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Ex1.xml" ContentType="application/vnd.ms-office.chartex+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5.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6.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Ex2.xml" ContentType="application/vnd.ms-office.chartex+xml"/>
  <Override PartName="/word/charts/style8.xml" ContentType="application/vnd.ms-office.chartstyle+xml"/>
  <Override PartName="/word/charts/colors8.xml" ContentType="application/vnd.ms-office.chartcolorstyle+xml"/>
  <Override PartName="/word/charts/chartEx3.xml" ContentType="application/vnd.ms-office.chartex+xml"/>
  <Override PartName="/word/charts/style9.xml" ContentType="application/vnd.ms-office.chartstyle+xml"/>
  <Override PartName="/word/charts/colors9.xml" ContentType="application/vnd.ms-office.chartcolorstyle+xml"/>
  <Override PartName="/word/charts/chartEx4.xml" ContentType="application/vnd.ms-office.chartex+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5C4DD3" w14:textId="31CF2E25" w:rsidR="008B77FA" w:rsidRDefault="005A15B2">
      <w:r>
        <w:t>Eli Laird</w:t>
      </w:r>
    </w:p>
    <w:p w14:paraId="7429FFDB" w14:textId="3B666875" w:rsidR="005A15B2" w:rsidRDefault="005A15B2">
      <w:r>
        <w:t>CS 7350</w:t>
      </w:r>
    </w:p>
    <w:p w14:paraId="29472005" w14:textId="1F0D3DD4" w:rsidR="005A15B2" w:rsidRDefault="005A15B2">
      <w:r>
        <w:t>Homework 2</w:t>
      </w:r>
    </w:p>
    <w:p w14:paraId="3AAFE878" w14:textId="09761665" w:rsidR="005A15B2" w:rsidRDefault="005A15B2"/>
    <w:p w14:paraId="69E7D57A" w14:textId="5A09A144" w:rsidR="00A71ECA" w:rsidRDefault="005A15B2">
      <w:pPr>
        <w:rPr>
          <w:b/>
          <w:bCs/>
        </w:rPr>
      </w:pPr>
      <w:r w:rsidRPr="005A15B2">
        <w:rPr>
          <w:b/>
          <w:bCs/>
        </w:rPr>
        <w:t>Problem 1:</w:t>
      </w:r>
    </w:p>
    <w:p w14:paraId="4FE63FDB" w14:textId="57E95ED8" w:rsidR="00A71ECA" w:rsidRPr="00A71ECA" w:rsidRDefault="00A71ECA" w:rsidP="00A71ECA">
      <w:pPr>
        <w:pStyle w:val="ListParagraph"/>
        <w:numPr>
          <w:ilvl w:val="0"/>
          <w:numId w:val="2"/>
        </w:numPr>
        <w:rPr>
          <w:b/>
          <w:bCs/>
        </w:rPr>
      </w:pPr>
      <w:r>
        <w:rPr>
          <w:b/>
          <w:bCs/>
        </w:rPr>
        <w:t xml:space="preserve">Asymptotic Bounds: </w:t>
      </w:r>
      <m:oMath>
        <m:r>
          <m:rPr>
            <m:sty m:val="bi"/>
          </m:rPr>
          <w:rPr>
            <w:rFonts w:ascii="Cambria Math" w:hAnsi="Cambria Math"/>
          </w:rPr>
          <m:t>θ(pn</m:t>
        </m:r>
        <m:r>
          <m:rPr>
            <m:sty m:val="bi"/>
          </m:rPr>
          <w:rPr>
            <w:rFonts w:ascii="Cambria Math" w:hAnsi="Cambria Math"/>
          </w:rPr>
          <m:t>-m</m:t>
        </m:r>
        <m:r>
          <m:rPr>
            <m:sty m:val="bi"/>
          </m:rPr>
          <w:rPr>
            <w:rFonts w:ascii="Cambria Math" w:hAnsi="Cambria Math"/>
          </w:rPr>
          <m:t>)</m:t>
        </m:r>
      </m:oMath>
    </w:p>
    <w:p w14:paraId="541D8C47" w14:textId="0B1C8D6B" w:rsidR="00A71ECA" w:rsidRPr="0070103A" w:rsidRDefault="00A71ECA" w:rsidP="0070103A">
      <w:pPr>
        <w:pStyle w:val="ListParagraph"/>
        <w:numPr>
          <w:ilvl w:val="0"/>
          <w:numId w:val="2"/>
        </w:numPr>
        <w:rPr>
          <w:b/>
          <w:bCs/>
        </w:rPr>
      </w:pPr>
      <w:r>
        <w:rPr>
          <w:b/>
          <w:bCs/>
        </w:rPr>
        <w:t xml:space="preserve">Support: </w:t>
      </w:r>
      <w:r w:rsidR="003C18A6">
        <w:t xml:space="preserve">From the data in the table, we can conclude that the algorithm is bounded by </w:t>
      </w:r>
      <m:oMath>
        <m:r>
          <w:rPr>
            <w:rFonts w:ascii="Cambria Math" w:hAnsi="Cambria Math"/>
          </w:rPr>
          <m:t>θ(pn)</m:t>
        </m:r>
      </m:oMath>
      <w:r w:rsidR="003C18A6">
        <w:rPr>
          <w:rFonts w:eastAsiaTheme="minorEastAsia"/>
          <w:bCs/>
          <w:i/>
        </w:rPr>
        <w:t xml:space="preserve">. </w:t>
      </w:r>
      <w:r w:rsidR="003C18A6">
        <w:rPr>
          <w:rFonts w:eastAsiaTheme="minorEastAsia"/>
          <w:bCs/>
          <w:iCs/>
        </w:rPr>
        <w:t xml:space="preserve">We see that the function is bounded by </w:t>
      </w:r>
      <w:r w:rsidR="003C18A6">
        <w:rPr>
          <w:rFonts w:eastAsiaTheme="minorEastAsia"/>
          <w:bCs/>
          <w:i/>
        </w:rPr>
        <w:t>p</w:t>
      </w:r>
      <w:r w:rsidR="003C18A6">
        <w:rPr>
          <w:rFonts w:eastAsiaTheme="minorEastAsia"/>
          <w:bCs/>
          <w:iCs/>
        </w:rPr>
        <w:t xml:space="preserve"> when we increase </w:t>
      </w:r>
      <w:r w:rsidR="003C18A6">
        <w:rPr>
          <w:rFonts w:eastAsiaTheme="minorEastAsia"/>
          <w:bCs/>
          <w:i/>
        </w:rPr>
        <w:t>p</w:t>
      </w:r>
      <w:r w:rsidR="003C18A6">
        <w:rPr>
          <w:rFonts w:eastAsiaTheme="minorEastAsia"/>
          <w:bCs/>
          <w:iCs/>
        </w:rPr>
        <w:t xml:space="preserve"> by a factor of 10 and </w:t>
      </w:r>
      <w:r w:rsidR="00A91808">
        <w:rPr>
          <w:rFonts w:eastAsiaTheme="minorEastAsia"/>
          <w:bCs/>
          <w:iCs/>
        </w:rPr>
        <w:t xml:space="preserve">keep </w:t>
      </w:r>
      <w:r w:rsidR="00A91808">
        <w:rPr>
          <w:rFonts w:eastAsiaTheme="minorEastAsia"/>
          <w:bCs/>
          <w:i/>
        </w:rPr>
        <w:t>m</w:t>
      </w:r>
      <w:r w:rsidR="00A91808">
        <w:rPr>
          <w:rFonts w:eastAsiaTheme="minorEastAsia"/>
          <w:bCs/>
          <w:iCs/>
        </w:rPr>
        <w:t xml:space="preserve"> and </w:t>
      </w:r>
      <w:proofErr w:type="spellStart"/>
      <w:r w:rsidR="00A91808">
        <w:rPr>
          <w:rFonts w:eastAsiaTheme="minorEastAsia"/>
          <w:bCs/>
          <w:i/>
        </w:rPr>
        <w:t>n</w:t>
      </w:r>
      <w:proofErr w:type="spellEnd"/>
      <w:r w:rsidR="00A91808">
        <w:rPr>
          <w:rFonts w:eastAsiaTheme="minorEastAsia"/>
          <w:bCs/>
          <w:i/>
        </w:rPr>
        <w:t xml:space="preserve"> </w:t>
      </w:r>
      <w:r w:rsidR="00A91808">
        <w:rPr>
          <w:rFonts w:eastAsiaTheme="minorEastAsia"/>
          <w:bCs/>
          <w:iCs/>
        </w:rPr>
        <w:t xml:space="preserve">the same, </w:t>
      </w:r>
      <w:r w:rsidR="00A91808">
        <w:rPr>
          <w:rFonts w:eastAsiaTheme="minorEastAsia"/>
          <w:bCs/>
          <w:i/>
        </w:rPr>
        <w:t>t</w:t>
      </w:r>
      <w:r w:rsidR="00A91808">
        <w:rPr>
          <w:rFonts w:eastAsiaTheme="minorEastAsia"/>
          <w:bCs/>
          <w:iCs/>
        </w:rPr>
        <w:t xml:space="preserve"> increase by a factor of 10. When we increase </w:t>
      </w:r>
      <w:r w:rsidR="00A91808">
        <w:rPr>
          <w:rFonts w:eastAsiaTheme="minorEastAsia"/>
          <w:bCs/>
          <w:i/>
        </w:rPr>
        <w:t>n</w:t>
      </w:r>
      <w:r w:rsidR="00A91808">
        <w:rPr>
          <w:rFonts w:eastAsiaTheme="minorEastAsia"/>
          <w:bCs/>
          <w:iCs/>
        </w:rPr>
        <w:t xml:space="preserve"> by a factor of 2 and keep </w:t>
      </w:r>
      <w:r w:rsidR="00A91808">
        <w:rPr>
          <w:rFonts w:eastAsiaTheme="minorEastAsia"/>
          <w:bCs/>
          <w:i/>
        </w:rPr>
        <w:t xml:space="preserve">p </w:t>
      </w:r>
      <w:r w:rsidR="00A91808">
        <w:rPr>
          <w:rFonts w:eastAsiaTheme="minorEastAsia"/>
          <w:bCs/>
          <w:iCs/>
        </w:rPr>
        <w:t xml:space="preserve">and </w:t>
      </w:r>
      <w:r w:rsidR="00A91808">
        <w:rPr>
          <w:rFonts w:eastAsiaTheme="minorEastAsia"/>
          <w:bCs/>
          <w:i/>
        </w:rPr>
        <w:t>m</w:t>
      </w:r>
      <w:r w:rsidR="00A91808">
        <w:rPr>
          <w:rFonts w:eastAsiaTheme="minorEastAsia"/>
          <w:bCs/>
          <w:iCs/>
        </w:rPr>
        <w:t xml:space="preserve"> the same, </w:t>
      </w:r>
      <w:r w:rsidR="00A91808">
        <w:rPr>
          <w:rFonts w:eastAsiaTheme="minorEastAsia"/>
          <w:bCs/>
          <w:i/>
        </w:rPr>
        <w:t>t</w:t>
      </w:r>
      <w:r w:rsidR="00A91808">
        <w:rPr>
          <w:rFonts w:eastAsiaTheme="minorEastAsia"/>
          <w:bCs/>
          <w:iCs/>
        </w:rPr>
        <w:t xml:space="preserve"> increases by a factor of 2. When we increase </w:t>
      </w:r>
      <w:r w:rsidR="00A91808">
        <w:rPr>
          <w:rFonts w:eastAsiaTheme="minorEastAsia"/>
          <w:bCs/>
          <w:i/>
        </w:rPr>
        <w:t>p</w:t>
      </w:r>
      <w:r w:rsidR="00A91808">
        <w:rPr>
          <w:rFonts w:eastAsiaTheme="minorEastAsia"/>
          <w:bCs/>
          <w:iCs/>
        </w:rPr>
        <w:t xml:space="preserve"> by a factor of 10 AND increase </w:t>
      </w:r>
      <w:r w:rsidR="00A91808">
        <w:rPr>
          <w:rFonts w:eastAsiaTheme="minorEastAsia"/>
          <w:bCs/>
          <w:i/>
        </w:rPr>
        <w:t>n</w:t>
      </w:r>
      <w:r w:rsidR="00A91808">
        <w:rPr>
          <w:rFonts w:eastAsiaTheme="minorEastAsia"/>
          <w:bCs/>
          <w:iCs/>
        </w:rPr>
        <w:t xml:space="preserve"> by a factor of 2, </w:t>
      </w:r>
      <w:r w:rsidR="00A91808">
        <w:rPr>
          <w:rFonts w:eastAsiaTheme="minorEastAsia"/>
          <w:bCs/>
          <w:i/>
        </w:rPr>
        <w:t>t</w:t>
      </w:r>
      <w:r w:rsidR="00A91808">
        <w:rPr>
          <w:rFonts w:eastAsiaTheme="minorEastAsia"/>
          <w:bCs/>
          <w:iCs/>
        </w:rPr>
        <w:t xml:space="preserve"> increases by a </w:t>
      </w:r>
      <w:r w:rsidR="0070103A">
        <w:rPr>
          <w:rFonts w:eastAsiaTheme="minorEastAsia"/>
          <w:bCs/>
          <w:iCs/>
        </w:rPr>
        <w:t xml:space="preserve">factor of 10 * 2, or in other words </w:t>
      </w:r>
      <w:proofErr w:type="spellStart"/>
      <w:r w:rsidR="0070103A">
        <w:rPr>
          <w:rFonts w:eastAsiaTheme="minorEastAsia"/>
          <w:bCs/>
          <w:i/>
        </w:rPr>
        <w:t>pn</w:t>
      </w:r>
      <w:proofErr w:type="spellEnd"/>
      <w:r w:rsidR="0070103A">
        <w:rPr>
          <w:rFonts w:eastAsiaTheme="minorEastAsia"/>
          <w:bCs/>
          <w:iCs/>
        </w:rPr>
        <w:t>.</w:t>
      </w:r>
      <w:r w:rsidR="00A26401">
        <w:rPr>
          <w:rFonts w:eastAsiaTheme="minorEastAsia"/>
          <w:bCs/>
          <w:iCs/>
        </w:rPr>
        <w:t xml:space="preserve"> Whenever </w:t>
      </w:r>
      <w:r w:rsidR="00A26401">
        <w:rPr>
          <w:rFonts w:eastAsiaTheme="minorEastAsia"/>
          <w:bCs/>
          <w:i/>
        </w:rPr>
        <w:t>m</w:t>
      </w:r>
      <w:r w:rsidR="00A26401">
        <w:rPr>
          <w:rFonts w:eastAsiaTheme="minorEastAsia"/>
          <w:bCs/>
          <w:iCs/>
        </w:rPr>
        <w:t xml:space="preserve"> is increased, this reduces the amount of collisions when drawing from the distribution, thus decreasing the value of </w:t>
      </w:r>
      <w:r w:rsidR="00A26401">
        <w:rPr>
          <w:rFonts w:eastAsiaTheme="minorEastAsia"/>
          <w:bCs/>
          <w:i/>
        </w:rPr>
        <w:t>t</w:t>
      </w:r>
      <w:r w:rsidR="00A26401">
        <w:rPr>
          <w:rFonts w:eastAsiaTheme="minorEastAsia"/>
          <w:bCs/>
          <w:iCs/>
        </w:rPr>
        <w:t xml:space="preserve">. This relation of </w:t>
      </w:r>
      <w:r w:rsidR="00A26401">
        <w:rPr>
          <w:rFonts w:eastAsiaTheme="minorEastAsia"/>
          <w:bCs/>
          <w:i/>
        </w:rPr>
        <w:t>m</w:t>
      </w:r>
      <w:r w:rsidR="00A26401">
        <w:rPr>
          <w:rFonts w:eastAsiaTheme="minorEastAsia"/>
          <w:bCs/>
          <w:iCs/>
        </w:rPr>
        <w:t xml:space="preserve"> to </w:t>
      </w:r>
      <w:r w:rsidR="00A26401">
        <w:rPr>
          <w:rFonts w:eastAsiaTheme="minorEastAsia"/>
          <w:bCs/>
          <w:i/>
        </w:rPr>
        <w:t>t</w:t>
      </w:r>
      <w:r w:rsidR="00A26401">
        <w:rPr>
          <w:rFonts w:eastAsiaTheme="minorEastAsia"/>
          <w:bCs/>
          <w:iCs/>
        </w:rPr>
        <w:t xml:space="preserve"> is independent from </w:t>
      </w:r>
      <w:r w:rsidR="00A26401">
        <w:rPr>
          <w:rFonts w:eastAsiaTheme="minorEastAsia"/>
          <w:bCs/>
          <w:i/>
        </w:rPr>
        <w:t>pm</w:t>
      </w:r>
      <w:r w:rsidR="00A26401">
        <w:rPr>
          <w:rFonts w:eastAsiaTheme="minorEastAsia"/>
          <w:bCs/>
          <w:iCs/>
        </w:rPr>
        <w:t xml:space="preserve"> so the final bounds are</w:t>
      </w:r>
      <w:r w:rsidR="00A26401">
        <w:rPr>
          <w:b/>
          <w:bCs/>
        </w:rPr>
        <w:t xml:space="preserve"> </w:t>
      </w:r>
      <m:oMath>
        <m:r>
          <w:rPr>
            <w:rFonts w:ascii="Cambria Math" w:hAnsi="Cambria Math"/>
          </w:rPr>
          <m:t>θ(pn-m)</m:t>
        </m:r>
      </m:oMath>
      <w:r w:rsidR="00A26401">
        <w:rPr>
          <w:rFonts w:eastAsiaTheme="minorEastAsia"/>
          <w:bCs/>
        </w:rPr>
        <w:t>.</w:t>
      </w:r>
    </w:p>
    <w:p w14:paraId="0E175E50" w14:textId="3189EE97" w:rsidR="005A15B2" w:rsidRDefault="005A15B2"/>
    <w:tbl>
      <w:tblPr>
        <w:tblW w:w="10354" w:type="dxa"/>
        <w:tblLook w:val="04A0" w:firstRow="1" w:lastRow="0" w:firstColumn="1" w:lastColumn="0" w:noHBand="0" w:noVBand="1"/>
      </w:tblPr>
      <w:tblGrid>
        <w:gridCol w:w="2862"/>
        <w:gridCol w:w="1225"/>
        <w:gridCol w:w="1766"/>
        <w:gridCol w:w="4501"/>
      </w:tblGrid>
      <w:tr w:rsidR="005A15B2" w:rsidRPr="005A15B2" w14:paraId="51DBC805" w14:textId="77777777" w:rsidTr="0070103A">
        <w:trPr>
          <w:trHeight w:val="254"/>
        </w:trPr>
        <w:tc>
          <w:tcPr>
            <w:tcW w:w="10354"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B83BD2" w14:textId="77777777" w:rsidR="005A15B2" w:rsidRPr="005A15B2" w:rsidRDefault="005A15B2" w:rsidP="005A15B2">
            <w:pPr>
              <w:jc w:val="center"/>
              <w:rPr>
                <w:rFonts w:ascii="Calibri" w:eastAsia="Times New Roman" w:hAnsi="Calibri" w:cs="Calibri"/>
                <w:b/>
                <w:bCs/>
                <w:color w:val="000000"/>
              </w:rPr>
            </w:pPr>
            <w:r w:rsidRPr="005A15B2">
              <w:rPr>
                <w:rFonts w:ascii="Calibri" w:eastAsia="Times New Roman" w:hAnsi="Calibri" w:cs="Calibri"/>
                <w:b/>
                <w:bCs/>
                <w:color w:val="000000"/>
              </w:rPr>
              <w:t>Unique Iterations with Uniform Distribution</w:t>
            </w:r>
          </w:p>
        </w:tc>
      </w:tr>
      <w:tr w:rsidR="005A15B2" w:rsidRPr="005A15B2" w14:paraId="201671D7" w14:textId="77777777" w:rsidTr="0070103A">
        <w:trPr>
          <w:trHeight w:val="254"/>
        </w:trPr>
        <w:tc>
          <w:tcPr>
            <w:tcW w:w="2862" w:type="dxa"/>
            <w:tcBorders>
              <w:top w:val="nil"/>
              <w:left w:val="single" w:sz="4" w:space="0" w:color="auto"/>
              <w:bottom w:val="single" w:sz="4" w:space="0" w:color="auto"/>
              <w:right w:val="single" w:sz="4" w:space="0" w:color="auto"/>
            </w:tcBorders>
            <w:shd w:val="clear" w:color="auto" w:fill="auto"/>
            <w:noWrap/>
            <w:vAlign w:val="bottom"/>
            <w:hideMark/>
          </w:tcPr>
          <w:p w14:paraId="779554C2" w14:textId="77777777" w:rsidR="005A15B2" w:rsidRPr="005A15B2" w:rsidRDefault="005A15B2" w:rsidP="005A15B2">
            <w:pPr>
              <w:rPr>
                <w:rFonts w:ascii="Calibri" w:eastAsia="Times New Roman" w:hAnsi="Calibri" w:cs="Calibri"/>
                <w:color w:val="000000"/>
              </w:rPr>
            </w:pPr>
            <w:r w:rsidRPr="005A15B2">
              <w:rPr>
                <w:rFonts w:ascii="Calibri" w:eastAsia="Times New Roman" w:hAnsi="Calibri" w:cs="Calibri"/>
                <w:color w:val="000000"/>
              </w:rPr>
              <w:t>p</w:t>
            </w:r>
          </w:p>
        </w:tc>
        <w:tc>
          <w:tcPr>
            <w:tcW w:w="1225" w:type="dxa"/>
            <w:tcBorders>
              <w:top w:val="nil"/>
              <w:left w:val="nil"/>
              <w:bottom w:val="single" w:sz="4" w:space="0" w:color="auto"/>
              <w:right w:val="single" w:sz="4" w:space="0" w:color="auto"/>
            </w:tcBorders>
            <w:shd w:val="clear" w:color="auto" w:fill="auto"/>
            <w:noWrap/>
            <w:vAlign w:val="bottom"/>
            <w:hideMark/>
          </w:tcPr>
          <w:p w14:paraId="36E19ABA" w14:textId="77777777" w:rsidR="005A15B2" w:rsidRPr="005A15B2" w:rsidRDefault="005A15B2" w:rsidP="005A15B2">
            <w:pPr>
              <w:rPr>
                <w:rFonts w:ascii="Calibri" w:eastAsia="Times New Roman" w:hAnsi="Calibri" w:cs="Calibri"/>
                <w:color w:val="000000"/>
              </w:rPr>
            </w:pPr>
            <w:r w:rsidRPr="005A15B2">
              <w:rPr>
                <w:rFonts w:ascii="Calibri" w:eastAsia="Times New Roman" w:hAnsi="Calibri" w:cs="Calibri"/>
                <w:color w:val="000000"/>
              </w:rPr>
              <w:t>n</w:t>
            </w:r>
          </w:p>
        </w:tc>
        <w:tc>
          <w:tcPr>
            <w:tcW w:w="1766" w:type="dxa"/>
            <w:tcBorders>
              <w:top w:val="nil"/>
              <w:left w:val="nil"/>
              <w:bottom w:val="single" w:sz="4" w:space="0" w:color="auto"/>
              <w:right w:val="single" w:sz="4" w:space="0" w:color="auto"/>
            </w:tcBorders>
            <w:shd w:val="clear" w:color="auto" w:fill="auto"/>
            <w:noWrap/>
            <w:vAlign w:val="bottom"/>
            <w:hideMark/>
          </w:tcPr>
          <w:p w14:paraId="07F99BFA" w14:textId="77777777" w:rsidR="005A15B2" w:rsidRPr="005A15B2" w:rsidRDefault="005A15B2" w:rsidP="005A15B2">
            <w:pPr>
              <w:rPr>
                <w:rFonts w:ascii="Calibri" w:eastAsia="Times New Roman" w:hAnsi="Calibri" w:cs="Calibri"/>
                <w:color w:val="000000"/>
              </w:rPr>
            </w:pPr>
            <w:r w:rsidRPr="005A15B2">
              <w:rPr>
                <w:rFonts w:ascii="Calibri" w:eastAsia="Times New Roman" w:hAnsi="Calibri" w:cs="Calibri"/>
                <w:color w:val="000000"/>
              </w:rPr>
              <w:t>m</w:t>
            </w:r>
          </w:p>
        </w:tc>
        <w:tc>
          <w:tcPr>
            <w:tcW w:w="4498" w:type="dxa"/>
            <w:tcBorders>
              <w:top w:val="nil"/>
              <w:left w:val="nil"/>
              <w:bottom w:val="single" w:sz="4" w:space="0" w:color="auto"/>
              <w:right w:val="single" w:sz="4" w:space="0" w:color="auto"/>
            </w:tcBorders>
            <w:shd w:val="clear" w:color="auto" w:fill="auto"/>
            <w:noWrap/>
            <w:vAlign w:val="bottom"/>
            <w:hideMark/>
          </w:tcPr>
          <w:p w14:paraId="0DE18776" w14:textId="50C8600F" w:rsidR="005A15B2" w:rsidRPr="005A15B2" w:rsidRDefault="005A15B2" w:rsidP="005A15B2">
            <w:pPr>
              <w:rPr>
                <w:rFonts w:ascii="Calibri" w:eastAsia="Times New Roman" w:hAnsi="Calibri" w:cs="Calibri"/>
                <w:color w:val="000000"/>
              </w:rPr>
            </w:pPr>
            <w:r>
              <w:rPr>
                <w:rFonts w:ascii="Calibri" w:eastAsia="Times New Roman" w:hAnsi="Calibri" w:cs="Calibri"/>
                <w:color w:val="000000"/>
              </w:rPr>
              <w:t>t (nanoseconds)</w:t>
            </w:r>
          </w:p>
        </w:tc>
      </w:tr>
      <w:tr w:rsidR="005A15B2" w:rsidRPr="005A15B2" w14:paraId="2C337DDD" w14:textId="77777777" w:rsidTr="0070103A">
        <w:trPr>
          <w:trHeight w:val="254"/>
        </w:trPr>
        <w:tc>
          <w:tcPr>
            <w:tcW w:w="2862" w:type="dxa"/>
            <w:tcBorders>
              <w:top w:val="nil"/>
              <w:left w:val="single" w:sz="4" w:space="0" w:color="auto"/>
              <w:bottom w:val="single" w:sz="4" w:space="0" w:color="auto"/>
              <w:right w:val="single" w:sz="4" w:space="0" w:color="auto"/>
            </w:tcBorders>
            <w:shd w:val="clear" w:color="auto" w:fill="auto"/>
            <w:noWrap/>
            <w:vAlign w:val="bottom"/>
            <w:hideMark/>
          </w:tcPr>
          <w:p w14:paraId="181A12E2"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100</w:t>
            </w:r>
          </w:p>
        </w:tc>
        <w:tc>
          <w:tcPr>
            <w:tcW w:w="1225" w:type="dxa"/>
            <w:tcBorders>
              <w:top w:val="nil"/>
              <w:left w:val="nil"/>
              <w:bottom w:val="single" w:sz="4" w:space="0" w:color="auto"/>
              <w:right w:val="single" w:sz="4" w:space="0" w:color="auto"/>
            </w:tcBorders>
            <w:shd w:val="clear" w:color="auto" w:fill="auto"/>
            <w:noWrap/>
            <w:vAlign w:val="bottom"/>
            <w:hideMark/>
          </w:tcPr>
          <w:p w14:paraId="3B533068"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5</w:t>
            </w:r>
          </w:p>
        </w:tc>
        <w:tc>
          <w:tcPr>
            <w:tcW w:w="1766" w:type="dxa"/>
            <w:tcBorders>
              <w:top w:val="nil"/>
              <w:left w:val="nil"/>
              <w:bottom w:val="single" w:sz="4" w:space="0" w:color="auto"/>
              <w:right w:val="single" w:sz="4" w:space="0" w:color="auto"/>
            </w:tcBorders>
            <w:shd w:val="clear" w:color="auto" w:fill="auto"/>
            <w:noWrap/>
            <w:vAlign w:val="bottom"/>
            <w:hideMark/>
          </w:tcPr>
          <w:p w14:paraId="0174EA7D"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20</w:t>
            </w:r>
          </w:p>
        </w:tc>
        <w:tc>
          <w:tcPr>
            <w:tcW w:w="4498" w:type="dxa"/>
            <w:tcBorders>
              <w:top w:val="nil"/>
              <w:left w:val="nil"/>
              <w:bottom w:val="single" w:sz="4" w:space="0" w:color="auto"/>
              <w:right w:val="single" w:sz="4" w:space="0" w:color="auto"/>
            </w:tcBorders>
            <w:shd w:val="clear" w:color="auto" w:fill="auto"/>
            <w:noWrap/>
            <w:vAlign w:val="bottom"/>
            <w:hideMark/>
          </w:tcPr>
          <w:p w14:paraId="7D5475AE"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85017</w:t>
            </w:r>
          </w:p>
        </w:tc>
      </w:tr>
      <w:tr w:rsidR="005A15B2" w:rsidRPr="005A15B2" w14:paraId="50AB1720" w14:textId="77777777" w:rsidTr="0070103A">
        <w:trPr>
          <w:trHeight w:val="254"/>
        </w:trPr>
        <w:tc>
          <w:tcPr>
            <w:tcW w:w="2862" w:type="dxa"/>
            <w:tcBorders>
              <w:top w:val="nil"/>
              <w:left w:val="single" w:sz="4" w:space="0" w:color="auto"/>
              <w:bottom w:val="single" w:sz="4" w:space="0" w:color="auto"/>
              <w:right w:val="single" w:sz="4" w:space="0" w:color="auto"/>
            </w:tcBorders>
            <w:shd w:val="clear" w:color="auto" w:fill="auto"/>
            <w:noWrap/>
            <w:vAlign w:val="bottom"/>
            <w:hideMark/>
          </w:tcPr>
          <w:p w14:paraId="4E704AA5"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100</w:t>
            </w:r>
          </w:p>
        </w:tc>
        <w:tc>
          <w:tcPr>
            <w:tcW w:w="1225" w:type="dxa"/>
            <w:tcBorders>
              <w:top w:val="nil"/>
              <w:left w:val="nil"/>
              <w:bottom w:val="single" w:sz="4" w:space="0" w:color="auto"/>
              <w:right w:val="single" w:sz="4" w:space="0" w:color="auto"/>
            </w:tcBorders>
            <w:shd w:val="clear" w:color="auto" w:fill="auto"/>
            <w:noWrap/>
            <w:vAlign w:val="bottom"/>
            <w:hideMark/>
          </w:tcPr>
          <w:p w14:paraId="44EC8118"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5</w:t>
            </w:r>
          </w:p>
        </w:tc>
        <w:tc>
          <w:tcPr>
            <w:tcW w:w="1766" w:type="dxa"/>
            <w:tcBorders>
              <w:top w:val="nil"/>
              <w:left w:val="nil"/>
              <w:bottom w:val="single" w:sz="4" w:space="0" w:color="auto"/>
              <w:right w:val="single" w:sz="4" w:space="0" w:color="auto"/>
            </w:tcBorders>
            <w:shd w:val="clear" w:color="auto" w:fill="auto"/>
            <w:noWrap/>
            <w:vAlign w:val="bottom"/>
            <w:hideMark/>
          </w:tcPr>
          <w:p w14:paraId="402157CD"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100</w:t>
            </w:r>
          </w:p>
        </w:tc>
        <w:tc>
          <w:tcPr>
            <w:tcW w:w="4498" w:type="dxa"/>
            <w:tcBorders>
              <w:top w:val="nil"/>
              <w:left w:val="nil"/>
              <w:bottom w:val="single" w:sz="4" w:space="0" w:color="auto"/>
              <w:right w:val="single" w:sz="4" w:space="0" w:color="auto"/>
            </w:tcBorders>
            <w:shd w:val="clear" w:color="auto" w:fill="auto"/>
            <w:noWrap/>
            <w:vAlign w:val="bottom"/>
            <w:hideMark/>
          </w:tcPr>
          <w:p w14:paraId="5A322465"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67829</w:t>
            </w:r>
          </w:p>
        </w:tc>
      </w:tr>
      <w:tr w:rsidR="005A15B2" w:rsidRPr="005A15B2" w14:paraId="537522AD" w14:textId="77777777" w:rsidTr="0070103A">
        <w:trPr>
          <w:trHeight w:val="254"/>
        </w:trPr>
        <w:tc>
          <w:tcPr>
            <w:tcW w:w="2862" w:type="dxa"/>
            <w:tcBorders>
              <w:top w:val="nil"/>
              <w:left w:val="single" w:sz="4" w:space="0" w:color="auto"/>
              <w:bottom w:val="single" w:sz="4" w:space="0" w:color="auto"/>
              <w:right w:val="single" w:sz="4" w:space="0" w:color="auto"/>
            </w:tcBorders>
            <w:shd w:val="clear" w:color="auto" w:fill="auto"/>
            <w:noWrap/>
            <w:vAlign w:val="bottom"/>
            <w:hideMark/>
          </w:tcPr>
          <w:p w14:paraId="4EA2F7B2"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100</w:t>
            </w:r>
          </w:p>
        </w:tc>
        <w:tc>
          <w:tcPr>
            <w:tcW w:w="1225" w:type="dxa"/>
            <w:tcBorders>
              <w:top w:val="nil"/>
              <w:left w:val="nil"/>
              <w:bottom w:val="single" w:sz="4" w:space="0" w:color="auto"/>
              <w:right w:val="single" w:sz="4" w:space="0" w:color="auto"/>
            </w:tcBorders>
            <w:shd w:val="clear" w:color="auto" w:fill="auto"/>
            <w:noWrap/>
            <w:vAlign w:val="bottom"/>
            <w:hideMark/>
          </w:tcPr>
          <w:p w14:paraId="5D055608"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5</w:t>
            </w:r>
          </w:p>
        </w:tc>
        <w:tc>
          <w:tcPr>
            <w:tcW w:w="1766" w:type="dxa"/>
            <w:tcBorders>
              <w:top w:val="nil"/>
              <w:left w:val="nil"/>
              <w:bottom w:val="single" w:sz="4" w:space="0" w:color="auto"/>
              <w:right w:val="single" w:sz="4" w:space="0" w:color="auto"/>
            </w:tcBorders>
            <w:shd w:val="clear" w:color="auto" w:fill="auto"/>
            <w:noWrap/>
            <w:vAlign w:val="bottom"/>
            <w:hideMark/>
          </w:tcPr>
          <w:p w14:paraId="30C2601A"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500</w:t>
            </w:r>
          </w:p>
        </w:tc>
        <w:tc>
          <w:tcPr>
            <w:tcW w:w="4498" w:type="dxa"/>
            <w:tcBorders>
              <w:top w:val="nil"/>
              <w:left w:val="nil"/>
              <w:bottom w:val="single" w:sz="4" w:space="0" w:color="auto"/>
              <w:right w:val="single" w:sz="4" w:space="0" w:color="auto"/>
            </w:tcBorders>
            <w:shd w:val="clear" w:color="auto" w:fill="auto"/>
            <w:noWrap/>
            <w:vAlign w:val="bottom"/>
            <w:hideMark/>
          </w:tcPr>
          <w:p w14:paraId="2BED8E34"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58515</w:t>
            </w:r>
          </w:p>
        </w:tc>
      </w:tr>
      <w:tr w:rsidR="005A15B2" w:rsidRPr="005A15B2" w14:paraId="55E4C328" w14:textId="77777777" w:rsidTr="0070103A">
        <w:trPr>
          <w:trHeight w:val="254"/>
        </w:trPr>
        <w:tc>
          <w:tcPr>
            <w:tcW w:w="2862" w:type="dxa"/>
            <w:tcBorders>
              <w:top w:val="nil"/>
              <w:left w:val="single" w:sz="4" w:space="0" w:color="auto"/>
              <w:bottom w:val="single" w:sz="4" w:space="0" w:color="auto"/>
              <w:right w:val="single" w:sz="4" w:space="0" w:color="auto"/>
            </w:tcBorders>
            <w:shd w:val="clear" w:color="auto" w:fill="auto"/>
            <w:noWrap/>
            <w:vAlign w:val="bottom"/>
            <w:hideMark/>
          </w:tcPr>
          <w:p w14:paraId="4FC0331E"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100</w:t>
            </w:r>
          </w:p>
        </w:tc>
        <w:tc>
          <w:tcPr>
            <w:tcW w:w="1225" w:type="dxa"/>
            <w:tcBorders>
              <w:top w:val="nil"/>
              <w:left w:val="nil"/>
              <w:bottom w:val="single" w:sz="4" w:space="0" w:color="auto"/>
              <w:right w:val="single" w:sz="4" w:space="0" w:color="auto"/>
            </w:tcBorders>
            <w:shd w:val="clear" w:color="auto" w:fill="auto"/>
            <w:noWrap/>
            <w:vAlign w:val="bottom"/>
            <w:hideMark/>
          </w:tcPr>
          <w:p w14:paraId="1B75F1CC"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w:t>
            </w:r>
          </w:p>
        </w:tc>
        <w:tc>
          <w:tcPr>
            <w:tcW w:w="1766" w:type="dxa"/>
            <w:tcBorders>
              <w:top w:val="nil"/>
              <w:left w:val="nil"/>
              <w:bottom w:val="single" w:sz="4" w:space="0" w:color="auto"/>
              <w:right w:val="single" w:sz="4" w:space="0" w:color="auto"/>
            </w:tcBorders>
            <w:shd w:val="clear" w:color="auto" w:fill="auto"/>
            <w:noWrap/>
            <w:vAlign w:val="bottom"/>
            <w:hideMark/>
          </w:tcPr>
          <w:p w14:paraId="16C9E82B"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20</w:t>
            </w:r>
          </w:p>
        </w:tc>
        <w:tc>
          <w:tcPr>
            <w:tcW w:w="4498" w:type="dxa"/>
            <w:tcBorders>
              <w:top w:val="nil"/>
              <w:left w:val="nil"/>
              <w:bottom w:val="single" w:sz="4" w:space="0" w:color="auto"/>
              <w:right w:val="single" w:sz="4" w:space="0" w:color="auto"/>
            </w:tcBorders>
            <w:shd w:val="clear" w:color="auto" w:fill="auto"/>
            <w:noWrap/>
            <w:vAlign w:val="bottom"/>
            <w:hideMark/>
          </w:tcPr>
          <w:p w14:paraId="5ADC70EB"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208219</w:t>
            </w:r>
          </w:p>
        </w:tc>
      </w:tr>
      <w:tr w:rsidR="005A15B2" w:rsidRPr="005A15B2" w14:paraId="431D4790" w14:textId="77777777" w:rsidTr="0070103A">
        <w:trPr>
          <w:trHeight w:val="254"/>
        </w:trPr>
        <w:tc>
          <w:tcPr>
            <w:tcW w:w="2862" w:type="dxa"/>
            <w:tcBorders>
              <w:top w:val="nil"/>
              <w:left w:val="single" w:sz="4" w:space="0" w:color="auto"/>
              <w:bottom w:val="single" w:sz="4" w:space="0" w:color="auto"/>
              <w:right w:val="single" w:sz="4" w:space="0" w:color="auto"/>
            </w:tcBorders>
            <w:shd w:val="clear" w:color="auto" w:fill="auto"/>
            <w:noWrap/>
            <w:vAlign w:val="bottom"/>
            <w:hideMark/>
          </w:tcPr>
          <w:p w14:paraId="441FC2ED"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100</w:t>
            </w:r>
          </w:p>
        </w:tc>
        <w:tc>
          <w:tcPr>
            <w:tcW w:w="1225" w:type="dxa"/>
            <w:tcBorders>
              <w:top w:val="nil"/>
              <w:left w:val="nil"/>
              <w:bottom w:val="single" w:sz="4" w:space="0" w:color="auto"/>
              <w:right w:val="single" w:sz="4" w:space="0" w:color="auto"/>
            </w:tcBorders>
            <w:shd w:val="clear" w:color="auto" w:fill="auto"/>
            <w:noWrap/>
            <w:vAlign w:val="bottom"/>
            <w:hideMark/>
          </w:tcPr>
          <w:p w14:paraId="1185DF6F"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w:t>
            </w:r>
          </w:p>
        </w:tc>
        <w:tc>
          <w:tcPr>
            <w:tcW w:w="1766" w:type="dxa"/>
            <w:tcBorders>
              <w:top w:val="nil"/>
              <w:left w:val="nil"/>
              <w:bottom w:val="single" w:sz="4" w:space="0" w:color="auto"/>
              <w:right w:val="single" w:sz="4" w:space="0" w:color="auto"/>
            </w:tcBorders>
            <w:shd w:val="clear" w:color="auto" w:fill="auto"/>
            <w:noWrap/>
            <w:vAlign w:val="bottom"/>
            <w:hideMark/>
          </w:tcPr>
          <w:p w14:paraId="57D956ED"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100</w:t>
            </w:r>
          </w:p>
        </w:tc>
        <w:tc>
          <w:tcPr>
            <w:tcW w:w="4498" w:type="dxa"/>
            <w:tcBorders>
              <w:top w:val="nil"/>
              <w:left w:val="nil"/>
              <w:bottom w:val="single" w:sz="4" w:space="0" w:color="auto"/>
              <w:right w:val="single" w:sz="4" w:space="0" w:color="auto"/>
            </w:tcBorders>
            <w:shd w:val="clear" w:color="auto" w:fill="auto"/>
            <w:noWrap/>
            <w:vAlign w:val="bottom"/>
            <w:hideMark/>
          </w:tcPr>
          <w:p w14:paraId="47E8A561"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153057</w:t>
            </w:r>
          </w:p>
        </w:tc>
      </w:tr>
      <w:tr w:rsidR="005A15B2" w:rsidRPr="005A15B2" w14:paraId="0823D626" w14:textId="77777777" w:rsidTr="0070103A">
        <w:trPr>
          <w:trHeight w:val="254"/>
        </w:trPr>
        <w:tc>
          <w:tcPr>
            <w:tcW w:w="2862" w:type="dxa"/>
            <w:tcBorders>
              <w:top w:val="nil"/>
              <w:left w:val="single" w:sz="4" w:space="0" w:color="auto"/>
              <w:bottom w:val="single" w:sz="4" w:space="0" w:color="auto"/>
              <w:right w:val="single" w:sz="4" w:space="0" w:color="auto"/>
            </w:tcBorders>
            <w:shd w:val="clear" w:color="auto" w:fill="auto"/>
            <w:noWrap/>
            <w:vAlign w:val="bottom"/>
            <w:hideMark/>
          </w:tcPr>
          <w:p w14:paraId="554F4A89"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100</w:t>
            </w:r>
          </w:p>
        </w:tc>
        <w:tc>
          <w:tcPr>
            <w:tcW w:w="1225" w:type="dxa"/>
            <w:tcBorders>
              <w:top w:val="nil"/>
              <w:left w:val="nil"/>
              <w:bottom w:val="single" w:sz="4" w:space="0" w:color="auto"/>
              <w:right w:val="single" w:sz="4" w:space="0" w:color="auto"/>
            </w:tcBorders>
            <w:shd w:val="clear" w:color="auto" w:fill="auto"/>
            <w:noWrap/>
            <w:vAlign w:val="bottom"/>
            <w:hideMark/>
          </w:tcPr>
          <w:p w14:paraId="5DEB40D6"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w:t>
            </w:r>
          </w:p>
        </w:tc>
        <w:tc>
          <w:tcPr>
            <w:tcW w:w="1766" w:type="dxa"/>
            <w:tcBorders>
              <w:top w:val="nil"/>
              <w:left w:val="nil"/>
              <w:bottom w:val="single" w:sz="4" w:space="0" w:color="auto"/>
              <w:right w:val="single" w:sz="4" w:space="0" w:color="auto"/>
            </w:tcBorders>
            <w:shd w:val="clear" w:color="auto" w:fill="auto"/>
            <w:noWrap/>
            <w:vAlign w:val="bottom"/>
            <w:hideMark/>
          </w:tcPr>
          <w:p w14:paraId="25232E21"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500</w:t>
            </w:r>
          </w:p>
        </w:tc>
        <w:tc>
          <w:tcPr>
            <w:tcW w:w="4498" w:type="dxa"/>
            <w:tcBorders>
              <w:top w:val="nil"/>
              <w:left w:val="nil"/>
              <w:bottom w:val="single" w:sz="4" w:space="0" w:color="auto"/>
              <w:right w:val="single" w:sz="4" w:space="0" w:color="auto"/>
            </w:tcBorders>
            <w:shd w:val="clear" w:color="auto" w:fill="auto"/>
            <w:noWrap/>
            <w:vAlign w:val="bottom"/>
            <w:hideMark/>
          </w:tcPr>
          <w:p w14:paraId="51AD8067"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125981</w:t>
            </w:r>
          </w:p>
        </w:tc>
      </w:tr>
      <w:tr w:rsidR="005A15B2" w:rsidRPr="005A15B2" w14:paraId="5FDAB303" w14:textId="77777777" w:rsidTr="0070103A">
        <w:trPr>
          <w:trHeight w:val="254"/>
        </w:trPr>
        <w:tc>
          <w:tcPr>
            <w:tcW w:w="2862" w:type="dxa"/>
            <w:tcBorders>
              <w:top w:val="nil"/>
              <w:left w:val="single" w:sz="4" w:space="0" w:color="auto"/>
              <w:bottom w:val="single" w:sz="4" w:space="0" w:color="auto"/>
              <w:right w:val="single" w:sz="4" w:space="0" w:color="auto"/>
            </w:tcBorders>
            <w:shd w:val="clear" w:color="auto" w:fill="auto"/>
            <w:noWrap/>
            <w:vAlign w:val="bottom"/>
            <w:hideMark/>
          </w:tcPr>
          <w:p w14:paraId="61DB2467"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100</w:t>
            </w:r>
          </w:p>
        </w:tc>
        <w:tc>
          <w:tcPr>
            <w:tcW w:w="1225" w:type="dxa"/>
            <w:tcBorders>
              <w:top w:val="nil"/>
              <w:left w:val="nil"/>
              <w:bottom w:val="single" w:sz="4" w:space="0" w:color="auto"/>
              <w:right w:val="single" w:sz="4" w:space="0" w:color="auto"/>
            </w:tcBorders>
            <w:shd w:val="clear" w:color="auto" w:fill="auto"/>
            <w:noWrap/>
            <w:vAlign w:val="bottom"/>
            <w:hideMark/>
          </w:tcPr>
          <w:p w14:paraId="2F1070E4"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15</w:t>
            </w:r>
          </w:p>
        </w:tc>
        <w:tc>
          <w:tcPr>
            <w:tcW w:w="1766" w:type="dxa"/>
            <w:tcBorders>
              <w:top w:val="nil"/>
              <w:left w:val="nil"/>
              <w:bottom w:val="single" w:sz="4" w:space="0" w:color="auto"/>
              <w:right w:val="single" w:sz="4" w:space="0" w:color="auto"/>
            </w:tcBorders>
            <w:shd w:val="clear" w:color="auto" w:fill="auto"/>
            <w:noWrap/>
            <w:vAlign w:val="bottom"/>
            <w:hideMark/>
          </w:tcPr>
          <w:p w14:paraId="24C79CC4"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20</w:t>
            </w:r>
          </w:p>
        </w:tc>
        <w:tc>
          <w:tcPr>
            <w:tcW w:w="4498" w:type="dxa"/>
            <w:tcBorders>
              <w:top w:val="nil"/>
              <w:left w:val="nil"/>
              <w:bottom w:val="single" w:sz="4" w:space="0" w:color="auto"/>
              <w:right w:val="single" w:sz="4" w:space="0" w:color="auto"/>
            </w:tcBorders>
            <w:shd w:val="clear" w:color="auto" w:fill="auto"/>
            <w:noWrap/>
            <w:vAlign w:val="bottom"/>
            <w:hideMark/>
          </w:tcPr>
          <w:p w14:paraId="18D5DF0D"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448288</w:t>
            </w:r>
          </w:p>
        </w:tc>
      </w:tr>
      <w:tr w:rsidR="005A15B2" w:rsidRPr="005A15B2" w14:paraId="2F0A49F7" w14:textId="77777777" w:rsidTr="0070103A">
        <w:trPr>
          <w:trHeight w:val="254"/>
        </w:trPr>
        <w:tc>
          <w:tcPr>
            <w:tcW w:w="2862" w:type="dxa"/>
            <w:tcBorders>
              <w:top w:val="nil"/>
              <w:left w:val="single" w:sz="4" w:space="0" w:color="auto"/>
              <w:bottom w:val="single" w:sz="4" w:space="0" w:color="auto"/>
              <w:right w:val="single" w:sz="4" w:space="0" w:color="auto"/>
            </w:tcBorders>
            <w:shd w:val="clear" w:color="auto" w:fill="auto"/>
            <w:noWrap/>
            <w:vAlign w:val="bottom"/>
            <w:hideMark/>
          </w:tcPr>
          <w:p w14:paraId="64126A41"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100</w:t>
            </w:r>
          </w:p>
        </w:tc>
        <w:tc>
          <w:tcPr>
            <w:tcW w:w="1225" w:type="dxa"/>
            <w:tcBorders>
              <w:top w:val="nil"/>
              <w:left w:val="nil"/>
              <w:bottom w:val="single" w:sz="4" w:space="0" w:color="auto"/>
              <w:right w:val="single" w:sz="4" w:space="0" w:color="auto"/>
            </w:tcBorders>
            <w:shd w:val="clear" w:color="auto" w:fill="auto"/>
            <w:noWrap/>
            <w:vAlign w:val="bottom"/>
            <w:hideMark/>
          </w:tcPr>
          <w:p w14:paraId="31833C98"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15</w:t>
            </w:r>
          </w:p>
        </w:tc>
        <w:tc>
          <w:tcPr>
            <w:tcW w:w="1766" w:type="dxa"/>
            <w:tcBorders>
              <w:top w:val="nil"/>
              <w:left w:val="nil"/>
              <w:bottom w:val="single" w:sz="4" w:space="0" w:color="auto"/>
              <w:right w:val="single" w:sz="4" w:space="0" w:color="auto"/>
            </w:tcBorders>
            <w:shd w:val="clear" w:color="auto" w:fill="auto"/>
            <w:noWrap/>
            <w:vAlign w:val="bottom"/>
            <w:hideMark/>
          </w:tcPr>
          <w:p w14:paraId="12B86C29"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100</w:t>
            </w:r>
          </w:p>
        </w:tc>
        <w:tc>
          <w:tcPr>
            <w:tcW w:w="4498" w:type="dxa"/>
            <w:tcBorders>
              <w:top w:val="nil"/>
              <w:left w:val="nil"/>
              <w:bottom w:val="single" w:sz="4" w:space="0" w:color="auto"/>
              <w:right w:val="single" w:sz="4" w:space="0" w:color="auto"/>
            </w:tcBorders>
            <w:shd w:val="clear" w:color="auto" w:fill="auto"/>
            <w:noWrap/>
            <w:vAlign w:val="bottom"/>
            <w:hideMark/>
          </w:tcPr>
          <w:p w14:paraId="481A2BAC"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257391</w:t>
            </w:r>
          </w:p>
        </w:tc>
      </w:tr>
      <w:tr w:rsidR="005A15B2" w:rsidRPr="005A15B2" w14:paraId="367CA58F" w14:textId="77777777" w:rsidTr="0070103A">
        <w:trPr>
          <w:trHeight w:val="254"/>
        </w:trPr>
        <w:tc>
          <w:tcPr>
            <w:tcW w:w="2862" w:type="dxa"/>
            <w:tcBorders>
              <w:top w:val="nil"/>
              <w:left w:val="single" w:sz="4" w:space="0" w:color="auto"/>
              <w:bottom w:val="single" w:sz="4" w:space="0" w:color="auto"/>
              <w:right w:val="single" w:sz="4" w:space="0" w:color="auto"/>
            </w:tcBorders>
            <w:shd w:val="clear" w:color="auto" w:fill="auto"/>
            <w:noWrap/>
            <w:vAlign w:val="bottom"/>
            <w:hideMark/>
          </w:tcPr>
          <w:p w14:paraId="38C45276"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100</w:t>
            </w:r>
          </w:p>
        </w:tc>
        <w:tc>
          <w:tcPr>
            <w:tcW w:w="1225" w:type="dxa"/>
            <w:tcBorders>
              <w:top w:val="nil"/>
              <w:left w:val="nil"/>
              <w:bottom w:val="single" w:sz="4" w:space="0" w:color="auto"/>
              <w:right w:val="single" w:sz="4" w:space="0" w:color="auto"/>
            </w:tcBorders>
            <w:shd w:val="clear" w:color="auto" w:fill="auto"/>
            <w:noWrap/>
            <w:vAlign w:val="bottom"/>
            <w:hideMark/>
          </w:tcPr>
          <w:p w14:paraId="5E9C4884"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15</w:t>
            </w:r>
          </w:p>
        </w:tc>
        <w:tc>
          <w:tcPr>
            <w:tcW w:w="1766" w:type="dxa"/>
            <w:tcBorders>
              <w:top w:val="nil"/>
              <w:left w:val="nil"/>
              <w:bottom w:val="single" w:sz="4" w:space="0" w:color="auto"/>
              <w:right w:val="single" w:sz="4" w:space="0" w:color="auto"/>
            </w:tcBorders>
            <w:shd w:val="clear" w:color="auto" w:fill="auto"/>
            <w:noWrap/>
            <w:vAlign w:val="bottom"/>
            <w:hideMark/>
          </w:tcPr>
          <w:p w14:paraId="2C96CD04"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500</w:t>
            </w:r>
          </w:p>
        </w:tc>
        <w:tc>
          <w:tcPr>
            <w:tcW w:w="4498" w:type="dxa"/>
            <w:tcBorders>
              <w:top w:val="nil"/>
              <w:left w:val="nil"/>
              <w:bottom w:val="single" w:sz="4" w:space="0" w:color="auto"/>
              <w:right w:val="single" w:sz="4" w:space="0" w:color="auto"/>
            </w:tcBorders>
            <w:shd w:val="clear" w:color="auto" w:fill="auto"/>
            <w:noWrap/>
            <w:vAlign w:val="bottom"/>
            <w:hideMark/>
          </w:tcPr>
          <w:p w14:paraId="3043DCDC"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206341</w:t>
            </w:r>
          </w:p>
        </w:tc>
      </w:tr>
      <w:tr w:rsidR="005A15B2" w:rsidRPr="005A15B2" w14:paraId="0EB94BA0" w14:textId="77777777" w:rsidTr="0070103A">
        <w:trPr>
          <w:trHeight w:val="254"/>
        </w:trPr>
        <w:tc>
          <w:tcPr>
            <w:tcW w:w="2862" w:type="dxa"/>
            <w:tcBorders>
              <w:top w:val="nil"/>
              <w:left w:val="single" w:sz="4" w:space="0" w:color="auto"/>
              <w:bottom w:val="single" w:sz="4" w:space="0" w:color="auto"/>
              <w:right w:val="single" w:sz="4" w:space="0" w:color="auto"/>
            </w:tcBorders>
            <w:shd w:val="clear" w:color="auto" w:fill="auto"/>
            <w:noWrap/>
            <w:vAlign w:val="bottom"/>
            <w:hideMark/>
          </w:tcPr>
          <w:p w14:paraId="66E83D48"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1000</w:t>
            </w:r>
          </w:p>
        </w:tc>
        <w:tc>
          <w:tcPr>
            <w:tcW w:w="1225" w:type="dxa"/>
            <w:tcBorders>
              <w:top w:val="nil"/>
              <w:left w:val="nil"/>
              <w:bottom w:val="single" w:sz="4" w:space="0" w:color="auto"/>
              <w:right w:val="single" w:sz="4" w:space="0" w:color="auto"/>
            </w:tcBorders>
            <w:shd w:val="clear" w:color="auto" w:fill="auto"/>
            <w:noWrap/>
            <w:vAlign w:val="bottom"/>
            <w:hideMark/>
          </w:tcPr>
          <w:p w14:paraId="7683E74B"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5</w:t>
            </w:r>
          </w:p>
        </w:tc>
        <w:tc>
          <w:tcPr>
            <w:tcW w:w="1766" w:type="dxa"/>
            <w:tcBorders>
              <w:top w:val="nil"/>
              <w:left w:val="nil"/>
              <w:bottom w:val="single" w:sz="4" w:space="0" w:color="auto"/>
              <w:right w:val="single" w:sz="4" w:space="0" w:color="auto"/>
            </w:tcBorders>
            <w:shd w:val="clear" w:color="auto" w:fill="auto"/>
            <w:noWrap/>
            <w:vAlign w:val="bottom"/>
            <w:hideMark/>
          </w:tcPr>
          <w:p w14:paraId="3D4D16EA"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20</w:t>
            </w:r>
          </w:p>
        </w:tc>
        <w:tc>
          <w:tcPr>
            <w:tcW w:w="4498" w:type="dxa"/>
            <w:tcBorders>
              <w:top w:val="nil"/>
              <w:left w:val="nil"/>
              <w:bottom w:val="single" w:sz="4" w:space="0" w:color="auto"/>
              <w:right w:val="single" w:sz="4" w:space="0" w:color="auto"/>
            </w:tcBorders>
            <w:shd w:val="clear" w:color="auto" w:fill="auto"/>
            <w:noWrap/>
            <w:vAlign w:val="bottom"/>
            <w:hideMark/>
          </w:tcPr>
          <w:p w14:paraId="5174F3C9"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819032</w:t>
            </w:r>
          </w:p>
        </w:tc>
      </w:tr>
      <w:tr w:rsidR="005A15B2" w:rsidRPr="005A15B2" w14:paraId="108D7FC6" w14:textId="77777777" w:rsidTr="0070103A">
        <w:trPr>
          <w:trHeight w:val="254"/>
        </w:trPr>
        <w:tc>
          <w:tcPr>
            <w:tcW w:w="2862" w:type="dxa"/>
            <w:tcBorders>
              <w:top w:val="nil"/>
              <w:left w:val="single" w:sz="4" w:space="0" w:color="auto"/>
              <w:bottom w:val="single" w:sz="4" w:space="0" w:color="auto"/>
              <w:right w:val="single" w:sz="4" w:space="0" w:color="auto"/>
            </w:tcBorders>
            <w:shd w:val="clear" w:color="auto" w:fill="auto"/>
            <w:noWrap/>
            <w:vAlign w:val="bottom"/>
            <w:hideMark/>
          </w:tcPr>
          <w:p w14:paraId="7596F849"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1000</w:t>
            </w:r>
          </w:p>
        </w:tc>
        <w:tc>
          <w:tcPr>
            <w:tcW w:w="1225" w:type="dxa"/>
            <w:tcBorders>
              <w:top w:val="nil"/>
              <w:left w:val="nil"/>
              <w:bottom w:val="single" w:sz="4" w:space="0" w:color="auto"/>
              <w:right w:val="single" w:sz="4" w:space="0" w:color="auto"/>
            </w:tcBorders>
            <w:shd w:val="clear" w:color="auto" w:fill="auto"/>
            <w:noWrap/>
            <w:vAlign w:val="bottom"/>
            <w:hideMark/>
          </w:tcPr>
          <w:p w14:paraId="3BC00D71"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5</w:t>
            </w:r>
          </w:p>
        </w:tc>
        <w:tc>
          <w:tcPr>
            <w:tcW w:w="1766" w:type="dxa"/>
            <w:tcBorders>
              <w:top w:val="nil"/>
              <w:left w:val="nil"/>
              <w:bottom w:val="single" w:sz="4" w:space="0" w:color="auto"/>
              <w:right w:val="single" w:sz="4" w:space="0" w:color="auto"/>
            </w:tcBorders>
            <w:shd w:val="clear" w:color="auto" w:fill="auto"/>
            <w:noWrap/>
            <w:vAlign w:val="bottom"/>
            <w:hideMark/>
          </w:tcPr>
          <w:p w14:paraId="51D08AE1"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100</w:t>
            </w:r>
          </w:p>
        </w:tc>
        <w:tc>
          <w:tcPr>
            <w:tcW w:w="4498" w:type="dxa"/>
            <w:tcBorders>
              <w:top w:val="nil"/>
              <w:left w:val="nil"/>
              <w:bottom w:val="single" w:sz="4" w:space="0" w:color="auto"/>
              <w:right w:val="single" w:sz="4" w:space="0" w:color="auto"/>
            </w:tcBorders>
            <w:shd w:val="clear" w:color="auto" w:fill="auto"/>
            <w:noWrap/>
            <w:vAlign w:val="bottom"/>
            <w:hideMark/>
          </w:tcPr>
          <w:p w14:paraId="486CC9FB"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686410</w:t>
            </w:r>
          </w:p>
        </w:tc>
      </w:tr>
      <w:tr w:rsidR="005A15B2" w:rsidRPr="005A15B2" w14:paraId="0D7EFFA0" w14:textId="77777777" w:rsidTr="0070103A">
        <w:trPr>
          <w:trHeight w:val="254"/>
        </w:trPr>
        <w:tc>
          <w:tcPr>
            <w:tcW w:w="2862" w:type="dxa"/>
            <w:tcBorders>
              <w:top w:val="nil"/>
              <w:left w:val="single" w:sz="4" w:space="0" w:color="auto"/>
              <w:bottom w:val="single" w:sz="4" w:space="0" w:color="auto"/>
              <w:right w:val="single" w:sz="4" w:space="0" w:color="auto"/>
            </w:tcBorders>
            <w:shd w:val="clear" w:color="auto" w:fill="auto"/>
            <w:noWrap/>
            <w:vAlign w:val="bottom"/>
            <w:hideMark/>
          </w:tcPr>
          <w:p w14:paraId="1F6B7D63"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1000</w:t>
            </w:r>
          </w:p>
        </w:tc>
        <w:tc>
          <w:tcPr>
            <w:tcW w:w="1225" w:type="dxa"/>
            <w:tcBorders>
              <w:top w:val="nil"/>
              <w:left w:val="nil"/>
              <w:bottom w:val="single" w:sz="4" w:space="0" w:color="auto"/>
              <w:right w:val="single" w:sz="4" w:space="0" w:color="auto"/>
            </w:tcBorders>
            <w:shd w:val="clear" w:color="auto" w:fill="auto"/>
            <w:noWrap/>
            <w:vAlign w:val="bottom"/>
            <w:hideMark/>
          </w:tcPr>
          <w:p w14:paraId="79B60A1D"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5</w:t>
            </w:r>
          </w:p>
        </w:tc>
        <w:tc>
          <w:tcPr>
            <w:tcW w:w="1766" w:type="dxa"/>
            <w:tcBorders>
              <w:top w:val="nil"/>
              <w:left w:val="nil"/>
              <w:bottom w:val="single" w:sz="4" w:space="0" w:color="auto"/>
              <w:right w:val="single" w:sz="4" w:space="0" w:color="auto"/>
            </w:tcBorders>
            <w:shd w:val="clear" w:color="auto" w:fill="auto"/>
            <w:noWrap/>
            <w:vAlign w:val="bottom"/>
            <w:hideMark/>
          </w:tcPr>
          <w:p w14:paraId="57AF01DB"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500</w:t>
            </w:r>
          </w:p>
        </w:tc>
        <w:tc>
          <w:tcPr>
            <w:tcW w:w="4498" w:type="dxa"/>
            <w:tcBorders>
              <w:top w:val="nil"/>
              <w:left w:val="nil"/>
              <w:bottom w:val="single" w:sz="4" w:space="0" w:color="auto"/>
              <w:right w:val="single" w:sz="4" w:space="0" w:color="auto"/>
            </w:tcBorders>
            <w:shd w:val="clear" w:color="auto" w:fill="auto"/>
            <w:noWrap/>
            <w:vAlign w:val="bottom"/>
            <w:hideMark/>
          </w:tcPr>
          <w:p w14:paraId="6FE70A31"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587768</w:t>
            </w:r>
          </w:p>
        </w:tc>
      </w:tr>
      <w:tr w:rsidR="005A15B2" w:rsidRPr="005A15B2" w14:paraId="0C676CA8" w14:textId="77777777" w:rsidTr="0070103A">
        <w:trPr>
          <w:trHeight w:val="254"/>
        </w:trPr>
        <w:tc>
          <w:tcPr>
            <w:tcW w:w="2862" w:type="dxa"/>
            <w:tcBorders>
              <w:top w:val="nil"/>
              <w:left w:val="single" w:sz="4" w:space="0" w:color="auto"/>
              <w:bottom w:val="single" w:sz="4" w:space="0" w:color="auto"/>
              <w:right w:val="single" w:sz="4" w:space="0" w:color="auto"/>
            </w:tcBorders>
            <w:shd w:val="clear" w:color="auto" w:fill="auto"/>
            <w:noWrap/>
            <w:vAlign w:val="bottom"/>
            <w:hideMark/>
          </w:tcPr>
          <w:p w14:paraId="5C21607C"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1000</w:t>
            </w:r>
          </w:p>
        </w:tc>
        <w:tc>
          <w:tcPr>
            <w:tcW w:w="1225" w:type="dxa"/>
            <w:tcBorders>
              <w:top w:val="nil"/>
              <w:left w:val="nil"/>
              <w:bottom w:val="single" w:sz="4" w:space="0" w:color="auto"/>
              <w:right w:val="single" w:sz="4" w:space="0" w:color="auto"/>
            </w:tcBorders>
            <w:shd w:val="clear" w:color="auto" w:fill="auto"/>
            <w:noWrap/>
            <w:vAlign w:val="bottom"/>
            <w:hideMark/>
          </w:tcPr>
          <w:p w14:paraId="077F5A34"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w:t>
            </w:r>
          </w:p>
        </w:tc>
        <w:tc>
          <w:tcPr>
            <w:tcW w:w="1766" w:type="dxa"/>
            <w:tcBorders>
              <w:top w:val="nil"/>
              <w:left w:val="nil"/>
              <w:bottom w:val="single" w:sz="4" w:space="0" w:color="auto"/>
              <w:right w:val="single" w:sz="4" w:space="0" w:color="auto"/>
            </w:tcBorders>
            <w:shd w:val="clear" w:color="auto" w:fill="auto"/>
            <w:noWrap/>
            <w:vAlign w:val="bottom"/>
            <w:hideMark/>
          </w:tcPr>
          <w:p w14:paraId="3BB4389C"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20</w:t>
            </w:r>
          </w:p>
        </w:tc>
        <w:tc>
          <w:tcPr>
            <w:tcW w:w="4498" w:type="dxa"/>
            <w:tcBorders>
              <w:top w:val="nil"/>
              <w:left w:val="nil"/>
              <w:bottom w:val="single" w:sz="4" w:space="0" w:color="auto"/>
              <w:right w:val="single" w:sz="4" w:space="0" w:color="auto"/>
            </w:tcBorders>
            <w:shd w:val="clear" w:color="auto" w:fill="auto"/>
            <w:noWrap/>
            <w:vAlign w:val="bottom"/>
            <w:hideMark/>
          </w:tcPr>
          <w:p w14:paraId="0BEC8999"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2053418</w:t>
            </w:r>
          </w:p>
        </w:tc>
      </w:tr>
      <w:tr w:rsidR="005A15B2" w:rsidRPr="005A15B2" w14:paraId="46A7DE8C" w14:textId="77777777" w:rsidTr="0070103A">
        <w:trPr>
          <w:trHeight w:val="254"/>
        </w:trPr>
        <w:tc>
          <w:tcPr>
            <w:tcW w:w="2862" w:type="dxa"/>
            <w:tcBorders>
              <w:top w:val="nil"/>
              <w:left w:val="single" w:sz="4" w:space="0" w:color="auto"/>
              <w:bottom w:val="single" w:sz="4" w:space="0" w:color="auto"/>
              <w:right w:val="single" w:sz="4" w:space="0" w:color="auto"/>
            </w:tcBorders>
            <w:shd w:val="clear" w:color="auto" w:fill="auto"/>
            <w:noWrap/>
            <w:vAlign w:val="bottom"/>
            <w:hideMark/>
          </w:tcPr>
          <w:p w14:paraId="76C013BD"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1000</w:t>
            </w:r>
          </w:p>
        </w:tc>
        <w:tc>
          <w:tcPr>
            <w:tcW w:w="1225" w:type="dxa"/>
            <w:tcBorders>
              <w:top w:val="nil"/>
              <w:left w:val="nil"/>
              <w:bottom w:val="single" w:sz="4" w:space="0" w:color="auto"/>
              <w:right w:val="single" w:sz="4" w:space="0" w:color="auto"/>
            </w:tcBorders>
            <w:shd w:val="clear" w:color="auto" w:fill="auto"/>
            <w:noWrap/>
            <w:vAlign w:val="bottom"/>
            <w:hideMark/>
          </w:tcPr>
          <w:p w14:paraId="41C22808"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w:t>
            </w:r>
          </w:p>
        </w:tc>
        <w:tc>
          <w:tcPr>
            <w:tcW w:w="1766" w:type="dxa"/>
            <w:tcBorders>
              <w:top w:val="nil"/>
              <w:left w:val="nil"/>
              <w:bottom w:val="single" w:sz="4" w:space="0" w:color="auto"/>
              <w:right w:val="single" w:sz="4" w:space="0" w:color="auto"/>
            </w:tcBorders>
            <w:shd w:val="clear" w:color="auto" w:fill="auto"/>
            <w:noWrap/>
            <w:vAlign w:val="bottom"/>
            <w:hideMark/>
          </w:tcPr>
          <w:p w14:paraId="508683D0"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100</w:t>
            </w:r>
          </w:p>
        </w:tc>
        <w:tc>
          <w:tcPr>
            <w:tcW w:w="4498" w:type="dxa"/>
            <w:tcBorders>
              <w:top w:val="nil"/>
              <w:left w:val="nil"/>
              <w:bottom w:val="single" w:sz="4" w:space="0" w:color="auto"/>
              <w:right w:val="single" w:sz="4" w:space="0" w:color="auto"/>
            </w:tcBorders>
            <w:shd w:val="clear" w:color="auto" w:fill="auto"/>
            <w:noWrap/>
            <w:vAlign w:val="bottom"/>
            <w:hideMark/>
          </w:tcPr>
          <w:p w14:paraId="537B9249"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1456296</w:t>
            </w:r>
          </w:p>
        </w:tc>
      </w:tr>
      <w:tr w:rsidR="005A15B2" w:rsidRPr="005A15B2" w14:paraId="2F8AA987" w14:textId="77777777" w:rsidTr="0070103A">
        <w:trPr>
          <w:trHeight w:val="254"/>
        </w:trPr>
        <w:tc>
          <w:tcPr>
            <w:tcW w:w="2862" w:type="dxa"/>
            <w:tcBorders>
              <w:top w:val="nil"/>
              <w:left w:val="single" w:sz="4" w:space="0" w:color="auto"/>
              <w:bottom w:val="single" w:sz="4" w:space="0" w:color="auto"/>
              <w:right w:val="single" w:sz="4" w:space="0" w:color="auto"/>
            </w:tcBorders>
            <w:shd w:val="clear" w:color="auto" w:fill="auto"/>
            <w:noWrap/>
            <w:vAlign w:val="bottom"/>
            <w:hideMark/>
          </w:tcPr>
          <w:p w14:paraId="31118D82"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1000</w:t>
            </w:r>
          </w:p>
        </w:tc>
        <w:tc>
          <w:tcPr>
            <w:tcW w:w="1225" w:type="dxa"/>
            <w:tcBorders>
              <w:top w:val="nil"/>
              <w:left w:val="nil"/>
              <w:bottom w:val="single" w:sz="4" w:space="0" w:color="auto"/>
              <w:right w:val="single" w:sz="4" w:space="0" w:color="auto"/>
            </w:tcBorders>
            <w:shd w:val="clear" w:color="auto" w:fill="auto"/>
            <w:noWrap/>
            <w:vAlign w:val="bottom"/>
            <w:hideMark/>
          </w:tcPr>
          <w:p w14:paraId="096E763E"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w:t>
            </w:r>
          </w:p>
        </w:tc>
        <w:tc>
          <w:tcPr>
            <w:tcW w:w="1766" w:type="dxa"/>
            <w:tcBorders>
              <w:top w:val="nil"/>
              <w:left w:val="nil"/>
              <w:bottom w:val="single" w:sz="4" w:space="0" w:color="auto"/>
              <w:right w:val="single" w:sz="4" w:space="0" w:color="auto"/>
            </w:tcBorders>
            <w:shd w:val="clear" w:color="auto" w:fill="auto"/>
            <w:noWrap/>
            <w:vAlign w:val="bottom"/>
            <w:hideMark/>
          </w:tcPr>
          <w:p w14:paraId="6DBADCF9"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500</w:t>
            </w:r>
          </w:p>
        </w:tc>
        <w:tc>
          <w:tcPr>
            <w:tcW w:w="4498" w:type="dxa"/>
            <w:tcBorders>
              <w:top w:val="nil"/>
              <w:left w:val="nil"/>
              <w:bottom w:val="single" w:sz="4" w:space="0" w:color="auto"/>
              <w:right w:val="single" w:sz="4" w:space="0" w:color="auto"/>
            </w:tcBorders>
            <w:shd w:val="clear" w:color="auto" w:fill="auto"/>
            <w:noWrap/>
            <w:vAlign w:val="bottom"/>
            <w:hideMark/>
          </w:tcPr>
          <w:p w14:paraId="34BC1BFE"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1214312</w:t>
            </w:r>
          </w:p>
        </w:tc>
      </w:tr>
      <w:tr w:rsidR="005A15B2" w:rsidRPr="005A15B2" w14:paraId="0AA0AE35" w14:textId="77777777" w:rsidTr="0070103A">
        <w:trPr>
          <w:trHeight w:val="254"/>
        </w:trPr>
        <w:tc>
          <w:tcPr>
            <w:tcW w:w="2862" w:type="dxa"/>
            <w:tcBorders>
              <w:top w:val="nil"/>
              <w:left w:val="single" w:sz="4" w:space="0" w:color="auto"/>
              <w:bottom w:val="single" w:sz="4" w:space="0" w:color="auto"/>
              <w:right w:val="single" w:sz="4" w:space="0" w:color="auto"/>
            </w:tcBorders>
            <w:shd w:val="clear" w:color="auto" w:fill="auto"/>
            <w:noWrap/>
            <w:vAlign w:val="bottom"/>
            <w:hideMark/>
          </w:tcPr>
          <w:p w14:paraId="75967A1B"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1000</w:t>
            </w:r>
          </w:p>
        </w:tc>
        <w:tc>
          <w:tcPr>
            <w:tcW w:w="1225" w:type="dxa"/>
            <w:tcBorders>
              <w:top w:val="nil"/>
              <w:left w:val="nil"/>
              <w:bottom w:val="single" w:sz="4" w:space="0" w:color="auto"/>
              <w:right w:val="single" w:sz="4" w:space="0" w:color="auto"/>
            </w:tcBorders>
            <w:shd w:val="clear" w:color="auto" w:fill="auto"/>
            <w:noWrap/>
            <w:vAlign w:val="bottom"/>
            <w:hideMark/>
          </w:tcPr>
          <w:p w14:paraId="28D74463"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15</w:t>
            </w:r>
          </w:p>
        </w:tc>
        <w:tc>
          <w:tcPr>
            <w:tcW w:w="1766" w:type="dxa"/>
            <w:tcBorders>
              <w:top w:val="nil"/>
              <w:left w:val="nil"/>
              <w:bottom w:val="single" w:sz="4" w:space="0" w:color="auto"/>
              <w:right w:val="single" w:sz="4" w:space="0" w:color="auto"/>
            </w:tcBorders>
            <w:shd w:val="clear" w:color="auto" w:fill="auto"/>
            <w:noWrap/>
            <w:vAlign w:val="bottom"/>
            <w:hideMark/>
          </w:tcPr>
          <w:p w14:paraId="65675710"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20</w:t>
            </w:r>
          </w:p>
        </w:tc>
        <w:tc>
          <w:tcPr>
            <w:tcW w:w="4498" w:type="dxa"/>
            <w:tcBorders>
              <w:top w:val="nil"/>
              <w:left w:val="nil"/>
              <w:bottom w:val="single" w:sz="4" w:space="0" w:color="auto"/>
              <w:right w:val="single" w:sz="4" w:space="0" w:color="auto"/>
            </w:tcBorders>
            <w:shd w:val="clear" w:color="auto" w:fill="auto"/>
            <w:noWrap/>
            <w:vAlign w:val="bottom"/>
            <w:hideMark/>
          </w:tcPr>
          <w:p w14:paraId="4883FD7E"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4108572</w:t>
            </w:r>
          </w:p>
        </w:tc>
      </w:tr>
      <w:tr w:rsidR="005A15B2" w:rsidRPr="005A15B2" w14:paraId="1FCF1A61" w14:textId="77777777" w:rsidTr="0070103A">
        <w:trPr>
          <w:trHeight w:val="254"/>
        </w:trPr>
        <w:tc>
          <w:tcPr>
            <w:tcW w:w="2862" w:type="dxa"/>
            <w:tcBorders>
              <w:top w:val="nil"/>
              <w:left w:val="single" w:sz="4" w:space="0" w:color="auto"/>
              <w:bottom w:val="single" w:sz="4" w:space="0" w:color="auto"/>
              <w:right w:val="single" w:sz="4" w:space="0" w:color="auto"/>
            </w:tcBorders>
            <w:shd w:val="clear" w:color="auto" w:fill="auto"/>
            <w:noWrap/>
            <w:vAlign w:val="bottom"/>
            <w:hideMark/>
          </w:tcPr>
          <w:p w14:paraId="5147DC27"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1000</w:t>
            </w:r>
          </w:p>
        </w:tc>
        <w:tc>
          <w:tcPr>
            <w:tcW w:w="1225" w:type="dxa"/>
            <w:tcBorders>
              <w:top w:val="nil"/>
              <w:left w:val="nil"/>
              <w:bottom w:val="single" w:sz="4" w:space="0" w:color="auto"/>
              <w:right w:val="single" w:sz="4" w:space="0" w:color="auto"/>
            </w:tcBorders>
            <w:shd w:val="clear" w:color="auto" w:fill="auto"/>
            <w:noWrap/>
            <w:vAlign w:val="bottom"/>
            <w:hideMark/>
          </w:tcPr>
          <w:p w14:paraId="4CD5A726"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15</w:t>
            </w:r>
          </w:p>
        </w:tc>
        <w:tc>
          <w:tcPr>
            <w:tcW w:w="1766" w:type="dxa"/>
            <w:tcBorders>
              <w:top w:val="nil"/>
              <w:left w:val="nil"/>
              <w:bottom w:val="single" w:sz="4" w:space="0" w:color="auto"/>
              <w:right w:val="single" w:sz="4" w:space="0" w:color="auto"/>
            </w:tcBorders>
            <w:shd w:val="clear" w:color="auto" w:fill="auto"/>
            <w:noWrap/>
            <w:vAlign w:val="bottom"/>
            <w:hideMark/>
          </w:tcPr>
          <w:p w14:paraId="3B7A349F"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100</w:t>
            </w:r>
          </w:p>
        </w:tc>
        <w:tc>
          <w:tcPr>
            <w:tcW w:w="4498" w:type="dxa"/>
            <w:tcBorders>
              <w:top w:val="nil"/>
              <w:left w:val="nil"/>
              <w:bottom w:val="single" w:sz="4" w:space="0" w:color="auto"/>
              <w:right w:val="single" w:sz="4" w:space="0" w:color="auto"/>
            </w:tcBorders>
            <w:shd w:val="clear" w:color="auto" w:fill="auto"/>
            <w:noWrap/>
            <w:vAlign w:val="bottom"/>
            <w:hideMark/>
          </w:tcPr>
          <w:p w14:paraId="5A418D1B"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2463805</w:t>
            </w:r>
          </w:p>
        </w:tc>
      </w:tr>
      <w:tr w:rsidR="005A15B2" w:rsidRPr="005A15B2" w14:paraId="46AC5704" w14:textId="77777777" w:rsidTr="0070103A">
        <w:trPr>
          <w:trHeight w:val="254"/>
        </w:trPr>
        <w:tc>
          <w:tcPr>
            <w:tcW w:w="2862" w:type="dxa"/>
            <w:tcBorders>
              <w:top w:val="nil"/>
              <w:left w:val="single" w:sz="4" w:space="0" w:color="auto"/>
              <w:bottom w:val="single" w:sz="4" w:space="0" w:color="auto"/>
              <w:right w:val="single" w:sz="4" w:space="0" w:color="auto"/>
            </w:tcBorders>
            <w:shd w:val="clear" w:color="auto" w:fill="auto"/>
            <w:noWrap/>
            <w:vAlign w:val="bottom"/>
            <w:hideMark/>
          </w:tcPr>
          <w:p w14:paraId="6733BF59"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1000</w:t>
            </w:r>
          </w:p>
        </w:tc>
        <w:tc>
          <w:tcPr>
            <w:tcW w:w="1225" w:type="dxa"/>
            <w:tcBorders>
              <w:top w:val="nil"/>
              <w:left w:val="nil"/>
              <w:bottom w:val="single" w:sz="4" w:space="0" w:color="auto"/>
              <w:right w:val="single" w:sz="4" w:space="0" w:color="auto"/>
            </w:tcBorders>
            <w:shd w:val="clear" w:color="auto" w:fill="auto"/>
            <w:noWrap/>
            <w:vAlign w:val="bottom"/>
            <w:hideMark/>
          </w:tcPr>
          <w:p w14:paraId="47409771"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15</w:t>
            </w:r>
          </w:p>
        </w:tc>
        <w:tc>
          <w:tcPr>
            <w:tcW w:w="1766" w:type="dxa"/>
            <w:tcBorders>
              <w:top w:val="nil"/>
              <w:left w:val="nil"/>
              <w:bottom w:val="single" w:sz="4" w:space="0" w:color="auto"/>
              <w:right w:val="single" w:sz="4" w:space="0" w:color="auto"/>
            </w:tcBorders>
            <w:shd w:val="clear" w:color="auto" w:fill="auto"/>
            <w:noWrap/>
            <w:vAlign w:val="bottom"/>
            <w:hideMark/>
          </w:tcPr>
          <w:p w14:paraId="13FEA94A"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500</w:t>
            </w:r>
          </w:p>
        </w:tc>
        <w:tc>
          <w:tcPr>
            <w:tcW w:w="4498" w:type="dxa"/>
            <w:tcBorders>
              <w:top w:val="nil"/>
              <w:left w:val="nil"/>
              <w:bottom w:val="single" w:sz="4" w:space="0" w:color="auto"/>
              <w:right w:val="single" w:sz="4" w:space="0" w:color="auto"/>
            </w:tcBorders>
            <w:shd w:val="clear" w:color="auto" w:fill="auto"/>
            <w:noWrap/>
            <w:vAlign w:val="bottom"/>
            <w:hideMark/>
          </w:tcPr>
          <w:p w14:paraId="2BB12A31"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1972694</w:t>
            </w:r>
          </w:p>
        </w:tc>
      </w:tr>
      <w:tr w:rsidR="005A15B2" w:rsidRPr="005A15B2" w14:paraId="24CF9D93" w14:textId="77777777" w:rsidTr="0070103A">
        <w:trPr>
          <w:trHeight w:val="254"/>
        </w:trPr>
        <w:tc>
          <w:tcPr>
            <w:tcW w:w="2862" w:type="dxa"/>
            <w:tcBorders>
              <w:top w:val="nil"/>
              <w:left w:val="single" w:sz="4" w:space="0" w:color="auto"/>
              <w:bottom w:val="single" w:sz="4" w:space="0" w:color="auto"/>
              <w:right w:val="single" w:sz="4" w:space="0" w:color="auto"/>
            </w:tcBorders>
            <w:shd w:val="clear" w:color="auto" w:fill="auto"/>
            <w:noWrap/>
            <w:vAlign w:val="bottom"/>
            <w:hideMark/>
          </w:tcPr>
          <w:p w14:paraId="5C931DA7"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10000</w:t>
            </w:r>
          </w:p>
        </w:tc>
        <w:tc>
          <w:tcPr>
            <w:tcW w:w="1225" w:type="dxa"/>
            <w:tcBorders>
              <w:top w:val="nil"/>
              <w:left w:val="nil"/>
              <w:bottom w:val="single" w:sz="4" w:space="0" w:color="auto"/>
              <w:right w:val="single" w:sz="4" w:space="0" w:color="auto"/>
            </w:tcBorders>
            <w:shd w:val="clear" w:color="auto" w:fill="auto"/>
            <w:noWrap/>
            <w:vAlign w:val="bottom"/>
            <w:hideMark/>
          </w:tcPr>
          <w:p w14:paraId="12E56A69"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5</w:t>
            </w:r>
          </w:p>
        </w:tc>
        <w:tc>
          <w:tcPr>
            <w:tcW w:w="1766" w:type="dxa"/>
            <w:tcBorders>
              <w:top w:val="nil"/>
              <w:left w:val="nil"/>
              <w:bottom w:val="single" w:sz="4" w:space="0" w:color="auto"/>
              <w:right w:val="single" w:sz="4" w:space="0" w:color="auto"/>
            </w:tcBorders>
            <w:shd w:val="clear" w:color="auto" w:fill="auto"/>
            <w:noWrap/>
            <w:vAlign w:val="bottom"/>
            <w:hideMark/>
          </w:tcPr>
          <w:p w14:paraId="062FF05A"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20</w:t>
            </w:r>
          </w:p>
        </w:tc>
        <w:tc>
          <w:tcPr>
            <w:tcW w:w="4498" w:type="dxa"/>
            <w:tcBorders>
              <w:top w:val="nil"/>
              <w:left w:val="nil"/>
              <w:bottom w:val="single" w:sz="4" w:space="0" w:color="auto"/>
              <w:right w:val="single" w:sz="4" w:space="0" w:color="auto"/>
            </w:tcBorders>
            <w:shd w:val="clear" w:color="auto" w:fill="auto"/>
            <w:noWrap/>
            <w:vAlign w:val="bottom"/>
            <w:hideMark/>
          </w:tcPr>
          <w:p w14:paraId="782454A1"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7876627</w:t>
            </w:r>
          </w:p>
        </w:tc>
      </w:tr>
      <w:tr w:rsidR="005A15B2" w:rsidRPr="005A15B2" w14:paraId="71E774A0" w14:textId="77777777" w:rsidTr="0070103A">
        <w:trPr>
          <w:trHeight w:val="254"/>
        </w:trPr>
        <w:tc>
          <w:tcPr>
            <w:tcW w:w="2862" w:type="dxa"/>
            <w:tcBorders>
              <w:top w:val="nil"/>
              <w:left w:val="single" w:sz="4" w:space="0" w:color="auto"/>
              <w:bottom w:val="single" w:sz="4" w:space="0" w:color="auto"/>
              <w:right w:val="single" w:sz="4" w:space="0" w:color="auto"/>
            </w:tcBorders>
            <w:shd w:val="clear" w:color="auto" w:fill="auto"/>
            <w:noWrap/>
            <w:vAlign w:val="bottom"/>
            <w:hideMark/>
          </w:tcPr>
          <w:p w14:paraId="4BDCD842"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10000</w:t>
            </w:r>
          </w:p>
        </w:tc>
        <w:tc>
          <w:tcPr>
            <w:tcW w:w="1225" w:type="dxa"/>
            <w:tcBorders>
              <w:top w:val="nil"/>
              <w:left w:val="nil"/>
              <w:bottom w:val="single" w:sz="4" w:space="0" w:color="auto"/>
              <w:right w:val="single" w:sz="4" w:space="0" w:color="auto"/>
            </w:tcBorders>
            <w:shd w:val="clear" w:color="auto" w:fill="auto"/>
            <w:noWrap/>
            <w:vAlign w:val="bottom"/>
            <w:hideMark/>
          </w:tcPr>
          <w:p w14:paraId="72613D3B"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5</w:t>
            </w:r>
          </w:p>
        </w:tc>
        <w:tc>
          <w:tcPr>
            <w:tcW w:w="1766" w:type="dxa"/>
            <w:tcBorders>
              <w:top w:val="nil"/>
              <w:left w:val="nil"/>
              <w:bottom w:val="single" w:sz="4" w:space="0" w:color="auto"/>
              <w:right w:val="single" w:sz="4" w:space="0" w:color="auto"/>
            </w:tcBorders>
            <w:shd w:val="clear" w:color="auto" w:fill="auto"/>
            <w:noWrap/>
            <w:vAlign w:val="bottom"/>
            <w:hideMark/>
          </w:tcPr>
          <w:p w14:paraId="1776F7CC"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100</w:t>
            </w:r>
          </w:p>
        </w:tc>
        <w:tc>
          <w:tcPr>
            <w:tcW w:w="4498" w:type="dxa"/>
            <w:tcBorders>
              <w:top w:val="nil"/>
              <w:left w:val="nil"/>
              <w:bottom w:val="single" w:sz="4" w:space="0" w:color="auto"/>
              <w:right w:val="single" w:sz="4" w:space="0" w:color="auto"/>
            </w:tcBorders>
            <w:shd w:val="clear" w:color="auto" w:fill="auto"/>
            <w:noWrap/>
            <w:vAlign w:val="bottom"/>
            <w:hideMark/>
          </w:tcPr>
          <w:p w14:paraId="4A0D0E39"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6490328</w:t>
            </w:r>
          </w:p>
        </w:tc>
      </w:tr>
      <w:tr w:rsidR="005A15B2" w:rsidRPr="005A15B2" w14:paraId="518CE348" w14:textId="77777777" w:rsidTr="0070103A">
        <w:trPr>
          <w:trHeight w:val="254"/>
        </w:trPr>
        <w:tc>
          <w:tcPr>
            <w:tcW w:w="2862" w:type="dxa"/>
            <w:tcBorders>
              <w:top w:val="nil"/>
              <w:left w:val="single" w:sz="4" w:space="0" w:color="auto"/>
              <w:bottom w:val="single" w:sz="4" w:space="0" w:color="auto"/>
              <w:right w:val="single" w:sz="4" w:space="0" w:color="auto"/>
            </w:tcBorders>
            <w:shd w:val="clear" w:color="auto" w:fill="auto"/>
            <w:noWrap/>
            <w:vAlign w:val="bottom"/>
            <w:hideMark/>
          </w:tcPr>
          <w:p w14:paraId="577208BF"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10000</w:t>
            </w:r>
          </w:p>
        </w:tc>
        <w:tc>
          <w:tcPr>
            <w:tcW w:w="1225" w:type="dxa"/>
            <w:tcBorders>
              <w:top w:val="nil"/>
              <w:left w:val="nil"/>
              <w:bottom w:val="single" w:sz="4" w:space="0" w:color="auto"/>
              <w:right w:val="single" w:sz="4" w:space="0" w:color="auto"/>
            </w:tcBorders>
            <w:shd w:val="clear" w:color="auto" w:fill="auto"/>
            <w:noWrap/>
            <w:vAlign w:val="bottom"/>
            <w:hideMark/>
          </w:tcPr>
          <w:p w14:paraId="4CC67382"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5</w:t>
            </w:r>
          </w:p>
        </w:tc>
        <w:tc>
          <w:tcPr>
            <w:tcW w:w="1766" w:type="dxa"/>
            <w:tcBorders>
              <w:top w:val="nil"/>
              <w:left w:val="nil"/>
              <w:bottom w:val="single" w:sz="4" w:space="0" w:color="auto"/>
              <w:right w:val="single" w:sz="4" w:space="0" w:color="auto"/>
            </w:tcBorders>
            <w:shd w:val="clear" w:color="auto" w:fill="auto"/>
            <w:noWrap/>
            <w:vAlign w:val="bottom"/>
            <w:hideMark/>
          </w:tcPr>
          <w:p w14:paraId="744A202F"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500</w:t>
            </w:r>
          </w:p>
        </w:tc>
        <w:tc>
          <w:tcPr>
            <w:tcW w:w="4498" w:type="dxa"/>
            <w:tcBorders>
              <w:top w:val="nil"/>
              <w:left w:val="nil"/>
              <w:bottom w:val="single" w:sz="4" w:space="0" w:color="auto"/>
              <w:right w:val="single" w:sz="4" w:space="0" w:color="auto"/>
            </w:tcBorders>
            <w:shd w:val="clear" w:color="auto" w:fill="auto"/>
            <w:noWrap/>
            <w:vAlign w:val="bottom"/>
            <w:hideMark/>
          </w:tcPr>
          <w:p w14:paraId="5AC1A2BC"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5724835</w:t>
            </w:r>
          </w:p>
        </w:tc>
      </w:tr>
      <w:tr w:rsidR="005A15B2" w:rsidRPr="005A15B2" w14:paraId="6CF2237A" w14:textId="77777777" w:rsidTr="0070103A">
        <w:trPr>
          <w:trHeight w:val="254"/>
        </w:trPr>
        <w:tc>
          <w:tcPr>
            <w:tcW w:w="2862" w:type="dxa"/>
            <w:tcBorders>
              <w:top w:val="nil"/>
              <w:left w:val="single" w:sz="4" w:space="0" w:color="auto"/>
              <w:bottom w:val="single" w:sz="4" w:space="0" w:color="auto"/>
              <w:right w:val="single" w:sz="4" w:space="0" w:color="auto"/>
            </w:tcBorders>
            <w:shd w:val="clear" w:color="auto" w:fill="auto"/>
            <w:noWrap/>
            <w:vAlign w:val="bottom"/>
            <w:hideMark/>
          </w:tcPr>
          <w:p w14:paraId="24F82AF5"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10000</w:t>
            </w:r>
          </w:p>
        </w:tc>
        <w:tc>
          <w:tcPr>
            <w:tcW w:w="1225" w:type="dxa"/>
            <w:tcBorders>
              <w:top w:val="nil"/>
              <w:left w:val="nil"/>
              <w:bottom w:val="single" w:sz="4" w:space="0" w:color="auto"/>
              <w:right w:val="single" w:sz="4" w:space="0" w:color="auto"/>
            </w:tcBorders>
            <w:shd w:val="clear" w:color="auto" w:fill="auto"/>
            <w:noWrap/>
            <w:vAlign w:val="bottom"/>
            <w:hideMark/>
          </w:tcPr>
          <w:p w14:paraId="5F94BEC3"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w:t>
            </w:r>
          </w:p>
        </w:tc>
        <w:tc>
          <w:tcPr>
            <w:tcW w:w="1766" w:type="dxa"/>
            <w:tcBorders>
              <w:top w:val="nil"/>
              <w:left w:val="nil"/>
              <w:bottom w:val="single" w:sz="4" w:space="0" w:color="auto"/>
              <w:right w:val="single" w:sz="4" w:space="0" w:color="auto"/>
            </w:tcBorders>
            <w:shd w:val="clear" w:color="auto" w:fill="auto"/>
            <w:noWrap/>
            <w:vAlign w:val="bottom"/>
            <w:hideMark/>
          </w:tcPr>
          <w:p w14:paraId="68671CCC"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20</w:t>
            </w:r>
          </w:p>
        </w:tc>
        <w:tc>
          <w:tcPr>
            <w:tcW w:w="4498" w:type="dxa"/>
            <w:tcBorders>
              <w:top w:val="nil"/>
              <w:left w:val="nil"/>
              <w:bottom w:val="single" w:sz="4" w:space="0" w:color="auto"/>
              <w:right w:val="single" w:sz="4" w:space="0" w:color="auto"/>
            </w:tcBorders>
            <w:shd w:val="clear" w:color="auto" w:fill="auto"/>
            <w:noWrap/>
            <w:vAlign w:val="bottom"/>
            <w:hideMark/>
          </w:tcPr>
          <w:p w14:paraId="56C8B5C5"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20865959</w:t>
            </w:r>
          </w:p>
        </w:tc>
      </w:tr>
      <w:tr w:rsidR="005A15B2" w:rsidRPr="005A15B2" w14:paraId="13AD681F" w14:textId="77777777" w:rsidTr="0070103A">
        <w:trPr>
          <w:trHeight w:val="254"/>
        </w:trPr>
        <w:tc>
          <w:tcPr>
            <w:tcW w:w="2862" w:type="dxa"/>
            <w:tcBorders>
              <w:top w:val="nil"/>
              <w:left w:val="single" w:sz="4" w:space="0" w:color="auto"/>
              <w:bottom w:val="single" w:sz="4" w:space="0" w:color="auto"/>
              <w:right w:val="single" w:sz="4" w:space="0" w:color="auto"/>
            </w:tcBorders>
            <w:shd w:val="clear" w:color="auto" w:fill="auto"/>
            <w:noWrap/>
            <w:vAlign w:val="bottom"/>
            <w:hideMark/>
          </w:tcPr>
          <w:p w14:paraId="2047E227"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10000</w:t>
            </w:r>
          </w:p>
        </w:tc>
        <w:tc>
          <w:tcPr>
            <w:tcW w:w="1225" w:type="dxa"/>
            <w:tcBorders>
              <w:top w:val="nil"/>
              <w:left w:val="nil"/>
              <w:bottom w:val="single" w:sz="4" w:space="0" w:color="auto"/>
              <w:right w:val="single" w:sz="4" w:space="0" w:color="auto"/>
            </w:tcBorders>
            <w:shd w:val="clear" w:color="auto" w:fill="auto"/>
            <w:noWrap/>
            <w:vAlign w:val="bottom"/>
            <w:hideMark/>
          </w:tcPr>
          <w:p w14:paraId="00BBBC20"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w:t>
            </w:r>
          </w:p>
        </w:tc>
        <w:tc>
          <w:tcPr>
            <w:tcW w:w="1766" w:type="dxa"/>
            <w:tcBorders>
              <w:top w:val="nil"/>
              <w:left w:val="nil"/>
              <w:bottom w:val="single" w:sz="4" w:space="0" w:color="auto"/>
              <w:right w:val="single" w:sz="4" w:space="0" w:color="auto"/>
            </w:tcBorders>
            <w:shd w:val="clear" w:color="auto" w:fill="auto"/>
            <w:noWrap/>
            <w:vAlign w:val="bottom"/>
            <w:hideMark/>
          </w:tcPr>
          <w:p w14:paraId="3D2CD5D1"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100</w:t>
            </w:r>
          </w:p>
        </w:tc>
        <w:tc>
          <w:tcPr>
            <w:tcW w:w="4498" w:type="dxa"/>
            <w:tcBorders>
              <w:top w:val="nil"/>
              <w:left w:val="nil"/>
              <w:bottom w:val="single" w:sz="4" w:space="0" w:color="auto"/>
              <w:right w:val="single" w:sz="4" w:space="0" w:color="auto"/>
            </w:tcBorders>
            <w:shd w:val="clear" w:color="auto" w:fill="auto"/>
            <w:noWrap/>
            <w:vAlign w:val="bottom"/>
            <w:hideMark/>
          </w:tcPr>
          <w:p w14:paraId="7C13839F"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14819085</w:t>
            </w:r>
          </w:p>
        </w:tc>
      </w:tr>
      <w:tr w:rsidR="005A15B2" w:rsidRPr="005A15B2" w14:paraId="21CA4899" w14:textId="77777777" w:rsidTr="0070103A">
        <w:trPr>
          <w:trHeight w:val="254"/>
        </w:trPr>
        <w:tc>
          <w:tcPr>
            <w:tcW w:w="2862" w:type="dxa"/>
            <w:tcBorders>
              <w:top w:val="nil"/>
              <w:left w:val="single" w:sz="4" w:space="0" w:color="auto"/>
              <w:bottom w:val="single" w:sz="4" w:space="0" w:color="auto"/>
              <w:right w:val="single" w:sz="4" w:space="0" w:color="auto"/>
            </w:tcBorders>
            <w:shd w:val="clear" w:color="auto" w:fill="auto"/>
            <w:noWrap/>
            <w:vAlign w:val="bottom"/>
            <w:hideMark/>
          </w:tcPr>
          <w:p w14:paraId="7E801C63"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10000</w:t>
            </w:r>
          </w:p>
        </w:tc>
        <w:tc>
          <w:tcPr>
            <w:tcW w:w="1225" w:type="dxa"/>
            <w:tcBorders>
              <w:top w:val="nil"/>
              <w:left w:val="nil"/>
              <w:bottom w:val="single" w:sz="4" w:space="0" w:color="auto"/>
              <w:right w:val="single" w:sz="4" w:space="0" w:color="auto"/>
            </w:tcBorders>
            <w:shd w:val="clear" w:color="auto" w:fill="auto"/>
            <w:noWrap/>
            <w:vAlign w:val="bottom"/>
            <w:hideMark/>
          </w:tcPr>
          <w:p w14:paraId="13CE0BD6"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w:t>
            </w:r>
          </w:p>
        </w:tc>
        <w:tc>
          <w:tcPr>
            <w:tcW w:w="1766" w:type="dxa"/>
            <w:tcBorders>
              <w:top w:val="nil"/>
              <w:left w:val="nil"/>
              <w:bottom w:val="single" w:sz="4" w:space="0" w:color="auto"/>
              <w:right w:val="single" w:sz="4" w:space="0" w:color="auto"/>
            </w:tcBorders>
            <w:shd w:val="clear" w:color="auto" w:fill="auto"/>
            <w:noWrap/>
            <w:vAlign w:val="bottom"/>
            <w:hideMark/>
          </w:tcPr>
          <w:p w14:paraId="62A8CC9C"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500</w:t>
            </w:r>
          </w:p>
        </w:tc>
        <w:tc>
          <w:tcPr>
            <w:tcW w:w="4498" w:type="dxa"/>
            <w:tcBorders>
              <w:top w:val="nil"/>
              <w:left w:val="nil"/>
              <w:bottom w:val="single" w:sz="4" w:space="0" w:color="auto"/>
              <w:right w:val="single" w:sz="4" w:space="0" w:color="auto"/>
            </w:tcBorders>
            <w:shd w:val="clear" w:color="auto" w:fill="auto"/>
            <w:noWrap/>
            <w:vAlign w:val="bottom"/>
            <w:hideMark/>
          </w:tcPr>
          <w:p w14:paraId="00BE5B89"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12174799</w:t>
            </w:r>
          </w:p>
        </w:tc>
      </w:tr>
      <w:tr w:rsidR="005A15B2" w:rsidRPr="005A15B2" w14:paraId="62968175" w14:textId="77777777" w:rsidTr="0070103A">
        <w:trPr>
          <w:trHeight w:val="254"/>
        </w:trPr>
        <w:tc>
          <w:tcPr>
            <w:tcW w:w="2862" w:type="dxa"/>
            <w:tcBorders>
              <w:top w:val="nil"/>
              <w:left w:val="single" w:sz="4" w:space="0" w:color="auto"/>
              <w:bottom w:val="single" w:sz="4" w:space="0" w:color="auto"/>
              <w:right w:val="single" w:sz="4" w:space="0" w:color="auto"/>
            </w:tcBorders>
            <w:shd w:val="clear" w:color="auto" w:fill="auto"/>
            <w:noWrap/>
            <w:vAlign w:val="bottom"/>
            <w:hideMark/>
          </w:tcPr>
          <w:p w14:paraId="684FE767"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10000</w:t>
            </w:r>
          </w:p>
        </w:tc>
        <w:tc>
          <w:tcPr>
            <w:tcW w:w="1225" w:type="dxa"/>
            <w:tcBorders>
              <w:top w:val="nil"/>
              <w:left w:val="nil"/>
              <w:bottom w:val="single" w:sz="4" w:space="0" w:color="auto"/>
              <w:right w:val="single" w:sz="4" w:space="0" w:color="auto"/>
            </w:tcBorders>
            <w:shd w:val="clear" w:color="auto" w:fill="auto"/>
            <w:noWrap/>
            <w:vAlign w:val="bottom"/>
            <w:hideMark/>
          </w:tcPr>
          <w:p w14:paraId="5C6D4D3F"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15</w:t>
            </w:r>
          </w:p>
        </w:tc>
        <w:tc>
          <w:tcPr>
            <w:tcW w:w="1766" w:type="dxa"/>
            <w:tcBorders>
              <w:top w:val="nil"/>
              <w:left w:val="nil"/>
              <w:bottom w:val="single" w:sz="4" w:space="0" w:color="auto"/>
              <w:right w:val="single" w:sz="4" w:space="0" w:color="auto"/>
            </w:tcBorders>
            <w:shd w:val="clear" w:color="auto" w:fill="auto"/>
            <w:noWrap/>
            <w:vAlign w:val="bottom"/>
            <w:hideMark/>
          </w:tcPr>
          <w:p w14:paraId="68393E8E"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20</w:t>
            </w:r>
          </w:p>
        </w:tc>
        <w:tc>
          <w:tcPr>
            <w:tcW w:w="4498" w:type="dxa"/>
            <w:tcBorders>
              <w:top w:val="nil"/>
              <w:left w:val="nil"/>
              <w:bottom w:val="single" w:sz="4" w:space="0" w:color="auto"/>
              <w:right w:val="single" w:sz="4" w:space="0" w:color="auto"/>
            </w:tcBorders>
            <w:shd w:val="clear" w:color="auto" w:fill="auto"/>
            <w:noWrap/>
            <w:vAlign w:val="bottom"/>
            <w:hideMark/>
          </w:tcPr>
          <w:p w14:paraId="7721B12A"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40157165</w:t>
            </w:r>
          </w:p>
        </w:tc>
      </w:tr>
      <w:tr w:rsidR="005A15B2" w:rsidRPr="005A15B2" w14:paraId="7E4F85F7" w14:textId="77777777" w:rsidTr="0070103A">
        <w:trPr>
          <w:trHeight w:val="254"/>
        </w:trPr>
        <w:tc>
          <w:tcPr>
            <w:tcW w:w="2862" w:type="dxa"/>
            <w:tcBorders>
              <w:top w:val="nil"/>
              <w:left w:val="single" w:sz="4" w:space="0" w:color="auto"/>
              <w:bottom w:val="single" w:sz="4" w:space="0" w:color="auto"/>
              <w:right w:val="single" w:sz="4" w:space="0" w:color="auto"/>
            </w:tcBorders>
            <w:shd w:val="clear" w:color="auto" w:fill="auto"/>
            <w:noWrap/>
            <w:vAlign w:val="bottom"/>
            <w:hideMark/>
          </w:tcPr>
          <w:p w14:paraId="42F1403E"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10000</w:t>
            </w:r>
          </w:p>
        </w:tc>
        <w:tc>
          <w:tcPr>
            <w:tcW w:w="1225" w:type="dxa"/>
            <w:tcBorders>
              <w:top w:val="nil"/>
              <w:left w:val="nil"/>
              <w:bottom w:val="single" w:sz="4" w:space="0" w:color="auto"/>
              <w:right w:val="single" w:sz="4" w:space="0" w:color="auto"/>
            </w:tcBorders>
            <w:shd w:val="clear" w:color="auto" w:fill="auto"/>
            <w:noWrap/>
            <w:vAlign w:val="bottom"/>
            <w:hideMark/>
          </w:tcPr>
          <w:p w14:paraId="3C3A6317"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15</w:t>
            </w:r>
          </w:p>
        </w:tc>
        <w:tc>
          <w:tcPr>
            <w:tcW w:w="1766" w:type="dxa"/>
            <w:tcBorders>
              <w:top w:val="nil"/>
              <w:left w:val="nil"/>
              <w:bottom w:val="single" w:sz="4" w:space="0" w:color="auto"/>
              <w:right w:val="single" w:sz="4" w:space="0" w:color="auto"/>
            </w:tcBorders>
            <w:shd w:val="clear" w:color="auto" w:fill="auto"/>
            <w:noWrap/>
            <w:vAlign w:val="bottom"/>
            <w:hideMark/>
          </w:tcPr>
          <w:p w14:paraId="26F837A8"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100</w:t>
            </w:r>
          </w:p>
        </w:tc>
        <w:tc>
          <w:tcPr>
            <w:tcW w:w="4498" w:type="dxa"/>
            <w:tcBorders>
              <w:top w:val="nil"/>
              <w:left w:val="nil"/>
              <w:bottom w:val="single" w:sz="4" w:space="0" w:color="auto"/>
              <w:right w:val="single" w:sz="4" w:space="0" w:color="auto"/>
            </w:tcBorders>
            <w:shd w:val="clear" w:color="auto" w:fill="auto"/>
            <w:noWrap/>
            <w:vAlign w:val="bottom"/>
            <w:hideMark/>
          </w:tcPr>
          <w:p w14:paraId="1B7BFAC1"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22674070</w:t>
            </w:r>
          </w:p>
        </w:tc>
      </w:tr>
      <w:tr w:rsidR="005A15B2" w:rsidRPr="005A15B2" w14:paraId="2334B8C2" w14:textId="77777777" w:rsidTr="0070103A">
        <w:trPr>
          <w:trHeight w:val="254"/>
        </w:trPr>
        <w:tc>
          <w:tcPr>
            <w:tcW w:w="2862" w:type="dxa"/>
            <w:tcBorders>
              <w:top w:val="nil"/>
              <w:left w:val="single" w:sz="4" w:space="0" w:color="auto"/>
              <w:bottom w:val="nil"/>
              <w:right w:val="single" w:sz="4" w:space="0" w:color="auto"/>
            </w:tcBorders>
            <w:shd w:val="clear" w:color="auto" w:fill="auto"/>
            <w:noWrap/>
            <w:vAlign w:val="bottom"/>
            <w:hideMark/>
          </w:tcPr>
          <w:p w14:paraId="4BD35C5A"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lastRenderedPageBreak/>
              <w:t>10000</w:t>
            </w:r>
          </w:p>
        </w:tc>
        <w:tc>
          <w:tcPr>
            <w:tcW w:w="1225" w:type="dxa"/>
            <w:tcBorders>
              <w:top w:val="nil"/>
              <w:left w:val="nil"/>
              <w:bottom w:val="nil"/>
              <w:right w:val="single" w:sz="4" w:space="0" w:color="auto"/>
            </w:tcBorders>
            <w:shd w:val="clear" w:color="auto" w:fill="auto"/>
            <w:noWrap/>
            <w:vAlign w:val="bottom"/>
            <w:hideMark/>
          </w:tcPr>
          <w:p w14:paraId="068AB9D9"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15</w:t>
            </w:r>
          </w:p>
        </w:tc>
        <w:tc>
          <w:tcPr>
            <w:tcW w:w="1766" w:type="dxa"/>
            <w:tcBorders>
              <w:top w:val="nil"/>
              <w:left w:val="nil"/>
              <w:bottom w:val="nil"/>
              <w:right w:val="single" w:sz="4" w:space="0" w:color="auto"/>
            </w:tcBorders>
            <w:shd w:val="clear" w:color="auto" w:fill="auto"/>
            <w:noWrap/>
            <w:vAlign w:val="bottom"/>
            <w:hideMark/>
          </w:tcPr>
          <w:p w14:paraId="13086272"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500</w:t>
            </w:r>
          </w:p>
        </w:tc>
        <w:tc>
          <w:tcPr>
            <w:tcW w:w="4498" w:type="dxa"/>
            <w:tcBorders>
              <w:top w:val="nil"/>
              <w:left w:val="nil"/>
              <w:bottom w:val="nil"/>
              <w:right w:val="single" w:sz="4" w:space="0" w:color="auto"/>
            </w:tcBorders>
            <w:shd w:val="clear" w:color="auto" w:fill="auto"/>
            <w:noWrap/>
            <w:vAlign w:val="bottom"/>
            <w:hideMark/>
          </w:tcPr>
          <w:p w14:paraId="43B57420" w14:textId="77777777" w:rsidR="005A15B2" w:rsidRPr="005A15B2" w:rsidRDefault="005A15B2" w:rsidP="005A15B2">
            <w:pPr>
              <w:jc w:val="right"/>
              <w:rPr>
                <w:rFonts w:ascii="Calibri" w:eastAsia="Times New Roman" w:hAnsi="Calibri" w:cs="Calibri"/>
                <w:color w:val="000000"/>
              </w:rPr>
            </w:pPr>
            <w:r w:rsidRPr="005A15B2">
              <w:rPr>
                <w:rFonts w:ascii="Calibri" w:eastAsia="Times New Roman" w:hAnsi="Calibri" w:cs="Calibri"/>
                <w:color w:val="000000"/>
              </w:rPr>
              <w:t>15654036</w:t>
            </w:r>
          </w:p>
        </w:tc>
      </w:tr>
      <w:tr w:rsidR="005A15B2" w:rsidRPr="005A15B2" w14:paraId="582728F0" w14:textId="77777777" w:rsidTr="0070103A">
        <w:trPr>
          <w:trHeight w:val="254"/>
        </w:trPr>
        <w:tc>
          <w:tcPr>
            <w:tcW w:w="2862" w:type="dxa"/>
            <w:tcBorders>
              <w:top w:val="nil"/>
              <w:left w:val="single" w:sz="4" w:space="0" w:color="auto"/>
              <w:bottom w:val="single" w:sz="4" w:space="0" w:color="auto"/>
              <w:right w:val="single" w:sz="4" w:space="0" w:color="auto"/>
            </w:tcBorders>
            <w:shd w:val="clear" w:color="auto" w:fill="auto"/>
            <w:noWrap/>
            <w:vAlign w:val="bottom"/>
          </w:tcPr>
          <w:p w14:paraId="3864148C" w14:textId="715A6829" w:rsidR="005A15B2" w:rsidRPr="005A15B2" w:rsidRDefault="005A15B2" w:rsidP="005A15B2">
            <w:pPr>
              <w:rPr>
                <w:rFonts w:ascii="Calibri" w:eastAsia="Times New Roman" w:hAnsi="Calibri" w:cs="Calibri"/>
                <w:color w:val="000000"/>
              </w:rPr>
            </w:pPr>
          </w:p>
        </w:tc>
        <w:tc>
          <w:tcPr>
            <w:tcW w:w="1225" w:type="dxa"/>
            <w:tcBorders>
              <w:top w:val="nil"/>
              <w:left w:val="nil"/>
              <w:bottom w:val="single" w:sz="4" w:space="0" w:color="auto"/>
              <w:right w:val="single" w:sz="4" w:space="0" w:color="auto"/>
            </w:tcBorders>
            <w:shd w:val="clear" w:color="auto" w:fill="auto"/>
            <w:noWrap/>
            <w:vAlign w:val="bottom"/>
          </w:tcPr>
          <w:p w14:paraId="7274FEC5" w14:textId="77777777" w:rsidR="005A15B2" w:rsidRPr="005A15B2" w:rsidRDefault="005A15B2" w:rsidP="005A15B2">
            <w:pPr>
              <w:jc w:val="right"/>
              <w:rPr>
                <w:rFonts w:ascii="Calibri" w:eastAsia="Times New Roman" w:hAnsi="Calibri" w:cs="Calibri"/>
                <w:color w:val="000000"/>
              </w:rPr>
            </w:pPr>
          </w:p>
        </w:tc>
        <w:tc>
          <w:tcPr>
            <w:tcW w:w="1766" w:type="dxa"/>
            <w:tcBorders>
              <w:top w:val="nil"/>
              <w:left w:val="nil"/>
              <w:bottom w:val="single" w:sz="4" w:space="0" w:color="auto"/>
              <w:right w:val="single" w:sz="4" w:space="0" w:color="auto"/>
            </w:tcBorders>
            <w:shd w:val="clear" w:color="auto" w:fill="auto"/>
            <w:noWrap/>
            <w:vAlign w:val="bottom"/>
          </w:tcPr>
          <w:p w14:paraId="0D5EC973" w14:textId="77777777" w:rsidR="005A15B2" w:rsidRPr="005A15B2" w:rsidRDefault="005A15B2" w:rsidP="005A15B2">
            <w:pPr>
              <w:jc w:val="right"/>
              <w:rPr>
                <w:rFonts w:ascii="Calibri" w:eastAsia="Times New Roman" w:hAnsi="Calibri" w:cs="Calibri"/>
                <w:color w:val="000000"/>
              </w:rPr>
            </w:pPr>
          </w:p>
        </w:tc>
        <w:tc>
          <w:tcPr>
            <w:tcW w:w="4498" w:type="dxa"/>
            <w:tcBorders>
              <w:top w:val="nil"/>
              <w:left w:val="nil"/>
              <w:bottom w:val="single" w:sz="4" w:space="0" w:color="auto"/>
              <w:right w:val="single" w:sz="4" w:space="0" w:color="auto"/>
            </w:tcBorders>
            <w:shd w:val="clear" w:color="auto" w:fill="auto"/>
            <w:noWrap/>
            <w:vAlign w:val="bottom"/>
          </w:tcPr>
          <w:p w14:paraId="0862FA40" w14:textId="77777777" w:rsidR="005A15B2" w:rsidRPr="005A15B2" w:rsidRDefault="005A15B2" w:rsidP="005A15B2">
            <w:pPr>
              <w:jc w:val="right"/>
              <w:rPr>
                <w:rFonts w:ascii="Calibri" w:eastAsia="Times New Roman" w:hAnsi="Calibri" w:cs="Calibri"/>
                <w:color w:val="000000"/>
              </w:rPr>
            </w:pPr>
          </w:p>
        </w:tc>
      </w:tr>
    </w:tbl>
    <w:p w14:paraId="1392F44B" w14:textId="1C472C49" w:rsidR="005A15B2" w:rsidRDefault="005A15B2"/>
    <w:p w14:paraId="717AB9B1" w14:textId="0C32BEF4" w:rsidR="005A15B2" w:rsidRDefault="005A15B2"/>
    <w:p w14:paraId="11D44FAA" w14:textId="1900E901" w:rsidR="005A15B2" w:rsidRDefault="005A15B2"/>
    <w:p w14:paraId="52F78056" w14:textId="2B3A3BFD" w:rsidR="005A15B2" w:rsidRDefault="005A15B2">
      <w:r>
        <w:rPr>
          <w:noProof/>
        </w:rPr>
        <w:drawing>
          <wp:inline distT="0" distB="0" distL="0" distR="0" wp14:anchorId="713ADD90" wp14:editId="315235FB">
            <wp:extent cx="5890661" cy="4004109"/>
            <wp:effectExtent l="0" t="0" r="15240" b="9525"/>
            <wp:docPr id="1" name="Chart 1">
              <a:extLst xmlns:a="http://schemas.openxmlformats.org/drawingml/2006/main">
                <a:ext uri="{FF2B5EF4-FFF2-40B4-BE49-F238E27FC236}">
                  <a16:creationId xmlns:a16="http://schemas.microsoft.com/office/drawing/2014/main" id="{ACEE20A9-D029-8C41-BAAB-5031732D0E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741C21F6" w14:textId="0B983E86" w:rsidR="005A15B2" w:rsidRDefault="005A15B2"/>
    <w:p w14:paraId="6AA34FE0" w14:textId="1A70651A" w:rsidR="005A15B2" w:rsidRDefault="005A15B2">
      <w:r>
        <w:rPr>
          <w:noProof/>
        </w:rPr>
        <w:lastRenderedPageBreak/>
        <w:drawing>
          <wp:inline distT="0" distB="0" distL="0" distR="0" wp14:anchorId="00CB32AA" wp14:editId="39ED9A34">
            <wp:extent cx="5943600" cy="3622675"/>
            <wp:effectExtent l="0" t="0" r="12700" b="9525"/>
            <wp:docPr id="2" name="Chart 2">
              <a:extLst xmlns:a="http://schemas.openxmlformats.org/drawingml/2006/main">
                <a:ext uri="{FF2B5EF4-FFF2-40B4-BE49-F238E27FC236}">
                  <a16:creationId xmlns:a16="http://schemas.microsoft.com/office/drawing/2014/main" id="{74426120-45A2-E740-8597-1598DB1341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64E35695" w14:textId="244FD532" w:rsidR="005A15B2" w:rsidRDefault="005A15B2"/>
    <w:p w14:paraId="25B2ABE4" w14:textId="68695E94" w:rsidR="005A15B2" w:rsidRDefault="005A15B2">
      <w:r>
        <w:rPr>
          <w:noProof/>
        </w:rPr>
        <w:drawing>
          <wp:inline distT="0" distB="0" distL="0" distR="0" wp14:anchorId="1CBD149B" wp14:editId="263744AC">
            <wp:extent cx="5943600" cy="3925570"/>
            <wp:effectExtent l="0" t="0" r="12700" b="11430"/>
            <wp:docPr id="3" name="Chart 3">
              <a:extLst xmlns:a="http://schemas.openxmlformats.org/drawingml/2006/main">
                <a:ext uri="{FF2B5EF4-FFF2-40B4-BE49-F238E27FC236}">
                  <a16:creationId xmlns:a16="http://schemas.microsoft.com/office/drawing/2014/main" id="{0045EC15-2E40-C44E-9243-77124D5059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2D5E4103" w14:textId="4C2ACBCF" w:rsidR="005A15B2" w:rsidRDefault="005A15B2"/>
    <w:p w14:paraId="20D9B26C" w14:textId="59114DA1" w:rsidR="005A15B2" w:rsidRDefault="005A15B2">
      <w:r>
        <w:rPr>
          <w:noProof/>
        </w:rPr>
        <w:lastRenderedPageBreak/>
        <mc:AlternateContent>
          <mc:Choice Requires="cx1">
            <w:drawing>
              <wp:inline distT="0" distB="0" distL="0" distR="0" wp14:anchorId="00ACD7F8" wp14:editId="02963F91">
                <wp:extent cx="5943600" cy="3529330"/>
                <wp:effectExtent l="0" t="0" r="0" b="1270"/>
                <wp:docPr id="4" name="Chart 4">
                  <a:extLst xmlns:a="http://schemas.openxmlformats.org/drawingml/2006/main">
                    <a:ext uri="{FF2B5EF4-FFF2-40B4-BE49-F238E27FC236}">
                      <a16:creationId xmlns:a16="http://schemas.microsoft.com/office/drawing/2014/main" id="{44600113-772B-7346-8F94-69A4DAC3B6F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
                  </a:graphicData>
                </a:graphic>
              </wp:inline>
            </w:drawing>
          </mc:Choice>
          <mc:Fallback>
            <w:drawing>
              <wp:inline distT="0" distB="0" distL="0" distR="0" wp14:anchorId="00ACD7F8" wp14:editId="02963F91">
                <wp:extent cx="5943600" cy="3529330"/>
                <wp:effectExtent l="0" t="0" r="0" b="1270"/>
                <wp:docPr id="4" name="Chart 4">
                  <a:extLst xmlns:a="http://schemas.openxmlformats.org/drawingml/2006/main">
                    <a:ext uri="{FF2B5EF4-FFF2-40B4-BE49-F238E27FC236}">
                      <a16:creationId xmlns:a16="http://schemas.microsoft.com/office/drawing/2014/main" id="{44600113-772B-7346-8F94-69A4DAC3B6F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 name="Chart 4">
                          <a:extLst>
                            <a:ext uri="{FF2B5EF4-FFF2-40B4-BE49-F238E27FC236}">
                              <a16:creationId xmlns:a16="http://schemas.microsoft.com/office/drawing/2014/main" id="{44600113-772B-7346-8F94-69A4DAC3B6F1}"/>
                            </a:ext>
                          </a:extLst>
                        </pic:cNvPr>
                        <pic:cNvPicPr>
                          <a:picLocks noGrp="1" noRot="1" noChangeAspect="1" noMove="1" noResize="1" noEditPoints="1" noAdjustHandles="1" noChangeArrowheads="1" noChangeShapeType="1"/>
                        </pic:cNvPicPr>
                      </pic:nvPicPr>
                      <pic:blipFill>
                        <a:blip r:embed="rId9"/>
                        <a:stretch>
                          <a:fillRect/>
                        </a:stretch>
                      </pic:blipFill>
                      <pic:spPr>
                        <a:xfrm>
                          <a:off x="0" y="0"/>
                          <a:ext cx="5943600" cy="3529330"/>
                        </a:xfrm>
                        <a:prstGeom prst="rect">
                          <a:avLst/>
                        </a:prstGeom>
                      </pic:spPr>
                    </pic:pic>
                  </a:graphicData>
                </a:graphic>
              </wp:inline>
            </w:drawing>
          </mc:Fallback>
        </mc:AlternateContent>
      </w:r>
    </w:p>
    <w:p w14:paraId="07DBFCED" w14:textId="76F990B5" w:rsidR="005A15B2" w:rsidRDefault="005A15B2"/>
    <w:p w14:paraId="5F317739" w14:textId="33B70C18" w:rsidR="00A71ECA" w:rsidRDefault="00A71ECA"/>
    <w:p w14:paraId="3EE863F9" w14:textId="77777777" w:rsidR="00886675" w:rsidRDefault="00886675">
      <w:pPr>
        <w:rPr>
          <w:b/>
          <w:bCs/>
        </w:rPr>
      </w:pPr>
    </w:p>
    <w:p w14:paraId="425C23CC" w14:textId="77777777" w:rsidR="00886675" w:rsidRDefault="00886675">
      <w:pPr>
        <w:rPr>
          <w:b/>
          <w:bCs/>
        </w:rPr>
      </w:pPr>
    </w:p>
    <w:p w14:paraId="28CE188A" w14:textId="77777777" w:rsidR="00886675" w:rsidRDefault="00886675">
      <w:pPr>
        <w:rPr>
          <w:b/>
          <w:bCs/>
        </w:rPr>
      </w:pPr>
    </w:p>
    <w:p w14:paraId="04FC7E4B" w14:textId="77777777" w:rsidR="00886675" w:rsidRDefault="00886675">
      <w:pPr>
        <w:rPr>
          <w:b/>
          <w:bCs/>
        </w:rPr>
      </w:pPr>
    </w:p>
    <w:p w14:paraId="587189D7" w14:textId="77777777" w:rsidR="00886675" w:rsidRDefault="00886675">
      <w:pPr>
        <w:rPr>
          <w:b/>
          <w:bCs/>
        </w:rPr>
      </w:pPr>
    </w:p>
    <w:p w14:paraId="269085E1" w14:textId="77777777" w:rsidR="00886675" w:rsidRDefault="00886675">
      <w:pPr>
        <w:rPr>
          <w:b/>
          <w:bCs/>
        </w:rPr>
      </w:pPr>
    </w:p>
    <w:p w14:paraId="16F2B3D3" w14:textId="77777777" w:rsidR="00886675" w:rsidRDefault="00886675">
      <w:pPr>
        <w:rPr>
          <w:b/>
          <w:bCs/>
        </w:rPr>
      </w:pPr>
    </w:p>
    <w:p w14:paraId="4D7D5F20" w14:textId="77777777" w:rsidR="00886675" w:rsidRDefault="00886675">
      <w:pPr>
        <w:rPr>
          <w:b/>
          <w:bCs/>
        </w:rPr>
      </w:pPr>
    </w:p>
    <w:p w14:paraId="58A9171B" w14:textId="77777777" w:rsidR="00886675" w:rsidRDefault="00886675">
      <w:pPr>
        <w:rPr>
          <w:b/>
          <w:bCs/>
        </w:rPr>
      </w:pPr>
    </w:p>
    <w:p w14:paraId="0F4CA33D" w14:textId="77777777" w:rsidR="00886675" w:rsidRDefault="00886675">
      <w:pPr>
        <w:rPr>
          <w:b/>
          <w:bCs/>
        </w:rPr>
      </w:pPr>
    </w:p>
    <w:p w14:paraId="6305E5F5" w14:textId="77777777" w:rsidR="00886675" w:rsidRDefault="00886675">
      <w:pPr>
        <w:rPr>
          <w:b/>
          <w:bCs/>
        </w:rPr>
      </w:pPr>
    </w:p>
    <w:p w14:paraId="4D378205" w14:textId="77777777" w:rsidR="00886675" w:rsidRDefault="00886675">
      <w:pPr>
        <w:rPr>
          <w:b/>
          <w:bCs/>
        </w:rPr>
      </w:pPr>
    </w:p>
    <w:p w14:paraId="0BEBB643" w14:textId="77777777" w:rsidR="00886675" w:rsidRDefault="00886675">
      <w:pPr>
        <w:rPr>
          <w:b/>
          <w:bCs/>
        </w:rPr>
      </w:pPr>
    </w:p>
    <w:p w14:paraId="7C6B83ED" w14:textId="77777777" w:rsidR="00886675" w:rsidRDefault="00886675">
      <w:pPr>
        <w:rPr>
          <w:b/>
          <w:bCs/>
        </w:rPr>
      </w:pPr>
    </w:p>
    <w:p w14:paraId="78E4D395" w14:textId="77777777" w:rsidR="00886675" w:rsidRDefault="00886675">
      <w:pPr>
        <w:rPr>
          <w:b/>
          <w:bCs/>
        </w:rPr>
      </w:pPr>
    </w:p>
    <w:p w14:paraId="7E815611" w14:textId="77777777" w:rsidR="00886675" w:rsidRDefault="00886675">
      <w:pPr>
        <w:rPr>
          <w:b/>
          <w:bCs/>
        </w:rPr>
      </w:pPr>
    </w:p>
    <w:p w14:paraId="38AABBF4" w14:textId="77777777" w:rsidR="00886675" w:rsidRDefault="00886675">
      <w:pPr>
        <w:rPr>
          <w:b/>
          <w:bCs/>
        </w:rPr>
      </w:pPr>
    </w:p>
    <w:p w14:paraId="5CF3E302" w14:textId="77777777" w:rsidR="00886675" w:rsidRDefault="00886675">
      <w:pPr>
        <w:rPr>
          <w:b/>
          <w:bCs/>
        </w:rPr>
      </w:pPr>
    </w:p>
    <w:p w14:paraId="491A7B6D" w14:textId="77777777" w:rsidR="00886675" w:rsidRDefault="00886675">
      <w:pPr>
        <w:rPr>
          <w:b/>
          <w:bCs/>
        </w:rPr>
      </w:pPr>
    </w:p>
    <w:p w14:paraId="0181DDE8" w14:textId="77777777" w:rsidR="00886675" w:rsidRDefault="00886675">
      <w:pPr>
        <w:rPr>
          <w:b/>
          <w:bCs/>
        </w:rPr>
      </w:pPr>
    </w:p>
    <w:p w14:paraId="78E407A3" w14:textId="77777777" w:rsidR="00886675" w:rsidRDefault="00886675">
      <w:pPr>
        <w:rPr>
          <w:b/>
          <w:bCs/>
        </w:rPr>
      </w:pPr>
    </w:p>
    <w:p w14:paraId="0431A5F3" w14:textId="77777777" w:rsidR="00886675" w:rsidRDefault="00886675">
      <w:pPr>
        <w:rPr>
          <w:b/>
          <w:bCs/>
        </w:rPr>
      </w:pPr>
    </w:p>
    <w:p w14:paraId="510CCB73" w14:textId="77777777" w:rsidR="00886675" w:rsidRDefault="00886675">
      <w:pPr>
        <w:rPr>
          <w:b/>
          <w:bCs/>
        </w:rPr>
      </w:pPr>
    </w:p>
    <w:p w14:paraId="1057B0E4" w14:textId="7FB8010A" w:rsidR="00F6727E" w:rsidRPr="00F6727E" w:rsidRDefault="00F6727E">
      <w:pPr>
        <w:rPr>
          <w:b/>
          <w:bCs/>
        </w:rPr>
      </w:pPr>
      <w:r w:rsidRPr="00F6727E">
        <w:rPr>
          <w:b/>
          <w:bCs/>
        </w:rPr>
        <w:lastRenderedPageBreak/>
        <w:t>Code:</w:t>
      </w:r>
    </w:p>
    <w:p w14:paraId="5C22C296" w14:textId="3C8FDC6B" w:rsidR="00F6727E" w:rsidRDefault="00F6727E"/>
    <w:p w14:paraId="7607CC3C" w14:textId="245C1F4B" w:rsidR="00F6727E" w:rsidRDefault="00F6727E">
      <w:r>
        <w:rPr>
          <w:noProof/>
        </w:rPr>
        <mc:AlternateContent>
          <mc:Choice Requires="wps">
            <w:drawing>
              <wp:anchor distT="0" distB="0" distL="114300" distR="114300" simplePos="0" relativeHeight="251659264" behindDoc="0" locked="0" layoutInCell="1" allowOverlap="1" wp14:anchorId="7D29330B" wp14:editId="79C61D60">
                <wp:simplePos x="0" y="0"/>
                <wp:positionH relativeFrom="column">
                  <wp:posOffset>-19251</wp:posOffset>
                </wp:positionH>
                <wp:positionV relativeFrom="paragraph">
                  <wp:posOffset>32150</wp:posOffset>
                </wp:positionV>
                <wp:extent cx="5784784" cy="7093819"/>
                <wp:effectExtent l="0" t="0" r="6985" b="18415"/>
                <wp:wrapNone/>
                <wp:docPr id="11" name="Text Box 11"/>
                <wp:cNvGraphicFramePr/>
                <a:graphic xmlns:a="http://schemas.openxmlformats.org/drawingml/2006/main">
                  <a:graphicData uri="http://schemas.microsoft.com/office/word/2010/wordprocessingShape">
                    <wps:wsp>
                      <wps:cNvSpPr txBox="1"/>
                      <wps:spPr>
                        <a:xfrm>
                          <a:off x="0" y="0"/>
                          <a:ext cx="5784784" cy="7093819"/>
                        </a:xfrm>
                        <a:prstGeom prst="rect">
                          <a:avLst/>
                        </a:prstGeom>
                        <a:solidFill>
                          <a:schemeClr val="lt1"/>
                        </a:solidFill>
                        <a:ln w="6350">
                          <a:solidFill>
                            <a:prstClr val="black"/>
                          </a:solidFill>
                        </a:ln>
                      </wps:spPr>
                      <wps:txbx>
                        <w:txbxContent>
                          <w:p w14:paraId="47710EDE" w14:textId="77777777" w:rsidR="00F6727E" w:rsidRPr="00F6727E" w:rsidRDefault="00F6727E" w:rsidP="00F672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18"/>
                                <w:szCs w:val="18"/>
                              </w:rPr>
                            </w:pPr>
                            <w:r w:rsidRPr="00F6727E">
                              <w:rPr>
                                <w:rFonts w:ascii="Menlo" w:eastAsia="Times New Roman" w:hAnsi="Menlo" w:cs="Menlo"/>
                                <w:b/>
                                <w:bCs/>
                                <w:color w:val="000080"/>
                                <w:sz w:val="18"/>
                                <w:szCs w:val="18"/>
                              </w:rPr>
                              <w:t xml:space="preserve">bool </w:t>
                            </w:r>
                            <w:proofErr w:type="spellStart"/>
                            <w:r w:rsidRPr="00F6727E">
                              <w:rPr>
                                <w:rFonts w:ascii="Menlo" w:eastAsia="Times New Roman" w:hAnsi="Menlo" w:cs="Menlo"/>
                                <w:color w:val="000000"/>
                                <w:sz w:val="18"/>
                                <w:szCs w:val="18"/>
                              </w:rPr>
                              <w:t>isUnique</w:t>
                            </w:r>
                            <w:proofErr w:type="spellEnd"/>
                            <w:r w:rsidRPr="00F6727E">
                              <w:rPr>
                                <w:rFonts w:ascii="Menlo" w:eastAsia="Times New Roman" w:hAnsi="Menlo" w:cs="Menlo"/>
                                <w:color w:val="000000"/>
                                <w:sz w:val="18"/>
                                <w:szCs w:val="18"/>
                              </w:rPr>
                              <w:t>(</w:t>
                            </w:r>
                            <w:r w:rsidRPr="00F6727E">
                              <w:rPr>
                                <w:rFonts w:ascii="Menlo" w:eastAsia="Times New Roman" w:hAnsi="Menlo" w:cs="Menlo"/>
                                <w:b/>
                                <w:bCs/>
                                <w:color w:val="000080"/>
                                <w:sz w:val="18"/>
                                <w:szCs w:val="18"/>
                              </w:rPr>
                              <w:t xml:space="preserve">int </w:t>
                            </w:r>
                            <w:r w:rsidRPr="00F6727E">
                              <w:rPr>
                                <w:rFonts w:ascii="Menlo" w:eastAsia="Times New Roman" w:hAnsi="Menlo" w:cs="Menlo"/>
                                <w:color w:val="000000"/>
                                <w:sz w:val="18"/>
                                <w:szCs w:val="18"/>
                              </w:rPr>
                              <w:t xml:space="preserve">j, </w:t>
                            </w:r>
                            <w:r w:rsidRPr="00F6727E">
                              <w:rPr>
                                <w:rFonts w:ascii="Menlo" w:eastAsia="Times New Roman" w:hAnsi="Menlo" w:cs="Menlo"/>
                                <w:b/>
                                <w:bCs/>
                                <w:color w:val="000080"/>
                                <w:sz w:val="18"/>
                                <w:szCs w:val="18"/>
                              </w:rPr>
                              <w:t xml:space="preserve">int </w:t>
                            </w:r>
                            <w:proofErr w:type="spellStart"/>
                            <w:r w:rsidRPr="00F6727E">
                              <w:rPr>
                                <w:rFonts w:ascii="Menlo" w:eastAsia="Times New Roman" w:hAnsi="Menlo" w:cs="Menlo"/>
                                <w:color w:val="000000"/>
                                <w:sz w:val="18"/>
                                <w:szCs w:val="18"/>
                              </w:rPr>
                              <w:t>arr</w:t>
                            </w:r>
                            <w:proofErr w:type="spellEnd"/>
                            <w:r w:rsidRPr="00F6727E">
                              <w:rPr>
                                <w:rFonts w:ascii="Menlo" w:eastAsia="Times New Roman" w:hAnsi="Menlo" w:cs="Menlo"/>
                                <w:color w:val="000000"/>
                                <w:sz w:val="18"/>
                                <w:szCs w:val="18"/>
                              </w:rPr>
                              <w:t xml:space="preserve">[], </w:t>
                            </w:r>
                            <w:r w:rsidRPr="00F6727E">
                              <w:rPr>
                                <w:rFonts w:ascii="Menlo" w:eastAsia="Times New Roman" w:hAnsi="Menlo" w:cs="Menlo"/>
                                <w:b/>
                                <w:bCs/>
                                <w:color w:val="000080"/>
                                <w:sz w:val="18"/>
                                <w:szCs w:val="18"/>
                              </w:rPr>
                              <w:t xml:space="preserve">int </w:t>
                            </w:r>
                            <w:r w:rsidRPr="00F6727E">
                              <w:rPr>
                                <w:rFonts w:ascii="Menlo" w:eastAsia="Times New Roman" w:hAnsi="Menlo" w:cs="Menlo"/>
                                <w:color w:val="000000"/>
                                <w:sz w:val="18"/>
                                <w:szCs w:val="18"/>
                              </w:rPr>
                              <w:t xml:space="preserve">start, </w:t>
                            </w:r>
                            <w:r w:rsidRPr="00F6727E">
                              <w:rPr>
                                <w:rFonts w:ascii="Menlo" w:eastAsia="Times New Roman" w:hAnsi="Menlo" w:cs="Menlo"/>
                                <w:b/>
                                <w:bCs/>
                                <w:color w:val="000080"/>
                                <w:sz w:val="18"/>
                                <w:szCs w:val="18"/>
                              </w:rPr>
                              <w:t xml:space="preserve">int </w:t>
                            </w:r>
                            <w:r w:rsidRPr="00F6727E">
                              <w:rPr>
                                <w:rFonts w:ascii="Menlo" w:eastAsia="Times New Roman" w:hAnsi="Menlo" w:cs="Menlo"/>
                                <w:color w:val="000000"/>
                                <w:sz w:val="18"/>
                                <w:szCs w:val="18"/>
                              </w:rPr>
                              <w:t>end){</w:t>
                            </w:r>
                            <w:r w:rsidRPr="00F6727E">
                              <w:rPr>
                                <w:rFonts w:ascii="Menlo" w:eastAsia="Times New Roman" w:hAnsi="Menlo" w:cs="Menlo"/>
                                <w:color w:val="000000"/>
                                <w:sz w:val="18"/>
                                <w:szCs w:val="18"/>
                              </w:rPr>
                              <w:br/>
                              <w:t xml:space="preserve">    </w:t>
                            </w:r>
                            <w:r w:rsidRPr="00F6727E">
                              <w:rPr>
                                <w:rFonts w:ascii="Menlo" w:eastAsia="Times New Roman" w:hAnsi="Menlo" w:cs="Menlo"/>
                                <w:b/>
                                <w:bCs/>
                                <w:color w:val="000080"/>
                                <w:sz w:val="18"/>
                                <w:szCs w:val="18"/>
                              </w:rPr>
                              <w:t>for</w:t>
                            </w:r>
                            <w:r w:rsidRPr="00F6727E">
                              <w:rPr>
                                <w:rFonts w:ascii="Menlo" w:eastAsia="Times New Roman" w:hAnsi="Menlo" w:cs="Menlo"/>
                                <w:color w:val="000000"/>
                                <w:sz w:val="18"/>
                                <w:szCs w:val="18"/>
                              </w:rPr>
                              <w:t>(</w:t>
                            </w:r>
                            <w:r w:rsidRPr="00F6727E">
                              <w:rPr>
                                <w:rFonts w:ascii="Menlo" w:eastAsia="Times New Roman" w:hAnsi="Menlo" w:cs="Menlo"/>
                                <w:b/>
                                <w:bCs/>
                                <w:color w:val="000080"/>
                                <w:sz w:val="18"/>
                                <w:szCs w:val="18"/>
                              </w:rPr>
                              <w:t xml:space="preserve">int </w:t>
                            </w:r>
                            <w:proofErr w:type="spellStart"/>
                            <w:r w:rsidRPr="00F6727E">
                              <w:rPr>
                                <w:rFonts w:ascii="Menlo" w:eastAsia="Times New Roman" w:hAnsi="Menlo" w:cs="Menlo"/>
                                <w:color w:val="000000"/>
                                <w:sz w:val="18"/>
                                <w:szCs w:val="18"/>
                              </w:rPr>
                              <w:t>i</w:t>
                            </w:r>
                            <w:proofErr w:type="spellEnd"/>
                            <w:r w:rsidRPr="00F6727E">
                              <w:rPr>
                                <w:rFonts w:ascii="Menlo" w:eastAsia="Times New Roman" w:hAnsi="Menlo" w:cs="Menlo"/>
                                <w:color w:val="000000"/>
                                <w:sz w:val="18"/>
                                <w:szCs w:val="18"/>
                              </w:rPr>
                              <w:t xml:space="preserve"> = start; </w:t>
                            </w:r>
                            <w:proofErr w:type="spellStart"/>
                            <w:r w:rsidRPr="00F6727E">
                              <w:rPr>
                                <w:rFonts w:ascii="Menlo" w:eastAsia="Times New Roman" w:hAnsi="Menlo" w:cs="Menlo"/>
                                <w:color w:val="000000"/>
                                <w:sz w:val="18"/>
                                <w:szCs w:val="18"/>
                              </w:rPr>
                              <w:t>i</w:t>
                            </w:r>
                            <w:proofErr w:type="spellEnd"/>
                            <w:r w:rsidRPr="00F6727E">
                              <w:rPr>
                                <w:rFonts w:ascii="Menlo" w:eastAsia="Times New Roman" w:hAnsi="Menlo" w:cs="Menlo"/>
                                <w:color w:val="000000"/>
                                <w:sz w:val="18"/>
                                <w:szCs w:val="18"/>
                              </w:rPr>
                              <w:t xml:space="preserve">&lt;=end; </w:t>
                            </w:r>
                            <w:proofErr w:type="spellStart"/>
                            <w:r w:rsidRPr="00F6727E">
                              <w:rPr>
                                <w:rFonts w:ascii="Menlo" w:eastAsia="Times New Roman" w:hAnsi="Menlo" w:cs="Menlo"/>
                                <w:color w:val="000000"/>
                                <w:sz w:val="18"/>
                                <w:szCs w:val="18"/>
                              </w:rPr>
                              <w:t>i</w:t>
                            </w:r>
                            <w:proofErr w:type="spellEnd"/>
                            <w:r w:rsidRPr="00F6727E">
                              <w:rPr>
                                <w:rFonts w:ascii="Menlo" w:eastAsia="Times New Roman" w:hAnsi="Menlo" w:cs="Menlo"/>
                                <w:color w:val="000000"/>
                                <w:sz w:val="18"/>
                                <w:szCs w:val="18"/>
                              </w:rPr>
                              <w:t>++)</w:t>
                            </w:r>
                            <w:r w:rsidRPr="00F6727E">
                              <w:rPr>
                                <w:rFonts w:ascii="Menlo" w:eastAsia="Times New Roman" w:hAnsi="Menlo" w:cs="Menlo"/>
                                <w:color w:val="000000"/>
                                <w:sz w:val="18"/>
                                <w:szCs w:val="18"/>
                              </w:rPr>
                              <w:br/>
                              <w:t xml:space="preserve">        </w:t>
                            </w:r>
                            <w:r w:rsidRPr="00F6727E">
                              <w:rPr>
                                <w:rFonts w:ascii="Menlo" w:eastAsia="Times New Roman" w:hAnsi="Menlo" w:cs="Menlo"/>
                                <w:b/>
                                <w:bCs/>
                                <w:color w:val="000080"/>
                                <w:sz w:val="18"/>
                                <w:szCs w:val="18"/>
                              </w:rPr>
                              <w:t>if</w:t>
                            </w:r>
                            <w:r w:rsidRPr="00F6727E">
                              <w:rPr>
                                <w:rFonts w:ascii="Menlo" w:eastAsia="Times New Roman" w:hAnsi="Menlo" w:cs="Menlo"/>
                                <w:color w:val="000000"/>
                                <w:sz w:val="18"/>
                                <w:szCs w:val="18"/>
                              </w:rPr>
                              <w:t>(</w:t>
                            </w:r>
                            <w:proofErr w:type="spellStart"/>
                            <w:r w:rsidRPr="00F6727E">
                              <w:rPr>
                                <w:rFonts w:ascii="Menlo" w:eastAsia="Times New Roman" w:hAnsi="Menlo" w:cs="Menlo"/>
                                <w:color w:val="000000"/>
                                <w:sz w:val="18"/>
                                <w:szCs w:val="18"/>
                              </w:rPr>
                              <w:t>arr</w:t>
                            </w:r>
                            <w:proofErr w:type="spellEnd"/>
                            <w:r w:rsidRPr="00F6727E">
                              <w:rPr>
                                <w:rFonts w:ascii="Menlo" w:eastAsia="Times New Roman" w:hAnsi="Menlo" w:cs="Menlo"/>
                                <w:color w:val="000000"/>
                                <w:sz w:val="18"/>
                                <w:szCs w:val="18"/>
                              </w:rPr>
                              <w:t>[</w:t>
                            </w:r>
                            <w:proofErr w:type="spellStart"/>
                            <w:r w:rsidRPr="00F6727E">
                              <w:rPr>
                                <w:rFonts w:ascii="Menlo" w:eastAsia="Times New Roman" w:hAnsi="Menlo" w:cs="Menlo"/>
                                <w:color w:val="000000"/>
                                <w:sz w:val="18"/>
                                <w:szCs w:val="18"/>
                              </w:rPr>
                              <w:t>i</w:t>
                            </w:r>
                            <w:proofErr w:type="spellEnd"/>
                            <w:r w:rsidRPr="00F6727E">
                              <w:rPr>
                                <w:rFonts w:ascii="Menlo" w:eastAsia="Times New Roman" w:hAnsi="Menlo" w:cs="Menlo"/>
                                <w:color w:val="000000"/>
                                <w:sz w:val="18"/>
                                <w:szCs w:val="18"/>
                              </w:rPr>
                              <w:t>] == j)</w:t>
                            </w:r>
                            <w:r w:rsidRPr="00F6727E">
                              <w:rPr>
                                <w:rFonts w:ascii="Menlo" w:eastAsia="Times New Roman" w:hAnsi="Menlo" w:cs="Menlo"/>
                                <w:color w:val="000000"/>
                                <w:sz w:val="18"/>
                                <w:szCs w:val="18"/>
                              </w:rPr>
                              <w:br/>
                              <w:t xml:space="preserve">            </w:t>
                            </w:r>
                            <w:r w:rsidRPr="00F6727E">
                              <w:rPr>
                                <w:rFonts w:ascii="Menlo" w:eastAsia="Times New Roman" w:hAnsi="Menlo" w:cs="Menlo"/>
                                <w:b/>
                                <w:bCs/>
                                <w:color w:val="000080"/>
                                <w:sz w:val="18"/>
                                <w:szCs w:val="18"/>
                              </w:rPr>
                              <w:t>return false</w:t>
                            </w:r>
                            <w:r w:rsidRPr="00F6727E">
                              <w:rPr>
                                <w:rFonts w:ascii="Menlo" w:eastAsia="Times New Roman" w:hAnsi="Menlo" w:cs="Menlo"/>
                                <w:color w:val="000000"/>
                                <w:sz w:val="18"/>
                                <w:szCs w:val="18"/>
                              </w:rPr>
                              <w:t>;</w:t>
                            </w:r>
                            <w:r w:rsidRPr="00F6727E">
                              <w:rPr>
                                <w:rFonts w:ascii="Menlo" w:eastAsia="Times New Roman" w:hAnsi="Menlo" w:cs="Menlo"/>
                                <w:color w:val="000000"/>
                                <w:sz w:val="18"/>
                                <w:szCs w:val="18"/>
                              </w:rPr>
                              <w:br/>
                              <w:t xml:space="preserve">    </w:t>
                            </w:r>
                            <w:r w:rsidRPr="00F6727E">
                              <w:rPr>
                                <w:rFonts w:ascii="Menlo" w:eastAsia="Times New Roman" w:hAnsi="Menlo" w:cs="Menlo"/>
                                <w:b/>
                                <w:bCs/>
                                <w:color w:val="000080"/>
                                <w:sz w:val="18"/>
                                <w:szCs w:val="18"/>
                              </w:rPr>
                              <w:t>return true</w:t>
                            </w:r>
                            <w:r w:rsidRPr="00F6727E">
                              <w:rPr>
                                <w:rFonts w:ascii="Menlo" w:eastAsia="Times New Roman" w:hAnsi="Menlo" w:cs="Menlo"/>
                                <w:color w:val="000000"/>
                                <w:sz w:val="18"/>
                                <w:szCs w:val="18"/>
                              </w:rPr>
                              <w:t>;</w:t>
                            </w:r>
                            <w:r w:rsidRPr="00F6727E">
                              <w:rPr>
                                <w:rFonts w:ascii="Menlo" w:eastAsia="Times New Roman" w:hAnsi="Menlo" w:cs="Menlo"/>
                                <w:color w:val="000000"/>
                                <w:sz w:val="18"/>
                                <w:szCs w:val="18"/>
                              </w:rPr>
                              <w:br/>
                              <w:t>}</w:t>
                            </w:r>
                            <w:r w:rsidRPr="00F6727E">
                              <w:rPr>
                                <w:rFonts w:ascii="Menlo" w:eastAsia="Times New Roman" w:hAnsi="Menlo" w:cs="Menlo"/>
                                <w:color w:val="000000"/>
                                <w:sz w:val="18"/>
                                <w:szCs w:val="18"/>
                              </w:rPr>
                              <w:br/>
                            </w:r>
                            <w:r w:rsidRPr="00F6727E">
                              <w:rPr>
                                <w:rFonts w:ascii="Menlo" w:eastAsia="Times New Roman" w:hAnsi="Menlo" w:cs="Menlo"/>
                                <w:color w:val="000000"/>
                                <w:sz w:val="18"/>
                                <w:szCs w:val="18"/>
                              </w:rPr>
                              <w:br/>
                            </w:r>
                            <w:r w:rsidRPr="00F6727E">
                              <w:rPr>
                                <w:rFonts w:ascii="Menlo" w:eastAsia="Times New Roman" w:hAnsi="Menlo" w:cs="Menlo"/>
                                <w:b/>
                                <w:bCs/>
                                <w:color w:val="000080"/>
                                <w:sz w:val="18"/>
                                <w:szCs w:val="18"/>
                              </w:rPr>
                              <w:t xml:space="preserve">long </w:t>
                            </w:r>
                            <w:proofErr w:type="spellStart"/>
                            <w:r w:rsidRPr="00F6727E">
                              <w:rPr>
                                <w:rFonts w:ascii="Menlo" w:eastAsia="Times New Roman" w:hAnsi="Menlo" w:cs="Menlo"/>
                                <w:b/>
                                <w:bCs/>
                                <w:color w:val="000080"/>
                                <w:sz w:val="18"/>
                                <w:szCs w:val="18"/>
                              </w:rPr>
                              <w:t>long</w:t>
                            </w:r>
                            <w:proofErr w:type="spellEnd"/>
                            <w:r w:rsidRPr="00F6727E">
                              <w:rPr>
                                <w:rFonts w:ascii="Menlo" w:eastAsia="Times New Roman" w:hAnsi="Menlo" w:cs="Menlo"/>
                                <w:b/>
                                <w:bCs/>
                                <w:color w:val="000080"/>
                                <w:sz w:val="18"/>
                                <w:szCs w:val="18"/>
                              </w:rPr>
                              <w:t xml:space="preserve"> </w:t>
                            </w:r>
                            <w:r w:rsidRPr="00F6727E">
                              <w:rPr>
                                <w:rFonts w:ascii="Menlo" w:eastAsia="Times New Roman" w:hAnsi="Menlo" w:cs="Menlo"/>
                                <w:color w:val="000000"/>
                                <w:sz w:val="18"/>
                                <w:szCs w:val="18"/>
                              </w:rPr>
                              <w:t>problem1(</w:t>
                            </w:r>
                            <w:r w:rsidRPr="00F6727E">
                              <w:rPr>
                                <w:rFonts w:ascii="Menlo" w:eastAsia="Times New Roman" w:hAnsi="Menlo" w:cs="Menlo"/>
                                <w:b/>
                                <w:bCs/>
                                <w:color w:val="000080"/>
                                <w:sz w:val="18"/>
                                <w:szCs w:val="18"/>
                              </w:rPr>
                              <w:t xml:space="preserve">long </w:t>
                            </w:r>
                            <w:r w:rsidRPr="00F6727E">
                              <w:rPr>
                                <w:rFonts w:ascii="Menlo" w:eastAsia="Times New Roman" w:hAnsi="Menlo" w:cs="Menlo"/>
                                <w:color w:val="000000"/>
                                <w:sz w:val="18"/>
                                <w:szCs w:val="18"/>
                              </w:rPr>
                              <w:t xml:space="preserve">n, </w:t>
                            </w:r>
                            <w:r w:rsidRPr="00F6727E">
                              <w:rPr>
                                <w:rFonts w:ascii="Menlo" w:eastAsia="Times New Roman" w:hAnsi="Menlo" w:cs="Menlo"/>
                                <w:b/>
                                <w:bCs/>
                                <w:color w:val="000080"/>
                                <w:sz w:val="18"/>
                                <w:szCs w:val="18"/>
                              </w:rPr>
                              <w:t xml:space="preserve">long </w:t>
                            </w:r>
                            <w:r w:rsidRPr="00F6727E">
                              <w:rPr>
                                <w:rFonts w:ascii="Menlo" w:eastAsia="Times New Roman" w:hAnsi="Menlo" w:cs="Menlo"/>
                                <w:color w:val="000000"/>
                                <w:sz w:val="18"/>
                                <w:szCs w:val="18"/>
                              </w:rPr>
                              <w:t xml:space="preserve">m, </w:t>
                            </w:r>
                            <w:r w:rsidRPr="00F6727E">
                              <w:rPr>
                                <w:rFonts w:ascii="Menlo" w:eastAsia="Times New Roman" w:hAnsi="Menlo" w:cs="Menlo"/>
                                <w:b/>
                                <w:bCs/>
                                <w:color w:val="000080"/>
                                <w:sz w:val="18"/>
                                <w:szCs w:val="18"/>
                              </w:rPr>
                              <w:t xml:space="preserve">int </w:t>
                            </w:r>
                            <w:r w:rsidRPr="00F6727E">
                              <w:rPr>
                                <w:rFonts w:ascii="Menlo" w:eastAsia="Times New Roman" w:hAnsi="Menlo" w:cs="Menlo"/>
                                <w:color w:val="000000"/>
                                <w:sz w:val="18"/>
                                <w:szCs w:val="18"/>
                              </w:rPr>
                              <w:t xml:space="preserve">p, </w:t>
                            </w:r>
                            <w:r w:rsidRPr="00F6727E">
                              <w:rPr>
                                <w:rFonts w:ascii="Menlo" w:eastAsia="Times New Roman" w:hAnsi="Menlo" w:cs="Menlo"/>
                                <w:color w:val="008080"/>
                                <w:sz w:val="18"/>
                                <w:szCs w:val="18"/>
                              </w:rPr>
                              <w:t>std</w:t>
                            </w:r>
                            <w:r w:rsidRPr="00F6727E">
                              <w:rPr>
                                <w:rFonts w:ascii="Menlo" w:eastAsia="Times New Roman" w:hAnsi="Menlo" w:cs="Menlo"/>
                                <w:color w:val="000000"/>
                                <w:sz w:val="18"/>
                                <w:szCs w:val="18"/>
                              </w:rPr>
                              <w:t>::</w:t>
                            </w:r>
                            <w:proofErr w:type="spellStart"/>
                            <w:r w:rsidRPr="00F6727E">
                              <w:rPr>
                                <w:rFonts w:ascii="Menlo" w:eastAsia="Times New Roman" w:hAnsi="Menlo" w:cs="Menlo"/>
                                <w:color w:val="371F80"/>
                                <w:sz w:val="18"/>
                                <w:szCs w:val="18"/>
                              </w:rPr>
                              <w:t>default_random_engine</w:t>
                            </w:r>
                            <w:proofErr w:type="spellEnd"/>
                            <w:r w:rsidRPr="00F6727E">
                              <w:rPr>
                                <w:rFonts w:ascii="Menlo" w:eastAsia="Times New Roman" w:hAnsi="Menlo" w:cs="Menlo"/>
                                <w:color w:val="371F80"/>
                                <w:sz w:val="18"/>
                                <w:szCs w:val="18"/>
                              </w:rPr>
                              <w:t xml:space="preserve"> </w:t>
                            </w:r>
                            <w:r w:rsidRPr="00F6727E">
                              <w:rPr>
                                <w:rFonts w:ascii="Menlo" w:eastAsia="Times New Roman" w:hAnsi="Menlo" w:cs="Menlo"/>
                                <w:color w:val="000000"/>
                                <w:sz w:val="18"/>
                                <w:szCs w:val="18"/>
                              </w:rPr>
                              <w:t xml:space="preserve">generator, </w:t>
                            </w:r>
                            <w:r w:rsidRPr="00F6727E">
                              <w:rPr>
                                <w:rFonts w:ascii="Menlo" w:eastAsia="Times New Roman" w:hAnsi="Menlo" w:cs="Menlo"/>
                                <w:b/>
                                <w:bCs/>
                                <w:color w:val="000080"/>
                                <w:sz w:val="18"/>
                                <w:szCs w:val="18"/>
                              </w:rPr>
                              <w:t xml:space="preserve">bool </w:t>
                            </w:r>
                            <w:proofErr w:type="spellStart"/>
                            <w:r w:rsidRPr="00F6727E">
                              <w:rPr>
                                <w:rFonts w:ascii="Menlo" w:eastAsia="Times New Roman" w:hAnsi="Menlo" w:cs="Menlo"/>
                                <w:color w:val="000000"/>
                                <w:sz w:val="18"/>
                                <w:szCs w:val="18"/>
                              </w:rPr>
                              <w:t>printDist</w:t>
                            </w:r>
                            <w:proofErr w:type="spellEnd"/>
                            <w:r w:rsidRPr="00F6727E">
                              <w:rPr>
                                <w:rFonts w:ascii="Menlo" w:eastAsia="Times New Roman" w:hAnsi="Menlo" w:cs="Menlo"/>
                                <w:color w:val="000000"/>
                                <w:sz w:val="18"/>
                                <w:szCs w:val="18"/>
                              </w:rPr>
                              <w:t xml:space="preserve"> = </w:t>
                            </w:r>
                            <w:r w:rsidRPr="00F6727E">
                              <w:rPr>
                                <w:rFonts w:ascii="Menlo" w:eastAsia="Times New Roman" w:hAnsi="Menlo" w:cs="Menlo"/>
                                <w:b/>
                                <w:bCs/>
                                <w:color w:val="000080"/>
                                <w:sz w:val="18"/>
                                <w:szCs w:val="18"/>
                              </w:rPr>
                              <w:t>false</w:t>
                            </w:r>
                            <w:r w:rsidRPr="00F6727E">
                              <w:rPr>
                                <w:rFonts w:ascii="Menlo" w:eastAsia="Times New Roman" w:hAnsi="Menlo" w:cs="Menlo"/>
                                <w:color w:val="000000"/>
                                <w:sz w:val="18"/>
                                <w:szCs w:val="18"/>
                              </w:rPr>
                              <w:t>){</w:t>
                            </w:r>
                            <w:r w:rsidRPr="00F6727E">
                              <w:rPr>
                                <w:rFonts w:ascii="Menlo" w:eastAsia="Times New Roman" w:hAnsi="Menlo" w:cs="Menlo"/>
                                <w:color w:val="000000"/>
                                <w:sz w:val="18"/>
                                <w:szCs w:val="18"/>
                              </w:rPr>
                              <w:br/>
                              <w:t xml:space="preserve">    </w:t>
                            </w:r>
                            <w:r w:rsidRPr="00F6727E">
                              <w:rPr>
                                <w:rFonts w:ascii="Menlo" w:eastAsia="Times New Roman" w:hAnsi="Menlo" w:cs="Menlo"/>
                                <w:b/>
                                <w:bCs/>
                                <w:color w:val="000080"/>
                                <w:sz w:val="18"/>
                                <w:szCs w:val="18"/>
                              </w:rPr>
                              <w:t xml:space="preserve">using namespace </w:t>
                            </w:r>
                            <w:r w:rsidRPr="00F6727E">
                              <w:rPr>
                                <w:rFonts w:ascii="Menlo" w:eastAsia="Times New Roman" w:hAnsi="Menlo" w:cs="Menlo"/>
                                <w:color w:val="008080"/>
                                <w:sz w:val="18"/>
                                <w:szCs w:val="18"/>
                              </w:rPr>
                              <w:t>std</w:t>
                            </w:r>
                            <w:r w:rsidRPr="00F6727E">
                              <w:rPr>
                                <w:rFonts w:ascii="Menlo" w:eastAsia="Times New Roman" w:hAnsi="Menlo" w:cs="Menlo"/>
                                <w:color w:val="000000"/>
                                <w:sz w:val="18"/>
                                <w:szCs w:val="18"/>
                              </w:rPr>
                              <w:t>::</w:t>
                            </w:r>
                            <w:r w:rsidRPr="00F6727E">
                              <w:rPr>
                                <w:rFonts w:ascii="Menlo" w:eastAsia="Times New Roman" w:hAnsi="Menlo" w:cs="Menlo"/>
                                <w:color w:val="008080"/>
                                <w:sz w:val="18"/>
                                <w:szCs w:val="18"/>
                              </w:rPr>
                              <w:t>chrono</w:t>
                            </w:r>
                            <w:r w:rsidRPr="00F6727E">
                              <w:rPr>
                                <w:rFonts w:ascii="Menlo" w:eastAsia="Times New Roman" w:hAnsi="Menlo" w:cs="Menlo"/>
                                <w:color w:val="000000"/>
                                <w:sz w:val="18"/>
                                <w:szCs w:val="18"/>
                              </w:rPr>
                              <w:t>;</w:t>
                            </w:r>
                            <w:r w:rsidRPr="00F6727E">
                              <w:rPr>
                                <w:rFonts w:ascii="Menlo" w:eastAsia="Times New Roman" w:hAnsi="Menlo" w:cs="Menlo"/>
                                <w:color w:val="000000"/>
                                <w:sz w:val="18"/>
                                <w:szCs w:val="18"/>
                              </w:rPr>
                              <w:br/>
                            </w:r>
                            <w:r w:rsidRPr="00F6727E">
                              <w:rPr>
                                <w:rFonts w:ascii="Menlo" w:eastAsia="Times New Roman" w:hAnsi="Menlo" w:cs="Menlo"/>
                                <w:color w:val="000000"/>
                                <w:sz w:val="18"/>
                                <w:szCs w:val="18"/>
                              </w:rPr>
                              <w:br/>
                              <w:t xml:space="preserve">    </w:t>
                            </w:r>
                            <w:r w:rsidRPr="00F6727E">
                              <w:rPr>
                                <w:rFonts w:ascii="Menlo" w:eastAsia="Times New Roman" w:hAnsi="Menlo" w:cs="Menlo"/>
                                <w:b/>
                                <w:bCs/>
                                <w:color w:val="000080"/>
                                <w:sz w:val="18"/>
                                <w:szCs w:val="18"/>
                              </w:rPr>
                              <w:t xml:space="preserve">int </w:t>
                            </w:r>
                            <w:proofErr w:type="spellStart"/>
                            <w:r w:rsidRPr="00F6727E">
                              <w:rPr>
                                <w:rFonts w:ascii="Menlo" w:eastAsia="Times New Roman" w:hAnsi="Menlo" w:cs="Menlo"/>
                                <w:color w:val="000000"/>
                                <w:sz w:val="18"/>
                                <w:szCs w:val="18"/>
                              </w:rPr>
                              <w:t>arr</w:t>
                            </w:r>
                            <w:proofErr w:type="spellEnd"/>
                            <w:r w:rsidRPr="00F6727E">
                              <w:rPr>
                                <w:rFonts w:ascii="Menlo" w:eastAsia="Times New Roman" w:hAnsi="Menlo" w:cs="Menlo"/>
                                <w:color w:val="000000"/>
                                <w:sz w:val="18"/>
                                <w:szCs w:val="18"/>
                              </w:rPr>
                              <w:t>[p * n];</w:t>
                            </w:r>
                            <w:r w:rsidRPr="00F6727E">
                              <w:rPr>
                                <w:rFonts w:ascii="Menlo" w:eastAsia="Times New Roman" w:hAnsi="Menlo" w:cs="Menlo"/>
                                <w:color w:val="000000"/>
                                <w:sz w:val="18"/>
                                <w:szCs w:val="18"/>
                              </w:rPr>
                              <w:br/>
                              <w:t xml:space="preserve">    </w:t>
                            </w:r>
                            <w:r w:rsidRPr="00F6727E">
                              <w:rPr>
                                <w:rFonts w:ascii="Menlo" w:eastAsia="Times New Roman" w:hAnsi="Menlo" w:cs="Menlo"/>
                                <w:b/>
                                <w:bCs/>
                                <w:color w:val="000080"/>
                                <w:sz w:val="18"/>
                                <w:szCs w:val="18"/>
                              </w:rPr>
                              <w:t xml:space="preserve">int </w:t>
                            </w:r>
                            <w:proofErr w:type="spellStart"/>
                            <w:r w:rsidRPr="00F6727E">
                              <w:rPr>
                                <w:rFonts w:ascii="Menlo" w:eastAsia="Times New Roman" w:hAnsi="Menlo" w:cs="Menlo"/>
                                <w:color w:val="000000"/>
                                <w:sz w:val="18"/>
                                <w:szCs w:val="18"/>
                              </w:rPr>
                              <w:t>iter</w:t>
                            </w:r>
                            <w:proofErr w:type="spellEnd"/>
                            <w:r w:rsidRPr="00F6727E">
                              <w:rPr>
                                <w:rFonts w:ascii="Menlo" w:eastAsia="Times New Roman" w:hAnsi="Menlo" w:cs="Menlo"/>
                                <w:color w:val="000000"/>
                                <w:sz w:val="18"/>
                                <w:szCs w:val="18"/>
                              </w:rPr>
                              <w:t xml:space="preserve"> = </w:t>
                            </w:r>
                            <w:r w:rsidRPr="00F6727E">
                              <w:rPr>
                                <w:rFonts w:ascii="Menlo" w:eastAsia="Times New Roman" w:hAnsi="Menlo" w:cs="Menlo"/>
                                <w:color w:val="0000FF"/>
                                <w:sz w:val="18"/>
                                <w:szCs w:val="18"/>
                              </w:rPr>
                              <w:t>0</w:t>
                            </w:r>
                            <w:r w:rsidRPr="00F6727E">
                              <w:rPr>
                                <w:rFonts w:ascii="Menlo" w:eastAsia="Times New Roman" w:hAnsi="Menlo" w:cs="Menlo"/>
                                <w:color w:val="000000"/>
                                <w:sz w:val="18"/>
                                <w:szCs w:val="18"/>
                              </w:rPr>
                              <w:t>;</w:t>
                            </w:r>
                            <w:r w:rsidRPr="00F6727E">
                              <w:rPr>
                                <w:rFonts w:ascii="Menlo" w:eastAsia="Times New Roman" w:hAnsi="Menlo" w:cs="Menlo"/>
                                <w:color w:val="000000"/>
                                <w:sz w:val="18"/>
                                <w:szCs w:val="18"/>
                              </w:rPr>
                              <w:br/>
                              <w:t xml:space="preserve">    </w:t>
                            </w:r>
                            <w:r w:rsidRPr="00F6727E">
                              <w:rPr>
                                <w:rFonts w:ascii="Menlo" w:eastAsia="Times New Roman" w:hAnsi="Menlo" w:cs="Menlo"/>
                                <w:color w:val="008080"/>
                                <w:sz w:val="18"/>
                                <w:szCs w:val="18"/>
                              </w:rPr>
                              <w:t>std</w:t>
                            </w:r>
                            <w:r w:rsidRPr="00F6727E">
                              <w:rPr>
                                <w:rFonts w:ascii="Menlo" w:eastAsia="Times New Roman" w:hAnsi="Menlo" w:cs="Menlo"/>
                                <w:color w:val="000000"/>
                                <w:sz w:val="18"/>
                                <w:szCs w:val="18"/>
                              </w:rPr>
                              <w:t>::</w:t>
                            </w:r>
                            <w:proofErr w:type="spellStart"/>
                            <w:r w:rsidRPr="00F6727E">
                              <w:rPr>
                                <w:rFonts w:ascii="Menlo" w:eastAsia="Times New Roman" w:hAnsi="Menlo" w:cs="Menlo"/>
                                <w:color w:val="008080"/>
                                <w:sz w:val="18"/>
                                <w:szCs w:val="18"/>
                              </w:rPr>
                              <w:t>uniform_int_distribution</w:t>
                            </w:r>
                            <w:proofErr w:type="spellEnd"/>
                            <w:r w:rsidRPr="00F6727E">
                              <w:rPr>
                                <w:rFonts w:ascii="Menlo" w:eastAsia="Times New Roman" w:hAnsi="Menlo" w:cs="Menlo"/>
                                <w:color w:val="000000"/>
                                <w:sz w:val="18"/>
                                <w:szCs w:val="18"/>
                              </w:rPr>
                              <w:t>&lt;</w:t>
                            </w:r>
                            <w:r w:rsidRPr="00F6727E">
                              <w:rPr>
                                <w:rFonts w:ascii="Menlo" w:eastAsia="Times New Roman" w:hAnsi="Menlo" w:cs="Menlo"/>
                                <w:b/>
                                <w:bCs/>
                                <w:color w:val="000080"/>
                                <w:sz w:val="18"/>
                                <w:szCs w:val="18"/>
                              </w:rPr>
                              <w:t>long int</w:t>
                            </w:r>
                            <w:r w:rsidRPr="00F6727E">
                              <w:rPr>
                                <w:rFonts w:ascii="Menlo" w:eastAsia="Times New Roman" w:hAnsi="Menlo" w:cs="Menlo"/>
                                <w:color w:val="000000"/>
                                <w:sz w:val="18"/>
                                <w:szCs w:val="18"/>
                              </w:rPr>
                              <w:t xml:space="preserve">&gt; </w:t>
                            </w:r>
                            <w:proofErr w:type="spellStart"/>
                            <w:r w:rsidRPr="00F6727E">
                              <w:rPr>
                                <w:rFonts w:ascii="Menlo" w:eastAsia="Times New Roman" w:hAnsi="Menlo" w:cs="Menlo"/>
                                <w:color w:val="000000"/>
                                <w:sz w:val="18"/>
                                <w:szCs w:val="18"/>
                              </w:rPr>
                              <w:t>dist</w:t>
                            </w:r>
                            <w:proofErr w:type="spellEnd"/>
                            <w:r w:rsidRPr="00F6727E">
                              <w:rPr>
                                <w:rFonts w:ascii="Menlo" w:eastAsia="Times New Roman" w:hAnsi="Menlo" w:cs="Menlo"/>
                                <w:color w:val="000000"/>
                                <w:sz w:val="18"/>
                                <w:szCs w:val="18"/>
                              </w:rPr>
                              <w:t>(</w:t>
                            </w:r>
                            <w:r w:rsidRPr="00F6727E">
                              <w:rPr>
                                <w:rFonts w:ascii="Menlo" w:eastAsia="Times New Roman" w:hAnsi="Menlo" w:cs="Menlo"/>
                                <w:color w:val="0000FF"/>
                                <w:sz w:val="18"/>
                                <w:szCs w:val="18"/>
                              </w:rPr>
                              <w:t>1</w:t>
                            </w:r>
                            <w:r w:rsidRPr="00F6727E">
                              <w:rPr>
                                <w:rFonts w:ascii="Menlo" w:eastAsia="Times New Roman" w:hAnsi="Menlo" w:cs="Menlo"/>
                                <w:color w:val="000000"/>
                                <w:sz w:val="18"/>
                                <w:szCs w:val="18"/>
                              </w:rPr>
                              <w:t>,m);</w:t>
                            </w:r>
                            <w:r w:rsidRPr="00F6727E">
                              <w:rPr>
                                <w:rFonts w:ascii="Menlo" w:eastAsia="Times New Roman" w:hAnsi="Menlo" w:cs="Menlo"/>
                                <w:color w:val="000000"/>
                                <w:sz w:val="18"/>
                                <w:szCs w:val="18"/>
                              </w:rPr>
                              <w:br/>
                            </w:r>
                            <w:r w:rsidRPr="00F6727E">
                              <w:rPr>
                                <w:rFonts w:ascii="Menlo" w:eastAsia="Times New Roman" w:hAnsi="Menlo" w:cs="Menlo"/>
                                <w:color w:val="000000"/>
                                <w:sz w:val="18"/>
                                <w:szCs w:val="18"/>
                              </w:rPr>
                              <w:br/>
                              <w:t xml:space="preserve">    </w:t>
                            </w:r>
                            <w:r w:rsidRPr="00F6727E">
                              <w:rPr>
                                <w:rFonts w:ascii="Menlo" w:eastAsia="Times New Roman" w:hAnsi="Menlo" w:cs="Menlo"/>
                                <w:i/>
                                <w:iCs/>
                                <w:color w:val="808080"/>
                                <w:sz w:val="18"/>
                                <w:szCs w:val="18"/>
                              </w:rPr>
                              <w:t>//measure starting time</w:t>
                            </w:r>
                            <w:r w:rsidRPr="00F6727E">
                              <w:rPr>
                                <w:rFonts w:ascii="Menlo" w:eastAsia="Times New Roman" w:hAnsi="Menlo" w:cs="Menlo"/>
                                <w:i/>
                                <w:iCs/>
                                <w:color w:val="808080"/>
                                <w:sz w:val="18"/>
                                <w:szCs w:val="18"/>
                              </w:rPr>
                              <w:br/>
                              <w:t xml:space="preserve">    </w:t>
                            </w:r>
                            <w:proofErr w:type="spellStart"/>
                            <w:r w:rsidRPr="00F6727E">
                              <w:rPr>
                                <w:rFonts w:ascii="Menlo" w:eastAsia="Times New Roman" w:hAnsi="Menlo" w:cs="Menlo"/>
                                <w:color w:val="008080"/>
                                <w:sz w:val="18"/>
                                <w:szCs w:val="18"/>
                              </w:rPr>
                              <w:t>high_resolution_clock</w:t>
                            </w:r>
                            <w:proofErr w:type="spellEnd"/>
                            <w:r w:rsidRPr="00F6727E">
                              <w:rPr>
                                <w:rFonts w:ascii="Menlo" w:eastAsia="Times New Roman" w:hAnsi="Menlo" w:cs="Menlo"/>
                                <w:color w:val="000000"/>
                                <w:sz w:val="18"/>
                                <w:szCs w:val="18"/>
                              </w:rPr>
                              <w:t>::</w:t>
                            </w:r>
                            <w:proofErr w:type="spellStart"/>
                            <w:r w:rsidRPr="00F6727E">
                              <w:rPr>
                                <w:rFonts w:ascii="Menlo" w:eastAsia="Times New Roman" w:hAnsi="Menlo" w:cs="Menlo"/>
                                <w:color w:val="371F80"/>
                                <w:sz w:val="18"/>
                                <w:szCs w:val="18"/>
                              </w:rPr>
                              <w:t>time_point</w:t>
                            </w:r>
                            <w:proofErr w:type="spellEnd"/>
                            <w:r w:rsidRPr="00F6727E">
                              <w:rPr>
                                <w:rFonts w:ascii="Menlo" w:eastAsia="Times New Roman" w:hAnsi="Menlo" w:cs="Menlo"/>
                                <w:color w:val="371F80"/>
                                <w:sz w:val="18"/>
                                <w:szCs w:val="18"/>
                              </w:rPr>
                              <w:t xml:space="preserve"> </w:t>
                            </w:r>
                            <w:r w:rsidRPr="00F6727E">
                              <w:rPr>
                                <w:rFonts w:ascii="Menlo" w:eastAsia="Times New Roman" w:hAnsi="Menlo" w:cs="Menlo"/>
                                <w:color w:val="000000"/>
                                <w:sz w:val="18"/>
                                <w:szCs w:val="18"/>
                              </w:rPr>
                              <w:t xml:space="preserve">start = </w:t>
                            </w:r>
                            <w:proofErr w:type="spellStart"/>
                            <w:r w:rsidRPr="00F6727E">
                              <w:rPr>
                                <w:rFonts w:ascii="Menlo" w:eastAsia="Times New Roman" w:hAnsi="Menlo" w:cs="Menlo"/>
                                <w:color w:val="008080"/>
                                <w:sz w:val="18"/>
                                <w:szCs w:val="18"/>
                              </w:rPr>
                              <w:t>high_resolution_clock</w:t>
                            </w:r>
                            <w:proofErr w:type="spellEnd"/>
                            <w:r w:rsidRPr="00F6727E">
                              <w:rPr>
                                <w:rFonts w:ascii="Menlo" w:eastAsia="Times New Roman" w:hAnsi="Menlo" w:cs="Menlo"/>
                                <w:color w:val="000000"/>
                                <w:sz w:val="18"/>
                                <w:szCs w:val="18"/>
                              </w:rPr>
                              <w:t>::now();</w:t>
                            </w:r>
                            <w:r w:rsidRPr="00F6727E">
                              <w:rPr>
                                <w:rFonts w:ascii="Menlo" w:eastAsia="Times New Roman" w:hAnsi="Menlo" w:cs="Menlo"/>
                                <w:color w:val="000000"/>
                                <w:sz w:val="18"/>
                                <w:szCs w:val="18"/>
                              </w:rPr>
                              <w:br/>
                            </w:r>
                            <w:r w:rsidRPr="00F6727E">
                              <w:rPr>
                                <w:rFonts w:ascii="Menlo" w:eastAsia="Times New Roman" w:hAnsi="Menlo" w:cs="Menlo"/>
                                <w:color w:val="000000"/>
                                <w:sz w:val="18"/>
                                <w:szCs w:val="18"/>
                              </w:rPr>
                              <w:br/>
                              <w:t xml:space="preserve">    </w:t>
                            </w:r>
                            <w:r w:rsidRPr="00F6727E">
                              <w:rPr>
                                <w:rFonts w:ascii="Menlo" w:eastAsia="Times New Roman" w:hAnsi="Menlo" w:cs="Menlo"/>
                                <w:i/>
                                <w:iCs/>
                                <w:color w:val="808080"/>
                                <w:sz w:val="18"/>
                                <w:szCs w:val="18"/>
                              </w:rPr>
                              <w:t>//loop p iterations</w:t>
                            </w:r>
                            <w:r w:rsidRPr="00F6727E">
                              <w:rPr>
                                <w:rFonts w:ascii="Menlo" w:eastAsia="Times New Roman" w:hAnsi="Menlo" w:cs="Menlo"/>
                                <w:i/>
                                <w:iCs/>
                                <w:color w:val="808080"/>
                                <w:sz w:val="18"/>
                                <w:szCs w:val="18"/>
                              </w:rPr>
                              <w:br/>
                              <w:t xml:space="preserve">    </w:t>
                            </w:r>
                            <w:r w:rsidRPr="00F6727E">
                              <w:rPr>
                                <w:rFonts w:ascii="Menlo" w:eastAsia="Times New Roman" w:hAnsi="Menlo" w:cs="Menlo"/>
                                <w:b/>
                                <w:bCs/>
                                <w:color w:val="000080"/>
                                <w:sz w:val="18"/>
                                <w:szCs w:val="18"/>
                              </w:rPr>
                              <w:t>for</w:t>
                            </w:r>
                            <w:r w:rsidRPr="00F6727E">
                              <w:rPr>
                                <w:rFonts w:ascii="Menlo" w:eastAsia="Times New Roman" w:hAnsi="Menlo" w:cs="Menlo"/>
                                <w:color w:val="000000"/>
                                <w:sz w:val="18"/>
                                <w:szCs w:val="18"/>
                              </w:rPr>
                              <w:t>(</w:t>
                            </w:r>
                            <w:r w:rsidRPr="00F6727E">
                              <w:rPr>
                                <w:rFonts w:ascii="Menlo" w:eastAsia="Times New Roman" w:hAnsi="Menlo" w:cs="Menlo"/>
                                <w:b/>
                                <w:bCs/>
                                <w:color w:val="000080"/>
                                <w:sz w:val="18"/>
                                <w:szCs w:val="18"/>
                              </w:rPr>
                              <w:t xml:space="preserve">int </w:t>
                            </w:r>
                            <w:proofErr w:type="spellStart"/>
                            <w:r w:rsidRPr="00F6727E">
                              <w:rPr>
                                <w:rFonts w:ascii="Menlo" w:eastAsia="Times New Roman" w:hAnsi="Menlo" w:cs="Menlo"/>
                                <w:color w:val="000000"/>
                                <w:sz w:val="18"/>
                                <w:szCs w:val="18"/>
                              </w:rPr>
                              <w:t>i</w:t>
                            </w:r>
                            <w:proofErr w:type="spellEnd"/>
                            <w:r w:rsidRPr="00F6727E">
                              <w:rPr>
                                <w:rFonts w:ascii="Menlo" w:eastAsia="Times New Roman" w:hAnsi="Menlo" w:cs="Menlo"/>
                                <w:color w:val="000000"/>
                                <w:sz w:val="18"/>
                                <w:szCs w:val="18"/>
                              </w:rPr>
                              <w:t xml:space="preserve"> = </w:t>
                            </w:r>
                            <w:r w:rsidRPr="00F6727E">
                              <w:rPr>
                                <w:rFonts w:ascii="Menlo" w:eastAsia="Times New Roman" w:hAnsi="Menlo" w:cs="Menlo"/>
                                <w:color w:val="0000FF"/>
                                <w:sz w:val="18"/>
                                <w:szCs w:val="18"/>
                              </w:rPr>
                              <w:t>0</w:t>
                            </w:r>
                            <w:r w:rsidRPr="00F6727E">
                              <w:rPr>
                                <w:rFonts w:ascii="Menlo" w:eastAsia="Times New Roman" w:hAnsi="Menlo" w:cs="Menlo"/>
                                <w:color w:val="000000"/>
                                <w:sz w:val="18"/>
                                <w:szCs w:val="18"/>
                              </w:rPr>
                              <w:t xml:space="preserve">; </w:t>
                            </w:r>
                            <w:proofErr w:type="spellStart"/>
                            <w:r w:rsidRPr="00F6727E">
                              <w:rPr>
                                <w:rFonts w:ascii="Menlo" w:eastAsia="Times New Roman" w:hAnsi="Menlo" w:cs="Menlo"/>
                                <w:color w:val="000000"/>
                                <w:sz w:val="18"/>
                                <w:szCs w:val="18"/>
                              </w:rPr>
                              <w:t>i</w:t>
                            </w:r>
                            <w:proofErr w:type="spellEnd"/>
                            <w:r w:rsidRPr="00F6727E">
                              <w:rPr>
                                <w:rFonts w:ascii="Menlo" w:eastAsia="Times New Roman" w:hAnsi="Menlo" w:cs="Menlo"/>
                                <w:color w:val="000000"/>
                                <w:sz w:val="18"/>
                                <w:szCs w:val="18"/>
                              </w:rPr>
                              <w:t xml:space="preserve"> &lt; p; </w:t>
                            </w:r>
                            <w:proofErr w:type="spellStart"/>
                            <w:r w:rsidRPr="00F6727E">
                              <w:rPr>
                                <w:rFonts w:ascii="Menlo" w:eastAsia="Times New Roman" w:hAnsi="Menlo" w:cs="Menlo"/>
                                <w:color w:val="000000"/>
                                <w:sz w:val="18"/>
                                <w:szCs w:val="18"/>
                              </w:rPr>
                              <w:t>i</w:t>
                            </w:r>
                            <w:proofErr w:type="spellEnd"/>
                            <w:r w:rsidRPr="00F6727E">
                              <w:rPr>
                                <w:rFonts w:ascii="Menlo" w:eastAsia="Times New Roman" w:hAnsi="Menlo" w:cs="Menlo"/>
                                <w:color w:val="000000"/>
                                <w:sz w:val="18"/>
                                <w:szCs w:val="18"/>
                              </w:rPr>
                              <w:t>++){</w:t>
                            </w:r>
                            <w:r w:rsidRPr="00F6727E">
                              <w:rPr>
                                <w:rFonts w:ascii="Menlo" w:eastAsia="Times New Roman" w:hAnsi="Menlo" w:cs="Menlo"/>
                                <w:color w:val="000000"/>
                                <w:sz w:val="18"/>
                                <w:szCs w:val="18"/>
                              </w:rPr>
                              <w:br/>
                              <w:t xml:space="preserve">        </w:t>
                            </w:r>
                            <w:r w:rsidRPr="00F6727E">
                              <w:rPr>
                                <w:rFonts w:ascii="Menlo" w:eastAsia="Times New Roman" w:hAnsi="Menlo" w:cs="Menlo"/>
                                <w:b/>
                                <w:bCs/>
                                <w:color w:val="000080"/>
                                <w:sz w:val="18"/>
                                <w:szCs w:val="18"/>
                              </w:rPr>
                              <w:t xml:space="preserve">int </w:t>
                            </w:r>
                            <w:proofErr w:type="spellStart"/>
                            <w:r w:rsidRPr="00F6727E">
                              <w:rPr>
                                <w:rFonts w:ascii="Menlo" w:eastAsia="Times New Roman" w:hAnsi="Menlo" w:cs="Menlo"/>
                                <w:color w:val="000000"/>
                                <w:sz w:val="18"/>
                                <w:szCs w:val="18"/>
                              </w:rPr>
                              <w:t>uniqueNums</w:t>
                            </w:r>
                            <w:proofErr w:type="spellEnd"/>
                            <w:r w:rsidRPr="00F6727E">
                              <w:rPr>
                                <w:rFonts w:ascii="Menlo" w:eastAsia="Times New Roman" w:hAnsi="Menlo" w:cs="Menlo"/>
                                <w:color w:val="000000"/>
                                <w:sz w:val="18"/>
                                <w:szCs w:val="18"/>
                              </w:rPr>
                              <w:t xml:space="preserve"> = </w:t>
                            </w:r>
                            <w:r w:rsidRPr="00F6727E">
                              <w:rPr>
                                <w:rFonts w:ascii="Menlo" w:eastAsia="Times New Roman" w:hAnsi="Menlo" w:cs="Menlo"/>
                                <w:color w:val="0000FF"/>
                                <w:sz w:val="18"/>
                                <w:szCs w:val="18"/>
                              </w:rPr>
                              <w:t>0</w:t>
                            </w:r>
                            <w:r w:rsidRPr="00F6727E">
                              <w:rPr>
                                <w:rFonts w:ascii="Menlo" w:eastAsia="Times New Roman" w:hAnsi="Menlo" w:cs="Menlo"/>
                                <w:color w:val="000000"/>
                                <w:sz w:val="18"/>
                                <w:szCs w:val="18"/>
                              </w:rPr>
                              <w:t>;</w:t>
                            </w:r>
                            <w:r w:rsidRPr="00F6727E">
                              <w:rPr>
                                <w:rFonts w:ascii="Menlo" w:eastAsia="Times New Roman" w:hAnsi="Menlo" w:cs="Menlo"/>
                                <w:color w:val="000000"/>
                                <w:sz w:val="18"/>
                                <w:szCs w:val="18"/>
                              </w:rPr>
                              <w:br/>
                              <w:t xml:space="preserve">        </w:t>
                            </w:r>
                            <w:r w:rsidRPr="00F6727E">
                              <w:rPr>
                                <w:rFonts w:ascii="Menlo" w:eastAsia="Times New Roman" w:hAnsi="Menlo" w:cs="Menlo"/>
                                <w:b/>
                                <w:bCs/>
                                <w:color w:val="000080"/>
                                <w:sz w:val="18"/>
                                <w:szCs w:val="18"/>
                              </w:rPr>
                              <w:t xml:space="preserve">int </w:t>
                            </w:r>
                            <w:proofErr w:type="spellStart"/>
                            <w:r w:rsidRPr="00F6727E">
                              <w:rPr>
                                <w:rFonts w:ascii="Menlo" w:eastAsia="Times New Roman" w:hAnsi="Menlo" w:cs="Menlo"/>
                                <w:color w:val="000000"/>
                                <w:sz w:val="18"/>
                                <w:szCs w:val="18"/>
                              </w:rPr>
                              <w:t>setIter</w:t>
                            </w:r>
                            <w:proofErr w:type="spellEnd"/>
                            <w:r w:rsidRPr="00F6727E">
                              <w:rPr>
                                <w:rFonts w:ascii="Menlo" w:eastAsia="Times New Roman" w:hAnsi="Menlo" w:cs="Menlo"/>
                                <w:color w:val="000000"/>
                                <w:sz w:val="18"/>
                                <w:szCs w:val="18"/>
                              </w:rPr>
                              <w:t xml:space="preserve"> = </w:t>
                            </w:r>
                            <w:proofErr w:type="spellStart"/>
                            <w:r w:rsidRPr="00F6727E">
                              <w:rPr>
                                <w:rFonts w:ascii="Menlo" w:eastAsia="Times New Roman" w:hAnsi="Menlo" w:cs="Menlo"/>
                                <w:color w:val="000000"/>
                                <w:sz w:val="18"/>
                                <w:szCs w:val="18"/>
                              </w:rPr>
                              <w:t>iter</w:t>
                            </w:r>
                            <w:proofErr w:type="spellEnd"/>
                            <w:r w:rsidRPr="00F6727E">
                              <w:rPr>
                                <w:rFonts w:ascii="Menlo" w:eastAsia="Times New Roman" w:hAnsi="Menlo" w:cs="Menlo"/>
                                <w:color w:val="000000"/>
                                <w:sz w:val="18"/>
                                <w:szCs w:val="18"/>
                              </w:rPr>
                              <w:t>;</w:t>
                            </w:r>
                            <w:r w:rsidRPr="00F6727E">
                              <w:rPr>
                                <w:rFonts w:ascii="Menlo" w:eastAsia="Times New Roman" w:hAnsi="Menlo" w:cs="Menlo"/>
                                <w:color w:val="000000"/>
                                <w:sz w:val="18"/>
                                <w:szCs w:val="18"/>
                              </w:rPr>
                              <w:br/>
                            </w:r>
                            <w:r w:rsidRPr="00F6727E">
                              <w:rPr>
                                <w:rFonts w:ascii="Menlo" w:eastAsia="Times New Roman" w:hAnsi="Menlo" w:cs="Menlo"/>
                                <w:color w:val="000000"/>
                                <w:sz w:val="18"/>
                                <w:szCs w:val="18"/>
                              </w:rPr>
                              <w:br/>
                              <w:t xml:space="preserve">        </w:t>
                            </w:r>
                            <w:r w:rsidRPr="00F6727E">
                              <w:rPr>
                                <w:rFonts w:ascii="Menlo" w:eastAsia="Times New Roman" w:hAnsi="Menlo" w:cs="Menlo"/>
                                <w:i/>
                                <w:iCs/>
                                <w:color w:val="808080"/>
                                <w:sz w:val="18"/>
                                <w:szCs w:val="18"/>
                              </w:rPr>
                              <w:t>//loop until n unique numbers are generated</w:t>
                            </w:r>
                            <w:r w:rsidRPr="00F6727E">
                              <w:rPr>
                                <w:rFonts w:ascii="Menlo" w:eastAsia="Times New Roman" w:hAnsi="Menlo" w:cs="Menlo"/>
                                <w:i/>
                                <w:iCs/>
                                <w:color w:val="808080"/>
                                <w:sz w:val="18"/>
                                <w:szCs w:val="18"/>
                              </w:rPr>
                              <w:br/>
                              <w:t xml:space="preserve">        </w:t>
                            </w:r>
                            <w:r w:rsidRPr="00F6727E">
                              <w:rPr>
                                <w:rFonts w:ascii="Menlo" w:eastAsia="Times New Roman" w:hAnsi="Menlo" w:cs="Menlo"/>
                                <w:b/>
                                <w:bCs/>
                                <w:color w:val="000080"/>
                                <w:sz w:val="18"/>
                                <w:szCs w:val="18"/>
                              </w:rPr>
                              <w:t>while</w:t>
                            </w:r>
                            <w:r w:rsidRPr="00F6727E">
                              <w:rPr>
                                <w:rFonts w:ascii="Menlo" w:eastAsia="Times New Roman" w:hAnsi="Menlo" w:cs="Menlo"/>
                                <w:color w:val="000000"/>
                                <w:sz w:val="18"/>
                                <w:szCs w:val="18"/>
                              </w:rPr>
                              <w:t>(</w:t>
                            </w:r>
                            <w:proofErr w:type="spellStart"/>
                            <w:r w:rsidRPr="00F6727E">
                              <w:rPr>
                                <w:rFonts w:ascii="Menlo" w:eastAsia="Times New Roman" w:hAnsi="Menlo" w:cs="Menlo"/>
                                <w:color w:val="000000"/>
                                <w:sz w:val="18"/>
                                <w:szCs w:val="18"/>
                              </w:rPr>
                              <w:t>uniqueNums</w:t>
                            </w:r>
                            <w:proofErr w:type="spellEnd"/>
                            <w:r w:rsidRPr="00F6727E">
                              <w:rPr>
                                <w:rFonts w:ascii="Menlo" w:eastAsia="Times New Roman" w:hAnsi="Menlo" w:cs="Menlo"/>
                                <w:color w:val="000000"/>
                                <w:sz w:val="18"/>
                                <w:szCs w:val="18"/>
                              </w:rPr>
                              <w:t xml:space="preserve"> &lt; n){</w:t>
                            </w:r>
                            <w:r w:rsidRPr="00F6727E">
                              <w:rPr>
                                <w:rFonts w:ascii="Menlo" w:eastAsia="Times New Roman" w:hAnsi="Menlo" w:cs="Menlo"/>
                                <w:color w:val="000000"/>
                                <w:sz w:val="18"/>
                                <w:szCs w:val="18"/>
                              </w:rPr>
                              <w:br/>
                              <w:t xml:space="preserve">            </w:t>
                            </w:r>
                            <w:r w:rsidRPr="00F6727E">
                              <w:rPr>
                                <w:rFonts w:ascii="Menlo" w:eastAsia="Times New Roman" w:hAnsi="Menlo" w:cs="Menlo"/>
                                <w:b/>
                                <w:bCs/>
                                <w:color w:val="000080"/>
                                <w:sz w:val="18"/>
                                <w:szCs w:val="18"/>
                              </w:rPr>
                              <w:t xml:space="preserve">int </w:t>
                            </w:r>
                            <w:r w:rsidRPr="00F6727E">
                              <w:rPr>
                                <w:rFonts w:ascii="Menlo" w:eastAsia="Times New Roman" w:hAnsi="Menlo" w:cs="Menlo"/>
                                <w:color w:val="000000"/>
                                <w:sz w:val="18"/>
                                <w:szCs w:val="18"/>
                              </w:rPr>
                              <w:t xml:space="preserve">x = </w:t>
                            </w:r>
                            <w:proofErr w:type="spellStart"/>
                            <w:r w:rsidRPr="00F6727E">
                              <w:rPr>
                                <w:rFonts w:ascii="Menlo" w:eastAsia="Times New Roman" w:hAnsi="Menlo" w:cs="Menlo"/>
                                <w:color w:val="000000"/>
                                <w:sz w:val="18"/>
                                <w:szCs w:val="18"/>
                              </w:rPr>
                              <w:t>dist</w:t>
                            </w:r>
                            <w:proofErr w:type="spellEnd"/>
                            <w:r w:rsidRPr="00F6727E">
                              <w:rPr>
                                <w:rFonts w:ascii="Menlo" w:eastAsia="Times New Roman" w:hAnsi="Menlo" w:cs="Menlo"/>
                                <w:color w:val="008080"/>
                                <w:sz w:val="18"/>
                                <w:szCs w:val="18"/>
                              </w:rPr>
                              <w:t>(</w:t>
                            </w:r>
                            <w:r w:rsidRPr="00F6727E">
                              <w:rPr>
                                <w:rFonts w:ascii="Menlo" w:eastAsia="Times New Roman" w:hAnsi="Menlo" w:cs="Menlo"/>
                                <w:color w:val="000000"/>
                                <w:sz w:val="18"/>
                                <w:szCs w:val="18"/>
                              </w:rPr>
                              <w:t>generator</w:t>
                            </w:r>
                            <w:r w:rsidRPr="00F6727E">
                              <w:rPr>
                                <w:rFonts w:ascii="Menlo" w:eastAsia="Times New Roman" w:hAnsi="Menlo" w:cs="Menlo"/>
                                <w:color w:val="008080"/>
                                <w:sz w:val="18"/>
                                <w:szCs w:val="18"/>
                              </w:rPr>
                              <w:t>)</w:t>
                            </w:r>
                            <w:r w:rsidRPr="00F6727E">
                              <w:rPr>
                                <w:rFonts w:ascii="Menlo" w:eastAsia="Times New Roman" w:hAnsi="Menlo" w:cs="Menlo"/>
                                <w:color w:val="000000"/>
                                <w:sz w:val="18"/>
                                <w:szCs w:val="18"/>
                              </w:rPr>
                              <w:t>;</w:t>
                            </w:r>
                            <w:r w:rsidRPr="00F6727E">
                              <w:rPr>
                                <w:rFonts w:ascii="Menlo" w:eastAsia="Times New Roman" w:hAnsi="Menlo" w:cs="Menlo"/>
                                <w:color w:val="000000"/>
                                <w:sz w:val="18"/>
                                <w:szCs w:val="18"/>
                              </w:rPr>
                              <w:br/>
                            </w:r>
                            <w:r w:rsidRPr="00F6727E">
                              <w:rPr>
                                <w:rFonts w:ascii="Menlo" w:eastAsia="Times New Roman" w:hAnsi="Menlo" w:cs="Menlo"/>
                                <w:color w:val="000000"/>
                                <w:sz w:val="18"/>
                                <w:szCs w:val="18"/>
                              </w:rPr>
                              <w:br/>
                              <w:t xml:space="preserve">            </w:t>
                            </w:r>
                            <w:r w:rsidRPr="00F6727E">
                              <w:rPr>
                                <w:rFonts w:ascii="Menlo" w:eastAsia="Times New Roman" w:hAnsi="Menlo" w:cs="Menlo"/>
                                <w:b/>
                                <w:bCs/>
                                <w:color w:val="000080"/>
                                <w:sz w:val="18"/>
                                <w:szCs w:val="18"/>
                              </w:rPr>
                              <w:t>if</w:t>
                            </w:r>
                            <w:r w:rsidRPr="00F6727E">
                              <w:rPr>
                                <w:rFonts w:ascii="Menlo" w:eastAsia="Times New Roman" w:hAnsi="Menlo" w:cs="Menlo"/>
                                <w:color w:val="000000"/>
                                <w:sz w:val="18"/>
                                <w:szCs w:val="18"/>
                              </w:rPr>
                              <w:t>(</w:t>
                            </w:r>
                            <w:proofErr w:type="spellStart"/>
                            <w:r w:rsidRPr="00F6727E">
                              <w:rPr>
                                <w:rFonts w:ascii="Menlo" w:eastAsia="Times New Roman" w:hAnsi="Menlo" w:cs="Menlo"/>
                                <w:color w:val="000000"/>
                                <w:sz w:val="18"/>
                                <w:szCs w:val="18"/>
                              </w:rPr>
                              <w:t>isUnique</w:t>
                            </w:r>
                            <w:proofErr w:type="spellEnd"/>
                            <w:r w:rsidRPr="00F6727E">
                              <w:rPr>
                                <w:rFonts w:ascii="Menlo" w:eastAsia="Times New Roman" w:hAnsi="Menlo" w:cs="Menlo"/>
                                <w:color w:val="000000"/>
                                <w:sz w:val="18"/>
                                <w:szCs w:val="18"/>
                              </w:rPr>
                              <w:t xml:space="preserve">(x, </w:t>
                            </w:r>
                            <w:proofErr w:type="spellStart"/>
                            <w:r w:rsidRPr="00F6727E">
                              <w:rPr>
                                <w:rFonts w:ascii="Menlo" w:eastAsia="Times New Roman" w:hAnsi="Menlo" w:cs="Menlo"/>
                                <w:color w:val="000000"/>
                                <w:sz w:val="18"/>
                                <w:szCs w:val="18"/>
                              </w:rPr>
                              <w:t>arr</w:t>
                            </w:r>
                            <w:proofErr w:type="spellEnd"/>
                            <w:r w:rsidRPr="00F6727E">
                              <w:rPr>
                                <w:rFonts w:ascii="Menlo" w:eastAsia="Times New Roman" w:hAnsi="Menlo" w:cs="Menlo"/>
                                <w:color w:val="000000"/>
                                <w:sz w:val="18"/>
                                <w:szCs w:val="18"/>
                              </w:rPr>
                              <w:t xml:space="preserve">, </w:t>
                            </w:r>
                            <w:proofErr w:type="spellStart"/>
                            <w:r w:rsidRPr="00F6727E">
                              <w:rPr>
                                <w:rFonts w:ascii="Menlo" w:eastAsia="Times New Roman" w:hAnsi="Menlo" w:cs="Menlo"/>
                                <w:color w:val="000000"/>
                                <w:sz w:val="18"/>
                                <w:szCs w:val="18"/>
                              </w:rPr>
                              <w:t>setIter</w:t>
                            </w:r>
                            <w:proofErr w:type="spellEnd"/>
                            <w:r w:rsidRPr="00F6727E">
                              <w:rPr>
                                <w:rFonts w:ascii="Menlo" w:eastAsia="Times New Roman" w:hAnsi="Menlo" w:cs="Menlo"/>
                                <w:color w:val="000000"/>
                                <w:sz w:val="18"/>
                                <w:szCs w:val="18"/>
                              </w:rPr>
                              <w:t>, setIter+n-</w:t>
                            </w:r>
                            <w:r w:rsidRPr="00F6727E">
                              <w:rPr>
                                <w:rFonts w:ascii="Menlo" w:eastAsia="Times New Roman" w:hAnsi="Menlo" w:cs="Menlo"/>
                                <w:color w:val="0000FF"/>
                                <w:sz w:val="18"/>
                                <w:szCs w:val="18"/>
                              </w:rPr>
                              <w:t>1</w:t>
                            </w:r>
                            <w:r w:rsidRPr="00F6727E">
                              <w:rPr>
                                <w:rFonts w:ascii="Menlo" w:eastAsia="Times New Roman" w:hAnsi="Menlo" w:cs="Menlo"/>
                                <w:color w:val="000000"/>
                                <w:sz w:val="18"/>
                                <w:szCs w:val="18"/>
                              </w:rPr>
                              <w:t>)){</w:t>
                            </w:r>
                            <w:r w:rsidRPr="00F6727E">
                              <w:rPr>
                                <w:rFonts w:ascii="Menlo" w:eastAsia="Times New Roman" w:hAnsi="Menlo" w:cs="Menlo"/>
                                <w:color w:val="000000"/>
                                <w:sz w:val="18"/>
                                <w:szCs w:val="18"/>
                              </w:rPr>
                              <w:br/>
                              <w:t xml:space="preserve">                </w:t>
                            </w:r>
                            <w:proofErr w:type="spellStart"/>
                            <w:r w:rsidRPr="00F6727E">
                              <w:rPr>
                                <w:rFonts w:ascii="Menlo" w:eastAsia="Times New Roman" w:hAnsi="Menlo" w:cs="Menlo"/>
                                <w:color w:val="000000"/>
                                <w:sz w:val="18"/>
                                <w:szCs w:val="18"/>
                              </w:rPr>
                              <w:t>arr</w:t>
                            </w:r>
                            <w:proofErr w:type="spellEnd"/>
                            <w:r w:rsidRPr="00F6727E">
                              <w:rPr>
                                <w:rFonts w:ascii="Menlo" w:eastAsia="Times New Roman" w:hAnsi="Menlo" w:cs="Menlo"/>
                                <w:color w:val="000000"/>
                                <w:sz w:val="18"/>
                                <w:szCs w:val="18"/>
                              </w:rPr>
                              <w:t>[</w:t>
                            </w:r>
                            <w:proofErr w:type="spellStart"/>
                            <w:r w:rsidRPr="00F6727E">
                              <w:rPr>
                                <w:rFonts w:ascii="Menlo" w:eastAsia="Times New Roman" w:hAnsi="Menlo" w:cs="Menlo"/>
                                <w:color w:val="000000"/>
                                <w:sz w:val="18"/>
                                <w:szCs w:val="18"/>
                              </w:rPr>
                              <w:t>iter</w:t>
                            </w:r>
                            <w:proofErr w:type="spellEnd"/>
                            <w:r w:rsidRPr="00F6727E">
                              <w:rPr>
                                <w:rFonts w:ascii="Menlo" w:eastAsia="Times New Roman" w:hAnsi="Menlo" w:cs="Menlo"/>
                                <w:color w:val="000000"/>
                                <w:sz w:val="18"/>
                                <w:szCs w:val="18"/>
                              </w:rPr>
                              <w:t>++] = x;</w:t>
                            </w:r>
                            <w:r w:rsidRPr="00F6727E">
                              <w:rPr>
                                <w:rFonts w:ascii="Menlo" w:eastAsia="Times New Roman" w:hAnsi="Menlo" w:cs="Menlo"/>
                                <w:color w:val="000000"/>
                                <w:sz w:val="18"/>
                                <w:szCs w:val="18"/>
                              </w:rPr>
                              <w:br/>
                              <w:t xml:space="preserve">                </w:t>
                            </w:r>
                            <w:proofErr w:type="spellStart"/>
                            <w:r w:rsidRPr="00F6727E">
                              <w:rPr>
                                <w:rFonts w:ascii="Menlo" w:eastAsia="Times New Roman" w:hAnsi="Menlo" w:cs="Menlo"/>
                                <w:color w:val="000000"/>
                                <w:sz w:val="18"/>
                                <w:szCs w:val="18"/>
                              </w:rPr>
                              <w:t>uniqueNums</w:t>
                            </w:r>
                            <w:proofErr w:type="spellEnd"/>
                            <w:r w:rsidRPr="00F6727E">
                              <w:rPr>
                                <w:rFonts w:ascii="Menlo" w:eastAsia="Times New Roman" w:hAnsi="Menlo" w:cs="Menlo"/>
                                <w:color w:val="000000"/>
                                <w:sz w:val="18"/>
                                <w:szCs w:val="18"/>
                              </w:rPr>
                              <w:t>++;</w:t>
                            </w:r>
                            <w:r w:rsidRPr="00F6727E">
                              <w:rPr>
                                <w:rFonts w:ascii="Menlo" w:eastAsia="Times New Roman" w:hAnsi="Menlo" w:cs="Menlo"/>
                                <w:color w:val="000000"/>
                                <w:sz w:val="18"/>
                                <w:szCs w:val="18"/>
                              </w:rPr>
                              <w:br/>
                              <w:t xml:space="preserve">            }</w:t>
                            </w:r>
                            <w:r w:rsidRPr="00F6727E">
                              <w:rPr>
                                <w:rFonts w:ascii="Menlo" w:eastAsia="Times New Roman" w:hAnsi="Menlo" w:cs="Menlo"/>
                                <w:color w:val="000000"/>
                                <w:sz w:val="18"/>
                                <w:szCs w:val="18"/>
                              </w:rPr>
                              <w:br/>
                              <w:t xml:space="preserve">        }</w:t>
                            </w:r>
                            <w:r w:rsidRPr="00F6727E">
                              <w:rPr>
                                <w:rFonts w:ascii="Menlo" w:eastAsia="Times New Roman" w:hAnsi="Menlo" w:cs="Menlo"/>
                                <w:color w:val="000000"/>
                                <w:sz w:val="18"/>
                                <w:szCs w:val="18"/>
                              </w:rPr>
                              <w:br/>
                              <w:t xml:space="preserve">    }</w:t>
                            </w:r>
                            <w:r w:rsidRPr="00F6727E">
                              <w:rPr>
                                <w:rFonts w:ascii="Menlo" w:eastAsia="Times New Roman" w:hAnsi="Menlo" w:cs="Menlo"/>
                                <w:color w:val="000000"/>
                                <w:sz w:val="18"/>
                                <w:szCs w:val="18"/>
                              </w:rPr>
                              <w:br/>
                            </w:r>
                            <w:r w:rsidRPr="00F6727E">
                              <w:rPr>
                                <w:rFonts w:ascii="Menlo" w:eastAsia="Times New Roman" w:hAnsi="Menlo" w:cs="Menlo"/>
                                <w:color w:val="000000"/>
                                <w:sz w:val="18"/>
                                <w:szCs w:val="18"/>
                              </w:rPr>
                              <w:br/>
                              <w:t xml:space="preserve">    </w:t>
                            </w:r>
                            <w:r w:rsidRPr="00F6727E">
                              <w:rPr>
                                <w:rFonts w:ascii="Menlo" w:eastAsia="Times New Roman" w:hAnsi="Menlo" w:cs="Menlo"/>
                                <w:i/>
                                <w:iCs/>
                                <w:color w:val="808080"/>
                                <w:sz w:val="18"/>
                                <w:szCs w:val="18"/>
                              </w:rPr>
                              <w:t>//measure total time</w:t>
                            </w:r>
                            <w:r w:rsidRPr="00F6727E">
                              <w:rPr>
                                <w:rFonts w:ascii="Menlo" w:eastAsia="Times New Roman" w:hAnsi="Menlo" w:cs="Menlo"/>
                                <w:i/>
                                <w:iCs/>
                                <w:color w:val="808080"/>
                                <w:sz w:val="18"/>
                                <w:szCs w:val="18"/>
                              </w:rPr>
                              <w:br/>
                              <w:t xml:space="preserve">    </w:t>
                            </w:r>
                            <w:proofErr w:type="spellStart"/>
                            <w:r w:rsidRPr="00F6727E">
                              <w:rPr>
                                <w:rFonts w:ascii="Menlo" w:eastAsia="Times New Roman" w:hAnsi="Menlo" w:cs="Menlo"/>
                                <w:color w:val="008080"/>
                                <w:sz w:val="18"/>
                                <w:szCs w:val="18"/>
                              </w:rPr>
                              <w:t>high_resolution_clock</w:t>
                            </w:r>
                            <w:proofErr w:type="spellEnd"/>
                            <w:r w:rsidRPr="00F6727E">
                              <w:rPr>
                                <w:rFonts w:ascii="Menlo" w:eastAsia="Times New Roman" w:hAnsi="Menlo" w:cs="Menlo"/>
                                <w:color w:val="000000"/>
                                <w:sz w:val="18"/>
                                <w:szCs w:val="18"/>
                              </w:rPr>
                              <w:t>::</w:t>
                            </w:r>
                            <w:proofErr w:type="spellStart"/>
                            <w:r w:rsidRPr="00F6727E">
                              <w:rPr>
                                <w:rFonts w:ascii="Menlo" w:eastAsia="Times New Roman" w:hAnsi="Menlo" w:cs="Menlo"/>
                                <w:color w:val="371F80"/>
                                <w:sz w:val="18"/>
                                <w:szCs w:val="18"/>
                              </w:rPr>
                              <w:t>time_point</w:t>
                            </w:r>
                            <w:proofErr w:type="spellEnd"/>
                            <w:r w:rsidRPr="00F6727E">
                              <w:rPr>
                                <w:rFonts w:ascii="Menlo" w:eastAsia="Times New Roman" w:hAnsi="Menlo" w:cs="Menlo"/>
                                <w:color w:val="371F80"/>
                                <w:sz w:val="18"/>
                                <w:szCs w:val="18"/>
                              </w:rPr>
                              <w:t xml:space="preserve"> </w:t>
                            </w:r>
                            <w:r w:rsidRPr="00F6727E">
                              <w:rPr>
                                <w:rFonts w:ascii="Menlo" w:eastAsia="Times New Roman" w:hAnsi="Menlo" w:cs="Menlo"/>
                                <w:color w:val="000000"/>
                                <w:sz w:val="18"/>
                                <w:szCs w:val="18"/>
                              </w:rPr>
                              <w:t xml:space="preserve">end = </w:t>
                            </w:r>
                            <w:proofErr w:type="spellStart"/>
                            <w:r w:rsidRPr="00F6727E">
                              <w:rPr>
                                <w:rFonts w:ascii="Menlo" w:eastAsia="Times New Roman" w:hAnsi="Menlo" w:cs="Menlo"/>
                                <w:color w:val="008080"/>
                                <w:sz w:val="18"/>
                                <w:szCs w:val="18"/>
                              </w:rPr>
                              <w:t>high_resolution_clock</w:t>
                            </w:r>
                            <w:proofErr w:type="spellEnd"/>
                            <w:r w:rsidRPr="00F6727E">
                              <w:rPr>
                                <w:rFonts w:ascii="Menlo" w:eastAsia="Times New Roman" w:hAnsi="Menlo" w:cs="Menlo"/>
                                <w:color w:val="000000"/>
                                <w:sz w:val="18"/>
                                <w:szCs w:val="18"/>
                              </w:rPr>
                              <w:t>::now();</w:t>
                            </w:r>
                            <w:r w:rsidRPr="00F6727E">
                              <w:rPr>
                                <w:rFonts w:ascii="Menlo" w:eastAsia="Times New Roman" w:hAnsi="Menlo" w:cs="Menlo"/>
                                <w:color w:val="000000"/>
                                <w:sz w:val="18"/>
                                <w:szCs w:val="18"/>
                              </w:rPr>
                              <w:br/>
                              <w:t xml:space="preserve">    </w:t>
                            </w:r>
                            <w:r w:rsidRPr="00F6727E">
                              <w:rPr>
                                <w:rFonts w:ascii="Menlo" w:eastAsia="Times New Roman" w:hAnsi="Menlo" w:cs="Menlo"/>
                                <w:b/>
                                <w:bCs/>
                                <w:color w:val="000080"/>
                                <w:sz w:val="18"/>
                                <w:szCs w:val="18"/>
                              </w:rPr>
                              <w:t xml:space="preserve">auto </w:t>
                            </w:r>
                            <w:proofErr w:type="spellStart"/>
                            <w:r w:rsidRPr="00F6727E">
                              <w:rPr>
                                <w:rFonts w:ascii="Menlo" w:eastAsia="Times New Roman" w:hAnsi="Menlo" w:cs="Menlo"/>
                                <w:color w:val="000000"/>
                                <w:sz w:val="18"/>
                                <w:szCs w:val="18"/>
                              </w:rPr>
                              <w:t>total_time</w:t>
                            </w:r>
                            <w:proofErr w:type="spellEnd"/>
                            <w:r w:rsidRPr="00F6727E">
                              <w:rPr>
                                <w:rFonts w:ascii="Menlo" w:eastAsia="Times New Roman" w:hAnsi="Menlo" w:cs="Menlo"/>
                                <w:color w:val="000000"/>
                                <w:sz w:val="18"/>
                                <w:szCs w:val="18"/>
                              </w:rPr>
                              <w:t xml:space="preserve"> = </w:t>
                            </w:r>
                            <w:proofErr w:type="spellStart"/>
                            <w:r w:rsidRPr="00F6727E">
                              <w:rPr>
                                <w:rFonts w:ascii="Menlo" w:eastAsia="Times New Roman" w:hAnsi="Menlo" w:cs="Menlo"/>
                                <w:color w:val="000000"/>
                                <w:sz w:val="18"/>
                                <w:szCs w:val="18"/>
                              </w:rPr>
                              <w:t>duration_cast</w:t>
                            </w:r>
                            <w:proofErr w:type="spellEnd"/>
                            <w:r w:rsidRPr="00F6727E">
                              <w:rPr>
                                <w:rFonts w:ascii="Menlo" w:eastAsia="Times New Roman" w:hAnsi="Menlo" w:cs="Menlo"/>
                                <w:color w:val="000000"/>
                                <w:sz w:val="18"/>
                                <w:szCs w:val="18"/>
                              </w:rPr>
                              <w:t>&lt;</w:t>
                            </w:r>
                            <w:r w:rsidRPr="00F6727E">
                              <w:rPr>
                                <w:rFonts w:ascii="Menlo" w:eastAsia="Times New Roman" w:hAnsi="Menlo" w:cs="Menlo"/>
                                <w:color w:val="371F80"/>
                                <w:sz w:val="18"/>
                                <w:szCs w:val="18"/>
                              </w:rPr>
                              <w:t>nanoseconds</w:t>
                            </w:r>
                            <w:r w:rsidRPr="00F6727E">
                              <w:rPr>
                                <w:rFonts w:ascii="Menlo" w:eastAsia="Times New Roman" w:hAnsi="Menlo" w:cs="Menlo"/>
                                <w:color w:val="000000"/>
                                <w:sz w:val="18"/>
                                <w:szCs w:val="18"/>
                              </w:rPr>
                              <w:t xml:space="preserve">&gt;(end </w:t>
                            </w:r>
                            <w:r w:rsidRPr="00F6727E">
                              <w:rPr>
                                <w:rFonts w:ascii="Menlo" w:eastAsia="Times New Roman" w:hAnsi="Menlo" w:cs="Menlo"/>
                                <w:color w:val="008080"/>
                                <w:sz w:val="18"/>
                                <w:szCs w:val="18"/>
                              </w:rPr>
                              <w:t xml:space="preserve">- </w:t>
                            </w:r>
                            <w:r w:rsidRPr="00F6727E">
                              <w:rPr>
                                <w:rFonts w:ascii="Menlo" w:eastAsia="Times New Roman" w:hAnsi="Menlo" w:cs="Menlo"/>
                                <w:color w:val="000000"/>
                                <w:sz w:val="18"/>
                                <w:szCs w:val="18"/>
                              </w:rPr>
                              <w:t>start).count();</w:t>
                            </w:r>
                            <w:r w:rsidRPr="00F6727E">
                              <w:rPr>
                                <w:rFonts w:ascii="Menlo" w:eastAsia="Times New Roman" w:hAnsi="Menlo" w:cs="Menlo"/>
                                <w:color w:val="000000"/>
                                <w:sz w:val="18"/>
                                <w:szCs w:val="18"/>
                              </w:rPr>
                              <w:br/>
                              <w:t xml:space="preserve">    </w:t>
                            </w:r>
                            <w:r w:rsidRPr="00F6727E">
                              <w:rPr>
                                <w:rFonts w:ascii="Menlo" w:eastAsia="Times New Roman" w:hAnsi="Menlo" w:cs="Menlo"/>
                                <w:color w:val="008080"/>
                                <w:sz w:val="18"/>
                                <w:szCs w:val="18"/>
                              </w:rPr>
                              <w:t>std</w:t>
                            </w:r>
                            <w:r w:rsidRPr="00F6727E">
                              <w:rPr>
                                <w:rFonts w:ascii="Menlo" w:eastAsia="Times New Roman" w:hAnsi="Menlo" w:cs="Menlo"/>
                                <w:color w:val="000000"/>
                                <w:sz w:val="18"/>
                                <w:szCs w:val="18"/>
                              </w:rPr>
                              <w:t>::</w:t>
                            </w:r>
                            <w:proofErr w:type="spellStart"/>
                            <w:r w:rsidRPr="00F6727E">
                              <w:rPr>
                                <w:rFonts w:ascii="Menlo" w:eastAsia="Times New Roman" w:hAnsi="Menlo" w:cs="Menlo"/>
                                <w:color w:val="000000"/>
                                <w:sz w:val="18"/>
                                <w:szCs w:val="18"/>
                              </w:rPr>
                              <w:t>cout</w:t>
                            </w:r>
                            <w:proofErr w:type="spellEnd"/>
                            <w:r w:rsidRPr="00F6727E">
                              <w:rPr>
                                <w:rFonts w:ascii="Menlo" w:eastAsia="Times New Roman" w:hAnsi="Menlo" w:cs="Menlo"/>
                                <w:color w:val="000000"/>
                                <w:sz w:val="18"/>
                                <w:szCs w:val="18"/>
                              </w:rPr>
                              <w:t xml:space="preserve"> </w:t>
                            </w:r>
                            <w:r w:rsidRPr="00F6727E">
                              <w:rPr>
                                <w:rFonts w:ascii="Menlo" w:eastAsia="Times New Roman" w:hAnsi="Menlo" w:cs="Menlo"/>
                                <w:color w:val="008080"/>
                                <w:sz w:val="18"/>
                                <w:szCs w:val="18"/>
                              </w:rPr>
                              <w:t xml:space="preserve">&lt;&lt; </w:t>
                            </w:r>
                            <w:r w:rsidRPr="00F6727E">
                              <w:rPr>
                                <w:rFonts w:ascii="Menlo" w:eastAsia="Times New Roman" w:hAnsi="Menlo" w:cs="Menlo"/>
                                <w:b/>
                                <w:bCs/>
                                <w:color w:val="008000"/>
                                <w:sz w:val="18"/>
                                <w:szCs w:val="18"/>
                              </w:rPr>
                              <w:t xml:space="preserve">"p: " </w:t>
                            </w:r>
                            <w:r w:rsidRPr="00F6727E">
                              <w:rPr>
                                <w:rFonts w:ascii="Menlo" w:eastAsia="Times New Roman" w:hAnsi="Menlo" w:cs="Menlo"/>
                                <w:color w:val="008080"/>
                                <w:sz w:val="18"/>
                                <w:szCs w:val="18"/>
                              </w:rPr>
                              <w:t xml:space="preserve">&lt;&lt; </w:t>
                            </w:r>
                            <w:r w:rsidRPr="00F6727E">
                              <w:rPr>
                                <w:rFonts w:ascii="Menlo" w:eastAsia="Times New Roman" w:hAnsi="Menlo" w:cs="Menlo"/>
                                <w:color w:val="000000"/>
                                <w:sz w:val="18"/>
                                <w:szCs w:val="18"/>
                              </w:rPr>
                              <w:t xml:space="preserve">p </w:t>
                            </w:r>
                            <w:r w:rsidRPr="00F6727E">
                              <w:rPr>
                                <w:rFonts w:ascii="Menlo" w:eastAsia="Times New Roman" w:hAnsi="Menlo" w:cs="Menlo"/>
                                <w:color w:val="008080"/>
                                <w:sz w:val="18"/>
                                <w:szCs w:val="18"/>
                              </w:rPr>
                              <w:t xml:space="preserve">&lt;&lt; </w:t>
                            </w:r>
                            <w:r w:rsidRPr="00F6727E">
                              <w:rPr>
                                <w:rFonts w:ascii="Menlo" w:eastAsia="Times New Roman" w:hAnsi="Menlo" w:cs="Menlo"/>
                                <w:b/>
                                <w:bCs/>
                                <w:color w:val="008000"/>
                                <w:sz w:val="18"/>
                                <w:szCs w:val="18"/>
                              </w:rPr>
                              <w:t xml:space="preserve">" n: " </w:t>
                            </w:r>
                            <w:r w:rsidRPr="00F6727E">
                              <w:rPr>
                                <w:rFonts w:ascii="Menlo" w:eastAsia="Times New Roman" w:hAnsi="Menlo" w:cs="Menlo"/>
                                <w:color w:val="008080"/>
                                <w:sz w:val="18"/>
                                <w:szCs w:val="18"/>
                              </w:rPr>
                              <w:t xml:space="preserve">&lt;&lt; </w:t>
                            </w:r>
                            <w:r w:rsidRPr="00F6727E">
                              <w:rPr>
                                <w:rFonts w:ascii="Menlo" w:eastAsia="Times New Roman" w:hAnsi="Menlo" w:cs="Menlo"/>
                                <w:color w:val="000000"/>
                                <w:sz w:val="18"/>
                                <w:szCs w:val="18"/>
                              </w:rPr>
                              <w:t xml:space="preserve">n </w:t>
                            </w:r>
                            <w:r w:rsidRPr="00F6727E">
                              <w:rPr>
                                <w:rFonts w:ascii="Menlo" w:eastAsia="Times New Roman" w:hAnsi="Menlo" w:cs="Menlo"/>
                                <w:color w:val="008080"/>
                                <w:sz w:val="18"/>
                                <w:szCs w:val="18"/>
                              </w:rPr>
                              <w:t xml:space="preserve">&lt;&lt; </w:t>
                            </w:r>
                            <w:r w:rsidRPr="00F6727E">
                              <w:rPr>
                                <w:rFonts w:ascii="Menlo" w:eastAsia="Times New Roman" w:hAnsi="Menlo" w:cs="Menlo"/>
                                <w:b/>
                                <w:bCs/>
                                <w:color w:val="008000"/>
                                <w:sz w:val="18"/>
                                <w:szCs w:val="18"/>
                              </w:rPr>
                              <w:t xml:space="preserve">" m: " </w:t>
                            </w:r>
                            <w:r w:rsidRPr="00F6727E">
                              <w:rPr>
                                <w:rFonts w:ascii="Menlo" w:eastAsia="Times New Roman" w:hAnsi="Menlo" w:cs="Menlo"/>
                                <w:color w:val="008080"/>
                                <w:sz w:val="18"/>
                                <w:szCs w:val="18"/>
                              </w:rPr>
                              <w:t xml:space="preserve">&lt;&lt; </w:t>
                            </w:r>
                            <w:r w:rsidRPr="00F6727E">
                              <w:rPr>
                                <w:rFonts w:ascii="Menlo" w:eastAsia="Times New Roman" w:hAnsi="Menlo" w:cs="Menlo"/>
                                <w:color w:val="000000"/>
                                <w:sz w:val="18"/>
                                <w:szCs w:val="18"/>
                              </w:rPr>
                              <w:t xml:space="preserve">m </w:t>
                            </w:r>
                            <w:r w:rsidRPr="00F6727E">
                              <w:rPr>
                                <w:rFonts w:ascii="Menlo" w:eastAsia="Times New Roman" w:hAnsi="Menlo" w:cs="Menlo"/>
                                <w:color w:val="008080"/>
                                <w:sz w:val="18"/>
                                <w:szCs w:val="18"/>
                              </w:rPr>
                              <w:t xml:space="preserve">&lt;&lt; </w:t>
                            </w:r>
                            <w:r w:rsidRPr="00F6727E">
                              <w:rPr>
                                <w:rFonts w:ascii="Menlo" w:eastAsia="Times New Roman" w:hAnsi="Menlo" w:cs="Menlo"/>
                                <w:b/>
                                <w:bCs/>
                                <w:color w:val="008000"/>
                                <w:sz w:val="18"/>
                                <w:szCs w:val="18"/>
                              </w:rPr>
                              <w:t xml:space="preserve">" time: " </w:t>
                            </w:r>
                            <w:r w:rsidRPr="00F6727E">
                              <w:rPr>
                                <w:rFonts w:ascii="Menlo" w:eastAsia="Times New Roman" w:hAnsi="Menlo" w:cs="Menlo"/>
                                <w:color w:val="008080"/>
                                <w:sz w:val="18"/>
                                <w:szCs w:val="18"/>
                              </w:rPr>
                              <w:t xml:space="preserve">&lt;&lt; </w:t>
                            </w:r>
                            <w:proofErr w:type="spellStart"/>
                            <w:r w:rsidRPr="00F6727E">
                              <w:rPr>
                                <w:rFonts w:ascii="Menlo" w:eastAsia="Times New Roman" w:hAnsi="Menlo" w:cs="Menlo"/>
                                <w:color w:val="000000"/>
                                <w:sz w:val="18"/>
                                <w:szCs w:val="18"/>
                              </w:rPr>
                              <w:t>total_time</w:t>
                            </w:r>
                            <w:proofErr w:type="spellEnd"/>
                            <w:r w:rsidRPr="00F6727E">
                              <w:rPr>
                                <w:rFonts w:ascii="Menlo" w:eastAsia="Times New Roman" w:hAnsi="Menlo" w:cs="Menlo"/>
                                <w:color w:val="000000"/>
                                <w:sz w:val="18"/>
                                <w:szCs w:val="18"/>
                              </w:rPr>
                              <w:t xml:space="preserve"> </w:t>
                            </w:r>
                            <w:r w:rsidRPr="00F6727E">
                              <w:rPr>
                                <w:rFonts w:ascii="Menlo" w:eastAsia="Times New Roman" w:hAnsi="Menlo" w:cs="Menlo"/>
                                <w:color w:val="008080"/>
                                <w:sz w:val="18"/>
                                <w:szCs w:val="18"/>
                              </w:rPr>
                              <w:t>&lt;&lt; std</w:t>
                            </w:r>
                            <w:r w:rsidRPr="00F6727E">
                              <w:rPr>
                                <w:rFonts w:ascii="Menlo" w:eastAsia="Times New Roman" w:hAnsi="Menlo" w:cs="Menlo"/>
                                <w:color w:val="000000"/>
                                <w:sz w:val="18"/>
                                <w:szCs w:val="18"/>
                              </w:rPr>
                              <w:t>::</w:t>
                            </w:r>
                            <w:proofErr w:type="spellStart"/>
                            <w:r w:rsidRPr="00F6727E">
                              <w:rPr>
                                <w:rFonts w:ascii="Menlo" w:eastAsia="Times New Roman" w:hAnsi="Menlo" w:cs="Menlo"/>
                                <w:color w:val="000000"/>
                                <w:sz w:val="18"/>
                                <w:szCs w:val="18"/>
                              </w:rPr>
                              <w:t>endl</w:t>
                            </w:r>
                            <w:proofErr w:type="spellEnd"/>
                            <w:r w:rsidRPr="00F6727E">
                              <w:rPr>
                                <w:rFonts w:ascii="Menlo" w:eastAsia="Times New Roman" w:hAnsi="Menlo" w:cs="Menlo"/>
                                <w:color w:val="000000"/>
                                <w:sz w:val="18"/>
                                <w:szCs w:val="18"/>
                              </w:rPr>
                              <w:t>;</w:t>
                            </w:r>
                            <w:r w:rsidRPr="00F6727E">
                              <w:rPr>
                                <w:rFonts w:ascii="Menlo" w:eastAsia="Times New Roman" w:hAnsi="Menlo" w:cs="Menlo"/>
                                <w:color w:val="000000"/>
                                <w:sz w:val="18"/>
                                <w:szCs w:val="18"/>
                              </w:rPr>
                              <w:br/>
                            </w:r>
                            <w:r w:rsidRPr="00F6727E">
                              <w:rPr>
                                <w:rFonts w:ascii="Menlo" w:eastAsia="Times New Roman" w:hAnsi="Menlo" w:cs="Menlo"/>
                                <w:color w:val="000000"/>
                                <w:sz w:val="18"/>
                                <w:szCs w:val="18"/>
                              </w:rPr>
                              <w:br/>
                              <w:t xml:space="preserve">    </w:t>
                            </w:r>
                            <w:r w:rsidRPr="00F6727E">
                              <w:rPr>
                                <w:rFonts w:ascii="Menlo" w:eastAsia="Times New Roman" w:hAnsi="Menlo" w:cs="Menlo"/>
                                <w:b/>
                                <w:bCs/>
                                <w:color w:val="000080"/>
                                <w:sz w:val="18"/>
                                <w:szCs w:val="18"/>
                              </w:rPr>
                              <w:t>if</w:t>
                            </w:r>
                            <w:r w:rsidRPr="00F6727E">
                              <w:rPr>
                                <w:rFonts w:ascii="Menlo" w:eastAsia="Times New Roman" w:hAnsi="Menlo" w:cs="Menlo"/>
                                <w:color w:val="000000"/>
                                <w:sz w:val="18"/>
                                <w:szCs w:val="18"/>
                              </w:rPr>
                              <w:t>(</w:t>
                            </w:r>
                            <w:proofErr w:type="spellStart"/>
                            <w:r w:rsidRPr="00F6727E">
                              <w:rPr>
                                <w:rFonts w:ascii="Menlo" w:eastAsia="Times New Roman" w:hAnsi="Menlo" w:cs="Menlo"/>
                                <w:color w:val="000000"/>
                                <w:sz w:val="18"/>
                                <w:szCs w:val="18"/>
                              </w:rPr>
                              <w:t>printDist</w:t>
                            </w:r>
                            <w:proofErr w:type="spellEnd"/>
                            <w:r w:rsidRPr="00F6727E">
                              <w:rPr>
                                <w:rFonts w:ascii="Menlo" w:eastAsia="Times New Roman" w:hAnsi="Menlo" w:cs="Menlo"/>
                                <w:color w:val="000000"/>
                                <w:sz w:val="18"/>
                                <w:szCs w:val="18"/>
                              </w:rPr>
                              <w:t>){</w:t>
                            </w:r>
                            <w:r w:rsidRPr="00F6727E">
                              <w:rPr>
                                <w:rFonts w:ascii="Menlo" w:eastAsia="Times New Roman" w:hAnsi="Menlo" w:cs="Menlo"/>
                                <w:color w:val="000000"/>
                                <w:sz w:val="18"/>
                                <w:szCs w:val="18"/>
                              </w:rPr>
                              <w:br/>
                              <w:t xml:space="preserve">        </w:t>
                            </w:r>
                            <w:r w:rsidRPr="00F6727E">
                              <w:rPr>
                                <w:rFonts w:ascii="Menlo" w:eastAsia="Times New Roman" w:hAnsi="Menlo" w:cs="Menlo"/>
                                <w:i/>
                                <w:iCs/>
                                <w:color w:val="808080"/>
                                <w:sz w:val="18"/>
                                <w:szCs w:val="18"/>
                              </w:rPr>
                              <w:t>//store distribution of numbers to file</w:t>
                            </w:r>
                            <w:r w:rsidRPr="00F6727E">
                              <w:rPr>
                                <w:rFonts w:ascii="Menlo" w:eastAsia="Times New Roman" w:hAnsi="Menlo" w:cs="Menlo"/>
                                <w:i/>
                                <w:iCs/>
                                <w:color w:val="808080"/>
                                <w:sz w:val="18"/>
                                <w:szCs w:val="18"/>
                              </w:rPr>
                              <w:br/>
                              <w:t xml:space="preserve">        </w:t>
                            </w:r>
                            <w:r w:rsidRPr="00F6727E">
                              <w:rPr>
                                <w:rFonts w:ascii="Menlo" w:eastAsia="Times New Roman" w:hAnsi="Menlo" w:cs="Menlo"/>
                                <w:color w:val="008080"/>
                                <w:sz w:val="18"/>
                                <w:szCs w:val="18"/>
                              </w:rPr>
                              <w:t>std</w:t>
                            </w:r>
                            <w:r w:rsidRPr="00F6727E">
                              <w:rPr>
                                <w:rFonts w:ascii="Menlo" w:eastAsia="Times New Roman" w:hAnsi="Menlo" w:cs="Menlo"/>
                                <w:color w:val="000000"/>
                                <w:sz w:val="18"/>
                                <w:szCs w:val="18"/>
                              </w:rPr>
                              <w:t>::</w:t>
                            </w:r>
                            <w:proofErr w:type="spellStart"/>
                            <w:r w:rsidRPr="00F6727E">
                              <w:rPr>
                                <w:rFonts w:ascii="Menlo" w:eastAsia="Times New Roman" w:hAnsi="Menlo" w:cs="Menlo"/>
                                <w:color w:val="371F80"/>
                                <w:sz w:val="18"/>
                                <w:szCs w:val="18"/>
                              </w:rPr>
                              <w:t>ofstream</w:t>
                            </w:r>
                            <w:proofErr w:type="spellEnd"/>
                            <w:r w:rsidRPr="00F6727E">
                              <w:rPr>
                                <w:rFonts w:ascii="Menlo" w:eastAsia="Times New Roman" w:hAnsi="Menlo" w:cs="Menlo"/>
                                <w:color w:val="371F80"/>
                                <w:sz w:val="18"/>
                                <w:szCs w:val="18"/>
                              </w:rPr>
                              <w:t xml:space="preserve"> </w:t>
                            </w:r>
                            <w:proofErr w:type="spellStart"/>
                            <w:r w:rsidRPr="00F6727E">
                              <w:rPr>
                                <w:rFonts w:ascii="Menlo" w:eastAsia="Times New Roman" w:hAnsi="Menlo" w:cs="Menlo"/>
                                <w:color w:val="000000"/>
                                <w:sz w:val="18"/>
                                <w:szCs w:val="18"/>
                              </w:rPr>
                              <w:t>fout</w:t>
                            </w:r>
                            <w:proofErr w:type="spellEnd"/>
                            <w:r w:rsidRPr="00F6727E">
                              <w:rPr>
                                <w:rFonts w:ascii="Menlo" w:eastAsia="Times New Roman" w:hAnsi="Menlo" w:cs="Menlo"/>
                                <w:color w:val="000000"/>
                                <w:sz w:val="18"/>
                                <w:szCs w:val="18"/>
                              </w:rPr>
                              <w:t>(</w:t>
                            </w:r>
                            <w:r w:rsidRPr="00F6727E">
                              <w:rPr>
                                <w:rFonts w:ascii="Menlo" w:eastAsia="Times New Roman" w:hAnsi="Menlo" w:cs="Menlo"/>
                                <w:b/>
                                <w:bCs/>
                                <w:color w:val="008000"/>
                                <w:sz w:val="18"/>
                                <w:szCs w:val="18"/>
                              </w:rPr>
                              <w:t>"problem1_dist.csv"</w:t>
                            </w:r>
                            <w:r w:rsidRPr="00F6727E">
                              <w:rPr>
                                <w:rFonts w:ascii="Menlo" w:eastAsia="Times New Roman" w:hAnsi="Menlo" w:cs="Menlo"/>
                                <w:color w:val="000000"/>
                                <w:sz w:val="18"/>
                                <w:szCs w:val="18"/>
                              </w:rPr>
                              <w:t>);</w:t>
                            </w:r>
                            <w:r w:rsidRPr="00F6727E">
                              <w:rPr>
                                <w:rFonts w:ascii="Menlo" w:eastAsia="Times New Roman" w:hAnsi="Menlo" w:cs="Menlo"/>
                                <w:color w:val="000000"/>
                                <w:sz w:val="18"/>
                                <w:szCs w:val="18"/>
                              </w:rPr>
                              <w:br/>
                              <w:t xml:space="preserve">        </w:t>
                            </w:r>
                            <w:r w:rsidRPr="00F6727E">
                              <w:rPr>
                                <w:rFonts w:ascii="Menlo" w:eastAsia="Times New Roman" w:hAnsi="Menlo" w:cs="Menlo"/>
                                <w:b/>
                                <w:bCs/>
                                <w:color w:val="000080"/>
                                <w:sz w:val="18"/>
                                <w:szCs w:val="18"/>
                              </w:rPr>
                              <w:t>for</w:t>
                            </w:r>
                            <w:r w:rsidRPr="00F6727E">
                              <w:rPr>
                                <w:rFonts w:ascii="Menlo" w:eastAsia="Times New Roman" w:hAnsi="Menlo" w:cs="Menlo"/>
                                <w:color w:val="000000"/>
                                <w:sz w:val="18"/>
                                <w:szCs w:val="18"/>
                              </w:rPr>
                              <w:t>(</w:t>
                            </w:r>
                            <w:r w:rsidRPr="00F6727E">
                              <w:rPr>
                                <w:rFonts w:ascii="Menlo" w:eastAsia="Times New Roman" w:hAnsi="Menlo" w:cs="Menlo"/>
                                <w:b/>
                                <w:bCs/>
                                <w:color w:val="000080"/>
                                <w:sz w:val="18"/>
                                <w:szCs w:val="18"/>
                              </w:rPr>
                              <w:t xml:space="preserve">int </w:t>
                            </w:r>
                            <w:proofErr w:type="spellStart"/>
                            <w:r w:rsidRPr="00F6727E">
                              <w:rPr>
                                <w:rFonts w:ascii="Menlo" w:eastAsia="Times New Roman" w:hAnsi="Menlo" w:cs="Menlo"/>
                                <w:color w:val="000000"/>
                                <w:sz w:val="18"/>
                                <w:szCs w:val="18"/>
                              </w:rPr>
                              <w:t>i</w:t>
                            </w:r>
                            <w:proofErr w:type="spellEnd"/>
                            <w:r w:rsidRPr="00F6727E">
                              <w:rPr>
                                <w:rFonts w:ascii="Menlo" w:eastAsia="Times New Roman" w:hAnsi="Menlo" w:cs="Menlo"/>
                                <w:color w:val="000000"/>
                                <w:sz w:val="18"/>
                                <w:szCs w:val="18"/>
                              </w:rPr>
                              <w:t xml:space="preserve"> = </w:t>
                            </w:r>
                            <w:r w:rsidRPr="00F6727E">
                              <w:rPr>
                                <w:rFonts w:ascii="Menlo" w:eastAsia="Times New Roman" w:hAnsi="Menlo" w:cs="Menlo"/>
                                <w:color w:val="0000FF"/>
                                <w:sz w:val="18"/>
                                <w:szCs w:val="18"/>
                              </w:rPr>
                              <w:t>0</w:t>
                            </w:r>
                            <w:r w:rsidRPr="00F6727E">
                              <w:rPr>
                                <w:rFonts w:ascii="Menlo" w:eastAsia="Times New Roman" w:hAnsi="Menlo" w:cs="Menlo"/>
                                <w:color w:val="000000"/>
                                <w:sz w:val="18"/>
                                <w:szCs w:val="18"/>
                              </w:rPr>
                              <w:t xml:space="preserve">; </w:t>
                            </w:r>
                            <w:proofErr w:type="spellStart"/>
                            <w:r w:rsidRPr="00F6727E">
                              <w:rPr>
                                <w:rFonts w:ascii="Menlo" w:eastAsia="Times New Roman" w:hAnsi="Menlo" w:cs="Menlo"/>
                                <w:color w:val="000000"/>
                                <w:sz w:val="18"/>
                                <w:szCs w:val="18"/>
                              </w:rPr>
                              <w:t>i</w:t>
                            </w:r>
                            <w:proofErr w:type="spellEnd"/>
                            <w:r w:rsidRPr="00F6727E">
                              <w:rPr>
                                <w:rFonts w:ascii="Menlo" w:eastAsia="Times New Roman" w:hAnsi="Menlo" w:cs="Menlo"/>
                                <w:color w:val="000000"/>
                                <w:sz w:val="18"/>
                                <w:szCs w:val="18"/>
                              </w:rPr>
                              <w:t xml:space="preserve"> &lt; n*p; </w:t>
                            </w:r>
                            <w:proofErr w:type="spellStart"/>
                            <w:r w:rsidRPr="00F6727E">
                              <w:rPr>
                                <w:rFonts w:ascii="Menlo" w:eastAsia="Times New Roman" w:hAnsi="Menlo" w:cs="Menlo"/>
                                <w:color w:val="000000"/>
                                <w:sz w:val="18"/>
                                <w:szCs w:val="18"/>
                              </w:rPr>
                              <w:t>i</w:t>
                            </w:r>
                            <w:proofErr w:type="spellEnd"/>
                            <w:r w:rsidRPr="00F6727E">
                              <w:rPr>
                                <w:rFonts w:ascii="Menlo" w:eastAsia="Times New Roman" w:hAnsi="Menlo" w:cs="Menlo"/>
                                <w:color w:val="000000"/>
                                <w:sz w:val="18"/>
                                <w:szCs w:val="18"/>
                              </w:rPr>
                              <w:t>++)</w:t>
                            </w:r>
                            <w:r w:rsidRPr="00F6727E">
                              <w:rPr>
                                <w:rFonts w:ascii="Menlo" w:eastAsia="Times New Roman" w:hAnsi="Menlo" w:cs="Menlo"/>
                                <w:color w:val="000000"/>
                                <w:sz w:val="18"/>
                                <w:szCs w:val="18"/>
                              </w:rPr>
                              <w:br/>
                              <w:t xml:space="preserve">            </w:t>
                            </w:r>
                            <w:proofErr w:type="spellStart"/>
                            <w:r w:rsidRPr="00F6727E">
                              <w:rPr>
                                <w:rFonts w:ascii="Menlo" w:eastAsia="Times New Roman" w:hAnsi="Menlo" w:cs="Menlo"/>
                                <w:color w:val="000000"/>
                                <w:sz w:val="18"/>
                                <w:szCs w:val="18"/>
                              </w:rPr>
                              <w:t>fout</w:t>
                            </w:r>
                            <w:proofErr w:type="spellEnd"/>
                            <w:r w:rsidRPr="00F6727E">
                              <w:rPr>
                                <w:rFonts w:ascii="Menlo" w:eastAsia="Times New Roman" w:hAnsi="Menlo" w:cs="Menlo"/>
                                <w:color w:val="000000"/>
                                <w:sz w:val="18"/>
                                <w:szCs w:val="18"/>
                              </w:rPr>
                              <w:t xml:space="preserve"> </w:t>
                            </w:r>
                            <w:r w:rsidRPr="00F6727E">
                              <w:rPr>
                                <w:rFonts w:ascii="Menlo" w:eastAsia="Times New Roman" w:hAnsi="Menlo" w:cs="Menlo"/>
                                <w:color w:val="008080"/>
                                <w:sz w:val="18"/>
                                <w:szCs w:val="18"/>
                              </w:rPr>
                              <w:t xml:space="preserve">&lt;&lt; </w:t>
                            </w:r>
                            <w:proofErr w:type="spellStart"/>
                            <w:r w:rsidRPr="00F6727E">
                              <w:rPr>
                                <w:rFonts w:ascii="Menlo" w:eastAsia="Times New Roman" w:hAnsi="Menlo" w:cs="Menlo"/>
                                <w:color w:val="000000"/>
                                <w:sz w:val="18"/>
                                <w:szCs w:val="18"/>
                              </w:rPr>
                              <w:t>arr</w:t>
                            </w:r>
                            <w:proofErr w:type="spellEnd"/>
                            <w:r w:rsidRPr="00F6727E">
                              <w:rPr>
                                <w:rFonts w:ascii="Menlo" w:eastAsia="Times New Roman" w:hAnsi="Menlo" w:cs="Menlo"/>
                                <w:color w:val="000000"/>
                                <w:sz w:val="18"/>
                                <w:szCs w:val="18"/>
                              </w:rPr>
                              <w:t>[</w:t>
                            </w:r>
                            <w:proofErr w:type="spellStart"/>
                            <w:r w:rsidRPr="00F6727E">
                              <w:rPr>
                                <w:rFonts w:ascii="Menlo" w:eastAsia="Times New Roman" w:hAnsi="Menlo" w:cs="Menlo"/>
                                <w:color w:val="000000"/>
                                <w:sz w:val="18"/>
                                <w:szCs w:val="18"/>
                              </w:rPr>
                              <w:t>i</w:t>
                            </w:r>
                            <w:proofErr w:type="spellEnd"/>
                            <w:r w:rsidRPr="00F6727E">
                              <w:rPr>
                                <w:rFonts w:ascii="Menlo" w:eastAsia="Times New Roman" w:hAnsi="Menlo" w:cs="Menlo"/>
                                <w:color w:val="000000"/>
                                <w:sz w:val="18"/>
                                <w:szCs w:val="18"/>
                              </w:rPr>
                              <w:t xml:space="preserve">] </w:t>
                            </w:r>
                            <w:r w:rsidRPr="00F6727E">
                              <w:rPr>
                                <w:rFonts w:ascii="Menlo" w:eastAsia="Times New Roman" w:hAnsi="Menlo" w:cs="Menlo"/>
                                <w:color w:val="008080"/>
                                <w:sz w:val="18"/>
                                <w:szCs w:val="18"/>
                              </w:rPr>
                              <w:t xml:space="preserve">&lt;&lt; </w:t>
                            </w:r>
                            <w:r w:rsidRPr="00F6727E">
                              <w:rPr>
                                <w:rFonts w:ascii="Menlo" w:eastAsia="Times New Roman" w:hAnsi="Menlo" w:cs="Menlo"/>
                                <w:b/>
                                <w:bCs/>
                                <w:color w:val="008000"/>
                                <w:sz w:val="18"/>
                                <w:szCs w:val="18"/>
                              </w:rPr>
                              <w:t>",</w:t>
                            </w:r>
                            <w:r w:rsidRPr="00F6727E">
                              <w:rPr>
                                <w:rFonts w:ascii="Menlo" w:eastAsia="Times New Roman" w:hAnsi="Menlo" w:cs="Menlo"/>
                                <w:b/>
                                <w:bCs/>
                                <w:color w:val="000080"/>
                                <w:sz w:val="18"/>
                                <w:szCs w:val="18"/>
                              </w:rPr>
                              <w:t>\n</w:t>
                            </w:r>
                            <w:r w:rsidRPr="00F6727E">
                              <w:rPr>
                                <w:rFonts w:ascii="Menlo" w:eastAsia="Times New Roman" w:hAnsi="Menlo" w:cs="Menlo"/>
                                <w:b/>
                                <w:bCs/>
                                <w:color w:val="008000"/>
                                <w:sz w:val="18"/>
                                <w:szCs w:val="18"/>
                              </w:rPr>
                              <w:t>"</w:t>
                            </w:r>
                            <w:r w:rsidRPr="00F6727E">
                              <w:rPr>
                                <w:rFonts w:ascii="Menlo" w:eastAsia="Times New Roman" w:hAnsi="Menlo" w:cs="Menlo"/>
                                <w:color w:val="000000"/>
                                <w:sz w:val="18"/>
                                <w:szCs w:val="18"/>
                              </w:rPr>
                              <w:t>;</w:t>
                            </w:r>
                            <w:r w:rsidRPr="00F6727E">
                              <w:rPr>
                                <w:rFonts w:ascii="Menlo" w:eastAsia="Times New Roman" w:hAnsi="Menlo" w:cs="Menlo"/>
                                <w:color w:val="000000"/>
                                <w:sz w:val="18"/>
                                <w:szCs w:val="18"/>
                              </w:rPr>
                              <w:br/>
                              <w:t xml:space="preserve">        </w:t>
                            </w:r>
                            <w:proofErr w:type="spellStart"/>
                            <w:r w:rsidRPr="00F6727E">
                              <w:rPr>
                                <w:rFonts w:ascii="Menlo" w:eastAsia="Times New Roman" w:hAnsi="Menlo" w:cs="Menlo"/>
                                <w:color w:val="000000"/>
                                <w:sz w:val="18"/>
                                <w:szCs w:val="18"/>
                              </w:rPr>
                              <w:t>fout.close</w:t>
                            </w:r>
                            <w:proofErr w:type="spellEnd"/>
                            <w:r w:rsidRPr="00F6727E">
                              <w:rPr>
                                <w:rFonts w:ascii="Menlo" w:eastAsia="Times New Roman" w:hAnsi="Menlo" w:cs="Menlo"/>
                                <w:color w:val="000000"/>
                                <w:sz w:val="18"/>
                                <w:szCs w:val="18"/>
                              </w:rPr>
                              <w:t>();</w:t>
                            </w:r>
                            <w:r w:rsidRPr="00F6727E">
                              <w:rPr>
                                <w:rFonts w:ascii="Menlo" w:eastAsia="Times New Roman" w:hAnsi="Menlo" w:cs="Menlo"/>
                                <w:color w:val="000000"/>
                                <w:sz w:val="18"/>
                                <w:szCs w:val="18"/>
                              </w:rPr>
                              <w:br/>
                              <w:t xml:space="preserve">    }</w:t>
                            </w:r>
                            <w:r w:rsidRPr="00F6727E">
                              <w:rPr>
                                <w:rFonts w:ascii="Menlo" w:eastAsia="Times New Roman" w:hAnsi="Menlo" w:cs="Menlo"/>
                                <w:color w:val="000000"/>
                                <w:sz w:val="18"/>
                                <w:szCs w:val="18"/>
                              </w:rPr>
                              <w:br/>
                            </w:r>
                            <w:r w:rsidRPr="00F6727E">
                              <w:rPr>
                                <w:rFonts w:ascii="Menlo" w:eastAsia="Times New Roman" w:hAnsi="Menlo" w:cs="Menlo"/>
                                <w:color w:val="000000"/>
                                <w:sz w:val="18"/>
                                <w:szCs w:val="18"/>
                              </w:rPr>
                              <w:br/>
                            </w:r>
                            <w:r w:rsidRPr="00F6727E">
                              <w:rPr>
                                <w:rFonts w:ascii="Menlo" w:eastAsia="Times New Roman" w:hAnsi="Menlo" w:cs="Menlo"/>
                                <w:color w:val="000000"/>
                                <w:sz w:val="18"/>
                                <w:szCs w:val="18"/>
                              </w:rPr>
                              <w:br/>
                              <w:t xml:space="preserve">    </w:t>
                            </w:r>
                            <w:r w:rsidRPr="00F6727E">
                              <w:rPr>
                                <w:rFonts w:ascii="Menlo" w:eastAsia="Times New Roman" w:hAnsi="Menlo" w:cs="Menlo"/>
                                <w:b/>
                                <w:bCs/>
                                <w:color w:val="000080"/>
                                <w:sz w:val="18"/>
                                <w:szCs w:val="18"/>
                              </w:rPr>
                              <w:t xml:space="preserve">return </w:t>
                            </w:r>
                            <w:proofErr w:type="spellStart"/>
                            <w:r w:rsidRPr="00F6727E">
                              <w:rPr>
                                <w:rFonts w:ascii="Menlo" w:eastAsia="Times New Roman" w:hAnsi="Menlo" w:cs="Menlo"/>
                                <w:color w:val="000000"/>
                                <w:sz w:val="18"/>
                                <w:szCs w:val="18"/>
                              </w:rPr>
                              <w:t>total_time</w:t>
                            </w:r>
                            <w:proofErr w:type="spellEnd"/>
                            <w:r w:rsidRPr="00F6727E">
                              <w:rPr>
                                <w:rFonts w:ascii="Menlo" w:eastAsia="Times New Roman" w:hAnsi="Menlo" w:cs="Menlo"/>
                                <w:color w:val="000000"/>
                                <w:sz w:val="18"/>
                                <w:szCs w:val="18"/>
                              </w:rPr>
                              <w:t>;</w:t>
                            </w:r>
                            <w:r w:rsidRPr="00F6727E">
                              <w:rPr>
                                <w:rFonts w:ascii="Menlo" w:eastAsia="Times New Roman" w:hAnsi="Menlo" w:cs="Menlo"/>
                                <w:color w:val="000000"/>
                                <w:sz w:val="18"/>
                                <w:szCs w:val="18"/>
                              </w:rPr>
                              <w:br/>
                            </w:r>
                            <w:r w:rsidRPr="00F6727E">
                              <w:rPr>
                                <w:rFonts w:ascii="Menlo" w:eastAsia="Times New Roman" w:hAnsi="Menlo" w:cs="Menlo"/>
                                <w:color w:val="000000"/>
                                <w:sz w:val="18"/>
                                <w:szCs w:val="18"/>
                              </w:rPr>
                              <w:br/>
                              <w:t>}</w:t>
                            </w:r>
                          </w:p>
                          <w:p w14:paraId="4105CF4E" w14:textId="77777777" w:rsidR="00F6727E" w:rsidRDefault="00F672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D29330B" id="_x0000_t202" coordsize="21600,21600" o:spt="202" path="m,l,21600r21600,l21600,xe">
                <v:stroke joinstyle="miter"/>
                <v:path gradientshapeok="t" o:connecttype="rect"/>
              </v:shapetype>
              <v:shape id="Text Box 11" o:spid="_x0000_s1026" type="#_x0000_t202" style="position:absolute;margin-left:-1.5pt;margin-top:2.55pt;width:455.5pt;height:558.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" fillcolor="white [3201]" strokeweight=".5pt">
                <v:textbox>
                  <w:txbxContent>
                    <w:p w14:paraId="47710EDE" w14:textId="77777777" w:rsidR="00F6727E" w:rsidRPr="00F6727E" w:rsidRDefault="00F6727E" w:rsidP="00F672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000000"/>
                          <w:sz w:val="18"/>
                          <w:szCs w:val="18"/>
                        </w:rPr>
                      </w:pPr>
                      <w:r w:rsidRPr="00F6727E">
                        <w:rPr>
                          <w:rFonts w:ascii="Menlo" w:eastAsia="Times New Roman" w:hAnsi="Menlo" w:cs="Menlo"/>
                          <w:b/>
                          <w:bCs/>
                          <w:color w:val="000080"/>
                          <w:sz w:val="18"/>
                          <w:szCs w:val="18"/>
                        </w:rPr>
                        <w:t xml:space="preserve">bool </w:t>
                      </w:r>
                      <w:proofErr w:type="spellStart"/>
                      <w:r w:rsidRPr="00F6727E">
                        <w:rPr>
                          <w:rFonts w:ascii="Menlo" w:eastAsia="Times New Roman" w:hAnsi="Menlo" w:cs="Menlo"/>
                          <w:color w:val="000000"/>
                          <w:sz w:val="18"/>
                          <w:szCs w:val="18"/>
                        </w:rPr>
                        <w:t>isUnique</w:t>
                      </w:r>
                      <w:proofErr w:type="spellEnd"/>
                      <w:r w:rsidRPr="00F6727E">
                        <w:rPr>
                          <w:rFonts w:ascii="Menlo" w:eastAsia="Times New Roman" w:hAnsi="Menlo" w:cs="Menlo"/>
                          <w:color w:val="000000"/>
                          <w:sz w:val="18"/>
                          <w:szCs w:val="18"/>
                        </w:rPr>
                        <w:t>(</w:t>
                      </w:r>
                      <w:r w:rsidRPr="00F6727E">
                        <w:rPr>
                          <w:rFonts w:ascii="Menlo" w:eastAsia="Times New Roman" w:hAnsi="Menlo" w:cs="Menlo"/>
                          <w:b/>
                          <w:bCs/>
                          <w:color w:val="000080"/>
                          <w:sz w:val="18"/>
                          <w:szCs w:val="18"/>
                        </w:rPr>
                        <w:t xml:space="preserve">int </w:t>
                      </w:r>
                      <w:r w:rsidRPr="00F6727E">
                        <w:rPr>
                          <w:rFonts w:ascii="Menlo" w:eastAsia="Times New Roman" w:hAnsi="Menlo" w:cs="Menlo"/>
                          <w:color w:val="000000"/>
                          <w:sz w:val="18"/>
                          <w:szCs w:val="18"/>
                        </w:rPr>
                        <w:t xml:space="preserve">j, </w:t>
                      </w:r>
                      <w:r w:rsidRPr="00F6727E">
                        <w:rPr>
                          <w:rFonts w:ascii="Menlo" w:eastAsia="Times New Roman" w:hAnsi="Menlo" w:cs="Menlo"/>
                          <w:b/>
                          <w:bCs/>
                          <w:color w:val="000080"/>
                          <w:sz w:val="18"/>
                          <w:szCs w:val="18"/>
                        </w:rPr>
                        <w:t xml:space="preserve">int </w:t>
                      </w:r>
                      <w:proofErr w:type="spellStart"/>
                      <w:r w:rsidRPr="00F6727E">
                        <w:rPr>
                          <w:rFonts w:ascii="Menlo" w:eastAsia="Times New Roman" w:hAnsi="Menlo" w:cs="Menlo"/>
                          <w:color w:val="000000"/>
                          <w:sz w:val="18"/>
                          <w:szCs w:val="18"/>
                        </w:rPr>
                        <w:t>arr</w:t>
                      </w:r>
                      <w:proofErr w:type="spellEnd"/>
                      <w:r w:rsidRPr="00F6727E">
                        <w:rPr>
                          <w:rFonts w:ascii="Menlo" w:eastAsia="Times New Roman" w:hAnsi="Menlo" w:cs="Menlo"/>
                          <w:color w:val="000000"/>
                          <w:sz w:val="18"/>
                          <w:szCs w:val="18"/>
                        </w:rPr>
                        <w:t xml:space="preserve">[], </w:t>
                      </w:r>
                      <w:r w:rsidRPr="00F6727E">
                        <w:rPr>
                          <w:rFonts w:ascii="Menlo" w:eastAsia="Times New Roman" w:hAnsi="Menlo" w:cs="Menlo"/>
                          <w:b/>
                          <w:bCs/>
                          <w:color w:val="000080"/>
                          <w:sz w:val="18"/>
                          <w:szCs w:val="18"/>
                        </w:rPr>
                        <w:t xml:space="preserve">int </w:t>
                      </w:r>
                      <w:r w:rsidRPr="00F6727E">
                        <w:rPr>
                          <w:rFonts w:ascii="Menlo" w:eastAsia="Times New Roman" w:hAnsi="Menlo" w:cs="Menlo"/>
                          <w:color w:val="000000"/>
                          <w:sz w:val="18"/>
                          <w:szCs w:val="18"/>
                        </w:rPr>
                        <w:t xml:space="preserve">start, </w:t>
                      </w:r>
                      <w:r w:rsidRPr="00F6727E">
                        <w:rPr>
                          <w:rFonts w:ascii="Menlo" w:eastAsia="Times New Roman" w:hAnsi="Menlo" w:cs="Menlo"/>
                          <w:b/>
                          <w:bCs/>
                          <w:color w:val="000080"/>
                          <w:sz w:val="18"/>
                          <w:szCs w:val="18"/>
                        </w:rPr>
                        <w:t xml:space="preserve">int </w:t>
                      </w:r>
                      <w:r w:rsidRPr="00F6727E">
                        <w:rPr>
                          <w:rFonts w:ascii="Menlo" w:eastAsia="Times New Roman" w:hAnsi="Menlo" w:cs="Menlo"/>
                          <w:color w:val="000000"/>
                          <w:sz w:val="18"/>
                          <w:szCs w:val="18"/>
                        </w:rPr>
                        <w:t>end){</w:t>
                      </w:r>
                      <w:r w:rsidRPr="00F6727E">
                        <w:rPr>
                          <w:rFonts w:ascii="Menlo" w:eastAsia="Times New Roman" w:hAnsi="Menlo" w:cs="Menlo"/>
                          <w:color w:val="000000"/>
                          <w:sz w:val="18"/>
                          <w:szCs w:val="18"/>
                        </w:rPr>
                        <w:br/>
                        <w:t xml:space="preserve">    </w:t>
                      </w:r>
                      <w:r w:rsidRPr="00F6727E">
                        <w:rPr>
                          <w:rFonts w:ascii="Menlo" w:eastAsia="Times New Roman" w:hAnsi="Menlo" w:cs="Menlo"/>
                          <w:b/>
                          <w:bCs/>
                          <w:color w:val="000080"/>
                          <w:sz w:val="18"/>
                          <w:szCs w:val="18"/>
                        </w:rPr>
                        <w:t>for</w:t>
                      </w:r>
                      <w:r w:rsidRPr="00F6727E">
                        <w:rPr>
                          <w:rFonts w:ascii="Menlo" w:eastAsia="Times New Roman" w:hAnsi="Menlo" w:cs="Menlo"/>
                          <w:color w:val="000000"/>
                          <w:sz w:val="18"/>
                          <w:szCs w:val="18"/>
                        </w:rPr>
                        <w:t>(</w:t>
                      </w:r>
                      <w:r w:rsidRPr="00F6727E">
                        <w:rPr>
                          <w:rFonts w:ascii="Menlo" w:eastAsia="Times New Roman" w:hAnsi="Menlo" w:cs="Menlo"/>
                          <w:b/>
                          <w:bCs/>
                          <w:color w:val="000080"/>
                          <w:sz w:val="18"/>
                          <w:szCs w:val="18"/>
                        </w:rPr>
                        <w:t xml:space="preserve">int </w:t>
                      </w:r>
                      <w:proofErr w:type="spellStart"/>
                      <w:r w:rsidRPr="00F6727E">
                        <w:rPr>
                          <w:rFonts w:ascii="Menlo" w:eastAsia="Times New Roman" w:hAnsi="Menlo" w:cs="Menlo"/>
                          <w:color w:val="000000"/>
                          <w:sz w:val="18"/>
                          <w:szCs w:val="18"/>
                        </w:rPr>
                        <w:t>i</w:t>
                      </w:r>
                      <w:proofErr w:type="spellEnd"/>
                      <w:r w:rsidRPr="00F6727E">
                        <w:rPr>
                          <w:rFonts w:ascii="Menlo" w:eastAsia="Times New Roman" w:hAnsi="Menlo" w:cs="Menlo"/>
                          <w:color w:val="000000"/>
                          <w:sz w:val="18"/>
                          <w:szCs w:val="18"/>
                        </w:rPr>
                        <w:t xml:space="preserve"> = start; </w:t>
                      </w:r>
                      <w:proofErr w:type="spellStart"/>
                      <w:r w:rsidRPr="00F6727E">
                        <w:rPr>
                          <w:rFonts w:ascii="Menlo" w:eastAsia="Times New Roman" w:hAnsi="Menlo" w:cs="Menlo"/>
                          <w:color w:val="000000"/>
                          <w:sz w:val="18"/>
                          <w:szCs w:val="18"/>
                        </w:rPr>
                        <w:t>i</w:t>
                      </w:r>
                      <w:proofErr w:type="spellEnd"/>
                      <w:r w:rsidRPr="00F6727E">
                        <w:rPr>
                          <w:rFonts w:ascii="Menlo" w:eastAsia="Times New Roman" w:hAnsi="Menlo" w:cs="Menlo"/>
                          <w:color w:val="000000"/>
                          <w:sz w:val="18"/>
                          <w:szCs w:val="18"/>
                        </w:rPr>
                        <w:t xml:space="preserve">&lt;=end; </w:t>
                      </w:r>
                      <w:proofErr w:type="spellStart"/>
                      <w:r w:rsidRPr="00F6727E">
                        <w:rPr>
                          <w:rFonts w:ascii="Menlo" w:eastAsia="Times New Roman" w:hAnsi="Menlo" w:cs="Menlo"/>
                          <w:color w:val="000000"/>
                          <w:sz w:val="18"/>
                          <w:szCs w:val="18"/>
                        </w:rPr>
                        <w:t>i</w:t>
                      </w:r>
                      <w:proofErr w:type="spellEnd"/>
                      <w:r w:rsidRPr="00F6727E">
                        <w:rPr>
                          <w:rFonts w:ascii="Menlo" w:eastAsia="Times New Roman" w:hAnsi="Menlo" w:cs="Menlo"/>
                          <w:color w:val="000000"/>
                          <w:sz w:val="18"/>
                          <w:szCs w:val="18"/>
                        </w:rPr>
                        <w:t>++)</w:t>
                      </w:r>
                      <w:r w:rsidRPr="00F6727E">
                        <w:rPr>
                          <w:rFonts w:ascii="Menlo" w:eastAsia="Times New Roman" w:hAnsi="Menlo" w:cs="Menlo"/>
                          <w:color w:val="000000"/>
                          <w:sz w:val="18"/>
                          <w:szCs w:val="18"/>
                        </w:rPr>
                        <w:br/>
                        <w:t xml:space="preserve">        </w:t>
                      </w:r>
                      <w:r w:rsidRPr="00F6727E">
                        <w:rPr>
                          <w:rFonts w:ascii="Menlo" w:eastAsia="Times New Roman" w:hAnsi="Menlo" w:cs="Menlo"/>
                          <w:b/>
                          <w:bCs/>
                          <w:color w:val="000080"/>
                          <w:sz w:val="18"/>
                          <w:szCs w:val="18"/>
                        </w:rPr>
                        <w:t>if</w:t>
                      </w:r>
                      <w:r w:rsidRPr="00F6727E">
                        <w:rPr>
                          <w:rFonts w:ascii="Menlo" w:eastAsia="Times New Roman" w:hAnsi="Menlo" w:cs="Menlo"/>
                          <w:color w:val="000000"/>
                          <w:sz w:val="18"/>
                          <w:szCs w:val="18"/>
                        </w:rPr>
                        <w:t>(</w:t>
                      </w:r>
                      <w:proofErr w:type="spellStart"/>
                      <w:r w:rsidRPr="00F6727E">
                        <w:rPr>
                          <w:rFonts w:ascii="Menlo" w:eastAsia="Times New Roman" w:hAnsi="Menlo" w:cs="Menlo"/>
                          <w:color w:val="000000"/>
                          <w:sz w:val="18"/>
                          <w:szCs w:val="18"/>
                        </w:rPr>
                        <w:t>arr</w:t>
                      </w:r>
                      <w:proofErr w:type="spellEnd"/>
                      <w:r w:rsidRPr="00F6727E">
                        <w:rPr>
                          <w:rFonts w:ascii="Menlo" w:eastAsia="Times New Roman" w:hAnsi="Menlo" w:cs="Menlo"/>
                          <w:color w:val="000000"/>
                          <w:sz w:val="18"/>
                          <w:szCs w:val="18"/>
                        </w:rPr>
                        <w:t>[</w:t>
                      </w:r>
                      <w:proofErr w:type="spellStart"/>
                      <w:r w:rsidRPr="00F6727E">
                        <w:rPr>
                          <w:rFonts w:ascii="Menlo" w:eastAsia="Times New Roman" w:hAnsi="Menlo" w:cs="Menlo"/>
                          <w:color w:val="000000"/>
                          <w:sz w:val="18"/>
                          <w:szCs w:val="18"/>
                        </w:rPr>
                        <w:t>i</w:t>
                      </w:r>
                      <w:proofErr w:type="spellEnd"/>
                      <w:r w:rsidRPr="00F6727E">
                        <w:rPr>
                          <w:rFonts w:ascii="Menlo" w:eastAsia="Times New Roman" w:hAnsi="Menlo" w:cs="Menlo"/>
                          <w:color w:val="000000"/>
                          <w:sz w:val="18"/>
                          <w:szCs w:val="18"/>
                        </w:rPr>
                        <w:t>] == j)</w:t>
                      </w:r>
                      <w:r w:rsidRPr="00F6727E">
                        <w:rPr>
                          <w:rFonts w:ascii="Menlo" w:eastAsia="Times New Roman" w:hAnsi="Menlo" w:cs="Menlo"/>
                          <w:color w:val="000000"/>
                          <w:sz w:val="18"/>
                          <w:szCs w:val="18"/>
                        </w:rPr>
                        <w:br/>
                        <w:t xml:space="preserve">            </w:t>
                      </w:r>
                      <w:r w:rsidRPr="00F6727E">
                        <w:rPr>
                          <w:rFonts w:ascii="Menlo" w:eastAsia="Times New Roman" w:hAnsi="Menlo" w:cs="Menlo"/>
                          <w:b/>
                          <w:bCs/>
                          <w:color w:val="000080"/>
                          <w:sz w:val="18"/>
                          <w:szCs w:val="18"/>
                        </w:rPr>
                        <w:t>return false</w:t>
                      </w:r>
                      <w:r w:rsidRPr="00F6727E">
                        <w:rPr>
                          <w:rFonts w:ascii="Menlo" w:eastAsia="Times New Roman" w:hAnsi="Menlo" w:cs="Menlo"/>
                          <w:color w:val="000000"/>
                          <w:sz w:val="18"/>
                          <w:szCs w:val="18"/>
                        </w:rPr>
                        <w:t>;</w:t>
                      </w:r>
                      <w:r w:rsidRPr="00F6727E">
                        <w:rPr>
                          <w:rFonts w:ascii="Menlo" w:eastAsia="Times New Roman" w:hAnsi="Menlo" w:cs="Menlo"/>
                          <w:color w:val="000000"/>
                          <w:sz w:val="18"/>
                          <w:szCs w:val="18"/>
                        </w:rPr>
                        <w:br/>
                        <w:t xml:space="preserve">    </w:t>
                      </w:r>
                      <w:r w:rsidRPr="00F6727E">
                        <w:rPr>
                          <w:rFonts w:ascii="Menlo" w:eastAsia="Times New Roman" w:hAnsi="Menlo" w:cs="Menlo"/>
                          <w:b/>
                          <w:bCs/>
                          <w:color w:val="000080"/>
                          <w:sz w:val="18"/>
                          <w:szCs w:val="18"/>
                        </w:rPr>
                        <w:t>return true</w:t>
                      </w:r>
                      <w:r w:rsidRPr="00F6727E">
                        <w:rPr>
                          <w:rFonts w:ascii="Menlo" w:eastAsia="Times New Roman" w:hAnsi="Menlo" w:cs="Menlo"/>
                          <w:color w:val="000000"/>
                          <w:sz w:val="18"/>
                          <w:szCs w:val="18"/>
                        </w:rPr>
                        <w:t>;</w:t>
                      </w:r>
                      <w:r w:rsidRPr="00F6727E">
                        <w:rPr>
                          <w:rFonts w:ascii="Menlo" w:eastAsia="Times New Roman" w:hAnsi="Menlo" w:cs="Menlo"/>
                          <w:color w:val="000000"/>
                          <w:sz w:val="18"/>
                          <w:szCs w:val="18"/>
                        </w:rPr>
                        <w:br/>
                        <w:t>}</w:t>
                      </w:r>
                      <w:r w:rsidRPr="00F6727E">
                        <w:rPr>
                          <w:rFonts w:ascii="Menlo" w:eastAsia="Times New Roman" w:hAnsi="Menlo" w:cs="Menlo"/>
                          <w:color w:val="000000"/>
                          <w:sz w:val="18"/>
                          <w:szCs w:val="18"/>
                        </w:rPr>
                        <w:br/>
                      </w:r>
                      <w:r w:rsidRPr="00F6727E">
                        <w:rPr>
                          <w:rFonts w:ascii="Menlo" w:eastAsia="Times New Roman" w:hAnsi="Menlo" w:cs="Menlo"/>
                          <w:color w:val="000000"/>
                          <w:sz w:val="18"/>
                          <w:szCs w:val="18"/>
                        </w:rPr>
                        <w:br/>
                      </w:r>
                      <w:r w:rsidRPr="00F6727E">
                        <w:rPr>
                          <w:rFonts w:ascii="Menlo" w:eastAsia="Times New Roman" w:hAnsi="Menlo" w:cs="Menlo"/>
                          <w:b/>
                          <w:bCs/>
                          <w:color w:val="000080"/>
                          <w:sz w:val="18"/>
                          <w:szCs w:val="18"/>
                        </w:rPr>
                        <w:t xml:space="preserve">long </w:t>
                      </w:r>
                      <w:proofErr w:type="spellStart"/>
                      <w:r w:rsidRPr="00F6727E">
                        <w:rPr>
                          <w:rFonts w:ascii="Menlo" w:eastAsia="Times New Roman" w:hAnsi="Menlo" w:cs="Menlo"/>
                          <w:b/>
                          <w:bCs/>
                          <w:color w:val="000080"/>
                          <w:sz w:val="18"/>
                          <w:szCs w:val="18"/>
                        </w:rPr>
                        <w:t>long</w:t>
                      </w:r>
                      <w:proofErr w:type="spellEnd"/>
                      <w:r w:rsidRPr="00F6727E">
                        <w:rPr>
                          <w:rFonts w:ascii="Menlo" w:eastAsia="Times New Roman" w:hAnsi="Menlo" w:cs="Menlo"/>
                          <w:b/>
                          <w:bCs/>
                          <w:color w:val="000080"/>
                          <w:sz w:val="18"/>
                          <w:szCs w:val="18"/>
                        </w:rPr>
                        <w:t xml:space="preserve"> </w:t>
                      </w:r>
                      <w:r w:rsidRPr="00F6727E">
                        <w:rPr>
                          <w:rFonts w:ascii="Menlo" w:eastAsia="Times New Roman" w:hAnsi="Menlo" w:cs="Menlo"/>
                          <w:color w:val="000000"/>
                          <w:sz w:val="18"/>
                          <w:szCs w:val="18"/>
                        </w:rPr>
                        <w:t>problem1(</w:t>
                      </w:r>
                      <w:r w:rsidRPr="00F6727E">
                        <w:rPr>
                          <w:rFonts w:ascii="Menlo" w:eastAsia="Times New Roman" w:hAnsi="Menlo" w:cs="Menlo"/>
                          <w:b/>
                          <w:bCs/>
                          <w:color w:val="000080"/>
                          <w:sz w:val="18"/>
                          <w:szCs w:val="18"/>
                        </w:rPr>
                        <w:t xml:space="preserve">long </w:t>
                      </w:r>
                      <w:r w:rsidRPr="00F6727E">
                        <w:rPr>
                          <w:rFonts w:ascii="Menlo" w:eastAsia="Times New Roman" w:hAnsi="Menlo" w:cs="Menlo"/>
                          <w:color w:val="000000"/>
                          <w:sz w:val="18"/>
                          <w:szCs w:val="18"/>
                        </w:rPr>
                        <w:t xml:space="preserve">n, </w:t>
                      </w:r>
                      <w:r w:rsidRPr="00F6727E">
                        <w:rPr>
                          <w:rFonts w:ascii="Menlo" w:eastAsia="Times New Roman" w:hAnsi="Menlo" w:cs="Menlo"/>
                          <w:b/>
                          <w:bCs/>
                          <w:color w:val="000080"/>
                          <w:sz w:val="18"/>
                          <w:szCs w:val="18"/>
                        </w:rPr>
                        <w:t xml:space="preserve">long </w:t>
                      </w:r>
                      <w:r w:rsidRPr="00F6727E">
                        <w:rPr>
                          <w:rFonts w:ascii="Menlo" w:eastAsia="Times New Roman" w:hAnsi="Menlo" w:cs="Menlo"/>
                          <w:color w:val="000000"/>
                          <w:sz w:val="18"/>
                          <w:szCs w:val="18"/>
                        </w:rPr>
                        <w:t xml:space="preserve">m, </w:t>
                      </w:r>
                      <w:r w:rsidRPr="00F6727E">
                        <w:rPr>
                          <w:rFonts w:ascii="Menlo" w:eastAsia="Times New Roman" w:hAnsi="Menlo" w:cs="Menlo"/>
                          <w:b/>
                          <w:bCs/>
                          <w:color w:val="000080"/>
                          <w:sz w:val="18"/>
                          <w:szCs w:val="18"/>
                        </w:rPr>
                        <w:t xml:space="preserve">int </w:t>
                      </w:r>
                      <w:r w:rsidRPr="00F6727E">
                        <w:rPr>
                          <w:rFonts w:ascii="Menlo" w:eastAsia="Times New Roman" w:hAnsi="Menlo" w:cs="Menlo"/>
                          <w:color w:val="000000"/>
                          <w:sz w:val="18"/>
                          <w:szCs w:val="18"/>
                        </w:rPr>
                        <w:t xml:space="preserve">p, </w:t>
                      </w:r>
                      <w:r w:rsidRPr="00F6727E">
                        <w:rPr>
                          <w:rFonts w:ascii="Menlo" w:eastAsia="Times New Roman" w:hAnsi="Menlo" w:cs="Menlo"/>
                          <w:color w:val="008080"/>
                          <w:sz w:val="18"/>
                          <w:szCs w:val="18"/>
                        </w:rPr>
                        <w:t>std</w:t>
                      </w:r>
                      <w:r w:rsidRPr="00F6727E">
                        <w:rPr>
                          <w:rFonts w:ascii="Menlo" w:eastAsia="Times New Roman" w:hAnsi="Menlo" w:cs="Menlo"/>
                          <w:color w:val="000000"/>
                          <w:sz w:val="18"/>
                          <w:szCs w:val="18"/>
                        </w:rPr>
                        <w:t>::</w:t>
                      </w:r>
                      <w:proofErr w:type="spellStart"/>
                      <w:r w:rsidRPr="00F6727E">
                        <w:rPr>
                          <w:rFonts w:ascii="Menlo" w:eastAsia="Times New Roman" w:hAnsi="Menlo" w:cs="Menlo"/>
                          <w:color w:val="371F80"/>
                          <w:sz w:val="18"/>
                          <w:szCs w:val="18"/>
                        </w:rPr>
                        <w:t>default_random_engine</w:t>
                      </w:r>
                      <w:proofErr w:type="spellEnd"/>
                      <w:r w:rsidRPr="00F6727E">
                        <w:rPr>
                          <w:rFonts w:ascii="Menlo" w:eastAsia="Times New Roman" w:hAnsi="Menlo" w:cs="Menlo"/>
                          <w:color w:val="371F80"/>
                          <w:sz w:val="18"/>
                          <w:szCs w:val="18"/>
                        </w:rPr>
                        <w:t xml:space="preserve"> </w:t>
                      </w:r>
                      <w:r w:rsidRPr="00F6727E">
                        <w:rPr>
                          <w:rFonts w:ascii="Menlo" w:eastAsia="Times New Roman" w:hAnsi="Menlo" w:cs="Menlo"/>
                          <w:color w:val="000000"/>
                          <w:sz w:val="18"/>
                          <w:szCs w:val="18"/>
                        </w:rPr>
                        <w:t xml:space="preserve">generator, </w:t>
                      </w:r>
                      <w:r w:rsidRPr="00F6727E">
                        <w:rPr>
                          <w:rFonts w:ascii="Menlo" w:eastAsia="Times New Roman" w:hAnsi="Menlo" w:cs="Menlo"/>
                          <w:b/>
                          <w:bCs/>
                          <w:color w:val="000080"/>
                          <w:sz w:val="18"/>
                          <w:szCs w:val="18"/>
                        </w:rPr>
                        <w:t xml:space="preserve">bool </w:t>
                      </w:r>
                      <w:proofErr w:type="spellStart"/>
                      <w:r w:rsidRPr="00F6727E">
                        <w:rPr>
                          <w:rFonts w:ascii="Menlo" w:eastAsia="Times New Roman" w:hAnsi="Menlo" w:cs="Menlo"/>
                          <w:color w:val="000000"/>
                          <w:sz w:val="18"/>
                          <w:szCs w:val="18"/>
                        </w:rPr>
                        <w:t>printDist</w:t>
                      </w:r>
                      <w:proofErr w:type="spellEnd"/>
                      <w:r w:rsidRPr="00F6727E">
                        <w:rPr>
                          <w:rFonts w:ascii="Menlo" w:eastAsia="Times New Roman" w:hAnsi="Menlo" w:cs="Menlo"/>
                          <w:color w:val="000000"/>
                          <w:sz w:val="18"/>
                          <w:szCs w:val="18"/>
                        </w:rPr>
                        <w:t xml:space="preserve"> = </w:t>
                      </w:r>
                      <w:r w:rsidRPr="00F6727E">
                        <w:rPr>
                          <w:rFonts w:ascii="Menlo" w:eastAsia="Times New Roman" w:hAnsi="Menlo" w:cs="Menlo"/>
                          <w:b/>
                          <w:bCs/>
                          <w:color w:val="000080"/>
                          <w:sz w:val="18"/>
                          <w:szCs w:val="18"/>
                        </w:rPr>
                        <w:t>false</w:t>
                      </w:r>
                      <w:r w:rsidRPr="00F6727E">
                        <w:rPr>
                          <w:rFonts w:ascii="Menlo" w:eastAsia="Times New Roman" w:hAnsi="Menlo" w:cs="Menlo"/>
                          <w:color w:val="000000"/>
                          <w:sz w:val="18"/>
                          <w:szCs w:val="18"/>
                        </w:rPr>
                        <w:t>){</w:t>
                      </w:r>
                      <w:r w:rsidRPr="00F6727E">
                        <w:rPr>
                          <w:rFonts w:ascii="Menlo" w:eastAsia="Times New Roman" w:hAnsi="Menlo" w:cs="Menlo"/>
                          <w:color w:val="000000"/>
                          <w:sz w:val="18"/>
                          <w:szCs w:val="18"/>
                        </w:rPr>
                        <w:br/>
                        <w:t xml:space="preserve">    </w:t>
                      </w:r>
                      <w:r w:rsidRPr="00F6727E">
                        <w:rPr>
                          <w:rFonts w:ascii="Menlo" w:eastAsia="Times New Roman" w:hAnsi="Menlo" w:cs="Menlo"/>
                          <w:b/>
                          <w:bCs/>
                          <w:color w:val="000080"/>
                          <w:sz w:val="18"/>
                          <w:szCs w:val="18"/>
                        </w:rPr>
                        <w:t xml:space="preserve">using namespace </w:t>
                      </w:r>
                      <w:r w:rsidRPr="00F6727E">
                        <w:rPr>
                          <w:rFonts w:ascii="Menlo" w:eastAsia="Times New Roman" w:hAnsi="Menlo" w:cs="Menlo"/>
                          <w:color w:val="008080"/>
                          <w:sz w:val="18"/>
                          <w:szCs w:val="18"/>
                        </w:rPr>
                        <w:t>std</w:t>
                      </w:r>
                      <w:r w:rsidRPr="00F6727E">
                        <w:rPr>
                          <w:rFonts w:ascii="Menlo" w:eastAsia="Times New Roman" w:hAnsi="Menlo" w:cs="Menlo"/>
                          <w:color w:val="000000"/>
                          <w:sz w:val="18"/>
                          <w:szCs w:val="18"/>
                        </w:rPr>
                        <w:t>::</w:t>
                      </w:r>
                      <w:r w:rsidRPr="00F6727E">
                        <w:rPr>
                          <w:rFonts w:ascii="Menlo" w:eastAsia="Times New Roman" w:hAnsi="Menlo" w:cs="Menlo"/>
                          <w:color w:val="008080"/>
                          <w:sz w:val="18"/>
                          <w:szCs w:val="18"/>
                        </w:rPr>
                        <w:t>chrono</w:t>
                      </w:r>
                      <w:r w:rsidRPr="00F6727E">
                        <w:rPr>
                          <w:rFonts w:ascii="Menlo" w:eastAsia="Times New Roman" w:hAnsi="Menlo" w:cs="Menlo"/>
                          <w:color w:val="000000"/>
                          <w:sz w:val="18"/>
                          <w:szCs w:val="18"/>
                        </w:rPr>
                        <w:t>;</w:t>
                      </w:r>
                      <w:r w:rsidRPr="00F6727E">
                        <w:rPr>
                          <w:rFonts w:ascii="Menlo" w:eastAsia="Times New Roman" w:hAnsi="Menlo" w:cs="Menlo"/>
                          <w:color w:val="000000"/>
                          <w:sz w:val="18"/>
                          <w:szCs w:val="18"/>
                        </w:rPr>
                        <w:br/>
                      </w:r>
                      <w:r w:rsidRPr="00F6727E">
                        <w:rPr>
                          <w:rFonts w:ascii="Menlo" w:eastAsia="Times New Roman" w:hAnsi="Menlo" w:cs="Menlo"/>
                          <w:color w:val="000000"/>
                          <w:sz w:val="18"/>
                          <w:szCs w:val="18"/>
                        </w:rPr>
                        <w:br/>
                        <w:t xml:space="preserve">    </w:t>
                      </w:r>
                      <w:r w:rsidRPr="00F6727E">
                        <w:rPr>
                          <w:rFonts w:ascii="Menlo" w:eastAsia="Times New Roman" w:hAnsi="Menlo" w:cs="Menlo"/>
                          <w:b/>
                          <w:bCs/>
                          <w:color w:val="000080"/>
                          <w:sz w:val="18"/>
                          <w:szCs w:val="18"/>
                        </w:rPr>
                        <w:t xml:space="preserve">int </w:t>
                      </w:r>
                      <w:proofErr w:type="spellStart"/>
                      <w:r w:rsidRPr="00F6727E">
                        <w:rPr>
                          <w:rFonts w:ascii="Menlo" w:eastAsia="Times New Roman" w:hAnsi="Menlo" w:cs="Menlo"/>
                          <w:color w:val="000000"/>
                          <w:sz w:val="18"/>
                          <w:szCs w:val="18"/>
                        </w:rPr>
                        <w:t>arr</w:t>
                      </w:r>
                      <w:proofErr w:type="spellEnd"/>
                      <w:r w:rsidRPr="00F6727E">
                        <w:rPr>
                          <w:rFonts w:ascii="Menlo" w:eastAsia="Times New Roman" w:hAnsi="Menlo" w:cs="Menlo"/>
                          <w:color w:val="000000"/>
                          <w:sz w:val="18"/>
                          <w:szCs w:val="18"/>
                        </w:rPr>
                        <w:t>[p * n];</w:t>
                      </w:r>
                      <w:r w:rsidRPr="00F6727E">
                        <w:rPr>
                          <w:rFonts w:ascii="Menlo" w:eastAsia="Times New Roman" w:hAnsi="Menlo" w:cs="Menlo"/>
                          <w:color w:val="000000"/>
                          <w:sz w:val="18"/>
                          <w:szCs w:val="18"/>
                        </w:rPr>
                        <w:br/>
                        <w:t xml:space="preserve">    </w:t>
                      </w:r>
                      <w:r w:rsidRPr="00F6727E">
                        <w:rPr>
                          <w:rFonts w:ascii="Menlo" w:eastAsia="Times New Roman" w:hAnsi="Menlo" w:cs="Menlo"/>
                          <w:b/>
                          <w:bCs/>
                          <w:color w:val="000080"/>
                          <w:sz w:val="18"/>
                          <w:szCs w:val="18"/>
                        </w:rPr>
                        <w:t xml:space="preserve">int </w:t>
                      </w:r>
                      <w:proofErr w:type="spellStart"/>
                      <w:r w:rsidRPr="00F6727E">
                        <w:rPr>
                          <w:rFonts w:ascii="Menlo" w:eastAsia="Times New Roman" w:hAnsi="Menlo" w:cs="Menlo"/>
                          <w:color w:val="000000"/>
                          <w:sz w:val="18"/>
                          <w:szCs w:val="18"/>
                        </w:rPr>
                        <w:t>iter</w:t>
                      </w:r>
                      <w:proofErr w:type="spellEnd"/>
                      <w:r w:rsidRPr="00F6727E">
                        <w:rPr>
                          <w:rFonts w:ascii="Menlo" w:eastAsia="Times New Roman" w:hAnsi="Menlo" w:cs="Menlo"/>
                          <w:color w:val="000000"/>
                          <w:sz w:val="18"/>
                          <w:szCs w:val="18"/>
                        </w:rPr>
                        <w:t xml:space="preserve"> = </w:t>
                      </w:r>
                      <w:r w:rsidRPr="00F6727E">
                        <w:rPr>
                          <w:rFonts w:ascii="Menlo" w:eastAsia="Times New Roman" w:hAnsi="Menlo" w:cs="Menlo"/>
                          <w:color w:val="0000FF"/>
                          <w:sz w:val="18"/>
                          <w:szCs w:val="18"/>
                        </w:rPr>
                        <w:t>0</w:t>
                      </w:r>
                      <w:r w:rsidRPr="00F6727E">
                        <w:rPr>
                          <w:rFonts w:ascii="Menlo" w:eastAsia="Times New Roman" w:hAnsi="Menlo" w:cs="Menlo"/>
                          <w:color w:val="000000"/>
                          <w:sz w:val="18"/>
                          <w:szCs w:val="18"/>
                        </w:rPr>
                        <w:t>;</w:t>
                      </w:r>
                      <w:r w:rsidRPr="00F6727E">
                        <w:rPr>
                          <w:rFonts w:ascii="Menlo" w:eastAsia="Times New Roman" w:hAnsi="Menlo" w:cs="Menlo"/>
                          <w:color w:val="000000"/>
                          <w:sz w:val="18"/>
                          <w:szCs w:val="18"/>
                        </w:rPr>
                        <w:br/>
                        <w:t xml:space="preserve">    </w:t>
                      </w:r>
                      <w:r w:rsidRPr="00F6727E">
                        <w:rPr>
                          <w:rFonts w:ascii="Menlo" w:eastAsia="Times New Roman" w:hAnsi="Menlo" w:cs="Menlo"/>
                          <w:color w:val="008080"/>
                          <w:sz w:val="18"/>
                          <w:szCs w:val="18"/>
                        </w:rPr>
                        <w:t>std</w:t>
                      </w:r>
                      <w:r w:rsidRPr="00F6727E">
                        <w:rPr>
                          <w:rFonts w:ascii="Menlo" w:eastAsia="Times New Roman" w:hAnsi="Menlo" w:cs="Menlo"/>
                          <w:color w:val="000000"/>
                          <w:sz w:val="18"/>
                          <w:szCs w:val="18"/>
                        </w:rPr>
                        <w:t>::</w:t>
                      </w:r>
                      <w:proofErr w:type="spellStart"/>
                      <w:r w:rsidRPr="00F6727E">
                        <w:rPr>
                          <w:rFonts w:ascii="Menlo" w:eastAsia="Times New Roman" w:hAnsi="Menlo" w:cs="Menlo"/>
                          <w:color w:val="008080"/>
                          <w:sz w:val="18"/>
                          <w:szCs w:val="18"/>
                        </w:rPr>
                        <w:t>uniform_int_distribution</w:t>
                      </w:r>
                      <w:proofErr w:type="spellEnd"/>
                      <w:r w:rsidRPr="00F6727E">
                        <w:rPr>
                          <w:rFonts w:ascii="Menlo" w:eastAsia="Times New Roman" w:hAnsi="Menlo" w:cs="Menlo"/>
                          <w:color w:val="000000"/>
                          <w:sz w:val="18"/>
                          <w:szCs w:val="18"/>
                        </w:rPr>
                        <w:t>&lt;</w:t>
                      </w:r>
                      <w:r w:rsidRPr="00F6727E">
                        <w:rPr>
                          <w:rFonts w:ascii="Menlo" w:eastAsia="Times New Roman" w:hAnsi="Menlo" w:cs="Menlo"/>
                          <w:b/>
                          <w:bCs/>
                          <w:color w:val="000080"/>
                          <w:sz w:val="18"/>
                          <w:szCs w:val="18"/>
                        </w:rPr>
                        <w:t>long int</w:t>
                      </w:r>
                      <w:r w:rsidRPr="00F6727E">
                        <w:rPr>
                          <w:rFonts w:ascii="Menlo" w:eastAsia="Times New Roman" w:hAnsi="Menlo" w:cs="Menlo"/>
                          <w:color w:val="000000"/>
                          <w:sz w:val="18"/>
                          <w:szCs w:val="18"/>
                        </w:rPr>
                        <w:t xml:space="preserve">&gt; </w:t>
                      </w:r>
                      <w:proofErr w:type="spellStart"/>
                      <w:r w:rsidRPr="00F6727E">
                        <w:rPr>
                          <w:rFonts w:ascii="Menlo" w:eastAsia="Times New Roman" w:hAnsi="Menlo" w:cs="Menlo"/>
                          <w:color w:val="000000"/>
                          <w:sz w:val="18"/>
                          <w:szCs w:val="18"/>
                        </w:rPr>
                        <w:t>dist</w:t>
                      </w:r>
                      <w:proofErr w:type="spellEnd"/>
                      <w:r w:rsidRPr="00F6727E">
                        <w:rPr>
                          <w:rFonts w:ascii="Menlo" w:eastAsia="Times New Roman" w:hAnsi="Menlo" w:cs="Menlo"/>
                          <w:color w:val="000000"/>
                          <w:sz w:val="18"/>
                          <w:szCs w:val="18"/>
                        </w:rPr>
                        <w:t>(</w:t>
                      </w:r>
                      <w:r w:rsidRPr="00F6727E">
                        <w:rPr>
                          <w:rFonts w:ascii="Menlo" w:eastAsia="Times New Roman" w:hAnsi="Menlo" w:cs="Menlo"/>
                          <w:color w:val="0000FF"/>
                          <w:sz w:val="18"/>
                          <w:szCs w:val="18"/>
                        </w:rPr>
                        <w:t>1</w:t>
                      </w:r>
                      <w:r w:rsidRPr="00F6727E">
                        <w:rPr>
                          <w:rFonts w:ascii="Menlo" w:eastAsia="Times New Roman" w:hAnsi="Menlo" w:cs="Menlo"/>
                          <w:color w:val="000000"/>
                          <w:sz w:val="18"/>
                          <w:szCs w:val="18"/>
                        </w:rPr>
                        <w:t>,m);</w:t>
                      </w:r>
                      <w:r w:rsidRPr="00F6727E">
                        <w:rPr>
                          <w:rFonts w:ascii="Menlo" w:eastAsia="Times New Roman" w:hAnsi="Menlo" w:cs="Menlo"/>
                          <w:color w:val="000000"/>
                          <w:sz w:val="18"/>
                          <w:szCs w:val="18"/>
                        </w:rPr>
                        <w:br/>
                      </w:r>
                      <w:r w:rsidRPr="00F6727E">
                        <w:rPr>
                          <w:rFonts w:ascii="Menlo" w:eastAsia="Times New Roman" w:hAnsi="Menlo" w:cs="Menlo"/>
                          <w:color w:val="000000"/>
                          <w:sz w:val="18"/>
                          <w:szCs w:val="18"/>
                        </w:rPr>
                        <w:br/>
                        <w:t xml:space="preserve">    </w:t>
                      </w:r>
                      <w:r w:rsidRPr="00F6727E">
                        <w:rPr>
                          <w:rFonts w:ascii="Menlo" w:eastAsia="Times New Roman" w:hAnsi="Menlo" w:cs="Menlo"/>
                          <w:i/>
                          <w:iCs/>
                          <w:color w:val="808080"/>
                          <w:sz w:val="18"/>
                          <w:szCs w:val="18"/>
                        </w:rPr>
                        <w:t>//measure starting time</w:t>
                      </w:r>
                      <w:r w:rsidRPr="00F6727E">
                        <w:rPr>
                          <w:rFonts w:ascii="Menlo" w:eastAsia="Times New Roman" w:hAnsi="Menlo" w:cs="Menlo"/>
                          <w:i/>
                          <w:iCs/>
                          <w:color w:val="808080"/>
                          <w:sz w:val="18"/>
                          <w:szCs w:val="18"/>
                        </w:rPr>
                        <w:br/>
                        <w:t xml:space="preserve">    </w:t>
                      </w:r>
                      <w:proofErr w:type="spellStart"/>
                      <w:r w:rsidRPr="00F6727E">
                        <w:rPr>
                          <w:rFonts w:ascii="Menlo" w:eastAsia="Times New Roman" w:hAnsi="Menlo" w:cs="Menlo"/>
                          <w:color w:val="008080"/>
                          <w:sz w:val="18"/>
                          <w:szCs w:val="18"/>
                        </w:rPr>
                        <w:t>high_resolution_clock</w:t>
                      </w:r>
                      <w:proofErr w:type="spellEnd"/>
                      <w:r w:rsidRPr="00F6727E">
                        <w:rPr>
                          <w:rFonts w:ascii="Menlo" w:eastAsia="Times New Roman" w:hAnsi="Menlo" w:cs="Menlo"/>
                          <w:color w:val="000000"/>
                          <w:sz w:val="18"/>
                          <w:szCs w:val="18"/>
                        </w:rPr>
                        <w:t>::</w:t>
                      </w:r>
                      <w:proofErr w:type="spellStart"/>
                      <w:r w:rsidRPr="00F6727E">
                        <w:rPr>
                          <w:rFonts w:ascii="Menlo" w:eastAsia="Times New Roman" w:hAnsi="Menlo" w:cs="Menlo"/>
                          <w:color w:val="371F80"/>
                          <w:sz w:val="18"/>
                          <w:szCs w:val="18"/>
                        </w:rPr>
                        <w:t>time_point</w:t>
                      </w:r>
                      <w:proofErr w:type="spellEnd"/>
                      <w:r w:rsidRPr="00F6727E">
                        <w:rPr>
                          <w:rFonts w:ascii="Menlo" w:eastAsia="Times New Roman" w:hAnsi="Menlo" w:cs="Menlo"/>
                          <w:color w:val="371F80"/>
                          <w:sz w:val="18"/>
                          <w:szCs w:val="18"/>
                        </w:rPr>
                        <w:t xml:space="preserve"> </w:t>
                      </w:r>
                      <w:r w:rsidRPr="00F6727E">
                        <w:rPr>
                          <w:rFonts w:ascii="Menlo" w:eastAsia="Times New Roman" w:hAnsi="Menlo" w:cs="Menlo"/>
                          <w:color w:val="000000"/>
                          <w:sz w:val="18"/>
                          <w:szCs w:val="18"/>
                        </w:rPr>
                        <w:t xml:space="preserve">start = </w:t>
                      </w:r>
                      <w:proofErr w:type="spellStart"/>
                      <w:r w:rsidRPr="00F6727E">
                        <w:rPr>
                          <w:rFonts w:ascii="Menlo" w:eastAsia="Times New Roman" w:hAnsi="Menlo" w:cs="Menlo"/>
                          <w:color w:val="008080"/>
                          <w:sz w:val="18"/>
                          <w:szCs w:val="18"/>
                        </w:rPr>
                        <w:t>high_resolution_clock</w:t>
                      </w:r>
                      <w:proofErr w:type="spellEnd"/>
                      <w:r w:rsidRPr="00F6727E">
                        <w:rPr>
                          <w:rFonts w:ascii="Menlo" w:eastAsia="Times New Roman" w:hAnsi="Menlo" w:cs="Menlo"/>
                          <w:color w:val="000000"/>
                          <w:sz w:val="18"/>
                          <w:szCs w:val="18"/>
                        </w:rPr>
                        <w:t>::now();</w:t>
                      </w:r>
                      <w:r w:rsidRPr="00F6727E">
                        <w:rPr>
                          <w:rFonts w:ascii="Menlo" w:eastAsia="Times New Roman" w:hAnsi="Menlo" w:cs="Menlo"/>
                          <w:color w:val="000000"/>
                          <w:sz w:val="18"/>
                          <w:szCs w:val="18"/>
                        </w:rPr>
                        <w:br/>
                      </w:r>
                      <w:r w:rsidRPr="00F6727E">
                        <w:rPr>
                          <w:rFonts w:ascii="Menlo" w:eastAsia="Times New Roman" w:hAnsi="Menlo" w:cs="Menlo"/>
                          <w:color w:val="000000"/>
                          <w:sz w:val="18"/>
                          <w:szCs w:val="18"/>
                        </w:rPr>
                        <w:br/>
                        <w:t xml:space="preserve">    </w:t>
                      </w:r>
                      <w:r w:rsidRPr="00F6727E">
                        <w:rPr>
                          <w:rFonts w:ascii="Menlo" w:eastAsia="Times New Roman" w:hAnsi="Menlo" w:cs="Menlo"/>
                          <w:i/>
                          <w:iCs/>
                          <w:color w:val="808080"/>
                          <w:sz w:val="18"/>
                          <w:szCs w:val="18"/>
                        </w:rPr>
                        <w:t>//loop p iterations</w:t>
                      </w:r>
                      <w:r w:rsidRPr="00F6727E">
                        <w:rPr>
                          <w:rFonts w:ascii="Menlo" w:eastAsia="Times New Roman" w:hAnsi="Menlo" w:cs="Menlo"/>
                          <w:i/>
                          <w:iCs/>
                          <w:color w:val="808080"/>
                          <w:sz w:val="18"/>
                          <w:szCs w:val="18"/>
                        </w:rPr>
                        <w:br/>
                        <w:t xml:space="preserve">    </w:t>
                      </w:r>
                      <w:r w:rsidRPr="00F6727E">
                        <w:rPr>
                          <w:rFonts w:ascii="Menlo" w:eastAsia="Times New Roman" w:hAnsi="Menlo" w:cs="Menlo"/>
                          <w:b/>
                          <w:bCs/>
                          <w:color w:val="000080"/>
                          <w:sz w:val="18"/>
                          <w:szCs w:val="18"/>
                        </w:rPr>
                        <w:t>for</w:t>
                      </w:r>
                      <w:r w:rsidRPr="00F6727E">
                        <w:rPr>
                          <w:rFonts w:ascii="Menlo" w:eastAsia="Times New Roman" w:hAnsi="Menlo" w:cs="Menlo"/>
                          <w:color w:val="000000"/>
                          <w:sz w:val="18"/>
                          <w:szCs w:val="18"/>
                        </w:rPr>
                        <w:t>(</w:t>
                      </w:r>
                      <w:r w:rsidRPr="00F6727E">
                        <w:rPr>
                          <w:rFonts w:ascii="Menlo" w:eastAsia="Times New Roman" w:hAnsi="Menlo" w:cs="Menlo"/>
                          <w:b/>
                          <w:bCs/>
                          <w:color w:val="000080"/>
                          <w:sz w:val="18"/>
                          <w:szCs w:val="18"/>
                        </w:rPr>
                        <w:t xml:space="preserve">int </w:t>
                      </w:r>
                      <w:proofErr w:type="spellStart"/>
                      <w:r w:rsidRPr="00F6727E">
                        <w:rPr>
                          <w:rFonts w:ascii="Menlo" w:eastAsia="Times New Roman" w:hAnsi="Menlo" w:cs="Menlo"/>
                          <w:color w:val="000000"/>
                          <w:sz w:val="18"/>
                          <w:szCs w:val="18"/>
                        </w:rPr>
                        <w:t>i</w:t>
                      </w:r>
                      <w:proofErr w:type="spellEnd"/>
                      <w:r w:rsidRPr="00F6727E">
                        <w:rPr>
                          <w:rFonts w:ascii="Menlo" w:eastAsia="Times New Roman" w:hAnsi="Menlo" w:cs="Menlo"/>
                          <w:color w:val="000000"/>
                          <w:sz w:val="18"/>
                          <w:szCs w:val="18"/>
                        </w:rPr>
                        <w:t xml:space="preserve"> = </w:t>
                      </w:r>
                      <w:r w:rsidRPr="00F6727E">
                        <w:rPr>
                          <w:rFonts w:ascii="Menlo" w:eastAsia="Times New Roman" w:hAnsi="Menlo" w:cs="Menlo"/>
                          <w:color w:val="0000FF"/>
                          <w:sz w:val="18"/>
                          <w:szCs w:val="18"/>
                        </w:rPr>
                        <w:t>0</w:t>
                      </w:r>
                      <w:r w:rsidRPr="00F6727E">
                        <w:rPr>
                          <w:rFonts w:ascii="Menlo" w:eastAsia="Times New Roman" w:hAnsi="Menlo" w:cs="Menlo"/>
                          <w:color w:val="000000"/>
                          <w:sz w:val="18"/>
                          <w:szCs w:val="18"/>
                        </w:rPr>
                        <w:t xml:space="preserve">; </w:t>
                      </w:r>
                      <w:proofErr w:type="spellStart"/>
                      <w:r w:rsidRPr="00F6727E">
                        <w:rPr>
                          <w:rFonts w:ascii="Menlo" w:eastAsia="Times New Roman" w:hAnsi="Menlo" w:cs="Menlo"/>
                          <w:color w:val="000000"/>
                          <w:sz w:val="18"/>
                          <w:szCs w:val="18"/>
                        </w:rPr>
                        <w:t>i</w:t>
                      </w:r>
                      <w:proofErr w:type="spellEnd"/>
                      <w:r w:rsidRPr="00F6727E">
                        <w:rPr>
                          <w:rFonts w:ascii="Menlo" w:eastAsia="Times New Roman" w:hAnsi="Menlo" w:cs="Menlo"/>
                          <w:color w:val="000000"/>
                          <w:sz w:val="18"/>
                          <w:szCs w:val="18"/>
                        </w:rPr>
                        <w:t xml:space="preserve"> &lt; p; </w:t>
                      </w:r>
                      <w:proofErr w:type="spellStart"/>
                      <w:r w:rsidRPr="00F6727E">
                        <w:rPr>
                          <w:rFonts w:ascii="Menlo" w:eastAsia="Times New Roman" w:hAnsi="Menlo" w:cs="Menlo"/>
                          <w:color w:val="000000"/>
                          <w:sz w:val="18"/>
                          <w:szCs w:val="18"/>
                        </w:rPr>
                        <w:t>i</w:t>
                      </w:r>
                      <w:proofErr w:type="spellEnd"/>
                      <w:r w:rsidRPr="00F6727E">
                        <w:rPr>
                          <w:rFonts w:ascii="Menlo" w:eastAsia="Times New Roman" w:hAnsi="Menlo" w:cs="Menlo"/>
                          <w:color w:val="000000"/>
                          <w:sz w:val="18"/>
                          <w:szCs w:val="18"/>
                        </w:rPr>
                        <w:t>++){</w:t>
                      </w:r>
                      <w:r w:rsidRPr="00F6727E">
                        <w:rPr>
                          <w:rFonts w:ascii="Menlo" w:eastAsia="Times New Roman" w:hAnsi="Menlo" w:cs="Menlo"/>
                          <w:color w:val="000000"/>
                          <w:sz w:val="18"/>
                          <w:szCs w:val="18"/>
                        </w:rPr>
                        <w:br/>
                        <w:t xml:space="preserve">        </w:t>
                      </w:r>
                      <w:r w:rsidRPr="00F6727E">
                        <w:rPr>
                          <w:rFonts w:ascii="Menlo" w:eastAsia="Times New Roman" w:hAnsi="Menlo" w:cs="Menlo"/>
                          <w:b/>
                          <w:bCs/>
                          <w:color w:val="000080"/>
                          <w:sz w:val="18"/>
                          <w:szCs w:val="18"/>
                        </w:rPr>
                        <w:t xml:space="preserve">int </w:t>
                      </w:r>
                      <w:proofErr w:type="spellStart"/>
                      <w:r w:rsidRPr="00F6727E">
                        <w:rPr>
                          <w:rFonts w:ascii="Menlo" w:eastAsia="Times New Roman" w:hAnsi="Menlo" w:cs="Menlo"/>
                          <w:color w:val="000000"/>
                          <w:sz w:val="18"/>
                          <w:szCs w:val="18"/>
                        </w:rPr>
                        <w:t>uniqueNums</w:t>
                      </w:r>
                      <w:proofErr w:type="spellEnd"/>
                      <w:r w:rsidRPr="00F6727E">
                        <w:rPr>
                          <w:rFonts w:ascii="Menlo" w:eastAsia="Times New Roman" w:hAnsi="Menlo" w:cs="Menlo"/>
                          <w:color w:val="000000"/>
                          <w:sz w:val="18"/>
                          <w:szCs w:val="18"/>
                        </w:rPr>
                        <w:t xml:space="preserve"> = </w:t>
                      </w:r>
                      <w:r w:rsidRPr="00F6727E">
                        <w:rPr>
                          <w:rFonts w:ascii="Menlo" w:eastAsia="Times New Roman" w:hAnsi="Menlo" w:cs="Menlo"/>
                          <w:color w:val="0000FF"/>
                          <w:sz w:val="18"/>
                          <w:szCs w:val="18"/>
                        </w:rPr>
                        <w:t>0</w:t>
                      </w:r>
                      <w:r w:rsidRPr="00F6727E">
                        <w:rPr>
                          <w:rFonts w:ascii="Menlo" w:eastAsia="Times New Roman" w:hAnsi="Menlo" w:cs="Menlo"/>
                          <w:color w:val="000000"/>
                          <w:sz w:val="18"/>
                          <w:szCs w:val="18"/>
                        </w:rPr>
                        <w:t>;</w:t>
                      </w:r>
                      <w:r w:rsidRPr="00F6727E">
                        <w:rPr>
                          <w:rFonts w:ascii="Menlo" w:eastAsia="Times New Roman" w:hAnsi="Menlo" w:cs="Menlo"/>
                          <w:color w:val="000000"/>
                          <w:sz w:val="18"/>
                          <w:szCs w:val="18"/>
                        </w:rPr>
                        <w:br/>
                        <w:t xml:space="preserve">        </w:t>
                      </w:r>
                      <w:r w:rsidRPr="00F6727E">
                        <w:rPr>
                          <w:rFonts w:ascii="Menlo" w:eastAsia="Times New Roman" w:hAnsi="Menlo" w:cs="Menlo"/>
                          <w:b/>
                          <w:bCs/>
                          <w:color w:val="000080"/>
                          <w:sz w:val="18"/>
                          <w:szCs w:val="18"/>
                        </w:rPr>
                        <w:t xml:space="preserve">int </w:t>
                      </w:r>
                      <w:proofErr w:type="spellStart"/>
                      <w:r w:rsidRPr="00F6727E">
                        <w:rPr>
                          <w:rFonts w:ascii="Menlo" w:eastAsia="Times New Roman" w:hAnsi="Menlo" w:cs="Menlo"/>
                          <w:color w:val="000000"/>
                          <w:sz w:val="18"/>
                          <w:szCs w:val="18"/>
                        </w:rPr>
                        <w:t>setIter</w:t>
                      </w:r>
                      <w:proofErr w:type="spellEnd"/>
                      <w:r w:rsidRPr="00F6727E">
                        <w:rPr>
                          <w:rFonts w:ascii="Menlo" w:eastAsia="Times New Roman" w:hAnsi="Menlo" w:cs="Menlo"/>
                          <w:color w:val="000000"/>
                          <w:sz w:val="18"/>
                          <w:szCs w:val="18"/>
                        </w:rPr>
                        <w:t xml:space="preserve"> = </w:t>
                      </w:r>
                      <w:proofErr w:type="spellStart"/>
                      <w:r w:rsidRPr="00F6727E">
                        <w:rPr>
                          <w:rFonts w:ascii="Menlo" w:eastAsia="Times New Roman" w:hAnsi="Menlo" w:cs="Menlo"/>
                          <w:color w:val="000000"/>
                          <w:sz w:val="18"/>
                          <w:szCs w:val="18"/>
                        </w:rPr>
                        <w:t>iter</w:t>
                      </w:r>
                      <w:proofErr w:type="spellEnd"/>
                      <w:r w:rsidRPr="00F6727E">
                        <w:rPr>
                          <w:rFonts w:ascii="Menlo" w:eastAsia="Times New Roman" w:hAnsi="Menlo" w:cs="Menlo"/>
                          <w:color w:val="000000"/>
                          <w:sz w:val="18"/>
                          <w:szCs w:val="18"/>
                        </w:rPr>
                        <w:t>;</w:t>
                      </w:r>
                      <w:r w:rsidRPr="00F6727E">
                        <w:rPr>
                          <w:rFonts w:ascii="Menlo" w:eastAsia="Times New Roman" w:hAnsi="Menlo" w:cs="Menlo"/>
                          <w:color w:val="000000"/>
                          <w:sz w:val="18"/>
                          <w:szCs w:val="18"/>
                        </w:rPr>
                        <w:br/>
                      </w:r>
                      <w:r w:rsidRPr="00F6727E">
                        <w:rPr>
                          <w:rFonts w:ascii="Menlo" w:eastAsia="Times New Roman" w:hAnsi="Menlo" w:cs="Menlo"/>
                          <w:color w:val="000000"/>
                          <w:sz w:val="18"/>
                          <w:szCs w:val="18"/>
                        </w:rPr>
                        <w:br/>
                        <w:t xml:space="preserve">        </w:t>
                      </w:r>
                      <w:r w:rsidRPr="00F6727E">
                        <w:rPr>
                          <w:rFonts w:ascii="Menlo" w:eastAsia="Times New Roman" w:hAnsi="Menlo" w:cs="Menlo"/>
                          <w:i/>
                          <w:iCs/>
                          <w:color w:val="808080"/>
                          <w:sz w:val="18"/>
                          <w:szCs w:val="18"/>
                        </w:rPr>
                        <w:t>//loop until n unique numbers are generated</w:t>
                      </w:r>
                      <w:r w:rsidRPr="00F6727E">
                        <w:rPr>
                          <w:rFonts w:ascii="Menlo" w:eastAsia="Times New Roman" w:hAnsi="Menlo" w:cs="Menlo"/>
                          <w:i/>
                          <w:iCs/>
                          <w:color w:val="808080"/>
                          <w:sz w:val="18"/>
                          <w:szCs w:val="18"/>
                        </w:rPr>
                        <w:br/>
                        <w:t xml:space="preserve">        </w:t>
                      </w:r>
                      <w:r w:rsidRPr="00F6727E">
                        <w:rPr>
                          <w:rFonts w:ascii="Menlo" w:eastAsia="Times New Roman" w:hAnsi="Menlo" w:cs="Menlo"/>
                          <w:b/>
                          <w:bCs/>
                          <w:color w:val="000080"/>
                          <w:sz w:val="18"/>
                          <w:szCs w:val="18"/>
                        </w:rPr>
                        <w:t>while</w:t>
                      </w:r>
                      <w:r w:rsidRPr="00F6727E">
                        <w:rPr>
                          <w:rFonts w:ascii="Menlo" w:eastAsia="Times New Roman" w:hAnsi="Menlo" w:cs="Menlo"/>
                          <w:color w:val="000000"/>
                          <w:sz w:val="18"/>
                          <w:szCs w:val="18"/>
                        </w:rPr>
                        <w:t>(</w:t>
                      </w:r>
                      <w:proofErr w:type="spellStart"/>
                      <w:r w:rsidRPr="00F6727E">
                        <w:rPr>
                          <w:rFonts w:ascii="Menlo" w:eastAsia="Times New Roman" w:hAnsi="Menlo" w:cs="Menlo"/>
                          <w:color w:val="000000"/>
                          <w:sz w:val="18"/>
                          <w:szCs w:val="18"/>
                        </w:rPr>
                        <w:t>uniqueNums</w:t>
                      </w:r>
                      <w:proofErr w:type="spellEnd"/>
                      <w:r w:rsidRPr="00F6727E">
                        <w:rPr>
                          <w:rFonts w:ascii="Menlo" w:eastAsia="Times New Roman" w:hAnsi="Menlo" w:cs="Menlo"/>
                          <w:color w:val="000000"/>
                          <w:sz w:val="18"/>
                          <w:szCs w:val="18"/>
                        </w:rPr>
                        <w:t xml:space="preserve"> &lt; n){</w:t>
                      </w:r>
                      <w:r w:rsidRPr="00F6727E">
                        <w:rPr>
                          <w:rFonts w:ascii="Menlo" w:eastAsia="Times New Roman" w:hAnsi="Menlo" w:cs="Menlo"/>
                          <w:color w:val="000000"/>
                          <w:sz w:val="18"/>
                          <w:szCs w:val="18"/>
                        </w:rPr>
                        <w:br/>
                        <w:t xml:space="preserve">            </w:t>
                      </w:r>
                      <w:r w:rsidRPr="00F6727E">
                        <w:rPr>
                          <w:rFonts w:ascii="Menlo" w:eastAsia="Times New Roman" w:hAnsi="Menlo" w:cs="Menlo"/>
                          <w:b/>
                          <w:bCs/>
                          <w:color w:val="000080"/>
                          <w:sz w:val="18"/>
                          <w:szCs w:val="18"/>
                        </w:rPr>
                        <w:t xml:space="preserve">int </w:t>
                      </w:r>
                      <w:r w:rsidRPr="00F6727E">
                        <w:rPr>
                          <w:rFonts w:ascii="Menlo" w:eastAsia="Times New Roman" w:hAnsi="Menlo" w:cs="Menlo"/>
                          <w:color w:val="000000"/>
                          <w:sz w:val="18"/>
                          <w:szCs w:val="18"/>
                        </w:rPr>
                        <w:t xml:space="preserve">x = </w:t>
                      </w:r>
                      <w:proofErr w:type="spellStart"/>
                      <w:r w:rsidRPr="00F6727E">
                        <w:rPr>
                          <w:rFonts w:ascii="Menlo" w:eastAsia="Times New Roman" w:hAnsi="Menlo" w:cs="Menlo"/>
                          <w:color w:val="000000"/>
                          <w:sz w:val="18"/>
                          <w:szCs w:val="18"/>
                        </w:rPr>
                        <w:t>dist</w:t>
                      </w:r>
                      <w:proofErr w:type="spellEnd"/>
                      <w:r w:rsidRPr="00F6727E">
                        <w:rPr>
                          <w:rFonts w:ascii="Menlo" w:eastAsia="Times New Roman" w:hAnsi="Menlo" w:cs="Menlo"/>
                          <w:color w:val="008080"/>
                          <w:sz w:val="18"/>
                          <w:szCs w:val="18"/>
                        </w:rPr>
                        <w:t>(</w:t>
                      </w:r>
                      <w:r w:rsidRPr="00F6727E">
                        <w:rPr>
                          <w:rFonts w:ascii="Menlo" w:eastAsia="Times New Roman" w:hAnsi="Menlo" w:cs="Menlo"/>
                          <w:color w:val="000000"/>
                          <w:sz w:val="18"/>
                          <w:szCs w:val="18"/>
                        </w:rPr>
                        <w:t>generator</w:t>
                      </w:r>
                      <w:r w:rsidRPr="00F6727E">
                        <w:rPr>
                          <w:rFonts w:ascii="Menlo" w:eastAsia="Times New Roman" w:hAnsi="Menlo" w:cs="Menlo"/>
                          <w:color w:val="008080"/>
                          <w:sz w:val="18"/>
                          <w:szCs w:val="18"/>
                        </w:rPr>
                        <w:t>)</w:t>
                      </w:r>
                      <w:r w:rsidRPr="00F6727E">
                        <w:rPr>
                          <w:rFonts w:ascii="Menlo" w:eastAsia="Times New Roman" w:hAnsi="Menlo" w:cs="Menlo"/>
                          <w:color w:val="000000"/>
                          <w:sz w:val="18"/>
                          <w:szCs w:val="18"/>
                        </w:rPr>
                        <w:t>;</w:t>
                      </w:r>
                      <w:r w:rsidRPr="00F6727E">
                        <w:rPr>
                          <w:rFonts w:ascii="Menlo" w:eastAsia="Times New Roman" w:hAnsi="Menlo" w:cs="Menlo"/>
                          <w:color w:val="000000"/>
                          <w:sz w:val="18"/>
                          <w:szCs w:val="18"/>
                        </w:rPr>
                        <w:br/>
                      </w:r>
                      <w:r w:rsidRPr="00F6727E">
                        <w:rPr>
                          <w:rFonts w:ascii="Menlo" w:eastAsia="Times New Roman" w:hAnsi="Menlo" w:cs="Menlo"/>
                          <w:color w:val="000000"/>
                          <w:sz w:val="18"/>
                          <w:szCs w:val="18"/>
                        </w:rPr>
                        <w:br/>
                        <w:t xml:space="preserve">            </w:t>
                      </w:r>
                      <w:r w:rsidRPr="00F6727E">
                        <w:rPr>
                          <w:rFonts w:ascii="Menlo" w:eastAsia="Times New Roman" w:hAnsi="Menlo" w:cs="Menlo"/>
                          <w:b/>
                          <w:bCs/>
                          <w:color w:val="000080"/>
                          <w:sz w:val="18"/>
                          <w:szCs w:val="18"/>
                        </w:rPr>
                        <w:t>if</w:t>
                      </w:r>
                      <w:r w:rsidRPr="00F6727E">
                        <w:rPr>
                          <w:rFonts w:ascii="Menlo" w:eastAsia="Times New Roman" w:hAnsi="Menlo" w:cs="Menlo"/>
                          <w:color w:val="000000"/>
                          <w:sz w:val="18"/>
                          <w:szCs w:val="18"/>
                        </w:rPr>
                        <w:t>(</w:t>
                      </w:r>
                      <w:proofErr w:type="spellStart"/>
                      <w:r w:rsidRPr="00F6727E">
                        <w:rPr>
                          <w:rFonts w:ascii="Menlo" w:eastAsia="Times New Roman" w:hAnsi="Menlo" w:cs="Menlo"/>
                          <w:color w:val="000000"/>
                          <w:sz w:val="18"/>
                          <w:szCs w:val="18"/>
                        </w:rPr>
                        <w:t>isUnique</w:t>
                      </w:r>
                      <w:proofErr w:type="spellEnd"/>
                      <w:r w:rsidRPr="00F6727E">
                        <w:rPr>
                          <w:rFonts w:ascii="Menlo" w:eastAsia="Times New Roman" w:hAnsi="Menlo" w:cs="Menlo"/>
                          <w:color w:val="000000"/>
                          <w:sz w:val="18"/>
                          <w:szCs w:val="18"/>
                        </w:rPr>
                        <w:t xml:space="preserve">(x, </w:t>
                      </w:r>
                      <w:proofErr w:type="spellStart"/>
                      <w:r w:rsidRPr="00F6727E">
                        <w:rPr>
                          <w:rFonts w:ascii="Menlo" w:eastAsia="Times New Roman" w:hAnsi="Menlo" w:cs="Menlo"/>
                          <w:color w:val="000000"/>
                          <w:sz w:val="18"/>
                          <w:szCs w:val="18"/>
                        </w:rPr>
                        <w:t>arr</w:t>
                      </w:r>
                      <w:proofErr w:type="spellEnd"/>
                      <w:r w:rsidRPr="00F6727E">
                        <w:rPr>
                          <w:rFonts w:ascii="Menlo" w:eastAsia="Times New Roman" w:hAnsi="Menlo" w:cs="Menlo"/>
                          <w:color w:val="000000"/>
                          <w:sz w:val="18"/>
                          <w:szCs w:val="18"/>
                        </w:rPr>
                        <w:t xml:space="preserve">, </w:t>
                      </w:r>
                      <w:proofErr w:type="spellStart"/>
                      <w:r w:rsidRPr="00F6727E">
                        <w:rPr>
                          <w:rFonts w:ascii="Menlo" w:eastAsia="Times New Roman" w:hAnsi="Menlo" w:cs="Menlo"/>
                          <w:color w:val="000000"/>
                          <w:sz w:val="18"/>
                          <w:szCs w:val="18"/>
                        </w:rPr>
                        <w:t>setIter</w:t>
                      </w:r>
                      <w:proofErr w:type="spellEnd"/>
                      <w:r w:rsidRPr="00F6727E">
                        <w:rPr>
                          <w:rFonts w:ascii="Menlo" w:eastAsia="Times New Roman" w:hAnsi="Menlo" w:cs="Menlo"/>
                          <w:color w:val="000000"/>
                          <w:sz w:val="18"/>
                          <w:szCs w:val="18"/>
                        </w:rPr>
                        <w:t>, setIter+n-</w:t>
                      </w:r>
                      <w:r w:rsidRPr="00F6727E">
                        <w:rPr>
                          <w:rFonts w:ascii="Menlo" w:eastAsia="Times New Roman" w:hAnsi="Menlo" w:cs="Menlo"/>
                          <w:color w:val="0000FF"/>
                          <w:sz w:val="18"/>
                          <w:szCs w:val="18"/>
                        </w:rPr>
                        <w:t>1</w:t>
                      </w:r>
                      <w:r w:rsidRPr="00F6727E">
                        <w:rPr>
                          <w:rFonts w:ascii="Menlo" w:eastAsia="Times New Roman" w:hAnsi="Menlo" w:cs="Menlo"/>
                          <w:color w:val="000000"/>
                          <w:sz w:val="18"/>
                          <w:szCs w:val="18"/>
                        </w:rPr>
                        <w:t>)){</w:t>
                      </w:r>
                      <w:r w:rsidRPr="00F6727E">
                        <w:rPr>
                          <w:rFonts w:ascii="Menlo" w:eastAsia="Times New Roman" w:hAnsi="Menlo" w:cs="Menlo"/>
                          <w:color w:val="000000"/>
                          <w:sz w:val="18"/>
                          <w:szCs w:val="18"/>
                        </w:rPr>
                        <w:br/>
                        <w:t xml:space="preserve">                </w:t>
                      </w:r>
                      <w:proofErr w:type="spellStart"/>
                      <w:r w:rsidRPr="00F6727E">
                        <w:rPr>
                          <w:rFonts w:ascii="Menlo" w:eastAsia="Times New Roman" w:hAnsi="Menlo" w:cs="Menlo"/>
                          <w:color w:val="000000"/>
                          <w:sz w:val="18"/>
                          <w:szCs w:val="18"/>
                        </w:rPr>
                        <w:t>arr</w:t>
                      </w:r>
                      <w:proofErr w:type="spellEnd"/>
                      <w:r w:rsidRPr="00F6727E">
                        <w:rPr>
                          <w:rFonts w:ascii="Menlo" w:eastAsia="Times New Roman" w:hAnsi="Menlo" w:cs="Menlo"/>
                          <w:color w:val="000000"/>
                          <w:sz w:val="18"/>
                          <w:szCs w:val="18"/>
                        </w:rPr>
                        <w:t>[</w:t>
                      </w:r>
                      <w:proofErr w:type="spellStart"/>
                      <w:r w:rsidRPr="00F6727E">
                        <w:rPr>
                          <w:rFonts w:ascii="Menlo" w:eastAsia="Times New Roman" w:hAnsi="Menlo" w:cs="Menlo"/>
                          <w:color w:val="000000"/>
                          <w:sz w:val="18"/>
                          <w:szCs w:val="18"/>
                        </w:rPr>
                        <w:t>iter</w:t>
                      </w:r>
                      <w:proofErr w:type="spellEnd"/>
                      <w:r w:rsidRPr="00F6727E">
                        <w:rPr>
                          <w:rFonts w:ascii="Menlo" w:eastAsia="Times New Roman" w:hAnsi="Menlo" w:cs="Menlo"/>
                          <w:color w:val="000000"/>
                          <w:sz w:val="18"/>
                          <w:szCs w:val="18"/>
                        </w:rPr>
                        <w:t>++] = x;</w:t>
                      </w:r>
                      <w:r w:rsidRPr="00F6727E">
                        <w:rPr>
                          <w:rFonts w:ascii="Menlo" w:eastAsia="Times New Roman" w:hAnsi="Menlo" w:cs="Menlo"/>
                          <w:color w:val="000000"/>
                          <w:sz w:val="18"/>
                          <w:szCs w:val="18"/>
                        </w:rPr>
                        <w:br/>
                        <w:t xml:space="preserve">                </w:t>
                      </w:r>
                      <w:proofErr w:type="spellStart"/>
                      <w:r w:rsidRPr="00F6727E">
                        <w:rPr>
                          <w:rFonts w:ascii="Menlo" w:eastAsia="Times New Roman" w:hAnsi="Menlo" w:cs="Menlo"/>
                          <w:color w:val="000000"/>
                          <w:sz w:val="18"/>
                          <w:szCs w:val="18"/>
                        </w:rPr>
                        <w:t>uniqueNums</w:t>
                      </w:r>
                      <w:proofErr w:type="spellEnd"/>
                      <w:r w:rsidRPr="00F6727E">
                        <w:rPr>
                          <w:rFonts w:ascii="Menlo" w:eastAsia="Times New Roman" w:hAnsi="Menlo" w:cs="Menlo"/>
                          <w:color w:val="000000"/>
                          <w:sz w:val="18"/>
                          <w:szCs w:val="18"/>
                        </w:rPr>
                        <w:t>++;</w:t>
                      </w:r>
                      <w:r w:rsidRPr="00F6727E">
                        <w:rPr>
                          <w:rFonts w:ascii="Menlo" w:eastAsia="Times New Roman" w:hAnsi="Menlo" w:cs="Menlo"/>
                          <w:color w:val="000000"/>
                          <w:sz w:val="18"/>
                          <w:szCs w:val="18"/>
                        </w:rPr>
                        <w:br/>
                        <w:t xml:space="preserve">            }</w:t>
                      </w:r>
                      <w:r w:rsidRPr="00F6727E">
                        <w:rPr>
                          <w:rFonts w:ascii="Menlo" w:eastAsia="Times New Roman" w:hAnsi="Menlo" w:cs="Menlo"/>
                          <w:color w:val="000000"/>
                          <w:sz w:val="18"/>
                          <w:szCs w:val="18"/>
                        </w:rPr>
                        <w:br/>
                        <w:t xml:space="preserve">        }</w:t>
                      </w:r>
                      <w:r w:rsidRPr="00F6727E">
                        <w:rPr>
                          <w:rFonts w:ascii="Menlo" w:eastAsia="Times New Roman" w:hAnsi="Menlo" w:cs="Menlo"/>
                          <w:color w:val="000000"/>
                          <w:sz w:val="18"/>
                          <w:szCs w:val="18"/>
                        </w:rPr>
                        <w:br/>
                        <w:t xml:space="preserve">    }</w:t>
                      </w:r>
                      <w:r w:rsidRPr="00F6727E">
                        <w:rPr>
                          <w:rFonts w:ascii="Menlo" w:eastAsia="Times New Roman" w:hAnsi="Menlo" w:cs="Menlo"/>
                          <w:color w:val="000000"/>
                          <w:sz w:val="18"/>
                          <w:szCs w:val="18"/>
                        </w:rPr>
                        <w:br/>
                      </w:r>
                      <w:r w:rsidRPr="00F6727E">
                        <w:rPr>
                          <w:rFonts w:ascii="Menlo" w:eastAsia="Times New Roman" w:hAnsi="Menlo" w:cs="Menlo"/>
                          <w:color w:val="000000"/>
                          <w:sz w:val="18"/>
                          <w:szCs w:val="18"/>
                        </w:rPr>
                        <w:br/>
                        <w:t xml:space="preserve">    </w:t>
                      </w:r>
                      <w:r w:rsidRPr="00F6727E">
                        <w:rPr>
                          <w:rFonts w:ascii="Menlo" w:eastAsia="Times New Roman" w:hAnsi="Menlo" w:cs="Menlo"/>
                          <w:i/>
                          <w:iCs/>
                          <w:color w:val="808080"/>
                          <w:sz w:val="18"/>
                          <w:szCs w:val="18"/>
                        </w:rPr>
                        <w:t>//measure total time</w:t>
                      </w:r>
                      <w:r w:rsidRPr="00F6727E">
                        <w:rPr>
                          <w:rFonts w:ascii="Menlo" w:eastAsia="Times New Roman" w:hAnsi="Menlo" w:cs="Menlo"/>
                          <w:i/>
                          <w:iCs/>
                          <w:color w:val="808080"/>
                          <w:sz w:val="18"/>
                          <w:szCs w:val="18"/>
                        </w:rPr>
                        <w:br/>
                        <w:t xml:space="preserve">    </w:t>
                      </w:r>
                      <w:proofErr w:type="spellStart"/>
                      <w:r w:rsidRPr="00F6727E">
                        <w:rPr>
                          <w:rFonts w:ascii="Menlo" w:eastAsia="Times New Roman" w:hAnsi="Menlo" w:cs="Menlo"/>
                          <w:color w:val="008080"/>
                          <w:sz w:val="18"/>
                          <w:szCs w:val="18"/>
                        </w:rPr>
                        <w:t>high_resolution_clock</w:t>
                      </w:r>
                      <w:proofErr w:type="spellEnd"/>
                      <w:r w:rsidRPr="00F6727E">
                        <w:rPr>
                          <w:rFonts w:ascii="Menlo" w:eastAsia="Times New Roman" w:hAnsi="Menlo" w:cs="Menlo"/>
                          <w:color w:val="000000"/>
                          <w:sz w:val="18"/>
                          <w:szCs w:val="18"/>
                        </w:rPr>
                        <w:t>::</w:t>
                      </w:r>
                      <w:proofErr w:type="spellStart"/>
                      <w:r w:rsidRPr="00F6727E">
                        <w:rPr>
                          <w:rFonts w:ascii="Menlo" w:eastAsia="Times New Roman" w:hAnsi="Menlo" w:cs="Menlo"/>
                          <w:color w:val="371F80"/>
                          <w:sz w:val="18"/>
                          <w:szCs w:val="18"/>
                        </w:rPr>
                        <w:t>time_point</w:t>
                      </w:r>
                      <w:proofErr w:type="spellEnd"/>
                      <w:r w:rsidRPr="00F6727E">
                        <w:rPr>
                          <w:rFonts w:ascii="Menlo" w:eastAsia="Times New Roman" w:hAnsi="Menlo" w:cs="Menlo"/>
                          <w:color w:val="371F80"/>
                          <w:sz w:val="18"/>
                          <w:szCs w:val="18"/>
                        </w:rPr>
                        <w:t xml:space="preserve"> </w:t>
                      </w:r>
                      <w:r w:rsidRPr="00F6727E">
                        <w:rPr>
                          <w:rFonts w:ascii="Menlo" w:eastAsia="Times New Roman" w:hAnsi="Menlo" w:cs="Menlo"/>
                          <w:color w:val="000000"/>
                          <w:sz w:val="18"/>
                          <w:szCs w:val="18"/>
                        </w:rPr>
                        <w:t xml:space="preserve">end = </w:t>
                      </w:r>
                      <w:proofErr w:type="spellStart"/>
                      <w:r w:rsidRPr="00F6727E">
                        <w:rPr>
                          <w:rFonts w:ascii="Menlo" w:eastAsia="Times New Roman" w:hAnsi="Menlo" w:cs="Menlo"/>
                          <w:color w:val="008080"/>
                          <w:sz w:val="18"/>
                          <w:szCs w:val="18"/>
                        </w:rPr>
                        <w:t>high_resolution_clock</w:t>
                      </w:r>
                      <w:proofErr w:type="spellEnd"/>
                      <w:r w:rsidRPr="00F6727E">
                        <w:rPr>
                          <w:rFonts w:ascii="Menlo" w:eastAsia="Times New Roman" w:hAnsi="Menlo" w:cs="Menlo"/>
                          <w:color w:val="000000"/>
                          <w:sz w:val="18"/>
                          <w:szCs w:val="18"/>
                        </w:rPr>
                        <w:t>::now();</w:t>
                      </w:r>
                      <w:r w:rsidRPr="00F6727E">
                        <w:rPr>
                          <w:rFonts w:ascii="Menlo" w:eastAsia="Times New Roman" w:hAnsi="Menlo" w:cs="Menlo"/>
                          <w:color w:val="000000"/>
                          <w:sz w:val="18"/>
                          <w:szCs w:val="18"/>
                        </w:rPr>
                        <w:br/>
                        <w:t xml:space="preserve">    </w:t>
                      </w:r>
                      <w:r w:rsidRPr="00F6727E">
                        <w:rPr>
                          <w:rFonts w:ascii="Menlo" w:eastAsia="Times New Roman" w:hAnsi="Menlo" w:cs="Menlo"/>
                          <w:b/>
                          <w:bCs/>
                          <w:color w:val="000080"/>
                          <w:sz w:val="18"/>
                          <w:szCs w:val="18"/>
                        </w:rPr>
                        <w:t xml:space="preserve">auto </w:t>
                      </w:r>
                      <w:proofErr w:type="spellStart"/>
                      <w:r w:rsidRPr="00F6727E">
                        <w:rPr>
                          <w:rFonts w:ascii="Menlo" w:eastAsia="Times New Roman" w:hAnsi="Menlo" w:cs="Menlo"/>
                          <w:color w:val="000000"/>
                          <w:sz w:val="18"/>
                          <w:szCs w:val="18"/>
                        </w:rPr>
                        <w:t>total_time</w:t>
                      </w:r>
                      <w:proofErr w:type="spellEnd"/>
                      <w:r w:rsidRPr="00F6727E">
                        <w:rPr>
                          <w:rFonts w:ascii="Menlo" w:eastAsia="Times New Roman" w:hAnsi="Menlo" w:cs="Menlo"/>
                          <w:color w:val="000000"/>
                          <w:sz w:val="18"/>
                          <w:szCs w:val="18"/>
                        </w:rPr>
                        <w:t xml:space="preserve"> = </w:t>
                      </w:r>
                      <w:proofErr w:type="spellStart"/>
                      <w:r w:rsidRPr="00F6727E">
                        <w:rPr>
                          <w:rFonts w:ascii="Menlo" w:eastAsia="Times New Roman" w:hAnsi="Menlo" w:cs="Menlo"/>
                          <w:color w:val="000000"/>
                          <w:sz w:val="18"/>
                          <w:szCs w:val="18"/>
                        </w:rPr>
                        <w:t>duration_cast</w:t>
                      </w:r>
                      <w:proofErr w:type="spellEnd"/>
                      <w:r w:rsidRPr="00F6727E">
                        <w:rPr>
                          <w:rFonts w:ascii="Menlo" w:eastAsia="Times New Roman" w:hAnsi="Menlo" w:cs="Menlo"/>
                          <w:color w:val="000000"/>
                          <w:sz w:val="18"/>
                          <w:szCs w:val="18"/>
                        </w:rPr>
                        <w:t>&lt;</w:t>
                      </w:r>
                      <w:r w:rsidRPr="00F6727E">
                        <w:rPr>
                          <w:rFonts w:ascii="Menlo" w:eastAsia="Times New Roman" w:hAnsi="Menlo" w:cs="Menlo"/>
                          <w:color w:val="371F80"/>
                          <w:sz w:val="18"/>
                          <w:szCs w:val="18"/>
                        </w:rPr>
                        <w:t>nanoseconds</w:t>
                      </w:r>
                      <w:r w:rsidRPr="00F6727E">
                        <w:rPr>
                          <w:rFonts w:ascii="Menlo" w:eastAsia="Times New Roman" w:hAnsi="Menlo" w:cs="Menlo"/>
                          <w:color w:val="000000"/>
                          <w:sz w:val="18"/>
                          <w:szCs w:val="18"/>
                        </w:rPr>
                        <w:t xml:space="preserve">&gt;(end </w:t>
                      </w:r>
                      <w:r w:rsidRPr="00F6727E">
                        <w:rPr>
                          <w:rFonts w:ascii="Menlo" w:eastAsia="Times New Roman" w:hAnsi="Menlo" w:cs="Menlo"/>
                          <w:color w:val="008080"/>
                          <w:sz w:val="18"/>
                          <w:szCs w:val="18"/>
                        </w:rPr>
                        <w:t xml:space="preserve">- </w:t>
                      </w:r>
                      <w:r w:rsidRPr="00F6727E">
                        <w:rPr>
                          <w:rFonts w:ascii="Menlo" w:eastAsia="Times New Roman" w:hAnsi="Menlo" w:cs="Menlo"/>
                          <w:color w:val="000000"/>
                          <w:sz w:val="18"/>
                          <w:szCs w:val="18"/>
                        </w:rPr>
                        <w:t>start).count();</w:t>
                      </w:r>
                      <w:r w:rsidRPr="00F6727E">
                        <w:rPr>
                          <w:rFonts w:ascii="Menlo" w:eastAsia="Times New Roman" w:hAnsi="Menlo" w:cs="Menlo"/>
                          <w:color w:val="000000"/>
                          <w:sz w:val="18"/>
                          <w:szCs w:val="18"/>
                        </w:rPr>
                        <w:br/>
                        <w:t xml:space="preserve">    </w:t>
                      </w:r>
                      <w:r w:rsidRPr="00F6727E">
                        <w:rPr>
                          <w:rFonts w:ascii="Menlo" w:eastAsia="Times New Roman" w:hAnsi="Menlo" w:cs="Menlo"/>
                          <w:color w:val="008080"/>
                          <w:sz w:val="18"/>
                          <w:szCs w:val="18"/>
                        </w:rPr>
                        <w:t>std</w:t>
                      </w:r>
                      <w:r w:rsidRPr="00F6727E">
                        <w:rPr>
                          <w:rFonts w:ascii="Menlo" w:eastAsia="Times New Roman" w:hAnsi="Menlo" w:cs="Menlo"/>
                          <w:color w:val="000000"/>
                          <w:sz w:val="18"/>
                          <w:szCs w:val="18"/>
                        </w:rPr>
                        <w:t>::</w:t>
                      </w:r>
                      <w:proofErr w:type="spellStart"/>
                      <w:r w:rsidRPr="00F6727E">
                        <w:rPr>
                          <w:rFonts w:ascii="Menlo" w:eastAsia="Times New Roman" w:hAnsi="Menlo" w:cs="Menlo"/>
                          <w:color w:val="000000"/>
                          <w:sz w:val="18"/>
                          <w:szCs w:val="18"/>
                        </w:rPr>
                        <w:t>cout</w:t>
                      </w:r>
                      <w:proofErr w:type="spellEnd"/>
                      <w:r w:rsidRPr="00F6727E">
                        <w:rPr>
                          <w:rFonts w:ascii="Menlo" w:eastAsia="Times New Roman" w:hAnsi="Menlo" w:cs="Menlo"/>
                          <w:color w:val="000000"/>
                          <w:sz w:val="18"/>
                          <w:szCs w:val="18"/>
                        </w:rPr>
                        <w:t xml:space="preserve"> </w:t>
                      </w:r>
                      <w:r w:rsidRPr="00F6727E">
                        <w:rPr>
                          <w:rFonts w:ascii="Menlo" w:eastAsia="Times New Roman" w:hAnsi="Menlo" w:cs="Menlo"/>
                          <w:color w:val="008080"/>
                          <w:sz w:val="18"/>
                          <w:szCs w:val="18"/>
                        </w:rPr>
                        <w:t xml:space="preserve">&lt;&lt; </w:t>
                      </w:r>
                      <w:r w:rsidRPr="00F6727E">
                        <w:rPr>
                          <w:rFonts w:ascii="Menlo" w:eastAsia="Times New Roman" w:hAnsi="Menlo" w:cs="Menlo"/>
                          <w:b/>
                          <w:bCs/>
                          <w:color w:val="008000"/>
                          <w:sz w:val="18"/>
                          <w:szCs w:val="18"/>
                        </w:rPr>
                        <w:t xml:space="preserve">"p: " </w:t>
                      </w:r>
                      <w:r w:rsidRPr="00F6727E">
                        <w:rPr>
                          <w:rFonts w:ascii="Menlo" w:eastAsia="Times New Roman" w:hAnsi="Menlo" w:cs="Menlo"/>
                          <w:color w:val="008080"/>
                          <w:sz w:val="18"/>
                          <w:szCs w:val="18"/>
                        </w:rPr>
                        <w:t xml:space="preserve">&lt;&lt; </w:t>
                      </w:r>
                      <w:r w:rsidRPr="00F6727E">
                        <w:rPr>
                          <w:rFonts w:ascii="Menlo" w:eastAsia="Times New Roman" w:hAnsi="Menlo" w:cs="Menlo"/>
                          <w:color w:val="000000"/>
                          <w:sz w:val="18"/>
                          <w:szCs w:val="18"/>
                        </w:rPr>
                        <w:t xml:space="preserve">p </w:t>
                      </w:r>
                      <w:r w:rsidRPr="00F6727E">
                        <w:rPr>
                          <w:rFonts w:ascii="Menlo" w:eastAsia="Times New Roman" w:hAnsi="Menlo" w:cs="Menlo"/>
                          <w:color w:val="008080"/>
                          <w:sz w:val="18"/>
                          <w:szCs w:val="18"/>
                        </w:rPr>
                        <w:t xml:space="preserve">&lt;&lt; </w:t>
                      </w:r>
                      <w:r w:rsidRPr="00F6727E">
                        <w:rPr>
                          <w:rFonts w:ascii="Menlo" w:eastAsia="Times New Roman" w:hAnsi="Menlo" w:cs="Menlo"/>
                          <w:b/>
                          <w:bCs/>
                          <w:color w:val="008000"/>
                          <w:sz w:val="18"/>
                          <w:szCs w:val="18"/>
                        </w:rPr>
                        <w:t xml:space="preserve">" n: " </w:t>
                      </w:r>
                      <w:r w:rsidRPr="00F6727E">
                        <w:rPr>
                          <w:rFonts w:ascii="Menlo" w:eastAsia="Times New Roman" w:hAnsi="Menlo" w:cs="Menlo"/>
                          <w:color w:val="008080"/>
                          <w:sz w:val="18"/>
                          <w:szCs w:val="18"/>
                        </w:rPr>
                        <w:t xml:space="preserve">&lt;&lt; </w:t>
                      </w:r>
                      <w:r w:rsidRPr="00F6727E">
                        <w:rPr>
                          <w:rFonts w:ascii="Menlo" w:eastAsia="Times New Roman" w:hAnsi="Menlo" w:cs="Menlo"/>
                          <w:color w:val="000000"/>
                          <w:sz w:val="18"/>
                          <w:szCs w:val="18"/>
                        </w:rPr>
                        <w:t xml:space="preserve">n </w:t>
                      </w:r>
                      <w:r w:rsidRPr="00F6727E">
                        <w:rPr>
                          <w:rFonts w:ascii="Menlo" w:eastAsia="Times New Roman" w:hAnsi="Menlo" w:cs="Menlo"/>
                          <w:color w:val="008080"/>
                          <w:sz w:val="18"/>
                          <w:szCs w:val="18"/>
                        </w:rPr>
                        <w:t xml:space="preserve">&lt;&lt; </w:t>
                      </w:r>
                      <w:r w:rsidRPr="00F6727E">
                        <w:rPr>
                          <w:rFonts w:ascii="Menlo" w:eastAsia="Times New Roman" w:hAnsi="Menlo" w:cs="Menlo"/>
                          <w:b/>
                          <w:bCs/>
                          <w:color w:val="008000"/>
                          <w:sz w:val="18"/>
                          <w:szCs w:val="18"/>
                        </w:rPr>
                        <w:t xml:space="preserve">" m: " </w:t>
                      </w:r>
                      <w:r w:rsidRPr="00F6727E">
                        <w:rPr>
                          <w:rFonts w:ascii="Menlo" w:eastAsia="Times New Roman" w:hAnsi="Menlo" w:cs="Menlo"/>
                          <w:color w:val="008080"/>
                          <w:sz w:val="18"/>
                          <w:szCs w:val="18"/>
                        </w:rPr>
                        <w:t xml:space="preserve">&lt;&lt; </w:t>
                      </w:r>
                      <w:r w:rsidRPr="00F6727E">
                        <w:rPr>
                          <w:rFonts w:ascii="Menlo" w:eastAsia="Times New Roman" w:hAnsi="Menlo" w:cs="Menlo"/>
                          <w:color w:val="000000"/>
                          <w:sz w:val="18"/>
                          <w:szCs w:val="18"/>
                        </w:rPr>
                        <w:t xml:space="preserve">m </w:t>
                      </w:r>
                      <w:r w:rsidRPr="00F6727E">
                        <w:rPr>
                          <w:rFonts w:ascii="Menlo" w:eastAsia="Times New Roman" w:hAnsi="Menlo" w:cs="Menlo"/>
                          <w:color w:val="008080"/>
                          <w:sz w:val="18"/>
                          <w:szCs w:val="18"/>
                        </w:rPr>
                        <w:t xml:space="preserve">&lt;&lt; </w:t>
                      </w:r>
                      <w:r w:rsidRPr="00F6727E">
                        <w:rPr>
                          <w:rFonts w:ascii="Menlo" w:eastAsia="Times New Roman" w:hAnsi="Menlo" w:cs="Menlo"/>
                          <w:b/>
                          <w:bCs/>
                          <w:color w:val="008000"/>
                          <w:sz w:val="18"/>
                          <w:szCs w:val="18"/>
                        </w:rPr>
                        <w:t xml:space="preserve">" time: " </w:t>
                      </w:r>
                      <w:r w:rsidRPr="00F6727E">
                        <w:rPr>
                          <w:rFonts w:ascii="Menlo" w:eastAsia="Times New Roman" w:hAnsi="Menlo" w:cs="Menlo"/>
                          <w:color w:val="008080"/>
                          <w:sz w:val="18"/>
                          <w:szCs w:val="18"/>
                        </w:rPr>
                        <w:t xml:space="preserve">&lt;&lt; </w:t>
                      </w:r>
                      <w:proofErr w:type="spellStart"/>
                      <w:r w:rsidRPr="00F6727E">
                        <w:rPr>
                          <w:rFonts w:ascii="Menlo" w:eastAsia="Times New Roman" w:hAnsi="Menlo" w:cs="Menlo"/>
                          <w:color w:val="000000"/>
                          <w:sz w:val="18"/>
                          <w:szCs w:val="18"/>
                        </w:rPr>
                        <w:t>total_time</w:t>
                      </w:r>
                      <w:proofErr w:type="spellEnd"/>
                      <w:r w:rsidRPr="00F6727E">
                        <w:rPr>
                          <w:rFonts w:ascii="Menlo" w:eastAsia="Times New Roman" w:hAnsi="Menlo" w:cs="Menlo"/>
                          <w:color w:val="000000"/>
                          <w:sz w:val="18"/>
                          <w:szCs w:val="18"/>
                        </w:rPr>
                        <w:t xml:space="preserve"> </w:t>
                      </w:r>
                      <w:r w:rsidRPr="00F6727E">
                        <w:rPr>
                          <w:rFonts w:ascii="Menlo" w:eastAsia="Times New Roman" w:hAnsi="Menlo" w:cs="Menlo"/>
                          <w:color w:val="008080"/>
                          <w:sz w:val="18"/>
                          <w:szCs w:val="18"/>
                        </w:rPr>
                        <w:t>&lt;&lt; std</w:t>
                      </w:r>
                      <w:r w:rsidRPr="00F6727E">
                        <w:rPr>
                          <w:rFonts w:ascii="Menlo" w:eastAsia="Times New Roman" w:hAnsi="Menlo" w:cs="Menlo"/>
                          <w:color w:val="000000"/>
                          <w:sz w:val="18"/>
                          <w:szCs w:val="18"/>
                        </w:rPr>
                        <w:t>::</w:t>
                      </w:r>
                      <w:proofErr w:type="spellStart"/>
                      <w:r w:rsidRPr="00F6727E">
                        <w:rPr>
                          <w:rFonts w:ascii="Menlo" w:eastAsia="Times New Roman" w:hAnsi="Menlo" w:cs="Menlo"/>
                          <w:color w:val="000000"/>
                          <w:sz w:val="18"/>
                          <w:szCs w:val="18"/>
                        </w:rPr>
                        <w:t>endl</w:t>
                      </w:r>
                      <w:proofErr w:type="spellEnd"/>
                      <w:r w:rsidRPr="00F6727E">
                        <w:rPr>
                          <w:rFonts w:ascii="Menlo" w:eastAsia="Times New Roman" w:hAnsi="Menlo" w:cs="Menlo"/>
                          <w:color w:val="000000"/>
                          <w:sz w:val="18"/>
                          <w:szCs w:val="18"/>
                        </w:rPr>
                        <w:t>;</w:t>
                      </w:r>
                      <w:r w:rsidRPr="00F6727E">
                        <w:rPr>
                          <w:rFonts w:ascii="Menlo" w:eastAsia="Times New Roman" w:hAnsi="Menlo" w:cs="Menlo"/>
                          <w:color w:val="000000"/>
                          <w:sz w:val="18"/>
                          <w:szCs w:val="18"/>
                        </w:rPr>
                        <w:br/>
                      </w:r>
                      <w:r w:rsidRPr="00F6727E">
                        <w:rPr>
                          <w:rFonts w:ascii="Menlo" w:eastAsia="Times New Roman" w:hAnsi="Menlo" w:cs="Menlo"/>
                          <w:color w:val="000000"/>
                          <w:sz w:val="18"/>
                          <w:szCs w:val="18"/>
                        </w:rPr>
                        <w:br/>
                        <w:t xml:space="preserve">    </w:t>
                      </w:r>
                      <w:r w:rsidRPr="00F6727E">
                        <w:rPr>
                          <w:rFonts w:ascii="Menlo" w:eastAsia="Times New Roman" w:hAnsi="Menlo" w:cs="Menlo"/>
                          <w:b/>
                          <w:bCs/>
                          <w:color w:val="000080"/>
                          <w:sz w:val="18"/>
                          <w:szCs w:val="18"/>
                        </w:rPr>
                        <w:t>if</w:t>
                      </w:r>
                      <w:r w:rsidRPr="00F6727E">
                        <w:rPr>
                          <w:rFonts w:ascii="Menlo" w:eastAsia="Times New Roman" w:hAnsi="Menlo" w:cs="Menlo"/>
                          <w:color w:val="000000"/>
                          <w:sz w:val="18"/>
                          <w:szCs w:val="18"/>
                        </w:rPr>
                        <w:t>(</w:t>
                      </w:r>
                      <w:proofErr w:type="spellStart"/>
                      <w:r w:rsidRPr="00F6727E">
                        <w:rPr>
                          <w:rFonts w:ascii="Menlo" w:eastAsia="Times New Roman" w:hAnsi="Menlo" w:cs="Menlo"/>
                          <w:color w:val="000000"/>
                          <w:sz w:val="18"/>
                          <w:szCs w:val="18"/>
                        </w:rPr>
                        <w:t>printDist</w:t>
                      </w:r>
                      <w:proofErr w:type="spellEnd"/>
                      <w:r w:rsidRPr="00F6727E">
                        <w:rPr>
                          <w:rFonts w:ascii="Menlo" w:eastAsia="Times New Roman" w:hAnsi="Menlo" w:cs="Menlo"/>
                          <w:color w:val="000000"/>
                          <w:sz w:val="18"/>
                          <w:szCs w:val="18"/>
                        </w:rPr>
                        <w:t>){</w:t>
                      </w:r>
                      <w:r w:rsidRPr="00F6727E">
                        <w:rPr>
                          <w:rFonts w:ascii="Menlo" w:eastAsia="Times New Roman" w:hAnsi="Menlo" w:cs="Menlo"/>
                          <w:color w:val="000000"/>
                          <w:sz w:val="18"/>
                          <w:szCs w:val="18"/>
                        </w:rPr>
                        <w:br/>
                        <w:t xml:space="preserve">        </w:t>
                      </w:r>
                      <w:r w:rsidRPr="00F6727E">
                        <w:rPr>
                          <w:rFonts w:ascii="Menlo" w:eastAsia="Times New Roman" w:hAnsi="Menlo" w:cs="Menlo"/>
                          <w:i/>
                          <w:iCs/>
                          <w:color w:val="808080"/>
                          <w:sz w:val="18"/>
                          <w:szCs w:val="18"/>
                        </w:rPr>
                        <w:t>//store distribution of numbers to file</w:t>
                      </w:r>
                      <w:r w:rsidRPr="00F6727E">
                        <w:rPr>
                          <w:rFonts w:ascii="Menlo" w:eastAsia="Times New Roman" w:hAnsi="Menlo" w:cs="Menlo"/>
                          <w:i/>
                          <w:iCs/>
                          <w:color w:val="808080"/>
                          <w:sz w:val="18"/>
                          <w:szCs w:val="18"/>
                        </w:rPr>
                        <w:br/>
                        <w:t xml:space="preserve">        </w:t>
                      </w:r>
                      <w:r w:rsidRPr="00F6727E">
                        <w:rPr>
                          <w:rFonts w:ascii="Menlo" w:eastAsia="Times New Roman" w:hAnsi="Menlo" w:cs="Menlo"/>
                          <w:color w:val="008080"/>
                          <w:sz w:val="18"/>
                          <w:szCs w:val="18"/>
                        </w:rPr>
                        <w:t>std</w:t>
                      </w:r>
                      <w:r w:rsidRPr="00F6727E">
                        <w:rPr>
                          <w:rFonts w:ascii="Menlo" w:eastAsia="Times New Roman" w:hAnsi="Menlo" w:cs="Menlo"/>
                          <w:color w:val="000000"/>
                          <w:sz w:val="18"/>
                          <w:szCs w:val="18"/>
                        </w:rPr>
                        <w:t>::</w:t>
                      </w:r>
                      <w:proofErr w:type="spellStart"/>
                      <w:r w:rsidRPr="00F6727E">
                        <w:rPr>
                          <w:rFonts w:ascii="Menlo" w:eastAsia="Times New Roman" w:hAnsi="Menlo" w:cs="Menlo"/>
                          <w:color w:val="371F80"/>
                          <w:sz w:val="18"/>
                          <w:szCs w:val="18"/>
                        </w:rPr>
                        <w:t>ofstream</w:t>
                      </w:r>
                      <w:proofErr w:type="spellEnd"/>
                      <w:r w:rsidRPr="00F6727E">
                        <w:rPr>
                          <w:rFonts w:ascii="Menlo" w:eastAsia="Times New Roman" w:hAnsi="Menlo" w:cs="Menlo"/>
                          <w:color w:val="371F80"/>
                          <w:sz w:val="18"/>
                          <w:szCs w:val="18"/>
                        </w:rPr>
                        <w:t xml:space="preserve"> </w:t>
                      </w:r>
                      <w:proofErr w:type="spellStart"/>
                      <w:r w:rsidRPr="00F6727E">
                        <w:rPr>
                          <w:rFonts w:ascii="Menlo" w:eastAsia="Times New Roman" w:hAnsi="Menlo" w:cs="Menlo"/>
                          <w:color w:val="000000"/>
                          <w:sz w:val="18"/>
                          <w:szCs w:val="18"/>
                        </w:rPr>
                        <w:t>fout</w:t>
                      </w:r>
                      <w:proofErr w:type="spellEnd"/>
                      <w:r w:rsidRPr="00F6727E">
                        <w:rPr>
                          <w:rFonts w:ascii="Menlo" w:eastAsia="Times New Roman" w:hAnsi="Menlo" w:cs="Menlo"/>
                          <w:color w:val="000000"/>
                          <w:sz w:val="18"/>
                          <w:szCs w:val="18"/>
                        </w:rPr>
                        <w:t>(</w:t>
                      </w:r>
                      <w:r w:rsidRPr="00F6727E">
                        <w:rPr>
                          <w:rFonts w:ascii="Menlo" w:eastAsia="Times New Roman" w:hAnsi="Menlo" w:cs="Menlo"/>
                          <w:b/>
                          <w:bCs/>
                          <w:color w:val="008000"/>
                          <w:sz w:val="18"/>
                          <w:szCs w:val="18"/>
                        </w:rPr>
                        <w:t>"problem1_dist.csv"</w:t>
                      </w:r>
                      <w:r w:rsidRPr="00F6727E">
                        <w:rPr>
                          <w:rFonts w:ascii="Menlo" w:eastAsia="Times New Roman" w:hAnsi="Menlo" w:cs="Menlo"/>
                          <w:color w:val="000000"/>
                          <w:sz w:val="18"/>
                          <w:szCs w:val="18"/>
                        </w:rPr>
                        <w:t>);</w:t>
                      </w:r>
                      <w:r w:rsidRPr="00F6727E">
                        <w:rPr>
                          <w:rFonts w:ascii="Menlo" w:eastAsia="Times New Roman" w:hAnsi="Menlo" w:cs="Menlo"/>
                          <w:color w:val="000000"/>
                          <w:sz w:val="18"/>
                          <w:szCs w:val="18"/>
                        </w:rPr>
                        <w:br/>
                        <w:t xml:space="preserve">        </w:t>
                      </w:r>
                      <w:r w:rsidRPr="00F6727E">
                        <w:rPr>
                          <w:rFonts w:ascii="Menlo" w:eastAsia="Times New Roman" w:hAnsi="Menlo" w:cs="Menlo"/>
                          <w:b/>
                          <w:bCs/>
                          <w:color w:val="000080"/>
                          <w:sz w:val="18"/>
                          <w:szCs w:val="18"/>
                        </w:rPr>
                        <w:t>for</w:t>
                      </w:r>
                      <w:r w:rsidRPr="00F6727E">
                        <w:rPr>
                          <w:rFonts w:ascii="Menlo" w:eastAsia="Times New Roman" w:hAnsi="Menlo" w:cs="Menlo"/>
                          <w:color w:val="000000"/>
                          <w:sz w:val="18"/>
                          <w:szCs w:val="18"/>
                        </w:rPr>
                        <w:t>(</w:t>
                      </w:r>
                      <w:r w:rsidRPr="00F6727E">
                        <w:rPr>
                          <w:rFonts w:ascii="Menlo" w:eastAsia="Times New Roman" w:hAnsi="Menlo" w:cs="Menlo"/>
                          <w:b/>
                          <w:bCs/>
                          <w:color w:val="000080"/>
                          <w:sz w:val="18"/>
                          <w:szCs w:val="18"/>
                        </w:rPr>
                        <w:t xml:space="preserve">int </w:t>
                      </w:r>
                      <w:proofErr w:type="spellStart"/>
                      <w:r w:rsidRPr="00F6727E">
                        <w:rPr>
                          <w:rFonts w:ascii="Menlo" w:eastAsia="Times New Roman" w:hAnsi="Menlo" w:cs="Menlo"/>
                          <w:color w:val="000000"/>
                          <w:sz w:val="18"/>
                          <w:szCs w:val="18"/>
                        </w:rPr>
                        <w:t>i</w:t>
                      </w:r>
                      <w:proofErr w:type="spellEnd"/>
                      <w:r w:rsidRPr="00F6727E">
                        <w:rPr>
                          <w:rFonts w:ascii="Menlo" w:eastAsia="Times New Roman" w:hAnsi="Menlo" w:cs="Menlo"/>
                          <w:color w:val="000000"/>
                          <w:sz w:val="18"/>
                          <w:szCs w:val="18"/>
                        </w:rPr>
                        <w:t xml:space="preserve"> = </w:t>
                      </w:r>
                      <w:r w:rsidRPr="00F6727E">
                        <w:rPr>
                          <w:rFonts w:ascii="Menlo" w:eastAsia="Times New Roman" w:hAnsi="Menlo" w:cs="Menlo"/>
                          <w:color w:val="0000FF"/>
                          <w:sz w:val="18"/>
                          <w:szCs w:val="18"/>
                        </w:rPr>
                        <w:t>0</w:t>
                      </w:r>
                      <w:r w:rsidRPr="00F6727E">
                        <w:rPr>
                          <w:rFonts w:ascii="Menlo" w:eastAsia="Times New Roman" w:hAnsi="Menlo" w:cs="Menlo"/>
                          <w:color w:val="000000"/>
                          <w:sz w:val="18"/>
                          <w:szCs w:val="18"/>
                        </w:rPr>
                        <w:t xml:space="preserve">; </w:t>
                      </w:r>
                      <w:proofErr w:type="spellStart"/>
                      <w:r w:rsidRPr="00F6727E">
                        <w:rPr>
                          <w:rFonts w:ascii="Menlo" w:eastAsia="Times New Roman" w:hAnsi="Menlo" w:cs="Menlo"/>
                          <w:color w:val="000000"/>
                          <w:sz w:val="18"/>
                          <w:szCs w:val="18"/>
                        </w:rPr>
                        <w:t>i</w:t>
                      </w:r>
                      <w:proofErr w:type="spellEnd"/>
                      <w:r w:rsidRPr="00F6727E">
                        <w:rPr>
                          <w:rFonts w:ascii="Menlo" w:eastAsia="Times New Roman" w:hAnsi="Menlo" w:cs="Menlo"/>
                          <w:color w:val="000000"/>
                          <w:sz w:val="18"/>
                          <w:szCs w:val="18"/>
                        </w:rPr>
                        <w:t xml:space="preserve"> &lt; n*p; </w:t>
                      </w:r>
                      <w:proofErr w:type="spellStart"/>
                      <w:r w:rsidRPr="00F6727E">
                        <w:rPr>
                          <w:rFonts w:ascii="Menlo" w:eastAsia="Times New Roman" w:hAnsi="Menlo" w:cs="Menlo"/>
                          <w:color w:val="000000"/>
                          <w:sz w:val="18"/>
                          <w:szCs w:val="18"/>
                        </w:rPr>
                        <w:t>i</w:t>
                      </w:r>
                      <w:proofErr w:type="spellEnd"/>
                      <w:r w:rsidRPr="00F6727E">
                        <w:rPr>
                          <w:rFonts w:ascii="Menlo" w:eastAsia="Times New Roman" w:hAnsi="Menlo" w:cs="Menlo"/>
                          <w:color w:val="000000"/>
                          <w:sz w:val="18"/>
                          <w:szCs w:val="18"/>
                        </w:rPr>
                        <w:t>++)</w:t>
                      </w:r>
                      <w:r w:rsidRPr="00F6727E">
                        <w:rPr>
                          <w:rFonts w:ascii="Menlo" w:eastAsia="Times New Roman" w:hAnsi="Menlo" w:cs="Menlo"/>
                          <w:color w:val="000000"/>
                          <w:sz w:val="18"/>
                          <w:szCs w:val="18"/>
                        </w:rPr>
                        <w:br/>
                        <w:t xml:space="preserve">            </w:t>
                      </w:r>
                      <w:proofErr w:type="spellStart"/>
                      <w:r w:rsidRPr="00F6727E">
                        <w:rPr>
                          <w:rFonts w:ascii="Menlo" w:eastAsia="Times New Roman" w:hAnsi="Menlo" w:cs="Menlo"/>
                          <w:color w:val="000000"/>
                          <w:sz w:val="18"/>
                          <w:szCs w:val="18"/>
                        </w:rPr>
                        <w:t>fout</w:t>
                      </w:r>
                      <w:proofErr w:type="spellEnd"/>
                      <w:r w:rsidRPr="00F6727E">
                        <w:rPr>
                          <w:rFonts w:ascii="Menlo" w:eastAsia="Times New Roman" w:hAnsi="Menlo" w:cs="Menlo"/>
                          <w:color w:val="000000"/>
                          <w:sz w:val="18"/>
                          <w:szCs w:val="18"/>
                        </w:rPr>
                        <w:t xml:space="preserve"> </w:t>
                      </w:r>
                      <w:r w:rsidRPr="00F6727E">
                        <w:rPr>
                          <w:rFonts w:ascii="Menlo" w:eastAsia="Times New Roman" w:hAnsi="Menlo" w:cs="Menlo"/>
                          <w:color w:val="008080"/>
                          <w:sz w:val="18"/>
                          <w:szCs w:val="18"/>
                        </w:rPr>
                        <w:t xml:space="preserve">&lt;&lt; </w:t>
                      </w:r>
                      <w:proofErr w:type="spellStart"/>
                      <w:r w:rsidRPr="00F6727E">
                        <w:rPr>
                          <w:rFonts w:ascii="Menlo" w:eastAsia="Times New Roman" w:hAnsi="Menlo" w:cs="Menlo"/>
                          <w:color w:val="000000"/>
                          <w:sz w:val="18"/>
                          <w:szCs w:val="18"/>
                        </w:rPr>
                        <w:t>arr</w:t>
                      </w:r>
                      <w:proofErr w:type="spellEnd"/>
                      <w:r w:rsidRPr="00F6727E">
                        <w:rPr>
                          <w:rFonts w:ascii="Menlo" w:eastAsia="Times New Roman" w:hAnsi="Menlo" w:cs="Menlo"/>
                          <w:color w:val="000000"/>
                          <w:sz w:val="18"/>
                          <w:szCs w:val="18"/>
                        </w:rPr>
                        <w:t>[</w:t>
                      </w:r>
                      <w:proofErr w:type="spellStart"/>
                      <w:r w:rsidRPr="00F6727E">
                        <w:rPr>
                          <w:rFonts w:ascii="Menlo" w:eastAsia="Times New Roman" w:hAnsi="Menlo" w:cs="Menlo"/>
                          <w:color w:val="000000"/>
                          <w:sz w:val="18"/>
                          <w:szCs w:val="18"/>
                        </w:rPr>
                        <w:t>i</w:t>
                      </w:r>
                      <w:proofErr w:type="spellEnd"/>
                      <w:r w:rsidRPr="00F6727E">
                        <w:rPr>
                          <w:rFonts w:ascii="Menlo" w:eastAsia="Times New Roman" w:hAnsi="Menlo" w:cs="Menlo"/>
                          <w:color w:val="000000"/>
                          <w:sz w:val="18"/>
                          <w:szCs w:val="18"/>
                        </w:rPr>
                        <w:t xml:space="preserve">] </w:t>
                      </w:r>
                      <w:r w:rsidRPr="00F6727E">
                        <w:rPr>
                          <w:rFonts w:ascii="Menlo" w:eastAsia="Times New Roman" w:hAnsi="Menlo" w:cs="Menlo"/>
                          <w:color w:val="008080"/>
                          <w:sz w:val="18"/>
                          <w:szCs w:val="18"/>
                        </w:rPr>
                        <w:t xml:space="preserve">&lt;&lt; </w:t>
                      </w:r>
                      <w:r w:rsidRPr="00F6727E">
                        <w:rPr>
                          <w:rFonts w:ascii="Menlo" w:eastAsia="Times New Roman" w:hAnsi="Menlo" w:cs="Menlo"/>
                          <w:b/>
                          <w:bCs/>
                          <w:color w:val="008000"/>
                          <w:sz w:val="18"/>
                          <w:szCs w:val="18"/>
                        </w:rPr>
                        <w:t>",</w:t>
                      </w:r>
                      <w:r w:rsidRPr="00F6727E">
                        <w:rPr>
                          <w:rFonts w:ascii="Menlo" w:eastAsia="Times New Roman" w:hAnsi="Menlo" w:cs="Menlo"/>
                          <w:b/>
                          <w:bCs/>
                          <w:color w:val="000080"/>
                          <w:sz w:val="18"/>
                          <w:szCs w:val="18"/>
                        </w:rPr>
                        <w:t>\n</w:t>
                      </w:r>
                      <w:r w:rsidRPr="00F6727E">
                        <w:rPr>
                          <w:rFonts w:ascii="Menlo" w:eastAsia="Times New Roman" w:hAnsi="Menlo" w:cs="Menlo"/>
                          <w:b/>
                          <w:bCs/>
                          <w:color w:val="008000"/>
                          <w:sz w:val="18"/>
                          <w:szCs w:val="18"/>
                        </w:rPr>
                        <w:t>"</w:t>
                      </w:r>
                      <w:r w:rsidRPr="00F6727E">
                        <w:rPr>
                          <w:rFonts w:ascii="Menlo" w:eastAsia="Times New Roman" w:hAnsi="Menlo" w:cs="Menlo"/>
                          <w:color w:val="000000"/>
                          <w:sz w:val="18"/>
                          <w:szCs w:val="18"/>
                        </w:rPr>
                        <w:t>;</w:t>
                      </w:r>
                      <w:r w:rsidRPr="00F6727E">
                        <w:rPr>
                          <w:rFonts w:ascii="Menlo" w:eastAsia="Times New Roman" w:hAnsi="Menlo" w:cs="Menlo"/>
                          <w:color w:val="000000"/>
                          <w:sz w:val="18"/>
                          <w:szCs w:val="18"/>
                        </w:rPr>
                        <w:br/>
                        <w:t xml:space="preserve">        </w:t>
                      </w:r>
                      <w:proofErr w:type="spellStart"/>
                      <w:r w:rsidRPr="00F6727E">
                        <w:rPr>
                          <w:rFonts w:ascii="Menlo" w:eastAsia="Times New Roman" w:hAnsi="Menlo" w:cs="Menlo"/>
                          <w:color w:val="000000"/>
                          <w:sz w:val="18"/>
                          <w:szCs w:val="18"/>
                        </w:rPr>
                        <w:t>fout.close</w:t>
                      </w:r>
                      <w:proofErr w:type="spellEnd"/>
                      <w:r w:rsidRPr="00F6727E">
                        <w:rPr>
                          <w:rFonts w:ascii="Menlo" w:eastAsia="Times New Roman" w:hAnsi="Menlo" w:cs="Menlo"/>
                          <w:color w:val="000000"/>
                          <w:sz w:val="18"/>
                          <w:szCs w:val="18"/>
                        </w:rPr>
                        <w:t>();</w:t>
                      </w:r>
                      <w:r w:rsidRPr="00F6727E">
                        <w:rPr>
                          <w:rFonts w:ascii="Menlo" w:eastAsia="Times New Roman" w:hAnsi="Menlo" w:cs="Menlo"/>
                          <w:color w:val="000000"/>
                          <w:sz w:val="18"/>
                          <w:szCs w:val="18"/>
                        </w:rPr>
                        <w:br/>
                        <w:t xml:space="preserve">    }</w:t>
                      </w:r>
                      <w:r w:rsidRPr="00F6727E">
                        <w:rPr>
                          <w:rFonts w:ascii="Menlo" w:eastAsia="Times New Roman" w:hAnsi="Menlo" w:cs="Menlo"/>
                          <w:color w:val="000000"/>
                          <w:sz w:val="18"/>
                          <w:szCs w:val="18"/>
                        </w:rPr>
                        <w:br/>
                      </w:r>
                      <w:r w:rsidRPr="00F6727E">
                        <w:rPr>
                          <w:rFonts w:ascii="Menlo" w:eastAsia="Times New Roman" w:hAnsi="Menlo" w:cs="Menlo"/>
                          <w:color w:val="000000"/>
                          <w:sz w:val="18"/>
                          <w:szCs w:val="18"/>
                        </w:rPr>
                        <w:br/>
                      </w:r>
                      <w:r w:rsidRPr="00F6727E">
                        <w:rPr>
                          <w:rFonts w:ascii="Menlo" w:eastAsia="Times New Roman" w:hAnsi="Menlo" w:cs="Menlo"/>
                          <w:color w:val="000000"/>
                          <w:sz w:val="18"/>
                          <w:szCs w:val="18"/>
                        </w:rPr>
                        <w:br/>
                        <w:t xml:space="preserve">    </w:t>
                      </w:r>
                      <w:r w:rsidRPr="00F6727E">
                        <w:rPr>
                          <w:rFonts w:ascii="Menlo" w:eastAsia="Times New Roman" w:hAnsi="Menlo" w:cs="Menlo"/>
                          <w:b/>
                          <w:bCs/>
                          <w:color w:val="000080"/>
                          <w:sz w:val="18"/>
                          <w:szCs w:val="18"/>
                        </w:rPr>
                        <w:t xml:space="preserve">return </w:t>
                      </w:r>
                      <w:proofErr w:type="spellStart"/>
                      <w:r w:rsidRPr="00F6727E">
                        <w:rPr>
                          <w:rFonts w:ascii="Menlo" w:eastAsia="Times New Roman" w:hAnsi="Menlo" w:cs="Menlo"/>
                          <w:color w:val="000000"/>
                          <w:sz w:val="18"/>
                          <w:szCs w:val="18"/>
                        </w:rPr>
                        <w:t>total_time</w:t>
                      </w:r>
                      <w:proofErr w:type="spellEnd"/>
                      <w:r w:rsidRPr="00F6727E">
                        <w:rPr>
                          <w:rFonts w:ascii="Menlo" w:eastAsia="Times New Roman" w:hAnsi="Menlo" w:cs="Menlo"/>
                          <w:color w:val="000000"/>
                          <w:sz w:val="18"/>
                          <w:szCs w:val="18"/>
                        </w:rPr>
                        <w:t>;</w:t>
                      </w:r>
                      <w:r w:rsidRPr="00F6727E">
                        <w:rPr>
                          <w:rFonts w:ascii="Menlo" w:eastAsia="Times New Roman" w:hAnsi="Menlo" w:cs="Menlo"/>
                          <w:color w:val="000000"/>
                          <w:sz w:val="18"/>
                          <w:szCs w:val="18"/>
                        </w:rPr>
                        <w:br/>
                      </w:r>
                      <w:r w:rsidRPr="00F6727E">
                        <w:rPr>
                          <w:rFonts w:ascii="Menlo" w:eastAsia="Times New Roman" w:hAnsi="Menlo" w:cs="Menlo"/>
                          <w:color w:val="000000"/>
                          <w:sz w:val="18"/>
                          <w:szCs w:val="18"/>
                        </w:rPr>
                        <w:br/>
                        <w:t>}</w:t>
                      </w:r>
                    </w:p>
                    <w:p w14:paraId="4105CF4E" w14:textId="77777777" w:rsidR="00F6727E" w:rsidRDefault="00F6727E"/>
                  </w:txbxContent>
                </v:textbox>
              </v:shape>
            </w:pict>
          </mc:Fallback>
        </mc:AlternateContent>
      </w:r>
    </w:p>
    <w:p w14:paraId="56489174" w14:textId="3900FE56" w:rsidR="00F6727E" w:rsidRDefault="00F6727E"/>
    <w:p w14:paraId="7629F1FF" w14:textId="4235ABCA" w:rsidR="00F6727E" w:rsidRDefault="00F6727E"/>
    <w:p w14:paraId="200C2A71" w14:textId="0DC50486" w:rsidR="00F6727E" w:rsidRDefault="00F6727E"/>
    <w:p w14:paraId="5A4B497E" w14:textId="154F4530" w:rsidR="00F6727E" w:rsidRDefault="00F6727E"/>
    <w:p w14:paraId="1D1DF0D2" w14:textId="20AC6C7A" w:rsidR="00F6727E" w:rsidRDefault="00F6727E"/>
    <w:p w14:paraId="11CA430A" w14:textId="177A8B63" w:rsidR="00F6727E" w:rsidRDefault="00F6727E"/>
    <w:p w14:paraId="534203A5" w14:textId="2692B100" w:rsidR="00F6727E" w:rsidRDefault="00F6727E"/>
    <w:p w14:paraId="649D2198" w14:textId="7B1EA0D4" w:rsidR="00F6727E" w:rsidRDefault="00F6727E"/>
    <w:p w14:paraId="610CD256" w14:textId="43EE07AE" w:rsidR="00F6727E" w:rsidRDefault="00F6727E"/>
    <w:p w14:paraId="1DA98145" w14:textId="0AD0EC7E" w:rsidR="00F6727E" w:rsidRDefault="00F6727E"/>
    <w:p w14:paraId="0C0D48A3" w14:textId="74A844CB" w:rsidR="00F6727E" w:rsidRDefault="00F6727E"/>
    <w:p w14:paraId="766406B2" w14:textId="7661CAAE" w:rsidR="00F6727E" w:rsidRDefault="00F6727E"/>
    <w:p w14:paraId="20A96455" w14:textId="1D7AD2BE" w:rsidR="00F6727E" w:rsidRDefault="00F6727E"/>
    <w:p w14:paraId="0BF38FE7" w14:textId="19E45255" w:rsidR="00F6727E" w:rsidRDefault="00F6727E"/>
    <w:p w14:paraId="6737504E" w14:textId="5010C0D6" w:rsidR="00F6727E" w:rsidRDefault="00F6727E"/>
    <w:p w14:paraId="2DC2BF4A" w14:textId="233142CA" w:rsidR="00F6727E" w:rsidRDefault="00F6727E"/>
    <w:p w14:paraId="33DC0F1C" w14:textId="1C3C62D7" w:rsidR="00F6727E" w:rsidRDefault="00F6727E"/>
    <w:p w14:paraId="53A89863" w14:textId="05EAF658" w:rsidR="00F6727E" w:rsidRDefault="00F6727E"/>
    <w:p w14:paraId="21F9426C" w14:textId="7275E267" w:rsidR="00F6727E" w:rsidRDefault="00F6727E"/>
    <w:p w14:paraId="2F7B79F6" w14:textId="2F02A59D" w:rsidR="00F6727E" w:rsidRDefault="00F6727E"/>
    <w:p w14:paraId="13984A4F" w14:textId="54677D1C" w:rsidR="00F6727E" w:rsidRDefault="00F6727E"/>
    <w:p w14:paraId="21376ECB" w14:textId="66A2307E" w:rsidR="00F6727E" w:rsidRDefault="00F6727E"/>
    <w:p w14:paraId="772B4E4D" w14:textId="5367DBD4" w:rsidR="00F6727E" w:rsidRDefault="00F6727E"/>
    <w:p w14:paraId="52693798" w14:textId="2986AB6B" w:rsidR="00F6727E" w:rsidRDefault="00F6727E"/>
    <w:p w14:paraId="2E6B029C" w14:textId="5A4FF33C" w:rsidR="00F6727E" w:rsidRDefault="00F6727E"/>
    <w:p w14:paraId="48333976" w14:textId="70303696" w:rsidR="00F6727E" w:rsidRDefault="00F6727E"/>
    <w:p w14:paraId="04AB06B7" w14:textId="302D5573" w:rsidR="00F6727E" w:rsidRDefault="00F6727E"/>
    <w:p w14:paraId="5633F4BE" w14:textId="2241004E" w:rsidR="00F6727E" w:rsidRDefault="00F6727E"/>
    <w:p w14:paraId="32B57DAA" w14:textId="77A2A79D" w:rsidR="00F6727E" w:rsidRDefault="00F6727E"/>
    <w:p w14:paraId="36052F77" w14:textId="7FFAC4C3" w:rsidR="00F6727E" w:rsidRDefault="00F6727E"/>
    <w:p w14:paraId="525B798E" w14:textId="1A531B39" w:rsidR="00F6727E" w:rsidRDefault="00F6727E"/>
    <w:p w14:paraId="01481CFF" w14:textId="468D1A75" w:rsidR="00F6727E" w:rsidRDefault="00F6727E"/>
    <w:p w14:paraId="2E3CE0B5" w14:textId="70855BC3" w:rsidR="00F6727E" w:rsidRDefault="00F6727E"/>
    <w:p w14:paraId="471E4A24" w14:textId="700F1C1E" w:rsidR="00F6727E" w:rsidRDefault="00F6727E"/>
    <w:p w14:paraId="0EB6B153" w14:textId="11BD6B89" w:rsidR="00F6727E" w:rsidRDefault="00F6727E"/>
    <w:p w14:paraId="2AD32AF5" w14:textId="0223B7B9" w:rsidR="00F6727E" w:rsidRDefault="00F6727E"/>
    <w:p w14:paraId="2F4BE8F5" w14:textId="0E34D40E" w:rsidR="00F6727E" w:rsidRDefault="00F6727E"/>
    <w:p w14:paraId="1BB7C76C" w14:textId="746A45C2" w:rsidR="00F6727E" w:rsidRDefault="00F6727E"/>
    <w:p w14:paraId="2C032747" w14:textId="4AE3E2BC" w:rsidR="00F6727E" w:rsidRDefault="00F6727E"/>
    <w:p w14:paraId="237E1BDE" w14:textId="37FFD7C2" w:rsidR="00886675" w:rsidRDefault="00886675"/>
    <w:p w14:paraId="307423AB" w14:textId="77777777" w:rsidR="00F6727E" w:rsidRDefault="00F6727E"/>
    <w:p w14:paraId="2CC674A2" w14:textId="1F140740" w:rsidR="00A71ECA" w:rsidRDefault="00A71ECA">
      <w:pPr>
        <w:rPr>
          <w:b/>
          <w:bCs/>
        </w:rPr>
      </w:pPr>
      <w:r>
        <w:rPr>
          <w:b/>
          <w:bCs/>
        </w:rPr>
        <w:lastRenderedPageBreak/>
        <w:t>Problem 2:</w:t>
      </w:r>
    </w:p>
    <w:p w14:paraId="5E66E469" w14:textId="2C5578E5" w:rsidR="00A71ECA" w:rsidRDefault="00A71ECA">
      <w:pPr>
        <w:rPr>
          <w:b/>
          <w:bCs/>
        </w:rPr>
      </w:pPr>
    </w:p>
    <w:p w14:paraId="660BC07B" w14:textId="42BB246F" w:rsidR="00A71ECA" w:rsidRDefault="00A71ECA" w:rsidP="00A71ECA">
      <w:pPr>
        <w:pStyle w:val="ListParagraph"/>
        <w:numPr>
          <w:ilvl w:val="0"/>
          <w:numId w:val="3"/>
        </w:numPr>
        <w:rPr>
          <w:b/>
          <w:bCs/>
        </w:rPr>
      </w:pPr>
      <w:r>
        <w:rPr>
          <w:b/>
          <w:bCs/>
        </w:rPr>
        <w:t>Asymptotic Bounds:</w:t>
      </w:r>
      <w:r w:rsidR="00886675">
        <w:rPr>
          <w:b/>
          <w:bCs/>
        </w:rPr>
        <w:t xml:space="preserve"> </w:t>
      </w:r>
      <m:oMath>
        <m:r>
          <m:rPr>
            <m:sty m:val="bi"/>
          </m:rPr>
          <w:rPr>
            <w:rFonts w:ascii="Cambria Math" w:hAnsi="Cambria Math"/>
          </w:rPr>
          <m:t>θ(pn)</m:t>
        </m:r>
      </m:oMath>
    </w:p>
    <w:p w14:paraId="59F76F8F" w14:textId="0DEACE0F" w:rsidR="00A71ECA" w:rsidRDefault="00A71ECA" w:rsidP="00A71ECA">
      <w:pPr>
        <w:pStyle w:val="ListParagraph"/>
        <w:numPr>
          <w:ilvl w:val="0"/>
          <w:numId w:val="3"/>
        </w:numPr>
        <w:rPr>
          <w:b/>
          <w:bCs/>
        </w:rPr>
      </w:pPr>
      <w:r>
        <w:rPr>
          <w:b/>
          <w:bCs/>
        </w:rPr>
        <w:t>Support:</w:t>
      </w:r>
      <w:r w:rsidR="00886675">
        <w:rPr>
          <w:b/>
          <w:bCs/>
        </w:rPr>
        <w:t xml:space="preserve"> </w:t>
      </w:r>
      <w:r w:rsidR="0007334F">
        <w:t xml:space="preserve">From the data in the table, we can conclude that the algorithm is bounded by </w:t>
      </w:r>
      <m:oMath>
        <m:r>
          <w:rPr>
            <w:rFonts w:ascii="Cambria Math" w:hAnsi="Cambria Math"/>
          </w:rPr>
          <m:t>θ(pn)</m:t>
        </m:r>
      </m:oMath>
      <w:r w:rsidR="0007334F">
        <w:rPr>
          <w:rFonts w:eastAsiaTheme="minorEastAsia"/>
          <w:bCs/>
          <w:i/>
        </w:rPr>
        <w:t xml:space="preserve">. </w:t>
      </w:r>
      <w:r w:rsidR="0007334F">
        <w:rPr>
          <w:rFonts w:eastAsiaTheme="minorEastAsia"/>
          <w:bCs/>
          <w:iCs/>
        </w:rPr>
        <w:t xml:space="preserve">We see that the function is bounded by </w:t>
      </w:r>
      <w:r w:rsidR="0007334F">
        <w:rPr>
          <w:rFonts w:eastAsiaTheme="minorEastAsia"/>
          <w:bCs/>
          <w:i/>
        </w:rPr>
        <w:t>p</w:t>
      </w:r>
      <w:r w:rsidR="0007334F">
        <w:rPr>
          <w:rFonts w:eastAsiaTheme="minorEastAsia"/>
          <w:bCs/>
          <w:iCs/>
        </w:rPr>
        <w:t xml:space="preserve"> when we increase </w:t>
      </w:r>
      <w:r w:rsidR="0007334F">
        <w:rPr>
          <w:rFonts w:eastAsiaTheme="minorEastAsia"/>
          <w:bCs/>
          <w:i/>
        </w:rPr>
        <w:t>p</w:t>
      </w:r>
      <w:r w:rsidR="0007334F">
        <w:rPr>
          <w:rFonts w:eastAsiaTheme="minorEastAsia"/>
          <w:bCs/>
          <w:iCs/>
        </w:rPr>
        <w:t xml:space="preserve"> by a factor of 10 and keep </w:t>
      </w:r>
      <w:r w:rsidR="0007334F">
        <w:rPr>
          <w:rFonts w:eastAsiaTheme="minorEastAsia"/>
          <w:bCs/>
          <w:i/>
        </w:rPr>
        <w:t>m</w:t>
      </w:r>
      <w:r w:rsidR="0007334F">
        <w:rPr>
          <w:rFonts w:eastAsiaTheme="minorEastAsia"/>
          <w:bCs/>
          <w:iCs/>
        </w:rPr>
        <w:t xml:space="preserve"> and </w:t>
      </w:r>
      <w:proofErr w:type="spellStart"/>
      <w:r w:rsidR="0007334F">
        <w:rPr>
          <w:rFonts w:eastAsiaTheme="minorEastAsia"/>
          <w:bCs/>
          <w:i/>
        </w:rPr>
        <w:t>n</w:t>
      </w:r>
      <w:proofErr w:type="spellEnd"/>
      <w:r w:rsidR="0007334F">
        <w:rPr>
          <w:rFonts w:eastAsiaTheme="minorEastAsia"/>
          <w:bCs/>
          <w:i/>
        </w:rPr>
        <w:t xml:space="preserve"> </w:t>
      </w:r>
      <w:r w:rsidR="0007334F">
        <w:rPr>
          <w:rFonts w:eastAsiaTheme="minorEastAsia"/>
          <w:bCs/>
          <w:iCs/>
        </w:rPr>
        <w:t xml:space="preserve">the same, </w:t>
      </w:r>
      <w:r w:rsidR="0007334F">
        <w:rPr>
          <w:rFonts w:eastAsiaTheme="minorEastAsia"/>
          <w:bCs/>
          <w:i/>
        </w:rPr>
        <w:t>t</w:t>
      </w:r>
      <w:r w:rsidR="0007334F">
        <w:rPr>
          <w:rFonts w:eastAsiaTheme="minorEastAsia"/>
          <w:bCs/>
          <w:iCs/>
        </w:rPr>
        <w:t xml:space="preserve"> increase by a factor of 10. When we increase </w:t>
      </w:r>
      <w:r w:rsidR="0007334F">
        <w:rPr>
          <w:rFonts w:eastAsiaTheme="minorEastAsia"/>
          <w:bCs/>
          <w:i/>
        </w:rPr>
        <w:t>n</w:t>
      </w:r>
      <w:r w:rsidR="0007334F">
        <w:rPr>
          <w:rFonts w:eastAsiaTheme="minorEastAsia"/>
          <w:bCs/>
          <w:iCs/>
        </w:rPr>
        <w:t xml:space="preserve"> by a factor of 2 and keep </w:t>
      </w:r>
      <w:r w:rsidR="0007334F">
        <w:rPr>
          <w:rFonts w:eastAsiaTheme="minorEastAsia"/>
          <w:bCs/>
          <w:i/>
        </w:rPr>
        <w:t xml:space="preserve">p </w:t>
      </w:r>
      <w:r w:rsidR="0007334F">
        <w:rPr>
          <w:rFonts w:eastAsiaTheme="minorEastAsia"/>
          <w:bCs/>
          <w:iCs/>
        </w:rPr>
        <w:t xml:space="preserve">and </w:t>
      </w:r>
      <w:r w:rsidR="0007334F">
        <w:rPr>
          <w:rFonts w:eastAsiaTheme="minorEastAsia"/>
          <w:bCs/>
          <w:i/>
        </w:rPr>
        <w:t>m</w:t>
      </w:r>
      <w:r w:rsidR="0007334F">
        <w:rPr>
          <w:rFonts w:eastAsiaTheme="minorEastAsia"/>
          <w:bCs/>
          <w:iCs/>
        </w:rPr>
        <w:t xml:space="preserve"> the same, </w:t>
      </w:r>
      <w:r w:rsidR="0007334F">
        <w:rPr>
          <w:rFonts w:eastAsiaTheme="minorEastAsia"/>
          <w:bCs/>
          <w:i/>
        </w:rPr>
        <w:t>t</w:t>
      </w:r>
      <w:r w:rsidR="0007334F">
        <w:rPr>
          <w:rFonts w:eastAsiaTheme="minorEastAsia"/>
          <w:bCs/>
          <w:iCs/>
        </w:rPr>
        <w:t xml:space="preserve"> increases by a factor of 2. When we increase </w:t>
      </w:r>
      <w:r w:rsidR="0007334F">
        <w:rPr>
          <w:rFonts w:eastAsiaTheme="minorEastAsia"/>
          <w:bCs/>
          <w:i/>
        </w:rPr>
        <w:t>p</w:t>
      </w:r>
      <w:r w:rsidR="0007334F">
        <w:rPr>
          <w:rFonts w:eastAsiaTheme="minorEastAsia"/>
          <w:bCs/>
          <w:iCs/>
        </w:rPr>
        <w:t xml:space="preserve"> by a factor of 10 and increase </w:t>
      </w:r>
      <w:r w:rsidR="0007334F">
        <w:rPr>
          <w:rFonts w:eastAsiaTheme="minorEastAsia"/>
          <w:bCs/>
          <w:i/>
        </w:rPr>
        <w:t>n</w:t>
      </w:r>
      <w:r w:rsidR="0007334F">
        <w:rPr>
          <w:rFonts w:eastAsiaTheme="minorEastAsia"/>
          <w:bCs/>
          <w:iCs/>
        </w:rPr>
        <w:t xml:space="preserve"> by a factor of 2, </w:t>
      </w:r>
      <w:r w:rsidR="0007334F">
        <w:rPr>
          <w:rFonts w:eastAsiaTheme="minorEastAsia"/>
          <w:bCs/>
          <w:i/>
        </w:rPr>
        <w:t>t</w:t>
      </w:r>
      <w:r w:rsidR="0007334F">
        <w:rPr>
          <w:rFonts w:eastAsiaTheme="minorEastAsia"/>
          <w:bCs/>
          <w:iCs/>
        </w:rPr>
        <w:t xml:space="preserve"> increases by a factor of 10 * 2, or in other words </w:t>
      </w:r>
      <w:proofErr w:type="spellStart"/>
      <w:r w:rsidR="0007334F">
        <w:rPr>
          <w:rFonts w:eastAsiaTheme="minorEastAsia"/>
          <w:bCs/>
          <w:i/>
        </w:rPr>
        <w:t>pn</w:t>
      </w:r>
      <w:proofErr w:type="spellEnd"/>
      <w:r w:rsidR="0007334F">
        <w:rPr>
          <w:rFonts w:eastAsiaTheme="minorEastAsia"/>
          <w:bCs/>
          <w:iCs/>
        </w:rPr>
        <w:t>.</w:t>
      </w:r>
      <w:r w:rsidR="00A26401">
        <w:rPr>
          <w:rFonts w:eastAsiaTheme="minorEastAsia"/>
          <w:bCs/>
          <w:iCs/>
        </w:rPr>
        <w:t xml:space="preserve"> </w:t>
      </w:r>
      <w:r w:rsidR="00A26401">
        <w:rPr>
          <w:rFonts w:eastAsiaTheme="minorEastAsia"/>
          <w:bCs/>
          <w:iCs/>
        </w:rPr>
        <w:t xml:space="preserve">Whenever </w:t>
      </w:r>
      <w:r w:rsidR="00A26401">
        <w:rPr>
          <w:rFonts w:eastAsiaTheme="minorEastAsia"/>
          <w:bCs/>
          <w:i/>
        </w:rPr>
        <w:t>m</w:t>
      </w:r>
      <w:r w:rsidR="00A26401">
        <w:rPr>
          <w:rFonts w:eastAsiaTheme="minorEastAsia"/>
          <w:bCs/>
          <w:iCs/>
        </w:rPr>
        <w:t xml:space="preserve"> is increased, this reduces the amount of collisions when drawing from the distribution, thus decreasing the value of </w:t>
      </w:r>
      <w:r w:rsidR="00A26401">
        <w:rPr>
          <w:rFonts w:eastAsiaTheme="minorEastAsia"/>
          <w:bCs/>
          <w:i/>
        </w:rPr>
        <w:t>t</w:t>
      </w:r>
      <w:r w:rsidR="00A26401">
        <w:rPr>
          <w:rFonts w:eastAsiaTheme="minorEastAsia"/>
          <w:bCs/>
          <w:iCs/>
        </w:rPr>
        <w:t>.</w:t>
      </w:r>
      <w:r w:rsidR="00A26401">
        <w:rPr>
          <w:rFonts w:eastAsiaTheme="minorEastAsia"/>
          <w:bCs/>
          <w:iCs/>
        </w:rPr>
        <w:t xml:space="preserve"> This decrease is less than in Problem 1 due to the </w:t>
      </w:r>
      <w:r w:rsidR="00A26401">
        <w:rPr>
          <w:rFonts w:eastAsiaTheme="minorEastAsia"/>
          <w:bCs/>
          <w:i/>
        </w:rPr>
        <w:t>skewed</w:t>
      </w:r>
      <w:r w:rsidR="00A26401">
        <w:rPr>
          <w:rFonts w:eastAsiaTheme="minorEastAsia"/>
          <w:bCs/>
          <w:iCs/>
        </w:rPr>
        <w:t xml:space="preserve"> distribution.</w:t>
      </w:r>
      <w:r w:rsidR="00A26401">
        <w:rPr>
          <w:rFonts w:eastAsiaTheme="minorEastAsia"/>
          <w:bCs/>
          <w:iCs/>
        </w:rPr>
        <w:t xml:space="preserve"> This relation of </w:t>
      </w:r>
      <w:r w:rsidR="00A26401">
        <w:rPr>
          <w:rFonts w:eastAsiaTheme="minorEastAsia"/>
          <w:bCs/>
          <w:i/>
        </w:rPr>
        <w:t>m</w:t>
      </w:r>
      <w:r w:rsidR="00A26401">
        <w:rPr>
          <w:rFonts w:eastAsiaTheme="minorEastAsia"/>
          <w:bCs/>
          <w:iCs/>
        </w:rPr>
        <w:t xml:space="preserve"> to </w:t>
      </w:r>
      <w:r w:rsidR="00A26401">
        <w:rPr>
          <w:rFonts w:eastAsiaTheme="minorEastAsia"/>
          <w:bCs/>
          <w:i/>
        </w:rPr>
        <w:t>t</w:t>
      </w:r>
      <w:r w:rsidR="00A26401">
        <w:rPr>
          <w:rFonts w:eastAsiaTheme="minorEastAsia"/>
          <w:bCs/>
          <w:iCs/>
        </w:rPr>
        <w:t xml:space="preserve"> is independent from </w:t>
      </w:r>
      <w:r w:rsidR="00A26401">
        <w:rPr>
          <w:rFonts w:eastAsiaTheme="minorEastAsia"/>
          <w:bCs/>
          <w:i/>
        </w:rPr>
        <w:t>pm</w:t>
      </w:r>
      <w:r w:rsidR="00A26401">
        <w:rPr>
          <w:rFonts w:eastAsiaTheme="minorEastAsia"/>
          <w:bCs/>
          <w:iCs/>
        </w:rPr>
        <w:t xml:space="preserve"> so the final bounds are</w:t>
      </w:r>
      <w:r w:rsidR="00A26401">
        <w:rPr>
          <w:b/>
          <w:bCs/>
        </w:rPr>
        <w:t xml:space="preserve"> </w:t>
      </w:r>
      <m:oMath>
        <m:r>
          <w:rPr>
            <w:rFonts w:ascii="Cambria Math" w:hAnsi="Cambria Math"/>
          </w:rPr>
          <m:t>θ(pn-m)</m:t>
        </m:r>
      </m:oMath>
      <w:r w:rsidR="00A26401">
        <w:rPr>
          <w:rFonts w:eastAsiaTheme="minorEastAsia"/>
          <w:bCs/>
        </w:rPr>
        <w:t>.</w:t>
      </w:r>
    </w:p>
    <w:p w14:paraId="4ADDB75D" w14:textId="6D98C9F4" w:rsidR="00A71ECA" w:rsidRDefault="00A71ECA" w:rsidP="00A71ECA">
      <w:pPr>
        <w:rPr>
          <w:b/>
          <w:bCs/>
        </w:rPr>
      </w:pPr>
    </w:p>
    <w:tbl>
      <w:tblPr>
        <w:tblW w:w="10081" w:type="dxa"/>
        <w:tblLook w:val="04A0" w:firstRow="1" w:lastRow="0" w:firstColumn="1" w:lastColumn="0" w:noHBand="0" w:noVBand="1"/>
      </w:tblPr>
      <w:tblGrid>
        <w:gridCol w:w="2648"/>
        <w:gridCol w:w="1136"/>
        <w:gridCol w:w="1636"/>
        <w:gridCol w:w="4661"/>
      </w:tblGrid>
      <w:tr w:rsidR="00A71ECA" w:rsidRPr="00A71ECA" w14:paraId="597F1463" w14:textId="77777777" w:rsidTr="00A71ECA">
        <w:trPr>
          <w:trHeight w:val="292"/>
        </w:trPr>
        <w:tc>
          <w:tcPr>
            <w:tcW w:w="10081"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AF7744" w14:textId="77777777" w:rsidR="00A71ECA" w:rsidRPr="00A71ECA" w:rsidRDefault="00A71ECA" w:rsidP="00A71ECA">
            <w:pPr>
              <w:jc w:val="center"/>
              <w:rPr>
                <w:rFonts w:ascii="Calibri" w:eastAsia="Times New Roman" w:hAnsi="Calibri" w:cs="Calibri"/>
                <w:b/>
                <w:bCs/>
                <w:color w:val="000000"/>
              </w:rPr>
            </w:pPr>
            <w:r w:rsidRPr="00A71ECA">
              <w:rPr>
                <w:rFonts w:ascii="Calibri" w:eastAsia="Times New Roman" w:hAnsi="Calibri" w:cs="Calibri"/>
                <w:b/>
                <w:bCs/>
                <w:color w:val="000000"/>
              </w:rPr>
              <w:t>Unique Iterations for Skewed Distribution</w:t>
            </w:r>
          </w:p>
        </w:tc>
      </w:tr>
      <w:tr w:rsidR="00A71ECA" w:rsidRPr="00A71ECA" w14:paraId="26F661F5" w14:textId="77777777" w:rsidTr="00A71ECA">
        <w:trPr>
          <w:trHeight w:val="292"/>
        </w:trPr>
        <w:tc>
          <w:tcPr>
            <w:tcW w:w="2648" w:type="dxa"/>
            <w:tcBorders>
              <w:top w:val="nil"/>
              <w:left w:val="single" w:sz="4" w:space="0" w:color="auto"/>
              <w:bottom w:val="single" w:sz="4" w:space="0" w:color="auto"/>
              <w:right w:val="single" w:sz="4" w:space="0" w:color="auto"/>
            </w:tcBorders>
            <w:shd w:val="clear" w:color="auto" w:fill="auto"/>
            <w:noWrap/>
            <w:vAlign w:val="bottom"/>
            <w:hideMark/>
          </w:tcPr>
          <w:p w14:paraId="7B3E0C01" w14:textId="77777777" w:rsidR="00A71ECA" w:rsidRPr="00A71ECA" w:rsidRDefault="00A71ECA" w:rsidP="00A71ECA">
            <w:pPr>
              <w:rPr>
                <w:rFonts w:ascii="Calibri" w:eastAsia="Times New Roman" w:hAnsi="Calibri" w:cs="Calibri"/>
                <w:color w:val="000000"/>
              </w:rPr>
            </w:pPr>
            <w:r w:rsidRPr="00A71ECA">
              <w:rPr>
                <w:rFonts w:ascii="Calibri" w:eastAsia="Times New Roman" w:hAnsi="Calibri" w:cs="Calibri"/>
                <w:color w:val="000000"/>
              </w:rPr>
              <w:t>p</w:t>
            </w:r>
          </w:p>
        </w:tc>
        <w:tc>
          <w:tcPr>
            <w:tcW w:w="1136" w:type="dxa"/>
            <w:tcBorders>
              <w:top w:val="nil"/>
              <w:left w:val="nil"/>
              <w:bottom w:val="single" w:sz="4" w:space="0" w:color="auto"/>
              <w:right w:val="single" w:sz="4" w:space="0" w:color="auto"/>
            </w:tcBorders>
            <w:shd w:val="clear" w:color="auto" w:fill="auto"/>
            <w:noWrap/>
            <w:vAlign w:val="bottom"/>
            <w:hideMark/>
          </w:tcPr>
          <w:p w14:paraId="165F6DBD" w14:textId="77777777" w:rsidR="00A71ECA" w:rsidRPr="00A71ECA" w:rsidRDefault="00A71ECA" w:rsidP="00A71ECA">
            <w:pPr>
              <w:rPr>
                <w:rFonts w:ascii="Calibri" w:eastAsia="Times New Roman" w:hAnsi="Calibri" w:cs="Calibri"/>
                <w:color w:val="000000"/>
              </w:rPr>
            </w:pPr>
            <w:r w:rsidRPr="00A71ECA">
              <w:rPr>
                <w:rFonts w:ascii="Calibri" w:eastAsia="Times New Roman" w:hAnsi="Calibri" w:cs="Calibri"/>
                <w:color w:val="000000"/>
              </w:rPr>
              <w:t>n</w:t>
            </w:r>
          </w:p>
        </w:tc>
        <w:tc>
          <w:tcPr>
            <w:tcW w:w="1636" w:type="dxa"/>
            <w:tcBorders>
              <w:top w:val="nil"/>
              <w:left w:val="nil"/>
              <w:bottom w:val="single" w:sz="4" w:space="0" w:color="auto"/>
              <w:right w:val="single" w:sz="4" w:space="0" w:color="auto"/>
            </w:tcBorders>
            <w:shd w:val="clear" w:color="auto" w:fill="auto"/>
            <w:noWrap/>
            <w:vAlign w:val="bottom"/>
            <w:hideMark/>
          </w:tcPr>
          <w:p w14:paraId="6601AA60" w14:textId="77777777" w:rsidR="00A71ECA" w:rsidRPr="00A71ECA" w:rsidRDefault="00A71ECA" w:rsidP="00A71ECA">
            <w:pPr>
              <w:rPr>
                <w:rFonts w:ascii="Calibri" w:eastAsia="Times New Roman" w:hAnsi="Calibri" w:cs="Calibri"/>
                <w:color w:val="000000"/>
              </w:rPr>
            </w:pPr>
            <w:r w:rsidRPr="00A71ECA">
              <w:rPr>
                <w:rFonts w:ascii="Calibri" w:eastAsia="Times New Roman" w:hAnsi="Calibri" w:cs="Calibri"/>
                <w:color w:val="000000"/>
              </w:rPr>
              <w:t>m</w:t>
            </w:r>
          </w:p>
        </w:tc>
        <w:tc>
          <w:tcPr>
            <w:tcW w:w="4660" w:type="dxa"/>
            <w:tcBorders>
              <w:top w:val="nil"/>
              <w:left w:val="nil"/>
              <w:bottom w:val="single" w:sz="4" w:space="0" w:color="auto"/>
              <w:right w:val="single" w:sz="4" w:space="0" w:color="auto"/>
            </w:tcBorders>
            <w:shd w:val="clear" w:color="auto" w:fill="auto"/>
            <w:noWrap/>
            <w:vAlign w:val="bottom"/>
            <w:hideMark/>
          </w:tcPr>
          <w:p w14:paraId="68F1FFFC" w14:textId="02EE7662" w:rsidR="00A71ECA" w:rsidRPr="00A71ECA" w:rsidRDefault="00A71ECA" w:rsidP="00A71ECA">
            <w:pPr>
              <w:rPr>
                <w:rFonts w:ascii="Calibri" w:eastAsia="Times New Roman" w:hAnsi="Calibri" w:cs="Calibri"/>
                <w:color w:val="000000"/>
              </w:rPr>
            </w:pPr>
            <w:r>
              <w:rPr>
                <w:rFonts w:ascii="Calibri" w:eastAsia="Times New Roman" w:hAnsi="Calibri" w:cs="Calibri"/>
                <w:color w:val="000000"/>
              </w:rPr>
              <w:t>t (nanoseconds)</w:t>
            </w:r>
          </w:p>
        </w:tc>
      </w:tr>
      <w:tr w:rsidR="00A71ECA" w:rsidRPr="00A71ECA" w14:paraId="5FDD5AD1" w14:textId="77777777" w:rsidTr="00A71ECA">
        <w:trPr>
          <w:trHeight w:val="292"/>
        </w:trPr>
        <w:tc>
          <w:tcPr>
            <w:tcW w:w="2648" w:type="dxa"/>
            <w:tcBorders>
              <w:top w:val="nil"/>
              <w:left w:val="single" w:sz="4" w:space="0" w:color="auto"/>
              <w:bottom w:val="single" w:sz="4" w:space="0" w:color="auto"/>
              <w:right w:val="single" w:sz="4" w:space="0" w:color="auto"/>
            </w:tcBorders>
            <w:shd w:val="clear" w:color="auto" w:fill="auto"/>
            <w:noWrap/>
            <w:vAlign w:val="bottom"/>
            <w:hideMark/>
          </w:tcPr>
          <w:p w14:paraId="5518ADB3"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100</w:t>
            </w:r>
          </w:p>
        </w:tc>
        <w:tc>
          <w:tcPr>
            <w:tcW w:w="1136" w:type="dxa"/>
            <w:tcBorders>
              <w:top w:val="nil"/>
              <w:left w:val="nil"/>
              <w:bottom w:val="single" w:sz="4" w:space="0" w:color="auto"/>
              <w:right w:val="single" w:sz="4" w:space="0" w:color="auto"/>
            </w:tcBorders>
            <w:shd w:val="clear" w:color="auto" w:fill="auto"/>
            <w:noWrap/>
            <w:vAlign w:val="bottom"/>
            <w:hideMark/>
          </w:tcPr>
          <w:p w14:paraId="2ECC809F"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5</w:t>
            </w:r>
          </w:p>
        </w:tc>
        <w:tc>
          <w:tcPr>
            <w:tcW w:w="1636" w:type="dxa"/>
            <w:tcBorders>
              <w:top w:val="nil"/>
              <w:left w:val="nil"/>
              <w:bottom w:val="single" w:sz="4" w:space="0" w:color="auto"/>
              <w:right w:val="single" w:sz="4" w:space="0" w:color="auto"/>
            </w:tcBorders>
            <w:shd w:val="clear" w:color="auto" w:fill="auto"/>
            <w:noWrap/>
            <w:vAlign w:val="bottom"/>
            <w:hideMark/>
          </w:tcPr>
          <w:p w14:paraId="766F305F"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20</w:t>
            </w:r>
          </w:p>
        </w:tc>
        <w:tc>
          <w:tcPr>
            <w:tcW w:w="4660" w:type="dxa"/>
            <w:tcBorders>
              <w:top w:val="nil"/>
              <w:left w:val="nil"/>
              <w:bottom w:val="single" w:sz="4" w:space="0" w:color="auto"/>
              <w:right w:val="single" w:sz="4" w:space="0" w:color="auto"/>
            </w:tcBorders>
            <w:shd w:val="clear" w:color="auto" w:fill="auto"/>
            <w:noWrap/>
            <w:vAlign w:val="bottom"/>
            <w:hideMark/>
          </w:tcPr>
          <w:p w14:paraId="229F99D6"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88378</w:t>
            </w:r>
          </w:p>
        </w:tc>
      </w:tr>
      <w:tr w:rsidR="00A71ECA" w:rsidRPr="00A71ECA" w14:paraId="78CBB219" w14:textId="77777777" w:rsidTr="00A71ECA">
        <w:trPr>
          <w:trHeight w:val="292"/>
        </w:trPr>
        <w:tc>
          <w:tcPr>
            <w:tcW w:w="2648" w:type="dxa"/>
            <w:tcBorders>
              <w:top w:val="nil"/>
              <w:left w:val="single" w:sz="4" w:space="0" w:color="auto"/>
              <w:bottom w:val="single" w:sz="4" w:space="0" w:color="auto"/>
              <w:right w:val="single" w:sz="4" w:space="0" w:color="auto"/>
            </w:tcBorders>
            <w:shd w:val="clear" w:color="auto" w:fill="auto"/>
            <w:noWrap/>
            <w:vAlign w:val="bottom"/>
            <w:hideMark/>
          </w:tcPr>
          <w:p w14:paraId="49F1E6FB"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100</w:t>
            </w:r>
          </w:p>
        </w:tc>
        <w:tc>
          <w:tcPr>
            <w:tcW w:w="1136" w:type="dxa"/>
            <w:tcBorders>
              <w:top w:val="nil"/>
              <w:left w:val="nil"/>
              <w:bottom w:val="single" w:sz="4" w:space="0" w:color="auto"/>
              <w:right w:val="single" w:sz="4" w:space="0" w:color="auto"/>
            </w:tcBorders>
            <w:shd w:val="clear" w:color="auto" w:fill="auto"/>
            <w:noWrap/>
            <w:vAlign w:val="bottom"/>
            <w:hideMark/>
          </w:tcPr>
          <w:p w14:paraId="603709F7"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5</w:t>
            </w:r>
          </w:p>
        </w:tc>
        <w:tc>
          <w:tcPr>
            <w:tcW w:w="1636" w:type="dxa"/>
            <w:tcBorders>
              <w:top w:val="nil"/>
              <w:left w:val="nil"/>
              <w:bottom w:val="single" w:sz="4" w:space="0" w:color="auto"/>
              <w:right w:val="single" w:sz="4" w:space="0" w:color="auto"/>
            </w:tcBorders>
            <w:shd w:val="clear" w:color="auto" w:fill="auto"/>
            <w:noWrap/>
            <w:vAlign w:val="bottom"/>
            <w:hideMark/>
          </w:tcPr>
          <w:p w14:paraId="3A864051"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100</w:t>
            </w:r>
          </w:p>
        </w:tc>
        <w:tc>
          <w:tcPr>
            <w:tcW w:w="4660" w:type="dxa"/>
            <w:tcBorders>
              <w:top w:val="nil"/>
              <w:left w:val="nil"/>
              <w:bottom w:val="single" w:sz="4" w:space="0" w:color="auto"/>
              <w:right w:val="single" w:sz="4" w:space="0" w:color="auto"/>
            </w:tcBorders>
            <w:shd w:val="clear" w:color="auto" w:fill="auto"/>
            <w:noWrap/>
            <w:vAlign w:val="bottom"/>
            <w:hideMark/>
          </w:tcPr>
          <w:p w14:paraId="4B5E395E"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80031</w:t>
            </w:r>
          </w:p>
        </w:tc>
      </w:tr>
      <w:tr w:rsidR="00A71ECA" w:rsidRPr="00A71ECA" w14:paraId="21378C0F" w14:textId="77777777" w:rsidTr="00A71ECA">
        <w:trPr>
          <w:trHeight w:val="292"/>
        </w:trPr>
        <w:tc>
          <w:tcPr>
            <w:tcW w:w="2648" w:type="dxa"/>
            <w:tcBorders>
              <w:top w:val="nil"/>
              <w:left w:val="single" w:sz="4" w:space="0" w:color="auto"/>
              <w:bottom w:val="single" w:sz="4" w:space="0" w:color="auto"/>
              <w:right w:val="single" w:sz="4" w:space="0" w:color="auto"/>
            </w:tcBorders>
            <w:shd w:val="clear" w:color="auto" w:fill="auto"/>
            <w:noWrap/>
            <w:vAlign w:val="bottom"/>
            <w:hideMark/>
          </w:tcPr>
          <w:p w14:paraId="397C58F3"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100</w:t>
            </w:r>
          </w:p>
        </w:tc>
        <w:tc>
          <w:tcPr>
            <w:tcW w:w="1136" w:type="dxa"/>
            <w:tcBorders>
              <w:top w:val="nil"/>
              <w:left w:val="nil"/>
              <w:bottom w:val="single" w:sz="4" w:space="0" w:color="auto"/>
              <w:right w:val="single" w:sz="4" w:space="0" w:color="auto"/>
            </w:tcBorders>
            <w:shd w:val="clear" w:color="auto" w:fill="auto"/>
            <w:noWrap/>
            <w:vAlign w:val="bottom"/>
            <w:hideMark/>
          </w:tcPr>
          <w:p w14:paraId="726D4375"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5</w:t>
            </w:r>
          </w:p>
        </w:tc>
        <w:tc>
          <w:tcPr>
            <w:tcW w:w="1636" w:type="dxa"/>
            <w:tcBorders>
              <w:top w:val="nil"/>
              <w:left w:val="nil"/>
              <w:bottom w:val="single" w:sz="4" w:space="0" w:color="auto"/>
              <w:right w:val="single" w:sz="4" w:space="0" w:color="auto"/>
            </w:tcBorders>
            <w:shd w:val="clear" w:color="auto" w:fill="auto"/>
            <w:noWrap/>
            <w:vAlign w:val="bottom"/>
            <w:hideMark/>
          </w:tcPr>
          <w:p w14:paraId="64C1CFE5"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500</w:t>
            </w:r>
          </w:p>
        </w:tc>
        <w:tc>
          <w:tcPr>
            <w:tcW w:w="4660" w:type="dxa"/>
            <w:tcBorders>
              <w:top w:val="nil"/>
              <w:left w:val="nil"/>
              <w:bottom w:val="single" w:sz="4" w:space="0" w:color="auto"/>
              <w:right w:val="single" w:sz="4" w:space="0" w:color="auto"/>
            </w:tcBorders>
            <w:shd w:val="clear" w:color="auto" w:fill="auto"/>
            <w:noWrap/>
            <w:vAlign w:val="bottom"/>
            <w:hideMark/>
          </w:tcPr>
          <w:p w14:paraId="7A516FB6"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81402</w:t>
            </w:r>
          </w:p>
        </w:tc>
      </w:tr>
      <w:tr w:rsidR="00A71ECA" w:rsidRPr="00A71ECA" w14:paraId="55435DFF" w14:textId="77777777" w:rsidTr="00A71ECA">
        <w:trPr>
          <w:trHeight w:val="292"/>
        </w:trPr>
        <w:tc>
          <w:tcPr>
            <w:tcW w:w="2648" w:type="dxa"/>
            <w:tcBorders>
              <w:top w:val="nil"/>
              <w:left w:val="single" w:sz="4" w:space="0" w:color="auto"/>
              <w:bottom w:val="single" w:sz="4" w:space="0" w:color="auto"/>
              <w:right w:val="single" w:sz="4" w:space="0" w:color="auto"/>
            </w:tcBorders>
            <w:shd w:val="clear" w:color="auto" w:fill="auto"/>
            <w:noWrap/>
            <w:vAlign w:val="bottom"/>
            <w:hideMark/>
          </w:tcPr>
          <w:p w14:paraId="6B04E780"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100</w:t>
            </w:r>
          </w:p>
        </w:tc>
        <w:tc>
          <w:tcPr>
            <w:tcW w:w="1136" w:type="dxa"/>
            <w:tcBorders>
              <w:top w:val="nil"/>
              <w:left w:val="nil"/>
              <w:bottom w:val="single" w:sz="4" w:space="0" w:color="auto"/>
              <w:right w:val="single" w:sz="4" w:space="0" w:color="auto"/>
            </w:tcBorders>
            <w:shd w:val="clear" w:color="auto" w:fill="auto"/>
            <w:noWrap/>
            <w:vAlign w:val="bottom"/>
            <w:hideMark/>
          </w:tcPr>
          <w:p w14:paraId="3632015A"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w:t>
            </w:r>
          </w:p>
        </w:tc>
        <w:tc>
          <w:tcPr>
            <w:tcW w:w="1636" w:type="dxa"/>
            <w:tcBorders>
              <w:top w:val="nil"/>
              <w:left w:val="nil"/>
              <w:bottom w:val="single" w:sz="4" w:space="0" w:color="auto"/>
              <w:right w:val="single" w:sz="4" w:space="0" w:color="auto"/>
            </w:tcBorders>
            <w:shd w:val="clear" w:color="auto" w:fill="auto"/>
            <w:noWrap/>
            <w:vAlign w:val="bottom"/>
            <w:hideMark/>
          </w:tcPr>
          <w:p w14:paraId="376AAA3E"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20</w:t>
            </w:r>
          </w:p>
        </w:tc>
        <w:tc>
          <w:tcPr>
            <w:tcW w:w="4660" w:type="dxa"/>
            <w:tcBorders>
              <w:top w:val="nil"/>
              <w:left w:val="nil"/>
              <w:bottom w:val="single" w:sz="4" w:space="0" w:color="auto"/>
              <w:right w:val="single" w:sz="4" w:space="0" w:color="auto"/>
            </w:tcBorders>
            <w:shd w:val="clear" w:color="auto" w:fill="auto"/>
            <w:noWrap/>
            <w:vAlign w:val="bottom"/>
            <w:hideMark/>
          </w:tcPr>
          <w:p w14:paraId="1211F07B"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309971</w:t>
            </w:r>
          </w:p>
        </w:tc>
      </w:tr>
      <w:tr w:rsidR="00A71ECA" w:rsidRPr="00A71ECA" w14:paraId="2D006C2E" w14:textId="77777777" w:rsidTr="00A71ECA">
        <w:trPr>
          <w:trHeight w:val="292"/>
        </w:trPr>
        <w:tc>
          <w:tcPr>
            <w:tcW w:w="2648" w:type="dxa"/>
            <w:tcBorders>
              <w:top w:val="nil"/>
              <w:left w:val="single" w:sz="4" w:space="0" w:color="auto"/>
              <w:bottom w:val="single" w:sz="4" w:space="0" w:color="auto"/>
              <w:right w:val="single" w:sz="4" w:space="0" w:color="auto"/>
            </w:tcBorders>
            <w:shd w:val="clear" w:color="auto" w:fill="auto"/>
            <w:noWrap/>
            <w:vAlign w:val="bottom"/>
            <w:hideMark/>
          </w:tcPr>
          <w:p w14:paraId="1479EC23"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100</w:t>
            </w:r>
          </w:p>
        </w:tc>
        <w:tc>
          <w:tcPr>
            <w:tcW w:w="1136" w:type="dxa"/>
            <w:tcBorders>
              <w:top w:val="nil"/>
              <w:left w:val="nil"/>
              <w:bottom w:val="single" w:sz="4" w:space="0" w:color="auto"/>
              <w:right w:val="single" w:sz="4" w:space="0" w:color="auto"/>
            </w:tcBorders>
            <w:shd w:val="clear" w:color="auto" w:fill="auto"/>
            <w:noWrap/>
            <w:vAlign w:val="bottom"/>
            <w:hideMark/>
          </w:tcPr>
          <w:p w14:paraId="2464AECB"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w:t>
            </w:r>
          </w:p>
        </w:tc>
        <w:tc>
          <w:tcPr>
            <w:tcW w:w="1636" w:type="dxa"/>
            <w:tcBorders>
              <w:top w:val="nil"/>
              <w:left w:val="nil"/>
              <w:bottom w:val="single" w:sz="4" w:space="0" w:color="auto"/>
              <w:right w:val="single" w:sz="4" w:space="0" w:color="auto"/>
            </w:tcBorders>
            <w:shd w:val="clear" w:color="auto" w:fill="auto"/>
            <w:noWrap/>
            <w:vAlign w:val="bottom"/>
            <w:hideMark/>
          </w:tcPr>
          <w:p w14:paraId="45925E70"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100</w:t>
            </w:r>
          </w:p>
        </w:tc>
        <w:tc>
          <w:tcPr>
            <w:tcW w:w="4660" w:type="dxa"/>
            <w:tcBorders>
              <w:top w:val="nil"/>
              <w:left w:val="nil"/>
              <w:bottom w:val="single" w:sz="4" w:space="0" w:color="auto"/>
              <w:right w:val="single" w:sz="4" w:space="0" w:color="auto"/>
            </w:tcBorders>
            <w:shd w:val="clear" w:color="auto" w:fill="auto"/>
            <w:noWrap/>
            <w:vAlign w:val="bottom"/>
            <w:hideMark/>
          </w:tcPr>
          <w:p w14:paraId="1B3DCD79"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168864</w:t>
            </w:r>
          </w:p>
        </w:tc>
      </w:tr>
      <w:tr w:rsidR="00A71ECA" w:rsidRPr="00A71ECA" w14:paraId="0545D7A1" w14:textId="77777777" w:rsidTr="00A71ECA">
        <w:trPr>
          <w:trHeight w:val="292"/>
        </w:trPr>
        <w:tc>
          <w:tcPr>
            <w:tcW w:w="2648" w:type="dxa"/>
            <w:tcBorders>
              <w:top w:val="nil"/>
              <w:left w:val="single" w:sz="4" w:space="0" w:color="auto"/>
              <w:bottom w:val="single" w:sz="4" w:space="0" w:color="auto"/>
              <w:right w:val="single" w:sz="4" w:space="0" w:color="auto"/>
            </w:tcBorders>
            <w:shd w:val="clear" w:color="auto" w:fill="auto"/>
            <w:noWrap/>
            <w:vAlign w:val="bottom"/>
            <w:hideMark/>
          </w:tcPr>
          <w:p w14:paraId="0442F6A8"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100</w:t>
            </w:r>
          </w:p>
        </w:tc>
        <w:tc>
          <w:tcPr>
            <w:tcW w:w="1136" w:type="dxa"/>
            <w:tcBorders>
              <w:top w:val="nil"/>
              <w:left w:val="nil"/>
              <w:bottom w:val="single" w:sz="4" w:space="0" w:color="auto"/>
              <w:right w:val="single" w:sz="4" w:space="0" w:color="auto"/>
            </w:tcBorders>
            <w:shd w:val="clear" w:color="auto" w:fill="auto"/>
            <w:noWrap/>
            <w:vAlign w:val="bottom"/>
            <w:hideMark/>
          </w:tcPr>
          <w:p w14:paraId="17FD4B9F"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w:t>
            </w:r>
          </w:p>
        </w:tc>
        <w:tc>
          <w:tcPr>
            <w:tcW w:w="1636" w:type="dxa"/>
            <w:tcBorders>
              <w:top w:val="nil"/>
              <w:left w:val="nil"/>
              <w:bottom w:val="single" w:sz="4" w:space="0" w:color="auto"/>
              <w:right w:val="single" w:sz="4" w:space="0" w:color="auto"/>
            </w:tcBorders>
            <w:shd w:val="clear" w:color="auto" w:fill="auto"/>
            <w:noWrap/>
            <w:vAlign w:val="bottom"/>
            <w:hideMark/>
          </w:tcPr>
          <w:p w14:paraId="6B4ADC44"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500</w:t>
            </w:r>
          </w:p>
        </w:tc>
        <w:tc>
          <w:tcPr>
            <w:tcW w:w="4660" w:type="dxa"/>
            <w:tcBorders>
              <w:top w:val="nil"/>
              <w:left w:val="nil"/>
              <w:bottom w:val="single" w:sz="4" w:space="0" w:color="auto"/>
              <w:right w:val="single" w:sz="4" w:space="0" w:color="auto"/>
            </w:tcBorders>
            <w:shd w:val="clear" w:color="auto" w:fill="auto"/>
            <w:noWrap/>
            <w:vAlign w:val="bottom"/>
            <w:hideMark/>
          </w:tcPr>
          <w:p w14:paraId="31F0FDD0"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384123</w:t>
            </w:r>
          </w:p>
        </w:tc>
      </w:tr>
      <w:tr w:rsidR="00A71ECA" w:rsidRPr="00A71ECA" w14:paraId="51BFDAE0" w14:textId="77777777" w:rsidTr="00A71ECA">
        <w:trPr>
          <w:trHeight w:val="292"/>
        </w:trPr>
        <w:tc>
          <w:tcPr>
            <w:tcW w:w="2648" w:type="dxa"/>
            <w:tcBorders>
              <w:top w:val="nil"/>
              <w:left w:val="single" w:sz="4" w:space="0" w:color="auto"/>
              <w:bottom w:val="single" w:sz="4" w:space="0" w:color="auto"/>
              <w:right w:val="single" w:sz="4" w:space="0" w:color="auto"/>
            </w:tcBorders>
            <w:shd w:val="clear" w:color="auto" w:fill="auto"/>
            <w:noWrap/>
            <w:vAlign w:val="bottom"/>
            <w:hideMark/>
          </w:tcPr>
          <w:p w14:paraId="636DDE67"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100</w:t>
            </w:r>
          </w:p>
        </w:tc>
        <w:tc>
          <w:tcPr>
            <w:tcW w:w="1136" w:type="dxa"/>
            <w:tcBorders>
              <w:top w:val="nil"/>
              <w:left w:val="nil"/>
              <w:bottom w:val="single" w:sz="4" w:space="0" w:color="auto"/>
              <w:right w:val="single" w:sz="4" w:space="0" w:color="auto"/>
            </w:tcBorders>
            <w:shd w:val="clear" w:color="auto" w:fill="auto"/>
            <w:noWrap/>
            <w:vAlign w:val="bottom"/>
            <w:hideMark/>
          </w:tcPr>
          <w:p w14:paraId="08FA07FD"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15</w:t>
            </w:r>
          </w:p>
        </w:tc>
        <w:tc>
          <w:tcPr>
            <w:tcW w:w="1636" w:type="dxa"/>
            <w:tcBorders>
              <w:top w:val="nil"/>
              <w:left w:val="nil"/>
              <w:bottom w:val="single" w:sz="4" w:space="0" w:color="auto"/>
              <w:right w:val="single" w:sz="4" w:space="0" w:color="auto"/>
            </w:tcBorders>
            <w:shd w:val="clear" w:color="auto" w:fill="auto"/>
            <w:noWrap/>
            <w:vAlign w:val="bottom"/>
            <w:hideMark/>
          </w:tcPr>
          <w:p w14:paraId="7B111DF8"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20</w:t>
            </w:r>
          </w:p>
        </w:tc>
        <w:tc>
          <w:tcPr>
            <w:tcW w:w="4660" w:type="dxa"/>
            <w:tcBorders>
              <w:top w:val="nil"/>
              <w:left w:val="nil"/>
              <w:bottom w:val="single" w:sz="4" w:space="0" w:color="auto"/>
              <w:right w:val="single" w:sz="4" w:space="0" w:color="auto"/>
            </w:tcBorders>
            <w:shd w:val="clear" w:color="auto" w:fill="auto"/>
            <w:noWrap/>
            <w:vAlign w:val="bottom"/>
            <w:hideMark/>
          </w:tcPr>
          <w:p w14:paraId="5AB7A19D"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1264845</w:t>
            </w:r>
          </w:p>
        </w:tc>
      </w:tr>
      <w:tr w:rsidR="00A71ECA" w:rsidRPr="00A71ECA" w14:paraId="5132691F" w14:textId="77777777" w:rsidTr="00A71ECA">
        <w:trPr>
          <w:trHeight w:val="292"/>
        </w:trPr>
        <w:tc>
          <w:tcPr>
            <w:tcW w:w="2648" w:type="dxa"/>
            <w:tcBorders>
              <w:top w:val="nil"/>
              <w:left w:val="single" w:sz="4" w:space="0" w:color="auto"/>
              <w:bottom w:val="single" w:sz="4" w:space="0" w:color="auto"/>
              <w:right w:val="single" w:sz="4" w:space="0" w:color="auto"/>
            </w:tcBorders>
            <w:shd w:val="clear" w:color="auto" w:fill="auto"/>
            <w:noWrap/>
            <w:vAlign w:val="bottom"/>
            <w:hideMark/>
          </w:tcPr>
          <w:p w14:paraId="483CB138"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100</w:t>
            </w:r>
          </w:p>
        </w:tc>
        <w:tc>
          <w:tcPr>
            <w:tcW w:w="1136" w:type="dxa"/>
            <w:tcBorders>
              <w:top w:val="nil"/>
              <w:left w:val="nil"/>
              <w:bottom w:val="single" w:sz="4" w:space="0" w:color="auto"/>
              <w:right w:val="single" w:sz="4" w:space="0" w:color="auto"/>
            </w:tcBorders>
            <w:shd w:val="clear" w:color="auto" w:fill="auto"/>
            <w:noWrap/>
            <w:vAlign w:val="bottom"/>
            <w:hideMark/>
          </w:tcPr>
          <w:p w14:paraId="5B67961F"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15</w:t>
            </w:r>
          </w:p>
        </w:tc>
        <w:tc>
          <w:tcPr>
            <w:tcW w:w="1636" w:type="dxa"/>
            <w:tcBorders>
              <w:top w:val="nil"/>
              <w:left w:val="nil"/>
              <w:bottom w:val="single" w:sz="4" w:space="0" w:color="auto"/>
              <w:right w:val="single" w:sz="4" w:space="0" w:color="auto"/>
            </w:tcBorders>
            <w:shd w:val="clear" w:color="auto" w:fill="auto"/>
            <w:noWrap/>
            <w:vAlign w:val="bottom"/>
            <w:hideMark/>
          </w:tcPr>
          <w:p w14:paraId="2FF708DE"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100</w:t>
            </w:r>
          </w:p>
        </w:tc>
        <w:tc>
          <w:tcPr>
            <w:tcW w:w="4660" w:type="dxa"/>
            <w:tcBorders>
              <w:top w:val="nil"/>
              <w:left w:val="nil"/>
              <w:bottom w:val="single" w:sz="4" w:space="0" w:color="auto"/>
              <w:right w:val="single" w:sz="4" w:space="0" w:color="auto"/>
            </w:tcBorders>
            <w:shd w:val="clear" w:color="auto" w:fill="auto"/>
            <w:noWrap/>
            <w:vAlign w:val="bottom"/>
            <w:hideMark/>
          </w:tcPr>
          <w:p w14:paraId="331BEBD0"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299151</w:t>
            </w:r>
          </w:p>
        </w:tc>
      </w:tr>
      <w:tr w:rsidR="00A71ECA" w:rsidRPr="00A71ECA" w14:paraId="40EB0377" w14:textId="77777777" w:rsidTr="00A71ECA">
        <w:trPr>
          <w:trHeight w:val="292"/>
        </w:trPr>
        <w:tc>
          <w:tcPr>
            <w:tcW w:w="2648" w:type="dxa"/>
            <w:tcBorders>
              <w:top w:val="nil"/>
              <w:left w:val="single" w:sz="4" w:space="0" w:color="auto"/>
              <w:bottom w:val="single" w:sz="4" w:space="0" w:color="auto"/>
              <w:right w:val="single" w:sz="4" w:space="0" w:color="auto"/>
            </w:tcBorders>
            <w:shd w:val="clear" w:color="auto" w:fill="auto"/>
            <w:noWrap/>
            <w:vAlign w:val="bottom"/>
            <w:hideMark/>
          </w:tcPr>
          <w:p w14:paraId="15F7ACF2"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100</w:t>
            </w:r>
          </w:p>
        </w:tc>
        <w:tc>
          <w:tcPr>
            <w:tcW w:w="1136" w:type="dxa"/>
            <w:tcBorders>
              <w:top w:val="nil"/>
              <w:left w:val="nil"/>
              <w:bottom w:val="single" w:sz="4" w:space="0" w:color="auto"/>
              <w:right w:val="single" w:sz="4" w:space="0" w:color="auto"/>
            </w:tcBorders>
            <w:shd w:val="clear" w:color="auto" w:fill="auto"/>
            <w:noWrap/>
            <w:vAlign w:val="bottom"/>
            <w:hideMark/>
          </w:tcPr>
          <w:p w14:paraId="59B27BDB"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15</w:t>
            </w:r>
          </w:p>
        </w:tc>
        <w:tc>
          <w:tcPr>
            <w:tcW w:w="1636" w:type="dxa"/>
            <w:tcBorders>
              <w:top w:val="nil"/>
              <w:left w:val="nil"/>
              <w:bottom w:val="single" w:sz="4" w:space="0" w:color="auto"/>
              <w:right w:val="single" w:sz="4" w:space="0" w:color="auto"/>
            </w:tcBorders>
            <w:shd w:val="clear" w:color="auto" w:fill="auto"/>
            <w:noWrap/>
            <w:vAlign w:val="bottom"/>
            <w:hideMark/>
          </w:tcPr>
          <w:p w14:paraId="2F466663"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500</w:t>
            </w:r>
          </w:p>
        </w:tc>
        <w:tc>
          <w:tcPr>
            <w:tcW w:w="4660" w:type="dxa"/>
            <w:tcBorders>
              <w:top w:val="nil"/>
              <w:left w:val="nil"/>
              <w:bottom w:val="single" w:sz="4" w:space="0" w:color="auto"/>
              <w:right w:val="single" w:sz="4" w:space="0" w:color="auto"/>
            </w:tcBorders>
            <w:shd w:val="clear" w:color="auto" w:fill="auto"/>
            <w:noWrap/>
            <w:vAlign w:val="bottom"/>
            <w:hideMark/>
          </w:tcPr>
          <w:p w14:paraId="3AD2B809"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291882</w:t>
            </w:r>
          </w:p>
        </w:tc>
      </w:tr>
      <w:tr w:rsidR="00A71ECA" w:rsidRPr="00A71ECA" w14:paraId="63672578" w14:textId="77777777" w:rsidTr="00A71ECA">
        <w:trPr>
          <w:trHeight w:val="292"/>
        </w:trPr>
        <w:tc>
          <w:tcPr>
            <w:tcW w:w="2648" w:type="dxa"/>
            <w:tcBorders>
              <w:top w:val="nil"/>
              <w:left w:val="single" w:sz="4" w:space="0" w:color="auto"/>
              <w:bottom w:val="single" w:sz="4" w:space="0" w:color="auto"/>
              <w:right w:val="single" w:sz="4" w:space="0" w:color="auto"/>
            </w:tcBorders>
            <w:shd w:val="clear" w:color="auto" w:fill="auto"/>
            <w:noWrap/>
            <w:vAlign w:val="bottom"/>
            <w:hideMark/>
          </w:tcPr>
          <w:p w14:paraId="12F0D00A"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1000</w:t>
            </w:r>
          </w:p>
        </w:tc>
        <w:tc>
          <w:tcPr>
            <w:tcW w:w="1136" w:type="dxa"/>
            <w:tcBorders>
              <w:top w:val="nil"/>
              <w:left w:val="nil"/>
              <w:bottom w:val="single" w:sz="4" w:space="0" w:color="auto"/>
              <w:right w:val="single" w:sz="4" w:space="0" w:color="auto"/>
            </w:tcBorders>
            <w:shd w:val="clear" w:color="auto" w:fill="auto"/>
            <w:noWrap/>
            <w:vAlign w:val="bottom"/>
            <w:hideMark/>
          </w:tcPr>
          <w:p w14:paraId="3B69C103"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5</w:t>
            </w:r>
          </w:p>
        </w:tc>
        <w:tc>
          <w:tcPr>
            <w:tcW w:w="1636" w:type="dxa"/>
            <w:tcBorders>
              <w:top w:val="nil"/>
              <w:left w:val="nil"/>
              <w:bottom w:val="single" w:sz="4" w:space="0" w:color="auto"/>
              <w:right w:val="single" w:sz="4" w:space="0" w:color="auto"/>
            </w:tcBorders>
            <w:shd w:val="clear" w:color="auto" w:fill="auto"/>
            <w:noWrap/>
            <w:vAlign w:val="bottom"/>
            <w:hideMark/>
          </w:tcPr>
          <w:p w14:paraId="631E5E77"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20</w:t>
            </w:r>
          </w:p>
        </w:tc>
        <w:tc>
          <w:tcPr>
            <w:tcW w:w="4660" w:type="dxa"/>
            <w:tcBorders>
              <w:top w:val="nil"/>
              <w:left w:val="nil"/>
              <w:bottom w:val="single" w:sz="4" w:space="0" w:color="auto"/>
              <w:right w:val="single" w:sz="4" w:space="0" w:color="auto"/>
            </w:tcBorders>
            <w:shd w:val="clear" w:color="auto" w:fill="auto"/>
            <w:noWrap/>
            <w:vAlign w:val="bottom"/>
            <w:hideMark/>
          </w:tcPr>
          <w:p w14:paraId="1F1AD4EC"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886520</w:t>
            </w:r>
          </w:p>
        </w:tc>
      </w:tr>
      <w:tr w:rsidR="00A71ECA" w:rsidRPr="00A71ECA" w14:paraId="16C0F6B3" w14:textId="77777777" w:rsidTr="00A71ECA">
        <w:trPr>
          <w:trHeight w:val="292"/>
        </w:trPr>
        <w:tc>
          <w:tcPr>
            <w:tcW w:w="2648" w:type="dxa"/>
            <w:tcBorders>
              <w:top w:val="nil"/>
              <w:left w:val="single" w:sz="4" w:space="0" w:color="auto"/>
              <w:bottom w:val="single" w:sz="4" w:space="0" w:color="auto"/>
              <w:right w:val="single" w:sz="4" w:space="0" w:color="auto"/>
            </w:tcBorders>
            <w:shd w:val="clear" w:color="auto" w:fill="auto"/>
            <w:noWrap/>
            <w:vAlign w:val="bottom"/>
            <w:hideMark/>
          </w:tcPr>
          <w:p w14:paraId="07154E3B"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1000</w:t>
            </w:r>
          </w:p>
        </w:tc>
        <w:tc>
          <w:tcPr>
            <w:tcW w:w="1136" w:type="dxa"/>
            <w:tcBorders>
              <w:top w:val="nil"/>
              <w:left w:val="nil"/>
              <w:bottom w:val="single" w:sz="4" w:space="0" w:color="auto"/>
              <w:right w:val="single" w:sz="4" w:space="0" w:color="auto"/>
            </w:tcBorders>
            <w:shd w:val="clear" w:color="auto" w:fill="auto"/>
            <w:noWrap/>
            <w:vAlign w:val="bottom"/>
            <w:hideMark/>
          </w:tcPr>
          <w:p w14:paraId="5766D48C"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5</w:t>
            </w:r>
          </w:p>
        </w:tc>
        <w:tc>
          <w:tcPr>
            <w:tcW w:w="1636" w:type="dxa"/>
            <w:tcBorders>
              <w:top w:val="nil"/>
              <w:left w:val="nil"/>
              <w:bottom w:val="single" w:sz="4" w:space="0" w:color="auto"/>
              <w:right w:val="single" w:sz="4" w:space="0" w:color="auto"/>
            </w:tcBorders>
            <w:shd w:val="clear" w:color="auto" w:fill="auto"/>
            <w:noWrap/>
            <w:vAlign w:val="bottom"/>
            <w:hideMark/>
          </w:tcPr>
          <w:p w14:paraId="1EF4D1A8"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100</w:t>
            </w:r>
          </w:p>
        </w:tc>
        <w:tc>
          <w:tcPr>
            <w:tcW w:w="4660" w:type="dxa"/>
            <w:tcBorders>
              <w:top w:val="nil"/>
              <w:left w:val="nil"/>
              <w:bottom w:val="single" w:sz="4" w:space="0" w:color="auto"/>
              <w:right w:val="single" w:sz="4" w:space="0" w:color="auto"/>
            </w:tcBorders>
            <w:shd w:val="clear" w:color="auto" w:fill="auto"/>
            <w:noWrap/>
            <w:vAlign w:val="bottom"/>
            <w:hideMark/>
          </w:tcPr>
          <w:p w14:paraId="311BE8DB"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765789</w:t>
            </w:r>
          </w:p>
        </w:tc>
      </w:tr>
      <w:tr w:rsidR="00A71ECA" w:rsidRPr="00A71ECA" w14:paraId="67A3B264" w14:textId="77777777" w:rsidTr="00A71ECA">
        <w:trPr>
          <w:trHeight w:val="292"/>
        </w:trPr>
        <w:tc>
          <w:tcPr>
            <w:tcW w:w="2648" w:type="dxa"/>
            <w:tcBorders>
              <w:top w:val="nil"/>
              <w:left w:val="single" w:sz="4" w:space="0" w:color="auto"/>
              <w:bottom w:val="single" w:sz="4" w:space="0" w:color="auto"/>
              <w:right w:val="single" w:sz="4" w:space="0" w:color="auto"/>
            </w:tcBorders>
            <w:shd w:val="clear" w:color="auto" w:fill="auto"/>
            <w:noWrap/>
            <w:vAlign w:val="bottom"/>
            <w:hideMark/>
          </w:tcPr>
          <w:p w14:paraId="03C4DC0A"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1000</w:t>
            </w:r>
          </w:p>
        </w:tc>
        <w:tc>
          <w:tcPr>
            <w:tcW w:w="1136" w:type="dxa"/>
            <w:tcBorders>
              <w:top w:val="nil"/>
              <w:left w:val="nil"/>
              <w:bottom w:val="single" w:sz="4" w:space="0" w:color="auto"/>
              <w:right w:val="single" w:sz="4" w:space="0" w:color="auto"/>
            </w:tcBorders>
            <w:shd w:val="clear" w:color="auto" w:fill="auto"/>
            <w:noWrap/>
            <w:vAlign w:val="bottom"/>
            <w:hideMark/>
          </w:tcPr>
          <w:p w14:paraId="323A2926"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5</w:t>
            </w:r>
          </w:p>
        </w:tc>
        <w:tc>
          <w:tcPr>
            <w:tcW w:w="1636" w:type="dxa"/>
            <w:tcBorders>
              <w:top w:val="nil"/>
              <w:left w:val="nil"/>
              <w:bottom w:val="single" w:sz="4" w:space="0" w:color="auto"/>
              <w:right w:val="single" w:sz="4" w:space="0" w:color="auto"/>
            </w:tcBorders>
            <w:shd w:val="clear" w:color="auto" w:fill="auto"/>
            <w:noWrap/>
            <w:vAlign w:val="bottom"/>
            <w:hideMark/>
          </w:tcPr>
          <w:p w14:paraId="7C497583"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500</w:t>
            </w:r>
          </w:p>
        </w:tc>
        <w:tc>
          <w:tcPr>
            <w:tcW w:w="4660" w:type="dxa"/>
            <w:tcBorders>
              <w:top w:val="nil"/>
              <w:left w:val="nil"/>
              <w:bottom w:val="single" w:sz="4" w:space="0" w:color="auto"/>
              <w:right w:val="single" w:sz="4" w:space="0" w:color="auto"/>
            </w:tcBorders>
            <w:shd w:val="clear" w:color="auto" w:fill="auto"/>
            <w:noWrap/>
            <w:vAlign w:val="bottom"/>
            <w:hideMark/>
          </w:tcPr>
          <w:p w14:paraId="292E1335"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878860</w:t>
            </w:r>
          </w:p>
        </w:tc>
      </w:tr>
      <w:tr w:rsidR="00A71ECA" w:rsidRPr="00A71ECA" w14:paraId="4C9A80D9" w14:textId="77777777" w:rsidTr="00A71ECA">
        <w:trPr>
          <w:trHeight w:val="292"/>
        </w:trPr>
        <w:tc>
          <w:tcPr>
            <w:tcW w:w="2648" w:type="dxa"/>
            <w:tcBorders>
              <w:top w:val="nil"/>
              <w:left w:val="single" w:sz="4" w:space="0" w:color="auto"/>
              <w:bottom w:val="single" w:sz="4" w:space="0" w:color="auto"/>
              <w:right w:val="single" w:sz="4" w:space="0" w:color="auto"/>
            </w:tcBorders>
            <w:shd w:val="clear" w:color="auto" w:fill="auto"/>
            <w:noWrap/>
            <w:vAlign w:val="bottom"/>
            <w:hideMark/>
          </w:tcPr>
          <w:p w14:paraId="0DFF93E0"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1000</w:t>
            </w:r>
          </w:p>
        </w:tc>
        <w:tc>
          <w:tcPr>
            <w:tcW w:w="1136" w:type="dxa"/>
            <w:tcBorders>
              <w:top w:val="nil"/>
              <w:left w:val="nil"/>
              <w:bottom w:val="single" w:sz="4" w:space="0" w:color="auto"/>
              <w:right w:val="single" w:sz="4" w:space="0" w:color="auto"/>
            </w:tcBorders>
            <w:shd w:val="clear" w:color="auto" w:fill="auto"/>
            <w:noWrap/>
            <w:vAlign w:val="bottom"/>
            <w:hideMark/>
          </w:tcPr>
          <w:p w14:paraId="20D8C148"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w:t>
            </w:r>
          </w:p>
        </w:tc>
        <w:tc>
          <w:tcPr>
            <w:tcW w:w="1636" w:type="dxa"/>
            <w:tcBorders>
              <w:top w:val="nil"/>
              <w:left w:val="nil"/>
              <w:bottom w:val="single" w:sz="4" w:space="0" w:color="auto"/>
              <w:right w:val="single" w:sz="4" w:space="0" w:color="auto"/>
            </w:tcBorders>
            <w:shd w:val="clear" w:color="auto" w:fill="auto"/>
            <w:noWrap/>
            <w:vAlign w:val="bottom"/>
            <w:hideMark/>
          </w:tcPr>
          <w:p w14:paraId="367BB6E2"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20</w:t>
            </w:r>
          </w:p>
        </w:tc>
        <w:tc>
          <w:tcPr>
            <w:tcW w:w="4660" w:type="dxa"/>
            <w:tcBorders>
              <w:top w:val="nil"/>
              <w:left w:val="nil"/>
              <w:bottom w:val="single" w:sz="4" w:space="0" w:color="auto"/>
              <w:right w:val="single" w:sz="4" w:space="0" w:color="auto"/>
            </w:tcBorders>
            <w:shd w:val="clear" w:color="auto" w:fill="auto"/>
            <w:noWrap/>
            <w:vAlign w:val="bottom"/>
            <w:hideMark/>
          </w:tcPr>
          <w:p w14:paraId="4323B9C5"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2928734</w:t>
            </w:r>
          </w:p>
        </w:tc>
      </w:tr>
      <w:tr w:rsidR="00A71ECA" w:rsidRPr="00A71ECA" w14:paraId="43E462A7" w14:textId="77777777" w:rsidTr="00A71ECA">
        <w:trPr>
          <w:trHeight w:val="292"/>
        </w:trPr>
        <w:tc>
          <w:tcPr>
            <w:tcW w:w="2648" w:type="dxa"/>
            <w:tcBorders>
              <w:top w:val="nil"/>
              <w:left w:val="single" w:sz="4" w:space="0" w:color="auto"/>
              <w:bottom w:val="single" w:sz="4" w:space="0" w:color="auto"/>
              <w:right w:val="single" w:sz="4" w:space="0" w:color="auto"/>
            </w:tcBorders>
            <w:shd w:val="clear" w:color="auto" w:fill="auto"/>
            <w:noWrap/>
            <w:vAlign w:val="bottom"/>
            <w:hideMark/>
          </w:tcPr>
          <w:p w14:paraId="5E4DED35"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1000</w:t>
            </w:r>
          </w:p>
        </w:tc>
        <w:tc>
          <w:tcPr>
            <w:tcW w:w="1136" w:type="dxa"/>
            <w:tcBorders>
              <w:top w:val="nil"/>
              <w:left w:val="nil"/>
              <w:bottom w:val="single" w:sz="4" w:space="0" w:color="auto"/>
              <w:right w:val="single" w:sz="4" w:space="0" w:color="auto"/>
            </w:tcBorders>
            <w:shd w:val="clear" w:color="auto" w:fill="auto"/>
            <w:noWrap/>
            <w:vAlign w:val="bottom"/>
            <w:hideMark/>
          </w:tcPr>
          <w:p w14:paraId="6E91E511"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w:t>
            </w:r>
          </w:p>
        </w:tc>
        <w:tc>
          <w:tcPr>
            <w:tcW w:w="1636" w:type="dxa"/>
            <w:tcBorders>
              <w:top w:val="nil"/>
              <w:left w:val="nil"/>
              <w:bottom w:val="single" w:sz="4" w:space="0" w:color="auto"/>
              <w:right w:val="single" w:sz="4" w:space="0" w:color="auto"/>
            </w:tcBorders>
            <w:shd w:val="clear" w:color="auto" w:fill="auto"/>
            <w:noWrap/>
            <w:vAlign w:val="bottom"/>
            <w:hideMark/>
          </w:tcPr>
          <w:p w14:paraId="6E0D9CB5"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100</w:t>
            </w:r>
          </w:p>
        </w:tc>
        <w:tc>
          <w:tcPr>
            <w:tcW w:w="4660" w:type="dxa"/>
            <w:tcBorders>
              <w:top w:val="nil"/>
              <w:left w:val="nil"/>
              <w:bottom w:val="single" w:sz="4" w:space="0" w:color="auto"/>
              <w:right w:val="single" w:sz="4" w:space="0" w:color="auto"/>
            </w:tcBorders>
            <w:shd w:val="clear" w:color="auto" w:fill="auto"/>
            <w:noWrap/>
            <w:vAlign w:val="bottom"/>
            <w:hideMark/>
          </w:tcPr>
          <w:p w14:paraId="1B41BC60"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1616659</w:t>
            </w:r>
          </w:p>
        </w:tc>
      </w:tr>
      <w:tr w:rsidR="00A71ECA" w:rsidRPr="00A71ECA" w14:paraId="44CA2607" w14:textId="77777777" w:rsidTr="00A71ECA">
        <w:trPr>
          <w:trHeight w:val="292"/>
        </w:trPr>
        <w:tc>
          <w:tcPr>
            <w:tcW w:w="2648" w:type="dxa"/>
            <w:tcBorders>
              <w:top w:val="nil"/>
              <w:left w:val="single" w:sz="4" w:space="0" w:color="auto"/>
              <w:bottom w:val="single" w:sz="4" w:space="0" w:color="auto"/>
              <w:right w:val="single" w:sz="4" w:space="0" w:color="auto"/>
            </w:tcBorders>
            <w:shd w:val="clear" w:color="auto" w:fill="auto"/>
            <w:noWrap/>
            <w:vAlign w:val="bottom"/>
            <w:hideMark/>
          </w:tcPr>
          <w:p w14:paraId="2BA967DA"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1000</w:t>
            </w:r>
          </w:p>
        </w:tc>
        <w:tc>
          <w:tcPr>
            <w:tcW w:w="1136" w:type="dxa"/>
            <w:tcBorders>
              <w:top w:val="nil"/>
              <w:left w:val="nil"/>
              <w:bottom w:val="single" w:sz="4" w:space="0" w:color="auto"/>
              <w:right w:val="single" w:sz="4" w:space="0" w:color="auto"/>
            </w:tcBorders>
            <w:shd w:val="clear" w:color="auto" w:fill="auto"/>
            <w:noWrap/>
            <w:vAlign w:val="bottom"/>
            <w:hideMark/>
          </w:tcPr>
          <w:p w14:paraId="1D01DF1A"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w:t>
            </w:r>
          </w:p>
        </w:tc>
        <w:tc>
          <w:tcPr>
            <w:tcW w:w="1636" w:type="dxa"/>
            <w:tcBorders>
              <w:top w:val="nil"/>
              <w:left w:val="nil"/>
              <w:bottom w:val="single" w:sz="4" w:space="0" w:color="auto"/>
              <w:right w:val="single" w:sz="4" w:space="0" w:color="auto"/>
            </w:tcBorders>
            <w:shd w:val="clear" w:color="auto" w:fill="auto"/>
            <w:noWrap/>
            <w:vAlign w:val="bottom"/>
            <w:hideMark/>
          </w:tcPr>
          <w:p w14:paraId="6BD8B82B"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500</w:t>
            </w:r>
          </w:p>
        </w:tc>
        <w:tc>
          <w:tcPr>
            <w:tcW w:w="4660" w:type="dxa"/>
            <w:tcBorders>
              <w:top w:val="nil"/>
              <w:left w:val="nil"/>
              <w:bottom w:val="single" w:sz="4" w:space="0" w:color="auto"/>
              <w:right w:val="single" w:sz="4" w:space="0" w:color="auto"/>
            </w:tcBorders>
            <w:shd w:val="clear" w:color="auto" w:fill="auto"/>
            <w:noWrap/>
            <w:vAlign w:val="bottom"/>
            <w:hideMark/>
          </w:tcPr>
          <w:p w14:paraId="741E2DA6"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1895595</w:t>
            </w:r>
          </w:p>
        </w:tc>
      </w:tr>
      <w:tr w:rsidR="00A71ECA" w:rsidRPr="00A71ECA" w14:paraId="25EF8E0D" w14:textId="77777777" w:rsidTr="00A71ECA">
        <w:trPr>
          <w:trHeight w:val="292"/>
        </w:trPr>
        <w:tc>
          <w:tcPr>
            <w:tcW w:w="2648" w:type="dxa"/>
            <w:tcBorders>
              <w:top w:val="nil"/>
              <w:left w:val="single" w:sz="4" w:space="0" w:color="auto"/>
              <w:bottom w:val="single" w:sz="4" w:space="0" w:color="auto"/>
              <w:right w:val="single" w:sz="4" w:space="0" w:color="auto"/>
            </w:tcBorders>
            <w:shd w:val="clear" w:color="auto" w:fill="auto"/>
            <w:noWrap/>
            <w:vAlign w:val="bottom"/>
            <w:hideMark/>
          </w:tcPr>
          <w:p w14:paraId="1A21A39A"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1000</w:t>
            </w:r>
          </w:p>
        </w:tc>
        <w:tc>
          <w:tcPr>
            <w:tcW w:w="1136" w:type="dxa"/>
            <w:tcBorders>
              <w:top w:val="nil"/>
              <w:left w:val="nil"/>
              <w:bottom w:val="single" w:sz="4" w:space="0" w:color="auto"/>
              <w:right w:val="single" w:sz="4" w:space="0" w:color="auto"/>
            </w:tcBorders>
            <w:shd w:val="clear" w:color="auto" w:fill="auto"/>
            <w:noWrap/>
            <w:vAlign w:val="bottom"/>
            <w:hideMark/>
          </w:tcPr>
          <w:p w14:paraId="178E023F"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15</w:t>
            </w:r>
          </w:p>
        </w:tc>
        <w:tc>
          <w:tcPr>
            <w:tcW w:w="1636" w:type="dxa"/>
            <w:tcBorders>
              <w:top w:val="nil"/>
              <w:left w:val="nil"/>
              <w:bottom w:val="single" w:sz="4" w:space="0" w:color="auto"/>
              <w:right w:val="single" w:sz="4" w:space="0" w:color="auto"/>
            </w:tcBorders>
            <w:shd w:val="clear" w:color="auto" w:fill="auto"/>
            <w:noWrap/>
            <w:vAlign w:val="bottom"/>
            <w:hideMark/>
          </w:tcPr>
          <w:p w14:paraId="3DF8E050"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20</w:t>
            </w:r>
          </w:p>
        </w:tc>
        <w:tc>
          <w:tcPr>
            <w:tcW w:w="4660" w:type="dxa"/>
            <w:tcBorders>
              <w:top w:val="nil"/>
              <w:left w:val="nil"/>
              <w:bottom w:val="single" w:sz="4" w:space="0" w:color="auto"/>
              <w:right w:val="single" w:sz="4" w:space="0" w:color="auto"/>
            </w:tcBorders>
            <w:shd w:val="clear" w:color="auto" w:fill="auto"/>
            <w:noWrap/>
            <w:vAlign w:val="bottom"/>
            <w:hideMark/>
          </w:tcPr>
          <w:p w14:paraId="0FC22419"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11686244</w:t>
            </w:r>
          </w:p>
        </w:tc>
      </w:tr>
      <w:tr w:rsidR="00A71ECA" w:rsidRPr="00A71ECA" w14:paraId="5D5717ED" w14:textId="77777777" w:rsidTr="00A71ECA">
        <w:trPr>
          <w:trHeight w:val="292"/>
        </w:trPr>
        <w:tc>
          <w:tcPr>
            <w:tcW w:w="2648" w:type="dxa"/>
            <w:tcBorders>
              <w:top w:val="nil"/>
              <w:left w:val="single" w:sz="4" w:space="0" w:color="auto"/>
              <w:bottom w:val="single" w:sz="4" w:space="0" w:color="auto"/>
              <w:right w:val="single" w:sz="4" w:space="0" w:color="auto"/>
            </w:tcBorders>
            <w:shd w:val="clear" w:color="auto" w:fill="auto"/>
            <w:noWrap/>
            <w:vAlign w:val="bottom"/>
            <w:hideMark/>
          </w:tcPr>
          <w:p w14:paraId="722960B0"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1000</w:t>
            </w:r>
          </w:p>
        </w:tc>
        <w:tc>
          <w:tcPr>
            <w:tcW w:w="1136" w:type="dxa"/>
            <w:tcBorders>
              <w:top w:val="nil"/>
              <w:left w:val="nil"/>
              <w:bottom w:val="single" w:sz="4" w:space="0" w:color="auto"/>
              <w:right w:val="single" w:sz="4" w:space="0" w:color="auto"/>
            </w:tcBorders>
            <w:shd w:val="clear" w:color="auto" w:fill="auto"/>
            <w:noWrap/>
            <w:vAlign w:val="bottom"/>
            <w:hideMark/>
          </w:tcPr>
          <w:p w14:paraId="386F2338"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15</w:t>
            </w:r>
          </w:p>
        </w:tc>
        <w:tc>
          <w:tcPr>
            <w:tcW w:w="1636" w:type="dxa"/>
            <w:tcBorders>
              <w:top w:val="nil"/>
              <w:left w:val="nil"/>
              <w:bottom w:val="single" w:sz="4" w:space="0" w:color="auto"/>
              <w:right w:val="single" w:sz="4" w:space="0" w:color="auto"/>
            </w:tcBorders>
            <w:shd w:val="clear" w:color="auto" w:fill="auto"/>
            <w:noWrap/>
            <w:vAlign w:val="bottom"/>
            <w:hideMark/>
          </w:tcPr>
          <w:p w14:paraId="1AA6E8BF"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100</w:t>
            </w:r>
          </w:p>
        </w:tc>
        <w:tc>
          <w:tcPr>
            <w:tcW w:w="4660" w:type="dxa"/>
            <w:tcBorders>
              <w:top w:val="nil"/>
              <w:left w:val="nil"/>
              <w:bottom w:val="single" w:sz="4" w:space="0" w:color="auto"/>
              <w:right w:val="single" w:sz="4" w:space="0" w:color="auto"/>
            </w:tcBorders>
            <w:shd w:val="clear" w:color="auto" w:fill="auto"/>
            <w:noWrap/>
            <w:vAlign w:val="bottom"/>
            <w:hideMark/>
          </w:tcPr>
          <w:p w14:paraId="103BB338"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3463592</w:t>
            </w:r>
          </w:p>
        </w:tc>
      </w:tr>
      <w:tr w:rsidR="00A71ECA" w:rsidRPr="00A71ECA" w14:paraId="6FE813EA" w14:textId="77777777" w:rsidTr="00A71ECA">
        <w:trPr>
          <w:trHeight w:val="292"/>
        </w:trPr>
        <w:tc>
          <w:tcPr>
            <w:tcW w:w="2648" w:type="dxa"/>
            <w:tcBorders>
              <w:top w:val="nil"/>
              <w:left w:val="single" w:sz="4" w:space="0" w:color="auto"/>
              <w:bottom w:val="single" w:sz="4" w:space="0" w:color="auto"/>
              <w:right w:val="single" w:sz="4" w:space="0" w:color="auto"/>
            </w:tcBorders>
            <w:shd w:val="clear" w:color="auto" w:fill="auto"/>
            <w:noWrap/>
            <w:vAlign w:val="bottom"/>
            <w:hideMark/>
          </w:tcPr>
          <w:p w14:paraId="713DBBDB"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1000</w:t>
            </w:r>
          </w:p>
        </w:tc>
        <w:tc>
          <w:tcPr>
            <w:tcW w:w="1136" w:type="dxa"/>
            <w:tcBorders>
              <w:top w:val="nil"/>
              <w:left w:val="nil"/>
              <w:bottom w:val="single" w:sz="4" w:space="0" w:color="auto"/>
              <w:right w:val="single" w:sz="4" w:space="0" w:color="auto"/>
            </w:tcBorders>
            <w:shd w:val="clear" w:color="auto" w:fill="auto"/>
            <w:noWrap/>
            <w:vAlign w:val="bottom"/>
            <w:hideMark/>
          </w:tcPr>
          <w:p w14:paraId="685CBBD0"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15</w:t>
            </w:r>
          </w:p>
        </w:tc>
        <w:tc>
          <w:tcPr>
            <w:tcW w:w="1636" w:type="dxa"/>
            <w:tcBorders>
              <w:top w:val="nil"/>
              <w:left w:val="nil"/>
              <w:bottom w:val="single" w:sz="4" w:space="0" w:color="auto"/>
              <w:right w:val="single" w:sz="4" w:space="0" w:color="auto"/>
            </w:tcBorders>
            <w:shd w:val="clear" w:color="auto" w:fill="auto"/>
            <w:noWrap/>
            <w:vAlign w:val="bottom"/>
            <w:hideMark/>
          </w:tcPr>
          <w:p w14:paraId="489E131F"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500</w:t>
            </w:r>
          </w:p>
        </w:tc>
        <w:tc>
          <w:tcPr>
            <w:tcW w:w="4660" w:type="dxa"/>
            <w:tcBorders>
              <w:top w:val="nil"/>
              <w:left w:val="nil"/>
              <w:bottom w:val="single" w:sz="4" w:space="0" w:color="auto"/>
              <w:right w:val="single" w:sz="4" w:space="0" w:color="auto"/>
            </w:tcBorders>
            <w:shd w:val="clear" w:color="auto" w:fill="auto"/>
            <w:noWrap/>
            <w:vAlign w:val="bottom"/>
            <w:hideMark/>
          </w:tcPr>
          <w:p w14:paraId="73507010"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2709388</w:t>
            </w:r>
          </w:p>
        </w:tc>
      </w:tr>
      <w:tr w:rsidR="00A71ECA" w:rsidRPr="00A71ECA" w14:paraId="00DEDCA5" w14:textId="77777777" w:rsidTr="00A71ECA">
        <w:trPr>
          <w:trHeight w:val="292"/>
        </w:trPr>
        <w:tc>
          <w:tcPr>
            <w:tcW w:w="2648" w:type="dxa"/>
            <w:tcBorders>
              <w:top w:val="nil"/>
              <w:left w:val="single" w:sz="4" w:space="0" w:color="auto"/>
              <w:bottom w:val="single" w:sz="4" w:space="0" w:color="auto"/>
              <w:right w:val="single" w:sz="4" w:space="0" w:color="auto"/>
            </w:tcBorders>
            <w:shd w:val="clear" w:color="auto" w:fill="auto"/>
            <w:noWrap/>
            <w:vAlign w:val="bottom"/>
            <w:hideMark/>
          </w:tcPr>
          <w:p w14:paraId="3550ECD2"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10000</w:t>
            </w:r>
          </w:p>
        </w:tc>
        <w:tc>
          <w:tcPr>
            <w:tcW w:w="1136" w:type="dxa"/>
            <w:tcBorders>
              <w:top w:val="nil"/>
              <w:left w:val="nil"/>
              <w:bottom w:val="single" w:sz="4" w:space="0" w:color="auto"/>
              <w:right w:val="single" w:sz="4" w:space="0" w:color="auto"/>
            </w:tcBorders>
            <w:shd w:val="clear" w:color="auto" w:fill="auto"/>
            <w:noWrap/>
            <w:vAlign w:val="bottom"/>
            <w:hideMark/>
          </w:tcPr>
          <w:p w14:paraId="7C9A1505"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5</w:t>
            </w:r>
          </w:p>
        </w:tc>
        <w:tc>
          <w:tcPr>
            <w:tcW w:w="1636" w:type="dxa"/>
            <w:tcBorders>
              <w:top w:val="nil"/>
              <w:left w:val="nil"/>
              <w:bottom w:val="single" w:sz="4" w:space="0" w:color="auto"/>
              <w:right w:val="single" w:sz="4" w:space="0" w:color="auto"/>
            </w:tcBorders>
            <w:shd w:val="clear" w:color="auto" w:fill="auto"/>
            <w:noWrap/>
            <w:vAlign w:val="bottom"/>
            <w:hideMark/>
          </w:tcPr>
          <w:p w14:paraId="3E254DC3"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20</w:t>
            </w:r>
          </w:p>
        </w:tc>
        <w:tc>
          <w:tcPr>
            <w:tcW w:w="4660" w:type="dxa"/>
            <w:tcBorders>
              <w:top w:val="nil"/>
              <w:left w:val="nil"/>
              <w:bottom w:val="single" w:sz="4" w:space="0" w:color="auto"/>
              <w:right w:val="single" w:sz="4" w:space="0" w:color="auto"/>
            </w:tcBorders>
            <w:shd w:val="clear" w:color="auto" w:fill="auto"/>
            <w:noWrap/>
            <w:vAlign w:val="bottom"/>
            <w:hideMark/>
          </w:tcPr>
          <w:p w14:paraId="38250FE0"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8775396</w:t>
            </w:r>
          </w:p>
        </w:tc>
      </w:tr>
      <w:tr w:rsidR="00A71ECA" w:rsidRPr="00A71ECA" w14:paraId="02A60AD2" w14:textId="77777777" w:rsidTr="00A71ECA">
        <w:trPr>
          <w:trHeight w:val="292"/>
        </w:trPr>
        <w:tc>
          <w:tcPr>
            <w:tcW w:w="2648" w:type="dxa"/>
            <w:tcBorders>
              <w:top w:val="nil"/>
              <w:left w:val="single" w:sz="4" w:space="0" w:color="auto"/>
              <w:bottom w:val="single" w:sz="4" w:space="0" w:color="auto"/>
              <w:right w:val="single" w:sz="4" w:space="0" w:color="auto"/>
            </w:tcBorders>
            <w:shd w:val="clear" w:color="auto" w:fill="auto"/>
            <w:noWrap/>
            <w:vAlign w:val="bottom"/>
            <w:hideMark/>
          </w:tcPr>
          <w:p w14:paraId="00C3585F"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10000</w:t>
            </w:r>
          </w:p>
        </w:tc>
        <w:tc>
          <w:tcPr>
            <w:tcW w:w="1136" w:type="dxa"/>
            <w:tcBorders>
              <w:top w:val="nil"/>
              <w:left w:val="nil"/>
              <w:bottom w:val="single" w:sz="4" w:space="0" w:color="auto"/>
              <w:right w:val="single" w:sz="4" w:space="0" w:color="auto"/>
            </w:tcBorders>
            <w:shd w:val="clear" w:color="auto" w:fill="auto"/>
            <w:noWrap/>
            <w:vAlign w:val="bottom"/>
            <w:hideMark/>
          </w:tcPr>
          <w:p w14:paraId="6121F15A"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5</w:t>
            </w:r>
          </w:p>
        </w:tc>
        <w:tc>
          <w:tcPr>
            <w:tcW w:w="1636" w:type="dxa"/>
            <w:tcBorders>
              <w:top w:val="nil"/>
              <w:left w:val="nil"/>
              <w:bottom w:val="single" w:sz="4" w:space="0" w:color="auto"/>
              <w:right w:val="single" w:sz="4" w:space="0" w:color="auto"/>
            </w:tcBorders>
            <w:shd w:val="clear" w:color="auto" w:fill="auto"/>
            <w:noWrap/>
            <w:vAlign w:val="bottom"/>
            <w:hideMark/>
          </w:tcPr>
          <w:p w14:paraId="6E3501EA"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100</w:t>
            </w:r>
          </w:p>
        </w:tc>
        <w:tc>
          <w:tcPr>
            <w:tcW w:w="4660" w:type="dxa"/>
            <w:tcBorders>
              <w:top w:val="nil"/>
              <w:left w:val="nil"/>
              <w:bottom w:val="single" w:sz="4" w:space="0" w:color="auto"/>
              <w:right w:val="single" w:sz="4" w:space="0" w:color="auto"/>
            </w:tcBorders>
            <w:shd w:val="clear" w:color="auto" w:fill="auto"/>
            <w:noWrap/>
            <w:vAlign w:val="bottom"/>
            <w:hideMark/>
          </w:tcPr>
          <w:p w14:paraId="0297550A"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10248381</w:t>
            </w:r>
          </w:p>
        </w:tc>
      </w:tr>
      <w:tr w:rsidR="00A71ECA" w:rsidRPr="00A71ECA" w14:paraId="7502EFE8" w14:textId="77777777" w:rsidTr="00A71ECA">
        <w:trPr>
          <w:trHeight w:val="292"/>
        </w:trPr>
        <w:tc>
          <w:tcPr>
            <w:tcW w:w="2648" w:type="dxa"/>
            <w:tcBorders>
              <w:top w:val="nil"/>
              <w:left w:val="single" w:sz="4" w:space="0" w:color="auto"/>
              <w:bottom w:val="single" w:sz="4" w:space="0" w:color="auto"/>
              <w:right w:val="single" w:sz="4" w:space="0" w:color="auto"/>
            </w:tcBorders>
            <w:shd w:val="clear" w:color="auto" w:fill="auto"/>
            <w:noWrap/>
            <w:vAlign w:val="bottom"/>
            <w:hideMark/>
          </w:tcPr>
          <w:p w14:paraId="36F9D7E2"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10000</w:t>
            </w:r>
          </w:p>
        </w:tc>
        <w:tc>
          <w:tcPr>
            <w:tcW w:w="1136" w:type="dxa"/>
            <w:tcBorders>
              <w:top w:val="nil"/>
              <w:left w:val="nil"/>
              <w:bottom w:val="single" w:sz="4" w:space="0" w:color="auto"/>
              <w:right w:val="single" w:sz="4" w:space="0" w:color="auto"/>
            </w:tcBorders>
            <w:shd w:val="clear" w:color="auto" w:fill="auto"/>
            <w:noWrap/>
            <w:vAlign w:val="bottom"/>
            <w:hideMark/>
          </w:tcPr>
          <w:p w14:paraId="29DBCF6A"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5</w:t>
            </w:r>
          </w:p>
        </w:tc>
        <w:tc>
          <w:tcPr>
            <w:tcW w:w="1636" w:type="dxa"/>
            <w:tcBorders>
              <w:top w:val="nil"/>
              <w:left w:val="nil"/>
              <w:bottom w:val="single" w:sz="4" w:space="0" w:color="auto"/>
              <w:right w:val="single" w:sz="4" w:space="0" w:color="auto"/>
            </w:tcBorders>
            <w:shd w:val="clear" w:color="auto" w:fill="auto"/>
            <w:noWrap/>
            <w:vAlign w:val="bottom"/>
            <w:hideMark/>
          </w:tcPr>
          <w:p w14:paraId="70B0F14B"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500</w:t>
            </w:r>
          </w:p>
        </w:tc>
        <w:tc>
          <w:tcPr>
            <w:tcW w:w="4660" w:type="dxa"/>
            <w:tcBorders>
              <w:top w:val="nil"/>
              <w:left w:val="nil"/>
              <w:bottom w:val="single" w:sz="4" w:space="0" w:color="auto"/>
              <w:right w:val="single" w:sz="4" w:space="0" w:color="auto"/>
            </w:tcBorders>
            <w:shd w:val="clear" w:color="auto" w:fill="auto"/>
            <w:noWrap/>
            <w:vAlign w:val="bottom"/>
            <w:hideMark/>
          </w:tcPr>
          <w:p w14:paraId="4F25B7A4"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12085335</w:t>
            </w:r>
          </w:p>
        </w:tc>
      </w:tr>
      <w:tr w:rsidR="00A71ECA" w:rsidRPr="00A71ECA" w14:paraId="460636DB" w14:textId="77777777" w:rsidTr="00A71ECA">
        <w:trPr>
          <w:trHeight w:val="292"/>
        </w:trPr>
        <w:tc>
          <w:tcPr>
            <w:tcW w:w="2648" w:type="dxa"/>
            <w:tcBorders>
              <w:top w:val="nil"/>
              <w:left w:val="single" w:sz="4" w:space="0" w:color="auto"/>
              <w:bottom w:val="single" w:sz="4" w:space="0" w:color="auto"/>
              <w:right w:val="single" w:sz="4" w:space="0" w:color="auto"/>
            </w:tcBorders>
            <w:shd w:val="clear" w:color="auto" w:fill="auto"/>
            <w:noWrap/>
            <w:vAlign w:val="bottom"/>
            <w:hideMark/>
          </w:tcPr>
          <w:p w14:paraId="0CBA959D"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10000</w:t>
            </w:r>
          </w:p>
        </w:tc>
        <w:tc>
          <w:tcPr>
            <w:tcW w:w="1136" w:type="dxa"/>
            <w:tcBorders>
              <w:top w:val="nil"/>
              <w:left w:val="nil"/>
              <w:bottom w:val="single" w:sz="4" w:space="0" w:color="auto"/>
              <w:right w:val="single" w:sz="4" w:space="0" w:color="auto"/>
            </w:tcBorders>
            <w:shd w:val="clear" w:color="auto" w:fill="auto"/>
            <w:noWrap/>
            <w:vAlign w:val="bottom"/>
            <w:hideMark/>
          </w:tcPr>
          <w:p w14:paraId="6D0A6519"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w:t>
            </w:r>
          </w:p>
        </w:tc>
        <w:tc>
          <w:tcPr>
            <w:tcW w:w="1636" w:type="dxa"/>
            <w:tcBorders>
              <w:top w:val="nil"/>
              <w:left w:val="nil"/>
              <w:bottom w:val="single" w:sz="4" w:space="0" w:color="auto"/>
              <w:right w:val="single" w:sz="4" w:space="0" w:color="auto"/>
            </w:tcBorders>
            <w:shd w:val="clear" w:color="auto" w:fill="auto"/>
            <w:noWrap/>
            <w:vAlign w:val="bottom"/>
            <w:hideMark/>
          </w:tcPr>
          <w:p w14:paraId="42D571B5"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20</w:t>
            </w:r>
          </w:p>
        </w:tc>
        <w:tc>
          <w:tcPr>
            <w:tcW w:w="4660" w:type="dxa"/>
            <w:tcBorders>
              <w:top w:val="nil"/>
              <w:left w:val="nil"/>
              <w:bottom w:val="single" w:sz="4" w:space="0" w:color="auto"/>
              <w:right w:val="single" w:sz="4" w:space="0" w:color="auto"/>
            </w:tcBorders>
            <w:shd w:val="clear" w:color="auto" w:fill="auto"/>
            <w:noWrap/>
            <w:vAlign w:val="bottom"/>
            <w:hideMark/>
          </w:tcPr>
          <w:p w14:paraId="11780FE3"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35060850</w:t>
            </w:r>
          </w:p>
        </w:tc>
      </w:tr>
      <w:tr w:rsidR="00A71ECA" w:rsidRPr="00A71ECA" w14:paraId="10EC403F" w14:textId="77777777" w:rsidTr="00A71ECA">
        <w:trPr>
          <w:trHeight w:val="292"/>
        </w:trPr>
        <w:tc>
          <w:tcPr>
            <w:tcW w:w="2648" w:type="dxa"/>
            <w:tcBorders>
              <w:top w:val="nil"/>
              <w:left w:val="single" w:sz="4" w:space="0" w:color="auto"/>
              <w:bottom w:val="single" w:sz="4" w:space="0" w:color="auto"/>
              <w:right w:val="single" w:sz="4" w:space="0" w:color="auto"/>
            </w:tcBorders>
            <w:shd w:val="clear" w:color="auto" w:fill="auto"/>
            <w:noWrap/>
            <w:vAlign w:val="bottom"/>
            <w:hideMark/>
          </w:tcPr>
          <w:p w14:paraId="77733CA8"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10000</w:t>
            </w:r>
          </w:p>
        </w:tc>
        <w:tc>
          <w:tcPr>
            <w:tcW w:w="1136" w:type="dxa"/>
            <w:tcBorders>
              <w:top w:val="nil"/>
              <w:left w:val="nil"/>
              <w:bottom w:val="single" w:sz="4" w:space="0" w:color="auto"/>
              <w:right w:val="single" w:sz="4" w:space="0" w:color="auto"/>
            </w:tcBorders>
            <w:shd w:val="clear" w:color="auto" w:fill="auto"/>
            <w:noWrap/>
            <w:vAlign w:val="bottom"/>
            <w:hideMark/>
          </w:tcPr>
          <w:p w14:paraId="1AEAF5B7"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w:t>
            </w:r>
          </w:p>
        </w:tc>
        <w:tc>
          <w:tcPr>
            <w:tcW w:w="1636" w:type="dxa"/>
            <w:tcBorders>
              <w:top w:val="nil"/>
              <w:left w:val="nil"/>
              <w:bottom w:val="single" w:sz="4" w:space="0" w:color="auto"/>
              <w:right w:val="single" w:sz="4" w:space="0" w:color="auto"/>
            </w:tcBorders>
            <w:shd w:val="clear" w:color="auto" w:fill="auto"/>
            <w:noWrap/>
            <w:vAlign w:val="bottom"/>
            <w:hideMark/>
          </w:tcPr>
          <w:p w14:paraId="42E12A8C"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100</w:t>
            </w:r>
          </w:p>
        </w:tc>
        <w:tc>
          <w:tcPr>
            <w:tcW w:w="4660" w:type="dxa"/>
            <w:tcBorders>
              <w:top w:val="nil"/>
              <w:left w:val="nil"/>
              <w:bottom w:val="single" w:sz="4" w:space="0" w:color="auto"/>
              <w:right w:val="single" w:sz="4" w:space="0" w:color="auto"/>
            </w:tcBorders>
            <w:shd w:val="clear" w:color="auto" w:fill="auto"/>
            <w:noWrap/>
            <w:vAlign w:val="bottom"/>
            <w:hideMark/>
          </w:tcPr>
          <w:p w14:paraId="532A181F"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20666251</w:t>
            </w:r>
          </w:p>
        </w:tc>
      </w:tr>
      <w:tr w:rsidR="00A71ECA" w:rsidRPr="00A71ECA" w14:paraId="0EE9F2AA" w14:textId="77777777" w:rsidTr="00A71ECA">
        <w:trPr>
          <w:trHeight w:val="292"/>
        </w:trPr>
        <w:tc>
          <w:tcPr>
            <w:tcW w:w="2648" w:type="dxa"/>
            <w:tcBorders>
              <w:top w:val="nil"/>
              <w:left w:val="single" w:sz="4" w:space="0" w:color="auto"/>
              <w:bottom w:val="single" w:sz="4" w:space="0" w:color="auto"/>
              <w:right w:val="single" w:sz="4" w:space="0" w:color="auto"/>
            </w:tcBorders>
            <w:shd w:val="clear" w:color="auto" w:fill="auto"/>
            <w:noWrap/>
            <w:vAlign w:val="bottom"/>
            <w:hideMark/>
          </w:tcPr>
          <w:p w14:paraId="52696257"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10000</w:t>
            </w:r>
          </w:p>
        </w:tc>
        <w:tc>
          <w:tcPr>
            <w:tcW w:w="1136" w:type="dxa"/>
            <w:tcBorders>
              <w:top w:val="nil"/>
              <w:left w:val="nil"/>
              <w:bottom w:val="single" w:sz="4" w:space="0" w:color="auto"/>
              <w:right w:val="single" w:sz="4" w:space="0" w:color="auto"/>
            </w:tcBorders>
            <w:shd w:val="clear" w:color="auto" w:fill="auto"/>
            <w:noWrap/>
            <w:vAlign w:val="bottom"/>
            <w:hideMark/>
          </w:tcPr>
          <w:p w14:paraId="2FEE78F3"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w:t>
            </w:r>
          </w:p>
        </w:tc>
        <w:tc>
          <w:tcPr>
            <w:tcW w:w="1636" w:type="dxa"/>
            <w:tcBorders>
              <w:top w:val="nil"/>
              <w:left w:val="nil"/>
              <w:bottom w:val="single" w:sz="4" w:space="0" w:color="auto"/>
              <w:right w:val="single" w:sz="4" w:space="0" w:color="auto"/>
            </w:tcBorders>
            <w:shd w:val="clear" w:color="auto" w:fill="auto"/>
            <w:noWrap/>
            <w:vAlign w:val="bottom"/>
            <w:hideMark/>
          </w:tcPr>
          <w:p w14:paraId="6AA2D7D8"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500</w:t>
            </w:r>
          </w:p>
        </w:tc>
        <w:tc>
          <w:tcPr>
            <w:tcW w:w="4660" w:type="dxa"/>
            <w:tcBorders>
              <w:top w:val="nil"/>
              <w:left w:val="nil"/>
              <w:bottom w:val="single" w:sz="4" w:space="0" w:color="auto"/>
              <w:right w:val="single" w:sz="4" w:space="0" w:color="auto"/>
            </w:tcBorders>
            <w:shd w:val="clear" w:color="auto" w:fill="auto"/>
            <w:noWrap/>
            <w:vAlign w:val="bottom"/>
            <w:hideMark/>
          </w:tcPr>
          <w:p w14:paraId="043F63F2"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12446172</w:t>
            </w:r>
          </w:p>
        </w:tc>
      </w:tr>
      <w:tr w:rsidR="00A71ECA" w:rsidRPr="00A71ECA" w14:paraId="01BBFD41" w14:textId="77777777" w:rsidTr="00A71ECA">
        <w:trPr>
          <w:trHeight w:val="292"/>
        </w:trPr>
        <w:tc>
          <w:tcPr>
            <w:tcW w:w="2648" w:type="dxa"/>
            <w:tcBorders>
              <w:top w:val="nil"/>
              <w:left w:val="single" w:sz="4" w:space="0" w:color="auto"/>
              <w:bottom w:val="single" w:sz="4" w:space="0" w:color="auto"/>
              <w:right w:val="single" w:sz="4" w:space="0" w:color="auto"/>
            </w:tcBorders>
            <w:shd w:val="clear" w:color="auto" w:fill="auto"/>
            <w:noWrap/>
            <w:vAlign w:val="bottom"/>
            <w:hideMark/>
          </w:tcPr>
          <w:p w14:paraId="400F1CA1"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10000</w:t>
            </w:r>
          </w:p>
        </w:tc>
        <w:tc>
          <w:tcPr>
            <w:tcW w:w="1136" w:type="dxa"/>
            <w:tcBorders>
              <w:top w:val="nil"/>
              <w:left w:val="nil"/>
              <w:bottom w:val="single" w:sz="4" w:space="0" w:color="auto"/>
              <w:right w:val="single" w:sz="4" w:space="0" w:color="auto"/>
            </w:tcBorders>
            <w:shd w:val="clear" w:color="auto" w:fill="auto"/>
            <w:noWrap/>
            <w:vAlign w:val="bottom"/>
            <w:hideMark/>
          </w:tcPr>
          <w:p w14:paraId="1ECA2129"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15</w:t>
            </w:r>
          </w:p>
        </w:tc>
        <w:tc>
          <w:tcPr>
            <w:tcW w:w="1636" w:type="dxa"/>
            <w:tcBorders>
              <w:top w:val="nil"/>
              <w:left w:val="nil"/>
              <w:bottom w:val="single" w:sz="4" w:space="0" w:color="auto"/>
              <w:right w:val="single" w:sz="4" w:space="0" w:color="auto"/>
            </w:tcBorders>
            <w:shd w:val="clear" w:color="auto" w:fill="auto"/>
            <w:noWrap/>
            <w:vAlign w:val="bottom"/>
            <w:hideMark/>
          </w:tcPr>
          <w:p w14:paraId="4B66DF1C"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20</w:t>
            </w:r>
          </w:p>
        </w:tc>
        <w:tc>
          <w:tcPr>
            <w:tcW w:w="4660" w:type="dxa"/>
            <w:tcBorders>
              <w:top w:val="nil"/>
              <w:left w:val="nil"/>
              <w:bottom w:val="single" w:sz="4" w:space="0" w:color="auto"/>
              <w:right w:val="single" w:sz="4" w:space="0" w:color="auto"/>
            </w:tcBorders>
            <w:shd w:val="clear" w:color="auto" w:fill="auto"/>
            <w:noWrap/>
            <w:vAlign w:val="bottom"/>
            <w:hideMark/>
          </w:tcPr>
          <w:p w14:paraId="448A1E5F"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111452014</w:t>
            </w:r>
          </w:p>
        </w:tc>
      </w:tr>
      <w:tr w:rsidR="00A71ECA" w:rsidRPr="00A71ECA" w14:paraId="081ECBA4" w14:textId="77777777" w:rsidTr="00A71ECA">
        <w:trPr>
          <w:trHeight w:val="292"/>
        </w:trPr>
        <w:tc>
          <w:tcPr>
            <w:tcW w:w="2648" w:type="dxa"/>
            <w:tcBorders>
              <w:top w:val="nil"/>
              <w:left w:val="single" w:sz="4" w:space="0" w:color="auto"/>
              <w:bottom w:val="single" w:sz="4" w:space="0" w:color="auto"/>
              <w:right w:val="single" w:sz="4" w:space="0" w:color="auto"/>
            </w:tcBorders>
            <w:shd w:val="clear" w:color="auto" w:fill="auto"/>
            <w:noWrap/>
            <w:vAlign w:val="bottom"/>
            <w:hideMark/>
          </w:tcPr>
          <w:p w14:paraId="23EF58D1"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10000</w:t>
            </w:r>
          </w:p>
        </w:tc>
        <w:tc>
          <w:tcPr>
            <w:tcW w:w="1136" w:type="dxa"/>
            <w:tcBorders>
              <w:top w:val="nil"/>
              <w:left w:val="nil"/>
              <w:bottom w:val="single" w:sz="4" w:space="0" w:color="auto"/>
              <w:right w:val="single" w:sz="4" w:space="0" w:color="auto"/>
            </w:tcBorders>
            <w:shd w:val="clear" w:color="auto" w:fill="auto"/>
            <w:noWrap/>
            <w:vAlign w:val="bottom"/>
            <w:hideMark/>
          </w:tcPr>
          <w:p w14:paraId="302F183B"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15</w:t>
            </w:r>
          </w:p>
        </w:tc>
        <w:tc>
          <w:tcPr>
            <w:tcW w:w="1636" w:type="dxa"/>
            <w:tcBorders>
              <w:top w:val="nil"/>
              <w:left w:val="nil"/>
              <w:bottom w:val="single" w:sz="4" w:space="0" w:color="auto"/>
              <w:right w:val="single" w:sz="4" w:space="0" w:color="auto"/>
            </w:tcBorders>
            <w:shd w:val="clear" w:color="auto" w:fill="auto"/>
            <w:noWrap/>
            <w:vAlign w:val="bottom"/>
            <w:hideMark/>
          </w:tcPr>
          <w:p w14:paraId="19C152CC"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100</w:t>
            </w:r>
          </w:p>
        </w:tc>
        <w:tc>
          <w:tcPr>
            <w:tcW w:w="4660" w:type="dxa"/>
            <w:tcBorders>
              <w:top w:val="nil"/>
              <w:left w:val="nil"/>
              <w:bottom w:val="single" w:sz="4" w:space="0" w:color="auto"/>
              <w:right w:val="single" w:sz="4" w:space="0" w:color="auto"/>
            </w:tcBorders>
            <w:shd w:val="clear" w:color="auto" w:fill="auto"/>
            <w:noWrap/>
            <w:vAlign w:val="bottom"/>
            <w:hideMark/>
          </w:tcPr>
          <w:p w14:paraId="28921AE7"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25310469</w:t>
            </w:r>
          </w:p>
        </w:tc>
      </w:tr>
      <w:tr w:rsidR="00A71ECA" w:rsidRPr="00A71ECA" w14:paraId="08EBC539" w14:textId="77777777" w:rsidTr="00A71ECA">
        <w:trPr>
          <w:trHeight w:val="292"/>
        </w:trPr>
        <w:tc>
          <w:tcPr>
            <w:tcW w:w="2648" w:type="dxa"/>
            <w:tcBorders>
              <w:top w:val="nil"/>
              <w:left w:val="single" w:sz="4" w:space="0" w:color="auto"/>
              <w:bottom w:val="single" w:sz="4" w:space="0" w:color="auto"/>
              <w:right w:val="single" w:sz="4" w:space="0" w:color="auto"/>
            </w:tcBorders>
            <w:shd w:val="clear" w:color="auto" w:fill="auto"/>
            <w:noWrap/>
            <w:vAlign w:val="bottom"/>
            <w:hideMark/>
          </w:tcPr>
          <w:p w14:paraId="2076FD24"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10000</w:t>
            </w:r>
          </w:p>
        </w:tc>
        <w:tc>
          <w:tcPr>
            <w:tcW w:w="1136" w:type="dxa"/>
            <w:tcBorders>
              <w:top w:val="nil"/>
              <w:left w:val="nil"/>
              <w:bottom w:val="single" w:sz="4" w:space="0" w:color="auto"/>
              <w:right w:val="single" w:sz="4" w:space="0" w:color="auto"/>
            </w:tcBorders>
            <w:shd w:val="clear" w:color="auto" w:fill="auto"/>
            <w:noWrap/>
            <w:vAlign w:val="bottom"/>
            <w:hideMark/>
          </w:tcPr>
          <w:p w14:paraId="0FDA0827"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15</w:t>
            </w:r>
          </w:p>
        </w:tc>
        <w:tc>
          <w:tcPr>
            <w:tcW w:w="1636" w:type="dxa"/>
            <w:tcBorders>
              <w:top w:val="nil"/>
              <w:left w:val="nil"/>
              <w:bottom w:val="single" w:sz="4" w:space="0" w:color="auto"/>
              <w:right w:val="single" w:sz="4" w:space="0" w:color="auto"/>
            </w:tcBorders>
            <w:shd w:val="clear" w:color="auto" w:fill="auto"/>
            <w:noWrap/>
            <w:vAlign w:val="bottom"/>
            <w:hideMark/>
          </w:tcPr>
          <w:p w14:paraId="3A776AE1"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500</w:t>
            </w:r>
          </w:p>
        </w:tc>
        <w:tc>
          <w:tcPr>
            <w:tcW w:w="4660" w:type="dxa"/>
            <w:tcBorders>
              <w:top w:val="nil"/>
              <w:left w:val="nil"/>
              <w:bottom w:val="single" w:sz="4" w:space="0" w:color="auto"/>
              <w:right w:val="single" w:sz="4" w:space="0" w:color="auto"/>
            </w:tcBorders>
            <w:shd w:val="clear" w:color="auto" w:fill="auto"/>
            <w:noWrap/>
            <w:vAlign w:val="bottom"/>
            <w:hideMark/>
          </w:tcPr>
          <w:p w14:paraId="124C01BF" w14:textId="77777777" w:rsidR="00A71ECA" w:rsidRPr="00A71ECA" w:rsidRDefault="00A71ECA" w:rsidP="00A71ECA">
            <w:pPr>
              <w:jc w:val="right"/>
              <w:rPr>
                <w:rFonts w:ascii="Calibri" w:eastAsia="Times New Roman" w:hAnsi="Calibri" w:cs="Calibri"/>
                <w:color w:val="000000"/>
              </w:rPr>
            </w:pPr>
            <w:r w:rsidRPr="00A71ECA">
              <w:rPr>
                <w:rFonts w:ascii="Calibri" w:eastAsia="Times New Roman" w:hAnsi="Calibri" w:cs="Calibri"/>
                <w:color w:val="000000"/>
              </w:rPr>
              <w:t>20004239</w:t>
            </w:r>
          </w:p>
        </w:tc>
      </w:tr>
    </w:tbl>
    <w:p w14:paraId="19888A88" w14:textId="11402CC6" w:rsidR="00A71ECA" w:rsidRDefault="00A71ECA" w:rsidP="00A71ECA">
      <w:pPr>
        <w:rPr>
          <w:b/>
          <w:bCs/>
        </w:rPr>
      </w:pPr>
    </w:p>
    <w:p w14:paraId="660270FC" w14:textId="56A57B76" w:rsidR="00A71ECA" w:rsidRDefault="00A71ECA" w:rsidP="00A71ECA">
      <w:pPr>
        <w:rPr>
          <w:b/>
          <w:bCs/>
        </w:rPr>
      </w:pPr>
    </w:p>
    <w:p w14:paraId="257E3F33" w14:textId="4CD064CA" w:rsidR="00A71ECA" w:rsidRDefault="00A71ECA" w:rsidP="00A71ECA">
      <w:r>
        <w:rPr>
          <w:noProof/>
        </w:rPr>
        <w:drawing>
          <wp:inline distT="0" distB="0" distL="0" distR="0" wp14:anchorId="5DB543F0" wp14:editId="099B6A12">
            <wp:extent cx="6035040" cy="4023360"/>
            <wp:effectExtent l="0" t="0" r="10160" b="15240"/>
            <wp:docPr id="5" name="Chart 5">
              <a:extLst xmlns:a="http://schemas.openxmlformats.org/drawingml/2006/main">
                <a:ext uri="{FF2B5EF4-FFF2-40B4-BE49-F238E27FC236}">
                  <a16:creationId xmlns:a16="http://schemas.microsoft.com/office/drawing/2014/main" id="{1DB041EB-75B0-5C48-B100-492CA7644C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1B777DD" w14:textId="3D09781C" w:rsidR="00A71ECA" w:rsidRDefault="00A71ECA" w:rsidP="00A71ECA"/>
    <w:p w14:paraId="2F51B0FA" w14:textId="750A7A50" w:rsidR="00A71ECA" w:rsidRDefault="00A71ECA" w:rsidP="00A71ECA">
      <w:r>
        <w:rPr>
          <w:noProof/>
        </w:rPr>
        <w:drawing>
          <wp:inline distT="0" distB="0" distL="0" distR="0" wp14:anchorId="59BF69F9" wp14:editId="2A40F534">
            <wp:extent cx="6035040" cy="3782695"/>
            <wp:effectExtent l="0" t="0" r="10160" b="14605"/>
            <wp:docPr id="6" name="Chart 6">
              <a:extLst xmlns:a="http://schemas.openxmlformats.org/drawingml/2006/main">
                <a:ext uri="{FF2B5EF4-FFF2-40B4-BE49-F238E27FC236}">
                  <a16:creationId xmlns:a16="http://schemas.microsoft.com/office/drawing/2014/main" id="{BAEB7496-55CF-DA43-9CC0-ECEFC26E04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E033D35" w14:textId="399A41B1" w:rsidR="00A71ECA" w:rsidRDefault="00A71ECA" w:rsidP="00A71ECA"/>
    <w:p w14:paraId="6DD6F93E" w14:textId="6D7A78C5" w:rsidR="00A71ECA" w:rsidRDefault="00A71ECA" w:rsidP="00A71ECA">
      <w:r>
        <w:rPr>
          <w:noProof/>
        </w:rPr>
        <w:drawing>
          <wp:inline distT="0" distB="0" distL="0" distR="0" wp14:anchorId="7410BA39" wp14:editId="190B9C5E">
            <wp:extent cx="5943600" cy="3676851"/>
            <wp:effectExtent l="0" t="0" r="12700" b="6350"/>
            <wp:docPr id="7" name="Chart 7">
              <a:extLst xmlns:a="http://schemas.openxmlformats.org/drawingml/2006/main">
                <a:ext uri="{FF2B5EF4-FFF2-40B4-BE49-F238E27FC236}">
                  <a16:creationId xmlns:a16="http://schemas.microsoft.com/office/drawing/2014/main" id="{AD7CCEB1-9DE5-7E4B-A4E6-E32E825D23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E78075E" w14:textId="19A35434" w:rsidR="00A71ECA" w:rsidRDefault="00A71ECA" w:rsidP="00A71ECA"/>
    <w:p w14:paraId="29E20B5C" w14:textId="3B6B4D9A" w:rsidR="00A71ECA" w:rsidRDefault="00A71ECA" w:rsidP="00A71ECA">
      <w:r>
        <w:rPr>
          <w:noProof/>
        </w:rPr>
        <mc:AlternateContent>
          <mc:Choice Requires="cx1">
            <w:drawing>
              <wp:inline distT="0" distB="0" distL="0" distR="0" wp14:anchorId="707325B2" wp14:editId="041F2F6E">
                <wp:extent cx="5943600" cy="3721735"/>
                <wp:effectExtent l="0" t="0" r="0" b="12065"/>
                <wp:docPr id="8" name="Chart 8">
                  <a:extLst xmlns:a="http://schemas.openxmlformats.org/drawingml/2006/main">
                    <a:ext uri="{FF2B5EF4-FFF2-40B4-BE49-F238E27FC236}">
                      <a16:creationId xmlns:a16="http://schemas.microsoft.com/office/drawing/2014/main" id="{5EA23F5A-B079-2C43-BEF3-88B5316B7B9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
                  </a:graphicData>
                </a:graphic>
              </wp:inline>
            </w:drawing>
          </mc:Choice>
          <mc:Fallback>
            <w:drawing>
              <wp:inline distT="0" distB="0" distL="0" distR="0" wp14:anchorId="707325B2" wp14:editId="041F2F6E">
                <wp:extent cx="5943600" cy="3721735"/>
                <wp:effectExtent l="0" t="0" r="0" b="12065"/>
                <wp:docPr id="8" name="Chart 8">
                  <a:extLst xmlns:a="http://schemas.openxmlformats.org/drawingml/2006/main">
                    <a:ext uri="{FF2B5EF4-FFF2-40B4-BE49-F238E27FC236}">
                      <a16:creationId xmlns:a16="http://schemas.microsoft.com/office/drawing/2014/main" id="{5EA23F5A-B079-2C43-BEF3-88B5316B7B9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 name="Chart 8">
                          <a:extLst>
                            <a:ext uri="{FF2B5EF4-FFF2-40B4-BE49-F238E27FC236}">
                              <a16:creationId xmlns:a16="http://schemas.microsoft.com/office/drawing/2014/main" id="{5EA23F5A-B079-2C43-BEF3-88B5316B7B97}"/>
                            </a:ext>
                          </a:extLst>
                        </pic:cNvPr>
                        <pic:cNvPicPr>
                          <a:picLocks noGrp="1" noRot="1" noChangeAspect="1" noMove="1" noResize="1" noEditPoints="1" noAdjustHandles="1" noChangeArrowheads="1" noChangeShapeType="1"/>
                        </pic:cNvPicPr>
                      </pic:nvPicPr>
                      <pic:blipFill>
                        <a:blip r:embed="rId14"/>
                        <a:stretch>
                          <a:fillRect/>
                        </a:stretch>
                      </pic:blipFill>
                      <pic:spPr>
                        <a:xfrm>
                          <a:off x="0" y="0"/>
                          <a:ext cx="5943600" cy="3721735"/>
                        </a:xfrm>
                        <a:prstGeom prst="rect">
                          <a:avLst/>
                        </a:prstGeom>
                      </pic:spPr>
                    </pic:pic>
                  </a:graphicData>
                </a:graphic>
              </wp:inline>
            </w:drawing>
          </mc:Fallback>
        </mc:AlternateContent>
      </w:r>
    </w:p>
    <w:p w14:paraId="1E8CE118" w14:textId="6017A7C0" w:rsidR="00A71ECA" w:rsidRDefault="00A71ECA" w:rsidP="00A71ECA"/>
    <w:p w14:paraId="068B5C33" w14:textId="2B5CD623" w:rsidR="00A71ECA" w:rsidRDefault="00A71ECA" w:rsidP="00A71ECA"/>
    <w:p w14:paraId="23917724" w14:textId="77777777" w:rsidR="00F6727E" w:rsidRDefault="00F6727E" w:rsidP="00A71ECA"/>
    <w:p w14:paraId="065A3C39" w14:textId="07C4CA4C" w:rsidR="00F6727E" w:rsidRDefault="00F6727E" w:rsidP="00A71ECA">
      <w:pPr>
        <w:rPr>
          <w:b/>
          <w:bCs/>
        </w:rPr>
      </w:pPr>
      <w:r>
        <w:rPr>
          <w:b/>
          <w:bCs/>
        </w:rPr>
        <w:t>Code:</w:t>
      </w:r>
    </w:p>
    <w:p w14:paraId="01CD6F3C" w14:textId="41310ADE" w:rsidR="00F6727E" w:rsidRDefault="00F6727E" w:rsidP="00A71ECA">
      <w:pPr>
        <w:rPr>
          <w:b/>
          <w:bCs/>
        </w:rPr>
      </w:pPr>
    </w:p>
    <w:p w14:paraId="117AB7BA" w14:textId="5AD90B1B" w:rsidR="00F6727E" w:rsidRDefault="00F6727E" w:rsidP="00A71ECA">
      <w:pPr>
        <w:rPr>
          <w:b/>
          <w:bCs/>
        </w:rPr>
      </w:pPr>
      <w:r>
        <w:rPr>
          <w:b/>
          <w:bCs/>
          <w:noProof/>
        </w:rPr>
        <mc:AlternateContent>
          <mc:Choice Requires="wps">
            <w:drawing>
              <wp:anchor distT="0" distB="0" distL="114300" distR="114300" simplePos="0" relativeHeight="251660288" behindDoc="0" locked="0" layoutInCell="1" allowOverlap="1" wp14:anchorId="538BFAC0" wp14:editId="2F2A6080">
                <wp:simplePos x="0" y="0"/>
                <wp:positionH relativeFrom="column">
                  <wp:posOffset>-28876</wp:posOffset>
                </wp:positionH>
                <wp:positionV relativeFrom="paragraph">
                  <wp:posOffset>32151</wp:posOffset>
                </wp:positionV>
                <wp:extent cx="5996539" cy="8460606"/>
                <wp:effectExtent l="0" t="0" r="10795" b="10795"/>
                <wp:wrapNone/>
                <wp:docPr id="12" name="Text Box 12"/>
                <wp:cNvGraphicFramePr/>
                <a:graphic xmlns:a="http://schemas.openxmlformats.org/drawingml/2006/main">
                  <a:graphicData uri="http://schemas.microsoft.com/office/word/2010/wordprocessingShape">
                    <wps:wsp>
                      <wps:cNvSpPr txBox="1"/>
                      <wps:spPr>
                        <a:xfrm>
                          <a:off x="0" y="0"/>
                          <a:ext cx="5996539" cy="8460606"/>
                        </a:xfrm>
                        <a:prstGeom prst="rect">
                          <a:avLst/>
                        </a:prstGeom>
                        <a:solidFill>
                          <a:schemeClr val="lt1"/>
                        </a:solidFill>
                        <a:ln w="6350">
                          <a:solidFill>
                            <a:prstClr val="black"/>
                          </a:solidFill>
                        </a:ln>
                      </wps:spPr>
                      <wps:txbx>
                        <w:txbxContent>
                          <w:p w14:paraId="1FCADD75" w14:textId="77777777" w:rsidR="00F6727E" w:rsidRDefault="00F6727E" w:rsidP="00F6727E">
                            <w:pPr>
                              <w:pStyle w:val="HTMLPreformatted"/>
                              <w:shd w:val="clear" w:color="auto" w:fill="FFFFFF"/>
                              <w:rPr>
                                <w:rFonts w:ascii="Menlo" w:hAnsi="Menlo" w:cs="Menlo"/>
                                <w:color w:val="000000"/>
                                <w:sz w:val="18"/>
                                <w:szCs w:val="18"/>
                              </w:rPr>
                            </w:pPr>
                            <w:r>
                              <w:rPr>
                                <w:rFonts w:ascii="Menlo" w:hAnsi="Menlo" w:cs="Menlo"/>
                                <w:color w:val="008080"/>
                                <w:sz w:val="18"/>
                                <w:szCs w:val="18"/>
                              </w:rPr>
                              <w:t>std</w:t>
                            </w:r>
                            <w:r>
                              <w:rPr>
                                <w:rFonts w:ascii="Menlo" w:hAnsi="Menlo" w:cs="Menlo"/>
                                <w:color w:val="000000"/>
                                <w:sz w:val="18"/>
                                <w:szCs w:val="18"/>
                              </w:rPr>
                              <w:t>::</w:t>
                            </w:r>
                            <w:r>
                              <w:rPr>
                                <w:rFonts w:ascii="Menlo" w:hAnsi="Menlo" w:cs="Menlo"/>
                                <w:color w:val="008080"/>
                                <w:sz w:val="18"/>
                                <w:szCs w:val="18"/>
                              </w:rPr>
                              <w:t>vector</w:t>
                            </w:r>
                            <w:r>
                              <w:rPr>
                                <w:rFonts w:ascii="Menlo" w:hAnsi="Menlo" w:cs="Menlo"/>
                                <w:color w:val="000000"/>
                                <w:sz w:val="18"/>
                                <w:szCs w:val="18"/>
                              </w:rPr>
                              <w:t>&lt;</w:t>
                            </w:r>
                            <w:r>
                              <w:rPr>
                                <w:rFonts w:ascii="Menlo" w:hAnsi="Menlo" w:cs="Menlo"/>
                                <w:b/>
                                <w:bCs/>
                                <w:color w:val="000080"/>
                                <w:sz w:val="18"/>
                                <w:szCs w:val="18"/>
                              </w:rPr>
                              <w:t>int</w:t>
                            </w:r>
                            <w:r>
                              <w:rPr>
                                <w:rFonts w:ascii="Menlo" w:hAnsi="Menlo" w:cs="Menlo"/>
                                <w:color w:val="000000"/>
                                <w:sz w:val="18"/>
                                <w:szCs w:val="18"/>
                              </w:rPr>
                              <w:t xml:space="preserve">&gt;* </w:t>
                            </w:r>
                            <w:proofErr w:type="spellStart"/>
                            <w:r>
                              <w:rPr>
                                <w:rFonts w:ascii="Menlo" w:hAnsi="Menlo" w:cs="Menlo"/>
                                <w:color w:val="000000"/>
                                <w:sz w:val="18"/>
                                <w:szCs w:val="18"/>
                              </w:rPr>
                              <w:t>skewed_distribution</w:t>
                            </w:r>
                            <w:proofErr w:type="spellEnd"/>
                            <w:r>
                              <w:rPr>
                                <w:rFonts w:ascii="Menlo" w:hAnsi="Menlo" w:cs="Menlo"/>
                                <w:color w:val="000000"/>
                                <w:sz w:val="18"/>
                                <w:szCs w:val="18"/>
                              </w:rPr>
                              <w:t>(</w:t>
                            </w:r>
                            <w:r>
                              <w:rPr>
                                <w:rFonts w:ascii="Menlo" w:hAnsi="Menlo" w:cs="Menlo"/>
                                <w:b/>
                                <w:bCs/>
                                <w:color w:val="000080"/>
                                <w:sz w:val="18"/>
                                <w:szCs w:val="18"/>
                              </w:rPr>
                              <w:t xml:space="preserve">int </w:t>
                            </w:r>
                            <w:r>
                              <w:rPr>
                                <w:rFonts w:ascii="Menlo" w:hAnsi="Menlo" w:cs="Menlo"/>
                                <w:color w:val="000000"/>
                                <w:sz w:val="18"/>
                                <w:szCs w:val="18"/>
                              </w:rPr>
                              <w:t xml:space="preserve">m, </w:t>
                            </w:r>
                            <w:r>
                              <w:rPr>
                                <w:rFonts w:ascii="Menlo" w:hAnsi="Menlo" w:cs="Menlo"/>
                                <w:color w:val="008080"/>
                                <w:sz w:val="18"/>
                                <w:szCs w:val="18"/>
                              </w:rPr>
                              <w:t>std</w:t>
                            </w:r>
                            <w:r>
                              <w:rPr>
                                <w:rFonts w:ascii="Menlo" w:hAnsi="Menlo" w:cs="Menlo"/>
                                <w:color w:val="000000"/>
                                <w:sz w:val="18"/>
                                <w:szCs w:val="18"/>
                              </w:rPr>
                              <w:t>::</w:t>
                            </w:r>
                            <w:proofErr w:type="spellStart"/>
                            <w:r>
                              <w:rPr>
                                <w:rFonts w:ascii="Menlo" w:hAnsi="Menlo" w:cs="Menlo"/>
                                <w:color w:val="371F80"/>
                                <w:sz w:val="18"/>
                                <w:szCs w:val="18"/>
                              </w:rPr>
                              <w:t>default_random_engine</w:t>
                            </w:r>
                            <w:proofErr w:type="spellEnd"/>
                            <w:r>
                              <w:rPr>
                                <w:rFonts w:ascii="Menlo" w:hAnsi="Menlo" w:cs="Menlo"/>
                                <w:color w:val="371F80"/>
                                <w:sz w:val="18"/>
                                <w:szCs w:val="18"/>
                              </w:rPr>
                              <w:t xml:space="preserve"> </w:t>
                            </w:r>
                            <w:r>
                              <w:rPr>
                                <w:rFonts w:ascii="Menlo" w:hAnsi="Menlo" w:cs="Menlo"/>
                                <w:color w:val="000000"/>
                                <w:sz w:val="18"/>
                                <w:szCs w:val="18"/>
                              </w:rPr>
                              <w:t>generator){</w:t>
                            </w:r>
                            <w:r>
                              <w:rPr>
                                <w:rFonts w:ascii="Menlo" w:hAnsi="Menlo" w:cs="Menlo"/>
                                <w:color w:val="000000"/>
                                <w:sz w:val="18"/>
                                <w:szCs w:val="18"/>
                              </w:rPr>
                              <w:br/>
                              <w:t xml:space="preserve">    </w:t>
                            </w:r>
                            <w:r>
                              <w:rPr>
                                <w:rFonts w:ascii="Menlo" w:hAnsi="Menlo" w:cs="Menlo"/>
                                <w:color w:val="008080"/>
                                <w:sz w:val="18"/>
                                <w:szCs w:val="18"/>
                              </w:rPr>
                              <w:t>std</w:t>
                            </w:r>
                            <w:r>
                              <w:rPr>
                                <w:rFonts w:ascii="Menlo" w:hAnsi="Menlo" w:cs="Menlo"/>
                                <w:color w:val="000000"/>
                                <w:sz w:val="18"/>
                                <w:szCs w:val="18"/>
                              </w:rPr>
                              <w:t>::</w:t>
                            </w:r>
                            <w:r>
                              <w:rPr>
                                <w:rFonts w:ascii="Menlo" w:hAnsi="Menlo" w:cs="Menlo"/>
                                <w:color w:val="008080"/>
                                <w:sz w:val="18"/>
                                <w:szCs w:val="18"/>
                              </w:rPr>
                              <w:t>vector</w:t>
                            </w:r>
                            <w:r>
                              <w:rPr>
                                <w:rFonts w:ascii="Menlo" w:hAnsi="Menlo" w:cs="Menlo"/>
                                <w:color w:val="000000"/>
                                <w:sz w:val="18"/>
                                <w:szCs w:val="18"/>
                              </w:rPr>
                              <w:t>&lt;</w:t>
                            </w:r>
                            <w:r>
                              <w:rPr>
                                <w:rFonts w:ascii="Menlo" w:hAnsi="Menlo" w:cs="Menlo"/>
                                <w:b/>
                                <w:bCs/>
                                <w:color w:val="000080"/>
                                <w:sz w:val="18"/>
                                <w:szCs w:val="18"/>
                              </w:rPr>
                              <w:t>int</w:t>
                            </w:r>
                            <w:r>
                              <w:rPr>
                                <w:rFonts w:ascii="Menlo" w:hAnsi="Menlo" w:cs="Menlo"/>
                                <w:color w:val="000000"/>
                                <w:sz w:val="18"/>
                                <w:szCs w:val="18"/>
                              </w:rPr>
                              <w:t>&gt; *</w:t>
                            </w:r>
                            <w:proofErr w:type="spellStart"/>
                            <w:r>
                              <w:rPr>
                                <w:rFonts w:ascii="Menlo" w:hAnsi="Menlo" w:cs="Menlo"/>
                                <w:color w:val="000000"/>
                                <w:sz w:val="18"/>
                                <w:szCs w:val="18"/>
                              </w:rPr>
                              <w:t>dist</w:t>
                            </w:r>
                            <w:proofErr w:type="spellEnd"/>
                            <w:r>
                              <w:rPr>
                                <w:rFonts w:ascii="Menlo" w:hAnsi="Menlo" w:cs="Menlo"/>
                                <w:color w:val="000000"/>
                                <w:sz w:val="18"/>
                                <w:szCs w:val="18"/>
                              </w:rPr>
                              <w:t xml:space="preserve"> = </w:t>
                            </w:r>
                            <w:r>
                              <w:rPr>
                                <w:rFonts w:ascii="Menlo" w:hAnsi="Menlo" w:cs="Menlo"/>
                                <w:b/>
                                <w:bCs/>
                                <w:color w:val="000080"/>
                                <w:sz w:val="18"/>
                                <w:szCs w:val="18"/>
                              </w:rPr>
                              <w:t xml:space="preserve">new </w:t>
                            </w:r>
                            <w:r>
                              <w:rPr>
                                <w:rFonts w:ascii="Menlo" w:hAnsi="Menlo" w:cs="Menlo"/>
                                <w:color w:val="008080"/>
                                <w:sz w:val="18"/>
                                <w:szCs w:val="18"/>
                              </w:rPr>
                              <w:t>std</w:t>
                            </w:r>
                            <w:r>
                              <w:rPr>
                                <w:rFonts w:ascii="Menlo" w:hAnsi="Menlo" w:cs="Menlo"/>
                                <w:color w:val="000000"/>
                                <w:sz w:val="18"/>
                                <w:szCs w:val="18"/>
                              </w:rPr>
                              <w:t>::</w:t>
                            </w:r>
                            <w:r>
                              <w:rPr>
                                <w:rFonts w:ascii="Menlo" w:hAnsi="Menlo" w:cs="Menlo"/>
                                <w:color w:val="008080"/>
                                <w:sz w:val="18"/>
                                <w:szCs w:val="18"/>
                              </w:rPr>
                              <w:t>vector</w:t>
                            </w:r>
                            <w:r>
                              <w:rPr>
                                <w:rFonts w:ascii="Menlo" w:hAnsi="Menlo" w:cs="Menlo"/>
                                <w:color w:val="000000"/>
                                <w:sz w:val="18"/>
                                <w:szCs w:val="18"/>
                              </w:rPr>
                              <w:t>&lt;</w:t>
                            </w:r>
                            <w:r>
                              <w:rPr>
                                <w:rFonts w:ascii="Menlo" w:hAnsi="Menlo" w:cs="Menlo"/>
                                <w:b/>
                                <w:bCs/>
                                <w:color w:val="000080"/>
                                <w:sz w:val="18"/>
                                <w:szCs w:val="18"/>
                              </w:rPr>
                              <w:t>int</w:t>
                            </w:r>
                            <w:r>
                              <w:rPr>
                                <w:rFonts w:ascii="Menlo" w:hAnsi="Menlo" w:cs="Menlo"/>
                                <w:color w:val="000000"/>
                                <w:sz w:val="18"/>
                                <w:szCs w:val="18"/>
                              </w:rPr>
                              <w:t>&gt;();</w:t>
                            </w:r>
                            <w:r>
                              <w:rPr>
                                <w:rFonts w:ascii="Menlo" w:hAnsi="Menlo" w:cs="Menlo"/>
                                <w:color w:val="000000"/>
                                <w:sz w:val="18"/>
                                <w:szCs w:val="18"/>
                              </w:rPr>
                              <w:br/>
                              <w:t xml:space="preserve">    </w:t>
                            </w:r>
                            <w:r>
                              <w:rPr>
                                <w:rFonts w:ascii="Menlo" w:hAnsi="Menlo" w:cs="Menlo"/>
                                <w:b/>
                                <w:bCs/>
                                <w:color w:val="000080"/>
                                <w:sz w:val="18"/>
                                <w:szCs w:val="18"/>
                              </w:rPr>
                              <w:t xml:space="preserve">int </w:t>
                            </w:r>
                            <w:proofErr w:type="spellStart"/>
                            <w:r>
                              <w:rPr>
                                <w:rFonts w:ascii="Menlo" w:hAnsi="Menlo" w:cs="Menlo"/>
                                <w:color w:val="000000"/>
                                <w:sz w:val="18"/>
                                <w:szCs w:val="18"/>
                              </w:rPr>
                              <w:t>val</w:t>
                            </w:r>
                            <w:proofErr w:type="spellEnd"/>
                            <w:r>
                              <w:rPr>
                                <w:rFonts w:ascii="Menlo" w:hAnsi="Menlo" w:cs="Menlo"/>
                                <w:color w:val="000000"/>
                                <w:sz w:val="18"/>
                                <w:szCs w:val="18"/>
                              </w:rPr>
                              <w:t xml:space="preserve"> = </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xml:space="preserve">//create skewed distribution by adding numbers with skewed num of </w:t>
                            </w:r>
                            <w:proofErr w:type="spellStart"/>
                            <w:r>
                              <w:rPr>
                                <w:rFonts w:ascii="Menlo" w:hAnsi="Menlo" w:cs="Menlo"/>
                                <w:i/>
                                <w:iCs/>
                                <w:color w:val="808080"/>
                                <w:sz w:val="18"/>
                                <w:szCs w:val="18"/>
                              </w:rPr>
                              <w:t>occurences</w:t>
                            </w:r>
                            <w:proofErr w:type="spellEnd"/>
                            <w:r>
                              <w:rPr>
                                <w:rFonts w:ascii="Menlo" w:hAnsi="Menlo" w:cs="Menlo"/>
                                <w:i/>
                                <w:iCs/>
                                <w:color w:val="808080"/>
                                <w:sz w:val="18"/>
                                <w:szCs w:val="18"/>
                              </w:rPr>
                              <w:br/>
                              <w:t xml:space="preserve">    </w:t>
                            </w:r>
                            <w:r>
                              <w:rPr>
                                <w:rFonts w:ascii="Menlo" w:hAnsi="Menlo" w:cs="Menlo"/>
                                <w:b/>
                                <w:bCs/>
                                <w:color w:val="000080"/>
                                <w:sz w:val="18"/>
                                <w:szCs w:val="18"/>
                              </w:rPr>
                              <w:t>for</w:t>
                            </w:r>
                            <w:r>
                              <w:rPr>
                                <w:rFonts w:ascii="Menlo" w:hAnsi="Menlo" w:cs="Menlo"/>
                                <w:color w:val="000000"/>
                                <w:sz w:val="18"/>
                                <w:szCs w:val="18"/>
                              </w:rPr>
                              <w:t>(</w:t>
                            </w:r>
                            <w:r>
                              <w:rPr>
                                <w:rFonts w:ascii="Menlo" w:hAnsi="Menlo" w:cs="Menlo"/>
                                <w:b/>
                                <w:bCs/>
                                <w:color w:val="000080"/>
                                <w:sz w:val="18"/>
                                <w:szCs w:val="18"/>
                              </w:rPr>
                              <w:t xml:space="preserve">int </w:t>
                            </w:r>
                            <w:proofErr w:type="spellStart"/>
                            <w:r>
                              <w:rPr>
                                <w:rFonts w:ascii="Menlo" w:hAnsi="Menlo" w:cs="Menlo"/>
                                <w:color w:val="000000"/>
                                <w:sz w:val="18"/>
                                <w:szCs w:val="18"/>
                              </w:rPr>
                              <w:t>i</w:t>
                            </w:r>
                            <w:proofErr w:type="spellEnd"/>
                            <w:r>
                              <w:rPr>
                                <w:rFonts w:ascii="Menlo" w:hAnsi="Menlo" w:cs="Menlo"/>
                                <w:color w:val="000000"/>
                                <w:sz w:val="18"/>
                                <w:szCs w:val="18"/>
                              </w:rPr>
                              <w:t xml:space="preserve"> = m; </w:t>
                            </w:r>
                            <w:proofErr w:type="spellStart"/>
                            <w:r>
                              <w:rPr>
                                <w:rFonts w:ascii="Menlo" w:hAnsi="Menlo" w:cs="Menlo"/>
                                <w:color w:val="000000"/>
                                <w:sz w:val="18"/>
                                <w:szCs w:val="18"/>
                              </w:rPr>
                              <w:t>i</w:t>
                            </w:r>
                            <w:proofErr w:type="spellEnd"/>
                            <w:r>
                              <w:rPr>
                                <w:rFonts w:ascii="Menlo" w:hAnsi="Menlo" w:cs="Menlo"/>
                                <w:color w:val="000000"/>
                                <w:sz w:val="18"/>
                                <w:szCs w:val="18"/>
                              </w:rPr>
                              <w:t xml:space="preserve"> &gt; </w:t>
                            </w:r>
                            <w:r>
                              <w:rPr>
                                <w:rFonts w:ascii="Menlo" w:hAnsi="Menlo" w:cs="Menlo"/>
                                <w:color w:val="0000FF"/>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for</w:t>
                            </w:r>
                            <w:r>
                              <w:rPr>
                                <w:rFonts w:ascii="Menlo" w:hAnsi="Menlo" w:cs="Menlo"/>
                                <w:color w:val="000000"/>
                                <w:sz w:val="18"/>
                                <w:szCs w:val="18"/>
                              </w:rPr>
                              <w:t>(</w:t>
                            </w:r>
                            <w:r>
                              <w:rPr>
                                <w:rFonts w:ascii="Menlo" w:hAnsi="Menlo" w:cs="Menlo"/>
                                <w:b/>
                                <w:bCs/>
                                <w:color w:val="000080"/>
                                <w:sz w:val="18"/>
                                <w:szCs w:val="18"/>
                              </w:rPr>
                              <w:t xml:space="preserve">int </w:t>
                            </w:r>
                            <w:r>
                              <w:rPr>
                                <w:rFonts w:ascii="Menlo" w:hAnsi="Menlo" w:cs="Menlo"/>
                                <w:color w:val="000000"/>
                                <w:sz w:val="18"/>
                                <w:szCs w:val="18"/>
                              </w:rPr>
                              <w:t xml:space="preserve">j = </w:t>
                            </w:r>
                            <w:r>
                              <w:rPr>
                                <w:rFonts w:ascii="Menlo" w:hAnsi="Menlo" w:cs="Menlo"/>
                                <w:color w:val="0000FF"/>
                                <w:sz w:val="18"/>
                                <w:szCs w:val="18"/>
                              </w:rPr>
                              <w:t>0</w:t>
                            </w:r>
                            <w:r>
                              <w:rPr>
                                <w:rFonts w:ascii="Menlo" w:hAnsi="Menlo" w:cs="Menlo"/>
                                <w:color w:val="000000"/>
                                <w:sz w:val="18"/>
                                <w:szCs w:val="18"/>
                              </w:rPr>
                              <w:t xml:space="preserve">; j &lt;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proofErr w:type="spellStart"/>
                            <w:r>
                              <w:rPr>
                                <w:rFonts w:ascii="Menlo" w:hAnsi="Menlo" w:cs="Menlo"/>
                                <w:color w:val="000000"/>
                                <w:sz w:val="18"/>
                                <w:szCs w:val="18"/>
                              </w:rPr>
                              <w:t>j++</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dist</w:t>
                            </w:r>
                            <w:proofErr w:type="spellEnd"/>
                            <w:r>
                              <w:rPr>
                                <w:rFonts w:ascii="Menlo" w:hAnsi="Menlo" w:cs="Menlo"/>
                                <w:color w:val="000000"/>
                                <w:sz w:val="18"/>
                                <w:szCs w:val="18"/>
                              </w:rPr>
                              <w:t>-&gt;</w:t>
                            </w:r>
                            <w:proofErr w:type="spellStart"/>
                            <w:r>
                              <w:rPr>
                                <w:rFonts w:ascii="Menlo" w:hAnsi="Menlo" w:cs="Menlo"/>
                                <w:color w:val="000000"/>
                                <w:sz w:val="18"/>
                                <w:szCs w:val="18"/>
                              </w:rPr>
                              <w:t>push_back</w:t>
                            </w:r>
                            <w:proofErr w:type="spellEnd"/>
                            <w:r>
                              <w:rPr>
                                <w:rFonts w:ascii="Menlo" w:hAnsi="Menlo" w:cs="Menlo"/>
                                <w:color w:val="000000"/>
                                <w:sz w:val="18"/>
                                <w:szCs w:val="18"/>
                              </w:rPr>
                              <w:t>(</w:t>
                            </w:r>
                            <w:proofErr w:type="spellStart"/>
                            <w:r>
                              <w:rPr>
                                <w:rFonts w:ascii="Menlo" w:hAnsi="Menlo" w:cs="Menlo"/>
                                <w:color w:val="000000"/>
                                <w:sz w:val="18"/>
                                <w:szCs w:val="18"/>
                              </w:rPr>
                              <w:t>val</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val</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//shuffle distribution</w:t>
                            </w:r>
                            <w:r>
                              <w:rPr>
                                <w:rFonts w:ascii="Menlo" w:hAnsi="Menlo" w:cs="Menlo"/>
                                <w:i/>
                                <w:iCs/>
                                <w:color w:val="808080"/>
                                <w:sz w:val="18"/>
                                <w:szCs w:val="18"/>
                              </w:rPr>
                              <w:br/>
                              <w:t xml:space="preserve">    </w:t>
                            </w:r>
                            <w:r>
                              <w:rPr>
                                <w:rFonts w:ascii="Menlo" w:hAnsi="Menlo" w:cs="Menlo"/>
                                <w:color w:val="008080"/>
                                <w:sz w:val="18"/>
                                <w:szCs w:val="18"/>
                              </w:rPr>
                              <w:t>std</w:t>
                            </w:r>
                            <w:r>
                              <w:rPr>
                                <w:rFonts w:ascii="Menlo" w:hAnsi="Menlo" w:cs="Menlo"/>
                                <w:color w:val="000000"/>
                                <w:sz w:val="18"/>
                                <w:szCs w:val="18"/>
                              </w:rPr>
                              <w:t>::shuffle(</w:t>
                            </w:r>
                            <w:proofErr w:type="spellStart"/>
                            <w:r>
                              <w:rPr>
                                <w:rFonts w:ascii="Menlo" w:hAnsi="Menlo" w:cs="Menlo"/>
                                <w:color w:val="000000"/>
                                <w:sz w:val="18"/>
                                <w:szCs w:val="18"/>
                              </w:rPr>
                              <w:t>dist</w:t>
                            </w:r>
                            <w:proofErr w:type="spellEnd"/>
                            <w:r>
                              <w:rPr>
                                <w:rFonts w:ascii="Menlo" w:hAnsi="Menlo" w:cs="Menlo"/>
                                <w:color w:val="000000"/>
                                <w:sz w:val="18"/>
                                <w:szCs w:val="18"/>
                              </w:rPr>
                              <w:t>-&gt;begin(),</w:t>
                            </w:r>
                            <w:proofErr w:type="spellStart"/>
                            <w:r>
                              <w:rPr>
                                <w:rFonts w:ascii="Menlo" w:hAnsi="Menlo" w:cs="Menlo"/>
                                <w:color w:val="000000"/>
                                <w:sz w:val="18"/>
                                <w:szCs w:val="18"/>
                              </w:rPr>
                              <w:t>dist</w:t>
                            </w:r>
                            <w:proofErr w:type="spellEnd"/>
                            <w:r>
                              <w:rPr>
                                <w:rFonts w:ascii="Menlo" w:hAnsi="Menlo" w:cs="Menlo"/>
                                <w:color w:val="000000"/>
                                <w:sz w:val="18"/>
                                <w:szCs w:val="18"/>
                              </w:rPr>
                              <w:t>-&gt;end(), generator);</w:t>
                            </w:r>
                            <w:r>
                              <w:rPr>
                                <w:rFonts w:ascii="Menlo" w:hAnsi="Menlo" w:cs="Menlo"/>
                                <w:color w:val="000000"/>
                                <w:sz w:val="18"/>
                                <w:szCs w:val="18"/>
                              </w:rPr>
                              <w:br/>
                              <w:t xml:space="preserve">    </w:t>
                            </w:r>
                            <w:r>
                              <w:rPr>
                                <w:rFonts w:ascii="Menlo" w:hAnsi="Menlo" w:cs="Menlo"/>
                                <w:b/>
                                <w:bCs/>
                                <w:color w:val="000080"/>
                                <w:sz w:val="18"/>
                                <w:szCs w:val="18"/>
                              </w:rPr>
                              <w:t xml:space="preserve">return </w:t>
                            </w:r>
                            <w:proofErr w:type="spellStart"/>
                            <w:r>
                              <w:rPr>
                                <w:rFonts w:ascii="Menlo" w:hAnsi="Menlo" w:cs="Menlo"/>
                                <w:color w:val="000000"/>
                                <w:sz w:val="18"/>
                                <w:szCs w:val="18"/>
                              </w:rPr>
                              <w:t>dist</w:t>
                            </w:r>
                            <w:proofErr w:type="spellEnd"/>
                            <w:r>
                              <w:rPr>
                                <w:rFonts w:ascii="Menlo" w:hAnsi="Menlo" w:cs="Menlo"/>
                                <w:color w:val="000000"/>
                                <w:sz w:val="18"/>
                                <w:szCs w:val="18"/>
                              </w:rPr>
                              <w:t>;</w:t>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long </w:t>
                            </w:r>
                            <w:proofErr w:type="spellStart"/>
                            <w:r>
                              <w:rPr>
                                <w:rFonts w:ascii="Menlo" w:hAnsi="Menlo" w:cs="Menlo"/>
                                <w:b/>
                                <w:bCs/>
                                <w:color w:val="000080"/>
                                <w:sz w:val="18"/>
                                <w:szCs w:val="18"/>
                              </w:rPr>
                              <w:t>long</w:t>
                            </w:r>
                            <w:proofErr w:type="spellEnd"/>
                            <w:r>
                              <w:rPr>
                                <w:rFonts w:ascii="Menlo" w:hAnsi="Menlo" w:cs="Menlo"/>
                                <w:b/>
                                <w:bCs/>
                                <w:color w:val="000080"/>
                                <w:sz w:val="18"/>
                                <w:szCs w:val="18"/>
                              </w:rPr>
                              <w:t xml:space="preserve"> </w:t>
                            </w:r>
                            <w:r>
                              <w:rPr>
                                <w:rFonts w:ascii="Menlo" w:hAnsi="Menlo" w:cs="Menlo"/>
                                <w:color w:val="000000"/>
                                <w:sz w:val="18"/>
                                <w:szCs w:val="18"/>
                              </w:rPr>
                              <w:t>problem2(</w:t>
                            </w:r>
                            <w:r>
                              <w:rPr>
                                <w:rFonts w:ascii="Menlo" w:hAnsi="Menlo" w:cs="Menlo"/>
                                <w:b/>
                                <w:bCs/>
                                <w:color w:val="000080"/>
                                <w:sz w:val="18"/>
                                <w:szCs w:val="18"/>
                              </w:rPr>
                              <w:t xml:space="preserve">long </w:t>
                            </w:r>
                            <w:r>
                              <w:rPr>
                                <w:rFonts w:ascii="Menlo" w:hAnsi="Menlo" w:cs="Menlo"/>
                                <w:color w:val="000000"/>
                                <w:sz w:val="18"/>
                                <w:szCs w:val="18"/>
                              </w:rPr>
                              <w:t xml:space="preserve">n, </w:t>
                            </w:r>
                            <w:r>
                              <w:rPr>
                                <w:rFonts w:ascii="Menlo" w:hAnsi="Menlo" w:cs="Menlo"/>
                                <w:b/>
                                <w:bCs/>
                                <w:color w:val="000080"/>
                                <w:sz w:val="18"/>
                                <w:szCs w:val="18"/>
                              </w:rPr>
                              <w:t xml:space="preserve">long </w:t>
                            </w:r>
                            <w:r>
                              <w:rPr>
                                <w:rFonts w:ascii="Menlo" w:hAnsi="Menlo" w:cs="Menlo"/>
                                <w:color w:val="000000"/>
                                <w:sz w:val="18"/>
                                <w:szCs w:val="18"/>
                              </w:rPr>
                              <w:t xml:space="preserve">m, </w:t>
                            </w:r>
                            <w:r>
                              <w:rPr>
                                <w:rFonts w:ascii="Menlo" w:hAnsi="Menlo" w:cs="Menlo"/>
                                <w:b/>
                                <w:bCs/>
                                <w:color w:val="000080"/>
                                <w:sz w:val="18"/>
                                <w:szCs w:val="18"/>
                              </w:rPr>
                              <w:t xml:space="preserve">int </w:t>
                            </w:r>
                            <w:r>
                              <w:rPr>
                                <w:rFonts w:ascii="Menlo" w:hAnsi="Menlo" w:cs="Menlo"/>
                                <w:color w:val="000000"/>
                                <w:sz w:val="18"/>
                                <w:szCs w:val="18"/>
                              </w:rPr>
                              <w:t xml:space="preserve">p, </w:t>
                            </w:r>
                            <w:r>
                              <w:rPr>
                                <w:rFonts w:ascii="Menlo" w:hAnsi="Menlo" w:cs="Menlo"/>
                                <w:color w:val="008080"/>
                                <w:sz w:val="18"/>
                                <w:szCs w:val="18"/>
                              </w:rPr>
                              <w:t>std</w:t>
                            </w:r>
                            <w:r>
                              <w:rPr>
                                <w:rFonts w:ascii="Menlo" w:hAnsi="Menlo" w:cs="Menlo"/>
                                <w:color w:val="000000"/>
                                <w:sz w:val="18"/>
                                <w:szCs w:val="18"/>
                              </w:rPr>
                              <w:t>::</w:t>
                            </w:r>
                            <w:proofErr w:type="spellStart"/>
                            <w:r>
                              <w:rPr>
                                <w:rFonts w:ascii="Menlo" w:hAnsi="Menlo" w:cs="Menlo"/>
                                <w:color w:val="371F80"/>
                                <w:sz w:val="18"/>
                                <w:szCs w:val="18"/>
                              </w:rPr>
                              <w:t>default_random_engine</w:t>
                            </w:r>
                            <w:proofErr w:type="spellEnd"/>
                            <w:r>
                              <w:rPr>
                                <w:rFonts w:ascii="Menlo" w:hAnsi="Menlo" w:cs="Menlo"/>
                                <w:color w:val="371F80"/>
                                <w:sz w:val="18"/>
                                <w:szCs w:val="18"/>
                              </w:rPr>
                              <w:t xml:space="preserve"> </w:t>
                            </w:r>
                            <w:r>
                              <w:rPr>
                                <w:rFonts w:ascii="Menlo" w:hAnsi="Menlo" w:cs="Menlo"/>
                                <w:color w:val="000000"/>
                                <w:sz w:val="18"/>
                                <w:szCs w:val="18"/>
                              </w:rPr>
                              <w:t xml:space="preserve">generator, </w:t>
                            </w:r>
                            <w:r>
                              <w:rPr>
                                <w:rFonts w:ascii="Menlo" w:hAnsi="Menlo" w:cs="Menlo"/>
                                <w:b/>
                                <w:bCs/>
                                <w:color w:val="000080"/>
                                <w:sz w:val="18"/>
                                <w:szCs w:val="18"/>
                              </w:rPr>
                              <w:t xml:space="preserve">bool </w:t>
                            </w:r>
                            <w:proofErr w:type="spellStart"/>
                            <w:r>
                              <w:rPr>
                                <w:rFonts w:ascii="Menlo" w:hAnsi="Menlo" w:cs="Menlo"/>
                                <w:color w:val="000000"/>
                                <w:sz w:val="18"/>
                                <w:szCs w:val="18"/>
                              </w:rPr>
                              <w:t>printDist</w:t>
                            </w:r>
                            <w:proofErr w:type="spellEnd"/>
                            <w:r>
                              <w:rPr>
                                <w:rFonts w:ascii="Menlo" w:hAnsi="Menlo" w:cs="Menlo"/>
                                <w:color w:val="000000"/>
                                <w:sz w:val="18"/>
                                <w:szCs w:val="18"/>
                              </w:rPr>
                              <w:t xml:space="preserve"> = </w:t>
                            </w:r>
                            <w:r>
                              <w:rPr>
                                <w:rFonts w:ascii="Menlo" w:hAnsi="Menlo" w:cs="Menlo"/>
                                <w:b/>
                                <w:bCs/>
                                <w:color w:val="000080"/>
                                <w:sz w:val="18"/>
                                <w:szCs w:val="18"/>
                              </w:rPr>
                              <w:t>false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using namespace </w:t>
                            </w:r>
                            <w:r>
                              <w:rPr>
                                <w:rFonts w:ascii="Menlo" w:hAnsi="Menlo" w:cs="Menlo"/>
                                <w:color w:val="008080"/>
                                <w:sz w:val="18"/>
                                <w:szCs w:val="18"/>
                              </w:rPr>
                              <w:t>std</w:t>
                            </w:r>
                            <w:r>
                              <w:rPr>
                                <w:rFonts w:ascii="Menlo" w:hAnsi="Menlo" w:cs="Menlo"/>
                                <w:color w:val="000000"/>
                                <w:sz w:val="18"/>
                                <w:szCs w:val="18"/>
                              </w:rPr>
                              <w:t>::</w:t>
                            </w:r>
                            <w:r>
                              <w:rPr>
                                <w:rFonts w:ascii="Menlo" w:hAnsi="Menlo" w:cs="Menlo"/>
                                <w:color w:val="008080"/>
                                <w:sz w:val="18"/>
                                <w:szCs w:val="18"/>
                              </w:rPr>
                              <w:t>chrono</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int </w:t>
                            </w:r>
                            <w:proofErr w:type="spellStart"/>
                            <w:r>
                              <w:rPr>
                                <w:rFonts w:ascii="Menlo" w:hAnsi="Menlo" w:cs="Menlo"/>
                                <w:color w:val="000000"/>
                                <w:sz w:val="18"/>
                                <w:szCs w:val="18"/>
                              </w:rPr>
                              <w:t>arr</w:t>
                            </w:r>
                            <w:proofErr w:type="spellEnd"/>
                            <w:r>
                              <w:rPr>
                                <w:rFonts w:ascii="Menlo" w:hAnsi="Menlo" w:cs="Menlo"/>
                                <w:color w:val="000000"/>
                                <w:sz w:val="18"/>
                                <w:szCs w:val="18"/>
                              </w:rPr>
                              <w:t>[p * n];</w:t>
                            </w:r>
                            <w:r>
                              <w:rPr>
                                <w:rFonts w:ascii="Menlo" w:hAnsi="Menlo" w:cs="Menlo"/>
                                <w:color w:val="000000"/>
                                <w:sz w:val="18"/>
                                <w:szCs w:val="18"/>
                              </w:rPr>
                              <w:br/>
                              <w:t xml:space="preserve">    </w:t>
                            </w:r>
                            <w:r>
                              <w:rPr>
                                <w:rFonts w:ascii="Menlo" w:hAnsi="Menlo" w:cs="Menlo"/>
                                <w:b/>
                                <w:bCs/>
                                <w:color w:val="000080"/>
                                <w:sz w:val="18"/>
                                <w:szCs w:val="18"/>
                              </w:rPr>
                              <w:t xml:space="preserve">int </w:t>
                            </w:r>
                            <w:proofErr w:type="spellStart"/>
                            <w:r>
                              <w:rPr>
                                <w:rFonts w:ascii="Menlo" w:hAnsi="Menlo" w:cs="Menlo"/>
                                <w:color w:val="000000"/>
                                <w:sz w:val="18"/>
                                <w:szCs w:val="18"/>
                              </w:rPr>
                              <w:t>iter</w:t>
                            </w:r>
                            <w:proofErr w:type="spellEnd"/>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8080"/>
                                <w:sz w:val="18"/>
                                <w:szCs w:val="18"/>
                              </w:rPr>
                              <w:t>std</w:t>
                            </w:r>
                            <w:r>
                              <w:rPr>
                                <w:rFonts w:ascii="Menlo" w:hAnsi="Menlo" w:cs="Menlo"/>
                                <w:color w:val="000000"/>
                                <w:sz w:val="18"/>
                                <w:szCs w:val="18"/>
                              </w:rPr>
                              <w:t>::</w:t>
                            </w:r>
                            <w:r>
                              <w:rPr>
                                <w:rFonts w:ascii="Menlo" w:hAnsi="Menlo" w:cs="Menlo"/>
                                <w:color w:val="008080"/>
                                <w:sz w:val="18"/>
                                <w:szCs w:val="18"/>
                              </w:rPr>
                              <w:t>vector</w:t>
                            </w:r>
                            <w:r>
                              <w:rPr>
                                <w:rFonts w:ascii="Menlo" w:hAnsi="Menlo" w:cs="Menlo"/>
                                <w:color w:val="000000"/>
                                <w:sz w:val="18"/>
                                <w:szCs w:val="18"/>
                              </w:rPr>
                              <w:t>&lt;</w:t>
                            </w:r>
                            <w:r>
                              <w:rPr>
                                <w:rFonts w:ascii="Menlo" w:hAnsi="Menlo" w:cs="Menlo"/>
                                <w:b/>
                                <w:bCs/>
                                <w:color w:val="000080"/>
                                <w:sz w:val="18"/>
                                <w:szCs w:val="18"/>
                              </w:rPr>
                              <w:t>int</w:t>
                            </w:r>
                            <w:r>
                              <w:rPr>
                                <w:rFonts w:ascii="Menlo" w:hAnsi="Menlo" w:cs="Menlo"/>
                                <w:color w:val="000000"/>
                                <w:sz w:val="18"/>
                                <w:szCs w:val="18"/>
                              </w:rPr>
                              <w:t xml:space="preserve">&gt;* </w:t>
                            </w:r>
                            <w:proofErr w:type="spellStart"/>
                            <w:r>
                              <w:rPr>
                                <w:rFonts w:ascii="Menlo" w:hAnsi="Menlo" w:cs="Menlo"/>
                                <w:color w:val="000000"/>
                                <w:sz w:val="18"/>
                                <w:szCs w:val="18"/>
                              </w:rPr>
                              <w:t>dist_skewed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skewed_distribution</w:t>
                            </w:r>
                            <w:proofErr w:type="spellEnd"/>
                            <w:r>
                              <w:rPr>
                                <w:rFonts w:ascii="Menlo" w:hAnsi="Menlo" w:cs="Menlo"/>
                                <w:color w:val="000000"/>
                                <w:sz w:val="18"/>
                                <w:szCs w:val="18"/>
                              </w:rPr>
                              <w:t xml:space="preserve">(m, generator); </w:t>
                            </w:r>
                            <w:r>
                              <w:rPr>
                                <w:rFonts w:ascii="Menlo" w:hAnsi="Menlo" w:cs="Menlo"/>
                                <w:i/>
                                <w:iCs/>
                                <w:color w:val="808080"/>
                                <w:sz w:val="18"/>
                                <w:szCs w:val="18"/>
                              </w:rPr>
                              <w:t>//create skewed distribution</w:t>
                            </w:r>
                            <w:r>
                              <w:rPr>
                                <w:rFonts w:ascii="Menlo" w:hAnsi="Menlo" w:cs="Menlo"/>
                                <w:i/>
                                <w:iCs/>
                                <w:color w:val="808080"/>
                                <w:sz w:val="18"/>
                                <w:szCs w:val="18"/>
                              </w:rPr>
                              <w:br/>
                              <w:t xml:space="preserve">    </w:t>
                            </w:r>
                            <w:r>
                              <w:rPr>
                                <w:rFonts w:ascii="Menlo" w:hAnsi="Menlo" w:cs="Menlo"/>
                                <w:color w:val="008080"/>
                                <w:sz w:val="18"/>
                                <w:szCs w:val="18"/>
                              </w:rPr>
                              <w:t>std</w:t>
                            </w:r>
                            <w:r>
                              <w:rPr>
                                <w:rFonts w:ascii="Menlo" w:hAnsi="Menlo" w:cs="Menlo"/>
                                <w:color w:val="000000"/>
                                <w:sz w:val="18"/>
                                <w:szCs w:val="18"/>
                              </w:rPr>
                              <w:t>::</w:t>
                            </w:r>
                            <w:proofErr w:type="spellStart"/>
                            <w:r>
                              <w:rPr>
                                <w:rFonts w:ascii="Menlo" w:hAnsi="Menlo" w:cs="Menlo"/>
                                <w:color w:val="008080"/>
                                <w:sz w:val="18"/>
                                <w:szCs w:val="18"/>
                              </w:rPr>
                              <w:t>uniform_int_distribution</w:t>
                            </w:r>
                            <w:proofErr w:type="spellEnd"/>
                            <w:r>
                              <w:rPr>
                                <w:rFonts w:ascii="Menlo" w:hAnsi="Menlo" w:cs="Menlo"/>
                                <w:color w:val="000000"/>
                                <w:sz w:val="18"/>
                                <w:szCs w:val="18"/>
                              </w:rPr>
                              <w:t>&lt;</w:t>
                            </w:r>
                            <w:r>
                              <w:rPr>
                                <w:rFonts w:ascii="Menlo" w:hAnsi="Menlo" w:cs="Menlo"/>
                                <w:b/>
                                <w:bCs/>
                                <w:color w:val="000080"/>
                                <w:sz w:val="18"/>
                                <w:szCs w:val="18"/>
                              </w:rPr>
                              <w:t>long int</w:t>
                            </w:r>
                            <w:r>
                              <w:rPr>
                                <w:rFonts w:ascii="Menlo" w:hAnsi="Menlo" w:cs="Menlo"/>
                                <w:color w:val="000000"/>
                                <w:sz w:val="18"/>
                                <w:szCs w:val="18"/>
                              </w:rPr>
                              <w:t>&gt; rand(</w:t>
                            </w:r>
                            <w:r>
                              <w:rPr>
                                <w:rFonts w:ascii="Menlo" w:hAnsi="Menlo" w:cs="Menlo"/>
                                <w:color w:val="0000FF"/>
                                <w:sz w:val="18"/>
                                <w:szCs w:val="18"/>
                              </w:rPr>
                              <w:t>0</w:t>
                            </w:r>
                            <w:r>
                              <w:rPr>
                                <w:rFonts w:ascii="Menlo" w:hAnsi="Menlo" w:cs="Menlo"/>
                                <w:color w:val="000000"/>
                                <w:sz w:val="18"/>
                                <w:szCs w:val="18"/>
                              </w:rPr>
                              <w:t>,dist_skewed-&gt;size()-</w:t>
                            </w:r>
                            <w:r>
                              <w:rPr>
                                <w:rFonts w:ascii="Menlo" w:hAnsi="Menlo" w:cs="Menlo"/>
                                <w:color w:val="0000FF"/>
                                <w:sz w:val="18"/>
                                <w:szCs w:val="18"/>
                              </w:rPr>
                              <w:t>1</w:t>
                            </w:r>
                            <w:r>
                              <w:rPr>
                                <w:rFonts w:ascii="Menlo" w:hAnsi="Menlo" w:cs="Menlo"/>
                                <w:color w:val="000000"/>
                                <w:sz w:val="18"/>
                                <w:szCs w:val="18"/>
                              </w:rPr>
                              <w:t xml:space="preserve">); </w:t>
                            </w:r>
                            <w:r>
                              <w:rPr>
                                <w:rFonts w:ascii="Menlo" w:hAnsi="Menlo" w:cs="Menlo"/>
                                <w:i/>
                                <w:iCs/>
                                <w:color w:val="808080"/>
                                <w:sz w:val="18"/>
                                <w:szCs w:val="18"/>
                              </w:rPr>
                              <w:t xml:space="preserve">//rand # generator for skewed </w:t>
                            </w:r>
                            <w:proofErr w:type="spellStart"/>
                            <w:r>
                              <w:rPr>
                                <w:rFonts w:ascii="Menlo" w:hAnsi="Menlo" w:cs="Menlo"/>
                                <w:i/>
                                <w:iCs/>
                                <w:color w:val="808080"/>
                                <w:sz w:val="18"/>
                                <w:szCs w:val="18"/>
                              </w:rPr>
                              <w:t>dist</w:t>
                            </w:r>
                            <w:proofErr w:type="spellEnd"/>
                            <w:r>
                              <w:rPr>
                                <w:rFonts w:ascii="Menlo" w:hAnsi="Menlo" w:cs="Menlo"/>
                                <w:i/>
                                <w:iCs/>
                                <w:color w:val="808080"/>
                                <w:sz w:val="18"/>
                                <w:szCs w:val="18"/>
                              </w:rPr>
                              <w:t xml:space="preserve"> selection</w:t>
                            </w:r>
                            <w:r>
                              <w:rPr>
                                <w:rFonts w:ascii="Menlo" w:hAnsi="Menlo" w:cs="Menlo"/>
                                <w:i/>
                                <w:iCs/>
                                <w:color w:val="808080"/>
                                <w:sz w:val="18"/>
                                <w:szCs w:val="18"/>
                              </w:rPr>
                              <w:br/>
                            </w:r>
                            <w:r>
                              <w:rPr>
                                <w:rFonts w:ascii="Menlo" w:hAnsi="Menlo" w:cs="Menlo"/>
                                <w:i/>
                                <w:iCs/>
                                <w:color w:val="808080"/>
                                <w:sz w:val="18"/>
                                <w:szCs w:val="18"/>
                              </w:rPr>
                              <w:br/>
                              <w:t xml:space="preserve">    //measure starting time</w:t>
                            </w:r>
                            <w:r>
                              <w:rPr>
                                <w:rFonts w:ascii="Menlo" w:hAnsi="Menlo" w:cs="Menlo"/>
                                <w:i/>
                                <w:iCs/>
                                <w:color w:val="808080"/>
                                <w:sz w:val="18"/>
                                <w:szCs w:val="18"/>
                              </w:rPr>
                              <w:br/>
                              <w:t xml:space="preserve">    </w:t>
                            </w:r>
                            <w:proofErr w:type="spellStart"/>
                            <w:r>
                              <w:rPr>
                                <w:rFonts w:ascii="Menlo" w:hAnsi="Menlo" w:cs="Menlo"/>
                                <w:color w:val="008080"/>
                                <w:sz w:val="18"/>
                                <w:szCs w:val="18"/>
                              </w:rPr>
                              <w:t>high_resolution_clock</w:t>
                            </w:r>
                            <w:proofErr w:type="spellEnd"/>
                            <w:r>
                              <w:rPr>
                                <w:rFonts w:ascii="Menlo" w:hAnsi="Menlo" w:cs="Menlo"/>
                                <w:color w:val="000000"/>
                                <w:sz w:val="18"/>
                                <w:szCs w:val="18"/>
                              </w:rPr>
                              <w:t>::</w:t>
                            </w:r>
                            <w:proofErr w:type="spellStart"/>
                            <w:r>
                              <w:rPr>
                                <w:rFonts w:ascii="Menlo" w:hAnsi="Menlo" w:cs="Menlo"/>
                                <w:color w:val="371F80"/>
                                <w:sz w:val="18"/>
                                <w:szCs w:val="18"/>
                              </w:rPr>
                              <w:t>time_point</w:t>
                            </w:r>
                            <w:proofErr w:type="spellEnd"/>
                            <w:r>
                              <w:rPr>
                                <w:rFonts w:ascii="Menlo" w:hAnsi="Menlo" w:cs="Menlo"/>
                                <w:color w:val="371F80"/>
                                <w:sz w:val="18"/>
                                <w:szCs w:val="18"/>
                              </w:rPr>
                              <w:t xml:space="preserve"> </w:t>
                            </w:r>
                            <w:r>
                              <w:rPr>
                                <w:rFonts w:ascii="Menlo" w:hAnsi="Menlo" w:cs="Menlo"/>
                                <w:color w:val="000000"/>
                                <w:sz w:val="18"/>
                                <w:szCs w:val="18"/>
                              </w:rPr>
                              <w:t xml:space="preserve">start = </w:t>
                            </w:r>
                            <w:proofErr w:type="spellStart"/>
                            <w:r>
                              <w:rPr>
                                <w:rFonts w:ascii="Menlo" w:hAnsi="Menlo" w:cs="Menlo"/>
                                <w:color w:val="008080"/>
                                <w:sz w:val="18"/>
                                <w:szCs w:val="18"/>
                              </w:rPr>
                              <w:t>high_resolution_clock</w:t>
                            </w:r>
                            <w:proofErr w:type="spellEnd"/>
                            <w:r>
                              <w:rPr>
                                <w:rFonts w:ascii="Menlo" w:hAnsi="Menlo" w:cs="Menlo"/>
                                <w:color w:val="000000"/>
                                <w:sz w:val="18"/>
                                <w:szCs w:val="18"/>
                              </w:rPr>
                              <w:t>::now();</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//loop p iterations</w:t>
                            </w:r>
                            <w:r>
                              <w:rPr>
                                <w:rFonts w:ascii="Menlo" w:hAnsi="Menlo" w:cs="Menlo"/>
                                <w:i/>
                                <w:iCs/>
                                <w:color w:val="808080"/>
                                <w:sz w:val="18"/>
                                <w:szCs w:val="18"/>
                              </w:rPr>
                              <w:br/>
                              <w:t xml:space="preserve">    </w:t>
                            </w:r>
                            <w:r>
                              <w:rPr>
                                <w:rFonts w:ascii="Menlo" w:hAnsi="Menlo" w:cs="Menlo"/>
                                <w:b/>
                                <w:bCs/>
                                <w:color w:val="000080"/>
                                <w:sz w:val="18"/>
                                <w:szCs w:val="18"/>
                              </w:rPr>
                              <w:t>for</w:t>
                            </w:r>
                            <w:r>
                              <w:rPr>
                                <w:rFonts w:ascii="Menlo" w:hAnsi="Menlo" w:cs="Menlo"/>
                                <w:color w:val="000000"/>
                                <w:sz w:val="18"/>
                                <w:szCs w:val="18"/>
                              </w:rPr>
                              <w:t>(</w:t>
                            </w:r>
                            <w:r>
                              <w:rPr>
                                <w:rFonts w:ascii="Menlo" w:hAnsi="Menlo" w:cs="Menlo"/>
                                <w:b/>
                                <w:bCs/>
                                <w:color w:val="000080"/>
                                <w:sz w:val="18"/>
                                <w:szCs w:val="18"/>
                              </w:rPr>
                              <w:t xml:space="preserve">int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p; </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int </w:t>
                            </w:r>
                            <w:proofErr w:type="spellStart"/>
                            <w:r>
                              <w:rPr>
                                <w:rFonts w:ascii="Menlo" w:hAnsi="Menlo" w:cs="Menlo"/>
                                <w:color w:val="000000"/>
                                <w:sz w:val="18"/>
                                <w:szCs w:val="18"/>
                              </w:rPr>
                              <w:t>uniqueNums</w:t>
                            </w:r>
                            <w:proofErr w:type="spellEnd"/>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int </w:t>
                            </w:r>
                            <w:proofErr w:type="spellStart"/>
                            <w:r>
                              <w:rPr>
                                <w:rFonts w:ascii="Menlo" w:hAnsi="Menlo" w:cs="Menlo"/>
                                <w:color w:val="000000"/>
                                <w:sz w:val="18"/>
                                <w:szCs w:val="18"/>
                              </w:rPr>
                              <w:t>setIter</w:t>
                            </w:r>
                            <w:proofErr w:type="spellEnd"/>
                            <w:r>
                              <w:rPr>
                                <w:rFonts w:ascii="Menlo" w:hAnsi="Menlo" w:cs="Menlo"/>
                                <w:color w:val="000000"/>
                                <w:sz w:val="18"/>
                                <w:szCs w:val="18"/>
                              </w:rPr>
                              <w:t xml:space="preserve"> = </w:t>
                            </w:r>
                            <w:proofErr w:type="spellStart"/>
                            <w:r>
                              <w:rPr>
                                <w:rFonts w:ascii="Menlo" w:hAnsi="Menlo" w:cs="Menlo"/>
                                <w:color w:val="000000"/>
                                <w:sz w:val="18"/>
                                <w:szCs w:val="18"/>
                              </w:rPr>
                              <w:t>iter</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//loop until n unique numbers are generated</w:t>
                            </w:r>
                            <w:r>
                              <w:rPr>
                                <w:rFonts w:ascii="Menlo" w:hAnsi="Menlo" w:cs="Menlo"/>
                                <w:i/>
                                <w:iCs/>
                                <w:color w:val="808080"/>
                                <w:sz w:val="18"/>
                                <w:szCs w:val="18"/>
                              </w:rPr>
                              <w:br/>
                              <w:t xml:space="preserve">        </w:t>
                            </w:r>
                            <w:r>
                              <w:rPr>
                                <w:rFonts w:ascii="Menlo" w:hAnsi="Menlo" w:cs="Menlo"/>
                                <w:b/>
                                <w:bCs/>
                                <w:color w:val="000080"/>
                                <w:sz w:val="18"/>
                                <w:szCs w:val="18"/>
                              </w:rPr>
                              <w:t>while</w:t>
                            </w:r>
                            <w:r>
                              <w:rPr>
                                <w:rFonts w:ascii="Menlo" w:hAnsi="Menlo" w:cs="Menlo"/>
                                <w:color w:val="000000"/>
                                <w:sz w:val="18"/>
                                <w:szCs w:val="18"/>
                              </w:rPr>
                              <w:t>(</w:t>
                            </w:r>
                            <w:proofErr w:type="spellStart"/>
                            <w:r>
                              <w:rPr>
                                <w:rFonts w:ascii="Menlo" w:hAnsi="Menlo" w:cs="Menlo"/>
                                <w:color w:val="000000"/>
                                <w:sz w:val="18"/>
                                <w:szCs w:val="18"/>
                              </w:rPr>
                              <w:t>uniqueNums</w:t>
                            </w:r>
                            <w:proofErr w:type="spellEnd"/>
                            <w:r>
                              <w:rPr>
                                <w:rFonts w:ascii="Menlo" w:hAnsi="Menlo" w:cs="Menlo"/>
                                <w:color w:val="000000"/>
                                <w:sz w:val="18"/>
                                <w:szCs w:val="18"/>
                              </w:rPr>
                              <w:t xml:space="preserve"> &lt; n){</w:t>
                            </w:r>
                            <w:r>
                              <w:rPr>
                                <w:rFonts w:ascii="Menlo" w:hAnsi="Menlo" w:cs="Menlo"/>
                                <w:color w:val="000000"/>
                                <w:sz w:val="18"/>
                                <w:szCs w:val="18"/>
                              </w:rPr>
                              <w:br/>
                              <w:t xml:space="preserve">            </w:t>
                            </w:r>
                            <w:r>
                              <w:rPr>
                                <w:rFonts w:ascii="Menlo" w:hAnsi="Menlo" w:cs="Menlo"/>
                                <w:b/>
                                <w:bCs/>
                                <w:color w:val="000080"/>
                                <w:sz w:val="18"/>
                                <w:szCs w:val="18"/>
                              </w:rPr>
                              <w:t xml:space="preserve">int </w:t>
                            </w:r>
                            <w:r>
                              <w:rPr>
                                <w:rFonts w:ascii="Menlo" w:hAnsi="Menlo" w:cs="Menlo"/>
                                <w:color w:val="000000"/>
                                <w:sz w:val="18"/>
                                <w:szCs w:val="18"/>
                              </w:rPr>
                              <w:t xml:space="preserve">x = </w:t>
                            </w:r>
                            <w:proofErr w:type="spellStart"/>
                            <w:r>
                              <w:rPr>
                                <w:rFonts w:ascii="Menlo" w:hAnsi="Menlo" w:cs="Menlo"/>
                                <w:color w:val="000000"/>
                                <w:sz w:val="18"/>
                                <w:szCs w:val="18"/>
                              </w:rPr>
                              <w:t>dist_skewed</w:t>
                            </w:r>
                            <w:proofErr w:type="spellEnd"/>
                            <w:r>
                              <w:rPr>
                                <w:rFonts w:ascii="Menlo" w:hAnsi="Menlo" w:cs="Menlo"/>
                                <w:color w:val="000000"/>
                                <w:sz w:val="18"/>
                                <w:szCs w:val="18"/>
                              </w:rPr>
                              <w:t>-&gt;at(rand</w:t>
                            </w:r>
                            <w:r>
                              <w:rPr>
                                <w:rFonts w:ascii="Menlo" w:hAnsi="Menlo" w:cs="Menlo"/>
                                <w:color w:val="008080"/>
                                <w:sz w:val="18"/>
                                <w:szCs w:val="18"/>
                              </w:rPr>
                              <w:t>(</w:t>
                            </w:r>
                            <w:r>
                              <w:rPr>
                                <w:rFonts w:ascii="Menlo" w:hAnsi="Menlo" w:cs="Menlo"/>
                                <w:color w:val="000000"/>
                                <w:sz w:val="18"/>
                                <w:szCs w:val="18"/>
                              </w:rPr>
                              <w:t>generator</w:t>
                            </w:r>
                            <w:r>
                              <w:rPr>
                                <w:rFonts w:ascii="Menlo" w:hAnsi="Menlo" w:cs="Menlo"/>
                                <w:color w:val="008080"/>
                                <w:sz w:val="18"/>
                                <w:szCs w:val="18"/>
                              </w:rPr>
                              <w:t>)</w:t>
                            </w:r>
                            <w:r>
                              <w:rPr>
                                <w:rFonts w:ascii="Menlo" w:hAnsi="Menlo" w:cs="Menlo"/>
                                <w:color w:val="000000"/>
                                <w:sz w:val="18"/>
                                <w:szCs w:val="18"/>
                              </w:rPr>
                              <w:t xml:space="preserve">); </w:t>
                            </w:r>
                            <w:r>
                              <w:rPr>
                                <w:rFonts w:ascii="Menlo" w:hAnsi="Menlo" w:cs="Menlo"/>
                                <w:i/>
                                <w:iCs/>
                                <w:color w:val="808080"/>
                                <w:sz w:val="18"/>
                                <w:szCs w:val="18"/>
                              </w:rPr>
                              <w:t>//select a random # from skewed distribution</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000080"/>
                                <w:sz w:val="18"/>
                                <w:szCs w:val="18"/>
                              </w:rPr>
                              <w:t>if</w:t>
                            </w:r>
                            <w:r>
                              <w:rPr>
                                <w:rFonts w:ascii="Menlo" w:hAnsi="Menlo" w:cs="Menlo"/>
                                <w:color w:val="000000"/>
                                <w:sz w:val="18"/>
                                <w:szCs w:val="18"/>
                              </w:rPr>
                              <w:t>(</w:t>
                            </w:r>
                            <w:proofErr w:type="spellStart"/>
                            <w:r>
                              <w:rPr>
                                <w:rFonts w:ascii="Menlo" w:hAnsi="Menlo" w:cs="Menlo"/>
                                <w:color w:val="000000"/>
                                <w:sz w:val="18"/>
                                <w:szCs w:val="18"/>
                              </w:rPr>
                              <w:t>isUnique</w:t>
                            </w:r>
                            <w:proofErr w:type="spellEnd"/>
                            <w:r>
                              <w:rPr>
                                <w:rFonts w:ascii="Menlo" w:hAnsi="Menlo" w:cs="Menlo"/>
                                <w:color w:val="000000"/>
                                <w:sz w:val="18"/>
                                <w:szCs w:val="18"/>
                              </w:rPr>
                              <w:t xml:space="preserve">(x, </w:t>
                            </w:r>
                            <w:proofErr w:type="spellStart"/>
                            <w:r>
                              <w:rPr>
                                <w:rFonts w:ascii="Menlo" w:hAnsi="Menlo" w:cs="Menlo"/>
                                <w:color w:val="000000"/>
                                <w:sz w:val="18"/>
                                <w:szCs w:val="18"/>
                              </w:rPr>
                              <w:t>arr</w:t>
                            </w:r>
                            <w:proofErr w:type="spellEnd"/>
                            <w:r>
                              <w:rPr>
                                <w:rFonts w:ascii="Menlo" w:hAnsi="Menlo" w:cs="Menlo"/>
                                <w:color w:val="000000"/>
                                <w:sz w:val="18"/>
                                <w:szCs w:val="18"/>
                              </w:rPr>
                              <w:t xml:space="preserve">, </w:t>
                            </w:r>
                            <w:proofErr w:type="spellStart"/>
                            <w:r>
                              <w:rPr>
                                <w:rFonts w:ascii="Menlo" w:hAnsi="Menlo" w:cs="Menlo"/>
                                <w:color w:val="000000"/>
                                <w:sz w:val="18"/>
                                <w:szCs w:val="18"/>
                              </w:rPr>
                              <w:t>setIter</w:t>
                            </w:r>
                            <w:proofErr w:type="spellEnd"/>
                            <w:r>
                              <w:rPr>
                                <w:rFonts w:ascii="Menlo" w:hAnsi="Menlo" w:cs="Menlo"/>
                                <w:color w:val="000000"/>
                                <w:sz w:val="18"/>
                                <w:szCs w:val="18"/>
                              </w:rPr>
                              <w:t>, setIter+n-</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arr</w:t>
                            </w:r>
                            <w:proofErr w:type="spellEnd"/>
                            <w:r>
                              <w:rPr>
                                <w:rFonts w:ascii="Menlo" w:hAnsi="Menlo" w:cs="Menlo"/>
                                <w:color w:val="000000"/>
                                <w:sz w:val="18"/>
                                <w:szCs w:val="18"/>
                              </w:rPr>
                              <w:t>[</w:t>
                            </w:r>
                            <w:proofErr w:type="spellStart"/>
                            <w:r>
                              <w:rPr>
                                <w:rFonts w:ascii="Menlo" w:hAnsi="Menlo" w:cs="Menlo"/>
                                <w:color w:val="000000"/>
                                <w:sz w:val="18"/>
                                <w:szCs w:val="18"/>
                              </w:rPr>
                              <w:t>iter</w:t>
                            </w:r>
                            <w:proofErr w:type="spellEnd"/>
                            <w:r>
                              <w:rPr>
                                <w:rFonts w:ascii="Menlo" w:hAnsi="Menlo" w:cs="Menlo"/>
                                <w:color w:val="000000"/>
                                <w:sz w:val="18"/>
                                <w:szCs w:val="18"/>
                              </w:rPr>
                              <w:t>++] = x;</w:t>
                            </w:r>
                            <w:r>
                              <w:rPr>
                                <w:rFonts w:ascii="Menlo" w:hAnsi="Menlo" w:cs="Menlo"/>
                                <w:color w:val="000000"/>
                                <w:sz w:val="18"/>
                                <w:szCs w:val="18"/>
                              </w:rPr>
                              <w:br/>
                              <w:t xml:space="preserve">                </w:t>
                            </w:r>
                            <w:proofErr w:type="spellStart"/>
                            <w:r>
                              <w:rPr>
                                <w:rFonts w:ascii="Menlo" w:hAnsi="Menlo" w:cs="Menlo"/>
                                <w:color w:val="000000"/>
                                <w:sz w:val="18"/>
                                <w:szCs w:val="18"/>
                              </w:rPr>
                              <w:t>uniqueNums</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//measure total time</w:t>
                            </w:r>
                            <w:r>
                              <w:rPr>
                                <w:rFonts w:ascii="Menlo" w:hAnsi="Menlo" w:cs="Menlo"/>
                                <w:i/>
                                <w:iCs/>
                                <w:color w:val="808080"/>
                                <w:sz w:val="18"/>
                                <w:szCs w:val="18"/>
                              </w:rPr>
                              <w:br/>
                              <w:t xml:space="preserve">    </w:t>
                            </w:r>
                            <w:proofErr w:type="spellStart"/>
                            <w:r>
                              <w:rPr>
                                <w:rFonts w:ascii="Menlo" w:hAnsi="Menlo" w:cs="Menlo"/>
                                <w:color w:val="008080"/>
                                <w:sz w:val="18"/>
                                <w:szCs w:val="18"/>
                              </w:rPr>
                              <w:t>high_resolution_clock</w:t>
                            </w:r>
                            <w:proofErr w:type="spellEnd"/>
                            <w:r>
                              <w:rPr>
                                <w:rFonts w:ascii="Menlo" w:hAnsi="Menlo" w:cs="Menlo"/>
                                <w:color w:val="000000"/>
                                <w:sz w:val="18"/>
                                <w:szCs w:val="18"/>
                              </w:rPr>
                              <w:t>::</w:t>
                            </w:r>
                            <w:proofErr w:type="spellStart"/>
                            <w:r>
                              <w:rPr>
                                <w:rFonts w:ascii="Menlo" w:hAnsi="Menlo" w:cs="Menlo"/>
                                <w:color w:val="371F80"/>
                                <w:sz w:val="18"/>
                                <w:szCs w:val="18"/>
                              </w:rPr>
                              <w:t>time_point</w:t>
                            </w:r>
                            <w:proofErr w:type="spellEnd"/>
                            <w:r>
                              <w:rPr>
                                <w:rFonts w:ascii="Menlo" w:hAnsi="Menlo" w:cs="Menlo"/>
                                <w:color w:val="371F80"/>
                                <w:sz w:val="18"/>
                                <w:szCs w:val="18"/>
                              </w:rPr>
                              <w:t xml:space="preserve"> </w:t>
                            </w:r>
                            <w:r>
                              <w:rPr>
                                <w:rFonts w:ascii="Menlo" w:hAnsi="Menlo" w:cs="Menlo"/>
                                <w:color w:val="000000"/>
                                <w:sz w:val="18"/>
                                <w:szCs w:val="18"/>
                              </w:rPr>
                              <w:t xml:space="preserve">end = </w:t>
                            </w:r>
                            <w:proofErr w:type="spellStart"/>
                            <w:r>
                              <w:rPr>
                                <w:rFonts w:ascii="Menlo" w:hAnsi="Menlo" w:cs="Menlo"/>
                                <w:color w:val="008080"/>
                                <w:sz w:val="18"/>
                                <w:szCs w:val="18"/>
                              </w:rPr>
                              <w:t>high_resolution_clock</w:t>
                            </w:r>
                            <w:proofErr w:type="spellEnd"/>
                            <w:r>
                              <w:rPr>
                                <w:rFonts w:ascii="Menlo" w:hAnsi="Menlo" w:cs="Menlo"/>
                                <w:color w:val="000000"/>
                                <w:sz w:val="18"/>
                                <w:szCs w:val="18"/>
                              </w:rPr>
                              <w:t>::now();</w:t>
                            </w:r>
                            <w:r>
                              <w:rPr>
                                <w:rFonts w:ascii="Menlo" w:hAnsi="Menlo" w:cs="Menlo"/>
                                <w:color w:val="000000"/>
                                <w:sz w:val="18"/>
                                <w:szCs w:val="18"/>
                              </w:rPr>
                              <w:br/>
                              <w:t xml:space="preserve">    </w:t>
                            </w:r>
                            <w:r>
                              <w:rPr>
                                <w:rFonts w:ascii="Menlo" w:hAnsi="Menlo" w:cs="Menlo"/>
                                <w:b/>
                                <w:bCs/>
                                <w:color w:val="000080"/>
                                <w:sz w:val="18"/>
                                <w:szCs w:val="18"/>
                              </w:rPr>
                              <w:t xml:space="preserve">auto </w:t>
                            </w:r>
                            <w:proofErr w:type="spellStart"/>
                            <w:r>
                              <w:rPr>
                                <w:rFonts w:ascii="Menlo" w:hAnsi="Menlo" w:cs="Menlo"/>
                                <w:color w:val="000000"/>
                                <w:sz w:val="18"/>
                                <w:szCs w:val="18"/>
                              </w:rPr>
                              <w:t>total_time</w:t>
                            </w:r>
                            <w:proofErr w:type="spellEnd"/>
                            <w:r>
                              <w:rPr>
                                <w:rFonts w:ascii="Menlo" w:hAnsi="Menlo" w:cs="Menlo"/>
                                <w:color w:val="000000"/>
                                <w:sz w:val="18"/>
                                <w:szCs w:val="18"/>
                              </w:rPr>
                              <w:t xml:space="preserve"> = </w:t>
                            </w:r>
                            <w:proofErr w:type="spellStart"/>
                            <w:r>
                              <w:rPr>
                                <w:rFonts w:ascii="Menlo" w:hAnsi="Menlo" w:cs="Menlo"/>
                                <w:color w:val="000000"/>
                                <w:sz w:val="18"/>
                                <w:szCs w:val="18"/>
                              </w:rPr>
                              <w:t>duration_cast</w:t>
                            </w:r>
                            <w:proofErr w:type="spellEnd"/>
                            <w:r>
                              <w:rPr>
                                <w:rFonts w:ascii="Menlo" w:hAnsi="Menlo" w:cs="Menlo"/>
                                <w:color w:val="000000"/>
                                <w:sz w:val="18"/>
                                <w:szCs w:val="18"/>
                              </w:rPr>
                              <w:t>&lt;</w:t>
                            </w:r>
                            <w:r>
                              <w:rPr>
                                <w:rFonts w:ascii="Menlo" w:hAnsi="Menlo" w:cs="Menlo"/>
                                <w:color w:val="371F80"/>
                                <w:sz w:val="18"/>
                                <w:szCs w:val="18"/>
                              </w:rPr>
                              <w:t>nanoseconds</w:t>
                            </w:r>
                            <w:r>
                              <w:rPr>
                                <w:rFonts w:ascii="Menlo" w:hAnsi="Menlo" w:cs="Menlo"/>
                                <w:color w:val="000000"/>
                                <w:sz w:val="18"/>
                                <w:szCs w:val="18"/>
                              </w:rPr>
                              <w:t xml:space="preserve">&gt;(end </w:t>
                            </w:r>
                            <w:r>
                              <w:rPr>
                                <w:rFonts w:ascii="Menlo" w:hAnsi="Menlo" w:cs="Menlo"/>
                                <w:color w:val="008080"/>
                                <w:sz w:val="18"/>
                                <w:szCs w:val="18"/>
                              </w:rPr>
                              <w:t xml:space="preserve">- </w:t>
                            </w:r>
                            <w:r>
                              <w:rPr>
                                <w:rFonts w:ascii="Menlo" w:hAnsi="Menlo" w:cs="Menlo"/>
                                <w:color w:val="000000"/>
                                <w:sz w:val="18"/>
                                <w:szCs w:val="18"/>
                              </w:rPr>
                              <w:t>start).count();</w:t>
                            </w:r>
                            <w:r>
                              <w:rPr>
                                <w:rFonts w:ascii="Menlo" w:hAnsi="Menlo" w:cs="Menlo"/>
                                <w:color w:val="000000"/>
                                <w:sz w:val="18"/>
                                <w:szCs w:val="18"/>
                              </w:rPr>
                              <w:br/>
                              <w:t xml:space="preserve">    </w:t>
                            </w:r>
                            <w:r>
                              <w:rPr>
                                <w:rFonts w:ascii="Menlo" w:hAnsi="Menlo" w:cs="Menlo"/>
                                <w:color w:val="008080"/>
                                <w:sz w:val="18"/>
                                <w:szCs w:val="18"/>
                              </w:rPr>
                              <w:t>std</w:t>
                            </w:r>
                            <w:r>
                              <w:rPr>
                                <w:rFonts w:ascii="Menlo" w:hAnsi="Menlo" w:cs="Menlo"/>
                                <w:color w:val="000000"/>
                                <w:sz w:val="18"/>
                                <w:szCs w:val="18"/>
                              </w:rPr>
                              <w:t>::</w:t>
                            </w:r>
                            <w:proofErr w:type="spellStart"/>
                            <w:r>
                              <w:rPr>
                                <w:rFonts w:ascii="Menlo" w:hAnsi="Menlo" w:cs="Menlo"/>
                                <w:color w:val="000000"/>
                                <w:sz w:val="18"/>
                                <w:szCs w:val="18"/>
                              </w:rPr>
                              <w:t>cout</w:t>
                            </w:r>
                            <w:proofErr w:type="spellEnd"/>
                            <w:r>
                              <w:rPr>
                                <w:rFonts w:ascii="Menlo" w:hAnsi="Menlo" w:cs="Menlo"/>
                                <w:color w:val="000000"/>
                                <w:sz w:val="18"/>
                                <w:szCs w:val="18"/>
                              </w:rPr>
                              <w:t xml:space="preserve"> </w:t>
                            </w:r>
                            <w:r>
                              <w:rPr>
                                <w:rFonts w:ascii="Menlo" w:hAnsi="Menlo" w:cs="Menlo"/>
                                <w:color w:val="008080"/>
                                <w:sz w:val="18"/>
                                <w:szCs w:val="18"/>
                              </w:rPr>
                              <w:t xml:space="preserve">&lt;&lt; </w:t>
                            </w:r>
                            <w:r>
                              <w:rPr>
                                <w:rFonts w:ascii="Menlo" w:hAnsi="Menlo" w:cs="Menlo"/>
                                <w:b/>
                                <w:bCs/>
                                <w:color w:val="008000"/>
                                <w:sz w:val="18"/>
                                <w:szCs w:val="18"/>
                              </w:rPr>
                              <w:t xml:space="preserve">"p: " </w:t>
                            </w:r>
                            <w:r>
                              <w:rPr>
                                <w:rFonts w:ascii="Menlo" w:hAnsi="Menlo" w:cs="Menlo"/>
                                <w:color w:val="008080"/>
                                <w:sz w:val="18"/>
                                <w:szCs w:val="18"/>
                              </w:rPr>
                              <w:t xml:space="preserve">&lt;&lt; </w:t>
                            </w:r>
                            <w:r>
                              <w:rPr>
                                <w:rFonts w:ascii="Menlo" w:hAnsi="Menlo" w:cs="Menlo"/>
                                <w:color w:val="000000"/>
                                <w:sz w:val="18"/>
                                <w:szCs w:val="18"/>
                              </w:rPr>
                              <w:t xml:space="preserve">p </w:t>
                            </w:r>
                            <w:r>
                              <w:rPr>
                                <w:rFonts w:ascii="Menlo" w:hAnsi="Menlo" w:cs="Menlo"/>
                                <w:color w:val="008080"/>
                                <w:sz w:val="18"/>
                                <w:szCs w:val="18"/>
                              </w:rPr>
                              <w:t xml:space="preserve">&lt;&lt; </w:t>
                            </w:r>
                            <w:r>
                              <w:rPr>
                                <w:rFonts w:ascii="Menlo" w:hAnsi="Menlo" w:cs="Menlo"/>
                                <w:b/>
                                <w:bCs/>
                                <w:color w:val="008000"/>
                                <w:sz w:val="18"/>
                                <w:szCs w:val="18"/>
                              </w:rPr>
                              <w:t xml:space="preserve">" n: " </w:t>
                            </w:r>
                            <w:r>
                              <w:rPr>
                                <w:rFonts w:ascii="Menlo" w:hAnsi="Menlo" w:cs="Menlo"/>
                                <w:color w:val="008080"/>
                                <w:sz w:val="18"/>
                                <w:szCs w:val="18"/>
                              </w:rPr>
                              <w:t xml:space="preserve">&lt;&lt; </w:t>
                            </w:r>
                            <w:r>
                              <w:rPr>
                                <w:rFonts w:ascii="Menlo" w:hAnsi="Menlo" w:cs="Menlo"/>
                                <w:color w:val="000000"/>
                                <w:sz w:val="18"/>
                                <w:szCs w:val="18"/>
                              </w:rPr>
                              <w:t xml:space="preserve">n </w:t>
                            </w:r>
                            <w:r>
                              <w:rPr>
                                <w:rFonts w:ascii="Menlo" w:hAnsi="Menlo" w:cs="Menlo"/>
                                <w:color w:val="008080"/>
                                <w:sz w:val="18"/>
                                <w:szCs w:val="18"/>
                              </w:rPr>
                              <w:t xml:space="preserve">&lt;&lt; </w:t>
                            </w:r>
                            <w:r>
                              <w:rPr>
                                <w:rFonts w:ascii="Menlo" w:hAnsi="Menlo" w:cs="Menlo"/>
                                <w:b/>
                                <w:bCs/>
                                <w:color w:val="008000"/>
                                <w:sz w:val="18"/>
                                <w:szCs w:val="18"/>
                              </w:rPr>
                              <w:t xml:space="preserve">" m: " </w:t>
                            </w:r>
                            <w:r>
                              <w:rPr>
                                <w:rFonts w:ascii="Menlo" w:hAnsi="Menlo" w:cs="Menlo"/>
                                <w:color w:val="008080"/>
                                <w:sz w:val="18"/>
                                <w:szCs w:val="18"/>
                              </w:rPr>
                              <w:t xml:space="preserve">&lt;&lt; </w:t>
                            </w:r>
                            <w:r>
                              <w:rPr>
                                <w:rFonts w:ascii="Menlo" w:hAnsi="Menlo" w:cs="Menlo"/>
                                <w:color w:val="000000"/>
                                <w:sz w:val="18"/>
                                <w:szCs w:val="18"/>
                              </w:rPr>
                              <w:t xml:space="preserve">m </w:t>
                            </w:r>
                            <w:r>
                              <w:rPr>
                                <w:rFonts w:ascii="Menlo" w:hAnsi="Menlo" w:cs="Menlo"/>
                                <w:color w:val="008080"/>
                                <w:sz w:val="18"/>
                                <w:szCs w:val="18"/>
                              </w:rPr>
                              <w:t xml:space="preserve">&lt;&lt; </w:t>
                            </w:r>
                            <w:r>
                              <w:rPr>
                                <w:rFonts w:ascii="Menlo" w:hAnsi="Menlo" w:cs="Menlo"/>
                                <w:b/>
                                <w:bCs/>
                                <w:color w:val="008000"/>
                                <w:sz w:val="18"/>
                                <w:szCs w:val="18"/>
                              </w:rPr>
                              <w:t xml:space="preserve">" time: " </w:t>
                            </w:r>
                            <w:r>
                              <w:rPr>
                                <w:rFonts w:ascii="Menlo" w:hAnsi="Menlo" w:cs="Menlo"/>
                                <w:color w:val="008080"/>
                                <w:sz w:val="18"/>
                                <w:szCs w:val="18"/>
                              </w:rPr>
                              <w:t xml:space="preserve">&lt;&lt; </w:t>
                            </w:r>
                            <w:proofErr w:type="spellStart"/>
                            <w:r>
                              <w:rPr>
                                <w:rFonts w:ascii="Menlo" w:hAnsi="Menlo" w:cs="Menlo"/>
                                <w:color w:val="000000"/>
                                <w:sz w:val="18"/>
                                <w:szCs w:val="18"/>
                              </w:rPr>
                              <w:t>total_time</w:t>
                            </w:r>
                            <w:proofErr w:type="spellEnd"/>
                            <w:r>
                              <w:rPr>
                                <w:rFonts w:ascii="Menlo" w:hAnsi="Menlo" w:cs="Menlo"/>
                                <w:color w:val="000000"/>
                                <w:sz w:val="18"/>
                                <w:szCs w:val="18"/>
                              </w:rPr>
                              <w:t xml:space="preserve"> </w:t>
                            </w:r>
                            <w:r>
                              <w:rPr>
                                <w:rFonts w:ascii="Menlo" w:hAnsi="Menlo" w:cs="Menlo"/>
                                <w:color w:val="008080"/>
                                <w:sz w:val="18"/>
                                <w:szCs w:val="18"/>
                              </w:rPr>
                              <w:t>&lt;&lt; std</w:t>
                            </w:r>
                            <w:r>
                              <w:rPr>
                                <w:rFonts w:ascii="Menlo" w:hAnsi="Menlo" w:cs="Menlo"/>
                                <w:color w:val="000000"/>
                                <w:sz w:val="18"/>
                                <w:szCs w:val="18"/>
                              </w:rPr>
                              <w:t>::</w:t>
                            </w:r>
                            <w:proofErr w:type="spellStart"/>
                            <w:r>
                              <w:rPr>
                                <w:rFonts w:ascii="Menlo" w:hAnsi="Menlo" w:cs="Menlo"/>
                                <w:color w:val="000000"/>
                                <w:sz w:val="18"/>
                                <w:szCs w:val="18"/>
                              </w:rPr>
                              <w:t>endl</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if</w:t>
                            </w:r>
                            <w:r>
                              <w:rPr>
                                <w:rFonts w:ascii="Menlo" w:hAnsi="Menlo" w:cs="Menlo"/>
                                <w:color w:val="000000"/>
                                <w:sz w:val="18"/>
                                <w:szCs w:val="18"/>
                              </w:rPr>
                              <w:t>(</w:t>
                            </w:r>
                            <w:proofErr w:type="spellStart"/>
                            <w:r>
                              <w:rPr>
                                <w:rFonts w:ascii="Menlo" w:hAnsi="Menlo" w:cs="Menlo"/>
                                <w:color w:val="000000"/>
                                <w:sz w:val="18"/>
                                <w:szCs w:val="18"/>
                              </w:rPr>
                              <w:t>printDist</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//store distribution of numbers to file</w:t>
                            </w:r>
                            <w:r>
                              <w:rPr>
                                <w:rFonts w:ascii="Menlo" w:hAnsi="Menlo" w:cs="Menlo"/>
                                <w:i/>
                                <w:iCs/>
                                <w:color w:val="808080"/>
                                <w:sz w:val="18"/>
                                <w:szCs w:val="18"/>
                              </w:rPr>
                              <w:br/>
                              <w:t xml:space="preserve">        </w:t>
                            </w:r>
                            <w:r>
                              <w:rPr>
                                <w:rFonts w:ascii="Menlo" w:hAnsi="Menlo" w:cs="Menlo"/>
                                <w:color w:val="008080"/>
                                <w:sz w:val="18"/>
                                <w:szCs w:val="18"/>
                              </w:rPr>
                              <w:t>std</w:t>
                            </w:r>
                            <w:r>
                              <w:rPr>
                                <w:rFonts w:ascii="Menlo" w:hAnsi="Menlo" w:cs="Menlo"/>
                                <w:color w:val="000000"/>
                                <w:sz w:val="18"/>
                                <w:szCs w:val="18"/>
                              </w:rPr>
                              <w:t>::</w:t>
                            </w:r>
                            <w:proofErr w:type="spellStart"/>
                            <w:r>
                              <w:rPr>
                                <w:rFonts w:ascii="Menlo" w:hAnsi="Menlo" w:cs="Menlo"/>
                                <w:color w:val="371F80"/>
                                <w:sz w:val="18"/>
                                <w:szCs w:val="18"/>
                              </w:rPr>
                              <w:t>ofstream</w:t>
                            </w:r>
                            <w:proofErr w:type="spellEnd"/>
                            <w:r>
                              <w:rPr>
                                <w:rFonts w:ascii="Menlo" w:hAnsi="Menlo" w:cs="Menlo"/>
                                <w:color w:val="371F80"/>
                                <w:sz w:val="18"/>
                                <w:szCs w:val="18"/>
                              </w:rPr>
                              <w:t xml:space="preserve"> </w:t>
                            </w:r>
                            <w:proofErr w:type="spellStart"/>
                            <w:r>
                              <w:rPr>
                                <w:rFonts w:ascii="Menlo" w:hAnsi="Menlo" w:cs="Menlo"/>
                                <w:color w:val="000000"/>
                                <w:sz w:val="18"/>
                                <w:szCs w:val="18"/>
                              </w:rPr>
                              <w:t>fout</w:t>
                            </w:r>
                            <w:proofErr w:type="spellEnd"/>
                            <w:r>
                              <w:rPr>
                                <w:rFonts w:ascii="Menlo" w:hAnsi="Menlo" w:cs="Menlo"/>
                                <w:color w:val="000000"/>
                                <w:sz w:val="18"/>
                                <w:szCs w:val="18"/>
                              </w:rPr>
                              <w:t>(</w:t>
                            </w:r>
                            <w:r>
                              <w:rPr>
                                <w:rFonts w:ascii="Menlo" w:hAnsi="Menlo" w:cs="Menlo"/>
                                <w:b/>
                                <w:bCs/>
                                <w:color w:val="008000"/>
                                <w:sz w:val="18"/>
                                <w:szCs w:val="18"/>
                              </w:rPr>
                              <w:t>"problem2_dist.csv"</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for</w:t>
                            </w:r>
                            <w:r>
                              <w:rPr>
                                <w:rFonts w:ascii="Menlo" w:hAnsi="Menlo" w:cs="Menlo"/>
                                <w:color w:val="000000"/>
                                <w:sz w:val="18"/>
                                <w:szCs w:val="18"/>
                              </w:rPr>
                              <w:t>(</w:t>
                            </w:r>
                            <w:r>
                              <w:rPr>
                                <w:rFonts w:ascii="Menlo" w:hAnsi="Menlo" w:cs="Menlo"/>
                                <w:b/>
                                <w:bCs/>
                                <w:color w:val="000080"/>
                                <w:sz w:val="18"/>
                                <w:szCs w:val="18"/>
                              </w:rPr>
                              <w:t xml:space="preserve">int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n*p; </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fout</w:t>
                            </w:r>
                            <w:proofErr w:type="spellEnd"/>
                            <w:r>
                              <w:rPr>
                                <w:rFonts w:ascii="Menlo" w:hAnsi="Menlo" w:cs="Menlo"/>
                                <w:color w:val="000000"/>
                                <w:sz w:val="18"/>
                                <w:szCs w:val="18"/>
                              </w:rPr>
                              <w:t xml:space="preserve"> </w:t>
                            </w:r>
                            <w:r>
                              <w:rPr>
                                <w:rFonts w:ascii="Menlo" w:hAnsi="Menlo" w:cs="Menlo"/>
                                <w:color w:val="008080"/>
                                <w:sz w:val="18"/>
                                <w:szCs w:val="18"/>
                              </w:rPr>
                              <w:t xml:space="preserve">&lt;&lt; </w:t>
                            </w:r>
                            <w:proofErr w:type="spellStart"/>
                            <w:r>
                              <w:rPr>
                                <w:rFonts w:ascii="Menlo" w:hAnsi="Menlo" w:cs="Menlo"/>
                                <w:color w:val="000000"/>
                                <w:sz w:val="18"/>
                                <w:szCs w:val="18"/>
                              </w:rPr>
                              <w:t>arr</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8080"/>
                                <w:sz w:val="18"/>
                                <w:szCs w:val="18"/>
                              </w:rPr>
                              <w:t xml:space="preserve">&lt;&lt; </w:t>
                            </w:r>
                            <w:r>
                              <w:rPr>
                                <w:rFonts w:ascii="Menlo" w:hAnsi="Menlo" w:cs="Menlo"/>
                                <w:b/>
                                <w:bCs/>
                                <w:color w:val="008000"/>
                                <w:sz w:val="18"/>
                                <w:szCs w:val="18"/>
                              </w:rPr>
                              <w:t>",</w:t>
                            </w:r>
                            <w:r>
                              <w:rPr>
                                <w:rFonts w:ascii="Menlo" w:hAnsi="Menlo" w:cs="Menlo"/>
                                <w:b/>
                                <w:bCs/>
                                <w:color w:val="000080"/>
                                <w:sz w:val="18"/>
                                <w:szCs w:val="18"/>
                              </w:rPr>
                              <w:t>\n</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fout.close</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return </w:t>
                            </w:r>
                            <w:proofErr w:type="spellStart"/>
                            <w:r>
                              <w:rPr>
                                <w:rFonts w:ascii="Menlo" w:hAnsi="Menlo" w:cs="Menlo"/>
                                <w:color w:val="000000"/>
                                <w:sz w:val="18"/>
                                <w:szCs w:val="18"/>
                              </w:rPr>
                              <w:t>total_time</w:t>
                            </w:r>
                            <w:proofErr w:type="spellEnd"/>
                            <w:r>
                              <w:rPr>
                                <w:rFonts w:ascii="Menlo" w:hAnsi="Menlo" w:cs="Menlo"/>
                                <w:color w:val="000000"/>
                                <w:sz w:val="18"/>
                                <w:szCs w:val="18"/>
                              </w:rPr>
                              <w:t>;</w:t>
                            </w:r>
                            <w:r>
                              <w:rPr>
                                <w:rFonts w:ascii="Menlo" w:hAnsi="Menlo" w:cs="Menlo"/>
                                <w:color w:val="000000"/>
                                <w:sz w:val="18"/>
                                <w:szCs w:val="18"/>
                              </w:rPr>
                              <w:br/>
                              <w:t>}</w:t>
                            </w:r>
                          </w:p>
                          <w:p w14:paraId="4C4CCEA8" w14:textId="77777777" w:rsidR="00F6727E" w:rsidRDefault="00F672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8BFAC0" id="Text Box 12" o:spid="_x0000_s1027" type="#_x0000_t202" style="position:absolute;margin-left:-2.25pt;margin-top:2.55pt;width:472.15pt;height:666.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" fillcolor="white [3201]" strokeweight=".5pt">
                <v:textbox>
                  <w:txbxContent>
                    <w:p w14:paraId="1FCADD75" w14:textId="77777777" w:rsidR="00F6727E" w:rsidRDefault="00F6727E" w:rsidP="00F6727E">
                      <w:pPr>
                        <w:pStyle w:val="HTMLPreformatted"/>
                        <w:shd w:val="clear" w:color="auto" w:fill="FFFFFF"/>
                        <w:rPr>
                          <w:rFonts w:ascii="Menlo" w:hAnsi="Menlo" w:cs="Menlo"/>
                          <w:color w:val="000000"/>
                          <w:sz w:val="18"/>
                          <w:szCs w:val="18"/>
                        </w:rPr>
                      </w:pPr>
                      <w:r>
                        <w:rPr>
                          <w:rFonts w:ascii="Menlo" w:hAnsi="Menlo" w:cs="Menlo"/>
                          <w:color w:val="008080"/>
                          <w:sz w:val="18"/>
                          <w:szCs w:val="18"/>
                        </w:rPr>
                        <w:t>std</w:t>
                      </w:r>
                      <w:r>
                        <w:rPr>
                          <w:rFonts w:ascii="Menlo" w:hAnsi="Menlo" w:cs="Menlo"/>
                          <w:color w:val="000000"/>
                          <w:sz w:val="18"/>
                          <w:szCs w:val="18"/>
                        </w:rPr>
                        <w:t>::</w:t>
                      </w:r>
                      <w:r>
                        <w:rPr>
                          <w:rFonts w:ascii="Menlo" w:hAnsi="Menlo" w:cs="Menlo"/>
                          <w:color w:val="008080"/>
                          <w:sz w:val="18"/>
                          <w:szCs w:val="18"/>
                        </w:rPr>
                        <w:t>vector</w:t>
                      </w:r>
                      <w:r>
                        <w:rPr>
                          <w:rFonts w:ascii="Menlo" w:hAnsi="Menlo" w:cs="Menlo"/>
                          <w:color w:val="000000"/>
                          <w:sz w:val="18"/>
                          <w:szCs w:val="18"/>
                        </w:rPr>
                        <w:t>&lt;</w:t>
                      </w:r>
                      <w:r>
                        <w:rPr>
                          <w:rFonts w:ascii="Menlo" w:hAnsi="Menlo" w:cs="Menlo"/>
                          <w:b/>
                          <w:bCs/>
                          <w:color w:val="000080"/>
                          <w:sz w:val="18"/>
                          <w:szCs w:val="18"/>
                        </w:rPr>
                        <w:t>int</w:t>
                      </w:r>
                      <w:r>
                        <w:rPr>
                          <w:rFonts w:ascii="Menlo" w:hAnsi="Menlo" w:cs="Menlo"/>
                          <w:color w:val="000000"/>
                          <w:sz w:val="18"/>
                          <w:szCs w:val="18"/>
                        </w:rPr>
                        <w:t xml:space="preserve">&gt;* </w:t>
                      </w:r>
                      <w:proofErr w:type="spellStart"/>
                      <w:r>
                        <w:rPr>
                          <w:rFonts w:ascii="Menlo" w:hAnsi="Menlo" w:cs="Menlo"/>
                          <w:color w:val="000000"/>
                          <w:sz w:val="18"/>
                          <w:szCs w:val="18"/>
                        </w:rPr>
                        <w:t>skewed_distribution</w:t>
                      </w:r>
                      <w:proofErr w:type="spellEnd"/>
                      <w:r>
                        <w:rPr>
                          <w:rFonts w:ascii="Menlo" w:hAnsi="Menlo" w:cs="Menlo"/>
                          <w:color w:val="000000"/>
                          <w:sz w:val="18"/>
                          <w:szCs w:val="18"/>
                        </w:rPr>
                        <w:t>(</w:t>
                      </w:r>
                      <w:r>
                        <w:rPr>
                          <w:rFonts w:ascii="Menlo" w:hAnsi="Menlo" w:cs="Menlo"/>
                          <w:b/>
                          <w:bCs/>
                          <w:color w:val="000080"/>
                          <w:sz w:val="18"/>
                          <w:szCs w:val="18"/>
                        </w:rPr>
                        <w:t xml:space="preserve">int </w:t>
                      </w:r>
                      <w:r>
                        <w:rPr>
                          <w:rFonts w:ascii="Menlo" w:hAnsi="Menlo" w:cs="Menlo"/>
                          <w:color w:val="000000"/>
                          <w:sz w:val="18"/>
                          <w:szCs w:val="18"/>
                        </w:rPr>
                        <w:t xml:space="preserve">m, </w:t>
                      </w:r>
                      <w:r>
                        <w:rPr>
                          <w:rFonts w:ascii="Menlo" w:hAnsi="Menlo" w:cs="Menlo"/>
                          <w:color w:val="008080"/>
                          <w:sz w:val="18"/>
                          <w:szCs w:val="18"/>
                        </w:rPr>
                        <w:t>std</w:t>
                      </w:r>
                      <w:r>
                        <w:rPr>
                          <w:rFonts w:ascii="Menlo" w:hAnsi="Menlo" w:cs="Menlo"/>
                          <w:color w:val="000000"/>
                          <w:sz w:val="18"/>
                          <w:szCs w:val="18"/>
                        </w:rPr>
                        <w:t>::</w:t>
                      </w:r>
                      <w:proofErr w:type="spellStart"/>
                      <w:r>
                        <w:rPr>
                          <w:rFonts w:ascii="Menlo" w:hAnsi="Menlo" w:cs="Menlo"/>
                          <w:color w:val="371F80"/>
                          <w:sz w:val="18"/>
                          <w:szCs w:val="18"/>
                        </w:rPr>
                        <w:t>default_random_engine</w:t>
                      </w:r>
                      <w:proofErr w:type="spellEnd"/>
                      <w:r>
                        <w:rPr>
                          <w:rFonts w:ascii="Menlo" w:hAnsi="Menlo" w:cs="Menlo"/>
                          <w:color w:val="371F80"/>
                          <w:sz w:val="18"/>
                          <w:szCs w:val="18"/>
                        </w:rPr>
                        <w:t xml:space="preserve"> </w:t>
                      </w:r>
                      <w:r>
                        <w:rPr>
                          <w:rFonts w:ascii="Menlo" w:hAnsi="Menlo" w:cs="Menlo"/>
                          <w:color w:val="000000"/>
                          <w:sz w:val="18"/>
                          <w:szCs w:val="18"/>
                        </w:rPr>
                        <w:t>generator){</w:t>
                      </w:r>
                      <w:r>
                        <w:rPr>
                          <w:rFonts w:ascii="Menlo" w:hAnsi="Menlo" w:cs="Menlo"/>
                          <w:color w:val="000000"/>
                          <w:sz w:val="18"/>
                          <w:szCs w:val="18"/>
                        </w:rPr>
                        <w:br/>
                        <w:t xml:space="preserve">    </w:t>
                      </w:r>
                      <w:r>
                        <w:rPr>
                          <w:rFonts w:ascii="Menlo" w:hAnsi="Menlo" w:cs="Menlo"/>
                          <w:color w:val="008080"/>
                          <w:sz w:val="18"/>
                          <w:szCs w:val="18"/>
                        </w:rPr>
                        <w:t>std</w:t>
                      </w:r>
                      <w:r>
                        <w:rPr>
                          <w:rFonts w:ascii="Menlo" w:hAnsi="Menlo" w:cs="Menlo"/>
                          <w:color w:val="000000"/>
                          <w:sz w:val="18"/>
                          <w:szCs w:val="18"/>
                        </w:rPr>
                        <w:t>::</w:t>
                      </w:r>
                      <w:r>
                        <w:rPr>
                          <w:rFonts w:ascii="Menlo" w:hAnsi="Menlo" w:cs="Menlo"/>
                          <w:color w:val="008080"/>
                          <w:sz w:val="18"/>
                          <w:szCs w:val="18"/>
                        </w:rPr>
                        <w:t>vector</w:t>
                      </w:r>
                      <w:r>
                        <w:rPr>
                          <w:rFonts w:ascii="Menlo" w:hAnsi="Menlo" w:cs="Menlo"/>
                          <w:color w:val="000000"/>
                          <w:sz w:val="18"/>
                          <w:szCs w:val="18"/>
                        </w:rPr>
                        <w:t>&lt;</w:t>
                      </w:r>
                      <w:r>
                        <w:rPr>
                          <w:rFonts w:ascii="Menlo" w:hAnsi="Menlo" w:cs="Menlo"/>
                          <w:b/>
                          <w:bCs/>
                          <w:color w:val="000080"/>
                          <w:sz w:val="18"/>
                          <w:szCs w:val="18"/>
                        </w:rPr>
                        <w:t>int</w:t>
                      </w:r>
                      <w:r>
                        <w:rPr>
                          <w:rFonts w:ascii="Menlo" w:hAnsi="Menlo" w:cs="Menlo"/>
                          <w:color w:val="000000"/>
                          <w:sz w:val="18"/>
                          <w:szCs w:val="18"/>
                        </w:rPr>
                        <w:t>&gt; *</w:t>
                      </w:r>
                      <w:proofErr w:type="spellStart"/>
                      <w:r>
                        <w:rPr>
                          <w:rFonts w:ascii="Menlo" w:hAnsi="Menlo" w:cs="Menlo"/>
                          <w:color w:val="000000"/>
                          <w:sz w:val="18"/>
                          <w:szCs w:val="18"/>
                        </w:rPr>
                        <w:t>dist</w:t>
                      </w:r>
                      <w:proofErr w:type="spellEnd"/>
                      <w:r>
                        <w:rPr>
                          <w:rFonts w:ascii="Menlo" w:hAnsi="Menlo" w:cs="Menlo"/>
                          <w:color w:val="000000"/>
                          <w:sz w:val="18"/>
                          <w:szCs w:val="18"/>
                        </w:rPr>
                        <w:t xml:space="preserve"> = </w:t>
                      </w:r>
                      <w:r>
                        <w:rPr>
                          <w:rFonts w:ascii="Menlo" w:hAnsi="Menlo" w:cs="Menlo"/>
                          <w:b/>
                          <w:bCs/>
                          <w:color w:val="000080"/>
                          <w:sz w:val="18"/>
                          <w:szCs w:val="18"/>
                        </w:rPr>
                        <w:t xml:space="preserve">new </w:t>
                      </w:r>
                      <w:r>
                        <w:rPr>
                          <w:rFonts w:ascii="Menlo" w:hAnsi="Menlo" w:cs="Menlo"/>
                          <w:color w:val="008080"/>
                          <w:sz w:val="18"/>
                          <w:szCs w:val="18"/>
                        </w:rPr>
                        <w:t>std</w:t>
                      </w:r>
                      <w:r>
                        <w:rPr>
                          <w:rFonts w:ascii="Menlo" w:hAnsi="Menlo" w:cs="Menlo"/>
                          <w:color w:val="000000"/>
                          <w:sz w:val="18"/>
                          <w:szCs w:val="18"/>
                        </w:rPr>
                        <w:t>::</w:t>
                      </w:r>
                      <w:r>
                        <w:rPr>
                          <w:rFonts w:ascii="Menlo" w:hAnsi="Menlo" w:cs="Menlo"/>
                          <w:color w:val="008080"/>
                          <w:sz w:val="18"/>
                          <w:szCs w:val="18"/>
                        </w:rPr>
                        <w:t>vector</w:t>
                      </w:r>
                      <w:r>
                        <w:rPr>
                          <w:rFonts w:ascii="Menlo" w:hAnsi="Menlo" w:cs="Menlo"/>
                          <w:color w:val="000000"/>
                          <w:sz w:val="18"/>
                          <w:szCs w:val="18"/>
                        </w:rPr>
                        <w:t>&lt;</w:t>
                      </w:r>
                      <w:r>
                        <w:rPr>
                          <w:rFonts w:ascii="Menlo" w:hAnsi="Menlo" w:cs="Menlo"/>
                          <w:b/>
                          <w:bCs/>
                          <w:color w:val="000080"/>
                          <w:sz w:val="18"/>
                          <w:szCs w:val="18"/>
                        </w:rPr>
                        <w:t>int</w:t>
                      </w:r>
                      <w:r>
                        <w:rPr>
                          <w:rFonts w:ascii="Menlo" w:hAnsi="Menlo" w:cs="Menlo"/>
                          <w:color w:val="000000"/>
                          <w:sz w:val="18"/>
                          <w:szCs w:val="18"/>
                        </w:rPr>
                        <w:t>&gt;();</w:t>
                      </w:r>
                      <w:r>
                        <w:rPr>
                          <w:rFonts w:ascii="Menlo" w:hAnsi="Menlo" w:cs="Menlo"/>
                          <w:color w:val="000000"/>
                          <w:sz w:val="18"/>
                          <w:szCs w:val="18"/>
                        </w:rPr>
                        <w:br/>
                        <w:t xml:space="preserve">    </w:t>
                      </w:r>
                      <w:r>
                        <w:rPr>
                          <w:rFonts w:ascii="Menlo" w:hAnsi="Menlo" w:cs="Menlo"/>
                          <w:b/>
                          <w:bCs/>
                          <w:color w:val="000080"/>
                          <w:sz w:val="18"/>
                          <w:szCs w:val="18"/>
                        </w:rPr>
                        <w:t xml:space="preserve">int </w:t>
                      </w:r>
                      <w:proofErr w:type="spellStart"/>
                      <w:r>
                        <w:rPr>
                          <w:rFonts w:ascii="Menlo" w:hAnsi="Menlo" w:cs="Menlo"/>
                          <w:color w:val="000000"/>
                          <w:sz w:val="18"/>
                          <w:szCs w:val="18"/>
                        </w:rPr>
                        <w:t>val</w:t>
                      </w:r>
                      <w:proofErr w:type="spellEnd"/>
                      <w:r>
                        <w:rPr>
                          <w:rFonts w:ascii="Menlo" w:hAnsi="Menlo" w:cs="Menlo"/>
                          <w:color w:val="000000"/>
                          <w:sz w:val="18"/>
                          <w:szCs w:val="18"/>
                        </w:rPr>
                        <w:t xml:space="preserve"> = </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 xml:space="preserve">//create skewed distribution by adding numbers with skewed num of </w:t>
                      </w:r>
                      <w:proofErr w:type="spellStart"/>
                      <w:r>
                        <w:rPr>
                          <w:rFonts w:ascii="Menlo" w:hAnsi="Menlo" w:cs="Menlo"/>
                          <w:i/>
                          <w:iCs/>
                          <w:color w:val="808080"/>
                          <w:sz w:val="18"/>
                          <w:szCs w:val="18"/>
                        </w:rPr>
                        <w:t>occurences</w:t>
                      </w:r>
                      <w:proofErr w:type="spellEnd"/>
                      <w:r>
                        <w:rPr>
                          <w:rFonts w:ascii="Menlo" w:hAnsi="Menlo" w:cs="Menlo"/>
                          <w:i/>
                          <w:iCs/>
                          <w:color w:val="808080"/>
                          <w:sz w:val="18"/>
                          <w:szCs w:val="18"/>
                        </w:rPr>
                        <w:br/>
                        <w:t xml:space="preserve">    </w:t>
                      </w:r>
                      <w:r>
                        <w:rPr>
                          <w:rFonts w:ascii="Menlo" w:hAnsi="Menlo" w:cs="Menlo"/>
                          <w:b/>
                          <w:bCs/>
                          <w:color w:val="000080"/>
                          <w:sz w:val="18"/>
                          <w:szCs w:val="18"/>
                        </w:rPr>
                        <w:t>for</w:t>
                      </w:r>
                      <w:r>
                        <w:rPr>
                          <w:rFonts w:ascii="Menlo" w:hAnsi="Menlo" w:cs="Menlo"/>
                          <w:color w:val="000000"/>
                          <w:sz w:val="18"/>
                          <w:szCs w:val="18"/>
                        </w:rPr>
                        <w:t>(</w:t>
                      </w:r>
                      <w:r>
                        <w:rPr>
                          <w:rFonts w:ascii="Menlo" w:hAnsi="Menlo" w:cs="Menlo"/>
                          <w:b/>
                          <w:bCs/>
                          <w:color w:val="000080"/>
                          <w:sz w:val="18"/>
                          <w:szCs w:val="18"/>
                        </w:rPr>
                        <w:t xml:space="preserve">int </w:t>
                      </w:r>
                      <w:proofErr w:type="spellStart"/>
                      <w:r>
                        <w:rPr>
                          <w:rFonts w:ascii="Menlo" w:hAnsi="Menlo" w:cs="Menlo"/>
                          <w:color w:val="000000"/>
                          <w:sz w:val="18"/>
                          <w:szCs w:val="18"/>
                        </w:rPr>
                        <w:t>i</w:t>
                      </w:r>
                      <w:proofErr w:type="spellEnd"/>
                      <w:r>
                        <w:rPr>
                          <w:rFonts w:ascii="Menlo" w:hAnsi="Menlo" w:cs="Menlo"/>
                          <w:color w:val="000000"/>
                          <w:sz w:val="18"/>
                          <w:szCs w:val="18"/>
                        </w:rPr>
                        <w:t xml:space="preserve"> = m; </w:t>
                      </w:r>
                      <w:proofErr w:type="spellStart"/>
                      <w:r>
                        <w:rPr>
                          <w:rFonts w:ascii="Menlo" w:hAnsi="Menlo" w:cs="Menlo"/>
                          <w:color w:val="000000"/>
                          <w:sz w:val="18"/>
                          <w:szCs w:val="18"/>
                        </w:rPr>
                        <w:t>i</w:t>
                      </w:r>
                      <w:proofErr w:type="spellEnd"/>
                      <w:r>
                        <w:rPr>
                          <w:rFonts w:ascii="Menlo" w:hAnsi="Menlo" w:cs="Menlo"/>
                          <w:color w:val="000000"/>
                          <w:sz w:val="18"/>
                          <w:szCs w:val="18"/>
                        </w:rPr>
                        <w:t xml:space="preserve"> &gt; </w:t>
                      </w:r>
                      <w:r>
                        <w:rPr>
                          <w:rFonts w:ascii="Menlo" w:hAnsi="Menlo" w:cs="Menlo"/>
                          <w:color w:val="0000FF"/>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for</w:t>
                      </w:r>
                      <w:r>
                        <w:rPr>
                          <w:rFonts w:ascii="Menlo" w:hAnsi="Menlo" w:cs="Menlo"/>
                          <w:color w:val="000000"/>
                          <w:sz w:val="18"/>
                          <w:szCs w:val="18"/>
                        </w:rPr>
                        <w:t>(</w:t>
                      </w:r>
                      <w:r>
                        <w:rPr>
                          <w:rFonts w:ascii="Menlo" w:hAnsi="Menlo" w:cs="Menlo"/>
                          <w:b/>
                          <w:bCs/>
                          <w:color w:val="000080"/>
                          <w:sz w:val="18"/>
                          <w:szCs w:val="18"/>
                        </w:rPr>
                        <w:t xml:space="preserve">int </w:t>
                      </w:r>
                      <w:r>
                        <w:rPr>
                          <w:rFonts w:ascii="Menlo" w:hAnsi="Menlo" w:cs="Menlo"/>
                          <w:color w:val="000000"/>
                          <w:sz w:val="18"/>
                          <w:szCs w:val="18"/>
                        </w:rPr>
                        <w:t xml:space="preserve">j = </w:t>
                      </w:r>
                      <w:r>
                        <w:rPr>
                          <w:rFonts w:ascii="Menlo" w:hAnsi="Menlo" w:cs="Menlo"/>
                          <w:color w:val="0000FF"/>
                          <w:sz w:val="18"/>
                          <w:szCs w:val="18"/>
                        </w:rPr>
                        <w:t>0</w:t>
                      </w:r>
                      <w:r>
                        <w:rPr>
                          <w:rFonts w:ascii="Menlo" w:hAnsi="Menlo" w:cs="Menlo"/>
                          <w:color w:val="000000"/>
                          <w:sz w:val="18"/>
                          <w:szCs w:val="18"/>
                        </w:rPr>
                        <w:t xml:space="preserve">; j &lt;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proofErr w:type="spellStart"/>
                      <w:r>
                        <w:rPr>
                          <w:rFonts w:ascii="Menlo" w:hAnsi="Menlo" w:cs="Menlo"/>
                          <w:color w:val="000000"/>
                          <w:sz w:val="18"/>
                          <w:szCs w:val="18"/>
                        </w:rPr>
                        <w:t>j++</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dist</w:t>
                      </w:r>
                      <w:proofErr w:type="spellEnd"/>
                      <w:r>
                        <w:rPr>
                          <w:rFonts w:ascii="Menlo" w:hAnsi="Menlo" w:cs="Menlo"/>
                          <w:color w:val="000000"/>
                          <w:sz w:val="18"/>
                          <w:szCs w:val="18"/>
                        </w:rPr>
                        <w:t>-&gt;</w:t>
                      </w:r>
                      <w:proofErr w:type="spellStart"/>
                      <w:r>
                        <w:rPr>
                          <w:rFonts w:ascii="Menlo" w:hAnsi="Menlo" w:cs="Menlo"/>
                          <w:color w:val="000000"/>
                          <w:sz w:val="18"/>
                          <w:szCs w:val="18"/>
                        </w:rPr>
                        <w:t>push_back</w:t>
                      </w:r>
                      <w:proofErr w:type="spellEnd"/>
                      <w:r>
                        <w:rPr>
                          <w:rFonts w:ascii="Menlo" w:hAnsi="Menlo" w:cs="Menlo"/>
                          <w:color w:val="000000"/>
                          <w:sz w:val="18"/>
                          <w:szCs w:val="18"/>
                        </w:rPr>
                        <w:t>(</w:t>
                      </w:r>
                      <w:proofErr w:type="spellStart"/>
                      <w:r>
                        <w:rPr>
                          <w:rFonts w:ascii="Menlo" w:hAnsi="Menlo" w:cs="Menlo"/>
                          <w:color w:val="000000"/>
                          <w:sz w:val="18"/>
                          <w:szCs w:val="18"/>
                        </w:rPr>
                        <w:t>val</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val</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//shuffle distribution</w:t>
                      </w:r>
                      <w:r>
                        <w:rPr>
                          <w:rFonts w:ascii="Menlo" w:hAnsi="Menlo" w:cs="Menlo"/>
                          <w:i/>
                          <w:iCs/>
                          <w:color w:val="808080"/>
                          <w:sz w:val="18"/>
                          <w:szCs w:val="18"/>
                        </w:rPr>
                        <w:br/>
                        <w:t xml:space="preserve">    </w:t>
                      </w:r>
                      <w:r>
                        <w:rPr>
                          <w:rFonts w:ascii="Menlo" w:hAnsi="Menlo" w:cs="Menlo"/>
                          <w:color w:val="008080"/>
                          <w:sz w:val="18"/>
                          <w:szCs w:val="18"/>
                        </w:rPr>
                        <w:t>std</w:t>
                      </w:r>
                      <w:r>
                        <w:rPr>
                          <w:rFonts w:ascii="Menlo" w:hAnsi="Menlo" w:cs="Menlo"/>
                          <w:color w:val="000000"/>
                          <w:sz w:val="18"/>
                          <w:szCs w:val="18"/>
                        </w:rPr>
                        <w:t>::shuffle(</w:t>
                      </w:r>
                      <w:proofErr w:type="spellStart"/>
                      <w:r>
                        <w:rPr>
                          <w:rFonts w:ascii="Menlo" w:hAnsi="Menlo" w:cs="Menlo"/>
                          <w:color w:val="000000"/>
                          <w:sz w:val="18"/>
                          <w:szCs w:val="18"/>
                        </w:rPr>
                        <w:t>dist</w:t>
                      </w:r>
                      <w:proofErr w:type="spellEnd"/>
                      <w:r>
                        <w:rPr>
                          <w:rFonts w:ascii="Menlo" w:hAnsi="Menlo" w:cs="Menlo"/>
                          <w:color w:val="000000"/>
                          <w:sz w:val="18"/>
                          <w:szCs w:val="18"/>
                        </w:rPr>
                        <w:t>-&gt;begin(),</w:t>
                      </w:r>
                      <w:proofErr w:type="spellStart"/>
                      <w:r>
                        <w:rPr>
                          <w:rFonts w:ascii="Menlo" w:hAnsi="Menlo" w:cs="Menlo"/>
                          <w:color w:val="000000"/>
                          <w:sz w:val="18"/>
                          <w:szCs w:val="18"/>
                        </w:rPr>
                        <w:t>dist</w:t>
                      </w:r>
                      <w:proofErr w:type="spellEnd"/>
                      <w:r>
                        <w:rPr>
                          <w:rFonts w:ascii="Menlo" w:hAnsi="Menlo" w:cs="Menlo"/>
                          <w:color w:val="000000"/>
                          <w:sz w:val="18"/>
                          <w:szCs w:val="18"/>
                        </w:rPr>
                        <w:t>-&gt;end(), generator);</w:t>
                      </w:r>
                      <w:r>
                        <w:rPr>
                          <w:rFonts w:ascii="Menlo" w:hAnsi="Menlo" w:cs="Menlo"/>
                          <w:color w:val="000000"/>
                          <w:sz w:val="18"/>
                          <w:szCs w:val="18"/>
                        </w:rPr>
                        <w:br/>
                        <w:t xml:space="preserve">    </w:t>
                      </w:r>
                      <w:r>
                        <w:rPr>
                          <w:rFonts w:ascii="Menlo" w:hAnsi="Menlo" w:cs="Menlo"/>
                          <w:b/>
                          <w:bCs/>
                          <w:color w:val="000080"/>
                          <w:sz w:val="18"/>
                          <w:szCs w:val="18"/>
                        </w:rPr>
                        <w:t xml:space="preserve">return </w:t>
                      </w:r>
                      <w:proofErr w:type="spellStart"/>
                      <w:r>
                        <w:rPr>
                          <w:rFonts w:ascii="Menlo" w:hAnsi="Menlo" w:cs="Menlo"/>
                          <w:color w:val="000000"/>
                          <w:sz w:val="18"/>
                          <w:szCs w:val="18"/>
                        </w:rPr>
                        <w:t>dist</w:t>
                      </w:r>
                      <w:proofErr w:type="spellEnd"/>
                      <w:r>
                        <w:rPr>
                          <w:rFonts w:ascii="Menlo" w:hAnsi="Menlo" w:cs="Menlo"/>
                          <w:color w:val="000000"/>
                          <w:sz w:val="18"/>
                          <w:szCs w:val="18"/>
                        </w:rPr>
                        <w:t>;</w:t>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long </w:t>
                      </w:r>
                      <w:proofErr w:type="spellStart"/>
                      <w:r>
                        <w:rPr>
                          <w:rFonts w:ascii="Menlo" w:hAnsi="Menlo" w:cs="Menlo"/>
                          <w:b/>
                          <w:bCs/>
                          <w:color w:val="000080"/>
                          <w:sz w:val="18"/>
                          <w:szCs w:val="18"/>
                        </w:rPr>
                        <w:t>long</w:t>
                      </w:r>
                      <w:proofErr w:type="spellEnd"/>
                      <w:r>
                        <w:rPr>
                          <w:rFonts w:ascii="Menlo" w:hAnsi="Menlo" w:cs="Menlo"/>
                          <w:b/>
                          <w:bCs/>
                          <w:color w:val="000080"/>
                          <w:sz w:val="18"/>
                          <w:szCs w:val="18"/>
                        </w:rPr>
                        <w:t xml:space="preserve"> </w:t>
                      </w:r>
                      <w:r>
                        <w:rPr>
                          <w:rFonts w:ascii="Menlo" w:hAnsi="Menlo" w:cs="Menlo"/>
                          <w:color w:val="000000"/>
                          <w:sz w:val="18"/>
                          <w:szCs w:val="18"/>
                        </w:rPr>
                        <w:t>problem2(</w:t>
                      </w:r>
                      <w:r>
                        <w:rPr>
                          <w:rFonts w:ascii="Menlo" w:hAnsi="Menlo" w:cs="Menlo"/>
                          <w:b/>
                          <w:bCs/>
                          <w:color w:val="000080"/>
                          <w:sz w:val="18"/>
                          <w:szCs w:val="18"/>
                        </w:rPr>
                        <w:t xml:space="preserve">long </w:t>
                      </w:r>
                      <w:r>
                        <w:rPr>
                          <w:rFonts w:ascii="Menlo" w:hAnsi="Menlo" w:cs="Menlo"/>
                          <w:color w:val="000000"/>
                          <w:sz w:val="18"/>
                          <w:szCs w:val="18"/>
                        </w:rPr>
                        <w:t xml:space="preserve">n, </w:t>
                      </w:r>
                      <w:r>
                        <w:rPr>
                          <w:rFonts w:ascii="Menlo" w:hAnsi="Menlo" w:cs="Menlo"/>
                          <w:b/>
                          <w:bCs/>
                          <w:color w:val="000080"/>
                          <w:sz w:val="18"/>
                          <w:szCs w:val="18"/>
                        </w:rPr>
                        <w:t xml:space="preserve">long </w:t>
                      </w:r>
                      <w:r>
                        <w:rPr>
                          <w:rFonts w:ascii="Menlo" w:hAnsi="Menlo" w:cs="Menlo"/>
                          <w:color w:val="000000"/>
                          <w:sz w:val="18"/>
                          <w:szCs w:val="18"/>
                        </w:rPr>
                        <w:t xml:space="preserve">m, </w:t>
                      </w:r>
                      <w:r>
                        <w:rPr>
                          <w:rFonts w:ascii="Menlo" w:hAnsi="Menlo" w:cs="Menlo"/>
                          <w:b/>
                          <w:bCs/>
                          <w:color w:val="000080"/>
                          <w:sz w:val="18"/>
                          <w:szCs w:val="18"/>
                        </w:rPr>
                        <w:t xml:space="preserve">int </w:t>
                      </w:r>
                      <w:r>
                        <w:rPr>
                          <w:rFonts w:ascii="Menlo" w:hAnsi="Menlo" w:cs="Menlo"/>
                          <w:color w:val="000000"/>
                          <w:sz w:val="18"/>
                          <w:szCs w:val="18"/>
                        </w:rPr>
                        <w:t xml:space="preserve">p, </w:t>
                      </w:r>
                      <w:r>
                        <w:rPr>
                          <w:rFonts w:ascii="Menlo" w:hAnsi="Menlo" w:cs="Menlo"/>
                          <w:color w:val="008080"/>
                          <w:sz w:val="18"/>
                          <w:szCs w:val="18"/>
                        </w:rPr>
                        <w:t>std</w:t>
                      </w:r>
                      <w:r>
                        <w:rPr>
                          <w:rFonts w:ascii="Menlo" w:hAnsi="Menlo" w:cs="Menlo"/>
                          <w:color w:val="000000"/>
                          <w:sz w:val="18"/>
                          <w:szCs w:val="18"/>
                        </w:rPr>
                        <w:t>::</w:t>
                      </w:r>
                      <w:proofErr w:type="spellStart"/>
                      <w:r>
                        <w:rPr>
                          <w:rFonts w:ascii="Menlo" w:hAnsi="Menlo" w:cs="Menlo"/>
                          <w:color w:val="371F80"/>
                          <w:sz w:val="18"/>
                          <w:szCs w:val="18"/>
                        </w:rPr>
                        <w:t>default_random_engine</w:t>
                      </w:r>
                      <w:proofErr w:type="spellEnd"/>
                      <w:r>
                        <w:rPr>
                          <w:rFonts w:ascii="Menlo" w:hAnsi="Menlo" w:cs="Menlo"/>
                          <w:color w:val="371F80"/>
                          <w:sz w:val="18"/>
                          <w:szCs w:val="18"/>
                        </w:rPr>
                        <w:t xml:space="preserve"> </w:t>
                      </w:r>
                      <w:r>
                        <w:rPr>
                          <w:rFonts w:ascii="Menlo" w:hAnsi="Menlo" w:cs="Menlo"/>
                          <w:color w:val="000000"/>
                          <w:sz w:val="18"/>
                          <w:szCs w:val="18"/>
                        </w:rPr>
                        <w:t xml:space="preserve">generator, </w:t>
                      </w:r>
                      <w:r>
                        <w:rPr>
                          <w:rFonts w:ascii="Menlo" w:hAnsi="Menlo" w:cs="Menlo"/>
                          <w:b/>
                          <w:bCs/>
                          <w:color w:val="000080"/>
                          <w:sz w:val="18"/>
                          <w:szCs w:val="18"/>
                        </w:rPr>
                        <w:t xml:space="preserve">bool </w:t>
                      </w:r>
                      <w:proofErr w:type="spellStart"/>
                      <w:r>
                        <w:rPr>
                          <w:rFonts w:ascii="Menlo" w:hAnsi="Menlo" w:cs="Menlo"/>
                          <w:color w:val="000000"/>
                          <w:sz w:val="18"/>
                          <w:szCs w:val="18"/>
                        </w:rPr>
                        <w:t>printDist</w:t>
                      </w:r>
                      <w:proofErr w:type="spellEnd"/>
                      <w:r>
                        <w:rPr>
                          <w:rFonts w:ascii="Menlo" w:hAnsi="Menlo" w:cs="Menlo"/>
                          <w:color w:val="000000"/>
                          <w:sz w:val="18"/>
                          <w:szCs w:val="18"/>
                        </w:rPr>
                        <w:t xml:space="preserve"> = </w:t>
                      </w:r>
                      <w:r>
                        <w:rPr>
                          <w:rFonts w:ascii="Menlo" w:hAnsi="Menlo" w:cs="Menlo"/>
                          <w:b/>
                          <w:bCs/>
                          <w:color w:val="000080"/>
                          <w:sz w:val="18"/>
                          <w:szCs w:val="18"/>
                        </w:rPr>
                        <w:t>false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using namespace </w:t>
                      </w:r>
                      <w:r>
                        <w:rPr>
                          <w:rFonts w:ascii="Menlo" w:hAnsi="Menlo" w:cs="Menlo"/>
                          <w:color w:val="008080"/>
                          <w:sz w:val="18"/>
                          <w:szCs w:val="18"/>
                        </w:rPr>
                        <w:t>std</w:t>
                      </w:r>
                      <w:r>
                        <w:rPr>
                          <w:rFonts w:ascii="Menlo" w:hAnsi="Menlo" w:cs="Menlo"/>
                          <w:color w:val="000000"/>
                          <w:sz w:val="18"/>
                          <w:szCs w:val="18"/>
                        </w:rPr>
                        <w:t>::</w:t>
                      </w:r>
                      <w:r>
                        <w:rPr>
                          <w:rFonts w:ascii="Menlo" w:hAnsi="Menlo" w:cs="Menlo"/>
                          <w:color w:val="008080"/>
                          <w:sz w:val="18"/>
                          <w:szCs w:val="18"/>
                        </w:rPr>
                        <w:t>chrono</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int </w:t>
                      </w:r>
                      <w:proofErr w:type="spellStart"/>
                      <w:r>
                        <w:rPr>
                          <w:rFonts w:ascii="Menlo" w:hAnsi="Menlo" w:cs="Menlo"/>
                          <w:color w:val="000000"/>
                          <w:sz w:val="18"/>
                          <w:szCs w:val="18"/>
                        </w:rPr>
                        <w:t>arr</w:t>
                      </w:r>
                      <w:proofErr w:type="spellEnd"/>
                      <w:r>
                        <w:rPr>
                          <w:rFonts w:ascii="Menlo" w:hAnsi="Menlo" w:cs="Menlo"/>
                          <w:color w:val="000000"/>
                          <w:sz w:val="18"/>
                          <w:szCs w:val="18"/>
                        </w:rPr>
                        <w:t>[p * n];</w:t>
                      </w:r>
                      <w:r>
                        <w:rPr>
                          <w:rFonts w:ascii="Menlo" w:hAnsi="Menlo" w:cs="Menlo"/>
                          <w:color w:val="000000"/>
                          <w:sz w:val="18"/>
                          <w:szCs w:val="18"/>
                        </w:rPr>
                        <w:br/>
                        <w:t xml:space="preserve">    </w:t>
                      </w:r>
                      <w:r>
                        <w:rPr>
                          <w:rFonts w:ascii="Menlo" w:hAnsi="Menlo" w:cs="Menlo"/>
                          <w:b/>
                          <w:bCs/>
                          <w:color w:val="000080"/>
                          <w:sz w:val="18"/>
                          <w:szCs w:val="18"/>
                        </w:rPr>
                        <w:t xml:space="preserve">int </w:t>
                      </w:r>
                      <w:proofErr w:type="spellStart"/>
                      <w:r>
                        <w:rPr>
                          <w:rFonts w:ascii="Menlo" w:hAnsi="Menlo" w:cs="Menlo"/>
                          <w:color w:val="000000"/>
                          <w:sz w:val="18"/>
                          <w:szCs w:val="18"/>
                        </w:rPr>
                        <w:t>iter</w:t>
                      </w:r>
                      <w:proofErr w:type="spellEnd"/>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8080"/>
                          <w:sz w:val="18"/>
                          <w:szCs w:val="18"/>
                        </w:rPr>
                        <w:t>std</w:t>
                      </w:r>
                      <w:r>
                        <w:rPr>
                          <w:rFonts w:ascii="Menlo" w:hAnsi="Menlo" w:cs="Menlo"/>
                          <w:color w:val="000000"/>
                          <w:sz w:val="18"/>
                          <w:szCs w:val="18"/>
                        </w:rPr>
                        <w:t>::</w:t>
                      </w:r>
                      <w:r>
                        <w:rPr>
                          <w:rFonts w:ascii="Menlo" w:hAnsi="Menlo" w:cs="Menlo"/>
                          <w:color w:val="008080"/>
                          <w:sz w:val="18"/>
                          <w:szCs w:val="18"/>
                        </w:rPr>
                        <w:t>vector</w:t>
                      </w:r>
                      <w:r>
                        <w:rPr>
                          <w:rFonts w:ascii="Menlo" w:hAnsi="Menlo" w:cs="Menlo"/>
                          <w:color w:val="000000"/>
                          <w:sz w:val="18"/>
                          <w:szCs w:val="18"/>
                        </w:rPr>
                        <w:t>&lt;</w:t>
                      </w:r>
                      <w:r>
                        <w:rPr>
                          <w:rFonts w:ascii="Menlo" w:hAnsi="Menlo" w:cs="Menlo"/>
                          <w:b/>
                          <w:bCs/>
                          <w:color w:val="000080"/>
                          <w:sz w:val="18"/>
                          <w:szCs w:val="18"/>
                        </w:rPr>
                        <w:t>int</w:t>
                      </w:r>
                      <w:r>
                        <w:rPr>
                          <w:rFonts w:ascii="Menlo" w:hAnsi="Menlo" w:cs="Menlo"/>
                          <w:color w:val="000000"/>
                          <w:sz w:val="18"/>
                          <w:szCs w:val="18"/>
                        </w:rPr>
                        <w:t xml:space="preserve">&gt;* </w:t>
                      </w:r>
                      <w:proofErr w:type="spellStart"/>
                      <w:r>
                        <w:rPr>
                          <w:rFonts w:ascii="Menlo" w:hAnsi="Menlo" w:cs="Menlo"/>
                          <w:color w:val="000000"/>
                          <w:sz w:val="18"/>
                          <w:szCs w:val="18"/>
                        </w:rPr>
                        <w:t>dist_skewed</w:t>
                      </w:r>
                      <w:proofErr w:type="spellEnd"/>
                      <w:r>
                        <w:rPr>
                          <w:rFonts w:ascii="Menlo" w:hAnsi="Menlo" w:cs="Menlo"/>
                          <w:color w:val="000000"/>
                          <w:sz w:val="18"/>
                          <w:szCs w:val="18"/>
                        </w:rPr>
                        <w:t xml:space="preserve"> = </w:t>
                      </w:r>
                      <w:proofErr w:type="spellStart"/>
                      <w:r>
                        <w:rPr>
                          <w:rFonts w:ascii="Menlo" w:hAnsi="Menlo" w:cs="Menlo"/>
                          <w:color w:val="000000"/>
                          <w:sz w:val="18"/>
                          <w:szCs w:val="18"/>
                        </w:rPr>
                        <w:t>skewed_distribution</w:t>
                      </w:r>
                      <w:proofErr w:type="spellEnd"/>
                      <w:r>
                        <w:rPr>
                          <w:rFonts w:ascii="Menlo" w:hAnsi="Menlo" w:cs="Menlo"/>
                          <w:color w:val="000000"/>
                          <w:sz w:val="18"/>
                          <w:szCs w:val="18"/>
                        </w:rPr>
                        <w:t xml:space="preserve">(m, generator); </w:t>
                      </w:r>
                      <w:r>
                        <w:rPr>
                          <w:rFonts w:ascii="Menlo" w:hAnsi="Menlo" w:cs="Menlo"/>
                          <w:i/>
                          <w:iCs/>
                          <w:color w:val="808080"/>
                          <w:sz w:val="18"/>
                          <w:szCs w:val="18"/>
                        </w:rPr>
                        <w:t>//create skewed distribution</w:t>
                      </w:r>
                      <w:r>
                        <w:rPr>
                          <w:rFonts w:ascii="Menlo" w:hAnsi="Menlo" w:cs="Menlo"/>
                          <w:i/>
                          <w:iCs/>
                          <w:color w:val="808080"/>
                          <w:sz w:val="18"/>
                          <w:szCs w:val="18"/>
                        </w:rPr>
                        <w:br/>
                        <w:t xml:space="preserve">    </w:t>
                      </w:r>
                      <w:r>
                        <w:rPr>
                          <w:rFonts w:ascii="Menlo" w:hAnsi="Menlo" w:cs="Menlo"/>
                          <w:color w:val="008080"/>
                          <w:sz w:val="18"/>
                          <w:szCs w:val="18"/>
                        </w:rPr>
                        <w:t>std</w:t>
                      </w:r>
                      <w:r>
                        <w:rPr>
                          <w:rFonts w:ascii="Menlo" w:hAnsi="Menlo" w:cs="Menlo"/>
                          <w:color w:val="000000"/>
                          <w:sz w:val="18"/>
                          <w:szCs w:val="18"/>
                        </w:rPr>
                        <w:t>::</w:t>
                      </w:r>
                      <w:proofErr w:type="spellStart"/>
                      <w:r>
                        <w:rPr>
                          <w:rFonts w:ascii="Menlo" w:hAnsi="Menlo" w:cs="Menlo"/>
                          <w:color w:val="008080"/>
                          <w:sz w:val="18"/>
                          <w:szCs w:val="18"/>
                        </w:rPr>
                        <w:t>uniform_int_distribution</w:t>
                      </w:r>
                      <w:proofErr w:type="spellEnd"/>
                      <w:r>
                        <w:rPr>
                          <w:rFonts w:ascii="Menlo" w:hAnsi="Menlo" w:cs="Menlo"/>
                          <w:color w:val="000000"/>
                          <w:sz w:val="18"/>
                          <w:szCs w:val="18"/>
                        </w:rPr>
                        <w:t>&lt;</w:t>
                      </w:r>
                      <w:r>
                        <w:rPr>
                          <w:rFonts w:ascii="Menlo" w:hAnsi="Menlo" w:cs="Menlo"/>
                          <w:b/>
                          <w:bCs/>
                          <w:color w:val="000080"/>
                          <w:sz w:val="18"/>
                          <w:szCs w:val="18"/>
                        </w:rPr>
                        <w:t>long int</w:t>
                      </w:r>
                      <w:r>
                        <w:rPr>
                          <w:rFonts w:ascii="Menlo" w:hAnsi="Menlo" w:cs="Menlo"/>
                          <w:color w:val="000000"/>
                          <w:sz w:val="18"/>
                          <w:szCs w:val="18"/>
                        </w:rPr>
                        <w:t>&gt; rand(</w:t>
                      </w:r>
                      <w:r>
                        <w:rPr>
                          <w:rFonts w:ascii="Menlo" w:hAnsi="Menlo" w:cs="Menlo"/>
                          <w:color w:val="0000FF"/>
                          <w:sz w:val="18"/>
                          <w:szCs w:val="18"/>
                        </w:rPr>
                        <w:t>0</w:t>
                      </w:r>
                      <w:r>
                        <w:rPr>
                          <w:rFonts w:ascii="Menlo" w:hAnsi="Menlo" w:cs="Menlo"/>
                          <w:color w:val="000000"/>
                          <w:sz w:val="18"/>
                          <w:szCs w:val="18"/>
                        </w:rPr>
                        <w:t>,dist_skewed-&gt;size()-</w:t>
                      </w:r>
                      <w:r>
                        <w:rPr>
                          <w:rFonts w:ascii="Menlo" w:hAnsi="Menlo" w:cs="Menlo"/>
                          <w:color w:val="0000FF"/>
                          <w:sz w:val="18"/>
                          <w:szCs w:val="18"/>
                        </w:rPr>
                        <w:t>1</w:t>
                      </w:r>
                      <w:r>
                        <w:rPr>
                          <w:rFonts w:ascii="Menlo" w:hAnsi="Menlo" w:cs="Menlo"/>
                          <w:color w:val="000000"/>
                          <w:sz w:val="18"/>
                          <w:szCs w:val="18"/>
                        </w:rPr>
                        <w:t xml:space="preserve">); </w:t>
                      </w:r>
                      <w:r>
                        <w:rPr>
                          <w:rFonts w:ascii="Menlo" w:hAnsi="Menlo" w:cs="Menlo"/>
                          <w:i/>
                          <w:iCs/>
                          <w:color w:val="808080"/>
                          <w:sz w:val="18"/>
                          <w:szCs w:val="18"/>
                        </w:rPr>
                        <w:t xml:space="preserve">//rand # generator for skewed </w:t>
                      </w:r>
                      <w:proofErr w:type="spellStart"/>
                      <w:r>
                        <w:rPr>
                          <w:rFonts w:ascii="Menlo" w:hAnsi="Menlo" w:cs="Menlo"/>
                          <w:i/>
                          <w:iCs/>
                          <w:color w:val="808080"/>
                          <w:sz w:val="18"/>
                          <w:szCs w:val="18"/>
                        </w:rPr>
                        <w:t>dist</w:t>
                      </w:r>
                      <w:proofErr w:type="spellEnd"/>
                      <w:r>
                        <w:rPr>
                          <w:rFonts w:ascii="Menlo" w:hAnsi="Menlo" w:cs="Menlo"/>
                          <w:i/>
                          <w:iCs/>
                          <w:color w:val="808080"/>
                          <w:sz w:val="18"/>
                          <w:szCs w:val="18"/>
                        </w:rPr>
                        <w:t xml:space="preserve"> selection</w:t>
                      </w:r>
                      <w:r>
                        <w:rPr>
                          <w:rFonts w:ascii="Menlo" w:hAnsi="Menlo" w:cs="Menlo"/>
                          <w:i/>
                          <w:iCs/>
                          <w:color w:val="808080"/>
                          <w:sz w:val="18"/>
                          <w:szCs w:val="18"/>
                        </w:rPr>
                        <w:br/>
                      </w:r>
                      <w:r>
                        <w:rPr>
                          <w:rFonts w:ascii="Menlo" w:hAnsi="Menlo" w:cs="Menlo"/>
                          <w:i/>
                          <w:iCs/>
                          <w:color w:val="808080"/>
                          <w:sz w:val="18"/>
                          <w:szCs w:val="18"/>
                        </w:rPr>
                        <w:br/>
                        <w:t xml:space="preserve">    //measure starting time</w:t>
                      </w:r>
                      <w:r>
                        <w:rPr>
                          <w:rFonts w:ascii="Menlo" w:hAnsi="Menlo" w:cs="Menlo"/>
                          <w:i/>
                          <w:iCs/>
                          <w:color w:val="808080"/>
                          <w:sz w:val="18"/>
                          <w:szCs w:val="18"/>
                        </w:rPr>
                        <w:br/>
                        <w:t xml:space="preserve">    </w:t>
                      </w:r>
                      <w:proofErr w:type="spellStart"/>
                      <w:r>
                        <w:rPr>
                          <w:rFonts w:ascii="Menlo" w:hAnsi="Menlo" w:cs="Menlo"/>
                          <w:color w:val="008080"/>
                          <w:sz w:val="18"/>
                          <w:szCs w:val="18"/>
                        </w:rPr>
                        <w:t>high_resolution_clock</w:t>
                      </w:r>
                      <w:proofErr w:type="spellEnd"/>
                      <w:r>
                        <w:rPr>
                          <w:rFonts w:ascii="Menlo" w:hAnsi="Menlo" w:cs="Menlo"/>
                          <w:color w:val="000000"/>
                          <w:sz w:val="18"/>
                          <w:szCs w:val="18"/>
                        </w:rPr>
                        <w:t>::</w:t>
                      </w:r>
                      <w:proofErr w:type="spellStart"/>
                      <w:r>
                        <w:rPr>
                          <w:rFonts w:ascii="Menlo" w:hAnsi="Menlo" w:cs="Menlo"/>
                          <w:color w:val="371F80"/>
                          <w:sz w:val="18"/>
                          <w:szCs w:val="18"/>
                        </w:rPr>
                        <w:t>time_point</w:t>
                      </w:r>
                      <w:proofErr w:type="spellEnd"/>
                      <w:r>
                        <w:rPr>
                          <w:rFonts w:ascii="Menlo" w:hAnsi="Menlo" w:cs="Menlo"/>
                          <w:color w:val="371F80"/>
                          <w:sz w:val="18"/>
                          <w:szCs w:val="18"/>
                        </w:rPr>
                        <w:t xml:space="preserve"> </w:t>
                      </w:r>
                      <w:r>
                        <w:rPr>
                          <w:rFonts w:ascii="Menlo" w:hAnsi="Menlo" w:cs="Menlo"/>
                          <w:color w:val="000000"/>
                          <w:sz w:val="18"/>
                          <w:szCs w:val="18"/>
                        </w:rPr>
                        <w:t xml:space="preserve">start = </w:t>
                      </w:r>
                      <w:proofErr w:type="spellStart"/>
                      <w:r>
                        <w:rPr>
                          <w:rFonts w:ascii="Menlo" w:hAnsi="Menlo" w:cs="Menlo"/>
                          <w:color w:val="008080"/>
                          <w:sz w:val="18"/>
                          <w:szCs w:val="18"/>
                        </w:rPr>
                        <w:t>high_resolution_clock</w:t>
                      </w:r>
                      <w:proofErr w:type="spellEnd"/>
                      <w:r>
                        <w:rPr>
                          <w:rFonts w:ascii="Menlo" w:hAnsi="Menlo" w:cs="Menlo"/>
                          <w:color w:val="000000"/>
                          <w:sz w:val="18"/>
                          <w:szCs w:val="18"/>
                        </w:rPr>
                        <w:t>::now();</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//loop p iterations</w:t>
                      </w:r>
                      <w:r>
                        <w:rPr>
                          <w:rFonts w:ascii="Menlo" w:hAnsi="Menlo" w:cs="Menlo"/>
                          <w:i/>
                          <w:iCs/>
                          <w:color w:val="808080"/>
                          <w:sz w:val="18"/>
                          <w:szCs w:val="18"/>
                        </w:rPr>
                        <w:br/>
                        <w:t xml:space="preserve">    </w:t>
                      </w:r>
                      <w:r>
                        <w:rPr>
                          <w:rFonts w:ascii="Menlo" w:hAnsi="Menlo" w:cs="Menlo"/>
                          <w:b/>
                          <w:bCs/>
                          <w:color w:val="000080"/>
                          <w:sz w:val="18"/>
                          <w:szCs w:val="18"/>
                        </w:rPr>
                        <w:t>for</w:t>
                      </w:r>
                      <w:r>
                        <w:rPr>
                          <w:rFonts w:ascii="Menlo" w:hAnsi="Menlo" w:cs="Menlo"/>
                          <w:color w:val="000000"/>
                          <w:sz w:val="18"/>
                          <w:szCs w:val="18"/>
                        </w:rPr>
                        <w:t>(</w:t>
                      </w:r>
                      <w:r>
                        <w:rPr>
                          <w:rFonts w:ascii="Menlo" w:hAnsi="Menlo" w:cs="Menlo"/>
                          <w:b/>
                          <w:bCs/>
                          <w:color w:val="000080"/>
                          <w:sz w:val="18"/>
                          <w:szCs w:val="18"/>
                        </w:rPr>
                        <w:t xml:space="preserve">int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p; </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int </w:t>
                      </w:r>
                      <w:proofErr w:type="spellStart"/>
                      <w:r>
                        <w:rPr>
                          <w:rFonts w:ascii="Menlo" w:hAnsi="Menlo" w:cs="Menlo"/>
                          <w:color w:val="000000"/>
                          <w:sz w:val="18"/>
                          <w:szCs w:val="18"/>
                        </w:rPr>
                        <w:t>uniqueNums</w:t>
                      </w:r>
                      <w:proofErr w:type="spellEnd"/>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int </w:t>
                      </w:r>
                      <w:proofErr w:type="spellStart"/>
                      <w:r>
                        <w:rPr>
                          <w:rFonts w:ascii="Menlo" w:hAnsi="Menlo" w:cs="Menlo"/>
                          <w:color w:val="000000"/>
                          <w:sz w:val="18"/>
                          <w:szCs w:val="18"/>
                        </w:rPr>
                        <w:t>setIter</w:t>
                      </w:r>
                      <w:proofErr w:type="spellEnd"/>
                      <w:r>
                        <w:rPr>
                          <w:rFonts w:ascii="Menlo" w:hAnsi="Menlo" w:cs="Menlo"/>
                          <w:color w:val="000000"/>
                          <w:sz w:val="18"/>
                          <w:szCs w:val="18"/>
                        </w:rPr>
                        <w:t xml:space="preserve"> = </w:t>
                      </w:r>
                      <w:proofErr w:type="spellStart"/>
                      <w:r>
                        <w:rPr>
                          <w:rFonts w:ascii="Menlo" w:hAnsi="Menlo" w:cs="Menlo"/>
                          <w:color w:val="000000"/>
                          <w:sz w:val="18"/>
                          <w:szCs w:val="18"/>
                        </w:rPr>
                        <w:t>iter</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//loop until n unique numbers are generated</w:t>
                      </w:r>
                      <w:r>
                        <w:rPr>
                          <w:rFonts w:ascii="Menlo" w:hAnsi="Menlo" w:cs="Menlo"/>
                          <w:i/>
                          <w:iCs/>
                          <w:color w:val="808080"/>
                          <w:sz w:val="18"/>
                          <w:szCs w:val="18"/>
                        </w:rPr>
                        <w:br/>
                        <w:t xml:space="preserve">        </w:t>
                      </w:r>
                      <w:r>
                        <w:rPr>
                          <w:rFonts w:ascii="Menlo" w:hAnsi="Menlo" w:cs="Menlo"/>
                          <w:b/>
                          <w:bCs/>
                          <w:color w:val="000080"/>
                          <w:sz w:val="18"/>
                          <w:szCs w:val="18"/>
                        </w:rPr>
                        <w:t>while</w:t>
                      </w:r>
                      <w:r>
                        <w:rPr>
                          <w:rFonts w:ascii="Menlo" w:hAnsi="Menlo" w:cs="Menlo"/>
                          <w:color w:val="000000"/>
                          <w:sz w:val="18"/>
                          <w:szCs w:val="18"/>
                        </w:rPr>
                        <w:t>(</w:t>
                      </w:r>
                      <w:proofErr w:type="spellStart"/>
                      <w:r>
                        <w:rPr>
                          <w:rFonts w:ascii="Menlo" w:hAnsi="Menlo" w:cs="Menlo"/>
                          <w:color w:val="000000"/>
                          <w:sz w:val="18"/>
                          <w:szCs w:val="18"/>
                        </w:rPr>
                        <w:t>uniqueNums</w:t>
                      </w:r>
                      <w:proofErr w:type="spellEnd"/>
                      <w:r>
                        <w:rPr>
                          <w:rFonts w:ascii="Menlo" w:hAnsi="Menlo" w:cs="Menlo"/>
                          <w:color w:val="000000"/>
                          <w:sz w:val="18"/>
                          <w:szCs w:val="18"/>
                        </w:rPr>
                        <w:t xml:space="preserve"> &lt; n){</w:t>
                      </w:r>
                      <w:r>
                        <w:rPr>
                          <w:rFonts w:ascii="Menlo" w:hAnsi="Menlo" w:cs="Menlo"/>
                          <w:color w:val="000000"/>
                          <w:sz w:val="18"/>
                          <w:szCs w:val="18"/>
                        </w:rPr>
                        <w:br/>
                        <w:t xml:space="preserve">            </w:t>
                      </w:r>
                      <w:r>
                        <w:rPr>
                          <w:rFonts w:ascii="Menlo" w:hAnsi="Menlo" w:cs="Menlo"/>
                          <w:b/>
                          <w:bCs/>
                          <w:color w:val="000080"/>
                          <w:sz w:val="18"/>
                          <w:szCs w:val="18"/>
                        </w:rPr>
                        <w:t xml:space="preserve">int </w:t>
                      </w:r>
                      <w:r>
                        <w:rPr>
                          <w:rFonts w:ascii="Menlo" w:hAnsi="Menlo" w:cs="Menlo"/>
                          <w:color w:val="000000"/>
                          <w:sz w:val="18"/>
                          <w:szCs w:val="18"/>
                        </w:rPr>
                        <w:t xml:space="preserve">x = </w:t>
                      </w:r>
                      <w:proofErr w:type="spellStart"/>
                      <w:r>
                        <w:rPr>
                          <w:rFonts w:ascii="Menlo" w:hAnsi="Menlo" w:cs="Menlo"/>
                          <w:color w:val="000000"/>
                          <w:sz w:val="18"/>
                          <w:szCs w:val="18"/>
                        </w:rPr>
                        <w:t>dist_skewed</w:t>
                      </w:r>
                      <w:proofErr w:type="spellEnd"/>
                      <w:r>
                        <w:rPr>
                          <w:rFonts w:ascii="Menlo" w:hAnsi="Menlo" w:cs="Menlo"/>
                          <w:color w:val="000000"/>
                          <w:sz w:val="18"/>
                          <w:szCs w:val="18"/>
                        </w:rPr>
                        <w:t>-&gt;at(rand</w:t>
                      </w:r>
                      <w:r>
                        <w:rPr>
                          <w:rFonts w:ascii="Menlo" w:hAnsi="Menlo" w:cs="Menlo"/>
                          <w:color w:val="008080"/>
                          <w:sz w:val="18"/>
                          <w:szCs w:val="18"/>
                        </w:rPr>
                        <w:t>(</w:t>
                      </w:r>
                      <w:r>
                        <w:rPr>
                          <w:rFonts w:ascii="Menlo" w:hAnsi="Menlo" w:cs="Menlo"/>
                          <w:color w:val="000000"/>
                          <w:sz w:val="18"/>
                          <w:szCs w:val="18"/>
                        </w:rPr>
                        <w:t>generator</w:t>
                      </w:r>
                      <w:r>
                        <w:rPr>
                          <w:rFonts w:ascii="Menlo" w:hAnsi="Menlo" w:cs="Menlo"/>
                          <w:color w:val="008080"/>
                          <w:sz w:val="18"/>
                          <w:szCs w:val="18"/>
                        </w:rPr>
                        <w:t>)</w:t>
                      </w:r>
                      <w:r>
                        <w:rPr>
                          <w:rFonts w:ascii="Menlo" w:hAnsi="Menlo" w:cs="Menlo"/>
                          <w:color w:val="000000"/>
                          <w:sz w:val="18"/>
                          <w:szCs w:val="18"/>
                        </w:rPr>
                        <w:t xml:space="preserve">); </w:t>
                      </w:r>
                      <w:r>
                        <w:rPr>
                          <w:rFonts w:ascii="Menlo" w:hAnsi="Menlo" w:cs="Menlo"/>
                          <w:i/>
                          <w:iCs/>
                          <w:color w:val="808080"/>
                          <w:sz w:val="18"/>
                          <w:szCs w:val="18"/>
                        </w:rPr>
                        <w:t>//select a random # from skewed distribution</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000080"/>
                          <w:sz w:val="18"/>
                          <w:szCs w:val="18"/>
                        </w:rPr>
                        <w:t>if</w:t>
                      </w:r>
                      <w:r>
                        <w:rPr>
                          <w:rFonts w:ascii="Menlo" w:hAnsi="Menlo" w:cs="Menlo"/>
                          <w:color w:val="000000"/>
                          <w:sz w:val="18"/>
                          <w:szCs w:val="18"/>
                        </w:rPr>
                        <w:t>(</w:t>
                      </w:r>
                      <w:proofErr w:type="spellStart"/>
                      <w:r>
                        <w:rPr>
                          <w:rFonts w:ascii="Menlo" w:hAnsi="Menlo" w:cs="Menlo"/>
                          <w:color w:val="000000"/>
                          <w:sz w:val="18"/>
                          <w:szCs w:val="18"/>
                        </w:rPr>
                        <w:t>isUnique</w:t>
                      </w:r>
                      <w:proofErr w:type="spellEnd"/>
                      <w:r>
                        <w:rPr>
                          <w:rFonts w:ascii="Menlo" w:hAnsi="Menlo" w:cs="Menlo"/>
                          <w:color w:val="000000"/>
                          <w:sz w:val="18"/>
                          <w:szCs w:val="18"/>
                        </w:rPr>
                        <w:t xml:space="preserve">(x, </w:t>
                      </w:r>
                      <w:proofErr w:type="spellStart"/>
                      <w:r>
                        <w:rPr>
                          <w:rFonts w:ascii="Menlo" w:hAnsi="Menlo" w:cs="Menlo"/>
                          <w:color w:val="000000"/>
                          <w:sz w:val="18"/>
                          <w:szCs w:val="18"/>
                        </w:rPr>
                        <w:t>arr</w:t>
                      </w:r>
                      <w:proofErr w:type="spellEnd"/>
                      <w:r>
                        <w:rPr>
                          <w:rFonts w:ascii="Menlo" w:hAnsi="Menlo" w:cs="Menlo"/>
                          <w:color w:val="000000"/>
                          <w:sz w:val="18"/>
                          <w:szCs w:val="18"/>
                        </w:rPr>
                        <w:t xml:space="preserve">, </w:t>
                      </w:r>
                      <w:proofErr w:type="spellStart"/>
                      <w:r>
                        <w:rPr>
                          <w:rFonts w:ascii="Menlo" w:hAnsi="Menlo" w:cs="Menlo"/>
                          <w:color w:val="000000"/>
                          <w:sz w:val="18"/>
                          <w:szCs w:val="18"/>
                        </w:rPr>
                        <w:t>setIter</w:t>
                      </w:r>
                      <w:proofErr w:type="spellEnd"/>
                      <w:r>
                        <w:rPr>
                          <w:rFonts w:ascii="Menlo" w:hAnsi="Menlo" w:cs="Menlo"/>
                          <w:color w:val="000000"/>
                          <w:sz w:val="18"/>
                          <w:szCs w:val="18"/>
                        </w:rPr>
                        <w:t>, setIter+n-</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arr</w:t>
                      </w:r>
                      <w:proofErr w:type="spellEnd"/>
                      <w:r>
                        <w:rPr>
                          <w:rFonts w:ascii="Menlo" w:hAnsi="Menlo" w:cs="Menlo"/>
                          <w:color w:val="000000"/>
                          <w:sz w:val="18"/>
                          <w:szCs w:val="18"/>
                        </w:rPr>
                        <w:t>[</w:t>
                      </w:r>
                      <w:proofErr w:type="spellStart"/>
                      <w:r>
                        <w:rPr>
                          <w:rFonts w:ascii="Menlo" w:hAnsi="Menlo" w:cs="Menlo"/>
                          <w:color w:val="000000"/>
                          <w:sz w:val="18"/>
                          <w:szCs w:val="18"/>
                        </w:rPr>
                        <w:t>iter</w:t>
                      </w:r>
                      <w:proofErr w:type="spellEnd"/>
                      <w:r>
                        <w:rPr>
                          <w:rFonts w:ascii="Menlo" w:hAnsi="Menlo" w:cs="Menlo"/>
                          <w:color w:val="000000"/>
                          <w:sz w:val="18"/>
                          <w:szCs w:val="18"/>
                        </w:rPr>
                        <w:t>++] = x;</w:t>
                      </w:r>
                      <w:r>
                        <w:rPr>
                          <w:rFonts w:ascii="Menlo" w:hAnsi="Menlo" w:cs="Menlo"/>
                          <w:color w:val="000000"/>
                          <w:sz w:val="18"/>
                          <w:szCs w:val="18"/>
                        </w:rPr>
                        <w:br/>
                        <w:t xml:space="preserve">                </w:t>
                      </w:r>
                      <w:proofErr w:type="spellStart"/>
                      <w:r>
                        <w:rPr>
                          <w:rFonts w:ascii="Menlo" w:hAnsi="Menlo" w:cs="Menlo"/>
                          <w:color w:val="000000"/>
                          <w:sz w:val="18"/>
                          <w:szCs w:val="18"/>
                        </w:rPr>
                        <w:t>uniqueNums</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//measure total time</w:t>
                      </w:r>
                      <w:r>
                        <w:rPr>
                          <w:rFonts w:ascii="Menlo" w:hAnsi="Menlo" w:cs="Menlo"/>
                          <w:i/>
                          <w:iCs/>
                          <w:color w:val="808080"/>
                          <w:sz w:val="18"/>
                          <w:szCs w:val="18"/>
                        </w:rPr>
                        <w:br/>
                        <w:t xml:space="preserve">    </w:t>
                      </w:r>
                      <w:proofErr w:type="spellStart"/>
                      <w:r>
                        <w:rPr>
                          <w:rFonts w:ascii="Menlo" w:hAnsi="Menlo" w:cs="Menlo"/>
                          <w:color w:val="008080"/>
                          <w:sz w:val="18"/>
                          <w:szCs w:val="18"/>
                        </w:rPr>
                        <w:t>high_resolution_clock</w:t>
                      </w:r>
                      <w:proofErr w:type="spellEnd"/>
                      <w:r>
                        <w:rPr>
                          <w:rFonts w:ascii="Menlo" w:hAnsi="Menlo" w:cs="Menlo"/>
                          <w:color w:val="000000"/>
                          <w:sz w:val="18"/>
                          <w:szCs w:val="18"/>
                        </w:rPr>
                        <w:t>::</w:t>
                      </w:r>
                      <w:proofErr w:type="spellStart"/>
                      <w:r>
                        <w:rPr>
                          <w:rFonts w:ascii="Menlo" w:hAnsi="Menlo" w:cs="Menlo"/>
                          <w:color w:val="371F80"/>
                          <w:sz w:val="18"/>
                          <w:szCs w:val="18"/>
                        </w:rPr>
                        <w:t>time_point</w:t>
                      </w:r>
                      <w:proofErr w:type="spellEnd"/>
                      <w:r>
                        <w:rPr>
                          <w:rFonts w:ascii="Menlo" w:hAnsi="Menlo" w:cs="Menlo"/>
                          <w:color w:val="371F80"/>
                          <w:sz w:val="18"/>
                          <w:szCs w:val="18"/>
                        </w:rPr>
                        <w:t xml:space="preserve"> </w:t>
                      </w:r>
                      <w:r>
                        <w:rPr>
                          <w:rFonts w:ascii="Menlo" w:hAnsi="Menlo" w:cs="Menlo"/>
                          <w:color w:val="000000"/>
                          <w:sz w:val="18"/>
                          <w:szCs w:val="18"/>
                        </w:rPr>
                        <w:t xml:space="preserve">end = </w:t>
                      </w:r>
                      <w:proofErr w:type="spellStart"/>
                      <w:r>
                        <w:rPr>
                          <w:rFonts w:ascii="Menlo" w:hAnsi="Menlo" w:cs="Menlo"/>
                          <w:color w:val="008080"/>
                          <w:sz w:val="18"/>
                          <w:szCs w:val="18"/>
                        </w:rPr>
                        <w:t>high_resolution_clock</w:t>
                      </w:r>
                      <w:proofErr w:type="spellEnd"/>
                      <w:r>
                        <w:rPr>
                          <w:rFonts w:ascii="Menlo" w:hAnsi="Menlo" w:cs="Menlo"/>
                          <w:color w:val="000000"/>
                          <w:sz w:val="18"/>
                          <w:szCs w:val="18"/>
                        </w:rPr>
                        <w:t>::now();</w:t>
                      </w:r>
                      <w:r>
                        <w:rPr>
                          <w:rFonts w:ascii="Menlo" w:hAnsi="Menlo" w:cs="Menlo"/>
                          <w:color w:val="000000"/>
                          <w:sz w:val="18"/>
                          <w:szCs w:val="18"/>
                        </w:rPr>
                        <w:br/>
                        <w:t xml:space="preserve">    </w:t>
                      </w:r>
                      <w:r>
                        <w:rPr>
                          <w:rFonts w:ascii="Menlo" w:hAnsi="Menlo" w:cs="Menlo"/>
                          <w:b/>
                          <w:bCs/>
                          <w:color w:val="000080"/>
                          <w:sz w:val="18"/>
                          <w:szCs w:val="18"/>
                        </w:rPr>
                        <w:t xml:space="preserve">auto </w:t>
                      </w:r>
                      <w:proofErr w:type="spellStart"/>
                      <w:r>
                        <w:rPr>
                          <w:rFonts w:ascii="Menlo" w:hAnsi="Menlo" w:cs="Menlo"/>
                          <w:color w:val="000000"/>
                          <w:sz w:val="18"/>
                          <w:szCs w:val="18"/>
                        </w:rPr>
                        <w:t>total_time</w:t>
                      </w:r>
                      <w:proofErr w:type="spellEnd"/>
                      <w:r>
                        <w:rPr>
                          <w:rFonts w:ascii="Menlo" w:hAnsi="Menlo" w:cs="Menlo"/>
                          <w:color w:val="000000"/>
                          <w:sz w:val="18"/>
                          <w:szCs w:val="18"/>
                        </w:rPr>
                        <w:t xml:space="preserve"> = </w:t>
                      </w:r>
                      <w:proofErr w:type="spellStart"/>
                      <w:r>
                        <w:rPr>
                          <w:rFonts w:ascii="Menlo" w:hAnsi="Menlo" w:cs="Menlo"/>
                          <w:color w:val="000000"/>
                          <w:sz w:val="18"/>
                          <w:szCs w:val="18"/>
                        </w:rPr>
                        <w:t>duration_cast</w:t>
                      </w:r>
                      <w:proofErr w:type="spellEnd"/>
                      <w:r>
                        <w:rPr>
                          <w:rFonts w:ascii="Menlo" w:hAnsi="Menlo" w:cs="Menlo"/>
                          <w:color w:val="000000"/>
                          <w:sz w:val="18"/>
                          <w:szCs w:val="18"/>
                        </w:rPr>
                        <w:t>&lt;</w:t>
                      </w:r>
                      <w:r>
                        <w:rPr>
                          <w:rFonts w:ascii="Menlo" w:hAnsi="Menlo" w:cs="Menlo"/>
                          <w:color w:val="371F80"/>
                          <w:sz w:val="18"/>
                          <w:szCs w:val="18"/>
                        </w:rPr>
                        <w:t>nanoseconds</w:t>
                      </w:r>
                      <w:r>
                        <w:rPr>
                          <w:rFonts w:ascii="Menlo" w:hAnsi="Menlo" w:cs="Menlo"/>
                          <w:color w:val="000000"/>
                          <w:sz w:val="18"/>
                          <w:szCs w:val="18"/>
                        </w:rPr>
                        <w:t xml:space="preserve">&gt;(end </w:t>
                      </w:r>
                      <w:r>
                        <w:rPr>
                          <w:rFonts w:ascii="Menlo" w:hAnsi="Menlo" w:cs="Menlo"/>
                          <w:color w:val="008080"/>
                          <w:sz w:val="18"/>
                          <w:szCs w:val="18"/>
                        </w:rPr>
                        <w:t xml:space="preserve">- </w:t>
                      </w:r>
                      <w:r>
                        <w:rPr>
                          <w:rFonts w:ascii="Menlo" w:hAnsi="Menlo" w:cs="Menlo"/>
                          <w:color w:val="000000"/>
                          <w:sz w:val="18"/>
                          <w:szCs w:val="18"/>
                        </w:rPr>
                        <w:t>start).count();</w:t>
                      </w:r>
                      <w:r>
                        <w:rPr>
                          <w:rFonts w:ascii="Menlo" w:hAnsi="Menlo" w:cs="Menlo"/>
                          <w:color w:val="000000"/>
                          <w:sz w:val="18"/>
                          <w:szCs w:val="18"/>
                        </w:rPr>
                        <w:br/>
                        <w:t xml:space="preserve">    </w:t>
                      </w:r>
                      <w:r>
                        <w:rPr>
                          <w:rFonts w:ascii="Menlo" w:hAnsi="Menlo" w:cs="Menlo"/>
                          <w:color w:val="008080"/>
                          <w:sz w:val="18"/>
                          <w:szCs w:val="18"/>
                        </w:rPr>
                        <w:t>std</w:t>
                      </w:r>
                      <w:r>
                        <w:rPr>
                          <w:rFonts w:ascii="Menlo" w:hAnsi="Menlo" w:cs="Menlo"/>
                          <w:color w:val="000000"/>
                          <w:sz w:val="18"/>
                          <w:szCs w:val="18"/>
                        </w:rPr>
                        <w:t>::</w:t>
                      </w:r>
                      <w:proofErr w:type="spellStart"/>
                      <w:r>
                        <w:rPr>
                          <w:rFonts w:ascii="Menlo" w:hAnsi="Menlo" w:cs="Menlo"/>
                          <w:color w:val="000000"/>
                          <w:sz w:val="18"/>
                          <w:szCs w:val="18"/>
                        </w:rPr>
                        <w:t>cout</w:t>
                      </w:r>
                      <w:proofErr w:type="spellEnd"/>
                      <w:r>
                        <w:rPr>
                          <w:rFonts w:ascii="Menlo" w:hAnsi="Menlo" w:cs="Menlo"/>
                          <w:color w:val="000000"/>
                          <w:sz w:val="18"/>
                          <w:szCs w:val="18"/>
                        </w:rPr>
                        <w:t xml:space="preserve"> </w:t>
                      </w:r>
                      <w:r>
                        <w:rPr>
                          <w:rFonts w:ascii="Menlo" w:hAnsi="Menlo" w:cs="Menlo"/>
                          <w:color w:val="008080"/>
                          <w:sz w:val="18"/>
                          <w:szCs w:val="18"/>
                        </w:rPr>
                        <w:t xml:space="preserve">&lt;&lt; </w:t>
                      </w:r>
                      <w:r>
                        <w:rPr>
                          <w:rFonts w:ascii="Menlo" w:hAnsi="Menlo" w:cs="Menlo"/>
                          <w:b/>
                          <w:bCs/>
                          <w:color w:val="008000"/>
                          <w:sz w:val="18"/>
                          <w:szCs w:val="18"/>
                        </w:rPr>
                        <w:t xml:space="preserve">"p: " </w:t>
                      </w:r>
                      <w:r>
                        <w:rPr>
                          <w:rFonts w:ascii="Menlo" w:hAnsi="Menlo" w:cs="Menlo"/>
                          <w:color w:val="008080"/>
                          <w:sz w:val="18"/>
                          <w:szCs w:val="18"/>
                        </w:rPr>
                        <w:t xml:space="preserve">&lt;&lt; </w:t>
                      </w:r>
                      <w:r>
                        <w:rPr>
                          <w:rFonts w:ascii="Menlo" w:hAnsi="Menlo" w:cs="Menlo"/>
                          <w:color w:val="000000"/>
                          <w:sz w:val="18"/>
                          <w:szCs w:val="18"/>
                        </w:rPr>
                        <w:t xml:space="preserve">p </w:t>
                      </w:r>
                      <w:r>
                        <w:rPr>
                          <w:rFonts w:ascii="Menlo" w:hAnsi="Menlo" w:cs="Menlo"/>
                          <w:color w:val="008080"/>
                          <w:sz w:val="18"/>
                          <w:szCs w:val="18"/>
                        </w:rPr>
                        <w:t xml:space="preserve">&lt;&lt; </w:t>
                      </w:r>
                      <w:r>
                        <w:rPr>
                          <w:rFonts w:ascii="Menlo" w:hAnsi="Menlo" w:cs="Menlo"/>
                          <w:b/>
                          <w:bCs/>
                          <w:color w:val="008000"/>
                          <w:sz w:val="18"/>
                          <w:szCs w:val="18"/>
                        </w:rPr>
                        <w:t xml:space="preserve">" n: " </w:t>
                      </w:r>
                      <w:r>
                        <w:rPr>
                          <w:rFonts w:ascii="Menlo" w:hAnsi="Menlo" w:cs="Menlo"/>
                          <w:color w:val="008080"/>
                          <w:sz w:val="18"/>
                          <w:szCs w:val="18"/>
                        </w:rPr>
                        <w:t xml:space="preserve">&lt;&lt; </w:t>
                      </w:r>
                      <w:r>
                        <w:rPr>
                          <w:rFonts w:ascii="Menlo" w:hAnsi="Menlo" w:cs="Menlo"/>
                          <w:color w:val="000000"/>
                          <w:sz w:val="18"/>
                          <w:szCs w:val="18"/>
                        </w:rPr>
                        <w:t xml:space="preserve">n </w:t>
                      </w:r>
                      <w:r>
                        <w:rPr>
                          <w:rFonts w:ascii="Menlo" w:hAnsi="Menlo" w:cs="Menlo"/>
                          <w:color w:val="008080"/>
                          <w:sz w:val="18"/>
                          <w:szCs w:val="18"/>
                        </w:rPr>
                        <w:t xml:space="preserve">&lt;&lt; </w:t>
                      </w:r>
                      <w:r>
                        <w:rPr>
                          <w:rFonts w:ascii="Menlo" w:hAnsi="Menlo" w:cs="Menlo"/>
                          <w:b/>
                          <w:bCs/>
                          <w:color w:val="008000"/>
                          <w:sz w:val="18"/>
                          <w:szCs w:val="18"/>
                        </w:rPr>
                        <w:t xml:space="preserve">" m: " </w:t>
                      </w:r>
                      <w:r>
                        <w:rPr>
                          <w:rFonts w:ascii="Menlo" w:hAnsi="Menlo" w:cs="Menlo"/>
                          <w:color w:val="008080"/>
                          <w:sz w:val="18"/>
                          <w:szCs w:val="18"/>
                        </w:rPr>
                        <w:t xml:space="preserve">&lt;&lt; </w:t>
                      </w:r>
                      <w:r>
                        <w:rPr>
                          <w:rFonts w:ascii="Menlo" w:hAnsi="Menlo" w:cs="Menlo"/>
                          <w:color w:val="000000"/>
                          <w:sz w:val="18"/>
                          <w:szCs w:val="18"/>
                        </w:rPr>
                        <w:t xml:space="preserve">m </w:t>
                      </w:r>
                      <w:r>
                        <w:rPr>
                          <w:rFonts w:ascii="Menlo" w:hAnsi="Menlo" w:cs="Menlo"/>
                          <w:color w:val="008080"/>
                          <w:sz w:val="18"/>
                          <w:szCs w:val="18"/>
                        </w:rPr>
                        <w:t xml:space="preserve">&lt;&lt; </w:t>
                      </w:r>
                      <w:r>
                        <w:rPr>
                          <w:rFonts w:ascii="Menlo" w:hAnsi="Menlo" w:cs="Menlo"/>
                          <w:b/>
                          <w:bCs/>
                          <w:color w:val="008000"/>
                          <w:sz w:val="18"/>
                          <w:szCs w:val="18"/>
                        </w:rPr>
                        <w:t xml:space="preserve">" time: " </w:t>
                      </w:r>
                      <w:r>
                        <w:rPr>
                          <w:rFonts w:ascii="Menlo" w:hAnsi="Menlo" w:cs="Menlo"/>
                          <w:color w:val="008080"/>
                          <w:sz w:val="18"/>
                          <w:szCs w:val="18"/>
                        </w:rPr>
                        <w:t xml:space="preserve">&lt;&lt; </w:t>
                      </w:r>
                      <w:proofErr w:type="spellStart"/>
                      <w:r>
                        <w:rPr>
                          <w:rFonts w:ascii="Menlo" w:hAnsi="Menlo" w:cs="Menlo"/>
                          <w:color w:val="000000"/>
                          <w:sz w:val="18"/>
                          <w:szCs w:val="18"/>
                        </w:rPr>
                        <w:t>total_time</w:t>
                      </w:r>
                      <w:proofErr w:type="spellEnd"/>
                      <w:r>
                        <w:rPr>
                          <w:rFonts w:ascii="Menlo" w:hAnsi="Menlo" w:cs="Menlo"/>
                          <w:color w:val="000000"/>
                          <w:sz w:val="18"/>
                          <w:szCs w:val="18"/>
                        </w:rPr>
                        <w:t xml:space="preserve"> </w:t>
                      </w:r>
                      <w:r>
                        <w:rPr>
                          <w:rFonts w:ascii="Menlo" w:hAnsi="Menlo" w:cs="Menlo"/>
                          <w:color w:val="008080"/>
                          <w:sz w:val="18"/>
                          <w:szCs w:val="18"/>
                        </w:rPr>
                        <w:t>&lt;&lt; std</w:t>
                      </w:r>
                      <w:r>
                        <w:rPr>
                          <w:rFonts w:ascii="Menlo" w:hAnsi="Menlo" w:cs="Menlo"/>
                          <w:color w:val="000000"/>
                          <w:sz w:val="18"/>
                          <w:szCs w:val="18"/>
                        </w:rPr>
                        <w:t>::</w:t>
                      </w:r>
                      <w:proofErr w:type="spellStart"/>
                      <w:r>
                        <w:rPr>
                          <w:rFonts w:ascii="Menlo" w:hAnsi="Menlo" w:cs="Menlo"/>
                          <w:color w:val="000000"/>
                          <w:sz w:val="18"/>
                          <w:szCs w:val="18"/>
                        </w:rPr>
                        <w:t>endl</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if</w:t>
                      </w:r>
                      <w:r>
                        <w:rPr>
                          <w:rFonts w:ascii="Menlo" w:hAnsi="Menlo" w:cs="Menlo"/>
                          <w:color w:val="000000"/>
                          <w:sz w:val="18"/>
                          <w:szCs w:val="18"/>
                        </w:rPr>
                        <w:t>(</w:t>
                      </w:r>
                      <w:proofErr w:type="spellStart"/>
                      <w:r>
                        <w:rPr>
                          <w:rFonts w:ascii="Menlo" w:hAnsi="Menlo" w:cs="Menlo"/>
                          <w:color w:val="000000"/>
                          <w:sz w:val="18"/>
                          <w:szCs w:val="18"/>
                        </w:rPr>
                        <w:t>printDist</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//store distribution of numbers to file</w:t>
                      </w:r>
                      <w:r>
                        <w:rPr>
                          <w:rFonts w:ascii="Menlo" w:hAnsi="Menlo" w:cs="Menlo"/>
                          <w:i/>
                          <w:iCs/>
                          <w:color w:val="808080"/>
                          <w:sz w:val="18"/>
                          <w:szCs w:val="18"/>
                        </w:rPr>
                        <w:br/>
                        <w:t xml:space="preserve">        </w:t>
                      </w:r>
                      <w:r>
                        <w:rPr>
                          <w:rFonts w:ascii="Menlo" w:hAnsi="Menlo" w:cs="Menlo"/>
                          <w:color w:val="008080"/>
                          <w:sz w:val="18"/>
                          <w:szCs w:val="18"/>
                        </w:rPr>
                        <w:t>std</w:t>
                      </w:r>
                      <w:r>
                        <w:rPr>
                          <w:rFonts w:ascii="Menlo" w:hAnsi="Menlo" w:cs="Menlo"/>
                          <w:color w:val="000000"/>
                          <w:sz w:val="18"/>
                          <w:szCs w:val="18"/>
                        </w:rPr>
                        <w:t>::</w:t>
                      </w:r>
                      <w:proofErr w:type="spellStart"/>
                      <w:r>
                        <w:rPr>
                          <w:rFonts w:ascii="Menlo" w:hAnsi="Menlo" w:cs="Menlo"/>
                          <w:color w:val="371F80"/>
                          <w:sz w:val="18"/>
                          <w:szCs w:val="18"/>
                        </w:rPr>
                        <w:t>ofstream</w:t>
                      </w:r>
                      <w:proofErr w:type="spellEnd"/>
                      <w:r>
                        <w:rPr>
                          <w:rFonts w:ascii="Menlo" w:hAnsi="Menlo" w:cs="Menlo"/>
                          <w:color w:val="371F80"/>
                          <w:sz w:val="18"/>
                          <w:szCs w:val="18"/>
                        </w:rPr>
                        <w:t xml:space="preserve"> </w:t>
                      </w:r>
                      <w:proofErr w:type="spellStart"/>
                      <w:r>
                        <w:rPr>
                          <w:rFonts w:ascii="Menlo" w:hAnsi="Menlo" w:cs="Menlo"/>
                          <w:color w:val="000000"/>
                          <w:sz w:val="18"/>
                          <w:szCs w:val="18"/>
                        </w:rPr>
                        <w:t>fout</w:t>
                      </w:r>
                      <w:proofErr w:type="spellEnd"/>
                      <w:r>
                        <w:rPr>
                          <w:rFonts w:ascii="Menlo" w:hAnsi="Menlo" w:cs="Menlo"/>
                          <w:color w:val="000000"/>
                          <w:sz w:val="18"/>
                          <w:szCs w:val="18"/>
                        </w:rPr>
                        <w:t>(</w:t>
                      </w:r>
                      <w:r>
                        <w:rPr>
                          <w:rFonts w:ascii="Menlo" w:hAnsi="Menlo" w:cs="Menlo"/>
                          <w:b/>
                          <w:bCs/>
                          <w:color w:val="008000"/>
                          <w:sz w:val="18"/>
                          <w:szCs w:val="18"/>
                        </w:rPr>
                        <w:t>"problem2_dist.csv"</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for</w:t>
                      </w:r>
                      <w:r>
                        <w:rPr>
                          <w:rFonts w:ascii="Menlo" w:hAnsi="Menlo" w:cs="Menlo"/>
                          <w:color w:val="000000"/>
                          <w:sz w:val="18"/>
                          <w:szCs w:val="18"/>
                        </w:rPr>
                        <w:t>(</w:t>
                      </w:r>
                      <w:r>
                        <w:rPr>
                          <w:rFonts w:ascii="Menlo" w:hAnsi="Menlo" w:cs="Menlo"/>
                          <w:b/>
                          <w:bCs/>
                          <w:color w:val="000080"/>
                          <w:sz w:val="18"/>
                          <w:szCs w:val="18"/>
                        </w:rPr>
                        <w:t xml:space="preserve">int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n*p; </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fout</w:t>
                      </w:r>
                      <w:proofErr w:type="spellEnd"/>
                      <w:r>
                        <w:rPr>
                          <w:rFonts w:ascii="Menlo" w:hAnsi="Menlo" w:cs="Menlo"/>
                          <w:color w:val="000000"/>
                          <w:sz w:val="18"/>
                          <w:szCs w:val="18"/>
                        </w:rPr>
                        <w:t xml:space="preserve"> </w:t>
                      </w:r>
                      <w:r>
                        <w:rPr>
                          <w:rFonts w:ascii="Menlo" w:hAnsi="Menlo" w:cs="Menlo"/>
                          <w:color w:val="008080"/>
                          <w:sz w:val="18"/>
                          <w:szCs w:val="18"/>
                        </w:rPr>
                        <w:t xml:space="preserve">&lt;&lt; </w:t>
                      </w:r>
                      <w:proofErr w:type="spellStart"/>
                      <w:r>
                        <w:rPr>
                          <w:rFonts w:ascii="Menlo" w:hAnsi="Menlo" w:cs="Menlo"/>
                          <w:color w:val="000000"/>
                          <w:sz w:val="18"/>
                          <w:szCs w:val="18"/>
                        </w:rPr>
                        <w:t>arr</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8080"/>
                          <w:sz w:val="18"/>
                          <w:szCs w:val="18"/>
                        </w:rPr>
                        <w:t xml:space="preserve">&lt;&lt; </w:t>
                      </w:r>
                      <w:r>
                        <w:rPr>
                          <w:rFonts w:ascii="Menlo" w:hAnsi="Menlo" w:cs="Menlo"/>
                          <w:b/>
                          <w:bCs/>
                          <w:color w:val="008000"/>
                          <w:sz w:val="18"/>
                          <w:szCs w:val="18"/>
                        </w:rPr>
                        <w:t>",</w:t>
                      </w:r>
                      <w:r>
                        <w:rPr>
                          <w:rFonts w:ascii="Menlo" w:hAnsi="Menlo" w:cs="Menlo"/>
                          <w:b/>
                          <w:bCs/>
                          <w:color w:val="000080"/>
                          <w:sz w:val="18"/>
                          <w:szCs w:val="18"/>
                        </w:rPr>
                        <w:t>\n</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fout.close</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return </w:t>
                      </w:r>
                      <w:proofErr w:type="spellStart"/>
                      <w:r>
                        <w:rPr>
                          <w:rFonts w:ascii="Menlo" w:hAnsi="Menlo" w:cs="Menlo"/>
                          <w:color w:val="000000"/>
                          <w:sz w:val="18"/>
                          <w:szCs w:val="18"/>
                        </w:rPr>
                        <w:t>total_time</w:t>
                      </w:r>
                      <w:proofErr w:type="spellEnd"/>
                      <w:r>
                        <w:rPr>
                          <w:rFonts w:ascii="Menlo" w:hAnsi="Menlo" w:cs="Menlo"/>
                          <w:color w:val="000000"/>
                          <w:sz w:val="18"/>
                          <w:szCs w:val="18"/>
                        </w:rPr>
                        <w:t>;</w:t>
                      </w:r>
                      <w:r>
                        <w:rPr>
                          <w:rFonts w:ascii="Menlo" w:hAnsi="Menlo" w:cs="Menlo"/>
                          <w:color w:val="000000"/>
                          <w:sz w:val="18"/>
                          <w:szCs w:val="18"/>
                        </w:rPr>
                        <w:br/>
                        <w:t>}</w:t>
                      </w:r>
                    </w:p>
                    <w:p w14:paraId="4C4CCEA8" w14:textId="77777777" w:rsidR="00F6727E" w:rsidRDefault="00F6727E"/>
                  </w:txbxContent>
                </v:textbox>
              </v:shape>
            </w:pict>
          </mc:Fallback>
        </mc:AlternateContent>
      </w:r>
    </w:p>
    <w:p w14:paraId="77AEA40C" w14:textId="77777777" w:rsidR="00F6727E" w:rsidRDefault="00F6727E" w:rsidP="00A71ECA">
      <w:pPr>
        <w:rPr>
          <w:b/>
          <w:bCs/>
        </w:rPr>
      </w:pPr>
    </w:p>
    <w:p w14:paraId="617F4E34" w14:textId="77777777" w:rsidR="00F6727E" w:rsidRDefault="00F6727E" w:rsidP="00A71ECA">
      <w:pPr>
        <w:rPr>
          <w:b/>
          <w:bCs/>
        </w:rPr>
      </w:pPr>
    </w:p>
    <w:p w14:paraId="3FD2465B" w14:textId="77777777" w:rsidR="00F6727E" w:rsidRDefault="00F6727E" w:rsidP="00A71ECA">
      <w:pPr>
        <w:rPr>
          <w:b/>
          <w:bCs/>
        </w:rPr>
      </w:pPr>
    </w:p>
    <w:p w14:paraId="75ACCED8" w14:textId="77777777" w:rsidR="00F6727E" w:rsidRDefault="00F6727E" w:rsidP="00A71ECA">
      <w:pPr>
        <w:rPr>
          <w:b/>
          <w:bCs/>
        </w:rPr>
      </w:pPr>
    </w:p>
    <w:p w14:paraId="6153C807" w14:textId="77777777" w:rsidR="00F6727E" w:rsidRDefault="00F6727E" w:rsidP="00A71ECA">
      <w:pPr>
        <w:rPr>
          <w:b/>
          <w:bCs/>
        </w:rPr>
      </w:pPr>
    </w:p>
    <w:p w14:paraId="7ECA2B11" w14:textId="77777777" w:rsidR="00F6727E" w:rsidRDefault="00F6727E" w:rsidP="00A71ECA">
      <w:pPr>
        <w:rPr>
          <w:b/>
          <w:bCs/>
        </w:rPr>
      </w:pPr>
    </w:p>
    <w:p w14:paraId="22B631F8" w14:textId="77777777" w:rsidR="00F6727E" w:rsidRDefault="00F6727E" w:rsidP="00A71ECA">
      <w:pPr>
        <w:rPr>
          <w:b/>
          <w:bCs/>
        </w:rPr>
      </w:pPr>
    </w:p>
    <w:p w14:paraId="3835B2F5" w14:textId="77777777" w:rsidR="00F6727E" w:rsidRDefault="00F6727E" w:rsidP="00A71ECA">
      <w:pPr>
        <w:rPr>
          <w:b/>
          <w:bCs/>
        </w:rPr>
      </w:pPr>
    </w:p>
    <w:p w14:paraId="6BD9655F" w14:textId="77777777" w:rsidR="00F6727E" w:rsidRDefault="00F6727E" w:rsidP="00A71ECA">
      <w:pPr>
        <w:rPr>
          <w:b/>
          <w:bCs/>
        </w:rPr>
      </w:pPr>
    </w:p>
    <w:p w14:paraId="05592CB3" w14:textId="77777777" w:rsidR="00F6727E" w:rsidRDefault="00F6727E" w:rsidP="00A71ECA">
      <w:pPr>
        <w:rPr>
          <w:b/>
          <w:bCs/>
        </w:rPr>
      </w:pPr>
    </w:p>
    <w:p w14:paraId="32E24068" w14:textId="77777777" w:rsidR="00F6727E" w:rsidRDefault="00F6727E" w:rsidP="00A71ECA">
      <w:pPr>
        <w:rPr>
          <w:b/>
          <w:bCs/>
        </w:rPr>
      </w:pPr>
    </w:p>
    <w:p w14:paraId="6927E052" w14:textId="77777777" w:rsidR="00F6727E" w:rsidRDefault="00F6727E" w:rsidP="00A71ECA">
      <w:pPr>
        <w:rPr>
          <w:b/>
          <w:bCs/>
        </w:rPr>
      </w:pPr>
    </w:p>
    <w:p w14:paraId="5243C556" w14:textId="77777777" w:rsidR="00F6727E" w:rsidRDefault="00F6727E" w:rsidP="00A71ECA">
      <w:pPr>
        <w:rPr>
          <w:b/>
          <w:bCs/>
        </w:rPr>
      </w:pPr>
    </w:p>
    <w:p w14:paraId="61745DE9" w14:textId="77777777" w:rsidR="00F6727E" w:rsidRDefault="00F6727E" w:rsidP="00A71ECA">
      <w:pPr>
        <w:rPr>
          <w:b/>
          <w:bCs/>
        </w:rPr>
      </w:pPr>
    </w:p>
    <w:p w14:paraId="63C57223" w14:textId="77777777" w:rsidR="00F6727E" w:rsidRDefault="00F6727E" w:rsidP="00A71ECA">
      <w:pPr>
        <w:rPr>
          <w:b/>
          <w:bCs/>
        </w:rPr>
      </w:pPr>
    </w:p>
    <w:p w14:paraId="4D88C450" w14:textId="77777777" w:rsidR="00F6727E" w:rsidRDefault="00F6727E" w:rsidP="00A71ECA">
      <w:pPr>
        <w:rPr>
          <w:b/>
          <w:bCs/>
        </w:rPr>
      </w:pPr>
    </w:p>
    <w:p w14:paraId="380671FB" w14:textId="77777777" w:rsidR="00F6727E" w:rsidRDefault="00F6727E" w:rsidP="00A71ECA">
      <w:pPr>
        <w:rPr>
          <w:b/>
          <w:bCs/>
        </w:rPr>
      </w:pPr>
    </w:p>
    <w:p w14:paraId="0391F982" w14:textId="77777777" w:rsidR="00F6727E" w:rsidRDefault="00F6727E" w:rsidP="00A71ECA">
      <w:pPr>
        <w:rPr>
          <w:b/>
          <w:bCs/>
        </w:rPr>
      </w:pPr>
    </w:p>
    <w:p w14:paraId="1596E825" w14:textId="77777777" w:rsidR="00F6727E" w:rsidRDefault="00F6727E" w:rsidP="00A71ECA">
      <w:pPr>
        <w:rPr>
          <w:b/>
          <w:bCs/>
        </w:rPr>
      </w:pPr>
    </w:p>
    <w:p w14:paraId="1AFF5497" w14:textId="77777777" w:rsidR="00F6727E" w:rsidRDefault="00F6727E" w:rsidP="00A71ECA">
      <w:pPr>
        <w:rPr>
          <w:b/>
          <w:bCs/>
        </w:rPr>
      </w:pPr>
    </w:p>
    <w:p w14:paraId="14966A0C" w14:textId="77777777" w:rsidR="00F6727E" w:rsidRDefault="00F6727E" w:rsidP="00A71ECA">
      <w:pPr>
        <w:rPr>
          <w:b/>
          <w:bCs/>
        </w:rPr>
      </w:pPr>
    </w:p>
    <w:p w14:paraId="620267C9" w14:textId="77777777" w:rsidR="00F6727E" w:rsidRDefault="00F6727E" w:rsidP="00A71ECA">
      <w:pPr>
        <w:rPr>
          <w:b/>
          <w:bCs/>
        </w:rPr>
      </w:pPr>
    </w:p>
    <w:p w14:paraId="6E2B9938" w14:textId="77777777" w:rsidR="00F6727E" w:rsidRDefault="00F6727E" w:rsidP="00A71ECA">
      <w:pPr>
        <w:rPr>
          <w:b/>
          <w:bCs/>
        </w:rPr>
      </w:pPr>
    </w:p>
    <w:p w14:paraId="7528EA9A" w14:textId="77777777" w:rsidR="00F6727E" w:rsidRDefault="00F6727E" w:rsidP="00A71ECA">
      <w:pPr>
        <w:rPr>
          <w:b/>
          <w:bCs/>
        </w:rPr>
      </w:pPr>
    </w:p>
    <w:p w14:paraId="18ABB147" w14:textId="77777777" w:rsidR="00F6727E" w:rsidRDefault="00F6727E" w:rsidP="00A71ECA">
      <w:pPr>
        <w:rPr>
          <w:b/>
          <w:bCs/>
        </w:rPr>
      </w:pPr>
    </w:p>
    <w:p w14:paraId="1AF94597" w14:textId="77777777" w:rsidR="00F6727E" w:rsidRDefault="00F6727E" w:rsidP="00A71ECA">
      <w:pPr>
        <w:rPr>
          <w:b/>
          <w:bCs/>
        </w:rPr>
      </w:pPr>
    </w:p>
    <w:p w14:paraId="6A6D6D3E" w14:textId="77777777" w:rsidR="00F6727E" w:rsidRDefault="00F6727E" w:rsidP="00A71ECA">
      <w:pPr>
        <w:rPr>
          <w:b/>
          <w:bCs/>
        </w:rPr>
      </w:pPr>
    </w:p>
    <w:p w14:paraId="69097D22" w14:textId="77777777" w:rsidR="00F6727E" w:rsidRDefault="00F6727E" w:rsidP="00A71ECA">
      <w:pPr>
        <w:rPr>
          <w:b/>
          <w:bCs/>
        </w:rPr>
      </w:pPr>
    </w:p>
    <w:p w14:paraId="5C90F24E" w14:textId="77777777" w:rsidR="00F6727E" w:rsidRDefault="00F6727E" w:rsidP="00A71ECA">
      <w:pPr>
        <w:rPr>
          <w:b/>
          <w:bCs/>
        </w:rPr>
      </w:pPr>
    </w:p>
    <w:p w14:paraId="559B77E6" w14:textId="77777777" w:rsidR="00F6727E" w:rsidRDefault="00F6727E" w:rsidP="00A71ECA">
      <w:pPr>
        <w:rPr>
          <w:b/>
          <w:bCs/>
        </w:rPr>
      </w:pPr>
    </w:p>
    <w:p w14:paraId="49744265" w14:textId="77777777" w:rsidR="00F6727E" w:rsidRDefault="00F6727E" w:rsidP="00A71ECA">
      <w:pPr>
        <w:rPr>
          <w:b/>
          <w:bCs/>
        </w:rPr>
      </w:pPr>
    </w:p>
    <w:p w14:paraId="5CEEB778" w14:textId="77777777" w:rsidR="00F6727E" w:rsidRDefault="00F6727E" w:rsidP="00A71ECA">
      <w:pPr>
        <w:rPr>
          <w:b/>
          <w:bCs/>
        </w:rPr>
      </w:pPr>
    </w:p>
    <w:p w14:paraId="4A995467" w14:textId="77777777" w:rsidR="00F6727E" w:rsidRDefault="00F6727E" w:rsidP="00A71ECA">
      <w:pPr>
        <w:rPr>
          <w:b/>
          <w:bCs/>
        </w:rPr>
      </w:pPr>
    </w:p>
    <w:p w14:paraId="1B3AD064" w14:textId="77777777" w:rsidR="00F6727E" w:rsidRDefault="00F6727E" w:rsidP="00A71ECA">
      <w:pPr>
        <w:rPr>
          <w:b/>
          <w:bCs/>
        </w:rPr>
      </w:pPr>
    </w:p>
    <w:p w14:paraId="0C171D57" w14:textId="77777777" w:rsidR="00F6727E" w:rsidRDefault="00F6727E" w:rsidP="00A71ECA">
      <w:pPr>
        <w:rPr>
          <w:b/>
          <w:bCs/>
        </w:rPr>
      </w:pPr>
    </w:p>
    <w:p w14:paraId="77E69B36" w14:textId="77777777" w:rsidR="00F6727E" w:rsidRDefault="00F6727E" w:rsidP="00A71ECA">
      <w:pPr>
        <w:rPr>
          <w:b/>
          <w:bCs/>
        </w:rPr>
      </w:pPr>
    </w:p>
    <w:p w14:paraId="1A7F71E7" w14:textId="77777777" w:rsidR="00F6727E" w:rsidRDefault="00F6727E" w:rsidP="00A71ECA">
      <w:pPr>
        <w:rPr>
          <w:b/>
          <w:bCs/>
        </w:rPr>
      </w:pPr>
    </w:p>
    <w:p w14:paraId="38920F0A" w14:textId="77777777" w:rsidR="00F6727E" w:rsidRDefault="00F6727E" w:rsidP="00A71ECA">
      <w:pPr>
        <w:rPr>
          <w:b/>
          <w:bCs/>
        </w:rPr>
      </w:pPr>
    </w:p>
    <w:p w14:paraId="6868E647" w14:textId="77777777" w:rsidR="00F6727E" w:rsidRDefault="00F6727E" w:rsidP="00A71ECA">
      <w:pPr>
        <w:rPr>
          <w:b/>
          <w:bCs/>
        </w:rPr>
      </w:pPr>
    </w:p>
    <w:p w14:paraId="76578CA8" w14:textId="77777777" w:rsidR="00F6727E" w:rsidRDefault="00F6727E" w:rsidP="00A71ECA">
      <w:pPr>
        <w:rPr>
          <w:b/>
          <w:bCs/>
        </w:rPr>
      </w:pPr>
    </w:p>
    <w:p w14:paraId="0C87654B" w14:textId="1B5711EE" w:rsidR="00A71ECA" w:rsidRDefault="00A71ECA" w:rsidP="00A71ECA">
      <w:pPr>
        <w:rPr>
          <w:b/>
          <w:bCs/>
        </w:rPr>
      </w:pPr>
      <w:r>
        <w:rPr>
          <w:b/>
          <w:bCs/>
        </w:rPr>
        <w:lastRenderedPageBreak/>
        <w:t>Problem 3:</w:t>
      </w:r>
    </w:p>
    <w:p w14:paraId="5A292EA2" w14:textId="78EEF15D" w:rsidR="00A71ECA" w:rsidRDefault="00A71ECA" w:rsidP="00A71ECA">
      <w:pPr>
        <w:rPr>
          <w:b/>
          <w:bCs/>
        </w:rPr>
      </w:pPr>
    </w:p>
    <w:p w14:paraId="01AE67F0" w14:textId="14E9176D" w:rsidR="00A71ECA" w:rsidRDefault="00A71ECA" w:rsidP="00A71ECA">
      <w:pPr>
        <w:pStyle w:val="ListParagraph"/>
        <w:numPr>
          <w:ilvl w:val="0"/>
          <w:numId w:val="4"/>
        </w:numPr>
        <w:rPr>
          <w:b/>
          <w:bCs/>
        </w:rPr>
      </w:pPr>
      <w:r>
        <w:rPr>
          <w:b/>
          <w:bCs/>
        </w:rPr>
        <w:t>Asymptotic Bounds:</w:t>
      </w:r>
      <w:r w:rsidR="00E43E15">
        <w:rPr>
          <w:b/>
          <w:bCs/>
        </w:rPr>
        <w:t xml:space="preserve"> </w:t>
      </w:r>
      <m:oMath>
        <m:r>
          <m:rPr>
            <m:sty m:val="bi"/>
          </m:rPr>
          <w:rPr>
            <w:rFonts w:ascii="Cambria Math" w:hAnsi="Cambria Math"/>
          </w:rPr>
          <m:t>θ(</m:t>
        </m:r>
        <m:sSup>
          <m:sSupPr>
            <m:ctrlPr>
              <w:rPr>
                <w:rFonts w:ascii="Cambria Math" w:hAnsi="Cambria Math"/>
                <w:b/>
                <w:bCs/>
                <w:i/>
              </w:rPr>
            </m:ctrlPr>
          </m:sSupPr>
          <m:e>
            <m:r>
              <m:rPr>
                <m:sty m:val="bi"/>
              </m:rPr>
              <w:rPr>
                <w:rFonts w:ascii="Cambria Math" w:hAnsi="Cambria Math"/>
              </w:rPr>
              <m:t>n</m:t>
            </m:r>
          </m:e>
          <m:sup>
            <m:r>
              <m:rPr>
                <m:sty m:val="bi"/>
              </m:rPr>
              <w:rPr>
                <w:rFonts w:ascii="Cambria Math" w:hAnsi="Cambria Math"/>
              </w:rPr>
              <m:t>2</m:t>
            </m:r>
          </m:sup>
        </m:sSup>
        <m:r>
          <m:rPr>
            <m:sty m:val="bi"/>
          </m:rPr>
          <w:rPr>
            <w:rFonts w:ascii="Cambria Math" w:hAnsi="Cambria Math"/>
          </w:rPr>
          <m:t>)</m:t>
        </m:r>
      </m:oMath>
    </w:p>
    <w:p w14:paraId="7488E4D1" w14:textId="01FDD4D3" w:rsidR="00A71ECA" w:rsidRDefault="00A71ECA" w:rsidP="00A71ECA">
      <w:pPr>
        <w:pStyle w:val="ListParagraph"/>
        <w:numPr>
          <w:ilvl w:val="0"/>
          <w:numId w:val="4"/>
        </w:numPr>
        <w:rPr>
          <w:b/>
          <w:bCs/>
        </w:rPr>
      </w:pPr>
      <w:r>
        <w:rPr>
          <w:b/>
          <w:bCs/>
        </w:rPr>
        <w:t>Support:</w:t>
      </w:r>
      <w:r w:rsidR="00E43E15">
        <w:rPr>
          <w:b/>
          <w:bCs/>
        </w:rPr>
        <w:t xml:space="preserve"> </w:t>
      </w:r>
      <w:r w:rsidR="002F0486">
        <w:t xml:space="preserve">From the table, we can conclude that this function is bounded by </w:t>
      </w:r>
      <m:oMath>
        <m:r>
          <w:rPr>
            <w:rFonts w:ascii="Cambria Math" w:hAnsi="Cambria Math"/>
          </w:rPr>
          <m:t>θ(</m:t>
        </m:r>
        <m:sSup>
          <m:sSupPr>
            <m:ctrlPr>
              <w:rPr>
                <w:rFonts w:ascii="Cambria Math" w:hAnsi="Cambria Math"/>
                <w:bCs/>
                <w:i/>
              </w:rPr>
            </m:ctrlPr>
          </m:sSupPr>
          <m:e>
            <m:r>
              <w:rPr>
                <w:rFonts w:ascii="Cambria Math" w:hAnsi="Cambria Math"/>
              </w:rPr>
              <m:t>n</m:t>
            </m:r>
          </m:e>
          <m:sup>
            <m:r>
              <w:rPr>
                <w:rFonts w:ascii="Cambria Math" w:hAnsi="Cambria Math"/>
              </w:rPr>
              <m:t>2</m:t>
            </m:r>
          </m:sup>
        </m:sSup>
        <m:r>
          <w:rPr>
            <w:rFonts w:ascii="Cambria Math" w:hAnsi="Cambria Math"/>
          </w:rPr>
          <m:t>)</m:t>
        </m:r>
      </m:oMath>
      <w:r w:rsidR="002F0486">
        <w:rPr>
          <w:rFonts w:eastAsiaTheme="minorEastAsia"/>
          <w:bCs/>
        </w:rPr>
        <w:t xml:space="preserve">. We see this when we increase </w:t>
      </w:r>
      <w:r w:rsidR="002F0486">
        <w:rPr>
          <w:rFonts w:eastAsiaTheme="minorEastAsia"/>
          <w:bCs/>
          <w:i/>
          <w:iCs/>
        </w:rPr>
        <w:t>n</w:t>
      </w:r>
      <w:r w:rsidR="002F0486">
        <w:rPr>
          <w:rFonts w:eastAsiaTheme="minorEastAsia"/>
          <w:bCs/>
        </w:rPr>
        <w:t xml:space="preserve"> by a factor of 10, </w:t>
      </w:r>
      <w:r w:rsidR="002F0486">
        <w:rPr>
          <w:rFonts w:eastAsiaTheme="minorEastAsia"/>
          <w:bCs/>
          <w:i/>
          <w:iCs/>
        </w:rPr>
        <w:t>t</w:t>
      </w:r>
      <w:r w:rsidR="002F0486">
        <w:rPr>
          <w:rFonts w:eastAsiaTheme="minorEastAsia"/>
          <w:bCs/>
        </w:rPr>
        <w:t xml:space="preserve"> increases by a factor of 100, or </w:t>
      </w:r>
      <m:oMath>
        <m:sSup>
          <m:sSupPr>
            <m:ctrlPr>
              <w:rPr>
                <w:rFonts w:ascii="Cambria Math" w:eastAsiaTheme="minorEastAsia" w:hAnsi="Cambria Math"/>
                <w:bCs/>
                <w:i/>
              </w:rPr>
            </m:ctrlPr>
          </m:sSupPr>
          <m:e>
            <m:r>
              <w:rPr>
                <w:rFonts w:ascii="Cambria Math" w:eastAsiaTheme="minorEastAsia" w:hAnsi="Cambria Math"/>
              </w:rPr>
              <m:t>n</m:t>
            </m:r>
          </m:e>
          <m:sup>
            <m:r>
              <w:rPr>
                <w:rFonts w:ascii="Cambria Math" w:eastAsiaTheme="minorEastAsia" w:hAnsi="Cambria Math"/>
              </w:rPr>
              <m:t>2</m:t>
            </m:r>
          </m:sup>
        </m:sSup>
      </m:oMath>
      <w:r w:rsidR="002F0486">
        <w:rPr>
          <w:rFonts w:eastAsiaTheme="minorEastAsia"/>
          <w:bCs/>
        </w:rPr>
        <w:t>.</w:t>
      </w:r>
    </w:p>
    <w:p w14:paraId="35BE8886" w14:textId="300F6C74" w:rsidR="00A71ECA" w:rsidRDefault="00A71ECA" w:rsidP="00A71ECA">
      <w:pPr>
        <w:rPr>
          <w:b/>
          <w:bCs/>
        </w:rPr>
      </w:pPr>
    </w:p>
    <w:tbl>
      <w:tblPr>
        <w:tblStyle w:val="TableGrid"/>
        <w:tblW w:w="0" w:type="auto"/>
        <w:tblLook w:val="04A0" w:firstRow="1" w:lastRow="0" w:firstColumn="1" w:lastColumn="0" w:noHBand="0" w:noVBand="1"/>
      </w:tblPr>
      <w:tblGrid>
        <w:gridCol w:w="3103"/>
        <w:gridCol w:w="4816"/>
      </w:tblGrid>
      <w:tr w:rsidR="00A71ECA" w:rsidRPr="00A71ECA" w14:paraId="14F8D263" w14:textId="77777777" w:rsidTr="00A71ECA">
        <w:trPr>
          <w:trHeight w:val="368"/>
        </w:trPr>
        <w:tc>
          <w:tcPr>
            <w:tcW w:w="7919" w:type="dxa"/>
            <w:gridSpan w:val="2"/>
            <w:noWrap/>
            <w:hideMark/>
          </w:tcPr>
          <w:p w14:paraId="33386148" w14:textId="4F0BEC90" w:rsidR="00A71ECA" w:rsidRPr="00A71ECA" w:rsidRDefault="00A71ECA" w:rsidP="00A71ECA">
            <w:pPr>
              <w:rPr>
                <w:b/>
                <w:bCs/>
              </w:rPr>
            </w:pPr>
            <w:r w:rsidRPr="00A71ECA">
              <w:rPr>
                <w:b/>
                <w:bCs/>
              </w:rPr>
              <w:t>Sorting N Numbers with Bubble Sort</w:t>
            </w:r>
          </w:p>
        </w:tc>
      </w:tr>
      <w:tr w:rsidR="00A71ECA" w:rsidRPr="00A71ECA" w14:paraId="11DCC10B" w14:textId="77777777" w:rsidTr="00A71ECA">
        <w:trPr>
          <w:trHeight w:val="368"/>
        </w:trPr>
        <w:tc>
          <w:tcPr>
            <w:tcW w:w="3103" w:type="dxa"/>
            <w:noWrap/>
            <w:hideMark/>
          </w:tcPr>
          <w:p w14:paraId="28ABE187" w14:textId="77777777" w:rsidR="00A71ECA" w:rsidRPr="00A71ECA" w:rsidRDefault="00A71ECA">
            <w:r w:rsidRPr="00A71ECA">
              <w:t>n</w:t>
            </w:r>
          </w:p>
        </w:tc>
        <w:tc>
          <w:tcPr>
            <w:tcW w:w="4815" w:type="dxa"/>
            <w:noWrap/>
            <w:hideMark/>
          </w:tcPr>
          <w:p w14:paraId="64F7CF68" w14:textId="0CA5039C" w:rsidR="00A71ECA" w:rsidRPr="00A71ECA" w:rsidRDefault="00A71ECA">
            <w:r>
              <w:t>t (nanoseconds)</w:t>
            </w:r>
          </w:p>
        </w:tc>
      </w:tr>
      <w:tr w:rsidR="00A71ECA" w:rsidRPr="00A71ECA" w14:paraId="469CD307" w14:textId="77777777" w:rsidTr="00A71ECA">
        <w:trPr>
          <w:trHeight w:val="368"/>
        </w:trPr>
        <w:tc>
          <w:tcPr>
            <w:tcW w:w="3103" w:type="dxa"/>
            <w:noWrap/>
            <w:hideMark/>
          </w:tcPr>
          <w:p w14:paraId="5CE68AED" w14:textId="3B885186" w:rsidR="00A71ECA" w:rsidRPr="00A71ECA" w:rsidRDefault="00A71ECA" w:rsidP="00A71ECA">
            <w:r>
              <w:t xml:space="preserve"> </w:t>
            </w:r>
            <w:r w:rsidRPr="00A71ECA">
              <w:t>10</w:t>
            </w:r>
          </w:p>
        </w:tc>
        <w:tc>
          <w:tcPr>
            <w:tcW w:w="4815" w:type="dxa"/>
            <w:noWrap/>
            <w:hideMark/>
          </w:tcPr>
          <w:p w14:paraId="136C8E53" w14:textId="77777777" w:rsidR="00A71ECA" w:rsidRPr="00A71ECA" w:rsidRDefault="00A71ECA" w:rsidP="00A71ECA">
            <w:r w:rsidRPr="00A71ECA">
              <w:t>1715</w:t>
            </w:r>
          </w:p>
        </w:tc>
      </w:tr>
      <w:tr w:rsidR="00A71ECA" w:rsidRPr="00A71ECA" w14:paraId="1203D87C" w14:textId="77777777" w:rsidTr="00A71ECA">
        <w:trPr>
          <w:trHeight w:val="368"/>
        </w:trPr>
        <w:tc>
          <w:tcPr>
            <w:tcW w:w="3103" w:type="dxa"/>
            <w:noWrap/>
            <w:hideMark/>
          </w:tcPr>
          <w:p w14:paraId="09589B53" w14:textId="77777777" w:rsidR="00A71ECA" w:rsidRPr="00A71ECA" w:rsidRDefault="00A71ECA" w:rsidP="00A71ECA">
            <w:r w:rsidRPr="00A71ECA">
              <w:t>100</w:t>
            </w:r>
          </w:p>
        </w:tc>
        <w:tc>
          <w:tcPr>
            <w:tcW w:w="4815" w:type="dxa"/>
            <w:noWrap/>
            <w:hideMark/>
          </w:tcPr>
          <w:p w14:paraId="274B6238" w14:textId="77777777" w:rsidR="00A71ECA" w:rsidRPr="00A71ECA" w:rsidRDefault="00A71ECA" w:rsidP="00A71ECA">
            <w:r w:rsidRPr="00A71ECA">
              <w:t>29587</w:t>
            </w:r>
          </w:p>
        </w:tc>
      </w:tr>
      <w:tr w:rsidR="00A71ECA" w:rsidRPr="00A71ECA" w14:paraId="21136D55" w14:textId="77777777" w:rsidTr="00A71ECA">
        <w:trPr>
          <w:trHeight w:val="368"/>
        </w:trPr>
        <w:tc>
          <w:tcPr>
            <w:tcW w:w="3103" w:type="dxa"/>
            <w:noWrap/>
            <w:hideMark/>
          </w:tcPr>
          <w:p w14:paraId="3894D43B" w14:textId="77777777" w:rsidR="00A71ECA" w:rsidRPr="00A71ECA" w:rsidRDefault="00A71ECA" w:rsidP="00A71ECA">
            <w:r w:rsidRPr="00A71ECA">
              <w:t>1000</w:t>
            </w:r>
          </w:p>
        </w:tc>
        <w:tc>
          <w:tcPr>
            <w:tcW w:w="4815" w:type="dxa"/>
            <w:noWrap/>
            <w:hideMark/>
          </w:tcPr>
          <w:p w14:paraId="409EA457" w14:textId="77777777" w:rsidR="00A71ECA" w:rsidRPr="00A71ECA" w:rsidRDefault="00A71ECA" w:rsidP="00A71ECA">
            <w:r w:rsidRPr="00A71ECA">
              <w:t>1977750</w:t>
            </w:r>
          </w:p>
        </w:tc>
      </w:tr>
      <w:tr w:rsidR="00A71ECA" w:rsidRPr="00A71ECA" w14:paraId="3E975574" w14:textId="77777777" w:rsidTr="00A71ECA">
        <w:trPr>
          <w:trHeight w:val="368"/>
        </w:trPr>
        <w:tc>
          <w:tcPr>
            <w:tcW w:w="3103" w:type="dxa"/>
            <w:noWrap/>
            <w:hideMark/>
          </w:tcPr>
          <w:p w14:paraId="0156138D" w14:textId="77777777" w:rsidR="00A71ECA" w:rsidRPr="00A71ECA" w:rsidRDefault="00A71ECA" w:rsidP="00A71ECA">
            <w:r w:rsidRPr="00A71ECA">
              <w:t>10000</w:t>
            </w:r>
          </w:p>
        </w:tc>
        <w:tc>
          <w:tcPr>
            <w:tcW w:w="4815" w:type="dxa"/>
            <w:noWrap/>
            <w:hideMark/>
          </w:tcPr>
          <w:p w14:paraId="5E38A824" w14:textId="77777777" w:rsidR="00A71ECA" w:rsidRPr="00A71ECA" w:rsidRDefault="00A71ECA" w:rsidP="00A71ECA">
            <w:r w:rsidRPr="00A71ECA">
              <w:t>322396507</w:t>
            </w:r>
          </w:p>
        </w:tc>
      </w:tr>
      <w:tr w:rsidR="00A71ECA" w:rsidRPr="00A71ECA" w14:paraId="1E2446CD" w14:textId="77777777" w:rsidTr="00A71ECA">
        <w:trPr>
          <w:trHeight w:val="368"/>
        </w:trPr>
        <w:tc>
          <w:tcPr>
            <w:tcW w:w="3103" w:type="dxa"/>
            <w:noWrap/>
            <w:hideMark/>
          </w:tcPr>
          <w:p w14:paraId="4EB6296B" w14:textId="77777777" w:rsidR="00A71ECA" w:rsidRPr="00A71ECA" w:rsidRDefault="00A71ECA" w:rsidP="00A71ECA">
            <w:r w:rsidRPr="00A71ECA">
              <w:t>100000</w:t>
            </w:r>
          </w:p>
        </w:tc>
        <w:tc>
          <w:tcPr>
            <w:tcW w:w="4815" w:type="dxa"/>
            <w:noWrap/>
            <w:hideMark/>
          </w:tcPr>
          <w:p w14:paraId="3D5FC563" w14:textId="77777777" w:rsidR="00A71ECA" w:rsidRPr="00A71ECA" w:rsidRDefault="00A71ECA" w:rsidP="00A71ECA">
            <w:r w:rsidRPr="00A71ECA">
              <w:t>2.4608E+10</w:t>
            </w:r>
          </w:p>
        </w:tc>
      </w:tr>
    </w:tbl>
    <w:p w14:paraId="5AC0616D" w14:textId="5C9A33F0" w:rsidR="00A71ECA" w:rsidRDefault="00A71ECA" w:rsidP="00A71ECA"/>
    <w:p w14:paraId="22C76C7C" w14:textId="579992E8" w:rsidR="00A71ECA" w:rsidRDefault="00A71ECA" w:rsidP="00A71ECA"/>
    <w:p w14:paraId="39A5C186" w14:textId="4F91B8B9" w:rsidR="00A71ECA" w:rsidRDefault="00F6727E" w:rsidP="00A71ECA">
      <w:r>
        <w:rPr>
          <w:noProof/>
        </w:rPr>
        <mc:AlternateContent>
          <mc:Choice Requires="cx1">
            <w:drawing>
              <wp:inline distT="0" distB="0" distL="0" distR="0" wp14:anchorId="1FA649F1" wp14:editId="496F580D">
                <wp:extent cx="4572000" cy="2743200"/>
                <wp:effectExtent l="0" t="0" r="0" b="0"/>
                <wp:docPr id="9" name="Chart 9">
                  <a:extLst xmlns:a="http://schemas.openxmlformats.org/drawingml/2006/main">
                    <a:ext uri="{FF2B5EF4-FFF2-40B4-BE49-F238E27FC236}">
                      <a16:creationId xmlns:a16="http://schemas.microsoft.com/office/drawing/2014/main" id="{897ED0AF-5B82-AB4E-B613-71C8A93B7DD8}"/>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
                  </a:graphicData>
                </a:graphic>
              </wp:inline>
            </w:drawing>
          </mc:Choice>
          <mc:Fallback>
            <w:drawing>
              <wp:inline distT="0" distB="0" distL="0" distR="0" wp14:anchorId="1FA649F1" wp14:editId="496F580D">
                <wp:extent cx="4572000" cy="2743200"/>
                <wp:effectExtent l="0" t="0" r="0" b="0"/>
                <wp:docPr id="9" name="Chart 9">
                  <a:extLst xmlns:a="http://schemas.openxmlformats.org/drawingml/2006/main">
                    <a:ext uri="{FF2B5EF4-FFF2-40B4-BE49-F238E27FC236}">
                      <a16:creationId xmlns:a16="http://schemas.microsoft.com/office/drawing/2014/main" id="{897ED0AF-5B82-AB4E-B613-71C8A93B7DD8}"/>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 name="Chart 9">
                          <a:extLst>
                            <a:ext uri="{FF2B5EF4-FFF2-40B4-BE49-F238E27FC236}">
                              <a16:creationId xmlns:a16="http://schemas.microsoft.com/office/drawing/2014/main" id="{897ED0AF-5B82-AB4E-B613-71C8A93B7DD8}"/>
                            </a:ext>
                          </a:extLst>
                        </pic:cNvPr>
                        <pic:cNvPicPr>
                          <a:picLocks noGrp="1" noRot="1" noChangeAspect="1" noMove="1" noResize="1" noEditPoints="1" noAdjustHandles="1" noChangeArrowheads="1" noChangeShapeType="1"/>
                        </pic:cNvPicPr>
                      </pic:nvPicPr>
                      <pic:blipFill>
                        <a:blip r:embed="rId16"/>
                        <a:stretch>
                          <a:fillRect/>
                        </a:stretch>
                      </pic:blipFill>
                      <pic:spPr>
                        <a:xfrm>
                          <a:off x="0" y="0"/>
                          <a:ext cx="4572000" cy="2743200"/>
                        </a:xfrm>
                        <a:prstGeom prst="rect">
                          <a:avLst/>
                        </a:prstGeom>
                      </pic:spPr>
                    </pic:pic>
                  </a:graphicData>
                </a:graphic>
              </wp:inline>
            </w:drawing>
          </mc:Fallback>
        </mc:AlternateContent>
      </w:r>
    </w:p>
    <w:p w14:paraId="24686E6B" w14:textId="5560D736" w:rsidR="00F6727E" w:rsidRDefault="00F6727E" w:rsidP="00A71ECA"/>
    <w:p w14:paraId="7F2D125F" w14:textId="7F26CBF5" w:rsidR="00F6727E" w:rsidRDefault="00F6727E" w:rsidP="00A71ECA"/>
    <w:p w14:paraId="0E6B632E" w14:textId="48C881D9" w:rsidR="00F6727E" w:rsidRDefault="00F6727E" w:rsidP="00A71ECA"/>
    <w:p w14:paraId="5EB7D348" w14:textId="77777777" w:rsidR="00F6727E" w:rsidRDefault="00F6727E" w:rsidP="00A71ECA">
      <w:pPr>
        <w:rPr>
          <w:b/>
          <w:bCs/>
        </w:rPr>
      </w:pPr>
    </w:p>
    <w:p w14:paraId="774AA7FA" w14:textId="77777777" w:rsidR="00F6727E" w:rsidRDefault="00F6727E" w:rsidP="00A71ECA">
      <w:pPr>
        <w:rPr>
          <w:b/>
          <w:bCs/>
        </w:rPr>
      </w:pPr>
    </w:p>
    <w:p w14:paraId="5A458E4E" w14:textId="77777777" w:rsidR="00F6727E" w:rsidRDefault="00F6727E" w:rsidP="00A71ECA">
      <w:pPr>
        <w:rPr>
          <w:b/>
          <w:bCs/>
        </w:rPr>
      </w:pPr>
    </w:p>
    <w:p w14:paraId="44DAC549" w14:textId="77777777" w:rsidR="00F6727E" w:rsidRDefault="00F6727E" w:rsidP="00A71ECA">
      <w:pPr>
        <w:rPr>
          <w:b/>
          <w:bCs/>
        </w:rPr>
      </w:pPr>
    </w:p>
    <w:p w14:paraId="095B0550" w14:textId="77777777" w:rsidR="00F6727E" w:rsidRDefault="00F6727E" w:rsidP="00A71ECA">
      <w:pPr>
        <w:rPr>
          <w:b/>
          <w:bCs/>
        </w:rPr>
      </w:pPr>
    </w:p>
    <w:p w14:paraId="63757BE6" w14:textId="77777777" w:rsidR="00F6727E" w:rsidRDefault="00F6727E" w:rsidP="00A71ECA">
      <w:pPr>
        <w:rPr>
          <w:b/>
          <w:bCs/>
        </w:rPr>
      </w:pPr>
    </w:p>
    <w:p w14:paraId="1ABAC4B8" w14:textId="77777777" w:rsidR="00F6727E" w:rsidRDefault="00F6727E" w:rsidP="00A71ECA">
      <w:pPr>
        <w:rPr>
          <w:b/>
          <w:bCs/>
        </w:rPr>
      </w:pPr>
    </w:p>
    <w:p w14:paraId="0E680E1C" w14:textId="77777777" w:rsidR="00F6727E" w:rsidRDefault="00F6727E" w:rsidP="00A71ECA">
      <w:pPr>
        <w:rPr>
          <w:b/>
          <w:bCs/>
        </w:rPr>
      </w:pPr>
    </w:p>
    <w:p w14:paraId="221890F8" w14:textId="77777777" w:rsidR="00A26401" w:rsidRDefault="00A26401" w:rsidP="00A71ECA">
      <w:pPr>
        <w:rPr>
          <w:b/>
          <w:bCs/>
        </w:rPr>
      </w:pPr>
    </w:p>
    <w:p w14:paraId="4F2A4D21" w14:textId="03EFD059" w:rsidR="00F6727E" w:rsidRPr="00F6727E" w:rsidRDefault="00F6727E" w:rsidP="00A71ECA">
      <w:pPr>
        <w:rPr>
          <w:b/>
          <w:bCs/>
        </w:rPr>
      </w:pPr>
      <w:bookmarkStart w:id="0" w:name="_GoBack"/>
      <w:bookmarkEnd w:id="0"/>
      <w:r w:rsidRPr="00F6727E">
        <w:rPr>
          <w:b/>
          <w:bCs/>
        </w:rPr>
        <w:lastRenderedPageBreak/>
        <w:t>Code:</w:t>
      </w:r>
    </w:p>
    <w:p w14:paraId="1AA55636" w14:textId="53E92484" w:rsidR="00F6727E" w:rsidRDefault="00F6727E" w:rsidP="00A71ECA"/>
    <w:p w14:paraId="322AC00F" w14:textId="6E58AA5C" w:rsidR="00F6727E" w:rsidRDefault="00F6727E" w:rsidP="00A71ECA">
      <w:r>
        <w:rPr>
          <w:noProof/>
        </w:rPr>
        <mc:AlternateContent>
          <mc:Choice Requires="wps">
            <w:drawing>
              <wp:anchor distT="0" distB="0" distL="114300" distR="114300" simplePos="0" relativeHeight="251661312" behindDoc="0" locked="0" layoutInCell="1" allowOverlap="1" wp14:anchorId="5A8C8DF2" wp14:editId="49268B96">
                <wp:simplePos x="0" y="0"/>
                <wp:positionH relativeFrom="column">
                  <wp:posOffset>-115503</wp:posOffset>
                </wp:positionH>
                <wp:positionV relativeFrom="paragraph">
                  <wp:posOffset>80276</wp:posOffset>
                </wp:positionV>
                <wp:extent cx="6227545" cy="7440329"/>
                <wp:effectExtent l="0" t="0" r="8255" b="14605"/>
                <wp:wrapNone/>
                <wp:docPr id="13" name="Text Box 13"/>
                <wp:cNvGraphicFramePr/>
                <a:graphic xmlns:a="http://schemas.openxmlformats.org/drawingml/2006/main">
                  <a:graphicData uri="http://schemas.microsoft.com/office/word/2010/wordprocessingShape">
                    <wps:wsp>
                      <wps:cNvSpPr txBox="1"/>
                      <wps:spPr>
                        <a:xfrm>
                          <a:off x="0" y="0"/>
                          <a:ext cx="6227545" cy="7440329"/>
                        </a:xfrm>
                        <a:prstGeom prst="rect">
                          <a:avLst/>
                        </a:prstGeom>
                        <a:solidFill>
                          <a:schemeClr val="lt1"/>
                        </a:solidFill>
                        <a:ln w="6350">
                          <a:solidFill>
                            <a:prstClr val="black"/>
                          </a:solidFill>
                        </a:ln>
                      </wps:spPr>
                      <wps:txbx>
                        <w:txbxContent>
                          <w:p w14:paraId="15563CC7" w14:textId="77777777" w:rsidR="00F6727E" w:rsidRDefault="00F6727E" w:rsidP="00F6727E">
                            <w:pPr>
                              <w:pStyle w:val="HTMLPreformatted"/>
                              <w:shd w:val="clear" w:color="auto" w:fill="FFFFFF"/>
                              <w:rPr>
                                <w:rFonts w:ascii="Menlo" w:hAnsi="Menlo" w:cs="Menlo"/>
                                <w:color w:val="000000"/>
                                <w:sz w:val="18"/>
                                <w:szCs w:val="18"/>
                              </w:rPr>
                            </w:pPr>
                            <w:r>
                              <w:rPr>
                                <w:rFonts w:ascii="Menlo" w:hAnsi="Menlo" w:cs="Menlo"/>
                                <w:i/>
                                <w:iCs/>
                                <w:color w:val="808080"/>
                                <w:sz w:val="18"/>
                                <w:szCs w:val="18"/>
                              </w:rPr>
                              <w:t>//Adapted from https://www.geeksforgeeks.org/bubble-sort/</w:t>
                            </w:r>
                            <w:r>
                              <w:rPr>
                                <w:rFonts w:ascii="Menlo" w:hAnsi="Menlo" w:cs="Menlo"/>
                                <w:i/>
                                <w:iCs/>
                                <w:color w:val="808080"/>
                                <w:sz w:val="18"/>
                                <w:szCs w:val="18"/>
                              </w:rPr>
                              <w:br/>
                            </w:r>
                            <w:r>
                              <w:rPr>
                                <w:rFonts w:ascii="Menlo" w:hAnsi="Menlo" w:cs="Menlo"/>
                                <w:b/>
                                <w:bCs/>
                                <w:color w:val="000080"/>
                                <w:sz w:val="18"/>
                                <w:szCs w:val="18"/>
                              </w:rPr>
                              <w:t xml:space="preserve">void </w:t>
                            </w:r>
                            <w:r>
                              <w:rPr>
                                <w:rFonts w:ascii="Menlo" w:hAnsi="Menlo" w:cs="Menlo"/>
                                <w:color w:val="000000"/>
                                <w:sz w:val="18"/>
                                <w:szCs w:val="18"/>
                              </w:rPr>
                              <w:t>swap(</w:t>
                            </w:r>
                            <w:r>
                              <w:rPr>
                                <w:rFonts w:ascii="Menlo" w:hAnsi="Menlo" w:cs="Menlo"/>
                                <w:b/>
                                <w:bCs/>
                                <w:color w:val="000080"/>
                                <w:sz w:val="18"/>
                                <w:szCs w:val="18"/>
                              </w:rPr>
                              <w:t xml:space="preserve">int </w:t>
                            </w:r>
                            <w:r>
                              <w:rPr>
                                <w:rFonts w:ascii="Menlo" w:hAnsi="Menlo" w:cs="Menlo"/>
                                <w:color w:val="000000"/>
                                <w:sz w:val="18"/>
                                <w:szCs w:val="18"/>
                              </w:rPr>
                              <w:t>*</w:t>
                            </w:r>
                            <w:proofErr w:type="spellStart"/>
                            <w:r>
                              <w:rPr>
                                <w:rFonts w:ascii="Menlo" w:hAnsi="Menlo" w:cs="Menlo"/>
                                <w:color w:val="000000"/>
                                <w:sz w:val="18"/>
                                <w:szCs w:val="18"/>
                              </w:rPr>
                              <w:t>xp</w:t>
                            </w:r>
                            <w:proofErr w:type="spellEnd"/>
                            <w:r>
                              <w:rPr>
                                <w:rFonts w:ascii="Menlo" w:hAnsi="Menlo" w:cs="Menlo"/>
                                <w:color w:val="000000"/>
                                <w:sz w:val="18"/>
                                <w:szCs w:val="18"/>
                              </w:rPr>
                              <w:t xml:space="preserve">, </w:t>
                            </w:r>
                            <w:r>
                              <w:rPr>
                                <w:rFonts w:ascii="Menlo" w:hAnsi="Menlo" w:cs="Menlo"/>
                                <w:b/>
                                <w:bCs/>
                                <w:color w:val="000080"/>
                                <w:sz w:val="18"/>
                                <w:szCs w:val="18"/>
                              </w:rPr>
                              <w:t xml:space="preserve">int </w:t>
                            </w:r>
                            <w:r>
                              <w:rPr>
                                <w:rFonts w:ascii="Menlo" w:hAnsi="Menlo" w:cs="Menlo"/>
                                <w:color w:val="000000"/>
                                <w:sz w:val="18"/>
                                <w:szCs w:val="18"/>
                              </w:rPr>
                              <w:t>*</w:t>
                            </w:r>
                            <w:proofErr w:type="spellStart"/>
                            <w:r>
                              <w:rPr>
                                <w:rFonts w:ascii="Menlo" w:hAnsi="Menlo" w:cs="Menlo"/>
                                <w:color w:val="000000"/>
                                <w:sz w:val="18"/>
                                <w:szCs w:val="18"/>
                              </w:rPr>
                              <w:t>yp</w:t>
                            </w:r>
                            <w:proofErr w:type="spellEnd"/>
                            <w:r>
                              <w:rPr>
                                <w:rFonts w:ascii="Menlo" w:hAnsi="Menlo" w:cs="Menlo"/>
                                <w:color w:val="000000"/>
                                <w:sz w:val="18"/>
                                <w:szCs w:val="18"/>
                              </w:rPr>
                              <w:t>)</w:t>
                            </w:r>
                            <w:r>
                              <w:rPr>
                                <w:rFonts w:ascii="Menlo" w:hAnsi="Menlo" w:cs="Menlo"/>
                                <w:color w:val="000000"/>
                                <w:sz w:val="18"/>
                                <w:szCs w:val="18"/>
                              </w:rPr>
                              <w:br/>
                              <w:t>{</w:t>
                            </w:r>
                            <w:r>
                              <w:rPr>
                                <w:rFonts w:ascii="Menlo" w:hAnsi="Menlo" w:cs="Menlo"/>
                                <w:color w:val="000000"/>
                                <w:sz w:val="18"/>
                                <w:szCs w:val="18"/>
                              </w:rPr>
                              <w:br/>
                              <w:t xml:space="preserve">    </w:t>
                            </w:r>
                            <w:r>
                              <w:rPr>
                                <w:rFonts w:ascii="Menlo" w:hAnsi="Menlo" w:cs="Menlo"/>
                                <w:b/>
                                <w:bCs/>
                                <w:color w:val="000080"/>
                                <w:sz w:val="18"/>
                                <w:szCs w:val="18"/>
                              </w:rPr>
                              <w:t xml:space="preserve">int </w:t>
                            </w:r>
                            <w:r>
                              <w:rPr>
                                <w:rFonts w:ascii="Menlo" w:hAnsi="Menlo" w:cs="Menlo"/>
                                <w:color w:val="000000"/>
                                <w:sz w:val="18"/>
                                <w:szCs w:val="18"/>
                              </w:rPr>
                              <w:t>temp = *</w:t>
                            </w:r>
                            <w:proofErr w:type="spellStart"/>
                            <w:r>
                              <w:rPr>
                                <w:rFonts w:ascii="Menlo" w:hAnsi="Menlo" w:cs="Menlo"/>
                                <w:color w:val="000000"/>
                                <w:sz w:val="18"/>
                                <w:szCs w:val="18"/>
                              </w:rPr>
                              <w:t>xp</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xp</w:t>
                            </w:r>
                            <w:proofErr w:type="spellEnd"/>
                            <w:r>
                              <w:rPr>
                                <w:rFonts w:ascii="Menlo" w:hAnsi="Menlo" w:cs="Menlo"/>
                                <w:color w:val="000000"/>
                                <w:sz w:val="18"/>
                                <w:szCs w:val="18"/>
                              </w:rPr>
                              <w:t xml:space="preserve"> = *</w:t>
                            </w:r>
                            <w:proofErr w:type="spellStart"/>
                            <w:r>
                              <w:rPr>
                                <w:rFonts w:ascii="Menlo" w:hAnsi="Menlo" w:cs="Menlo"/>
                                <w:color w:val="000000"/>
                                <w:sz w:val="18"/>
                                <w:szCs w:val="18"/>
                              </w:rPr>
                              <w:t>yp</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yp</w:t>
                            </w:r>
                            <w:proofErr w:type="spellEnd"/>
                            <w:r>
                              <w:rPr>
                                <w:rFonts w:ascii="Menlo" w:hAnsi="Menlo" w:cs="Menlo"/>
                                <w:color w:val="000000"/>
                                <w:sz w:val="18"/>
                                <w:szCs w:val="18"/>
                              </w:rPr>
                              <w:t xml:space="preserve"> = temp;</w:t>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//Adapted from https://www.geeksforgeeks.org/bubble-sort/</w:t>
                            </w:r>
                            <w:r>
                              <w:rPr>
                                <w:rFonts w:ascii="Menlo" w:hAnsi="Menlo" w:cs="Menlo"/>
                                <w:i/>
                                <w:iCs/>
                                <w:color w:val="808080"/>
                                <w:sz w:val="18"/>
                                <w:szCs w:val="18"/>
                              </w:rPr>
                              <w:br/>
                            </w:r>
                            <w:r>
                              <w:rPr>
                                <w:rFonts w:ascii="Menlo" w:hAnsi="Menlo" w:cs="Menlo"/>
                                <w:b/>
                                <w:bCs/>
                                <w:color w:val="000080"/>
                                <w:sz w:val="18"/>
                                <w:szCs w:val="18"/>
                              </w:rPr>
                              <w:t xml:space="preserve">void </w:t>
                            </w:r>
                            <w:proofErr w:type="spellStart"/>
                            <w:r>
                              <w:rPr>
                                <w:rFonts w:ascii="Menlo" w:hAnsi="Menlo" w:cs="Menlo"/>
                                <w:color w:val="000000"/>
                                <w:sz w:val="18"/>
                                <w:szCs w:val="18"/>
                              </w:rPr>
                              <w:t>bubbleSort</w:t>
                            </w:r>
                            <w:proofErr w:type="spellEnd"/>
                            <w:r>
                              <w:rPr>
                                <w:rFonts w:ascii="Menlo" w:hAnsi="Menlo" w:cs="Menlo"/>
                                <w:color w:val="000000"/>
                                <w:sz w:val="18"/>
                                <w:szCs w:val="18"/>
                              </w:rPr>
                              <w:t>(</w:t>
                            </w:r>
                            <w:r>
                              <w:rPr>
                                <w:rFonts w:ascii="Menlo" w:hAnsi="Menlo" w:cs="Menlo"/>
                                <w:b/>
                                <w:bCs/>
                                <w:color w:val="000080"/>
                                <w:sz w:val="18"/>
                                <w:szCs w:val="18"/>
                              </w:rPr>
                              <w:t xml:space="preserve">int </w:t>
                            </w:r>
                            <w:proofErr w:type="spellStart"/>
                            <w:r>
                              <w:rPr>
                                <w:rFonts w:ascii="Menlo" w:hAnsi="Menlo" w:cs="Menlo"/>
                                <w:color w:val="000000"/>
                                <w:sz w:val="18"/>
                                <w:szCs w:val="18"/>
                              </w:rPr>
                              <w:t>arr</w:t>
                            </w:r>
                            <w:proofErr w:type="spellEnd"/>
                            <w:r>
                              <w:rPr>
                                <w:rFonts w:ascii="Menlo" w:hAnsi="Menlo" w:cs="Menlo"/>
                                <w:color w:val="000000"/>
                                <w:sz w:val="18"/>
                                <w:szCs w:val="18"/>
                              </w:rPr>
                              <w:t xml:space="preserve">[], </w:t>
                            </w:r>
                            <w:r>
                              <w:rPr>
                                <w:rFonts w:ascii="Menlo" w:hAnsi="Menlo" w:cs="Menlo"/>
                                <w:b/>
                                <w:bCs/>
                                <w:color w:val="000080"/>
                                <w:sz w:val="18"/>
                                <w:szCs w:val="18"/>
                              </w:rPr>
                              <w:t xml:space="preserve">int </w:t>
                            </w:r>
                            <w:r>
                              <w:rPr>
                                <w:rFonts w:ascii="Menlo" w:hAnsi="Menlo" w:cs="Menlo"/>
                                <w:color w:val="000000"/>
                                <w:sz w:val="18"/>
                                <w:szCs w:val="18"/>
                              </w:rPr>
                              <w:t>n)</w:t>
                            </w:r>
                            <w:r>
                              <w:rPr>
                                <w:rFonts w:ascii="Menlo" w:hAnsi="Menlo" w:cs="Menlo"/>
                                <w:color w:val="000000"/>
                                <w:sz w:val="18"/>
                                <w:szCs w:val="18"/>
                              </w:rPr>
                              <w:br/>
                              <w:t>{</w:t>
                            </w:r>
                            <w:r>
                              <w:rPr>
                                <w:rFonts w:ascii="Menlo" w:hAnsi="Menlo" w:cs="Menlo"/>
                                <w:color w:val="000000"/>
                                <w:sz w:val="18"/>
                                <w:szCs w:val="18"/>
                              </w:rPr>
                              <w:br/>
                              <w:t xml:space="preserve">    </w:t>
                            </w:r>
                            <w:r>
                              <w:rPr>
                                <w:rFonts w:ascii="Menlo" w:hAnsi="Menlo" w:cs="Menlo"/>
                                <w:b/>
                                <w:bCs/>
                                <w:color w:val="000080"/>
                                <w:sz w:val="18"/>
                                <w:szCs w:val="18"/>
                              </w:rPr>
                              <w:t xml:space="preserve">int </w:t>
                            </w:r>
                            <w:proofErr w:type="spellStart"/>
                            <w:r>
                              <w:rPr>
                                <w:rFonts w:ascii="Menlo" w:hAnsi="Menlo" w:cs="Menlo"/>
                                <w:color w:val="000000"/>
                                <w:sz w:val="18"/>
                                <w:szCs w:val="18"/>
                              </w:rPr>
                              <w:t>i</w:t>
                            </w:r>
                            <w:proofErr w:type="spellEnd"/>
                            <w:r>
                              <w:rPr>
                                <w:rFonts w:ascii="Menlo" w:hAnsi="Menlo" w:cs="Menlo"/>
                                <w:color w:val="000000"/>
                                <w:sz w:val="18"/>
                                <w:szCs w:val="18"/>
                              </w:rPr>
                              <w:t>, j;</w:t>
                            </w:r>
                            <w:r>
                              <w:rPr>
                                <w:rFonts w:ascii="Menlo" w:hAnsi="Menlo" w:cs="Menlo"/>
                                <w:color w:val="000000"/>
                                <w:sz w:val="18"/>
                                <w:szCs w:val="18"/>
                              </w:rPr>
                              <w:br/>
                              <w:t xml:space="preserve">    </w:t>
                            </w:r>
                            <w:r>
                              <w:rPr>
                                <w:rFonts w:ascii="Menlo" w:hAnsi="Menlo" w:cs="Menlo"/>
                                <w:b/>
                                <w:bCs/>
                                <w:color w:val="000080"/>
                                <w:sz w:val="18"/>
                                <w:szCs w:val="18"/>
                              </w:rPr>
                              <w:t xml:space="preserve">for </w:t>
                            </w:r>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n-</w:t>
                            </w:r>
                            <w:r>
                              <w:rPr>
                                <w:rFonts w:ascii="Menlo" w:hAnsi="Menlo" w:cs="Menlo"/>
                                <w:color w:val="0000FF"/>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 xml:space="preserve">// Last </w:t>
                            </w:r>
                            <w:proofErr w:type="spellStart"/>
                            <w:r>
                              <w:rPr>
                                <w:rFonts w:ascii="Menlo" w:hAnsi="Menlo" w:cs="Menlo"/>
                                <w:i/>
                                <w:iCs/>
                                <w:color w:val="808080"/>
                                <w:sz w:val="18"/>
                                <w:szCs w:val="18"/>
                              </w:rPr>
                              <w:t>i</w:t>
                            </w:r>
                            <w:proofErr w:type="spellEnd"/>
                            <w:r>
                              <w:rPr>
                                <w:rFonts w:ascii="Menlo" w:hAnsi="Menlo" w:cs="Menlo"/>
                                <w:i/>
                                <w:iCs/>
                                <w:color w:val="808080"/>
                                <w:sz w:val="18"/>
                                <w:szCs w:val="18"/>
                              </w:rPr>
                              <w:t xml:space="preserve"> elements are already in place</w:t>
                            </w:r>
                            <w:r>
                              <w:rPr>
                                <w:rFonts w:ascii="Menlo" w:hAnsi="Menlo" w:cs="Menlo"/>
                                <w:i/>
                                <w:iCs/>
                                <w:color w:val="808080"/>
                                <w:sz w:val="18"/>
                                <w:szCs w:val="18"/>
                              </w:rPr>
                              <w:br/>
                              <w:t xml:space="preserve">        </w:t>
                            </w:r>
                            <w:r>
                              <w:rPr>
                                <w:rFonts w:ascii="Menlo" w:hAnsi="Menlo" w:cs="Menlo"/>
                                <w:b/>
                                <w:bCs/>
                                <w:color w:val="000080"/>
                                <w:sz w:val="18"/>
                                <w:szCs w:val="18"/>
                              </w:rPr>
                              <w:t xml:space="preserve">for </w:t>
                            </w:r>
                            <w:r>
                              <w:rPr>
                                <w:rFonts w:ascii="Menlo" w:hAnsi="Menlo" w:cs="Menlo"/>
                                <w:color w:val="000000"/>
                                <w:sz w:val="18"/>
                                <w:szCs w:val="18"/>
                              </w:rPr>
                              <w:t xml:space="preserve">(j = </w:t>
                            </w:r>
                            <w:r>
                              <w:rPr>
                                <w:rFonts w:ascii="Menlo" w:hAnsi="Menlo" w:cs="Menlo"/>
                                <w:color w:val="0000FF"/>
                                <w:sz w:val="18"/>
                                <w:szCs w:val="18"/>
                              </w:rPr>
                              <w:t>0</w:t>
                            </w:r>
                            <w:r>
                              <w:rPr>
                                <w:rFonts w:ascii="Menlo" w:hAnsi="Menlo" w:cs="Menlo"/>
                                <w:color w:val="000000"/>
                                <w:sz w:val="18"/>
                                <w:szCs w:val="18"/>
                              </w:rPr>
                              <w:t>; j &lt; n-i-</w:t>
                            </w:r>
                            <w:r>
                              <w:rPr>
                                <w:rFonts w:ascii="Menlo" w:hAnsi="Menlo" w:cs="Menlo"/>
                                <w:color w:val="0000FF"/>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j++</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proofErr w:type="spellStart"/>
                            <w:r>
                              <w:rPr>
                                <w:rFonts w:ascii="Menlo" w:hAnsi="Menlo" w:cs="Menlo"/>
                                <w:color w:val="000000"/>
                                <w:sz w:val="18"/>
                                <w:szCs w:val="18"/>
                              </w:rPr>
                              <w:t>arr</w:t>
                            </w:r>
                            <w:proofErr w:type="spellEnd"/>
                            <w:r>
                              <w:rPr>
                                <w:rFonts w:ascii="Menlo" w:hAnsi="Menlo" w:cs="Menlo"/>
                                <w:color w:val="000000"/>
                                <w:sz w:val="18"/>
                                <w:szCs w:val="18"/>
                              </w:rPr>
                              <w:t xml:space="preserve">[j] &gt; </w:t>
                            </w:r>
                            <w:proofErr w:type="spellStart"/>
                            <w:r>
                              <w:rPr>
                                <w:rFonts w:ascii="Menlo" w:hAnsi="Menlo" w:cs="Menlo"/>
                                <w:color w:val="000000"/>
                                <w:sz w:val="18"/>
                                <w:szCs w:val="18"/>
                              </w:rPr>
                              <w:t>arr</w:t>
                            </w:r>
                            <w:proofErr w:type="spellEnd"/>
                            <w:r>
                              <w:rPr>
                                <w:rFonts w:ascii="Menlo" w:hAnsi="Menlo" w:cs="Menlo"/>
                                <w:color w:val="000000"/>
                                <w:sz w:val="18"/>
                                <w:szCs w:val="18"/>
                              </w:rPr>
                              <w:t>[j+</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swap(&amp;</w:t>
                            </w:r>
                            <w:proofErr w:type="spellStart"/>
                            <w:r>
                              <w:rPr>
                                <w:rFonts w:ascii="Menlo" w:hAnsi="Menlo" w:cs="Menlo"/>
                                <w:color w:val="000000"/>
                                <w:sz w:val="18"/>
                                <w:szCs w:val="18"/>
                              </w:rPr>
                              <w:t>arr</w:t>
                            </w:r>
                            <w:proofErr w:type="spellEnd"/>
                            <w:r>
                              <w:rPr>
                                <w:rFonts w:ascii="Menlo" w:hAnsi="Menlo" w:cs="Menlo"/>
                                <w:color w:val="000000"/>
                                <w:sz w:val="18"/>
                                <w:szCs w:val="18"/>
                              </w:rPr>
                              <w:t>[j], &amp;</w:t>
                            </w:r>
                            <w:proofErr w:type="spellStart"/>
                            <w:r>
                              <w:rPr>
                                <w:rFonts w:ascii="Menlo" w:hAnsi="Menlo" w:cs="Menlo"/>
                                <w:color w:val="000000"/>
                                <w:sz w:val="18"/>
                                <w:szCs w:val="18"/>
                              </w:rPr>
                              <w:t>arr</w:t>
                            </w:r>
                            <w:proofErr w:type="spellEnd"/>
                            <w:r>
                              <w:rPr>
                                <w:rFonts w:ascii="Menlo" w:hAnsi="Menlo" w:cs="Menlo"/>
                                <w:color w:val="000000"/>
                                <w:sz w:val="18"/>
                                <w:szCs w:val="18"/>
                              </w:rPr>
                              <w:t>[j+</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long </w:t>
                            </w:r>
                            <w:proofErr w:type="spellStart"/>
                            <w:r>
                              <w:rPr>
                                <w:rFonts w:ascii="Menlo" w:hAnsi="Menlo" w:cs="Menlo"/>
                                <w:b/>
                                <w:bCs/>
                                <w:color w:val="000080"/>
                                <w:sz w:val="18"/>
                                <w:szCs w:val="18"/>
                              </w:rPr>
                              <w:t>long</w:t>
                            </w:r>
                            <w:proofErr w:type="spellEnd"/>
                            <w:r>
                              <w:rPr>
                                <w:rFonts w:ascii="Menlo" w:hAnsi="Menlo" w:cs="Menlo"/>
                                <w:b/>
                                <w:bCs/>
                                <w:color w:val="000080"/>
                                <w:sz w:val="18"/>
                                <w:szCs w:val="18"/>
                              </w:rPr>
                              <w:t xml:space="preserve"> </w:t>
                            </w:r>
                            <w:r>
                              <w:rPr>
                                <w:rFonts w:ascii="Menlo" w:hAnsi="Menlo" w:cs="Menlo"/>
                                <w:color w:val="000000"/>
                                <w:sz w:val="18"/>
                                <w:szCs w:val="18"/>
                              </w:rPr>
                              <w:t>problem3(</w:t>
                            </w:r>
                            <w:r>
                              <w:rPr>
                                <w:rFonts w:ascii="Menlo" w:hAnsi="Menlo" w:cs="Menlo"/>
                                <w:b/>
                                <w:bCs/>
                                <w:color w:val="000080"/>
                                <w:sz w:val="18"/>
                                <w:szCs w:val="18"/>
                              </w:rPr>
                              <w:t xml:space="preserve">long </w:t>
                            </w:r>
                            <w:r>
                              <w:rPr>
                                <w:rFonts w:ascii="Menlo" w:hAnsi="Menlo" w:cs="Menlo"/>
                                <w:color w:val="000000"/>
                                <w:sz w:val="18"/>
                                <w:szCs w:val="18"/>
                              </w:rPr>
                              <w:t xml:space="preserve">n, </w:t>
                            </w:r>
                            <w:r>
                              <w:rPr>
                                <w:rFonts w:ascii="Menlo" w:hAnsi="Menlo" w:cs="Menlo"/>
                                <w:color w:val="008080"/>
                                <w:sz w:val="18"/>
                                <w:szCs w:val="18"/>
                              </w:rPr>
                              <w:t>std</w:t>
                            </w:r>
                            <w:r>
                              <w:rPr>
                                <w:rFonts w:ascii="Menlo" w:hAnsi="Menlo" w:cs="Menlo"/>
                                <w:color w:val="000000"/>
                                <w:sz w:val="18"/>
                                <w:szCs w:val="18"/>
                              </w:rPr>
                              <w:t>::</w:t>
                            </w:r>
                            <w:proofErr w:type="spellStart"/>
                            <w:r>
                              <w:rPr>
                                <w:rFonts w:ascii="Menlo" w:hAnsi="Menlo" w:cs="Menlo"/>
                                <w:color w:val="371F80"/>
                                <w:sz w:val="18"/>
                                <w:szCs w:val="18"/>
                              </w:rPr>
                              <w:t>default_random_engine</w:t>
                            </w:r>
                            <w:proofErr w:type="spellEnd"/>
                            <w:r>
                              <w:rPr>
                                <w:rFonts w:ascii="Menlo" w:hAnsi="Menlo" w:cs="Menlo"/>
                                <w:color w:val="371F80"/>
                                <w:sz w:val="18"/>
                                <w:szCs w:val="18"/>
                              </w:rPr>
                              <w:t xml:space="preserve"> </w:t>
                            </w:r>
                            <w:r>
                              <w:rPr>
                                <w:rFonts w:ascii="Menlo" w:hAnsi="Menlo" w:cs="Menlo"/>
                                <w:color w:val="000000"/>
                                <w:sz w:val="18"/>
                                <w:szCs w:val="18"/>
                              </w:rPr>
                              <w:t xml:space="preserve">generator, </w:t>
                            </w:r>
                            <w:r>
                              <w:rPr>
                                <w:rFonts w:ascii="Menlo" w:hAnsi="Menlo" w:cs="Menlo"/>
                                <w:b/>
                                <w:bCs/>
                                <w:color w:val="000080"/>
                                <w:sz w:val="18"/>
                                <w:szCs w:val="18"/>
                              </w:rPr>
                              <w:t xml:space="preserve">bool </w:t>
                            </w:r>
                            <w:proofErr w:type="spellStart"/>
                            <w:r>
                              <w:rPr>
                                <w:rFonts w:ascii="Menlo" w:hAnsi="Menlo" w:cs="Menlo"/>
                                <w:color w:val="000000"/>
                                <w:sz w:val="18"/>
                                <w:szCs w:val="18"/>
                              </w:rPr>
                              <w:t>printDist</w:t>
                            </w:r>
                            <w:proofErr w:type="spellEnd"/>
                            <w:r>
                              <w:rPr>
                                <w:rFonts w:ascii="Menlo" w:hAnsi="Menlo" w:cs="Menlo"/>
                                <w:color w:val="000000"/>
                                <w:sz w:val="18"/>
                                <w:szCs w:val="18"/>
                              </w:rPr>
                              <w:t xml:space="preserve"> = </w:t>
                            </w:r>
                            <w:r>
                              <w:rPr>
                                <w:rFonts w:ascii="Menlo" w:hAnsi="Menlo" w:cs="Menlo"/>
                                <w:b/>
                                <w:bCs/>
                                <w:color w:val="000080"/>
                                <w:sz w:val="18"/>
                                <w:szCs w:val="18"/>
                              </w:rPr>
                              <w:t>false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using namespace </w:t>
                            </w:r>
                            <w:r>
                              <w:rPr>
                                <w:rFonts w:ascii="Menlo" w:hAnsi="Menlo" w:cs="Menlo"/>
                                <w:color w:val="008080"/>
                                <w:sz w:val="18"/>
                                <w:szCs w:val="18"/>
                              </w:rPr>
                              <w:t>std</w:t>
                            </w:r>
                            <w:r>
                              <w:rPr>
                                <w:rFonts w:ascii="Menlo" w:hAnsi="Menlo" w:cs="Menlo"/>
                                <w:color w:val="000000"/>
                                <w:sz w:val="18"/>
                                <w:szCs w:val="18"/>
                              </w:rPr>
                              <w:t>::</w:t>
                            </w:r>
                            <w:r>
                              <w:rPr>
                                <w:rFonts w:ascii="Menlo" w:hAnsi="Menlo" w:cs="Menlo"/>
                                <w:color w:val="008080"/>
                                <w:sz w:val="18"/>
                                <w:szCs w:val="18"/>
                              </w:rPr>
                              <w:t>chrono</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int </w:t>
                            </w:r>
                            <w:proofErr w:type="spellStart"/>
                            <w:r>
                              <w:rPr>
                                <w:rFonts w:ascii="Menlo" w:hAnsi="Menlo" w:cs="Menlo"/>
                                <w:color w:val="000000"/>
                                <w:sz w:val="18"/>
                                <w:szCs w:val="18"/>
                              </w:rPr>
                              <w:t>arr</w:t>
                            </w:r>
                            <w:proofErr w:type="spellEnd"/>
                            <w:r>
                              <w:rPr>
                                <w:rFonts w:ascii="Menlo" w:hAnsi="Menlo" w:cs="Menlo"/>
                                <w:color w:val="000000"/>
                                <w:sz w:val="18"/>
                                <w:szCs w:val="18"/>
                              </w:rPr>
                              <w:t>[n];</w:t>
                            </w:r>
                            <w:r>
                              <w:rPr>
                                <w:rFonts w:ascii="Menlo" w:hAnsi="Menlo" w:cs="Menlo"/>
                                <w:color w:val="000000"/>
                                <w:sz w:val="18"/>
                                <w:szCs w:val="18"/>
                              </w:rPr>
                              <w:br/>
                              <w:t xml:space="preserve">    </w:t>
                            </w:r>
                            <w:r>
                              <w:rPr>
                                <w:rFonts w:ascii="Menlo" w:hAnsi="Menlo" w:cs="Menlo"/>
                                <w:color w:val="008080"/>
                                <w:sz w:val="18"/>
                                <w:szCs w:val="18"/>
                              </w:rPr>
                              <w:t>std</w:t>
                            </w:r>
                            <w:r>
                              <w:rPr>
                                <w:rFonts w:ascii="Menlo" w:hAnsi="Menlo" w:cs="Menlo"/>
                                <w:color w:val="000000"/>
                                <w:sz w:val="18"/>
                                <w:szCs w:val="18"/>
                              </w:rPr>
                              <w:t>::</w:t>
                            </w:r>
                            <w:proofErr w:type="spellStart"/>
                            <w:r>
                              <w:rPr>
                                <w:rFonts w:ascii="Menlo" w:hAnsi="Menlo" w:cs="Menlo"/>
                                <w:color w:val="008080"/>
                                <w:sz w:val="18"/>
                                <w:szCs w:val="18"/>
                              </w:rPr>
                              <w:t>uniform_int_distribution</w:t>
                            </w:r>
                            <w:proofErr w:type="spellEnd"/>
                            <w:r>
                              <w:rPr>
                                <w:rFonts w:ascii="Menlo" w:hAnsi="Menlo" w:cs="Menlo"/>
                                <w:color w:val="000000"/>
                                <w:sz w:val="18"/>
                                <w:szCs w:val="18"/>
                              </w:rPr>
                              <w:t>&lt;</w:t>
                            </w:r>
                            <w:r>
                              <w:rPr>
                                <w:rFonts w:ascii="Menlo" w:hAnsi="Menlo" w:cs="Menlo"/>
                                <w:b/>
                                <w:bCs/>
                                <w:color w:val="000080"/>
                                <w:sz w:val="18"/>
                                <w:szCs w:val="18"/>
                              </w:rPr>
                              <w:t>long int</w:t>
                            </w:r>
                            <w:r>
                              <w:rPr>
                                <w:rFonts w:ascii="Menlo" w:hAnsi="Menlo" w:cs="Menlo"/>
                                <w:color w:val="000000"/>
                                <w:sz w:val="18"/>
                                <w:szCs w:val="18"/>
                              </w:rPr>
                              <w:t xml:space="preserve">&gt; </w:t>
                            </w:r>
                            <w:proofErr w:type="spellStart"/>
                            <w:r>
                              <w:rPr>
                                <w:rFonts w:ascii="Menlo" w:hAnsi="Menlo" w:cs="Menlo"/>
                                <w:color w:val="000000"/>
                                <w:sz w:val="18"/>
                                <w:szCs w:val="18"/>
                              </w:rPr>
                              <w:t>dist</w:t>
                            </w:r>
                            <w:proofErr w:type="spellEnd"/>
                            <w:r>
                              <w:rPr>
                                <w:rFonts w:ascii="Menlo" w:hAnsi="Menlo" w:cs="Menlo"/>
                                <w:color w:val="000000"/>
                                <w:sz w:val="18"/>
                                <w:szCs w:val="18"/>
                              </w:rPr>
                              <w:t>(</w:t>
                            </w:r>
                            <w:r>
                              <w:rPr>
                                <w:rFonts w:ascii="Menlo" w:hAnsi="Menlo" w:cs="Menlo"/>
                                <w:color w:val="0000FF"/>
                                <w:sz w:val="18"/>
                                <w:szCs w:val="18"/>
                              </w:rPr>
                              <w:t>1</w:t>
                            </w:r>
                            <w:r>
                              <w:rPr>
                                <w:rFonts w:ascii="Menlo" w:hAnsi="Menlo" w:cs="Menlo"/>
                                <w:color w:val="000000"/>
                                <w:sz w:val="18"/>
                                <w:szCs w:val="18"/>
                              </w:rPr>
                              <w:t>,</w:t>
                            </w:r>
                            <w:r>
                              <w:rPr>
                                <w:rFonts w:ascii="Menlo" w:hAnsi="Menlo" w:cs="Menlo"/>
                                <w:color w:val="0000FF"/>
                                <w:sz w:val="18"/>
                                <w:szCs w:val="18"/>
                              </w:rPr>
                              <w:t>3</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//measure starting time</w:t>
                            </w:r>
                            <w:r>
                              <w:rPr>
                                <w:rFonts w:ascii="Menlo" w:hAnsi="Menlo" w:cs="Menlo"/>
                                <w:i/>
                                <w:iCs/>
                                <w:color w:val="808080"/>
                                <w:sz w:val="18"/>
                                <w:szCs w:val="18"/>
                              </w:rPr>
                              <w:br/>
                              <w:t xml:space="preserve">    </w:t>
                            </w:r>
                            <w:proofErr w:type="spellStart"/>
                            <w:r>
                              <w:rPr>
                                <w:rFonts w:ascii="Menlo" w:hAnsi="Menlo" w:cs="Menlo"/>
                                <w:color w:val="008080"/>
                                <w:sz w:val="18"/>
                                <w:szCs w:val="18"/>
                              </w:rPr>
                              <w:t>high_resolution_clock</w:t>
                            </w:r>
                            <w:proofErr w:type="spellEnd"/>
                            <w:r>
                              <w:rPr>
                                <w:rFonts w:ascii="Menlo" w:hAnsi="Menlo" w:cs="Menlo"/>
                                <w:color w:val="000000"/>
                                <w:sz w:val="18"/>
                                <w:szCs w:val="18"/>
                              </w:rPr>
                              <w:t>::</w:t>
                            </w:r>
                            <w:proofErr w:type="spellStart"/>
                            <w:r>
                              <w:rPr>
                                <w:rFonts w:ascii="Menlo" w:hAnsi="Menlo" w:cs="Menlo"/>
                                <w:color w:val="371F80"/>
                                <w:sz w:val="18"/>
                                <w:szCs w:val="18"/>
                              </w:rPr>
                              <w:t>time_point</w:t>
                            </w:r>
                            <w:proofErr w:type="spellEnd"/>
                            <w:r>
                              <w:rPr>
                                <w:rFonts w:ascii="Menlo" w:hAnsi="Menlo" w:cs="Menlo"/>
                                <w:color w:val="371F80"/>
                                <w:sz w:val="18"/>
                                <w:szCs w:val="18"/>
                              </w:rPr>
                              <w:t xml:space="preserve"> </w:t>
                            </w:r>
                            <w:r>
                              <w:rPr>
                                <w:rFonts w:ascii="Menlo" w:hAnsi="Menlo" w:cs="Menlo"/>
                                <w:color w:val="000000"/>
                                <w:sz w:val="18"/>
                                <w:szCs w:val="18"/>
                              </w:rPr>
                              <w:t xml:space="preserve">start = </w:t>
                            </w:r>
                            <w:proofErr w:type="spellStart"/>
                            <w:r>
                              <w:rPr>
                                <w:rFonts w:ascii="Menlo" w:hAnsi="Menlo" w:cs="Menlo"/>
                                <w:color w:val="008080"/>
                                <w:sz w:val="18"/>
                                <w:szCs w:val="18"/>
                              </w:rPr>
                              <w:t>high_resolution_clock</w:t>
                            </w:r>
                            <w:proofErr w:type="spellEnd"/>
                            <w:r>
                              <w:rPr>
                                <w:rFonts w:ascii="Menlo" w:hAnsi="Menlo" w:cs="Menlo"/>
                                <w:color w:val="000000"/>
                                <w:sz w:val="18"/>
                                <w:szCs w:val="18"/>
                              </w:rPr>
                              <w:t>::now();</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//insert n random numbers between 1 &amp; 3</w:t>
                            </w:r>
                            <w:r>
                              <w:rPr>
                                <w:rFonts w:ascii="Menlo" w:hAnsi="Menlo" w:cs="Menlo"/>
                                <w:i/>
                                <w:iCs/>
                                <w:color w:val="808080"/>
                                <w:sz w:val="18"/>
                                <w:szCs w:val="18"/>
                              </w:rPr>
                              <w:br/>
                              <w:t xml:space="preserve">    </w:t>
                            </w:r>
                            <w:r>
                              <w:rPr>
                                <w:rFonts w:ascii="Menlo" w:hAnsi="Menlo" w:cs="Menlo"/>
                                <w:b/>
                                <w:bCs/>
                                <w:color w:val="000080"/>
                                <w:sz w:val="18"/>
                                <w:szCs w:val="18"/>
                              </w:rPr>
                              <w:t>for</w:t>
                            </w:r>
                            <w:r>
                              <w:rPr>
                                <w:rFonts w:ascii="Menlo" w:hAnsi="Menlo" w:cs="Menlo"/>
                                <w:color w:val="000000"/>
                                <w:sz w:val="18"/>
                                <w:szCs w:val="18"/>
                              </w:rPr>
                              <w:t>(</w:t>
                            </w:r>
                            <w:r>
                              <w:rPr>
                                <w:rFonts w:ascii="Menlo" w:hAnsi="Menlo" w:cs="Menlo"/>
                                <w:b/>
                                <w:bCs/>
                                <w:color w:val="000080"/>
                                <w:sz w:val="18"/>
                                <w:szCs w:val="18"/>
                              </w:rPr>
                              <w:t xml:space="preserve">int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n;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00"/>
                                <w:sz w:val="18"/>
                                <w:szCs w:val="18"/>
                              </w:rPr>
                              <w:br/>
                              <w:t xml:space="preserve">        </w:t>
                            </w:r>
                            <w:proofErr w:type="spellStart"/>
                            <w:r>
                              <w:rPr>
                                <w:rFonts w:ascii="Menlo" w:hAnsi="Menlo" w:cs="Menlo"/>
                                <w:color w:val="000000"/>
                                <w:sz w:val="18"/>
                                <w:szCs w:val="18"/>
                              </w:rPr>
                              <w:t>arr</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proofErr w:type="spellStart"/>
                            <w:r>
                              <w:rPr>
                                <w:rFonts w:ascii="Menlo" w:hAnsi="Menlo" w:cs="Menlo"/>
                                <w:color w:val="000000"/>
                                <w:sz w:val="18"/>
                                <w:szCs w:val="18"/>
                              </w:rPr>
                              <w:t>dist</w:t>
                            </w:r>
                            <w:proofErr w:type="spellEnd"/>
                            <w:r>
                              <w:rPr>
                                <w:rFonts w:ascii="Menlo" w:hAnsi="Menlo" w:cs="Menlo"/>
                                <w:color w:val="008080"/>
                                <w:sz w:val="18"/>
                                <w:szCs w:val="18"/>
                              </w:rPr>
                              <w:t>(</w:t>
                            </w:r>
                            <w:r>
                              <w:rPr>
                                <w:rFonts w:ascii="Menlo" w:hAnsi="Menlo" w:cs="Menlo"/>
                                <w:color w:val="000000"/>
                                <w:sz w:val="18"/>
                                <w:szCs w:val="18"/>
                              </w:rPr>
                              <w:t>generator</w:t>
                            </w:r>
                            <w:r>
                              <w:rPr>
                                <w:rFonts w:ascii="Menlo" w:hAnsi="Menlo" w:cs="Menlo"/>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//sort array using bubble sort</w:t>
                            </w:r>
                            <w:r>
                              <w:rPr>
                                <w:rFonts w:ascii="Menlo" w:hAnsi="Menlo" w:cs="Menlo"/>
                                <w:i/>
                                <w:iCs/>
                                <w:color w:val="808080"/>
                                <w:sz w:val="18"/>
                                <w:szCs w:val="18"/>
                              </w:rPr>
                              <w:br/>
                              <w:t xml:space="preserve">    </w:t>
                            </w:r>
                            <w:proofErr w:type="spellStart"/>
                            <w:r>
                              <w:rPr>
                                <w:rFonts w:ascii="Menlo" w:hAnsi="Menlo" w:cs="Menlo"/>
                                <w:color w:val="000000"/>
                                <w:sz w:val="18"/>
                                <w:szCs w:val="18"/>
                              </w:rPr>
                              <w:t>bubbleSort</w:t>
                            </w:r>
                            <w:proofErr w:type="spellEnd"/>
                            <w:r>
                              <w:rPr>
                                <w:rFonts w:ascii="Menlo" w:hAnsi="Menlo" w:cs="Menlo"/>
                                <w:color w:val="000000"/>
                                <w:sz w:val="18"/>
                                <w:szCs w:val="18"/>
                              </w:rPr>
                              <w:t>(</w:t>
                            </w:r>
                            <w:proofErr w:type="spellStart"/>
                            <w:r>
                              <w:rPr>
                                <w:rFonts w:ascii="Menlo" w:hAnsi="Menlo" w:cs="Menlo"/>
                                <w:color w:val="000000"/>
                                <w:sz w:val="18"/>
                                <w:szCs w:val="18"/>
                              </w:rPr>
                              <w:t>arr</w:t>
                            </w:r>
                            <w:proofErr w:type="spellEnd"/>
                            <w:r>
                              <w:rPr>
                                <w:rFonts w:ascii="Menlo" w:hAnsi="Menlo" w:cs="Menlo"/>
                                <w:color w:val="000000"/>
                                <w:sz w:val="18"/>
                                <w:szCs w:val="18"/>
                              </w:rPr>
                              <w:t>, n);</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//measure total time</w:t>
                            </w:r>
                            <w:r>
                              <w:rPr>
                                <w:rFonts w:ascii="Menlo" w:hAnsi="Menlo" w:cs="Menlo"/>
                                <w:i/>
                                <w:iCs/>
                                <w:color w:val="808080"/>
                                <w:sz w:val="18"/>
                                <w:szCs w:val="18"/>
                              </w:rPr>
                              <w:br/>
                              <w:t xml:space="preserve">    </w:t>
                            </w:r>
                            <w:proofErr w:type="spellStart"/>
                            <w:r>
                              <w:rPr>
                                <w:rFonts w:ascii="Menlo" w:hAnsi="Menlo" w:cs="Menlo"/>
                                <w:color w:val="008080"/>
                                <w:sz w:val="18"/>
                                <w:szCs w:val="18"/>
                              </w:rPr>
                              <w:t>high_resolution_clock</w:t>
                            </w:r>
                            <w:proofErr w:type="spellEnd"/>
                            <w:r>
                              <w:rPr>
                                <w:rFonts w:ascii="Menlo" w:hAnsi="Menlo" w:cs="Menlo"/>
                                <w:color w:val="000000"/>
                                <w:sz w:val="18"/>
                                <w:szCs w:val="18"/>
                              </w:rPr>
                              <w:t>::</w:t>
                            </w:r>
                            <w:proofErr w:type="spellStart"/>
                            <w:r>
                              <w:rPr>
                                <w:rFonts w:ascii="Menlo" w:hAnsi="Menlo" w:cs="Menlo"/>
                                <w:color w:val="371F80"/>
                                <w:sz w:val="18"/>
                                <w:szCs w:val="18"/>
                              </w:rPr>
                              <w:t>time_point</w:t>
                            </w:r>
                            <w:proofErr w:type="spellEnd"/>
                            <w:r>
                              <w:rPr>
                                <w:rFonts w:ascii="Menlo" w:hAnsi="Menlo" w:cs="Menlo"/>
                                <w:color w:val="371F80"/>
                                <w:sz w:val="18"/>
                                <w:szCs w:val="18"/>
                              </w:rPr>
                              <w:t xml:space="preserve"> </w:t>
                            </w:r>
                            <w:r>
                              <w:rPr>
                                <w:rFonts w:ascii="Menlo" w:hAnsi="Menlo" w:cs="Menlo"/>
                                <w:color w:val="000000"/>
                                <w:sz w:val="18"/>
                                <w:szCs w:val="18"/>
                              </w:rPr>
                              <w:t xml:space="preserve">end = </w:t>
                            </w:r>
                            <w:proofErr w:type="spellStart"/>
                            <w:r>
                              <w:rPr>
                                <w:rFonts w:ascii="Menlo" w:hAnsi="Menlo" w:cs="Menlo"/>
                                <w:color w:val="008080"/>
                                <w:sz w:val="18"/>
                                <w:szCs w:val="18"/>
                              </w:rPr>
                              <w:t>high_resolution_clock</w:t>
                            </w:r>
                            <w:proofErr w:type="spellEnd"/>
                            <w:r>
                              <w:rPr>
                                <w:rFonts w:ascii="Menlo" w:hAnsi="Menlo" w:cs="Menlo"/>
                                <w:color w:val="000000"/>
                                <w:sz w:val="18"/>
                                <w:szCs w:val="18"/>
                              </w:rPr>
                              <w:t>::now();</w:t>
                            </w:r>
                            <w:r>
                              <w:rPr>
                                <w:rFonts w:ascii="Menlo" w:hAnsi="Menlo" w:cs="Menlo"/>
                                <w:color w:val="000000"/>
                                <w:sz w:val="18"/>
                                <w:szCs w:val="18"/>
                              </w:rPr>
                              <w:br/>
                              <w:t xml:space="preserve">    </w:t>
                            </w:r>
                            <w:r>
                              <w:rPr>
                                <w:rFonts w:ascii="Menlo" w:hAnsi="Menlo" w:cs="Menlo"/>
                                <w:b/>
                                <w:bCs/>
                                <w:color w:val="000080"/>
                                <w:sz w:val="18"/>
                                <w:szCs w:val="18"/>
                              </w:rPr>
                              <w:t xml:space="preserve">auto </w:t>
                            </w:r>
                            <w:proofErr w:type="spellStart"/>
                            <w:r>
                              <w:rPr>
                                <w:rFonts w:ascii="Menlo" w:hAnsi="Menlo" w:cs="Menlo"/>
                                <w:color w:val="000000"/>
                                <w:sz w:val="18"/>
                                <w:szCs w:val="18"/>
                              </w:rPr>
                              <w:t>total_time</w:t>
                            </w:r>
                            <w:proofErr w:type="spellEnd"/>
                            <w:r>
                              <w:rPr>
                                <w:rFonts w:ascii="Menlo" w:hAnsi="Menlo" w:cs="Menlo"/>
                                <w:color w:val="000000"/>
                                <w:sz w:val="18"/>
                                <w:szCs w:val="18"/>
                              </w:rPr>
                              <w:t xml:space="preserve"> = </w:t>
                            </w:r>
                            <w:proofErr w:type="spellStart"/>
                            <w:r>
                              <w:rPr>
                                <w:rFonts w:ascii="Menlo" w:hAnsi="Menlo" w:cs="Menlo"/>
                                <w:color w:val="000000"/>
                                <w:sz w:val="18"/>
                                <w:szCs w:val="18"/>
                              </w:rPr>
                              <w:t>duration_cast</w:t>
                            </w:r>
                            <w:proofErr w:type="spellEnd"/>
                            <w:r>
                              <w:rPr>
                                <w:rFonts w:ascii="Menlo" w:hAnsi="Menlo" w:cs="Menlo"/>
                                <w:color w:val="000000"/>
                                <w:sz w:val="18"/>
                                <w:szCs w:val="18"/>
                              </w:rPr>
                              <w:t>&lt;</w:t>
                            </w:r>
                            <w:r>
                              <w:rPr>
                                <w:rFonts w:ascii="Menlo" w:hAnsi="Menlo" w:cs="Menlo"/>
                                <w:color w:val="371F80"/>
                                <w:sz w:val="18"/>
                                <w:szCs w:val="18"/>
                              </w:rPr>
                              <w:t>nanoseconds</w:t>
                            </w:r>
                            <w:r>
                              <w:rPr>
                                <w:rFonts w:ascii="Menlo" w:hAnsi="Menlo" w:cs="Menlo"/>
                                <w:color w:val="000000"/>
                                <w:sz w:val="18"/>
                                <w:szCs w:val="18"/>
                              </w:rPr>
                              <w:t xml:space="preserve">&gt;(end </w:t>
                            </w:r>
                            <w:r>
                              <w:rPr>
                                <w:rFonts w:ascii="Menlo" w:hAnsi="Menlo" w:cs="Menlo"/>
                                <w:color w:val="008080"/>
                                <w:sz w:val="18"/>
                                <w:szCs w:val="18"/>
                              </w:rPr>
                              <w:t xml:space="preserve">- </w:t>
                            </w:r>
                            <w:r>
                              <w:rPr>
                                <w:rFonts w:ascii="Menlo" w:hAnsi="Menlo" w:cs="Menlo"/>
                                <w:color w:val="000000"/>
                                <w:sz w:val="18"/>
                                <w:szCs w:val="18"/>
                              </w:rPr>
                              <w:t>start).count();</w:t>
                            </w:r>
                            <w:r>
                              <w:rPr>
                                <w:rFonts w:ascii="Menlo" w:hAnsi="Menlo" w:cs="Menlo"/>
                                <w:color w:val="000000"/>
                                <w:sz w:val="18"/>
                                <w:szCs w:val="18"/>
                              </w:rPr>
                              <w:br/>
                              <w:t xml:space="preserve">    </w:t>
                            </w:r>
                            <w:r>
                              <w:rPr>
                                <w:rFonts w:ascii="Menlo" w:hAnsi="Menlo" w:cs="Menlo"/>
                                <w:color w:val="008080"/>
                                <w:sz w:val="18"/>
                                <w:szCs w:val="18"/>
                              </w:rPr>
                              <w:t>std</w:t>
                            </w:r>
                            <w:r>
                              <w:rPr>
                                <w:rFonts w:ascii="Menlo" w:hAnsi="Menlo" w:cs="Menlo"/>
                                <w:color w:val="000000"/>
                                <w:sz w:val="18"/>
                                <w:szCs w:val="18"/>
                              </w:rPr>
                              <w:t>::</w:t>
                            </w:r>
                            <w:proofErr w:type="spellStart"/>
                            <w:r>
                              <w:rPr>
                                <w:rFonts w:ascii="Menlo" w:hAnsi="Menlo" w:cs="Menlo"/>
                                <w:color w:val="000000"/>
                                <w:sz w:val="18"/>
                                <w:szCs w:val="18"/>
                              </w:rPr>
                              <w:t>cout</w:t>
                            </w:r>
                            <w:proofErr w:type="spellEnd"/>
                            <w:r>
                              <w:rPr>
                                <w:rFonts w:ascii="Menlo" w:hAnsi="Menlo" w:cs="Menlo"/>
                                <w:color w:val="000000"/>
                                <w:sz w:val="18"/>
                                <w:szCs w:val="18"/>
                              </w:rPr>
                              <w:t xml:space="preserve"> </w:t>
                            </w:r>
                            <w:r>
                              <w:rPr>
                                <w:rFonts w:ascii="Menlo" w:hAnsi="Menlo" w:cs="Menlo"/>
                                <w:color w:val="008080"/>
                                <w:sz w:val="18"/>
                                <w:szCs w:val="18"/>
                              </w:rPr>
                              <w:t xml:space="preserve">&lt;&lt; </w:t>
                            </w:r>
                            <w:r>
                              <w:rPr>
                                <w:rFonts w:ascii="Menlo" w:hAnsi="Menlo" w:cs="Menlo"/>
                                <w:b/>
                                <w:bCs/>
                                <w:color w:val="008000"/>
                                <w:sz w:val="18"/>
                                <w:szCs w:val="18"/>
                              </w:rPr>
                              <w:t xml:space="preserve">"n: " </w:t>
                            </w:r>
                            <w:r>
                              <w:rPr>
                                <w:rFonts w:ascii="Menlo" w:hAnsi="Menlo" w:cs="Menlo"/>
                                <w:color w:val="008080"/>
                                <w:sz w:val="18"/>
                                <w:szCs w:val="18"/>
                              </w:rPr>
                              <w:t xml:space="preserve">&lt;&lt; </w:t>
                            </w:r>
                            <w:r>
                              <w:rPr>
                                <w:rFonts w:ascii="Menlo" w:hAnsi="Menlo" w:cs="Menlo"/>
                                <w:color w:val="000000"/>
                                <w:sz w:val="18"/>
                                <w:szCs w:val="18"/>
                              </w:rPr>
                              <w:t xml:space="preserve">n </w:t>
                            </w:r>
                            <w:r>
                              <w:rPr>
                                <w:rFonts w:ascii="Menlo" w:hAnsi="Menlo" w:cs="Menlo"/>
                                <w:color w:val="008080"/>
                                <w:sz w:val="18"/>
                                <w:szCs w:val="18"/>
                              </w:rPr>
                              <w:t xml:space="preserve">&lt;&lt; </w:t>
                            </w:r>
                            <w:r>
                              <w:rPr>
                                <w:rFonts w:ascii="Menlo" w:hAnsi="Menlo" w:cs="Menlo"/>
                                <w:b/>
                                <w:bCs/>
                                <w:color w:val="008000"/>
                                <w:sz w:val="18"/>
                                <w:szCs w:val="18"/>
                              </w:rPr>
                              <w:t xml:space="preserve">" time: " </w:t>
                            </w:r>
                            <w:r>
                              <w:rPr>
                                <w:rFonts w:ascii="Menlo" w:hAnsi="Menlo" w:cs="Menlo"/>
                                <w:color w:val="008080"/>
                                <w:sz w:val="18"/>
                                <w:szCs w:val="18"/>
                              </w:rPr>
                              <w:t xml:space="preserve">&lt;&lt; </w:t>
                            </w:r>
                            <w:proofErr w:type="spellStart"/>
                            <w:r>
                              <w:rPr>
                                <w:rFonts w:ascii="Menlo" w:hAnsi="Menlo" w:cs="Menlo"/>
                                <w:color w:val="000000"/>
                                <w:sz w:val="18"/>
                                <w:szCs w:val="18"/>
                              </w:rPr>
                              <w:t>total_time</w:t>
                            </w:r>
                            <w:proofErr w:type="spellEnd"/>
                            <w:r>
                              <w:rPr>
                                <w:rFonts w:ascii="Menlo" w:hAnsi="Menlo" w:cs="Menlo"/>
                                <w:color w:val="000000"/>
                                <w:sz w:val="18"/>
                                <w:szCs w:val="18"/>
                              </w:rPr>
                              <w:t xml:space="preserve"> </w:t>
                            </w:r>
                            <w:r>
                              <w:rPr>
                                <w:rFonts w:ascii="Menlo" w:hAnsi="Menlo" w:cs="Menlo"/>
                                <w:color w:val="008080"/>
                                <w:sz w:val="18"/>
                                <w:szCs w:val="18"/>
                              </w:rPr>
                              <w:t>&lt;&lt; std</w:t>
                            </w:r>
                            <w:r>
                              <w:rPr>
                                <w:rFonts w:ascii="Menlo" w:hAnsi="Menlo" w:cs="Menlo"/>
                                <w:color w:val="000000"/>
                                <w:sz w:val="18"/>
                                <w:szCs w:val="18"/>
                              </w:rPr>
                              <w:t>::</w:t>
                            </w:r>
                            <w:proofErr w:type="spellStart"/>
                            <w:r>
                              <w:rPr>
                                <w:rFonts w:ascii="Menlo" w:hAnsi="Menlo" w:cs="Menlo"/>
                                <w:color w:val="000000"/>
                                <w:sz w:val="18"/>
                                <w:szCs w:val="18"/>
                              </w:rPr>
                              <w:t>endl</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if</w:t>
                            </w:r>
                            <w:r>
                              <w:rPr>
                                <w:rFonts w:ascii="Menlo" w:hAnsi="Menlo" w:cs="Menlo"/>
                                <w:color w:val="000000"/>
                                <w:sz w:val="18"/>
                                <w:szCs w:val="18"/>
                              </w:rPr>
                              <w:t>(</w:t>
                            </w:r>
                            <w:proofErr w:type="spellStart"/>
                            <w:r>
                              <w:rPr>
                                <w:rFonts w:ascii="Menlo" w:hAnsi="Menlo" w:cs="Menlo"/>
                                <w:color w:val="000000"/>
                                <w:sz w:val="18"/>
                                <w:szCs w:val="18"/>
                              </w:rPr>
                              <w:t>printDist</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//store distribution of numbers to file</w:t>
                            </w:r>
                            <w:r>
                              <w:rPr>
                                <w:rFonts w:ascii="Menlo" w:hAnsi="Menlo" w:cs="Menlo"/>
                                <w:i/>
                                <w:iCs/>
                                <w:color w:val="808080"/>
                                <w:sz w:val="18"/>
                                <w:szCs w:val="18"/>
                              </w:rPr>
                              <w:br/>
                              <w:t xml:space="preserve">        </w:t>
                            </w:r>
                            <w:r>
                              <w:rPr>
                                <w:rFonts w:ascii="Menlo" w:hAnsi="Menlo" w:cs="Menlo"/>
                                <w:color w:val="008080"/>
                                <w:sz w:val="18"/>
                                <w:szCs w:val="18"/>
                              </w:rPr>
                              <w:t>std</w:t>
                            </w:r>
                            <w:r>
                              <w:rPr>
                                <w:rFonts w:ascii="Menlo" w:hAnsi="Menlo" w:cs="Menlo"/>
                                <w:color w:val="000000"/>
                                <w:sz w:val="18"/>
                                <w:szCs w:val="18"/>
                              </w:rPr>
                              <w:t>::</w:t>
                            </w:r>
                            <w:proofErr w:type="spellStart"/>
                            <w:r>
                              <w:rPr>
                                <w:rFonts w:ascii="Menlo" w:hAnsi="Menlo" w:cs="Menlo"/>
                                <w:color w:val="371F80"/>
                                <w:sz w:val="18"/>
                                <w:szCs w:val="18"/>
                              </w:rPr>
                              <w:t>ofstream</w:t>
                            </w:r>
                            <w:proofErr w:type="spellEnd"/>
                            <w:r>
                              <w:rPr>
                                <w:rFonts w:ascii="Menlo" w:hAnsi="Menlo" w:cs="Menlo"/>
                                <w:color w:val="371F80"/>
                                <w:sz w:val="18"/>
                                <w:szCs w:val="18"/>
                              </w:rPr>
                              <w:t xml:space="preserve"> </w:t>
                            </w:r>
                            <w:proofErr w:type="spellStart"/>
                            <w:r>
                              <w:rPr>
                                <w:rFonts w:ascii="Menlo" w:hAnsi="Menlo" w:cs="Menlo"/>
                                <w:color w:val="000000"/>
                                <w:sz w:val="18"/>
                                <w:szCs w:val="18"/>
                              </w:rPr>
                              <w:t>fout</w:t>
                            </w:r>
                            <w:proofErr w:type="spellEnd"/>
                            <w:r>
                              <w:rPr>
                                <w:rFonts w:ascii="Menlo" w:hAnsi="Menlo" w:cs="Menlo"/>
                                <w:color w:val="000000"/>
                                <w:sz w:val="18"/>
                                <w:szCs w:val="18"/>
                              </w:rPr>
                              <w:t>(</w:t>
                            </w:r>
                            <w:r>
                              <w:rPr>
                                <w:rFonts w:ascii="Menlo" w:hAnsi="Menlo" w:cs="Menlo"/>
                                <w:b/>
                                <w:bCs/>
                                <w:color w:val="008000"/>
                                <w:sz w:val="18"/>
                                <w:szCs w:val="18"/>
                              </w:rPr>
                              <w:t>"problem3_dist.csv"</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for</w:t>
                            </w:r>
                            <w:r>
                              <w:rPr>
                                <w:rFonts w:ascii="Menlo" w:hAnsi="Menlo" w:cs="Menlo"/>
                                <w:color w:val="000000"/>
                                <w:sz w:val="18"/>
                                <w:szCs w:val="18"/>
                              </w:rPr>
                              <w:t>(</w:t>
                            </w:r>
                            <w:r>
                              <w:rPr>
                                <w:rFonts w:ascii="Menlo" w:hAnsi="Menlo" w:cs="Menlo"/>
                                <w:b/>
                                <w:bCs/>
                                <w:color w:val="000080"/>
                                <w:sz w:val="18"/>
                                <w:szCs w:val="18"/>
                              </w:rPr>
                              <w:t xml:space="preserve">int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n; </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fout</w:t>
                            </w:r>
                            <w:proofErr w:type="spellEnd"/>
                            <w:r>
                              <w:rPr>
                                <w:rFonts w:ascii="Menlo" w:hAnsi="Menlo" w:cs="Menlo"/>
                                <w:color w:val="000000"/>
                                <w:sz w:val="18"/>
                                <w:szCs w:val="18"/>
                              </w:rPr>
                              <w:t xml:space="preserve"> </w:t>
                            </w:r>
                            <w:r>
                              <w:rPr>
                                <w:rFonts w:ascii="Menlo" w:hAnsi="Menlo" w:cs="Menlo"/>
                                <w:color w:val="008080"/>
                                <w:sz w:val="18"/>
                                <w:szCs w:val="18"/>
                              </w:rPr>
                              <w:t xml:space="preserve">&lt;&lt; </w:t>
                            </w:r>
                            <w:proofErr w:type="spellStart"/>
                            <w:r>
                              <w:rPr>
                                <w:rFonts w:ascii="Menlo" w:hAnsi="Menlo" w:cs="Menlo"/>
                                <w:color w:val="000000"/>
                                <w:sz w:val="18"/>
                                <w:szCs w:val="18"/>
                              </w:rPr>
                              <w:t>arr</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8080"/>
                                <w:sz w:val="18"/>
                                <w:szCs w:val="18"/>
                              </w:rPr>
                              <w:t xml:space="preserve">&lt;&lt; </w:t>
                            </w:r>
                            <w:r>
                              <w:rPr>
                                <w:rFonts w:ascii="Menlo" w:hAnsi="Menlo" w:cs="Menlo"/>
                                <w:b/>
                                <w:bCs/>
                                <w:color w:val="008000"/>
                                <w:sz w:val="18"/>
                                <w:szCs w:val="18"/>
                              </w:rPr>
                              <w:t>",</w:t>
                            </w:r>
                            <w:r>
                              <w:rPr>
                                <w:rFonts w:ascii="Menlo" w:hAnsi="Menlo" w:cs="Menlo"/>
                                <w:b/>
                                <w:bCs/>
                                <w:color w:val="000080"/>
                                <w:sz w:val="18"/>
                                <w:szCs w:val="18"/>
                              </w:rPr>
                              <w:t>\n</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fout.close</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return </w:t>
                            </w:r>
                            <w:proofErr w:type="spellStart"/>
                            <w:r>
                              <w:rPr>
                                <w:rFonts w:ascii="Menlo" w:hAnsi="Menlo" w:cs="Menlo"/>
                                <w:color w:val="000000"/>
                                <w:sz w:val="18"/>
                                <w:szCs w:val="18"/>
                              </w:rPr>
                              <w:t>total_time</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w:t>
                            </w:r>
                          </w:p>
                          <w:p w14:paraId="3FAB7FCB" w14:textId="77777777" w:rsidR="00F6727E" w:rsidRDefault="00F672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8C8DF2" id="Text Box 13" o:spid="_x0000_s1028" type="#_x0000_t202" style="position:absolute;margin-left:-9.1pt;margin-top:6.3pt;width:490.35pt;height:585.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" fillcolor="white [3201]" strokeweight=".5pt">
                <v:textbox>
                  <w:txbxContent>
                    <w:p w14:paraId="15563CC7" w14:textId="77777777" w:rsidR="00F6727E" w:rsidRDefault="00F6727E" w:rsidP="00F6727E">
                      <w:pPr>
                        <w:pStyle w:val="HTMLPreformatted"/>
                        <w:shd w:val="clear" w:color="auto" w:fill="FFFFFF"/>
                        <w:rPr>
                          <w:rFonts w:ascii="Menlo" w:hAnsi="Menlo" w:cs="Menlo"/>
                          <w:color w:val="000000"/>
                          <w:sz w:val="18"/>
                          <w:szCs w:val="18"/>
                        </w:rPr>
                      </w:pPr>
                      <w:r>
                        <w:rPr>
                          <w:rFonts w:ascii="Menlo" w:hAnsi="Menlo" w:cs="Menlo"/>
                          <w:i/>
                          <w:iCs/>
                          <w:color w:val="808080"/>
                          <w:sz w:val="18"/>
                          <w:szCs w:val="18"/>
                        </w:rPr>
                        <w:t>//Adapted from https://www.geeksforgeeks.org/bubble-sort/</w:t>
                      </w:r>
                      <w:r>
                        <w:rPr>
                          <w:rFonts w:ascii="Menlo" w:hAnsi="Menlo" w:cs="Menlo"/>
                          <w:i/>
                          <w:iCs/>
                          <w:color w:val="808080"/>
                          <w:sz w:val="18"/>
                          <w:szCs w:val="18"/>
                        </w:rPr>
                        <w:br/>
                      </w:r>
                      <w:r>
                        <w:rPr>
                          <w:rFonts w:ascii="Menlo" w:hAnsi="Menlo" w:cs="Menlo"/>
                          <w:b/>
                          <w:bCs/>
                          <w:color w:val="000080"/>
                          <w:sz w:val="18"/>
                          <w:szCs w:val="18"/>
                        </w:rPr>
                        <w:t xml:space="preserve">void </w:t>
                      </w:r>
                      <w:r>
                        <w:rPr>
                          <w:rFonts w:ascii="Menlo" w:hAnsi="Menlo" w:cs="Menlo"/>
                          <w:color w:val="000000"/>
                          <w:sz w:val="18"/>
                          <w:szCs w:val="18"/>
                        </w:rPr>
                        <w:t>swap(</w:t>
                      </w:r>
                      <w:r>
                        <w:rPr>
                          <w:rFonts w:ascii="Menlo" w:hAnsi="Menlo" w:cs="Menlo"/>
                          <w:b/>
                          <w:bCs/>
                          <w:color w:val="000080"/>
                          <w:sz w:val="18"/>
                          <w:szCs w:val="18"/>
                        </w:rPr>
                        <w:t xml:space="preserve">int </w:t>
                      </w:r>
                      <w:r>
                        <w:rPr>
                          <w:rFonts w:ascii="Menlo" w:hAnsi="Menlo" w:cs="Menlo"/>
                          <w:color w:val="000000"/>
                          <w:sz w:val="18"/>
                          <w:szCs w:val="18"/>
                        </w:rPr>
                        <w:t>*</w:t>
                      </w:r>
                      <w:proofErr w:type="spellStart"/>
                      <w:r>
                        <w:rPr>
                          <w:rFonts w:ascii="Menlo" w:hAnsi="Menlo" w:cs="Menlo"/>
                          <w:color w:val="000000"/>
                          <w:sz w:val="18"/>
                          <w:szCs w:val="18"/>
                        </w:rPr>
                        <w:t>xp</w:t>
                      </w:r>
                      <w:proofErr w:type="spellEnd"/>
                      <w:r>
                        <w:rPr>
                          <w:rFonts w:ascii="Menlo" w:hAnsi="Menlo" w:cs="Menlo"/>
                          <w:color w:val="000000"/>
                          <w:sz w:val="18"/>
                          <w:szCs w:val="18"/>
                        </w:rPr>
                        <w:t xml:space="preserve">, </w:t>
                      </w:r>
                      <w:r>
                        <w:rPr>
                          <w:rFonts w:ascii="Menlo" w:hAnsi="Menlo" w:cs="Menlo"/>
                          <w:b/>
                          <w:bCs/>
                          <w:color w:val="000080"/>
                          <w:sz w:val="18"/>
                          <w:szCs w:val="18"/>
                        </w:rPr>
                        <w:t xml:space="preserve">int </w:t>
                      </w:r>
                      <w:r>
                        <w:rPr>
                          <w:rFonts w:ascii="Menlo" w:hAnsi="Menlo" w:cs="Menlo"/>
                          <w:color w:val="000000"/>
                          <w:sz w:val="18"/>
                          <w:szCs w:val="18"/>
                        </w:rPr>
                        <w:t>*</w:t>
                      </w:r>
                      <w:proofErr w:type="spellStart"/>
                      <w:r>
                        <w:rPr>
                          <w:rFonts w:ascii="Menlo" w:hAnsi="Menlo" w:cs="Menlo"/>
                          <w:color w:val="000000"/>
                          <w:sz w:val="18"/>
                          <w:szCs w:val="18"/>
                        </w:rPr>
                        <w:t>yp</w:t>
                      </w:r>
                      <w:proofErr w:type="spellEnd"/>
                      <w:r>
                        <w:rPr>
                          <w:rFonts w:ascii="Menlo" w:hAnsi="Menlo" w:cs="Menlo"/>
                          <w:color w:val="000000"/>
                          <w:sz w:val="18"/>
                          <w:szCs w:val="18"/>
                        </w:rPr>
                        <w:t>)</w:t>
                      </w:r>
                      <w:r>
                        <w:rPr>
                          <w:rFonts w:ascii="Menlo" w:hAnsi="Menlo" w:cs="Menlo"/>
                          <w:color w:val="000000"/>
                          <w:sz w:val="18"/>
                          <w:szCs w:val="18"/>
                        </w:rPr>
                        <w:br/>
                        <w:t>{</w:t>
                      </w:r>
                      <w:r>
                        <w:rPr>
                          <w:rFonts w:ascii="Menlo" w:hAnsi="Menlo" w:cs="Menlo"/>
                          <w:color w:val="000000"/>
                          <w:sz w:val="18"/>
                          <w:szCs w:val="18"/>
                        </w:rPr>
                        <w:br/>
                        <w:t xml:space="preserve">    </w:t>
                      </w:r>
                      <w:r>
                        <w:rPr>
                          <w:rFonts w:ascii="Menlo" w:hAnsi="Menlo" w:cs="Menlo"/>
                          <w:b/>
                          <w:bCs/>
                          <w:color w:val="000080"/>
                          <w:sz w:val="18"/>
                          <w:szCs w:val="18"/>
                        </w:rPr>
                        <w:t xml:space="preserve">int </w:t>
                      </w:r>
                      <w:r>
                        <w:rPr>
                          <w:rFonts w:ascii="Menlo" w:hAnsi="Menlo" w:cs="Menlo"/>
                          <w:color w:val="000000"/>
                          <w:sz w:val="18"/>
                          <w:szCs w:val="18"/>
                        </w:rPr>
                        <w:t>temp = *</w:t>
                      </w:r>
                      <w:proofErr w:type="spellStart"/>
                      <w:r>
                        <w:rPr>
                          <w:rFonts w:ascii="Menlo" w:hAnsi="Menlo" w:cs="Menlo"/>
                          <w:color w:val="000000"/>
                          <w:sz w:val="18"/>
                          <w:szCs w:val="18"/>
                        </w:rPr>
                        <w:t>xp</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xp</w:t>
                      </w:r>
                      <w:proofErr w:type="spellEnd"/>
                      <w:r>
                        <w:rPr>
                          <w:rFonts w:ascii="Menlo" w:hAnsi="Menlo" w:cs="Menlo"/>
                          <w:color w:val="000000"/>
                          <w:sz w:val="18"/>
                          <w:szCs w:val="18"/>
                        </w:rPr>
                        <w:t xml:space="preserve"> = *</w:t>
                      </w:r>
                      <w:proofErr w:type="spellStart"/>
                      <w:r>
                        <w:rPr>
                          <w:rFonts w:ascii="Menlo" w:hAnsi="Menlo" w:cs="Menlo"/>
                          <w:color w:val="000000"/>
                          <w:sz w:val="18"/>
                          <w:szCs w:val="18"/>
                        </w:rPr>
                        <w:t>yp</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yp</w:t>
                      </w:r>
                      <w:proofErr w:type="spellEnd"/>
                      <w:r>
                        <w:rPr>
                          <w:rFonts w:ascii="Menlo" w:hAnsi="Menlo" w:cs="Menlo"/>
                          <w:color w:val="000000"/>
                          <w:sz w:val="18"/>
                          <w:szCs w:val="18"/>
                        </w:rPr>
                        <w:t xml:space="preserve"> = temp;</w:t>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//Adapted from https://www.geeksforgeeks.org/bubble-sort/</w:t>
                      </w:r>
                      <w:r>
                        <w:rPr>
                          <w:rFonts w:ascii="Menlo" w:hAnsi="Menlo" w:cs="Menlo"/>
                          <w:i/>
                          <w:iCs/>
                          <w:color w:val="808080"/>
                          <w:sz w:val="18"/>
                          <w:szCs w:val="18"/>
                        </w:rPr>
                        <w:br/>
                      </w:r>
                      <w:r>
                        <w:rPr>
                          <w:rFonts w:ascii="Menlo" w:hAnsi="Menlo" w:cs="Menlo"/>
                          <w:b/>
                          <w:bCs/>
                          <w:color w:val="000080"/>
                          <w:sz w:val="18"/>
                          <w:szCs w:val="18"/>
                        </w:rPr>
                        <w:t xml:space="preserve">void </w:t>
                      </w:r>
                      <w:proofErr w:type="spellStart"/>
                      <w:r>
                        <w:rPr>
                          <w:rFonts w:ascii="Menlo" w:hAnsi="Menlo" w:cs="Menlo"/>
                          <w:color w:val="000000"/>
                          <w:sz w:val="18"/>
                          <w:szCs w:val="18"/>
                        </w:rPr>
                        <w:t>bubbleSort</w:t>
                      </w:r>
                      <w:proofErr w:type="spellEnd"/>
                      <w:r>
                        <w:rPr>
                          <w:rFonts w:ascii="Menlo" w:hAnsi="Menlo" w:cs="Menlo"/>
                          <w:color w:val="000000"/>
                          <w:sz w:val="18"/>
                          <w:szCs w:val="18"/>
                        </w:rPr>
                        <w:t>(</w:t>
                      </w:r>
                      <w:r>
                        <w:rPr>
                          <w:rFonts w:ascii="Menlo" w:hAnsi="Menlo" w:cs="Menlo"/>
                          <w:b/>
                          <w:bCs/>
                          <w:color w:val="000080"/>
                          <w:sz w:val="18"/>
                          <w:szCs w:val="18"/>
                        </w:rPr>
                        <w:t xml:space="preserve">int </w:t>
                      </w:r>
                      <w:proofErr w:type="spellStart"/>
                      <w:r>
                        <w:rPr>
                          <w:rFonts w:ascii="Menlo" w:hAnsi="Menlo" w:cs="Menlo"/>
                          <w:color w:val="000000"/>
                          <w:sz w:val="18"/>
                          <w:szCs w:val="18"/>
                        </w:rPr>
                        <w:t>arr</w:t>
                      </w:r>
                      <w:proofErr w:type="spellEnd"/>
                      <w:r>
                        <w:rPr>
                          <w:rFonts w:ascii="Menlo" w:hAnsi="Menlo" w:cs="Menlo"/>
                          <w:color w:val="000000"/>
                          <w:sz w:val="18"/>
                          <w:szCs w:val="18"/>
                        </w:rPr>
                        <w:t xml:space="preserve">[], </w:t>
                      </w:r>
                      <w:r>
                        <w:rPr>
                          <w:rFonts w:ascii="Menlo" w:hAnsi="Menlo" w:cs="Menlo"/>
                          <w:b/>
                          <w:bCs/>
                          <w:color w:val="000080"/>
                          <w:sz w:val="18"/>
                          <w:szCs w:val="18"/>
                        </w:rPr>
                        <w:t xml:space="preserve">int </w:t>
                      </w:r>
                      <w:r>
                        <w:rPr>
                          <w:rFonts w:ascii="Menlo" w:hAnsi="Menlo" w:cs="Menlo"/>
                          <w:color w:val="000000"/>
                          <w:sz w:val="18"/>
                          <w:szCs w:val="18"/>
                        </w:rPr>
                        <w:t>n)</w:t>
                      </w:r>
                      <w:r>
                        <w:rPr>
                          <w:rFonts w:ascii="Menlo" w:hAnsi="Menlo" w:cs="Menlo"/>
                          <w:color w:val="000000"/>
                          <w:sz w:val="18"/>
                          <w:szCs w:val="18"/>
                        </w:rPr>
                        <w:br/>
                        <w:t>{</w:t>
                      </w:r>
                      <w:r>
                        <w:rPr>
                          <w:rFonts w:ascii="Menlo" w:hAnsi="Menlo" w:cs="Menlo"/>
                          <w:color w:val="000000"/>
                          <w:sz w:val="18"/>
                          <w:szCs w:val="18"/>
                        </w:rPr>
                        <w:br/>
                        <w:t xml:space="preserve">    </w:t>
                      </w:r>
                      <w:r>
                        <w:rPr>
                          <w:rFonts w:ascii="Menlo" w:hAnsi="Menlo" w:cs="Menlo"/>
                          <w:b/>
                          <w:bCs/>
                          <w:color w:val="000080"/>
                          <w:sz w:val="18"/>
                          <w:szCs w:val="18"/>
                        </w:rPr>
                        <w:t xml:space="preserve">int </w:t>
                      </w:r>
                      <w:proofErr w:type="spellStart"/>
                      <w:r>
                        <w:rPr>
                          <w:rFonts w:ascii="Menlo" w:hAnsi="Menlo" w:cs="Menlo"/>
                          <w:color w:val="000000"/>
                          <w:sz w:val="18"/>
                          <w:szCs w:val="18"/>
                        </w:rPr>
                        <w:t>i</w:t>
                      </w:r>
                      <w:proofErr w:type="spellEnd"/>
                      <w:r>
                        <w:rPr>
                          <w:rFonts w:ascii="Menlo" w:hAnsi="Menlo" w:cs="Menlo"/>
                          <w:color w:val="000000"/>
                          <w:sz w:val="18"/>
                          <w:szCs w:val="18"/>
                        </w:rPr>
                        <w:t>, j;</w:t>
                      </w:r>
                      <w:r>
                        <w:rPr>
                          <w:rFonts w:ascii="Menlo" w:hAnsi="Menlo" w:cs="Menlo"/>
                          <w:color w:val="000000"/>
                          <w:sz w:val="18"/>
                          <w:szCs w:val="18"/>
                        </w:rPr>
                        <w:br/>
                        <w:t xml:space="preserve">    </w:t>
                      </w:r>
                      <w:r>
                        <w:rPr>
                          <w:rFonts w:ascii="Menlo" w:hAnsi="Menlo" w:cs="Menlo"/>
                          <w:b/>
                          <w:bCs/>
                          <w:color w:val="000080"/>
                          <w:sz w:val="18"/>
                          <w:szCs w:val="18"/>
                        </w:rPr>
                        <w:t xml:space="preserve">for </w:t>
                      </w:r>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n-</w:t>
                      </w:r>
                      <w:r>
                        <w:rPr>
                          <w:rFonts w:ascii="Menlo" w:hAnsi="Menlo" w:cs="Menlo"/>
                          <w:color w:val="0000FF"/>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 xml:space="preserve">// Last </w:t>
                      </w:r>
                      <w:proofErr w:type="spellStart"/>
                      <w:r>
                        <w:rPr>
                          <w:rFonts w:ascii="Menlo" w:hAnsi="Menlo" w:cs="Menlo"/>
                          <w:i/>
                          <w:iCs/>
                          <w:color w:val="808080"/>
                          <w:sz w:val="18"/>
                          <w:szCs w:val="18"/>
                        </w:rPr>
                        <w:t>i</w:t>
                      </w:r>
                      <w:proofErr w:type="spellEnd"/>
                      <w:r>
                        <w:rPr>
                          <w:rFonts w:ascii="Menlo" w:hAnsi="Menlo" w:cs="Menlo"/>
                          <w:i/>
                          <w:iCs/>
                          <w:color w:val="808080"/>
                          <w:sz w:val="18"/>
                          <w:szCs w:val="18"/>
                        </w:rPr>
                        <w:t xml:space="preserve"> elements are already in place</w:t>
                      </w:r>
                      <w:r>
                        <w:rPr>
                          <w:rFonts w:ascii="Menlo" w:hAnsi="Menlo" w:cs="Menlo"/>
                          <w:i/>
                          <w:iCs/>
                          <w:color w:val="808080"/>
                          <w:sz w:val="18"/>
                          <w:szCs w:val="18"/>
                        </w:rPr>
                        <w:br/>
                        <w:t xml:space="preserve">        </w:t>
                      </w:r>
                      <w:r>
                        <w:rPr>
                          <w:rFonts w:ascii="Menlo" w:hAnsi="Menlo" w:cs="Menlo"/>
                          <w:b/>
                          <w:bCs/>
                          <w:color w:val="000080"/>
                          <w:sz w:val="18"/>
                          <w:szCs w:val="18"/>
                        </w:rPr>
                        <w:t xml:space="preserve">for </w:t>
                      </w:r>
                      <w:r>
                        <w:rPr>
                          <w:rFonts w:ascii="Menlo" w:hAnsi="Menlo" w:cs="Menlo"/>
                          <w:color w:val="000000"/>
                          <w:sz w:val="18"/>
                          <w:szCs w:val="18"/>
                        </w:rPr>
                        <w:t xml:space="preserve">(j = </w:t>
                      </w:r>
                      <w:r>
                        <w:rPr>
                          <w:rFonts w:ascii="Menlo" w:hAnsi="Menlo" w:cs="Menlo"/>
                          <w:color w:val="0000FF"/>
                          <w:sz w:val="18"/>
                          <w:szCs w:val="18"/>
                        </w:rPr>
                        <w:t>0</w:t>
                      </w:r>
                      <w:r>
                        <w:rPr>
                          <w:rFonts w:ascii="Menlo" w:hAnsi="Menlo" w:cs="Menlo"/>
                          <w:color w:val="000000"/>
                          <w:sz w:val="18"/>
                          <w:szCs w:val="18"/>
                        </w:rPr>
                        <w:t>; j &lt; n-i-</w:t>
                      </w:r>
                      <w:r>
                        <w:rPr>
                          <w:rFonts w:ascii="Menlo" w:hAnsi="Menlo" w:cs="Menlo"/>
                          <w:color w:val="0000FF"/>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j++</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proofErr w:type="spellStart"/>
                      <w:r>
                        <w:rPr>
                          <w:rFonts w:ascii="Menlo" w:hAnsi="Menlo" w:cs="Menlo"/>
                          <w:color w:val="000000"/>
                          <w:sz w:val="18"/>
                          <w:szCs w:val="18"/>
                        </w:rPr>
                        <w:t>arr</w:t>
                      </w:r>
                      <w:proofErr w:type="spellEnd"/>
                      <w:r>
                        <w:rPr>
                          <w:rFonts w:ascii="Menlo" w:hAnsi="Menlo" w:cs="Menlo"/>
                          <w:color w:val="000000"/>
                          <w:sz w:val="18"/>
                          <w:szCs w:val="18"/>
                        </w:rPr>
                        <w:t xml:space="preserve">[j] &gt; </w:t>
                      </w:r>
                      <w:proofErr w:type="spellStart"/>
                      <w:r>
                        <w:rPr>
                          <w:rFonts w:ascii="Menlo" w:hAnsi="Menlo" w:cs="Menlo"/>
                          <w:color w:val="000000"/>
                          <w:sz w:val="18"/>
                          <w:szCs w:val="18"/>
                        </w:rPr>
                        <w:t>arr</w:t>
                      </w:r>
                      <w:proofErr w:type="spellEnd"/>
                      <w:r>
                        <w:rPr>
                          <w:rFonts w:ascii="Menlo" w:hAnsi="Menlo" w:cs="Menlo"/>
                          <w:color w:val="000000"/>
                          <w:sz w:val="18"/>
                          <w:szCs w:val="18"/>
                        </w:rPr>
                        <w:t>[j+</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swap(&amp;</w:t>
                      </w:r>
                      <w:proofErr w:type="spellStart"/>
                      <w:r>
                        <w:rPr>
                          <w:rFonts w:ascii="Menlo" w:hAnsi="Menlo" w:cs="Menlo"/>
                          <w:color w:val="000000"/>
                          <w:sz w:val="18"/>
                          <w:szCs w:val="18"/>
                        </w:rPr>
                        <w:t>arr</w:t>
                      </w:r>
                      <w:proofErr w:type="spellEnd"/>
                      <w:r>
                        <w:rPr>
                          <w:rFonts w:ascii="Menlo" w:hAnsi="Menlo" w:cs="Menlo"/>
                          <w:color w:val="000000"/>
                          <w:sz w:val="18"/>
                          <w:szCs w:val="18"/>
                        </w:rPr>
                        <w:t>[j], &amp;</w:t>
                      </w:r>
                      <w:proofErr w:type="spellStart"/>
                      <w:r>
                        <w:rPr>
                          <w:rFonts w:ascii="Menlo" w:hAnsi="Menlo" w:cs="Menlo"/>
                          <w:color w:val="000000"/>
                          <w:sz w:val="18"/>
                          <w:szCs w:val="18"/>
                        </w:rPr>
                        <w:t>arr</w:t>
                      </w:r>
                      <w:proofErr w:type="spellEnd"/>
                      <w:r>
                        <w:rPr>
                          <w:rFonts w:ascii="Menlo" w:hAnsi="Menlo" w:cs="Menlo"/>
                          <w:color w:val="000000"/>
                          <w:sz w:val="18"/>
                          <w:szCs w:val="18"/>
                        </w:rPr>
                        <w:t>[j+</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long </w:t>
                      </w:r>
                      <w:proofErr w:type="spellStart"/>
                      <w:r>
                        <w:rPr>
                          <w:rFonts w:ascii="Menlo" w:hAnsi="Menlo" w:cs="Menlo"/>
                          <w:b/>
                          <w:bCs/>
                          <w:color w:val="000080"/>
                          <w:sz w:val="18"/>
                          <w:szCs w:val="18"/>
                        </w:rPr>
                        <w:t>long</w:t>
                      </w:r>
                      <w:proofErr w:type="spellEnd"/>
                      <w:r>
                        <w:rPr>
                          <w:rFonts w:ascii="Menlo" w:hAnsi="Menlo" w:cs="Menlo"/>
                          <w:b/>
                          <w:bCs/>
                          <w:color w:val="000080"/>
                          <w:sz w:val="18"/>
                          <w:szCs w:val="18"/>
                        </w:rPr>
                        <w:t xml:space="preserve"> </w:t>
                      </w:r>
                      <w:r>
                        <w:rPr>
                          <w:rFonts w:ascii="Menlo" w:hAnsi="Menlo" w:cs="Menlo"/>
                          <w:color w:val="000000"/>
                          <w:sz w:val="18"/>
                          <w:szCs w:val="18"/>
                        </w:rPr>
                        <w:t>problem3(</w:t>
                      </w:r>
                      <w:r>
                        <w:rPr>
                          <w:rFonts w:ascii="Menlo" w:hAnsi="Menlo" w:cs="Menlo"/>
                          <w:b/>
                          <w:bCs/>
                          <w:color w:val="000080"/>
                          <w:sz w:val="18"/>
                          <w:szCs w:val="18"/>
                        </w:rPr>
                        <w:t xml:space="preserve">long </w:t>
                      </w:r>
                      <w:r>
                        <w:rPr>
                          <w:rFonts w:ascii="Menlo" w:hAnsi="Menlo" w:cs="Menlo"/>
                          <w:color w:val="000000"/>
                          <w:sz w:val="18"/>
                          <w:szCs w:val="18"/>
                        </w:rPr>
                        <w:t xml:space="preserve">n, </w:t>
                      </w:r>
                      <w:r>
                        <w:rPr>
                          <w:rFonts w:ascii="Menlo" w:hAnsi="Menlo" w:cs="Menlo"/>
                          <w:color w:val="008080"/>
                          <w:sz w:val="18"/>
                          <w:szCs w:val="18"/>
                        </w:rPr>
                        <w:t>std</w:t>
                      </w:r>
                      <w:r>
                        <w:rPr>
                          <w:rFonts w:ascii="Menlo" w:hAnsi="Menlo" w:cs="Menlo"/>
                          <w:color w:val="000000"/>
                          <w:sz w:val="18"/>
                          <w:szCs w:val="18"/>
                        </w:rPr>
                        <w:t>::</w:t>
                      </w:r>
                      <w:proofErr w:type="spellStart"/>
                      <w:r>
                        <w:rPr>
                          <w:rFonts w:ascii="Menlo" w:hAnsi="Menlo" w:cs="Menlo"/>
                          <w:color w:val="371F80"/>
                          <w:sz w:val="18"/>
                          <w:szCs w:val="18"/>
                        </w:rPr>
                        <w:t>default_random_engine</w:t>
                      </w:r>
                      <w:proofErr w:type="spellEnd"/>
                      <w:r>
                        <w:rPr>
                          <w:rFonts w:ascii="Menlo" w:hAnsi="Menlo" w:cs="Menlo"/>
                          <w:color w:val="371F80"/>
                          <w:sz w:val="18"/>
                          <w:szCs w:val="18"/>
                        </w:rPr>
                        <w:t xml:space="preserve"> </w:t>
                      </w:r>
                      <w:r>
                        <w:rPr>
                          <w:rFonts w:ascii="Menlo" w:hAnsi="Menlo" w:cs="Menlo"/>
                          <w:color w:val="000000"/>
                          <w:sz w:val="18"/>
                          <w:szCs w:val="18"/>
                        </w:rPr>
                        <w:t xml:space="preserve">generator, </w:t>
                      </w:r>
                      <w:r>
                        <w:rPr>
                          <w:rFonts w:ascii="Menlo" w:hAnsi="Menlo" w:cs="Menlo"/>
                          <w:b/>
                          <w:bCs/>
                          <w:color w:val="000080"/>
                          <w:sz w:val="18"/>
                          <w:szCs w:val="18"/>
                        </w:rPr>
                        <w:t xml:space="preserve">bool </w:t>
                      </w:r>
                      <w:proofErr w:type="spellStart"/>
                      <w:r>
                        <w:rPr>
                          <w:rFonts w:ascii="Menlo" w:hAnsi="Menlo" w:cs="Menlo"/>
                          <w:color w:val="000000"/>
                          <w:sz w:val="18"/>
                          <w:szCs w:val="18"/>
                        </w:rPr>
                        <w:t>printDist</w:t>
                      </w:r>
                      <w:proofErr w:type="spellEnd"/>
                      <w:r>
                        <w:rPr>
                          <w:rFonts w:ascii="Menlo" w:hAnsi="Menlo" w:cs="Menlo"/>
                          <w:color w:val="000000"/>
                          <w:sz w:val="18"/>
                          <w:szCs w:val="18"/>
                        </w:rPr>
                        <w:t xml:space="preserve"> = </w:t>
                      </w:r>
                      <w:r>
                        <w:rPr>
                          <w:rFonts w:ascii="Menlo" w:hAnsi="Menlo" w:cs="Menlo"/>
                          <w:b/>
                          <w:bCs/>
                          <w:color w:val="000080"/>
                          <w:sz w:val="18"/>
                          <w:szCs w:val="18"/>
                        </w:rPr>
                        <w:t>false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using namespace </w:t>
                      </w:r>
                      <w:r>
                        <w:rPr>
                          <w:rFonts w:ascii="Menlo" w:hAnsi="Menlo" w:cs="Menlo"/>
                          <w:color w:val="008080"/>
                          <w:sz w:val="18"/>
                          <w:szCs w:val="18"/>
                        </w:rPr>
                        <w:t>std</w:t>
                      </w:r>
                      <w:r>
                        <w:rPr>
                          <w:rFonts w:ascii="Menlo" w:hAnsi="Menlo" w:cs="Menlo"/>
                          <w:color w:val="000000"/>
                          <w:sz w:val="18"/>
                          <w:szCs w:val="18"/>
                        </w:rPr>
                        <w:t>::</w:t>
                      </w:r>
                      <w:r>
                        <w:rPr>
                          <w:rFonts w:ascii="Menlo" w:hAnsi="Menlo" w:cs="Menlo"/>
                          <w:color w:val="008080"/>
                          <w:sz w:val="18"/>
                          <w:szCs w:val="18"/>
                        </w:rPr>
                        <w:t>chrono</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int </w:t>
                      </w:r>
                      <w:proofErr w:type="spellStart"/>
                      <w:r>
                        <w:rPr>
                          <w:rFonts w:ascii="Menlo" w:hAnsi="Menlo" w:cs="Menlo"/>
                          <w:color w:val="000000"/>
                          <w:sz w:val="18"/>
                          <w:szCs w:val="18"/>
                        </w:rPr>
                        <w:t>arr</w:t>
                      </w:r>
                      <w:proofErr w:type="spellEnd"/>
                      <w:r>
                        <w:rPr>
                          <w:rFonts w:ascii="Menlo" w:hAnsi="Menlo" w:cs="Menlo"/>
                          <w:color w:val="000000"/>
                          <w:sz w:val="18"/>
                          <w:szCs w:val="18"/>
                        </w:rPr>
                        <w:t>[n];</w:t>
                      </w:r>
                      <w:r>
                        <w:rPr>
                          <w:rFonts w:ascii="Menlo" w:hAnsi="Menlo" w:cs="Menlo"/>
                          <w:color w:val="000000"/>
                          <w:sz w:val="18"/>
                          <w:szCs w:val="18"/>
                        </w:rPr>
                        <w:br/>
                        <w:t xml:space="preserve">    </w:t>
                      </w:r>
                      <w:r>
                        <w:rPr>
                          <w:rFonts w:ascii="Menlo" w:hAnsi="Menlo" w:cs="Menlo"/>
                          <w:color w:val="008080"/>
                          <w:sz w:val="18"/>
                          <w:szCs w:val="18"/>
                        </w:rPr>
                        <w:t>std</w:t>
                      </w:r>
                      <w:r>
                        <w:rPr>
                          <w:rFonts w:ascii="Menlo" w:hAnsi="Menlo" w:cs="Menlo"/>
                          <w:color w:val="000000"/>
                          <w:sz w:val="18"/>
                          <w:szCs w:val="18"/>
                        </w:rPr>
                        <w:t>::</w:t>
                      </w:r>
                      <w:proofErr w:type="spellStart"/>
                      <w:r>
                        <w:rPr>
                          <w:rFonts w:ascii="Menlo" w:hAnsi="Menlo" w:cs="Menlo"/>
                          <w:color w:val="008080"/>
                          <w:sz w:val="18"/>
                          <w:szCs w:val="18"/>
                        </w:rPr>
                        <w:t>uniform_int_distribution</w:t>
                      </w:r>
                      <w:proofErr w:type="spellEnd"/>
                      <w:r>
                        <w:rPr>
                          <w:rFonts w:ascii="Menlo" w:hAnsi="Menlo" w:cs="Menlo"/>
                          <w:color w:val="000000"/>
                          <w:sz w:val="18"/>
                          <w:szCs w:val="18"/>
                        </w:rPr>
                        <w:t>&lt;</w:t>
                      </w:r>
                      <w:r>
                        <w:rPr>
                          <w:rFonts w:ascii="Menlo" w:hAnsi="Menlo" w:cs="Menlo"/>
                          <w:b/>
                          <w:bCs/>
                          <w:color w:val="000080"/>
                          <w:sz w:val="18"/>
                          <w:szCs w:val="18"/>
                        </w:rPr>
                        <w:t>long int</w:t>
                      </w:r>
                      <w:r>
                        <w:rPr>
                          <w:rFonts w:ascii="Menlo" w:hAnsi="Menlo" w:cs="Menlo"/>
                          <w:color w:val="000000"/>
                          <w:sz w:val="18"/>
                          <w:szCs w:val="18"/>
                        </w:rPr>
                        <w:t xml:space="preserve">&gt; </w:t>
                      </w:r>
                      <w:proofErr w:type="spellStart"/>
                      <w:r>
                        <w:rPr>
                          <w:rFonts w:ascii="Menlo" w:hAnsi="Menlo" w:cs="Menlo"/>
                          <w:color w:val="000000"/>
                          <w:sz w:val="18"/>
                          <w:szCs w:val="18"/>
                        </w:rPr>
                        <w:t>dist</w:t>
                      </w:r>
                      <w:proofErr w:type="spellEnd"/>
                      <w:r>
                        <w:rPr>
                          <w:rFonts w:ascii="Menlo" w:hAnsi="Menlo" w:cs="Menlo"/>
                          <w:color w:val="000000"/>
                          <w:sz w:val="18"/>
                          <w:szCs w:val="18"/>
                        </w:rPr>
                        <w:t>(</w:t>
                      </w:r>
                      <w:r>
                        <w:rPr>
                          <w:rFonts w:ascii="Menlo" w:hAnsi="Menlo" w:cs="Menlo"/>
                          <w:color w:val="0000FF"/>
                          <w:sz w:val="18"/>
                          <w:szCs w:val="18"/>
                        </w:rPr>
                        <w:t>1</w:t>
                      </w:r>
                      <w:r>
                        <w:rPr>
                          <w:rFonts w:ascii="Menlo" w:hAnsi="Menlo" w:cs="Menlo"/>
                          <w:color w:val="000000"/>
                          <w:sz w:val="18"/>
                          <w:szCs w:val="18"/>
                        </w:rPr>
                        <w:t>,</w:t>
                      </w:r>
                      <w:r>
                        <w:rPr>
                          <w:rFonts w:ascii="Menlo" w:hAnsi="Menlo" w:cs="Menlo"/>
                          <w:color w:val="0000FF"/>
                          <w:sz w:val="18"/>
                          <w:szCs w:val="18"/>
                        </w:rPr>
                        <w:t>3</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//measure starting time</w:t>
                      </w:r>
                      <w:r>
                        <w:rPr>
                          <w:rFonts w:ascii="Menlo" w:hAnsi="Menlo" w:cs="Menlo"/>
                          <w:i/>
                          <w:iCs/>
                          <w:color w:val="808080"/>
                          <w:sz w:val="18"/>
                          <w:szCs w:val="18"/>
                        </w:rPr>
                        <w:br/>
                        <w:t xml:space="preserve">    </w:t>
                      </w:r>
                      <w:proofErr w:type="spellStart"/>
                      <w:r>
                        <w:rPr>
                          <w:rFonts w:ascii="Menlo" w:hAnsi="Menlo" w:cs="Menlo"/>
                          <w:color w:val="008080"/>
                          <w:sz w:val="18"/>
                          <w:szCs w:val="18"/>
                        </w:rPr>
                        <w:t>high_resolution_clock</w:t>
                      </w:r>
                      <w:proofErr w:type="spellEnd"/>
                      <w:r>
                        <w:rPr>
                          <w:rFonts w:ascii="Menlo" w:hAnsi="Menlo" w:cs="Menlo"/>
                          <w:color w:val="000000"/>
                          <w:sz w:val="18"/>
                          <w:szCs w:val="18"/>
                        </w:rPr>
                        <w:t>::</w:t>
                      </w:r>
                      <w:proofErr w:type="spellStart"/>
                      <w:r>
                        <w:rPr>
                          <w:rFonts w:ascii="Menlo" w:hAnsi="Menlo" w:cs="Menlo"/>
                          <w:color w:val="371F80"/>
                          <w:sz w:val="18"/>
                          <w:szCs w:val="18"/>
                        </w:rPr>
                        <w:t>time_point</w:t>
                      </w:r>
                      <w:proofErr w:type="spellEnd"/>
                      <w:r>
                        <w:rPr>
                          <w:rFonts w:ascii="Menlo" w:hAnsi="Menlo" w:cs="Menlo"/>
                          <w:color w:val="371F80"/>
                          <w:sz w:val="18"/>
                          <w:szCs w:val="18"/>
                        </w:rPr>
                        <w:t xml:space="preserve"> </w:t>
                      </w:r>
                      <w:r>
                        <w:rPr>
                          <w:rFonts w:ascii="Menlo" w:hAnsi="Menlo" w:cs="Menlo"/>
                          <w:color w:val="000000"/>
                          <w:sz w:val="18"/>
                          <w:szCs w:val="18"/>
                        </w:rPr>
                        <w:t xml:space="preserve">start = </w:t>
                      </w:r>
                      <w:proofErr w:type="spellStart"/>
                      <w:r>
                        <w:rPr>
                          <w:rFonts w:ascii="Menlo" w:hAnsi="Menlo" w:cs="Menlo"/>
                          <w:color w:val="008080"/>
                          <w:sz w:val="18"/>
                          <w:szCs w:val="18"/>
                        </w:rPr>
                        <w:t>high_resolution_clock</w:t>
                      </w:r>
                      <w:proofErr w:type="spellEnd"/>
                      <w:r>
                        <w:rPr>
                          <w:rFonts w:ascii="Menlo" w:hAnsi="Menlo" w:cs="Menlo"/>
                          <w:color w:val="000000"/>
                          <w:sz w:val="18"/>
                          <w:szCs w:val="18"/>
                        </w:rPr>
                        <w:t>::now();</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//insert n random numbers between 1 &amp; 3</w:t>
                      </w:r>
                      <w:r>
                        <w:rPr>
                          <w:rFonts w:ascii="Menlo" w:hAnsi="Menlo" w:cs="Menlo"/>
                          <w:i/>
                          <w:iCs/>
                          <w:color w:val="808080"/>
                          <w:sz w:val="18"/>
                          <w:szCs w:val="18"/>
                        </w:rPr>
                        <w:br/>
                        <w:t xml:space="preserve">    </w:t>
                      </w:r>
                      <w:r>
                        <w:rPr>
                          <w:rFonts w:ascii="Menlo" w:hAnsi="Menlo" w:cs="Menlo"/>
                          <w:b/>
                          <w:bCs/>
                          <w:color w:val="000080"/>
                          <w:sz w:val="18"/>
                          <w:szCs w:val="18"/>
                        </w:rPr>
                        <w:t>for</w:t>
                      </w:r>
                      <w:r>
                        <w:rPr>
                          <w:rFonts w:ascii="Menlo" w:hAnsi="Menlo" w:cs="Menlo"/>
                          <w:color w:val="000000"/>
                          <w:sz w:val="18"/>
                          <w:szCs w:val="18"/>
                        </w:rPr>
                        <w:t>(</w:t>
                      </w:r>
                      <w:r>
                        <w:rPr>
                          <w:rFonts w:ascii="Menlo" w:hAnsi="Menlo" w:cs="Menlo"/>
                          <w:b/>
                          <w:bCs/>
                          <w:color w:val="000080"/>
                          <w:sz w:val="18"/>
                          <w:szCs w:val="18"/>
                        </w:rPr>
                        <w:t xml:space="preserve">int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n;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00"/>
                          <w:sz w:val="18"/>
                          <w:szCs w:val="18"/>
                        </w:rPr>
                        <w:br/>
                        <w:t xml:space="preserve">        </w:t>
                      </w:r>
                      <w:proofErr w:type="spellStart"/>
                      <w:r>
                        <w:rPr>
                          <w:rFonts w:ascii="Menlo" w:hAnsi="Menlo" w:cs="Menlo"/>
                          <w:color w:val="000000"/>
                          <w:sz w:val="18"/>
                          <w:szCs w:val="18"/>
                        </w:rPr>
                        <w:t>arr</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proofErr w:type="spellStart"/>
                      <w:r>
                        <w:rPr>
                          <w:rFonts w:ascii="Menlo" w:hAnsi="Menlo" w:cs="Menlo"/>
                          <w:color w:val="000000"/>
                          <w:sz w:val="18"/>
                          <w:szCs w:val="18"/>
                        </w:rPr>
                        <w:t>dist</w:t>
                      </w:r>
                      <w:proofErr w:type="spellEnd"/>
                      <w:r>
                        <w:rPr>
                          <w:rFonts w:ascii="Menlo" w:hAnsi="Menlo" w:cs="Menlo"/>
                          <w:color w:val="008080"/>
                          <w:sz w:val="18"/>
                          <w:szCs w:val="18"/>
                        </w:rPr>
                        <w:t>(</w:t>
                      </w:r>
                      <w:r>
                        <w:rPr>
                          <w:rFonts w:ascii="Menlo" w:hAnsi="Menlo" w:cs="Menlo"/>
                          <w:color w:val="000000"/>
                          <w:sz w:val="18"/>
                          <w:szCs w:val="18"/>
                        </w:rPr>
                        <w:t>generator</w:t>
                      </w:r>
                      <w:r>
                        <w:rPr>
                          <w:rFonts w:ascii="Menlo" w:hAnsi="Menlo" w:cs="Menlo"/>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//sort array using bubble sort</w:t>
                      </w:r>
                      <w:r>
                        <w:rPr>
                          <w:rFonts w:ascii="Menlo" w:hAnsi="Menlo" w:cs="Menlo"/>
                          <w:i/>
                          <w:iCs/>
                          <w:color w:val="808080"/>
                          <w:sz w:val="18"/>
                          <w:szCs w:val="18"/>
                        </w:rPr>
                        <w:br/>
                        <w:t xml:space="preserve">    </w:t>
                      </w:r>
                      <w:proofErr w:type="spellStart"/>
                      <w:r>
                        <w:rPr>
                          <w:rFonts w:ascii="Menlo" w:hAnsi="Menlo" w:cs="Menlo"/>
                          <w:color w:val="000000"/>
                          <w:sz w:val="18"/>
                          <w:szCs w:val="18"/>
                        </w:rPr>
                        <w:t>bubbleSort</w:t>
                      </w:r>
                      <w:proofErr w:type="spellEnd"/>
                      <w:r>
                        <w:rPr>
                          <w:rFonts w:ascii="Menlo" w:hAnsi="Menlo" w:cs="Menlo"/>
                          <w:color w:val="000000"/>
                          <w:sz w:val="18"/>
                          <w:szCs w:val="18"/>
                        </w:rPr>
                        <w:t>(</w:t>
                      </w:r>
                      <w:proofErr w:type="spellStart"/>
                      <w:r>
                        <w:rPr>
                          <w:rFonts w:ascii="Menlo" w:hAnsi="Menlo" w:cs="Menlo"/>
                          <w:color w:val="000000"/>
                          <w:sz w:val="18"/>
                          <w:szCs w:val="18"/>
                        </w:rPr>
                        <w:t>arr</w:t>
                      </w:r>
                      <w:proofErr w:type="spellEnd"/>
                      <w:r>
                        <w:rPr>
                          <w:rFonts w:ascii="Menlo" w:hAnsi="Menlo" w:cs="Menlo"/>
                          <w:color w:val="000000"/>
                          <w:sz w:val="18"/>
                          <w:szCs w:val="18"/>
                        </w:rPr>
                        <w:t>, n);</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//measure total time</w:t>
                      </w:r>
                      <w:r>
                        <w:rPr>
                          <w:rFonts w:ascii="Menlo" w:hAnsi="Menlo" w:cs="Menlo"/>
                          <w:i/>
                          <w:iCs/>
                          <w:color w:val="808080"/>
                          <w:sz w:val="18"/>
                          <w:szCs w:val="18"/>
                        </w:rPr>
                        <w:br/>
                        <w:t xml:space="preserve">    </w:t>
                      </w:r>
                      <w:proofErr w:type="spellStart"/>
                      <w:r>
                        <w:rPr>
                          <w:rFonts w:ascii="Menlo" w:hAnsi="Menlo" w:cs="Menlo"/>
                          <w:color w:val="008080"/>
                          <w:sz w:val="18"/>
                          <w:szCs w:val="18"/>
                        </w:rPr>
                        <w:t>high_resolution_clock</w:t>
                      </w:r>
                      <w:proofErr w:type="spellEnd"/>
                      <w:r>
                        <w:rPr>
                          <w:rFonts w:ascii="Menlo" w:hAnsi="Menlo" w:cs="Menlo"/>
                          <w:color w:val="000000"/>
                          <w:sz w:val="18"/>
                          <w:szCs w:val="18"/>
                        </w:rPr>
                        <w:t>::</w:t>
                      </w:r>
                      <w:proofErr w:type="spellStart"/>
                      <w:r>
                        <w:rPr>
                          <w:rFonts w:ascii="Menlo" w:hAnsi="Menlo" w:cs="Menlo"/>
                          <w:color w:val="371F80"/>
                          <w:sz w:val="18"/>
                          <w:szCs w:val="18"/>
                        </w:rPr>
                        <w:t>time_point</w:t>
                      </w:r>
                      <w:proofErr w:type="spellEnd"/>
                      <w:r>
                        <w:rPr>
                          <w:rFonts w:ascii="Menlo" w:hAnsi="Menlo" w:cs="Menlo"/>
                          <w:color w:val="371F80"/>
                          <w:sz w:val="18"/>
                          <w:szCs w:val="18"/>
                        </w:rPr>
                        <w:t xml:space="preserve"> </w:t>
                      </w:r>
                      <w:r>
                        <w:rPr>
                          <w:rFonts w:ascii="Menlo" w:hAnsi="Menlo" w:cs="Menlo"/>
                          <w:color w:val="000000"/>
                          <w:sz w:val="18"/>
                          <w:szCs w:val="18"/>
                        </w:rPr>
                        <w:t xml:space="preserve">end = </w:t>
                      </w:r>
                      <w:proofErr w:type="spellStart"/>
                      <w:r>
                        <w:rPr>
                          <w:rFonts w:ascii="Menlo" w:hAnsi="Menlo" w:cs="Menlo"/>
                          <w:color w:val="008080"/>
                          <w:sz w:val="18"/>
                          <w:szCs w:val="18"/>
                        </w:rPr>
                        <w:t>high_resolution_clock</w:t>
                      </w:r>
                      <w:proofErr w:type="spellEnd"/>
                      <w:r>
                        <w:rPr>
                          <w:rFonts w:ascii="Menlo" w:hAnsi="Menlo" w:cs="Menlo"/>
                          <w:color w:val="000000"/>
                          <w:sz w:val="18"/>
                          <w:szCs w:val="18"/>
                        </w:rPr>
                        <w:t>::now();</w:t>
                      </w:r>
                      <w:r>
                        <w:rPr>
                          <w:rFonts w:ascii="Menlo" w:hAnsi="Menlo" w:cs="Menlo"/>
                          <w:color w:val="000000"/>
                          <w:sz w:val="18"/>
                          <w:szCs w:val="18"/>
                        </w:rPr>
                        <w:br/>
                        <w:t xml:space="preserve">    </w:t>
                      </w:r>
                      <w:r>
                        <w:rPr>
                          <w:rFonts w:ascii="Menlo" w:hAnsi="Menlo" w:cs="Menlo"/>
                          <w:b/>
                          <w:bCs/>
                          <w:color w:val="000080"/>
                          <w:sz w:val="18"/>
                          <w:szCs w:val="18"/>
                        </w:rPr>
                        <w:t xml:space="preserve">auto </w:t>
                      </w:r>
                      <w:proofErr w:type="spellStart"/>
                      <w:r>
                        <w:rPr>
                          <w:rFonts w:ascii="Menlo" w:hAnsi="Menlo" w:cs="Menlo"/>
                          <w:color w:val="000000"/>
                          <w:sz w:val="18"/>
                          <w:szCs w:val="18"/>
                        </w:rPr>
                        <w:t>total_time</w:t>
                      </w:r>
                      <w:proofErr w:type="spellEnd"/>
                      <w:r>
                        <w:rPr>
                          <w:rFonts w:ascii="Menlo" w:hAnsi="Menlo" w:cs="Menlo"/>
                          <w:color w:val="000000"/>
                          <w:sz w:val="18"/>
                          <w:szCs w:val="18"/>
                        </w:rPr>
                        <w:t xml:space="preserve"> = </w:t>
                      </w:r>
                      <w:proofErr w:type="spellStart"/>
                      <w:r>
                        <w:rPr>
                          <w:rFonts w:ascii="Menlo" w:hAnsi="Menlo" w:cs="Menlo"/>
                          <w:color w:val="000000"/>
                          <w:sz w:val="18"/>
                          <w:szCs w:val="18"/>
                        </w:rPr>
                        <w:t>duration_cast</w:t>
                      </w:r>
                      <w:proofErr w:type="spellEnd"/>
                      <w:r>
                        <w:rPr>
                          <w:rFonts w:ascii="Menlo" w:hAnsi="Menlo" w:cs="Menlo"/>
                          <w:color w:val="000000"/>
                          <w:sz w:val="18"/>
                          <w:szCs w:val="18"/>
                        </w:rPr>
                        <w:t>&lt;</w:t>
                      </w:r>
                      <w:r>
                        <w:rPr>
                          <w:rFonts w:ascii="Menlo" w:hAnsi="Menlo" w:cs="Menlo"/>
                          <w:color w:val="371F80"/>
                          <w:sz w:val="18"/>
                          <w:szCs w:val="18"/>
                        </w:rPr>
                        <w:t>nanoseconds</w:t>
                      </w:r>
                      <w:r>
                        <w:rPr>
                          <w:rFonts w:ascii="Menlo" w:hAnsi="Menlo" w:cs="Menlo"/>
                          <w:color w:val="000000"/>
                          <w:sz w:val="18"/>
                          <w:szCs w:val="18"/>
                        </w:rPr>
                        <w:t xml:space="preserve">&gt;(end </w:t>
                      </w:r>
                      <w:r>
                        <w:rPr>
                          <w:rFonts w:ascii="Menlo" w:hAnsi="Menlo" w:cs="Menlo"/>
                          <w:color w:val="008080"/>
                          <w:sz w:val="18"/>
                          <w:szCs w:val="18"/>
                        </w:rPr>
                        <w:t xml:space="preserve">- </w:t>
                      </w:r>
                      <w:r>
                        <w:rPr>
                          <w:rFonts w:ascii="Menlo" w:hAnsi="Menlo" w:cs="Menlo"/>
                          <w:color w:val="000000"/>
                          <w:sz w:val="18"/>
                          <w:szCs w:val="18"/>
                        </w:rPr>
                        <w:t>start).count();</w:t>
                      </w:r>
                      <w:r>
                        <w:rPr>
                          <w:rFonts w:ascii="Menlo" w:hAnsi="Menlo" w:cs="Menlo"/>
                          <w:color w:val="000000"/>
                          <w:sz w:val="18"/>
                          <w:szCs w:val="18"/>
                        </w:rPr>
                        <w:br/>
                        <w:t xml:space="preserve">    </w:t>
                      </w:r>
                      <w:r>
                        <w:rPr>
                          <w:rFonts w:ascii="Menlo" w:hAnsi="Menlo" w:cs="Menlo"/>
                          <w:color w:val="008080"/>
                          <w:sz w:val="18"/>
                          <w:szCs w:val="18"/>
                        </w:rPr>
                        <w:t>std</w:t>
                      </w:r>
                      <w:r>
                        <w:rPr>
                          <w:rFonts w:ascii="Menlo" w:hAnsi="Menlo" w:cs="Menlo"/>
                          <w:color w:val="000000"/>
                          <w:sz w:val="18"/>
                          <w:szCs w:val="18"/>
                        </w:rPr>
                        <w:t>::</w:t>
                      </w:r>
                      <w:proofErr w:type="spellStart"/>
                      <w:r>
                        <w:rPr>
                          <w:rFonts w:ascii="Menlo" w:hAnsi="Menlo" w:cs="Menlo"/>
                          <w:color w:val="000000"/>
                          <w:sz w:val="18"/>
                          <w:szCs w:val="18"/>
                        </w:rPr>
                        <w:t>cout</w:t>
                      </w:r>
                      <w:proofErr w:type="spellEnd"/>
                      <w:r>
                        <w:rPr>
                          <w:rFonts w:ascii="Menlo" w:hAnsi="Menlo" w:cs="Menlo"/>
                          <w:color w:val="000000"/>
                          <w:sz w:val="18"/>
                          <w:szCs w:val="18"/>
                        </w:rPr>
                        <w:t xml:space="preserve"> </w:t>
                      </w:r>
                      <w:r>
                        <w:rPr>
                          <w:rFonts w:ascii="Menlo" w:hAnsi="Menlo" w:cs="Menlo"/>
                          <w:color w:val="008080"/>
                          <w:sz w:val="18"/>
                          <w:szCs w:val="18"/>
                        </w:rPr>
                        <w:t xml:space="preserve">&lt;&lt; </w:t>
                      </w:r>
                      <w:r>
                        <w:rPr>
                          <w:rFonts w:ascii="Menlo" w:hAnsi="Menlo" w:cs="Menlo"/>
                          <w:b/>
                          <w:bCs/>
                          <w:color w:val="008000"/>
                          <w:sz w:val="18"/>
                          <w:szCs w:val="18"/>
                        </w:rPr>
                        <w:t xml:space="preserve">"n: " </w:t>
                      </w:r>
                      <w:r>
                        <w:rPr>
                          <w:rFonts w:ascii="Menlo" w:hAnsi="Menlo" w:cs="Menlo"/>
                          <w:color w:val="008080"/>
                          <w:sz w:val="18"/>
                          <w:szCs w:val="18"/>
                        </w:rPr>
                        <w:t xml:space="preserve">&lt;&lt; </w:t>
                      </w:r>
                      <w:r>
                        <w:rPr>
                          <w:rFonts w:ascii="Menlo" w:hAnsi="Menlo" w:cs="Menlo"/>
                          <w:color w:val="000000"/>
                          <w:sz w:val="18"/>
                          <w:szCs w:val="18"/>
                        </w:rPr>
                        <w:t xml:space="preserve">n </w:t>
                      </w:r>
                      <w:r>
                        <w:rPr>
                          <w:rFonts w:ascii="Menlo" w:hAnsi="Menlo" w:cs="Menlo"/>
                          <w:color w:val="008080"/>
                          <w:sz w:val="18"/>
                          <w:szCs w:val="18"/>
                        </w:rPr>
                        <w:t xml:space="preserve">&lt;&lt; </w:t>
                      </w:r>
                      <w:r>
                        <w:rPr>
                          <w:rFonts w:ascii="Menlo" w:hAnsi="Menlo" w:cs="Menlo"/>
                          <w:b/>
                          <w:bCs/>
                          <w:color w:val="008000"/>
                          <w:sz w:val="18"/>
                          <w:szCs w:val="18"/>
                        </w:rPr>
                        <w:t xml:space="preserve">" time: " </w:t>
                      </w:r>
                      <w:r>
                        <w:rPr>
                          <w:rFonts w:ascii="Menlo" w:hAnsi="Menlo" w:cs="Menlo"/>
                          <w:color w:val="008080"/>
                          <w:sz w:val="18"/>
                          <w:szCs w:val="18"/>
                        </w:rPr>
                        <w:t xml:space="preserve">&lt;&lt; </w:t>
                      </w:r>
                      <w:proofErr w:type="spellStart"/>
                      <w:r>
                        <w:rPr>
                          <w:rFonts w:ascii="Menlo" w:hAnsi="Menlo" w:cs="Menlo"/>
                          <w:color w:val="000000"/>
                          <w:sz w:val="18"/>
                          <w:szCs w:val="18"/>
                        </w:rPr>
                        <w:t>total_time</w:t>
                      </w:r>
                      <w:proofErr w:type="spellEnd"/>
                      <w:r>
                        <w:rPr>
                          <w:rFonts w:ascii="Menlo" w:hAnsi="Menlo" w:cs="Menlo"/>
                          <w:color w:val="000000"/>
                          <w:sz w:val="18"/>
                          <w:szCs w:val="18"/>
                        </w:rPr>
                        <w:t xml:space="preserve"> </w:t>
                      </w:r>
                      <w:r>
                        <w:rPr>
                          <w:rFonts w:ascii="Menlo" w:hAnsi="Menlo" w:cs="Menlo"/>
                          <w:color w:val="008080"/>
                          <w:sz w:val="18"/>
                          <w:szCs w:val="18"/>
                        </w:rPr>
                        <w:t>&lt;&lt; std</w:t>
                      </w:r>
                      <w:r>
                        <w:rPr>
                          <w:rFonts w:ascii="Menlo" w:hAnsi="Menlo" w:cs="Menlo"/>
                          <w:color w:val="000000"/>
                          <w:sz w:val="18"/>
                          <w:szCs w:val="18"/>
                        </w:rPr>
                        <w:t>::</w:t>
                      </w:r>
                      <w:proofErr w:type="spellStart"/>
                      <w:r>
                        <w:rPr>
                          <w:rFonts w:ascii="Menlo" w:hAnsi="Menlo" w:cs="Menlo"/>
                          <w:color w:val="000000"/>
                          <w:sz w:val="18"/>
                          <w:szCs w:val="18"/>
                        </w:rPr>
                        <w:t>endl</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if</w:t>
                      </w:r>
                      <w:r>
                        <w:rPr>
                          <w:rFonts w:ascii="Menlo" w:hAnsi="Menlo" w:cs="Menlo"/>
                          <w:color w:val="000000"/>
                          <w:sz w:val="18"/>
                          <w:szCs w:val="18"/>
                        </w:rPr>
                        <w:t>(</w:t>
                      </w:r>
                      <w:proofErr w:type="spellStart"/>
                      <w:r>
                        <w:rPr>
                          <w:rFonts w:ascii="Menlo" w:hAnsi="Menlo" w:cs="Menlo"/>
                          <w:color w:val="000000"/>
                          <w:sz w:val="18"/>
                          <w:szCs w:val="18"/>
                        </w:rPr>
                        <w:t>printDist</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//store distribution of numbers to file</w:t>
                      </w:r>
                      <w:r>
                        <w:rPr>
                          <w:rFonts w:ascii="Menlo" w:hAnsi="Menlo" w:cs="Menlo"/>
                          <w:i/>
                          <w:iCs/>
                          <w:color w:val="808080"/>
                          <w:sz w:val="18"/>
                          <w:szCs w:val="18"/>
                        </w:rPr>
                        <w:br/>
                        <w:t xml:space="preserve">        </w:t>
                      </w:r>
                      <w:r>
                        <w:rPr>
                          <w:rFonts w:ascii="Menlo" w:hAnsi="Menlo" w:cs="Menlo"/>
                          <w:color w:val="008080"/>
                          <w:sz w:val="18"/>
                          <w:szCs w:val="18"/>
                        </w:rPr>
                        <w:t>std</w:t>
                      </w:r>
                      <w:r>
                        <w:rPr>
                          <w:rFonts w:ascii="Menlo" w:hAnsi="Menlo" w:cs="Menlo"/>
                          <w:color w:val="000000"/>
                          <w:sz w:val="18"/>
                          <w:szCs w:val="18"/>
                        </w:rPr>
                        <w:t>::</w:t>
                      </w:r>
                      <w:proofErr w:type="spellStart"/>
                      <w:r>
                        <w:rPr>
                          <w:rFonts w:ascii="Menlo" w:hAnsi="Menlo" w:cs="Menlo"/>
                          <w:color w:val="371F80"/>
                          <w:sz w:val="18"/>
                          <w:szCs w:val="18"/>
                        </w:rPr>
                        <w:t>ofstream</w:t>
                      </w:r>
                      <w:proofErr w:type="spellEnd"/>
                      <w:r>
                        <w:rPr>
                          <w:rFonts w:ascii="Menlo" w:hAnsi="Menlo" w:cs="Menlo"/>
                          <w:color w:val="371F80"/>
                          <w:sz w:val="18"/>
                          <w:szCs w:val="18"/>
                        </w:rPr>
                        <w:t xml:space="preserve"> </w:t>
                      </w:r>
                      <w:proofErr w:type="spellStart"/>
                      <w:r>
                        <w:rPr>
                          <w:rFonts w:ascii="Menlo" w:hAnsi="Menlo" w:cs="Menlo"/>
                          <w:color w:val="000000"/>
                          <w:sz w:val="18"/>
                          <w:szCs w:val="18"/>
                        </w:rPr>
                        <w:t>fout</w:t>
                      </w:r>
                      <w:proofErr w:type="spellEnd"/>
                      <w:r>
                        <w:rPr>
                          <w:rFonts w:ascii="Menlo" w:hAnsi="Menlo" w:cs="Menlo"/>
                          <w:color w:val="000000"/>
                          <w:sz w:val="18"/>
                          <w:szCs w:val="18"/>
                        </w:rPr>
                        <w:t>(</w:t>
                      </w:r>
                      <w:r>
                        <w:rPr>
                          <w:rFonts w:ascii="Menlo" w:hAnsi="Menlo" w:cs="Menlo"/>
                          <w:b/>
                          <w:bCs/>
                          <w:color w:val="008000"/>
                          <w:sz w:val="18"/>
                          <w:szCs w:val="18"/>
                        </w:rPr>
                        <w:t>"problem3_dist.csv"</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for</w:t>
                      </w:r>
                      <w:r>
                        <w:rPr>
                          <w:rFonts w:ascii="Menlo" w:hAnsi="Menlo" w:cs="Menlo"/>
                          <w:color w:val="000000"/>
                          <w:sz w:val="18"/>
                          <w:szCs w:val="18"/>
                        </w:rPr>
                        <w:t>(</w:t>
                      </w:r>
                      <w:r>
                        <w:rPr>
                          <w:rFonts w:ascii="Menlo" w:hAnsi="Menlo" w:cs="Menlo"/>
                          <w:b/>
                          <w:bCs/>
                          <w:color w:val="000080"/>
                          <w:sz w:val="18"/>
                          <w:szCs w:val="18"/>
                        </w:rPr>
                        <w:t xml:space="preserve">int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n; </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fout</w:t>
                      </w:r>
                      <w:proofErr w:type="spellEnd"/>
                      <w:r>
                        <w:rPr>
                          <w:rFonts w:ascii="Menlo" w:hAnsi="Menlo" w:cs="Menlo"/>
                          <w:color w:val="000000"/>
                          <w:sz w:val="18"/>
                          <w:szCs w:val="18"/>
                        </w:rPr>
                        <w:t xml:space="preserve"> </w:t>
                      </w:r>
                      <w:r>
                        <w:rPr>
                          <w:rFonts w:ascii="Menlo" w:hAnsi="Menlo" w:cs="Menlo"/>
                          <w:color w:val="008080"/>
                          <w:sz w:val="18"/>
                          <w:szCs w:val="18"/>
                        </w:rPr>
                        <w:t xml:space="preserve">&lt;&lt; </w:t>
                      </w:r>
                      <w:proofErr w:type="spellStart"/>
                      <w:r>
                        <w:rPr>
                          <w:rFonts w:ascii="Menlo" w:hAnsi="Menlo" w:cs="Menlo"/>
                          <w:color w:val="000000"/>
                          <w:sz w:val="18"/>
                          <w:szCs w:val="18"/>
                        </w:rPr>
                        <w:t>arr</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8080"/>
                          <w:sz w:val="18"/>
                          <w:szCs w:val="18"/>
                        </w:rPr>
                        <w:t xml:space="preserve">&lt;&lt; </w:t>
                      </w:r>
                      <w:r>
                        <w:rPr>
                          <w:rFonts w:ascii="Menlo" w:hAnsi="Menlo" w:cs="Menlo"/>
                          <w:b/>
                          <w:bCs/>
                          <w:color w:val="008000"/>
                          <w:sz w:val="18"/>
                          <w:szCs w:val="18"/>
                        </w:rPr>
                        <w:t>",</w:t>
                      </w:r>
                      <w:r>
                        <w:rPr>
                          <w:rFonts w:ascii="Menlo" w:hAnsi="Menlo" w:cs="Menlo"/>
                          <w:b/>
                          <w:bCs/>
                          <w:color w:val="000080"/>
                          <w:sz w:val="18"/>
                          <w:szCs w:val="18"/>
                        </w:rPr>
                        <w:t>\n</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fout.close</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return </w:t>
                      </w:r>
                      <w:proofErr w:type="spellStart"/>
                      <w:r>
                        <w:rPr>
                          <w:rFonts w:ascii="Menlo" w:hAnsi="Menlo" w:cs="Menlo"/>
                          <w:color w:val="000000"/>
                          <w:sz w:val="18"/>
                          <w:szCs w:val="18"/>
                        </w:rPr>
                        <w:t>total_time</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w:t>
                      </w:r>
                    </w:p>
                    <w:p w14:paraId="3FAB7FCB" w14:textId="77777777" w:rsidR="00F6727E" w:rsidRDefault="00F6727E"/>
                  </w:txbxContent>
                </v:textbox>
              </v:shape>
            </w:pict>
          </mc:Fallback>
        </mc:AlternateContent>
      </w:r>
    </w:p>
    <w:p w14:paraId="6B75C371" w14:textId="1FD7C535" w:rsidR="00F6727E" w:rsidRDefault="00F6727E" w:rsidP="00A71ECA"/>
    <w:p w14:paraId="33B53F2C" w14:textId="4B45484F" w:rsidR="00F6727E" w:rsidRDefault="00F6727E" w:rsidP="00A71ECA"/>
    <w:p w14:paraId="3BF3E9EC" w14:textId="1761D9CE" w:rsidR="00F6727E" w:rsidRDefault="00F6727E" w:rsidP="00A71ECA"/>
    <w:p w14:paraId="1FED69DD" w14:textId="7202F556" w:rsidR="00F6727E" w:rsidRDefault="00F6727E" w:rsidP="00A71ECA"/>
    <w:p w14:paraId="78831C62" w14:textId="77777777" w:rsidR="00F6727E" w:rsidRDefault="00F6727E" w:rsidP="00A71ECA"/>
    <w:p w14:paraId="5E782384" w14:textId="77777777" w:rsidR="00F6727E" w:rsidRDefault="00F6727E" w:rsidP="00A71ECA"/>
    <w:p w14:paraId="4AEAC056" w14:textId="77777777" w:rsidR="00F6727E" w:rsidRDefault="00F6727E" w:rsidP="00A71ECA"/>
    <w:p w14:paraId="2A48A09E" w14:textId="77777777" w:rsidR="00F6727E" w:rsidRDefault="00F6727E" w:rsidP="00A71ECA"/>
    <w:p w14:paraId="12A4D6B1" w14:textId="77777777" w:rsidR="00F6727E" w:rsidRDefault="00F6727E" w:rsidP="00A71ECA"/>
    <w:p w14:paraId="4B1C3586" w14:textId="77777777" w:rsidR="00F6727E" w:rsidRDefault="00F6727E" w:rsidP="00A71ECA"/>
    <w:p w14:paraId="3189694A" w14:textId="77777777" w:rsidR="00F6727E" w:rsidRDefault="00F6727E" w:rsidP="00A71ECA"/>
    <w:p w14:paraId="2E7E9068" w14:textId="77777777" w:rsidR="00F6727E" w:rsidRDefault="00F6727E" w:rsidP="00A71ECA"/>
    <w:p w14:paraId="0D3218FE" w14:textId="77777777" w:rsidR="00F6727E" w:rsidRDefault="00F6727E" w:rsidP="00A71ECA"/>
    <w:p w14:paraId="441817C0" w14:textId="77777777" w:rsidR="00F6727E" w:rsidRDefault="00F6727E" w:rsidP="00A71ECA"/>
    <w:p w14:paraId="11F4AB2F" w14:textId="77777777" w:rsidR="00F6727E" w:rsidRDefault="00F6727E" w:rsidP="00A71ECA"/>
    <w:p w14:paraId="2F7F4009" w14:textId="77777777" w:rsidR="00F6727E" w:rsidRDefault="00F6727E" w:rsidP="00A71ECA"/>
    <w:p w14:paraId="04AD709C" w14:textId="77777777" w:rsidR="00F6727E" w:rsidRDefault="00F6727E" w:rsidP="00A71ECA"/>
    <w:p w14:paraId="1C0DDFF1" w14:textId="77777777" w:rsidR="00F6727E" w:rsidRDefault="00F6727E" w:rsidP="00A71ECA"/>
    <w:p w14:paraId="62DAC53E" w14:textId="77777777" w:rsidR="00F6727E" w:rsidRDefault="00F6727E" w:rsidP="00A71ECA"/>
    <w:p w14:paraId="5D060528" w14:textId="77777777" w:rsidR="00F6727E" w:rsidRDefault="00F6727E" w:rsidP="00A71ECA"/>
    <w:p w14:paraId="73D5EE86" w14:textId="77777777" w:rsidR="00F6727E" w:rsidRDefault="00F6727E" w:rsidP="00A71ECA"/>
    <w:p w14:paraId="558B09D4" w14:textId="77777777" w:rsidR="00F6727E" w:rsidRDefault="00F6727E" w:rsidP="00A71ECA"/>
    <w:p w14:paraId="23973859" w14:textId="77777777" w:rsidR="00F6727E" w:rsidRDefault="00F6727E" w:rsidP="00A71ECA"/>
    <w:p w14:paraId="33E3DC01" w14:textId="77777777" w:rsidR="00F6727E" w:rsidRDefault="00F6727E" w:rsidP="00A71ECA"/>
    <w:p w14:paraId="75BFF3FA" w14:textId="77777777" w:rsidR="00F6727E" w:rsidRDefault="00F6727E" w:rsidP="00A71ECA"/>
    <w:p w14:paraId="6FCB0DB4" w14:textId="77777777" w:rsidR="00F6727E" w:rsidRDefault="00F6727E" w:rsidP="00A71ECA"/>
    <w:p w14:paraId="457AD2DF" w14:textId="77777777" w:rsidR="00F6727E" w:rsidRDefault="00F6727E" w:rsidP="00A71ECA"/>
    <w:p w14:paraId="40A43D58" w14:textId="77777777" w:rsidR="00F6727E" w:rsidRDefault="00F6727E" w:rsidP="00A71ECA"/>
    <w:p w14:paraId="542AF56F" w14:textId="77777777" w:rsidR="00F6727E" w:rsidRDefault="00F6727E" w:rsidP="00A71ECA"/>
    <w:p w14:paraId="6D340146" w14:textId="77777777" w:rsidR="00F6727E" w:rsidRDefault="00F6727E" w:rsidP="00A71ECA"/>
    <w:p w14:paraId="4BBFC4CB" w14:textId="77777777" w:rsidR="00F6727E" w:rsidRDefault="00F6727E" w:rsidP="00A71ECA"/>
    <w:p w14:paraId="324F5F48" w14:textId="77777777" w:rsidR="00F6727E" w:rsidRDefault="00F6727E" w:rsidP="00A71ECA"/>
    <w:p w14:paraId="6E89E0A7" w14:textId="77777777" w:rsidR="00F6727E" w:rsidRDefault="00F6727E" w:rsidP="00A71ECA"/>
    <w:p w14:paraId="4F1C266F" w14:textId="77777777" w:rsidR="00F6727E" w:rsidRDefault="00F6727E" w:rsidP="00A71ECA"/>
    <w:p w14:paraId="1541D475" w14:textId="77777777" w:rsidR="00F6727E" w:rsidRDefault="00F6727E" w:rsidP="00A71ECA"/>
    <w:p w14:paraId="69C9DED8" w14:textId="77777777" w:rsidR="00F6727E" w:rsidRDefault="00F6727E" w:rsidP="00A71ECA"/>
    <w:p w14:paraId="6C5DA14F" w14:textId="77777777" w:rsidR="00F6727E" w:rsidRDefault="00F6727E" w:rsidP="00A71ECA"/>
    <w:p w14:paraId="7265FB29" w14:textId="77777777" w:rsidR="00F6727E" w:rsidRDefault="00F6727E" w:rsidP="00A71ECA"/>
    <w:p w14:paraId="260FE101" w14:textId="77777777" w:rsidR="00F6727E" w:rsidRDefault="00F6727E" w:rsidP="00A71ECA"/>
    <w:p w14:paraId="574866BA" w14:textId="77777777" w:rsidR="00F6727E" w:rsidRDefault="00F6727E" w:rsidP="00A71ECA"/>
    <w:p w14:paraId="1941BBCB" w14:textId="77777777" w:rsidR="00F6727E" w:rsidRDefault="00F6727E" w:rsidP="00A71ECA"/>
    <w:p w14:paraId="4D6850FB" w14:textId="09CE1FD5" w:rsidR="00F6727E" w:rsidRDefault="00F6727E" w:rsidP="00A71ECA">
      <w:pPr>
        <w:rPr>
          <w:b/>
          <w:bCs/>
        </w:rPr>
      </w:pPr>
      <w:r>
        <w:rPr>
          <w:b/>
          <w:bCs/>
        </w:rPr>
        <w:lastRenderedPageBreak/>
        <w:t>Problem 4:</w:t>
      </w:r>
    </w:p>
    <w:p w14:paraId="7C1A13F0" w14:textId="0F7BE3CA" w:rsidR="00F6727E" w:rsidRDefault="00F6727E" w:rsidP="00A71ECA">
      <w:pPr>
        <w:rPr>
          <w:b/>
          <w:bCs/>
        </w:rPr>
      </w:pPr>
    </w:p>
    <w:p w14:paraId="1EDE6AC4" w14:textId="593577CB" w:rsidR="00F6727E" w:rsidRDefault="00F6727E" w:rsidP="00F6727E">
      <w:pPr>
        <w:pStyle w:val="ListParagraph"/>
        <w:numPr>
          <w:ilvl w:val="0"/>
          <w:numId w:val="5"/>
        </w:numPr>
        <w:rPr>
          <w:b/>
          <w:bCs/>
        </w:rPr>
      </w:pPr>
      <w:r>
        <w:rPr>
          <w:b/>
          <w:bCs/>
        </w:rPr>
        <w:t>Asymptotic Bounds:</w:t>
      </w:r>
      <w:r w:rsidR="00E43E15">
        <w:rPr>
          <w:b/>
          <w:bCs/>
        </w:rPr>
        <w:t xml:space="preserve"> </w:t>
      </w:r>
      <m:oMath>
        <m:r>
          <m:rPr>
            <m:sty m:val="bi"/>
          </m:rPr>
          <w:rPr>
            <w:rFonts w:ascii="Cambria Math" w:hAnsi="Cambria Math"/>
          </w:rPr>
          <m:t>θ(nlgn)</m:t>
        </m:r>
      </m:oMath>
    </w:p>
    <w:p w14:paraId="741C55E6" w14:textId="33BCF251" w:rsidR="00F6727E" w:rsidRPr="008E61E0" w:rsidRDefault="00F6727E" w:rsidP="008E61E0">
      <w:pPr>
        <w:pStyle w:val="ListParagraph"/>
        <w:numPr>
          <w:ilvl w:val="0"/>
          <w:numId w:val="5"/>
        </w:numPr>
        <w:rPr>
          <w:b/>
          <w:bCs/>
        </w:rPr>
      </w:pPr>
      <w:r>
        <w:rPr>
          <w:b/>
          <w:bCs/>
        </w:rPr>
        <w:t>Support:</w:t>
      </w:r>
      <w:r w:rsidR="00E43E15">
        <w:rPr>
          <w:b/>
          <w:bCs/>
        </w:rPr>
        <w:t xml:space="preserve"> </w:t>
      </w:r>
      <w:r w:rsidR="008E61E0">
        <w:t xml:space="preserve">We can see from the table that the function is bounded by </w:t>
      </w:r>
      <w:r w:rsidR="008E61E0">
        <w:rPr>
          <w:i/>
          <w:iCs/>
        </w:rPr>
        <w:t>n</w:t>
      </w:r>
      <w:r w:rsidR="008E61E0">
        <w:t xml:space="preserve"> whenever we increase </w:t>
      </w:r>
      <w:r w:rsidR="008E61E0">
        <w:rPr>
          <w:i/>
          <w:iCs/>
        </w:rPr>
        <w:t>n</w:t>
      </w:r>
      <w:r w:rsidR="008E61E0">
        <w:t xml:space="preserve"> by a factor of 10, the value of </w:t>
      </w:r>
      <w:r w:rsidR="008E61E0">
        <w:rPr>
          <w:i/>
          <w:iCs/>
        </w:rPr>
        <w:t>t</w:t>
      </w:r>
      <w:r w:rsidR="008E61E0">
        <w:t xml:space="preserve"> will also increase by a factor of 10. The </w:t>
      </w:r>
      <w:proofErr w:type="spellStart"/>
      <w:r w:rsidR="008E61E0">
        <w:rPr>
          <w:i/>
          <w:iCs/>
        </w:rPr>
        <w:t>logn</w:t>
      </w:r>
      <w:proofErr w:type="spellEnd"/>
      <w:r w:rsidR="008E61E0">
        <w:t xml:space="preserve"> comes from the functionality of merge sort. Merge sort continuously divides the array into two until the split array is of size 1. Once completely divided, the divided arrays are combined in sorted order. This division explains the </w:t>
      </w:r>
      <w:proofErr w:type="spellStart"/>
      <w:r w:rsidR="008E61E0">
        <w:rPr>
          <w:i/>
          <w:iCs/>
        </w:rPr>
        <w:t>logn</w:t>
      </w:r>
      <w:proofErr w:type="spellEnd"/>
      <w:r w:rsidR="008E61E0">
        <w:t xml:space="preserve"> portion of the asymptotic bounds, thus concluding with</w:t>
      </w:r>
      <w:r w:rsidR="008E61E0" w:rsidRPr="008E61E0">
        <w:rPr>
          <w:bCs/>
        </w:rPr>
        <w:t xml:space="preserve"> </w:t>
      </w:r>
      <m:oMath>
        <m:r>
          <w:rPr>
            <w:rFonts w:ascii="Cambria Math" w:hAnsi="Cambria Math"/>
          </w:rPr>
          <m:t>θ(nlgn)</m:t>
        </m:r>
      </m:oMath>
      <w:r w:rsidR="008E61E0">
        <w:rPr>
          <w:rFonts w:eastAsiaTheme="minorEastAsia"/>
          <w:bCs/>
        </w:rPr>
        <w:t>.</w:t>
      </w:r>
    </w:p>
    <w:p w14:paraId="261488E7" w14:textId="14220AB4" w:rsidR="00F6727E" w:rsidRDefault="00F6727E" w:rsidP="00F6727E">
      <w:pPr>
        <w:rPr>
          <w:b/>
          <w:bCs/>
        </w:rPr>
      </w:pPr>
    </w:p>
    <w:p w14:paraId="79015B00" w14:textId="77777777" w:rsidR="00F6727E" w:rsidRPr="00F6727E" w:rsidRDefault="00F6727E" w:rsidP="00F6727E">
      <w:pPr>
        <w:rPr>
          <w:b/>
          <w:bCs/>
        </w:rPr>
      </w:pPr>
    </w:p>
    <w:tbl>
      <w:tblPr>
        <w:tblW w:w="7073" w:type="dxa"/>
        <w:jc w:val="center"/>
        <w:tblLook w:val="04A0" w:firstRow="1" w:lastRow="0" w:firstColumn="1" w:lastColumn="0" w:noHBand="0" w:noVBand="1"/>
      </w:tblPr>
      <w:tblGrid>
        <w:gridCol w:w="3046"/>
        <w:gridCol w:w="4027"/>
      </w:tblGrid>
      <w:tr w:rsidR="00F6727E" w:rsidRPr="00F6727E" w14:paraId="1A03592C" w14:textId="77777777" w:rsidTr="008E61E0">
        <w:trPr>
          <w:trHeight w:val="395"/>
          <w:jc w:val="center"/>
        </w:trPr>
        <w:tc>
          <w:tcPr>
            <w:tcW w:w="707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7FC708" w14:textId="77777777" w:rsidR="00F6727E" w:rsidRPr="00F6727E" w:rsidRDefault="00F6727E" w:rsidP="00F6727E">
            <w:pPr>
              <w:jc w:val="center"/>
              <w:rPr>
                <w:rFonts w:ascii="Calibri" w:eastAsia="Times New Roman" w:hAnsi="Calibri" w:cs="Calibri"/>
                <w:b/>
                <w:bCs/>
                <w:color w:val="000000"/>
              </w:rPr>
            </w:pPr>
            <w:r w:rsidRPr="00F6727E">
              <w:rPr>
                <w:rFonts w:ascii="Calibri" w:eastAsia="Times New Roman" w:hAnsi="Calibri" w:cs="Calibri"/>
                <w:b/>
                <w:bCs/>
                <w:color w:val="000000"/>
              </w:rPr>
              <w:t>Sorting N Numbers with Merge Sort</w:t>
            </w:r>
          </w:p>
        </w:tc>
      </w:tr>
      <w:tr w:rsidR="00F6727E" w:rsidRPr="00F6727E" w14:paraId="79E21E2E" w14:textId="77777777" w:rsidTr="008E61E0">
        <w:trPr>
          <w:trHeight w:val="395"/>
          <w:jc w:val="center"/>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0D80A99B" w14:textId="77777777" w:rsidR="00F6727E" w:rsidRPr="00F6727E" w:rsidRDefault="00F6727E" w:rsidP="00F6727E">
            <w:pPr>
              <w:rPr>
                <w:rFonts w:ascii="Calibri" w:eastAsia="Times New Roman" w:hAnsi="Calibri" w:cs="Calibri"/>
                <w:color w:val="000000"/>
              </w:rPr>
            </w:pPr>
            <w:r w:rsidRPr="00F6727E">
              <w:rPr>
                <w:rFonts w:ascii="Calibri" w:eastAsia="Times New Roman" w:hAnsi="Calibri" w:cs="Calibri"/>
                <w:color w:val="000000"/>
              </w:rPr>
              <w:t>n</w:t>
            </w:r>
          </w:p>
        </w:tc>
        <w:tc>
          <w:tcPr>
            <w:tcW w:w="4026" w:type="dxa"/>
            <w:tcBorders>
              <w:top w:val="nil"/>
              <w:left w:val="nil"/>
              <w:bottom w:val="single" w:sz="4" w:space="0" w:color="auto"/>
              <w:right w:val="single" w:sz="4" w:space="0" w:color="auto"/>
            </w:tcBorders>
            <w:shd w:val="clear" w:color="auto" w:fill="auto"/>
            <w:noWrap/>
            <w:vAlign w:val="bottom"/>
            <w:hideMark/>
          </w:tcPr>
          <w:p w14:paraId="1BF750C4" w14:textId="77777777" w:rsidR="00F6727E" w:rsidRPr="00F6727E" w:rsidRDefault="00F6727E" w:rsidP="00F6727E">
            <w:pPr>
              <w:rPr>
                <w:rFonts w:ascii="Calibri" w:eastAsia="Times New Roman" w:hAnsi="Calibri" w:cs="Calibri"/>
                <w:color w:val="000000"/>
              </w:rPr>
            </w:pPr>
            <w:r w:rsidRPr="00F6727E">
              <w:rPr>
                <w:rFonts w:ascii="Calibri" w:eastAsia="Times New Roman" w:hAnsi="Calibri" w:cs="Calibri"/>
                <w:color w:val="000000"/>
              </w:rPr>
              <w:t>t</w:t>
            </w:r>
          </w:p>
        </w:tc>
      </w:tr>
      <w:tr w:rsidR="00F6727E" w:rsidRPr="00F6727E" w14:paraId="5A3CCCA6" w14:textId="77777777" w:rsidTr="008E61E0">
        <w:trPr>
          <w:trHeight w:val="395"/>
          <w:jc w:val="center"/>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2ACC6A4" w14:textId="77777777" w:rsidR="00F6727E" w:rsidRPr="00F6727E" w:rsidRDefault="00F6727E" w:rsidP="00F6727E">
            <w:pPr>
              <w:jc w:val="right"/>
              <w:rPr>
                <w:rFonts w:ascii="Calibri" w:eastAsia="Times New Roman" w:hAnsi="Calibri" w:cs="Calibri"/>
                <w:color w:val="000000"/>
              </w:rPr>
            </w:pPr>
            <w:r w:rsidRPr="00F6727E">
              <w:rPr>
                <w:rFonts w:ascii="Calibri" w:eastAsia="Times New Roman" w:hAnsi="Calibri" w:cs="Calibri"/>
                <w:color w:val="000000"/>
              </w:rPr>
              <w:t>10</w:t>
            </w:r>
          </w:p>
        </w:tc>
        <w:tc>
          <w:tcPr>
            <w:tcW w:w="4026" w:type="dxa"/>
            <w:tcBorders>
              <w:top w:val="nil"/>
              <w:left w:val="nil"/>
              <w:bottom w:val="single" w:sz="4" w:space="0" w:color="auto"/>
              <w:right w:val="single" w:sz="4" w:space="0" w:color="auto"/>
            </w:tcBorders>
            <w:shd w:val="clear" w:color="auto" w:fill="auto"/>
            <w:noWrap/>
            <w:vAlign w:val="bottom"/>
            <w:hideMark/>
          </w:tcPr>
          <w:p w14:paraId="694D6C33" w14:textId="77777777" w:rsidR="00F6727E" w:rsidRPr="00F6727E" w:rsidRDefault="00F6727E" w:rsidP="00F6727E">
            <w:pPr>
              <w:jc w:val="right"/>
              <w:rPr>
                <w:rFonts w:ascii="Calibri" w:eastAsia="Times New Roman" w:hAnsi="Calibri" w:cs="Calibri"/>
                <w:color w:val="000000"/>
              </w:rPr>
            </w:pPr>
            <w:r w:rsidRPr="00F6727E">
              <w:rPr>
                <w:rFonts w:ascii="Calibri" w:eastAsia="Times New Roman" w:hAnsi="Calibri" w:cs="Calibri"/>
                <w:color w:val="000000"/>
              </w:rPr>
              <w:t>2027</w:t>
            </w:r>
          </w:p>
        </w:tc>
      </w:tr>
      <w:tr w:rsidR="00F6727E" w:rsidRPr="00F6727E" w14:paraId="332CC0EA" w14:textId="77777777" w:rsidTr="008E61E0">
        <w:trPr>
          <w:trHeight w:val="395"/>
          <w:jc w:val="center"/>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6983DA43" w14:textId="77777777" w:rsidR="00F6727E" w:rsidRPr="00F6727E" w:rsidRDefault="00F6727E" w:rsidP="00F6727E">
            <w:pPr>
              <w:jc w:val="right"/>
              <w:rPr>
                <w:rFonts w:ascii="Calibri" w:eastAsia="Times New Roman" w:hAnsi="Calibri" w:cs="Calibri"/>
                <w:color w:val="000000"/>
              </w:rPr>
            </w:pPr>
            <w:r w:rsidRPr="00F6727E">
              <w:rPr>
                <w:rFonts w:ascii="Calibri" w:eastAsia="Times New Roman" w:hAnsi="Calibri" w:cs="Calibri"/>
                <w:color w:val="000000"/>
              </w:rPr>
              <w:t>100</w:t>
            </w:r>
          </w:p>
        </w:tc>
        <w:tc>
          <w:tcPr>
            <w:tcW w:w="4026" w:type="dxa"/>
            <w:tcBorders>
              <w:top w:val="nil"/>
              <w:left w:val="nil"/>
              <w:bottom w:val="single" w:sz="4" w:space="0" w:color="auto"/>
              <w:right w:val="single" w:sz="4" w:space="0" w:color="auto"/>
            </w:tcBorders>
            <w:shd w:val="clear" w:color="auto" w:fill="auto"/>
            <w:noWrap/>
            <w:vAlign w:val="bottom"/>
            <w:hideMark/>
          </w:tcPr>
          <w:p w14:paraId="02593401" w14:textId="77777777" w:rsidR="00F6727E" w:rsidRPr="00F6727E" w:rsidRDefault="00F6727E" w:rsidP="00F6727E">
            <w:pPr>
              <w:jc w:val="right"/>
              <w:rPr>
                <w:rFonts w:ascii="Calibri" w:eastAsia="Times New Roman" w:hAnsi="Calibri" w:cs="Calibri"/>
                <w:color w:val="000000"/>
              </w:rPr>
            </w:pPr>
            <w:r w:rsidRPr="00F6727E">
              <w:rPr>
                <w:rFonts w:ascii="Calibri" w:eastAsia="Times New Roman" w:hAnsi="Calibri" w:cs="Calibri"/>
                <w:color w:val="000000"/>
              </w:rPr>
              <w:t>18369</w:t>
            </w:r>
          </w:p>
        </w:tc>
      </w:tr>
      <w:tr w:rsidR="00F6727E" w:rsidRPr="00F6727E" w14:paraId="613D3968" w14:textId="77777777" w:rsidTr="008E61E0">
        <w:trPr>
          <w:trHeight w:val="395"/>
          <w:jc w:val="center"/>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6F18D7A" w14:textId="77777777" w:rsidR="00F6727E" w:rsidRPr="00F6727E" w:rsidRDefault="00F6727E" w:rsidP="00F6727E">
            <w:pPr>
              <w:jc w:val="right"/>
              <w:rPr>
                <w:rFonts w:ascii="Calibri" w:eastAsia="Times New Roman" w:hAnsi="Calibri" w:cs="Calibri"/>
                <w:color w:val="000000"/>
              </w:rPr>
            </w:pPr>
            <w:r w:rsidRPr="00F6727E">
              <w:rPr>
                <w:rFonts w:ascii="Calibri" w:eastAsia="Times New Roman" w:hAnsi="Calibri" w:cs="Calibri"/>
                <w:color w:val="000000"/>
              </w:rPr>
              <w:t>1000</w:t>
            </w:r>
          </w:p>
        </w:tc>
        <w:tc>
          <w:tcPr>
            <w:tcW w:w="4026" w:type="dxa"/>
            <w:tcBorders>
              <w:top w:val="nil"/>
              <w:left w:val="nil"/>
              <w:bottom w:val="single" w:sz="4" w:space="0" w:color="auto"/>
              <w:right w:val="single" w:sz="4" w:space="0" w:color="auto"/>
            </w:tcBorders>
            <w:shd w:val="clear" w:color="auto" w:fill="auto"/>
            <w:noWrap/>
            <w:vAlign w:val="bottom"/>
            <w:hideMark/>
          </w:tcPr>
          <w:p w14:paraId="0BCD6235" w14:textId="77777777" w:rsidR="00F6727E" w:rsidRPr="00F6727E" w:rsidRDefault="00F6727E" w:rsidP="00F6727E">
            <w:pPr>
              <w:jc w:val="right"/>
              <w:rPr>
                <w:rFonts w:ascii="Calibri" w:eastAsia="Times New Roman" w:hAnsi="Calibri" w:cs="Calibri"/>
                <w:color w:val="000000"/>
              </w:rPr>
            </w:pPr>
            <w:r w:rsidRPr="00F6727E">
              <w:rPr>
                <w:rFonts w:ascii="Calibri" w:eastAsia="Times New Roman" w:hAnsi="Calibri" w:cs="Calibri"/>
                <w:color w:val="000000"/>
              </w:rPr>
              <w:t>179661</w:t>
            </w:r>
          </w:p>
        </w:tc>
      </w:tr>
      <w:tr w:rsidR="00F6727E" w:rsidRPr="00F6727E" w14:paraId="23584EDC" w14:textId="77777777" w:rsidTr="008E61E0">
        <w:trPr>
          <w:trHeight w:val="395"/>
          <w:jc w:val="center"/>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04D046CB" w14:textId="77777777" w:rsidR="00F6727E" w:rsidRPr="00F6727E" w:rsidRDefault="00F6727E" w:rsidP="00F6727E">
            <w:pPr>
              <w:jc w:val="right"/>
              <w:rPr>
                <w:rFonts w:ascii="Calibri" w:eastAsia="Times New Roman" w:hAnsi="Calibri" w:cs="Calibri"/>
                <w:color w:val="000000"/>
              </w:rPr>
            </w:pPr>
            <w:r w:rsidRPr="00F6727E">
              <w:rPr>
                <w:rFonts w:ascii="Calibri" w:eastAsia="Times New Roman" w:hAnsi="Calibri" w:cs="Calibri"/>
                <w:color w:val="000000"/>
              </w:rPr>
              <w:t>10000</w:t>
            </w:r>
          </w:p>
        </w:tc>
        <w:tc>
          <w:tcPr>
            <w:tcW w:w="4026" w:type="dxa"/>
            <w:tcBorders>
              <w:top w:val="nil"/>
              <w:left w:val="nil"/>
              <w:bottom w:val="single" w:sz="4" w:space="0" w:color="auto"/>
              <w:right w:val="single" w:sz="4" w:space="0" w:color="auto"/>
            </w:tcBorders>
            <w:shd w:val="clear" w:color="auto" w:fill="auto"/>
            <w:noWrap/>
            <w:vAlign w:val="bottom"/>
            <w:hideMark/>
          </w:tcPr>
          <w:p w14:paraId="45387E76" w14:textId="77777777" w:rsidR="00F6727E" w:rsidRPr="00F6727E" w:rsidRDefault="00F6727E" w:rsidP="00F6727E">
            <w:pPr>
              <w:jc w:val="right"/>
              <w:rPr>
                <w:rFonts w:ascii="Calibri" w:eastAsia="Times New Roman" w:hAnsi="Calibri" w:cs="Calibri"/>
                <w:color w:val="000000"/>
              </w:rPr>
            </w:pPr>
            <w:r w:rsidRPr="00F6727E">
              <w:rPr>
                <w:rFonts w:ascii="Calibri" w:eastAsia="Times New Roman" w:hAnsi="Calibri" w:cs="Calibri"/>
                <w:color w:val="000000"/>
              </w:rPr>
              <w:t>2709500</w:t>
            </w:r>
          </w:p>
        </w:tc>
      </w:tr>
      <w:tr w:rsidR="00F6727E" w:rsidRPr="00F6727E" w14:paraId="662BCD8A" w14:textId="77777777" w:rsidTr="008E61E0">
        <w:trPr>
          <w:trHeight w:val="395"/>
          <w:jc w:val="center"/>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0DD6072C" w14:textId="77777777" w:rsidR="00F6727E" w:rsidRPr="00F6727E" w:rsidRDefault="00F6727E" w:rsidP="00F6727E">
            <w:pPr>
              <w:jc w:val="right"/>
              <w:rPr>
                <w:rFonts w:ascii="Calibri" w:eastAsia="Times New Roman" w:hAnsi="Calibri" w:cs="Calibri"/>
                <w:color w:val="000000"/>
              </w:rPr>
            </w:pPr>
            <w:r w:rsidRPr="00F6727E">
              <w:rPr>
                <w:rFonts w:ascii="Calibri" w:eastAsia="Times New Roman" w:hAnsi="Calibri" w:cs="Calibri"/>
                <w:color w:val="000000"/>
              </w:rPr>
              <w:t>100000</w:t>
            </w:r>
          </w:p>
        </w:tc>
        <w:tc>
          <w:tcPr>
            <w:tcW w:w="4026" w:type="dxa"/>
            <w:tcBorders>
              <w:top w:val="nil"/>
              <w:left w:val="nil"/>
              <w:bottom w:val="single" w:sz="4" w:space="0" w:color="auto"/>
              <w:right w:val="single" w:sz="4" w:space="0" w:color="auto"/>
            </w:tcBorders>
            <w:shd w:val="clear" w:color="auto" w:fill="auto"/>
            <w:noWrap/>
            <w:vAlign w:val="bottom"/>
            <w:hideMark/>
          </w:tcPr>
          <w:p w14:paraId="66DDCDC4" w14:textId="77777777" w:rsidR="00F6727E" w:rsidRPr="00F6727E" w:rsidRDefault="00F6727E" w:rsidP="00F6727E">
            <w:pPr>
              <w:jc w:val="right"/>
              <w:rPr>
                <w:rFonts w:ascii="Calibri" w:eastAsia="Times New Roman" w:hAnsi="Calibri" w:cs="Calibri"/>
                <w:color w:val="000000"/>
              </w:rPr>
            </w:pPr>
            <w:r w:rsidRPr="00F6727E">
              <w:rPr>
                <w:rFonts w:ascii="Calibri" w:eastAsia="Times New Roman" w:hAnsi="Calibri" w:cs="Calibri"/>
                <w:color w:val="000000"/>
              </w:rPr>
              <w:t>18397437</w:t>
            </w:r>
          </w:p>
        </w:tc>
      </w:tr>
    </w:tbl>
    <w:p w14:paraId="7AA0C8FD" w14:textId="3DA94DB8" w:rsidR="00F6727E" w:rsidRDefault="00F6727E" w:rsidP="00A71ECA"/>
    <w:p w14:paraId="23175760" w14:textId="66C5C731" w:rsidR="00F6727E" w:rsidRDefault="00F6727E" w:rsidP="008E61E0">
      <w:pPr>
        <w:jc w:val="center"/>
      </w:pPr>
      <w:r>
        <w:rPr>
          <w:noProof/>
        </w:rPr>
        <mc:AlternateContent>
          <mc:Choice Requires="cx1">
            <w:drawing>
              <wp:inline distT="0" distB="0" distL="0" distR="0" wp14:anchorId="2B4D9529" wp14:editId="5A60194A">
                <wp:extent cx="4572000" cy="2743200"/>
                <wp:effectExtent l="0" t="0" r="0" b="0"/>
                <wp:docPr id="10" name="Chart 10">
                  <a:extLst xmlns:a="http://schemas.openxmlformats.org/drawingml/2006/main">
                    <a:ext uri="{FF2B5EF4-FFF2-40B4-BE49-F238E27FC236}">
                      <a16:creationId xmlns:a16="http://schemas.microsoft.com/office/drawing/2014/main" id="{897ED0AF-5B82-AB4E-B613-71C8A93B7DD8}"/>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7"/>
                  </a:graphicData>
                </a:graphic>
              </wp:inline>
            </w:drawing>
          </mc:Choice>
          <mc:Fallback>
            <w:drawing>
              <wp:inline distT="0" distB="0" distL="0" distR="0" wp14:anchorId="2B4D9529" wp14:editId="5A60194A">
                <wp:extent cx="4572000" cy="2743200"/>
                <wp:effectExtent l="0" t="0" r="0" b="0"/>
                <wp:docPr id="10" name="Chart 10">
                  <a:extLst xmlns:a="http://schemas.openxmlformats.org/drawingml/2006/main">
                    <a:ext uri="{FF2B5EF4-FFF2-40B4-BE49-F238E27FC236}">
                      <a16:creationId xmlns:a16="http://schemas.microsoft.com/office/drawing/2014/main" id="{897ED0AF-5B82-AB4E-B613-71C8A93B7DD8}"/>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 name="Chart 10">
                          <a:extLst>
                            <a:ext uri="{FF2B5EF4-FFF2-40B4-BE49-F238E27FC236}">
                              <a16:creationId xmlns:a16="http://schemas.microsoft.com/office/drawing/2014/main" id="{897ED0AF-5B82-AB4E-B613-71C8A93B7DD8}"/>
                            </a:ext>
                          </a:extLst>
                        </pic:cNvPr>
                        <pic:cNvPicPr>
                          <a:picLocks noGrp="1" noRot="1" noChangeAspect="1" noMove="1" noResize="1" noEditPoints="1" noAdjustHandles="1" noChangeArrowheads="1" noChangeShapeType="1"/>
                        </pic:cNvPicPr>
                      </pic:nvPicPr>
                      <pic:blipFill>
                        <a:blip r:embed="rId16"/>
                        <a:stretch>
                          <a:fillRect/>
                        </a:stretch>
                      </pic:blipFill>
                      <pic:spPr>
                        <a:xfrm>
                          <a:off x="0" y="0"/>
                          <a:ext cx="4572000" cy="2743200"/>
                        </a:xfrm>
                        <a:prstGeom prst="rect">
                          <a:avLst/>
                        </a:prstGeom>
                      </pic:spPr>
                    </pic:pic>
                  </a:graphicData>
                </a:graphic>
              </wp:inline>
            </w:drawing>
          </mc:Fallback>
        </mc:AlternateContent>
      </w:r>
    </w:p>
    <w:p w14:paraId="4C778A80" w14:textId="31C2AFEE" w:rsidR="00F6727E" w:rsidRDefault="00F6727E" w:rsidP="00A71ECA"/>
    <w:p w14:paraId="14E40279" w14:textId="0A3F9A9A" w:rsidR="00F6727E" w:rsidRDefault="00F6727E" w:rsidP="00A71ECA"/>
    <w:p w14:paraId="451AB3BA" w14:textId="2C6DBFBD" w:rsidR="00F6727E" w:rsidRDefault="00F6727E" w:rsidP="00A71ECA"/>
    <w:p w14:paraId="09616EFC" w14:textId="79EB6B4C" w:rsidR="00F6727E" w:rsidRDefault="00F6727E" w:rsidP="00A71ECA"/>
    <w:p w14:paraId="578033D3" w14:textId="6C51112C" w:rsidR="00F6727E" w:rsidRDefault="00F6727E" w:rsidP="00A71ECA"/>
    <w:p w14:paraId="7D0CB7EC" w14:textId="6BF8CB26" w:rsidR="00F6727E" w:rsidRDefault="00F6727E" w:rsidP="00A71ECA"/>
    <w:p w14:paraId="56D026EE" w14:textId="77777777" w:rsidR="00F6727E" w:rsidRDefault="00F6727E" w:rsidP="00A71ECA">
      <w:pPr>
        <w:rPr>
          <w:b/>
          <w:bCs/>
        </w:rPr>
      </w:pPr>
    </w:p>
    <w:p w14:paraId="7E07F781" w14:textId="12AF032E" w:rsidR="00F6727E" w:rsidRDefault="00F6727E" w:rsidP="00A71ECA">
      <w:pPr>
        <w:rPr>
          <w:b/>
          <w:bCs/>
        </w:rPr>
      </w:pPr>
      <w:r w:rsidRPr="00F6727E">
        <w:rPr>
          <w:b/>
          <w:bCs/>
        </w:rPr>
        <w:lastRenderedPageBreak/>
        <w:t>Code:</w:t>
      </w:r>
    </w:p>
    <w:p w14:paraId="2E1A4B65" w14:textId="5FE8B8D7" w:rsidR="00F6727E" w:rsidRDefault="00F6727E" w:rsidP="00A71ECA">
      <w:pPr>
        <w:rPr>
          <w:b/>
          <w:bCs/>
        </w:rPr>
      </w:pPr>
      <w:r>
        <w:rPr>
          <w:b/>
          <w:bCs/>
          <w:noProof/>
        </w:rPr>
        <mc:AlternateContent>
          <mc:Choice Requires="wps">
            <w:drawing>
              <wp:inline distT="0" distB="0" distL="0" distR="0" wp14:anchorId="768B2615" wp14:editId="46428C59">
                <wp:extent cx="5986913" cy="7575082"/>
                <wp:effectExtent l="0" t="0" r="7620" b="6985"/>
                <wp:docPr id="15" name="Text Box 15"/>
                <wp:cNvGraphicFramePr/>
                <a:graphic xmlns:a="http://schemas.openxmlformats.org/drawingml/2006/main">
                  <a:graphicData uri="http://schemas.microsoft.com/office/word/2010/wordprocessingShape">
                    <wps:wsp>
                      <wps:cNvSpPr txBox="1"/>
                      <wps:spPr>
                        <a:xfrm>
                          <a:off x="0" y="0"/>
                          <a:ext cx="5986913" cy="7575082"/>
                        </a:xfrm>
                        <a:prstGeom prst="rect">
                          <a:avLst/>
                        </a:prstGeom>
                        <a:solidFill>
                          <a:schemeClr val="lt1"/>
                        </a:solidFill>
                        <a:ln w="6350">
                          <a:solidFill>
                            <a:prstClr val="black"/>
                          </a:solidFill>
                        </a:ln>
                      </wps:spPr>
                      <wps:txbx>
                        <w:txbxContent>
                          <w:p w14:paraId="39369212" w14:textId="26FD4B7F" w:rsidR="00F6727E" w:rsidRDefault="00F6727E">
                            <w:r>
                              <w:rPr>
                                <w:rFonts w:ascii="Menlo" w:hAnsi="Menlo" w:cs="Menlo"/>
                                <w:i/>
                                <w:iCs/>
                                <w:color w:val="808080"/>
                                <w:sz w:val="18"/>
                                <w:szCs w:val="18"/>
                              </w:rPr>
                              <w:t>//Adapted from https://www.geeksforgeeks.org/merge-sort/</w:t>
                            </w:r>
                            <w:r>
                              <w:rPr>
                                <w:rFonts w:ascii="Menlo" w:hAnsi="Menlo" w:cs="Menlo"/>
                                <w:i/>
                                <w:iCs/>
                                <w:color w:val="808080"/>
                                <w:sz w:val="18"/>
                                <w:szCs w:val="18"/>
                              </w:rPr>
                              <w:br/>
                            </w:r>
                            <w:r>
                              <w:rPr>
                                <w:rFonts w:ascii="Menlo" w:hAnsi="Menlo" w:cs="Menlo"/>
                                <w:b/>
                                <w:bCs/>
                                <w:color w:val="000080"/>
                                <w:sz w:val="18"/>
                                <w:szCs w:val="18"/>
                              </w:rPr>
                              <w:t xml:space="preserve">void </w:t>
                            </w:r>
                            <w:r>
                              <w:rPr>
                                <w:rFonts w:ascii="Menlo" w:hAnsi="Menlo" w:cs="Menlo"/>
                                <w:color w:val="000000"/>
                                <w:sz w:val="18"/>
                                <w:szCs w:val="18"/>
                              </w:rPr>
                              <w:t>merge(</w:t>
                            </w:r>
                            <w:r>
                              <w:rPr>
                                <w:rFonts w:ascii="Menlo" w:hAnsi="Menlo" w:cs="Menlo"/>
                                <w:b/>
                                <w:bCs/>
                                <w:color w:val="000080"/>
                                <w:sz w:val="18"/>
                                <w:szCs w:val="18"/>
                              </w:rPr>
                              <w:t xml:space="preserve">int </w:t>
                            </w:r>
                            <w:proofErr w:type="spellStart"/>
                            <w:r>
                              <w:rPr>
                                <w:rFonts w:ascii="Menlo" w:hAnsi="Menlo" w:cs="Menlo"/>
                                <w:color w:val="000000"/>
                                <w:sz w:val="18"/>
                                <w:szCs w:val="18"/>
                              </w:rPr>
                              <w:t>arr</w:t>
                            </w:r>
                            <w:proofErr w:type="spellEnd"/>
                            <w:r>
                              <w:rPr>
                                <w:rFonts w:ascii="Menlo" w:hAnsi="Menlo" w:cs="Menlo"/>
                                <w:color w:val="000000"/>
                                <w:sz w:val="18"/>
                                <w:szCs w:val="18"/>
                              </w:rPr>
                              <w:t xml:space="preserve">[], </w:t>
                            </w:r>
                            <w:r>
                              <w:rPr>
                                <w:rFonts w:ascii="Menlo" w:hAnsi="Menlo" w:cs="Menlo"/>
                                <w:b/>
                                <w:bCs/>
                                <w:color w:val="000080"/>
                                <w:sz w:val="18"/>
                                <w:szCs w:val="18"/>
                              </w:rPr>
                              <w:t xml:space="preserve">int </w:t>
                            </w:r>
                            <w:r>
                              <w:rPr>
                                <w:rFonts w:ascii="Menlo" w:hAnsi="Menlo" w:cs="Menlo"/>
                                <w:color w:val="000000"/>
                                <w:sz w:val="18"/>
                                <w:szCs w:val="18"/>
                              </w:rPr>
                              <w:t xml:space="preserve">l, </w:t>
                            </w:r>
                            <w:r>
                              <w:rPr>
                                <w:rFonts w:ascii="Menlo" w:hAnsi="Menlo" w:cs="Menlo"/>
                                <w:b/>
                                <w:bCs/>
                                <w:color w:val="000080"/>
                                <w:sz w:val="18"/>
                                <w:szCs w:val="18"/>
                              </w:rPr>
                              <w:t xml:space="preserve">int </w:t>
                            </w:r>
                            <w:r>
                              <w:rPr>
                                <w:rFonts w:ascii="Menlo" w:hAnsi="Menlo" w:cs="Menlo"/>
                                <w:color w:val="000000"/>
                                <w:sz w:val="18"/>
                                <w:szCs w:val="18"/>
                              </w:rPr>
                              <w:t xml:space="preserve">m, </w:t>
                            </w:r>
                            <w:r>
                              <w:rPr>
                                <w:rFonts w:ascii="Menlo" w:hAnsi="Menlo" w:cs="Menlo"/>
                                <w:b/>
                                <w:bCs/>
                                <w:color w:val="000080"/>
                                <w:sz w:val="18"/>
                                <w:szCs w:val="18"/>
                              </w:rPr>
                              <w:t xml:space="preserve">int </w:t>
                            </w:r>
                            <w:r>
                              <w:rPr>
                                <w:rFonts w:ascii="Menlo" w:hAnsi="Menlo" w:cs="Menlo"/>
                                <w:color w:val="000000"/>
                                <w:sz w:val="18"/>
                                <w:szCs w:val="18"/>
                              </w:rPr>
                              <w:t>r)</w:t>
                            </w:r>
                            <w:r>
                              <w:rPr>
                                <w:rFonts w:ascii="Menlo" w:hAnsi="Menlo" w:cs="Menlo"/>
                                <w:color w:val="000000"/>
                                <w:sz w:val="18"/>
                                <w:szCs w:val="18"/>
                              </w:rPr>
                              <w:br/>
                              <w:t>{</w:t>
                            </w:r>
                            <w:r>
                              <w:rPr>
                                <w:rFonts w:ascii="Menlo" w:hAnsi="Menlo" w:cs="Menlo"/>
                                <w:color w:val="000000"/>
                                <w:sz w:val="18"/>
                                <w:szCs w:val="18"/>
                              </w:rPr>
                              <w:br/>
                              <w:t xml:space="preserve">    </w:t>
                            </w:r>
                            <w:r>
                              <w:rPr>
                                <w:rFonts w:ascii="Menlo" w:hAnsi="Menlo" w:cs="Menlo"/>
                                <w:b/>
                                <w:bCs/>
                                <w:color w:val="000080"/>
                                <w:sz w:val="18"/>
                                <w:szCs w:val="18"/>
                              </w:rPr>
                              <w:t xml:space="preserve">int </w:t>
                            </w:r>
                            <w:proofErr w:type="spellStart"/>
                            <w:r>
                              <w:rPr>
                                <w:rFonts w:ascii="Menlo" w:hAnsi="Menlo" w:cs="Menlo"/>
                                <w:color w:val="000000"/>
                                <w:sz w:val="18"/>
                                <w:szCs w:val="18"/>
                              </w:rPr>
                              <w:t>i</w:t>
                            </w:r>
                            <w:proofErr w:type="spellEnd"/>
                            <w:r>
                              <w:rPr>
                                <w:rFonts w:ascii="Menlo" w:hAnsi="Menlo" w:cs="Menlo"/>
                                <w:color w:val="000000"/>
                                <w:sz w:val="18"/>
                                <w:szCs w:val="18"/>
                              </w:rPr>
                              <w:t>, j, k;</w:t>
                            </w:r>
                            <w:r>
                              <w:rPr>
                                <w:rFonts w:ascii="Menlo" w:hAnsi="Menlo" w:cs="Menlo"/>
                                <w:color w:val="000000"/>
                                <w:sz w:val="18"/>
                                <w:szCs w:val="18"/>
                              </w:rPr>
                              <w:br/>
                              <w:t xml:space="preserve">    </w:t>
                            </w:r>
                            <w:r>
                              <w:rPr>
                                <w:rFonts w:ascii="Menlo" w:hAnsi="Menlo" w:cs="Menlo"/>
                                <w:b/>
                                <w:bCs/>
                                <w:color w:val="000080"/>
                                <w:sz w:val="18"/>
                                <w:szCs w:val="18"/>
                              </w:rPr>
                              <w:t xml:space="preserve">int </w:t>
                            </w:r>
                            <w:r>
                              <w:rPr>
                                <w:rFonts w:ascii="Menlo" w:hAnsi="Menlo" w:cs="Menlo"/>
                                <w:color w:val="000000"/>
                                <w:sz w:val="18"/>
                                <w:szCs w:val="18"/>
                              </w:rPr>
                              <w:t xml:space="preserve">n1 = m - l + </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int </w:t>
                            </w:r>
                            <w:r>
                              <w:rPr>
                                <w:rFonts w:ascii="Menlo" w:hAnsi="Menlo" w:cs="Menlo"/>
                                <w:color w:val="000000"/>
                                <w:sz w:val="18"/>
                                <w:szCs w:val="18"/>
                              </w:rPr>
                              <w:t>n2 =  r - m;</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 create temp arrays */</w:t>
                            </w:r>
                            <w:r>
                              <w:rPr>
                                <w:rFonts w:ascii="Menlo" w:hAnsi="Menlo" w:cs="Menlo"/>
                                <w:i/>
                                <w:iCs/>
                                <w:color w:val="808080"/>
                                <w:sz w:val="18"/>
                                <w:szCs w:val="18"/>
                              </w:rPr>
                              <w:br/>
                              <w:t xml:space="preserve">    </w:t>
                            </w:r>
                            <w:r>
                              <w:rPr>
                                <w:rFonts w:ascii="Menlo" w:hAnsi="Menlo" w:cs="Menlo"/>
                                <w:b/>
                                <w:bCs/>
                                <w:color w:val="000080"/>
                                <w:sz w:val="18"/>
                                <w:szCs w:val="18"/>
                              </w:rPr>
                              <w:t xml:space="preserve">int </w:t>
                            </w:r>
                            <w:r>
                              <w:rPr>
                                <w:rFonts w:ascii="Menlo" w:hAnsi="Menlo" w:cs="Menlo"/>
                                <w:color w:val="000000"/>
                                <w:sz w:val="18"/>
                                <w:szCs w:val="18"/>
                              </w:rPr>
                              <w:t>L[n1], R[n2];</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 Copy data to temp arrays L[] and R[] */</w:t>
                            </w:r>
                            <w:r>
                              <w:rPr>
                                <w:rFonts w:ascii="Menlo" w:hAnsi="Menlo" w:cs="Menlo"/>
                                <w:i/>
                                <w:iCs/>
                                <w:color w:val="808080"/>
                                <w:sz w:val="18"/>
                                <w:szCs w:val="18"/>
                              </w:rPr>
                              <w:br/>
                              <w:t xml:space="preserve">    </w:t>
                            </w:r>
                            <w:r>
                              <w:rPr>
                                <w:rFonts w:ascii="Menlo" w:hAnsi="Menlo" w:cs="Menlo"/>
                                <w:b/>
                                <w:bCs/>
                                <w:color w:val="000080"/>
                                <w:sz w:val="18"/>
                                <w:szCs w:val="18"/>
                              </w:rPr>
                              <w:t xml:space="preserve">for </w:t>
                            </w:r>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n1; </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t xml:space="preserve">        L[</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proofErr w:type="spellStart"/>
                            <w:r>
                              <w:rPr>
                                <w:rFonts w:ascii="Menlo" w:hAnsi="Menlo" w:cs="Menlo"/>
                                <w:color w:val="000000"/>
                                <w:sz w:val="18"/>
                                <w:szCs w:val="18"/>
                              </w:rPr>
                              <w:t>arr</w:t>
                            </w:r>
                            <w:proofErr w:type="spellEnd"/>
                            <w:r>
                              <w:rPr>
                                <w:rFonts w:ascii="Menlo" w:hAnsi="Menlo" w:cs="Menlo"/>
                                <w:color w:val="000000"/>
                                <w:sz w:val="18"/>
                                <w:szCs w:val="18"/>
                              </w:rPr>
                              <w:t xml:space="preserve">[l + </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for </w:t>
                            </w:r>
                            <w:r>
                              <w:rPr>
                                <w:rFonts w:ascii="Menlo" w:hAnsi="Menlo" w:cs="Menlo"/>
                                <w:color w:val="000000"/>
                                <w:sz w:val="18"/>
                                <w:szCs w:val="18"/>
                              </w:rPr>
                              <w:t xml:space="preserve">(j = </w:t>
                            </w:r>
                            <w:r>
                              <w:rPr>
                                <w:rFonts w:ascii="Menlo" w:hAnsi="Menlo" w:cs="Menlo"/>
                                <w:color w:val="0000FF"/>
                                <w:sz w:val="18"/>
                                <w:szCs w:val="18"/>
                              </w:rPr>
                              <w:t>0</w:t>
                            </w:r>
                            <w:r>
                              <w:rPr>
                                <w:rFonts w:ascii="Menlo" w:hAnsi="Menlo" w:cs="Menlo"/>
                                <w:color w:val="000000"/>
                                <w:sz w:val="18"/>
                                <w:szCs w:val="18"/>
                              </w:rPr>
                              <w:t xml:space="preserve">; j &lt; n2; </w:t>
                            </w:r>
                            <w:proofErr w:type="spellStart"/>
                            <w:r>
                              <w:rPr>
                                <w:rFonts w:ascii="Menlo" w:hAnsi="Menlo" w:cs="Menlo"/>
                                <w:color w:val="000000"/>
                                <w:sz w:val="18"/>
                                <w:szCs w:val="18"/>
                              </w:rPr>
                              <w:t>j++</w:t>
                            </w:r>
                            <w:proofErr w:type="spellEnd"/>
                            <w:r>
                              <w:rPr>
                                <w:rFonts w:ascii="Menlo" w:hAnsi="Menlo" w:cs="Menlo"/>
                                <w:color w:val="000000"/>
                                <w:sz w:val="18"/>
                                <w:szCs w:val="18"/>
                              </w:rPr>
                              <w:t>)</w:t>
                            </w:r>
                            <w:r>
                              <w:rPr>
                                <w:rFonts w:ascii="Menlo" w:hAnsi="Menlo" w:cs="Menlo"/>
                                <w:color w:val="000000"/>
                                <w:sz w:val="18"/>
                                <w:szCs w:val="18"/>
                              </w:rPr>
                              <w:br/>
                              <w:t xml:space="preserve">        R[j] = </w:t>
                            </w:r>
                            <w:proofErr w:type="spellStart"/>
                            <w:r>
                              <w:rPr>
                                <w:rFonts w:ascii="Menlo" w:hAnsi="Menlo" w:cs="Menlo"/>
                                <w:color w:val="000000"/>
                                <w:sz w:val="18"/>
                                <w:szCs w:val="18"/>
                              </w:rPr>
                              <w:t>arr</w:t>
                            </w:r>
                            <w:proofErr w:type="spellEnd"/>
                            <w:r>
                              <w:rPr>
                                <w:rFonts w:ascii="Menlo" w:hAnsi="Menlo" w:cs="Menlo"/>
                                <w:color w:val="000000"/>
                                <w:sz w:val="18"/>
                                <w:szCs w:val="18"/>
                              </w:rPr>
                              <w:t xml:space="preserve">[m + </w:t>
                            </w:r>
                            <w:r>
                              <w:rPr>
                                <w:rFonts w:ascii="Menlo" w:hAnsi="Menlo" w:cs="Menlo"/>
                                <w:color w:val="0000FF"/>
                                <w:sz w:val="18"/>
                                <w:szCs w:val="18"/>
                              </w:rPr>
                              <w:t>1</w:t>
                            </w:r>
                            <w:r>
                              <w:rPr>
                                <w:rFonts w:ascii="Menlo" w:hAnsi="Menlo" w:cs="Menlo"/>
                                <w:color w:val="000000"/>
                                <w:sz w:val="18"/>
                                <w:szCs w:val="18"/>
                              </w:rPr>
                              <w:t>+ j];</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 xml:space="preserve">/* Merge the temp arrays back into </w:t>
                            </w:r>
                            <w:proofErr w:type="spellStart"/>
                            <w:r>
                              <w:rPr>
                                <w:rFonts w:ascii="Menlo" w:hAnsi="Menlo" w:cs="Menlo"/>
                                <w:i/>
                                <w:iCs/>
                                <w:color w:val="808080"/>
                                <w:sz w:val="18"/>
                                <w:szCs w:val="18"/>
                              </w:rPr>
                              <w:t>arr</w:t>
                            </w:r>
                            <w:proofErr w:type="spellEnd"/>
                            <w:r>
                              <w:rPr>
                                <w:rFonts w:ascii="Menlo" w:hAnsi="Menlo" w:cs="Menlo"/>
                                <w:i/>
                                <w:iCs/>
                                <w:color w:val="808080"/>
                                <w:sz w:val="18"/>
                                <w:szCs w:val="18"/>
                              </w:rPr>
                              <w:t>[</w:t>
                            </w:r>
                            <w:proofErr w:type="spellStart"/>
                            <w:r>
                              <w:rPr>
                                <w:rFonts w:ascii="Menlo" w:hAnsi="Menlo" w:cs="Menlo"/>
                                <w:i/>
                                <w:iCs/>
                                <w:color w:val="808080"/>
                                <w:sz w:val="18"/>
                                <w:szCs w:val="18"/>
                              </w:rPr>
                              <w:t>l..r</w:t>
                            </w:r>
                            <w:proofErr w:type="spellEnd"/>
                            <w:r>
                              <w:rPr>
                                <w:rFonts w:ascii="Menlo" w:hAnsi="Menlo" w:cs="Menlo"/>
                                <w:i/>
                                <w:iCs/>
                                <w:color w:val="808080"/>
                                <w:sz w:val="18"/>
                                <w:szCs w:val="18"/>
                              </w:rPr>
                              <w:t>]*/</w:t>
                            </w:r>
                            <w:r>
                              <w:rPr>
                                <w:rFonts w:ascii="Menlo" w:hAnsi="Menlo" w:cs="Menlo"/>
                                <w:i/>
                                <w:iCs/>
                                <w:color w:val="808080"/>
                                <w:sz w:val="18"/>
                                <w:szCs w:val="18"/>
                              </w:rPr>
                              <w:b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 xml:space="preserve">; </w:t>
                            </w:r>
                            <w:r>
                              <w:rPr>
                                <w:rFonts w:ascii="Menlo" w:hAnsi="Menlo" w:cs="Menlo"/>
                                <w:i/>
                                <w:iCs/>
                                <w:color w:val="808080"/>
                                <w:sz w:val="18"/>
                                <w:szCs w:val="18"/>
                              </w:rPr>
                              <w:t>// Initial index of first subarray</w:t>
                            </w:r>
                            <w:r>
                              <w:rPr>
                                <w:rFonts w:ascii="Menlo" w:hAnsi="Menlo" w:cs="Menlo"/>
                                <w:i/>
                                <w:iCs/>
                                <w:color w:val="808080"/>
                                <w:sz w:val="18"/>
                                <w:szCs w:val="18"/>
                              </w:rPr>
                              <w:br/>
                              <w:t xml:space="preserve">    </w:t>
                            </w:r>
                            <w:r>
                              <w:rPr>
                                <w:rFonts w:ascii="Menlo" w:hAnsi="Menlo" w:cs="Menlo"/>
                                <w:color w:val="000000"/>
                                <w:sz w:val="18"/>
                                <w:szCs w:val="18"/>
                              </w:rPr>
                              <w:t xml:space="preserve">j = </w:t>
                            </w:r>
                            <w:r>
                              <w:rPr>
                                <w:rFonts w:ascii="Menlo" w:hAnsi="Menlo" w:cs="Menlo"/>
                                <w:color w:val="0000FF"/>
                                <w:sz w:val="18"/>
                                <w:szCs w:val="18"/>
                              </w:rPr>
                              <w:t>0</w:t>
                            </w:r>
                            <w:r>
                              <w:rPr>
                                <w:rFonts w:ascii="Menlo" w:hAnsi="Menlo" w:cs="Menlo"/>
                                <w:color w:val="000000"/>
                                <w:sz w:val="18"/>
                                <w:szCs w:val="18"/>
                              </w:rPr>
                              <w:t xml:space="preserve">; </w:t>
                            </w:r>
                            <w:r>
                              <w:rPr>
                                <w:rFonts w:ascii="Menlo" w:hAnsi="Menlo" w:cs="Menlo"/>
                                <w:i/>
                                <w:iCs/>
                                <w:color w:val="808080"/>
                                <w:sz w:val="18"/>
                                <w:szCs w:val="18"/>
                              </w:rPr>
                              <w:t>// Initial index of second subarray</w:t>
                            </w:r>
                            <w:r>
                              <w:rPr>
                                <w:rFonts w:ascii="Menlo" w:hAnsi="Menlo" w:cs="Menlo"/>
                                <w:i/>
                                <w:iCs/>
                                <w:color w:val="808080"/>
                                <w:sz w:val="18"/>
                                <w:szCs w:val="18"/>
                              </w:rPr>
                              <w:br/>
                              <w:t xml:space="preserve">    </w:t>
                            </w:r>
                            <w:r>
                              <w:rPr>
                                <w:rFonts w:ascii="Menlo" w:hAnsi="Menlo" w:cs="Menlo"/>
                                <w:color w:val="000000"/>
                                <w:sz w:val="18"/>
                                <w:szCs w:val="18"/>
                              </w:rPr>
                              <w:t xml:space="preserve">k = l; </w:t>
                            </w:r>
                            <w:r>
                              <w:rPr>
                                <w:rFonts w:ascii="Menlo" w:hAnsi="Menlo" w:cs="Menlo"/>
                                <w:i/>
                                <w:iCs/>
                                <w:color w:val="808080"/>
                                <w:sz w:val="18"/>
                                <w:szCs w:val="18"/>
                              </w:rPr>
                              <w:t>// Initial index of merged subarray</w:t>
                            </w:r>
                            <w:r>
                              <w:rPr>
                                <w:rFonts w:ascii="Menlo" w:hAnsi="Menlo" w:cs="Menlo"/>
                                <w:i/>
                                <w:iCs/>
                                <w:color w:val="808080"/>
                                <w:sz w:val="18"/>
                                <w:szCs w:val="18"/>
                              </w:rPr>
                              <w:br/>
                              <w:t xml:space="preserve">    </w:t>
                            </w:r>
                            <w:r>
                              <w:rPr>
                                <w:rFonts w:ascii="Menlo" w:hAnsi="Menlo" w:cs="Menlo"/>
                                <w:b/>
                                <w:bCs/>
                                <w:color w:val="000080"/>
                                <w:sz w:val="18"/>
                                <w:szCs w:val="18"/>
                              </w:rPr>
                              <w:t xml:space="preserve">while </w:t>
                            </w:r>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n1 &amp;&amp; j &lt; n2)</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(L[</w:t>
                            </w:r>
                            <w:proofErr w:type="spellStart"/>
                            <w:r>
                              <w:rPr>
                                <w:rFonts w:ascii="Menlo" w:hAnsi="Menlo" w:cs="Menlo"/>
                                <w:color w:val="000000"/>
                                <w:sz w:val="18"/>
                                <w:szCs w:val="18"/>
                              </w:rPr>
                              <w:t>i</w:t>
                            </w:r>
                            <w:proofErr w:type="spellEnd"/>
                            <w:r>
                              <w:rPr>
                                <w:rFonts w:ascii="Menlo" w:hAnsi="Menlo" w:cs="Menlo"/>
                                <w:color w:val="000000"/>
                                <w:sz w:val="18"/>
                                <w:szCs w:val="18"/>
                              </w:rPr>
                              <w:t>] &lt;= R[j])</w:t>
                            </w:r>
                            <w:r>
                              <w:rPr>
                                <w:rFonts w:ascii="Menlo" w:hAnsi="Menlo" w:cs="Menlo"/>
                                <w:color w:val="000000"/>
                                <w:sz w:val="18"/>
                                <w:szCs w:val="18"/>
                              </w:rPr>
                              <w:br/>
                              <w:t xml:space="preserve">        {</w:t>
                            </w:r>
                            <w:r>
                              <w:rPr>
                                <w:rFonts w:ascii="Menlo" w:hAnsi="Menlo" w:cs="Menlo"/>
                                <w:color w:val="000000"/>
                                <w:sz w:val="18"/>
                                <w:szCs w:val="18"/>
                              </w:rPr>
                              <w:br/>
                              <w:t xml:space="preserve">            </w:t>
                            </w:r>
                            <w:proofErr w:type="spellStart"/>
                            <w:r>
                              <w:rPr>
                                <w:rFonts w:ascii="Menlo" w:hAnsi="Menlo" w:cs="Menlo"/>
                                <w:color w:val="000000"/>
                                <w:sz w:val="18"/>
                                <w:szCs w:val="18"/>
                              </w:rPr>
                              <w:t>arr</w:t>
                            </w:r>
                            <w:proofErr w:type="spellEnd"/>
                            <w:r>
                              <w:rPr>
                                <w:rFonts w:ascii="Menlo" w:hAnsi="Menlo" w:cs="Menlo"/>
                                <w:color w:val="000000"/>
                                <w:sz w:val="18"/>
                                <w:szCs w:val="18"/>
                              </w:rPr>
                              <w:t>[k] = L[</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else</w:t>
                            </w:r>
                            <w:r>
                              <w:rPr>
                                <w:rFonts w:ascii="Menlo" w:hAnsi="Menlo" w:cs="Menlo"/>
                                <w:b/>
                                <w:bCs/>
                                <w:color w:val="000080"/>
                                <w:sz w:val="18"/>
                                <w:szCs w:val="18"/>
                              </w:rPr>
                              <w:br/>
                              <w:t xml:space="preserve">        </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arr</w:t>
                            </w:r>
                            <w:proofErr w:type="spellEnd"/>
                            <w:r>
                              <w:rPr>
                                <w:rFonts w:ascii="Menlo" w:hAnsi="Menlo" w:cs="Menlo"/>
                                <w:color w:val="000000"/>
                                <w:sz w:val="18"/>
                                <w:szCs w:val="18"/>
                              </w:rPr>
                              <w:t>[k] = R[j];</w:t>
                            </w:r>
                            <w:r>
                              <w:rPr>
                                <w:rFonts w:ascii="Menlo" w:hAnsi="Menlo" w:cs="Menlo"/>
                                <w:color w:val="000000"/>
                                <w:sz w:val="18"/>
                                <w:szCs w:val="18"/>
                              </w:rPr>
                              <w:br/>
                              <w:t xml:space="preserve">            </w:t>
                            </w:r>
                            <w:proofErr w:type="spellStart"/>
                            <w:r>
                              <w:rPr>
                                <w:rFonts w:ascii="Menlo" w:hAnsi="Menlo" w:cs="Menlo"/>
                                <w:color w:val="000000"/>
                                <w:sz w:val="18"/>
                                <w:szCs w:val="18"/>
                              </w:rPr>
                              <w:t>j++</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k++;</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 Copy the remaining elements of L[], if there</w:t>
                            </w:r>
                            <w:r>
                              <w:rPr>
                                <w:rFonts w:ascii="Menlo" w:hAnsi="Menlo" w:cs="Menlo"/>
                                <w:i/>
                                <w:iCs/>
                                <w:color w:val="808080"/>
                                <w:sz w:val="18"/>
                                <w:szCs w:val="18"/>
                              </w:rPr>
                              <w:br/>
                              <w:t xml:space="preserve">       are any */</w:t>
                            </w:r>
                            <w:r>
                              <w:rPr>
                                <w:rFonts w:ascii="Menlo" w:hAnsi="Menlo" w:cs="Menlo"/>
                                <w:i/>
                                <w:iCs/>
                                <w:color w:val="808080"/>
                                <w:sz w:val="18"/>
                                <w:szCs w:val="18"/>
                              </w:rPr>
                              <w:br/>
                              <w:t xml:space="preserve">    </w:t>
                            </w:r>
                            <w:r>
                              <w:rPr>
                                <w:rFonts w:ascii="Menlo" w:hAnsi="Menlo" w:cs="Menlo"/>
                                <w:b/>
                                <w:bCs/>
                                <w:color w:val="000080"/>
                                <w:sz w:val="18"/>
                                <w:szCs w:val="18"/>
                              </w:rPr>
                              <w:t xml:space="preserve">while </w:t>
                            </w:r>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n1)</w:t>
                            </w:r>
                            <w:r>
                              <w:rPr>
                                <w:rFonts w:ascii="Menlo" w:hAnsi="Menlo" w:cs="Menlo"/>
                                <w:color w:val="000000"/>
                                <w:sz w:val="18"/>
                                <w:szCs w:val="18"/>
                              </w:rPr>
                              <w:br/>
                              <w:t xml:space="preserve">    {</w:t>
                            </w:r>
                            <w:r>
                              <w:rPr>
                                <w:rFonts w:ascii="Menlo" w:hAnsi="Menlo" w:cs="Menlo"/>
                                <w:color w:val="000000"/>
                                <w:sz w:val="18"/>
                                <w:szCs w:val="18"/>
                              </w:rPr>
                              <w:br/>
                              <w:t xml:space="preserve">        </w:t>
                            </w:r>
                            <w:proofErr w:type="spellStart"/>
                            <w:r>
                              <w:rPr>
                                <w:rFonts w:ascii="Menlo" w:hAnsi="Menlo" w:cs="Menlo"/>
                                <w:color w:val="000000"/>
                                <w:sz w:val="18"/>
                                <w:szCs w:val="18"/>
                              </w:rPr>
                              <w:t>arr</w:t>
                            </w:r>
                            <w:proofErr w:type="spellEnd"/>
                            <w:r>
                              <w:rPr>
                                <w:rFonts w:ascii="Menlo" w:hAnsi="Menlo" w:cs="Menlo"/>
                                <w:color w:val="000000"/>
                                <w:sz w:val="18"/>
                                <w:szCs w:val="18"/>
                              </w:rPr>
                              <w:t>[k] = L[</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t xml:space="preserve">        k++;</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 Copy the remaining elements of R[], if there</w:t>
                            </w:r>
                            <w:r>
                              <w:rPr>
                                <w:rFonts w:ascii="Menlo" w:hAnsi="Menlo" w:cs="Menlo"/>
                                <w:i/>
                                <w:iCs/>
                                <w:color w:val="808080"/>
                                <w:sz w:val="18"/>
                                <w:szCs w:val="18"/>
                              </w:rPr>
                              <w:br/>
                              <w:t xml:space="preserve">       are any */</w:t>
                            </w:r>
                            <w:r>
                              <w:rPr>
                                <w:rFonts w:ascii="Menlo" w:hAnsi="Menlo" w:cs="Menlo"/>
                                <w:i/>
                                <w:iCs/>
                                <w:color w:val="808080"/>
                                <w:sz w:val="18"/>
                                <w:szCs w:val="18"/>
                              </w:rPr>
                              <w:br/>
                              <w:t xml:space="preserve">    </w:t>
                            </w:r>
                            <w:r>
                              <w:rPr>
                                <w:rFonts w:ascii="Menlo" w:hAnsi="Menlo" w:cs="Menlo"/>
                                <w:b/>
                                <w:bCs/>
                                <w:color w:val="000080"/>
                                <w:sz w:val="18"/>
                                <w:szCs w:val="18"/>
                              </w:rPr>
                              <w:t xml:space="preserve">while </w:t>
                            </w:r>
                            <w:r>
                              <w:rPr>
                                <w:rFonts w:ascii="Menlo" w:hAnsi="Menlo" w:cs="Menlo"/>
                                <w:color w:val="000000"/>
                                <w:sz w:val="18"/>
                                <w:szCs w:val="18"/>
                              </w:rPr>
                              <w:t>(j &lt; n2)</w:t>
                            </w:r>
                            <w:r>
                              <w:rPr>
                                <w:rFonts w:ascii="Menlo" w:hAnsi="Menlo" w:cs="Menlo"/>
                                <w:color w:val="000000"/>
                                <w:sz w:val="18"/>
                                <w:szCs w:val="18"/>
                              </w:rPr>
                              <w:br/>
                              <w:t xml:space="preserve">    {</w:t>
                            </w:r>
                            <w:r>
                              <w:rPr>
                                <w:rFonts w:ascii="Menlo" w:hAnsi="Menlo" w:cs="Menlo"/>
                                <w:color w:val="000000"/>
                                <w:sz w:val="18"/>
                                <w:szCs w:val="18"/>
                              </w:rPr>
                              <w:br/>
                              <w:t xml:space="preserve">        </w:t>
                            </w:r>
                            <w:proofErr w:type="spellStart"/>
                            <w:r>
                              <w:rPr>
                                <w:rFonts w:ascii="Menlo" w:hAnsi="Menlo" w:cs="Menlo"/>
                                <w:color w:val="000000"/>
                                <w:sz w:val="18"/>
                                <w:szCs w:val="18"/>
                              </w:rPr>
                              <w:t>arr</w:t>
                            </w:r>
                            <w:proofErr w:type="spellEnd"/>
                            <w:r>
                              <w:rPr>
                                <w:rFonts w:ascii="Menlo" w:hAnsi="Menlo" w:cs="Menlo"/>
                                <w:color w:val="000000"/>
                                <w:sz w:val="18"/>
                                <w:szCs w:val="18"/>
                              </w:rPr>
                              <w:t>[k] = R[j];</w:t>
                            </w:r>
                            <w:r>
                              <w:rPr>
                                <w:rFonts w:ascii="Menlo" w:hAnsi="Menlo" w:cs="Menlo"/>
                                <w:color w:val="000000"/>
                                <w:sz w:val="18"/>
                                <w:szCs w:val="18"/>
                              </w:rPr>
                              <w:br/>
                              <w:t xml:space="preserve">        </w:t>
                            </w:r>
                            <w:proofErr w:type="spellStart"/>
                            <w:r>
                              <w:rPr>
                                <w:rFonts w:ascii="Menlo" w:hAnsi="Menlo" w:cs="Menlo"/>
                                <w:color w:val="000000"/>
                                <w:sz w:val="18"/>
                                <w:szCs w:val="18"/>
                              </w:rPr>
                              <w:t>j++</w:t>
                            </w:r>
                            <w:proofErr w:type="spellEnd"/>
                            <w:r>
                              <w:rPr>
                                <w:rFonts w:ascii="Menlo" w:hAnsi="Menlo" w:cs="Menlo"/>
                                <w:color w:val="000000"/>
                                <w:sz w:val="18"/>
                                <w:szCs w:val="18"/>
                              </w:rPr>
                              <w:t>;</w:t>
                            </w:r>
                            <w:r>
                              <w:rPr>
                                <w:rFonts w:ascii="Menlo" w:hAnsi="Menlo" w:cs="Menlo"/>
                                <w:color w:val="000000"/>
                                <w:sz w:val="18"/>
                                <w:szCs w:val="18"/>
                              </w:rPr>
                              <w:br/>
                              <w:t xml:space="preserve">        k++;</w:t>
                            </w:r>
                            <w:r>
                              <w:rPr>
                                <w:rFonts w:ascii="Menlo" w:hAnsi="Menlo" w:cs="Menlo"/>
                                <w:color w:val="000000"/>
                                <w:sz w:val="18"/>
                                <w:szCs w:val="18"/>
                              </w:rPr>
                              <w:br/>
                              <w:t xml:space="preserve">    }</w:t>
                            </w:r>
                            <w:r>
                              <w:rPr>
                                <w:rFonts w:ascii="Menlo" w:hAnsi="Menlo" w:cs="Menlo"/>
                                <w:color w:val="000000"/>
                                <w:sz w:val="18"/>
                                <w:szCs w:val="18"/>
                              </w:rPr>
                              <w:br/>
                              <w:t>}</w:t>
                            </w:r>
                            <w:r>
                              <w:rPr>
                                <w:rFonts w:ascii="Menlo" w:hAnsi="Menlo" w:cs="Menlo"/>
                                <w:color w:val="000000"/>
                                <w:sz w:val="18"/>
                                <w:szCs w:val="18"/>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8B2615" id="Text Box 15" o:spid="_x0000_s1029" type="#_x0000_t202" style="width:471.4pt;height:59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" fillcolor="white [3201]" strokeweight=".5pt">
                <v:textbox>
                  <w:txbxContent>
                    <w:p w14:paraId="39369212" w14:textId="26FD4B7F" w:rsidR="00F6727E" w:rsidRDefault="00F6727E">
                      <w:r>
                        <w:rPr>
                          <w:rFonts w:ascii="Menlo" w:hAnsi="Menlo" w:cs="Menlo"/>
                          <w:i/>
                          <w:iCs/>
                          <w:color w:val="808080"/>
                          <w:sz w:val="18"/>
                          <w:szCs w:val="18"/>
                        </w:rPr>
                        <w:t>//Adapted from https://www.geeksforgeeks.org/merge-sort/</w:t>
                      </w:r>
                      <w:r>
                        <w:rPr>
                          <w:rFonts w:ascii="Menlo" w:hAnsi="Menlo" w:cs="Menlo"/>
                          <w:i/>
                          <w:iCs/>
                          <w:color w:val="808080"/>
                          <w:sz w:val="18"/>
                          <w:szCs w:val="18"/>
                        </w:rPr>
                        <w:br/>
                      </w:r>
                      <w:r>
                        <w:rPr>
                          <w:rFonts w:ascii="Menlo" w:hAnsi="Menlo" w:cs="Menlo"/>
                          <w:b/>
                          <w:bCs/>
                          <w:color w:val="000080"/>
                          <w:sz w:val="18"/>
                          <w:szCs w:val="18"/>
                        </w:rPr>
                        <w:t xml:space="preserve">void </w:t>
                      </w:r>
                      <w:r>
                        <w:rPr>
                          <w:rFonts w:ascii="Menlo" w:hAnsi="Menlo" w:cs="Menlo"/>
                          <w:color w:val="000000"/>
                          <w:sz w:val="18"/>
                          <w:szCs w:val="18"/>
                        </w:rPr>
                        <w:t>merge(</w:t>
                      </w:r>
                      <w:r>
                        <w:rPr>
                          <w:rFonts w:ascii="Menlo" w:hAnsi="Menlo" w:cs="Menlo"/>
                          <w:b/>
                          <w:bCs/>
                          <w:color w:val="000080"/>
                          <w:sz w:val="18"/>
                          <w:szCs w:val="18"/>
                        </w:rPr>
                        <w:t xml:space="preserve">int </w:t>
                      </w:r>
                      <w:proofErr w:type="spellStart"/>
                      <w:r>
                        <w:rPr>
                          <w:rFonts w:ascii="Menlo" w:hAnsi="Menlo" w:cs="Menlo"/>
                          <w:color w:val="000000"/>
                          <w:sz w:val="18"/>
                          <w:szCs w:val="18"/>
                        </w:rPr>
                        <w:t>arr</w:t>
                      </w:r>
                      <w:proofErr w:type="spellEnd"/>
                      <w:r>
                        <w:rPr>
                          <w:rFonts w:ascii="Menlo" w:hAnsi="Menlo" w:cs="Menlo"/>
                          <w:color w:val="000000"/>
                          <w:sz w:val="18"/>
                          <w:szCs w:val="18"/>
                        </w:rPr>
                        <w:t xml:space="preserve">[], </w:t>
                      </w:r>
                      <w:r>
                        <w:rPr>
                          <w:rFonts w:ascii="Menlo" w:hAnsi="Menlo" w:cs="Menlo"/>
                          <w:b/>
                          <w:bCs/>
                          <w:color w:val="000080"/>
                          <w:sz w:val="18"/>
                          <w:szCs w:val="18"/>
                        </w:rPr>
                        <w:t xml:space="preserve">int </w:t>
                      </w:r>
                      <w:r>
                        <w:rPr>
                          <w:rFonts w:ascii="Menlo" w:hAnsi="Menlo" w:cs="Menlo"/>
                          <w:color w:val="000000"/>
                          <w:sz w:val="18"/>
                          <w:szCs w:val="18"/>
                        </w:rPr>
                        <w:t xml:space="preserve">l, </w:t>
                      </w:r>
                      <w:r>
                        <w:rPr>
                          <w:rFonts w:ascii="Menlo" w:hAnsi="Menlo" w:cs="Menlo"/>
                          <w:b/>
                          <w:bCs/>
                          <w:color w:val="000080"/>
                          <w:sz w:val="18"/>
                          <w:szCs w:val="18"/>
                        </w:rPr>
                        <w:t xml:space="preserve">int </w:t>
                      </w:r>
                      <w:r>
                        <w:rPr>
                          <w:rFonts w:ascii="Menlo" w:hAnsi="Menlo" w:cs="Menlo"/>
                          <w:color w:val="000000"/>
                          <w:sz w:val="18"/>
                          <w:szCs w:val="18"/>
                        </w:rPr>
                        <w:t xml:space="preserve">m, </w:t>
                      </w:r>
                      <w:r>
                        <w:rPr>
                          <w:rFonts w:ascii="Menlo" w:hAnsi="Menlo" w:cs="Menlo"/>
                          <w:b/>
                          <w:bCs/>
                          <w:color w:val="000080"/>
                          <w:sz w:val="18"/>
                          <w:szCs w:val="18"/>
                        </w:rPr>
                        <w:t xml:space="preserve">int </w:t>
                      </w:r>
                      <w:r>
                        <w:rPr>
                          <w:rFonts w:ascii="Menlo" w:hAnsi="Menlo" w:cs="Menlo"/>
                          <w:color w:val="000000"/>
                          <w:sz w:val="18"/>
                          <w:szCs w:val="18"/>
                        </w:rPr>
                        <w:t>r)</w:t>
                      </w:r>
                      <w:r>
                        <w:rPr>
                          <w:rFonts w:ascii="Menlo" w:hAnsi="Menlo" w:cs="Menlo"/>
                          <w:color w:val="000000"/>
                          <w:sz w:val="18"/>
                          <w:szCs w:val="18"/>
                        </w:rPr>
                        <w:br/>
                        <w:t>{</w:t>
                      </w:r>
                      <w:r>
                        <w:rPr>
                          <w:rFonts w:ascii="Menlo" w:hAnsi="Menlo" w:cs="Menlo"/>
                          <w:color w:val="000000"/>
                          <w:sz w:val="18"/>
                          <w:szCs w:val="18"/>
                        </w:rPr>
                        <w:br/>
                        <w:t xml:space="preserve">    </w:t>
                      </w:r>
                      <w:r>
                        <w:rPr>
                          <w:rFonts w:ascii="Menlo" w:hAnsi="Menlo" w:cs="Menlo"/>
                          <w:b/>
                          <w:bCs/>
                          <w:color w:val="000080"/>
                          <w:sz w:val="18"/>
                          <w:szCs w:val="18"/>
                        </w:rPr>
                        <w:t xml:space="preserve">int </w:t>
                      </w:r>
                      <w:proofErr w:type="spellStart"/>
                      <w:r>
                        <w:rPr>
                          <w:rFonts w:ascii="Menlo" w:hAnsi="Menlo" w:cs="Menlo"/>
                          <w:color w:val="000000"/>
                          <w:sz w:val="18"/>
                          <w:szCs w:val="18"/>
                        </w:rPr>
                        <w:t>i</w:t>
                      </w:r>
                      <w:proofErr w:type="spellEnd"/>
                      <w:r>
                        <w:rPr>
                          <w:rFonts w:ascii="Menlo" w:hAnsi="Menlo" w:cs="Menlo"/>
                          <w:color w:val="000000"/>
                          <w:sz w:val="18"/>
                          <w:szCs w:val="18"/>
                        </w:rPr>
                        <w:t>, j, k;</w:t>
                      </w:r>
                      <w:r>
                        <w:rPr>
                          <w:rFonts w:ascii="Menlo" w:hAnsi="Menlo" w:cs="Menlo"/>
                          <w:color w:val="000000"/>
                          <w:sz w:val="18"/>
                          <w:szCs w:val="18"/>
                        </w:rPr>
                        <w:br/>
                        <w:t xml:space="preserve">    </w:t>
                      </w:r>
                      <w:r>
                        <w:rPr>
                          <w:rFonts w:ascii="Menlo" w:hAnsi="Menlo" w:cs="Menlo"/>
                          <w:b/>
                          <w:bCs/>
                          <w:color w:val="000080"/>
                          <w:sz w:val="18"/>
                          <w:szCs w:val="18"/>
                        </w:rPr>
                        <w:t xml:space="preserve">int </w:t>
                      </w:r>
                      <w:r>
                        <w:rPr>
                          <w:rFonts w:ascii="Menlo" w:hAnsi="Menlo" w:cs="Menlo"/>
                          <w:color w:val="000000"/>
                          <w:sz w:val="18"/>
                          <w:szCs w:val="18"/>
                        </w:rPr>
                        <w:t xml:space="preserve">n1 = m - l + </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int </w:t>
                      </w:r>
                      <w:r>
                        <w:rPr>
                          <w:rFonts w:ascii="Menlo" w:hAnsi="Menlo" w:cs="Menlo"/>
                          <w:color w:val="000000"/>
                          <w:sz w:val="18"/>
                          <w:szCs w:val="18"/>
                        </w:rPr>
                        <w:t>n2 =  r - m;</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 create temp arrays */</w:t>
                      </w:r>
                      <w:r>
                        <w:rPr>
                          <w:rFonts w:ascii="Menlo" w:hAnsi="Menlo" w:cs="Menlo"/>
                          <w:i/>
                          <w:iCs/>
                          <w:color w:val="808080"/>
                          <w:sz w:val="18"/>
                          <w:szCs w:val="18"/>
                        </w:rPr>
                        <w:br/>
                        <w:t xml:space="preserve">    </w:t>
                      </w:r>
                      <w:r>
                        <w:rPr>
                          <w:rFonts w:ascii="Menlo" w:hAnsi="Menlo" w:cs="Menlo"/>
                          <w:b/>
                          <w:bCs/>
                          <w:color w:val="000080"/>
                          <w:sz w:val="18"/>
                          <w:szCs w:val="18"/>
                        </w:rPr>
                        <w:t xml:space="preserve">int </w:t>
                      </w:r>
                      <w:r>
                        <w:rPr>
                          <w:rFonts w:ascii="Menlo" w:hAnsi="Menlo" w:cs="Menlo"/>
                          <w:color w:val="000000"/>
                          <w:sz w:val="18"/>
                          <w:szCs w:val="18"/>
                        </w:rPr>
                        <w:t>L[n1], R[n2];</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 Copy data to temp arrays L[] and R[] */</w:t>
                      </w:r>
                      <w:r>
                        <w:rPr>
                          <w:rFonts w:ascii="Menlo" w:hAnsi="Menlo" w:cs="Menlo"/>
                          <w:i/>
                          <w:iCs/>
                          <w:color w:val="808080"/>
                          <w:sz w:val="18"/>
                          <w:szCs w:val="18"/>
                        </w:rPr>
                        <w:br/>
                        <w:t xml:space="preserve">    </w:t>
                      </w:r>
                      <w:r>
                        <w:rPr>
                          <w:rFonts w:ascii="Menlo" w:hAnsi="Menlo" w:cs="Menlo"/>
                          <w:b/>
                          <w:bCs/>
                          <w:color w:val="000080"/>
                          <w:sz w:val="18"/>
                          <w:szCs w:val="18"/>
                        </w:rPr>
                        <w:t xml:space="preserve">for </w:t>
                      </w:r>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n1; </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t xml:space="preserve">        L[</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proofErr w:type="spellStart"/>
                      <w:r>
                        <w:rPr>
                          <w:rFonts w:ascii="Menlo" w:hAnsi="Menlo" w:cs="Menlo"/>
                          <w:color w:val="000000"/>
                          <w:sz w:val="18"/>
                          <w:szCs w:val="18"/>
                        </w:rPr>
                        <w:t>arr</w:t>
                      </w:r>
                      <w:proofErr w:type="spellEnd"/>
                      <w:r>
                        <w:rPr>
                          <w:rFonts w:ascii="Menlo" w:hAnsi="Menlo" w:cs="Menlo"/>
                          <w:color w:val="000000"/>
                          <w:sz w:val="18"/>
                          <w:szCs w:val="18"/>
                        </w:rPr>
                        <w:t xml:space="preserve">[l + </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for </w:t>
                      </w:r>
                      <w:r>
                        <w:rPr>
                          <w:rFonts w:ascii="Menlo" w:hAnsi="Menlo" w:cs="Menlo"/>
                          <w:color w:val="000000"/>
                          <w:sz w:val="18"/>
                          <w:szCs w:val="18"/>
                        </w:rPr>
                        <w:t xml:space="preserve">(j = </w:t>
                      </w:r>
                      <w:r>
                        <w:rPr>
                          <w:rFonts w:ascii="Menlo" w:hAnsi="Menlo" w:cs="Menlo"/>
                          <w:color w:val="0000FF"/>
                          <w:sz w:val="18"/>
                          <w:szCs w:val="18"/>
                        </w:rPr>
                        <w:t>0</w:t>
                      </w:r>
                      <w:r>
                        <w:rPr>
                          <w:rFonts w:ascii="Menlo" w:hAnsi="Menlo" w:cs="Menlo"/>
                          <w:color w:val="000000"/>
                          <w:sz w:val="18"/>
                          <w:szCs w:val="18"/>
                        </w:rPr>
                        <w:t xml:space="preserve">; j &lt; n2; </w:t>
                      </w:r>
                      <w:proofErr w:type="spellStart"/>
                      <w:r>
                        <w:rPr>
                          <w:rFonts w:ascii="Menlo" w:hAnsi="Menlo" w:cs="Menlo"/>
                          <w:color w:val="000000"/>
                          <w:sz w:val="18"/>
                          <w:szCs w:val="18"/>
                        </w:rPr>
                        <w:t>j++</w:t>
                      </w:r>
                      <w:proofErr w:type="spellEnd"/>
                      <w:r>
                        <w:rPr>
                          <w:rFonts w:ascii="Menlo" w:hAnsi="Menlo" w:cs="Menlo"/>
                          <w:color w:val="000000"/>
                          <w:sz w:val="18"/>
                          <w:szCs w:val="18"/>
                        </w:rPr>
                        <w:t>)</w:t>
                      </w:r>
                      <w:r>
                        <w:rPr>
                          <w:rFonts w:ascii="Menlo" w:hAnsi="Menlo" w:cs="Menlo"/>
                          <w:color w:val="000000"/>
                          <w:sz w:val="18"/>
                          <w:szCs w:val="18"/>
                        </w:rPr>
                        <w:br/>
                        <w:t xml:space="preserve">        R[j] = </w:t>
                      </w:r>
                      <w:proofErr w:type="spellStart"/>
                      <w:r>
                        <w:rPr>
                          <w:rFonts w:ascii="Menlo" w:hAnsi="Menlo" w:cs="Menlo"/>
                          <w:color w:val="000000"/>
                          <w:sz w:val="18"/>
                          <w:szCs w:val="18"/>
                        </w:rPr>
                        <w:t>arr</w:t>
                      </w:r>
                      <w:proofErr w:type="spellEnd"/>
                      <w:r>
                        <w:rPr>
                          <w:rFonts w:ascii="Menlo" w:hAnsi="Menlo" w:cs="Menlo"/>
                          <w:color w:val="000000"/>
                          <w:sz w:val="18"/>
                          <w:szCs w:val="18"/>
                        </w:rPr>
                        <w:t xml:space="preserve">[m + </w:t>
                      </w:r>
                      <w:r>
                        <w:rPr>
                          <w:rFonts w:ascii="Menlo" w:hAnsi="Menlo" w:cs="Menlo"/>
                          <w:color w:val="0000FF"/>
                          <w:sz w:val="18"/>
                          <w:szCs w:val="18"/>
                        </w:rPr>
                        <w:t>1</w:t>
                      </w:r>
                      <w:r>
                        <w:rPr>
                          <w:rFonts w:ascii="Menlo" w:hAnsi="Menlo" w:cs="Menlo"/>
                          <w:color w:val="000000"/>
                          <w:sz w:val="18"/>
                          <w:szCs w:val="18"/>
                        </w:rPr>
                        <w:t>+ j];</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 xml:space="preserve">/* Merge the temp arrays back into </w:t>
                      </w:r>
                      <w:proofErr w:type="spellStart"/>
                      <w:r>
                        <w:rPr>
                          <w:rFonts w:ascii="Menlo" w:hAnsi="Menlo" w:cs="Menlo"/>
                          <w:i/>
                          <w:iCs/>
                          <w:color w:val="808080"/>
                          <w:sz w:val="18"/>
                          <w:szCs w:val="18"/>
                        </w:rPr>
                        <w:t>arr</w:t>
                      </w:r>
                      <w:proofErr w:type="spellEnd"/>
                      <w:r>
                        <w:rPr>
                          <w:rFonts w:ascii="Menlo" w:hAnsi="Menlo" w:cs="Menlo"/>
                          <w:i/>
                          <w:iCs/>
                          <w:color w:val="808080"/>
                          <w:sz w:val="18"/>
                          <w:szCs w:val="18"/>
                        </w:rPr>
                        <w:t>[</w:t>
                      </w:r>
                      <w:proofErr w:type="spellStart"/>
                      <w:r>
                        <w:rPr>
                          <w:rFonts w:ascii="Menlo" w:hAnsi="Menlo" w:cs="Menlo"/>
                          <w:i/>
                          <w:iCs/>
                          <w:color w:val="808080"/>
                          <w:sz w:val="18"/>
                          <w:szCs w:val="18"/>
                        </w:rPr>
                        <w:t>l..r</w:t>
                      </w:r>
                      <w:proofErr w:type="spellEnd"/>
                      <w:r>
                        <w:rPr>
                          <w:rFonts w:ascii="Menlo" w:hAnsi="Menlo" w:cs="Menlo"/>
                          <w:i/>
                          <w:iCs/>
                          <w:color w:val="808080"/>
                          <w:sz w:val="18"/>
                          <w:szCs w:val="18"/>
                        </w:rPr>
                        <w:t>]*/</w:t>
                      </w:r>
                      <w:r>
                        <w:rPr>
                          <w:rFonts w:ascii="Menlo" w:hAnsi="Menlo" w:cs="Menlo"/>
                          <w:i/>
                          <w:iCs/>
                          <w:color w:val="808080"/>
                          <w:sz w:val="18"/>
                          <w:szCs w:val="18"/>
                        </w:rPr>
                        <w:b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 xml:space="preserve">; </w:t>
                      </w:r>
                      <w:r>
                        <w:rPr>
                          <w:rFonts w:ascii="Menlo" w:hAnsi="Menlo" w:cs="Menlo"/>
                          <w:i/>
                          <w:iCs/>
                          <w:color w:val="808080"/>
                          <w:sz w:val="18"/>
                          <w:szCs w:val="18"/>
                        </w:rPr>
                        <w:t>// Initial index of first subarray</w:t>
                      </w:r>
                      <w:r>
                        <w:rPr>
                          <w:rFonts w:ascii="Menlo" w:hAnsi="Menlo" w:cs="Menlo"/>
                          <w:i/>
                          <w:iCs/>
                          <w:color w:val="808080"/>
                          <w:sz w:val="18"/>
                          <w:szCs w:val="18"/>
                        </w:rPr>
                        <w:br/>
                        <w:t xml:space="preserve">    </w:t>
                      </w:r>
                      <w:r>
                        <w:rPr>
                          <w:rFonts w:ascii="Menlo" w:hAnsi="Menlo" w:cs="Menlo"/>
                          <w:color w:val="000000"/>
                          <w:sz w:val="18"/>
                          <w:szCs w:val="18"/>
                        </w:rPr>
                        <w:t xml:space="preserve">j = </w:t>
                      </w:r>
                      <w:r>
                        <w:rPr>
                          <w:rFonts w:ascii="Menlo" w:hAnsi="Menlo" w:cs="Menlo"/>
                          <w:color w:val="0000FF"/>
                          <w:sz w:val="18"/>
                          <w:szCs w:val="18"/>
                        </w:rPr>
                        <w:t>0</w:t>
                      </w:r>
                      <w:r>
                        <w:rPr>
                          <w:rFonts w:ascii="Menlo" w:hAnsi="Menlo" w:cs="Menlo"/>
                          <w:color w:val="000000"/>
                          <w:sz w:val="18"/>
                          <w:szCs w:val="18"/>
                        </w:rPr>
                        <w:t xml:space="preserve">; </w:t>
                      </w:r>
                      <w:r>
                        <w:rPr>
                          <w:rFonts w:ascii="Menlo" w:hAnsi="Menlo" w:cs="Menlo"/>
                          <w:i/>
                          <w:iCs/>
                          <w:color w:val="808080"/>
                          <w:sz w:val="18"/>
                          <w:szCs w:val="18"/>
                        </w:rPr>
                        <w:t>// Initial index of second subarray</w:t>
                      </w:r>
                      <w:r>
                        <w:rPr>
                          <w:rFonts w:ascii="Menlo" w:hAnsi="Menlo" w:cs="Menlo"/>
                          <w:i/>
                          <w:iCs/>
                          <w:color w:val="808080"/>
                          <w:sz w:val="18"/>
                          <w:szCs w:val="18"/>
                        </w:rPr>
                        <w:br/>
                        <w:t xml:space="preserve">    </w:t>
                      </w:r>
                      <w:r>
                        <w:rPr>
                          <w:rFonts w:ascii="Menlo" w:hAnsi="Menlo" w:cs="Menlo"/>
                          <w:color w:val="000000"/>
                          <w:sz w:val="18"/>
                          <w:szCs w:val="18"/>
                        </w:rPr>
                        <w:t xml:space="preserve">k = l; </w:t>
                      </w:r>
                      <w:r>
                        <w:rPr>
                          <w:rFonts w:ascii="Menlo" w:hAnsi="Menlo" w:cs="Menlo"/>
                          <w:i/>
                          <w:iCs/>
                          <w:color w:val="808080"/>
                          <w:sz w:val="18"/>
                          <w:szCs w:val="18"/>
                        </w:rPr>
                        <w:t>// Initial index of merged subarray</w:t>
                      </w:r>
                      <w:r>
                        <w:rPr>
                          <w:rFonts w:ascii="Menlo" w:hAnsi="Menlo" w:cs="Menlo"/>
                          <w:i/>
                          <w:iCs/>
                          <w:color w:val="808080"/>
                          <w:sz w:val="18"/>
                          <w:szCs w:val="18"/>
                        </w:rPr>
                        <w:br/>
                        <w:t xml:space="preserve">    </w:t>
                      </w:r>
                      <w:r>
                        <w:rPr>
                          <w:rFonts w:ascii="Menlo" w:hAnsi="Menlo" w:cs="Menlo"/>
                          <w:b/>
                          <w:bCs/>
                          <w:color w:val="000080"/>
                          <w:sz w:val="18"/>
                          <w:szCs w:val="18"/>
                        </w:rPr>
                        <w:t xml:space="preserve">while </w:t>
                      </w:r>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n1 &amp;&amp; j &lt; n2)</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(L[</w:t>
                      </w:r>
                      <w:proofErr w:type="spellStart"/>
                      <w:r>
                        <w:rPr>
                          <w:rFonts w:ascii="Menlo" w:hAnsi="Menlo" w:cs="Menlo"/>
                          <w:color w:val="000000"/>
                          <w:sz w:val="18"/>
                          <w:szCs w:val="18"/>
                        </w:rPr>
                        <w:t>i</w:t>
                      </w:r>
                      <w:proofErr w:type="spellEnd"/>
                      <w:r>
                        <w:rPr>
                          <w:rFonts w:ascii="Menlo" w:hAnsi="Menlo" w:cs="Menlo"/>
                          <w:color w:val="000000"/>
                          <w:sz w:val="18"/>
                          <w:szCs w:val="18"/>
                        </w:rPr>
                        <w:t>] &lt;= R[j])</w:t>
                      </w:r>
                      <w:r>
                        <w:rPr>
                          <w:rFonts w:ascii="Menlo" w:hAnsi="Menlo" w:cs="Menlo"/>
                          <w:color w:val="000000"/>
                          <w:sz w:val="18"/>
                          <w:szCs w:val="18"/>
                        </w:rPr>
                        <w:br/>
                        <w:t xml:space="preserve">        {</w:t>
                      </w:r>
                      <w:r>
                        <w:rPr>
                          <w:rFonts w:ascii="Menlo" w:hAnsi="Menlo" w:cs="Menlo"/>
                          <w:color w:val="000000"/>
                          <w:sz w:val="18"/>
                          <w:szCs w:val="18"/>
                        </w:rPr>
                        <w:br/>
                        <w:t xml:space="preserve">            </w:t>
                      </w:r>
                      <w:proofErr w:type="spellStart"/>
                      <w:r>
                        <w:rPr>
                          <w:rFonts w:ascii="Menlo" w:hAnsi="Menlo" w:cs="Menlo"/>
                          <w:color w:val="000000"/>
                          <w:sz w:val="18"/>
                          <w:szCs w:val="18"/>
                        </w:rPr>
                        <w:t>arr</w:t>
                      </w:r>
                      <w:proofErr w:type="spellEnd"/>
                      <w:r>
                        <w:rPr>
                          <w:rFonts w:ascii="Menlo" w:hAnsi="Menlo" w:cs="Menlo"/>
                          <w:color w:val="000000"/>
                          <w:sz w:val="18"/>
                          <w:szCs w:val="18"/>
                        </w:rPr>
                        <w:t>[k] = L[</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else</w:t>
                      </w:r>
                      <w:r>
                        <w:rPr>
                          <w:rFonts w:ascii="Menlo" w:hAnsi="Menlo" w:cs="Menlo"/>
                          <w:b/>
                          <w:bCs/>
                          <w:color w:val="000080"/>
                          <w:sz w:val="18"/>
                          <w:szCs w:val="18"/>
                        </w:rPr>
                        <w:br/>
                        <w:t xml:space="preserve">        </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arr</w:t>
                      </w:r>
                      <w:proofErr w:type="spellEnd"/>
                      <w:r>
                        <w:rPr>
                          <w:rFonts w:ascii="Menlo" w:hAnsi="Menlo" w:cs="Menlo"/>
                          <w:color w:val="000000"/>
                          <w:sz w:val="18"/>
                          <w:szCs w:val="18"/>
                        </w:rPr>
                        <w:t>[k] = R[j];</w:t>
                      </w:r>
                      <w:r>
                        <w:rPr>
                          <w:rFonts w:ascii="Menlo" w:hAnsi="Menlo" w:cs="Menlo"/>
                          <w:color w:val="000000"/>
                          <w:sz w:val="18"/>
                          <w:szCs w:val="18"/>
                        </w:rPr>
                        <w:br/>
                        <w:t xml:space="preserve">            </w:t>
                      </w:r>
                      <w:proofErr w:type="spellStart"/>
                      <w:r>
                        <w:rPr>
                          <w:rFonts w:ascii="Menlo" w:hAnsi="Menlo" w:cs="Menlo"/>
                          <w:color w:val="000000"/>
                          <w:sz w:val="18"/>
                          <w:szCs w:val="18"/>
                        </w:rPr>
                        <w:t>j++</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k++;</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 Copy the remaining elements of L[], if there</w:t>
                      </w:r>
                      <w:r>
                        <w:rPr>
                          <w:rFonts w:ascii="Menlo" w:hAnsi="Menlo" w:cs="Menlo"/>
                          <w:i/>
                          <w:iCs/>
                          <w:color w:val="808080"/>
                          <w:sz w:val="18"/>
                          <w:szCs w:val="18"/>
                        </w:rPr>
                        <w:br/>
                        <w:t xml:space="preserve">       are any */</w:t>
                      </w:r>
                      <w:r>
                        <w:rPr>
                          <w:rFonts w:ascii="Menlo" w:hAnsi="Menlo" w:cs="Menlo"/>
                          <w:i/>
                          <w:iCs/>
                          <w:color w:val="808080"/>
                          <w:sz w:val="18"/>
                          <w:szCs w:val="18"/>
                        </w:rPr>
                        <w:br/>
                        <w:t xml:space="preserve">    </w:t>
                      </w:r>
                      <w:r>
                        <w:rPr>
                          <w:rFonts w:ascii="Menlo" w:hAnsi="Menlo" w:cs="Menlo"/>
                          <w:b/>
                          <w:bCs/>
                          <w:color w:val="000080"/>
                          <w:sz w:val="18"/>
                          <w:szCs w:val="18"/>
                        </w:rPr>
                        <w:t xml:space="preserve">while </w:t>
                      </w:r>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n1)</w:t>
                      </w:r>
                      <w:r>
                        <w:rPr>
                          <w:rFonts w:ascii="Menlo" w:hAnsi="Menlo" w:cs="Menlo"/>
                          <w:color w:val="000000"/>
                          <w:sz w:val="18"/>
                          <w:szCs w:val="18"/>
                        </w:rPr>
                        <w:br/>
                        <w:t xml:space="preserve">    {</w:t>
                      </w:r>
                      <w:r>
                        <w:rPr>
                          <w:rFonts w:ascii="Menlo" w:hAnsi="Menlo" w:cs="Menlo"/>
                          <w:color w:val="000000"/>
                          <w:sz w:val="18"/>
                          <w:szCs w:val="18"/>
                        </w:rPr>
                        <w:br/>
                        <w:t xml:space="preserve">        </w:t>
                      </w:r>
                      <w:proofErr w:type="spellStart"/>
                      <w:r>
                        <w:rPr>
                          <w:rFonts w:ascii="Menlo" w:hAnsi="Menlo" w:cs="Menlo"/>
                          <w:color w:val="000000"/>
                          <w:sz w:val="18"/>
                          <w:szCs w:val="18"/>
                        </w:rPr>
                        <w:t>arr</w:t>
                      </w:r>
                      <w:proofErr w:type="spellEnd"/>
                      <w:r>
                        <w:rPr>
                          <w:rFonts w:ascii="Menlo" w:hAnsi="Menlo" w:cs="Menlo"/>
                          <w:color w:val="000000"/>
                          <w:sz w:val="18"/>
                          <w:szCs w:val="18"/>
                        </w:rPr>
                        <w:t>[k] = L[</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t xml:space="preserve">        k++;</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 Copy the remaining elements of R[], if there</w:t>
                      </w:r>
                      <w:r>
                        <w:rPr>
                          <w:rFonts w:ascii="Menlo" w:hAnsi="Menlo" w:cs="Menlo"/>
                          <w:i/>
                          <w:iCs/>
                          <w:color w:val="808080"/>
                          <w:sz w:val="18"/>
                          <w:szCs w:val="18"/>
                        </w:rPr>
                        <w:br/>
                        <w:t xml:space="preserve">       are any */</w:t>
                      </w:r>
                      <w:r>
                        <w:rPr>
                          <w:rFonts w:ascii="Menlo" w:hAnsi="Menlo" w:cs="Menlo"/>
                          <w:i/>
                          <w:iCs/>
                          <w:color w:val="808080"/>
                          <w:sz w:val="18"/>
                          <w:szCs w:val="18"/>
                        </w:rPr>
                        <w:br/>
                        <w:t xml:space="preserve">    </w:t>
                      </w:r>
                      <w:r>
                        <w:rPr>
                          <w:rFonts w:ascii="Menlo" w:hAnsi="Menlo" w:cs="Menlo"/>
                          <w:b/>
                          <w:bCs/>
                          <w:color w:val="000080"/>
                          <w:sz w:val="18"/>
                          <w:szCs w:val="18"/>
                        </w:rPr>
                        <w:t xml:space="preserve">while </w:t>
                      </w:r>
                      <w:r>
                        <w:rPr>
                          <w:rFonts w:ascii="Menlo" w:hAnsi="Menlo" w:cs="Menlo"/>
                          <w:color w:val="000000"/>
                          <w:sz w:val="18"/>
                          <w:szCs w:val="18"/>
                        </w:rPr>
                        <w:t>(j &lt; n2)</w:t>
                      </w:r>
                      <w:r>
                        <w:rPr>
                          <w:rFonts w:ascii="Menlo" w:hAnsi="Menlo" w:cs="Menlo"/>
                          <w:color w:val="000000"/>
                          <w:sz w:val="18"/>
                          <w:szCs w:val="18"/>
                        </w:rPr>
                        <w:br/>
                        <w:t xml:space="preserve">    {</w:t>
                      </w:r>
                      <w:r>
                        <w:rPr>
                          <w:rFonts w:ascii="Menlo" w:hAnsi="Menlo" w:cs="Menlo"/>
                          <w:color w:val="000000"/>
                          <w:sz w:val="18"/>
                          <w:szCs w:val="18"/>
                        </w:rPr>
                        <w:br/>
                        <w:t xml:space="preserve">        </w:t>
                      </w:r>
                      <w:proofErr w:type="spellStart"/>
                      <w:r>
                        <w:rPr>
                          <w:rFonts w:ascii="Menlo" w:hAnsi="Menlo" w:cs="Menlo"/>
                          <w:color w:val="000000"/>
                          <w:sz w:val="18"/>
                          <w:szCs w:val="18"/>
                        </w:rPr>
                        <w:t>arr</w:t>
                      </w:r>
                      <w:proofErr w:type="spellEnd"/>
                      <w:r>
                        <w:rPr>
                          <w:rFonts w:ascii="Menlo" w:hAnsi="Menlo" w:cs="Menlo"/>
                          <w:color w:val="000000"/>
                          <w:sz w:val="18"/>
                          <w:szCs w:val="18"/>
                        </w:rPr>
                        <w:t>[k] = R[j];</w:t>
                      </w:r>
                      <w:r>
                        <w:rPr>
                          <w:rFonts w:ascii="Menlo" w:hAnsi="Menlo" w:cs="Menlo"/>
                          <w:color w:val="000000"/>
                          <w:sz w:val="18"/>
                          <w:szCs w:val="18"/>
                        </w:rPr>
                        <w:br/>
                        <w:t xml:space="preserve">        </w:t>
                      </w:r>
                      <w:proofErr w:type="spellStart"/>
                      <w:r>
                        <w:rPr>
                          <w:rFonts w:ascii="Menlo" w:hAnsi="Menlo" w:cs="Menlo"/>
                          <w:color w:val="000000"/>
                          <w:sz w:val="18"/>
                          <w:szCs w:val="18"/>
                        </w:rPr>
                        <w:t>j++</w:t>
                      </w:r>
                      <w:proofErr w:type="spellEnd"/>
                      <w:r>
                        <w:rPr>
                          <w:rFonts w:ascii="Menlo" w:hAnsi="Menlo" w:cs="Menlo"/>
                          <w:color w:val="000000"/>
                          <w:sz w:val="18"/>
                          <w:szCs w:val="18"/>
                        </w:rPr>
                        <w:t>;</w:t>
                      </w:r>
                      <w:r>
                        <w:rPr>
                          <w:rFonts w:ascii="Menlo" w:hAnsi="Menlo" w:cs="Menlo"/>
                          <w:color w:val="000000"/>
                          <w:sz w:val="18"/>
                          <w:szCs w:val="18"/>
                        </w:rPr>
                        <w:br/>
                        <w:t xml:space="preserve">        k++;</w:t>
                      </w:r>
                      <w:r>
                        <w:rPr>
                          <w:rFonts w:ascii="Menlo" w:hAnsi="Menlo" w:cs="Menlo"/>
                          <w:color w:val="000000"/>
                          <w:sz w:val="18"/>
                          <w:szCs w:val="18"/>
                        </w:rPr>
                        <w:br/>
                        <w:t xml:space="preserve">    }</w:t>
                      </w:r>
                      <w:r>
                        <w:rPr>
                          <w:rFonts w:ascii="Menlo" w:hAnsi="Menlo" w:cs="Menlo"/>
                          <w:color w:val="000000"/>
                          <w:sz w:val="18"/>
                          <w:szCs w:val="18"/>
                        </w:rPr>
                        <w:br/>
                        <w:t>}</w:t>
                      </w:r>
                      <w:r>
                        <w:rPr>
                          <w:rFonts w:ascii="Menlo" w:hAnsi="Menlo" w:cs="Menlo"/>
                          <w:color w:val="000000"/>
                          <w:sz w:val="18"/>
                          <w:szCs w:val="18"/>
                        </w:rPr>
                        <w:br/>
                      </w:r>
                    </w:p>
                  </w:txbxContent>
                </v:textbox>
                <w10:anchorlock/>
              </v:shape>
            </w:pict>
          </mc:Fallback>
        </mc:AlternateContent>
      </w:r>
    </w:p>
    <w:p w14:paraId="638AA92A" w14:textId="7A8771E5" w:rsidR="00F6727E" w:rsidRDefault="00F6727E" w:rsidP="00A71ECA">
      <w:pPr>
        <w:rPr>
          <w:b/>
          <w:bCs/>
        </w:rPr>
      </w:pPr>
      <w:r>
        <w:rPr>
          <w:b/>
          <w:bCs/>
          <w:noProof/>
        </w:rPr>
        <w:lastRenderedPageBreak/>
        <mc:AlternateContent>
          <mc:Choice Requires="wps">
            <w:drawing>
              <wp:inline distT="0" distB="0" distL="0" distR="0" wp14:anchorId="2EBE1711" wp14:editId="162D9EDE">
                <wp:extent cx="5958038" cy="6959065"/>
                <wp:effectExtent l="0" t="0" r="11430" b="13335"/>
                <wp:docPr id="14" name="Text Box 14"/>
                <wp:cNvGraphicFramePr/>
                <a:graphic xmlns:a="http://schemas.openxmlformats.org/drawingml/2006/main">
                  <a:graphicData uri="http://schemas.microsoft.com/office/word/2010/wordprocessingShape">
                    <wps:wsp>
                      <wps:cNvSpPr txBox="1"/>
                      <wps:spPr>
                        <a:xfrm>
                          <a:off x="0" y="0"/>
                          <a:ext cx="5958038" cy="6959065"/>
                        </a:xfrm>
                        <a:prstGeom prst="rect">
                          <a:avLst/>
                        </a:prstGeom>
                        <a:solidFill>
                          <a:schemeClr val="lt1"/>
                        </a:solidFill>
                        <a:ln w="6350">
                          <a:solidFill>
                            <a:prstClr val="black"/>
                          </a:solidFill>
                        </a:ln>
                      </wps:spPr>
                      <wps:txbx>
                        <w:txbxContent>
                          <w:p w14:paraId="1F5002F8" w14:textId="06B25888" w:rsidR="00F6727E" w:rsidRDefault="00F6727E" w:rsidP="00F6727E">
                            <w:pPr>
                              <w:pStyle w:val="HTMLPreformatted"/>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i/>
                                <w:iCs/>
                                <w:color w:val="808080"/>
                                <w:sz w:val="18"/>
                                <w:szCs w:val="18"/>
                              </w:rPr>
                              <w:t>//Adapted from https://www.geeksforgeeks.org/merge-sort/</w:t>
                            </w:r>
                            <w:r>
                              <w:rPr>
                                <w:rFonts w:ascii="Menlo" w:hAnsi="Menlo" w:cs="Menlo"/>
                                <w:i/>
                                <w:iCs/>
                                <w:color w:val="808080"/>
                                <w:sz w:val="18"/>
                                <w:szCs w:val="18"/>
                              </w:rPr>
                              <w:br/>
                            </w:r>
                            <w:r>
                              <w:rPr>
                                <w:rFonts w:ascii="Menlo" w:hAnsi="Menlo" w:cs="Menlo"/>
                                <w:b/>
                                <w:bCs/>
                                <w:color w:val="000080"/>
                                <w:sz w:val="18"/>
                                <w:szCs w:val="18"/>
                              </w:rPr>
                              <w:t xml:space="preserve">void </w:t>
                            </w:r>
                            <w:proofErr w:type="spellStart"/>
                            <w:r>
                              <w:rPr>
                                <w:rFonts w:ascii="Menlo" w:hAnsi="Menlo" w:cs="Menlo"/>
                                <w:color w:val="000000"/>
                                <w:sz w:val="18"/>
                                <w:szCs w:val="18"/>
                              </w:rPr>
                              <w:t>mergeSort</w:t>
                            </w:r>
                            <w:proofErr w:type="spellEnd"/>
                            <w:r>
                              <w:rPr>
                                <w:rFonts w:ascii="Menlo" w:hAnsi="Menlo" w:cs="Menlo"/>
                                <w:color w:val="000000"/>
                                <w:sz w:val="18"/>
                                <w:szCs w:val="18"/>
                              </w:rPr>
                              <w:t>(</w:t>
                            </w:r>
                            <w:r>
                              <w:rPr>
                                <w:rFonts w:ascii="Menlo" w:hAnsi="Menlo" w:cs="Menlo"/>
                                <w:b/>
                                <w:bCs/>
                                <w:color w:val="000080"/>
                                <w:sz w:val="18"/>
                                <w:szCs w:val="18"/>
                              </w:rPr>
                              <w:t xml:space="preserve">int </w:t>
                            </w:r>
                            <w:proofErr w:type="spellStart"/>
                            <w:r>
                              <w:rPr>
                                <w:rFonts w:ascii="Menlo" w:hAnsi="Menlo" w:cs="Menlo"/>
                                <w:color w:val="000000"/>
                                <w:sz w:val="18"/>
                                <w:szCs w:val="18"/>
                              </w:rPr>
                              <w:t>arr</w:t>
                            </w:r>
                            <w:proofErr w:type="spellEnd"/>
                            <w:r>
                              <w:rPr>
                                <w:rFonts w:ascii="Menlo" w:hAnsi="Menlo" w:cs="Menlo"/>
                                <w:color w:val="000000"/>
                                <w:sz w:val="18"/>
                                <w:szCs w:val="18"/>
                              </w:rPr>
                              <w:t xml:space="preserve">[], </w:t>
                            </w:r>
                            <w:r>
                              <w:rPr>
                                <w:rFonts w:ascii="Menlo" w:hAnsi="Menlo" w:cs="Menlo"/>
                                <w:b/>
                                <w:bCs/>
                                <w:color w:val="000080"/>
                                <w:sz w:val="18"/>
                                <w:szCs w:val="18"/>
                              </w:rPr>
                              <w:t xml:space="preserve">int </w:t>
                            </w:r>
                            <w:r>
                              <w:rPr>
                                <w:rFonts w:ascii="Menlo" w:hAnsi="Menlo" w:cs="Menlo"/>
                                <w:color w:val="000000"/>
                                <w:sz w:val="18"/>
                                <w:szCs w:val="18"/>
                              </w:rPr>
                              <w:t xml:space="preserve">l, </w:t>
                            </w:r>
                            <w:r>
                              <w:rPr>
                                <w:rFonts w:ascii="Menlo" w:hAnsi="Menlo" w:cs="Menlo"/>
                                <w:b/>
                                <w:bCs/>
                                <w:color w:val="000080"/>
                                <w:sz w:val="18"/>
                                <w:szCs w:val="18"/>
                              </w:rPr>
                              <w:t xml:space="preserve">int </w:t>
                            </w:r>
                            <w:r>
                              <w:rPr>
                                <w:rFonts w:ascii="Menlo" w:hAnsi="Menlo" w:cs="Menlo"/>
                                <w:color w:val="000000"/>
                                <w:sz w:val="18"/>
                                <w:szCs w:val="18"/>
                              </w:rPr>
                              <w:t>r)</w:t>
                            </w:r>
                            <w:r>
                              <w:rPr>
                                <w:rFonts w:ascii="Menlo" w:hAnsi="Menlo" w:cs="Menlo"/>
                                <w:color w:val="000000"/>
                                <w:sz w:val="18"/>
                                <w:szCs w:val="18"/>
                              </w:rPr>
                              <w:b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(l &lt; r)</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i/>
                                <w:iCs/>
                                <w:color w:val="808080"/>
                                <w:sz w:val="18"/>
                                <w:szCs w:val="18"/>
                              </w:rPr>
                              <w:t>// Same as (</w:t>
                            </w:r>
                            <w:proofErr w:type="spellStart"/>
                            <w:r>
                              <w:rPr>
                                <w:rFonts w:ascii="Menlo" w:hAnsi="Menlo" w:cs="Menlo"/>
                                <w:i/>
                                <w:iCs/>
                                <w:color w:val="808080"/>
                                <w:sz w:val="18"/>
                                <w:szCs w:val="18"/>
                              </w:rPr>
                              <w:t>l+r</w:t>
                            </w:r>
                            <w:proofErr w:type="spellEnd"/>
                            <w:r>
                              <w:rPr>
                                <w:rFonts w:ascii="Menlo" w:hAnsi="Menlo" w:cs="Menlo"/>
                                <w:i/>
                                <w:iCs/>
                                <w:color w:val="808080"/>
                                <w:sz w:val="18"/>
                                <w:szCs w:val="18"/>
                              </w:rPr>
                              <w:t>)/2, but avoids overflow for</w:t>
                            </w:r>
                            <w:r>
                              <w:rPr>
                                <w:rFonts w:ascii="Menlo" w:hAnsi="Menlo" w:cs="Menlo"/>
                                <w:i/>
                                <w:iCs/>
                                <w:color w:val="808080"/>
                                <w:sz w:val="18"/>
                                <w:szCs w:val="18"/>
                              </w:rPr>
                              <w:br/>
                              <w:t xml:space="preserve">        // large l and h</w:t>
                            </w:r>
                            <w:r>
                              <w:rPr>
                                <w:rFonts w:ascii="Menlo" w:hAnsi="Menlo" w:cs="Menlo"/>
                                <w:i/>
                                <w:iCs/>
                                <w:color w:val="808080"/>
                                <w:sz w:val="18"/>
                                <w:szCs w:val="18"/>
                              </w:rPr>
                              <w:br/>
                              <w:t xml:space="preserve">        </w:t>
                            </w:r>
                            <w:r>
                              <w:rPr>
                                <w:rFonts w:ascii="Menlo" w:hAnsi="Menlo" w:cs="Menlo"/>
                                <w:b/>
                                <w:bCs/>
                                <w:color w:val="000080"/>
                                <w:sz w:val="18"/>
                                <w:szCs w:val="18"/>
                              </w:rPr>
                              <w:t xml:space="preserve">int </w:t>
                            </w:r>
                            <w:r>
                              <w:rPr>
                                <w:rFonts w:ascii="Menlo" w:hAnsi="Menlo" w:cs="Menlo"/>
                                <w:color w:val="000000"/>
                                <w:sz w:val="18"/>
                                <w:szCs w:val="18"/>
                              </w:rPr>
                              <w:t>m = l+(r-l)/</w:t>
                            </w:r>
                            <w:r>
                              <w:rPr>
                                <w:rFonts w:ascii="Menlo" w:hAnsi="Menlo" w:cs="Menlo"/>
                                <w:color w:val="0000FF"/>
                                <w:sz w:val="18"/>
                                <w:szCs w:val="18"/>
                              </w:rPr>
                              <w:t>2</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 Sort first and second halves</w:t>
                            </w:r>
                            <w:r>
                              <w:rPr>
                                <w:rFonts w:ascii="Menlo" w:hAnsi="Menlo" w:cs="Menlo"/>
                                <w:i/>
                                <w:iCs/>
                                <w:color w:val="808080"/>
                                <w:sz w:val="18"/>
                                <w:szCs w:val="18"/>
                              </w:rPr>
                              <w:br/>
                              <w:t xml:space="preserve">        </w:t>
                            </w:r>
                            <w:proofErr w:type="spellStart"/>
                            <w:r>
                              <w:rPr>
                                <w:rFonts w:ascii="Menlo" w:hAnsi="Menlo" w:cs="Menlo"/>
                                <w:color w:val="000000"/>
                                <w:sz w:val="18"/>
                                <w:szCs w:val="18"/>
                              </w:rPr>
                              <w:t>mergeSort</w:t>
                            </w:r>
                            <w:proofErr w:type="spellEnd"/>
                            <w:r>
                              <w:rPr>
                                <w:rFonts w:ascii="Menlo" w:hAnsi="Menlo" w:cs="Menlo"/>
                                <w:color w:val="000000"/>
                                <w:sz w:val="18"/>
                                <w:szCs w:val="18"/>
                              </w:rPr>
                              <w:t>(</w:t>
                            </w:r>
                            <w:proofErr w:type="spellStart"/>
                            <w:r>
                              <w:rPr>
                                <w:rFonts w:ascii="Menlo" w:hAnsi="Menlo" w:cs="Menlo"/>
                                <w:color w:val="000000"/>
                                <w:sz w:val="18"/>
                                <w:szCs w:val="18"/>
                              </w:rPr>
                              <w:t>arr</w:t>
                            </w:r>
                            <w:proofErr w:type="spellEnd"/>
                            <w:r>
                              <w:rPr>
                                <w:rFonts w:ascii="Menlo" w:hAnsi="Menlo" w:cs="Menlo"/>
                                <w:color w:val="000000"/>
                                <w:sz w:val="18"/>
                                <w:szCs w:val="18"/>
                              </w:rPr>
                              <w:t>, l, m);</w:t>
                            </w:r>
                            <w:r>
                              <w:rPr>
                                <w:rFonts w:ascii="Menlo" w:hAnsi="Menlo" w:cs="Menlo"/>
                                <w:color w:val="000000"/>
                                <w:sz w:val="18"/>
                                <w:szCs w:val="18"/>
                              </w:rPr>
                              <w:br/>
                              <w:t xml:space="preserve">        </w:t>
                            </w:r>
                            <w:proofErr w:type="spellStart"/>
                            <w:r>
                              <w:rPr>
                                <w:rFonts w:ascii="Menlo" w:hAnsi="Menlo" w:cs="Menlo"/>
                                <w:color w:val="000000"/>
                                <w:sz w:val="18"/>
                                <w:szCs w:val="18"/>
                              </w:rPr>
                              <w:t>mergeSort</w:t>
                            </w:r>
                            <w:proofErr w:type="spellEnd"/>
                            <w:r>
                              <w:rPr>
                                <w:rFonts w:ascii="Menlo" w:hAnsi="Menlo" w:cs="Menlo"/>
                                <w:color w:val="000000"/>
                                <w:sz w:val="18"/>
                                <w:szCs w:val="18"/>
                              </w:rPr>
                              <w:t>(</w:t>
                            </w:r>
                            <w:proofErr w:type="spellStart"/>
                            <w:r>
                              <w:rPr>
                                <w:rFonts w:ascii="Menlo" w:hAnsi="Menlo" w:cs="Menlo"/>
                                <w:color w:val="000000"/>
                                <w:sz w:val="18"/>
                                <w:szCs w:val="18"/>
                              </w:rPr>
                              <w:t>arr</w:t>
                            </w:r>
                            <w:proofErr w:type="spellEnd"/>
                            <w:r>
                              <w:rPr>
                                <w:rFonts w:ascii="Menlo" w:hAnsi="Menlo" w:cs="Menlo"/>
                                <w:color w:val="000000"/>
                                <w:sz w:val="18"/>
                                <w:szCs w:val="18"/>
                              </w:rPr>
                              <w:t>, m+</w:t>
                            </w:r>
                            <w:r>
                              <w:rPr>
                                <w:rFonts w:ascii="Menlo" w:hAnsi="Menlo" w:cs="Menlo"/>
                                <w:color w:val="0000FF"/>
                                <w:sz w:val="18"/>
                                <w:szCs w:val="18"/>
                              </w:rPr>
                              <w:t>1</w:t>
                            </w:r>
                            <w:r>
                              <w:rPr>
                                <w:rFonts w:ascii="Menlo" w:hAnsi="Menlo" w:cs="Menlo"/>
                                <w:color w:val="000000"/>
                                <w:sz w:val="18"/>
                                <w:szCs w:val="18"/>
                              </w:rPr>
                              <w:t>, r);</w:t>
                            </w:r>
                            <w:r>
                              <w:rPr>
                                <w:rFonts w:ascii="Menlo" w:hAnsi="Menlo" w:cs="Menlo"/>
                                <w:color w:val="000000"/>
                                <w:sz w:val="18"/>
                                <w:szCs w:val="18"/>
                              </w:rPr>
                              <w:br/>
                            </w:r>
                            <w:r>
                              <w:rPr>
                                <w:rFonts w:ascii="Menlo" w:hAnsi="Menlo" w:cs="Menlo"/>
                                <w:color w:val="000000"/>
                                <w:sz w:val="18"/>
                                <w:szCs w:val="18"/>
                              </w:rPr>
                              <w:br/>
                              <w:t xml:space="preserve">        merge(</w:t>
                            </w:r>
                            <w:proofErr w:type="spellStart"/>
                            <w:r>
                              <w:rPr>
                                <w:rFonts w:ascii="Menlo" w:hAnsi="Menlo" w:cs="Menlo"/>
                                <w:color w:val="000000"/>
                                <w:sz w:val="18"/>
                                <w:szCs w:val="18"/>
                              </w:rPr>
                              <w:t>arr</w:t>
                            </w:r>
                            <w:proofErr w:type="spellEnd"/>
                            <w:r>
                              <w:rPr>
                                <w:rFonts w:ascii="Menlo" w:hAnsi="Menlo" w:cs="Menlo"/>
                                <w:color w:val="000000"/>
                                <w:sz w:val="18"/>
                                <w:szCs w:val="18"/>
                              </w:rPr>
                              <w:t>, l, m, r);</w:t>
                            </w:r>
                            <w:r>
                              <w:rPr>
                                <w:rFonts w:ascii="Menlo" w:hAnsi="Menlo" w:cs="Menlo"/>
                                <w:color w:val="000000"/>
                                <w:sz w:val="18"/>
                                <w:szCs w:val="18"/>
                              </w:rPr>
                              <w:br/>
                              <w:t xml:space="preserve">    }</w:t>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long </w:t>
                            </w:r>
                            <w:proofErr w:type="spellStart"/>
                            <w:r>
                              <w:rPr>
                                <w:rFonts w:ascii="Menlo" w:hAnsi="Menlo" w:cs="Menlo"/>
                                <w:b/>
                                <w:bCs/>
                                <w:color w:val="000080"/>
                                <w:sz w:val="18"/>
                                <w:szCs w:val="18"/>
                              </w:rPr>
                              <w:t>long</w:t>
                            </w:r>
                            <w:proofErr w:type="spellEnd"/>
                            <w:r>
                              <w:rPr>
                                <w:rFonts w:ascii="Menlo" w:hAnsi="Menlo" w:cs="Menlo"/>
                                <w:b/>
                                <w:bCs/>
                                <w:color w:val="000080"/>
                                <w:sz w:val="18"/>
                                <w:szCs w:val="18"/>
                              </w:rPr>
                              <w:t xml:space="preserve"> </w:t>
                            </w:r>
                            <w:r>
                              <w:rPr>
                                <w:rFonts w:ascii="Menlo" w:hAnsi="Menlo" w:cs="Menlo"/>
                                <w:color w:val="000000"/>
                                <w:sz w:val="18"/>
                                <w:szCs w:val="18"/>
                              </w:rPr>
                              <w:t>problem4(</w:t>
                            </w:r>
                            <w:r>
                              <w:rPr>
                                <w:rFonts w:ascii="Menlo" w:hAnsi="Menlo" w:cs="Menlo"/>
                                <w:b/>
                                <w:bCs/>
                                <w:color w:val="000080"/>
                                <w:sz w:val="18"/>
                                <w:szCs w:val="18"/>
                              </w:rPr>
                              <w:t xml:space="preserve">int </w:t>
                            </w:r>
                            <w:r>
                              <w:rPr>
                                <w:rFonts w:ascii="Menlo" w:hAnsi="Menlo" w:cs="Menlo"/>
                                <w:color w:val="000000"/>
                                <w:sz w:val="18"/>
                                <w:szCs w:val="18"/>
                              </w:rPr>
                              <w:t xml:space="preserve">n, </w:t>
                            </w:r>
                            <w:r>
                              <w:rPr>
                                <w:rFonts w:ascii="Menlo" w:hAnsi="Menlo" w:cs="Menlo"/>
                                <w:color w:val="008080"/>
                                <w:sz w:val="18"/>
                                <w:szCs w:val="18"/>
                              </w:rPr>
                              <w:t>std</w:t>
                            </w:r>
                            <w:r>
                              <w:rPr>
                                <w:rFonts w:ascii="Menlo" w:hAnsi="Menlo" w:cs="Menlo"/>
                                <w:color w:val="000000"/>
                                <w:sz w:val="18"/>
                                <w:szCs w:val="18"/>
                              </w:rPr>
                              <w:t>::</w:t>
                            </w:r>
                            <w:proofErr w:type="spellStart"/>
                            <w:r>
                              <w:rPr>
                                <w:rFonts w:ascii="Menlo" w:hAnsi="Menlo" w:cs="Menlo"/>
                                <w:color w:val="371F80"/>
                                <w:sz w:val="18"/>
                                <w:szCs w:val="18"/>
                              </w:rPr>
                              <w:t>default_random_engine</w:t>
                            </w:r>
                            <w:proofErr w:type="spellEnd"/>
                            <w:r>
                              <w:rPr>
                                <w:rFonts w:ascii="Menlo" w:hAnsi="Menlo" w:cs="Menlo"/>
                                <w:color w:val="371F80"/>
                                <w:sz w:val="18"/>
                                <w:szCs w:val="18"/>
                              </w:rPr>
                              <w:t xml:space="preserve"> </w:t>
                            </w:r>
                            <w:r>
                              <w:rPr>
                                <w:rFonts w:ascii="Menlo" w:hAnsi="Menlo" w:cs="Menlo"/>
                                <w:color w:val="000000"/>
                                <w:sz w:val="18"/>
                                <w:szCs w:val="18"/>
                              </w:rPr>
                              <w:t xml:space="preserve">generator, </w:t>
                            </w:r>
                            <w:r>
                              <w:rPr>
                                <w:rFonts w:ascii="Menlo" w:hAnsi="Menlo" w:cs="Menlo"/>
                                <w:b/>
                                <w:bCs/>
                                <w:color w:val="000080"/>
                                <w:sz w:val="18"/>
                                <w:szCs w:val="18"/>
                              </w:rPr>
                              <w:t xml:space="preserve">bool </w:t>
                            </w:r>
                            <w:proofErr w:type="spellStart"/>
                            <w:r>
                              <w:rPr>
                                <w:rFonts w:ascii="Menlo" w:hAnsi="Menlo" w:cs="Menlo"/>
                                <w:color w:val="000000"/>
                                <w:sz w:val="18"/>
                                <w:szCs w:val="18"/>
                              </w:rPr>
                              <w:t>printDist</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using namespace </w:t>
                            </w:r>
                            <w:r>
                              <w:rPr>
                                <w:rFonts w:ascii="Menlo" w:hAnsi="Menlo" w:cs="Menlo"/>
                                <w:color w:val="008080"/>
                                <w:sz w:val="18"/>
                                <w:szCs w:val="18"/>
                              </w:rPr>
                              <w:t>std</w:t>
                            </w:r>
                            <w:r>
                              <w:rPr>
                                <w:rFonts w:ascii="Menlo" w:hAnsi="Menlo" w:cs="Menlo"/>
                                <w:color w:val="000000"/>
                                <w:sz w:val="18"/>
                                <w:szCs w:val="18"/>
                              </w:rPr>
                              <w:t>::</w:t>
                            </w:r>
                            <w:r>
                              <w:rPr>
                                <w:rFonts w:ascii="Menlo" w:hAnsi="Menlo" w:cs="Menlo"/>
                                <w:color w:val="008080"/>
                                <w:sz w:val="18"/>
                                <w:szCs w:val="18"/>
                              </w:rPr>
                              <w:t>chrono</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int </w:t>
                            </w:r>
                            <w:proofErr w:type="spellStart"/>
                            <w:r>
                              <w:rPr>
                                <w:rFonts w:ascii="Menlo" w:hAnsi="Menlo" w:cs="Menlo"/>
                                <w:color w:val="000000"/>
                                <w:sz w:val="18"/>
                                <w:szCs w:val="18"/>
                              </w:rPr>
                              <w:t>arr</w:t>
                            </w:r>
                            <w:proofErr w:type="spellEnd"/>
                            <w:r>
                              <w:rPr>
                                <w:rFonts w:ascii="Menlo" w:hAnsi="Menlo" w:cs="Menlo"/>
                                <w:color w:val="000000"/>
                                <w:sz w:val="18"/>
                                <w:szCs w:val="18"/>
                              </w:rPr>
                              <w:t>[n];</w:t>
                            </w:r>
                            <w:r>
                              <w:rPr>
                                <w:rFonts w:ascii="Menlo" w:hAnsi="Menlo" w:cs="Menlo"/>
                                <w:color w:val="000000"/>
                                <w:sz w:val="18"/>
                                <w:szCs w:val="18"/>
                              </w:rPr>
                              <w:br/>
                              <w:t xml:space="preserve">    </w:t>
                            </w:r>
                            <w:r>
                              <w:rPr>
                                <w:rFonts w:ascii="Menlo" w:hAnsi="Menlo" w:cs="Menlo"/>
                                <w:color w:val="008080"/>
                                <w:sz w:val="18"/>
                                <w:szCs w:val="18"/>
                              </w:rPr>
                              <w:t>std</w:t>
                            </w:r>
                            <w:r>
                              <w:rPr>
                                <w:rFonts w:ascii="Menlo" w:hAnsi="Menlo" w:cs="Menlo"/>
                                <w:color w:val="000000"/>
                                <w:sz w:val="18"/>
                                <w:szCs w:val="18"/>
                              </w:rPr>
                              <w:t>::</w:t>
                            </w:r>
                            <w:proofErr w:type="spellStart"/>
                            <w:r>
                              <w:rPr>
                                <w:rFonts w:ascii="Menlo" w:hAnsi="Menlo" w:cs="Menlo"/>
                                <w:color w:val="008080"/>
                                <w:sz w:val="18"/>
                                <w:szCs w:val="18"/>
                              </w:rPr>
                              <w:t>uniform_int_distribution</w:t>
                            </w:r>
                            <w:proofErr w:type="spellEnd"/>
                            <w:r>
                              <w:rPr>
                                <w:rFonts w:ascii="Menlo" w:hAnsi="Menlo" w:cs="Menlo"/>
                                <w:color w:val="000000"/>
                                <w:sz w:val="18"/>
                                <w:szCs w:val="18"/>
                              </w:rPr>
                              <w:t>&lt;</w:t>
                            </w:r>
                            <w:r>
                              <w:rPr>
                                <w:rFonts w:ascii="Menlo" w:hAnsi="Menlo" w:cs="Menlo"/>
                                <w:b/>
                                <w:bCs/>
                                <w:color w:val="000080"/>
                                <w:sz w:val="18"/>
                                <w:szCs w:val="18"/>
                              </w:rPr>
                              <w:t>long int</w:t>
                            </w:r>
                            <w:r>
                              <w:rPr>
                                <w:rFonts w:ascii="Menlo" w:hAnsi="Menlo" w:cs="Menlo"/>
                                <w:color w:val="000000"/>
                                <w:sz w:val="18"/>
                                <w:szCs w:val="18"/>
                              </w:rPr>
                              <w:t xml:space="preserve">&gt; </w:t>
                            </w:r>
                            <w:proofErr w:type="spellStart"/>
                            <w:r>
                              <w:rPr>
                                <w:rFonts w:ascii="Menlo" w:hAnsi="Menlo" w:cs="Menlo"/>
                                <w:color w:val="000000"/>
                                <w:sz w:val="18"/>
                                <w:szCs w:val="18"/>
                              </w:rPr>
                              <w:t>dist</w:t>
                            </w:r>
                            <w:proofErr w:type="spellEnd"/>
                            <w:r>
                              <w:rPr>
                                <w:rFonts w:ascii="Menlo" w:hAnsi="Menlo" w:cs="Menlo"/>
                                <w:color w:val="000000"/>
                                <w:sz w:val="18"/>
                                <w:szCs w:val="18"/>
                              </w:rPr>
                              <w:t>(</w:t>
                            </w:r>
                            <w:r>
                              <w:rPr>
                                <w:rFonts w:ascii="Menlo" w:hAnsi="Menlo" w:cs="Menlo"/>
                                <w:color w:val="0000FF"/>
                                <w:sz w:val="18"/>
                                <w:szCs w:val="18"/>
                              </w:rPr>
                              <w:t>1</w:t>
                            </w:r>
                            <w:r>
                              <w:rPr>
                                <w:rFonts w:ascii="Menlo" w:hAnsi="Menlo" w:cs="Menlo"/>
                                <w:color w:val="000000"/>
                                <w:sz w:val="18"/>
                                <w:szCs w:val="18"/>
                              </w:rPr>
                              <w:t>,</w:t>
                            </w:r>
                            <w:r>
                              <w:rPr>
                                <w:rFonts w:ascii="Menlo" w:hAnsi="Menlo" w:cs="Menlo"/>
                                <w:color w:val="0000FF"/>
                                <w:sz w:val="18"/>
                                <w:szCs w:val="18"/>
                              </w:rPr>
                              <w:t>3</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//measure starting time</w:t>
                            </w:r>
                            <w:r>
                              <w:rPr>
                                <w:rFonts w:ascii="Menlo" w:hAnsi="Menlo" w:cs="Menlo"/>
                                <w:i/>
                                <w:iCs/>
                                <w:color w:val="808080"/>
                                <w:sz w:val="18"/>
                                <w:szCs w:val="18"/>
                              </w:rPr>
                              <w:br/>
                              <w:t xml:space="preserve">    </w:t>
                            </w:r>
                            <w:proofErr w:type="spellStart"/>
                            <w:r>
                              <w:rPr>
                                <w:rFonts w:ascii="Menlo" w:hAnsi="Menlo" w:cs="Menlo"/>
                                <w:color w:val="008080"/>
                                <w:sz w:val="18"/>
                                <w:szCs w:val="18"/>
                              </w:rPr>
                              <w:t>high_resolution_clock</w:t>
                            </w:r>
                            <w:proofErr w:type="spellEnd"/>
                            <w:r>
                              <w:rPr>
                                <w:rFonts w:ascii="Menlo" w:hAnsi="Menlo" w:cs="Menlo"/>
                                <w:color w:val="000000"/>
                                <w:sz w:val="18"/>
                                <w:szCs w:val="18"/>
                              </w:rPr>
                              <w:t>::</w:t>
                            </w:r>
                            <w:proofErr w:type="spellStart"/>
                            <w:r>
                              <w:rPr>
                                <w:rFonts w:ascii="Menlo" w:hAnsi="Menlo" w:cs="Menlo"/>
                                <w:color w:val="371F80"/>
                                <w:sz w:val="18"/>
                                <w:szCs w:val="18"/>
                              </w:rPr>
                              <w:t>time_point</w:t>
                            </w:r>
                            <w:proofErr w:type="spellEnd"/>
                            <w:r>
                              <w:rPr>
                                <w:rFonts w:ascii="Menlo" w:hAnsi="Menlo" w:cs="Menlo"/>
                                <w:color w:val="371F80"/>
                                <w:sz w:val="18"/>
                                <w:szCs w:val="18"/>
                              </w:rPr>
                              <w:t xml:space="preserve"> </w:t>
                            </w:r>
                            <w:r>
                              <w:rPr>
                                <w:rFonts w:ascii="Menlo" w:hAnsi="Menlo" w:cs="Menlo"/>
                                <w:color w:val="000000"/>
                                <w:sz w:val="18"/>
                                <w:szCs w:val="18"/>
                              </w:rPr>
                              <w:t xml:space="preserve">start = </w:t>
                            </w:r>
                            <w:proofErr w:type="spellStart"/>
                            <w:r>
                              <w:rPr>
                                <w:rFonts w:ascii="Menlo" w:hAnsi="Menlo" w:cs="Menlo"/>
                                <w:color w:val="008080"/>
                                <w:sz w:val="18"/>
                                <w:szCs w:val="18"/>
                              </w:rPr>
                              <w:t>high_resolution_clock</w:t>
                            </w:r>
                            <w:proofErr w:type="spellEnd"/>
                            <w:r>
                              <w:rPr>
                                <w:rFonts w:ascii="Menlo" w:hAnsi="Menlo" w:cs="Menlo"/>
                                <w:color w:val="000000"/>
                                <w:sz w:val="18"/>
                                <w:szCs w:val="18"/>
                              </w:rPr>
                              <w:t>::now();</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//insert n random numbers between 1 &amp; 3</w:t>
                            </w:r>
                            <w:r>
                              <w:rPr>
                                <w:rFonts w:ascii="Menlo" w:hAnsi="Menlo" w:cs="Menlo"/>
                                <w:i/>
                                <w:iCs/>
                                <w:color w:val="808080"/>
                                <w:sz w:val="18"/>
                                <w:szCs w:val="18"/>
                              </w:rPr>
                              <w:br/>
                              <w:t xml:space="preserve">    </w:t>
                            </w:r>
                            <w:r>
                              <w:rPr>
                                <w:rFonts w:ascii="Menlo" w:hAnsi="Menlo" w:cs="Menlo"/>
                                <w:b/>
                                <w:bCs/>
                                <w:color w:val="000080"/>
                                <w:sz w:val="18"/>
                                <w:szCs w:val="18"/>
                              </w:rPr>
                              <w:t>for</w:t>
                            </w:r>
                            <w:r>
                              <w:rPr>
                                <w:rFonts w:ascii="Menlo" w:hAnsi="Menlo" w:cs="Menlo"/>
                                <w:color w:val="000000"/>
                                <w:sz w:val="18"/>
                                <w:szCs w:val="18"/>
                              </w:rPr>
                              <w:t>(</w:t>
                            </w:r>
                            <w:r>
                              <w:rPr>
                                <w:rFonts w:ascii="Menlo" w:hAnsi="Menlo" w:cs="Menlo"/>
                                <w:b/>
                                <w:bCs/>
                                <w:color w:val="000080"/>
                                <w:sz w:val="18"/>
                                <w:szCs w:val="18"/>
                              </w:rPr>
                              <w:t xml:space="preserve">int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n;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00"/>
                                <w:sz w:val="18"/>
                                <w:szCs w:val="18"/>
                              </w:rPr>
                              <w:br/>
                              <w:t xml:space="preserve">        </w:t>
                            </w:r>
                            <w:proofErr w:type="spellStart"/>
                            <w:r>
                              <w:rPr>
                                <w:rFonts w:ascii="Menlo" w:hAnsi="Menlo" w:cs="Menlo"/>
                                <w:color w:val="000000"/>
                                <w:sz w:val="18"/>
                                <w:szCs w:val="18"/>
                              </w:rPr>
                              <w:t>arr</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proofErr w:type="spellStart"/>
                            <w:r>
                              <w:rPr>
                                <w:rFonts w:ascii="Menlo" w:hAnsi="Menlo" w:cs="Menlo"/>
                                <w:color w:val="000000"/>
                                <w:sz w:val="18"/>
                                <w:szCs w:val="18"/>
                              </w:rPr>
                              <w:t>dist</w:t>
                            </w:r>
                            <w:proofErr w:type="spellEnd"/>
                            <w:r>
                              <w:rPr>
                                <w:rFonts w:ascii="Menlo" w:hAnsi="Menlo" w:cs="Menlo"/>
                                <w:color w:val="008080"/>
                                <w:sz w:val="18"/>
                                <w:szCs w:val="18"/>
                              </w:rPr>
                              <w:t>(</w:t>
                            </w:r>
                            <w:r>
                              <w:rPr>
                                <w:rFonts w:ascii="Menlo" w:hAnsi="Menlo" w:cs="Menlo"/>
                                <w:color w:val="000000"/>
                                <w:sz w:val="18"/>
                                <w:szCs w:val="18"/>
                              </w:rPr>
                              <w:t>generator</w:t>
                            </w:r>
                            <w:r>
                              <w:rPr>
                                <w:rFonts w:ascii="Menlo" w:hAnsi="Menlo" w:cs="Menlo"/>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//sort array using bubble sort</w:t>
                            </w:r>
                            <w:r>
                              <w:rPr>
                                <w:rFonts w:ascii="Menlo" w:hAnsi="Menlo" w:cs="Menlo"/>
                                <w:i/>
                                <w:iCs/>
                                <w:color w:val="808080"/>
                                <w:sz w:val="18"/>
                                <w:szCs w:val="18"/>
                              </w:rPr>
                              <w:br/>
                              <w:t xml:space="preserve">    </w:t>
                            </w:r>
                            <w:proofErr w:type="spellStart"/>
                            <w:r>
                              <w:rPr>
                                <w:rFonts w:ascii="Menlo" w:hAnsi="Menlo" w:cs="Menlo"/>
                                <w:color w:val="000000"/>
                                <w:sz w:val="18"/>
                                <w:szCs w:val="18"/>
                              </w:rPr>
                              <w:t>mergeSort</w:t>
                            </w:r>
                            <w:proofErr w:type="spellEnd"/>
                            <w:r>
                              <w:rPr>
                                <w:rFonts w:ascii="Menlo" w:hAnsi="Menlo" w:cs="Menlo"/>
                                <w:color w:val="000000"/>
                                <w:sz w:val="18"/>
                                <w:szCs w:val="18"/>
                              </w:rPr>
                              <w:t>(</w:t>
                            </w:r>
                            <w:proofErr w:type="spellStart"/>
                            <w:r>
                              <w:rPr>
                                <w:rFonts w:ascii="Menlo" w:hAnsi="Menlo" w:cs="Menlo"/>
                                <w:color w:val="000000"/>
                                <w:sz w:val="18"/>
                                <w:szCs w:val="18"/>
                              </w:rPr>
                              <w:t>arr</w:t>
                            </w:r>
                            <w:proofErr w:type="spellEnd"/>
                            <w:r>
                              <w:rPr>
                                <w:rFonts w:ascii="Menlo" w:hAnsi="Menlo" w:cs="Menlo"/>
                                <w:color w:val="000000"/>
                                <w:sz w:val="18"/>
                                <w:szCs w:val="18"/>
                              </w:rPr>
                              <w:t xml:space="preserve">, </w:t>
                            </w:r>
                            <w:r>
                              <w:rPr>
                                <w:rFonts w:ascii="Menlo" w:hAnsi="Menlo" w:cs="Menlo"/>
                                <w:color w:val="0000FF"/>
                                <w:sz w:val="18"/>
                                <w:szCs w:val="18"/>
                              </w:rPr>
                              <w:t>0</w:t>
                            </w:r>
                            <w:r>
                              <w:rPr>
                                <w:rFonts w:ascii="Menlo" w:hAnsi="Menlo" w:cs="Menlo"/>
                                <w:color w:val="000000"/>
                                <w:sz w:val="18"/>
                                <w:szCs w:val="18"/>
                              </w:rPr>
                              <w:t>, n-</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//measure total time</w:t>
                            </w:r>
                            <w:r>
                              <w:rPr>
                                <w:rFonts w:ascii="Menlo" w:hAnsi="Menlo" w:cs="Menlo"/>
                                <w:i/>
                                <w:iCs/>
                                <w:color w:val="808080"/>
                                <w:sz w:val="18"/>
                                <w:szCs w:val="18"/>
                              </w:rPr>
                              <w:br/>
                              <w:t xml:space="preserve">    </w:t>
                            </w:r>
                            <w:proofErr w:type="spellStart"/>
                            <w:r>
                              <w:rPr>
                                <w:rFonts w:ascii="Menlo" w:hAnsi="Menlo" w:cs="Menlo"/>
                                <w:color w:val="008080"/>
                                <w:sz w:val="18"/>
                                <w:szCs w:val="18"/>
                              </w:rPr>
                              <w:t>high_resolution_clock</w:t>
                            </w:r>
                            <w:proofErr w:type="spellEnd"/>
                            <w:r>
                              <w:rPr>
                                <w:rFonts w:ascii="Menlo" w:hAnsi="Menlo" w:cs="Menlo"/>
                                <w:color w:val="000000"/>
                                <w:sz w:val="18"/>
                                <w:szCs w:val="18"/>
                              </w:rPr>
                              <w:t>::</w:t>
                            </w:r>
                            <w:proofErr w:type="spellStart"/>
                            <w:r>
                              <w:rPr>
                                <w:rFonts w:ascii="Menlo" w:hAnsi="Menlo" w:cs="Menlo"/>
                                <w:color w:val="371F80"/>
                                <w:sz w:val="18"/>
                                <w:szCs w:val="18"/>
                              </w:rPr>
                              <w:t>time_point</w:t>
                            </w:r>
                            <w:proofErr w:type="spellEnd"/>
                            <w:r>
                              <w:rPr>
                                <w:rFonts w:ascii="Menlo" w:hAnsi="Menlo" w:cs="Menlo"/>
                                <w:color w:val="371F80"/>
                                <w:sz w:val="18"/>
                                <w:szCs w:val="18"/>
                              </w:rPr>
                              <w:t xml:space="preserve"> </w:t>
                            </w:r>
                            <w:r>
                              <w:rPr>
                                <w:rFonts w:ascii="Menlo" w:hAnsi="Menlo" w:cs="Menlo"/>
                                <w:color w:val="000000"/>
                                <w:sz w:val="18"/>
                                <w:szCs w:val="18"/>
                              </w:rPr>
                              <w:t xml:space="preserve">end = </w:t>
                            </w:r>
                            <w:proofErr w:type="spellStart"/>
                            <w:r>
                              <w:rPr>
                                <w:rFonts w:ascii="Menlo" w:hAnsi="Menlo" w:cs="Menlo"/>
                                <w:color w:val="008080"/>
                                <w:sz w:val="18"/>
                                <w:szCs w:val="18"/>
                              </w:rPr>
                              <w:t>high_resolution_clock</w:t>
                            </w:r>
                            <w:proofErr w:type="spellEnd"/>
                            <w:r>
                              <w:rPr>
                                <w:rFonts w:ascii="Menlo" w:hAnsi="Menlo" w:cs="Menlo"/>
                                <w:color w:val="000000"/>
                                <w:sz w:val="18"/>
                                <w:szCs w:val="18"/>
                              </w:rPr>
                              <w:t>::now();</w:t>
                            </w:r>
                            <w:r>
                              <w:rPr>
                                <w:rFonts w:ascii="Menlo" w:hAnsi="Menlo" w:cs="Menlo"/>
                                <w:color w:val="000000"/>
                                <w:sz w:val="18"/>
                                <w:szCs w:val="18"/>
                              </w:rPr>
                              <w:br/>
                              <w:t xml:space="preserve">    </w:t>
                            </w:r>
                            <w:r>
                              <w:rPr>
                                <w:rFonts w:ascii="Menlo" w:hAnsi="Menlo" w:cs="Menlo"/>
                                <w:b/>
                                <w:bCs/>
                                <w:color w:val="000080"/>
                                <w:sz w:val="18"/>
                                <w:szCs w:val="18"/>
                              </w:rPr>
                              <w:t xml:space="preserve">auto </w:t>
                            </w:r>
                            <w:proofErr w:type="spellStart"/>
                            <w:r>
                              <w:rPr>
                                <w:rFonts w:ascii="Menlo" w:hAnsi="Menlo" w:cs="Menlo"/>
                                <w:color w:val="000000"/>
                                <w:sz w:val="18"/>
                                <w:szCs w:val="18"/>
                              </w:rPr>
                              <w:t>total_time</w:t>
                            </w:r>
                            <w:proofErr w:type="spellEnd"/>
                            <w:r>
                              <w:rPr>
                                <w:rFonts w:ascii="Menlo" w:hAnsi="Menlo" w:cs="Menlo"/>
                                <w:color w:val="000000"/>
                                <w:sz w:val="18"/>
                                <w:szCs w:val="18"/>
                              </w:rPr>
                              <w:t xml:space="preserve"> = </w:t>
                            </w:r>
                            <w:proofErr w:type="spellStart"/>
                            <w:r>
                              <w:rPr>
                                <w:rFonts w:ascii="Menlo" w:hAnsi="Menlo" w:cs="Menlo"/>
                                <w:color w:val="000000"/>
                                <w:sz w:val="18"/>
                                <w:szCs w:val="18"/>
                              </w:rPr>
                              <w:t>duration_cast</w:t>
                            </w:r>
                            <w:proofErr w:type="spellEnd"/>
                            <w:r>
                              <w:rPr>
                                <w:rFonts w:ascii="Menlo" w:hAnsi="Menlo" w:cs="Menlo"/>
                                <w:color w:val="000000"/>
                                <w:sz w:val="18"/>
                                <w:szCs w:val="18"/>
                              </w:rPr>
                              <w:t>&lt;</w:t>
                            </w:r>
                            <w:r>
                              <w:rPr>
                                <w:rFonts w:ascii="Menlo" w:hAnsi="Menlo" w:cs="Menlo"/>
                                <w:color w:val="371F80"/>
                                <w:sz w:val="18"/>
                                <w:szCs w:val="18"/>
                              </w:rPr>
                              <w:t>nanoseconds</w:t>
                            </w:r>
                            <w:r>
                              <w:rPr>
                                <w:rFonts w:ascii="Menlo" w:hAnsi="Menlo" w:cs="Menlo"/>
                                <w:color w:val="000000"/>
                                <w:sz w:val="18"/>
                                <w:szCs w:val="18"/>
                              </w:rPr>
                              <w:t xml:space="preserve">&gt;(end </w:t>
                            </w:r>
                            <w:r>
                              <w:rPr>
                                <w:rFonts w:ascii="Menlo" w:hAnsi="Menlo" w:cs="Menlo"/>
                                <w:color w:val="008080"/>
                                <w:sz w:val="18"/>
                                <w:szCs w:val="18"/>
                              </w:rPr>
                              <w:t xml:space="preserve">- </w:t>
                            </w:r>
                            <w:r>
                              <w:rPr>
                                <w:rFonts w:ascii="Menlo" w:hAnsi="Menlo" w:cs="Menlo"/>
                                <w:color w:val="000000"/>
                                <w:sz w:val="18"/>
                                <w:szCs w:val="18"/>
                              </w:rPr>
                              <w:t>start).count();</w:t>
                            </w:r>
                            <w:r>
                              <w:rPr>
                                <w:rFonts w:ascii="Menlo" w:hAnsi="Menlo" w:cs="Menlo"/>
                                <w:color w:val="000000"/>
                                <w:sz w:val="18"/>
                                <w:szCs w:val="18"/>
                              </w:rPr>
                              <w:br/>
                              <w:t xml:space="preserve">    </w:t>
                            </w:r>
                            <w:r>
                              <w:rPr>
                                <w:rFonts w:ascii="Menlo" w:hAnsi="Menlo" w:cs="Menlo"/>
                                <w:color w:val="008080"/>
                                <w:sz w:val="18"/>
                                <w:szCs w:val="18"/>
                              </w:rPr>
                              <w:t>std</w:t>
                            </w:r>
                            <w:r>
                              <w:rPr>
                                <w:rFonts w:ascii="Menlo" w:hAnsi="Menlo" w:cs="Menlo"/>
                                <w:color w:val="000000"/>
                                <w:sz w:val="18"/>
                                <w:szCs w:val="18"/>
                              </w:rPr>
                              <w:t>::</w:t>
                            </w:r>
                            <w:proofErr w:type="spellStart"/>
                            <w:r>
                              <w:rPr>
                                <w:rFonts w:ascii="Menlo" w:hAnsi="Menlo" w:cs="Menlo"/>
                                <w:color w:val="000000"/>
                                <w:sz w:val="18"/>
                                <w:szCs w:val="18"/>
                              </w:rPr>
                              <w:t>cout</w:t>
                            </w:r>
                            <w:proofErr w:type="spellEnd"/>
                            <w:r>
                              <w:rPr>
                                <w:rFonts w:ascii="Menlo" w:hAnsi="Menlo" w:cs="Menlo"/>
                                <w:color w:val="000000"/>
                                <w:sz w:val="18"/>
                                <w:szCs w:val="18"/>
                              </w:rPr>
                              <w:t xml:space="preserve"> </w:t>
                            </w:r>
                            <w:r>
                              <w:rPr>
                                <w:rFonts w:ascii="Menlo" w:hAnsi="Menlo" w:cs="Menlo"/>
                                <w:color w:val="008080"/>
                                <w:sz w:val="18"/>
                                <w:szCs w:val="18"/>
                              </w:rPr>
                              <w:t xml:space="preserve">&lt;&lt; </w:t>
                            </w:r>
                            <w:r>
                              <w:rPr>
                                <w:rFonts w:ascii="Menlo" w:hAnsi="Menlo" w:cs="Menlo"/>
                                <w:b/>
                                <w:bCs/>
                                <w:color w:val="008000"/>
                                <w:sz w:val="18"/>
                                <w:szCs w:val="18"/>
                              </w:rPr>
                              <w:t xml:space="preserve">"n: " </w:t>
                            </w:r>
                            <w:r>
                              <w:rPr>
                                <w:rFonts w:ascii="Menlo" w:hAnsi="Menlo" w:cs="Menlo"/>
                                <w:color w:val="008080"/>
                                <w:sz w:val="18"/>
                                <w:szCs w:val="18"/>
                              </w:rPr>
                              <w:t xml:space="preserve">&lt;&lt; </w:t>
                            </w:r>
                            <w:r>
                              <w:rPr>
                                <w:rFonts w:ascii="Menlo" w:hAnsi="Menlo" w:cs="Menlo"/>
                                <w:color w:val="000000"/>
                                <w:sz w:val="18"/>
                                <w:szCs w:val="18"/>
                              </w:rPr>
                              <w:t xml:space="preserve">n </w:t>
                            </w:r>
                            <w:r>
                              <w:rPr>
                                <w:rFonts w:ascii="Menlo" w:hAnsi="Menlo" w:cs="Menlo"/>
                                <w:color w:val="008080"/>
                                <w:sz w:val="18"/>
                                <w:szCs w:val="18"/>
                              </w:rPr>
                              <w:t xml:space="preserve">&lt;&lt; </w:t>
                            </w:r>
                            <w:r>
                              <w:rPr>
                                <w:rFonts w:ascii="Menlo" w:hAnsi="Menlo" w:cs="Menlo"/>
                                <w:b/>
                                <w:bCs/>
                                <w:color w:val="008000"/>
                                <w:sz w:val="18"/>
                                <w:szCs w:val="18"/>
                              </w:rPr>
                              <w:t xml:space="preserve">" time: " </w:t>
                            </w:r>
                            <w:r>
                              <w:rPr>
                                <w:rFonts w:ascii="Menlo" w:hAnsi="Menlo" w:cs="Menlo"/>
                                <w:color w:val="008080"/>
                                <w:sz w:val="18"/>
                                <w:szCs w:val="18"/>
                              </w:rPr>
                              <w:t xml:space="preserve">&lt;&lt; </w:t>
                            </w:r>
                            <w:proofErr w:type="spellStart"/>
                            <w:r>
                              <w:rPr>
                                <w:rFonts w:ascii="Menlo" w:hAnsi="Menlo" w:cs="Menlo"/>
                                <w:color w:val="000000"/>
                                <w:sz w:val="18"/>
                                <w:szCs w:val="18"/>
                              </w:rPr>
                              <w:t>total_time</w:t>
                            </w:r>
                            <w:proofErr w:type="spellEnd"/>
                            <w:r>
                              <w:rPr>
                                <w:rFonts w:ascii="Menlo" w:hAnsi="Menlo" w:cs="Menlo"/>
                                <w:color w:val="000000"/>
                                <w:sz w:val="18"/>
                                <w:szCs w:val="18"/>
                              </w:rPr>
                              <w:t xml:space="preserve"> </w:t>
                            </w:r>
                            <w:r>
                              <w:rPr>
                                <w:rFonts w:ascii="Menlo" w:hAnsi="Menlo" w:cs="Menlo"/>
                                <w:color w:val="008080"/>
                                <w:sz w:val="18"/>
                                <w:szCs w:val="18"/>
                              </w:rPr>
                              <w:t>&lt;&lt; std</w:t>
                            </w:r>
                            <w:r>
                              <w:rPr>
                                <w:rFonts w:ascii="Menlo" w:hAnsi="Menlo" w:cs="Menlo"/>
                                <w:color w:val="000000"/>
                                <w:sz w:val="18"/>
                                <w:szCs w:val="18"/>
                              </w:rPr>
                              <w:t>::</w:t>
                            </w:r>
                            <w:proofErr w:type="spellStart"/>
                            <w:r>
                              <w:rPr>
                                <w:rFonts w:ascii="Menlo" w:hAnsi="Menlo" w:cs="Menlo"/>
                                <w:color w:val="000000"/>
                                <w:sz w:val="18"/>
                                <w:szCs w:val="18"/>
                              </w:rPr>
                              <w:t>endl</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if</w:t>
                            </w:r>
                            <w:r>
                              <w:rPr>
                                <w:rFonts w:ascii="Menlo" w:hAnsi="Menlo" w:cs="Menlo"/>
                                <w:color w:val="000000"/>
                                <w:sz w:val="18"/>
                                <w:szCs w:val="18"/>
                              </w:rPr>
                              <w:t>(</w:t>
                            </w:r>
                            <w:proofErr w:type="spellStart"/>
                            <w:r>
                              <w:rPr>
                                <w:rFonts w:ascii="Menlo" w:hAnsi="Menlo" w:cs="Menlo"/>
                                <w:color w:val="000000"/>
                                <w:sz w:val="18"/>
                                <w:szCs w:val="18"/>
                              </w:rPr>
                              <w:t>printDist</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//store distribution of numbers to file</w:t>
                            </w:r>
                            <w:r>
                              <w:rPr>
                                <w:rFonts w:ascii="Menlo" w:hAnsi="Menlo" w:cs="Menlo"/>
                                <w:i/>
                                <w:iCs/>
                                <w:color w:val="808080"/>
                                <w:sz w:val="18"/>
                                <w:szCs w:val="18"/>
                              </w:rPr>
                              <w:br/>
                              <w:t xml:space="preserve">        </w:t>
                            </w:r>
                            <w:r>
                              <w:rPr>
                                <w:rFonts w:ascii="Menlo" w:hAnsi="Menlo" w:cs="Menlo"/>
                                <w:color w:val="008080"/>
                                <w:sz w:val="18"/>
                                <w:szCs w:val="18"/>
                              </w:rPr>
                              <w:t>std</w:t>
                            </w:r>
                            <w:r>
                              <w:rPr>
                                <w:rFonts w:ascii="Menlo" w:hAnsi="Menlo" w:cs="Menlo"/>
                                <w:color w:val="000000"/>
                                <w:sz w:val="18"/>
                                <w:szCs w:val="18"/>
                              </w:rPr>
                              <w:t>::</w:t>
                            </w:r>
                            <w:proofErr w:type="spellStart"/>
                            <w:r>
                              <w:rPr>
                                <w:rFonts w:ascii="Menlo" w:hAnsi="Menlo" w:cs="Menlo"/>
                                <w:color w:val="371F80"/>
                                <w:sz w:val="18"/>
                                <w:szCs w:val="18"/>
                              </w:rPr>
                              <w:t>ofstream</w:t>
                            </w:r>
                            <w:proofErr w:type="spellEnd"/>
                            <w:r>
                              <w:rPr>
                                <w:rFonts w:ascii="Menlo" w:hAnsi="Menlo" w:cs="Menlo"/>
                                <w:color w:val="371F80"/>
                                <w:sz w:val="18"/>
                                <w:szCs w:val="18"/>
                              </w:rPr>
                              <w:t xml:space="preserve"> </w:t>
                            </w:r>
                            <w:proofErr w:type="spellStart"/>
                            <w:r>
                              <w:rPr>
                                <w:rFonts w:ascii="Menlo" w:hAnsi="Menlo" w:cs="Menlo"/>
                                <w:color w:val="000000"/>
                                <w:sz w:val="18"/>
                                <w:szCs w:val="18"/>
                              </w:rPr>
                              <w:t>fout</w:t>
                            </w:r>
                            <w:proofErr w:type="spellEnd"/>
                            <w:r>
                              <w:rPr>
                                <w:rFonts w:ascii="Menlo" w:hAnsi="Menlo" w:cs="Menlo"/>
                                <w:color w:val="000000"/>
                                <w:sz w:val="18"/>
                                <w:szCs w:val="18"/>
                              </w:rPr>
                              <w:t>(</w:t>
                            </w:r>
                            <w:r>
                              <w:rPr>
                                <w:rFonts w:ascii="Menlo" w:hAnsi="Menlo" w:cs="Menlo"/>
                                <w:b/>
                                <w:bCs/>
                                <w:color w:val="008000"/>
                                <w:sz w:val="18"/>
                                <w:szCs w:val="18"/>
                              </w:rPr>
                              <w:t>"problem3_dist.csv"</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for</w:t>
                            </w:r>
                            <w:r>
                              <w:rPr>
                                <w:rFonts w:ascii="Menlo" w:hAnsi="Menlo" w:cs="Menlo"/>
                                <w:color w:val="000000"/>
                                <w:sz w:val="18"/>
                                <w:szCs w:val="18"/>
                              </w:rPr>
                              <w:t>(</w:t>
                            </w:r>
                            <w:r>
                              <w:rPr>
                                <w:rFonts w:ascii="Menlo" w:hAnsi="Menlo" w:cs="Menlo"/>
                                <w:b/>
                                <w:bCs/>
                                <w:color w:val="000080"/>
                                <w:sz w:val="18"/>
                                <w:szCs w:val="18"/>
                              </w:rPr>
                              <w:t xml:space="preserve">int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n; </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fout</w:t>
                            </w:r>
                            <w:proofErr w:type="spellEnd"/>
                            <w:r>
                              <w:rPr>
                                <w:rFonts w:ascii="Menlo" w:hAnsi="Menlo" w:cs="Menlo"/>
                                <w:color w:val="000000"/>
                                <w:sz w:val="18"/>
                                <w:szCs w:val="18"/>
                              </w:rPr>
                              <w:t xml:space="preserve"> </w:t>
                            </w:r>
                            <w:r>
                              <w:rPr>
                                <w:rFonts w:ascii="Menlo" w:hAnsi="Menlo" w:cs="Menlo"/>
                                <w:color w:val="008080"/>
                                <w:sz w:val="18"/>
                                <w:szCs w:val="18"/>
                              </w:rPr>
                              <w:t xml:space="preserve">&lt;&lt; </w:t>
                            </w:r>
                            <w:proofErr w:type="spellStart"/>
                            <w:r>
                              <w:rPr>
                                <w:rFonts w:ascii="Menlo" w:hAnsi="Menlo" w:cs="Menlo"/>
                                <w:color w:val="000000"/>
                                <w:sz w:val="18"/>
                                <w:szCs w:val="18"/>
                              </w:rPr>
                              <w:t>arr</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8080"/>
                                <w:sz w:val="18"/>
                                <w:szCs w:val="18"/>
                              </w:rPr>
                              <w:t xml:space="preserve">&lt;&lt; </w:t>
                            </w:r>
                            <w:r>
                              <w:rPr>
                                <w:rFonts w:ascii="Menlo" w:hAnsi="Menlo" w:cs="Menlo"/>
                                <w:b/>
                                <w:bCs/>
                                <w:color w:val="008000"/>
                                <w:sz w:val="18"/>
                                <w:szCs w:val="18"/>
                              </w:rPr>
                              <w:t>",</w:t>
                            </w:r>
                            <w:r>
                              <w:rPr>
                                <w:rFonts w:ascii="Menlo" w:hAnsi="Menlo" w:cs="Menlo"/>
                                <w:b/>
                                <w:bCs/>
                                <w:color w:val="000080"/>
                                <w:sz w:val="18"/>
                                <w:szCs w:val="18"/>
                              </w:rPr>
                              <w:t>\n</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fout.close</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return </w:t>
                            </w:r>
                            <w:proofErr w:type="spellStart"/>
                            <w:r>
                              <w:rPr>
                                <w:rFonts w:ascii="Menlo" w:hAnsi="Menlo" w:cs="Menlo"/>
                                <w:color w:val="000000"/>
                                <w:sz w:val="18"/>
                                <w:szCs w:val="18"/>
                              </w:rPr>
                              <w:t>total_time</w:t>
                            </w:r>
                            <w:proofErr w:type="spellEnd"/>
                            <w:r>
                              <w:rPr>
                                <w:rFonts w:ascii="Menlo" w:hAnsi="Menlo" w:cs="Menlo"/>
                                <w:color w:val="000000"/>
                                <w:sz w:val="18"/>
                                <w:szCs w:val="18"/>
                              </w:rPr>
                              <w:t>;</w:t>
                            </w:r>
                            <w:r>
                              <w:rPr>
                                <w:rFonts w:ascii="Menlo" w:hAnsi="Menlo" w:cs="Menlo"/>
                                <w:color w:val="000000"/>
                                <w:sz w:val="18"/>
                                <w:szCs w:val="18"/>
                              </w:rPr>
                              <w:br/>
                              <w:t>}</w:t>
                            </w:r>
                          </w:p>
                          <w:p w14:paraId="5DC535C6" w14:textId="77777777" w:rsidR="00F6727E" w:rsidRDefault="00F672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BE1711" id="Text Box 14" o:spid="_x0000_s1030" type="#_x0000_t202" style="width:469.15pt;height:54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" fillcolor="white [3201]" strokeweight=".5pt">
                <v:textbox>
                  <w:txbxContent>
                    <w:p w14:paraId="1F5002F8" w14:textId="06B25888" w:rsidR="00F6727E" w:rsidRDefault="00F6727E" w:rsidP="00F6727E">
                      <w:pPr>
                        <w:pStyle w:val="HTMLPreformatted"/>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i/>
                          <w:iCs/>
                          <w:color w:val="808080"/>
                          <w:sz w:val="18"/>
                          <w:szCs w:val="18"/>
                        </w:rPr>
                        <w:t>//Adapted from https://www.geeksforgeeks.org/merge-sort/</w:t>
                      </w:r>
                      <w:r>
                        <w:rPr>
                          <w:rFonts w:ascii="Menlo" w:hAnsi="Menlo" w:cs="Menlo"/>
                          <w:i/>
                          <w:iCs/>
                          <w:color w:val="808080"/>
                          <w:sz w:val="18"/>
                          <w:szCs w:val="18"/>
                        </w:rPr>
                        <w:br/>
                      </w:r>
                      <w:r>
                        <w:rPr>
                          <w:rFonts w:ascii="Menlo" w:hAnsi="Menlo" w:cs="Menlo"/>
                          <w:b/>
                          <w:bCs/>
                          <w:color w:val="000080"/>
                          <w:sz w:val="18"/>
                          <w:szCs w:val="18"/>
                        </w:rPr>
                        <w:t xml:space="preserve">void </w:t>
                      </w:r>
                      <w:proofErr w:type="spellStart"/>
                      <w:r>
                        <w:rPr>
                          <w:rFonts w:ascii="Menlo" w:hAnsi="Menlo" w:cs="Menlo"/>
                          <w:color w:val="000000"/>
                          <w:sz w:val="18"/>
                          <w:szCs w:val="18"/>
                        </w:rPr>
                        <w:t>mergeSort</w:t>
                      </w:r>
                      <w:proofErr w:type="spellEnd"/>
                      <w:r>
                        <w:rPr>
                          <w:rFonts w:ascii="Menlo" w:hAnsi="Menlo" w:cs="Menlo"/>
                          <w:color w:val="000000"/>
                          <w:sz w:val="18"/>
                          <w:szCs w:val="18"/>
                        </w:rPr>
                        <w:t>(</w:t>
                      </w:r>
                      <w:r>
                        <w:rPr>
                          <w:rFonts w:ascii="Menlo" w:hAnsi="Menlo" w:cs="Menlo"/>
                          <w:b/>
                          <w:bCs/>
                          <w:color w:val="000080"/>
                          <w:sz w:val="18"/>
                          <w:szCs w:val="18"/>
                        </w:rPr>
                        <w:t xml:space="preserve">int </w:t>
                      </w:r>
                      <w:proofErr w:type="spellStart"/>
                      <w:r>
                        <w:rPr>
                          <w:rFonts w:ascii="Menlo" w:hAnsi="Menlo" w:cs="Menlo"/>
                          <w:color w:val="000000"/>
                          <w:sz w:val="18"/>
                          <w:szCs w:val="18"/>
                        </w:rPr>
                        <w:t>arr</w:t>
                      </w:r>
                      <w:proofErr w:type="spellEnd"/>
                      <w:r>
                        <w:rPr>
                          <w:rFonts w:ascii="Menlo" w:hAnsi="Menlo" w:cs="Menlo"/>
                          <w:color w:val="000000"/>
                          <w:sz w:val="18"/>
                          <w:szCs w:val="18"/>
                        </w:rPr>
                        <w:t xml:space="preserve">[], </w:t>
                      </w:r>
                      <w:r>
                        <w:rPr>
                          <w:rFonts w:ascii="Menlo" w:hAnsi="Menlo" w:cs="Menlo"/>
                          <w:b/>
                          <w:bCs/>
                          <w:color w:val="000080"/>
                          <w:sz w:val="18"/>
                          <w:szCs w:val="18"/>
                        </w:rPr>
                        <w:t xml:space="preserve">int </w:t>
                      </w:r>
                      <w:r>
                        <w:rPr>
                          <w:rFonts w:ascii="Menlo" w:hAnsi="Menlo" w:cs="Menlo"/>
                          <w:color w:val="000000"/>
                          <w:sz w:val="18"/>
                          <w:szCs w:val="18"/>
                        </w:rPr>
                        <w:t xml:space="preserve">l, </w:t>
                      </w:r>
                      <w:r>
                        <w:rPr>
                          <w:rFonts w:ascii="Menlo" w:hAnsi="Menlo" w:cs="Menlo"/>
                          <w:b/>
                          <w:bCs/>
                          <w:color w:val="000080"/>
                          <w:sz w:val="18"/>
                          <w:szCs w:val="18"/>
                        </w:rPr>
                        <w:t xml:space="preserve">int </w:t>
                      </w:r>
                      <w:r>
                        <w:rPr>
                          <w:rFonts w:ascii="Menlo" w:hAnsi="Menlo" w:cs="Menlo"/>
                          <w:color w:val="000000"/>
                          <w:sz w:val="18"/>
                          <w:szCs w:val="18"/>
                        </w:rPr>
                        <w:t>r)</w:t>
                      </w:r>
                      <w:r>
                        <w:rPr>
                          <w:rFonts w:ascii="Menlo" w:hAnsi="Menlo" w:cs="Menlo"/>
                          <w:color w:val="000000"/>
                          <w:sz w:val="18"/>
                          <w:szCs w:val="18"/>
                        </w:rPr>
                        <w:b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(l &lt; r)</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i/>
                          <w:iCs/>
                          <w:color w:val="808080"/>
                          <w:sz w:val="18"/>
                          <w:szCs w:val="18"/>
                        </w:rPr>
                        <w:t>// Same as (</w:t>
                      </w:r>
                      <w:proofErr w:type="spellStart"/>
                      <w:r>
                        <w:rPr>
                          <w:rFonts w:ascii="Menlo" w:hAnsi="Menlo" w:cs="Menlo"/>
                          <w:i/>
                          <w:iCs/>
                          <w:color w:val="808080"/>
                          <w:sz w:val="18"/>
                          <w:szCs w:val="18"/>
                        </w:rPr>
                        <w:t>l+r</w:t>
                      </w:r>
                      <w:proofErr w:type="spellEnd"/>
                      <w:r>
                        <w:rPr>
                          <w:rFonts w:ascii="Menlo" w:hAnsi="Menlo" w:cs="Menlo"/>
                          <w:i/>
                          <w:iCs/>
                          <w:color w:val="808080"/>
                          <w:sz w:val="18"/>
                          <w:szCs w:val="18"/>
                        </w:rPr>
                        <w:t>)/2, but avoids overflow for</w:t>
                      </w:r>
                      <w:r>
                        <w:rPr>
                          <w:rFonts w:ascii="Menlo" w:hAnsi="Menlo" w:cs="Menlo"/>
                          <w:i/>
                          <w:iCs/>
                          <w:color w:val="808080"/>
                          <w:sz w:val="18"/>
                          <w:szCs w:val="18"/>
                        </w:rPr>
                        <w:br/>
                        <w:t xml:space="preserve">        // large l and h</w:t>
                      </w:r>
                      <w:r>
                        <w:rPr>
                          <w:rFonts w:ascii="Menlo" w:hAnsi="Menlo" w:cs="Menlo"/>
                          <w:i/>
                          <w:iCs/>
                          <w:color w:val="808080"/>
                          <w:sz w:val="18"/>
                          <w:szCs w:val="18"/>
                        </w:rPr>
                        <w:br/>
                        <w:t xml:space="preserve">        </w:t>
                      </w:r>
                      <w:r>
                        <w:rPr>
                          <w:rFonts w:ascii="Menlo" w:hAnsi="Menlo" w:cs="Menlo"/>
                          <w:b/>
                          <w:bCs/>
                          <w:color w:val="000080"/>
                          <w:sz w:val="18"/>
                          <w:szCs w:val="18"/>
                        </w:rPr>
                        <w:t xml:space="preserve">int </w:t>
                      </w:r>
                      <w:r>
                        <w:rPr>
                          <w:rFonts w:ascii="Menlo" w:hAnsi="Menlo" w:cs="Menlo"/>
                          <w:color w:val="000000"/>
                          <w:sz w:val="18"/>
                          <w:szCs w:val="18"/>
                        </w:rPr>
                        <w:t>m = l+(r-l)/</w:t>
                      </w:r>
                      <w:r>
                        <w:rPr>
                          <w:rFonts w:ascii="Menlo" w:hAnsi="Menlo" w:cs="Menlo"/>
                          <w:color w:val="0000FF"/>
                          <w:sz w:val="18"/>
                          <w:szCs w:val="18"/>
                        </w:rPr>
                        <w:t>2</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 Sort first and second halves</w:t>
                      </w:r>
                      <w:r>
                        <w:rPr>
                          <w:rFonts w:ascii="Menlo" w:hAnsi="Menlo" w:cs="Menlo"/>
                          <w:i/>
                          <w:iCs/>
                          <w:color w:val="808080"/>
                          <w:sz w:val="18"/>
                          <w:szCs w:val="18"/>
                        </w:rPr>
                        <w:br/>
                        <w:t xml:space="preserve">        </w:t>
                      </w:r>
                      <w:proofErr w:type="spellStart"/>
                      <w:r>
                        <w:rPr>
                          <w:rFonts w:ascii="Menlo" w:hAnsi="Menlo" w:cs="Menlo"/>
                          <w:color w:val="000000"/>
                          <w:sz w:val="18"/>
                          <w:szCs w:val="18"/>
                        </w:rPr>
                        <w:t>mergeSort</w:t>
                      </w:r>
                      <w:proofErr w:type="spellEnd"/>
                      <w:r>
                        <w:rPr>
                          <w:rFonts w:ascii="Menlo" w:hAnsi="Menlo" w:cs="Menlo"/>
                          <w:color w:val="000000"/>
                          <w:sz w:val="18"/>
                          <w:szCs w:val="18"/>
                        </w:rPr>
                        <w:t>(</w:t>
                      </w:r>
                      <w:proofErr w:type="spellStart"/>
                      <w:r>
                        <w:rPr>
                          <w:rFonts w:ascii="Menlo" w:hAnsi="Menlo" w:cs="Menlo"/>
                          <w:color w:val="000000"/>
                          <w:sz w:val="18"/>
                          <w:szCs w:val="18"/>
                        </w:rPr>
                        <w:t>arr</w:t>
                      </w:r>
                      <w:proofErr w:type="spellEnd"/>
                      <w:r>
                        <w:rPr>
                          <w:rFonts w:ascii="Menlo" w:hAnsi="Menlo" w:cs="Menlo"/>
                          <w:color w:val="000000"/>
                          <w:sz w:val="18"/>
                          <w:szCs w:val="18"/>
                        </w:rPr>
                        <w:t>, l, m);</w:t>
                      </w:r>
                      <w:r>
                        <w:rPr>
                          <w:rFonts w:ascii="Menlo" w:hAnsi="Menlo" w:cs="Menlo"/>
                          <w:color w:val="000000"/>
                          <w:sz w:val="18"/>
                          <w:szCs w:val="18"/>
                        </w:rPr>
                        <w:br/>
                        <w:t xml:space="preserve">        </w:t>
                      </w:r>
                      <w:proofErr w:type="spellStart"/>
                      <w:r>
                        <w:rPr>
                          <w:rFonts w:ascii="Menlo" w:hAnsi="Menlo" w:cs="Menlo"/>
                          <w:color w:val="000000"/>
                          <w:sz w:val="18"/>
                          <w:szCs w:val="18"/>
                        </w:rPr>
                        <w:t>mergeSort</w:t>
                      </w:r>
                      <w:proofErr w:type="spellEnd"/>
                      <w:r>
                        <w:rPr>
                          <w:rFonts w:ascii="Menlo" w:hAnsi="Menlo" w:cs="Menlo"/>
                          <w:color w:val="000000"/>
                          <w:sz w:val="18"/>
                          <w:szCs w:val="18"/>
                        </w:rPr>
                        <w:t>(</w:t>
                      </w:r>
                      <w:proofErr w:type="spellStart"/>
                      <w:r>
                        <w:rPr>
                          <w:rFonts w:ascii="Menlo" w:hAnsi="Menlo" w:cs="Menlo"/>
                          <w:color w:val="000000"/>
                          <w:sz w:val="18"/>
                          <w:szCs w:val="18"/>
                        </w:rPr>
                        <w:t>arr</w:t>
                      </w:r>
                      <w:proofErr w:type="spellEnd"/>
                      <w:r>
                        <w:rPr>
                          <w:rFonts w:ascii="Menlo" w:hAnsi="Menlo" w:cs="Menlo"/>
                          <w:color w:val="000000"/>
                          <w:sz w:val="18"/>
                          <w:szCs w:val="18"/>
                        </w:rPr>
                        <w:t>, m+</w:t>
                      </w:r>
                      <w:r>
                        <w:rPr>
                          <w:rFonts w:ascii="Menlo" w:hAnsi="Menlo" w:cs="Menlo"/>
                          <w:color w:val="0000FF"/>
                          <w:sz w:val="18"/>
                          <w:szCs w:val="18"/>
                        </w:rPr>
                        <w:t>1</w:t>
                      </w:r>
                      <w:r>
                        <w:rPr>
                          <w:rFonts w:ascii="Menlo" w:hAnsi="Menlo" w:cs="Menlo"/>
                          <w:color w:val="000000"/>
                          <w:sz w:val="18"/>
                          <w:szCs w:val="18"/>
                        </w:rPr>
                        <w:t>, r);</w:t>
                      </w:r>
                      <w:r>
                        <w:rPr>
                          <w:rFonts w:ascii="Menlo" w:hAnsi="Menlo" w:cs="Menlo"/>
                          <w:color w:val="000000"/>
                          <w:sz w:val="18"/>
                          <w:szCs w:val="18"/>
                        </w:rPr>
                        <w:br/>
                      </w:r>
                      <w:r>
                        <w:rPr>
                          <w:rFonts w:ascii="Menlo" w:hAnsi="Menlo" w:cs="Menlo"/>
                          <w:color w:val="000000"/>
                          <w:sz w:val="18"/>
                          <w:szCs w:val="18"/>
                        </w:rPr>
                        <w:br/>
                        <w:t xml:space="preserve">        merge(</w:t>
                      </w:r>
                      <w:proofErr w:type="spellStart"/>
                      <w:r>
                        <w:rPr>
                          <w:rFonts w:ascii="Menlo" w:hAnsi="Menlo" w:cs="Menlo"/>
                          <w:color w:val="000000"/>
                          <w:sz w:val="18"/>
                          <w:szCs w:val="18"/>
                        </w:rPr>
                        <w:t>arr</w:t>
                      </w:r>
                      <w:proofErr w:type="spellEnd"/>
                      <w:r>
                        <w:rPr>
                          <w:rFonts w:ascii="Menlo" w:hAnsi="Menlo" w:cs="Menlo"/>
                          <w:color w:val="000000"/>
                          <w:sz w:val="18"/>
                          <w:szCs w:val="18"/>
                        </w:rPr>
                        <w:t>, l, m, r);</w:t>
                      </w:r>
                      <w:r>
                        <w:rPr>
                          <w:rFonts w:ascii="Menlo" w:hAnsi="Menlo" w:cs="Menlo"/>
                          <w:color w:val="000000"/>
                          <w:sz w:val="18"/>
                          <w:szCs w:val="18"/>
                        </w:rPr>
                        <w:br/>
                        <w:t xml:space="preserve">    }</w:t>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b/>
                          <w:bCs/>
                          <w:color w:val="000080"/>
                          <w:sz w:val="18"/>
                          <w:szCs w:val="18"/>
                        </w:rPr>
                        <w:t xml:space="preserve">long </w:t>
                      </w:r>
                      <w:proofErr w:type="spellStart"/>
                      <w:r>
                        <w:rPr>
                          <w:rFonts w:ascii="Menlo" w:hAnsi="Menlo" w:cs="Menlo"/>
                          <w:b/>
                          <w:bCs/>
                          <w:color w:val="000080"/>
                          <w:sz w:val="18"/>
                          <w:szCs w:val="18"/>
                        </w:rPr>
                        <w:t>long</w:t>
                      </w:r>
                      <w:proofErr w:type="spellEnd"/>
                      <w:r>
                        <w:rPr>
                          <w:rFonts w:ascii="Menlo" w:hAnsi="Menlo" w:cs="Menlo"/>
                          <w:b/>
                          <w:bCs/>
                          <w:color w:val="000080"/>
                          <w:sz w:val="18"/>
                          <w:szCs w:val="18"/>
                        </w:rPr>
                        <w:t xml:space="preserve"> </w:t>
                      </w:r>
                      <w:r>
                        <w:rPr>
                          <w:rFonts w:ascii="Menlo" w:hAnsi="Menlo" w:cs="Menlo"/>
                          <w:color w:val="000000"/>
                          <w:sz w:val="18"/>
                          <w:szCs w:val="18"/>
                        </w:rPr>
                        <w:t>problem4(</w:t>
                      </w:r>
                      <w:r>
                        <w:rPr>
                          <w:rFonts w:ascii="Menlo" w:hAnsi="Menlo" w:cs="Menlo"/>
                          <w:b/>
                          <w:bCs/>
                          <w:color w:val="000080"/>
                          <w:sz w:val="18"/>
                          <w:szCs w:val="18"/>
                        </w:rPr>
                        <w:t xml:space="preserve">int </w:t>
                      </w:r>
                      <w:r>
                        <w:rPr>
                          <w:rFonts w:ascii="Menlo" w:hAnsi="Menlo" w:cs="Menlo"/>
                          <w:color w:val="000000"/>
                          <w:sz w:val="18"/>
                          <w:szCs w:val="18"/>
                        </w:rPr>
                        <w:t xml:space="preserve">n, </w:t>
                      </w:r>
                      <w:r>
                        <w:rPr>
                          <w:rFonts w:ascii="Menlo" w:hAnsi="Menlo" w:cs="Menlo"/>
                          <w:color w:val="008080"/>
                          <w:sz w:val="18"/>
                          <w:szCs w:val="18"/>
                        </w:rPr>
                        <w:t>std</w:t>
                      </w:r>
                      <w:r>
                        <w:rPr>
                          <w:rFonts w:ascii="Menlo" w:hAnsi="Menlo" w:cs="Menlo"/>
                          <w:color w:val="000000"/>
                          <w:sz w:val="18"/>
                          <w:szCs w:val="18"/>
                        </w:rPr>
                        <w:t>::</w:t>
                      </w:r>
                      <w:proofErr w:type="spellStart"/>
                      <w:r>
                        <w:rPr>
                          <w:rFonts w:ascii="Menlo" w:hAnsi="Menlo" w:cs="Menlo"/>
                          <w:color w:val="371F80"/>
                          <w:sz w:val="18"/>
                          <w:szCs w:val="18"/>
                        </w:rPr>
                        <w:t>default_random_engine</w:t>
                      </w:r>
                      <w:proofErr w:type="spellEnd"/>
                      <w:r>
                        <w:rPr>
                          <w:rFonts w:ascii="Menlo" w:hAnsi="Menlo" w:cs="Menlo"/>
                          <w:color w:val="371F80"/>
                          <w:sz w:val="18"/>
                          <w:szCs w:val="18"/>
                        </w:rPr>
                        <w:t xml:space="preserve"> </w:t>
                      </w:r>
                      <w:r>
                        <w:rPr>
                          <w:rFonts w:ascii="Menlo" w:hAnsi="Menlo" w:cs="Menlo"/>
                          <w:color w:val="000000"/>
                          <w:sz w:val="18"/>
                          <w:szCs w:val="18"/>
                        </w:rPr>
                        <w:t xml:space="preserve">generator, </w:t>
                      </w:r>
                      <w:r>
                        <w:rPr>
                          <w:rFonts w:ascii="Menlo" w:hAnsi="Menlo" w:cs="Menlo"/>
                          <w:b/>
                          <w:bCs/>
                          <w:color w:val="000080"/>
                          <w:sz w:val="18"/>
                          <w:szCs w:val="18"/>
                        </w:rPr>
                        <w:t xml:space="preserve">bool </w:t>
                      </w:r>
                      <w:proofErr w:type="spellStart"/>
                      <w:r>
                        <w:rPr>
                          <w:rFonts w:ascii="Menlo" w:hAnsi="Menlo" w:cs="Menlo"/>
                          <w:color w:val="000000"/>
                          <w:sz w:val="18"/>
                          <w:szCs w:val="18"/>
                        </w:rPr>
                        <w:t>printDist</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using namespace </w:t>
                      </w:r>
                      <w:r>
                        <w:rPr>
                          <w:rFonts w:ascii="Menlo" w:hAnsi="Menlo" w:cs="Menlo"/>
                          <w:color w:val="008080"/>
                          <w:sz w:val="18"/>
                          <w:szCs w:val="18"/>
                        </w:rPr>
                        <w:t>std</w:t>
                      </w:r>
                      <w:r>
                        <w:rPr>
                          <w:rFonts w:ascii="Menlo" w:hAnsi="Menlo" w:cs="Menlo"/>
                          <w:color w:val="000000"/>
                          <w:sz w:val="18"/>
                          <w:szCs w:val="18"/>
                        </w:rPr>
                        <w:t>::</w:t>
                      </w:r>
                      <w:r>
                        <w:rPr>
                          <w:rFonts w:ascii="Menlo" w:hAnsi="Menlo" w:cs="Menlo"/>
                          <w:color w:val="008080"/>
                          <w:sz w:val="18"/>
                          <w:szCs w:val="18"/>
                        </w:rPr>
                        <w:t>chrono</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int </w:t>
                      </w:r>
                      <w:proofErr w:type="spellStart"/>
                      <w:r>
                        <w:rPr>
                          <w:rFonts w:ascii="Menlo" w:hAnsi="Menlo" w:cs="Menlo"/>
                          <w:color w:val="000000"/>
                          <w:sz w:val="18"/>
                          <w:szCs w:val="18"/>
                        </w:rPr>
                        <w:t>arr</w:t>
                      </w:r>
                      <w:proofErr w:type="spellEnd"/>
                      <w:r>
                        <w:rPr>
                          <w:rFonts w:ascii="Menlo" w:hAnsi="Menlo" w:cs="Menlo"/>
                          <w:color w:val="000000"/>
                          <w:sz w:val="18"/>
                          <w:szCs w:val="18"/>
                        </w:rPr>
                        <w:t>[n];</w:t>
                      </w:r>
                      <w:r>
                        <w:rPr>
                          <w:rFonts w:ascii="Menlo" w:hAnsi="Menlo" w:cs="Menlo"/>
                          <w:color w:val="000000"/>
                          <w:sz w:val="18"/>
                          <w:szCs w:val="18"/>
                        </w:rPr>
                        <w:br/>
                        <w:t xml:space="preserve">    </w:t>
                      </w:r>
                      <w:r>
                        <w:rPr>
                          <w:rFonts w:ascii="Menlo" w:hAnsi="Menlo" w:cs="Menlo"/>
                          <w:color w:val="008080"/>
                          <w:sz w:val="18"/>
                          <w:szCs w:val="18"/>
                        </w:rPr>
                        <w:t>std</w:t>
                      </w:r>
                      <w:r>
                        <w:rPr>
                          <w:rFonts w:ascii="Menlo" w:hAnsi="Menlo" w:cs="Menlo"/>
                          <w:color w:val="000000"/>
                          <w:sz w:val="18"/>
                          <w:szCs w:val="18"/>
                        </w:rPr>
                        <w:t>::</w:t>
                      </w:r>
                      <w:proofErr w:type="spellStart"/>
                      <w:r>
                        <w:rPr>
                          <w:rFonts w:ascii="Menlo" w:hAnsi="Menlo" w:cs="Menlo"/>
                          <w:color w:val="008080"/>
                          <w:sz w:val="18"/>
                          <w:szCs w:val="18"/>
                        </w:rPr>
                        <w:t>uniform_int_distribution</w:t>
                      </w:r>
                      <w:proofErr w:type="spellEnd"/>
                      <w:r>
                        <w:rPr>
                          <w:rFonts w:ascii="Menlo" w:hAnsi="Menlo" w:cs="Menlo"/>
                          <w:color w:val="000000"/>
                          <w:sz w:val="18"/>
                          <w:szCs w:val="18"/>
                        </w:rPr>
                        <w:t>&lt;</w:t>
                      </w:r>
                      <w:r>
                        <w:rPr>
                          <w:rFonts w:ascii="Menlo" w:hAnsi="Menlo" w:cs="Menlo"/>
                          <w:b/>
                          <w:bCs/>
                          <w:color w:val="000080"/>
                          <w:sz w:val="18"/>
                          <w:szCs w:val="18"/>
                        </w:rPr>
                        <w:t>long int</w:t>
                      </w:r>
                      <w:r>
                        <w:rPr>
                          <w:rFonts w:ascii="Menlo" w:hAnsi="Menlo" w:cs="Menlo"/>
                          <w:color w:val="000000"/>
                          <w:sz w:val="18"/>
                          <w:szCs w:val="18"/>
                        </w:rPr>
                        <w:t xml:space="preserve">&gt; </w:t>
                      </w:r>
                      <w:proofErr w:type="spellStart"/>
                      <w:r>
                        <w:rPr>
                          <w:rFonts w:ascii="Menlo" w:hAnsi="Menlo" w:cs="Menlo"/>
                          <w:color w:val="000000"/>
                          <w:sz w:val="18"/>
                          <w:szCs w:val="18"/>
                        </w:rPr>
                        <w:t>dist</w:t>
                      </w:r>
                      <w:proofErr w:type="spellEnd"/>
                      <w:r>
                        <w:rPr>
                          <w:rFonts w:ascii="Menlo" w:hAnsi="Menlo" w:cs="Menlo"/>
                          <w:color w:val="000000"/>
                          <w:sz w:val="18"/>
                          <w:szCs w:val="18"/>
                        </w:rPr>
                        <w:t>(</w:t>
                      </w:r>
                      <w:r>
                        <w:rPr>
                          <w:rFonts w:ascii="Menlo" w:hAnsi="Menlo" w:cs="Menlo"/>
                          <w:color w:val="0000FF"/>
                          <w:sz w:val="18"/>
                          <w:szCs w:val="18"/>
                        </w:rPr>
                        <w:t>1</w:t>
                      </w:r>
                      <w:r>
                        <w:rPr>
                          <w:rFonts w:ascii="Menlo" w:hAnsi="Menlo" w:cs="Menlo"/>
                          <w:color w:val="000000"/>
                          <w:sz w:val="18"/>
                          <w:szCs w:val="18"/>
                        </w:rPr>
                        <w:t>,</w:t>
                      </w:r>
                      <w:r>
                        <w:rPr>
                          <w:rFonts w:ascii="Menlo" w:hAnsi="Menlo" w:cs="Menlo"/>
                          <w:color w:val="0000FF"/>
                          <w:sz w:val="18"/>
                          <w:szCs w:val="18"/>
                        </w:rPr>
                        <w:t>3</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//measure starting time</w:t>
                      </w:r>
                      <w:r>
                        <w:rPr>
                          <w:rFonts w:ascii="Menlo" w:hAnsi="Menlo" w:cs="Menlo"/>
                          <w:i/>
                          <w:iCs/>
                          <w:color w:val="808080"/>
                          <w:sz w:val="18"/>
                          <w:szCs w:val="18"/>
                        </w:rPr>
                        <w:br/>
                        <w:t xml:space="preserve">    </w:t>
                      </w:r>
                      <w:proofErr w:type="spellStart"/>
                      <w:r>
                        <w:rPr>
                          <w:rFonts w:ascii="Menlo" w:hAnsi="Menlo" w:cs="Menlo"/>
                          <w:color w:val="008080"/>
                          <w:sz w:val="18"/>
                          <w:szCs w:val="18"/>
                        </w:rPr>
                        <w:t>high_resolution_clock</w:t>
                      </w:r>
                      <w:proofErr w:type="spellEnd"/>
                      <w:r>
                        <w:rPr>
                          <w:rFonts w:ascii="Menlo" w:hAnsi="Menlo" w:cs="Menlo"/>
                          <w:color w:val="000000"/>
                          <w:sz w:val="18"/>
                          <w:szCs w:val="18"/>
                        </w:rPr>
                        <w:t>::</w:t>
                      </w:r>
                      <w:proofErr w:type="spellStart"/>
                      <w:r>
                        <w:rPr>
                          <w:rFonts w:ascii="Menlo" w:hAnsi="Menlo" w:cs="Menlo"/>
                          <w:color w:val="371F80"/>
                          <w:sz w:val="18"/>
                          <w:szCs w:val="18"/>
                        </w:rPr>
                        <w:t>time_point</w:t>
                      </w:r>
                      <w:proofErr w:type="spellEnd"/>
                      <w:r>
                        <w:rPr>
                          <w:rFonts w:ascii="Menlo" w:hAnsi="Menlo" w:cs="Menlo"/>
                          <w:color w:val="371F80"/>
                          <w:sz w:val="18"/>
                          <w:szCs w:val="18"/>
                        </w:rPr>
                        <w:t xml:space="preserve"> </w:t>
                      </w:r>
                      <w:r>
                        <w:rPr>
                          <w:rFonts w:ascii="Menlo" w:hAnsi="Menlo" w:cs="Menlo"/>
                          <w:color w:val="000000"/>
                          <w:sz w:val="18"/>
                          <w:szCs w:val="18"/>
                        </w:rPr>
                        <w:t xml:space="preserve">start = </w:t>
                      </w:r>
                      <w:proofErr w:type="spellStart"/>
                      <w:r>
                        <w:rPr>
                          <w:rFonts w:ascii="Menlo" w:hAnsi="Menlo" w:cs="Menlo"/>
                          <w:color w:val="008080"/>
                          <w:sz w:val="18"/>
                          <w:szCs w:val="18"/>
                        </w:rPr>
                        <w:t>high_resolution_clock</w:t>
                      </w:r>
                      <w:proofErr w:type="spellEnd"/>
                      <w:r>
                        <w:rPr>
                          <w:rFonts w:ascii="Menlo" w:hAnsi="Menlo" w:cs="Menlo"/>
                          <w:color w:val="000000"/>
                          <w:sz w:val="18"/>
                          <w:szCs w:val="18"/>
                        </w:rPr>
                        <w:t>::now();</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//insert n random numbers between 1 &amp; 3</w:t>
                      </w:r>
                      <w:r>
                        <w:rPr>
                          <w:rFonts w:ascii="Menlo" w:hAnsi="Menlo" w:cs="Menlo"/>
                          <w:i/>
                          <w:iCs/>
                          <w:color w:val="808080"/>
                          <w:sz w:val="18"/>
                          <w:szCs w:val="18"/>
                        </w:rPr>
                        <w:br/>
                        <w:t xml:space="preserve">    </w:t>
                      </w:r>
                      <w:r>
                        <w:rPr>
                          <w:rFonts w:ascii="Menlo" w:hAnsi="Menlo" w:cs="Menlo"/>
                          <w:b/>
                          <w:bCs/>
                          <w:color w:val="000080"/>
                          <w:sz w:val="18"/>
                          <w:szCs w:val="18"/>
                        </w:rPr>
                        <w:t>for</w:t>
                      </w:r>
                      <w:r>
                        <w:rPr>
                          <w:rFonts w:ascii="Menlo" w:hAnsi="Menlo" w:cs="Menlo"/>
                          <w:color w:val="000000"/>
                          <w:sz w:val="18"/>
                          <w:szCs w:val="18"/>
                        </w:rPr>
                        <w:t>(</w:t>
                      </w:r>
                      <w:r>
                        <w:rPr>
                          <w:rFonts w:ascii="Menlo" w:hAnsi="Menlo" w:cs="Menlo"/>
                          <w:b/>
                          <w:bCs/>
                          <w:color w:val="000080"/>
                          <w:sz w:val="18"/>
                          <w:szCs w:val="18"/>
                        </w:rPr>
                        <w:t xml:space="preserve">int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n;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00"/>
                          <w:sz w:val="18"/>
                          <w:szCs w:val="18"/>
                        </w:rPr>
                        <w:br/>
                        <w:t xml:space="preserve">        </w:t>
                      </w:r>
                      <w:proofErr w:type="spellStart"/>
                      <w:r>
                        <w:rPr>
                          <w:rFonts w:ascii="Menlo" w:hAnsi="Menlo" w:cs="Menlo"/>
                          <w:color w:val="000000"/>
                          <w:sz w:val="18"/>
                          <w:szCs w:val="18"/>
                        </w:rPr>
                        <w:t>arr</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proofErr w:type="spellStart"/>
                      <w:r>
                        <w:rPr>
                          <w:rFonts w:ascii="Menlo" w:hAnsi="Menlo" w:cs="Menlo"/>
                          <w:color w:val="000000"/>
                          <w:sz w:val="18"/>
                          <w:szCs w:val="18"/>
                        </w:rPr>
                        <w:t>dist</w:t>
                      </w:r>
                      <w:proofErr w:type="spellEnd"/>
                      <w:r>
                        <w:rPr>
                          <w:rFonts w:ascii="Menlo" w:hAnsi="Menlo" w:cs="Menlo"/>
                          <w:color w:val="008080"/>
                          <w:sz w:val="18"/>
                          <w:szCs w:val="18"/>
                        </w:rPr>
                        <w:t>(</w:t>
                      </w:r>
                      <w:r>
                        <w:rPr>
                          <w:rFonts w:ascii="Menlo" w:hAnsi="Menlo" w:cs="Menlo"/>
                          <w:color w:val="000000"/>
                          <w:sz w:val="18"/>
                          <w:szCs w:val="18"/>
                        </w:rPr>
                        <w:t>generator</w:t>
                      </w:r>
                      <w:r>
                        <w:rPr>
                          <w:rFonts w:ascii="Menlo" w:hAnsi="Menlo" w:cs="Menlo"/>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//sort array using bubble sort</w:t>
                      </w:r>
                      <w:r>
                        <w:rPr>
                          <w:rFonts w:ascii="Menlo" w:hAnsi="Menlo" w:cs="Menlo"/>
                          <w:i/>
                          <w:iCs/>
                          <w:color w:val="808080"/>
                          <w:sz w:val="18"/>
                          <w:szCs w:val="18"/>
                        </w:rPr>
                        <w:br/>
                        <w:t xml:space="preserve">    </w:t>
                      </w:r>
                      <w:proofErr w:type="spellStart"/>
                      <w:r>
                        <w:rPr>
                          <w:rFonts w:ascii="Menlo" w:hAnsi="Menlo" w:cs="Menlo"/>
                          <w:color w:val="000000"/>
                          <w:sz w:val="18"/>
                          <w:szCs w:val="18"/>
                        </w:rPr>
                        <w:t>mergeSort</w:t>
                      </w:r>
                      <w:proofErr w:type="spellEnd"/>
                      <w:r>
                        <w:rPr>
                          <w:rFonts w:ascii="Menlo" w:hAnsi="Menlo" w:cs="Menlo"/>
                          <w:color w:val="000000"/>
                          <w:sz w:val="18"/>
                          <w:szCs w:val="18"/>
                        </w:rPr>
                        <w:t>(</w:t>
                      </w:r>
                      <w:proofErr w:type="spellStart"/>
                      <w:r>
                        <w:rPr>
                          <w:rFonts w:ascii="Menlo" w:hAnsi="Menlo" w:cs="Menlo"/>
                          <w:color w:val="000000"/>
                          <w:sz w:val="18"/>
                          <w:szCs w:val="18"/>
                        </w:rPr>
                        <w:t>arr</w:t>
                      </w:r>
                      <w:proofErr w:type="spellEnd"/>
                      <w:r>
                        <w:rPr>
                          <w:rFonts w:ascii="Menlo" w:hAnsi="Menlo" w:cs="Menlo"/>
                          <w:color w:val="000000"/>
                          <w:sz w:val="18"/>
                          <w:szCs w:val="18"/>
                        </w:rPr>
                        <w:t xml:space="preserve">, </w:t>
                      </w:r>
                      <w:r>
                        <w:rPr>
                          <w:rFonts w:ascii="Menlo" w:hAnsi="Menlo" w:cs="Menlo"/>
                          <w:color w:val="0000FF"/>
                          <w:sz w:val="18"/>
                          <w:szCs w:val="18"/>
                        </w:rPr>
                        <w:t>0</w:t>
                      </w:r>
                      <w:r>
                        <w:rPr>
                          <w:rFonts w:ascii="Menlo" w:hAnsi="Menlo" w:cs="Menlo"/>
                          <w:color w:val="000000"/>
                          <w:sz w:val="18"/>
                          <w:szCs w:val="18"/>
                        </w:rPr>
                        <w:t>, n-</w:t>
                      </w:r>
                      <w:r>
                        <w:rPr>
                          <w:rFonts w:ascii="Menlo" w:hAnsi="Menlo" w:cs="Menlo"/>
                          <w:color w:val="0000FF"/>
                          <w:sz w:val="18"/>
                          <w:szCs w:val="18"/>
                        </w:rPr>
                        <w:t>1</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//measure total time</w:t>
                      </w:r>
                      <w:r>
                        <w:rPr>
                          <w:rFonts w:ascii="Menlo" w:hAnsi="Menlo" w:cs="Menlo"/>
                          <w:i/>
                          <w:iCs/>
                          <w:color w:val="808080"/>
                          <w:sz w:val="18"/>
                          <w:szCs w:val="18"/>
                        </w:rPr>
                        <w:br/>
                        <w:t xml:space="preserve">    </w:t>
                      </w:r>
                      <w:proofErr w:type="spellStart"/>
                      <w:r>
                        <w:rPr>
                          <w:rFonts w:ascii="Menlo" w:hAnsi="Menlo" w:cs="Menlo"/>
                          <w:color w:val="008080"/>
                          <w:sz w:val="18"/>
                          <w:szCs w:val="18"/>
                        </w:rPr>
                        <w:t>high_resolution_clock</w:t>
                      </w:r>
                      <w:proofErr w:type="spellEnd"/>
                      <w:r>
                        <w:rPr>
                          <w:rFonts w:ascii="Menlo" w:hAnsi="Menlo" w:cs="Menlo"/>
                          <w:color w:val="000000"/>
                          <w:sz w:val="18"/>
                          <w:szCs w:val="18"/>
                        </w:rPr>
                        <w:t>::</w:t>
                      </w:r>
                      <w:proofErr w:type="spellStart"/>
                      <w:r>
                        <w:rPr>
                          <w:rFonts w:ascii="Menlo" w:hAnsi="Menlo" w:cs="Menlo"/>
                          <w:color w:val="371F80"/>
                          <w:sz w:val="18"/>
                          <w:szCs w:val="18"/>
                        </w:rPr>
                        <w:t>time_point</w:t>
                      </w:r>
                      <w:proofErr w:type="spellEnd"/>
                      <w:r>
                        <w:rPr>
                          <w:rFonts w:ascii="Menlo" w:hAnsi="Menlo" w:cs="Menlo"/>
                          <w:color w:val="371F80"/>
                          <w:sz w:val="18"/>
                          <w:szCs w:val="18"/>
                        </w:rPr>
                        <w:t xml:space="preserve"> </w:t>
                      </w:r>
                      <w:r>
                        <w:rPr>
                          <w:rFonts w:ascii="Menlo" w:hAnsi="Menlo" w:cs="Menlo"/>
                          <w:color w:val="000000"/>
                          <w:sz w:val="18"/>
                          <w:szCs w:val="18"/>
                        </w:rPr>
                        <w:t xml:space="preserve">end = </w:t>
                      </w:r>
                      <w:proofErr w:type="spellStart"/>
                      <w:r>
                        <w:rPr>
                          <w:rFonts w:ascii="Menlo" w:hAnsi="Menlo" w:cs="Menlo"/>
                          <w:color w:val="008080"/>
                          <w:sz w:val="18"/>
                          <w:szCs w:val="18"/>
                        </w:rPr>
                        <w:t>high_resolution_clock</w:t>
                      </w:r>
                      <w:proofErr w:type="spellEnd"/>
                      <w:r>
                        <w:rPr>
                          <w:rFonts w:ascii="Menlo" w:hAnsi="Menlo" w:cs="Menlo"/>
                          <w:color w:val="000000"/>
                          <w:sz w:val="18"/>
                          <w:szCs w:val="18"/>
                        </w:rPr>
                        <w:t>::now();</w:t>
                      </w:r>
                      <w:r>
                        <w:rPr>
                          <w:rFonts w:ascii="Menlo" w:hAnsi="Menlo" w:cs="Menlo"/>
                          <w:color w:val="000000"/>
                          <w:sz w:val="18"/>
                          <w:szCs w:val="18"/>
                        </w:rPr>
                        <w:br/>
                        <w:t xml:space="preserve">    </w:t>
                      </w:r>
                      <w:r>
                        <w:rPr>
                          <w:rFonts w:ascii="Menlo" w:hAnsi="Menlo" w:cs="Menlo"/>
                          <w:b/>
                          <w:bCs/>
                          <w:color w:val="000080"/>
                          <w:sz w:val="18"/>
                          <w:szCs w:val="18"/>
                        </w:rPr>
                        <w:t xml:space="preserve">auto </w:t>
                      </w:r>
                      <w:proofErr w:type="spellStart"/>
                      <w:r>
                        <w:rPr>
                          <w:rFonts w:ascii="Menlo" w:hAnsi="Menlo" w:cs="Menlo"/>
                          <w:color w:val="000000"/>
                          <w:sz w:val="18"/>
                          <w:szCs w:val="18"/>
                        </w:rPr>
                        <w:t>total_time</w:t>
                      </w:r>
                      <w:proofErr w:type="spellEnd"/>
                      <w:r>
                        <w:rPr>
                          <w:rFonts w:ascii="Menlo" w:hAnsi="Menlo" w:cs="Menlo"/>
                          <w:color w:val="000000"/>
                          <w:sz w:val="18"/>
                          <w:szCs w:val="18"/>
                        </w:rPr>
                        <w:t xml:space="preserve"> = </w:t>
                      </w:r>
                      <w:proofErr w:type="spellStart"/>
                      <w:r>
                        <w:rPr>
                          <w:rFonts w:ascii="Menlo" w:hAnsi="Menlo" w:cs="Menlo"/>
                          <w:color w:val="000000"/>
                          <w:sz w:val="18"/>
                          <w:szCs w:val="18"/>
                        </w:rPr>
                        <w:t>duration_cast</w:t>
                      </w:r>
                      <w:proofErr w:type="spellEnd"/>
                      <w:r>
                        <w:rPr>
                          <w:rFonts w:ascii="Menlo" w:hAnsi="Menlo" w:cs="Menlo"/>
                          <w:color w:val="000000"/>
                          <w:sz w:val="18"/>
                          <w:szCs w:val="18"/>
                        </w:rPr>
                        <w:t>&lt;</w:t>
                      </w:r>
                      <w:r>
                        <w:rPr>
                          <w:rFonts w:ascii="Menlo" w:hAnsi="Menlo" w:cs="Menlo"/>
                          <w:color w:val="371F80"/>
                          <w:sz w:val="18"/>
                          <w:szCs w:val="18"/>
                        </w:rPr>
                        <w:t>nanoseconds</w:t>
                      </w:r>
                      <w:r>
                        <w:rPr>
                          <w:rFonts w:ascii="Menlo" w:hAnsi="Menlo" w:cs="Menlo"/>
                          <w:color w:val="000000"/>
                          <w:sz w:val="18"/>
                          <w:szCs w:val="18"/>
                        </w:rPr>
                        <w:t xml:space="preserve">&gt;(end </w:t>
                      </w:r>
                      <w:r>
                        <w:rPr>
                          <w:rFonts w:ascii="Menlo" w:hAnsi="Menlo" w:cs="Menlo"/>
                          <w:color w:val="008080"/>
                          <w:sz w:val="18"/>
                          <w:szCs w:val="18"/>
                        </w:rPr>
                        <w:t xml:space="preserve">- </w:t>
                      </w:r>
                      <w:r>
                        <w:rPr>
                          <w:rFonts w:ascii="Menlo" w:hAnsi="Menlo" w:cs="Menlo"/>
                          <w:color w:val="000000"/>
                          <w:sz w:val="18"/>
                          <w:szCs w:val="18"/>
                        </w:rPr>
                        <w:t>start).count();</w:t>
                      </w:r>
                      <w:r>
                        <w:rPr>
                          <w:rFonts w:ascii="Menlo" w:hAnsi="Menlo" w:cs="Menlo"/>
                          <w:color w:val="000000"/>
                          <w:sz w:val="18"/>
                          <w:szCs w:val="18"/>
                        </w:rPr>
                        <w:br/>
                        <w:t xml:space="preserve">    </w:t>
                      </w:r>
                      <w:r>
                        <w:rPr>
                          <w:rFonts w:ascii="Menlo" w:hAnsi="Menlo" w:cs="Menlo"/>
                          <w:color w:val="008080"/>
                          <w:sz w:val="18"/>
                          <w:szCs w:val="18"/>
                        </w:rPr>
                        <w:t>std</w:t>
                      </w:r>
                      <w:r>
                        <w:rPr>
                          <w:rFonts w:ascii="Menlo" w:hAnsi="Menlo" w:cs="Menlo"/>
                          <w:color w:val="000000"/>
                          <w:sz w:val="18"/>
                          <w:szCs w:val="18"/>
                        </w:rPr>
                        <w:t>::</w:t>
                      </w:r>
                      <w:proofErr w:type="spellStart"/>
                      <w:r>
                        <w:rPr>
                          <w:rFonts w:ascii="Menlo" w:hAnsi="Menlo" w:cs="Menlo"/>
                          <w:color w:val="000000"/>
                          <w:sz w:val="18"/>
                          <w:szCs w:val="18"/>
                        </w:rPr>
                        <w:t>cout</w:t>
                      </w:r>
                      <w:proofErr w:type="spellEnd"/>
                      <w:r>
                        <w:rPr>
                          <w:rFonts w:ascii="Menlo" w:hAnsi="Menlo" w:cs="Menlo"/>
                          <w:color w:val="000000"/>
                          <w:sz w:val="18"/>
                          <w:szCs w:val="18"/>
                        </w:rPr>
                        <w:t xml:space="preserve"> </w:t>
                      </w:r>
                      <w:r>
                        <w:rPr>
                          <w:rFonts w:ascii="Menlo" w:hAnsi="Menlo" w:cs="Menlo"/>
                          <w:color w:val="008080"/>
                          <w:sz w:val="18"/>
                          <w:szCs w:val="18"/>
                        </w:rPr>
                        <w:t xml:space="preserve">&lt;&lt; </w:t>
                      </w:r>
                      <w:r>
                        <w:rPr>
                          <w:rFonts w:ascii="Menlo" w:hAnsi="Menlo" w:cs="Menlo"/>
                          <w:b/>
                          <w:bCs/>
                          <w:color w:val="008000"/>
                          <w:sz w:val="18"/>
                          <w:szCs w:val="18"/>
                        </w:rPr>
                        <w:t xml:space="preserve">"n: " </w:t>
                      </w:r>
                      <w:r>
                        <w:rPr>
                          <w:rFonts w:ascii="Menlo" w:hAnsi="Menlo" w:cs="Menlo"/>
                          <w:color w:val="008080"/>
                          <w:sz w:val="18"/>
                          <w:szCs w:val="18"/>
                        </w:rPr>
                        <w:t xml:space="preserve">&lt;&lt; </w:t>
                      </w:r>
                      <w:r>
                        <w:rPr>
                          <w:rFonts w:ascii="Menlo" w:hAnsi="Menlo" w:cs="Menlo"/>
                          <w:color w:val="000000"/>
                          <w:sz w:val="18"/>
                          <w:szCs w:val="18"/>
                        </w:rPr>
                        <w:t xml:space="preserve">n </w:t>
                      </w:r>
                      <w:r>
                        <w:rPr>
                          <w:rFonts w:ascii="Menlo" w:hAnsi="Menlo" w:cs="Menlo"/>
                          <w:color w:val="008080"/>
                          <w:sz w:val="18"/>
                          <w:szCs w:val="18"/>
                        </w:rPr>
                        <w:t xml:space="preserve">&lt;&lt; </w:t>
                      </w:r>
                      <w:r>
                        <w:rPr>
                          <w:rFonts w:ascii="Menlo" w:hAnsi="Menlo" w:cs="Menlo"/>
                          <w:b/>
                          <w:bCs/>
                          <w:color w:val="008000"/>
                          <w:sz w:val="18"/>
                          <w:szCs w:val="18"/>
                        </w:rPr>
                        <w:t xml:space="preserve">" time: " </w:t>
                      </w:r>
                      <w:r>
                        <w:rPr>
                          <w:rFonts w:ascii="Menlo" w:hAnsi="Menlo" w:cs="Menlo"/>
                          <w:color w:val="008080"/>
                          <w:sz w:val="18"/>
                          <w:szCs w:val="18"/>
                        </w:rPr>
                        <w:t xml:space="preserve">&lt;&lt; </w:t>
                      </w:r>
                      <w:proofErr w:type="spellStart"/>
                      <w:r>
                        <w:rPr>
                          <w:rFonts w:ascii="Menlo" w:hAnsi="Menlo" w:cs="Menlo"/>
                          <w:color w:val="000000"/>
                          <w:sz w:val="18"/>
                          <w:szCs w:val="18"/>
                        </w:rPr>
                        <w:t>total_time</w:t>
                      </w:r>
                      <w:proofErr w:type="spellEnd"/>
                      <w:r>
                        <w:rPr>
                          <w:rFonts w:ascii="Menlo" w:hAnsi="Menlo" w:cs="Menlo"/>
                          <w:color w:val="000000"/>
                          <w:sz w:val="18"/>
                          <w:szCs w:val="18"/>
                        </w:rPr>
                        <w:t xml:space="preserve"> </w:t>
                      </w:r>
                      <w:r>
                        <w:rPr>
                          <w:rFonts w:ascii="Menlo" w:hAnsi="Menlo" w:cs="Menlo"/>
                          <w:color w:val="008080"/>
                          <w:sz w:val="18"/>
                          <w:szCs w:val="18"/>
                        </w:rPr>
                        <w:t>&lt;&lt; std</w:t>
                      </w:r>
                      <w:r>
                        <w:rPr>
                          <w:rFonts w:ascii="Menlo" w:hAnsi="Menlo" w:cs="Menlo"/>
                          <w:color w:val="000000"/>
                          <w:sz w:val="18"/>
                          <w:szCs w:val="18"/>
                        </w:rPr>
                        <w:t>::</w:t>
                      </w:r>
                      <w:proofErr w:type="spellStart"/>
                      <w:r>
                        <w:rPr>
                          <w:rFonts w:ascii="Menlo" w:hAnsi="Menlo" w:cs="Menlo"/>
                          <w:color w:val="000000"/>
                          <w:sz w:val="18"/>
                          <w:szCs w:val="18"/>
                        </w:rPr>
                        <w:t>endl</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if</w:t>
                      </w:r>
                      <w:r>
                        <w:rPr>
                          <w:rFonts w:ascii="Menlo" w:hAnsi="Menlo" w:cs="Menlo"/>
                          <w:color w:val="000000"/>
                          <w:sz w:val="18"/>
                          <w:szCs w:val="18"/>
                        </w:rPr>
                        <w:t>(</w:t>
                      </w:r>
                      <w:proofErr w:type="spellStart"/>
                      <w:r>
                        <w:rPr>
                          <w:rFonts w:ascii="Menlo" w:hAnsi="Menlo" w:cs="Menlo"/>
                          <w:color w:val="000000"/>
                          <w:sz w:val="18"/>
                          <w:szCs w:val="18"/>
                        </w:rPr>
                        <w:t>printDist</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i/>
                          <w:iCs/>
                          <w:color w:val="808080"/>
                          <w:sz w:val="18"/>
                          <w:szCs w:val="18"/>
                        </w:rPr>
                        <w:t>//store distribution of numbers to file</w:t>
                      </w:r>
                      <w:r>
                        <w:rPr>
                          <w:rFonts w:ascii="Menlo" w:hAnsi="Menlo" w:cs="Menlo"/>
                          <w:i/>
                          <w:iCs/>
                          <w:color w:val="808080"/>
                          <w:sz w:val="18"/>
                          <w:szCs w:val="18"/>
                        </w:rPr>
                        <w:br/>
                        <w:t xml:space="preserve">        </w:t>
                      </w:r>
                      <w:r>
                        <w:rPr>
                          <w:rFonts w:ascii="Menlo" w:hAnsi="Menlo" w:cs="Menlo"/>
                          <w:color w:val="008080"/>
                          <w:sz w:val="18"/>
                          <w:szCs w:val="18"/>
                        </w:rPr>
                        <w:t>std</w:t>
                      </w:r>
                      <w:r>
                        <w:rPr>
                          <w:rFonts w:ascii="Menlo" w:hAnsi="Menlo" w:cs="Menlo"/>
                          <w:color w:val="000000"/>
                          <w:sz w:val="18"/>
                          <w:szCs w:val="18"/>
                        </w:rPr>
                        <w:t>::</w:t>
                      </w:r>
                      <w:proofErr w:type="spellStart"/>
                      <w:r>
                        <w:rPr>
                          <w:rFonts w:ascii="Menlo" w:hAnsi="Menlo" w:cs="Menlo"/>
                          <w:color w:val="371F80"/>
                          <w:sz w:val="18"/>
                          <w:szCs w:val="18"/>
                        </w:rPr>
                        <w:t>ofstream</w:t>
                      </w:r>
                      <w:proofErr w:type="spellEnd"/>
                      <w:r>
                        <w:rPr>
                          <w:rFonts w:ascii="Menlo" w:hAnsi="Menlo" w:cs="Menlo"/>
                          <w:color w:val="371F80"/>
                          <w:sz w:val="18"/>
                          <w:szCs w:val="18"/>
                        </w:rPr>
                        <w:t xml:space="preserve"> </w:t>
                      </w:r>
                      <w:proofErr w:type="spellStart"/>
                      <w:r>
                        <w:rPr>
                          <w:rFonts w:ascii="Menlo" w:hAnsi="Menlo" w:cs="Menlo"/>
                          <w:color w:val="000000"/>
                          <w:sz w:val="18"/>
                          <w:szCs w:val="18"/>
                        </w:rPr>
                        <w:t>fout</w:t>
                      </w:r>
                      <w:proofErr w:type="spellEnd"/>
                      <w:r>
                        <w:rPr>
                          <w:rFonts w:ascii="Menlo" w:hAnsi="Menlo" w:cs="Menlo"/>
                          <w:color w:val="000000"/>
                          <w:sz w:val="18"/>
                          <w:szCs w:val="18"/>
                        </w:rPr>
                        <w:t>(</w:t>
                      </w:r>
                      <w:r>
                        <w:rPr>
                          <w:rFonts w:ascii="Menlo" w:hAnsi="Menlo" w:cs="Menlo"/>
                          <w:b/>
                          <w:bCs/>
                          <w:color w:val="008000"/>
                          <w:sz w:val="18"/>
                          <w:szCs w:val="18"/>
                        </w:rPr>
                        <w:t>"problem3_dist.csv"</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for</w:t>
                      </w:r>
                      <w:r>
                        <w:rPr>
                          <w:rFonts w:ascii="Menlo" w:hAnsi="Menlo" w:cs="Menlo"/>
                          <w:color w:val="000000"/>
                          <w:sz w:val="18"/>
                          <w:szCs w:val="18"/>
                        </w:rPr>
                        <w:t>(</w:t>
                      </w:r>
                      <w:r>
                        <w:rPr>
                          <w:rFonts w:ascii="Menlo" w:hAnsi="Menlo" w:cs="Menlo"/>
                          <w:b/>
                          <w:bCs/>
                          <w:color w:val="000080"/>
                          <w:sz w:val="18"/>
                          <w:szCs w:val="18"/>
                        </w:rPr>
                        <w:t xml:space="preserve">int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n; </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fout</w:t>
                      </w:r>
                      <w:proofErr w:type="spellEnd"/>
                      <w:r>
                        <w:rPr>
                          <w:rFonts w:ascii="Menlo" w:hAnsi="Menlo" w:cs="Menlo"/>
                          <w:color w:val="000000"/>
                          <w:sz w:val="18"/>
                          <w:szCs w:val="18"/>
                        </w:rPr>
                        <w:t xml:space="preserve"> </w:t>
                      </w:r>
                      <w:r>
                        <w:rPr>
                          <w:rFonts w:ascii="Menlo" w:hAnsi="Menlo" w:cs="Menlo"/>
                          <w:color w:val="008080"/>
                          <w:sz w:val="18"/>
                          <w:szCs w:val="18"/>
                        </w:rPr>
                        <w:t xml:space="preserve">&lt;&lt; </w:t>
                      </w:r>
                      <w:proofErr w:type="spellStart"/>
                      <w:r>
                        <w:rPr>
                          <w:rFonts w:ascii="Menlo" w:hAnsi="Menlo" w:cs="Menlo"/>
                          <w:color w:val="000000"/>
                          <w:sz w:val="18"/>
                          <w:szCs w:val="18"/>
                        </w:rPr>
                        <w:t>arr</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8080"/>
                          <w:sz w:val="18"/>
                          <w:szCs w:val="18"/>
                        </w:rPr>
                        <w:t xml:space="preserve">&lt;&lt; </w:t>
                      </w:r>
                      <w:r>
                        <w:rPr>
                          <w:rFonts w:ascii="Menlo" w:hAnsi="Menlo" w:cs="Menlo"/>
                          <w:b/>
                          <w:bCs/>
                          <w:color w:val="008000"/>
                          <w:sz w:val="18"/>
                          <w:szCs w:val="18"/>
                        </w:rPr>
                        <w:t>",</w:t>
                      </w:r>
                      <w:r>
                        <w:rPr>
                          <w:rFonts w:ascii="Menlo" w:hAnsi="Menlo" w:cs="Menlo"/>
                          <w:b/>
                          <w:bCs/>
                          <w:color w:val="000080"/>
                          <w:sz w:val="18"/>
                          <w:szCs w:val="18"/>
                        </w:rPr>
                        <w:t>\n</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fout.close</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return </w:t>
                      </w:r>
                      <w:proofErr w:type="spellStart"/>
                      <w:r>
                        <w:rPr>
                          <w:rFonts w:ascii="Menlo" w:hAnsi="Menlo" w:cs="Menlo"/>
                          <w:color w:val="000000"/>
                          <w:sz w:val="18"/>
                          <w:szCs w:val="18"/>
                        </w:rPr>
                        <w:t>total_time</w:t>
                      </w:r>
                      <w:proofErr w:type="spellEnd"/>
                      <w:r>
                        <w:rPr>
                          <w:rFonts w:ascii="Menlo" w:hAnsi="Menlo" w:cs="Menlo"/>
                          <w:color w:val="000000"/>
                          <w:sz w:val="18"/>
                          <w:szCs w:val="18"/>
                        </w:rPr>
                        <w:t>;</w:t>
                      </w:r>
                      <w:r>
                        <w:rPr>
                          <w:rFonts w:ascii="Menlo" w:hAnsi="Menlo" w:cs="Menlo"/>
                          <w:color w:val="000000"/>
                          <w:sz w:val="18"/>
                          <w:szCs w:val="18"/>
                        </w:rPr>
                        <w:br/>
                        <w:t>}</w:t>
                      </w:r>
                    </w:p>
                    <w:p w14:paraId="5DC535C6" w14:textId="77777777" w:rsidR="00F6727E" w:rsidRDefault="00F6727E"/>
                  </w:txbxContent>
                </v:textbox>
                <w10:anchorlock/>
              </v:shape>
            </w:pict>
          </mc:Fallback>
        </mc:AlternateContent>
      </w:r>
    </w:p>
    <w:p w14:paraId="39295AF3" w14:textId="4D250858" w:rsidR="00F6727E" w:rsidRDefault="00F6727E" w:rsidP="00A71ECA">
      <w:pPr>
        <w:rPr>
          <w:b/>
          <w:bCs/>
        </w:rPr>
      </w:pPr>
    </w:p>
    <w:p w14:paraId="20BDF2B6" w14:textId="3214E252" w:rsidR="00F6727E" w:rsidRDefault="00F6727E" w:rsidP="00A71ECA">
      <w:pPr>
        <w:rPr>
          <w:b/>
          <w:bCs/>
        </w:rPr>
      </w:pPr>
    </w:p>
    <w:p w14:paraId="663B3216" w14:textId="07FD6F14" w:rsidR="00F6727E" w:rsidRDefault="00F6727E" w:rsidP="00A71ECA">
      <w:pPr>
        <w:rPr>
          <w:b/>
          <w:bCs/>
        </w:rPr>
      </w:pPr>
    </w:p>
    <w:p w14:paraId="6FF620A3" w14:textId="77777777" w:rsidR="00F6727E" w:rsidRDefault="00F6727E" w:rsidP="00A71ECA">
      <w:pPr>
        <w:rPr>
          <w:b/>
          <w:bCs/>
        </w:rPr>
      </w:pPr>
    </w:p>
    <w:p w14:paraId="03161B62" w14:textId="77777777" w:rsidR="00F6727E" w:rsidRDefault="00F6727E" w:rsidP="00A71ECA">
      <w:pPr>
        <w:rPr>
          <w:b/>
          <w:bCs/>
        </w:rPr>
      </w:pPr>
    </w:p>
    <w:p w14:paraId="65C8B46A" w14:textId="77777777" w:rsidR="00F6727E" w:rsidRDefault="00F6727E" w:rsidP="00A71ECA">
      <w:pPr>
        <w:rPr>
          <w:b/>
          <w:bCs/>
        </w:rPr>
      </w:pPr>
    </w:p>
    <w:p w14:paraId="209B1A20" w14:textId="31FC39B6" w:rsidR="00F6727E" w:rsidRDefault="00F6727E" w:rsidP="00A71ECA">
      <w:pPr>
        <w:rPr>
          <w:b/>
          <w:bCs/>
        </w:rPr>
      </w:pPr>
      <w:r>
        <w:rPr>
          <w:b/>
          <w:bCs/>
        </w:rPr>
        <w:lastRenderedPageBreak/>
        <w:t>Main.cpp</w:t>
      </w:r>
    </w:p>
    <w:p w14:paraId="343ECEAA" w14:textId="73A812B8" w:rsidR="00F6727E" w:rsidRDefault="00F6727E" w:rsidP="00A71ECA">
      <w:pPr>
        <w:rPr>
          <w:b/>
          <w:bCs/>
        </w:rPr>
      </w:pPr>
      <w:r>
        <w:rPr>
          <w:b/>
          <w:bCs/>
          <w:noProof/>
        </w:rPr>
        <mc:AlternateContent>
          <mc:Choice Requires="wps">
            <w:drawing>
              <wp:inline distT="0" distB="0" distL="0" distR="0" wp14:anchorId="11E313AF" wp14:editId="639CA4F4">
                <wp:extent cx="5938788" cy="6487428"/>
                <wp:effectExtent l="0" t="0" r="17780" b="15240"/>
                <wp:docPr id="17" name="Text Box 17"/>
                <wp:cNvGraphicFramePr/>
                <a:graphic xmlns:a="http://schemas.openxmlformats.org/drawingml/2006/main">
                  <a:graphicData uri="http://schemas.microsoft.com/office/word/2010/wordprocessingShape">
                    <wps:wsp>
                      <wps:cNvSpPr txBox="1"/>
                      <wps:spPr>
                        <a:xfrm>
                          <a:off x="0" y="0"/>
                          <a:ext cx="5938788" cy="6487428"/>
                        </a:xfrm>
                        <a:prstGeom prst="rect">
                          <a:avLst/>
                        </a:prstGeom>
                        <a:solidFill>
                          <a:schemeClr val="lt1"/>
                        </a:solidFill>
                        <a:ln w="6350">
                          <a:solidFill>
                            <a:prstClr val="black"/>
                          </a:solidFill>
                        </a:ln>
                      </wps:spPr>
                      <wps:txbx>
                        <w:txbxContent>
                          <w:p w14:paraId="5F7BD745" w14:textId="0C514E18" w:rsidR="00F6727E" w:rsidRDefault="00F6727E">
                            <w:r>
                              <w:rPr>
                                <w:rFonts w:ascii="Menlo" w:hAnsi="Menlo" w:cs="Menlo"/>
                                <w:b/>
                                <w:bCs/>
                                <w:color w:val="000080"/>
                                <w:sz w:val="18"/>
                                <w:szCs w:val="18"/>
                              </w:rPr>
                              <w:t xml:space="preserve">int </w:t>
                            </w:r>
                            <w:r>
                              <w:rPr>
                                <w:rFonts w:ascii="Menlo" w:hAnsi="Menlo" w:cs="Menlo"/>
                                <w:color w:val="000000"/>
                                <w:sz w:val="18"/>
                                <w:szCs w:val="18"/>
                              </w:rPr>
                              <w:t>main()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//For each value, total numbers generated is p x n</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000080"/>
                                <w:sz w:val="18"/>
                                <w:szCs w:val="18"/>
                              </w:rPr>
                              <w:t xml:space="preserve">int </w:t>
                            </w:r>
                            <w:r>
                              <w:rPr>
                                <w:rFonts w:ascii="Menlo" w:hAnsi="Menlo" w:cs="Menlo"/>
                                <w:color w:val="000000"/>
                                <w:sz w:val="18"/>
                                <w:szCs w:val="18"/>
                              </w:rPr>
                              <w:t>p[] = {</w:t>
                            </w:r>
                            <w:r>
                              <w:rPr>
                                <w:rFonts w:ascii="Menlo" w:hAnsi="Menlo" w:cs="Menlo"/>
                                <w:color w:val="0000FF"/>
                                <w:sz w:val="18"/>
                                <w:szCs w:val="18"/>
                              </w:rPr>
                              <w:t>100</w:t>
                            </w:r>
                            <w:r>
                              <w:rPr>
                                <w:rFonts w:ascii="Menlo" w:hAnsi="Menlo" w:cs="Menlo"/>
                                <w:color w:val="000000"/>
                                <w:sz w:val="18"/>
                                <w:szCs w:val="18"/>
                              </w:rPr>
                              <w:t xml:space="preserve">, </w:t>
                            </w:r>
                            <w:r>
                              <w:rPr>
                                <w:rFonts w:ascii="Menlo" w:hAnsi="Menlo" w:cs="Menlo"/>
                                <w:color w:val="0000FF"/>
                                <w:sz w:val="18"/>
                                <w:szCs w:val="18"/>
                              </w:rPr>
                              <w:t>1000</w:t>
                            </w:r>
                            <w:r>
                              <w:rPr>
                                <w:rFonts w:ascii="Menlo" w:hAnsi="Menlo" w:cs="Menlo"/>
                                <w:color w:val="000000"/>
                                <w:sz w:val="18"/>
                                <w:szCs w:val="18"/>
                              </w:rPr>
                              <w:t xml:space="preserve">, </w:t>
                            </w:r>
                            <w:r>
                              <w:rPr>
                                <w:rFonts w:ascii="Menlo" w:hAnsi="Menlo" w:cs="Menlo"/>
                                <w:color w:val="0000FF"/>
                                <w:sz w:val="18"/>
                                <w:szCs w:val="18"/>
                              </w:rPr>
                              <w:t>10000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int </w:t>
                            </w:r>
                            <w:r>
                              <w:rPr>
                                <w:rFonts w:ascii="Menlo" w:hAnsi="Menlo" w:cs="Menlo"/>
                                <w:color w:val="000000"/>
                                <w:sz w:val="18"/>
                                <w:szCs w:val="18"/>
                              </w:rPr>
                              <w:t>n[] = {</w:t>
                            </w:r>
                            <w:r>
                              <w:rPr>
                                <w:rFonts w:ascii="Menlo" w:hAnsi="Menlo" w:cs="Menlo"/>
                                <w:color w:val="0000FF"/>
                                <w:sz w:val="18"/>
                                <w:szCs w:val="18"/>
                              </w:rPr>
                              <w:t>5</w:t>
                            </w:r>
                            <w:r>
                              <w:rPr>
                                <w:rFonts w:ascii="Menlo" w:hAnsi="Menlo" w:cs="Menlo"/>
                                <w:color w:val="000000"/>
                                <w:sz w:val="18"/>
                                <w:szCs w:val="18"/>
                              </w:rPr>
                              <w:t xml:space="preserve">, </w:t>
                            </w:r>
                            <w:r>
                              <w:rPr>
                                <w:rFonts w:ascii="Menlo" w:hAnsi="Menlo" w:cs="Menlo"/>
                                <w:color w:val="0000FF"/>
                                <w:sz w:val="18"/>
                                <w:szCs w:val="18"/>
                              </w:rPr>
                              <w:t>10</w:t>
                            </w:r>
                            <w:r>
                              <w:rPr>
                                <w:rFonts w:ascii="Menlo" w:hAnsi="Menlo" w:cs="Menlo"/>
                                <w:color w:val="000000"/>
                                <w:sz w:val="18"/>
                                <w:szCs w:val="18"/>
                              </w:rPr>
                              <w:t xml:space="preserve">, </w:t>
                            </w:r>
                            <w:r>
                              <w:rPr>
                                <w:rFonts w:ascii="Menlo" w:hAnsi="Menlo" w:cs="Menlo"/>
                                <w:color w:val="0000FF"/>
                                <w:sz w:val="18"/>
                                <w:szCs w:val="18"/>
                              </w:rPr>
                              <w:t>15</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int </w:t>
                            </w:r>
                            <w:r>
                              <w:rPr>
                                <w:rFonts w:ascii="Menlo" w:hAnsi="Menlo" w:cs="Menlo"/>
                                <w:color w:val="000000"/>
                                <w:sz w:val="18"/>
                                <w:szCs w:val="18"/>
                              </w:rPr>
                              <w:t>m[] = {</w:t>
                            </w:r>
                            <w:r>
                              <w:rPr>
                                <w:rFonts w:ascii="Menlo" w:hAnsi="Menlo" w:cs="Menlo"/>
                                <w:color w:val="0000FF"/>
                                <w:sz w:val="18"/>
                                <w:szCs w:val="18"/>
                              </w:rPr>
                              <w:t>20</w:t>
                            </w:r>
                            <w:r>
                              <w:rPr>
                                <w:rFonts w:ascii="Menlo" w:hAnsi="Menlo" w:cs="Menlo"/>
                                <w:color w:val="000000"/>
                                <w:sz w:val="18"/>
                                <w:szCs w:val="18"/>
                              </w:rPr>
                              <w:t xml:space="preserve">, </w:t>
                            </w:r>
                            <w:r>
                              <w:rPr>
                                <w:rFonts w:ascii="Menlo" w:hAnsi="Menlo" w:cs="Menlo"/>
                                <w:color w:val="0000FF"/>
                                <w:sz w:val="18"/>
                                <w:szCs w:val="18"/>
                              </w:rPr>
                              <w:t>100</w:t>
                            </w:r>
                            <w:r>
                              <w:rPr>
                                <w:rFonts w:ascii="Menlo" w:hAnsi="Menlo" w:cs="Menlo"/>
                                <w:color w:val="000000"/>
                                <w:sz w:val="18"/>
                                <w:szCs w:val="18"/>
                              </w:rPr>
                              <w:t xml:space="preserve">, </w:t>
                            </w:r>
                            <w:r>
                              <w:rPr>
                                <w:rFonts w:ascii="Menlo" w:hAnsi="Menlo" w:cs="Menlo"/>
                                <w:color w:val="0000FF"/>
                                <w:sz w:val="18"/>
                                <w:szCs w:val="18"/>
                              </w:rPr>
                              <w:t>500</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8080"/>
                                <w:sz w:val="18"/>
                                <w:szCs w:val="18"/>
                              </w:rPr>
                              <w:t>std</w:t>
                            </w:r>
                            <w:r>
                              <w:rPr>
                                <w:rFonts w:ascii="Menlo" w:hAnsi="Menlo" w:cs="Menlo"/>
                                <w:color w:val="000000"/>
                                <w:sz w:val="18"/>
                                <w:szCs w:val="18"/>
                              </w:rPr>
                              <w:t>::</w:t>
                            </w:r>
                            <w:proofErr w:type="spellStart"/>
                            <w:r>
                              <w:rPr>
                                <w:rFonts w:ascii="Menlo" w:hAnsi="Menlo" w:cs="Menlo"/>
                                <w:color w:val="008080"/>
                                <w:sz w:val="18"/>
                                <w:szCs w:val="18"/>
                              </w:rPr>
                              <w:t>random_device</w:t>
                            </w:r>
                            <w:proofErr w:type="spellEnd"/>
                            <w:r>
                              <w:rPr>
                                <w:rFonts w:ascii="Menlo" w:hAnsi="Menlo" w:cs="Menlo"/>
                                <w:color w:val="008080"/>
                                <w:sz w:val="18"/>
                                <w:szCs w:val="18"/>
                              </w:rPr>
                              <w:t xml:space="preserve"> </w:t>
                            </w:r>
                            <w:proofErr w:type="spellStart"/>
                            <w:r>
                              <w:rPr>
                                <w:rFonts w:ascii="Menlo" w:hAnsi="Menlo" w:cs="Menlo"/>
                                <w:color w:val="000000"/>
                                <w:sz w:val="18"/>
                                <w:szCs w:val="18"/>
                              </w:rPr>
                              <w:t>rd</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8080"/>
                                <w:sz w:val="18"/>
                                <w:szCs w:val="18"/>
                              </w:rPr>
                              <w:t>std</w:t>
                            </w:r>
                            <w:r>
                              <w:rPr>
                                <w:rFonts w:ascii="Menlo" w:hAnsi="Menlo" w:cs="Menlo"/>
                                <w:color w:val="000000"/>
                                <w:sz w:val="18"/>
                                <w:szCs w:val="18"/>
                              </w:rPr>
                              <w:t>::</w:t>
                            </w:r>
                            <w:proofErr w:type="spellStart"/>
                            <w:r>
                              <w:rPr>
                                <w:rFonts w:ascii="Menlo" w:hAnsi="Menlo" w:cs="Menlo"/>
                                <w:color w:val="371F80"/>
                                <w:sz w:val="18"/>
                                <w:szCs w:val="18"/>
                              </w:rPr>
                              <w:t>default_random_engine</w:t>
                            </w:r>
                            <w:proofErr w:type="spellEnd"/>
                            <w:r>
                              <w:rPr>
                                <w:rFonts w:ascii="Menlo" w:hAnsi="Menlo" w:cs="Menlo"/>
                                <w:color w:val="371F80"/>
                                <w:sz w:val="18"/>
                                <w:szCs w:val="18"/>
                              </w:rPr>
                              <w:t xml:space="preserve"> </w:t>
                            </w:r>
                            <w:r>
                              <w:rPr>
                                <w:rFonts w:ascii="Menlo" w:hAnsi="Menlo" w:cs="Menlo"/>
                                <w:color w:val="000000"/>
                                <w:sz w:val="18"/>
                                <w:szCs w:val="18"/>
                              </w:rPr>
                              <w:t>generator(</w:t>
                            </w:r>
                            <w:proofErr w:type="spellStart"/>
                            <w:r>
                              <w:rPr>
                                <w:rFonts w:ascii="Menlo" w:hAnsi="Menlo" w:cs="Menlo"/>
                                <w:color w:val="000000"/>
                                <w:sz w:val="18"/>
                                <w:szCs w:val="18"/>
                              </w:rPr>
                              <w:t>rd</w:t>
                            </w:r>
                            <w:proofErr w:type="spellEnd"/>
                            <w:r>
                              <w:rPr>
                                <w:rFonts w:ascii="Menlo" w:hAnsi="Menlo" w:cs="Menlo"/>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long </w:t>
                            </w:r>
                            <w:r>
                              <w:rPr>
                                <w:rFonts w:ascii="Menlo" w:hAnsi="Menlo" w:cs="Menlo"/>
                                <w:color w:val="000000"/>
                                <w:sz w:val="18"/>
                                <w:szCs w:val="18"/>
                              </w:rPr>
                              <w:t>time_1;</w:t>
                            </w:r>
                            <w:r>
                              <w:rPr>
                                <w:rFonts w:ascii="Menlo" w:hAnsi="Menlo" w:cs="Menlo"/>
                                <w:color w:val="000000"/>
                                <w:sz w:val="18"/>
                                <w:szCs w:val="18"/>
                              </w:rPr>
                              <w:br/>
                              <w:t xml:space="preserve">    </w:t>
                            </w:r>
                            <w:r>
                              <w:rPr>
                                <w:rFonts w:ascii="Menlo" w:hAnsi="Menlo" w:cs="Menlo"/>
                                <w:b/>
                                <w:bCs/>
                                <w:color w:val="000080"/>
                                <w:sz w:val="18"/>
                                <w:szCs w:val="18"/>
                              </w:rPr>
                              <w:t xml:space="preserve">long </w:t>
                            </w:r>
                            <w:r>
                              <w:rPr>
                                <w:rFonts w:ascii="Menlo" w:hAnsi="Menlo" w:cs="Menlo"/>
                                <w:color w:val="000000"/>
                                <w:sz w:val="18"/>
                                <w:szCs w:val="18"/>
                              </w:rPr>
                              <w:t>time_2;</w:t>
                            </w:r>
                            <w:r>
                              <w:rPr>
                                <w:rFonts w:ascii="Menlo" w:hAnsi="Menlo" w:cs="Menlo"/>
                                <w:color w:val="000000"/>
                                <w:sz w:val="18"/>
                                <w:szCs w:val="18"/>
                              </w:rPr>
                              <w:br/>
                              <w:t xml:space="preserve">    </w:t>
                            </w:r>
                            <w:r>
                              <w:rPr>
                                <w:rFonts w:ascii="Menlo" w:hAnsi="Menlo" w:cs="Menlo"/>
                                <w:b/>
                                <w:bCs/>
                                <w:color w:val="000080"/>
                                <w:sz w:val="18"/>
                                <w:szCs w:val="18"/>
                              </w:rPr>
                              <w:t xml:space="preserve">long </w:t>
                            </w:r>
                            <w:r>
                              <w:rPr>
                                <w:rFonts w:ascii="Menlo" w:hAnsi="Menlo" w:cs="Menlo"/>
                                <w:color w:val="000000"/>
                                <w:sz w:val="18"/>
                                <w:szCs w:val="18"/>
                              </w:rPr>
                              <w:t>time_3;</w:t>
                            </w:r>
                            <w:r>
                              <w:rPr>
                                <w:rFonts w:ascii="Menlo" w:hAnsi="Menlo" w:cs="Menlo"/>
                                <w:color w:val="000000"/>
                                <w:sz w:val="18"/>
                                <w:szCs w:val="18"/>
                              </w:rPr>
                              <w:br/>
                              <w:t xml:space="preserve">    </w:t>
                            </w:r>
                            <w:r>
                              <w:rPr>
                                <w:rFonts w:ascii="Menlo" w:hAnsi="Menlo" w:cs="Menlo"/>
                                <w:b/>
                                <w:bCs/>
                                <w:color w:val="000080"/>
                                <w:sz w:val="18"/>
                                <w:szCs w:val="18"/>
                              </w:rPr>
                              <w:t xml:space="preserve">long </w:t>
                            </w:r>
                            <w:r>
                              <w:rPr>
                                <w:rFonts w:ascii="Menlo" w:hAnsi="Menlo" w:cs="Menlo"/>
                                <w:color w:val="000000"/>
                                <w:sz w:val="18"/>
                                <w:szCs w:val="18"/>
                              </w:rPr>
                              <w:t>time_4;</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8080"/>
                                <w:sz w:val="18"/>
                                <w:szCs w:val="18"/>
                              </w:rPr>
                              <w:t>std</w:t>
                            </w:r>
                            <w:r>
                              <w:rPr>
                                <w:rFonts w:ascii="Menlo" w:hAnsi="Menlo" w:cs="Menlo"/>
                                <w:color w:val="000000"/>
                                <w:sz w:val="18"/>
                                <w:szCs w:val="18"/>
                              </w:rPr>
                              <w:t>::</w:t>
                            </w:r>
                            <w:proofErr w:type="spellStart"/>
                            <w:r>
                              <w:rPr>
                                <w:rFonts w:ascii="Menlo" w:hAnsi="Menlo" w:cs="Menlo"/>
                                <w:color w:val="371F80"/>
                                <w:sz w:val="18"/>
                                <w:szCs w:val="18"/>
                              </w:rPr>
                              <w:t>ofstream</w:t>
                            </w:r>
                            <w:proofErr w:type="spellEnd"/>
                            <w:r>
                              <w:rPr>
                                <w:rFonts w:ascii="Menlo" w:hAnsi="Menlo" w:cs="Menlo"/>
                                <w:color w:val="371F80"/>
                                <w:sz w:val="18"/>
                                <w:szCs w:val="18"/>
                              </w:rPr>
                              <w:t xml:space="preserve"> </w:t>
                            </w:r>
                            <w:proofErr w:type="spellStart"/>
                            <w:r>
                              <w:rPr>
                                <w:rFonts w:ascii="Menlo" w:hAnsi="Menlo" w:cs="Menlo"/>
                                <w:color w:val="000000"/>
                                <w:sz w:val="18"/>
                                <w:szCs w:val="18"/>
                              </w:rPr>
                              <w:t>fout</w:t>
                            </w:r>
                            <w:proofErr w:type="spellEnd"/>
                            <w:r>
                              <w:rPr>
                                <w:rFonts w:ascii="Menlo" w:hAnsi="Menlo" w:cs="Menlo"/>
                                <w:color w:val="000000"/>
                                <w:sz w:val="18"/>
                                <w:szCs w:val="18"/>
                              </w:rPr>
                              <w:t>(</w:t>
                            </w:r>
                            <w:r>
                              <w:rPr>
                                <w:rFonts w:ascii="Menlo" w:hAnsi="Menlo" w:cs="Menlo"/>
                                <w:b/>
                                <w:bCs/>
                                <w:color w:val="008000"/>
                                <w:sz w:val="18"/>
                                <w:szCs w:val="18"/>
                              </w:rPr>
                              <w:t>"problem1_data.csv"</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8080"/>
                                <w:sz w:val="18"/>
                                <w:szCs w:val="18"/>
                              </w:rPr>
                              <w:t>std</w:t>
                            </w:r>
                            <w:r>
                              <w:rPr>
                                <w:rFonts w:ascii="Menlo" w:hAnsi="Menlo" w:cs="Menlo"/>
                                <w:color w:val="000000"/>
                                <w:sz w:val="18"/>
                                <w:szCs w:val="18"/>
                              </w:rPr>
                              <w:t>::</w:t>
                            </w:r>
                            <w:proofErr w:type="spellStart"/>
                            <w:r>
                              <w:rPr>
                                <w:rFonts w:ascii="Menlo" w:hAnsi="Menlo" w:cs="Menlo"/>
                                <w:color w:val="371F80"/>
                                <w:sz w:val="18"/>
                                <w:szCs w:val="18"/>
                              </w:rPr>
                              <w:t>ofstream</w:t>
                            </w:r>
                            <w:proofErr w:type="spellEnd"/>
                            <w:r>
                              <w:rPr>
                                <w:rFonts w:ascii="Menlo" w:hAnsi="Menlo" w:cs="Menlo"/>
                                <w:color w:val="371F80"/>
                                <w:sz w:val="18"/>
                                <w:szCs w:val="18"/>
                              </w:rPr>
                              <w:t xml:space="preserve"> </w:t>
                            </w:r>
                            <w:r>
                              <w:rPr>
                                <w:rFonts w:ascii="Menlo" w:hAnsi="Menlo" w:cs="Menlo"/>
                                <w:color w:val="000000"/>
                                <w:sz w:val="18"/>
                                <w:szCs w:val="18"/>
                              </w:rPr>
                              <w:t>fout2(</w:t>
                            </w:r>
                            <w:r>
                              <w:rPr>
                                <w:rFonts w:ascii="Menlo" w:hAnsi="Menlo" w:cs="Menlo"/>
                                <w:b/>
                                <w:bCs/>
                                <w:color w:val="008000"/>
                                <w:sz w:val="18"/>
                                <w:szCs w:val="18"/>
                              </w:rPr>
                              <w:t>"problem2_data.csv"</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//Run values for problems 1-2</w:t>
                            </w:r>
                            <w:r>
                              <w:rPr>
                                <w:rFonts w:ascii="Menlo" w:hAnsi="Menlo" w:cs="Menlo"/>
                                <w:i/>
                                <w:iCs/>
                                <w:color w:val="808080"/>
                                <w:sz w:val="18"/>
                                <w:szCs w:val="18"/>
                              </w:rPr>
                              <w:br/>
                              <w:t xml:space="preserve">    </w:t>
                            </w:r>
                            <w:proofErr w:type="spellStart"/>
                            <w:r>
                              <w:rPr>
                                <w:rFonts w:ascii="Menlo" w:hAnsi="Menlo" w:cs="Menlo"/>
                                <w:color w:val="000000"/>
                                <w:sz w:val="18"/>
                                <w:szCs w:val="18"/>
                              </w:rPr>
                              <w:t>fout</w:t>
                            </w:r>
                            <w:proofErr w:type="spellEnd"/>
                            <w:r>
                              <w:rPr>
                                <w:rFonts w:ascii="Menlo" w:hAnsi="Menlo" w:cs="Menlo"/>
                                <w:color w:val="000000"/>
                                <w:sz w:val="18"/>
                                <w:szCs w:val="18"/>
                              </w:rPr>
                              <w:t xml:space="preserve"> </w:t>
                            </w:r>
                            <w:r>
                              <w:rPr>
                                <w:rFonts w:ascii="Menlo" w:hAnsi="Menlo" w:cs="Menlo"/>
                                <w:color w:val="008080"/>
                                <w:sz w:val="18"/>
                                <w:szCs w:val="18"/>
                              </w:rPr>
                              <w:t xml:space="preserve">&lt;&lt; </w:t>
                            </w:r>
                            <w:r>
                              <w:rPr>
                                <w:rFonts w:ascii="Menlo" w:hAnsi="Menlo" w:cs="Menlo"/>
                                <w:b/>
                                <w:bCs/>
                                <w:color w:val="008000"/>
                                <w:sz w:val="18"/>
                                <w:szCs w:val="18"/>
                              </w:rPr>
                              <w:t>"</w:t>
                            </w:r>
                            <w:proofErr w:type="spellStart"/>
                            <w:r>
                              <w:rPr>
                                <w:rFonts w:ascii="Menlo" w:hAnsi="Menlo" w:cs="Menlo"/>
                                <w:b/>
                                <w:bCs/>
                                <w:color w:val="008000"/>
                                <w:sz w:val="18"/>
                                <w:szCs w:val="18"/>
                              </w:rPr>
                              <w:t>p,n,m,t</w:t>
                            </w:r>
                            <w:proofErr w:type="spellEnd"/>
                            <w:r>
                              <w:rPr>
                                <w:rFonts w:ascii="Menlo" w:hAnsi="Menlo" w:cs="Menlo"/>
                                <w:b/>
                                <w:bCs/>
                                <w:color w:val="000080"/>
                                <w:sz w:val="18"/>
                                <w:szCs w:val="18"/>
                              </w:rPr>
                              <w:t>\n</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fout2 </w:t>
                            </w:r>
                            <w:r>
                              <w:rPr>
                                <w:rFonts w:ascii="Menlo" w:hAnsi="Menlo" w:cs="Menlo"/>
                                <w:color w:val="008080"/>
                                <w:sz w:val="18"/>
                                <w:szCs w:val="18"/>
                              </w:rPr>
                              <w:t xml:space="preserve">&lt;&lt; </w:t>
                            </w:r>
                            <w:r>
                              <w:rPr>
                                <w:rFonts w:ascii="Menlo" w:hAnsi="Menlo" w:cs="Menlo"/>
                                <w:b/>
                                <w:bCs/>
                                <w:color w:val="008000"/>
                                <w:sz w:val="18"/>
                                <w:szCs w:val="18"/>
                              </w:rPr>
                              <w:t>"</w:t>
                            </w:r>
                            <w:proofErr w:type="spellStart"/>
                            <w:r>
                              <w:rPr>
                                <w:rFonts w:ascii="Menlo" w:hAnsi="Menlo" w:cs="Menlo"/>
                                <w:b/>
                                <w:bCs/>
                                <w:color w:val="008000"/>
                                <w:sz w:val="18"/>
                                <w:szCs w:val="18"/>
                              </w:rPr>
                              <w:t>p,n,m,t</w:t>
                            </w:r>
                            <w:proofErr w:type="spellEnd"/>
                            <w:r>
                              <w:rPr>
                                <w:rFonts w:ascii="Menlo" w:hAnsi="Menlo" w:cs="Menlo"/>
                                <w:b/>
                                <w:bCs/>
                                <w:color w:val="000080"/>
                                <w:sz w:val="18"/>
                                <w:szCs w:val="18"/>
                              </w:rPr>
                              <w:t>\n</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bool </w:t>
                            </w:r>
                            <w:proofErr w:type="spellStart"/>
                            <w:r>
                              <w:rPr>
                                <w:rFonts w:ascii="Menlo" w:hAnsi="Menlo" w:cs="Menlo"/>
                                <w:color w:val="000000"/>
                                <w:sz w:val="18"/>
                                <w:szCs w:val="18"/>
                              </w:rPr>
                              <w:t>printDist</w:t>
                            </w:r>
                            <w:proofErr w:type="spellEnd"/>
                            <w:r>
                              <w:rPr>
                                <w:rFonts w:ascii="Menlo" w:hAnsi="Menlo" w:cs="Menlo"/>
                                <w:color w:val="000000"/>
                                <w:sz w:val="18"/>
                                <w:szCs w:val="18"/>
                              </w:rPr>
                              <w:t xml:space="preserve"> = </w:t>
                            </w:r>
                            <w:r>
                              <w:rPr>
                                <w:rFonts w:ascii="Menlo" w:hAnsi="Menlo" w:cs="Menlo"/>
                                <w:b/>
                                <w:bCs/>
                                <w:color w:val="000080"/>
                                <w:sz w:val="18"/>
                                <w:szCs w:val="18"/>
                              </w:rPr>
                              <w:t>false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int </w:t>
                            </w:r>
                            <w:proofErr w:type="spellStart"/>
                            <w:r>
                              <w:rPr>
                                <w:rFonts w:ascii="Menlo" w:hAnsi="Menlo" w:cs="Menlo"/>
                                <w:color w:val="000000"/>
                                <w:sz w:val="18"/>
                                <w:szCs w:val="18"/>
                              </w:rPr>
                              <w:t>iter</w:t>
                            </w:r>
                            <w:proofErr w:type="spellEnd"/>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for</w:t>
                            </w:r>
                            <w:r>
                              <w:rPr>
                                <w:rFonts w:ascii="Menlo" w:hAnsi="Menlo" w:cs="Menlo"/>
                                <w:color w:val="000000"/>
                                <w:sz w:val="18"/>
                                <w:szCs w:val="18"/>
                              </w:rPr>
                              <w:t>(</w:t>
                            </w:r>
                            <w:r>
                              <w:rPr>
                                <w:rFonts w:ascii="Menlo" w:hAnsi="Menlo" w:cs="Menlo"/>
                                <w:b/>
                                <w:bCs/>
                                <w:color w:val="000080"/>
                                <w:sz w:val="18"/>
                                <w:szCs w:val="18"/>
                              </w:rPr>
                              <w:t xml:space="preserve">int </w:t>
                            </w:r>
                            <w:proofErr w:type="spellStart"/>
                            <w:r>
                              <w:rPr>
                                <w:rFonts w:ascii="Menlo" w:hAnsi="Menlo" w:cs="Menlo"/>
                                <w:color w:val="000000"/>
                                <w:sz w:val="18"/>
                                <w:szCs w:val="18"/>
                              </w:rPr>
                              <w:t>p_i</w:t>
                            </w:r>
                            <w:proofErr w:type="spellEnd"/>
                            <w:r>
                              <w:rPr>
                                <w:rFonts w:ascii="Menlo" w:hAnsi="Menlo" w:cs="Menlo"/>
                                <w:color w:val="000000"/>
                                <w:sz w:val="18"/>
                                <w:szCs w:val="18"/>
                              </w:rPr>
                              <w:t xml:space="preserve"> : p){</w:t>
                            </w:r>
                            <w:r>
                              <w:rPr>
                                <w:rFonts w:ascii="Menlo" w:hAnsi="Menlo" w:cs="Menlo"/>
                                <w:color w:val="000000"/>
                                <w:sz w:val="18"/>
                                <w:szCs w:val="18"/>
                              </w:rPr>
                              <w:br/>
                              <w:t xml:space="preserve">        </w:t>
                            </w:r>
                            <w:r>
                              <w:rPr>
                                <w:rFonts w:ascii="Menlo" w:hAnsi="Menlo" w:cs="Menlo"/>
                                <w:b/>
                                <w:bCs/>
                                <w:color w:val="000080"/>
                                <w:sz w:val="18"/>
                                <w:szCs w:val="18"/>
                              </w:rPr>
                              <w:t>for</w:t>
                            </w:r>
                            <w:r>
                              <w:rPr>
                                <w:rFonts w:ascii="Menlo" w:hAnsi="Menlo" w:cs="Menlo"/>
                                <w:color w:val="000000"/>
                                <w:sz w:val="18"/>
                                <w:szCs w:val="18"/>
                              </w:rPr>
                              <w:t>(</w:t>
                            </w:r>
                            <w:r>
                              <w:rPr>
                                <w:rFonts w:ascii="Menlo" w:hAnsi="Menlo" w:cs="Menlo"/>
                                <w:b/>
                                <w:bCs/>
                                <w:color w:val="000080"/>
                                <w:sz w:val="18"/>
                                <w:szCs w:val="18"/>
                              </w:rPr>
                              <w:t xml:space="preserve">int </w:t>
                            </w:r>
                            <w:proofErr w:type="spellStart"/>
                            <w:r>
                              <w:rPr>
                                <w:rFonts w:ascii="Menlo" w:hAnsi="Menlo" w:cs="Menlo"/>
                                <w:color w:val="000000"/>
                                <w:sz w:val="18"/>
                                <w:szCs w:val="18"/>
                              </w:rPr>
                              <w:t>n_i</w:t>
                            </w:r>
                            <w:proofErr w:type="spellEnd"/>
                            <w:r>
                              <w:rPr>
                                <w:rFonts w:ascii="Menlo" w:hAnsi="Menlo" w:cs="Menlo"/>
                                <w:color w:val="000000"/>
                                <w:sz w:val="18"/>
                                <w:szCs w:val="18"/>
                              </w:rPr>
                              <w:t xml:space="preserve"> : n){</w:t>
                            </w:r>
                            <w:r>
                              <w:rPr>
                                <w:rFonts w:ascii="Menlo" w:hAnsi="Menlo" w:cs="Menlo"/>
                                <w:color w:val="000000"/>
                                <w:sz w:val="18"/>
                                <w:szCs w:val="18"/>
                              </w:rPr>
                              <w:br/>
                              <w:t xml:space="preserve">            </w:t>
                            </w:r>
                            <w:r>
                              <w:rPr>
                                <w:rFonts w:ascii="Menlo" w:hAnsi="Menlo" w:cs="Menlo"/>
                                <w:b/>
                                <w:bCs/>
                                <w:color w:val="000080"/>
                                <w:sz w:val="18"/>
                                <w:szCs w:val="18"/>
                              </w:rPr>
                              <w:t>for</w:t>
                            </w:r>
                            <w:r>
                              <w:rPr>
                                <w:rFonts w:ascii="Menlo" w:hAnsi="Menlo" w:cs="Menlo"/>
                                <w:color w:val="000000"/>
                                <w:sz w:val="18"/>
                                <w:szCs w:val="18"/>
                              </w:rPr>
                              <w:t>(</w:t>
                            </w:r>
                            <w:r>
                              <w:rPr>
                                <w:rFonts w:ascii="Menlo" w:hAnsi="Menlo" w:cs="Menlo"/>
                                <w:b/>
                                <w:bCs/>
                                <w:color w:val="000080"/>
                                <w:sz w:val="18"/>
                                <w:szCs w:val="18"/>
                              </w:rPr>
                              <w:t xml:space="preserve">int </w:t>
                            </w:r>
                            <w:proofErr w:type="spellStart"/>
                            <w:r>
                              <w:rPr>
                                <w:rFonts w:ascii="Menlo" w:hAnsi="Menlo" w:cs="Menlo"/>
                                <w:color w:val="000000"/>
                                <w:sz w:val="18"/>
                                <w:szCs w:val="18"/>
                              </w:rPr>
                              <w:t>m_i</w:t>
                            </w:r>
                            <w:proofErr w:type="spellEnd"/>
                            <w:r>
                              <w:rPr>
                                <w:rFonts w:ascii="Menlo" w:hAnsi="Menlo" w:cs="Menlo"/>
                                <w:color w:val="000000"/>
                                <w:sz w:val="18"/>
                                <w:szCs w:val="18"/>
                              </w:rPr>
                              <w:t xml:space="preserve"> : m){</w:t>
                            </w:r>
                            <w:r>
                              <w:rPr>
                                <w:rFonts w:ascii="Menlo" w:hAnsi="Menlo" w:cs="Menlo"/>
                                <w:color w:val="000000"/>
                                <w:sz w:val="18"/>
                                <w:szCs w:val="18"/>
                              </w:rPr>
                              <w:br/>
                              <w:t xml:space="preserve">                </w:t>
                            </w:r>
                            <w:r>
                              <w:rPr>
                                <w:rFonts w:ascii="Menlo" w:hAnsi="Menlo" w:cs="Menlo"/>
                                <w:b/>
                                <w:bCs/>
                                <w:color w:val="000080"/>
                                <w:sz w:val="18"/>
                                <w:szCs w:val="18"/>
                              </w:rPr>
                              <w:t>if</w:t>
                            </w:r>
                            <w:r>
                              <w:rPr>
                                <w:rFonts w:ascii="Menlo" w:hAnsi="Menlo" w:cs="Menlo"/>
                                <w:color w:val="000000"/>
                                <w:sz w:val="18"/>
                                <w:szCs w:val="18"/>
                              </w:rPr>
                              <w:t>(</w:t>
                            </w:r>
                            <w:proofErr w:type="spellStart"/>
                            <w:r>
                              <w:rPr>
                                <w:rFonts w:ascii="Menlo" w:hAnsi="Menlo" w:cs="Menlo"/>
                                <w:color w:val="000000"/>
                                <w:sz w:val="18"/>
                                <w:szCs w:val="18"/>
                              </w:rPr>
                              <w:t>m_i</w:t>
                            </w:r>
                            <w:proofErr w:type="spellEnd"/>
                            <w:r>
                              <w:rPr>
                                <w:rFonts w:ascii="Menlo" w:hAnsi="Menlo" w:cs="Menlo"/>
                                <w:color w:val="000000"/>
                                <w:sz w:val="18"/>
                                <w:szCs w:val="18"/>
                              </w:rPr>
                              <w:t xml:space="preserve"> == </w:t>
                            </w:r>
                            <w:r>
                              <w:rPr>
                                <w:rFonts w:ascii="Menlo" w:hAnsi="Menlo" w:cs="Menlo"/>
                                <w:color w:val="0000FF"/>
                                <w:sz w:val="18"/>
                                <w:szCs w:val="18"/>
                              </w:rPr>
                              <w:t xml:space="preserve">100 </w:t>
                            </w:r>
                            <w:r>
                              <w:rPr>
                                <w:rFonts w:ascii="Menlo" w:hAnsi="Menlo" w:cs="Menlo"/>
                                <w:color w:val="000000"/>
                                <w:sz w:val="18"/>
                                <w:szCs w:val="18"/>
                              </w:rPr>
                              <w:t xml:space="preserve">&amp;&amp; </w:t>
                            </w:r>
                            <w:proofErr w:type="spellStart"/>
                            <w:r>
                              <w:rPr>
                                <w:rFonts w:ascii="Menlo" w:hAnsi="Menlo" w:cs="Menlo"/>
                                <w:color w:val="000000"/>
                                <w:sz w:val="18"/>
                                <w:szCs w:val="18"/>
                              </w:rPr>
                              <w:t>n_i</w:t>
                            </w:r>
                            <w:proofErr w:type="spellEnd"/>
                            <w:r>
                              <w:rPr>
                                <w:rFonts w:ascii="Menlo" w:hAnsi="Menlo" w:cs="Menlo"/>
                                <w:color w:val="000000"/>
                                <w:sz w:val="18"/>
                                <w:szCs w:val="18"/>
                              </w:rPr>
                              <w:t xml:space="preserve"> == </w:t>
                            </w:r>
                            <w:r>
                              <w:rPr>
                                <w:rFonts w:ascii="Menlo" w:hAnsi="Menlo" w:cs="Menlo"/>
                                <w:color w:val="0000FF"/>
                                <w:sz w:val="18"/>
                                <w:szCs w:val="18"/>
                              </w:rPr>
                              <w:t xml:space="preserve">15 </w:t>
                            </w:r>
                            <w:r>
                              <w:rPr>
                                <w:rFonts w:ascii="Menlo" w:hAnsi="Menlo" w:cs="Menlo"/>
                                <w:color w:val="000000"/>
                                <w:sz w:val="18"/>
                                <w:szCs w:val="18"/>
                              </w:rPr>
                              <w:t xml:space="preserve">&amp;&amp; </w:t>
                            </w:r>
                            <w:proofErr w:type="spellStart"/>
                            <w:r>
                              <w:rPr>
                                <w:rFonts w:ascii="Menlo" w:hAnsi="Menlo" w:cs="Menlo"/>
                                <w:color w:val="000000"/>
                                <w:sz w:val="18"/>
                                <w:szCs w:val="18"/>
                              </w:rPr>
                              <w:t>p_i</w:t>
                            </w:r>
                            <w:proofErr w:type="spellEnd"/>
                            <w:r>
                              <w:rPr>
                                <w:rFonts w:ascii="Menlo" w:hAnsi="Menlo" w:cs="Menlo"/>
                                <w:color w:val="000000"/>
                                <w:sz w:val="18"/>
                                <w:szCs w:val="18"/>
                              </w:rPr>
                              <w:t xml:space="preserve"> == </w:t>
                            </w:r>
                            <w:r>
                              <w:rPr>
                                <w:rFonts w:ascii="Menlo" w:hAnsi="Menlo" w:cs="Menlo"/>
                                <w:color w:val="0000FF"/>
                                <w:sz w:val="18"/>
                                <w:szCs w:val="18"/>
                              </w:rPr>
                              <w:t>10000</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printDist</w:t>
                            </w:r>
                            <w:proofErr w:type="spellEnd"/>
                            <w:r>
                              <w:rPr>
                                <w:rFonts w:ascii="Menlo" w:hAnsi="Menlo" w:cs="Menlo"/>
                                <w:color w:val="000000"/>
                                <w:sz w:val="18"/>
                                <w:szCs w:val="18"/>
                              </w:rPr>
                              <w:t xml:space="preserve"> = </w:t>
                            </w:r>
                            <w:r>
                              <w:rPr>
                                <w:rFonts w:ascii="Menlo" w:hAnsi="Menlo" w:cs="Menlo"/>
                                <w:b/>
                                <w:bCs/>
                                <w:color w:val="000080"/>
                                <w:sz w:val="18"/>
                                <w:szCs w:val="18"/>
                              </w:rPr>
                              <w:t>true</w:t>
                            </w:r>
                            <w:r>
                              <w:rPr>
                                <w:rFonts w:ascii="Menlo" w:hAnsi="Menlo" w:cs="Menlo"/>
                                <w:color w:val="000000"/>
                                <w:sz w:val="18"/>
                                <w:szCs w:val="18"/>
                              </w:rPr>
                              <w:t>;</w:t>
                            </w:r>
                            <w:r>
                              <w:rPr>
                                <w:rFonts w:ascii="Menlo" w:hAnsi="Menlo" w:cs="Menlo"/>
                                <w:color w:val="000000"/>
                                <w:sz w:val="18"/>
                                <w:szCs w:val="18"/>
                              </w:rPr>
                              <w:br/>
                              <w:t xml:space="preserve">                time_1 = problem1(</w:t>
                            </w:r>
                            <w:proofErr w:type="spellStart"/>
                            <w:r>
                              <w:rPr>
                                <w:rFonts w:ascii="Menlo" w:hAnsi="Menlo" w:cs="Menlo"/>
                                <w:color w:val="000000"/>
                                <w:sz w:val="18"/>
                                <w:szCs w:val="18"/>
                              </w:rPr>
                              <w:t>n_i,m_i,p_i</w:t>
                            </w:r>
                            <w:proofErr w:type="spellEnd"/>
                            <w:r>
                              <w:rPr>
                                <w:rFonts w:ascii="Menlo" w:hAnsi="Menlo" w:cs="Menlo"/>
                                <w:color w:val="000000"/>
                                <w:sz w:val="18"/>
                                <w:szCs w:val="18"/>
                              </w:rPr>
                              <w:t xml:space="preserve">, generator, </w:t>
                            </w:r>
                            <w:proofErr w:type="spellStart"/>
                            <w:r>
                              <w:rPr>
                                <w:rFonts w:ascii="Menlo" w:hAnsi="Menlo" w:cs="Menlo"/>
                                <w:color w:val="000000"/>
                                <w:sz w:val="18"/>
                                <w:szCs w:val="18"/>
                              </w:rPr>
                              <w:t>printDist</w:t>
                            </w:r>
                            <w:proofErr w:type="spellEnd"/>
                            <w:r>
                              <w:rPr>
                                <w:rFonts w:ascii="Menlo" w:hAnsi="Menlo" w:cs="Menlo"/>
                                <w:color w:val="000000"/>
                                <w:sz w:val="18"/>
                                <w:szCs w:val="18"/>
                              </w:rPr>
                              <w:t>);</w:t>
                            </w:r>
                            <w:r>
                              <w:rPr>
                                <w:rFonts w:ascii="Menlo" w:hAnsi="Menlo" w:cs="Menlo"/>
                                <w:color w:val="000000"/>
                                <w:sz w:val="18"/>
                                <w:szCs w:val="18"/>
                              </w:rPr>
                              <w:br/>
                              <w:t xml:space="preserve">                time_2 = problem2(</w:t>
                            </w:r>
                            <w:proofErr w:type="spellStart"/>
                            <w:r>
                              <w:rPr>
                                <w:rFonts w:ascii="Menlo" w:hAnsi="Menlo" w:cs="Menlo"/>
                                <w:color w:val="000000"/>
                                <w:sz w:val="18"/>
                                <w:szCs w:val="18"/>
                              </w:rPr>
                              <w:t>n_i,m_i,p_i</w:t>
                            </w:r>
                            <w:proofErr w:type="spellEnd"/>
                            <w:r>
                              <w:rPr>
                                <w:rFonts w:ascii="Menlo" w:hAnsi="Menlo" w:cs="Menlo"/>
                                <w:color w:val="000000"/>
                                <w:sz w:val="18"/>
                                <w:szCs w:val="18"/>
                              </w:rPr>
                              <w:t xml:space="preserve">, generator, </w:t>
                            </w:r>
                            <w:proofErr w:type="spellStart"/>
                            <w:r>
                              <w:rPr>
                                <w:rFonts w:ascii="Menlo" w:hAnsi="Menlo" w:cs="Menlo"/>
                                <w:color w:val="000000"/>
                                <w:sz w:val="18"/>
                                <w:szCs w:val="18"/>
                              </w:rPr>
                              <w:t>printDist</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proofErr w:type="spellStart"/>
                            <w:r>
                              <w:rPr>
                                <w:rFonts w:ascii="Menlo" w:hAnsi="Menlo" w:cs="Menlo"/>
                                <w:color w:val="000000"/>
                                <w:sz w:val="18"/>
                                <w:szCs w:val="18"/>
                              </w:rPr>
                              <w:t>fout</w:t>
                            </w:r>
                            <w:proofErr w:type="spellEnd"/>
                            <w:r>
                              <w:rPr>
                                <w:rFonts w:ascii="Menlo" w:hAnsi="Menlo" w:cs="Menlo"/>
                                <w:color w:val="000000"/>
                                <w:sz w:val="18"/>
                                <w:szCs w:val="18"/>
                              </w:rPr>
                              <w:t xml:space="preserve"> </w:t>
                            </w:r>
                            <w:r>
                              <w:rPr>
                                <w:rFonts w:ascii="Menlo" w:hAnsi="Menlo" w:cs="Menlo"/>
                                <w:color w:val="008080"/>
                                <w:sz w:val="18"/>
                                <w:szCs w:val="18"/>
                              </w:rPr>
                              <w:t xml:space="preserve">&lt;&lt; </w:t>
                            </w:r>
                            <w:proofErr w:type="spellStart"/>
                            <w:r>
                              <w:rPr>
                                <w:rFonts w:ascii="Menlo" w:hAnsi="Menlo" w:cs="Menlo"/>
                                <w:color w:val="000000"/>
                                <w:sz w:val="18"/>
                                <w:szCs w:val="18"/>
                              </w:rPr>
                              <w:t>p_i</w:t>
                            </w:r>
                            <w:proofErr w:type="spellEnd"/>
                            <w:r>
                              <w:rPr>
                                <w:rFonts w:ascii="Menlo" w:hAnsi="Menlo" w:cs="Menlo"/>
                                <w:color w:val="000000"/>
                                <w:sz w:val="18"/>
                                <w:szCs w:val="18"/>
                              </w:rPr>
                              <w:t xml:space="preserve"> </w:t>
                            </w:r>
                            <w:r>
                              <w:rPr>
                                <w:rFonts w:ascii="Menlo" w:hAnsi="Menlo" w:cs="Menlo"/>
                                <w:color w:val="008080"/>
                                <w:sz w:val="18"/>
                                <w:szCs w:val="18"/>
                              </w:rPr>
                              <w:t xml:space="preserve">&lt;&lt; </w:t>
                            </w:r>
                            <w:r>
                              <w:rPr>
                                <w:rFonts w:ascii="Menlo" w:hAnsi="Menlo" w:cs="Menlo"/>
                                <w:b/>
                                <w:bCs/>
                                <w:color w:val="008000"/>
                                <w:sz w:val="18"/>
                                <w:szCs w:val="18"/>
                              </w:rPr>
                              <w:t xml:space="preserve">"," </w:t>
                            </w:r>
                            <w:r>
                              <w:rPr>
                                <w:rFonts w:ascii="Menlo" w:hAnsi="Menlo" w:cs="Menlo"/>
                                <w:color w:val="008080"/>
                                <w:sz w:val="18"/>
                                <w:szCs w:val="18"/>
                              </w:rPr>
                              <w:t xml:space="preserve">&lt;&lt; </w:t>
                            </w:r>
                            <w:proofErr w:type="spellStart"/>
                            <w:r>
                              <w:rPr>
                                <w:rFonts w:ascii="Menlo" w:hAnsi="Menlo" w:cs="Menlo"/>
                                <w:color w:val="000000"/>
                                <w:sz w:val="18"/>
                                <w:szCs w:val="18"/>
                              </w:rPr>
                              <w:t>n_i</w:t>
                            </w:r>
                            <w:proofErr w:type="spellEnd"/>
                            <w:r>
                              <w:rPr>
                                <w:rFonts w:ascii="Menlo" w:hAnsi="Menlo" w:cs="Menlo"/>
                                <w:color w:val="000000"/>
                                <w:sz w:val="18"/>
                                <w:szCs w:val="18"/>
                              </w:rPr>
                              <w:t xml:space="preserve"> </w:t>
                            </w:r>
                            <w:r>
                              <w:rPr>
                                <w:rFonts w:ascii="Menlo" w:hAnsi="Menlo" w:cs="Menlo"/>
                                <w:color w:val="008080"/>
                                <w:sz w:val="18"/>
                                <w:szCs w:val="18"/>
                              </w:rPr>
                              <w:t xml:space="preserve">&lt;&lt; </w:t>
                            </w:r>
                            <w:r>
                              <w:rPr>
                                <w:rFonts w:ascii="Menlo" w:hAnsi="Menlo" w:cs="Menlo"/>
                                <w:b/>
                                <w:bCs/>
                                <w:color w:val="008000"/>
                                <w:sz w:val="18"/>
                                <w:szCs w:val="18"/>
                              </w:rPr>
                              <w:t xml:space="preserve">"," </w:t>
                            </w:r>
                            <w:r>
                              <w:rPr>
                                <w:rFonts w:ascii="Menlo" w:hAnsi="Menlo" w:cs="Menlo"/>
                                <w:color w:val="008080"/>
                                <w:sz w:val="18"/>
                                <w:szCs w:val="18"/>
                              </w:rPr>
                              <w:t xml:space="preserve">&lt;&lt; </w:t>
                            </w:r>
                            <w:proofErr w:type="spellStart"/>
                            <w:r>
                              <w:rPr>
                                <w:rFonts w:ascii="Menlo" w:hAnsi="Menlo" w:cs="Menlo"/>
                                <w:color w:val="000000"/>
                                <w:sz w:val="18"/>
                                <w:szCs w:val="18"/>
                              </w:rPr>
                              <w:t>m_i</w:t>
                            </w:r>
                            <w:proofErr w:type="spellEnd"/>
                            <w:r>
                              <w:rPr>
                                <w:rFonts w:ascii="Menlo" w:hAnsi="Menlo" w:cs="Menlo"/>
                                <w:color w:val="000000"/>
                                <w:sz w:val="18"/>
                                <w:szCs w:val="18"/>
                              </w:rPr>
                              <w:t xml:space="preserve"> </w:t>
                            </w:r>
                            <w:r>
                              <w:rPr>
                                <w:rFonts w:ascii="Menlo" w:hAnsi="Menlo" w:cs="Menlo"/>
                                <w:color w:val="008080"/>
                                <w:sz w:val="18"/>
                                <w:szCs w:val="18"/>
                              </w:rPr>
                              <w:t xml:space="preserve">&lt;&lt; </w:t>
                            </w:r>
                            <w:r>
                              <w:rPr>
                                <w:rFonts w:ascii="Menlo" w:hAnsi="Menlo" w:cs="Menlo"/>
                                <w:b/>
                                <w:bCs/>
                                <w:color w:val="008000"/>
                                <w:sz w:val="18"/>
                                <w:szCs w:val="18"/>
                              </w:rPr>
                              <w:t xml:space="preserve">"," </w:t>
                            </w:r>
                            <w:r>
                              <w:rPr>
                                <w:rFonts w:ascii="Menlo" w:hAnsi="Menlo" w:cs="Menlo"/>
                                <w:color w:val="008080"/>
                                <w:sz w:val="18"/>
                                <w:szCs w:val="18"/>
                              </w:rPr>
                              <w:t xml:space="preserve">&lt;&lt; </w:t>
                            </w:r>
                            <w:r>
                              <w:rPr>
                                <w:rFonts w:ascii="Menlo" w:hAnsi="Menlo" w:cs="Menlo"/>
                                <w:color w:val="000000"/>
                                <w:sz w:val="18"/>
                                <w:szCs w:val="18"/>
                              </w:rPr>
                              <w:t xml:space="preserve">time_1 </w:t>
                            </w:r>
                            <w:r>
                              <w:rPr>
                                <w:rFonts w:ascii="Menlo" w:hAnsi="Menlo" w:cs="Menlo"/>
                                <w:color w:val="008080"/>
                                <w:sz w:val="18"/>
                                <w:szCs w:val="18"/>
                              </w:rPr>
                              <w:t xml:space="preserve">&lt;&lt; </w:t>
                            </w:r>
                            <w:r>
                              <w:rPr>
                                <w:rFonts w:ascii="Menlo" w:hAnsi="Menlo" w:cs="Menlo"/>
                                <w:b/>
                                <w:bCs/>
                                <w:color w:val="008000"/>
                                <w:sz w:val="18"/>
                                <w:szCs w:val="18"/>
                              </w:rPr>
                              <w:t>"</w:t>
                            </w:r>
                            <w:r>
                              <w:rPr>
                                <w:rFonts w:ascii="Menlo" w:hAnsi="Menlo" w:cs="Menlo"/>
                                <w:b/>
                                <w:bCs/>
                                <w:color w:val="000080"/>
                                <w:sz w:val="18"/>
                                <w:szCs w:val="18"/>
                              </w:rPr>
                              <w:t>\n</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fout2 </w:t>
                            </w:r>
                            <w:r>
                              <w:rPr>
                                <w:rFonts w:ascii="Menlo" w:hAnsi="Menlo" w:cs="Menlo"/>
                                <w:color w:val="008080"/>
                                <w:sz w:val="18"/>
                                <w:szCs w:val="18"/>
                              </w:rPr>
                              <w:t xml:space="preserve">&lt;&lt; </w:t>
                            </w:r>
                            <w:proofErr w:type="spellStart"/>
                            <w:r>
                              <w:rPr>
                                <w:rFonts w:ascii="Menlo" w:hAnsi="Menlo" w:cs="Menlo"/>
                                <w:color w:val="000000"/>
                                <w:sz w:val="18"/>
                                <w:szCs w:val="18"/>
                              </w:rPr>
                              <w:t>p_i</w:t>
                            </w:r>
                            <w:proofErr w:type="spellEnd"/>
                            <w:r>
                              <w:rPr>
                                <w:rFonts w:ascii="Menlo" w:hAnsi="Menlo" w:cs="Menlo"/>
                                <w:color w:val="000000"/>
                                <w:sz w:val="18"/>
                                <w:szCs w:val="18"/>
                              </w:rPr>
                              <w:t xml:space="preserve"> </w:t>
                            </w:r>
                            <w:r>
                              <w:rPr>
                                <w:rFonts w:ascii="Menlo" w:hAnsi="Menlo" w:cs="Menlo"/>
                                <w:color w:val="008080"/>
                                <w:sz w:val="18"/>
                                <w:szCs w:val="18"/>
                              </w:rPr>
                              <w:t xml:space="preserve">&lt;&lt; </w:t>
                            </w:r>
                            <w:r>
                              <w:rPr>
                                <w:rFonts w:ascii="Menlo" w:hAnsi="Menlo" w:cs="Menlo"/>
                                <w:b/>
                                <w:bCs/>
                                <w:color w:val="008000"/>
                                <w:sz w:val="18"/>
                                <w:szCs w:val="18"/>
                              </w:rPr>
                              <w:t xml:space="preserve">"," </w:t>
                            </w:r>
                            <w:r>
                              <w:rPr>
                                <w:rFonts w:ascii="Menlo" w:hAnsi="Menlo" w:cs="Menlo"/>
                                <w:color w:val="008080"/>
                                <w:sz w:val="18"/>
                                <w:szCs w:val="18"/>
                              </w:rPr>
                              <w:t xml:space="preserve">&lt;&lt; </w:t>
                            </w:r>
                            <w:proofErr w:type="spellStart"/>
                            <w:r>
                              <w:rPr>
                                <w:rFonts w:ascii="Menlo" w:hAnsi="Menlo" w:cs="Menlo"/>
                                <w:color w:val="000000"/>
                                <w:sz w:val="18"/>
                                <w:szCs w:val="18"/>
                              </w:rPr>
                              <w:t>n_i</w:t>
                            </w:r>
                            <w:proofErr w:type="spellEnd"/>
                            <w:r>
                              <w:rPr>
                                <w:rFonts w:ascii="Menlo" w:hAnsi="Menlo" w:cs="Menlo"/>
                                <w:color w:val="000000"/>
                                <w:sz w:val="18"/>
                                <w:szCs w:val="18"/>
                              </w:rPr>
                              <w:t xml:space="preserve"> </w:t>
                            </w:r>
                            <w:r>
                              <w:rPr>
                                <w:rFonts w:ascii="Menlo" w:hAnsi="Menlo" w:cs="Menlo"/>
                                <w:color w:val="008080"/>
                                <w:sz w:val="18"/>
                                <w:szCs w:val="18"/>
                              </w:rPr>
                              <w:t xml:space="preserve">&lt;&lt; </w:t>
                            </w:r>
                            <w:r>
                              <w:rPr>
                                <w:rFonts w:ascii="Menlo" w:hAnsi="Menlo" w:cs="Menlo"/>
                                <w:b/>
                                <w:bCs/>
                                <w:color w:val="008000"/>
                                <w:sz w:val="18"/>
                                <w:szCs w:val="18"/>
                              </w:rPr>
                              <w:t xml:space="preserve">"," </w:t>
                            </w:r>
                            <w:r>
                              <w:rPr>
                                <w:rFonts w:ascii="Menlo" w:hAnsi="Menlo" w:cs="Menlo"/>
                                <w:color w:val="008080"/>
                                <w:sz w:val="18"/>
                                <w:szCs w:val="18"/>
                              </w:rPr>
                              <w:t xml:space="preserve">&lt;&lt; </w:t>
                            </w:r>
                            <w:proofErr w:type="spellStart"/>
                            <w:r>
                              <w:rPr>
                                <w:rFonts w:ascii="Menlo" w:hAnsi="Menlo" w:cs="Menlo"/>
                                <w:color w:val="000000"/>
                                <w:sz w:val="18"/>
                                <w:szCs w:val="18"/>
                              </w:rPr>
                              <w:t>m_i</w:t>
                            </w:r>
                            <w:proofErr w:type="spellEnd"/>
                            <w:r>
                              <w:rPr>
                                <w:rFonts w:ascii="Menlo" w:hAnsi="Menlo" w:cs="Menlo"/>
                                <w:color w:val="000000"/>
                                <w:sz w:val="18"/>
                                <w:szCs w:val="18"/>
                              </w:rPr>
                              <w:t xml:space="preserve"> </w:t>
                            </w:r>
                            <w:r>
                              <w:rPr>
                                <w:rFonts w:ascii="Menlo" w:hAnsi="Menlo" w:cs="Menlo"/>
                                <w:color w:val="008080"/>
                                <w:sz w:val="18"/>
                                <w:szCs w:val="18"/>
                              </w:rPr>
                              <w:t xml:space="preserve">&lt;&lt; </w:t>
                            </w:r>
                            <w:r>
                              <w:rPr>
                                <w:rFonts w:ascii="Menlo" w:hAnsi="Menlo" w:cs="Menlo"/>
                                <w:b/>
                                <w:bCs/>
                                <w:color w:val="008000"/>
                                <w:sz w:val="18"/>
                                <w:szCs w:val="18"/>
                              </w:rPr>
                              <w:t xml:space="preserve">"," </w:t>
                            </w:r>
                            <w:r>
                              <w:rPr>
                                <w:rFonts w:ascii="Menlo" w:hAnsi="Menlo" w:cs="Menlo"/>
                                <w:color w:val="008080"/>
                                <w:sz w:val="18"/>
                                <w:szCs w:val="18"/>
                              </w:rPr>
                              <w:t xml:space="preserve">&lt;&lt; </w:t>
                            </w:r>
                            <w:r>
                              <w:rPr>
                                <w:rFonts w:ascii="Menlo" w:hAnsi="Menlo" w:cs="Menlo"/>
                                <w:color w:val="000000"/>
                                <w:sz w:val="18"/>
                                <w:szCs w:val="18"/>
                              </w:rPr>
                              <w:t xml:space="preserve">time_2 </w:t>
                            </w:r>
                            <w:r>
                              <w:rPr>
                                <w:rFonts w:ascii="Menlo" w:hAnsi="Menlo" w:cs="Menlo"/>
                                <w:color w:val="008080"/>
                                <w:sz w:val="18"/>
                                <w:szCs w:val="18"/>
                              </w:rPr>
                              <w:t xml:space="preserve">&lt;&lt; </w:t>
                            </w:r>
                            <w:r>
                              <w:rPr>
                                <w:rFonts w:ascii="Menlo" w:hAnsi="Menlo" w:cs="Menlo"/>
                                <w:b/>
                                <w:bCs/>
                                <w:color w:val="008000"/>
                                <w:sz w:val="18"/>
                                <w:szCs w:val="18"/>
                              </w:rPr>
                              <w:t>"</w:t>
                            </w:r>
                            <w:r>
                              <w:rPr>
                                <w:rFonts w:ascii="Menlo" w:hAnsi="Menlo" w:cs="Menlo"/>
                                <w:b/>
                                <w:bCs/>
                                <w:color w:val="000080"/>
                                <w:sz w:val="18"/>
                                <w:szCs w:val="18"/>
                              </w:rPr>
                              <w:t>\n</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proofErr w:type="spellStart"/>
                            <w:r>
                              <w:rPr>
                                <w:rFonts w:ascii="Menlo" w:hAnsi="Menlo" w:cs="Menlo"/>
                                <w:color w:val="000000"/>
                                <w:sz w:val="18"/>
                                <w:szCs w:val="18"/>
                              </w:rPr>
                              <w:t>printDist</w:t>
                            </w:r>
                            <w:proofErr w:type="spellEnd"/>
                            <w:r>
                              <w:rPr>
                                <w:rFonts w:ascii="Menlo" w:hAnsi="Menlo" w:cs="Menlo"/>
                                <w:color w:val="000000"/>
                                <w:sz w:val="18"/>
                                <w:szCs w:val="18"/>
                              </w:rPr>
                              <w:t xml:space="preserve"> = </w:t>
                            </w:r>
                            <w:r>
                              <w:rPr>
                                <w:rFonts w:ascii="Menlo" w:hAnsi="Menlo" w:cs="Menlo"/>
                                <w:b/>
                                <w:bCs/>
                                <w:color w:val="000080"/>
                                <w:sz w:val="18"/>
                                <w:szCs w:val="18"/>
                              </w:rPr>
                              <w:t>false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p>
                          <w:p w14:paraId="262D97B5" w14:textId="3E21BBF1" w:rsidR="00F6727E" w:rsidRDefault="00F6727E"/>
                          <w:p w14:paraId="2F33E771" w14:textId="643E952B" w:rsidR="00F6727E" w:rsidRDefault="00B30D6F">
                            <w:r>
                              <w:t>*Continued on next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E313AF" id="Text Box 17" o:spid="_x0000_s1031" type="#_x0000_t202" style="width:467.6pt;height:5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" fillcolor="white [3201]" strokeweight=".5pt">
                <v:textbox>
                  <w:txbxContent>
                    <w:p w14:paraId="5F7BD745" w14:textId="0C514E18" w:rsidR="00F6727E" w:rsidRDefault="00F6727E">
                      <w:r>
                        <w:rPr>
                          <w:rFonts w:ascii="Menlo" w:hAnsi="Menlo" w:cs="Menlo"/>
                          <w:b/>
                          <w:bCs/>
                          <w:color w:val="000080"/>
                          <w:sz w:val="18"/>
                          <w:szCs w:val="18"/>
                        </w:rPr>
                        <w:t xml:space="preserve">int </w:t>
                      </w:r>
                      <w:r>
                        <w:rPr>
                          <w:rFonts w:ascii="Menlo" w:hAnsi="Menlo" w:cs="Menlo"/>
                          <w:color w:val="000000"/>
                          <w:sz w:val="18"/>
                          <w:szCs w:val="18"/>
                        </w:rPr>
                        <w:t>main()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//For each value, total numbers generated is p x n</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000080"/>
                          <w:sz w:val="18"/>
                          <w:szCs w:val="18"/>
                        </w:rPr>
                        <w:t xml:space="preserve">int </w:t>
                      </w:r>
                      <w:r>
                        <w:rPr>
                          <w:rFonts w:ascii="Menlo" w:hAnsi="Menlo" w:cs="Menlo"/>
                          <w:color w:val="000000"/>
                          <w:sz w:val="18"/>
                          <w:szCs w:val="18"/>
                        </w:rPr>
                        <w:t>p[] = {</w:t>
                      </w:r>
                      <w:r>
                        <w:rPr>
                          <w:rFonts w:ascii="Menlo" w:hAnsi="Menlo" w:cs="Menlo"/>
                          <w:color w:val="0000FF"/>
                          <w:sz w:val="18"/>
                          <w:szCs w:val="18"/>
                        </w:rPr>
                        <w:t>100</w:t>
                      </w:r>
                      <w:r>
                        <w:rPr>
                          <w:rFonts w:ascii="Menlo" w:hAnsi="Menlo" w:cs="Menlo"/>
                          <w:color w:val="000000"/>
                          <w:sz w:val="18"/>
                          <w:szCs w:val="18"/>
                        </w:rPr>
                        <w:t xml:space="preserve">, </w:t>
                      </w:r>
                      <w:r>
                        <w:rPr>
                          <w:rFonts w:ascii="Menlo" w:hAnsi="Menlo" w:cs="Menlo"/>
                          <w:color w:val="0000FF"/>
                          <w:sz w:val="18"/>
                          <w:szCs w:val="18"/>
                        </w:rPr>
                        <w:t>1000</w:t>
                      </w:r>
                      <w:r>
                        <w:rPr>
                          <w:rFonts w:ascii="Menlo" w:hAnsi="Menlo" w:cs="Menlo"/>
                          <w:color w:val="000000"/>
                          <w:sz w:val="18"/>
                          <w:szCs w:val="18"/>
                        </w:rPr>
                        <w:t xml:space="preserve">, </w:t>
                      </w:r>
                      <w:r>
                        <w:rPr>
                          <w:rFonts w:ascii="Menlo" w:hAnsi="Menlo" w:cs="Menlo"/>
                          <w:color w:val="0000FF"/>
                          <w:sz w:val="18"/>
                          <w:szCs w:val="18"/>
                        </w:rPr>
                        <w:t>10000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int </w:t>
                      </w:r>
                      <w:r>
                        <w:rPr>
                          <w:rFonts w:ascii="Menlo" w:hAnsi="Menlo" w:cs="Menlo"/>
                          <w:color w:val="000000"/>
                          <w:sz w:val="18"/>
                          <w:szCs w:val="18"/>
                        </w:rPr>
                        <w:t>n[] = {</w:t>
                      </w:r>
                      <w:r>
                        <w:rPr>
                          <w:rFonts w:ascii="Menlo" w:hAnsi="Menlo" w:cs="Menlo"/>
                          <w:color w:val="0000FF"/>
                          <w:sz w:val="18"/>
                          <w:szCs w:val="18"/>
                        </w:rPr>
                        <w:t>5</w:t>
                      </w:r>
                      <w:r>
                        <w:rPr>
                          <w:rFonts w:ascii="Menlo" w:hAnsi="Menlo" w:cs="Menlo"/>
                          <w:color w:val="000000"/>
                          <w:sz w:val="18"/>
                          <w:szCs w:val="18"/>
                        </w:rPr>
                        <w:t xml:space="preserve">, </w:t>
                      </w:r>
                      <w:r>
                        <w:rPr>
                          <w:rFonts w:ascii="Menlo" w:hAnsi="Menlo" w:cs="Menlo"/>
                          <w:color w:val="0000FF"/>
                          <w:sz w:val="18"/>
                          <w:szCs w:val="18"/>
                        </w:rPr>
                        <w:t>10</w:t>
                      </w:r>
                      <w:r>
                        <w:rPr>
                          <w:rFonts w:ascii="Menlo" w:hAnsi="Menlo" w:cs="Menlo"/>
                          <w:color w:val="000000"/>
                          <w:sz w:val="18"/>
                          <w:szCs w:val="18"/>
                        </w:rPr>
                        <w:t xml:space="preserve">, </w:t>
                      </w:r>
                      <w:r>
                        <w:rPr>
                          <w:rFonts w:ascii="Menlo" w:hAnsi="Menlo" w:cs="Menlo"/>
                          <w:color w:val="0000FF"/>
                          <w:sz w:val="18"/>
                          <w:szCs w:val="18"/>
                        </w:rPr>
                        <w:t>15</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int </w:t>
                      </w:r>
                      <w:r>
                        <w:rPr>
                          <w:rFonts w:ascii="Menlo" w:hAnsi="Menlo" w:cs="Menlo"/>
                          <w:color w:val="000000"/>
                          <w:sz w:val="18"/>
                          <w:szCs w:val="18"/>
                        </w:rPr>
                        <w:t>m[] = {</w:t>
                      </w:r>
                      <w:r>
                        <w:rPr>
                          <w:rFonts w:ascii="Menlo" w:hAnsi="Menlo" w:cs="Menlo"/>
                          <w:color w:val="0000FF"/>
                          <w:sz w:val="18"/>
                          <w:szCs w:val="18"/>
                        </w:rPr>
                        <w:t>20</w:t>
                      </w:r>
                      <w:r>
                        <w:rPr>
                          <w:rFonts w:ascii="Menlo" w:hAnsi="Menlo" w:cs="Menlo"/>
                          <w:color w:val="000000"/>
                          <w:sz w:val="18"/>
                          <w:szCs w:val="18"/>
                        </w:rPr>
                        <w:t xml:space="preserve">, </w:t>
                      </w:r>
                      <w:r>
                        <w:rPr>
                          <w:rFonts w:ascii="Menlo" w:hAnsi="Menlo" w:cs="Menlo"/>
                          <w:color w:val="0000FF"/>
                          <w:sz w:val="18"/>
                          <w:szCs w:val="18"/>
                        </w:rPr>
                        <w:t>100</w:t>
                      </w:r>
                      <w:r>
                        <w:rPr>
                          <w:rFonts w:ascii="Menlo" w:hAnsi="Menlo" w:cs="Menlo"/>
                          <w:color w:val="000000"/>
                          <w:sz w:val="18"/>
                          <w:szCs w:val="18"/>
                        </w:rPr>
                        <w:t xml:space="preserve">, </w:t>
                      </w:r>
                      <w:r>
                        <w:rPr>
                          <w:rFonts w:ascii="Menlo" w:hAnsi="Menlo" w:cs="Menlo"/>
                          <w:color w:val="0000FF"/>
                          <w:sz w:val="18"/>
                          <w:szCs w:val="18"/>
                        </w:rPr>
                        <w:t>500</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8080"/>
                          <w:sz w:val="18"/>
                          <w:szCs w:val="18"/>
                        </w:rPr>
                        <w:t>std</w:t>
                      </w:r>
                      <w:r>
                        <w:rPr>
                          <w:rFonts w:ascii="Menlo" w:hAnsi="Menlo" w:cs="Menlo"/>
                          <w:color w:val="000000"/>
                          <w:sz w:val="18"/>
                          <w:szCs w:val="18"/>
                        </w:rPr>
                        <w:t>::</w:t>
                      </w:r>
                      <w:proofErr w:type="spellStart"/>
                      <w:r>
                        <w:rPr>
                          <w:rFonts w:ascii="Menlo" w:hAnsi="Menlo" w:cs="Menlo"/>
                          <w:color w:val="008080"/>
                          <w:sz w:val="18"/>
                          <w:szCs w:val="18"/>
                        </w:rPr>
                        <w:t>random_device</w:t>
                      </w:r>
                      <w:proofErr w:type="spellEnd"/>
                      <w:r>
                        <w:rPr>
                          <w:rFonts w:ascii="Menlo" w:hAnsi="Menlo" w:cs="Menlo"/>
                          <w:color w:val="008080"/>
                          <w:sz w:val="18"/>
                          <w:szCs w:val="18"/>
                        </w:rPr>
                        <w:t xml:space="preserve"> </w:t>
                      </w:r>
                      <w:proofErr w:type="spellStart"/>
                      <w:r>
                        <w:rPr>
                          <w:rFonts w:ascii="Menlo" w:hAnsi="Menlo" w:cs="Menlo"/>
                          <w:color w:val="000000"/>
                          <w:sz w:val="18"/>
                          <w:szCs w:val="18"/>
                        </w:rPr>
                        <w:t>rd</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8080"/>
                          <w:sz w:val="18"/>
                          <w:szCs w:val="18"/>
                        </w:rPr>
                        <w:t>std</w:t>
                      </w:r>
                      <w:r>
                        <w:rPr>
                          <w:rFonts w:ascii="Menlo" w:hAnsi="Menlo" w:cs="Menlo"/>
                          <w:color w:val="000000"/>
                          <w:sz w:val="18"/>
                          <w:szCs w:val="18"/>
                        </w:rPr>
                        <w:t>::</w:t>
                      </w:r>
                      <w:proofErr w:type="spellStart"/>
                      <w:r>
                        <w:rPr>
                          <w:rFonts w:ascii="Menlo" w:hAnsi="Menlo" w:cs="Menlo"/>
                          <w:color w:val="371F80"/>
                          <w:sz w:val="18"/>
                          <w:szCs w:val="18"/>
                        </w:rPr>
                        <w:t>default_random_engine</w:t>
                      </w:r>
                      <w:proofErr w:type="spellEnd"/>
                      <w:r>
                        <w:rPr>
                          <w:rFonts w:ascii="Menlo" w:hAnsi="Menlo" w:cs="Menlo"/>
                          <w:color w:val="371F80"/>
                          <w:sz w:val="18"/>
                          <w:szCs w:val="18"/>
                        </w:rPr>
                        <w:t xml:space="preserve"> </w:t>
                      </w:r>
                      <w:r>
                        <w:rPr>
                          <w:rFonts w:ascii="Menlo" w:hAnsi="Menlo" w:cs="Menlo"/>
                          <w:color w:val="000000"/>
                          <w:sz w:val="18"/>
                          <w:szCs w:val="18"/>
                        </w:rPr>
                        <w:t>generator(</w:t>
                      </w:r>
                      <w:proofErr w:type="spellStart"/>
                      <w:r>
                        <w:rPr>
                          <w:rFonts w:ascii="Menlo" w:hAnsi="Menlo" w:cs="Menlo"/>
                          <w:color w:val="000000"/>
                          <w:sz w:val="18"/>
                          <w:szCs w:val="18"/>
                        </w:rPr>
                        <w:t>rd</w:t>
                      </w:r>
                      <w:proofErr w:type="spellEnd"/>
                      <w:r>
                        <w:rPr>
                          <w:rFonts w:ascii="Menlo" w:hAnsi="Menlo" w:cs="Menlo"/>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long </w:t>
                      </w:r>
                      <w:r>
                        <w:rPr>
                          <w:rFonts w:ascii="Menlo" w:hAnsi="Menlo" w:cs="Menlo"/>
                          <w:color w:val="000000"/>
                          <w:sz w:val="18"/>
                          <w:szCs w:val="18"/>
                        </w:rPr>
                        <w:t>time_1;</w:t>
                      </w:r>
                      <w:r>
                        <w:rPr>
                          <w:rFonts w:ascii="Menlo" w:hAnsi="Menlo" w:cs="Menlo"/>
                          <w:color w:val="000000"/>
                          <w:sz w:val="18"/>
                          <w:szCs w:val="18"/>
                        </w:rPr>
                        <w:br/>
                        <w:t xml:space="preserve">    </w:t>
                      </w:r>
                      <w:r>
                        <w:rPr>
                          <w:rFonts w:ascii="Menlo" w:hAnsi="Menlo" w:cs="Menlo"/>
                          <w:b/>
                          <w:bCs/>
                          <w:color w:val="000080"/>
                          <w:sz w:val="18"/>
                          <w:szCs w:val="18"/>
                        </w:rPr>
                        <w:t xml:space="preserve">long </w:t>
                      </w:r>
                      <w:r>
                        <w:rPr>
                          <w:rFonts w:ascii="Menlo" w:hAnsi="Menlo" w:cs="Menlo"/>
                          <w:color w:val="000000"/>
                          <w:sz w:val="18"/>
                          <w:szCs w:val="18"/>
                        </w:rPr>
                        <w:t>time_2;</w:t>
                      </w:r>
                      <w:r>
                        <w:rPr>
                          <w:rFonts w:ascii="Menlo" w:hAnsi="Menlo" w:cs="Menlo"/>
                          <w:color w:val="000000"/>
                          <w:sz w:val="18"/>
                          <w:szCs w:val="18"/>
                        </w:rPr>
                        <w:br/>
                        <w:t xml:space="preserve">    </w:t>
                      </w:r>
                      <w:r>
                        <w:rPr>
                          <w:rFonts w:ascii="Menlo" w:hAnsi="Menlo" w:cs="Menlo"/>
                          <w:b/>
                          <w:bCs/>
                          <w:color w:val="000080"/>
                          <w:sz w:val="18"/>
                          <w:szCs w:val="18"/>
                        </w:rPr>
                        <w:t xml:space="preserve">long </w:t>
                      </w:r>
                      <w:r>
                        <w:rPr>
                          <w:rFonts w:ascii="Menlo" w:hAnsi="Menlo" w:cs="Menlo"/>
                          <w:color w:val="000000"/>
                          <w:sz w:val="18"/>
                          <w:szCs w:val="18"/>
                        </w:rPr>
                        <w:t>time_3;</w:t>
                      </w:r>
                      <w:r>
                        <w:rPr>
                          <w:rFonts w:ascii="Menlo" w:hAnsi="Menlo" w:cs="Menlo"/>
                          <w:color w:val="000000"/>
                          <w:sz w:val="18"/>
                          <w:szCs w:val="18"/>
                        </w:rPr>
                        <w:br/>
                        <w:t xml:space="preserve">    </w:t>
                      </w:r>
                      <w:r>
                        <w:rPr>
                          <w:rFonts w:ascii="Menlo" w:hAnsi="Menlo" w:cs="Menlo"/>
                          <w:b/>
                          <w:bCs/>
                          <w:color w:val="000080"/>
                          <w:sz w:val="18"/>
                          <w:szCs w:val="18"/>
                        </w:rPr>
                        <w:t xml:space="preserve">long </w:t>
                      </w:r>
                      <w:r>
                        <w:rPr>
                          <w:rFonts w:ascii="Menlo" w:hAnsi="Menlo" w:cs="Menlo"/>
                          <w:color w:val="000000"/>
                          <w:sz w:val="18"/>
                          <w:szCs w:val="18"/>
                        </w:rPr>
                        <w:t>time_4;</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8080"/>
                          <w:sz w:val="18"/>
                          <w:szCs w:val="18"/>
                        </w:rPr>
                        <w:t>std</w:t>
                      </w:r>
                      <w:r>
                        <w:rPr>
                          <w:rFonts w:ascii="Menlo" w:hAnsi="Menlo" w:cs="Menlo"/>
                          <w:color w:val="000000"/>
                          <w:sz w:val="18"/>
                          <w:szCs w:val="18"/>
                        </w:rPr>
                        <w:t>::</w:t>
                      </w:r>
                      <w:proofErr w:type="spellStart"/>
                      <w:r>
                        <w:rPr>
                          <w:rFonts w:ascii="Menlo" w:hAnsi="Menlo" w:cs="Menlo"/>
                          <w:color w:val="371F80"/>
                          <w:sz w:val="18"/>
                          <w:szCs w:val="18"/>
                        </w:rPr>
                        <w:t>ofstream</w:t>
                      </w:r>
                      <w:proofErr w:type="spellEnd"/>
                      <w:r>
                        <w:rPr>
                          <w:rFonts w:ascii="Menlo" w:hAnsi="Menlo" w:cs="Menlo"/>
                          <w:color w:val="371F80"/>
                          <w:sz w:val="18"/>
                          <w:szCs w:val="18"/>
                        </w:rPr>
                        <w:t xml:space="preserve"> </w:t>
                      </w:r>
                      <w:proofErr w:type="spellStart"/>
                      <w:r>
                        <w:rPr>
                          <w:rFonts w:ascii="Menlo" w:hAnsi="Menlo" w:cs="Menlo"/>
                          <w:color w:val="000000"/>
                          <w:sz w:val="18"/>
                          <w:szCs w:val="18"/>
                        </w:rPr>
                        <w:t>fout</w:t>
                      </w:r>
                      <w:proofErr w:type="spellEnd"/>
                      <w:r>
                        <w:rPr>
                          <w:rFonts w:ascii="Menlo" w:hAnsi="Menlo" w:cs="Menlo"/>
                          <w:color w:val="000000"/>
                          <w:sz w:val="18"/>
                          <w:szCs w:val="18"/>
                        </w:rPr>
                        <w:t>(</w:t>
                      </w:r>
                      <w:r>
                        <w:rPr>
                          <w:rFonts w:ascii="Menlo" w:hAnsi="Menlo" w:cs="Menlo"/>
                          <w:b/>
                          <w:bCs/>
                          <w:color w:val="008000"/>
                          <w:sz w:val="18"/>
                          <w:szCs w:val="18"/>
                        </w:rPr>
                        <w:t>"problem1_data.csv"</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8080"/>
                          <w:sz w:val="18"/>
                          <w:szCs w:val="18"/>
                        </w:rPr>
                        <w:t>std</w:t>
                      </w:r>
                      <w:r>
                        <w:rPr>
                          <w:rFonts w:ascii="Menlo" w:hAnsi="Menlo" w:cs="Menlo"/>
                          <w:color w:val="000000"/>
                          <w:sz w:val="18"/>
                          <w:szCs w:val="18"/>
                        </w:rPr>
                        <w:t>::</w:t>
                      </w:r>
                      <w:proofErr w:type="spellStart"/>
                      <w:r>
                        <w:rPr>
                          <w:rFonts w:ascii="Menlo" w:hAnsi="Menlo" w:cs="Menlo"/>
                          <w:color w:val="371F80"/>
                          <w:sz w:val="18"/>
                          <w:szCs w:val="18"/>
                        </w:rPr>
                        <w:t>ofstream</w:t>
                      </w:r>
                      <w:proofErr w:type="spellEnd"/>
                      <w:r>
                        <w:rPr>
                          <w:rFonts w:ascii="Menlo" w:hAnsi="Menlo" w:cs="Menlo"/>
                          <w:color w:val="371F80"/>
                          <w:sz w:val="18"/>
                          <w:szCs w:val="18"/>
                        </w:rPr>
                        <w:t xml:space="preserve"> </w:t>
                      </w:r>
                      <w:r>
                        <w:rPr>
                          <w:rFonts w:ascii="Menlo" w:hAnsi="Menlo" w:cs="Menlo"/>
                          <w:color w:val="000000"/>
                          <w:sz w:val="18"/>
                          <w:szCs w:val="18"/>
                        </w:rPr>
                        <w:t>fout2(</w:t>
                      </w:r>
                      <w:r>
                        <w:rPr>
                          <w:rFonts w:ascii="Menlo" w:hAnsi="Menlo" w:cs="Menlo"/>
                          <w:b/>
                          <w:bCs/>
                          <w:color w:val="008000"/>
                          <w:sz w:val="18"/>
                          <w:szCs w:val="18"/>
                        </w:rPr>
                        <w:t>"problem2_data.csv"</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//Run values for problems 1-2</w:t>
                      </w:r>
                      <w:r>
                        <w:rPr>
                          <w:rFonts w:ascii="Menlo" w:hAnsi="Menlo" w:cs="Menlo"/>
                          <w:i/>
                          <w:iCs/>
                          <w:color w:val="808080"/>
                          <w:sz w:val="18"/>
                          <w:szCs w:val="18"/>
                        </w:rPr>
                        <w:br/>
                        <w:t xml:space="preserve">    </w:t>
                      </w:r>
                      <w:proofErr w:type="spellStart"/>
                      <w:r>
                        <w:rPr>
                          <w:rFonts w:ascii="Menlo" w:hAnsi="Menlo" w:cs="Menlo"/>
                          <w:color w:val="000000"/>
                          <w:sz w:val="18"/>
                          <w:szCs w:val="18"/>
                        </w:rPr>
                        <w:t>fout</w:t>
                      </w:r>
                      <w:proofErr w:type="spellEnd"/>
                      <w:r>
                        <w:rPr>
                          <w:rFonts w:ascii="Menlo" w:hAnsi="Menlo" w:cs="Menlo"/>
                          <w:color w:val="000000"/>
                          <w:sz w:val="18"/>
                          <w:szCs w:val="18"/>
                        </w:rPr>
                        <w:t xml:space="preserve"> </w:t>
                      </w:r>
                      <w:r>
                        <w:rPr>
                          <w:rFonts w:ascii="Menlo" w:hAnsi="Menlo" w:cs="Menlo"/>
                          <w:color w:val="008080"/>
                          <w:sz w:val="18"/>
                          <w:szCs w:val="18"/>
                        </w:rPr>
                        <w:t xml:space="preserve">&lt;&lt; </w:t>
                      </w:r>
                      <w:r>
                        <w:rPr>
                          <w:rFonts w:ascii="Menlo" w:hAnsi="Menlo" w:cs="Menlo"/>
                          <w:b/>
                          <w:bCs/>
                          <w:color w:val="008000"/>
                          <w:sz w:val="18"/>
                          <w:szCs w:val="18"/>
                        </w:rPr>
                        <w:t>"</w:t>
                      </w:r>
                      <w:proofErr w:type="spellStart"/>
                      <w:r>
                        <w:rPr>
                          <w:rFonts w:ascii="Menlo" w:hAnsi="Menlo" w:cs="Menlo"/>
                          <w:b/>
                          <w:bCs/>
                          <w:color w:val="008000"/>
                          <w:sz w:val="18"/>
                          <w:szCs w:val="18"/>
                        </w:rPr>
                        <w:t>p,n,m,t</w:t>
                      </w:r>
                      <w:proofErr w:type="spellEnd"/>
                      <w:r>
                        <w:rPr>
                          <w:rFonts w:ascii="Menlo" w:hAnsi="Menlo" w:cs="Menlo"/>
                          <w:b/>
                          <w:bCs/>
                          <w:color w:val="000080"/>
                          <w:sz w:val="18"/>
                          <w:szCs w:val="18"/>
                        </w:rPr>
                        <w:t>\n</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fout2 </w:t>
                      </w:r>
                      <w:r>
                        <w:rPr>
                          <w:rFonts w:ascii="Menlo" w:hAnsi="Menlo" w:cs="Menlo"/>
                          <w:color w:val="008080"/>
                          <w:sz w:val="18"/>
                          <w:szCs w:val="18"/>
                        </w:rPr>
                        <w:t xml:space="preserve">&lt;&lt; </w:t>
                      </w:r>
                      <w:r>
                        <w:rPr>
                          <w:rFonts w:ascii="Menlo" w:hAnsi="Menlo" w:cs="Menlo"/>
                          <w:b/>
                          <w:bCs/>
                          <w:color w:val="008000"/>
                          <w:sz w:val="18"/>
                          <w:szCs w:val="18"/>
                        </w:rPr>
                        <w:t>"</w:t>
                      </w:r>
                      <w:proofErr w:type="spellStart"/>
                      <w:r>
                        <w:rPr>
                          <w:rFonts w:ascii="Menlo" w:hAnsi="Menlo" w:cs="Menlo"/>
                          <w:b/>
                          <w:bCs/>
                          <w:color w:val="008000"/>
                          <w:sz w:val="18"/>
                          <w:szCs w:val="18"/>
                        </w:rPr>
                        <w:t>p,n,m,t</w:t>
                      </w:r>
                      <w:proofErr w:type="spellEnd"/>
                      <w:r>
                        <w:rPr>
                          <w:rFonts w:ascii="Menlo" w:hAnsi="Menlo" w:cs="Menlo"/>
                          <w:b/>
                          <w:bCs/>
                          <w:color w:val="000080"/>
                          <w:sz w:val="18"/>
                          <w:szCs w:val="18"/>
                        </w:rPr>
                        <w:t>\n</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bool </w:t>
                      </w:r>
                      <w:proofErr w:type="spellStart"/>
                      <w:r>
                        <w:rPr>
                          <w:rFonts w:ascii="Menlo" w:hAnsi="Menlo" w:cs="Menlo"/>
                          <w:color w:val="000000"/>
                          <w:sz w:val="18"/>
                          <w:szCs w:val="18"/>
                        </w:rPr>
                        <w:t>printDist</w:t>
                      </w:r>
                      <w:proofErr w:type="spellEnd"/>
                      <w:r>
                        <w:rPr>
                          <w:rFonts w:ascii="Menlo" w:hAnsi="Menlo" w:cs="Menlo"/>
                          <w:color w:val="000000"/>
                          <w:sz w:val="18"/>
                          <w:szCs w:val="18"/>
                        </w:rPr>
                        <w:t xml:space="preserve"> = </w:t>
                      </w:r>
                      <w:r>
                        <w:rPr>
                          <w:rFonts w:ascii="Menlo" w:hAnsi="Menlo" w:cs="Menlo"/>
                          <w:b/>
                          <w:bCs/>
                          <w:color w:val="000080"/>
                          <w:sz w:val="18"/>
                          <w:szCs w:val="18"/>
                        </w:rPr>
                        <w:t>false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int </w:t>
                      </w:r>
                      <w:proofErr w:type="spellStart"/>
                      <w:r>
                        <w:rPr>
                          <w:rFonts w:ascii="Menlo" w:hAnsi="Menlo" w:cs="Menlo"/>
                          <w:color w:val="000000"/>
                          <w:sz w:val="18"/>
                          <w:szCs w:val="18"/>
                        </w:rPr>
                        <w:t>iter</w:t>
                      </w:r>
                      <w:proofErr w:type="spellEnd"/>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for</w:t>
                      </w:r>
                      <w:r>
                        <w:rPr>
                          <w:rFonts w:ascii="Menlo" w:hAnsi="Menlo" w:cs="Menlo"/>
                          <w:color w:val="000000"/>
                          <w:sz w:val="18"/>
                          <w:szCs w:val="18"/>
                        </w:rPr>
                        <w:t>(</w:t>
                      </w:r>
                      <w:r>
                        <w:rPr>
                          <w:rFonts w:ascii="Menlo" w:hAnsi="Menlo" w:cs="Menlo"/>
                          <w:b/>
                          <w:bCs/>
                          <w:color w:val="000080"/>
                          <w:sz w:val="18"/>
                          <w:szCs w:val="18"/>
                        </w:rPr>
                        <w:t xml:space="preserve">int </w:t>
                      </w:r>
                      <w:proofErr w:type="spellStart"/>
                      <w:r>
                        <w:rPr>
                          <w:rFonts w:ascii="Menlo" w:hAnsi="Menlo" w:cs="Menlo"/>
                          <w:color w:val="000000"/>
                          <w:sz w:val="18"/>
                          <w:szCs w:val="18"/>
                        </w:rPr>
                        <w:t>p_i</w:t>
                      </w:r>
                      <w:proofErr w:type="spellEnd"/>
                      <w:r>
                        <w:rPr>
                          <w:rFonts w:ascii="Menlo" w:hAnsi="Menlo" w:cs="Menlo"/>
                          <w:color w:val="000000"/>
                          <w:sz w:val="18"/>
                          <w:szCs w:val="18"/>
                        </w:rPr>
                        <w:t xml:space="preserve"> : p){</w:t>
                      </w:r>
                      <w:r>
                        <w:rPr>
                          <w:rFonts w:ascii="Menlo" w:hAnsi="Menlo" w:cs="Menlo"/>
                          <w:color w:val="000000"/>
                          <w:sz w:val="18"/>
                          <w:szCs w:val="18"/>
                        </w:rPr>
                        <w:br/>
                        <w:t xml:space="preserve">        </w:t>
                      </w:r>
                      <w:r>
                        <w:rPr>
                          <w:rFonts w:ascii="Menlo" w:hAnsi="Menlo" w:cs="Menlo"/>
                          <w:b/>
                          <w:bCs/>
                          <w:color w:val="000080"/>
                          <w:sz w:val="18"/>
                          <w:szCs w:val="18"/>
                        </w:rPr>
                        <w:t>for</w:t>
                      </w:r>
                      <w:r>
                        <w:rPr>
                          <w:rFonts w:ascii="Menlo" w:hAnsi="Menlo" w:cs="Menlo"/>
                          <w:color w:val="000000"/>
                          <w:sz w:val="18"/>
                          <w:szCs w:val="18"/>
                        </w:rPr>
                        <w:t>(</w:t>
                      </w:r>
                      <w:r>
                        <w:rPr>
                          <w:rFonts w:ascii="Menlo" w:hAnsi="Menlo" w:cs="Menlo"/>
                          <w:b/>
                          <w:bCs/>
                          <w:color w:val="000080"/>
                          <w:sz w:val="18"/>
                          <w:szCs w:val="18"/>
                        </w:rPr>
                        <w:t xml:space="preserve">int </w:t>
                      </w:r>
                      <w:proofErr w:type="spellStart"/>
                      <w:r>
                        <w:rPr>
                          <w:rFonts w:ascii="Menlo" w:hAnsi="Menlo" w:cs="Menlo"/>
                          <w:color w:val="000000"/>
                          <w:sz w:val="18"/>
                          <w:szCs w:val="18"/>
                        </w:rPr>
                        <w:t>n_i</w:t>
                      </w:r>
                      <w:proofErr w:type="spellEnd"/>
                      <w:r>
                        <w:rPr>
                          <w:rFonts w:ascii="Menlo" w:hAnsi="Menlo" w:cs="Menlo"/>
                          <w:color w:val="000000"/>
                          <w:sz w:val="18"/>
                          <w:szCs w:val="18"/>
                        </w:rPr>
                        <w:t xml:space="preserve"> : n){</w:t>
                      </w:r>
                      <w:r>
                        <w:rPr>
                          <w:rFonts w:ascii="Menlo" w:hAnsi="Menlo" w:cs="Menlo"/>
                          <w:color w:val="000000"/>
                          <w:sz w:val="18"/>
                          <w:szCs w:val="18"/>
                        </w:rPr>
                        <w:br/>
                        <w:t xml:space="preserve">            </w:t>
                      </w:r>
                      <w:r>
                        <w:rPr>
                          <w:rFonts w:ascii="Menlo" w:hAnsi="Menlo" w:cs="Menlo"/>
                          <w:b/>
                          <w:bCs/>
                          <w:color w:val="000080"/>
                          <w:sz w:val="18"/>
                          <w:szCs w:val="18"/>
                        </w:rPr>
                        <w:t>for</w:t>
                      </w:r>
                      <w:r>
                        <w:rPr>
                          <w:rFonts w:ascii="Menlo" w:hAnsi="Menlo" w:cs="Menlo"/>
                          <w:color w:val="000000"/>
                          <w:sz w:val="18"/>
                          <w:szCs w:val="18"/>
                        </w:rPr>
                        <w:t>(</w:t>
                      </w:r>
                      <w:r>
                        <w:rPr>
                          <w:rFonts w:ascii="Menlo" w:hAnsi="Menlo" w:cs="Menlo"/>
                          <w:b/>
                          <w:bCs/>
                          <w:color w:val="000080"/>
                          <w:sz w:val="18"/>
                          <w:szCs w:val="18"/>
                        </w:rPr>
                        <w:t xml:space="preserve">int </w:t>
                      </w:r>
                      <w:proofErr w:type="spellStart"/>
                      <w:r>
                        <w:rPr>
                          <w:rFonts w:ascii="Menlo" w:hAnsi="Menlo" w:cs="Menlo"/>
                          <w:color w:val="000000"/>
                          <w:sz w:val="18"/>
                          <w:szCs w:val="18"/>
                        </w:rPr>
                        <w:t>m_i</w:t>
                      </w:r>
                      <w:proofErr w:type="spellEnd"/>
                      <w:r>
                        <w:rPr>
                          <w:rFonts w:ascii="Menlo" w:hAnsi="Menlo" w:cs="Menlo"/>
                          <w:color w:val="000000"/>
                          <w:sz w:val="18"/>
                          <w:szCs w:val="18"/>
                        </w:rPr>
                        <w:t xml:space="preserve"> : m){</w:t>
                      </w:r>
                      <w:r>
                        <w:rPr>
                          <w:rFonts w:ascii="Menlo" w:hAnsi="Menlo" w:cs="Menlo"/>
                          <w:color w:val="000000"/>
                          <w:sz w:val="18"/>
                          <w:szCs w:val="18"/>
                        </w:rPr>
                        <w:br/>
                        <w:t xml:space="preserve">                </w:t>
                      </w:r>
                      <w:r>
                        <w:rPr>
                          <w:rFonts w:ascii="Menlo" w:hAnsi="Menlo" w:cs="Menlo"/>
                          <w:b/>
                          <w:bCs/>
                          <w:color w:val="000080"/>
                          <w:sz w:val="18"/>
                          <w:szCs w:val="18"/>
                        </w:rPr>
                        <w:t>if</w:t>
                      </w:r>
                      <w:r>
                        <w:rPr>
                          <w:rFonts w:ascii="Menlo" w:hAnsi="Menlo" w:cs="Menlo"/>
                          <w:color w:val="000000"/>
                          <w:sz w:val="18"/>
                          <w:szCs w:val="18"/>
                        </w:rPr>
                        <w:t>(</w:t>
                      </w:r>
                      <w:proofErr w:type="spellStart"/>
                      <w:r>
                        <w:rPr>
                          <w:rFonts w:ascii="Menlo" w:hAnsi="Menlo" w:cs="Menlo"/>
                          <w:color w:val="000000"/>
                          <w:sz w:val="18"/>
                          <w:szCs w:val="18"/>
                        </w:rPr>
                        <w:t>m_i</w:t>
                      </w:r>
                      <w:proofErr w:type="spellEnd"/>
                      <w:r>
                        <w:rPr>
                          <w:rFonts w:ascii="Menlo" w:hAnsi="Menlo" w:cs="Menlo"/>
                          <w:color w:val="000000"/>
                          <w:sz w:val="18"/>
                          <w:szCs w:val="18"/>
                        </w:rPr>
                        <w:t xml:space="preserve"> == </w:t>
                      </w:r>
                      <w:r>
                        <w:rPr>
                          <w:rFonts w:ascii="Menlo" w:hAnsi="Menlo" w:cs="Menlo"/>
                          <w:color w:val="0000FF"/>
                          <w:sz w:val="18"/>
                          <w:szCs w:val="18"/>
                        </w:rPr>
                        <w:t xml:space="preserve">100 </w:t>
                      </w:r>
                      <w:r>
                        <w:rPr>
                          <w:rFonts w:ascii="Menlo" w:hAnsi="Menlo" w:cs="Menlo"/>
                          <w:color w:val="000000"/>
                          <w:sz w:val="18"/>
                          <w:szCs w:val="18"/>
                        </w:rPr>
                        <w:t xml:space="preserve">&amp;&amp; </w:t>
                      </w:r>
                      <w:proofErr w:type="spellStart"/>
                      <w:r>
                        <w:rPr>
                          <w:rFonts w:ascii="Menlo" w:hAnsi="Menlo" w:cs="Menlo"/>
                          <w:color w:val="000000"/>
                          <w:sz w:val="18"/>
                          <w:szCs w:val="18"/>
                        </w:rPr>
                        <w:t>n_i</w:t>
                      </w:r>
                      <w:proofErr w:type="spellEnd"/>
                      <w:r>
                        <w:rPr>
                          <w:rFonts w:ascii="Menlo" w:hAnsi="Menlo" w:cs="Menlo"/>
                          <w:color w:val="000000"/>
                          <w:sz w:val="18"/>
                          <w:szCs w:val="18"/>
                        </w:rPr>
                        <w:t xml:space="preserve"> == </w:t>
                      </w:r>
                      <w:r>
                        <w:rPr>
                          <w:rFonts w:ascii="Menlo" w:hAnsi="Menlo" w:cs="Menlo"/>
                          <w:color w:val="0000FF"/>
                          <w:sz w:val="18"/>
                          <w:szCs w:val="18"/>
                        </w:rPr>
                        <w:t xml:space="preserve">15 </w:t>
                      </w:r>
                      <w:r>
                        <w:rPr>
                          <w:rFonts w:ascii="Menlo" w:hAnsi="Menlo" w:cs="Menlo"/>
                          <w:color w:val="000000"/>
                          <w:sz w:val="18"/>
                          <w:szCs w:val="18"/>
                        </w:rPr>
                        <w:t xml:space="preserve">&amp;&amp; </w:t>
                      </w:r>
                      <w:proofErr w:type="spellStart"/>
                      <w:r>
                        <w:rPr>
                          <w:rFonts w:ascii="Menlo" w:hAnsi="Menlo" w:cs="Menlo"/>
                          <w:color w:val="000000"/>
                          <w:sz w:val="18"/>
                          <w:szCs w:val="18"/>
                        </w:rPr>
                        <w:t>p_i</w:t>
                      </w:r>
                      <w:proofErr w:type="spellEnd"/>
                      <w:r>
                        <w:rPr>
                          <w:rFonts w:ascii="Menlo" w:hAnsi="Menlo" w:cs="Menlo"/>
                          <w:color w:val="000000"/>
                          <w:sz w:val="18"/>
                          <w:szCs w:val="18"/>
                        </w:rPr>
                        <w:t xml:space="preserve"> == </w:t>
                      </w:r>
                      <w:r>
                        <w:rPr>
                          <w:rFonts w:ascii="Menlo" w:hAnsi="Menlo" w:cs="Menlo"/>
                          <w:color w:val="0000FF"/>
                          <w:sz w:val="18"/>
                          <w:szCs w:val="18"/>
                        </w:rPr>
                        <w:t>10000</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printDist</w:t>
                      </w:r>
                      <w:proofErr w:type="spellEnd"/>
                      <w:r>
                        <w:rPr>
                          <w:rFonts w:ascii="Menlo" w:hAnsi="Menlo" w:cs="Menlo"/>
                          <w:color w:val="000000"/>
                          <w:sz w:val="18"/>
                          <w:szCs w:val="18"/>
                        </w:rPr>
                        <w:t xml:space="preserve"> = </w:t>
                      </w:r>
                      <w:r>
                        <w:rPr>
                          <w:rFonts w:ascii="Menlo" w:hAnsi="Menlo" w:cs="Menlo"/>
                          <w:b/>
                          <w:bCs/>
                          <w:color w:val="000080"/>
                          <w:sz w:val="18"/>
                          <w:szCs w:val="18"/>
                        </w:rPr>
                        <w:t>true</w:t>
                      </w:r>
                      <w:r>
                        <w:rPr>
                          <w:rFonts w:ascii="Menlo" w:hAnsi="Menlo" w:cs="Menlo"/>
                          <w:color w:val="000000"/>
                          <w:sz w:val="18"/>
                          <w:szCs w:val="18"/>
                        </w:rPr>
                        <w:t>;</w:t>
                      </w:r>
                      <w:r>
                        <w:rPr>
                          <w:rFonts w:ascii="Menlo" w:hAnsi="Menlo" w:cs="Menlo"/>
                          <w:color w:val="000000"/>
                          <w:sz w:val="18"/>
                          <w:szCs w:val="18"/>
                        </w:rPr>
                        <w:br/>
                        <w:t xml:space="preserve">                time_1 = problem1(</w:t>
                      </w:r>
                      <w:proofErr w:type="spellStart"/>
                      <w:r>
                        <w:rPr>
                          <w:rFonts w:ascii="Menlo" w:hAnsi="Menlo" w:cs="Menlo"/>
                          <w:color w:val="000000"/>
                          <w:sz w:val="18"/>
                          <w:szCs w:val="18"/>
                        </w:rPr>
                        <w:t>n_i,m_i,p_i</w:t>
                      </w:r>
                      <w:proofErr w:type="spellEnd"/>
                      <w:r>
                        <w:rPr>
                          <w:rFonts w:ascii="Menlo" w:hAnsi="Menlo" w:cs="Menlo"/>
                          <w:color w:val="000000"/>
                          <w:sz w:val="18"/>
                          <w:szCs w:val="18"/>
                        </w:rPr>
                        <w:t xml:space="preserve">, generator, </w:t>
                      </w:r>
                      <w:proofErr w:type="spellStart"/>
                      <w:r>
                        <w:rPr>
                          <w:rFonts w:ascii="Menlo" w:hAnsi="Menlo" w:cs="Menlo"/>
                          <w:color w:val="000000"/>
                          <w:sz w:val="18"/>
                          <w:szCs w:val="18"/>
                        </w:rPr>
                        <w:t>printDist</w:t>
                      </w:r>
                      <w:proofErr w:type="spellEnd"/>
                      <w:r>
                        <w:rPr>
                          <w:rFonts w:ascii="Menlo" w:hAnsi="Menlo" w:cs="Menlo"/>
                          <w:color w:val="000000"/>
                          <w:sz w:val="18"/>
                          <w:szCs w:val="18"/>
                        </w:rPr>
                        <w:t>);</w:t>
                      </w:r>
                      <w:r>
                        <w:rPr>
                          <w:rFonts w:ascii="Menlo" w:hAnsi="Menlo" w:cs="Menlo"/>
                          <w:color w:val="000000"/>
                          <w:sz w:val="18"/>
                          <w:szCs w:val="18"/>
                        </w:rPr>
                        <w:br/>
                        <w:t xml:space="preserve">                time_2 = problem2(</w:t>
                      </w:r>
                      <w:proofErr w:type="spellStart"/>
                      <w:r>
                        <w:rPr>
                          <w:rFonts w:ascii="Menlo" w:hAnsi="Menlo" w:cs="Menlo"/>
                          <w:color w:val="000000"/>
                          <w:sz w:val="18"/>
                          <w:szCs w:val="18"/>
                        </w:rPr>
                        <w:t>n_i,m_i,p_i</w:t>
                      </w:r>
                      <w:proofErr w:type="spellEnd"/>
                      <w:r>
                        <w:rPr>
                          <w:rFonts w:ascii="Menlo" w:hAnsi="Menlo" w:cs="Menlo"/>
                          <w:color w:val="000000"/>
                          <w:sz w:val="18"/>
                          <w:szCs w:val="18"/>
                        </w:rPr>
                        <w:t xml:space="preserve">, generator, </w:t>
                      </w:r>
                      <w:proofErr w:type="spellStart"/>
                      <w:r>
                        <w:rPr>
                          <w:rFonts w:ascii="Menlo" w:hAnsi="Menlo" w:cs="Menlo"/>
                          <w:color w:val="000000"/>
                          <w:sz w:val="18"/>
                          <w:szCs w:val="18"/>
                        </w:rPr>
                        <w:t>printDist</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proofErr w:type="spellStart"/>
                      <w:r>
                        <w:rPr>
                          <w:rFonts w:ascii="Menlo" w:hAnsi="Menlo" w:cs="Menlo"/>
                          <w:color w:val="000000"/>
                          <w:sz w:val="18"/>
                          <w:szCs w:val="18"/>
                        </w:rPr>
                        <w:t>fout</w:t>
                      </w:r>
                      <w:proofErr w:type="spellEnd"/>
                      <w:r>
                        <w:rPr>
                          <w:rFonts w:ascii="Menlo" w:hAnsi="Menlo" w:cs="Menlo"/>
                          <w:color w:val="000000"/>
                          <w:sz w:val="18"/>
                          <w:szCs w:val="18"/>
                        </w:rPr>
                        <w:t xml:space="preserve"> </w:t>
                      </w:r>
                      <w:r>
                        <w:rPr>
                          <w:rFonts w:ascii="Menlo" w:hAnsi="Menlo" w:cs="Menlo"/>
                          <w:color w:val="008080"/>
                          <w:sz w:val="18"/>
                          <w:szCs w:val="18"/>
                        </w:rPr>
                        <w:t xml:space="preserve">&lt;&lt; </w:t>
                      </w:r>
                      <w:proofErr w:type="spellStart"/>
                      <w:r>
                        <w:rPr>
                          <w:rFonts w:ascii="Menlo" w:hAnsi="Menlo" w:cs="Menlo"/>
                          <w:color w:val="000000"/>
                          <w:sz w:val="18"/>
                          <w:szCs w:val="18"/>
                        </w:rPr>
                        <w:t>p_i</w:t>
                      </w:r>
                      <w:proofErr w:type="spellEnd"/>
                      <w:r>
                        <w:rPr>
                          <w:rFonts w:ascii="Menlo" w:hAnsi="Menlo" w:cs="Menlo"/>
                          <w:color w:val="000000"/>
                          <w:sz w:val="18"/>
                          <w:szCs w:val="18"/>
                        </w:rPr>
                        <w:t xml:space="preserve"> </w:t>
                      </w:r>
                      <w:r>
                        <w:rPr>
                          <w:rFonts w:ascii="Menlo" w:hAnsi="Menlo" w:cs="Menlo"/>
                          <w:color w:val="008080"/>
                          <w:sz w:val="18"/>
                          <w:szCs w:val="18"/>
                        </w:rPr>
                        <w:t xml:space="preserve">&lt;&lt; </w:t>
                      </w:r>
                      <w:r>
                        <w:rPr>
                          <w:rFonts w:ascii="Menlo" w:hAnsi="Menlo" w:cs="Menlo"/>
                          <w:b/>
                          <w:bCs/>
                          <w:color w:val="008000"/>
                          <w:sz w:val="18"/>
                          <w:szCs w:val="18"/>
                        </w:rPr>
                        <w:t xml:space="preserve">"," </w:t>
                      </w:r>
                      <w:r>
                        <w:rPr>
                          <w:rFonts w:ascii="Menlo" w:hAnsi="Menlo" w:cs="Menlo"/>
                          <w:color w:val="008080"/>
                          <w:sz w:val="18"/>
                          <w:szCs w:val="18"/>
                        </w:rPr>
                        <w:t xml:space="preserve">&lt;&lt; </w:t>
                      </w:r>
                      <w:proofErr w:type="spellStart"/>
                      <w:r>
                        <w:rPr>
                          <w:rFonts w:ascii="Menlo" w:hAnsi="Menlo" w:cs="Menlo"/>
                          <w:color w:val="000000"/>
                          <w:sz w:val="18"/>
                          <w:szCs w:val="18"/>
                        </w:rPr>
                        <w:t>n_i</w:t>
                      </w:r>
                      <w:proofErr w:type="spellEnd"/>
                      <w:r>
                        <w:rPr>
                          <w:rFonts w:ascii="Menlo" w:hAnsi="Menlo" w:cs="Menlo"/>
                          <w:color w:val="000000"/>
                          <w:sz w:val="18"/>
                          <w:szCs w:val="18"/>
                        </w:rPr>
                        <w:t xml:space="preserve"> </w:t>
                      </w:r>
                      <w:r>
                        <w:rPr>
                          <w:rFonts w:ascii="Menlo" w:hAnsi="Menlo" w:cs="Menlo"/>
                          <w:color w:val="008080"/>
                          <w:sz w:val="18"/>
                          <w:szCs w:val="18"/>
                        </w:rPr>
                        <w:t xml:space="preserve">&lt;&lt; </w:t>
                      </w:r>
                      <w:r>
                        <w:rPr>
                          <w:rFonts w:ascii="Menlo" w:hAnsi="Menlo" w:cs="Menlo"/>
                          <w:b/>
                          <w:bCs/>
                          <w:color w:val="008000"/>
                          <w:sz w:val="18"/>
                          <w:szCs w:val="18"/>
                        </w:rPr>
                        <w:t xml:space="preserve">"," </w:t>
                      </w:r>
                      <w:r>
                        <w:rPr>
                          <w:rFonts w:ascii="Menlo" w:hAnsi="Menlo" w:cs="Menlo"/>
                          <w:color w:val="008080"/>
                          <w:sz w:val="18"/>
                          <w:szCs w:val="18"/>
                        </w:rPr>
                        <w:t xml:space="preserve">&lt;&lt; </w:t>
                      </w:r>
                      <w:proofErr w:type="spellStart"/>
                      <w:r>
                        <w:rPr>
                          <w:rFonts w:ascii="Menlo" w:hAnsi="Menlo" w:cs="Menlo"/>
                          <w:color w:val="000000"/>
                          <w:sz w:val="18"/>
                          <w:szCs w:val="18"/>
                        </w:rPr>
                        <w:t>m_i</w:t>
                      </w:r>
                      <w:proofErr w:type="spellEnd"/>
                      <w:r>
                        <w:rPr>
                          <w:rFonts w:ascii="Menlo" w:hAnsi="Menlo" w:cs="Menlo"/>
                          <w:color w:val="000000"/>
                          <w:sz w:val="18"/>
                          <w:szCs w:val="18"/>
                        </w:rPr>
                        <w:t xml:space="preserve"> </w:t>
                      </w:r>
                      <w:r>
                        <w:rPr>
                          <w:rFonts w:ascii="Menlo" w:hAnsi="Menlo" w:cs="Menlo"/>
                          <w:color w:val="008080"/>
                          <w:sz w:val="18"/>
                          <w:szCs w:val="18"/>
                        </w:rPr>
                        <w:t xml:space="preserve">&lt;&lt; </w:t>
                      </w:r>
                      <w:r>
                        <w:rPr>
                          <w:rFonts w:ascii="Menlo" w:hAnsi="Menlo" w:cs="Menlo"/>
                          <w:b/>
                          <w:bCs/>
                          <w:color w:val="008000"/>
                          <w:sz w:val="18"/>
                          <w:szCs w:val="18"/>
                        </w:rPr>
                        <w:t xml:space="preserve">"," </w:t>
                      </w:r>
                      <w:r>
                        <w:rPr>
                          <w:rFonts w:ascii="Menlo" w:hAnsi="Menlo" w:cs="Menlo"/>
                          <w:color w:val="008080"/>
                          <w:sz w:val="18"/>
                          <w:szCs w:val="18"/>
                        </w:rPr>
                        <w:t xml:space="preserve">&lt;&lt; </w:t>
                      </w:r>
                      <w:r>
                        <w:rPr>
                          <w:rFonts w:ascii="Menlo" w:hAnsi="Menlo" w:cs="Menlo"/>
                          <w:color w:val="000000"/>
                          <w:sz w:val="18"/>
                          <w:szCs w:val="18"/>
                        </w:rPr>
                        <w:t xml:space="preserve">time_1 </w:t>
                      </w:r>
                      <w:r>
                        <w:rPr>
                          <w:rFonts w:ascii="Menlo" w:hAnsi="Menlo" w:cs="Menlo"/>
                          <w:color w:val="008080"/>
                          <w:sz w:val="18"/>
                          <w:szCs w:val="18"/>
                        </w:rPr>
                        <w:t xml:space="preserve">&lt;&lt; </w:t>
                      </w:r>
                      <w:r>
                        <w:rPr>
                          <w:rFonts w:ascii="Menlo" w:hAnsi="Menlo" w:cs="Menlo"/>
                          <w:b/>
                          <w:bCs/>
                          <w:color w:val="008000"/>
                          <w:sz w:val="18"/>
                          <w:szCs w:val="18"/>
                        </w:rPr>
                        <w:t>"</w:t>
                      </w:r>
                      <w:r>
                        <w:rPr>
                          <w:rFonts w:ascii="Menlo" w:hAnsi="Menlo" w:cs="Menlo"/>
                          <w:b/>
                          <w:bCs/>
                          <w:color w:val="000080"/>
                          <w:sz w:val="18"/>
                          <w:szCs w:val="18"/>
                        </w:rPr>
                        <w:t>\n</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fout2 </w:t>
                      </w:r>
                      <w:r>
                        <w:rPr>
                          <w:rFonts w:ascii="Menlo" w:hAnsi="Menlo" w:cs="Menlo"/>
                          <w:color w:val="008080"/>
                          <w:sz w:val="18"/>
                          <w:szCs w:val="18"/>
                        </w:rPr>
                        <w:t xml:space="preserve">&lt;&lt; </w:t>
                      </w:r>
                      <w:proofErr w:type="spellStart"/>
                      <w:r>
                        <w:rPr>
                          <w:rFonts w:ascii="Menlo" w:hAnsi="Menlo" w:cs="Menlo"/>
                          <w:color w:val="000000"/>
                          <w:sz w:val="18"/>
                          <w:szCs w:val="18"/>
                        </w:rPr>
                        <w:t>p_i</w:t>
                      </w:r>
                      <w:proofErr w:type="spellEnd"/>
                      <w:r>
                        <w:rPr>
                          <w:rFonts w:ascii="Menlo" w:hAnsi="Menlo" w:cs="Menlo"/>
                          <w:color w:val="000000"/>
                          <w:sz w:val="18"/>
                          <w:szCs w:val="18"/>
                        </w:rPr>
                        <w:t xml:space="preserve"> </w:t>
                      </w:r>
                      <w:r>
                        <w:rPr>
                          <w:rFonts w:ascii="Menlo" w:hAnsi="Menlo" w:cs="Menlo"/>
                          <w:color w:val="008080"/>
                          <w:sz w:val="18"/>
                          <w:szCs w:val="18"/>
                        </w:rPr>
                        <w:t xml:space="preserve">&lt;&lt; </w:t>
                      </w:r>
                      <w:r>
                        <w:rPr>
                          <w:rFonts w:ascii="Menlo" w:hAnsi="Menlo" w:cs="Menlo"/>
                          <w:b/>
                          <w:bCs/>
                          <w:color w:val="008000"/>
                          <w:sz w:val="18"/>
                          <w:szCs w:val="18"/>
                        </w:rPr>
                        <w:t xml:space="preserve">"," </w:t>
                      </w:r>
                      <w:r>
                        <w:rPr>
                          <w:rFonts w:ascii="Menlo" w:hAnsi="Menlo" w:cs="Menlo"/>
                          <w:color w:val="008080"/>
                          <w:sz w:val="18"/>
                          <w:szCs w:val="18"/>
                        </w:rPr>
                        <w:t xml:space="preserve">&lt;&lt; </w:t>
                      </w:r>
                      <w:proofErr w:type="spellStart"/>
                      <w:r>
                        <w:rPr>
                          <w:rFonts w:ascii="Menlo" w:hAnsi="Menlo" w:cs="Menlo"/>
                          <w:color w:val="000000"/>
                          <w:sz w:val="18"/>
                          <w:szCs w:val="18"/>
                        </w:rPr>
                        <w:t>n_i</w:t>
                      </w:r>
                      <w:proofErr w:type="spellEnd"/>
                      <w:r>
                        <w:rPr>
                          <w:rFonts w:ascii="Menlo" w:hAnsi="Menlo" w:cs="Menlo"/>
                          <w:color w:val="000000"/>
                          <w:sz w:val="18"/>
                          <w:szCs w:val="18"/>
                        </w:rPr>
                        <w:t xml:space="preserve"> </w:t>
                      </w:r>
                      <w:r>
                        <w:rPr>
                          <w:rFonts w:ascii="Menlo" w:hAnsi="Menlo" w:cs="Menlo"/>
                          <w:color w:val="008080"/>
                          <w:sz w:val="18"/>
                          <w:szCs w:val="18"/>
                        </w:rPr>
                        <w:t xml:space="preserve">&lt;&lt; </w:t>
                      </w:r>
                      <w:r>
                        <w:rPr>
                          <w:rFonts w:ascii="Menlo" w:hAnsi="Menlo" w:cs="Menlo"/>
                          <w:b/>
                          <w:bCs/>
                          <w:color w:val="008000"/>
                          <w:sz w:val="18"/>
                          <w:szCs w:val="18"/>
                        </w:rPr>
                        <w:t xml:space="preserve">"," </w:t>
                      </w:r>
                      <w:r>
                        <w:rPr>
                          <w:rFonts w:ascii="Menlo" w:hAnsi="Menlo" w:cs="Menlo"/>
                          <w:color w:val="008080"/>
                          <w:sz w:val="18"/>
                          <w:szCs w:val="18"/>
                        </w:rPr>
                        <w:t xml:space="preserve">&lt;&lt; </w:t>
                      </w:r>
                      <w:proofErr w:type="spellStart"/>
                      <w:r>
                        <w:rPr>
                          <w:rFonts w:ascii="Menlo" w:hAnsi="Menlo" w:cs="Menlo"/>
                          <w:color w:val="000000"/>
                          <w:sz w:val="18"/>
                          <w:szCs w:val="18"/>
                        </w:rPr>
                        <w:t>m_i</w:t>
                      </w:r>
                      <w:proofErr w:type="spellEnd"/>
                      <w:r>
                        <w:rPr>
                          <w:rFonts w:ascii="Menlo" w:hAnsi="Menlo" w:cs="Menlo"/>
                          <w:color w:val="000000"/>
                          <w:sz w:val="18"/>
                          <w:szCs w:val="18"/>
                        </w:rPr>
                        <w:t xml:space="preserve"> </w:t>
                      </w:r>
                      <w:r>
                        <w:rPr>
                          <w:rFonts w:ascii="Menlo" w:hAnsi="Menlo" w:cs="Menlo"/>
                          <w:color w:val="008080"/>
                          <w:sz w:val="18"/>
                          <w:szCs w:val="18"/>
                        </w:rPr>
                        <w:t xml:space="preserve">&lt;&lt; </w:t>
                      </w:r>
                      <w:r>
                        <w:rPr>
                          <w:rFonts w:ascii="Menlo" w:hAnsi="Menlo" w:cs="Menlo"/>
                          <w:b/>
                          <w:bCs/>
                          <w:color w:val="008000"/>
                          <w:sz w:val="18"/>
                          <w:szCs w:val="18"/>
                        </w:rPr>
                        <w:t xml:space="preserve">"," </w:t>
                      </w:r>
                      <w:r>
                        <w:rPr>
                          <w:rFonts w:ascii="Menlo" w:hAnsi="Menlo" w:cs="Menlo"/>
                          <w:color w:val="008080"/>
                          <w:sz w:val="18"/>
                          <w:szCs w:val="18"/>
                        </w:rPr>
                        <w:t xml:space="preserve">&lt;&lt; </w:t>
                      </w:r>
                      <w:r>
                        <w:rPr>
                          <w:rFonts w:ascii="Menlo" w:hAnsi="Menlo" w:cs="Menlo"/>
                          <w:color w:val="000000"/>
                          <w:sz w:val="18"/>
                          <w:szCs w:val="18"/>
                        </w:rPr>
                        <w:t xml:space="preserve">time_2 </w:t>
                      </w:r>
                      <w:r>
                        <w:rPr>
                          <w:rFonts w:ascii="Menlo" w:hAnsi="Menlo" w:cs="Menlo"/>
                          <w:color w:val="008080"/>
                          <w:sz w:val="18"/>
                          <w:szCs w:val="18"/>
                        </w:rPr>
                        <w:t xml:space="preserve">&lt;&lt; </w:t>
                      </w:r>
                      <w:r>
                        <w:rPr>
                          <w:rFonts w:ascii="Menlo" w:hAnsi="Menlo" w:cs="Menlo"/>
                          <w:b/>
                          <w:bCs/>
                          <w:color w:val="008000"/>
                          <w:sz w:val="18"/>
                          <w:szCs w:val="18"/>
                        </w:rPr>
                        <w:t>"</w:t>
                      </w:r>
                      <w:r>
                        <w:rPr>
                          <w:rFonts w:ascii="Menlo" w:hAnsi="Menlo" w:cs="Menlo"/>
                          <w:b/>
                          <w:bCs/>
                          <w:color w:val="000080"/>
                          <w:sz w:val="18"/>
                          <w:szCs w:val="18"/>
                        </w:rPr>
                        <w:t>\n</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proofErr w:type="spellStart"/>
                      <w:r>
                        <w:rPr>
                          <w:rFonts w:ascii="Menlo" w:hAnsi="Menlo" w:cs="Menlo"/>
                          <w:color w:val="000000"/>
                          <w:sz w:val="18"/>
                          <w:szCs w:val="18"/>
                        </w:rPr>
                        <w:t>printDist</w:t>
                      </w:r>
                      <w:proofErr w:type="spellEnd"/>
                      <w:r>
                        <w:rPr>
                          <w:rFonts w:ascii="Menlo" w:hAnsi="Menlo" w:cs="Menlo"/>
                          <w:color w:val="000000"/>
                          <w:sz w:val="18"/>
                          <w:szCs w:val="18"/>
                        </w:rPr>
                        <w:t xml:space="preserve"> = </w:t>
                      </w:r>
                      <w:r>
                        <w:rPr>
                          <w:rFonts w:ascii="Menlo" w:hAnsi="Menlo" w:cs="Menlo"/>
                          <w:b/>
                          <w:bCs/>
                          <w:color w:val="000080"/>
                          <w:sz w:val="18"/>
                          <w:szCs w:val="18"/>
                        </w:rPr>
                        <w:t>false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p>
                    <w:p w14:paraId="262D97B5" w14:textId="3E21BBF1" w:rsidR="00F6727E" w:rsidRDefault="00F6727E"/>
                    <w:p w14:paraId="2F33E771" w14:textId="643E952B" w:rsidR="00F6727E" w:rsidRDefault="00B30D6F">
                      <w:r>
                        <w:t>*Continued on next page*</w:t>
                      </w:r>
                    </w:p>
                  </w:txbxContent>
                </v:textbox>
                <w10:anchorlock/>
              </v:shape>
            </w:pict>
          </mc:Fallback>
        </mc:AlternateContent>
      </w:r>
    </w:p>
    <w:p w14:paraId="3B12E36C" w14:textId="77777777" w:rsidR="00F6727E" w:rsidRDefault="00F6727E" w:rsidP="00A71ECA">
      <w:pPr>
        <w:rPr>
          <w:b/>
          <w:bCs/>
        </w:rPr>
      </w:pPr>
    </w:p>
    <w:p w14:paraId="7D63881E" w14:textId="6272420C" w:rsidR="00F6727E" w:rsidRDefault="00F6727E" w:rsidP="00A71ECA">
      <w:pPr>
        <w:rPr>
          <w:b/>
          <w:bCs/>
        </w:rPr>
      </w:pPr>
      <w:r>
        <w:rPr>
          <w:b/>
          <w:bCs/>
          <w:noProof/>
        </w:rPr>
        <w:lastRenderedPageBreak/>
        <mc:AlternateContent>
          <mc:Choice Requires="wps">
            <w:drawing>
              <wp:inline distT="0" distB="0" distL="0" distR="0" wp14:anchorId="616B378D" wp14:editId="37B04657">
                <wp:extent cx="5996539" cy="5515209"/>
                <wp:effectExtent l="0" t="0" r="10795" b="9525"/>
                <wp:docPr id="16" name="Text Box 16"/>
                <wp:cNvGraphicFramePr/>
                <a:graphic xmlns:a="http://schemas.openxmlformats.org/drawingml/2006/main">
                  <a:graphicData uri="http://schemas.microsoft.com/office/word/2010/wordprocessingShape">
                    <wps:wsp>
                      <wps:cNvSpPr txBox="1"/>
                      <wps:spPr>
                        <a:xfrm>
                          <a:off x="0" y="0"/>
                          <a:ext cx="5996539" cy="5515209"/>
                        </a:xfrm>
                        <a:prstGeom prst="rect">
                          <a:avLst/>
                        </a:prstGeom>
                        <a:solidFill>
                          <a:schemeClr val="lt1"/>
                        </a:solidFill>
                        <a:ln w="6350">
                          <a:solidFill>
                            <a:prstClr val="black"/>
                          </a:solidFill>
                        </a:ln>
                      </wps:spPr>
                      <wps:txbx>
                        <w:txbxContent>
                          <w:p w14:paraId="0880E197" w14:textId="74C7D9D2" w:rsidR="00F6727E" w:rsidRDefault="00F6727E" w:rsidP="00F6727E">
                            <w:pPr>
                              <w:pStyle w:val="HTMLPreformatted"/>
                              <w:shd w:val="clear" w:color="auto" w:fill="FFFFFF"/>
                              <w:rPr>
                                <w:rFonts w:ascii="Menlo" w:hAnsi="Menlo" w:cs="Menlo"/>
                                <w:color w:val="000000"/>
                                <w:sz w:val="18"/>
                                <w:szCs w:val="18"/>
                              </w:rPr>
                            </w:pPr>
                            <w:r>
                              <w:rPr>
                                <w:rFonts w:ascii="Menlo" w:hAnsi="Menlo" w:cs="Menlo"/>
                                <w:color w:val="000000"/>
                                <w:sz w:val="18"/>
                                <w:szCs w:val="18"/>
                              </w:rPr>
                              <w:br/>
                              <w:t xml:space="preserve">    </w:t>
                            </w:r>
                            <w:proofErr w:type="spellStart"/>
                            <w:r>
                              <w:rPr>
                                <w:rFonts w:ascii="Menlo" w:hAnsi="Menlo" w:cs="Menlo"/>
                                <w:color w:val="000000"/>
                                <w:sz w:val="18"/>
                                <w:szCs w:val="18"/>
                              </w:rPr>
                              <w:t>fout.close</w:t>
                            </w:r>
                            <w:proofErr w:type="spellEnd"/>
                            <w:r>
                              <w:rPr>
                                <w:rFonts w:ascii="Menlo" w:hAnsi="Menlo" w:cs="Menlo"/>
                                <w:color w:val="000000"/>
                                <w:sz w:val="18"/>
                                <w:szCs w:val="18"/>
                              </w:rPr>
                              <w:t>();</w:t>
                            </w:r>
                            <w:r>
                              <w:rPr>
                                <w:rFonts w:ascii="Menlo" w:hAnsi="Menlo" w:cs="Menlo"/>
                                <w:color w:val="000000"/>
                                <w:sz w:val="18"/>
                                <w:szCs w:val="18"/>
                              </w:rPr>
                              <w:br/>
                              <w:t xml:space="preserve">    fout2.close();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8080"/>
                                <w:sz w:val="18"/>
                                <w:szCs w:val="18"/>
                              </w:rPr>
                              <w:t>std</w:t>
                            </w:r>
                            <w:r>
                              <w:rPr>
                                <w:rFonts w:ascii="Menlo" w:hAnsi="Menlo" w:cs="Menlo"/>
                                <w:color w:val="000000"/>
                                <w:sz w:val="18"/>
                                <w:szCs w:val="18"/>
                              </w:rPr>
                              <w:t>::</w:t>
                            </w:r>
                            <w:proofErr w:type="spellStart"/>
                            <w:r>
                              <w:rPr>
                                <w:rFonts w:ascii="Menlo" w:hAnsi="Menlo" w:cs="Menlo"/>
                                <w:color w:val="371F80"/>
                                <w:sz w:val="18"/>
                                <w:szCs w:val="18"/>
                              </w:rPr>
                              <w:t>ofstream</w:t>
                            </w:r>
                            <w:proofErr w:type="spellEnd"/>
                            <w:r>
                              <w:rPr>
                                <w:rFonts w:ascii="Menlo" w:hAnsi="Menlo" w:cs="Menlo"/>
                                <w:color w:val="371F80"/>
                                <w:sz w:val="18"/>
                                <w:szCs w:val="18"/>
                              </w:rPr>
                              <w:t xml:space="preserve"> </w:t>
                            </w:r>
                            <w:r>
                              <w:rPr>
                                <w:rFonts w:ascii="Menlo" w:hAnsi="Menlo" w:cs="Menlo"/>
                                <w:color w:val="000000"/>
                                <w:sz w:val="18"/>
                                <w:szCs w:val="18"/>
                              </w:rPr>
                              <w:t>fout3(</w:t>
                            </w:r>
                            <w:r>
                              <w:rPr>
                                <w:rFonts w:ascii="Menlo" w:hAnsi="Menlo" w:cs="Menlo"/>
                                <w:b/>
                                <w:bCs/>
                                <w:color w:val="008000"/>
                                <w:sz w:val="18"/>
                                <w:szCs w:val="18"/>
                              </w:rPr>
                              <w:t>"problem3_data.csv"</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8080"/>
                                <w:sz w:val="18"/>
                                <w:szCs w:val="18"/>
                              </w:rPr>
                              <w:t>std</w:t>
                            </w:r>
                            <w:r>
                              <w:rPr>
                                <w:rFonts w:ascii="Menlo" w:hAnsi="Menlo" w:cs="Menlo"/>
                                <w:color w:val="000000"/>
                                <w:sz w:val="18"/>
                                <w:szCs w:val="18"/>
                              </w:rPr>
                              <w:t>::</w:t>
                            </w:r>
                            <w:proofErr w:type="spellStart"/>
                            <w:r>
                              <w:rPr>
                                <w:rFonts w:ascii="Menlo" w:hAnsi="Menlo" w:cs="Menlo"/>
                                <w:color w:val="371F80"/>
                                <w:sz w:val="18"/>
                                <w:szCs w:val="18"/>
                              </w:rPr>
                              <w:t>ofstream</w:t>
                            </w:r>
                            <w:proofErr w:type="spellEnd"/>
                            <w:r>
                              <w:rPr>
                                <w:rFonts w:ascii="Menlo" w:hAnsi="Menlo" w:cs="Menlo"/>
                                <w:color w:val="371F80"/>
                                <w:sz w:val="18"/>
                                <w:szCs w:val="18"/>
                              </w:rPr>
                              <w:t xml:space="preserve"> </w:t>
                            </w:r>
                            <w:r>
                              <w:rPr>
                                <w:rFonts w:ascii="Menlo" w:hAnsi="Menlo" w:cs="Menlo"/>
                                <w:color w:val="000000"/>
                                <w:sz w:val="18"/>
                                <w:szCs w:val="18"/>
                              </w:rPr>
                              <w:t>fout4(</w:t>
                            </w:r>
                            <w:r>
                              <w:rPr>
                                <w:rFonts w:ascii="Menlo" w:hAnsi="Menlo" w:cs="Menlo"/>
                                <w:b/>
                                <w:bCs/>
                                <w:color w:val="008000"/>
                                <w:sz w:val="18"/>
                                <w:szCs w:val="18"/>
                              </w:rPr>
                              <w:t>"problem4_data.csv"</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fout3 </w:t>
                            </w:r>
                            <w:r>
                              <w:rPr>
                                <w:rFonts w:ascii="Menlo" w:hAnsi="Menlo" w:cs="Menlo"/>
                                <w:color w:val="008080"/>
                                <w:sz w:val="18"/>
                                <w:szCs w:val="18"/>
                              </w:rPr>
                              <w:t xml:space="preserve">&lt;&lt; </w:t>
                            </w:r>
                            <w:r>
                              <w:rPr>
                                <w:rFonts w:ascii="Menlo" w:hAnsi="Menlo" w:cs="Menlo"/>
                                <w:b/>
                                <w:bCs/>
                                <w:color w:val="008000"/>
                                <w:sz w:val="18"/>
                                <w:szCs w:val="18"/>
                              </w:rPr>
                              <w:t>"</w:t>
                            </w:r>
                            <w:proofErr w:type="spellStart"/>
                            <w:r>
                              <w:rPr>
                                <w:rFonts w:ascii="Menlo" w:hAnsi="Menlo" w:cs="Menlo"/>
                                <w:b/>
                                <w:bCs/>
                                <w:color w:val="008000"/>
                                <w:sz w:val="18"/>
                                <w:szCs w:val="18"/>
                              </w:rPr>
                              <w:t>n,t</w:t>
                            </w:r>
                            <w:proofErr w:type="spellEnd"/>
                            <w:r>
                              <w:rPr>
                                <w:rFonts w:ascii="Menlo" w:hAnsi="Menlo" w:cs="Menlo"/>
                                <w:b/>
                                <w:bCs/>
                                <w:color w:val="000080"/>
                                <w:sz w:val="18"/>
                                <w:szCs w:val="18"/>
                              </w:rPr>
                              <w:t>\n</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fout4 </w:t>
                            </w:r>
                            <w:r>
                              <w:rPr>
                                <w:rFonts w:ascii="Menlo" w:hAnsi="Menlo" w:cs="Menlo"/>
                                <w:color w:val="008080"/>
                                <w:sz w:val="18"/>
                                <w:szCs w:val="18"/>
                              </w:rPr>
                              <w:t xml:space="preserve">&lt;&lt; </w:t>
                            </w:r>
                            <w:r>
                              <w:rPr>
                                <w:rFonts w:ascii="Menlo" w:hAnsi="Menlo" w:cs="Menlo"/>
                                <w:b/>
                                <w:bCs/>
                                <w:color w:val="008000"/>
                                <w:sz w:val="18"/>
                                <w:szCs w:val="18"/>
                              </w:rPr>
                              <w:t>"</w:t>
                            </w:r>
                            <w:proofErr w:type="spellStart"/>
                            <w:r>
                              <w:rPr>
                                <w:rFonts w:ascii="Menlo" w:hAnsi="Menlo" w:cs="Menlo"/>
                                <w:b/>
                                <w:bCs/>
                                <w:color w:val="008000"/>
                                <w:sz w:val="18"/>
                                <w:szCs w:val="18"/>
                              </w:rPr>
                              <w:t>n,t</w:t>
                            </w:r>
                            <w:proofErr w:type="spellEnd"/>
                            <w:r>
                              <w:rPr>
                                <w:rFonts w:ascii="Menlo" w:hAnsi="Menlo" w:cs="Menlo"/>
                                <w:b/>
                                <w:bCs/>
                                <w:color w:val="000080"/>
                                <w:sz w:val="18"/>
                                <w:szCs w:val="18"/>
                              </w:rPr>
                              <w:t>\n</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//run values for problems 3-4</w:t>
                            </w:r>
                            <w:r>
                              <w:rPr>
                                <w:rFonts w:ascii="Menlo" w:hAnsi="Menlo" w:cs="Menlo"/>
                                <w:i/>
                                <w:iCs/>
                                <w:color w:val="808080"/>
                                <w:sz w:val="18"/>
                                <w:szCs w:val="18"/>
                              </w:rPr>
                              <w:br/>
                              <w:t xml:space="preserve">    </w:t>
                            </w:r>
                            <w:r>
                              <w:rPr>
                                <w:rFonts w:ascii="Menlo" w:hAnsi="Menlo" w:cs="Menlo"/>
                                <w:b/>
                                <w:bCs/>
                                <w:color w:val="000080"/>
                                <w:sz w:val="18"/>
                                <w:szCs w:val="18"/>
                              </w:rPr>
                              <w:t xml:space="preserve">int </w:t>
                            </w:r>
                            <w:r>
                              <w:rPr>
                                <w:rFonts w:ascii="Menlo" w:hAnsi="Menlo" w:cs="Menlo"/>
                                <w:color w:val="000000"/>
                                <w:sz w:val="18"/>
                                <w:szCs w:val="18"/>
                              </w:rPr>
                              <w:t>n2[] = {</w:t>
                            </w:r>
                            <w:r>
                              <w:rPr>
                                <w:rFonts w:ascii="Menlo" w:hAnsi="Menlo" w:cs="Menlo"/>
                                <w:color w:val="0000FF"/>
                                <w:sz w:val="18"/>
                                <w:szCs w:val="18"/>
                              </w:rPr>
                              <w:t>10</w:t>
                            </w:r>
                            <w:r>
                              <w:rPr>
                                <w:rFonts w:ascii="Menlo" w:hAnsi="Menlo" w:cs="Menlo"/>
                                <w:color w:val="000000"/>
                                <w:sz w:val="18"/>
                                <w:szCs w:val="18"/>
                              </w:rPr>
                              <w:t xml:space="preserve">, </w:t>
                            </w:r>
                            <w:r>
                              <w:rPr>
                                <w:rFonts w:ascii="Menlo" w:hAnsi="Menlo" w:cs="Menlo"/>
                                <w:color w:val="0000FF"/>
                                <w:sz w:val="18"/>
                                <w:szCs w:val="18"/>
                              </w:rPr>
                              <w:t>100</w:t>
                            </w:r>
                            <w:r>
                              <w:rPr>
                                <w:rFonts w:ascii="Menlo" w:hAnsi="Menlo" w:cs="Menlo"/>
                                <w:color w:val="000000"/>
                                <w:sz w:val="18"/>
                                <w:szCs w:val="18"/>
                              </w:rPr>
                              <w:t xml:space="preserve">, </w:t>
                            </w:r>
                            <w:r>
                              <w:rPr>
                                <w:rFonts w:ascii="Menlo" w:hAnsi="Menlo" w:cs="Menlo"/>
                                <w:color w:val="0000FF"/>
                                <w:sz w:val="18"/>
                                <w:szCs w:val="18"/>
                              </w:rPr>
                              <w:t>1000</w:t>
                            </w:r>
                            <w:r>
                              <w:rPr>
                                <w:rFonts w:ascii="Menlo" w:hAnsi="Menlo" w:cs="Menlo"/>
                                <w:color w:val="000000"/>
                                <w:sz w:val="18"/>
                                <w:szCs w:val="18"/>
                              </w:rPr>
                              <w:t xml:space="preserve">, </w:t>
                            </w:r>
                            <w:r>
                              <w:rPr>
                                <w:rFonts w:ascii="Menlo" w:hAnsi="Menlo" w:cs="Menlo"/>
                                <w:color w:val="0000FF"/>
                                <w:sz w:val="18"/>
                                <w:szCs w:val="18"/>
                              </w:rPr>
                              <w:t>10000</w:t>
                            </w:r>
                            <w:r>
                              <w:rPr>
                                <w:rFonts w:ascii="Menlo" w:hAnsi="Menlo" w:cs="Menlo"/>
                                <w:color w:val="000000"/>
                                <w:sz w:val="18"/>
                                <w:szCs w:val="18"/>
                              </w:rPr>
                              <w:t xml:space="preserve">, </w:t>
                            </w:r>
                            <w:r>
                              <w:rPr>
                                <w:rFonts w:ascii="Menlo" w:hAnsi="Menlo" w:cs="Menlo"/>
                                <w:color w:val="0000FF"/>
                                <w:sz w:val="18"/>
                                <w:szCs w:val="18"/>
                              </w:rPr>
                              <w:t>100000</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proofErr w:type="spellStart"/>
                            <w:r>
                              <w:rPr>
                                <w:rFonts w:ascii="Menlo" w:hAnsi="Menlo" w:cs="Menlo"/>
                                <w:color w:val="000000"/>
                                <w:sz w:val="18"/>
                                <w:szCs w:val="18"/>
                              </w:rPr>
                              <w:t>printDist</w:t>
                            </w:r>
                            <w:proofErr w:type="spellEnd"/>
                            <w:r>
                              <w:rPr>
                                <w:rFonts w:ascii="Menlo" w:hAnsi="Menlo" w:cs="Menlo"/>
                                <w:color w:val="000000"/>
                                <w:sz w:val="18"/>
                                <w:szCs w:val="18"/>
                              </w:rPr>
                              <w:t xml:space="preserve"> = </w:t>
                            </w:r>
                            <w:r>
                              <w:rPr>
                                <w:rFonts w:ascii="Menlo" w:hAnsi="Menlo" w:cs="Menlo"/>
                                <w:b/>
                                <w:bCs/>
                                <w:color w:val="000080"/>
                                <w:sz w:val="18"/>
                                <w:szCs w:val="18"/>
                              </w:rPr>
                              <w:t>false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for</w:t>
                            </w:r>
                            <w:r>
                              <w:rPr>
                                <w:rFonts w:ascii="Menlo" w:hAnsi="Menlo" w:cs="Menlo"/>
                                <w:color w:val="000000"/>
                                <w:sz w:val="18"/>
                                <w:szCs w:val="18"/>
                              </w:rPr>
                              <w:t>(</w:t>
                            </w:r>
                            <w:r>
                              <w:rPr>
                                <w:rFonts w:ascii="Menlo" w:hAnsi="Menlo" w:cs="Menlo"/>
                                <w:b/>
                                <w:bCs/>
                                <w:color w:val="000080"/>
                                <w:sz w:val="18"/>
                                <w:szCs w:val="18"/>
                              </w:rPr>
                              <w:t xml:space="preserve">int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w:t>
                            </w:r>
                            <w:r>
                              <w:rPr>
                                <w:rFonts w:ascii="Menlo" w:hAnsi="Menlo" w:cs="Menlo"/>
                                <w:color w:val="0000FF"/>
                                <w:sz w:val="18"/>
                                <w:szCs w:val="18"/>
                              </w:rPr>
                              <w:t>5</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if</w:t>
                            </w:r>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000FF"/>
                                <w:sz w:val="18"/>
                                <w:szCs w:val="18"/>
                              </w:rPr>
                              <w:t>4</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printDist</w:t>
                            </w:r>
                            <w:proofErr w:type="spellEnd"/>
                            <w:r>
                              <w:rPr>
                                <w:rFonts w:ascii="Menlo" w:hAnsi="Menlo" w:cs="Menlo"/>
                                <w:color w:val="000000"/>
                                <w:sz w:val="18"/>
                                <w:szCs w:val="18"/>
                              </w:rPr>
                              <w:t xml:space="preserve"> = </w:t>
                            </w:r>
                            <w:r>
                              <w:rPr>
                                <w:rFonts w:ascii="Menlo" w:hAnsi="Menlo" w:cs="Menlo"/>
                                <w:b/>
                                <w:bCs/>
                                <w:color w:val="000080"/>
                                <w:sz w:val="18"/>
                                <w:szCs w:val="18"/>
                              </w:rPr>
                              <w:t>true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time_3 = problem3(n2[</w:t>
                            </w:r>
                            <w:proofErr w:type="spellStart"/>
                            <w:r>
                              <w:rPr>
                                <w:rFonts w:ascii="Menlo" w:hAnsi="Menlo" w:cs="Menlo"/>
                                <w:color w:val="000000"/>
                                <w:sz w:val="18"/>
                                <w:szCs w:val="18"/>
                              </w:rPr>
                              <w:t>i</w:t>
                            </w:r>
                            <w:proofErr w:type="spellEnd"/>
                            <w:r>
                              <w:rPr>
                                <w:rFonts w:ascii="Menlo" w:hAnsi="Menlo" w:cs="Menlo"/>
                                <w:color w:val="000000"/>
                                <w:sz w:val="18"/>
                                <w:szCs w:val="18"/>
                              </w:rPr>
                              <w:t xml:space="preserve">], generator, </w:t>
                            </w:r>
                            <w:proofErr w:type="spellStart"/>
                            <w:r>
                              <w:rPr>
                                <w:rFonts w:ascii="Menlo" w:hAnsi="Menlo" w:cs="Menlo"/>
                                <w:color w:val="000000"/>
                                <w:sz w:val="18"/>
                                <w:szCs w:val="18"/>
                              </w:rPr>
                              <w:t>printDist</w:t>
                            </w:r>
                            <w:proofErr w:type="spellEnd"/>
                            <w:r>
                              <w:rPr>
                                <w:rFonts w:ascii="Menlo" w:hAnsi="Menlo" w:cs="Menlo"/>
                                <w:color w:val="000000"/>
                                <w:sz w:val="18"/>
                                <w:szCs w:val="18"/>
                              </w:rPr>
                              <w:t>);</w:t>
                            </w:r>
                            <w:r>
                              <w:rPr>
                                <w:rFonts w:ascii="Menlo" w:hAnsi="Menlo" w:cs="Menlo"/>
                                <w:color w:val="000000"/>
                                <w:sz w:val="18"/>
                                <w:szCs w:val="18"/>
                              </w:rPr>
                              <w:br/>
                              <w:t xml:space="preserve">        time_4 = problem4(n2[</w:t>
                            </w:r>
                            <w:proofErr w:type="spellStart"/>
                            <w:r>
                              <w:rPr>
                                <w:rFonts w:ascii="Menlo" w:hAnsi="Menlo" w:cs="Menlo"/>
                                <w:color w:val="000000"/>
                                <w:sz w:val="18"/>
                                <w:szCs w:val="18"/>
                              </w:rPr>
                              <w:t>i</w:t>
                            </w:r>
                            <w:proofErr w:type="spellEnd"/>
                            <w:r>
                              <w:rPr>
                                <w:rFonts w:ascii="Menlo" w:hAnsi="Menlo" w:cs="Menlo"/>
                                <w:color w:val="000000"/>
                                <w:sz w:val="18"/>
                                <w:szCs w:val="18"/>
                              </w:rPr>
                              <w:t xml:space="preserve">], generator, </w:t>
                            </w:r>
                            <w:proofErr w:type="spellStart"/>
                            <w:r>
                              <w:rPr>
                                <w:rFonts w:ascii="Menlo" w:hAnsi="Menlo" w:cs="Menlo"/>
                                <w:color w:val="000000"/>
                                <w:sz w:val="18"/>
                                <w:szCs w:val="18"/>
                              </w:rPr>
                              <w:t>printDist</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fout3 </w:t>
                            </w:r>
                            <w:r>
                              <w:rPr>
                                <w:rFonts w:ascii="Menlo" w:hAnsi="Menlo" w:cs="Menlo"/>
                                <w:color w:val="008080"/>
                                <w:sz w:val="18"/>
                                <w:szCs w:val="18"/>
                              </w:rPr>
                              <w:t xml:space="preserve">&lt;&lt; </w:t>
                            </w:r>
                            <w:r>
                              <w:rPr>
                                <w:rFonts w:ascii="Menlo" w:hAnsi="Menlo" w:cs="Menlo"/>
                                <w:color w:val="000000"/>
                                <w:sz w:val="18"/>
                                <w:szCs w:val="18"/>
                              </w:rPr>
                              <w:t>n2[</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8080"/>
                                <w:sz w:val="18"/>
                                <w:szCs w:val="18"/>
                              </w:rPr>
                              <w:t xml:space="preserve">&lt;&lt;  </w:t>
                            </w:r>
                            <w:r>
                              <w:rPr>
                                <w:rFonts w:ascii="Menlo" w:hAnsi="Menlo" w:cs="Menlo"/>
                                <w:b/>
                                <w:bCs/>
                                <w:color w:val="008000"/>
                                <w:sz w:val="18"/>
                                <w:szCs w:val="18"/>
                              </w:rPr>
                              <w:t xml:space="preserve">"," </w:t>
                            </w:r>
                            <w:r>
                              <w:rPr>
                                <w:rFonts w:ascii="Menlo" w:hAnsi="Menlo" w:cs="Menlo"/>
                                <w:color w:val="008080"/>
                                <w:sz w:val="18"/>
                                <w:szCs w:val="18"/>
                              </w:rPr>
                              <w:t xml:space="preserve">&lt;&lt; </w:t>
                            </w:r>
                            <w:r>
                              <w:rPr>
                                <w:rFonts w:ascii="Menlo" w:hAnsi="Menlo" w:cs="Menlo"/>
                                <w:color w:val="000000"/>
                                <w:sz w:val="18"/>
                                <w:szCs w:val="18"/>
                              </w:rPr>
                              <w:t xml:space="preserve">time_3 </w:t>
                            </w:r>
                            <w:r>
                              <w:rPr>
                                <w:rFonts w:ascii="Menlo" w:hAnsi="Menlo" w:cs="Menlo"/>
                                <w:color w:val="008080"/>
                                <w:sz w:val="18"/>
                                <w:szCs w:val="18"/>
                              </w:rPr>
                              <w:t xml:space="preserve">&lt;&lt; </w:t>
                            </w:r>
                            <w:r>
                              <w:rPr>
                                <w:rFonts w:ascii="Menlo" w:hAnsi="Menlo" w:cs="Menlo"/>
                                <w:b/>
                                <w:bCs/>
                                <w:color w:val="008000"/>
                                <w:sz w:val="18"/>
                                <w:szCs w:val="18"/>
                              </w:rPr>
                              <w:t>"</w:t>
                            </w:r>
                            <w:r>
                              <w:rPr>
                                <w:rFonts w:ascii="Menlo" w:hAnsi="Menlo" w:cs="Menlo"/>
                                <w:b/>
                                <w:bCs/>
                                <w:color w:val="000080"/>
                                <w:sz w:val="18"/>
                                <w:szCs w:val="18"/>
                              </w:rPr>
                              <w:t>\n</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fout4 </w:t>
                            </w:r>
                            <w:r>
                              <w:rPr>
                                <w:rFonts w:ascii="Menlo" w:hAnsi="Menlo" w:cs="Menlo"/>
                                <w:color w:val="008080"/>
                                <w:sz w:val="18"/>
                                <w:szCs w:val="18"/>
                              </w:rPr>
                              <w:t xml:space="preserve">&lt;&lt; </w:t>
                            </w:r>
                            <w:r>
                              <w:rPr>
                                <w:rFonts w:ascii="Menlo" w:hAnsi="Menlo" w:cs="Menlo"/>
                                <w:color w:val="000000"/>
                                <w:sz w:val="18"/>
                                <w:szCs w:val="18"/>
                              </w:rPr>
                              <w:t>n2[</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8080"/>
                                <w:sz w:val="18"/>
                                <w:szCs w:val="18"/>
                              </w:rPr>
                              <w:t xml:space="preserve">&lt;&lt;  </w:t>
                            </w:r>
                            <w:r>
                              <w:rPr>
                                <w:rFonts w:ascii="Menlo" w:hAnsi="Menlo" w:cs="Menlo"/>
                                <w:b/>
                                <w:bCs/>
                                <w:color w:val="008000"/>
                                <w:sz w:val="18"/>
                                <w:szCs w:val="18"/>
                              </w:rPr>
                              <w:t xml:space="preserve">"," </w:t>
                            </w:r>
                            <w:r>
                              <w:rPr>
                                <w:rFonts w:ascii="Menlo" w:hAnsi="Menlo" w:cs="Menlo"/>
                                <w:color w:val="008080"/>
                                <w:sz w:val="18"/>
                                <w:szCs w:val="18"/>
                              </w:rPr>
                              <w:t xml:space="preserve">&lt;&lt; </w:t>
                            </w:r>
                            <w:r>
                              <w:rPr>
                                <w:rFonts w:ascii="Menlo" w:hAnsi="Menlo" w:cs="Menlo"/>
                                <w:color w:val="000000"/>
                                <w:sz w:val="18"/>
                                <w:szCs w:val="18"/>
                              </w:rPr>
                              <w:t xml:space="preserve">time_4 </w:t>
                            </w:r>
                            <w:r>
                              <w:rPr>
                                <w:rFonts w:ascii="Menlo" w:hAnsi="Menlo" w:cs="Menlo"/>
                                <w:color w:val="008080"/>
                                <w:sz w:val="18"/>
                                <w:szCs w:val="18"/>
                              </w:rPr>
                              <w:t xml:space="preserve">&lt;&lt; </w:t>
                            </w:r>
                            <w:r>
                              <w:rPr>
                                <w:rFonts w:ascii="Menlo" w:hAnsi="Menlo" w:cs="Menlo"/>
                                <w:b/>
                                <w:bCs/>
                                <w:color w:val="008000"/>
                                <w:sz w:val="18"/>
                                <w:szCs w:val="18"/>
                              </w:rPr>
                              <w:t>"</w:t>
                            </w:r>
                            <w:r>
                              <w:rPr>
                                <w:rFonts w:ascii="Menlo" w:hAnsi="Menlo" w:cs="Menlo"/>
                                <w:b/>
                                <w:bCs/>
                                <w:color w:val="000080"/>
                                <w:sz w:val="18"/>
                                <w:szCs w:val="18"/>
                              </w:rPr>
                              <w:t>\n</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fout3.close();</w:t>
                            </w:r>
                            <w:r>
                              <w:rPr>
                                <w:rFonts w:ascii="Menlo" w:hAnsi="Menlo" w:cs="Menlo"/>
                                <w:color w:val="000000"/>
                                <w:sz w:val="18"/>
                                <w:szCs w:val="18"/>
                              </w:rPr>
                              <w:br/>
                              <w:t xml:space="preserve">    fout4.close();</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FF"/>
                                <w:sz w:val="18"/>
                                <w:szCs w:val="18"/>
                              </w:rPr>
                              <w:t>0</w:t>
                            </w:r>
                            <w:r>
                              <w:rPr>
                                <w:rFonts w:ascii="Menlo" w:hAnsi="Menlo" w:cs="Menlo"/>
                                <w:color w:val="000000"/>
                                <w:sz w:val="18"/>
                                <w:szCs w:val="18"/>
                              </w:rPr>
                              <w:t>;</w:t>
                            </w:r>
                          </w:p>
                          <w:p w14:paraId="31C2CF58" w14:textId="77777777" w:rsidR="00F6727E" w:rsidRDefault="00F672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6B378D" id="Text Box 16" o:spid="_x0000_s1032" type="#_x0000_t202" style="width:472.15pt;height:43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" fillcolor="white [3201]" strokeweight=".5pt">
                <v:textbox>
                  <w:txbxContent>
                    <w:p w14:paraId="0880E197" w14:textId="74C7D9D2" w:rsidR="00F6727E" w:rsidRDefault="00F6727E" w:rsidP="00F6727E">
                      <w:pPr>
                        <w:pStyle w:val="HTMLPreformatted"/>
                        <w:shd w:val="clear" w:color="auto" w:fill="FFFFFF"/>
                        <w:rPr>
                          <w:rFonts w:ascii="Menlo" w:hAnsi="Menlo" w:cs="Menlo"/>
                          <w:color w:val="000000"/>
                          <w:sz w:val="18"/>
                          <w:szCs w:val="18"/>
                        </w:rPr>
                      </w:pPr>
                      <w:r>
                        <w:rPr>
                          <w:rFonts w:ascii="Menlo" w:hAnsi="Menlo" w:cs="Menlo"/>
                          <w:color w:val="000000"/>
                          <w:sz w:val="18"/>
                          <w:szCs w:val="18"/>
                        </w:rPr>
                        <w:br/>
                        <w:t xml:space="preserve">    </w:t>
                      </w:r>
                      <w:proofErr w:type="spellStart"/>
                      <w:r>
                        <w:rPr>
                          <w:rFonts w:ascii="Menlo" w:hAnsi="Menlo" w:cs="Menlo"/>
                          <w:color w:val="000000"/>
                          <w:sz w:val="18"/>
                          <w:szCs w:val="18"/>
                        </w:rPr>
                        <w:t>fout.close</w:t>
                      </w:r>
                      <w:proofErr w:type="spellEnd"/>
                      <w:r>
                        <w:rPr>
                          <w:rFonts w:ascii="Menlo" w:hAnsi="Menlo" w:cs="Menlo"/>
                          <w:color w:val="000000"/>
                          <w:sz w:val="18"/>
                          <w:szCs w:val="18"/>
                        </w:rPr>
                        <w:t>();</w:t>
                      </w:r>
                      <w:r>
                        <w:rPr>
                          <w:rFonts w:ascii="Menlo" w:hAnsi="Menlo" w:cs="Menlo"/>
                          <w:color w:val="000000"/>
                          <w:sz w:val="18"/>
                          <w:szCs w:val="18"/>
                        </w:rPr>
                        <w:br/>
                        <w:t xml:space="preserve">    fout2.close();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8080"/>
                          <w:sz w:val="18"/>
                          <w:szCs w:val="18"/>
                        </w:rPr>
                        <w:t>std</w:t>
                      </w:r>
                      <w:r>
                        <w:rPr>
                          <w:rFonts w:ascii="Menlo" w:hAnsi="Menlo" w:cs="Menlo"/>
                          <w:color w:val="000000"/>
                          <w:sz w:val="18"/>
                          <w:szCs w:val="18"/>
                        </w:rPr>
                        <w:t>::</w:t>
                      </w:r>
                      <w:proofErr w:type="spellStart"/>
                      <w:r>
                        <w:rPr>
                          <w:rFonts w:ascii="Menlo" w:hAnsi="Menlo" w:cs="Menlo"/>
                          <w:color w:val="371F80"/>
                          <w:sz w:val="18"/>
                          <w:szCs w:val="18"/>
                        </w:rPr>
                        <w:t>ofstream</w:t>
                      </w:r>
                      <w:proofErr w:type="spellEnd"/>
                      <w:r>
                        <w:rPr>
                          <w:rFonts w:ascii="Menlo" w:hAnsi="Menlo" w:cs="Menlo"/>
                          <w:color w:val="371F80"/>
                          <w:sz w:val="18"/>
                          <w:szCs w:val="18"/>
                        </w:rPr>
                        <w:t xml:space="preserve"> </w:t>
                      </w:r>
                      <w:r>
                        <w:rPr>
                          <w:rFonts w:ascii="Menlo" w:hAnsi="Menlo" w:cs="Menlo"/>
                          <w:color w:val="000000"/>
                          <w:sz w:val="18"/>
                          <w:szCs w:val="18"/>
                        </w:rPr>
                        <w:t>fout3(</w:t>
                      </w:r>
                      <w:r>
                        <w:rPr>
                          <w:rFonts w:ascii="Menlo" w:hAnsi="Menlo" w:cs="Menlo"/>
                          <w:b/>
                          <w:bCs/>
                          <w:color w:val="008000"/>
                          <w:sz w:val="18"/>
                          <w:szCs w:val="18"/>
                        </w:rPr>
                        <w:t>"problem3_data.csv"</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8080"/>
                          <w:sz w:val="18"/>
                          <w:szCs w:val="18"/>
                        </w:rPr>
                        <w:t>std</w:t>
                      </w:r>
                      <w:r>
                        <w:rPr>
                          <w:rFonts w:ascii="Menlo" w:hAnsi="Menlo" w:cs="Menlo"/>
                          <w:color w:val="000000"/>
                          <w:sz w:val="18"/>
                          <w:szCs w:val="18"/>
                        </w:rPr>
                        <w:t>::</w:t>
                      </w:r>
                      <w:proofErr w:type="spellStart"/>
                      <w:r>
                        <w:rPr>
                          <w:rFonts w:ascii="Menlo" w:hAnsi="Menlo" w:cs="Menlo"/>
                          <w:color w:val="371F80"/>
                          <w:sz w:val="18"/>
                          <w:szCs w:val="18"/>
                        </w:rPr>
                        <w:t>ofstream</w:t>
                      </w:r>
                      <w:proofErr w:type="spellEnd"/>
                      <w:r>
                        <w:rPr>
                          <w:rFonts w:ascii="Menlo" w:hAnsi="Menlo" w:cs="Menlo"/>
                          <w:color w:val="371F80"/>
                          <w:sz w:val="18"/>
                          <w:szCs w:val="18"/>
                        </w:rPr>
                        <w:t xml:space="preserve"> </w:t>
                      </w:r>
                      <w:r>
                        <w:rPr>
                          <w:rFonts w:ascii="Menlo" w:hAnsi="Menlo" w:cs="Menlo"/>
                          <w:color w:val="000000"/>
                          <w:sz w:val="18"/>
                          <w:szCs w:val="18"/>
                        </w:rPr>
                        <w:t>fout4(</w:t>
                      </w:r>
                      <w:r>
                        <w:rPr>
                          <w:rFonts w:ascii="Menlo" w:hAnsi="Menlo" w:cs="Menlo"/>
                          <w:b/>
                          <w:bCs/>
                          <w:color w:val="008000"/>
                          <w:sz w:val="18"/>
                          <w:szCs w:val="18"/>
                        </w:rPr>
                        <w:t>"problem4_data.csv"</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fout3 </w:t>
                      </w:r>
                      <w:r>
                        <w:rPr>
                          <w:rFonts w:ascii="Menlo" w:hAnsi="Menlo" w:cs="Menlo"/>
                          <w:color w:val="008080"/>
                          <w:sz w:val="18"/>
                          <w:szCs w:val="18"/>
                        </w:rPr>
                        <w:t xml:space="preserve">&lt;&lt; </w:t>
                      </w:r>
                      <w:r>
                        <w:rPr>
                          <w:rFonts w:ascii="Menlo" w:hAnsi="Menlo" w:cs="Menlo"/>
                          <w:b/>
                          <w:bCs/>
                          <w:color w:val="008000"/>
                          <w:sz w:val="18"/>
                          <w:szCs w:val="18"/>
                        </w:rPr>
                        <w:t>"</w:t>
                      </w:r>
                      <w:proofErr w:type="spellStart"/>
                      <w:r>
                        <w:rPr>
                          <w:rFonts w:ascii="Menlo" w:hAnsi="Menlo" w:cs="Menlo"/>
                          <w:b/>
                          <w:bCs/>
                          <w:color w:val="008000"/>
                          <w:sz w:val="18"/>
                          <w:szCs w:val="18"/>
                        </w:rPr>
                        <w:t>n,t</w:t>
                      </w:r>
                      <w:proofErr w:type="spellEnd"/>
                      <w:r>
                        <w:rPr>
                          <w:rFonts w:ascii="Menlo" w:hAnsi="Menlo" w:cs="Menlo"/>
                          <w:b/>
                          <w:bCs/>
                          <w:color w:val="000080"/>
                          <w:sz w:val="18"/>
                          <w:szCs w:val="18"/>
                        </w:rPr>
                        <w:t>\n</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fout4 </w:t>
                      </w:r>
                      <w:r>
                        <w:rPr>
                          <w:rFonts w:ascii="Menlo" w:hAnsi="Menlo" w:cs="Menlo"/>
                          <w:color w:val="008080"/>
                          <w:sz w:val="18"/>
                          <w:szCs w:val="18"/>
                        </w:rPr>
                        <w:t xml:space="preserve">&lt;&lt; </w:t>
                      </w:r>
                      <w:r>
                        <w:rPr>
                          <w:rFonts w:ascii="Menlo" w:hAnsi="Menlo" w:cs="Menlo"/>
                          <w:b/>
                          <w:bCs/>
                          <w:color w:val="008000"/>
                          <w:sz w:val="18"/>
                          <w:szCs w:val="18"/>
                        </w:rPr>
                        <w:t>"</w:t>
                      </w:r>
                      <w:proofErr w:type="spellStart"/>
                      <w:r>
                        <w:rPr>
                          <w:rFonts w:ascii="Menlo" w:hAnsi="Menlo" w:cs="Menlo"/>
                          <w:b/>
                          <w:bCs/>
                          <w:color w:val="008000"/>
                          <w:sz w:val="18"/>
                          <w:szCs w:val="18"/>
                        </w:rPr>
                        <w:t>n,t</w:t>
                      </w:r>
                      <w:proofErr w:type="spellEnd"/>
                      <w:r>
                        <w:rPr>
                          <w:rFonts w:ascii="Menlo" w:hAnsi="Menlo" w:cs="Menlo"/>
                          <w:b/>
                          <w:bCs/>
                          <w:color w:val="000080"/>
                          <w:sz w:val="18"/>
                          <w:szCs w:val="18"/>
                        </w:rPr>
                        <w:t>\n</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//run values for problems 3-4</w:t>
                      </w:r>
                      <w:r>
                        <w:rPr>
                          <w:rFonts w:ascii="Menlo" w:hAnsi="Menlo" w:cs="Menlo"/>
                          <w:i/>
                          <w:iCs/>
                          <w:color w:val="808080"/>
                          <w:sz w:val="18"/>
                          <w:szCs w:val="18"/>
                        </w:rPr>
                        <w:br/>
                        <w:t xml:space="preserve">    </w:t>
                      </w:r>
                      <w:r>
                        <w:rPr>
                          <w:rFonts w:ascii="Menlo" w:hAnsi="Menlo" w:cs="Menlo"/>
                          <w:b/>
                          <w:bCs/>
                          <w:color w:val="000080"/>
                          <w:sz w:val="18"/>
                          <w:szCs w:val="18"/>
                        </w:rPr>
                        <w:t xml:space="preserve">int </w:t>
                      </w:r>
                      <w:r>
                        <w:rPr>
                          <w:rFonts w:ascii="Menlo" w:hAnsi="Menlo" w:cs="Menlo"/>
                          <w:color w:val="000000"/>
                          <w:sz w:val="18"/>
                          <w:szCs w:val="18"/>
                        </w:rPr>
                        <w:t>n2[] = {</w:t>
                      </w:r>
                      <w:r>
                        <w:rPr>
                          <w:rFonts w:ascii="Menlo" w:hAnsi="Menlo" w:cs="Menlo"/>
                          <w:color w:val="0000FF"/>
                          <w:sz w:val="18"/>
                          <w:szCs w:val="18"/>
                        </w:rPr>
                        <w:t>10</w:t>
                      </w:r>
                      <w:r>
                        <w:rPr>
                          <w:rFonts w:ascii="Menlo" w:hAnsi="Menlo" w:cs="Menlo"/>
                          <w:color w:val="000000"/>
                          <w:sz w:val="18"/>
                          <w:szCs w:val="18"/>
                        </w:rPr>
                        <w:t xml:space="preserve">, </w:t>
                      </w:r>
                      <w:r>
                        <w:rPr>
                          <w:rFonts w:ascii="Menlo" w:hAnsi="Menlo" w:cs="Menlo"/>
                          <w:color w:val="0000FF"/>
                          <w:sz w:val="18"/>
                          <w:szCs w:val="18"/>
                        </w:rPr>
                        <w:t>100</w:t>
                      </w:r>
                      <w:r>
                        <w:rPr>
                          <w:rFonts w:ascii="Menlo" w:hAnsi="Menlo" w:cs="Menlo"/>
                          <w:color w:val="000000"/>
                          <w:sz w:val="18"/>
                          <w:szCs w:val="18"/>
                        </w:rPr>
                        <w:t xml:space="preserve">, </w:t>
                      </w:r>
                      <w:r>
                        <w:rPr>
                          <w:rFonts w:ascii="Menlo" w:hAnsi="Menlo" w:cs="Menlo"/>
                          <w:color w:val="0000FF"/>
                          <w:sz w:val="18"/>
                          <w:szCs w:val="18"/>
                        </w:rPr>
                        <w:t>1000</w:t>
                      </w:r>
                      <w:r>
                        <w:rPr>
                          <w:rFonts w:ascii="Menlo" w:hAnsi="Menlo" w:cs="Menlo"/>
                          <w:color w:val="000000"/>
                          <w:sz w:val="18"/>
                          <w:szCs w:val="18"/>
                        </w:rPr>
                        <w:t xml:space="preserve">, </w:t>
                      </w:r>
                      <w:r>
                        <w:rPr>
                          <w:rFonts w:ascii="Menlo" w:hAnsi="Menlo" w:cs="Menlo"/>
                          <w:color w:val="0000FF"/>
                          <w:sz w:val="18"/>
                          <w:szCs w:val="18"/>
                        </w:rPr>
                        <w:t>10000</w:t>
                      </w:r>
                      <w:r>
                        <w:rPr>
                          <w:rFonts w:ascii="Menlo" w:hAnsi="Menlo" w:cs="Menlo"/>
                          <w:color w:val="000000"/>
                          <w:sz w:val="18"/>
                          <w:szCs w:val="18"/>
                        </w:rPr>
                        <w:t xml:space="preserve">, </w:t>
                      </w:r>
                      <w:r>
                        <w:rPr>
                          <w:rFonts w:ascii="Menlo" w:hAnsi="Menlo" w:cs="Menlo"/>
                          <w:color w:val="0000FF"/>
                          <w:sz w:val="18"/>
                          <w:szCs w:val="18"/>
                        </w:rPr>
                        <w:t>100000</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proofErr w:type="spellStart"/>
                      <w:r>
                        <w:rPr>
                          <w:rFonts w:ascii="Menlo" w:hAnsi="Menlo" w:cs="Menlo"/>
                          <w:color w:val="000000"/>
                          <w:sz w:val="18"/>
                          <w:szCs w:val="18"/>
                        </w:rPr>
                        <w:t>printDist</w:t>
                      </w:r>
                      <w:proofErr w:type="spellEnd"/>
                      <w:r>
                        <w:rPr>
                          <w:rFonts w:ascii="Menlo" w:hAnsi="Menlo" w:cs="Menlo"/>
                          <w:color w:val="000000"/>
                          <w:sz w:val="18"/>
                          <w:szCs w:val="18"/>
                        </w:rPr>
                        <w:t xml:space="preserve"> = </w:t>
                      </w:r>
                      <w:r>
                        <w:rPr>
                          <w:rFonts w:ascii="Menlo" w:hAnsi="Menlo" w:cs="Menlo"/>
                          <w:b/>
                          <w:bCs/>
                          <w:color w:val="000080"/>
                          <w:sz w:val="18"/>
                          <w:szCs w:val="18"/>
                        </w:rPr>
                        <w:t>false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for</w:t>
                      </w:r>
                      <w:r>
                        <w:rPr>
                          <w:rFonts w:ascii="Menlo" w:hAnsi="Menlo" w:cs="Menlo"/>
                          <w:color w:val="000000"/>
                          <w:sz w:val="18"/>
                          <w:szCs w:val="18"/>
                        </w:rPr>
                        <w:t>(</w:t>
                      </w:r>
                      <w:r>
                        <w:rPr>
                          <w:rFonts w:ascii="Menlo" w:hAnsi="Menlo" w:cs="Menlo"/>
                          <w:b/>
                          <w:bCs/>
                          <w:color w:val="000080"/>
                          <w:sz w:val="18"/>
                          <w:szCs w:val="18"/>
                        </w:rPr>
                        <w:t xml:space="preserve">int </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&lt; </w:t>
                      </w:r>
                      <w:r>
                        <w:rPr>
                          <w:rFonts w:ascii="Menlo" w:hAnsi="Menlo" w:cs="Menlo"/>
                          <w:color w:val="0000FF"/>
                          <w:sz w:val="18"/>
                          <w:szCs w:val="18"/>
                        </w:rPr>
                        <w:t>5</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if</w:t>
                      </w:r>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 xml:space="preserve"> == </w:t>
                      </w:r>
                      <w:r>
                        <w:rPr>
                          <w:rFonts w:ascii="Menlo" w:hAnsi="Menlo" w:cs="Menlo"/>
                          <w:color w:val="0000FF"/>
                          <w:sz w:val="18"/>
                          <w:szCs w:val="18"/>
                        </w:rPr>
                        <w:t>4</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printDist</w:t>
                      </w:r>
                      <w:proofErr w:type="spellEnd"/>
                      <w:r>
                        <w:rPr>
                          <w:rFonts w:ascii="Menlo" w:hAnsi="Menlo" w:cs="Menlo"/>
                          <w:color w:val="000000"/>
                          <w:sz w:val="18"/>
                          <w:szCs w:val="18"/>
                        </w:rPr>
                        <w:t xml:space="preserve"> = </w:t>
                      </w:r>
                      <w:r>
                        <w:rPr>
                          <w:rFonts w:ascii="Menlo" w:hAnsi="Menlo" w:cs="Menlo"/>
                          <w:b/>
                          <w:bCs/>
                          <w:color w:val="000080"/>
                          <w:sz w:val="18"/>
                          <w:szCs w:val="18"/>
                        </w:rPr>
                        <w:t>true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time_3 = problem3(n2[</w:t>
                      </w:r>
                      <w:proofErr w:type="spellStart"/>
                      <w:r>
                        <w:rPr>
                          <w:rFonts w:ascii="Menlo" w:hAnsi="Menlo" w:cs="Menlo"/>
                          <w:color w:val="000000"/>
                          <w:sz w:val="18"/>
                          <w:szCs w:val="18"/>
                        </w:rPr>
                        <w:t>i</w:t>
                      </w:r>
                      <w:proofErr w:type="spellEnd"/>
                      <w:r>
                        <w:rPr>
                          <w:rFonts w:ascii="Menlo" w:hAnsi="Menlo" w:cs="Menlo"/>
                          <w:color w:val="000000"/>
                          <w:sz w:val="18"/>
                          <w:szCs w:val="18"/>
                        </w:rPr>
                        <w:t xml:space="preserve">], generator, </w:t>
                      </w:r>
                      <w:proofErr w:type="spellStart"/>
                      <w:r>
                        <w:rPr>
                          <w:rFonts w:ascii="Menlo" w:hAnsi="Menlo" w:cs="Menlo"/>
                          <w:color w:val="000000"/>
                          <w:sz w:val="18"/>
                          <w:szCs w:val="18"/>
                        </w:rPr>
                        <w:t>printDist</w:t>
                      </w:r>
                      <w:proofErr w:type="spellEnd"/>
                      <w:r>
                        <w:rPr>
                          <w:rFonts w:ascii="Menlo" w:hAnsi="Menlo" w:cs="Menlo"/>
                          <w:color w:val="000000"/>
                          <w:sz w:val="18"/>
                          <w:szCs w:val="18"/>
                        </w:rPr>
                        <w:t>);</w:t>
                      </w:r>
                      <w:r>
                        <w:rPr>
                          <w:rFonts w:ascii="Menlo" w:hAnsi="Menlo" w:cs="Menlo"/>
                          <w:color w:val="000000"/>
                          <w:sz w:val="18"/>
                          <w:szCs w:val="18"/>
                        </w:rPr>
                        <w:br/>
                        <w:t xml:space="preserve">        time_4 = problem4(n2[</w:t>
                      </w:r>
                      <w:proofErr w:type="spellStart"/>
                      <w:r>
                        <w:rPr>
                          <w:rFonts w:ascii="Menlo" w:hAnsi="Menlo" w:cs="Menlo"/>
                          <w:color w:val="000000"/>
                          <w:sz w:val="18"/>
                          <w:szCs w:val="18"/>
                        </w:rPr>
                        <w:t>i</w:t>
                      </w:r>
                      <w:proofErr w:type="spellEnd"/>
                      <w:r>
                        <w:rPr>
                          <w:rFonts w:ascii="Menlo" w:hAnsi="Menlo" w:cs="Menlo"/>
                          <w:color w:val="000000"/>
                          <w:sz w:val="18"/>
                          <w:szCs w:val="18"/>
                        </w:rPr>
                        <w:t xml:space="preserve">], generator, </w:t>
                      </w:r>
                      <w:proofErr w:type="spellStart"/>
                      <w:r>
                        <w:rPr>
                          <w:rFonts w:ascii="Menlo" w:hAnsi="Menlo" w:cs="Menlo"/>
                          <w:color w:val="000000"/>
                          <w:sz w:val="18"/>
                          <w:szCs w:val="18"/>
                        </w:rPr>
                        <w:t>printDist</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fout3 </w:t>
                      </w:r>
                      <w:r>
                        <w:rPr>
                          <w:rFonts w:ascii="Menlo" w:hAnsi="Menlo" w:cs="Menlo"/>
                          <w:color w:val="008080"/>
                          <w:sz w:val="18"/>
                          <w:szCs w:val="18"/>
                        </w:rPr>
                        <w:t xml:space="preserve">&lt;&lt; </w:t>
                      </w:r>
                      <w:r>
                        <w:rPr>
                          <w:rFonts w:ascii="Menlo" w:hAnsi="Menlo" w:cs="Menlo"/>
                          <w:color w:val="000000"/>
                          <w:sz w:val="18"/>
                          <w:szCs w:val="18"/>
                        </w:rPr>
                        <w:t>n2[</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8080"/>
                          <w:sz w:val="18"/>
                          <w:szCs w:val="18"/>
                        </w:rPr>
                        <w:t xml:space="preserve">&lt;&lt;  </w:t>
                      </w:r>
                      <w:r>
                        <w:rPr>
                          <w:rFonts w:ascii="Menlo" w:hAnsi="Menlo" w:cs="Menlo"/>
                          <w:b/>
                          <w:bCs/>
                          <w:color w:val="008000"/>
                          <w:sz w:val="18"/>
                          <w:szCs w:val="18"/>
                        </w:rPr>
                        <w:t xml:space="preserve">"," </w:t>
                      </w:r>
                      <w:r>
                        <w:rPr>
                          <w:rFonts w:ascii="Menlo" w:hAnsi="Menlo" w:cs="Menlo"/>
                          <w:color w:val="008080"/>
                          <w:sz w:val="18"/>
                          <w:szCs w:val="18"/>
                        </w:rPr>
                        <w:t xml:space="preserve">&lt;&lt; </w:t>
                      </w:r>
                      <w:r>
                        <w:rPr>
                          <w:rFonts w:ascii="Menlo" w:hAnsi="Menlo" w:cs="Menlo"/>
                          <w:color w:val="000000"/>
                          <w:sz w:val="18"/>
                          <w:szCs w:val="18"/>
                        </w:rPr>
                        <w:t xml:space="preserve">time_3 </w:t>
                      </w:r>
                      <w:r>
                        <w:rPr>
                          <w:rFonts w:ascii="Menlo" w:hAnsi="Menlo" w:cs="Menlo"/>
                          <w:color w:val="008080"/>
                          <w:sz w:val="18"/>
                          <w:szCs w:val="18"/>
                        </w:rPr>
                        <w:t xml:space="preserve">&lt;&lt; </w:t>
                      </w:r>
                      <w:r>
                        <w:rPr>
                          <w:rFonts w:ascii="Menlo" w:hAnsi="Menlo" w:cs="Menlo"/>
                          <w:b/>
                          <w:bCs/>
                          <w:color w:val="008000"/>
                          <w:sz w:val="18"/>
                          <w:szCs w:val="18"/>
                        </w:rPr>
                        <w:t>"</w:t>
                      </w:r>
                      <w:r>
                        <w:rPr>
                          <w:rFonts w:ascii="Menlo" w:hAnsi="Menlo" w:cs="Menlo"/>
                          <w:b/>
                          <w:bCs/>
                          <w:color w:val="000080"/>
                          <w:sz w:val="18"/>
                          <w:szCs w:val="18"/>
                        </w:rPr>
                        <w:t>\n</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fout4 </w:t>
                      </w:r>
                      <w:r>
                        <w:rPr>
                          <w:rFonts w:ascii="Menlo" w:hAnsi="Menlo" w:cs="Menlo"/>
                          <w:color w:val="008080"/>
                          <w:sz w:val="18"/>
                          <w:szCs w:val="18"/>
                        </w:rPr>
                        <w:t xml:space="preserve">&lt;&lt; </w:t>
                      </w:r>
                      <w:r>
                        <w:rPr>
                          <w:rFonts w:ascii="Menlo" w:hAnsi="Menlo" w:cs="Menlo"/>
                          <w:color w:val="000000"/>
                          <w:sz w:val="18"/>
                          <w:szCs w:val="18"/>
                        </w:rPr>
                        <w:t>n2[</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8080"/>
                          <w:sz w:val="18"/>
                          <w:szCs w:val="18"/>
                        </w:rPr>
                        <w:t xml:space="preserve">&lt;&lt;  </w:t>
                      </w:r>
                      <w:r>
                        <w:rPr>
                          <w:rFonts w:ascii="Menlo" w:hAnsi="Menlo" w:cs="Menlo"/>
                          <w:b/>
                          <w:bCs/>
                          <w:color w:val="008000"/>
                          <w:sz w:val="18"/>
                          <w:szCs w:val="18"/>
                        </w:rPr>
                        <w:t xml:space="preserve">"," </w:t>
                      </w:r>
                      <w:r>
                        <w:rPr>
                          <w:rFonts w:ascii="Menlo" w:hAnsi="Menlo" w:cs="Menlo"/>
                          <w:color w:val="008080"/>
                          <w:sz w:val="18"/>
                          <w:szCs w:val="18"/>
                        </w:rPr>
                        <w:t xml:space="preserve">&lt;&lt; </w:t>
                      </w:r>
                      <w:r>
                        <w:rPr>
                          <w:rFonts w:ascii="Menlo" w:hAnsi="Menlo" w:cs="Menlo"/>
                          <w:color w:val="000000"/>
                          <w:sz w:val="18"/>
                          <w:szCs w:val="18"/>
                        </w:rPr>
                        <w:t xml:space="preserve">time_4 </w:t>
                      </w:r>
                      <w:r>
                        <w:rPr>
                          <w:rFonts w:ascii="Menlo" w:hAnsi="Menlo" w:cs="Menlo"/>
                          <w:color w:val="008080"/>
                          <w:sz w:val="18"/>
                          <w:szCs w:val="18"/>
                        </w:rPr>
                        <w:t xml:space="preserve">&lt;&lt; </w:t>
                      </w:r>
                      <w:r>
                        <w:rPr>
                          <w:rFonts w:ascii="Menlo" w:hAnsi="Menlo" w:cs="Menlo"/>
                          <w:b/>
                          <w:bCs/>
                          <w:color w:val="008000"/>
                          <w:sz w:val="18"/>
                          <w:szCs w:val="18"/>
                        </w:rPr>
                        <w:t>"</w:t>
                      </w:r>
                      <w:r>
                        <w:rPr>
                          <w:rFonts w:ascii="Menlo" w:hAnsi="Menlo" w:cs="Menlo"/>
                          <w:b/>
                          <w:bCs/>
                          <w:color w:val="000080"/>
                          <w:sz w:val="18"/>
                          <w:szCs w:val="18"/>
                        </w:rPr>
                        <w:t>\n</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fout3.close();</w:t>
                      </w:r>
                      <w:r>
                        <w:rPr>
                          <w:rFonts w:ascii="Menlo" w:hAnsi="Menlo" w:cs="Menlo"/>
                          <w:color w:val="000000"/>
                          <w:sz w:val="18"/>
                          <w:szCs w:val="18"/>
                        </w:rPr>
                        <w:br/>
                        <w:t xml:space="preserve">    fout4.close();</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FF"/>
                          <w:sz w:val="18"/>
                          <w:szCs w:val="18"/>
                        </w:rPr>
                        <w:t>0</w:t>
                      </w:r>
                      <w:r>
                        <w:rPr>
                          <w:rFonts w:ascii="Menlo" w:hAnsi="Menlo" w:cs="Menlo"/>
                          <w:color w:val="000000"/>
                          <w:sz w:val="18"/>
                          <w:szCs w:val="18"/>
                        </w:rPr>
                        <w:t>;</w:t>
                      </w:r>
                    </w:p>
                    <w:p w14:paraId="31C2CF58" w14:textId="77777777" w:rsidR="00F6727E" w:rsidRDefault="00F6727E"/>
                  </w:txbxContent>
                </v:textbox>
                <w10:anchorlock/>
              </v:shape>
            </w:pict>
          </mc:Fallback>
        </mc:AlternateContent>
      </w:r>
    </w:p>
    <w:p w14:paraId="545CB973" w14:textId="2109CBB1" w:rsidR="00F6727E" w:rsidRDefault="00F6727E" w:rsidP="00A71ECA">
      <w:pPr>
        <w:rPr>
          <w:b/>
          <w:bCs/>
        </w:rPr>
      </w:pPr>
    </w:p>
    <w:p w14:paraId="0FD81148" w14:textId="6F1BB1AC" w:rsidR="00F6727E" w:rsidRDefault="00F6727E" w:rsidP="00A71ECA">
      <w:pPr>
        <w:rPr>
          <w:b/>
          <w:bCs/>
        </w:rPr>
      </w:pPr>
    </w:p>
    <w:p w14:paraId="147C0E5F" w14:textId="764001CA" w:rsidR="00F6727E" w:rsidRDefault="00F6727E" w:rsidP="00A71ECA">
      <w:pPr>
        <w:rPr>
          <w:b/>
          <w:bCs/>
        </w:rPr>
      </w:pPr>
    </w:p>
    <w:p w14:paraId="109193D4" w14:textId="3BE0DFCB" w:rsidR="00F6727E" w:rsidRDefault="00F6727E" w:rsidP="00A71ECA">
      <w:pPr>
        <w:rPr>
          <w:b/>
          <w:bCs/>
        </w:rPr>
      </w:pPr>
    </w:p>
    <w:p w14:paraId="3CF635EE" w14:textId="77777777" w:rsidR="00F6727E" w:rsidRPr="00F6727E" w:rsidRDefault="00F6727E" w:rsidP="00A71ECA">
      <w:pPr>
        <w:rPr>
          <w:b/>
          <w:bCs/>
        </w:rPr>
      </w:pPr>
    </w:p>
    <w:sectPr w:rsidR="00F6727E" w:rsidRPr="00F6727E" w:rsidSect="007569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D52099"/>
    <w:multiLevelType w:val="hybridMultilevel"/>
    <w:tmpl w:val="9D149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C24F2D"/>
    <w:multiLevelType w:val="hybridMultilevel"/>
    <w:tmpl w:val="748A35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B1417F"/>
    <w:multiLevelType w:val="hybridMultilevel"/>
    <w:tmpl w:val="B3EE3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047737"/>
    <w:multiLevelType w:val="hybridMultilevel"/>
    <w:tmpl w:val="88D82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E329AB"/>
    <w:multiLevelType w:val="hybridMultilevel"/>
    <w:tmpl w:val="6876D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hideSpelling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5B2"/>
    <w:rsid w:val="0007334F"/>
    <w:rsid w:val="002F0486"/>
    <w:rsid w:val="003C18A6"/>
    <w:rsid w:val="00512E6B"/>
    <w:rsid w:val="00541E3B"/>
    <w:rsid w:val="005A15B2"/>
    <w:rsid w:val="00665A5A"/>
    <w:rsid w:val="006F0C89"/>
    <w:rsid w:val="0070103A"/>
    <w:rsid w:val="00756921"/>
    <w:rsid w:val="00886675"/>
    <w:rsid w:val="008E61E0"/>
    <w:rsid w:val="00A26401"/>
    <w:rsid w:val="00A71ECA"/>
    <w:rsid w:val="00A91808"/>
    <w:rsid w:val="00B30D6F"/>
    <w:rsid w:val="00E43E15"/>
    <w:rsid w:val="00F672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27834"/>
  <w15:chartTrackingRefBased/>
  <w15:docId w15:val="{BBE8B4EB-D1F1-7743-9C2F-81DF17C4C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1ECA"/>
    <w:pPr>
      <w:ind w:left="720"/>
      <w:contextualSpacing/>
    </w:pPr>
  </w:style>
  <w:style w:type="table" w:styleId="TableGrid">
    <w:name w:val="Table Grid"/>
    <w:basedOn w:val="TableNormal"/>
    <w:uiPriority w:val="39"/>
    <w:rsid w:val="00A71E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672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727E"/>
    <w:rPr>
      <w:rFonts w:ascii="Courier New" w:eastAsia="Times New Roman" w:hAnsi="Courier New" w:cs="Courier New"/>
      <w:sz w:val="20"/>
      <w:szCs w:val="20"/>
    </w:rPr>
  </w:style>
  <w:style w:type="character" w:styleId="PlaceholderText">
    <w:name w:val="Placeholder Text"/>
    <w:basedOn w:val="DefaultParagraphFont"/>
    <w:uiPriority w:val="99"/>
    <w:semiHidden/>
    <w:rsid w:val="0088667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408633">
      <w:bodyDiv w:val="1"/>
      <w:marLeft w:val="0"/>
      <w:marRight w:val="0"/>
      <w:marTop w:val="0"/>
      <w:marBottom w:val="0"/>
      <w:divBdr>
        <w:top w:val="none" w:sz="0" w:space="0" w:color="auto"/>
        <w:left w:val="none" w:sz="0" w:space="0" w:color="auto"/>
        <w:bottom w:val="none" w:sz="0" w:space="0" w:color="auto"/>
        <w:right w:val="none" w:sz="0" w:space="0" w:color="auto"/>
      </w:divBdr>
    </w:div>
    <w:div w:id="520633102">
      <w:bodyDiv w:val="1"/>
      <w:marLeft w:val="0"/>
      <w:marRight w:val="0"/>
      <w:marTop w:val="0"/>
      <w:marBottom w:val="0"/>
      <w:divBdr>
        <w:top w:val="none" w:sz="0" w:space="0" w:color="auto"/>
        <w:left w:val="none" w:sz="0" w:space="0" w:color="auto"/>
        <w:bottom w:val="none" w:sz="0" w:space="0" w:color="auto"/>
        <w:right w:val="none" w:sz="0" w:space="0" w:color="auto"/>
      </w:divBdr>
    </w:div>
    <w:div w:id="555287498">
      <w:bodyDiv w:val="1"/>
      <w:marLeft w:val="0"/>
      <w:marRight w:val="0"/>
      <w:marTop w:val="0"/>
      <w:marBottom w:val="0"/>
      <w:divBdr>
        <w:top w:val="none" w:sz="0" w:space="0" w:color="auto"/>
        <w:left w:val="none" w:sz="0" w:space="0" w:color="auto"/>
        <w:bottom w:val="none" w:sz="0" w:space="0" w:color="auto"/>
        <w:right w:val="none" w:sz="0" w:space="0" w:color="auto"/>
      </w:divBdr>
    </w:div>
    <w:div w:id="937178817">
      <w:bodyDiv w:val="1"/>
      <w:marLeft w:val="0"/>
      <w:marRight w:val="0"/>
      <w:marTop w:val="0"/>
      <w:marBottom w:val="0"/>
      <w:divBdr>
        <w:top w:val="none" w:sz="0" w:space="0" w:color="auto"/>
        <w:left w:val="none" w:sz="0" w:space="0" w:color="auto"/>
        <w:bottom w:val="none" w:sz="0" w:space="0" w:color="auto"/>
        <w:right w:val="none" w:sz="0" w:space="0" w:color="auto"/>
      </w:divBdr>
    </w:div>
    <w:div w:id="1537540890">
      <w:bodyDiv w:val="1"/>
      <w:marLeft w:val="0"/>
      <w:marRight w:val="0"/>
      <w:marTop w:val="0"/>
      <w:marBottom w:val="0"/>
      <w:divBdr>
        <w:top w:val="none" w:sz="0" w:space="0" w:color="auto"/>
        <w:left w:val="none" w:sz="0" w:space="0" w:color="auto"/>
        <w:bottom w:val="none" w:sz="0" w:space="0" w:color="auto"/>
        <w:right w:val="none" w:sz="0" w:space="0" w:color="auto"/>
      </w:divBdr>
    </w:div>
    <w:div w:id="1549344244">
      <w:bodyDiv w:val="1"/>
      <w:marLeft w:val="0"/>
      <w:marRight w:val="0"/>
      <w:marTop w:val="0"/>
      <w:marBottom w:val="0"/>
      <w:divBdr>
        <w:top w:val="none" w:sz="0" w:space="0" w:color="auto"/>
        <w:left w:val="none" w:sz="0" w:space="0" w:color="auto"/>
        <w:bottom w:val="none" w:sz="0" w:space="0" w:color="auto"/>
        <w:right w:val="none" w:sz="0" w:space="0" w:color="auto"/>
      </w:divBdr>
    </w:div>
    <w:div w:id="1569001525">
      <w:bodyDiv w:val="1"/>
      <w:marLeft w:val="0"/>
      <w:marRight w:val="0"/>
      <w:marTop w:val="0"/>
      <w:marBottom w:val="0"/>
      <w:divBdr>
        <w:top w:val="none" w:sz="0" w:space="0" w:color="auto"/>
        <w:left w:val="none" w:sz="0" w:space="0" w:color="auto"/>
        <w:bottom w:val="none" w:sz="0" w:space="0" w:color="auto"/>
        <w:right w:val="none" w:sz="0" w:space="0" w:color="auto"/>
      </w:divBdr>
    </w:div>
    <w:div w:id="1740975873">
      <w:bodyDiv w:val="1"/>
      <w:marLeft w:val="0"/>
      <w:marRight w:val="0"/>
      <w:marTop w:val="0"/>
      <w:marBottom w:val="0"/>
      <w:divBdr>
        <w:top w:val="none" w:sz="0" w:space="0" w:color="auto"/>
        <w:left w:val="none" w:sz="0" w:space="0" w:color="auto"/>
        <w:bottom w:val="none" w:sz="0" w:space="0" w:color="auto"/>
        <w:right w:val="none" w:sz="0" w:space="0" w:color="auto"/>
      </w:divBdr>
    </w:div>
    <w:div w:id="2024549701">
      <w:bodyDiv w:val="1"/>
      <w:marLeft w:val="0"/>
      <w:marRight w:val="0"/>
      <w:marTop w:val="0"/>
      <w:marBottom w:val="0"/>
      <w:divBdr>
        <w:top w:val="none" w:sz="0" w:space="0" w:color="auto"/>
        <w:left w:val="none" w:sz="0" w:space="0" w:color="auto"/>
        <w:bottom w:val="none" w:sz="0" w:space="0" w:color="auto"/>
        <w:right w:val="none" w:sz="0" w:space="0" w:color="auto"/>
      </w:divBdr>
    </w:div>
    <w:div w:id="2064256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4/relationships/chartEx" Target="charts/chartEx1.xml"/><Relationship Id="rId13" Type="http://schemas.microsoft.com/office/2014/relationships/chartEx" Target="charts/chartEx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hart" Target="charts/chart3.xml"/><Relationship Id="rId12" Type="http://schemas.openxmlformats.org/officeDocument/2006/relationships/chart" Target="charts/chart6.xml"/><Relationship Id="rId17" Type="http://schemas.microsoft.com/office/2014/relationships/chartEx" Target="charts/chartEx4.xml"/><Relationship Id="rId2" Type="http://schemas.openxmlformats.org/officeDocument/2006/relationships/styles" Target="styles.xml"/><Relationship Id="rId16"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chart" Target="charts/chart5.xml"/><Relationship Id="rId5" Type="http://schemas.openxmlformats.org/officeDocument/2006/relationships/chart" Target="charts/chart1.xml"/><Relationship Id="rId15" Type="http://schemas.microsoft.com/office/2014/relationships/chartEx" Target="charts/chartEx3.xml"/><Relationship Id="rId10" Type="http://schemas.openxmlformats.org/officeDocument/2006/relationships/chart" Target="charts/chart4.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Users/eli/Documents/Spring%202020/CS%207350/Homework%202/cmake-build-debug/problem1_data.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eli/Documents/Spring%202020/CS%207350/Homework%202/cmake-build-debug/problem1_data.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eli/Documents/Spring%202020/CS%207350/Homework%202/cmake-build-debug/problem1_data.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eli/Documents/Spring%202020/CS%207350/Homework%202/cmake-build-debug/problem2_data.csv" TargetMode="External"/><Relationship Id="rId2" Type="http://schemas.microsoft.com/office/2011/relationships/chartColorStyle" Target="colors5.xml"/><Relationship Id="rId1" Type="http://schemas.microsoft.com/office/2011/relationships/chartStyle" Target="style5.xml"/></Relationships>
</file>

<file path=word/charts/_rels/chart5.xml.rels><?xml version="1.0" encoding="UTF-8" standalone="yes"?>
<Relationships xmlns="http://schemas.openxmlformats.org/package/2006/relationships"><Relationship Id="rId3" Type="http://schemas.openxmlformats.org/officeDocument/2006/relationships/oleObject" Target="file:////Users/eli/Documents/Spring%202020/CS%207350/Homework%202/cmake-build-debug/problem2_data.csv" TargetMode="External"/><Relationship Id="rId2" Type="http://schemas.microsoft.com/office/2011/relationships/chartColorStyle" Target="colors6.xml"/><Relationship Id="rId1" Type="http://schemas.microsoft.com/office/2011/relationships/chartStyle" Target="style6.xml"/></Relationships>
</file>

<file path=word/charts/_rels/chart6.xml.rels><?xml version="1.0" encoding="UTF-8" standalone="yes"?>
<Relationships xmlns="http://schemas.openxmlformats.org/package/2006/relationships"><Relationship Id="rId3" Type="http://schemas.openxmlformats.org/officeDocument/2006/relationships/oleObject" Target="file:////Users/eli/Documents/Spring%202020/CS%207350/Homework%202/cmake-build-debug/problem2_data.csv" TargetMode="External"/><Relationship Id="rId2" Type="http://schemas.microsoft.com/office/2011/relationships/chartColorStyle" Target="colors7.xml"/><Relationship Id="rId1" Type="http://schemas.microsoft.com/office/2011/relationships/chartStyle" Target="style7.xml"/></Relationships>
</file>

<file path=word/charts/_rels/chartEx1.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Users/eli/Documents/Spring%202020/CS%207350/Homework%202/cmake-build-debug/problem1_dist.csv"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Users/eli/Documents/Spring%202020/CS%207350/Homework%202/cmake-build-debug/problem2_dist.csv"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Users/eli/Documents/Spring%202020/CS%207350/Homework%202/cmake-build-debug/problem3_dist.xlsm"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Users/eli/Documents/Spring%202020/CS%207350/Homework%202/cmake-build-debug/problem3_dist.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 vs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strRef>
              <c:f>problem1_data!$A$1:$A$29</c:f>
              <c:strCache>
                <c:ptCount val="29"/>
                <c:pt idx="0">
                  <c:v>Unique Iterations with Uniform Distribution</c:v>
                </c:pt>
                <c:pt idx="1">
                  <c:v>p</c:v>
                </c:pt>
                <c:pt idx="2">
                  <c:v>100</c:v>
                </c:pt>
                <c:pt idx="3">
                  <c:v>100</c:v>
                </c:pt>
                <c:pt idx="4">
                  <c:v>100</c:v>
                </c:pt>
                <c:pt idx="5">
                  <c:v>100</c:v>
                </c:pt>
                <c:pt idx="6">
                  <c:v>100</c:v>
                </c:pt>
                <c:pt idx="7">
                  <c:v>100</c:v>
                </c:pt>
                <c:pt idx="8">
                  <c:v>100</c:v>
                </c:pt>
                <c:pt idx="9">
                  <c:v>100</c:v>
                </c:pt>
                <c:pt idx="10">
                  <c:v>100</c:v>
                </c:pt>
                <c:pt idx="11">
                  <c:v>1000</c:v>
                </c:pt>
                <c:pt idx="12">
                  <c:v>1000</c:v>
                </c:pt>
                <c:pt idx="13">
                  <c:v>1000</c:v>
                </c:pt>
                <c:pt idx="14">
                  <c:v>1000</c:v>
                </c:pt>
                <c:pt idx="15">
                  <c:v>1000</c:v>
                </c:pt>
                <c:pt idx="16">
                  <c:v>1000</c:v>
                </c:pt>
                <c:pt idx="17">
                  <c:v>1000</c:v>
                </c:pt>
                <c:pt idx="18">
                  <c:v>1000</c:v>
                </c:pt>
                <c:pt idx="19">
                  <c:v>1000</c:v>
                </c:pt>
                <c:pt idx="20">
                  <c:v>10000</c:v>
                </c:pt>
                <c:pt idx="21">
                  <c:v>10000</c:v>
                </c:pt>
                <c:pt idx="22">
                  <c:v>10000</c:v>
                </c:pt>
                <c:pt idx="23">
                  <c:v>10000</c:v>
                </c:pt>
                <c:pt idx="24">
                  <c:v>10000</c:v>
                </c:pt>
                <c:pt idx="25">
                  <c:v>10000</c:v>
                </c:pt>
                <c:pt idx="26">
                  <c:v>10000</c:v>
                </c:pt>
                <c:pt idx="27">
                  <c:v>10000</c:v>
                </c:pt>
                <c:pt idx="28">
                  <c:v>10000</c:v>
                </c:pt>
              </c:strCache>
            </c:strRef>
          </c:xVal>
          <c:yVal>
            <c:numRef>
              <c:f>problem1_data!$D$1:$D$29</c:f>
              <c:numCache>
                <c:formatCode>General</c:formatCode>
                <c:ptCount val="29"/>
                <c:pt idx="1">
                  <c:v>0</c:v>
                </c:pt>
                <c:pt idx="2">
                  <c:v>85017</c:v>
                </c:pt>
                <c:pt idx="3">
                  <c:v>67829</c:v>
                </c:pt>
                <c:pt idx="4">
                  <c:v>58515</c:v>
                </c:pt>
                <c:pt idx="5">
                  <c:v>208219</c:v>
                </c:pt>
                <c:pt idx="6">
                  <c:v>153057</c:v>
                </c:pt>
                <c:pt idx="7">
                  <c:v>125981</c:v>
                </c:pt>
                <c:pt idx="8">
                  <c:v>448288</c:v>
                </c:pt>
                <c:pt idx="9">
                  <c:v>257391</c:v>
                </c:pt>
                <c:pt idx="10">
                  <c:v>206341</c:v>
                </c:pt>
                <c:pt idx="11">
                  <c:v>819032</c:v>
                </c:pt>
                <c:pt idx="12">
                  <c:v>686410</c:v>
                </c:pt>
                <c:pt idx="13">
                  <c:v>587768</c:v>
                </c:pt>
                <c:pt idx="14">
                  <c:v>2053418</c:v>
                </c:pt>
                <c:pt idx="15">
                  <c:v>1456296</c:v>
                </c:pt>
                <c:pt idx="16">
                  <c:v>1214312</c:v>
                </c:pt>
                <c:pt idx="17">
                  <c:v>4108572</c:v>
                </c:pt>
                <c:pt idx="18">
                  <c:v>2463805</c:v>
                </c:pt>
                <c:pt idx="19">
                  <c:v>1972694</c:v>
                </c:pt>
                <c:pt idx="20">
                  <c:v>7876627</c:v>
                </c:pt>
                <c:pt idx="21">
                  <c:v>6490328</c:v>
                </c:pt>
                <c:pt idx="22">
                  <c:v>5724835</c:v>
                </c:pt>
                <c:pt idx="23">
                  <c:v>20865959</c:v>
                </c:pt>
                <c:pt idx="24">
                  <c:v>14819085</c:v>
                </c:pt>
                <c:pt idx="25">
                  <c:v>12174799</c:v>
                </c:pt>
                <c:pt idx="26">
                  <c:v>40157165</c:v>
                </c:pt>
                <c:pt idx="27">
                  <c:v>22674070</c:v>
                </c:pt>
                <c:pt idx="28">
                  <c:v>15654036</c:v>
                </c:pt>
              </c:numCache>
            </c:numRef>
          </c:yVal>
          <c:smooth val="0"/>
          <c:extLst>
            <c:ext xmlns:c16="http://schemas.microsoft.com/office/drawing/2014/chart" uri="{C3380CC4-5D6E-409C-BE32-E72D297353CC}">
              <c16:uniqueId val="{00000000-874F-B548-A48D-78CA2BEC61BB}"/>
            </c:ext>
          </c:extLst>
        </c:ser>
        <c:dLbls>
          <c:showLegendKey val="0"/>
          <c:showVal val="0"/>
          <c:showCatName val="0"/>
          <c:showSerName val="0"/>
          <c:showPercent val="0"/>
          <c:showBubbleSize val="0"/>
        </c:dLbls>
        <c:axId val="1737654208"/>
        <c:axId val="1816159072"/>
      </c:scatterChart>
      <c:valAx>
        <c:axId val="17376542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6159072"/>
        <c:crosses val="autoZero"/>
        <c:crossBetween val="midCat"/>
      </c:valAx>
      <c:valAx>
        <c:axId val="1816159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(nanoseconds)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765420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a:t>
            </a:r>
            <a:r>
              <a:rPr lang="en-US" baseline="0"/>
              <a:t> vs Time</a:t>
            </a:r>
            <a:endParaRPr lang="en-US"/>
          </a:p>
        </c:rich>
      </c:tx>
      <c:layout>
        <c:manualLayout>
          <c:xMode val="edge"/>
          <c:yMode val="edge"/>
          <c:x val="0.49381115104556778"/>
          <c:y val="2.05964315736268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problem1_data!$D$1</c:f>
              <c:strCache>
                <c:ptCount val="1"/>
              </c:strCache>
            </c:strRef>
          </c:tx>
          <c:spPr>
            <a:ln w="19050" cap="rnd">
              <a:noFill/>
              <a:round/>
            </a:ln>
            <a:effectLst/>
          </c:spPr>
          <c:marker>
            <c:symbol val="circle"/>
            <c:size val="5"/>
            <c:spPr>
              <a:solidFill>
                <a:schemeClr val="accent1"/>
              </a:solidFill>
              <a:ln w="9525">
                <a:solidFill>
                  <a:schemeClr val="accent1"/>
                </a:solidFill>
              </a:ln>
              <a:effectLst/>
            </c:spPr>
          </c:marker>
          <c:xVal>
            <c:strRef>
              <c:f>problem1_data!$B$2:$B$29</c:f>
              <c:strCache>
                <c:ptCount val="28"/>
                <c:pt idx="0">
                  <c:v>n</c:v>
                </c:pt>
                <c:pt idx="1">
                  <c:v>5</c:v>
                </c:pt>
                <c:pt idx="2">
                  <c:v>5</c:v>
                </c:pt>
                <c:pt idx="3">
                  <c:v>5</c:v>
                </c:pt>
                <c:pt idx="4">
                  <c:v>10</c:v>
                </c:pt>
                <c:pt idx="5">
                  <c:v>10</c:v>
                </c:pt>
                <c:pt idx="6">
                  <c:v>10</c:v>
                </c:pt>
                <c:pt idx="7">
                  <c:v>15</c:v>
                </c:pt>
                <c:pt idx="8">
                  <c:v>15</c:v>
                </c:pt>
                <c:pt idx="9">
                  <c:v>15</c:v>
                </c:pt>
                <c:pt idx="10">
                  <c:v>5</c:v>
                </c:pt>
                <c:pt idx="11">
                  <c:v>5</c:v>
                </c:pt>
                <c:pt idx="12">
                  <c:v>5</c:v>
                </c:pt>
                <c:pt idx="13">
                  <c:v>10</c:v>
                </c:pt>
                <c:pt idx="14">
                  <c:v>10</c:v>
                </c:pt>
                <c:pt idx="15">
                  <c:v>10</c:v>
                </c:pt>
                <c:pt idx="16">
                  <c:v>15</c:v>
                </c:pt>
                <c:pt idx="17">
                  <c:v>15</c:v>
                </c:pt>
                <c:pt idx="18">
                  <c:v>15</c:v>
                </c:pt>
                <c:pt idx="19">
                  <c:v>5</c:v>
                </c:pt>
                <c:pt idx="20">
                  <c:v>5</c:v>
                </c:pt>
                <c:pt idx="21">
                  <c:v>5</c:v>
                </c:pt>
                <c:pt idx="22">
                  <c:v>10</c:v>
                </c:pt>
                <c:pt idx="23">
                  <c:v>10</c:v>
                </c:pt>
                <c:pt idx="24">
                  <c:v>10</c:v>
                </c:pt>
                <c:pt idx="25">
                  <c:v>15</c:v>
                </c:pt>
                <c:pt idx="26">
                  <c:v>15</c:v>
                </c:pt>
                <c:pt idx="27">
                  <c:v>15</c:v>
                </c:pt>
              </c:strCache>
            </c:strRef>
          </c:xVal>
          <c:yVal>
            <c:numRef>
              <c:f>problem1_data!$D$2:$D$29</c:f>
              <c:numCache>
                <c:formatCode>General</c:formatCode>
                <c:ptCount val="28"/>
                <c:pt idx="0">
                  <c:v>0</c:v>
                </c:pt>
                <c:pt idx="1">
                  <c:v>85017</c:v>
                </c:pt>
                <c:pt idx="2">
                  <c:v>67829</c:v>
                </c:pt>
                <c:pt idx="3">
                  <c:v>58515</c:v>
                </c:pt>
                <c:pt idx="4">
                  <c:v>208219</c:v>
                </c:pt>
                <c:pt idx="5">
                  <c:v>153057</c:v>
                </c:pt>
                <c:pt idx="6">
                  <c:v>125981</c:v>
                </c:pt>
                <c:pt idx="7">
                  <c:v>448288</c:v>
                </c:pt>
                <c:pt idx="8">
                  <c:v>257391</c:v>
                </c:pt>
                <c:pt idx="9">
                  <c:v>206341</c:v>
                </c:pt>
                <c:pt idx="10">
                  <c:v>819032</c:v>
                </c:pt>
                <c:pt idx="11">
                  <c:v>686410</c:v>
                </c:pt>
                <c:pt idx="12">
                  <c:v>587768</c:v>
                </c:pt>
                <c:pt idx="13">
                  <c:v>2053418</c:v>
                </c:pt>
                <c:pt idx="14">
                  <c:v>1456296</c:v>
                </c:pt>
                <c:pt idx="15">
                  <c:v>1214312</c:v>
                </c:pt>
                <c:pt idx="16">
                  <c:v>4108572</c:v>
                </c:pt>
                <c:pt idx="17">
                  <c:v>2463805</c:v>
                </c:pt>
                <c:pt idx="18">
                  <c:v>1972694</c:v>
                </c:pt>
                <c:pt idx="19">
                  <c:v>7876627</c:v>
                </c:pt>
                <c:pt idx="20">
                  <c:v>6490328</c:v>
                </c:pt>
                <c:pt idx="21">
                  <c:v>5724835</c:v>
                </c:pt>
                <c:pt idx="22">
                  <c:v>20865959</c:v>
                </c:pt>
                <c:pt idx="23">
                  <c:v>14819085</c:v>
                </c:pt>
                <c:pt idx="24">
                  <c:v>12174799</c:v>
                </c:pt>
                <c:pt idx="25">
                  <c:v>40157165</c:v>
                </c:pt>
                <c:pt idx="26">
                  <c:v>22674070</c:v>
                </c:pt>
                <c:pt idx="27">
                  <c:v>15654036</c:v>
                </c:pt>
              </c:numCache>
            </c:numRef>
          </c:yVal>
          <c:smooth val="0"/>
          <c:extLst>
            <c:ext xmlns:c16="http://schemas.microsoft.com/office/drawing/2014/chart" uri="{C3380CC4-5D6E-409C-BE32-E72D297353CC}">
              <c16:uniqueId val="{00000000-6935-EE46-AD38-C5513F90968F}"/>
            </c:ext>
          </c:extLst>
        </c:ser>
        <c:dLbls>
          <c:showLegendKey val="0"/>
          <c:showVal val="0"/>
          <c:showCatName val="0"/>
          <c:showSerName val="0"/>
          <c:showPercent val="0"/>
          <c:showBubbleSize val="0"/>
        </c:dLbls>
        <c:axId val="1744100288"/>
        <c:axId val="1744101920"/>
      </c:scatterChart>
      <c:valAx>
        <c:axId val="17441002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4101920"/>
        <c:crosses val="autoZero"/>
        <c:crossBetween val="midCat"/>
      </c:valAx>
      <c:valAx>
        <c:axId val="1744101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(nanoseconds)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41002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 vs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problem1_data!$D$1</c:f>
              <c:strCache>
                <c:ptCount val="1"/>
              </c:strCache>
            </c:strRef>
          </c:tx>
          <c:spPr>
            <a:ln w="19050" cap="rnd">
              <a:noFill/>
              <a:round/>
            </a:ln>
            <a:effectLst/>
          </c:spPr>
          <c:marker>
            <c:symbol val="circle"/>
            <c:size val="5"/>
            <c:spPr>
              <a:solidFill>
                <a:schemeClr val="accent1"/>
              </a:solidFill>
              <a:ln w="9525">
                <a:solidFill>
                  <a:schemeClr val="accent1"/>
                </a:solidFill>
              </a:ln>
              <a:effectLst/>
            </c:spPr>
          </c:marker>
          <c:xVal>
            <c:strRef>
              <c:f>problem1_data!$C$2:$C$29</c:f>
              <c:strCache>
                <c:ptCount val="28"/>
                <c:pt idx="0">
                  <c:v>m</c:v>
                </c:pt>
                <c:pt idx="1">
                  <c:v>20</c:v>
                </c:pt>
                <c:pt idx="2">
                  <c:v>100</c:v>
                </c:pt>
                <c:pt idx="3">
                  <c:v>500</c:v>
                </c:pt>
                <c:pt idx="4">
                  <c:v>20</c:v>
                </c:pt>
                <c:pt idx="5">
                  <c:v>100</c:v>
                </c:pt>
                <c:pt idx="6">
                  <c:v>500</c:v>
                </c:pt>
                <c:pt idx="7">
                  <c:v>20</c:v>
                </c:pt>
                <c:pt idx="8">
                  <c:v>100</c:v>
                </c:pt>
                <c:pt idx="9">
                  <c:v>500</c:v>
                </c:pt>
                <c:pt idx="10">
                  <c:v>20</c:v>
                </c:pt>
                <c:pt idx="11">
                  <c:v>100</c:v>
                </c:pt>
                <c:pt idx="12">
                  <c:v>500</c:v>
                </c:pt>
                <c:pt idx="13">
                  <c:v>20</c:v>
                </c:pt>
                <c:pt idx="14">
                  <c:v>100</c:v>
                </c:pt>
                <c:pt idx="15">
                  <c:v>500</c:v>
                </c:pt>
                <c:pt idx="16">
                  <c:v>20</c:v>
                </c:pt>
                <c:pt idx="17">
                  <c:v>100</c:v>
                </c:pt>
                <c:pt idx="18">
                  <c:v>500</c:v>
                </c:pt>
                <c:pt idx="19">
                  <c:v>20</c:v>
                </c:pt>
                <c:pt idx="20">
                  <c:v>100</c:v>
                </c:pt>
                <c:pt idx="21">
                  <c:v>500</c:v>
                </c:pt>
                <c:pt idx="22">
                  <c:v>20</c:v>
                </c:pt>
                <c:pt idx="23">
                  <c:v>100</c:v>
                </c:pt>
                <c:pt idx="24">
                  <c:v>500</c:v>
                </c:pt>
                <c:pt idx="25">
                  <c:v>20</c:v>
                </c:pt>
                <c:pt idx="26">
                  <c:v>100</c:v>
                </c:pt>
                <c:pt idx="27">
                  <c:v>500</c:v>
                </c:pt>
              </c:strCache>
            </c:strRef>
          </c:xVal>
          <c:yVal>
            <c:numRef>
              <c:f>problem1_data!$D$2:$D$29</c:f>
              <c:numCache>
                <c:formatCode>General</c:formatCode>
                <c:ptCount val="28"/>
                <c:pt idx="0">
                  <c:v>0</c:v>
                </c:pt>
                <c:pt idx="1">
                  <c:v>85017</c:v>
                </c:pt>
                <c:pt idx="2">
                  <c:v>67829</c:v>
                </c:pt>
                <c:pt idx="3">
                  <c:v>58515</c:v>
                </c:pt>
                <c:pt idx="4">
                  <c:v>208219</c:v>
                </c:pt>
                <c:pt idx="5">
                  <c:v>153057</c:v>
                </c:pt>
                <c:pt idx="6">
                  <c:v>125981</c:v>
                </c:pt>
                <c:pt idx="7">
                  <c:v>448288</c:v>
                </c:pt>
                <c:pt idx="8">
                  <c:v>257391</c:v>
                </c:pt>
                <c:pt idx="9">
                  <c:v>206341</c:v>
                </c:pt>
                <c:pt idx="10">
                  <c:v>819032</c:v>
                </c:pt>
                <c:pt idx="11">
                  <c:v>686410</c:v>
                </c:pt>
                <c:pt idx="12">
                  <c:v>587768</c:v>
                </c:pt>
                <c:pt idx="13">
                  <c:v>2053418</c:v>
                </c:pt>
                <c:pt idx="14">
                  <c:v>1456296</c:v>
                </c:pt>
                <c:pt idx="15">
                  <c:v>1214312</c:v>
                </c:pt>
                <c:pt idx="16">
                  <c:v>4108572</c:v>
                </c:pt>
                <c:pt idx="17">
                  <c:v>2463805</c:v>
                </c:pt>
                <c:pt idx="18">
                  <c:v>1972694</c:v>
                </c:pt>
                <c:pt idx="19">
                  <c:v>7876627</c:v>
                </c:pt>
                <c:pt idx="20">
                  <c:v>6490328</c:v>
                </c:pt>
                <c:pt idx="21">
                  <c:v>5724835</c:v>
                </c:pt>
                <c:pt idx="22">
                  <c:v>20865959</c:v>
                </c:pt>
                <c:pt idx="23">
                  <c:v>14819085</c:v>
                </c:pt>
                <c:pt idx="24">
                  <c:v>12174799</c:v>
                </c:pt>
                <c:pt idx="25">
                  <c:v>40157165</c:v>
                </c:pt>
                <c:pt idx="26">
                  <c:v>22674070</c:v>
                </c:pt>
                <c:pt idx="27">
                  <c:v>15654036</c:v>
                </c:pt>
              </c:numCache>
            </c:numRef>
          </c:yVal>
          <c:smooth val="0"/>
          <c:extLst>
            <c:ext xmlns:c16="http://schemas.microsoft.com/office/drawing/2014/chart" uri="{C3380CC4-5D6E-409C-BE32-E72D297353CC}">
              <c16:uniqueId val="{00000000-F906-384A-B7F7-90722F79C4CE}"/>
            </c:ext>
          </c:extLst>
        </c:ser>
        <c:dLbls>
          <c:showLegendKey val="0"/>
          <c:showVal val="0"/>
          <c:showCatName val="0"/>
          <c:showSerName val="0"/>
          <c:showPercent val="0"/>
          <c:showBubbleSize val="0"/>
        </c:dLbls>
        <c:axId val="1817379568"/>
        <c:axId val="1817381200"/>
      </c:scatterChart>
      <c:valAx>
        <c:axId val="18173795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7381200"/>
        <c:crosses val="autoZero"/>
        <c:crossBetween val="midCat"/>
      </c:valAx>
      <c:valAx>
        <c:axId val="1817381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(nanoseconds)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1737956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t>
            </a:r>
            <a:r>
              <a:rPr lang="en-US" baseline="0"/>
              <a:t> vs TIme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strRef>
              <c:f>problem2_data!$A$1:$A$29</c:f>
              <c:strCache>
                <c:ptCount val="29"/>
                <c:pt idx="0">
                  <c:v>Unique Iterations for Skewed Distribution</c:v>
                </c:pt>
                <c:pt idx="1">
                  <c:v>p</c:v>
                </c:pt>
                <c:pt idx="2">
                  <c:v>100</c:v>
                </c:pt>
                <c:pt idx="3">
                  <c:v>100</c:v>
                </c:pt>
                <c:pt idx="4">
                  <c:v>100</c:v>
                </c:pt>
                <c:pt idx="5">
                  <c:v>100</c:v>
                </c:pt>
                <c:pt idx="6">
                  <c:v>100</c:v>
                </c:pt>
                <c:pt idx="7">
                  <c:v>100</c:v>
                </c:pt>
                <c:pt idx="8">
                  <c:v>100</c:v>
                </c:pt>
                <c:pt idx="9">
                  <c:v>100</c:v>
                </c:pt>
                <c:pt idx="10">
                  <c:v>100</c:v>
                </c:pt>
                <c:pt idx="11">
                  <c:v>1000</c:v>
                </c:pt>
                <c:pt idx="12">
                  <c:v>1000</c:v>
                </c:pt>
                <c:pt idx="13">
                  <c:v>1000</c:v>
                </c:pt>
                <c:pt idx="14">
                  <c:v>1000</c:v>
                </c:pt>
                <c:pt idx="15">
                  <c:v>1000</c:v>
                </c:pt>
                <c:pt idx="16">
                  <c:v>1000</c:v>
                </c:pt>
                <c:pt idx="17">
                  <c:v>1000</c:v>
                </c:pt>
                <c:pt idx="18">
                  <c:v>1000</c:v>
                </c:pt>
                <c:pt idx="19">
                  <c:v>1000</c:v>
                </c:pt>
                <c:pt idx="20">
                  <c:v>10000</c:v>
                </c:pt>
                <c:pt idx="21">
                  <c:v>10000</c:v>
                </c:pt>
                <c:pt idx="22">
                  <c:v>10000</c:v>
                </c:pt>
                <c:pt idx="23">
                  <c:v>10000</c:v>
                </c:pt>
                <c:pt idx="24">
                  <c:v>10000</c:v>
                </c:pt>
                <c:pt idx="25">
                  <c:v>10000</c:v>
                </c:pt>
                <c:pt idx="26">
                  <c:v>10000</c:v>
                </c:pt>
                <c:pt idx="27">
                  <c:v>10000</c:v>
                </c:pt>
                <c:pt idx="28">
                  <c:v>10000</c:v>
                </c:pt>
              </c:strCache>
            </c:strRef>
          </c:xVal>
          <c:yVal>
            <c:numRef>
              <c:f>problem2_data!$D$1:$D$29</c:f>
              <c:numCache>
                <c:formatCode>General</c:formatCode>
                <c:ptCount val="29"/>
                <c:pt idx="1">
                  <c:v>0</c:v>
                </c:pt>
                <c:pt idx="2">
                  <c:v>88378</c:v>
                </c:pt>
                <c:pt idx="3">
                  <c:v>80031</c:v>
                </c:pt>
                <c:pt idx="4">
                  <c:v>81402</c:v>
                </c:pt>
                <c:pt idx="5">
                  <c:v>309971</c:v>
                </c:pt>
                <c:pt idx="6">
                  <c:v>168864</c:v>
                </c:pt>
                <c:pt idx="7">
                  <c:v>384123</c:v>
                </c:pt>
                <c:pt idx="8">
                  <c:v>1264845</c:v>
                </c:pt>
                <c:pt idx="9">
                  <c:v>299151</c:v>
                </c:pt>
                <c:pt idx="10">
                  <c:v>291882</c:v>
                </c:pt>
                <c:pt idx="11">
                  <c:v>886520</c:v>
                </c:pt>
                <c:pt idx="12">
                  <c:v>765789</c:v>
                </c:pt>
                <c:pt idx="13">
                  <c:v>878860</c:v>
                </c:pt>
                <c:pt idx="14">
                  <c:v>2928734</c:v>
                </c:pt>
                <c:pt idx="15">
                  <c:v>1616659</c:v>
                </c:pt>
                <c:pt idx="16">
                  <c:v>1895595</c:v>
                </c:pt>
                <c:pt idx="17">
                  <c:v>11686244</c:v>
                </c:pt>
                <c:pt idx="18">
                  <c:v>3463592</c:v>
                </c:pt>
                <c:pt idx="19">
                  <c:v>2709388</c:v>
                </c:pt>
                <c:pt idx="20">
                  <c:v>8775396</c:v>
                </c:pt>
                <c:pt idx="21">
                  <c:v>10248381</c:v>
                </c:pt>
                <c:pt idx="22">
                  <c:v>12085335</c:v>
                </c:pt>
                <c:pt idx="23">
                  <c:v>35060850</c:v>
                </c:pt>
                <c:pt idx="24">
                  <c:v>20666251</c:v>
                </c:pt>
                <c:pt idx="25">
                  <c:v>12446172</c:v>
                </c:pt>
                <c:pt idx="26">
                  <c:v>111452014</c:v>
                </c:pt>
                <c:pt idx="27">
                  <c:v>25310469</c:v>
                </c:pt>
                <c:pt idx="28">
                  <c:v>20004239</c:v>
                </c:pt>
              </c:numCache>
            </c:numRef>
          </c:yVal>
          <c:smooth val="0"/>
          <c:extLst>
            <c:ext xmlns:c16="http://schemas.microsoft.com/office/drawing/2014/chart" uri="{C3380CC4-5D6E-409C-BE32-E72D297353CC}">
              <c16:uniqueId val="{00000000-FBD5-C444-BE62-939F5CBCC93D}"/>
            </c:ext>
          </c:extLst>
        </c:ser>
        <c:dLbls>
          <c:showLegendKey val="0"/>
          <c:showVal val="0"/>
          <c:showCatName val="0"/>
          <c:showSerName val="0"/>
          <c:showPercent val="0"/>
          <c:showBubbleSize val="0"/>
        </c:dLbls>
        <c:axId val="1798320496"/>
        <c:axId val="1799235456"/>
      </c:scatterChart>
      <c:valAx>
        <c:axId val="17983204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9235456"/>
        <c:crosses val="autoZero"/>
        <c:crossBetween val="midCat"/>
      </c:valAx>
      <c:valAx>
        <c:axId val="1799235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(nanoseconds)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83204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 vs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problem2_data!$D$1</c:f>
              <c:strCache>
                <c:ptCount val="1"/>
              </c:strCache>
            </c:strRef>
          </c:tx>
          <c:spPr>
            <a:ln w="19050" cap="rnd">
              <a:noFill/>
              <a:round/>
            </a:ln>
            <a:effectLst/>
          </c:spPr>
          <c:marker>
            <c:symbol val="circle"/>
            <c:size val="5"/>
            <c:spPr>
              <a:solidFill>
                <a:schemeClr val="accent1"/>
              </a:solidFill>
              <a:ln w="9525">
                <a:solidFill>
                  <a:schemeClr val="accent1"/>
                </a:solidFill>
              </a:ln>
              <a:effectLst/>
            </c:spPr>
          </c:marker>
          <c:xVal>
            <c:strRef>
              <c:f>problem2_data!$B$2:$B$29</c:f>
              <c:strCache>
                <c:ptCount val="28"/>
                <c:pt idx="0">
                  <c:v>n</c:v>
                </c:pt>
                <c:pt idx="1">
                  <c:v>5</c:v>
                </c:pt>
                <c:pt idx="2">
                  <c:v>5</c:v>
                </c:pt>
                <c:pt idx="3">
                  <c:v>5</c:v>
                </c:pt>
                <c:pt idx="4">
                  <c:v>10</c:v>
                </c:pt>
                <c:pt idx="5">
                  <c:v>10</c:v>
                </c:pt>
                <c:pt idx="6">
                  <c:v>10</c:v>
                </c:pt>
                <c:pt idx="7">
                  <c:v>15</c:v>
                </c:pt>
                <c:pt idx="8">
                  <c:v>15</c:v>
                </c:pt>
                <c:pt idx="9">
                  <c:v>15</c:v>
                </c:pt>
                <c:pt idx="10">
                  <c:v>5</c:v>
                </c:pt>
                <c:pt idx="11">
                  <c:v>5</c:v>
                </c:pt>
                <c:pt idx="12">
                  <c:v>5</c:v>
                </c:pt>
                <c:pt idx="13">
                  <c:v>10</c:v>
                </c:pt>
                <c:pt idx="14">
                  <c:v>10</c:v>
                </c:pt>
                <c:pt idx="15">
                  <c:v>10</c:v>
                </c:pt>
                <c:pt idx="16">
                  <c:v>15</c:v>
                </c:pt>
                <c:pt idx="17">
                  <c:v>15</c:v>
                </c:pt>
                <c:pt idx="18">
                  <c:v>15</c:v>
                </c:pt>
                <c:pt idx="19">
                  <c:v>5</c:v>
                </c:pt>
                <c:pt idx="20">
                  <c:v>5</c:v>
                </c:pt>
                <c:pt idx="21">
                  <c:v>5</c:v>
                </c:pt>
                <c:pt idx="22">
                  <c:v>10</c:v>
                </c:pt>
                <c:pt idx="23">
                  <c:v>10</c:v>
                </c:pt>
                <c:pt idx="24">
                  <c:v>10</c:v>
                </c:pt>
                <c:pt idx="25">
                  <c:v>15</c:v>
                </c:pt>
                <c:pt idx="26">
                  <c:v>15</c:v>
                </c:pt>
                <c:pt idx="27">
                  <c:v>15</c:v>
                </c:pt>
              </c:strCache>
            </c:strRef>
          </c:xVal>
          <c:yVal>
            <c:numRef>
              <c:f>problem2_data!$D$2:$D$29</c:f>
              <c:numCache>
                <c:formatCode>General</c:formatCode>
                <c:ptCount val="28"/>
                <c:pt idx="0">
                  <c:v>0</c:v>
                </c:pt>
                <c:pt idx="1">
                  <c:v>88378</c:v>
                </c:pt>
                <c:pt idx="2">
                  <c:v>80031</c:v>
                </c:pt>
                <c:pt idx="3">
                  <c:v>81402</c:v>
                </c:pt>
                <c:pt idx="4">
                  <c:v>309971</c:v>
                </c:pt>
                <c:pt idx="5">
                  <c:v>168864</c:v>
                </c:pt>
                <c:pt idx="6">
                  <c:v>384123</c:v>
                </c:pt>
                <c:pt idx="7">
                  <c:v>1264845</c:v>
                </c:pt>
                <c:pt idx="8">
                  <c:v>299151</c:v>
                </c:pt>
                <c:pt idx="9">
                  <c:v>291882</c:v>
                </c:pt>
                <c:pt idx="10">
                  <c:v>886520</c:v>
                </c:pt>
                <c:pt idx="11">
                  <c:v>765789</c:v>
                </c:pt>
                <c:pt idx="12">
                  <c:v>878860</c:v>
                </c:pt>
                <c:pt idx="13">
                  <c:v>2928734</c:v>
                </c:pt>
                <c:pt idx="14">
                  <c:v>1616659</c:v>
                </c:pt>
                <c:pt idx="15">
                  <c:v>1895595</c:v>
                </c:pt>
                <c:pt idx="16">
                  <c:v>11686244</c:v>
                </c:pt>
                <c:pt idx="17">
                  <c:v>3463592</c:v>
                </c:pt>
                <c:pt idx="18">
                  <c:v>2709388</c:v>
                </c:pt>
                <c:pt idx="19">
                  <c:v>8775396</c:v>
                </c:pt>
                <c:pt idx="20">
                  <c:v>10248381</c:v>
                </c:pt>
                <c:pt idx="21">
                  <c:v>12085335</c:v>
                </c:pt>
                <c:pt idx="22">
                  <c:v>35060850</c:v>
                </c:pt>
                <c:pt idx="23">
                  <c:v>20666251</c:v>
                </c:pt>
                <c:pt idx="24">
                  <c:v>12446172</c:v>
                </c:pt>
                <c:pt idx="25">
                  <c:v>111452014</c:v>
                </c:pt>
                <c:pt idx="26">
                  <c:v>25310469</c:v>
                </c:pt>
                <c:pt idx="27">
                  <c:v>20004239</c:v>
                </c:pt>
              </c:numCache>
            </c:numRef>
          </c:yVal>
          <c:smooth val="0"/>
          <c:extLst>
            <c:ext xmlns:c16="http://schemas.microsoft.com/office/drawing/2014/chart" uri="{C3380CC4-5D6E-409C-BE32-E72D297353CC}">
              <c16:uniqueId val="{00000000-7724-AB46-A936-AD2719ACAD12}"/>
            </c:ext>
          </c:extLst>
        </c:ser>
        <c:dLbls>
          <c:showLegendKey val="0"/>
          <c:showVal val="0"/>
          <c:showCatName val="0"/>
          <c:showSerName val="0"/>
          <c:showPercent val="0"/>
          <c:showBubbleSize val="0"/>
        </c:dLbls>
        <c:axId val="1798285792"/>
        <c:axId val="1798444192"/>
      </c:scatterChart>
      <c:valAx>
        <c:axId val="17982857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8444192"/>
        <c:crosses val="autoZero"/>
        <c:crossBetween val="midCat"/>
      </c:valAx>
      <c:valAx>
        <c:axId val="1798444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(nanoseconds)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828579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 vs 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problem2_data!$D$1</c:f>
              <c:strCache>
                <c:ptCount val="1"/>
              </c:strCache>
            </c:strRef>
          </c:tx>
          <c:spPr>
            <a:ln w="19050" cap="rnd">
              <a:noFill/>
              <a:round/>
            </a:ln>
            <a:effectLst/>
          </c:spPr>
          <c:marker>
            <c:symbol val="circle"/>
            <c:size val="5"/>
            <c:spPr>
              <a:solidFill>
                <a:schemeClr val="accent1"/>
              </a:solidFill>
              <a:ln w="9525">
                <a:solidFill>
                  <a:schemeClr val="accent1"/>
                </a:solidFill>
              </a:ln>
              <a:effectLst/>
            </c:spPr>
          </c:marker>
          <c:xVal>
            <c:strRef>
              <c:f>problem2_data!$C$2:$C$29</c:f>
              <c:strCache>
                <c:ptCount val="28"/>
                <c:pt idx="0">
                  <c:v>m</c:v>
                </c:pt>
                <c:pt idx="1">
                  <c:v>20</c:v>
                </c:pt>
                <c:pt idx="2">
                  <c:v>100</c:v>
                </c:pt>
                <c:pt idx="3">
                  <c:v>500</c:v>
                </c:pt>
                <c:pt idx="4">
                  <c:v>20</c:v>
                </c:pt>
                <c:pt idx="5">
                  <c:v>100</c:v>
                </c:pt>
                <c:pt idx="6">
                  <c:v>500</c:v>
                </c:pt>
                <c:pt idx="7">
                  <c:v>20</c:v>
                </c:pt>
                <c:pt idx="8">
                  <c:v>100</c:v>
                </c:pt>
                <c:pt idx="9">
                  <c:v>500</c:v>
                </c:pt>
                <c:pt idx="10">
                  <c:v>20</c:v>
                </c:pt>
                <c:pt idx="11">
                  <c:v>100</c:v>
                </c:pt>
                <c:pt idx="12">
                  <c:v>500</c:v>
                </c:pt>
                <c:pt idx="13">
                  <c:v>20</c:v>
                </c:pt>
                <c:pt idx="14">
                  <c:v>100</c:v>
                </c:pt>
                <c:pt idx="15">
                  <c:v>500</c:v>
                </c:pt>
                <c:pt idx="16">
                  <c:v>20</c:v>
                </c:pt>
                <c:pt idx="17">
                  <c:v>100</c:v>
                </c:pt>
                <c:pt idx="18">
                  <c:v>500</c:v>
                </c:pt>
                <c:pt idx="19">
                  <c:v>20</c:v>
                </c:pt>
                <c:pt idx="20">
                  <c:v>100</c:v>
                </c:pt>
                <c:pt idx="21">
                  <c:v>500</c:v>
                </c:pt>
                <c:pt idx="22">
                  <c:v>20</c:v>
                </c:pt>
                <c:pt idx="23">
                  <c:v>100</c:v>
                </c:pt>
                <c:pt idx="24">
                  <c:v>500</c:v>
                </c:pt>
                <c:pt idx="25">
                  <c:v>20</c:v>
                </c:pt>
                <c:pt idx="26">
                  <c:v>100</c:v>
                </c:pt>
                <c:pt idx="27">
                  <c:v>500</c:v>
                </c:pt>
              </c:strCache>
            </c:strRef>
          </c:xVal>
          <c:yVal>
            <c:numRef>
              <c:f>problem2_data!$D$2:$D$29</c:f>
              <c:numCache>
                <c:formatCode>General</c:formatCode>
                <c:ptCount val="28"/>
                <c:pt idx="0">
                  <c:v>0</c:v>
                </c:pt>
                <c:pt idx="1">
                  <c:v>88378</c:v>
                </c:pt>
                <c:pt idx="2">
                  <c:v>80031</c:v>
                </c:pt>
                <c:pt idx="3">
                  <c:v>81402</c:v>
                </c:pt>
                <c:pt idx="4">
                  <c:v>309971</c:v>
                </c:pt>
                <c:pt idx="5">
                  <c:v>168864</c:v>
                </c:pt>
                <c:pt idx="6">
                  <c:v>384123</c:v>
                </c:pt>
                <c:pt idx="7">
                  <c:v>1264845</c:v>
                </c:pt>
                <c:pt idx="8">
                  <c:v>299151</c:v>
                </c:pt>
                <c:pt idx="9">
                  <c:v>291882</c:v>
                </c:pt>
                <c:pt idx="10">
                  <c:v>886520</c:v>
                </c:pt>
                <c:pt idx="11">
                  <c:v>765789</c:v>
                </c:pt>
                <c:pt idx="12">
                  <c:v>878860</c:v>
                </c:pt>
                <c:pt idx="13">
                  <c:v>2928734</c:v>
                </c:pt>
                <c:pt idx="14">
                  <c:v>1616659</c:v>
                </c:pt>
                <c:pt idx="15">
                  <c:v>1895595</c:v>
                </c:pt>
                <c:pt idx="16">
                  <c:v>11686244</c:v>
                </c:pt>
                <c:pt idx="17">
                  <c:v>3463592</c:v>
                </c:pt>
                <c:pt idx="18">
                  <c:v>2709388</c:v>
                </c:pt>
                <c:pt idx="19">
                  <c:v>8775396</c:v>
                </c:pt>
                <c:pt idx="20">
                  <c:v>10248381</c:v>
                </c:pt>
                <c:pt idx="21">
                  <c:v>12085335</c:v>
                </c:pt>
                <c:pt idx="22">
                  <c:v>35060850</c:v>
                </c:pt>
                <c:pt idx="23">
                  <c:v>20666251</c:v>
                </c:pt>
                <c:pt idx="24">
                  <c:v>12446172</c:v>
                </c:pt>
                <c:pt idx="25">
                  <c:v>111452014</c:v>
                </c:pt>
                <c:pt idx="26">
                  <c:v>25310469</c:v>
                </c:pt>
                <c:pt idx="27">
                  <c:v>20004239</c:v>
                </c:pt>
              </c:numCache>
            </c:numRef>
          </c:yVal>
          <c:smooth val="0"/>
          <c:extLst>
            <c:ext xmlns:c16="http://schemas.microsoft.com/office/drawing/2014/chart" uri="{C3380CC4-5D6E-409C-BE32-E72D297353CC}">
              <c16:uniqueId val="{00000000-5800-6B4C-80DF-451C444D3606}"/>
            </c:ext>
          </c:extLst>
        </c:ser>
        <c:dLbls>
          <c:showLegendKey val="0"/>
          <c:showVal val="0"/>
          <c:showCatName val="0"/>
          <c:showSerName val="0"/>
          <c:showPercent val="0"/>
          <c:showBubbleSize val="0"/>
        </c:dLbls>
        <c:axId val="1610463136"/>
        <c:axId val="1610132384"/>
      </c:scatterChart>
      <c:valAx>
        <c:axId val="16104631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0132384"/>
        <c:crosses val="autoZero"/>
        <c:crossBetween val="midCat"/>
      </c:valAx>
      <c:valAx>
        <c:axId val="1610132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(nanoseconds)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04631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problem1_dist!$A$1:$A$150000</cx:f>
        <cx:lvl ptCount="150000" formatCode="General">
          <cx:pt idx="0">72</cx:pt>
          <cx:pt idx="1">99</cx:pt>
          <cx:pt idx="2">23</cx:pt>
          <cx:pt idx="3">16</cx:pt>
          <cx:pt idx="4">91</cx:pt>
          <cx:pt idx="5">75</cx:pt>
          <cx:pt idx="6">40</cx:pt>
          <cx:pt idx="7">22</cx:pt>
          <cx:pt idx="8">57</cx:pt>
          <cx:pt idx="9">44</cx:pt>
          <cx:pt idx="10">2</cx:pt>
          <cx:pt idx="11">5</cx:pt>
          <cx:pt idx="12">6</cx:pt>
          <cx:pt idx="13">73</cx:pt>
          <cx:pt idx="14">35</cx:pt>
          <cx:pt idx="15">63</cx:pt>
          <cx:pt idx="16">14</cx:pt>
          <cx:pt idx="17">100</cx:pt>
          <cx:pt idx="18">58</cx:pt>
          <cx:pt idx="19">20</cx:pt>
          <cx:pt idx="20">18</cx:pt>
          <cx:pt idx="21">59</cx:pt>
          <cx:pt idx="22">66</cx:pt>
          <cx:pt idx="23">94</cx:pt>
          <cx:pt idx="24">48</cx:pt>
          <cx:pt idx="25">5</cx:pt>
          <cx:pt idx="26">82</cx:pt>
          <cx:pt idx="27">60</cx:pt>
          <cx:pt idx="28">67</cx:pt>
          <cx:pt idx="29">54</cx:pt>
          <cx:pt idx="30">93</cx:pt>
          <cx:pt idx="31">43</cx:pt>
          <cx:pt idx="32">62</cx:pt>
          <cx:pt idx="33">91</cx:pt>
          <cx:pt idx="34">23</cx:pt>
          <cx:pt idx="35">3</cx:pt>
          <cx:pt idx="36">32</cx:pt>
          <cx:pt idx="37">73</cx:pt>
          <cx:pt idx="38">31</cx:pt>
          <cx:pt idx="39">86</cx:pt>
          <cx:pt idx="40">63</cx:pt>
          <cx:pt idx="41">95</cx:pt>
          <cx:pt idx="42">54</cx:pt>
          <cx:pt idx="43">98</cx:pt>
          <cx:pt idx="44">30</cx:pt>
          <cx:pt idx="45">21</cx:pt>
          <cx:pt idx="46">96</cx:pt>
          <cx:pt idx="47">76</cx:pt>
          <cx:pt idx="48">60</cx:pt>
          <cx:pt idx="49">91</cx:pt>
          <cx:pt idx="50">34</cx:pt>
          <cx:pt idx="51">94</cx:pt>
          <cx:pt idx="52">4</cx:pt>
          <cx:pt idx="53">17</cx:pt>
          <cx:pt idx="54">77</cx:pt>
          <cx:pt idx="55">2</cx:pt>
          <cx:pt idx="56">31</cx:pt>
          <cx:pt idx="57">41</cx:pt>
          <cx:pt idx="58">42</cx:pt>
          <cx:pt idx="59">98</cx:pt>
          <cx:pt idx="60">74</cx:pt>
          <cx:pt idx="61">50</cx:pt>
          <cx:pt idx="62">33</cx:pt>
          <cx:pt idx="63">64</cx:pt>
          <cx:pt idx="64">70</cx:pt>
          <cx:pt idx="65">97</cx:pt>
          <cx:pt idx="66">1</cx:pt>
          <cx:pt idx="67">55</cx:pt>
          <cx:pt idx="68">29</cx:pt>
          <cx:pt idx="69">8</cx:pt>
          <cx:pt idx="70">90</cx:pt>
          <cx:pt idx="71">25</cx:pt>
          <cx:pt idx="72">9</cx:pt>
          <cx:pt idx="73">36</cx:pt>
          <cx:pt idx="74">51</cx:pt>
          <cx:pt idx="75">43</cx:pt>
          <cx:pt idx="76">35</cx:pt>
          <cx:pt idx="77">37</cx:pt>
          <cx:pt idx="78">75</cx:pt>
          <cx:pt idx="79">79</cx:pt>
          <cx:pt idx="80">60</cx:pt>
          <cx:pt idx="81">22</cx:pt>
          <cx:pt idx="82">57</cx:pt>
          <cx:pt idx="83">4</cx:pt>
          <cx:pt idx="84">21</cx:pt>
          <cx:pt idx="85">61</cx:pt>
          <cx:pt idx="86">31</cx:pt>
          <cx:pt idx="87">77</cx:pt>
          <cx:pt idx="88">78</cx:pt>
          <cx:pt idx="89">86</cx:pt>
          <cx:pt idx="90">68</cx:pt>
          <cx:pt idx="91">90</cx:pt>
          <cx:pt idx="92">79</cx:pt>
          <cx:pt idx="93">42</cx:pt>
          <cx:pt idx="94">100</cx:pt>
          <cx:pt idx="95">57</cx:pt>
          <cx:pt idx="96">49</cx:pt>
          <cx:pt idx="97">99</cx:pt>
          <cx:pt idx="98">9</cx:pt>
          <cx:pt idx="99">46</cx:pt>
          <cx:pt idx="100">11</cx:pt>
          <cx:pt idx="101">62</cx:pt>
          <cx:pt idx="102">95</cx:pt>
          <cx:pt idx="103">38</cx:pt>
          <cx:pt idx="104">59</cx:pt>
          <cx:pt idx="105">71</cx:pt>
          <cx:pt idx="106">79</cx:pt>
          <cx:pt idx="107">66</cx:pt>
          <cx:pt idx="108">61</cx:pt>
          <cx:pt idx="109">91</cx:pt>
          <cx:pt idx="110">49</cx:pt>
          <cx:pt idx="111">100</cx:pt>
          <cx:pt idx="112">92</cx:pt>
          <cx:pt idx="113">93</cx:pt>
          <cx:pt idx="114">59</cx:pt>
          <cx:pt idx="115">46</cx:pt>
          <cx:pt idx="116">42</cx:pt>
          <cx:pt idx="117">80</cx:pt>
          <cx:pt idx="118">68</cx:pt>
          <cx:pt idx="119">98</cx:pt>
          <cx:pt idx="120">84</cx:pt>
          <cx:pt idx="121">28</cx:pt>
          <cx:pt idx="122">8</cx:pt>
          <cx:pt idx="123">43</cx:pt>
          <cx:pt idx="124">34</cx:pt>
          <cx:pt idx="125">25</cx:pt>
          <cx:pt idx="126">79</cx:pt>
          <cx:pt idx="127">46</cx:pt>
          <cx:pt idx="128">68</cx:pt>
          <cx:pt idx="129">39</cx:pt>
          <cx:pt idx="130">45</cx:pt>
          <cx:pt idx="131">40</cx:pt>
          <cx:pt idx="132">97</cx:pt>
          <cx:pt idx="133">35</cx:pt>
          <cx:pt idx="134">44</cx:pt>
          <cx:pt idx="135">54</cx:pt>
          <cx:pt idx="136">87</cx:pt>
          <cx:pt idx="137">21</cx:pt>
          <cx:pt idx="138">62</cx:pt>
          <cx:pt idx="139">10</cx:pt>
          <cx:pt idx="140">31</cx:pt>
          <cx:pt idx="141">50</cx:pt>
          <cx:pt idx="142">48</cx:pt>
          <cx:pt idx="143">47</cx:pt>
          <cx:pt idx="144">78</cx:pt>
          <cx:pt idx="145">25</cx:pt>
          <cx:pt idx="146">42</cx:pt>
          <cx:pt idx="147">82</cx:pt>
          <cx:pt idx="148">27</cx:pt>
          <cx:pt idx="149">53</cx:pt>
          <cx:pt idx="150">99</cx:pt>
          <cx:pt idx="151">91</cx:pt>
          <cx:pt idx="152">85</cx:pt>
          <cx:pt idx="153">68</cx:pt>
          <cx:pt idx="154">63</cx:pt>
          <cx:pt idx="155">18</cx:pt>
          <cx:pt idx="156">81</cx:pt>
          <cx:pt idx="157">13</cx:pt>
          <cx:pt idx="158">33</cx:pt>
          <cx:pt idx="159">29</cx:pt>
          <cx:pt idx="160">28</cx:pt>
          <cx:pt idx="161">50</cx:pt>
          <cx:pt idx="162">55</cx:pt>
          <cx:pt idx="163">17</cx:pt>
          <cx:pt idx="164">16</cx:pt>
          <cx:pt idx="165">25</cx:pt>
          <cx:pt idx="166">55</cx:pt>
          <cx:pt idx="167">65</cx:pt>
          <cx:pt idx="168">80</cx:pt>
          <cx:pt idx="169">12</cx:pt>
          <cx:pt idx="170">98</cx:pt>
          <cx:pt idx="171">22</cx:pt>
          <cx:pt idx="172">85</cx:pt>
          <cx:pt idx="173">34</cx:pt>
          <cx:pt idx="174">3</cx:pt>
          <cx:pt idx="175">38</cx:pt>
          <cx:pt idx="176">20</cx:pt>
          <cx:pt idx="177">35</cx:pt>
          <cx:pt idx="178">51</cx:pt>
          <cx:pt idx="179">30</cx:pt>
          <cx:pt idx="180">88</cx:pt>
          <cx:pt idx="181">43</cx:pt>
          <cx:pt idx="182">84</cx:pt>
          <cx:pt idx="183">40</cx:pt>
          <cx:pt idx="184">17</cx:pt>
          <cx:pt idx="185">49</cx:pt>
          <cx:pt idx="186">21</cx:pt>
          <cx:pt idx="187">45</cx:pt>
          <cx:pt idx="188">9</cx:pt>
          <cx:pt idx="189">92</cx:pt>
          <cx:pt idx="190">78</cx:pt>
          <cx:pt idx="191">24</cx:pt>
          <cx:pt idx="192">96</cx:pt>
          <cx:pt idx="193">51</cx:pt>
          <cx:pt idx="194">2</cx:pt>
          <cx:pt idx="195">74</cx:pt>
          <cx:pt idx="196">52</cx:pt>
          <cx:pt idx="197">42</cx:pt>
          <cx:pt idx="198">55</cx:pt>
          <cx:pt idx="199">14</cx:pt>
          <cx:pt idx="200">76</cx:pt>
          <cx:pt idx="201">15</cx:pt>
          <cx:pt idx="202">59</cx:pt>
          <cx:pt idx="203">90</cx:pt>
          <cx:pt idx="204">19</cx:pt>
          <cx:pt idx="205">67</cx:pt>
          <cx:pt idx="206">6</cx:pt>
          <cx:pt idx="207">11</cx:pt>
          <cx:pt idx="208">89</cx:pt>
          <cx:pt idx="209">71</cx:pt>
          <cx:pt idx="210">62</cx:pt>
          <cx:pt idx="211">99</cx:pt>
          <cx:pt idx="212">55</cx:pt>
          <cx:pt idx="213">76</cx:pt>
          <cx:pt idx="214">71</cx:pt>
          <cx:pt idx="215">61</cx:pt>
          <cx:pt idx="216">58</cx:pt>
          <cx:pt idx="217">32</cx:pt>
          <cx:pt idx="218">24</cx:pt>
          <cx:pt idx="219">60</cx:pt>
          <cx:pt idx="220">78</cx:pt>
          <cx:pt idx="221">8</cx:pt>
          <cx:pt idx="222">4</cx:pt>
          <cx:pt idx="223">67</cx:pt>
          <cx:pt idx="224">51</cx:pt>
          <cx:pt idx="225">77</cx:pt>
          <cx:pt idx="226">51</cx:pt>
          <cx:pt idx="227">31</cx:pt>
          <cx:pt idx="228">43</cx:pt>
          <cx:pt idx="229">50</cx:pt>
          <cx:pt idx="230">66</cx:pt>
          <cx:pt idx="231">44</cx:pt>
          <cx:pt idx="232">33</cx:pt>
          <cx:pt idx="233">75</cx:pt>
          <cx:pt idx="234">36</cx:pt>
          <cx:pt idx="235">53</cx:pt>
          <cx:pt idx="236">32</cx:pt>
          <cx:pt idx="237">39</cx:pt>
          <cx:pt idx="238">78</cx:pt>
          <cx:pt idx="239">16</cx:pt>
          <cx:pt idx="240">38</cx:pt>
          <cx:pt idx="241">92</cx:pt>
          <cx:pt idx="242">80</cx:pt>
          <cx:pt idx="243">81</cx:pt>
          <cx:pt idx="244">51</cx:pt>
          <cx:pt idx="245">1</cx:pt>
          <cx:pt idx="246">77</cx:pt>
          <cx:pt idx="247">90</cx:pt>
          <cx:pt idx="248">76</cx:pt>
          <cx:pt idx="249">50</cx:pt>
          <cx:pt idx="250">69</cx:pt>
          <cx:pt idx="251">35</cx:pt>
          <cx:pt idx="252">30</cx:pt>
          <cx:pt idx="253">24</cx:pt>
          <cx:pt idx="254">6</cx:pt>
          <cx:pt idx="255">55</cx:pt>
          <cx:pt idx="256">93</cx:pt>
          <cx:pt idx="257">51</cx:pt>
          <cx:pt idx="258">21</cx:pt>
          <cx:pt idx="259">65</cx:pt>
          <cx:pt idx="260">92</cx:pt>
          <cx:pt idx="261">41</cx:pt>
          <cx:pt idx="262">5</cx:pt>
          <cx:pt idx="263">18</cx:pt>
          <cx:pt idx="264">100</cx:pt>
          <cx:pt idx="265">25</cx:pt>
          <cx:pt idx="266">47</cx:pt>
          <cx:pt idx="267">22</cx:pt>
          <cx:pt idx="268">2</cx:pt>
          <cx:pt idx="269">60</cx:pt>
          <cx:pt idx="270">68</cx:pt>
          <cx:pt idx="271">83</cx:pt>
          <cx:pt idx="272">95</cx:pt>
          <cx:pt idx="273">90</cx:pt>
          <cx:pt idx="274">38</cx:pt>
          <cx:pt idx="275">94</cx:pt>
          <cx:pt idx="276">84</cx:pt>
          <cx:pt idx="277">70</cx:pt>
          <cx:pt idx="278">25</cx:pt>
          <cx:pt idx="279">63</cx:pt>
          <cx:pt idx="280">98</cx:pt>
          <cx:pt idx="281">45</cx:pt>
          <cx:pt idx="282">14</cx:pt>
          <cx:pt idx="283">79</cx:pt>
          <cx:pt idx="284">6</cx:pt>
          <cx:pt idx="285">68</cx:pt>
          <cx:pt idx="286">75</cx:pt>
          <cx:pt idx="287">87</cx:pt>
          <cx:pt idx="288">92</cx:pt>
          <cx:pt idx="289">5</cx:pt>
          <cx:pt idx="290">39</cx:pt>
          <cx:pt idx="291">85</cx:pt>
          <cx:pt idx="292">82</cx:pt>
          <cx:pt idx="293">2</cx:pt>
          <cx:pt idx="294">22</cx:pt>
          <cx:pt idx="295">30</cx:pt>
          <cx:pt idx="296">81</cx:pt>
          <cx:pt idx="297">36</cx:pt>
          <cx:pt idx="298">25</cx:pt>
          <cx:pt idx="299">3</cx:pt>
          <cx:pt idx="300">23</cx:pt>
          <cx:pt idx="301">33</cx:pt>
          <cx:pt idx="302">78</cx:pt>
          <cx:pt idx="303">99</cx:pt>
          <cx:pt idx="304">43</cx:pt>
          <cx:pt idx="305">85</cx:pt>
          <cx:pt idx="306">65</cx:pt>
          <cx:pt idx="307">68</cx:pt>
          <cx:pt idx="308">80</cx:pt>
          <cx:pt idx="309">86</cx:pt>
          <cx:pt idx="310">30</cx:pt>
          <cx:pt idx="311">70</cx:pt>
          <cx:pt idx="312">27</cx:pt>
          <cx:pt idx="313">32</cx:pt>
          <cx:pt idx="314">59</cx:pt>
          <cx:pt idx="315">72</cx:pt>
          <cx:pt idx="316">52</cx:pt>
          <cx:pt idx="317">37</cx:pt>
          <cx:pt idx="318">31</cx:pt>
          <cx:pt idx="319">65</cx:pt>
          <cx:pt idx="320">16</cx:pt>
          <cx:pt idx="321">97</cx:pt>
          <cx:pt idx="322">66</cx:pt>
          <cx:pt idx="323">33</cx:pt>
          <cx:pt idx="324">32</cx:pt>
          <cx:pt idx="325">12</cx:pt>
          <cx:pt idx="326">60</cx:pt>
          <cx:pt idx="327">55</cx:pt>
          <cx:pt idx="328">43</cx:pt>
          <cx:pt idx="329">92</cx:pt>
          <cx:pt idx="330">63</cx:pt>
          <cx:pt idx="331">81</cx:pt>
          <cx:pt idx="332">90</cx:pt>
          <cx:pt idx="333">76</cx:pt>
          <cx:pt idx="334">98</cx:pt>
          <cx:pt idx="335">27</cx:pt>
          <cx:pt idx="336">41</cx:pt>
          <cx:pt idx="337">43</cx:pt>
          <cx:pt idx="338">49</cx:pt>
          <cx:pt idx="339">58</cx:pt>
          <cx:pt idx="340">96</cx:pt>
          <cx:pt idx="341">31</cx:pt>
          <cx:pt idx="342">1</cx:pt>
          <cx:pt idx="343">47</cx:pt>
          <cx:pt idx="344">14</cx:pt>
          <cx:pt idx="345">47</cx:pt>
          <cx:pt idx="346">80</cx:pt>
          <cx:pt idx="347">81</cx:pt>
          <cx:pt idx="348">26</cx:pt>
          <cx:pt idx="349">32</cx:pt>
          <cx:pt idx="350">51</cx:pt>
          <cx:pt idx="351">78</cx:pt>
          <cx:pt idx="352">85</cx:pt>
          <cx:pt idx="353">7</cx:pt>
          <cx:pt idx="354">75</cx:pt>
          <cx:pt idx="355">88</cx:pt>
          <cx:pt idx="356">97</cx:pt>
          <cx:pt idx="357">83</cx:pt>
          <cx:pt idx="358">25</cx:pt>
          <cx:pt idx="359">27</cx:pt>
          <cx:pt idx="360">68</cx:pt>
          <cx:pt idx="361">23</cx:pt>
          <cx:pt idx="362">32</cx:pt>
          <cx:pt idx="363">81</cx:pt>
          <cx:pt idx="364">50</cx:pt>
          <cx:pt idx="365">1</cx:pt>
          <cx:pt idx="366">13</cx:pt>
          <cx:pt idx="367">55</cx:pt>
          <cx:pt idx="368">33</cx:pt>
          <cx:pt idx="369">99</cx:pt>
          <cx:pt idx="370">98</cx:pt>
          <cx:pt idx="371">51</cx:pt>
          <cx:pt idx="372">66</cx:pt>
          <cx:pt idx="373">77</cx:pt>
          <cx:pt idx="374">57</cx:pt>
          <cx:pt idx="375">25</cx:pt>
          <cx:pt idx="376">28</cx:pt>
          <cx:pt idx="377">72</cx:pt>
          <cx:pt idx="378">62</cx:pt>
          <cx:pt idx="379">37</cx:pt>
          <cx:pt idx="380">47</cx:pt>
          <cx:pt idx="381">93</cx:pt>
          <cx:pt idx="382">70</cx:pt>
          <cx:pt idx="383">100</cx:pt>
          <cx:pt idx="384">33</cx:pt>
          <cx:pt idx="385">40</cx:pt>
          <cx:pt idx="386">3</cx:pt>
          <cx:pt idx="387">55</cx:pt>
          <cx:pt idx="388">66</cx:pt>
          <cx:pt idx="389">82</cx:pt>
          <cx:pt idx="390">97</cx:pt>
          <cx:pt idx="391">68</cx:pt>
          <cx:pt idx="392">84</cx:pt>
          <cx:pt idx="393">54</cx:pt>
          <cx:pt idx="394">71</cx:pt>
          <cx:pt idx="395">6</cx:pt>
          <cx:pt idx="396">92</cx:pt>
          <cx:pt idx="397">11</cx:pt>
          <cx:pt idx="398">77</cx:pt>
          <cx:pt idx="399">76</cx:pt>
          <cx:pt idx="400">55</cx:pt>
          <cx:pt idx="401">86</cx:pt>
          <cx:pt idx="402">82</cx:pt>
          <cx:pt idx="403">25</cx:pt>
          <cx:pt idx="404">46</cx:pt>
          <cx:pt idx="405">56</cx:pt>
          <cx:pt idx="406">29</cx:pt>
          <cx:pt idx="407">35</cx:pt>
          <cx:pt idx="408">92</cx:pt>
          <cx:pt idx="409">77</cx:pt>
          <cx:pt idx="410">16</cx:pt>
          <cx:pt idx="411">4</cx:pt>
          <cx:pt idx="412">13</cx:pt>
          <cx:pt idx="413">68</cx:pt>
          <cx:pt idx="414">25</cx:pt>
          <cx:pt idx="415">39</cx:pt>
          <cx:pt idx="416">86</cx:pt>
          <cx:pt idx="417">23</cx:pt>
          <cx:pt idx="418">76</cx:pt>
          <cx:pt idx="419">75</cx:pt>
          <cx:pt idx="420">28</cx:pt>
          <cx:pt idx="421">81</cx:pt>
          <cx:pt idx="422">63</cx:pt>
          <cx:pt idx="423">51</cx:pt>
          <cx:pt idx="424">17</cx:pt>
          <cx:pt idx="425">39</cx:pt>
          <cx:pt idx="426">23</cx:pt>
          <cx:pt idx="427">91</cx:pt>
          <cx:pt idx="428">74</cx:pt>
          <cx:pt idx="429">10</cx:pt>
          <cx:pt idx="430">21</cx:pt>
          <cx:pt idx="431">98</cx:pt>
          <cx:pt idx="432">24</cx:pt>
          <cx:pt idx="433">69</cx:pt>
          <cx:pt idx="434">47</cx:pt>
          <cx:pt idx="435">52</cx:pt>
          <cx:pt idx="436">32</cx:pt>
          <cx:pt idx="437">90</cx:pt>
          <cx:pt idx="438">26</cx:pt>
          <cx:pt idx="439">83</cx:pt>
          <cx:pt idx="440">33</cx:pt>
          <cx:pt idx="441">68</cx:pt>
          <cx:pt idx="442">49</cx:pt>
          <cx:pt idx="443">35</cx:pt>
          <cx:pt idx="444">7</cx:pt>
          <cx:pt idx="445">84</cx:pt>
          <cx:pt idx="446">45</cx:pt>
          <cx:pt idx="447">9</cx:pt>
          <cx:pt idx="448">98</cx:pt>
          <cx:pt idx="449">74</cx:pt>
          <cx:pt idx="450">80</cx:pt>
          <cx:pt idx="451">45</cx:pt>
          <cx:pt idx="452">28</cx:pt>
          <cx:pt idx="453">86</cx:pt>
          <cx:pt idx="454">83</cx:pt>
          <cx:pt idx="455">38</cx:pt>
          <cx:pt idx="456">63</cx:pt>
          <cx:pt idx="457">68</cx:pt>
          <cx:pt idx="458">50</cx:pt>
          <cx:pt idx="459">40</cx:pt>
          <cx:pt idx="460">42</cx:pt>
          <cx:pt idx="461">64</cx:pt>
          <cx:pt idx="462">32</cx:pt>
          <cx:pt idx="463">71</cx:pt>
          <cx:pt idx="464">52</cx:pt>
          <cx:pt idx="465">100</cx:pt>
          <cx:pt idx="466">71</cx:pt>
          <cx:pt idx="467">93</cx:pt>
          <cx:pt idx="468">76</cx:pt>
          <cx:pt idx="469">90</cx:pt>
          <cx:pt idx="470">75</cx:pt>
          <cx:pt idx="471">79</cx:pt>
          <cx:pt idx="472">25</cx:pt>
          <cx:pt idx="473">61</cx:pt>
          <cx:pt idx="474">97</cx:pt>
          <cx:pt idx="475">24</cx:pt>
          <cx:pt idx="476">13</cx:pt>
          <cx:pt idx="477">46</cx:pt>
          <cx:pt idx="478">62</cx:pt>
          <cx:pt idx="479">92</cx:pt>
          <cx:pt idx="480">49</cx:pt>
          <cx:pt idx="481">19</cx:pt>
          <cx:pt idx="482">100</cx:pt>
          <cx:pt idx="483">20</cx:pt>
          <cx:pt idx="484">84</cx:pt>
          <cx:pt idx="485">93</cx:pt>
          <cx:pt idx="486">53</cx:pt>
          <cx:pt idx="487">25</cx:pt>
          <cx:pt idx="488">96</cx:pt>
          <cx:pt idx="489">10</cx:pt>
          <cx:pt idx="490">54</cx:pt>
          <cx:pt idx="491">23</cx:pt>
          <cx:pt idx="492">33</cx:pt>
          <cx:pt idx="493">4</cx:pt>
          <cx:pt idx="494">6</cx:pt>
          <cx:pt idx="495">74</cx:pt>
          <cx:pt idx="496">27</cx:pt>
          <cx:pt idx="497">78</cx:pt>
          <cx:pt idx="498">87</cx:pt>
          <cx:pt idx="499">100</cx:pt>
          <cx:pt idx="500">47</cx:pt>
          <cx:pt idx="501">77</cx:pt>
          <cx:pt idx="502">7</cx:pt>
          <cx:pt idx="503">73</cx:pt>
          <cx:pt idx="504">99</cx:pt>
          <cx:pt idx="505">44</cx:pt>
          <cx:pt idx="506">14</cx:pt>
          <cx:pt idx="507">68</cx:pt>
          <cx:pt idx="508">86</cx:pt>
          <cx:pt idx="509">42</cx:pt>
          <cx:pt idx="510">52</cx:pt>
          <cx:pt idx="511">91</cx:pt>
          <cx:pt idx="512">33</cx:pt>
          <cx:pt idx="513">64</cx:pt>
          <cx:pt idx="514">100</cx:pt>
          <cx:pt idx="515">1</cx:pt>
          <cx:pt idx="516">61</cx:pt>
          <cx:pt idx="517">94</cx:pt>
          <cx:pt idx="518">72</cx:pt>
          <cx:pt idx="519">70</cx:pt>
          <cx:pt idx="520">74</cx:pt>
          <cx:pt idx="521">46</cx:pt>
          <cx:pt idx="522">56</cx:pt>
          <cx:pt idx="523">87</cx:pt>
          <cx:pt idx="524">31</cx:pt>
          <cx:pt idx="525">46</cx:pt>
          <cx:pt idx="526">48</cx:pt>
          <cx:pt idx="527">2</cx:pt>
          <cx:pt idx="528">42</cx:pt>
          <cx:pt idx="529">56</cx:pt>
          <cx:pt idx="530">100</cx:pt>
          <cx:pt idx="531">40</cx:pt>
          <cx:pt idx="532">38</cx:pt>
          <cx:pt idx="533">50</cx:pt>
          <cx:pt idx="534">59</cx:pt>
          <cx:pt idx="535">44</cx:pt>
          <cx:pt idx="536">82</cx:pt>
          <cx:pt idx="537">45</cx:pt>
          <cx:pt idx="538">78</cx:pt>
          <cx:pt idx="539">6</cx:pt>
          <cx:pt idx="540">29</cx:pt>
          <cx:pt idx="541">78</cx:pt>
          <cx:pt idx="542">76</cx:pt>
          <cx:pt idx="543">51</cx:pt>
          <cx:pt idx="544">46</cx:pt>
          <cx:pt idx="545">81</cx:pt>
          <cx:pt idx="546">66</cx:pt>
          <cx:pt idx="547">36</cx:pt>
          <cx:pt idx="548">85</cx:pt>
          <cx:pt idx="549">2</cx:pt>
          <cx:pt idx="550">93</cx:pt>
          <cx:pt idx="551">60</cx:pt>
          <cx:pt idx="552">82</cx:pt>
          <cx:pt idx="553">11</cx:pt>
          <cx:pt idx="554">16</cx:pt>
          <cx:pt idx="555">62</cx:pt>
          <cx:pt idx="556">40</cx:pt>
          <cx:pt idx="557">55</cx:pt>
          <cx:pt idx="558">73</cx:pt>
          <cx:pt idx="559">66</cx:pt>
          <cx:pt idx="560">28</cx:pt>
          <cx:pt idx="561">37</cx:pt>
          <cx:pt idx="562">94</cx:pt>
          <cx:pt idx="563">81</cx:pt>
          <cx:pt idx="564">25</cx:pt>
          <cx:pt idx="565">83</cx:pt>
          <cx:pt idx="566">23</cx:pt>
          <cx:pt idx="567">30</cx:pt>
          <cx:pt idx="568">39</cx:pt>
          <cx:pt idx="569">86</cx:pt>
          <cx:pt idx="570">57</cx:pt>
          <cx:pt idx="571">83</cx:pt>
          <cx:pt idx="572">54</cx:pt>
          <cx:pt idx="573">44</cx:pt>
          <cx:pt idx="574">24</cx:pt>
          <cx:pt idx="575">86</cx:pt>
          <cx:pt idx="576">27</cx:pt>
          <cx:pt idx="577">25</cx:pt>
          <cx:pt idx="578">47</cx:pt>
          <cx:pt idx="579">59</cx:pt>
          <cx:pt idx="580">67</cx:pt>
          <cx:pt idx="581">89</cx:pt>
          <cx:pt idx="582">17</cx:pt>
          <cx:pt idx="583">31</cx:pt>
          <cx:pt idx="584">88</cx:pt>
          <cx:pt idx="585">27</cx:pt>
          <cx:pt idx="586">85</cx:pt>
          <cx:pt idx="587">29</cx:pt>
          <cx:pt idx="588">32</cx:pt>
          <cx:pt idx="589">7</cx:pt>
          <cx:pt idx="590">6</cx:pt>
          <cx:pt idx="591">2</cx:pt>
          <cx:pt idx="592">48</cx:pt>
          <cx:pt idx="593">43</cx:pt>
          <cx:pt idx="594">74</cx:pt>
          <cx:pt idx="595">24</cx:pt>
          <cx:pt idx="596">10</cx:pt>
          <cx:pt idx="597">88</cx:pt>
          <cx:pt idx="598">76</cx:pt>
          <cx:pt idx="599">96</cx:pt>
          <cx:pt idx="600">32</cx:pt>
          <cx:pt idx="601">53</cx:pt>
          <cx:pt idx="602">27</cx:pt>
          <cx:pt idx="603">10</cx:pt>
          <cx:pt idx="604">39</cx:pt>
          <cx:pt idx="605">71</cx:pt>
          <cx:pt idx="606">81</cx:pt>
          <cx:pt idx="607">24</cx:pt>
          <cx:pt idx="608">59</cx:pt>
          <cx:pt idx="609">42</cx:pt>
          <cx:pt idx="610">56</cx:pt>
          <cx:pt idx="611">36</cx:pt>
          <cx:pt idx="612">87</cx:pt>
          <cx:pt idx="613">23</cx:pt>
          <cx:pt idx="614">99</cx:pt>
          <cx:pt idx="615">9</cx:pt>
          <cx:pt idx="616">40</cx:pt>
          <cx:pt idx="617">95</cx:pt>
          <cx:pt idx="618">28</cx:pt>
          <cx:pt idx="619">84</cx:pt>
          <cx:pt idx="620">70</cx:pt>
          <cx:pt idx="621">62</cx:pt>
          <cx:pt idx="622">17</cx:pt>
          <cx:pt idx="623">93</cx:pt>
          <cx:pt idx="624">43</cx:pt>
          <cx:pt idx="625">98</cx:pt>
          <cx:pt idx="626">88</cx:pt>
          <cx:pt idx="627">22</cx:pt>
          <cx:pt idx="628">79</cx:pt>
          <cx:pt idx="629">91</cx:pt>
          <cx:pt idx="630">34</cx:pt>
          <cx:pt idx="631">64</cx:pt>
          <cx:pt idx="632">97</cx:pt>
          <cx:pt idx="633">28</cx:pt>
          <cx:pt idx="634">75</cx:pt>
          <cx:pt idx="635">56</cx:pt>
          <cx:pt idx="636">33</cx:pt>
          <cx:pt idx="637">37</cx:pt>
          <cx:pt idx="638">27</cx:pt>
          <cx:pt idx="639">1</cx:pt>
          <cx:pt idx="640">35</cx:pt>
          <cx:pt idx="641">90</cx:pt>
          <cx:pt idx="642">47</cx:pt>
          <cx:pt idx="643">19</cx:pt>
          <cx:pt idx="644">54</cx:pt>
          <cx:pt idx="645">59</cx:pt>
          <cx:pt idx="646">22</cx:pt>
          <cx:pt idx="647">93</cx:pt>
          <cx:pt idx="648">26</cx:pt>
          <cx:pt idx="649">61</cx:pt>
          <cx:pt idx="650">79</cx:pt>
          <cx:pt idx="651">42</cx:pt>
          <cx:pt idx="652">10</cx:pt>
          <cx:pt idx="653">32</cx:pt>
          <cx:pt idx="654">97</cx:pt>
          <cx:pt idx="655">62</cx:pt>
          <cx:pt idx="656">6</cx:pt>
          <cx:pt idx="657">80</cx:pt>
          <cx:pt idx="658">58</cx:pt>
          <cx:pt idx="659">70</cx:pt>
          <cx:pt idx="660">29</cx:pt>
          <cx:pt idx="661">34</cx:pt>
          <cx:pt idx="662">76</cx:pt>
          <cx:pt idx="663">99</cx:pt>
          <cx:pt idx="664">84</cx:pt>
          <cx:pt idx="665">2</cx:pt>
          <cx:pt idx="666">91</cx:pt>
          <cx:pt idx="667">32</cx:pt>
          <cx:pt idx="668">56</cx:pt>
          <cx:pt idx="669">68</cx:pt>
          <cx:pt idx="670">27</cx:pt>
          <cx:pt idx="671">73</cx:pt>
          <cx:pt idx="672">100</cx:pt>
          <cx:pt idx="673">23</cx:pt>
          <cx:pt idx="674">92</cx:pt>
          <cx:pt idx="675">52</cx:pt>
          <cx:pt idx="676">88</cx:pt>
          <cx:pt idx="677">89</cx:pt>
          <cx:pt idx="678">70</cx:pt>
          <cx:pt idx="679">29</cx:pt>
          <cx:pt idx="680">72</cx:pt>
          <cx:pt idx="681">30</cx:pt>
          <cx:pt idx="682">98</cx:pt>
          <cx:pt idx="683">87</cx:pt>
          <cx:pt idx="684">83</cx:pt>
          <cx:pt idx="685">38</cx:pt>
          <cx:pt idx="686">66</cx:pt>
          <cx:pt idx="687">68</cx:pt>
          <cx:pt idx="688">74</cx:pt>
          <cx:pt idx="689">23</cx:pt>
          <cx:pt idx="690">22</cx:pt>
          <cx:pt idx="691">25</cx:pt>
          <cx:pt idx="692">84</cx:pt>
          <cx:pt idx="693">40</cx:pt>
          <cx:pt idx="694">29</cx:pt>
          <cx:pt idx="695">67</cx:pt>
          <cx:pt idx="696">31</cx:pt>
          <cx:pt idx="697">56</cx:pt>
          <cx:pt idx="698">54</cx:pt>
          <cx:pt idx="699">62</cx:pt>
          <cx:pt idx="700">76</cx:pt>
          <cx:pt idx="701">15</cx:pt>
          <cx:pt idx="702">80</cx:pt>
          <cx:pt idx="703">44</cx:pt>
          <cx:pt idx="704">26</cx:pt>
          <cx:pt idx="705">55</cx:pt>
          <cx:pt idx="706">62</cx:pt>
          <cx:pt idx="707">58</cx:pt>
          <cx:pt idx="708">70</cx:pt>
          <cx:pt idx="709">50</cx:pt>
          <cx:pt idx="710">65</cx:pt>
          <cx:pt idx="711">30</cx:pt>
          <cx:pt idx="712">87</cx:pt>
          <cx:pt idx="713">16</cx:pt>
          <cx:pt idx="714">89</cx:pt>
          <cx:pt idx="715">4</cx:pt>
          <cx:pt idx="716">36</cx:pt>
          <cx:pt idx="717">45</cx:pt>
          <cx:pt idx="718">73</cx:pt>
          <cx:pt idx="719">97</cx:pt>
          <cx:pt idx="720">97</cx:pt>
          <cx:pt idx="721">47</cx:pt>
          <cx:pt idx="722">19</cx:pt>
          <cx:pt idx="723">79</cx:pt>
          <cx:pt idx="724">81</cx:pt>
          <cx:pt idx="725">80</cx:pt>
          <cx:pt idx="726">26</cx:pt>
          <cx:pt idx="727">54</cx:pt>
          <cx:pt idx="728">75</cx:pt>
          <cx:pt idx="729">36</cx:pt>
          <cx:pt idx="730">29</cx:pt>
          <cx:pt idx="731">23</cx:pt>
          <cx:pt idx="732">84</cx:pt>
          <cx:pt idx="733">87</cx:pt>
          <cx:pt idx="734">22</cx:pt>
          <cx:pt idx="735">41</cx:pt>
          <cx:pt idx="736">93</cx:pt>
          <cx:pt idx="737">45</cx:pt>
          <cx:pt idx="738">9</cx:pt>
          <cx:pt idx="739">92</cx:pt>
          <cx:pt idx="740">51</cx:pt>
          <cx:pt idx="741">33</cx:pt>
          <cx:pt idx="742">20</cx:pt>
          <cx:pt idx="743">88</cx:pt>
          <cx:pt idx="744">34</cx:pt>
          <cx:pt idx="745">42</cx:pt>
          <cx:pt idx="746">7</cx:pt>
          <cx:pt idx="747">19</cx:pt>
          <cx:pt idx="748">60</cx:pt>
          <cx:pt idx="749">98</cx:pt>
          <cx:pt idx="750">34</cx:pt>
          <cx:pt idx="751">5</cx:pt>
          <cx:pt idx="752">60</cx:pt>
          <cx:pt idx="753">31</cx:pt>
          <cx:pt idx="754">78</cx:pt>
          <cx:pt idx="755">84</cx:pt>
          <cx:pt idx="756">64</cx:pt>
          <cx:pt idx="757">79</cx:pt>
          <cx:pt idx="758">13</cx:pt>
          <cx:pt idx="759">82</cx:pt>
          <cx:pt idx="760">51</cx:pt>
          <cx:pt idx="761">46</cx:pt>
          <cx:pt idx="762">35</cx:pt>
          <cx:pt idx="763">27</cx:pt>
          <cx:pt idx="764">62</cx:pt>
          <cx:pt idx="765">52</cx:pt>
          <cx:pt idx="766">33</cx:pt>
          <cx:pt idx="767">74</cx:pt>
          <cx:pt idx="768">90</cx:pt>
          <cx:pt idx="769">56</cx:pt>
          <cx:pt idx="770">1</cx:pt>
          <cx:pt idx="771">32</cx:pt>
          <cx:pt idx="772">87</cx:pt>
          <cx:pt idx="773">26</cx:pt>
          <cx:pt idx="774">95</cx:pt>
          <cx:pt idx="775">93</cx:pt>
          <cx:pt idx="776">49</cx:pt>
          <cx:pt idx="777">24</cx:pt>
          <cx:pt idx="778">38</cx:pt>
          <cx:pt idx="779">8</cx:pt>
          <cx:pt idx="780">93</cx:pt>
          <cx:pt idx="781">37</cx:pt>
          <cx:pt idx="782">29</cx:pt>
          <cx:pt idx="783">67</cx:pt>
          <cx:pt idx="784">92</cx:pt>
          <cx:pt idx="785">20</cx:pt>
          <cx:pt idx="786">86</cx:pt>
          <cx:pt idx="787">53</cx:pt>
          <cx:pt idx="788">70</cx:pt>
          <cx:pt idx="789">34</cx:pt>
          <cx:pt idx="790">10</cx:pt>
          <cx:pt idx="791">90</cx:pt>
          <cx:pt idx="792">46</cx:pt>
          <cx:pt idx="793">5</cx:pt>
          <cx:pt idx="794">59</cx:pt>
          <cx:pt idx="795">7</cx:pt>
          <cx:pt idx="796">87</cx:pt>
          <cx:pt idx="797">33</cx:pt>
          <cx:pt idx="798">96</cx:pt>
          <cx:pt idx="799">89</cx:pt>
          <cx:pt idx="800">27</cx:pt>
          <cx:pt idx="801">64</cx:pt>
          <cx:pt idx="802">74</cx:pt>
          <cx:pt idx="803">85</cx:pt>
          <cx:pt idx="804">97</cx:pt>
          <cx:pt idx="805">67</cx:pt>
          <cx:pt idx="806">24</cx:pt>
          <cx:pt idx="807">75</cx:pt>
          <cx:pt idx="808">98</cx:pt>
          <cx:pt idx="809">65</cx:pt>
          <cx:pt idx="810">1</cx:pt>
          <cx:pt idx="811">50</cx:pt>
          <cx:pt idx="812">100</cx:pt>
          <cx:pt idx="813">70</cx:pt>
          <cx:pt idx="814">17</cx:pt>
          <cx:pt idx="815">36</cx:pt>
          <cx:pt idx="816">24</cx:pt>
          <cx:pt idx="817">59</cx:pt>
          <cx:pt idx="818">64</cx:pt>
          <cx:pt idx="819">87</cx:pt>
          <cx:pt idx="820">91</cx:pt>
          <cx:pt idx="821">82</cx:pt>
          <cx:pt idx="822">44</cx:pt>
          <cx:pt idx="823">76</cx:pt>
          <cx:pt idx="824">39</cx:pt>
          <cx:pt idx="825">40</cx:pt>
          <cx:pt idx="826">79</cx:pt>
          <cx:pt idx="827">28</cx:pt>
          <cx:pt idx="828">48</cx:pt>
          <cx:pt idx="829">29</cx:pt>
          <cx:pt idx="830">90</cx:pt>
          <cx:pt idx="831">36</cx:pt>
          <cx:pt idx="832">86</cx:pt>
          <cx:pt idx="833">85</cx:pt>
          <cx:pt idx="834">89</cx:pt>
          <cx:pt idx="835">91</cx:pt>
          <cx:pt idx="836">70</cx:pt>
          <cx:pt idx="837">19</cx:pt>
          <cx:pt idx="838">67</cx:pt>
          <cx:pt idx="839">44</cx:pt>
          <cx:pt idx="840">60</cx:pt>
          <cx:pt idx="841">5</cx:pt>
          <cx:pt idx="842">73</cx:pt>
          <cx:pt idx="843">52</cx:pt>
          <cx:pt idx="844">27</cx:pt>
          <cx:pt idx="845">43</cx:pt>
          <cx:pt idx="846">25</cx:pt>
          <cx:pt idx="847">23</cx:pt>
          <cx:pt idx="848">6</cx:pt>
          <cx:pt idx="849">37</cx:pt>
          <cx:pt idx="850">87</cx:pt>
          <cx:pt idx="851">93</cx:pt>
          <cx:pt idx="852">94</cx:pt>
          <cx:pt idx="853">28</cx:pt>
          <cx:pt idx="854">42</cx:pt>
          <cx:pt idx="855">97</cx:pt>
          <cx:pt idx="856">83</cx:pt>
          <cx:pt idx="857">87</cx:pt>
          <cx:pt idx="858">82</cx:pt>
          <cx:pt idx="859">39</cx:pt>
          <cx:pt idx="860">10</cx:pt>
          <cx:pt idx="861">94</cx:pt>
          <cx:pt idx="862">33</cx:pt>
          <cx:pt idx="863">58</cx:pt>
          <cx:pt idx="864">71</cx:pt>
          <cx:pt idx="865">64</cx:pt>
          <cx:pt idx="866">43</cx:pt>
          <cx:pt idx="867">17</cx:pt>
          <cx:pt idx="868">37</cx:pt>
          <cx:pt idx="869">52</cx:pt>
          <cx:pt idx="870">7</cx:pt>
          <cx:pt idx="871">71</cx:pt>
          <cx:pt idx="872">80</cx:pt>
          <cx:pt idx="873">15</cx:pt>
          <cx:pt idx="874">51</cx:pt>
          <cx:pt idx="875">95</cx:pt>
          <cx:pt idx="876">73</cx:pt>
          <cx:pt idx="877">59</cx:pt>
          <cx:pt idx="878">92</cx:pt>
          <cx:pt idx="879">91</cx:pt>
          <cx:pt idx="880">35</cx:pt>
          <cx:pt idx="881">54</cx:pt>
          <cx:pt idx="882">96</cx:pt>
          <cx:pt idx="883">65</cx:pt>
          <cx:pt idx="884">86</cx:pt>
          <cx:pt idx="885">91</cx:pt>
          <cx:pt idx="886">47</cx:pt>
          <cx:pt idx="887">75</cx:pt>
          <cx:pt idx="888">94</cx:pt>
          <cx:pt idx="889">3</cx:pt>
          <cx:pt idx="890">27</cx:pt>
          <cx:pt idx="891">100</cx:pt>
          <cx:pt idx="892">25</cx:pt>
          <cx:pt idx="893">69</cx:pt>
          <cx:pt idx="894">70</cx:pt>
          <cx:pt idx="895">12</cx:pt>
          <cx:pt idx="896">33</cx:pt>
          <cx:pt idx="897">48</cx:pt>
          <cx:pt idx="898">73</cx:pt>
          <cx:pt idx="899">65</cx:pt>
          <cx:pt idx="900">81</cx:pt>
          <cx:pt idx="901">18</cx:pt>
          <cx:pt idx="902">89</cx:pt>
          <cx:pt idx="903">65</cx:pt>
          <cx:pt idx="904">86</cx:pt>
          <cx:pt idx="905">75</cx:pt>
          <cx:pt idx="906">64</cx:pt>
          <cx:pt idx="907">90</cx:pt>
          <cx:pt idx="908">72</cx:pt>
          <cx:pt idx="909">99</cx:pt>
          <cx:pt idx="910">17</cx:pt>
          <cx:pt idx="911">8</cx:pt>
          <cx:pt idx="912">25</cx:pt>
          <cx:pt idx="913">41</cx:pt>
          <cx:pt idx="914">57</cx:pt>
          <cx:pt idx="915">30</cx:pt>
          <cx:pt idx="916">24</cx:pt>
          <cx:pt idx="917">62</cx:pt>
          <cx:pt idx="918">20</cx:pt>
          <cx:pt idx="919">39</cx:pt>
          <cx:pt idx="920">41</cx:pt>
          <cx:pt idx="921">33</cx:pt>
          <cx:pt idx="922">84</cx:pt>
          <cx:pt idx="923">74</cx:pt>
          <cx:pt idx="924">95</cx:pt>
          <cx:pt idx="925">79</cx:pt>
          <cx:pt idx="926">57</cx:pt>
          <cx:pt idx="927">75</cx:pt>
          <cx:pt idx="928">60</cx:pt>
          <cx:pt idx="929">2</cx:pt>
          <cx:pt idx="930">47</cx:pt>
          <cx:pt idx="931">14</cx:pt>
          <cx:pt idx="932">79</cx:pt>
          <cx:pt idx="933">99</cx:pt>
          <cx:pt idx="934">57</cx:pt>
          <cx:pt idx="935">5</cx:pt>
          <cx:pt idx="936">73</cx:pt>
          <cx:pt idx="937">72</cx:pt>
          <cx:pt idx="938">33</cx:pt>
          <cx:pt idx="939">93</cx:pt>
          <cx:pt idx="940">61</cx:pt>
          <cx:pt idx="941">77</cx:pt>
          <cx:pt idx="942">37</cx:pt>
          <cx:pt idx="943">15</cx:pt>
          <cx:pt idx="944">54</cx:pt>
          <cx:pt idx="945">60</cx:pt>
          <cx:pt idx="946">39</cx:pt>
          <cx:pt idx="947">51</cx:pt>
          <cx:pt idx="948">65</cx:pt>
          <cx:pt idx="949">50</cx:pt>
          <cx:pt idx="950">20</cx:pt>
          <cx:pt idx="951">95</cx:pt>
          <cx:pt idx="952">18</cx:pt>
          <cx:pt idx="953">47</cx:pt>
          <cx:pt idx="954">33</cx:pt>
          <cx:pt idx="955">83</cx:pt>
          <cx:pt idx="956">84</cx:pt>
          <cx:pt idx="957">76</cx:pt>
          <cx:pt idx="958">16</cx:pt>
          <cx:pt idx="959">28</cx:pt>
          <cx:pt idx="960">97</cx:pt>
          <cx:pt idx="961">32</cx:pt>
          <cx:pt idx="962">67</cx:pt>
          <cx:pt idx="963">24</cx:pt>
          <cx:pt idx="964">53</cx:pt>
          <cx:pt idx="965">41</cx:pt>
          <cx:pt idx="966">60</cx:pt>
          <cx:pt idx="967">42</cx:pt>
          <cx:pt idx="968">96</cx:pt>
          <cx:pt idx="969">77</cx:pt>
          <cx:pt idx="970">17</cx:pt>
          <cx:pt idx="971">83</cx:pt>
          <cx:pt idx="972">31</cx:pt>
          <cx:pt idx="973">6</cx:pt>
          <cx:pt idx="974">39</cx:pt>
          <cx:pt idx="975">31</cx:pt>
          <cx:pt idx="976">50</cx:pt>
          <cx:pt idx="977">25</cx:pt>
          <cx:pt idx="978">81</cx:pt>
          <cx:pt idx="979">72</cx:pt>
          <cx:pt idx="980">37</cx:pt>
          <cx:pt idx="981">32</cx:pt>
          <cx:pt idx="982">16</cx:pt>
          <cx:pt idx="983">26</cx:pt>
          <cx:pt idx="984">63</cx:pt>
          <cx:pt idx="985">66</cx:pt>
          <cx:pt idx="986">47</cx:pt>
          <cx:pt idx="987">68</cx:pt>
          <cx:pt idx="988">15</cx:pt>
          <cx:pt idx="989">88</cx:pt>
          <cx:pt idx="990">57</cx:pt>
          <cx:pt idx="991">63</cx:pt>
          <cx:pt idx="992">86</cx:pt>
          <cx:pt idx="993">95</cx:pt>
          <cx:pt idx="994">36</cx:pt>
          <cx:pt idx="995">74</cx:pt>
          <cx:pt idx="996">80</cx:pt>
          <cx:pt idx="997">40</cx:pt>
          <cx:pt idx="998">69</cx:pt>
          <cx:pt idx="999">5</cx:pt>
          <cx:pt idx="1000">44</cx:pt>
          <cx:pt idx="1001">49</cx:pt>
          <cx:pt idx="1002">22</cx:pt>
          <cx:pt idx="1003">11</cx:pt>
          <cx:pt idx="1004">29</cx:pt>
          <cx:pt idx="1005">48</cx:pt>
          <cx:pt idx="1006">81</cx:pt>
          <cx:pt idx="1007">87</cx:pt>
          <cx:pt idx="1008">78</cx:pt>
          <cx:pt idx="1009">35</cx:pt>
          <cx:pt idx="1010">22</cx:pt>
          <cx:pt idx="1011">82</cx:pt>
          <cx:pt idx="1012">94</cx:pt>
          <cx:pt idx="1013">73</cx:pt>
          <cx:pt idx="1014">37</cx:pt>
          <cx:pt idx="1015">98</cx:pt>
          <cx:pt idx="1016">66</cx:pt>
          <cx:pt idx="1017">25</cx:pt>
          <cx:pt idx="1018">9</cx:pt>
          <cx:pt idx="1019">29</cx:pt>
          <cx:pt idx="1020">56</cx:pt>
          <cx:pt idx="1021">73</cx:pt>
          <cx:pt idx="1022">84</cx:pt>
          <cx:pt idx="1023">32</cx:pt>
          <cx:pt idx="1024">70</cx:pt>
          <cx:pt idx="1025">27</cx:pt>
          <cx:pt idx="1026">55</cx:pt>
          <cx:pt idx="1027">49</cx:pt>
          <cx:pt idx="1028">62</cx:pt>
          <cx:pt idx="1029">81</cx:pt>
          <cx:pt idx="1030">8</cx:pt>
          <cx:pt idx="1031">22</cx:pt>
          <cx:pt idx="1032">67</cx:pt>
          <cx:pt idx="1033">75</cx:pt>
          <cx:pt idx="1034">12</cx:pt>
          <cx:pt idx="1035">53</cx:pt>
          <cx:pt idx="1036">43</cx:pt>
          <cx:pt idx="1037">55</cx:pt>
          <cx:pt idx="1038">65</cx:pt>
          <cx:pt idx="1039">89</cx:pt>
          <cx:pt idx="1040">67</cx:pt>
          <cx:pt idx="1041">81</cx:pt>
          <cx:pt idx="1042">74</cx:pt>
          <cx:pt idx="1043">25</cx:pt>
          <cx:pt idx="1044">91</cx:pt>
          <cx:pt idx="1045">70</cx:pt>
          <cx:pt idx="1046">12</cx:pt>
          <cx:pt idx="1047">99</cx:pt>
          <cx:pt idx="1048">79</cx:pt>
          <cx:pt idx="1049">87</cx:pt>
          <cx:pt idx="1050">43</cx:pt>
          <cx:pt idx="1051">42</cx:pt>
          <cx:pt idx="1052">78</cx:pt>
          <cx:pt idx="1053">95</cx:pt>
          <cx:pt idx="1054">30</cx:pt>
          <cx:pt idx="1055">50</cx:pt>
          <cx:pt idx="1056">88</cx:pt>
          <cx:pt idx="1057">52</cx:pt>
          <cx:pt idx="1058">58</cx:pt>
          <cx:pt idx="1059">79</cx:pt>
          <cx:pt idx="1060">75</cx:pt>
          <cx:pt idx="1061">46</cx:pt>
          <cx:pt idx="1062">66</cx:pt>
          <cx:pt idx="1063">44</cx:pt>
          <cx:pt idx="1064">40</cx:pt>
          <cx:pt idx="1065">69</cx:pt>
          <cx:pt idx="1066">85</cx:pt>
          <cx:pt idx="1067">78</cx:pt>
          <cx:pt idx="1068">94</cx:pt>
          <cx:pt idx="1069">38</cx:pt>
          <cx:pt idx="1070">9</cx:pt>
          <cx:pt idx="1071">31</cx:pt>
          <cx:pt idx="1072">41</cx:pt>
          <cx:pt idx="1073">44</cx:pt>
          <cx:pt idx="1074">16</cx:pt>
          <cx:pt idx="1075">87</cx:pt>
          <cx:pt idx="1076">28</cx:pt>
          <cx:pt idx="1077">30</cx:pt>
          <cx:pt idx="1078">60</cx:pt>
          <cx:pt idx="1079">66</cx:pt>
          <cx:pt idx="1080">72</cx:pt>
          <cx:pt idx="1081">49</cx:pt>
          <cx:pt idx="1082">89</cx:pt>
          <cx:pt idx="1083">96</cx:pt>
          <cx:pt idx="1084">100</cx:pt>
          <cx:pt idx="1085">31</cx:pt>
          <cx:pt idx="1086">1</cx:pt>
          <cx:pt idx="1087">50</cx:pt>
          <cx:pt idx="1088">41</cx:pt>
          <cx:pt idx="1089">60</cx:pt>
          <cx:pt idx="1090">13</cx:pt>
          <cx:pt idx="1091">7</cx:pt>
          <cx:pt idx="1092">76</cx:pt>
          <cx:pt idx="1093">94</cx:pt>
          <cx:pt idx="1094">82</cx:pt>
          <cx:pt idx="1095">1</cx:pt>
          <cx:pt idx="1096">40</cx:pt>
          <cx:pt idx="1097">32</cx:pt>
          <cx:pt idx="1098">8</cx:pt>
          <cx:pt idx="1099">24</cx:pt>
          <cx:pt idx="1100">39</cx:pt>
          <cx:pt idx="1101">55</cx:pt>
          <cx:pt idx="1102">50</cx:pt>
          <cx:pt idx="1103">42</cx:pt>
          <cx:pt idx="1104">27</cx:pt>
          <cx:pt idx="1105">84</cx:pt>
          <cx:pt idx="1106">54</cx:pt>
          <cx:pt idx="1107">72</cx:pt>
          <cx:pt idx="1108">66</cx:pt>
          <cx:pt idx="1109">10</cx:pt>
          <cx:pt idx="1110">55</cx:pt>
          <cx:pt idx="1111">38</cx:pt>
          <cx:pt idx="1112">98</cx:pt>
          <cx:pt idx="1113">78</cx:pt>
          <cx:pt idx="1114">40</cx:pt>
          <cx:pt idx="1115">21</cx:pt>
          <cx:pt idx="1116">37</cx:pt>
          <cx:pt idx="1117">75</cx:pt>
          <cx:pt idx="1118">90</cx:pt>
          <cx:pt idx="1119">76</cx:pt>
          <cx:pt idx="1120">31</cx:pt>
          <cx:pt idx="1121">19</cx:pt>
          <cx:pt idx="1122">1</cx:pt>
          <cx:pt idx="1123">46</cx:pt>
          <cx:pt idx="1124">96</cx:pt>
          <cx:pt idx="1125">32</cx:pt>
          <cx:pt idx="1126">33</cx:pt>
          <cx:pt idx="1127">92</cx:pt>
          <cx:pt idx="1128">88</cx:pt>
          <cx:pt idx="1129">13</cx:pt>
          <cx:pt idx="1130">58</cx:pt>
          <cx:pt idx="1131">15</cx:pt>
          <cx:pt idx="1132">85</cx:pt>
          <cx:pt idx="1133">37</cx:pt>
          <cx:pt idx="1134">81</cx:pt>
          <cx:pt idx="1135">66</cx:pt>
          <cx:pt idx="1136">80</cx:pt>
          <cx:pt idx="1137">35</cx:pt>
          <cx:pt idx="1138">87</cx:pt>
          <cx:pt idx="1139">43</cx:pt>
          <cx:pt idx="1140">43</cx:pt>
          <cx:pt idx="1141">48</cx:pt>
          <cx:pt idx="1142">90</cx:pt>
          <cx:pt idx="1143">63</cx:pt>
          <cx:pt idx="1144">24</cx:pt>
          <cx:pt idx="1145">1</cx:pt>
          <cx:pt idx="1146">44</cx:pt>
          <cx:pt idx="1147">73</cx:pt>
          <cx:pt idx="1148">35</cx:pt>
          <cx:pt idx="1149">46</cx:pt>
          <cx:pt idx="1150">19</cx:pt>
          <cx:pt idx="1151">5</cx:pt>
          <cx:pt idx="1152">29</cx:pt>
          <cx:pt idx="1153">93</cx:pt>
          <cx:pt idx="1154">88</cx:pt>
          <cx:pt idx="1155">51</cx:pt>
          <cx:pt idx="1156">22</cx:pt>
          <cx:pt idx="1157">41</cx:pt>
          <cx:pt idx="1158">88</cx:pt>
          <cx:pt idx="1159">54</cx:pt>
          <cx:pt idx="1160">89</cx:pt>
          <cx:pt idx="1161">43</cx:pt>
          <cx:pt idx="1162">97</cx:pt>
          <cx:pt idx="1163">76</cx:pt>
          <cx:pt idx="1164">20</cx:pt>
          <cx:pt idx="1165">49</cx:pt>
          <cx:pt idx="1166">28</cx:pt>
          <cx:pt idx="1167">75</cx:pt>
          <cx:pt idx="1168">85</cx:pt>
          <cx:pt idx="1169">12</cx:pt>
          <cx:pt idx="1170">72</cx:pt>
          <cx:pt idx="1171">78</cx:pt>
          <cx:pt idx="1172">95</cx:pt>
          <cx:pt idx="1173">84</cx:pt>
          <cx:pt idx="1174">48</cx:pt>
          <cx:pt idx="1175">91</cx:pt>
          <cx:pt idx="1176">28</cx:pt>
          <cx:pt idx="1177">62</cx:pt>
          <cx:pt idx="1178">55</cx:pt>
          <cx:pt idx="1179">80</cx:pt>
          <cx:pt idx="1180">93</cx:pt>
          <cx:pt idx="1181">43</cx:pt>
          <cx:pt idx="1182">82</cx:pt>
          <cx:pt idx="1183">71</cx:pt>
          <cx:pt idx="1184">38</cx:pt>
          <cx:pt idx="1185">5</cx:pt>
          <cx:pt idx="1186">87</cx:pt>
          <cx:pt idx="1187">27</cx:pt>
          <cx:pt idx="1188">93</cx:pt>
          <cx:pt idx="1189">36</cx:pt>
          <cx:pt idx="1190">64</cx:pt>
          <cx:pt idx="1191">88</cx:pt>
          <cx:pt idx="1192">82</cx:pt>
          <cx:pt idx="1193">59</cx:pt>
          <cx:pt idx="1194">7</cx:pt>
          <cx:pt idx="1195">20</cx:pt>
          <cx:pt idx="1196">97</cx:pt>
          <cx:pt idx="1197">39</cx:pt>
          <cx:pt idx="1198">73</cx:pt>
          <cx:pt idx="1199">37</cx:pt>
          <cx:pt idx="1200">54</cx:pt>
          <cx:pt idx="1201">71</cx:pt>
          <cx:pt idx="1202">27</cx:pt>
          <cx:pt idx="1203">58</cx:pt>
          <cx:pt idx="1204">87</cx:pt>
          <cx:pt idx="1205">64</cx:pt>
          <cx:pt idx="1206">42</cx:pt>
          <cx:pt idx="1207">99</cx:pt>
          <cx:pt idx="1208">75</cx:pt>
          <cx:pt idx="1209">57</cx:pt>
          <cx:pt idx="1210">5</cx:pt>
          <cx:pt idx="1211">1</cx:pt>
          <cx:pt idx="1212">88</cx:pt>
          <cx:pt idx="1213">78</cx:pt>
          <cx:pt idx="1214">98</cx:pt>
          <cx:pt idx="1215">58</cx:pt>
          <cx:pt idx="1216">16</cx:pt>
          <cx:pt idx="1217">82</cx:pt>
          <cx:pt idx="1218">90</cx:pt>
          <cx:pt idx="1219">94</cx:pt>
          <cx:pt idx="1220">40</cx:pt>
          <cx:pt idx="1221">45</cx:pt>
          <cx:pt idx="1222">76</cx:pt>
          <cx:pt idx="1223">78</cx:pt>
          <cx:pt idx="1224">77</cx:pt>
          <cx:pt idx="1225">46</cx:pt>
          <cx:pt idx="1226">86</cx:pt>
          <cx:pt idx="1227">52</cx:pt>
          <cx:pt idx="1228">75</cx:pt>
          <cx:pt idx="1229">11</cx:pt>
          <cx:pt idx="1230">54</cx:pt>
          <cx:pt idx="1231">72</cx:pt>
          <cx:pt idx="1232">19</cx:pt>
          <cx:pt idx="1233">47</cx:pt>
          <cx:pt idx="1234">11</cx:pt>
          <cx:pt idx="1235">84</cx:pt>
          <cx:pt idx="1236">59</cx:pt>
          <cx:pt idx="1237">95</cx:pt>
          <cx:pt idx="1238">70</cx:pt>
          <cx:pt idx="1239">22</cx:pt>
          <cx:pt idx="1240">75</cx:pt>
          <cx:pt idx="1241">81</cx:pt>
          <cx:pt idx="1242">77</cx:pt>
          <cx:pt idx="1243">65</cx:pt>
          <cx:pt idx="1244">74</cx:pt>
          <cx:pt idx="1245">81</cx:pt>
          <cx:pt idx="1246">60</cx:pt>
          <cx:pt idx="1247">99</cx:pt>
          <cx:pt idx="1248">53</cx:pt>
          <cx:pt idx="1249">79</cx:pt>
          <cx:pt idx="1250">89</cx:pt>
          <cx:pt idx="1251">63</cx:pt>
          <cx:pt idx="1252">65</cx:pt>
          <cx:pt idx="1253">54</cx:pt>
          <cx:pt idx="1254">43</cx:pt>
          <cx:pt idx="1255">24</cx:pt>
          <cx:pt idx="1256">29</cx:pt>
          <cx:pt idx="1257">33</cx:pt>
          <cx:pt idx="1258">40</cx:pt>
          <cx:pt idx="1259">23</cx:pt>
          <cx:pt idx="1260">22</cx:pt>
          <cx:pt idx="1261">66</cx:pt>
          <cx:pt idx="1262">39</cx:pt>
          <cx:pt idx="1263">87</cx:pt>
          <cx:pt idx="1264">61</cx:pt>
          <cx:pt idx="1265">62</cx:pt>
          <cx:pt idx="1266">98</cx:pt>
          <cx:pt idx="1267">54</cx:pt>
          <cx:pt idx="1268">60</cx:pt>
          <cx:pt idx="1269">4</cx:pt>
          <cx:pt idx="1270">19</cx:pt>
          <cx:pt idx="1271">8</cx:pt>
          <cx:pt idx="1272">100</cx:pt>
          <cx:pt idx="1273">28</cx:pt>
          <cx:pt idx="1274">25</cx:pt>
          <cx:pt idx="1275">67</cx:pt>
          <cx:pt idx="1276">57</cx:pt>
          <cx:pt idx="1277">32</cx:pt>
          <cx:pt idx="1278">4</cx:pt>
          <cx:pt idx="1279">27</cx:pt>
          <cx:pt idx="1280">87</cx:pt>
          <cx:pt idx="1281">93</cx:pt>
          <cx:pt idx="1282">68</cx:pt>
          <cx:pt idx="1283">96</cx:pt>
          <cx:pt idx="1284">43</cx:pt>
          <cx:pt idx="1285">10</cx:pt>
          <cx:pt idx="1286">5</cx:pt>
          <cx:pt idx="1287">22</cx:pt>
          <cx:pt idx="1288">49</cx:pt>
          <cx:pt idx="1289">73</cx:pt>
          <cx:pt idx="1290">33</cx:pt>
          <cx:pt idx="1291">56</cx:pt>
          <cx:pt idx="1292">77</cx:pt>
          <cx:pt idx="1293">79</cx:pt>
          <cx:pt idx="1294">15</cx:pt>
          <cx:pt idx="1295">29</cx:pt>
          <cx:pt idx="1296">54</cx:pt>
          <cx:pt idx="1297">37</cx:pt>
          <cx:pt idx="1298">43</cx:pt>
          <cx:pt idx="1299">1</cx:pt>
          <cx:pt idx="1300">73</cx:pt>
          <cx:pt idx="1301">45</cx:pt>
          <cx:pt idx="1302">41</cx:pt>
          <cx:pt idx="1303">14</cx:pt>
          <cx:pt idx="1304">26</cx:pt>
          <cx:pt idx="1305">85</cx:pt>
          <cx:pt idx="1306">89</cx:pt>
          <cx:pt idx="1307">50</cx:pt>
          <cx:pt idx="1308">80</cx:pt>
          <cx:pt idx="1309">68</cx:pt>
          <cx:pt idx="1310">76</cx:pt>
          <cx:pt idx="1311">79</cx:pt>
          <cx:pt idx="1312">40</cx:pt>
          <cx:pt idx="1313">83</cx:pt>
          <cx:pt idx="1314">84</cx:pt>
          <cx:pt idx="1315">16</cx:pt>
          <cx:pt idx="1316">91</cx:pt>
          <cx:pt idx="1317">25</cx:pt>
          <cx:pt idx="1318">13</cx:pt>
          <cx:pt idx="1319">53</cx:pt>
          <cx:pt idx="1320">44</cx:pt>
          <cx:pt idx="1321">37</cx:pt>
          <cx:pt idx="1322">89</cx:pt>
          <cx:pt idx="1323">46</cx:pt>
          <cx:pt idx="1324">48</cx:pt>
          <cx:pt idx="1325">22</cx:pt>
          <cx:pt idx="1326">83</cx:pt>
          <cx:pt idx="1327">76</cx:pt>
          <cx:pt idx="1328">84</cx:pt>
          <cx:pt idx="1329">29</cx:pt>
          <cx:pt idx="1330">62</cx:pt>
          <cx:pt idx="1331">57</cx:pt>
          <cx:pt idx="1332">64</cx:pt>
          <cx:pt idx="1333">59</cx:pt>
          <cx:pt idx="1334">87</cx:pt>
          <cx:pt idx="1335">60</cx:pt>
          <cx:pt idx="1336">26</cx:pt>
          <cx:pt idx="1337">82</cx:pt>
          <cx:pt idx="1338">59</cx:pt>
          <cx:pt idx="1339">7</cx:pt>
          <cx:pt idx="1340">17</cx:pt>
          <cx:pt idx="1341">49</cx:pt>
          <cx:pt idx="1342">32</cx:pt>
          <cx:pt idx="1343">66</cx:pt>
          <cx:pt idx="1344">40</cx:pt>
          <cx:pt idx="1345">67</cx:pt>
          <cx:pt idx="1346">37</cx:pt>
          <cx:pt idx="1347">45</cx:pt>
          <cx:pt idx="1348">71</cx:pt>
          <cx:pt idx="1349">47</cx:pt>
          <cx:pt idx="1350">48</cx:pt>
          <cx:pt idx="1351">10</cx:pt>
          <cx:pt idx="1352">19</cx:pt>
          <cx:pt idx="1353">74</cx:pt>
          <cx:pt idx="1354">94</cx:pt>
          <cx:pt idx="1355">12</cx:pt>
          <cx:pt idx="1356">52</cx:pt>
          <cx:pt idx="1357">32</cx:pt>
          <cx:pt idx="1358">14</cx:pt>
          <cx:pt idx="1359">41</cx:pt>
          <cx:pt idx="1360">78</cx:pt>
          <cx:pt idx="1361">65</cx:pt>
          <cx:pt idx="1362">15</cx:pt>
          <cx:pt idx="1363">16</cx:pt>
          <cx:pt idx="1364">72</cx:pt>
          <cx:pt idx="1365">65</cx:pt>
          <cx:pt idx="1366">82</cx:pt>
          <cx:pt idx="1367">41</cx:pt>
          <cx:pt idx="1368">68</cx:pt>
          <cx:pt idx="1369">61</cx:pt>
          <cx:pt idx="1370">70</cx:pt>
          <cx:pt idx="1371">24</cx:pt>
          <cx:pt idx="1372">26</cx:pt>
          <cx:pt idx="1373">59</cx:pt>
          <cx:pt idx="1374">64</cx:pt>
          <cx:pt idx="1375">52</cx:pt>
          <cx:pt idx="1376">73</cx:pt>
          <cx:pt idx="1377">63</cx:pt>
          <cx:pt idx="1378">90</cx:pt>
          <cx:pt idx="1379">7</cx:pt>
          <cx:pt idx="1380">56</cx:pt>
          <cx:pt idx="1381">74</cx:pt>
          <cx:pt idx="1382">93</cx:pt>
          <cx:pt idx="1383">81</cx:pt>
          <cx:pt idx="1384">76</cx:pt>
          <cx:pt idx="1385">53</cx:pt>
          <cx:pt idx="1386">30</cx:pt>
          <cx:pt idx="1387">21</cx:pt>
          <cx:pt idx="1388">66</cx:pt>
          <cx:pt idx="1389">44</cx:pt>
          <cx:pt idx="1390">75</cx:pt>
          <cx:pt idx="1391">68</cx:pt>
          <cx:pt idx="1392">34</cx:pt>
          <cx:pt idx="1393">36</cx:pt>
          <cx:pt idx="1394">22</cx:pt>
          <cx:pt idx="1395">13</cx:pt>
          <cx:pt idx="1396">8</cx:pt>
          <cx:pt idx="1397">47</cx:pt>
          <cx:pt idx="1398">43</cx:pt>
          <cx:pt idx="1399">59</cx:pt>
          <cx:pt idx="1400">96</cx:pt>
          <cx:pt idx="1401">78</cx:pt>
          <cx:pt idx="1402">52</cx:pt>
          <cx:pt idx="1403">67</cx:pt>
          <cx:pt idx="1404">35</cx:pt>
          <cx:pt idx="1405">79</cx:pt>
          <cx:pt idx="1406">81</cx:pt>
          <cx:pt idx="1407">70</cx:pt>
          <cx:pt idx="1408">66</cx:pt>
          <cx:pt idx="1409">5</cx:pt>
          <cx:pt idx="1410">73</cx:pt>
          <cx:pt idx="1411">94</cx:pt>
          <cx:pt idx="1412">97</cx:pt>
          <cx:pt idx="1413">63</cx:pt>
          <cx:pt idx="1414">18</cx:pt>
          <cx:pt idx="1415">21</cx:pt>
          <cx:pt idx="1416">57</cx:pt>
          <cx:pt idx="1417">77</cx:pt>
          <cx:pt idx="1418">98</cx:pt>
          <cx:pt idx="1419">8</cx:pt>
          <cx:pt idx="1420">72</cx:pt>
          <cx:pt idx="1421">55</cx:pt>
          <cx:pt idx="1422">10</cx:pt>
          <cx:pt idx="1423">37</cx:pt>
          <cx:pt idx="1424">86</cx:pt>
          <cx:pt idx="1425">28</cx:pt>
          <cx:pt idx="1426">83</cx:pt>
          <cx:pt idx="1427">99</cx:pt>
          <cx:pt idx="1428">90</cx:pt>
          <cx:pt idx="1429">24</cx:pt>
          <cx:pt idx="1430">77</cx:pt>
          <cx:pt idx="1431">76</cx:pt>
          <cx:pt idx="1432">85</cx:pt>
          <cx:pt idx="1433">75</cx:pt>
          <cx:pt idx="1434">94</cx:pt>
          <cx:pt idx="1435">18</cx:pt>
          <cx:pt idx="1436">47</cx:pt>
          <cx:pt idx="1437">79</cx:pt>
          <cx:pt idx="1438">45</cx:pt>
          <cx:pt idx="1439">63</cx:pt>
          <cx:pt idx="1440">87</cx:pt>
          <cx:pt idx="1441">66</cx:pt>
          <cx:pt idx="1442">86</cx:pt>
          <cx:pt idx="1443">28</cx:pt>
          <cx:pt idx="1444">25</cx:pt>
          <cx:pt idx="1445">50</cx:pt>
          <cx:pt idx="1446">78</cx:pt>
          <cx:pt idx="1447">85</cx:pt>
          <cx:pt idx="1448">15</cx:pt>
          <cx:pt idx="1449">38</cx:pt>
          <cx:pt idx="1450">81</cx:pt>
          <cx:pt idx="1451">99</cx:pt>
          <cx:pt idx="1452">42</cx:pt>
          <cx:pt idx="1453">47</cx:pt>
          <cx:pt idx="1454">52</cx:pt>
          <cx:pt idx="1455">40</cx:pt>
          <cx:pt idx="1456">55</cx:pt>
          <cx:pt idx="1457">77</cx:pt>
          <cx:pt idx="1458">37</cx:pt>
          <cx:pt idx="1459">38</cx:pt>
          <cx:pt idx="1460">71</cx:pt>
          <cx:pt idx="1461">32</cx:pt>
          <cx:pt idx="1462">51</cx:pt>
          <cx:pt idx="1463">36</cx:pt>
          <cx:pt idx="1464">81</cx:pt>
          <cx:pt idx="1465">72</cx:pt>
          <cx:pt idx="1466">62</cx:pt>
          <cx:pt idx="1467">74</cx:pt>
          <cx:pt idx="1468">68</cx:pt>
          <cx:pt idx="1469">93</cx:pt>
          <cx:pt idx="1470">75</cx:pt>
          <cx:pt idx="1471">71</cx:pt>
          <cx:pt idx="1472">26</cx:pt>
          <cx:pt idx="1473">54</cx:pt>
          <cx:pt idx="1474">13</cx:pt>
          <cx:pt idx="1475">34</cx:pt>
          <cx:pt idx="1476">43</cx:pt>
          <cx:pt idx="1477">87</cx:pt>
          <cx:pt idx="1478">25</cx:pt>
          <cx:pt idx="1479">38</cx:pt>
          <cx:pt idx="1480">56</cx:pt>
          <cx:pt idx="1481">98</cx:pt>
          <cx:pt idx="1482">72</cx:pt>
          <cx:pt idx="1483">51</cx:pt>
          <cx:pt idx="1484">2</cx:pt>
          <cx:pt idx="1485">55</cx:pt>
          <cx:pt idx="1486">39</cx:pt>
          <cx:pt idx="1487">69</cx:pt>
          <cx:pt idx="1488">5</cx:pt>
          <cx:pt idx="1489">57</cx:pt>
          <cx:pt idx="1490">90</cx:pt>
          <cx:pt idx="1491">78</cx:pt>
          <cx:pt idx="1492">97</cx:pt>
          <cx:pt idx="1493">64</cx:pt>
          <cx:pt idx="1494">44</cx:pt>
          <cx:pt idx="1495">74</cx:pt>
          <cx:pt idx="1496">73</cx:pt>
          <cx:pt idx="1497">12</cx:pt>
          <cx:pt idx="1498">1</cx:pt>
          <cx:pt idx="1499">29</cx:pt>
          <cx:pt idx="1500">96</cx:pt>
          <cx:pt idx="1501">57</cx:pt>
          <cx:pt idx="1502">20</cx:pt>
          <cx:pt idx="1503">52</cx:pt>
          <cx:pt idx="1504">1</cx:pt>
          <cx:pt idx="1505">27</cx:pt>
          <cx:pt idx="1506">32</cx:pt>
          <cx:pt idx="1507">35</cx:pt>
          <cx:pt idx="1508">73</cx:pt>
          <cx:pt idx="1509">18</cx:pt>
          <cx:pt idx="1510">51</cx:pt>
          <cx:pt idx="1511">72</cx:pt>
          <cx:pt idx="1512">50</cx:pt>
          <cx:pt idx="1513">13</cx:pt>
          <cx:pt idx="1514">55</cx:pt>
          <cx:pt idx="1515">89</cx:pt>
          <cx:pt idx="1516">54</cx:pt>
          <cx:pt idx="1517">30</cx:pt>
          <cx:pt idx="1518">45</cx:pt>
          <cx:pt idx="1519">28</cx:pt>
          <cx:pt idx="1520">3</cx:pt>
          <cx:pt idx="1521">48</cx:pt>
          <cx:pt idx="1522">26</cx:pt>
          <cx:pt idx="1523">35</cx:pt>
          <cx:pt idx="1524">52</cx:pt>
          <cx:pt idx="1525">37</cx:pt>
          <cx:pt idx="1526">6</cx:pt>
          <cx:pt idx="1527">32</cx:pt>
          <cx:pt idx="1528">63</cx:pt>
          <cx:pt idx="1529">100</cx:pt>
          <cx:pt idx="1530">18</cx:pt>
          <cx:pt idx="1531">41</cx:pt>
          <cx:pt idx="1532">37</cx:pt>
          <cx:pt idx="1533">75</cx:pt>
          <cx:pt idx="1534">32</cx:pt>
          <cx:pt idx="1535">72</cx:pt>
          <cx:pt idx="1536">62</cx:pt>
          <cx:pt idx="1537">69</cx:pt>
          <cx:pt idx="1538">78</cx:pt>
          <cx:pt idx="1539">34</cx:pt>
          <cx:pt idx="1540">28</cx:pt>
          <cx:pt idx="1541">39</cx:pt>
          <cx:pt idx="1542">100</cx:pt>
          <cx:pt idx="1543">89</cx:pt>
          <cx:pt idx="1544">56</cx:pt>
          <cx:pt idx="1545">75</cx:pt>
          <cx:pt idx="1546">93</cx:pt>
          <cx:pt idx="1547">27</cx:pt>
          <cx:pt idx="1548">44</cx:pt>
          <cx:pt idx="1549">87</cx:pt>
          <cx:pt idx="1550">85</cx:pt>
          <cx:pt idx="1551">37</cx:pt>
          <cx:pt idx="1552">61</cx:pt>
          <cx:pt idx="1553">53</cx:pt>
          <cx:pt idx="1554">92</cx:pt>
          <cx:pt idx="1555">60</cx:pt>
          <cx:pt idx="1556">6</cx:pt>
          <cx:pt idx="1557">100</cx:pt>
          <cx:pt idx="1558">10</cx:pt>
          <cx:pt idx="1559">81</cx:pt>
          <cx:pt idx="1560">78</cx:pt>
          <cx:pt idx="1561">73</cx:pt>
          <cx:pt idx="1562">37</cx:pt>
          <cx:pt idx="1563">10</cx:pt>
          <cx:pt idx="1564">30</cx:pt>
          <cx:pt idx="1565">83</cx:pt>
          <cx:pt idx="1566">91</cx:pt>
          <cx:pt idx="1567">86</cx:pt>
          <cx:pt idx="1568">82</cx:pt>
          <cx:pt idx="1569">28</cx:pt>
          <cx:pt idx="1570">96</cx:pt>
          <cx:pt idx="1571">64</cx:pt>
          <cx:pt idx="1572">93</cx:pt>
          <cx:pt idx="1573">70</cx:pt>
          <cx:pt idx="1574">46</cx:pt>
          <cx:pt idx="1575">94</cx:pt>
          <cx:pt idx="1576">71</cx:pt>
          <cx:pt idx="1577">42</cx:pt>
          <cx:pt idx="1578">81</cx:pt>
          <cx:pt idx="1579">32</cx:pt>
          <cx:pt idx="1580">88</cx:pt>
          <cx:pt idx="1581">67</cx:pt>
          <cx:pt idx="1582">21</cx:pt>
          <cx:pt idx="1583">84</cx:pt>
          <cx:pt idx="1584">29</cx:pt>
          <cx:pt idx="1585">7</cx:pt>
          <cx:pt idx="1586">97</cx:pt>
          <cx:pt idx="1587">38</cx:pt>
          <cx:pt idx="1588">28</cx:pt>
          <cx:pt idx="1589">100</cx:pt>
          <cx:pt idx="1590">65</cx:pt>
          <cx:pt idx="1591">87</cx:pt>
          <cx:pt idx="1592">12</cx:pt>
          <cx:pt idx="1593">93</cx:pt>
          <cx:pt idx="1594">96</cx:pt>
          <cx:pt idx="1595">79</cx:pt>
          <cx:pt idx="1596">78</cx:pt>
          <cx:pt idx="1597">57</cx:pt>
          <cx:pt idx="1598">7</cx:pt>
          <cx:pt idx="1599">63</cx:pt>
          <cx:pt idx="1600">15</cx:pt>
          <cx:pt idx="1601">35</cx:pt>
          <cx:pt idx="1602">23</cx:pt>
          <cx:pt idx="1603">16</cx:pt>
          <cx:pt idx="1604">77</cx:pt>
          <cx:pt idx="1605">74</cx:pt>
          <cx:pt idx="1606">43</cx:pt>
          <cx:pt idx="1607">65</cx:pt>
          <cx:pt idx="1608">55</cx:pt>
          <cx:pt idx="1609">29</cx:pt>
          <cx:pt idx="1610">56</cx:pt>
          <cx:pt idx="1611">64</cx:pt>
          <cx:pt idx="1612">57</cx:pt>
          <cx:pt idx="1613">99</cx:pt>
          <cx:pt idx="1614">76</cx:pt>
          <cx:pt idx="1615">81</cx:pt>
          <cx:pt idx="1616">32</cx:pt>
          <cx:pt idx="1617">87</cx:pt>
          <cx:pt idx="1618">47</cx:pt>
          <cx:pt idx="1619">86</cx:pt>
          <cx:pt idx="1620">44</cx:pt>
          <cx:pt idx="1621">59</cx:pt>
          <cx:pt idx="1622">49</cx:pt>
          <cx:pt idx="1623">87</cx:pt>
          <cx:pt idx="1624">62</cx:pt>
          <cx:pt idx="1625">14</cx:pt>
          <cx:pt idx="1626">100</cx:pt>
          <cx:pt idx="1627">36</cx:pt>
          <cx:pt idx="1628">82</cx:pt>
          <cx:pt idx="1629">54</cx:pt>
          <cx:pt idx="1630">99</cx:pt>
          <cx:pt idx="1631">32</cx:pt>
          <cx:pt idx="1632">52</cx:pt>
          <cx:pt idx="1633">43</cx:pt>
          <cx:pt idx="1634">93</cx:pt>
          <cx:pt idx="1635">94</cx:pt>
          <cx:pt idx="1636">98</cx:pt>
          <cx:pt idx="1637">8</cx:pt>
          <cx:pt idx="1638">36</cx:pt>
          <cx:pt idx="1639">60</cx:pt>
          <cx:pt idx="1640">37</cx:pt>
          <cx:pt idx="1641">51</cx:pt>
          <cx:pt idx="1642">67</cx:pt>
          <cx:pt idx="1643">35</cx:pt>
          <cx:pt idx="1644">41</cx:pt>
          <cx:pt idx="1645">92</cx:pt>
          <cx:pt idx="1646">23</cx:pt>
          <cx:pt idx="1647">50</cx:pt>
          <cx:pt idx="1648">63</cx:pt>
          <cx:pt idx="1649">12</cx:pt>
          <cx:pt idx="1650">88</cx:pt>
          <cx:pt idx="1651">100</cx:pt>
          <cx:pt idx="1652">94</cx:pt>
          <cx:pt idx="1653">42</cx:pt>
          <cx:pt idx="1654">75</cx:pt>
          <cx:pt idx="1655">84</cx:pt>
          <cx:pt idx="1656">91</cx:pt>
          <cx:pt idx="1657">47</cx:pt>
          <cx:pt idx="1658">62</cx:pt>
          <cx:pt idx="1659">37</cx:pt>
          <cx:pt idx="1660">22</cx:pt>
          <cx:pt idx="1661">20</cx:pt>
          <cx:pt idx="1662">92</cx:pt>
          <cx:pt idx="1663">61</cx:pt>
          <cx:pt idx="1664">32</cx:pt>
          <cx:pt idx="1665">53</cx:pt>
          <cx:pt idx="1666">80</cx:pt>
          <cx:pt idx="1667">62</cx:pt>
          <cx:pt idx="1668">91</cx:pt>
          <cx:pt idx="1669">21</cx:pt>
          <cx:pt idx="1670">88</cx:pt>
          <cx:pt idx="1671">56</cx:pt>
          <cx:pt idx="1672">94</cx:pt>
          <cx:pt idx="1673">34</cx:pt>
          <cx:pt idx="1674">85</cx:pt>
          <cx:pt idx="1675">87</cx:pt>
          <cx:pt idx="1676">90</cx:pt>
          <cx:pt idx="1677">98</cx:pt>
          <cx:pt idx="1678">93</cx:pt>
          <cx:pt idx="1679">84</cx:pt>
          <cx:pt idx="1680">98</cx:pt>
          <cx:pt idx="1681">60</cx:pt>
          <cx:pt idx="1682">52</cx:pt>
          <cx:pt idx="1683">12</cx:pt>
          <cx:pt idx="1684">26</cx:pt>
          <cx:pt idx="1685">63</cx:pt>
          <cx:pt idx="1686">40</cx:pt>
          <cx:pt idx="1687">53</cx:pt>
          <cx:pt idx="1688">31</cx:pt>
          <cx:pt idx="1689">21</cx:pt>
          <cx:pt idx="1690">80</cx:pt>
          <cx:pt idx="1691">24</cx:pt>
          <cx:pt idx="1692">6</cx:pt>
          <cx:pt idx="1693">81</cx:pt>
          <cx:pt idx="1694">37</cx:pt>
          <cx:pt idx="1695">32</cx:pt>
          <cx:pt idx="1696">95</cx:pt>
          <cx:pt idx="1697">88</cx:pt>
          <cx:pt idx="1698">63</cx:pt>
          <cx:pt idx="1699">76</cx:pt>
          <cx:pt idx="1700">1</cx:pt>
          <cx:pt idx="1701">24</cx:pt>
          <cx:pt idx="1702">54</cx:pt>
          <cx:pt idx="1703">37</cx:pt>
          <cx:pt idx="1704">56</cx:pt>
          <cx:pt idx="1705">71</cx:pt>
          <cx:pt idx="1706">93</cx:pt>
          <cx:pt idx="1707">51</cx:pt>
          <cx:pt idx="1708">13</cx:pt>
          <cx:pt idx="1709">38</cx:pt>
          <cx:pt idx="1710">73</cx:pt>
          <cx:pt idx="1711">36</cx:pt>
          <cx:pt idx="1712">70</cx:pt>
          <cx:pt idx="1713">72</cx:pt>
          <cx:pt idx="1714">16</cx:pt>
          <cx:pt idx="1715">34</cx:pt>
          <cx:pt idx="1716">47</cx:pt>
          <cx:pt idx="1717">43</cx:pt>
          <cx:pt idx="1718">69</cx:pt>
          <cx:pt idx="1719">94</cx:pt>
          <cx:pt idx="1720">93</cx:pt>
          <cx:pt idx="1721">5</cx:pt>
          <cx:pt idx="1722">64</cx:pt>
          <cx:pt idx="1723">57</cx:pt>
          <cx:pt idx="1724">32</cx:pt>
          <cx:pt idx="1725">52</cx:pt>
          <cx:pt idx="1726">22</cx:pt>
          <cx:pt idx="1727">67</cx:pt>
          <cx:pt idx="1728">78</cx:pt>
          <cx:pt idx="1729">62</cx:pt>
          <cx:pt idx="1730">60</cx:pt>
          <cx:pt idx="1731">54</cx:pt>
          <cx:pt idx="1732">39</cx:pt>
          <cx:pt idx="1733">100</cx:pt>
          <cx:pt idx="1734">55</cx:pt>
          <cx:pt idx="1735">83</cx:pt>
          <cx:pt idx="1736">51</cx:pt>
          <cx:pt idx="1737">9</cx:pt>
          <cx:pt idx="1738">26</cx:pt>
          <cx:pt idx="1739">33</cx:pt>
          <cx:pt idx="1740">68</cx:pt>
          <cx:pt idx="1741">20</cx:pt>
          <cx:pt idx="1742">77</cx:pt>
          <cx:pt idx="1743">80</cx:pt>
          <cx:pt idx="1744">37</cx:pt>
          <cx:pt idx="1745">65</cx:pt>
          <cx:pt idx="1746">52</cx:pt>
          <cx:pt idx="1747">62</cx:pt>
          <cx:pt idx="1748">38</cx:pt>
          <cx:pt idx="1749">4</cx:pt>
          <cx:pt idx="1750">48</cx:pt>
          <cx:pt idx="1751">6</cx:pt>
          <cx:pt idx="1752">30</cx:pt>
          <cx:pt idx="1753">58</cx:pt>
          <cx:pt idx="1754">61</cx:pt>
          <cx:pt idx="1755">96</cx:pt>
          <cx:pt idx="1756">43</cx:pt>
          <cx:pt idx="1757">56</cx:pt>
          <cx:pt idx="1758">15</cx:pt>
          <cx:pt idx="1759">88</cx:pt>
          <cx:pt idx="1760">6</cx:pt>
          <cx:pt idx="1761">23</cx:pt>
          <cx:pt idx="1762">95</cx:pt>
          <cx:pt idx="1763">64</cx:pt>
          <cx:pt idx="1764">87</cx:pt>
          <cx:pt idx="1765">75</cx:pt>
          <cx:pt idx="1766">28</cx:pt>
          <cx:pt idx="1767">42</cx:pt>
          <cx:pt idx="1768">55</cx:pt>
          <cx:pt idx="1769">80</cx:pt>
          <cx:pt idx="1770">98</cx:pt>
          <cx:pt idx="1771">68</cx:pt>
          <cx:pt idx="1772">97</cx:pt>
          <cx:pt idx="1773">75</cx:pt>
          <cx:pt idx="1774">71</cx:pt>
          <cx:pt idx="1775">86</cx:pt>
          <cx:pt idx="1776">78</cx:pt>
          <cx:pt idx="1777">93</cx:pt>
          <cx:pt idx="1778">94</cx:pt>
          <cx:pt idx="1779">50</cx:pt>
          <cx:pt idx="1780">34</cx:pt>
          <cx:pt idx="1781">87</cx:pt>
          <cx:pt idx="1782">49</cx:pt>
          <cx:pt idx="1783">72</cx:pt>
          <cx:pt idx="1784">77</cx:pt>
          <cx:pt idx="1785">83</cx:pt>
          <cx:pt idx="1786">43</cx:pt>
          <cx:pt idx="1787">99</cx:pt>
          <cx:pt idx="1788">7</cx:pt>
          <cx:pt idx="1789">59</cx:pt>
          <cx:pt idx="1790">91</cx:pt>
          <cx:pt idx="1791">94</cx:pt>
          <cx:pt idx="1792">68</cx:pt>
          <cx:pt idx="1793">70</cx:pt>
          <cx:pt idx="1794">32</cx:pt>
          <cx:pt idx="1795">61</cx:pt>
          <cx:pt idx="1796">66</cx:pt>
          <cx:pt idx="1797">80</cx:pt>
          <cx:pt idx="1798">22</cx:pt>
          <cx:pt idx="1799">79</cx:pt>
          <cx:pt idx="1800">41</cx:pt>
          <cx:pt idx="1801">87</cx:pt>
          <cx:pt idx="1802">70</cx:pt>
          <cx:pt idx="1803">92</cx:pt>
          <cx:pt idx="1804">69</cx:pt>
          <cx:pt idx="1805">91</cx:pt>
          <cx:pt idx="1806">77</cx:pt>
          <cx:pt idx="1807">29</cx:pt>
          <cx:pt idx="1808">66</cx:pt>
          <cx:pt idx="1809">7</cx:pt>
          <cx:pt idx="1810">78</cx:pt>
          <cx:pt idx="1811">88</cx:pt>
          <cx:pt idx="1812">44</cx:pt>
          <cx:pt idx="1813">35</cx:pt>
          <cx:pt idx="1814">10</cx:pt>
          <cx:pt idx="1815">24</cx:pt>
          <cx:pt idx="1816">93</cx:pt>
          <cx:pt idx="1817">37</cx:pt>
          <cx:pt idx="1818">72</cx:pt>
          <cx:pt idx="1819">67</cx:pt>
          <cx:pt idx="1820">92</cx:pt>
          <cx:pt idx="1821">97</cx:pt>
          <cx:pt idx="1822">89</cx:pt>
          <cx:pt idx="1823">55</cx:pt>
          <cx:pt idx="1824">56</cx:pt>
          <cx:pt idx="1825">50</cx:pt>
          <cx:pt idx="1826">7</cx:pt>
          <cx:pt idx="1827">5</cx:pt>
          <cx:pt idx="1828">58</cx:pt>
          <cx:pt idx="1829">88</cx:pt>
          <cx:pt idx="1830">100</cx:pt>
          <cx:pt idx="1831">13</cx:pt>
          <cx:pt idx="1832">45</cx:pt>
          <cx:pt idx="1833">50</cx:pt>
          <cx:pt idx="1834">89</cx:pt>
          <cx:pt idx="1835">69</cx:pt>
          <cx:pt idx="1836">79</cx:pt>
          <cx:pt idx="1837">92</cx:pt>
          <cx:pt idx="1838">43</cx:pt>
          <cx:pt idx="1839">22</cx:pt>
          <cx:pt idx="1840">34</cx:pt>
          <cx:pt idx="1841">47</cx:pt>
          <cx:pt idx="1842">85</cx:pt>
          <cx:pt idx="1843">82</cx:pt>
          <cx:pt idx="1844">59</cx:pt>
          <cx:pt idx="1845">77</cx:pt>
          <cx:pt idx="1846">47</cx:pt>
          <cx:pt idx="1847">16</cx:pt>
          <cx:pt idx="1848">97</cx:pt>
          <cx:pt idx="1849">92</cx:pt>
          <cx:pt idx="1850">11</cx:pt>
          <cx:pt idx="1851">60</cx:pt>
          <cx:pt idx="1852">49</cx:pt>
          <cx:pt idx="1853">67</cx:pt>
          <cx:pt idx="1854">46</cx:pt>
          <cx:pt idx="1855">88</cx:pt>
          <cx:pt idx="1856">4</cx:pt>
          <cx:pt idx="1857">79</cx:pt>
          <cx:pt idx="1858">89</cx:pt>
          <cx:pt idx="1859">52</cx:pt>
          <cx:pt idx="1860">65</cx:pt>
          <cx:pt idx="1861">89</cx:pt>
          <cx:pt idx="1862">25</cx:pt>
          <cx:pt idx="1863">77</cx:pt>
          <cx:pt idx="1864">34</cx:pt>
          <cx:pt idx="1865">41</cx:pt>
          <cx:pt idx="1866">61</cx:pt>
          <cx:pt idx="1867">28</cx:pt>
          <cx:pt idx="1868">47</cx:pt>
          <cx:pt idx="1869">44</cx:pt>
          <cx:pt idx="1870">99</cx:pt>
          <cx:pt idx="1871">42</cx:pt>
          <cx:pt idx="1872">91</cx:pt>
          <cx:pt idx="1873">74</cx:pt>
          <cx:pt idx="1874">29</cx:pt>
          <cx:pt idx="1875">30</cx:pt>
          <cx:pt idx="1876">95</cx:pt>
          <cx:pt idx="1877">22</cx:pt>
          <cx:pt idx="1878">29</cx:pt>
          <cx:pt idx="1879">14</cx:pt>
          <cx:pt idx="1880">83</cx:pt>
          <cx:pt idx="1881">66</cx:pt>
          <cx:pt idx="1882">40</cx:pt>
          <cx:pt idx="1883">18</cx:pt>
          <cx:pt idx="1884">93</cx:pt>
          <cx:pt idx="1885">88</cx:pt>
          <cx:pt idx="1886">57</cx:pt>
          <cx:pt idx="1887">63</cx:pt>
          <cx:pt idx="1888">3</cx:pt>
          <cx:pt idx="1889">9</cx:pt>
          <cx:pt idx="1890">84</cx:pt>
          <cx:pt idx="1891">19</cx:pt>
          <cx:pt idx="1892">8</cx:pt>
          <cx:pt idx="1893">68</cx:pt>
          <cx:pt idx="1894">39</cx:pt>
          <cx:pt idx="1895">32</cx:pt>
          <cx:pt idx="1896">67</cx:pt>
          <cx:pt idx="1897">40</cx:pt>
          <cx:pt idx="1898">31</cx:pt>
          <cx:pt idx="1899">95</cx:pt>
          <cx:pt idx="1900">23</cx:pt>
          <cx:pt idx="1901">17</cx:pt>
          <cx:pt idx="1902">64</cx:pt>
          <cx:pt idx="1903">94</cx:pt>
          <cx:pt idx="1904">53</cx:pt>
          <cx:pt idx="1905">32</cx:pt>
          <cx:pt idx="1906">48</cx:pt>
          <cx:pt idx="1907">55</cx:pt>
          <cx:pt idx="1908">78</cx:pt>
          <cx:pt idx="1909">33</cx:pt>
          <cx:pt idx="1910">100</cx:pt>
          <cx:pt idx="1911">39</cx:pt>
          <cx:pt idx="1912">2</cx:pt>
          <cx:pt idx="1913">89</cx:pt>
          <cx:pt idx="1914">77</cx:pt>
          <cx:pt idx="1915">99</cx:pt>
          <cx:pt idx="1916">70</cx:pt>
          <cx:pt idx="1917">95</cx:pt>
          <cx:pt idx="1918">36</cx:pt>
          <cx:pt idx="1919">94</cx:pt>
          <cx:pt idx="1920">91</cx:pt>
          <cx:pt idx="1921">22</cx:pt>
          <cx:pt idx="1922">41</cx:pt>
          <cx:pt idx="1923">21</cx:pt>
          <cx:pt idx="1924">42</cx:pt>
          <cx:pt idx="1925">67</cx:pt>
          <cx:pt idx="1926">2</cx:pt>
          <cx:pt idx="1927">28</cx:pt>
          <cx:pt idx="1928">95</cx:pt>
          <cx:pt idx="1929">85</cx:pt>
          <cx:pt idx="1930">33</cx:pt>
          <cx:pt idx="1931">4</cx:pt>
          <cx:pt idx="1932">94</cx:pt>
          <cx:pt idx="1933">66</cx:pt>
          <cx:pt idx="1934">27</cx:pt>
          <cx:pt idx="1935">93</cx:pt>
          <cx:pt idx="1936">74</cx:pt>
          <cx:pt idx="1937">87</cx:pt>
          <cx:pt idx="1938">46</cx:pt>
          <cx:pt idx="1939">54</cx:pt>
          <cx:pt idx="1940">88</cx:pt>
          <cx:pt idx="1941">47</cx:pt>
          <cx:pt idx="1942">67</cx:pt>
          <cx:pt idx="1943">18</cx:pt>
          <cx:pt idx="1944">70</cx:pt>
          <cx:pt idx="1945">15</cx:pt>
          <cx:pt idx="1946">14</cx:pt>
          <cx:pt idx="1947">65</cx:pt>
          <cx:pt idx="1948">41</cx:pt>
          <cx:pt idx="1949">83</cx:pt>
          <cx:pt idx="1950">87</cx:pt>
          <cx:pt idx="1951">27</cx:pt>
          <cx:pt idx="1952">21</cx:pt>
          <cx:pt idx="1953">79</cx:pt>
          <cx:pt idx="1954">48</cx:pt>
          <cx:pt idx="1955">68</cx:pt>
          <cx:pt idx="1956">28</cx:pt>
          <cx:pt idx="1957">65</cx:pt>
          <cx:pt idx="1958">61</cx:pt>
          <cx:pt idx="1959">92</cx:pt>
          <cx:pt idx="1960">98</cx:pt>
          <cx:pt idx="1961">31</cx:pt>
          <cx:pt idx="1962">5</cx:pt>
          <cx:pt idx="1963">14</cx:pt>
          <cx:pt idx="1964">59</cx:pt>
          <cx:pt idx="1965">46</cx:pt>
          <cx:pt idx="1966">41</cx:pt>
          <cx:pt idx="1967">12</cx:pt>
          <cx:pt idx="1968">57</cx:pt>
          <cx:pt idx="1969">87</cx:pt>
          <cx:pt idx="1970">76</cx:pt>
          <cx:pt idx="1971">73</cx:pt>
          <cx:pt idx="1972">94</cx:pt>
          <cx:pt idx="1973">34</cx:pt>
          <cx:pt idx="1974">24</cx:pt>
          <cx:pt idx="1975">54</cx:pt>
          <cx:pt idx="1976">23</cx:pt>
          <cx:pt idx="1977">16</cx:pt>
          <cx:pt idx="1978">28</cx:pt>
          <cx:pt idx="1979">58</cx:pt>
          <cx:pt idx="1980">45</cx:pt>
          <cx:pt idx="1981">27</cx:pt>
          <cx:pt idx="1982">36</cx:pt>
          <cx:pt idx="1983">99</cx:pt>
          <cx:pt idx="1984">37</cx:pt>
          <cx:pt idx="1985">92</cx:pt>
          <cx:pt idx="1986">56</cx:pt>
          <cx:pt idx="1987">18</cx:pt>
          <cx:pt idx="1988">72</cx:pt>
          <cx:pt idx="1989">58</cx:pt>
          <cx:pt idx="1990">51</cx:pt>
          <cx:pt idx="1991">42</cx:pt>
          <cx:pt idx="1992">55</cx:pt>
          <cx:pt idx="1993">25</cx:pt>
          <cx:pt idx="1994">13</cx:pt>
          <cx:pt idx="1995">85</cx:pt>
          <cx:pt idx="1996">27</cx:pt>
          <cx:pt idx="1997">88</cx:pt>
          <cx:pt idx="1998">12</cx:pt>
          <cx:pt idx="1999">15</cx:pt>
          <cx:pt idx="2000">31</cx:pt>
          <cx:pt idx="2001">91</cx:pt>
          <cx:pt idx="2002">26</cx:pt>
          <cx:pt idx="2003">67</cx:pt>
          <cx:pt idx="2004">57</cx:pt>
          <cx:pt idx="2005">93</cx:pt>
          <cx:pt idx="2006">32</cx:pt>
          <cx:pt idx="2007">63</cx:pt>
          <cx:pt idx="2008">38</cx:pt>
          <cx:pt idx="2009">8</cx:pt>
          <cx:pt idx="2010">68</cx:pt>
          <cx:pt idx="2011">93</cx:pt>
          <cx:pt idx="2012">69</cx:pt>
          <cx:pt idx="2013">45</cx:pt>
          <cx:pt idx="2014">81</cx:pt>
          <cx:pt idx="2015">99</cx:pt>
          <cx:pt idx="2016">23</cx:pt>
          <cx:pt idx="2017">70</cx:pt>
          <cx:pt idx="2018">88</cx:pt>
          <cx:pt idx="2019">76</cx:pt>
          <cx:pt idx="2020">79</cx:pt>
          <cx:pt idx="2021">18</cx:pt>
          <cx:pt idx="2022">84</cx:pt>
          <cx:pt idx="2023">66</cx:pt>
          <cx:pt idx="2024">25</cx:pt>
          <cx:pt idx="2025">94</cx:pt>
          <cx:pt idx="2026">53</cx:pt>
          <cx:pt idx="2027">69</cx:pt>
          <cx:pt idx="2028">25</cx:pt>
          <cx:pt idx="2029">24</cx:pt>
          <cx:pt idx="2030">50</cx:pt>
          <cx:pt idx="2031">6</cx:pt>
          <cx:pt idx="2032">19</cx:pt>
          <cx:pt idx="2033">62</cx:pt>
          <cx:pt idx="2034">49</cx:pt>
          <cx:pt idx="2035">27</cx:pt>
          <cx:pt idx="2036">100</cx:pt>
          <cx:pt idx="2037">20</cx:pt>
          <cx:pt idx="2038">3</cx:pt>
          <cx:pt idx="2039">95</cx:pt>
          <cx:pt idx="2040">21</cx:pt>
          <cx:pt idx="2041">67</cx:pt>
          <cx:pt idx="2042">76</cx:pt>
          <cx:pt idx="2043">47</cx:pt>
          <cx:pt idx="2044">39</cx:pt>
          <cx:pt idx="2045">50</cx:pt>
          <cx:pt idx="2046">27</cx:pt>
          <cx:pt idx="2047">74</cx:pt>
          <cx:pt idx="2048">45</cx:pt>
          <cx:pt idx="2049">58</cx:pt>
          <cx:pt idx="2050">92</cx:pt>
          <cx:pt idx="2051">97</cx:pt>
          <cx:pt idx="2052">4</cx:pt>
          <cx:pt idx="2053">26</cx:pt>
          <cx:pt idx="2054">61</cx:pt>
          <cx:pt idx="2055">78</cx:pt>
          <cx:pt idx="2056">49</cx:pt>
          <cx:pt idx="2057">81</cx:pt>
          <cx:pt idx="2058">59</cx:pt>
          <cx:pt idx="2059">84</cx:pt>
          <cx:pt idx="2060">45</cx:pt>
          <cx:pt idx="2061">65</cx:pt>
          <cx:pt idx="2062">44</cx:pt>
          <cx:pt idx="2063">40</cx:pt>
          <cx:pt idx="2064">20</cx:pt>
          <cx:pt idx="2065">62</cx:pt>
          <cx:pt idx="2066">10</cx:pt>
          <cx:pt idx="2067">100</cx:pt>
          <cx:pt idx="2068">41</cx:pt>
          <cx:pt idx="2069">74</cx:pt>
          <cx:pt idx="2070">37</cx:pt>
          <cx:pt idx="2071">51</cx:pt>
          <cx:pt idx="2072">47</cx:pt>
          <cx:pt idx="2073">90</cx:pt>
          <cx:pt idx="2074">57</cx:pt>
          <cx:pt idx="2075">65</cx:pt>
          <cx:pt idx="2076">80</cx:pt>
          <cx:pt idx="2077">23</cx:pt>
          <cx:pt idx="2078">79</cx:pt>
          <cx:pt idx="2079">92</cx:pt>
          <cx:pt idx="2080">7</cx:pt>
          <cx:pt idx="2081">24</cx:pt>
          <cx:pt idx="2082">22</cx:pt>
          <cx:pt idx="2083">44</cx:pt>
          <cx:pt idx="2084">1</cx:pt>
          <cx:pt idx="2085">41</cx:pt>
          <cx:pt idx="2086">68</cx:pt>
          <cx:pt idx="2087">99</cx:pt>
          <cx:pt idx="2088">8</cx:pt>
          <cx:pt idx="2089">67</cx:pt>
          <cx:pt idx="2090">56</cx:pt>
          <cx:pt idx="2091">11</cx:pt>
          <cx:pt idx="2092">64</cx:pt>
          <cx:pt idx="2093">70</cx:pt>
          <cx:pt idx="2094">17</cx:pt>
          <cx:pt idx="2095">10</cx:pt>
          <cx:pt idx="2096">9</cx:pt>
          <cx:pt idx="2097">88</cx:pt>
          <cx:pt idx="2098">66</cx:pt>
          <cx:pt idx="2099">73</cx:pt>
          <cx:pt idx="2100">39</cx:pt>
          <cx:pt idx="2101">29</cx:pt>
          <cx:pt idx="2102">92</cx:pt>
          <cx:pt idx="2103">11</cx:pt>
          <cx:pt idx="2104">47</cx:pt>
          <cx:pt idx="2105">68</cx:pt>
          <cx:pt idx="2106">99</cx:pt>
          <cx:pt idx="2107">22</cx:pt>
          <cx:pt idx="2108">38</cx:pt>
          <cx:pt idx="2109">70</cx:pt>
          <cx:pt idx="2110">3</cx:pt>
          <cx:pt idx="2111">54</cx:pt>
          <cx:pt idx="2112">36</cx:pt>
          <cx:pt idx="2113">95</cx:pt>
          <cx:pt idx="2114">58</cx:pt>
          <cx:pt idx="2115">80</cx:pt>
          <cx:pt idx="2116">88</cx:pt>
          <cx:pt idx="2117">76</cx:pt>
          <cx:pt idx="2118">87</cx:pt>
          <cx:pt idx="2119">84</cx:pt>
          <cx:pt idx="2120">100</cx:pt>
          <cx:pt idx="2121">85</cx:pt>
          <cx:pt idx="2122">21</cx:pt>
          <cx:pt idx="2123">17</cx:pt>
          <cx:pt idx="2124">4</cx:pt>
          <cx:pt idx="2125">65</cx:pt>
          <cx:pt idx="2126">11</cx:pt>
          <cx:pt idx="2127">92</cx:pt>
          <cx:pt idx="2128">78</cx:pt>
          <cx:pt idx="2129">95</cx:pt>
          <cx:pt idx="2130">99</cx:pt>
          <cx:pt idx="2131">2</cx:pt>
          <cx:pt idx="2132">5</cx:pt>
          <cx:pt idx="2133">66</cx:pt>
          <cx:pt idx="2134">56</cx:pt>
          <cx:pt idx="2135">76</cx:pt>
          <cx:pt idx="2136">12</cx:pt>
          <cx:pt idx="2137">44</cx:pt>
          <cx:pt idx="2138">61</cx:pt>
          <cx:pt idx="2139">92</cx:pt>
          <cx:pt idx="2140">16</cx:pt>
          <cx:pt idx="2141">79</cx:pt>
          <cx:pt idx="2142">82</cx:pt>
          <cx:pt idx="2143">33</cx:pt>
          <cx:pt idx="2144">74</cx:pt>
          <cx:pt idx="2145">97</cx:pt>
          <cx:pt idx="2146">66</cx:pt>
          <cx:pt idx="2147">75</cx:pt>
          <cx:pt idx="2148">7</cx:pt>
          <cx:pt idx="2149">58</cx:pt>
          <cx:pt idx="2150">59</cx:pt>
          <cx:pt idx="2151">65</cx:pt>
          <cx:pt idx="2152">23</cx:pt>
          <cx:pt idx="2153">44</cx:pt>
          <cx:pt idx="2154">96</cx:pt>
          <cx:pt idx="2155">14</cx:pt>
          <cx:pt idx="2156">60</cx:pt>
          <cx:pt idx="2157">3</cx:pt>
          <cx:pt idx="2158">92</cx:pt>
          <cx:pt idx="2159">95</cx:pt>
          <cx:pt idx="2160">35</cx:pt>
          <cx:pt idx="2161">39</cx:pt>
          <cx:pt idx="2162">57</cx:pt>
          <cx:pt idx="2163">28</cx:pt>
          <cx:pt idx="2164">33</cx:pt>
          <cx:pt idx="2165">44</cx:pt>
          <cx:pt idx="2166">8</cx:pt>
          <cx:pt idx="2167">85</cx:pt>
          <cx:pt idx="2168">15</cx:pt>
          <cx:pt idx="2169">79</cx:pt>
          <cx:pt idx="2170">38</cx:pt>
          <cx:pt idx="2171">19</cx:pt>
          <cx:pt idx="2172">3</cx:pt>
          <cx:pt idx="2173">69</cx:pt>
          <cx:pt idx="2174">80</cx:pt>
          <cx:pt idx="2175">93</cx:pt>
          <cx:pt idx="2176">79</cx:pt>
          <cx:pt idx="2177">81</cx:pt>
          <cx:pt idx="2178">27</cx:pt>
          <cx:pt idx="2179">38</cx:pt>
          <cx:pt idx="2180">84</cx:pt>
          <cx:pt idx="2181">62</cx:pt>
          <cx:pt idx="2182">45</cx:pt>
          <cx:pt idx="2183">98</cx:pt>
          <cx:pt idx="2184">32</cx:pt>
          <cx:pt idx="2185">21</cx:pt>
          <cx:pt idx="2186">96</cx:pt>
          <cx:pt idx="2187">95</cx:pt>
          <cx:pt idx="2188">11</cx:pt>
          <cx:pt idx="2189">13</cx:pt>
          <cx:pt idx="2190">41</cx:pt>
          <cx:pt idx="2191">81</cx:pt>
          <cx:pt idx="2192">10</cx:pt>
          <cx:pt idx="2193">18</cx:pt>
          <cx:pt idx="2194">25</cx:pt>
          <cx:pt idx="2195">60</cx:pt>
          <cx:pt idx="2196">67</cx:pt>
          <cx:pt idx="2197">54</cx:pt>
          <cx:pt idx="2198">100</cx:pt>
          <cx:pt idx="2199">64</cx:pt>
          <cx:pt idx="2200">76</cx:pt>
          <cx:pt idx="2201">33</cx:pt>
          <cx:pt idx="2202">89</cx:pt>
          <cx:pt idx="2203">87</cx:pt>
          <cx:pt idx="2204">16</cx:pt>
          <cx:pt idx="2205">22</cx:pt>
          <cx:pt idx="2206">67</cx:pt>
          <cx:pt idx="2207">37</cx:pt>
          <cx:pt idx="2208">68</cx:pt>
          <cx:pt idx="2209">85</cx:pt>
          <cx:pt idx="2210">42</cx:pt>
          <cx:pt idx="2211">32</cx:pt>
          <cx:pt idx="2212">33</cx:pt>
          <cx:pt idx="2213">10</cx:pt>
          <cx:pt idx="2214">84</cx:pt>
          <cx:pt idx="2215">88</cx:pt>
          <cx:pt idx="2216">56</cx:pt>
          <cx:pt idx="2217">59</cx:pt>
          <cx:pt idx="2218">14</cx:pt>
          <cx:pt idx="2219">87</cx:pt>
          <cx:pt idx="2220">61</cx:pt>
          <cx:pt idx="2221">53</cx:pt>
          <cx:pt idx="2222">79</cx:pt>
          <cx:pt idx="2223">88</cx:pt>
          <cx:pt idx="2224">27</cx:pt>
          <cx:pt idx="2225">43</cx:pt>
          <cx:pt idx="2226">67</cx:pt>
          <cx:pt idx="2227">36</cx:pt>
          <cx:pt idx="2228">35</cx:pt>
          <cx:pt idx="2229">18</cx:pt>
          <cx:pt idx="2230">92</cx:pt>
          <cx:pt idx="2231">45</cx:pt>
          <cx:pt idx="2232">49</cx:pt>
          <cx:pt idx="2233">25</cx:pt>
          <cx:pt idx="2234">1</cx:pt>
          <cx:pt idx="2235">41</cx:pt>
          <cx:pt idx="2236">35</cx:pt>
          <cx:pt idx="2237">77</cx:pt>
          <cx:pt idx="2238">21</cx:pt>
          <cx:pt idx="2239">99</cx:pt>
          <cx:pt idx="2240">70</cx:pt>
          <cx:pt idx="2241">5</cx:pt>
          <cx:pt idx="2242">29</cx:pt>
          <cx:pt idx="2243">37</cx:pt>
          <cx:pt idx="2244">24</cx:pt>
          <cx:pt idx="2245">53</cx:pt>
          <cx:pt idx="2246">85</cx:pt>
          <cx:pt idx="2247">50</cx:pt>
          <cx:pt idx="2248">67</cx:pt>
          <cx:pt idx="2249">84</cx:pt>
          <cx:pt idx="2250">72</cx:pt>
          <cx:pt idx="2251">24</cx:pt>
          <cx:pt idx="2252">74</cx:pt>
          <cx:pt idx="2253">92</cx:pt>
          <cx:pt idx="2254">35</cx:pt>
          <cx:pt idx="2255">94</cx:pt>
          <cx:pt idx="2256">69</cx:pt>
          <cx:pt idx="2257">29</cx:pt>
          <cx:pt idx="2258">53</cx:pt>
          <cx:pt idx="2259">66</cx:pt>
          <cx:pt idx="2260">21</cx:pt>
          <cx:pt idx="2261">100</cx:pt>
          <cx:pt idx="2262">31</cx:pt>
          <cx:pt idx="2263">44</cx:pt>
          <cx:pt idx="2264">38</cx:pt>
          <cx:pt idx="2265">34</cx:pt>
          <cx:pt idx="2266">41</cx:pt>
          <cx:pt idx="2267">96</cx:pt>
          <cx:pt idx="2268">42</cx:pt>
          <cx:pt idx="2269">26</cx:pt>
          <cx:pt idx="2270">90</cx:pt>
          <cx:pt idx="2271">67</cx:pt>
          <cx:pt idx="2272">37</cx:pt>
          <cx:pt idx="2273">3</cx:pt>
          <cx:pt idx="2274">28</cx:pt>
          <cx:pt idx="2275">76</cx:pt>
          <cx:pt idx="2276">25</cx:pt>
          <cx:pt idx="2277">39</cx:pt>
          <cx:pt idx="2278">1</cx:pt>
          <cx:pt idx="2279">87</cx:pt>
          <cx:pt idx="2280">16</cx:pt>
          <cx:pt idx="2281">79</cx:pt>
          <cx:pt idx="2282">59</cx:pt>
          <cx:pt idx="2283">22</cx:pt>
          <cx:pt idx="2284">45</cx:pt>
          <cx:pt idx="2285">24</cx:pt>
          <cx:pt idx="2286">61</cx:pt>
          <cx:pt idx="2287">83</cx:pt>
          <cx:pt idx="2288">60</cx:pt>
          <cx:pt idx="2289">89</cx:pt>
          <cx:pt idx="2290">95</cx:pt>
          <cx:pt idx="2291">77</cx:pt>
          <cx:pt idx="2292">30</cx:pt>
          <cx:pt idx="2293">100</cx:pt>
          <cx:pt idx="2294">2</cx:pt>
          <cx:pt idx="2295">69</cx:pt>
          <cx:pt idx="2296">18</cx:pt>
          <cx:pt idx="2297">63</cx:pt>
          <cx:pt idx="2298">100</cx:pt>
          <cx:pt idx="2299">28</cx:pt>
          <cx:pt idx="2300">42</cx:pt>
          <cx:pt idx="2301">37</cx:pt>
          <cx:pt idx="2302">34</cx:pt>
          <cx:pt idx="2303">84</cx:pt>
          <cx:pt idx="2304">98</cx:pt>
          <cx:pt idx="2305">93</cx:pt>
          <cx:pt idx="2306">96</cx:pt>
          <cx:pt idx="2307">78</cx:pt>
          <cx:pt idx="2308">9</cx:pt>
          <cx:pt idx="2309">45</cx:pt>
          <cx:pt idx="2310">24</cx:pt>
          <cx:pt idx="2311">12</cx:pt>
          <cx:pt idx="2312">44</cx:pt>
          <cx:pt idx="2313">33</cx:pt>
          <cx:pt idx="2314">91</cx:pt>
          <cx:pt idx="2315">78</cx:pt>
          <cx:pt idx="2316">73</cx:pt>
          <cx:pt idx="2317">87</cx:pt>
          <cx:pt idx="2318">25</cx:pt>
          <cx:pt idx="2319">77</cx:pt>
          <cx:pt idx="2320">2</cx:pt>
          <cx:pt idx="2321">49</cx:pt>
          <cx:pt idx="2322">13</cx:pt>
          <cx:pt idx="2323">56</cx:pt>
          <cx:pt idx="2324">64</cx:pt>
          <cx:pt idx="2325">59</cx:pt>
          <cx:pt idx="2326">6</cx:pt>
          <cx:pt idx="2327">61</cx:pt>
          <cx:pt idx="2328">11</cx:pt>
          <cx:pt idx="2329">56</cx:pt>
          <cx:pt idx="2330">52</cx:pt>
          <cx:pt idx="2331">45</cx:pt>
          <cx:pt idx="2332">21</cx:pt>
          <cx:pt idx="2333">28</cx:pt>
          <cx:pt idx="2334">27</cx:pt>
          <cx:pt idx="2335">50</cx:pt>
          <cx:pt idx="2336">25</cx:pt>
          <cx:pt idx="2337">65</cx:pt>
          <cx:pt idx="2338">15</cx:pt>
          <cx:pt idx="2339">92</cx:pt>
          <cx:pt idx="2340">56</cx:pt>
          <cx:pt idx="2341">80</cx:pt>
          <cx:pt idx="2342">27</cx:pt>
          <cx:pt idx="2343">31</cx:pt>
          <cx:pt idx="2344">61</cx:pt>
          <cx:pt idx="2345">62</cx:pt>
          <cx:pt idx="2346">28</cx:pt>
          <cx:pt idx="2347">30</cx:pt>
          <cx:pt idx="2348">11</cx:pt>
          <cx:pt idx="2349">33</cx:pt>
          <cx:pt idx="2350">58</cx:pt>
          <cx:pt idx="2351">66</cx:pt>
          <cx:pt idx="2352">25</cx:pt>
          <cx:pt idx="2353">15</cx:pt>
          <cx:pt idx="2354">21</cx:pt>
          <cx:pt idx="2355">34</cx:pt>
          <cx:pt idx="2356">93</cx:pt>
          <cx:pt idx="2357">28</cx:pt>
          <cx:pt idx="2358">26</cx:pt>
          <cx:pt idx="2359">86</cx:pt>
          <cx:pt idx="2360">50</cx:pt>
          <cx:pt idx="2361">19</cx:pt>
          <cx:pt idx="2362">74</cx:pt>
          <cx:pt idx="2363">88</cx:pt>
          <cx:pt idx="2364">2</cx:pt>
          <cx:pt idx="2365">92</cx:pt>
          <cx:pt idx="2366">83</cx:pt>
          <cx:pt idx="2367">73</cx:pt>
          <cx:pt idx="2368">41</cx:pt>
          <cx:pt idx="2369">80</cx:pt>
          <cx:pt idx="2370">39</cx:pt>
          <cx:pt idx="2371">32</cx:pt>
          <cx:pt idx="2372">35</cx:pt>
          <cx:pt idx="2373">85</cx:pt>
          <cx:pt idx="2374">36</cx:pt>
          <cx:pt idx="2375">94</cx:pt>
          <cx:pt idx="2376">65</cx:pt>
          <cx:pt idx="2377">87</cx:pt>
          <cx:pt idx="2378">76</cx:pt>
          <cx:pt idx="2379">29</cx:pt>
          <cx:pt idx="2380">26</cx:pt>
          <cx:pt idx="2381">22</cx:pt>
          <cx:pt idx="2382">1</cx:pt>
          <cx:pt idx="2383">80</cx:pt>
          <cx:pt idx="2384">44</cx:pt>
          <cx:pt idx="2385">85</cx:pt>
          <cx:pt idx="2386">57</cx:pt>
          <cx:pt idx="2387">34</cx:pt>
          <cx:pt idx="2388">92</cx:pt>
          <cx:pt idx="2389">67</cx:pt>
          <cx:pt idx="2390">44</cx:pt>
          <cx:pt idx="2391">52</cx:pt>
          <cx:pt idx="2392">1</cx:pt>
          <cx:pt idx="2393">60</cx:pt>
          <cx:pt idx="2394">45</cx:pt>
          <cx:pt idx="2395">2</cx:pt>
          <cx:pt idx="2396">99</cx:pt>
          <cx:pt idx="2397">81</cx:pt>
          <cx:pt idx="2398">96</cx:pt>
          <cx:pt idx="2399">26</cx:pt>
          <cx:pt idx="2400">68</cx:pt>
          <cx:pt idx="2401">76</cx:pt>
          <cx:pt idx="2402">78</cx:pt>
          <cx:pt idx="2403">11</cx:pt>
          <cx:pt idx="2404">62</cx:pt>
          <cx:pt idx="2405">85</cx:pt>
          <cx:pt idx="2406">20</cx:pt>
          <cx:pt idx="2407">42</cx:pt>
          <cx:pt idx="2408">69</cx:pt>
          <cx:pt idx="2409">48</cx:pt>
          <cx:pt idx="2410">72</cx:pt>
          <cx:pt idx="2411">30</cx:pt>
          <cx:pt idx="2412">79</cx:pt>
          <cx:pt idx="2413">23</cx:pt>
          <cx:pt idx="2414">56</cx:pt>
          <cx:pt idx="2415">59</cx:pt>
          <cx:pt idx="2416">56</cx:pt>
          <cx:pt idx="2417">87</cx:pt>
          <cx:pt idx="2418">50</cx:pt>
          <cx:pt idx="2419">85</cx:pt>
          <cx:pt idx="2420">80</cx:pt>
          <cx:pt idx="2421">69</cx:pt>
          <cx:pt idx="2422">49</cx:pt>
          <cx:pt idx="2423">98</cx:pt>
          <cx:pt idx="2424">21</cx:pt>
          <cx:pt idx="2425">78</cx:pt>
          <cx:pt idx="2426">74</cx:pt>
          <cx:pt idx="2427">26</cx:pt>
          <cx:pt idx="2428">5</cx:pt>
          <cx:pt idx="2429">18</cx:pt>
          <cx:pt idx="2430">25</cx:pt>
          <cx:pt idx="2431">37</cx:pt>
          <cx:pt idx="2432">68</cx:pt>
          <cx:pt idx="2433">31</cx:pt>
          <cx:pt idx="2434">98</cx:pt>
          <cx:pt idx="2435">20</cx:pt>
          <cx:pt idx="2436">5</cx:pt>
          <cx:pt idx="2437">1</cx:pt>
          <cx:pt idx="2438">38</cx:pt>
          <cx:pt idx="2439">40</cx:pt>
          <cx:pt idx="2440">39</cx:pt>
          <cx:pt idx="2441">84</cx:pt>
          <cx:pt idx="2442">90</cx:pt>
          <cx:pt idx="2443">97</cx:pt>
          <cx:pt idx="2444">92</cx:pt>
          <cx:pt idx="2445">34</cx:pt>
          <cx:pt idx="2446">84</cx:pt>
          <cx:pt idx="2447">37</cx:pt>
          <cx:pt idx="2448">98</cx:pt>
          <cx:pt idx="2449">52</cx:pt>
          <cx:pt idx="2450">18</cx:pt>
          <cx:pt idx="2451">90</cx:pt>
          <cx:pt idx="2452">86</cx:pt>
          <cx:pt idx="2453">92</cx:pt>
          <cx:pt idx="2454">14</cx:pt>
          <cx:pt idx="2455">59</cx:pt>
          <cx:pt idx="2456">71</cx:pt>
          <cx:pt idx="2457">54</cx:pt>
          <cx:pt idx="2458">96</cx:pt>
          <cx:pt idx="2459">9</cx:pt>
          <cx:pt idx="2460">76</cx:pt>
          <cx:pt idx="2461">27</cx:pt>
          <cx:pt idx="2462">41</cx:pt>
          <cx:pt idx="2463">4</cx:pt>
          <cx:pt idx="2464">62</cx:pt>
          <cx:pt idx="2465">73</cx:pt>
          <cx:pt idx="2466">89</cx:pt>
          <cx:pt idx="2467">24</cx:pt>
          <cx:pt idx="2468">57</cx:pt>
          <cx:pt idx="2469">93</cx:pt>
          <cx:pt idx="2470">68</cx:pt>
          <cx:pt idx="2471">94</cx:pt>
          <cx:pt idx="2472">38</cx:pt>
          <cx:pt idx="2473">33</cx:pt>
          <cx:pt idx="2474">78</cx:pt>
          <cx:pt idx="2475">60</cx:pt>
          <cx:pt idx="2476">62</cx:pt>
          <cx:pt idx="2477">45</cx:pt>
          <cx:pt idx="2478">39</cx:pt>
          <cx:pt idx="2479">52</cx:pt>
          <cx:pt idx="2480">28</cx:pt>
          <cx:pt idx="2481">26</cx:pt>
          <cx:pt idx="2482">100</cx:pt>
          <cx:pt idx="2483">78</cx:pt>
          <cx:pt idx="2484">90</cx:pt>
          <cx:pt idx="2485">79</cx:pt>
          <cx:pt idx="2486">32</cx:pt>
          <cx:pt idx="2487">41</cx:pt>
          <cx:pt idx="2488">19</cx:pt>
          <cx:pt idx="2489">13</cx:pt>
          <cx:pt idx="2490">6</cx:pt>
          <cx:pt idx="2491">65</cx:pt>
          <cx:pt idx="2492">100</cx:pt>
          <cx:pt idx="2493">47</cx:pt>
          <cx:pt idx="2494">29</cx:pt>
          <cx:pt idx="2495">25</cx:pt>
          <cx:pt idx="2496">78</cx:pt>
          <cx:pt idx="2497">58</cx:pt>
          <cx:pt idx="2498">54</cx:pt>
          <cx:pt idx="2499">99</cx:pt>
          <cx:pt idx="2500">67</cx:pt>
          <cx:pt idx="2501">61</cx:pt>
          <cx:pt idx="2502">94</cx:pt>
          <cx:pt idx="2503">5</cx:pt>
          <cx:pt idx="2504">38</cx:pt>
          <cx:pt idx="2505">98</cx:pt>
          <cx:pt idx="2506">21</cx:pt>
          <cx:pt idx="2507">62</cx:pt>
          <cx:pt idx="2508">5</cx:pt>
          <cx:pt idx="2509">37</cx:pt>
          <cx:pt idx="2510">92</cx:pt>
          <cx:pt idx="2511">57</cx:pt>
          <cx:pt idx="2512">46</cx:pt>
          <cx:pt idx="2513">45</cx:pt>
          <cx:pt idx="2514">88</cx:pt>
          <cx:pt idx="2515">33</cx:pt>
          <cx:pt idx="2516">81</cx:pt>
          <cx:pt idx="2517">48</cx:pt>
          <cx:pt idx="2518">99</cx:pt>
          <cx:pt idx="2519">34</cx:pt>
          <cx:pt idx="2520">22</cx:pt>
          <cx:pt idx="2521">41</cx:pt>
          <cx:pt idx="2522">31</cx:pt>
          <cx:pt idx="2523">28</cx:pt>
          <cx:pt idx="2524">81</cx:pt>
          <cx:pt idx="2525">23</cx:pt>
          <cx:pt idx="2526">89</cx:pt>
          <cx:pt idx="2527">50</cx:pt>
          <cx:pt idx="2528">32</cx:pt>
          <cx:pt idx="2529">98</cx:pt>
          <cx:pt idx="2530">57</cx:pt>
          <cx:pt idx="2531">39</cx:pt>
          <cx:pt idx="2532">88</cx:pt>
          <cx:pt idx="2533">72</cx:pt>
          <cx:pt idx="2534">96</cx:pt>
          <cx:pt idx="2535">86</cx:pt>
          <cx:pt idx="2536">50</cx:pt>
          <cx:pt idx="2537">54</cx:pt>
          <cx:pt idx="2538">37</cx:pt>
          <cx:pt idx="2539">81</cx:pt>
          <cx:pt idx="2540">70</cx:pt>
          <cx:pt idx="2541">34</cx:pt>
          <cx:pt idx="2542">77</cx:pt>
          <cx:pt idx="2543">1</cx:pt>
          <cx:pt idx="2544">13</cx:pt>
          <cx:pt idx="2545">19</cx:pt>
          <cx:pt idx="2546">95</cx:pt>
          <cx:pt idx="2547">47</cx:pt>
          <cx:pt idx="2548">5</cx:pt>
          <cx:pt idx="2549">79</cx:pt>
          <cx:pt idx="2550">73</cx:pt>
          <cx:pt idx="2551">23</cx:pt>
          <cx:pt idx="2552">15</cx:pt>
          <cx:pt idx="2553">85</cx:pt>
          <cx:pt idx="2554">42</cx:pt>
          <cx:pt idx="2555">24</cx:pt>
          <cx:pt idx="2556">98</cx:pt>
          <cx:pt idx="2557">33</cx:pt>
          <cx:pt idx="2558">28</cx:pt>
          <cx:pt idx="2559">36</cx:pt>
          <cx:pt idx="2560">20</cx:pt>
          <cx:pt idx="2561">71</cx:pt>
          <cx:pt idx="2562">44</cx:pt>
          <cx:pt idx="2563">55</cx:pt>
          <cx:pt idx="2564">92</cx:pt>
          <cx:pt idx="2565">99</cx:pt>
          <cx:pt idx="2566">20</cx:pt>
          <cx:pt idx="2567">40</cx:pt>
          <cx:pt idx="2568">1</cx:pt>
          <cx:pt idx="2569">34</cx:pt>
          <cx:pt idx="2570">49</cx:pt>
          <cx:pt idx="2571">88</cx:pt>
          <cx:pt idx="2572">6</cx:pt>
          <cx:pt idx="2573">48</cx:pt>
          <cx:pt idx="2574">87</cx:pt>
          <cx:pt idx="2575">70</cx:pt>
          <cx:pt idx="2576">81</cx:pt>
          <cx:pt idx="2577">77</cx:pt>
          <cx:pt idx="2578">57</cx:pt>
          <cx:pt idx="2579">24</cx:pt>
          <cx:pt idx="2580">89</cx:pt>
          <cx:pt idx="2581">47</cx:pt>
          <cx:pt idx="2582">22</cx:pt>
          <cx:pt idx="2583">71</cx:pt>
          <cx:pt idx="2584">96</cx:pt>
          <cx:pt idx="2585">82</cx:pt>
          <cx:pt idx="2586">41</cx:pt>
          <cx:pt idx="2587">25</cx:pt>
          <cx:pt idx="2588">58</cx:pt>
          <cx:pt idx="2589">39</cx:pt>
          <cx:pt idx="2590">91</cx:pt>
          <cx:pt idx="2591">75</cx:pt>
          <cx:pt idx="2592">83</cx:pt>
          <cx:pt idx="2593">15</cx:pt>
          <cx:pt idx="2594">29</cx:pt>
          <cx:pt idx="2595">86</cx:pt>
          <cx:pt idx="2596">91</cx:pt>
          <cx:pt idx="2597">56</cx:pt>
          <cx:pt idx="2598">96</cx:pt>
          <cx:pt idx="2599">95</cx:pt>
          <cx:pt idx="2600">59</cx:pt>
          <cx:pt idx="2601">82</cx:pt>
          <cx:pt idx="2602">87</cx:pt>
          <cx:pt idx="2603">31</cx:pt>
          <cx:pt idx="2604">23</cx:pt>
          <cx:pt idx="2605">58</cx:pt>
          <cx:pt idx="2606">66</cx:pt>
          <cx:pt idx="2607">79</cx:pt>
          <cx:pt idx="2608">78</cx:pt>
          <cx:pt idx="2609">22</cx:pt>
          <cx:pt idx="2610">35</cx:pt>
          <cx:pt idx="2611">20</cx:pt>
          <cx:pt idx="2612">92</cx:pt>
          <cx:pt idx="2613">78</cx:pt>
          <cx:pt idx="2614">91</cx:pt>
          <cx:pt idx="2615">18</cx:pt>
          <cx:pt idx="2616">60</cx:pt>
          <cx:pt idx="2617">32</cx:pt>
          <cx:pt idx="2618">57</cx:pt>
          <cx:pt idx="2619">72</cx:pt>
          <cx:pt idx="2620">75</cx:pt>
          <cx:pt idx="2621">33</cx:pt>
          <cx:pt idx="2622">19</cx:pt>
          <cx:pt idx="2623">42</cx:pt>
          <cx:pt idx="2624">77</cx:pt>
          <cx:pt idx="2625">42</cx:pt>
          <cx:pt idx="2626">41</cx:pt>
          <cx:pt idx="2627">58</cx:pt>
          <cx:pt idx="2628">63</cx:pt>
          <cx:pt idx="2629">27</cx:pt>
          <cx:pt idx="2630">50</cx:pt>
          <cx:pt idx="2631">65</cx:pt>
          <cx:pt idx="2632">43</cx:pt>
          <cx:pt idx="2633">46</cx:pt>
          <cx:pt idx="2634">44</cx:pt>
          <cx:pt idx="2635">37</cx:pt>
          <cx:pt idx="2636">73</cx:pt>
          <cx:pt idx="2637">34</cx:pt>
          <cx:pt idx="2638">90</cx:pt>
          <cx:pt idx="2639">22</cx:pt>
          <cx:pt idx="2640">69</cx:pt>
          <cx:pt idx="2641">34</cx:pt>
          <cx:pt idx="2642">30</cx:pt>
          <cx:pt idx="2643">16</cx:pt>
          <cx:pt idx="2644">18</cx:pt>
          <cx:pt idx="2645">89</cx:pt>
          <cx:pt idx="2646">99</cx:pt>
          <cx:pt idx="2647">92</cx:pt>
          <cx:pt idx="2648">49</cx:pt>
          <cx:pt idx="2649">46</cx:pt>
          <cx:pt idx="2650">76</cx:pt>
          <cx:pt idx="2651">96</cx:pt>
          <cx:pt idx="2652">25</cx:pt>
          <cx:pt idx="2653">95</cx:pt>
          <cx:pt idx="2654">62</cx:pt>
          <cx:pt idx="2655">21</cx:pt>
          <cx:pt idx="2656">59</cx:pt>
          <cx:pt idx="2657">99</cx:pt>
          <cx:pt idx="2658">34</cx:pt>
          <cx:pt idx="2659">92</cx:pt>
          <cx:pt idx="2660">33</cx:pt>
          <cx:pt idx="2661">72</cx:pt>
          <cx:pt idx="2662">39</cx:pt>
          <cx:pt idx="2663">51</cx:pt>
          <cx:pt idx="2664">66</cx:pt>
          <cx:pt idx="2665">6</cx:pt>
          <cx:pt idx="2666">47</cx:pt>
          <cx:pt idx="2667">86</cx:pt>
          <cx:pt idx="2668">58</cx:pt>
          <cx:pt idx="2669">74</cx:pt>
          <cx:pt idx="2670">29</cx:pt>
          <cx:pt idx="2671">84</cx:pt>
          <cx:pt idx="2672">22</cx:pt>
          <cx:pt idx="2673">54</cx:pt>
          <cx:pt idx="2674">33</cx:pt>
          <cx:pt idx="2675">25</cx:pt>
          <cx:pt idx="2676">94</cx:pt>
          <cx:pt idx="2677">100</cx:pt>
          <cx:pt idx="2678">39</cx:pt>
          <cx:pt idx="2679">64</cx:pt>
          <cx:pt idx="2680">88</cx:pt>
          <cx:pt idx="2681">61</cx:pt>
          <cx:pt idx="2682">69</cx:pt>
          <cx:pt idx="2683">89</cx:pt>
          <cx:pt idx="2684">97</cx:pt>
          <cx:pt idx="2685">62</cx:pt>
          <cx:pt idx="2686">20</cx:pt>
          <cx:pt idx="2687">96</cx:pt>
          <cx:pt idx="2688">92</cx:pt>
          <cx:pt idx="2689">50</cx:pt>
          <cx:pt idx="2690">80</cx:pt>
          <cx:pt idx="2691">21</cx:pt>
          <cx:pt idx="2692">35</cx:pt>
          <cx:pt idx="2693">60</cx:pt>
          <cx:pt idx="2694">64</cx:pt>
          <cx:pt idx="2695">90</cx:pt>
          <cx:pt idx="2696">68</cx:pt>
          <cx:pt idx="2697">22</cx:pt>
          <cx:pt idx="2698">75</cx:pt>
          <cx:pt idx="2699">15</cx:pt>
          <cx:pt idx="2700">22</cx:pt>
          <cx:pt idx="2701">25</cx:pt>
          <cx:pt idx="2702">23</cx:pt>
          <cx:pt idx="2703">21</cx:pt>
          <cx:pt idx="2704">69</cx:pt>
          <cx:pt idx="2705">24</cx:pt>
          <cx:pt idx="2706">7</cx:pt>
          <cx:pt idx="2707">36</cx:pt>
          <cx:pt idx="2708">91</cx:pt>
          <cx:pt idx="2709">34</cx:pt>
          <cx:pt idx="2710">44</cx:pt>
          <cx:pt idx="2711">29</cx:pt>
          <cx:pt idx="2712">85</cx:pt>
          <cx:pt idx="2713">94</cx:pt>
          <cx:pt idx="2714">81</cx:pt>
          <cx:pt idx="2715">50</cx:pt>
          <cx:pt idx="2716">12</cx:pt>
          <cx:pt idx="2717">33</cx:pt>
          <cx:pt idx="2718">8</cx:pt>
          <cx:pt idx="2719">21</cx:pt>
          <cx:pt idx="2720">56</cx:pt>
          <cx:pt idx="2721">53</cx:pt>
          <cx:pt idx="2722">82</cx:pt>
          <cx:pt idx="2723">25</cx:pt>
          <cx:pt idx="2724">87</cx:pt>
          <cx:pt idx="2725">2</cx:pt>
          <cx:pt idx="2726">22</cx:pt>
          <cx:pt idx="2727">26</cx:pt>
          <cx:pt idx="2728">92</cx:pt>
          <cx:pt idx="2729">19</cx:pt>
          <cx:pt idx="2730">93</cx:pt>
          <cx:pt idx="2731">35</cx:pt>
          <cx:pt idx="2732">55</cx:pt>
          <cx:pt idx="2733">44</cx:pt>
          <cx:pt idx="2734">56</cx:pt>
          <cx:pt idx="2735">46</cx:pt>
          <cx:pt idx="2736">21</cx:pt>
          <cx:pt idx="2737">29</cx:pt>
          <cx:pt idx="2738">66</cx:pt>
          <cx:pt idx="2739">88</cx:pt>
          <cx:pt idx="2740">85</cx:pt>
          <cx:pt idx="2741">5</cx:pt>
          <cx:pt idx="2742">19</cx:pt>
          <cx:pt idx="2743">51</cx:pt>
          <cx:pt idx="2744">10</cx:pt>
          <cx:pt idx="2745">43</cx:pt>
          <cx:pt idx="2746">100</cx:pt>
          <cx:pt idx="2747">40</cx:pt>
          <cx:pt idx="2748">83</cx:pt>
          <cx:pt idx="2749">65</cx:pt>
          <cx:pt idx="2750">38</cx:pt>
          <cx:pt idx="2751">88</cx:pt>
          <cx:pt idx="2752">50</cx:pt>
          <cx:pt idx="2753">79</cx:pt>
          <cx:pt idx="2754">51</cx:pt>
          <cx:pt idx="2755">94</cx:pt>
          <cx:pt idx="2756">49</cx:pt>
          <cx:pt idx="2757">25</cx:pt>
          <cx:pt idx="2758">56</cx:pt>
          <cx:pt idx="2759">76</cx:pt>
          <cx:pt idx="2760">89</cx:pt>
          <cx:pt idx="2761">88</cx:pt>
          <cx:pt idx="2762">86</cx:pt>
          <cx:pt idx="2763">59</cx:pt>
          <cx:pt idx="2764">53</cx:pt>
          <cx:pt idx="2765">81</cx:pt>
          <cx:pt idx="2766">55</cx:pt>
          <cx:pt idx="2767">94</cx:pt>
          <cx:pt idx="2768">78</cx:pt>
          <cx:pt idx="2769">58</cx:pt>
          <cx:pt idx="2770">93</cx:pt>
          <cx:pt idx="2771">57</cx:pt>
          <cx:pt idx="2772">24</cx:pt>
          <cx:pt idx="2773">73</cx:pt>
          <cx:pt idx="2774">65</cx:pt>
          <cx:pt idx="2775">36</cx:pt>
          <cx:pt idx="2776">24</cx:pt>
          <cx:pt idx="2777">34</cx:pt>
          <cx:pt idx="2778">26</cx:pt>
          <cx:pt idx="2779">78</cx:pt>
          <cx:pt idx="2780">98</cx:pt>
          <cx:pt idx="2781">86</cx:pt>
          <cx:pt idx="2782">37</cx:pt>
          <cx:pt idx="2783">7</cx:pt>
          <cx:pt idx="2784">29</cx:pt>
          <cx:pt idx="2785">88</cx:pt>
          <cx:pt idx="2786">44</cx:pt>
          <cx:pt idx="2787">39</cx:pt>
          <cx:pt idx="2788">38</cx:pt>
          <cx:pt idx="2789">11</cx:pt>
          <cx:pt idx="2790">19</cx:pt>
          <cx:pt idx="2791">72</cx:pt>
          <cx:pt idx="2792">94</cx:pt>
          <cx:pt idx="2793">68</cx:pt>
          <cx:pt idx="2794">55</cx:pt>
          <cx:pt idx="2795">86</cx:pt>
          <cx:pt idx="2796">47</cx:pt>
          <cx:pt idx="2797">84</cx:pt>
          <cx:pt idx="2798">87</cx:pt>
          <cx:pt idx="2799">91</cx:pt>
          <cx:pt idx="2800">90</cx:pt>
          <cx:pt idx="2801">31</cx:pt>
          <cx:pt idx="2802">63</cx:pt>
          <cx:pt idx="2803">81</cx:pt>
          <cx:pt idx="2804">74</cx:pt>
          <cx:pt idx="2805">39</cx:pt>
          <cx:pt idx="2806">14</cx:pt>
          <cx:pt idx="2807">53</cx:pt>
          <cx:pt idx="2808">27</cx:pt>
          <cx:pt idx="2809">44</cx:pt>
          <cx:pt idx="2810">89</cx:pt>
          <cx:pt idx="2811">95</cx:pt>
          <cx:pt idx="2812">69</cx:pt>
          <cx:pt idx="2813">30</cx:pt>
          <cx:pt idx="2814">81</cx:pt>
          <cx:pt idx="2815">32</cx:pt>
          <cx:pt idx="2816">7</cx:pt>
          <cx:pt idx="2817">76</cx:pt>
          <cx:pt idx="2818">96</cx:pt>
          <cx:pt idx="2819">52</cx:pt>
          <cx:pt idx="2820">61</cx:pt>
          <cx:pt idx="2821">49</cx:pt>
          <cx:pt idx="2822">62</cx:pt>
          <cx:pt idx="2823">95</cx:pt>
          <cx:pt idx="2824">28</cx:pt>
          <cx:pt idx="2825">40</cx:pt>
          <cx:pt idx="2826">92</cx:pt>
          <cx:pt idx="2827">93</cx:pt>
          <cx:pt idx="2828">100</cx:pt>
          <cx:pt idx="2829">68</cx:pt>
          <cx:pt idx="2830">85</cx:pt>
          <cx:pt idx="2831">77</cx:pt>
          <cx:pt idx="2832">74</cx:pt>
          <cx:pt idx="2833">54</cx:pt>
          <cx:pt idx="2834">76</cx:pt>
          <cx:pt idx="2835">63</cx:pt>
          <cx:pt idx="2836">2</cx:pt>
          <cx:pt idx="2837">95</cx:pt>
          <cx:pt idx="2838">45</cx:pt>
          <cx:pt idx="2839">85</cx:pt>
          <cx:pt idx="2840">16</cx:pt>
          <cx:pt idx="2841">4</cx:pt>
          <cx:pt idx="2842">99</cx:pt>
          <cx:pt idx="2843">97</cx:pt>
          <cx:pt idx="2844">53</cx:pt>
          <cx:pt idx="2845">24</cx:pt>
          <cx:pt idx="2846">58</cx:pt>
          <cx:pt idx="2847">75</cx:pt>
          <cx:pt idx="2848">76</cx:pt>
          <cx:pt idx="2849">11</cx:pt>
          <cx:pt idx="2850">33</cx:pt>
          <cx:pt idx="2851">24</cx:pt>
          <cx:pt idx="2852">62</cx:pt>
          <cx:pt idx="2853">10</cx:pt>
          <cx:pt idx="2854">73</cx:pt>
          <cx:pt idx="2855">36</cx:pt>
          <cx:pt idx="2856">38</cx:pt>
          <cx:pt idx="2857">14</cx:pt>
          <cx:pt idx="2858">79</cx:pt>
          <cx:pt idx="2859">47</cx:pt>
          <cx:pt idx="2860">94</cx:pt>
          <cx:pt idx="2861">58</cx:pt>
          <cx:pt idx="2862">82</cx:pt>
          <cx:pt idx="2863">29</cx:pt>
          <cx:pt idx="2864">63</cx:pt>
          <cx:pt idx="2865">25</cx:pt>
          <cx:pt idx="2866">98</cx:pt>
          <cx:pt idx="2867">87</cx:pt>
          <cx:pt idx="2868">6</cx:pt>
          <cx:pt idx="2869">32</cx:pt>
          <cx:pt idx="2870">91</cx:pt>
          <cx:pt idx="2871">68</cx:pt>
          <cx:pt idx="2872">65</cx:pt>
          <cx:pt idx="2873">36</cx:pt>
          <cx:pt idx="2874">63</cx:pt>
          <cx:pt idx="2875">99</cx:pt>
          <cx:pt idx="2876">47</cx:pt>
          <cx:pt idx="2877">66</cx:pt>
          <cx:pt idx="2878">23</cx:pt>
          <cx:pt idx="2879">100</cx:pt>
          <cx:pt idx="2880">46</cx:pt>
          <cx:pt idx="2881">34</cx:pt>
          <cx:pt idx="2882">55</cx:pt>
          <cx:pt idx="2883">56</cx:pt>
          <cx:pt idx="2884">83</cx:pt>
          <cx:pt idx="2885">42</cx:pt>
          <cx:pt idx="2886">44</cx:pt>
          <cx:pt idx="2887">57</cx:pt>
          <cx:pt idx="2888">84</cx:pt>
          <cx:pt idx="2889">37</cx:pt>
          <cx:pt idx="2890">82</cx:pt>
          <cx:pt idx="2891">93</cx:pt>
          <cx:pt idx="2892">28</cx:pt>
          <cx:pt idx="2893">9</cx:pt>
          <cx:pt idx="2894">65</cx:pt>
          <cx:pt idx="2895">94</cx:pt>
          <cx:pt idx="2896">18</cx:pt>
          <cx:pt idx="2897">13</cx:pt>
          <cx:pt idx="2898">45</cx:pt>
          <cx:pt idx="2899">58</cx:pt>
          <cx:pt idx="2900">52</cx:pt>
          <cx:pt idx="2901">85</cx:pt>
          <cx:pt idx="2902">63</cx:pt>
          <cx:pt idx="2903">67</cx:pt>
          <cx:pt idx="2904">34</cx:pt>
          <cx:pt idx="2905">77</cx:pt>
          <cx:pt idx="2906">36</cx:pt>
          <cx:pt idx="2907">57</cx:pt>
          <cx:pt idx="2908">88</cx:pt>
          <cx:pt idx="2909">91</cx:pt>
          <cx:pt idx="2910">48</cx:pt>
          <cx:pt idx="2911">45</cx:pt>
          <cx:pt idx="2912">31</cx:pt>
          <cx:pt idx="2913">88</cx:pt>
          <cx:pt idx="2914">80</cx:pt>
          <cx:pt idx="2915">32</cx:pt>
          <cx:pt idx="2916">79</cx:pt>
          <cx:pt idx="2917">4</cx:pt>
          <cx:pt idx="2918">40</cx:pt>
          <cx:pt idx="2919">58</cx:pt>
          <cx:pt idx="2920">38</cx:pt>
          <cx:pt idx="2921">81</cx:pt>
          <cx:pt idx="2922">37</cx:pt>
          <cx:pt idx="2923">26</cx:pt>
          <cx:pt idx="2924">98</cx:pt>
          <cx:pt idx="2925">25</cx:pt>
          <cx:pt idx="2926">93</cx:pt>
          <cx:pt idx="2927">61</cx:pt>
          <cx:pt idx="2928">46</cx:pt>
          <cx:pt idx="2929">32</cx:pt>
          <cx:pt idx="2930">22</cx:pt>
          <cx:pt idx="2931">98</cx:pt>
          <cx:pt idx="2932">20</cx:pt>
          <cx:pt idx="2933">30</cx:pt>
          <cx:pt idx="2934">1</cx:pt>
          <cx:pt idx="2935">65</cx:pt>
          <cx:pt idx="2936">55</cx:pt>
          <cx:pt idx="2937">82</cx:pt>
          <cx:pt idx="2938">47</cx:pt>
          <cx:pt idx="2939">12</cx:pt>
          <cx:pt idx="2940">69</cx:pt>
          <cx:pt idx="2941">92</cx:pt>
          <cx:pt idx="2942">24</cx:pt>
          <cx:pt idx="2943">96</cx:pt>
          <cx:pt idx="2944">27</cx:pt>
          <cx:pt idx="2945">52</cx:pt>
          <cx:pt idx="2946">62</cx:pt>
          <cx:pt idx="2947">100</cx:pt>
          <cx:pt idx="2948">4</cx:pt>
          <cx:pt idx="2949">58</cx:pt>
          <cx:pt idx="2950">32</cx:pt>
          <cx:pt idx="2951">47</cx:pt>
          <cx:pt idx="2952">11</cx:pt>
          <cx:pt idx="2953">82</cx:pt>
          <cx:pt idx="2954">40</cx:pt>
          <cx:pt idx="2955">72</cx:pt>
          <cx:pt idx="2956">26</cx:pt>
          <cx:pt idx="2957">49</cx:pt>
          <cx:pt idx="2958">58</cx:pt>
          <cx:pt idx="2959">91</cx:pt>
          <cx:pt idx="2960">79</cx:pt>
          <cx:pt idx="2961">16</cx:pt>
          <cx:pt idx="2962">41</cx:pt>
          <cx:pt idx="2963">90</cx:pt>
          <cx:pt idx="2964">37</cx:pt>
          <cx:pt idx="2965">53</cx:pt>
          <cx:pt idx="2966">22</cx:pt>
          <cx:pt idx="2967">60</cx:pt>
          <cx:pt idx="2968">81</cx:pt>
          <cx:pt idx="2969">84</cx:pt>
          <cx:pt idx="2970">100</cx:pt>
          <cx:pt idx="2971">33</cx:pt>
          <cx:pt idx="2972">86</cx:pt>
          <cx:pt idx="2973">47</cx:pt>
          <cx:pt idx="2974">99</cx:pt>
          <cx:pt idx="2975">70</cx:pt>
          <cx:pt idx="2976">58</cx:pt>
          <cx:pt idx="2977">91</cx:pt>
          <cx:pt idx="2978">84</cx:pt>
          <cx:pt idx="2979">80</cx:pt>
          <cx:pt idx="2980">49</cx:pt>
          <cx:pt idx="2981">20</cx:pt>
          <cx:pt idx="2982">18</cx:pt>
          <cx:pt idx="2983">14</cx:pt>
          <cx:pt idx="2984">94</cx:pt>
          <cx:pt idx="2985">60</cx:pt>
          <cx:pt idx="2986">36</cx:pt>
          <cx:pt idx="2987">98</cx:pt>
          <cx:pt idx="2988">32</cx:pt>
          <cx:pt idx="2989">28</cx:pt>
          <cx:pt idx="2990">94</cx:pt>
          <cx:pt idx="2991">88</cx:pt>
          <cx:pt idx="2992">68</cx:pt>
          <cx:pt idx="2993">97</cx:pt>
          <cx:pt idx="2994">27</cx:pt>
          <cx:pt idx="2995">58</cx:pt>
          <cx:pt idx="2996">51</cx:pt>
          <cx:pt idx="2997">91</cx:pt>
          <cx:pt idx="2998">34</cx:pt>
          <cx:pt idx="2999">63</cx:pt>
          <cx:pt idx="3000">34</cx:pt>
          <cx:pt idx="3001">92</cx:pt>
          <cx:pt idx="3002">87</cx:pt>
          <cx:pt idx="3003">44</cx:pt>
          <cx:pt idx="3004">93</cx:pt>
          <cx:pt idx="3005">77</cx:pt>
          <cx:pt idx="3006">38</cx:pt>
          <cx:pt idx="3007">83</cx:pt>
          <cx:pt idx="3008">32</cx:pt>
          <cx:pt idx="3009">41</cx:pt>
          <cx:pt idx="3010">27</cx:pt>
          <cx:pt idx="3011">84</cx:pt>
          <cx:pt idx="3012">81</cx:pt>
          <cx:pt idx="3013">99</cx:pt>
          <cx:pt idx="3014">74</cx:pt>
          <cx:pt idx="3015">84</cx:pt>
          <cx:pt idx="3016">82</cx:pt>
          <cx:pt idx="3017">54</cx:pt>
          <cx:pt idx="3018">94</cx:pt>
          <cx:pt idx="3019">40</cx:pt>
          <cx:pt idx="3020">47</cx:pt>
          <cx:pt idx="3021">58</cx:pt>
          <cx:pt idx="3022">44</cx:pt>
          <cx:pt idx="3023">88</cx:pt>
          <cx:pt idx="3024">28</cx:pt>
          <cx:pt idx="3025">91</cx:pt>
          <cx:pt idx="3026">96</cx:pt>
          <cx:pt idx="3027">1</cx:pt>
          <cx:pt idx="3028">45</cx:pt>
          <cx:pt idx="3029">56</cx:pt>
          <cx:pt idx="3030">63</cx:pt>
          <cx:pt idx="3031">94</cx:pt>
          <cx:pt idx="3032">87</cx:pt>
          <cx:pt idx="3033">43</cx:pt>
          <cx:pt idx="3034">73</cx:pt>
          <cx:pt idx="3035">47</cx:pt>
          <cx:pt idx="3036">31</cx:pt>
          <cx:pt idx="3037">56</cx:pt>
          <cx:pt idx="3038">62</cx:pt>
          <cx:pt idx="3039">92</cx:pt>
          <cx:pt idx="3040">33</cx:pt>
          <cx:pt idx="3041">39</cx:pt>
          <cx:pt idx="3042">50</cx:pt>
          <cx:pt idx="3043">38</cx:pt>
          <cx:pt idx="3044">59</cx:pt>
          <cx:pt idx="3045">55</cx:pt>
          <cx:pt idx="3046">66</cx:pt>
          <cx:pt idx="3047">52</cx:pt>
          <cx:pt idx="3048">94</cx:pt>
          <cx:pt idx="3049">60</cx:pt>
          <cx:pt idx="3050">31</cx:pt>
          <cx:pt idx="3051">81</cx:pt>
          <cx:pt idx="3052">90</cx:pt>
          <cx:pt idx="3053">51</cx:pt>
          <cx:pt idx="3054">8</cx:pt>
          <cx:pt idx="3055">54</cx:pt>
          <cx:pt idx="3056">15</cx:pt>
          <cx:pt idx="3057">97</cx:pt>
          <cx:pt idx="3058">36</cx:pt>
          <cx:pt idx="3059">56</cx:pt>
          <cx:pt idx="3060">47</cx:pt>
          <cx:pt idx="3061">79</cx:pt>
          <cx:pt idx="3062">80</cx:pt>
          <cx:pt idx="3063">16</cx:pt>
          <cx:pt idx="3064">73</cx:pt>
          <cx:pt idx="3065">14</cx:pt>
          <cx:pt idx="3066">50</cx:pt>
          <cx:pt idx="3067">87</cx:pt>
          <cx:pt idx="3068">63</cx:pt>
          <cx:pt idx="3069">33</cx:pt>
          <cx:pt idx="3070">92</cx:pt>
          <cx:pt idx="3071">89</cx:pt>
          <cx:pt idx="3072">57</cx:pt>
          <cx:pt idx="3073">49</cx:pt>
          <cx:pt idx="3074">67</cx:pt>
          <cx:pt idx="3075">71</cx:pt>
          <cx:pt idx="3076">85</cx:pt>
          <cx:pt idx="3077">90</cx:pt>
          <cx:pt idx="3078">52</cx:pt>
          <cx:pt idx="3079">20</cx:pt>
          <cx:pt idx="3080">21</cx:pt>
          <cx:pt idx="3081">92</cx:pt>
          <cx:pt idx="3082">1</cx:pt>
          <cx:pt idx="3083">84</cx:pt>
          <cx:pt idx="3084">96</cx:pt>
          <cx:pt idx="3085">47</cx:pt>
          <cx:pt idx="3086">2</cx:pt>
          <cx:pt idx="3087">45</cx:pt>
          <cx:pt idx="3088">75</cx:pt>
          <cx:pt idx="3089">81</cx:pt>
          <cx:pt idx="3090">39</cx:pt>
          <cx:pt idx="3091">88</cx:pt>
          <cx:pt idx="3092">51</cx:pt>
          <cx:pt idx="3093">92</cx:pt>
          <cx:pt idx="3094">25</cx:pt>
          <cx:pt idx="3095">77</cx:pt>
          <cx:pt idx="3096">24</cx:pt>
          <cx:pt idx="3097">54</cx:pt>
          <cx:pt idx="3098">40</cx:pt>
          <cx:pt idx="3099">20</cx:pt>
          <cx:pt idx="3100">45</cx:pt>
          <cx:pt idx="3101">57</cx:pt>
          <cx:pt idx="3102">43</cx:pt>
          <cx:pt idx="3103">82</cx:pt>
          <cx:pt idx="3104">85</cx:pt>
          <cx:pt idx="3105">71</cx:pt>
          <cx:pt idx="3106">32</cx:pt>
          <cx:pt idx="3107">25</cx:pt>
          <cx:pt idx="3108">29</cx:pt>
          <cx:pt idx="3109">93</cx:pt>
          <cx:pt idx="3110">59</cx:pt>
          <cx:pt idx="3111">34</cx:pt>
          <cx:pt idx="3112">5</cx:pt>
          <cx:pt idx="3113">94</cx:pt>
          <cx:pt idx="3114">41</cx:pt>
          <cx:pt idx="3115">97</cx:pt>
          <cx:pt idx="3116">77</cx:pt>
          <cx:pt idx="3117">68</cx:pt>
          <cx:pt idx="3118">84</cx:pt>
          <cx:pt idx="3119">67</cx:pt>
          <cx:pt idx="3120">47</cx:pt>
          <cx:pt idx="3121">50</cx:pt>
          <cx:pt idx="3122">69</cx:pt>
          <cx:pt idx="3123">46</cx:pt>
          <cx:pt idx="3124">53</cx:pt>
          <cx:pt idx="3125">25</cx:pt>
          <cx:pt idx="3126">96</cx:pt>
          <cx:pt idx="3127">75</cx:pt>
          <cx:pt idx="3128">23</cx:pt>
          <cx:pt idx="3129">28</cx:pt>
          <cx:pt idx="3130">94</cx:pt>
          <cx:pt idx="3131">81</cx:pt>
          <cx:pt idx="3132">92</cx:pt>
          <cx:pt idx="3133">51</cx:pt>
          <cx:pt idx="3134">48</cx:pt>
          <cx:pt idx="3135">93</cx:pt>
          <cx:pt idx="3136">59</cx:pt>
          <cx:pt idx="3137">34</cx:pt>
          <cx:pt idx="3138">39</cx:pt>
          <cx:pt idx="3139">17</cx:pt>
          <cx:pt idx="3140">31</cx:pt>
          <cx:pt idx="3141">57</cx:pt>
          <cx:pt idx="3142">56</cx:pt>
          <cx:pt idx="3143">2</cx:pt>
          <cx:pt idx="3144">79</cx:pt>
          <cx:pt idx="3145">63</cx:pt>
          <cx:pt idx="3146">18</cx:pt>
          <cx:pt idx="3147">89</cx:pt>
          <cx:pt idx="3148">26</cx:pt>
          <cx:pt idx="3149">33</cx:pt>
          <cx:pt idx="3150">28</cx:pt>
          <cx:pt idx="3151">57</cx:pt>
          <cx:pt idx="3152">46</cx:pt>
          <cx:pt idx="3153">62</cx:pt>
          <cx:pt idx="3154">38</cx:pt>
          <cx:pt idx="3155">6</cx:pt>
          <cx:pt idx="3156">24</cx:pt>
          <cx:pt idx="3157">36</cx:pt>
          <cx:pt idx="3158">78</cx:pt>
          <cx:pt idx="3159">25</cx:pt>
          <cx:pt idx="3160">64</cx:pt>
          <cx:pt idx="3161">60</cx:pt>
          <cx:pt idx="3162">33</cx:pt>
          <cx:pt idx="3163">65</cx:pt>
          <cx:pt idx="3164">47</cx:pt>
          <cx:pt idx="3165">72</cx:pt>
          <cx:pt idx="3166">45</cx:pt>
          <cx:pt idx="3167">69</cx:pt>
          <cx:pt idx="3168">51</cx:pt>
          <cx:pt idx="3169">65</cx:pt>
          <cx:pt idx="3170">56</cx:pt>
          <cx:pt idx="3171">87</cx:pt>
          <cx:pt idx="3172">28</cx:pt>
          <cx:pt idx="3173">62</cx:pt>
          <cx:pt idx="3174">50</cx:pt>
          <cx:pt idx="3175">63</cx:pt>
          <cx:pt idx="3176">37</cx:pt>
          <cx:pt idx="3177">12</cx:pt>
          <cx:pt idx="3178">5</cx:pt>
          <cx:pt idx="3179">80</cx:pt>
          <cx:pt idx="3180">62</cx:pt>
          <cx:pt idx="3181">92</cx:pt>
          <cx:pt idx="3182">69</cx:pt>
          <cx:pt idx="3183">38</cx:pt>
          <cx:pt idx="3184">59</cx:pt>
          <cx:pt idx="3185">17</cx:pt>
          <cx:pt idx="3186">95</cx:pt>
          <cx:pt idx="3187">27</cx:pt>
          <cx:pt idx="3188">47</cx:pt>
          <cx:pt idx="3189">40</cx:pt>
          <cx:pt idx="3190">79</cx:pt>
          <cx:pt idx="3191">48</cx:pt>
          <cx:pt idx="3192">6</cx:pt>
          <cx:pt idx="3193">81</cx:pt>
          <cx:pt idx="3194">88</cx:pt>
          <cx:pt idx="3195">33</cx:pt>
          <cx:pt idx="3196">47</cx:pt>
          <cx:pt idx="3197">61</cx:pt>
          <cx:pt idx="3198">45</cx:pt>
          <cx:pt idx="3199">82</cx:pt>
          <cx:pt idx="3200">50</cx:pt>
          <cx:pt idx="3201">20</cx:pt>
          <cx:pt idx="3202">75</cx:pt>
          <cx:pt idx="3203">85</cx:pt>
          <cx:pt idx="3204">8</cx:pt>
          <cx:pt idx="3205">58</cx:pt>
          <cx:pt idx="3206">9</cx:pt>
          <cx:pt idx="3207">7</cx:pt>
          <cx:pt idx="3208">81</cx:pt>
          <cx:pt idx="3209">52</cx:pt>
          <cx:pt idx="3210">27</cx:pt>
          <cx:pt idx="3211">10</cx:pt>
          <cx:pt idx="3212">96</cx:pt>
          <cx:pt idx="3213">75</cx:pt>
          <cx:pt idx="3214">73</cx:pt>
          <cx:pt idx="3215">32</cx:pt>
          <cx:pt idx="3216">26</cx:pt>
          <cx:pt idx="3217">5</cx:pt>
          <cx:pt idx="3218">35</cx:pt>
          <cx:pt idx="3219">24</cx:pt>
          <cx:pt idx="3220">33</cx:pt>
          <cx:pt idx="3221">97</cx:pt>
          <cx:pt idx="3222">86</cx:pt>
          <cx:pt idx="3223">8</cx:pt>
          <cx:pt idx="3224">3</cx:pt>
          <cx:pt idx="3225">94</cx:pt>
          <cx:pt idx="3226">30</cx:pt>
          <cx:pt idx="3227">31</cx:pt>
          <cx:pt idx="3228">71</cx:pt>
          <cx:pt idx="3229">62</cx:pt>
          <cx:pt idx="3230">12</cx:pt>
          <cx:pt idx="3231">16</cx:pt>
          <cx:pt idx="3232">5</cx:pt>
          <cx:pt idx="3233">97</cx:pt>
          <cx:pt idx="3234">63</cx:pt>
          <cx:pt idx="3235">78</cx:pt>
          <cx:pt idx="3236">48</cx:pt>
          <cx:pt idx="3237">25</cx:pt>
          <cx:pt idx="3238">45</cx:pt>
          <cx:pt idx="3239">35</cx:pt>
          <cx:pt idx="3240">65</cx:pt>
          <cx:pt idx="3241">73</cx:pt>
          <cx:pt idx="3242">89</cx:pt>
          <cx:pt idx="3243">58</cx:pt>
          <cx:pt idx="3244">72</cx:pt>
          <cx:pt idx="3245">24</cx:pt>
          <cx:pt idx="3246">100</cx:pt>
          <cx:pt idx="3247">51</cx:pt>
          <cx:pt idx="3248">49</cx:pt>
          <cx:pt idx="3249">62</cx:pt>
          <cx:pt idx="3250">33</cx:pt>
          <cx:pt idx="3251">68</cx:pt>
          <cx:pt idx="3252">50</cx:pt>
          <cx:pt idx="3253">70</cx:pt>
          <cx:pt idx="3254">54</cx:pt>
          <cx:pt idx="3255">100</cx:pt>
          <cx:pt idx="3256">88</cx:pt>
          <cx:pt idx="3257">81</cx:pt>
          <cx:pt idx="3258">48</cx:pt>
          <cx:pt idx="3259">56</cx:pt>
          <cx:pt idx="3260">75</cx:pt>
          <cx:pt idx="3261">98</cx:pt>
          <cx:pt idx="3262">57</cx:pt>
          <cx:pt idx="3263">68</cx:pt>
          <cx:pt idx="3264">22</cx:pt>
          <cx:pt idx="3265">23</cx:pt>
          <cx:pt idx="3266">64</cx:pt>
          <cx:pt idx="3267">29</cx:pt>
          <cx:pt idx="3268">36</cx:pt>
          <cx:pt idx="3269">49</cx:pt>
          <cx:pt idx="3270">76</cx:pt>
          <cx:pt idx="3271">28</cx:pt>
          <cx:pt idx="3272">100</cx:pt>
          <cx:pt idx="3273">80</cx:pt>
          <cx:pt idx="3274">99</cx:pt>
          <cx:pt idx="3275">51</cx:pt>
          <cx:pt idx="3276">35</cx:pt>
          <cx:pt idx="3277">24</cx:pt>
          <cx:pt idx="3278">55</cx:pt>
          <cx:pt idx="3279">97</cx:pt>
          <cx:pt idx="3280">63</cx:pt>
          <cx:pt idx="3281">65</cx:pt>
          <cx:pt idx="3282">27</cx:pt>
          <cx:pt idx="3283">61</cx:pt>
          <cx:pt idx="3284">88</cx:pt>
          <cx:pt idx="3285">76</cx:pt>
          <cx:pt idx="3286">2</cx:pt>
          <cx:pt idx="3287">85</cx:pt>
          <cx:pt idx="3288">49</cx:pt>
          <cx:pt idx="3289">82</cx:pt>
          <cx:pt idx="3290">39</cx:pt>
          <cx:pt idx="3291">73</cx:pt>
          <cx:pt idx="3292">99</cx:pt>
          <cx:pt idx="3293">60</cx:pt>
          <cx:pt idx="3294">51</cx:pt>
          <cx:pt idx="3295">88</cx:pt>
          <cx:pt idx="3296">57</cx:pt>
          <cx:pt idx="3297">22</cx:pt>
          <cx:pt idx="3298">55</cx:pt>
          <cx:pt idx="3299">8</cx:pt>
          <cx:pt idx="3300">23</cx:pt>
          <cx:pt idx="3301">58</cx:pt>
          <cx:pt idx="3302">83</cx:pt>
          <cx:pt idx="3303">56</cx:pt>
          <cx:pt idx="3304">71</cx:pt>
          <cx:pt idx="3305">49</cx:pt>
          <cx:pt idx="3306">31</cx:pt>
          <cx:pt idx="3307">33</cx:pt>
          <cx:pt idx="3308">36</cx:pt>
          <cx:pt idx="3309">53</cx:pt>
          <cx:pt idx="3310">94</cx:pt>
          <cx:pt idx="3311">25</cx:pt>
          <cx:pt idx="3312">38</cx:pt>
          <cx:pt idx="3313">60</cx:pt>
          <cx:pt idx="3314">95</cx:pt>
          <cx:pt idx="3315">65</cx:pt>
          <cx:pt idx="3316">62</cx:pt>
          <cx:pt idx="3317">79</cx:pt>
          <cx:pt idx="3318">30</cx:pt>
          <cx:pt idx="3319">99</cx:pt>
          <cx:pt idx="3320">63</cx:pt>
          <cx:pt idx="3321">21</cx:pt>
          <cx:pt idx="3322">18</cx:pt>
          <cx:pt idx="3323">92</cx:pt>
          <cx:pt idx="3324">94</cx:pt>
          <cx:pt idx="3325">38</cx:pt>
          <cx:pt idx="3326">39</cx:pt>
          <cx:pt idx="3327">43</cx:pt>
          <cx:pt idx="3328">61</cx:pt>
          <cx:pt idx="3329">9</cx:pt>
          <cx:pt idx="3330">79</cx:pt>
          <cx:pt idx="3331">44</cx:pt>
          <cx:pt idx="3332">27</cx:pt>
          <cx:pt idx="3333">56</cx:pt>
          <cx:pt idx="3334">52</cx:pt>
          <cx:pt idx="3335">80</cx:pt>
          <cx:pt idx="3336">75</cx:pt>
          <cx:pt idx="3337">100</cx:pt>
          <cx:pt idx="3338">15</cx:pt>
          <cx:pt idx="3339">87</cx:pt>
          <cx:pt idx="3340">96</cx:pt>
          <cx:pt idx="3341">23</cx:pt>
          <cx:pt idx="3342">62</cx:pt>
          <cx:pt idx="3343">5</cx:pt>
          <cx:pt idx="3344">10</cx:pt>
          <cx:pt idx="3345">49</cx:pt>
          <cx:pt idx="3346">80</cx:pt>
          <cx:pt idx="3347">66</cx:pt>
          <cx:pt idx="3348">31</cx:pt>
          <cx:pt idx="3349">38</cx:pt>
          <cx:pt idx="3350">70</cx:pt>
          <cx:pt idx="3351">34</cx:pt>
          <cx:pt idx="3352">42</cx:pt>
          <cx:pt idx="3353">12</cx:pt>
          <cx:pt idx="3354">91</cx:pt>
          <cx:pt idx="3355">86</cx:pt>
          <cx:pt idx="3356">26</cx:pt>
          <cx:pt idx="3357">1</cx:pt>
          <cx:pt idx="3358">90</cx:pt>
          <cx:pt idx="3359">22</cx:pt>
          <cx:pt idx="3360">92</cx:pt>
          <cx:pt idx="3361">59</cx:pt>
          <cx:pt idx="3362">72</cx:pt>
          <cx:pt idx="3363">7</cx:pt>
          <cx:pt idx="3364">19</cx:pt>
          <cx:pt idx="3365">94</cx:pt>
          <cx:pt idx="3366">18</cx:pt>
          <cx:pt idx="3367">17</cx:pt>
          <cx:pt idx="3368">36</cx:pt>
          <cx:pt idx="3369">8</cx:pt>
          <cx:pt idx="3370">2</cx:pt>
          <cx:pt idx="3371">29</cx:pt>
          <cx:pt idx="3372">87</cx:pt>
          <cx:pt idx="3373">15</cx:pt>
          <cx:pt idx="3374">44</cx:pt>
          <cx:pt idx="3375">51</cx:pt>
          <cx:pt idx="3376">80</cx:pt>
          <cx:pt idx="3377">66</cx:pt>
          <cx:pt idx="3378">29</cx:pt>
          <cx:pt idx="3379">14</cx:pt>
          <cx:pt idx="3380">25</cx:pt>
          <cx:pt idx="3381">90</cx:pt>
          <cx:pt idx="3382">6</cx:pt>
          <cx:pt idx="3383">26</cx:pt>
          <cx:pt idx="3384">94</cx:pt>
          <cx:pt idx="3385">71</cx:pt>
          <cx:pt idx="3386">27</cx:pt>
          <cx:pt idx="3387">21</cx:pt>
          <cx:pt idx="3388">8</cx:pt>
          <cx:pt idx="3389">32</cx:pt>
          <cx:pt idx="3390">72</cx:pt>
          <cx:pt idx="3391">57</cx:pt>
          <cx:pt idx="3392">98</cx:pt>
          <cx:pt idx="3393">27</cx:pt>
          <cx:pt idx="3394">11</cx:pt>
          <cx:pt idx="3395">43</cx:pt>
          <cx:pt idx="3396">60</cx:pt>
          <cx:pt idx="3397">4</cx:pt>
          <cx:pt idx="3398">61</cx:pt>
          <cx:pt idx="3399">75</cx:pt>
          <cx:pt idx="3400">65</cx:pt>
          <cx:pt idx="3401">63</cx:pt>
          <cx:pt idx="3402">46</cx:pt>
          <cx:pt idx="3403">28</cx:pt>
          <cx:pt idx="3404">100</cx:pt>
          <cx:pt idx="3405">64</cx:pt>
          <cx:pt idx="3406">100</cx:pt>
          <cx:pt idx="3407">32</cx:pt>
          <cx:pt idx="3408">6</cx:pt>
          <cx:pt idx="3409">98</cx:pt>
          <cx:pt idx="3410">50</cx:pt>
          <cx:pt idx="3411">27</cx:pt>
          <cx:pt idx="3412">49</cx:pt>
          <cx:pt idx="3413">21</cx:pt>
          <cx:pt idx="3414">38</cx:pt>
          <cx:pt idx="3415">10</cx:pt>
          <cx:pt idx="3416">47</cx:pt>
          <cx:pt idx="3417">44</cx:pt>
          <cx:pt idx="3418">33</cx:pt>
          <cx:pt idx="3419">52</cx:pt>
          <cx:pt idx="3420">99</cx:pt>
          <cx:pt idx="3421">44</cx:pt>
          <cx:pt idx="3422">92</cx:pt>
          <cx:pt idx="3423">97</cx:pt>
          <cx:pt idx="3424">35</cx:pt>
          <cx:pt idx="3425">50</cx:pt>
          <cx:pt idx="3426">87</cx:pt>
          <cx:pt idx="3427">57</cx:pt>
          <cx:pt idx="3428">43</cx:pt>
          <cx:pt idx="3429">76</cx:pt>
          <cx:pt idx="3430">1</cx:pt>
          <cx:pt idx="3431">67</cx:pt>
          <cx:pt idx="3432">10</cx:pt>
          <cx:pt idx="3433">14</cx:pt>
          <cx:pt idx="3434">60</cx:pt>
          <cx:pt idx="3435">94</cx:pt>
          <cx:pt idx="3436">2</cx:pt>
          <cx:pt idx="3437">82</cx:pt>
          <cx:pt idx="3438">74</cx:pt>
          <cx:pt idx="3439">59</cx:pt>
          <cx:pt idx="3440">29</cx:pt>
          <cx:pt idx="3441">26</cx:pt>
          <cx:pt idx="3442">84</cx:pt>
          <cx:pt idx="3443">67</cx:pt>
          <cx:pt idx="3444">48</cx:pt>
          <cx:pt idx="3445">58</cx:pt>
          <cx:pt idx="3446">63</cx:pt>
          <cx:pt idx="3447">65</cx:pt>
          <cx:pt idx="3448">83</cx:pt>
          <cx:pt idx="3449">96</cx:pt>
          <cx:pt idx="3450">39</cx:pt>
          <cx:pt idx="3451">48</cx:pt>
          <cx:pt idx="3452">21</cx:pt>
          <cx:pt idx="3453">83</cx:pt>
          <cx:pt idx="3454">78</cx:pt>
          <cx:pt idx="3455">98</cx:pt>
          <cx:pt idx="3456">36</cx:pt>
          <cx:pt idx="3457">59</cx:pt>
          <cx:pt idx="3458">57</cx:pt>
          <cx:pt idx="3459">33</cx:pt>
          <cx:pt idx="3460">24</cx:pt>
          <cx:pt idx="3461">92</cx:pt>
          <cx:pt idx="3462">97</cx:pt>
          <cx:pt idx="3463">100</cx:pt>
          <cx:pt idx="3464">91</cx:pt>
          <cx:pt idx="3465">74</cx:pt>
          <cx:pt idx="3466">28</cx:pt>
          <cx:pt idx="3467">95</cx:pt>
          <cx:pt idx="3468">39</cx:pt>
          <cx:pt idx="3469">59</cx:pt>
          <cx:pt idx="3470">22</cx:pt>
          <cx:pt idx="3471">40</cx:pt>
          <cx:pt idx="3472">23</cx:pt>
          <cx:pt idx="3473">60</cx:pt>
          <cx:pt idx="3474">68</cx:pt>
          <cx:pt idx="3475">4</cx:pt>
          <cx:pt idx="3476">10</cx:pt>
          <cx:pt idx="3477">77</cx:pt>
          <cx:pt idx="3478">20</cx:pt>
          <cx:pt idx="3479">19</cx:pt>
          <cx:pt idx="3480">60</cx:pt>
          <cx:pt idx="3481">68</cx:pt>
          <cx:pt idx="3482">66</cx:pt>
          <cx:pt idx="3483">97</cx:pt>
          <cx:pt idx="3484">45</cx:pt>
          <cx:pt idx="3485">3</cx:pt>
          <cx:pt idx="3486">94</cx:pt>
          <cx:pt idx="3487">46</cx:pt>
          <cx:pt idx="3488">20</cx:pt>
          <cx:pt idx="3489">34</cx:pt>
          <cx:pt idx="3490">36</cx:pt>
          <cx:pt idx="3491">42</cx:pt>
          <cx:pt idx="3492">12</cx:pt>
          <cx:pt idx="3493">56</cx:pt>
          <cx:pt idx="3494">24</cx:pt>
          <cx:pt idx="3495">34</cx:pt>
          <cx:pt idx="3496">94</cx:pt>
          <cx:pt idx="3497">19</cx:pt>
          <cx:pt idx="3498">37</cx:pt>
          <cx:pt idx="3499">86</cx:pt>
          <cx:pt idx="3500">56</cx:pt>
          <cx:pt idx="3501">50</cx:pt>
          <cx:pt idx="3502">63</cx:pt>
          <cx:pt idx="3503">42</cx:pt>
          <cx:pt idx="3504">68</cx:pt>
          <cx:pt idx="3505">26</cx:pt>
          <cx:pt idx="3506">90</cx:pt>
          <cx:pt idx="3507">89</cx:pt>
          <cx:pt idx="3508">16</cx:pt>
          <cx:pt idx="3509">27</cx:pt>
          <cx:pt idx="3510">90</cx:pt>
          <cx:pt idx="3511">32</cx:pt>
          <cx:pt idx="3512">64</cx:pt>
          <cx:pt idx="3513">40</cx:pt>
          <cx:pt idx="3514">23</cx:pt>
          <cx:pt idx="3515">81</cx:pt>
          <cx:pt idx="3516">45</cx:pt>
          <cx:pt idx="3517">4</cx:pt>
          <cx:pt idx="3518">62</cx:pt>
          <cx:pt idx="3519">34</cx:pt>
          <cx:pt idx="3520">80</cx:pt>
          <cx:pt idx="3521">25</cx:pt>
          <cx:pt idx="3522">22</cx:pt>
          <cx:pt idx="3523">33</cx:pt>
          <cx:pt idx="3524">7</cx:pt>
          <cx:pt idx="3525">33</cx:pt>
          <cx:pt idx="3526">71</cx:pt>
          <cx:pt idx="3527">40</cx:pt>
          <cx:pt idx="3528">50</cx:pt>
          <cx:pt idx="3529">87</cx:pt>
          <cx:pt idx="3530">75</cx:pt>
          <cx:pt idx="3531">84</cx:pt>
          <cx:pt idx="3532">64</cx:pt>
          <cx:pt idx="3533">36</cx:pt>
          <cx:pt idx="3534">72</cx:pt>
          <cx:pt idx="3535">28</cx:pt>
          <cx:pt idx="3536">100</cx:pt>
          <cx:pt idx="3537">69</cx:pt>
          <cx:pt idx="3538">45</cx:pt>
          <cx:pt idx="3539">7</cx:pt>
          <cx:pt idx="3540">71</cx:pt>
          <cx:pt idx="3541">63</cx:pt>
          <cx:pt idx="3542">26</cx:pt>
          <cx:pt idx="3543">80</cx:pt>
          <cx:pt idx="3544">61</cx:pt>
          <cx:pt idx="3545">57</cx:pt>
          <cx:pt idx="3546">99</cx:pt>
          <cx:pt idx="3547">46</cx:pt>
          <cx:pt idx="3548">52</cx:pt>
          <cx:pt idx="3549">82</cx:pt>
          <cx:pt idx="3550">32</cx:pt>
          <cx:pt idx="3551">97</cx:pt>
          <cx:pt idx="3552">94</cx:pt>
          <cx:pt idx="3553">86</cx:pt>
          <cx:pt idx="3554">66</cx:pt>
          <cx:pt idx="3555">28</cx:pt>
          <cx:pt idx="3556">41</cx:pt>
          <cx:pt idx="3557">53</cx:pt>
          <cx:pt idx="3558">83</cx:pt>
          <cx:pt idx="3559">74</cx:pt>
          <cx:pt idx="3560">3</cx:pt>
          <cx:pt idx="3561">65</cx:pt>
          <cx:pt idx="3562">69</cx:pt>
          <cx:pt idx="3563">68</cx:pt>
          <cx:pt idx="3564">100</cx:pt>
          <cx:pt idx="3565">19</cx:pt>
          <cx:pt idx="3566">86</cx:pt>
          <cx:pt idx="3567">71</cx:pt>
          <cx:pt idx="3568">47</cx:pt>
          <cx:pt idx="3569">82</cx:pt>
          <cx:pt idx="3570">31</cx:pt>
          <cx:pt idx="3571">80</cx:pt>
          <cx:pt idx="3572">91</cx:pt>
          <cx:pt idx="3573">36</cx:pt>
          <cx:pt idx="3574">43</cx:pt>
          <cx:pt idx="3575">30</cx:pt>
          <cx:pt idx="3576">96</cx:pt>
          <cx:pt idx="3577">53</cx:pt>
          <cx:pt idx="3578">68</cx:pt>
          <cx:pt idx="3579">48</cx:pt>
          <cx:pt idx="3580">47</cx:pt>
          <cx:pt idx="3581">75</cx:pt>
          <cx:pt idx="3582">51</cx:pt>
          <cx:pt idx="3583">58</cx:pt>
          <cx:pt idx="3584">85</cx:pt>
          <cx:pt idx="3585">77</cx:pt>
          <cx:pt idx="3586">28</cx:pt>
          <cx:pt idx="3587">88</cx:pt>
          <cx:pt idx="3588">66</cx:pt>
          <cx:pt idx="3589">61</cx:pt>
          <cx:pt idx="3590">52</cx:pt>
          <cx:pt idx="3591">54</cx:pt>
          <cx:pt idx="3592">70</cx:pt>
          <cx:pt idx="3593">31</cx:pt>
          <cx:pt idx="3594">22</cx:pt>
          <cx:pt idx="3595">36</cx:pt>
          <cx:pt idx="3596">62</cx:pt>
          <cx:pt idx="3597">44</cx:pt>
          <cx:pt idx="3598">23</cx:pt>
          <cx:pt idx="3599">65</cx:pt>
          <cx:pt idx="3600">91</cx:pt>
          <cx:pt idx="3601">72</cx:pt>
          <cx:pt idx="3602">38</cx:pt>
          <cx:pt idx="3603">44</cx:pt>
          <cx:pt idx="3604">100</cx:pt>
          <cx:pt idx="3605">59</cx:pt>
          <cx:pt idx="3606">86</cx:pt>
          <cx:pt idx="3607">81</cx:pt>
          <cx:pt idx="3608">49</cx:pt>
          <cx:pt idx="3609">40</cx:pt>
          <cx:pt idx="3610">1</cx:pt>
          <cx:pt idx="3611">56</cx:pt>
          <cx:pt idx="3612">34</cx:pt>
          <cx:pt idx="3613">61</cx:pt>
          <cx:pt idx="3614">45</cx:pt>
          <cx:pt idx="3615">50</cx:pt>
          <cx:pt idx="3616">47</cx:pt>
          <cx:pt idx="3617">66</cx:pt>
          <cx:pt idx="3618">100</cx:pt>
          <cx:pt idx="3619">1</cx:pt>
          <cx:pt idx="3620">63</cx:pt>
          <cx:pt idx="3621">83</cx:pt>
          <cx:pt idx="3622">6</cx:pt>
          <cx:pt idx="3623">73</cx:pt>
          <cx:pt idx="3624">33</cx:pt>
          <cx:pt idx="3625">57</cx:pt>
          <cx:pt idx="3626">56</cx:pt>
          <cx:pt idx="3627">85</cx:pt>
          <cx:pt idx="3628">11</cx:pt>
          <cx:pt idx="3629">89</cx:pt>
          <cx:pt idx="3630">24</cx:pt>
          <cx:pt idx="3631">29</cx:pt>
          <cx:pt idx="3632">54</cx:pt>
          <cx:pt idx="3633">97</cx:pt>
          <cx:pt idx="3634">8</cx:pt>
          <cx:pt idx="3635">42</cx:pt>
          <cx:pt idx="3636">86</cx:pt>
          <cx:pt idx="3637">60</cx:pt>
          <cx:pt idx="3638">87</cx:pt>
          <cx:pt idx="3639">41</cx:pt>
          <cx:pt idx="3640">36</cx:pt>
          <cx:pt idx="3641">95</cx:pt>
          <cx:pt idx="3642">81</cx:pt>
          <cx:pt idx="3643">80</cx:pt>
          <cx:pt idx="3644">4</cx:pt>
          <cx:pt idx="3645">60</cx:pt>
          <cx:pt idx="3646">84</cx:pt>
          <cx:pt idx="3647">2</cx:pt>
          <cx:pt idx="3648">98</cx:pt>
          <cx:pt idx="3649">45</cx:pt>
          <cx:pt idx="3650">52</cx:pt>
          <cx:pt idx="3651">55</cx:pt>
          <cx:pt idx="3652">87</cx:pt>
          <cx:pt idx="3653">37</cx:pt>
          <cx:pt idx="3654">18</cx:pt>
          <cx:pt idx="3655">34</cx:pt>
          <cx:pt idx="3656">77</cx:pt>
          <cx:pt idx="3657">88</cx:pt>
          <cx:pt idx="3658">62</cx:pt>
          <cx:pt idx="3659">19</cx:pt>
          <cx:pt idx="3660">39</cx:pt>
          <cx:pt idx="3661">86</cx:pt>
          <cx:pt idx="3662">75</cx:pt>
          <cx:pt idx="3663">21</cx:pt>
          <cx:pt idx="3664">66</cx:pt>
          <cx:pt idx="3665">57</cx:pt>
          <cx:pt idx="3666">93</cx:pt>
          <cx:pt idx="3667">53</cx:pt>
          <cx:pt idx="3668">80</cx:pt>
          <cx:pt idx="3669">51</cx:pt>
          <cx:pt idx="3670">99</cx:pt>
          <cx:pt idx="3671">32</cx:pt>
          <cx:pt idx="3672">54</cx:pt>
          <cx:pt idx="3673">9</cx:pt>
          <cx:pt idx="3674">74</cx:pt>
          <cx:pt idx="3675">40</cx:pt>
          <cx:pt idx="3676">71</cx:pt>
          <cx:pt idx="3677">23</cx:pt>
          <cx:pt idx="3678">47</cx:pt>
          <cx:pt idx="3679">89</cx:pt>
          <cx:pt idx="3680">55</cx:pt>
          <cx:pt idx="3681">50</cx:pt>
          <cx:pt idx="3682">38</cx:pt>
          <cx:pt idx="3683">59</cx:pt>
          <cx:pt idx="3684">41</cx:pt>
          <cx:pt idx="3685">32</cx:pt>
          <cx:pt idx="3686">85</cx:pt>
          <cx:pt idx="3687">79</cx:pt>
          <cx:pt idx="3688">24</cx:pt>
          <cx:pt idx="3689">29</cx:pt>
          <cx:pt idx="3690">69</cx:pt>
          <cx:pt idx="3691">48</cx:pt>
          <cx:pt idx="3692">79</cx:pt>
          <cx:pt idx="3693">86</cx:pt>
          <cx:pt idx="3694">34</cx:pt>
          <cx:pt idx="3695">29</cx:pt>
          <cx:pt idx="3696">27</cx:pt>
          <cx:pt idx="3697">38</cx:pt>
          <cx:pt idx="3698">28</cx:pt>
          <cx:pt idx="3699">94</cx:pt>
          <cx:pt idx="3700">68</cx:pt>
          <cx:pt idx="3701">13</cx:pt>
          <cx:pt idx="3702">61</cx:pt>
          <cx:pt idx="3703">43</cx:pt>
          <cx:pt idx="3704">39</cx:pt>
          <cx:pt idx="3705">74</cx:pt>
          <cx:pt idx="3706">15</cx:pt>
          <cx:pt idx="3707">53</cx:pt>
          <cx:pt idx="3708">5</cx:pt>
          <cx:pt idx="3709">91</cx:pt>
          <cx:pt idx="3710">98</cx:pt>
          <cx:pt idx="3711">85</cx:pt>
          <cx:pt idx="3712">67</cx:pt>
          <cx:pt idx="3713">90</cx:pt>
          <cx:pt idx="3714">17</cx:pt>
          <cx:pt idx="3715">36</cx:pt>
          <cx:pt idx="3716">38</cx:pt>
          <cx:pt idx="3717">9</cx:pt>
          <cx:pt idx="3718">87</cx:pt>
          <cx:pt idx="3719">54</cx:pt>
          <cx:pt idx="3720">36</cx:pt>
          <cx:pt idx="3721">74</cx:pt>
          <cx:pt idx="3722">49</cx:pt>
          <cx:pt idx="3723">53</cx:pt>
          <cx:pt idx="3724">65</cx:pt>
          <cx:pt idx="3725">58</cx:pt>
          <cx:pt idx="3726">23</cx:pt>
          <cx:pt idx="3727">54</cx:pt>
          <cx:pt idx="3728">47</cx:pt>
          <cx:pt idx="3729">18</cx:pt>
          <cx:pt idx="3730">63</cx:pt>
          <cx:pt idx="3731">73</cx:pt>
          <cx:pt idx="3732">22</cx:pt>
          <cx:pt idx="3733">41</cx:pt>
          <cx:pt idx="3734">59</cx:pt>
          <cx:pt idx="3735">100</cx:pt>
          <cx:pt idx="3736">35</cx:pt>
          <cx:pt idx="3737">50</cx:pt>
          <cx:pt idx="3738">63</cx:pt>
          <cx:pt idx="3739">54</cx:pt>
          <cx:pt idx="3740">8</cx:pt>
          <cx:pt idx="3741">69</cx:pt>
          <cx:pt idx="3742">55</cx:pt>
          <cx:pt idx="3743">73</cx:pt>
          <cx:pt idx="3744">1</cx:pt>
          <cx:pt idx="3745">39</cx:pt>
          <cx:pt idx="3746">5</cx:pt>
          <cx:pt idx="3747">72</cx:pt>
          <cx:pt idx="3748">26</cx:pt>
          <cx:pt idx="3749">87</cx:pt>
          <cx:pt idx="3750">28</cx:pt>
          <cx:pt idx="3751">70</cx:pt>
          <cx:pt idx="3752">95</cx:pt>
          <cx:pt idx="3753">75</cx:pt>
          <cx:pt idx="3754">51</cx:pt>
          <cx:pt idx="3755">66</cx:pt>
          <cx:pt idx="3756">6</cx:pt>
          <cx:pt idx="3757">89</cx:pt>
          <cx:pt idx="3758">31</cx:pt>
          <cx:pt idx="3759">20</cx:pt>
          <cx:pt idx="3760">30</cx:pt>
          <cx:pt idx="3761">24</cx:pt>
          <cx:pt idx="3762">50</cx:pt>
          <cx:pt idx="3763">10</cx:pt>
          <cx:pt idx="3764">73</cx:pt>
          <cx:pt idx="3765">34</cx:pt>
          <cx:pt idx="3766">41</cx:pt>
          <cx:pt idx="3767">5</cx:pt>
          <cx:pt idx="3768">60</cx:pt>
          <cx:pt idx="3769">8</cx:pt>
          <cx:pt idx="3770">99</cx:pt>
          <cx:pt idx="3771">47</cx:pt>
          <cx:pt idx="3772">17</cx:pt>
          <cx:pt idx="3773">91</cx:pt>
          <cx:pt idx="3774">62</cx:pt>
          <cx:pt idx="3775">40</cx:pt>
          <cx:pt idx="3776">57</cx:pt>
          <cx:pt idx="3777">33</cx:pt>
          <cx:pt idx="3778">67</cx:pt>
          <cx:pt idx="3779">86</cx:pt>
          <cx:pt idx="3780">69</cx:pt>
          <cx:pt idx="3781">25</cx:pt>
          <cx:pt idx="3782">88</cx:pt>
          <cx:pt idx="3783">59</cx:pt>
          <cx:pt idx="3784">89</cx:pt>
          <cx:pt idx="3785">77</cx:pt>
          <cx:pt idx="3786">92</cx:pt>
          <cx:pt idx="3787">57</cx:pt>
          <cx:pt idx="3788">41</cx:pt>
          <cx:pt idx="3789">78</cx:pt>
          <cx:pt idx="3790">34</cx:pt>
          <cx:pt idx="3791">71</cx:pt>
          <cx:pt idx="3792">87</cx:pt>
          <cx:pt idx="3793">91</cx:pt>
          <cx:pt idx="3794">99</cx:pt>
          <cx:pt idx="3795">88</cx:pt>
          <cx:pt idx="3796">87</cx:pt>
          <cx:pt idx="3797">71</cx:pt>
          <cx:pt idx="3798">86</cx:pt>
          <cx:pt idx="3799">65</cx:pt>
          <cx:pt idx="3800">72</cx:pt>
          <cx:pt idx="3801">4</cx:pt>
          <cx:pt idx="3802">99</cx:pt>
          <cx:pt idx="3803">42</cx:pt>
          <cx:pt idx="3804">24</cx:pt>
          <cx:pt idx="3805">31</cx:pt>
          <cx:pt idx="3806">75</cx:pt>
          <cx:pt idx="3807">36</cx:pt>
          <cx:pt idx="3808">79</cx:pt>
          <cx:pt idx="3809">8</cx:pt>
          <cx:pt idx="3810">51</cx:pt>
          <cx:pt idx="3811">69</cx:pt>
          <cx:pt idx="3812">50</cx:pt>
          <cx:pt idx="3813">44</cx:pt>
          <cx:pt idx="3814">24</cx:pt>
          <cx:pt idx="3815">78</cx:pt>
          <cx:pt idx="3816">93</cx:pt>
          <cx:pt idx="3817">94</cx:pt>
          <cx:pt idx="3818">57</cx:pt>
          <cx:pt idx="3819">46</cx:pt>
          <cx:pt idx="3820">67</cx:pt>
          <cx:pt idx="3821">4</cx:pt>
          <cx:pt idx="3822">26</cx:pt>
          <cx:pt idx="3823">18</cx:pt>
          <cx:pt idx="3824">8</cx:pt>
          <cx:pt idx="3825">37</cx:pt>
          <cx:pt idx="3826">19</cx:pt>
          <cx:pt idx="3827">31</cx:pt>
          <cx:pt idx="3828">2</cx:pt>
          <cx:pt idx="3829">40</cx:pt>
          <cx:pt idx="3830">34</cx:pt>
          <cx:pt idx="3831">79</cx:pt>
          <cx:pt idx="3832">94</cx:pt>
          <cx:pt idx="3833">89</cx:pt>
          <cx:pt idx="3834">49</cx:pt>
          <cx:pt idx="3835">30</cx:pt>
          <cx:pt idx="3836">53</cx:pt>
          <cx:pt idx="3837">5</cx:pt>
          <cx:pt idx="3838">33</cx:pt>
          <cx:pt idx="3839">87</cx:pt>
          <cx:pt idx="3840">58</cx:pt>
          <cx:pt idx="3841">42</cx:pt>
          <cx:pt idx="3842">95</cx:pt>
          <cx:pt idx="3843">31</cx:pt>
          <cx:pt idx="3844">74</cx:pt>
          <cx:pt idx="3845">64</cx:pt>
          <cx:pt idx="3846">2</cx:pt>
          <cx:pt idx="3847">46</cx:pt>
          <cx:pt idx="3848">3</cx:pt>
          <cx:pt idx="3849">85</cx:pt>
          <cx:pt idx="3850">57</cx:pt>
          <cx:pt idx="3851">18</cx:pt>
          <cx:pt idx="3852">59</cx:pt>
          <cx:pt idx="3853">54</cx:pt>
          <cx:pt idx="3854">80</cx:pt>
          <cx:pt idx="3855">65</cx:pt>
          <cx:pt idx="3856">42</cx:pt>
          <cx:pt idx="3857">55</cx:pt>
          <cx:pt idx="3858">53</cx:pt>
          <cx:pt idx="3859">59</cx:pt>
          <cx:pt idx="3860">15</cx:pt>
          <cx:pt idx="3861">25</cx:pt>
          <cx:pt idx="3862">51</cx:pt>
          <cx:pt idx="3863">84</cx:pt>
          <cx:pt idx="3864">78</cx:pt>
          <cx:pt idx="3865">32</cx:pt>
          <cx:pt idx="3866">52</cx:pt>
          <cx:pt idx="3867">61</cx:pt>
          <cx:pt idx="3868">63</cx:pt>
          <cx:pt idx="3869">11</cx:pt>
          <cx:pt idx="3870">84</cx:pt>
          <cx:pt idx="3871">32</cx:pt>
          <cx:pt idx="3872">40</cx:pt>
          <cx:pt idx="3873">8</cx:pt>
          <cx:pt idx="3874">26</cx:pt>
          <cx:pt idx="3875">99</cx:pt>
          <cx:pt idx="3876">96</cx:pt>
          <cx:pt idx="3877">59</cx:pt>
          <cx:pt idx="3878">34</cx:pt>
          <cx:pt idx="3879">67</cx:pt>
          <cx:pt idx="3880">62</cx:pt>
          <cx:pt idx="3881">6</cx:pt>
          <cx:pt idx="3882">54</cx:pt>
          <cx:pt idx="3883">81</cx:pt>
          <cx:pt idx="3884">82</cx:pt>
          <cx:pt idx="3885">99</cx:pt>
          <cx:pt idx="3886">4</cx:pt>
          <cx:pt idx="3887">72</cx:pt>
          <cx:pt idx="3888">71</cx:pt>
          <cx:pt idx="3889">67</cx:pt>
          <cx:pt idx="3890">44</cx:pt>
          <cx:pt idx="3891">98</cx:pt>
          <cx:pt idx="3892">86</cx:pt>
          <cx:pt idx="3893">87</cx:pt>
          <cx:pt idx="3894">64</cx:pt>
          <cx:pt idx="3895">32</cx:pt>
          <cx:pt idx="3896">94</cx:pt>
          <cx:pt idx="3897">21</cx:pt>
          <cx:pt idx="3898">62</cx:pt>
          <cx:pt idx="3899">60</cx:pt>
          <cx:pt idx="3900">77</cx:pt>
          <cx:pt idx="3901">21</cx:pt>
          <cx:pt idx="3902">97</cx:pt>
          <cx:pt idx="3903">19</cx:pt>
          <cx:pt idx="3904">93</cx:pt>
          <cx:pt idx="3905">69</cx:pt>
          <cx:pt idx="3906">53</cx:pt>
          <cx:pt idx="3907">35</cx:pt>
          <cx:pt idx="3908">86</cx:pt>
          <cx:pt idx="3909">62</cx:pt>
          <cx:pt idx="3910">87</cx:pt>
          <cx:pt idx="3911">80</cx:pt>
          <cx:pt idx="3912">26</cx:pt>
          <cx:pt idx="3913">54</cx:pt>
          <cx:pt idx="3914">70</cx:pt>
          <cx:pt idx="3915">79</cx:pt>
          <cx:pt idx="3916">88</cx:pt>
          <cx:pt idx="3917">36</cx:pt>
          <cx:pt idx="3918">63</cx:pt>
          <cx:pt idx="3919">74</cx:pt>
          <cx:pt idx="3920">8</cx:pt>
          <cx:pt idx="3921">82</cx:pt>
          <cx:pt idx="3922">42</cx:pt>
          <cx:pt idx="3923">69</cx:pt>
          <cx:pt idx="3924">1</cx:pt>
          <cx:pt idx="3925">23</cx:pt>
          <cx:pt idx="3926">97</cx:pt>
          <cx:pt idx="3927">30</cx:pt>
          <cx:pt idx="3928">87</cx:pt>
          <cx:pt idx="3929">24</cx:pt>
          <cx:pt idx="3930">98</cx:pt>
          <cx:pt idx="3931">36</cx:pt>
          <cx:pt idx="3932">42</cx:pt>
          <cx:pt idx="3933">60</cx:pt>
          <cx:pt idx="3934">55</cx:pt>
          <cx:pt idx="3935">59</cx:pt>
          <cx:pt idx="3936">50</cx:pt>
          <cx:pt idx="3937">92</cx:pt>
          <cx:pt idx="3938">57</cx:pt>
          <cx:pt idx="3939">82</cx:pt>
          <cx:pt idx="3940">74</cx:pt>
          <cx:pt idx="3941">33</cx:pt>
          <cx:pt idx="3942">2</cx:pt>
          <cx:pt idx="3943">49</cx:pt>
          <cx:pt idx="3944">32</cx:pt>
          <cx:pt idx="3945">49</cx:pt>
          <cx:pt idx="3946">58</cx:pt>
          <cx:pt idx="3947">77</cx:pt>
          <cx:pt idx="3948">51</cx:pt>
          <cx:pt idx="3949">39</cx:pt>
          <cx:pt idx="3950">18</cx:pt>
          <cx:pt idx="3951">82</cx:pt>
          <cx:pt idx="3952">43</cx:pt>
          <cx:pt idx="3953">25</cx:pt>
          <cx:pt idx="3954">90</cx:pt>
          <cx:pt idx="3955">81</cx:pt>
          <cx:pt idx="3956">76</cx:pt>
          <cx:pt idx="3957">97</cx:pt>
          <cx:pt idx="3958">23</cx:pt>
          <cx:pt idx="3959">10</cx:pt>
          <cx:pt idx="3960">88</cx:pt>
          <cx:pt idx="3961">86</cx:pt>
          <cx:pt idx="3962">74</cx:pt>
          <cx:pt idx="3963">92</cx:pt>
          <cx:pt idx="3964">77</cx:pt>
          <cx:pt idx="3965">51</cx:pt>
          <cx:pt idx="3966">28</cx:pt>
          <cx:pt idx="3967">5</cx:pt>
          <cx:pt idx="3968">13</cx:pt>
          <cx:pt idx="3969">75</cx:pt>
          <cx:pt idx="3970">15</cx:pt>
          <cx:pt idx="3971">1</cx:pt>
          <cx:pt idx="3972">47</cx:pt>
          <cx:pt idx="3973">62</cx:pt>
          <cx:pt idx="3974">10</cx:pt>
          <cx:pt idx="3975">87</cx:pt>
          <cx:pt idx="3976">86</cx:pt>
          <cx:pt idx="3977">53</cx:pt>
          <cx:pt idx="3978">64</cx:pt>
          <cx:pt idx="3979">3</cx:pt>
          <cx:pt idx="3980">10</cx:pt>
          <cx:pt idx="3981">56</cx:pt>
          <cx:pt idx="3982">58</cx:pt>
          <cx:pt idx="3983">69</cx:pt>
          <cx:pt idx="3984">85</cx:pt>
          <cx:pt idx="3985">57</cx:pt>
          <cx:pt idx="3986">43</cx:pt>
          <cx:pt idx="3987">30</cx:pt>
          <cx:pt idx="3988">19</cx:pt>
          <cx:pt idx="3989">25</cx:pt>
          <cx:pt idx="3990">33</cx:pt>
          <cx:pt idx="3991">23</cx:pt>
          <cx:pt idx="3992">80</cx:pt>
          <cx:pt idx="3993">22</cx:pt>
          <cx:pt idx="3994">24</cx:pt>
          <cx:pt idx="3995">15</cx:pt>
          <cx:pt idx="3996">77</cx:pt>
          <cx:pt idx="3997">43</cx:pt>
          <cx:pt idx="3998">97</cx:pt>
          <cx:pt idx="3999">68</cx:pt>
          <cx:pt idx="4000">28</cx:pt>
          <cx:pt idx="4001">37</cx:pt>
          <cx:pt idx="4002">99</cx:pt>
          <cx:pt idx="4003">19</cx:pt>
          <cx:pt idx="4004">61</cx:pt>
          <cx:pt idx="4005">99</cx:pt>
          <cx:pt idx="4006">22</cx:pt>
          <cx:pt idx="4007">25</cx:pt>
          <cx:pt idx="4008">78</cx:pt>
          <cx:pt idx="4009">29</cx:pt>
          <cx:pt idx="4010">35</cx:pt>
          <cx:pt idx="4011">73</cx:pt>
          <cx:pt idx="4012">6</cx:pt>
          <cx:pt idx="4013">46</cx:pt>
          <cx:pt idx="4014">41</cx:pt>
          <cx:pt idx="4015">61</cx:pt>
          <cx:pt idx="4016">48</cx:pt>
          <cx:pt idx="4017">53</cx:pt>
          <cx:pt idx="4018">47</cx:pt>
          <cx:pt idx="4019">87</cx:pt>
          <cx:pt idx="4020">29</cx:pt>
          <cx:pt idx="4021">72</cx:pt>
          <cx:pt idx="4022">21</cx:pt>
          <cx:pt idx="4023">50</cx:pt>
          <cx:pt idx="4024">80</cx:pt>
          <cx:pt idx="4025">38</cx:pt>
          <cx:pt idx="4026">86</cx:pt>
          <cx:pt idx="4027">64</cx:pt>
          <cx:pt idx="4028">36</cx:pt>
          <cx:pt idx="4029">47</cx:pt>
          <cx:pt idx="4030">25</cx:pt>
          <cx:pt idx="4031">75</cx:pt>
          <cx:pt idx="4032">95</cx:pt>
          <cx:pt idx="4033">12</cx:pt>
          <cx:pt idx="4034">24</cx:pt>
          <cx:pt idx="4035">80</cx:pt>
          <cx:pt idx="4036">90</cx:pt>
          <cx:pt idx="4037">39</cx:pt>
          <cx:pt idx="4038">73</cx:pt>
          <cx:pt idx="4039">46</cx:pt>
          <cx:pt idx="4040">24</cx:pt>
          <cx:pt idx="4041">55</cx:pt>
          <cx:pt idx="4042">97</cx:pt>
          <cx:pt idx="4043">44</cx:pt>
          <cx:pt idx="4044">83</cx:pt>
          <cx:pt idx="4045">98</cx:pt>
          <cx:pt idx="4046">93</cx:pt>
          <cx:pt idx="4047">95</cx:pt>
          <cx:pt idx="4048">9</cx:pt>
          <cx:pt idx="4049">66</cx:pt>
          <cx:pt idx="4050">54</cx:pt>
          <cx:pt idx="4051">80</cx:pt>
          <cx:pt idx="4052">43</cx:pt>
          <cx:pt idx="4053">56</cx:pt>
          <cx:pt idx="4054">15</cx:pt>
          <cx:pt idx="4055">52</cx:pt>
          <cx:pt idx="4056">96</cx:pt>
          <cx:pt idx="4057">100</cx:pt>
          <cx:pt idx="4058">40</cx:pt>
          <cx:pt idx="4059">50</cx:pt>
          <cx:pt idx="4060">71</cx:pt>
          <cx:pt idx="4061">38</cx:pt>
          <cx:pt idx="4062">63</cx:pt>
          <cx:pt idx="4063">3</cx:pt>
          <cx:pt idx="4064">37</cx:pt>
          <cx:pt idx="4065">57</cx:pt>
          <cx:pt idx="4066">59</cx:pt>
          <cx:pt idx="4067">92</cx:pt>
          <cx:pt idx="4068">95</cx:pt>
          <cx:pt idx="4069">72</cx:pt>
          <cx:pt idx="4070">61</cx:pt>
          <cx:pt idx="4071">51</cx:pt>
          <cx:pt idx="4072">6</cx:pt>
          <cx:pt idx="4073">25</cx:pt>
          <cx:pt idx="4074">55</cx:pt>
          <cx:pt idx="4075">77</cx:pt>
          <cx:pt idx="4076">63</cx:pt>
          <cx:pt idx="4077">73</cx:pt>
          <cx:pt idx="4078">53</cx:pt>
          <cx:pt idx="4079">78</cx:pt>
          <cx:pt idx="4080">50</cx:pt>
          <cx:pt idx="4081">66</cx:pt>
          <cx:pt idx="4082">94</cx:pt>
          <cx:pt idx="4083">81</cx:pt>
          <cx:pt idx="4084">59</cx:pt>
          <cx:pt idx="4085">62</cx:pt>
          <cx:pt idx="4086">19</cx:pt>
          <cx:pt idx="4087">11</cx:pt>
          <cx:pt idx="4088">52</cx:pt>
          <cx:pt idx="4089">41</cx:pt>
          <cx:pt idx="4090">61</cx:pt>
          <cx:pt idx="4091">100</cx:pt>
          <cx:pt idx="4092">15</cx:pt>
          <cx:pt idx="4093">77</cx:pt>
          <cx:pt idx="4094">80</cx:pt>
          <cx:pt idx="4095">75</cx:pt>
          <cx:pt idx="4096">83</cx:pt>
          <cx:pt idx="4097">36</cx:pt>
          <cx:pt idx="4098">80</cx:pt>
          <cx:pt idx="4099">47</cx:pt>
          <cx:pt idx="4100">17</cx:pt>
          <cx:pt idx="4101">73</cx:pt>
          <cx:pt idx="4102">7</cx:pt>
          <cx:pt idx="4103">52</cx:pt>
          <cx:pt idx="4104">38</cx:pt>
          <cx:pt idx="4105">46</cx:pt>
          <cx:pt idx="4106">42</cx:pt>
          <cx:pt idx="4107">8</cx:pt>
          <cx:pt idx="4108">29</cx:pt>
          <cx:pt idx="4109">12</cx:pt>
          <cx:pt idx="4110">52</cx:pt>
          <cx:pt idx="4111">44</cx:pt>
          <cx:pt idx="4112">86</cx:pt>
          <cx:pt idx="4113">50</cx:pt>
          <cx:pt idx="4114">93</cx:pt>
          <cx:pt idx="4115">80</cx:pt>
          <cx:pt idx="4116">58</cx:pt>
          <cx:pt idx="4117">68</cx:pt>
          <cx:pt idx="4118">22</cx:pt>
          <cx:pt idx="4119">67</cx:pt>
          <cx:pt idx="4120">61</cx:pt>
          <cx:pt idx="4121">66</cx:pt>
          <cx:pt idx="4122">96</cx:pt>
          <cx:pt idx="4123">74</cx:pt>
          <cx:pt idx="4124">90</cx:pt>
          <cx:pt idx="4125">38</cx:pt>
          <cx:pt idx="4126">99</cx:pt>
          <cx:pt idx="4127">72</cx:pt>
          <cx:pt idx="4128">28</cx:pt>
          <cx:pt idx="4129">3</cx:pt>
          <cx:pt idx="4130">36</cx:pt>
          <cx:pt idx="4131">27</cx:pt>
          <cx:pt idx="4132">4</cx:pt>
          <cx:pt idx="4133">39</cx:pt>
          <cx:pt idx="4134">5</cx:pt>
          <cx:pt idx="4135">18</cx:pt>
          <cx:pt idx="4136">89</cx:pt>
          <cx:pt idx="4137">98</cx:pt>
          <cx:pt idx="4138">69</cx:pt>
          <cx:pt idx="4139">96</cx:pt>
          <cx:pt idx="4140">98</cx:pt>
          <cx:pt idx="4141">74</cx:pt>
          <cx:pt idx="4142">48</cx:pt>
          <cx:pt idx="4143">61</cx:pt>
          <cx:pt idx="4144">38</cx:pt>
          <cx:pt idx="4145">40</cx:pt>
          <cx:pt idx="4146">90</cx:pt>
          <cx:pt idx="4147">44</cx:pt>
          <cx:pt idx="4148">6</cx:pt>
          <cx:pt idx="4149">96</cx:pt>
          <cx:pt idx="4150">4</cx:pt>
          <cx:pt idx="4151">41</cx:pt>
          <cx:pt idx="4152">100</cx:pt>
          <cx:pt idx="4153">58</cx:pt>
          <cx:pt idx="4154">5</cx:pt>
          <cx:pt idx="4155">59</cx:pt>
          <cx:pt idx="4156">55</cx:pt>
          <cx:pt idx="4157">30</cx:pt>
          <cx:pt idx="4158">6</cx:pt>
          <cx:pt idx="4159">63</cx:pt>
          <cx:pt idx="4160">98</cx:pt>
          <cx:pt idx="4161">29</cx:pt>
          <cx:pt idx="4162">79</cx:pt>
          <cx:pt idx="4163">94</cx:pt>
          <cx:pt idx="4164">35</cx:pt>
          <cx:pt idx="4165">24</cx:pt>
          <cx:pt idx="4166">51</cx:pt>
          <cx:pt idx="4167">64</cx:pt>
          <cx:pt idx="4168">23</cx:pt>
          <cx:pt idx="4169">62</cx:pt>
          <cx:pt idx="4170">90</cx:pt>
          <cx:pt idx="4171">51</cx:pt>
          <cx:pt idx="4172">47</cx:pt>
          <cx:pt idx="4173">32</cx:pt>
          <cx:pt idx="4174">71</cx:pt>
          <cx:pt idx="4175">6</cx:pt>
          <cx:pt idx="4176">91</cx:pt>
          <cx:pt idx="4177">7</cx:pt>
          <cx:pt idx="4178">75</cx:pt>
          <cx:pt idx="4179">21</cx:pt>
          <cx:pt idx="4180">56</cx:pt>
          <cx:pt idx="4181">34</cx:pt>
          <cx:pt idx="4182">42</cx:pt>
          <cx:pt idx="4183">41</cx:pt>
          <cx:pt idx="4184">60</cx:pt>
          <cx:pt idx="4185">56</cx:pt>
          <cx:pt idx="4186">39</cx:pt>
          <cx:pt idx="4187">40</cx:pt>
          <cx:pt idx="4188">76</cx:pt>
          <cx:pt idx="4189">91</cx:pt>
          <cx:pt idx="4190">16</cx:pt>
          <cx:pt idx="4191">68</cx:pt>
          <cx:pt idx="4192">70</cx:pt>
          <cx:pt idx="4193">85</cx:pt>
          <cx:pt idx="4194">84</cx:pt>
          <cx:pt idx="4195">54</cx:pt>
          <cx:pt idx="4196">89</cx:pt>
          <cx:pt idx="4197">45</cx:pt>
          <cx:pt idx="4198">87</cx:pt>
          <cx:pt idx="4199">75</cx:pt>
          <cx:pt idx="4200">72</cx:pt>
          <cx:pt idx="4201">98</cx:pt>
          <cx:pt idx="4202">93</cx:pt>
          <cx:pt idx="4203">6</cx:pt>
          <cx:pt idx="4204">50</cx:pt>
          <cx:pt idx="4205">49</cx:pt>
          <cx:pt idx="4206">62</cx:pt>
          <cx:pt idx="4207">57</cx:pt>
          <cx:pt idx="4208">25</cx:pt>
          <cx:pt idx="4209">21</cx:pt>
          <cx:pt idx="4210">41</cx:pt>
          <cx:pt idx="4211">9</cx:pt>
          <cx:pt idx="4212">92</cx:pt>
          <cx:pt idx="4213">13</cx:pt>
          <cx:pt idx="4214">37</cx:pt>
          <cx:pt idx="4215">58</cx:pt>
          <cx:pt idx="4216">22</cx:pt>
          <cx:pt idx="4217">39</cx:pt>
          <cx:pt idx="4218">78</cx:pt>
          <cx:pt idx="4219">98</cx:pt>
          <cx:pt idx="4220">56</cx:pt>
          <cx:pt idx="4221">89</cx:pt>
          <cx:pt idx="4222">71</cx:pt>
          <cx:pt idx="4223">6</cx:pt>
          <cx:pt idx="4224">32</cx:pt>
          <cx:pt idx="4225">16</cx:pt>
          <cx:pt idx="4226">88</cx:pt>
          <cx:pt idx="4227">76</cx:pt>
          <cx:pt idx="4228">41</cx:pt>
          <cx:pt idx="4229">42</cx:pt>
          <cx:pt idx="4230">27</cx:pt>
          <cx:pt idx="4231">42</cx:pt>
          <cx:pt idx="4232">50</cx:pt>
          <cx:pt idx="4233">61</cx:pt>
          <cx:pt idx="4234">37</cx:pt>
          <cx:pt idx="4235">1</cx:pt>
          <cx:pt idx="4236">82</cx:pt>
          <cx:pt idx="4237">60</cx:pt>
          <cx:pt idx="4238">33</cx:pt>
          <cx:pt idx="4239">31</cx:pt>
          <cx:pt idx="4240">67</cx:pt>
          <cx:pt idx="4241">53</cx:pt>
          <cx:pt idx="4242">5</cx:pt>
          <cx:pt idx="4243">86</cx:pt>
          <cx:pt idx="4244">78</cx:pt>
          <cx:pt idx="4245">58</cx:pt>
          <cx:pt idx="4246">45</cx:pt>
          <cx:pt idx="4247">77</cx:pt>
          <cx:pt idx="4248">32</cx:pt>
          <cx:pt idx="4249">60</cx:pt>
          <cx:pt idx="4250">20</cx:pt>
          <cx:pt idx="4251">68</cx:pt>
          <cx:pt idx="4252">9</cx:pt>
          <cx:pt idx="4253">25</cx:pt>
          <cx:pt idx="4254">43</cx:pt>
          <cx:pt idx="4255">27</cx:pt>
          <cx:pt idx="4256">24</cx:pt>
          <cx:pt idx="4257">1</cx:pt>
          <cx:pt idx="4258">61</cx:pt>
          <cx:pt idx="4259">26</cx:pt>
          <cx:pt idx="4260">39</cx:pt>
          <cx:pt idx="4261">84</cx:pt>
          <cx:pt idx="4262">90</cx:pt>
          <cx:pt idx="4263">53</cx:pt>
          <cx:pt idx="4264">22</cx:pt>
          <cx:pt idx="4265">47</cx:pt>
          <cx:pt idx="4266">41</cx:pt>
          <cx:pt idx="4267">98</cx:pt>
          <cx:pt idx="4268">91</cx:pt>
          <cx:pt idx="4269">1</cx:pt>
          <cx:pt idx="4270">28</cx:pt>
          <cx:pt idx="4271">29</cx:pt>
          <cx:pt idx="4272">80</cx:pt>
          <cx:pt idx="4273">15</cx:pt>
          <cx:pt idx="4274">67</cx:pt>
          <cx:pt idx="4275">62</cx:pt>
          <cx:pt idx="4276">47</cx:pt>
          <cx:pt idx="4277">61</cx:pt>
          <cx:pt idx="4278">90</cx:pt>
          <cx:pt idx="4279">48</cx:pt>
          <cx:pt idx="4280">88</cx:pt>
          <cx:pt idx="4281">14</cx:pt>
          <cx:pt idx="4282">43</cx:pt>
          <cx:pt idx="4283">68</cx:pt>
          <cx:pt idx="4284">53</cx:pt>
          <cx:pt idx="4285">31</cx:pt>
          <cx:pt idx="4286">89</cx:pt>
          <cx:pt idx="4287">2</cx:pt>
          <cx:pt idx="4288">30</cx:pt>
          <cx:pt idx="4289">39</cx:pt>
          <cx:pt idx="4290">83</cx:pt>
          <cx:pt idx="4291">66</cx:pt>
          <cx:pt idx="4292">26</cx:pt>
          <cx:pt idx="4293">100</cx:pt>
          <cx:pt idx="4294">70</cx:pt>
          <cx:pt idx="4295">29</cx:pt>
          <cx:pt idx="4296">1</cx:pt>
          <cx:pt idx="4297">79</cx:pt>
          <cx:pt idx="4298">40</cx:pt>
          <cx:pt idx="4299">80</cx:pt>
          <cx:pt idx="4300">51</cx:pt>
          <cx:pt idx="4301">34</cx:pt>
          <cx:pt idx="4302">6</cx:pt>
          <cx:pt idx="4303">65</cx:pt>
          <cx:pt idx="4304">89</cx:pt>
          <cx:pt idx="4305">92</cx:pt>
          <cx:pt idx="4306">85</cx:pt>
          <cx:pt idx="4307">51</cx:pt>
          <cx:pt idx="4308">31</cx:pt>
          <cx:pt idx="4309">56</cx:pt>
          <cx:pt idx="4310">41</cx:pt>
          <cx:pt idx="4311">14</cx:pt>
          <cx:pt idx="4312">93</cx:pt>
          <cx:pt idx="4313">79</cx:pt>
          <cx:pt idx="4314">37</cx:pt>
          <cx:pt idx="4315">90</cx:pt>
          <cx:pt idx="4316">23</cx:pt>
          <cx:pt idx="4317">88</cx:pt>
          <cx:pt idx="4318">19</cx:pt>
          <cx:pt idx="4319">100</cx:pt>
          <cx:pt idx="4320">61</cx:pt>
          <cx:pt idx="4321">83</cx:pt>
          <cx:pt idx="4322">26</cx:pt>
          <cx:pt idx="4323">68</cx:pt>
          <cx:pt idx="4324">35</cx:pt>
          <cx:pt idx="4325">16</cx:pt>
          <cx:pt idx="4326">43</cx:pt>
          <cx:pt idx="4327">30</cx:pt>
          <cx:pt idx="4328">50</cx:pt>
          <cx:pt idx="4329">75</cx:pt>
          <cx:pt idx="4330">82</cx:pt>
          <cx:pt idx="4331">79</cx:pt>
          <cx:pt idx="4332">48</cx:pt>
          <cx:pt idx="4333">63</cx:pt>
          <cx:pt idx="4334">57</cx:pt>
          <cx:pt idx="4335">62</cx:pt>
          <cx:pt idx="4336">41</cx:pt>
          <cx:pt idx="4337">71</cx:pt>
          <cx:pt idx="4338">74</cx:pt>
          <cx:pt idx="4339">78</cx:pt>
          <cx:pt idx="4340">49</cx:pt>
          <cx:pt idx="4341">39</cx:pt>
          <cx:pt idx="4342">65</cx:pt>
          <cx:pt idx="4343">43</cx:pt>
          <cx:pt idx="4344">27</cx:pt>
          <cx:pt idx="4345">96</cx:pt>
          <cx:pt idx="4346">79</cx:pt>
          <cx:pt idx="4347">76</cx:pt>
          <cx:pt idx="4348">7</cx:pt>
          <cx:pt idx="4349">94</cx:pt>
          <cx:pt idx="4350">43</cx:pt>
          <cx:pt idx="4351">26</cx:pt>
          <cx:pt idx="4352">8</cx:pt>
          <cx:pt idx="4353">17</cx:pt>
          <cx:pt idx="4354">29</cx:pt>
          <cx:pt idx="4355">51</cx:pt>
          <cx:pt idx="4356">37</cx:pt>
          <cx:pt idx="4357">24</cx:pt>
          <cx:pt idx="4358">98</cx:pt>
          <cx:pt idx="4359">52</cx:pt>
          <cx:pt idx="4360">38</cx:pt>
          <cx:pt idx="4361">2</cx:pt>
          <cx:pt idx="4362">21</cx:pt>
          <cx:pt idx="4363">77</cx:pt>
          <cx:pt idx="4364">84</cx:pt>
          <cx:pt idx="4365">28</cx:pt>
          <cx:pt idx="4366">92</cx:pt>
          <cx:pt idx="4367">50</cx:pt>
          <cx:pt idx="4368">41</cx:pt>
          <cx:pt idx="4369">37</cx:pt>
          <cx:pt idx="4370">31</cx:pt>
          <cx:pt idx="4371">55</cx:pt>
          <cx:pt idx="4372">67</cx:pt>
          <cx:pt idx="4373">64</cx:pt>
          <cx:pt idx="4374">43</cx:pt>
          <cx:pt idx="4375">63</cx:pt>
          <cx:pt idx="4376">80</cx:pt>
          <cx:pt idx="4377">65</cx:pt>
          <cx:pt idx="4378">75</cx:pt>
          <cx:pt idx="4379">59</cx:pt>
          <cx:pt idx="4380">99</cx:pt>
          <cx:pt idx="4381">73</cx:pt>
          <cx:pt idx="4382">21</cx:pt>
          <cx:pt idx="4383">67</cx:pt>
          <cx:pt idx="4384">17</cx:pt>
          <cx:pt idx="4385">64</cx:pt>
          <cx:pt idx="4386">22</cx:pt>
          <cx:pt idx="4387">30</cx:pt>
          <cx:pt idx="4388">25</cx:pt>
          <cx:pt idx="4389">11</cx:pt>
          <cx:pt idx="4390">42</cx:pt>
          <cx:pt idx="4391">51</cx:pt>
          <cx:pt idx="4392">9</cx:pt>
          <cx:pt idx="4393">33</cx:pt>
          <cx:pt idx="4394">88</cx:pt>
          <cx:pt idx="4395">41</cx:pt>
          <cx:pt idx="4396">56</cx:pt>
          <cx:pt idx="4397">71</cx:pt>
          <cx:pt idx="4398">61</cx:pt>
          <cx:pt idx="4399">8</cx:pt>
          <cx:pt idx="4400">78</cx:pt>
          <cx:pt idx="4401">91</cx:pt>
          <cx:pt idx="4402">35</cx:pt>
          <cx:pt idx="4403">90</cx:pt>
          <cx:pt idx="4404">39</cx:pt>
          <cx:pt idx="4405">25</cx:pt>
          <cx:pt idx="4406">93</cx:pt>
          <cx:pt idx="4407">60</cx:pt>
          <cx:pt idx="4408">51</cx:pt>
          <cx:pt idx="4409">94</cx:pt>
          <cx:pt idx="4410">28</cx:pt>
          <cx:pt idx="4411">58</cx:pt>
          <cx:pt idx="4412">85</cx:pt>
          <cx:pt idx="4413">57</cx:pt>
          <cx:pt idx="4414">17</cx:pt>
          <cx:pt idx="4415">73</cx:pt>
          <cx:pt idx="4416">45</cx:pt>
          <cx:pt idx="4417">42</cx:pt>
          <cx:pt idx="4418">33</cx:pt>
          <cx:pt idx="4419">61</cx:pt>
          <cx:pt idx="4420">16</cx:pt>
          <cx:pt idx="4421">77</cx:pt>
          <cx:pt idx="4422">43</cx:pt>
          <cx:pt idx="4423">74</cx:pt>
          <cx:pt idx="4424">91</cx:pt>
          <cx:pt idx="4425">97</cx:pt>
          <cx:pt idx="4426">81</cx:pt>
          <cx:pt idx="4427">26</cx:pt>
          <cx:pt idx="4428">70</cx:pt>
          <cx:pt idx="4429">41</cx:pt>
          <cx:pt idx="4430">74</cx:pt>
          <cx:pt idx="4431">48</cx:pt>
          <cx:pt idx="4432">33</cx:pt>
          <cx:pt idx="4433">84</cx:pt>
          <cx:pt idx="4434">6</cx:pt>
          <cx:pt idx="4435">36</cx:pt>
          <cx:pt idx="4436">50</cx:pt>
          <cx:pt idx="4437">92</cx:pt>
          <cx:pt idx="4438">29</cx:pt>
          <cx:pt idx="4439">2</cx:pt>
          <cx:pt idx="4440">14</cx:pt>
          <cx:pt idx="4441">82</cx:pt>
          <cx:pt idx="4442">62</cx:pt>
          <cx:pt idx="4443">29</cx:pt>
          <cx:pt idx="4444">76</cx:pt>
          <cx:pt idx="4445">19</cx:pt>
          <cx:pt idx="4446">24</cx:pt>
          <cx:pt idx="4447">49</cx:pt>
          <cx:pt idx="4448">97</cx:pt>
          <cx:pt idx="4449">71</cx:pt>
          <cx:pt idx="4450">27</cx:pt>
          <cx:pt idx="4451">39</cx:pt>
          <cx:pt idx="4452">35</cx:pt>
          <cx:pt idx="4453">51</cx:pt>
          <cx:pt idx="4454">18</cx:pt>
          <cx:pt idx="4455">37</cx:pt>
          <cx:pt idx="4456">63</cx:pt>
          <cx:pt idx="4457">96</cx:pt>
          <cx:pt idx="4458">16</cx:pt>
          <cx:pt idx="4459">88</cx:pt>
          <cx:pt idx="4460">51</cx:pt>
          <cx:pt idx="4461">22</cx:pt>
          <cx:pt idx="4462">90</cx:pt>
          <cx:pt idx="4463">42</cx:pt>
          <cx:pt idx="4464">30</cx:pt>
          <cx:pt idx="4465">33</cx:pt>
          <cx:pt idx="4466">97</cx:pt>
          <cx:pt idx="4467">32</cx:pt>
          <cx:pt idx="4468">72</cx:pt>
          <cx:pt idx="4469">44</cx:pt>
          <cx:pt idx="4470">53</cx:pt>
          <cx:pt idx="4471">95</cx:pt>
          <cx:pt idx="4472">71</cx:pt>
          <cx:pt idx="4473">87</cx:pt>
          <cx:pt idx="4474">5</cx:pt>
          <cx:pt idx="4475">89</cx:pt>
          <cx:pt idx="4476">9</cx:pt>
          <cx:pt idx="4477">94</cx:pt>
          <cx:pt idx="4478">88</cx:pt>
          <cx:pt idx="4479">11</cx:pt>
          <cx:pt idx="4480">6</cx:pt>
          <cx:pt idx="4481">64</cx:pt>
          <cx:pt idx="4482">36</cx:pt>
          <cx:pt idx="4483">10</cx:pt>
          <cx:pt idx="4484">91</cx:pt>
          <cx:pt idx="4485">37</cx:pt>
          <cx:pt idx="4486">95</cx:pt>
          <cx:pt idx="4487">57</cx:pt>
          <cx:pt idx="4488">52</cx:pt>
          <cx:pt idx="4489">99</cx:pt>
          <cx:pt idx="4490">31</cx:pt>
          <cx:pt idx="4491">56</cx:pt>
          <cx:pt idx="4492">61</cx:pt>
          <cx:pt idx="4493">85</cx:pt>
          <cx:pt idx="4494">53</cx:pt>
          <cx:pt idx="4495">42</cx:pt>
          <cx:pt idx="4496">94</cx:pt>
          <cx:pt idx="4497">14</cx:pt>
          <cx:pt idx="4498">35</cx:pt>
          <cx:pt idx="4499">73</cx:pt>
          <cx:pt idx="4500">74</cx:pt>
          <cx:pt idx="4501">80</cx:pt>
          <cx:pt idx="4502">49</cx:pt>
          <cx:pt idx="4503">16</cx:pt>
          <cx:pt idx="4504">15</cx:pt>
          <cx:pt idx="4505">53</cx:pt>
          <cx:pt idx="4506">17</cx:pt>
          <cx:pt idx="4507">50</cx:pt>
          <cx:pt idx="4508">98</cx:pt>
          <cx:pt idx="4509">72</cx:pt>
          <cx:pt idx="4510">60</cx:pt>
          <cx:pt idx="4511">66</cx:pt>
          <cx:pt idx="4512">24</cx:pt>
          <cx:pt idx="4513">100</cx:pt>
          <cx:pt idx="4514">95</cx:pt>
          <cx:pt idx="4515">24</cx:pt>
          <cx:pt idx="4516">89</cx:pt>
          <cx:pt idx="4517">40</cx:pt>
          <cx:pt idx="4518">56</cx:pt>
          <cx:pt idx="4519">19</cx:pt>
          <cx:pt idx="4520">34</cx:pt>
          <cx:pt idx="4521">42</cx:pt>
          <cx:pt idx="4522">25</cx:pt>
          <cx:pt idx="4523">64</cx:pt>
          <cx:pt idx="4524">23</cx:pt>
          <cx:pt idx="4525">35</cx:pt>
          <cx:pt idx="4526">99</cx:pt>
          <cx:pt idx="4527">30</cx:pt>
          <cx:pt idx="4528">55</cx:pt>
          <cx:pt idx="4529">80</cx:pt>
          <cx:pt idx="4530">34</cx:pt>
          <cx:pt idx="4531">53</cx:pt>
          <cx:pt idx="4532">76</cx:pt>
          <cx:pt idx="4533">79</cx:pt>
          <cx:pt idx="4534">18</cx:pt>
          <cx:pt idx="4535">75</cx:pt>
          <cx:pt idx="4536">19</cx:pt>
          <cx:pt idx="4537">21</cx:pt>
          <cx:pt idx="4538">24</cx:pt>
          <cx:pt idx="4539">92</cx:pt>
          <cx:pt idx="4540">57</cx:pt>
          <cx:pt idx="4541">44</cx:pt>
          <cx:pt idx="4542">22</cx:pt>
          <cx:pt idx="4543">78</cx:pt>
          <cx:pt idx="4544">90</cx:pt>
          <cx:pt idx="4545">22</cx:pt>
          <cx:pt idx="4546">2</cx:pt>
          <cx:pt idx="4547">86</cx:pt>
          <cx:pt idx="4548">85</cx:pt>
          <cx:pt idx="4549">87</cx:pt>
          <cx:pt idx="4550">5</cx:pt>
          <cx:pt idx="4551">66</cx:pt>
          <cx:pt idx="4552">89</cx:pt>
          <cx:pt idx="4553">73</cx:pt>
          <cx:pt idx="4554">49</cx:pt>
          <cx:pt idx="4555">44</cx:pt>
          <cx:pt idx="4556">81</cx:pt>
          <cx:pt idx="4557">25</cx:pt>
          <cx:pt idx="4558">4</cx:pt>
          <cx:pt idx="4559">39</cx:pt>
          <cx:pt idx="4560">85</cx:pt>
          <cx:pt idx="4561">14</cx:pt>
          <cx:pt idx="4562">28</cx:pt>
          <cx:pt idx="4563">58</cx:pt>
          <cx:pt idx="4564">32</cx:pt>
          <cx:pt idx="4565">94</cx:pt>
          <cx:pt idx="4566">95</cx:pt>
          <cx:pt idx="4567">70</cx:pt>
          <cx:pt idx="4568">38</cx:pt>
          <cx:pt idx="4569">22</cx:pt>
          <cx:pt idx="4570">56</cx:pt>
          <cx:pt idx="4571">100</cx:pt>
          <cx:pt idx="4572">99</cx:pt>
          <cx:pt idx="4573">87</cx:pt>
          <cx:pt idx="4574">2</cx:pt>
          <cx:pt idx="4575">59</cx:pt>
          <cx:pt idx="4576">39</cx:pt>
          <cx:pt idx="4577">74</cx:pt>
          <cx:pt idx="4578">72</cx:pt>
          <cx:pt idx="4579">55</cx:pt>
          <cx:pt idx="4580">88</cx:pt>
          <cx:pt idx="4581">65</cx:pt>
          <cx:pt idx="4582">9</cx:pt>
          <cx:pt idx="4583">53</cx:pt>
          <cx:pt idx="4584">29</cx:pt>
          <cx:pt idx="4585">63</cx:pt>
          <cx:pt idx="4586">47</cx:pt>
          <cx:pt idx="4587">85</cx:pt>
          <cx:pt idx="4588">62</cx:pt>
          <cx:pt idx="4589">98</cx:pt>
          <cx:pt idx="4590">49</cx:pt>
          <cx:pt idx="4591">40</cx:pt>
          <cx:pt idx="4592">87</cx:pt>
          <cx:pt idx="4593">58</cx:pt>
          <cx:pt idx="4594">97</cx:pt>
          <cx:pt idx="4595">17</cx:pt>
          <cx:pt idx="4596">21</cx:pt>
          <cx:pt idx="4597">96</cx:pt>
          <cx:pt idx="4598">25</cx:pt>
          <cx:pt idx="4599">38</cx:pt>
          <cx:pt idx="4600">82</cx:pt>
          <cx:pt idx="4601">60</cx:pt>
          <cx:pt idx="4602">3</cx:pt>
          <cx:pt idx="4603">50</cx:pt>
          <cx:pt idx="4604">100</cx:pt>
          <cx:pt idx="4605">76</cx:pt>
          <cx:pt idx="4606">2</cx:pt>
          <cx:pt idx="4607">28</cx:pt>
          <cx:pt idx="4608">46</cx:pt>
          <cx:pt idx="4609">99</cx:pt>
          <cx:pt idx="4610">48</cx:pt>
          <cx:pt idx="4611">8</cx:pt>
          <cx:pt idx="4612">82</cx:pt>
          <cx:pt idx="4613">30</cx:pt>
          <cx:pt idx="4614">20</cx:pt>
          <cx:pt idx="4615">84</cx:pt>
          <cx:pt idx="4616">79</cx:pt>
          <cx:pt idx="4617">32</cx:pt>
          <cx:pt idx="4618">12</cx:pt>
          <cx:pt idx="4619">70</cx:pt>
          <cx:pt idx="4620">44</cx:pt>
          <cx:pt idx="4621">16</cx:pt>
          <cx:pt idx="4622">90</cx:pt>
          <cx:pt idx="4623">32</cx:pt>
          <cx:pt idx="4624">73</cx:pt>
          <cx:pt idx="4625">27</cx:pt>
          <cx:pt idx="4626">70</cx:pt>
          <cx:pt idx="4627">50</cx:pt>
          <cx:pt idx="4628">26</cx:pt>
          <cx:pt idx="4629">97</cx:pt>
          <cx:pt idx="4630">83</cx:pt>
          <cx:pt idx="4631">60</cx:pt>
          <cx:pt idx="4632">68</cx:pt>
          <cx:pt idx="4633">93</cx:pt>
          <cx:pt idx="4634">30</cx:pt>
          <cx:pt idx="4635">98</cx:pt>
          <cx:pt idx="4636">61</cx:pt>
          <cx:pt idx="4637">65</cx:pt>
          <cx:pt idx="4638">46</cx:pt>
          <cx:pt idx="4639">16</cx:pt>
          <cx:pt idx="4640">36</cx:pt>
          <cx:pt idx="4641">59</cx:pt>
          <cx:pt idx="4642">54</cx:pt>
          <cx:pt idx="4643">85</cx:pt>
          <cx:pt idx="4644">77</cx:pt>
          <cx:pt idx="4645">1</cx:pt>
          <cx:pt idx="4646">6</cx:pt>
          <cx:pt idx="4647">99</cx:pt>
          <cx:pt idx="4648">10</cx:pt>
          <cx:pt idx="4649">89</cx:pt>
          <cx:pt idx="4650">82</cx:pt>
          <cx:pt idx="4651">37</cx:pt>
          <cx:pt idx="4652">26</cx:pt>
          <cx:pt idx="4653">69</cx:pt>
          <cx:pt idx="4654">54</cx:pt>
          <cx:pt idx="4655">5</cx:pt>
          <cx:pt idx="4656">85</cx:pt>
          <cx:pt idx="4657">40</cx:pt>
          <cx:pt idx="4658">71</cx:pt>
          <cx:pt idx="4659">87</cx:pt>
          <cx:pt idx="4660">1</cx:pt>
          <cx:pt idx="4661">31</cx:pt>
          <cx:pt idx="4662">7</cx:pt>
          <cx:pt idx="4663">80</cx:pt>
          <cx:pt idx="4664">59</cx:pt>
          <cx:pt idx="4665">24</cx:pt>
          <cx:pt idx="4666">86</cx:pt>
          <cx:pt idx="4667">4</cx:pt>
          <cx:pt idx="4668">55</cx:pt>
          <cx:pt idx="4669">73</cx:pt>
          <cx:pt idx="4670">90</cx:pt>
          <cx:pt idx="4671">92</cx:pt>
          <cx:pt idx="4672">58</cx:pt>
          <cx:pt idx="4673">40</cx:pt>
          <cx:pt idx="4674">75</cx:pt>
          <cx:pt idx="4675">10</cx:pt>
          <cx:pt idx="4676">53</cx:pt>
          <cx:pt idx="4677">48</cx:pt>
          <cx:pt idx="4678">23</cx:pt>
          <cx:pt idx="4679">5</cx:pt>
          <cx:pt idx="4680">25</cx:pt>
          <cx:pt idx="4681">100</cx:pt>
          <cx:pt idx="4682">54</cx:pt>
          <cx:pt idx="4683">19</cx:pt>
          <cx:pt idx="4684">86</cx:pt>
          <cx:pt idx="4685">52</cx:pt>
          <cx:pt idx="4686">73</cx:pt>
          <cx:pt idx="4687">64</cx:pt>
          <cx:pt idx="4688">69</cx:pt>
          <cx:pt idx="4689">22</cx:pt>
          <cx:pt idx="4690">24</cx:pt>
          <cx:pt idx="4691">94</cx:pt>
          <cx:pt idx="4692">96</cx:pt>
          <cx:pt idx="4693">11</cx:pt>
          <cx:pt idx="4694">79</cx:pt>
          <cx:pt idx="4695">59</cx:pt>
          <cx:pt idx="4696">88</cx:pt>
          <cx:pt idx="4697">69</cx:pt>
          <cx:pt idx="4698">81</cx:pt>
          <cx:pt idx="4699">17</cx:pt>
          <cx:pt idx="4700">23</cx:pt>
          <cx:pt idx="4701">92</cx:pt>
          <cx:pt idx="4702">2</cx:pt>
          <cx:pt idx="4703">26</cx:pt>
          <cx:pt idx="4704">60</cx:pt>
          <cx:pt idx="4705">57</cx:pt>
          <cx:pt idx="4706">55</cx:pt>
          <cx:pt idx="4707">91</cx:pt>
          <cx:pt idx="4708">24</cx:pt>
          <cx:pt idx="4709">62</cx:pt>
          <cx:pt idx="4710">14</cx:pt>
          <cx:pt idx="4711">49</cx:pt>
          <cx:pt idx="4712">82</cx:pt>
          <cx:pt idx="4713">55</cx:pt>
          <cx:pt idx="4714">74</cx:pt>
          <cx:pt idx="4715">36</cx:pt>
          <cx:pt idx="4716">99</cx:pt>
          <cx:pt idx="4717">45</cx:pt>
          <cx:pt idx="4718">89</cx:pt>
          <cx:pt idx="4719">24</cx:pt>
          <cx:pt idx="4720">83</cx:pt>
          <cx:pt idx="4721">78</cx:pt>
          <cx:pt idx="4722">32</cx:pt>
          <cx:pt idx="4723">25</cx:pt>
          <cx:pt idx="4724">85</cx:pt>
          <cx:pt idx="4725">98</cx:pt>
          <cx:pt idx="4726">33</cx:pt>
          <cx:pt idx="4727">38</cx:pt>
          <cx:pt idx="4728">80</cx:pt>
          <cx:pt idx="4729">97</cx:pt>
          <cx:pt idx="4730">79</cx:pt>
          <cx:pt idx="4731">78</cx:pt>
          <cx:pt idx="4732">53</cx:pt>
          <cx:pt idx="4733">62</cx:pt>
          <cx:pt idx="4734">54</cx:pt>
          <cx:pt idx="4735">68</cx:pt>
          <cx:pt idx="4736">73</cx:pt>
          <cx:pt idx="4737">61</cx:pt>
          <cx:pt idx="4738">82</cx:pt>
          <cx:pt idx="4739">88</cx:pt>
          <cx:pt idx="4740">38</cx:pt>
          <cx:pt idx="4741">98</cx:pt>
          <cx:pt idx="4742">32</cx:pt>
          <cx:pt idx="4743">16</cx:pt>
          <cx:pt idx="4744">33</cx:pt>
          <cx:pt idx="4745">54</cx:pt>
          <cx:pt idx="4746">41</cx:pt>
          <cx:pt idx="4747">70</cx:pt>
          <cx:pt idx="4748">46</cx:pt>
          <cx:pt idx="4749">29</cx:pt>
          <cx:pt idx="4750">27</cx:pt>
          <cx:pt idx="4751">40</cx:pt>
          <cx:pt idx="4752">34</cx:pt>
          <cx:pt idx="4753">80</cx:pt>
          <cx:pt idx="4754">12</cx:pt>
          <cx:pt idx="4755">44</cx:pt>
          <cx:pt idx="4756">41</cx:pt>
          <cx:pt idx="4757">19</cx:pt>
          <cx:pt idx="4758">65</cx:pt>
          <cx:pt idx="4759">96</cx:pt>
          <cx:pt idx="4760">57</cx:pt>
          <cx:pt idx="4761">84</cx:pt>
          <cx:pt idx="4762">27</cx:pt>
          <cx:pt idx="4763">11</cx:pt>
          <cx:pt idx="4764">35</cx:pt>
          <cx:pt idx="4765">99</cx:pt>
          <cx:pt idx="4766">33</cx:pt>
          <cx:pt idx="4767">50</cx:pt>
          <cx:pt idx="4768">97</cx:pt>
          <cx:pt idx="4769">53</cx:pt>
          <cx:pt idx="4770">4</cx:pt>
          <cx:pt idx="4771">88</cx:pt>
          <cx:pt idx="4772">72</cx:pt>
          <cx:pt idx="4773">76</cx:pt>
          <cx:pt idx="4774">37</cx:pt>
          <cx:pt idx="4775">27</cx:pt>
          <cx:pt idx="4776">97</cx:pt>
          <cx:pt idx="4777">66</cx:pt>
          <cx:pt idx="4778">50</cx:pt>
          <cx:pt idx="4779">49</cx:pt>
          <cx:pt idx="4780">71</cx:pt>
          <cx:pt idx="4781">3</cx:pt>
          <cx:pt idx="4782">81</cx:pt>
          <cx:pt idx="4783">98</cx:pt>
          <cx:pt idx="4784">99</cx:pt>
          <cx:pt idx="4785">78</cx:pt>
          <cx:pt idx="4786">41</cx:pt>
          <cx:pt idx="4787">38</cx:pt>
          <cx:pt idx="4788">49</cx:pt>
          <cx:pt idx="4789">56</cx:pt>
          <cx:pt idx="4790">32</cx:pt>
          <cx:pt idx="4791">83</cx:pt>
          <cx:pt idx="4792">92</cx:pt>
          <cx:pt idx="4793">12</cx:pt>
          <cx:pt idx="4794">48</cx:pt>
          <cx:pt idx="4795">98</cx:pt>
          <cx:pt idx="4796">40</cx:pt>
          <cx:pt idx="4797">75</cx:pt>
          <cx:pt idx="4798">39</cx:pt>
          <cx:pt idx="4799">44</cx:pt>
          <cx:pt idx="4800">63</cx:pt>
          <cx:pt idx="4801">73</cx:pt>
          <cx:pt idx="4802">32</cx:pt>
          <cx:pt idx="4803">64</cx:pt>
          <cx:pt idx="4804">21</cx:pt>
          <cx:pt idx="4805">71</cx:pt>
          <cx:pt idx="4806">54</cx:pt>
          <cx:pt idx="4807">53</cx:pt>
          <cx:pt idx="4808">76</cx:pt>
          <cx:pt idx="4809">94</cx:pt>
          <cx:pt idx="4810">66</cx:pt>
          <cx:pt idx="4811">85</cx:pt>
          <cx:pt idx="4812">34</cx:pt>
          <cx:pt idx="4813">84</cx:pt>
          <cx:pt idx="4814">49</cx:pt>
          <cx:pt idx="4815">5</cx:pt>
          <cx:pt idx="4816">1</cx:pt>
          <cx:pt idx="4817">100</cx:pt>
          <cx:pt idx="4818">42</cx:pt>
          <cx:pt idx="4819">92</cx:pt>
          <cx:pt idx="4820">57</cx:pt>
          <cx:pt idx="4821">16</cx:pt>
          <cx:pt idx="4822">62</cx:pt>
          <cx:pt idx="4823">18</cx:pt>
          <cx:pt idx="4824">34</cx:pt>
          <cx:pt idx="4825">65</cx:pt>
          <cx:pt idx="4826">46</cx:pt>
          <cx:pt idx="4827">55</cx:pt>
          <cx:pt idx="4828">64</cx:pt>
          <cx:pt idx="4829">3</cx:pt>
          <cx:pt idx="4830">92</cx:pt>
          <cx:pt idx="4831">67</cx:pt>
          <cx:pt idx="4832">61</cx:pt>
          <cx:pt idx="4833">60</cx:pt>
          <cx:pt idx="4834">20</cx:pt>
          <cx:pt idx="4835">49</cx:pt>
          <cx:pt idx="4836">42</cx:pt>
          <cx:pt idx="4837">85</cx:pt>
          <cx:pt idx="4838">48</cx:pt>
          <cx:pt idx="4839">28</cx:pt>
          <cx:pt idx="4840">7</cx:pt>
          <cx:pt idx="4841">30</cx:pt>
          <cx:pt idx="4842">88</cx:pt>
          <cx:pt idx="4843">90</cx:pt>
          <cx:pt idx="4844">21</cx:pt>
          <cx:pt idx="4845">18</cx:pt>
          <cx:pt idx="4846">51</cx:pt>
          <cx:pt idx="4847">45</cx:pt>
          <cx:pt idx="4848">63</cx:pt>
          <cx:pt idx="4849">75</cx:pt>
          <cx:pt idx="4850">8</cx:pt>
          <cx:pt idx="4851">40</cx:pt>
          <cx:pt idx="4852">77</cx:pt>
          <cx:pt idx="4853">69</cx:pt>
          <cx:pt idx="4854">68</cx:pt>
          <cx:pt idx="4855">9</cx:pt>
          <cx:pt idx="4856">3</cx:pt>
          <cx:pt idx="4857">58</cx:pt>
          <cx:pt idx="4858">50</cx:pt>
          <cx:pt idx="4859">14</cx:pt>
          <cx:pt idx="4860">86</cx:pt>
          <cx:pt idx="4861">91</cx:pt>
          <cx:pt idx="4862">29</cx:pt>
          <cx:pt idx="4863">25</cx:pt>
          <cx:pt idx="4864">48</cx:pt>
          <cx:pt idx="4865">98</cx:pt>
          <cx:pt idx="4866">96</cx:pt>
          <cx:pt idx="4867">14</cx:pt>
          <cx:pt idx="4868">79</cx:pt>
          <cx:pt idx="4869">87</cx:pt>
          <cx:pt idx="4870">43</cx:pt>
          <cx:pt idx="4871">10</cx:pt>
          <cx:pt idx="4872">18</cx:pt>
          <cx:pt idx="4873">3</cx:pt>
          <cx:pt idx="4874">71</cx:pt>
          <cx:pt idx="4875">71</cx:pt>
          <cx:pt idx="4876">25</cx:pt>
          <cx:pt idx="4877">46</cx:pt>
          <cx:pt idx="4878">28</cx:pt>
          <cx:pt idx="4879">68</cx:pt>
          <cx:pt idx="4880">86</cx:pt>
          <cx:pt idx="4881">92</cx:pt>
          <cx:pt idx="4882">42</cx:pt>
          <cx:pt idx="4883">53</cx:pt>
          <cx:pt idx="4884">69</cx:pt>
          <cx:pt idx="4885">66</cx:pt>
          <cx:pt idx="4886">26</cx:pt>
          <cx:pt idx="4887">40</cx:pt>
          <cx:pt idx="4888">59</cx:pt>
          <cx:pt idx="4889">8</cx:pt>
          <cx:pt idx="4890">98</cx:pt>
          <cx:pt idx="4891">97</cx:pt>
          <cx:pt idx="4892">80</cx:pt>
          <cx:pt idx="4893">69</cx:pt>
          <cx:pt idx="4894">33</cx:pt>
          <cx:pt idx="4895">39</cx:pt>
          <cx:pt idx="4896">58</cx:pt>
          <cx:pt idx="4897">57</cx:pt>
          <cx:pt idx="4898">94</cx:pt>
          <cx:pt idx="4899">9</cx:pt>
          <cx:pt idx="4900">2</cx:pt>
          <cx:pt idx="4901">22</cx:pt>
          <cx:pt idx="4902">29</cx:pt>
          <cx:pt idx="4903">83</cx:pt>
          <cx:pt idx="4904">87</cx:pt>
          <cx:pt idx="4905">28</cx:pt>
          <cx:pt idx="4906">48</cx:pt>
          <cx:pt idx="4907">64</cx:pt>
          <cx:pt idx="4908">23</cx:pt>
          <cx:pt idx="4909">70</cx:pt>
          <cx:pt idx="4910">46</cx:pt>
          <cx:pt idx="4911">11</cx:pt>
          <cx:pt idx="4912">77</cx:pt>
          <cx:pt idx="4913">38</cx:pt>
          <cx:pt idx="4914">10</cx:pt>
          <cx:pt idx="4915">2</cx:pt>
          <cx:pt idx="4916">51</cx:pt>
          <cx:pt idx="4917">5</cx:pt>
          <cx:pt idx="4918">56</cx:pt>
          <cx:pt idx="4919">92</cx:pt>
          <cx:pt idx="4920">66</cx:pt>
          <cx:pt idx="4921">34</cx:pt>
          <cx:pt idx="4922">9</cx:pt>
          <cx:pt idx="4923">67</cx:pt>
          <cx:pt idx="4924">43</cx:pt>
          <cx:pt idx="4925">22</cx:pt>
          <cx:pt idx="4926">54</cx:pt>
          <cx:pt idx="4927">90</cx:pt>
          <cx:pt idx="4928">85</cx:pt>
          <cx:pt idx="4929">4</cx:pt>
          <cx:pt idx="4930">59</cx:pt>
          <cx:pt idx="4931">30</cx:pt>
          <cx:pt idx="4932">32</cx:pt>
          <cx:pt idx="4933">36</cx:pt>
          <cx:pt idx="4934">12</cx:pt>
          <cx:pt idx="4935">23</cx:pt>
          <cx:pt idx="4936">44</cx:pt>
          <cx:pt idx="4937">88</cx:pt>
          <cx:pt idx="4938">7</cx:pt>
          <cx:pt idx="4939">48</cx:pt>
          <cx:pt idx="4940">9</cx:pt>
          <cx:pt idx="4941">8</cx:pt>
          <cx:pt idx="4942">68</cx:pt>
          <cx:pt idx="4943">93</cx:pt>
          <cx:pt idx="4944">71</cx:pt>
          <cx:pt idx="4945">79</cx:pt>
          <cx:pt idx="4946">27</cx:pt>
          <cx:pt idx="4947">96</cx:pt>
          <cx:pt idx="4948">28</cx:pt>
          <cx:pt idx="4949">3</cx:pt>
          <cx:pt idx="4950">67</cx:pt>
          <cx:pt idx="4951">42</cx:pt>
          <cx:pt idx="4952">35</cx:pt>
          <cx:pt idx="4953">52</cx:pt>
          <cx:pt idx="4954">45</cx:pt>
          <cx:pt idx="4955">94</cx:pt>
          <cx:pt idx="4956">39</cx:pt>
          <cx:pt idx="4957">58</cx:pt>
          <cx:pt idx="4958">99</cx:pt>
          <cx:pt idx="4959">64</cx:pt>
          <cx:pt idx="4960">37</cx:pt>
          <cx:pt idx="4961">98</cx:pt>
          <cx:pt idx="4962">49</cx:pt>
          <cx:pt idx="4963">68</cx:pt>
          <cx:pt idx="4964">41</cx:pt>
          <cx:pt idx="4965">59</cx:pt>
          <cx:pt idx="4966">70</cx:pt>
          <cx:pt idx="4967">79</cx:pt>
          <cx:pt idx="4968">2</cx:pt>
          <cx:pt idx="4969">40</cx:pt>
          <cx:pt idx="4970">37</cx:pt>
          <cx:pt idx="4971">97</cx:pt>
          <cx:pt idx="4972">71</cx:pt>
          <cx:pt idx="4973">57</cx:pt>
          <cx:pt idx="4974">25</cx:pt>
          <cx:pt idx="4975">19</cx:pt>
          <cx:pt idx="4976">41</cx:pt>
          <cx:pt idx="4977">24</cx:pt>
          <cx:pt idx="4978">26</cx:pt>
          <cx:pt idx="4979">3</cx:pt>
          <cx:pt idx="4980">82</cx:pt>
          <cx:pt idx="4981">48</cx:pt>
          <cx:pt idx="4982">63</cx:pt>
          <cx:pt idx="4983">99</cx:pt>
          <cx:pt idx="4984">85</cx:pt>
          <cx:pt idx="4985">36</cx:pt>
          <cx:pt idx="4986">73</cx:pt>
          <cx:pt idx="4987">57</cx:pt>
          <cx:pt idx="4988">58</cx:pt>
          <cx:pt idx="4989">51</cx:pt>
          <cx:pt idx="4990">34</cx:pt>
          <cx:pt idx="4991">30</cx:pt>
          <cx:pt idx="4992">33</cx:pt>
          <cx:pt idx="4993">96</cx:pt>
          <cx:pt idx="4994">3</cx:pt>
          <cx:pt idx="4995">25</cx:pt>
          <cx:pt idx="4996">66</cx:pt>
          <cx:pt idx="4997">75</cx:pt>
          <cx:pt idx="4998">80</cx:pt>
          <cx:pt idx="4999">51</cx:pt>
          <cx:pt idx="5000">68</cx:pt>
          <cx:pt idx="5001">60</cx:pt>
          <cx:pt idx="5002">59</cx:pt>
          <cx:pt idx="5003">9</cx:pt>
          <cx:pt idx="5004">36</cx:pt>
          <cx:pt idx="5005">41</cx:pt>
          <cx:pt idx="5006">99</cx:pt>
          <cx:pt idx="5007">82</cx:pt>
          <cx:pt idx="5008">94</cx:pt>
          <cx:pt idx="5009">81</cx:pt>
          <cx:pt idx="5010">100</cx:pt>
          <cx:pt idx="5011">24</cx:pt>
          <cx:pt idx="5012">55</cx:pt>
          <cx:pt idx="5013">51</cx:pt>
          <cx:pt idx="5014">46</cx:pt>
          <cx:pt idx="5015">72</cx:pt>
          <cx:pt idx="5016">28</cx:pt>
          <cx:pt idx="5017">42</cx:pt>
          <cx:pt idx="5018">95</cx:pt>
          <cx:pt idx="5019">78</cx:pt>
          <cx:pt idx="5020">75</cx:pt>
          <cx:pt idx="5021">94</cx:pt>
          <cx:pt idx="5022">69</cx:pt>
          <cx:pt idx="5023">37</cx:pt>
          <cx:pt idx="5024">9</cx:pt>
          <cx:pt idx="5025">81</cx:pt>
          <cx:pt idx="5026">55</cx:pt>
          <cx:pt idx="5027">75</cx:pt>
          <cx:pt idx="5028">63</cx:pt>
          <cx:pt idx="5029">80</cx:pt>
          <cx:pt idx="5030">90</cx:pt>
          <cx:pt idx="5031">59</cx:pt>
          <cx:pt idx="5032">29</cx:pt>
          <cx:pt idx="5033">26</cx:pt>
          <cx:pt idx="5034">96</cx:pt>
          <cx:pt idx="5035">18</cx:pt>
          <cx:pt idx="5036">38</cx:pt>
          <cx:pt idx="5037">35</cx:pt>
          <cx:pt idx="5038">74</cx:pt>
          <cx:pt idx="5039">84</cx:pt>
          <cx:pt idx="5040">67</cx:pt>
          <cx:pt idx="5041">23</cx:pt>
          <cx:pt idx="5042">37</cx:pt>
          <cx:pt idx="5043">38</cx:pt>
          <cx:pt idx="5044">68</cx:pt>
          <cx:pt idx="5045">24</cx:pt>
          <cx:pt idx="5046">11</cx:pt>
          <cx:pt idx="5047">21</cx:pt>
          <cx:pt idx="5048">73</cx:pt>
          <cx:pt idx="5049">88</cx:pt>
          <cx:pt idx="5050">31</cx:pt>
          <cx:pt idx="5051">51</cx:pt>
          <cx:pt idx="5052">40</cx:pt>
          <cx:pt idx="5053">84</cx:pt>
          <cx:pt idx="5054">45</cx:pt>
          <cx:pt idx="5055">39</cx:pt>
          <cx:pt idx="5056">25</cx:pt>
          <cx:pt idx="5057">83</cx:pt>
          <cx:pt idx="5058">86</cx:pt>
          <cx:pt idx="5059">51</cx:pt>
          <cx:pt idx="5060">46</cx:pt>
          <cx:pt idx="5061">14</cx:pt>
          <cx:pt idx="5062">78</cx:pt>
          <cx:pt idx="5063">26</cx:pt>
          <cx:pt idx="5064">90</cx:pt>
          <cx:pt idx="5065">13</cx:pt>
          <cx:pt idx="5066">95</cx:pt>
          <cx:pt idx="5067">27</cx:pt>
          <cx:pt idx="5068">37</cx:pt>
          <cx:pt idx="5069">82</cx:pt>
          <cx:pt idx="5070">55</cx:pt>
          <cx:pt idx="5071">24</cx:pt>
          <cx:pt idx="5072">75</cx:pt>
          <cx:pt idx="5073">95</cx:pt>
          <cx:pt idx="5074">57</cx:pt>
          <cx:pt idx="5075">73</cx:pt>
          <cx:pt idx="5076">9</cx:pt>
          <cx:pt idx="5077">62</cx:pt>
          <cx:pt idx="5078">5</cx:pt>
          <cx:pt idx="5079">45</cx:pt>
          <cx:pt idx="5080">77</cx:pt>
          <cx:pt idx="5081">64</cx:pt>
          <cx:pt idx="5082">72</cx:pt>
          <cx:pt idx="5083">51</cx:pt>
          <cx:pt idx="5084">74</cx:pt>
          <cx:pt idx="5085">23</cx:pt>
          <cx:pt idx="5086">82</cx:pt>
          <cx:pt idx="5087">63</cx:pt>
          <cx:pt idx="5088">18</cx:pt>
          <cx:pt idx="5089">67</cx:pt>
          <cx:pt idx="5090">14</cx:pt>
          <cx:pt idx="5091">78</cx:pt>
          <cx:pt idx="5092">34</cx:pt>
          <cx:pt idx="5093">42</cx:pt>
          <cx:pt idx="5094">11</cx:pt>
          <cx:pt idx="5095">66</cx:pt>
          <cx:pt idx="5096">76</cx:pt>
          <cx:pt idx="5097">98</cx:pt>
          <cx:pt idx="5098">15</cx:pt>
          <cx:pt idx="5099">1</cx:pt>
          <cx:pt idx="5100">17</cx:pt>
          <cx:pt idx="5101">36</cx:pt>
          <cx:pt idx="5102">82</cx:pt>
          <cx:pt idx="5103">50</cx:pt>
          <cx:pt idx="5104">4</cx:pt>
          <cx:pt idx="5105">23</cx:pt>
          <cx:pt idx="5106">24</cx:pt>
          <cx:pt idx="5107">7</cx:pt>
          <cx:pt idx="5108">59</cx:pt>
          <cx:pt idx="5109">58</cx:pt>
          <cx:pt idx="5110">90</cx:pt>
          <cx:pt idx="5111">20</cx:pt>
          <cx:pt idx="5112">72</cx:pt>
          <cx:pt idx="5113">48</cx:pt>
          <cx:pt idx="5114">93</cx:pt>
          <cx:pt idx="5115">3</cx:pt>
          <cx:pt idx="5116">71</cx:pt>
          <cx:pt idx="5117">68</cx:pt>
          <cx:pt idx="5118">83</cx:pt>
          <cx:pt idx="5119">72</cx:pt>
          <cx:pt idx="5120">44</cx:pt>
          <cx:pt idx="5121">37</cx:pt>
          <cx:pt idx="5122">31</cx:pt>
          <cx:pt idx="5123">46</cx:pt>
          <cx:pt idx="5124">5</cx:pt>
          <cx:pt idx="5125">14</cx:pt>
          <cx:pt idx="5126">18</cx:pt>
          <cx:pt idx="5127">76</cx:pt>
          <cx:pt idx="5128">4</cx:pt>
          <cx:pt idx="5129">34</cx:pt>
          <cx:pt idx="5130">28</cx:pt>
          <cx:pt idx="5131">85</cx:pt>
          <cx:pt idx="5132">7</cx:pt>
          <cx:pt idx="5133">87</cx:pt>
          <cx:pt idx="5134">90</cx:pt>
          <cx:pt idx="5135">84</cx:pt>
          <cx:pt idx="5136">69</cx:pt>
          <cx:pt idx="5137">44</cx:pt>
          <cx:pt idx="5138">58</cx:pt>
          <cx:pt idx="5139">98</cx:pt>
          <cx:pt idx="5140">21</cx:pt>
          <cx:pt idx="5141">32</cx:pt>
          <cx:pt idx="5142">34</cx:pt>
          <cx:pt idx="5143">6</cx:pt>
          <cx:pt idx="5144">88</cx:pt>
          <cx:pt idx="5145">66</cx:pt>
          <cx:pt idx="5146">53</cx:pt>
          <cx:pt idx="5147">13</cx:pt>
          <cx:pt idx="5148">54</cx:pt>
          <cx:pt idx="5149">52</cx:pt>
          <cx:pt idx="5150">40</cx:pt>
          <cx:pt idx="5151">77</cx:pt>
          <cx:pt idx="5152">99</cx:pt>
          <cx:pt idx="5153">88</cx:pt>
          <cx:pt idx="5154">26</cx:pt>
          <cx:pt idx="5155">73</cx:pt>
          <cx:pt idx="5156">58</cx:pt>
          <cx:pt idx="5157">38</cx:pt>
          <cx:pt idx="5158">41</cx:pt>
          <cx:pt idx="5159">74</cx:pt>
          <cx:pt idx="5160">59</cx:pt>
          <cx:pt idx="5161">71</cx:pt>
          <cx:pt idx="5162">21</cx:pt>
          <cx:pt idx="5163">45</cx:pt>
          <cx:pt idx="5164">48</cx:pt>
          <cx:pt idx="5165">36</cx:pt>
          <cx:pt idx="5166">13</cx:pt>
          <cx:pt idx="5167">76</cx:pt>
          <cx:pt idx="5168">72</cx:pt>
          <cx:pt idx="5169">87</cx:pt>
          <cx:pt idx="5170">74</cx:pt>
          <cx:pt idx="5171">49</cx:pt>
          <cx:pt idx="5172">10</cx:pt>
          <cx:pt idx="5173">55</cx:pt>
          <cx:pt idx="5174">69</cx:pt>
          <cx:pt idx="5175">96</cx:pt>
          <cx:pt idx="5176">90</cx:pt>
          <cx:pt idx="5177">36</cx:pt>
          <cx:pt idx="5178">43</cx:pt>
          <cx:pt idx="5179">100</cx:pt>
          <cx:pt idx="5180">4</cx:pt>
          <cx:pt idx="5181">65</cx:pt>
          <cx:pt idx="5182">64</cx:pt>
          <cx:pt idx="5183">26</cx:pt>
          <cx:pt idx="5184">70</cx:pt>
          <cx:pt idx="5185">91</cx:pt>
          <cx:pt idx="5186">88</cx:pt>
          <cx:pt idx="5187">50</cx:pt>
          <cx:pt idx="5188">56</cx:pt>
          <cx:pt idx="5189">93</cx:pt>
          <cx:pt idx="5190">63</cx:pt>
          <cx:pt idx="5191">49</cx:pt>
          <cx:pt idx="5192">64</cx:pt>
          <cx:pt idx="5193">32</cx:pt>
          <cx:pt idx="5194">44</cx:pt>
          <cx:pt idx="5195">29</cx:pt>
          <cx:pt idx="5196">74</cx:pt>
          <cx:pt idx="5197">93</cx:pt>
          <cx:pt idx="5198">90</cx:pt>
          <cx:pt idx="5199">12</cx:pt>
          <cx:pt idx="5200">35</cx:pt>
          <cx:pt idx="5201">5</cx:pt>
          <cx:pt idx="5202">97</cx:pt>
          <cx:pt idx="5203">92</cx:pt>
          <cx:pt idx="5204">42</cx:pt>
          <cx:pt idx="5205">87</cx:pt>
          <cx:pt idx="5206">99</cx:pt>
          <cx:pt idx="5207">24</cx:pt>
          <cx:pt idx="5208">70</cx:pt>
          <cx:pt idx="5209">96</cx:pt>
          <cx:pt idx="5210">85</cx:pt>
          <cx:pt idx="5211">57</cx:pt>
          <cx:pt idx="5212">77</cx:pt>
          <cx:pt idx="5213">64</cx:pt>
          <cx:pt idx="5214">18</cx:pt>
          <cx:pt idx="5215">83</cx:pt>
          <cx:pt idx="5216">81</cx:pt>
          <cx:pt idx="5217">80</cx:pt>
          <cx:pt idx="5218">89</cx:pt>
          <cx:pt idx="5219">34</cx:pt>
          <cx:pt idx="5220">83</cx:pt>
          <cx:pt idx="5221">43</cx:pt>
          <cx:pt idx="5222">29</cx:pt>
          <cx:pt idx="5223">2</cx:pt>
          <cx:pt idx="5224">36</cx:pt>
          <cx:pt idx="5225">32</cx:pt>
          <cx:pt idx="5226">7</cx:pt>
          <cx:pt idx="5227">93</cx:pt>
          <cx:pt idx="5228">56</cx:pt>
          <cx:pt idx="5229">90</cx:pt>
          <cx:pt idx="5230">20</cx:pt>
          <cx:pt idx="5231">70</cx:pt>
          <cx:pt idx="5232">21</cx:pt>
          <cx:pt idx="5233">85</cx:pt>
          <cx:pt idx="5234">59</cx:pt>
          <cx:pt idx="5235">45</cx:pt>
          <cx:pt idx="5236">98</cx:pt>
          <cx:pt idx="5237">54</cx:pt>
          <cx:pt idx="5238">23</cx:pt>
          <cx:pt idx="5239">34</cx:pt>
          <cx:pt idx="5240">4</cx:pt>
          <cx:pt idx="5241">95</cx:pt>
          <cx:pt idx="5242">63</cx:pt>
          <cx:pt idx="5243">67</cx:pt>
          <cx:pt idx="5244">61</cx:pt>
          <cx:pt idx="5245">13</cx:pt>
          <cx:pt idx="5246">9</cx:pt>
          <cx:pt idx="5247">52</cx:pt>
          <cx:pt idx="5248">71</cx:pt>
          <cx:pt idx="5249">16</cx:pt>
          <cx:pt idx="5250">76</cx:pt>
          <cx:pt idx="5251">57</cx:pt>
          <cx:pt idx="5252">95</cx:pt>
          <cx:pt idx="5253">33</cx:pt>
          <cx:pt idx="5254">47</cx:pt>
          <cx:pt idx="5255">79</cx:pt>
          <cx:pt idx="5256">7</cx:pt>
          <cx:pt idx="5257">56</cx:pt>
          <cx:pt idx="5258">63</cx:pt>
          <cx:pt idx="5259">73</cx:pt>
          <cx:pt idx="5260">67</cx:pt>
          <cx:pt idx="5261">85</cx:pt>
          <cx:pt idx="5262">50</cx:pt>
          <cx:pt idx="5263">42</cx:pt>
          <cx:pt idx="5264">66</cx:pt>
          <cx:pt idx="5265">46</cx:pt>
          <cx:pt idx="5266">84</cx:pt>
          <cx:pt idx="5267">40</cx:pt>
          <cx:pt idx="5268">49</cx:pt>
          <cx:pt idx="5269">44</cx:pt>
          <cx:pt idx="5270">83</cx:pt>
          <cx:pt idx="5271">56</cx:pt>
          <cx:pt idx="5272">50</cx:pt>
          <cx:pt idx="5273">21</cx:pt>
          <cx:pt idx="5274">62</cx:pt>
          <cx:pt idx="5275">85</cx:pt>
          <cx:pt idx="5276">26</cx:pt>
          <cx:pt idx="5277">69</cx:pt>
          <cx:pt idx="5278">70</cx:pt>
          <cx:pt idx="5279">31</cx:pt>
          <cx:pt idx="5280">87</cx:pt>
          <cx:pt idx="5281">28</cx:pt>
          <cx:pt idx="5282">99</cx:pt>
          <cx:pt idx="5283">61</cx:pt>
          <cx:pt idx="5284">13</cx:pt>
          <cx:pt idx="5285">51</cx:pt>
          <cx:pt idx="5286">23</cx:pt>
          <cx:pt idx="5287">77</cx:pt>
          <cx:pt idx="5288">83</cx:pt>
          <cx:pt idx="5289">78</cx:pt>
          <cx:pt idx="5290">27</cx:pt>
          <cx:pt idx="5291">35</cx:pt>
          <cx:pt idx="5292">86</cx:pt>
          <cx:pt idx="5293">22</cx:pt>
          <cx:pt idx="5294">11</cx:pt>
          <cx:pt idx="5295">45</cx:pt>
          <cx:pt idx="5296">17</cx:pt>
          <cx:pt idx="5297">66</cx:pt>
          <cx:pt idx="5298">23</cx:pt>
          <cx:pt idx="5299">57</cx:pt>
          <cx:pt idx="5300">99</cx:pt>
          <cx:pt idx="5301">37</cx:pt>
          <cx:pt idx="5302">89</cx:pt>
          <cx:pt idx="5303">91</cx:pt>
          <cx:pt idx="5304">18</cx:pt>
          <cx:pt idx="5305">61</cx:pt>
          <cx:pt idx="5306">24</cx:pt>
          <cx:pt idx="5307">60</cx:pt>
          <cx:pt idx="5308">58</cx:pt>
          <cx:pt idx="5309">39</cx:pt>
          <cx:pt idx="5310">61</cx:pt>
          <cx:pt idx="5311">88</cx:pt>
          <cx:pt idx="5312">29</cx:pt>
          <cx:pt idx="5313">38</cx:pt>
          <cx:pt idx="5314">18</cx:pt>
          <cx:pt idx="5315">67</cx:pt>
          <cx:pt idx="5316">59</cx:pt>
          <cx:pt idx="5317">15</cx:pt>
          <cx:pt idx="5318">97</cx:pt>
          <cx:pt idx="5319">32</cx:pt>
          <cx:pt idx="5320">13</cx:pt>
          <cx:pt idx="5321">93</cx:pt>
          <cx:pt idx="5322">51</cx:pt>
          <cx:pt idx="5323">81</cx:pt>
          <cx:pt idx="5324">60</cx:pt>
          <cx:pt idx="5325">40</cx:pt>
          <cx:pt idx="5326">85</cx:pt>
          <cx:pt idx="5327">98</cx:pt>
          <cx:pt idx="5328">38</cx:pt>
          <cx:pt idx="5329">96</cx:pt>
          <cx:pt idx="5330">22</cx:pt>
          <cx:pt idx="5331">45</cx:pt>
          <cx:pt idx="5332">99</cx:pt>
          <cx:pt idx="5333">15</cx:pt>
          <cx:pt idx="5334">33</cx:pt>
          <cx:pt idx="5335">77</cx:pt>
          <cx:pt idx="5336">73</cx:pt>
          <cx:pt idx="5337">39</cx:pt>
          <cx:pt idx="5338">1</cx:pt>
          <cx:pt idx="5339">36</cx:pt>
          <cx:pt idx="5340">84</cx:pt>
          <cx:pt idx="5341">77</cx:pt>
          <cx:pt idx="5342">61</cx:pt>
          <cx:pt idx="5343">44</cx:pt>
          <cx:pt idx="5344">13</cx:pt>
          <cx:pt idx="5345">72</cx:pt>
          <cx:pt idx="5346">76</cx:pt>
          <cx:pt idx="5347">5</cx:pt>
          <cx:pt idx="5348">100</cx:pt>
          <cx:pt idx="5349">11</cx:pt>
          <cx:pt idx="5350">74</cx:pt>
          <cx:pt idx="5351">42</cx:pt>
          <cx:pt idx="5352">45</cx:pt>
          <cx:pt idx="5353">10</cx:pt>
          <cx:pt idx="5354">91</cx:pt>
          <cx:pt idx="5355">74</cx:pt>
          <cx:pt idx="5356">86</cx:pt>
          <cx:pt idx="5357">69</cx:pt>
          <cx:pt idx="5358">97</cx:pt>
          <cx:pt idx="5359">68</cx:pt>
          <cx:pt idx="5360">47</cx:pt>
          <cx:pt idx="5361">9</cx:pt>
          <cx:pt idx="5362">59</cx:pt>
          <cx:pt idx="5363">25</cx:pt>
          <cx:pt idx="5364">22</cx:pt>
          <cx:pt idx="5365">16</cx:pt>
          <cx:pt idx="5366">42</cx:pt>
          <cx:pt idx="5367">40</cx:pt>
          <cx:pt idx="5368">94</cx:pt>
          <cx:pt idx="5369">84</cx:pt>
          <cx:pt idx="5370">82</cx:pt>
          <cx:pt idx="5371">5</cx:pt>
          <cx:pt idx="5372">52</cx:pt>
          <cx:pt idx="5373">88</cx:pt>
          <cx:pt idx="5374">93</cx:pt>
          <cx:pt idx="5375">11</cx:pt>
          <cx:pt idx="5376">65</cx:pt>
          <cx:pt idx="5377">71</cx:pt>
          <cx:pt idx="5378">19</cx:pt>
          <cx:pt idx="5379">73</cx:pt>
          <cx:pt idx="5380">8</cx:pt>
          <cx:pt idx="5381">49</cx:pt>
          <cx:pt idx="5382">40</cx:pt>
          <cx:pt idx="5383">50</cx:pt>
          <cx:pt idx="5384">54</cx:pt>
          <cx:pt idx="5385">58</cx:pt>
          <cx:pt idx="5386">33</cx:pt>
          <cx:pt idx="5387">100</cx:pt>
          <cx:pt idx="5388">72</cx:pt>
          <cx:pt idx="5389">84</cx:pt>
          <cx:pt idx="5390">24</cx:pt>
          <cx:pt idx="5391">32</cx:pt>
          <cx:pt idx="5392">79</cx:pt>
          <cx:pt idx="5393">34</cx:pt>
          <cx:pt idx="5394">35</cx:pt>
          <cx:pt idx="5395">52</cx:pt>
          <cx:pt idx="5396">51</cx:pt>
          <cx:pt idx="5397">63</cx:pt>
          <cx:pt idx="5398">56</cx:pt>
          <cx:pt idx="5399">7</cx:pt>
          <cx:pt idx="5400">27</cx:pt>
          <cx:pt idx="5401">74</cx:pt>
          <cx:pt idx="5402">34</cx:pt>
          <cx:pt idx="5403">57</cx:pt>
          <cx:pt idx="5404">79</cx:pt>
          <cx:pt idx="5405">22</cx:pt>
          <cx:pt idx="5406">9</cx:pt>
          <cx:pt idx="5407">39</cx:pt>
          <cx:pt idx="5408">43</cx:pt>
          <cx:pt idx="5409">16</cx:pt>
          <cx:pt idx="5410">2</cx:pt>
          <cx:pt idx="5411">6</cx:pt>
          <cx:pt idx="5412">23</cx:pt>
          <cx:pt idx="5413">96</cx:pt>
          <cx:pt idx="5414">44</cx:pt>
          <cx:pt idx="5415">72</cx:pt>
          <cx:pt idx="5416">99</cx:pt>
          <cx:pt idx="5417">35</cx:pt>
          <cx:pt idx="5418">50</cx:pt>
          <cx:pt idx="5419">54</cx:pt>
          <cx:pt idx="5420">29</cx:pt>
          <cx:pt idx="5421">86</cx:pt>
          <cx:pt idx="5422">9</cx:pt>
          <cx:pt idx="5423">24</cx:pt>
          <cx:pt idx="5424">73</cx:pt>
          <cx:pt idx="5425">57</cx:pt>
          <cx:pt idx="5426">41</cx:pt>
          <cx:pt idx="5427">19</cx:pt>
          <cx:pt idx="5428">42</cx:pt>
          <cx:pt idx="5429">48</cx:pt>
          <cx:pt idx="5430">42</cx:pt>
          <cx:pt idx="5431">57</cx:pt>
          <cx:pt idx="5432">78</cx:pt>
          <cx:pt idx="5433">59</cx:pt>
          <cx:pt idx="5434">84</cx:pt>
          <cx:pt idx="5435">73</cx:pt>
          <cx:pt idx="5436">6</cx:pt>
          <cx:pt idx="5437">15</cx:pt>
          <cx:pt idx="5438">94</cx:pt>
          <cx:pt idx="5439">54</cx:pt>
          <cx:pt idx="5440">44</cx:pt>
          <cx:pt idx="5441">60</cx:pt>
          <cx:pt idx="5442">2</cx:pt>
          <cx:pt idx="5443">24</cx:pt>
          <cx:pt idx="5444">16</cx:pt>
          <cx:pt idx="5445">65</cx:pt>
          <cx:pt idx="5446">96</cx:pt>
          <cx:pt idx="5447">86</cx:pt>
          <cx:pt idx="5448">35</cx:pt>
          <cx:pt idx="5449">80</cx:pt>
          <cx:pt idx="5450">83</cx:pt>
          <cx:pt idx="5451">38</cx:pt>
          <cx:pt idx="5452">82</cx:pt>
          <cx:pt idx="5453">5</cx:pt>
          <cx:pt idx="5454">20</cx:pt>
          <cx:pt idx="5455">76</cx:pt>
          <cx:pt idx="5456">32</cx:pt>
          <cx:pt idx="5457">54</cx:pt>
          <cx:pt idx="5458">77</cx:pt>
          <cx:pt idx="5459">11</cx:pt>
          <cx:pt idx="5460">39</cx:pt>
          <cx:pt idx="5461">56</cx:pt>
          <cx:pt idx="5462">81</cx:pt>
          <cx:pt idx="5463">55</cx:pt>
          <cx:pt idx="5464">23</cx:pt>
          <cx:pt idx="5465">98</cx:pt>
          <cx:pt idx="5466">91</cx:pt>
          <cx:pt idx="5467">94</cx:pt>
          <cx:pt idx="5468">46</cx:pt>
          <cx:pt idx="5469">26</cx:pt>
          <cx:pt idx="5470">69</cx:pt>
          <cx:pt idx="5471">16</cx:pt>
          <cx:pt idx="5472">40</cx:pt>
          <cx:pt idx="5473">44</cx:pt>
          <cx:pt idx="5474">14</cx:pt>
          <cx:pt idx="5475">32</cx:pt>
          <cx:pt idx="5476">86</cx:pt>
          <cx:pt idx="5477">60</cx:pt>
          <cx:pt idx="5478">9</cx:pt>
          <cx:pt idx="5479">94</cx:pt>
          <cx:pt idx="5480">84</cx:pt>
          <cx:pt idx="5481">59</cx:pt>
          <cx:pt idx="5482">90</cx:pt>
          <cx:pt idx="5483">67</cx:pt>
          <cx:pt idx="5484">70</cx:pt>
          <cx:pt idx="5485">64</cx:pt>
          <cx:pt idx="5486">63</cx:pt>
          <cx:pt idx="5487">14</cx:pt>
          <cx:pt idx="5488">38</cx:pt>
          <cx:pt idx="5489">37</cx:pt>
          <cx:pt idx="5490">69</cx:pt>
          <cx:pt idx="5491">13</cx:pt>
          <cx:pt idx="5492">25</cx:pt>
          <cx:pt idx="5493">58</cx:pt>
          <cx:pt idx="5494">23</cx:pt>
          <cx:pt idx="5495">61</cx:pt>
          <cx:pt idx="5496">50</cx:pt>
          <cx:pt idx="5497">75</cx:pt>
          <cx:pt idx="5498">66</cx:pt>
          <cx:pt idx="5499">90</cx:pt>
          <cx:pt idx="5500">55</cx:pt>
          <cx:pt idx="5501">59</cx:pt>
          <cx:pt idx="5502">22</cx:pt>
          <cx:pt idx="5503">11</cx:pt>
          <cx:pt idx="5504">24</cx:pt>
          <cx:pt idx="5505">50</cx:pt>
          <cx:pt idx="5506">36</cx:pt>
          <cx:pt idx="5507">72</cx:pt>
          <cx:pt idx="5508">44</cx:pt>
          <cx:pt idx="5509">74</cx:pt>
          <cx:pt idx="5510">38</cx:pt>
          <cx:pt idx="5511">29</cx:pt>
          <cx:pt idx="5512">42</cx:pt>
          <cx:pt idx="5513">95</cx:pt>
          <cx:pt idx="5514">55</cx:pt>
          <cx:pt idx="5515">49</cx:pt>
          <cx:pt idx="5516">47</cx:pt>
          <cx:pt idx="5517">35</cx:pt>
          <cx:pt idx="5518">13</cx:pt>
          <cx:pt idx="5519">56</cx:pt>
          <cx:pt idx="5520">45</cx:pt>
          <cx:pt idx="5521">57</cx:pt>
          <cx:pt idx="5522">42</cx:pt>
          <cx:pt idx="5523">71</cx:pt>
          <cx:pt idx="5524">69</cx:pt>
          <cx:pt idx="5525">44</cx:pt>
          <cx:pt idx="5526">63</cx:pt>
          <cx:pt idx="5527">97</cx:pt>
          <cx:pt idx="5528">31</cx:pt>
          <cx:pt idx="5529">66</cx:pt>
          <cx:pt idx="5530">96</cx:pt>
          <cx:pt idx="5531">28</cx:pt>
          <cx:pt idx="5532">77</cx:pt>
          <cx:pt idx="5533">38</cx:pt>
          <cx:pt idx="5534">7</cx:pt>
          <cx:pt idx="5535">94</cx:pt>
          <cx:pt idx="5536">52</cx:pt>
          <cx:pt idx="5537">48</cx:pt>
          <cx:pt idx="5538">49</cx:pt>
          <cx:pt idx="5539">47</cx:pt>
          <cx:pt idx="5540">45</cx:pt>
          <cx:pt idx="5541">83</cx:pt>
          <cx:pt idx="5542">43</cx:pt>
          <cx:pt idx="5543">99</cx:pt>
          <cx:pt idx="5544">39</cx:pt>
          <cx:pt idx="5545">37</cx:pt>
          <cx:pt idx="5546">20</cx:pt>
          <cx:pt idx="5547">84</cx:pt>
          <cx:pt idx="5548">64</cx:pt>
          <cx:pt idx="5549">46</cx:pt>
          <cx:pt idx="5550">87</cx:pt>
          <cx:pt idx="5551">89</cx:pt>
          <cx:pt idx="5552">41</cx:pt>
          <cx:pt idx="5553">3</cx:pt>
          <cx:pt idx="5554">82</cx:pt>
          <cx:pt idx="5555">88</cx:pt>
          <cx:pt idx="5556">11</cx:pt>
          <cx:pt idx="5557">50</cx:pt>
          <cx:pt idx="5558">77</cx:pt>
          <cx:pt idx="5559">90</cx:pt>
          <cx:pt idx="5560">31</cx:pt>
          <cx:pt idx="5561">98</cx:pt>
          <cx:pt idx="5562">43</cx:pt>
          <cx:pt idx="5563">71</cx:pt>
          <cx:pt idx="5564">27</cx:pt>
          <cx:pt idx="5565">100</cx:pt>
          <cx:pt idx="5566">69</cx:pt>
          <cx:pt idx="5567">21</cx:pt>
          <cx:pt idx="5568">58</cx:pt>
          <cx:pt idx="5569">22</cx:pt>
          <cx:pt idx="5570">56</cx:pt>
          <cx:pt idx="5571">81</cx:pt>
          <cx:pt idx="5572">42</cx:pt>
          <cx:pt idx="5573">44</cx:pt>
          <cx:pt idx="5574">19</cx:pt>
          <cx:pt idx="5575">31</cx:pt>
          <cx:pt idx="5576">57</cx:pt>
          <cx:pt idx="5577">29</cx:pt>
          <cx:pt idx="5578">98</cx:pt>
          <cx:pt idx="5579">87</cx:pt>
          <cx:pt idx="5580">45</cx:pt>
          <cx:pt idx="5581">25</cx:pt>
          <cx:pt idx="5582">82</cx:pt>
          <cx:pt idx="5583">62</cx:pt>
          <cx:pt idx="5584">81</cx:pt>
          <cx:pt idx="5585">93</cx:pt>
          <cx:pt idx="5586">4</cx:pt>
          <cx:pt idx="5587">58</cx:pt>
          <cx:pt idx="5588">71</cx:pt>
          <cx:pt idx="5589">57</cx:pt>
          <cx:pt idx="5590">56</cx:pt>
          <cx:pt idx="5591">47</cx:pt>
          <cx:pt idx="5592">20</cx:pt>
          <cx:pt idx="5593">91</cx:pt>
          <cx:pt idx="5594">16</cx:pt>
          <cx:pt idx="5595">99</cx:pt>
          <cx:pt idx="5596">48</cx:pt>
          <cx:pt idx="5597">62</cx:pt>
          <cx:pt idx="5598">90</cx:pt>
          <cx:pt idx="5599">34</cx:pt>
          <cx:pt idx="5600">31</cx:pt>
          <cx:pt idx="5601">96</cx:pt>
          <cx:pt idx="5602">49</cx:pt>
          <cx:pt idx="5603">46</cx:pt>
          <cx:pt idx="5604">9</cx:pt>
          <cx:pt idx="5605">73</cx:pt>
          <cx:pt idx="5606">26</cx:pt>
          <cx:pt idx="5607">41</cx:pt>
          <cx:pt idx="5608">83</cx:pt>
          <cx:pt idx="5609">3</cx:pt>
          <cx:pt idx="5610">82</cx:pt>
          <cx:pt idx="5611">40</cx:pt>
          <cx:pt idx="5612">64</cx:pt>
          <cx:pt idx="5613">81</cx:pt>
          <cx:pt idx="5614">31</cx:pt>
          <cx:pt idx="5615">72</cx:pt>
          <cx:pt idx="5616">26</cx:pt>
          <cx:pt idx="5617">28</cx:pt>
          <cx:pt idx="5618">87</cx:pt>
          <cx:pt idx="5619">12</cx:pt>
          <cx:pt idx="5620">48</cx:pt>
          <cx:pt idx="5621">21</cx:pt>
          <cx:pt idx="5622">18</cx:pt>
          <cx:pt idx="5623">53</cx:pt>
          <cx:pt idx="5624">49</cx:pt>
          <cx:pt idx="5625">42</cx:pt>
          <cx:pt idx="5626">40</cx:pt>
          <cx:pt idx="5627">66</cx:pt>
          <cx:pt idx="5628">99</cx:pt>
          <cx:pt idx="5629">19</cx:pt>
          <cx:pt idx="5630">85</cx:pt>
          <cx:pt idx="5631">61</cx:pt>
          <cx:pt idx="5632">98</cx:pt>
          <cx:pt idx="5633">95</cx:pt>
          <cx:pt idx="5634">97</cx:pt>
          <cx:pt idx="5635">24</cx:pt>
          <cx:pt idx="5636">83</cx:pt>
          <cx:pt idx="5637">50</cx:pt>
          <cx:pt idx="5638">75</cx:pt>
          <cx:pt idx="5639">73</cx:pt>
          <cx:pt idx="5640">57</cx:pt>
          <cx:pt idx="5641">95</cx:pt>
          <cx:pt idx="5642">25</cx:pt>
          <cx:pt idx="5643">78</cx:pt>
          <cx:pt idx="5644">33</cx:pt>
          <cx:pt idx="5645">37</cx:pt>
          <cx:pt idx="5646">63</cx:pt>
          <cx:pt idx="5647">49</cx:pt>
          <cx:pt idx="5648">89</cx:pt>
          <cx:pt idx="5649">58</cx:pt>
          <cx:pt idx="5650">75</cx:pt>
          <cx:pt idx="5651">94</cx:pt>
          <cx:pt idx="5652">22</cx:pt>
          <cx:pt idx="5653">56</cx:pt>
          <cx:pt idx="5654">11</cx:pt>
          <cx:pt idx="5655">17</cx:pt>
          <cx:pt idx="5656">56</cx:pt>
          <cx:pt idx="5657">26</cx:pt>
          <cx:pt idx="5658">59</cx:pt>
          <cx:pt idx="5659">33</cx:pt>
          <cx:pt idx="5660">2</cx:pt>
          <cx:pt idx="5661">42</cx:pt>
          <cx:pt idx="5662">43</cx:pt>
          <cx:pt idx="5663">12</cx:pt>
          <cx:pt idx="5664">44</cx:pt>
          <cx:pt idx="5665">23</cx:pt>
          <cx:pt idx="5666">55</cx:pt>
          <cx:pt idx="5667">30</cx:pt>
          <cx:pt idx="5668">85</cx:pt>
          <cx:pt idx="5669">99</cx:pt>
          <cx:pt idx="5670">32</cx:pt>
          <cx:pt idx="5671">88</cx:pt>
          <cx:pt idx="5672">56</cx:pt>
          <cx:pt idx="5673">87</cx:pt>
          <cx:pt idx="5674">80</cx:pt>
          <cx:pt idx="5675">65</cx:pt>
          <cx:pt idx="5676">61</cx:pt>
          <cx:pt idx="5677">95</cx:pt>
          <cx:pt idx="5678">84</cx:pt>
          <cx:pt idx="5679">25</cx:pt>
          <cx:pt idx="5680">60</cx:pt>
          <cx:pt idx="5681">70</cx:pt>
          <cx:pt idx="5682">23</cx:pt>
          <cx:pt idx="5683">42</cx:pt>
          <cx:pt idx="5684">67</cx:pt>
          <cx:pt idx="5685">29</cx:pt>
          <cx:pt idx="5686">59</cx:pt>
          <cx:pt idx="5687">47</cx:pt>
          <cx:pt idx="5688">37</cx:pt>
          <cx:pt idx="5689">9</cx:pt>
          <cx:pt idx="5690">24</cx:pt>
          <cx:pt idx="5691">34</cx:pt>
          <cx:pt idx="5692">63</cx:pt>
          <cx:pt idx="5693">12</cx:pt>
          <cx:pt idx="5694">92</cx:pt>
          <cx:pt idx="5695">31</cx:pt>
          <cx:pt idx="5696">23</cx:pt>
          <cx:pt idx="5697">99</cx:pt>
          <cx:pt idx="5698">30</cx:pt>
          <cx:pt idx="5699">60</cx:pt>
          <cx:pt idx="5700">15</cx:pt>
          <cx:pt idx="5701">6</cx:pt>
          <cx:pt idx="5702">21</cx:pt>
          <cx:pt idx="5703">22</cx:pt>
          <cx:pt idx="5704">62</cx:pt>
          <cx:pt idx="5705">72</cx:pt>
          <cx:pt idx="5706">18</cx:pt>
          <cx:pt idx="5707">57</cx:pt>
          <cx:pt idx="5708">55</cx:pt>
          <cx:pt idx="5709">17</cx:pt>
          <cx:pt idx="5710">26</cx:pt>
          <cx:pt idx="5711">73</cx:pt>
          <cx:pt idx="5712">99</cx:pt>
          <cx:pt idx="5713">90</cx:pt>
          <cx:pt idx="5714">33</cx:pt>
          <cx:pt idx="5715">43</cx:pt>
          <cx:pt idx="5716">66</cx:pt>
          <cx:pt idx="5717">54</cx:pt>
          <cx:pt idx="5718">45</cx:pt>
          <cx:pt idx="5719">42</cx:pt>
          <cx:pt idx="5720">56</cx:pt>
          <cx:pt idx="5721">53</cx:pt>
          <cx:pt idx="5722">10</cx:pt>
          <cx:pt idx="5723">58</cx:pt>
          <cx:pt idx="5724">80</cx:pt>
          <cx:pt idx="5725">92</cx:pt>
          <cx:pt idx="5726">33</cx:pt>
          <cx:pt idx="5727">99</cx:pt>
          <cx:pt idx="5728">63</cx:pt>
          <cx:pt idx="5729">78</cx:pt>
          <cx:pt idx="5730">90</cx:pt>
          <cx:pt idx="5731">60</cx:pt>
          <cx:pt idx="5732">33</cx:pt>
          <cx:pt idx="5733">13</cx:pt>
          <cx:pt idx="5734">35</cx:pt>
          <cx:pt idx="5735">41</cx:pt>
          <cx:pt idx="5736">91</cx:pt>
          <cx:pt idx="5737">44</cx:pt>
          <cx:pt idx="5738">14</cx:pt>
          <cx:pt idx="5739">64</cx:pt>
          <cx:pt idx="5740">73</cx:pt>
          <cx:pt idx="5741">28</cx:pt>
          <cx:pt idx="5742">47</cx:pt>
          <cx:pt idx="5743">29</cx:pt>
          <cx:pt idx="5744">93</cx:pt>
          <cx:pt idx="5745">1</cx:pt>
          <cx:pt idx="5746">34</cx:pt>
          <cx:pt idx="5747">97</cx:pt>
          <cx:pt idx="5748">92</cx:pt>
          <cx:pt idx="5749">93</cx:pt>
          <cx:pt idx="5750">48</cx:pt>
          <cx:pt idx="5751">78</cx:pt>
          <cx:pt idx="5752">68</cx:pt>
          <cx:pt idx="5753">46</cx:pt>
          <cx:pt idx="5754">43</cx:pt>
          <cx:pt idx="5755">66</cx:pt>
          <cx:pt idx="5756">39</cx:pt>
          <cx:pt idx="5757">15</cx:pt>
          <cx:pt idx="5758">58</cx:pt>
          <cx:pt idx="5759">73</cx:pt>
          <cx:pt idx="5760">69</cx:pt>
          <cx:pt idx="5761">21</cx:pt>
          <cx:pt idx="5762">32</cx:pt>
          <cx:pt idx="5763">40</cx:pt>
          <cx:pt idx="5764">35</cx:pt>
          <cx:pt idx="5765">77</cx:pt>
          <cx:pt idx="5766">92</cx:pt>
          <cx:pt idx="5767">27</cx:pt>
          <cx:pt idx="5768">72</cx:pt>
          <cx:pt idx="5769">7</cx:pt>
          <cx:pt idx="5770">13</cx:pt>
          <cx:pt idx="5771">78</cx:pt>
          <cx:pt idx="5772">86</cx:pt>
          <cx:pt idx="5773">39</cx:pt>
          <cx:pt idx="5774">89</cx:pt>
          <cx:pt idx="5775">47</cx:pt>
          <cx:pt idx="5776">79</cx:pt>
          <cx:pt idx="5777">98</cx:pt>
          <cx:pt idx="5778">65</cx:pt>
          <cx:pt idx="5779">99</cx:pt>
          <cx:pt idx="5780">44</cx:pt>
          <cx:pt idx="5781">86</cx:pt>
          <cx:pt idx="5782">30</cx:pt>
          <cx:pt idx="5783">59</cx:pt>
          <cx:pt idx="5784">85</cx:pt>
          <cx:pt idx="5785">100</cx:pt>
          <cx:pt idx="5786">82</cx:pt>
          <cx:pt idx="5787">64</cx:pt>
          <cx:pt idx="5788">90</cx:pt>
          <cx:pt idx="5789">49</cx:pt>
          <cx:pt idx="5790">29</cx:pt>
          <cx:pt idx="5791">85</cx:pt>
          <cx:pt idx="5792">62</cx:pt>
          <cx:pt idx="5793">24</cx:pt>
          <cx:pt idx="5794">38</cx:pt>
          <cx:pt idx="5795">23</cx:pt>
          <cx:pt idx="5796">71</cx:pt>
          <cx:pt idx="5797">30</cx:pt>
          <cx:pt idx="5798">13</cx:pt>
          <cx:pt idx="5799">37</cx:pt>
          <cx:pt idx="5800">74</cx:pt>
          <cx:pt idx="5801">15</cx:pt>
          <cx:pt idx="5802">73</cx:pt>
          <cx:pt idx="5803">64</cx:pt>
          <cx:pt idx="5804">40</cx:pt>
          <cx:pt idx="5805">21</cx:pt>
          <cx:pt idx="5806">37</cx:pt>
          <cx:pt idx="5807">89</cx:pt>
          <cx:pt idx="5808">38</cx:pt>
          <cx:pt idx="5809">27</cx:pt>
          <cx:pt idx="5810">66</cx:pt>
          <cx:pt idx="5811">39</cx:pt>
          <cx:pt idx="5812">34</cx:pt>
          <cx:pt idx="5813">97</cx:pt>
          <cx:pt idx="5814">2</cx:pt>
          <cx:pt idx="5815">46</cx:pt>
          <cx:pt idx="5816">87</cx:pt>
          <cx:pt idx="5817">70</cx:pt>
          <cx:pt idx="5818">79</cx:pt>
          <cx:pt idx="5819">51</cx:pt>
          <cx:pt idx="5820">27</cx:pt>
          <cx:pt idx="5821">50</cx:pt>
          <cx:pt idx="5822">22</cx:pt>
          <cx:pt idx="5823">39</cx:pt>
          <cx:pt idx="5824">32</cx:pt>
          <cx:pt idx="5825">76</cx:pt>
          <cx:pt idx="5826">41</cx:pt>
          <cx:pt idx="5827">53</cx:pt>
          <cx:pt idx="5828">61</cx:pt>
          <cx:pt idx="5829">65</cx:pt>
          <cx:pt idx="5830">64</cx:pt>
          <cx:pt idx="5831">29</cx:pt>
          <cx:pt idx="5832">84</cx:pt>
          <cx:pt idx="5833">94</cx:pt>
          <cx:pt idx="5834">16</cx:pt>
          <cx:pt idx="5835">46</cx:pt>
          <cx:pt idx="5836">39</cx:pt>
          <cx:pt idx="5837">61</cx:pt>
          <cx:pt idx="5838">43</cx:pt>
          <cx:pt idx="5839">48</cx:pt>
          <cx:pt idx="5840">68</cx:pt>
          <cx:pt idx="5841">57</cx:pt>
          <cx:pt idx="5842">75</cx:pt>
          <cx:pt idx="5843">96</cx:pt>
          <cx:pt idx="5844">44</cx:pt>
          <cx:pt idx="5845">79</cx:pt>
          <cx:pt idx="5846">69</cx:pt>
          <cx:pt idx="5847">32</cx:pt>
          <cx:pt idx="5848">62</cx:pt>
          <cx:pt idx="5849">40</cx:pt>
          <cx:pt idx="5850">31</cx:pt>
          <cx:pt idx="5851">98</cx:pt>
          <cx:pt idx="5852">7</cx:pt>
          <cx:pt idx="5853">84</cx:pt>
          <cx:pt idx="5854">85</cx:pt>
          <cx:pt idx="5855">81</cx:pt>
          <cx:pt idx="5856">55</cx:pt>
          <cx:pt idx="5857">14</cx:pt>
          <cx:pt idx="5858">83</cx:pt>
          <cx:pt idx="5859">37</cx:pt>
          <cx:pt idx="5860">26</cx:pt>
          <cx:pt idx="5861">42</cx:pt>
          <cx:pt idx="5862">96</cx:pt>
          <cx:pt idx="5863">97</cx:pt>
          <cx:pt idx="5864">73</cx:pt>
          <cx:pt idx="5865">30</cx:pt>
          <cx:pt idx="5866">29</cx:pt>
          <cx:pt idx="5867">36</cx:pt>
          <cx:pt idx="5868">41</cx:pt>
          <cx:pt idx="5869">6</cx:pt>
          <cx:pt idx="5870">53</cx:pt>
          <cx:pt idx="5871">13</cx:pt>
          <cx:pt idx="5872">99</cx:pt>
          <cx:pt idx="5873">90</cx:pt>
          <cx:pt idx="5874">2</cx:pt>
          <cx:pt idx="5875">89</cx:pt>
          <cx:pt idx="5876">48</cx:pt>
          <cx:pt idx="5877">24</cx:pt>
          <cx:pt idx="5878">84</cx:pt>
          <cx:pt idx="5879">81</cx:pt>
          <cx:pt idx="5880">74</cx:pt>
          <cx:pt idx="5881">93</cx:pt>
          <cx:pt idx="5882">95</cx:pt>
          <cx:pt idx="5883">77</cx:pt>
          <cx:pt idx="5884">73</cx:pt>
          <cx:pt idx="5885">90</cx:pt>
          <cx:pt idx="5886">43</cx:pt>
          <cx:pt idx="5887">51</cx:pt>
          <cx:pt idx="5888">70</cx:pt>
          <cx:pt idx="5889">53</cx:pt>
          <cx:pt idx="5890">69</cx:pt>
          <cx:pt idx="5891">78</cx:pt>
          <cx:pt idx="5892">6</cx:pt>
          <cx:pt idx="5893">31</cx:pt>
          <cx:pt idx="5894">58</cx:pt>
          <cx:pt idx="5895">43</cx:pt>
          <cx:pt idx="5896">81</cx:pt>
          <cx:pt idx="5897">61</cx:pt>
          <cx:pt idx="5898">60</cx:pt>
          <cx:pt idx="5899">46</cx:pt>
          <cx:pt idx="5900">78</cx:pt>
          <cx:pt idx="5901">56</cx:pt>
          <cx:pt idx="5902">87</cx:pt>
          <cx:pt idx="5903">63</cx:pt>
          <cx:pt idx="5904">86</cx:pt>
          <cx:pt idx="5905">34</cx:pt>
          <cx:pt idx="5906">30</cx:pt>
          <cx:pt idx="5907">83</cx:pt>
          <cx:pt idx="5908">38</cx:pt>
          <cx:pt idx="5909">7</cx:pt>
          <cx:pt idx="5910">96</cx:pt>
          <cx:pt idx="5911">26</cx:pt>
          <cx:pt idx="5912">55</cx:pt>
          <cx:pt idx="5913">33</cx:pt>
          <cx:pt idx="5914">92</cx:pt>
          <cx:pt idx="5915">99</cx:pt>
          <cx:pt idx="5916">14</cx:pt>
          <cx:pt idx="5917">23</cx:pt>
          <cx:pt idx="5918">62</cx:pt>
          <cx:pt idx="5919">86</cx:pt>
          <cx:pt idx="5920">41</cx:pt>
          <cx:pt idx="5921">79</cx:pt>
          <cx:pt idx="5922">71</cx:pt>
          <cx:pt idx="5923">32</cx:pt>
          <cx:pt idx="5924">13</cx:pt>
          <cx:pt idx="5925">42</cx:pt>
          <cx:pt idx="5926">78</cx:pt>
          <cx:pt idx="5927">89</cx:pt>
          <cx:pt idx="5928">93</cx:pt>
          <cx:pt idx="5929">94</cx:pt>
          <cx:pt idx="5930">72</cx:pt>
          <cx:pt idx="5931">51</cx:pt>
          <cx:pt idx="5932">31</cx:pt>
          <cx:pt idx="5933">8</cx:pt>
          <cx:pt idx="5934">9</cx:pt>
          <cx:pt idx="5935">65</cx:pt>
          <cx:pt idx="5936">74</cx:pt>
          <cx:pt idx="5937">38</cx:pt>
          <cx:pt idx="5938">29</cx:pt>
          <cx:pt idx="5939">92</cx:pt>
          <cx:pt idx="5940">39</cx:pt>
          <cx:pt idx="5941">60</cx:pt>
          <cx:pt idx="5942">2</cx:pt>
          <cx:pt idx="5943">55</cx:pt>
          <cx:pt idx="5944">32</cx:pt>
          <cx:pt idx="5945">37</cx:pt>
          <cx:pt idx="5946">43</cx:pt>
          <cx:pt idx="5947">22</cx:pt>
          <cx:pt idx="5948">52</cx:pt>
          <cx:pt idx="5949">64</cx:pt>
          <cx:pt idx="5950">87</cx:pt>
          <cx:pt idx="5951">98</cx:pt>
          <cx:pt idx="5952">16</cx:pt>
          <cx:pt idx="5953">93</cx:pt>
          <cx:pt idx="5954">28</cx:pt>
          <cx:pt idx="5955">32</cx:pt>
          <cx:pt idx="5956">29</cx:pt>
          <cx:pt idx="5957">61</cx:pt>
          <cx:pt idx="5958">100</cx:pt>
          <cx:pt idx="5959">48</cx:pt>
          <cx:pt idx="5960">38</cx:pt>
          <cx:pt idx="5961">57</cx:pt>
          <cx:pt idx="5962">20</cx:pt>
          <cx:pt idx="5963">50</cx:pt>
          <cx:pt idx="5964">80</cx:pt>
          <cx:pt idx="5965">71</cx:pt>
          <cx:pt idx="5966">43</cx:pt>
          <cx:pt idx="5967">40</cx:pt>
          <cx:pt idx="5968">89</cx:pt>
          <cx:pt idx="5969">70</cx:pt>
          <cx:pt idx="5970">22</cx:pt>
          <cx:pt idx="5971">98</cx:pt>
          <cx:pt idx="5972">89</cx:pt>
          <cx:pt idx="5973">30</cx:pt>
          <cx:pt idx="5974">50</cx:pt>
          <cx:pt idx="5975">73</cx:pt>
          <cx:pt idx="5976">1</cx:pt>
          <cx:pt idx="5977">7</cx:pt>
          <cx:pt idx="5978">6</cx:pt>
          <cx:pt idx="5979">62</cx:pt>
          <cx:pt idx="5980">35</cx:pt>
          <cx:pt idx="5981">70</cx:pt>
          <cx:pt idx="5982">37</cx:pt>
          <cx:pt idx="5983">52</cx:pt>
          <cx:pt idx="5984">45</cx:pt>
          <cx:pt idx="5985">53</cx:pt>
          <cx:pt idx="5986">97</cx:pt>
          <cx:pt idx="5987">33</cx:pt>
          <cx:pt idx="5988">57</cx:pt>
          <cx:pt idx="5989">66</cx:pt>
          <cx:pt idx="5990">36</cx:pt>
          <cx:pt idx="5991">80</cx:pt>
          <cx:pt idx="5992">8</cx:pt>
          <cx:pt idx="5993">98</cx:pt>
          <cx:pt idx="5994">76</cx:pt>
          <cx:pt idx="5995">25</cx:pt>
          <cx:pt idx="5996">99</cx:pt>
          <cx:pt idx="5997">62</cx:pt>
          <cx:pt idx="5998">55</cx:pt>
          <cx:pt idx="5999">47</cx:pt>
          <cx:pt idx="6000">34</cx:pt>
          <cx:pt idx="6001">100</cx:pt>
          <cx:pt idx="6002">89</cx:pt>
          <cx:pt idx="6003">72</cx:pt>
          <cx:pt idx="6004">21</cx:pt>
          <cx:pt idx="6005">25</cx:pt>
          <cx:pt idx="6006">39</cx:pt>
          <cx:pt idx="6007">78</cx:pt>
          <cx:pt idx="6008">14</cx:pt>
          <cx:pt idx="6009">96</cx:pt>
          <cx:pt idx="6010">91</cx:pt>
          <cx:pt idx="6011">77</cx:pt>
          <cx:pt idx="6012">76</cx:pt>
          <cx:pt idx="6013">99</cx:pt>
          <cx:pt idx="6014">85</cx:pt>
          <cx:pt idx="6015">68</cx:pt>
          <cx:pt idx="6016">57</cx:pt>
          <cx:pt idx="6017">58</cx:pt>
          <cx:pt idx="6018">89</cx:pt>
          <cx:pt idx="6019">52</cx:pt>
          <cx:pt idx="6020">42</cx:pt>
          <cx:pt idx="6021">27</cx:pt>
          <cx:pt idx="6022">20</cx:pt>
          <cx:pt idx="6023">18</cx:pt>
          <cx:pt idx="6024">49</cx:pt>
          <cx:pt idx="6025">12</cx:pt>
          <cx:pt idx="6026">2</cx:pt>
          <cx:pt idx="6027">32</cx:pt>
          <cx:pt idx="6028">6</cx:pt>
          <cx:pt idx="6029">59</cx:pt>
          <cx:pt idx="6030">77</cx:pt>
          <cx:pt idx="6031">23</cx:pt>
          <cx:pt idx="6032">66</cx:pt>
          <cx:pt idx="6033">65</cx:pt>
          <cx:pt idx="6034">45</cx:pt>
          <cx:pt idx="6035">86</cx:pt>
          <cx:pt idx="6036">39</cx:pt>
          <cx:pt idx="6037">21</cx:pt>
          <cx:pt idx="6038">76</cx:pt>
          <cx:pt idx="6039">32</cx:pt>
          <cx:pt idx="6040">5</cx:pt>
          <cx:pt idx="6041">35</cx:pt>
          <cx:pt idx="6042">15</cx:pt>
          <cx:pt idx="6043">6</cx:pt>
          <cx:pt idx="6044">19</cx:pt>
          <cx:pt idx="6045">44</cx:pt>
          <cx:pt idx="6046">33</cx:pt>
          <cx:pt idx="6047">92</cx:pt>
          <cx:pt idx="6048">5</cx:pt>
          <cx:pt idx="6049">70</cx:pt>
          <cx:pt idx="6050">97</cx:pt>
          <cx:pt idx="6051">56</cx:pt>
          <cx:pt idx="6052">32</cx:pt>
          <cx:pt idx="6053">51</cx:pt>
          <cx:pt idx="6054">8</cx:pt>
          <cx:pt idx="6055">35</cx:pt>
          <cx:pt idx="6056">20</cx:pt>
          <cx:pt idx="6057">24</cx:pt>
          <cx:pt idx="6058">13</cx:pt>
          <cx:pt idx="6059">63</cx:pt>
          <cx:pt idx="6060">68</cx:pt>
          <cx:pt idx="6061">86</cx:pt>
          <cx:pt idx="6062">82</cx:pt>
          <cx:pt idx="6063">29</cx:pt>
          <cx:pt idx="6064">93</cx:pt>
          <cx:pt idx="6065">41</cx:pt>
          <cx:pt idx="6066">15</cx:pt>
          <cx:pt idx="6067">87</cx:pt>
          <cx:pt idx="6068">80</cx:pt>
          <cx:pt idx="6069">100</cx:pt>
          <cx:pt idx="6070">9</cx:pt>
          <cx:pt idx="6071">6</cx:pt>
          <cx:pt idx="6072">84</cx:pt>
          <cx:pt idx="6073">13</cx:pt>
          <cx:pt idx="6074">77</cx:pt>
          <cx:pt idx="6075">93</cx:pt>
          <cx:pt idx="6076">94</cx:pt>
          <cx:pt idx="6077">83</cx:pt>
          <cx:pt idx="6078">62</cx:pt>
          <cx:pt idx="6079">46</cx:pt>
          <cx:pt idx="6080">75</cx:pt>
          <cx:pt idx="6081">54</cx:pt>
          <cx:pt idx="6082">20</cx:pt>
          <cx:pt idx="6083">26</cx:pt>
          <cx:pt idx="6084">1</cx:pt>
          <cx:pt idx="6085">38</cx:pt>
          <cx:pt idx="6086">66</cx:pt>
          <cx:pt idx="6087">43</cx:pt>
          <cx:pt idx="6088">42</cx:pt>
          <cx:pt idx="6089">61</cx:pt>
          <cx:pt idx="6090">98</cx:pt>
          <cx:pt idx="6091">42</cx:pt>
          <cx:pt idx="6092">73</cx:pt>
          <cx:pt idx="6093">76</cx:pt>
          <cx:pt idx="6094">3</cx:pt>
          <cx:pt idx="6095">2</cx:pt>
          <cx:pt idx="6096">93</cx:pt>
          <cx:pt idx="6097">45</cx:pt>
          <cx:pt idx="6098">99</cx:pt>
          <cx:pt idx="6099">79</cx:pt>
          <cx:pt idx="6100">57</cx:pt>
          <cx:pt idx="6101">69</cx:pt>
          <cx:pt idx="6102">9</cx:pt>
          <cx:pt idx="6103">4</cx:pt>
          <cx:pt idx="6104">72</cx:pt>
          <cx:pt idx="6105">41</cx:pt>
          <cx:pt idx="6106">72</cx:pt>
          <cx:pt idx="6107">86</cx:pt>
          <cx:pt idx="6108">96</cx:pt>
          <cx:pt idx="6109">49</cx:pt>
          <cx:pt idx="6110">62</cx:pt>
          <cx:pt idx="6111">16</cx:pt>
          <cx:pt idx="6112">63</cx:pt>
          <cx:pt idx="6113">19</cx:pt>
          <cx:pt idx="6114">76</cx:pt>
          <cx:pt idx="6115">24</cx:pt>
          <cx:pt idx="6116">6</cx:pt>
          <cx:pt idx="6117">74</cx:pt>
          <cx:pt idx="6118">3</cx:pt>
          <cx:pt idx="6119">44</cx:pt>
          <cx:pt idx="6120">68</cx:pt>
          <cx:pt idx="6121">52</cx:pt>
          <cx:pt idx="6122">13</cx:pt>
          <cx:pt idx="6123">7</cx:pt>
          <cx:pt idx="6124">26</cx:pt>
          <cx:pt idx="6125">47</cx:pt>
          <cx:pt idx="6126">59</cx:pt>
          <cx:pt idx="6127">97</cx:pt>
          <cx:pt idx="6128">85</cx:pt>
          <cx:pt idx="6129">54</cx:pt>
          <cx:pt idx="6130">9</cx:pt>
          <cx:pt idx="6131">56</cx:pt>
          <cx:pt idx="6132">96</cx:pt>
          <cx:pt idx="6133">64</cx:pt>
          <cx:pt idx="6134">61</cx:pt>
          <cx:pt idx="6135">82</cx:pt>
          <cx:pt idx="6136">52</cx:pt>
          <cx:pt idx="6137">12</cx:pt>
          <cx:pt idx="6138">29</cx:pt>
          <cx:pt idx="6139">85</cx:pt>
          <cx:pt idx="6140">66</cx:pt>
          <cx:pt idx="6141">69</cx:pt>
          <cx:pt idx="6142">57</cx:pt>
          <cx:pt idx="6143">87</cx:pt>
          <cx:pt idx="6144">90</cx:pt>
          <cx:pt idx="6145">30</cx:pt>
          <cx:pt idx="6146">76</cx:pt>
          <cx:pt idx="6147">14</cx:pt>
          <cx:pt idx="6148">31</cx:pt>
          <cx:pt idx="6149">78</cx:pt>
          <cx:pt idx="6150">48</cx:pt>
          <cx:pt idx="6151">82</cx:pt>
          <cx:pt idx="6152">90</cx:pt>
          <cx:pt idx="6153">45</cx:pt>
          <cx:pt idx="6154">83</cx:pt>
          <cx:pt idx="6155">29</cx:pt>
          <cx:pt idx="6156">93</cx:pt>
          <cx:pt idx="6157">60</cx:pt>
          <cx:pt idx="6158">66</cx:pt>
          <cx:pt idx="6159">88</cx:pt>
          <cx:pt idx="6160">28</cx:pt>
          <cx:pt idx="6161">13</cx:pt>
          <cx:pt idx="6162">86</cx:pt>
          <cx:pt idx="6163">52</cx:pt>
          <cx:pt idx="6164">58</cx:pt>
          <cx:pt idx="6165">73</cx:pt>
          <cx:pt idx="6166">51</cx:pt>
          <cx:pt idx="6167">57</cx:pt>
          <cx:pt idx="6168">56</cx:pt>
          <cx:pt idx="6169">76</cx:pt>
          <cx:pt idx="6170">68</cx:pt>
          <cx:pt idx="6171">15</cx:pt>
          <cx:pt idx="6172">13</cx:pt>
          <cx:pt idx="6173">91</cx:pt>
          <cx:pt idx="6174">34</cx:pt>
          <cx:pt idx="6175">66</cx:pt>
          <cx:pt idx="6176">50</cx:pt>
          <cx:pt idx="6177">45</cx:pt>
          <cx:pt idx="6178">54</cx:pt>
          <cx:pt idx="6179">82</cx:pt>
          <cx:pt idx="6180">80</cx:pt>
          <cx:pt idx="6181">48</cx:pt>
          <cx:pt idx="6182">40</cx:pt>
          <cx:pt idx="6183">46</cx:pt>
          <cx:pt idx="6184">11</cx:pt>
          <cx:pt idx="6185">90</cx:pt>
          <cx:pt idx="6186">87</cx:pt>
          <cx:pt idx="6187">97</cx:pt>
          <cx:pt idx="6188">53</cx:pt>
          <cx:pt idx="6189">75</cx:pt>
          <cx:pt idx="6190">31</cx:pt>
          <cx:pt idx="6191">24</cx:pt>
          <cx:pt idx="6192">45</cx:pt>
          <cx:pt idx="6193">6</cx:pt>
          <cx:pt idx="6194">84</cx:pt>
          <cx:pt idx="6195">19</cx:pt>
          <cx:pt idx="6196">1</cx:pt>
          <cx:pt idx="6197">36</cx:pt>
          <cx:pt idx="6198">25</cx:pt>
          <cx:pt idx="6199">74</cx:pt>
          <cx:pt idx="6200">27</cx:pt>
          <cx:pt idx="6201">69</cx:pt>
          <cx:pt idx="6202">76</cx:pt>
          <cx:pt idx="6203">92</cx:pt>
          <cx:pt idx="6204">62</cx:pt>
          <cx:pt idx="6205">75</cx:pt>
          <cx:pt idx="6206">54</cx:pt>
          <cx:pt idx="6207">35</cx:pt>
          <cx:pt idx="6208">7</cx:pt>
          <cx:pt idx="6209">28</cx:pt>
          <cx:pt idx="6210">54</cx:pt>
          <cx:pt idx="6211">84</cx:pt>
          <cx:pt idx="6212">16</cx:pt>
          <cx:pt idx="6213">46</cx:pt>
          <cx:pt idx="6214">60</cx:pt>
          <cx:pt idx="6215">78</cx:pt>
          <cx:pt idx="6216">99</cx:pt>
          <cx:pt idx="6217">95</cx:pt>
          <cx:pt idx="6218">27</cx:pt>
          <cx:pt idx="6219">91</cx:pt>
          <cx:pt idx="6220">59</cx:pt>
          <cx:pt idx="6221">28</cx:pt>
          <cx:pt idx="6222">94</cx:pt>
          <cx:pt idx="6223">51</cx:pt>
          <cx:pt idx="6224">53</cx:pt>
          <cx:pt idx="6225">76</cx:pt>
          <cx:pt idx="6226">52</cx:pt>
          <cx:pt idx="6227">91</cx:pt>
          <cx:pt idx="6228">86</cx:pt>
          <cx:pt idx="6229">10</cx:pt>
          <cx:pt idx="6230">24</cx:pt>
          <cx:pt idx="6231">16</cx:pt>
          <cx:pt idx="6232">47</cx:pt>
          <cx:pt idx="6233">40</cx:pt>
          <cx:pt idx="6234">65</cx:pt>
          <cx:pt idx="6235">31</cx:pt>
          <cx:pt idx="6236">36</cx:pt>
          <cx:pt idx="6237">53</cx:pt>
          <cx:pt idx="6238">100</cx:pt>
          <cx:pt idx="6239">35</cx:pt>
          <cx:pt idx="6240">60</cx:pt>
          <cx:pt idx="6241">66</cx:pt>
          <cx:pt idx="6242">44</cx:pt>
          <cx:pt idx="6243">83</cx:pt>
          <cx:pt idx="6244">53</cx:pt>
          <cx:pt idx="6245">2</cx:pt>
          <cx:pt idx="6246">55</cx:pt>
          <cx:pt idx="6247">57</cx:pt>
          <cx:pt idx="6248">82</cx:pt>
          <cx:pt idx="6249">71</cx:pt>
          <cx:pt idx="6250">21</cx:pt>
          <cx:pt idx="6251">97</cx:pt>
          <cx:pt idx="6252">63</cx:pt>
          <cx:pt idx="6253">85</cx:pt>
          <cx:pt idx="6254">49</cx:pt>
          <cx:pt idx="6255">6</cx:pt>
          <cx:pt idx="6256">82</cx:pt>
          <cx:pt idx="6257">92</cx:pt>
          <cx:pt idx="6258">59</cx:pt>
          <cx:pt idx="6259">19</cx:pt>
          <cx:pt idx="6260">40</cx:pt>
          <cx:pt idx="6261">77</cx:pt>
          <cx:pt idx="6262">91</cx:pt>
          <cx:pt idx="6263">21</cx:pt>
          <cx:pt idx="6264">52</cx:pt>
          <cx:pt idx="6265">100</cx:pt>
          <cx:pt idx="6266">31</cx:pt>
          <cx:pt idx="6267">18</cx:pt>
          <cx:pt idx="6268">60</cx:pt>
          <cx:pt idx="6269">15</cx:pt>
          <cx:pt idx="6270">95</cx:pt>
          <cx:pt idx="6271">68</cx:pt>
          <cx:pt idx="6272">82</cx:pt>
          <cx:pt idx="6273">79</cx:pt>
          <cx:pt idx="6274">84</cx:pt>
          <cx:pt idx="6275">3</cx:pt>
          <cx:pt idx="6276">40</cx:pt>
          <cx:pt idx="6277">72</cx:pt>
          <cx:pt idx="6278">2</cx:pt>
          <cx:pt idx="6279">27</cx:pt>
          <cx:pt idx="6280">87</cx:pt>
          <cx:pt idx="6281">94</cx:pt>
          <cx:pt idx="6282">92</cx:pt>
          <cx:pt idx="6283">50</cx:pt>
          <cx:pt idx="6284">65</cx:pt>
          <cx:pt idx="6285">84</cx:pt>
          <cx:pt idx="6286">87</cx:pt>
          <cx:pt idx="6287">31</cx:pt>
          <cx:pt idx="6288">14</cx:pt>
          <cx:pt idx="6289">94</cx:pt>
          <cx:pt idx="6290">8</cx:pt>
          <cx:pt idx="6291">46</cx:pt>
          <cx:pt idx="6292">56</cx:pt>
          <cx:pt idx="6293">92</cx:pt>
          <cx:pt idx="6294">76</cx:pt>
          <cx:pt idx="6295">97</cx:pt>
          <cx:pt idx="6296">54</cx:pt>
          <cx:pt idx="6297">95</cx:pt>
          <cx:pt idx="6298">45</cx:pt>
          <cx:pt idx="6299">35</cx:pt>
          <cx:pt idx="6300">55</cx:pt>
          <cx:pt idx="6301">1</cx:pt>
          <cx:pt idx="6302">54</cx:pt>
          <cx:pt idx="6303">83</cx:pt>
          <cx:pt idx="6304">63</cx:pt>
          <cx:pt idx="6305">34</cx:pt>
          <cx:pt idx="6306">67</cx:pt>
          <cx:pt idx="6307">92</cx:pt>
          <cx:pt idx="6308">52</cx:pt>
          <cx:pt idx="6309">94</cx:pt>
          <cx:pt idx="6310">3</cx:pt>
          <cx:pt idx="6311">33</cx:pt>
          <cx:pt idx="6312">36</cx:pt>
          <cx:pt idx="6313">60</cx:pt>
          <cx:pt idx="6314">81</cx:pt>
          <cx:pt idx="6315">33</cx:pt>
          <cx:pt idx="6316">95</cx:pt>
          <cx:pt idx="6317">21</cx:pt>
          <cx:pt idx="6318">25</cx:pt>
          <cx:pt idx="6319">49</cx:pt>
          <cx:pt idx="6320">82</cx:pt>
          <cx:pt idx="6321">52</cx:pt>
          <cx:pt idx="6322">15</cx:pt>
          <cx:pt idx="6323">90</cx:pt>
          <cx:pt idx="6324">94</cx:pt>
          <cx:pt idx="6325">24</cx:pt>
          <cx:pt idx="6326">37</cx:pt>
          <cx:pt idx="6327">18</cx:pt>
          <cx:pt idx="6328">65</cx:pt>
          <cx:pt idx="6329">8</cx:pt>
          <cx:pt idx="6330">63</cx:pt>
          <cx:pt idx="6331">92</cx:pt>
          <cx:pt idx="6332">91</cx:pt>
          <cx:pt idx="6333">77</cx:pt>
          <cx:pt idx="6334">74</cx:pt>
          <cx:pt idx="6335">31</cx:pt>
          <cx:pt idx="6336">55</cx:pt>
          <cx:pt idx="6337">89</cx:pt>
          <cx:pt idx="6338">84</cx:pt>
          <cx:pt idx="6339">93</cx:pt>
          <cx:pt idx="6340">69</cx:pt>
          <cx:pt idx="6341">41</cx:pt>
          <cx:pt idx="6342">73</cx:pt>
          <cx:pt idx="6343">95</cx:pt>
          <cx:pt idx="6344">12</cx:pt>
          <cx:pt idx="6345">73</cx:pt>
          <cx:pt idx="6346">64</cx:pt>
          <cx:pt idx="6347">85</cx:pt>
          <cx:pt idx="6348">15</cx:pt>
          <cx:pt idx="6349">81</cx:pt>
          <cx:pt idx="6350">21</cx:pt>
          <cx:pt idx="6351">49</cx:pt>
          <cx:pt idx="6352">23</cx:pt>
          <cx:pt idx="6353">38</cx:pt>
          <cx:pt idx="6354">36</cx:pt>
          <cx:pt idx="6355">93</cx:pt>
          <cx:pt idx="6356">84</cx:pt>
          <cx:pt idx="6357">83</cx:pt>
          <cx:pt idx="6358">44</cx:pt>
          <cx:pt idx="6359">66</cx:pt>
          <cx:pt idx="6360">60</cx:pt>
          <cx:pt idx="6361">22</cx:pt>
          <cx:pt idx="6362">85</cx:pt>
          <cx:pt idx="6363">42</cx:pt>
          <cx:pt idx="6364">95</cx:pt>
          <cx:pt idx="6365">86</cx:pt>
          <cx:pt idx="6366">21</cx:pt>
          <cx:pt idx="6367">62</cx:pt>
          <cx:pt idx="6368">69</cx:pt>
          <cx:pt idx="6369">31</cx:pt>
          <cx:pt idx="6370">49</cx:pt>
          <cx:pt idx="6371">3</cx:pt>
          <cx:pt idx="6372">91</cx:pt>
          <cx:pt idx="6373">35</cx:pt>
          <cx:pt idx="6374">8</cx:pt>
          <cx:pt idx="6375">46</cx:pt>
          <cx:pt idx="6376">43</cx:pt>
          <cx:pt idx="6377">31</cx:pt>
          <cx:pt idx="6378">71</cx:pt>
          <cx:pt idx="6379">52</cx:pt>
          <cx:pt idx="6380">100</cx:pt>
          <cx:pt idx="6381">64</cx:pt>
          <cx:pt idx="6382">40</cx:pt>
          <cx:pt idx="6383">67</cx:pt>
          <cx:pt idx="6384">92</cx:pt>
          <cx:pt idx="6385">19</cx:pt>
          <cx:pt idx="6386">59</cx:pt>
          <cx:pt idx="6387">21</cx:pt>
          <cx:pt idx="6388">26</cx:pt>
          <cx:pt idx="6389">42</cx:pt>
          <cx:pt idx="6390">94</cx:pt>
          <cx:pt idx="6391">41</cx:pt>
          <cx:pt idx="6392">90</cx:pt>
          <cx:pt idx="6393">100</cx:pt>
          <cx:pt idx="6394">31</cx:pt>
          <cx:pt idx="6395">85</cx:pt>
          <cx:pt idx="6396">32</cx:pt>
          <cx:pt idx="6397">83</cx:pt>
          <cx:pt idx="6398">16</cx:pt>
          <cx:pt idx="6399">25</cx:pt>
          <cx:pt idx="6400">82</cx:pt>
          <cx:pt idx="6401">64</cx:pt>
          <cx:pt idx="6402">4</cx:pt>
          <cx:pt idx="6403">62</cx:pt>
          <cx:pt idx="6404">92</cx:pt>
          <cx:pt idx="6405">80</cx:pt>
          <cx:pt idx="6406">46</cx:pt>
          <cx:pt idx="6407">66</cx:pt>
          <cx:pt idx="6408">30</cx:pt>
          <cx:pt idx="6409">67</cx:pt>
          <cx:pt idx="6410">86</cx:pt>
          <cx:pt idx="6411">72</cx:pt>
          <cx:pt idx="6412">5</cx:pt>
          <cx:pt idx="6413">22</cx:pt>
          <cx:pt idx="6414">28</cx:pt>
          <cx:pt idx="6415">83</cx:pt>
          <cx:pt idx="6416">17</cx:pt>
          <cx:pt idx="6417">78</cx:pt>
          <cx:pt idx="6418">65</cx:pt>
          <cx:pt idx="6419">35</cx:pt>
          <cx:pt idx="6420">78</cx:pt>
          <cx:pt idx="6421">25</cx:pt>
          <cx:pt idx="6422">67</cx:pt>
          <cx:pt idx="6423">21</cx:pt>
          <cx:pt idx="6424">70</cx:pt>
          <cx:pt idx="6425">92</cx:pt>
          <cx:pt idx="6426">33</cx:pt>
          <cx:pt idx="6427">79</cx:pt>
          <cx:pt idx="6428">96</cx:pt>
          <cx:pt idx="6429">45</cx:pt>
          <cx:pt idx="6430">6</cx:pt>
          <cx:pt idx="6431">14</cx:pt>
          <cx:pt idx="6432">46</cx:pt>
          <cx:pt idx="6433">28</cx:pt>
          <cx:pt idx="6434">82</cx:pt>
          <cx:pt idx="6435">52</cx:pt>
          <cx:pt idx="6436">23</cx:pt>
          <cx:pt idx="6437">32</cx:pt>
          <cx:pt idx="6438">11</cx:pt>
          <cx:pt idx="6439">62</cx:pt>
          <cx:pt idx="6440">73</cx:pt>
          <cx:pt idx="6441">67</cx:pt>
          <cx:pt idx="6442">31</cx:pt>
          <cx:pt idx="6443">18</cx:pt>
          <cx:pt idx="6444">53</cx:pt>
          <cx:pt idx="6445">4</cx:pt>
          <cx:pt idx="6446">5</cx:pt>
          <cx:pt idx="6447">69</cx:pt>
          <cx:pt idx="6448">45</cx:pt>
          <cx:pt idx="6449">26</cx:pt>
          <cx:pt idx="6450">65</cx:pt>
          <cx:pt idx="6451">63</cx:pt>
          <cx:pt idx="6452">56</cx:pt>
          <cx:pt idx="6453">27</cx:pt>
          <cx:pt idx="6454">47</cx:pt>
          <cx:pt idx="6455">10</cx:pt>
          <cx:pt idx="6456">46</cx:pt>
          <cx:pt idx="6457">78</cx:pt>
          <cx:pt idx="6458">93</cx:pt>
          <cx:pt idx="6459">38</cx:pt>
          <cx:pt idx="6460">69</cx:pt>
          <cx:pt idx="6461">7</cx:pt>
          <cx:pt idx="6462">80</cx:pt>
          <cx:pt idx="6463">99</cx:pt>
          <cx:pt idx="6464">86</cx:pt>
          <cx:pt idx="6465">93</cx:pt>
          <cx:pt idx="6466">33</cx:pt>
          <cx:pt idx="6467">58</cx:pt>
          <cx:pt idx="6468">75</cx:pt>
          <cx:pt idx="6469">25</cx:pt>
          <cx:pt idx="6470">8</cx:pt>
          <cx:pt idx="6471">63</cx:pt>
          <cx:pt idx="6472">65</cx:pt>
          <cx:pt idx="6473">48</cx:pt>
          <cx:pt idx="6474">80</cx:pt>
          <cx:pt idx="6475">89</cx:pt>
          <cx:pt idx="6476">56</cx:pt>
          <cx:pt idx="6477">62</cx:pt>
          <cx:pt idx="6478">37</cx:pt>
          <cx:pt idx="6479">92</cx:pt>
          <cx:pt idx="6480">68</cx:pt>
          <cx:pt idx="6481">54</cx:pt>
          <cx:pt idx="6482">38</cx:pt>
          <cx:pt idx="6483">82</cx:pt>
          <cx:pt idx="6484">48</cx:pt>
          <cx:pt idx="6485">66</cx:pt>
          <cx:pt idx="6486">80</cx:pt>
          <cx:pt idx="6487">97</cx:pt>
          <cx:pt idx="6488">46</cx:pt>
          <cx:pt idx="6489">73</cx:pt>
          <cx:pt idx="6490">83</cx:pt>
          <cx:pt idx="6491">98</cx:pt>
          <cx:pt idx="6492">56</cx:pt>
          <cx:pt idx="6493">17</cx:pt>
          <cx:pt idx="6494">60</cx:pt>
          <cx:pt idx="6495">3</cx:pt>
          <cx:pt idx="6496">93</cx:pt>
          <cx:pt idx="6497">95</cx:pt>
          <cx:pt idx="6498">30</cx:pt>
          <cx:pt idx="6499">63</cx:pt>
          <cx:pt idx="6500">35</cx:pt>
          <cx:pt idx="6501">16</cx:pt>
          <cx:pt idx="6502">14</cx:pt>
          <cx:pt idx="6503">12</cx:pt>
          <cx:pt idx="6504">89</cx:pt>
          <cx:pt idx="6505">65</cx:pt>
          <cx:pt idx="6506">22</cx:pt>
          <cx:pt idx="6507">83</cx:pt>
          <cx:pt idx="6508">24</cx:pt>
          <cx:pt idx="6509">98</cx:pt>
          <cx:pt idx="6510">81</cx:pt>
          <cx:pt idx="6511">45</cx:pt>
          <cx:pt idx="6512">98</cx:pt>
          <cx:pt idx="6513">47</cx:pt>
          <cx:pt idx="6514">69</cx:pt>
          <cx:pt idx="6515">94</cx:pt>
          <cx:pt idx="6516">23</cx:pt>
          <cx:pt idx="6517">90</cx:pt>
          <cx:pt idx="6518">96</cx:pt>
          <cx:pt idx="6519">71</cx:pt>
          <cx:pt idx="6520">30</cx:pt>
          <cx:pt idx="6521">1</cx:pt>
          <cx:pt idx="6522">21</cx:pt>
          <cx:pt idx="6523">11</cx:pt>
          <cx:pt idx="6524">88</cx:pt>
          <cx:pt idx="6525">66</cx:pt>
          <cx:pt idx="6526">42</cx:pt>
          <cx:pt idx="6527">74</cx:pt>
          <cx:pt idx="6528">48</cx:pt>
          <cx:pt idx="6529">100</cx:pt>
          <cx:pt idx="6530">43</cx:pt>
          <cx:pt idx="6531">34</cx:pt>
          <cx:pt idx="6532">33</cx:pt>
          <cx:pt idx="6533">22</cx:pt>
          <cx:pt idx="6534">11</cx:pt>
          <cx:pt idx="6535">67</cx:pt>
          <cx:pt idx="6536">20</cx:pt>
          <cx:pt idx="6537">24</cx:pt>
          <cx:pt idx="6538">57</cx:pt>
          <cx:pt idx="6539">72</cx:pt>
          <cx:pt idx="6540">46</cx:pt>
          <cx:pt idx="6541">82</cx:pt>
          <cx:pt idx="6542">21</cx:pt>
          <cx:pt idx="6543">62</cx:pt>
          <cx:pt idx="6544">61</cx:pt>
          <cx:pt idx="6545">98</cx:pt>
          <cx:pt idx="6546">47</cx:pt>
          <cx:pt idx="6547">90</cx:pt>
          <cx:pt idx="6548">63</cx:pt>
          <cx:pt idx="6549">13</cx:pt>
          <cx:pt idx="6550">25</cx:pt>
          <cx:pt idx="6551">97</cx:pt>
          <cx:pt idx="6552">58</cx:pt>
          <cx:pt idx="6553">89</cx:pt>
          <cx:pt idx="6554">79</cx:pt>
          <cx:pt idx="6555">41</cx:pt>
          <cx:pt idx="6556">37</cx:pt>
          <cx:pt idx="6557">66</cx:pt>
          <cx:pt idx="6558">93</cx:pt>
          <cx:pt idx="6559">98</cx:pt>
          <cx:pt idx="6560">38</cx:pt>
          <cx:pt idx="6561">42</cx:pt>
          <cx:pt idx="6562">73</cx:pt>
          <cx:pt idx="6563">83</cx:pt>
          <cx:pt idx="6564">95</cx:pt>
          <cx:pt idx="6565">64</cx:pt>
          <cx:pt idx="6566">72</cx:pt>
          <cx:pt idx="6567">89</cx:pt>
          <cx:pt idx="6568">46</cx:pt>
          <cx:pt idx="6569">62</cx:pt>
          <cx:pt idx="6570">95</cx:pt>
          <cx:pt idx="6571">25</cx:pt>
          <cx:pt idx="6572">97</cx:pt>
          <cx:pt idx="6573">49</cx:pt>
          <cx:pt idx="6574">46</cx:pt>
          <cx:pt idx="6575">93</cx:pt>
          <cx:pt idx="6576">37</cx:pt>
          <cx:pt idx="6577">56</cx:pt>
          <cx:pt idx="6578">94</cx:pt>
          <cx:pt idx="6579">24</cx:pt>
          <cx:pt idx="6580">51</cx:pt>
          <cx:pt idx="6581">6</cx:pt>
          <cx:pt idx="6582">1</cx:pt>
          <cx:pt idx="6583">96</cx:pt>
          <cx:pt idx="6584">45</cx:pt>
          <cx:pt idx="6585">90</cx:pt>
          <cx:pt idx="6586">18</cx:pt>
          <cx:pt idx="6587">89</cx:pt>
          <cx:pt idx="6588">57</cx:pt>
          <cx:pt idx="6589">95</cx:pt>
          <cx:pt idx="6590">73</cx:pt>
          <cx:pt idx="6591">34</cx:pt>
          <cx:pt idx="6592">45</cx:pt>
          <cx:pt idx="6593">94</cx:pt>
          <cx:pt idx="6594">24</cx:pt>
          <cx:pt idx="6595">29</cx:pt>
          <cx:pt idx="6596">74</cx:pt>
          <cx:pt idx="6597">84</cx:pt>
          <cx:pt idx="6598">35</cx:pt>
          <cx:pt idx="6599">82</cx:pt>
          <cx:pt idx="6600">29</cx:pt>
          <cx:pt idx="6601">16</cx:pt>
          <cx:pt idx="6602">76</cx:pt>
          <cx:pt idx="6603">63</cx:pt>
          <cx:pt idx="6604">34</cx:pt>
          <cx:pt idx="6605">89</cx:pt>
          <cx:pt idx="6606">25</cx:pt>
          <cx:pt idx="6607">95</cx:pt>
          <cx:pt idx="6608">88</cx:pt>
          <cx:pt idx="6609">2</cx:pt>
          <cx:pt idx="6610">90</cx:pt>
          <cx:pt idx="6611">19</cx:pt>
          <cx:pt idx="6612">48</cx:pt>
          <cx:pt idx="6613">9</cx:pt>
          <cx:pt idx="6614">52</cx:pt>
          <cx:pt idx="6615">57</cx:pt>
          <cx:pt idx="6616">82</cx:pt>
          <cx:pt idx="6617">81</cx:pt>
          <cx:pt idx="6618">30</cx:pt>
          <cx:pt idx="6619">65</cx:pt>
          <cx:pt idx="6620">55</cx:pt>
          <cx:pt idx="6621">12</cx:pt>
          <cx:pt idx="6622">61</cx:pt>
          <cx:pt idx="6623">2</cx:pt>
          <cx:pt idx="6624">22</cx:pt>
          <cx:pt idx="6625">35</cx:pt>
          <cx:pt idx="6626">71</cx:pt>
          <cx:pt idx="6627">13</cx:pt>
          <cx:pt idx="6628">84</cx:pt>
          <cx:pt idx="6629">45</cx:pt>
          <cx:pt idx="6630">70</cx:pt>
          <cx:pt idx="6631">48</cx:pt>
          <cx:pt idx="6632">68</cx:pt>
          <cx:pt idx="6633">22</cx:pt>
          <cx:pt idx="6634">63</cx:pt>
          <cx:pt idx="6635">56</cx:pt>
          <cx:pt idx="6636">54</cx:pt>
          <cx:pt idx="6637">81</cx:pt>
          <cx:pt idx="6638">74</cx:pt>
          <cx:pt idx="6639">64</cx:pt>
          <cx:pt idx="6640">62</cx:pt>
          <cx:pt idx="6641">32</cx:pt>
          <cx:pt idx="6642">40</cx:pt>
          <cx:pt idx="6643">24</cx:pt>
          <cx:pt idx="6644">6</cx:pt>
          <cx:pt idx="6645">89</cx:pt>
          <cx:pt idx="6646">52</cx:pt>
          <cx:pt idx="6647">5</cx:pt>
          <cx:pt idx="6648">28</cx:pt>
          <cx:pt idx="6649">99</cx:pt>
          <cx:pt idx="6650">68</cx:pt>
          <cx:pt idx="6651">90</cx:pt>
          <cx:pt idx="6652">24</cx:pt>
          <cx:pt idx="6653">69</cx:pt>
          <cx:pt idx="6654">6</cx:pt>
          <cx:pt idx="6655">74</cx:pt>
          <cx:pt idx="6656">70</cx:pt>
          <cx:pt idx="6657">25</cx:pt>
          <cx:pt idx="6658">66</cx:pt>
          <cx:pt idx="6659">94</cx:pt>
          <cx:pt idx="6660">39</cx:pt>
          <cx:pt idx="6661">97</cx:pt>
          <cx:pt idx="6662">76</cx:pt>
          <cx:pt idx="6663">96</cx:pt>
          <cx:pt idx="6664">34</cx:pt>
          <cx:pt idx="6665">31</cx:pt>
          <cx:pt idx="6666">60</cx:pt>
          <cx:pt idx="6667">15</cx:pt>
          <cx:pt idx="6668">59</cx:pt>
          <cx:pt idx="6669">57</cx:pt>
          <cx:pt idx="6670">7</cx:pt>
          <cx:pt idx="6671">50</cx:pt>
          <cx:pt idx="6672">79</cx:pt>
          <cx:pt idx="6673">53</cx:pt>
          <cx:pt idx="6674">14</cx:pt>
          <cx:pt idx="6675">94</cx:pt>
          <cx:pt idx="6676">43</cx:pt>
          <cx:pt idx="6677">11</cx:pt>
          <cx:pt idx="6678">82</cx:pt>
          <cx:pt idx="6679">40</cx:pt>
          <cx:pt idx="6680">57</cx:pt>
          <cx:pt idx="6681">59</cx:pt>
          <cx:pt idx="6682">77</cx:pt>
          <cx:pt idx="6683">74</cx:pt>
          <cx:pt idx="6684">68</cx:pt>
          <cx:pt idx="6685">56</cx:pt>
          <cx:pt idx="6686">65</cx:pt>
          <cx:pt idx="6687">29</cx:pt>
          <cx:pt idx="6688">50</cx:pt>
          <cx:pt idx="6689">64</cx:pt>
          <cx:pt idx="6690">86</cx:pt>
          <cx:pt idx="6691">22</cx:pt>
          <cx:pt idx="6692">61</cx:pt>
          <cx:pt idx="6693">91</cx:pt>
          <cx:pt idx="6694">46</cx:pt>
          <cx:pt idx="6695">32</cx:pt>
          <cx:pt idx="6696">26</cx:pt>
          <cx:pt idx="6697">5</cx:pt>
          <cx:pt idx="6698">72</cx:pt>
          <cx:pt idx="6699">57</cx:pt>
          <cx:pt idx="6700">10</cx:pt>
          <cx:pt idx="6701">28</cx:pt>
          <cx:pt idx="6702">52</cx:pt>
          <cx:pt idx="6703">94</cx:pt>
          <cx:pt idx="6704">17</cx:pt>
          <cx:pt idx="6705">89</cx:pt>
          <cx:pt idx="6706">51</cx:pt>
          <cx:pt idx="6707">39</cx:pt>
          <cx:pt idx="6708">71</cx:pt>
          <cx:pt idx="6709">46</cx:pt>
          <cx:pt idx="6710">68</cx:pt>
          <cx:pt idx="6711">95</cx:pt>
          <cx:pt idx="6712">96</cx:pt>
          <cx:pt idx="6713">20</cx:pt>
          <cx:pt idx="6714">25</cx:pt>
          <cx:pt idx="6715">35</cx:pt>
          <cx:pt idx="6716">60</cx:pt>
          <cx:pt idx="6717">6</cx:pt>
          <cx:pt idx="6718">8</cx:pt>
          <cx:pt idx="6719">90</cx:pt>
          <cx:pt idx="6720">21</cx:pt>
          <cx:pt idx="6721">43</cx:pt>
          <cx:pt idx="6722">93</cx:pt>
          <cx:pt idx="6723">69</cx:pt>
          <cx:pt idx="6724">57</cx:pt>
          <cx:pt idx="6725">23</cx:pt>
          <cx:pt idx="6726">51</cx:pt>
          <cx:pt idx="6727">48</cx:pt>
          <cx:pt idx="6728">59</cx:pt>
          <cx:pt idx="6729">61</cx:pt>
          <cx:pt idx="6730">53</cx:pt>
          <cx:pt idx="6731">16</cx:pt>
          <cx:pt idx="6732">72</cx:pt>
          <cx:pt idx="6733">14</cx:pt>
          <cx:pt idx="6734">99</cx:pt>
          <cx:pt idx="6735">92</cx:pt>
          <cx:pt idx="6736">68</cx:pt>
          <cx:pt idx="6737">25</cx:pt>
          <cx:pt idx="6738">11</cx:pt>
          <cx:pt idx="6739">78</cx:pt>
          <cx:pt idx="6740">79</cx:pt>
          <cx:pt idx="6741">15</cx:pt>
          <cx:pt idx="6742">51</cx:pt>
          <cx:pt idx="6743">46</cx:pt>
          <cx:pt idx="6744">40</cx:pt>
          <cx:pt idx="6745">36</cx:pt>
          <cx:pt idx="6746">17</cx:pt>
          <cx:pt idx="6747">63</cx:pt>
          <cx:pt idx="6748">99</cx:pt>
          <cx:pt idx="6749">47</cx:pt>
          <cx:pt idx="6750">38</cx:pt>
          <cx:pt idx="6751">34</cx:pt>
          <cx:pt idx="6752">54</cx:pt>
          <cx:pt idx="6753">98</cx:pt>
          <cx:pt idx="6754">71</cx:pt>
          <cx:pt idx="6755">12</cx:pt>
          <cx:pt idx="6756">49</cx:pt>
          <cx:pt idx="6757">25</cx:pt>
          <cx:pt idx="6758">33</cx:pt>
          <cx:pt idx="6759">78</cx:pt>
          <cx:pt idx="6760">44</cx:pt>
          <cx:pt idx="6761">6</cx:pt>
          <cx:pt idx="6762">69</cx:pt>
          <cx:pt idx="6763">77</cx:pt>
          <cx:pt idx="6764">90</cx:pt>
          <cx:pt idx="6765">50</cx:pt>
          <cx:pt idx="6766">99</cx:pt>
          <cx:pt idx="6767">90</cx:pt>
          <cx:pt idx="6768">93</cx:pt>
          <cx:pt idx="6769">52</cx:pt>
          <cx:pt idx="6770">2</cx:pt>
          <cx:pt idx="6771">62</cx:pt>
          <cx:pt idx="6772">67</cx:pt>
          <cx:pt idx="6773">48</cx:pt>
          <cx:pt idx="6774">70</cx:pt>
          <cx:pt idx="6775">51</cx:pt>
          <cx:pt idx="6776">56</cx:pt>
          <cx:pt idx="6777">29</cx:pt>
          <cx:pt idx="6778">61</cx:pt>
          <cx:pt idx="6779">41</cx:pt>
          <cx:pt idx="6780">38</cx:pt>
          <cx:pt idx="6781">78</cx:pt>
          <cx:pt idx="6782">87</cx:pt>
          <cx:pt idx="6783">69</cx:pt>
          <cx:pt idx="6784">68</cx:pt>
          <cx:pt idx="6785">40</cx:pt>
          <cx:pt idx="6786">24</cx:pt>
          <cx:pt idx="6787">90</cx:pt>
          <cx:pt idx="6788">62</cx:pt>
          <cx:pt idx="6789">80</cx:pt>
          <cx:pt idx="6790">17</cx:pt>
          <cx:pt idx="6791">15</cx:pt>
          <cx:pt idx="6792">53</cx:pt>
          <cx:pt idx="6793">97</cx:pt>
          <cx:pt idx="6794">20</cx:pt>
          <cx:pt idx="6795">1</cx:pt>
          <cx:pt idx="6796">96</cx:pt>
          <cx:pt idx="6797">77</cx:pt>
          <cx:pt idx="6798">93</cx:pt>
          <cx:pt idx="6799">88</cx:pt>
          <cx:pt idx="6800">47</cx:pt>
          <cx:pt idx="6801">29</cx:pt>
          <cx:pt idx="6802">7</cx:pt>
          <cx:pt idx="6803">83</cx:pt>
          <cx:pt idx="6804">25</cx:pt>
          <cx:pt idx="6805">34</cx:pt>
          <cx:pt idx="6806">60</cx:pt>
          <cx:pt idx="6807">95</cx:pt>
          <cx:pt idx="6808">65</cx:pt>
          <cx:pt idx="6809">80</cx:pt>
          <cx:pt idx="6810">82</cx:pt>
          <cx:pt idx="6811">24</cx:pt>
          <cx:pt idx="6812">93</cx:pt>
          <cx:pt idx="6813">45</cx:pt>
          <cx:pt idx="6814">90</cx:pt>
          <cx:pt idx="6815">54</cx:pt>
          <cx:pt idx="6816">85</cx:pt>
          <cx:pt idx="6817">39</cx:pt>
          <cx:pt idx="6818">71</cx:pt>
          <cx:pt idx="6819">84</cx:pt>
          <cx:pt idx="6820">49</cx:pt>
          <cx:pt idx="6821">72</cx:pt>
          <cx:pt idx="6822">9</cx:pt>
          <cx:pt idx="6823">48</cx:pt>
          <cx:pt idx="6824">100</cx:pt>
          <cx:pt idx="6825">36</cx:pt>
          <cx:pt idx="6826">8</cx:pt>
          <cx:pt idx="6827">42</cx:pt>
          <cx:pt idx="6828">46</cx:pt>
          <cx:pt idx="6829">14</cx:pt>
          <cx:pt idx="6830">43</cx:pt>
          <cx:pt idx="6831">77</cx:pt>
          <cx:pt idx="6832">29</cx:pt>
          <cx:pt idx="6833">44</cx:pt>
          <cx:pt idx="6834">71</cx:pt>
          <cx:pt idx="6835">7</cx:pt>
          <cx:pt idx="6836">16</cx:pt>
          <cx:pt idx="6837">25</cx:pt>
          <cx:pt idx="6838">21</cx:pt>
          <cx:pt idx="6839">47</cx:pt>
          <cx:pt idx="6840">49</cx:pt>
          <cx:pt idx="6841">43</cx:pt>
          <cx:pt idx="6842">58</cx:pt>
          <cx:pt idx="6843">52</cx:pt>
          <cx:pt idx="6844">63</cx:pt>
          <cx:pt idx="6845">7</cx:pt>
          <cx:pt idx="6846">82</cx:pt>
          <cx:pt idx="6847">68</cx:pt>
          <cx:pt idx="6848">97</cx:pt>
          <cx:pt idx="6849">32</cx:pt>
          <cx:pt idx="6850">27</cx:pt>
          <cx:pt idx="6851">25</cx:pt>
          <cx:pt idx="6852">94</cx:pt>
          <cx:pt idx="6853">4</cx:pt>
          <cx:pt idx="6854">57</cx:pt>
          <cx:pt idx="6855">76</cx:pt>
          <cx:pt idx="6856">51</cx:pt>
          <cx:pt idx="6857">24</cx:pt>
          <cx:pt idx="6858">33</cx:pt>
          <cx:pt idx="6859">70</cx:pt>
          <cx:pt idx="6860">78</cx:pt>
          <cx:pt idx="6861">2</cx:pt>
          <cx:pt idx="6862">35</cx:pt>
          <cx:pt idx="6863">81</cx:pt>
          <cx:pt idx="6864">46</cx:pt>
          <cx:pt idx="6865">71</cx:pt>
          <cx:pt idx="6866">11</cx:pt>
          <cx:pt idx="6867">92</cx:pt>
          <cx:pt idx="6868">86</cx:pt>
          <cx:pt idx="6869">23</cx:pt>
          <cx:pt idx="6870">11</cx:pt>
          <cx:pt idx="6871">25</cx:pt>
          <cx:pt idx="6872">76</cx:pt>
          <cx:pt idx="6873">97</cx:pt>
          <cx:pt idx="6874">31</cx:pt>
          <cx:pt idx="6875">36</cx:pt>
          <cx:pt idx="6876">22</cx:pt>
          <cx:pt idx="6877">27</cx:pt>
          <cx:pt idx="6878">94</cx:pt>
          <cx:pt idx="6879">80</cx:pt>
          <cx:pt idx="6880">50</cx:pt>
          <cx:pt idx="6881">21</cx:pt>
          <cx:pt idx="6882">64</cx:pt>
          <cx:pt idx="6883">95</cx:pt>
          <cx:pt idx="6884">3</cx:pt>
          <cx:pt idx="6885">59</cx:pt>
          <cx:pt idx="6886">22</cx:pt>
          <cx:pt idx="6887">89</cx:pt>
          <cx:pt idx="6888">80</cx:pt>
          <cx:pt idx="6889">84</cx:pt>
          <cx:pt idx="6890">66</cx:pt>
          <cx:pt idx="6891">74</cx:pt>
          <cx:pt idx="6892">4</cx:pt>
          <cx:pt idx="6893">45</cx:pt>
          <cx:pt idx="6894">76</cx:pt>
          <cx:pt idx="6895">38</cx:pt>
          <cx:pt idx="6896">90</cx:pt>
          <cx:pt idx="6897">41</cx:pt>
          <cx:pt idx="6898">96</cx:pt>
          <cx:pt idx="6899">100</cx:pt>
          <cx:pt idx="6900">75</cx:pt>
          <cx:pt idx="6901">93</cx:pt>
          <cx:pt idx="6902">71</cx:pt>
          <cx:pt idx="6903">52</cx:pt>
          <cx:pt idx="6904">57</cx:pt>
          <cx:pt idx="6905">22</cx:pt>
          <cx:pt idx="6906">27</cx:pt>
          <cx:pt idx="6907">45</cx:pt>
          <cx:pt idx="6908">79</cx:pt>
          <cx:pt idx="6909">24</cx:pt>
          <cx:pt idx="6910">44</cx:pt>
          <cx:pt idx="6911">73</cx:pt>
          <cx:pt idx="6912">66</cx:pt>
          <cx:pt idx="6913">23</cx:pt>
          <cx:pt idx="6914">28</cx:pt>
          <cx:pt idx="6915">97</cx:pt>
          <cx:pt idx="6916">49</cx:pt>
          <cx:pt idx="6917">18</cx:pt>
          <cx:pt idx="6918">52</cx:pt>
          <cx:pt idx="6919">50</cx:pt>
          <cx:pt idx="6920">44</cx:pt>
          <cx:pt idx="6921">79</cx:pt>
          <cx:pt idx="6922">73</cx:pt>
          <cx:pt idx="6923">80</cx:pt>
          <cx:pt idx="6924">34</cx:pt>
          <cx:pt idx="6925">55</cx:pt>
          <cx:pt idx="6926">28</cx:pt>
          <cx:pt idx="6927">75</cx:pt>
          <cx:pt idx="6928">93</cx:pt>
          <cx:pt idx="6929">85</cx:pt>
          <cx:pt idx="6930">100</cx:pt>
          <cx:pt idx="6931">77</cx:pt>
          <cx:pt idx="6932">56</cx:pt>
          <cx:pt idx="6933">61</cx:pt>
          <cx:pt idx="6934">58</cx:pt>
          <cx:pt idx="6935">37</cx:pt>
          <cx:pt idx="6936">86</cx:pt>
          <cx:pt idx="6937">23</cx:pt>
          <cx:pt idx="6938">48</cx:pt>
          <cx:pt idx="6939">76</cx:pt>
          <cx:pt idx="6940">7</cx:pt>
          <cx:pt idx="6941">14</cx:pt>
          <cx:pt idx="6942">97</cx:pt>
          <cx:pt idx="6943">20</cx:pt>
          <cx:pt idx="6944">32</cx:pt>
          <cx:pt idx="6945">69</cx:pt>
          <cx:pt idx="6946">36</cx:pt>
          <cx:pt idx="6947">94</cx:pt>
          <cx:pt idx="6948">87</cx:pt>
          <cx:pt idx="6949">20</cx:pt>
          <cx:pt idx="6950">63</cx:pt>
          <cx:pt idx="6951">41</cx:pt>
          <cx:pt idx="6952">89</cx:pt>
          <cx:pt idx="6953">13</cx:pt>
          <cx:pt idx="6954">57</cx:pt>
          <cx:pt idx="6955">4</cx:pt>
          <cx:pt idx="6956">30</cx:pt>
          <cx:pt idx="6957">46</cx:pt>
          <cx:pt idx="6958">2</cx:pt>
          <cx:pt idx="6959">64</cx:pt>
          <cx:pt idx="6960">56</cx:pt>
          <cx:pt idx="6961">52</cx:pt>
          <cx:pt idx="6962">86</cx:pt>
          <cx:pt idx="6963">64</cx:pt>
          <cx:pt idx="6964">35</cx:pt>
          <cx:pt idx="6965">78</cx:pt>
          <cx:pt idx="6966">51</cx:pt>
          <cx:pt idx="6967">49</cx:pt>
          <cx:pt idx="6968">38</cx:pt>
          <cx:pt idx="6969">1</cx:pt>
          <cx:pt idx="6970">9</cx:pt>
          <cx:pt idx="6971">24</cx:pt>
          <cx:pt idx="6972">41</cx:pt>
          <cx:pt idx="6973">77</cx:pt>
          <cx:pt idx="6974">59</cx:pt>
          <cx:pt idx="6975">71</cx:pt>
          <cx:pt idx="6976">66</cx:pt>
          <cx:pt idx="6977">36</cx:pt>
          <cx:pt idx="6978">50</cx:pt>
          <cx:pt idx="6979">41</cx:pt>
          <cx:pt idx="6980">72</cx:pt>
          <cx:pt idx="6981">75</cx:pt>
          <cx:pt idx="6982">97</cx:pt>
          <cx:pt idx="6983">34</cx:pt>
          <cx:pt idx="6984">26</cx:pt>
          <cx:pt idx="6985">46</cx:pt>
          <cx:pt idx="6986">29</cx:pt>
          <cx:pt idx="6987">45</cx:pt>
          <cx:pt idx="6988">9</cx:pt>
          <cx:pt idx="6989">60</cx:pt>
          <cx:pt idx="6990">25</cx:pt>
          <cx:pt idx="6991">89</cx:pt>
          <cx:pt idx="6992">51</cx:pt>
          <cx:pt idx="6993">96</cx:pt>
          <cx:pt idx="6994">29</cx:pt>
          <cx:pt idx="6995">65</cx:pt>
          <cx:pt idx="6996">18</cx:pt>
          <cx:pt idx="6997">74</cx:pt>
          <cx:pt idx="6998">58</cx:pt>
          <cx:pt idx="6999">31</cx:pt>
          <cx:pt idx="7000">16</cx:pt>
          <cx:pt idx="7001">63</cx:pt>
          <cx:pt idx="7002">81</cx:pt>
          <cx:pt idx="7003">43</cx:pt>
          <cx:pt idx="7004">99</cx:pt>
          <cx:pt idx="7005">85</cx:pt>
          <cx:pt idx="7006">1</cx:pt>
          <cx:pt idx="7007">11</cx:pt>
          <cx:pt idx="7008">68</cx:pt>
          <cx:pt idx="7009">58</cx:pt>
          <cx:pt idx="7010">24</cx:pt>
          <cx:pt idx="7011">15</cx:pt>
          <cx:pt idx="7012">96</cx:pt>
          <cx:pt idx="7013">66</cx:pt>
          <cx:pt idx="7014">41</cx:pt>
          <cx:pt idx="7015">28</cx:pt>
          <cx:pt idx="7016">16</cx:pt>
          <cx:pt idx="7017">51</cx:pt>
          <cx:pt idx="7018">100</cx:pt>
          <cx:pt idx="7019">3</cx:pt>
          <cx:pt idx="7020">80</cx:pt>
          <cx:pt idx="7021">30</cx:pt>
          <cx:pt idx="7022">12</cx:pt>
          <cx:pt idx="7023">35</cx:pt>
          <cx:pt idx="7024">78</cx:pt>
          <cx:pt idx="7025">94</cx:pt>
          <cx:pt idx="7026">85</cx:pt>
          <cx:pt idx="7027">55</cx:pt>
          <cx:pt idx="7028">46</cx:pt>
          <cx:pt idx="7029">56</cx:pt>
          <cx:pt idx="7030">18</cx:pt>
          <cx:pt idx="7031">36</cx:pt>
          <cx:pt idx="7032">62</cx:pt>
          <cx:pt idx="7033">15</cx:pt>
          <cx:pt idx="7034">75</cx:pt>
          <cx:pt idx="7035">67</cx:pt>
          <cx:pt idx="7036">77</cx:pt>
          <cx:pt idx="7037">71</cx:pt>
          <cx:pt idx="7038">23</cx:pt>
          <cx:pt idx="7039">33</cx:pt>
          <cx:pt idx="7040">52</cx:pt>
          <cx:pt idx="7041">40</cx:pt>
          <cx:pt idx="7042">87</cx:pt>
          <cx:pt idx="7043">2</cx:pt>
          <cx:pt idx="7044">96</cx:pt>
          <cx:pt idx="7045">75</cx:pt>
          <cx:pt idx="7046">62</cx:pt>
          <cx:pt idx="7047">47</cx:pt>
          <cx:pt idx="7048">49</cx:pt>
          <cx:pt idx="7049">42</cx:pt>
          <cx:pt idx="7050">32</cx:pt>
          <cx:pt idx="7051">27</cx:pt>
          <cx:pt idx="7052">98</cx:pt>
          <cx:pt idx="7053">26</cx:pt>
          <cx:pt idx="7054">3</cx:pt>
          <cx:pt idx="7055">2</cx:pt>
          <cx:pt idx="7056">97</cx:pt>
          <cx:pt idx="7057">36</cx:pt>
          <cx:pt idx="7058">89</cx:pt>
          <cx:pt idx="7059">96</cx:pt>
          <cx:pt idx="7060">37</cx:pt>
          <cx:pt idx="7061">58</cx:pt>
          <cx:pt idx="7062">59</cx:pt>
          <cx:pt idx="7063">95</cx:pt>
          <cx:pt idx="7064">5</cx:pt>
          <cx:pt idx="7065">25</cx:pt>
          <cx:pt idx="7066">92</cx:pt>
          <cx:pt idx="7067">57</cx:pt>
          <cx:pt idx="7068">36</cx:pt>
          <cx:pt idx="7069">77</cx:pt>
          <cx:pt idx="7070">74</cx:pt>
          <cx:pt idx="7071">78</cx:pt>
          <cx:pt idx="7072">3</cx:pt>
          <cx:pt idx="7073">89</cx:pt>
          <cx:pt idx="7074">64</cx:pt>
          <cx:pt idx="7075">59</cx:pt>
          <cx:pt idx="7076">86</cx:pt>
          <cx:pt idx="7077">42</cx:pt>
          <cx:pt idx="7078">55</cx:pt>
          <cx:pt idx="7079">62</cx:pt>
          <cx:pt idx="7080">84</cx:pt>
          <cx:pt idx="7081">88</cx:pt>
          <cx:pt idx="7082">48</cx:pt>
          <cx:pt idx="7083">58</cx:pt>
          <cx:pt idx="7084">23</cx:pt>
          <cx:pt idx="7085">27</cx:pt>
          <cx:pt idx="7086">46</cx:pt>
          <cx:pt idx="7087">65</cx:pt>
          <cx:pt idx="7088">1</cx:pt>
          <cx:pt idx="7089">57</cx:pt>
          <cx:pt idx="7090">36</cx:pt>
          <cx:pt idx="7091">60</cx:pt>
          <cx:pt idx="7092">97</cx:pt>
          <cx:pt idx="7093">11</cx:pt>
          <cx:pt idx="7094">53</cx:pt>
          <cx:pt idx="7095">90</cx:pt>
          <cx:pt idx="7096">61</cx:pt>
          <cx:pt idx="7097">59</cx:pt>
          <cx:pt idx="7098">26</cx:pt>
          <cx:pt idx="7099">30</cx:pt>
          <cx:pt idx="7100">41</cx:pt>
          <cx:pt idx="7101">27</cx:pt>
          <cx:pt idx="7102">94</cx:pt>
          <cx:pt idx="7103">57</cx:pt>
          <cx:pt idx="7104">29</cx:pt>
          <cx:pt idx="7105">87</cx:pt>
          <cx:pt idx="7106">79</cx:pt>
          <cx:pt idx="7107">69</cx:pt>
          <cx:pt idx="7108">13</cx:pt>
          <cx:pt idx="7109">19</cx:pt>
          <cx:pt idx="7110">98</cx:pt>
          <cx:pt idx="7111">96</cx:pt>
          <cx:pt idx="7112">95</cx:pt>
          <cx:pt idx="7113">73</cx:pt>
          <cx:pt idx="7114">65</cx:pt>
          <cx:pt idx="7115">94</cx:pt>
          <cx:pt idx="7116">85</cx:pt>
          <cx:pt idx="7117">88</cx:pt>
          <cx:pt idx="7118">76</cx:pt>
          <cx:pt idx="7119">68</cx:pt>
          <cx:pt idx="7120">90</cx:pt>
          <cx:pt idx="7121">72</cx:pt>
          <cx:pt idx="7122">36</cx:pt>
          <cx:pt idx="7123">34</cx:pt>
          <cx:pt idx="7124">7</cx:pt>
          <cx:pt idx="7125">82</cx:pt>
          <cx:pt idx="7126">84</cx:pt>
          <cx:pt idx="7127">64</cx:pt>
          <cx:pt idx="7128">79</cx:pt>
          <cx:pt idx="7129">3</cx:pt>
          <cx:pt idx="7130">13</cx:pt>
          <cx:pt idx="7131">62</cx:pt>
          <cx:pt idx="7132">78</cx:pt>
          <cx:pt idx="7133">93</cx:pt>
          <cx:pt idx="7134">48</cx:pt>
          <cx:pt idx="7135">63</cx:pt>
          <cx:pt idx="7136">67</cx:pt>
          <cx:pt idx="7137">28</cx:pt>
          <cx:pt idx="7138">52</cx:pt>
          <cx:pt idx="7139">49</cx:pt>
          <cx:pt idx="7140">77</cx:pt>
          <cx:pt idx="7141">75</cx:pt>
          <cx:pt idx="7142">73</cx:pt>
          <cx:pt idx="7143">94</cx:pt>
          <cx:pt idx="7144">68</cx:pt>
          <cx:pt idx="7145">24</cx:pt>
          <cx:pt idx="7146">50</cx:pt>
          <cx:pt idx="7147">45</cx:pt>
          <cx:pt idx="7148">93</cx:pt>
          <cx:pt idx="7149">28</cx:pt>
          <cx:pt idx="7150">42</cx:pt>
          <cx:pt idx="7151">57</cx:pt>
          <cx:pt idx="7152">92</cx:pt>
          <cx:pt idx="7153">70</cx:pt>
          <cx:pt idx="7154">35</cx:pt>
          <cx:pt idx="7155">55</cx:pt>
          <cx:pt idx="7156">57</cx:pt>
          <cx:pt idx="7157">38</cx:pt>
          <cx:pt idx="7158">24</cx:pt>
          <cx:pt idx="7159">12</cx:pt>
          <cx:pt idx="7160">100</cx:pt>
          <cx:pt idx="7161">56</cx:pt>
          <cx:pt idx="7162">13</cx:pt>
          <cx:pt idx="7163">9</cx:pt>
          <cx:pt idx="7164">83</cx:pt>
          <cx:pt idx="7165">40</cx:pt>
          <cx:pt idx="7166">26</cx:pt>
          <cx:pt idx="7167">78</cx:pt>
          <cx:pt idx="7168">21</cx:pt>
          <cx:pt idx="7169">54</cx:pt>
          <cx:pt idx="7170">57</cx:pt>
          <cx:pt idx="7171">64</cx:pt>
          <cx:pt idx="7172">94</cx:pt>
          <cx:pt idx="7173">54</cx:pt>
          <cx:pt idx="7174">85</cx:pt>
          <cx:pt idx="7175">63</cx:pt>
          <cx:pt idx="7176">97</cx:pt>
          <cx:pt idx="7177">68</cx:pt>
          <cx:pt idx="7178">95</cx:pt>
          <cx:pt idx="7179">58</cx:pt>
          <cx:pt idx="7180">51</cx:pt>
          <cx:pt idx="7181">42</cx:pt>
          <cx:pt idx="7182">55</cx:pt>
          <cx:pt idx="7183">79</cx:pt>
          <cx:pt idx="7184">47</cx:pt>
          <cx:pt idx="7185">19</cx:pt>
          <cx:pt idx="7186">79</cx:pt>
          <cx:pt idx="7187">46</cx:pt>
          <cx:pt idx="7188">45</cx:pt>
          <cx:pt idx="7189">75</cx:pt>
          <cx:pt idx="7190">30</cx:pt>
          <cx:pt idx="7191">18</cx:pt>
          <cx:pt idx="7192">28</cx:pt>
          <cx:pt idx="7193">98</cx:pt>
          <cx:pt idx="7194">76</cx:pt>
          <cx:pt idx="7195">59</cx:pt>
          <cx:pt idx="7196">9</cx:pt>
          <cx:pt idx="7197">47</cx:pt>
          <cx:pt idx="7198">8</cx:pt>
          <cx:pt idx="7199">38</cx:pt>
          <cx:pt idx="7200">97</cx:pt>
          <cx:pt idx="7201">2</cx:pt>
          <cx:pt idx="7202">52</cx:pt>
          <cx:pt idx="7203">22</cx:pt>
          <cx:pt idx="7204">53</cx:pt>
          <cx:pt idx="7205">58</cx:pt>
          <cx:pt idx="7206">37</cx:pt>
          <cx:pt idx="7207">35</cx:pt>
          <cx:pt idx="7208">98</cx:pt>
          <cx:pt idx="7209">46</cx:pt>
          <cx:pt idx="7210">68</cx:pt>
          <cx:pt idx="7211">6</cx:pt>
          <cx:pt idx="7212">14</cx:pt>
          <cx:pt idx="7213">1</cx:pt>
          <cx:pt idx="7214">91</cx:pt>
          <cx:pt idx="7215">100</cx:pt>
          <cx:pt idx="7216">47</cx:pt>
          <cx:pt idx="7217">35</cx:pt>
          <cx:pt idx="7218">85</cx:pt>
          <cx:pt idx="7219">28</cx:pt>
          <cx:pt idx="7220">27</cx:pt>
          <cx:pt idx="7221">13</cx:pt>
          <cx:pt idx="7222">53</cx:pt>
          <cx:pt idx="7223">79</cx:pt>
          <cx:pt idx="7224">2</cx:pt>
          <cx:pt idx="7225">70</cx:pt>
          <cx:pt idx="7226">92</cx:pt>
          <cx:pt idx="7227">22</cx:pt>
          <cx:pt idx="7228">77</cx:pt>
          <cx:pt idx="7229">11</cx:pt>
          <cx:pt idx="7230">71</cx:pt>
          <cx:pt idx="7231">45</cx:pt>
          <cx:pt idx="7232">31</cx:pt>
          <cx:pt idx="7233">66</cx:pt>
          <cx:pt idx="7234">83</cx:pt>
          <cx:pt idx="7235">1</cx:pt>
          <cx:pt idx="7236">63</cx:pt>
          <cx:pt idx="7237">6</cx:pt>
          <cx:pt idx="7238">55</cx:pt>
          <cx:pt idx="7239">57</cx:pt>
          <cx:pt idx="7240">25</cx:pt>
          <cx:pt idx="7241">27</cx:pt>
          <cx:pt idx="7242">85</cx:pt>
          <cx:pt idx="7243">73</cx:pt>
          <cx:pt idx="7244">96</cx:pt>
          <cx:pt idx="7245">95</cx:pt>
          <cx:pt idx="7246">78</cx:pt>
          <cx:pt idx="7247">71</cx:pt>
          <cx:pt idx="7248">49</cx:pt>
          <cx:pt idx="7249">21</cx:pt>
          <cx:pt idx="7250">63</cx:pt>
          <cx:pt idx="7251">75</cx:pt>
          <cx:pt idx="7252">12</cx:pt>
          <cx:pt idx="7253">77</cx:pt>
          <cx:pt idx="7254">93</cx:pt>
          <cx:pt idx="7255">3</cx:pt>
          <cx:pt idx="7256">39</cx:pt>
          <cx:pt idx="7257">32</cx:pt>
          <cx:pt idx="7258">29</cx:pt>
          <cx:pt idx="7259">7</cx:pt>
          <cx:pt idx="7260">71</cx:pt>
          <cx:pt idx="7261">42</cx:pt>
          <cx:pt idx="7262">92</cx:pt>
          <cx:pt idx="7263">7</cx:pt>
          <cx:pt idx="7264">37</cx:pt>
          <cx:pt idx="7265">76</cx:pt>
          <cx:pt idx="7266">43</cx:pt>
          <cx:pt idx="7267">17</cx:pt>
          <cx:pt idx="7268">98</cx:pt>
          <cx:pt idx="7269">44</cx:pt>
          <cx:pt idx="7270">45</cx:pt>
          <cx:pt idx="7271">48</cx:pt>
          <cx:pt idx="7272">84</cx:pt>
          <cx:pt idx="7273">51</cx:pt>
          <cx:pt idx="7274">23</cx:pt>
          <cx:pt idx="7275">24</cx:pt>
          <cx:pt idx="7276">72</cx:pt>
          <cx:pt idx="7277">75</cx:pt>
          <cx:pt idx="7278">57</cx:pt>
          <cx:pt idx="7279">37</cx:pt>
          <cx:pt idx="7280">15</cx:pt>
          <cx:pt idx="7281">63</cx:pt>
          <cx:pt idx="7282">93</cx:pt>
          <cx:pt idx="7283">44</cx:pt>
          <cx:pt idx="7284">9</cx:pt>
          <cx:pt idx="7285">39</cx:pt>
          <cx:pt idx="7286">46</cx:pt>
          <cx:pt idx="7287">14</cx:pt>
          <cx:pt idx="7288">86</cx:pt>
          <cx:pt idx="7289">74</cx:pt>
          <cx:pt idx="7290">99</cx:pt>
          <cx:pt idx="7291">70</cx:pt>
          <cx:pt idx="7292">29</cx:pt>
          <cx:pt idx="7293">58</cx:pt>
          <cx:pt idx="7294">28</cx:pt>
          <cx:pt idx="7295">57</cx:pt>
          <cx:pt idx="7296">35</cx:pt>
          <cx:pt idx="7297">27</cx:pt>
          <cx:pt idx="7298">30</cx:pt>
          <cx:pt idx="7299">45</cx:pt>
          <cx:pt idx="7300">77</cx:pt>
          <cx:pt idx="7301">54</cx:pt>
          <cx:pt idx="7302">98</cx:pt>
          <cx:pt idx="7303">22</cx:pt>
          <cx:pt idx="7304">43</cx:pt>
          <cx:pt idx="7305">68</cx:pt>
          <cx:pt idx="7306">41</cx:pt>
          <cx:pt idx="7307">30</cx:pt>
          <cx:pt idx="7308">5</cx:pt>
          <cx:pt idx="7309">7</cx:pt>
          <cx:pt idx="7310">66</cx:pt>
          <cx:pt idx="7311">33</cx:pt>
          <cx:pt idx="7312">39</cx:pt>
          <cx:pt idx="7313">80</cx:pt>
          <cx:pt idx="7314">50</cx:pt>
          <cx:pt idx="7315">91</cx:pt>
          <cx:pt idx="7316">74</cx:pt>
          <cx:pt idx="7317">10</cx:pt>
          <cx:pt idx="7318">15</cx:pt>
          <cx:pt idx="7319">75</cx:pt>
          <cx:pt idx="7320">63</cx:pt>
          <cx:pt idx="7321">15</cx:pt>
          <cx:pt idx="7322">61</cx:pt>
          <cx:pt idx="7323">85</cx:pt>
          <cx:pt idx="7324">36</cx:pt>
          <cx:pt idx="7325">25</cx:pt>
          <cx:pt idx="7326">11</cx:pt>
          <cx:pt idx="7327">26</cx:pt>
          <cx:pt idx="7328">65</cx:pt>
          <cx:pt idx="7329">9</cx:pt>
          <cx:pt idx="7330">93</cx:pt>
          <cx:pt idx="7331">42</cx:pt>
          <cx:pt idx="7332">57</cx:pt>
          <cx:pt idx="7333">37</cx:pt>
          <cx:pt idx="7334">76</cx:pt>
          <cx:pt idx="7335">86</cx:pt>
          <cx:pt idx="7336">70</cx:pt>
          <cx:pt idx="7337">5</cx:pt>
          <cx:pt idx="7338">20</cx:pt>
          <cx:pt idx="7339">97</cx:pt>
          <cx:pt idx="7340">23</cx:pt>
          <cx:pt idx="7341">17</cx:pt>
          <cx:pt idx="7342">45</cx:pt>
          <cx:pt idx="7343">87</cx:pt>
          <cx:pt idx="7344">30</cx:pt>
          <cx:pt idx="7345">88</cx:pt>
          <cx:pt idx="7346">1</cx:pt>
          <cx:pt idx="7347">44</cx:pt>
          <cx:pt idx="7348">55</cx:pt>
          <cx:pt idx="7349">63</cx:pt>
          <cx:pt idx="7350">99</cx:pt>
          <cx:pt idx="7351">13</cx:pt>
          <cx:pt idx="7352">84</cx:pt>
          <cx:pt idx="7353">25</cx:pt>
          <cx:pt idx="7354">46</cx:pt>
          <cx:pt idx="7355">70</cx:pt>
          <cx:pt idx="7356">81</cx:pt>
          <cx:pt idx="7357">6</cx:pt>
          <cx:pt idx="7358">48</cx:pt>
          <cx:pt idx="7359">62</cx:pt>
          <cx:pt idx="7360">77</cx:pt>
          <cx:pt idx="7361">35</cx:pt>
          <cx:pt idx="7362">21</cx:pt>
          <cx:pt idx="7363">2</cx:pt>
          <cx:pt idx="7364">41</cx:pt>
          <cx:pt idx="7365">98</cx:pt>
          <cx:pt idx="7366">23</cx:pt>
          <cx:pt idx="7367">42</cx:pt>
          <cx:pt idx="7368">94</cx:pt>
          <cx:pt idx="7369">48</cx:pt>
          <cx:pt idx="7370">93</cx:pt>
          <cx:pt idx="7371">51</cx:pt>
          <cx:pt idx="7372">30</cx:pt>
          <cx:pt idx="7373">74</cx:pt>
          <cx:pt idx="7374">66</cx:pt>
          <cx:pt idx="7375">95</cx:pt>
          <cx:pt idx="7376">40</cx:pt>
          <cx:pt idx="7377">55</cx:pt>
          <cx:pt idx="7378">29</cx:pt>
          <cx:pt idx="7379">64</cx:pt>
          <cx:pt idx="7380">65</cx:pt>
          <cx:pt idx="7381">87</cx:pt>
          <cx:pt idx="7382">84</cx:pt>
          <cx:pt idx="7383">44</cx:pt>
          <cx:pt idx="7384">75</cx:pt>
          <cx:pt idx="7385">9</cx:pt>
          <cx:pt idx="7386">92</cx:pt>
          <cx:pt idx="7387">89</cx:pt>
          <cx:pt idx="7388">50</cx:pt>
          <cx:pt idx="7389">30</cx:pt>
          <cx:pt idx="7390">21</cx:pt>
          <cx:pt idx="7391">41</cx:pt>
          <cx:pt idx="7392">51</cx:pt>
          <cx:pt idx="7393">97</cx:pt>
          <cx:pt idx="7394">99</cx:pt>
          <cx:pt idx="7395">70</cx:pt>
          <cx:pt idx="7396">80</cx:pt>
          <cx:pt idx="7397">49</cx:pt>
          <cx:pt idx="7398">43</cx:pt>
          <cx:pt idx="7399">92</cx:pt>
          <cx:pt idx="7400">38</cx:pt>
          <cx:pt idx="7401">97</cx:pt>
          <cx:pt idx="7402">88</cx:pt>
          <cx:pt idx="7403">34</cx:pt>
          <cx:pt idx="7404">28</cx:pt>
          <cx:pt idx="7405">39</cx:pt>
          <cx:pt idx="7406">20</cx:pt>
          <cx:pt idx="7407">86</cx:pt>
          <cx:pt idx="7408">81</cx:pt>
          <cx:pt idx="7409">8</cx:pt>
          <cx:pt idx="7410">29</cx:pt>
          <cx:pt idx="7411">92</cx:pt>
          <cx:pt idx="7412">68</cx:pt>
          <cx:pt idx="7413">47</cx:pt>
          <cx:pt idx="7414">71</cx:pt>
          <cx:pt idx="7415">43</cx:pt>
          <cx:pt idx="7416">87</cx:pt>
          <cx:pt idx="7417">89</cx:pt>
          <cx:pt idx="7418">84</cx:pt>
          <cx:pt idx="7419">78</cx:pt>
          <cx:pt idx="7420">69</cx:pt>
          <cx:pt idx="7421">14</cx:pt>
          <cx:pt idx="7422">66</cx:pt>
          <cx:pt idx="7423">98</cx:pt>
          <cx:pt idx="7424">94</cx:pt>
          <cx:pt idx="7425">40</cx:pt>
          <cx:pt idx="7426">63</cx:pt>
          <cx:pt idx="7427">62</cx:pt>
          <cx:pt idx="7428">82</cx:pt>
          <cx:pt idx="7429">88</cx:pt>
          <cx:pt idx="7430">51</cx:pt>
          <cx:pt idx="7431">98</cx:pt>
          <cx:pt idx="7432">59</cx:pt>
          <cx:pt idx="7433">25</cx:pt>
          <cx:pt idx="7434">48</cx:pt>
          <cx:pt idx="7435">71</cx:pt>
          <cx:pt idx="7436">65</cx:pt>
          <cx:pt idx="7437">68</cx:pt>
          <cx:pt idx="7438">54</cx:pt>
          <cx:pt idx="7439">26</cx:pt>
          <cx:pt idx="7440">100</cx:pt>
          <cx:pt idx="7441">10</cx:pt>
          <cx:pt idx="7442">44</cx:pt>
          <cx:pt idx="7443">62</cx:pt>
          <cx:pt idx="7444">88</cx:pt>
          <cx:pt idx="7445">6</cx:pt>
          <cx:pt idx="7446">58</cx:pt>
          <cx:pt idx="7447">17</cx:pt>
          <cx:pt idx="7448">54</cx:pt>
          <cx:pt idx="7449">74</cx:pt>
          <cx:pt idx="7450">51</cx:pt>
          <cx:pt idx="7451">82</cx:pt>
          <cx:pt idx="7452">20</cx:pt>
          <cx:pt idx="7453">98</cx:pt>
          <cx:pt idx="7454">59</cx:pt>
          <cx:pt idx="7455">23</cx:pt>
          <cx:pt idx="7456">63</cx:pt>
          <cx:pt idx="7457">68</cx:pt>
          <cx:pt idx="7458">71</cx:pt>
          <cx:pt idx="7459">93</cx:pt>
          <cx:pt idx="7460">82</cx:pt>
          <cx:pt idx="7461">100</cx:pt>
          <cx:pt idx="7462">54</cx:pt>
          <cx:pt idx="7463">61</cx:pt>
          <cx:pt idx="7464">3</cx:pt>
          <cx:pt idx="7465">14</cx:pt>
          <cx:pt idx="7466">67</cx:pt>
          <cx:pt idx="7467">64</cx:pt>
          <cx:pt idx="7468">36</cx:pt>
          <cx:pt idx="7469">5</cx:pt>
          <cx:pt idx="7470">91</cx:pt>
          <cx:pt idx="7471">31</cx:pt>
          <cx:pt idx="7472">32</cx:pt>
          <cx:pt idx="7473">98</cx:pt>
          <cx:pt idx="7474">41</cx:pt>
          <cx:pt idx="7475">79</cx:pt>
          <cx:pt idx="7476">72</cx:pt>
          <cx:pt idx="7477">19</cx:pt>
          <cx:pt idx="7478">50</cx:pt>
          <cx:pt idx="7479">4</cx:pt>
          <cx:pt idx="7480">51</cx:pt>
          <cx:pt idx="7481">25</cx:pt>
          <cx:pt idx="7482">7</cx:pt>
          <cx:pt idx="7483">18</cx:pt>
          <cx:pt idx="7484">76</cx:pt>
          <cx:pt idx="7485">33</cx:pt>
          <cx:pt idx="7486">73</cx:pt>
          <cx:pt idx="7487">35</cx:pt>
          <cx:pt idx="7488">52</cx:pt>
          <cx:pt idx="7489">74</cx:pt>
          <cx:pt idx="7490">26</cx:pt>
          <cx:pt idx="7491">38</cx:pt>
          <cx:pt idx="7492">39</cx:pt>
          <cx:pt idx="7493">85</cx:pt>
          <cx:pt idx="7494">36</cx:pt>
          <cx:pt idx="7495">98</cx:pt>
          <cx:pt idx="7496">46</cx:pt>
          <cx:pt idx="7497">96</cx:pt>
          <cx:pt idx="7498">64</cx:pt>
          <cx:pt idx="7499">5</cx:pt>
          <cx:pt idx="7500">93</cx:pt>
          <cx:pt idx="7501">27</cx:pt>
          <cx:pt idx="7502">60</cx:pt>
          <cx:pt idx="7503">24</cx:pt>
          <cx:pt idx="7504">73</cx:pt>
          <cx:pt idx="7505">95</cx:pt>
          <cx:pt idx="7506">22</cx:pt>
          <cx:pt idx="7507">72</cx:pt>
          <cx:pt idx="7508">54</cx:pt>
          <cx:pt idx="7509">50</cx:pt>
          <cx:pt idx="7510">80</cx:pt>
          <cx:pt idx="7511">79</cx:pt>
          <cx:pt idx="7512">71</cx:pt>
          <cx:pt idx="7513">3</cx:pt>
          <cx:pt idx="7514">84</cx:pt>
          <cx:pt idx="7515">22</cx:pt>
          <cx:pt idx="7516">61</cx:pt>
          <cx:pt idx="7517">64</cx:pt>
          <cx:pt idx="7518">39</cx:pt>
          <cx:pt idx="7519">21</cx:pt>
          <cx:pt idx="7520">100</cx:pt>
          <cx:pt idx="7521">20</cx:pt>
          <cx:pt idx="7522">55</cx:pt>
          <cx:pt idx="7523">92</cx:pt>
          <cx:pt idx="7524">37</cx:pt>
          <cx:pt idx="7525">25</cx:pt>
          <cx:pt idx="7526">57</cx:pt>
          <cx:pt idx="7527">56</cx:pt>
          <cx:pt idx="7528">67</cx:pt>
          <cx:pt idx="7529">43</cx:pt>
          <cx:pt idx="7530">88</cx:pt>
          <cx:pt idx="7531">99</cx:pt>
          <cx:pt idx="7532">36</cx:pt>
          <cx:pt idx="7533">77</cx:pt>
          <cx:pt idx="7534">23</cx:pt>
          <cx:pt idx="7535">73</cx:pt>
          <cx:pt idx="7536">59</cx:pt>
          <cx:pt idx="7537">87</cx:pt>
          <cx:pt idx="7538">20</cx:pt>
          <cx:pt idx="7539">45</cx:pt>
          <cx:pt idx="7540">46</cx:pt>
          <cx:pt idx="7541">50</cx:pt>
          <cx:pt idx="7542">37</cx:pt>
          <cx:pt idx="7543">81</cx:pt>
          <cx:pt idx="7544">69</cx:pt>
          <cx:pt idx="7545">71</cx:pt>
          <cx:pt idx="7546">9</cx:pt>
          <cx:pt idx="7547">82</cx:pt>
          <cx:pt idx="7548">83</cx:pt>
          <cx:pt idx="7549">80</cx:pt>
          <cx:pt idx="7550">97</cx:pt>
          <cx:pt idx="7551">90</cx:pt>
          <cx:pt idx="7552">86</cx:pt>
          <cx:pt idx="7553">72</cx:pt>
          <cx:pt idx="7554">77</cx:pt>
          <cx:pt idx="7555">93</cx:pt>
          <cx:pt idx="7556">84</cx:pt>
          <cx:pt idx="7557">68</cx:pt>
          <cx:pt idx="7558">64</cx:pt>
          <cx:pt idx="7559">32</cx:pt>
          <cx:pt idx="7560">74</cx:pt>
          <cx:pt idx="7561">97</cx:pt>
          <cx:pt idx="7562">49</cx:pt>
          <cx:pt idx="7563">91</cx:pt>
          <cx:pt idx="7564">43</cx:pt>
          <cx:pt idx="7565">26</cx:pt>
          <cx:pt idx="7566">96</cx:pt>
          <cx:pt idx="7567">88</cx:pt>
          <cx:pt idx="7568">63</cx:pt>
          <cx:pt idx="7569">55</cx:pt>
          <cx:pt idx="7570">52</cx:pt>
          <cx:pt idx="7571">38</cx:pt>
          <cx:pt idx="7572">95</cx:pt>
          <cx:pt idx="7573">66</cx:pt>
          <cx:pt idx="7574">78</cx:pt>
          <cx:pt idx="7575">85</cx:pt>
          <cx:pt idx="7576">88</cx:pt>
          <cx:pt idx="7577">27</cx:pt>
          <cx:pt idx="7578">59</cx:pt>
          <cx:pt idx="7579">78</cx:pt>
          <cx:pt idx="7580">39</cx:pt>
          <cx:pt idx="7581">46</cx:pt>
          <cx:pt idx="7582">28</cx:pt>
          <cx:pt idx="7583">74</cx:pt>
          <cx:pt idx="7584">22</cx:pt>
          <cx:pt idx="7585">19</cx:pt>
          <cx:pt idx="7586">90</cx:pt>
          <cx:pt idx="7587">97</cx:pt>
          <cx:pt idx="7588">83</cx:pt>
          <cx:pt idx="7589">43</cx:pt>
          <cx:pt idx="7590">96</cx:pt>
          <cx:pt idx="7591">76</cx:pt>
          <cx:pt idx="7592">21</cx:pt>
          <cx:pt idx="7593">74</cx:pt>
          <cx:pt idx="7594">36</cx:pt>
          <cx:pt idx="7595">61</cx:pt>
          <cx:pt idx="7596">95</cx:pt>
          <cx:pt idx="7597">92</cx:pt>
          <cx:pt idx="7598">26</cx:pt>
          <cx:pt idx="7599">44</cx:pt>
          <cx:pt idx="7600">32</cx:pt>
          <cx:pt idx="7601">48</cx:pt>
          <cx:pt idx="7602">65</cx:pt>
          <cx:pt idx="7603">85</cx:pt>
          <cx:pt idx="7604">84</cx:pt>
          <cx:pt idx="7605">97</cx:pt>
          <cx:pt idx="7606">38</cx:pt>
          <cx:pt idx="7607">10</cx:pt>
          <cx:pt idx="7608">18</cx:pt>
          <cx:pt idx="7609">24</cx:pt>
          <cx:pt idx="7610">98</cx:pt>
          <cx:pt idx="7611">76</cx:pt>
          <cx:pt idx="7612">26</cx:pt>
          <cx:pt idx="7613">72</cx:pt>
          <cx:pt idx="7614">70</cx:pt>
          <cx:pt idx="7615">34</cx:pt>
          <cx:pt idx="7616">52</cx:pt>
          <cx:pt idx="7617">85</cx:pt>
          <cx:pt idx="7618">67</cx:pt>
          <cx:pt idx="7619">100</cx:pt>
          <cx:pt idx="7620">72</cx:pt>
          <cx:pt idx="7621">46</cx:pt>
          <cx:pt idx="7622">55</cx:pt>
          <cx:pt idx="7623">76</cx:pt>
          <cx:pt idx="7624">39</cx:pt>
          <cx:pt idx="7625">64</cx:pt>
          <cx:pt idx="7626">5</cx:pt>
          <cx:pt idx="7627">99</cx:pt>
          <cx:pt idx="7628">56</cx:pt>
          <cx:pt idx="7629">80</cx:pt>
          <cx:pt idx="7630">77</cx:pt>
          <cx:pt idx="7631">67</cx:pt>
          <cx:pt idx="7632">19</cx:pt>
          <cx:pt idx="7633">86</cx:pt>
          <cx:pt idx="7634">48</cx:pt>
          <cx:pt idx="7635">97</cx:pt>
          <cx:pt idx="7636">68</cx:pt>
          <cx:pt idx="7637">46</cx:pt>
          <cx:pt idx="7638">94</cx:pt>
          <cx:pt idx="7639">15</cx:pt>
          <cx:pt idx="7640">53</cx:pt>
          <cx:pt idx="7641">11</cx:pt>
          <cx:pt idx="7642">23</cx:pt>
          <cx:pt idx="7643">82</cx:pt>
          <cx:pt idx="7644">19</cx:pt>
          <cx:pt idx="7645">52</cx:pt>
          <cx:pt idx="7646">51</cx:pt>
          <cx:pt idx="7647">48</cx:pt>
          <cx:pt idx="7648">55</cx:pt>
          <cx:pt idx="7649">81</cx:pt>
          <cx:pt idx="7650">66</cx:pt>
          <cx:pt idx="7651">21</cx:pt>
          <cx:pt idx="7652">47</cx:pt>
          <cx:pt idx="7653">62</cx:pt>
          <cx:pt idx="7654">36</cx:pt>
          <cx:pt idx="7655">52</cx:pt>
          <cx:pt idx="7656">73</cx:pt>
          <cx:pt idx="7657">97</cx:pt>
          <cx:pt idx="7658">10</cx:pt>
          <cx:pt idx="7659">65</cx:pt>
          <cx:pt idx="7660">48</cx:pt>
          <cx:pt idx="7661">91</cx:pt>
          <cx:pt idx="7662">99</cx:pt>
          <cx:pt idx="7663">94</cx:pt>
          <cx:pt idx="7664">77</cx:pt>
          <cx:pt idx="7665">66</cx:pt>
          <cx:pt idx="7666">38</cx:pt>
          <cx:pt idx="7667">82</cx:pt>
          <cx:pt idx="7668">67</cx:pt>
          <cx:pt idx="7669">59</cx:pt>
          <cx:pt idx="7670">93</cx:pt>
          <cx:pt idx="7671">27</cx:pt>
          <cx:pt idx="7672">94</cx:pt>
          <cx:pt idx="7673">51</cx:pt>
          <cx:pt idx="7674">3</cx:pt>
          <cx:pt idx="7675">49</cx:pt>
          <cx:pt idx="7676">88</cx:pt>
          <cx:pt idx="7677">91</cx:pt>
          <cx:pt idx="7678">86</cx:pt>
          <cx:pt idx="7679">47</cx:pt>
          <cx:pt idx="7680">38</cx:pt>
          <cx:pt idx="7681">65</cx:pt>
          <cx:pt idx="7682">46</cx:pt>
          <cx:pt idx="7683">56</cx:pt>
          <cx:pt idx="7684">55</cx:pt>
          <cx:pt idx="7685">94</cx:pt>
          <cx:pt idx="7686">86</cx:pt>
          <cx:pt idx="7687">43</cx:pt>
          <cx:pt idx="7688">99</cx:pt>
          <cx:pt idx="7689">88</cx:pt>
          <cx:pt idx="7690">18</cx:pt>
          <cx:pt idx="7691">11</cx:pt>
          <cx:pt idx="7692">24</cx:pt>
          <cx:pt idx="7693">68</cx:pt>
          <cx:pt idx="7694">50</cx:pt>
          <cx:pt idx="7695">60</cx:pt>
          <cx:pt idx="7696">79</cx:pt>
          <cx:pt idx="7697">59</cx:pt>
          <cx:pt idx="7698">72</cx:pt>
          <cx:pt idx="7699">26</cx:pt>
          <cx:pt idx="7700">11</cx:pt>
          <cx:pt idx="7701">49</cx:pt>
          <cx:pt idx="7702">22</cx:pt>
          <cx:pt idx="7703">70</cx:pt>
          <cx:pt idx="7704">55</cx:pt>
          <cx:pt idx="7705">86</cx:pt>
          <cx:pt idx="7706">40</cx:pt>
          <cx:pt idx="7707">38</cx:pt>
          <cx:pt idx="7708">43</cx:pt>
          <cx:pt idx="7709">100</cx:pt>
          <cx:pt idx="7710">80</cx:pt>
          <cx:pt idx="7711">59</cx:pt>
          <cx:pt idx="7712">46</cx:pt>
          <cx:pt idx="7713">57</cx:pt>
          <cx:pt idx="7714">79</cx:pt>
          <cx:pt idx="7715">98</cx:pt>
          <cx:pt idx="7716">100</cx:pt>
          <cx:pt idx="7717">67</cx:pt>
          <cx:pt idx="7718">45</cx:pt>
          <cx:pt idx="7719">86</cx:pt>
          <cx:pt idx="7720">27</cx:pt>
          <cx:pt idx="7721">6</cx:pt>
          <cx:pt idx="7722">60</cx:pt>
          <cx:pt idx="7723">83</cx:pt>
          <cx:pt idx="7724">1</cx:pt>
          <cx:pt idx="7725">46</cx:pt>
          <cx:pt idx="7726">41</cx:pt>
          <cx:pt idx="7727">77</cx:pt>
          <cx:pt idx="7728">37</cx:pt>
          <cx:pt idx="7729">30</cx:pt>
          <cx:pt idx="7730">25</cx:pt>
          <cx:pt idx="7731">56</cx:pt>
          <cx:pt idx="7732">31</cx:pt>
          <cx:pt idx="7733">20</cx:pt>
          <cx:pt idx="7734">69</cx:pt>
          <cx:pt idx="7735">84</cx:pt>
          <cx:pt idx="7736">71</cx:pt>
          <cx:pt idx="7737">63</cx:pt>
          <cx:pt idx="7738">2</cx:pt>
          <cx:pt idx="7739">4</cx:pt>
          <cx:pt idx="7740">81</cx:pt>
          <cx:pt idx="7741">24</cx:pt>
          <cx:pt idx="7742">5</cx:pt>
          <cx:pt idx="7743">70</cx:pt>
          <cx:pt idx="7744">10</cx:pt>
          <cx:pt idx="7745">54</cx:pt>
          <cx:pt idx="7746">16</cx:pt>
          <cx:pt idx="7747">95</cx:pt>
          <cx:pt idx="7748">26</cx:pt>
          <cx:pt idx="7749">66</cx:pt>
          <cx:pt idx="7750">68</cx:pt>
          <cx:pt idx="7751">46</cx:pt>
          <cx:pt idx="7752">51</cx:pt>
          <cx:pt idx="7753">78</cx:pt>
          <cx:pt idx="7754">25</cx:pt>
          <cx:pt idx="7755">64</cx:pt>
          <cx:pt idx="7756">36</cx:pt>
          <cx:pt idx="7757">47</cx:pt>
          <cx:pt idx="7758">3</cx:pt>
          <cx:pt idx="7759">30</cx:pt>
          <cx:pt idx="7760">13</cx:pt>
          <cx:pt idx="7761">29</cx:pt>
          <cx:pt idx="7762">81</cx:pt>
          <cx:pt idx="7763">41</cx:pt>
          <cx:pt idx="7764">62</cx:pt>
          <cx:pt idx="7765">22</cx:pt>
          <cx:pt idx="7766">96</cx:pt>
          <cx:pt idx="7767">42</cx:pt>
          <cx:pt idx="7768">43</cx:pt>
          <cx:pt idx="7769">32</cx:pt>
          <cx:pt idx="7770">49</cx:pt>
          <cx:pt idx="7771">82</cx:pt>
          <cx:pt idx="7772">43</cx:pt>
          <cx:pt idx="7773">89</cx:pt>
          <cx:pt idx="7774">55</cx:pt>
          <cx:pt idx="7775">79</cx:pt>
          <cx:pt idx="7776">56</cx:pt>
          <cx:pt idx="7777">96</cx:pt>
          <cx:pt idx="7778">6</cx:pt>
          <cx:pt idx="7779">35</cx:pt>
          <cx:pt idx="7780">99</cx:pt>
          <cx:pt idx="7781">98</cx:pt>
          <cx:pt idx="7782">76</cx:pt>
          <cx:pt idx="7783">12</cx:pt>
          <cx:pt idx="7784">50</cx:pt>
          <cx:pt idx="7785">29</cx:pt>
          <cx:pt idx="7786">18</cx:pt>
          <cx:pt idx="7787">99</cx:pt>
          <cx:pt idx="7788">38</cx:pt>
          <cx:pt idx="7789">49</cx:pt>
          <cx:pt idx="7790">53</cx:pt>
          <cx:pt idx="7791">17</cx:pt>
          <cx:pt idx="7792">31</cx:pt>
          <cx:pt idx="7793">94</cx:pt>
          <cx:pt idx="7794">8</cx:pt>
          <cx:pt idx="7795">30</cx:pt>
          <cx:pt idx="7796">77</cx:pt>
          <cx:pt idx="7797">68</cx:pt>
          <cx:pt idx="7798">83</cx:pt>
          <cx:pt idx="7799">4</cx:pt>
          <cx:pt idx="7800">33</cx:pt>
          <cx:pt idx="7801">26</cx:pt>
          <cx:pt idx="7802">93</cx:pt>
          <cx:pt idx="7803">36</cx:pt>
          <cx:pt idx="7804">39</cx:pt>
          <cx:pt idx="7805">81</cx:pt>
          <cx:pt idx="7806">34</cx:pt>
          <cx:pt idx="7807">53</cx:pt>
          <cx:pt idx="7808">77</cx:pt>
          <cx:pt idx="7809">22</cx:pt>
          <cx:pt idx="7810">82</cx:pt>
          <cx:pt idx="7811">75</cx:pt>
          <cx:pt idx="7812">60</cx:pt>
          <cx:pt idx="7813">99</cx:pt>
          <cx:pt idx="7814">97</cx:pt>
          <cx:pt idx="7815">94</cx:pt>
          <cx:pt idx="7816">47</cx:pt>
          <cx:pt idx="7817">10</cx:pt>
          <cx:pt idx="7818">88</cx:pt>
          <cx:pt idx="7819">33</cx:pt>
          <cx:pt idx="7820">5</cx:pt>
          <cx:pt idx="7821">37</cx:pt>
          <cx:pt idx="7822">82</cx:pt>
          <cx:pt idx="7823">79</cx:pt>
          <cx:pt idx="7824">43</cx:pt>
          <cx:pt idx="7825">70</cx:pt>
          <cx:pt idx="7826">35</cx:pt>
          <cx:pt idx="7827">12</cx:pt>
          <cx:pt idx="7828">69</cx:pt>
          <cx:pt idx="7829">44</cx:pt>
          <cx:pt idx="7830">81</cx:pt>
          <cx:pt idx="7831">37</cx:pt>
          <cx:pt idx="7832">44</cx:pt>
          <cx:pt idx="7833">26</cx:pt>
          <cx:pt idx="7834">69</cx:pt>
          <cx:pt idx="7835">74</cx:pt>
          <cx:pt idx="7836">3</cx:pt>
          <cx:pt idx="7837">75</cx:pt>
          <cx:pt idx="7838">99</cx:pt>
          <cx:pt idx="7839">91</cx:pt>
          <cx:pt idx="7840">29</cx:pt>
          <cx:pt idx="7841">23</cx:pt>
          <cx:pt idx="7842">9</cx:pt>
          <cx:pt idx="7843">65</cx:pt>
          <cx:pt idx="7844">51</cx:pt>
          <cx:pt idx="7845">60</cx:pt>
          <cx:pt idx="7846">63</cx:pt>
          <cx:pt idx="7847">75</cx:pt>
          <cx:pt idx="7848">91</cx:pt>
          <cx:pt idx="7849">76</cx:pt>
          <cx:pt idx="7850">99</cx:pt>
          <cx:pt idx="7851">27</cx:pt>
          <cx:pt idx="7852">45</cx:pt>
          <cx:pt idx="7853">74</cx:pt>
          <cx:pt idx="7854">86</cx:pt>
          <cx:pt idx="7855">40</cx:pt>
          <cx:pt idx="7856">83</cx:pt>
          <cx:pt idx="7857">85</cx:pt>
          <cx:pt idx="7858">16</cx:pt>
          <cx:pt idx="7859">9</cx:pt>
          <cx:pt idx="7860">73</cx:pt>
          <cx:pt idx="7861">38</cx:pt>
          <cx:pt idx="7862">59</cx:pt>
          <cx:pt idx="7863">49</cx:pt>
          <cx:pt idx="7864">83</cx:pt>
          <cx:pt idx="7865">78</cx:pt>
          <cx:pt idx="7866">36</cx:pt>
          <cx:pt idx="7867">6</cx:pt>
          <cx:pt idx="7868">60</cx:pt>
          <cx:pt idx="7869">30</cx:pt>
          <cx:pt idx="7870">95</cx:pt>
          <cx:pt idx="7871">81</cx:pt>
          <cx:pt idx="7872">35</cx:pt>
          <cx:pt idx="7873">55</cx:pt>
          <cx:pt idx="7874">67</cx:pt>
          <cx:pt idx="7875">21</cx:pt>
          <cx:pt idx="7876">96</cx:pt>
          <cx:pt idx="7877">93</cx:pt>
          <cx:pt idx="7878">17</cx:pt>
          <cx:pt idx="7879">27</cx:pt>
          <cx:pt idx="7880">50</cx:pt>
          <cx:pt idx="7881">45</cx:pt>
          <cx:pt idx="7882">14</cx:pt>
          <cx:pt idx="7883">3</cx:pt>
          <cx:pt idx="7884">90</cx:pt>
          <cx:pt idx="7885">74</cx:pt>
          <cx:pt idx="7886">54</cx:pt>
          <cx:pt idx="7887">92</cx:pt>
          <cx:pt idx="7888">33</cx:pt>
          <cx:pt idx="7889">55</cx:pt>
          <cx:pt idx="7890">13</cx:pt>
          <cx:pt idx="7891">63</cx:pt>
          <cx:pt idx="7892">37</cx:pt>
          <cx:pt idx="7893">38</cx:pt>
          <cx:pt idx="7894">17</cx:pt>
          <cx:pt idx="7895">89</cx:pt>
          <cx:pt idx="7896">61</cx:pt>
          <cx:pt idx="7897">78</cx:pt>
          <cx:pt idx="7898">74</cx:pt>
          <cx:pt idx="7899">47</cx:pt>
          <cx:pt idx="7900">15</cx:pt>
          <cx:pt idx="7901">91</cx:pt>
          <cx:pt idx="7902">35</cx:pt>
          <cx:pt idx="7903">83</cx:pt>
          <cx:pt idx="7904">100</cx:pt>
          <cx:pt idx="7905">76</cx:pt>
          <cx:pt idx="7906">72</cx:pt>
          <cx:pt idx="7907">40</cx:pt>
          <cx:pt idx="7908">3</cx:pt>
          <cx:pt idx="7909">93</cx:pt>
          <cx:pt idx="7910">88</cx:pt>
          <cx:pt idx="7911">73</cx:pt>
          <cx:pt idx="7912">79</cx:pt>
          <cx:pt idx="7913">64</cx:pt>
          <cx:pt idx="7914">57</cx:pt>
          <cx:pt idx="7915">28</cx:pt>
          <cx:pt idx="7916">70</cx:pt>
          <cx:pt idx="7917">94</cx:pt>
          <cx:pt idx="7918">74</cx:pt>
          <cx:pt idx="7919">14</cx:pt>
          <cx:pt idx="7920">62</cx:pt>
          <cx:pt idx="7921">31</cx:pt>
          <cx:pt idx="7922">37</cx:pt>
          <cx:pt idx="7923">71</cx:pt>
          <cx:pt idx="7924">95</cx:pt>
          <cx:pt idx="7925">36</cx:pt>
          <cx:pt idx="7926">16</cx:pt>
          <cx:pt idx="7927">24</cx:pt>
          <cx:pt idx="7928">67</cx:pt>
          <cx:pt idx="7929">4</cx:pt>
          <cx:pt idx="7930">27</cx:pt>
          <cx:pt idx="7931">82</cx:pt>
          <cx:pt idx="7932">28</cx:pt>
          <cx:pt idx="7933">69</cx:pt>
          <cx:pt idx="7934">40</cx:pt>
          <cx:pt idx="7935">93</cx:pt>
          <cx:pt idx="7936">44</cx:pt>
          <cx:pt idx="7937">2</cx:pt>
          <cx:pt idx="7938">50</cx:pt>
          <cx:pt idx="7939">89</cx:pt>
          <cx:pt idx="7940">25</cx:pt>
          <cx:pt idx="7941">41</cx:pt>
          <cx:pt idx="7942">62</cx:pt>
          <cx:pt idx="7943">47</cx:pt>
          <cx:pt idx="7944">81</cx:pt>
          <cx:pt idx="7945">35</cx:pt>
          <cx:pt idx="7946">78</cx:pt>
          <cx:pt idx="7947">88</cx:pt>
          <cx:pt idx="7948">15</cx:pt>
          <cx:pt idx="7949">9</cx:pt>
          <cx:pt idx="7950">43</cx:pt>
          <cx:pt idx="7951">64</cx:pt>
          <cx:pt idx="7952">42</cx:pt>
          <cx:pt idx="7953">15</cx:pt>
          <cx:pt idx="7954">55</cx:pt>
          <cx:pt idx="7955">73</cx:pt>
          <cx:pt idx="7956">38</cx:pt>
          <cx:pt idx="7957">75</cx:pt>
          <cx:pt idx="7958">100</cx:pt>
          <cx:pt idx="7959">40</cx:pt>
          <cx:pt idx="7960">8</cx:pt>
          <cx:pt idx="7961">67</cx:pt>
          <cx:pt idx="7962">66</cx:pt>
          <cx:pt idx="7963">90</cx:pt>
          <cx:pt idx="7964">5</cx:pt>
          <cx:pt idx="7965">35</cx:pt>
          <cx:pt idx="7966">78</cx:pt>
          <cx:pt idx="7967">29</cx:pt>
          <cx:pt idx="7968">32</cx:pt>
          <cx:pt idx="7969">10</cx:pt>
          <cx:pt idx="7970">83</cx:pt>
          <cx:pt idx="7971">55</cx:pt>
          <cx:pt idx="7972">59</cx:pt>
          <cx:pt idx="7973">98</cx:pt>
          <cx:pt idx="7974">44</cx:pt>
          <cx:pt idx="7975">40</cx:pt>
          <cx:pt idx="7976">48</cx:pt>
          <cx:pt idx="7977">69</cx:pt>
          <cx:pt idx="7978">13</cx:pt>
          <cx:pt idx="7979">82</cx:pt>
          <cx:pt idx="7980">32</cx:pt>
          <cx:pt idx="7981">45</cx:pt>
          <cx:pt idx="7982">44</cx:pt>
          <cx:pt idx="7983">37</cx:pt>
          <cx:pt idx="7984">25</cx:pt>
          <cx:pt idx="7985">53</cx:pt>
          <cx:pt idx="7986">41</cx:pt>
          <cx:pt idx="7987">12</cx:pt>
          <cx:pt idx="7988">84</cx:pt>
          <cx:pt idx="7989">96</cx:pt>
          <cx:pt idx="7990">23</cx:pt>
          <cx:pt idx="7991">95</cx:pt>
          <cx:pt idx="7992">68</cx:pt>
          <cx:pt idx="7993">59</cx:pt>
          <cx:pt idx="7994">5</cx:pt>
          <cx:pt idx="7995">77</cx:pt>
          <cx:pt idx="7996">37</cx:pt>
          <cx:pt idx="7997">60</cx:pt>
          <cx:pt idx="7998">70</cx:pt>
          <cx:pt idx="7999">99</cx:pt>
          <cx:pt idx="8000">76</cx:pt>
          <cx:pt idx="8001">92</cx:pt>
          <cx:pt idx="8002">41</cx:pt>
          <cx:pt idx="8003">21</cx:pt>
          <cx:pt idx="8004">26</cx:pt>
          <cx:pt idx="8005">63</cx:pt>
          <cx:pt idx="8006">84</cx:pt>
          <cx:pt idx="8007">31</cx:pt>
          <cx:pt idx="8008">93</cx:pt>
          <cx:pt idx="8009">10</cx:pt>
          <cx:pt idx="8010">79</cx:pt>
          <cx:pt idx="8011">37</cx:pt>
          <cx:pt idx="8012">18</cx:pt>
          <cx:pt idx="8013">49</cx:pt>
          <cx:pt idx="8014">39</cx:pt>
          <cx:pt idx="8015">52</cx:pt>
          <cx:pt idx="8016">100</cx:pt>
          <cx:pt idx="8017">87</cx:pt>
          <cx:pt idx="8018">4</cx:pt>
          <cx:pt idx="8019">43</cx:pt>
          <cx:pt idx="8020">35</cx:pt>
          <cx:pt idx="8021">67</cx:pt>
          <cx:pt idx="8022">98</cx:pt>
          <cx:pt idx="8023">24</cx:pt>
          <cx:pt idx="8024">75</cx:pt>
          <cx:pt idx="8025">77</cx:pt>
          <cx:pt idx="8026">5</cx:pt>
          <cx:pt idx="8027">84</cx:pt>
          <cx:pt idx="8028">94</cx:pt>
          <cx:pt idx="8029">33</cx:pt>
          <cx:pt idx="8030">19</cx:pt>
          <cx:pt idx="8031">73</cx:pt>
          <cx:pt idx="8032">56</cx:pt>
          <cx:pt idx="8033">72</cx:pt>
          <cx:pt idx="8034">86</cx:pt>
          <cx:pt idx="8035">35</cx:pt>
          <cx:pt idx="8036">2</cx:pt>
          <cx:pt idx="8037">26</cx:pt>
          <cx:pt idx="8038">78</cx:pt>
          <cx:pt idx="8039">45</cx:pt>
          <cx:pt idx="8040">56</cx:pt>
          <cx:pt idx="8041">53</cx:pt>
          <cx:pt idx="8042">5</cx:pt>
          <cx:pt idx="8043">86</cx:pt>
          <cx:pt idx="8044">94</cx:pt>
          <cx:pt idx="8045">96</cx:pt>
          <cx:pt idx="8046">9</cx:pt>
          <cx:pt idx="8047">47</cx:pt>
          <cx:pt idx="8048">62</cx:pt>
          <cx:pt idx="8049">55</cx:pt>
          <cx:pt idx="8050">35</cx:pt>
          <cx:pt idx="8051">33</cx:pt>
          <cx:pt idx="8052">30</cx:pt>
          <cx:pt idx="8053">89</cx:pt>
          <cx:pt idx="8054">12</cx:pt>
          <cx:pt idx="8055">95</cx:pt>
          <cx:pt idx="8056">47</cx:pt>
          <cx:pt idx="8057">76</cx:pt>
          <cx:pt idx="8058">65</cx:pt>
          <cx:pt idx="8059">72</cx:pt>
          <cx:pt idx="8060">86</cx:pt>
          <cx:pt idx="8061">75</cx:pt>
          <cx:pt idx="8062">26</cx:pt>
          <cx:pt idx="8063">56</cx:pt>
          <cx:pt idx="8064">18</cx:pt>
          <cx:pt idx="8065">80</cx:pt>
          <cx:pt idx="8066">37</cx:pt>
          <cx:pt idx="8067">91</cx:pt>
          <cx:pt idx="8068">29</cx:pt>
          <cx:pt idx="8069">64</cx:pt>
          <cx:pt idx="8070">75</cx:pt>
          <cx:pt idx="8071">89</cx:pt>
          <cx:pt idx="8072">43</cx:pt>
          <cx:pt idx="8073">98</cx:pt>
          <cx:pt idx="8074">26</cx:pt>
          <cx:pt idx="8075">85</cx:pt>
          <cx:pt idx="8076">47</cx:pt>
          <cx:pt idx="8077">55</cx:pt>
          <cx:pt idx="8078">82</cx:pt>
          <cx:pt idx="8079">53</cx:pt>
          <cx:pt idx="8080">87</cx:pt>
          <cx:pt idx="8081">6</cx:pt>
          <cx:pt idx="8082">16</cx:pt>
          <cx:pt idx="8083">33</cx:pt>
          <cx:pt idx="8084">32</cx:pt>
          <cx:pt idx="8085">44</cx:pt>
          <cx:pt idx="8086">22</cx:pt>
          <cx:pt idx="8087">5</cx:pt>
          <cx:pt idx="8088">6</cx:pt>
          <cx:pt idx="8089">39</cx:pt>
          <cx:pt idx="8090">52</cx:pt>
          <cx:pt idx="8091">99</cx:pt>
          <cx:pt idx="8092">48</cx:pt>
          <cx:pt idx="8093">73</cx:pt>
          <cx:pt idx="8094">72</cx:pt>
          <cx:pt idx="8095">90</cx:pt>
          <cx:pt idx="8096">30</cx:pt>
          <cx:pt idx="8097">82</cx:pt>
          <cx:pt idx="8098">7</cx:pt>
          <cx:pt idx="8099">86</cx:pt>
          <cx:pt idx="8100">37</cx:pt>
          <cx:pt idx="8101">50</cx:pt>
          <cx:pt idx="8102">69</cx:pt>
          <cx:pt idx="8103">52</cx:pt>
          <cx:pt idx="8104">76</cx:pt>
          <cx:pt idx="8105">93</cx:pt>
          <cx:pt idx="8106">22</cx:pt>
          <cx:pt idx="8107">34</cx:pt>
          <cx:pt idx="8108">4</cx:pt>
          <cx:pt idx="8109">18</cx:pt>
          <cx:pt idx="8110">81</cx:pt>
          <cx:pt idx="8111">53</cx:pt>
          <cx:pt idx="8112">24</cx:pt>
          <cx:pt idx="8113">25</cx:pt>
          <cx:pt idx="8114">100</cx:pt>
          <cx:pt idx="8115">75</cx:pt>
          <cx:pt idx="8116">64</cx:pt>
          <cx:pt idx="8117">99</cx:pt>
          <cx:pt idx="8118">46</cx:pt>
          <cx:pt idx="8119">95</cx:pt>
          <cx:pt idx="8120">87</cx:pt>
          <cx:pt idx="8121">98</cx:pt>
          <cx:pt idx="8122">25</cx:pt>
          <cx:pt idx="8123">59</cx:pt>
          <cx:pt idx="8124">31</cx:pt>
          <cx:pt idx="8125">45</cx:pt>
          <cx:pt idx="8126">35</cx:pt>
          <cx:pt idx="8127">66</cx:pt>
          <cx:pt idx="8128">27</cx:pt>
          <cx:pt idx="8129">72</cx:pt>
          <cx:pt idx="8130">72</cx:pt>
          <cx:pt idx="8131">90</cx:pt>
          <cx:pt idx="8132">25</cx:pt>
          <cx:pt idx="8133">33</cx:pt>
          <cx:pt idx="8134">39</cx:pt>
          <cx:pt idx="8135">70</cx:pt>
          <cx:pt idx="8136">48</cx:pt>
          <cx:pt idx="8137">10</cx:pt>
          <cx:pt idx="8138">23</cx:pt>
          <cx:pt idx="8139">35</cx:pt>
          <cx:pt idx="8140">20</cx:pt>
          <cx:pt idx="8141">11</cx:pt>
          <cx:pt idx="8142">80</cx:pt>
          <cx:pt idx="8143">83</cx:pt>
          <cx:pt idx="8144">97</cx:pt>
          <cx:pt idx="8145">27</cx:pt>
          <cx:pt idx="8146">37</cx:pt>
          <cx:pt idx="8147">28</cx:pt>
          <cx:pt idx="8148">53</cx:pt>
          <cx:pt idx="8149">59</cx:pt>
          <cx:pt idx="8150">46</cx:pt>
          <cx:pt idx="8151">85</cx:pt>
          <cx:pt idx="8152">67</cx:pt>
          <cx:pt idx="8153">12</cx:pt>
          <cx:pt idx="8154">6</cx:pt>
          <cx:pt idx="8155">95</cx:pt>
          <cx:pt idx="8156">79</cx:pt>
          <cx:pt idx="8157">74</cx:pt>
          <cx:pt idx="8158">73</cx:pt>
          <cx:pt idx="8159">3</cx:pt>
          <cx:pt idx="8160">76</cx:pt>
          <cx:pt idx="8161">34</cx:pt>
          <cx:pt idx="8162">58</cx:pt>
          <cx:pt idx="8163">100</cx:pt>
          <cx:pt idx="8164">1</cx:pt>
          <cx:pt idx="8165">78</cx:pt>
          <cx:pt idx="8166">48</cx:pt>
          <cx:pt idx="8167">49</cx:pt>
          <cx:pt idx="8168">70</cx:pt>
          <cx:pt idx="8169">82</cx:pt>
          <cx:pt idx="8170">80</cx:pt>
          <cx:pt idx="8171">95</cx:pt>
          <cx:pt idx="8172">90</cx:pt>
          <cx:pt idx="8173">50</cx:pt>
          <cx:pt idx="8174">41</cx:pt>
          <cx:pt idx="8175">92</cx:pt>
          <cx:pt idx="8176">52</cx:pt>
          <cx:pt idx="8177">70</cx:pt>
          <cx:pt idx="8178">48</cx:pt>
          <cx:pt idx="8179">43</cx:pt>
          <cx:pt idx="8180">61</cx:pt>
          <cx:pt idx="8181">16</cx:pt>
          <cx:pt idx="8182">79</cx:pt>
          <cx:pt idx="8183">88</cx:pt>
          <cx:pt idx="8184">20</cx:pt>
          <cx:pt idx="8185">10</cx:pt>
          <cx:pt idx="8186">42</cx:pt>
          <cx:pt idx="8187">28</cx:pt>
          <cx:pt idx="8188">74</cx:pt>
          <cx:pt idx="8189">64</cx:pt>
          <cx:pt idx="8190">86</cx:pt>
          <cx:pt idx="8191">71</cx:pt>
          <cx:pt idx="8192">55</cx:pt>
          <cx:pt idx="8193">35</cx:pt>
          <cx:pt idx="8194">21</cx:pt>
          <cx:pt idx="8195">91</cx:pt>
          <cx:pt idx="8196">19</cx:pt>
          <cx:pt idx="8197">24</cx:pt>
          <cx:pt idx="8198">45</cx:pt>
          <cx:pt idx="8199">27</cx:pt>
          <cx:pt idx="8200">93</cx:pt>
          <cx:pt idx="8201">7</cx:pt>
          <cx:pt idx="8202">46</cx:pt>
          <cx:pt idx="8203">74</cx:pt>
          <cx:pt idx="8204">83</cx:pt>
          <cx:pt idx="8205">4</cx:pt>
          <cx:pt idx="8206">46</cx:pt>
          <cx:pt idx="8207">17</cx:pt>
          <cx:pt idx="8208">34</cx:pt>
          <cx:pt idx="8209">41</cx:pt>
          <cx:pt idx="8210">31</cx:pt>
          <cx:pt idx="8211">51</cx:pt>
          <cx:pt idx="8212">44</cx:pt>
          <cx:pt idx="8213">45</cx:pt>
          <cx:pt idx="8214">35</cx:pt>
          <cx:pt idx="8215">53</cx:pt>
          <cx:pt idx="8216">52</cx:pt>
          <cx:pt idx="8217">10</cx:pt>
          <cx:pt idx="8218">78</cx:pt>
          <cx:pt idx="8219">27</cx:pt>
          <cx:pt idx="8220">90</cx:pt>
          <cx:pt idx="8221">96</cx:pt>
          <cx:pt idx="8222">44</cx:pt>
          <cx:pt idx="8223">94</cx:pt>
          <cx:pt idx="8224">74</cx:pt>
          <cx:pt idx="8225">24</cx:pt>
          <cx:pt idx="8226">81</cx:pt>
          <cx:pt idx="8227">33</cx:pt>
          <cx:pt idx="8228">69</cx:pt>
          <cx:pt idx="8229">89</cx:pt>
          <cx:pt idx="8230">21</cx:pt>
          <cx:pt idx="8231">80</cx:pt>
          <cx:pt idx="8232">72</cx:pt>
          <cx:pt idx="8233">92</cx:pt>
          <cx:pt idx="8234">83</cx:pt>
          <cx:pt idx="8235">98</cx:pt>
          <cx:pt idx="8236">36</cx:pt>
          <cx:pt idx="8237">34</cx:pt>
          <cx:pt idx="8238">42</cx:pt>
          <cx:pt idx="8239">31</cx:pt>
          <cx:pt idx="8240">26</cx:pt>
          <cx:pt idx="8241">99</cx:pt>
          <cx:pt idx="8242">71</cx:pt>
          <cx:pt idx="8243">93</cx:pt>
          <cx:pt idx="8244">5</cx:pt>
          <cx:pt idx="8245">17</cx:pt>
          <cx:pt idx="8246">90</cx:pt>
          <cx:pt idx="8247">55</cx:pt>
          <cx:pt idx="8248">8</cx:pt>
          <cx:pt idx="8249">72</cx:pt>
          <cx:pt idx="8250">43</cx:pt>
          <cx:pt idx="8251">90</cx:pt>
          <cx:pt idx="8252">34</cx:pt>
          <cx:pt idx="8253">77</cx:pt>
          <cx:pt idx="8254">25</cx:pt>
          <cx:pt idx="8255">74</cx:pt>
          <cx:pt idx="8256">80</cx:pt>
          <cx:pt idx="8257">63</cx:pt>
          <cx:pt idx="8258">3</cx:pt>
          <cx:pt idx="8259">21</cx:pt>
          <cx:pt idx="8260">12</cx:pt>
          <cx:pt idx="8261">83</cx:pt>
          <cx:pt idx="8262">86</cx:pt>
          <cx:pt idx="8263">96</cx:pt>
          <cx:pt idx="8264">13</cx:pt>
          <cx:pt idx="8265">90</cx:pt>
          <cx:pt idx="8266">69</cx:pt>
          <cx:pt idx="8267">17</cx:pt>
          <cx:pt idx="8268">97</cx:pt>
          <cx:pt idx="8269">6</cx:pt>
          <cx:pt idx="8270">78</cx:pt>
          <cx:pt idx="8271">56</cx:pt>
          <cx:pt idx="8272">71</cx:pt>
          <cx:pt idx="8273">25</cx:pt>
          <cx:pt idx="8274">57</cx:pt>
          <cx:pt idx="8275">34</cx:pt>
          <cx:pt idx="8276">76</cx:pt>
          <cx:pt idx="8277">35</cx:pt>
          <cx:pt idx="8278">73</cx:pt>
          <cx:pt idx="8279">93</cx:pt>
          <cx:pt idx="8280">73</cx:pt>
          <cx:pt idx="8281">74</cx:pt>
          <cx:pt idx="8282">50</cx:pt>
          <cx:pt idx="8283">16</cx:pt>
          <cx:pt idx="8284">52</cx:pt>
          <cx:pt idx="8285">77</cx:pt>
          <cx:pt idx="8286">65</cx:pt>
          <cx:pt idx="8287">90</cx:pt>
          <cx:pt idx="8288">75</cx:pt>
          <cx:pt idx="8289">57</cx:pt>
          <cx:pt idx="8290">48</cx:pt>
          <cx:pt idx="8291">92</cx:pt>
          <cx:pt idx="8292">1</cx:pt>
          <cx:pt idx="8293">44</cx:pt>
          <cx:pt idx="8294">22</cx:pt>
          <cx:pt idx="8295">32</cx:pt>
          <cx:pt idx="8296">63</cx:pt>
          <cx:pt idx="8297">39</cx:pt>
          <cx:pt idx="8298">75</cx:pt>
          <cx:pt idx="8299">40</cx:pt>
          <cx:pt idx="8300">85</cx:pt>
          <cx:pt idx="8301">56</cx:pt>
          <cx:pt idx="8302">20</cx:pt>
          <cx:pt idx="8303">36</cx:pt>
          <cx:pt idx="8304">74</cx:pt>
          <cx:pt idx="8305">86</cx:pt>
          <cx:pt idx="8306">8</cx:pt>
          <cx:pt idx="8307">87</cx:pt>
          <cx:pt idx="8308">78</cx:pt>
          <cx:pt idx="8309">58</cx:pt>
          <cx:pt idx="8310">81</cx:pt>
          <cx:pt idx="8311">97</cx:pt>
          <cx:pt idx="8312">57</cx:pt>
          <cx:pt idx="8313">86</cx:pt>
          <cx:pt idx="8314">91</cx:pt>
          <cx:pt idx="8315">48</cx:pt>
          <cx:pt idx="8316">95</cx:pt>
          <cx:pt idx="8317">49</cx:pt>
          <cx:pt idx="8318">10</cx:pt>
          <cx:pt idx="8319">58</cx:pt>
          <cx:pt idx="8320">35</cx:pt>
          <cx:pt idx="8321">3</cx:pt>
          <cx:pt idx="8322">50</cx:pt>
          <cx:pt idx="8323">47</cx:pt>
          <cx:pt idx="8324">80</cx:pt>
          <cx:pt idx="8325">57</cx:pt>
          <cx:pt idx="8326">49</cx:pt>
          <cx:pt idx="8327">93</cx:pt>
          <cx:pt idx="8328">52</cx:pt>
          <cx:pt idx="8329">40</cx:pt>
          <cx:pt idx="8330">39</cx:pt>
          <cx:pt idx="8331">58</cx:pt>
          <cx:pt idx="8332">15</cx:pt>
          <cx:pt idx="8333">28</cx:pt>
          <cx:pt idx="8334">46</cx:pt>
          <cx:pt idx="8335">8</cx:pt>
          <cx:pt idx="8336">18</cx:pt>
          <cx:pt idx="8337">37</cx:pt>
          <cx:pt idx="8338">83</cx:pt>
          <cx:pt idx="8339">76</cx:pt>
          <cx:pt idx="8340">46</cx:pt>
          <cx:pt idx="8341">24</cx:pt>
          <cx:pt idx="8342">81</cx:pt>
          <cx:pt idx="8343">39</cx:pt>
          <cx:pt idx="8344">27</cx:pt>
          <cx:pt idx="8345">49</cx:pt>
          <cx:pt idx="8346">43</cx:pt>
          <cx:pt idx="8347">62</cx:pt>
          <cx:pt idx="8348">55</cx:pt>
          <cx:pt idx="8349">50</cx:pt>
          <cx:pt idx="8350">61</cx:pt>
          <cx:pt idx="8351">88</cx:pt>
          <cx:pt idx="8352">60</cx:pt>
          <cx:pt idx="8353">75</cx:pt>
          <cx:pt idx="8354">13</cx:pt>
          <cx:pt idx="8355">31</cx:pt>
          <cx:pt idx="8356">22</cx:pt>
          <cx:pt idx="8357">87</cx:pt>
          <cx:pt idx="8358">38</cx:pt>
          <cx:pt idx="8359">68</cx:pt>
          <cx:pt idx="8360">40</cx:pt>
          <cx:pt idx="8361">41</cx:pt>
          <cx:pt idx="8362">2</cx:pt>
          <cx:pt idx="8363">43</cx:pt>
          <cx:pt idx="8364">100</cx:pt>
          <cx:pt idx="8365">27</cx:pt>
          <cx:pt idx="8366">13</cx:pt>
          <cx:pt idx="8367">56</cx:pt>
          <cx:pt idx="8368">91</cx:pt>
          <cx:pt idx="8369">53</cx:pt>
          <cx:pt idx="8370">98</cx:pt>
          <cx:pt idx="8371">55</cx:pt>
          <cx:pt idx="8372">37</cx:pt>
          <cx:pt idx="8373">40</cx:pt>
          <cx:pt idx="8374">64</cx:pt>
          <cx:pt idx="8375">92</cx:pt>
          <cx:pt idx="8376">5</cx:pt>
          <cx:pt idx="8377">12</cx:pt>
          <cx:pt idx="8378">99</cx:pt>
          <cx:pt idx="8379">86</cx:pt>
          <cx:pt idx="8380">14</cx:pt>
          <cx:pt idx="8381">69</cx:pt>
          <cx:pt idx="8382">3</cx:pt>
          <cx:pt idx="8383">63</cx:pt>
          <cx:pt idx="8384">9</cx:pt>
          <cx:pt idx="8385">33</cx:pt>
          <cx:pt idx="8386">65</cx:pt>
          <cx:pt idx="8387">83</cx:pt>
          <cx:pt idx="8388">93</cx:pt>
          <cx:pt idx="8389">89</cx:pt>
          <cx:pt idx="8390">34</cx:pt>
          <cx:pt idx="8391">62</cx:pt>
          <cx:pt idx="8392">35</cx:pt>
          <cx:pt idx="8393">10</cx:pt>
          <cx:pt idx="8394">58</cx:pt>
          <cx:pt idx="8395">23</cx:pt>
          <cx:pt idx="8396">64</cx:pt>
          <cx:pt idx="8397">31</cx:pt>
          <cx:pt idx="8398">22</cx:pt>
          <cx:pt idx="8399">84</cx:pt>
          <cx:pt idx="8400">55</cx:pt>
          <cx:pt idx="8401">57</cx:pt>
          <cx:pt idx="8402">86</cx:pt>
          <cx:pt idx="8403">74</cx:pt>
          <cx:pt idx="8404">34</cx:pt>
          <cx:pt idx="8405">85</cx:pt>
          <cx:pt idx="8406">18</cx:pt>
          <cx:pt idx="8407">12</cx:pt>
          <cx:pt idx="8408">30</cx:pt>
          <cx:pt idx="8409">63</cx:pt>
          <cx:pt idx="8410">89</cx:pt>
          <cx:pt idx="8411">7</cx:pt>
          <cx:pt idx="8412">19</cx:pt>
          <cx:pt idx="8413">31</cx:pt>
          <cx:pt idx="8414">27</cx:pt>
          <cx:pt idx="8415">80</cx:pt>
          <cx:pt idx="8416">77</cx:pt>
          <cx:pt idx="8417">61</cx:pt>
          <cx:pt idx="8418">72</cx:pt>
          <cx:pt idx="8419">54</cx:pt>
          <cx:pt idx="8420">78</cx:pt>
          <cx:pt idx="8421">37</cx:pt>
          <cx:pt idx="8422">5</cx:pt>
          <cx:pt idx="8423">94</cx:pt>
          <cx:pt idx="8424">58</cx:pt>
          <cx:pt idx="8425">92</cx:pt>
          <cx:pt idx="8426">21</cx:pt>
          <cx:pt idx="8427">20</cx:pt>
          <cx:pt idx="8428">57</cx:pt>
          <cx:pt idx="8429">91</cx:pt>
          <cx:pt idx="8430">22</cx:pt>
          <cx:pt idx="8431">52</cx:pt>
          <cx:pt idx="8432">38</cx:pt>
          <cx:pt idx="8433">29</cx:pt>
          <cx:pt idx="8434">47</cx:pt>
          <cx:pt idx="8435">35</cx:pt>
          <cx:pt idx="8436">62</cx:pt>
          <cx:pt idx="8437">41</cx:pt>
          <cx:pt idx="8438">23</cx:pt>
          <cx:pt idx="8439">80</cx:pt>
          <cx:pt idx="8440">21</cx:pt>
          <cx:pt idx="8441">42</cx:pt>
          <cx:pt idx="8442">79</cx:pt>
          <cx:pt idx="8443">100</cx:pt>
          <cx:pt idx="8444">32</cx:pt>
          <cx:pt idx="8445">24</cx:pt>
          <cx:pt idx="8446">43</cx:pt>
          <cx:pt idx="8447">39</cx:pt>
          <cx:pt idx="8448">58</cx:pt>
          <cx:pt idx="8449">31</cx:pt>
          <cx:pt idx="8450">96</cx:pt>
          <cx:pt idx="8451">7</cx:pt>
          <cx:pt idx="8452">40</cx:pt>
          <cx:pt idx="8453">32</cx:pt>
          <cx:pt idx="8454">20</cx:pt>
          <cx:pt idx="8455">97</cx:pt>
          <cx:pt idx="8456">19</cx:pt>
          <cx:pt idx="8457">80</cx:pt>
          <cx:pt idx="8458">73</cx:pt>
          <cx:pt idx="8459">51</cx:pt>
          <cx:pt idx="8460">25</cx:pt>
          <cx:pt idx="8461">45</cx:pt>
          <cx:pt idx="8462">72</cx:pt>
          <cx:pt idx="8463">93</cx:pt>
          <cx:pt idx="8464">34</cx:pt>
          <cx:pt idx="8465">24</cx:pt>
          <cx:pt idx="8466">13</cx:pt>
          <cx:pt idx="8467">21</cx:pt>
          <cx:pt idx="8468">43</cx:pt>
          <cx:pt idx="8469">33</cx:pt>
          <cx:pt idx="8470">96</cx:pt>
          <cx:pt idx="8471">90</cx:pt>
          <cx:pt idx="8472">3</cx:pt>
          <cx:pt idx="8473">47</cx:pt>
          <cx:pt idx="8474">55</cx:pt>
          <cx:pt idx="8475">4</cx:pt>
          <cx:pt idx="8476">60</cx:pt>
          <cx:pt idx="8477">61</cx:pt>
          <cx:pt idx="8478">90</cx:pt>
          <cx:pt idx="8479">35</cx:pt>
          <cx:pt idx="8480">89</cx:pt>
          <cx:pt idx="8481">26</cx:pt>
          <cx:pt idx="8482">29</cx:pt>
          <cx:pt idx="8483">36</cx:pt>
          <cx:pt idx="8484">43</cx:pt>
          <cx:pt idx="8485">95</cx:pt>
          <cx:pt idx="8486">39</cx:pt>
          <cx:pt idx="8487">73</cx:pt>
          <cx:pt idx="8488">19</cx:pt>
          <cx:pt idx="8489">82</cx:pt>
          <cx:pt idx="8490">64</cx:pt>
          <cx:pt idx="8491">77</cx:pt>
          <cx:pt idx="8492">65</cx:pt>
          <cx:pt idx="8493">67</cx:pt>
          <cx:pt idx="8494">45</cx:pt>
          <cx:pt idx="8495">21</cx:pt>
          <cx:pt idx="8496">84</cx:pt>
          <cx:pt idx="8497">98</cx:pt>
          <cx:pt idx="8498">75</cx:pt>
          <cx:pt idx="8499">55</cx:pt>
          <cx:pt idx="8500">54</cx:pt>
          <cx:pt idx="8501">19</cx:pt>
          <cx:pt idx="8502">51</cx:pt>
          <cx:pt idx="8503">90</cx:pt>
          <cx:pt idx="8504">58</cx:pt>
          <cx:pt idx="8505">100</cx:pt>
          <cx:pt idx="8506">97</cx:pt>
          <cx:pt idx="8507">95</cx:pt>
          <cx:pt idx="8508">81</cx:pt>
          <cx:pt idx="8509">32</cx:pt>
          <cx:pt idx="8510">56</cx:pt>
          <cx:pt idx="8511">60</cx:pt>
          <cx:pt idx="8512">92</cx:pt>
          <cx:pt idx="8513">57</cx:pt>
          <cx:pt idx="8514">24</cx:pt>
          <cx:pt idx="8515">10</cx:pt>
          <cx:pt idx="8516">36</cx:pt>
          <cx:pt idx="8517">82</cx:pt>
          <cx:pt idx="8518">46</cx:pt>
          <cx:pt idx="8519">4</cx:pt>
          <cx:pt idx="8520">72</cx:pt>
          <cx:pt idx="8521">75</cx:pt>
          <cx:pt idx="8522">56</cx:pt>
          <cx:pt idx="8523">38</cx:pt>
          <cx:pt idx="8524">26</cx:pt>
          <cx:pt idx="8525">45</cx:pt>
          <cx:pt idx="8526">30</cx:pt>
          <cx:pt idx="8527">36</cx:pt>
          <cx:pt idx="8528">60</cx:pt>
          <cx:pt idx="8529">67</cx:pt>
          <cx:pt idx="8530">34</cx:pt>
          <cx:pt idx="8531">94</cx:pt>
          <cx:pt idx="8532">11</cx:pt>
          <cx:pt idx="8533">69</cx:pt>
          <cx:pt idx="8534">31</cx:pt>
          <cx:pt idx="8535">14</cx:pt>
          <cx:pt idx="8536">30</cx:pt>
          <cx:pt idx="8537">55</cx:pt>
          <cx:pt idx="8538">85</cx:pt>
          <cx:pt idx="8539">29</cx:pt>
          <cx:pt idx="8540">28</cx:pt>
          <cx:pt idx="8541">68</cx:pt>
          <cx:pt idx="8542">44</cx:pt>
          <cx:pt idx="8543">82</cx:pt>
          <cx:pt idx="8544">94</cx:pt>
          <cx:pt idx="8545">72</cx:pt>
          <cx:pt idx="8546">96</cx:pt>
          <cx:pt idx="8547">97</cx:pt>
          <cx:pt idx="8548">76</cx:pt>
          <cx:pt idx="8549">87</cx:pt>
          <cx:pt idx="8550">82</cx:pt>
          <cx:pt idx="8551">67</cx:pt>
          <cx:pt idx="8552">43</cx:pt>
          <cx:pt idx="8553">100</cx:pt>
          <cx:pt idx="8554">29</cx:pt>
          <cx:pt idx="8555">37</cx:pt>
          <cx:pt idx="8556">40</cx:pt>
          <cx:pt idx="8557">84</cx:pt>
          <cx:pt idx="8558">27</cx:pt>
          <cx:pt idx="8559">36</cx:pt>
          <cx:pt idx="8560">99</cx:pt>
          <cx:pt idx="8561">61</cx:pt>
          <cx:pt idx="8562">15</cx:pt>
          <cx:pt idx="8563">8</cx:pt>
          <cx:pt idx="8564">68</cx:pt>
          <cx:pt idx="8565">32</cx:pt>
          <cx:pt idx="8566">36</cx:pt>
          <cx:pt idx="8567">23</cx:pt>
          <cx:pt idx="8568">84</cx:pt>
          <cx:pt idx="8569">30</cx:pt>
          <cx:pt idx="8570">63</cx:pt>
          <cx:pt idx="8571">91</cx:pt>
          <cx:pt idx="8572">39</cx:pt>
          <cx:pt idx="8573">71</cx:pt>
          <cx:pt idx="8574">44</cx:pt>
          <cx:pt idx="8575">67</cx:pt>
          <cx:pt idx="8576">31</cx:pt>
          <cx:pt idx="8577">47</cx:pt>
          <cx:pt idx="8578">51</cx:pt>
          <cx:pt idx="8579">73</cx:pt>
          <cx:pt idx="8580">49</cx:pt>
          <cx:pt idx="8581">96</cx:pt>
          <cx:pt idx="8582">65</cx:pt>
          <cx:pt idx="8583">54</cx:pt>
          <cx:pt idx="8584">74</cx:pt>
          <cx:pt idx="8585">58</cx:pt>
          <cx:pt idx="8586">1</cx:pt>
          <cx:pt idx="8587">51</cx:pt>
          <cx:pt idx="8588">79</cx:pt>
          <cx:pt idx="8589">53</cx:pt>
          <cx:pt idx="8590">57</cx:pt>
          <cx:pt idx="8591">69</cx:pt>
          <cx:pt idx="8592">62</cx:pt>
          <cx:pt idx="8593">55</cx:pt>
          <cx:pt idx="8594">60</cx:pt>
          <cx:pt idx="8595">62</cx:pt>
          <cx:pt idx="8596">95</cx:pt>
          <cx:pt idx="8597">43</cx:pt>
          <cx:pt idx="8598">63</cx:pt>
          <cx:pt idx="8599">64</cx:pt>
          <cx:pt idx="8600">45</cx:pt>
          <cx:pt idx="8601">41</cx:pt>
          <cx:pt idx="8602">90</cx:pt>
          <cx:pt idx="8603">68</cx:pt>
          <cx:pt idx="8604">100</cx:pt>
          <cx:pt idx="8605">76</cx:pt>
          <cx:pt idx="8606">85</cx:pt>
          <cx:pt idx="8607">70</cx:pt>
          <cx:pt idx="8608">93</cx:pt>
          <cx:pt idx="8609">15</cx:pt>
          <cx:pt idx="8610">72</cx:pt>
          <cx:pt idx="8611">35</cx:pt>
          <cx:pt idx="8612">90</cx:pt>
          <cx:pt idx="8613">41</cx:pt>
          <cx:pt idx="8614">69</cx:pt>
          <cx:pt idx="8615">52</cx:pt>
          <cx:pt idx="8616">80</cx:pt>
          <cx:pt idx="8617">26</cx:pt>
          <cx:pt idx="8618">30</cx:pt>
          <cx:pt idx="8619">94</cx:pt>
          <cx:pt idx="8620">85</cx:pt>
          <cx:pt idx="8621">60</cx:pt>
          <cx:pt idx="8622">79</cx:pt>
          <cx:pt idx="8623">38</cx:pt>
          <cx:pt idx="8624">48</cx:pt>
          <cx:pt idx="8625">93</cx:pt>
          <cx:pt idx="8626">28</cx:pt>
          <cx:pt idx="8627">31</cx:pt>
          <cx:pt idx="8628">83</cx:pt>
          <cx:pt idx="8629">77</cx:pt>
          <cx:pt idx="8630">88</cx:pt>
          <cx:pt idx="8631">97</cx:pt>
          <cx:pt idx="8632">4</cx:pt>
          <cx:pt idx="8633">35</cx:pt>
          <cx:pt idx="8634">11</cx:pt>
          <cx:pt idx="8635">89</cx:pt>
          <cx:pt idx="8636">49</cx:pt>
          <cx:pt idx="8637">20</cx:pt>
          <cx:pt idx="8638">37</cx:pt>
          <cx:pt idx="8639">59</cx:pt>
          <cx:pt idx="8640">83</cx:pt>
          <cx:pt idx="8641">32</cx:pt>
          <cx:pt idx="8642">46</cx:pt>
          <cx:pt idx="8643">78</cx:pt>
          <cx:pt idx="8644">87</cx:pt>
          <cx:pt idx="8645">23</cx:pt>
          <cx:pt idx="8646">25</cx:pt>
          <cx:pt idx="8647">9</cx:pt>
          <cx:pt idx="8648">7</cx:pt>
          <cx:pt idx="8649">17</cx:pt>
          <cx:pt idx="8650">64</cx:pt>
          <cx:pt idx="8651">24</cx:pt>
          <cx:pt idx="8652">48</cx:pt>
          <cx:pt idx="8653">61</cx:pt>
          <cx:pt idx="8654">73</cx:pt>
          <cx:pt idx="8655">89</cx:pt>
          <cx:pt idx="8656">99</cx:pt>
          <cx:pt idx="8657">17</cx:pt>
          <cx:pt idx="8658">51</cx:pt>
          <cx:pt idx="8659">56</cx:pt>
          <cx:pt idx="8660">45</cx:pt>
          <cx:pt idx="8661">63</cx:pt>
          <cx:pt idx="8662">34</cx:pt>
          <cx:pt idx="8663">81</cx:pt>
          <cx:pt idx="8664">87</cx:pt>
          <cx:pt idx="8665">16</cx:pt>
          <cx:pt idx="8666">95</cx:pt>
          <cx:pt idx="8667">8</cx:pt>
          <cx:pt idx="8668">52</cx:pt>
          <cx:pt idx="8669">67</cx:pt>
          <cx:pt idx="8670">51</cx:pt>
          <cx:pt idx="8671">81</cx:pt>
          <cx:pt idx="8672">35</cx:pt>
          <cx:pt idx="8673">79</cx:pt>
          <cx:pt idx="8674">71</cx:pt>
          <cx:pt idx="8675">55</cx:pt>
          <cx:pt idx="8676">22</cx:pt>
          <cx:pt idx="8677">33</cx:pt>
          <cx:pt idx="8678">42</cx:pt>
          <cx:pt idx="8679">69</cx:pt>
          <cx:pt idx="8680">89</cx:pt>
          <cx:pt idx="8681">32</cx:pt>
          <cx:pt idx="8682">96</cx:pt>
          <cx:pt idx="8683">60</cx:pt>
          <cx:pt idx="8684">26</cx:pt>
          <cx:pt idx="8685">94</cx:pt>
          <cx:pt idx="8686">73</cx:pt>
          <cx:pt idx="8687">96</cx:pt>
          <cx:pt idx="8688">86</cx:pt>
          <cx:pt idx="8689">34</cx:pt>
          <cx:pt idx="8690">37</cx:pt>
          <cx:pt idx="8691">21</cx:pt>
          <cx:pt idx="8692">65</cx:pt>
          <cx:pt idx="8693">78</cx:pt>
          <cx:pt idx="8694">62</cx:pt>
          <cx:pt idx="8695">75</cx:pt>
          <cx:pt idx="8696">23</cx:pt>
          <cx:pt idx="8697">15</cx:pt>
          <cx:pt idx="8698">58</cx:pt>
          <cx:pt idx="8699">14</cx:pt>
          <cx:pt idx="8700">39</cx:pt>
          <cx:pt idx="8701">22</cx:pt>
          <cx:pt idx="8702">18</cx:pt>
          <cx:pt idx="8703">83</cx:pt>
          <cx:pt idx="8704">6</cx:pt>
          <cx:pt idx="8705">40</cx:pt>
          <cx:pt idx="8706">70</cx:pt>
          <cx:pt idx="8707">53</cx:pt>
          <cx:pt idx="8708">60</cx:pt>
          <cx:pt idx="8709">23</cx:pt>
          <cx:pt idx="8710">45</cx:pt>
          <cx:pt idx="8711">58</cx:pt>
          <cx:pt idx="8712">37</cx:pt>
          <cx:pt idx="8713">30</cx:pt>
          <cx:pt idx="8714">9</cx:pt>
          <cx:pt idx="8715">59</cx:pt>
          <cx:pt idx="8716">30</cx:pt>
          <cx:pt idx="8717">90</cx:pt>
          <cx:pt idx="8718">18</cx:pt>
          <cx:pt idx="8719">46</cx:pt>
          <cx:pt idx="8720">98</cx:pt>
          <cx:pt idx="8721">95</cx:pt>
          <cx:pt idx="8722">39</cx:pt>
          <cx:pt idx="8723">89</cx:pt>
          <cx:pt idx="8724">92</cx:pt>
          <cx:pt idx="8725">65</cx:pt>
          <cx:pt idx="8726">58</cx:pt>
          <cx:pt idx="8727">77</cx:pt>
          <cx:pt idx="8728">16</cx:pt>
          <cx:pt idx="8729">10</cx:pt>
          <cx:pt idx="8730">85</cx:pt>
          <cx:pt idx="8731">34</cx:pt>
          <cx:pt idx="8732">78</cx:pt>
          <cx:pt idx="8733">56</cx:pt>
          <cx:pt idx="8734">3</cx:pt>
          <cx:pt idx="8735">77</cx:pt>
          <cx:pt idx="8736">32</cx:pt>
          <cx:pt idx="8737">19</cx:pt>
          <cx:pt idx="8738">27</cx:pt>
          <cx:pt idx="8739">48</cx:pt>
          <cx:pt idx="8740">40</cx:pt>
          <cx:pt idx="8741">42</cx:pt>
          <cx:pt idx="8742">2</cx:pt>
          <cx:pt idx="8743">16</cx:pt>
          <cx:pt idx="8744">82</cx:pt>
          <cx:pt idx="8745">50</cx:pt>
          <cx:pt idx="8746">59</cx:pt>
          <cx:pt idx="8747">34</cx:pt>
          <cx:pt idx="8748">93</cx:pt>
          <cx:pt idx="8749">100</cx:pt>
          <cx:pt idx="8750">37</cx:pt>
          <cx:pt idx="8751">21</cx:pt>
          <cx:pt idx="8752">9</cx:pt>
          <cx:pt idx="8753">58</cx:pt>
          <cx:pt idx="8754">95</cx:pt>
          <cx:pt idx="8755">80</cx:pt>
          <cx:pt idx="8756">97</cx:pt>
          <cx:pt idx="8757">66</cx:pt>
          <cx:pt idx="8758">18</cx:pt>
          <cx:pt idx="8759">98</cx:pt>
          <cx:pt idx="8760">40</cx:pt>
          <cx:pt idx="8761">32</cx:pt>
          <cx:pt idx="8762">90</cx:pt>
          <cx:pt idx="8763">77</cx:pt>
          <cx:pt idx="8764">22</cx:pt>
          <cx:pt idx="8765">35</cx:pt>
          <cx:pt idx="8766">92</cx:pt>
          <cx:pt idx="8767">9</cx:pt>
          <cx:pt idx="8768">36</cx:pt>
          <cx:pt idx="8769">55</cx:pt>
          <cx:pt idx="8770">39</cx:pt>
          <cx:pt idx="8771">20</cx:pt>
          <cx:pt idx="8772">69</cx:pt>
          <cx:pt idx="8773">27</cx:pt>
          <cx:pt idx="8774">51</cx:pt>
          <cx:pt idx="8775">28</cx:pt>
          <cx:pt idx="8776">38</cx:pt>
          <cx:pt idx="8777">64</cx:pt>
          <cx:pt idx="8778">39</cx:pt>
          <cx:pt idx="8779">70</cx:pt>
          <cx:pt idx="8780">74</cx:pt>
          <cx:pt idx="8781">48</cx:pt>
          <cx:pt idx="8782">78</cx:pt>
          <cx:pt idx="8783">33</cx:pt>
          <cx:pt idx="8784">26</cx:pt>
          <cx:pt idx="8785">58</cx:pt>
          <cx:pt idx="8786">25</cx:pt>
          <cx:pt idx="8787">22</cx:pt>
          <cx:pt idx="8788">45</cx:pt>
          <cx:pt idx="8789">98</cx:pt>
          <cx:pt idx="8790">88</cx:pt>
          <cx:pt idx="8791">30</cx:pt>
          <cx:pt idx="8792">26</cx:pt>
          <cx:pt idx="8793">41</cx:pt>
          <cx:pt idx="8794">34</cx:pt>
          <cx:pt idx="8795">60</cx:pt>
          <cx:pt idx="8796">79</cx:pt>
          <cx:pt idx="8797">73</cx:pt>
          <cx:pt idx="8798">91</cx:pt>
          <cx:pt idx="8799">54</cx:pt>
          <cx:pt idx="8800">21</cx:pt>
          <cx:pt idx="8801">96</cx:pt>
          <cx:pt idx="8802">23</cx:pt>
          <cx:pt idx="8803">50</cx:pt>
          <cx:pt idx="8804">81</cx:pt>
          <cx:pt idx="8805">24</cx:pt>
          <cx:pt idx="8806">36</cx:pt>
          <cx:pt idx="8807">76</cx:pt>
          <cx:pt idx="8808">56</cx:pt>
          <cx:pt idx="8809">27</cx:pt>
          <cx:pt idx="8810">51</cx:pt>
          <cx:pt idx="8811">20</cx:pt>
          <cx:pt idx="8812">65</cx:pt>
          <cx:pt idx="8813">17</cx:pt>
          <cx:pt idx="8814">7</cx:pt>
          <cx:pt idx="8815">47</cx:pt>
          <cx:pt idx="8816">62</cx:pt>
          <cx:pt idx="8817">61</cx:pt>
          <cx:pt idx="8818">70</cx:pt>
          <cx:pt idx="8819">87</cx:pt>
          <cx:pt idx="8820">96</cx:pt>
          <cx:pt idx="8821">90</cx:pt>
          <cx:pt idx="8822">65</cx:pt>
          <cx:pt idx="8823">95</cx:pt>
          <cx:pt idx="8824">84</cx:pt>
          <cx:pt idx="8825">44</cx:pt>
          <cx:pt idx="8826">17</cx:pt>
          <cx:pt idx="8827">86</cx:pt>
          <cx:pt idx="8828">47</cx:pt>
          <cx:pt idx="8829">59</cx:pt>
          <cx:pt idx="8830">68</cx:pt>
          <cx:pt idx="8831">21</cx:pt>
          <cx:pt idx="8832">20</cx:pt>
          <cx:pt idx="8833">24</cx:pt>
          <cx:pt idx="8834">60</cx:pt>
          <cx:pt idx="8835">59</cx:pt>
          <cx:pt idx="8836">84</cx:pt>
          <cx:pt idx="8837">27</cx:pt>
          <cx:pt idx="8838">56</cx:pt>
          <cx:pt idx="8839">35</cx:pt>
          <cx:pt idx="8840">43</cx:pt>
          <cx:pt idx="8841">14</cx:pt>
          <cx:pt idx="8842">68</cx:pt>
          <cx:pt idx="8843">31</cx:pt>
          <cx:pt idx="8844">50</cx:pt>
          <cx:pt idx="8845">57</cx:pt>
          <cx:pt idx="8846">26</cx:pt>
          <cx:pt idx="8847">76</cx:pt>
          <cx:pt idx="8848">41</cx:pt>
          <cx:pt idx="8849">97</cx:pt>
          <cx:pt idx="8850">90</cx:pt>
          <cx:pt idx="8851">67</cx:pt>
          <cx:pt idx="8852">28</cx:pt>
          <cx:pt idx="8853">87</cx:pt>
          <cx:pt idx="8854">85</cx:pt>
          <cx:pt idx="8855">49</cx:pt>
          <cx:pt idx="8856">52</cx:pt>
          <cx:pt idx="8857">79</cx:pt>
          <cx:pt idx="8858">53</cx:pt>
          <cx:pt idx="8859">68</cx:pt>
          <cx:pt idx="8860">70</cx:pt>
          <cx:pt idx="8861">3</cx:pt>
          <cx:pt idx="8862">63</cx:pt>
          <cx:pt idx="8863">41</cx:pt>
          <cx:pt idx="8864">7</cx:pt>
          <cx:pt idx="8865">48</cx:pt>
          <cx:pt idx="8866">50</cx:pt>
          <cx:pt idx="8867">94</cx:pt>
          <cx:pt idx="8868">82</cx:pt>
          <cx:pt idx="8869">40</cx:pt>
          <cx:pt idx="8870">11</cx:pt>
          <cx:pt idx="8871">71</cx:pt>
          <cx:pt idx="8872">38</cx:pt>
          <cx:pt idx="8873">92</cx:pt>
          <cx:pt idx="8874">22</cx:pt>
          <cx:pt idx="8875">43</cx:pt>
          <cx:pt idx="8876">80</cx:pt>
          <cx:pt idx="8877">57</cx:pt>
          <cx:pt idx="8878">7</cx:pt>
          <cx:pt idx="8879">26</cx:pt>
          <cx:pt idx="8880">63</cx:pt>
          <cx:pt idx="8881">95</cx:pt>
          <cx:pt idx="8882">50</cx:pt>
          <cx:pt idx="8883">38</cx:pt>
          <cx:pt idx="8884">58</cx:pt>
          <cx:pt idx="8885">77</cx:pt>
          <cx:pt idx="8886">75</cx:pt>
          <cx:pt idx="8887">46</cx:pt>
          <cx:pt idx="8888">5</cx:pt>
          <cx:pt idx="8889">17</cx:pt>
          <cx:pt idx="8890">53</cx:pt>
          <cx:pt idx="8891">34</cx:pt>
          <cx:pt idx="8892">55</cx:pt>
          <cx:pt idx="8893">12</cx:pt>
          <cx:pt idx="8894">94</cx:pt>
          <cx:pt idx="8895">56</cx:pt>
          <cx:pt idx="8896">58</cx:pt>
          <cx:pt idx="8897">31</cx:pt>
          <cx:pt idx="8898">95</cx:pt>
          <cx:pt idx="8899">23</cx:pt>
          <cx:pt idx="8900">26</cx:pt>
          <cx:pt idx="8901">41</cx:pt>
          <cx:pt idx="8902">25</cx:pt>
          <cx:pt idx="8903">52</cx:pt>
          <cx:pt idx="8904">92</cx:pt>
          <cx:pt idx="8905">75</cx:pt>
          <cx:pt idx="8906">2</cx:pt>
          <cx:pt idx="8907">99</cx:pt>
          <cx:pt idx="8908">15</cx:pt>
          <cx:pt idx="8909">100</cx:pt>
          <cx:pt idx="8910">45</cx:pt>
          <cx:pt idx="8911">70</cx:pt>
          <cx:pt idx="8912">55</cx:pt>
          <cx:pt idx="8913">56</cx:pt>
          <cx:pt idx="8914">82</cx:pt>
          <cx:pt idx="8915">49</cx:pt>
          <cx:pt idx="8916">98</cx:pt>
          <cx:pt idx="8917">84</cx:pt>
          <cx:pt idx="8918">33</cx:pt>
          <cx:pt idx="8919">50</cx:pt>
          <cx:pt idx="8920">13</cx:pt>
          <cx:pt idx="8921">34</cx:pt>
          <cx:pt idx="8922">58</cx:pt>
          <cx:pt idx="8923">10</cx:pt>
          <cx:pt idx="8924">1</cx:pt>
          <cx:pt idx="8925">86</cx:pt>
          <cx:pt idx="8926">99</cx:pt>
          <cx:pt idx="8927">27</cx:pt>
          <cx:pt idx="8928">64</cx:pt>
          <cx:pt idx="8929">66</cx:pt>
          <cx:pt idx="8930">60</cx:pt>
          <cx:pt idx="8931">79</cx:pt>
          <cx:pt idx="8932">22</cx:pt>
          <cx:pt idx="8933">55</cx:pt>
          <cx:pt idx="8934">23</cx:pt>
          <cx:pt idx="8935">24</cx:pt>
          <cx:pt idx="8936">54</cx:pt>
          <cx:pt idx="8937">17</cx:pt>
          <cx:pt idx="8938">42</cx:pt>
          <cx:pt idx="8939">19</cx:pt>
          <cx:pt idx="8940">22</cx:pt>
          <cx:pt idx="8941">40</cx:pt>
          <cx:pt idx="8942">38</cx:pt>
          <cx:pt idx="8943">63</cx:pt>
          <cx:pt idx="8944">52</cx:pt>
          <cx:pt idx="8945">46</cx:pt>
          <cx:pt idx="8946">35</cx:pt>
          <cx:pt idx="8947">36</cx:pt>
          <cx:pt idx="8948">12</cx:pt>
          <cx:pt idx="8949">67</cx:pt>
          <cx:pt idx="8950">90</cx:pt>
          <cx:pt idx="8951">57</cx:pt>
          <cx:pt idx="8952">93</cx:pt>
          <cx:pt idx="8953">80</cx:pt>
          <cx:pt idx="8954">61</cx:pt>
          <cx:pt idx="8955">77</cx:pt>
          <cx:pt idx="8956">84</cx:pt>
          <cx:pt idx="8957">85</cx:pt>
          <cx:pt idx="8958">39</cx:pt>
          <cx:pt idx="8959">72</cx:pt>
          <cx:pt idx="8960">98</cx:pt>
          <cx:pt idx="8961">25</cx:pt>
          <cx:pt idx="8962">54</cx:pt>
          <cx:pt idx="8963">27</cx:pt>
          <cx:pt idx="8964">30</cx:pt>
          <cx:pt idx="8965">76</cx:pt>
          <cx:pt idx="8966">28</cx:pt>
          <cx:pt idx="8967">83</cx:pt>
          <cx:pt idx="8968">75</cx:pt>
          <cx:pt idx="8969">24</cx:pt>
          <cx:pt idx="8970">93</cx:pt>
          <cx:pt idx="8971">55</cx:pt>
          <cx:pt idx="8972">83</cx:pt>
          <cx:pt idx="8973">57</cx:pt>
          <cx:pt idx="8974">96</cx:pt>
          <cx:pt idx="8975">70</cx:pt>
          <cx:pt idx="8976">54</cx:pt>
          <cx:pt idx="8977">76</cx:pt>
          <cx:pt idx="8978">62</cx:pt>
          <cx:pt idx="8979">87</cx:pt>
          <cx:pt idx="8980">60</cx:pt>
          <cx:pt idx="8981">42</cx:pt>
          <cx:pt idx="8982">5</cx:pt>
          <cx:pt idx="8983">53</cx:pt>
          <cx:pt idx="8984">39</cx:pt>
          <cx:pt idx="8985">79</cx:pt>
          <cx:pt idx="8986">50</cx:pt>
          <cx:pt idx="8987">80</cx:pt>
          <cx:pt idx="8988">27</cx:pt>
          <cx:pt idx="8989">38</cx:pt>
          <cx:pt idx="8990">5</cx:pt>
          <cx:pt idx="8991">81</cx:pt>
          <cx:pt idx="8992">99</cx:pt>
          <cx:pt idx="8993">2</cx:pt>
          <cx:pt idx="8994">34</cx:pt>
          <cx:pt idx="8995">56</cx:pt>
          <cx:pt idx="8996">94</cx:pt>
          <cx:pt idx="8997">53</cx:pt>
          <cx:pt idx="8998">73</cx:pt>
          <cx:pt idx="8999">19</cx:pt>
          <cx:pt idx="9000">98</cx:pt>
          <cx:pt idx="9001">28</cx:pt>
          <cx:pt idx="9002">56</cx:pt>
          <cx:pt idx="9003">46</cx:pt>
          <cx:pt idx="9004">87</cx:pt>
          <cx:pt idx="9005">81</cx:pt>
          <cx:pt idx="9006">44</cx:pt>
          <cx:pt idx="9007">15</cx:pt>
          <cx:pt idx="9008">76</cx:pt>
          <cx:pt idx="9009">60</cx:pt>
          <cx:pt idx="9010">84</cx:pt>
          <cx:pt idx="9011">59</cx:pt>
          <cx:pt idx="9012">65</cx:pt>
          <cx:pt idx="9013">73</cx:pt>
          <cx:pt idx="9014">66</cx:pt>
          <cx:pt idx="9015">98</cx:pt>
          <cx:pt idx="9016">91</cx:pt>
          <cx:pt idx="9017">68</cx:pt>
          <cx:pt idx="9018">99</cx:pt>
          <cx:pt idx="9019">66</cx:pt>
          <cx:pt idx="9020">39</cx:pt>
          <cx:pt idx="9021">65</cx:pt>
          <cx:pt idx="9022">33</cx:pt>
          <cx:pt idx="9023">3</cx:pt>
          <cx:pt idx="9024">54</cx:pt>
          <cx:pt idx="9025">12</cx:pt>
          <cx:pt idx="9026">20</cx:pt>
          <cx:pt idx="9027">24</cx:pt>
          <cx:pt idx="9028">70</cx:pt>
          <cx:pt idx="9029">17</cx:pt>
          <cx:pt idx="9030">98</cx:pt>
          <cx:pt idx="9031">19</cx:pt>
          <cx:pt idx="9032">60</cx:pt>
          <cx:pt idx="9033">81</cx:pt>
          <cx:pt idx="9034">48</cx:pt>
          <cx:pt idx="9035">32</cx:pt>
          <cx:pt idx="9036">45</cx:pt>
          <cx:pt idx="9037">24</cx:pt>
          <cx:pt idx="9038">63</cx:pt>
          <cx:pt idx="9039">94</cx:pt>
          <cx:pt idx="9040">46</cx:pt>
          <cx:pt idx="9041">28</cx:pt>
          <cx:pt idx="9042">56</cx:pt>
          <cx:pt idx="9043">71</cx:pt>
          <cx:pt idx="9044">69</cx:pt>
          <cx:pt idx="9045">39</cx:pt>
          <cx:pt idx="9046">63</cx:pt>
          <cx:pt idx="9047">96</cx:pt>
          <cx:pt idx="9048">30</cx:pt>
          <cx:pt idx="9049">73</cx:pt>
          <cx:pt idx="9050">49</cx:pt>
          <cx:pt idx="9051">22</cx:pt>
          <cx:pt idx="9052">33</cx:pt>
          <cx:pt idx="9053">4</cx:pt>
          <cx:pt idx="9054">43</cx:pt>
          <cx:pt idx="9055">44</cx:pt>
          <cx:pt idx="9056">28</cx:pt>
          <cx:pt idx="9057">15</cx:pt>
          <cx:pt idx="9058">87</cx:pt>
          <cx:pt idx="9059">65</cx:pt>
          <cx:pt idx="9060">75</cx:pt>
          <cx:pt idx="9061">51</cx:pt>
          <cx:pt idx="9062">76</cx:pt>
          <cx:pt idx="9063">99</cx:pt>
          <cx:pt idx="9064">66</cx:pt>
          <cx:pt idx="9065">14</cx:pt>
          <cx:pt idx="9066">100</cx:pt>
          <cx:pt idx="9067">63</cx:pt>
          <cx:pt idx="9068">69</cx:pt>
          <cx:pt idx="9069">55</cx:pt>
          <cx:pt idx="9070">58</cx:pt>
          <cx:pt idx="9071">83</cx:pt>
          <cx:pt idx="9072">41</cx:pt>
          <cx:pt idx="9073">16</cx:pt>
          <cx:pt idx="9074">73</cx:pt>
          <cx:pt idx="9075">47</cx:pt>
          <cx:pt idx="9076">87</cx:pt>
          <cx:pt idx="9077">80</cx:pt>
          <cx:pt idx="9078">99</cx:pt>
          <cx:pt idx="9079">43</cx:pt>
          <cx:pt idx="9080">66</cx:pt>
          <cx:pt idx="9081">45</cx:pt>
          <cx:pt idx="9082">93</cx:pt>
          <cx:pt idx="9083">46</cx:pt>
          <cx:pt idx="9084">59</cx:pt>
          <cx:pt idx="9085">90</cx:pt>
          <cx:pt idx="9086">97</cx:pt>
          <cx:pt idx="9087">76</cx:pt>
          <cx:pt idx="9088">26</cx:pt>
          <cx:pt idx="9089">92</cx:pt>
          <cx:pt idx="9090">65</cx:pt>
          <cx:pt idx="9091">82</cx:pt>
          <cx:pt idx="9092">85</cx:pt>
          <cx:pt idx="9093">41</cx:pt>
          <cx:pt idx="9094">7</cx:pt>
          <cx:pt idx="9095">8</cx:pt>
          <cx:pt idx="9096">89</cx:pt>
          <cx:pt idx="9097">31</cx:pt>
          <cx:pt idx="9098">86</cx:pt>
          <cx:pt idx="9099">68</cx:pt>
          <cx:pt idx="9100">70</cx:pt>
          <cx:pt idx="9101">52</cx:pt>
          <cx:pt idx="9102">24</cx:pt>
          <cx:pt idx="9103">60</cx:pt>
          <cx:pt idx="9104">96</cx:pt>
          <cx:pt idx="9105">93</cx:pt>
          <cx:pt idx="9106">85</cx:pt>
          <cx:pt idx="9107">23</cx:pt>
          <cx:pt idx="9108">47</cx:pt>
          <cx:pt idx="9109">60</cx:pt>
          <cx:pt idx="9110">62</cx:pt>
          <cx:pt idx="9111">44</cx:pt>
          <cx:pt idx="9112">43</cx:pt>
          <cx:pt idx="9113">99</cx:pt>
          <cx:pt idx="9114">5</cx:pt>
          <cx:pt idx="9115">32</cx:pt>
          <cx:pt idx="9116">83</cx:pt>
          <cx:pt idx="9117">41</cx:pt>
          <cx:pt idx="9118">81</cx:pt>
          <cx:pt idx="9119">53</cx:pt>
          <cx:pt idx="9120">11</cx:pt>
          <cx:pt idx="9121">73</cx:pt>
          <cx:pt idx="9122">57</cx:pt>
          <cx:pt idx="9123">8</cx:pt>
          <cx:pt idx="9124">55</cx:pt>
          <cx:pt idx="9125">13</cx:pt>
          <cx:pt idx="9126">51</cx:pt>
          <cx:pt idx="9127">77</cx:pt>
          <cx:pt idx="9128">69</cx:pt>
          <cx:pt idx="9129">16</cx:pt>
          <cx:pt idx="9130">9</cx:pt>
          <cx:pt idx="9131">17</cx:pt>
          <cx:pt idx="9132">63</cx:pt>
          <cx:pt idx="9133">47</cx:pt>
          <cx:pt idx="9134">20</cx:pt>
          <cx:pt idx="9135">8</cx:pt>
          <cx:pt idx="9136">68</cx:pt>
          <cx:pt idx="9137">28</cx:pt>
          <cx:pt idx="9138">66</cx:pt>
          <cx:pt idx="9139">46</cx:pt>
          <cx:pt idx="9140">92</cx:pt>
          <cx:pt idx="9141">81</cx:pt>
          <cx:pt idx="9142">21</cx:pt>
          <cx:pt idx="9143">10</cx:pt>
          <cx:pt idx="9144">17</cx:pt>
          <cx:pt idx="9145">34</cx:pt>
          <cx:pt idx="9146">76</cx:pt>
          <cx:pt idx="9147">38</cx:pt>
          <cx:pt idx="9148">5</cx:pt>
          <cx:pt idx="9149">78</cx:pt>
          <cx:pt idx="9150">35</cx:pt>
          <cx:pt idx="9151">32</cx:pt>
          <cx:pt idx="9152">49</cx:pt>
          <cx:pt idx="9153">46</cx:pt>
          <cx:pt idx="9154">75</cx:pt>
          <cx:pt idx="9155">54</cx:pt>
          <cx:pt idx="9156">52</cx:pt>
          <cx:pt idx="9157">53</cx:pt>
          <cx:pt idx="9158">21</cx:pt>
          <cx:pt idx="9159">47</cx:pt>
          <cx:pt idx="9160">82</cx:pt>
          <cx:pt idx="9161">39</cx:pt>
          <cx:pt idx="9162">87</cx:pt>
          <cx:pt idx="9163">7</cx:pt>
          <cx:pt idx="9164">100</cx:pt>
          <cx:pt idx="9165">84</cx:pt>
          <cx:pt idx="9166">42</cx:pt>
          <cx:pt idx="9167">87</cx:pt>
          <cx:pt idx="9168">91</cx:pt>
          <cx:pt idx="9169">68</cx:pt>
          <cx:pt idx="9170">7</cx:pt>
          <cx:pt idx="9171">82</cx:pt>
          <cx:pt idx="9172">64</cx:pt>
          <cx:pt idx="9173">3</cx:pt>
          <cx:pt idx="9174">4</cx:pt>
          <cx:pt idx="9175">45</cx:pt>
          <cx:pt idx="9176">24</cx:pt>
          <cx:pt idx="9177">13</cx:pt>
          <cx:pt idx="9178">60</cx:pt>
          <cx:pt idx="9179">34</cx:pt>
          <cx:pt idx="9180">21</cx:pt>
          <cx:pt idx="9181">70</cx:pt>
          <cx:pt idx="9182">15</cx:pt>
          <cx:pt idx="9183">25</cx:pt>
          <cx:pt idx="9184">48</cx:pt>
          <cx:pt idx="9185">71</cx:pt>
          <cx:pt idx="9186">37</cx:pt>
          <cx:pt idx="9187">23</cx:pt>
          <cx:pt idx="9188">52</cx:pt>
          <cx:pt idx="9189">77</cx:pt>
          <cx:pt idx="9190">42</cx:pt>
          <cx:pt idx="9191">85</cx:pt>
          <cx:pt idx="9192">98</cx:pt>
          <cx:pt idx="9193">33</cx:pt>
          <cx:pt idx="9194">26</cx:pt>
          <cx:pt idx="9195">81</cx:pt>
          <cx:pt idx="9196">72</cx:pt>
          <cx:pt idx="9197">95</cx:pt>
          <cx:pt idx="9198">46</cx:pt>
          <cx:pt idx="9199">90</cx:pt>
          <cx:pt idx="9200">98</cx:pt>
          <cx:pt idx="9201">83</cx:pt>
          <cx:pt idx="9202">42</cx:pt>
          <cx:pt idx="9203">75</cx:pt>
          <cx:pt idx="9204">20</cx:pt>
          <cx:pt idx="9205">11</cx:pt>
          <cx:pt idx="9206">76</cx:pt>
          <cx:pt idx="9207">23</cx:pt>
          <cx:pt idx="9208">97</cx:pt>
          <cx:pt idx="9209">53</cx:pt>
          <cx:pt idx="9210">53</cx:pt>
          <cx:pt idx="9211">41</cx:pt>
          <cx:pt idx="9212">81</cx:pt>
          <cx:pt idx="9213">50</cx:pt>
          <cx:pt idx="9214">84</cx:pt>
          <cx:pt idx="9215">52</cx:pt>
          <cx:pt idx="9216">6</cx:pt>
          <cx:pt idx="9217">86</cx:pt>
          <cx:pt idx="9218">90</cx:pt>
          <cx:pt idx="9219">28</cx:pt>
          <cx:pt idx="9220">27</cx:pt>
          <cx:pt idx="9221">82</cx:pt>
          <cx:pt idx="9222">61</cx:pt>
          <cx:pt idx="9223">8</cx:pt>
          <cx:pt idx="9224">15</cx:pt>
          <cx:pt idx="9225">96</cx:pt>
          <cx:pt idx="9226">26</cx:pt>
          <cx:pt idx="9227">24</cx:pt>
          <cx:pt idx="9228">50</cx:pt>
          <cx:pt idx="9229">99</cx:pt>
          <cx:pt idx="9230">71</cx:pt>
          <cx:pt idx="9231">29</cx:pt>
          <cx:pt idx="9232">48</cx:pt>
          <cx:pt idx="9233">43</cx:pt>
          <cx:pt idx="9234">63</cx:pt>
          <cx:pt idx="9235">18</cx:pt>
          <cx:pt idx="9236">98</cx:pt>
          <cx:pt idx="9237">42</cx:pt>
          <cx:pt idx="9238">8</cx:pt>
          <cx:pt idx="9239">10</cx:pt>
          <cx:pt idx="9240">61</cx:pt>
          <cx:pt idx="9241">44</cx:pt>
          <cx:pt idx="9242">2</cx:pt>
          <cx:pt idx="9243">70</cx:pt>
          <cx:pt idx="9244">1</cx:pt>
          <cx:pt idx="9245">97</cx:pt>
          <cx:pt idx="9246">41</cx:pt>
          <cx:pt idx="9247">86</cx:pt>
          <cx:pt idx="9248">43</cx:pt>
          <cx:pt idx="9249">31</cx:pt>
          <cx:pt idx="9250">93</cx:pt>
          <cx:pt idx="9251">54</cx:pt>
          <cx:pt idx="9252">4</cx:pt>
          <cx:pt idx="9253">8</cx:pt>
          <cx:pt idx="9254">73</cx:pt>
          <cx:pt idx="9255">9</cx:pt>
          <cx:pt idx="9256">96</cx:pt>
          <cx:pt idx="9257">11</cx:pt>
          <cx:pt idx="9258">23</cx:pt>
          <cx:pt idx="9259">90</cx:pt>
          <cx:pt idx="9260">44</cx:pt>
          <cx:pt idx="9261">91</cx:pt>
          <cx:pt idx="9262">30</cx:pt>
          <cx:pt idx="9263">37</cx:pt>
          <cx:pt idx="9264">97</cx:pt>
          <cx:pt idx="9265">82</cx:pt>
          <cx:pt idx="9266">73</cx:pt>
          <cx:pt idx="9267">81</cx:pt>
          <cx:pt idx="9268">4</cx:pt>
          <cx:pt idx="9269">62</cx:pt>
          <cx:pt idx="9270">16</cx:pt>
          <cx:pt idx="9271">97</cx:pt>
          <cx:pt idx="9272">83</cx:pt>
          <cx:pt idx="9273">52</cx:pt>
          <cx:pt idx="9274">40</cx:pt>
          <cx:pt idx="9275">72</cx:pt>
          <cx:pt idx="9276">43</cx:pt>
          <cx:pt idx="9277">77</cx:pt>
          <cx:pt idx="9278">7</cx:pt>
          <cx:pt idx="9279">71</cx:pt>
          <cx:pt idx="9280">95</cx:pt>
          <cx:pt idx="9281">88</cx:pt>
          <cx:pt idx="9282">31</cx:pt>
          <cx:pt idx="9283">11</cx:pt>
          <cx:pt idx="9284">69</cx:pt>
          <cx:pt idx="9285">32</cx:pt>
          <cx:pt idx="9286">31</cx:pt>
          <cx:pt idx="9287">51</cx:pt>
          <cx:pt idx="9288">38</cx:pt>
          <cx:pt idx="9289">17</cx:pt>
          <cx:pt idx="9290">13</cx:pt>
          <cx:pt idx="9291">26</cx:pt>
          <cx:pt idx="9292">24</cx:pt>
          <cx:pt idx="9293">81</cx:pt>
          <cx:pt idx="9294">44</cx:pt>
          <cx:pt idx="9295">55</cx:pt>
          <cx:pt idx="9296">10</cx:pt>
          <cx:pt idx="9297">42</cx:pt>
          <cx:pt idx="9298">52</cx:pt>
          <cx:pt idx="9299">77</cx:pt>
          <cx:pt idx="9300">30</cx:pt>
          <cx:pt idx="9301">66</cx:pt>
          <cx:pt idx="9302">46</cx:pt>
          <cx:pt idx="9303">35</cx:pt>
          <cx:pt idx="9304">26</cx:pt>
          <cx:pt idx="9305">88</cx:pt>
          <cx:pt idx="9306">98</cx:pt>
          <cx:pt idx="9307">79</cx:pt>
          <cx:pt idx="9308">38</cx:pt>
          <cx:pt idx="9309">92</cx:pt>
          <cx:pt idx="9310">44</cx:pt>
          <cx:pt idx="9311">53</cx:pt>
          <cx:pt idx="9312">54</cx:pt>
          <cx:pt idx="9313">71</cx:pt>
          <cx:pt idx="9314">14</cx:pt>
          <cx:pt idx="9315">13</cx:pt>
          <cx:pt idx="9316">22</cx:pt>
          <cx:pt idx="9317">71</cx:pt>
          <cx:pt idx="9318">92</cx:pt>
          <cx:pt idx="9319">86</cx:pt>
          <cx:pt idx="9320">80</cx:pt>
          <cx:pt idx="9321">76</cx:pt>
          <cx:pt idx="9322">43</cx:pt>
          <cx:pt idx="9323">65</cx:pt>
          <cx:pt idx="9324">42</cx:pt>
          <cx:pt idx="9325">31</cx:pt>
          <cx:pt idx="9326">27</cx:pt>
          <cx:pt idx="9327">47</cx:pt>
          <cx:pt idx="9328">83</cx:pt>
          <cx:pt idx="9329">50</cx:pt>
          <cx:pt idx="9330">81</cx:pt>
          <cx:pt idx="9331">58</cx:pt>
          <cx:pt idx="9332">63</cx:pt>
          <cx:pt idx="9333">47</cx:pt>
          <cx:pt idx="9334">42</cx:pt>
          <cx:pt idx="9335">30</cx:pt>
          <cx:pt idx="9336">95</cx:pt>
          <cx:pt idx="9337">10</cx:pt>
          <cx:pt idx="9338">100</cx:pt>
          <cx:pt idx="9339">76</cx:pt>
          <cx:pt idx="9340">52</cx:pt>
          <cx:pt idx="9341">98</cx:pt>
          <cx:pt idx="9342">85</cx:pt>
          <cx:pt idx="9343">37</cx:pt>
          <cx:pt idx="9344">44</cx:pt>
          <cx:pt idx="9345">26</cx:pt>
          <cx:pt idx="9346">75</cx:pt>
          <cx:pt idx="9347">59</cx:pt>
          <cx:pt idx="9348">91</cx:pt>
          <cx:pt idx="9349">35</cx:pt>
          <cx:pt idx="9350">85</cx:pt>
          <cx:pt idx="9351">74</cx:pt>
          <cx:pt idx="9352">70</cx:pt>
          <cx:pt idx="9353">54</cx:pt>
          <cx:pt idx="9354">76</cx:pt>
          <cx:pt idx="9355">15</cx:pt>
          <cx:pt idx="9356">32</cx:pt>
          <cx:pt idx="9357">92</cx:pt>
          <cx:pt idx="9358">56</cx:pt>
          <cx:pt idx="9359">66</cx:pt>
          <cx:pt idx="9360">27</cx:pt>
          <cx:pt idx="9361">25</cx:pt>
          <cx:pt idx="9362">28</cx:pt>
          <cx:pt idx="9363">83</cx:pt>
          <cx:pt idx="9364">82</cx:pt>
          <cx:pt idx="9365">61</cx:pt>
          <cx:pt idx="9366">36</cx:pt>
          <cx:pt idx="9367">6</cx:pt>
          <cx:pt idx="9368">5</cx:pt>
          <cx:pt idx="9369">50</cx:pt>
          <cx:pt idx="9370">86</cx:pt>
          <cx:pt idx="9371">52</cx:pt>
          <cx:pt idx="9372">7</cx:pt>
          <cx:pt idx="9373">47</cx:pt>
          <cx:pt idx="9374">2</cx:pt>
          <cx:pt idx="9375">61</cx:pt>
          <cx:pt idx="9376">51</cx:pt>
          <cx:pt idx="9377">37</cx:pt>
          <cx:pt idx="9378">73</cx:pt>
          <cx:pt idx="9379">33</cx:pt>
          <cx:pt idx="9380">27</cx:pt>
          <cx:pt idx="9381">58</cx:pt>
          <cx:pt idx="9382">100</cx:pt>
          <cx:pt idx="9383">39</cx:pt>
          <cx:pt idx="9384">45</cx:pt>
          <cx:pt idx="9385">85</cx:pt>
          <cx:pt idx="9386">28</cx:pt>
          <cx:pt idx="9387">19</cx:pt>
          <cx:pt idx="9388">29</cx:pt>
          <cx:pt idx="9389">91</cx:pt>
          <cx:pt idx="9390">99</cx:pt>
          <cx:pt idx="9391">41</cx:pt>
          <cx:pt idx="9392">44</cx:pt>
          <cx:pt idx="9393">73</cx:pt>
          <cx:pt idx="9394">47</cx:pt>
          <cx:pt idx="9395">86</cx:pt>
          <cx:pt idx="9396">31</cx:pt>
          <cx:pt idx="9397">54</cx:pt>
          <cx:pt idx="9398">76</cx:pt>
          <cx:pt idx="9399">21</cx:pt>
          <cx:pt idx="9400">2</cx:pt>
          <cx:pt idx="9401">59</cx:pt>
          <cx:pt idx="9402">43</cx:pt>
          <cx:pt idx="9403">53</cx:pt>
          <cx:pt idx="9404">70</cx:pt>
          <cx:pt idx="9405">31</cx:pt>
          <cx:pt idx="9406">99</cx:pt>
          <cx:pt idx="9407">94</cx:pt>
          <cx:pt idx="9408">63</cx:pt>
          <cx:pt idx="9409">59</cx:pt>
          <cx:pt idx="9410">57</cx:pt>
          <cx:pt idx="9411">40</cx:pt>
          <cx:pt idx="9412">30</cx:pt>
          <cx:pt idx="9413">75</cx:pt>
          <cx:pt idx="9414">9</cx:pt>
          <cx:pt idx="9415">76</cx:pt>
          <cx:pt idx="9416">72</cx:pt>
          <cx:pt idx="9417">66</cx:pt>
          <cx:pt idx="9418">89</cx:pt>
          <cx:pt idx="9419">87</cx:pt>
          <cx:pt idx="9420">65</cx:pt>
          <cx:pt idx="9421">84</cx:pt>
          <cx:pt idx="9422">68</cx:pt>
          <cx:pt idx="9423">56</cx:pt>
          <cx:pt idx="9424">87</cx:pt>
          <cx:pt idx="9425">36</cx:pt>
          <cx:pt idx="9426">66</cx:pt>
          <cx:pt idx="9427">78</cx:pt>
          <cx:pt idx="9428">74</cx:pt>
          <cx:pt idx="9429">86</cx:pt>
          <cx:pt idx="9430">4</cx:pt>
          <cx:pt idx="9431">26</cx:pt>
          <cx:pt idx="9432">60</cx:pt>
          <cx:pt idx="9433">82</cx:pt>
          <cx:pt idx="9434">25</cx:pt>
          <cx:pt idx="9435">76</cx:pt>
          <cx:pt idx="9436">71</cx:pt>
          <cx:pt idx="9437">74</cx:pt>
          <cx:pt idx="9438">67</cx:pt>
          <cx:pt idx="9439">94</cx:pt>
          <cx:pt idx="9440">99</cx:pt>
          <cx:pt idx="9441">35</cx:pt>
          <cx:pt idx="9442">66</cx:pt>
          <cx:pt idx="9443">11</cx:pt>
          <cx:pt idx="9444">20</cx:pt>
          <cx:pt idx="9445">28</cx:pt>
          <cx:pt idx="9446">78</cx:pt>
          <cx:pt idx="9447">83</cx:pt>
          <cx:pt idx="9448">41</cx:pt>
          <cx:pt idx="9449">16</cx:pt>
          <cx:pt idx="9450">70</cx:pt>
          <cx:pt idx="9451">79</cx:pt>
          <cx:pt idx="9452">93</cx:pt>
          <cx:pt idx="9453">63</cx:pt>
          <cx:pt idx="9454">100</cx:pt>
          <cx:pt idx="9455">81</cx:pt>
          <cx:pt idx="9456">87</cx:pt>
          <cx:pt idx="9457">39</cx:pt>
          <cx:pt idx="9458">21</cx:pt>
          <cx:pt idx="9459">45</cx:pt>
          <cx:pt idx="9460">43</cx:pt>
          <cx:pt idx="9461">66</cx:pt>
          <cx:pt idx="9462">84</cx:pt>
          <cx:pt idx="9463">34</cx:pt>
          <cx:pt idx="9464">94</cx:pt>
          <cx:pt idx="9465">33</cx:pt>
          <cx:pt idx="9466">29</cx:pt>
          <cx:pt idx="9467">91</cx:pt>
          <cx:pt idx="9468">28</cx:pt>
          <cx:pt idx="9469">44</cx:pt>
          <cx:pt idx="9470">71</cx:pt>
          <cx:pt idx="9471">75</cx:pt>
          <cx:pt idx="9472">79</cx:pt>
          <cx:pt idx="9473">52</cx:pt>
          <cx:pt idx="9474">1</cx:pt>
          <cx:pt idx="9475">17</cx:pt>
          <cx:pt idx="9476">97</cx:pt>
          <cx:pt idx="9477">90</cx:pt>
          <cx:pt idx="9478">57</cx:pt>
          <cx:pt idx="9479">6</cx:pt>
          <cx:pt idx="9480">93</cx:pt>
          <cx:pt idx="9481">100</cx:pt>
          <cx:pt idx="9482">68</cx:pt>
          <cx:pt idx="9483">92</cx:pt>
          <cx:pt idx="9484">74</cx:pt>
          <cx:pt idx="9485">64</cx:pt>
          <cx:pt idx="9486">70</cx:pt>
          <cx:pt idx="9487">15</cx:pt>
          <cx:pt idx="9488">95</cx:pt>
          <cx:pt idx="9489">25</cx:pt>
          <cx:pt idx="9490">55</cx:pt>
          <cx:pt idx="9491">59</cx:pt>
          <cx:pt idx="9492">23</cx:pt>
          <cx:pt idx="9493">22</cx:pt>
          <cx:pt idx="9494">82</cx:pt>
          <cx:pt idx="9495">75</cx:pt>
          <cx:pt idx="9496">28</cx:pt>
          <cx:pt idx="9497">41</cx:pt>
          <cx:pt idx="9498">27</cx:pt>
          <cx:pt idx="9499">91</cx:pt>
          <cx:pt idx="9500">22</cx:pt>
          <cx:pt idx="9501">77</cx:pt>
          <cx:pt idx="9502">68</cx:pt>
          <cx:pt idx="9503">1</cx:pt>
          <cx:pt idx="9504">20</cx:pt>
          <cx:pt idx="9505">23</cx:pt>
          <cx:pt idx="9506">8</cx:pt>
          <cx:pt idx="9507">3</cx:pt>
          <cx:pt idx="9508">45</cx:pt>
          <cx:pt idx="9509">21</cx:pt>
          <cx:pt idx="9510">84</cx:pt>
          <cx:pt idx="9511">82</cx:pt>
          <cx:pt idx="9512">61</cx:pt>
          <cx:pt idx="9513">6</cx:pt>
          <cx:pt idx="9514">27</cx:pt>
          <cx:pt idx="9515">5</cx:pt>
          <cx:pt idx="9516">51</cx:pt>
          <cx:pt idx="9517">15</cx:pt>
          <cx:pt idx="9518">89</cx:pt>
          <cx:pt idx="9519">83</cx:pt>
          <cx:pt idx="9520">73</cx:pt>
          <cx:pt idx="9521">65</cx:pt>
          <cx:pt idx="9522">57</cx:pt>
          <cx:pt idx="9523">35</cx:pt>
          <cx:pt idx="9524">8</cx:pt>
          <cx:pt idx="9525">85</cx:pt>
          <cx:pt idx="9526">94</cx:pt>
          <cx:pt idx="9527">78</cx:pt>
          <cx:pt idx="9528">28</cx:pt>
          <cx:pt idx="9529">61</cx:pt>
          <cx:pt idx="9530">23</cx:pt>
          <cx:pt idx="9531">31</cx:pt>
          <cx:pt idx="9532">92</cx:pt>
          <cx:pt idx="9533">83</cx:pt>
          <cx:pt idx="9534">80</cx:pt>
          <cx:pt idx="9535">42</cx:pt>
          <cx:pt idx="9536">97</cx:pt>
          <cx:pt idx="9537">39</cx:pt>
          <cx:pt idx="9538">2</cx:pt>
          <cx:pt idx="9539">24</cx:pt>
          <cx:pt idx="9540">5</cx:pt>
          <cx:pt idx="9541">64</cx:pt>
          <cx:pt idx="9542">62</cx:pt>
          <cx:pt idx="9543">49</cx:pt>
          <cx:pt idx="9544">94</cx:pt>
          <cx:pt idx="9545">38</cx:pt>
          <cx:pt idx="9546">91</cx:pt>
          <cx:pt idx="9547">68</cx:pt>
          <cx:pt idx="9548">31</cx:pt>
          <cx:pt idx="9549">1</cx:pt>
          <cx:pt idx="9550">23</cx:pt>
          <cx:pt idx="9551">79</cx:pt>
          <cx:pt idx="9552">90</cx:pt>
          <cx:pt idx="9553">36</cx:pt>
          <cx:pt idx="9554">59</cx:pt>
          <cx:pt idx="9555">46</cx:pt>
          <cx:pt idx="9556">80</cx:pt>
          <cx:pt idx="9557">66</cx:pt>
          <cx:pt idx="9558">27</cx:pt>
          <cx:pt idx="9559">43</cx:pt>
          <cx:pt idx="9560">34</cx:pt>
          <cx:pt idx="9561">100</cx:pt>
          <cx:pt idx="9562">96</cx:pt>
          <cx:pt idx="9563">25</cx:pt>
          <cx:pt idx="9564">54</cx:pt>
          <cx:pt idx="9565">35</cx:pt>
          <cx:pt idx="9566">82</cx:pt>
          <cx:pt idx="9567">78</cx:pt>
          <cx:pt idx="9568">71</cx:pt>
          <cx:pt idx="9569">15</cx:pt>
          <cx:pt idx="9570">33</cx:pt>
          <cx:pt idx="9571">52</cx:pt>
          <cx:pt idx="9572">34</cx:pt>
          <cx:pt idx="9573">23</cx:pt>
          <cx:pt idx="9574">89</cx:pt>
          <cx:pt idx="9575">82</cx:pt>
          <cx:pt idx="9576">4</cx:pt>
          <cx:pt idx="9577">41</cx:pt>
          <cx:pt idx="9578">29</cx:pt>
          <cx:pt idx="9579">62</cx:pt>
          <cx:pt idx="9580">91</cx:pt>
          <cx:pt idx="9581">11</cx:pt>
          <cx:pt idx="9582">1</cx:pt>
          <cx:pt idx="9583">50</cx:pt>
          <cx:pt idx="9584">88</cx:pt>
          <cx:pt idx="9585">72</cx:pt>
          <cx:pt idx="9586">98</cx:pt>
          <cx:pt idx="9587">42</cx:pt>
          <cx:pt idx="9588">21</cx:pt>
          <cx:pt idx="9589">73</cx:pt>
          <cx:pt idx="9590">88</cx:pt>
          <cx:pt idx="9591">57</cx:pt>
          <cx:pt idx="9592">29</cx:pt>
          <cx:pt idx="9593">24</cx:pt>
          <cx:pt idx="9594">70</cx:pt>
          <cx:pt idx="9595">52</cx:pt>
          <cx:pt idx="9596">5</cx:pt>
          <cx:pt idx="9597">2</cx:pt>
          <cx:pt idx="9598">38</cx:pt>
          <cx:pt idx="9599">58</cx:pt>
          <cx:pt idx="9600">62</cx:pt>
          <cx:pt idx="9601">35</cx:pt>
          <cx:pt idx="9602">28</cx:pt>
          <cx:pt idx="9603">41</cx:pt>
          <cx:pt idx="9604">7</cx:pt>
          <cx:pt idx="9605">23</cx:pt>
          <cx:pt idx="9606">93</cx:pt>
          <cx:pt idx="9607">27</cx:pt>
          <cx:pt idx="9608">15</cx:pt>
          <cx:pt idx="9609">44</cx:pt>
          <cx:pt idx="9610">57</cx:pt>
          <cx:pt idx="9611">81</cx:pt>
          <cx:pt idx="9612">13</cx:pt>
          <cx:pt idx="9613">4</cx:pt>
          <cx:pt idx="9614">20</cx:pt>
          <cx:pt idx="9615">35</cx:pt>
          <cx:pt idx="9616">95</cx:pt>
          <cx:pt idx="9617">67</cx:pt>
          <cx:pt idx="9618">68</cx:pt>
          <cx:pt idx="9619">72</cx:pt>
          <cx:pt idx="9620">32</cx:pt>
          <cx:pt idx="9621">61</cx:pt>
          <cx:pt idx="9622">77</cx:pt>
          <cx:pt idx="9623">37</cx:pt>
          <cx:pt idx="9624">81</cx:pt>
          <cx:pt idx="9625">1</cx:pt>
          <cx:pt idx="9626">94</cx:pt>
          <cx:pt idx="9627">24</cx:pt>
          <cx:pt idx="9628">40</cx:pt>
          <cx:pt idx="9629">69</cx:pt>
          <cx:pt idx="9630">79</cx:pt>
          <cx:pt idx="9631">88</cx:pt>
          <cx:pt idx="9632">73</cx:pt>
          <cx:pt idx="9633">49</cx:pt>
          <cx:pt idx="9634">50</cx:pt>
          <cx:pt idx="9635">86</cx:pt>
          <cx:pt idx="9636">72</cx:pt>
          <cx:pt idx="9637">30</cx:pt>
          <cx:pt idx="9638">32</cx:pt>
          <cx:pt idx="9639">22</cx:pt>
          <cx:pt idx="9640">68</cx:pt>
          <cx:pt idx="9641">63</cx:pt>
          <cx:pt idx="9642">44</cx:pt>
          <cx:pt idx="9643">100</cx:pt>
          <cx:pt idx="9644">11</cx:pt>
          <cx:pt idx="9645">56</cx:pt>
          <cx:pt idx="9646">96</cx:pt>
          <cx:pt idx="9647">41</cx:pt>
          <cx:pt idx="9648">13</cx:pt>
          <cx:pt idx="9649">94</cx:pt>
          <cx:pt idx="9650">8</cx:pt>
          <cx:pt idx="9651">82</cx:pt>
          <cx:pt idx="9652">26</cx:pt>
          <cx:pt idx="9653">99</cx:pt>
          <cx:pt idx="9654">59</cx:pt>
          <cx:pt idx="9655">21</cx:pt>
          <cx:pt idx="9656">37</cx:pt>
          <cx:pt idx="9657">61</cx:pt>
          <cx:pt idx="9658">97</cx:pt>
          <cx:pt idx="9659">36</cx:pt>
          <cx:pt idx="9660">66</cx:pt>
          <cx:pt idx="9661">50</cx:pt>
          <cx:pt idx="9662">26</cx:pt>
          <cx:pt idx="9663">47</cx:pt>
          <cx:pt idx="9664">77</cx:pt>
          <cx:pt idx="9665">71</cx:pt>
          <cx:pt idx="9666">52</cx:pt>
          <cx:pt idx="9667">28</cx:pt>
          <cx:pt idx="9668">11</cx:pt>
          <cx:pt idx="9669">94</cx:pt>
          <cx:pt idx="9670">58</cx:pt>
          <cx:pt idx="9671">91</cx:pt>
          <cx:pt idx="9672">48</cx:pt>
          <cx:pt idx="9673">80</cx:pt>
          <cx:pt idx="9674">83</cx:pt>
          <cx:pt idx="9675">65</cx:pt>
          <cx:pt idx="9676">61</cx:pt>
          <cx:pt idx="9677">5</cx:pt>
          <cx:pt idx="9678">83</cx:pt>
          <cx:pt idx="9679">6</cx:pt>
          <cx:pt idx="9680">43</cx:pt>
          <cx:pt idx="9681">50</cx:pt>
          <cx:pt idx="9682">21</cx:pt>
          <cx:pt idx="9683">7</cx:pt>
          <cx:pt idx="9684">11</cx:pt>
          <cx:pt idx="9685">75</cx:pt>
          <cx:pt idx="9686">86</cx:pt>
          <cx:pt idx="9687">55</cx:pt>
          <cx:pt idx="9688">81</cx:pt>
          <cx:pt idx="9689">90</cx:pt>
          <cx:pt idx="9690">46</cx:pt>
          <cx:pt idx="9691">30</cx:pt>
          <cx:pt idx="9692">31</cx:pt>
          <cx:pt idx="9693">32</cx:pt>
          <cx:pt idx="9694">43</cx:pt>
          <cx:pt idx="9695">100</cx:pt>
          <cx:pt idx="9696">19</cx:pt>
          <cx:pt idx="9697">39</cx:pt>
          <cx:pt idx="9698">27</cx:pt>
          <cx:pt idx="9699">11</cx:pt>
          <cx:pt idx="9700">40</cx:pt>
          <cx:pt idx="9701">4</cx:pt>
          <cx:pt idx="9702">61</cx:pt>
          <cx:pt idx="9703">71</cx:pt>
          <cx:pt idx="9704">44</cx:pt>
          <cx:pt idx="9705">75</cx:pt>
          <cx:pt idx="9706">59</cx:pt>
          <cx:pt idx="9707">95</cx:pt>
          <cx:pt idx="9708">40</cx:pt>
          <cx:pt idx="9709">44</cx:pt>
          <cx:pt idx="9710">88</cx:pt>
          <cx:pt idx="9711">49</cx:pt>
          <cx:pt idx="9712">43</cx:pt>
          <cx:pt idx="9713">69</cx:pt>
          <cx:pt idx="9714">38</cx:pt>
          <cx:pt idx="9715">21</cx:pt>
          <cx:pt idx="9716">96</cx:pt>
          <cx:pt idx="9717">1</cx:pt>
          <cx:pt idx="9718">9</cx:pt>
          <cx:pt idx="9719">62</cx:pt>
          <cx:pt idx="9720">93</cx:pt>
          <cx:pt idx="9721">12</cx:pt>
          <cx:pt idx="9722">30</cx:pt>
          <cx:pt idx="9723">31</cx:pt>
          <cx:pt idx="9724">83</cx:pt>
          <cx:pt idx="9725">62</cx:pt>
          <cx:pt idx="9726">52</cx:pt>
          <cx:pt idx="9727">29</cx:pt>
          <cx:pt idx="9728">3</cx:pt>
          <cx:pt idx="9729">82</cx:pt>
          <cx:pt idx="9730">20</cx:pt>
          <cx:pt idx="9731">17</cx:pt>
          <cx:pt idx="9732">68</cx:pt>
          <cx:pt idx="9733">53</cx:pt>
          <cx:pt idx="9734">2</cx:pt>
          <cx:pt idx="9735">46</cx:pt>
          <cx:pt idx="9736">63</cx:pt>
          <cx:pt idx="9737">77</cx:pt>
          <cx:pt idx="9738">100</cx:pt>
          <cx:pt idx="9739">95</cx:pt>
          <cx:pt idx="9740">69</cx:pt>
          <cx:pt idx="9741">59</cx:pt>
          <cx:pt idx="9742">67</cx:pt>
          <cx:pt idx="9743">19</cx:pt>
          <cx:pt idx="9744">5</cx:pt>
          <cx:pt idx="9745">97</cx:pt>
          <cx:pt idx="9746">45</cx:pt>
          <cx:pt idx="9747">31</cx:pt>
          <cx:pt idx="9748">88</cx:pt>
          <cx:pt idx="9749">60</cx:pt>
          <cx:pt idx="9750">28</cx:pt>
          <cx:pt idx="9751">50</cx:pt>
          <cx:pt idx="9752">30</cx:pt>
          <cx:pt idx="9753">29</cx:pt>
          <cx:pt idx="9754">58</cx:pt>
          <cx:pt idx="9755">47</cx:pt>
          <cx:pt idx="9756">60</cx:pt>
          <cx:pt idx="9757">22</cx:pt>
          <cx:pt idx="9758">66</cx:pt>
          <cx:pt idx="9759">78</cx:pt>
          <cx:pt idx="9760">43</cx:pt>
          <cx:pt idx="9761">63</cx:pt>
          <cx:pt idx="9762">85</cx:pt>
          <cx:pt idx="9763">16</cx:pt>
          <cx:pt idx="9764">69</cx:pt>
          <cx:pt idx="9765">79</cx:pt>
          <cx:pt idx="9766">37</cx:pt>
          <cx:pt idx="9767">25</cx:pt>
          <cx:pt idx="9768">90</cx:pt>
          <cx:pt idx="9769">38</cx:pt>
          <cx:pt idx="9770">7</cx:pt>
          <cx:pt idx="9771">43</cx:pt>
          <cx:pt idx="9772">47</cx:pt>
          <cx:pt idx="9773">20</cx:pt>
          <cx:pt idx="9774">33</cx:pt>
          <cx:pt idx="9775">72</cx:pt>
          <cx:pt idx="9776">64</cx:pt>
          <cx:pt idx="9777">82</cx:pt>
          <cx:pt idx="9778">6</cx:pt>
          <cx:pt idx="9779">71</cx:pt>
          <cx:pt idx="9780">40</cx:pt>
          <cx:pt idx="9781">46</cx:pt>
          <cx:pt idx="9782">47</cx:pt>
          <cx:pt idx="9783">99</cx:pt>
          <cx:pt idx="9784">82</cx:pt>
          <cx:pt idx="9785">79</cx:pt>
          <cx:pt idx="9786">16</cx:pt>
          <cx:pt idx="9787">50</cx:pt>
          <cx:pt idx="9788">60</cx:pt>
          <cx:pt idx="9789">85</cx:pt>
          <cx:pt idx="9790">98</cx:pt>
          <cx:pt idx="9791">81</cx:pt>
          <cx:pt idx="9792">97</cx:pt>
          <cx:pt idx="9793">72</cx:pt>
          <cx:pt idx="9794">56</cx:pt>
          <cx:pt idx="9795">53</cx:pt>
          <cx:pt idx="9796">25</cx:pt>
          <cx:pt idx="9797">92</cx:pt>
          <cx:pt idx="9798">73</cx:pt>
          <cx:pt idx="9799">37</cx:pt>
          <cx:pt idx="9800">72</cx:pt>
          <cx:pt idx="9801">42</cx:pt>
          <cx:pt idx="9802">90</cx:pt>
          <cx:pt idx="9803">89</cx:pt>
          <cx:pt idx="9804">43</cx:pt>
          <cx:pt idx="9805">79</cx:pt>
          <cx:pt idx="9806">31</cx:pt>
          <cx:pt idx="9807">94</cx:pt>
          <cx:pt idx="9808">40</cx:pt>
          <cx:pt idx="9809">29</cx:pt>
          <cx:pt idx="9810">89</cx:pt>
          <cx:pt idx="9811">71</cx:pt>
          <cx:pt idx="9812">53</cx:pt>
          <cx:pt idx="9813">93</cx:pt>
          <cx:pt idx="9814">30</cx:pt>
          <cx:pt idx="9815">7</cx:pt>
          <cx:pt idx="9816">62</cx:pt>
          <cx:pt idx="9817">29</cx:pt>
          <cx:pt idx="9818">27</cx:pt>
          <cx:pt idx="9819">68</cx:pt>
          <cx:pt idx="9820">59</cx:pt>
          <cx:pt idx="9821">75</cx:pt>
          <cx:pt idx="9822">66</cx:pt>
          <cx:pt idx="9823">97</cx:pt>
          <cx:pt idx="9824">45</cx:pt>
          <cx:pt idx="9825">78</cx:pt>
          <cx:pt idx="9826">24</cx:pt>
          <cx:pt idx="9827">28</cx:pt>
          <cx:pt idx="9828">63</cx:pt>
          <cx:pt idx="9829">50</cx:pt>
          <cx:pt idx="9830">27</cx:pt>
          <cx:pt idx="9831">40</cx:pt>
          <cx:pt idx="9832">47</cx:pt>
          <cx:pt idx="9833">82</cx:pt>
          <cx:pt idx="9834">31</cx:pt>
          <cx:pt idx="9835">65</cx:pt>
          <cx:pt idx="9836">84</cx:pt>
          <cx:pt idx="9837">80</cx:pt>
          <cx:pt idx="9838">98</cx:pt>
          <cx:pt idx="9839">1</cx:pt>
          <cx:pt idx="9840">88</cx:pt>
          <cx:pt idx="9841">55</cx:pt>
          <cx:pt idx="9842">69</cx:pt>
          <cx:pt idx="9843">66</cx:pt>
          <cx:pt idx="9844">64</cx:pt>
          <cx:pt idx="9845">89</cx:pt>
          <cx:pt idx="9846">18</cx:pt>
          <cx:pt idx="9847">74</cx:pt>
          <cx:pt idx="9848">61</cx:pt>
          <cx:pt idx="9849">30</cx:pt>
          <cx:pt idx="9850">29</cx:pt>
          <cx:pt idx="9851">36</cx:pt>
          <cx:pt idx="9852">99</cx:pt>
          <cx:pt idx="9853">72</cx:pt>
          <cx:pt idx="9854">7</cx:pt>
          <cx:pt idx="9855">67</cx:pt>
          <cx:pt idx="9856">63</cx:pt>
          <cx:pt idx="9857">66</cx:pt>
          <cx:pt idx="9858">93</cx:pt>
          <cx:pt idx="9859">43</cx:pt>
          <cx:pt idx="9860">65</cx:pt>
          <cx:pt idx="9861">41</cx:pt>
          <cx:pt idx="9862">37</cx:pt>
          <cx:pt idx="9863">10</cx:pt>
          <cx:pt idx="9864">78</cx:pt>
          <cx:pt idx="9865">96</cx:pt>
          <cx:pt idx="9866">34</cx:pt>
          <cx:pt idx="9867">31</cx:pt>
          <cx:pt idx="9868">11</cx:pt>
          <cx:pt idx="9869">98</cx:pt>
          <cx:pt idx="9870">40</cx:pt>
          <cx:pt idx="9871">36</cx:pt>
          <cx:pt idx="9872">38</cx:pt>
          <cx:pt idx="9873">61</cx:pt>
          <cx:pt idx="9874">97</cx:pt>
          <cx:pt idx="9875">44</cx:pt>
          <cx:pt idx="9876">35</cx:pt>
          <cx:pt idx="9877">85</cx:pt>
          <cx:pt idx="9878">69</cx:pt>
          <cx:pt idx="9879">79</cx:pt>
          <cx:pt idx="9880">18</cx:pt>
          <cx:pt idx="9881">45</cx:pt>
          <cx:pt idx="9882">31</cx:pt>
          <cx:pt idx="9883">71</cx:pt>
          <cx:pt idx="9884">30</cx:pt>
          <cx:pt idx="9885">80</cx:pt>
          <cx:pt idx="9886">60</cx:pt>
          <cx:pt idx="9887">62</cx:pt>
          <cx:pt idx="9888">30</cx:pt>
          <cx:pt idx="9889">54</cx:pt>
          <cx:pt idx="9890">79</cx:pt>
          <cx:pt idx="9891">100</cx:pt>
          <cx:pt idx="9892">78</cx:pt>
          <cx:pt idx="9893">69</cx:pt>
          <cx:pt idx="9894">91</cx:pt>
          <cx:pt idx="9895">8</cx:pt>
          <cx:pt idx="9896">61</cx:pt>
          <cx:pt idx="9897">12</cx:pt>
          <cx:pt idx="9898">15</cx:pt>
          <cx:pt idx="9899">48</cx:pt>
          <cx:pt idx="9900">42</cx:pt>
          <cx:pt idx="9901">45</cx:pt>
          <cx:pt idx="9902">52</cx:pt>
          <cx:pt idx="9903">58</cx:pt>
          <cx:pt idx="9904">69</cx:pt>
          <cx:pt idx="9905">56</cx:pt>
          <cx:pt idx="9906">32</cx:pt>
          <cx:pt idx="9907">83</cx:pt>
          <cx:pt idx="9908">31</cx:pt>
          <cx:pt idx="9909">44</cx:pt>
          <cx:pt idx="9910">76</cx:pt>
          <cx:pt idx="9911">34</cx:pt>
          <cx:pt idx="9912">19</cx:pt>
          <cx:pt idx="9913">84</cx:pt>
          <cx:pt idx="9914">70</cx:pt>
          <cx:pt idx="9915">96</cx:pt>
          <cx:pt idx="9916">75</cx:pt>
          <cx:pt idx="9917">86</cx:pt>
          <cx:pt idx="9918">71</cx:pt>
          <cx:pt idx="9919">22</cx:pt>
          <cx:pt idx="9920">89</cx:pt>
          <cx:pt idx="9921">60</cx:pt>
          <cx:pt idx="9922">20</cx:pt>
          <cx:pt idx="9923">92</cx:pt>
          <cx:pt idx="9924">88</cx:pt>
          <cx:pt idx="9925">64</cx:pt>
          <cx:pt idx="9926">3</cx:pt>
          <cx:pt idx="9927">97</cx:pt>
          <cx:pt idx="9928">23</cx:pt>
          <cx:pt idx="9929">24</cx:pt>
          <cx:pt idx="9930">61</cx:pt>
          <cx:pt idx="9931">2</cx:pt>
          <cx:pt idx="9932">76</cx:pt>
          <cx:pt idx="9933">66</cx:pt>
          <cx:pt idx="9934">43</cx:pt>
          <cx:pt idx="9935">77</cx:pt>
          <cx:pt idx="9936">8</cx:pt>
          <cx:pt idx="9937">14</cx:pt>
          <cx:pt idx="9938">78</cx:pt>
          <cx:pt idx="9939">35</cx:pt>
          <cx:pt idx="9940">74</cx:pt>
          <cx:pt idx="9941">21</cx:pt>
          <cx:pt idx="9942">33</cx:pt>
          <cx:pt idx="9943">39</cx:pt>
          <cx:pt idx="9944">17</cx:pt>
          <cx:pt idx="9945">27</cx:pt>
          <cx:pt idx="9946">63</cx:pt>
          <cx:pt idx="9947">43</cx:pt>
          <cx:pt idx="9948">22</cx:pt>
          <cx:pt idx="9949">100</cx:pt>
          <cx:pt idx="9950">78</cx:pt>
          <cx:pt idx="9951">75</cx:pt>
          <cx:pt idx="9952">96</cx:pt>
          <cx:pt idx="9953">83</cx:pt>
          <cx:pt idx="9954">26</cx:pt>
          <cx:pt idx="9955">70</cx:pt>
          <cx:pt idx="9956">38</cx:pt>
          <cx:pt idx="9957">14</cx:pt>
          <cx:pt idx="9958">89</cx:pt>
          <cx:pt idx="9959">77</cx:pt>
          <cx:pt idx="9960">56</cx:pt>
          <cx:pt idx="9961">92</cx:pt>
          <cx:pt idx="9962">58</cx:pt>
          <cx:pt idx="9963">46</cx:pt>
          <cx:pt idx="9964">82</cx:pt>
          <cx:pt idx="9965">30</cx:pt>
          <cx:pt idx="9966">86</cx:pt>
          <cx:pt idx="9967">55</cx:pt>
          <cx:pt idx="9968">93</cx:pt>
          <cx:pt idx="9969">70</cx:pt>
          <cx:pt idx="9970">11</cx:pt>
          <cx:pt idx="9971">84</cx:pt>
          <cx:pt idx="9972">66</cx:pt>
          <cx:pt idx="9973">40</cx:pt>
          <cx:pt idx="9974">76</cx:pt>
          <cx:pt idx="9975">25</cx:pt>
          <cx:pt idx="9976">77</cx:pt>
          <cx:pt idx="9977">62</cx:pt>
          <cx:pt idx="9978">40</cx:pt>
          <cx:pt idx="9979">74</cx:pt>
          <cx:pt idx="9980">56</cx:pt>
          <cx:pt idx="9981">30</cx:pt>
          <cx:pt idx="9982">90</cx:pt>
          <cx:pt idx="9983">41</cx:pt>
          <cx:pt idx="9984">9</cx:pt>
          <cx:pt idx="9985">70</cx:pt>
          <cx:pt idx="9986">88</cx:pt>
          <cx:pt idx="9987">81</cx:pt>
          <cx:pt idx="9988">19</cx:pt>
          <cx:pt idx="9989">50</cx:pt>
          <cx:pt idx="9990">47</cx:pt>
          <cx:pt idx="9991">88</cx:pt>
          <cx:pt idx="9992">80</cx:pt>
          <cx:pt idx="9993">61</cx:pt>
          <cx:pt idx="9994">81</cx:pt>
          <cx:pt idx="9995">39</cx:pt>
          <cx:pt idx="9996">36</cx:pt>
          <cx:pt idx="9997">9</cx:pt>
          <cx:pt idx="9998">55</cx:pt>
          <cx:pt idx="9999">100</cx:pt>
          <cx:pt idx="10000">86</cx:pt>
          <cx:pt idx="10001">34</cx:pt>
          <cx:pt idx="10002">7</cx:pt>
          <cx:pt idx="10003">1</cx:pt>
          <cx:pt idx="10004">99</cx:pt>
          <cx:pt idx="10005">54</cx:pt>
          <cx:pt idx="10006">98</cx:pt>
          <cx:pt idx="10007">6</cx:pt>
          <cx:pt idx="10008">84</cx:pt>
          <cx:pt idx="10009">47</cx:pt>
          <cx:pt idx="10010">69</cx:pt>
          <cx:pt idx="10011">20</cx:pt>
          <cx:pt idx="10012">13</cx:pt>
          <cx:pt idx="10013">73</cx:pt>
          <cx:pt idx="10014">71</cx:pt>
          <cx:pt idx="10015">23</cx:pt>
          <cx:pt idx="10016">28</cx:pt>
          <cx:pt idx="10017">61</cx:pt>
          <cx:pt idx="10018">77</cx:pt>
          <cx:pt idx="10019">10</cx:pt>
          <cx:pt idx="10020">53</cx:pt>
          <cx:pt idx="10021">66</cx:pt>
          <cx:pt idx="10022">54</cx:pt>
          <cx:pt idx="10023">48</cx:pt>
          <cx:pt idx="10024">68</cx:pt>
          <cx:pt idx="10025">47</cx:pt>
          <cx:pt idx="10026">57</cx:pt>
          <cx:pt idx="10027">31</cx:pt>
          <cx:pt idx="10028">38</cx:pt>
          <cx:pt idx="10029">70</cx:pt>
          <cx:pt idx="10030">86</cx:pt>
          <cx:pt idx="10031">23</cx:pt>
          <cx:pt idx="10032">12</cx:pt>
          <cx:pt idx="10033">58</cx:pt>
          <cx:pt idx="10034">93</cx:pt>
          <cx:pt idx="10035">7</cx:pt>
          <cx:pt idx="10036">66</cx:pt>
          <cx:pt idx="10037">16</cx:pt>
          <cx:pt idx="10038">33</cx:pt>
          <cx:pt idx="10039">60</cx:pt>
          <cx:pt idx="10040">75</cx:pt>
          <cx:pt idx="10041">59</cx:pt>
          <cx:pt idx="10042">69</cx:pt>
          <cx:pt idx="10043">86</cx:pt>
          <cx:pt idx="10044">26</cx:pt>
          <cx:pt idx="10045">82</cx:pt>
          <cx:pt idx="10046">62</cx:pt>
          <cx:pt idx="10047">31</cx:pt>
          <cx:pt idx="10048">35</cx:pt>
          <cx:pt idx="10049">12</cx:pt>
          <cx:pt idx="10050">71</cx:pt>
          <cx:pt idx="10051">44</cx:pt>
          <cx:pt idx="10052">8</cx:pt>
          <cx:pt idx="10053">35</cx:pt>
          <cx:pt idx="10054">63</cx:pt>
          <cx:pt idx="10055">95</cx:pt>
          <cx:pt idx="10056">72</cx:pt>
          <cx:pt idx="10057">30</cx:pt>
          <cx:pt idx="10058">88</cx:pt>
          <cx:pt idx="10059">21</cx:pt>
          <cx:pt idx="10060">73</cx:pt>
          <cx:pt idx="10061">41</cx:pt>
          <cx:pt idx="10062">80</cx:pt>
          <cx:pt idx="10063">20</cx:pt>
          <cx:pt idx="10064">86</cx:pt>
          <cx:pt idx="10065">75</cx:pt>
          <cx:pt idx="10066">28</cx:pt>
          <cx:pt idx="10067">44</cx:pt>
          <cx:pt idx="10068">24</cx:pt>
          <cx:pt idx="10069">98</cx:pt>
          <cx:pt idx="10070">81</cx:pt>
          <cx:pt idx="10071">1</cx:pt>
          <cx:pt idx="10072">93</cx:pt>
          <cx:pt idx="10073">78</cx:pt>
          <cx:pt idx="10074">27</cx:pt>
          <cx:pt idx="10075">39</cx:pt>
          <cx:pt idx="10076">63</cx:pt>
          <cx:pt idx="10077">30</cx:pt>
          <cx:pt idx="10078">52</cx:pt>
          <cx:pt idx="10079">13</cx:pt>
          <cx:pt idx="10080">100</cx:pt>
          <cx:pt idx="10081">33</cx:pt>
          <cx:pt idx="10082">31</cx:pt>
          <cx:pt idx="10083">43</cx:pt>
          <cx:pt idx="10084">44</cx:pt>
          <cx:pt idx="10085">53</cx:pt>
          <cx:pt idx="10086">72</cx:pt>
          <cx:pt idx="10087">21</cx:pt>
          <cx:pt idx="10088">70</cx:pt>
          <cx:pt idx="10089">29</cx:pt>
          <cx:pt idx="10090">51</cx:pt>
          <cx:pt idx="10091">37</cx:pt>
          <cx:pt idx="10092">45</cx:pt>
          <cx:pt idx="10093">38</cx:pt>
          <cx:pt idx="10094">82</cx:pt>
          <cx:pt idx="10095">87</cx:pt>
          <cx:pt idx="10096">37</cx:pt>
          <cx:pt idx="10097">60</cx:pt>
          <cx:pt idx="10098">57</cx:pt>
          <cx:pt idx="10099">76</cx:pt>
          <cx:pt idx="10100">36</cx:pt>
          <cx:pt idx="10101">82</cx:pt>
          <cx:pt idx="10102">25</cx:pt>
          <cx:pt idx="10103">71</cx:pt>
          <cx:pt idx="10104">99</cx:pt>
          <cx:pt idx="10105">62</cx:pt>
          <cx:pt idx="10106">91</cx:pt>
          <cx:pt idx="10107">48</cx:pt>
          <cx:pt idx="10108">42</cx:pt>
          <cx:pt idx="10109">49</cx:pt>
          <cx:pt idx="10110">87</cx:pt>
          <cx:pt idx="10111">56</cx:pt>
          <cx:pt idx="10112">89</cx:pt>
          <cx:pt idx="10113">22</cx:pt>
          <cx:pt idx="10114">29</cx:pt>
          <cx:pt idx="10115">47</cx:pt>
          <cx:pt idx="10116">64</cx:pt>
          <cx:pt idx="10117">5</cx:pt>
          <cx:pt idx="10118">10</cx:pt>
          <cx:pt idx="10119">63</cx:pt>
          <cx:pt idx="10120">33</cx:pt>
          <cx:pt idx="10121">17</cx:pt>
          <cx:pt idx="10122">40</cx:pt>
          <cx:pt idx="10123">15</cx:pt>
          <cx:pt idx="10124">27</cx:pt>
          <cx:pt idx="10125">79</cx:pt>
          <cx:pt idx="10126">83</cx:pt>
          <cx:pt idx="10127">95</cx:pt>
          <cx:pt idx="10128">39</cx:pt>
          <cx:pt idx="10129">60</cx:pt>
          <cx:pt idx="10130">6</cx:pt>
          <cx:pt idx="10131">90</cx:pt>
          <cx:pt idx="10132">32</cx:pt>
          <cx:pt idx="10133">10</cx:pt>
          <cx:pt idx="10134">78</cx:pt>
          <cx:pt idx="10135">75</cx:pt>
          <cx:pt idx="10136">70</cx:pt>
          <cx:pt idx="10137">82</cx:pt>
          <cx:pt idx="10138">29</cx:pt>
          <cx:pt idx="10139">88</cx:pt>
          <cx:pt idx="10140">21</cx:pt>
          <cx:pt idx="10141">80</cx:pt>
          <cx:pt idx="10142">96</cx:pt>
          <cx:pt idx="10143">95</cx:pt>
          <cx:pt idx="10144">64</cx:pt>
          <cx:pt idx="10145">75</cx:pt>
          <cx:pt idx="10146">22</cx:pt>
          <cx:pt idx="10147">48</cx:pt>
          <cx:pt idx="10148">66</cx:pt>
          <cx:pt idx="10149">15</cx:pt>
          <cx:pt idx="10150">43</cx:pt>
          <cx:pt idx="10151">18</cx:pt>
          <cx:pt idx="10152">91</cx:pt>
          <cx:pt idx="10153">68</cx:pt>
          <cx:pt idx="10154">16</cx:pt>
          <cx:pt idx="10155">52</cx:pt>
          <cx:pt idx="10156">83</cx:pt>
          <cx:pt idx="10157">64</cx:pt>
          <cx:pt idx="10158">53</cx:pt>
          <cx:pt idx="10159">26</cx:pt>
          <cx:pt idx="10160">55</cx:pt>
          <cx:pt idx="10161">45</cx:pt>
          <cx:pt idx="10162">11</cx:pt>
          <cx:pt idx="10163">27</cx:pt>
          <cx:pt idx="10164">49</cx:pt>
          <cx:pt idx="10165">84</cx:pt>
          <cx:pt idx="10166">30</cx:pt>
          <cx:pt idx="10167">37</cx:pt>
          <cx:pt idx="10168">10</cx:pt>
          <cx:pt idx="10169">56</cx:pt>
          <cx:pt idx="10170">35</cx:pt>
          <cx:pt idx="10171">95</cx:pt>
          <cx:pt idx="10172">66</cx:pt>
          <cx:pt idx="10173">42</cx:pt>
          <cx:pt idx="10174">87</cx:pt>
          <cx:pt idx="10175">85</cx:pt>
          <cx:pt idx="10176">100</cx:pt>
          <cx:pt idx="10177">58</cx:pt>
          <cx:pt idx="10178">77</cx:pt>
          <cx:pt idx="10179">48</cx:pt>
          <cx:pt idx="10180">71</cx:pt>
          <cx:pt idx="10181">40</cx:pt>
          <cx:pt idx="10182">33</cx:pt>
          <cx:pt idx="10183">34</cx:pt>
          <cx:pt idx="10184">60</cx:pt>
          <cx:pt idx="10185">77</cx:pt>
          <cx:pt idx="10186">40</cx:pt>
          <cx:pt idx="10187">32</cx:pt>
          <cx:pt idx="10188">88</cx:pt>
          <cx:pt idx="10189">70</cx:pt>
          <cx:pt idx="10190">47</cx:pt>
          <cx:pt idx="10191">11</cx:pt>
          <cx:pt idx="10192">62</cx:pt>
          <cx:pt idx="10193">58</cx:pt>
          <cx:pt idx="10194">60</cx:pt>
          <cx:pt idx="10195">89</cx:pt>
          <cx:pt idx="10196">91</cx:pt>
          <cx:pt idx="10197">8</cx:pt>
          <cx:pt idx="10198">79</cx:pt>
          <cx:pt idx="10199">26</cx:pt>
          <cx:pt idx="10200">52</cx:pt>
          <cx:pt idx="10201">38</cx:pt>
          <cx:pt idx="10202">37</cx:pt>
          <cx:pt idx="10203">96</cx:pt>
          <cx:pt idx="10204">89</cx:pt>
          <cx:pt idx="10205">93</cx:pt>
          <cx:pt idx="10206">67</cx:pt>
          <cx:pt idx="10207">32</cx:pt>
          <cx:pt idx="10208">72</cx:pt>
          <cx:pt idx="10209">11</cx:pt>
          <cx:pt idx="10210">53</cx:pt>
          <cx:pt idx="10211">47</cx:pt>
          <cx:pt idx="10212">66</cx:pt>
          <cx:pt idx="10213">21</cx:pt>
          <cx:pt idx="10214">63</cx:pt>
          <cx:pt idx="10215">67</cx:pt>
          <cx:pt idx="10216">98</cx:pt>
          <cx:pt idx="10217">51</cx:pt>
          <cx:pt idx="10218">12</cx:pt>
          <cx:pt idx="10219">47</cx:pt>
          <cx:pt idx="10220">30</cx:pt>
          <cx:pt idx="10221">15</cx:pt>
          <cx:pt idx="10222">29</cx:pt>
          <cx:pt idx="10223">79</cx:pt>
          <cx:pt idx="10224">57</cx:pt>
          <cx:pt idx="10225">25</cx:pt>
          <cx:pt idx="10226">19</cx:pt>
          <cx:pt idx="10227">5</cx:pt>
          <cx:pt idx="10228">93</cx:pt>
          <cx:pt idx="10229">94</cx:pt>
          <cx:pt idx="10230">94</cx:pt>
          <cx:pt idx="10231">15</cx:pt>
          <cx:pt idx="10232">31</cx:pt>
          <cx:pt idx="10233">61</cx:pt>
          <cx:pt idx="10234">53</cx:pt>
          <cx:pt idx="10235">32</cx:pt>
          <cx:pt idx="10236">37</cx:pt>
          <cx:pt idx="10237">72</cx:pt>
          <cx:pt idx="10238">44</cx:pt>
          <cx:pt idx="10239">99</cx:pt>
          <cx:pt idx="10240">76</cx:pt>
          <cx:pt idx="10241">19</cx:pt>
          <cx:pt idx="10242">9</cx:pt>
          <cx:pt idx="10243">75</cx:pt>
          <cx:pt idx="10244">73</cx:pt>
          <cx:pt idx="10245">80</cx:pt>
          <cx:pt idx="10246">77</cx:pt>
          <cx:pt idx="10247">75</cx:pt>
          <cx:pt idx="10248">87</cx:pt>
          <cx:pt idx="10249">18</cx:pt>
          <cx:pt idx="10250">47</cx:pt>
          <cx:pt idx="10251">40</cx:pt>
          <cx:pt idx="10252">38</cx:pt>
          <cx:pt idx="10253">25</cx:pt>
          <cx:pt idx="10254">50</cx:pt>
          <cx:pt idx="10255">71</cx:pt>
          <cx:pt idx="10256">52</cx:pt>
          <cx:pt idx="10257">31</cx:pt>
          <cx:pt idx="10258">48</cx:pt>
          <cx:pt idx="10259">89</cx:pt>
          <cx:pt idx="10260">62</cx:pt>
          <cx:pt idx="10261">74</cx:pt>
          <cx:pt idx="10262">47</cx:pt>
          <cx:pt idx="10263">63</cx:pt>
          <cx:pt idx="10264">21</cx:pt>
          <cx:pt idx="10265">50</cx:pt>
          <cx:pt idx="10266">44</cx:pt>
          <cx:pt idx="10267">92</cx:pt>
          <cx:pt idx="10268">66</cx:pt>
          <cx:pt idx="10269">42</cx:pt>
          <cx:pt idx="10270">38</cx:pt>
          <cx:pt idx="10271">23</cx:pt>
          <cx:pt idx="10272">80</cx:pt>
          <cx:pt idx="10273">13</cx:pt>
          <cx:pt idx="10274">77</cx:pt>
          <cx:pt idx="10275">21</cx:pt>
          <cx:pt idx="10276">22</cx:pt>
          <cx:pt idx="10277">74</cx:pt>
          <cx:pt idx="10278">34</cx:pt>
          <cx:pt idx="10279">53</cx:pt>
          <cx:pt idx="10280">70</cx:pt>
          <cx:pt idx="10281">90</cx:pt>
          <cx:pt idx="10282">87</cx:pt>
          <cx:pt idx="10283">82</cx:pt>
          <cx:pt idx="10284">9</cx:pt>
          <cx:pt idx="10285">35</cx:pt>
          <cx:pt idx="10286">25</cx:pt>
          <cx:pt idx="10287">44</cx:pt>
          <cx:pt idx="10288">64</cx:pt>
          <cx:pt idx="10289">98</cx:pt>
          <cx:pt idx="10290">54</cx:pt>
          <cx:pt idx="10291">97</cx:pt>
          <cx:pt idx="10292">71</cx:pt>
          <cx:pt idx="10293">65</cx:pt>
          <cx:pt idx="10294">43</cx:pt>
          <cx:pt idx="10295">81</cx:pt>
          <cx:pt idx="10296">33</cx:pt>
          <cx:pt idx="10297">80</cx:pt>
          <cx:pt idx="10298">8</cx:pt>
          <cx:pt idx="10299">32</cx:pt>
          <cx:pt idx="10300">93</cx:pt>
          <cx:pt idx="10301">36</cx:pt>
          <cx:pt idx="10302">19</cx:pt>
          <cx:pt idx="10303">47</cx:pt>
          <cx:pt idx="10304">95</cx:pt>
          <cx:pt idx="10305">57</cx:pt>
          <cx:pt idx="10306">71</cx:pt>
          <cx:pt idx="10307">80</cx:pt>
          <cx:pt idx="10308">78</cx:pt>
          <cx:pt idx="10309">63</cx:pt>
          <cx:pt idx="10310">5</cx:pt>
          <cx:pt idx="10311">39</cx:pt>
          <cx:pt idx="10312">76</cx:pt>
          <cx:pt idx="10313">84</cx:pt>
          <cx:pt idx="10314">40</cx:pt>
          <cx:pt idx="10315">9</cx:pt>
          <cx:pt idx="10316">98</cx:pt>
          <cx:pt idx="10317">27</cx:pt>
          <cx:pt idx="10318">60</cx:pt>
          <cx:pt idx="10319">1</cx:pt>
          <cx:pt idx="10320">76</cx:pt>
          <cx:pt idx="10321">45</cx:pt>
          <cx:pt idx="10322">69</cx:pt>
          <cx:pt idx="10323">58</cx:pt>
          <cx:pt idx="10324">85</cx:pt>
          <cx:pt idx="10325">28</cx:pt>
          <cx:pt idx="10326">100</cx:pt>
          <cx:pt idx="10327">51</cx:pt>
          <cx:pt idx="10328">81</cx:pt>
          <cx:pt idx="10329">87</cx:pt>
          <cx:pt idx="10330">20</cx:pt>
          <cx:pt idx="10331">26</cx:pt>
          <cx:pt idx="10332">1</cx:pt>
          <cx:pt idx="10333">56</cx:pt>
          <cx:pt idx="10334">97</cx:pt>
          <cx:pt idx="10335">90</cx:pt>
          <cx:pt idx="10336">64</cx:pt>
          <cx:pt idx="10337">6</cx:pt>
          <cx:pt idx="10338">49</cx:pt>
          <cx:pt idx="10339">60</cx:pt>
          <cx:pt idx="10340">30</cx:pt>
          <cx:pt idx="10341">42</cx:pt>
          <cx:pt idx="10342">69</cx:pt>
          <cx:pt idx="10343">56</cx:pt>
          <cx:pt idx="10344">32</cx:pt>
          <cx:pt idx="10345">87</cx:pt>
          <cx:pt idx="10346">82</cx:pt>
          <cx:pt idx="10347">36</cx:pt>
          <cx:pt idx="10348">48</cx:pt>
          <cx:pt idx="10349">66</cx:pt>
          <cx:pt idx="10350">83</cx:pt>
          <cx:pt idx="10351">44</cx:pt>
          <cx:pt idx="10352">90</cx:pt>
          <cx:pt idx="10353">67</cx:pt>
          <cx:pt idx="10354">49</cx:pt>
          <cx:pt idx="10355">2</cx:pt>
          <cx:pt idx="10356">30</cx:pt>
          <cx:pt idx="10357">34</cx:pt>
          <cx:pt idx="10358">94</cx:pt>
          <cx:pt idx="10359">19</cx:pt>
          <cx:pt idx="10360">99</cx:pt>
          <cx:pt idx="10361">63</cx:pt>
          <cx:pt idx="10362">20</cx:pt>
          <cx:pt idx="10363">5</cx:pt>
          <cx:pt idx="10364">97</cx:pt>
          <cx:pt idx="10365">50</cx:pt>
          <cx:pt idx="10366">38</cx:pt>
          <cx:pt idx="10367">18</cx:pt>
          <cx:pt idx="10368">79</cx:pt>
          <cx:pt idx="10369">43</cx:pt>
          <cx:pt idx="10370">55</cx:pt>
          <cx:pt idx="10371">63</cx:pt>
          <cx:pt idx="10372">87</cx:pt>
          <cx:pt idx="10373">88</cx:pt>
          <cx:pt idx="10374">67</cx:pt>
          <cx:pt idx="10375">34</cx:pt>
          <cx:pt idx="10376">93</cx:pt>
          <cx:pt idx="10377">54</cx:pt>
          <cx:pt idx="10378">98</cx:pt>
          <cx:pt idx="10379">12</cx:pt>
          <cx:pt idx="10380">75</cx:pt>
          <cx:pt idx="10381">54</cx:pt>
          <cx:pt idx="10382">90</cx:pt>
          <cx:pt idx="10383">52</cx:pt>
          <cx:pt idx="10384">34</cx:pt>
          <cx:pt idx="10385">67</cx:pt>
          <cx:pt idx="10386">66</cx:pt>
          <cx:pt idx="10387">41</cx:pt>
          <cx:pt idx="10388">69</cx:pt>
          <cx:pt idx="10389">32</cx:pt>
          <cx:pt idx="10390">39</cx:pt>
          <cx:pt idx="10391">81</cx:pt>
          <cx:pt idx="10392">1</cx:pt>
          <cx:pt idx="10393">24</cx:pt>
          <cx:pt idx="10394">58</cx:pt>
          <cx:pt idx="10395">100</cx:pt>
          <cx:pt idx="10396">22</cx:pt>
          <cx:pt idx="10397">27</cx:pt>
          <cx:pt idx="10398">53</cx:pt>
          <cx:pt idx="10399">20</cx:pt>
          <cx:pt idx="10400">95</cx:pt>
          <cx:pt idx="10401">1</cx:pt>
          <cx:pt idx="10402">71</cx:pt>
          <cx:pt idx="10403">77</cx:pt>
          <cx:pt idx="10404">87</cx:pt>
          <cx:pt idx="10405">79</cx:pt>
          <cx:pt idx="10406">21</cx:pt>
          <cx:pt idx="10407">42</cx:pt>
          <cx:pt idx="10408">75</cx:pt>
          <cx:pt idx="10409">10</cx:pt>
          <cx:pt idx="10410">31</cx:pt>
          <cx:pt idx="10411">45</cx:pt>
          <cx:pt idx="10412">28</cx:pt>
          <cx:pt idx="10413">61</cx:pt>
          <cx:pt idx="10414">94</cx:pt>
          <cx:pt idx="10415">76</cx:pt>
          <cx:pt idx="10416">78</cx:pt>
          <cx:pt idx="10417">79</cx:pt>
          <cx:pt idx="10418">38</cx:pt>
          <cx:pt idx="10419">85</cx:pt>
          <cx:pt idx="10420">97</cx:pt>
          <cx:pt idx="10421">43</cx:pt>
          <cx:pt idx="10422">59</cx:pt>
          <cx:pt idx="10423">58</cx:pt>
          <cx:pt idx="10424">64</cx:pt>
          <cx:pt idx="10425">80</cx:pt>
          <cx:pt idx="10426">83</cx:pt>
          <cx:pt idx="10427">43</cx:pt>
          <cx:pt idx="10428">93</cx:pt>
          <cx:pt idx="10429">15</cx:pt>
          <cx:pt idx="10430">64</cx:pt>
          <cx:pt idx="10431">18</cx:pt>
          <cx:pt idx="10432">13</cx:pt>
          <cx:pt idx="10433">63</cx:pt>
          <cx:pt idx="10434">59</cx:pt>
          <cx:pt idx="10435">8</cx:pt>
          <cx:pt idx="10436">1</cx:pt>
          <cx:pt idx="10437">48</cx:pt>
          <cx:pt idx="10438">49</cx:pt>
          <cx:pt idx="10439">28</cx:pt>
          <cx:pt idx="10440">47</cx:pt>
          <cx:pt idx="10441">68</cx:pt>
          <cx:pt idx="10442">55</cx:pt>
          <cx:pt idx="10443">91</cx:pt>
          <cx:pt idx="10444">4</cx:pt>
          <cx:pt idx="10445">94</cx:pt>
          <cx:pt idx="10446">61</cx:pt>
          <cx:pt idx="10447">78</cx:pt>
          <cx:pt idx="10448">50</cx:pt>
          <cx:pt idx="10449">25</cx:pt>
          <cx:pt idx="10450">60</cx:pt>
          <cx:pt idx="10451">15</cx:pt>
          <cx:pt idx="10452">35</cx:pt>
          <cx:pt idx="10453">32</cx:pt>
          <cx:pt idx="10454">73</cx:pt>
          <cx:pt idx="10455">50</cx:pt>
          <cx:pt idx="10456">23</cx:pt>
          <cx:pt idx="10457">78</cx:pt>
          <cx:pt idx="10458">31</cx:pt>
          <cx:pt idx="10459">82</cx:pt>
          <cx:pt idx="10460">32</cx:pt>
          <cx:pt idx="10461">3</cx:pt>
          <cx:pt idx="10462">70</cx:pt>
          <cx:pt idx="10463">83</cx:pt>
          <cx:pt idx="10464">97</cx:pt>
          <cx:pt idx="10465">79</cx:pt>
          <cx:pt idx="10466">28</cx:pt>
          <cx:pt idx="10467">80</cx:pt>
          <cx:pt idx="10468">47</cx:pt>
          <cx:pt idx="10469">26</cx:pt>
          <cx:pt idx="10470">24</cx:pt>
          <cx:pt idx="10471">71</cx:pt>
          <cx:pt idx="10472">99</cx:pt>
          <cx:pt idx="10473">92</cx:pt>
          <cx:pt idx="10474">81</cx:pt>
          <cx:pt idx="10475">94</cx:pt>
          <cx:pt idx="10476">85</cx:pt>
          <cx:pt idx="10477">46</cx:pt>
          <cx:pt idx="10478">74</cx:pt>
          <cx:pt idx="10479">70</cx:pt>
          <cx:pt idx="10480">1</cx:pt>
          <cx:pt idx="10481">30</cx:pt>
          <cx:pt idx="10482">37</cx:pt>
          <cx:pt idx="10483">27</cx:pt>
          <cx:pt idx="10484">75</cx:pt>
          <cx:pt idx="10485">36</cx:pt>
          <cx:pt idx="10486">63</cx:pt>
          <cx:pt idx="10487">37</cx:pt>
          <cx:pt idx="10488">47</cx:pt>
          <cx:pt idx="10489">87</cx:pt>
          <cx:pt idx="10490">29</cx:pt>
          <cx:pt idx="10491">69</cx:pt>
          <cx:pt idx="10492">72</cx:pt>
          <cx:pt idx="10493">35</cx:pt>
          <cx:pt idx="10494">95</cx:pt>
          <cx:pt idx="10495">4</cx:pt>
          <cx:pt idx="10496">68</cx:pt>
          <cx:pt idx="10497">31</cx:pt>
          <cx:pt idx="10498">17</cx:pt>
          <cx:pt idx="10499">76</cx:pt>
          <cx:pt idx="10500">73</cx:pt>
          <cx:pt idx="10501">61</cx:pt>
          <cx:pt idx="10502">31</cx:pt>
          <cx:pt idx="10503">3</cx:pt>
          <cx:pt idx="10504">69</cx:pt>
          <cx:pt idx="10505">78</cx:pt>
          <cx:pt idx="10506">93</cx:pt>
          <cx:pt idx="10507">59</cx:pt>
          <cx:pt idx="10508">57</cx:pt>
          <cx:pt idx="10509">91</cx:pt>
          <cx:pt idx="10510">94</cx:pt>
          <cx:pt idx="10511">84</cx:pt>
          <cx:pt idx="10512">38</cx:pt>
          <cx:pt idx="10513">10</cx:pt>
          <cx:pt idx="10514">48</cx:pt>
          <cx:pt idx="10515">40</cx:pt>
          <cx:pt idx="10516">87</cx:pt>
          <cx:pt idx="10517">2</cx:pt>
          <cx:pt idx="10518">34</cx:pt>
          <cx:pt idx="10519">57</cx:pt>
          <cx:pt idx="10520">58</cx:pt>
          <cx:pt idx="10521">52</cx:pt>
          <cx:pt idx="10522">31</cx:pt>
          <cx:pt idx="10523">36</cx:pt>
          <cx:pt idx="10524">61</cx:pt>
          <cx:pt idx="10525">59</cx:pt>
          <cx:pt idx="10526">75</cx:pt>
          <cx:pt idx="10527">9</cx:pt>
          <cx:pt idx="10528">62</cx:pt>
          <cx:pt idx="10529">96</cx:pt>
          <cx:pt idx="10530">58</cx:pt>
          <cx:pt idx="10531">35</cx:pt>
          <cx:pt idx="10532">97</cx:pt>
          <cx:pt idx="10533">26</cx:pt>
          <cx:pt idx="10534">38</cx:pt>
          <cx:pt idx="10535">83</cx:pt>
          <cx:pt idx="10536">33</cx:pt>
          <cx:pt idx="10537">67</cx:pt>
          <cx:pt idx="10538">16</cx:pt>
          <cx:pt idx="10539">56</cx:pt>
          <cx:pt idx="10540">89</cx:pt>
          <cx:pt idx="10541">63</cx:pt>
          <cx:pt idx="10542">2</cx:pt>
          <cx:pt idx="10543">37</cx:pt>
          <cx:pt idx="10544">22</cx:pt>
          <cx:pt idx="10545">54</cx:pt>
          <cx:pt idx="10546">97</cx:pt>
          <cx:pt idx="10547">19</cx:pt>
          <cx:pt idx="10548">62</cx:pt>
          <cx:pt idx="10549">3</cx:pt>
          <cx:pt idx="10550">29</cx:pt>
          <cx:pt idx="10551">92</cx:pt>
          <cx:pt idx="10552">88</cx:pt>
          <cx:pt idx="10553">82</cx:pt>
          <cx:pt idx="10554">14</cx:pt>
          <cx:pt idx="10555">2</cx:pt>
          <cx:pt idx="10556">76</cx:pt>
          <cx:pt idx="10557">33</cx:pt>
          <cx:pt idx="10558">10</cx:pt>
          <cx:pt idx="10559">70</cx:pt>
          <cx:pt idx="10560">67</cx:pt>
          <cx:pt idx="10561">31</cx:pt>
          <cx:pt idx="10562">40</cx:pt>
          <cx:pt idx="10563">62</cx:pt>
          <cx:pt idx="10564">36</cx:pt>
          <cx:pt idx="10565">48</cx:pt>
          <cx:pt idx="10566">76</cx:pt>
          <cx:pt idx="10567">32</cx:pt>
          <cx:pt idx="10568">41</cx:pt>
          <cx:pt idx="10569">2</cx:pt>
          <cx:pt idx="10570">95</cx:pt>
          <cx:pt idx="10571">52</cx:pt>
          <cx:pt idx="10572">96</cx:pt>
          <cx:pt idx="10573">35</cx:pt>
          <cx:pt idx="10574">38</cx:pt>
          <cx:pt idx="10575">74</cx:pt>
          <cx:pt idx="10576">12</cx:pt>
          <cx:pt idx="10577">33</cx:pt>
          <cx:pt idx="10578">51</cx:pt>
          <cx:pt idx="10579">84</cx:pt>
          <cx:pt idx="10580">31</cx:pt>
          <cx:pt idx="10581">80</cx:pt>
          <cx:pt idx="10582">77</cx:pt>
          <cx:pt idx="10583">57</cx:pt>
          <cx:pt idx="10584">38</cx:pt>
          <cx:pt idx="10585">1</cx:pt>
          <cx:pt idx="10586">75</cx:pt>
          <cx:pt idx="10587">43</cx:pt>
          <cx:pt idx="10588">81</cx:pt>
          <cx:pt idx="10589">18</cx:pt>
          <cx:pt idx="10590">99</cx:pt>
          <cx:pt idx="10591">52</cx:pt>
          <cx:pt idx="10592">33</cx:pt>
          <cx:pt idx="10593">31</cx:pt>
          <cx:pt idx="10594">100</cx:pt>
          <cx:pt idx="10595">88</cx:pt>
          <cx:pt idx="10596">61</cx:pt>
          <cx:pt idx="10597">7</cx:pt>
          <cx:pt idx="10598">74</cx:pt>
          <cx:pt idx="10599">60</cx:pt>
          <cx:pt idx="10600">92</cx:pt>
          <cx:pt idx="10601">35</cx:pt>
          <cx:pt idx="10602">34</cx:pt>
          <cx:pt idx="10603">29</cx:pt>
          <cx:pt idx="10604">16</cx:pt>
          <cx:pt idx="10605">66</cx:pt>
          <cx:pt idx="10606">48</cx:pt>
          <cx:pt idx="10607">84</cx:pt>
          <cx:pt idx="10608">76</cx:pt>
          <cx:pt idx="10609">75</cx:pt>
          <cx:pt idx="10610">87</cx:pt>
          <cx:pt idx="10611">10</cx:pt>
          <cx:pt idx="10612">74</cx:pt>
          <cx:pt idx="10613">65</cx:pt>
          <cx:pt idx="10614">54</cx:pt>
          <cx:pt idx="10615">6</cx:pt>
          <cx:pt idx="10616">95</cx:pt>
          <cx:pt idx="10617">77</cx:pt>
          <cx:pt idx="10618">15</cx:pt>
          <cx:pt idx="10619">5</cx:pt>
          <cx:pt idx="10620">51</cx:pt>
          <cx:pt idx="10621">4</cx:pt>
          <cx:pt idx="10622">78</cx:pt>
          <cx:pt idx="10623">38</cx:pt>
          <cx:pt idx="10624">85</cx:pt>
          <cx:pt idx="10625">53</cx:pt>
          <cx:pt idx="10626">40</cx:pt>
          <cx:pt idx="10627">92</cx:pt>
          <cx:pt idx="10628">43</cx:pt>
          <cx:pt idx="10629">46</cx:pt>
          <cx:pt idx="10630">49</cx:pt>
          <cx:pt idx="10631">17</cx:pt>
          <cx:pt idx="10632">30</cx:pt>
          <cx:pt idx="10633">41</cx:pt>
          <cx:pt idx="10634">12</cx:pt>
          <cx:pt idx="10635">98</cx:pt>
          <cx:pt idx="10636">89</cx:pt>
          <cx:pt idx="10637">64</cx:pt>
          <cx:pt idx="10638">39</cx:pt>
          <cx:pt idx="10639">76</cx:pt>
          <cx:pt idx="10640">68</cx:pt>
          <cx:pt idx="10641">61</cx:pt>
          <cx:pt idx="10642">80</cx:pt>
          <cx:pt idx="10643">90</cx:pt>
          <cx:pt idx="10644">33</cx:pt>
          <cx:pt idx="10645">31</cx:pt>
          <cx:pt idx="10646">72</cx:pt>
          <cx:pt idx="10647">53</cx:pt>
          <cx:pt idx="10648">87</cx:pt>
          <cx:pt idx="10649">49</cx:pt>
          <cx:pt idx="10650">80</cx:pt>
          <cx:pt idx="10651">54</cx:pt>
          <cx:pt idx="10652">68</cx:pt>
          <cx:pt idx="10653">98</cx:pt>
          <cx:pt idx="10654">74</cx:pt>
          <cx:pt idx="10655">91</cx:pt>
          <cx:pt idx="10656">72</cx:pt>
          <cx:pt idx="10657">84</cx:pt>
          <cx:pt idx="10658">38</cx:pt>
          <cx:pt idx="10659">57</cx:pt>
          <cx:pt idx="10660">47</cx:pt>
          <cx:pt idx="10661">79</cx:pt>
          <cx:pt idx="10662">89</cx:pt>
          <cx:pt idx="10663">13</cx:pt>
          <cx:pt idx="10664">40</cx:pt>
          <cx:pt idx="10665">76</cx:pt>
          <cx:pt idx="10666">100</cx:pt>
          <cx:pt idx="10667">29</cx:pt>
          <cx:pt idx="10668">64</cx:pt>
          <cx:pt idx="10669">81</cx:pt>
          <cx:pt idx="10670">46</cx:pt>
          <cx:pt idx="10671">15</cx:pt>
          <cx:pt idx="10672">77</cx:pt>
          <cx:pt idx="10673">90</cx:pt>
          <cx:pt idx="10674">83</cx:pt>
          <cx:pt idx="10675">55</cx:pt>
          <cx:pt idx="10676">12</cx:pt>
          <cx:pt idx="10677">44</cx:pt>
          <cx:pt idx="10678">79</cx:pt>
          <cx:pt idx="10679">43</cx:pt>
          <cx:pt idx="10680">42</cx:pt>
          <cx:pt idx="10681">84</cx:pt>
          <cx:pt idx="10682">45</cx:pt>
          <cx:pt idx="10683">16</cx:pt>
          <cx:pt idx="10684">48</cx:pt>
          <cx:pt idx="10685">56</cx:pt>
          <cx:pt idx="10686">91</cx:pt>
          <cx:pt idx="10687">58</cx:pt>
          <cx:pt idx="10688">82</cx:pt>
          <cx:pt idx="10689">38</cx:pt>
          <cx:pt idx="10690">15</cx:pt>
          <cx:pt idx="10691">71</cx:pt>
          <cx:pt idx="10692">93</cx:pt>
          <cx:pt idx="10693">33</cx:pt>
          <cx:pt idx="10694">22</cx:pt>
          <cx:pt idx="10695">84</cx:pt>
          <cx:pt idx="10696">40</cx:pt>
          <cx:pt idx="10697">49</cx:pt>
          <cx:pt idx="10698">61</cx:pt>
          <cx:pt idx="10699">42</cx:pt>
          <cx:pt idx="10700">8</cx:pt>
          <cx:pt idx="10701">81</cx:pt>
          <cx:pt idx="10702">94</cx:pt>
          <cx:pt idx="10703">12</cx:pt>
          <cx:pt idx="10704">80</cx:pt>
          <cx:pt idx="10705">78</cx:pt>
          <cx:pt idx="10706">70</cx:pt>
          <cx:pt idx="10707">74</cx:pt>
          <cx:pt idx="10708">48</cx:pt>
          <cx:pt idx="10709">99</cx:pt>
          <cx:pt idx="10710">80</cx:pt>
          <cx:pt idx="10711">29</cx:pt>
          <cx:pt idx="10712">20</cx:pt>
          <cx:pt idx="10713">38</cx:pt>
          <cx:pt idx="10714">74</cx:pt>
          <cx:pt idx="10715">98</cx:pt>
          <cx:pt idx="10716">88</cx:pt>
          <cx:pt idx="10717">78</cx:pt>
          <cx:pt idx="10718">69</cx:pt>
          <cx:pt idx="10719">90</cx:pt>
          <cx:pt idx="10720">96</cx:pt>
          <cx:pt idx="10721">10</cx:pt>
          <cx:pt idx="10722">42</cx:pt>
          <cx:pt idx="10723">34</cx:pt>
          <cx:pt idx="10724">91</cx:pt>
          <cx:pt idx="10725">87</cx:pt>
          <cx:pt idx="10726">43</cx:pt>
          <cx:pt idx="10727">62</cx:pt>
          <cx:pt idx="10728">90</cx:pt>
          <cx:pt idx="10729">14</cx:pt>
          <cx:pt idx="10730">91</cx:pt>
          <cx:pt idx="10731">69</cx:pt>
          <cx:pt idx="10732">50</cx:pt>
          <cx:pt idx="10733">38</cx:pt>
          <cx:pt idx="10734">21</cx:pt>
          <cx:pt idx="10735">42</cx:pt>
          <cx:pt idx="10736">40</cx:pt>
          <cx:pt idx="10737">59</cx:pt>
          <cx:pt idx="10738">26</cx:pt>
          <cx:pt idx="10739">55</cx:pt>
          <cx:pt idx="10740">42</cx:pt>
          <cx:pt idx="10741">4</cx:pt>
          <cx:pt idx="10742">53</cx:pt>
          <cx:pt idx="10743">37</cx:pt>
          <cx:pt idx="10744">73</cx:pt>
          <cx:pt idx="10745">38</cx:pt>
          <cx:pt idx="10746">18</cx:pt>
          <cx:pt idx="10747">97</cx:pt>
          <cx:pt idx="10748">81</cx:pt>
          <cx:pt idx="10749">60</cx:pt>
          <cx:pt idx="10750">50</cx:pt>
          <cx:pt idx="10751">30</cx:pt>
          <cx:pt idx="10752">75</cx:pt>
          <cx:pt idx="10753">62</cx:pt>
          <cx:pt idx="10754">45</cx:pt>
          <cx:pt idx="10755">71</cx:pt>
          <cx:pt idx="10756">98</cx:pt>
          <cx:pt idx="10757">87</cx:pt>
          <cx:pt idx="10758">45</cx:pt>
          <cx:pt idx="10759">22</cx:pt>
          <cx:pt idx="10760">1</cx:pt>
          <cx:pt idx="10761">11</cx:pt>
          <cx:pt idx="10762">34</cx:pt>
          <cx:pt idx="10763">64</cx:pt>
          <cx:pt idx="10764">65</cx:pt>
          <cx:pt idx="10765">59</cx:pt>
          <cx:pt idx="10766">84</cx:pt>
          <cx:pt idx="10767">58</cx:pt>
          <cx:pt idx="10768">60</cx:pt>
          <cx:pt idx="10769">91</cx:pt>
          <cx:pt idx="10770">34</cx:pt>
          <cx:pt idx="10771">38</cx:pt>
          <cx:pt idx="10772">89</cx:pt>
          <cx:pt idx="10773">27</cx:pt>
          <cx:pt idx="10774">70</cx:pt>
          <cx:pt idx="10775">42</cx:pt>
          <cx:pt idx="10776">48</cx:pt>
          <cx:pt idx="10777">51</cx:pt>
          <cx:pt idx="10778">80</cx:pt>
          <cx:pt idx="10779">5</cx:pt>
          <cx:pt idx="10780">8</cx:pt>
          <cx:pt idx="10781">93</cx:pt>
          <cx:pt idx="10782">61</cx:pt>
          <cx:pt idx="10783">26</cx:pt>
          <cx:pt idx="10784">16</cx:pt>
          <cx:pt idx="10785">35</cx:pt>
          <cx:pt idx="10786">57</cx:pt>
          <cx:pt idx="10787">98</cx:pt>
          <cx:pt idx="10788">65</cx:pt>
          <cx:pt idx="10789">42</cx:pt>
          <cx:pt idx="10790">83</cx:pt>
          <cx:pt idx="10791">71</cx:pt>
          <cx:pt idx="10792">43</cx:pt>
          <cx:pt idx="10793">31</cx:pt>
          <cx:pt idx="10794">47</cx:pt>
          <cx:pt idx="10795">50</cx:pt>
          <cx:pt idx="10796">44</cx:pt>
          <cx:pt idx="10797">79</cx:pt>
          <cx:pt idx="10798">69</cx:pt>
          <cx:pt idx="10799">3</cx:pt>
          <cx:pt idx="10800">50</cx:pt>
          <cx:pt idx="10801">27</cx:pt>
          <cx:pt idx="10802">97</cx:pt>
          <cx:pt idx="10803">29</cx:pt>
          <cx:pt idx="10804">7</cx:pt>
          <cx:pt idx="10805">18</cx:pt>
          <cx:pt idx="10806">65</cx:pt>
          <cx:pt idx="10807">89</cx:pt>
          <cx:pt idx="10808">8</cx:pt>
          <cx:pt idx="10809">100</cx:pt>
          <cx:pt idx="10810">33</cx:pt>
          <cx:pt idx="10811">40</cx:pt>
          <cx:pt idx="10812">80</cx:pt>
          <cx:pt idx="10813">77</cx:pt>
          <cx:pt idx="10814">24</cx:pt>
          <cx:pt idx="10815">83</cx:pt>
          <cx:pt idx="10816">16</cx:pt>
          <cx:pt idx="10817">46</cx:pt>
          <cx:pt idx="10818">40</cx:pt>
          <cx:pt idx="10819">70</cx:pt>
          <cx:pt idx="10820">12</cx:pt>
          <cx:pt idx="10821">43</cx:pt>
          <cx:pt idx="10822">100</cx:pt>
          <cx:pt idx="10823">99</cx:pt>
          <cx:pt idx="10824">68</cx:pt>
          <cx:pt idx="10825">33</cx:pt>
          <cx:pt idx="10826">87</cx:pt>
          <cx:pt idx="10827">74</cx:pt>
          <cx:pt idx="10828">25</cx:pt>
          <cx:pt idx="10829">36</cx:pt>
          <cx:pt idx="10830">36</cx:pt>
          <cx:pt idx="10831">66</cx:pt>
          <cx:pt idx="10832">71</cx:pt>
          <cx:pt idx="10833">44</cx:pt>
          <cx:pt idx="10834">48</cx:pt>
          <cx:pt idx="10835">84</cx:pt>
          <cx:pt idx="10836">30</cx:pt>
          <cx:pt idx="10837">28</cx:pt>
          <cx:pt idx="10838">86</cx:pt>
          <cx:pt idx="10839">77</cx:pt>
          <cx:pt idx="10840">51</cx:pt>
          <cx:pt idx="10841">15</cx:pt>
          <cx:pt idx="10842">49</cx:pt>
          <cx:pt idx="10843">70</cx:pt>
          <cx:pt idx="10844">91</cx:pt>
          <cx:pt idx="10845">28</cx:pt>
          <cx:pt idx="10846">89</cx:pt>
          <cx:pt idx="10847">74</cx:pt>
          <cx:pt idx="10848">29</cx:pt>
          <cx:pt idx="10849">22</cx:pt>
          <cx:pt idx="10850">51</cx:pt>
          <cx:pt idx="10851">71</cx:pt>
          <cx:pt idx="10852">2</cx:pt>
          <cx:pt idx="10853">62</cx:pt>
          <cx:pt idx="10854">82</cx:pt>
          <cx:pt idx="10855">4</cx:pt>
          <cx:pt idx="10856">83</cx:pt>
          <cx:pt idx="10857">53</cx:pt>
          <cx:pt idx="10858">59</cx:pt>
          <cx:pt idx="10859">70</cx:pt>
          <cx:pt idx="10860">70</cx:pt>
          <cx:pt idx="10861">66</cx:pt>
          <cx:pt idx="10862">81</cx:pt>
          <cx:pt idx="10863">71</cx:pt>
          <cx:pt idx="10864">60</cx:pt>
          <cx:pt idx="10865">55</cx:pt>
          <cx:pt idx="10866">26</cx:pt>
          <cx:pt idx="10867">24</cx:pt>
          <cx:pt idx="10868">95</cx:pt>
          <cx:pt idx="10869">92</cx:pt>
          <cx:pt idx="10870">48</cx:pt>
          <cx:pt idx="10871">73</cx:pt>
          <cx:pt idx="10872">75</cx:pt>
          <cx:pt idx="10873">9</cx:pt>
          <cx:pt idx="10874">51</cx:pt>
          <cx:pt idx="10875">55</cx:pt>
          <cx:pt idx="10876">25</cx:pt>
          <cx:pt idx="10877">67</cx:pt>
          <cx:pt idx="10878">31</cx:pt>
          <cx:pt idx="10879">30</cx:pt>
          <cx:pt idx="10880">50</cx:pt>
          <cx:pt idx="10881">36</cx:pt>
          <cx:pt idx="10882">24</cx:pt>
          <cx:pt idx="10883">85</cx:pt>
          <cx:pt idx="10884">69</cx:pt>
          <cx:pt idx="10885">41</cx:pt>
          <cx:pt idx="10886">28</cx:pt>
          <cx:pt idx="10887">91</cx:pt>
          <cx:pt idx="10888">61</cx:pt>
          <cx:pt idx="10889">1</cx:pt>
          <cx:pt idx="10890">90</cx:pt>
          <cx:pt idx="10891">45</cx:pt>
          <cx:pt idx="10892">62</cx:pt>
          <cx:pt idx="10893">48</cx:pt>
          <cx:pt idx="10894">92</cx:pt>
          <cx:pt idx="10895">98</cx:pt>
          <cx:pt idx="10896">52</cx:pt>
          <cx:pt idx="10897">15</cx:pt>
          <cx:pt idx="10898">35</cx:pt>
          <cx:pt idx="10899">66</cx:pt>
          <cx:pt idx="10900">6</cx:pt>
          <cx:pt idx="10901">36</cx:pt>
          <cx:pt idx="10902">18</cx:pt>
          <cx:pt idx="10903">47</cx:pt>
          <cx:pt idx="10904">30</cx:pt>
          <cx:pt idx="10905">52</cx:pt>
          <cx:pt idx="10906">34</cx:pt>
          <cx:pt idx="10907">3</cx:pt>
          <cx:pt idx="10908">84</cx:pt>
          <cx:pt idx="10909">55</cx:pt>
          <cx:pt idx="10910">61</cx:pt>
          <cx:pt idx="10911">10</cx:pt>
          <cx:pt idx="10912">41</cx:pt>
          <cx:pt idx="10913">12</cx:pt>
          <cx:pt idx="10914">59</cx:pt>
          <cx:pt idx="10915">32</cx:pt>
          <cx:pt idx="10916">88</cx:pt>
          <cx:pt idx="10917">28</cx:pt>
          <cx:pt idx="10918">24</cx:pt>
          <cx:pt idx="10919">17</cx:pt>
          <cx:pt idx="10920">59</cx:pt>
          <cx:pt idx="10921">83</cx:pt>
          <cx:pt idx="10922">41</cx:pt>
          <cx:pt idx="10923">35</cx:pt>
          <cx:pt idx="10924">51</cx:pt>
          <cx:pt idx="10925">36</cx:pt>
          <cx:pt idx="10926">79</cx:pt>
          <cx:pt idx="10927">42</cx:pt>
          <cx:pt idx="10928">34</cx:pt>
          <cx:pt idx="10929">92</cx:pt>
          <cx:pt idx="10930">22</cx:pt>
          <cx:pt idx="10931">72</cx:pt>
          <cx:pt idx="10932">32</cx:pt>
          <cx:pt idx="10933">40</cx:pt>
          <cx:pt idx="10934">61</cx:pt>
          <cx:pt idx="10935">96</cx:pt>
          <cx:pt idx="10936">72</cx:pt>
          <cx:pt idx="10937">59</cx:pt>
          <cx:pt idx="10938">70</cx:pt>
          <cx:pt idx="10939">19</cx:pt>
          <cx:pt idx="10940">24</cx:pt>
          <cx:pt idx="10941">39</cx:pt>
          <cx:pt idx="10942">32</cx:pt>
          <cx:pt idx="10943">68</cx:pt>
          <cx:pt idx="10944">35</cx:pt>
          <cx:pt idx="10945">98</cx:pt>
          <cx:pt idx="10946">95</cx:pt>
          <cx:pt idx="10947">28</cx:pt>
          <cx:pt idx="10948">87</cx:pt>
          <cx:pt idx="10949">69</cx:pt>
          <cx:pt idx="10950">73</cx:pt>
          <cx:pt idx="10951">16</cx:pt>
          <cx:pt idx="10952">100</cx:pt>
          <cx:pt idx="10953">87</cx:pt>
          <cx:pt idx="10954">5</cx:pt>
          <cx:pt idx="10955">88</cx:pt>
          <cx:pt idx="10956">55</cx:pt>
          <cx:pt idx="10957">80</cx:pt>
          <cx:pt idx="10958">96</cx:pt>
          <cx:pt idx="10959">3</cx:pt>
          <cx:pt idx="10960">72</cx:pt>
          <cx:pt idx="10961">52</cx:pt>
          <cx:pt idx="10962">90</cx:pt>
          <cx:pt idx="10963">93</cx:pt>
          <cx:pt idx="10964">50</cx:pt>
          <cx:pt idx="10965">46</cx:pt>
          <cx:pt idx="10966">97</cx:pt>
          <cx:pt idx="10967">21</cx:pt>
          <cx:pt idx="10968">72</cx:pt>
          <cx:pt idx="10969">34</cx:pt>
          <cx:pt idx="10970">78</cx:pt>
          <cx:pt idx="10971">93</cx:pt>
          <cx:pt idx="10972">44</cx:pt>
          <cx:pt idx="10973">96</cx:pt>
          <cx:pt idx="10974">39</cx:pt>
          <cx:pt idx="10975">87</cx:pt>
          <cx:pt idx="10976">13</cx:pt>
          <cx:pt idx="10977">64</cx:pt>
          <cx:pt idx="10978">2</cx:pt>
          <cx:pt idx="10979">40</cx:pt>
          <cx:pt idx="10980">65</cx:pt>
          <cx:pt idx="10981">78</cx:pt>
          <cx:pt idx="10982">64</cx:pt>
          <cx:pt idx="10983">54</cx:pt>
          <cx:pt idx="10984">44</cx:pt>
          <cx:pt idx="10985">79</cx:pt>
          <cx:pt idx="10986">13</cx:pt>
          <cx:pt idx="10987">31</cx:pt>
          <cx:pt idx="10988">74</cx:pt>
          <cx:pt idx="10989">30</cx:pt>
          <cx:pt idx="10990">88</cx:pt>
          <cx:pt idx="10991">12</cx:pt>
          <cx:pt idx="10992">6</cx:pt>
          <cx:pt idx="10993">24</cx:pt>
          <cx:pt idx="10994">40</cx:pt>
          <cx:pt idx="10995">80</cx:pt>
          <cx:pt idx="10996">71</cx:pt>
          <cx:pt idx="10997">68</cx:pt>
          <cx:pt idx="10998">33</cx:pt>
          <cx:pt idx="10999">29</cx:pt>
          <cx:pt idx="11000">45</cx:pt>
          <cx:pt idx="11001">79</cx:pt>
          <cx:pt idx="11002">66</cx:pt>
          <cx:pt idx="11003">100</cx:pt>
          <cx:pt idx="11004">27</cx:pt>
          <cx:pt idx="11005">91</cx:pt>
          <cx:pt idx="11006">48</cx:pt>
          <cx:pt idx="11007">21</cx:pt>
          <cx:pt idx="11008">37</cx:pt>
          <cx:pt idx="11009">61</cx:pt>
          <cx:pt idx="11010">75</cx:pt>
          <cx:pt idx="11011">55</cx:pt>
          <cx:pt idx="11012">74</cx:pt>
          <cx:pt idx="11013">48</cx:pt>
          <cx:pt idx="11014">37</cx:pt>
          <cx:pt idx="11015">24</cx:pt>
          <cx:pt idx="11016">72</cx:pt>
          <cx:pt idx="11017">85</cx:pt>
          <cx:pt idx="11018">44</cx:pt>
          <cx:pt idx="11019">70</cx:pt>
          <cx:pt idx="11020">25</cx:pt>
          <cx:pt idx="11021">2</cx:pt>
          <cx:pt idx="11022">14</cx:pt>
          <cx:pt idx="11023">41</cx:pt>
          <cx:pt idx="11024">77</cx:pt>
          <cx:pt idx="11025">52</cx:pt>
          <cx:pt idx="11026">56</cx:pt>
          <cx:pt idx="11027">26</cx:pt>
          <cx:pt idx="11028">95</cx:pt>
          <cx:pt idx="11029">45</cx:pt>
          <cx:pt idx="11030">34</cx:pt>
          <cx:pt idx="11031">25</cx:pt>
          <cx:pt idx="11032">98</cx:pt>
          <cx:pt idx="11033">43</cx:pt>
          <cx:pt idx="11034">77</cx:pt>
          <cx:pt idx="11035">44</cx:pt>
          <cx:pt idx="11036">40</cx:pt>
          <cx:pt idx="11037">83</cx:pt>
          <cx:pt idx="11038">67</cx:pt>
          <cx:pt idx="11039">82</cx:pt>
          <cx:pt idx="11040">21</cx:pt>
          <cx:pt idx="11041">93</cx:pt>
          <cx:pt idx="11042">28</cx:pt>
          <cx:pt idx="11043">74</cx:pt>
          <cx:pt idx="11044">70</cx:pt>
          <cx:pt idx="11045">29</cx:pt>
          <cx:pt idx="11046">94</cx:pt>
          <cx:pt idx="11047">19</cx:pt>
          <cx:pt idx="11048">4</cx:pt>
          <cx:pt idx="11049">80</cx:pt>
          <cx:pt idx="11050">9</cx:pt>
          <cx:pt idx="11051">37</cx:pt>
          <cx:pt idx="11052">47</cx:pt>
          <cx:pt idx="11053">95</cx:pt>
          <cx:pt idx="11054">42</cx:pt>
          <cx:pt idx="11055">3</cx:pt>
          <cx:pt idx="11056">93</cx:pt>
          <cx:pt idx="11057">44</cx:pt>
          <cx:pt idx="11058">19</cx:pt>
          <cx:pt idx="11059">28</cx:pt>
          <cx:pt idx="11060">85</cx:pt>
          <cx:pt idx="11061">58</cx:pt>
          <cx:pt idx="11062">12</cx:pt>
          <cx:pt idx="11063">20</cx:pt>
          <cx:pt idx="11064">56</cx:pt>
          <cx:pt idx="11065">80</cx:pt>
          <cx:pt idx="11066">84</cx:pt>
          <cx:pt idx="11067">70</cx:pt>
          <cx:pt idx="11068">26</cx:pt>
          <cx:pt idx="11069">42</cx:pt>
          <cx:pt idx="11070">46</cx:pt>
          <cx:pt idx="11071">40</cx:pt>
          <cx:pt idx="11072">33</cx:pt>
          <cx:pt idx="11073">9</cx:pt>
          <cx:pt idx="11074">36</cx:pt>
          <cx:pt idx="11075">8</cx:pt>
          <cx:pt idx="11076">81</cx:pt>
          <cx:pt idx="11077">79</cx:pt>
          <cx:pt idx="11078">38</cx:pt>
          <cx:pt idx="11079">64</cx:pt>
          <cx:pt idx="11080">55</cx:pt>
          <cx:pt idx="11081">53</cx:pt>
          <cx:pt idx="11082">71</cx:pt>
          <cx:pt idx="11083">49</cx:pt>
          <cx:pt idx="11084">70</cx:pt>
          <cx:pt idx="11085">90</cx:pt>
          <cx:pt idx="11086">31</cx:pt>
          <cx:pt idx="11087">94</cx:pt>
          <cx:pt idx="11088">12</cx:pt>
          <cx:pt idx="11089">57</cx:pt>
          <cx:pt idx="11090">61</cx:pt>
          <cx:pt idx="11091">43</cx:pt>
          <cx:pt idx="11092">98</cx:pt>
          <cx:pt idx="11093">92</cx:pt>
          <cx:pt idx="11094">54</cx:pt>
          <cx:pt idx="11095">49</cx:pt>
          <cx:pt idx="11096">67</cx:pt>
          <cx:pt idx="11097">53</cx:pt>
          <cx:pt idx="11098">63</cx:pt>
          <cx:pt idx="11099">22</cx:pt>
          <cx:pt idx="11100">66</cx:pt>
          <cx:pt idx="11101">21</cx:pt>
          <cx:pt idx="11102">96</cx:pt>
          <cx:pt idx="11103">78</cx:pt>
          <cx:pt idx="11104">4</cx:pt>
          <cx:pt idx="11105">62</cx:pt>
          <cx:pt idx="11106">27</cx:pt>
          <cx:pt idx="11107">52</cx:pt>
          <cx:pt idx="11108">94</cx:pt>
          <cx:pt idx="11109">41</cx:pt>
          <cx:pt idx="11110">9</cx:pt>
          <cx:pt idx="11111">35</cx:pt>
          <cx:pt idx="11112">50</cx:pt>
          <cx:pt idx="11113">6</cx:pt>
          <cx:pt idx="11114">91</cx:pt>
          <cx:pt idx="11115">79</cx:pt>
          <cx:pt idx="11116">92</cx:pt>
          <cx:pt idx="11117">25</cx:pt>
          <cx:pt idx="11118">44</cx:pt>
          <cx:pt idx="11119">52</cx:pt>
          <cx:pt idx="11120">57</cx:pt>
          <cx:pt idx="11121">82</cx:pt>
          <cx:pt idx="11122">78</cx:pt>
          <cx:pt idx="11123">51</cx:pt>
          <cx:pt idx="11124">64</cx:pt>
          <cx:pt idx="11125">66</cx:pt>
          <cx:pt idx="11126">88</cx:pt>
          <cx:pt idx="11127">100</cx:pt>
          <cx:pt idx="11128">94</cx:pt>
          <cx:pt idx="11129">73</cx:pt>
          <cx:pt idx="11130">24</cx:pt>
          <cx:pt idx="11131">82</cx:pt>
          <cx:pt idx="11132">98</cx:pt>
          <cx:pt idx="11133">72</cx:pt>
          <cx:pt idx="11134">90</cx:pt>
          <cx:pt idx="11135">10</cx:pt>
          <cx:pt idx="11136">89</cx:pt>
          <cx:pt idx="11137">9</cx:pt>
          <cx:pt idx="11138">57</cx:pt>
          <cx:pt idx="11139">95</cx:pt>
          <cx:pt idx="11140">86</cx:pt>
          <cx:pt idx="11141">75</cx:pt>
          <cx:pt idx="11142">97</cx:pt>
          <cx:pt idx="11143">26</cx:pt>
          <cx:pt idx="11144">40</cx:pt>
          <cx:pt idx="11145">77</cx:pt>
          <cx:pt idx="11146">75</cx:pt>
          <cx:pt idx="11147">27</cx:pt>
          <cx:pt idx="11148">54</cx:pt>
          <cx:pt idx="11149">88</cx:pt>
          <cx:pt idx="11150">25</cx:pt>
          <cx:pt idx="11151">56</cx:pt>
          <cx:pt idx="11152">50</cx:pt>
          <cx:pt idx="11153">66</cx:pt>
          <cx:pt idx="11154">55</cx:pt>
          <cx:pt idx="11155">85</cx:pt>
          <cx:pt idx="11156">10</cx:pt>
          <cx:pt idx="11157">29</cx:pt>
          <cx:pt idx="11158">1</cx:pt>
          <cx:pt idx="11159">37</cx:pt>
          <cx:pt idx="11160">100</cx:pt>
          <cx:pt idx="11161">39</cx:pt>
          <cx:pt idx="11162">48</cx:pt>
          <cx:pt idx="11163">46</cx:pt>
          <cx:pt idx="11164">13</cx:pt>
          <cx:pt idx="11165">43</cx:pt>
          <cx:pt idx="11166">70</cx:pt>
          <cx:pt idx="11167">19</cx:pt>
          <cx:pt idx="11168">99</cx:pt>
          <cx:pt idx="11169">44</cx:pt>
          <cx:pt idx="11170">85</cx:pt>
          <cx:pt idx="11171">66</cx:pt>
          <cx:pt idx="11172">81</cx:pt>
          <cx:pt idx="11173">36</cx:pt>
          <cx:pt idx="11174">22</cx:pt>
          <cx:pt idx="11175">29</cx:pt>
          <cx:pt idx="11176">72</cx:pt>
          <cx:pt idx="11177">36</cx:pt>
          <cx:pt idx="11178">53</cx:pt>
          <cx:pt idx="11179">74</cx:pt>
          <cx:pt idx="11180">84</cx:pt>
          <cx:pt idx="11181">99</cx:pt>
          <cx:pt idx="11182">76</cx:pt>
          <cx:pt idx="11183">67</cx:pt>
          <cx:pt idx="11184">35</cx:pt>
          <cx:pt idx="11185">93</cx:pt>
          <cx:pt idx="11186">73</cx:pt>
          <cx:pt idx="11187">100</cx:pt>
          <cx:pt idx="11188">12</cx:pt>
          <cx:pt idx="11189">14</cx:pt>
          <cx:pt idx="11190">54</cx:pt>
          <cx:pt idx="11191">37</cx:pt>
          <cx:pt idx="11192">73</cx:pt>
          <cx:pt idx="11193">55</cx:pt>
          <cx:pt idx="11194">87</cx:pt>
          <cx:pt idx="11195">36</cx:pt>
          <cx:pt idx="11196">63</cx:pt>
          <cx:pt idx="11197">43</cx:pt>
          <cx:pt idx="11198">89</cx:pt>
          <cx:pt idx="11199">15</cx:pt>
          <cx:pt idx="11200">62</cx:pt>
          <cx:pt idx="11201">51</cx:pt>
          <cx:pt idx="11202">27</cx:pt>
          <cx:pt idx="11203">83</cx:pt>
          <cx:pt idx="11204">71</cx:pt>
          <cx:pt idx="11205">77</cx:pt>
          <cx:pt idx="11206">86</cx:pt>
          <cx:pt idx="11207">35</cx:pt>
          <cx:pt idx="11208">74</cx:pt>
          <cx:pt idx="11209">84</cx:pt>
          <cx:pt idx="11210">28</cx:pt>
          <cx:pt idx="11211">7</cx:pt>
          <cx:pt idx="11212">71</cx:pt>
          <cx:pt idx="11213">95</cx:pt>
          <cx:pt idx="11214">81</cx:pt>
          <cx:pt idx="11215">12</cx:pt>
          <cx:pt idx="11216">29</cx:pt>
          <cx:pt idx="11217">85</cx:pt>
          <cx:pt idx="11218">56</cx:pt>
          <cx:pt idx="11219">53</cx:pt>
          <cx:pt idx="11220">59</cx:pt>
          <cx:pt idx="11221">31</cx:pt>
          <cx:pt idx="11222">63</cx:pt>
          <cx:pt idx="11223">22</cx:pt>
          <cx:pt idx="11224">66</cx:pt>
          <cx:pt idx="11225">81</cx:pt>
          <cx:pt idx="11226">60</cx:pt>
          <cx:pt idx="11227">53</cx:pt>
          <cx:pt idx="11228">83</cx:pt>
          <cx:pt idx="11229">25</cx:pt>
          <cx:pt idx="11230">44</cx:pt>
          <cx:pt idx="11231">67</cx:pt>
          <cx:pt idx="11232">90</cx:pt>
          <cx:pt idx="11233">68</cx:pt>
          <cx:pt idx="11234">71</cx:pt>
          <cx:pt idx="11235">19</cx:pt>
          <cx:pt idx="11236">97</cx:pt>
          <cx:pt idx="11237">54</cx:pt>
          <cx:pt idx="11238">68</cx:pt>
          <cx:pt idx="11239">85</cx:pt>
          <cx:pt idx="11240">27</cx:pt>
          <cx:pt idx="11241">22</cx:pt>
          <cx:pt idx="11242">32</cx:pt>
          <cx:pt idx="11243">23</cx:pt>
          <cx:pt idx="11244">77</cx:pt>
          <cx:pt idx="11245">16</cx:pt>
          <cx:pt idx="11246">66</cx:pt>
          <cx:pt idx="11247">8</cx:pt>
          <cx:pt idx="11248">42</cx:pt>
          <cx:pt idx="11249">53</cx:pt>
          <cx:pt idx="11250">83</cx:pt>
          <cx:pt idx="11251">94</cx:pt>
          <cx:pt idx="11252">73</cx:pt>
          <cx:pt idx="11253">44</cx:pt>
          <cx:pt idx="11254">98</cx:pt>
          <cx:pt idx="11255">52</cx:pt>
          <cx:pt idx="11256">82</cx:pt>
          <cx:pt idx="11257">86</cx:pt>
          <cx:pt idx="11258">66</cx:pt>
          <cx:pt idx="11259">14</cx:pt>
          <cx:pt idx="11260">74</cx:pt>
          <cx:pt idx="11261">15</cx:pt>
          <cx:pt idx="11262">100</cx:pt>
          <cx:pt idx="11263">57</cx:pt>
          <cx:pt idx="11264">96</cx:pt>
          <cx:pt idx="11265">46</cx:pt>
          <cx:pt idx="11266">76</cx:pt>
          <cx:pt idx="11267">34</cx:pt>
          <cx:pt idx="11268">35</cx:pt>
          <cx:pt idx="11269">24</cx:pt>
          <cx:pt idx="11270">85</cx:pt>
          <cx:pt idx="11271">88</cx:pt>
          <cx:pt idx="11272">59</cx:pt>
          <cx:pt idx="11273">83</cx:pt>
          <cx:pt idx="11274">66</cx:pt>
          <cx:pt idx="11275">71</cx:pt>
          <cx:pt idx="11276">94</cx:pt>
          <cx:pt idx="11277">64</cx:pt>
          <cx:pt idx="11278">51</cx:pt>
          <cx:pt idx="11279">40</cx:pt>
          <cx:pt idx="11280">45</cx:pt>
          <cx:pt idx="11281">57</cx:pt>
          <cx:pt idx="11282">95</cx:pt>
          <cx:pt idx="11283">36</cx:pt>
          <cx:pt idx="11284">83</cx:pt>
          <cx:pt idx="11285">37</cx:pt>
          <cx:pt idx="11286">48</cx:pt>
          <cx:pt idx="11287">21</cx:pt>
          <cx:pt idx="11288">27</cx:pt>
          <cx:pt idx="11289">30</cx:pt>
          <cx:pt idx="11290">32</cx:pt>
          <cx:pt idx="11291">34</cx:pt>
          <cx:pt idx="11292">76</cx:pt>
          <cx:pt idx="11293">92</cx:pt>
          <cx:pt idx="11294">22</cx:pt>
          <cx:pt idx="11295">74</cx:pt>
          <cx:pt idx="11296">43</cx:pt>
          <cx:pt idx="11297">76</cx:pt>
          <cx:pt idx="11298">100</cx:pt>
          <cx:pt idx="11299">46</cx:pt>
          <cx:pt idx="11300">54</cx:pt>
          <cx:pt idx="11301">97</cx:pt>
          <cx:pt idx="11302">15</cx:pt>
          <cx:pt idx="11303">96</cx:pt>
          <cx:pt idx="11304">23</cx:pt>
          <cx:pt idx="11305">53</cx:pt>
          <cx:pt idx="11306">44</cx:pt>
          <cx:pt idx="11307">84</cx:pt>
          <cx:pt idx="11308">56</cx:pt>
          <cx:pt idx="11309">50</cx:pt>
          <cx:pt idx="11310">13</cx:pt>
          <cx:pt idx="11311">97</cx:pt>
          <cx:pt idx="11312">66</cx:pt>
          <cx:pt idx="11313">31</cx:pt>
          <cx:pt idx="11314">59</cx:pt>
          <cx:pt idx="11315">87</cx:pt>
          <cx:pt idx="11316">20</cx:pt>
          <cx:pt idx="11317">98</cx:pt>
          <cx:pt idx="11318">25</cx:pt>
          <cx:pt idx="11319">75</cx:pt>
          <cx:pt idx="11320">57</cx:pt>
          <cx:pt idx="11321">2</cx:pt>
          <cx:pt idx="11322">43</cx:pt>
          <cx:pt idx="11323">83</cx:pt>
          <cx:pt idx="11324">56</cx:pt>
          <cx:pt idx="11325">74</cx:pt>
          <cx:pt idx="11326">77</cx:pt>
          <cx:pt idx="11327">61</cx:pt>
          <cx:pt idx="11328">53</cx:pt>
          <cx:pt idx="11329">92</cx:pt>
          <cx:pt idx="11330">68</cx:pt>
          <cx:pt idx="11331">83</cx:pt>
          <cx:pt idx="11332">5</cx:pt>
          <cx:pt idx="11333">70</cx:pt>
          <cx:pt idx="11334">1</cx:pt>
          <cx:pt idx="11335">44</cx:pt>
          <cx:pt idx="11336">69</cx:pt>
          <cx:pt idx="11337">33</cx:pt>
          <cx:pt idx="11338">21</cx:pt>
          <cx:pt idx="11339">96</cx:pt>
          <cx:pt idx="11340">6</cx:pt>
          <cx:pt idx="11341">27</cx:pt>
          <cx:pt idx="11342">50</cx:pt>
          <cx:pt idx="11343">21</cx:pt>
          <cx:pt idx="11344">45</cx:pt>
          <cx:pt idx="11345">87</cx:pt>
          <cx:pt idx="11346">74</cx:pt>
          <cx:pt idx="11347">18</cx:pt>
          <cx:pt idx="11348">57</cx:pt>
          <cx:pt idx="11349">33</cx:pt>
          <cx:pt idx="11350">96</cx:pt>
          <cx:pt idx="11351">46</cx:pt>
          <cx:pt idx="11352">2</cx:pt>
          <cx:pt idx="11353">81</cx:pt>
          <cx:pt idx="11354">68</cx:pt>
          <cx:pt idx="11355">33</cx:pt>
          <cx:pt idx="11356">100</cx:pt>
          <cx:pt idx="11357">99</cx:pt>
          <cx:pt idx="11358">23</cx:pt>
          <cx:pt idx="11359">51</cx:pt>
          <cx:pt idx="11360">25</cx:pt>
          <cx:pt idx="11361">53</cx:pt>
          <cx:pt idx="11362">29</cx:pt>
          <cx:pt idx="11363">78</cx:pt>
          <cx:pt idx="11364">86</cx:pt>
          <cx:pt idx="11365">97</cx:pt>
          <cx:pt idx="11366">20</cx:pt>
          <cx:pt idx="11367">43</cx:pt>
          <cx:pt idx="11368">13</cx:pt>
          <cx:pt idx="11369">62</cx:pt>
          <cx:pt idx="11370">57</cx:pt>
          <cx:pt idx="11371">32</cx:pt>
          <cx:pt idx="11372">27</cx:pt>
          <cx:pt idx="11373">48</cx:pt>
          <cx:pt idx="11374">31</cx:pt>
          <cx:pt idx="11375">24</cx:pt>
          <cx:pt idx="11376">82</cx:pt>
          <cx:pt idx="11377">2</cx:pt>
          <cx:pt idx="11378">69</cx:pt>
          <cx:pt idx="11379">64</cx:pt>
          <cx:pt idx="11380">76</cx:pt>
          <cx:pt idx="11381">18</cx:pt>
          <cx:pt idx="11382">16</cx:pt>
          <cx:pt idx="11383">52</cx:pt>
          <cx:pt idx="11384">86</cx:pt>
          <cx:pt idx="11385">82</cx:pt>
          <cx:pt idx="11386">69</cx:pt>
          <cx:pt idx="11387">29</cx:pt>
          <cx:pt idx="11388">33</cx:pt>
          <cx:pt idx="11389">43</cx:pt>
          <cx:pt idx="11390">55</cx:pt>
          <cx:pt idx="11391">90</cx:pt>
          <cx:pt idx="11392">100</cx:pt>
          <cx:pt idx="11393">51</cx:pt>
          <cx:pt idx="11394">8</cx:pt>
          <cx:pt idx="11395">25</cx:pt>
          <cx:pt idx="11396">47</cx:pt>
          <cx:pt idx="11397">80</cx:pt>
          <cx:pt idx="11398">88</cx:pt>
          <cx:pt idx="11399">12</cx:pt>
          <cx:pt idx="11400">27</cx:pt>
          <cx:pt idx="11401">14</cx:pt>
          <cx:pt idx="11402">52</cx:pt>
          <cx:pt idx="11403">76</cx:pt>
          <cx:pt idx="11404">88</cx:pt>
          <cx:pt idx="11405">23</cx:pt>
          <cx:pt idx="11406">60</cx:pt>
          <cx:pt idx="11407">32</cx:pt>
          <cx:pt idx="11408">69</cx:pt>
          <cx:pt idx="11409">8</cx:pt>
          <cx:pt idx="11410">83</cx:pt>
          <cx:pt idx="11411">62</cx:pt>
          <cx:pt idx="11412">78</cx:pt>
          <cx:pt idx="11413">37</cx:pt>
          <cx:pt idx="11414">50</cx:pt>
          <cx:pt idx="11415">43</cx:pt>
          <cx:pt idx="11416">100</cx:pt>
          <cx:pt idx="11417">75</cx:pt>
          <cx:pt idx="11418">93</cx:pt>
          <cx:pt idx="11419">68</cx:pt>
          <cx:pt idx="11420">3</cx:pt>
          <cx:pt idx="11421">24</cx:pt>
          <cx:pt idx="11422">71</cx:pt>
          <cx:pt idx="11423">90</cx:pt>
          <cx:pt idx="11424">62</cx:pt>
          <cx:pt idx="11425">25</cx:pt>
          <cx:pt idx="11426">49</cx:pt>
          <cx:pt idx="11427">95</cx:pt>
          <cx:pt idx="11428">11</cx:pt>
          <cx:pt idx="11429">60</cx:pt>
          <cx:pt idx="11430">70</cx:pt>
          <cx:pt idx="11431">59</cx:pt>
          <cx:pt idx="11432">92</cx:pt>
          <cx:pt idx="11433">30</cx:pt>
          <cx:pt idx="11434">28</cx:pt>
          <cx:pt idx="11435">39</cx:pt>
          <cx:pt idx="11436">93</cx:pt>
          <cx:pt idx="11437">81</cx:pt>
          <cx:pt idx="11438">46</cx:pt>
          <cx:pt idx="11439">85</cx:pt>
          <cx:pt idx="11440">75</cx:pt>
          <cx:pt idx="11441">36</cx:pt>
          <cx:pt idx="11442">26</cx:pt>
          <cx:pt idx="11443">88</cx:pt>
          <cx:pt idx="11444">65</cx:pt>
          <cx:pt idx="11445">74</cx:pt>
          <cx:pt idx="11446">76</cx:pt>
          <cx:pt idx="11447">35</cx:pt>
          <cx:pt idx="11448">16</cx:pt>
          <cx:pt idx="11449">58</cx:pt>
          <cx:pt idx="11450">48</cx:pt>
          <cx:pt idx="11451">72</cx:pt>
          <cx:pt idx="11452">68</cx:pt>
          <cx:pt idx="11453">62</cx:pt>
          <cx:pt idx="11454">66</cx:pt>
          <cx:pt idx="11455">1</cx:pt>
          <cx:pt idx="11456">98</cx:pt>
          <cx:pt idx="11457">54</cx:pt>
          <cx:pt idx="11458">33</cx:pt>
          <cx:pt idx="11459">83</cx:pt>
          <cx:pt idx="11460">61</cx:pt>
          <cx:pt idx="11461">62</cx:pt>
          <cx:pt idx="11462">86</cx:pt>
          <cx:pt idx="11463">37</cx:pt>
          <cx:pt idx="11464">60</cx:pt>
          <cx:pt idx="11465">77</cx:pt>
          <cx:pt idx="11466">3</cx:pt>
          <cx:pt idx="11467">21</cx:pt>
          <cx:pt idx="11468">44</cx:pt>
          <cx:pt idx="11469">95</cx:pt>
          <cx:pt idx="11470">75</cx:pt>
          <cx:pt idx="11471">97</cx:pt>
          <cx:pt idx="11472">49</cx:pt>
          <cx:pt idx="11473">42</cx:pt>
          <cx:pt idx="11474">73</cx:pt>
          <cx:pt idx="11475">69</cx:pt>
          <cx:pt idx="11476">82</cx:pt>
          <cx:pt idx="11477">33</cx:pt>
          <cx:pt idx="11478">88</cx:pt>
          <cx:pt idx="11479">25</cx:pt>
          <cx:pt idx="11480">41</cx:pt>
          <cx:pt idx="11481">34</cx:pt>
          <cx:pt idx="11482">11</cx:pt>
          <cx:pt idx="11483">62</cx:pt>
          <cx:pt idx="11484">32</cx:pt>
          <cx:pt idx="11485">78</cx:pt>
          <cx:pt idx="11486">83</cx:pt>
          <cx:pt idx="11487">86</cx:pt>
          <cx:pt idx="11488">70</cx:pt>
          <cx:pt idx="11489">2</cx:pt>
          <cx:pt idx="11490">9</cx:pt>
          <cx:pt idx="11491">85</cx:pt>
          <cx:pt idx="11492">43</cx:pt>
          <cx:pt idx="11493">22</cx:pt>
          <cx:pt idx="11494">62</cx:pt>
          <cx:pt idx="11495">67</cx:pt>
          <cx:pt idx="11496">32</cx:pt>
          <cx:pt idx="11497">93</cx:pt>
          <cx:pt idx="11498">69</cx:pt>
          <cx:pt idx="11499">83</cx:pt>
          <cx:pt idx="11500">5</cx:pt>
          <cx:pt idx="11501">54</cx:pt>
          <cx:pt idx="11502">87</cx:pt>
          <cx:pt idx="11503">46</cx:pt>
          <cx:pt idx="11504">73</cx:pt>
          <cx:pt idx="11505">71</cx:pt>
          <cx:pt idx="11506">96</cx:pt>
          <cx:pt idx="11507">80</cx:pt>
          <cx:pt idx="11508">1</cx:pt>
          <cx:pt idx="11509">62</cx:pt>
          <cx:pt idx="11510">30</cx:pt>
          <cx:pt idx="11511">4</cx:pt>
          <cx:pt idx="11512">56</cx:pt>
          <cx:pt idx="11513">77</cx:pt>
          <cx:pt idx="11514">39</cx:pt>
          <cx:pt idx="11515">24</cx:pt>
          <cx:pt idx="11516">72</cx:pt>
          <cx:pt idx="11517">58</cx:pt>
          <cx:pt idx="11518">40</cx:pt>
          <cx:pt idx="11519">89</cx:pt>
          <cx:pt idx="11520">76</cx:pt>
          <cx:pt idx="11521">79</cx:pt>
          <cx:pt idx="11522">56</cx:pt>
          <cx:pt idx="11523">69</cx:pt>
          <cx:pt idx="11524">29</cx:pt>
          <cx:pt idx="11525">75</cx:pt>
          <cx:pt idx="11526">49</cx:pt>
          <cx:pt idx="11527">89</cx:pt>
          <cx:pt idx="11528">84</cx:pt>
          <cx:pt idx="11529">82</cx:pt>
          <cx:pt idx="11530">54</cx:pt>
          <cx:pt idx="11531">46</cx:pt>
          <cx:pt idx="11532">57</cx:pt>
          <cx:pt idx="11533">88</cx:pt>
          <cx:pt idx="11534">59</cx:pt>
          <cx:pt idx="11535">42</cx:pt>
          <cx:pt idx="11536">30</cx:pt>
          <cx:pt idx="11537">27</cx:pt>
          <cx:pt idx="11538">90</cx:pt>
          <cx:pt idx="11539">53</cx:pt>
          <cx:pt idx="11540">8</cx:pt>
          <cx:pt idx="11541">84</cx:pt>
          <cx:pt idx="11542">34</cx:pt>
          <cx:pt idx="11543">68</cx:pt>
          <cx:pt idx="11544">21</cx:pt>
          <cx:pt idx="11545">81</cx:pt>
          <cx:pt idx="11546">36</cx:pt>
          <cx:pt idx="11547">50</cx:pt>
          <cx:pt idx="11548">52</cx:pt>
          <cx:pt idx="11549">89</cx:pt>
          <cx:pt idx="11550">44</cx:pt>
          <cx:pt idx="11551">41</cx:pt>
          <cx:pt idx="11552">93</cx:pt>
          <cx:pt idx="11553">84</cx:pt>
          <cx:pt idx="11554">86</cx:pt>
          <cx:pt idx="11555">21</cx:pt>
          <cx:pt idx="11556">19</cx:pt>
          <cx:pt idx="11557">68</cx:pt>
          <cx:pt idx="11558">18</cx:pt>
          <cx:pt idx="11559">30</cx:pt>
          <cx:pt idx="11560">72</cx:pt>
          <cx:pt idx="11561">78</cx:pt>
          <cx:pt idx="11562">46</cx:pt>
          <cx:pt idx="11563">24</cx:pt>
          <cx:pt idx="11564">59</cx:pt>
          <cx:pt idx="11565">43</cx:pt>
          <cx:pt idx="11566">34</cx:pt>
          <cx:pt idx="11567">22</cx:pt>
          <cx:pt idx="11568">99</cx:pt>
          <cx:pt idx="11569">45</cx:pt>
          <cx:pt idx="11570">100</cx:pt>
          <cx:pt idx="11571">51</cx:pt>
          <cx:pt idx="11572">78</cx:pt>
          <cx:pt idx="11573">75</cx:pt>
          <cx:pt idx="11574">11</cx:pt>
          <cx:pt idx="11575">47</cx:pt>
          <cx:pt idx="11576">6</cx:pt>
          <cx:pt idx="11577">57</cx:pt>
          <cx:pt idx="11578">63</cx:pt>
          <cx:pt idx="11579">83</cx:pt>
          <cx:pt idx="11580">91</cx:pt>
          <cx:pt idx="11581">95</cx:pt>
          <cx:pt idx="11582">94</cx:pt>
          <cx:pt idx="11583">27</cx:pt>
          <cx:pt idx="11584">69</cx:pt>
          <cx:pt idx="11585">73</cx:pt>
          <cx:pt idx="11586">23</cx:pt>
          <cx:pt idx="11587">31</cx:pt>
          <cx:pt idx="11588">25</cx:pt>
          <cx:pt idx="11589">40</cx:pt>
          <cx:pt idx="11590">68</cx:pt>
          <cx:pt idx="11591">82</cx:pt>
          <cx:pt idx="11592">61</cx:pt>
          <cx:pt idx="11593">35</cx:pt>
          <cx:pt idx="11594">24</cx:pt>
          <cx:pt idx="11595">76</cx:pt>
          <cx:pt idx="11596">92</cx:pt>
          <cx:pt idx="11597">94</cx:pt>
          <cx:pt idx="11598">98</cx:pt>
          <cx:pt idx="11599">64</cx:pt>
          <cx:pt idx="11600">87</cx:pt>
          <cx:pt idx="11601">100</cx:pt>
          <cx:pt idx="11602">62</cx:pt>
          <cx:pt idx="11603">41</cx:pt>
          <cx:pt idx="11604">8</cx:pt>
          <cx:pt idx="11605">40</cx:pt>
          <cx:pt idx="11606">60</cx:pt>
          <cx:pt idx="11607">77</cx:pt>
          <cx:pt idx="11608">82</cx:pt>
          <cx:pt idx="11609">54</cx:pt>
          <cx:pt idx="11610">93</cx:pt>
          <cx:pt idx="11611">59</cx:pt>
          <cx:pt idx="11612">10</cx:pt>
          <cx:pt idx="11613">41</cx:pt>
          <cx:pt idx="11614">39</cx:pt>
          <cx:pt idx="11615">51</cx:pt>
          <cx:pt idx="11616">71</cx:pt>
          <cx:pt idx="11617">35</cx:pt>
          <cx:pt idx="11618">100</cx:pt>
          <cx:pt idx="11619">97</cx:pt>
          <cx:pt idx="11620">74</cx:pt>
          <cx:pt idx="11621">30</cx:pt>
          <cx:pt idx="11622">52</cx:pt>
          <cx:pt idx="11623">80</cx:pt>
          <cx:pt idx="11624">19</cx:pt>
          <cx:pt idx="11625">94</cx:pt>
          <cx:pt idx="11626">81</cx:pt>
          <cx:pt idx="11627">32</cx:pt>
          <cx:pt idx="11628">61</cx:pt>
          <cx:pt idx="11629">83</cx:pt>
          <cx:pt idx="11630">50</cx:pt>
          <cx:pt idx="11631">26</cx:pt>
          <cx:pt idx="11632">69</cx:pt>
          <cx:pt idx="11633">79</cx:pt>
          <cx:pt idx="11634">65</cx:pt>
          <cx:pt idx="11635">19</cx:pt>
          <cx:pt idx="11636">45</cx:pt>
          <cx:pt idx="11637">43</cx:pt>
          <cx:pt idx="11638">14</cx:pt>
          <cx:pt idx="11639">95</cx:pt>
          <cx:pt idx="11640">41</cx:pt>
          <cx:pt idx="11641">59</cx:pt>
          <cx:pt idx="11642">74</cx:pt>
          <cx:pt idx="11643">75</cx:pt>
          <cx:pt idx="11644">99</cx:pt>
          <cx:pt idx="11645">55</cx:pt>
          <cx:pt idx="11646">15</cx:pt>
          <cx:pt idx="11647">23</cx:pt>
          <cx:pt idx="11648">85</cx:pt>
          <cx:pt idx="11649">67</cx:pt>
          <cx:pt idx="11650">79</cx:pt>
          <cx:pt idx="11651">94</cx:pt>
          <cx:pt idx="11652">86</cx:pt>
          <cx:pt idx="11653">49</cx:pt>
          <cx:pt idx="11654">30</cx:pt>
          <cx:pt idx="11655">35</cx:pt>
          <cx:pt idx="11656">59</cx:pt>
          <cx:pt idx="11657">49</cx:pt>
          <cx:pt idx="11658">50</cx:pt>
          <cx:pt idx="11659">56</cx:pt>
          <cx:pt idx="11660">69</cx:pt>
          <cx:pt idx="11661">58</cx:pt>
          <cx:pt idx="11662">67</cx:pt>
          <cx:pt idx="11663">63</cx:pt>
          <cx:pt idx="11664">80</cx:pt>
          <cx:pt idx="11665">53</cx:pt>
          <cx:pt idx="11666">23</cx:pt>
          <cx:pt idx="11667">79</cx:pt>
          <cx:pt idx="11668">25</cx:pt>
          <cx:pt idx="11669">73</cx:pt>
          <cx:pt idx="11670">74</cx:pt>
          <cx:pt idx="11671">86</cx:pt>
          <cx:pt idx="11672">68</cx:pt>
          <cx:pt idx="11673">99</cx:pt>
          <cx:pt idx="11674">81</cx:pt>
          <cx:pt idx="11675">80</cx:pt>
          <cx:pt idx="11676">43</cx:pt>
          <cx:pt idx="11677">97</cx:pt>
          <cx:pt idx="11678">64</cx:pt>
          <cx:pt idx="11679">47</cx:pt>
          <cx:pt idx="11680">57</cx:pt>
          <cx:pt idx="11681">20</cx:pt>
          <cx:pt idx="11682">59</cx:pt>
          <cx:pt idx="11683">88</cx:pt>
          <cx:pt idx="11684">5</cx:pt>
          <cx:pt idx="11685">38</cx:pt>
          <cx:pt idx="11686">79</cx:pt>
          <cx:pt idx="11687">49</cx:pt>
          <cx:pt idx="11688">92</cx:pt>
          <cx:pt idx="11689">4</cx:pt>
          <cx:pt idx="11690">27</cx:pt>
          <cx:pt idx="11691">44</cx:pt>
          <cx:pt idx="11692">9</cx:pt>
          <cx:pt idx="11693">61</cx:pt>
          <cx:pt idx="11694">21</cx:pt>
          <cx:pt idx="11695">10</cx:pt>
          <cx:pt idx="11696">47</cx:pt>
          <cx:pt idx="11697">86</cx:pt>
          <cx:pt idx="11698">98</cx:pt>
          <cx:pt idx="11699">75</cx:pt>
          <cx:pt idx="11700">77</cx:pt>
          <cx:pt idx="11701">91</cx:pt>
          <cx:pt idx="11702">70</cx:pt>
          <cx:pt idx="11703">10</cx:pt>
          <cx:pt idx="11704">73</cx:pt>
          <cx:pt idx="11705">9</cx:pt>
          <cx:pt idx="11706">31</cx:pt>
          <cx:pt idx="11707">85</cx:pt>
          <cx:pt idx="11708">97</cx:pt>
          <cx:pt idx="11709">81</cx:pt>
          <cx:pt idx="11710">43</cx:pt>
          <cx:pt idx="11711">34</cx:pt>
          <cx:pt idx="11712">24</cx:pt>
          <cx:pt idx="11713">84</cx:pt>
          <cx:pt idx="11714">100</cx:pt>
          <cx:pt idx="11715">61</cx:pt>
          <cx:pt idx="11716">20</cx:pt>
          <cx:pt idx="11717">23</cx:pt>
          <cx:pt idx="11718">99</cx:pt>
          <cx:pt idx="11719">53</cx:pt>
          <cx:pt idx="11720">69</cx:pt>
          <cx:pt idx="11721">45</cx:pt>
          <cx:pt idx="11722">16</cx:pt>
          <cx:pt idx="11723">37</cx:pt>
          <cx:pt idx="11724">60</cx:pt>
          <cx:pt idx="11725">12</cx:pt>
          <cx:pt idx="11726">38</cx:pt>
          <cx:pt idx="11727">67</cx:pt>
          <cx:pt idx="11728">48</cx:pt>
          <cx:pt idx="11729">8</cx:pt>
          <cx:pt idx="11730">14</cx:pt>
          <cx:pt idx="11731">96</cx:pt>
          <cx:pt idx="11732">52</cx:pt>
          <cx:pt idx="11733">45</cx:pt>
          <cx:pt idx="11734">37</cx:pt>
          <cx:pt idx="11735">51</cx:pt>
          <cx:pt idx="11736">69</cx:pt>
          <cx:pt idx="11737">31</cx:pt>
          <cx:pt idx="11738">99</cx:pt>
          <cx:pt idx="11739">84</cx:pt>
          <cx:pt idx="11740">64</cx:pt>
          <cx:pt idx="11741">70</cx:pt>
          <cx:pt idx="11742">91</cx:pt>
          <cx:pt idx="11743">53</cx:pt>
          <cx:pt idx="11744">62</cx:pt>
          <cx:pt idx="11745">26</cx:pt>
          <cx:pt idx="11746">25</cx:pt>
          <cx:pt idx="11747">66</cx:pt>
          <cx:pt idx="11748">24</cx:pt>
          <cx:pt idx="11749">61</cx:pt>
          <cx:pt idx="11750">41</cx:pt>
          <cx:pt idx="11751">1</cx:pt>
          <cx:pt idx="11752">34</cx:pt>
          <cx:pt idx="11753">99</cx:pt>
          <cx:pt idx="11754">6</cx:pt>
          <cx:pt idx="11755">84</cx:pt>
          <cx:pt idx="11756">76</cx:pt>
          <cx:pt idx="11757">14</cx:pt>
          <cx:pt idx="11758">44</cx:pt>
          <cx:pt idx="11759">46</cx:pt>
          <cx:pt idx="11760">8</cx:pt>
          <cx:pt idx="11761">34</cx:pt>
          <cx:pt idx="11762">86</cx:pt>
          <cx:pt idx="11763">75</cx:pt>
          <cx:pt idx="11764">33</cx:pt>
          <cx:pt idx="11765">70</cx:pt>
          <cx:pt idx="11766">32</cx:pt>
          <cx:pt idx="11767">5</cx:pt>
          <cx:pt idx="11768">72</cx:pt>
          <cx:pt idx="11769">14</cx:pt>
          <cx:pt idx="11770">78</cx:pt>
          <cx:pt idx="11771">84</cx:pt>
          <cx:pt idx="11772">60</cx:pt>
          <cx:pt idx="11773">39</cx:pt>
          <cx:pt idx="11774">97</cx:pt>
          <cx:pt idx="11775">39</cx:pt>
          <cx:pt idx="11776">69</cx:pt>
          <cx:pt idx="11777">66</cx:pt>
          <cx:pt idx="11778">94</cx:pt>
          <cx:pt idx="11779">97</cx:pt>
          <cx:pt idx="11780">70</cx:pt>
          <cx:pt idx="11781">93</cx:pt>
          <cx:pt idx="11782">84</cx:pt>
          <cx:pt idx="11783">37</cx:pt>
          <cx:pt idx="11784">87</cx:pt>
          <cx:pt idx="11785">10</cx:pt>
          <cx:pt idx="11786">20</cx:pt>
          <cx:pt idx="11787">26</cx:pt>
          <cx:pt idx="11788">90</cx:pt>
          <cx:pt idx="11789">60</cx:pt>
          <cx:pt idx="11790">23</cx:pt>
          <cx:pt idx="11791">29</cx:pt>
          <cx:pt idx="11792">85</cx:pt>
          <cx:pt idx="11793">13</cx:pt>
          <cx:pt idx="11794">21</cx:pt>
          <cx:pt idx="11795">36</cx:pt>
          <cx:pt idx="11796">67</cx:pt>
          <cx:pt idx="11797">88</cx:pt>
          <cx:pt idx="11798">68</cx:pt>
          <cx:pt idx="11799">54</cx:pt>
          <cx:pt idx="11800">76</cx:pt>
          <cx:pt idx="11801">74</cx:pt>
          <cx:pt idx="11802">73</cx:pt>
          <cx:pt idx="11803">75</cx:pt>
          <cx:pt idx="11804">19</cx:pt>
          <cx:pt idx="11805">23</cx:pt>
          <cx:pt idx="11806">96</cx:pt>
          <cx:pt idx="11807">86</cx:pt>
          <cx:pt idx="11808">51</cx:pt>
          <cx:pt idx="11809">21</cx:pt>
          <cx:pt idx="11810">25</cx:pt>
          <cx:pt idx="11811">48</cx:pt>
          <cx:pt idx="11812">29</cx:pt>
          <cx:pt idx="11813">42</cx:pt>
          <cx:pt idx="11814">55</cx:pt>
          <cx:pt idx="11815">17</cx:pt>
          <cx:pt idx="11816">32</cx:pt>
          <cx:pt idx="11817">24</cx:pt>
          <cx:pt idx="11818">43</cx:pt>
          <cx:pt idx="11819">98</cx:pt>
          <cx:pt idx="11820">14</cx:pt>
          <cx:pt idx="11821">48</cx:pt>
          <cx:pt idx="11822">60</cx:pt>
          <cx:pt idx="11823">100</cx:pt>
          <cx:pt idx="11824">95</cx:pt>
          <cx:pt idx="11825">34</cx:pt>
          <cx:pt idx="11826">50</cx:pt>
          <cx:pt idx="11827">89</cx:pt>
          <cx:pt idx="11828">75</cx:pt>
          <cx:pt idx="11829">21</cx:pt>
          <cx:pt idx="11830">52</cx:pt>
          <cx:pt idx="11831">56</cx:pt>
          <cx:pt idx="11832">4</cx:pt>
          <cx:pt idx="11833">40</cx:pt>
          <cx:pt idx="11834">37</cx:pt>
          <cx:pt idx="11835">71</cx:pt>
          <cx:pt idx="11836">43</cx:pt>
          <cx:pt idx="11837">58</cx:pt>
          <cx:pt idx="11838">70</cx:pt>
          <cx:pt idx="11839">82</cx:pt>
          <cx:pt idx="11840">59</cx:pt>
          <cx:pt idx="11841">63</cx:pt>
          <cx:pt idx="11842">32</cx:pt>
          <cx:pt idx="11843">88</cx:pt>
          <cx:pt idx="11844">61</cx:pt>
          <cx:pt idx="11845">74</cx:pt>
          <cx:pt idx="11846">29</cx:pt>
          <cx:pt idx="11847">26</cx:pt>
          <cx:pt idx="11848">77</cx:pt>
          <cx:pt idx="11849">80</cx:pt>
          <cx:pt idx="11850">75</cx:pt>
          <cx:pt idx="11851">33</cx:pt>
          <cx:pt idx="11852">74</cx:pt>
          <cx:pt idx="11853">78</cx:pt>
          <cx:pt idx="11854">62</cx:pt>
          <cx:pt idx="11855">23</cx:pt>
          <cx:pt idx="11856">35</cx:pt>
          <cx:pt idx="11857">44</cx:pt>
          <cx:pt idx="11858">54</cx:pt>
          <cx:pt idx="11859">98</cx:pt>
          <cx:pt idx="11860">90</cx:pt>
          <cx:pt idx="11861">72</cx:pt>
          <cx:pt idx="11862">21</cx:pt>
          <cx:pt idx="11863">10</cx:pt>
          <cx:pt idx="11864">32</cx:pt>
          <cx:pt idx="11865">41</cx:pt>
          <cx:pt idx="11866">30</cx:pt>
          <cx:pt idx="11867">70</cx:pt>
          <cx:pt idx="11868">83</cx:pt>
          <cx:pt idx="11869">66</cx:pt>
          <cx:pt idx="11870">46</cx:pt>
          <cx:pt idx="11871">55</cx:pt>
          <cx:pt idx="11872">12</cx:pt>
          <cx:pt idx="11873">37</cx:pt>
          <cx:pt idx="11874">61</cx:pt>
          <cx:pt idx="11875">68</cx:pt>
          <cx:pt idx="11876">36</cx:pt>
          <cx:pt idx="11877">34</cx:pt>
          <cx:pt idx="11878">59</cx:pt>
          <cx:pt idx="11879">3</cx:pt>
          <cx:pt idx="11880">36</cx:pt>
          <cx:pt idx="11881">49</cx:pt>
          <cx:pt idx="11882">26</cx:pt>
          <cx:pt idx="11883">45</cx:pt>
          <cx:pt idx="11884">31</cx:pt>
          <cx:pt idx="11885">95</cx:pt>
          <cx:pt idx="11886">60</cx:pt>
          <cx:pt idx="11887">6</cx:pt>
          <cx:pt idx="11888">23</cx:pt>
          <cx:pt idx="11889">85</cx:pt>
          <cx:pt idx="11890">42</cx:pt>
          <cx:pt idx="11891">87</cx:pt>
          <cx:pt idx="11892">71</cx:pt>
          <cx:pt idx="11893">63</cx:pt>
          <cx:pt idx="11894">28</cx:pt>
          <cx:pt idx="11895">80</cx:pt>
          <cx:pt idx="11896">87</cx:pt>
          <cx:pt idx="11897">95</cx:pt>
          <cx:pt idx="11898">22</cx:pt>
          <cx:pt idx="11899">29</cx:pt>
          <cx:pt idx="11900">34</cx:pt>
          <cx:pt idx="11901">92</cx:pt>
          <cx:pt idx="11902">28</cx:pt>
          <cx:pt idx="11903">45</cx:pt>
          <cx:pt idx="11904">2</cx:pt>
          <cx:pt idx="11905">26</cx:pt>
          <cx:pt idx="11906">69</cx:pt>
          <cx:pt idx="11907">42</cx:pt>
          <cx:pt idx="11908">66</cx:pt>
          <cx:pt idx="11909">64</cx:pt>
          <cx:pt idx="11910">70</cx:pt>
          <cx:pt idx="11911">41</cx:pt>
          <cx:pt idx="11912">38</cx:pt>
          <cx:pt idx="11913">59</cx:pt>
          <cx:pt idx="11914">60</cx:pt>
          <cx:pt idx="11915">33</cx:pt>
          <cx:pt idx="11916">23</cx:pt>
          <cx:pt idx="11917">81</cx:pt>
          <cx:pt idx="11918">31</cx:pt>
          <cx:pt idx="11919">62</cx:pt>
          <cx:pt idx="11920">63</cx:pt>
          <cx:pt idx="11921">85</cx:pt>
          <cx:pt idx="11922">3</cx:pt>
          <cx:pt idx="11923">57</cx:pt>
          <cx:pt idx="11924">21</cx:pt>
          <cx:pt idx="11925">29</cx:pt>
          <cx:pt idx="11926">84</cx:pt>
          <cx:pt idx="11927">30</cx:pt>
          <cx:pt idx="11928">40</cx:pt>
          <cx:pt idx="11929">83</cx:pt>
          <cx:pt idx="11930">66</cx:pt>
          <cx:pt idx="11931">64</cx:pt>
          <cx:pt idx="11932">73</cx:pt>
          <cx:pt idx="11933">38</cx:pt>
          <cx:pt idx="11934">68</cx:pt>
          <cx:pt idx="11935">69</cx:pt>
          <cx:pt idx="11936">74</cx:pt>
          <cx:pt idx="11937">50</cx:pt>
          <cx:pt idx="11938">13</cx:pt>
          <cx:pt idx="11939">34</cx:pt>
          <cx:pt idx="11940">51</cx:pt>
          <cx:pt idx="11941">74</cx:pt>
          <cx:pt idx="11942">54</cx:pt>
          <cx:pt idx="11943">69</cx:pt>
          <cx:pt idx="11944">84</cx:pt>
          <cx:pt idx="11945">29</cx:pt>
          <cx:pt idx="11946">36</cx:pt>
          <cx:pt idx="11947">40</cx:pt>
          <cx:pt idx="11948">53</cx:pt>
          <cx:pt idx="11949">62</cx:pt>
          <cx:pt idx="11950">72</cx:pt>
          <cx:pt idx="11951">83</cx:pt>
          <cx:pt idx="11952">67</cx:pt>
          <cx:pt idx="11953">24</cx:pt>
          <cx:pt idx="11954">73</cx:pt>
          <cx:pt idx="11955">35</cx:pt>
          <cx:pt idx="11956">50</cx:pt>
          <cx:pt idx="11957">44</cx:pt>
          <cx:pt idx="11958">39</cx:pt>
          <cx:pt idx="11959">24</cx:pt>
          <cx:pt idx="11960">82</cx:pt>
          <cx:pt idx="11961">37</cx:pt>
          <cx:pt idx="11962">34</cx:pt>
          <cx:pt idx="11963">16</cx:pt>
          <cx:pt idx="11964">13</cx:pt>
          <cx:pt idx="11965">10</cx:pt>
          <cx:pt idx="11966">53</cx:pt>
          <cx:pt idx="11967">30</cx:pt>
          <cx:pt idx="11968">9</cx:pt>
          <cx:pt idx="11969">27</cx:pt>
          <cx:pt idx="11970">27</cx:pt>
          <cx:pt idx="11971">99</cx:pt>
          <cx:pt idx="11972">56</cx:pt>
          <cx:pt idx="11973">21</cx:pt>
          <cx:pt idx="11974">42</cx:pt>
          <cx:pt idx="11975">22</cx:pt>
          <cx:pt idx="11976">57</cx:pt>
          <cx:pt idx="11977">45</cx:pt>
          <cx:pt idx="11978">16</cx:pt>
          <cx:pt idx="11979">52</cx:pt>
          <cx:pt idx="11980">85</cx:pt>
          <cx:pt idx="11981">78</cx:pt>
          <cx:pt idx="11982">94</cx:pt>
          <cx:pt idx="11983">74</cx:pt>
          <cx:pt idx="11984">11</cx:pt>
          <cx:pt idx="11985">25</cx:pt>
          <cx:pt idx="11986">45</cx:pt>
          <cx:pt idx="11987">91</cx:pt>
          <cx:pt idx="11988">39</cx:pt>
          <cx:pt idx="11989">94</cx:pt>
          <cx:pt idx="11990">75</cx:pt>
          <cx:pt idx="11991">31</cx:pt>
          <cx:pt idx="11992">15</cx:pt>
          <cx:pt idx="11993">68</cx:pt>
          <cx:pt idx="11994">77</cx:pt>
          <cx:pt idx="11995">52</cx:pt>
          <cx:pt idx="11996">43</cx:pt>
          <cx:pt idx="11997">87</cx:pt>
          <cx:pt idx="11998">55</cx:pt>
          <cx:pt idx="11999">21</cx:pt>
          <cx:pt idx="12000">99</cx:pt>
          <cx:pt idx="12001">87</cx:pt>
          <cx:pt idx="12002">52</cx:pt>
          <cx:pt idx="12003">27</cx:pt>
          <cx:pt idx="12004">30</cx:pt>
          <cx:pt idx="12005">69</cx:pt>
          <cx:pt idx="12006">62</cx:pt>
          <cx:pt idx="12007">63</cx:pt>
          <cx:pt idx="12008">33</cx:pt>
          <cx:pt idx="12009">43</cx:pt>
          <cx:pt idx="12010">89</cx:pt>
          <cx:pt idx="12011">37</cx:pt>
          <cx:pt idx="12012">68</cx:pt>
          <cx:pt idx="12013">60</cx:pt>
          <cx:pt idx="12014">71</cx:pt>
          <cx:pt idx="12015">94</cx:pt>
          <cx:pt idx="12016">84</cx:pt>
          <cx:pt idx="12017">49</cx:pt>
          <cx:pt idx="12018">22</cx:pt>
          <cx:pt idx="12019">44</cx:pt>
          <cx:pt idx="12020">48</cx:pt>
          <cx:pt idx="12021">29</cx:pt>
          <cx:pt idx="12022">26</cx:pt>
          <cx:pt idx="12023">8</cx:pt>
          <cx:pt idx="12024">95</cx:pt>
          <cx:pt idx="12025">73</cx:pt>
          <cx:pt idx="12026">50</cx:pt>
          <cx:pt idx="12027">83</cx:pt>
          <cx:pt idx="12028">82</cx:pt>
          <cx:pt idx="12029">81</cx:pt>
          <cx:pt idx="12030">46</cx:pt>
          <cx:pt idx="12031">66</cx:pt>
          <cx:pt idx="12032">43</cx:pt>
          <cx:pt idx="12033">83</cx:pt>
          <cx:pt idx="12034">52</cx:pt>
          <cx:pt idx="12035">100</cx:pt>
          <cx:pt idx="12036">65</cx:pt>
          <cx:pt idx="12037">13</cx:pt>
          <cx:pt idx="12038">32</cx:pt>
          <cx:pt idx="12039">69</cx:pt>
          <cx:pt idx="12040">88</cx:pt>
          <cx:pt idx="12041">86</cx:pt>
          <cx:pt idx="12042">82</cx:pt>
          <cx:pt idx="12043">91</cx:pt>
          <cx:pt idx="12044">81</cx:pt>
          <cx:pt idx="12045">23</cx:pt>
          <cx:pt idx="12046">57</cx:pt>
          <cx:pt idx="12047">54</cx:pt>
          <cx:pt idx="12048">6</cx:pt>
          <cx:pt idx="12049">82</cx:pt>
          <cx:pt idx="12050">33</cx:pt>
          <cx:pt idx="12051">24</cx:pt>
          <cx:pt idx="12052">59</cx:pt>
          <cx:pt idx="12053">92</cx:pt>
          <cx:pt idx="12054">89</cx:pt>
          <cx:pt idx="12055">28</cx:pt>
          <cx:pt idx="12056">13</cx:pt>
          <cx:pt idx="12057">55</cx:pt>
          <cx:pt idx="12058">15</cx:pt>
          <cx:pt idx="12059">67</cx:pt>
          <cx:pt idx="12060">62</cx:pt>
          <cx:pt idx="12061">63</cx:pt>
          <cx:pt idx="12062">75</cx:pt>
          <cx:pt idx="12063">70</cx:pt>
          <cx:pt idx="12064">23</cx:pt>
          <cx:pt idx="12065">49</cx:pt>
          <cx:pt idx="12066">88</cx:pt>
          <cx:pt idx="12067">35</cx:pt>
          <cx:pt idx="12068">61</cx:pt>
          <cx:pt idx="12069">48</cx:pt>
          <cx:pt idx="12070">67</cx:pt>
          <cx:pt idx="12071">71</cx:pt>
          <cx:pt idx="12072">22</cx:pt>
          <cx:pt idx="12073">69</cx:pt>
          <cx:pt idx="12074">6</cx:pt>
          <cx:pt idx="12075">3</cx:pt>
          <cx:pt idx="12076">35</cx:pt>
          <cx:pt idx="12077">38</cx:pt>
          <cx:pt idx="12078">27</cx:pt>
          <cx:pt idx="12079">77</cx:pt>
          <cx:pt idx="12080">22</cx:pt>
          <cx:pt idx="12081">93</cx:pt>
          <cx:pt idx="12082">94</cx:pt>
          <cx:pt idx="12083">63</cx:pt>
          <cx:pt idx="12084">62</cx:pt>
          <cx:pt idx="12085">29</cx:pt>
          <cx:pt idx="12086">58</cx:pt>
          <cx:pt idx="12087">42</cx:pt>
          <cx:pt idx="12088">2</cx:pt>
          <cx:pt idx="12089">48</cx:pt>
          <cx:pt idx="12090">35</cx:pt>
          <cx:pt idx="12091">52</cx:pt>
          <cx:pt idx="12092">80</cx:pt>
          <cx:pt idx="12093">24</cx:pt>
          <cx:pt idx="12094">73</cx:pt>
          <cx:pt idx="12095">46</cx:pt>
          <cx:pt idx="12096">22</cx:pt>
          <cx:pt idx="12097">1</cx:pt>
          <cx:pt idx="12098">69</cx:pt>
          <cx:pt idx="12099">38</cx:pt>
          <cx:pt idx="12100">88</cx:pt>
          <cx:pt idx="12101">11</cx:pt>
          <cx:pt idx="12102">21</cx:pt>
          <cx:pt idx="12103">96</cx:pt>
          <cx:pt idx="12104">23</cx:pt>
          <cx:pt idx="12105">29</cx:pt>
          <cx:pt idx="12106">90</cx:pt>
          <cx:pt idx="12107">76</cx:pt>
          <cx:pt idx="12108">9</cx:pt>
          <cx:pt idx="12109">47</cx:pt>
          <cx:pt idx="12110">69</cx:pt>
          <cx:pt idx="12111">24</cx:pt>
          <cx:pt idx="12112">70</cx:pt>
          <cx:pt idx="12113">38</cx:pt>
          <cx:pt idx="12114">6</cx:pt>
          <cx:pt idx="12115">54</cx:pt>
          <cx:pt idx="12116">80</cx:pt>
          <cx:pt idx="12117">5</cx:pt>
          <cx:pt idx="12118">81</cx:pt>
          <cx:pt idx="12119">45</cx:pt>
          <cx:pt idx="12120">39</cx:pt>
          <cx:pt idx="12121">94</cx:pt>
          <cx:pt idx="12122">23</cx:pt>
          <cx:pt idx="12123">74</cx:pt>
          <cx:pt idx="12124">82</cx:pt>
          <cx:pt idx="12125">30</cx:pt>
          <cx:pt idx="12126">52</cx:pt>
          <cx:pt idx="12127">95</cx:pt>
          <cx:pt idx="12128">43</cx:pt>
          <cx:pt idx="12129">27</cx:pt>
          <cx:pt idx="12130">44</cx:pt>
          <cx:pt idx="12131">78</cx:pt>
          <cx:pt idx="12132">92</cx:pt>
          <cx:pt idx="12133">17</cx:pt>
          <cx:pt idx="12134">88</cx:pt>
          <cx:pt idx="12135">34</cx:pt>
          <cx:pt idx="12136">25</cx:pt>
          <cx:pt idx="12137">81</cx:pt>
          <cx:pt idx="12138">90</cx:pt>
          <cx:pt idx="12139">41</cx:pt>
          <cx:pt idx="12140">38</cx:pt>
          <cx:pt idx="12141">43</cx:pt>
          <cx:pt idx="12142">42</cx:pt>
          <cx:pt idx="12143">69</cx:pt>
          <cx:pt idx="12144">13</cx:pt>
          <cx:pt idx="12145">73</cx:pt>
          <cx:pt idx="12146">74</cx:pt>
          <cx:pt idx="12147">75</cx:pt>
          <cx:pt idx="12148">27</cx:pt>
          <cx:pt idx="12149">30</cx:pt>
          <cx:pt idx="12150">50</cx:pt>
          <cx:pt idx="12151">38</cx:pt>
          <cx:pt idx="12152">43</cx:pt>
          <cx:pt idx="12153">47</cx:pt>
          <cx:pt idx="12154">63</cx:pt>
          <cx:pt idx="12155">92</cx:pt>
          <cx:pt idx="12156">32</cx:pt>
          <cx:pt idx="12157">64</cx:pt>
          <cx:pt idx="12158">79</cx:pt>
          <cx:pt idx="12159">24</cx:pt>
          <cx:pt idx="12160">54</cx:pt>
          <cx:pt idx="12161">84</cx:pt>
          <cx:pt idx="12162">91</cx:pt>
          <cx:pt idx="12163">75</cx:pt>
          <cx:pt idx="12164">78</cx:pt>
          <cx:pt idx="12165">31</cx:pt>
          <cx:pt idx="12166">67</cx:pt>
          <cx:pt idx="12167">49</cx:pt>
          <cx:pt idx="12168">46</cx:pt>
          <cx:pt idx="12169">37</cx:pt>
          <cx:pt idx="12170">93</cx:pt>
          <cx:pt idx="12171">58</cx:pt>
          <cx:pt idx="12172">55</cx:pt>
          <cx:pt idx="12173">65</cx:pt>
          <cx:pt idx="12174">69</cx:pt>
          <cx:pt idx="12175">95</cx:pt>
          <cx:pt idx="12176">72</cx:pt>
          <cx:pt idx="12177">61</cx:pt>
          <cx:pt idx="12178">3</cx:pt>
          <cx:pt idx="12179">54</cx:pt>
          <cx:pt idx="12180">25</cx:pt>
          <cx:pt idx="12181">10</cx:pt>
          <cx:pt idx="12182">73</cx:pt>
          <cx:pt idx="12183">93</cx:pt>
          <cx:pt idx="12184">87</cx:pt>
          <cx:pt idx="12185">80</cx:pt>
          <cx:pt idx="12186">15</cx:pt>
          <cx:pt idx="12187">74</cx:pt>
          <cx:pt idx="12188">28</cx:pt>
          <cx:pt idx="12189">55</cx:pt>
          <cx:pt idx="12190">22</cx:pt>
          <cx:pt idx="12191">2</cx:pt>
          <cx:pt idx="12192">24</cx:pt>
          <cx:pt idx="12193">31</cx:pt>
          <cx:pt idx="12194">49</cx:pt>
          <cx:pt idx="12195">51</cx:pt>
          <cx:pt idx="12196">75</cx:pt>
          <cx:pt idx="12197">60</cx:pt>
          <cx:pt idx="12198">28</cx:pt>
          <cx:pt idx="12199">42</cx:pt>
          <cx:pt idx="12200">9</cx:pt>
          <cx:pt idx="12201">50</cx:pt>
          <cx:pt idx="12202">80</cx:pt>
          <cx:pt idx="12203">100</cx:pt>
          <cx:pt idx="12204">55</cx:pt>
          <cx:pt idx="12205">57</cx:pt>
          <cx:pt idx="12206">13</cx:pt>
          <cx:pt idx="12207">52</cx:pt>
          <cx:pt idx="12208">46</cx:pt>
          <cx:pt idx="12209">48</cx:pt>
          <cx:pt idx="12210">11</cx:pt>
          <cx:pt idx="12211">29</cx:pt>
          <cx:pt idx="12212">27</cx:pt>
          <cx:pt idx="12213">95</cx:pt>
          <cx:pt idx="12214">52</cx:pt>
          <cx:pt idx="12215">81</cx:pt>
          <cx:pt idx="12216">68</cx:pt>
          <cx:pt idx="12217">8</cx:pt>
          <cx:pt idx="12218">6</cx:pt>
          <cx:pt idx="12219">36</cx:pt>
          <cx:pt idx="12220">2</cx:pt>
          <cx:pt idx="12221">1</cx:pt>
          <cx:pt idx="12222">71</cx:pt>
          <cx:pt idx="12223">46</cx:pt>
          <cx:pt idx="12224">70</cx:pt>
          <cx:pt idx="12225">54</cx:pt>
          <cx:pt idx="12226">71</cx:pt>
          <cx:pt idx="12227">48</cx:pt>
          <cx:pt idx="12228">79</cx:pt>
          <cx:pt idx="12229">74</cx:pt>
          <cx:pt idx="12230">66</cx:pt>
          <cx:pt idx="12231">56</cx:pt>
          <cx:pt idx="12232">10</cx:pt>
          <cx:pt idx="12233">44</cx:pt>
          <cx:pt idx="12234">9</cx:pt>
          <cx:pt idx="12235">65</cx:pt>
          <cx:pt idx="12236">50</cx:pt>
          <cx:pt idx="12237">17</cx:pt>
          <cx:pt idx="12238">90</cx:pt>
          <cx:pt idx="12239">46</cx:pt>
          <cx:pt idx="12240">82</cx:pt>
          <cx:pt idx="12241">36</cx:pt>
          <cx:pt idx="12242">96</cx:pt>
          <cx:pt idx="12243">91</cx:pt>
          <cx:pt idx="12244">52</cx:pt>
          <cx:pt idx="12245">7</cx:pt>
          <cx:pt idx="12246">80</cx:pt>
          <cx:pt idx="12247">94</cx:pt>
          <cx:pt idx="12248">3</cx:pt>
          <cx:pt idx="12249">55</cx:pt>
          <cx:pt idx="12250">32</cx:pt>
          <cx:pt idx="12251">78</cx:pt>
          <cx:pt idx="12252">34</cx:pt>
          <cx:pt idx="12253">50</cx:pt>
          <cx:pt idx="12254">15</cx:pt>
          <cx:pt idx="12255">43</cx:pt>
          <cx:pt idx="12256">28</cx:pt>
          <cx:pt idx="12257">48</cx:pt>
          <cx:pt idx="12258">94</cx:pt>
          <cx:pt idx="12259">69</cx:pt>
          <cx:pt idx="12260">78</cx:pt>
          <cx:pt idx="12261">93</cx:pt>
          <cx:pt idx="12262">53</cx:pt>
          <cx:pt idx="12263">37</cx:pt>
          <cx:pt idx="12264">100</cx:pt>
          <cx:pt idx="12265">92</cx:pt>
          <cx:pt idx="12266">40</cx:pt>
          <cx:pt idx="12267">73</cx:pt>
          <cx:pt idx="12268">12</cx:pt>
          <cx:pt idx="12269">87</cx:pt>
          <cx:pt idx="12270">46</cx:pt>
          <cx:pt idx="12271">45</cx:pt>
          <cx:pt idx="12272">41</cx:pt>
          <cx:pt idx="12273">95</cx:pt>
          <cx:pt idx="12274">43</cx:pt>
          <cx:pt idx="12275">73</cx:pt>
          <cx:pt idx="12276">17</cx:pt>
          <cx:pt idx="12277">86</cx:pt>
          <cx:pt idx="12278">58</cx:pt>
          <cx:pt idx="12279">93</cx:pt>
          <cx:pt idx="12280">2</cx:pt>
          <cx:pt idx="12281">100</cx:pt>
          <cx:pt idx="12282">64</cx:pt>
          <cx:pt idx="12283">88</cx:pt>
          <cx:pt idx="12284">13</cx:pt>
          <cx:pt idx="12285">83</cx:pt>
          <cx:pt idx="12286">57</cx:pt>
          <cx:pt idx="12287">61</cx:pt>
          <cx:pt idx="12288">79</cx:pt>
          <cx:pt idx="12289">48</cx:pt>
          <cx:pt idx="12290">53</cx:pt>
          <cx:pt idx="12291">4</cx:pt>
          <cx:pt idx="12292">10</cx:pt>
          <cx:pt idx="12293">64</cx:pt>
          <cx:pt idx="12294">63</cx:pt>
          <cx:pt idx="12295">2</cx:pt>
          <cx:pt idx="12296">15</cx:pt>
          <cx:pt idx="12297">27</cx:pt>
          <cx:pt idx="12298">42</cx:pt>
          <cx:pt idx="12299">25</cx:pt>
          <cx:pt idx="12300">41</cx:pt>
          <cx:pt idx="12301">94</cx:pt>
          <cx:pt idx="12302">77</cx:pt>
          <cx:pt idx="12303">89</cx:pt>
          <cx:pt idx="12304">31</cx:pt>
          <cx:pt idx="12305">36</cx:pt>
          <cx:pt idx="12306">90</cx:pt>
          <cx:pt idx="12307">62</cx:pt>
          <cx:pt idx="12308">68</cx:pt>
          <cx:pt idx="12309">66</cx:pt>
          <cx:pt idx="12310">87</cx:pt>
          <cx:pt idx="12311">65</cx:pt>
          <cx:pt idx="12312">96</cx:pt>
          <cx:pt idx="12313">38</cx:pt>
          <cx:pt idx="12314">32</cx:pt>
          <cx:pt idx="12315">63</cx:pt>
          <cx:pt idx="12316">92</cx:pt>
          <cx:pt idx="12317">44</cx:pt>
          <cx:pt idx="12318">22</cx:pt>
          <cx:pt idx="12319">5</cx:pt>
          <cx:pt idx="12320">89</cx:pt>
          <cx:pt idx="12321">20</cx:pt>
          <cx:pt idx="12322">7</cx:pt>
          <cx:pt idx="12323">97</cx:pt>
          <cx:pt idx="12324">61</cx:pt>
          <cx:pt idx="12325">25</cx:pt>
          <cx:pt idx="12326">60</cx:pt>
          <cx:pt idx="12327">36</cx:pt>
          <cx:pt idx="12328">48</cx:pt>
          <cx:pt idx="12329">43</cx:pt>
          <cx:pt idx="12330">89</cx:pt>
          <cx:pt idx="12331">90</cx:pt>
          <cx:pt idx="12332">94</cx:pt>
          <cx:pt idx="12333">33</cx:pt>
          <cx:pt idx="12334">78</cx:pt>
          <cx:pt idx="12335">87</cx:pt>
          <cx:pt idx="12336">35</cx:pt>
          <cx:pt idx="12337">51</cx:pt>
          <cx:pt idx="12338">100</cx:pt>
          <cx:pt idx="12339">79</cx:pt>
          <cx:pt idx="12340">84</cx:pt>
          <cx:pt idx="12341">59</cx:pt>
          <cx:pt idx="12342">45</cx:pt>
          <cx:pt idx="12343">15</cx:pt>
          <cx:pt idx="12344">31</cx:pt>
          <cx:pt idx="12345">28</cx:pt>
          <cx:pt idx="12346">81</cx:pt>
          <cx:pt idx="12347">3</cx:pt>
          <cx:pt idx="12348">55</cx:pt>
          <cx:pt idx="12349">43</cx:pt>
          <cx:pt idx="12350">64</cx:pt>
          <cx:pt idx="12351">25</cx:pt>
          <cx:pt idx="12352">45</cx:pt>
          <cx:pt idx="12353">24</cx:pt>
          <cx:pt idx="12354">61</cx:pt>
          <cx:pt idx="12355">67</cx:pt>
          <cx:pt idx="12356">75</cx:pt>
          <cx:pt idx="12357">65</cx:pt>
          <cx:pt idx="12358">21</cx:pt>
          <cx:pt idx="12359">14</cx:pt>
          <cx:pt idx="12360">47</cx:pt>
          <cx:pt idx="12361">55</cx:pt>
          <cx:pt idx="12362">63</cx:pt>
          <cx:pt idx="12363">77</cx:pt>
          <cx:pt idx="12364">29</cx:pt>
          <cx:pt idx="12365">87</cx:pt>
          <cx:pt idx="12366">37</cx:pt>
          <cx:pt idx="12367">88</cx:pt>
          <cx:pt idx="12368">73</cx:pt>
          <cx:pt idx="12369">81</cx:pt>
          <cx:pt idx="12370">64</cx:pt>
          <cx:pt idx="12371">9</cx:pt>
          <cx:pt idx="12372">69</cx:pt>
          <cx:pt idx="12373">62</cx:pt>
          <cx:pt idx="12374">5</cx:pt>
          <cx:pt idx="12375">31</cx:pt>
          <cx:pt idx="12376">26</cx:pt>
          <cx:pt idx="12377">65</cx:pt>
          <cx:pt idx="12378">52</cx:pt>
          <cx:pt idx="12379">82</cx:pt>
          <cx:pt idx="12380">9</cx:pt>
          <cx:pt idx="12381">60</cx:pt>
          <cx:pt idx="12382">28</cx:pt>
          <cx:pt idx="12383">43</cx:pt>
          <cx:pt idx="12384">79</cx:pt>
          <cx:pt idx="12385">41</cx:pt>
          <cx:pt idx="12386">59</cx:pt>
          <cx:pt idx="12387">61</cx:pt>
          <cx:pt idx="12388">49</cx:pt>
          <cx:pt idx="12389">37</cx:pt>
          <cx:pt idx="12390">91</cx:pt>
          <cx:pt idx="12391">72</cx:pt>
          <cx:pt idx="12392">69</cx:pt>
          <cx:pt idx="12393">27</cx:pt>
          <cx:pt idx="12394">55</cx:pt>
          <cx:pt idx="12395">51</cx:pt>
          <cx:pt idx="12396">63</cx:pt>
          <cx:pt idx="12397">42</cx:pt>
          <cx:pt idx="12398">10</cx:pt>
          <cx:pt idx="12399">77</cx:pt>
          <cx:pt idx="12400">32</cx:pt>
          <cx:pt idx="12401">92</cx:pt>
          <cx:pt idx="12402">30</cx:pt>
          <cx:pt idx="12403">29</cx:pt>
          <cx:pt idx="12404">7</cx:pt>
          <cx:pt idx="12405">60</cx:pt>
          <cx:pt idx="12406">96</cx:pt>
          <cx:pt idx="12407">98</cx:pt>
          <cx:pt idx="12408">28</cx:pt>
          <cx:pt idx="12409">82</cx:pt>
          <cx:pt idx="12410">21</cx:pt>
          <cx:pt idx="12411">34</cx:pt>
          <cx:pt idx="12412">70</cx:pt>
          <cx:pt idx="12413">90</cx:pt>
          <cx:pt idx="12414">29</cx:pt>
          <cx:pt idx="12415">54</cx:pt>
          <cx:pt idx="12416">39</cx:pt>
          <cx:pt idx="12417">35</cx:pt>
          <cx:pt idx="12418">76</cx:pt>
          <cx:pt idx="12419">80</cx:pt>
          <cx:pt idx="12420">30</cx:pt>
          <cx:pt idx="12421">84</cx:pt>
          <cx:pt idx="12422">68</cx:pt>
          <cx:pt idx="12423">2</cx:pt>
          <cx:pt idx="12424">80</cx:pt>
          <cx:pt idx="12425">47</cx:pt>
          <cx:pt idx="12426">46</cx:pt>
          <cx:pt idx="12427">93</cx:pt>
          <cx:pt idx="12428">14</cx:pt>
          <cx:pt idx="12429">97</cx:pt>
          <cx:pt idx="12430">72</cx:pt>
          <cx:pt idx="12431">85</cx:pt>
          <cx:pt idx="12432">33</cx:pt>
          <cx:pt idx="12433">58</cx:pt>
          <cx:pt idx="12434">96</cx:pt>
          <cx:pt idx="12435">41</cx:pt>
          <cx:pt idx="12436">69</cx:pt>
          <cx:pt idx="12437">99</cx:pt>
          <cx:pt idx="12438">37</cx:pt>
          <cx:pt idx="12439">82</cx:pt>
          <cx:pt idx="12440">64</cx:pt>
          <cx:pt idx="12441">62</cx:pt>
          <cx:pt idx="12442">87</cx:pt>
          <cx:pt idx="12443">49</cx:pt>
          <cx:pt idx="12444">59</cx:pt>
          <cx:pt idx="12445">91</cx:pt>
          <cx:pt idx="12446">36</cx:pt>
          <cx:pt idx="12447">76</cx:pt>
          <cx:pt idx="12448">85</cx:pt>
          <cx:pt idx="12449">14</cx:pt>
          <cx:pt idx="12450">27</cx:pt>
          <cx:pt idx="12451">56</cx:pt>
          <cx:pt idx="12452">50</cx:pt>
          <cx:pt idx="12453">70</cx:pt>
          <cx:pt idx="12454">73</cx:pt>
          <cx:pt idx="12455">89</cx:pt>
          <cx:pt idx="12456">88</cx:pt>
          <cx:pt idx="12457">22</cx:pt>
          <cx:pt idx="12458">30</cx:pt>
          <cx:pt idx="12459">62</cx:pt>
          <cx:pt idx="12460">48</cx:pt>
          <cx:pt idx="12461">4</cx:pt>
          <cx:pt idx="12462">95</cx:pt>
          <cx:pt idx="12463">25</cx:pt>
          <cx:pt idx="12464">15</cx:pt>
          <cx:pt idx="12465">84</cx:pt>
          <cx:pt idx="12466">32</cx:pt>
          <cx:pt idx="12467">92</cx:pt>
          <cx:pt idx="12468">74</cx:pt>
          <cx:pt idx="12469">40</cx:pt>
          <cx:pt idx="12470">65</cx:pt>
          <cx:pt idx="12471">41</cx:pt>
          <cx:pt idx="12472">99</cx:pt>
          <cx:pt idx="12473">34</cx:pt>
          <cx:pt idx="12474">94</cx:pt>
          <cx:pt idx="12475">68</cx:pt>
          <cx:pt idx="12476">18</cx:pt>
          <cx:pt idx="12477">57</cx:pt>
          <cx:pt idx="12478">56</cx:pt>
          <cx:pt idx="12479">62</cx:pt>
          <cx:pt idx="12480">68</cx:pt>
          <cx:pt idx="12481">95</cx:pt>
          <cx:pt idx="12482">94</cx:pt>
          <cx:pt idx="12483">71</cx:pt>
          <cx:pt idx="12484">59</cx:pt>
          <cx:pt idx="12485">23</cx:pt>
          <cx:pt idx="12486">47</cx:pt>
          <cx:pt idx="12487">54</cx:pt>
          <cx:pt idx="12488">6</cx:pt>
          <cx:pt idx="12489">76</cx:pt>
          <cx:pt idx="12490">91</cx:pt>
          <cx:pt idx="12491">75</cx:pt>
          <cx:pt idx="12492">41</cx:pt>
          <cx:pt idx="12493">73</cx:pt>
          <cx:pt idx="12494">39</cx:pt>
          <cx:pt idx="12495">49</cx:pt>
          <cx:pt idx="12496">91</cx:pt>
          <cx:pt idx="12497">77</cx:pt>
          <cx:pt idx="12498">61</cx:pt>
          <cx:pt idx="12499">81</cx:pt>
          <cx:pt idx="12500">97</cx:pt>
          <cx:pt idx="12501">90</cx:pt>
          <cx:pt idx="12502">33</cx:pt>
          <cx:pt idx="12503">50</cx:pt>
          <cx:pt idx="12504">96</cx:pt>
          <cx:pt idx="12505">93</cx:pt>
          <cx:pt idx="12506">69</cx:pt>
          <cx:pt idx="12507">27</cx:pt>
          <cx:pt idx="12508">16</cx:pt>
          <cx:pt idx="12509">9</cx:pt>
          <cx:pt idx="12510">41</cx:pt>
          <cx:pt idx="12511">81</cx:pt>
          <cx:pt idx="12512">97</cx:pt>
          <cx:pt idx="12513">92</cx:pt>
          <cx:pt idx="12514">67</cx:pt>
          <cx:pt idx="12515">33</cx:pt>
          <cx:pt idx="12516">78</cx:pt>
          <cx:pt idx="12517">60</cx:pt>
          <cx:pt idx="12518">74</cx:pt>
          <cx:pt idx="12519">46</cx:pt>
          <cx:pt idx="12520">95</cx:pt>
          <cx:pt idx="12521">56</cx:pt>
          <cx:pt idx="12522">25</cx:pt>
          <cx:pt idx="12523">38</cx:pt>
          <cx:pt idx="12524">43</cx:pt>
          <cx:pt idx="12525">17</cx:pt>
          <cx:pt idx="12526">42</cx:pt>
          <cx:pt idx="12527">41</cx:pt>
          <cx:pt idx="12528">78</cx:pt>
          <cx:pt idx="12529">49</cx:pt>
          <cx:pt idx="12530">100</cx:pt>
          <cx:pt idx="12531">94</cx:pt>
          <cx:pt idx="12532">66</cx:pt>
          <cx:pt idx="12533">44</cx:pt>
          <cx:pt idx="12534">16</cx:pt>
          <cx:pt idx="12535">56</cx:pt>
          <cx:pt idx="12536">45</cx:pt>
          <cx:pt idx="12537">52</cx:pt>
          <cx:pt idx="12538">79</cx:pt>
          <cx:pt idx="12539">89</cx:pt>
          <cx:pt idx="12540">79</cx:pt>
          <cx:pt idx="12541">50</cx:pt>
          <cx:pt idx="12542">34</cx:pt>
          <cx:pt idx="12543">31</cx:pt>
          <cx:pt idx="12544">28</cx:pt>
          <cx:pt idx="12545">23</cx:pt>
          <cx:pt idx="12546">41</cx:pt>
          <cx:pt idx="12547">42</cx:pt>
          <cx:pt idx="12548">51</cx:pt>
          <cx:pt idx="12549">45</cx:pt>
          <cx:pt idx="12550">73</cx:pt>
          <cx:pt idx="12551">94</cx:pt>
          <cx:pt idx="12552">39</cx:pt>
          <cx:pt idx="12553">21</cx:pt>
          <cx:pt idx="12554">61</cx:pt>
          <cx:pt idx="12555">47</cx:pt>
          <cx:pt idx="12556">63</cx:pt>
          <cx:pt idx="12557">21</cx:pt>
          <cx:pt idx="12558">60</cx:pt>
          <cx:pt idx="12559">24</cx:pt>
          <cx:pt idx="12560">61</cx:pt>
          <cx:pt idx="12561">76</cx:pt>
          <cx:pt idx="12562">81</cx:pt>
          <cx:pt idx="12563">34</cx:pt>
          <cx:pt idx="12564">18</cx:pt>
          <cx:pt idx="12565">44</cx:pt>
          <cx:pt idx="12566">22</cx:pt>
          <cx:pt idx="12567">38</cx:pt>
          <cx:pt idx="12568">50</cx:pt>
          <cx:pt idx="12569">20</cx:pt>
          <cx:pt idx="12570">38</cx:pt>
          <cx:pt idx="12571">58</cx:pt>
          <cx:pt idx="12572">63</cx:pt>
          <cx:pt idx="12573">42</cx:pt>
          <cx:pt idx="12574">23</cx:pt>
          <cx:pt idx="12575">77</cx:pt>
          <cx:pt idx="12576">40</cx:pt>
          <cx:pt idx="12577">56</cx:pt>
          <cx:pt idx="12578">70</cx:pt>
          <cx:pt idx="12579">90</cx:pt>
          <cx:pt idx="12580">43</cx:pt>
          <cx:pt idx="12581">69</cx:pt>
          <cx:pt idx="12582">47</cx:pt>
          <cx:pt idx="12583">4</cx:pt>
          <cx:pt idx="12584">2</cx:pt>
          <cx:pt idx="12585">76</cx:pt>
          <cx:pt idx="12586">79</cx:pt>
          <cx:pt idx="12587">42</cx:pt>
          <cx:pt idx="12588">96</cx:pt>
          <cx:pt idx="12589">22</cx:pt>
          <cx:pt idx="12590">39</cx:pt>
          <cx:pt idx="12591">80</cx:pt>
          <cx:pt idx="12592">15</cx:pt>
          <cx:pt idx="12593">83</cx:pt>
          <cx:pt idx="12594">4</cx:pt>
          <cx:pt idx="12595">53</cx:pt>
          <cx:pt idx="12596">65</cx:pt>
          <cx:pt idx="12597">84</cx:pt>
          <cx:pt idx="12598">48</cx:pt>
          <cx:pt idx="12599">59</cx:pt>
          <cx:pt idx="12600">11</cx:pt>
          <cx:pt idx="12601">25</cx:pt>
          <cx:pt idx="12602">31</cx:pt>
          <cx:pt idx="12603">64</cx:pt>
          <cx:pt idx="12604">3</cx:pt>
          <cx:pt idx="12605">92</cx:pt>
          <cx:pt idx="12606">67</cx:pt>
          <cx:pt idx="12607">87</cx:pt>
          <cx:pt idx="12608">43</cx:pt>
          <cx:pt idx="12609">97</cx:pt>
          <cx:pt idx="12610">86</cx:pt>
          <cx:pt idx="12611">44</cx:pt>
          <cx:pt idx="12612">96</cx:pt>
          <cx:pt idx="12613">21</cx:pt>
          <cx:pt idx="12614">10</cx:pt>
          <cx:pt idx="12615">64</cx:pt>
          <cx:pt idx="12616">58</cx:pt>
          <cx:pt idx="12617">57</cx:pt>
          <cx:pt idx="12618">40</cx:pt>
          <cx:pt idx="12619">92</cx:pt>
          <cx:pt idx="12620">63</cx:pt>
          <cx:pt idx="12621">23</cx:pt>
          <cx:pt idx="12622">73</cx:pt>
          <cx:pt idx="12623">84</cx:pt>
          <cx:pt idx="12624">13</cx:pt>
          <cx:pt idx="12625">45</cx:pt>
          <cx:pt idx="12626">93</cx:pt>
          <cx:pt idx="12627">49</cx:pt>
          <cx:pt idx="12628">97</cx:pt>
          <cx:pt idx="12629">31</cx:pt>
          <cx:pt idx="12630">55</cx:pt>
          <cx:pt idx="12631">76</cx:pt>
          <cx:pt idx="12632">43</cx:pt>
          <cx:pt idx="12633">81</cx:pt>
          <cx:pt idx="12634">48</cx:pt>
          <cx:pt idx="12635">41</cx:pt>
          <cx:pt idx="12636">86</cx:pt>
          <cx:pt idx="12637">58</cx:pt>
          <cx:pt idx="12638">64</cx:pt>
          <cx:pt idx="12639">96</cx:pt>
          <cx:pt idx="12640">24</cx:pt>
          <cx:pt idx="12641">28</cx:pt>
          <cx:pt idx="12642">25</cx:pt>
          <cx:pt idx="12643">60</cx:pt>
          <cx:pt idx="12644">89</cx:pt>
          <cx:pt idx="12645">47</cx:pt>
          <cx:pt idx="12646">39</cx:pt>
          <cx:pt idx="12647">21</cx:pt>
          <cx:pt idx="12648">91</cx:pt>
          <cx:pt idx="12649">56</cx:pt>
          <cx:pt idx="12650">63</cx:pt>
          <cx:pt idx="12651">6</cx:pt>
          <cx:pt idx="12652">55</cx:pt>
          <cx:pt idx="12653">67</cx:pt>
          <cx:pt idx="12654">65</cx:pt>
          <cx:pt idx="12655">78</cx:pt>
          <cx:pt idx="12656">41</cx:pt>
          <cx:pt idx="12657">13</cx:pt>
          <cx:pt idx="12658">35</cx:pt>
          <cx:pt idx="12659">70</cx:pt>
          <cx:pt idx="12660">57</cx:pt>
          <cx:pt idx="12661">41</cx:pt>
          <cx:pt idx="12662">12</cx:pt>
          <cx:pt idx="12663">71</cx:pt>
          <cx:pt idx="12664">22</cx:pt>
          <cx:pt idx="12665">72</cx:pt>
          <cx:pt idx="12666">25</cx:pt>
          <cx:pt idx="12667">10</cx:pt>
          <cx:pt idx="12668">40</cx:pt>
          <cx:pt idx="12669">78</cx:pt>
          <cx:pt idx="12670">95</cx:pt>
          <cx:pt idx="12671">46</cx:pt>
          <cx:pt idx="12672">2</cx:pt>
          <cx:pt idx="12673">89</cx:pt>
          <cx:pt idx="12674">5</cx:pt>
          <cx:pt idx="12675">32</cx:pt>
          <cx:pt idx="12676">21</cx:pt>
          <cx:pt idx="12677">98</cx:pt>
          <cx:pt idx="12678">47</cx:pt>
          <cx:pt idx="12679">90</cx:pt>
          <cx:pt idx="12680">95</cx:pt>
          <cx:pt idx="12681">5</cx:pt>
          <cx:pt idx="12682">62</cx:pt>
          <cx:pt idx="12683">49</cx:pt>
          <cx:pt idx="12684">22</cx:pt>
          <cx:pt idx="12685">89</cx:pt>
          <cx:pt idx="12686">13</cx:pt>
          <cx:pt idx="12687">60</cx:pt>
          <cx:pt idx="12688">37</cx:pt>
          <cx:pt idx="12689">46</cx:pt>
          <cx:pt idx="12690">26</cx:pt>
          <cx:pt idx="12691">24</cx:pt>
          <cx:pt idx="12692">21</cx:pt>
          <cx:pt idx="12693">35</cx:pt>
          <cx:pt idx="12694">19</cx:pt>
          <cx:pt idx="12695">20</cx:pt>
          <cx:pt idx="12696">23</cx:pt>
          <cx:pt idx="12697">56</cx:pt>
          <cx:pt idx="12698">38</cx:pt>
          <cx:pt idx="12699">86</cx:pt>
          <cx:pt idx="12700">62</cx:pt>
          <cx:pt idx="12701">30</cx:pt>
          <cx:pt idx="12702">59</cx:pt>
          <cx:pt idx="12703">16</cx:pt>
          <cx:pt idx="12704">74</cx:pt>
          <cx:pt idx="12705">80</cx:pt>
          <cx:pt idx="12706">44</cx:pt>
          <cx:pt idx="12707">28</cx:pt>
          <cx:pt idx="12708">39</cx:pt>
          <cx:pt idx="12709">64</cx:pt>
          <cx:pt idx="12710">96</cx:pt>
          <cx:pt idx="12711">11</cx:pt>
          <cx:pt idx="12712">1</cx:pt>
          <cx:pt idx="12713">60</cx:pt>
          <cx:pt idx="12714">74</cx:pt>
          <cx:pt idx="12715">13</cx:pt>
          <cx:pt idx="12716">88</cx:pt>
          <cx:pt idx="12717">98</cx:pt>
          <cx:pt idx="12718">40</cx:pt>
          <cx:pt idx="12719">99</cx:pt>
          <cx:pt idx="12720">46</cx:pt>
          <cx:pt idx="12721">71</cx:pt>
          <cx:pt idx="12722">26</cx:pt>
          <cx:pt idx="12723">91</cx:pt>
          <cx:pt idx="12724">34</cx:pt>
          <cx:pt idx="12725">16</cx:pt>
          <cx:pt idx="12726">30</cx:pt>
          <cx:pt idx="12727">45</cx:pt>
          <cx:pt idx="12728">76</cx:pt>
          <cx:pt idx="12729">63</cx:pt>
          <cx:pt idx="12730">85</cx:pt>
          <cx:pt idx="12731">35</cx:pt>
          <cx:pt idx="12732">73</cx:pt>
          <cx:pt idx="12733">100</cx:pt>
          <cx:pt idx="12734">77</cx:pt>
          <cx:pt idx="12735">43</cx:pt>
          <cx:pt idx="12736">100</cx:pt>
          <cx:pt idx="12737">70</cx:pt>
          <cx:pt idx="12738">85</cx:pt>
          <cx:pt idx="12739">28</cx:pt>
          <cx:pt idx="12740">40</cx:pt>
          <cx:pt idx="12741">77</cx:pt>
          <cx:pt idx="12742">61</cx:pt>
          <cx:pt idx="12743">20</cx:pt>
          <cx:pt idx="12744">55</cx:pt>
          <cx:pt idx="12745">72</cx:pt>
          <cx:pt idx="12746">78</cx:pt>
          <cx:pt idx="12747">93</cx:pt>
          <cx:pt idx="12748">88</cx:pt>
          <cx:pt idx="12749">38</cx:pt>
          <cx:pt idx="12750">87</cx:pt>
          <cx:pt idx="12751">80</cx:pt>
          <cx:pt idx="12752">56</cx:pt>
          <cx:pt idx="12753">79</cx:pt>
          <cx:pt idx="12754">70</cx:pt>
          <cx:pt idx="12755">13</cx:pt>
          <cx:pt idx="12756">51</cx:pt>
          <cx:pt idx="12757">27</cx:pt>
          <cx:pt idx="12758">50</cx:pt>
          <cx:pt idx="12759">17</cx:pt>
          <cx:pt idx="12760">32</cx:pt>
          <cx:pt idx="12761">11</cx:pt>
          <cx:pt idx="12762">48</cx:pt>
          <cx:pt idx="12763">29</cx:pt>
          <cx:pt idx="12764">14</cx:pt>
          <cx:pt idx="12765">32</cx:pt>
          <cx:pt idx="12766">56</cx:pt>
          <cx:pt idx="12767">25</cx:pt>
          <cx:pt idx="12768">28</cx:pt>
          <cx:pt idx="12769">42</cx:pt>
          <cx:pt idx="12770">100</cx:pt>
          <cx:pt idx="12771">13</cx:pt>
          <cx:pt idx="12772">44</cx:pt>
          <cx:pt idx="12773">67</cx:pt>
          <cx:pt idx="12774">92</cx:pt>
          <cx:pt idx="12775">46</cx:pt>
          <cx:pt idx="12776">39</cx:pt>
          <cx:pt idx="12777">30</cx:pt>
          <cx:pt idx="12778">18</cx:pt>
          <cx:pt idx="12779">5</cx:pt>
          <cx:pt idx="12780">73</cx:pt>
          <cx:pt idx="12781">82</cx:pt>
          <cx:pt idx="12782">26</cx:pt>
          <cx:pt idx="12783">22</cx:pt>
          <cx:pt idx="12784">47</cx:pt>
          <cx:pt idx="12785">92</cx:pt>
          <cx:pt idx="12786">32</cx:pt>
          <cx:pt idx="12787">46</cx:pt>
          <cx:pt idx="12788">8</cx:pt>
          <cx:pt idx="12789">14</cx:pt>
          <cx:pt idx="12790">70</cx:pt>
          <cx:pt idx="12791">83</cx:pt>
          <cx:pt idx="12792">78</cx:pt>
          <cx:pt idx="12793">81</cx:pt>
          <cx:pt idx="12794">53</cx:pt>
          <cx:pt idx="12795">68</cx:pt>
          <cx:pt idx="12796">80</cx:pt>
          <cx:pt idx="12797">38</cx:pt>
          <cx:pt idx="12798">39</cx:pt>
          <cx:pt idx="12799">44</cx:pt>
          <cx:pt idx="12800">57</cx:pt>
          <cx:pt idx="12801">72</cx:pt>
          <cx:pt idx="12802">60</cx:pt>
          <cx:pt idx="12803">27</cx:pt>
          <cx:pt idx="12804">79</cx:pt>
          <cx:pt idx="12805">46</cx:pt>
          <cx:pt idx="12806">3</cx:pt>
          <cx:pt idx="12807">31</cx:pt>
          <cx:pt idx="12808">93</cx:pt>
          <cx:pt idx="12809">41</cx:pt>
          <cx:pt idx="12810">99</cx:pt>
          <cx:pt idx="12811">46</cx:pt>
          <cx:pt idx="12812">41</cx:pt>
          <cx:pt idx="12813">32</cx:pt>
          <cx:pt idx="12814">92</cx:pt>
          <cx:pt idx="12815">55</cx:pt>
          <cx:pt idx="12816">87</cx:pt>
          <cx:pt idx="12817">77</cx:pt>
          <cx:pt idx="12818">54</cx:pt>
          <cx:pt idx="12819">86</cx:pt>
          <cx:pt idx="12820">7</cx:pt>
          <cx:pt idx="12821">72</cx:pt>
          <cx:pt idx="12822">25</cx:pt>
          <cx:pt idx="12823">51</cx:pt>
          <cx:pt idx="12824">16</cx:pt>
          <cx:pt idx="12825">70</cx:pt>
          <cx:pt idx="12826">94</cx:pt>
          <cx:pt idx="12827">48</cx:pt>
          <cx:pt idx="12828">90</cx:pt>
          <cx:pt idx="12829">35</cx:pt>
          <cx:pt idx="12830">66</cx:pt>
          <cx:pt idx="12831">47</cx:pt>
          <cx:pt idx="12832">83</cx:pt>
          <cx:pt idx="12833">59</cx:pt>
          <cx:pt idx="12834">76</cx:pt>
          <cx:pt idx="12835">96</cx:pt>
          <cx:pt idx="12836">77</cx:pt>
          <cx:pt idx="12837">28</cx:pt>
          <cx:pt idx="12838">32</cx:pt>
          <cx:pt idx="12839">98</cx:pt>
          <cx:pt idx="12840">95</cx:pt>
          <cx:pt idx="12841">86</cx:pt>
          <cx:pt idx="12842">97</cx:pt>
          <cx:pt idx="12843">18</cx:pt>
          <cx:pt idx="12844">37</cx:pt>
          <cx:pt idx="12845">92</cx:pt>
          <cx:pt idx="12846">93</cx:pt>
          <cx:pt idx="12847">87</cx:pt>
          <cx:pt idx="12848">19</cx:pt>
          <cx:pt idx="12849">80</cx:pt>
          <cx:pt idx="12850">41</cx:pt>
          <cx:pt idx="12851">38</cx:pt>
          <cx:pt idx="12852">49</cx:pt>
          <cx:pt idx="12853">75</cx:pt>
          <cx:pt idx="12854">63</cx:pt>
          <cx:pt idx="12855">41</cx:pt>
          <cx:pt idx="12856">38</cx:pt>
          <cx:pt idx="12857">46</cx:pt>
          <cx:pt idx="12858">37</cx:pt>
          <cx:pt idx="12859">33</cx:pt>
          <cx:pt idx="12860">100</cx:pt>
          <cx:pt idx="12861">50</cx:pt>
          <cx:pt idx="12862">26</cx:pt>
          <cx:pt idx="12863">11</cx:pt>
          <cx:pt idx="12864">89</cx:pt>
          <cx:pt idx="12865">43</cx:pt>
          <cx:pt idx="12866">87</cx:pt>
          <cx:pt idx="12867">42</cx:pt>
          <cx:pt idx="12868">93</cx:pt>
          <cx:pt idx="12869">8</cx:pt>
          <cx:pt idx="12870">45</cx:pt>
          <cx:pt idx="12871">31</cx:pt>
          <cx:pt idx="12872">62</cx:pt>
          <cx:pt idx="12873">38</cx:pt>
          <cx:pt idx="12874">64</cx:pt>
          <cx:pt idx="12875">65</cx:pt>
          <cx:pt idx="12876">75</cx:pt>
          <cx:pt idx="12877">34</cx:pt>
          <cx:pt idx="12878">33</cx:pt>
          <cx:pt idx="12879">28</cx:pt>
          <cx:pt idx="12880">89</cx:pt>
          <cx:pt idx="12881">23</cx:pt>
          <cx:pt idx="12882">68</cx:pt>
          <cx:pt idx="12883">88</cx:pt>
          <cx:pt idx="12884">77</cx:pt>
          <cx:pt idx="12885">37</cx:pt>
          <cx:pt idx="12886">71</cx:pt>
          <cx:pt idx="12887">91</cx:pt>
          <cx:pt idx="12888">30</cx:pt>
          <cx:pt idx="12889">85</cx:pt>
          <cx:pt idx="12890">76</cx:pt>
          <cx:pt idx="12891">21</cx:pt>
          <cx:pt idx="12892">88</cx:pt>
          <cx:pt idx="12893">51</cx:pt>
          <cx:pt idx="12894">41</cx:pt>
          <cx:pt idx="12895">67</cx:pt>
          <cx:pt idx="12896">3</cx:pt>
          <cx:pt idx="12897">32</cx:pt>
          <cx:pt idx="12898">7</cx:pt>
          <cx:pt idx="12899">39</cx:pt>
          <cx:pt idx="12900">90</cx:pt>
          <cx:pt idx="12901">24</cx:pt>
          <cx:pt idx="12902">63</cx:pt>
          <cx:pt idx="12903">30</cx:pt>
          <cx:pt idx="12904">25</cx:pt>
          <cx:pt idx="12905">43</cx:pt>
          <cx:pt idx="12906">94</cx:pt>
          <cx:pt idx="12907">72</cx:pt>
          <cx:pt idx="12908">4</cx:pt>
          <cx:pt idx="12909">23</cx:pt>
          <cx:pt idx="12910">47</cx:pt>
          <cx:pt idx="12911">66</cx:pt>
          <cx:pt idx="12912">40</cx:pt>
          <cx:pt idx="12913">70</cx:pt>
          <cx:pt idx="12914">76</cx:pt>
          <cx:pt idx="12915">88</cx:pt>
          <cx:pt idx="12916">22</cx:pt>
          <cx:pt idx="12917">50</cx:pt>
          <cx:pt idx="12918">72</cx:pt>
          <cx:pt idx="12919">51</cx:pt>
          <cx:pt idx="12920">43</cx:pt>
          <cx:pt idx="12921">78</cx:pt>
          <cx:pt idx="12922">82</cx:pt>
          <cx:pt idx="12923">60</cx:pt>
          <cx:pt idx="12924">14</cx:pt>
          <cx:pt idx="12925">75</cx:pt>
          <cx:pt idx="12926">35</cx:pt>
          <cx:pt idx="12927">1</cx:pt>
          <cx:pt idx="12928">64</cx:pt>
          <cx:pt idx="12929">89</cx:pt>
          <cx:pt idx="12930">65</cx:pt>
          <cx:pt idx="12931">59</cx:pt>
          <cx:pt idx="12932">15</cx:pt>
          <cx:pt idx="12933">98</cx:pt>
          <cx:pt idx="12934">52</cx:pt>
          <cx:pt idx="12935">56</cx:pt>
          <cx:pt idx="12936">51</cx:pt>
          <cx:pt idx="12937">24</cx:pt>
          <cx:pt idx="12938">78</cx:pt>
          <cx:pt idx="12939">61</cx:pt>
          <cx:pt idx="12940">74</cx:pt>
          <cx:pt idx="12941">62</cx:pt>
          <cx:pt idx="12942">75</cx:pt>
          <cx:pt idx="12943">34</cx:pt>
          <cx:pt idx="12944">31</cx:pt>
          <cx:pt idx="12945">77</cx:pt>
          <cx:pt idx="12946">84</cx:pt>
          <cx:pt idx="12947">34</cx:pt>
          <cx:pt idx="12948">27</cx:pt>
          <cx:pt idx="12949">41</cx:pt>
          <cx:pt idx="12950">76</cx:pt>
          <cx:pt idx="12951">69</cx:pt>
          <cx:pt idx="12952">21</cx:pt>
          <cx:pt idx="12953">23</cx:pt>
          <cx:pt idx="12954">75</cx:pt>
          <cx:pt idx="12955">37</cx:pt>
          <cx:pt idx="12956">78</cx:pt>
          <cx:pt idx="12957">73</cx:pt>
          <cx:pt idx="12958">30</cx:pt>
          <cx:pt idx="12959">85</cx:pt>
          <cx:pt idx="12960">80</cx:pt>
          <cx:pt idx="12961">51</cx:pt>
          <cx:pt idx="12962">57</cx:pt>
          <cx:pt idx="12963">34</cx:pt>
          <cx:pt idx="12964">69</cx:pt>
          <cx:pt idx="12965">4</cx:pt>
          <cx:pt idx="12966">24</cx:pt>
          <cx:pt idx="12967">29</cx:pt>
          <cx:pt idx="12968">68</cx:pt>
          <cx:pt idx="12969">30</cx:pt>
          <cx:pt idx="12970">87</cx:pt>
          <cx:pt idx="12971">84</cx:pt>
          <cx:pt idx="12972">7</cx:pt>
          <cx:pt idx="12973">63</cx:pt>
          <cx:pt idx="12974">55</cx:pt>
          <cx:pt idx="12975">53</cx:pt>
          <cx:pt idx="12976">47</cx:pt>
          <cx:pt idx="12977">10</cx:pt>
          <cx:pt idx="12978">50</cx:pt>
          <cx:pt idx="12979">73</cx:pt>
          <cx:pt idx="12980">51</cx:pt>
          <cx:pt idx="12981">65</cx:pt>
          <cx:pt idx="12982">8</cx:pt>
          <cx:pt idx="12983">36</cx:pt>
          <cx:pt idx="12984">22</cx:pt>
          <cx:pt idx="12985">91</cx:pt>
          <cx:pt idx="12986">4</cx:pt>
          <cx:pt idx="12987">31</cx:pt>
          <cx:pt idx="12988">84</cx:pt>
          <cx:pt idx="12989">57</cx:pt>
          <cx:pt idx="12990">11</cx:pt>
          <cx:pt idx="12991">76</cx:pt>
          <cx:pt idx="12992">99</cx:pt>
          <cx:pt idx="12993">59</cx:pt>
          <cx:pt idx="12994">87</cx:pt>
          <cx:pt idx="12995">40</cx:pt>
          <cx:pt idx="12996">86</cx:pt>
          <cx:pt idx="12997">75</cx:pt>
          <cx:pt idx="12998">46</cx:pt>
          <cx:pt idx="12999">16</cx:pt>
          <cx:pt idx="13000">80</cx:pt>
          <cx:pt idx="13001">31</cx:pt>
          <cx:pt idx="13002">33</cx:pt>
          <cx:pt idx="13003">29</cx:pt>
          <cx:pt idx="13004">72</cx:pt>
          <cx:pt idx="13005">62</cx:pt>
          <cx:pt idx="13006">100</cx:pt>
          <cx:pt idx="13007">56</cx:pt>
          <cx:pt idx="13008">73</cx:pt>
          <cx:pt idx="13009">27</cx:pt>
          <cx:pt idx="13010">95</cx:pt>
          <cx:pt idx="13011">40</cx:pt>
          <cx:pt idx="13012">47</cx:pt>
          <cx:pt idx="13013">82</cx:pt>
          <cx:pt idx="13014">32</cx:pt>
          <cx:pt idx="13015">41</cx:pt>
          <cx:pt idx="13016">7</cx:pt>
          <cx:pt idx="13017">57</cx:pt>
          <cx:pt idx="13018">11</cx:pt>
          <cx:pt idx="13019">37</cx:pt>
          <cx:pt idx="13020">8</cx:pt>
          <cx:pt idx="13021">27</cx:pt>
          <cx:pt idx="13022">57</cx:pt>
          <cx:pt idx="13023">37</cx:pt>
          <cx:pt idx="13024">31</cx:pt>
          <cx:pt idx="13025">75</cx:pt>
          <cx:pt idx="13026">64</cx:pt>
          <cx:pt idx="13027">18</cx:pt>
          <cx:pt idx="13028">59</cx:pt>
          <cx:pt idx="13029">94</cx:pt>
          <cx:pt idx="13030">82</cx:pt>
          <cx:pt idx="13031">58</cx:pt>
          <cx:pt idx="13032">36</cx:pt>
          <cx:pt idx="13033">7</cx:pt>
          <cx:pt idx="13034">79</cx:pt>
          <cx:pt idx="13035">45</cx:pt>
          <cx:pt idx="13036">86</cx:pt>
          <cx:pt idx="13037">69</cx:pt>
          <cx:pt idx="13038">59</cx:pt>
          <cx:pt idx="13039">21</cx:pt>
          <cx:pt idx="13040">70</cx:pt>
          <cx:pt idx="13041">41</cx:pt>
          <cx:pt idx="13042">10</cx:pt>
          <cx:pt idx="13043">97</cx:pt>
          <cx:pt idx="13044">14</cx:pt>
          <cx:pt idx="13045">16</cx:pt>
          <cx:pt idx="13046">58</cx:pt>
          <cx:pt idx="13047">98</cx:pt>
          <cx:pt idx="13048">61</cx:pt>
          <cx:pt idx="13049">29</cx:pt>
          <cx:pt idx="13050">98</cx:pt>
          <cx:pt idx="13051">55</cx:pt>
          <cx:pt idx="13052">89</cx:pt>
          <cx:pt idx="13053">71</cx:pt>
          <cx:pt idx="13054">30</cx:pt>
          <cx:pt idx="13055">70</cx:pt>
          <cx:pt idx="13056">78</cx:pt>
          <cx:pt idx="13057">79</cx:pt>
          <cx:pt idx="13058">26</cx:pt>
          <cx:pt idx="13059">43</cx:pt>
          <cx:pt idx="13060">27</cx:pt>
          <cx:pt idx="13061">66</cx:pt>
          <cx:pt idx="13062">67</cx:pt>
          <cx:pt idx="13063">8</cx:pt>
          <cx:pt idx="13064">35</cx:pt>
          <cx:pt idx="13065">7</cx:pt>
          <cx:pt idx="13066">55</cx:pt>
          <cx:pt idx="13067">99</cx:pt>
          <cx:pt idx="13068">54</cx:pt>
          <cx:pt idx="13069">21</cx:pt>
          <cx:pt idx="13070">81</cx:pt>
          <cx:pt idx="13071">17</cx:pt>
          <cx:pt idx="13072">73</cx:pt>
          <cx:pt idx="13073">88</cx:pt>
          <cx:pt idx="13074">13</cx:pt>
          <cx:pt idx="13075">95</cx:pt>
          <cx:pt idx="13076">87</cx:pt>
          <cx:pt idx="13077">50</cx:pt>
          <cx:pt idx="13078">75</cx:pt>
          <cx:pt idx="13079">24</cx:pt>
          <cx:pt idx="13080">88</cx:pt>
          <cx:pt idx="13081">85</cx:pt>
          <cx:pt idx="13082">74</cx:pt>
          <cx:pt idx="13083">47</cx:pt>
          <cx:pt idx="13084">31</cx:pt>
          <cx:pt idx="13085">22</cx:pt>
          <cx:pt idx="13086">63</cx:pt>
          <cx:pt idx="13087">21</cx:pt>
          <cx:pt idx="13088">3</cx:pt>
          <cx:pt idx="13089">58</cx:pt>
          <cx:pt idx="13090">15</cx:pt>
          <cx:pt idx="13091">40</cx:pt>
          <cx:pt idx="13092">68</cx:pt>
          <cx:pt idx="13093">34</cx:pt>
          <cx:pt idx="13094">19</cx:pt>
          <cx:pt idx="13095">50</cx:pt>
          <cx:pt idx="13096">37</cx:pt>
          <cx:pt idx="13097">92</cx:pt>
          <cx:pt idx="13098">85</cx:pt>
          <cx:pt idx="13099">34</cx:pt>
          <cx:pt idx="13100">72</cx:pt>
          <cx:pt idx="13101">13</cx:pt>
          <cx:pt idx="13102">43</cx:pt>
          <cx:pt idx="13103">38</cx:pt>
          <cx:pt idx="13104">64</cx:pt>
          <cx:pt idx="13105">69</cx:pt>
          <cx:pt idx="13106">54</cx:pt>
          <cx:pt idx="13107">94</cx:pt>
          <cx:pt idx="13108">58</cx:pt>
          <cx:pt idx="13109">65</cx:pt>
          <cx:pt idx="13110">21</cx:pt>
          <cx:pt idx="13111">70</cx:pt>
          <cx:pt idx="13112">66</cx:pt>
          <cx:pt idx="13113">42</cx:pt>
          <cx:pt idx="13114">61</cx:pt>
          <cx:pt idx="13115">85</cx:pt>
          <cx:pt idx="13116">22</cx:pt>
          <cx:pt idx="13117">73</cx:pt>
          <cx:pt idx="13118">56</cx:pt>
          <cx:pt idx="13119">100</cx:pt>
          <cx:pt idx="13120">94</cx:pt>
          <cx:pt idx="13121">17</cx:pt>
          <cx:pt idx="13122">83</cx:pt>
          <cx:pt idx="13123">58</cx:pt>
          <cx:pt idx="13124">27</cx:pt>
          <cx:pt idx="13125">28</cx:pt>
          <cx:pt idx="13126">66</cx:pt>
          <cx:pt idx="13127">96</cx:pt>
          <cx:pt idx="13128">13</cx:pt>
          <cx:pt idx="13129">76</cx:pt>
          <cx:pt idx="13130">54</cx:pt>
          <cx:pt idx="13131">46</cx:pt>
          <cx:pt idx="13132">24</cx:pt>
          <cx:pt idx="13133">65</cx:pt>
          <cx:pt idx="13134">51</cx:pt>
          <cx:pt idx="13135">37</cx:pt>
          <cx:pt idx="13136">42</cx:pt>
          <cx:pt idx="13137">68</cx:pt>
          <cx:pt idx="13138">99</cx:pt>
          <cx:pt idx="13139">53</cx:pt>
          <cx:pt idx="13140">93</cx:pt>
          <cx:pt idx="13141">85</cx:pt>
          <cx:pt idx="13142">32</cx:pt>
          <cx:pt idx="13143">96</cx:pt>
          <cx:pt idx="13144">78</cx:pt>
          <cx:pt idx="13145">73</cx:pt>
          <cx:pt idx="13146">72</cx:pt>
          <cx:pt idx="13147">41</cx:pt>
          <cx:pt idx="13148">83</cx:pt>
          <cx:pt idx="13149">49</cx:pt>
          <cx:pt idx="13150">58</cx:pt>
          <cx:pt idx="13151">53</cx:pt>
          <cx:pt idx="13152">46</cx:pt>
          <cx:pt idx="13153">70</cx:pt>
          <cx:pt idx="13154">1</cx:pt>
          <cx:pt idx="13155">53</cx:pt>
          <cx:pt idx="13156">24</cx:pt>
          <cx:pt idx="13157">60</cx:pt>
          <cx:pt idx="13158">75</cx:pt>
          <cx:pt idx="13159">74</cx:pt>
          <cx:pt idx="13160">45</cx:pt>
          <cx:pt idx="13161">68</cx:pt>
          <cx:pt idx="13162">64</cx:pt>
          <cx:pt idx="13163">11</cx:pt>
          <cx:pt idx="13164">23</cx:pt>
          <cx:pt idx="13165">19</cx:pt>
          <cx:pt idx="13166">4</cx:pt>
          <cx:pt idx="13167">95</cx:pt>
          <cx:pt idx="13168">49</cx:pt>
          <cx:pt idx="13169">12</cx:pt>
          <cx:pt idx="13170">13</cx:pt>
          <cx:pt idx="13171">33</cx:pt>
          <cx:pt idx="13172">38</cx:pt>
          <cx:pt idx="13173">71</cx:pt>
          <cx:pt idx="13174">92</cx:pt>
          <cx:pt idx="13175">6</cx:pt>
          <cx:pt idx="13176">43</cx:pt>
          <cx:pt idx="13177">44</cx:pt>
          <cx:pt idx="13178">32</cx:pt>
          <cx:pt idx="13179">40</cx:pt>
          <cx:pt idx="13180">34</cx:pt>
          <cx:pt idx="13181">20</cx:pt>
          <cx:pt idx="13182">82</cx:pt>
          <cx:pt idx="13183">49</cx:pt>
          <cx:pt idx="13184">66</cx:pt>
          <cx:pt idx="13185">61</cx:pt>
          <cx:pt idx="13186">32</cx:pt>
          <cx:pt idx="13187">62</cx:pt>
          <cx:pt idx="13188">65</cx:pt>
          <cx:pt idx="13189">45</cx:pt>
          <cx:pt idx="13190">33</cx:pt>
          <cx:pt idx="13191">31</cx:pt>
          <cx:pt idx="13192">51</cx:pt>
          <cx:pt idx="13193">15</cx:pt>
          <cx:pt idx="13194">74</cx:pt>
          <cx:pt idx="13195">95</cx:pt>
          <cx:pt idx="13196">59</cx:pt>
          <cx:pt idx="13197">54</cx:pt>
          <cx:pt idx="13198">87</cx:pt>
          <cx:pt idx="13199">53</cx:pt>
          <cx:pt idx="13200">97</cx:pt>
          <cx:pt idx="13201">65</cx:pt>
          <cx:pt idx="13202">43</cx:pt>
          <cx:pt idx="13203">93</cx:pt>
          <cx:pt idx="13204">67</cx:pt>
          <cx:pt idx="13205">74</cx:pt>
          <cx:pt idx="13206">10</cx:pt>
          <cx:pt idx="13207">60</cx:pt>
          <cx:pt idx="13208">81</cx:pt>
          <cx:pt idx="13209">46</cx:pt>
          <cx:pt idx="13210">57</cx:pt>
          <cx:pt idx="13211">30</cx:pt>
          <cx:pt idx="13212">99</cx:pt>
          <cx:pt idx="13213">71</cx:pt>
          <cx:pt idx="13214">79</cx:pt>
          <cx:pt idx="13215">82</cx:pt>
          <cx:pt idx="13216">81</cx:pt>
          <cx:pt idx="13217">22</cx:pt>
          <cx:pt idx="13218">28</cx:pt>
          <cx:pt idx="13219">48</cx:pt>
          <cx:pt idx="13220">87</cx:pt>
          <cx:pt idx="13221">80</cx:pt>
          <cx:pt idx="13222">79</cx:pt>
          <cx:pt idx="13223">12</cx:pt>
          <cx:pt idx="13224">26</cx:pt>
          <cx:pt idx="13225">25</cx:pt>
          <cx:pt idx="13226">50</cx:pt>
          <cx:pt idx="13227">20</cx:pt>
          <cx:pt idx="13228">69</cx:pt>
          <cx:pt idx="13229">65</cx:pt>
          <cx:pt idx="13230">26</cx:pt>
          <cx:pt idx="13231">21</cx:pt>
          <cx:pt idx="13232">47</cx:pt>
          <cx:pt idx="13233">60</cx:pt>
          <cx:pt idx="13234">72</cx:pt>
          <cx:pt idx="13235">35</cx:pt>
          <cx:pt idx="13236">22</cx:pt>
          <cx:pt idx="13237">84</cx:pt>
          <cx:pt idx="13238">41</cx:pt>
          <cx:pt idx="13239">13</cx:pt>
          <cx:pt idx="13240">19</cx:pt>
          <cx:pt idx="13241">40</cx:pt>
          <cx:pt idx="13242">91</cx:pt>
          <cx:pt idx="13243">58</cx:pt>
          <cx:pt idx="13244">7</cx:pt>
          <cx:pt idx="13245">44</cx:pt>
          <cx:pt idx="13246">37</cx:pt>
          <cx:pt idx="13247">21</cx:pt>
          <cx:pt idx="13248">98</cx:pt>
          <cx:pt idx="13249">78</cx:pt>
          <cx:pt idx="13250">60</cx:pt>
          <cx:pt idx="13251">45</cx:pt>
          <cx:pt idx="13252">15</cx:pt>
          <cx:pt idx="13253">42</cx:pt>
          <cx:pt idx="13254">33</cx:pt>
          <cx:pt idx="13255">6</cx:pt>
          <cx:pt idx="13256">36</cx:pt>
          <cx:pt idx="13257">50</cx:pt>
          <cx:pt idx="13258">58</cx:pt>
          <cx:pt idx="13259">28</cx:pt>
          <cx:pt idx="13260">31</cx:pt>
          <cx:pt idx="13261">25</cx:pt>
          <cx:pt idx="13262">91</cx:pt>
          <cx:pt idx="13263">55</cx:pt>
          <cx:pt idx="13264">45</cx:pt>
          <cx:pt idx="13265">47</cx:pt>
          <cx:pt idx="13266">98</cx:pt>
          <cx:pt idx="13267">88</cx:pt>
          <cx:pt idx="13268">38</cx:pt>
          <cx:pt idx="13269">23</cx:pt>
          <cx:pt idx="13270">87</cx:pt>
          <cx:pt idx="13271">28</cx:pt>
          <cx:pt idx="13272">13</cx:pt>
          <cx:pt idx="13273">65</cx:pt>
          <cx:pt idx="13274">19</cx:pt>
          <cx:pt idx="13275">72</cx:pt>
          <cx:pt idx="13276">23</cx:pt>
          <cx:pt idx="13277">82</cx:pt>
          <cx:pt idx="13278">59</cx:pt>
          <cx:pt idx="13279">10</cx:pt>
          <cx:pt idx="13280">73</cx:pt>
          <cx:pt idx="13281">58</cx:pt>
          <cx:pt idx="13282">94</cx:pt>
          <cx:pt idx="13283">67</cx:pt>
          <cx:pt idx="13284">46</cx:pt>
          <cx:pt idx="13285">99</cx:pt>
          <cx:pt idx="13286">42</cx:pt>
          <cx:pt idx="13287">14</cx:pt>
          <cx:pt idx="13288">79</cx:pt>
          <cx:pt idx="13289">80</cx:pt>
          <cx:pt idx="13290">81</cx:pt>
          <cx:pt idx="13291">74</cx:pt>
          <cx:pt idx="13292">72</cx:pt>
          <cx:pt idx="13293">4</cx:pt>
          <cx:pt idx="13294">86</cx:pt>
          <cx:pt idx="13295">78</cx:pt>
          <cx:pt idx="13296">65</cx:pt>
          <cx:pt idx="13297">89</cx:pt>
          <cx:pt idx="13298">53</cx:pt>
          <cx:pt idx="13299">35</cx:pt>
          <cx:pt idx="13300">30</cx:pt>
          <cx:pt idx="13301">92</cx:pt>
          <cx:pt idx="13302">33</cx:pt>
          <cx:pt idx="13303">60</cx:pt>
          <cx:pt idx="13304">70</cx:pt>
          <cx:pt idx="13305">76</cx:pt>
          <cx:pt idx="13306">89</cx:pt>
          <cx:pt idx="13307">36</cx:pt>
          <cx:pt idx="13308">60</cx:pt>
          <cx:pt idx="13309">54</cx:pt>
          <cx:pt idx="13310">81</cx:pt>
          <cx:pt idx="13311">65</cx:pt>
          <cx:pt idx="13312">72</cx:pt>
          <cx:pt idx="13313">82</cx:pt>
          <cx:pt idx="13314">95</cx:pt>
          <cx:pt idx="13315">75</cx:pt>
          <cx:pt idx="13316">51</cx:pt>
          <cx:pt idx="13317">85</cx:pt>
          <cx:pt idx="13318">6</cx:pt>
          <cx:pt idx="13319">77</cx:pt>
          <cx:pt idx="13320">37</cx:pt>
          <cx:pt idx="13321">59</cx:pt>
          <cx:pt idx="13322">35</cx:pt>
          <cx:pt idx="13323">58</cx:pt>
          <cx:pt idx="13324">31</cx:pt>
          <cx:pt idx="13325">18</cx:pt>
          <cx:pt idx="13326">77</cx:pt>
          <cx:pt idx="13327">95</cx:pt>
          <cx:pt idx="13328">6</cx:pt>
          <cx:pt idx="13329">64</cx:pt>
          <cx:pt idx="13330">51</cx:pt>
          <cx:pt idx="13331">7</cx:pt>
          <cx:pt idx="13332">48</cx:pt>
          <cx:pt idx="13333">92</cx:pt>
          <cx:pt idx="13334">75</cx:pt>
          <cx:pt idx="13335">61</cx:pt>
          <cx:pt idx="13336">90</cx:pt>
          <cx:pt idx="13337">13</cx:pt>
          <cx:pt idx="13338">65</cx:pt>
          <cx:pt idx="13339">33</cx:pt>
          <cx:pt idx="13340">70</cx:pt>
          <cx:pt idx="13341">56</cx:pt>
          <cx:pt idx="13342">83</cx:pt>
          <cx:pt idx="13343">41</cx:pt>
          <cx:pt idx="13344">89</cx:pt>
          <cx:pt idx="13345">91</cx:pt>
          <cx:pt idx="13346">59</cx:pt>
          <cx:pt idx="13347">88</cx:pt>
          <cx:pt idx="13348">19</cx:pt>
          <cx:pt idx="13349">7</cx:pt>
          <cx:pt idx="13350">23</cx:pt>
          <cx:pt idx="13351">21</cx:pt>
          <cx:pt idx="13352">47</cx:pt>
          <cx:pt idx="13353">39</cx:pt>
          <cx:pt idx="13354">84</cx:pt>
          <cx:pt idx="13355">45</cx:pt>
          <cx:pt idx="13356">30</cx:pt>
          <cx:pt idx="13357">78</cx:pt>
          <cx:pt idx="13358">13</cx:pt>
          <cx:pt idx="13359">95</cx:pt>
          <cx:pt idx="13360">9</cx:pt>
          <cx:pt idx="13361">71</cx:pt>
          <cx:pt idx="13362">83</cx:pt>
          <cx:pt idx="13363">5</cx:pt>
          <cx:pt idx="13364">36</cx:pt>
          <cx:pt idx="13365">21</cx:pt>
          <cx:pt idx="13366">13</cx:pt>
          <cx:pt idx="13367">17</cx:pt>
          <cx:pt idx="13368">41</cx:pt>
          <cx:pt idx="13369">85</cx:pt>
          <cx:pt idx="13370">35</cx:pt>
          <cx:pt idx="13371">34</cx:pt>
          <cx:pt idx="13372">69</cx:pt>
          <cx:pt idx="13373">12</cx:pt>
          <cx:pt idx="13374">94</cx:pt>
          <cx:pt idx="13375">67</cx:pt>
          <cx:pt idx="13376">92</cx:pt>
          <cx:pt idx="13377">78</cx:pt>
          <cx:pt idx="13378">82</cx:pt>
          <cx:pt idx="13379">52</cx:pt>
          <cx:pt idx="13380">53</cx:pt>
          <cx:pt idx="13381">64</cx:pt>
          <cx:pt idx="13382">99</cx:pt>
          <cx:pt idx="13383">57</cx:pt>
          <cx:pt idx="13384">44</cx:pt>
          <cx:pt idx="13385">32</cx:pt>
          <cx:pt idx="13386">21</cx:pt>
          <cx:pt idx="13387">1</cx:pt>
          <cx:pt idx="13388">100</cx:pt>
          <cx:pt idx="13389">58</cx:pt>
          <cx:pt idx="13390">48</cx:pt>
          <cx:pt idx="13391">42</cx:pt>
          <cx:pt idx="13392">76</cx:pt>
          <cx:pt idx="13393">87</cx:pt>
          <cx:pt idx="13394">55</cx:pt>
          <cx:pt idx="13395">86</cx:pt>
          <cx:pt idx="13396">68</cx:pt>
          <cx:pt idx="13397">89</cx:pt>
          <cx:pt idx="13398">55</cx:pt>
          <cx:pt idx="13399">9</cx:pt>
          <cx:pt idx="13400">26</cx:pt>
          <cx:pt idx="13401">78</cx:pt>
          <cx:pt idx="13402">5</cx:pt>
          <cx:pt idx="13403">95</cx:pt>
          <cx:pt idx="13404">99</cx:pt>
          <cx:pt idx="13405">28</cx:pt>
          <cx:pt idx="13406">74</cx:pt>
          <cx:pt idx="13407">71</cx:pt>
          <cx:pt idx="13408">93</cx:pt>
          <cx:pt idx="13409">84</cx:pt>
          <cx:pt idx="13410">30</cx:pt>
          <cx:pt idx="13411">46</cx:pt>
          <cx:pt idx="13412">42</cx:pt>
          <cx:pt idx="13413">34</cx:pt>
          <cx:pt idx="13414">39</cx:pt>
          <cx:pt idx="13415">41</cx:pt>
          <cx:pt idx="13416">11</cx:pt>
          <cx:pt idx="13417">29</cx:pt>
          <cx:pt idx="13418">22</cx:pt>
          <cx:pt idx="13419">35</cx:pt>
          <cx:pt idx="13420">54</cx:pt>
          <cx:pt idx="13421">15</cx:pt>
          <cx:pt idx="13422">78</cx:pt>
          <cx:pt idx="13423">38</cx:pt>
          <cx:pt idx="13424">43</cx:pt>
          <cx:pt idx="13425">57</cx:pt>
          <cx:pt idx="13426">53</cx:pt>
          <cx:pt idx="13427">67</cx:pt>
          <cx:pt idx="13428">95</cx:pt>
          <cx:pt idx="13429">62</cx:pt>
          <cx:pt idx="13430">49</cx:pt>
          <cx:pt idx="13431">38</cx:pt>
          <cx:pt idx="13432">50</cx:pt>
          <cx:pt idx="13433">48</cx:pt>
          <cx:pt idx="13434">77</cx:pt>
          <cx:pt idx="13435">68</cx:pt>
          <cx:pt idx="13436">45</cx:pt>
          <cx:pt idx="13437">14</cx:pt>
          <cx:pt idx="13438">40</cx:pt>
          <cx:pt idx="13439">6</cx:pt>
          <cx:pt idx="13440">57</cx:pt>
          <cx:pt idx="13441">23</cx:pt>
          <cx:pt idx="13442">26</cx:pt>
          <cx:pt idx="13443">46</cx:pt>
          <cx:pt idx="13444">96</cx:pt>
          <cx:pt idx="13445">30</cx:pt>
          <cx:pt idx="13446">74</cx:pt>
          <cx:pt idx="13447">70</cx:pt>
          <cx:pt idx="13448">71</cx:pt>
          <cx:pt idx="13449">39</cx:pt>
          <cx:pt idx="13450">24</cx:pt>
          <cx:pt idx="13451">48</cx:pt>
          <cx:pt idx="13452">83</cx:pt>
          <cx:pt idx="13453">13</cx:pt>
          <cx:pt idx="13454">44</cx:pt>
          <cx:pt idx="13455">49</cx:pt>
          <cx:pt idx="13456">30</cx:pt>
          <cx:pt idx="13457">60</cx:pt>
          <cx:pt idx="13458">44</cx:pt>
          <cx:pt idx="13459">72</cx:pt>
          <cx:pt idx="13460">38</cx:pt>
          <cx:pt idx="13461">55</cx:pt>
          <cx:pt idx="13462">81</cx:pt>
          <cx:pt idx="13463">16</cx:pt>
          <cx:pt idx="13464">41</cx:pt>
          <cx:pt idx="13465">17</cx:pt>
          <cx:pt idx="13466">4</cx:pt>
          <cx:pt idx="13467">20</cx:pt>
          <cx:pt idx="13468">77</cx:pt>
          <cx:pt idx="13469">100</cx:pt>
          <cx:pt idx="13470">36</cx:pt>
          <cx:pt idx="13471">67</cx:pt>
          <cx:pt idx="13472">44</cx:pt>
          <cx:pt idx="13473">2</cx:pt>
          <cx:pt idx="13474">96</cx:pt>
          <cx:pt idx="13475">31</cx:pt>
          <cx:pt idx="13476">25</cx:pt>
          <cx:pt idx="13477">99</cx:pt>
          <cx:pt idx="13478">34</cx:pt>
          <cx:pt idx="13479">64</cx:pt>
          <cx:pt idx="13480">61</cx:pt>
          <cx:pt idx="13481">32</cx:pt>
          <cx:pt idx="13482">26</cx:pt>
          <cx:pt idx="13483">58</cx:pt>
          <cx:pt idx="13484">72</cx:pt>
          <cx:pt idx="13485">31</cx:pt>
          <cx:pt idx="13486">96</cx:pt>
          <cx:pt idx="13487">21</cx:pt>
          <cx:pt idx="13488">61</cx:pt>
          <cx:pt idx="13489">13</cx:pt>
          <cx:pt idx="13490">26</cx:pt>
          <cx:pt idx="13491">27</cx:pt>
          <cx:pt idx="13492">71</cx:pt>
          <cx:pt idx="13493">24</cx:pt>
          <cx:pt idx="13494">29</cx:pt>
          <cx:pt idx="13495">93</cx:pt>
          <cx:pt idx="13496">25</cx:pt>
          <cx:pt idx="13497">67</cx:pt>
          <cx:pt idx="13498">17</cx:pt>
          <cx:pt idx="13499">39</cx:pt>
          <cx:pt idx="13500">96</cx:pt>
          <cx:pt idx="13501">45</cx:pt>
          <cx:pt idx="13502">55</cx:pt>
          <cx:pt idx="13503">7</cx:pt>
          <cx:pt idx="13504">62</cx:pt>
          <cx:pt idx="13505">88</cx:pt>
          <cx:pt idx="13506">64</cx:pt>
          <cx:pt idx="13507">69</cx:pt>
          <cx:pt idx="13508">11</cx:pt>
          <cx:pt idx="13509">49</cx:pt>
          <cx:pt idx="13510">26</cx:pt>
          <cx:pt idx="13511">32</cx:pt>
          <cx:pt idx="13512">30</cx:pt>
          <cx:pt idx="13513">100</cx:pt>
          <cx:pt idx="13514">75</cx:pt>
          <cx:pt idx="13515">67</cx:pt>
          <cx:pt idx="13516">69</cx:pt>
          <cx:pt idx="13517">59</cx:pt>
          <cx:pt idx="13518">93</cx:pt>
          <cx:pt idx="13519">51</cx:pt>
          <cx:pt idx="13520">47</cx:pt>
          <cx:pt idx="13521">27</cx:pt>
          <cx:pt idx="13522">76</cx:pt>
          <cx:pt idx="13523">88</cx:pt>
          <cx:pt idx="13524">83</cx:pt>
          <cx:pt idx="13525">6</cx:pt>
          <cx:pt idx="13526">100</cx:pt>
          <cx:pt idx="13527">33</cx:pt>
          <cx:pt idx="13528">90</cx:pt>
          <cx:pt idx="13529">73</cx:pt>
          <cx:pt idx="13530">31</cx:pt>
          <cx:pt idx="13531">91</cx:pt>
          <cx:pt idx="13532">25</cx:pt>
          <cx:pt idx="13533">42</cx:pt>
          <cx:pt idx="13534">50</cx:pt>
          <cx:pt idx="13535">70</cx:pt>
          <cx:pt idx="13536">12</cx:pt>
          <cx:pt idx="13537">52</cx:pt>
          <cx:pt idx="13538">97</cx:pt>
          <cx:pt idx="13539">53</cx:pt>
          <cx:pt idx="13540">56</cx:pt>
          <cx:pt idx="13541">92</cx:pt>
          <cx:pt idx="13542">6</cx:pt>
          <cx:pt idx="13543">14</cx:pt>
          <cx:pt idx="13544">34</cx:pt>
          <cx:pt idx="13545">61</cx:pt>
          <cx:pt idx="13546">21</cx:pt>
          <cx:pt idx="13547">67</cx:pt>
          <cx:pt idx="13548">95</cx:pt>
          <cx:pt idx="13549">48</cx:pt>
          <cx:pt idx="13550">96</cx:pt>
          <cx:pt idx="13551">20</cx:pt>
          <cx:pt idx="13552">81</cx:pt>
          <cx:pt idx="13553">18</cx:pt>
          <cx:pt idx="13554">77</cx:pt>
          <cx:pt idx="13555">90</cx:pt>
          <cx:pt idx="13556">70</cx:pt>
          <cx:pt idx="13557">68</cx:pt>
          <cx:pt idx="13558">91</cx:pt>
          <cx:pt idx="13559">82</cx:pt>
          <cx:pt idx="13560">41</cx:pt>
          <cx:pt idx="13561">70</cx:pt>
          <cx:pt idx="13562">96</cx:pt>
          <cx:pt idx="13563">88</cx:pt>
          <cx:pt idx="13564">32</cx:pt>
          <cx:pt idx="13565">85</cx:pt>
          <cx:pt idx="13566">15</cx:pt>
          <cx:pt idx="13567">37</cx:pt>
          <cx:pt idx="13568">77</cx:pt>
          <cx:pt idx="13569">39</cx:pt>
          <cx:pt idx="13570">28</cx:pt>
          <cx:pt idx="13571">45</cx:pt>
          <cx:pt idx="13572">60</cx:pt>
          <cx:pt idx="13573">89</cx:pt>
          <cx:pt idx="13574">2</cx:pt>
          <cx:pt idx="13575">26</cx:pt>
          <cx:pt idx="13576">64</cx:pt>
          <cx:pt idx="13577">72</cx:pt>
          <cx:pt idx="13578">74</cx:pt>
          <cx:pt idx="13579">66</cx:pt>
          <cx:pt idx="13580">36</cx:pt>
          <cx:pt idx="13581">2</cx:pt>
          <cx:pt idx="13582">31</cx:pt>
          <cx:pt idx="13583">22</cx:pt>
          <cx:pt idx="13584">82</cx:pt>
          <cx:pt idx="13585">17</cx:pt>
          <cx:pt idx="13586">61</cx:pt>
          <cx:pt idx="13587">47</cx:pt>
          <cx:pt idx="13588">20</cx:pt>
          <cx:pt idx="13589">98</cx:pt>
          <cx:pt idx="13590">96</cx:pt>
          <cx:pt idx="13591">49</cx:pt>
          <cx:pt idx="13592">44</cx:pt>
          <cx:pt idx="13593">72</cx:pt>
          <cx:pt idx="13594">85</cx:pt>
          <cx:pt idx="13595">94</cx:pt>
          <cx:pt idx="13596">56</cx:pt>
          <cx:pt idx="13597">39</cx:pt>
          <cx:pt idx="13598">82</cx:pt>
          <cx:pt idx="13599">20</cx:pt>
          <cx:pt idx="13600">57</cx:pt>
          <cx:pt idx="13601">81</cx:pt>
          <cx:pt idx="13602">61</cx:pt>
          <cx:pt idx="13603">89</cx:pt>
          <cx:pt idx="13604">87</cx:pt>
          <cx:pt idx="13605">81</cx:pt>
          <cx:pt idx="13606">76</cx:pt>
          <cx:pt idx="13607">88</cx:pt>
          <cx:pt idx="13608">77</cx:pt>
          <cx:pt idx="13609">51</cx:pt>
          <cx:pt idx="13610">85</cx:pt>
          <cx:pt idx="13611">33</cx:pt>
          <cx:pt idx="13612">100</cx:pt>
          <cx:pt idx="13613">65</cx:pt>
          <cx:pt idx="13614">98</cx:pt>
          <cx:pt idx="13615">31</cx:pt>
          <cx:pt idx="13616">89</cx:pt>
          <cx:pt idx="13617">57</cx:pt>
          <cx:pt idx="13618">68</cx:pt>
          <cx:pt idx="13619">82</cx:pt>
          <cx:pt idx="13620">98</cx:pt>
          <cx:pt idx="13621">67</cx:pt>
          <cx:pt idx="13622">81</cx:pt>
          <cx:pt idx="13623">91</cx:pt>
          <cx:pt idx="13624">11</cx:pt>
          <cx:pt idx="13625">62</cx:pt>
          <cx:pt idx="13626">14</cx:pt>
          <cx:pt idx="13627">97</cx:pt>
          <cx:pt idx="13628">79</cx:pt>
          <cx:pt idx="13629">84</cx:pt>
          <cx:pt idx="13630">20</cx:pt>
          <cx:pt idx="13631">3</cx:pt>
          <cx:pt idx="13632">74</cx:pt>
          <cx:pt idx="13633">73</cx:pt>
          <cx:pt idx="13634">26</cx:pt>
          <cx:pt idx="13635">67</cx:pt>
          <cx:pt idx="13636">15</cx:pt>
          <cx:pt idx="13637">57</cx:pt>
          <cx:pt idx="13638">96</cx:pt>
          <cx:pt idx="13639">83</cx:pt>
          <cx:pt idx="13640">82</cx:pt>
          <cx:pt idx="13641">33</cx:pt>
          <cx:pt idx="13642">75</cx:pt>
          <cx:pt idx="13643">68</cx:pt>
          <cx:pt idx="13644">8</cx:pt>
          <cx:pt idx="13645">76</cx:pt>
          <cx:pt idx="13646">65</cx:pt>
          <cx:pt idx="13647">98</cx:pt>
          <cx:pt idx="13648">61</cx:pt>
          <cx:pt idx="13649">47</cx:pt>
          <cx:pt idx="13650">56</cx:pt>
          <cx:pt idx="13651">79</cx:pt>
          <cx:pt idx="13652">100</cx:pt>
          <cx:pt idx="13653">69</cx:pt>
          <cx:pt idx="13654">47</cx:pt>
          <cx:pt idx="13655">42</cx:pt>
          <cx:pt idx="13656">65</cx:pt>
          <cx:pt idx="13657">63</cx:pt>
          <cx:pt idx="13658">92</cx:pt>
          <cx:pt idx="13659">64</cx:pt>
          <cx:pt idx="13660">53</cx:pt>
          <cx:pt idx="13661">68</cx:pt>
          <cx:pt idx="13662">7</cx:pt>
          <cx:pt idx="13663">52</cx:pt>
          <cx:pt idx="13664">45</cx:pt>
          <cx:pt idx="13665">53</cx:pt>
          <cx:pt idx="13666">83</cx:pt>
          <cx:pt idx="13667">98</cx:pt>
          <cx:pt idx="13668">27</cx:pt>
          <cx:pt idx="13669">37</cx:pt>
          <cx:pt idx="13670">21</cx:pt>
          <cx:pt idx="13671">45</cx:pt>
          <cx:pt idx="13672">8</cx:pt>
          <cx:pt idx="13673">96</cx:pt>
          <cx:pt idx="13674">71</cx:pt>
          <cx:pt idx="13675">82</cx:pt>
          <cx:pt idx="13676">49</cx:pt>
          <cx:pt idx="13677">57</cx:pt>
          <cx:pt idx="13678">30</cx:pt>
          <cx:pt idx="13679">23</cx:pt>
          <cx:pt idx="13680">69</cx:pt>
          <cx:pt idx="13681">37</cx:pt>
          <cx:pt idx="13682">62</cx:pt>
          <cx:pt idx="13683">23</cx:pt>
          <cx:pt idx="13684">61</cx:pt>
          <cx:pt idx="13685">36</cx:pt>
          <cx:pt idx="13686">59</cx:pt>
          <cx:pt idx="13687">47</cx:pt>
          <cx:pt idx="13688">71</cx:pt>
          <cx:pt idx="13689">18</cx:pt>
          <cx:pt idx="13690">51</cx:pt>
          <cx:pt idx="13691">1</cx:pt>
          <cx:pt idx="13692">79</cx:pt>
          <cx:pt idx="13693">94</cx:pt>
          <cx:pt idx="13694">85</cx:pt>
          <cx:pt idx="13695">21</cx:pt>
          <cx:pt idx="13696">30</cx:pt>
          <cx:pt idx="13697">96</cx:pt>
          <cx:pt idx="13698">76</cx:pt>
          <cx:pt idx="13699">55</cx:pt>
          <cx:pt idx="13700">25</cx:pt>
          <cx:pt idx="13701">48</cx:pt>
          <cx:pt idx="13702">71</cx:pt>
          <cx:pt idx="13703">70</cx:pt>
          <cx:pt idx="13704">34</cx:pt>
          <cx:pt idx="13705">99</cx:pt>
          <cx:pt idx="13706">18</cx:pt>
          <cx:pt idx="13707">28</cx:pt>
          <cx:pt idx="13708">83</cx:pt>
          <cx:pt idx="13709">65</cx:pt>
          <cx:pt idx="13710">96</cx:pt>
          <cx:pt idx="13711">78</cx:pt>
          <cx:pt idx="13712">17</cx:pt>
          <cx:pt idx="13713">26</cx:pt>
          <cx:pt idx="13714">49</cx:pt>
          <cx:pt idx="13715">90</cx:pt>
          <cx:pt idx="13716">76</cx:pt>
          <cx:pt idx="13717">34</cx:pt>
          <cx:pt idx="13718">31</cx:pt>
          <cx:pt idx="13719">44</cx:pt>
          <cx:pt idx="13720">75</cx:pt>
          <cx:pt idx="13721">38</cx:pt>
          <cx:pt idx="13722">92</cx:pt>
          <cx:pt idx="13723">85</cx:pt>
          <cx:pt idx="13724">50</cx:pt>
          <cx:pt idx="13725">15</cx:pt>
          <cx:pt idx="13726">84</cx:pt>
          <cx:pt idx="13727">100</cx:pt>
          <cx:pt idx="13728">29</cx:pt>
          <cx:pt idx="13729">81</cx:pt>
          <cx:pt idx="13730">62</cx:pt>
          <cx:pt idx="13731">72</cx:pt>
          <cx:pt idx="13732">33</cx:pt>
          <cx:pt idx="13733">59</cx:pt>
          <cx:pt idx="13734">9</cx:pt>
          <cx:pt idx="13735">22</cx:pt>
          <cx:pt idx="13736">49</cx:pt>
          <cx:pt idx="13737">21</cx:pt>
          <cx:pt idx="13738">24</cx:pt>
          <cx:pt idx="13739">60</cx:pt>
          <cx:pt idx="13740">53</cx:pt>
          <cx:pt idx="13741">46</cx:pt>
          <cx:pt idx="13742">31</cx:pt>
          <cx:pt idx="13743">61</cx:pt>
          <cx:pt idx="13744">42</cx:pt>
          <cx:pt idx="13745">33</cx:pt>
          <cx:pt idx="13746">62</cx:pt>
          <cx:pt idx="13747">64</cx:pt>
          <cx:pt idx="13748">59</cx:pt>
          <cx:pt idx="13749">10</cx:pt>
          <cx:pt idx="13750">57</cx:pt>
          <cx:pt idx="13751">24</cx:pt>
          <cx:pt idx="13752">76</cx:pt>
          <cx:pt idx="13753">73</cx:pt>
          <cx:pt idx="13754">87</cx:pt>
          <cx:pt idx="13755">55</cx:pt>
          <cx:pt idx="13756">54</cx:pt>
          <cx:pt idx="13757">29</cx:pt>
          <cx:pt idx="13758">47</cx:pt>
          <cx:pt idx="13759">89</cx:pt>
          <cx:pt idx="13760">40</cx:pt>
          <cx:pt idx="13761">21</cx:pt>
          <cx:pt idx="13762">30</cx:pt>
          <cx:pt idx="13763">97</cx:pt>
          <cx:pt idx="13764">4</cx:pt>
          <cx:pt idx="13765">74</cx:pt>
          <cx:pt idx="13766">60</cx:pt>
          <cx:pt idx="13767">27</cx:pt>
          <cx:pt idx="13768">17</cx:pt>
          <cx:pt idx="13769">73</cx:pt>
          <cx:pt idx="13770">70</cx:pt>
          <cx:pt idx="13771">21</cx:pt>
          <cx:pt idx="13772">44</cx:pt>
          <cx:pt idx="13773">69</cx:pt>
          <cx:pt idx="13774">77</cx:pt>
          <cx:pt idx="13775">68</cx:pt>
          <cx:pt idx="13776">2</cx:pt>
          <cx:pt idx="13777">20</cx:pt>
          <cx:pt idx="13778">7</cx:pt>
          <cx:pt idx="13779">46</cx:pt>
          <cx:pt idx="13780">60</cx:pt>
          <cx:pt idx="13781">95</cx:pt>
          <cx:pt idx="13782">89</cx:pt>
          <cx:pt idx="13783">22</cx:pt>
          <cx:pt idx="13784">58</cx:pt>
          <cx:pt idx="13785">50</cx:pt>
          <cx:pt idx="13786">64</cx:pt>
          <cx:pt idx="13787">49</cx:pt>
          <cx:pt idx="13788">30</cx:pt>
          <cx:pt idx="13789">68</cx:pt>
          <cx:pt idx="13790">33</cx:pt>
          <cx:pt idx="13791">69</cx:pt>
          <cx:pt idx="13792">45</cx:pt>
          <cx:pt idx="13793">40</cx:pt>
          <cx:pt idx="13794">39</cx:pt>
          <cx:pt idx="13795">77</cx:pt>
          <cx:pt idx="13796">28</cx:pt>
          <cx:pt idx="13797">3</cx:pt>
          <cx:pt idx="13798">32</cx:pt>
          <cx:pt idx="13799">89</cx:pt>
          <cx:pt idx="13800">50</cx:pt>
          <cx:pt idx="13801">67</cx:pt>
          <cx:pt idx="13802">11</cx:pt>
          <cx:pt idx="13803">83</cx:pt>
          <cx:pt idx="13804">23</cx:pt>
          <cx:pt idx="13805">41</cx:pt>
          <cx:pt idx="13806">18</cx:pt>
          <cx:pt idx="13807">93</cx:pt>
          <cx:pt idx="13808">51</cx:pt>
          <cx:pt idx="13809">80</cx:pt>
          <cx:pt idx="13810">87</cx:pt>
          <cx:pt idx="13811">56</cx:pt>
          <cx:pt idx="13812">74</cx:pt>
          <cx:pt idx="13813">76</cx:pt>
          <cx:pt idx="13814">29</cx:pt>
          <cx:pt idx="13815">86</cx:pt>
          <cx:pt idx="13816">92</cx:pt>
          <cx:pt idx="13817">60</cx:pt>
          <cx:pt idx="13818">61</cx:pt>
          <cx:pt idx="13819">28</cx:pt>
          <cx:pt idx="13820">63</cx:pt>
          <cx:pt idx="13821">49</cx:pt>
          <cx:pt idx="13822">69</cx:pt>
          <cx:pt idx="13823">84</cx:pt>
          <cx:pt idx="13824">33</cx:pt>
          <cx:pt idx="13825">16</cx:pt>
          <cx:pt idx="13826">46</cx:pt>
          <cx:pt idx="13827">52</cx:pt>
          <cx:pt idx="13828">94</cx:pt>
          <cx:pt idx="13829">82</cx:pt>
          <cx:pt idx="13830">79</cx:pt>
          <cx:pt idx="13831">100</cx:pt>
          <cx:pt idx="13832">68</cx:pt>
          <cx:pt idx="13833">84</cx:pt>
          <cx:pt idx="13834">33</cx:pt>
          <cx:pt idx="13835">36</cx:pt>
          <cx:pt idx="13836">50</cx:pt>
          <cx:pt idx="13837">41</cx:pt>
          <cx:pt idx="13838">55</cx:pt>
          <cx:pt idx="13839">21</cx:pt>
          <cx:pt idx="13840">7</cx:pt>
          <cx:pt idx="13841">81</cx:pt>
          <cx:pt idx="13842">92</cx:pt>
          <cx:pt idx="13843">96</cx:pt>
          <cx:pt idx="13844">28</cx:pt>
          <cx:pt idx="13845">93</cx:pt>
          <cx:pt idx="13846">95</cx:pt>
          <cx:pt idx="13847">96</cx:pt>
          <cx:pt idx="13848">48</cx:pt>
          <cx:pt idx="13849">85</cx:pt>
          <cx:pt idx="13850">72</cx:pt>
          <cx:pt idx="13851">99</cx:pt>
          <cx:pt idx="13852">11</cx:pt>
          <cx:pt idx="13853">78</cx:pt>
          <cx:pt idx="13854">64</cx:pt>
          <cx:pt idx="13855">75</cx:pt>
          <cx:pt idx="13856">59</cx:pt>
          <cx:pt idx="13857">100</cx:pt>
          <cx:pt idx="13858">97</cx:pt>
          <cx:pt idx="13859">58</cx:pt>
          <cx:pt idx="13860">100</cx:pt>
          <cx:pt idx="13861">65</cx:pt>
          <cx:pt idx="13862">34</cx:pt>
          <cx:pt idx="13863">4</cx:pt>
          <cx:pt idx="13864">64</cx:pt>
          <cx:pt idx="13865">70</cx:pt>
          <cx:pt idx="13866">51</cx:pt>
          <cx:pt idx="13867">17</cx:pt>
          <cx:pt idx="13868">80</cx:pt>
          <cx:pt idx="13869">46</cx:pt>
          <cx:pt idx="13870">74</cx:pt>
          <cx:pt idx="13871">35</cx:pt>
          <cx:pt idx="13872">56</cx:pt>
          <cx:pt idx="13873">53</cx:pt>
          <cx:pt idx="13874">30</cx:pt>
          <cx:pt idx="13875">55</cx:pt>
          <cx:pt idx="13876">13</cx:pt>
          <cx:pt idx="13877">12</cx:pt>
          <cx:pt idx="13878">49</cx:pt>
          <cx:pt idx="13879">6</cx:pt>
          <cx:pt idx="13880">20</cx:pt>
          <cx:pt idx="13881">18</cx:pt>
          <cx:pt idx="13882">45</cx:pt>
          <cx:pt idx="13883">28</cx:pt>
          <cx:pt idx="13884">1</cx:pt>
          <cx:pt idx="13885">86</cx:pt>
          <cx:pt idx="13886">27</cx:pt>
          <cx:pt idx="13887">8</cx:pt>
          <cx:pt idx="13888">79</cx:pt>
          <cx:pt idx="13889">38</cx:pt>
          <cx:pt idx="13890">52</cx:pt>
          <cx:pt idx="13891">94</cx:pt>
          <cx:pt idx="13892">57</cx:pt>
          <cx:pt idx="13893">37</cx:pt>
          <cx:pt idx="13894">26</cx:pt>
          <cx:pt idx="13895">55</cx:pt>
          <cx:pt idx="13896">24</cx:pt>
          <cx:pt idx="13897">76</cx:pt>
          <cx:pt idx="13898">85</cx:pt>
          <cx:pt idx="13899">69</cx:pt>
          <cx:pt idx="13900">84</cx:pt>
          <cx:pt idx="13901">33</cx:pt>
          <cx:pt idx="13902">73</cx:pt>
          <cx:pt idx="13903">29</cx:pt>
          <cx:pt idx="13904">6</cx:pt>
          <cx:pt idx="13905">25</cx:pt>
          <cx:pt idx="13906">59</cx:pt>
          <cx:pt idx="13907">32</cx:pt>
          <cx:pt idx="13908">17</cx:pt>
          <cx:pt idx="13909">62</cx:pt>
          <cx:pt idx="13910">9</cx:pt>
          <cx:pt idx="13911">56</cx:pt>
          <cx:pt idx="13912">65</cx:pt>
          <cx:pt idx="13913">39</cx:pt>
          <cx:pt idx="13914">95</cx:pt>
          <cx:pt idx="13915">41</cx:pt>
          <cx:pt idx="13916">66</cx:pt>
          <cx:pt idx="13917">34</cx:pt>
          <cx:pt idx="13918">28</cx:pt>
          <cx:pt idx="13919">91</cx:pt>
          <cx:pt idx="13920">29</cx:pt>
          <cx:pt idx="13921">64</cx:pt>
          <cx:pt idx="13922">66</cx:pt>
          <cx:pt idx="13923">48</cx:pt>
          <cx:pt idx="13924">73</cx:pt>
          <cx:pt idx="13925">24</cx:pt>
          <cx:pt idx="13926">49</cx:pt>
          <cx:pt idx="13927">36</cx:pt>
          <cx:pt idx="13928">86</cx:pt>
          <cx:pt idx="13929">83</cx:pt>
          <cx:pt idx="13930">94</cx:pt>
          <cx:pt idx="13931">87</cx:pt>
          <cx:pt idx="13932">7</cx:pt>
          <cx:pt idx="13933">77</cx:pt>
          <cx:pt idx="13934">75</cx:pt>
          <cx:pt idx="13935">100</cx:pt>
          <cx:pt idx="13936">27</cx:pt>
          <cx:pt idx="13937">30</cx:pt>
          <cx:pt idx="13938">32</cx:pt>
          <cx:pt idx="13939">44</cx:pt>
          <cx:pt idx="13940">14</cx:pt>
          <cx:pt idx="13941">21</cx:pt>
          <cx:pt idx="13942">61</cx:pt>
          <cx:pt idx="13943">26</cx:pt>
          <cx:pt idx="13944">41</cx:pt>
          <cx:pt idx="13945">49</cx:pt>
          <cx:pt idx="13946">55</cx:pt>
          <cx:pt idx="13947">1</cx:pt>
          <cx:pt idx="13948">15</cx:pt>
          <cx:pt idx="13949">81</cx:pt>
          <cx:pt idx="13950">63</cx:pt>
          <cx:pt idx="13951">96</cx:pt>
          <cx:pt idx="13952">60</cx:pt>
          <cx:pt idx="13953">42</cx:pt>
          <cx:pt idx="13954">100</cx:pt>
          <cx:pt idx="13955">73</cx:pt>
          <cx:pt idx="13956">98</cx:pt>
          <cx:pt idx="13957">69</cx:pt>
          <cx:pt idx="13958">83</cx:pt>
          <cx:pt idx="13959">57</cx:pt>
          <cx:pt idx="13960">88</cx:pt>
          <cx:pt idx="13961">21</cx:pt>
          <cx:pt idx="13962">27</cx:pt>
          <cx:pt idx="13963">84</cx:pt>
          <cx:pt idx="13964">11</cx:pt>
          <cx:pt idx="13965">66</cx:pt>
          <cx:pt idx="13966">35</cx:pt>
          <cx:pt idx="13967">57</cx:pt>
          <cx:pt idx="13968">72</cx:pt>
          <cx:pt idx="13969">75</cx:pt>
          <cx:pt idx="13970">28</cx:pt>
          <cx:pt idx="13971">99</cx:pt>
          <cx:pt idx="13972">20</cx:pt>
          <cx:pt idx="13973">91</cx:pt>
          <cx:pt idx="13974">32</cx:pt>
          <cx:pt idx="13975">97</cx:pt>
          <cx:pt idx="13976">6</cx:pt>
          <cx:pt idx="13977">2</cx:pt>
          <cx:pt idx="13978">8</cx:pt>
          <cx:pt idx="13979">78</cx:pt>
          <cx:pt idx="13980">92</cx:pt>
          <cx:pt idx="13981">62</cx:pt>
          <cx:pt idx="13982">71</cx:pt>
          <cx:pt idx="13983">81</cx:pt>
          <cx:pt idx="13984">45</cx:pt>
          <cx:pt idx="13985">76</cx:pt>
          <cx:pt idx="13986">23</cx:pt>
          <cx:pt idx="13987">74</cx:pt>
          <cx:pt idx="13988">1</cx:pt>
          <cx:pt idx="13989">93</cx:pt>
          <cx:pt idx="13990">53</cx:pt>
          <cx:pt idx="13991">91</cx:pt>
          <cx:pt idx="13992">35</cx:pt>
          <cx:pt idx="13993">98</cx:pt>
          <cx:pt idx="13994">80</cx:pt>
          <cx:pt idx="13995">44</cx:pt>
          <cx:pt idx="13996">35</cx:pt>
          <cx:pt idx="13997">24</cx:pt>
          <cx:pt idx="13998">84</cx:pt>
          <cx:pt idx="13999">20</cx:pt>
          <cx:pt idx="14000">53</cx:pt>
          <cx:pt idx="14001">27</cx:pt>
          <cx:pt idx="14002">87</cx:pt>
          <cx:pt idx="14003">43</cx:pt>
          <cx:pt idx="14004">34</cx:pt>
          <cx:pt idx="14005">37</cx:pt>
          <cx:pt idx="14006">90</cx:pt>
          <cx:pt idx="14007">99</cx:pt>
          <cx:pt idx="14008">2</cx:pt>
          <cx:pt idx="14009">46</cx:pt>
          <cx:pt idx="14010">89</cx:pt>
          <cx:pt idx="14011">75</cx:pt>
          <cx:pt idx="14012">49</cx:pt>
          <cx:pt idx="14013">88</cx:pt>
          <cx:pt idx="14014">64</cx:pt>
          <cx:pt idx="14015">80</cx:pt>
          <cx:pt idx="14016">92</cx:pt>
          <cx:pt idx="14017">4</cx:pt>
          <cx:pt idx="14018">67</cx:pt>
          <cx:pt idx="14019">72</cx:pt>
          <cx:pt idx="14020">23</cx:pt>
          <cx:pt idx="14021">29</cx:pt>
          <cx:pt idx="14022">55</cx:pt>
          <cx:pt idx="14023">81</cx:pt>
          <cx:pt idx="14024">14</cx:pt>
          <cx:pt idx="14025">38</cx:pt>
          <cx:pt idx="14026">44</cx:pt>
          <cx:pt idx="14027">93</cx:pt>
          <cx:pt idx="14028">41</cx:pt>
          <cx:pt idx="14029">74</cx:pt>
          <cx:pt idx="14030">39</cx:pt>
          <cx:pt idx="14031">86</cx:pt>
          <cx:pt idx="14032">97</cx:pt>
          <cx:pt idx="14033">47</cx:pt>
          <cx:pt idx="14034">78</cx:pt>
          <cx:pt idx="14035">42</cx:pt>
          <cx:pt idx="14036">45</cx:pt>
          <cx:pt idx="14037">69</cx:pt>
          <cx:pt idx="14038">51</cx:pt>
          <cx:pt idx="14039">48</cx:pt>
          <cx:pt idx="14040">17</cx:pt>
          <cx:pt idx="14041">51</cx:pt>
          <cx:pt idx="14042">76</cx:pt>
          <cx:pt idx="14043">90</cx:pt>
          <cx:pt idx="14044">94</cx:pt>
          <cx:pt idx="14045">47</cx:pt>
          <cx:pt idx="14046">30</cx:pt>
          <cx:pt idx="14047">23</cx:pt>
          <cx:pt idx="14048">62</cx:pt>
          <cx:pt idx="14049">12</cx:pt>
          <cx:pt idx="14050">65</cx:pt>
          <cx:pt idx="14051">34</cx:pt>
          <cx:pt idx="14052">79</cx:pt>
          <cx:pt idx="14053">49</cx:pt>
          <cx:pt idx="14054">1</cx:pt>
          <cx:pt idx="14055">50</cx:pt>
          <cx:pt idx="14056">46</cx:pt>
          <cx:pt idx="14057">37</cx:pt>
          <cx:pt idx="14058">86</cx:pt>
          <cx:pt idx="14059">5</cx:pt>
          <cx:pt idx="14060">29</cx:pt>
          <cx:pt idx="14061">76</cx:pt>
          <cx:pt idx="14062">79</cx:pt>
          <cx:pt idx="14063">45</cx:pt>
          <cx:pt idx="14064">32</cx:pt>
          <cx:pt idx="14065">54</cx:pt>
          <cx:pt idx="14066">15</cx:pt>
          <cx:pt idx="14067">16</cx:pt>
          <cx:pt idx="14068">36</cx:pt>
          <cx:pt idx="14069">23</cx:pt>
          <cx:pt idx="14070">9</cx:pt>
          <cx:pt idx="14071">16</cx:pt>
          <cx:pt idx="14072">52</cx:pt>
          <cx:pt idx="14073">51</cx:pt>
          <cx:pt idx="14074">53</cx:pt>
          <cx:pt idx="14075">36</cx:pt>
          <cx:pt idx="14076">77</cx:pt>
          <cx:pt idx="14077">44</cx:pt>
          <cx:pt idx="14078">39</cx:pt>
          <cx:pt idx="14079">58</cx:pt>
          <cx:pt idx="14080">25</cx:pt>
          <cx:pt idx="14081">89</cx:pt>
          <cx:pt idx="14082">38</cx:pt>
          <cx:pt idx="14083">76</cx:pt>
          <cx:pt idx="14084">97</cx:pt>
          <cx:pt idx="14085">33</cx:pt>
          <cx:pt idx="14086">69</cx:pt>
          <cx:pt idx="14087">96</cx:pt>
          <cx:pt idx="14088">59</cx:pt>
          <cx:pt idx="14089">81</cx:pt>
          <cx:pt idx="14090">62</cx:pt>
          <cx:pt idx="14091">75</cx:pt>
          <cx:pt idx="14092">67</cx:pt>
          <cx:pt idx="14093">93</cx:pt>
          <cx:pt idx="14094">48</cx:pt>
          <cx:pt idx="14095">13</cx:pt>
          <cx:pt idx="14096">86</cx:pt>
          <cx:pt idx="14097">82</cx:pt>
          <cx:pt idx="14098">80</cx:pt>
          <cx:pt idx="14099">4</cx:pt>
          <cx:pt idx="14100">90</cx:pt>
          <cx:pt idx="14101">58</cx:pt>
          <cx:pt idx="14102">77</cx:pt>
          <cx:pt idx="14103">43</cx:pt>
          <cx:pt idx="14104">87</cx:pt>
          <cx:pt idx="14105">50</cx:pt>
          <cx:pt idx="14106">13</cx:pt>
          <cx:pt idx="14107">29</cx:pt>
          <cx:pt idx="14108">95</cx:pt>
          <cx:pt idx="14109">24</cx:pt>
          <cx:pt idx="14110">52</cx:pt>
          <cx:pt idx="14111">98</cx:pt>
          <cx:pt idx="14112">92</cx:pt>
          <cx:pt idx="14113">44</cx:pt>
          <cx:pt idx="14114">67</cx:pt>
          <cx:pt idx="14115">43</cx:pt>
          <cx:pt idx="14116">68</cx:pt>
          <cx:pt idx="14117">44</cx:pt>
          <cx:pt idx="14118">81</cx:pt>
          <cx:pt idx="14119">87</cx:pt>
          <cx:pt idx="14120">42</cx:pt>
          <cx:pt idx="14121">57</cx:pt>
          <cx:pt idx="14122">62</cx:pt>
          <cx:pt idx="14123">19</cx:pt>
          <cx:pt idx="14124">38</cx:pt>
          <cx:pt idx="14125">23</cx:pt>
          <cx:pt idx="14126">35</cx:pt>
          <cx:pt idx="14127">1</cx:pt>
          <cx:pt idx="14128">32</cx:pt>
          <cx:pt idx="14129">47</cx:pt>
          <cx:pt idx="14130">20</cx:pt>
          <cx:pt idx="14131">91</cx:pt>
          <cx:pt idx="14132">95</cx:pt>
          <cx:pt idx="14133">33</cx:pt>
          <cx:pt idx="14134">2</cx:pt>
          <cx:pt idx="14135">69</cx:pt>
          <cx:pt idx="14136">39</cx:pt>
          <cx:pt idx="14137">99</cx:pt>
          <cx:pt idx="14138">27</cx:pt>
          <cx:pt idx="14139">67</cx:pt>
          <cx:pt idx="14140">62</cx:pt>
          <cx:pt idx="14141">56</cx:pt>
          <cx:pt idx="14142">64</cx:pt>
          <cx:pt idx="14143">32</cx:pt>
          <cx:pt idx="14144">40</cx:pt>
          <cx:pt idx="14145">27</cx:pt>
          <cx:pt idx="14146">63</cx:pt>
          <cx:pt idx="14147">28</cx:pt>
          <cx:pt idx="14148">97</cx:pt>
          <cx:pt idx="14149">35</cx:pt>
          <cx:pt idx="14150">77</cx:pt>
          <cx:pt idx="14151">83</cx:pt>
          <cx:pt idx="14152">52</cx:pt>
          <cx:pt idx="14153">56</cx:pt>
          <cx:pt idx="14154">26</cx:pt>
          <cx:pt idx="14155">80</cx:pt>
          <cx:pt idx="14156">99</cx:pt>
          <cx:pt idx="14157">43</cx:pt>
          <cx:pt idx="14158">70</cx:pt>
          <cx:pt idx="14159">12</cx:pt>
          <cx:pt idx="14160">42</cx:pt>
          <cx:pt idx="14161">64</cx:pt>
          <cx:pt idx="14162">99</cx:pt>
          <cx:pt idx="14163">25</cx:pt>
          <cx:pt idx="14164">62</cx:pt>
          <cx:pt idx="14165">69</cx:pt>
          <cx:pt idx="14166">43</cx:pt>
          <cx:pt idx="14167">73</cx:pt>
          <cx:pt idx="14168">46</cx:pt>
          <cx:pt idx="14169">45</cx:pt>
          <cx:pt idx="14170">14</cx:pt>
          <cx:pt idx="14171">79</cx:pt>
          <cx:pt idx="14172">17</cx:pt>
          <cx:pt idx="14173">72</cx:pt>
          <cx:pt idx="14174">41</cx:pt>
          <cx:pt idx="14175">22</cx:pt>
          <cx:pt idx="14176">13</cx:pt>
          <cx:pt idx="14177">47</cx:pt>
          <cx:pt idx="14178">94</cx:pt>
          <cx:pt idx="14179">95</cx:pt>
          <cx:pt idx="14180">99</cx:pt>
          <cx:pt idx="14181">76</cx:pt>
          <cx:pt idx="14182">33</cx:pt>
          <cx:pt idx="14183">48</cx:pt>
          <cx:pt idx="14184">65</cx:pt>
          <cx:pt idx="14185">3</cx:pt>
          <cx:pt idx="14186">4</cx:pt>
          <cx:pt idx="14187">14</cx:pt>
          <cx:pt idx="14188">46</cx:pt>
          <cx:pt idx="14189">91</cx:pt>
          <cx:pt idx="14190">58</cx:pt>
          <cx:pt idx="14191">96</cx:pt>
          <cx:pt idx="14192">80</cx:pt>
          <cx:pt idx="14193">61</cx:pt>
          <cx:pt idx="14194">36</cx:pt>
          <cx:pt idx="14195">23</cx:pt>
          <cx:pt idx="14196">62</cx:pt>
          <cx:pt idx="14197">84</cx:pt>
          <cx:pt idx="14198">43</cx:pt>
          <cx:pt idx="14199">33</cx:pt>
          <cx:pt idx="14200">86</cx:pt>
          <cx:pt idx="14201">47</cx:pt>
          <cx:pt idx="14202">89</cx:pt>
          <cx:pt idx="14203">71</cx:pt>
          <cx:pt idx="14204">9</cx:pt>
          <cx:pt idx="14205">27</cx:pt>
          <cx:pt idx="14206">58</cx:pt>
          <cx:pt idx="14207">44</cx:pt>
          <cx:pt idx="14208">41</cx:pt>
          <cx:pt idx="14209">65</cx:pt>
          <cx:pt idx="14210">56</cx:pt>
          <cx:pt idx="14211">25</cx:pt>
          <cx:pt idx="14212">53</cx:pt>
          <cx:pt idx="14213">64</cx:pt>
          <cx:pt idx="14214">92</cx:pt>
          <cx:pt idx="14215">48</cx:pt>
          <cx:pt idx="14216">26</cx:pt>
          <cx:pt idx="14217">43</cx:pt>
          <cx:pt idx="14218">39</cx:pt>
          <cx:pt idx="14219">31</cx:pt>
          <cx:pt idx="14220">80</cx:pt>
          <cx:pt idx="14221">24</cx:pt>
          <cx:pt idx="14222">100</cx:pt>
          <cx:pt idx="14223">91</cx:pt>
          <cx:pt idx="14224">72</cx:pt>
          <cx:pt idx="14225">68</cx:pt>
          <cx:pt idx="14226">87</cx:pt>
          <cx:pt idx="14227">52</cx:pt>
          <cx:pt idx="14228">34</cx:pt>
          <cx:pt idx="14229">17</cx:pt>
          <cx:pt idx="14230">67</cx:pt>
          <cx:pt idx="14231">27</cx:pt>
          <cx:pt idx="14232">63</cx:pt>
          <cx:pt idx="14233">23</cx:pt>
          <cx:pt idx="14234">10</cx:pt>
          <cx:pt idx="14235">41</cx:pt>
          <cx:pt idx="14236">83</cx:pt>
          <cx:pt idx="14237">36</cx:pt>
          <cx:pt idx="14238">92</cx:pt>
          <cx:pt idx="14239">56</cx:pt>
          <cx:pt idx="14240">71</cx:pt>
          <cx:pt idx="14241">51</cx:pt>
          <cx:pt idx="14242">44</cx:pt>
          <cx:pt idx="14243">58</cx:pt>
          <cx:pt idx="14244">21</cx:pt>
          <cx:pt idx="14245">81</cx:pt>
          <cx:pt idx="14246">24</cx:pt>
          <cx:pt idx="14247">96</cx:pt>
          <cx:pt idx="14248">2</cx:pt>
          <cx:pt idx="14249">34</cx:pt>
          <cx:pt idx="14250">57</cx:pt>
          <cx:pt idx="14251">47</cx:pt>
          <cx:pt idx="14252">41</cx:pt>
          <cx:pt idx="14253">9</cx:pt>
          <cx:pt idx="14254">93</cx:pt>
          <cx:pt idx="14255">56</cx:pt>
          <cx:pt idx="14256">44</cx:pt>
          <cx:pt idx="14257">50</cx:pt>
          <cx:pt idx="14258">36</cx:pt>
          <cx:pt idx="14259">100</cx:pt>
          <cx:pt idx="14260">66</cx:pt>
          <cx:pt idx="14261">76</cx:pt>
          <cx:pt idx="14262">94</cx:pt>
          <cx:pt idx="14263">63</cx:pt>
          <cx:pt idx="14264">82</cx:pt>
          <cx:pt idx="14265">80</cx:pt>
          <cx:pt idx="14266">73</cx:pt>
          <cx:pt idx="14267">46</cx:pt>
          <cx:pt idx="14268">89</cx:pt>
          <cx:pt idx="14269">90</cx:pt>
          <cx:pt idx="14270">82</cx:pt>
          <cx:pt idx="14271">58</cx:pt>
          <cx:pt idx="14272">48</cx:pt>
          <cx:pt idx="14273">35</cx:pt>
          <cx:pt idx="14274">97</cx:pt>
          <cx:pt idx="14275">92</cx:pt>
          <cx:pt idx="14276">72</cx:pt>
          <cx:pt idx="14277">39</cx:pt>
          <cx:pt idx="14278">94</cx:pt>
          <cx:pt idx="14279">23</cx:pt>
          <cx:pt idx="14280">90</cx:pt>
          <cx:pt idx="14281">44</cx:pt>
          <cx:pt idx="14282">48</cx:pt>
          <cx:pt idx="14283">96</cx:pt>
          <cx:pt idx="14284">20</cx:pt>
          <cx:pt idx="14285">76</cx:pt>
          <cx:pt idx="14286">32</cx:pt>
          <cx:pt idx="14287">83</cx:pt>
          <cx:pt idx="14288">38</cx:pt>
          <cx:pt idx="14289">62</cx:pt>
          <cx:pt idx="14290">49</cx:pt>
          <cx:pt idx="14291">25</cx:pt>
          <cx:pt idx="14292">46</cx:pt>
          <cx:pt idx="14293">42</cx:pt>
          <cx:pt idx="14294">78</cx:pt>
          <cx:pt idx="14295">37</cx:pt>
          <cx:pt idx="14296">39</cx:pt>
          <cx:pt idx="14297">34</cx:pt>
          <cx:pt idx="14298">71</cx:pt>
          <cx:pt idx="14299">41</cx:pt>
          <cx:pt idx="14300">45</cx:pt>
          <cx:pt idx="14301">24</cx:pt>
          <cx:pt idx="14302">99</cx:pt>
          <cx:pt idx="14303">81</cx:pt>
          <cx:pt idx="14304">59</cx:pt>
          <cx:pt idx="14305">27</cx:pt>
          <cx:pt idx="14306">19</cx:pt>
          <cx:pt idx="14307">6</cx:pt>
          <cx:pt idx="14308">86</cx:pt>
          <cx:pt idx="14309">82</cx:pt>
          <cx:pt idx="14310">29</cx:pt>
          <cx:pt idx="14311">85</cx:pt>
          <cx:pt idx="14312">61</cx:pt>
          <cx:pt idx="14313">99</cx:pt>
          <cx:pt idx="14314">40</cx:pt>
          <cx:pt idx="14315">55</cx:pt>
          <cx:pt idx="14316">9</cx:pt>
          <cx:pt idx="14317">79</cx:pt>
          <cx:pt idx="14318">95</cx:pt>
          <cx:pt idx="14319">45</cx:pt>
          <cx:pt idx="14320">89</cx:pt>
          <cx:pt idx="14321">91</cx:pt>
          <cx:pt idx="14322">67</cx:pt>
          <cx:pt idx="14323">36</cx:pt>
          <cx:pt idx="14324">13</cx:pt>
          <cx:pt idx="14325">50</cx:pt>
          <cx:pt idx="14326">29</cx:pt>
          <cx:pt idx="14327">98</cx:pt>
          <cx:pt idx="14328">47</cx:pt>
          <cx:pt idx="14329">52</cx:pt>
          <cx:pt idx="14330">90</cx:pt>
          <cx:pt idx="14331">93</cx:pt>
          <cx:pt idx="14332">82</cx:pt>
          <cx:pt idx="14333">33</cx:pt>
          <cx:pt idx="14334">67</cx:pt>
          <cx:pt idx="14335">46</cx:pt>
          <cx:pt idx="14336">2</cx:pt>
          <cx:pt idx="14337">39</cx:pt>
          <cx:pt idx="14338">59</cx:pt>
          <cx:pt idx="14339">49</cx:pt>
          <cx:pt idx="14340">84</cx:pt>
          <cx:pt idx="14341">11</cx:pt>
          <cx:pt idx="14342">31</cx:pt>
          <cx:pt idx="14343">34</cx:pt>
          <cx:pt idx="14344">63</cx:pt>
          <cx:pt idx="14345">53</cx:pt>
          <cx:pt idx="14346">81</cx:pt>
          <cx:pt idx="14347">77</cx:pt>
          <cx:pt idx="14348">36</cx:pt>
          <cx:pt idx="14349">76</cx:pt>
          <cx:pt idx="14350">13</cx:pt>
          <cx:pt idx="14351">55</cx:pt>
          <cx:pt idx="14352">15</cx:pt>
          <cx:pt idx="14353">78</cx:pt>
          <cx:pt idx="14354">96</cx:pt>
          <cx:pt idx="14355">57</cx:pt>
          <cx:pt idx="14356">80</cx:pt>
          <cx:pt idx="14357">23</cx:pt>
          <cx:pt idx="14358">56</cx:pt>
          <cx:pt idx="14359">98</cx:pt>
          <cx:pt idx="14360">47</cx:pt>
          <cx:pt idx="14361">13</cx:pt>
          <cx:pt idx="14362">41</cx:pt>
          <cx:pt idx="14363">22</cx:pt>
          <cx:pt idx="14364">44</cx:pt>
          <cx:pt idx="14365">85</cx:pt>
          <cx:pt idx="14366">66</cx:pt>
          <cx:pt idx="14367">7</cx:pt>
          <cx:pt idx="14368">93</cx:pt>
          <cx:pt idx="14369">39</cx:pt>
          <cx:pt idx="14370">98</cx:pt>
          <cx:pt idx="14371">51</cx:pt>
          <cx:pt idx="14372">8</cx:pt>
          <cx:pt idx="14373">95</cx:pt>
          <cx:pt idx="14374">70</cx:pt>
          <cx:pt idx="14375">44</cx:pt>
          <cx:pt idx="14376">65</cx:pt>
          <cx:pt idx="14377">7</cx:pt>
          <cx:pt idx="14378">36</cx:pt>
          <cx:pt idx="14379">57</cx:pt>
          <cx:pt idx="14380">24</cx:pt>
          <cx:pt idx="14381">12</cx:pt>
          <cx:pt idx="14382">87</cx:pt>
          <cx:pt idx="14383">41</cx:pt>
          <cx:pt idx="14384">94</cx:pt>
          <cx:pt idx="14385">97</cx:pt>
          <cx:pt idx="14386">53</cx:pt>
          <cx:pt idx="14387">88</cx:pt>
          <cx:pt idx="14388">27</cx:pt>
          <cx:pt idx="14389">21</cx:pt>
          <cx:pt idx="14390">67</cx:pt>
          <cx:pt idx="14391">45</cx:pt>
          <cx:pt idx="14392">19</cx:pt>
          <cx:pt idx="14393">90</cx:pt>
          <cx:pt idx="14394">57</cx:pt>
          <cx:pt idx="14395">84</cx:pt>
          <cx:pt idx="14396">66</cx:pt>
          <cx:pt idx="14397">80</cx:pt>
          <cx:pt idx="14398">8</cx:pt>
          <cx:pt idx="14399">96</cx:pt>
          <cx:pt idx="14400">64</cx:pt>
          <cx:pt idx="14401">16</cx:pt>
          <cx:pt idx="14402">67</cx:pt>
          <cx:pt idx="14403">57</cx:pt>
          <cx:pt idx="14404">74</cx:pt>
          <cx:pt idx="14405">93</cx:pt>
          <cx:pt idx="14406">52</cx:pt>
          <cx:pt idx="14407">65</cx:pt>
          <cx:pt idx="14408">37</cx:pt>
          <cx:pt idx="14409">79</cx:pt>
          <cx:pt idx="14410">73</cx:pt>
          <cx:pt idx="14411">18</cx:pt>
          <cx:pt idx="14412">40</cx:pt>
          <cx:pt idx="14413">61</cx:pt>
          <cx:pt idx="14414">27</cx:pt>
          <cx:pt idx="14415">24</cx:pt>
          <cx:pt idx="14416">71</cx:pt>
          <cx:pt idx="14417">40</cx:pt>
          <cx:pt idx="14418">63</cx:pt>
          <cx:pt idx="14419">98</cx:pt>
          <cx:pt idx="14420">37</cx:pt>
          <cx:pt idx="14421">65</cx:pt>
          <cx:pt idx="14422">42</cx:pt>
          <cx:pt idx="14423">6</cx:pt>
          <cx:pt idx="14424">13</cx:pt>
          <cx:pt idx="14425">88</cx:pt>
          <cx:pt idx="14426">28</cx:pt>
          <cx:pt idx="14427">54</cx:pt>
          <cx:pt idx="14428">56</cx:pt>
          <cx:pt idx="14429">18</cx:pt>
          <cx:pt idx="14430">32</cx:pt>
          <cx:pt idx="14431">96</cx:pt>
          <cx:pt idx="14432">48</cx:pt>
          <cx:pt idx="14433">55</cx:pt>
          <cx:pt idx="14434">37</cx:pt>
          <cx:pt idx="14435">91</cx:pt>
          <cx:pt idx="14436">22</cx:pt>
          <cx:pt idx="14437">83</cx:pt>
          <cx:pt idx="14438">98</cx:pt>
          <cx:pt idx="14439">86</cx:pt>
          <cx:pt idx="14440">13</cx:pt>
          <cx:pt idx="14441">50</cx:pt>
          <cx:pt idx="14442">26</cx:pt>
          <cx:pt idx="14443">67</cx:pt>
          <cx:pt idx="14444">27</cx:pt>
          <cx:pt idx="14445">42</cx:pt>
          <cx:pt idx="14446">72</cx:pt>
          <cx:pt idx="14447">94</cx:pt>
          <cx:pt idx="14448">54</cx:pt>
          <cx:pt idx="14449">74</cx:pt>
          <cx:pt idx="14450">49</cx:pt>
          <cx:pt idx="14451">24</cx:pt>
          <cx:pt idx="14452">60</cx:pt>
          <cx:pt idx="14453">100</cx:pt>
          <cx:pt idx="14454">23</cx:pt>
          <cx:pt idx="14455">69</cx:pt>
          <cx:pt idx="14456">43</cx:pt>
          <cx:pt idx="14457">10</cx:pt>
          <cx:pt idx="14458">38</cx:pt>
          <cx:pt idx="14459">81</cx:pt>
          <cx:pt idx="14460">88</cx:pt>
          <cx:pt idx="14461">56</cx:pt>
          <cx:pt idx="14462">55</cx:pt>
          <cx:pt idx="14463">87</cx:pt>
          <cx:pt idx="14464">26</cx:pt>
          <cx:pt idx="14465">16</cx:pt>
          <cx:pt idx="14466">62</cx:pt>
          <cx:pt idx="14467">94</cx:pt>
          <cx:pt idx="14468">19</cx:pt>
          <cx:pt idx="14469">22</cx:pt>
          <cx:pt idx="14470">79</cx:pt>
          <cx:pt idx="14471">21</cx:pt>
          <cx:pt idx="14472">72</cx:pt>
          <cx:pt idx="14473">92</cx:pt>
          <cx:pt idx="14474">44</cx:pt>
          <cx:pt idx="14475">65</cx:pt>
          <cx:pt idx="14476">24</cx:pt>
          <cx:pt idx="14477">68</cx:pt>
          <cx:pt idx="14478">62</cx:pt>
          <cx:pt idx="14479">91</cx:pt>
          <cx:pt idx="14480">55</cx:pt>
          <cx:pt idx="14481">70</cx:pt>
          <cx:pt idx="14482">79</cx:pt>
          <cx:pt idx="14483">75</cx:pt>
          <cx:pt idx="14484">20</cx:pt>
          <cx:pt idx="14485">4</cx:pt>
          <cx:pt idx="14486">82</cx:pt>
          <cx:pt idx="14487">40</cx:pt>
          <cx:pt idx="14488">88</cx:pt>
          <cx:pt idx="14489">97</cx:pt>
          <cx:pt idx="14490">79</cx:pt>
          <cx:pt idx="14491">89</cx:pt>
          <cx:pt idx="14492">60</cx:pt>
          <cx:pt idx="14493">61</cx:pt>
          <cx:pt idx="14494">91</cx:pt>
          <cx:pt idx="14495">35</cx:pt>
          <cx:pt idx="14496">22</cx:pt>
          <cx:pt idx="14497">51</cx:pt>
          <cx:pt idx="14498">62</cx:pt>
          <cx:pt idx="14499">85</cx:pt>
          <cx:pt idx="14500">12</cx:pt>
          <cx:pt idx="14501">78</cx:pt>
          <cx:pt idx="14502">68</cx:pt>
          <cx:pt idx="14503">86</cx:pt>
          <cx:pt idx="14504">47</cx:pt>
          <cx:pt idx="14505">54</cx:pt>
          <cx:pt idx="14506">83</cx:pt>
          <cx:pt idx="14507">43</cx:pt>
          <cx:pt idx="14508">75</cx:pt>
          <cx:pt idx="14509">93</cx:pt>
          <cx:pt idx="14510">17</cx:pt>
          <cx:pt idx="14511">4</cx:pt>
          <cx:pt idx="14512">77</cx:pt>
          <cx:pt idx="14513">67</cx:pt>
          <cx:pt idx="14514">28</cx:pt>
          <cx:pt idx="14515">12</cx:pt>
          <cx:pt idx="14516">92</cx:pt>
          <cx:pt idx="14517">44</cx:pt>
          <cx:pt idx="14518">45</cx:pt>
          <cx:pt idx="14519">64</cx:pt>
          <cx:pt idx="14520">68</cx:pt>
          <cx:pt idx="14521">71</cx:pt>
          <cx:pt idx="14522">58</cx:pt>
          <cx:pt idx="14523">94</cx:pt>
          <cx:pt idx="14524">40</cx:pt>
          <cx:pt idx="14525">32</cx:pt>
          <cx:pt idx="14526">60</cx:pt>
          <cx:pt idx="14527">33</cx:pt>
          <cx:pt idx="14528">89</cx:pt>
          <cx:pt idx="14529">69</cx:pt>
          <cx:pt idx="14530">83</cx:pt>
          <cx:pt idx="14531">48</cx:pt>
          <cx:pt idx="14532">30</cx:pt>
          <cx:pt idx="14533">98</cx:pt>
          <cx:pt idx="14534">9</cx:pt>
          <cx:pt idx="14535">30</cx:pt>
          <cx:pt idx="14536">33</cx:pt>
          <cx:pt idx="14537">86</cx:pt>
          <cx:pt idx="14538">54</cx:pt>
          <cx:pt idx="14539">26</cx:pt>
          <cx:pt idx="14540">71</cx:pt>
          <cx:pt idx="14541">32</cx:pt>
          <cx:pt idx="14542">9</cx:pt>
          <cx:pt idx="14543">45</cx:pt>
          <cx:pt idx="14544">38</cx:pt>
          <cx:pt idx="14545">55</cx:pt>
          <cx:pt idx="14546">98</cx:pt>
          <cx:pt idx="14547">91</cx:pt>
          <cx:pt idx="14548">42</cx:pt>
          <cx:pt idx="14549">89</cx:pt>
          <cx:pt idx="14550">21</cx:pt>
          <cx:pt idx="14551">90</cx:pt>
          <cx:pt idx="14552">60</cx:pt>
          <cx:pt idx="14553">58</cx:pt>
          <cx:pt idx="14554">71</cx:pt>
          <cx:pt idx="14555">53</cx:pt>
          <cx:pt idx="14556">50</cx:pt>
          <cx:pt idx="14557">14</cx:pt>
          <cx:pt idx="14558">98</cx:pt>
          <cx:pt idx="14559">15</cx:pt>
          <cx:pt idx="14560">45</cx:pt>
          <cx:pt idx="14561">42</cx:pt>
          <cx:pt idx="14562">93</cx:pt>
          <cx:pt idx="14563">6</cx:pt>
          <cx:pt idx="14564">94</cx:pt>
          <cx:pt idx="14565">45</cx:pt>
          <cx:pt idx="14566">56</cx:pt>
          <cx:pt idx="14567">36</cx:pt>
          <cx:pt idx="14568">66</cx:pt>
          <cx:pt idx="14569">96</cx:pt>
          <cx:pt idx="14570">43</cx:pt>
          <cx:pt idx="14571">54</cx:pt>
          <cx:pt idx="14572">25</cx:pt>
          <cx:pt idx="14573">78</cx:pt>
          <cx:pt idx="14574">51</cx:pt>
          <cx:pt idx="14575">87</cx:pt>
          <cx:pt idx="14576">97</cx:pt>
          <cx:pt idx="14577">21</cx:pt>
          <cx:pt idx="14578">44</cx:pt>
          <cx:pt idx="14579">65</cx:pt>
          <cx:pt idx="14580">48</cx:pt>
          <cx:pt idx="14581">34</cx:pt>
          <cx:pt idx="14582">66</cx:pt>
          <cx:pt idx="14583">64</cx:pt>
          <cx:pt idx="14584">45</cx:pt>
          <cx:pt idx="14585">22</cx:pt>
          <cx:pt idx="14586">57</cx:pt>
          <cx:pt idx="14587">58</cx:pt>
          <cx:pt idx="14588">79</cx:pt>
          <cx:pt idx="14589">13</cx:pt>
          <cx:pt idx="14590">37</cx:pt>
          <cx:pt idx="14591">76</cx:pt>
          <cx:pt idx="14592">67</cx:pt>
          <cx:pt idx="14593">81</cx:pt>
          <cx:pt idx="14594">51</cx:pt>
          <cx:pt idx="14595">88</cx:pt>
          <cx:pt idx="14596">34</cx:pt>
          <cx:pt idx="14597">95</cx:pt>
          <cx:pt idx="14598">52</cx:pt>
          <cx:pt idx="14599">53</cx:pt>
          <cx:pt idx="14600">75</cx:pt>
          <cx:pt idx="14601">40</cx:pt>
          <cx:pt idx="14602">92</cx:pt>
          <cx:pt idx="14603">6</cx:pt>
          <cx:pt idx="14604">83</cx:pt>
          <cx:pt idx="14605">25</cx:pt>
          <cx:pt idx="14606">33</cx:pt>
          <cx:pt idx="14607">27</cx:pt>
          <cx:pt idx="14608">1</cx:pt>
          <cx:pt idx="14609">30</cx:pt>
          <cx:pt idx="14610">91</cx:pt>
          <cx:pt idx="14611">73</cx:pt>
          <cx:pt idx="14612">77</cx:pt>
          <cx:pt idx="14613">33</cx:pt>
          <cx:pt idx="14614">97</cx:pt>
          <cx:pt idx="14615">68</cx:pt>
          <cx:pt idx="14616">93</cx:pt>
          <cx:pt idx="14617">70</cx:pt>
          <cx:pt idx="14618">99</cx:pt>
          <cx:pt idx="14619">83</cx:pt>
          <cx:pt idx="14620">52</cx:pt>
          <cx:pt idx="14621">89</cx:pt>
          <cx:pt idx="14622">17</cx:pt>
          <cx:pt idx="14623">23</cx:pt>
          <cx:pt idx="14624">66</cx:pt>
          <cx:pt idx="14625">61</cx:pt>
          <cx:pt idx="14626">9</cx:pt>
          <cx:pt idx="14627">29</cx:pt>
          <cx:pt idx="14628">54</cx:pt>
          <cx:pt idx="14629">26</cx:pt>
          <cx:pt idx="14630">6</cx:pt>
          <cx:pt idx="14631">91</cx:pt>
          <cx:pt idx="14632">97</cx:pt>
          <cx:pt idx="14633">33</cx:pt>
          <cx:pt idx="14634">44</cx:pt>
          <cx:pt idx="14635">27</cx:pt>
          <cx:pt idx="14636">92</cx:pt>
          <cx:pt idx="14637">89</cx:pt>
          <cx:pt idx="14638">94</cx:pt>
          <cx:pt idx="14639">37</cx:pt>
          <cx:pt idx="14640">22</cx:pt>
          <cx:pt idx="14641">65</cx:pt>
          <cx:pt idx="14642">47</cx:pt>
          <cx:pt idx="14643">45</cx:pt>
          <cx:pt idx="14644">59</cx:pt>
          <cx:pt idx="14645">27</cx:pt>
          <cx:pt idx="14646">98</cx:pt>
          <cx:pt idx="14647">74</cx:pt>
          <cx:pt idx="14648">36</cx:pt>
          <cx:pt idx="14649">23</cx:pt>
          <cx:pt idx="14650">32</cx:pt>
          <cx:pt idx="14651">39</cx:pt>
          <cx:pt idx="14652">80</cx:pt>
          <cx:pt idx="14653">16</cx:pt>
          <cx:pt idx="14654">34</cx:pt>
          <cx:pt idx="14655">66</cx:pt>
          <cx:pt idx="14656">41</cx:pt>
          <cx:pt idx="14657">62</cx:pt>
          <cx:pt idx="14658">88</cx:pt>
          <cx:pt idx="14659">48</cx:pt>
          <cx:pt idx="14660">51</cx:pt>
          <cx:pt idx="14661">37</cx:pt>
          <cx:pt idx="14662">61</cx:pt>
          <cx:pt idx="14663">73</cx:pt>
          <cx:pt idx="14664">33</cx:pt>
          <cx:pt idx="14665">40</cx:pt>
          <cx:pt idx="14666">92</cx:pt>
          <cx:pt idx="14667">78</cx:pt>
          <cx:pt idx="14668">72</cx:pt>
          <cx:pt idx="14669">70</cx:pt>
          <cx:pt idx="14670">88</cx:pt>
          <cx:pt idx="14671">54</cx:pt>
          <cx:pt idx="14672">80</cx:pt>
          <cx:pt idx="14673">24</cx:pt>
          <cx:pt idx="14674">94</cx:pt>
          <cx:pt idx="14675">99</cx:pt>
          <cx:pt idx="14676">61</cx:pt>
          <cx:pt idx="14677">42</cx:pt>
          <cx:pt idx="14678">36</cx:pt>
          <cx:pt idx="14679">78</cx:pt>
          <cx:pt idx="14680">34</cx:pt>
          <cx:pt idx="14681">8</cx:pt>
          <cx:pt idx="14682">92</cx:pt>
          <cx:pt idx="14683">30</cx:pt>
          <cx:pt idx="14684">20</cx:pt>
          <cx:pt idx="14685">92</cx:pt>
          <cx:pt idx="14686">44</cx:pt>
          <cx:pt idx="14687">59</cx:pt>
          <cx:pt idx="14688">98</cx:pt>
          <cx:pt idx="14689">79</cx:pt>
          <cx:pt idx="14690">2</cx:pt>
          <cx:pt idx="14691">33</cx:pt>
          <cx:pt idx="14692">19</cx:pt>
          <cx:pt idx="14693">48</cx:pt>
          <cx:pt idx="14694">58</cx:pt>
          <cx:pt idx="14695">56</cx:pt>
          <cx:pt idx="14696">69</cx:pt>
          <cx:pt idx="14697">53</cx:pt>
          <cx:pt idx="14698">46</cx:pt>
          <cx:pt idx="14699">81</cx:pt>
          <cx:pt idx="14700">76</cx:pt>
          <cx:pt idx="14701">9</cx:pt>
          <cx:pt idx="14702">28</cx:pt>
          <cx:pt idx="14703">35</cx:pt>
          <cx:pt idx="14704">97</cx:pt>
          <cx:pt idx="14705">16</cx:pt>
          <cx:pt idx="14706">45</cx:pt>
          <cx:pt idx="14707">49</cx:pt>
          <cx:pt idx="14708">10</cx:pt>
          <cx:pt idx="14709">2</cx:pt>
          <cx:pt idx="14710">33</cx:pt>
          <cx:pt idx="14711">37</cx:pt>
          <cx:pt idx="14712">23</cx:pt>
          <cx:pt idx="14713">47</cx:pt>
          <cx:pt idx="14714">46</cx:pt>
          <cx:pt idx="14715">23</cx:pt>
          <cx:pt idx="14716">21</cx:pt>
          <cx:pt idx="14717">60</cx:pt>
          <cx:pt idx="14718">70</cx:pt>
          <cx:pt idx="14719">80</cx:pt>
          <cx:pt idx="14720">91</cx:pt>
          <cx:pt idx="14721">83</cx:pt>
          <cx:pt idx="14722">69</cx:pt>
          <cx:pt idx="14723">50</cx:pt>
          <cx:pt idx="14724">55</cx:pt>
          <cx:pt idx="14725">96</cx:pt>
          <cx:pt idx="14726">25</cx:pt>
          <cx:pt idx="14727">73</cx:pt>
          <cx:pt idx="14728">8</cx:pt>
          <cx:pt idx="14729">19</cx:pt>
          <cx:pt idx="14730">10</cx:pt>
          <cx:pt idx="14731">32</cx:pt>
          <cx:pt idx="14732">60</cx:pt>
          <cx:pt idx="14733">67</cx:pt>
          <cx:pt idx="14734">69</cx:pt>
          <cx:pt idx="14735">98</cx:pt>
          <cx:pt idx="14736">11</cx:pt>
          <cx:pt idx="14737">64</cx:pt>
          <cx:pt idx="14738">47</cx:pt>
          <cx:pt idx="14739">66</cx:pt>
          <cx:pt idx="14740">73</cx:pt>
          <cx:pt idx="14741">1</cx:pt>
          <cx:pt idx="14742">89</cx:pt>
          <cx:pt idx="14743">72</cx:pt>
          <cx:pt idx="14744">27</cx:pt>
          <cx:pt idx="14745">99</cx:pt>
          <cx:pt idx="14746">27</cx:pt>
          <cx:pt idx="14747">46</cx:pt>
          <cx:pt idx="14748">30</cx:pt>
          <cx:pt idx="14749">68</cx:pt>
          <cx:pt idx="14750">59</cx:pt>
          <cx:pt idx="14751">47</cx:pt>
          <cx:pt idx="14752">95</cx:pt>
          <cx:pt idx="14753">28</cx:pt>
          <cx:pt idx="14754">64</cx:pt>
          <cx:pt idx="14755">83</cx:pt>
          <cx:pt idx="14756">62</cx:pt>
          <cx:pt idx="14757">50</cx:pt>
          <cx:pt idx="14758">42</cx:pt>
          <cx:pt idx="14759">43</cx:pt>
          <cx:pt idx="14760">65</cx:pt>
          <cx:pt idx="14761">80</cx:pt>
          <cx:pt idx="14762">28</cx:pt>
          <cx:pt idx="14763">48</cx:pt>
          <cx:pt idx="14764">64</cx:pt>
          <cx:pt idx="14765">25</cx:pt>
          <cx:pt idx="14766">69</cx:pt>
          <cx:pt idx="14767">33</cx:pt>
          <cx:pt idx="14768">90</cx:pt>
          <cx:pt idx="14769">89</cx:pt>
          <cx:pt idx="14770">36</cx:pt>
          <cx:pt idx="14771">97</cx:pt>
          <cx:pt idx="14772">49</cx:pt>
          <cx:pt idx="14773">32</cx:pt>
          <cx:pt idx="14774">59</cx:pt>
          <cx:pt idx="14775">24</cx:pt>
          <cx:pt idx="14776">79</cx:pt>
          <cx:pt idx="14777">43</cx:pt>
          <cx:pt idx="14778">54</cx:pt>
          <cx:pt idx="14779">84</cx:pt>
          <cx:pt idx="14780">18</cx:pt>
          <cx:pt idx="14781">61</cx:pt>
          <cx:pt idx="14782">56</cx:pt>
          <cx:pt idx="14783">41</cx:pt>
          <cx:pt idx="14784">32</cx:pt>
          <cx:pt idx="14785">46</cx:pt>
          <cx:pt idx="14786">73</cx:pt>
          <cx:pt idx="14787">97</cx:pt>
          <cx:pt idx="14788">45</cx:pt>
          <cx:pt idx="14789">6</cx:pt>
          <cx:pt idx="14790">94</cx:pt>
          <cx:pt idx="14791">62</cx:pt>
          <cx:pt idx="14792">47</cx:pt>
          <cx:pt idx="14793">66</cx:pt>
          <cx:pt idx="14794">22</cx:pt>
          <cx:pt idx="14795">28</cx:pt>
          <cx:pt idx="14796">70</cx:pt>
          <cx:pt idx="14797">69</cx:pt>
          <cx:pt idx="14798">67</cx:pt>
          <cx:pt idx="14799">43</cx:pt>
          <cx:pt idx="14800">53</cx:pt>
          <cx:pt idx="14801">34</cx:pt>
          <cx:pt idx="14802">36</cx:pt>
          <cx:pt idx="14803">68</cx:pt>
          <cx:pt idx="14804">55</cx:pt>
          <cx:pt idx="14805">36</cx:pt>
          <cx:pt idx="14806">62</cx:pt>
          <cx:pt idx="14807">80</cx:pt>
          <cx:pt idx="14808">56</cx:pt>
          <cx:pt idx="14809">8</cx:pt>
          <cx:pt idx="14810">86</cx:pt>
          <cx:pt idx="14811">27</cx:pt>
          <cx:pt idx="14812">99</cx:pt>
          <cx:pt idx="14813">64</cx:pt>
          <cx:pt idx="14814">93</cx:pt>
          <cx:pt idx="14815">46</cx:pt>
          <cx:pt idx="14816">29</cx:pt>
          <cx:pt idx="14817">37</cx:pt>
          <cx:pt idx="14818">45</cx:pt>
          <cx:pt idx="14819">13</cx:pt>
          <cx:pt idx="14820">41</cx:pt>
          <cx:pt idx="14821">89</cx:pt>
          <cx:pt idx="14822">75</cx:pt>
          <cx:pt idx="14823">83</cx:pt>
          <cx:pt idx="14824">10</cx:pt>
          <cx:pt idx="14825">84</cx:pt>
          <cx:pt idx="14826">94</cx:pt>
          <cx:pt idx="14827">20</cx:pt>
          <cx:pt idx="14828">2</cx:pt>
          <cx:pt idx="14829">49</cx:pt>
          <cx:pt idx="14830">57</cx:pt>
          <cx:pt idx="14831">9</cx:pt>
          <cx:pt idx="14832">69</cx:pt>
          <cx:pt idx="14833">71</cx:pt>
          <cx:pt idx="14834">35</cx:pt>
          <cx:pt idx="14835">83</cx:pt>
          <cx:pt idx="14836">82</cx:pt>
          <cx:pt idx="14837">77</cx:pt>
          <cx:pt idx="14838">71</cx:pt>
          <cx:pt idx="14839">85</cx:pt>
          <cx:pt idx="14840">86</cx:pt>
          <cx:pt idx="14841">66</cx:pt>
          <cx:pt idx="14842">51</cx:pt>
          <cx:pt idx="14843">42</cx:pt>
          <cx:pt idx="14844">68</cx:pt>
          <cx:pt idx="14845">50</cx:pt>
          <cx:pt idx="14846">72</cx:pt>
          <cx:pt idx="14847">37</cx:pt>
          <cx:pt idx="14848">74</cx:pt>
          <cx:pt idx="14849">33</cx:pt>
          <cx:pt idx="14850">76</cx:pt>
          <cx:pt idx="14851">35</cx:pt>
          <cx:pt idx="14852">28</cx:pt>
          <cx:pt idx="14853">39</cx:pt>
          <cx:pt idx="14854">52</cx:pt>
          <cx:pt idx="14855">88</cx:pt>
          <cx:pt idx="14856">65</cx:pt>
          <cx:pt idx="14857">89</cx:pt>
          <cx:pt idx="14858">72</cx:pt>
          <cx:pt idx="14859">47</cx:pt>
          <cx:pt idx="14860">91</cx:pt>
          <cx:pt idx="14861">29</cx:pt>
          <cx:pt idx="14862">17</cx:pt>
          <cx:pt idx="14863">75</cx:pt>
          <cx:pt idx="14864">13</cx:pt>
          <cx:pt idx="14865">63</cx:pt>
          <cx:pt idx="14866">16</cx:pt>
          <cx:pt idx="14867">57</cx:pt>
          <cx:pt idx="14868">61</cx:pt>
          <cx:pt idx="14869">20</cx:pt>
          <cx:pt idx="14870">77</cx:pt>
          <cx:pt idx="14871">78</cx:pt>
          <cx:pt idx="14872">7</cx:pt>
          <cx:pt idx="14873">47</cx:pt>
          <cx:pt idx="14874">98</cx:pt>
          <cx:pt idx="14875">34</cx:pt>
          <cx:pt idx="14876">35</cx:pt>
          <cx:pt idx="14877">81</cx:pt>
          <cx:pt idx="14878">42</cx:pt>
          <cx:pt idx="14879">39</cx:pt>
          <cx:pt idx="14880">61</cx:pt>
          <cx:pt idx="14881">26</cx:pt>
          <cx:pt idx="14882">66</cx:pt>
          <cx:pt idx="14883">69</cx:pt>
          <cx:pt idx="14884">98</cx:pt>
          <cx:pt idx="14885">1</cx:pt>
          <cx:pt idx="14886">55</cx:pt>
          <cx:pt idx="14887">23</cx:pt>
          <cx:pt idx="14888">16</cx:pt>
          <cx:pt idx="14889">53</cx:pt>
          <cx:pt idx="14890">22</cx:pt>
          <cx:pt idx="14891">79</cx:pt>
          <cx:pt idx="14892">94</cx:pt>
          <cx:pt idx="14893">15</cx:pt>
          <cx:pt idx="14894">96</cx:pt>
          <cx:pt idx="14895">30</cx:pt>
          <cx:pt idx="14896">45</cx:pt>
          <cx:pt idx="14897">40</cx:pt>
          <cx:pt idx="14898">96</cx:pt>
          <cx:pt idx="14899">59</cx:pt>
          <cx:pt idx="14900">13</cx:pt>
          <cx:pt idx="14901">100</cx:pt>
          <cx:pt idx="14902">19</cx:pt>
          <cx:pt idx="14903">51</cx:pt>
          <cx:pt idx="14904">83</cx:pt>
          <cx:pt idx="14905">29</cx:pt>
          <cx:pt idx="14906">24</cx:pt>
          <cx:pt idx="14907">39</cx:pt>
          <cx:pt idx="14908">94</cx:pt>
          <cx:pt idx="14909">84</cx:pt>
          <cx:pt idx="14910">86</cx:pt>
          <cx:pt idx="14911">13</cx:pt>
          <cx:pt idx="14912">74</cx:pt>
          <cx:pt idx="14913">30</cx:pt>
          <cx:pt idx="14914">94</cx:pt>
          <cx:pt idx="14915">19</cx:pt>
          <cx:pt idx="14916">29</cx:pt>
          <cx:pt idx="14917">92</cx:pt>
          <cx:pt idx="14918">11</cx:pt>
          <cx:pt idx="14919">69</cx:pt>
          <cx:pt idx="14920">99</cx:pt>
          <cx:pt idx="14921">16</cx:pt>
          <cx:pt idx="14922">72</cx:pt>
          <cx:pt idx="14923">81</cx:pt>
          <cx:pt idx="14924">65</cx:pt>
          <cx:pt idx="14925">95</cx:pt>
          <cx:pt idx="14926">75</cx:pt>
          <cx:pt idx="14927">62</cx:pt>
          <cx:pt idx="14928">33</cx:pt>
          <cx:pt idx="14929">60</cx:pt>
          <cx:pt idx="14930">94</cx:pt>
          <cx:pt idx="14931">50</cx:pt>
          <cx:pt idx="14932">82</cx:pt>
          <cx:pt idx="14933">66</cx:pt>
          <cx:pt idx="14934">36</cx:pt>
          <cx:pt idx="14935">72</cx:pt>
          <cx:pt idx="14936">96</cx:pt>
          <cx:pt idx="14937">53</cx:pt>
          <cx:pt idx="14938">38</cx:pt>
          <cx:pt idx="14939">21</cx:pt>
          <cx:pt idx="14940">64</cx:pt>
          <cx:pt idx="14941">65</cx:pt>
          <cx:pt idx="14942">87</cx:pt>
          <cx:pt idx="14943">54</cx:pt>
          <cx:pt idx="14944">33</cx:pt>
          <cx:pt idx="14945">71</cx:pt>
          <cx:pt idx="14946">97</cx:pt>
          <cx:pt idx="14947">51</cx:pt>
          <cx:pt idx="14948">67</cx:pt>
          <cx:pt idx="14949">22</cx:pt>
          <cx:pt idx="14950">53</cx:pt>
          <cx:pt idx="14951">90</cx:pt>
          <cx:pt idx="14952">36</cx:pt>
          <cx:pt idx="14953">48</cx:pt>
          <cx:pt idx="14954">77</cx:pt>
          <cx:pt idx="14955">39</cx:pt>
          <cx:pt idx="14956">51</cx:pt>
          <cx:pt idx="14957">88</cx:pt>
          <cx:pt idx="14958">13</cx:pt>
          <cx:pt idx="14959">15</cx:pt>
          <cx:pt idx="14960">56</cx:pt>
          <cx:pt idx="14961">91</cx:pt>
          <cx:pt idx="14962">6</cx:pt>
          <cx:pt idx="14963">22</cx:pt>
          <cx:pt idx="14964">3</cx:pt>
          <cx:pt idx="14965">60</cx:pt>
          <cx:pt idx="14966">61</cx:pt>
          <cx:pt idx="14967">100</cx:pt>
          <cx:pt idx="14968">2</cx:pt>
          <cx:pt idx="14969">65</cx:pt>
          <cx:pt idx="14970">78</cx:pt>
          <cx:pt idx="14971">42</cx:pt>
          <cx:pt idx="14972">43</cx:pt>
          <cx:pt idx="14973">88</cx:pt>
          <cx:pt idx="14974">67</cx:pt>
          <cx:pt idx="14975">89</cx:pt>
          <cx:pt idx="14976">100</cx:pt>
          <cx:pt idx="14977">11</cx:pt>
          <cx:pt idx="14978">57</cx:pt>
          <cx:pt idx="14979">58</cx:pt>
          <cx:pt idx="14980">81</cx:pt>
          <cx:pt idx="14981">20</cx:pt>
          <cx:pt idx="14982">48</cx:pt>
          <cx:pt idx="14983">28</cx:pt>
          <cx:pt idx="14984">93</cx:pt>
          <cx:pt idx="14985">76</cx:pt>
          <cx:pt idx="14986">23</cx:pt>
          <cx:pt idx="14987">67</cx:pt>
          <cx:pt idx="14988">75</cx:pt>
          <cx:pt idx="14989">96</cx:pt>
          <cx:pt idx="14990">16</cx:pt>
          <cx:pt idx="14991">25</cx:pt>
          <cx:pt idx="14992">47</cx:pt>
          <cx:pt idx="14993">94</cx:pt>
          <cx:pt idx="14994">51</cx:pt>
          <cx:pt idx="14995">85</cx:pt>
          <cx:pt idx="14996">36</cx:pt>
          <cx:pt idx="14997">34</cx:pt>
          <cx:pt idx="14998">21</cx:pt>
          <cx:pt idx="14999">91</cx:pt>
          <cx:pt idx="15000">65</cx:pt>
          <cx:pt idx="15001">37</cx:pt>
          <cx:pt idx="15002">40</cx:pt>
          <cx:pt idx="15003">92</cx:pt>
          <cx:pt idx="15004">84</cx:pt>
          <cx:pt idx="15005">50</cx:pt>
          <cx:pt idx="15006">28</cx:pt>
          <cx:pt idx="15007">68</cx:pt>
          <cx:pt idx="15008">35</cx:pt>
          <cx:pt idx="15009">6</cx:pt>
          <cx:pt idx="15010">29</cx:pt>
          <cx:pt idx="15011">12</cx:pt>
          <cx:pt idx="15012">32</cx:pt>
          <cx:pt idx="15013">79</cx:pt>
          <cx:pt idx="15014">21</cx:pt>
          <cx:pt idx="15015">13</cx:pt>
          <cx:pt idx="15016">85</cx:pt>
          <cx:pt idx="15017">59</cx:pt>
          <cx:pt idx="15018">88</cx:pt>
          <cx:pt idx="15019">40</cx:pt>
          <cx:pt idx="15020">24</cx:pt>
          <cx:pt idx="15021">60</cx:pt>
          <cx:pt idx="15022">19</cx:pt>
          <cx:pt idx="15023">66</cx:pt>
          <cx:pt idx="15024">93</cx:pt>
          <cx:pt idx="15025">52</cx:pt>
          <cx:pt idx="15026">70</cx:pt>
          <cx:pt idx="15027">7</cx:pt>
          <cx:pt idx="15028">53</cx:pt>
          <cx:pt idx="15029">57</cx:pt>
          <cx:pt idx="15030">96</cx:pt>
          <cx:pt idx="15031">69</cx:pt>
          <cx:pt idx="15032">28</cx:pt>
          <cx:pt idx="15033">55</cx:pt>
          <cx:pt idx="15034">33</cx:pt>
          <cx:pt idx="15035">46</cx:pt>
          <cx:pt idx="15036">82</cx:pt>
          <cx:pt idx="15037">60</cx:pt>
          <cx:pt idx="15038">62</cx:pt>
          <cx:pt idx="15039">19</cx:pt>
          <cx:pt idx="15040">44</cx:pt>
          <cx:pt idx="15041">61</cx:pt>
          <cx:pt idx="15042">34</cx:pt>
          <cx:pt idx="15043">57</cx:pt>
          <cx:pt idx="15044">100</cx:pt>
          <cx:pt idx="15045">31</cx:pt>
          <cx:pt idx="15046">87</cx:pt>
          <cx:pt idx="15047">22</cx:pt>
          <cx:pt idx="15048">91</cx:pt>
          <cx:pt idx="15049">85</cx:pt>
          <cx:pt idx="15050">14</cx:pt>
          <cx:pt idx="15051">74</cx:pt>
          <cx:pt idx="15052">56</cx:pt>
          <cx:pt idx="15053">70</cx:pt>
          <cx:pt idx="15054">72</cx:pt>
          <cx:pt idx="15055">37</cx:pt>
          <cx:pt idx="15056">57</cx:pt>
          <cx:pt idx="15057">69</cx:pt>
          <cx:pt idx="15058">48</cx:pt>
          <cx:pt idx="15059">24</cx:pt>
          <cx:pt idx="15060">74</cx:pt>
          <cx:pt idx="15061">68</cx:pt>
          <cx:pt idx="15062">3</cx:pt>
          <cx:pt idx="15063">50</cx:pt>
          <cx:pt idx="15064">58</cx:pt>
          <cx:pt idx="15065">24</cx:pt>
          <cx:pt idx="15066">91</cx:pt>
          <cx:pt idx="15067">29</cx:pt>
          <cx:pt idx="15068">23</cx:pt>
          <cx:pt idx="15069">31</cx:pt>
          <cx:pt idx="15070">78</cx:pt>
          <cx:pt idx="15071">52</cx:pt>
          <cx:pt idx="15072">11</cx:pt>
          <cx:pt idx="15073">1</cx:pt>
          <cx:pt idx="15074">17</cx:pt>
          <cx:pt idx="15075">45</cx:pt>
          <cx:pt idx="15076">30</cx:pt>
          <cx:pt idx="15077">87</cx:pt>
          <cx:pt idx="15078">57</cx:pt>
          <cx:pt idx="15079">53</cx:pt>
          <cx:pt idx="15080">36</cx:pt>
          <cx:pt idx="15081">60</cx:pt>
          <cx:pt idx="15082">13</cx:pt>
          <cx:pt idx="15083">90</cx:pt>
          <cx:pt idx="15084">22</cx:pt>
          <cx:pt idx="15085">77</cx:pt>
          <cx:pt idx="15086">98</cx:pt>
          <cx:pt idx="15087">73</cx:pt>
          <cx:pt idx="15088">82</cx:pt>
          <cx:pt idx="15089">18</cx:pt>
          <cx:pt idx="15090">16</cx:pt>
          <cx:pt idx="15091">34</cx:pt>
          <cx:pt idx="15092">65</cx:pt>
          <cx:pt idx="15093">46</cx:pt>
          <cx:pt idx="15094">7</cx:pt>
          <cx:pt idx="15095">83</cx:pt>
          <cx:pt idx="15096">94</cx:pt>
          <cx:pt idx="15097">59</cx:pt>
          <cx:pt idx="15098">8</cx:pt>
          <cx:pt idx="15099">79</cx:pt>
          <cx:pt idx="15100">48</cx:pt>
          <cx:pt idx="15101">64</cx:pt>
          <cx:pt idx="15102">53</cx:pt>
          <cx:pt idx="15103">47</cx:pt>
          <cx:pt idx="15104">2</cx:pt>
          <cx:pt idx="15105">40</cx:pt>
          <cx:pt idx="15106">44</cx:pt>
          <cx:pt idx="15107">82</cx:pt>
          <cx:pt idx="15108">76</cx:pt>
          <cx:pt idx="15109">62</cx:pt>
          <cx:pt idx="15110">14</cx:pt>
          <cx:pt idx="15111">3</cx:pt>
          <cx:pt idx="15112">19</cx:pt>
          <cx:pt idx="15113">81</cx:pt>
          <cx:pt idx="15114">24</cx:pt>
          <cx:pt idx="15115">43</cx:pt>
          <cx:pt idx="15116">70</cx:pt>
          <cx:pt idx="15117">41</cx:pt>
          <cx:pt idx="15118">60</cx:pt>
          <cx:pt idx="15119">52</cx:pt>
          <cx:pt idx="15120">37</cx:pt>
          <cx:pt idx="15121">65</cx:pt>
          <cx:pt idx="15122">43</cx:pt>
          <cx:pt idx="15123">56</cx:pt>
          <cx:pt idx="15124">60</cx:pt>
          <cx:pt idx="15125">97</cx:pt>
          <cx:pt idx="15126">38</cx:pt>
          <cx:pt idx="15127">13</cx:pt>
          <cx:pt idx="15128">92</cx:pt>
          <cx:pt idx="15129">96</cx:pt>
          <cx:pt idx="15130">52</cx:pt>
          <cx:pt idx="15131">82</cx:pt>
          <cx:pt idx="15132">93</cx:pt>
          <cx:pt idx="15133">61</cx:pt>
          <cx:pt idx="15134">76</cx:pt>
          <cx:pt idx="15135">45</cx:pt>
          <cx:pt idx="15136">57</cx:pt>
          <cx:pt idx="15137">24</cx:pt>
          <cx:pt idx="15138">97</cx:pt>
          <cx:pt idx="15139">89</cx:pt>
          <cx:pt idx="15140">80</cx:pt>
          <cx:pt idx="15141">47</cx:pt>
          <cx:pt idx="15142">63</cx:pt>
          <cx:pt idx="15143">72</cx:pt>
          <cx:pt idx="15144">85</cx:pt>
          <cx:pt idx="15145">81</cx:pt>
          <cx:pt idx="15146">50</cx:pt>
          <cx:pt idx="15147">40</cx:pt>
          <cx:pt idx="15148">73</cx:pt>
          <cx:pt idx="15149">20</cx:pt>
          <cx:pt idx="15150">48</cx:pt>
          <cx:pt idx="15151">50</cx:pt>
          <cx:pt idx="15152">96</cx:pt>
          <cx:pt idx="15153">81</cx:pt>
          <cx:pt idx="15154">73</cx:pt>
          <cx:pt idx="15155">27</cx:pt>
          <cx:pt idx="15156">21</cx:pt>
          <cx:pt idx="15157">80</cx:pt>
          <cx:pt idx="15158">76</cx:pt>
          <cx:pt idx="15159">51</cx:pt>
          <cx:pt idx="15160">57</cx:pt>
          <cx:pt idx="15161">78</cx:pt>
          <cx:pt idx="15162">25</cx:pt>
          <cx:pt idx="15163">38</cx:pt>
          <cx:pt idx="15164">72</cx:pt>
          <cx:pt idx="15165">50</cx:pt>
          <cx:pt idx="15166">85</cx:pt>
          <cx:pt idx="15167">26</cx:pt>
          <cx:pt idx="15168">68</cx:pt>
          <cx:pt idx="15169">9</cx:pt>
          <cx:pt idx="15170">18</cx:pt>
          <cx:pt idx="15171">69</cx:pt>
          <cx:pt idx="15172">37</cx:pt>
          <cx:pt idx="15173">73</cx:pt>
          <cx:pt idx="15174">54</cx:pt>
          <cx:pt idx="15175">90</cx:pt>
          <cx:pt idx="15176">22</cx:pt>
          <cx:pt idx="15177">96</cx:pt>
          <cx:pt idx="15178">44</cx:pt>
          <cx:pt idx="15179">56</cx:pt>
          <cx:pt idx="15180">49</cx:pt>
          <cx:pt idx="15181">66</cx:pt>
          <cx:pt idx="15182">26</cx:pt>
          <cx:pt idx="15183">64</cx:pt>
          <cx:pt idx="15184">1</cx:pt>
          <cx:pt idx="15185">34</cx:pt>
          <cx:pt idx="15186">63</cx:pt>
          <cx:pt idx="15187">5</cx:pt>
          <cx:pt idx="15188">80</cx:pt>
          <cx:pt idx="15189">54</cx:pt>
          <cx:pt idx="15190">96</cx:pt>
          <cx:pt idx="15191">30</cx:pt>
          <cx:pt idx="15192">31</cx:pt>
          <cx:pt idx="15193">44</cx:pt>
          <cx:pt idx="15194">55</cx:pt>
          <cx:pt idx="15195">52</cx:pt>
          <cx:pt idx="15196">49</cx:pt>
          <cx:pt idx="15197">59</cx:pt>
          <cx:pt idx="15198">55</cx:pt>
          <cx:pt idx="15199">65</cx:pt>
          <cx:pt idx="15200">90</cx:pt>
          <cx:pt idx="15201">18</cx:pt>
          <cx:pt idx="15202">100</cx:pt>
          <cx:pt idx="15203">67</cx:pt>
          <cx:pt idx="15204">91</cx:pt>
          <cx:pt idx="15205">53</cx:pt>
          <cx:pt idx="15206">32</cx:pt>
          <cx:pt idx="15207">74</cx:pt>
          <cx:pt idx="15208">34</cx:pt>
          <cx:pt idx="15209">84</cx:pt>
          <cx:pt idx="15210">26</cx:pt>
          <cx:pt idx="15211">48</cx:pt>
          <cx:pt idx="15212">97</cx:pt>
          <cx:pt idx="15213">72</cx:pt>
          <cx:pt idx="15214">55</cx:pt>
          <cx:pt idx="15215">53</cx:pt>
          <cx:pt idx="15216">92</cx:pt>
          <cx:pt idx="15217">87</cx:pt>
          <cx:pt idx="15218">3</cx:pt>
          <cx:pt idx="15219">4</cx:pt>
          <cx:pt idx="15220">11</cx:pt>
          <cx:pt idx="15221">17</cx:pt>
          <cx:pt idx="15222">57</cx:pt>
          <cx:pt idx="15223">29</cx:pt>
          <cx:pt idx="15224">8</cx:pt>
          <cx:pt idx="15225">27</cx:pt>
          <cx:pt idx="15226">74</cx:pt>
          <cx:pt idx="15227">50</cx:pt>
          <cx:pt idx="15228">94</cx:pt>
          <cx:pt idx="15229">14</cx:pt>
          <cx:pt idx="15230">87</cx:pt>
          <cx:pt idx="15231">13</cx:pt>
          <cx:pt idx="15232">2</cx:pt>
          <cx:pt idx="15233">22</cx:pt>
          <cx:pt idx="15234">37</cx:pt>
          <cx:pt idx="15235">59</cx:pt>
          <cx:pt idx="15236">33</cx:pt>
          <cx:pt idx="15237">75</cx:pt>
          <cx:pt idx="15238">28</cx:pt>
          <cx:pt idx="15239">58</cx:pt>
          <cx:pt idx="15240">79</cx:pt>
          <cx:pt idx="15241">81</cx:pt>
          <cx:pt idx="15242">50</cx:pt>
          <cx:pt idx="15243">46</cx:pt>
          <cx:pt idx="15244">70</cx:pt>
          <cx:pt idx="15245">65</cx:pt>
          <cx:pt idx="15246">29</cx:pt>
          <cx:pt idx="15247">33</cx:pt>
          <cx:pt idx="15248">1</cx:pt>
          <cx:pt idx="15249">98</cx:pt>
          <cx:pt idx="15250">51</cx:pt>
          <cx:pt idx="15251">61</cx:pt>
          <cx:pt idx="15252">39</cx:pt>
          <cx:pt idx="15253">96</cx:pt>
          <cx:pt idx="15254">11</cx:pt>
          <cx:pt idx="15255">28</cx:pt>
          <cx:pt idx="15256">35</cx:pt>
          <cx:pt idx="15257">83</cx:pt>
          <cx:pt idx="15258">88</cx:pt>
          <cx:pt idx="15259">45</cx:pt>
          <cx:pt idx="15260">61</cx:pt>
          <cx:pt idx="15261">51</cx:pt>
          <cx:pt idx="15262">59</cx:pt>
          <cx:pt idx="15263">3</cx:pt>
          <cx:pt idx="15264">15</cx:pt>
          <cx:pt idx="15265">22</cx:pt>
          <cx:pt idx="15266">42</cx:pt>
          <cx:pt idx="15267">54</cx:pt>
          <cx:pt idx="15268">34</cx:pt>
          <cx:pt idx="15269">99</cx:pt>
          <cx:pt idx="15270">45</cx:pt>
          <cx:pt idx="15271">28</cx:pt>
          <cx:pt idx="15272">30</cx:pt>
          <cx:pt idx="15273">80</cx:pt>
          <cx:pt idx="15274">25</cx:pt>
          <cx:pt idx="15275">87</cx:pt>
          <cx:pt idx="15276">57</cx:pt>
          <cx:pt idx="15277">86</cx:pt>
          <cx:pt idx="15278">22</cx:pt>
          <cx:pt idx="15279">65</cx:pt>
          <cx:pt idx="15280">68</cx:pt>
          <cx:pt idx="15281">95</cx:pt>
          <cx:pt idx="15282">36</cx:pt>
          <cx:pt idx="15283">52</cx:pt>
          <cx:pt idx="15284">51</cx:pt>
          <cx:pt idx="15285">75</cx:pt>
          <cx:pt idx="15286">90</cx:pt>
          <cx:pt idx="15287">95</cx:pt>
          <cx:pt idx="15288">68</cx:pt>
          <cx:pt idx="15289">67</cx:pt>
          <cx:pt idx="15290">76</cx:pt>
          <cx:pt idx="15291">47</cx:pt>
          <cx:pt idx="15292">70</cx:pt>
          <cx:pt idx="15293">78</cx:pt>
          <cx:pt idx="15294">56</cx:pt>
          <cx:pt idx="15295">31</cx:pt>
          <cx:pt idx="15296">18</cx:pt>
          <cx:pt idx="15297">45</cx:pt>
          <cx:pt idx="15298">63</cx:pt>
          <cx:pt idx="15299">22</cx:pt>
          <cx:pt idx="15300">60</cx:pt>
          <cx:pt idx="15301">58</cx:pt>
          <cx:pt idx="15302">43</cx:pt>
          <cx:pt idx="15303">54</cx:pt>
          <cx:pt idx="15304">49</cx:pt>
          <cx:pt idx="15305">34</cx:pt>
          <cx:pt idx="15306">79</cx:pt>
          <cx:pt idx="15307">59</cx:pt>
          <cx:pt idx="15308">13</cx:pt>
          <cx:pt idx="15309">29</cx:pt>
          <cx:pt idx="15310">32</cx:pt>
          <cx:pt idx="15311">99</cx:pt>
          <cx:pt idx="15312">72</cx:pt>
          <cx:pt idx="15313">9</cx:pt>
          <cx:pt idx="15314">28</cx:pt>
          <cx:pt idx="15315">81</cx:pt>
          <cx:pt idx="15316">63</cx:pt>
          <cx:pt idx="15317">47</cx:pt>
          <cx:pt idx="15318">16</cx:pt>
          <cx:pt idx="15319">25</cx:pt>
          <cx:pt idx="15320">94</cx:pt>
          <cx:pt idx="15321">88</cx:pt>
          <cx:pt idx="15322">48</cx:pt>
          <cx:pt idx="15323">66</cx:pt>
          <cx:pt idx="15324">65</cx:pt>
          <cx:pt idx="15325">93</cx:pt>
          <cx:pt idx="15326">34</cx:pt>
          <cx:pt idx="15327">80</cx:pt>
          <cx:pt idx="15328">33</cx:pt>
          <cx:pt idx="15329">50</cx:pt>
          <cx:pt idx="15330">75</cx:pt>
          <cx:pt idx="15331">96</cx:pt>
          <cx:pt idx="15332">98</cx:pt>
          <cx:pt idx="15333">83</cx:pt>
          <cx:pt idx="15334">62</cx:pt>
          <cx:pt idx="15335">87</cx:pt>
          <cx:pt idx="15336">92</cx:pt>
          <cx:pt idx="15337">37</cx:pt>
          <cx:pt idx="15338">48</cx:pt>
          <cx:pt idx="15339">17</cx:pt>
          <cx:pt idx="15340">86</cx:pt>
          <cx:pt idx="15341">72</cx:pt>
          <cx:pt idx="15342">19</cx:pt>
          <cx:pt idx="15343">57</cx:pt>
          <cx:pt idx="15344">46</cx:pt>
          <cx:pt idx="15345">71</cx:pt>
          <cx:pt idx="15346">23</cx:pt>
          <cx:pt idx="15347">90</cx:pt>
          <cx:pt idx="15348">60</cx:pt>
          <cx:pt idx="15349">93</cx:pt>
          <cx:pt idx="15350">18</cx:pt>
          <cx:pt idx="15351">65</cx:pt>
          <cx:pt idx="15352">63</cx:pt>
          <cx:pt idx="15353">88</cx:pt>
          <cx:pt idx="15354">42</cx:pt>
          <cx:pt idx="15355">92</cx:pt>
          <cx:pt idx="15356">73</cx:pt>
          <cx:pt idx="15357">67</cx:pt>
          <cx:pt idx="15358">17</cx:pt>
          <cx:pt idx="15359">62</cx:pt>
          <cx:pt idx="15360">95</cx:pt>
          <cx:pt idx="15361">46</cx:pt>
          <cx:pt idx="15362">100</cx:pt>
          <cx:pt idx="15363">38</cx:pt>
          <cx:pt idx="15364">62</cx:pt>
          <cx:pt idx="15365">6</cx:pt>
          <cx:pt idx="15366">3</cx:pt>
          <cx:pt idx="15367">43</cx:pt>
          <cx:pt idx="15368">68</cx:pt>
          <cx:pt idx="15369">2</cx:pt>
          <cx:pt idx="15370">82</cx:pt>
          <cx:pt idx="15371">66</cx:pt>
          <cx:pt idx="15372">65</cx:pt>
          <cx:pt idx="15373">16</cx:pt>
          <cx:pt idx="15374">23</cx:pt>
          <cx:pt idx="15375">81</cx:pt>
          <cx:pt idx="15376">75</cx:pt>
          <cx:pt idx="15377">29</cx:pt>
          <cx:pt idx="15378">99</cx:pt>
          <cx:pt idx="15379">6</cx:pt>
          <cx:pt idx="15380">86</cx:pt>
          <cx:pt idx="15381">28</cx:pt>
          <cx:pt idx="15382">95</cx:pt>
          <cx:pt idx="15383">96</cx:pt>
          <cx:pt idx="15384">92</cx:pt>
          <cx:pt idx="15385">85</cx:pt>
          <cx:pt idx="15386">62</cx:pt>
          <cx:pt idx="15387">20</cx:pt>
          <cx:pt idx="15388">79</cx:pt>
          <cx:pt idx="15389">63</cx:pt>
          <cx:pt idx="15390">72</cx:pt>
          <cx:pt idx="15391">70</cx:pt>
          <cx:pt idx="15392">23</cx:pt>
          <cx:pt idx="15393">100</cx:pt>
          <cx:pt idx="15394">96</cx:pt>
          <cx:pt idx="15395">80</cx:pt>
          <cx:pt idx="15396">90</cx:pt>
          <cx:pt idx="15397">75</cx:pt>
          <cx:pt idx="15398">84</cx:pt>
          <cx:pt idx="15399">83</cx:pt>
          <cx:pt idx="15400">57</cx:pt>
          <cx:pt idx="15401">69</cx:pt>
          <cx:pt idx="15402">20</cx:pt>
          <cx:pt idx="15403">99</cx:pt>
          <cx:pt idx="15404">47</cx:pt>
          <cx:pt idx="15405">52</cx:pt>
          <cx:pt idx="15406">84</cx:pt>
          <cx:pt idx="15407">31</cx:pt>
          <cx:pt idx="15408">85</cx:pt>
          <cx:pt idx="15409">80</cx:pt>
          <cx:pt idx="15410">59</cx:pt>
          <cx:pt idx="15411">53</cx:pt>
          <cx:pt idx="15412">98</cx:pt>
          <cx:pt idx="15413">5</cx:pt>
          <cx:pt idx="15414">21</cx:pt>
          <cx:pt idx="15415">46</cx:pt>
          <cx:pt idx="15416">49</cx:pt>
          <cx:pt idx="15417">88</cx:pt>
          <cx:pt idx="15418">48</cx:pt>
          <cx:pt idx="15419">60</cx:pt>
          <cx:pt idx="15420">51</cx:pt>
          <cx:pt idx="15421">81</cx:pt>
          <cx:pt idx="15422">76</cx:pt>
          <cx:pt idx="15423">58</cx:pt>
          <cx:pt idx="15424">22</cx:pt>
          <cx:pt idx="15425">67</cx:pt>
          <cx:pt idx="15426">2</cx:pt>
          <cx:pt idx="15427">45</cx:pt>
          <cx:pt idx="15428">61</cx:pt>
          <cx:pt idx="15429">56</cx:pt>
          <cx:pt idx="15430">19</cx:pt>
          <cx:pt idx="15431">37</cx:pt>
          <cx:pt idx="15432">18</cx:pt>
          <cx:pt idx="15433">50</cx:pt>
          <cx:pt idx="15434">89</cx:pt>
          <cx:pt idx="15435">73</cx:pt>
          <cx:pt idx="15436">43</cx:pt>
          <cx:pt idx="15437">95</cx:pt>
          <cx:pt idx="15438">80</cx:pt>
          <cx:pt idx="15439">63</cx:pt>
          <cx:pt idx="15440">54</cx:pt>
          <cx:pt idx="15441">75</cx:pt>
          <cx:pt idx="15442">64</cx:pt>
          <cx:pt idx="15443">47</cx:pt>
          <cx:pt idx="15444">94</cx:pt>
          <cx:pt idx="15445">97</cx:pt>
          <cx:pt idx="15446">67</cx:pt>
          <cx:pt idx="15447">85</cx:pt>
          <cx:pt idx="15448">79</cx:pt>
          <cx:pt idx="15449">33</cx:pt>
          <cx:pt idx="15450">81</cx:pt>
          <cx:pt idx="15451">47</cx:pt>
          <cx:pt idx="15452">29</cx:pt>
          <cx:pt idx="15453">60</cx:pt>
          <cx:pt idx="15454">51</cx:pt>
          <cx:pt idx="15455">52</cx:pt>
          <cx:pt idx="15456">91</cx:pt>
          <cx:pt idx="15457">7</cx:pt>
          <cx:pt idx="15458">84</cx:pt>
          <cx:pt idx="15459">59</cx:pt>
          <cx:pt idx="15460">50</cx:pt>
          <cx:pt idx="15461">83</cx:pt>
          <cx:pt idx="15462">62</cx:pt>
          <cx:pt idx="15463">64</cx:pt>
          <cx:pt idx="15464">76</cx:pt>
          <cx:pt idx="15465">11</cx:pt>
          <cx:pt idx="15466">63</cx:pt>
          <cx:pt idx="15467">4</cx:pt>
          <cx:pt idx="15468">54</cx:pt>
          <cx:pt idx="15469">56</cx:pt>
          <cx:pt idx="15470">53</cx:pt>
          <cx:pt idx="15471">79</cx:pt>
          <cx:pt idx="15472">82</cx:pt>
          <cx:pt idx="15473">46</cx:pt>
          <cx:pt idx="15474">78</cx:pt>
          <cx:pt idx="15475">26</cx:pt>
          <cx:pt idx="15476">68</cx:pt>
          <cx:pt idx="15477">43</cx:pt>
          <cx:pt idx="15478">71</cx:pt>
          <cx:pt idx="15479">10</cx:pt>
          <cx:pt idx="15480">19</cx:pt>
          <cx:pt idx="15481">63</cx:pt>
          <cx:pt idx="15482">39</cx:pt>
          <cx:pt idx="15483">76</cx:pt>
          <cx:pt idx="15484">3</cx:pt>
          <cx:pt idx="15485">17</cx:pt>
          <cx:pt idx="15486">48</cx:pt>
          <cx:pt idx="15487">74</cx:pt>
          <cx:pt idx="15488">59</cx:pt>
          <cx:pt idx="15489">12</cx:pt>
          <cx:pt idx="15490">5</cx:pt>
          <cx:pt idx="15491">53</cx:pt>
          <cx:pt idx="15492">32</cx:pt>
          <cx:pt idx="15493">88</cx:pt>
          <cx:pt idx="15494">42</cx:pt>
          <cx:pt idx="15495">35</cx:pt>
          <cx:pt idx="15496">41</cx:pt>
          <cx:pt idx="15497">80</cx:pt>
          <cx:pt idx="15498">20</cx:pt>
          <cx:pt idx="15499">99</cx:pt>
          <cx:pt idx="15500">37</cx:pt>
          <cx:pt idx="15501">75</cx:pt>
          <cx:pt idx="15502">18</cx:pt>
          <cx:pt idx="15503">86</cx:pt>
          <cx:pt idx="15504">91</cx:pt>
          <cx:pt idx="15505">81</cx:pt>
          <cx:pt idx="15506">59</cx:pt>
          <cx:pt idx="15507">92</cx:pt>
          <cx:pt idx="15508">85</cx:pt>
          <cx:pt idx="15509">21</cx:pt>
          <cx:pt idx="15510">62</cx:pt>
          <cx:pt idx="15511">96</cx:pt>
          <cx:pt idx="15512">13</cx:pt>
          <cx:pt idx="15513">23</cx:pt>
          <cx:pt idx="15514">100</cx:pt>
          <cx:pt idx="15515">32</cx:pt>
          <cx:pt idx="15516">79</cx:pt>
          <cx:pt idx="15517">49</cx:pt>
          <cx:pt idx="15518">80</cx:pt>
          <cx:pt idx="15519">50</cx:pt>
          <cx:pt idx="15520">37</cx:pt>
          <cx:pt idx="15521">97</cx:pt>
          <cx:pt idx="15522">15</cx:pt>
          <cx:pt idx="15523">16</cx:pt>
          <cx:pt idx="15524">85</cx:pt>
          <cx:pt idx="15525">34</cx:pt>
          <cx:pt idx="15526">50</cx:pt>
          <cx:pt idx="15527">74</cx:pt>
          <cx:pt idx="15528">54</cx:pt>
          <cx:pt idx="15529">76</cx:pt>
          <cx:pt idx="15530">53</cx:pt>
          <cx:pt idx="15531">93</cx:pt>
          <cx:pt idx="15532">86</cx:pt>
          <cx:pt idx="15533">14</cx:pt>
          <cx:pt idx="15534">13</cx:pt>
          <cx:pt idx="15535">85</cx:pt>
          <cx:pt idx="15536">94</cx:pt>
          <cx:pt idx="15537">60</cx:pt>
          <cx:pt idx="15538">32</cx:pt>
          <cx:pt idx="15539">9</cx:pt>
          <cx:pt idx="15540">20</cx:pt>
          <cx:pt idx="15541">34</cx:pt>
          <cx:pt idx="15542">27</cx:pt>
          <cx:pt idx="15543">32</cx:pt>
          <cx:pt idx="15544">29</cx:pt>
          <cx:pt idx="15545">1</cx:pt>
          <cx:pt idx="15546">99</cx:pt>
          <cx:pt idx="15547">93</cx:pt>
          <cx:pt idx="15548">37</cx:pt>
          <cx:pt idx="15549">82</cx:pt>
          <cx:pt idx="15550">2</cx:pt>
          <cx:pt idx="15551">70</cx:pt>
          <cx:pt idx="15552">89</cx:pt>
          <cx:pt idx="15553">80</cx:pt>
          <cx:pt idx="15554">68</cx:pt>
          <cx:pt idx="15555">42</cx:pt>
          <cx:pt idx="15556">23</cx:pt>
          <cx:pt idx="15557">22</cx:pt>
          <cx:pt idx="15558">90</cx:pt>
          <cx:pt idx="15559">86</cx:pt>
          <cx:pt idx="15560">95</cx:pt>
          <cx:pt idx="15561">63</cx:pt>
          <cx:pt idx="15562">83</cx:pt>
          <cx:pt idx="15563">44</cx:pt>
          <cx:pt idx="15564">76</cx:pt>
          <cx:pt idx="15565">100</cx:pt>
          <cx:pt idx="15566">66</cx:pt>
          <cx:pt idx="15567">6</cx:pt>
          <cx:pt idx="15568">4</cx:pt>
          <cx:pt idx="15569">74</cx:pt>
          <cx:pt idx="15570">83</cx:pt>
          <cx:pt idx="15571">79</cx:pt>
          <cx:pt idx="15572">46</cx:pt>
          <cx:pt idx="15573">69</cx:pt>
          <cx:pt idx="15574">66</cx:pt>
          <cx:pt idx="15575">24</cx:pt>
          <cx:pt idx="15576">30</cx:pt>
          <cx:pt idx="15577">36</cx:pt>
          <cx:pt idx="15578">52</cx:pt>
          <cx:pt idx="15579">73</cx:pt>
          <cx:pt idx="15580">85</cx:pt>
          <cx:pt idx="15581">27</cx:pt>
          <cx:pt idx="15582">29</cx:pt>
          <cx:pt idx="15583">22</cx:pt>
          <cx:pt idx="15584">90</cx:pt>
          <cx:pt idx="15585">55</cx:pt>
          <cx:pt idx="15586">57</cx:pt>
          <cx:pt idx="15587">65</cx:pt>
          <cx:pt idx="15588">1</cx:pt>
          <cx:pt idx="15589">97</cx:pt>
          <cx:pt idx="15590">16</cx:pt>
          <cx:pt idx="15591">44</cx:pt>
          <cx:pt idx="15592">17</cx:pt>
          <cx:pt idx="15593">23</cx:pt>
          <cx:pt idx="15594">81</cx:pt>
          <cx:pt idx="15595">71</cx:pt>
          <cx:pt idx="15596">26</cx:pt>
          <cx:pt idx="15597">25</cx:pt>
          <cx:pt idx="15598">63</cx:pt>
          <cx:pt idx="15599">18</cx:pt>
          <cx:pt idx="15600">35</cx:pt>
          <cx:pt idx="15601">55</cx:pt>
          <cx:pt idx="15602">76</cx:pt>
          <cx:pt idx="15603">38</cx:pt>
          <cx:pt idx="15604">48</cx:pt>
          <cx:pt idx="15605">15</cx:pt>
          <cx:pt idx="15606">56</cx:pt>
          <cx:pt idx="15607">44</cx:pt>
          <cx:pt idx="15608">7</cx:pt>
          <cx:pt idx="15609">75</cx:pt>
          <cx:pt idx="15610">8</cx:pt>
          <cx:pt idx="15611">93</cx:pt>
          <cx:pt idx="15612">58</cx:pt>
          <cx:pt idx="15613">36</cx:pt>
          <cx:pt idx="15614">74</cx:pt>
          <cx:pt idx="15615">10</cx:pt>
          <cx:pt idx="15616">79</cx:pt>
          <cx:pt idx="15617">74</cx:pt>
          <cx:pt idx="15618">100</cx:pt>
          <cx:pt idx="15619">40</cx:pt>
          <cx:pt idx="15620">58</cx:pt>
          <cx:pt idx="15621">50</cx:pt>
          <cx:pt idx="15622">90</cx:pt>
          <cx:pt idx="15623">57</cx:pt>
          <cx:pt idx="15624">84</cx:pt>
          <cx:pt idx="15625">65</cx:pt>
          <cx:pt idx="15626">32</cx:pt>
          <cx:pt idx="15627">6</cx:pt>
          <cx:pt idx="15628">42</cx:pt>
          <cx:pt idx="15629">9</cx:pt>
          <cx:pt idx="15630">84</cx:pt>
          <cx:pt idx="15631">64</cx:pt>
          <cx:pt idx="15632">45</cx:pt>
          <cx:pt idx="15633">77</cx:pt>
          <cx:pt idx="15634">35</cx:pt>
          <cx:pt idx="15635">90</cx:pt>
          <cx:pt idx="15636">20</cx:pt>
          <cx:pt idx="15637">96</cx:pt>
          <cx:pt idx="15638">83</cx:pt>
          <cx:pt idx="15639">29</cx:pt>
          <cx:pt idx="15640">78</cx:pt>
          <cx:pt idx="15641">65</cx:pt>
          <cx:pt idx="15642">33</cx:pt>
          <cx:pt idx="15643">24</cx:pt>
          <cx:pt idx="15644">58</cx:pt>
          <cx:pt idx="15645">38</cx:pt>
          <cx:pt idx="15646">36</cx:pt>
          <cx:pt idx="15647">39</cx:pt>
          <cx:pt idx="15648">63</cx:pt>
          <cx:pt idx="15649">86</cx:pt>
          <cx:pt idx="15650">45</cx:pt>
          <cx:pt idx="15651">42</cx:pt>
          <cx:pt idx="15652">85</cx:pt>
          <cx:pt idx="15653">40</cx:pt>
          <cx:pt idx="15654">87</cx:pt>
          <cx:pt idx="15655">7</cx:pt>
          <cx:pt idx="15656">72</cx:pt>
          <cx:pt idx="15657">57</cx:pt>
          <cx:pt idx="15658">31</cx:pt>
          <cx:pt idx="15659">23</cx:pt>
          <cx:pt idx="15660">69</cx:pt>
          <cx:pt idx="15661">11</cx:pt>
          <cx:pt idx="15662">71</cx:pt>
          <cx:pt idx="15663">79</cx:pt>
          <cx:pt idx="15664">88</cx:pt>
          <cx:pt idx="15665">95</cx:pt>
          <cx:pt idx="15666">50</cx:pt>
          <cx:pt idx="15667">27</cx:pt>
          <cx:pt idx="15668">23</cx:pt>
          <cx:pt idx="15669">90</cx:pt>
          <cx:pt idx="15670">31</cx:pt>
          <cx:pt idx="15671">70</cx:pt>
          <cx:pt idx="15672">3</cx:pt>
          <cx:pt idx="15673">7</cx:pt>
          <cx:pt idx="15674">59</cx:pt>
          <cx:pt idx="15675">29</cx:pt>
          <cx:pt idx="15676">76</cx:pt>
          <cx:pt idx="15677">3</cx:pt>
          <cx:pt idx="15678">72</cx:pt>
          <cx:pt idx="15679">87</cx:pt>
          <cx:pt idx="15680">94</cx:pt>
          <cx:pt idx="15681">60</cx:pt>
          <cx:pt idx="15682">39</cx:pt>
          <cx:pt idx="15683">42</cx:pt>
          <cx:pt idx="15684">57</cx:pt>
          <cx:pt idx="15685">24</cx:pt>
          <cx:pt idx="15686">89</cx:pt>
          <cx:pt idx="15687">91</cx:pt>
          <cx:pt idx="15688">13</cx:pt>
          <cx:pt idx="15689">98</cx:pt>
          <cx:pt idx="15690">91</cx:pt>
          <cx:pt idx="15691">100</cx:pt>
          <cx:pt idx="15692">2</cx:pt>
          <cx:pt idx="15693">26</cx:pt>
          <cx:pt idx="15694">93</cx:pt>
          <cx:pt idx="15695">90</cx:pt>
          <cx:pt idx="15696">41</cx:pt>
          <cx:pt idx="15697">94</cx:pt>
          <cx:pt idx="15698">53</cx:pt>
          <cx:pt idx="15699">67</cx:pt>
          <cx:pt idx="15700">5</cx:pt>
          <cx:pt idx="15701">79</cx:pt>
          <cx:pt idx="15702">40</cx:pt>
          <cx:pt idx="15703">7</cx:pt>
          <cx:pt idx="15704">47</cx:pt>
          <cx:pt idx="15705">34</cx:pt>
          <cx:pt idx="15706">22</cx:pt>
          <cx:pt idx="15707">28</cx:pt>
          <cx:pt idx="15708">91</cx:pt>
          <cx:pt idx="15709">38</cx:pt>
          <cx:pt idx="15710">52</cx:pt>
          <cx:pt idx="15711">30</cx:pt>
          <cx:pt idx="15712">8</cx:pt>
          <cx:pt idx="15713">82</cx:pt>
          <cx:pt idx="15714">95</cx:pt>
          <cx:pt idx="15715">65</cx:pt>
          <cx:pt idx="15716">87</cx:pt>
          <cx:pt idx="15717">6</cx:pt>
          <cx:pt idx="15718">36</cx:pt>
          <cx:pt idx="15719">72</cx:pt>
          <cx:pt idx="15720">78</cx:pt>
          <cx:pt idx="15721">66</cx:pt>
          <cx:pt idx="15722">40</cx:pt>
          <cx:pt idx="15723">53</cx:pt>
          <cx:pt idx="15724">48</cx:pt>
          <cx:pt idx="15725">58</cx:pt>
          <cx:pt idx="15726">91</cx:pt>
          <cx:pt idx="15727">49</cx:pt>
          <cx:pt idx="15728">90</cx:pt>
          <cx:pt idx="15729">43</cx:pt>
          <cx:pt idx="15730">31</cx:pt>
          <cx:pt idx="15731">46</cx:pt>
          <cx:pt idx="15732">36</cx:pt>
          <cx:pt idx="15733">61</cx:pt>
          <cx:pt idx="15734">62</cx:pt>
          <cx:pt idx="15735">41</cx:pt>
          <cx:pt idx="15736">61</cx:pt>
          <cx:pt idx="15737">92</cx:pt>
          <cx:pt idx="15738">5</cx:pt>
          <cx:pt idx="15739">83</cx:pt>
          <cx:pt idx="15740">73</cx:pt>
          <cx:pt idx="15741">49</cx:pt>
          <cx:pt idx="15742">36</cx:pt>
          <cx:pt idx="15743">91</cx:pt>
          <cx:pt idx="15744">63</cx:pt>
          <cx:pt idx="15745">99</cx:pt>
          <cx:pt idx="15746">95</cx:pt>
          <cx:pt idx="15747">97</cx:pt>
          <cx:pt idx="15748">46</cx:pt>
          <cx:pt idx="15749">28</cx:pt>
          <cx:pt idx="15750">82</cx:pt>
          <cx:pt idx="15751">38</cx:pt>
          <cx:pt idx="15752">35</cx:pt>
          <cx:pt idx="15753">37</cx:pt>
          <cx:pt idx="15754">21</cx:pt>
          <cx:pt idx="15755">59</cx:pt>
          <cx:pt idx="15756">5</cx:pt>
          <cx:pt idx="15757">48</cx:pt>
          <cx:pt idx="15758">4</cx:pt>
          <cx:pt idx="15759">17</cx:pt>
          <cx:pt idx="15760">89</cx:pt>
          <cx:pt idx="15761">28</cx:pt>
          <cx:pt idx="15762">76</cx:pt>
          <cx:pt idx="15763">50</cx:pt>
          <cx:pt idx="15764">3</cx:pt>
          <cx:pt idx="15765">25</cx:pt>
          <cx:pt idx="15766">100</cx:pt>
          <cx:pt idx="15767">80</cx:pt>
          <cx:pt idx="15768">57</cx:pt>
          <cx:pt idx="15769">89</cx:pt>
          <cx:pt idx="15770">43</cx:pt>
          <cx:pt idx="15771">2</cx:pt>
          <cx:pt idx="15772">85</cx:pt>
          <cx:pt idx="15773">28</cx:pt>
          <cx:pt idx="15774">60</cx:pt>
          <cx:pt idx="15775">76</cx:pt>
          <cx:pt idx="15776">91</cx:pt>
          <cx:pt idx="15777">73</cx:pt>
          <cx:pt idx="15778">26</cx:pt>
          <cx:pt idx="15779">10</cx:pt>
          <cx:pt idx="15780">34</cx:pt>
          <cx:pt idx="15781">55</cx:pt>
          <cx:pt idx="15782">63</cx:pt>
          <cx:pt idx="15783">32</cx:pt>
          <cx:pt idx="15784">90</cx:pt>
          <cx:pt idx="15785">52</cx:pt>
          <cx:pt idx="15786">31</cx:pt>
          <cx:pt idx="15787">43</cx:pt>
          <cx:pt idx="15788">57</cx:pt>
          <cx:pt idx="15789">23</cx:pt>
          <cx:pt idx="15790">73</cx:pt>
          <cx:pt idx="15791">22</cx:pt>
          <cx:pt idx="15792">45</cx:pt>
          <cx:pt idx="15793">13</cx:pt>
          <cx:pt idx="15794">7</cx:pt>
          <cx:pt idx="15795">12</cx:pt>
          <cx:pt idx="15796">24</cx:pt>
          <cx:pt idx="15797">71</cx:pt>
          <cx:pt idx="15798">77</cx:pt>
          <cx:pt idx="15799">83</cx:pt>
          <cx:pt idx="15800">94</cx:pt>
          <cx:pt idx="15801">67</cx:pt>
          <cx:pt idx="15802">89</cx:pt>
          <cx:pt idx="15803">30</cx:pt>
          <cx:pt idx="15804">61</cx:pt>
          <cx:pt idx="15805">2</cx:pt>
          <cx:pt idx="15806">25</cx:pt>
          <cx:pt idx="15807">27</cx:pt>
          <cx:pt idx="15808">34</cx:pt>
          <cx:pt idx="15809">99</cx:pt>
          <cx:pt idx="15810">83</cx:pt>
          <cx:pt idx="15811">30</cx:pt>
          <cx:pt idx="15812">45</cx:pt>
          <cx:pt idx="15813">8</cx:pt>
          <cx:pt idx="15814">46</cx:pt>
          <cx:pt idx="15815">54</cx:pt>
          <cx:pt idx="15816">62</cx:pt>
          <cx:pt idx="15817">85</cx:pt>
          <cx:pt idx="15818">37</cx:pt>
          <cx:pt idx="15819">28</cx:pt>
          <cx:pt idx="15820">77</cx:pt>
          <cx:pt idx="15821">84</cx:pt>
          <cx:pt idx="15822">36</cx:pt>
          <cx:pt idx="15823">50</cx:pt>
          <cx:pt idx="15824">9</cx:pt>
          <cx:pt idx="15825">87</cx:pt>
          <cx:pt idx="15826">95</cx:pt>
          <cx:pt idx="15827">37</cx:pt>
          <cx:pt idx="15828">33</cx:pt>
          <cx:pt idx="15829">31</cx:pt>
          <cx:pt idx="15830">22</cx:pt>
          <cx:pt idx="15831">82</cx:pt>
          <cx:pt idx="15832">4</cx:pt>
          <cx:pt idx="15833">36</cx:pt>
          <cx:pt idx="15834">73</cx:pt>
          <cx:pt idx="15835">11</cx:pt>
          <cx:pt idx="15836">21</cx:pt>
          <cx:pt idx="15837">79</cx:pt>
          <cx:pt idx="15838">75</cx:pt>
          <cx:pt idx="15839">47</cx:pt>
          <cx:pt idx="15840">30</cx:pt>
          <cx:pt idx="15841">81</cx:pt>
          <cx:pt idx="15842">68</cx:pt>
          <cx:pt idx="15843">20</cx:pt>
          <cx:pt idx="15844">37</cx:pt>
          <cx:pt idx="15845">95</cx:pt>
          <cx:pt idx="15846">14</cx:pt>
          <cx:pt idx="15847">25</cx:pt>
          <cx:pt idx="15848">39</cx:pt>
          <cx:pt idx="15849">53</cx:pt>
          <cx:pt idx="15850">9</cx:pt>
          <cx:pt idx="15851">23</cx:pt>
          <cx:pt idx="15852">17</cx:pt>
          <cx:pt idx="15853">80</cx:pt>
          <cx:pt idx="15854">75</cx:pt>
          <cx:pt idx="15855">100</cx:pt>
          <cx:pt idx="15856">56</cx:pt>
          <cx:pt idx="15857">3</cx:pt>
          <cx:pt idx="15858">80</cx:pt>
          <cx:pt idx="15859">27</cx:pt>
          <cx:pt idx="15860">9</cx:pt>
          <cx:pt idx="15861">47</cx:pt>
          <cx:pt idx="15862">48</cx:pt>
          <cx:pt idx="15863">2</cx:pt>
          <cx:pt idx="15864">68</cx:pt>
          <cx:pt idx="15865">26</cx:pt>
          <cx:pt idx="15866">17</cx:pt>
          <cx:pt idx="15867">32</cx:pt>
          <cx:pt idx="15868">28</cx:pt>
          <cx:pt idx="15869">24</cx:pt>
          <cx:pt idx="15870">72</cx:pt>
          <cx:pt idx="15871">59</cx:pt>
          <cx:pt idx="15872">45</cx:pt>
          <cx:pt idx="15873">26</cx:pt>
          <cx:pt idx="15874">78</cx:pt>
          <cx:pt idx="15875">42</cx:pt>
          <cx:pt idx="15876">28</cx:pt>
          <cx:pt idx="15877">49</cx:pt>
          <cx:pt idx="15878">37</cx:pt>
          <cx:pt idx="15879">35</cx:pt>
          <cx:pt idx="15880">90</cx:pt>
          <cx:pt idx="15881">18</cx:pt>
          <cx:pt idx="15882">97</cx:pt>
          <cx:pt idx="15883">29</cx:pt>
          <cx:pt idx="15884">76</cx:pt>
          <cx:pt idx="15885">4</cx:pt>
          <cx:pt idx="15886">50</cx:pt>
          <cx:pt idx="15887">93</cx:pt>
          <cx:pt idx="15888">72</cx:pt>
          <cx:pt idx="15889">13</cx:pt>
          <cx:pt idx="15890">90</cx:pt>
          <cx:pt idx="15891">29</cx:pt>
          <cx:pt idx="15892">55</cx:pt>
          <cx:pt idx="15893">15</cx:pt>
          <cx:pt idx="15894">57</cx:pt>
          <cx:pt idx="15895">81</cx:pt>
          <cx:pt idx="15896">66</cx:pt>
          <cx:pt idx="15897">75</cx:pt>
          <cx:pt idx="15898">60</cx:pt>
          <cx:pt idx="15899">64</cx:pt>
          <cx:pt idx="15900">12</cx:pt>
          <cx:pt idx="15901">76</cx:pt>
          <cx:pt idx="15902">49</cx:pt>
          <cx:pt idx="15903">79</cx:pt>
          <cx:pt idx="15904">92</cx:pt>
          <cx:pt idx="15905">5</cx:pt>
          <cx:pt idx="15906">91</cx:pt>
          <cx:pt idx="15907">24</cx:pt>
          <cx:pt idx="15908">97</cx:pt>
          <cx:pt idx="15909">63</cx:pt>
          <cx:pt idx="15910">50</cx:pt>
          <cx:pt idx="15911">64</cx:pt>
          <cx:pt idx="15912">67</cx:pt>
          <cx:pt idx="15913">42</cx:pt>
          <cx:pt idx="15914">100</cx:pt>
          <cx:pt idx="15915">70</cx:pt>
          <cx:pt idx="15916">99</cx:pt>
          <cx:pt idx="15917">29</cx:pt>
          <cx:pt idx="15918">75</cx:pt>
          <cx:pt idx="15919">27</cx:pt>
          <cx:pt idx="15920">92</cx:pt>
          <cx:pt idx="15921">100</cx:pt>
          <cx:pt idx="15922">23</cx:pt>
          <cx:pt idx="15923">85</cx:pt>
          <cx:pt idx="15924">18</cx:pt>
          <cx:pt idx="15925">32</cx:pt>
          <cx:pt idx="15926">65</cx:pt>
          <cx:pt idx="15927">43</cx:pt>
          <cx:pt idx="15928">67</cx:pt>
          <cx:pt idx="15929">47</cx:pt>
          <cx:pt idx="15930">21</cx:pt>
          <cx:pt idx="15931">14</cx:pt>
          <cx:pt idx="15932">28</cx:pt>
          <cx:pt idx="15933">16</cx:pt>
          <cx:pt idx="15934">67</cx:pt>
          <cx:pt idx="15935">29</cx:pt>
          <cx:pt idx="15936">41</cx:pt>
          <cx:pt idx="15937">75</cx:pt>
          <cx:pt idx="15938">69</cx:pt>
          <cx:pt idx="15939">53</cx:pt>
          <cx:pt idx="15940">49</cx:pt>
          <cx:pt idx="15941">23</cx:pt>
          <cx:pt idx="15942">10</cx:pt>
          <cx:pt idx="15943">57</cx:pt>
          <cx:pt idx="15944">47</cx:pt>
          <cx:pt idx="15945">45</cx:pt>
          <cx:pt idx="15946">65</cx:pt>
          <cx:pt idx="15947">75</cx:pt>
          <cx:pt idx="15948">22</cx:pt>
          <cx:pt idx="15949">37</cx:pt>
          <cx:pt idx="15950">74</cx:pt>
          <cx:pt idx="15951">49</cx:pt>
          <cx:pt idx="15952">19</cx:pt>
          <cx:pt idx="15953">54</cx:pt>
          <cx:pt idx="15954">69</cx:pt>
          <cx:pt idx="15955">71</cx:pt>
          <cx:pt idx="15956">32</cx:pt>
          <cx:pt idx="15957">15</cx:pt>
          <cx:pt idx="15958">56</cx:pt>
          <cx:pt idx="15959">52</cx:pt>
          <cx:pt idx="15960">95</cx:pt>
          <cx:pt idx="15961">67</cx:pt>
          <cx:pt idx="15962">63</cx:pt>
          <cx:pt idx="15963">75</cx:pt>
          <cx:pt idx="15964">26</cx:pt>
          <cx:pt idx="15965">66</cx:pt>
          <cx:pt idx="15966">86</cx:pt>
          <cx:pt idx="15967">57</cx:pt>
          <cx:pt idx="15968">89</cx:pt>
          <cx:pt idx="15969">33</cx:pt>
          <cx:pt idx="15970">42</cx:pt>
          <cx:pt idx="15971">69</cx:pt>
          <cx:pt idx="15972">8</cx:pt>
          <cx:pt idx="15973">70</cx:pt>
          <cx:pt idx="15974">35</cx:pt>
          <cx:pt idx="15975">40</cx:pt>
          <cx:pt idx="15976">56</cx:pt>
          <cx:pt idx="15977">50</cx:pt>
          <cx:pt idx="15978">69</cx:pt>
          <cx:pt idx="15979">79</cx:pt>
          <cx:pt idx="15980">94</cx:pt>
          <cx:pt idx="15981">67</cx:pt>
          <cx:pt idx="15982">46</cx:pt>
          <cx:pt idx="15983">63</cx:pt>
          <cx:pt idx="15984">37</cx:pt>
          <cx:pt idx="15985">18</cx:pt>
          <cx:pt idx="15986">95</cx:pt>
          <cx:pt idx="15987">97</cx:pt>
          <cx:pt idx="15988">21</cx:pt>
          <cx:pt idx="15989">66</cx:pt>
          <cx:pt idx="15990">24</cx:pt>
          <cx:pt idx="15991">97</cx:pt>
          <cx:pt idx="15992">96</cx:pt>
          <cx:pt idx="15993">98</cx:pt>
          <cx:pt idx="15994">75</cx:pt>
          <cx:pt idx="15995">83</cx:pt>
          <cx:pt idx="15996">81</cx:pt>
          <cx:pt idx="15997">54</cx:pt>
          <cx:pt idx="15998">11</cx:pt>
          <cx:pt idx="15999">89</cx:pt>
          <cx:pt idx="16000">52</cx:pt>
          <cx:pt idx="16001">14</cx:pt>
          <cx:pt idx="16002">88</cx:pt>
          <cx:pt idx="16003">42</cx:pt>
          <cx:pt idx="16004">4</cx:pt>
          <cx:pt idx="16005">67</cx:pt>
          <cx:pt idx="16006">70</cx:pt>
          <cx:pt idx="16007">69</cx:pt>
          <cx:pt idx="16008">77</cx:pt>
          <cx:pt idx="16009">59</cx:pt>
          <cx:pt idx="16010">1</cx:pt>
          <cx:pt idx="16011">37</cx:pt>
          <cx:pt idx="16012">74</cx:pt>
          <cx:pt idx="16013">28</cx:pt>
          <cx:pt idx="16014">44</cx:pt>
          <cx:pt idx="16015">47</cx:pt>
          <cx:pt idx="16016">30</cx:pt>
          <cx:pt idx="16017">98</cx:pt>
          <cx:pt idx="16018">48</cx:pt>
          <cx:pt idx="16019">46</cx:pt>
          <cx:pt idx="16020">81</cx:pt>
          <cx:pt idx="16021">33</cx:pt>
          <cx:pt idx="16022">3</cx:pt>
          <cx:pt idx="16023">29</cx:pt>
          <cx:pt idx="16024">59</cx:pt>
          <cx:pt idx="16025">41</cx:pt>
          <cx:pt idx="16026">47</cx:pt>
          <cx:pt idx="16027">35</cx:pt>
          <cx:pt idx="16028">37</cx:pt>
          <cx:pt idx="16029">58</cx:pt>
          <cx:pt idx="16030">95</cx:pt>
          <cx:pt idx="16031">84</cx:pt>
          <cx:pt idx="16032">77</cx:pt>
          <cx:pt idx="16033">73</cx:pt>
          <cx:pt idx="16034">74</cx:pt>
          <cx:pt idx="16035">49</cx:pt>
          <cx:pt idx="16036">88</cx:pt>
          <cx:pt idx="16037">51</cx:pt>
          <cx:pt idx="16038">91</cx:pt>
          <cx:pt idx="16039">60</cx:pt>
          <cx:pt idx="16040">59</cx:pt>
          <cx:pt idx="16041">97</cx:pt>
          <cx:pt idx="16042">17</cx:pt>
          <cx:pt idx="16043">37</cx:pt>
          <cx:pt idx="16044">25</cx:pt>
          <cx:pt idx="16045">72</cx:pt>
          <cx:pt idx="16046">31</cx:pt>
          <cx:pt idx="16047">3</cx:pt>
          <cx:pt idx="16048">50</cx:pt>
          <cx:pt idx="16049">18</cx:pt>
          <cx:pt idx="16050">80</cx:pt>
          <cx:pt idx="16051">85</cx:pt>
          <cx:pt idx="16052">50</cx:pt>
          <cx:pt idx="16053">98</cx:pt>
          <cx:pt idx="16054">94</cx:pt>
          <cx:pt idx="16055">46</cx:pt>
          <cx:pt idx="16056">24</cx:pt>
          <cx:pt idx="16057">96</cx:pt>
          <cx:pt idx="16058">6</cx:pt>
          <cx:pt idx="16059">30</cx:pt>
          <cx:pt idx="16060">81</cx:pt>
          <cx:pt idx="16061">16</cx:pt>
          <cx:pt idx="16062">84</cx:pt>
          <cx:pt idx="16063">72</cx:pt>
          <cx:pt idx="16064">62</cx:pt>
          <cx:pt idx="16065">85</cx:pt>
          <cx:pt idx="16066">43</cx:pt>
          <cx:pt idx="16067">51</cx:pt>
          <cx:pt idx="16068">22</cx:pt>
          <cx:pt idx="16069">33</cx:pt>
          <cx:pt idx="16070">66</cx:pt>
          <cx:pt idx="16071">1</cx:pt>
          <cx:pt idx="16072">88</cx:pt>
          <cx:pt idx="16073">28</cx:pt>
          <cx:pt idx="16074">78</cx:pt>
          <cx:pt idx="16075">65</cx:pt>
          <cx:pt idx="16076">46</cx:pt>
          <cx:pt idx="16077">99</cx:pt>
          <cx:pt idx="16078">16</cx:pt>
          <cx:pt idx="16079">37</cx:pt>
          <cx:pt idx="16080">78</cx:pt>
          <cx:pt idx="16081">32</cx:pt>
          <cx:pt idx="16082">53</cx:pt>
          <cx:pt idx="16083">69</cx:pt>
          <cx:pt idx="16084">42</cx:pt>
          <cx:pt idx="16085">24</cx:pt>
          <cx:pt idx="16086">49</cx:pt>
          <cx:pt idx="16087">13</cx:pt>
          <cx:pt idx="16088">30</cx:pt>
          <cx:pt idx="16089">56</cx:pt>
          <cx:pt idx="16090">83</cx:pt>
          <cx:pt idx="16091">66</cx:pt>
          <cx:pt idx="16092">59</cx:pt>
          <cx:pt idx="16093">44</cx:pt>
          <cx:pt idx="16094">22</cx:pt>
          <cx:pt idx="16095">50</cx:pt>
          <cx:pt idx="16096">90</cx:pt>
          <cx:pt idx="16097">31</cx:pt>
          <cx:pt idx="16098">26</cx:pt>
          <cx:pt idx="16099">71</cx:pt>
          <cx:pt idx="16100">43</cx:pt>
          <cx:pt idx="16101">21</cx:pt>
          <cx:pt idx="16102">6</cx:pt>
          <cx:pt idx="16103">73</cx:pt>
          <cx:pt idx="16104">94</cx:pt>
          <cx:pt idx="16105">45</cx:pt>
          <cx:pt idx="16106">67</cx:pt>
          <cx:pt idx="16107">28</cx:pt>
          <cx:pt idx="16108">80</cx:pt>
          <cx:pt idx="16109">3</cx:pt>
          <cx:pt idx="16110">84</cx:pt>
          <cx:pt idx="16111">50</cx:pt>
          <cx:pt idx="16112">47</cx:pt>
          <cx:pt idx="16113">56</cx:pt>
          <cx:pt idx="16114">68</cx:pt>
          <cx:pt idx="16115">62</cx:pt>
          <cx:pt idx="16116">30</cx:pt>
          <cx:pt idx="16117">41</cx:pt>
          <cx:pt idx="16118">59</cx:pt>
          <cx:pt idx="16119">4</cx:pt>
          <cx:pt idx="16120">100</cx:pt>
          <cx:pt idx="16121">21</cx:pt>
          <cx:pt idx="16122">73</cx:pt>
          <cx:pt idx="16123">32</cx:pt>
          <cx:pt idx="16124">10</cx:pt>
          <cx:pt idx="16125">60</cx:pt>
          <cx:pt idx="16126">85</cx:pt>
          <cx:pt idx="16127">95</cx:pt>
          <cx:pt idx="16128">22</cx:pt>
          <cx:pt idx="16129">3</cx:pt>
          <cx:pt idx="16130">58</cx:pt>
          <cx:pt idx="16131">33</cx:pt>
          <cx:pt idx="16132">100</cx:pt>
          <cx:pt idx="16133">97</cx:pt>
          <cx:pt idx="16134">29</cx:pt>
          <cx:pt idx="16135">48</cx:pt>
          <cx:pt idx="16136">98</cx:pt>
          <cx:pt idx="16137">99</cx:pt>
          <cx:pt idx="16138">62</cx:pt>
          <cx:pt idx="16139">14</cx:pt>
          <cx:pt idx="16140">22</cx:pt>
          <cx:pt idx="16141">35</cx:pt>
          <cx:pt idx="16142">78</cx:pt>
          <cx:pt idx="16143">19</cx:pt>
          <cx:pt idx="16144">83</cx:pt>
          <cx:pt idx="16145">99</cx:pt>
          <cx:pt idx="16146">76</cx:pt>
          <cx:pt idx="16147">5</cx:pt>
          <cx:pt idx="16148">24</cx:pt>
          <cx:pt idx="16149">34</cx:pt>
          <cx:pt idx="16150">9</cx:pt>
          <cx:pt idx="16151">73</cx:pt>
          <cx:pt idx="16152">15</cx:pt>
          <cx:pt idx="16153">44</cx:pt>
          <cx:pt idx="16154">79</cx:pt>
          <cx:pt idx="16155">74</cx:pt>
          <cx:pt idx="16156">6</cx:pt>
          <cx:pt idx="16157">41</cx:pt>
          <cx:pt idx="16158">59</cx:pt>
          <cx:pt idx="16159">91</cx:pt>
          <cx:pt idx="16160">85</cx:pt>
          <cx:pt idx="16161">89</cx:pt>
          <cx:pt idx="16162">12</cx:pt>
          <cx:pt idx="16163">14</cx:pt>
          <cx:pt idx="16164">72</cx:pt>
          <cx:pt idx="16165">76</cx:pt>
          <cx:pt idx="16166">46</cx:pt>
          <cx:pt idx="16167">22</cx:pt>
          <cx:pt idx="16168">11</cx:pt>
          <cx:pt idx="16169">25</cx:pt>
          <cx:pt idx="16170">45</cx:pt>
          <cx:pt idx="16171">58</cx:pt>
          <cx:pt idx="16172">53</cx:pt>
          <cx:pt idx="16173">75</cx:pt>
          <cx:pt idx="16174">62</cx:pt>
          <cx:pt idx="16175">65</cx:pt>
          <cx:pt idx="16176">19</cx:pt>
          <cx:pt idx="16177">94</cx:pt>
          <cx:pt idx="16178">84</cx:pt>
          <cx:pt idx="16179">99</cx:pt>
          <cx:pt idx="16180">61</cx:pt>
          <cx:pt idx="16181">39</cx:pt>
          <cx:pt idx="16182">55</cx:pt>
          <cx:pt idx="16183">85</cx:pt>
          <cx:pt idx="16184">95</cx:pt>
          <cx:pt idx="16185">95</cx:pt>
          <cx:pt idx="16186">28</cx:pt>
          <cx:pt idx="16187">45</cx:pt>
          <cx:pt idx="16188">22</cx:pt>
          <cx:pt idx="16189">35</cx:pt>
          <cx:pt idx="16190">63</cx:pt>
          <cx:pt idx="16191">50</cx:pt>
          <cx:pt idx="16192">56</cx:pt>
          <cx:pt idx="16193">41</cx:pt>
          <cx:pt idx="16194">99</cx:pt>
          <cx:pt idx="16195">89</cx:pt>
          <cx:pt idx="16196">55</cx:pt>
          <cx:pt idx="16197">73</cx:pt>
          <cx:pt idx="16198">27</cx:pt>
          <cx:pt idx="16199">49</cx:pt>
          <cx:pt idx="16200">92</cx:pt>
          <cx:pt idx="16201">22</cx:pt>
          <cx:pt idx="16202">46</cx:pt>
          <cx:pt idx="16203">3</cx:pt>
          <cx:pt idx="16204">21</cx:pt>
          <cx:pt idx="16205">18</cx:pt>
          <cx:pt idx="16206">64</cx:pt>
          <cx:pt idx="16207">52</cx:pt>
          <cx:pt idx="16208">37</cx:pt>
          <cx:pt idx="16209">26</cx:pt>
          <cx:pt idx="16210">60</cx:pt>
          <cx:pt idx="16211">81</cx:pt>
          <cx:pt idx="16212">72</cx:pt>
          <cx:pt idx="16213">68</cx:pt>
          <cx:pt idx="16214">20</cx:pt>
          <cx:pt idx="16215">57</cx:pt>
          <cx:pt idx="16216">94</cx:pt>
          <cx:pt idx="16217">22</cx:pt>
          <cx:pt idx="16218">83</cx:pt>
          <cx:pt idx="16219">8</cx:pt>
          <cx:pt idx="16220">6</cx:pt>
          <cx:pt idx="16221">96</cx:pt>
          <cx:pt idx="16222">48</cx:pt>
          <cx:pt idx="16223">16</cx:pt>
          <cx:pt idx="16224">59</cx:pt>
          <cx:pt idx="16225">66</cx:pt>
          <cx:pt idx="16226">72</cx:pt>
          <cx:pt idx="16227">1</cx:pt>
          <cx:pt idx="16228">49</cx:pt>
          <cx:pt idx="16229">80</cx:pt>
          <cx:pt idx="16230">46</cx:pt>
          <cx:pt idx="16231">55</cx:pt>
          <cx:pt idx="16232">76</cx:pt>
          <cx:pt idx="16233">86</cx:pt>
          <cx:pt idx="16234">5</cx:pt>
          <cx:pt idx="16235">80</cx:pt>
          <cx:pt idx="16236">67</cx:pt>
          <cx:pt idx="16237">21</cx:pt>
          <cx:pt idx="16238">39</cx:pt>
          <cx:pt idx="16239">98</cx:pt>
          <cx:pt idx="16240">35</cx:pt>
          <cx:pt idx="16241">95</cx:pt>
          <cx:pt idx="16242">70</cx:pt>
          <cx:pt idx="16243">17</cx:pt>
          <cx:pt idx="16244">15</cx:pt>
          <cx:pt idx="16245">79</cx:pt>
          <cx:pt idx="16246">61</cx:pt>
          <cx:pt idx="16247">5</cx:pt>
          <cx:pt idx="16248">93</cx:pt>
          <cx:pt idx="16249">29</cx:pt>
          <cx:pt idx="16250">24</cx:pt>
          <cx:pt idx="16251">77</cx:pt>
          <cx:pt idx="16252">15</cx:pt>
          <cx:pt idx="16253">90</cx:pt>
          <cx:pt idx="16254">31</cx:pt>
          <cx:pt idx="16255">48</cx:pt>
          <cx:pt idx="16256">62</cx:pt>
          <cx:pt idx="16257">1</cx:pt>
          <cx:pt idx="16258">85</cx:pt>
          <cx:pt idx="16259">68</cx:pt>
          <cx:pt idx="16260">64</cx:pt>
          <cx:pt idx="16261">44</cx:pt>
          <cx:pt idx="16262">78</cx:pt>
          <cx:pt idx="16263">60</cx:pt>
          <cx:pt idx="16264">45</cx:pt>
          <cx:pt idx="16265">49</cx:pt>
          <cx:pt idx="16266">39</cx:pt>
          <cx:pt idx="16267">83</cx:pt>
          <cx:pt idx="16268">99</cx:pt>
          <cx:pt idx="16269">55</cx:pt>
          <cx:pt idx="16270">42</cx:pt>
          <cx:pt idx="16271">95</cx:pt>
          <cx:pt idx="16272">24</cx:pt>
          <cx:pt idx="16273">61</cx:pt>
          <cx:pt idx="16274">27</cx:pt>
          <cx:pt idx="16275">13</cx:pt>
          <cx:pt idx="16276">73</cx:pt>
          <cx:pt idx="16277">85</cx:pt>
          <cx:pt idx="16278">55</cx:pt>
          <cx:pt idx="16279">35</cx:pt>
          <cx:pt idx="16280">14</cx:pt>
          <cx:pt idx="16281">41</cx:pt>
          <cx:pt idx="16282">39</cx:pt>
          <cx:pt idx="16283">65</cx:pt>
          <cx:pt idx="16284">1</cx:pt>
          <cx:pt idx="16285">84</cx:pt>
          <cx:pt idx="16286">21</cx:pt>
          <cx:pt idx="16287">90</cx:pt>
          <cx:pt idx="16288">18</cx:pt>
          <cx:pt idx="16289">72</cx:pt>
          <cx:pt idx="16290">46</cx:pt>
          <cx:pt idx="16291">39</cx:pt>
          <cx:pt idx="16292">10</cx:pt>
          <cx:pt idx="16293">69</cx:pt>
          <cx:pt idx="16294">57</cx:pt>
          <cx:pt idx="16295">59</cx:pt>
          <cx:pt idx="16296">84</cx:pt>
          <cx:pt idx="16297">22</cx:pt>
          <cx:pt idx="16298">90</cx:pt>
          <cx:pt idx="16299">50</cx:pt>
          <cx:pt idx="16300">12</cx:pt>
          <cx:pt idx="16301">25</cx:pt>
          <cx:pt idx="16302">13</cx:pt>
          <cx:pt idx="16303">71</cx:pt>
          <cx:pt idx="16304">36</cx:pt>
          <cx:pt idx="16305">81</cx:pt>
          <cx:pt idx="16306">54</cx:pt>
          <cx:pt idx="16307">28</cx:pt>
          <cx:pt idx="16308">21</cx:pt>
          <cx:pt idx="16309">94</cx:pt>
          <cx:pt idx="16310">34</cx:pt>
          <cx:pt idx="16311">96</cx:pt>
          <cx:pt idx="16312">32</cx:pt>
          <cx:pt idx="16313">74</cx:pt>
          <cx:pt idx="16314">87</cx:pt>
          <cx:pt idx="16315">24</cx:pt>
          <cx:pt idx="16316">92</cx:pt>
          <cx:pt idx="16317">16</cx:pt>
          <cx:pt idx="16318">7</cx:pt>
          <cx:pt idx="16319">26</cx:pt>
          <cx:pt idx="16320">51</cx:pt>
          <cx:pt idx="16321">79</cx:pt>
          <cx:pt idx="16322">35</cx:pt>
          <cx:pt idx="16323">49</cx:pt>
          <cx:pt idx="16324">1</cx:pt>
          <cx:pt idx="16325">78</cx:pt>
          <cx:pt idx="16326">60</cx:pt>
          <cx:pt idx="16327">55</cx:pt>
          <cx:pt idx="16328">45</cx:pt>
          <cx:pt idx="16329">87</cx:pt>
          <cx:pt idx="16330">22</cx:pt>
          <cx:pt idx="16331">54</cx:pt>
          <cx:pt idx="16332">74</cx:pt>
          <cx:pt idx="16333">24</cx:pt>
          <cx:pt idx="16334">100</cx:pt>
          <cx:pt idx="16335">63</cx:pt>
          <cx:pt idx="16336">61</cx:pt>
          <cx:pt idx="16337">15</cx:pt>
          <cx:pt idx="16338">55</cx:pt>
          <cx:pt idx="16339">67</cx:pt>
          <cx:pt idx="16340">94</cx:pt>
          <cx:pt idx="16341">97</cx:pt>
          <cx:pt idx="16342">56</cx:pt>
          <cx:pt idx="16343">88</cx:pt>
          <cx:pt idx="16344">45</cx:pt>
          <cx:pt idx="16345">47</cx:pt>
          <cx:pt idx="16346">57</cx:pt>
          <cx:pt idx="16347">12</cx:pt>
          <cx:pt idx="16348">4</cx:pt>
          <cx:pt idx="16349">72</cx:pt>
          <cx:pt idx="16350">30</cx:pt>
          <cx:pt idx="16351">62</cx:pt>
          <cx:pt idx="16352">72</cx:pt>
          <cx:pt idx="16353">89</cx:pt>
          <cx:pt idx="16354">21</cx:pt>
          <cx:pt idx="16355">79</cx:pt>
          <cx:pt idx="16356">80</cx:pt>
          <cx:pt idx="16357">17</cx:pt>
          <cx:pt idx="16358">71</cx:pt>
          <cx:pt idx="16359">63</cx:pt>
          <cx:pt idx="16360">45</cx:pt>
          <cx:pt idx="16361">52</cx:pt>
          <cx:pt idx="16362">54</cx:pt>
          <cx:pt idx="16363">41</cx:pt>
          <cx:pt idx="16364">14</cx:pt>
          <cx:pt idx="16365">96</cx:pt>
          <cx:pt idx="16366">39</cx:pt>
          <cx:pt idx="16367">21</cx:pt>
          <cx:pt idx="16368">85</cx:pt>
          <cx:pt idx="16369">15</cx:pt>
          <cx:pt idx="16370">11</cx:pt>
          <cx:pt idx="16371">10</cx:pt>
          <cx:pt idx="16372">50</cx:pt>
          <cx:pt idx="16373">57</cx:pt>
          <cx:pt idx="16374">69</cx:pt>
          <cx:pt idx="16375">88</cx:pt>
          <cx:pt idx="16376">37</cx:pt>
          <cx:pt idx="16377">32</cx:pt>
          <cx:pt idx="16378">42</cx:pt>
          <cx:pt idx="16379">99</cx:pt>
          <cx:pt idx="16380">66</cx:pt>
          <cx:pt idx="16381">25</cx:pt>
          <cx:pt idx="16382">70</cx:pt>
          <cx:pt idx="16383">87</cx:pt>
          <cx:pt idx="16384">90</cx:pt>
          <cx:pt idx="16385">12</cx:pt>
          <cx:pt idx="16386">28</cx:pt>
          <cx:pt idx="16387">8</cx:pt>
          <cx:pt idx="16388">69</cx:pt>
          <cx:pt idx="16389">23</cx:pt>
          <cx:pt idx="16390">91</cx:pt>
          <cx:pt idx="16391">33</cx:pt>
          <cx:pt idx="16392">20</cx:pt>
          <cx:pt idx="16393">81</cx:pt>
          <cx:pt idx="16394">37</cx:pt>
          <cx:pt idx="16395">4</cx:pt>
          <cx:pt idx="16396">32</cx:pt>
          <cx:pt idx="16397">97</cx:pt>
          <cx:pt idx="16398">53</cx:pt>
          <cx:pt idx="16399">25</cx:pt>
          <cx:pt idx="16400">20</cx:pt>
          <cx:pt idx="16401">39</cx:pt>
          <cx:pt idx="16402">75</cx:pt>
          <cx:pt idx="16403">89</cx:pt>
          <cx:pt idx="16404">78</cx:pt>
          <cx:pt idx="16405">73</cx:pt>
          <cx:pt idx="16406">61</cx:pt>
          <cx:pt idx="16407">87</cx:pt>
          <cx:pt idx="16408">82</cx:pt>
          <cx:pt idx="16409">59</cx:pt>
          <cx:pt idx="16410">75</cx:pt>
          <cx:pt idx="16411">50</cx:pt>
          <cx:pt idx="16412">87</cx:pt>
          <cx:pt idx="16413">11</cx:pt>
          <cx:pt idx="16414">99</cx:pt>
          <cx:pt idx="16415">46</cx:pt>
          <cx:pt idx="16416">41</cx:pt>
          <cx:pt idx="16417">80</cx:pt>
          <cx:pt idx="16418">20</cx:pt>
          <cx:pt idx="16419">28</cx:pt>
          <cx:pt idx="16420">60</cx:pt>
          <cx:pt idx="16421">64</cx:pt>
          <cx:pt idx="16422">96</cx:pt>
          <cx:pt idx="16423">81</cx:pt>
          <cx:pt idx="16424">22</cx:pt>
          <cx:pt idx="16425">45</cx:pt>
          <cx:pt idx="16426">1</cx:pt>
          <cx:pt idx="16427">4</cx:pt>
          <cx:pt idx="16428">75</cx:pt>
          <cx:pt idx="16429">59</cx:pt>
          <cx:pt idx="16430">70</cx:pt>
          <cx:pt idx="16431">6</cx:pt>
          <cx:pt idx="16432">29</cx:pt>
          <cx:pt idx="16433">34</cx:pt>
          <cx:pt idx="16434">32</cx:pt>
          <cx:pt idx="16435">80</cx:pt>
          <cx:pt idx="16436">19</cx:pt>
          <cx:pt idx="16437">91</cx:pt>
          <cx:pt idx="16438">18</cx:pt>
          <cx:pt idx="16439">15</cx:pt>
          <cx:pt idx="16440">40</cx:pt>
          <cx:pt idx="16441">74</cx:pt>
          <cx:pt idx="16442">22</cx:pt>
          <cx:pt idx="16443">1</cx:pt>
          <cx:pt idx="16444">37</cx:pt>
          <cx:pt idx="16445">71</cx:pt>
          <cx:pt idx="16446">60</cx:pt>
          <cx:pt idx="16447">50</cx:pt>
          <cx:pt idx="16448">43</cx:pt>
          <cx:pt idx="16449">39</cx:pt>
          <cx:pt idx="16450">25</cx:pt>
          <cx:pt idx="16451">83</cx:pt>
          <cx:pt idx="16452">93</cx:pt>
          <cx:pt idx="16453">82</cx:pt>
          <cx:pt idx="16454">49</cx:pt>
          <cx:pt idx="16455">39</cx:pt>
          <cx:pt idx="16456">57</cx:pt>
          <cx:pt idx="16457">96</cx:pt>
          <cx:pt idx="16458">62</cx:pt>
          <cx:pt idx="16459">85</cx:pt>
          <cx:pt idx="16460">88</cx:pt>
          <cx:pt idx="16461">52</cx:pt>
          <cx:pt idx="16462">67</cx:pt>
          <cx:pt idx="16463">30</cx:pt>
          <cx:pt idx="16464">11</cx:pt>
          <cx:pt idx="16465">94</cx:pt>
          <cx:pt idx="16466">64</cx:pt>
          <cx:pt idx="16467">74</cx:pt>
          <cx:pt idx="16468">77</cx:pt>
          <cx:pt idx="16469">13</cx:pt>
          <cx:pt idx="16470">60</cx:pt>
          <cx:pt idx="16471">21</cx:pt>
          <cx:pt idx="16472">68</cx:pt>
          <cx:pt idx="16473">28</cx:pt>
          <cx:pt idx="16474">94</cx:pt>
          <cx:pt idx="16475">7</cx:pt>
          <cx:pt idx="16476">80</cx:pt>
          <cx:pt idx="16477">13</cx:pt>
          <cx:pt idx="16478">91</cx:pt>
          <cx:pt idx="16479">67</cx:pt>
          <cx:pt idx="16480">69</cx:pt>
          <cx:pt idx="16481">77</cx:pt>
          <cx:pt idx="16482">81</cx:pt>
          <cx:pt idx="16483">41</cx:pt>
          <cx:pt idx="16484">22</cx:pt>
          <cx:pt idx="16485">96</cx:pt>
          <cx:pt idx="16486">39</cx:pt>
          <cx:pt idx="16487">84</cx:pt>
          <cx:pt idx="16488">28</cx:pt>
          <cx:pt idx="16489">11</cx:pt>
          <cx:pt idx="16490">56</cx:pt>
          <cx:pt idx="16491">43</cx:pt>
          <cx:pt idx="16492">50</cx:pt>
          <cx:pt idx="16493">48</cx:pt>
          <cx:pt idx="16494">64</cx:pt>
          <cx:pt idx="16495">79</cx:pt>
          <cx:pt idx="16496">24</cx:pt>
          <cx:pt idx="16497">89</cx:pt>
          <cx:pt idx="16498">58</cx:pt>
          <cx:pt idx="16499">66</cx:pt>
          <cx:pt idx="16500">49</cx:pt>
          <cx:pt idx="16501">37</cx:pt>
          <cx:pt idx="16502">66</cx:pt>
          <cx:pt idx="16503">73</cx:pt>
          <cx:pt idx="16504">55</cx:pt>
          <cx:pt idx="16505">38</cx:pt>
          <cx:pt idx="16506">87</cx:pt>
          <cx:pt idx="16507">46</cx:pt>
          <cx:pt idx="16508">34</cx:pt>
          <cx:pt idx="16509">91</cx:pt>
          <cx:pt idx="16510">92</cx:pt>
          <cx:pt idx="16511">31</cx:pt>
          <cx:pt idx="16512">47</cx:pt>
          <cx:pt idx="16513">80</cx:pt>
          <cx:pt idx="16514">3</cx:pt>
          <cx:pt idx="16515">30</cx:pt>
          <cx:pt idx="16516">77</cx:pt>
          <cx:pt idx="16517">61</cx:pt>
          <cx:pt idx="16518">17</cx:pt>
          <cx:pt idx="16519">44</cx:pt>
          <cx:pt idx="16520">87</cx:pt>
          <cx:pt idx="16521">91</cx:pt>
          <cx:pt idx="16522">62</cx:pt>
          <cx:pt idx="16523">16</cx:pt>
          <cx:pt idx="16524">52</cx:pt>
          <cx:pt idx="16525">3</cx:pt>
          <cx:pt idx="16526">59</cx:pt>
          <cx:pt idx="16527">37</cx:pt>
          <cx:pt idx="16528">58</cx:pt>
          <cx:pt idx="16529">8</cx:pt>
          <cx:pt idx="16530">59</cx:pt>
          <cx:pt idx="16531">86</cx:pt>
          <cx:pt idx="16532">50</cx:pt>
          <cx:pt idx="16533">69</cx:pt>
          <cx:pt idx="16534">88</cx:pt>
          <cx:pt idx="16535">37</cx:pt>
          <cx:pt idx="16536">34</cx:pt>
          <cx:pt idx="16537">23</cx:pt>
          <cx:pt idx="16538">76</cx:pt>
          <cx:pt idx="16539">16</cx:pt>
          <cx:pt idx="16540">92</cx:pt>
          <cx:pt idx="16541">89</cx:pt>
          <cx:pt idx="16542">68</cx:pt>
          <cx:pt idx="16543">7</cx:pt>
          <cx:pt idx="16544">78</cx:pt>
          <cx:pt idx="16545">36</cx:pt>
          <cx:pt idx="16546">14</cx:pt>
          <cx:pt idx="16547">79</cx:pt>
          <cx:pt idx="16548">21</cx:pt>
          <cx:pt idx="16549">75</cx:pt>
          <cx:pt idx="16550">100</cx:pt>
          <cx:pt idx="16551">32</cx:pt>
          <cx:pt idx="16552">64</cx:pt>
          <cx:pt idx="16553">49</cx:pt>
          <cx:pt idx="16554">29</cx:pt>
          <cx:pt idx="16555">18</cx:pt>
          <cx:pt idx="16556">96</cx:pt>
          <cx:pt idx="16557">98</cx:pt>
          <cx:pt idx="16558">28</cx:pt>
          <cx:pt idx="16559">52</cx:pt>
          <cx:pt idx="16560">38</cx:pt>
          <cx:pt idx="16561">24</cx:pt>
          <cx:pt idx="16562">80</cx:pt>
          <cx:pt idx="16563">46</cx:pt>
          <cx:pt idx="16564">17</cx:pt>
          <cx:pt idx="16565">9</cx:pt>
          <cx:pt idx="16566">8</cx:pt>
          <cx:pt idx="16567">99</cx:pt>
          <cx:pt idx="16568">47</cx:pt>
          <cx:pt idx="16569">61</cx:pt>
          <cx:pt idx="16570">68</cx:pt>
          <cx:pt idx="16571">16</cx:pt>
          <cx:pt idx="16572">44</cx:pt>
          <cx:pt idx="16573">29</cx:pt>
          <cx:pt idx="16574">50</cx:pt>
          <cx:pt idx="16575">28</cx:pt>
          <cx:pt idx="16576">41</cx:pt>
          <cx:pt idx="16577">75</cx:pt>
          <cx:pt idx="16578">88</cx:pt>
          <cx:pt idx="16579">2</cx:pt>
          <cx:pt idx="16580">5</cx:pt>
          <cx:pt idx="16581">67</cx:pt>
          <cx:pt idx="16582">37</cx:pt>
          <cx:pt idx="16583">79</cx:pt>
          <cx:pt idx="16584">30</cx:pt>
          <cx:pt idx="16585">32</cx:pt>
          <cx:pt idx="16586">7</cx:pt>
          <cx:pt idx="16587">23</cx:pt>
          <cx:pt idx="16588">22</cx:pt>
          <cx:pt idx="16589">40</cx:pt>
          <cx:pt idx="16590">64</cx:pt>
          <cx:pt idx="16591">14</cx:pt>
          <cx:pt idx="16592">58</cx:pt>
          <cx:pt idx="16593">56</cx:pt>
          <cx:pt idx="16594">71</cx:pt>
          <cx:pt idx="16595">86</cx:pt>
          <cx:pt idx="16596">67</cx:pt>
          <cx:pt idx="16597">24</cx:pt>
          <cx:pt idx="16598">83</cx:pt>
          <cx:pt idx="16599">55</cx:pt>
          <cx:pt idx="16600">84</cx:pt>
          <cx:pt idx="16601">54</cx:pt>
          <cx:pt idx="16602">65</cx:pt>
          <cx:pt idx="16603">3</cx:pt>
          <cx:pt idx="16604">79</cx:pt>
          <cx:pt idx="16605">43</cx:pt>
          <cx:pt idx="16606">39</cx:pt>
          <cx:pt idx="16607">55</cx:pt>
          <cx:pt idx="16608">33</cx:pt>
          <cx:pt idx="16609">23</cx:pt>
          <cx:pt idx="16610">85</cx:pt>
          <cx:pt idx="16611">31</cx:pt>
          <cx:pt idx="16612">100</cx:pt>
          <cx:pt idx="16613">26</cx:pt>
          <cx:pt idx="16614">89</cx:pt>
          <cx:pt idx="16615">40</cx:pt>
          <cx:pt idx="16616">46</cx:pt>
          <cx:pt idx="16617">75</cx:pt>
          <cx:pt idx="16618">72</cx:pt>
          <cx:pt idx="16619">27</cx:pt>
          <cx:pt idx="16620">51</cx:pt>
          <cx:pt idx="16621">55</cx:pt>
          <cx:pt idx="16622">31</cx:pt>
          <cx:pt idx="16623">22</cx:pt>
          <cx:pt idx="16624">33</cx:pt>
          <cx:pt idx="16625">35</cx:pt>
          <cx:pt idx="16626">19</cx:pt>
          <cx:pt idx="16627">9</cx:pt>
          <cx:pt idx="16628">44</cx:pt>
          <cx:pt idx="16629">58</cx:pt>
          <cx:pt idx="16630">98</cx:pt>
          <cx:pt idx="16631">99</cx:pt>
          <cx:pt idx="16632">76</cx:pt>
          <cx:pt idx="16633">32</cx:pt>
          <cx:pt idx="16634">82</cx:pt>
          <cx:pt idx="16635">22</cx:pt>
          <cx:pt idx="16636">83</cx:pt>
          <cx:pt idx="16637">80</cx:pt>
          <cx:pt idx="16638">48</cx:pt>
          <cx:pt idx="16639">84</cx:pt>
          <cx:pt idx="16640">67</cx:pt>
          <cx:pt idx="16641">9</cx:pt>
          <cx:pt idx="16642">85</cx:pt>
          <cx:pt idx="16643">57</cx:pt>
          <cx:pt idx="16644">62</cx:pt>
          <cx:pt idx="16645">34</cx:pt>
          <cx:pt idx="16646">65</cx:pt>
          <cx:pt idx="16647">90</cx:pt>
          <cx:pt idx="16648">27</cx:pt>
          <cx:pt idx="16649">71</cx:pt>
          <cx:pt idx="16650">47</cx:pt>
          <cx:pt idx="16651">81</cx:pt>
          <cx:pt idx="16652">87</cx:pt>
          <cx:pt idx="16653">33</cx:pt>
          <cx:pt idx="16654">95</cx:pt>
          <cx:pt idx="16655">48</cx:pt>
          <cx:pt idx="16656">68</cx:pt>
          <cx:pt idx="16657">1</cx:pt>
          <cx:pt idx="16658">26</cx:pt>
          <cx:pt idx="16659">8</cx:pt>
          <cx:pt idx="16660">31</cx:pt>
          <cx:pt idx="16661">92</cx:pt>
          <cx:pt idx="16662">85</cx:pt>
          <cx:pt idx="16663">89</cx:pt>
          <cx:pt idx="16664">39</cx:pt>
          <cx:pt idx="16665">68</cx:pt>
          <cx:pt idx="16666">71</cx:pt>
          <cx:pt idx="16667">34</cx:pt>
          <cx:pt idx="16668">35</cx:pt>
          <cx:pt idx="16669">69</cx:pt>
          <cx:pt idx="16670">28</cx:pt>
          <cx:pt idx="16671">17</cx:pt>
          <cx:pt idx="16672">41</cx:pt>
          <cx:pt idx="16673">2</cx:pt>
          <cx:pt idx="16674">11</cx:pt>
          <cx:pt idx="16675">9</cx:pt>
          <cx:pt idx="16676">83</cx:pt>
          <cx:pt idx="16677">80</cx:pt>
          <cx:pt idx="16678">56</cx:pt>
          <cx:pt idx="16679">89</cx:pt>
          <cx:pt idx="16680">62</cx:pt>
          <cx:pt idx="16681">40</cx:pt>
          <cx:pt idx="16682">84</cx:pt>
          <cx:pt idx="16683">99</cx:pt>
          <cx:pt idx="16684">18</cx:pt>
          <cx:pt idx="16685">77</cx:pt>
          <cx:pt idx="16686">44</cx:pt>
          <cx:pt idx="16687">57</cx:pt>
          <cx:pt idx="16688">58</cx:pt>
          <cx:pt idx="16689">63</cx:pt>
          <cx:pt idx="16690">92</cx:pt>
          <cx:pt idx="16691">85</cx:pt>
          <cx:pt idx="16692">27</cx:pt>
          <cx:pt idx="16693">68</cx:pt>
          <cx:pt idx="16694">41</cx:pt>
          <cx:pt idx="16695">77</cx:pt>
          <cx:pt idx="16696">70</cx:pt>
          <cx:pt idx="16697">34</cx:pt>
          <cx:pt idx="16698">90</cx:pt>
          <cx:pt idx="16699">63</cx:pt>
          <cx:pt idx="16700">60</cx:pt>
          <cx:pt idx="16701">84</cx:pt>
          <cx:pt idx="16702">64</cx:pt>
          <cx:pt idx="16703">2</cx:pt>
          <cx:pt idx="16704">32</cx:pt>
          <cx:pt idx="16705">61</cx:pt>
          <cx:pt idx="16706">80</cx:pt>
          <cx:pt idx="16707">7</cx:pt>
          <cx:pt idx="16708">66</cx:pt>
          <cx:pt idx="16709">17</cx:pt>
          <cx:pt idx="16710">2</cx:pt>
          <cx:pt idx="16711">7</cx:pt>
          <cx:pt idx="16712">66</cx:pt>
          <cx:pt idx="16713">27</cx:pt>
          <cx:pt idx="16714">40</cx:pt>
          <cx:pt idx="16715">70</cx:pt>
          <cx:pt idx="16716">4</cx:pt>
          <cx:pt idx="16717">99</cx:pt>
          <cx:pt idx="16718">14</cx:pt>
          <cx:pt idx="16719">49</cx:pt>
          <cx:pt idx="16720">8</cx:pt>
          <cx:pt idx="16721">17</cx:pt>
          <cx:pt idx="16722">88</cx:pt>
          <cx:pt idx="16723">46</cx:pt>
          <cx:pt idx="16724">11</cx:pt>
          <cx:pt idx="16725">95</cx:pt>
          <cx:pt idx="16726">83</cx:pt>
          <cx:pt idx="16727">73</cx:pt>
          <cx:pt idx="16728">6</cx:pt>
          <cx:pt idx="16729">24</cx:pt>
          <cx:pt idx="16730">92</cx:pt>
          <cx:pt idx="16731">11</cx:pt>
          <cx:pt idx="16732">27</cx:pt>
          <cx:pt idx="16733">68</cx:pt>
          <cx:pt idx="16734">90</cx:pt>
          <cx:pt idx="16735">74</cx:pt>
          <cx:pt idx="16736">2</cx:pt>
          <cx:pt idx="16737">79</cx:pt>
          <cx:pt idx="16738">99</cx:pt>
          <cx:pt idx="16739">51</cx:pt>
          <cx:pt idx="16740">26</cx:pt>
          <cx:pt idx="16741">38</cx:pt>
          <cx:pt idx="16742">23</cx:pt>
          <cx:pt idx="16743">98</cx:pt>
          <cx:pt idx="16744">96</cx:pt>
          <cx:pt idx="16745">29</cx:pt>
          <cx:pt idx="16746">76</cx:pt>
          <cx:pt idx="16747">71</cx:pt>
          <cx:pt idx="16748">2</cx:pt>
          <cx:pt idx="16749">40</cx:pt>
          <cx:pt idx="16750">72</cx:pt>
          <cx:pt idx="16751">42</cx:pt>
          <cx:pt idx="16752">45</cx:pt>
          <cx:pt idx="16753">61</cx:pt>
          <cx:pt idx="16754">51</cx:pt>
          <cx:pt idx="16755">50</cx:pt>
          <cx:pt idx="16756">72</cx:pt>
          <cx:pt idx="16757">24</cx:pt>
          <cx:pt idx="16758">41</cx:pt>
          <cx:pt idx="16759">89</cx:pt>
          <cx:pt idx="16760">78</cx:pt>
          <cx:pt idx="16761">4</cx:pt>
          <cx:pt idx="16762">52</cx:pt>
          <cx:pt idx="16763">57</cx:pt>
          <cx:pt idx="16764">32</cx:pt>
          <cx:pt idx="16765">16</cx:pt>
          <cx:pt idx="16766">58</cx:pt>
          <cx:pt idx="16767">44</cx:pt>
          <cx:pt idx="16768">70</cx:pt>
          <cx:pt idx="16769">28</cx:pt>
          <cx:pt idx="16770">22</cx:pt>
          <cx:pt idx="16771">66</cx:pt>
          <cx:pt idx="16772">56</cx:pt>
          <cx:pt idx="16773">89</cx:pt>
          <cx:pt idx="16774">62</cx:pt>
          <cx:pt idx="16775">70</cx:pt>
          <cx:pt idx="16776">33</cx:pt>
          <cx:pt idx="16777">58</cx:pt>
          <cx:pt idx="16778">45</cx:pt>
          <cx:pt idx="16779">44</cx:pt>
          <cx:pt idx="16780">96</cx:pt>
          <cx:pt idx="16781">88</cx:pt>
          <cx:pt idx="16782">55</cx:pt>
          <cx:pt idx="16783">69</cx:pt>
          <cx:pt idx="16784">34</cx:pt>
          <cx:pt idx="16785">39</cx:pt>
          <cx:pt idx="16786">47</cx:pt>
          <cx:pt idx="16787">34</cx:pt>
          <cx:pt idx="16788">24</cx:pt>
          <cx:pt idx="16789">6</cx:pt>
          <cx:pt idx="16790">88</cx:pt>
          <cx:pt idx="16791">76</cx:pt>
          <cx:pt idx="16792">28</cx:pt>
          <cx:pt idx="16793">57</cx:pt>
          <cx:pt idx="16794">58</cx:pt>
          <cx:pt idx="16795">49</cx:pt>
          <cx:pt idx="16796">90</cx:pt>
          <cx:pt idx="16797">87</cx:pt>
          <cx:pt idx="16798">94</cx:pt>
          <cx:pt idx="16799">93</cx:pt>
          <cx:pt idx="16800">95</cx:pt>
          <cx:pt idx="16801">67</cx:pt>
          <cx:pt idx="16802">38</cx:pt>
          <cx:pt idx="16803">25</cx:pt>
          <cx:pt idx="16804">36</cx:pt>
          <cx:pt idx="16805">87</cx:pt>
          <cx:pt idx="16806">58</cx:pt>
          <cx:pt idx="16807">23</cx:pt>
          <cx:pt idx="16808">55</cx:pt>
          <cx:pt idx="16809">61</cx:pt>
          <cx:pt idx="16810">99</cx:pt>
          <cx:pt idx="16811">54</cx:pt>
          <cx:pt idx="16812">90</cx:pt>
          <cx:pt idx="16813">8</cx:pt>
          <cx:pt idx="16814">92</cx:pt>
          <cx:pt idx="16815">59</cx:pt>
          <cx:pt idx="16816">21</cx:pt>
          <cx:pt idx="16817">79</cx:pt>
          <cx:pt idx="16818">74</cx:pt>
          <cx:pt idx="16819">43</cx:pt>
          <cx:pt idx="16820">83</cx:pt>
          <cx:pt idx="16821">90</cx:pt>
          <cx:pt idx="16822">35</cx:pt>
          <cx:pt idx="16823">23</cx:pt>
          <cx:pt idx="16824">64</cx:pt>
          <cx:pt idx="16825">89</cx:pt>
          <cx:pt idx="16826">63</cx:pt>
          <cx:pt idx="16827">54</cx:pt>
          <cx:pt idx="16828">33</cx:pt>
          <cx:pt idx="16829">37</cx:pt>
          <cx:pt idx="16830">54</cx:pt>
          <cx:pt idx="16831">49</cx:pt>
          <cx:pt idx="16832">56</cx:pt>
          <cx:pt idx="16833">52</cx:pt>
          <cx:pt idx="16834">88</cx:pt>
          <cx:pt idx="16835">24</cx:pt>
          <cx:pt idx="16836">8</cx:pt>
          <cx:pt idx="16837">92</cx:pt>
          <cx:pt idx="16838">64</cx:pt>
          <cx:pt idx="16839">50</cx:pt>
          <cx:pt idx="16840">53</cx:pt>
          <cx:pt idx="16841">98</cx:pt>
          <cx:pt idx="16842">59</cx:pt>
          <cx:pt idx="16843">34</cx:pt>
          <cx:pt idx="16844">31</cx:pt>
          <cx:pt idx="16845">37</cx:pt>
          <cx:pt idx="16846">51</cx:pt>
          <cx:pt idx="16847">27</cx:pt>
          <cx:pt idx="16848">47</cx:pt>
          <cx:pt idx="16849">86</cx:pt>
          <cx:pt idx="16850">64</cx:pt>
          <cx:pt idx="16851">55</cx:pt>
          <cx:pt idx="16852">19</cx:pt>
          <cx:pt idx="16853">13</cx:pt>
          <cx:pt idx="16854">84</cx:pt>
          <cx:pt idx="16855">2</cx:pt>
          <cx:pt idx="16856">62</cx:pt>
          <cx:pt idx="16857">12</cx:pt>
          <cx:pt idx="16858">65</cx:pt>
          <cx:pt idx="16859">70</cx:pt>
          <cx:pt idx="16860">23</cx:pt>
          <cx:pt idx="16861">88</cx:pt>
          <cx:pt idx="16862">79</cx:pt>
          <cx:pt idx="16863">31</cx:pt>
          <cx:pt idx="16864">91</cx:pt>
          <cx:pt idx="16865">10</cx:pt>
          <cx:pt idx="16866">36</cx:pt>
          <cx:pt idx="16867">95</cx:pt>
          <cx:pt idx="16868">21</cx:pt>
          <cx:pt idx="16869">85</cx:pt>
          <cx:pt idx="16870">4</cx:pt>
          <cx:pt idx="16871">87</cx:pt>
          <cx:pt idx="16872">14</cx:pt>
          <cx:pt idx="16873">7</cx:pt>
          <cx:pt idx="16874">98</cx:pt>
          <cx:pt idx="16875">75</cx:pt>
          <cx:pt idx="16876">43</cx:pt>
          <cx:pt idx="16877">87</cx:pt>
          <cx:pt idx="16878">66</cx:pt>
          <cx:pt idx="16879">95</cx:pt>
          <cx:pt idx="16880">97</cx:pt>
          <cx:pt idx="16881">56</cx:pt>
          <cx:pt idx="16882">2</cx:pt>
          <cx:pt idx="16883">100</cx:pt>
          <cx:pt idx="16884">44</cx:pt>
          <cx:pt idx="16885">16</cx:pt>
          <cx:pt idx="16886">1</cx:pt>
          <cx:pt idx="16887">20</cx:pt>
          <cx:pt idx="16888">19</cx:pt>
          <cx:pt idx="16889">15</cx:pt>
          <cx:pt idx="16890">20</cx:pt>
          <cx:pt idx="16891">83</cx:pt>
          <cx:pt idx="16892">61</cx:pt>
          <cx:pt idx="16893">60</cx:pt>
          <cx:pt idx="16894">27</cx:pt>
          <cx:pt idx="16895">8</cx:pt>
          <cx:pt idx="16896">35</cx:pt>
          <cx:pt idx="16897">59</cx:pt>
          <cx:pt idx="16898">57</cx:pt>
          <cx:pt idx="16899">92</cx:pt>
          <cx:pt idx="16900">77</cx:pt>
          <cx:pt idx="16901">76</cx:pt>
          <cx:pt idx="16902">32</cx:pt>
          <cx:pt idx="16903">51</cx:pt>
          <cx:pt idx="16904">82</cx:pt>
          <cx:pt idx="16905">76</cx:pt>
          <cx:pt idx="16906">38</cx:pt>
          <cx:pt idx="16907">6</cx:pt>
          <cx:pt idx="16908">37</cx:pt>
          <cx:pt idx="16909">89</cx:pt>
          <cx:pt idx="16910">51</cx:pt>
          <cx:pt idx="16911">30</cx:pt>
          <cx:pt idx="16912">66</cx:pt>
          <cx:pt idx="16913">61</cx:pt>
          <cx:pt idx="16914">32</cx:pt>
          <cx:pt idx="16915">22</cx:pt>
          <cx:pt idx="16916">60</cx:pt>
          <cx:pt idx="16917">4</cx:pt>
          <cx:pt idx="16918">99</cx:pt>
          <cx:pt idx="16919">85</cx:pt>
          <cx:pt idx="16920">91</cx:pt>
          <cx:pt idx="16921">45</cx:pt>
          <cx:pt idx="16922">25</cx:pt>
          <cx:pt idx="16923">80</cx:pt>
          <cx:pt idx="16924">83</cx:pt>
          <cx:pt idx="16925">37</cx:pt>
          <cx:pt idx="16926">19</cx:pt>
          <cx:pt idx="16927">51</cx:pt>
          <cx:pt idx="16928">79</cx:pt>
          <cx:pt idx="16929">41</cx:pt>
          <cx:pt idx="16930">8</cx:pt>
          <cx:pt idx="16931">2</cx:pt>
          <cx:pt idx="16932">97</cx:pt>
          <cx:pt idx="16933">22</cx:pt>
          <cx:pt idx="16934">29</cx:pt>
          <cx:pt idx="16935">51</cx:pt>
          <cx:pt idx="16936">28</cx:pt>
          <cx:pt idx="16937">71</cx:pt>
          <cx:pt idx="16938">52</cx:pt>
          <cx:pt idx="16939">40</cx:pt>
          <cx:pt idx="16940">32</cx:pt>
          <cx:pt idx="16941">37</cx:pt>
          <cx:pt idx="16942">69</cx:pt>
          <cx:pt idx="16943">64</cx:pt>
          <cx:pt idx="16944">8</cx:pt>
          <cx:pt idx="16945">95</cx:pt>
          <cx:pt idx="16946">87</cx:pt>
          <cx:pt idx="16947">94</cx:pt>
          <cx:pt idx="16948">65</cx:pt>
          <cx:pt idx="16949">59</cx:pt>
          <cx:pt idx="16950">56</cx:pt>
          <cx:pt idx="16951">49</cx:pt>
          <cx:pt idx="16952">95</cx:pt>
          <cx:pt idx="16953">3</cx:pt>
          <cx:pt idx="16954">52</cx:pt>
          <cx:pt idx="16955">86</cx:pt>
          <cx:pt idx="16956">26</cx:pt>
          <cx:pt idx="16957">69</cx:pt>
          <cx:pt idx="16958">92</cx:pt>
          <cx:pt idx="16959">42</cx:pt>
          <cx:pt idx="16960">98</cx:pt>
          <cx:pt idx="16961">48</cx:pt>
          <cx:pt idx="16962">13</cx:pt>
          <cx:pt idx="16963">34</cx:pt>
          <cx:pt idx="16964">79</cx:pt>
          <cx:pt idx="16965">72</cx:pt>
          <cx:pt idx="16966">81</cx:pt>
          <cx:pt idx="16967">45</cx:pt>
          <cx:pt idx="16968">33</cx:pt>
          <cx:pt idx="16969">89</cx:pt>
          <cx:pt idx="16970">52</cx:pt>
          <cx:pt idx="16971">24</cx:pt>
          <cx:pt idx="16972">1</cx:pt>
          <cx:pt idx="16973">100</cx:pt>
          <cx:pt idx="16974">34</cx:pt>
          <cx:pt idx="16975">87</cx:pt>
          <cx:pt idx="16976">80</cx:pt>
          <cx:pt idx="16977">25</cx:pt>
          <cx:pt idx="16978">90</cx:pt>
          <cx:pt idx="16979">46</cx:pt>
          <cx:pt idx="16980">57</cx:pt>
          <cx:pt idx="16981">67</cx:pt>
          <cx:pt idx="16982">70</cx:pt>
          <cx:pt idx="16983">23</cx:pt>
          <cx:pt idx="16984">98</cx:pt>
          <cx:pt idx="16985">68</cx:pt>
          <cx:pt idx="16986">100</cx:pt>
          <cx:pt idx="16987">29</cx:pt>
          <cx:pt idx="16988">84</cx:pt>
          <cx:pt idx="16989">44</cx:pt>
          <cx:pt idx="16990">79</cx:pt>
          <cx:pt idx="16991">37</cx:pt>
          <cx:pt idx="16992">28</cx:pt>
          <cx:pt idx="16993">15</cx:pt>
          <cx:pt idx="16994">7</cx:pt>
          <cx:pt idx="16995">68</cx:pt>
          <cx:pt idx="16996">52</cx:pt>
          <cx:pt idx="16997">51</cx:pt>
          <cx:pt idx="16998">56</cx:pt>
          <cx:pt idx="16999">42</cx:pt>
          <cx:pt idx="17000">62</cx:pt>
          <cx:pt idx="17001">77</cx:pt>
          <cx:pt idx="17002">73</cx:pt>
          <cx:pt idx="17003">88</cx:pt>
          <cx:pt idx="17004">41</cx:pt>
          <cx:pt idx="17005">78</cx:pt>
          <cx:pt idx="17006">61</cx:pt>
          <cx:pt idx="17007">26</cx:pt>
          <cx:pt idx="17008">87</cx:pt>
          <cx:pt idx="17009">12</cx:pt>
          <cx:pt idx="17010">52</cx:pt>
          <cx:pt idx="17011">27</cx:pt>
          <cx:pt idx="17012">35</cx:pt>
          <cx:pt idx="17013">28</cx:pt>
          <cx:pt idx="17014">91</cx:pt>
          <cx:pt idx="17015">100</cx:pt>
          <cx:pt idx="17016">4</cx:pt>
          <cx:pt idx="17017">97</cx:pt>
          <cx:pt idx="17018">70</cx:pt>
          <cx:pt idx="17019">53</cx:pt>
          <cx:pt idx="17020">71</cx:pt>
          <cx:pt idx="17021">67</cx:pt>
          <cx:pt idx="17022">5</cx:pt>
          <cx:pt idx="17023">51</cx:pt>
          <cx:pt idx="17024">10</cx:pt>
          <cx:pt idx="17025">92</cx:pt>
          <cx:pt idx="17026">63</cx:pt>
          <cx:pt idx="17027">40</cx:pt>
          <cx:pt idx="17028">22</cx:pt>
          <cx:pt idx="17029">79</cx:pt>
          <cx:pt idx="17030">61</cx:pt>
          <cx:pt idx="17031">44</cx:pt>
          <cx:pt idx="17032">4</cx:pt>
          <cx:pt idx="17033">52</cx:pt>
          <cx:pt idx="17034">77</cx:pt>
          <cx:pt idx="17035">76</cx:pt>
          <cx:pt idx="17036">28</cx:pt>
          <cx:pt idx="17037">51</cx:pt>
          <cx:pt idx="17038">83</cx:pt>
          <cx:pt idx="17039">80</cx:pt>
          <cx:pt idx="17040">45</cx:pt>
          <cx:pt idx="17041">99</cx:pt>
          <cx:pt idx="17042">71</cx:pt>
          <cx:pt idx="17043">21</cx:pt>
          <cx:pt idx="17044">35</cx:pt>
          <cx:pt idx="17045">50</cx:pt>
          <cx:pt idx="17046">51</cx:pt>
          <cx:pt idx="17047">3</cx:pt>
          <cx:pt idx="17048">76</cx:pt>
          <cx:pt idx="17049">42</cx:pt>
          <cx:pt idx="17050">9</cx:pt>
          <cx:pt idx="17051">10</cx:pt>
          <cx:pt idx="17052">88</cx:pt>
          <cx:pt idx="17053">48</cx:pt>
          <cx:pt idx="17054">58</cx:pt>
          <cx:pt idx="17055">84</cx:pt>
          <cx:pt idx="17056">59</cx:pt>
          <cx:pt idx="17057">48</cx:pt>
          <cx:pt idx="17058">29</cx:pt>
          <cx:pt idx="17059">51</cx:pt>
          <cx:pt idx="17060">73</cx:pt>
          <cx:pt idx="17061">95</cx:pt>
          <cx:pt idx="17062">96</cx:pt>
          <cx:pt idx="17063">21</cx:pt>
          <cx:pt idx="17064">47</cx:pt>
          <cx:pt idx="17065">58</cx:pt>
          <cx:pt idx="17066">40</cx:pt>
          <cx:pt idx="17067">50</cx:pt>
          <cx:pt idx="17068">45</cx:pt>
          <cx:pt idx="17069">66</cx:pt>
          <cx:pt idx="17070">96</cx:pt>
          <cx:pt idx="17071">61</cx:pt>
          <cx:pt idx="17072">40</cx:pt>
          <cx:pt idx="17073">69</cx:pt>
          <cx:pt idx="17074">20</cx:pt>
          <cx:pt idx="17075">78</cx:pt>
          <cx:pt idx="17076">64</cx:pt>
          <cx:pt idx="17077">46</cx:pt>
          <cx:pt idx="17078">83</cx:pt>
          <cx:pt idx="17079">74</cx:pt>
          <cx:pt idx="17080">73</cx:pt>
          <cx:pt idx="17081">94</cx:pt>
          <cx:pt idx="17082">70</cx:pt>
          <cx:pt idx="17083">99</cx:pt>
          <cx:pt idx="17084">60</cx:pt>
          <cx:pt idx="17085">19</cx:pt>
          <cx:pt idx="17086">58</cx:pt>
          <cx:pt idx="17087">46</cx:pt>
          <cx:pt idx="17088">38</cx:pt>
          <cx:pt idx="17089">82</cx:pt>
          <cx:pt idx="17090">48</cx:pt>
          <cx:pt idx="17091">39</cx:pt>
          <cx:pt idx="17092">32</cx:pt>
          <cx:pt idx="17093">63</cx:pt>
          <cx:pt idx="17094">9</cx:pt>
          <cx:pt idx="17095">55</cx:pt>
          <cx:pt idx="17096">51</cx:pt>
          <cx:pt idx="17097">53</cx:pt>
          <cx:pt idx="17098">81</cx:pt>
          <cx:pt idx="17099">68</cx:pt>
          <cx:pt idx="17100">67</cx:pt>
          <cx:pt idx="17101">87</cx:pt>
          <cx:pt idx="17102">100</cx:pt>
          <cx:pt idx="17103">70</cx:pt>
          <cx:pt idx="17104">33</cx:pt>
          <cx:pt idx="17105">31</cx:pt>
          <cx:pt idx="17106">1</cx:pt>
          <cx:pt idx="17107">26</cx:pt>
          <cx:pt idx="17108">8</cx:pt>
          <cx:pt idx="17109">52</cx:pt>
          <cx:pt idx="17110">92</cx:pt>
          <cx:pt idx="17111">22</cx:pt>
          <cx:pt idx="17112">50</cx:pt>
          <cx:pt idx="17113">6</cx:pt>
          <cx:pt idx="17114">88</cx:pt>
          <cx:pt idx="17115">98</cx:pt>
          <cx:pt idx="17116">69</cx:pt>
          <cx:pt idx="17117">23</cx:pt>
          <cx:pt idx="17118">55</cx:pt>
          <cx:pt idx="17119">80</cx:pt>
          <cx:pt idx="17120">44</cx:pt>
          <cx:pt idx="17121">21</cx:pt>
          <cx:pt idx="17122">22</cx:pt>
          <cx:pt idx="17123">90</cx:pt>
          <cx:pt idx="17124">25</cx:pt>
          <cx:pt idx="17125">79</cx:pt>
          <cx:pt idx="17126">28</cx:pt>
          <cx:pt idx="17127">29</cx:pt>
          <cx:pt idx="17128">49</cx:pt>
          <cx:pt idx="17129">53</cx:pt>
          <cx:pt idx="17130">65</cx:pt>
          <cx:pt idx="17131">32</cx:pt>
          <cx:pt idx="17132">80</cx:pt>
          <cx:pt idx="17133">35</cx:pt>
          <cx:pt idx="17134">99</cx:pt>
          <cx:pt idx="17135">8</cx:pt>
          <cx:pt idx="17136">93</cx:pt>
          <cx:pt idx="17137">76</cx:pt>
          <cx:pt idx="17138">67</cx:pt>
          <cx:pt idx="17139">90</cx:pt>
          <cx:pt idx="17140">70</cx:pt>
          <cx:pt idx="17141">68</cx:pt>
          <cx:pt idx="17142">74</cx:pt>
          <cx:pt idx="17143">49</cx:pt>
          <cx:pt idx="17144">95</cx:pt>
          <cx:pt idx="17145">97</cx:pt>
          <cx:pt idx="17146">63</cx:pt>
          <cx:pt idx="17147">39</cx:pt>
          <cx:pt idx="17148">68</cx:pt>
          <cx:pt idx="17149">69</cx:pt>
          <cx:pt idx="17150">62</cx:pt>
          <cx:pt idx="17151">34</cx:pt>
          <cx:pt idx="17152">37</cx:pt>
          <cx:pt idx="17153">100</cx:pt>
          <cx:pt idx="17154">99</cx:pt>
          <cx:pt idx="17155">72</cx:pt>
          <cx:pt idx="17156">83</cx:pt>
          <cx:pt idx="17157">78</cx:pt>
          <cx:pt idx="17158">84</cx:pt>
          <cx:pt idx="17159">1</cx:pt>
          <cx:pt idx="17160">97</cx:pt>
          <cx:pt idx="17161">84</cx:pt>
          <cx:pt idx="17162">96</cx:pt>
          <cx:pt idx="17163">47</cx:pt>
          <cx:pt idx="17164">72</cx:pt>
          <cx:pt idx="17165">35</cx:pt>
          <cx:pt idx="17166">11</cx:pt>
          <cx:pt idx="17167">88</cx:pt>
          <cx:pt idx="17168">83</cx:pt>
          <cx:pt idx="17169">63</cx:pt>
          <cx:pt idx="17170">87</cx:pt>
          <cx:pt idx="17171">9</cx:pt>
          <cx:pt idx="17172">5</cx:pt>
          <cx:pt idx="17173">19</cx:pt>
          <cx:pt idx="17174">58</cx:pt>
          <cx:pt idx="17175">56</cx:pt>
          <cx:pt idx="17176">17</cx:pt>
          <cx:pt idx="17177">55</cx:pt>
          <cx:pt idx="17178">98</cx:pt>
          <cx:pt idx="17179">34</cx:pt>
          <cx:pt idx="17180">68</cx:pt>
          <cx:pt idx="17181">40</cx:pt>
          <cx:pt idx="17182">21</cx:pt>
          <cx:pt idx="17183">97</cx:pt>
          <cx:pt idx="17184">88</cx:pt>
          <cx:pt idx="17185">65</cx:pt>
          <cx:pt idx="17186">49</cx:pt>
          <cx:pt idx="17187">25</cx:pt>
          <cx:pt idx="17188">32</cx:pt>
          <cx:pt idx="17189">66</cx:pt>
          <cx:pt idx="17190">65</cx:pt>
          <cx:pt idx="17191">88</cx:pt>
          <cx:pt idx="17192">94</cx:pt>
          <cx:pt idx="17193">10</cx:pt>
          <cx:pt idx="17194">100</cx:pt>
          <cx:pt idx="17195">86</cx:pt>
          <cx:pt idx="17196">66</cx:pt>
          <cx:pt idx="17197">57</cx:pt>
          <cx:pt idx="17198">37</cx:pt>
          <cx:pt idx="17199">30</cx:pt>
          <cx:pt idx="17200">29</cx:pt>
          <cx:pt idx="17201">40</cx:pt>
          <cx:pt idx="17202">78</cx:pt>
          <cx:pt idx="17203">1</cx:pt>
          <cx:pt idx="17204">51</cx:pt>
          <cx:pt idx="17205">95</cx:pt>
          <cx:pt idx="17206">99</cx:pt>
          <cx:pt idx="17207">6</cx:pt>
          <cx:pt idx="17208">38</cx:pt>
          <cx:pt idx="17209">89</cx:pt>
          <cx:pt idx="17210">44</cx:pt>
          <cx:pt idx="17211">40</cx:pt>
          <cx:pt idx="17212">52</cx:pt>
          <cx:pt idx="17213">33</cx:pt>
          <cx:pt idx="17214">4</cx:pt>
          <cx:pt idx="17215">83</cx:pt>
          <cx:pt idx="17216">10</cx:pt>
          <cx:pt idx="17217">61</cx:pt>
          <cx:pt idx="17218">77</cx:pt>
          <cx:pt idx="17219">71</cx:pt>
          <cx:pt idx="17220">3</cx:pt>
          <cx:pt idx="17221">53</cx:pt>
          <cx:pt idx="17222">76</cx:pt>
          <cx:pt idx="17223">38</cx:pt>
          <cx:pt idx="17224">25</cx:pt>
          <cx:pt idx="17225">43</cx:pt>
          <cx:pt idx="17226">9</cx:pt>
          <cx:pt idx="17227">58</cx:pt>
          <cx:pt idx="17228">51</cx:pt>
          <cx:pt idx="17229">88</cx:pt>
          <cx:pt idx="17230">100</cx:pt>
          <cx:pt idx="17231">62</cx:pt>
          <cx:pt idx="17232">18</cx:pt>
          <cx:pt idx="17233">24</cx:pt>
          <cx:pt idx="17234">91</cx:pt>
          <cx:pt idx="17235">89</cx:pt>
          <cx:pt idx="17236">34</cx:pt>
          <cx:pt idx="17237">5</cx:pt>
          <cx:pt idx="17238">36</cx:pt>
          <cx:pt idx="17239">87</cx:pt>
          <cx:pt idx="17240">65</cx:pt>
          <cx:pt idx="17241">81</cx:pt>
          <cx:pt idx="17242">98</cx:pt>
          <cx:pt idx="17243">4</cx:pt>
          <cx:pt idx="17244">52</cx:pt>
          <cx:pt idx="17245">62</cx:pt>
          <cx:pt idx="17246">19</cx:pt>
          <cx:pt idx="17247">80</cx:pt>
          <cx:pt idx="17248">57</cx:pt>
          <cx:pt idx="17249">40</cx:pt>
          <cx:pt idx="17250">31</cx:pt>
          <cx:pt idx="17251">85</cx:pt>
          <cx:pt idx="17252">20</cx:pt>
          <cx:pt idx="17253">87</cx:pt>
          <cx:pt idx="17254">59</cx:pt>
          <cx:pt idx="17255">69</cx:pt>
          <cx:pt idx="17256">55</cx:pt>
          <cx:pt idx="17257">15</cx:pt>
          <cx:pt idx="17258">95</cx:pt>
          <cx:pt idx="17259">53</cx:pt>
          <cx:pt idx="17260">54</cx:pt>
          <cx:pt idx="17261">100</cx:pt>
          <cx:pt idx="17262">61</cx:pt>
          <cx:pt idx="17263">83</cx:pt>
          <cx:pt idx="17264">79</cx:pt>
          <cx:pt idx="17265">75</cx:pt>
          <cx:pt idx="17266">78</cx:pt>
          <cx:pt idx="17267">69</cx:pt>
          <cx:pt idx="17268">43</cx:pt>
          <cx:pt idx="17269">54</cx:pt>
          <cx:pt idx="17270">64</cx:pt>
          <cx:pt idx="17271">45</cx:pt>
          <cx:pt idx="17272">65</cx:pt>
          <cx:pt idx="17273">8</cx:pt>
          <cx:pt idx="17274">88</cx:pt>
          <cx:pt idx="17275">17</cx:pt>
          <cx:pt idx="17276">25</cx:pt>
          <cx:pt idx="17277">32</cx:pt>
          <cx:pt idx="17278">41</cx:pt>
          <cx:pt idx="17279">61</cx:pt>
          <cx:pt idx="17280">24</cx:pt>
          <cx:pt idx="17281">77</cx:pt>
          <cx:pt idx="17282">84</cx:pt>
          <cx:pt idx="17283">90</cx:pt>
          <cx:pt idx="17284">99</cx:pt>
          <cx:pt idx="17285">47</cx:pt>
          <cx:pt idx="17286">65</cx:pt>
          <cx:pt idx="17287">78</cx:pt>
          <cx:pt idx="17288">51</cx:pt>
          <cx:pt idx="17289">32</cx:pt>
          <cx:pt idx="17290">66</cx:pt>
          <cx:pt idx="17291">8</cx:pt>
          <cx:pt idx="17292">61</cx:pt>
          <cx:pt idx="17293">70</cx:pt>
          <cx:pt idx="17294">57</cx:pt>
          <cx:pt idx="17295">17</cx:pt>
          <cx:pt idx="17296">94</cx:pt>
          <cx:pt idx="17297">12</cx:pt>
          <cx:pt idx="17298">32</cx:pt>
          <cx:pt idx="17299">98</cx:pt>
          <cx:pt idx="17300">75</cx:pt>
          <cx:pt idx="17301">45</cx:pt>
          <cx:pt idx="17302">9</cx:pt>
          <cx:pt idx="17303">14</cx:pt>
          <cx:pt idx="17304">21</cx:pt>
          <cx:pt idx="17305">57</cx:pt>
          <cx:pt idx="17306">60</cx:pt>
          <cx:pt idx="17307">100</cx:pt>
          <cx:pt idx="17308">63</cx:pt>
          <cx:pt idx="17309">93</cx:pt>
          <cx:pt idx="17310">24</cx:pt>
          <cx:pt idx="17311">53</cx:pt>
          <cx:pt idx="17312">76</cx:pt>
          <cx:pt idx="17313">58</cx:pt>
          <cx:pt idx="17314">25</cx:pt>
          <cx:pt idx="17315">85</cx:pt>
          <cx:pt idx="17316">91</cx:pt>
          <cx:pt idx="17317">48</cx:pt>
          <cx:pt idx="17318">54</cx:pt>
          <cx:pt idx="17319">77</cx:pt>
          <cx:pt idx="17320">96</cx:pt>
          <cx:pt idx="17321">55</cx:pt>
          <cx:pt idx="17322">4</cx:pt>
          <cx:pt idx="17323">86</cx:pt>
          <cx:pt idx="17324">45</cx:pt>
          <cx:pt idx="17325">40</cx:pt>
          <cx:pt idx="17326">43</cx:pt>
          <cx:pt idx="17327">36</cx:pt>
          <cx:pt idx="17328">48</cx:pt>
          <cx:pt idx="17329">41</cx:pt>
          <cx:pt idx="17330">13</cx:pt>
          <cx:pt idx="17331">68</cx:pt>
          <cx:pt idx="17332">60</cx:pt>
          <cx:pt idx="17333">77</cx:pt>
          <cx:pt idx="17334">91</cx:pt>
          <cx:pt idx="17335">32</cx:pt>
          <cx:pt idx="17336">56</cx:pt>
          <cx:pt idx="17337">55</cx:pt>
          <cx:pt idx="17338">58</cx:pt>
          <cx:pt idx="17339">100</cx:pt>
          <cx:pt idx="17340">63</cx:pt>
          <cx:pt idx="17341">44</cx:pt>
          <cx:pt idx="17342">66</cx:pt>
          <cx:pt idx="17343">92</cx:pt>
          <cx:pt idx="17344">38</cx:pt>
          <cx:pt idx="17345">28</cx:pt>
          <cx:pt idx="17346">8</cx:pt>
          <cx:pt idx="17347">91</cx:pt>
          <cx:pt idx="17348">97</cx:pt>
          <cx:pt idx="17349">75</cx:pt>
          <cx:pt idx="17350">15</cx:pt>
          <cx:pt idx="17351">52</cx:pt>
          <cx:pt idx="17352">100</cx:pt>
          <cx:pt idx="17353">42</cx:pt>
          <cx:pt idx="17354">56</cx:pt>
          <cx:pt idx="17355">46</cx:pt>
          <cx:pt idx="17356">51</cx:pt>
          <cx:pt idx="17357">72</cx:pt>
          <cx:pt idx="17358">8</cx:pt>
          <cx:pt idx="17359">87</cx:pt>
          <cx:pt idx="17360">57</cx:pt>
          <cx:pt idx="17361">65</cx:pt>
          <cx:pt idx="17362">70</cx:pt>
          <cx:pt idx="17363">82</cx:pt>
          <cx:pt idx="17364">39</cx:pt>
          <cx:pt idx="17365">20</cx:pt>
          <cx:pt idx="17366">58</cx:pt>
          <cx:pt idx="17367">78</cx:pt>
          <cx:pt idx="17368">53</cx:pt>
          <cx:pt idx="17369">10</cx:pt>
          <cx:pt idx="17370">92</cx:pt>
          <cx:pt idx="17371">51</cx:pt>
          <cx:pt idx="17372">60</cx:pt>
          <cx:pt idx="17373">70</cx:pt>
          <cx:pt idx="17374">99</cx:pt>
          <cx:pt idx="17375">94</cx:pt>
          <cx:pt idx="17376">15</cx:pt>
          <cx:pt idx="17377">98</cx:pt>
          <cx:pt idx="17378">52</cx:pt>
          <cx:pt idx="17379">37</cx:pt>
          <cx:pt idx="17380">53</cx:pt>
          <cx:pt idx="17381">27</cx:pt>
          <cx:pt idx="17382">26</cx:pt>
          <cx:pt idx="17383">58</cx:pt>
          <cx:pt idx="17384">10</cx:pt>
          <cx:pt idx="17385">60</cx:pt>
          <cx:pt idx="17386">29</cx:pt>
          <cx:pt idx="17387">69</cx:pt>
          <cx:pt idx="17388">77</cx:pt>
          <cx:pt idx="17389">11</cx:pt>
          <cx:pt idx="17390">64</cx:pt>
          <cx:pt idx="17391">25</cx:pt>
          <cx:pt idx="17392">49</cx:pt>
          <cx:pt idx="17393">44</cx:pt>
          <cx:pt idx="17394">54</cx:pt>
          <cx:pt idx="17395">46</cx:pt>
          <cx:pt idx="17396">53</cx:pt>
          <cx:pt idx="17397">71</cx:pt>
          <cx:pt idx="17398">80</cx:pt>
          <cx:pt idx="17399">36</cx:pt>
          <cx:pt idx="17400">97</cx:pt>
          <cx:pt idx="17401">67</cx:pt>
          <cx:pt idx="17402">49</cx:pt>
          <cx:pt idx="17403">32</cx:pt>
          <cx:pt idx="17404">60</cx:pt>
          <cx:pt idx="17405">27</cx:pt>
          <cx:pt idx="17406">100</cx:pt>
          <cx:pt idx="17407">84</cx:pt>
          <cx:pt idx="17408">42</cx:pt>
          <cx:pt idx="17409">56</cx:pt>
          <cx:pt idx="17410">68</cx:pt>
          <cx:pt idx="17411">74</cx:pt>
          <cx:pt idx="17412">86</cx:pt>
          <cx:pt idx="17413">96</cx:pt>
          <cx:pt idx="17414">99</cx:pt>
          <cx:pt idx="17415">73</cx:pt>
          <cx:pt idx="17416">23</cx:pt>
          <cx:pt idx="17417">14</cx:pt>
          <cx:pt idx="17418">50</cx:pt>
          <cx:pt idx="17419">100</cx:pt>
          <cx:pt idx="17420">77</cx:pt>
          <cx:pt idx="17421">87</cx:pt>
          <cx:pt idx="17422">51</cx:pt>
          <cx:pt idx="17423">55</cx:pt>
          <cx:pt idx="17424">44</cx:pt>
          <cx:pt idx="17425">22</cx:pt>
          <cx:pt idx="17426">75</cx:pt>
          <cx:pt idx="17427">48</cx:pt>
          <cx:pt idx="17428">60</cx:pt>
          <cx:pt idx="17429">54</cx:pt>
          <cx:pt idx="17430">10</cx:pt>
          <cx:pt idx="17431">99</cx:pt>
          <cx:pt idx="17432">49</cx:pt>
          <cx:pt idx="17433">71</cx:pt>
          <cx:pt idx="17434">63</cx:pt>
          <cx:pt idx="17435">66</cx:pt>
          <cx:pt idx="17436">40</cx:pt>
          <cx:pt idx="17437">34</cx:pt>
          <cx:pt idx="17438">67</cx:pt>
          <cx:pt idx="17439">83</cx:pt>
          <cx:pt idx="17440">80</cx:pt>
          <cx:pt idx="17441">94</cx:pt>
          <cx:pt idx="17442">65</cx:pt>
          <cx:pt idx="17443">26</cx:pt>
          <cx:pt idx="17444">98</cx:pt>
          <cx:pt idx="17445">39</cx:pt>
          <cx:pt idx="17446">58</cx:pt>
          <cx:pt idx="17447">70</cx:pt>
          <cx:pt idx="17448">84</cx:pt>
          <cx:pt idx="17449">48</cx:pt>
          <cx:pt idx="17450">78</cx:pt>
          <cx:pt idx="17451">37</cx:pt>
          <cx:pt idx="17452">13</cx:pt>
          <cx:pt idx="17453">54</cx:pt>
          <cx:pt idx="17454">6</cx:pt>
          <cx:pt idx="17455">20</cx:pt>
          <cx:pt idx="17456">85</cx:pt>
          <cx:pt idx="17457">29</cx:pt>
          <cx:pt idx="17458">73</cx:pt>
          <cx:pt idx="17459">89</cx:pt>
          <cx:pt idx="17460">41</cx:pt>
          <cx:pt idx="17461">98</cx:pt>
          <cx:pt idx="17462">6</cx:pt>
          <cx:pt idx="17463">95</cx:pt>
          <cx:pt idx="17464">77</cx:pt>
          <cx:pt idx="17465">34</cx:pt>
          <cx:pt idx="17466">66</cx:pt>
          <cx:pt idx="17467">100</cx:pt>
          <cx:pt idx="17468">45</cx:pt>
          <cx:pt idx="17469">87</cx:pt>
          <cx:pt idx="17470">33</cx:pt>
          <cx:pt idx="17471">96</cx:pt>
          <cx:pt idx="17472">85</cx:pt>
          <cx:pt idx="17473">74</cx:pt>
          <cx:pt idx="17474">27</cx:pt>
          <cx:pt idx="17475">93</cx:pt>
          <cx:pt idx="17476">69</cx:pt>
          <cx:pt idx="17477">85</cx:pt>
          <cx:pt idx="17478">90</cx:pt>
          <cx:pt idx="17479">25</cx:pt>
          <cx:pt idx="17480">27</cx:pt>
          <cx:pt idx="17481">15</cx:pt>
          <cx:pt idx="17482">51</cx:pt>
          <cx:pt idx="17483">88</cx:pt>
          <cx:pt idx="17484">35</cx:pt>
          <cx:pt idx="17485">53</cx:pt>
          <cx:pt idx="17486">26</cx:pt>
          <cx:pt idx="17487">24</cx:pt>
          <cx:pt idx="17488">87</cx:pt>
          <cx:pt idx="17489">10</cx:pt>
          <cx:pt idx="17490">76</cx:pt>
          <cx:pt idx="17491">64</cx:pt>
          <cx:pt idx="17492">98</cx:pt>
          <cx:pt idx="17493">49</cx:pt>
          <cx:pt idx="17494">88</cx:pt>
          <cx:pt idx="17495">19</cx:pt>
          <cx:pt idx="17496">30</cx:pt>
          <cx:pt idx="17497">41</cx:pt>
          <cx:pt idx="17498">37</cx:pt>
          <cx:pt idx="17499">54</cx:pt>
          <cx:pt idx="17500">6</cx:pt>
          <cx:pt idx="17501">45</cx:pt>
          <cx:pt idx="17502">10</cx:pt>
          <cx:pt idx="17503">16</cx:pt>
          <cx:pt idx="17504">4</cx:pt>
          <cx:pt idx="17505">93</cx:pt>
          <cx:pt idx="17506">84</cx:pt>
          <cx:pt idx="17507">92</cx:pt>
          <cx:pt idx="17508">69</cx:pt>
          <cx:pt idx="17509">45</cx:pt>
          <cx:pt idx="17510">33</cx:pt>
          <cx:pt idx="17511">39</cx:pt>
          <cx:pt idx="17512">23</cx:pt>
          <cx:pt idx="17513">25</cx:pt>
          <cx:pt idx="17514">28</cx:pt>
          <cx:pt idx="17515">44</cx:pt>
          <cx:pt idx="17516">66</cx:pt>
          <cx:pt idx="17517">81</cx:pt>
          <cx:pt idx="17518">19</cx:pt>
          <cx:pt idx="17519">77</cx:pt>
          <cx:pt idx="17520">76</cx:pt>
          <cx:pt idx="17521">49</cx:pt>
          <cx:pt idx="17522">87</cx:pt>
          <cx:pt idx="17523">81</cx:pt>
          <cx:pt idx="17524">83</cx:pt>
          <cx:pt idx="17525">71</cx:pt>
          <cx:pt idx="17526">20</cx:pt>
          <cx:pt idx="17527">53</cx:pt>
          <cx:pt idx="17528">82</cx:pt>
          <cx:pt idx="17529">35</cx:pt>
          <cx:pt idx="17530">65</cx:pt>
          <cx:pt idx="17531">22</cx:pt>
          <cx:pt idx="17532">36</cx:pt>
          <cx:pt idx="17533">24</cx:pt>
          <cx:pt idx="17534">23</cx:pt>
          <cx:pt idx="17535">59</cx:pt>
          <cx:pt idx="17536">70</cx:pt>
          <cx:pt idx="17537">63</cx:pt>
          <cx:pt idx="17538">69</cx:pt>
          <cx:pt idx="17539">84</cx:pt>
          <cx:pt idx="17540">32</cx:pt>
          <cx:pt idx="17541">4</cx:pt>
          <cx:pt idx="17542">34</cx:pt>
          <cx:pt idx="17543">48</cx:pt>
          <cx:pt idx="17544">44</cx:pt>
          <cx:pt idx="17545">26</cx:pt>
          <cx:pt idx="17546">35</cx:pt>
          <cx:pt idx="17547">97</cx:pt>
          <cx:pt idx="17548">95</cx:pt>
          <cx:pt idx="17549">41</cx:pt>
          <cx:pt idx="17550">86</cx:pt>
          <cx:pt idx="17551">62</cx:pt>
          <cx:pt idx="17552">40</cx:pt>
          <cx:pt idx="17553">34</cx:pt>
          <cx:pt idx="17554">59</cx:pt>
          <cx:pt idx="17555">43</cx:pt>
          <cx:pt idx="17556">24</cx:pt>
          <cx:pt idx="17557">38</cx:pt>
          <cx:pt idx="17558">7</cx:pt>
          <cx:pt idx="17559">73</cx:pt>
          <cx:pt idx="17560">94</cx:pt>
          <cx:pt idx="17561">4</cx:pt>
          <cx:pt idx="17562">61</cx:pt>
          <cx:pt idx="17563">32</cx:pt>
          <cx:pt idx="17564">77</cx:pt>
          <cx:pt idx="17565">100</cx:pt>
          <cx:pt idx="17566">66</cx:pt>
          <cx:pt idx="17567">70</cx:pt>
          <cx:pt idx="17568">62</cx:pt>
          <cx:pt idx="17569">69</cx:pt>
          <cx:pt idx="17570">8</cx:pt>
          <cx:pt idx="17571">23</cx:pt>
          <cx:pt idx="17572">27</cx:pt>
          <cx:pt idx="17573">74</cx:pt>
          <cx:pt idx="17574">57</cx:pt>
          <cx:pt idx="17575">67</cx:pt>
          <cx:pt idx="17576">44</cx:pt>
          <cx:pt idx="17577">31</cx:pt>
          <cx:pt idx="17578">63</cx:pt>
          <cx:pt idx="17579">87</cx:pt>
          <cx:pt idx="17580">51</cx:pt>
          <cx:pt idx="17581">89</cx:pt>
          <cx:pt idx="17582">55</cx:pt>
          <cx:pt idx="17583">93</cx:pt>
          <cx:pt idx="17584">9</cx:pt>
          <cx:pt idx="17585">80</cx:pt>
          <cx:pt idx="17586">100</cx:pt>
          <cx:pt idx="17587">52</cx:pt>
          <cx:pt idx="17588">50</cx:pt>
          <cx:pt idx="17589">82</cx:pt>
          <cx:pt idx="17590">70</cx:pt>
          <cx:pt idx="17591">75</cx:pt>
          <cx:pt idx="17592">68</cx:pt>
          <cx:pt idx="17593">96</cx:pt>
          <cx:pt idx="17594">8</cx:pt>
          <cx:pt idx="17595">80</cx:pt>
          <cx:pt idx="17596">43</cx:pt>
          <cx:pt idx="17597">26</cx:pt>
          <cx:pt idx="17598">81</cx:pt>
          <cx:pt idx="17599">32</cx:pt>
          <cx:pt idx="17600">7</cx:pt>
          <cx:pt idx="17601">37</cx:pt>
          <cx:pt idx="17602">44</cx:pt>
          <cx:pt idx="17603">56</cx:pt>
          <cx:pt idx="17604">36</cx:pt>
          <cx:pt idx="17605">50</cx:pt>
          <cx:pt idx="17606">58</cx:pt>
          <cx:pt idx="17607">88</cx:pt>
          <cx:pt idx="17608">59</cx:pt>
          <cx:pt idx="17609">91</cx:pt>
          <cx:pt idx="17610">61</cx:pt>
          <cx:pt idx="17611">89</cx:pt>
          <cx:pt idx="17612">65</cx:pt>
          <cx:pt idx="17613">91</cx:pt>
          <cx:pt idx="17614">22</cx:pt>
          <cx:pt idx="17615">97</cx:pt>
          <cx:pt idx="17616">57</cx:pt>
          <cx:pt idx="17617">7</cx:pt>
          <cx:pt idx="17618">81</cx:pt>
          <cx:pt idx="17619">95</cx:pt>
          <cx:pt idx="17620">26</cx:pt>
          <cx:pt idx="17621">10</cx:pt>
          <cx:pt idx="17622">19</cx:pt>
          <cx:pt idx="17623">93</cx:pt>
          <cx:pt idx="17624">4</cx:pt>
          <cx:pt idx="17625">81</cx:pt>
          <cx:pt idx="17626">21</cx:pt>
          <cx:pt idx="17627">75</cx:pt>
          <cx:pt idx="17628">44</cx:pt>
          <cx:pt idx="17629">43</cx:pt>
          <cx:pt idx="17630">76</cx:pt>
          <cx:pt idx="17631">15</cx:pt>
          <cx:pt idx="17632">46</cx:pt>
          <cx:pt idx="17633">68</cx:pt>
          <cx:pt idx="17634">6</cx:pt>
          <cx:pt idx="17635">36</cx:pt>
          <cx:pt idx="17636">7</cx:pt>
          <cx:pt idx="17637">3</cx:pt>
          <cx:pt idx="17638">45</cx:pt>
          <cx:pt idx="17639">59</cx:pt>
          <cx:pt idx="17640">58</cx:pt>
          <cx:pt idx="17641">69</cx:pt>
          <cx:pt idx="17642">21</cx:pt>
          <cx:pt idx="17643">59</cx:pt>
          <cx:pt idx="17644">35</cx:pt>
          <cx:pt idx="17645">40</cx:pt>
          <cx:pt idx="17646">92</cx:pt>
          <cx:pt idx="17647">79</cx:pt>
          <cx:pt idx="17648">61</cx:pt>
          <cx:pt idx="17649">78</cx:pt>
          <cx:pt idx="17650">34</cx:pt>
          <cx:pt idx="17651">53</cx:pt>
          <cx:pt idx="17652">17</cx:pt>
          <cx:pt idx="17653">71</cx:pt>
          <cx:pt idx="17654">68</cx:pt>
          <cx:pt idx="17655">51</cx:pt>
          <cx:pt idx="17656">52</cx:pt>
          <cx:pt idx="17657">89</cx:pt>
          <cx:pt idx="17658">45</cx:pt>
          <cx:pt idx="17659">61</cx:pt>
          <cx:pt idx="17660">85</cx:pt>
          <cx:pt idx="17661">30</cx:pt>
          <cx:pt idx="17662">21</cx:pt>
          <cx:pt idx="17663">76</cx:pt>
          <cx:pt idx="17664">94</cx:pt>
          <cx:pt idx="17665">39</cx:pt>
          <cx:pt idx="17666">81</cx:pt>
          <cx:pt idx="17667">86</cx:pt>
          <cx:pt idx="17668">54</cx:pt>
          <cx:pt idx="17669">23</cx:pt>
          <cx:pt idx="17670">56</cx:pt>
          <cx:pt idx="17671">93</cx:pt>
          <cx:pt idx="17672">91</cx:pt>
          <cx:pt idx="17673">66</cx:pt>
          <cx:pt idx="17674">58</cx:pt>
          <cx:pt idx="17675">40</cx:pt>
          <cx:pt idx="17676">33</cx:pt>
          <cx:pt idx="17677">28</cx:pt>
          <cx:pt idx="17678">31</cx:pt>
          <cx:pt idx="17679">87</cx:pt>
          <cx:pt idx="17680">82</cx:pt>
          <cx:pt idx="17681">36</cx:pt>
          <cx:pt idx="17682">27</cx:pt>
          <cx:pt idx="17683">26</cx:pt>
          <cx:pt idx="17684">37</cx:pt>
          <cx:pt idx="17685">32</cx:pt>
          <cx:pt idx="17686">75</cx:pt>
          <cx:pt idx="17687">86</cx:pt>
          <cx:pt idx="17688">45</cx:pt>
          <cx:pt idx="17689">43</cx:pt>
          <cx:pt idx="17690">98</cx:pt>
          <cx:pt idx="17691">55</cx:pt>
          <cx:pt idx="17692">12</cx:pt>
          <cx:pt idx="17693">70</cx:pt>
          <cx:pt idx="17694">79</cx:pt>
          <cx:pt idx="17695">23</cx:pt>
          <cx:pt idx="17696">17</cx:pt>
          <cx:pt idx="17697">77</cx:pt>
          <cx:pt idx="17698">11</cx:pt>
          <cx:pt idx="17699">18</cx:pt>
          <cx:pt idx="17700">90</cx:pt>
          <cx:pt idx="17701">47</cx:pt>
          <cx:pt idx="17702">63</cx:pt>
          <cx:pt idx="17703">46</cx:pt>
          <cx:pt idx="17704">73</cx:pt>
          <cx:pt idx="17705">42</cx:pt>
          <cx:pt idx="17706">83</cx:pt>
          <cx:pt idx="17707">57</cx:pt>
          <cx:pt idx="17708">62</cx:pt>
          <cx:pt idx="17709">93</cx:pt>
          <cx:pt idx="17710">59</cx:pt>
          <cx:pt idx="17711">18</cx:pt>
          <cx:pt idx="17712">31</cx:pt>
          <cx:pt idx="17713">58</cx:pt>
          <cx:pt idx="17714">49</cx:pt>
          <cx:pt idx="17715">92</cx:pt>
          <cx:pt idx="17716">94</cx:pt>
          <cx:pt idx="17717">57</cx:pt>
          <cx:pt idx="17718">15</cx:pt>
          <cx:pt idx="17719">47</cx:pt>
          <cx:pt idx="17720">54</cx:pt>
          <cx:pt idx="17721">23</cx:pt>
          <cx:pt idx="17722">93</cx:pt>
          <cx:pt idx="17723">40</cx:pt>
          <cx:pt idx="17724">35</cx:pt>
          <cx:pt idx="17725">97</cx:pt>
          <cx:pt idx="17726">49</cx:pt>
          <cx:pt idx="17727">4</cx:pt>
          <cx:pt idx="17728">24</cx:pt>
          <cx:pt idx="17729">85</cx:pt>
          <cx:pt idx="17730">35</cx:pt>
          <cx:pt idx="17731">1</cx:pt>
          <cx:pt idx="17732">79</cx:pt>
          <cx:pt idx="17733">27</cx:pt>
          <cx:pt idx="17734">100</cx:pt>
          <cx:pt idx="17735">44</cx:pt>
          <cx:pt idx="17736">39</cx:pt>
          <cx:pt idx="17737">96</cx:pt>
          <cx:pt idx="17738">50</cx:pt>
          <cx:pt idx="17739">59</cx:pt>
          <cx:pt idx="17740">33</cx:pt>
          <cx:pt idx="17741">85</cx:pt>
          <cx:pt idx="17742">55</cx:pt>
          <cx:pt idx="17743">94</cx:pt>
          <cx:pt idx="17744">46</cx:pt>
          <cx:pt idx="17745">61</cx:pt>
          <cx:pt idx="17746">40</cx:pt>
          <cx:pt idx="17747">97</cx:pt>
          <cx:pt idx="17748">85</cx:pt>
          <cx:pt idx="17749">28</cx:pt>
          <cx:pt idx="17750">65</cx:pt>
          <cx:pt idx="17751">79</cx:pt>
          <cx:pt idx="17752">78</cx:pt>
          <cx:pt idx="17753">9</cx:pt>
          <cx:pt idx="17754">2</cx:pt>
          <cx:pt idx="17755">48</cx:pt>
          <cx:pt idx="17756">42</cx:pt>
          <cx:pt idx="17757">15</cx:pt>
          <cx:pt idx="17758">47</cx:pt>
          <cx:pt idx="17759">45</cx:pt>
          <cx:pt idx="17760">92</cx:pt>
          <cx:pt idx="17761">58</cx:pt>
          <cx:pt idx="17762">30</cx:pt>
          <cx:pt idx="17763">35</cx:pt>
          <cx:pt idx="17764">50</cx:pt>
          <cx:pt idx="17765">13</cx:pt>
          <cx:pt idx="17766">10</cx:pt>
          <cx:pt idx="17767">44</cx:pt>
          <cx:pt idx="17768">23</cx:pt>
          <cx:pt idx="17769">55</cx:pt>
          <cx:pt idx="17770">72</cx:pt>
          <cx:pt idx="17771">78</cx:pt>
          <cx:pt idx="17772">43</cx:pt>
          <cx:pt idx="17773">45</cx:pt>
          <cx:pt idx="17774">98</cx:pt>
          <cx:pt idx="17775">45</cx:pt>
          <cx:pt idx="17776">73</cx:pt>
          <cx:pt idx="17777">41</cx:pt>
          <cx:pt idx="17778">93</cx:pt>
          <cx:pt idx="17779">68</cx:pt>
          <cx:pt idx="17780">63</cx:pt>
          <cx:pt idx="17781">54</cx:pt>
          <cx:pt idx="17782">62</cx:pt>
          <cx:pt idx="17783">95</cx:pt>
          <cx:pt idx="17784">19</cx:pt>
          <cx:pt idx="17785">24</cx:pt>
          <cx:pt idx="17786">15</cx:pt>
          <cx:pt idx="17787">88</cx:pt>
          <cx:pt idx="17788">58</cx:pt>
          <cx:pt idx="17789">1</cx:pt>
          <cx:pt idx="17790">85</cx:pt>
          <cx:pt idx="17791">61</cx:pt>
          <cx:pt idx="17792">71</cx:pt>
          <cx:pt idx="17793">24</cx:pt>
          <cx:pt idx="17794">25</cx:pt>
          <cx:pt idx="17795">77</cx:pt>
          <cx:pt idx="17796">64</cx:pt>
          <cx:pt idx="17797">48</cx:pt>
          <cx:pt idx="17798">20</cx:pt>
          <cx:pt idx="17799">67</cx:pt>
          <cx:pt idx="17800">36</cx:pt>
          <cx:pt idx="17801">28</cx:pt>
          <cx:pt idx="17802">88</cx:pt>
          <cx:pt idx="17803">89</cx:pt>
          <cx:pt idx="17804">99</cx:pt>
          <cx:pt idx="17805">67</cx:pt>
          <cx:pt idx="17806">72</cx:pt>
          <cx:pt idx="17807">36</cx:pt>
          <cx:pt idx="17808">5</cx:pt>
          <cx:pt idx="17809">89</cx:pt>
          <cx:pt idx="17810">54</cx:pt>
          <cx:pt idx="17811">95</cx:pt>
          <cx:pt idx="17812">21</cx:pt>
          <cx:pt idx="17813">32</cx:pt>
          <cx:pt idx="17814">19</cx:pt>
          <cx:pt idx="17815">100</cx:pt>
          <cx:pt idx="17816">20</cx:pt>
          <cx:pt idx="17817">55</cx:pt>
          <cx:pt idx="17818">16</cx:pt>
          <cx:pt idx="17819">59</cx:pt>
          <cx:pt idx="17820">65</cx:pt>
          <cx:pt idx="17821">82</cx:pt>
          <cx:pt idx="17822">23</cx:pt>
          <cx:pt idx="17823">95</cx:pt>
          <cx:pt idx="17824">68</cx:pt>
          <cx:pt idx="17825">96</cx:pt>
          <cx:pt idx="17826">15</cx:pt>
          <cx:pt idx="17827">84</cx:pt>
          <cx:pt idx="17828">35</cx:pt>
          <cx:pt idx="17829">32</cx:pt>
          <cx:pt idx="17830">46</cx:pt>
          <cx:pt idx="17831">89</cx:pt>
          <cx:pt idx="17832">69</cx:pt>
          <cx:pt idx="17833">42</cx:pt>
          <cx:pt idx="17834">77</cx:pt>
          <cx:pt idx="17835">74</cx:pt>
          <cx:pt idx="17836">49</cx:pt>
          <cx:pt idx="17837">56</cx:pt>
          <cx:pt idx="17838">88</cx:pt>
          <cx:pt idx="17839">84</cx:pt>
          <cx:pt idx="17840">26</cx:pt>
          <cx:pt idx="17841">40</cx:pt>
          <cx:pt idx="17842">69</cx:pt>
          <cx:pt idx="17843">21</cx:pt>
          <cx:pt idx="17844">2</cx:pt>
          <cx:pt idx="17845">7</cx:pt>
          <cx:pt idx="17846">53</cx:pt>
          <cx:pt idx="17847">38</cx:pt>
          <cx:pt idx="17848">90</cx:pt>
          <cx:pt idx="17849">72</cx:pt>
          <cx:pt idx="17850">47</cx:pt>
          <cx:pt idx="17851">43</cx:pt>
          <cx:pt idx="17852">84</cx:pt>
          <cx:pt idx="17853">79</cx:pt>
          <cx:pt idx="17854">98</cx:pt>
          <cx:pt idx="17855">41</cx:pt>
          <cx:pt idx="17856">61</cx:pt>
          <cx:pt idx="17857">71</cx:pt>
          <cx:pt idx="17858">88</cx:pt>
          <cx:pt idx="17859">86</cx:pt>
          <cx:pt idx="17860">72</cx:pt>
          <cx:pt idx="17861">10</cx:pt>
          <cx:pt idx="17862">35</cx:pt>
          <cx:pt idx="17863">100</cx:pt>
          <cx:pt idx="17864">77</cx:pt>
          <cx:pt idx="17865">54</cx:pt>
          <cx:pt idx="17866">92</cx:pt>
          <cx:pt idx="17867">99</cx:pt>
          <cx:pt idx="17868">71</cx:pt>
          <cx:pt idx="17869">24</cx:pt>
          <cx:pt idx="17870">66</cx:pt>
          <cx:pt idx="17871">93</cx:pt>
          <cx:pt idx="17872">61</cx:pt>
          <cx:pt idx="17873">84</cx:pt>
          <cx:pt idx="17874">76</cx:pt>
          <cx:pt idx="17875">73</cx:pt>
          <cx:pt idx="17876">88</cx:pt>
          <cx:pt idx="17877">14</cx:pt>
          <cx:pt idx="17878">83</cx:pt>
          <cx:pt idx="17879">35</cx:pt>
          <cx:pt idx="17880">89</cx:pt>
          <cx:pt idx="17881">82</cx:pt>
          <cx:pt idx="17882">76</cx:pt>
          <cx:pt idx="17883">97</cx:pt>
          <cx:pt idx="17884">53</cx:pt>
          <cx:pt idx="17885">59</cx:pt>
          <cx:pt idx="17886">21</cx:pt>
          <cx:pt idx="17887">29</cx:pt>
          <cx:pt idx="17888">88</cx:pt>
          <cx:pt idx="17889">40</cx:pt>
          <cx:pt idx="17890">87</cx:pt>
          <cx:pt idx="17891">11</cx:pt>
          <cx:pt idx="17892">27</cx:pt>
          <cx:pt idx="17893">70</cx:pt>
          <cx:pt idx="17894">60</cx:pt>
          <cx:pt idx="17895">25</cx:pt>
          <cx:pt idx="17896">73</cx:pt>
          <cx:pt idx="17897">91</cx:pt>
          <cx:pt idx="17898">79</cx:pt>
          <cx:pt idx="17899">47</cx:pt>
          <cx:pt idx="17900">3</cx:pt>
          <cx:pt idx="17901">42</cx:pt>
          <cx:pt idx="17902">62</cx:pt>
          <cx:pt idx="17903">21</cx:pt>
          <cx:pt idx="17904">53</cx:pt>
          <cx:pt idx="17905">76</cx:pt>
          <cx:pt idx="17906">31</cx:pt>
          <cx:pt idx="17907">78</cx:pt>
          <cx:pt idx="17908">77</cx:pt>
          <cx:pt idx="17909">11</cx:pt>
          <cx:pt idx="17910">24</cx:pt>
          <cx:pt idx="17911">96</cx:pt>
          <cx:pt idx="17912">52</cx:pt>
          <cx:pt idx="17913">47</cx:pt>
          <cx:pt idx="17914">69</cx:pt>
          <cx:pt idx="17915">74</cx:pt>
          <cx:pt idx="17916">56</cx:pt>
          <cx:pt idx="17917">95</cx:pt>
          <cx:pt idx="17918">77</cx:pt>
          <cx:pt idx="17919">62</cx:pt>
          <cx:pt idx="17920">61</cx:pt>
          <cx:pt idx="17921">91</cx:pt>
          <cx:pt idx="17922">41</cx:pt>
          <cx:pt idx="17923">100</cx:pt>
          <cx:pt idx="17924">66</cx:pt>
          <cx:pt idx="17925">75</cx:pt>
          <cx:pt idx="17926">34</cx:pt>
          <cx:pt idx="17927">86</cx:pt>
          <cx:pt idx="17928">29</cx:pt>
          <cx:pt idx="17929">87</cx:pt>
          <cx:pt idx="17930">82</cx:pt>
          <cx:pt idx="17931">74</cx:pt>
          <cx:pt idx="17932">47</cx:pt>
          <cx:pt idx="17933">94</cx:pt>
          <cx:pt idx="17934">57</cx:pt>
          <cx:pt idx="17935">18</cx:pt>
          <cx:pt idx="17936">40</cx:pt>
          <cx:pt idx="17937">23</cx:pt>
          <cx:pt idx="17938">77</cx:pt>
          <cx:pt idx="17939">80</cx:pt>
          <cx:pt idx="17940">30</cx:pt>
          <cx:pt idx="17941">4</cx:pt>
          <cx:pt idx="17942">98</cx:pt>
          <cx:pt idx="17943">27</cx:pt>
          <cx:pt idx="17944">62</cx:pt>
          <cx:pt idx="17945">19</cx:pt>
          <cx:pt idx="17946">31</cx:pt>
          <cx:pt idx="17947">33</cx:pt>
          <cx:pt idx="17948">43</cx:pt>
          <cx:pt idx="17949">50</cx:pt>
          <cx:pt idx="17950">40</cx:pt>
          <cx:pt idx="17951">59</cx:pt>
          <cx:pt idx="17952">69</cx:pt>
          <cx:pt idx="17953">81</cx:pt>
          <cx:pt idx="17954">53</cx:pt>
          <cx:pt idx="17955">64</cx:pt>
          <cx:pt idx="17956">32</cx:pt>
          <cx:pt idx="17957">80</cx:pt>
          <cx:pt idx="17958">24</cx:pt>
          <cx:pt idx="17959">93</cx:pt>
          <cx:pt idx="17960">39</cx:pt>
          <cx:pt idx="17961">56</cx:pt>
          <cx:pt idx="17962">28</cx:pt>
          <cx:pt idx="17963">46</cx:pt>
          <cx:pt idx="17964">60</cx:pt>
          <cx:pt idx="17965">70</cx:pt>
          <cx:pt idx="17966">63</cx:pt>
          <cx:pt idx="17967">38</cx:pt>
          <cx:pt idx="17968">15</cx:pt>
          <cx:pt idx="17969">53</cx:pt>
          <cx:pt idx="17970">41</cx:pt>
          <cx:pt idx="17971">37</cx:pt>
          <cx:pt idx="17972">46</cx:pt>
          <cx:pt idx="17973">84</cx:pt>
          <cx:pt idx="17974">23</cx:pt>
          <cx:pt idx="17975">17</cx:pt>
          <cx:pt idx="17976">38</cx:pt>
          <cx:pt idx="17977">58</cx:pt>
          <cx:pt idx="17978">4</cx:pt>
          <cx:pt idx="17979">88</cx:pt>
          <cx:pt idx="17980">42</cx:pt>
          <cx:pt idx="17981">18</cx:pt>
          <cx:pt idx="17982">40</cx:pt>
          <cx:pt idx="17983">67</cx:pt>
          <cx:pt idx="17984">66</cx:pt>
          <cx:pt idx="17985">29</cx:pt>
          <cx:pt idx="17986">62</cx:pt>
          <cx:pt idx="17987">88</cx:pt>
          <cx:pt idx="17988">46</cx:pt>
          <cx:pt idx="17989">34</cx:pt>
          <cx:pt idx="17990">4</cx:pt>
          <cx:pt idx="17991">39</cx:pt>
          <cx:pt idx="17992">41</cx:pt>
          <cx:pt idx="17993">24</cx:pt>
          <cx:pt idx="17994">67</cx:pt>
          <cx:pt idx="17995">60</cx:pt>
          <cx:pt idx="17996">72</cx:pt>
          <cx:pt idx="17997">54</cx:pt>
          <cx:pt idx="17998">70</cx:pt>
          <cx:pt idx="17999">95</cx:pt>
          <cx:pt idx="18000">53</cx:pt>
          <cx:pt idx="18001">55</cx:pt>
          <cx:pt idx="18002">97</cx:pt>
          <cx:pt idx="18003">77</cx:pt>
          <cx:pt idx="18004">37</cx:pt>
          <cx:pt idx="18005">98</cx:pt>
          <cx:pt idx="18006">29</cx:pt>
          <cx:pt idx="18007">73</cx:pt>
          <cx:pt idx="18008">25</cx:pt>
          <cx:pt idx="18009">13</cx:pt>
          <cx:pt idx="18010">54</cx:pt>
          <cx:pt idx="18011">90</cx:pt>
          <cx:pt idx="18012">43</cx:pt>
          <cx:pt idx="18013">50</cx:pt>
          <cx:pt idx="18014">66</cx:pt>
          <cx:pt idx="18015">31</cx:pt>
          <cx:pt idx="18016">78</cx:pt>
          <cx:pt idx="18017">82</cx:pt>
          <cx:pt idx="18018">77</cx:pt>
          <cx:pt idx="18019">55</cx:pt>
          <cx:pt idx="18020">20</cx:pt>
          <cx:pt idx="18021">81</cx:pt>
          <cx:pt idx="18022">12</cx:pt>
          <cx:pt idx="18023">94</cx:pt>
          <cx:pt idx="18024">54</cx:pt>
          <cx:pt idx="18025">51</cx:pt>
          <cx:pt idx="18026">63</cx:pt>
          <cx:pt idx="18027">37</cx:pt>
          <cx:pt idx="18028">33</cx:pt>
          <cx:pt idx="18029">93</cx:pt>
          <cx:pt idx="18030">3</cx:pt>
          <cx:pt idx="18031">44</cx:pt>
          <cx:pt idx="18032">62</cx:pt>
          <cx:pt idx="18033">31</cx:pt>
          <cx:pt idx="18034">54</cx:pt>
          <cx:pt idx="18035">21</cx:pt>
          <cx:pt idx="18036">64</cx:pt>
          <cx:pt idx="18037">22</cx:pt>
          <cx:pt idx="18038">40</cx:pt>
          <cx:pt idx="18039">60</cx:pt>
          <cx:pt idx="18040">55</cx:pt>
          <cx:pt idx="18041">100</cx:pt>
          <cx:pt idx="18042">37</cx:pt>
          <cx:pt idx="18043">2</cx:pt>
          <cx:pt idx="18044">15</cx:pt>
          <cx:pt idx="18045">48</cx:pt>
          <cx:pt idx="18046">69</cx:pt>
          <cx:pt idx="18047">79</cx:pt>
          <cx:pt idx="18048">49</cx:pt>
          <cx:pt idx="18049">14</cx:pt>
          <cx:pt idx="18050">45</cx:pt>
          <cx:pt idx="18051">68</cx:pt>
          <cx:pt idx="18052">97</cx:pt>
          <cx:pt idx="18053">29</cx:pt>
          <cx:pt idx="18054">88</cx:pt>
          <cx:pt idx="18055">60</cx:pt>
          <cx:pt idx="18056">42</cx:pt>
          <cx:pt idx="18057">27</cx:pt>
          <cx:pt idx="18058">100</cx:pt>
          <cx:pt idx="18059">21</cx:pt>
          <cx:pt idx="18060">86</cx:pt>
          <cx:pt idx="18061">62</cx:pt>
          <cx:pt idx="18062">54</cx:pt>
          <cx:pt idx="18063">93</cx:pt>
          <cx:pt idx="18064">69</cx:pt>
          <cx:pt idx="18065">70</cx:pt>
          <cx:pt idx="18066">53</cx:pt>
          <cx:pt idx="18067">100</cx:pt>
          <cx:pt idx="18068">90</cx:pt>
          <cx:pt idx="18069">36</cx:pt>
          <cx:pt idx="18070">87</cx:pt>
          <cx:pt idx="18071">16</cx:pt>
          <cx:pt idx="18072">92</cx:pt>
          <cx:pt idx="18073">9</cx:pt>
          <cx:pt idx="18074">13</cx:pt>
          <cx:pt idx="18075">79</cx:pt>
          <cx:pt idx="18076">21</cx:pt>
          <cx:pt idx="18077">44</cx:pt>
          <cx:pt idx="18078">24</cx:pt>
          <cx:pt idx="18079">17</cx:pt>
          <cx:pt idx="18080">82</cx:pt>
          <cx:pt idx="18081">36</cx:pt>
          <cx:pt idx="18082">95</cx:pt>
          <cx:pt idx="18083">51</cx:pt>
          <cx:pt idx="18084">23</cx:pt>
          <cx:pt idx="18085">76</cx:pt>
          <cx:pt idx="18086">16</cx:pt>
          <cx:pt idx="18087">63</cx:pt>
          <cx:pt idx="18088">22</cx:pt>
          <cx:pt idx="18089">88</cx:pt>
          <cx:pt idx="18090">86</cx:pt>
          <cx:pt idx="18091">84</cx:pt>
          <cx:pt idx="18092">73</cx:pt>
          <cx:pt idx="18093">27</cx:pt>
          <cx:pt idx="18094">95</cx:pt>
          <cx:pt idx="18095">58</cx:pt>
          <cx:pt idx="18096">5</cx:pt>
          <cx:pt idx="18097">16</cx:pt>
          <cx:pt idx="18098">94</cx:pt>
          <cx:pt idx="18099">68</cx:pt>
          <cx:pt idx="18100">10</cx:pt>
          <cx:pt idx="18101">22</cx:pt>
          <cx:pt idx="18102">60</cx:pt>
          <cx:pt idx="18103">18</cx:pt>
          <cx:pt idx="18104">29</cx:pt>
          <cx:pt idx="18105">83</cx:pt>
          <cx:pt idx="18106">55</cx:pt>
          <cx:pt idx="18107">74</cx:pt>
          <cx:pt idx="18108">44</cx:pt>
          <cx:pt idx="18109">71</cx:pt>
          <cx:pt idx="18110">60</cx:pt>
          <cx:pt idx="18111">48</cx:pt>
          <cx:pt idx="18112">81</cx:pt>
          <cx:pt idx="18113">40</cx:pt>
          <cx:pt idx="18114">11</cx:pt>
          <cx:pt idx="18115">30</cx:pt>
          <cx:pt idx="18116">75</cx:pt>
          <cx:pt idx="18117">37</cx:pt>
          <cx:pt idx="18118">42</cx:pt>
          <cx:pt idx="18119">79</cx:pt>
          <cx:pt idx="18120">49</cx:pt>
          <cx:pt idx="18121">75</cx:pt>
          <cx:pt idx="18122">68</cx:pt>
          <cx:pt idx="18123">35</cx:pt>
          <cx:pt idx="18124">25</cx:pt>
          <cx:pt idx="18125">14</cx:pt>
          <cx:pt idx="18126">100</cx:pt>
          <cx:pt idx="18127">34</cx:pt>
          <cx:pt idx="18128">59</cx:pt>
          <cx:pt idx="18129">54</cx:pt>
          <cx:pt idx="18130">77</cx:pt>
          <cx:pt idx="18131">26</cx:pt>
          <cx:pt idx="18132">32</cx:pt>
          <cx:pt idx="18133">29</cx:pt>
          <cx:pt idx="18134">85</cx:pt>
          <cx:pt idx="18135">40</cx:pt>
          <cx:pt idx="18136">89</cx:pt>
          <cx:pt idx="18137">64</cx:pt>
          <cx:pt idx="18138">24</cx:pt>
          <cx:pt idx="18139">31</cx:pt>
          <cx:pt idx="18140">16</cx:pt>
          <cx:pt idx="18141">79</cx:pt>
          <cx:pt idx="18142">11</cx:pt>
          <cx:pt idx="18143">52</cx:pt>
          <cx:pt idx="18144">88</cx:pt>
          <cx:pt idx="18145">95</cx:pt>
          <cx:pt idx="18146">9</cx:pt>
          <cx:pt idx="18147">81</cx:pt>
          <cx:pt idx="18148">3</cx:pt>
          <cx:pt idx="18149">76</cx:pt>
          <cx:pt idx="18150">79</cx:pt>
          <cx:pt idx="18151">33</cx:pt>
          <cx:pt idx="18152">87</cx:pt>
          <cx:pt idx="18153">49</cx:pt>
          <cx:pt idx="18154">83</cx:pt>
          <cx:pt idx="18155">59</cx:pt>
          <cx:pt idx="18156">27</cx:pt>
          <cx:pt idx="18157">48</cx:pt>
          <cx:pt idx="18158">24</cx:pt>
          <cx:pt idx="18159">21</cx:pt>
          <cx:pt idx="18160">8</cx:pt>
          <cx:pt idx="18161">19</cx:pt>
          <cx:pt idx="18162">75</cx:pt>
          <cx:pt idx="18163">89</cx:pt>
          <cx:pt idx="18164">86</cx:pt>
          <cx:pt idx="18165">88</cx:pt>
          <cx:pt idx="18166">60</cx:pt>
          <cx:pt idx="18167">78</cx:pt>
          <cx:pt idx="18168">42</cx:pt>
          <cx:pt idx="18169">9</cx:pt>
          <cx:pt idx="18170">97</cx:pt>
          <cx:pt idx="18171">50</cx:pt>
          <cx:pt idx="18172">18</cx:pt>
          <cx:pt idx="18173">61</cx:pt>
          <cx:pt idx="18174">65</cx:pt>
          <cx:pt idx="18175">84</cx:pt>
          <cx:pt idx="18176">64</cx:pt>
          <cx:pt idx="18177">98</cx:pt>
          <cx:pt idx="18178">3</cx:pt>
          <cx:pt idx="18179">33</cx:pt>
          <cx:pt idx="18180">54</cx:pt>
          <cx:pt idx="18181">15</cx:pt>
          <cx:pt idx="18182">79</cx:pt>
          <cx:pt idx="18183">62</cx:pt>
          <cx:pt idx="18184">92</cx:pt>
          <cx:pt idx="18185">38</cx:pt>
          <cx:pt idx="18186">10</cx:pt>
          <cx:pt idx="18187">67</cx:pt>
          <cx:pt idx="18188">29</cx:pt>
          <cx:pt idx="18189">33</cx:pt>
          <cx:pt idx="18190">73</cx:pt>
          <cx:pt idx="18191">89</cx:pt>
          <cx:pt idx="18192">30</cx:pt>
          <cx:pt idx="18193">100</cx:pt>
          <cx:pt idx="18194">4</cx:pt>
          <cx:pt idx="18195">82</cx:pt>
          <cx:pt idx="18196">41</cx:pt>
          <cx:pt idx="18197">24</cx:pt>
          <cx:pt idx="18198">77</cx:pt>
          <cx:pt idx="18199">30</cx:pt>
          <cx:pt idx="18200">61</cx:pt>
          <cx:pt idx="18201">66</cx:pt>
          <cx:pt idx="18202">69</cx:pt>
          <cx:pt idx="18203">63</cx:pt>
          <cx:pt idx="18204">43</cx:pt>
          <cx:pt idx="18205">70</cx:pt>
          <cx:pt idx="18206">12</cx:pt>
          <cx:pt idx="18207">85</cx:pt>
          <cx:pt idx="18208">21</cx:pt>
          <cx:pt idx="18209">1</cx:pt>
          <cx:pt idx="18210">97</cx:pt>
          <cx:pt idx="18211">60</cx:pt>
          <cx:pt idx="18212">76</cx:pt>
          <cx:pt idx="18213">69</cx:pt>
          <cx:pt idx="18214">62</cx:pt>
          <cx:pt idx="18215">58</cx:pt>
          <cx:pt idx="18216">49</cx:pt>
          <cx:pt idx="18217">80</cx:pt>
          <cx:pt idx="18218">78</cx:pt>
          <cx:pt idx="18219">67</cx:pt>
          <cx:pt idx="18220">25</cx:pt>
          <cx:pt idx="18221">64</cx:pt>
          <cx:pt idx="18222">41</cx:pt>
          <cx:pt idx="18223">77</cx:pt>
          <cx:pt idx="18224">83</cx:pt>
          <cx:pt idx="18225">73</cx:pt>
          <cx:pt idx="18226">31</cx:pt>
          <cx:pt idx="18227">48</cx:pt>
          <cx:pt idx="18228">88</cx:pt>
          <cx:pt idx="18229">59</cx:pt>
          <cx:pt idx="18230">76</cx:pt>
          <cx:pt idx="18231">82</cx:pt>
          <cx:pt idx="18232">67</cx:pt>
          <cx:pt idx="18233">42</cx:pt>
          <cx:pt idx="18234">39</cx:pt>
          <cx:pt idx="18235">60</cx:pt>
          <cx:pt idx="18236">84</cx:pt>
          <cx:pt idx="18237">34</cx:pt>
          <cx:pt idx="18238">64</cx:pt>
          <cx:pt idx="18239">24</cx:pt>
          <cx:pt idx="18240">14</cx:pt>
          <cx:pt idx="18241">37</cx:pt>
          <cx:pt idx="18242">52</cx:pt>
          <cx:pt idx="18243">15</cx:pt>
          <cx:pt idx="18244">74</cx:pt>
          <cx:pt idx="18245">62</cx:pt>
          <cx:pt idx="18246">85</cx:pt>
          <cx:pt idx="18247">27</cx:pt>
          <cx:pt idx="18248">69</cx:pt>
          <cx:pt idx="18249">50</cx:pt>
          <cx:pt idx="18250">5</cx:pt>
          <cx:pt idx="18251">4</cx:pt>
          <cx:pt idx="18252">91</cx:pt>
          <cx:pt idx="18253">3</cx:pt>
          <cx:pt idx="18254">10</cx:pt>
          <cx:pt idx="18255">75</cx:pt>
          <cx:pt idx="18256">13</cx:pt>
          <cx:pt idx="18257">71</cx:pt>
          <cx:pt idx="18258">92</cx:pt>
          <cx:pt idx="18259">73</cx:pt>
          <cx:pt idx="18260">34</cx:pt>
          <cx:pt idx="18261">50</cx:pt>
          <cx:pt idx="18262">84</cx:pt>
          <cx:pt idx="18263">86</cx:pt>
          <cx:pt idx="18264">68</cx:pt>
          <cx:pt idx="18265">16</cx:pt>
          <cx:pt idx="18266">96</cx:pt>
          <cx:pt idx="18267">93</cx:pt>
          <cx:pt idx="18268">7</cx:pt>
          <cx:pt idx="18269">57</cx:pt>
          <cx:pt idx="18270">88</cx:pt>
          <cx:pt idx="18271">41</cx:pt>
          <cx:pt idx="18272">62</cx:pt>
          <cx:pt idx="18273">24</cx:pt>
          <cx:pt idx="18274">7</cx:pt>
          <cx:pt idx="18275">34</cx:pt>
          <cx:pt idx="18276">97</cx:pt>
          <cx:pt idx="18277">22</cx:pt>
          <cx:pt idx="18278">53</cx:pt>
          <cx:pt idx="18279">58</cx:pt>
          <cx:pt idx="18280">93</cx:pt>
          <cx:pt idx="18281">61</cx:pt>
          <cx:pt idx="18282">26</cx:pt>
          <cx:pt idx="18283">67</cx:pt>
          <cx:pt idx="18284">1</cx:pt>
          <cx:pt idx="18285">93</cx:pt>
          <cx:pt idx="18286">81</cx:pt>
          <cx:pt idx="18287">18</cx:pt>
          <cx:pt idx="18288">53</cx:pt>
          <cx:pt idx="18289">82</cx:pt>
          <cx:pt idx="18290">55</cx:pt>
          <cx:pt idx="18291">56</cx:pt>
          <cx:pt idx="18292">49</cx:pt>
          <cx:pt idx="18293">38</cx:pt>
          <cx:pt idx="18294">14</cx:pt>
          <cx:pt idx="18295">71</cx:pt>
          <cx:pt idx="18296">39</cx:pt>
          <cx:pt idx="18297">50</cx:pt>
          <cx:pt idx="18298">69</cx:pt>
          <cx:pt idx="18299">59</cx:pt>
          <cx:pt idx="18300">40</cx:pt>
          <cx:pt idx="18301">73</cx:pt>
          <cx:pt idx="18302">78</cx:pt>
          <cx:pt idx="18303">68</cx:pt>
          <cx:pt idx="18304">89</cx:pt>
          <cx:pt idx="18305">85</cx:pt>
          <cx:pt idx="18306">75</cx:pt>
          <cx:pt idx="18307">36</cx:pt>
          <cx:pt idx="18308">52</cx:pt>
          <cx:pt idx="18309">55</cx:pt>
          <cx:pt idx="18310">2</cx:pt>
          <cx:pt idx="18311">29</cx:pt>
          <cx:pt idx="18312">77</cx:pt>
          <cx:pt idx="18313">100</cx:pt>
          <cx:pt idx="18314">35</cx:pt>
          <cx:pt idx="18315">63</cx:pt>
          <cx:pt idx="18316">37</cx:pt>
          <cx:pt idx="18317">82</cx:pt>
          <cx:pt idx="18318">98</cx:pt>
          <cx:pt idx="18319">29</cx:pt>
          <cx:pt idx="18320">16</cx:pt>
          <cx:pt idx="18321">77</cx:pt>
          <cx:pt idx="18322">21</cx:pt>
          <cx:pt idx="18323">57</cx:pt>
          <cx:pt idx="18324">30</cx:pt>
          <cx:pt idx="18325">89</cx:pt>
          <cx:pt idx="18326">85</cx:pt>
          <cx:pt idx="18327">86</cx:pt>
          <cx:pt idx="18328">96</cx:pt>
          <cx:pt idx="18329">75</cx:pt>
          <cx:pt idx="18330">43</cx:pt>
          <cx:pt idx="18331">100</cx:pt>
          <cx:pt idx="18332">13</cx:pt>
          <cx:pt idx="18333">38</cx:pt>
          <cx:pt idx="18334">19</cx:pt>
          <cx:pt idx="18335">16</cx:pt>
          <cx:pt idx="18336">51</cx:pt>
          <cx:pt idx="18337">37</cx:pt>
          <cx:pt idx="18338">65</cx:pt>
          <cx:pt idx="18339">34</cx:pt>
          <cx:pt idx="18340">56</cx:pt>
          <cx:pt idx="18341">61</cx:pt>
          <cx:pt idx="18342">22</cx:pt>
          <cx:pt idx="18343">30</cx:pt>
          <cx:pt idx="18344">41</cx:pt>
          <cx:pt idx="18345">43</cx:pt>
          <cx:pt idx="18346">73</cx:pt>
          <cx:pt idx="18347">10</cx:pt>
          <cx:pt idx="18348">79</cx:pt>
          <cx:pt idx="18349">34</cx:pt>
          <cx:pt idx="18350">40</cx:pt>
          <cx:pt idx="18351">70</cx:pt>
          <cx:pt idx="18352">25</cx:pt>
          <cx:pt idx="18353">11</cx:pt>
          <cx:pt idx="18354">15</cx:pt>
          <cx:pt idx="18355">89</cx:pt>
          <cx:pt idx="18356">39</cx:pt>
          <cx:pt idx="18357">96</cx:pt>
          <cx:pt idx="18358">26</cx:pt>
          <cx:pt idx="18359">66</cx:pt>
          <cx:pt idx="18360">47</cx:pt>
          <cx:pt idx="18361">56</cx:pt>
          <cx:pt idx="18362">42</cx:pt>
          <cx:pt idx="18363">46</cx:pt>
          <cx:pt idx="18364">62</cx:pt>
          <cx:pt idx="18365">25</cx:pt>
          <cx:pt idx="18366">68</cx:pt>
          <cx:pt idx="18367">82</cx:pt>
          <cx:pt idx="18368">66</cx:pt>
          <cx:pt idx="18369">52</cx:pt>
          <cx:pt idx="18370">13</cx:pt>
          <cx:pt idx="18371">75</cx:pt>
          <cx:pt idx="18372">72</cx:pt>
          <cx:pt idx="18373">43</cx:pt>
          <cx:pt idx="18374">90</cx:pt>
          <cx:pt idx="18375">42</cx:pt>
          <cx:pt idx="18376">23</cx:pt>
          <cx:pt idx="18377">41</cx:pt>
          <cx:pt idx="18378">35</cx:pt>
          <cx:pt idx="18379">30</cx:pt>
          <cx:pt idx="18380">78</cx:pt>
          <cx:pt idx="18381">40</cx:pt>
          <cx:pt idx="18382">12</cx:pt>
          <cx:pt idx="18383">70</cx:pt>
          <cx:pt idx="18384">45</cx:pt>
          <cx:pt idx="18385">16</cx:pt>
          <cx:pt idx="18386">61</cx:pt>
          <cx:pt idx="18387">14</cx:pt>
          <cx:pt idx="18388">59</cx:pt>
          <cx:pt idx="18389">66</cx:pt>
          <cx:pt idx="18390">28</cx:pt>
          <cx:pt idx="18391">42</cx:pt>
          <cx:pt idx="18392">2</cx:pt>
          <cx:pt idx="18393">27</cx:pt>
          <cx:pt idx="18394">81</cx:pt>
          <cx:pt idx="18395">87</cx:pt>
          <cx:pt idx="18396">45</cx:pt>
          <cx:pt idx="18397">18</cx:pt>
          <cx:pt idx="18398">25</cx:pt>
          <cx:pt idx="18399">92</cx:pt>
          <cx:pt idx="18400">29</cx:pt>
          <cx:pt idx="18401">41</cx:pt>
          <cx:pt idx="18402">33</cx:pt>
          <cx:pt idx="18403">86</cx:pt>
          <cx:pt idx="18404">19</cx:pt>
          <cx:pt idx="18405">83</cx:pt>
          <cx:pt idx="18406">54</cx:pt>
          <cx:pt idx="18407">84</cx:pt>
          <cx:pt idx="18408">55</cx:pt>
          <cx:pt idx="18409">26</cx:pt>
          <cx:pt idx="18410">30</cx:pt>
          <cx:pt idx="18411">94</cx:pt>
          <cx:pt idx="18412">32</cx:pt>
          <cx:pt idx="18413">74</cx:pt>
          <cx:pt idx="18414">44</cx:pt>
          <cx:pt idx="18415">76</cx:pt>
          <cx:pt idx="18416">43</cx:pt>
          <cx:pt idx="18417">66</cx:pt>
          <cx:pt idx="18418">5</cx:pt>
          <cx:pt idx="18419">16</cx:pt>
          <cx:pt idx="18420">84</cx:pt>
          <cx:pt idx="18421">83</cx:pt>
          <cx:pt idx="18422">45</cx:pt>
          <cx:pt idx="18423">95</cx:pt>
          <cx:pt idx="18424">96</cx:pt>
          <cx:pt idx="18425">22</cx:pt>
          <cx:pt idx="18426">100</cx:pt>
          <cx:pt idx="18427">23</cx:pt>
          <cx:pt idx="18428">12</cx:pt>
          <cx:pt idx="18429">24</cx:pt>
          <cx:pt idx="18430">74</cx:pt>
          <cx:pt idx="18431">77</cx:pt>
          <cx:pt idx="18432">27</cx:pt>
          <cx:pt idx="18433">43</cx:pt>
          <cx:pt idx="18434">66</cx:pt>
          <cx:pt idx="18435">95</cx:pt>
          <cx:pt idx="18436">34</cx:pt>
          <cx:pt idx="18437">24</cx:pt>
          <cx:pt idx="18438">59</cx:pt>
          <cx:pt idx="18439">70</cx:pt>
          <cx:pt idx="18440">9</cx:pt>
          <cx:pt idx="18441">12</cx:pt>
          <cx:pt idx="18442">16</cx:pt>
          <cx:pt idx="18443">77</cx:pt>
          <cx:pt idx="18444">79</cx:pt>
          <cx:pt idx="18445">7</cx:pt>
          <cx:pt idx="18446">96</cx:pt>
          <cx:pt idx="18447">81</cx:pt>
          <cx:pt idx="18448">53</cx:pt>
          <cx:pt idx="18449">52</cx:pt>
          <cx:pt idx="18450">55</cx:pt>
          <cx:pt idx="18451">96</cx:pt>
          <cx:pt idx="18452">22</cx:pt>
          <cx:pt idx="18453">49</cx:pt>
          <cx:pt idx="18454">80</cx:pt>
          <cx:pt idx="18455">38</cx:pt>
          <cx:pt idx="18456">92</cx:pt>
          <cx:pt idx="18457">15</cx:pt>
          <cx:pt idx="18458">11</cx:pt>
          <cx:pt idx="18459">84</cx:pt>
          <cx:pt idx="18460">86</cx:pt>
          <cx:pt idx="18461">2</cx:pt>
          <cx:pt idx="18462">47</cx:pt>
          <cx:pt idx="18463">71</cx:pt>
          <cx:pt idx="18464">78</cx:pt>
          <cx:pt idx="18465">35</cx:pt>
          <cx:pt idx="18466">30</cx:pt>
          <cx:pt idx="18467">96</cx:pt>
          <cx:pt idx="18468">36</cx:pt>
          <cx:pt idx="18469">71</cx:pt>
          <cx:pt idx="18470">24</cx:pt>
          <cx:pt idx="18471">70</cx:pt>
          <cx:pt idx="18472">59</cx:pt>
          <cx:pt idx="18473">92</cx:pt>
          <cx:pt idx="18474">46</cx:pt>
          <cx:pt idx="18475">45</cx:pt>
          <cx:pt idx="18476">13</cx:pt>
          <cx:pt idx="18477">79</cx:pt>
          <cx:pt idx="18478">44</cx:pt>
          <cx:pt idx="18479">2</cx:pt>
          <cx:pt idx="18480">74</cx:pt>
          <cx:pt idx="18481">42</cx:pt>
          <cx:pt idx="18482">24</cx:pt>
          <cx:pt idx="18483">27</cx:pt>
          <cx:pt idx="18484">80</cx:pt>
          <cx:pt idx="18485">50</cx:pt>
          <cx:pt idx="18486">41</cx:pt>
          <cx:pt idx="18487">90</cx:pt>
          <cx:pt idx="18488">40</cx:pt>
          <cx:pt idx="18489">36</cx:pt>
          <cx:pt idx="18490">35</cx:pt>
          <cx:pt idx="18491">16</cx:pt>
          <cx:pt idx="18492">79</cx:pt>
          <cx:pt idx="18493">3</cx:pt>
          <cx:pt idx="18494">4</cx:pt>
          <cx:pt idx="18495">54</cx:pt>
          <cx:pt idx="18496">26</cx:pt>
          <cx:pt idx="18497">38</cx:pt>
          <cx:pt idx="18498">86</cx:pt>
          <cx:pt idx="18499">37</cx:pt>
          <cx:pt idx="18500">79</cx:pt>
          <cx:pt idx="18501">63</cx:pt>
          <cx:pt idx="18502">36</cx:pt>
          <cx:pt idx="18503">66</cx:pt>
          <cx:pt idx="18504">28</cx:pt>
          <cx:pt idx="18505">55</cx:pt>
          <cx:pt idx="18506">32</cx:pt>
          <cx:pt idx="18507">78</cx:pt>
          <cx:pt idx="18508">7</cx:pt>
          <cx:pt idx="18509">96</cx:pt>
          <cx:pt idx="18510">61</cx:pt>
          <cx:pt idx="18511">44</cx:pt>
          <cx:pt idx="18512">47</cx:pt>
          <cx:pt idx="18513">11</cx:pt>
          <cx:pt idx="18514">93</cx:pt>
          <cx:pt idx="18515">4</cx:pt>
          <cx:pt idx="18516">25</cx:pt>
          <cx:pt idx="18517">74</cx:pt>
          <cx:pt idx="18518">75</cx:pt>
          <cx:pt idx="18519">35</cx:pt>
          <cx:pt idx="18520">41</cx:pt>
          <cx:pt idx="18521">42</cx:pt>
          <cx:pt idx="18522">58</cx:pt>
          <cx:pt idx="18523">20</cx:pt>
          <cx:pt idx="18524">30</cx:pt>
          <cx:pt idx="18525">56</cx:pt>
          <cx:pt idx="18526">10</cx:pt>
          <cx:pt idx="18527">86</cx:pt>
          <cx:pt idx="18528">65</cx:pt>
          <cx:pt idx="18529">64</cx:pt>
          <cx:pt idx="18530">15</cx:pt>
          <cx:pt idx="18531">23</cx:pt>
          <cx:pt idx="18532">6</cx:pt>
          <cx:pt idx="18533">26</cx:pt>
          <cx:pt idx="18534">89</cx:pt>
          <cx:pt idx="18535">22</cx:pt>
          <cx:pt idx="18536">76</cx:pt>
          <cx:pt idx="18537">18</cx:pt>
          <cx:pt idx="18538">61</cx:pt>
          <cx:pt idx="18539">57</cx:pt>
          <cx:pt idx="18540">52</cx:pt>
          <cx:pt idx="18541">76</cx:pt>
          <cx:pt idx="18542">94</cx:pt>
          <cx:pt idx="18543">70</cx:pt>
          <cx:pt idx="18544">47</cx:pt>
          <cx:pt idx="18545">20</cx:pt>
          <cx:pt idx="18546">28</cx:pt>
          <cx:pt idx="18547">60</cx:pt>
          <cx:pt idx="18548">37</cx:pt>
          <cx:pt idx="18549">6</cx:pt>
          <cx:pt idx="18550">21</cx:pt>
          <cx:pt idx="18551">22</cx:pt>
          <cx:pt idx="18552">39</cx:pt>
          <cx:pt idx="18553">51</cx:pt>
          <cx:pt idx="18554">44</cx:pt>
          <cx:pt idx="18555">88</cx:pt>
          <cx:pt idx="18556">92</cx:pt>
          <cx:pt idx="18557">64</cx:pt>
          <cx:pt idx="18558">33</cx:pt>
          <cx:pt idx="18559">6</cx:pt>
          <cx:pt idx="18560">100</cx:pt>
          <cx:pt idx="18561">17</cx:pt>
          <cx:pt idx="18562">45</cx:pt>
          <cx:pt idx="18563">78</cx:pt>
          <cx:pt idx="18564">25</cx:pt>
          <cx:pt idx="18565">40</cx:pt>
          <cx:pt idx="18566">93</cx:pt>
          <cx:pt idx="18567">11</cx:pt>
          <cx:pt idx="18568">14</cx:pt>
          <cx:pt idx="18569">9</cx:pt>
          <cx:pt idx="18570">99</cx:pt>
          <cx:pt idx="18571">86</cx:pt>
          <cx:pt idx="18572">11</cx:pt>
          <cx:pt idx="18573">71</cx:pt>
          <cx:pt idx="18574">88</cx:pt>
          <cx:pt idx="18575">100</cx:pt>
          <cx:pt idx="18576">14</cx:pt>
          <cx:pt idx="18577">74</cx:pt>
          <cx:pt idx="18578">15</cx:pt>
          <cx:pt idx="18579">53</cx:pt>
          <cx:pt idx="18580">91</cx:pt>
          <cx:pt idx="18581">55</cx:pt>
          <cx:pt idx="18582">78</cx:pt>
          <cx:pt idx="18583">26</cx:pt>
          <cx:pt idx="18584">73</cx:pt>
          <cx:pt idx="18585">54</cx:pt>
          <cx:pt idx="18586">39</cx:pt>
          <cx:pt idx="18587">47</cx:pt>
          <cx:pt idx="18588">76</cx:pt>
          <cx:pt idx="18589">23</cx:pt>
          <cx:pt idx="18590">26</cx:pt>
          <cx:pt idx="18591">28</cx:pt>
          <cx:pt idx="18592">27</cx:pt>
          <cx:pt idx="18593">52</cx:pt>
          <cx:pt idx="18594">64</cx:pt>
          <cx:pt idx="18595">37</cx:pt>
          <cx:pt idx="18596">78</cx:pt>
          <cx:pt idx="18597">100</cx:pt>
          <cx:pt idx="18598">43</cx:pt>
          <cx:pt idx="18599">31</cx:pt>
          <cx:pt idx="18600">67</cx:pt>
          <cx:pt idx="18601">46</cx:pt>
          <cx:pt idx="18602">41</cx:pt>
          <cx:pt idx="18603">37</cx:pt>
          <cx:pt idx="18604">2</cx:pt>
          <cx:pt idx="18605">59</cx:pt>
          <cx:pt idx="18606">43</cx:pt>
          <cx:pt idx="18607">20</cx:pt>
          <cx:pt idx="18608">32</cx:pt>
          <cx:pt idx="18609">97</cx:pt>
          <cx:pt idx="18610">12</cx:pt>
          <cx:pt idx="18611">57</cx:pt>
          <cx:pt idx="18612">96</cx:pt>
          <cx:pt idx="18613">23</cx:pt>
          <cx:pt idx="18614">19</cx:pt>
          <cx:pt idx="18615">41</cx:pt>
          <cx:pt idx="18616">79</cx:pt>
          <cx:pt idx="18617">23</cx:pt>
          <cx:pt idx="18618">100</cx:pt>
          <cx:pt idx="18619">56</cx:pt>
          <cx:pt idx="18620">28</cx:pt>
          <cx:pt idx="18621">76</cx:pt>
          <cx:pt idx="18622">60</cx:pt>
          <cx:pt idx="18623">52</cx:pt>
          <cx:pt idx="18624">54</cx:pt>
          <cx:pt idx="18625">47</cx:pt>
          <cx:pt idx="18626">73</cx:pt>
          <cx:pt idx="18627">36</cx:pt>
          <cx:pt idx="18628">32</cx:pt>
          <cx:pt idx="18629">13</cx:pt>
          <cx:pt idx="18630">26</cx:pt>
          <cx:pt idx="18631">61</cx:pt>
          <cx:pt idx="18632">41</cx:pt>
          <cx:pt idx="18633">2</cx:pt>
          <cx:pt idx="18634">82</cx:pt>
          <cx:pt idx="18635">98</cx:pt>
          <cx:pt idx="18636">83</cx:pt>
          <cx:pt idx="18637">47</cx:pt>
          <cx:pt idx="18638">74</cx:pt>
          <cx:pt idx="18639">50</cx:pt>
          <cx:pt idx="18640">56</cx:pt>
          <cx:pt idx="18641">31</cx:pt>
          <cx:pt idx="18642">16</cx:pt>
          <cx:pt idx="18643">36</cx:pt>
          <cx:pt idx="18644">64</cx:pt>
          <cx:pt idx="18645">73</cx:pt>
          <cx:pt idx="18646">96</cx:pt>
          <cx:pt idx="18647">71</cx:pt>
          <cx:pt idx="18648">72</cx:pt>
          <cx:pt idx="18649">85</cx:pt>
          <cx:pt idx="18650">76</cx:pt>
          <cx:pt idx="18651">81</cx:pt>
          <cx:pt idx="18652">35</cx:pt>
          <cx:pt idx="18653">89</cx:pt>
          <cx:pt idx="18654">68</cx:pt>
          <cx:pt idx="18655">99</cx:pt>
          <cx:pt idx="18656">42</cx:pt>
          <cx:pt idx="18657">91</cx:pt>
          <cx:pt idx="18658">94</cx:pt>
          <cx:pt idx="18659">83</cx:pt>
          <cx:pt idx="18660">61</cx:pt>
          <cx:pt idx="18661">55</cx:pt>
          <cx:pt idx="18662">18</cx:pt>
          <cx:pt idx="18663">99</cx:pt>
          <cx:pt idx="18664">70</cx:pt>
          <cx:pt idx="18665">23</cx:pt>
          <cx:pt idx="18666">5</cx:pt>
          <cx:pt idx="18667">63</cx:pt>
          <cx:pt idx="18668">33</cx:pt>
          <cx:pt idx="18669">77</cx:pt>
          <cx:pt idx="18670">66</cx:pt>
          <cx:pt idx="18671">80</cx:pt>
          <cx:pt idx="18672">26</cx:pt>
          <cx:pt idx="18673">98</cx:pt>
          <cx:pt idx="18674">100</cx:pt>
          <cx:pt idx="18675">86</cx:pt>
          <cx:pt idx="18676">90</cx:pt>
          <cx:pt idx="18677">68</cx:pt>
          <cx:pt idx="18678">49</cx:pt>
          <cx:pt idx="18679">46</cx:pt>
          <cx:pt idx="18680">25</cx:pt>
          <cx:pt idx="18681">80</cx:pt>
          <cx:pt idx="18682">48</cx:pt>
          <cx:pt idx="18683">33</cx:pt>
          <cx:pt idx="18684">42</cx:pt>
          <cx:pt idx="18685">98</cx:pt>
          <cx:pt idx="18686">60</cx:pt>
          <cx:pt idx="18687">26</cx:pt>
          <cx:pt idx="18688">94</cx:pt>
          <cx:pt idx="18689">83</cx:pt>
          <cx:pt idx="18690">28</cx:pt>
          <cx:pt idx="18691">21</cx:pt>
          <cx:pt idx="18692">27</cx:pt>
          <cx:pt idx="18693">67</cx:pt>
          <cx:pt idx="18694">75</cx:pt>
          <cx:pt idx="18695">91</cx:pt>
          <cx:pt idx="18696">78</cx:pt>
          <cx:pt idx="18697">57</cx:pt>
          <cx:pt idx="18698">74</cx:pt>
          <cx:pt idx="18699">89</cx:pt>
          <cx:pt idx="18700">84</cx:pt>
          <cx:pt idx="18701">56</cx:pt>
          <cx:pt idx="18702">9</cx:pt>
          <cx:pt idx="18703">49</cx:pt>
          <cx:pt idx="18704">13</cx:pt>
          <cx:pt idx="18705">63</cx:pt>
          <cx:pt idx="18706">95</cx:pt>
          <cx:pt idx="18707">61</cx:pt>
          <cx:pt idx="18708">35</cx:pt>
          <cx:pt idx="18709">66</cx:pt>
          <cx:pt idx="18710">26</cx:pt>
          <cx:pt idx="18711">59</cx:pt>
          <cx:pt idx="18712">10</cx:pt>
          <cx:pt idx="18713">65</cx:pt>
          <cx:pt idx="18714">55</cx:pt>
          <cx:pt idx="18715">69</cx:pt>
          <cx:pt idx="18716">88</cx:pt>
          <cx:pt idx="18717">64</cx:pt>
          <cx:pt idx="18718">62</cx:pt>
          <cx:pt idx="18719">14</cx:pt>
          <cx:pt idx="18720">51</cx:pt>
          <cx:pt idx="18721">30</cx:pt>
          <cx:pt idx="18722">92</cx:pt>
          <cx:pt idx="18723">57</cx:pt>
          <cx:pt idx="18724">80</cx:pt>
          <cx:pt idx="18725">35</cx:pt>
          <cx:pt idx="18726">63</cx:pt>
          <cx:pt idx="18727">82</cx:pt>
          <cx:pt idx="18728">3</cx:pt>
          <cx:pt idx="18729">76</cx:pt>
          <cx:pt idx="18730">21</cx:pt>
          <cx:pt idx="18731">56</cx:pt>
          <cx:pt idx="18732">54</cx:pt>
          <cx:pt idx="18733">61</cx:pt>
          <cx:pt idx="18734">33</cx:pt>
          <cx:pt idx="18735">66</cx:pt>
          <cx:pt idx="18736">65</cx:pt>
          <cx:pt idx="18737">36</cx:pt>
          <cx:pt idx="18738">53</cx:pt>
          <cx:pt idx="18739">57</cx:pt>
          <cx:pt idx="18740">23</cx:pt>
          <cx:pt idx="18741">50</cx:pt>
          <cx:pt idx="18742">99</cx:pt>
          <cx:pt idx="18743">49</cx:pt>
          <cx:pt idx="18744">73</cx:pt>
          <cx:pt idx="18745">61</cx:pt>
          <cx:pt idx="18746">44</cx:pt>
          <cx:pt idx="18747">42</cx:pt>
          <cx:pt idx="18748">98</cx:pt>
          <cx:pt idx="18749">100</cx:pt>
          <cx:pt idx="18750">86</cx:pt>
          <cx:pt idx="18751">54</cx:pt>
          <cx:pt idx="18752">78</cx:pt>
          <cx:pt idx="18753">2</cx:pt>
          <cx:pt idx="18754">4</cx:pt>
          <cx:pt idx="18755">82</cx:pt>
          <cx:pt idx="18756">55</cx:pt>
          <cx:pt idx="18757">32</cx:pt>
          <cx:pt idx="18758">85</cx:pt>
          <cx:pt idx="18759">65</cx:pt>
          <cx:pt idx="18760">74</cx:pt>
          <cx:pt idx="18761">30</cx:pt>
          <cx:pt idx="18762">95</cx:pt>
          <cx:pt idx="18763">52</cx:pt>
          <cx:pt idx="18764">40</cx:pt>
          <cx:pt idx="18765">50</cx:pt>
          <cx:pt idx="18766">83</cx:pt>
          <cx:pt idx="18767">4</cx:pt>
          <cx:pt idx="18768">21</cx:pt>
          <cx:pt idx="18769">98</cx:pt>
          <cx:pt idx="18770">66</cx:pt>
          <cx:pt idx="18771">40</cx:pt>
          <cx:pt idx="18772">30</cx:pt>
          <cx:pt idx="18773">89</cx:pt>
          <cx:pt idx="18774">29</cx:pt>
          <cx:pt idx="18775">73</cx:pt>
          <cx:pt idx="18776">78</cx:pt>
          <cx:pt idx="18777">93</cx:pt>
          <cx:pt idx="18778">54</cx:pt>
          <cx:pt idx="18779">32</cx:pt>
          <cx:pt idx="18780">41</cx:pt>
          <cx:pt idx="18781">72</cx:pt>
          <cx:pt idx="18782">44</cx:pt>
          <cx:pt idx="18783">65</cx:pt>
          <cx:pt idx="18784">66</cx:pt>
          <cx:pt idx="18785">45</cx:pt>
          <cx:pt idx="18786">90</cx:pt>
          <cx:pt idx="18787">22</cx:pt>
          <cx:pt idx="18788">87</cx:pt>
          <cx:pt idx="18789">76</cx:pt>
          <cx:pt idx="18790">5</cx:pt>
          <cx:pt idx="18791">94</cx:pt>
          <cx:pt idx="18792">26</cx:pt>
          <cx:pt idx="18793">82</cx:pt>
          <cx:pt idx="18794">57</cx:pt>
          <cx:pt idx="18795">35</cx:pt>
          <cx:pt idx="18796">95</cx:pt>
          <cx:pt idx="18797">66</cx:pt>
          <cx:pt idx="18798">43</cx:pt>
          <cx:pt idx="18799">69</cx:pt>
          <cx:pt idx="18800">55</cx:pt>
          <cx:pt idx="18801">32</cx:pt>
          <cx:pt idx="18802">46</cx:pt>
          <cx:pt idx="18803">47</cx:pt>
          <cx:pt idx="18804">92</cx:pt>
          <cx:pt idx="18805">80</cx:pt>
          <cx:pt idx="18806">75</cx:pt>
          <cx:pt idx="18807">91</cx:pt>
          <cx:pt idx="18808">54</cx:pt>
          <cx:pt idx="18809">18</cx:pt>
          <cx:pt idx="18810">77</cx:pt>
          <cx:pt idx="18811">61</cx:pt>
          <cx:pt idx="18812">95</cx:pt>
          <cx:pt idx="18813">69</cx:pt>
          <cx:pt idx="18814">71</cx:pt>
          <cx:pt idx="18815">25</cx:pt>
          <cx:pt idx="18816">42</cx:pt>
          <cx:pt idx="18817">70</cx:pt>
          <cx:pt idx="18818">62</cx:pt>
          <cx:pt idx="18819">90</cx:pt>
          <cx:pt idx="18820">12</cx:pt>
          <cx:pt idx="18821">67</cx:pt>
          <cx:pt idx="18822">7</cx:pt>
          <cx:pt idx="18823">80</cx:pt>
          <cx:pt idx="18824">88</cx:pt>
          <cx:pt idx="18825">30</cx:pt>
          <cx:pt idx="18826">62</cx:pt>
          <cx:pt idx="18827">3</cx:pt>
          <cx:pt idx="18828">77</cx:pt>
          <cx:pt idx="18829">26</cx:pt>
          <cx:pt idx="18830">61</cx:pt>
          <cx:pt idx="18831">100</cx:pt>
          <cx:pt idx="18832">80</cx:pt>
          <cx:pt idx="18833">64</cx:pt>
          <cx:pt idx="18834">24</cx:pt>
          <cx:pt idx="18835">82</cx:pt>
          <cx:pt idx="18836">8</cx:pt>
          <cx:pt idx="18837">59</cx:pt>
          <cx:pt idx="18838">66</cx:pt>
          <cx:pt idx="18839">33</cx:pt>
          <cx:pt idx="18840">39</cx:pt>
          <cx:pt idx="18841">34</cx:pt>
          <cx:pt idx="18842">22</cx:pt>
          <cx:pt idx="18843">25</cx:pt>
          <cx:pt idx="18844">41</cx:pt>
          <cx:pt idx="18845">86</cx:pt>
          <cx:pt idx="18846">88</cx:pt>
          <cx:pt idx="18847">52</cx:pt>
          <cx:pt idx="18848">66</cx:pt>
          <cx:pt idx="18849">99</cx:pt>
          <cx:pt idx="18850">48</cx:pt>
          <cx:pt idx="18851">95</cx:pt>
          <cx:pt idx="18852">82</cx:pt>
          <cx:pt idx="18853">16</cx:pt>
          <cx:pt idx="18854">53</cx:pt>
          <cx:pt idx="18855">38</cx:pt>
          <cx:pt idx="18856">4</cx:pt>
          <cx:pt idx="18857">98</cx:pt>
          <cx:pt idx="18858">30</cx:pt>
          <cx:pt idx="18859">92</cx:pt>
          <cx:pt idx="18860">43</cx:pt>
          <cx:pt idx="18861">29</cx:pt>
          <cx:pt idx="18862">81</cx:pt>
          <cx:pt idx="18863">93</cx:pt>
          <cx:pt idx="18864">95</cx:pt>
          <cx:pt idx="18865">84</cx:pt>
          <cx:pt idx="18866">75</cx:pt>
          <cx:pt idx="18867">34</cx:pt>
          <cx:pt idx="18868">78</cx:pt>
          <cx:pt idx="18869">87</cx:pt>
          <cx:pt idx="18870">42</cx:pt>
          <cx:pt idx="18871">77</cx:pt>
          <cx:pt idx="18872">37</cx:pt>
          <cx:pt idx="18873">30</cx:pt>
          <cx:pt idx="18874">91</cx:pt>
          <cx:pt idx="18875">57</cx:pt>
          <cx:pt idx="18876">1</cx:pt>
          <cx:pt idx="18877">55</cx:pt>
          <cx:pt idx="18878">15</cx:pt>
          <cx:pt idx="18879">50</cx:pt>
          <cx:pt idx="18880">8</cx:pt>
          <cx:pt idx="18881">71</cx:pt>
          <cx:pt idx="18882">27</cx:pt>
          <cx:pt idx="18883">60</cx:pt>
          <cx:pt idx="18884">29</cx:pt>
          <cx:pt idx="18885">39</cx:pt>
          <cx:pt idx="18886">82</cx:pt>
          <cx:pt idx="18887">4</cx:pt>
          <cx:pt idx="18888">10</cx:pt>
          <cx:pt idx="18889">83</cx:pt>
          <cx:pt idx="18890">65</cx:pt>
          <cx:pt idx="18891">60</cx:pt>
          <cx:pt idx="18892">94</cx:pt>
          <cx:pt idx="18893">48</cx:pt>
          <cx:pt idx="18894">76</cx:pt>
          <cx:pt idx="18895">33</cx:pt>
          <cx:pt idx="18896">79</cx:pt>
          <cx:pt idx="18897">78</cx:pt>
          <cx:pt idx="18898">84</cx:pt>
          <cx:pt idx="18899">85</cx:pt>
          <cx:pt idx="18900">81</cx:pt>
          <cx:pt idx="18901">85</cx:pt>
          <cx:pt idx="18902">61</cx:pt>
          <cx:pt idx="18903">91</cx:pt>
          <cx:pt idx="18904">55</cx:pt>
          <cx:pt idx="18905">31</cx:pt>
          <cx:pt idx="18906">38</cx:pt>
          <cx:pt idx="18907">73</cx:pt>
          <cx:pt idx="18908">21</cx:pt>
          <cx:pt idx="18909">66</cx:pt>
          <cx:pt idx="18910">48</cx:pt>
          <cx:pt idx="18911">96</cx:pt>
          <cx:pt idx="18912">47</cx:pt>
          <cx:pt idx="18913">56</cx:pt>
          <cx:pt idx="18914">50</cx:pt>
          <cx:pt idx="18915">72</cx:pt>
          <cx:pt idx="18916">50</cx:pt>
          <cx:pt idx="18917">95</cx:pt>
          <cx:pt idx="18918">67</cx:pt>
          <cx:pt idx="18919">42</cx:pt>
          <cx:pt idx="18920">49</cx:pt>
          <cx:pt idx="18921">36</cx:pt>
          <cx:pt idx="18922">32</cx:pt>
          <cx:pt idx="18923">70</cx:pt>
          <cx:pt idx="18924">13</cx:pt>
          <cx:pt idx="18925">92</cx:pt>
          <cx:pt idx="18926">86</cx:pt>
          <cx:pt idx="18927">77</cx:pt>
          <cx:pt idx="18928">3</cx:pt>
          <cx:pt idx="18929">14</cx:pt>
          <cx:pt idx="18930">58</cx:pt>
          <cx:pt idx="18931">26</cx:pt>
          <cx:pt idx="18932">28</cx:pt>
          <cx:pt idx="18933">27</cx:pt>
          <cx:pt idx="18934">79</cx:pt>
          <cx:pt idx="18935">95</cx:pt>
          <cx:pt idx="18936">29</cx:pt>
          <cx:pt idx="18937">22</cx:pt>
          <cx:pt idx="18938">42</cx:pt>
          <cx:pt idx="18939">88</cx:pt>
          <cx:pt idx="18940">49</cx:pt>
          <cx:pt idx="18941">69</cx:pt>
          <cx:pt idx="18942">90</cx:pt>
          <cx:pt idx="18943">63</cx:pt>
          <cx:pt idx="18944">97</cx:pt>
          <cx:pt idx="18945">85</cx:pt>
          <cx:pt idx="18946">52</cx:pt>
          <cx:pt idx="18947">71</cx:pt>
          <cx:pt idx="18948">99</cx:pt>
          <cx:pt idx="18949">56</cx:pt>
          <cx:pt idx="18950">5</cx:pt>
          <cx:pt idx="18951">27</cx:pt>
          <cx:pt idx="18952">84</cx:pt>
          <cx:pt idx="18953">86</cx:pt>
          <cx:pt idx="18954">93</cx:pt>
          <cx:pt idx="18955">13</cx:pt>
          <cx:pt idx="18956">9</cx:pt>
          <cx:pt idx="18957">69</cx:pt>
          <cx:pt idx="18958">34</cx:pt>
          <cx:pt idx="18959">63</cx:pt>
          <cx:pt idx="18960">97</cx:pt>
          <cx:pt idx="18961">37</cx:pt>
          <cx:pt idx="18962">27</cx:pt>
          <cx:pt idx="18963">42</cx:pt>
          <cx:pt idx="18964">100</cx:pt>
          <cx:pt idx="18965">70</cx:pt>
          <cx:pt idx="18966">58</cx:pt>
          <cx:pt idx="18967">34</cx:pt>
          <cx:pt idx="18968">84</cx:pt>
          <cx:pt idx="18969">98</cx:pt>
          <cx:pt idx="18970">60</cx:pt>
          <cx:pt idx="18971">9</cx:pt>
          <cx:pt idx="18972">47</cx:pt>
          <cx:pt idx="18973">78</cx:pt>
          <cx:pt idx="18974">88</cx:pt>
          <cx:pt idx="18975">72</cx:pt>
          <cx:pt idx="18976">87</cx:pt>
          <cx:pt idx="18977">32</cx:pt>
          <cx:pt idx="18978">49</cx:pt>
          <cx:pt idx="18979">79</cx:pt>
          <cx:pt idx="18980">82</cx:pt>
          <cx:pt idx="18981">81</cx:pt>
          <cx:pt idx="18982">63</cx:pt>
          <cx:pt idx="18983">64</cx:pt>
          <cx:pt idx="18984">33</cx:pt>
          <cx:pt idx="18985">80</cx:pt>
          <cx:pt idx="18986">26</cx:pt>
          <cx:pt idx="18987">13</cx:pt>
          <cx:pt idx="18988">53</cx:pt>
          <cx:pt idx="18989">11</cx:pt>
          <cx:pt idx="18990">33</cx:pt>
          <cx:pt idx="18991">40</cx:pt>
          <cx:pt idx="18992">24</cx:pt>
          <cx:pt idx="18993">77</cx:pt>
          <cx:pt idx="18994">14</cx:pt>
          <cx:pt idx="18995">42</cx:pt>
          <cx:pt idx="18996">49</cx:pt>
          <cx:pt idx="18997">100</cx:pt>
          <cx:pt idx="18998">29</cx:pt>
          <cx:pt idx="18999">35</cx:pt>
          <cx:pt idx="19000">63</cx:pt>
          <cx:pt idx="19001">39</cx:pt>
          <cx:pt idx="19002">53</cx:pt>
          <cx:pt idx="19003">3</cx:pt>
          <cx:pt idx="19004">98</cx:pt>
          <cx:pt idx="19005">22</cx:pt>
          <cx:pt idx="19006">87</cx:pt>
          <cx:pt idx="19007">67</cx:pt>
          <cx:pt idx="19008">59</cx:pt>
          <cx:pt idx="19009">71</cx:pt>
          <cx:pt idx="19010">39</cx:pt>
          <cx:pt idx="19011">34</cx:pt>
          <cx:pt idx="19012">30</cx:pt>
          <cx:pt idx="19013">85</cx:pt>
          <cx:pt idx="19014">60</cx:pt>
          <cx:pt idx="19015">6</cx:pt>
          <cx:pt idx="19016">70</cx:pt>
          <cx:pt idx="19017">86</cx:pt>
          <cx:pt idx="19018">63</cx:pt>
          <cx:pt idx="19019">16</cx:pt>
          <cx:pt idx="19020">63</cx:pt>
          <cx:pt idx="19021">74</cx:pt>
          <cx:pt idx="19022">27</cx:pt>
          <cx:pt idx="19023">94</cx:pt>
          <cx:pt idx="19024">11</cx:pt>
          <cx:pt idx="19025">78</cx:pt>
          <cx:pt idx="19026">42</cx:pt>
          <cx:pt idx="19027">55</cx:pt>
          <cx:pt idx="19028">96</cx:pt>
          <cx:pt idx="19029">77</cx:pt>
          <cx:pt idx="19030">26</cx:pt>
          <cx:pt idx="19031">56</cx:pt>
          <cx:pt idx="19032">91</cx:pt>
          <cx:pt idx="19033">97</cx:pt>
          <cx:pt idx="19034">45</cx:pt>
          <cx:pt idx="19035">63</cx:pt>
          <cx:pt idx="19036">27</cx:pt>
          <cx:pt idx="19037">77</cx:pt>
          <cx:pt idx="19038">42</cx:pt>
          <cx:pt idx="19039">82</cx:pt>
          <cx:pt idx="19040">53</cx:pt>
          <cx:pt idx="19041">67</cx:pt>
          <cx:pt idx="19042">49</cx:pt>
          <cx:pt idx="19043">4</cx:pt>
          <cx:pt idx="19044">52</cx:pt>
          <cx:pt idx="19045">76</cx:pt>
          <cx:pt idx="19046">31</cx:pt>
          <cx:pt idx="19047">29</cx:pt>
          <cx:pt idx="19048">50</cx:pt>
          <cx:pt idx="19049">46</cx:pt>
          <cx:pt idx="19050">37</cx:pt>
          <cx:pt idx="19051">98</cx:pt>
          <cx:pt idx="19052">21</cx:pt>
          <cx:pt idx="19053">56</cx:pt>
          <cx:pt idx="19054">39</cx:pt>
          <cx:pt idx="19055">29</cx:pt>
          <cx:pt idx="19056">91</cx:pt>
          <cx:pt idx="19057">36</cx:pt>
          <cx:pt idx="19058">65</cx:pt>
          <cx:pt idx="19059">62</cx:pt>
          <cx:pt idx="19060">50</cx:pt>
          <cx:pt idx="19061">74</cx:pt>
          <cx:pt idx="19062">86</cx:pt>
          <cx:pt idx="19063">18</cx:pt>
          <cx:pt idx="19064">59</cx:pt>
          <cx:pt idx="19065">87</cx:pt>
          <cx:pt idx="19066">93</cx:pt>
          <cx:pt idx="19067">49</cx:pt>
          <cx:pt idx="19068">27</cx:pt>
          <cx:pt idx="19069">35</cx:pt>
          <cx:pt idx="19070">91</cx:pt>
          <cx:pt idx="19071">30</cx:pt>
          <cx:pt idx="19072">100</cx:pt>
          <cx:pt idx="19073">61</cx:pt>
          <cx:pt idx="19074">26</cx:pt>
          <cx:pt idx="19075">77</cx:pt>
          <cx:pt idx="19076">50</cx:pt>
          <cx:pt idx="19077">10</cx:pt>
          <cx:pt idx="19078">23</cx:pt>
          <cx:pt idx="19079">52</cx:pt>
          <cx:pt idx="19080">46</cx:pt>
          <cx:pt idx="19081">87</cx:pt>
          <cx:pt idx="19082">10</cx:pt>
          <cx:pt idx="19083">89</cx:pt>
          <cx:pt idx="19084">16</cx:pt>
          <cx:pt idx="19085">18</cx:pt>
          <cx:pt idx="19086">40</cx:pt>
          <cx:pt idx="19087">28</cx:pt>
          <cx:pt idx="19088">95</cx:pt>
          <cx:pt idx="19089">39</cx:pt>
          <cx:pt idx="19090">29</cx:pt>
          <cx:pt idx="19091">55</cx:pt>
          <cx:pt idx="19092">6</cx:pt>
          <cx:pt idx="19093">14</cx:pt>
          <cx:pt idx="19094">75</cx:pt>
          <cx:pt idx="19095">64</cx:pt>
          <cx:pt idx="19096">24</cx:pt>
          <cx:pt idx="19097">25</cx:pt>
          <cx:pt idx="19098">91</cx:pt>
          <cx:pt idx="19099">30</cx:pt>
          <cx:pt idx="19100">59</cx:pt>
          <cx:pt idx="19101">54</cx:pt>
          <cx:pt idx="19102">35</cx:pt>
          <cx:pt idx="19103">29</cx:pt>
          <cx:pt idx="19104">43</cx:pt>
          <cx:pt idx="19105">4</cx:pt>
          <cx:pt idx="19106">100</cx:pt>
          <cx:pt idx="19107">34</cx:pt>
          <cx:pt idx="19108">46</cx:pt>
          <cx:pt idx="19109">81</cx:pt>
          <cx:pt idx="19110">100</cx:pt>
          <cx:pt idx="19111">82</cx:pt>
          <cx:pt idx="19112">34</cx:pt>
          <cx:pt idx="19113">51</cx:pt>
          <cx:pt idx="19114">74</cx:pt>
          <cx:pt idx="19115">81</cx:pt>
          <cx:pt idx="19116">86</cx:pt>
          <cx:pt idx="19117">52</cx:pt>
          <cx:pt idx="19118">91</cx:pt>
          <cx:pt idx="19119">72</cx:pt>
          <cx:pt idx="19120">76</cx:pt>
          <cx:pt idx="19121">2</cx:pt>
          <cx:pt idx="19122">71</cx:pt>
          <cx:pt idx="19123">24</cx:pt>
          <cx:pt idx="19124">61</cx:pt>
          <cx:pt idx="19125">63</cx:pt>
          <cx:pt idx="19126">34</cx:pt>
          <cx:pt idx="19127">23</cx:pt>
          <cx:pt idx="19128">15</cx:pt>
          <cx:pt idx="19129">86</cx:pt>
          <cx:pt idx="19130">36</cx:pt>
          <cx:pt idx="19131">52</cx:pt>
          <cx:pt idx="19132">75</cx:pt>
          <cx:pt idx="19133">79</cx:pt>
          <cx:pt idx="19134">69</cx:pt>
          <cx:pt idx="19135">49</cx:pt>
          <cx:pt idx="19136">88</cx:pt>
          <cx:pt idx="19137">81</cx:pt>
          <cx:pt idx="19138">83</cx:pt>
          <cx:pt idx="19139">42</cx:pt>
          <cx:pt idx="19140">48</cx:pt>
          <cx:pt idx="19141">90</cx:pt>
          <cx:pt idx="19142">61</cx:pt>
          <cx:pt idx="19143">67</cx:pt>
          <cx:pt idx="19144">35</cx:pt>
          <cx:pt idx="19145">64</cx:pt>
          <cx:pt idx="19146">40</cx:pt>
          <cx:pt idx="19147">16</cx:pt>
          <cx:pt idx="19148">14</cx:pt>
          <cx:pt idx="19149">6</cx:pt>
          <cx:pt idx="19150">98</cx:pt>
          <cx:pt idx="19151">42</cx:pt>
          <cx:pt idx="19152">76</cx:pt>
          <cx:pt idx="19153">91</cx:pt>
          <cx:pt idx="19154">60</cx:pt>
          <cx:pt idx="19155">75</cx:pt>
          <cx:pt idx="19156">98</cx:pt>
          <cx:pt idx="19157">72</cx:pt>
          <cx:pt idx="19158">2</cx:pt>
          <cx:pt idx="19159">77</cx:pt>
          <cx:pt idx="19160">51</cx:pt>
          <cx:pt idx="19161">40</cx:pt>
          <cx:pt idx="19162">23</cx:pt>
          <cx:pt idx="19163">99</cx:pt>
          <cx:pt idx="19164">45</cx:pt>
          <cx:pt idx="19165">70</cx:pt>
          <cx:pt idx="19166">76</cx:pt>
          <cx:pt idx="19167">55</cx:pt>
          <cx:pt idx="19168">69</cx:pt>
          <cx:pt idx="19169">62</cx:pt>
          <cx:pt idx="19170">65</cx:pt>
          <cx:pt idx="19171">54</cx:pt>
          <cx:pt idx="19172">33</cx:pt>
          <cx:pt idx="19173">3</cx:pt>
          <cx:pt idx="19174">99</cx:pt>
          <cx:pt idx="19175">36</cx:pt>
          <cx:pt idx="19176">24</cx:pt>
          <cx:pt idx="19177">81</cx:pt>
          <cx:pt idx="19178">83</cx:pt>
          <cx:pt idx="19179">22</cx:pt>
          <cx:pt idx="19180">15</cx:pt>
          <cx:pt idx="19181">43</cx:pt>
          <cx:pt idx="19182">4</cx:pt>
          <cx:pt idx="19183">68</cx:pt>
          <cx:pt idx="19184">88</cx:pt>
          <cx:pt idx="19185">93</cx:pt>
          <cx:pt idx="19186">51</cx:pt>
          <cx:pt idx="19187">96</cx:pt>
          <cx:pt idx="19188">34</cx:pt>
          <cx:pt idx="19189">39</cx:pt>
          <cx:pt idx="19190">80</cx:pt>
          <cx:pt idx="19191">84</cx:pt>
          <cx:pt idx="19192">68</cx:pt>
          <cx:pt idx="19193">16</cx:pt>
          <cx:pt idx="19194">98</cx:pt>
          <cx:pt idx="19195">85</cx:pt>
          <cx:pt idx="19196">86</cx:pt>
          <cx:pt idx="19197">20</cx:pt>
          <cx:pt idx="19198">73</cx:pt>
          <cx:pt idx="19199">74</cx:pt>
          <cx:pt idx="19200">44</cx:pt>
          <cx:pt idx="19201">81</cx:pt>
          <cx:pt idx="19202">97</cx:pt>
          <cx:pt idx="19203">48</cx:pt>
          <cx:pt idx="19204">77</cx:pt>
          <cx:pt idx="19205">6</cx:pt>
          <cx:pt idx="19206">66</cx:pt>
          <cx:pt idx="19207">15</cx:pt>
          <cx:pt idx="19208">94</cx:pt>
          <cx:pt idx="19209">41</cx:pt>
          <cx:pt idx="19210">83</cx:pt>
          <cx:pt idx="19211">34</cx:pt>
          <cx:pt idx="19212">47</cx:pt>
          <cx:pt idx="19213">61</cx:pt>
          <cx:pt idx="19214">27</cx:pt>
          <cx:pt idx="19215">84</cx:pt>
          <cx:pt idx="19216">52</cx:pt>
          <cx:pt idx="19217">49</cx:pt>
          <cx:pt idx="19218">45</cx:pt>
          <cx:pt idx="19219">85</cx:pt>
          <cx:pt idx="19220">29</cx:pt>
          <cx:pt idx="19221">99</cx:pt>
          <cx:pt idx="19222">25</cx:pt>
          <cx:pt idx="19223">50</cx:pt>
          <cx:pt idx="19224">62</cx:pt>
          <cx:pt idx="19225">30</cx:pt>
          <cx:pt idx="19226">63</cx:pt>
          <cx:pt idx="19227">78</cx:pt>
          <cx:pt idx="19228">68</cx:pt>
          <cx:pt idx="19229">58</cx:pt>
          <cx:pt idx="19230">54</cx:pt>
          <cx:pt idx="19231">94</cx:pt>
          <cx:pt idx="19232">40</cx:pt>
          <cx:pt idx="19233">66</cx:pt>
          <cx:pt idx="19234">72</cx:pt>
          <cx:pt idx="19235">62</cx:pt>
          <cx:pt idx="19236">58</cx:pt>
          <cx:pt idx="19237">38</cx:pt>
          <cx:pt idx="19238">47</cx:pt>
          <cx:pt idx="19239">75</cx:pt>
          <cx:pt idx="19240">81</cx:pt>
          <cx:pt idx="19241">89</cx:pt>
          <cx:pt idx="19242">22</cx:pt>
          <cx:pt idx="19243">26</cx:pt>
          <cx:pt idx="19244">77</cx:pt>
          <cx:pt idx="19245">25</cx:pt>
          <cx:pt idx="19246">38</cx:pt>
          <cx:pt idx="19247">11</cx:pt>
          <cx:pt idx="19248">87</cx:pt>
          <cx:pt idx="19249">22</cx:pt>
          <cx:pt idx="19250">17</cx:pt>
          <cx:pt idx="19251">70</cx:pt>
          <cx:pt idx="19252">71</cx:pt>
          <cx:pt idx="19253">81</cx:pt>
          <cx:pt idx="19254">74</cx:pt>
          <cx:pt idx="19255">60</cx:pt>
          <cx:pt idx="19256">75</cx:pt>
          <cx:pt idx="19257">20</cx:pt>
          <cx:pt idx="19258">79</cx:pt>
          <cx:pt idx="19259">23</cx:pt>
          <cx:pt idx="19260">95</cx:pt>
          <cx:pt idx="19261">99</cx:pt>
          <cx:pt idx="19262">38</cx:pt>
          <cx:pt idx="19263">23</cx:pt>
          <cx:pt idx="19264">53</cx:pt>
          <cx:pt idx="19265">81</cx:pt>
          <cx:pt idx="19266">55</cx:pt>
          <cx:pt idx="19267">46</cx:pt>
          <cx:pt idx="19268">60</cx:pt>
          <cx:pt idx="19269">30</cx:pt>
          <cx:pt idx="19270">100</cx:pt>
          <cx:pt idx="19271">65</cx:pt>
          <cx:pt idx="19272">45</cx:pt>
          <cx:pt idx="19273">66</cx:pt>
          <cx:pt idx="19274">8</cx:pt>
          <cx:pt idx="19275">26</cx:pt>
          <cx:pt idx="19276">15</cx:pt>
          <cx:pt idx="19277">46</cx:pt>
          <cx:pt idx="19278">21</cx:pt>
          <cx:pt idx="19279">89</cx:pt>
          <cx:pt idx="19280">25</cx:pt>
          <cx:pt idx="19281">18</cx:pt>
          <cx:pt idx="19282">66</cx:pt>
          <cx:pt idx="19283">24</cx:pt>
          <cx:pt idx="19284">98</cx:pt>
          <cx:pt idx="19285">34</cx:pt>
          <cx:pt idx="19286">16</cx:pt>
          <cx:pt idx="19287">58</cx:pt>
          <cx:pt idx="19288">79</cx:pt>
          <cx:pt idx="19289">86</cx:pt>
          <cx:pt idx="19290">92</cx:pt>
          <cx:pt idx="19291">53</cx:pt>
          <cx:pt idx="19292">90</cx:pt>
          <cx:pt idx="19293">47</cx:pt>
          <cx:pt idx="19294">86</cx:pt>
          <cx:pt idx="19295">72</cx:pt>
          <cx:pt idx="19296">55</cx:pt>
          <cx:pt idx="19297">78</cx:pt>
          <cx:pt idx="19298">59</cx:pt>
          <cx:pt idx="19299">17</cx:pt>
          <cx:pt idx="19300">31</cx:pt>
          <cx:pt idx="19301">29</cx:pt>
          <cx:pt idx="19302">4</cx:pt>
          <cx:pt idx="19303">15</cx:pt>
          <cx:pt idx="19304">96</cx:pt>
          <cx:pt idx="19305">41</cx:pt>
          <cx:pt idx="19306">62</cx:pt>
          <cx:pt idx="19307">95</cx:pt>
          <cx:pt idx="19308">72</cx:pt>
          <cx:pt idx="19309">22</cx:pt>
          <cx:pt idx="19310">35</cx:pt>
          <cx:pt idx="19311">82</cx:pt>
          <cx:pt idx="19312">74</cx:pt>
          <cx:pt idx="19313">46</cx:pt>
          <cx:pt idx="19314">56</cx:pt>
          <cx:pt idx="19315">1</cx:pt>
          <cx:pt idx="19316">70</cx:pt>
          <cx:pt idx="19317">94</cx:pt>
          <cx:pt idx="19318">12</cx:pt>
          <cx:pt idx="19319">20</cx:pt>
          <cx:pt idx="19320">94</cx:pt>
          <cx:pt idx="19321">78</cx:pt>
          <cx:pt idx="19322">95</cx:pt>
          <cx:pt idx="19323">20</cx:pt>
          <cx:pt idx="19324">92</cx:pt>
          <cx:pt idx="19325">58</cx:pt>
          <cx:pt idx="19326">37</cx:pt>
          <cx:pt idx="19327">96</cx:pt>
          <cx:pt idx="19328">71</cx:pt>
          <cx:pt idx="19329">48</cx:pt>
          <cx:pt idx="19330">52</cx:pt>
          <cx:pt idx="19331">67</cx:pt>
          <cx:pt idx="19332">77</cx:pt>
          <cx:pt idx="19333">25</cx:pt>
          <cx:pt idx="19334">38</cx:pt>
          <cx:pt idx="19335">41</cx:pt>
          <cx:pt idx="19336">40</cx:pt>
          <cx:pt idx="19337">54</cx:pt>
          <cx:pt idx="19338">84</cx:pt>
          <cx:pt idx="19339">94</cx:pt>
          <cx:pt idx="19340">75</cx:pt>
          <cx:pt idx="19341">21</cx:pt>
          <cx:pt idx="19342">22</cx:pt>
          <cx:pt idx="19343">26</cx:pt>
          <cx:pt idx="19344">47</cx:pt>
          <cx:pt idx="19345">65</cx:pt>
          <cx:pt idx="19346">87</cx:pt>
          <cx:pt idx="19347">88</cx:pt>
          <cx:pt idx="19348">70</cx:pt>
          <cx:pt idx="19349">95</cx:pt>
          <cx:pt idx="19350">25</cx:pt>
          <cx:pt idx="19351">32</cx:pt>
          <cx:pt idx="19352">81</cx:pt>
          <cx:pt idx="19353">71</cx:pt>
          <cx:pt idx="19354">33</cx:pt>
          <cx:pt idx="19355">39</cx:pt>
          <cx:pt idx="19356">76</cx:pt>
          <cx:pt idx="19357">65</cx:pt>
          <cx:pt idx="19358">87</cx:pt>
          <cx:pt idx="19359">100</cx:pt>
          <cx:pt idx="19360">61</cx:pt>
          <cx:pt idx="19361">90</cx:pt>
          <cx:pt idx="19362">73</cx:pt>
          <cx:pt idx="19363">99</cx:pt>
          <cx:pt idx="19364">7</cx:pt>
          <cx:pt idx="19365">48</cx:pt>
          <cx:pt idx="19366">80</cx:pt>
          <cx:pt idx="19367">83</cx:pt>
          <cx:pt idx="19368">14</cx:pt>
          <cx:pt idx="19369">59</cx:pt>
          <cx:pt idx="19370">99</cx:pt>
          <cx:pt idx="19371">31</cx:pt>
          <cx:pt idx="19372">39</cx:pt>
          <cx:pt idx="19373">33</cx:pt>
          <cx:pt idx="19374">63</cx:pt>
          <cx:pt idx="19375">29</cx:pt>
          <cx:pt idx="19376">97</cx:pt>
          <cx:pt idx="19377">66</cx:pt>
          <cx:pt idx="19378">49</cx:pt>
          <cx:pt idx="19379">52</cx:pt>
          <cx:pt idx="19380">80</cx:pt>
          <cx:pt idx="19381">53</cx:pt>
          <cx:pt idx="19382">78</cx:pt>
          <cx:pt idx="19383">100</cx:pt>
          <cx:pt idx="19384">81</cx:pt>
          <cx:pt idx="19385">45</cx:pt>
          <cx:pt idx="19386">5</cx:pt>
          <cx:pt idx="19387">56</cx:pt>
          <cx:pt idx="19388">96</cx:pt>
          <cx:pt idx="19389">1</cx:pt>
          <cx:pt idx="19390">68</cx:pt>
          <cx:pt idx="19391">77</cx:pt>
          <cx:pt idx="19392">41</cx:pt>
          <cx:pt idx="19393">44</cx:pt>
          <cx:pt idx="19394">79</cx:pt>
          <cx:pt idx="19395">60</cx:pt>
          <cx:pt idx="19396">11</cx:pt>
          <cx:pt idx="19397">32</cx:pt>
          <cx:pt idx="19398">30</cx:pt>
          <cx:pt idx="19399">71</cx:pt>
          <cx:pt idx="19400">89</cx:pt>
          <cx:pt idx="19401">29</cx:pt>
          <cx:pt idx="19402">48</cx:pt>
          <cx:pt idx="19403">62</cx:pt>
          <cx:pt idx="19404">5</cx:pt>
          <cx:pt idx="19405">34</cx:pt>
          <cx:pt idx="19406">9</cx:pt>
          <cx:pt idx="19407">19</cx:pt>
          <cx:pt idx="19408">21</cx:pt>
          <cx:pt idx="19409">65</cx:pt>
          <cx:pt idx="19410">100</cx:pt>
          <cx:pt idx="19411">69</cx:pt>
          <cx:pt idx="19412">55</cx:pt>
          <cx:pt idx="19413">22</cx:pt>
          <cx:pt idx="19414">35</cx:pt>
          <cx:pt idx="19415">65</cx:pt>
          <cx:pt idx="19416">13</cx:pt>
          <cx:pt idx="19417">78</cx:pt>
          <cx:pt idx="19418">74</cx:pt>
          <cx:pt idx="19419">46</cx:pt>
          <cx:pt idx="19420">34</cx:pt>
          <cx:pt idx="19421">33</cx:pt>
          <cx:pt idx="19422">68</cx:pt>
          <cx:pt idx="19423">38</cx:pt>
          <cx:pt idx="19424">6</cx:pt>
          <cx:pt idx="19425">94</cx:pt>
          <cx:pt idx="19426">64</cx:pt>
          <cx:pt idx="19427">85</cx:pt>
          <cx:pt idx="19428">77</cx:pt>
          <cx:pt idx="19429">84</cx:pt>
          <cx:pt idx="19430">32</cx:pt>
          <cx:pt idx="19431">53</cx:pt>
          <cx:pt idx="19432">15</cx:pt>
          <cx:pt idx="19433">62</cx:pt>
          <cx:pt idx="19434">88</cx:pt>
          <cx:pt idx="19435">34</cx:pt>
          <cx:pt idx="19436">58</cx:pt>
          <cx:pt idx="19437">11</cx:pt>
          <cx:pt idx="19438">18</cx:pt>
          <cx:pt idx="19439">16</cx:pt>
          <cx:pt idx="19440">39</cx:pt>
          <cx:pt idx="19441">43</cx:pt>
          <cx:pt idx="19442">41</cx:pt>
          <cx:pt idx="19443">38</cx:pt>
          <cx:pt idx="19444">8</cx:pt>
          <cx:pt idx="19445">64</cx:pt>
          <cx:pt idx="19446">47</cx:pt>
          <cx:pt idx="19447">63</cx:pt>
          <cx:pt idx="19448">84</cx:pt>
          <cx:pt idx="19449">69</cx:pt>
          <cx:pt idx="19450">9</cx:pt>
          <cx:pt idx="19451">72</cx:pt>
          <cx:pt idx="19452">11</cx:pt>
          <cx:pt idx="19453">31</cx:pt>
          <cx:pt idx="19454">68</cx:pt>
          <cx:pt idx="19455">58</cx:pt>
          <cx:pt idx="19456">54</cx:pt>
          <cx:pt idx="19457">100</cx:pt>
          <cx:pt idx="19458">81</cx:pt>
          <cx:pt idx="19459">72</cx:pt>
          <cx:pt idx="19460">14</cx:pt>
          <cx:pt idx="19461">70</cx:pt>
          <cx:pt idx="19462">5</cx:pt>
          <cx:pt idx="19463">77</cx:pt>
          <cx:pt idx="19464">51</cx:pt>
          <cx:pt idx="19465">33</cx:pt>
          <cx:pt idx="19466">20</cx:pt>
          <cx:pt idx="19467">67</cx:pt>
          <cx:pt idx="19468">60</cx:pt>
          <cx:pt idx="19469">96</cx:pt>
          <cx:pt idx="19470">35</cx:pt>
          <cx:pt idx="19471">78</cx:pt>
          <cx:pt idx="19472">54</cx:pt>
          <cx:pt idx="19473">82</cx:pt>
          <cx:pt idx="19474">40</cx:pt>
          <cx:pt idx="19475">10</cx:pt>
          <cx:pt idx="19476">83</cx:pt>
          <cx:pt idx="19477">14</cx:pt>
          <cx:pt idx="19478">48</cx:pt>
          <cx:pt idx="19479">62</cx:pt>
          <cx:pt idx="19480">44</cx:pt>
          <cx:pt idx="19481">60</cx:pt>
          <cx:pt idx="19482">85</cx:pt>
          <cx:pt idx="19483">25</cx:pt>
          <cx:pt idx="19484">31</cx:pt>
          <cx:pt idx="19485">70</cx:pt>
          <cx:pt idx="19486">52</cx:pt>
          <cx:pt idx="19487">84</cx:pt>
          <cx:pt idx="19488">12</cx:pt>
          <cx:pt idx="19489">38</cx:pt>
          <cx:pt idx="19490">78</cx:pt>
          <cx:pt idx="19491">93</cx:pt>
          <cx:pt idx="19492">73</cx:pt>
          <cx:pt idx="19493">100</cx:pt>
          <cx:pt idx="19494">54</cx:pt>
          <cx:pt idx="19495">72</cx:pt>
          <cx:pt idx="19496">69</cx:pt>
          <cx:pt idx="19497">11</cx:pt>
          <cx:pt idx="19498">53</cx:pt>
          <cx:pt idx="19499">63</cx:pt>
          <cx:pt idx="19500">88</cx:pt>
          <cx:pt idx="19501">43</cx:pt>
          <cx:pt idx="19502">77</cx:pt>
          <cx:pt idx="19503">58</cx:pt>
          <cx:pt idx="19504">64</cx:pt>
          <cx:pt idx="19505">16</cx:pt>
          <cx:pt idx="19506">45</cx:pt>
          <cx:pt idx="19507">42</cx:pt>
          <cx:pt idx="19508">89</cx:pt>
          <cx:pt idx="19509">96</cx:pt>
          <cx:pt idx="19510">27</cx:pt>
          <cx:pt idx="19511">97</cx:pt>
          <cx:pt idx="19512">78</cx:pt>
          <cx:pt idx="19513">5</cx:pt>
          <cx:pt idx="19514">49</cx:pt>
          <cx:pt idx="19515">79</cx:pt>
          <cx:pt idx="19516">44</cx:pt>
          <cx:pt idx="19517">71</cx:pt>
          <cx:pt idx="19518">8</cx:pt>
          <cx:pt idx="19519">93</cx:pt>
          <cx:pt idx="19520">32</cx:pt>
          <cx:pt idx="19521">89</cx:pt>
          <cx:pt idx="19522">54</cx:pt>
          <cx:pt idx="19523">5</cx:pt>
          <cx:pt idx="19524">49</cx:pt>
          <cx:pt idx="19525">73</cx:pt>
          <cx:pt idx="19526">65</cx:pt>
          <cx:pt idx="19527">86</cx:pt>
          <cx:pt idx="19528">55</cx:pt>
          <cx:pt idx="19529">98</cx:pt>
          <cx:pt idx="19530">22</cx:pt>
          <cx:pt idx="19531">45</cx:pt>
          <cx:pt idx="19532">86</cx:pt>
          <cx:pt idx="19533">72</cx:pt>
          <cx:pt idx="19534">60</cx:pt>
          <cx:pt idx="19535">93</cx:pt>
          <cx:pt idx="19536">83</cx:pt>
          <cx:pt idx="19537">87</cx:pt>
          <cx:pt idx="19538">52</cx:pt>
          <cx:pt idx="19539">21</cx:pt>
          <cx:pt idx="19540">78</cx:pt>
          <cx:pt idx="19541">23</cx:pt>
          <cx:pt idx="19542">32</cx:pt>
          <cx:pt idx="19543">61</cx:pt>
          <cx:pt idx="19544">76</cx:pt>
          <cx:pt idx="19545">64</cx:pt>
          <cx:pt idx="19546">57</cx:pt>
          <cx:pt idx="19547">76</cx:pt>
          <cx:pt idx="19548">61</cx:pt>
          <cx:pt idx="19549">85</cx:pt>
          <cx:pt idx="19550">36</cx:pt>
          <cx:pt idx="19551">49</cx:pt>
          <cx:pt idx="19552">74</cx:pt>
          <cx:pt idx="19553">30</cx:pt>
          <cx:pt idx="19554">54</cx:pt>
          <cx:pt idx="19555">94</cx:pt>
          <cx:pt idx="19556">16</cx:pt>
          <cx:pt idx="19557">86</cx:pt>
          <cx:pt idx="19558">40</cx:pt>
          <cx:pt idx="19559">92</cx:pt>
          <cx:pt idx="19560">94</cx:pt>
          <cx:pt idx="19561">28</cx:pt>
          <cx:pt idx="19562">25</cx:pt>
          <cx:pt idx="19563">38</cx:pt>
          <cx:pt idx="19564">22</cx:pt>
          <cx:pt idx="19565">97</cx:pt>
          <cx:pt idx="19566">80</cx:pt>
          <cx:pt idx="19567">24</cx:pt>
          <cx:pt idx="19568">45</cx:pt>
          <cx:pt idx="19569">29</cx:pt>
          <cx:pt idx="19570">56</cx:pt>
          <cx:pt idx="19571">9</cx:pt>
          <cx:pt idx="19572">49</cx:pt>
          <cx:pt idx="19573">64</cx:pt>
          <cx:pt idx="19574">78</cx:pt>
          <cx:pt idx="19575">57</cx:pt>
          <cx:pt idx="19576">38</cx:pt>
          <cx:pt idx="19577">79</cx:pt>
          <cx:pt idx="19578">100</cx:pt>
          <cx:pt idx="19579">99</cx:pt>
          <cx:pt idx="19580">46</cx:pt>
          <cx:pt idx="19581">42</cx:pt>
          <cx:pt idx="19582">55</cx:pt>
          <cx:pt idx="19583">29</cx:pt>
          <cx:pt idx="19584">19</cx:pt>
          <cx:pt idx="19585">28</cx:pt>
          <cx:pt idx="19586">10</cx:pt>
          <cx:pt idx="19587">86</cx:pt>
          <cx:pt idx="19588">23</cx:pt>
          <cx:pt idx="19589">30</cx:pt>
          <cx:pt idx="19590">71</cx:pt>
          <cx:pt idx="19591">45</cx:pt>
          <cx:pt idx="19592">17</cx:pt>
          <cx:pt idx="19593">21</cx:pt>
          <cx:pt idx="19594">65</cx:pt>
          <cx:pt idx="19595">88</cx:pt>
          <cx:pt idx="19596">74</cx:pt>
          <cx:pt idx="19597">9</cx:pt>
          <cx:pt idx="19598">89</cx:pt>
          <cx:pt idx="19599">30</cx:pt>
          <cx:pt idx="19600">6</cx:pt>
          <cx:pt idx="19601">3</cx:pt>
          <cx:pt idx="19602">55</cx:pt>
          <cx:pt idx="19603">54</cx:pt>
          <cx:pt idx="19604">82</cx:pt>
          <cx:pt idx="19605">98</cx:pt>
          <cx:pt idx="19606">73</cx:pt>
          <cx:pt idx="19607">6</cx:pt>
          <cx:pt idx="19608">27</cx:pt>
          <cx:pt idx="19609">93</cx:pt>
          <cx:pt idx="19610">87</cx:pt>
          <cx:pt idx="19611">37</cx:pt>
          <cx:pt idx="19612">30</cx:pt>
          <cx:pt idx="19613">90</cx:pt>
          <cx:pt idx="19614">36</cx:pt>
          <cx:pt idx="19615">94</cx:pt>
          <cx:pt idx="19616">19</cx:pt>
          <cx:pt idx="19617">8</cx:pt>
          <cx:pt idx="19618">70</cx:pt>
          <cx:pt idx="19619">99</cx:pt>
          <cx:pt idx="19620">53</cx:pt>
          <cx:pt idx="19621">70</cx:pt>
          <cx:pt idx="19622">82</cx:pt>
          <cx:pt idx="19623">97</cx:pt>
          <cx:pt idx="19624">41</cx:pt>
          <cx:pt idx="19625">21</cx:pt>
          <cx:pt idx="19626">55</cx:pt>
          <cx:pt idx="19627">98</cx:pt>
          <cx:pt idx="19628">50</cx:pt>
          <cx:pt idx="19629">64</cx:pt>
          <cx:pt idx="19630">76</cx:pt>
          <cx:pt idx="19631">51</cx:pt>
          <cx:pt idx="19632">17</cx:pt>
          <cx:pt idx="19633">35</cx:pt>
          <cx:pt idx="19634">33</cx:pt>
          <cx:pt idx="19635">81</cx:pt>
          <cx:pt idx="19636">42</cx:pt>
          <cx:pt idx="19637">34</cx:pt>
          <cx:pt idx="19638">64</cx:pt>
          <cx:pt idx="19639">73</cx:pt>
          <cx:pt idx="19640">47</cx:pt>
          <cx:pt idx="19641">26</cx:pt>
          <cx:pt idx="19642">59</cx:pt>
          <cx:pt idx="19643">28</cx:pt>
          <cx:pt idx="19644">94</cx:pt>
          <cx:pt idx="19645">100</cx:pt>
          <cx:pt idx="19646">20</cx:pt>
          <cx:pt idx="19647">56</cx:pt>
          <cx:pt idx="19648">87</cx:pt>
          <cx:pt idx="19649">85</cx:pt>
          <cx:pt idx="19650">35</cx:pt>
          <cx:pt idx="19651">34</cx:pt>
          <cx:pt idx="19652">65</cx:pt>
          <cx:pt idx="19653">84</cx:pt>
          <cx:pt idx="19654">58</cx:pt>
          <cx:pt idx="19655">66</cx:pt>
          <cx:pt idx="19656">81</cx:pt>
          <cx:pt idx="19657">30</cx:pt>
          <cx:pt idx="19658">50</cx:pt>
          <cx:pt idx="19659">37</cx:pt>
          <cx:pt idx="19660">78</cx:pt>
          <cx:pt idx="19661">100</cx:pt>
          <cx:pt idx="19662">26</cx:pt>
          <cx:pt idx="19663">54</cx:pt>
          <cx:pt idx="19664">98</cx:pt>
          <cx:pt idx="19665">54</cx:pt>
          <cx:pt idx="19666">83</cx:pt>
          <cx:pt idx="19667">35</cx:pt>
          <cx:pt idx="19668">70</cx:pt>
          <cx:pt idx="19669">85</cx:pt>
          <cx:pt idx="19670">45</cx:pt>
          <cx:pt idx="19671">38</cx:pt>
          <cx:pt idx="19672">96</cx:pt>
          <cx:pt idx="19673">27</cx:pt>
          <cx:pt idx="19674">98</cx:pt>
          <cx:pt idx="19675">25</cx:pt>
          <cx:pt idx="19676">20</cx:pt>
          <cx:pt idx="19677">86</cx:pt>
          <cx:pt idx="19678">18</cx:pt>
          <cx:pt idx="19679">43</cx:pt>
          <cx:pt idx="19680">73</cx:pt>
          <cx:pt idx="19681">30</cx:pt>
          <cx:pt idx="19682">96</cx:pt>
          <cx:pt idx="19683">41</cx:pt>
          <cx:pt idx="19684">90</cx:pt>
          <cx:pt idx="19685">25</cx:pt>
          <cx:pt idx="19686">8</cx:pt>
          <cx:pt idx="19687">28</cx:pt>
          <cx:pt idx="19688">50</cx:pt>
          <cx:pt idx="19689">89</cx:pt>
          <cx:pt idx="19690">7</cx:pt>
          <cx:pt idx="19691">35</cx:pt>
          <cx:pt idx="19692">86</cx:pt>
          <cx:pt idx="19693">64</cx:pt>
          <cx:pt idx="19694">37</cx:pt>
          <cx:pt idx="19695">95</cx:pt>
          <cx:pt idx="19696">94</cx:pt>
          <cx:pt idx="19697">67</cx:pt>
          <cx:pt idx="19698">40</cx:pt>
          <cx:pt idx="19699">41</cx:pt>
          <cx:pt idx="19700">57</cx:pt>
          <cx:pt idx="19701">66</cx:pt>
          <cx:pt idx="19702">51</cx:pt>
          <cx:pt idx="19703">33</cx:pt>
          <cx:pt idx="19704">9</cx:pt>
          <cx:pt idx="19705">70</cx:pt>
          <cx:pt idx="19706">62</cx:pt>
          <cx:pt idx="19707">99</cx:pt>
          <cx:pt idx="19708">90</cx:pt>
          <cx:pt idx="19709">60</cx:pt>
          <cx:pt idx="19710">36</cx:pt>
          <cx:pt idx="19711">92</cx:pt>
          <cx:pt idx="19712">73</cx:pt>
          <cx:pt idx="19713">47</cx:pt>
          <cx:pt idx="19714">89</cx:pt>
          <cx:pt idx="19715">80</cx:pt>
          <cx:pt idx="19716">68</cx:pt>
          <cx:pt idx="19717">26</cx:pt>
          <cx:pt idx="19718">71</cx:pt>
          <cx:pt idx="19719">67</cx:pt>
          <cx:pt idx="19720">96</cx:pt>
          <cx:pt idx="19721">5</cx:pt>
          <cx:pt idx="19722">66</cx:pt>
          <cx:pt idx="19723">43</cx:pt>
          <cx:pt idx="19724">4</cx:pt>
          <cx:pt idx="19725">14</cx:pt>
          <cx:pt idx="19726">25</cx:pt>
          <cx:pt idx="19727">86</cx:pt>
          <cx:pt idx="19728">30</cx:pt>
          <cx:pt idx="19729">83</cx:pt>
          <cx:pt idx="19730">97</cx:pt>
          <cx:pt idx="19731">69</cx:pt>
          <cx:pt idx="19732">16</cx:pt>
          <cx:pt idx="19733">53</cx:pt>
          <cx:pt idx="19734">33</cx:pt>
          <cx:pt idx="19735">59</cx:pt>
          <cx:pt idx="19736">100</cx:pt>
          <cx:pt idx="19737">61</cx:pt>
          <cx:pt idx="19738">47</cx:pt>
          <cx:pt idx="19739">4</cx:pt>
          <cx:pt idx="19740">100</cx:pt>
          <cx:pt idx="19741">23</cx:pt>
          <cx:pt idx="19742">22</cx:pt>
          <cx:pt idx="19743">63</cx:pt>
          <cx:pt idx="19744">6</cx:pt>
          <cx:pt idx="19745">82</cx:pt>
          <cx:pt idx="19746">78</cx:pt>
          <cx:pt idx="19747">45</cx:pt>
          <cx:pt idx="19748">41</cx:pt>
          <cx:pt idx="19749">55</cx:pt>
          <cx:pt idx="19750">74</cx:pt>
          <cx:pt idx="19751">66</cx:pt>
          <cx:pt idx="19752">97</cx:pt>
          <cx:pt idx="19753">1</cx:pt>
          <cx:pt idx="19754">50</cx:pt>
          <cx:pt idx="19755">24</cx:pt>
          <cx:pt idx="19756">26</cx:pt>
          <cx:pt idx="19757">19</cx:pt>
          <cx:pt idx="19758">69</cx:pt>
          <cx:pt idx="19759">33</cx:pt>
          <cx:pt idx="19760">47</cx:pt>
          <cx:pt idx="19761">87</cx:pt>
          <cx:pt idx="19762">91</cx:pt>
          <cx:pt idx="19763">23</cx:pt>
          <cx:pt idx="19764">62</cx:pt>
          <cx:pt idx="19765">73</cx:pt>
          <cx:pt idx="19766">16</cx:pt>
          <cx:pt idx="19767">77</cx:pt>
          <cx:pt idx="19768">74</cx:pt>
          <cx:pt idx="19769">93</cx:pt>
          <cx:pt idx="19770">75</cx:pt>
          <cx:pt idx="19771">92</cx:pt>
          <cx:pt idx="19772">44</cx:pt>
          <cx:pt idx="19773">33</cx:pt>
          <cx:pt idx="19774">86</cx:pt>
          <cx:pt idx="19775">87</cx:pt>
          <cx:pt idx="19776">53</cx:pt>
          <cx:pt idx="19777">15</cx:pt>
          <cx:pt idx="19778">31</cx:pt>
          <cx:pt idx="19779">83</cx:pt>
          <cx:pt idx="19780">28</cx:pt>
          <cx:pt idx="19781">2</cx:pt>
          <cx:pt idx="19782">23</cx:pt>
          <cx:pt idx="19783">81</cx:pt>
          <cx:pt idx="19784">49</cx:pt>
          <cx:pt idx="19785">55</cx:pt>
          <cx:pt idx="19786">21</cx:pt>
          <cx:pt idx="19787">12</cx:pt>
          <cx:pt idx="19788">86</cx:pt>
          <cx:pt idx="19789">1</cx:pt>
          <cx:pt idx="19790">8</cx:pt>
          <cx:pt idx="19791">63</cx:pt>
          <cx:pt idx="19792">79</cx:pt>
          <cx:pt idx="19793">60</cx:pt>
          <cx:pt idx="19794">54</cx:pt>
          <cx:pt idx="19795">49</cx:pt>
          <cx:pt idx="19796">2</cx:pt>
          <cx:pt idx="19797">44</cx:pt>
          <cx:pt idx="19798">85</cx:pt>
          <cx:pt idx="19799">40</cx:pt>
          <cx:pt idx="19800">89</cx:pt>
          <cx:pt idx="19801">2</cx:pt>
          <cx:pt idx="19802">32</cx:pt>
          <cx:pt idx="19803">59</cx:pt>
          <cx:pt idx="19804">82</cx:pt>
          <cx:pt idx="19805">21</cx:pt>
          <cx:pt idx="19806">4</cx:pt>
          <cx:pt idx="19807">62</cx:pt>
          <cx:pt idx="19808">86</cx:pt>
          <cx:pt idx="19809">96</cx:pt>
          <cx:pt idx="19810">44</cx:pt>
          <cx:pt idx="19811">55</cx:pt>
          <cx:pt idx="19812">92</cx:pt>
          <cx:pt idx="19813">26</cx:pt>
          <cx:pt idx="19814">34</cx:pt>
          <cx:pt idx="19815">23</cx:pt>
          <cx:pt idx="19816">64</cx:pt>
          <cx:pt idx="19817">21</cx:pt>
          <cx:pt idx="19818">57</cx:pt>
          <cx:pt idx="19819">15</cx:pt>
          <cx:pt idx="19820">27</cx:pt>
          <cx:pt idx="19821">99</cx:pt>
          <cx:pt idx="19822">72</cx:pt>
          <cx:pt idx="19823">97</cx:pt>
          <cx:pt idx="19824">11</cx:pt>
          <cx:pt idx="19825">49</cx:pt>
          <cx:pt idx="19826">69</cx:pt>
          <cx:pt idx="19827">30</cx:pt>
          <cx:pt idx="19828">86</cx:pt>
          <cx:pt idx="19829">67</cx:pt>
          <cx:pt idx="19830">54</cx:pt>
          <cx:pt idx="19831">63</cx:pt>
          <cx:pt idx="19832">67</cx:pt>
          <cx:pt idx="19833">37</cx:pt>
          <cx:pt idx="19834">70</cx:pt>
          <cx:pt idx="19835">50</cx:pt>
          <cx:pt idx="19836">32</cx:pt>
          <cx:pt idx="19837">24</cx:pt>
          <cx:pt idx="19838">5</cx:pt>
          <cx:pt idx="19839">73</cx:pt>
          <cx:pt idx="19840">80</cx:pt>
          <cx:pt idx="19841">82</cx:pt>
          <cx:pt idx="19842">53</cx:pt>
          <cx:pt idx="19843">14</cx:pt>
          <cx:pt idx="19844">33</cx:pt>
          <cx:pt idx="19845">89</cx:pt>
          <cx:pt idx="19846">23</cx:pt>
          <cx:pt idx="19847">15</cx:pt>
          <cx:pt idx="19848">77</cx:pt>
          <cx:pt idx="19849">86</cx:pt>
          <cx:pt idx="19850">61</cx:pt>
          <cx:pt idx="19851">62</cx:pt>
          <cx:pt idx="19852">33</cx:pt>
          <cx:pt idx="19853">35</cx:pt>
          <cx:pt idx="19854">99</cx:pt>
          <cx:pt idx="19855">70</cx:pt>
          <cx:pt idx="19856">95</cx:pt>
          <cx:pt idx="19857">2</cx:pt>
          <cx:pt idx="19858">30</cx:pt>
          <cx:pt idx="19859">66</cx:pt>
          <cx:pt idx="19860">79</cx:pt>
          <cx:pt idx="19861">11</cx:pt>
          <cx:pt idx="19862">65</cx:pt>
          <cx:pt idx="19863">2</cx:pt>
          <cx:pt idx="19864">88</cx:pt>
          <cx:pt idx="19865">77</cx:pt>
          <cx:pt idx="19866">43</cx:pt>
          <cx:pt idx="19867">31</cx:pt>
          <cx:pt idx="19868">96</cx:pt>
          <cx:pt idx="19869">41</cx:pt>
          <cx:pt idx="19870">98</cx:pt>
          <cx:pt idx="19871">66</cx:pt>
          <cx:pt idx="19872">75</cx:pt>
          <cx:pt idx="19873">20</cx:pt>
          <cx:pt idx="19874">36</cx:pt>
          <cx:pt idx="19875">73</cx:pt>
          <cx:pt idx="19876">47</cx:pt>
          <cx:pt idx="19877">1</cx:pt>
          <cx:pt idx="19878">99</cx:pt>
          <cx:pt idx="19879">97</cx:pt>
          <cx:pt idx="19880">78</cx:pt>
          <cx:pt idx="19881">35</cx:pt>
          <cx:pt idx="19882">80</cx:pt>
          <cx:pt idx="19883">100</cx:pt>
          <cx:pt idx="19884">86</cx:pt>
          <cx:pt idx="19885">88</cx:pt>
          <cx:pt idx="19886">63</cx:pt>
          <cx:pt idx="19887">33</cx:pt>
          <cx:pt idx="19888">89</cx:pt>
          <cx:pt idx="19889">75</cx:pt>
          <cx:pt idx="19890">85</cx:pt>
          <cx:pt idx="19891">27</cx:pt>
          <cx:pt idx="19892">59</cx:pt>
          <cx:pt idx="19893">74</cx:pt>
          <cx:pt idx="19894">86</cx:pt>
          <cx:pt idx="19895">48</cx:pt>
          <cx:pt idx="19896">88</cx:pt>
          <cx:pt idx="19897">98</cx:pt>
          <cx:pt idx="19898">3</cx:pt>
          <cx:pt idx="19899">57</cx:pt>
          <cx:pt idx="19900">81</cx:pt>
          <cx:pt idx="19901">11</cx:pt>
          <cx:pt idx="19902">95</cx:pt>
          <cx:pt idx="19903">13</cx:pt>
          <cx:pt idx="19904">89</cx:pt>
          <cx:pt idx="19905">32</cx:pt>
          <cx:pt idx="19906">26</cx:pt>
          <cx:pt idx="19907">78</cx:pt>
          <cx:pt idx="19908">95</cx:pt>
          <cx:pt idx="19909">67</cx:pt>
          <cx:pt idx="19910">34</cx:pt>
          <cx:pt idx="19911">22</cx:pt>
          <cx:pt idx="19912">58</cx:pt>
          <cx:pt idx="19913">57</cx:pt>
          <cx:pt idx="19914">91</cx:pt>
          <cx:pt idx="19915">66</cx:pt>
          <cx:pt idx="19916">64</cx:pt>
          <cx:pt idx="19917">93</cx:pt>
          <cx:pt idx="19918">80</cx:pt>
          <cx:pt idx="19919">38</cx:pt>
          <cx:pt idx="19920">98</cx:pt>
          <cx:pt idx="19921">61</cx:pt>
          <cx:pt idx="19922">86</cx:pt>
          <cx:pt idx="19923">42</cx:pt>
          <cx:pt idx="19924">100</cx:pt>
          <cx:pt idx="19925">24</cx:pt>
          <cx:pt idx="19926">41</cx:pt>
          <cx:pt idx="19927">85</cx:pt>
          <cx:pt idx="19928">77</cx:pt>
          <cx:pt idx="19929">94</cx:pt>
          <cx:pt idx="19930">83</cx:pt>
          <cx:pt idx="19931">57</cx:pt>
          <cx:pt idx="19932">11</cx:pt>
          <cx:pt idx="19933">20</cx:pt>
          <cx:pt idx="19934">62</cx:pt>
          <cx:pt idx="19935">37</cx:pt>
          <cx:pt idx="19936">86</cx:pt>
          <cx:pt idx="19937">92</cx:pt>
          <cx:pt idx="19938">100</cx:pt>
          <cx:pt idx="19939">73</cx:pt>
          <cx:pt idx="19940">96</cx:pt>
          <cx:pt idx="19941">71</cx:pt>
          <cx:pt idx="19942">84</cx:pt>
          <cx:pt idx="19943">28</cx:pt>
          <cx:pt idx="19944">68</cx:pt>
          <cx:pt idx="19945">97</cx:pt>
          <cx:pt idx="19946">56</cx:pt>
          <cx:pt idx="19947">34</cx:pt>
          <cx:pt idx="19948">7</cx:pt>
          <cx:pt idx="19949">6</cx:pt>
          <cx:pt idx="19950">41</cx:pt>
          <cx:pt idx="19951">91</cx:pt>
          <cx:pt idx="19952">31</cx:pt>
          <cx:pt idx="19953">67</cx:pt>
          <cx:pt idx="19954">1</cx:pt>
          <cx:pt idx="19955">35</cx:pt>
          <cx:pt idx="19956">29</cx:pt>
          <cx:pt idx="19957">37</cx:pt>
          <cx:pt idx="19958">68</cx:pt>
          <cx:pt idx="19959">76</cx:pt>
          <cx:pt idx="19960">21</cx:pt>
          <cx:pt idx="19961">65</cx:pt>
          <cx:pt idx="19962">74</cx:pt>
          <cx:pt idx="19963">93</cx:pt>
          <cx:pt idx="19964">2</cx:pt>
          <cx:pt idx="19965">84</cx:pt>
          <cx:pt idx="19966">89</cx:pt>
          <cx:pt idx="19967">55</cx:pt>
          <cx:pt idx="19968">71</cx:pt>
          <cx:pt idx="19969">77</cx:pt>
          <cx:pt idx="19970">43</cx:pt>
          <cx:pt idx="19971">28</cx:pt>
          <cx:pt idx="19972">88</cx:pt>
          <cx:pt idx="19973">25</cx:pt>
          <cx:pt idx="19974">68</cx:pt>
          <cx:pt idx="19975">67</cx:pt>
          <cx:pt idx="19976">29</cx:pt>
          <cx:pt idx="19977">2</cx:pt>
          <cx:pt idx="19978">76</cx:pt>
          <cx:pt idx="19979">16</cx:pt>
          <cx:pt idx="19980">57</cx:pt>
          <cx:pt idx="19981">25</cx:pt>
          <cx:pt idx="19982">54</cx:pt>
          <cx:pt idx="19983">66</cx:pt>
          <cx:pt idx="19984">80</cx:pt>
          <cx:pt idx="19985">79</cx:pt>
          <cx:pt idx="19986">36</cx:pt>
          <cx:pt idx="19987">17</cx:pt>
          <cx:pt idx="19988">40</cx:pt>
          <cx:pt idx="19989">33</cx:pt>
          <cx:pt idx="19990">6</cx:pt>
          <cx:pt idx="19991">88</cx:pt>
          <cx:pt idx="19992">44</cx:pt>
          <cx:pt idx="19993">29</cx:pt>
          <cx:pt idx="19994">7</cx:pt>
          <cx:pt idx="19995">42</cx:pt>
          <cx:pt idx="19996">80</cx:pt>
          <cx:pt idx="19997">76</cx:pt>
          <cx:pt idx="19998">45</cx:pt>
          <cx:pt idx="19999">85</cx:pt>
          <cx:pt idx="20000">15</cx:pt>
          <cx:pt idx="20001">56</cx:pt>
          <cx:pt idx="20002">40</cx:pt>
          <cx:pt idx="20003">55</cx:pt>
          <cx:pt idx="20004">81</cx:pt>
          <cx:pt idx="20005">98</cx:pt>
          <cx:pt idx="20006">28</cx:pt>
          <cx:pt idx="20007">54</cx:pt>
          <cx:pt idx="20008">36</cx:pt>
          <cx:pt idx="20009">92</cx:pt>
          <cx:pt idx="20010">41</cx:pt>
          <cx:pt idx="20011">85</cx:pt>
          <cx:pt idx="20012">42</cx:pt>
          <cx:pt idx="20013">65</cx:pt>
          <cx:pt idx="20014">67</cx:pt>
          <cx:pt idx="20015">1</cx:pt>
          <cx:pt idx="20016">82</cx:pt>
          <cx:pt idx="20017">32</cx:pt>
          <cx:pt idx="20018">55</cx:pt>
          <cx:pt idx="20019">6</cx:pt>
          <cx:pt idx="20020">63</cx:pt>
          <cx:pt idx="20021">60</cx:pt>
          <cx:pt idx="20022">50</cx:pt>
          <cx:pt idx="20023">61</cx:pt>
          <cx:pt idx="20024">31</cx:pt>
          <cx:pt idx="20025">85</cx:pt>
          <cx:pt idx="20026">42</cx:pt>
          <cx:pt idx="20027">40</cx:pt>
          <cx:pt idx="20028">33</cx:pt>
          <cx:pt idx="20029">76</cx:pt>
          <cx:pt idx="20030">81</cx:pt>
          <cx:pt idx="20031">86</cx:pt>
          <cx:pt idx="20032">99</cx:pt>
          <cx:pt idx="20033">61</cx:pt>
          <cx:pt idx="20034">20</cx:pt>
          <cx:pt idx="20035">77</cx:pt>
          <cx:pt idx="20036">94</cx:pt>
          <cx:pt idx="20037">56</cx:pt>
          <cx:pt idx="20038">70</cx:pt>
          <cx:pt idx="20039">38</cx:pt>
          <cx:pt idx="20040">6</cx:pt>
          <cx:pt idx="20041">37</cx:pt>
          <cx:pt idx="20042">55</cx:pt>
          <cx:pt idx="20043">31</cx:pt>
          <cx:pt idx="20044">70</cx:pt>
          <cx:pt idx="20045">86</cx:pt>
          <cx:pt idx="20046">21</cx:pt>
          <cx:pt idx="20047">81</cx:pt>
          <cx:pt idx="20048">33</cx:pt>
          <cx:pt idx="20049">53</cx:pt>
          <cx:pt idx="20050">36</cx:pt>
          <cx:pt idx="20051">68</cx:pt>
          <cx:pt idx="20052">99</cx:pt>
          <cx:pt idx="20053">2</cx:pt>
          <cx:pt idx="20054">85</cx:pt>
          <cx:pt idx="20055">96</cx:pt>
          <cx:pt idx="20056">57</cx:pt>
          <cx:pt idx="20057">58</cx:pt>
          <cx:pt idx="20058">74</cx:pt>
          <cx:pt idx="20059">43</cx:pt>
          <cx:pt idx="20060">49</cx:pt>
          <cx:pt idx="20061">61</cx:pt>
          <cx:pt idx="20062">30</cx:pt>
          <cx:pt idx="20063">1</cx:pt>
          <cx:pt idx="20064">39</cx:pt>
          <cx:pt idx="20065">11</cx:pt>
          <cx:pt idx="20066">16</cx:pt>
          <cx:pt idx="20067">18</cx:pt>
          <cx:pt idx="20068">24</cx:pt>
          <cx:pt idx="20069">17</cx:pt>
          <cx:pt idx="20070">54</cx:pt>
          <cx:pt idx="20071">57</cx:pt>
          <cx:pt idx="20072">5</cx:pt>
          <cx:pt idx="20073">24</cx:pt>
          <cx:pt idx="20074">56</cx:pt>
          <cx:pt idx="20075">51</cx:pt>
          <cx:pt idx="20076">89</cx:pt>
          <cx:pt idx="20077">43</cx:pt>
          <cx:pt idx="20078">81</cx:pt>
          <cx:pt idx="20079">52</cx:pt>
          <cx:pt idx="20080">38</cx:pt>
          <cx:pt idx="20081">44</cx:pt>
          <cx:pt idx="20082">41</cx:pt>
          <cx:pt idx="20083">28</cx:pt>
          <cx:pt idx="20084">60</cx:pt>
          <cx:pt idx="20085">88</cx:pt>
          <cx:pt idx="20086">93</cx:pt>
          <cx:pt idx="20087">82</cx:pt>
          <cx:pt idx="20088">52</cx:pt>
          <cx:pt idx="20089">73</cx:pt>
          <cx:pt idx="20090">89</cx:pt>
          <cx:pt idx="20091">45</cx:pt>
          <cx:pt idx="20092">1</cx:pt>
          <cx:pt idx="20093">11</cx:pt>
          <cx:pt idx="20094">26</cx:pt>
          <cx:pt idx="20095">14</cx:pt>
          <cx:pt idx="20096">38</cx:pt>
          <cx:pt idx="20097">80</cx:pt>
          <cx:pt idx="20098">84</cx:pt>
          <cx:pt idx="20099">61</cx:pt>
          <cx:pt idx="20100">49</cx:pt>
          <cx:pt idx="20101">79</cx:pt>
          <cx:pt idx="20102">25</cx:pt>
          <cx:pt idx="20103">11</cx:pt>
          <cx:pt idx="20104">98</cx:pt>
          <cx:pt idx="20105">13</cx:pt>
          <cx:pt idx="20106">90</cx:pt>
          <cx:pt idx="20107">15</cx:pt>
          <cx:pt idx="20108">78</cx:pt>
          <cx:pt idx="20109">60</cx:pt>
          <cx:pt idx="20110">34</cx:pt>
          <cx:pt idx="20111">17</cx:pt>
          <cx:pt idx="20112">63</cx:pt>
          <cx:pt idx="20113">84</cx:pt>
          <cx:pt idx="20114">7</cx:pt>
          <cx:pt idx="20115">55</cx:pt>
          <cx:pt idx="20116">57</cx:pt>
          <cx:pt idx="20117">35</cx:pt>
          <cx:pt idx="20118">90</cx:pt>
          <cx:pt idx="20119">53</cx:pt>
          <cx:pt idx="20120">52</cx:pt>
          <cx:pt idx="20121">68</cx:pt>
          <cx:pt idx="20122">37</cx:pt>
          <cx:pt idx="20123">48</cx:pt>
          <cx:pt idx="20124">99</cx:pt>
          <cx:pt idx="20125">100</cx:pt>
          <cx:pt idx="20126">40</cx:pt>
          <cx:pt idx="20127">86</cx:pt>
          <cx:pt idx="20128">29</cx:pt>
          <cx:pt idx="20129">78</cx:pt>
          <cx:pt idx="20130">59</cx:pt>
          <cx:pt idx="20131">16</cx:pt>
          <cx:pt idx="20132">69</cx:pt>
          <cx:pt idx="20133">19</cx:pt>
          <cx:pt idx="20134">22</cx:pt>
          <cx:pt idx="20135">44</cx:pt>
          <cx:pt idx="20136">96</cx:pt>
          <cx:pt idx="20137">43</cx:pt>
          <cx:pt idx="20138">12</cx:pt>
          <cx:pt idx="20139">40</cx:pt>
          <cx:pt idx="20140">64</cx:pt>
          <cx:pt idx="20141">25</cx:pt>
          <cx:pt idx="20142">74</cx:pt>
          <cx:pt idx="20143">57</cx:pt>
          <cx:pt idx="20144">54</cx:pt>
          <cx:pt idx="20145">69</cx:pt>
          <cx:pt idx="20146">74</cx:pt>
          <cx:pt idx="20147">51</cx:pt>
          <cx:pt idx="20148">93</cx:pt>
          <cx:pt idx="20149">30</cx:pt>
          <cx:pt idx="20150">52</cx:pt>
          <cx:pt idx="20151">78</cx:pt>
          <cx:pt idx="20152">25</cx:pt>
          <cx:pt idx="20153">45</cx:pt>
          <cx:pt idx="20154">23</cx:pt>
          <cx:pt idx="20155">36</cx:pt>
          <cx:pt idx="20156">6</cx:pt>
          <cx:pt idx="20157">63</cx:pt>
          <cx:pt idx="20158">53</cx:pt>
          <cx:pt idx="20159">98</cx:pt>
          <cx:pt idx="20160">76</cx:pt>
          <cx:pt idx="20161">75</cx:pt>
          <cx:pt idx="20162">39</cx:pt>
          <cx:pt idx="20163">84</cx:pt>
          <cx:pt idx="20164">35</cx:pt>
          <cx:pt idx="20165">82</cx:pt>
          <cx:pt idx="20166">32</cx:pt>
          <cx:pt idx="20167">50</cx:pt>
          <cx:pt idx="20168">55</cx:pt>
          <cx:pt idx="20169">37</cx:pt>
          <cx:pt idx="20170">91</cx:pt>
          <cx:pt idx="20171">47</cx:pt>
          <cx:pt idx="20172">45</cx:pt>
          <cx:pt idx="20173">42</cx:pt>
          <cx:pt idx="20174">54</cx:pt>
          <cx:pt idx="20175">87</cx:pt>
          <cx:pt idx="20176">72</cx:pt>
          <cx:pt idx="20177">21</cx:pt>
          <cx:pt idx="20178">85</cx:pt>
          <cx:pt idx="20179">88</cx:pt>
          <cx:pt idx="20180">11</cx:pt>
          <cx:pt idx="20181">28</cx:pt>
          <cx:pt idx="20182">73</cx:pt>
          <cx:pt idx="20183">25</cx:pt>
          <cx:pt idx="20184">52</cx:pt>
          <cx:pt idx="20185">93</cx:pt>
          <cx:pt idx="20186">44</cx:pt>
          <cx:pt idx="20187">36</cx:pt>
          <cx:pt idx="20188">46</cx:pt>
          <cx:pt idx="20189">76</cx:pt>
          <cx:pt idx="20190">2</cx:pt>
          <cx:pt idx="20191">27</cx:pt>
          <cx:pt idx="20192">54</cx:pt>
          <cx:pt idx="20193">35</cx:pt>
          <cx:pt idx="20194">28</cx:pt>
          <cx:pt idx="20195">48</cx:pt>
          <cx:pt idx="20196">82</cx:pt>
          <cx:pt idx="20197">19</cx:pt>
          <cx:pt idx="20198">81</cx:pt>
          <cx:pt idx="20199">38</cx:pt>
          <cx:pt idx="20200">93</cx:pt>
          <cx:pt idx="20201">61</cx:pt>
          <cx:pt idx="20202">47</cx:pt>
          <cx:pt idx="20203">6</cx:pt>
          <cx:pt idx="20204">9</cx:pt>
          <cx:pt idx="20205">56</cx:pt>
          <cx:pt idx="20206">92</cx:pt>
          <cx:pt idx="20207">68</cx:pt>
          <cx:pt idx="20208">9</cx:pt>
          <cx:pt idx="20209">90</cx:pt>
          <cx:pt idx="20210">53</cx:pt>
          <cx:pt idx="20211">19</cx:pt>
          <cx:pt idx="20212">95</cx:pt>
          <cx:pt idx="20213">88</cx:pt>
          <cx:pt idx="20214">17</cx:pt>
          <cx:pt idx="20215">25</cx:pt>
          <cx:pt idx="20216">23</cx:pt>
          <cx:pt idx="20217">32</cx:pt>
          <cx:pt idx="20218">86</cx:pt>
          <cx:pt idx="20219">65</cx:pt>
          <cx:pt idx="20220">59</cx:pt>
          <cx:pt idx="20221">92</cx:pt>
          <cx:pt idx="20222">44</cx:pt>
          <cx:pt idx="20223">63</cx:pt>
          <cx:pt idx="20224">52</cx:pt>
          <cx:pt idx="20225">84</cx:pt>
          <cx:pt idx="20226">8</cx:pt>
          <cx:pt idx="20227">42</cx:pt>
          <cx:pt idx="20228">70</cx:pt>
          <cx:pt idx="20229">41</cx:pt>
          <cx:pt idx="20230">36</cx:pt>
          <cx:pt idx="20231">62</cx:pt>
          <cx:pt idx="20232">80</cx:pt>
          <cx:pt idx="20233">95</cx:pt>
          <cx:pt idx="20234">64</cx:pt>
          <cx:pt idx="20235">81</cx:pt>
          <cx:pt idx="20236">51</cx:pt>
          <cx:pt idx="20237">79</cx:pt>
          <cx:pt idx="20238">21</cx:pt>
          <cx:pt idx="20239">78</cx:pt>
          <cx:pt idx="20240">63</cx:pt>
          <cx:pt idx="20241">27</cx:pt>
          <cx:pt idx="20242">33</cx:pt>
          <cx:pt idx="20243">18</cx:pt>
          <cx:pt idx="20244">99</cx:pt>
          <cx:pt idx="20245">64</cx:pt>
          <cx:pt idx="20246">76</cx:pt>
          <cx:pt idx="20247">19</cx:pt>
          <cx:pt idx="20248">22</cx:pt>
          <cx:pt idx="20249">17</cx:pt>
          <cx:pt idx="20250">25</cx:pt>
          <cx:pt idx="20251">47</cx:pt>
          <cx:pt idx="20252">35</cx:pt>
          <cx:pt idx="20253">13</cx:pt>
          <cx:pt idx="20254">24</cx:pt>
          <cx:pt idx="20255">7</cx:pt>
          <cx:pt idx="20256">41</cx:pt>
          <cx:pt idx="20257">76</cx:pt>
          <cx:pt idx="20258">69</cx:pt>
          <cx:pt idx="20259">91</cx:pt>
          <cx:pt idx="20260">22</cx:pt>
          <cx:pt idx="20261">51</cx:pt>
          <cx:pt idx="20262">80</cx:pt>
          <cx:pt idx="20263">72</cx:pt>
          <cx:pt idx="20264">65</cx:pt>
          <cx:pt idx="20265">69</cx:pt>
          <cx:pt idx="20266">100</cx:pt>
          <cx:pt idx="20267">19</cx:pt>
          <cx:pt idx="20268">7</cx:pt>
          <cx:pt idx="20269">42</cx:pt>
          <cx:pt idx="20270">51</cx:pt>
          <cx:pt idx="20271">23</cx:pt>
          <cx:pt idx="20272">87</cx:pt>
          <cx:pt idx="20273">43</cx:pt>
          <cx:pt idx="20274">98</cx:pt>
          <cx:pt idx="20275">57</cx:pt>
          <cx:pt idx="20276">47</cx:pt>
          <cx:pt idx="20277">1</cx:pt>
          <cx:pt idx="20278">67</cx:pt>
          <cx:pt idx="20279">72</cx:pt>
          <cx:pt idx="20280">75</cx:pt>
          <cx:pt idx="20281">56</cx:pt>
          <cx:pt idx="20282">21</cx:pt>
          <cx:pt idx="20283">55</cx:pt>
          <cx:pt idx="20284">98</cx:pt>
          <cx:pt idx="20285">73</cx:pt>
          <cx:pt idx="20286">10</cx:pt>
          <cx:pt idx="20287">97</cx:pt>
          <cx:pt idx="20288">24</cx:pt>
          <cx:pt idx="20289">5</cx:pt>
          <cx:pt idx="20290">79</cx:pt>
          <cx:pt idx="20291">32</cx:pt>
          <cx:pt idx="20292">11</cx:pt>
          <cx:pt idx="20293">19</cx:pt>
          <cx:pt idx="20294">69</cx:pt>
          <cx:pt idx="20295">94</cx:pt>
          <cx:pt idx="20296">39</cx:pt>
          <cx:pt idx="20297">79</cx:pt>
          <cx:pt idx="20298">88</cx:pt>
          <cx:pt idx="20299">31</cx:pt>
          <cx:pt idx="20300">36</cx:pt>
          <cx:pt idx="20301">78</cx:pt>
          <cx:pt idx="20302">52</cx:pt>
          <cx:pt idx="20303">99</cx:pt>
          <cx:pt idx="20304">97</cx:pt>
          <cx:pt idx="20305">26</cx:pt>
          <cx:pt idx="20306">24</cx:pt>
          <cx:pt idx="20307">91</cx:pt>
          <cx:pt idx="20308">4</cx:pt>
          <cx:pt idx="20309">44</cx:pt>
          <cx:pt idx="20310">77</cx:pt>
          <cx:pt idx="20311">35</cx:pt>
          <cx:pt idx="20312">28</cx:pt>
          <cx:pt idx="20313">42</cx:pt>
          <cx:pt idx="20314">1</cx:pt>
          <cx:pt idx="20315">53</cx:pt>
          <cx:pt idx="20316">57</cx:pt>
          <cx:pt idx="20317">24</cx:pt>
          <cx:pt idx="20318">89</cx:pt>
          <cx:pt idx="20319">12</cx:pt>
          <cx:pt idx="20320">82</cx:pt>
          <cx:pt idx="20321">41</cx:pt>
          <cx:pt idx="20322">25</cx:pt>
          <cx:pt idx="20323">59</cx:pt>
          <cx:pt idx="20324">91</cx:pt>
          <cx:pt idx="20325">66</cx:pt>
          <cx:pt idx="20326">61</cx:pt>
          <cx:pt idx="20327">59</cx:pt>
          <cx:pt idx="20328">19</cx:pt>
          <cx:pt idx="20329">49</cx:pt>
          <cx:pt idx="20330">92</cx:pt>
          <cx:pt idx="20331">95</cx:pt>
          <cx:pt idx="20332">40</cx:pt>
          <cx:pt idx="20333">63</cx:pt>
          <cx:pt idx="20334">7</cx:pt>
          <cx:pt idx="20335">86</cx:pt>
          <cx:pt idx="20336">67</cx:pt>
          <cx:pt idx="20337">6</cx:pt>
          <cx:pt idx="20338">13</cx:pt>
          <cx:pt idx="20339">83</cx:pt>
          <cx:pt idx="20340">72</cx:pt>
          <cx:pt idx="20341">81</cx:pt>
          <cx:pt idx="20342">68</cx:pt>
          <cx:pt idx="20343">37</cx:pt>
          <cx:pt idx="20344">78</cx:pt>
          <cx:pt idx="20345">99</cx:pt>
          <cx:pt idx="20346">55</cx:pt>
          <cx:pt idx="20347">47</cx:pt>
          <cx:pt idx="20348">65</cx:pt>
          <cx:pt idx="20349">74</cx:pt>
          <cx:pt idx="20350">93</cx:pt>
          <cx:pt idx="20351">2</cx:pt>
          <cx:pt idx="20352">60</cx:pt>
          <cx:pt idx="20353">45</cx:pt>
          <cx:pt idx="20354">54</cx:pt>
          <cx:pt idx="20355">30</cx:pt>
          <cx:pt idx="20356">84</cx:pt>
          <cx:pt idx="20357">79</cx:pt>
          <cx:pt idx="20358">42</cx:pt>
          <cx:pt idx="20359">25</cx:pt>
          <cx:pt idx="20360">87</cx:pt>
          <cx:pt idx="20361">32</cx:pt>
          <cx:pt idx="20362">94</cx:pt>
          <cx:pt idx="20363">45</cx:pt>
          <cx:pt idx="20364">24</cx:pt>
          <cx:pt idx="20365">14</cx:pt>
          <cx:pt idx="20366">19</cx:pt>
          <cx:pt idx="20367">73</cx:pt>
          <cx:pt idx="20368">4</cx:pt>
          <cx:pt idx="20369">28</cx:pt>
          <cx:pt idx="20370">37</cx:pt>
          <cx:pt idx="20371">27</cx:pt>
          <cx:pt idx="20372">93</cx:pt>
          <cx:pt idx="20373">53</cx:pt>
          <cx:pt idx="20374">46</cx:pt>
          <cx:pt idx="20375">44</cx:pt>
          <cx:pt idx="20376">48</cx:pt>
          <cx:pt idx="20377">71</cx:pt>
          <cx:pt idx="20378">89</cx:pt>
          <cx:pt idx="20379">22</cx:pt>
          <cx:pt idx="20380">31</cx:pt>
          <cx:pt idx="20381">94</cx:pt>
          <cx:pt idx="20382">58</cx:pt>
          <cx:pt idx="20383">45</cx:pt>
          <cx:pt idx="20384">74</cx:pt>
          <cx:pt idx="20385">76</cx:pt>
          <cx:pt idx="20386">47</cx:pt>
          <cx:pt idx="20387">30</cx:pt>
          <cx:pt idx="20388">72</cx:pt>
          <cx:pt idx="20389">93</cx:pt>
          <cx:pt idx="20390">75</cx:pt>
          <cx:pt idx="20391">79</cx:pt>
          <cx:pt idx="20392">53</cx:pt>
          <cx:pt idx="20393">70</cx:pt>
          <cx:pt idx="20394">64</cx:pt>
          <cx:pt idx="20395">3</cx:pt>
          <cx:pt idx="20396">5</cx:pt>
          <cx:pt idx="20397">97</cx:pt>
          <cx:pt idx="20398">59</cx:pt>
          <cx:pt idx="20399">83</cx:pt>
          <cx:pt idx="20400">57</cx:pt>
          <cx:pt idx="20401">30</cx:pt>
          <cx:pt idx="20402">53</cx:pt>
          <cx:pt idx="20403">91</cx:pt>
          <cx:pt idx="20404">60</cx:pt>
          <cx:pt idx="20405">21</cx:pt>
          <cx:pt idx="20406">61</cx:pt>
          <cx:pt idx="20407">20</cx:pt>
          <cx:pt idx="20408">82</cx:pt>
          <cx:pt idx="20409">75</cx:pt>
          <cx:pt idx="20410">36</cx:pt>
          <cx:pt idx="20411">86</cx:pt>
          <cx:pt idx="20412">74</cx:pt>
          <cx:pt idx="20413">1</cx:pt>
          <cx:pt idx="20414">22</cx:pt>
          <cx:pt idx="20415">54</cx:pt>
          <cx:pt idx="20416">43</cx:pt>
          <cx:pt idx="20417">72</cx:pt>
          <cx:pt idx="20418">89</cx:pt>
          <cx:pt idx="20419">55</cx:pt>
          <cx:pt idx="20420">92</cx:pt>
          <cx:pt idx="20421">34</cx:pt>
          <cx:pt idx="20422">71</cx:pt>
          <cx:pt idx="20423">94</cx:pt>
          <cx:pt idx="20424">10</cx:pt>
          <cx:pt idx="20425">22</cx:pt>
          <cx:pt idx="20426">58</cx:pt>
          <cx:pt idx="20427">32</cx:pt>
          <cx:pt idx="20428">18</cx:pt>
          <cx:pt idx="20429">38</cx:pt>
          <cx:pt idx="20430">86</cx:pt>
          <cx:pt idx="20431">73</cx:pt>
          <cx:pt idx="20432">44</cx:pt>
          <cx:pt idx="20433">32</cx:pt>
          <cx:pt idx="20434">87</cx:pt>
          <cx:pt idx="20435">79</cx:pt>
          <cx:pt idx="20436">3</cx:pt>
          <cx:pt idx="20437">66</cx:pt>
          <cx:pt idx="20438">47</cx:pt>
          <cx:pt idx="20439">88</cx:pt>
          <cx:pt idx="20440">69</cx:pt>
          <cx:pt idx="20441">43</cx:pt>
          <cx:pt idx="20442">33</cx:pt>
          <cx:pt idx="20443">92</cx:pt>
          <cx:pt idx="20444">57</cx:pt>
          <cx:pt idx="20445">90</cx:pt>
          <cx:pt idx="20446">45</cx:pt>
          <cx:pt idx="20447">36</cx:pt>
          <cx:pt idx="20448">63</cx:pt>
          <cx:pt idx="20449">84</cx:pt>
          <cx:pt idx="20450">86</cx:pt>
          <cx:pt idx="20451">53</cx:pt>
          <cx:pt idx="20452">94</cx:pt>
          <cx:pt idx="20453">26</cx:pt>
          <cx:pt idx="20454">91</cx:pt>
          <cx:pt idx="20455">61</cx:pt>
          <cx:pt idx="20456">92</cx:pt>
          <cx:pt idx="20457">4</cx:pt>
          <cx:pt idx="20458">96</cx:pt>
          <cx:pt idx="20459">5</cx:pt>
          <cx:pt idx="20460">54</cx:pt>
          <cx:pt idx="20461">37</cx:pt>
          <cx:pt idx="20462">29</cx:pt>
          <cx:pt idx="20463">56</cx:pt>
          <cx:pt idx="20464">40</cx:pt>
          <cx:pt idx="20465">5</cx:pt>
          <cx:pt idx="20466">11</cx:pt>
          <cx:pt idx="20467">100</cx:pt>
          <cx:pt idx="20468">47</cx:pt>
          <cx:pt idx="20469">30</cx:pt>
          <cx:pt idx="20470">1</cx:pt>
          <cx:pt idx="20471">91</cx:pt>
          <cx:pt idx="20472">48</cx:pt>
          <cx:pt idx="20473">74</cx:pt>
          <cx:pt idx="20474">16</cx:pt>
          <cx:pt idx="20475">84</cx:pt>
          <cx:pt idx="20476">65</cx:pt>
          <cx:pt idx="20477">60</cx:pt>
          <cx:pt idx="20478">43</cx:pt>
          <cx:pt idx="20479">56</cx:pt>
          <cx:pt idx="20480">81</cx:pt>
          <cx:pt idx="20481">34</cx:pt>
          <cx:pt idx="20482">91</cx:pt>
          <cx:pt idx="20483">40</cx:pt>
          <cx:pt idx="20484">18</cx:pt>
          <cx:pt idx="20485">97</cx:pt>
          <cx:pt idx="20486">9</cx:pt>
          <cx:pt idx="20487">10</cx:pt>
          <cx:pt idx="20488">4</cx:pt>
          <cx:pt idx="20489">54</cx:pt>
          <cx:pt idx="20490">79</cx:pt>
          <cx:pt idx="20491">41</cx:pt>
          <cx:pt idx="20492">47</cx:pt>
          <cx:pt idx="20493">95</cx:pt>
          <cx:pt idx="20494">84</cx:pt>
          <cx:pt idx="20495">1</cx:pt>
          <cx:pt idx="20496">83</cx:pt>
          <cx:pt idx="20497">100</cx:pt>
          <cx:pt idx="20498">43</cx:pt>
          <cx:pt idx="20499">37</cx:pt>
          <cx:pt idx="20500">46</cx:pt>
          <cx:pt idx="20501">53</cx:pt>
          <cx:pt idx="20502">48</cx:pt>
          <cx:pt idx="20503">25</cx:pt>
          <cx:pt idx="20504">17</cx:pt>
          <cx:pt idx="20505">67</cx:pt>
          <cx:pt idx="20506">22</cx:pt>
          <cx:pt idx="20507">53</cx:pt>
          <cx:pt idx="20508">68</cx:pt>
          <cx:pt idx="20509">73</cx:pt>
          <cx:pt idx="20510">63</cx:pt>
          <cx:pt idx="20511">100</cx:pt>
          <cx:pt idx="20512">88</cx:pt>
          <cx:pt idx="20513">80</cx:pt>
          <cx:pt idx="20514">40</cx:pt>
          <cx:pt idx="20515">93</cx:pt>
          <cx:pt idx="20516">54</cx:pt>
          <cx:pt idx="20517">98</cx:pt>
          <cx:pt idx="20518">91</cx:pt>
          <cx:pt idx="20519">61</cx:pt>
          <cx:pt idx="20520">4</cx:pt>
          <cx:pt idx="20521">97</cx:pt>
          <cx:pt idx="20522">19</cx:pt>
          <cx:pt idx="20523">50</cx:pt>
          <cx:pt idx="20524">99</cx:pt>
          <cx:pt idx="20525">38</cx:pt>
          <cx:pt idx="20526">68</cx:pt>
          <cx:pt idx="20527">44</cx:pt>
          <cx:pt idx="20528">74</cx:pt>
          <cx:pt idx="20529">83</cx:pt>
          <cx:pt idx="20530">71</cx:pt>
          <cx:pt idx="20531">31</cx:pt>
          <cx:pt idx="20532">58</cx:pt>
          <cx:pt idx="20533">16</cx:pt>
          <cx:pt idx="20534">15</cx:pt>
          <cx:pt idx="20535">22</cx:pt>
          <cx:pt idx="20536">38</cx:pt>
          <cx:pt idx="20537">31</cx:pt>
          <cx:pt idx="20538">91</cx:pt>
          <cx:pt idx="20539">1</cx:pt>
          <cx:pt idx="20540">82</cx:pt>
          <cx:pt idx="20541">27</cx:pt>
          <cx:pt idx="20542">7</cx:pt>
          <cx:pt idx="20543">41</cx:pt>
          <cx:pt idx="20544">90</cx:pt>
          <cx:pt idx="20545">93</cx:pt>
          <cx:pt idx="20546">87</cx:pt>
          <cx:pt idx="20547">45</cx:pt>
          <cx:pt idx="20548">72</cx:pt>
          <cx:pt idx="20549">42</cx:pt>
          <cx:pt idx="20550">6</cx:pt>
          <cx:pt idx="20551">36</cx:pt>
          <cx:pt idx="20552">68</cx:pt>
          <cx:pt idx="20553">53</cx:pt>
          <cx:pt idx="20554">10</cx:pt>
          <cx:pt idx="20555">39</cx:pt>
          <cx:pt idx="20556">49</cx:pt>
          <cx:pt idx="20557">97</cx:pt>
          <cx:pt idx="20558">17</cx:pt>
          <cx:pt idx="20559">60</cx:pt>
          <cx:pt idx="20560">93</cx:pt>
          <cx:pt idx="20561">87</cx:pt>
          <cx:pt idx="20562">37</cx:pt>
          <cx:pt idx="20563">15</cx:pt>
          <cx:pt idx="20564">41</cx:pt>
          <cx:pt idx="20565">70</cx:pt>
          <cx:pt idx="20566">29</cx:pt>
          <cx:pt idx="20567">42</cx:pt>
          <cx:pt idx="20568">45</cx:pt>
          <cx:pt idx="20569">62</cx:pt>
          <cx:pt idx="20570">53</cx:pt>
          <cx:pt idx="20571">48</cx:pt>
          <cx:pt idx="20572">80</cx:pt>
          <cx:pt idx="20573">96</cx:pt>
          <cx:pt idx="20574">95</cx:pt>
          <cx:pt idx="20575">81</cx:pt>
          <cx:pt idx="20576">13</cx:pt>
          <cx:pt idx="20577">26</cx:pt>
          <cx:pt idx="20578">23</cx:pt>
          <cx:pt idx="20579">14</cx:pt>
          <cx:pt idx="20580">47</cx:pt>
          <cx:pt idx="20581">62</cx:pt>
          <cx:pt idx="20582">36</cx:pt>
          <cx:pt idx="20583">79</cx:pt>
          <cx:pt idx="20584">15</cx:pt>
          <cx:pt idx="20585">76</cx:pt>
          <cx:pt idx="20586">38</cx:pt>
          <cx:pt idx="20587">53</cx:pt>
          <cx:pt idx="20588">2</cx:pt>
          <cx:pt idx="20589">90</cx:pt>
          <cx:pt idx="20590">16</cx:pt>
          <cx:pt idx="20591">56</cx:pt>
          <cx:pt idx="20592">46</cx:pt>
          <cx:pt idx="20593">52</cx:pt>
          <cx:pt idx="20594">6</cx:pt>
          <cx:pt idx="20595">59</cx:pt>
          <cx:pt idx="20596">49</cx:pt>
          <cx:pt idx="20597">26</cx:pt>
          <cx:pt idx="20598">75</cx:pt>
          <cx:pt idx="20599">73</cx:pt>
          <cx:pt idx="20600">57</cx:pt>
          <cx:pt idx="20601">65</cx:pt>
          <cx:pt idx="20602">34</cx:pt>
          <cx:pt idx="20603">10</cx:pt>
          <cx:pt idx="20604">86</cx:pt>
          <cx:pt idx="20605">56</cx:pt>
          <cx:pt idx="20606">77</cx:pt>
          <cx:pt idx="20607">94</cx:pt>
          <cx:pt idx="20608">95</cx:pt>
          <cx:pt idx="20609">9</cx:pt>
          <cx:pt idx="20610">60</cx:pt>
          <cx:pt idx="20611">86</cx:pt>
          <cx:pt idx="20612">62</cx:pt>
          <cx:pt idx="20613">15</cx:pt>
          <cx:pt idx="20614">79</cx:pt>
          <cx:pt idx="20615">73</cx:pt>
          <cx:pt idx="20616">75</cx:pt>
          <cx:pt idx="20617">80</cx:pt>
          <cx:pt idx="20618">67</cx:pt>
          <cx:pt idx="20619">50</cx:pt>
          <cx:pt idx="20620">81</cx:pt>
          <cx:pt idx="20621">24</cx:pt>
          <cx:pt idx="20622">46</cx:pt>
          <cx:pt idx="20623">7</cx:pt>
          <cx:pt idx="20624">96</cx:pt>
          <cx:pt idx="20625">48</cx:pt>
          <cx:pt idx="20626">66</cx:pt>
          <cx:pt idx="20627">67</cx:pt>
          <cx:pt idx="20628">62</cx:pt>
          <cx:pt idx="20629">59</cx:pt>
          <cx:pt idx="20630">64</cx:pt>
          <cx:pt idx="20631">84</cx:pt>
          <cx:pt idx="20632">38</cx:pt>
          <cx:pt idx="20633">33</cx:pt>
          <cx:pt idx="20634">35</cx:pt>
          <cx:pt idx="20635">72</cx:pt>
          <cx:pt idx="20636">45</cx:pt>
          <cx:pt idx="20637">6</cx:pt>
          <cx:pt idx="20638">65</cx:pt>
          <cx:pt idx="20639">47</cx:pt>
          <cx:pt idx="20640">72</cx:pt>
          <cx:pt idx="20641">88</cx:pt>
          <cx:pt idx="20642">55</cx:pt>
          <cx:pt idx="20643">7</cx:pt>
          <cx:pt idx="20644">57</cx:pt>
          <cx:pt idx="20645">23</cx:pt>
          <cx:pt idx="20646">62</cx:pt>
          <cx:pt idx="20647">86</cx:pt>
          <cx:pt idx="20648">28</cx:pt>
          <cx:pt idx="20649">90</cx:pt>
          <cx:pt idx="20650">21</cx:pt>
          <cx:pt idx="20651">77</cx:pt>
          <cx:pt idx="20652">79</cx:pt>
          <cx:pt idx="20653">22</cx:pt>
          <cx:pt idx="20654">8</cx:pt>
          <cx:pt idx="20655">23</cx:pt>
          <cx:pt idx="20656">45</cx:pt>
          <cx:pt idx="20657">56</cx:pt>
          <cx:pt idx="20658">16</cx:pt>
          <cx:pt idx="20659">67</cx:pt>
          <cx:pt idx="20660">37</cx:pt>
          <cx:pt idx="20661">98</cx:pt>
          <cx:pt idx="20662">72</cx:pt>
          <cx:pt idx="20663">18</cx:pt>
          <cx:pt idx="20664">25</cx:pt>
          <cx:pt idx="20665">21</cx:pt>
          <cx:pt idx="20666">90</cx:pt>
          <cx:pt idx="20667">86</cx:pt>
          <cx:pt idx="20668">93</cx:pt>
          <cx:pt idx="20669">61</cx:pt>
          <cx:pt idx="20670">73</cx:pt>
          <cx:pt idx="20671">57</cx:pt>
          <cx:pt idx="20672">95</cx:pt>
          <cx:pt idx="20673">2</cx:pt>
          <cx:pt idx="20674">97</cx:pt>
          <cx:pt idx="20675">22</cx:pt>
          <cx:pt idx="20676">1</cx:pt>
          <cx:pt idx="20677">77</cx:pt>
          <cx:pt idx="20678">87</cx:pt>
          <cx:pt idx="20679">42</cx:pt>
          <cx:pt idx="20680">49</cx:pt>
          <cx:pt idx="20681">74</cx:pt>
          <cx:pt idx="20682">48</cx:pt>
          <cx:pt idx="20683">51</cx:pt>
          <cx:pt idx="20684">44</cx:pt>
          <cx:pt idx="20685">98</cx:pt>
          <cx:pt idx="20686">45</cx:pt>
          <cx:pt idx="20687">52</cx:pt>
          <cx:pt idx="20688">97</cx:pt>
          <cx:pt idx="20689">32</cx:pt>
          <cx:pt idx="20690">7</cx:pt>
          <cx:pt idx="20691">92</cx:pt>
          <cx:pt idx="20692">42</cx:pt>
          <cx:pt idx="20693">62</cx:pt>
          <cx:pt idx="20694">44</cx:pt>
          <cx:pt idx="20695">15</cx:pt>
          <cx:pt idx="20696">73</cx:pt>
          <cx:pt idx="20697">67</cx:pt>
          <cx:pt idx="20698">20</cx:pt>
          <cx:pt idx="20699">11</cx:pt>
          <cx:pt idx="20700">39</cx:pt>
          <cx:pt idx="20701">32</cx:pt>
          <cx:pt idx="20702">60</cx:pt>
          <cx:pt idx="20703">40</cx:pt>
          <cx:pt idx="20704">62</cx:pt>
          <cx:pt idx="20705">83</cx:pt>
          <cx:pt idx="20706">76</cx:pt>
          <cx:pt idx="20707">35</cx:pt>
          <cx:pt idx="20708">30</cx:pt>
          <cx:pt idx="20709">25</cx:pt>
          <cx:pt idx="20710">61</cx:pt>
          <cx:pt idx="20711">7</cx:pt>
          <cx:pt idx="20712">20</cx:pt>
          <cx:pt idx="20713">80</cx:pt>
          <cx:pt idx="20714">90</cx:pt>
          <cx:pt idx="20715">33</cx:pt>
          <cx:pt idx="20716">2</cx:pt>
          <cx:pt idx="20717">42</cx:pt>
          <cx:pt idx="20718">82</cx:pt>
          <cx:pt idx="20719">81</cx:pt>
          <cx:pt idx="20720">85</cx:pt>
          <cx:pt idx="20721">29</cx:pt>
          <cx:pt idx="20722">78</cx:pt>
          <cx:pt idx="20723">45</cx:pt>
          <cx:pt idx="20724">97</cx:pt>
          <cx:pt idx="20725">44</cx:pt>
          <cx:pt idx="20726">6</cx:pt>
          <cx:pt idx="20727">56</cx:pt>
          <cx:pt idx="20728">83</cx:pt>
          <cx:pt idx="20729">4</cx:pt>
          <cx:pt idx="20730">59</cx:pt>
          <cx:pt idx="20731">47</cx:pt>
          <cx:pt idx="20732">92</cx:pt>
          <cx:pt idx="20733">21</cx:pt>
          <cx:pt idx="20734">46</cx:pt>
          <cx:pt idx="20735">81</cx:pt>
          <cx:pt idx="20736">10</cx:pt>
          <cx:pt idx="20737">15</cx:pt>
          <cx:pt idx="20738">43</cx:pt>
          <cx:pt idx="20739">31</cx:pt>
          <cx:pt idx="20740">88</cx:pt>
          <cx:pt idx="20741">91</cx:pt>
          <cx:pt idx="20742">73</cx:pt>
          <cx:pt idx="20743">80</cx:pt>
          <cx:pt idx="20744">37</cx:pt>
          <cx:pt idx="20745">95</cx:pt>
          <cx:pt idx="20746">27</cx:pt>
          <cx:pt idx="20747">82</cx:pt>
          <cx:pt idx="20748">39</cx:pt>
          <cx:pt idx="20749">74</cx:pt>
          <cx:pt idx="20750">94</cx:pt>
          <cx:pt idx="20751">65</cx:pt>
          <cx:pt idx="20752">1</cx:pt>
          <cx:pt idx="20753">24</cx:pt>
          <cx:pt idx="20754">23</cx:pt>
          <cx:pt idx="20755">8</cx:pt>
          <cx:pt idx="20756">47</cx:pt>
          <cx:pt idx="20757">66</cx:pt>
          <cx:pt idx="20758">86</cx:pt>
          <cx:pt idx="20759">37</cx:pt>
          <cx:pt idx="20760">97</cx:pt>
          <cx:pt idx="20761">64</cx:pt>
          <cx:pt idx="20762">74</cx:pt>
          <cx:pt idx="20763">12</cx:pt>
          <cx:pt idx="20764">3</cx:pt>
          <cx:pt idx="20765">38</cx:pt>
          <cx:pt idx="20766">44</cx:pt>
          <cx:pt idx="20767">34</cx:pt>
          <cx:pt idx="20768">65</cx:pt>
          <cx:pt idx="20769">71</cx:pt>
          <cx:pt idx="20770">19</cx:pt>
          <cx:pt idx="20771">66</cx:pt>
          <cx:pt idx="20772">75</cx:pt>
          <cx:pt idx="20773">82</cx:pt>
          <cx:pt idx="20774">14</cx:pt>
          <cx:pt idx="20775">96</cx:pt>
          <cx:pt idx="20776">88</cx:pt>
          <cx:pt idx="20777">86</cx:pt>
          <cx:pt idx="20778">71</cx:pt>
          <cx:pt idx="20779">93</cx:pt>
          <cx:pt idx="20780">10</cx:pt>
          <cx:pt idx="20781">52</cx:pt>
          <cx:pt idx="20782">75</cx:pt>
          <cx:pt idx="20783">18</cx:pt>
          <cx:pt idx="20784">46</cx:pt>
          <cx:pt idx="20785">80</cx:pt>
          <cx:pt idx="20786">30</cx:pt>
          <cx:pt idx="20787">28</cx:pt>
          <cx:pt idx="20788">24</cx:pt>
          <cx:pt idx="20789">20</cx:pt>
          <cx:pt idx="20790">52</cx:pt>
          <cx:pt idx="20791">50</cx:pt>
          <cx:pt idx="20792">60</cx:pt>
          <cx:pt idx="20793">2</cx:pt>
          <cx:pt idx="20794">53</cx:pt>
          <cx:pt idx="20795">9</cx:pt>
          <cx:pt idx="20796">64</cx:pt>
          <cx:pt idx="20797">11</cx:pt>
          <cx:pt idx="20798">99</cx:pt>
          <cx:pt idx="20799">38</cx:pt>
          <cx:pt idx="20800">41</cx:pt>
          <cx:pt idx="20801">24</cx:pt>
          <cx:pt idx="20802">20</cx:pt>
          <cx:pt idx="20803">88</cx:pt>
          <cx:pt idx="20804">23</cx:pt>
          <cx:pt idx="20805">90</cx:pt>
          <cx:pt idx="20806">64</cx:pt>
          <cx:pt idx="20807">96</cx:pt>
          <cx:pt idx="20808">37</cx:pt>
          <cx:pt idx="20809">83</cx:pt>
          <cx:pt idx="20810">47</cx:pt>
          <cx:pt idx="20811">73</cx:pt>
          <cx:pt idx="20812">86</cx:pt>
          <cx:pt idx="20813">66</cx:pt>
          <cx:pt idx="20814">36</cx:pt>
          <cx:pt idx="20815">68</cx:pt>
          <cx:pt idx="20816">72</cx:pt>
          <cx:pt idx="20817">74</cx:pt>
          <cx:pt idx="20818">11</cx:pt>
          <cx:pt idx="20819">52</cx:pt>
          <cx:pt idx="20820">45</cx:pt>
          <cx:pt idx="20821">75</cx:pt>
          <cx:pt idx="20822">57</cx:pt>
          <cx:pt idx="20823">35</cx:pt>
          <cx:pt idx="20824">77</cx:pt>
          <cx:pt idx="20825">5</cx:pt>
          <cx:pt idx="20826">29</cx:pt>
          <cx:pt idx="20827">41</cx:pt>
          <cx:pt idx="20828">46</cx:pt>
          <cx:pt idx="20829">94</cx:pt>
          <cx:pt idx="20830">30</cx:pt>
          <cx:pt idx="20831">1</cx:pt>
          <cx:pt idx="20832">63</cx:pt>
          <cx:pt idx="20833">56</cx:pt>
          <cx:pt idx="20834">53</cx:pt>
          <cx:pt idx="20835">75</cx:pt>
          <cx:pt idx="20836">86</cx:pt>
          <cx:pt idx="20837">36</cx:pt>
          <cx:pt idx="20838">74</cx:pt>
          <cx:pt idx="20839">34</cx:pt>
          <cx:pt idx="20840">67</cx:pt>
          <cx:pt idx="20841">31</cx:pt>
          <cx:pt idx="20842">82</cx:pt>
          <cx:pt idx="20843">3</cx:pt>
          <cx:pt idx="20844">76</cx:pt>
          <cx:pt idx="20845">50</cx:pt>
          <cx:pt idx="20846">80</cx:pt>
          <cx:pt idx="20847">30</cx:pt>
          <cx:pt idx="20848">16</cx:pt>
          <cx:pt idx="20849">41</cx:pt>
          <cx:pt idx="20850">56</cx:pt>
          <cx:pt idx="20851">86</cx:pt>
          <cx:pt idx="20852">67</cx:pt>
          <cx:pt idx="20853">63</cx:pt>
          <cx:pt idx="20854">61</cx:pt>
          <cx:pt idx="20855">48</cx:pt>
          <cx:pt idx="20856">49</cx:pt>
          <cx:pt idx="20857">90</cx:pt>
          <cx:pt idx="20858">94</cx:pt>
          <cx:pt idx="20859">26</cx:pt>
          <cx:pt idx="20860">35</cx:pt>
          <cx:pt idx="20861">64</cx:pt>
          <cx:pt idx="20862">17</cx:pt>
          <cx:pt idx="20863">65</cx:pt>
          <cx:pt idx="20864">36</cx:pt>
          <cx:pt idx="20865">97</cx:pt>
          <cx:pt idx="20866">63</cx:pt>
          <cx:pt idx="20867">21</cx:pt>
          <cx:pt idx="20868">16</cx:pt>
          <cx:pt idx="20869">41</cx:pt>
          <cx:pt idx="20870">40</cx:pt>
          <cx:pt idx="20871">59</cx:pt>
          <cx:pt idx="20872">81</cx:pt>
          <cx:pt idx="20873">98</cx:pt>
          <cx:pt idx="20874">79</cx:pt>
          <cx:pt idx="20875">45</cx:pt>
          <cx:pt idx="20876">88</cx:pt>
          <cx:pt idx="20877">58</cx:pt>
          <cx:pt idx="20878">50</cx:pt>
          <cx:pt idx="20879">94</cx:pt>
          <cx:pt idx="20880">96</cx:pt>
          <cx:pt idx="20881">12</cx:pt>
          <cx:pt idx="20882">66</cx:pt>
          <cx:pt idx="20883">27</cx:pt>
          <cx:pt idx="20884">88</cx:pt>
          <cx:pt idx="20885">57</cx:pt>
          <cx:pt idx="20886">5</cx:pt>
          <cx:pt idx="20887">94</cx:pt>
          <cx:pt idx="20888">72</cx:pt>
          <cx:pt idx="20889">90</cx:pt>
          <cx:pt idx="20890">34</cx:pt>
          <cx:pt idx="20891">95</cx:pt>
          <cx:pt idx="20892">46</cx:pt>
          <cx:pt idx="20893">31</cx:pt>
          <cx:pt idx="20894">36</cx:pt>
          <cx:pt idx="20895">77</cx:pt>
          <cx:pt idx="20896">2</cx:pt>
          <cx:pt idx="20897">86</cx:pt>
          <cx:pt idx="20898">23</cx:pt>
          <cx:pt idx="20899">74</cx:pt>
          <cx:pt idx="20900">97</cx:pt>
          <cx:pt idx="20901">22</cx:pt>
          <cx:pt idx="20902">95</cx:pt>
          <cx:pt idx="20903">13</cx:pt>
          <cx:pt idx="20904">65</cx:pt>
          <cx:pt idx="20905">30</cx:pt>
          <cx:pt idx="20906">17</cx:pt>
          <cx:pt idx="20907">79</cx:pt>
          <cx:pt idx="20908">1</cx:pt>
          <cx:pt idx="20909">7</cx:pt>
          <cx:pt idx="20910">28</cx:pt>
          <cx:pt idx="20911">63</cx:pt>
          <cx:pt idx="20912">45</cx:pt>
          <cx:pt idx="20913">75</cx:pt>
          <cx:pt idx="20914">99</cx:pt>
          <cx:pt idx="20915">65</cx:pt>
          <cx:pt idx="20916">26</cx:pt>
          <cx:pt idx="20917">71</cx:pt>
          <cx:pt idx="20918">54</cx:pt>
          <cx:pt idx="20919">94</cx:pt>
          <cx:pt idx="20920">47</cx:pt>
          <cx:pt idx="20921">77</cx:pt>
          <cx:pt idx="20922">53</cx:pt>
          <cx:pt idx="20923">58</cx:pt>
          <cx:pt idx="20924">80</cx:pt>
          <cx:pt idx="20925">38</cx:pt>
          <cx:pt idx="20926">73</cx:pt>
          <cx:pt idx="20927">42</cx:pt>
          <cx:pt idx="20928">23</cx:pt>
          <cx:pt idx="20929">43</cx:pt>
          <cx:pt idx="20930">27</cx:pt>
          <cx:pt idx="20931">24</cx:pt>
          <cx:pt idx="20932">47</cx:pt>
          <cx:pt idx="20933">49</cx:pt>
          <cx:pt idx="20934">86</cx:pt>
          <cx:pt idx="20935">56</cx:pt>
          <cx:pt idx="20936">32</cx:pt>
          <cx:pt idx="20937">80</cx:pt>
          <cx:pt idx="20938">31</cx:pt>
          <cx:pt idx="20939">85</cx:pt>
          <cx:pt idx="20940">92</cx:pt>
          <cx:pt idx="20941">29</cx:pt>
          <cx:pt idx="20942">36</cx:pt>
          <cx:pt idx="20943">98</cx:pt>
          <cx:pt idx="20944">66</cx:pt>
          <cx:pt idx="20945">34</cx:pt>
          <cx:pt idx="20946">68</cx:pt>
          <cx:pt idx="20947">21</cx:pt>
          <cx:pt idx="20948">12</cx:pt>
          <cx:pt idx="20949">49</cx:pt>
          <cx:pt idx="20950">74</cx:pt>
          <cx:pt idx="20951">87</cx:pt>
          <cx:pt idx="20952">58</cx:pt>
          <cx:pt idx="20953">57</cx:pt>
          <cx:pt idx="20954">14</cx:pt>
          <cx:pt idx="20955">59</cx:pt>
          <cx:pt idx="20956">48</cx:pt>
          <cx:pt idx="20957">76</cx:pt>
          <cx:pt idx="20958">61</cx:pt>
          <cx:pt idx="20959">32</cx:pt>
          <cx:pt idx="20960">52</cx:pt>
          <cx:pt idx="20961">90</cx:pt>
          <cx:pt idx="20962">41</cx:pt>
          <cx:pt idx="20963">67</cx:pt>
          <cx:pt idx="20964">49</cx:pt>
          <cx:pt idx="20965">26</cx:pt>
          <cx:pt idx="20966">35</cx:pt>
          <cx:pt idx="20967">50</cx:pt>
          <cx:pt idx="20968">45</cx:pt>
          <cx:pt idx="20969">85</cx:pt>
          <cx:pt idx="20970">37</cx:pt>
          <cx:pt idx="20971">55</cx:pt>
          <cx:pt idx="20972">97</cx:pt>
          <cx:pt idx="20973">17</cx:pt>
          <cx:pt idx="20974">36</cx:pt>
          <cx:pt idx="20975">92</cx:pt>
          <cx:pt idx="20976">63</cx:pt>
          <cx:pt idx="20977">54</cx:pt>
          <cx:pt idx="20978">48</cx:pt>
          <cx:pt idx="20979">68</cx:pt>
          <cx:pt idx="20980">29</cx:pt>
          <cx:pt idx="20981">78</cx:pt>
          <cx:pt idx="20982">38</cx:pt>
          <cx:pt idx="20983">24</cx:pt>
          <cx:pt idx="20984">1</cx:pt>
          <cx:pt idx="20985">57</cx:pt>
          <cx:pt idx="20986">89</cx:pt>
          <cx:pt idx="20987">5</cx:pt>
          <cx:pt idx="20988">21</cx:pt>
          <cx:pt idx="20989">53</cx:pt>
          <cx:pt idx="20990">34</cx:pt>
          <cx:pt idx="20991">88</cx:pt>
          <cx:pt idx="20992">65</cx:pt>
          <cx:pt idx="20993">12</cx:pt>
          <cx:pt idx="20994">50</cx:pt>
          <cx:pt idx="20995">79</cx:pt>
          <cx:pt idx="20996">90</cx:pt>
          <cx:pt idx="20997">72</cx:pt>
          <cx:pt idx="20998">98</cx:pt>
          <cx:pt idx="20999">56</cx:pt>
          <cx:pt idx="21000">71</cx:pt>
          <cx:pt idx="21001">67</cx:pt>
          <cx:pt idx="21002">11</cx:pt>
          <cx:pt idx="21003">88</cx:pt>
          <cx:pt idx="21004">77</cx:pt>
          <cx:pt idx="21005">12</cx:pt>
          <cx:pt idx="21006">47</cx:pt>
          <cx:pt idx="21007">80</cx:pt>
          <cx:pt idx="21008">33</cx:pt>
          <cx:pt idx="21009">27</cx:pt>
          <cx:pt idx="21010">72</cx:pt>
          <cx:pt idx="21011">22</cx:pt>
          <cx:pt idx="21012">8</cx:pt>
          <cx:pt idx="21013">28</cx:pt>
          <cx:pt idx="21014">35</cx:pt>
          <cx:pt idx="21015">59</cx:pt>
          <cx:pt idx="21016">80</cx:pt>
          <cx:pt idx="21017">96</cx:pt>
          <cx:pt idx="21018">7</cx:pt>
          <cx:pt idx="21019">28</cx:pt>
          <cx:pt idx="21020">95</cx:pt>
          <cx:pt idx="21021">68</cx:pt>
          <cx:pt idx="21022">47</cx:pt>
          <cx:pt idx="21023">4</cx:pt>
          <cx:pt idx="21024">9</cx:pt>
          <cx:pt idx="21025">26</cx:pt>
          <cx:pt idx="21026">41</cx:pt>
          <cx:pt idx="21027">48</cx:pt>
          <cx:pt idx="21028">77</cx:pt>
          <cx:pt idx="21029">45</cx:pt>
          <cx:pt idx="21030">24</cx:pt>
          <cx:pt idx="21031">40</cx:pt>
          <cx:pt idx="21032">84</cx:pt>
          <cx:pt idx="21033">48</cx:pt>
          <cx:pt idx="21034">32</cx:pt>
          <cx:pt idx="21035">37</cx:pt>
          <cx:pt idx="21036">10</cx:pt>
          <cx:pt idx="21037">15</cx:pt>
          <cx:pt idx="21038">86</cx:pt>
          <cx:pt idx="21039">20</cx:pt>
          <cx:pt idx="21040">82</cx:pt>
          <cx:pt idx="21041">70</cx:pt>
          <cx:pt idx="21042">34</cx:pt>
          <cx:pt idx="21043">11</cx:pt>
          <cx:pt idx="21044">85</cx:pt>
          <cx:pt idx="21045">55</cx:pt>
          <cx:pt idx="21046">81</cx:pt>
          <cx:pt idx="21047">23</cx:pt>
          <cx:pt idx="21048">47</cx:pt>
          <cx:pt idx="21049">2</cx:pt>
          <cx:pt idx="21050">22</cx:pt>
          <cx:pt idx="21051">33</cx:pt>
          <cx:pt idx="21052">91</cx:pt>
          <cx:pt idx="21053">12</cx:pt>
          <cx:pt idx="21054">100</cx:pt>
          <cx:pt idx="21055">10</cx:pt>
          <cx:pt idx="21056">39</cx:pt>
          <cx:pt idx="21057">56</cx:pt>
          <cx:pt idx="21058">88</cx:pt>
          <cx:pt idx="21059">89</cx:pt>
          <cx:pt idx="21060">26</cx:pt>
          <cx:pt idx="21061">39</cx:pt>
          <cx:pt idx="21062">69</cx:pt>
          <cx:pt idx="21063">68</cx:pt>
          <cx:pt idx="21064">48</cx:pt>
          <cx:pt idx="21065">30</cx:pt>
          <cx:pt idx="21066">24</cx:pt>
          <cx:pt idx="21067">81</cx:pt>
          <cx:pt idx="21068">71</cx:pt>
          <cx:pt idx="21069">97</cx:pt>
          <cx:pt idx="21070">9</cx:pt>
          <cx:pt idx="21071">47</cx:pt>
          <cx:pt idx="21072">46</cx:pt>
          <cx:pt idx="21073">86</cx:pt>
          <cx:pt idx="21074">59</cx:pt>
          <cx:pt idx="21075">20</cx:pt>
          <cx:pt idx="21076">68</cx:pt>
          <cx:pt idx="21077">40</cx:pt>
          <cx:pt idx="21078">45</cx:pt>
          <cx:pt idx="21079">63</cx:pt>
          <cx:pt idx="21080">41</cx:pt>
          <cx:pt idx="21081">8</cx:pt>
          <cx:pt idx="21082">33</cx:pt>
          <cx:pt idx="21083">29</cx:pt>
          <cx:pt idx="21084">47</cx:pt>
          <cx:pt idx="21085">57</cx:pt>
          <cx:pt idx="21086">36</cx:pt>
          <cx:pt idx="21087">28</cx:pt>
          <cx:pt idx="21088">71</cx:pt>
          <cx:pt idx="21089">62</cx:pt>
          <cx:pt idx="21090">80</cx:pt>
          <cx:pt idx="21091">57</cx:pt>
          <cx:pt idx="21092">82</cx:pt>
          <cx:pt idx="21093">50</cx:pt>
          <cx:pt idx="21094">30</cx:pt>
          <cx:pt idx="21095">88</cx:pt>
          <cx:pt idx="21096">32</cx:pt>
          <cx:pt idx="21097">44</cx:pt>
          <cx:pt idx="21098">66</cx:pt>
          <cx:pt idx="21099">29</cx:pt>
          <cx:pt idx="21100">2</cx:pt>
          <cx:pt idx="21101">58</cx:pt>
          <cx:pt idx="21102">78</cx:pt>
          <cx:pt idx="21103">65</cx:pt>
          <cx:pt idx="21104">91</cx:pt>
          <cx:pt idx="21105">7</cx:pt>
          <cx:pt idx="21106">95</cx:pt>
          <cx:pt idx="21107">69</cx:pt>
          <cx:pt idx="21108">21</cx:pt>
          <cx:pt idx="21109">13</cx:pt>
          <cx:pt idx="21110">27</cx:pt>
          <cx:pt idx="21111">35</cx:pt>
          <cx:pt idx="21112">47</cx:pt>
          <cx:pt idx="21113">74</cx:pt>
          <cx:pt idx="21114">32</cx:pt>
          <cx:pt idx="21115">23</cx:pt>
          <cx:pt idx="21116">43</cx:pt>
          <cx:pt idx="21117">14</cx:pt>
          <cx:pt idx="21118">20</cx:pt>
          <cx:pt idx="21119">59</cx:pt>
          <cx:pt idx="21120">88</cx:pt>
          <cx:pt idx="21121">49</cx:pt>
          <cx:pt idx="21122">91</cx:pt>
          <cx:pt idx="21123">4</cx:pt>
          <cx:pt idx="21124">99</cx:pt>
          <cx:pt idx="21125">2</cx:pt>
          <cx:pt idx="21126">51</cx:pt>
          <cx:pt idx="21127">23</cx:pt>
          <cx:pt idx="21128">81</cx:pt>
          <cx:pt idx="21129">63</cx:pt>
          <cx:pt idx="21130">98</cx:pt>
          <cx:pt idx="21131">85</cx:pt>
          <cx:pt idx="21132">92</cx:pt>
          <cx:pt idx="21133">100</cx:pt>
          <cx:pt idx="21134">78</cx:pt>
          <cx:pt idx="21135">41</cx:pt>
          <cx:pt idx="21136">43</cx:pt>
          <cx:pt idx="21137">56</cx:pt>
          <cx:pt idx="21138">98</cx:pt>
          <cx:pt idx="21139">89</cx:pt>
          <cx:pt idx="21140">31</cx:pt>
          <cx:pt idx="21141">36</cx:pt>
          <cx:pt idx="21142">22</cx:pt>
          <cx:pt idx="21143">99</cx:pt>
          <cx:pt idx="21144">13</cx:pt>
          <cx:pt idx="21145">24</cx:pt>
          <cx:pt idx="21146">29</cx:pt>
          <cx:pt idx="21147">62</cx:pt>
          <cx:pt idx="21148">55</cx:pt>
          <cx:pt idx="21149">6</cx:pt>
          <cx:pt idx="21150">68</cx:pt>
          <cx:pt idx="21151">75</cx:pt>
          <cx:pt idx="21152">73</cx:pt>
          <cx:pt idx="21153">76</cx:pt>
          <cx:pt idx="21154">51</cx:pt>
          <cx:pt idx="21155">58</cx:pt>
          <cx:pt idx="21156">65</cx:pt>
          <cx:pt idx="21157">100</cx:pt>
          <cx:pt idx="21158">57</cx:pt>
          <cx:pt idx="21159">29</cx:pt>
          <cx:pt idx="21160">34</cx:pt>
          <cx:pt idx="21161">48</cx:pt>
          <cx:pt idx="21162">86</cx:pt>
          <cx:pt idx="21163">88</cx:pt>
          <cx:pt idx="21164">18</cx:pt>
          <cx:pt idx="21165">94</cx:pt>
          <cx:pt idx="21166">71</cx:pt>
          <cx:pt idx="21167">89</cx:pt>
          <cx:pt idx="21168">73</cx:pt>
          <cx:pt idx="21169">65</cx:pt>
          <cx:pt idx="21170">27</cx:pt>
          <cx:pt idx="21171">82</cx:pt>
          <cx:pt idx="21172">53</cx:pt>
          <cx:pt idx="21173">50</cx:pt>
          <cx:pt idx="21174">24</cx:pt>
          <cx:pt idx="21175">33</cx:pt>
          <cx:pt idx="21176">63</cx:pt>
          <cx:pt idx="21177">5</cx:pt>
          <cx:pt idx="21178">59</cx:pt>
          <cx:pt idx="21179">15</cx:pt>
          <cx:pt idx="21180">95</cx:pt>
          <cx:pt idx="21181">35</cx:pt>
          <cx:pt idx="21182">93</cx:pt>
          <cx:pt idx="21183">39</cx:pt>
          <cx:pt idx="21184">69</cx:pt>
          <cx:pt idx="21185">20</cx:pt>
          <cx:pt idx="21186">74</cx:pt>
          <cx:pt idx="21187">1</cx:pt>
          <cx:pt idx="21188">15</cx:pt>
          <cx:pt idx="21189">67</cx:pt>
          <cx:pt idx="21190">50</cx:pt>
          <cx:pt idx="21191">79</cx:pt>
          <cx:pt idx="21192">64</cx:pt>
          <cx:pt idx="21193">56</cx:pt>
          <cx:pt idx="21194">14</cx:pt>
          <cx:pt idx="21195">77</cx:pt>
          <cx:pt idx="21196">80</cx:pt>
          <cx:pt idx="21197">34</cx:pt>
          <cx:pt idx="21198">91</cx:pt>
          <cx:pt idx="21199">78</cx:pt>
          <cx:pt idx="21200">86</cx:pt>
          <cx:pt idx="21201">20</cx:pt>
          <cx:pt idx="21202">57</cx:pt>
          <cx:pt idx="21203">73</cx:pt>
          <cx:pt idx="21204">48</cx:pt>
          <cx:pt idx="21205">76</cx:pt>
          <cx:pt idx="21206">56</cx:pt>
          <cx:pt idx="21207">79</cx:pt>
          <cx:pt idx="21208">72</cx:pt>
          <cx:pt idx="21209">64</cx:pt>
          <cx:pt idx="21210">85</cx:pt>
          <cx:pt idx="21211">77</cx:pt>
          <cx:pt idx="21212">88</cx:pt>
          <cx:pt idx="21213">75</cx:pt>
          <cx:pt idx="21214">97</cx:pt>
          <cx:pt idx="21215">23</cx:pt>
          <cx:pt idx="21216">13</cx:pt>
          <cx:pt idx="21217">98</cx:pt>
          <cx:pt idx="21218">87</cx:pt>
          <cx:pt idx="21219">33</cx:pt>
          <cx:pt idx="21220">51</cx:pt>
          <cx:pt idx="21221">59</cx:pt>
          <cx:pt idx="21222">83</cx:pt>
          <cx:pt idx="21223">95</cx:pt>
          <cx:pt idx="21224">19</cx:pt>
          <cx:pt idx="21225">55</cx:pt>
          <cx:pt idx="21226">92</cx:pt>
          <cx:pt idx="21227">11</cx:pt>
          <cx:pt idx="21228">93</cx:pt>
          <cx:pt idx="21229">91</cx:pt>
          <cx:pt idx="21230">25</cx:pt>
          <cx:pt idx="21231">97</cx:pt>
          <cx:pt idx="21232">30</cx:pt>
          <cx:pt idx="21233">40</cx:pt>
          <cx:pt idx="21234">83</cx:pt>
          <cx:pt idx="21235">58</cx:pt>
          <cx:pt idx="21236">29</cx:pt>
          <cx:pt idx="21237">7</cx:pt>
          <cx:pt idx="21238">2</cx:pt>
          <cx:pt idx="21239">46</cx:pt>
          <cx:pt idx="21240">53</cx:pt>
          <cx:pt idx="21241">21</cx:pt>
          <cx:pt idx="21242">77</cx:pt>
          <cx:pt idx="21243">29</cx:pt>
          <cx:pt idx="21244">1</cx:pt>
          <cx:pt idx="21245">32</cx:pt>
          <cx:pt idx="21246">34</cx:pt>
          <cx:pt idx="21247">72</cx:pt>
          <cx:pt idx="21248">40</cx:pt>
          <cx:pt idx="21249">41</cx:pt>
          <cx:pt idx="21250">12</cx:pt>
          <cx:pt idx="21251">59</cx:pt>
          <cx:pt idx="21252">20</cx:pt>
          <cx:pt idx="21253">4</cx:pt>
          <cx:pt idx="21254">7</cx:pt>
          <cx:pt idx="21255">79</cx:pt>
          <cx:pt idx="21256">33</cx:pt>
          <cx:pt idx="21257">12</cx:pt>
          <cx:pt idx="21258">69</cx:pt>
          <cx:pt idx="21259">81</cx:pt>
          <cx:pt idx="21260">31</cx:pt>
          <cx:pt idx="21261">38</cx:pt>
          <cx:pt idx="21262">99</cx:pt>
          <cx:pt idx="21263">59</cx:pt>
          <cx:pt idx="21264">70</cx:pt>
          <cx:pt idx="21265">48</cx:pt>
          <cx:pt idx="21266">83</cx:pt>
          <cx:pt idx="21267">78</cx:pt>
          <cx:pt idx="21268">58</cx:pt>
          <cx:pt idx="21269">6</cx:pt>
          <cx:pt idx="21270">89</cx:pt>
          <cx:pt idx="21271">16</cx:pt>
          <cx:pt idx="21272">93</cx:pt>
          <cx:pt idx="21273">25</cx:pt>
          <cx:pt idx="21274">26</cx:pt>
          <cx:pt idx="21275">75</cx:pt>
          <cx:pt idx="21276">28</cx:pt>
          <cx:pt idx="21277">78</cx:pt>
          <cx:pt idx="21278">61</cx:pt>
          <cx:pt idx="21279">44</cx:pt>
          <cx:pt idx="21280">57</cx:pt>
          <cx:pt idx="21281">43</cx:pt>
          <cx:pt idx="21282">80</cx:pt>
          <cx:pt idx="21283">66</cx:pt>
          <cx:pt idx="21284">30</cx:pt>
          <cx:pt idx="21285">64</cx:pt>
          <cx:pt idx="21286">33</cx:pt>
          <cx:pt idx="21287">28</cx:pt>
          <cx:pt idx="21288">40</cx:pt>
          <cx:pt idx="21289">81</cx:pt>
          <cx:pt idx="21290">88</cx:pt>
          <cx:pt idx="21291">63</cx:pt>
          <cx:pt idx="21292">92</cx:pt>
          <cx:pt idx="21293">98</cx:pt>
          <cx:pt idx="21294">65</cx:pt>
          <cx:pt idx="21295">4</cx:pt>
          <cx:pt idx="21296">29</cx:pt>
          <cx:pt idx="21297">2</cx:pt>
          <cx:pt idx="21298">13</cx:pt>
          <cx:pt idx="21299">97</cx:pt>
          <cx:pt idx="21300">49</cx:pt>
          <cx:pt idx="21301">58</cx:pt>
          <cx:pt idx="21302">57</cx:pt>
          <cx:pt idx="21303">28</cx:pt>
          <cx:pt idx="21304">66</cx:pt>
          <cx:pt idx="21305">86</cx:pt>
          <cx:pt idx="21306">33</cx:pt>
          <cx:pt idx="21307">23</cx:pt>
          <cx:pt idx="21308">69</cx:pt>
          <cx:pt idx="21309">15</cx:pt>
          <cx:pt idx="21310">47</cx:pt>
          <cx:pt idx="21311">27</cx:pt>
          <cx:pt idx="21312">89</cx:pt>
          <cx:pt idx="21313">76</cx:pt>
          <cx:pt idx="21314">88</cx:pt>
          <cx:pt idx="21315">42</cx:pt>
          <cx:pt idx="21316">26</cx:pt>
          <cx:pt idx="21317">24</cx:pt>
          <cx:pt idx="21318">11</cx:pt>
          <cx:pt idx="21319">93</cx:pt>
          <cx:pt idx="21320">98</cx:pt>
          <cx:pt idx="21321">73</cx:pt>
          <cx:pt idx="21322">76</cx:pt>
          <cx:pt idx="21323">46</cx:pt>
          <cx:pt idx="21324">47</cx:pt>
          <cx:pt idx="21325">34</cx:pt>
          <cx:pt idx="21326">95</cx:pt>
          <cx:pt idx="21327">18</cx:pt>
          <cx:pt idx="21328">61</cx:pt>
          <cx:pt idx="21329">57</cx:pt>
          <cx:pt idx="21330">73</cx:pt>
          <cx:pt idx="21331">42</cx:pt>
          <cx:pt idx="21332">71</cx:pt>
          <cx:pt idx="21333">24</cx:pt>
          <cx:pt idx="21334">4</cx:pt>
          <cx:pt idx="21335">83</cx:pt>
          <cx:pt idx="21336">46</cx:pt>
          <cx:pt idx="21337">88</cx:pt>
          <cx:pt idx="21338">53</cx:pt>
          <cx:pt idx="21339">25</cx:pt>
          <cx:pt idx="21340">85</cx:pt>
          <cx:pt idx="21341">41</cx:pt>
          <cx:pt idx="21342">10</cx:pt>
          <cx:pt idx="21343">23</cx:pt>
          <cx:pt idx="21344">14</cx:pt>
          <cx:pt idx="21345">35</cx:pt>
          <cx:pt idx="21346">90</cx:pt>
          <cx:pt idx="21347">92</cx:pt>
          <cx:pt idx="21348">89</cx:pt>
          <cx:pt idx="21349">47</cx:pt>
          <cx:pt idx="21350">86</cx:pt>
          <cx:pt idx="21351">71</cx:pt>
          <cx:pt idx="21352">97</cx:pt>
          <cx:pt idx="21353">34</cx:pt>
          <cx:pt idx="21354">2</cx:pt>
          <cx:pt idx="21355">91</cx:pt>
          <cx:pt idx="21356">87</cx:pt>
          <cx:pt idx="21357">96</cx:pt>
          <cx:pt idx="21358">41</cx:pt>
          <cx:pt idx="21359">51</cx:pt>
          <cx:pt idx="21360">63</cx:pt>
          <cx:pt idx="21361">34</cx:pt>
          <cx:pt idx="21362">65</cx:pt>
          <cx:pt idx="21363">80</cx:pt>
          <cx:pt idx="21364">58</cx:pt>
          <cx:pt idx="21365">46</cx:pt>
          <cx:pt idx="21366">39</cx:pt>
          <cx:pt idx="21367">81</cx:pt>
          <cx:pt idx="21368">56</cx:pt>
          <cx:pt idx="21369">37</cx:pt>
          <cx:pt idx="21370">74</cx:pt>
          <cx:pt idx="21371">54</cx:pt>
          <cx:pt idx="21372">59</cx:pt>
          <cx:pt idx="21373">64</cx:pt>
          <cx:pt idx="21374">82</cx:pt>
          <cx:pt idx="21375">97</cx:pt>
          <cx:pt idx="21376">70</cx:pt>
          <cx:pt idx="21377">35</cx:pt>
          <cx:pt idx="21378">27</cx:pt>
          <cx:pt idx="21379">54</cx:pt>
          <cx:pt idx="21380">41</cx:pt>
          <cx:pt idx="21381">17</cx:pt>
          <cx:pt idx="21382">76</cx:pt>
          <cx:pt idx="21383">28</cx:pt>
          <cx:pt idx="21384">66</cx:pt>
          <cx:pt idx="21385">90</cx:pt>
          <cx:pt idx="21386">67</cx:pt>
          <cx:pt idx="21387">92</cx:pt>
          <cx:pt idx="21388">85</cx:pt>
          <cx:pt idx="21389">95</cx:pt>
          <cx:pt idx="21390">42</cx:pt>
          <cx:pt idx="21391">80</cx:pt>
          <cx:pt idx="21392">64</cx:pt>
          <cx:pt idx="21393">29</cx:pt>
          <cx:pt idx="21394">22</cx:pt>
          <cx:pt idx="21395">50</cx:pt>
          <cx:pt idx="21396">5</cx:pt>
          <cx:pt idx="21397">39</cx:pt>
          <cx:pt idx="21398">95</cx:pt>
          <cx:pt idx="21399">57</cx:pt>
          <cx:pt idx="21400">40</cx:pt>
          <cx:pt idx="21401">26</cx:pt>
          <cx:pt idx="21402">21</cx:pt>
          <cx:pt idx="21403">27</cx:pt>
          <cx:pt idx="21404">51</cx:pt>
          <cx:pt idx="21405">50</cx:pt>
          <cx:pt idx="21406">65</cx:pt>
          <cx:pt idx="21407">97</cx:pt>
          <cx:pt idx="21408">52</cx:pt>
          <cx:pt idx="21409">64</cx:pt>
          <cx:pt idx="21410">86</cx:pt>
          <cx:pt idx="21411">70</cx:pt>
          <cx:pt idx="21412">77</cx:pt>
          <cx:pt idx="21413">7</cx:pt>
          <cx:pt idx="21414">48</cx:pt>
          <cx:pt idx="21415">22</cx:pt>
          <cx:pt idx="21416">92</cx:pt>
          <cx:pt idx="21417">27</cx:pt>
          <cx:pt idx="21418">25</cx:pt>
          <cx:pt idx="21419">89</cx:pt>
          <cx:pt idx="21420">79</cx:pt>
          <cx:pt idx="21421">35</cx:pt>
          <cx:pt idx="21422">56</cx:pt>
          <cx:pt idx="21423">71</cx:pt>
          <cx:pt idx="21424">32</cx:pt>
          <cx:pt idx="21425">66</cx:pt>
          <cx:pt idx="21426">65</cx:pt>
          <cx:pt idx="21427">36</cx:pt>
          <cx:pt idx="21428">84</cx:pt>
          <cx:pt idx="21429">22</cx:pt>
          <cx:pt idx="21430">23</cx:pt>
          <cx:pt idx="21431">13</cx:pt>
          <cx:pt idx="21432">30</cx:pt>
          <cx:pt idx="21433">96</cx:pt>
          <cx:pt idx="21434">91</cx:pt>
          <cx:pt idx="21435">52</cx:pt>
          <cx:pt idx="21436">73</cx:pt>
          <cx:pt idx="21437">29</cx:pt>
          <cx:pt idx="21438">84</cx:pt>
          <cx:pt idx="21439">100</cx:pt>
          <cx:pt idx="21440">31</cx:pt>
          <cx:pt idx="21441">47</cx:pt>
          <cx:pt idx="21442">49</cx:pt>
          <cx:pt idx="21443">70</cx:pt>
          <cx:pt idx="21444">92</cx:pt>
          <cx:pt idx="21445">53</cx:pt>
          <cx:pt idx="21446">83</cx:pt>
          <cx:pt idx="21447">55</cx:pt>
          <cx:pt idx="21448">97</cx:pt>
          <cx:pt idx="21449">17</cx:pt>
          <cx:pt idx="21450">41</cx:pt>
          <cx:pt idx="21451">70</cx:pt>
          <cx:pt idx="21452">65</cx:pt>
          <cx:pt idx="21453">44</cx:pt>
          <cx:pt idx="21454">39</cx:pt>
          <cx:pt idx="21455">58</cx:pt>
          <cx:pt idx="21456">72</cx:pt>
          <cx:pt idx="21457">16</cx:pt>
          <cx:pt idx="21458">37</cx:pt>
          <cx:pt idx="21459">81</cx:pt>
          <cx:pt idx="21460">2</cx:pt>
          <cx:pt idx="21461">66</cx:pt>
          <cx:pt idx="21462">49</cx:pt>
          <cx:pt idx="21463">10</cx:pt>
          <cx:pt idx="21464">1</cx:pt>
          <cx:pt idx="21465">36</cx:pt>
          <cx:pt idx="21466">89</cx:pt>
          <cx:pt idx="21467">77</cx:pt>
          <cx:pt idx="21468">82</cx:pt>
          <cx:pt idx="21469">17</cx:pt>
          <cx:pt idx="21470">65</cx:pt>
          <cx:pt idx="21471">22</cx:pt>
          <cx:pt idx="21472">13</cx:pt>
          <cx:pt idx="21473">37</cx:pt>
          <cx:pt idx="21474">24</cx:pt>
          <cx:pt idx="21475">21</cx:pt>
          <cx:pt idx="21476">75</cx:pt>
          <cx:pt idx="21477">83</cx:pt>
          <cx:pt idx="21478">64</cx:pt>
          <cx:pt idx="21479">28</cx:pt>
          <cx:pt idx="21480">52</cx:pt>
          <cx:pt idx="21481">80</cx:pt>
          <cx:pt idx="21482">30</cx:pt>
          <cx:pt idx="21483">8</cx:pt>
          <cx:pt idx="21484">77</cx:pt>
          <cx:pt idx="21485">51</cx:pt>
          <cx:pt idx="21486">37</cx:pt>
          <cx:pt idx="21487">1</cx:pt>
          <cx:pt idx="21488">59</cx:pt>
          <cx:pt idx="21489">54</cx:pt>
          <cx:pt idx="21490">17</cx:pt>
          <cx:pt idx="21491">46</cx:pt>
          <cx:pt idx="21492">12</cx:pt>
          <cx:pt idx="21493">86</cx:pt>
          <cx:pt idx="21494">50</cx:pt>
          <cx:pt idx="21495">42</cx:pt>
          <cx:pt idx="21496">71</cx:pt>
          <cx:pt idx="21497">89</cx:pt>
          <cx:pt idx="21498">55</cx:pt>
          <cx:pt idx="21499">62</cx:pt>
          <cx:pt idx="21500">68</cx:pt>
          <cx:pt idx="21501">63</cx:pt>
          <cx:pt idx="21502">29</cx:pt>
          <cx:pt idx="21503">13</cx:pt>
          <cx:pt idx="21504">25</cx:pt>
          <cx:pt idx="21505">90</cx:pt>
          <cx:pt idx="21506">88</cx:pt>
          <cx:pt idx="21507">91</cx:pt>
          <cx:pt idx="21508">67</cx:pt>
          <cx:pt idx="21509">3</cx:pt>
          <cx:pt idx="21510">69</cx:pt>
          <cx:pt idx="21511">83</cx:pt>
          <cx:pt idx="21512">59</cx:pt>
          <cx:pt idx="21513">70</cx:pt>
          <cx:pt idx="21514">48</cx:pt>
          <cx:pt idx="21515">72</cx:pt>
          <cx:pt idx="21516">81</cx:pt>
          <cx:pt idx="21517">79</cx:pt>
          <cx:pt idx="21518">86</cx:pt>
          <cx:pt idx="21519">8</cx:pt>
          <cx:pt idx="21520">80</cx:pt>
          <cx:pt idx="21521">99</cx:pt>
          <cx:pt idx="21522">26</cx:pt>
          <cx:pt idx="21523">34</cx:pt>
          <cx:pt idx="21524">53</cx:pt>
          <cx:pt idx="21525">7</cx:pt>
          <cx:pt idx="21526">53</cx:pt>
          <cx:pt idx="21527">86</cx:pt>
          <cx:pt idx="21528">97</cx:pt>
          <cx:pt idx="21529">87</cx:pt>
          <cx:pt idx="21530">54</cx:pt>
          <cx:pt idx="21531">65</cx:pt>
          <cx:pt idx="21532">79</cx:pt>
          <cx:pt idx="21533">75</cx:pt>
          <cx:pt idx="21534">49</cx:pt>
          <cx:pt idx="21535">13</cx:pt>
          <cx:pt idx="21536">25</cx:pt>
          <cx:pt idx="21537">35</cx:pt>
          <cx:pt idx="21538">91</cx:pt>
          <cx:pt idx="21539">74</cx:pt>
          <cx:pt idx="21540">36</cx:pt>
          <cx:pt idx="21541">42</cx:pt>
          <cx:pt idx="21542">45</cx:pt>
          <cx:pt idx="21543">35</cx:pt>
          <cx:pt idx="21544">99</cx:pt>
          <cx:pt idx="21545">2</cx:pt>
          <cx:pt idx="21546">94</cx:pt>
          <cx:pt idx="21547">8</cx:pt>
          <cx:pt idx="21548">56</cx:pt>
          <cx:pt idx="21549">82</cx:pt>
          <cx:pt idx="21550">40</cx:pt>
          <cx:pt idx="21551">20</cx:pt>
          <cx:pt idx="21552">78</cx:pt>
          <cx:pt idx="21553">34</cx:pt>
          <cx:pt idx="21554">77</cx:pt>
          <cx:pt idx="21555">93</cx:pt>
          <cx:pt idx="21556">21</cx:pt>
          <cx:pt idx="21557">71</cx:pt>
          <cx:pt idx="21558">61</cx:pt>
          <cx:pt idx="21559">26</cx:pt>
          <cx:pt idx="21560">51</cx:pt>
          <cx:pt idx="21561">63</cx:pt>
          <cx:pt idx="21562">78</cx:pt>
          <cx:pt idx="21563">53</cx:pt>
          <cx:pt idx="21564">82</cx:pt>
          <cx:pt idx="21565">70</cx:pt>
          <cx:pt idx="21566">67</cx:pt>
          <cx:pt idx="21567">77</cx:pt>
          <cx:pt idx="21568">24</cx:pt>
          <cx:pt idx="21569">92</cx:pt>
          <cx:pt idx="21570">50</cx:pt>
          <cx:pt idx="21571">64</cx:pt>
          <cx:pt idx="21572">26</cx:pt>
          <cx:pt idx="21573">27</cx:pt>
          <cx:pt idx="21574">100</cx:pt>
          <cx:pt idx="21575">68</cx:pt>
          <cx:pt idx="21576">42</cx:pt>
          <cx:pt idx="21577">95</cx:pt>
          <cx:pt idx="21578">72</cx:pt>
          <cx:pt idx="21579">18</cx:pt>
          <cx:pt idx="21580">71</cx:pt>
          <cx:pt idx="21581">52</cx:pt>
          <cx:pt idx="21582">70</cx:pt>
          <cx:pt idx="21583">24</cx:pt>
          <cx:pt idx="21584">82</cx:pt>
          <cx:pt idx="21585">8</cx:pt>
          <cx:pt idx="21586">16</cx:pt>
          <cx:pt idx="21587">81</cx:pt>
          <cx:pt idx="21588">77</cx:pt>
          <cx:pt idx="21589">66</cx:pt>
          <cx:pt idx="21590">22</cx:pt>
          <cx:pt idx="21591">30</cx:pt>
          <cx:pt idx="21592">32</cx:pt>
          <cx:pt idx="21593">56</cx:pt>
          <cx:pt idx="21594">84</cx:pt>
          <cx:pt idx="21595">98</cx:pt>
          <cx:pt idx="21596">43</cx:pt>
          <cx:pt idx="21597">15</cx:pt>
          <cx:pt idx="21598">37</cx:pt>
          <cx:pt idx="21599">36</cx:pt>
          <cx:pt idx="21600">42</cx:pt>
          <cx:pt idx="21601">71</cx:pt>
          <cx:pt idx="21602">81</cx:pt>
          <cx:pt idx="21603">39</cx:pt>
          <cx:pt idx="21604">58</cx:pt>
          <cx:pt idx="21605">6</cx:pt>
          <cx:pt idx="21606">16</cx:pt>
          <cx:pt idx="21607">85</cx:pt>
          <cx:pt idx="21608">48</cx:pt>
          <cx:pt idx="21609">86</cx:pt>
          <cx:pt idx="21610">99</cx:pt>
          <cx:pt idx="21611">27</cx:pt>
          <cx:pt idx="21612">21</cx:pt>
          <cx:pt idx="21613">100</cx:pt>
          <cx:pt idx="21614">50</cx:pt>
          <cx:pt idx="21615">81</cx:pt>
          <cx:pt idx="21616">85</cx:pt>
          <cx:pt idx="21617">98</cx:pt>
          <cx:pt idx="21618">68</cx:pt>
          <cx:pt idx="21619">12</cx:pt>
          <cx:pt idx="21620">54</cx:pt>
          <cx:pt idx="21621">53</cx:pt>
          <cx:pt idx="21622">9</cx:pt>
          <cx:pt idx="21623">97</cx:pt>
          <cx:pt idx="21624">62</cx:pt>
          <cx:pt idx="21625">95</cx:pt>
          <cx:pt idx="21626">100</cx:pt>
          <cx:pt idx="21627">61</cx:pt>
          <cx:pt idx="21628">96</cx:pt>
          <cx:pt idx="21629">51</cx:pt>
          <cx:pt idx="21630">73</cx:pt>
          <cx:pt idx="21631">75</cx:pt>
          <cx:pt idx="21632">31</cx:pt>
          <cx:pt idx="21633">62</cx:pt>
          <cx:pt idx="21634">70</cx:pt>
          <cx:pt idx="21635">50</cx:pt>
          <cx:pt idx="21636">34</cx:pt>
          <cx:pt idx="21637">68</cx:pt>
          <cx:pt idx="21638">27</cx:pt>
          <cx:pt idx="21639">22</cx:pt>
          <cx:pt idx="21640">69</cx:pt>
          <cx:pt idx="21641">82</cx:pt>
          <cx:pt idx="21642">39</cx:pt>
          <cx:pt idx="21643">59</cx:pt>
          <cx:pt idx="21644">92</cx:pt>
          <cx:pt idx="21645">40</cx:pt>
          <cx:pt idx="21646">39</cx:pt>
          <cx:pt idx="21647">59</cx:pt>
          <cx:pt idx="21648">45</cx:pt>
          <cx:pt idx="21649">94</cx:pt>
          <cx:pt idx="21650">36</cx:pt>
          <cx:pt idx="21651">8</cx:pt>
          <cx:pt idx="21652">67</cx:pt>
          <cx:pt idx="21653">71</cx:pt>
          <cx:pt idx="21654">33</cx:pt>
          <cx:pt idx="21655">2</cx:pt>
          <cx:pt idx="21656">48</cx:pt>
          <cx:pt idx="21657">80</cx:pt>
          <cx:pt idx="21658">58</cx:pt>
          <cx:pt idx="21659">31</cx:pt>
          <cx:pt idx="21660">20</cx:pt>
          <cx:pt idx="21661">68</cx:pt>
          <cx:pt idx="21662">30</cx:pt>
          <cx:pt idx="21663">81</cx:pt>
          <cx:pt idx="21664">76</cx:pt>
          <cx:pt idx="21665">97</cx:pt>
          <cx:pt idx="21666">45</cx:pt>
          <cx:pt idx="21667">62</cx:pt>
          <cx:pt idx="21668">93</cx:pt>
          <cx:pt idx="21669">9</cx:pt>
          <cx:pt idx="21670">12</cx:pt>
          <cx:pt idx="21671">5</cx:pt>
          <cx:pt idx="21672">92</cx:pt>
          <cx:pt idx="21673">64</cx:pt>
          <cx:pt idx="21674">90</cx:pt>
          <cx:pt idx="21675">38</cx:pt>
          <cx:pt idx="21676">42</cx:pt>
          <cx:pt idx="21677">44</cx:pt>
          <cx:pt idx="21678">53</cx:pt>
          <cx:pt idx="21679">48</cx:pt>
          <cx:pt idx="21680">31</cx:pt>
          <cx:pt idx="21681">51</cx:pt>
          <cx:pt idx="21682">67</cx:pt>
          <cx:pt idx="21683">50</cx:pt>
          <cx:pt idx="21684">54</cx:pt>
          <cx:pt idx="21685">61</cx:pt>
          <cx:pt idx="21686">3</cx:pt>
          <cx:pt idx="21687">17</cx:pt>
          <cx:pt idx="21688">13</cx:pt>
          <cx:pt idx="21689">40</cx:pt>
          <cx:pt idx="21690">84</cx:pt>
          <cx:pt idx="21691">24</cx:pt>
          <cx:pt idx="21692">18</cx:pt>
          <cx:pt idx="21693">66</cx:pt>
          <cx:pt idx="21694">48</cx:pt>
          <cx:pt idx="21695">74</cx:pt>
          <cx:pt idx="21696">72</cx:pt>
          <cx:pt idx="21697">91</cx:pt>
          <cx:pt idx="21698">6</cx:pt>
          <cx:pt idx="21699">40</cx:pt>
          <cx:pt idx="21700">9</cx:pt>
          <cx:pt idx="21701">93</cx:pt>
          <cx:pt idx="21702">85</cx:pt>
          <cx:pt idx="21703">77</cx:pt>
          <cx:pt idx="21704">22</cx:pt>
          <cx:pt idx="21705">44</cx:pt>
          <cx:pt idx="21706">65</cx:pt>
          <cx:pt idx="21707">80</cx:pt>
          <cx:pt idx="21708">98</cx:pt>
          <cx:pt idx="21709">92</cx:pt>
          <cx:pt idx="21710">70</cx:pt>
          <cx:pt idx="21711">63</cx:pt>
          <cx:pt idx="21712">13</cx:pt>
          <cx:pt idx="21713">66</cx:pt>
          <cx:pt idx="21714">40</cx:pt>
          <cx:pt idx="21715">5</cx:pt>
          <cx:pt idx="21716">90</cx:pt>
          <cx:pt idx="21717">26</cx:pt>
          <cx:pt idx="21718">4</cx:pt>
          <cx:pt idx="21719">38</cx:pt>
          <cx:pt idx="21720">94</cx:pt>
          <cx:pt idx="21721">84</cx:pt>
          <cx:pt idx="21722">67</cx:pt>
          <cx:pt idx="21723">66</cx:pt>
          <cx:pt idx="21724">53</cx:pt>
          <cx:pt idx="21725">59</cx:pt>
          <cx:pt idx="21726">63</cx:pt>
          <cx:pt idx="21727">73</cx:pt>
          <cx:pt idx="21728">57</cx:pt>
          <cx:pt idx="21729">21</cx:pt>
          <cx:pt idx="21730">7</cx:pt>
          <cx:pt idx="21731">79</cx:pt>
          <cx:pt idx="21732">27</cx:pt>
          <cx:pt idx="21733">80</cx:pt>
          <cx:pt idx="21734">50</cx:pt>
          <cx:pt idx="21735">21</cx:pt>
          <cx:pt idx="21736">8</cx:pt>
          <cx:pt idx="21737">64</cx:pt>
          <cx:pt idx="21738">24</cx:pt>
          <cx:pt idx="21739">93</cx:pt>
          <cx:pt idx="21740">80</cx:pt>
          <cx:pt idx="21741">58</cx:pt>
          <cx:pt idx="21742">30</cx:pt>
          <cx:pt idx="21743">86</cx:pt>
          <cx:pt idx="21744">14</cx:pt>
          <cx:pt idx="21745">37</cx:pt>
          <cx:pt idx="21746">48</cx:pt>
          <cx:pt idx="21747">59</cx:pt>
          <cx:pt idx="21748">91</cx:pt>
          <cx:pt idx="21749">70</cx:pt>
          <cx:pt idx="21750">71</cx:pt>
          <cx:pt idx="21751">23</cx:pt>
          <cx:pt idx="21752">45</cx:pt>
          <cx:pt idx="21753">94</cx:pt>
          <cx:pt idx="21754">81</cx:pt>
          <cx:pt idx="21755">39</cx:pt>
          <cx:pt idx="21756">31</cx:pt>
          <cx:pt idx="21757">75</cx:pt>
          <cx:pt idx="21758">30</cx:pt>
          <cx:pt idx="21759">27</cx:pt>
          <cx:pt idx="21760">22</cx:pt>
          <cx:pt idx="21761">99</cx:pt>
          <cx:pt idx="21762">85</cx:pt>
          <cx:pt idx="21763">35</cx:pt>
          <cx:pt idx="21764">89</cx:pt>
          <cx:pt idx="21765">51</cx:pt>
          <cx:pt idx="21766">39</cx:pt>
          <cx:pt idx="21767">21</cx:pt>
          <cx:pt idx="21768">80</cx:pt>
          <cx:pt idx="21769">17</cx:pt>
          <cx:pt idx="21770">34</cx:pt>
          <cx:pt idx="21771">90</cx:pt>
          <cx:pt idx="21772">35</cx:pt>
          <cx:pt idx="21773">97</cx:pt>
          <cx:pt idx="21774">66</cx:pt>
          <cx:pt idx="21775">95</cx:pt>
          <cx:pt idx="21776">72</cx:pt>
          <cx:pt idx="21777">14</cx:pt>
          <cx:pt idx="21778">47</cx:pt>
          <cx:pt idx="21779">30</cx:pt>
          <cx:pt idx="21780">90</cx:pt>
          <cx:pt idx="21781">44</cx:pt>
          <cx:pt idx="21782">7</cx:pt>
          <cx:pt idx="21783">34</cx:pt>
          <cx:pt idx="21784">55</cx:pt>
          <cx:pt idx="21785">92</cx:pt>
          <cx:pt idx="21786">69</cx:pt>
          <cx:pt idx="21787">85</cx:pt>
          <cx:pt idx="21788">53</cx:pt>
          <cx:pt idx="21789">22</cx:pt>
          <cx:pt idx="21790">25</cx:pt>
          <cx:pt idx="21791">28</cx:pt>
          <cx:pt idx="21792">19</cx:pt>
          <cx:pt idx="21793">84</cx:pt>
          <cx:pt idx="21794">5</cx:pt>
          <cx:pt idx="21795">56</cx:pt>
          <cx:pt idx="21796">19</cx:pt>
          <cx:pt idx="21797">68</cx:pt>
          <cx:pt idx="21798">33</cx:pt>
          <cx:pt idx="21799">61</cx:pt>
          <cx:pt idx="21800">71</cx:pt>
          <cx:pt idx="21801">27</cx:pt>
          <cx:pt idx="21802">54</cx:pt>
          <cx:pt idx="21803">38</cx:pt>
          <cx:pt idx="21804">35</cx:pt>
          <cx:pt idx="21805">59</cx:pt>
          <cx:pt idx="21806">87</cx:pt>
          <cx:pt idx="21807">21</cx:pt>
          <cx:pt idx="21808">64</cx:pt>
          <cx:pt idx="21809">45</cx:pt>
          <cx:pt idx="21810">91</cx:pt>
          <cx:pt idx="21811">67</cx:pt>
          <cx:pt idx="21812">53</cx:pt>
          <cx:pt idx="21813">40</cx:pt>
          <cx:pt idx="21814">1</cx:pt>
          <cx:pt idx="21815">25</cx:pt>
          <cx:pt idx="21816">11</cx:pt>
          <cx:pt idx="21817">83</cx:pt>
          <cx:pt idx="21818">37</cx:pt>
          <cx:pt idx="21819">63</cx:pt>
          <cx:pt idx="21820">85</cx:pt>
          <cx:pt idx="21821">70</cx:pt>
          <cx:pt idx="21822">99</cx:pt>
          <cx:pt idx="21823">12</cx:pt>
          <cx:pt idx="21824">81</cx:pt>
          <cx:pt idx="21825">87</cx:pt>
          <cx:pt idx="21826">91</cx:pt>
          <cx:pt idx="21827">49</cx:pt>
          <cx:pt idx="21828">36</cx:pt>
          <cx:pt idx="21829">41</cx:pt>
          <cx:pt idx="21830">80</cx:pt>
          <cx:pt idx="21831">9</cx:pt>
          <cx:pt idx="21832">79</cx:pt>
          <cx:pt idx="21833">98</cx:pt>
          <cx:pt idx="21834">99</cx:pt>
          <cx:pt idx="21835">52</cx:pt>
          <cx:pt idx="21836">38</cx:pt>
          <cx:pt idx="21837">2</cx:pt>
          <cx:pt idx="21838">21</cx:pt>
          <cx:pt idx="21839">42</cx:pt>
          <cx:pt idx="21840">21</cx:pt>
          <cx:pt idx="21841">75</cx:pt>
          <cx:pt idx="21842">83</cx:pt>
          <cx:pt idx="21843">37</cx:pt>
          <cx:pt idx="21844">59</cx:pt>
          <cx:pt idx="21845">85</cx:pt>
          <cx:pt idx="21846">35</cx:pt>
          <cx:pt idx="21847">56</cx:pt>
          <cx:pt idx="21848">16</cx:pt>
          <cx:pt idx="21849">97</cx:pt>
          <cx:pt idx="21850">11</cx:pt>
          <cx:pt idx="21851">4</cx:pt>
          <cx:pt idx="21852">95</cx:pt>
          <cx:pt idx="21853">72</cx:pt>
          <cx:pt idx="21854">46</cx:pt>
          <cx:pt idx="21855">48</cx:pt>
          <cx:pt idx="21856">28</cx:pt>
          <cx:pt idx="21857">26</cx:pt>
          <cx:pt idx="21858">36</cx:pt>
          <cx:pt idx="21859">99</cx:pt>
          <cx:pt idx="21860">62</cx:pt>
          <cx:pt idx="21861">63</cx:pt>
          <cx:pt idx="21862">73</cx:pt>
          <cx:pt idx="21863">89</cx:pt>
          <cx:pt idx="21864">57</cx:pt>
          <cx:pt idx="21865">96</cx:pt>
          <cx:pt idx="21866">98</cx:pt>
          <cx:pt idx="21867">27</cx:pt>
          <cx:pt idx="21868">34</cx:pt>
          <cx:pt idx="21869">71</cx:pt>
          <cx:pt idx="21870">37</cx:pt>
          <cx:pt idx="21871">89</cx:pt>
          <cx:pt idx="21872">92</cx:pt>
          <cx:pt idx="21873">33</cx:pt>
          <cx:pt idx="21874">35</cx:pt>
          <cx:pt idx="21875">16</cx:pt>
          <cx:pt idx="21876">62</cx:pt>
          <cx:pt idx="21877">53</cx:pt>
          <cx:pt idx="21878">81</cx:pt>
          <cx:pt idx="21879">98</cx:pt>
          <cx:pt idx="21880">66</cx:pt>
          <cx:pt idx="21881">47</cx:pt>
          <cx:pt idx="21882">97</cx:pt>
          <cx:pt idx="21883">84</cx:pt>
          <cx:pt idx="21884">39</cx:pt>
          <cx:pt idx="21885">28</cx:pt>
          <cx:pt idx="21886">81</cx:pt>
          <cx:pt idx="21887">88</cx:pt>
          <cx:pt idx="21888">48</cx:pt>
          <cx:pt idx="21889">16</cx:pt>
          <cx:pt idx="21890">93</cx:pt>
          <cx:pt idx="21891">27</cx:pt>
          <cx:pt idx="21892">5</cx:pt>
          <cx:pt idx="21893">87</cx:pt>
          <cx:pt idx="21894">57</cx:pt>
          <cx:pt idx="21895">69</cx:pt>
          <cx:pt idx="21896">63</cx:pt>
          <cx:pt idx="21897">74</cx:pt>
          <cx:pt idx="21898">99</cx:pt>
          <cx:pt idx="21899">36</cx:pt>
          <cx:pt idx="21900">53</cx:pt>
          <cx:pt idx="21901">97</cx:pt>
          <cx:pt idx="21902">35</cx:pt>
          <cx:pt idx="21903">98</cx:pt>
          <cx:pt idx="21904">94</cx:pt>
          <cx:pt idx="21905">67</cx:pt>
          <cx:pt idx="21906">69</cx:pt>
          <cx:pt idx="21907">40</cx:pt>
          <cx:pt idx="21908">18</cx:pt>
          <cx:pt idx="21909">66</cx:pt>
          <cx:pt idx="21910">29</cx:pt>
          <cx:pt idx="21911">80</cx:pt>
          <cx:pt idx="21912">20</cx:pt>
          <cx:pt idx="21913">68</cx:pt>
          <cx:pt idx="21914">72</cx:pt>
          <cx:pt idx="21915">59</cx:pt>
          <cx:pt idx="21916">30</cx:pt>
          <cx:pt idx="21917">51</cx:pt>
          <cx:pt idx="21918">56</cx:pt>
          <cx:pt idx="21919">100</cx:pt>
          <cx:pt idx="21920">62</cx:pt>
          <cx:pt idx="21921">47</cx:pt>
          <cx:pt idx="21922">32</cx:pt>
          <cx:pt idx="21923">45</cx:pt>
          <cx:pt idx="21924">67</cx:pt>
          <cx:pt idx="21925">84</cx:pt>
          <cx:pt idx="21926">76</cx:pt>
          <cx:pt idx="21927">23</cx:pt>
          <cx:pt idx="21928">88</cx:pt>
          <cx:pt idx="21929">66</cx:pt>
          <cx:pt idx="21930">80</cx:pt>
          <cx:pt idx="21931">5</cx:pt>
          <cx:pt idx="21932">71</cx:pt>
          <cx:pt idx="21933">7</cx:pt>
          <cx:pt idx="21934">34</cx:pt>
          <cx:pt idx="21935">99</cx:pt>
          <cx:pt idx="21936">91</cx:pt>
          <cx:pt idx="21937">58</cx:pt>
          <cx:pt idx="21938">31</cx:pt>
          <cx:pt idx="21939">28</cx:pt>
          <cx:pt idx="21940">48</cx:pt>
          <cx:pt idx="21941">53</cx:pt>
          <cx:pt idx="21942">68</cx:pt>
          <cx:pt idx="21943">37</cx:pt>
          <cx:pt idx="21944">23</cx:pt>
          <cx:pt idx="21945">30</cx:pt>
          <cx:pt idx="21946">43</cx:pt>
          <cx:pt idx="21947">21</cx:pt>
          <cx:pt idx="21948">80</cx:pt>
          <cx:pt idx="21949">13</cx:pt>
          <cx:pt idx="21950">58</cx:pt>
          <cx:pt idx="21951">28</cx:pt>
          <cx:pt idx="21952">73</cx:pt>
          <cx:pt idx="21953">5</cx:pt>
          <cx:pt idx="21954">2</cx:pt>
          <cx:pt idx="21955">97</cx:pt>
          <cx:pt idx="21956">54</cx:pt>
          <cx:pt idx="21957">51</cx:pt>
          <cx:pt idx="21958">46</cx:pt>
          <cx:pt idx="21959">52</cx:pt>
          <cx:pt idx="21960">35</cx:pt>
          <cx:pt idx="21961">38</cx:pt>
          <cx:pt idx="21962">57</cx:pt>
          <cx:pt idx="21963">85</cx:pt>
          <cx:pt idx="21964">9</cx:pt>
          <cx:pt idx="21965">81</cx:pt>
          <cx:pt idx="21966">97</cx:pt>
          <cx:pt idx="21967">68</cx:pt>
          <cx:pt idx="21968">62</cx:pt>
          <cx:pt idx="21969">18</cx:pt>
          <cx:pt idx="21970">93</cx:pt>
          <cx:pt idx="21971">25</cx:pt>
          <cx:pt idx="21972">2</cx:pt>
          <cx:pt idx="21973">24</cx:pt>
          <cx:pt idx="21974">49</cx:pt>
          <cx:pt idx="21975">90</cx:pt>
          <cx:pt idx="21976">25</cx:pt>
          <cx:pt idx="21977">59</cx:pt>
          <cx:pt idx="21978">1</cx:pt>
          <cx:pt idx="21979">75</cx:pt>
          <cx:pt idx="21980">53</cx:pt>
          <cx:pt idx="21981">83</cx:pt>
          <cx:pt idx="21982">71</cx:pt>
          <cx:pt idx="21983">58</cx:pt>
          <cx:pt idx="21984">86</cx:pt>
          <cx:pt idx="21985">52</cx:pt>
          <cx:pt idx="21986">13</cx:pt>
          <cx:pt idx="21987">60</cx:pt>
          <cx:pt idx="21988">40</cx:pt>
          <cx:pt idx="21989">10</cx:pt>
          <cx:pt idx="21990">24</cx:pt>
          <cx:pt idx="21991">30</cx:pt>
          <cx:pt idx="21992">14</cx:pt>
          <cx:pt idx="21993">70</cx:pt>
          <cx:pt idx="21994">94</cx:pt>
          <cx:pt idx="21995">68</cx:pt>
          <cx:pt idx="21996">80</cx:pt>
          <cx:pt idx="21997">93</cx:pt>
          <cx:pt idx="21998">95</cx:pt>
          <cx:pt idx="21999">17</cx:pt>
          <cx:pt idx="22000">58</cx:pt>
          <cx:pt idx="22001">97</cx:pt>
          <cx:pt idx="22002">36</cx:pt>
          <cx:pt idx="22003">48</cx:pt>
          <cx:pt idx="22004">11</cx:pt>
          <cx:pt idx="22005">77</cx:pt>
          <cx:pt idx="22006">26</cx:pt>
          <cx:pt idx="22007">32</cx:pt>
          <cx:pt idx="22008">52</cx:pt>
          <cx:pt idx="22009">95</cx:pt>
          <cx:pt idx="22010">72</cx:pt>
          <cx:pt idx="22011">97</cx:pt>
          <cx:pt idx="22012">71</cx:pt>
          <cx:pt idx="22013">93</cx:pt>
          <cx:pt idx="22014">61</cx:pt>
          <cx:pt idx="22015">45</cx:pt>
          <cx:pt idx="22016">58</cx:pt>
          <cx:pt idx="22017">9</cx:pt>
          <cx:pt idx="22018">80</cx:pt>
          <cx:pt idx="22019">10</cx:pt>
          <cx:pt idx="22020">38</cx:pt>
          <cx:pt idx="22021">33</cx:pt>
          <cx:pt idx="22022">37</cx:pt>
          <cx:pt idx="22023">83</cx:pt>
          <cx:pt idx="22024">99</cx:pt>
          <cx:pt idx="22025">36</cx:pt>
          <cx:pt idx="22026">94</cx:pt>
          <cx:pt idx="22027">5</cx:pt>
          <cx:pt idx="22028">21</cx:pt>
          <cx:pt idx="22029">100</cx:pt>
          <cx:pt idx="22030">25</cx:pt>
          <cx:pt idx="22031">50</cx:pt>
          <cx:pt idx="22032">74</cx:pt>
          <cx:pt idx="22033">87</cx:pt>
          <cx:pt idx="22034">59</cx:pt>
          <cx:pt idx="22035">100</cx:pt>
          <cx:pt idx="22036">46</cx:pt>
          <cx:pt idx="22037">19</cx:pt>
          <cx:pt idx="22038">83</cx:pt>
          <cx:pt idx="22039">24</cx:pt>
          <cx:pt idx="22040">1</cx:pt>
          <cx:pt idx="22041">29</cx:pt>
          <cx:pt idx="22042">10</cx:pt>
          <cx:pt idx="22043">40</cx:pt>
          <cx:pt idx="22044">96</cx:pt>
          <cx:pt idx="22045">98</cx:pt>
          <cx:pt idx="22046">35</cx:pt>
          <cx:pt idx="22047">30</cx:pt>
          <cx:pt idx="22048">18</cx:pt>
          <cx:pt idx="22049">69</cx:pt>
          <cx:pt idx="22050">99</cx:pt>
          <cx:pt idx="22051">44</cx:pt>
          <cx:pt idx="22052">4</cx:pt>
          <cx:pt idx="22053">79</cx:pt>
          <cx:pt idx="22054">71</cx:pt>
          <cx:pt idx="22055">94</cx:pt>
          <cx:pt idx="22056">62</cx:pt>
          <cx:pt idx="22057">65</cx:pt>
          <cx:pt idx="22058">66</cx:pt>
          <cx:pt idx="22059">88</cx:pt>
          <cx:pt idx="22060">27</cx:pt>
          <cx:pt idx="22061">35</cx:pt>
          <cx:pt idx="22062">14</cx:pt>
          <cx:pt idx="22063">80</cx:pt>
          <cx:pt idx="22064">70</cx:pt>
          <cx:pt idx="22065">56</cx:pt>
          <cx:pt idx="22066">45</cx:pt>
          <cx:pt idx="22067">66</cx:pt>
          <cx:pt idx="22068">79</cx:pt>
          <cx:pt idx="22069">94</cx:pt>
          <cx:pt idx="22070">90</cx:pt>
          <cx:pt idx="22071">35</cx:pt>
          <cx:pt idx="22072">98</cx:pt>
          <cx:pt idx="22073">51</cx:pt>
          <cx:pt idx="22074">53</cx:pt>
          <cx:pt idx="22075">6</cx:pt>
          <cx:pt idx="22076">30</cx:pt>
          <cx:pt idx="22077">61</cx:pt>
          <cx:pt idx="22078">10</cx:pt>
          <cx:pt idx="22079">86</cx:pt>
          <cx:pt idx="22080">57</cx:pt>
          <cx:pt idx="22081">6</cx:pt>
          <cx:pt idx="22082">98</cx:pt>
          <cx:pt idx="22083">68</cx:pt>
          <cx:pt idx="22084">47</cx:pt>
          <cx:pt idx="22085">64</cx:pt>
          <cx:pt idx="22086">52</cx:pt>
          <cx:pt idx="22087">26</cx:pt>
          <cx:pt idx="22088">46</cx:pt>
          <cx:pt idx="22089">42</cx:pt>
          <cx:pt idx="22090">80</cx:pt>
          <cx:pt idx="22091">5</cx:pt>
          <cx:pt idx="22092">30</cx:pt>
          <cx:pt idx="22093">31</cx:pt>
          <cx:pt idx="22094">66</cx:pt>
          <cx:pt idx="22095">87</cx:pt>
          <cx:pt idx="22096">96</cx:pt>
          <cx:pt idx="22097">85</cx:pt>
          <cx:pt idx="22098">82</cx:pt>
          <cx:pt idx="22099">26</cx:pt>
          <cx:pt idx="22100">74</cx:pt>
          <cx:pt idx="22101">55</cx:pt>
          <cx:pt idx="22102">42</cx:pt>
          <cx:pt idx="22103">19</cx:pt>
          <cx:pt idx="22104">50</cx:pt>
          <cx:pt idx="22105">95</cx:pt>
          <cx:pt idx="22106">52</cx:pt>
          <cx:pt idx="22107">13</cx:pt>
          <cx:pt idx="22108">64</cx:pt>
          <cx:pt idx="22109">28</cx:pt>
          <cx:pt idx="22110">72</cx:pt>
          <cx:pt idx="22111">59</cx:pt>
          <cx:pt idx="22112">85</cx:pt>
          <cx:pt idx="22113">46</cx:pt>
          <cx:pt idx="22114">69</cx:pt>
          <cx:pt idx="22115">21</cx:pt>
          <cx:pt idx="22116">94</cx:pt>
          <cx:pt idx="22117">4</cx:pt>
          <cx:pt idx="22118">31</cx:pt>
          <cx:pt idx="22119">97</cx:pt>
          <cx:pt idx="22120">92</cx:pt>
          <cx:pt idx="22121">29</cx:pt>
          <cx:pt idx="22122">63</cx:pt>
          <cx:pt idx="22123">18</cx:pt>
          <cx:pt idx="22124">90</cx:pt>
          <cx:pt idx="22125">85</cx:pt>
          <cx:pt idx="22126">74</cx:pt>
          <cx:pt idx="22127">70</cx:pt>
          <cx:pt idx="22128">87</cx:pt>
          <cx:pt idx="22129">72</cx:pt>
          <cx:pt idx="22130">13</cx:pt>
          <cx:pt idx="22131">6</cx:pt>
          <cx:pt idx="22132">19</cx:pt>
          <cx:pt idx="22133">67</cx:pt>
          <cx:pt idx="22134">62</cx:pt>
          <cx:pt idx="22135">77</cx:pt>
          <cx:pt idx="22136">29</cx:pt>
          <cx:pt idx="22137">20</cx:pt>
          <cx:pt idx="22138">26</cx:pt>
          <cx:pt idx="22139">4</cx:pt>
          <cx:pt idx="22140">54</cx:pt>
          <cx:pt idx="22141">57</cx:pt>
          <cx:pt idx="22142">21</cx:pt>
          <cx:pt idx="22143">25</cx:pt>
          <cx:pt idx="22144">58</cx:pt>
          <cx:pt idx="22145">60</cx:pt>
          <cx:pt idx="22146">2</cx:pt>
          <cx:pt idx="22147">83</cx:pt>
          <cx:pt idx="22148">95</cx:pt>
          <cx:pt idx="22149">10</cx:pt>
          <cx:pt idx="22150">91</cx:pt>
          <cx:pt idx="22151">19</cx:pt>
          <cx:pt idx="22152">94</cx:pt>
          <cx:pt idx="22153">1</cx:pt>
          <cx:pt idx="22154">74</cx:pt>
          <cx:pt idx="22155">75</cx:pt>
          <cx:pt idx="22156">59</cx:pt>
          <cx:pt idx="22157">78</cx:pt>
          <cx:pt idx="22158">47</cx:pt>
          <cx:pt idx="22159">87</cx:pt>
          <cx:pt idx="22160">57</cx:pt>
          <cx:pt idx="22161">42</cx:pt>
          <cx:pt idx="22162">39</cx:pt>
          <cx:pt idx="22163">71</cx:pt>
          <cx:pt idx="22164">27</cx:pt>
          <cx:pt idx="22165">58</cx:pt>
          <cx:pt idx="22166">26</cx:pt>
          <cx:pt idx="22167">68</cx:pt>
          <cx:pt idx="22168">44</cx:pt>
          <cx:pt idx="22169">65</cx:pt>
          <cx:pt idx="22170">25</cx:pt>
          <cx:pt idx="22171">94</cx:pt>
          <cx:pt idx="22172">67</cx:pt>
          <cx:pt idx="22173">43</cx:pt>
          <cx:pt idx="22174">70</cx:pt>
          <cx:pt idx="22175">47</cx:pt>
          <cx:pt idx="22176">39</cx:pt>
          <cx:pt idx="22177">24</cx:pt>
          <cx:pt idx="22178">60</cx:pt>
          <cx:pt idx="22179">18</cx:pt>
          <cx:pt idx="22180">61</cx:pt>
          <cx:pt idx="22181">82</cx:pt>
          <cx:pt idx="22182">80</cx:pt>
          <cx:pt idx="22183">22</cx:pt>
          <cx:pt idx="22184">86</cx:pt>
          <cx:pt idx="22185">67</cx:pt>
          <cx:pt idx="22186">71</cx:pt>
          <cx:pt idx="22187">79</cx:pt>
          <cx:pt idx="22188">85</cx:pt>
          <cx:pt idx="22189">34</cx:pt>
          <cx:pt idx="22190">90</cx:pt>
          <cx:pt idx="22191">89</cx:pt>
          <cx:pt idx="22192">29</cx:pt>
          <cx:pt idx="22193">65</cx:pt>
          <cx:pt idx="22194">40</cx:pt>
          <cx:pt idx="22195">60</cx:pt>
          <cx:pt idx="22196">31</cx:pt>
          <cx:pt idx="22197">2</cx:pt>
          <cx:pt idx="22198">48</cx:pt>
          <cx:pt idx="22199">94</cx:pt>
          <cx:pt idx="22200">100</cx:pt>
          <cx:pt idx="22201">42</cx:pt>
          <cx:pt idx="22202">46</cx:pt>
          <cx:pt idx="22203">22</cx:pt>
          <cx:pt idx="22204">6</cx:pt>
          <cx:pt idx="22205">68</cx:pt>
          <cx:pt idx="22206">56</cx:pt>
          <cx:pt idx="22207">39</cx:pt>
          <cx:pt idx="22208">79</cx:pt>
          <cx:pt idx="22209">4</cx:pt>
          <cx:pt idx="22210">31</cx:pt>
          <cx:pt idx="22211">65</cx:pt>
          <cx:pt idx="22212">93</cx:pt>
          <cx:pt idx="22213">71</cx:pt>
          <cx:pt idx="22214">64</cx:pt>
          <cx:pt idx="22215">25</cx:pt>
          <cx:pt idx="22216">26</cx:pt>
          <cx:pt idx="22217">34</cx:pt>
          <cx:pt idx="22218">79</cx:pt>
          <cx:pt idx="22219">70</cx:pt>
          <cx:pt idx="22220">81</cx:pt>
          <cx:pt idx="22221">48</cx:pt>
          <cx:pt idx="22222">82</cx:pt>
          <cx:pt idx="22223">9</cx:pt>
          <cx:pt idx="22224">63</cx:pt>
          <cx:pt idx="22225">76</cx:pt>
          <cx:pt idx="22226">94</cx:pt>
          <cx:pt idx="22227">68</cx:pt>
          <cx:pt idx="22228">53</cx:pt>
          <cx:pt idx="22229">45</cx:pt>
          <cx:pt idx="22230">73</cx:pt>
          <cx:pt idx="22231">100</cx:pt>
          <cx:pt idx="22232">78</cx:pt>
          <cx:pt idx="22233">94</cx:pt>
          <cx:pt idx="22234">79</cx:pt>
          <cx:pt idx="22235">21</cx:pt>
          <cx:pt idx="22236">20</cx:pt>
          <cx:pt idx="22237">39</cx:pt>
          <cx:pt idx="22238">57</cx:pt>
          <cx:pt idx="22239">58</cx:pt>
          <cx:pt idx="22240">55</cx:pt>
          <cx:pt idx="22241">83</cx:pt>
          <cx:pt idx="22242">43</cx:pt>
          <cx:pt idx="22243">6</cx:pt>
          <cx:pt idx="22244">41</cx:pt>
          <cx:pt idx="22245">47</cx:pt>
          <cx:pt idx="22246">96</cx:pt>
          <cx:pt idx="22247">75</cx:pt>
          <cx:pt idx="22248">29</cx:pt>
          <cx:pt idx="22249">63</cx:pt>
          <cx:pt idx="22250">72</cx:pt>
          <cx:pt idx="22251">97</cx:pt>
          <cx:pt idx="22252">42</cx:pt>
          <cx:pt idx="22253">7</cx:pt>
          <cx:pt idx="22254">17</cx:pt>
          <cx:pt idx="22255">3</cx:pt>
          <cx:pt idx="22256">83</cx:pt>
          <cx:pt idx="22257">9</cx:pt>
          <cx:pt idx="22258">65</cx:pt>
          <cx:pt idx="22259">22</cx:pt>
          <cx:pt idx="22260">63</cx:pt>
          <cx:pt idx="22261">40</cx:pt>
          <cx:pt idx="22262">30</cx:pt>
          <cx:pt idx="22263">31</cx:pt>
          <cx:pt idx="22264">58</cx:pt>
          <cx:pt idx="22265">17</cx:pt>
          <cx:pt idx="22266">80</cx:pt>
          <cx:pt idx="22267">59</cx:pt>
          <cx:pt idx="22268">62</cx:pt>
          <cx:pt idx="22269">82</cx:pt>
          <cx:pt idx="22270">61</cx:pt>
          <cx:pt idx="22271">92</cx:pt>
          <cx:pt idx="22272">18</cx:pt>
          <cx:pt idx="22273">36</cx:pt>
          <cx:pt idx="22274">95</cx:pt>
          <cx:pt idx="22275">15</cx:pt>
          <cx:pt idx="22276">81</cx:pt>
          <cx:pt idx="22277">67</cx:pt>
          <cx:pt idx="22278">24</cx:pt>
          <cx:pt idx="22279">34</cx:pt>
          <cx:pt idx="22280">54</cx:pt>
          <cx:pt idx="22281">92</cx:pt>
          <cx:pt idx="22282">37</cx:pt>
          <cx:pt idx="22283">39</cx:pt>
          <cx:pt idx="22284">14</cx:pt>
          <cx:pt idx="22285">29</cx:pt>
          <cx:pt idx="22286">72</cx:pt>
          <cx:pt idx="22287">61</cx:pt>
          <cx:pt idx="22288">80</cx:pt>
          <cx:pt idx="22289">2</cx:pt>
          <cx:pt idx="22290">37</cx:pt>
          <cx:pt idx="22291">87</cx:pt>
          <cx:pt idx="22292">97</cx:pt>
          <cx:pt idx="22293">62</cx:pt>
          <cx:pt idx="22294">72</cx:pt>
          <cx:pt idx="22295">95</cx:pt>
          <cx:pt idx="22296">56</cx:pt>
          <cx:pt idx="22297">48</cx:pt>
          <cx:pt idx="22298">99</cx:pt>
          <cx:pt idx="22299">31</cx:pt>
          <cx:pt idx="22300">9</cx:pt>
          <cx:pt idx="22301">66</cx:pt>
          <cx:pt idx="22302">49</cx:pt>
          <cx:pt idx="22303">77</cx:pt>
          <cx:pt idx="22304">78</cx:pt>
          <cx:pt idx="22305">62</cx:pt>
          <cx:pt idx="22306">93</cx:pt>
          <cx:pt idx="22307">1</cx:pt>
          <cx:pt idx="22308">100</cx:pt>
          <cx:pt idx="22309">24</cx:pt>
          <cx:pt idx="22310">36</cx:pt>
          <cx:pt idx="22311">15</cx:pt>
          <cx:pt idx="22312">21</cx:pt>
          <cx:pt idx="22313">84</cx:pt>
          <cx:pt idx="22314">54</cx:pt>
          <cx:pt idx="22315">64</cx:pt>
          <cx:pt idx="22316">18</cx:pt>
          <cx:pt idx="22317">12</cx:pt>
          <cx:pt idx="22318">80</cx:pt>
          <cx:pt idx="22319">40</cx:pt>
          <cx:pt idx="22320">45</cx:pt>
          <cx:pt idx="22321">27</cx:pt>
          <cx:pt idx="22322">66</cx:pt>
          <cx:pt idx="22323">49</cx:pt>
          <cx:pt idx="22324">65</cx:pt>
          <cx:pt idx="22325">26</cx:pt>
          <cx:pt idx="22326">93</cx:pt>
          <cx:pt idx="22327">98</cx:pt>
          <cx:pt idx="22328">20</cx:pt>
          <cx:pt idx="22329">36</cx:pt>
          <cx:pt idx="22330">39</cx:pt>
          <cx:pt idx="22331">84</cx:pt>
          <cx:pt idx="22332">73</cx:pt>
          <cx:pt idx="22333">89</cx:pt>
          <cx:pt idx="22334">17</cx:pt>
          <cx:pt idx="22335">75</cx:pt>
          <cx:pt idx="22336">10</cx:pt>
          <cx:pt idx="22337">44</cx:pt>
          <cx:pt idx="22338">54</cx:pt>
          <cx:pt idx="22339">67</cx:pt>
          <cx:pt idx="22340">63</cx:pt>
          <cx:pt idx="22341">49</cx:pt>
          <cx:pt idx="22342">82</cx:pt>
          <cx:pt idx="22343">59</cx:pt>
          <cx:pt idx="22344">34</cx:pt>
          <cx:pt idx="22345">61</cx:pt>
          <cx:pt idx="22346">66</cx:pt>
          <cx:pt idx="22347">97</cx:pt>
          <cx:pt idx="22348">72</cx:pt>
          <cx:pt idx="22349">81</cx:pt>
          <cx:pt idx="22350">36</cx:pt>
          <cx:pt idx="22351">68</cx:pt>
          <cx:pt idx="22352">34</cx:pt>
          <cx:pt idx="22353">52</cx:pt>
          <cx:pt idx="22354">59</cx:pt>
          <cx:pt idx="22355">1</cx:pt>
          <cx:pt idx="22356">51</cx:pt>
          <cx:pt idx="22357">28</cx:pt>
          <cx:pt idx="22358">25</cx:pt>
          <cx:pt idx="22359">42</cx:pt>
          <cx:pt idx="22360">80</cx:pt>
          <cx:pt idx="22361">32</cx:pt>
          <cx:pt idx="22362">88</cx:pt>
          <cx:pt idx="22363">76</cx:pt>
          <cx:pt idx="22364">65</cx:pt>
          <cx:pt idx="22365">71</cx:pt>
          <cx:pt idx="22366">57</cx:pt>
          <cx:pt idx="22367">90</cx:pt>
          <cx:pt idx="22368">31</cx:pt>
          <cx:pt idx="22369">42</cx:pt>
          <cx:pt idx="22370">79</cx:pt>
          <cx:pt idx="22371">72</cx:pt>
          <cx:pt idx="22372">56</cx:pt>
          <cx:pt idx="22373">40</cx:pt>
          <cx:pt idx="22374">65</cx:pt>
          <cx:pt idx="22375">20</cx:pt>
          <cx:pt idx="22376">29</cx:pt>
          <cx:pt idx="22377">69</cx:pt>
          <cx:pt idx="22378">87</cx:pt>
          <cx:pt idx="22379">89</cx:pt>
          <cx:pt idx="22380">38</cx:pt>
          <cx:pt idx="22381">56</cx:pt>
          <cx:pt idx="22382">85</cx:pt>
          <cx:pt idx="22383">98</cx:pt>
          <cx:pt idx="22384">24</cx:pt>
          <cx:pt idx="22385">72</cx:pt>
          <cx:pt idx="22386">48</cx:pt>
          <cx:pt idx="22387">55</cx:pt>
          <cx:pt idx="22388">42</cx:pt>
          <cx:pt idx="22389">35</cx:pt>
          <cx:pt idx="22390">16</cx:pt>
          <cx:pt idx="22391">50</cx:pt>
          <cx:pt idx="22392">69</cx:pt>
          <cx:pt idx="22393">93</cx:pt>
          <cx:pt idx="22394">99</cx:pt>
          <cx:pt idx="22395">88</cx:pt>
          <cx:pt idx="22396">67</cx:pt>
          <cx:pt idx="22397">33</cx:pt>
          <cx:pt idx="22398">86</cx:pt>
          <cx:pt idx="22399">45</cx:pt>
          <cx:pt idx="22400">48</cx:pt>
          <cx:pt idx="22401">29</cx:pt>
          <cx:pt idx="22402">28</cx:pt>
          <cx:pt idx="22403">13</cx:pt>
          <cx:pt idx="22404">93</cx:pt>
          <cx:pt idx="22405">60</cx:pt>
          <cx:pt idx="22406">74</cx:pt>
          <cx:pt idx="22407">57</cx:pt>
          <cx:pt idx="22408">14</cx:pt>
          <cx:pt idx="22409">89</cx:pt>
          <cx:pt idx="22410">49</cx:pt>
          <cx:pt idx="22411">30</cx:pt>
          <cx:pt idx="22412">73</cx:pt>
          <cx:pt idx="22413">39</cx:pt>
          <cx:pt idx="22414">63</cx:pt>
          <cx:pt idx="22415">88</cx:pt>
          <cx:pt idx="22416">5</cx:pt>
          <cx:pt idx="22417">59</cx:pt>
          <cx:pt idx="22418">32</cx:pt>
          <cx:pt idx="22419">7</cx:pt>
          <cx:pt idx="22420">31</cx:pt>
          <cx:pt idx="22421">55</cx:pt>
          <cx:pt idx="22422">15</cx:pt>
          <cx:pt idx="22423">42</cx:pt>
          <cx:pt idx="22424">43</cx:pt>
          <cx:pt idx="22425">31</cx:pt>
          <cx:pt idx="22426">96</cx:pt>
          <cx:pt idx="22427">66</cx:pt>
          <cx:pt idx="22428">59</cx:pt>
          <cx:pt idx="22429">33</cx:pt>
          <cx:pt idx="22430">94</cx:pt>
          <cx:pt idx="22431">17</cx:pt>
          <cx:pt idx="22432">52</cx:pt>
          <cx:pt idx="22433">37</cx:pt>
          <cx:pt idx="22434">11</cx:pt>
          <cx:pt idx="22435">13</cx:pt>
          <cx:pt idx="22436">100</cx:pt>
          <cx:pt idx="22437">78</cx:pt>
          <cx:pt idx="22438">74</cx:pt>
          <cx:pt idx="22439">92</cx:pt>
          <cx:pt idx="22440">12</cx:pt>
          <cx:pt idx="22441">74</cx:pt>
          <cx:pt idx="22442">92</cx:pt>
          <cx:pt idx="22443">66</cx:pt>
          <cx:pt idx="22444">38</cx:pt>
          <cx:pt idx="22445">58</cx:pt>
          <cx:pt idx="22446">43</cx:pt>
          <cx:pt idx="22447">21</cx:pt>
          <cx:pt idx="22448">52</cx:pt>
          <cx:pt idx="22449">48</cx:pt>
          <cx:pt idx="22450">53</cx:pt>
          <cx:pt idx="22451">41</cx:pt>
          <cx:pt idx="22452">67</cx:pt>
          <cx:pt idx="22453">73</cx:pt>
          <cx:pt idx="22454">90</cx:pt>
          <cx:pt idx="22455">71</cx:pt>
          <cx:pt idx="22456">54</cx:pt>
          <cx:pt idx="22457">62</cx:pt>
          <cx:pt idx="22458">43</cx:pt>
          <cx:pt idx="22459">22</cx:pt>
          <cx:pt idx="22460">5</cx:pt>
          <cx:pt idx="22461">64</cx:pt>
          <cx:pt idx="22462">26</cx:pt>
          <cx:pt idx="22463">51</cx:pt>
          <cx:pt idx="22464">85</cx:pt>
          <cx:pt idx="22465">69</cx:pt>
          <cx:pt idx="22466">7</cx:pt>
          <cx:pt idx="22467">75</cx:pt>
          <cx:pt idx="22468">86</cx:pt>
          <cx:pt idx="22469">47</cx:pt>
          <cx:pt idx="22470">53</cx:pt>
          <cx:pt idx="22471">10</cx:pt>
          <cx:pt idx="22472">23</cx:pt>
          <cx:pt idx="22473">59</cx:pt>
          <cx:pt idx="22474">47</cx:pt>
          <cx:pt idx="22475">73</cx:pt>
          <cx:pt idx="22476">64</cx:pt>
          <cx:pt idx="22477">52</cx:pt>
          <cx:pt idx="22478">66</cx:pt>
          <cx:pt idx="22479">33</cx:pt>
          <cx:pt idx="22480">29</cx:pt>
          <cx:pt idx="22481">9</cx:pt>
          <cx:pt idx="22482">68</cx:pt>
          <cx:pt idx="22483">49</cx:pt>
          <cx:pt idx="22484">27</cx:pt>
          <cx:pt idx="22485">21</cx:pt>
          <cx:pt idx="22486">78</cx:pt>
          <cx:pt idx="22487">79</cx:pt>
          <cx:pt idx="22488">68</cx:pt>
          <cx:pt idx="22489">96</cx:pt>
          <cx:pt idx="22490">23</cx:pt>
          <cx:pt idx="22491">41</cx:pt>
          <cx:pt idx="22492">84</cx:pt>
          <cx:pt idx="22493">13</cx:pt>
          <cx:pt idx="22494">71</cx:pt>
          <cx:pt idx="22495">26</cx:pt>
          <cx:pt idx="22496">89</cx:pt>
          <cx:pt idx="22497">77</cx:pt>
          <cx:pt idx="22498">50</cx:pt>
          <cx:pt idx="22499">28</cx:pt>
          <cx:pt idx="22500">35</cx:pt>
          <cx:pt idx="22501">10</cx:pt>
          <cx:pt idx="22502">61</cx:pt>
          <cx:pt idx="22503">32</cx:pt>
          <cx:pt idx="22504">99</cx:pt>
          <cx:pt idx="22505">63</cx:pt>
          <cx:pt idx="22506">13</cx:pt>
          <cx:pt idx="22507">53</cx:pt>
          <cx:pt idx="22508">31</cx:pt>
          <cx:pt idx="22509">100</cx:pt>
          <cx:pt idx="22510">88</cx:pt>
          <cx:pt idx="22511">46</cx:pt>
          <cx:pt idx="22512">43</cx:pt>
          <cx:pt idx="22513">42</cx:pt>
          <cx:pt idx="22514">95</cx:pt>
          <cx:pt idx="22515">87</cx:pt>
          <cx:pt idx="22516">41</cx:pt>
          <cx:pt idx="22517">74</cx:pt>
          <cx:pt idx="22518">22</cx:pt>
          <cx:pt idx="22519">72</cx:pt>
          <cx:pt idx="22520">19</cx:pt>
          <cx:pt idx="22521">36</cx:pt>
          <cx:pt idx="22522">71</cx:pt>
          <cx:pt idx="22523">93</cx:pt>
          <cx:pt idx="22524">43</cx:pt>
          <cx:pt idx="22525">90</cx:pt>
          <cx:pt idx="22526">18</cx:pt>
          <cx:pt idx="22527">76</cx:pt>
          <cx:pt idx="22528">64</cx:pt>
          <cx:pt idx="22529">82</cx:pt>
          <cx:pt idx="22530">25</cx:pt>
          <cx:pt idx="22531">85</cx:pt>
          <cx:pt idx="22532">72</cx:pt>
          <cx:pt idx="22533">52</cx:pt>
          <cx:pt idx="22534">56</cx:pt>
          <cx:pt idx="22535">64</cx:pt>
          <cx:pt idx="22536">80</cx:pt>
          <cx:pt idx="22537">67</cx:pt>
          <cx:pt idx="22538">61</cx:pt>
          <cx:pt idx="22539">4</cx:pt>
          <cx:pt idx="22540">54</cx:pt>
          <cx:pt idx="22541">88</cx:pt>
          <cx:pt idx="22542">48</cx:pt>
          <cx:pt idx="22543">70</cx:pt>
          <cx:pt idx="22544">5</cx:pt>
          <cx:pt idx="22545">95</cx:pt>
          <cx:pt idx="22546">82</cx:pt>
          <cx:pt idx="22547">38</cx:pt>
          <cx:pt idx="22548">68</cx:pt>
          <cx:pt idx="22549">6</cx:pt>
          <cx:pt idx="22550">85</cx:pt>
          <cx:pt idx="22551">21</cx:pt>
          <cx:pt idx="22552">73</cx:pt>
          <cx:pt idx="22553">36</cx:pt>
          <cx:pt idx="22554">24</cx:pt>
          <cx:pt idx="22555">14</cx:pt>
          <cx:pt idx="22556">89</cx:pt>
          <cx:pt idx="22557">30</cx:pt>
          <cx:pt idx="22558">19</cx:pt>
          <cx:pt idx="22559">84</cx:pt>
          <cx:pt idx="22560">51</cx:pt>
          <cx:pt idx="22561">33</cx:pt>
          <cx:pt idx="22562">68</cx:pt>
          <cx:pt idx="22563">100</cx:pt>
          <cx:pt idx="22564">67</cx:pt>
          <cx:pt idx="22565">86</cx:pt>
          <cx:pt idx="22566">3</cx:pt>
          <cx:pt idx="22567">55</cx:pt>
          <cx:pt idx="22568">89</cx:pt>
          <cx:pt idx="22569">46</cx:pt>
          <cx:pt idx="22570">88</cx:pt>
          <cx:pt idx="22571">98</cx:pt>
          <cx:pt idx="22572">87</cx:pt>
          <cx:pt idx="22573">75</cx:pt>
          <cx:pt idx="22574">99</cx:pt>
          <cx:pt idx="22575">39</cx:pt>
          <cx:pt idx="22576">79</cx:pt>
          <cx:pt idx="22577">12</cx:pt>
          <cx:pt idx="22578">22</cx:pt>
          <cx:pt idx="22579">49</cx:pt>
          <cx:pt idx="22580">51</cx:pt>
          <cx:pt idx="22581">95</cx:pt>
          <cx:pt idx="22582">14</cx:pt>
          <cx:pt idx="22583">98</cx:pt>
          <cx:pt idx="22584">57</cx:pt>
          <cx:pt idx="22585">34</cx:pt>
          <cx:pt idx="22586">52</cx:pt>
          <cx:pt idx="22587">85</cx:pt>
          <cx:pt idx="22588">80</cx:pt>
          <cx:pt idx="22589">61</cx:pt>
          <cx:pt idx="22590">72</cx:pt>
          <cx:pt idx="22591">26</cx:pt>
          <cx:pt idx="22592">55</cx:pt>
          <cx:pt idx="22593">52</cx:pt>
          <cx:pt idx="22594">5</cx:pt>
          <cx:pt idx="22595">96</cx:pt>
          <cx:pt idx="22596">25</cx:pt>
          <cx:pt idx="22597">79</cx:pt>
          <cx:pt idx="22598">44</cx:pt>
          <cx:pt idx="22599">85</cx:pt>
          <cx:pt idx="22600">89</cx:pt>
          <cx:pt idx="22601">41</cx:pt>
          <cx:pt idx="22602">80</cx:pt>
          <cx:pt idx="22603">48</cx:pt>
          <cx:pt idx="22604">87</cx:pt>
          <cx:pt idx="22605">90</cx:pt>
          <cx:pt idx="22606">76</cx:pt>
          <cx:pt idx="22607">56</cx:pt>
          <cx:pt idx="22608">4</cx:pt>
          <cx:pt idx="22609">26</cx:pt>
          <cx:pt idx="22610">42</cx:pt>
          <cx:pt idx="22611">30</cx:pt>
          <cx:pt idx="22612">81</cx:pt>
          <cx:pt idx="22613">64</cx:pt>
          <cx:pt idx="22614">6</cx:pt>
          <cx:pt idx="22615">62</cx:pt>
          <cx:pt idx="22616">51</cx:pt>
          <cx:pt idx="22617">31</cx:pt>
          <cx:pt idx="22618">8</cx:pt>
          <cx:pt idx="22619">29</cx:pt>
          <cx:pt idx="22620">50</cx:pt>
          <cx:pt idx="22621">67</cx:pt>
          <cx:pt idx="22622">15</cx:pt>
          <cx:pt idx="22623">80</cx:pt>
          <cx:pt idx="22624">2</cx:pt>
          <cx:pt idx="22625">33</cx:pt>
          <cx:pt idx="22626">98</cx:pt>
          <cx:pt idx="22627">42</cx:pt>
          <cx:pt idx="22628">48</cx:pt>
          <cx:pt idx="22629">32</cx:pt>
          <cx:pt idx="22630">68</cx:pt>
          <cx:pt idx="22631">69</cx:pt>
          <cx:pt idx="22632">34</cx:pt>
          <cx:pt idx="22633">63</cx:pt>
          <cx:pt idx="22634">66</cx:pt>
          <cx:pt idx="22635">73</cx:pt>
          <cx:pt idx="22636">50</cx:pt>
          <cx:pt idx="22637">91</cx:pt>
          <cx:pt idx="22638">23</cx:pt>
          <cx:pt idx="22639">61</cx:pt>
          <cx:pt idx="22640">81</cx:pt>
          <cx:pt idx="22641">95</cx:pt>
          <cx:pt idx="22642">70</cx:pt>
          <cx:pt idx="22643">63</cx:pt>
          <cx:pt idx="22644">34</cx:pt>
          <cx:pt idx="22645">28</cx:pt>
          <cx:pt idx="22646">1</cx:pt>
          <cx:pt idx="22647">98</cx:pt>
          <cx:pt idx="22648">25</cx:pt>
          <cx:pt idx="22649">86</cx:pt>
          <cx:pt idx="22650">37</cx:pt>
          <cx:pt idx="22651">45</cx:pt>
          <cx:pt idx="22652">56</cx:pt>
          <cx:pt idx="22653">46</cx:pt>
          <cx:pt idx="22654">51</cx:pt>
          <cx:pt idx="22655">69</cx:pt>
          <cx:pt idx="22656">35</cx:pt>
          <cx:pt idx="22657">73</cx:pt>
          <cx:pt idx="22658">90</cx:pt>
          <cx:pt idx="22659">95</cx:pt>
          <cx:pt idx="22660">7</cx:pt>
          <cx:pt idx="22661">86</cx:pt>
          <cx:pt idx="22662">49</cx:pt>
          <cx:pt idx="22663">20</cx:pt>
          <cx:pt idx="22664">88</cx:pt>
          <cx:pt idx="22665">67</cx:pt>
          <cx:pt idx="22666">60</cx:pt>
          <cx:pt idx="22667">13</cx:pt>
          <cx:pt idx="22668">25</cx:pt>
          <cx:pt idx="22669">44</cx:pt>
          <cx:pt idx="22670">18</cx:pt>
          <cx:pt idx="22671">90</cx:pt>
          <cx:pt idx="22672">94</cx:pt>
          <cx:pt idx="22673">65</cx:pt>
          <cx:pt idx="22674">99</cx:pt>
          <cx:pt idx="22675">2</cx:pt>
          <cx:pt idx="22676">52</cx:pt>
          <cx:pt idx="22677">95</cx:pt>
          <cx:pt idx="22678">40</cx:pt>
          <cx:pt idx="22679">32</cx:pt>
          <cx:pt idx="22680">50</cx:pt>
          <cx:pt idx="22681">43</cx:pt>
          <cx:pt idx="22682">75</cx:pt>
          <cx:pt idx="22683">99</cx:pt>
          <cx:pt idx="22684">45</cx:pt>
          <cx:pt idx="22685">59</cx:pt>
          <cx:pt idx="22686">11</cx:pt>
          <cx:pt idx="22687">22</cx:pt>
          <cx:pt idx="22688">37</cx:pt>
          <cx:pt idx="22689">42</cx:pt>
          <cx:pt idx="22690">51</cx:pt>
          <cx:pt idx="22691">27</cx:pt>
          <cx:pt idx="22692">76</cx:pt>
          <cx:pt idx="22693">97</cx:pt>
          <cx:pt idx="22694">1</cx:pt>
          <cx:pt idx="22695">49</cx:pt>
          <cx:pt idx="22696">91</cx:pt>
          <cx:pt idx="22697">41</cx:pt>
          <cx:pt idx="22698">96</cx:pt>
          <cx:pt idx="22699">4</cx:pt>
          <cx:pt idx="22700">65</cx:pt>
          <cx:pt idx="22701">21</cx:pt>
          <cx:pt idx="22702">50</cx:pt>
          <cx:pt idx="22703">95</cx:pt>
          <cx:pt idx="22704">89</cx:pt>
          <cx:pt idx="22705">64</cx:pt>
          <cx:pt idx="22706">12</cx:pt>
          <cx:pt idx="22707">54</cx:pt>
          <cx:pt idx="22708">70</cx:pt>
          <cx:pt idx="22709">18</cx:pt>
          <cx:pt idx="22710">80</cx:pt>
          <cx:pt idx="22711">29</cx:pt>
          <cx:pt idx="22712">26</cx:pt>
          <cx:pt idx="22713">27</cx:pt>
          <cx:pt idx="22714">98</cx:pt>
          <cx:pt idx="22715">25</cx:pt>
          <cx:pt idx="22716">95</cx:pt>
          <cx:pt idx="22717">53</cx:pt>
          <cx:pt idx="22718">22</cx:pt>
          <cx:pt idx="22719">96</cx:pt>
          <cx:pt idx="22720">24</cx:pt>
          <cx:pt idx="22721">59</cx:pt>
          <cx:pt idx="22722">3</cx:pt>
          <cx:pt idx="22723">78</cx:pt>
          <cx:pt idx="22724">48</cx:pt>
          <cx:pt idx="22725">14</cx:pt>
          <cx:pt idx="22726">22</cx:pt>
          <cx:pt idx="22727">64</cx:pt>
          <cx:pt idx="22728">50</cx:pt>
          <cx:pt idx="22729">74</cx:pt>
          <cx:pt idx="22730">97</cx:pt>
          <cx:pt idx="22731">99</cx:pt>
          <cx:pt idx="22732">42</cx:pt>
          <cx:pt idx="22733">89</cx:pt>
          <cx:pt idx="22734">28</cx:pt>
          <cx:pt idx="22735">58</cx:pt>
          <cx:pt idx="22736">27</cx:pt>
          <cx:pt idx="22737">55</cx:pt>
          <cx:pt idx="22738">36</cx:pt>
          <cx:pt idx="22739">48</cx:pt>
          <cx:pt idx="22740">77</cx:pt>
          <cx:pt idx="22741">97</cx:pt>
          <cx:pt idx="22742">63</cx:pt>
          <cx:pt idx="22743">27</cx:pt>
          <cx:pt idx="22744">40</cx:pt>
          <cx:pt idx="22745">71</cx:pt>
          <cx:pt idx="22746">81</cx:pt>
          <cx:pt idx="22747">36</cx:pt>
          <cx:pt idx="22748">60</cx:pt>
          <cx:pt idx="22749">46</cx:pt>
          <cx:pt idx="22750">31</cx:pt>
          <cx:pt idx="22751">93</cx:pt>
          <cx:pt idx="22752">53</cx:pt>
          <cx:pt idx="22753">92</cx:pt>
          <cx:pt idx="22754">69</cx:pt>
          <cx:pt idx="22755">61</cx:pt>
          <cx:pt idx="22756">78</cx:pt>
          <cx:pt idx="22757">24</cx:pt>
          <cx:pt idx="22758">52</cx:pt>
          <cx:pt idx="22759">43</cx:pt>
          <cx:pt idx="22760">31</cx:pt>
          <cx:pt idx="22761">28</cx:pt>
          <cx:pt idx="22762">68</cx:pt>
          <cx:pt idx="22763">34</cx:pt>
          <cx:pt idx="22764">80</cx:pt>
          <cx:pt idx="22765">36</cx:pt>
          <cx:pt idx="22766">54</cx:pt>
          <cx:pt idx="22767">47</cx:pt>
          <cx:pt idx="22768">70</cx:pt>
          <cx:pt idx="22769">88</cx:pt>
          <cx:pt idx="22770">79</cx:pt>
          <cx:pt idx="22771">55</cx:pt>
          <cx:pt idx="22772">81</cx:pt>
          <cx:pt idx="22773">64</cx:pt>
          <cx:pt idx="22774">91</cx:pt>
          <cx:pt idx="22775">54</cx:pt>
          <cx:pt idx="22776">33</cx:pt>
          <cx:pt idx="22777">4</cx:pt>
          <cx:pt idx="22778">85</cx:pt>
          <cx:pt idx="22779">92</cx:pt>
          <cx:pt idx="22780">94</cx:pt>
          <cx:pt idx="22781">40</cx:pt>
          <cx:pt idx="22782">80</cx:pt>
          <cx:pt idx="22783">46</cx:pt>
          <cx:pt idx="22784">1</cx:pt>
          <cx:pt idx="22785">80</cx:pt>
          <cx:pt idx="22786">11</cx:pt>
          <cx:pt idx="22787">77</cx:pt>
          <cx:pt idx="22788">96</cx:pt>
          <cx:pt idx="22789">69</cx:pt>
          <cx:pt idx="22790">89</cx:pt>
          <cx:pt idx="22791">62</cx:pt>
          <cx:pt idx="22792">46</cx:pt>
          <cx:pt idx="22793">48</cx:pt>
          <cx:pt idx="22794">20</cx:pt>
          <cx:pt idx="22795">19</cx:pt>
          <cx:pt idx="22796">97</cx:pt>
          <cx:pt idx="22797">72</cx:pt>
          <cx:pt idx="22798">9</cx:pt>
          <cx:pt idx="22799">81</cx:pt>
          <cx:pt idx="22800">53</cx:pt>
          <cx:pt idx="22801">40</cx:pt>
          <cx:pt idx="22802">31</cx:pt>
          <cx:pt idx="22803">58</cx:pt>
          <cx:pt idx="22804">54</cx:pt>
          <cx:pt idx="22805">69</cx:pt>
          <cx:pt idx="22806">82</cx:pt>
          <cx:pt idx="22807">39</cx:pt>
          <cx:pt idx="22808">98</cx:pt>
          <cx:pt idx="22809">8</cx:pt>
          <cx:pt idx="22810">15</cx:pt>
          <cx:pt idx="22811">42</cx:pt>
          <cx:pt idx="22812">97</cx:pt>
          <cx:pt idx="22813">2</cx:pt>
          <cx:pt idx="22814">22</cx:pt>
          <cx:pt idx="22815">49</cx:pt>
          <cx:pt idx="22816">38</cx:pt>
          <cx:pt idx="22817">48</cx:pt>
          <cx:pt idx="22818">1</cx:pt>
          <cx:pt idx="22819">34</cx:pt>
          <cx:pt idx="22820">68</cx:pt>
          <cx:pt idx="22821">13</cx:pt>
          <cx:pt idx="22822">59</cx:pt>
          <cx:pt idx="22823">77</cx:pt>
          <cx:pt idx="22824">42</cx:pt>
          <cx:pt idx="22825">4</cx:pt>
          <cx:pt idx="22826">98</cx:pt>
          <cx:pt idx="22827">12</cx:pt>
          <cx:pt idx="22828">9</cx:pt>
          <cx:pt idx="22829">30</cx:pt>
          <cx:pt idx="22830">85</cx:pt>
          <cx:pt idx="22831">87</cx:pt>
          <cx:pt idx="22832">31</cx:pt>
          <cx:pt idx="22833">50</cx:pt>
          <cx:pt idx="22834">48</cx:pt>
          <cx:pt idx="22835">91</cx:pt>
          <cx:pt idx="22836">67</cx:pt>
          <cx:pt idx="22837">83</cx:pt>
          <cx:pt idx="22838">100</cx:pt>
          <cx:pt idx="22839">51</cx:pt>
          <cx:pt idx="22840">42</cx:pt>
          <cx:pt idx="22841">27</cx:pt>
          <cx:pt idx="22842">38</cx:pt>
          <cx:pt idx="22843">52</cx:pt>
          <cx:pt idx="22844">4</cx:pt>
          <cx:pt idx="22845">43</cx:pt>
          <cx:pt idx="22846">64</cx:pt>
          <cx:pt idx="22847">42</cx:pt>
          <cx:pt idx="22848">49</cx:pt>
          <cx:pt idx="22849">39</cx:pt>
          <cx:pt idx="22850">35</cx:pt>
          <cx:pt idx="22851">30</cx:pt>
          <cx:pt idx="22852">76</cx:pt>
          <cx:pt idx="22853">88</cx:pt>
          <cx:pt idx="22854">12</cx:pt>
          <cx:pt idx="22855">41</cx:pt>
          <cx:pt idx="22856">78</cx:pt>
          <cx:pt idx="22857">13</cx:pt>
          <cx:pt idx="22858">61</cx:pt>
          <cx:pt idx="22859">70</cx:pt>
          <cx:pt idx="22860">69</cx:pt>
          <cx:pt idx="22861">59</cx:pt>
          <cx:pt idx="22862">65</cx:pt>
          <cx:pt idx="22863">87</cx:pt>
          <cx:pt idx="22864">23</cx:pt>
          <cx:pt idx="22865">46</cx:pt>
          <cx:pt idx="22866">51</cx:pt>
          <cx:pt idx="22867">43</cx:pt>
          <cx:pt idx="22868">19</cx:pt>
          <cx:pt idx="22869">27</cx:pt>
          <cx:pt idx="22870">72</cx:pt>
          <cx:pt idx="22871">12</cx:pt>
          <cx:pt idx="22872">30</cx:pt>
          <cx:pt idx="22873">41</cx:pt>
          <cx:pt idx="22874">14</cx:pt>
          <cx:pt idx="22875">100</cx:pt>
          <cx:pt idx="22876">18</cx:pt>
          <cx:pt idx="22877">79</cx:pt>
          <cx:pt idx="22878">70</cx:pt>
          <cx:pt idx="22879">36</cx:pt>
          <cx:pt idx="22880">71</cx:pt>
          <cx:pt idx="22881">99</cx:pt>
          <cx:pt idx="22882">32</cx:pt>
          <cx:pt idx="22883">49</cx:pt>
          <cx:pt idx="22884">67</cx:pt>
          <cx:pt idx="22885">85</cx:pt>
          <cx:pt idx="22886">22</cx:pt>
          <cx:pt idx="22887">21</cx:pt>
          <cx:pt idx="22888">78</cx:pt>
          <cx:pt idx="22889">80</cx:pt>
          <cx:pt idx="22890">89</cx:pt>
          <cx:pt idx="22891">66</cx:pt>
          <cx:pt idx="22892">75</cx:pt>
          <cx:pt idx="22893">61</cx:pt>
          <cx:pt idx="22894">38</cx:pt>
          <cx:pt idx="22895">65</cx:pt>
          <cx:pt idx="22896">30</cx:pt>
          <cx:pt idx="22897">53</cx:pt>
          <cx:pt idx="22898">76</cx:pt>
          <cx:pt idx="22899">10</cx:pt>
          <cx:pt idx="22900">77</cx:pt>
          <cx:pt idx="22901">34</cx:pt>
          <cx:pt idx="22902">28</cx:pt>
          <cx:pt idx="22903">50</cx:pt>
          <cx:pt idx="22904">42</cx:pt>
          <cx:pt idx="22905">33</cx:pt>
          <cx:pt idx="22906">97</cx:pt>
          <cx:pt idx="22907">44</cx:pt>
          <cx:pt idx="22908">30</cx:pt>
          <cx:pt idx="22909">31</cx:pt>
          <cx:pt idx="22910">38</cx:pt>
          <cx:pt idx="22911">72</cx:pt>
          <cx:pt idx="22912">25</cx:pt>
          <cx:pt idx="22913">28</cx:pt>
          <cx:pt idx="22914">79</cx:pt>
          <cx:pt idx="22915">41</cx:pt>
          <cx:pt idx="22916">76</cx:pt>
          <cx:pt idx="22917">87</cx:pt>
          <cx:pt idx="22918">100</cx:pt>
          <cx:pt idx="22919">47</cx:pt>
          <cx:pt idx="22920">36</cx:pt>
          <cx:pt idx="22921">52</cx:pt>
          <cx:pt idx="22922">22</cx:pt>
          <cx:pt idx="22923">27</cx:pt>
          <cx:pt idx="22924">94</cx:pt>
          <cx:pt idx="22925">78</cx:pt>
          <cx:pt idx="22926">40</cx:pt>
          <cx:pt idx="22927">87</cx:pt>
          <cx:pt idx="22928">11</cx:pt>
          <cx:pt idx="22929">59</cx:pt>
          <cx:pt idx="22930">1</cx:pt>
          <cx:pt idx="22931">71</cx:pt>
          <cx:pt idx="22932">61</cx:pt>
          <cx:pt idx="22933">4</cx:pt>
          <cx:pt idx="22934">19</cx:pt>
          <cx:pt idx="22935">61</cx:pt>
          <cx:pt idx="22936">82</cx:pt>
          <cx:pt idx="22937">26</cx:pt>
          <cx:pt idx="22938">52</cx:pt>
          <cx:pt idx="22939">94</cx:pt>
          <cx:pt idx="22940">96</cx:pt>
          <cx:pt idx="22941">74</cx:pt>
          <cx:pt idx="22942">34</cx:pt>
          <cx:pt idx="22943">48</cx:pt>
          <cx:pt idx="22944">44</cx:pt>
          <cx:pt idx="22945">7</cx:pt>
          <cx:pt idx="22946">17</cx:pt>
          <cx:pt idx="22947">98</cx:pt>
          <cx:pt idx="22948">29</cx:pt>
          <cx:pt idx="22949">18</cx:pt>
          <cx:pt idx="22950">26</cx:pt>
          <cx:pt idx="22951">61</cx:pt>
          <cx:pt idx="22952">38</cx:pt>
          <cx:pt idx="22953">87</cx:pt>
          <cx:pt idx="22954">77</cx:pt>
          <cx:pt idx="22955">21</cx:pt>
          <cx:pt idx="22956">36</cx:pt>
          <cx:pt idx="22957">85</cx:pt>
          <cx:pt idx="22958">90</cx:pt>
          <cx:pt idx="22959">78</cx:pt>
          <cx:pt idx="22960">56</cx:pt>
          <cx:pt idx="22961">23</cx:pt>
          <cx:pt idx="22962">62</cx:pt>
          <cx:pt idx="22963">74</cx:pt>
          <cx:pt idx="22964">97</cx:pt>
          <cx:pt idx="22965">69</cx:pt>
          <cx:pt idx="22966">96</cx:pt>
          <cx:pt idx="22967">32</cx:pt>
          <cx:pt idx="22968">82</cx:pt>
          <cx:pt idx="22969">24</cx:pt>
          <cx:pt idx="22970">44</cx:pt>
          <cx:pt idx="22971">55</cx:pt>
          <cx:pt idx="22972">27</cx:pt>
          <cx:pt idx="22973">52</cx:pt>
          <cx:pt idx="22974">75</cx:pt>
          <cx:pt idx="22975">12</cx:pt>
          <cx:pt idx="22976">74</cx:pt>
          <cx:pt idx="22977">97</cx:pt>
          <cx:pt idx="22978">28</cx:pt>
          <cx:pt idx="22979">89</cx:pt>
          <cx:pt idx="22980">80</cx:pt>
          <cx:pt idx="22981">6</cx:pt>
          <cx:pt idx="22982">39</cx:pt>
          <cx:pt idx="22983">90</cx:pt>
          <cx:pt idx="22984">98</cx:pt>
          <cx:pt idx="22985">62</cx:pt>
          <cx:pt idx="22986">75</cx:pt>
          <cx:pt idx="22987">33</cx:pt>
          <cx:pt idx="22988">72</cx:pt>
          <cx:pt idx="22989">21</cx:pt>
          <cx:pt idx="22990">16</cx:pt>
          <cx:pt idx="22991">85</cx:pt>
          <cx:pt idx="22992">8</cx:pt>
          <cx:pt idx="22993">74</cx:pt>
          <cx:pt idx="22994">58</cx:pt>
          <cx:pt idx="22995">82</cx:pt>
          <cx:pt idx="22996">39</cx:pt>
          <cx:pt idx="22997">83</cx:pt>
          <cx:pt idx="22998">55</cx:pt>
          <cx:pt idx="22999">92</cx:pt>
          <cx:pt idx="23000">100</cx:pt>
          <cx:pt idx="23001">33</cx:pt>
          <cx:pt idx="23002">98</cx:pt>
          <cx:pt idx="23003">7</cx:pt>
          <cx:pt idx="23004">19</cx:pt>
          <cx:pt idx="23005">94</cx:pt>
          <cx:pt idx="23006">21</cx:pt>
          <cx:pt idx="23007">66</cx:pt>
          <cx:pt idx="23008">48</cx:pt>
          <cx:pt idx="23009">14</cx:pt>
          <cx:pt idx="23010">71</cx:pt>
          <cx:pt idx="23011">4</cx:pt>
          <cx:pt idx="23012">57</cx:pt>
          <cx:pt idx="23013">14</cx:pt>
          <cx:pt idx="23014">80</cx:pt>
          <cx:pt idx="23015">32</cx:pt>
          <cx:pt idx="23016">38</cx:pt>
          <cx:pt idx="23017">22</cx:pt>
          <cx:pt idx="23018">78</cx:pt>
          <cx:pt idx="23019">55</cx:pt>
          <cx:pt idx="23020">3</cx:pt>
          <cx:pt idx="23021">67</cx:pt>
          <cx:pt idx="23022">1</cx:pt>
          <cx:pt idx="23023">10</cx:pt>
          <cx:pt idx="23024">5</cx:pt>
          <cx:pt idx="23025">22</cx:pt>
          <cx:pt idx="23026">58</cx:pt>
          <cx:pt idx="23027">93</cx:pt>
          <cx:pt idx="23028">63</cx:pt>
          <cx:pt idx="23029">23</cx:pt>
          <cx:pt idx="23030">2</cx:pt>
          <cx:pt idx="23031">99</cx:pt>
          <cx:pt idx="23032">1</cx:pt>
          <cx:pt idx="23033">40</cx:pt>
          <cx:pt idx="23034">68</cx:pt>
          <cx:pt idx="23035">91</cx:pt>
          <cx:pt idx="23036">39</cx:pt>
          <cx:pt idx="23037">52</cx:pt>
          <cx:pt idx="23038">75</cx:pt>
          <cx:pt idx="23039">28</cx:pt>
          <cx:pt idx="23040">40</cx:pt>
          <cx:pt idx="23041">31</cx:pt>
          <cx:pt idx="23042">86</cx:pt>
          <cx:pt idx="23043">65</cx:pt>
          <cx:pt idx="23044">37</cx:pt>
          <cx:pt idx="23045">25</cx:pt>
          <cx:pt idx="23046">94</cx:pt>
          <cx:pt idx="23047">85</cx:pt>
          <cx:pt idx="23048">32</cx:pt>
          <cx:pt idx="23049">80</cx:pt>
          <cx:pt idx="23050">84</cx:pt>
          <cx:pt idx="23051">30</cx:pt>
          <cx:pt idx="23052">10</cx:pt>
          <cx:pt idx="23053">72</cx:pt>
          <cx:pt idx="23054">55</cx:pt>
          <cx:pt idx="23055">20</cx:pt>
          <cx:pt idx="23056">3</cx:pt>
          <cx:pt idx="23057">38</cx:pt>
          <cx:pt idx="23058">65</cx:pt>
          <cx:pt idx="23059">43</cx:pt>
          <cx:pt idx="23060">2</cx:pt>
          <cx:pt idx="23061">49</cx:pt>
          <cx:pt idx="23062">24</cx:pt>
          <cx:pt idx="23063">77</cx:pt>
          <cx:pt idx="23064">82</cx:pt>
          <cx:pt idx="23065">50</cx:pt>
          <cx:pt idx="23066">60</cx:pt>
          <cx:pt idx="23067">59</cx:pt>
          <cx:pt idx="23068">35</cx:pt>
          <cx:pt idx="23069">25</cx:pt>
          <cx:pt idx="23070">79</cx:pt>
          <cx:pt idx="23071">21</cx:pt>
          <cx:pt idx="23072">22</cx:pt>
          <cx:pt idx="23073">26</cx:pt>
          <cx:pt idx="23074">30</cx:pt>
          <cx:pt idx="23075">74</cx:pt>
          <cx:pt idx="23076">80</cx:pt>
          <cx:pt idx="23077">45</cx:pt>
          <cx:pt idx="23078">72</cx:pt>
          <cx:pt idx="23079">94</cx:pt>
          <cx:pt idx="23080">61</cx:pt>
          <cx:pt idx="23081">99</cx:pt>
          <cx:pt idx="23082">78</cx:pt>
          <cx:pt idx="23083">76</cx:pt>
          <cx:pt idx="23084">31</cx:pt>
          <cx:pt idx="23085">36</cx:pt>
          <cx:pt idx="23086">76</cx:pt>
          <cx:pt idx="23087">88</cx:pt>
          <cx:pt idx="23088">39</cx:pt>
          <cx:pt idx="23089">41</cx:pt>
          <cx:pt idx="23090">62</cx:pt>
          <cx:pt idx="23091">95</cx:pt>
          <cx:pt idx="23092">92</cx:pt>
          <cx:pt idx="23093">24</cx:pt>
          <cx:pt idx="23094">56</cx:pt>
          <cx:pt idx="23095">48</cx:pt>
          <cx:pt idx="23096">1</cx:pt>
          <cx:pt idx="23097">89</cx:pt>
          <cx:pt idx="23098">42</cx:pt>
          <cx:pt idx="23099">72</cx:pt>
          <cx:pt idx="23100">35</cx:pt>
          <cx:pt idx="23101">38</cx:pt>
          <cx:pt idx="23102">81</cx:pt>
          <cx:pt idx="23103">5</cx:pt>
          <cx:pt idx="23104">80</cx:pt>
          <cx:pt idx="23105">86</cx:pt>
          <cx:pt idx="23106">73</cx:pt>
          <cx:pt idx="23107">56</cx:pt>
          <cx:pt idx="23108">6</cx:pt>
          <cx:pt idx="23109">68</cx:pt>
          <cx:pt idx="23110">47</cx:pt>
          <cx:pt idx="23111">60</cx:pt>
          <cx:pt idx="23112">27</cx:pt>
          <cx:pt idx="23113">49</cx:pt>
          <cx:pt idx="23114">94</cx:pt>
          <cx:pt idx="23115">83</cx:pt>
          <cx:pt idx="23116">60</cx:pt>
          <cx:pt idx="23117">7</cx:pt>
          <cx:pt idx="23118">4</cx:pt>
          <cx:pt idx="23119">57</cx:pt>
          <cx:pt idx="23120">77</cx:pt>
          <cx:pt idx="23121">82</cx:pt>
          <cx:pt idx="23122">26</cx:pt>
          <cx:pt idx="23123">66</cx:pt>
          <cx:pt idx="23124">14</cx:pt>
          <cx:pt idx="23125">98</cx:pt>
          <cx:pt idx="23126">33</cx:pt>
          <cx:pt idx="23127">28</cx:pt>
          <cx:pt idx="23128">63</cx:pt>
          <cx:pt idx="23129">46</cx:pt>
          <cx:pt idx="23130">74</cx:pt>
          <cx:pt idx="23131">63</cx:pt>
          <cx:pt idx="23132">22</cx:pt>
          <cx:pt idx="23133">83</cx:pt>
          <cx:pt idx="23134">24</cx:pt>
          <cx:pt idx="23135">28</cx:pt>
          <cx:pt idx="23136">76</cx:pt>
          <cx:pt idx="23137">31</cx:pt>
          <cx:pt idx="23138">47</cx:pt>
          <cx:pt idx="23139">21</cx:pt>
          <cx:pt idx="23140">43</cx:pt>
          <cx:pt idx="23141">88</cx:pt>
          <cx:pt idx="23142">56</cx:pt>
          <cx:pt idx="23143">20</cx:pt>
          <cx:pt idx="23144">92</cx:pt>
          <cx:pt idx="23145">92</cx:pt>
          <cx:pt idx="23146">66</cx:pt>
          <cx:pt idx="23147">63</cx:pt>
          <cx:pt idx="23148">71</cx:pt>
          <cx:pt idx="23149">54</cx:pt>
          <cx:pt idx="23150">46</cx:pt>
          <cx:pt idx="23151">28</cx:pt>
          <cx:pt idx="23152">96</cx:pt>
          <cx:pt idx="23153">94</cx:pt>
          <cx:pt idx="23154">99</cx:pt>
          <cx:pt idx="23155">83</cx:pt>
          <cx:pt idx="23156">55</cx:pt>
          <cx:pt idx="23157">8</cx:pt>
          <cx:pt idx="23158">84</cx:pt>
          <cx:pt idx="23159">58</cx:pt>
          <cx:pt idx="23160">52</cx:pt>
          <cx:pt idx="23161">84</cx:pt>
          <cx:pt idx="23162">80</cx:pt>
          <cx:pt idx="23163">42</cx:pt>
          <cx:pt idx="23164">50</cx:pt>
          <cx:pt idx="23165">76</cx:pt>
          <cx:pt idx="23166">88</cx:pt>
          <cx:pt idx="23167">34</cx:pt>
          <cx:pt idx="23168">72</cx:pt>
          <cx:pt idx="23169">10</cx:pt>
          <cx:pt idx="23170">79</cx:pt>
          <cx:pt idx="23171">92</cx:pt>
          <cx:pt idx="23172">78</cx:pt>
          <cx:pt idx="23173">19</cx:pt>
          <cx:pt idx="23174">3</cx:pt>
          <cx:pt idx="23175">53</cx:pt>
          <cx:pt idx="23176">49</cx:pt>
          <cx:pt idx="23177">46</cx:pt>
          <cx:pt idx="23178">28</cx:pt>
          <cx:pt idx="23179">79</cx:pt>
          <cx:pt idx="23180">21</cx:pt>
          <cx:pt idx="23181">56</cx:pt>
          <cx:pt idx="23182">63</cx:pt>
          <cx:pt idx="23183">95</cx:pt>
          <cx:pt idx="23184">51</cx:pt>
          <cx:pt idx="23185">96</cx:pt>
          <cx:pt idx="23186">91</cx:pt>
          <cx:pt idx="23187">20</cx:pt>
          <cx:pt idx="23188">47</cx:pt>
          <cx:pt idx="23189">26</cx:pt>
          <cx:pt idx="23190">67</cx:pt>
          <cx:pt idx="23191">23</cx:pt>
          <cx:pt idx="23192">6</cx:pt>
          <cx:pt idx="23193">69</cx:pt>
          <cx:pt idx="23194">53</cx:pt>
          <cx:pt idx="23195">46</cx:pt>
          <cx:pt idx="23196">32</cx:pt>
          <cx:pt idx="23197">62</cx:pt>
          <cx:pt idx="23198">57</cx:pt>
          <cx:pt idx="23199">65</cx:pt>
          <cx:pt idx="23200">96</cx:pt>
          <cx:pt idx="23201">2</cx:pt>
          <cx:pt idx="23202">21</cx:pt>
          <cx:pt idx="23203">98</cx:pt>
          <cx:pt idx="23204">83</cx:pt>
          <cx:pt idx="23205">27</cx:pt>
          <cx:pt idx="23206">57</cx:pt>
          <cx:pt idx="23207">21</cx:pt>
          <cx:pt idx="23208">22</cx:pt>
          <cx:pt idx="23209">88</cx:pt>
          <cx:pt idx="23210">26</cx:pt>
          <cx:pt idx="23211">20</cx:pt>
          <cx:pt idx="23212">31</cx:pt>
          <cx:pt idx="23213">98</cx:pt>
          <cx:pt idx="23214">62</cx:pt>
          <cx:pt idx="23215">75</cx:pt>
          <cx:pt idx="23216">8</cx:pt>
          <cx:pt idx="23217">18</cx:pt>
          <cx:pt idx="23218">96</cx:pt>
          <cx:pt idx="23219">56</cx:pt>
          <cx:pt idx="23220">53</cx:pt>
          <cx:pt idx="23221">91</cx:pt>
          <cx:pt idx="23222">31</cx:pt>
          <cx:pt idx="23223">96</cx:pt>
          <cx:pt idx="23224">24</cx:pt>
          <cx:pt idx="23225">95</cx:pt>
          <cx:pt idx="23226">35</cx:pt>
          <cx:pt idx="23227">50</cx:pt>
          <cx:pt idx="23228">76</cx:pt>
          <cx:pt idx="23229">81</cx:pt>
          <cx:pt idx="23230">16</cx:pt>
          <cx:pt idx="23231">59</cx:pt>
          <cx:pt idx="23232">11</cx:pt>
          <cx:pt idx="23233">32</cx:pt>
          <cx:pt idx="23234">68</cx:pt>
          <cx:pt idx="23235">83</cx:pt>
          <cx:pt idx="23236">26</cx:pt>
          <cx:pt idx="23237">98</cx:pt>
          <cx:pt idx="23238">31</cx:pt>
          <cx:pt idx="23239">19</cx:pt>
          <cx:pt idx="23240">48</cx:pt>
          <cx:pt idx="23241">87</cx:pt>
          <cx:pt idx="23242">54</cx:pt>
          <cx:pt idx="23243">67</cx:pt>
          <cx:pt idx="23244">3</cx:pt>
          <cx:pt idx="23245">29</cx:pt>
          <cx:pt idx="23246">15</cx:pt>
          <cx:pt idx="23247">59</cx:pt>
          <cx:pt idx="23248">78</cx:pt>
          <cx:pt idx="23249">89</cx:pt>
          <cx:pt idx="23250">49</cx:pt>
          <cx:pt idx="23251">41</cx:pt>
          <cx:pt idx="23252">64</cx:pt>
          <cx:pt idx="23253">37</cx:pt>
          <cx:pt idx="23254">32</cx:pt>
          <cx:pt idx="23255">99</cx:pt>
          <cx:pt idx="23256">19</cx:pt>
          <cx:pt idx="23257">88</cx:pt>
          <cx:pt idx="23258">21</cx:pt>
          <cx:pt idx="23259">26</cx:pt>
          <cx:pt idx="23260">95</cx:pt>
          <cx:pt idx="23261">33</cx:pt>
          <cx:pt idx="23262">18</cx:pt>
          <cx:pt idx="23263">56</cx:pt>
          <cx:pt idx="23264">43</cx:pt>
          <cx:pt idx="23265">82</cx:pt>
          <cx:pt idx="23266">35</cx:pt>
          <cx:pt idx="23267">55</cx:pt>
          <cx:pt idx="23268">23</cx:pt>
          <cx:pt idx="23269">41</cx:pt>
          <cx:pt idx="23270">78</cx:pt>
          <cx:pt idx="23271">3</cx:pt>
          <cx:pt idx="23272">74</cx:pt>
          <cx:pt idx="23273">66</cx:pt>
          <cx:pt idx="23274">43</cx:pt>
          <cx:pt idx="23275">52</cx:pt>
          <cx:pt idx="23276">57</cx:pt>
          <cx:pt idx="23277">83</cx:pt>
          <cx:pt idx="23278">53</cx:pt>
          <cx:pt idx="23279">37</cx:pt>
          <cx:pt idx="23280">62</cx:pt>
          <cx:pt idx="23281">82</cx:pt>
          <cx:pt idx="23282">15</cx:pt>
          <cx:pt idx="23283">86</cx:pt>
          <cx:pt idx="23284">83</cx:pt>
          <cx:pt idx="23285">77</cx:pt>
          <cx:pt idx="23286">44</cx:pt>
          <cx:pt idx="23287">79</cx:pt>
          <cx:pt idx="23288">41</cx:pt>
          <cx:pt idx="23289">75</cx:pt>
          <cx:pt idx="23290">81</cx:pt>
          <cx:pt idx="23291">11</cx:pt>
          <cx:pt idx="23292">98</cx:pt>
          <cx:pt idx="23293">6</cx:pt>
          <cx:pt idx="23294">20</cx:pt>
          <cx:pt idx="23295">40</cx:pt>
          <cx:pt idx="23296">65</cx:pt>
          <cx:pt idx="23297">7</cx:pt>
          <cx:pt idx="23298">87</cx:pt>
          <cx:pt idx="23299">29</cx:pt>
          <cx:pt idx="23300">21</cx:pt>
          <cx:pt idx="23301">24</cx:pt>
          <cx:pt idx="23302">43</cx:pt>
          <cx:pt idx="23303">35</cx:pt>
          <cx:pt idx="23304">32</cx:pt>
          <cx:pt idx="23305">55</cx:pt>
          <cx:pt idx="23306">100</cx:pt>
          <cx:pt idx="23307">2</cx:pt>
          <cx:pt idx="23308">96</cx:pt>
          <cx:pt idx="23309">10</cx:pt>
          <cx:pt idx="23310">86</cx:pt>
          <cx:pt idx="23311">96</cx:pt>
          <cx:pt idx="23312">24</cx:pt>
          <cx:pt idx="23313">45</cx:pt>
          <cx:pt idx="23314">60</cx:pt>
          <cx:pt idx="23315">44</cx:pt>
          <cx:pt idx="23316">55</cx:pt>
          <cx:pt idx="23317">29</cx:pt>
          <cx:pt idx="23318">25</cx:pt>
          <cx:pt idx="23319">98</cx:pt>
          <cx:pt idx="23320">28</cx:pt>
          <cx:pt idx="23321">74</cx:pt>
          <cx:pt idx="23322">1</cx:pt>
          <cx:pt idx="23323">47</cx:pt>
          <cx:pt idx="23324">46</cx:pt>
          <cx:pt idx="23325">32</cx:pt>
          <cx:pt idx="23326">51</cx:pt>
          <cx:pt idx="23327">60</cx:pt>
          <cx:pt idx="23328">37</cx:pt>
          <cx:pt idx="23329">40</cx:pt>
          <cx:pt idx="23330">94</cx:pt>
          <cx:pt idx="23331">97</cx:pt>
          <cx:pt idx="23332">69</cx:pt>
          <cx:pt idx="23333">79</cx:pt>
          <cx:pt idx="23334">5</cx:pt>
          <cx:pt idx="23335">29</cx:pt>
          <cx:pt idx="23336">43</cx:pt>
          <cx:pt idx="23337">28</cx:pt>
          <cx:pt idx="23338">38</cx:pt>
          <cx:pt idx="23339">83</cx:pt>
          <cx:pt idx="23340">20</cx:pt>
          <cx:pt idx="23341">78</cx:pt>
          <cx:pt idx="23342">96</cx:pt>
          <cx:pt idx="23343">99</cx:pt>
          <cx:pt idx="23344">17</cx:pt>
          <cx:pt idx="23345">42</cx:pt>
          <cx:pt idx="23346">56</cx:pt>
          <cx:pt idx="23347">62</cx:pt>
          <cx:pt idx="23348">90</cx:pt>
          <cx:pt idx="23349">86</cx:pt>
          <cx:pt idx="23350">43</cx:pt>
          <cx:pt idx="23351">83</cx:pt>
          <cx:pt idx="23352">2</cx:pt>
          <cx:pt idx="23353">13</cx:pt>
          <cx:pt idx="23354">29</cx:pt>
          <cx:pt idx="23355">31</cx:pt>
          <cx:pt idx="23356">75</cx:pt>
          <cx:pt idx="23357">92</cx:pt>
          <cx:pt idx="23358">84</cx:pt>
          <cx:pt idx="23359">46</cx:pt>
          <cx:pt idx="23360">69</cx:pt>
          <cx:pt idx="23361">83</cx:pt>
          <cx:pt idx="23362">65</cx:pt>
          <cx:pt idx="23363">61</cx:pt>
          <cx:pt idx="23364">68</cx:pt>
          <cx:pt idx="23365">51</cx:pt>
          <cx:pt idx="23366">70</cx:pt>
          <cx:pt idx="23367">47</cx:pt>
          <cx:pt idx="23368">72</cx:pt>
          <cx:pt idx="23369">23</cx:pt>
          <cx:pt idx="23370">80</cx:pt>
          <cx:pt idx="23371">30</cx:pt>
          <cx:pt idx="23372">95</cx:pt>
          <cx:pt idx="23373">69</cx:pt>
          <cx:pt idx="23374">19</cx:pt>
          <cx:pt idx="23375">90</cx:pt>
          <cx:pt idx="23376">52</cx:pt>
          <cx:pt idx="23377">65</cx:pt>
          <cx:pt idx="23378">76</cx:pt>
          <cx:pt idx="23379">94</cx:pt>
          <cx:pt idx="23380">24</cx:pt>
          <cx:pt idx="23381">31</cx:pt>
          <cx:pt idx="23382">58</cx:pt>
          <cx:pt idx="23383">34</cx:pt>
          <cx:pt idx="23384">14</cx:pt>
          <cx:pt idx="23385">10</cx:pt>
          <cx:pt idx="23386">63</cx:pt>
          <cx:pt idx="23387">11</cx:pt>
          <cx:pt idx="23388">98</cx:pt>
          <cx:pt idx="23389">60</cx:pt>
          <cx:pt idx="23390">92</cx:pt>
          <cx:pt idx="23391">22</cx:pt>
          <cx:pt idx="23392">52</cx:pt>
          <cx:pt idx="23393">36</cx:pt>
          <cx:pt idx="23394">50</cx:pt>
          <cx:pt idx="23395">69</cx:pt>
          <cx:pt idx="23396">64</cx:pt>
          <cx:pt idx="23397">66</cx:pt>
          <cx:pt idx="23398">59</cx:pt>
          <cx:pt idx="23399">72</cx:pt>
          <cx:pt idx="23400">55</cx:pt>
          <cx:pt idx="23401">25</cx:pt>
          <cx:pt idx="23402">60</cx:pt>
          <cx:pt idx="23403">39</cx:pt>
          <cx:pt idx="23404">70</cx:pt>
          <cx:pt idx="23405">30</cx:pt>
          <cx:pt idx="23406">52</cx:pt>
          <cx:pt idx="23407">28</cx:pt>
          <cx:pt idx="23408">12</cx:pt>
          <cx:pt idx="23409">10</cx:pt>
          <cx:pt idx="23410">2</cx:pt>
          <cx:pt idx="23411">93</cx:pt>
          <cx:pt idx="23412">40</cx:pt>
          <cx:pt idx="23413">65</cx:pt>
          <cx:pt idx="23414">68</cx:pt>
          <cx:pt idx="23415">86</cx:pt>
          <cx:pt idx="23416">26</cx:pt>
          <cx:pt idx="23417">47</cx:pt>
          <cx:pt idx="23418">99</cx:pt>
          <cx:pt idx="23419">90</cx:pt>
          <cx:pt idx="23420">59</cx:pt>
          <cx:pt idx="23421">1</cx:pt>
          <cx:pt idx="23422">79</cx:pt>
          <cx:pt idx="23423">9</cx:pt>
          <cx:pt idx="23424">5</cx:pt>
          <cx:pt idx="23425">39</cx:pt>
          <cx:pt idx="23426">24</cx:pt>
          <cx:pt idx="23427">96</cx:pt>
          <cx:pt idx="23428">92</cx:pt>
          <cx:pt idx="23429">93</cx:pt>
          <cx:pt idx="23430">41</cx:pt>
          <cx:pt idx="23431">67</cx:pt>
          <cx:pt idx="23432">95</cx:pt>
          <cx:pt idx="23433">53</cx:pt>
          <cx:pt idx="23434">48</cx:pt>
          <cx:pt idx="23435">20</cx:pt>
          <cx:pt idx="23436">62</cx:pt>
          <cx:pt idx="23437">76</cx:pt>
          <cx:pt idx="23438">3</cx:pt>
          <cx:pt idx="23439">23</cx:pt>
          <cx:pt idx="23440">13</cx:pt>
          <cx:pt idx="23441">45</cx:pt>
          <cx:pt idx="23442">2</cx:pt>
          <cx:pt idx="23443">14</cx:pt>
          <cx:pt idx="23444">98</cx:pt>
          <cx:pt idx="23445">64</cx:pt>
          <cx:pt idx="23446">30</cx:pt>
          <cx:pt idx="23447">97</cx:pt>
          <cx:pt idx="23448">38</cx:pt>
          <cx:pt idx="23449">31</cx:pt>
          <cx:pt idx="23450">1</cx:pt>
          <cx:pt idx="23451">32</cx:pt>
          <cx:pt idx="23452">10</cx:pt>
          <cx:pt idx="23453">56</cx:pt>
          <cx:pt idx="23454">34</cx:pt>
          <cx:pt idx="23455">75</cx:pt>
          <cx:pt idx="23456">69</cx:pt>
          <cx:pt idx="23457">77</cx:pt>
          <cx:pt idx="23458">43</cx:pt>
          <cx:pt idx="23459">78</cx:pt>
          <cx:pt idx="23460">56</cx:pt>
          <cx:pt idx="23461">59</cx:pt>
          <cx:pt idx="23462">40</cx:pt>
          <cx:pt idx="23463">79</cx:pt>
          <cx:pt idx="23464">51</cx:pt>
          <cx:pt idx="23465">25</cx:pt>
          <cx:pt idx="23466">58</cx:pt>
          <cx:pt idx="23467">45</cx:pt>
          <cx:pt idx="23468">27</cx:pt>
          <cx:pt idx="23469">19</cx:pt>
          <cx:pt idx="23470">53</cx:pt>
          <cx:pt idx="23471">83</cx:pt>
          <cx:pt idx="23472">21</cx:pt>
          <cx:pt idx="23473">98</cx:pt>
          <cx:pt idx="23474">26</cx:pt>
          <cx:pt idx="23475">54</cx:pt>
          <cx:pt idx="23476">56</cx:pt>
          <cx:pt idx="23477">43</cx:pt>
          <cx:pt idx="23478">74</cx:pt>
          <cx:pt idx="23479">49</cx:pt>
          <cx:pt idx="23480">97</cx:pt>
          <cx:pt idx="23481">29</cx:pt>
          <cx:pt idx="23482">86</cx:pt>
          <cx:pt idx="23483">98</cx:pt>
          <cx:pt idx="23484">39</cx:pt>
          <cx:pt idx="23485">63</cx:pt>
          <cx:pt idx="23486">65</cx:pt>
          <cx:pt idx="23487">25</cx:pt>
          <cx:pt idx="23488">35</cx:pt>
          <cx:pt idx="23489">5</cx:pt>
          <cx:pt idx="23490">39</cx:pt>
          <cx:pt idx="23491">29</cx:pt>
          <cx:pt idx="23492">61</cx:pt>
          <cx:pt idx="23493">70</cx:pt>
          <cx:pt idx="23494">47</cx:pt>
          <cx:pt idx="23495">44</cx:pt>
          <cx:pt idx="23496">89</cx:pt>
          <cx:pt idx="23497">14</cx:pt>
          <cx:pt idx="23498">57</cx:pt>
          <cx:pt idx="23499">83</cx:pt>
          <cx:pt idx="23500">21</cx:pt>
          <cx:pt idx="23501">90</cx:pt>
          <cx:pt idx="23502">92</cx:pt>
          <cx:pt idx="23503">69</cx:pt>
          <cx:pt idx="23504">67</cx:pt>
          <cx:pt idx="23505">100</cx:pt>
          <cx:pt idx="23506">31</cx:pt>
          <cx:pt idx="23507">19</cx:pt>
          <cx:pt idx="23508">93</cx:pt>
          <cx:pt idx="23509">28</cx:pt>
          <cx:pt idx="23510">69</cx:pt>
          <cx:pt idx="23511">24</cx:pt>
          <cx:pt idx="23512">29</cx:pt>
          <cx:pt idx="23513">77</cx:pt>
          <cx:pt idx="23514">72</cx:pt>
          <cx:pt idx="23515">22</cx:pt>
          <cx:pt idx="23516">90</cx:pt>
          <cx:pt idx="23517">45</cx:pt>
          <cx:pt idx="23518">42</cx:pt>
          <cx:pt idx="23519">52</cx:pt>
          <cx:pt idx="23520">59</cx:pt>
          <cx:pt idx="23521">41</cx:pt>
          <cx:pt idx="23522">48</cx:pt>
          <cx:pt idx="23523">27</cx:pt>
          <cx:pt idx="23524">9</cx:pt>
          <cx:pt idx="23525">93</cx:pt>
          <cx:pt idx="23526">56</cx:pt>
          <cx:pt idx="23527">57</cx:pt>
          <cx:pt idx="23528">25</cx:pt>
          <cx:pt idx="23529">40</cx:pt>
          <cx:pt idx="23530">79</cx:pt>
          <cx:pt idx="23531">65</cx:pt>
          <cx:pt idx="23532">76</cx:pt>
          <cx:pt idx="23533">44</cx:pt>
          <cx:pt idx="23534">72</cx:pt>
          <cx:pt idx="23535">31</cx:pt>
          <cx:pt idx="23536">81</cx:pt>
          <cx:pt idx="23537">76</cx:pt>
          <cx:pt idx="23538">39</cx:pt>
          <cx:pt idx="23539">95</cx:pt>
          <cx:pt idx="23540">24</cx:pt>
          <cx:pt idx="23541">30</cx:pt>
          <cx:pt idx="23542">64</cx:pt>
          <cx:pt idx="23543">57</cx:pt>
          <cx:pt idx="23544">62</cx:pt>
          <cx:pt idx="23545">22</cx:pt>
          <cx:pt idx="23546">66</cx:pt>
          <cx:pt idx="23547">56</cx:pt>
          <cx:pt idx="23548">87</cx:pt>
          <cx:pt idx="23549">65</cx:pt>
          <cx:pt idx="23550">4</cx:pt>
          <cx:pt idx="23551">67</cx:pt>
          <cx:pt idx="23552">59</cx:pt>
          <cx:pt idx="23553">22</cx:pt>
          <cx:pt idx="23554">7</cx:pt>
          <cx:pt idx="23555">65</cx:pt>
          <cx:pt idx="23556">14</cx:pt>
          <cx:pt idx="23557">73</cx:pt>
          <cx:pt idx="23558">91</cx:pt>
          <cx:pt idx="23559">8</cx:pt>
          <cx:pt idx="23560">69</cx:pt>
          <cx:pt idx="23561">46</cx:pt>
          <cx:pt idx="23562">92</cx:pt>
          <cx:pt idx="23563">63</cx:pt>
          <cx:pt idx="23564">10</cx:pt>
          <cx:pt idx="23565">44</cx:pt>
          <cx:pt idx="23566">92</cx:pt>
          <cx:pt idx="23567">12</cx:pt>
          <cx:pt idx="23568">77</cx:pt>
          <cx:pt idx="23569">79</cx:pt>
          <cx:pt idx="23570">50</cx:pt>
          <cx:pt idx="23571">91</cx:pt>
          <cx:pt idx="23572">36</cx:pt>
          <cx:pt idx="23573">34</cx:pt>
          <cx:pt idx="23574">40</cx:pt>
          <cx:pt idx="23575">25</cx:pt>
          <cx:pt idx="23576">100</cx:pt>
          <cx:pt idx="23577">42</cx:pt>
          <cx:pt idx="23578">56</cx:pt>
          <cx:pt idx="23579">85</cx:pt>
          <cx:pt idx="23580">75</cx:pt>
          <cx:pt idx="23581">55</cx:pt>
          <cx:pt idx="23582">40</cx:pt>
          <cx:pt idx="23583">22</cx:pt>
          <cx:pt idx="23584">53</cx:pt>
          <cx:pt idx="23585">44</cx:pt>
          <cx:pt idx="23586">61</cx:pt>
          <cx:pt idx="23587">46</cx:pt>
          <cx:pt idx="23588">15</cx:pt>
          <cx:pt idx="23589">88</cx:pt>
          <cx:pt idx="23590">92</cx:pt>
          <cx:pt idx="23591">56</cx:pt>
          <cx:pt idx="23592">41</cx:pt>
          <cx:pt idx="23593">24</cx:pt>
          <cx:pt idx="23594">67</cx:pt>
          <cx:pt idx="23595">63</cx:pt>
          <cx:pt idx="23596">38</cx:pt>
          <cx:pt idx="23597">44</cx:pt>
          <cx:pt idx="23598">54</cx:pt>
          <cx:pt idx="23599">50</cx:pt>
          <cx:pt idx="23600">41</cx:pt>
          <cx:pt idx="23601">97</cx:pt>
          <cx:pt idx="23602">31</cx:pt>
          <cx:pt idx="23603">22</cx:pt>
          <cx:pt idx="23604">47</cx:pt>
          <cx:pt idx="23605">15</cx:pt>
          <cx:pt idx="23606">12</cx:pt>
          <cx:pt idx="23607">95</cx:pt>
          <cx:pt idx="23608">16</cx:pt>
          <cx:pt idx="23609">77</cx:pt>
          <cx:pt idx="23610">51</cx:pt>
          <cx:pt idx="23611">73</cx:pt>
          <cx:pt idx="23612">74</cx:pt>
          <cx:pt idx="23613">96</cx:pt>
          <cx:pt idx="23614">87</cx:pt>
          <cx:pt idx="23615">54</cx:pt>
          <cx:pt idx="23616">30</cx:pt>
          <cx:pt idx="23617">63</cx:pt>
          <cx:pt idx="23618">24</cx:pt>
          <cx:pt idx="23619">27</cx:pt>
          <cx:pt idx="23620">88</cx:pt>
          <cx:pt idx="23621">13</cx:pt>
          <cx:pt idx="23622">14</cx:pt>
          <cx:pt idx="23623">52</cx:pt>
          <cx:pt idx="23624">20</cx:pt>
          <cx:pt idx="23625">38</cx:pt>
          <cx:pt idx="23626">68</cx:pt>
          <cx:pt idx="23627">66</cx:pt>
          <cx:pt idx="23628">42</cx:pt>
          <cx:pt idx="23629">98</cx:pt>
          <cx:pt idx="23630">88</cx:pt>
          <cx:pt idx="23631">91</cx:pt>
          <cx:pt idx="23632">59</cx:pt>
          <cx:pt idx="23633">81</cx:pt>
          <cx:pt idx="23634">27</cx:pt>
          <cx:pt idx="23635">40</cx:pt>
          <cx:pt idx="23636">90</cx:pt>
          <cx:pt idx="23637">60</cx:pt>
          <cx:pt idx="23638">87</cx:pt>
          <cx:pt idx="23639">53</cx:pt>
          <cx:pt idx="23640">60</cx:pt>
          <cx:pt idx="23641">61</cx:pt>
          <cx:pt idx="23642">59</cx:pt>
          <cx:pt idx="23643">62</cx:pt>
          <cx:pt idx="23644">50</cx:pt>
          <cx:pt idx="23645">58</cx:pt>
          <cx:pt idx="23646">86</cx:pt>
          <cx:pt idx="23647">25</cx:pt>
          <cx:pt idx="23648">36</cx:pt>
          <cx:pt idx="23649">72</cx:pt>
          <cx:pt idx="23650">17</cx:pt>
          <cx:pt idx="23651">63</cx:pt>
          <cx:pt idx="23652">2</cx:pt>
          <cx:pt idx="23653">80</cx:pt>
          <cx:pt idx="23654">85</cx:pt>
          <cx:pt idx="23655">31</cx:pt>
          <cx:pt idx="23656">26</cx:pt>
          <cx:pt idx="23657">47</cx:pt>
          <cx:pt idx="23658">85</cx:pt>
          <cx:pt idx="23659">42</cx:pt>
          <cx:pt idx="23660">37</cx:pt>
          <cx:pt idx="23661">54</cx:pt>
          <cx:pt idx="23662">11</cx:pt>
          <cx:pt idx="23663">43</cx:pt>
          <cx:pt idx="23664">57</cx:pt>
          <cx:pt idx="23665">100</cx:pt>
          <cx:pt idx="23666">39</cx:pt>
          <cx:pt idx="23667">86</cx:pt>
          <cx:pt idx="23668">9</cx:pt>
          <cx:pt idx="23669">66</cx:pt>
          <cx:pt idx="23670">98</cx:pt>
          <cx:pt idx="23671">56</cx:pt>
          <cx:pt idx="23672">29</cx:pt>
          <cx:pt idx="23673">39</cx:pt>
          <cx:pt idx="23674">96</cx:pt>
          <cx:pt idx="23675">13</cx:pt>
          <cx:pt idx="23676">30</cx:pt>
          <cx:pt idx="23677">99</cx:pt>
          <cx:pt idx="23678">89</cx:pt>
          <cx:pt idx="23679">67</cx:pt>
          <cx:pt idx="23680">31</cx:pt>
          <cx:pt idx="23681">50</cx:pt>
          <cx:pt idx="23682">9</cx:pt>
          <cx:pt idx="23683">46</cx:pt>
          <cx:pt idx="23684">97</cx:pt>
          <cx:pt idx="23685">97</cx:pt>
          <cx:pt idx="23686">84</cx:pt>
          <cx:pt idx="23687">10</cx:pt>
          <cx:pt idx="23688">67</cx:pt>
          <cx:pt idx="23689">47</cx:pt>
          <cx:pt idx="23690">46</cx:pt>
          <cx:pt idx="23691">75</cx:pt>
          <cx:pt idx="23692">60</cx:pt>
          <cx:pt idx="23693">95</cx:pt>
          <cx:pt idx="23694">74</cx:pt>
          <cx:pt idx="23695">64</cx:pt>
          <cx:pt idx="23696">90</cx:pt>
          <cx:pt idx="23697">94</cx:pt>
          <cx:pt idx="23698">65</cx:pt>
          <cx:pt idx="23699">81</cx:pt>
          <cx:pt idx="23700">64</cx:pt>
          <cx:pt idx="23701">66</cx:pt>
          <cx:pt idx="23702">47</cx:pt>
          <cx:pt idx="23703">58</cx:pt>
          <cx:pt idx="23704">24</cx:pt>
          <cx:pt idx="23705">26</cx:pt>
          <cx:pt idx="23706">69</cx:pt>
          <cx:pt idx="23707">37</cx:pt>
          <cx:pt idx="23708">86</cx:pt>
          <cx:pt idx="23709">50</cx:pt>
          <cx:pt idx="23710">80</cx:pt>
          <cx:pt idx="23711">52</cx:pt>
          <cx:pt idx="23712">74</cx:pt>
          <cx:pt idx="23713">73</cx:pt>
          <cx:pt idx="23714">93</cx:pt>
          <cx:pt idx="23715">54</cx:pt>
          <cx:pt idx="23716">98</cx:pt>
          <cx:pt idx="23717">75</cx:pt>
          <cx:pt idx="23718">89</cx:pt>
          <cx:pt idx="23719">38</cx:pt>
          <cx:pt idx="23720">82</cx:pt>
          <cx:pt idx="23721">60</cx:pt>
          <cx:pt idx="23722">18</cx:pt>
          <cx:pt idx="23723">25</cx:pt>
          <cx:pt idx="23724">42</cx:pt>
          <cx:pt idx="23725">59</cx:pt>
          <cx:pt idx="23726">31</cx:pt>
          <cx:pt idx="23727">87</cx:pt>
          <cx:pt idx="23728">37</cx:pt>
          <cx:pt idx="23729">94</cx:pt>
          <cx:pt idx="23730">50</cx:pt>
          <cx:pt idx="23731">28</cx:pt>
          <cx:pt idx="23732">71</cx:pt>
          <cx:pt idx="23733">52</cx:pt>
          <cx:pt idx="23734">98</cx:pt>
          <cx:pt idx="23735">96</cx:pt>
          <cx:pt idx="23736">10</cx:pt>
          <cx:pt idx="23737">87</cx:pt>
          <cx:pt idx="23738">39</cx:pt>
          <cx:pt idx="23739">85</cx:pt>
          <cx:pt idx="23740">74</cx:pt>
          <cx:pt idx="23741">66</cx:pt>
          <cx:pt idx="23742">33</cx:pt>
          <cx:pt idx="23743">17</cx:pt>
          <cx:pt idx="23744">61</cx:pt>
          <cx:pt idx="23745">96</cx:pt>
          <cx:pt idx="23746">28</cx:pt>
          <cx:pt idx="23747">99</cx:pt>
          <cx:pt idx="23748">38</cx:pt>
          <cx:pt idx="23749">50</cx:pt>
          <cx:pt idx="23750">82</cx:pt>
          <cx:pt idx="23751">3</cx:pt>
          <cx:pt idx="23752">97</cx:pt>
          <cx:pt idx="23753">71</cx:pt>
          <cx:pt idx="23754">68</cx:pt>
          <cx:pt idx="23755">53</cx:pt>
          <cx:pt idx="23756">39</cx:pt>
          <cx:pt idx="23757">49</cx:pt>
          <cx:pt idx="23758">54</cx:pt>
          <cx:pt idx="23759">90</cx:pt>
          <cx:pt idx="23760">56</cx:pt>
          <cx:pt idx="23761">64</cx:pt>
          <cx:pt idx="23762">49</cx:pt>
          <cx:pt idx="23763">70</cx:pt>
          <cx:pt idx="23764">69</cx:pt>
          <cx:pt idx="23765">100</cx:pt>
          <cx:pt idx="23766">76</cx:pt>
          <cx:pt idx="23767">29</cx:pt>
          <cx:pt idx="23768">44</cx:pt>
          <cx:pt idx="23769">26</cx:pt>
          <cx:pt idx="23770">83</cx:pt>
          <cx:pt idx="23771">5</cx:pt>
          <cx:pt idx="23772">2</cx:pt>
          <cx:pt idx="23773">8</cx:pt>
          <cx:pt idx="23774">14</cx:pt>
          <cx:pt idx="23775">28</cx:pt>
          <cx:pt idx="23776">26</cx:pt>
          <cx:pt idx="23777">52</cx:pt>
          <cx:pt idx="23778">27</cx:pt>
          <cx:pt idx="23779">57</cx:pt>
          <cx:pt idx="23780">40</cx:pt>
          <cx:pt idx="23781">60</cx:pt>
          <cx:pt idx="23782">9</cx:pt>
          <cx:pt idx="23783">23</cx:pt>
          <cx:pt idx="23784">81</cx:pt>
          <cx:pt idx="23785">99</cx:pt>
          <cx:pt idx="23786">22</cx:pt>
          <cx:pt idx="23787">4</cx:pt>
          <cx:pt idx="23788">77</cx:pt>
          <cx:pt idx="23789">53</cx:pt>
          <cx:pt idx="23790">48</cx:pt>
          <cx:pt idx="23791">57</cx:pt>
          <cx:pt idx="23792">67</cx:pt>
          <cx:pt idx="23793">49</cx:pt>
          <cx:pt idx="23794">83</cx:pt>
          <cx:pt idx="23795">58</cx:pt>
          <cx:pt idx="23796">63</cx:pt>
          <cx:pt idx="23797">56</cx:pt>
          <cx:pt idx="23798">88</cx:pt>
          <cx:pt idx="23799">73</cx:pt>
          <cx:pt idx="23800">10</cx:pt>
          <cx:pt idx="23801">5</cx:pt>
          <cx:pt idx="23802">86</cx:pt>
          <cx:pt idx="23803">8</cx:pt>
          <cx:pt idx="23804">18</cx:pt>
          <cx:pt idx="23805">53</cx:pt>
          <cx:pt idx="23806">58</cx:pt>
          <cx:pt idx="23807">72</cx:pt>
          <cx:pt idx="23808">90</cx:pt>
          <cx:pt idx="23809">40</cx:pt>
          <cx:pt idx="23810">99</cx:pt>
          <cx:pt idx="23811">34</cx:pt>
          <cx:pt idx="23812">45</cx:pt>
          <cx:pt idx="23813">65</cx:pt>
          <cx:pt idx="23814">100</cx:pt>
          <cx:pt idx="23815">26</cx:pt>
          <cx:pt idx="23816">33</cx:pt>
          <cx:pt idx="23817">74</cx:pt>
          <cx:pt idx="23818">88</cx:pt>
          <cx:pt idx="23819">4</cx:pt>
          <cx:pt idx="23820">35</cx:pt>
          <cx:pt idx="23821">89</cx:pt>
          <cx:pt idx="23822">83</cx:pt>
          <cx:pt idx="23823">38</cx:pt>
          <cx:pt idx="23824">30</cx:pt>
          <cx:pt idx="23825">43</cx:pt>
          <cx:pt idx="23826">16</cx:pt>
          <cx:pt idx="23827">9</cx:pt>
          <cx:pt idx="23828">67</cx:pt>
          <cx:pt idx="23829">71</cx:pt>
          <cx:pt idx="23830">22</cx:pt>
          <cx:pt idx="23831">15</cx:pt>
          <cx:pt idx="23832">90</cx:pt>
          <cx:pt idx="23833">24</cx:pt>
          <cx:pt idx="23834">26</cx:pt>
          <cx:pt idx="23835">50</cx:pt>
          <cx:pt idx="23836">79</cx:pt>
          <cx:pt idx="23837">23</cx:pt>
          <cx:pt idx="23838">65</cx:pt>
          <cx:pt idx="23839">4</cx:pt>
          <cx:pt idx="23840">18</cx:pt>
          <cx:pt idx="23841">43</cx:pt>
          <cx:pt idx="23842">86</cx:pt>
          <cx:pt idx="23843">55</cx:pt>
          <cx:pt idx="23844">37</cx:pt>
          <cx:pt idx="23845">24</cx:pt>
          <cx:pt idx="23846">3</cx:pt>
          <cx:pt idx="23847">57</cx:pt>
          <cx:pt idx="23848">35</cx:pt>
          <cx:pt idx="23849">60</cx:pt>
          <cx:pt idx="23850">93</cx:pt>
          <cx:pt idx="23851">59</cx:pt>
          <cx:pt idx="23852">75</cx:pt>
          <cx:pt idx="23853">27</cx:pt>
          <cx:pt idx="23854">22</cx:pt>
          <cx:pt idx="23855">88</cx:pt>
          <cx:pt idx="23856">100</cx:pt>
          <cx:pt idx="23857">78</cx:pt>
          <cx:pt idx="23858">99</cx:pt>
          <cx:pt idx="23859">37</cx:pt>
          <cx:pt idx="23860">28</cx:pt>
          <cx:pt idx="23861">46</cx:pt>
          <cx:pt idx="23862">42</cx:pt>
          <cx:pt idx="23863">97</cx:pt>
          <cx:pt idx="23864">67</cx:pt>
          <cx:pt idx="23865">53</cx:pt>
          <cx:pt idx="23866">72</cx:pt>
          <cx:pt idx="23867">38</cx:pt>
          <cx:pt idx="23868">45</cx:pt>
          <cx:pt idx="23869">25</cx:pt>
          <cx:pt idx="23870">14</cx:pt>
          <cx:pt idx="23871">15</cx:pt>
          <cx:pt idx="23872">67</cx:pt>
          <cx:pt idx="23873">90</cx:pt>
          <cx:pt idx="23874">28</cx:pt>
          <cx:pt idx="23875">47</cx:pt>
          <cx:pt idx="23876">43</cx:pt>
          <cx:pt idx="23877">27</cx:pt>
          <cx:pt idx="23878">78</cx:pt>
          <cx:pt idx="23879">83</cx:pt>
          <cx:pt idx="23880">68</cx:pt>
          <cx:pt idx="23881">15</cx:pt>
          <cx:pt idx="23882">72</cx:pt>
          <cx:pt idx="23883">75</cx:pt>
          <cx:pt idx="23884">45</cx:pt>
          <cx:pt idx="23885">35</cx:pt>
          <cx:pt idx="23886">51</cx:pt>
          <cx:pt idx="23887">67</cx:pt>
          <cx:pt idx="23888">93</cx:pt>
          <cx:pt idx="23889">94</cx:pt>
          <cx:pt idx="23890">38</cx:pt>
          <cx:pt idx="23891">88</cx:pt>
          <cx:pt idx="23892">31</cx:pt>
          <cx:pt idx="23893">74</cx:pt>
          <cx:pt idx="23894">52</cx:pt>
          <cx:pt idx="23895">94</cx:pt>
          <cx:pt idx="23896">29</cx:pt>
          <cx:pt idx="23897">33</cx:pt>
          <cx:pt idx="23898">69</cx:pt>
          <cx:pt idx="23899">80</cx:pt>
          <cx:pt idx="23900">17</cx:pt>
          <cx:pt idx="23901">22</cx:pt>
          <cx:pt idx="23902">87</cx:pt>
          <cx:pt idx="23903">79</cx:pt>
          <cx:pt idx="23904">9</cx:pt>
          <cx:pt idx="23905">76</cx:pt>
          <cx:pt idx="23906">39</cx:pt>
          <cx:pt idx="23907">66</cx:pt>
          <cx:pt idx="23908">47</cx:pt>
          <cx:pt idx="23909">45</cx:pt>
          <cx:pt idx="23910">81</cx:pt>
          <cx:pt idx="23911">4</cx:pt>
          <cx:pt idx="23912">34</cx:pt>
          <cx:pt idx="23913">45</cx:pt>
          <cx:pt idx="23914">27</cx:pt>
          <cx:pt idx="23915">3</cx:pt>
          <cx:pt idx="23916">76</cx:pt>
          <cx:pt idx="23917">49</cx:pt>
          <cx:pt idx="23918">79</cx:pt>
          <cx:pt idx="23919">24</cx:pt>
          <cx:pt idx="23920">88</cx:pt>
          <cx:pt idx="23921">1</cx:pt>
          <cx:pt idx="23922">15</cx:pt>
          <cx:pt idx="23923">55</cx:pt>
          <cx:pt idx="23924">80</cx:pt>
          <cx:pt idx="23925">76</cx:pt>
          <cx:pt idx="23926">30</cx:pt>
          <cx:pt idx="23927">85</cx:pt>
          <cx:pt idx="23928">58</cx:pt>
          <cx:pt idx="23929">46</cx:pt>
          <cx:pt idx="23930">81</cx:pt>
          <cx:pt idx="23931">64</cx:pt>
          <cx:pt idx="23932">94</cx:pt>
          <cx:pt idx="23933">52</cx:pt>
          <cx:pt idx="23934">39</cx:pt>
          <cx:pt idx="23935">59</cx:pt>
          <cx:pt idx="23936">44</cx:pt>
          <cx:pt idx="23937">95</cx:pt>
          <cx:pt idx="23938">53</cx:pt>
          <cx:pt idx="23939">48</cx:pt>
          <cx:pt idx="23940">64</cx:pt>
          <cx:pt idx="23941">25</cx:pt>
          <cx:pt idx="23942">30</cx:pt>
          <cx:pt idx="23943">44</cx:pt>
          <cx:pt idx="23944">43</cx:pt>
          <cx:pt idx="23945">65</cx:pt>
          <cx:pt idx="23946">89</cx:pt>
          <cx:pt idx="23947">20</cx:pt>
          <cx:pt idx="23948">11</cx:pt>
          <cx:pt idx="23949">8</cx:pt>
          <cx:pt idx="23950">39</cx:pt>
          <cx:pt idx="23951">29</cx:pt>
          <cx:pt idx="23952">91</cx:pt>
          <cx:pt idx="23953">33</cx:pt>
          <cx:pt idx="23954">74</cx:pt>
          <cx:pt idx="23955">63</cx:pt>
          <cx:pt idx="23956">59</cx:pt>
          <cx:pt idx="23957">47</cx:pt>
          <cx:pt idx="23958">77</cx:pt>
          <cx:pt idx="23959">15</cx:pt>
          <cx:pt idx="23960">48</cx:pt>
          <cx:pt idx="23961">32</cx:pt>
          <cx:pt idx="23962">54</cx:pt>
          <cx:pt idx="23963">26</cx:pt>
          <cx:pt idx="23964">18</cx:pt>
          <cx:pt idx="23965">24</cx:pt>
          <cx:pt idx="23966">61</cx:pt>
          <cx:pt idx="23967">3</cx:pt>
          <cx:pt idx="23968">50</cx:pt>
          <cx:pt idx="23969">20</cx:pt>
          <cx:pt idx="23970">22</cx:pt>
          <cx:pt idx="23971">70</cx:pt>
          <cx:pt idx="23972">55</cx:pt>
          <cx:pt idx="23973">45</cx:pt>
          <cx:pt idx="23974">74</cx:pt>
          <cx:pt idx="23975">62</cx:pt>
          <cx:pt idx="23976">59</cx:pt>
          <cx:pt idx="23977">54</cx:pt>
          <cx:pt idx="23978">68</cx:pt>
          <cx:pt idx="23979">98</cx:pt>
          <cx:pt idx="23980">5</cx:pt>
          <cx:pt idx="23981">87</cx:pt>
          <cx:pt idx="23982">50</cx:pt>
          <cx:pt idx="23983">30</cx:pt>
          <cx:pt idx="23984">23</cx:pt>
          <cx:pt idx="23985">94</cx:pt>
          <cx:pt idx="23986">88</cx:pt>
          <cx:pt idx="23987">38</cx:pt>
          <cx:pt idx="23988">57</cx:pt>
          <cx:pt idx="23989">70</cx:pt>
          <cx:pt idx="23990">69</cx:pt>
          <cx:pt idx="23991">27</cx:pt>
          <cx:pt idx="23992">83</cx:pt>
          <cx:pt idx="23993">13</cx:pt>
          <cx:pt idx="23994">47</cx:pt>
          <cx:pt idx="23995">1</cx:pt>
          <cx:pt idx="23996">78</cx:pt>
          <cx:pt idx="23997">22</cx:pt>
          <cx:pt idx="23998">21</cx:pt>
          <cx:pt idx="23999">82</cx:pt>
          <cx:pt idx="24000">31</cx:pt>
          <cx:pt idx="24001">73</cx:pt>
          <cx:pt idx="24002">83</cx:pt>
          <cx:pt idx="24003">36</cx:pt>
          <cx:pt idx="24004">58</cx:pt>
          <cx:pt idx="24005">65</cx:pt>
          <cx:pt idx="24006">56</cx:pt>
          <cx:pt idx="24007">33</cx:pt>
          <cx:pt idx="24008">35</cx:pt>
          <cx:pt idx="24009">57</cx:pt>
          <cx:pt idx="24010">97</cx:pt>
          <cx:pt idx="24011">66</cx:pt>
          <cx:pt idx="24012">34</cx:pt>
          <cx:pt idx="24013">49</cx:pt>
          <cx:pt idx="24014">4</cx:pt>
          <cx:pt idx="24015">44</cx:pt>
          <cx:pt idx="24016">45</cx:pt>
          <cx:pt idx="24017">55</cx:pt>
          <cx:pt idx="24018">38</cx:pt>
          <cx:pt idx="24019">85</cx:pt>
          <cx:pt idx="24020">20</cx:pt>
          <cx:pt idx="24021">95</cx:pt>
          <cx:pt idx="24022">89</cx:pt>
          <cx:pt idx="24023">19</cx:pt>
          <cx:pt idx="24024">72</cx:pt>
          <cx:pt idx="24025">100</cx:pt>
          <cx:pt idx="24026">96</cx:pt>
          <cx:pt idx="24027">27</cx:pt>
          <cx:pt idx="24028">34</cx:pt>
          <cx:pt idx="24029">49</cx:pt>
          <cx:pt idx="24030">59</cx:pt>
          <cx:pt idx="24031">53</cx:pt>
          <cx:pt idx="24032">95</cx:pt>
          <cx:pt idx="24033">57</cx:pt>
          <cx:pt idx="24034">89</cx:pt>
          <cx:pt idx="24035">97</cx:pt>
          <cx:pt idx="24036">34</cx:pt>
          <cx:pt idx="24037">41</cx:pt>
          <cx:pt idx="24038">93</cx:pt>
          <cx:pt idx="24039">21</cx:pt>
          <cx:pt idx="24040">73</cx:pt>
          <cx:pt idx="24041">30</cx:pt>
          <cx:pt idx="24042">61</cx:pt>
          <cx:pt idx="24043">44</cx:pt>
          <cx:pt idx="24044">85</cx:pt>
          <cx:pt idx="24045">75</cx:pt>
          <cx:pt idx="24046">45</cx:pt>
          <cx:pt idx="24047">69</cx:pt>
          <cx:pt idx="24048">67</cx:pt>
          <cx:pt idx="24049">48</cx:pt>
          <cx:pt idx="24050">29</cx:pt>
          <cx:pt idx="24051">100</cx:pt>
          <cx:pt idx="24052">21</cx:pt>
          <cx:pt idx="24053">98</cx:pt>
          <cx:pt idx="24054">63</cx:pt>
          <cx:pt idx="24055">89</cx:pt>
          <cx:pt idx="24056">9</cx:pt>
          <cx:pt idx="24057">32</cx:pt>
          <cx:pt idx="24058">68</cx:pt>
          <cx:pt idx="24059">7</cx:pt>
          <cx:pt idx="24060">41</cx:pt>
          <cx:pt idx="24061">66</cx:pt>
          <cx:pt idx="24062">94</cx:pt>
          <cx:pt idx="24063">59</cx:pt>
          <cx:pt idx="24064">90</cx:pt>
          <cx:pt idx="24065">29</cx:pt>
          <cx:pt idx="24066">55</cx:pt>
          <cx:pt idx="24067">37</cx:pt>
          <cx:pt idx="24068">68</cx:pt>
          <cx:pt idx="24069">30</cx:pt>
          <cx:pt idx="24070">19</cx:pt>
          <cx:pt idx="24071">6</cx:pt>
          <cx:pt idx="24072">75</cx:pt>
          <cx:pt idx="24073">80</cx:pt>
          <cx:pt idx="24074">31</cx:pt>
          <cx:pt idx="24075">26</cx:pt>
          <cx:pt idx="24076">84</cx:pt>
          <cx:pt idx="24077">24</cx:pt>
          <cx:pt idx="24078">30</cx:pt>
          <cx:pt idx="24079">69</cx:pt>
          <cx:pt idx="24080">72</cx:pt>
          <cx:pt idx="24081">10</cx:pt>
          <cx:pt idx="24082">82</cx:pt>
          <cx:pt idx="24083">25</cx:pt>
          <cx:pt idx="24084">85</cx:pt>
          <cx:pt idx="24085">47</cx:pt>
          <cx:pt idx="24086">63</cx:pt>
          <cx:pt idx="24087">70</cx:pt>
          <cx:pt idx="24088">33</cx:pt>
          <cx:pt idx="24089">94</cx:pt>
          <cx:pt idx="24090">87</cx:pt>
          <cx:pt idx="24091">61</cx:pt>
          <cx:pt idx="24092">66</cx:pt>
          <cx:pt idx="24093">28</cx:pt>
          <cx:pt idx="24094">34</cx:pt>
          <cx:pt idx="24095">50</cx:pt>
          <cx:pt idx="24096">36</cx:pt>
          <cx:pt idx="24097">47</cx:pt>
          <cx:pt idx="24098">94</cx:pt>
          <cx:pt idx="24099">15</cx:pt>
          <cx:pt idx="24100">60</cx:pt>
          <cx:pt idx="24101">95</cx:pt>
          <cx:pt idx="24102">41</cx:pt>
          <cx:pt idx="24103">35</cx:pt>
          <cx:pt idx="24104">99</cx:pt>
          <cx:pt idx="24105">28</cx:pt>
          <cx:pt idx="24106">97</cx:pt>
          <cx:pt idx="24107">59</cx:pt>
          <cx:pt idx="24108">100</cx:pt>
          <cx:pt idx="24109">33</cx:pt>
          <cx:pt idx="24110">77</cx:pt>
          <cx:pt idx="24111">73</cx:pt>
          <cx:pt idx="24112">68</cx:pt>
          <cx:pt idx="24113">41</cx:pt>
          <cx:pt idx="24114">43</cx:pt>
          <cx:pt idx="24115">50</cx:pt>
          <cx:pt idx="24116">15</cx:pt>
          <cx:pt idx="24117">80</cx:pt>
          <cx:pt idx="24118">93</cx:pt>
          <cx:pt idx="24119">55</cx:pt>
          <cx:pt idx="24120">32</cx:pt>
          <cx:pt idx="24121">62</cx:pt>
          <cx:pt idx="24122">30</cx:pt>
          <cx:pt idx="24123">29</cx:pt>
          <cx:pt idx="24124">2</cx:pt>
          <cx:pt idx="24125">73</cx:pt>
          <cx:pt idx="24126">6</cx:pt>
          <cx:pt idx="24127">16</cx:pt>
          <cx:pt idx="24128">20</cx:pt>
          <cx:pt idx="24129">10</cx:pt>
          <cx:pt idx="24130">67</cx:pt>
          <cx:pt idx="24131">75</cx:pt>
          <cx:pt idx="24132">91</cx:pt>
          <cx:pt idx="24133">9</cx:pt>
          <cx:pt idx="24134">80</cx:pt>
          <cx:pt idx="24135">37</cx:pt>
          <cx:pt idx="24136">53</cx:pt>
          <cx:pt idx="24137">64</cx:pt>
          <cx:pt idx="24138">45</cx:pt>
          <cx:pt idx="24139">1</cx:pt>
          <cx:pt idx="24140">85</cx:pt>
          <cx:pt idx="24141">29</cx:pt>
          <cx:pt idx="24142">24</cx:pt>
          <cx:pt idx="24143">33</cx:pt>
          <cx:pt idx="24144">99</cx:pt>
          <cx:pt idx="24145">47</cx:pt>
          <cx:pt idx="24146">70</cx:pt>
          <cx:pt idx="24147">95</cx:pt>
          <cx:pt idx="24148">51</cx:pt>
          <cx:pt idx="24149">79</cx:pt>
          <cx:pt idx="24150">25</cx:pt>
          <cx:pt idx="24151">95</cx:pt>
          <cx:pt idx="24152">66</cx:pt>
          <cx:pt idx="24153">82</cx:pt>
          <cx:pt idx="24154">9</cx:pt>
          <cx:pt idx="24155">78</cx:pt>
          <cx:pt idx="24156">14</cx:pt>
          <cx:pt idx="24157">39</cx:pt>
          <cx:pt idx="24158">67</cx:pt>
          <cx:pt idx="24159">37</cx:pt>
          <cx:pt idx="24160">63</cx:pt>
          <cx:pt idx="24161">84</cx:pt>
          <cx:pt idx="24162">86</cx:pt>
          <cx:pt idx="24163">4</cx:pt>
          <cx:pt idx="24164">21</cx:pt>
          <cx:pt idx="24165">57</cx:pt>
          <cx:pt idx="24166">88</cx:pt>
          <cx:pt idx="24167">84</cx:pt>
          <cx:pt idx="24168">37</cx:pt>
          <cx:pt idx="24169">52</cx:pt>
          <cx:pt idx="24170">65</cx:pt>
          <cx:pt idx="24171">60</cx:pt>
          <cx:pt idx="24172">39</cx:pt>
          <cx:pt idx="24173">23</cx:pt>
          <cx:pt idx="24174">85</cx:pt>
          <cx:pt idx="24175">82</cx:pt>
          <cx:pt idx="24176">61</cx:pt>
          <cx:pt idx="24177">58</cx:pt>
          <cx:pt idx="24178">24</cx:pt>
          <cx:pt idx="24179">59</cx:pt>
          <cx:pt idx="24180">38</cx:pt>
          <cx:pt idx="24181">17</cx:pt>
          <cx:pt idx="24182">83</cx:pt>
          <cx:pt idx="24183">68</cx:pt>
          <cx:pt idx="24184">84</cx:pt>
          <cx:pt idx="24185">75</cx:pt>
          <cx:pt idx="24186">87</cx:pt>
          <cx:pt idx="24187">69</cx:pt>
          <cx:pt idx="24188">12</cx:pt>
          <cx:pt idx="24189">7</cx:pt>
          <cx:pt idx="24190">90</cx:pt>
          <cx:pt idx="24191">34</cx:pt>
          <cx:pt idx="24192">37</cx:pt>
          <cx:pt idx="24193">28</cx:pt>
          <cx:pt idx="24194">76</cx:pt>
          <cx:pt idx="24195">68</cx:pt>
          <cx:pt idx="24196">81</cx:pt>
          <cx:pt idx="24197">62</cx:pt>
          <cx:pt idx="24198">21</cx:pt>
          <cx:pt idx="24199">82</cx:pt>
          <cx:pt idx="24200">38</cx:pt>
          <cx:pt idx="24201">12</cx:pt>
          <cx:pt idx="24202">58</cx:pt>
          <cx:pt idx="24203">97</cx:pt>
          <cx:pt idx="24204">44</cx:pt>
          <cx:pt idx="24205">95</cx:pt>
          <cx:pt idx="24206">5</cx:pt>
          <cx:pt idx="24207">48</cx:pt>
          <cx:pt idx="24208">31</cx:pt>
          <cx:pt idx="24209">40</cx:pt>
          <cx:pt idx="24210">28</cx:pt>
          <cx:pt idx="24211">65</cx:pt>
          <cx:pt idx="24212">67</cx:pt>
          <cx:pt idx="24213">77</cx:pt>
          <cx:pt idx="24214">45</cx:pt>
          <cx:pt idx="24215">54</cx:pt>
          <cx:pt idx="24216">2</cx:pt>
          <cx:pt idx="24217">94</cx:pt>
          <cx:pt idx="24218">76</cx:pt>
          <cx:pt idx="24219">26</cx:pt>
          <cx:pt idx="24220">99</cx:pt>
          <cx:pt idx="24221">64</cx:pt>
          <cx:pt idx="24222">59</cx:pt>
          <cx:pt idx="24223">20</cx:pt>
          <cx:pt idx="24224">69</cx:pt>
          <cx:pt idx="24225">95</cx:pt>
          <cx:pt idx="24226">71</cx:pt>
          <cx:pt idx="24227">63</cx:pt>
          <cx:pt idx="24228">64</cx:pt>
          <cx:pt idx="24229">39</cx:pt>
          <cx:pt idx="24230">94</cx:pt>
          <cx:pt idx="24231">30</cx:pt>
          <cx:pt idx="24232">49</cx:pt>
          <cx:pt idx="24233">22</cx:pt>
          <cx:pt idx="24234">29</cx:pt>
          <cx:pt idx="24235">43</cx:pt>
          <cx:pt idx="24236">9</cx:pt>
          <cx:pt idx="24237">21</cx:pt>
          <cx:pt idx="24238">38</cx:pt>
          <cx:pt idx="24239">8</cx:pt>
          <cx:pt idx="24240">75</cx:pt>
          <cx:pt idx="24241">14</cx:pt>
          <cx:pt idx="24242">22</cx:pt>
          <cx:pt idx="24243">30</cx:pt>
          <cx:pt idx="24244">65</cx:pt>
          <cx:pt idx="24245">12</cx:pt>
          <cx:pt idx="24246">35</cx:pt>
          <cx:pt idx="24247">92</cx:pt>
          <cx:pt idx="24248">25</cx:pt>
          <cx:pt idx="24249">73</cx:pt>
          <cx:pt idx="24250">40</cx:pt>
          <cx:pt idx="24251">93</cx:pt>
          <cx:pt idx="24252">68</cx:pt>
          <cx:pt idx="24253">44</cx:pt>
          <cx:pt idx="24254">66</cx:pt>
          <cx:pt idx="24255">56</cx:pt>
          <cx:pt idx="24256">19</cx:pt>
          <cx:pt idx="24257">34</cx:pt>
          <cx:pt idx="24258">99</cx:pt>
          <cx:pt idx="24259">70</cx:pt>
          <cx:pt idx="24260">45</cx:pt>
          <cx:pt idx="24261">33</cx:pt>
          <cx:pt idx="24262">64</cx:pt>
          <cx:pt idx="24263">93</cx:pt>
          <cx:pt idx="24264">89</cx:pt>
          <cx:pt idx="24265">8</cx:pt>
          <cx:pt idx="24266">21</cx:pt>
          <cx:pt idx="24267">12</cx:pt>
          <cx:pt idx="24268">75</cx:pt>
          <cx:pt idx="24269">2</cx:pt>
          <cx:pt idx="24270">60</cx:pt>
          <cx:pt idx="24271">67</cx:pt>
          <cx:pt idx="24272">65</cx:pt>
          <cx:pt idx="24273">56</cx:pt>
          <cx:pt idx="24274">31</cx:pt>
          <cx:pt idx="24275">87</cx:pt>
          <cx:pt idx="24276">80</cx:pt>
          <cx:pt idx="24277">71</cx:pt>
          <cx:pt idx="24278">21</cx:pt>
          <cx:pt idx="24279">72</cx:pt>
          <cx:pt idx="24280">11</cx:pt>
          <cx:pt idx="24281">55</cx:pt>
          <cx:pt idx="24282">8</cx:pt>
          <cx:pt idx="24283">1</cx:pt>
          <cx:pt idx="24284">81</cx:pt>
          <cx:pt idx="24285">73</cx:pt>
          <cx:pt idx="24286">68</cx:pt>
          <cx:pt idx="24287">34</cx:pt>
          <cx:pt idx="24288">72</cx:pt>
          <cx:pt idx="24289">15</cx:pt>
          <cx:pt idx="24290">53</cx:pt>
          <cx:pt idx="24291">100</cx:pt>
          <cx:pt idx="24292">55</cx:pt>
          <cx:pt idx="24293">59</cx:pt>
          <cx:pt idx="24294">79</cx:pt>
          <cx:pt idx="24295">99</cx:pt>
          <cx:pt idx="24296">10</cx:pt>
          <cx:pt idx="24297">93</cx:pt>
          <cx:pt idx="24298">66</cx:pt>
          <cx:pt idx="24299">28</cx:pt>
          <cx:pt idx="24300">21</cx:pt>
          <cx:pt idx="24301">26</cx:pt>
          <cx:pt idx="24302">31</cx:pt>
          <cx:pt idx="24303">95</cx:pt>
          <cx:pt idx="24304">8</cx:pt>
          <cx:pt idx="24305">80</cx:pt>
          <cx:pt idx="24306">2</cx:pt>
          <cx:pt idx="24307">91</cx:pt>
          <cx:pt idx="24308">46</cx:pt>
          <cx:pt idx="24309">76</cx:pt>
          <cx:pt idx="24310">47</cx:pt>
          <cx:pt idx="24311">97</cx:pt>
          <cx:pt idx="24312">75</cx:pt>
          <cx:pt idx="24313">43</cx:pt>
          <cx:pt idx="24314">48</cx:pt>
          <cx:pt idx="24315">84</cx:pt>
          <cx:pt idx="24316">48</cx:pt>
          <cx:pt idx="24317">80</cx:pt>
          <cx:pt idx="24318">73</cx:pt>
          <cx:pt idx="24319">100</cx:pt>
          <cx:pt idx="24320">86</cx:pt>
          <cx:pt idx="24321">51</cx:pt>
          <cx:pt idx="24322">92</cx:pt>
          <cx:pt idx="24323">37</cx:pt>
          <cx:pt idx="24324">61</cx:pt>
          <cx:pt idx="24325">43</cx:pt>
          <cx:pt idx="24326">49</cx:pt>
          <cx:pt idx="24327">4</cx:pt>
          <cx:pt idx="24328">72</cx:pt>
          <cx:pt idx="24329">16</cx:pt>
          <cx:pt idx="24330">95</cx:pt>
          <cx:pt idx="24331">88</cx:pt>
          <cx:pt idx="24332">78</cx:pt>
          <cx:pt idx="24333">68</cx:pt>
          <cx:pt idx="24334">60</cx:pt>
          <cx:pt idx="24335">16</cx:pt>
          <cx:pt idx="24336">64</cx:pt>
          <cx:pt idx="24337">36</cx:pt>
          <cx:pt idx="24338">37</cx:pt>
          <cx:pt idx="24339">75</cx:pt>
          <cx:pt idx="24340">15</cx:pt>
          <cx:pt idx="24341">40</cx:pt>
          <cx:pt idx="24342">71</cx:pt>
          <cx:pt idx="24343">81</cx:pt>
          <cx:pt idx="24344">82</cx:pt>
          <cx:pt idx="24345">57</cx:pt>
          <cx:pt idx="24346">54</cx:pt>
          <cx:pt idx="24347">84</cx:pt>
          <cx:pt idx="24348">85</cx:pt>
          <cx:pt idx="24349">91</cx:pt>
          <cx:pt idx="24350">71</cx:pt>
          <cx:pt idx="24351">49</cx:pt>
          <cx:pt idx="24352">52</cx:pt>
          <cx:pt idx="24353">69</cx:pt>
          <cx:pt idx="24354">96</cx:pt>
          <cx:pt idx="24355">47</cx:pt>
          <cx:pt idx="24356">72</cx:pt>
          <cx:pt idx="24357">22</cx:pt>
          <cx:pt idx="24358">24</cx:pt>
          <cx:pt idx="24359">95</cx:pt>
          <cx:pt idx="24360">64</cx:pt>
          <cx:pt idx="24361">27</cx:pt>
          <cx:pt idx="24362">85</cx:pt>
          <cx:pt idx="24363">50</cx:pt>
          <cx:pt idx="24364">30</cx:pt>
          <cx:pt idx="24365">59</cx:pt>
          <cx:pt idx="24366">61</cx:pt>
          <cx:pt idx="24367">4</cx:pt>
          <cx:pt idx="24368">87</cx:pt>
          <cx:pt idx="24369">33</cx:pt>
          <cx:pt idx="24370">46</cx:pt>
          <cx:pt idx="24371">70</cx:pt>
          <cx:pt idx="24372">29</cx:pt>
          <cx:pt idx="24373">18</cx:pt>
          <cx:pt idx="24374">44</cx:pt>
          <cx:pt idx="24375">36</cx:pt>
          <cx:pt idx="24376">86</cx:pt>
          <cx:pt idx="24377">83</cx:pt>
          <cx:pt idx="24378">59</cx:pt>
          <cx:pt idx="24379">26</cx:pt>
          <cx:pt idx="24380">17</cx:pt>
          <cx:pt idx="24381">39</cx:pt>
          <cx:pt idx="24382">99</cx:pt>
          <cx:pt idx="24383">20</cx:pt>
          <cx:pt idx="24384">78</cx:pt>
          <cx:pt idx="24385">60</cx:pt>
          <cx:pt idx="24386">24</cx:pt>
          <cx:pt idx="24387">88</cx:pt>
          <cx:pt idx="24388">84</cx:pt>
          <cx:pt idx="24389">75</cx:pt>
          <cx:pt idx="24390">52</cx:pt>
          <cx:pt idx="24391">67</cx:pt>
          <cx:pt idx="24392">49</cx:pt>
          <cx:pt idx="24393">66</cx:pt>
          <cx:pt idx="24394">64</cx:pt>
          <cx:pt idx="24395">40</cx:pt>
          <cx:pt idx="24396">86</cx:pt>
          <cx:pt idx="24397">26</cx:pt>
          <cx:pt idx="24398">65</cx:pt>
          <cx:pt idx="24399">72</cx:pt>
          <cx:pt idx="24400">39</cx:pt>
          <cx:pt idx="24401">50</cx:pt>
          <cx:pt idx="24402">44</cx:pt>
          <cx:pt idx="24403">82</cx:pt>
          <cx:pt idx="24404">58</cx:pt>
          <cx:pt idx="24405">96</cx:pt>
          <cx:pt idx="24406">25</cx:pt>
          <cx:pt idx="24407">77</cx:pt>
          <cx:pt idx="24408">42</cx:pt>
          <cx:pt idx="24409">64</cx:pt>
          <cx:pt idx="24410">84</cx:pt>
          <cx:pt idx="24411">31</cx:pt>
          <cx:pt idx="24412">62</cx:pt>
          <cx:pt idx="24413">76</cx:pt>
          <cx:pt idx="24414">6</cx:pt>
          <cx:pt idx="24415">57</cx:pt>
          <cx:pt idx="24416">94</cx:pt>
          <cx:pt idx="24417">30</cx:pt>
          <cx:pt idx="24418">100</cx:pt>
          <cx:pt idx="24419">13</cx:pt>
          <cx:pt idx="24420">26</cx:pt>
          <cx:pt idx="24421">66</cx:pt>
          <cx:pt idx="24422">6</cx:pt>
          <cx:pt idx="24423">80</cx:pt>
          <cx:pt idx="24424">29</cx:pt>
          <cx:pt idx="24425">33</cx:pt>
          <cx:pt idx="24426">50</cx:pt>
          <cx:pt idx="24427">84</cx:pt>
          <cx:pt idx="24428">95</cx:pt>
          <cx:pt idx="24429">28</cx:pt>
          <cx:pt idx="24430">43</cx:pt>
          <cx:pt idx="24431">71</cx:pt>
          <cx:pt idx="24432">75</cx:pt>
          <cx:pt idx="24433">89</cx:pt>
          <cx:pt idx="24434">27</cx:pt>
          <cx:pt idx="24435">64</cx:pt>
          <cx:pt idx="24436">54</cx:pt>
          <cx:pt idx="24437">31</cx:pt>
          <cx:pt idx="24438">37</cx:pt>
          <cx:pt idx="24439">76</cx:pt>
          <cx:pt idx="24440">99</cx:pt>
          <cx:pt idx="24441">68</cx:pt>
          <cx:pt idx="24442">71</cx:pt>
          <cx:pt idx="24443">19</cx:pt>
          <cx:pt idx="24444">55</cx:pt>
          <cx:pt idx="24445">23</cx:pt>
          <cx:pt idx="24446">88</cx:pt>
          <cx:pt idx="24447">34</cx:pt>
          <cx:pt idx="24448">95</cx:pt>
          <cx:pt idx="24449">66</cx:pt>
          <cx:pt idx="24450">97</cx:pt>
          <cx:pt idx="24451">6</cx:pt>
          <cx:pt idx="24452">58</cx:pt>
          <cx:pt idx="24453">28</cx:pt>
          <cx:pt idx="24454">90</cx:pt>
          <cx:pt idx="24455">13</cx:pt>
          <cx:pt idx="24456">68</cx:pt>
          <cx:pt idx="24457">81</cx:pt>
          <cx:pt idx="24458">37</cx:pt>
          <cx:pt idx="24459">84</cx:pt>
          <cx:pt idx="24460">85</cx:pt>
          <cx:pt idx="24461">75</cx:pt>
          <cx:pt idx="24462">35</cx:pt>
          <cx:pt idx="24463">47</cx:pt>
          <cx:pt idx="24464">8</cx:pt>
          <cx:pt idx="24465">40</cx:pt>
          <cx:pt idx="24466">31</cx:pt>
          <cx:pt idx="24467">55</cx:pt>
          <cx:pt idx="24468">58</cx:pt>
          <cx:pt idx="24469">63</cx:pt>
          <cx:pt idx="24470">6</cx:pt>
          <cx:pt idx="24471">7</cx:pt>
          <cx:pt idx="24472">12</cx:pt>
          <cx:pt idx="24473">26</cx:pt>
          <cx:pt idx="24474">25</cx:pt>
          <cx:pt idx="24475">64</cx:pt>
          <cx:pt idx="24476">41</cx:pt>
          <cx:pt idx="24477">11</cx:pt>
          <cx:pt idx="24478">74</cx:pt>
          <cx:pt idx="24479">81</cx:pt>
          <cx:pt idx="24480">46</cx:pt>
          <cx:pt idx="24481">15</cx:pt>
          <cx:pt idx="24482">54</cx:pt>
          <cx:pt idx="24483">44</cx:pt>
          <cx:pt idx="24484">40</cx:pt>
          <cx:pt idx="24485">84</cx:pt>
          <cx:pt idx="24486">11</cx:pt>
          <cx:pt idx="24487">72</cx:pt>
          <cx:pt idx="24488">29</cx:pt>
          <cx:pt idx="24489">100</cx:pt>
          <cx:pt idx="24490">71</cx:pt>
          <cx:pt idx="24491">34</cx:pt>
          <cx:pt idx="24492">12</cx:pt>
          <cx:pt idx="24493">26</cx:pt>
          <cx:pt idx="24494">47</cx:pt>
          <cx:pt idx="24495">42</cx:pt>
          <cx:pt idx="24496">80</cx:pt>
          <cx:pt idx="24497">44</cx:pt>
          <cx:pt idx="24498">30</cx:pt>
          <cx:pt idx="24499">63</cx:pt>
          <cx:pt idx="24500">50</cx:pt>
          <cx:pt idx="24501">53</cx:pt>
          <cx:pt idx="24502">23</cx:pt>
          <cx:pt idx="24503">26</cx:pt>
          <cx:pt idx="24504">69</cx:pt>
          <cx:pt idx="24505">58</cx:pt>
          <cx:pt idx="24506">75</cx:pt>
          <cx:pt idx="24507">65</cx:pt>
          <cx:pt idx="24508">20</cx:pt>
          <cx:pt idx="24509">41</cx:pt>
          <cx:pt idx="24510">89</cx:pt>
          <cx:pt idx="24511">14</cx:pt>
          <cx:pt idx="24512">85</cx:pt>
          <cx:pt idx="24513">12</cx:pt>
          <cx:pt idx="24514">88</cx:pt>
          <cx:pt idx="24515">60</cx:pt>
          <cx:pt idx="24516">98</cx:pt>
          <cx:pt idx="24517">1</cx:pt>
          <cx:pt idx="24518">83</cx:pt>
          <cx:pt idx="24519">42</cx:pt>
          <cx:pt idx="24520">40</cx:pt>
          <cx:pt idx="24521">43</cx:pt>
          <cx:pt idx="24522">17</cx:pt>
          <cx:pt idx="24523">15</cx:pt>
          <cx:pt idx="24524">70</cx:pt>
          <cx:pt idx="24525">60</cx:pt>
          <cx:pt idx="24526">97</cx:pt>
          <cx:pt idx="24527">2</cx:pt>
          <cx:pt idx="24528">8</cx:pt>
          <cx:pt idx="24529">36</cx:pt>
          <cx:pt idx="24530">38</cx:pt>
          <cx:pt idx="24531">10</cx:pt>
          <cx:pt idx="24532">90</cx:pt>
          <cx:pt idx="24533">27</cx:pt>
          <cx:pt idx="24534">19</cx:pt>
          <cx:pt idx="24535">92</cx:pt>
          <cx:pt idx="24536">14</cx:pt>
          <cx:pt idx="24537">30</cx:pt>
          <cx:pt idx="24538">98</cx:pt>
          <cx:pt idx="24539">54</cx:pt>
          <cx:pt idx="24540">57</cx:pt>
          <cx:pt idx="24541">42</cx:pt>
          <cx:pt idx="24542">95</cx:pt>
          <cx:pt idx="24543">81</cx:pt>
          <cx:pt idx="24544">18</cx:pt>
          <cx:pt idx="24545">45</cx:pt>
          <cx:pt idx="24546">91</cx:pt>
          <cx:pt idx="24547">94</cx:pt>
          <cx:pt idx="24548">12</cx:pt>
          <cx:pt idx="24549">83</cx:pt>
          <cx:pt idx="24550">84</cx:pt>
          <cx:pt idx="24551">97</cx:pt>
          <cx:pt idx="24552">31</cx:pt>
          <cx:pt idx="24553">65</cx:pt>
          <cx:pt idx="24554">34</cx:pt>
          <cx:pt idx="24555">59</cx:pt>
          <cx:pt idx="24556">50</cx:pt>
          <cx:pt idx="24557">62</cx:pt>
          <cx:pt idx="24558">97</cx:pt>
          <cx:pt idx="24559">80</cx:pt>
          <cx:pt idx="24560">84</cx:pt>
          <cx:pt idx="24561">73</cx:pt>
          <cx:pt idx="24562">46</cx:pt>
          <cx:pt idx="24563">86</cx:pt>
          <cx:pt idx="24564">41</cx:pt>
          <cx:pt idx="24565">82</cx:pt>
          <cx:pt idx="24566">22</cx:pt>
          <cx:pt idx="24567">90</cx:pt>
          <cx:pt idx="24568">70</cx:pt>
          <cx:pt idx="24569">31</cx:pt>
          <cx:pt idx="24570">84</cx:pt>
          <cx:pt idx="24571">30</cx:pt>
          <cx:pt idx="24572">98</cx:pt>
          <cx:pt idx="24573">58</cx:pt>
          <cx:pt idx="24574">49</cx:pt>
          <cx:pt idx="24575">32</cx:pt>
          <cx:pt idx="24576">11</cx:pt>
          <cx:pt idx="24577">59</cx:pt>
          <cx:pt idx="24578">28</cx:pt>
          <cx:pt idx="24579">71</cx:pt>
          <cx:pt idx="24580">44</cx:pt>
          <cx:pt idx="24581">60</cx:pt>
          <cx:pt idx="24582">36</cx:pt>
          <cx:pt idx="24583">2</cx:pt>
          <cx:pt idx="24584">65</cx:pt>
          <cx:pt idx="24585">92</cx:pt>
          <cx:pt idx="24586">58</cx:pt>
          <cx:pt idx="24587">46</cx:pt>
          <cx:pt idx="24588">57</cx:pt>
          <cx:pt idx="24589">20</cx:pt>
          <cx:pt idx="24590">63</cx:pt>
          <cx:pt idx="24591">61</cx:pt>
          <cx:pt idx="24592">32</cx:pt>
          <cx:pt idx="24593">27</cx:pt>
          <cx:pt idx="24594">42</cx:pt>
          <cx:pt idx="24595">21</cx:pt>
          <cx:pt idx="24596">16</cx:pt>
          <cx:pt idx="24597">80</cx:pt>
          <cx:pt idx="24598">29</cx:pt>
          <cx:pt idx="24599">25</cx:pt>
          <cx:pt idx="24600">34</cx:pt>
          <cx:pt idx="24601">86</cx:pt>
          <cx:pt idx="24602">59</cx:pt>
          <cx:pt idx="24603">32</cx:pt>
          <cx:pt idx="24604">8</cx:pt>
          <cx:pt idx="24605">68</cx:pt>
          <cx:pt idx="24606">12</cx:pt>
          <cx:pt idx="24607">72</cx:pt>
          <cx:pt idx="24608">81</cx:pt>
          <cx:pt idx="24609">100</cx:pt>
          <cx:pt idx="24610">24</cx:pt>
          <cx:pt idx="24611">36</cx:pt>
          <cx:pt idx="24612">56</cx:pt>
          <cx:pt idx="24613">82</cx:pt>
          <cx:pt idx="24614">77</cx:pt>
          <cx:pt idx="24615">47</cx:pt>
          <cx:pt idx="24616">26</cx:pt>
          <cx:pt idx="24617">92</cx:pt>
          <cx:pt idx="24618">35</cx:pt>
          <cx:pt idx="24619">34</cx:pt>
          <cx:pt idx="24620">29</cx:pt>
          <cx:pt idx="24621">94</cx:pt>
          <cx:pt idx="24622">71</cx:pt>
          <cx:pt idx="24623">65</cx:pt>
          <cx:pt idx="24624">79</cx:pt>
          <cx:pt idx="24625">91</cx:pt>
          <cx:pt idx="24626">63</cx:pt>
          <cx:pt idx="24627">82</cx:pt>
          <cx:pt idx="24628">11</cx:pt>
          <cx:pt idx="24629">49</cx:pt>
          <cx:pt idx="24630">59</cx:pt>
          <cx:pt idx="24631">23</cx:pt>
          <cx:pt idx="24632">70</cx:pt>
          <cx:pt idx="24633">75</cx:pt>
          <cx:pt idx="24634">32</cx:pt>
          <cx:pt idx="24635">92</cx:pt>
          <cx:pt idx="24636">31</cx:pt>
          <cx:pt idx="24637">96</cx:pt>
          <cx:pt idx="24638">48</cx:pt>
          <cx:pt idx="24639">29</cx:pt>
          <cx:pt idx="24640">53</cx:pt>
          <cx:pt idx="24641">9</cx:pt>
          <cx:pt idx="24642">87</cx:pt>
          <cx:pt idx="24643">7</cx:pt>
          <cx:pt idx="24644">79</cx:pt>
          <cx:pt idx="24645">27</cx:pt>
          <cx:pt idx="24646">85</cx:pt>
          <cx:pt idx="24647">18</cx:pt>
          <cx:pt idx="24648">80</cx:pt>
          <cx:pt idx="24649">38</cx:pt>
          <cx:pt idx="24650">29</cx:pt>
          <cx:pt idx="24651">97</cx:pt>
          <cx:pt idx="24652">52</cx:pt>
          <cx:pt idx="24653">59</cx:pt>
          <cx:pt idx="24654">40</cx:pt>
          <cx:pt idx="24655">48</cx:pt>
          <cx:pt idx="24656">50</cx:pt>
          <cx:pt idx="24657">43</cx:pt>
          <cx:pt idx="24658">51</cx:pt>
          <cx:pt idx="24659">42</cx:pt>
          <cx:pt idx="24660">81</cx:pt>
          <cx:pt idx="24661">94</cx:pt>
          <cx:pt idx="24662">68</cx:pt>
          <cx:pt idx="24663">84</cx:pt>
          <cx:pt idx="24664">37</cx:pt>
          <cx:pt idx="24665">91</cx:pt>
          <cx:pt idx="24666">75</cx:pt>
          <cx:pt idx="24667">44</cx:pt>
          <cx:pt idx="24668">82</cx:pt>
          <cx:pt idx="24669">52</cx:pt>
          <cx:pt idx="24670">66</cx:pt>
          <cx:pt idx="24671">26</cx:pt>
          <cx:pt idx="24672">35</cx:pt>
          <cx:pt idx="24673">1</cx:pt>
          <cx:pt idx="24674">70</cx:pt>
          <cx:pt idx="24675">22</cx:pt>
          <cx:pt idx="24676">30</cx:pt>
          <cx:pt idx="24677">61</cx:pt>
          <cx:pt idx="24678">64</cx:pt>
          <cx:pt idx="24679">4</cx:pt>
          <cx:pt idx="24680">27</cx:pt>
          <cx:pt idx="24681">81</cx:pt>
          <cx:pt idx="24682">43</cx:pt>
          <cx:pt idx="24683">17</cx:pt>
          <cx:pt idx="24684">86</cx:pt>
          <cx:pt idx="24685">58</cx:pt>
          <cx:pt idx="24686">41</cx:pt>
          <cx:pt idx="24687">80</cx:pt>
          <cx:pt idx="24688">24</cx:pt>
          <cx:pt idx="24689">100</cx:pt>
          <cx:pt idx="24690">61</cx:pt>
          <cx:pt idx="24691">12</cx:pt>
          <cx:pt idx="24692">46</cx:pt>
          <cx:pt idx="24693">19</cx:pt>
          <cx:pt idx="24694">44</cx:pt>
          <cx:pt idx="24695">57</cx:pt>
          <cx:pt idx="24696">90</cx:pt>
          <cx:pt idx="24697">74</cx:pt>
          <cx:pt idx="24698">29</cx:pt>
          <cx:pt idx="24699">15</cx:pt>
          <cx:pt idx="24700">72</cx:pt>
          <cx:pt idx="24701">67</cx:pt>
          <cx:pt idx="24702">93</cx:pt>
          <cx:pt idx="24703">33</cx:pt>
          <cx:pt idx="24704">78</cx:pt>
          <cx:pt idx="24705">48</cx:pt>
          <cx:pt idx="24706">42</cx:pt>
          <cx:pt idx="24707">65</cx:pt>
          <cx:pt idx="24708">39</cx:pt>
          <cx:pt idx="24709">97</cx:pt>
          <cx:pt idx="24710">32</cx:pt>
          <cx:pt idx="24711">13</cx:pt>
          <cx:pt idx="24712">82</cx:pt>
          <cx:pt idx="24713">40</cx:pt>
          <cx:pt idx="24714">11</cx:pt>
          <cx:pt idx="24715">69</cx:pt>
          <cx:pt idx="24716">1</cx:pt>
          <cx:pt idx="24717">60</cx:pt>
          <cx:pt idx="24718">83</cx:pt>
          <cx:pt idx="24719">41</cx:pt>
          <cx:pt idx="24720">32</cx:pt>
          <cx:pt idx="24721">99</cx:pt>
          <cx:pt idx="24722">34</cx:pt>
          <cx:pt idx="24723">75</cx:pt>
          <cx:pt idx="24724">49</cx:pt>
          <cx:pt idx="24725">63</cx:pt>
          <cx:pt idx="24726">35</cx:pt>
          <cx:pt idx="24727">81</cx:pt>
          <cx:pt idx="24728">48</cx:pt>
          <cx:pt idx="24729">65</cx:pt>
          <cx:pt idx="24730">26</cx:pt>
          <cx:pt idx="24731">23</cx:pt>
          <cx:pt idx="24732">68</cx:pt>
          <cx:pt idx="24733">29</cx:pt>
          <cx:pt idx="24734">40</cx:pt>
          <cx:pt idx="24735">82</cx:pt>
          <cx:pt idx="24736">53</cx:pt>
          <cx:pt idx="24737">66</cx:pt>
          <cx:pt idx="24738">64</cx:pt>
          <cx:pt idx="24739">49</cx:pt>
          <cx:pt idx="24740">57</cx:pt>
          <cx:pt idx="24741">52</cx:pt>
          <cx:pt idx="24742">93</cx:pt>
          <cx:pt idx="24743">5</cx:pt>
          <cx:pt idx="24744">87</cx:pt>
          <cx:pt idx="24745">41</cx:pt>
          <cx:pt idx="24746">73</cx:pt>
          <cx:pt idx="24747">45</cx:pt>
          <cx:pt idx="24748">27</cx:pt>
          <cx:pt idx="24749">90</cx:pt>
          <cx:pt idx="24750">89</cx:pt>
          <cx:pt idx="24751">87</cx:pt>
          <cx:pt idx="24752">38</cx:pt>
          <cx:pt idx="24753">55</cx:pt>
          <cx:pt idx="24754">75</cx:pt>
          <cx:pt idx="24755">97</cx:pt>
          <cx:pt idx="24756">22</cx:pt>
          <cx:pt idx="24757">19</cx:pt>
          <cx:pt idx="24758">90</cx:pt>
          <cx:pt idx="24759">14</cx:pt>
          <cx:pt idx="24760">85</cx:pt>
          <cx:pt idx="24761">60</cx:pt>
          <cx:pt idx="24762">63</cx:pt>
          <cx:pt idx="24763">99</cx:pt>
          <cx:pt idx="24764">70</cx:pt>
          <cx:pt idx="24765">61</cx:pt>
          <cx:pt idx="24766">71</cx:pt>
          <cx:pt idx="24767">45</cx:pt>
          <cx:pt idx="24768">24</cx:pt>
          <cx:pt idx="24769">75</cx:pt>
          <cx:pt idx="24770">59</cx:pt>
          <cx:pt idx="24771">4</cx:pt>
          <cx:pt idx="24772">47</cx:pt>
          <cx:pt idx="24773">97</cx:pt>
          <cx:pt idx="24774">39</cx:pt>
          <cx:pt idx="24775">28</cx:pt>
          <cx:pt idx="24776">56</cx:pt>
          <cx:pt idx="24777">86</cx:pt>
          <cx:pt idx="24778">55</cx:pt>
          <cx:pt idx="24779">23</cx:pt>
          <cx:pt idx="24780">63</cx:pt>
          <cx:pt idx="24781">25</cx:pt>
          <cx:pt idx="24782">75</cx:pt>
          <cx:pt idx="24783">30</cx:pt>
          <cx:pt idx="24784">53</cx:pt>
          <cx:pt idx="24785">59</cx:pt>
          <cx:pt idx="24786">72</cx:pt>
          <cx:pt idx="24787">48</cx:pt>
          <cx:pt idx="24788">69</cx:pt>
          <cx:pt idx="24789">43</cx:pt>
          <cx:pt idx="24790">68</cx:pt>
          <cx:pt idx="24791">8</cx:pt>
          <cx:pt idx="24792">65</cx:pt>
          <cx:pt idx="24793">62</cx:pt>
          <cx:pt idx="24794">96</cx:pt>
          <cx:pt idx="24795">44</cx:pt>
          <cx:pt idx="24796">18</cx:pt>
          <cx:pt idx="24797">35</cx:pt>
          <cx:pt idx="24798">7</cx:pt>
          <cx:pt idx="24799">62</cx:pt>
          <cx:pt idx="24800">34</cx:pt>
          <cx:pt idx="24801">92</cx:pt>
          <cx:pt idx="24802">73</cx:pt>
          <cx:pt idx="24803">93</cx:pt>
          <cx:pt idx="24804">61</cx:pt>
          <cx:pt idx="24805">38</cx:pt>
          <cx:pt idx="24806">64</cx:pt>
          <cx:pt idx="24807">19</cx:pt>
          <cx:pt idx="24808">63</cx:pt>
          <cx:pt idx="24809">9</cx:pt>
          <cx:pt idx="24810">39</cx:pt>
          <cx:pt idx="24811">89</cx:pt>
          <cx:pt idx="24812">93</cx:pt>
          <cx:pt idx="24813">60</cx:pt>
          <cx:pt idx="24814">42</cx:pt>
          <cx:pt idx="24815">50</cx:pt>
          <cx:pt idx="24816">32</cx:pt>
          <cx:pt idx="24817">57</cx:pt>
          <cx:pt idx="24818">96</cx:pt>
          <cx:pt idx="24819">17</cx:pt>
          <cx:pt idx="24820">26</cx:pt>
          <cx:pt idx="24821">68</cx:pt>
          <cx:pt idx="24822">21</cx:pt>
          <cx:pt idx="24823">53</cx:pt>
          <cx:pt idx="24824">58</cx:pt>
          <cx:pt idx="24825">49</cx:pt>
          <cx:pt idx="24826">67</cx:pt>
          <cx:pt idx="24827">93</cx:pt>
          <cx:pt idx="24828">21</cx:pt>
          <cx:pt idx="24829">50</cx:pt>
          <cx:pt idx="24830">70</cx:pt>
          <cx:pt idx="24831">31</cx:pt>
          <cx:pt idx="24832">15</cx:pt>
          <cx:pt idx="24833">69</cx:pt>
          <cx:pt idx="24834">89</cx:pt>
          <cx:pt idx="24835">81</cx:pt>
          <cx:pt idx="24836">91</cx:pt>
          <cx:pt idx="24837">73</cx:pt>
          <cx:pt idx="24838">7</cx:pt>
          <cx:pt idx="24839">79</cx:pt>
          <cx:pt idx="24840">91</cx:pt>
          <cx:pt idx="24841">86</cx:pt>
          <cx:pt idx="24842">90</cx:pt>
          <cx:pt idx="24843">94</cx:pt>
          <cx:pt idx="24844">33</cx:pt>
          <cx:pt idx="24845">54</cx:pt>
          <cx:pt idx="24846">28</cx:pt>
          <cx:pt idx="24847">72</cx:pt>
          <cx:pt idx="24848">25</cx:pt>
          <cx:pt idx="24849">79</cx:pt>
          <cx:pt idx="24850">21</cx:pt>
          <cx:pt idx="24851">58</cx:pt>
          <cx:pt idx="24852">1</cx:pt>
          <cx:pt idx="24853">98</cx:pt>
          <cx:pt idx="24854">37</cx:pt>
          <cx:pt idx="24855">64</cx:pt>
          <cx:pt idx="24856">40</cx:pt>
          <cx:pt idx="24857">85</cx:pt>
          <cx:pt idx="24858">69</cx:pt>
          <cx:pt idx="24859">27</cx:pt>
          <cx:pt idx="24860">41</cx:pt>
          <cx:pt idx="24861">53</cx:pt>
          <cx:pt idx="24862">100</cx:pt>
          <cx:pt idx="24863">7</cx:pt>
          <cx:pt idx="24864">30</cx:pt>
          <cx:pt idx="24865">10</cx:pt>
          <cx:pt idx="24866">59</cx:pt>
          <cx:pt idx="24867">84</cx:pt>
          <cx:pt idx="24868">42</cx:pt>
          <cx:pt idx="24869">37</cx:pt>
          <cx:pt idx="24870">82</cx:pt>
          <cx:pt idx="24871">100</cx:pt>
          <cx:pt idx="24872">83</cx:pt>
          <cx:pt idx="24873">64</cx:pt>
          <cx:pt idx="24874">38</cx:pt>
          <cx:pt idx="24875">63</cx:pt>
          <cx:pt idx="24876">81</cx:pt>
          <cx:pt idx="24877">26</cx:pt>
          <cx:pt idx="24878">86</cx:pt>
          <cx:pt idx="24879">65</cx:pt>
          <cx:pt idx="24880">89</cx:pt>
          <cx:pt idx="24881">20</cx:pt>
          <cx:pt idx="24882">49</cx:pt>
          <cx:pt idx="24883">6</cx:pt>
          <cx:pt idx="24884">70</cx:pt>
          <cx:pt idx="24885">91</cx:pt>
          <cx:pt idx="24886">87</cx:pt>
          <cx:pt idx="24887">54</cx:pt>
          <cx:pt idx="24888">83</cx:pt>
          <cx:pt idx="24889">46</cx:pt>
          <cx:pt idx="24890">31</cx:pt>
          <cx:pt idx="24891">84</cx:pt>
          <cx:pt idx="24892">28</cx:pt>
          <cx:pt idx="24893">34</cx:pt>
          <cx:pt idx="24894">42</cx:pt>
          <cx:pt idx="24895">77</cx:pt>
          <cx:pt idx="24896">53</cx:pt>
          <cx:pt idx="24897">99</cx:pt>
          <cx:pt idx="24898">90</cx:pt>
          <cx:pt idx="24899">61</cx:pt>
          <cx:pt idx="24900">70</cx:pt>
          <cx:pt idx="24901">71</cx:pt>
          <cx:pt idx="24902">31</cx:pt>
          <cx:pt idx="24903">69</cx:pt>
          <cx:pt idx="24904">41</cx:pt>
          <cx:pt idx="24905">2</cx:pt>
          <cx:pt idx="24906">51</cx:pt>
          <cx:pt idx="24907">82</cx:pt>
          <cx:pt idx="24908">55</cx:pt>
          <cx:pt idx="24909">66</cx:pt>
          <cx:pt idx="24910">80</cx:pt>
          <cx:pt idx="24911">5</cx:pt>
          <cx:pt idx="24912">56</cx:pt>
          <cx:pt idx="24913">62</cx:pt>
          <cx:pt idx="24914">42</cx:pt>
          <cx:pt idx="24915">21</cx:pt>
          <cx:pt idx="24916">86</cx:pt>
          <cx:pt idx="24917">50</cx:pt>
          <cx:pt idx="24918">99</cx:pt>
          <cx:pt idx="24919">38</cx:pt>
          <cx:pt idx="24920">57</cx:pt>
          <cx:pt idx="24921">22</cx:pt>
          <cx:pt idx="24922">32</cx:pt>
          <cx:pt idx="24923">68</cx:pt>
          <cx:pt idx="24924">9</cx:pt>
          <cx:pt idx="24925">61</cx:pt>
          <cx:pt idx="24926">98</cx:pt>
          <cx:pt idx="24927">93</cx:pt>
          <cx:pt idx="24928">81</cx:pt>
          <cx:pt idx="24929">37</cx:pt>
          <cx:pt idx="24930">45</cx:pt>
          <cx:pt idx="24931">96</cx:pt>
          <cx:pt idx="24932">34</cx:pt>
          <cx:pt idx="24933">56</cx:pt>
          <cx:pt idx="24934">61</cx:pt>
          <cx:pt idx="24935">47</cx:pt>
          <cx:pt idx="24936">87</cx:pt>
          <cx:pt idx="24937">31</cx:pt>
          <cx:pt idx="24938">32</cx:pt>
          <cx:pt idx="24939">62</cx:pt>
          <cx:pt idx="24940">48</cx:pt>
          <cx:pt idx="24941">94</cx:pt>
          <cx:pt idx="24942">4</cx:pt>
          <cx:pt idx="24943">52</cx:pt>
          <cx:pt idx="24944">35</cx:pt>
          <cx:pt idx="24945">22</cx:pt>
          <cx:pt idx="24946">33</cx:pt>
          <cx:pt idx="24947">32</cx:pt>
          <cx:pt idx="24948">77</cx:pt>
          <cx:pt idx="24949">53</cx:pt>
          <cx:pt idx="24950">52</cx:pt>
          <cx:pt idx="24951">68</cx:pt>
          <cx:pt idx="24952">27</cx:pt>
          <cx:pt idx="24953">7</cx:pt>
          <cx:pt idx="24954">81</cx:pt>
          <cx:pt idx="24955">66</cx:pt>
          <cx:pt idx="24956">94</cx:pt>
          <cx:pt idx="24957">40</cx:pt>
          <cx:pt idx="24958">4</cx:pt>
          <cx:pt idx="24959">64</cx:pt>
          <cx:pt idx="24960">54</cx:pt>
          <cx:pt idx="24961">36</cx:pt>
          <cx:pt idx="24962">84</cx:pt>
          <cx:pt idx="24963">37</cx:pt>
          <cx:pt idx="24964">69</cx:pt>
          <cx:pt idx="24965">23</cx:pt>
          <cx:pt idx="24966">55</cx:pt>
          <cx:pt idx="24967">41</cx:pt>
          <cx:pt idx="24968">67</cx:pt>
          <cx:pt idx="24969">22</cx:pt>
          <cx:pt idx="24970">35</cx:pt>
          <cx:pt idx="24971">61</cx:pt>
          <cx:pt idx="24972">40</cx:pt>
          <cx:pt idx="24973">16</cx:pt>
          <cx:pt idx="24974">97</cx:pt>
          <cx:pt idx="24975">87</cx:pt>
          <cx:pt idx="24976">45</cx:pt>
          <cx:pt idx="24977">26</cx:pt>
          <cx:pt idx="24978">37</cx:pt>
          <cx:pt idx="24979">32</cx:pt>
          <cx:pt idx="24980">40</cx:pt>
          <cx:pt idx="24981">57</cx:pt>
          <cx:pt idx="24982">49</cx:pt>
          <cx:pt idx="24983">62</cx:pt>
          <cx:pt idx="24984">80</cx:pt>
          <cx:pt idx="24985">65</cx:pt>
          <cx:pt idx="24986">43</cx:pt>
          <cx:pt idx="24987">8</cx:pt>
          <cx:pt idx="24988">99</cx:pt>
          <cx:pt idx="24989">100</cx:pt>
          <cx:pt idx="24990">29</cx:pt>
          <cx:pt idx="24991">31</cx:pt>
          <cx:pt idx="24992">82</cx:pt>
          <cx:pt idx="24993">42</cx:pt>
          <cx:pt idx="24994">75</cx:pt>
          <cx:pt idx="24995">33</cx:pt>
          <cx:pt idx="24996">52</cx:pt>
          <cx:pt idx="24997">86</cx:pt>
          <cx:pt idx="24998">90</cx:pt>
          <cx:pt idx="24999">64</cx:pt>
          <cx:pt idx="25000">53</cx:pt>
          <cx:pt idx="25001">68</cx:pt>
          <cx:pt idx="25002">47</cx:pt>
          <cx:pt idx="25003">39</cx:pt>
          <cx:pt idx="25004">95</cx:pt>
          <cx:pt idx="25005">68</cx:pt>
          <cx:pt idx="25006">84</cx:pt>
          <cx:pt idx="25007">31</cx:pt>
          <cx:pt idx="25008">16</cx:pt>
          <cx:pt idx="25009">12</cx:pt>
          <cx:pt idx="25010">83</cx:pt>
          <cx:pt idx="25011">52</cx:pt>
          <cx:pt idx="25012">30</cx:pt>
          <cx:pt idx="25013">56</cx:pt>
          <cx:pt idx="25014">79</cx:pt>
          <cx:pt idx="25015">57</cx:pt>
          <cx:pt idx="25016">1</cx:pt>
          <cx:pt idx="25017">65</cx:pt>
          <cx:pt idx="25018">13</cx:pt>
          <cx:pt idx="25019">51</cx:pt>
          <cx:pt idx="25020">83</cx:pt>
          <cx:pt idx="25021">97</cx:pt>
          <cx:pt idx="25022">67</cx:pt>
          <cx:pt idx="25023">45</cx:pt>
          <cx:pt idx="25024">57</cx:pt>
          <cx:pt idx="25025">34</cx:pt>
          <cx:pt idx="25026">91</cx:pt>
          <cx:pt idx="25027">76</cx:pt>
          <cx:pt idx="25028">77</cx:pt>
          <cx:pt idx="25029">15</cx:pt>
          <cx:pt idx="25030">53</cx:pt>
          <cx:pt idx="25031">31</cx:pt>
          <cx:pt idx="25032">96</cx:pt>
          <cx:pt idx="25033">33</cx:pt>
          <cx:pt idx="25034">42</cx:pt>
          <cx:pt idx="25035">75</cx:pt>
          <cx:pt idx="25036">71</cx:pt>
          <cx:pt idx="25037">92</cx:pt>
          <cx:pt idx="25038">73</cx:pt>
          <cx:pt idx="25039">94</cx:pt>
          <cx:pt idx="25040">64</cx:pt>
          <cx:pt idx="25041">58</cx:pt>
          <cx:pt idx="25042">36</cx:pt>
          <cx:pt idx="25043">42</cx:pt>
          <cx:pt idx="25044">83</cx:pt>
          <cx:pt idx="25045">14</cx:pt>
          <cx:pt idx="25046">7</cx:pt>
          <cx:pt idx="25047">66</cx:pt>
          <cx:pt idx="25048">32</cx:pt>
          <cx:pt idx="25049">8</cx:pt>
          <cx:pt idx="25050">47</cx:pt>
          <cx:pt idx="25051">32</cx:pt>
          <cx:pt idx="25052">92</cx:pt>
          <cx:pt idx="25053">51</cx:pt>
          <cx:pt idx="25054">93</cx:pt>
          <cx:pt idx="25055">100</cx:pt>
          <cx:pt idx="25056">8</cx:pt>
          <cx:pt idx="25057">50</cx:pt>
          <cx:pt idx="25058">27</cx:pt>
          <cx:pt idx="25059">11</cx:pt>
          <cx:pt idx="25060">94</cx:pt>
          <cx:pt idx="25061">4</cx:pt>
          <cx:pt idx="25062">75</cx:pt>
          <cx:pt idx="25063">56</cx:pt>
          <cx:pt idx="25064">12</cx:pt>
          <cx:pt idx="25065">38</cx:pt>
          <cx:pt idx="25066">79</cx:pt>
          <cx:pt idx="25067">95</cx:pt>
          <cx:pt idx="25068">97</cx:pt>
          <cx:pt idx="25069">74</cx:pt>
          <cx:pt idx="25070">34</cx:pt>
          <cx:pt idx="25071">47</cx:pt>
          <cx:pt idx="25072">46</cx:pt>
          <cx:pt idx="25073">55</cx:pt>
          <cx:pt idx="25074">100</cx:pt>
          <cx:pt idx="25075">88</cx:pt>
          <cx:pt idx="25076">96</cx:pt>
          <cx:pt idx="25077">22</cx:pt>
          <cx:pt idx="25078">52</cx:pt>
          <cx:pt idx="25079">72</cx:pt>
          <cx:pt idx="25080">71</cx:pt>
          <cx:pt idx="25081">97</cx:pt>
          <cx:pt idx="25082">72</cx:pt>
          <cx:pt idx="25083">32</cx:pt>
          <cx:pt idx="25084">95</cx:pt>
          <cx:pt idx="25085">24</cx:pt>
          <cx:pt idx="25086">7</cx:pt>
          <cx:pt idx="25087">59</cx:pt>
          <cx:pt idx="25088">23</cx:pt>
          <cx:pt idx="25089">46</cx:pt>
          <cx:pt idx="25090">96</cx:pt>
          <cx:pt idx="25091">76</cx:pt>
          <cx:pt idx="25092">51</cx:pt>
          <cx:pt idx="25093">5</cx:pt>
          <cx:pt idx="25094">85</cx:pt>
          <cx:pt idx="25095">48</cx:pt>
          <cx:pt idx="25096">63</cx:pt>
          <cx:pt idx="25097">80</cx:pt>
          <cx:pt idx="25098">22</cx:pt>
          <cx:pt idx="25099">17</cx:pt>
          <cx:pt idx="25100">79</cx:pt>
          <cx:pt idx="25101">67</cx:pt>
          <cx:pt idx="25102">53</cx:pt>
          <cx:pt idx="25103">88</cx:pt>
          <cx:pt idx="25104">100</cx:pt>
          <cx:pt idx="25105">32</cx:pt>
          <cx:pt idx="25106">55</cx:pt>
          <cx:pt idx="25107">47</cx:pt>
          <cx:pt idx="25108">6</cx:pt>
          <cx:pt idx="25109">57</cx:pt>
          <cx:pt idx="25110">53</cx:pt>
          <cx:pt idx="25111">86</cx:pt>
          <cx:pt idx="25112">49</cx:pt>
          <cx:pt idx="25113">74</cx:pt>
          <cx:pt idx="25114">77</cx:pt>
          <cx:pt idx="25115">15</cx:pt>
          <cx:pt idx="25116">64</cx:pt>
          <cx:pt idx="25117">56</cx:pt>
          <cx:pt idx="25118">70</cx:pt>
          <cx:pt idx="25119">18</cx:pt>
          <cx:pt idx="25120">95</cx:pt>
          <cx:pt idx="25121">37</cx:pt>
          <cx:pt idx="25122">85</cx:pt>
          <cx:pt idx="25123">89</cx:pt>
          <cx:pt idx="25124">14</cx:pt>
          <cx:pt idx="25125">53</cx:pt>
          <cx:pt idx="25126">90</cx:pt>
          <cx:pt idx="25127">29</cx:pt>
          <cx:pt idx="25128">67</cx:pt>
          <cx:pt idx="25129">4</cx:pt>
          <cx:pt idx="25130">63</cx:pt>
          <cx:pt idx="25131">66</cx:pt>
          <cx:pt idx="25132">93</cx:pt>
          <cx:pt idx="25133">15</cx:pt>
          <cx:pt idx="25134">3</cx:pt>
          <cx:pt idx="25135">56</cx:pt>
          <cx:pt idx="25136">94</cx:pt>
          <cx:pt idx="25137">51</cx:pt>
          <cx:pt idx="25138">69</cx:pt>
          <cx:pt idx="25139">11</cx:pt>
          <cx:pt idx="25140">35</cx:pt>
          <cx:pt idx="25141">81</cx:pt>
          <cx:pt idx="25142">45</cx:pt>
          <cx:pt idx="25143">20</cx:pt>
          <cx:pt idx="25144">64</cx:pt>
          <cx:pt idx="25145">59</cx:pt>
          <cx:pt idx="25146">29</cx:pt>
          <cx:pt idx="25147">38</cx:pt>
          <cx:pt idx="25148">62</cx:pt>
          <cx:pt idx="25149">37</cx:pt>
          <cx:pt idx="25150">85</cx:pt>
          <cx:pt idx="25151">16</cx:pt>
          <cx:pt idx="25152">61</cx:pt>
          <cx:pt idx="25153">63</cx:pt>
          <cx:pt idx="25154">40</cx:pt>
          <cx:pt idx="25155">33</cx:pt>
          <cx:pt idx="25156">37</cx:pt>
          <cx:pt idx="25157">86</cx:pt>
          <cx:pt idx="25158">62</cx:pt>
          <cx:pt idx="25159">71</cx:pt>
          <cx:pt idx="25160">74</cx:pt>
          <cx:pt idx="25161">48</cx:pt>
          <cx:pt idx="25162">58</cx:pt>
          <cx:pt idx="25163">32</cx:pt>
          <cx:pt idx="25164">100</cx:pt>
          <cx:pt idx="25165">4</cx:pt>
          <cx:pt idx="25166">55</cx:pt>
          <cx:pt idx="25167">53</cx:pt>
          <cx:pt idx="25168">26</cx:pt>
          <cx:pt idx="25169">57</cx:pt>
          <cx:pt idx="25170">53</cx:pt>
          <cx:pt idx="25171">79</cx:pt>
          <cx:pt idx="25172">49</cx:pt>
          <cx:pt idx="25173">32</cx:pt>
          <cx:pt idx="25174">80</cx:pt>
          <cx:pt idx="25175">27</cx:pt>
          <cx:pt idx="25176">31</cx:pt>
          <cx:pt idx="25177">98</cx:pt>
          <cx:pt idx="25178">64</cx:pt>
          <cx:pt idx="25179">71</cx:pt>
          <cx:pt idx="25180">16</cx:pt>
          <cx:pt idx="25181">67</cx:pt>
          <cx:pt idx="25182">77</cx:pt>
          <cx:pt idx="25183">48</cx:pt>
          <cx:pt idx="25184">40</cx:pt>
          <cx:pt idx="25185">59</cx:pt>
          <cx:pt idx="25186">78</cx:pt>
          <cx:pt idx="25187">80</cx:pt>
          <cx:pt idx="25188">92</cx:pt>
          <cx:pt idx="25189">56</cx:pt>
          <cx:pt idx="25190">8</cx:pt>
          <cx:pt idx="25191">86</cx:pt>
          <cx:pt idx="25192">6</cx:pt>
          <cx:pt idx="25193">32</cx:pt>
          <cx:pt idx="25194">20</cx:pt>
          <cx:pt idx="25195">40</cx:pt>
          <cx:pt idx="25196">48</cx:pt>
          <cx:pt idx="25197">34</cx:pt>
          <cx:pt idx="25198">81</cx:pt>
          <cx:pt idx="25199">53</cx:pt>
          <cx:pt idx="25200">6</cx:pt>
          <cx:pt idx="25201">86</cx:pt>
          <cx:pt idx="25202">59</cx:pt>
          <cx:pt idx="25203">79</cx:pt>
          <cx:pt idx="25204">75</cx:pt>
          <cx:pt idx="25205">84</cx:pt>
          <cx:pt idx="25206">97</cx:pt>
          <cx:pt idx="25207">35</cx:pt>
          <cx:pt idx="25208">67</cx:pt>
          <cx:pt idx="25209">60</cx:pt>
          <cx:pt idx="25210">43</cx:pt>
          <cx:pt idx="25211">49</cx:pt>
          <cx:pt idx="25212">47</cx:pt>
          <cx:pt idx="25213">38</cx:pt>
          <cx:pt idx="25214">19</cx:pt>
          <cx:pt idx="25215">79</cx:pt>
          <cx:pt idx="25216">43</cx:pt>
          <cx:pt idx="25217">85</cx:pt>
          <cx:pt idx="25218">75</cx:pt>
          <cx:pt idx="25219">69</cx:pt>
          <cx:pt idx="25220">52</cx:pt>
          <cx:pt idx="25221">7</cx:pt>
          <cx:pt idx="25222">80</cx:pt>
          <cx:pt idx="25223">5</cx:pt>
          <cx:pt idx="25224">17</cx:pt>
          <cx:pt idx="25225">16</cx:pt>
          <cx:pt idx="25226">33</cx:pt>
          <cx:pt idx="25227">81</cx:pt>
          <cx:pt idx="25228">28</cx:pt>
          <cx:pt idx="25229">73</cx:pt>
          <cx:pt idx="25230">27</cx:pt>
          <cx:pt idx="25231">68</cx:pt>
          <cx:pt idx="25232">58</cx:pt>
          <cx:pt idx="25233">44</cx:pt>
          <cx:pt idx="25234">99</cx:pt>
          <cx:pt idx="25235">25</cx:pt>
          <cx:pt idx="25236">47</cx:pt>
          <cx:pt idx="25237">12</cx:pt>
          <cx:pt idx="25238">67</cx:pt>
          <cx:pt idx="25239">45</cx:pt>
          <cx:pt idx="25240">61</cx:pt>
          <cx:pt idx="25241">37</cx:pt>
          <cx:pt idx="25242">73</cx:pt>
          <cx:pt idx="25243">56</cx:pt>
          <cx:pt idx="25244">59</cx:pt>
          <cx:pt idx="25245">20</cx:pt>
          <cx:pt idx="25246">50</cx:pt>
          <cx:pt idx="25247">71</cx:pt>
          <cx:pt idx="25248">77</cx:pt>
          <cx:pt idx="25249">33</cx:pt>
          <cx:pt idx="25250">97</cx:pt>
          <cx:pt idx="25251">64</cx:pt>
          <cx:pt idx="25252">30</cx:pt>
          <cx:pt idx="25253">28</cx:pt>
          <cx:pt idx="25254">48</cx:pt>
          <cx:pt idx="25255">73</cx:pt>
          <cx:pt idx="25256">60</cx:pt>
          <cx:pt idx="25257">18</cx:pt>
          <cx:pt idx="25258">57</cx:pt>
          <cx:pt idx="25259">16</cx:pt>
          <cx:pt idx="25260">76</cx:pt>
          <cx:pt idx="25261">82</cx:pt>
          <cx:pt idx="25262">75</cx:pt>
          <cx:pt idx="25263">59</cx:pt>
          <cx:pt idx="25264">43</cx:pt>
          <cx:pt idx="25265">60</cx:pt>
          <cx:pt idx="25266">46</cx:pt>
          <cx:pt idx="25267">20</cx:pt>
          <cx:pt idx="25268">19</cx:pt>
          <cx:pt idx="25269">94</cx:pt>
          <cx:pt idx="25270">63</cx:pt>
          <cx:pt idx="25271">57</cx:pt>
          <cx:pt idx="25272">93</cx:pt>
          <cx:pt idx="25273">95</cx:pt>
          <cx:pt idx="25274">80</cx:pt>
          <cx:pt idx="25275">56</cx:pt>
          <cx:pt idx="25276">97</cx:pt>
          <cx:pt idx="25277">74</cx:pt>
          <cx:pt idx="25278">89</cx:pt>
          <cx:pt idx="25279">6</cx:pt>
          <cx:pt idx="25280">40</cx:pt>
          <cx:pt idx="25281">35</cx:pt>
          <cx:pt idx="25282">19</cx:pt>
          <cx:pt idx="25283">22</cx:pt>
          <cx:pt idx="25284">95</cx:pt>
          <cx:pt idx="25285">18</cx:pt>
          <cx:pt idx="25286">91</cx:pt>
          <cx:pt idx="25287">48</cx:pt>
          <cx:pt idx="25288">83</cx:pt>
          <cx:pt idx="25289">15</cx:pt>
          <cx:pt idx="25290">77</cx:pt>
          <cx:pt idx="25291">47</cx:pt>
          <cx:pt idx="25292">89</cx:pt>
          <cx:pt idx="25293">48</cx:pt>
          <cx:pt idx="25294">32</cx:pt>
          <cx:pt idx="25295">59</cx:pt>
          <cx:pt idx="25296">22</cx:pt>
          <cx:pt idx="25297">70</cx:pt>
          <cx:pt idx="25298">96</cx:pt>
          <cx:pt idx="25299">60</cx:pt>
          <cx:pt idx="25300">90</cx:pt>
          <cx:pt idx="25301">66</cx:pt>
          <cx:pt idx="25302">86</cx:pt>
          <cx:pt idx="25303">88</cx:pt>
          <cx:pt idx="25304">82</cx:pt>
          <cx:pt idx="25305">100</cx:pt>
          <cx:pt idx="25306">83</cx:pt>
          <cx:pt idx="25307">97</cx:pt>
          <cx:pt idx="25308">69</cx:pt>
          <cx:pt idx="25309">70</cx:pt>
          <cx:pt idx="25310">74</cx:pt>
          <cx:pt idx="25311">24</cx:pt>
          <cx:pt idx="25312">78</cx:pt>
          <cx:pt idx="25313">46</cx:pt>
          <cx:pt idx="25314">21</cx:pt>
          <cx:pt idx="25315">54</cx:pt>
          <cx:pt idx="25316">81</cx:pt>
          <cx:pt idx="25317">19</cx:pt>
          <cx:pt idx="25318">35</cx:pt>
          <cx:pt idx="25319">48</cx:pt>
          <cx:pt idx="25320">69</cx:pt>
          <cx:pt idx="25321">58</cx:pt>
          <cx:pt idx="25322">56</cx:pt>
          <cx:pt idx="25323">87</cx:pt>
          <cx:pt idx="25324">18</cx:pt>
          <cx:pt idx="25325">67</cx:pt>
          <cx:pt idx="25326">64</cx:pt>
          <cx:pt idx="25327">25</cx:pt>
          <cx:pt idx="25328">100</cx:pt>
          <cx:pt idx="25329">52</cx:pt>
          <cx:pt idx="25330">8</cx:pt>
          <cx:pt idx="25331">94</cx:pt>
          <cx:pt idx="25332">86</cx:pt>
          <cx:pt idx="25333">50</cx:pt>
          <cx:pt idx="25334">79</cx:pt>
          <cx:pt idx="25335">63</cx:pt>
          <cx:pt idx="25336">97</cx:pt>
          <cx:pt idx="25337">53</cx:pt>
          <cx:pt idx="25338">45</cx:pt>
          <cx:pt idx="25339">91</cx:pt>
          <cx:pt idx="25340">94</cx:pt>
          <cx:pt idx="25341">44</cx:pt>
          <cx:pt idx="25342">9</cx:pt>
          <cx:pt idx="25343">66</cx:pt>
          <cx:pt idx="25344">71</cx:pt>
          <cx:pt idx="25345">23</cx:pt>
          <cx:pt idx="25346">70</cx:pt>
          <cx:pt idx="25347">88</cx:pt>
          <cx:pt idx="25348">56</cx:pt>
          <cx:pt idx="25349">50</cx:pt>
          <cx:pt idx="25350">19</cx:pt>
          <cx:pt idx="25351">96</cx:pt>
          <cx:pt idx="25352">77</cx:pt>
          <cx:pt idx="25353">43</cx:pt>
          <cx:pt idx="25354">72</cx:pt>
          <cx:pt idx="25355">44</cx:pt>
          <cx:pt idx="25356">52</cx:pt>
          <cx:pt idx="25357">35</cx:pt>
          <cx:pt idx="25358">100</cx:pt>
          <cx:pt idx="25359">46</cx:pt>
          <cx:pt idx="25360">41</cx:pt>
          <cx:pt idx="25361">7</cx:pt>
          <cx:pt idx="25362">26</cx:pt>
          <cx:pt idx="25363">63</cx:pt>
          <cx:pt idx="25364">14</cx:pt>
          <cx:pt idx="25365">51</cx:pt>
          <cx:pt idx="25366">72</cx:pt>
          <cx:pt idx="25367">76</cx:pt>
          <cx:pt idx="25368">19</cx:pt>
          <cx:pt idx="25369">18</cx:pt>
          <cx:pt idx="25370">53</cx:pt>
          <cx:pt idx="25371">93</cx:pt>
          <cx:pt idx="25372">24</cx:pt>
          <cx:pt idx="25373">14</cx:pt>
          <cx:pt idx="25374">30</cx:pt>
          <cx:pt idx="25375">43</cx:pt>
          <cx:pt idx="25376">17</cx:pt>
          <cx:pt idx="25377">59</cx:pt>
          <cx:pt idx="25378">29</cx:pt>
          <cx:pt idx="25379">65</cx:pt>
          <cx:pt idx="25380">67</cx:pt>
          <cx:pt idx="25381">66</cx:pt>
          <cx:pt idx="25382">26</cx:pt>
          <cx:pt idx="25383">92</cx:pt>
          <cx:pt idx="25384">38</cx:pt>
          <cx:pt idx="25385">33</cx:pt>
          <cx:pt idx="25386">23</cx:pt>
          <cx:pt idx="25387">76</cx:pt>
          <cx:pt idx="25388">39</cx:pt>
          <cx:pt idx="25389">77</cx:pt>
          <cx:pt idx="25390">98</cx:pt>
          <cx:pt idx="25391">73</cx:pt>
          <cx:pt idx="25392">54</cx:pt>
          <cx:pt idx="25393">46</cx:pt>
          <cx:pt idx="25394">6</cx:pt>
          <cx:pt idx="25395">94</cx:pt>
          <cx:pt idx="25396">76</cx:pt>
          <cx:pt idx="25397">72</cx:pt>
          <cx:pt idx="25398">56</cx:pt>
          <cx:pt idx="25399">83</cx:pt>
          <cx:pt idx="25400">50</cx:pt>
          <cx:pt idx="25401">80</cx:pt>
          <cx:pt idx="25402">51</cx:pt>
          <cx:pt idx="25403">26</cx:pt>
          <cx:pt idx="25404">99</cx:pt>
          <cx:pt idx="25405">95</cx:pt>
          <cx:pt idx="25406">53</cx:pt>
          <cx:pt idx="25407">73</cx:pt>
          <cx:pt idx="25408">9</cx:pt>
          <cx:pt idx="25409">29</cx:pt>
          <cx:pt idx="25410">54</cx:pt>
          <cx:pt idx="25411">80</cx:pt>
          <cx:pt idx="25412">26</cx:pt>
          <cx:pt idx="25413">61</cx:pt>
          <cx:pt idx="25414">48</cx:pt>
          <cx:pt idx="25415">43</cx:pt>
          <cx:pt idx="25416">82</cx:pt>
          <cx:pt idx="25417">23</cx:pt>
          <cx:pt idx="25418">35</cx:pt>
          <cx:pt idx="25419">57</cx:pt>
          <cx:pt idx="25420">68</cx:pt>
          <cx:pt idx="25421">64</cx:pt>
          <cx:pt idx="25422">31</cx:pt>
          <cx:pt idx="25423">39</cx:pt>
          <cx:pt idx="25424">32</cx:pt>
          <cx:pt idx="25425">92</cx:pt>
          <cx:pt idx="25426">65</cx:pt>
          <cx:pt idx="25427">72</cx:pt>
          <cx:pt idx="25428">78</cx:pt>
          <cx:pt idx="25429">35</cx:pt>
          <cx:pt idx="25430">55</cx:pt>
          <cx:pt idx="25431">73</cx:pt>
          <cx:pt idx="25432">52</cx:pt>
          <cx:pt idx="25433">63</cx:pt>
          <cx:pt idx="25434">31</cx:pt>
          <cx:pt idx="25435">57</cx:pt>
          <cx:pt idx="25436">20</cx:pt>
          <cx:pt idx="25437">86</cx:pt>
          <cx:pt idx="25438">23</cx:pt>
          <cx:pt idx="25439">53</cx:pt>
          <cx:pt idx="25440">66</cx:pt>
          <cx:pt idx="25441">43</cx:pt>
          <cx:pt idx="25442">48</cx:pt>
          <cx:pt idx="25443">55</cx:pt>
          <cx:pt idx="25444">67</cx:pt>
          <cx:pt idx="25445">59</cx:pt>
          <cx:pt idx="25446">23</cx:pt>
          <cx:pt idx="25447">21</cx:pt>
          <cx:pt idx="25448">54</cx:pt>
          <cx:pt idx="25449">45</cx:pt>
          <cx:pt idx="25450">49</cx:pt>
          <cx:pt idx="25451">80</cx:pt>
          <cx:pt idx="25452">17</cx:pt>
          <cx:pt idx="25453">12</cx:pt>
          <cx:pt idx="25454">25</cx:pt>
          <cx:pt idx="25455">58</cx:pt>
          <cx:pt idx="25456">67</cx:pt>
          <cx:pt idx="25457">91</cx:pt>
          <cx:pt idx="25458">53</cx:pt>
          <cx:pt idx="25459">68</cx:pt>
          <cx:pt idx="25460">62</cx:pt>
          <cx:pt idx="25461">42</cx:pt>
          <cx:pt idx="25462">71</cx:pt>
          <cx:pt idx="25463">51</cx:pt>
          <cx:pt idx="25464">69</cx:pt>
          <cx:pt idx="25465">100</cx:pt>
          <cx:pt idx="25466">44</cx:pt>
          <cx:pt idx="25467">20</cx:pt>
          <cx:pt idx="25468">26</cx:pt>
          <cx:pt idx="25469">11</cx:pt>
          <cx:pt idx="25470">57</cx:pt>
          <cx:pt idx="25471">94</cx:pt>
          <cx:pt idx="25472">32</cx:pt>
          <cx:pt idx="25473">65</cx:pt>
          <cx:pt idx="25474">93</cx:pt>
          <cx:pt idx="25475">78</cx:pt>
          <cx:pt idx="25476">97</cx:pt>
          <cx:pt idx="25477">50</cx:pt>
          <cx:pt idx="25478">72</cx:pt>
          <cx:pt idx="25479">98</cx:pt>
          <cx:pt idx="25480">69</cx:pt>
          <cx:pt idx="25481">9</cx:pt>
          <cx:pt idx="25482">38</cx:pt>
          <cx:pt idx="25483">11</cx:pt>
          <cx:pt idx="25484">90</cx:pt>
          <cx:pt idx="25485">61</cx:pt>
          <cx:pt idx="25486">89</cx:pt>
          <cx:pt idx="25487">35</cx:pt>
          <cx:pt idx="25488">81</cx:pt>
          <cx:pt idx="25489">65</cx:pt>
          <cx:pt idx="25490">34</cx:pt>
          <cx:pt idx="25491">9</cx:pt>
          <cx:pt idx="25492">98</cx:pt>
          <cx:pt idx="25493">68</cx:pt>
          <cx:pt idx="25494">33</cx:pt>
          <cx:pt idx="25495">57</cx:pt>
          <cx:pt idx="25496">71</cx:pt>
          <cx:pt idx="25497">67</cx:pt>
          <cx:pt idx="25498">46</cx:pt>
          <cx:pt idx="25499">2</cx:pt>
          <cx:pt idx="25500">46</cx:pt>
          <cx:pt idx="25501">35</cx:pt>
          <cx:pt idx="25502">41</cx:pt>
          <cx:pt idx="25503">72</cx:pt>
          <cx:pt idx="25504">99</cx:pt>
          <cx:pt idx="25505">92</cx:pt>
          <cx:pt idx="25506">32</cx:pt>
          <cx:pt idx="25507">53</cx:pt>
          <cx:pt idx="25508">97</cx:pt>
          <cx:pt idx="25509">14</cx:pt>
          <cx:pt idx="25510">8</cx:pt>
          <cx:pt idx="25511">68</cx:pt>
          <cx:pt idx="25512">19</cx:pt>
          <cx:pt idx="25513">84</cx:pt>
          <cx:pt idx="25514">2</cx:pt>
          <cx:pt idx="25515">64</cx:pt>
          <cx:pt idx="25516">98</cx:pt>
          <cx:pt idx="25517">97</cx:pt>
          <cx:pt idx="25518">35</cx:pt>
          <cx:pt idx="25519">24</cx:pt>
          <cx:pt idx="25520">25</cx:pt>
          <cx:pt idx="25521">89</cx:pt>
          <cx:pt idx="25522">52</cx:pt>
          <cx:pt idx="25523">79</cx:pt>
          <cx:pt idx="25524">37</cx:pt>
          <cx:pt idx="25525">2</cx:pt>
          <cx:pt idx="25526">45</cx:pt>
          <cx:pt idx="25527">75</cx:pt>
          <cx:pt idx="25528">32</cx:pt>
          <cx:pt idx="25529">100</cx:pt>
          <cx:pt idx="25530">38</cx:pt>
          <cx:pt idx="25531">66</cx:pt>
          <cx:pt idx="25532">40</cx:pt>
          <cx:pt idx="25533">99</cx:pt>
          <cx:pt idx="25534">41</cx:pt>
          <cx:pt idx="25535">36</cx:pt>
          <cx:pt idx="25536">13</cx:pt>
          <cx:pt idx="25537">82</cx:pt>
          <cx:pt idx="25538">95</cx:pt>
          <cx:pt idx="25539">93</cx:pt>
          <cx:pt idx="25540">9</cx:pt>
          <cx:pt idx="25541">87</cx:pt>
          <cx:pt idx="25542">20</cx:pt>
          <cx:pt idx="25543">28</cx:pt>
          <cx:pt idx="25544">68</cx:pt>
          <cx:pt idx="25545">79</cx:pt>
          <cx:pt idx="25546">82</cx:pt>
          <cx:pt idx="25547">70</cx:pt>
          <cx:pt idx="25548">90</cx:pt>
          <cx:pt idx="25549">52</cx:pt>
          <cx:pt idx="25550">62</cx:pt>
          <cx:pt idx="25551">45</cx:pt>
          <cx:pt idx="25552">47</cx:pt>
          <cx:pt idx="25553">63</cx:pt>
          <cx:pt idx="25554">64</cx:pt>
          <cx:pt idx="25555">11</cx:pt>
          <cx:pt idx="25556">87</cx:pt>
          <cx:pt idx="25557">100</cx:pt>
          <cx:pt idx="25558">59</cx:pt>
          <cx:pt idx="25559">58</cx:pt>
          <cx:pt idx="25560">62</cx:pt>
          <cx:pt idx="25561">53</cx:pt>
          <cx:pt idx="25562">35</cx:pt>
          <cx:pt idx="25563">75</cx:pt>
          <cx:pt idx="25564">84</cx:pt>
          <cx:pt idx="25565">60</cx:pt>
          <cx:pt idx="25566">66</cx:pt>
          <cx:pt idx="25567">86</cx:pt>
          <cx:pt idx="25568">90</cx:pt>
          <cx:pt idx="25569">14</cx:pt>
          <cx:pt idx="25570">40</cx:pt>
          <cx:pt idx="25571">68</cx:pt>
          <cx:pt idx="25572">44</cx:pt>
          <cx:pt idx="25573">49</cx:pt>
          <cx:pt idx="25574">31</cx:pt>
          <cx:pt idx="25575">61</cx:pt>
          <cx:pt idx="25576">98</cx:pt>
          <cx:pt idx="25577">27</cx:pt>
          <cx:pt idx="25578">95</cx:pt>
          <cx:pt idx="25579">90</cx:pt>
          <cx:pt idx="25580">59</cx:pt>
          <cx:pt idx="25581">86</cx:pt>
          <cx:pt idx="25582">84</cx:pt>
          <cx:pt idx="25583">82</cx:pt>
          <cx:pt idx="25584">29</cx:pt>
          <cx:pt idx="25585">6</cx:pt>
          <cx:pt idx="25586">54</cx:pt>
          <cx:pt idx="25587">24</cx:pt>
          <cx:pt idx="25588">4</cx:pt>
          <cx:pt idx="25589">75</cx:pt>
          <cx:pt idx="25590">49</cx:pt>
          <cx:pt idx="25591">52</cx:pt>
          <cx:pt idx="25592">94</cx:pt>
          <cx:pt idx="25593">92</cx:pt>
          <cx:pt idx="25594">73</cx:pt>
          <cx:pt idx="25595">63</cx:pt>
          <cx:pt idx="25596">62</cx:pt>
          <cx:pt idx="25597">55</cx:pt>
          <cx:pt idx="25598">81</cx:pt>
          <cx:pt idx="25599">27</cx:pt>
          <cx:pt idx="25600">86</cx:pt>
          <cx:pt idx="25601">88</cx:pt>
          <cx:pt idx="25602">53</cx:pt>
          <cx:pt idx="25603">28</cx:pt>
          <cx:pt idx="25604">20</cx:pt>
          <cx:pt idx="25605">53</cx:pt>
          <cx:pt idx="25606">73</cx:pt>
          <cx:pt idx="25607">63</cx:pt>
          <cx:pt idx="25608">59</cx:pt>
          <cx:pt idx="25609">96</cx:pt>
          <cx:pt idx="25610">52</cx:pt>
          <cx:pt idx="25611">72</cx:pt>
          <cx:pt idx="25612">87</cx:pt>
          <cx:pt idx="25613">86</cx:pt>
          <cx:pt idx="25614">2</cx:pt>
          <cx:pt idx="25615">82</cx:pt>
          <cx:pt idx="25616">92</cx:pt>
          <cx:pt idx="25617">37</cx:pt>
          <cx:pt idx="25618">25</cx:pt>
          <cx:pt idx="25619">16</cx:pt>
          <cx:pt idx="25620">27</cx:pt>
          <cx:pt idx="25621">81</cx:pt>
          <cx:pt idx="25622">25</cx:pt>
          <cx:pt idx="25623">66</cx:pt>
          <cx:pt idx="25624">7</cx:pt>
          <cx:pt idx="25625">47</cx:pt>
          <cx:pt idx="25626">21</cx:pt>
          <cx:pt idx="25627">36</cx:pt>
          <cx:pt idx="25628">40</cx:pt>
          <cx:pt idx="25629">33</cx:pt>
          <cx:pt idx="25630">61</cx:pt>
          <cx:pt idx="25631">11</cx:pt>
          <cx:pt idx="25632">53</cx:pt>
          <cx:pt idx="25633">95</cx:pt>
          <cx:pt idx="25634">22</cx:pt>
          <cx:pt idx="25635">87</cx:pt>
          <cx:pt idx="25636">72</cx:pt>
          <cx:pt idx="25637">31</cx:pt>
          <cx:pt idx="25638">35</cx:pt>
          <cx:pt idx="25639">50</cx:pt>
          <cx:pt idx="25640">39</cx:pt>
          <cx:pt idx="25641">34</cx:pt>
          <cx:pt idx="25642">63</cx:pt>
          <cx:pt idx="25643">65</cx:pt>
          <cx:pt idx="25644">28</cx:pt>
          <cx:pt idx="25645">78</cx:pt>
          <cx:pt idx="25646">15</cx:pt>
          <cx:pt idx="25647">90</cx:pt>
          <cx:pt idx="25648">24</cx:pt>
          <cx:pt idx="25649">14</cx:pt>
          <cx:pt idx="25650">48</cx:pt>
          <cx:pt idx="25651">35</cx:pt>
          <cx:pt idx="25652">82</cx:pt>
          <cx:pt idx="25653">84</cx:pt>
          <cx:pt idx="25654">58</cx:pt>
          <cx:pt idx="25655">57</cx:pt>
          <cx:pt idx="25656">66</cx:pt>
          <cx:pt idx="25657">6</cx:pt>
          <cx:pt idx="25658">52</cx:pt>
          <cx:pt idx="25659">76</cx:pt>
          <cx:pt idx="25660">44</cx:pt>
          <cx:pt idx="25661">50</cx:pt>
          <cx:pt idx="25662">9</cx:pt>
          <cx:pt idx="25663">10</cx:pt>
          <cx:pt idx="25664">99</cx:pt>
          <cx:pt idx="25665">26</cx:pt>
          <cx:pt idx="25666">96</cx:pt>
          <cx:pt idx="25667">18</cx:pt>
          <cx:pt idx="25668">56</cx:pt>
          <cx:pt idx="25669">32</cx:pt>
          <cx:pt idx="25670">29</cx:pt>
          <cx:pt idx="25671">68</cx:pt>
          <cx:pt idx="25672">47</cx:pt>
          <cx:pt idx="25673">82</cx:pt>
          <cx:pt idx="25674">33</cx:pt>
          <cx:pt idx="25675">25</cx:pt>
          <cx:pt idx="25676">13</cx:pt>
          <cx:pt idx="25677">53</cx:pt>
          <cx:pt idx="25678">37</cx:pt>
          <cx:pt idx="25679">88</cx:pt>
          <cx:pt idx="25680">30</cx:pt>
          <cx:pt idx="25681">69</cx:pt>
          <cx:pt idx="25682">31</cx:pt>
          <cx:pt idx="25683">36</cx:pt>
          <cx:pt idx="25684">46</cx:pt>
          <cx:pt idx="25685">7</cx:pt>
          <cx:pt idx="25686">35</cx:pt>
          <cx:pt idx="25687">33</cx:pt>
          <cx:pt idx="25688">40</cx:pt>
          <cx:pt idx="25689">70</cx:pt>
          <cx:pt idx="25690">5</cx:pt>
          <cx:pt idx="25691">43</cx:pt>
          <cx:pt idx="25692">13</cx:pt>
          <cx:pt idx="25693">4</cx:pt>
          <cx:pt idx="25694">51</cx:pt>
          <cx:pt idx="25695">73</cx:pt>
          <cx:pt idx="25696">51</cx:pt>
          <cx:pt idx="25697">79</cx:pt>
          <cx:pt idx="25698">76</cx:pt>
          <cx:pt idx="25699">65</cx:pt>
          <cx:pt idx="25700">57</cx:pt>
          <cx:pt idx="25701">49</cx:pt>
          <cx:pt idx="25702">53</cx:pt>
          <cx:pt idx="25703">19</cx:pt>
          <cx:pt idx="25704">64</cx:pt>
          <cx:pt idx="25705">71</cx:pt>
          <cx:pt idx="25706">67</cx:pt>
          <cx:pt idx="25707">23</cx:pt>
          <cx:pt idx="25708">30</cx:pt>
          <cx:pt idx="25709">80</cx:pt>
          <cx:pt idx="25710">37</cx:pt>
          <cx:pt idx="25711">90</cx:pt>
          <cx:pt idx="25712">14</cx:pt>
          <cx:pt idx="25713">56</cx:pt>
          <cx:pt idx="25714">28</cx:pt>
          <cx:pt idx="25715">52</cx:pt>
          <cx:pt idx="25716">79</cx:pt>
          <cx:pt idx="25717">41</cx:pt>
          <cx:pt idx="25718">58</cx:pt>
          <cx:pt idx="25719">10</cx:pt>
          <cx:pt idx="25720">80</cx:pt>
          <cx:pt idx="25721">77</cx:pt>
          <cx:pt idx="25722">13</cx:pt>
          <cx:pt idx="25723">75</cx:pt>
          <cx:pt idx="25724">55</cx:pt>
          <cx:pt idx="25725">77</cx:pt>
          <cx:pt idx="25726">25</cx:pt>
          <cx:pt idx="25727">31</cx:pt>
          <cx:pt idx="25728">41</cx:pt>
          <cx:pt idx="25729">62</cx:pt>
          <cx:pt idx="25730">21</cx:pt>
          <cx:pt idx="25731">36</cx:pt>
          <cx:pt idx="25732">50</cx:pt>
          <cx:pt idx="25733">42</cx:pt>
          <cx:pt idx="25734">5</cx:pt>
          <cx:pt idx="25735">27</cx:pt>
          <cx:pt idx="25736">74</cx:pt>
          <cx:pt idx="25737">94</cx:pt>
          <cx:pt idx="25738">82</cx:pt>
          <cx:pt idx="25739">15</cx:pt>
          <cx:pt idx="25740">25</cx:pt>
          <cx:pt idx="25741">37</cx:pt>
          <cx:pt idx="25742">90</cx:pt>
          <cx:pt idx="25743">38</cx:pt>
          <cx:pt idx="25744">93</cx:pt>
          <cx:pt idx="25745">89</cx:pt>
          <cx:pt idx="25746">70</cx:pt>
          <cx:pt idx="25747">60</cx:pt>
          <cx:pt idx="25748">52</cx:pt>
          <cx:pt idx="25749">48</cx:pt>
          <cx:pt idx="25750">58</cx:pt>
          <cx:pt idx="25751">1</cx:pt>
          <cx:pt idx="25752">81</cx:pt>
          <cx:pt idx="25753">33</cx:pt>
          <cx:pt idx="25754">68</cx:pt>
          <cx:pt idx="25755">68</cx:pt>
          <cx:pt idx="25756">72</cx:pt>
          <cx:pt idx="25757">26</cx:pt>
          <cx:pt idx="25758">32</cx:pt>
          <cx:pt idx="25759">75</cx:pt>
          <cx:pt idx="25760">49</cx:pt>
          <cx:pt idx="25761">3</cx:pt>
          <cx:pt idx="25762">81</cx:pt>
          <cx:pt idx="25763">7</cx:pt>
          <cx:pt idx="25764">42</cx:pt>
          <cx:pt idx="25765">53</cx:pt>
          <cx:pt idx="25766">27</cx:pt>
          <cx:pt idx="25767">89</cx:pt>
          <cx:pt idx="25768">47</cx:pt>
          <cx:pt idx="25769">91</cx:pt>
          <cx:pt idx="25770">70</cx:pt>
          <cx:pt idx="25771">28</cx:pt>
          <cx:pt idx="25772">61</cx:pt>
          <cx:pt idx="25773">58</cx:pt>
          <cx:pt idx="25774">42</cx:pt>
          <cx:pt idx="25775">97</cx:pt>
          <cx:pt idx="25776">36</cx:pt>
          <cx:pt idx="25777">55</cx:pt>
          <cx:pt idx="25778">81</cx:pt>
          <cx:pt idx="25779">83</cx:pt>
          <cx:pt idx="25780">22</cx:pt>
          <cx:pt idx="25781">89</cx:pt>
          <cx:pt idx="25782">59</cx:pt>
          <cx:pt idx="25783">4</cx:pt>
          <cx:pt idx="25784">75</cx:pt>
          <cx:pt idx="25785">71</cx:pt>
          <cx:pt idx="25786">55</cx:pt>
          <cx:pt idx="25787">95</cx:pt>
          <cx:pt idx="25788">54</cx:pt>
          <cx:pt idx="25789">98</cx:pt>
          <cx:pt idx="25790">9</cx:pt>
          <cx:pt idx="25791">50</cx:pt>
          <cx:pt idx="25792">75</cx:pt>
          <cx:pt idx="25793">92</cx:pt>
          <cx:pt idx="25794">62</cx:pt>
          <cx:pt idx="25795">39</cx:pt>
          <cx:pt idx="25796">60</cx:pt>
          <cx:pt idx="25797">65</cx:pt>
          <cx:pt idx="25798">93</cx:pt>
          <cx:pt idx="25799">66</cx:pt>
          <cx:pt idx="25800">26</cx:pt>
          <cx:pt idx="25801">63</cx:pt>
          <cx:pt idx="25802">79</cx:pt>
          <cx:pt idx="25803">55</cx:pt>
          <cx:pt idx="25804">71</cx:pt>
          <cx:pt idx="25805">69</cx:pt>
          <cx:pt idx="25806">41</cx:pt>
          <cx:pt idx="25807">30</cx:pt>
          <cx:pt idx="25808">99</cx:pt>
          <cx:pt idx="25809">83</cx:pt>
          <cx:pt idx="25810">95</cx:pt>
          <cx:pt idx="25811">46</cx:pt>
          <cx:pt idx="25812">75</cx:pt>
          <cx:pt idx="25813">61</cx:pt>
          <cx:pt idx="25814">22</cx:pt>
          <cx:pt idx="25815">24</cx:pt>
          <cx:pt idx="25816">46</cx:pt>
          <cx:pt idx="25817">55</cx:pt>
          <cx:pt idx="25818">69</cx:pt>
          <cx:pt idx="25819">95</cx:pt>
          <cx:pt idx="25820">89</cx:pt>
          <cx:pt idx="25821">22</cx:pt>
          <cx:pt idx="25822">100</cx:pt>
          <cx:pt idx="25823">84</cx:pt>
          <cx:pt idx="25824">15</cx:pt>
          <cx:pt idx="25825">12</cx:pt>
          <cx:pt idx="25826">71</cx:pt>
          <cx:pt idx="25827">68</cx:pt>
          <cx:pt idx="25828">11</cx:pt>
          <cx:pt idx="25829">34</cx:pt>
          <cx:pt idx="25830">71</cx:pt>
          <cx:pt idx="25831">22</cx:pt>
          <cx:pt idx="25832">59</cx:pt>
          <cx:pt idx="25833">95</cx:pt>
          <cx:pt idx="25834">44</cx:pt>
          <cx:pt idx="25835">18</cx:pt>
          <cx:pt idx="25836">28</cx:pt>
          <cx:pt idx="25837">63</cx:pt>
          <cx:pt idx="25838">67</cx:pt>
          <cx:pt idx="25839">77</cx:pt>
          <cx:pt idx="25840">26</cx:pt>
          <cx:pt idx="25841">96</cx:pt>
          <cx:pt idx="25842">49</cx:pt>
          <cx:pt idx="25843">84</cx:pt>
          <cx:pt idx="25844">39</cx:pt>
          <cx:pt idx="25845">3</cx:pt>
          <cx:pt idx="25846">75</cx:pt>
          <cx:pt idx="25847">28</cx:pt>
          <cx:pt idx="25848">87</cx:pt>
          <cx:pt idx="25849">57</cx:pt>
          <cx:pt idx="25850">29</cx:pt>
          <cx:pt idx="25851">39</cx:pt>
          <cx:pt idx="25852">98</cx:pt>
          <cx:pt idx="25853">63</cx:pt>
          <cx:pt idx="25854">90</cx:pt>
          <cx:pt idx="25855">80</cx:pt>
          <cx:pt idx="25856">46</cx:pt>
          <cx:pt idx="25857">100</cx:pt>
          <cx:pt idx="25858">17</cx:pt>
          <cx:pt idx="25859">15</cx:pt>
          <cx:pt idx="25860">93</cx:pt>
          <cx:pt idx="25861">34</cx:pt>
          <cx:pt idx="25862">30</cx:pt>
          <cx:pt idx="25863">52</cx:pt>
          <cx:pt idx="25864">53</cx:pt>
          <cx:pt idx="25865">5</cx:pt>
          <cx:pt idx="25866">1</cx:pt>
          <cx:pt idx="25867">15</cx:pt>
          <cx:pt idx="25868">79</cx:pt>
          <cx:pt idx="25869">4</cx:pt>
          <cx:pt idx="25870">25</cx:pt>
          <cx:pt idx="25871">67</cx:pt>
          <cx:pt idx="25872">100</cx:pt>
          <cx:pt idx="25873">17</cx:pt>
          <cx:pt idx="25874">75</cx:pt>
          <cx:pt idx="25875">36</cx:pt>
          <cx:pt idx="25876">87</cx:pt>
          <cx:pt idx="25877">10</cx:pt>
          <cx:pt idx="25878">76</cx:pt>
          <cx:pt idx="25879">90</cx:pt>
          <cx:pt idx="25880">68</cx:pt>
          <cx:pt idx="25881">65</cx:pt>
          <cx:pt idx="25882">48</cx:pt>
          <cx:pt idx="25883">88</cx:pt>
          <cx:pt idx="25884">55</cx:pt>
          <cx:pt idx="25885">56</cx:pt>
          <cx:pt idx="25886">85</cx:pt>
          <cx:pt idx="25887">12</cx:pt>
          <cx:pt idx="25888">100</cx:pt>
          <cx:pt idx="25889">33</cx:pt>
          <cx:pt idx="25890">65</cx:pt>
          <cx:pt idx="25891">76</cx:pt>
          <cx:pt idx="25892">32</cx:pt>
          <cx:pt idx="25893">29</cx:pt>
          <cx:pt idx="25894">64</cx:pt>
          <cx:pt idx="25895">95</cx:pt>
          <cx:pt idx="25896">67</cx:pt>
          <cx:pt idx="25897">15</cx:pt>
          <cx:pt idx="25898">7</cx:pt>
          <cx:pt idx="25899">18</cx:pt>
          <cx:pt idx="25900">6</cx:pt>
          <cx:pt idx="25901">9</cx:pt>
          <cx:pt idx="25902">11</cx:pt>
          <cx:pt idx="25903">3</cx:pt>
          <cx:pt idx="25904">84</cx:pt>
          <cx:pt idx="25905">92</cx:pt>
          <cx:pt idx="25906">66</cx:pt>
          <cx:pt idx="25907">58</cx:pt>
          <cx:pt idx="25908">72</cx:pt>
          <cx:pt idx="25909">95</cx:pt>
          <cx:pt idx="25910">56</cx:pt>
          <cx:pt idx="25911">98</cx:pt>
          <cx:pt idx="25912">78</cx:pt>
          <cx:pt idx="25913">68</cx:pt>
          <cx:pt idx="25914">53</cx:pt>
          <cx:pt idx="25915">46</cx:pt>
          <cx:pt idx="25916">24</cx:pt>
          <cx:pt idx="25917">74</cx:pt>
          <cx:pt idx="25918">20</cx:pt>
          <cx:pt idx="25919">97</cx:pt>
          <cx:pt idx="25920">41</cx:pt>
          <cx:pt idx="25921">30</cx:pt>
          <cx:pt idx="25922">32</cx:pt>
          <cx:pt idx="25923">68</cx:pt>
          <cx:pt idx="25924">72</cx:pt>
          <cx:pt idx="25925">38</cx:pt>
          <cx:pt idx="25926">62</cx:pt>
          <cx:pt idx="25927">48</cx:pt>
          <cx:pt idx="25928">49</cx:pt>
          <cx:pt idx="25929">19</cx:pt>
          <cx:pt idx="25930">81</cx:pt>
          <cx:pt idx="25931">50</cx:pt>
          <cx:pt idx="25932">64</cx:pt>
          <cx:pt idx="25933">45</cx:pt>
          <cx:pt idx="25934">71</cx:pt>
          <cx:pt idx="25935">65</cx:pt>
          <cx:pt idx="25936">73</cx:pt>
          <cx:pt idx="25937">47</cx:pt>
          <cx:pt idx="25938">32</cx:pt>
          <cx:pt idx="25939">68</cx:pt>
          <cx:pt idx="25940">18</cx:pt>
          <cx:pt idx="25941">95</cx:pt>
          <cx:pt idx="25942">98</cx:pt>
          <cx:pt idx="25943">97</cx:pt>
          <cx:pt idx="25944">100</cx:pt>
          <cx:pt idx="25945">66</cx:pt>
          <cx:pt idx="25946">87</cx:pt>
          <cx:pt idx="25947">57</cx:pt>
          <cx:pt idx="25948">88</cx:pt>
          <cx:pt idx="25949">75</cx:pt>
          <cx:pt idx="25950">90</cx:pt>
          <cx:pt idx="25951">57</cx:pt>
          <cx:pt idx="25952">29</cx:pt>
          <cx:pt idx="25953">96</cx:pt>
          <cx:pt idx="25954">32</cx:pt>
          <cx:pt idx="25955">41</cx:pt>
          <cx:pt idx="25956">44</cx:pt>
          <cx:pt idx="25957">89</cx:pt>
          <cx:pt idx="25958">86</cx:pt>
          <cx:pt idx="25959">63</cx:pt>
          <cx:pt idx="25960">84</cx:pt>
          <cx:pt idx="25961">5</cx:pt>
          <cx:pt idx="25962">79</cx:pt>
          <cx:pt idx="25963">80</cx:pt>
          <cx:pt idx="25964">39</cx:pt>
          <cx:pt idx="25965">28</cx:pt>
          <cx:pt idx="25966">67</cx:pt>
          <cx:pt idx="25967">90</cx:pt>
          <cx:pt idx="25968">63</cx:pt>
          <cx:pt idx="25969">35</cx:pt>
          <cx:pt idx="25970">89</cx:pt>
          <cx:pt idx="25971">55</cx:pt>
          <cx:pt idx="25972">52</cx:pt>
          <cx:pt idx="25973">77</cx:pt>
          <cx:pt idx="25974">34</cx:pt>
          <cx:pt idx="25975">41</cx:pt>
          <cx:pt idx="25976">23</cx:pt>
          <cx:pt idx="25977">91</cx:pt>
          <cx:pt idx="25978">39</cx:pt>
          <cx:pt idx="25979">4</cx:pt>
          <cx:pt idx="25980">42</cx:pt>
          <cx:pt idx="25981">66</cx:pt>
          <cx:pt idx="25982">35</cx:pt>
          <cx:pt idx="25983">55</cx:pt>
          <cx:pt idx="25984">30</cx:pt>
          <cx:pt idx="25985">75</cx:pt>
          <cx:pt idx="25986">69</cx:pt>
          <cx:pt idx="25987">67</cx:pt>
          <cx:pt idx="25988">95</cx:pt>
          <cx:pt idx="25989">56</cx:pt>
          <cx:pt idx="25990">10</cx:pt>
          <cx:pt idx="25991">23</cx:pt>
          <cx:pt idx="25992">87</cx:pt>
          <cx:pt idx="25993">60</cx:pt>
          <cx:pt idx="25994">86</cx:pt>
          <cx:pt idx="25995">38</cx:pt>
          <cx:pt idx="25996">71</cx:pt>
          <cx:pt idx="25997">68</cx:pt>
          <cx:pt idx="25998">76</cx:pt>
          <cx:pt idx="25999">57</cx:pt>
          <cx:pt idx="26000">26</cx:pt>
          <cx:pt idx="26001">95</cx:pt>
          <cx:pt idx="26002">72</cx:pt>
          <cx:pt idx="26003">6</cx:pt>
          <cx:pt idx="26004">42</cx:pt>
          <cx:pt idx="26005">99</cx:pt>
          <cx:pt idx="26006">55</cx:pt>
          <cx:pt idx="26007">86</cx:pt>
          <cx:pt idx="26008">1</cx:pt>
          <cx:pt idx="26009">13</cx:pt>
          <cx:pt idx="26010">80</cx:pt>
          <cx:pt idx="26011">51</cx:pt>
          <cx:pt idx="26012">56</cx:pt>
          <cx:pt idx="26013">53</cx:pt>
          <cx:pt idx="26014">92</cx:pt>
          <cx:pt idx="26015">59</cx:pt>
          <cx:pt idx="26016">10</cx:pt>
          <cx:pt idx="26017">74</cx:pt>
          <cx:pt idx="26018">13</cx:pt>
          <cx:pt idx="26019">61</cx:pt>
          <cx:pt idx="26020">19</cx:pt>
          <cx:pt idx="26021">21</cx:pt>
          <cx:pt idx="26022">90</cx:pt>
          <cx:pt idx="26023">66</cx:pt>
          <cx:pt idx="26024">50</cx:pt>
          <cx:pt idx="26025">57</cx:pt>
          <cx:pt idx="26026">22</cx:pt>
          <cx:pt idx="26027">44</cx:pt>
          <cx:pt idx="26028">38</cx:pt>
          <cx:pt idx="26029">78</cx:pt>
          <cx:pt idx="26030">89</cx:pt>
          <cx:pt idx="26031">33</cx:pt>
          <cx:pt idx="26032">27</cx:pt>
          <cx:pt idx="26033">8</cx:pt>
          <cx:pt idx="26034">23</cx:pt>
          <cx:pt idx="26035">98</cx:pt>
          <cx:pt idx="26036">79</cx:pt>
          <cx:pt idx="26037">90</cx:pt>
          <cx:pt idx="26038">95</cx:pt>
          <cx:pt idx="26039">87</cx:pt>
          <cx:pt idx="26040">26</cx:pt>
          <cx:pt idx="26041">84</cx:pt>
          <cx:pt idx="26042">79</cx:pt>
          <cx:pt idx="26043">47</cx:pt>
          <cx:pt idx="26044">92</cx:pt>
          <cx:pt idx="26045">91</cx:pt>
          <cx:pt idx="26046">23</cx:pt>
          <cx:pt idx="26047">8</cx:pt>
          <cx:pt idx="26048">2</cx:pt>
          <cx:pt idx="26049">70</cx:pt>
          <cx:pt idx="26050">38</cx:pt>
          <cx:pt idx="26051">64</cx:pt>
          <cx:pt idx="26052">75</cx:pt>
          <cx:pt idx="26053">25</cx:pt>
          <cx:pt idx="26054">87</cx:pt>
          <cx:pt idx="26055">69</cx:pt>
          <cx:pt idx="26056">27</cx:pt>
          <cx:pt idx="26057">93</cx:pt>
          <cx:pt idx="26058">83</cx:pt>
          <cx:pt idx="26059">15</cx:pt>
          <cx:pt idx="26060">55</cx:pt>
          <cx:pt idx="26061">72</cx:pt>
          <cx:pt idx="26062">25</cx:pt>
          <cx:pt idx="26063">60</cx:pt>
          <cx:pt idx="26064">40</cx:pt>
          <cx:pt idx="26065">9</cx:pt>
          <cx:pt idx="26066">81</cx:pt>
          <cx:pt idx="26067">22</cx:pt>
          <cx:pt idx="26068">45</cx:pt>
          <cx:pt idx="26069">10</cx:pt>
          <cx:pt idx="26070">43</cx:pt>
          <cx:pt idx="26071">66</cx:pt>
          <cx:pt idx="26072">48</cx:pt>
          <cx:pt idx="26073">21</cx:pt>
          <cx:pt idx="26074">57</cx:pt>
          <cx:pt idx="26075">67</cx:pt>
          <cx:pt idx="26076">20</cx:pt>
          <cx:pt idx="26077">27</cx:pt>
          <cx:pt idx="26078">80</cx:pt>
          <cx:pt idx="26079">76</cx:pt>
          <cx:pt idx="26080">19</cx:pt>
          <cx:pt idx="26081">58</cx:pt>
          <cx:pt idx="26082">22</cx:pt>
          <cx:pt idx="26083">37</cx:pt>
          <cx:pt idx="26084">16</cx:pt>
          <cx:pt idx="26085">81</cx:pt>
          <cx:pt idx="26086">94</cx:pt>
          <cx:pt idx="26087">16</cx:pt>
          <cx:pt idx="26088">47</cx:pt>
          <cx:pt idx="26089">27</cx:pt>
          <cx:pt idx="26090">41</cx:pt>
          <cx:pt idx="26091">70</cx:pt>
          <cx:pt idx="26092">36</cx:pt>
          <cx:pt idx="26093">83</cx:pt>
          <cx:pt idx="26094">75</cx:pt>
          <cx:pt idx="26095">35</cx:pt>
          <cx:pt idx="26096">98</cx:pt>
          <cx:pt idx="26097">76</cx:pt>
          <cx:pt idx="26098">84</cx:pt>
          <cx:pt idx="26099">71</cx:pt>
          <cx:pt idx="26100">5</cx:pt>
          <cx:pt idx="26101">95</cx:pt>
          <cx:pt idx="26102">1</cx:pt>
          <cx:pt idx="26103">25</cx:pt>
          <cx:pt idx="26104">28</cx:pt>
          <cx:pt idx="26105">26</cx:pt>
          <cx:pt idx="26106">46</cx:pt>
          <cx:pt idx="26107">84</cx:pt>
          <cx:pt idx="26108">100</cx:pt>
          <cx:pt idx="26109">6</cx:pt>
          <cx:pt idx="26110">50</cx:pt>
          <cx:pt idx="26111">40</cx:pt>
          <cx:pt idx="26112">86</cx:pt>
          <cx:pt idx="26113">44</cx:pt>
          <cx:pt idx="26114">85</cx:pt>
          <cx:pt idx="26115">66</cx:pt>
          <cx:pt idx="26116">71</cx:pt>
          <cx:pt idx="26117">87</cx:pt>
          <cx:pt idx="26118">100</cx:pt>
          <cx:pt idx="26119">20</cx:pt>
          <cx:pt idx="26120">78</cx:pt>
          <cx:pt idx="26121">34</cx:pt>
          <cx:pt idx="26122">6</cx:pt>
          <cx:pt idx="26123">47</cx:pt>
          <cx:pt idx="26124">82</cx:pt>
          <cx:pt idx="26125">19</cx:pt>
          <cx:pt idx="26126">23</cx:pt>
          <cx:pt idx="26127">72</cx:pt>
          <cx:pt idx="26128">70</cx:pt>
          <cx:pt idx="26129">1</cx:pt>
          <cx:pt idx="26130">77</cx:pt>
          <cx:pt idx="26131">21</cx:pt>
          <cx:pt idx="26132">24</cx:pt>
          <cx:pt idx="26133">99</cx:pt>
          <cx:pt idx="26134">60</cx:pt>
          <cx:pt idx="26135">25</cx:pt>
          <cx:pt idx="26136">84</cx:pt>
          <cx:pt idx="26137">6</cx:pt>
          <cx:pt idx="26138">75</cx:pt>
          <cx:pt idx="26139">46</cx:pt>
          <cx:pt idx="26140">68</cx:pt>
          <cx:pt idx="26141">17</cx:pt>
          <cx:pt idx="26142">95</cx:pt>
          <cx:pt idx="26143">62</cx:pt>
          <cx:pt idx="26144">53</cx:pt>
          <cx:pt idx="26145">2</cx:pt>
          <cx:pt idx="26146">9</cx:pt>
          <cx:pt idx="26147">76</cx:pt>
          <cx:pt idx="26148">50</cx:pt>
          <cx:pt idx="26149">51</cx:pt>
          <cx:pt idx="26150">54</cx:pt>
          <cx:pt idx="26151">31</cx:pt>
          <cx:pt idx="26152">30</cx:pt>
          <cx:pt idx="26153">7</cx:pt>
          <cx:pt idx="26154">96</cx:pt>
          <cx:pt idx="26155">85</cx:pt>
          <cx:pt idx="26156">36</cx:pt>
          <cx:pt idx="26157">81</cx:pt>
          <cx:pt idx="26158">79</cx:pt>
          <cx:pt idx="26159">78</cx:pt>
          <cx:pt idx="26160">26</cx:pt>
          <cx:pt idx="26161">51</cx:pt>
          <cx:pt idx="26162">33</cx:pt>
          <cx:pt idx="26163">15</cx:pt>
          <cx:pt idx="26164">14</cx:pt>
          <cx:pt idx="26165">89</cx:pt>
          <cx:pt idx="26166">44</cx:pt>
          <cx:pt idx="26167">49</cx:pt>
          <cx:pt idx="26168">36</cx:pt>
          <cx:pt idx="26169">45</cx:pt>
          <cx:pt idx="26170">98</cx:pt>
          <cx:pt idx="26171">46</cx:pt>
          <cx:pt idx="26172">77</cx:pt>
          <cx:pt idx="26173">24</cx:pt>
          <cx:pt idx="26174">67</cx:pt>
          <cx:pt idx="26175">49</cx:pt>
          <cx:pt idx="26176">84</cx:pt>
          <cx:pt idx="26177">3</cx:pt>
          <cx:pt idx="26178">43</cx:pt>
          <cx:pt idx="26179">30</cx:pt>
          <cx:pt idx="26180">46</cx:pt>
          <cx:pt idx="26181">27</cx:pt>
          <cx:pt idx="26182">92</cx:pt>
          <cx:pt idx="26183">64</cx:pt>
          <cx:pt idx="26184">71</cx:pt>
          <cx:pt idx="26185">88</cx:pt>
          <cx:pt idx="26186">55</cx:pt>
          <cx:pt idx="26187">31</cx:pt>
          <cx:pt idx="26188">62</cx:pt>
          <cx:pt idx="26189">56</cx:pt>
          <cx:pt idx="26190">52</cx:pt>
          <cx:pt idx="26191">59</cx:pt>
          <cx:pt idx="26192">42</cx:pt>
          <cx:pt idx="26193">29</cx:pt>
          <cx:pt idx="26194">55</cx:pt>
          <cx:pt idx="26195">60</cx:pt>
          <cx:pt idx="26196">54</cx:pt>
          <cx:pt idx="26197">12</cx:pt>
          <cx:pt idx="26198">98</cx:pt>
          <cx:pt idx="26199">67</cx:pt>
          <cx:pt idx="26200">95</cx:pt>
          <cx:pt idx="26201">8</cx:pt>
          <cx:pt idx="26202">23</cx:pt>
          <cx:pt idx="26203">14</cx:pt>
          <cx:pt idx="26204">56</cx:pt>
          <cx:pt idx="26205">83</cx:pt>
          <cx:pt idx="26206">47</cx:pt>
          <cx:pt idx="26207">72</cx:pt>
          <cx:pt idx="26208">40</cx:pt>
          <cx:pt idx="26209">19</cx:pt>
          <cx:pt idx="26210">76</cx:pt>
          <cx:pt idx="26211">59</cx:pt>
          <cx:pt idx="26212">73</cx:pt>
          <cx:pt idx="26213">2</cx:pt>
          <cx:pt idx="26214">43</cx:pt>
          <cx:pt idx="26215">89</cx:pt>
          <cx:pt idx="26216">9</cx:pt>
          <cx:pt idx="26217">68</cx:pt>
          <cx:pt idx="26218">1</cx:pt>
          <cx:pt idx="26219">11</cx:pt>
          <cx:pt idx="26220">46</cx:pt>
          <cx:pt idx="26221">49</cx:pt>
          <cx:pt idx="26222">87</cx:pt>
          <cx:pt idx="26223">47</cx:pt>
          <cx:pt idx="26224">96</cx:pt>
          <cx:pt idx="26225">48</cx:pt>
          <cx:pt idx="26226">56</cx:pt>
          <cx:pt idx="26227">99</cx:pt>
          <cx:pt idx="26228">75</cx:pt>
          <cx:pt idx="26229">36</cx:pt>
          <cx:pt idx="26230">68</cx:pt>
          <cx:pt idx="26231">6</cx:pt>
          <cx:pt idx="26232">73</cx:pt>
          <cx:pt idx="26233">76</cx:pt>
          <cx:pt idx="26234">94</cx:pt>
          <cx:pt idx="26235">26</cx:pt>
          <cx:pt idx="26236">60</cx:pt>
          <cx:pt idx="26237">32</cx:pt>
          <cx:pt idx="26238">25</cx:pt>
          <cx:pt idx="26239">69</cx:pt>
          <cx:pt idx="26240">75</cx:pt>
          <cx:pt idx="26241">54</cx:pt>
          <cx:pt idx="26242">66</cx:pt>
          <cx:pt idx="26243">91</cx:pt>
          <cx:pt idx="26244">23</cx:pt>
          <cx:pt idx="26245">24</cx:pt>
          <cx:pt idx="26246">35</cx:pt>
          <cx:pt idx="26247">71</cx:pt>
          <cx:pt idx="26248">3</cx:pt>
          <cx:pt idx="26249">14</cx:pt>
          <cx:pt idx="26250">11</cx:pt>
          <cx:pt idx="26251">96</cx:pt>
          <cx:pt idx="26252">82</cx:pt>
          <cx:pt idx="26253">94</cx:pt>
          <cx:pt idx="26254">16</cx:pt>
          <cx:pt idx="26255">25</cx:pt>
          <cx:pt idx="26256">45</cx:pt>
          <cx:pt idx="26257">26</cx:pt>
          <cx:pt idx="26258">6</cx:pt>
          <cx:pt idx="26259">61</cx:pt>
          <cx:pt idx="26260">70</cx:pt>
          <cx:pt idx="26261">39</cx:pt>
          <cx:pt idx="26262">28</cx:pt>
          <cx:pt idx="26263">41</cx:pt>
          <cx:pt idx="26264">67</cx:pt>
          <cx:pt idx="26265">50</cx:pt>
          <cx:pt idx="26266">95</cx:pt>
          <cx:pt idx="26267">23</cx:pt>
          <cx:pt idx="26268">42</cx:pt>
          <cx:pt idx="26269">35</cx:pt>
          <cx:pt idx="26270">66</cx:pt>
          <cx:pt idx="26271">71</cx:pt>
          <cx:pt idx="26272">58</cx:pt>
          <cx:pt idx="26273">6</cx:pt>
          <cx:pt idx="26274">72</cx:pt>
          <cx:pt idx="26275">64</cx:pt>
          <cx:pt idx="26276">37</cx:pt>
          <cx:pt idx="26277">38</cx:pt>
          <cx:pt idx="26278">12</cx:pt>
          <cx:pt idx="26279">90</cx:pt>
          <cx:pt idx="26280">92</cx:pt>
          <cx:pt idx="26281">85</cx:pt>
          <cx:pt idx="26282">34</cx:pt>
          <cx:pt idx="26283">44</cx:pt>
          <cx:pt idx="26284">95</cx:pt>
          <cx:pt idx="26285">41</cx:pt>
          <cx:pt idx="26286">45</cx:pt>
          <cx:pt idx="26287">36</cx:pt>
          <cx:pt idx="26288">25</cx:pt>
          <cx:pt idx="26289">47</cx:pt>
          <cx:pt idx="26290">99</cx:pt>
          <cx:pt idx="26291">28</cx:pt>
          <cx:pt idx="26292">67</cx:pt>
          <cx:pt idx="26293">23</cx:pt>
          <cx:pt idx="26294">59</cx:pt>
          <cx:pt idx="26295">76</cx:pt>
          <cx:pt idx="26296">35</cx:pt>
          <cx:pt idx="26297">83</cx:pt>
          <cx:pt idx="26298">86</cx:pt>
          <cx:pt idx="26299">55</cx:pt>
          <cx:pt idx="26300">73</cx:pt>
          <cx:pt idx="26301">48</cx:pt>
          <cx:pt idx="26302">75</cx:pt>
          <cx:pt idx="26303">36</cx:pt>
          <cx:pt idx="26304">34</cx:pt>
          <cx:pt idx="26305">72</cx:pt>
          <cx:pt idx="26306">17</cx:pt>
          <cx:pt idx="26307">85</cx:pt>
          <cx:pt idx="26308">37</cx:pt>
          <cx:pt idx="26309">27</cx:pt>
          <cx:pt idx="26310">19</cx:pt>
          <cx:pt idx="26311">76</cx:pt>
          <cx:pt idx="26312">46</cx:pt>
          <cx:pt idx="26313">86</cx:pt>
          <cx:pt idx="26314">6</cx:pt>
          <cx:pt idx="26315">49</cx:pt>
          <cx:pt idx="26316">41</cx:pt>
          <cx:pt idx="26317">1</cx:pt>
          <cx:pt idx="26318">14</cx:pt>
          <cx:pt idx="26319">28</cx:pt>
          <cx:pt idx="26320">10</cx:pt>
          <cx:pt idx="26321">34</cx:pt>
          <cx:pt idx="26322">32</cx:pt>
          <cx:pt idx="26323">57</cx:pt>
          <cx:pt idx="26324">27</cx:pt>
          <cx:pt idx="26325">72</cx:pt>
          <cx:pt idx="26326">38</cx:pt>
          <cx:pt idx="26327">28</cx:pt>
          <cx:pt idx="26328">54</cx:pt>
          <cx:pt idx="26329">68</cx:pt>
          <cx:pt idx="26330">40</cx:pt>
          <cx:pt idx="26331">80</cx:pt>
          <cx:pt idx="26332">35</cx:pt>
          <cx:pt idx="26333">50</cx:pt>
          <cx:pt idx="26334">76</cx:pt>
          <cx:pt idx="26335">70</cx:pt>
          <cx:pt idx="26336">14</cx:pt>
          <cx:pt idx="26337">33</cx:pt>
          <cx:pt idx="26338">84</cx:pt>
          <cx:pt idx="26339">59</cx:pt>
          <cx:pt idx="26340">27</cx:pt>
          <cx:pt idx="26341">23</cx:pt>
          <cx:pt idx="26342">81</cx:pt>
          <cx:pt idx="26343">48</cx:pt>
          <cx:pt idx="26344">44</cx:pt>
          <cx:pt idx="26345">85</cx:pt>
          <cx:pt idx="26346">87</cx:pt>
          <cx:pt idx="26347">22</cx:pt>
          <cx:pt idx="26348">91</cx:pt>
          <cx:pt idx="26349">67</cx:pt>
          <cx:pt idx="26350">68</cx:pt>
          <cx:pt idx="26351">54</cx:pt>
          <cx:pt idx="26352">6</cx:pt>
          <cx:pt idx="26353">71</cx:pt>
          <cx:pt idx="26354">60</cx:pt>
          <cx:pt idx="26355">66</cx:pt>
          <cx:pt idx="26356">45</cx:pt>
          <cx:pt idx="26357">85</cx:pt>
          <cx:pt idx="26358">74</cx:pt>
          <cx:pt idx="26359">64</cx:pt>
          <cx:pt idx="26360">32</cx:pt>
          <cx:pt idx="26361">76</cx:pt>
          <cx:pt idx="26362">48</cx:pt>
          <cx:pt idx="26363">55</cx:pt>
          <cx:pt idx="26364">23</cx:pt>
          <cx:pt idx="26365">3</cx:pt>
          <cx:pt idx="26366">17</cx:pt>
          <cx:pt idx="26367">88</cx:pt>
          <cx:pt idx="26368">100</cx:pt>
          <cx:pt idx="26369">24</cx:pt>
          <cx:pt idx="26370">66</cx:pt>
          <cx:pt idx="26371">100</cx:pt>
          <cx:pt idx="26372">49</cx:pt>
          <cx:pt idx="26373">32</cx:pt>
          <cx:pt idx="26374">41</cx:pt>
          <cx:pt idx="26375">53</cx:pt>
          <cx:pt idx="26376">97</cx:pt>
          <cx:pt idx="26377">24</cx:pt>
          <cx:pt idx="26378">69</cx:pt>
          <cx:pt idx="26379">15</cx:pt>
          <cx:pt idx="26380">6</cx:pt>
          <cx:pt idx="26381">57</cx:pt>
          <cx:pt idx="26382">88</cx:pt>
          <cx:pt idx="26383">35</cx:pt>
          <cx:pt idx="26384">2</cx:pt>
          <cx:pt idx="26385">68</cx:pt>
          <cx:pt idx="26386">90</cx:pt>
          <cx:pt idx="26387">83</cx:pt>
          <cx:pt idx="26388">47</cx:pt>
          <cx:pt idx="26389">100</cx:pt>
          <cx:pt idx="26390">44</cx:pt>
          <cx:pt idx="26391">93</cx:pt>
          <cx:pt idx="26392">75</cx:pt>
          <cx:pt idx="26393">80</cx:pt>
          <cx:pt idx="26394">60</cx:pt>
          <cx:pt idx="26395">9</cx:pt>
          <cx:pt idx="26396">25</cx:pt>
          <cx:pt idx="26397">31</cx:pt>
          <cx:pt idx="26398">26</cx:pt>
          <cx:pt idx="26399">2</cx:pt>
          <cx:pt idx="26400">33</cx:pt>
          <cx:pt idx="26401">31</cx:pt>
          <cx:pt idx="26402">47</cx:pt>
          <cx:pt idx="26403">85</cx:pt>
          <cx:pt idx="26404">96</cx:pt>
          <cx:pt idx="26405">82</cx:pt>
          <cx:pt idx="26406">97</cx:pt>
          <cx:pt idx="26407">61</cx:pt>
          <cx:pt idx="26408">59</cx:pt>
          <cx:pt idx="26409">81</cx:pt>
          <cx:pt idx="26410">83</cx:pt>
          <cx:pt idx="26411">34</cx:pt>
          <cx:pt idx="26412">71</cx:pt>
          <cx:pt idx="26413">54</cx:pt>
          <cx:pt idx="26414">74</cx:pt>
          <cx:pt idx="26415">13</cx:pt>
          <cx:pt idx="26416">52</cx:pt>
          <cx:pt idx="26417">87</cx:pt>
          <cx:pt idx="26418">33</cx:pt>
          <cx:pt idx="26419">92</cx:pt>
          <cx:pt idx="26420">8</cx:pt>
          <cx:pt idx="26421">46</cx:pt>
          <cx:pt idx="26422">98</cx:pt>
          <cx:pt idx="26423">64</cx:pt>
          <cx:pt idx="26424">2</cx:pt>
          <cx:pt idx="26425">72</cx:pt>
          <cx:pt idx="26426">30</cx:pt>
          <cx:pt idx="26427">37</cx:pt>
          <cx:pt idx="26428">17</cx:pt>
          <cx:pt idx="26429">57</cx:pt>
          <cx:pt idx="26430">85</cx:pt>
          <cx:pt idx="26431">5</cx:pt>
          <cx:pt idx="26432">75</cx:pt>
          <cx:pt idx="26433">94</cx:pt>
          <cx:pt idx="26434">14</cx:pt>
          <cx:pt idx="26435">24</cx:pt>
          <cx:pt idx="26436">29</cx:pt>
          <cx:pt idx="26437">78</cx:pt>
          <cx:pt idx="26438">44</cx:pt>
          <cx:pt idx="26439">72</cx:pt>
          <cx:pt idx="26440">80</cx:pt>
          <cx:pt idx="26441">37</cx:pt>
          <cx:pt idx="26442">52</cx:pt>
          <cx:pt idx="26443">61</cx:pt>
          <cx:pt idx="26444">60</cx:pt>
          <cx:pt idx="26445">99</cx:pt>
          <cx:pt idx="26446">81</cx:pt>
          <cx:pt idx="26447">73</cx:pt>
          <cx:pt idx="26448">27</cx:pt>
          <cx:pt idx="26449">49</cx:pt>
          <cx:pt idx="26450">48</cx:pt>
          <cx:pt idx="26451">39</cx:pt>
          <cx:pt idx="26452">69</cx:pt>
          <cx:pt idx="26453">31</cx:pt>
          <cx:pt idx="26454">98</cx:pt>
          <cx:pt idx="26455">44</cx:pt>
          <cx:pt idx="26456">54</cx:pt>
          <cx:pt idx="26457">95</cx:pt>
          <cx:pt idx="26458">64</cx:pt>
          <cx:pt idx="26459">56</cx:pt>
          <cx:pt idx="26460">57</cx:pt>
          <cx:pt idx="26461">71</cx:pt>
          <cx:pt idx="26462">81</cx:pt>
          <cx:pt idx="26463">82</cx:pt>
          <cx:pt idx="26464">65</cx:pt>
          <cx:pt idx="26465">28</cx:pt>
          <cx:pt idx="26466">22</cx:pt>
          <cx:pt idx="26467">78</cx:pt>
          <cx:pt idx="26468">7</cx:pt>
          <cx:pt idx="26469">45</cx:pt>
          <cx:pt idx="26470">98</cx:pt>
          <cx:pt idx="26471">50</cx:pt>
          <cx:pt idx="26472">12</cx:pt>
          <cx:pt idx="26473">41</cx:pt>
          <cx:pt idx="26474">24</cx:pt>
          <cx:pt idx="26475">34</cx:pt>
          <cx:pt idx="26476">56</cx:pt>
          <cx:pt idx="26477">90</cx:pt>
          <cx:pt idx="26478">20</cx:pt>
          <cx:pt idx="26479">21</cx:pt>
          <cx:pt idx="26480">74</cx:pt>
          <cx:pt idx="26481">51</cx:pt>
          <cx:pt idx="26482">94</cx:pt>
          <cx:pt idx="26483">54</cx:pt>
          <cx:pt idx="26484">45</cx:pt>
          <cx:pt idx="26485">61</cx:pt>
          <cx:pt idx="26486">98</cx:pt>
          <cx:pt idx="26487">36</cx:pt>
          <cx:pt idx="26488">87</cx:pt>
          <cx:pt idx="26489">58</cx:pt>
          <cx:pt idx="26490">5</cx:pt>
          <cx:pt idx="26491">79</cx:pt>
          <cx:pt idx="26492">83</cx:pt>
          <cx:pt idx="26493">16</cx:pt>
          <cx:pt idx="26494">47</cx:pt>
          <cx:pt idx="26495">44</cx:pt>
          <cx:pt idx="26496">41</cx:pt>
          <cx:pt idx="26497">87</cx:pt>
          <cx:pt idx="26498">69</cx:pt>
          <cx:pt idx="26499">20</cx:pt>
          <cx:pt idx="26500">49</cx:pt>
          <cx:pt idx="26501">73</cx:pt>
          <cx:pt idx="26502">7</cx:pt>
          <cx:pt idx="26503">52</cx:pt>
          <cx:pt idx="26504">96</cx:pt>
          <cx:pt idx="26505">30</cx:pt>
          <cx:pt idx="26506">63</cx:pt>
          <cx:pt idx="26507">59</cx:pt>
          <cx:pt idx="26508">83</cx:pt>
          <cx:pt idx="26509">95</cx:pt>
          <cx:pt idx="26510">52</cx:pt>
          <cx:pt idx="26511">77</cx:pt>
          <cx:pt idx="26512">49</cx:pt>
          <cx:pt idx="26513">72</cx:pt>
          <cx:pt idx="26514">38</cx:pt>
          <cx:pt idx="26515">34</cx:pt>
          <cx:pt idx="26516">43</cx:pt>
          <cx:pt idx="26517">12</cx:pt>
          <cx:pt idx="26518">42</cx:pt>
          <cx:pt idx="26519">88</cx:pt>
          <cx:pt idx="26520">98</cx:pt>
          <cx:pt idx="26521">51</cx:pt>
          <cx:pt idx="26522">82</cx:pt>
          <cx:pt idx="26523">54</cx:pt>
          <cx:pt idx="26524">34</cx:pt>
          <cx:pt idx="26525">12</cx:pt>
          <cx:pt idx="26526">57</cx:pt>
          <cx:pt idx="26527">84</cx:pt>
          <cx:pt idx="26528">26</cx:pt>
          <cx:pt idx="26529">67</cx:pt>
          <cx:pt idx="26530">18</cx:pt>
          <cx:pt idx="26531">14</cx:pt>
          <cx:pt idx="26532">94</cx:pt>
          <cx:pt idx="26533">65</cx:pt>
          <cx:pt idx="26534">80</cx:pt>
          <cx:pt idx="26535">95</cx:pt>
          <cx:pt idx="26536">78</cx:pt>
          <cx:pt idx="26537">30</cx:pt>
          <cx:pt idx="26538">73</cx:pt>
          <cx:pt idx="26539">77</cx:pt>
          <cx:pt idx="26540">84</cx:pt>
          <cx:pt idx="26541">44</cx:pt>
          <cx:pt idx="26542">67</cx:pt>
          <cx:pt idx="26543">75</cx:pt>
          <cx:pt idx="26544">11</cx:pt>
          <cx:pt idx="26545">45</cx:pt>
          <cx:pt idx="26546">40</cx:pt>
          <cx:pt idx="26547">87</cx:pt>
          <cx:pt idx="26548">27</cx:pt>
          <cx:pt idx="26549">5</cx:pt>
          <cx:pt idx="26550">96</cx:pt>
          <cx:pt idx="26551">65</cx:pt>
          <cx:pt idx="26552">27</cx:pt>
          <cx:pt idx="26553">79</cx:pt>
          <cx:pt idx="26554">30</cx:pt>
          <cx:pt idx="26555">93</cx:pt>
          <cx:pt idx="26556">36</cx:pt>
          <cx:pt idx="26557">3</cx:pt>
          <cx:pt idx="26558">22</cx:pt>
          <cx:pt idx="26559">66</cx:pt>
          <cx:pt idx="26560">2</cx:pt>
          <cx:pt idx="26561">34</cx:pt>
          <cx:pt idx="26562">60</cx:pt>
          <cx:pt idx="26563">55</cx:pt>
          <cx:pt idx="26564">15</cx:pt>
          <cx:pt idx="26565">86</cx:pt>
          <cx:pt idx="26566">99</cx:pt>
          <cx:pt idx="26567">83</cx:pt>
          <cx:pt idx="26568">55</cx:pt>
          <cx:pt idx="26569">39</cx:pt>
          <cx:pt idx="26570">32</cx:pt>
          <cx:pt idx="26571">24</cx:pt>
          <cx:pt idx="26572">97</cx:pt>
          <cx:pt idx="26573">92</cx:pt>
          <cx:pt idx="26574">79</cx:pt>
          <cx:pt idx="26575">64</cx:pt>
          <cx:pt idx="26576">91</cx:pt>
          <cx:pt idx="26577">49</cx:pt>
          <cx:pt idx="26578">68</cx:pt>
          <cx:pt idx="26579">81</cx:pt>
          <cx:pt idx="26580">96</cx:pt>
          <cx:pt idx="26581">21</cx:pt>
          <cx:pt idx="26582">73</cx:pt>
          <cx:pt idx="26583">51</cx:pt>
          <cx:pt idx="26584">86</cx:pt>
          <cx:pt idx="26585">57</cx:pt>
          <cx:pt idx="26586">53</cx:pt>
          <cx:pt idx="26587">43</cx:pt>
          <cx:pt idx="26588">66</cx:pt>
          <cx:pt idx="26589">88</cx:pt>
          <cx:pt idx="26590">55</cx:pt>
          <cx:pt idx="26591">27</cx:pt>
          <cx:pt idx="26592">94</cx:pt>
          <cx:pt idx="26593">5</cx:pt>
          <cx:pt idx="26594">82</cx:pt>
          <cx:pt idx="26595">44</cx:pt>
          <cx:pt idx="26596">19</cx:pt>
          <cx:pt idx="26597">75</cx:pt>
          <cx:pt idx="26598">85</cx:pt>
          <cx:pt idx="26599">40</cx:pt>
          <cx:pt idx="26600">23</cx:pt>
          <cx:pt idx="26601">34</cx:pt>
          <cx:pt idx="26602">71</cx:pt>
          <cx:pt idx="26603">65</cx:pt>
          <cx:pt idx="26604">51</cx:pt>
          <cx:pt idx="26605">13</cx:pt>
          <cx:pt idx="26606">33</cx:pt>
          <cx:pt idx="26607">37</cx:pt>
          <cx:pt idx="26608">1</cx:pt>
          <cx:pt idx="26609">48</cx:pt>
          <cx:pt idx="26610">47</cx:pt>
          <cx:pt idx="26611">62</cx:pt>
          <cx:pt idx="26612">44</cx:pt>
          <cx:pt idx="26613">99</cx:pt>
          <cx:pt idx="26614">38</cx:pt>
          <cx:pt idx="26615">22</cx:pt>
          <cx:pt idx="26616">74</cx:pt>
          <cx:pt idx="26617">95</cx:pt>
          <cx:pt idx="26618">93</cx:pt>
          <cx:pt idx="26619">33</cx:pt>
          <cx:pt idx="26620">24</cx:pt>
          <cx:pt idx="26621">19</cx:pt>
          <cx:pt idx="26622">70</cx:pt>
          <cx:pt idx="26623">29</cx:pt>
          <cx:pt idx="26624">82</cx:pt>
          <cx:pt idx="26625">41</cx:pt>
          <cx:pt idx="26626">86</cx:pt>
          <cx:pt idx="26627">51</cx:pt>
          <cx:pt idx="26628">83</cx:pt>
          <cx:pt idx="26629">16</cx:pt>
          <cx:pt idx="26630">13</cx:pt>
          <cx:pt idx="26631">70</cx:pt>
          <cx:pt idx="26632">52</cx:pt>
          <cx:pt idx="26633">91</cx:pt>
          <cx:pt idx="26634">73</cx:pt>
          <cx:pt idx="26635">76</cx:pt>
          <cx:pt idx="26636">3</cx:pt>
          <cx:pt idx="26637">24</cx:pt>
          <cx:pt idx="26638">8</cx:pt>
          <cx:pt idx="26639">29</cx:pt>
          <cx:pt idx="26640">62</cx:pt>
          <cx:pt idx="26641">25</cx:pt>
          <cx:pt idx="26642">52</cx:pt>
          <cx:pt idx="26643">41</cx:pt>
          <cx:pt idx="26644">24</cx:pt>
          <cx:pt idx="26645">28</cx:pt>
          <cx:pt idx="26646">79</cx:pt>
          <cx:pt idx="26647">97</cx:pt>
          <cx:pt idx="26648">40</cx:pt>
          <cx:pt idx="26649">39</cx:pt>
          <cx:pt idx="26650">50</cx:pt>
          <cx:pt idx="26651">64</cx:pt>
          <cx:pt idx="26652">65</cx:pt>
          <cx:pt idx="26653">98</cx:pt>
          <cx:pt idx="26654">80</cx:pt>
          <cx:pt idx="26655">99</cx:pt>
          <cx:pt idx="26656">68</cx:pt>
          <cx:pt idx="26657">44</cx:pt>
          <cx:pt idx="26658">55</cx:pt>
          <cx:pt idx="26659">49</cx:pt>
          <cx:pt idx="26660">39</cx:pt>
          <cx:pt idx="26661">84</cx:pt>
          <cx:pt idx="26662">1</cx:pt>
          <cx:pt idx="26663">76</cx:pt>
          <cx:pt idx="26664">95</cx:pt>
          <cx:pt idx="26665">19</cx:pt>
          <cx:pt idx="26666">71</cx:pt>
          <cx:pt idx="26667">18</cx:pt>
          <cx:pt idx="26668">3</cx:pt>
          <cx:pt idx="26669">65</cx:pt>
          <cx:pt idx="26670">76</cx:pt>
          <cx:pt idx="26671">100</cx:pt>
          <cx:pt idx="26672">45</cx:pt>
          <cx:pt idx="26673">64</cx:pt>
          <cx:pt idx="26674">46</cx:pt>
          <cx:pt idx="26675">97</cx:pt>
          <cx:pt idx="26676">33</cx:pt>
          <cx:pt idx="26677">24</cx:pt>
          <cx:pt idx="26678">50</cx:pt>
          <cx:pt idx="26679">91</cx:pt>
          <cx:pt idx="26680">51</cx:pt>
          <cx:pt idx="26681">70</cx:pt>
          <cx:pt idx="26682">26</cx:pt>
          <cx:pt idx="26683">52</cx:pt>
          <cx:pt idx="26684">89</cx:pt>
          <cx:pt idx="26685">77</cx:pt>
          <cx:pt idx="26686">100</cx:pt>
          <cx:pt idx="26687">21</cx:pt>
          <cx:pt idx="26688">27</cx:pt>
          <cx:pt idx="26689">64</cx:pt>
          <cx:pt idx="26690">78</cx:pt>
          <cx:pt idx="26691">91</cx:pt>
          <cx:pt idx="26692">69</cx:pt>
          <cx:pt idx="26693">46</cx:pt>
          <cx:pt idx="26694">38</cx:pt>
          <cx:pt idx="26695">45</cx:pt>
          <cx:pt idx="26696">30</cx:pt>
          <cx:pt idx="26697">48</cx:pt>
          <cx:pt idx="26698">74</cx:pt>
          <cx:pt idx="26699">68</cx:pt>
          <cx:pt idx="26700">90</cx:pt>
          <cx:pt idx="26701">98</cx:pt>
          <cx:pt idx="26702">38</cx:pt>
          <cx:pt idx="26703">34</cx:pt>
          <cx:pt idx="26704">66</cx:pt>
          <cx:pt idx="26705">93</cx:pt>
          <cx:pt idx="26706">17</cx:pt>
          <cx:pt idx="26707">97</cx:pt>
          <cx:pt idx="26708">64</cx:pt>
          <cx:pt idx="26709">84</cx:pt>
          <cx:pt idx="26710">58</cx:pt>
          <cx:pt idx="26711">14</cx:pt>
          <cx:pt idx="26712">45</cx:pt>
          <cx:pt idx="26713">53</cx:pt>
          <cx:pt idx="26714">52</cx:pt>
          <cx:pt idx="26715">86</cx:pt>
          <cx:pt idx="26716">53</cx:pt>
          <cx:pt idx="26717">43</cx:pt>
          <cx:pt idx="26718">89</cx:pt>
          <cx:pt idx="26719">26</cx:pt>
          <cx:pt idx="26720">25</cx:pt>
          <cx:pt idx="26721">16</cx:pt>
          <cx:pt idx="26722">82</cx:pt>
          <cx:pt idx="26723">68</cx:pt>
          <cx:pt idx="26724">62</cx:pt>
          <cx:pt idx="26725">9</cx:pt>
          <cx:pt idx="26726">45</cx:pt>
          <cx:pt idx="26727">29</cx:pt>
          <cx:pt idx="26728">50</cx:pt>
          <cx:pt idx="26729">71</cx:pt>
          <cx:pt idx="26730">54</cx:pt>
          <cx:pt idx="26731">17</cx:pt>
          <cx:pt idx="26732">82</cx:pt>
          <cx:pt idx="26733">97</cx:pt>
          <cx:pt idx="26734">68</cx:pt>
          <cx:pt idx="26735">74</cx:pt>
          <cx:pt idx="26736">65</cx:pt>
          <cx:pt idx="26737">3</cx:pt>
          <cx:pt idx="26738">86</cx:pt>
          <cx:pt idx="26739">26</cx:pt>
          <cx:pt idx="26740">66</cx:pt>
          <cx:pt idx="26741">22</cx:pt>
          <cx:pt idx="26742">10</cx:pt>
          <cx:pt idx="26743">8</cx:pt>
          <cx:pt idx="26744">9</cx:pt>
          <cx:pt idx="26745">53</cx:pt>
          <cx:pt idx="26746">21</cx:pt>
          <cx:pt idx="26747">99</cx:pt>
          <cx:pt idx="26748">30</cx:pt>
          <cx:pt idx="26749">7</cx:pt>
          <cx:pt idx="26750">58</cx:pt>
          <cx:pt idx="26751">39</cx:pt>
          <cx:pt idx="26752">8</cx:pt>
          <cx:pt idx="26753">52</cx:pt>
          <cx:pt idx="26754">26</cx:pt>
          <cx:pt idx="26755">72</cx:pt>
          <cx:pt idx="26756">68</cx:pt>
          <cx:pt idx="26757">95</cx:pt>
          <cx:pt idx="26758">23</cx:pt>
          <cx:pt idx="26759">18</cx:pt>
          <cx:pt idx="26760">64</cx:pt>
          <cx:pt idx="26761">42</cx:pt>
          <cx:pt idx="26762">66</cx:pt>
          <cx:pt idx="26763">32</cx:pt>
          <cx:pt idx="26764">72</cx:pt>
          <cx:pt idx="26765">74</cx:pt>
          <cx:pt idx="26766">43</cx:pt>
          <cx:pt idx="26767">26</cx:pt>
          <cx:pt idx="26768">70</cx:pt>
          <cx:pt idx="26769">98</cx:pt>
          <cx:pt idx="26770">91</cx:pt>
          <cx:pt idx="26771">16</cx:pt>
          <cx:pt idx="26772">21</cx:pt>
          <cx:pt idx="26773">3</cx:pt>
          <cx:pt idx="26774">97</cx:pt>
          <cx:pt idx="26775">58</cx:pt>
          <cx:pt idx="26776">86</cx:pt>
          <cx:pt idx="26777">11</cx:pt>
          <cx:pt idx="26778">8</cx:pt>
          <cx:pt idx="26779">63</cx:pt>
          <cx:pt idx="26780">30</cx:pt>
          <cx:pt idx="26781">29</cx:pt>
          <cx:pt idx="26782">100</cx:pt>
          <cx:pt idx="26783">37</cx:pt>
          <cx:pt idx="26784">39</cx:pt>
          <cx:pt idx="26785">65</cx:pt>
          <cx:pt idx="26786">1</cx:pt>
          <cx:pt idx="26787">18</cx:pt>
          <cx:pt idx="26788">52</cx:pt>
          <cx:pt idx="26789">32</cx:pt>
          <cx:pt idx="26790">30</cx:pt>
          <cx:pt idx="26791">77</cx:pt>
          <cx:pt idx="26792">31</cx:pt>
          <cx:pt idx="26793">98</cx:pt>
          <cx:pt idx="26794">68</cx:pt>
          <cx:pt idx="26795">95</cx:pt>
          <cx:pt idx="26796">45</cx:pt>
          <cx:pt idx="26797">41</cx:pt>
          <cx:pt idx="26798">60</cx:pt>
          <cx:pt idx="26799">54</cx:pt>
          <cx:pt idx="26800">28</cx:pt>
          <cx:pt idx="26801">23</cx:pt>
          <cx:pt idx="26802">33</cx:pt>
          <cx:pt idx="26803">66</cx:pt>
          <cx:pt idx="26804">91</cx:pt>
          <cx:pt idx="26805">95</cx:pt>
          <cx:pt idx="26806">62</cx:pt>
          <cx:pt idx="26807">24</cx:pt>
          <cx:pt idx="26808">34</cx:pt>
          <cx:pt idx="26809">87</cx:pt>
          <cx:pt idx="26810">85</cx:pt>
          <cx:pt idx="26811">25</cx:pt>
          <cx:pt idx="26812">76</cx:pt>
          <cx:pt idx="26813">97</cx:pt>
          <cx:pt idx="26814">23</cx:pt>
          <cx:pt idx="26815">16</cx:pt>
          <cx:pt idx="26816">60</cx:pt>
          <cx:pt idx="26817">65</cx:pt>
          <cx:pt idx="26818">70</cx:pt>
          <cx:pt idx="26819">21</cx:pt>
          <cx:pt idx="26820">45</cx:pt>
          <cx:pt idx="26821">98</cx:pt>
          <cx:pt idx="26822">62</cx:pt>
          <cx:pt idx="26823">77</cx:pt>
          <cx:pt idx="26824">33</cx:pt>
          <cx:pt idx="26825">8</cx:pt>
          <cx:pt idx="26826">51</cx:pt>
          <cx:pt idx="26827">50</cx:pt>
          <cx:pt idx="26828">78</cx:pt>
          <cx:pt idx="26829">53</cx:pt>
          <cx:pt idx="26830">25</cx:pt>
          <cx:pt idx="26831">60</cx:pt>
          <cx:pt idx="26832">65</cx:pt>
          <cx:pt idx="26833">69</cx:pt>
          <cx:pt idx="26834">34</cx:pt>
          <cx:pt idx="26835">73</cx:pt>
          <cx:pt idx="26836">32</cx:pt>
          <cx:pt idx="26837">53</cx:pt>
          <cx:pt idx="26838">38</cx:pt>
          <cx:pt idx="26839">14</cx:pt>
          <cx:pt idx="26840">79</cx:pt>
          <cx:pt idx="26841">74</cx:pt>
          <cx:pt idx="26842">64</cx:pt>
          <cx:pt idx="26843">20</cx:pt>
          <cx:pt idx="26844">45</cx:pt>
          <cx:pt idx="26845">41</cx:pt>
          <cx:pt idx="26846">22</cx:pt>
          <cx:pt idx="26847">61</cx:pt>
          <cx:pt idx="26848">5</cx:pt>
          <cx:pt idx="26849">24</cx:pt>
          <cx:pt idx="26850">23</cx:pt>
          <cx:pt idx="26851">77</cx:pt>
          <cx:pt idx="26852">90</cx:pt>
          <cx:pt idx="26853">2</cx:pt>
          <cx:pt idx="26854">36</cx:pt>
          <cx:pt idx="26855">81</cx:pt>
          <cx:pt idx="26856">92</cx:pt>
          <cx:pt idx="26857">46</cx:pt>
          <cx:pt idx="26858">63</cx:pt>
          <cx:pt idx="26859">7</cx:pt>
          <cx:pt idx="26860">59</cx:pt>
          <cx:pt idx="26861">66</cx:pt>
          <cx:pt idx="26862">9</cx:pt>
          <cx:pt idx="26863">14</cx:pt>
          <cx:pt idx="26864">4</cx:pt>
          <cx:pt idx="26865">64</cx:pt>
          <cx:pt idx="26866">96</cx:pt>
          <cx:pt idx="26867">61</cx:pt>
          <cx:pt idx="26868">74</cx:pt>
          <cx:pt idx="26869">69</cx:pt>
          <cx:pt idx="26870">62</cx:pt>
          <cx:pt idx="26871">29</cx:pt>
          <cx:pt idx="26872">58</cx:pt>
          <cx:pt idx="26873">67</cx:pt>
          <cx:pt idx="26874">78</cx:pt>
          <cx:pt idx="26875">76</cx:pt>
          <cx:pt idx="26876">81</cx:pt>
          <cx:pt idx="26877">94</cx:pt>
          <cx:pt idx="26878">99</cx:pt>
          <cx:pt idx="26879">51</cx:pt>
          <cx:pt idx="26880">96</cx:pt>
          <cx:pt idx="26881">83</cx:pt>
          <cx:pt idx="26882">90</cx:pt>
          <cx:pt idx="26883">86</cx:pt>
          <cx:pt idx="26884">64</cx:pt>
          <cx:pt idx="26885">27</cx:pt>
          <cx:pt idx="26886">92</cx:pt>
          <cx:pt idx="26887">34</cx:pt>
          <cx:pt idx="26888">82</cx:pt>
          <cx:pt idx="26889">38</cx:pt>
          <cx:pt idx="26890">87</cx:pt>
          <cx:pt idx="26891">32</cx:pt>
          <cx:pt idx="26892">61</cx:pt>
          <cx:pt idx="26893">98</cx:pt>
          <cx:pt idx="26894">75</cx:pt>
          <cx:pt idx="26895">36</cx:pt>
          <cx:pt idx="26896">18</cx:pt>
          <cx:pt idx="26897">29</cx:pt>
          <cx:pt idx="26898">84</cx:pt>
          <cx:pt idx="26899">52</cx:pt>
          <cx:pt idx="26900">79</cx:pt>
          <cx:pt idx="26901">28</cx:pt>
          <cx:pt idx="26902">83</cx:pt>
          <cx:pt idx="26903">80</cx:pt>
          <cx:pt idx="26904">46</cx:pt>
          <cx:pt idx="26905">47</cx:pt>
          <cx:pt idx="26906">50</cx:pt>
          <cx:pt idx="26907">8</cx:pt>
          <cx:pt idx="26908">6</cx:pt>
          <cx:pt idx="26909">59</cx:pt>
          <cx:pt idx="26910">1</cx:pt>
          <cx:pt idx="26911">48</cx:pt>
          <cx:pt idx="26912">44</cx:pt>
          <cx:pt idx="26913">29</cx:pt>
          <cx:pt idx="26914">62</cx:pt>
          <cx:pt idx="26915">7</cx:pt>
          <cx:pt idx="26916">23</cx:pt>
          <cx:pt idx="26917">99</cx:pt>
          <cx:pt idx="26918">24</cx:pt>
          <cx:pt idx="26919">27</cx:pt>
          <cx:pt idx="26920">35</cx:pt>
          <cx:pt idx="26921">38</cx:pt>
          <cx:pt idx="26922">18</cx:pt>
          <cx:pt idx="26923">52</cx:pt>
          <cx:pt idx="26924">55</cx:pt>
          <cx:pt idx="26925">60</cx:pt>
          <cx:pt idx="26926">42</cx:pt>
          <cx:pt idx="26927">79</cx:pt>
          <cx:pt idx="26928">24</cx:pt>
          <cx:pt idx="26929">73</cx:pt>
          <cx:pt idx="26930">50</cx:pt>
          <cx:pt idx="26931">5</cx:pt>
          <cx:pt idx="26932">70</cx:pt>
          <cx:pt idx="26933">45</cx:pt>
          <cx:pt idx="26934">98</cx:pt>
          <cx:pt idx="26935">15</cx:pt>
          <cx:pt idx="26936">57</cx:pt>
          <cx:pt idx="26937">30</cx:pt>
          <cx:pt idx="26938">34</cx:pt>
          <cx:pt idx="26939">92</cx:pt>
          <cx:pt idx="26940">49</cx:pt>
          <cx:pt idx="26941">86</cx:pt>
          <cx:pt idx="26942">75</cx:pt>
          <cx:pt idx="26943">33</cx:pt>
          <cx:pt idx="26944">66</cx:pt>
          <cx:pt idx="26945">85</cx:pt>
          <cx:pt idx="26946">50</cx:pt>
          <cx:pt idx="26947">56</cx:pt>
          <cx:pt idx="26948">69</cx:pt>
          <cx:pt idx="26949">59</cx:pt>
          <cx:pt idx="26950">51</cx:pt>
          <cx:pt idx="26951">98</cx:pt>
          <cx:pt idx="26952">25</cx:pt>
          <cx:pt idx="26953">15</cx:pt>
          <cx:pt idx="26954">62</cx:pt>
          <cx:pt idx="26955">31</cx:pt>
          <cx:pt idx="26956">35</cx:pt>
          <cx:pt idx="26957">41</cx:pt>
          <cx:pt idx="26958">6</cx:pt>
          <cx:pt idx="26959">51</cx:pt>
          <cx:pt idx="26960">3</cx:pt>
          <cx:pt idx="26961">45</cx:pt>
          <cx:pt idx="26962">59</cx:pt>
          <cx:pt idx="26963">60</cx:pt>
          <cx:pt idx="26964">68</cx:pt>
          <cx:pt idx="26965">53</cx:pt>
          <cx:pt idx="26966">75</cx:pt>
          <cx:pt idx="26967">32</cx:pt>
          <cx:pt idx="26968">89</cx:pt>
          <cx:pt idx="26969">21</cx:pt>
          <cx:pt idx="26970">89</cx:pt>
          <cx:pt idx="26971">80</cx:pt>
          <cx:pt idx="26972">37</cx:pt>
          <cx:pt idx="26973">87</cx:pt>
          <cx:pt idx="26974">15</cx:pt>
          <cx:pt idx="26975">4</cx:pt>
          <cx:pt idx="26976">85</cx:pt>
          <cx:pt idx="26977">14</cx:pt>
          <cx:pt idx="26978">97</cx:pt>
          <cx:pt idx="26979">72</cx:pt>
          <cx:pt idx="26980">7</cx:pt>
          <cx:pt idx="26981">30</cx:pt>
          <cx:pt idx="26982">36</cx:pt>
          <cx:pt idx="26983">22</cx:pt>
          <cx:pt idx="26984">20</cx:pt>
          <cx:pt idx="26985">38</cx:pt>
          <cx:pt idx="26986">32</cx:pt>
          <cx:pt idx="26987">90</cx:pt>
          <cx:pt idx="26988">76</cx:pt>
          <cx:pt idx="26989">21</cx:pt>
          <cx:pt idx="26990">52</cx:pt>
          <cx:pt idx="26991">78</cx:pt>
          <cx:pt idx="26992">25</cx:pt>
          <cx:pt idx="26993">75</cx:pt>
          <cx:pt idx="26994">63</cx:pt>
          <cx:pt idx="26995">53</cx:pt>
          <cx:pt idx="26996">79</cx:pt>
          <cx:pt idx="26997">84</cx:pt>
          <cx:pt idx="26998">46</cx:pt>
          <cx:pt idx="26999">94</cx:pt>
          <cx:pt idx="27000">32</cx:pt>
          <cx:pt idx="27001">67</cx:pt>
          <cx:pt idx="27002">41</cx:pt>
          <cx:pt idx="27003">59</cx:pt>
          <cx:pt idx="27004">91</cx:pt>
          <cx:pt idx="27005">83</cx:pt>
          <cx:pt idx="27006">69</cx:pt>
          <cx:pt idx="27007">61</cx:pt>
          <cx:pt idx="27008">74</cx:pt>
          <cx:pt idx="27009">95</cx:pt>
          <cx:pt idx="27010">43</cx:pt>
          <cx:pt idx="27011">18</cx:pt>
          <cx:pt idx="27012">55</cx:pt>
          <cx:pt idx="27013">6</cx:pt>
          <cx:pt idx="27014">30</cx:pt>
          <cx:pt idx="27015">52</cx:pt>
          <cx:pt idx="27016">98</cx:pt>
          <cx:pt idx="27017">82</cx:pt>
          <cx:pt idx="27018">24</cx:pt>
          <cx:pt idx="27019">62</cx:pt>
          <cx:pt idx="27020">93</cx:pt>
          <cx:pt idx="27021">7</cx:pt>
          <cx:pt idx="27022">87</cx:pt>
          <cx:pt idx="27023">60</cx:pt>
          <cx:pt idx="27024">53</cx:pt>
          <cx:pt idx="27025">75</cx:pt>
          <cx:pt idx="27026">54</cx:pt>
          <cx:pt idx="27027">63</cx:pt>
          <cx:pt idx="27028">81</cx:pt>
          <cx:pt idx="27029">65</cx:pt>
          <cx:pt idx="27030">13</cx:pt>
          <cx:pt idx="27031">83</cx:pt>
          <cx:pt idx="27032">30</cx:pt>
          <cx:pt idx="27033">80</cx:pt>
          <cx:pt idx="27034">97</cx:pt>
          <cx:pt idx="27035">24</cx:pt>
          <cx:pt idx="27036">63</cx:pt>
          <cx:pt idx="27037">74</cx:pt>
          <cx:pt idx="27038">85</cx:pt>
          <cx:pt idx="27039">56</cx:pt>
          <cx:pt idx="27040">77</cx:pt>
          <cx:pt idx="27041">7</cx:pt>
          <cx:pt idx="27042">60</cx:pt>
          <cx:pt idx="27043">1</cx:pt>
          <cx:pt idx="27044">61</cx:pt>
          <cx:pt idx="27045">96</cx:pt>
          <cx:pt idx="27046">49</cx:pt>
          <cx:pt idx="27047">42</cx:pt>
          <cx:pt idx="27048">67</cx:pt>
          <cx:pt idx="27049">71</cx:pt>
          <cx:pt idx="27050">25</cx:pt>
          <cx:pt idx="27051">87</cx:pt>
          <cx:pt idx="27052">8</cx:pt>
          <cx:pt idx="27053">23</cx:pt>
          <cx:pt idx="27054">10</cx:pt>
          <cx:pt idx="27055">46</cx:pt>
          <cx:pt idx="27056">75</cx:pt>
          <cx:pt idx="27057">78</cx:pt>
          <cx:pt idx="27058">55</cx:pt>
          <cx:pt idx="27059">91</cx:pt>
          <cx:pt idx="27060">61</cx:pt>
          <cx:pt idx="27061">49</cx:pt>
          <cx:pt idx="27062">42</cx:pt>
          <cx:pt idx="27063">48</cx:pt>
          <cx:pt idx="27064">85</cx:pt>
          <cx:pt idx="27065">43</cx:pt>
          <cx:pt idx="27066">5</cx:pt>
          <cx:pt idx="27067">2</cx:pt>
          <cx:pt idx="27068">87</cx:pt>
          <cx:pt idx="27069">57</cx:pt>
          <cx:pt idx="27070">68</cx:pt>
          <cx:pt idx="27071">8</cx:pt>
          <cx:pt idx="27072">23</cx:pt>
          <cx:pt idx="27073">74</cx:pt>
          <cx:pt idx="27074">79</cx:pt>
          <cx:pt idx="27075">22</cx:pt>
          <cx:pt idx="27076">61</cx:pt>
          <cx:pt idx="27077">50</cx:pt>
          <cx:pt idx="27078">64</cx:pt>
          <cx:pt idx="27079">54</cx:pt>
          <cx:pt idx="27080">14</cx:pt>
          <cx:pt idx="27081">30</cx:pt>
          <cx:pt idx="27082">94</cx:pt>
          <cx:pt idx="27083">32</cx:pt>
          <cx:pt idx="27084">19</cx:pt>
          <cx:pt idx="27085">60</cx:pt>
          <cx:pt idx="27086">79</cx:pt>
          <cx:pt idx="27087">44</cx:pt>
          <cx:pt idx="27088">58</cx:pt>
          <cx:pt idx="27089">89</cx:pt>
          <cx:pt idx="27090">30</cx:pt>
          <cx:pt idx="27091">56</cx:pt>
          <cx:pt idx="27092">89</cx:pt>
          <cx:pt idx="27093">40</cx:pt>
          <cx:pt idx="27094">75</cx:pt>
          <cx:pt idx="27095">35</cx:pt>
          <cx:pt idx="27096">67</cx:pt>
          <cx:pt idx="27097">2</cx:pt>
          <cx:pt idx="27098">86</cx:pt>
          <cx:pt idx="27099">62</cx:pt>
          <cx:pt idx="27100">43</cx:pt>
          <cx:pt idx="27101">90</cx:pt>
          <cx:pt idx="27102">19</cx:pt>
          <cx:pt idx="27103">88</cx:pt>
          <cx:pt idx="27104">24</cx:pt>
          <cx:pt idx="27105">53</cx:pt>
          <cx:pt idx="27106">44</cx:pt>
          <cx:pt idx="27107">61</cx:pt>
          <cx:pt idx="27108">45</cx:pt>
          <cx:pt idx="27109">41</cx:pt>
          <cx:pt idx="27110">1</cx:pt>
          <cx:pt idx="27111">28</cx:pt>
          <cx:pt idx="27112">93</cx:pt>
          <cx:pt idx="27113">34</cx:pt>
          <cx:pt idx="27114">80</cx:pt>
          <cx:pt idx="27115">9</cx:pt>
          <cx:pt idx="27116">23</cx:pt>
          <cx:pt idx="27117">12</cx:pt>
          <cx:pt idx="27118">31</cx:pt>
          <cx:pt idx="27119">91</cx:pt>
          <cx:pt idx="27120">70</cx:pt>
          <cx:pt idx="27121">43</cx:pt>
          <cx:pt idx="27122">48</cx:pt>
          <cx:pt idx="27123">66</cx:pt>
          <cx:pt idx="27124">42</cx:pt>
          <cx:pt idx="27125">89</cx:pt>
          <cx:pt idx="27126">45</cx:pt>
          <cx:pt idx="27127">38</cx:pt>
          <cx:pt idx="27128">78</cx:pt>
          <cx:pt idx="27129">30</cx:pt>
          <cx:pt idx="27130">36</cx:pt>
          <cx:pt idx="27131">26</cx:pt>
          <cx:pt idx="27132">14</cx:pt>
          <cx:pt idx="27133">18</cx:pt>
          <cx:pt idx="27134">83</cx:pt>
          <cx:pt idx="27135">58</cx:pt>
          <cx:pt idx="27136">63</cx:pt>
          <cx:pt idx="27137">95</cx:pt>
          <cx:pt idx="27138">50</cx:pt>
          <cx:pt idx="27139">2</cx:pt>
          <cx:pt idx="27140">39</cx:pt>
          <cx:pt idx="27141">80</cx:pt>
          <cx:pt idx="27142">97</cx:pt>
          <cx:pt idx="27143">92</cx:pt>
          <cx:pt idx="27144">33</cx:pt>
          <cx:pt idx="27145">100</cx:pt>
          <cx:pt idx="27146">14</cx:pt>
          <cx:pt idx="27147">96</cx:pt>
          <cx:pt idx="27148">69</cx:pt>
          <cx:pt idx="27149">64</cx:pt>
          <cx:pt idx="27150">78</cx:pt>
          <cx:pt idx="27151">74</cx:pt>
          <cx:pt idx="27152">48</cx:pt>
          <cx:pt idx="27153">93</cx:pt>
          <cx:pt idx="27154">31</cx:pt>
          <cx:pt idx="27155">84</cx:pt>
          <cx:pt idx="27156">85</cx:pt>
          <cx:pt idx="27157">6</cx:pt>
          <cx:pt idx="27158">76</cx:pt>
          <cx:pt idx="27159">46</cx:pt>
          <cx:pt idx="27160">30</cx:pt>
          <cx:pt idx="27161">94</cx:pt>
          <cx:pt idx="27162">28</cx:pt>
          <cx:pt idx="27163">66</cx:pt>
          <cx:pt idx="27164">9</cx:pt>
          <cx:pt idx="27165">52</cx:pt>
          <cx:pt idx="27166">88</cx:pt>
          <cx:pt idx="27167">69</cx:pt>
          <cx:pt idx="27168">84</cx:pt>
          <cx:pt idx="27169">83</cx:pt>
          <cx:pt idx="27170">60</cx:pt>
          <cx:pt idx="27171">70</cx:pt>
          <cx:pt idx="27172">2</cx:pt>
          <cx:pt idx="27173">63</cx:pt>
          <cx:pt idx="27174">55</cx:pt>
          <cx:pt idx="27175">54</cx:pt>
          <cx:pt idx="27176">100</cx:pt>
          <cx:pt idx="27177">10</cx:pt>
          <cx:pt idx="27178">3</cx:pt>
          <cx:pt idx="27179">93</cx:pt>
          <cx:pt idx="27180">57</cx:pt>
          <cx:pt idx="27181">54</cx:pt>
          <cx:pt idx="27182">52</cx:pt>
          <cx:pt idx="27183">70</cx:pt>
          <cx:pt idx="27184">47</cx:pt>
          <cx:pt idx="27185">83</cx:pt>
          <cx:pt idx="27186">5</cx:pt>
          <cx:pt idx="27187">40</cx:pt>
          <cx:pt idx="27188">56</cx:pt>
          <cx:pt idx="27189">8</cx:pt>
          <cx:pt idx="27190">74</cx:pt>
          <cx:pt idx="27191">61</cx:pt>
          <cx:pt idx="27192">98</cx:pt>
          <cx:pt idx="27193">24</cx:pt>
          <cx:pt idx="27194">32</cx:pt>
          <cx:pt idx="27195">69</cx:pt>
          <cx:pt idx="27196">54</cx:pt>
          <cx:pt idx="27197">66</cx:pt>
          <cx:pt idx="27198">25</cx:pt>
          <cx:pt idx="27199">93</cx:pt>
          <cx:pt idx="27200">44</cx:pt>
          <cx:pt idx="27201">40</cx:pt>
          <cx:pt idx="27202">22</cx:pt>
          <cx:pt idx="27203">91</cx:pt>
          <cx:pt idx="27204">23</cx:pt>
          <cx:pt idx="27205">28</cx:pt>
          <cx:pt idx="27206">56</cx:pt>
          <cx:pt idx="27207">71</cx:pt>
          <cx:pt idx="27208">77</cx:pt>
          <cx:pt idx="27209">100</cx:pt>
          <cx:pt idx="27210">57</cx:pt>
          <cx:pt idx="27211">80</cx:pt>
          <cx:pt idx="27212">91</cx:pt>
          <cx:pt idx="27213">32</cx:pt>
          <cx:pt idx="27214">44</cx:pt>
          <cx:pt idx="27215">83</cx:pt>
          <cx:pt idx="27216">82</cx:pt>
          <cx:pt idx="27217">36</cx:pt>
          <cx:pt idx="27218">34</cx:pt>
          <cx:pt idx="27219">78</cx:pt>
          <cx:pt idx="27220">100</cx:pt>
          <cx:pt idx="27221">67</cx:pt>
          <cx:pt idx="27222">38</cx:pt>
          <cx:pt idx="27223">87</cx:pt>
          <cx:pt idx="27224">74</cx:pt>
          <cx:pt idx="27225">99</cx:pt>
          <cx:pt idx="27226">48</cx:pt>
          <cx:pt idx="27227">66</cx:pt>
          <cx:pt idx="27228">84</cx:pt>
          <cx:pt idx="27229">95</cx:pt>
          <cx:pt idx="27230">22</cx:pt>
          <cx:pt idx="27231">6</cx:pt>
          <cx:pt idx="27232">88</cx:pt>
          <cx:pt idx="27233">47</cx:pt>
          <cx:pt idx="27234">17</cx:pt>
          <cx:pt idx="27235">54</cx:pt>
          <cx:pt idx="27236">65</cx:pt>
          <cx:pt idx="27237">35</cx:pt>
          <cx:pt idx="27238">59</cx:pt>
          <cx:pt idx="27239">31</cx:pt>
          <cx:pt idx="27240">57</cx:pt>
          <cx:pt idx="27241">83</cx:pt>
          <cx:pt idx="27242">26</cx:pt>
          <cx:pt idx="27243">96</cx:pt>
          <cx:pt idx="27244">61</cx:pt>
          <cx:pt idx="27245">46</cx:pt>
          <cx:pt idx="27246">89</cx:pt>
          <cx:pt idx="27247">64</cx:pt>
          <cx:pt idx="27248">59</cx:pt>
          <cx:pt idx="27249">80</cx:pt>
          <cx:pt idx="27250">40</cx:pt>
          <cx:pt idx="27251">22</cx:pt>
          <cx:pt idx="27252">44</cx:pt>
          <cx:pt idx="27253">66</cx:pt>
          <cx:pt idx="27254">51</cx:pt>
          <cx:pt idx="27255">92</cx:pt>
          <cx:pt idx="27256">80</cx:pt>
          <cx:pt idx="27257">78</cx:pt>
          <cx:pt idx="27258">39</cx:pt>
          <cx:pt idx="27259">85</cx:pt>
          <cx:pt idx="27260">96</cx:pt>
          <cx:pt idx="27261">99</cx:pt>
          <cx:pt idx="27262">47</cx:pt>
          <cx:pt idx="27263">73</cx:pt>
          <cx:pt idx="27264">66</cx:pt>
          <cx:pt idx="27265">50</cx:pt>
          <cx:pt idx="27266">62</cx:pt>
          <cx:pt idx="27267">48</cx:pt>
          <cx:pt idx="27268">3</cx:pt>
          <cx:pt idx="27269">52</cx:pt>
          <cx:pt idx="27270">75</cx:pt>
          <cx:pt idx="27271">66</cx:pt>
          <cx:pt idx="27272">74</cx:pt>
          <cx:pt idx="27273">78</cx:pt>
          <cx:pt idx="27274">44</cx:pt>
          <cx:pt idx="27275">33</cx:pt>
          <cx:pt idx="27276">34</cx:pt>
          <cx:pt idx="27277">7</cx:pt>
          <cx:pt idx="27278">92</cx:pt>
          <cx:pt idx="27279">63</cx:pt>
          <cx:pt idx="27280">52</cx:pt>
          <cx:pt idx="27281">58</cx:pt>
          <cx:pt idx="27282">12</cx:pt>
          <cx:pt idx="27283">99</cx:pt>
          <cx:pt idx="27284">40</cx:pt>
          <cx:pt idx="27285">76</cx:pt>
          <cx:pt idx="27286">85</cx:pt>
          <cx:pt idx="27287">36</cx:pt>
          <cx:pt idx="27288">54</cx:pt>
          <cx:pt idx="27289">83</cx:pt>
          <cx:pt idx="27290">1</cx:pt>
          <cx:pt idx="27291">5</cx:pt>
          <cx:pt idx="27292">24</cx:pt>
          <cx:pt idx="27293">89</cx:pt>
          <cx:pt idx="27294">30</cx:pt>
          <cx:pt idx="27295">2</cx:pt>
          <cx:pt idx="27296">66</cx:pt>
          <cx:pt idx="27297">67</cx:pt>
          <cx:pt idx="27298">97</cx:pt>
          <cx:pt idx="27299">93</cx:pt>
          <cx:pt idx="27300">29</cx:pt>
          <cx:pt idx="27301">11</cx:pt>
          <cx:pt idx="27302">85</cx:pt>
          <cx:pt idx="27303">33</cx:pt>
          <cx:pt idx="27304">43</cx:pt>
          <cx:pt idx="27305">100</cx:pt>
          <cx:pt idx="27306">82</cx:pt>
          <cx:pt idx="27307">86</cx:pt>
          <cx:pt idx="27308">50</cx:pt>
          <cx:pt idx="27309">36</cx:pt>
          <cx:pt idx="27310">6</cx:pt>
          <cx:pt idx="27311">34</cx:pt>
          <cx:pt idx="27312">80</cx:pt>
          <cx:pt idx="27313">93</cx:pt>
          <cx:pt idx="27314">72</cx:pt>
          <cx:pt idx="27315">98</cx:pt>
          <cx:pt idx="27316">61</cx:pt>
          <cx:pt idx="27317">92</cx:pt>
          <cx:pt idx="27318">64</cx:pt>
          <cx:pt idx="27319">77</cx:pt>
          <cx:pt idx="27320">93</cx:pt>
          <cx:pt idx="27321">21</cx:pt>
          <cx:pt idx="27322">6</cx:pt>
          <cx:pt idx="27323">50</cx:pt>
          <cx:pt idx="27324">94</cx:pt>
          <cx:pt idx="27325">69</cx:pt>
          <cx:pt idx="27326">40</cx:pt>
          <cx:pt idx="27327">32</cx:pt>
          <cx:pt idx="27328">89</cx:pt>
          <cx:pt idx="27329">78</cx:pt>
          <cx:pt idx="27330">1</cx:pt>
          <cx:pt idx="27331">51</cx:pt>
          <cx:pt idx="27332">97</cx:pt>
          <cx:pt idx="27333">2</cx:pt>
          <cx:pt idx="27334">68</cx:pt>
          <cx:pt idx="27335">38</cx:pt>
          <cx:pt idx="27336">61</cx:pt>
          <cx:pt idx="27337">36</cx:pt>
          <cx:pt idx="27338">22</cx:pt>
          <cx:pt idx="27339">43</cx:pt>
          <cx:pt idx="27340">86</cx:pt>
          <cx:pt idx="27341">46</cx:pt>
          <cx:pt idx="27342">87</cx:pt>
          <cx:pt idx="27343">76</cx:pt>
          <cx:pt idx="27344">85</cx:pt>
          <cx:pt idx="27345">43</cx:pt>
          <cx:pt idx="27346">51</cx:pt>
          <cx:pt idx="27347">46</cx:pt>
          <cx:pt idx="27348">83</cx:pt>
          <cx:pt idx="27349">18</cx:pt>
          <cx:pt idx="27350">14</cx:pt>
          <cx:pt idx="27351">60</cx:pt>
          <cx:pt idx="27352">92</cx:pt>
          <cx:pt idx="27353">72</cx:pt>
          <cx:pt idx="27354">100</cx:pt>
          <cx:pt idx="27355">75</cx:pt>
          <cx:pt idx="27356">77</cx:pt>
          <cx:pt idx="27357">67</cx:pt>
          <cx:pt idx="27358">57</cx:pt>
          <cx:pt idx="27359">3</cx:pt>
          <cx:pt idx="27360">84</cx:pt>
          <cx:pt idx="27361">98</cx:pt>
          <cx:pt idx="27362">24</cx:pt>
          <cx:pt idx="27363">63</cx:pt>
          <cx:pt idx="27364">76</cx:pt>
          <cx:pt idx="27365">75</cx:pt>
          <cx:pt idx="27366">2</cx:pt>
          <cx:pt idx="27367">90</cx:pt>
          <cx:pt idx="27368">52</cx:pt>
          <cx:pt idx="27369">4</cx:pt>
          <cx:pt idx="27370">43</cx:pt>
          <cx:pt idx="27371">42</cx:pt>
          <cx:pt idx="27372">1</cx:pt>
          <cx:pt idx="27373">49</cx:pt>
          <cx:pt idx="27374">51</cx:pt>
          <cx:pt idx="27375">49</cx:pt>
          <cx:pt idx="27376">56</cx:pt>
          <cx:pt idx="27377">30</cx:pt>
          <cx:pt idx="27378">23</cx:pt>
          <cx:pt idx="27379">13</cx:pt>
          <cx:pt idx="27380">93</cx:pt>
          <cx:pt idx="27381">83</cx:pt>
          <cx:pt idx="27382">37</cx:pt>
          <cx:pt idx="27383">76</cx:pt>
          <cx:pt idx="27384">81</cx:pt>
          <cx:pt idx="27385">35</cx:pt>
          <cx:pt idx="27386">77</cx:pt>
          <cx:pt idx="27387">36</cx:pt>
          <cx:pt idx="27388">18</cx:pt>
          <cx:pt idx="27389">38</cx:pt>
          <cx:pt idx="27390">49</cx:pt>
          <cx:pt idx="27391">25</cx:pt>
          <cx:pt idx="27392">82</cx:pt>
          <cx:pt idx="27393">36</cx:pt>
          <cx:pt idx="27394">75</cx:pt>
          <cx:pt idx="27395">97</cx:pt>
          <cx:pt idx="27396">13</cx:pt>
          <cx:pt idx="27397">32</cx:pt>
          <cx:pt idx="27398">59</cx:pt>
          <cx:pt idx="27399">53</cx:pt>
          <cx:pt idx="27400">37</cx:pt>
          <cx:pt idx="27401">96</cx:pt>
          <cx:pt idx="27402">44</cx:pt>
          <cx:pt idx="27403">57</cx:pt>
          <cx:pt idx="27404">8</cx:pt>
          <cx:pt idx="27405">34</cx:pt>
          <cx:pt idx="27406">51</cx:pt>
          <cx:pt idx="27407">73</cx:pt>
          <cx:pt idx="27408">63</cx:pt>
          <cx:pt idx="27409">37</cx:pt>
          <cx:pt idx="27410">65</cx:pt>
          <cx:pt idx="27411">100</cx:pt>
          <cx:pt idx="27412">54</cx:pt>
          <cx:pt idx="27413">78</cx:pt>
          <cx:pt idx="27414">84</cx:pt>
          <cx:pt idx="27415">82</cx:pt>
          <cx:pt idx="27416">38</cx:pt>
          <cx:pt idx="27417">87</cx:pt>
          <cx:pt idx="27418">52</cx:pt>
          <cx:pt idx="27419">5</cx:pt>
          <cx:pt idx="27420">53</cx:pt>
          <cx:pt idx="27421">77</cx:pt>
          <cx:pt idx="27422">44</cx:pt>
          <cx:pt idx="27423">66</cx:pt>
          <cx:pt idx="27424">90</cx:pt>
          <cx:pt idx="27425">40</cx:pt>
          <cx:pt idx="27426">56</cx:pt>
          <cx:pt idx="27427">85</cx:pt>
          <cx:pt idx="27428">68</cx:pt>
          <cx:pt idx="27429">50</cx:pt>
          <cx:pt idx="27430">87</cx:pt>
          <cx:pt idx="27431">28</cx:pt>
          <cx:pt idx="27432">57</cx:pt>
          <cx:pt idx="27433">67</cx:pt>
          <cx:pt idx="27434">96</cx:pt>
          <cx:pt idx="27435">63</cx:pt>
          <cx:pt idx="27436">93</cx:pt>
          <cx:pt idx="27437">95</cx:pt>
          <cx:pt idx="27438">99</cx:pt>
          <cx:pt idx="27439">79</cx:pt>
          <cx:pt idx="27440">44</cx:pt>
          <cx:pt idx="27441">29</cx:pt>
          <cx:pt idx="27442">78</cx:pt>
          <cx:pt idx="27443">81</cx:pt>
          <cx:pt idx="27444">55</cx:pt>
          <cx:pt idx="27445">98</cx:pt>
          <cx:pt idx="27446">65</cx:pt>
          <cx:pt idx="27447">100</cx:pt>
          <cx:pt idx="27448">24</cx:pt>
          <cx:pt idx="27449">32</cx:pt>
          <cx:pt idx="27450">35</cx:pt>
          <cx:pt idx="27451">7</cx:pt>
          <cx:pt idx="27452">80</cx:pt>
          <cx:pt idx="27453">2</cx:pt>
          <cx:pt idx="27454">31</cx:pt>
          <cx:pt idx="27455">70</cx:pt>
          <cx:pt idx="27456">96</cx:pt>
          <cx:pt idx="27457">67</cx:pt>
          <cx:pt idx="27458">55</cx:pt>
          <cx:pt idx="27459">64</cx:pt>
          <cx:pt idx="27460">40</cx:pt>
          <cx:pt idx="27461">82</cx:pt>
          <cx:pt idx="27462">71</cx:pt>
          <cx:pt idx="27463">37</cx:pt>
          <cx:pt idx="27464">22</cx:pt>
          <cx:pt idx="27465">72</cx:pt>
          <cx:pt idx="27466">60</cx:pt>
          <cx:pt idx="27467">65</cx:pt>
          <cx:pt idx="27468">24</cx:pt>
          <cx:pt idx="27469">22</cx:pt>
          <cx:pt idx="27470">48</cx:pt>
          <cx:pt idx="27471">15</cx:pt>
          <cx:pt idx="27472">36</cx:pt>
          <cx:pt idx="27473">51</cx:pt>
          <cx:pt idx="27474">64</cx:pt>
          <cx:pt idx="27475">14</cx:pt>
          <cx:pt idx="27476">99</cx:pt>
          <cx:pt idx="27477">44</cx:pt>
          <cx:pt idx="27478">33</cx:pt>
          <cx:pt idx="27479">58</cx:pt>
          <cx:pt idx="27480">39</cx:pt>
          <cx:pt idx="27481">29</cx:pt>
          <cx:pt idx="27482">89</cx:pt>
          <cx:pt idx="27483">46</cx:pt>
          <cx:pt idx="27484">91</cx:pt>
          <cx:pt idx="27485">13</cx:pt>
          <cx:pt idx="27486">28</cx:pt>
          <cx:pt idx="27487">62</cx:pt>
          <cx:pt idx="27488">25</cx:pt>
          <cx:pt idx="27489">87</cx:pt>
          <cx:pt idx="27490">41</cx:pt>
          <cx:pt idx="27491">65</cx:pt>
          <cx:pt idx="27492">23</cx:pt>
          <cx:pt idx="27493">53</cx:pt>
          <cx:pt idx="27494">94</cx:pt>
          <cx:pt idx="27495">67</cx:pt>
          <cx:pt idx="27496">78</cx:pt>
          <cx:pt idx="27497">71</cx:pt>
          <cx:pt idx="27498">34</cx:pt>
          <cx:pt idx="27499">72</cx:pt>
          <cx:pt idx="27500">36</cx:pt>
          <cx:pt idx="27501">28</cx:pt>
          <cx:pt idx="27502">79</cx:pt>
          <cx:pt idx="27503">49</cx:pt>
          <cx:pt idx="27504">99</cx:pt>
          <cx:pt idx="27505">21</cx:pt>
          <cx:pt idx="27506">44</cx:pt>
          <cx:pt idx="27507">97</cx:pt>
          <cx:pt idx="27508">86</cx:pt>
          <cx:pt idx="27509">20</cx:pt>
          <cx:pt idx="27510">58</cx:pt>
          <cx:pt idx="27511">48</cx:pt>
          <cx:pt idx="27512">51</cx:pt>
          <cx:pt idx="27513">44</cx:pt>
          <cx:pt idx="27514">87</cx:pt>
          <cx:pt idx="27515">89</cx:pt>
          <cx:pt idx="27516">76</cx:pt>
          <cx:pt idx="27517">97</cx:pt>
          <cx:pt idx="27518">34</cx:pt>
          <cx:pt idx="27519">24</cx:pt>
          <cx:pt idx="27520">74</cx:pt>
          <cx:pt idx="27521">49</cx:pt>
          <cx:pt idx="27522">77</cx:pt>
          <cx:pt idx="27523">28</cx:pt>
          <cx:pt idx="27524">70</cx:pt>
          <cx:pt idx="27525">24</cx:pt>
          <cx:pt idx="27526">65</cx:pt>
          <cx:pt idx="27527">84</cx:pt>
          <cx:pt idx="27528">61</cx:pt>
          <cx:pt idx="27529">27</cx:pt>
          <cx:pt idx="27530">49</cx:pt>
          <cx:pt idx="27531">15</cx:pt>
          <cx:pt idx="27532">88</cx:pt>
          <cx:pt idx="27533">9</cx:pt>
          <cx:pt idx="27534">90</cx:pt>
          <cx:pt idx="27535">53</cx:pt>
          <cx:pt idx="27536">50</cx:pt>
          <cx:pt idx="27537">73</cx:pt>
          <cx:pt idx="27538">34</cx:pt>
          <cx:pt idx="27539">41</cx:pt>
          <cx:pt idx="27540">8</cx:pt>
          <cx:pt idx="27541">41</cx:pt>
          <cx:pt idx="27542">68</cx:pt>
          <cx:pt idx="27543">94</cx:pt>
          <cx:pt idx="27544">78</cx:pt>
          <cx:pt idx="27545">70</cx:pt>
          <cx:pt idx="27546">24</cx:pt>
          <cx:pt idx="27547">63</cx:pt>
          <cx:pt idx="27548">90</cx:pt>
          <cx:pt idx="27549">16</cx:pt>
          <cx:pt idx="27550">36</cx:pt>
          <cx:pt idx="27551">73</cx:pt>
          <cx:pt idx="27552">53</cx:pt>
          <cx:pt idx="27553">6</cx:pt>
          <cx:pt idx="27554">1</cx:pt>
          <cx:pt idx="27555">59</cx:pt>
          <cx:pt idx="27556">57</cx:pt>
          <cx:pt idx="27557">72</cx:pt>
          <cx:pt idx="27558">34</cx:pt>
          <cx:pt idx="27559">37</cx:pt>
          <cx:pt idx="27560">19</cx:pt>
          <cx:pt idx="27561">100</cx:pt>
          <cx:pt idx="27562">77</cx:pt>
          <cx:pt idx="27563">23</cx:pt>
          <cx:pt idx="27564">44</cx:pt>
          <cx:pt idx="27565">25</cx:pt>
          <cx:pt idx="27566">69</cx:pt>
          <cx:pt idx="27567">53</cx:pt>
          <cx:pt idx="27568">12</cx:pt>
          <cx:pt idx="27569">20</cx:pt>
          <cx:pt idx="27570">88</cx:pt>
          <cx:pt idx="27571">23</cx:pt>
          <cx:pt idx="27572">29</cx:pt>
          <cx:pt idx="27573">96</cx:pt>
          <cx:pt idx="27574">100</cx:pt>
          <cx:pt idx="27575">64</cx:pt>
          <cx:pt idx="27576">60</cx:pt>
          <cx:pt idx="27577">69</cx:pt>
          <cx:pt idx="27578">5</cx:pt>
          <cx:pt idx="27579">42</cx:pt>
          <cx:pt idx="27580">97</cx:pt>
          <cx:pt idx="27581">84</cx:pt>
          <cx:pt idx="27582">52</cx:pt>
          <cx:pt idx="27583">89</cx:pt>
          <cx:pt idx="27584">98</cx:pt>
          <cx:pt idx="27585">72</cx:pt>
          <cx:pt idx="27586">59</cx:pt>
          <cx:pt idx="27587">52</cx:pt>
          <cx:pt idx="27588">81</cx:pt>
          <cx:pt idx="27589">78</cx:pt>
          <cx:pt idx="27590">98</cx:pt>
          <cx:pt idx="27591">24</cx:pt>
          <cx:pt idx="27592">80</cx:pt>
          <cx:pt idx="27593">69</cx:pt>
          <cx:pt idx="27594">4</cx:pt>
          <cx:pt idx="27595">13</cx:pt>
          <cx:pt idx="27596">11</cx:pt>
          <cx:pt idx="27597">35</cx:pt>
          <cx:pt idx="27598">53</cx:pt>
          <cx:pt idx="27599">74</cx:pt>
          <cx:pt idx="27600">54</cx:pt>
          <cx:pt idx="27601">36</cx:pt>
          <cx:pt idx="27602">92</cx:pt>
          <cx:pt idx="27603">52</cx:pt>
          <cx:pt idx="27604">7</cx:pt>
          <cx:pt idx="27605">88</cx:pt>
          <cx:pt idx="27606">13</cx:pt>
          <cx:pt idx="27607">44</cx:pt>
          <cx:pt idx="27608">25</cx:pt>
          <cx:pt idx="27609">68</cx:pt>
          <cx:pt idx="27610">50</cx:pt>
          <cx:pt idx="27611">56</cx:pt>
          <cx:pt idx="27612">81</cx:pt>
          <cx:pt idx="27613">48</cx:pt>
          <cx:pt idx="27614">4</cx:pt>
          <cx:pt idx="27615">37</cx:pt>
          <cx:pt idx="27616">86</cx:pt>
          <cx:pt idx="27617">58</cx:pt>
          <cx:pt idx="27618">50</cx:pt>
          <cx:pt idx="27619">70</cx:pt>
          <cx:pt idx="27620">18</cx:pt>
          <cx:pt idx="27621">41</cx:pt>
          <cx:pt idx="27622">21</cx:pt>
          <cx:pt idx="27623">16</cx:pt>
          <cx:pt idx="27624">25</cx:pt>
          <cx:pt idx="27625">3</cx:pt>
          <cx:pt idx="27626">40</cx:pt>
          <cx:pt idx="27627">12</cx:pt>
          <cx:pt idx="27628">13</cx:pt>
          <cx:pt idx="27629">52</cx:pt>
          <cx:pt idx="27630">76</cx:pt>
          <cx:pt idx="27631">89</cx:pt>
          <cx:pt idx="27632">54</cx:pt>
          <cx:pt idx="27633">66</cx:pt>
          <cx:pt idx="27634">88</cx:pt>
          <cx:pt idx="27635">48</cx:pt>
          <cx:pt idx="27636">99</cx:pt>
          <cx:pt idx="27637">79</cx:pt>
          <cx:pt idx="27638">19</cx:pt>
          <cx:pt idx="27639">39</cx:pt>
          <cx:pt idx="27640">29</cx:pt>
          <cx:pt idx="27641">37</cx:pt>
          <cx:pt idx="27642">58</cx:pt>
          <cx:pt idx="27643">92</cx:pt>
          <cx:pt idx="27644">78</cx:pt>
          <cx:pt idx="27645">68</cx:pt>
          <cx:pt idx="27646">22</cx:pt>
          <cx:pt idx="27647">60</cx:pt>
          <cx:pt idx="27648">98</cx:pt>
          <cx:pt idx="27649">29</cx:pt>
          <cx:pt idx="27650">39</cx:pt>
          <cx:pt idx="27651">47</cx:pt>
          <cx:pt idx="27652">87</cx:pt>
          <cx:pt idx="27653">42</cx:pt>
          <cx:pt idx="27654">24</cx:pt>
          <cx:pt idx="27655">45</cx:pt>
          <cx:pt idx="27656">64</cx:pt>
          <cx:pt idx="27657">52</cx:pt>
          <cx:pt idx="27658">21</cx:pt>
          <cx:pt idx="27659">58</cx:pt>
          <cx:pt idx="27660">64</cx:pt>
          <cx:pt idx="27661">92</cx:pt>
          <cx:pt idx="27662">27</cx:pt>
          <cx:pt idx="27663">66</cx:pt>
          <cx:pt idx="27664">33</cx:pt>
          <cx:pt idx="27665">26</cx:pt>
          <cx:pt idx="27666">23</cx:pt>
          <cx:pt idx="27667">60</cx:pt>
          <cx:pt idx="27668">35</cx:pt>
          <cx:pt idx="27669">68</cx:pt>
          <cx:pt idx="27670">88</cx:pt>
          <cx:pt idx="27671">12</cx:pt>
          <cx:pt idx="27672">81</cx:pt>
          <cx:pt idx="27673">25</cx:pt>
          <cx:pt idx="27674">80</cx:pt>
          <cx:pt idx="27675">18</cx:pt>
          <cx:pt idx="27676">64</cx:pt>
          <cx:pt idx="27677">23</cx:pt>
          <cx:pt idx="27678">27</cx:pt>
          <cx:pt idx="27679">57</cx:pt>
          <cx:pt idx="27680">8</cx:pt>
          <cx:pt idx="27681">53</cx:pt>
          <cx:pt idx="27682">67</cx:pt>
          <cx:pt idx="27683">10</cx:pt>
          <cx:pt idx="27684">92</cx:pt>
          <cx:pt idx="27685">75</cx:pt>
          <cx:pt idx="27686">36</cx:pt>
          <cx:pt idx="27687">71</cx:pt>
          <cx:pt idx="27688">11</cx:pt>
          <cx:pt idx="27689">30</cx:pt>
          <cx:pt idx="27690">60</cx:pt>
          <cx:pt idx="27691">46</cx:pt>
          <cx:pt idx="27692">98</cx:pt>
          <cx:pt idx="27693">5</cx:pt>
          <cx:pt idx="27694">24</cx:pt>
          <cx:pt idx="27695">32</cx:pt>
          <cx:pt idx="27696">48</cx:pt>
          <cx:pt idx="27697">31</cx:pt>
          <cx:pt idx="27698">49</cx:pt>
          <cx:pt idx="27699">22</cx:pt>
          <cx:pt idx="27700">70</cx:pt>
          <cx:pt idx="27701">50</cx:pt>
          <cx:pt idx="27702">65</cx:pt>
          <cx:pt idx="27703">86</cx:pt>
          <cx:pt idx="27704">92</cx:pt>
          <cx:pt idx="27705">63</cx:pt>
          <cx:pt idx="27706">32</cx:pt>
          <cx:pt idx="27707">86</cx:pt>
          <cx:pt idx="27708">30</cx:pt>
          <cx:pt idx="27709">35</cx:pt>
          <cx:pt idx="27710">69</cx:pt>
          <cx:pt idx="27711">44</cx:pt>
          <cx:pt idx="27712">58</cx:pt>
          <cx:pt idx="27713">97</cx:pt>
          <cx:pt idx="27714">3</cx:pt>
          <cx:pt idx="27715">22</cx:pt>
          <cx:pt idx="27716">66</cx:pt>
          <cx:pt idx="27717">57</cx:pt>
          <cx:pt idx="27718">25</cx:pt>
          <cx:pt idx="27719">6</cx:pt>
          <cx:pt idx="27720">73</cx:pt>
          <cx:pt idx="27721">40</cx:pt>
          <cx:pt idx="27722">90</cx:pt>
          <cx:pt idx="27723">95</cx:pt>
          <cx:pt idx="27724">48</cx:pt>
          <cx:pt idx="27725">52</cx:pt>
          <cx:pt idx="27726">3</cx:pt>
          <cx:pt idx="27727">86</cx:pt>
          <cx:pt idx="27728">77</cx:pt>
          <cx:pt idx="27729">27</cx:pt>
          <cx:pt idx="27730">4</cx:pt>
          <cx:pt idx="27731">57</cx:pt>
          <cx:pt idx="27732">59</cx:pt>
          <cx:pt idx="27733">28</cx:pt>
          <cx:pt idx="27734">100</cx:pt>
          <cx:pt idx="27735">46</cx:pt>
          <cx:pt idx="27736">89</cx:pt>
          <cx:pt idx="27737">85</cx:pt>
          <cx:pt idx="27738">54</cx:pt>
          <cx:pt idx="27739">24</cx:pt>
          <cx:pt idx="27740">73</cx:pt>
          <cx:pt idx="27741">76</cx:pt>
          <cx:pt idx="27742">39</cx:pt>
          <cx:pt idx="27743">58</cx:pt>
          <cx:pt idx="27744">34</cx:pt>
          <cx:pt idx="27745">40</cx:pt>
          <cx:pt idx="27746">97</cx:pt>
          <cx:pt idx="27747">31</cx:pt>
          <cx:pt idx="27748">29</cx:pt>
          <cx:pt idx="27749">53</cx:pt>
          <cx:pt idx="27750">41</cx:pt>
          <cx:pt idx="27751">87</cx:pt>
          <cx:pt idx="27752">42</cx:pt>
          <cx:pt idx="27753">46</cx:pt>
          <cx:pt idx="27754">93</cx:pt>
          <cx:pt idx="27755">20</cx:pt>
          <cx:pt idx="27756">53</cx:pt>
          <cx:pt idx="27757">18</cx:pt>
          <cx:pt idx="27758">74</cx:pt>
          <cx:pt idx="27759">38</cx:pt>
          <cx:pt idx="27760">37</cx:pt>
          <cx:pt idx="27761">79</cx:pt>
          <cx:pt idx="27762">52</cx:pt>
          <cx:pt idx="27763">80</cx:pt>
          <cx:pt idx="27764">34</cx:pt>
          <cx:pt idx="27765">7</cx:pt>
          <cx:pt idx="27766">33</cx:pt>
          <cx:pt idx="27767">25</cx:pt>
          <cx:pt idx="27768">94</cx:pt>
          <cx:pt idx="27769">68</cx:pt>
          <cx:pt idx="27770">2</cx:pt>
          <cx:pt idx="27771">16</cx:pt>
          <cx:pt idx="27772">82</cx:pt>
          <cx:pt idx="27773">90</cx:pt>
          <cx:pt idx="27774">22</cx:pt>
          <cx:pt idx="27775">77</cx:pt>
          <cx:pt idx="27776">91</cx:pt>
          <cx:pt idx="27777">93</cx:pt>
          <cx:pt idx="27778">10</cx:pt>
          <cx:pt idx="27779">41</cx:pt>
          <cx:pt idx="27780">84</cx:pt>
          <cx:pt idx="27781">18</cx:pt>
          <cx:pt idx="27782">27</cx:pt>
          <cx:pt idx="27783">50</cx:pt>
          <cx:pt idx="27784">43</cx:pt>
          <cx:pt idx="27785">36</cx:pt>
          <cx:pt idx="27786">37</cx:pt>
          <cx:pt idx="27787">23</cx:pt>
          <cx:pt idx="27788">53</cx:pt>
          <cx:pt idx="27789">19</cx:pt>
          <cx:pt idx="27790">44</cx:pt>
          <cx:pt idx="27791">6</cx:pt>
          <cx:pt idx="27792">68</cx:pt>
          <cx:pt idx="27793">31</cx:pt>
          <cx:pt idx="27794">2</cx:pt>
          <cx:pt idx="27795">29</cx:pt>
          <cx:pt idx="27796">71</cx:pt>
          <cx:pt idx="27797">3</cx:pt>
          <cx:pt idx="27798">8</cx:pt>
          <cx:pt idx="27799">95</cx:pt>
          <cx:pt idx="27800">56</cx:pt>
          <cx:pt idx="27801">86</cx:pt>
          <cx:pt idx="27802">68</cx:pt>
          <cx:pt idx="27803">96</cx:pt>
          <cx:pt idx="27804">44</cx:pt>
          <cx:pt idx="27805">6</cx:pt>
          <cx:pt idx="27806">93</cx:pt>
          <cx:pt idx="27807">46</cx:pt>
          <cx:pt idx="27808">48</cx:pt>
          <cx:pt idx="27809">17</cx:pt>
          <cx:pt idx="27810">54</cx:pt>
          <cx:pt idx="27811">44</cx:pt>
          <cx:pt idx="27812">64</cx:pt>
          <cx:pt idx="27813">8</cx:pt>
          <cx:pt idx="27814">53</cx:pt>
          <cx:pt idx="27815">91</cx:pt>
          <cx:pt idx="27816">4</cx:pt>
          <cx:pt idx="27817">57</cx:pt>
          <cx:pt idx="27818">88</cx:pt>
          <cx:pt idx="27819">78</cx:pt>
          <cx:pt idx="27820">29</cx:pt>
          <cx:pt idx="27821">51</cx:pt>
          <cx:pt idx="27822">84</cx:pt>
          <cx:pt idx="27823">99</cx:pt>
          <cx:pt idx="27824">10</cx:pt>
          <cx:pt idx="27825">67</cx:pt>
          <cx:pt idx="27826">76</cx:pt>
          <cx:pt idx="27827">38</cx:pt>
          <cx:pt idx="27828">88</cx:pt>
          <cx:pt idx="27829">70</cx:pt>
          <cx:pt idx="27830">15</cx:pt>
          <cx:pt idx="27831">98</cx:pt>
          <cx:pt idx="27832">17</cx:pt>
          <cx:pt idx="27833">94</cx:pt>
          <cx:pt idx="27834">54</cx:pt>
          <cx:pt idx="27835">91</cx:pt>
          <cx:pt idx="27836">69</cx:pt>
          <cx:pt idx="27837">81</cx:pt>
          <cx:pt idx="27838">66</cx:pt>
          <cx:pt idx="27839">60</cx:pt>
          <cx:pt idx="27840">64</cx:pt>
          <cx:pt idx="27841">66</cx:pt>
          <cx:pt idx="27842">44</cx:pt>
          <cx:pt idx="27843">69</cx:pt>
          <cx:pt idx="27844">79</cx:pt>
          <cx:pt idx="27845">3</cx:pt>
          <cx:pt idx="27846">21</cx:pt>
          <cx:pt idx="27847">38</cx:pt>
          <cx:pt idx="27848">80</cx:pt>
          <cx:pt idx="27849">42</cx:pt>
          <cx:pt idx="27850">37</cx:pt>
          <cx:pt idx="27851">27</cx:pt>
          <cx:pt idx="27852">67</cx:pt>
          <cx:pt idx="27853">45</cx:pt>
          <cx:pt idx="27854">95</cx:pt>
          <cx:pt idx="27855">61</cx:pt>
          <cx:pt idx="27856">73</cx:pt>
          <cx:pt idx="27857">84</cx:pt>
          <cx:pt idx="27858">52</cx:pt>
          <cx:pt idx="27859">12</cx:pt>
          <cx:pt idx="27860">40</cx:pt>
          <cx:pt idx="27861">98</cx:pt>
          <cx:pt idx="27862">74</cx:pt>
          <cx:pt idx="27863">46</cx:pt>
          <cx:pt idx="27864">63</cx:pt>
          <cx:pt idx="27865">20</cx:pt>
          <cx:pt idx="27866">39</cx:pt>
          <cx:pt idx="27867">77</cx:pt>
          <cx:pt idx="27868">82</cx:pt>
          <cx:pt idx="27869">41</cx:pt>
          <cx:pt idx="27870">60</cx:pt>
          <cx:pt idx="27871">59</cx:pt>
          <cx:pt idx="27872">72</cx:pt>
          <cx:pt idx="27873">81</cx:pt>
          <cx:pt idx="27874">33</cx:pt>
          <cx:pt idx="27875">87</cx:pt>
          <cx:pt idx="27876">70</cx:pt>
          <cx:pt idx="27877">93</cx:pt>
          <cx:pt idx="27878">31</cx:pt>
          <cx:pt idx="27879">79</cx:pt>
          <cx:pt idx="27880">35</cx:pt>
          <cx:pt idx="27881">96</cx:pt>
          <cx:pt idx="27882">10</cx:pt>
          <cx:pt idx="27883">13</cx:pt>
          <cx:pt idx="27884">52</cx:pt>
          <cx:pt idx="27885">53</cx:pt>
          <cx:pt idx="27886">21</cx:pt>
          <cx:pt idx="27887">47</cx:pt>
          <cx:pt idx="27888">13</cx:pt>
          <cx:pt idx="27889">98</cx:pt>
          <cx:pt idx="27890">51</cx:pt>
          <cx:pt idx="27891">55</cx:pt>
          <cx:pt idx="27892">84</cx:pt>
          <cx:pt idx="27893">50</cx:pt>
          <cx:pt idx="27894">83</cx:pt>
          <cx:pt idx="27895">49</cx:pt>
          <cx:pt idx="27896">36</cx:pt>
          <cx:pt idx="27897">69</cx:pt>
          <cx:pt idx="27898">23</cx:pt>
          <cx:pt idx="27899">63</cx:pt>
          <cx:pt idx="27900">86</cx:pt>
          <cx:pt idx="27901">88</cx:pt>
          <cx:pt idx="27902">23</cx:pt>
          <cx:pt idx="27903">24</cx:pt>
          <cx:pt idx="27904">50</cx:pt>
          <cx:pt idx="27905">99</cx:pt>
          <cx:pt idx="27906">3</cx:pt>
          <cx:pt idx="27907">18</cx:pt>
          <cx:pt idx="27908">69</cx:pt>
          <cx:pt idx="27909">33</cx:pt>
          <cx:pt idx="27910">20</cx:pt>
          <cx:pt idx="27911">14</cx:pt>
          <cx:pt idx="27912">27</cx:pt>
          <cx:pt idx="27913">70</cx:pt>
          <cx:pt idx="27914">64</cx:pt>
          <cx:pt idx="27915">30</cx:pt>
          <cx:pt idx="27916">57</cx:pt>
          <cx:pt idx="27917">43</cx:pt>
          <cx:pt idx="27918">50</cx:pt>
          <cx:pt idx="27919">71</cx:pt>
          <cx:pt idx="27920">63</cx:pt>
          <cx:pt idx="27921">66</cx:pt>
          <cx:pt idx="27922">49</cx:pt>
          <cx:pt idx="27923">28</cx:pt>
          <cx:pt idx="27924">89</cx:pt>
          <cx:pt idx="27925">78</cx:pt>
          <cx:pt idx="27926">8</cx:pt>
          <cx:pt idx="27927">7</cx:pt>
          <cx:pt idx="27928">20</cx:pt>
          <cx:pt idx="27929">79</cx:pt>
          <cx:pt idx="27930">24</cx:pt>
          <cx:pt idx="27931">96</cx:pt>
          <cx:pt idx="27932">47</cx:pt>
          <cx:pt idx="27933">28</cx:pt>
          <cx:pt idx="27934">48</cx:pt>
          <cx:pt idx="27935">99</cx:pt>
          <cx:pt idx="27936">87</cx:pt>
          <cx:pt idx="27937">54</cx:pt>
          <cx:pt idx="27938">35</cx:pt>
          <cx:pt idx="27939">10</cx:pt>
          <cx:pt idx="27940">93</cx:pt>
          <cx:pt idx="27941">85</cx:pt>
          <cx:pt idx="27942">31</cx:pt>
          <cx:pt idx="27943">2</cx:pt>
          <cx:pt idx="27944">59</cx:pt>
          <cx:pt idx="27945">42</cx:pt>
          <cx:pt idx="27946">96</cx:pt>
          <cx:pt idx="27947">73</cx:pt>
          <cx:pt idx="27948">80</cx:pt>
          <cx:pt idx="27949">89</cx:pt>
          <cx:pt idx="27950">39</cx:pt>
          <cx:pt idx="27951">44</cx:pt>
          <cx:pt idx="27952">81</cx:pt>
          <cx:pt idx="27953">18</cx:pt>
          <cx:pt idx="27954">31</cx:pt>
          <cx:pt idx="27955">54</cx:pt>
          <cx:pt idx="27956">51</cx:pt>
          <cx:pt idx="27957">99</cx:pt>
          <cx:pt idx="27958">74</cx:pt>
          <cx:pt idx="27959">49</cx:pt>
          <cx:pt idx="27960">53</cx:pt>
          <cx:pt idx="27961">69</cx:pt>
          <cx:pt idx="27962">4</cx:pt>
          <cx:pt idx="27963">79</cx:pt>
          <cx:pt idx="27964">30</cx:pt>
          <cx:pt idx="27965">91</cx:pt>
          <cx:pt idx="27966">42</cx:pt>
          <cx:pt idx="27967">58</cx:pt>
          <cx:pt idx="27968">18</cx:pt>
          <cx:pt idx="27969">81</cx:pt>
          <cx:pt idx="27970">95</cx:pt>
          <cx:pt idx="27971">26</cx:pt>
          <cx:pt idx="27972">78</cx:pt>
          <cx:pt idx="27973">74</cx:pt>
          <cx:pt idx="27974">96</cx:pt>
          <cx:pt idx="27975">87</cx:pt>
          <cx:pt idx="27976">49</cx:pt>
          <cx:pt idx="27977">83</cx:pt>
          <cx:pt idx="27978">63</cx:pt>
          <cx:pt idx="27979">22</cx:pt>
          <cx:pt idx="27980">68</cx:pt>
          <cx:pt idx="27981">82</cx:pt>
          <cx:pt idx="27982">31</cx:pt>
          <cx:pt idx="27983">73</cx:pt>
          <cx:pt idx="27984">61</cx:pt>
          <cx:pt idx="27985">97</cx:pt>
          <cx:pt idx="27986">96</cx:pt>
          <cx:pt idx="27987">37</cx:pt>
          <cx:pt idx="27988">95</cx:pt>
          <cx:pt idx="27989">45</cx:pt>
          <cx:pt idx="27990">90</cx:pt>
          <cx:pt idx="27991">16</cx:pt>
          <cx:pt idx="27992">89</cx:pt>
          <cx:pt idx="27993">88</cx:pt>
          <cx:pt idx="27994">82</cx:pt>
          <cx:pt idx="27995">67</cx:pt>
          <cx:pt idx="27996">23</cx:pt>
          <cx:pt idx="27997">81</cx:pt>
          <cx:pt idx="27998">70</cx:pt>
          <cx:pt idx="27999">44</cx:pt>
          <cx:pt idx="28000">26</cx:pt>
          <cx:pt idx="28001">83</cx:pt>
          <cx:pt idx="28002">18</cx:pt>
          <cx:pt idx="28003">71</cx:pt>
          <cx:pt idx="28004">99</cx:pt>
          <cx:pt idx="28005">98</cx:pt>
          <cx:pt idx="28006">86</cx:pt>
          <cx:pt idx="28007">50</cx:pt>
          <cx:pt idx="28008">96</cx:pt>
          <cx:pt idx="28009">23</cx:pt>
          <cx:pt idx="28010">79</cx:pt>
          <cx:pt idx="28011">53</cx:pt>
          <cx:pt idx="28012">93</cx:pt>
          <cx:pt idx="28013">40</cx:pt>
          <cx:pt idx="28014">21</cx:pt>
          <cx:pt idx="28015">62</cx:pt>
          <cx:pt idx="28016">73</cx:pt>
          <cx:pt idx="28017">67</cx:pt>
          <cx:pt idx="28018">24</cx:pt>
          <cx:pt idx="28019">36</cx:pt>
          <cx:pt idx="28020">70</cx:pt>
          <cx:pt idx="28021">43</cx:pt>
          <cx:pt idx="28022">27</cx:pt>
          <cx:pt idx="28023">59</cx:pt>
          <cx:pt idx="28024">74</cx:pt>
          <cx:pt idx="28025">76</cx:pt>
          <cx:pt idx="28026">45</cx:pt>
          <cx:pt idx="28027">48</cx:pt>
          <cx:pt idx="28028">33</cx:pt>
          <cx:pt idx="28029">100</cx:pt>
          <cx:pt idx="28030">65</cx:pt>
          <cx:pt idx="28031">15</cx:pt>
          <cx:pt idx="28032">50</cx:pt>
          <cx:pt idx="28033">85</cx:pt>
          <cx:pt idx="28034">37</cx:pt>
          <cx:pt idx="28035">41</cx:pt>
          <cx:pt idx="28036">1</cx:pt>
          <cx:pt idx="28037">30</cx:pt>
          <cx:pt idx="28038">22</cx:pt>
          <cx:pt idx="28039">69</cx:pt>
          <cx:pt idx="28040">67</cx:pt>
          <cx:pt idx="28041">43</cx:pt>
          <cx:pt idx="28042">14</cx:pt>
          <cx:pt idx="28043">86</cx:pt>
          <cx:pt idx="28044">78</cx:pt>
          <cx:pt idx="28045">16</cx:pt>
          <cx:pt idx="28046">51</cx:pt>
          <cx:pt idx="28047">72</cx:pt>
          <cx:pt idx="28048">82</cx:pt>
          <cx:pt idx="28049">98</cx:pt>
          <cx:pt idx="28050">31</cx:pt>
          <cx:pt idx="28051">38</cx:pt>
          <cx:pt idx="28052">16</cx:pt>
          <cx:pt idx="28053">61</cx:pt>
          <cx:pt idx="28054">79</cx:pt>
          <cx:pt idx="28055">37</cx:pt>
          <cx:pt idx="28056">75</cx:pt>
          <cx:pt idx="28057">63</cx:pt>
          <cx:pt idx="28058">92</cx:pt>
          <cx:pt idx="28059">66</cx:pt>
          <cx:pt idx="28060">58</cx:pt>
          <cx:pt idx="28061">74</cx:pt>
          <cx:pt idx="28062">62</cx:pt>
          <cx:pt idx="28063">73</cx:pt>
          <cx:pt idx="28064">5</cx:pt>
          <cx:pt idx="28065">49</cx:pt>
          <cx:pt idx="28066">39</cx:pt>
          <cx:pt idx="28067">74</cx:pt>
          <cx:pt idx="28068">5</cx:pt>
          <cx:pt idx="28069">65</cx:pt>
          <cx:pt idx="28070">97</cx:pt>
          <cx:pt idx="28071">47</cx:pt>
          <cx:pt idx="28072">23</cx:pt>
          <cx:pt idx="28073">77</cx:pt>
          <cx:pt idx="28074">95</cx:pt>
          <cx:pt idx="28075">59</cx:pt>
          <cx:pt idx="28076">26</cx:pt>
          <cx:pt idx="28077">89</cx:pt>
          <cx:pt idx="28078">29</cx:pt>
          <cx:pt idx="28079">41</cx:pt>
          <cx:pt idx="28080">90</cx:pt>
          <cx:pt idx="28081">78</cx:pt>
          <cx:pt idx="28082">47</cx:pt>
          <cx:pt idx="28083">9</cx:pt>
          <cx:pt idx="28084">50</cx:pt>
          <cx:pt idx="28085">15</cx:pt>
          <cx:pt idx="28086">54</cx:pt>
          <cx:pt idx="28087">61</cx:pt>
          <cx:pt idx="28088">57</cx:pt>
          <cx:pt idx="28089">80</cx:pt>
          <cx:pt idx="28090">85</cx:pt>
          <cx:pt idx="28091">100</cx:pt>
          <cx:pt idx="28092">41</cx:pt>
          <cx:pt idx="28093">68</cx:pt>
          <cx:pt idx="28094">53</cx:pt>
          <cx:pt idx="28095">58</cx:pt>
          <cx:pt idx="28096">9</cx:pt>
          <cx:pt idx="28097">100</cx:pt>
          <cx:pt idx="28098">14</cx:pt>
          <cx:pt idx="28099">98</cx:pt>
          <cx:pt idx="28100">27</cx:pt>
          <cx:pt idx="28101">80</cx:pt>
          <cx:pt idx="28102">94</cx:pt>
          <cx:pt idx="28103">56</cx:pt>
          <cx:pt idx="28104">49</cx:pt>
          <cx:pt idx="28105">12</cx:pt>
          <cx:pt idx="28106">41</cx:pt>
          <cx:pt idx="28107">38</cx:pt>
          <cx:pt idx="28108">77</cx:pt>
          <cx:pt idx="28109">18</cx:pt>
          <cx:pt idx="28110">36</cx:pt>
          <cx:pt idx="28111">67</cx:pt>
          <cx:pt idx="28112">45</cx:pt>
          <cx:pt idx="28113">28</cx:pt>
          <cx:pt idx="28114">13</cx:pt>
          <cx:pt idx="28115">83</cx:pt>
          <cx:pt idx="28116">81</cx:pt>
          <cx:pt idx="28117">69</cx:pt>
          <cx:pt idx="28118">91</cx:pt>
          <cx:pt idx="28119">53</cx:pt>
          <cx:pt idx="28120">44</cx:pt>
          <cx:pt idx="28121">94</cx:pt>
          <cx:pt idx="28122">8</cx:pt>
          <cx:pt idx="28123">90</cx:pt>
          <cx:pt idx="28124">37</cx:pt>
          <cx:pt idx="28125">70</cx:pt>
          <cx:pt idx="28126">98</cx:pt>
          <cx:pt idx="28127">28</cx:pt>
          <cx:pt idx="28128">56</cx:pt>
          <cx:pt idx="28129">13</cx:pt>
          <cx:pt idx="28130">58</cx:pt>
          <cx:pt idx="28131">69</cx:pt>
          <cx:pt idx="28132">43</cx:pt>
          <cx:pt idx="28133">41</cx:pt>
          <cx:pt idx="28134">29</cx:pt>
          <cx:pt idx="28135">75</cx:pt>
          <cx:pt idx="28136">60</cx:pt>
          <cx:pt idx="28137">31</cx:pt>
          <cx:pt idx="28138">36</cx:pt>
          <cx:pt idx="28139">10</cx:pt>
          <cx:pt idx="28140">36</cx:pt>
          <cx:pt idx="28141">99</cx:pt>
          <cx:pt idx="28142">35</cx:pt>
          <cx:pt idx="28143">98</cx:pt>
          <cx:pt idx="28144">61</cx:pt>
          <cx:pt idx="28145">27</cx:pt>
          <cx:pt idx="28146">90</cx:pt>
          <cx:pt idx="28147">52</cx:pt>
          <cx:pt idx="28148">29</cx:pt>
          <cx:pt idx="28149">45</cx:pt>
          <cx:pt idx="28150">33</cx:pt>
          <cx:pt idx="28151">51</cx:pt>
          <cx:pt idx="28152">63</cx:pt>
          <cx:pt idx="28153">60</cx:pt>
          <cx:pt idx="28154">6</cx:pt>
          <cx:pt idx="28155">73</cx:pt>
          <cx:pt idx="28156">96</cx:pt>
          <cx:pt idx="28157">21</cx:pt>
          <cx:pt idx="28158">51</cx:pt>
          <cx:pt idx="28159">59</cx:pt>
          <cx:pt idx="28160">16</cx:pt>
          <cx:pt idx="28161">39</cx:pt>
          <cx:pt idx="28162">84</cx:pt>
          <cx:pt idx="28163">28</cx:pt>
          <cx:pt idx="28164">54</cx:pt>
          <cx:pt idx="28165">86</cx:pt>
          <cx:pt idx="28166">18</cx:pt>
          <cx:pt idx="28167">65</cx:pt>
          <cx:pt idx="28168">53</cx:pt>
          <cx:pt idx="28169">82</cx:pt>
          <cx:pt idx="28170">34</cx:pt>
          <cx:pt idx="28171">98</cx:pt>
          <cx:pt idx="28172">46</cx:pt>
          <cx:pt idx="28173">40</cx:pt>
          <cx:pt idx="28174">89</cx:pt>
          <cx:pt idx="28175">95</cx:pt>
          <cx:pt idx="28176">36</cx:pt>
          <cx:pt idx="28177">31</cx:pt>
          <cx:pt idx="28178">16</cx:pt>
          <cx:pt idx="28179">14</cx:pt>
          <cx:pt idx="28180">72</cx:pt>
          <cx:pt idx="28181">77</cx:pt>
          <cx:pt idx="28182">33</cx:pt>
          <cx:pt idx="28183">99</cx:pt>
          <cx:pt idx="28184">8</cx:pt>
          <cx:pt idx="28185">85</cx:pt>
          <cx:pt idx="28186">62</cx:pt>
          <cx:pt idx="28187">83</cx:pt>
          <cx:pt idx="28188">33</cx:pt>
          <cx:pt idx="28189">92</cx:pt>
          <cx:pt idx="28190">5</cx:pt>
          <cx:pt idx="28191">61</cx:pt>
          <cx:pt idx="28192">86</cx:pt>
          <cx:pt idx="28193">94</cx:pt>
          <cx:pt idx="28194">10</cx:pt>
          <cx:pt idx="28195">91</cx:pt>
          <cx:pt idx="28196">89</cx:pt>
          <cx:pt idx="28197">74</cx:pt>
          <cx:pt idx="28198">58</cx:pt>
          <cx:pt idx="28199">51</cx:pt>
          <cx:pt idx="28200">37</cx:pt>
          <cx:pt idx="28201">86</cx:pt>
          <cx:pt idx="28202">61</cx:pt>
          <cx:pt idx="28203">98</cx:pt>
          <cx:pt idx="28204">24</cx:pt>
          <cx:pt idx="28205">5</cx:pt>
          <cx:pt idx="28206">53</cx:pt>
          <cx:pt idx="28207">70</cx:pt>
          <cx:pt idx="28208">20</cx:pt>
          <cx:pt idx="28209">27</cx:pt>
          <cx:pt idx="28210">59</cx:pt>
          <cx:pt idx="28211">69</cx:pt>
          <cx:pt idx="28212">85</cx:pt>
          <cx:pt idx="28213">72</cx:pt>
          <cx:pt idx="28214">31</cx:pt>
          <cx:pt idx="28215">1</cx:pt>
          <cx:pt idx="28216">44</cx:pt>
          <cx:pt idx="28217">46</cx:pt>
          <cx:pt idx="28218">94</cx:pt>
          <cx:pt idx="28219">64</cx:pt>
          <cx:pt idx="28220">60</cx:pt>
          <cx:pt idx="28221">24</cx:pt>
          <cx:pt idx="28222">41</cx:pt>
          <cx:pt idx="28223">99</cx:pt>
          <cx:pt idx="28224">48</cx:pt>
          <cx:pt idx="28225">67</cx:pt>
          <cx:pt idx="28226">65</cx:pt>
          <cx:pt idx="28227">59</cx:pt>
          <cx:pt idx="28228">97</cx:pt>
          <cx:pt idx="28229">93</cx:pt>
          <cx:pt idx="28230">57</cx:pt>
          <cx:pt idx="28231">21</cx:pt>
          <cx:pt idx="28232">55</cx:pt>
          <cx:pt idx="28233">8</cx:pt>
          <cx:pt idx="28234">11</cx:pt>
          <cx:pt idx="28235">48</cx:pt>
          <cx:pt idx="28236">90</cx:pt>
          <cx:pt idx="28237">66</cx:pt>
          <cx:pt idx="28238">26</cx:pt>
          <cx:pt idx="28239">24</cx:pt>
          <cx:pt idx="28240">30</cx:pt>
          <cx:pt idx="28241">71</cx:pt>
          <cx:pt idx="28242">42</cx:pt>
          <cx:pt idx="28243">23</cx:pt>
          <cx:pt idx="28244">64</cx:pt>
          <cx:pt idx="28245">79</cx:pt>
          <cx:pt idx="28246">58</cx:pt>
          <cx:pt idx="28247">69</cx:pt>
          <cx:pt idx="28248">33</cx:pt>
          <cx:pt idx="28249">38</cx:pt>
          <cx:pt idx="28250">62</cx:pt>
          <cx:pt idx="28251">70</cx:pt>
          <cx:pt idx="28252">11</cx:pt>
          <cx:pt idx="28253">91</cx:pt>
          <cx:pt idx="28254">94</cx:pt>
          <cx:pt idx="28255">7</cx:pt>
          <cx:pt idx="28256">68</cx:pt>
          <cx:pt idx="28257">1</cx:pt>
          <cx:pt idx="28258">31</cx:pt>
          <cx:pt idx="28259">90</cx:pt>
          <cx:pt idx="28260">25</cx:pt>
          <cx:pt idx="28261">63</cx:pt>
          <cx:pt idx="28262">39</cx:pt>
          <cx:pt idx="28263">94</cx:pt>
          <cx:pt idx="28264">96</cx:pt>
          <cx:pt idx="28265">24</cx:pt>
          <cx:pt idx="28266">58</cx:pt>
          <cx:pt idx="28267">43</cx:pt>
          <cx:pt idx="28268">91</cx:pt>
          <cx:pt idx="28269">17</cx:pt>
          <cx:pt idx="28270">38</cx:pt>
          <cx:pt idx="28271">11</cx:pt>
          <cx:pt idx="28272">92</cx:pt>
          <cx:pt idx="28273">8</cx:pt>
          <cx:pt idx="28274">87</cx:pt>
          <cx:pt idx="28275">61</cx:pt>
          <cx:pt idx="28276">88</cx:pt>
          <cx:pt idx="28277">60</cx:pt>
          <cx:pt idx="28278">48</cx:pt>
          <cx:pt idx="28279">13</cx:pt>
          <cx:pt idx="28280">34</cx:pt>
          <cx:pt idx="28281">32</cx:pt>
          <cx:pt idx="28282">77</cx:pt>
          <cx:pt idx="28283">28</cx:pt>
          <cx:pt idx="28284">23</cx:pt>
          <cx:pt idx="28285">94</cx:pt>
          <cx:pt idx="28286">19</cx:pt>
          <cx:pt idx="28287">62</cx:pt>
          <cx:pt idx="28288">83</cx:pt>
          <cx:pt idx="28289">96</cx:pt>
          <cx:pt idx="28290">33</cx:pt>
          <cx:pt idx="28291">24</cx:pt>
          <cx:pt idx="28292">38</cx:pt>
          <cx:pt idx="28293">71</cx:pt>
          <cx:pt idx="28294">89</cx:pt>
          <cx:pt idx="28295">73</cx:pt>
          <cx:pt idx="28296">20</cx:pt>
          <cx:pt idx="28297">49</cx:pt>
          <cx:pt idx="28298">90</cx:pt>
          <cx:pt idx="28299">8</cx:pt>
          <cx:pt idx="28300">21</cx:pt>
          <cx:pt idx="28301">5</cx:pt>
          <cx:pt idx="28302">80</cx:pt>
          <cx:pt idx="28303">4</cx:pt>
          <cx:pt idx="28304">50</cx:pt>
          <cx:pt idx="28305">98</cx:pt>
          <cx:pt idx="28306">74</cx:pt>
          <cx:pt idx="28307">34</cx:pt>
          <cx:pt idx="28308">100</cx:pt>
          <cx:pt idx="28309">93</cx:pt>
          <cx:pt idx="28310">35</cx:pt>
          <cx:pt idx="28311">48</cx:pt>
          <cx:pt idx="28312">90</cx:pt>
          <cx:pt idx="28313">32</cx:pt>
          <cx:pt idx="28314">69</cx:pt>
          <cx:pt idx="28315">38</cx:pt>
          <cx:pt idx="28316">16</cx:pt>
          <cx:pt idx="28317">12</cx:pt>
          <cx:pt idx="28318">55</cx:pt>
          <cx:pt idx="28319">31</cx:pt>
          <cx:pt idx="28320">47</cx:pt>
          <cx:pt idx="28321">32</cx:pt>
          <cx:pt idx="28322">37</cx:pt>
          <cx:pt idx="28323">96</cx:pt>
          <cx:pt idx="28324">9</cx:pt>
          <cx:pt idx="28325">16</cx:pt>
          <cx:pt idx="28326">25</cx:pt>
          <cx:pt idx="28327">79</cx:pt>
          <cx:pt idx="28328">20</cx:pt>
          <cx:pt idx="28329">2</cx:pt>
          <cx:pt idx="28330">49</cx:pt>
          <cx:pt idx="28331">78</cx:pt>
          <cx:pt idx="28332">58</cx:pt>
          <cx:pt idx="28333">59</cx:pt>
          <cx:pt idx="28334">83</cx:pt>
          <cx:pt idx="28335">88</cx:pt>
          <cx:pt idx="28336">33</cx:pt>
          <cx:pt idx="28337">54</cx:pt>
          <cx:pt idx="28338">81</cx:pt>
          <cx:pt idx="28339">29</cx:pt>
          <cx:pt idx="28340">90</cx:pt>
          <cx:pt idx="28341">50</cx:pt>
          <cx:pt idx="28342">53</cx:pt>
          <cx:pt idx="28343">94</cx:pt>
          <cx:pt idx="28344">32</cx:pt>
          <cx:pt idx="28345">42</cx:pt>
          <cx:pt idx="28346">37</cx:pt>
          <cx:pt idx="28347">75</cx:pt>
          <cx:pt idx="28348">20</cx:pt>
          <cx:pt idx="28349">5</cx:pt>
          <cx:pt idx="28350">81</cx:pt>
          <cx:pt idx="28351">44</cx:pt>
          <cx:pt idx="28352">26</cx:pt>
          <cx:pt idx="28353">60</cx:pt>
          <cx:pt idx="28354">2</cx:pt>
          <cx:pt idx="28355">40</cx:pt>
          <cx:pt idx="28356">53</cx:pt>
          <cx:pt idx="28357">65</cx:pt>
          <cx:pt idx="28358">82</cx:pt>
          <cx:pt idx="28359">49</cx:pt>
          <cx:pt idx="28360">9</cx:pt>
          <cx:pt idx="28361">74</cx:pt>
          <cx:pt idx="28362">23</cx:pt>
          <cx:pt idx="28363">28</cx:pt>
          <cx:pt idx="28364">62</cx:pt>
          <cx:pt idx="28365">86</cx:pt>
          <cx:pt idx="28366">10</cx:pt>
          <cx:pt idx="28367">25</cx:pt>
          <cx:pt idx="28368">73</cx:pt>
          <cx:pt idx="28369">33</cx:pt>
          <cx:pt idx="28370">29</cx:pt>
          <cx:pt idx="28371">95</cx:pt>
          <cx:pt idx="28372">23</cx:pt>
          <cx:pt idx="28373">84</cx:pt>
          <cx:pt idx="28374">3</cx:pt>
          <cx:pt idx="28375">52</cx:pt>
          <cx:pt idx="28376">41</cx:pt>
          <cx:pt idx="28377">28</cx:pt>
          <cx:pt idx="28378">76</cx:pt>
          <cx:pt idx="28379">92</cx:pt>
          <cx:pt idx="28380">42</cx:pt>
          <cx:pt idx="28381">44</cx:pt>
          <cx:pt idx="28382">64</cx:pt>
          <cx:pt idx="28383">31</cx:pt>
          <cx:pt idx="28384">87</cx:pt>
          <cx:pt idx="28385">84</cx:pt>
          <cx:pt idx="28386">11</cx:pt>
          <cx:pt idx="28387">80</cx:pt>
          <cx:pt idx="28388">67</cx:pt>
          <cx:pt idx="28389">97</cx:pt>
          <cx:pt idx="28390">47</cx:pt>
          <cx:pt idx="28391">78</cx:pt>
          <cx:pt idx="28392">15</cx:pt>
          <cx:pt idx="28393">29</cx:pt>
          <cx:pt idx="28394">54</cx:pt>
          <cx:pt idx="28395">62</cx:pt>
          <cx:pt idx="28396">91</cx:pt>
          <cx:pt idx="28397">54</cx:pt>
          <cx:pt idx="28398">39</cx:pt>
          <cx:pt idx="28399">4</cx:pt>
          <cx:pt idx="28400">75</cx:pt>
          <cx:pt idx="28401">66</cx:pt>
          <cx:pt idx="28402">9</cx:pt>
          <cx:pt idx="28403">94</cx:pt>
          <cx:pt idx="28404">85</cx:pt>
          <cx:pt idx="28405">97</cx:pt>
          <cx:pt idx="28406">21</cx:pt>
          <cx:pt idx="28407">92</cx:pt>
          <cx:pt idx="28408">96</cx:pt>
          <cx:pt idx="28409">51</cx:pt>
          <cx:pt idx="28410">48</cx:pt>
          <cx:pt idx="28411">60</cx:pt>
          <cx:pt idx="28412">26</cx:pt>
          <cx:pt idx="28413">78</cx:pt>
          <cx:pt idx="28414">36</cx:pt>
          <cx:pt idx="28415">27</cx:pt>
          <cx:pt idx="28416">80</cx:pt>
          <cx:pt idx="28417">2</cx:pt>
          <cx:pt idx="28418">79</cx:pt>
          <cx:pt idx="28419">24</cx:pt>
          <cx:pt idx="28420">90</cx:pt>
          <cx:pt idx="28421">13</cx:pt>
          <cx:pt idx="28422">49</cx:pt>
          <cx:pt idx="28423">25</cx:pt>
          <cx:pt idx="28424">31</cx:pt>
          <cx:pt idx="28425">82</cx:pt>
          <cx:pt idx="28426">90</cx:pt>
          <cx:pt idx="28427">17</cx:pt>
          <cx:pt idx="28428">68</cx:pt>
          <cx:pt idx="28429">80</cx:pt>
          <cx:pt idx="28430">93</cx:pt>
          <cx:pt idx="28431">71</cx:pt>
          <cx:pt idx="28432">56</cx:pt>
          <cx:pt idx="28433">19</cx:pt>
          <cx:pt idx="28434">83</cx:pt>
          <cx:pt idx="28435">39</cx:pt>
          <cx:pt idx="28436">58</cx:pt>
          <cx:pt idx="28437">26</cx:pt>
          <cx:pt idx="28438">63</cx:pt>
          <cx:pt idx="28439">94</cx:pt>
          <cx:pt idx="28440">33</cx:pt>
          <cx:pt idx="28441">22</cx:pt>
          <cx:pt idx="28442">24</cx:pt>
          <cx:pt idx="28443">26</cx:pt>
          <cx:pt idx="28444">25</cx:pt>
          <cx:pt idx="28445">68</cx:pt>
          <cx:pt idx="28446">34</cx:pt>
          <cx:pt idx="28447">43</cx:pt>
          <cx:pt idx="28448">79</cx:pt>
          <cx:pt idx="28449">6</cx:pt>
          <cx:pt idx="28450">1</cx:pt>
          <cx:pt idx="28451">46</cx:pt>
          <cx:pt idx="28452">30</cx:pt>
          <cx:pt idx="28453">90</cx:pt>
          <cx:pt idx="28454">53</cx:pt>
          <cx:pt idx="28455">52</cx:pt>
          <cx:pt idx="28456">79</cx:pt>
          <cx:pt idx="28457">94</cx:pt>
          <cx:pt idx="28458">30</cx:pt>
          <cx:pt idx="28459">81</cx:pt>
          <cx:pt idx="28460">26</cx:pt>
          <cx:pt idx="28461">75</cx:pt>
          <cx:pt idx="28462">92</cx:pt>
          <cx:pt idx="28463">27</cx:pt>
          <cx:pt idx="28464">82</cx:pt>
          <cx:pt idx="28465">14</cx:pt>
          <cx:pt idx="28466">15</cx:pt>
          <cx:pt idx="28467">60</cx:pt>
          <cx:pt idx="28468">54</cx:pt>
          <cx:pt idx="28469">84</cx:pt>
          <cx:pt idx="28470">44</cx:pt>
          <cx:pt idx="28471">84</cx:pt>
          <cx:pt idx="28472">27</cx:pt>
          <cx:pt idx="28473">46</cx:pt>
          <cx:pt idx="28474">62</cx:pt>
          <cx:pt idx="28475">89</cx:pt>
          <cx:pt idx="28476">57</cx:pt>
          <cx:pt idx="28477">77</cx:pt>
          <cx:pt idx="28478">31</cx:pt>
          <cx:pt idx="28479">90</cx:pt>
          <cx:pt idx="28480">98</cx:pt>
          <cx:pt idx="28481">83</cx:pt>
          <cx:pt idx="28482">36</cx:pt>
          <cx:pt idx="28483">14</cx:pt>
          <cx:pt idx="28484">10</cx:pt>
          <cx:pt idx="28485">100</cx:pt>
          <cx:pt idx="28486">99</cx:pt>
          <cx:pt idx="28487">45</cx:pt>
          <cx:pt idx="28488">5</cx:pt>
          <cx:pt idx="28489">47</cx:pt>
          <cx:pt idx="28490">61</cx:pt>
          <cx:pt idx="28491">21</cx:pt>
          <cx:pt idx="28492">42</cx:pt>
          <cx:pt idx="28493">57</cx:pt>
          <cx:pt idx="28494">59</cx:pt>
          <cx:pt idx="28495">17</cx:pt>
          <cx:pt idx="28496">19</cx:pt>
          <cx:pt idx="28497">85</cx:pt>
          <cx:pt idx="28498">50</cx:pt>
          <cx:pt idx="28499">68</cx:pt>
          <cx:pt idx="28500">24</cx:pt>
          <cx:pt idx="28501">5</cx:pt>
          <cx:pt idx="28502">61</cx:pt>
          <cx:pt idx="28503">90</cx:pt>
          <cx:pt idx="28504">21</cx:pt>
          <cx:pt idx="28505">37</cx:pt>
          <cx:pt idx="28506">81</cx:pt>
          <cx:pt idx="28507">51</cx:pt>
          <cx:pt idx="28508">77</cx:pt>
          <cx:pt idx="28509">91</cx:pt>
          <cx:pt idx="28510">9</cx:pt>
          <cx:pt idx="28511">84</cx:pt>
          <cx:pt idx="28512">46</cx:pt>
          <cx:pt idx="28513">87</cx:pt>
          <cx:pt idx="28514">11</cx:pt>
          <cx:pt idx="28515">59</cx:pt>
          <cx:pt idx="28516">75</cx:pt>
          <cx:pt idx="28517">31</cx:pt>
          <cx:pt idx="28518">7</cx:pt>
          <cx:pt idx="28519">40</cx:pt>
          <cx:pt idx="28520">2</cx:pt>
          <cx:pt idx="28521">25</cx:pt>
          <cx:pt idx="28522">86</cx:pt>
          <cx:pt idx="28523">4</cx:pt>
          <cx:pt idx="28524">11</cx:pt>
          <cx:pt idx="28525">56</cx:pt>
          <cx:pt idx="28526">72</cx:pt>
          <cx:pt idx="28527">30</cx:pt>
          <cx:pt idx="28528">67</cx:pt>
          <cx:pt idx="28529">43</cx:pt>
          <cx:pt idx="28530">35</cx:pt>
          <cx:pt idx="28531">73</cx:pt>
          <cx:pt idx="28532">86</cx:pt>
          <cx:pt idx="28533">44</cx:pt>
          <cx:pt idx="28534">48</cx:pt>
          <cx:pt idx="28535">31</cx:pt>
          <cx:pt idx="28536">32</cx:pt>
          <cx:pt idx="28537">59</cx:pt>
          <cx:pt idx="28538">76</cx:pt>
          <cx:pt idx="28539">65</cx:pt>
          <cx:pt idx="28540">2</cx:pt>
          <cx:pt idx="28541">68</cx:pt>
          <cx:pt idx="28542">56</cx:pt>
          <cx:pt idx="28543">8</cx:pt>
          <cx:pt idx="28544">58</cx:pt>
          <cx:pt idx="28545">32</cx:pt>
          <cx:pt idx="28546">80</cx:pt>
          <cx:pt idx="28547">63</cx:pt>
          <cx:pt idx="28548">58</cx:pt>
          <cx:pt idx="28549">85</cx:pt>
          <cx:pt idx="28550">52</cx:pt>
          <cx:pt idx="28551">11</cx:pt>
          <cx:pt idx="28552">13</cx:pt>
          <cx:pt idx="28553">42</cx:pt>
          <cx:pt idx="28554">78</cx:pt>
          <cx:pt idx="28555">43</cx:pt>
          <cx:pt idx="28556">54</cx:pt>
          <cx:pt idx="28557">91</cx:pt>
          <cx:pt idx="28558">28</cx:pt>
          <cx:pt idx="28559">88</cx:pt>
          <cx:pt idx="28560">70</cx:pt>
          <cx:pt idx="28561">97</cx:pt>
          <cx:pt idx="28562">98</cx:pt>
          <cx:pt idx="28563">90</cx:pt>
          <cx:pt idx="28564">76</cx:pt>
          <cx:pt idx="28565">52</cx:pt>
          <cx:pt idx="28566">68</cx:pt>
          <cx:pt idx="28567">25</cx:pt>
          <cx:pt idx="28568">51</cx:pt>
          <cx:pt idx="28569">73</cx:pt>
          <cx:pt idx="28570">27</cx:pt>
          <cx:pt idx="28571">6</cx:pt>
          <cx:pt idx="28572">60</cx:pt>
          <cx:pt idx="28573">26</cx:pt>
          <cx:pt idx="28574">37</cx:pt>
          <cx:pt idx="28575">85</cx:pt>
          <cx:pt idx="28576">50</cx:pt>
          <cx:pt idx="28577">86</cx:pt>
          <cx:pt idx="28578">69</cx:pt>
          <cx:pt idx="28579">25</cx:pt>
          <cx:pt idx="28580">27</cx:pt>
          <cx:pt idx="28581">18</cx:pt>
          <cx:pt idx="28582">93</cx:pt>
          <cx:pt idx="28583">26</cx:pt>
          <cx:pt idx="28584">54</cx:pt>
          <cx:pt idx="28585">87</cx:pt>
          <cx:pt idx="28586">3</cx:pt>
          <cx:pt idx="28587">71</cx:pt>
          <cx:pt idx="28588">28</cx:pt>
          <cx:pt idx="28589">20</cx:pt>
          <cx:pt idx="28590">78</cx:pt>
          <cx:pt idx="28591">24</cx:pt>
          <cx:pt idx="28592">40</cx:pt>
          <cx:pt idx="28593">92</cx:pt>
          <cx:pt idx="28594">87</cx:pt>
          <cx:pt idx="28595">36</cx:pt>
          <cx:pt idx="28596">88</cx:pt>
          <cx:pt idx="28597">51</cx:pt>
          <cx:pt idx="28598">30</cx:pt>
          <cx:pt idx="28599">77</cx:pt>
          <cx:pt idx="28600">100</cx:pt>
          <cx:pt idx="28601">76</cx:pt>
          <cx:pt idx="28602">27</cx:pt>
          <cx:pt idx="28603">33</cx:pt>
          <cx:pt idx="28604">85</cx:pt>
          <cx:pt idx="28605">46</cx:pt>
          <cx:pt idx="28606">17</cx:pt>
          <cx:pt idx="28607">71</cx:pt>
          <cx:pt idx="28608">61</cx:pt>
          <cx:pt idx="28609">27</cx:pt>
          <cx:pt idx="28610">52</cx:pt>
          <cx:pt idx="28611">40</cx:pt>
          <cx:pt idx="28612">14</cx:pt>
          <cx:pt idx="28613">36</cx:pt>
          <cx:pt idx="28614">8</cx:pt>
          <cx:pt idx="28615">73</cx:pt>
          <cx:pt idx="28616">85</cx:pt>
          <cx:pt idx="28617">30</cx:pt>
          <cx:pt idx="28618">12</cx:pt>
          <cx:pt idx="28619">42</cx:pt>
          <cx:pt idx="28620">88</cx:pt>
          <cx:pt idx="28621">96</cx:pt>
          <cx:pt idx="28622">70</cx:pt>
          <cx:pt idx="28623">59</cx:pt>
          <cx:pt idx="28624">74</cx:pt>
          <cx:pt idx="28625">86</cx:pt>
          <cx:pt idx="28626">43</cx:pt>
          <cx:pt idx="28627">11</cx:pt>
          <cx:pt idx="28628">42</cx:pt>
          <cx:pt idx="28629">93</cx:pt>
          <cx:pt idx="28630">91</cx:pt>
          <cx:pt idx="28631">58</cx:pt>
          <cx:pt idx="28632">100</cx:pt>
          <cx:pt idx="28633">37</cx:pt>
          <cx:pt idx="28634">34</cx:pt>
          <cx:pt idx="28635">32</cx:pt>
          <cx:pt idx="28636">64</cx:pt>
          <cx:pt idx="28637">52</cx:pt>
          <cx:pt idx="28638">25</cx:pt>
          <cx:pt idx="28639">88</cx:pt>
          <cx:pt idx="28640">76</cx:pt>
          <cx:pt idx="28641">51</cx:pt>
          <cx:pt idx="28642">60</cx:pt>
          <cx:pt idx="28643">34</cx:pt>
          <cx:pt idx="28644">80</cx:pt>
          <cx:pt idx="28645">54</cx:pt>
          <cx:pt idx="28646">70</cx:pt>
          <cx:pt idx="28647">9</cx:pt>
          <cx:pt idx="28648">75</cx:pt>
          <cx:pt idx="28649">4</cx:pt>
          <cx:pt idx="28650">67</cx:pt>
          <cx:pt idx="28651">100</cx:pt>
          <cx:pt idx="28652">66</cx:pt>
          <cx:pt idx="28653">92</cx:pt>
          <cx:pt idx="28654">96</cx:pt>
          <cx:pt idx="28655">89</cx:pt>
          <cx:pt idx="28656">70</cx:pt>
          <cx:pt idx="28657">43</cx:pt>
          <cx:pt idx="28658">37</cx:pt>
          <cx:pt idx="28659">26</cx:pt>
          <cx:pt idx="28660">57</cx:pt>
          <cx:pt idx="28661">90</cx:pt>
          <cx:pt idx="28662">9</cx:pt>
          <cx:pt idx="28663">58</cx:pt>
          <cx:pt idx="28664">63</cx:pt>
          <cx:pt idx="28665">94</cx:pt>
          <cx:pt idx="28666">93</cx:pt>
          <cx:pt idx="28667">36</cx:pt>
          <cx:pt idx="28668">81</cx:pt>
          <cx:pt idx="28669">10</cx:pt>
          <cx:pt idx="28670">8</cx:pt>
          <cx:pt idx="28671">34</cx:pt>
          <cx:pt idx="28672">56</cx:pt>
          <cx:pt idx="28673">70</cx:pt>
          <cx:pt idx="28674">32</cx:pt>
          <cx:pt idx="28675">38</cx:pt>
          <cx:pt idx="28676">59</cx:pt>
          <cx:pt idx="28677">39</cx:pt>
          <cx:pt idx="28678">85</cx:pt>
          <cx:pt idx="28679">26</cx:pt>
          <cx:pt idx="28680">95</cx:pt>
          <cx:pt idx="28681">18</cx:pt>
          <cx:pt idx="28682">21</cx:pt>
          <cx:pt idx="28683">57</cx:pt>
          <cx:pt idx="28684">77</cx:pt>
          <cx:pt idx="28685">71</cx:pt>
          <cx:pt idx="28686">85</cx:pt>
          <cx:pt idx="28687">59</cx:pt>
          <cx:pt idx="28688">26</cx:pt>
          <cx:pt idx="28689">86</cx:pt>
          <cx:pt idx="28690">52</cx:pt>
          <cx:pt idx="28691">24</cx:pt>
          <cx:pt idx="28692">96</cx:pt>
          <cx:pt idx="28693">37</cx:pt>
          <cx:pt idx="28694">78</cx:pt>
          <cx:pt idx="28695">31</cx:pt>
          <cx:pt idx="28696">28</cx:pt>
          <cx:pt idx="28697">30</cx:pt>
          <cx:pt idx="28698">90</cx:pt>
          <cx:pt idx="28699">60</cx:pt>
          <cx:pt idx="28700">29</cx:pt>
          <cx:pt idx="28701">15</cx:pt>
          <cx:pt idx="28702">74</cx:pt>
          <cx:pt idx="28703">72</cx:pt>
          <cx:pt idx="28704">3</cx:pt>
          <cx:pt idx="28705">76</cx:pt>
          <cx:pt idx="28706">99</cx:pt>
          <cx:pt idx="28707">62</cx:pt>
          <cx:pt idx="28708">41</cx:pt>
          <cx:pt idx="28709">38</cx:pt>
          <cx:pt idx="28710">67</cx:pt>
          <cx:pt idx="28711">5</cx:pt>
          <cx:pt idx="28712">28</cx:pt>
          <cx:pt idx="28713">84</cx:pt>
          <cx:pt idx="28714">74</cx:pt>
          <cx:pt idx="28715">96</cx:pt>
          <cx:pt idx="28716">92</cx:pt>
          <cx:pt idx="28717">39</cx:pt>
          <cx:pt idx="28718">44</cx:pt>
          <cx:pt idx="28719">71</cx:pt>
          <cx:pt idx="28720">48</cx:pt>
          <cx:pt idx="28721">33</cx:pt>
          <cx:pt idx="28722">2</cx:pt>
          <cx:pt idx="28723">72</cx:pt>
          <cx:pt idx="28724">89</cx:pt>
          <cx:pt idx="28725">58</cx:pt>
          <cx:pt idx="28726">98</cx:pt>
          <cx:pt idx="28727">81</cx:pt>
          <cx:pt idx="28728">25</cx:pt>
          <cx:pt idx="28729">64</cx:pt>
          <cx:pt idx="28730">43</cx:pt>
          <cx:pt idx="28731">88</cx:pt>
          <cx:pt idx="28732">70</cx:pt>
          <cx:pt idx="28733">99</cx:pt>
          <cx:pt idx="28734">19</cx:pt>
          <cx:pt idx="28735">16</cx:pt>
          <cx:pt idx="28736">63</cx:pt>
          <cx:pt idx="28737">17</cx:pt>
          <cx:pt idx="28738">71</cx:pt>
          <cx:pt idx="28739">31</cx:pt>
          <cx:pt idx="28740">87</cx:pt>
          <cx:pt idx="28741">33</cx:pt>
          <cx:pt idx="28742">80</cx:pt>
          <cx:pt idx="28743">63</cx:pt>
          <cx:pt idx="28744">93</cx:pt>
          <cx:pt idx="28745">68</cx:pt>
          <cx:pt idx="28746">48</cx:pt>
          <cx:pt idx="28747">42</cx:pt>
          <cx:pt idx="28748">52</cx:pt>
          <cx:pt idx="28749">51</cx:pt>
          <cx:pt idx="28750">97</cx:pt>
          <cx:pt idx="28751">85</cx:pt>
          <cx:pt idx="28752">56</cx:pt>
          <cx:pt idx="28753">29</cx:pt>
          <cx:pt idx="28754">22</cx:pt>
          <cx:pt idx="28755">36</cx:pt>
          <cx:pt idx="28756">77</cx:pt>
          <cx:pt idx="28757">59</cx:pt>
          <cx:pt idx="28758">80</cx:pt>
          <cx:pt idx="28759">67</cx:pt>
          <cx:pt idx="28760">98</cx:pt>
          <cx:pt idx="28761">50</cx:pt>
          <cx:pt idx="28762">42</cx:pt>
          <cx:pt idx="28763">17</cx:pt>
          <cx:pt idx="28764">94</cx:pt>
          <cx:pt idx="28765">22</cx:pt>
          <cx:pt idx="28766">29</cx:pt>
          <cx:pt idx="28767">39</cx:pt>
          <cx:pt idx="28768">38</cx:pt>
          <cx:pt idx="28769">83</cx:pt>
          <cx:pt idx="28770">56</cx:pt>
          <cx:pt idx="28771">51</cx:pt>
          <cx:pt idx="28772">52</cx:pt>
          <cx:pt idx="28773">87</cx:pt>
          <cx:pt idx="28774">3</cx:pt>
          <cx:pt idx="28775">50</cx:pt>
          <cx:pt idx="28776">73</cx:pt>
          <cx:pt idx="28777">76</cx:pt>
          <cx:pt idx="28778">24</cx:pt>
          <cx:pt idx="28779">74</cx:pt>
          <cx:pt idx="28780">59</cx:pt>
          <cx:pt idx="28781">100</cx:pt>
          <cx:pt idx="28782">68</cx:pt>
          <cx:pt idx="28783">62</cx:pt>
          <cx:pt idx="28784">48</cx:pt>
          <cx:pt idx="28785">24</cx:pt>
          <cx:pt idx="28786">81</cx:pt>
          <cx:pt idx="28787">78</cx:pt>
          <cx:pt idx="28788">46</cx:pt>
          <cx:pt idx="28789">93</cx:pt>
          <cx:pt idx="28790">3</cx:pt>
          <cx:pt idx="28791">65</cx:pt>
          <cx:pt idx="28792">67</cx:pt>
          <cx:pt idx="28793">1</cx:pt>
          <cx:pt idx="28794">82</cx:pt>
          <cx:pt idx="28795">72</cx:pt>
          <cx:pt idx="28796">14</cx:pt>
          <cx:pt idx="28797">64</cx:pt>
          <cx:pt idx="28798">30</cx:pt>
          <cx:pt idx="28799">32</cx:pt>
          <cx:pt idx="28800">75</cx:pt>
          <cx:pt idx="28801">36</cx:pt>
          <cx:pt idx="28802">54</cx:pt>
          <cx:pt idx="28803">94</cx:pt>
          <cx:pt idx="28804">40</cx:pt>
          <cx:pt idx="28805">24</cx:pt>
          <cx:pt idx="28806">20</cx:pt>
          <cx:pt idx="28807">79</cx:pt>
          <cx:pt idx="28808">55</cx:pt>
          <cx:pt idx="28809">74</cx:pt>
          <cx:pt idx="28810">34</cx:pt>
          <cx:pt idx="28811">84</cx:pt>
          <cx:pt idx="28812">63</cx:pt>
          <cx:pt idx="28813">7</cx:pt>
          <cx:pt idx="28814">60</cx:pt>
          <cx:pt idx="28815">20</cx:pt>
          <cx:pt idx="28816">82</cx:pt>
          <cx:pt idx="28817">69</cx:pt>
          <cx:pt idx="28818">55</cx:pt>
          <cx:pt idx="28819">6</cx:pt>
          <cx:pt idx="28820">21</cx:pt>
          <cx:pt idx="28821">26</cx:pt>
          <cx:pt idx="28822">89</cx:pt>
          <cx:pt idx="28823">67</cx:pt>
          <cx:pt idx="28824">4</cx:pt>
          <cx:pt idx="28825">35</cx:pt>
          <cx:pt idx="28826">57</cx:pt>
          <cx:pt idx="28827">3</cx:pt>
          <cx:pt idx="28828">11</cx:pt>
          <cx:pt idx="28829">76</cx:pt>
          <cx:pt idx="28830">94</cx:pt>
          <cx:pt idx="28831">43</cx:pt>
          <cx:pt idx="28832">70</cx:pt>
          <cx:pt idx="28833">38</cx:pt>
          <cx:pt idx="28834">18</cx:pt>
          <cx:pt idx="28835">21</cx:pt>
          <cx:pt idx="28836">97</cx:pt>
          <cx:pt idx="28837">5</cx:pt>
          <cx:pt idx="28838">40</cx:pt>
          <cx:pt idx="28839">84</cx:pt>
          <cx:pt idx="28840">22</cx:pt>
          <cx:pt idx="28841">51</cx:pt>
          <cx:pt idx="28842">88</cx:pt>
          <cx:pt idx="28843">32</cx:pt>
          <cx:pt idx="28844">26</cx:pt>
          <cx:pt idx="28845">93</cx:pt>
          <cx:pt idx="28846">69</cx:pt>
          <cx:pt idx="28847">75</cx:pt>
          <cx:pt idx="28848">82</cx:pt>
          <cx:pt idx="28849">60</cx:pt>
          <cx:pt idx="28850">73</cx:pt>
          <cx:pt idx="28851">27</cx:pt>
          <cx:pt idx="28852">39</cx:pt>
          <cx:pt idx="28853">23</cx:pt>
          <cx:pt idx="28854">89</cx:pt>
          <cx:pt idx="28855">54</cx:pt>
          <cx:pt idx="28856">53</cx:pt>
          <cx:pt idx="28857">52</cx:pt>
          <cx:pt idx="28858">35</cx:pt>
          <cx:pt idx="28859">56</cx:pt>
          <cx:pt idx="28860">93</cx:pt>
          <cx:pt idx="28861">41</cx:pt>
          <cx:pt idx="28862">94</cx:pt>
          <cx:pt idx="28863">50</cx:pt>
          <cx:pt idx="28864">28</cx:pt>
          <cx:pt idx="28865">45</cx:pt>
          <cx:pt idx="28866">37</cx:pt>
          <cx:pt idx="28867">48</cx:pt>
          <cx:pt idx="28868">32</cx:pt>
          <cx:pt idx="28869">76</cx:pt>
          <cx:pt idx="28870">84</cx:pt>
          <cx:pt idx="28871">69</cx:pt>
          <cx:pt idx="28872">30</cx:pt>
          <cx:pt idx="28873">80</cx:pt>
          <cx:pt idx="28874">6</cx:pt>
          <cx:pt idx="28875">61</cx:pt>
          <cx:pt idx="28876">23</cx:pt>
          <cx:pt idx="28877">52</cx:pt>
          <cx:pt idx="28878">40</cx:pt>
          <cx:pt idx="28879">28</cx:pt>
          <cx:pt idx="28880">27</cx:pt>
          <cx:pt idx="28881">51</cx:pt>
          <cx:pt idx="28882">14</cx:pt>
          <cx:pt idx="28883">35</cx:pt>
          <cx:pt idx="28884">34</cx:pt>
          <cx:pt idx="28885">3</cx:pt>
          <cx:pt idx="28886">6</cx:pt>
          <cx:pt idx="28887">8</cx:pt>
          <cx:pt idx="28888">82</cx:pt>
          <cx:pt idx="28889">41</cx:pt>
          <cx:pt idx="28890">97</cx:pt>
          <cx:pt idx="28891">99</cx:pt>
          <cx:pt idx="28892">36</cx:pt>
          <cx:pt idx="28893">80</cx:pt>
          <cx:pt idx="28894">28</cx:pt>
          <cx:pt idx="28895">64</cx:pt>
          <cx:pt idx="28896">32</cx:pt>
          <cx:pt idx="28897">53</cx:pt>
          <cx:pt idx="28898">59</cx:pt>
          <cx:pt idx="28899">63</cx:pt>
          <cx:pt idx="28900">21</cx:pt>
          <cx:pt idx="28901">52</cx:pt>
          <cx:pt idx="28902">35</cx:pt>
          <cx:pt idx="28903">5</cx:pt>
          <cx:pt idx="28904">26</cx:pt>
          <cx:pt idx="28905">62</cx:pt>
          <cx:pt idx="28906">60</cx:pt>
          <cx:pt idx="28907">30</cx:pt>
          <cx:pt idx="28908">96</cx:pt>
          <cx:pt idx="28909">61</cx:pt>
          <cx:pt idx="28910">41</cx:pt>
          <cx:pt idx="28911">87</cx:pt>
          <cx:pt idx="28912">34</cx:pt>
          <cx:pt idx="28913">67</cx:pt>
          <cx:pt idx="28914">85</cx:pt>
          <cx:pt idx="28915">5</cx:pt>
          <cx:pt idx="28916">17</cx:pt>
          <cx:pt idx="28917">39</cx:pt>
          <cx:pt idx="28918">25</cx:pt>
          <cx:pt idx="28919">8</cx:pt>
          <cx:pt idx="28920">48</cx:pt>
          <cx:pt idx="28921">36</cx:pt>
          <cx:pt idx="28922">92</cx:pt>
          <cx:pt idx="28923">49</cx:pt>
          <cx:pt idx="28924">85</cx:pt>
          <cx:pt idx="28925">96</cx:pt>
          <cx:pt idx="28926">50</cx:pt>
          <cx:pt idx="28927">9</cx:pt>
          <cx:pt idx="28928">66</cx:pt>
          <cx:pt idx="28929">78</cx:pt>
          <cx:pt idx="28930">32</cx:pt>
          <cx:pt idx="28931">94</cx:pt>
          <cx:pt idx="28932">35</cx:pt>
          <cx:pt idx="28933">68</cx:pt>
          <cx:pt idx="28934">6</cx:pt>
          <cx:pt idx="28935">88</cx:pt>
          <cx:pt idx="28936">85</cx:pt>
          <cx:pt idx="28937">54</cx:pt>
          <cx:pt idx="28938">72</cx:pt>
          <cx:pt idx="28939">53</cx:pt>
          <cx:pt idx="28940">51</cx:pt>
          <cx:pt idx="28941">44</cx:pt>
          <cx:pt idx="28942">20</cx:pt>
          <cx:pt idx="28943">60</cx:pt>
          <cx:pt idx="28944">80</cx:pt>
          <cx:pt idx="28945">59</cx:pt>
          <cx:pt idx="28946">75</cx:pt>
          <cx:pt idx="28947">28</cx:pt>
          <cx:pt idx="28948">81</cx:pt>
          <cx:pt idx="28949">14</cx:pt>
          <cx:pt idx="28950">55</cx:pt>
          <cx:pt idx="28951">68</cx:pt>
          <cx:pt idx="28952">65</cx:pt>
          <cx:pt idx="28953">28</cx:pt>
          <cx:pt idx="28954">86</cx:pt>
          <cx:pt idx="28955">60</cx:pt>
          <cx:pt idx="28956">100</cx:pt>
          <cx:pt idx="28957">78</cx:pt>
          <cx:pt idx="28958">77</cx:pt>
          <cx:pt idx="28959">57</cx:pt>
          <cx:pt idx="28960">75</cx:pt>
          <cx:pt idx="28961">87</cx:pt>
          <cx:pt idx="28962">21</cx:pt>
          <cx:pt idx="28963">39</cx:pt>
          <cx:pt idx="28964">76</cx:pt>
          <cx:pt idx="28965">69</cx:pt>
          <cx:pt idx="28966">61</cx:pt>
          <cx:pt idx="28967">80</cx:pt>
          <cx:pt idx="28968">42</cx:pt>
          <cx:pt idx="28969">28</cx:pt>
          <cx:pt idx="28970">84</cx:pt>
          <cx:pt idx="28971">83</cx:pt>
          <cx:pt idx="28972">29</cx:pt>
          <cx:pt idx="28973">87</cx:pt>
          <cx:pt idx="28974">20</cx:pt>
          <cx:pt idx="28975">23</cx:pt>
          <cx:pt idx="28976">91</cx:pt>
          <cx:pt idx="28977">3</cx:pt>
          <cx:pt idx="28978">45</cx:pt>
          <cx:pt idx="28979">36</cx:pt>
          <cx:pt idx="28980">40</cx:pt>
          <cx:pt idx="28981">92</cx:pt>
          <cx:pt idx="28982">88</cx:pt>
          <cx:pt idx="28983">6</cx:pt>
          <cx:pt idx="28984">57</cx:pt>
          <cx:pt idx="28985">64</cx:pt>
          <cx:pt idx="28986">29</cx:pt>
          <cx:pt idx="28987">79</cx:pt>
          <cx:pt idx="28988">53</cx:pt>
          <cx:pt idx="28989">98</cx:pt>
          <cx:pt idx="28990">63</cx:pt>
          <cx:pt idx="28991">34</cx:pt>
          <cx:pt idx="28992">89</cx:pt>
          <cx:pt idx="28993">73</cx:pt>
          <cx:pt idx="28994">4</cx:pt>
          <cx:pt idx="28995">58</cx:pt>
          <cx:pt idx="28996">59</cx:pt>
          <cx:pt idx="28997">43</cx:pt>
          <cx:pt idx="28998">26</cx:pt>
          <cx:pt idx="28999">4</cx:pt>
          <cx:pt idx="29000">31</cx:pt>
          <cx:pt idx="29001">90</cx:pt>
          <cx:pt idx="29002">42</cx:pt>
          <cx:pt idx="29003">86</cx:pt>
          <cx:pt idx="29004">53</cx:pt>
          <cx:pt idx="29005">35</cx:pt>
          <cx:pt idx="29006">8</cx:pt>
          <cx:pt idx="29007">44</cx:pt>
          <cx:pt idx="29008">57</cx:pt>
          <cx:pt idx="29009">70</cx:pt>
          <cx:pt idx="29010">97</cx:pt>
          <cx:pt idx="29011">43</cx:pt>
          <cx:pt idx="29012">68</cx:pt>
          <cx:pt idx="29013">11</cx:pt>
          <cx:pt idx="29014">24</cx:pt>
          <cx:pt idx="29015">82</cx:pt>
          <cx:pt idx="29016">9</cx:pt>
          <cx:pt idx="29017">56</cx:pt>
          <cx:pt idx="29018">20</cx:pt>
          <cx:pt idx="29019">45</cx:pt>
          <cx:pt idx="29020">99</cx:pt>
          <cx:pt idx="29021">41</cx:pt>
          <cx:pt idx="29022">25</cx:pt>
          <cx:pt idx="29023">18</cx:pt>
          <cx:pt idx="29024">33</cx:pt>
          <cx:pt idx="29025">18</cx:pt>
          <cx:pt idx="29026">43</cx:pt>
          <cx:pt idx="29027">34</cx:pt>
          <cx:pt idx="29028">86</cx:pt>
          <cx:pt idx="29029">12</cx:pt>
          <cx:pt idx="29030">30</cx:pt>
          <cx:pt idx="29031">21</cx:pt>
          <cx:pt idx="29032">88</cx:pt>
          <cx:pt idx="29033">48</cx:pt>
          <cx:pt idx="29034">40</cx:pt>
          <cx:pt idx="29035">33</cx:pt>
          <cx:pt idx="29036">62</cx:pt>
          <cx:pt idx="29037">91</cx:pt>
          <cx:pt idx="29038">9</cx:pt>
          <cx:pt idx="29039">17</cx:pt>
          <cx:pt idx="29040">70</cx:pt>
          <cx:pt idx="29041">39</cx:pt>
          <cx:pt idx="29042">1</cx:pt>
          <cx:pt idx="29043">66</cx:pt>
          <cx:pt idx="29044">26</cx:pt>
          <cx:pt idx="29045">63</cx:pt>
          <cx:pt idx="29046">15</cx:pt>
          <cx:pt idx="29047">45</cx:pt>
          <cx:pt idx="29048">60</cx:pt>
          <cx:pt idx="29049">64</cx:pt>
          <cx:pt idx="29050">10</cx:pt>
          <cx:pt idx="29051">3</cx:pt>
          <cx:pt idx="29052">100</cx:pt>
          <cx:pt idx="29053">68</cx:pt>
          <cx:pt idx="29054">22</cx:pt>
          <cx:pt idx="29055">40</cx:pt>
          <cx:pt idx="29056">26</cx:pt>
          <cx:pt idx="29057">86</cx:pt>
          <cx:pt idx="29058">82</cx:pt>
          <cx:pt idx="29059">100</cx:pt>
          <cx:pt idx="29060">58</cx:pt>
          <cx:pt idx="29061">36</cx:pt>
          <cx:pt idx="29062">50</cx:pt>
          <cx:pt idx="29063">80</cx:pt>
          <cx:pt idx="29064">41</cx:pt>
          <cx:pt idx="29065">15</cx:pt>
          <cx:pt idx="29066">47</cx:pt>
          <cx:pt idx="29067">37</cx:pt>
          <cx:pt idx="29068">33</cx:pt>
          <cx:pt idx="29069">17</cx:pt>
          <cx:pt idx="29070">49</cx:pt>
          <cx:pt idx="29071">46</cx:pt>
          <cx:pt idx="29072">56</cx:pt>
          <cx:pt idx="29073">30</cx:pt>
          <cx:pt idx="29074">73</cx:pt>
          <cx:pt idx="29075">87</cx:pt>
          <cx:pt idx="29076">68</cx:pt>
          <cx:pt idx="29077">59</cx:pt>
          <cx:pt idx="29078">79</cx:pt>
          <cx:pt idx="29079">47</cx:pt>
          <cx:pt idx="29080">61</cx:pt>
          <cx:pt idx="29081">74</cx:pt>
          <cx:pt idx="29082">93</cx:pt>
          <cx:pt idx="29083">91</cx:pt>
          <cx:pt idx="29084">38</cx:pt>
          <cx:pt idx="29085">72</cx:pt>
          <cx:pt idx="29086">73</cx:pt>
          <cx:pt idx="29087">71</cx:pt>
          <cx:pt idx="29088">57</cx:pt>
          <cx:pt idx="29089">25</cx:pt>
          <cx:pt idx="29090">83</cx:pt>
          <cx:pt idx="29091">12</cx:pt>
          <cx:pt idx="29092">84</cx:pt>
          <cx:pt idx="29093">46</cx:pt>
          <cx:pt idx="29094">38</cx:pt>
          <cx:pt idx="29095">68</cx:pt>
          <cx:pt idx="29096">54</cx:pt>
          <cx:pt idx="29097">45</cx:pt>
          <cx:pt idx="29098">28</cx:pt>
          <cx:pt idx="29099">21</cx:pt>
          <cx:pt idx="29100">68</cx:pt>
          <cx:pt idx="29101">57</cx:pt>
          <cx:pt idx="29102">15</cx:pt>
          <cx:pt idx="29103">93</cx:pt>
          <cx:pt idx="29104">42</cx:pt>
          <cx:pt idx="29105">61</cx:pt>
          <cx:pt idx="29106">56</cx:pt>
          <cx:pt idx="29107">55</cx:pt>
          <cx:pt idx="29108">32</cx:pt>
          <cx:pt idx="29109">30</cx:pt>
          <cx:pt idx="29110">28</cx:pt>
          <cx:pt idx="29111">77</cx:pt>
          <cx:pt idx="29112">45</cx:pt>
          <cx:pt idx="29113">71</cx:pt>
          <cx:pt idx="29114">18</cx:pt>
          <cx:pt idx="29115">45</cx:pt>
          <cx:pt idx="29116">21</cx:pt>
          <cx:pt idx="29117">26</cx:pt>
          <cx:pt idx="29118">41</cx:pt>
          <cx:pt idx="29119">94</cx:pt>
          <cx:pt idx="29120">23</cx:pt>
          <cx:pt idx="29121">99</cx:pt>
          <cx:pt idx="29122">31</cx:pt>
          <cx:pt idx="29123">92</cx:pt>
          <cx:pt idx="29124">25</cx:pt>
          <cx:pt idx="29125">30</cx:pt>
          <cx:pt idx="29126">86</cx:pt>
          <cx:pt idx="29127">4</cx:pt>
          <cx:pt idx="29128">64</cx:pt>
          <cx:pt idx="29129">16</cx:pt>
          <cx:pt idx="29130">70</cx:pt>
          <cx:pt idx="29131">50</cx:pt>
          <cx:pt idx="29132">86</cx:pt>
          <cx:pt idx="29133">78</cx:pt>
          <cx:pt idx="29134">65</cx:pt>
          <cx:pt idx="29135">48</cx:pt>
          <cx:pt idx="29136">4</cx:pt>
          <cx:pt idx="29137">79</cx:pt>
          <cx:pt idx="29138">57</cx:pt>
          <cx:pt idx="29139">38</cx:pt>
          <cx:pt idx="29140">83</cx:pt>
          <cx:pt idx="29141">87</cx:pt>
          <cx:pt idx="29142">80</cx:pt>
          <cx:pt idx="29143">72</cx:pt>
          <cx:pt idx="29144">92</cx:pt>
          <cx:pt idx="29145">83</cx:pt>
          <cx:pt idx="29146">81</cx:pt>
          <cx:pt idx="29147">92</cx:pt>
          <cx:pt idx="29148">29</cx:pt>
          <cx:pt idx="29149">30</cx:pt>
          <cx:pt idx="29150">20</cx:pt>
          <cx:pt idx="29151">43</cx:pt>
          <cx:pt idx="29152">61</cx:pt>
          <cx:pt idx="29153">22</cx:pt>
          <cx:pt idx="29154">40</cx:pt>
          <cx:pt idx="29155">71</cx:pt>
          <cx:pt idx="29156">58</cx:pt>
          <cx:pt idx="29157">96</cx:pt>
          <cx:pt idx="29158">79</cx:pt>
          <cx:pt idx="29159">60</cx:pt>
          <cx:pt idx="29160">60</cx:pt>
          <cx:pt idx="29161">54</cx:pt>
          <cx:pt idx="29162">74</cx:pt>
          <cx:pt idx="29163">49</cx:pt>
          <cx:pt idx="29164">12</cx:pt>
          <cx:pt idx="29165">64</cx:pt>
          <cx:pt idx="29166">97</cx:pt>
          <cx:pt idx="29167">48</cx:pt>
          <cx:pt idx="29168">52</cx:pt>
          <cx:pt idx="29169">93</cx:pt>
          <cx:pt idx="29170">51</cx:pt>
          <cx:pt idx="29171">39</cx:pt>
          <cx:pt idx="29172">87</cx:pt>
          <cx:pt idx="29173">10</cx:pt>
          <cx:pt idx="29174">99</cx:pt>
          <cx:pt idx="29175">72</cx:pt>
          <cx:pt idx="29176">32</cx:pt>
          <cx:pt idx="29177">95</cx:pt>
          <cx:pt idx="29178">68</cx:pt>
          <cx:pt idx="29179">89</cx:pt>
          <cx:pt idx="29180">43</cx:pt>
          <cx:pt idx="29181">70</cx:pt>
          <cx:pt idx="29182">65</cx:pt>
          <cx:pt idx="29183">53</cx:pt>
          <cx:pt idx="29184">27</cx:pt>
          <cx:pt idx="29185">54</cx:pt>
          <cx:pt idx="29186">34</cx:pt>
          <cx:pt idx="29187">62</cx:pt>
          <cx:pt idx="29188">9</cx:pt>
          <cx:pt idx="29189">40</cx:pt>
          <cx:pt idx="29190">34</cx:pt>
          <cx:pt idx="29191">85</cx:pt>
          <cx:pt idx="29192">89</cx:pt>
          <cx:pt idx="29193">30</cx:pt>
          <cx:pt idx="29194">96</cx:pt>
          <cx:pt idx="29195">84</cx:pt>
          <cx:pt idx="29196">22</cx:pt>
          <cx:pt idx="29197">94</cx:pt>
          <cx:pt idx="29198">29</cx:pt>
          <cx:pt idx="29199">59</cx:pt>
          <cx:pt idx="29200">39</cx:pt>
          <cx:pt idx="29201">82</cx:pt>
          <cx:pt idx="29202">18</cx:pt>
          <cx:pt idx="29203">19</cx:pt>
          <cx:pt idx="29204">69</cx:pt>
          <cx:pt idx="29205">39</cx:pt>
          <cx:pt idx="29206">94</cx:pt>
          <cx:pt idx="29207">62</cx:pt>
          <cx:pt idx="29208">90</cx:pt>
          <cx:pt idx="29209">43</cx:pt>
          <cx:pt idx="29210">55</cx:pt>
          <cx:pt idx="29211">74</cx:pt>
          <cx:pt idx="29212">80</cx:pt>
          <cx:pt idx="29213">66</cx:pt>
          <cx:pt idx="29214">34</cx:pt>
          <cx:pt idx="29215">89</cx:pt>
          <cx:pt idx="29216">95</cx:pt>
          <cx:pt idx="29217">88</cx:pt>
          <cx:pt idx="29218">81</cx:pt>
          <cx:pt idx="29219">84</cx:pt>
          <cx:pt idx="29220">89</cx:pt>
          <cx:pt idx="29221">72</cx:pt>
          <cx:pt idx="29222">81</cx:pt>
          <cx:pt idx="29223">82</cx:pt>
          <cx:pt idx="29224">43</cx:pt>
          <cx:pt idx="29225">37</cx:pt>
          <cx:pt idx="29226">19</cx:pt>
          <cx:pt idx="29227">50</cx:pt>
          <cx:pt idx="29228">97</cx:pt>
          <cx:pt idx="29229">99</cx:pt>
          <cx:pt idx="29230">10</cx:pt>
          <cx:pt idx="29231">51</cx:pt>
          <cx:pt idx="29232">41</cx:pt>
          <cx:pt idx="29233">73</cx:pt>
          <cx:pt idx="29234">57</cx:pt>
          <cx:pt idx="29235">14</cx:pt>
          <cx:pt idx="29236">91</cx:pt>
          <cx:pt idx="29237">36</cx:pt>
          <cx:pt idx="29238">49</cx:pt>
          <cx:pt idx="29239">81</cx:pt>
          <cx:pt idx="29240">83</cx:pt>
          <cx:pt idx="29241">35</cx:pt>
          <cx:pt idx="29242">96</cx:pt>
          <cx:pt idx="29243">44</cx:pt>
          <cx:pt idx="29244">77</cx:pt>
          <cx:pt idx="29245">8</cx:pt>
          <cx:pt idx="29246">48</cx:pt>
          <cx:pt idx="29247">20</cx:pt>
          <cx:pt idx="29248">41</cx:pt>
          <cx:pt idx="29249">57</cx:pt>
          <cx:pt idx="29250">100</cx:pt>
          <cx:pt idx="29251">44</cx:pt>
          <cx:pt idx="29252">27</cx:pt>
          <cx:pt idx="29253">41</cx:pt>
          <cx:pt idx="29254">51</cx:pt>
          <cx:pt idx="29255">52</cx:pt>
          <cx:pt idx="29256">75</cx:pt>
          <cx:pt idx="29257">62</cx:pt>
          <cx:pt idx="29258">28</cx:pt>
          <cx:pt idx="29259">36</cx:pt>
          <cx:pt idx="29260">20</cx:pt>
          <cx:pt idx="29261">1</cx:pt>
          <cx:pt idx="29262">25</cx:pt>
          <cx:pt idx="29263">33</cx:pt>
          <cx:pt idx="29264">74</cx:pt>
          <cx:pt idx="29265">77</cx:pt>
          <cx:pt idx="29266">43</cx:pt>
          <cx:pt idx="29267">67</cx:pt>
          <cx:pt idx="29268">79</cx:pt>
          <cx:pt idx="29269">96</cx:pt>
          <cx:pt idx="29270">34</cx:pt>
          <cx:pt idx="29271">22</cx:pt>
          <cx:pt idx="29272">98</cx:pt>
          <cx:pt idx="29273">83</cx:pt>
          <cx:pt idx="29274">31</cx:pt>
          <cx:pt idx="29275">60</cx:pt>
          <cx:pt idx="29276">25</cx:pt>
          <cx:pt idx="29277">1</cx:pt>
          <cx:pt idx="29278">97</cx:pt>
          <cx:pt idx="29279">44</cx:pt>
          <cx:pt idx="29280">63</cx:pt>
          <cx:pt idx="29281">16</cx:pt>
          <cx:pt idx="29282">24</cx:pt>
          <cx:pt idx="29283">85</cx:pt>
          <cx:pt idx="29284">56</cx:pt>
          <cx:pt idx="29285">70</cx:pt>
          <cx:pt idx="29286">80</cx:pt>
          <cx:pt idx="29287">28</cx:pt>
          <cx:pt idx="29288">49</cx:pt>
          <cx:pt idx="29289">98</cx:pt>
          <cx:pt idx="29290">78</cx:pt>
          <cx:pt idx="29291">44</cx:pt>
          <cx:pt idx="29292">41</cx:pt>
          <cx:pt idx="29293">76</cx:pt>
          <cx:pt idx="29294">8</cx:pt>
          <cx:pt idx="29295">29</cx:pt>
          <cx:pt idx="29296">24</cx:pt>
          <cx:pt idx="29297">80</cx:pt>
          <cx:pt idx="29298">89</cx:pt>
          <cx:pt idx="29299">85</cx:pt>
          <cx:pt idx="29300">1</cx:pt>
          <cx:pt idx="29301">84</cx:pt>
          <cx:pt idx="29302">23</cx:pt>
          <cx:pt idx="29303">22</cx:pt>
          <cx:pt idx="29304">96</cx:pt>
          <cx:pt idx="29305">37</cx:pt>
          <cx:pt idx="29306">79</cx:pt>
          <cx:pt idx="29307">88</cx:pt>
          <cx:pt idx="29308">31</cx:pt>
          <cx:pt idx="29309">61</cx:pt>
          <cx:pt idx="29310">50</cx:pt>
          <cx:pt idx="29311">57</cx:pt>
          <cx:pt idx="29312">92</cx:pt>
          <cx:pt idx="29313">42</cx:pt>
          <cx:pt idx="29314">5</cx:pt>
          <cx:pt idx="29315">83</cx:pt>
          <cx:pt idx="29316">74</cx:pt>
          <cx:pt idx="29317">72</cx:pt>
          <cx:pt idx="29318">89</cx:pt>
          <cx:pt idx="29319">13</cx:pt>
          <cx:pt idx="29320">98</cx:pt>
          <cx:pt idx="29321">81</cx:pt>
          <cx:pt idx="29322">29</cx:pt>
          <cx:pt idx="29323">51</cx:pt>
          <cx:pt idx="29324">78</cx:pt>
          <cx:pt idx="29325">78</cx:pt>
          <cx:pt idx="29326">64</cx:pt>
          <cx:pt idx="29327">27</cx:pt>
          <cx:pt idx="29328">25</cx:pt>
          <cx:pt idx="29329">58</cx:pt>
          <cx:pt idx="29330">48</cx:pt>
          <cx:pt idx="29331">88</cx:pt>
          <cx:pt idx="29332">77</cx:pt>
          <cx:pt idx="29333">57</cx:pt>
          <cx:pt idx="29334">53</cx:pt>
          <cx:pt idx="29335">11</cx:pt>
          <cx:pt idx="29336">42</cx:pt>
          <cx:pt idx="29337">18</cx:pt>
          <cx:pt idx="29338">55</cx:pt>
          <cx:pt idx="29339">5</cx:pt>
          <cx:pt idx="29340">23</cx:pt>
          <cx:pt idx="29341">77</cx:pt>
          <cx:pt idx="29342">57</cx:pt>
          <cx:pt idx="29343">27</cx:pt>
          <cx:pt idx="29344">28</cx:pt>
          <cx:pt idx="29345">99</cx:pt>
          <cx:pt idx="29346">89</cx:pt>
          <cx:pt idx="29347">20</cx:pt>
          <cx:pt idx="29348">71</cx:pt>
          <cx:pt idx="29349">97</cx:pt>
          <cx:pt idx="29350">17</cx:pt>
          <cx:pt idx="29351">75</cx:pt>
          <cx:pt idx="29352">72</cx:pt>
          <cx:pt idx="29353">70</cx:pt>
          <cx:pt idx="29354">4</cx:pt>
          <cx:pt idx="29355">100</cx:pt>
          <cx:pt idx="29356">33</cx:pt>
          <cx:pt idx="29357">71</cx:pt>
          <cx:pt idx="29358">75</cx:pt>
          <cx:pt idx="29359">20</cx:pt>
          <cx:pt idx="29360">22</cx:pt>
          <cx:pt idx="29361">77</cx:pt>
          <cx:pt idx="29362">98</cx:pt>
          <cx:pt idx="29363">37</cx:pt>
          <cx:pt idx="29364">94</cx:pt>
          <cx:pt idx="29365">99</cx:pt>
          <cx:pt idx="29366">85</cx:pt>
          <cx:pt idx="29367">84</cx:pt>
          <cx:pt idx="29368">6</cx:pt>
          <cx:pt idx="29369">55</cx:pt>
          <cx:pt idx="29370">49</cx:pt>
          <cx:pt idx="29371">90</cx:pt>
          <cx:pt idx="29372">91</cx:pt>
          <cx:pt idx="29373">74</cx:pt>
          <cx:pt idx="29374">57</cx:pt>
          <cx:pt idx="29375">76</cx:pt>
          <cx:pt idx="29376">64</cx:pt>
          <cx:pt idx="29377">22</cx:pt>
          <cx:pt idx="29378">94</cx:pt>
          <cx:pt idx="29379">36</cx:pt>
          <cx:pt idx="29380">53</cx:pt>
          <cx:pt idx="29381">72</cx:pt>
          <cx:pt idx="29382">41</cx:pt>
          <cx:pt idx="29383">5</cx:pt>
          <cx:pt idx="29384">54</cx:pt>
          <cx:pt idx="29385">82</cx:pt>
          <cx:pt idx="29386">86</cx:pt>
          <cx:pt idx="29387">32</cx:pt>
          <cx:pt idx="29388">76</cx:pt>
          <cx:pt idx="29389">67</cx:pt>
          <cx:pt idx="29390">55</cx:pt>
          <cx:pt idx="29391">34</cx:pt>
          <cx:pt idx="29392">58</cx:pt>
          <cx:pt idx="29393">57</cx:pt>
          <cx:pt idx="29394">21</cx:pt>
          <cx:pt idx="29395">46</cx:pt>
          <cx:pt idx="29396">10</cx:pt>
          <cx:pt idx="29397">100</cx:pt>
          <cx:pt idx="29398">26</cx:pt>
          <cx:pt idx="29399">28</cx:pt>
          <cx:pt idx="29400">48</cx:pt>
          <cx:pt idx="29401">26</cx:pt>
          <cx:pt idx="29402">41</cx:pt>
          <cx:pt idx="29403">87</cx:pt>
          <cx:pt idx="29404">15</cx:pt>
          <cx:pt idx="29405">97</cx:pt>
          <cx:pt idx="29406">56</cx:pt>
          <cx:pt idx="29407">51</cx:pt>
          <cx:pt idx="29408">50</cx:pt>
          <cx:pt idx="29409">32</cx:pt>
          <cx:pt idx="29410">22</cx:pt>
          <cx:pt idx="29411">45</cx:pt>
          <cx:pt idx="29412">40</cx:pt>
          <cx:pt idx="29413">98</cx:pt>
          <cx:pt idx="29414">23</cx:pt>
          <cx:pt idx="29415">78</cx:pt>
          <cx:pt idx="29416">95</cx:pt>
          <cx:pt idx="29417">97</cx:pt>
          <cx:pt idx="29418">71</cx:pt>
          <cx:pt idx="29419">35</cx:pt>
          <cx:pt idx="29420">23</cx:pt>
          <cx:pt idx="29421">76</cx:pt>
          <cx:pt idx="29422">14</cx:pt>
          <cx:pt idx="29423">82</cx:pt>
          <cx:pt idx="29424">75</cx:pt>
          <cx:pt idx="29425">38</cx:pt>
          <cx:pt idx="29426">48</cx:pt>
          <cx:pt idx="29427">2</cx:pt>
          <cx:pt idx="29428">36</cx:pt>
          <cx:pt idx="29429">83</cx:pt>
          <cx:pt idx="29430">56</cx:pt>
          <cx:pt idx="29431">51</cx:pt>
          <cx:pt idx="29432">34</cx:pt>
          <cx:pt idx="29433">15</cx:pt>
          <cx:pt idx="29434">61</cx:pt>
          <cx:pt idx="29435">31</cx:pt>
          <cx:pt idx="29436">66</cx:pt>
          <cx:pt idx="29437">13</cx:pt>
          <cx:pt idx="29438">17</cx:pt>
          <cx:pt idx="29439">100</cx:pt>
          <cx:pt idx="29440">98</cx:pt>
          <cx:pt idx="29441">2</cx:pt>
          <cx:pt idx="29442">85</cx:pt>
          <cx:pt idx="29443">14</cx:pt>
          <cx:pt idx="29444">39</cx:pt>
          <cx:pt idx="29445">62</cx:pt>
          <cx:pt idx="29446">66</cx:pt>
          <cx:pt idx="29447">57</cx:pt>
          <cx:pt idx="29448">64</cx:pt>
          <cx:pt idx="29449">27</cx:pt>
          <cx:pt idx="29450">49</cx:pt>
          <cx:pt idx="29451">100</cx:pt>
          <cx:pt idx="29452">36</cx:pt>
          <cx:pt idx="29453">38</cx:pt>
          <cx:pt idx="29454">58</cx:pt>
          <cx:pt idx="29455">26</cx:pt>
          <cx:pt idx="29456">4</cx:pt>
          <cx:pt idx="29457">72</cx:pt>
          <cx:pt idx="29458">43</cx:pt>
          <cx:pt idx="29459">30</cx:pt>
          <cx:pt idx="29460">76</cx:pt>
          <cx:pt idx="29461">71</cx:pt>
          <cx:pt idx="29462">24</cx:pt>
          <cx:pt idx="29463">12</cx:pt>
          <cx:pt idx="29464">27</cx:pt>
          <cx:pt idx="29465">63</cx:pt>
          <cx:pt idx="29466">80</cx:pt>
          <cx:pt idx="29467">94</cx:pt>
          <cx:pt idx="29468">65</cx:pt>
          <cx:pt idx="29469">4</cx:pt>
          <cx:pt idx="29470">90</cx:pt>
          <cx:pt idx="29471">22</cx:pt>
          <cx:pt idx="29472">43</cx:pt>
          <cx:pt idx="29473">60</cx:pt>
          <cx:pt idx="29474">61</cx:pt>
          <cx:pt idx="29475">63</cx:pt>
          <cx:pt idx="29476">85</cx:pt>
          <cx:pt idx="29477">80</cx:pt>
          <cx:pt idx="29478">54</cx:pt>
          <cx:pt idx="29479">86</cx:pt>
          <cx:pt idx="29480">74</cx:pt>
          <cx:pt idx="29481">37</cx:pt>
          <cx:pt idx="29482">67</cx:pt>
          <cx:pt idx="29483">26</cx:pt>
          <cx:pt idx="29484">29</cx:pt>
          <cx:pt idx="29485">10</cx:pt>
          <cx:pt idx="29486">70</cx:pt>
          <cx:pt idx="29487">52</cx:pt>
          <cx:pt idx="29488">9</cx:pt>
          <cx:pt idx="29489">16</cx:pt>
          <cx:pt idx="29490">42</cx:pt>
          <cx:pt idx="29491">97</cx:pt>
          <cx:pt idx="29492">3</cx:pt>
          <cx:pt idx="29493">79</cx:pt>
          <cx:pt idx="29494">100</cx:pt>
          <cx:pt idx="29495">29</cx:pt>
          <cx:pt idx="29496">60</cx:pt>
          <cx:pt idx="29497">5</cx:pt>
          <cx:pt idx="29498">68</cx:pt>
          <cx:pt idx="29499">72</cx:pt>
          <cx:pt idx="29500">36</cx:pt>
          <cx:pt idx="29501">70</cx:pt>
          <cx:pt idx="29502">53</cx:pt>
          <cx:pt idx="29503">87</cx:pt>
          <cx:pt idx="29504">92</cx:pt>
          <cx:pt idx="29505">45</cx:pt>
          <cx:pt idx="29506">92</cx:pt>
          <cx:pt idx="29507">55</cx:pt>
          <cx:pt idx="29508">71</cx:pt>
          <cx:pt idx="29509">96</cx:pt>
          <cx:pt idx="29510">22</cx:pt>
          <cx:pt idx="29511">34</cx:pt>
          <cx:pt idx="29512">77</cx:pt>
          <cx:pt idx="29513">38</cx:pt>
          <cx:pt idx="29514">62</cx:pt>
          <cx:pt idx="29515">20</cx:pt>
          <cx:pt idx="29516">43</cx:pt>
          <cx:pt idx="29517">54</cx:pt>
          <cx:pt idx="29518">14</cx:pt>
          <cx:pt idx="29519">33</cx:pt>
          <cx:pt idx="29520">85</cx:pt>
          <cx:pt idx="29521">52</cx:pt>
          <cx:pt idx="29522">64</cx:pt>
          <cx:pt idx="29523">97</cx:pt>
          <cx:pt idx="29524">19</cx:pt>
          <cx:pt idx="29525">54</cx:pt>
          <cx:pt idx="29526">55</cx:pt>
          <cx:pt idx="29527">96</cx:pt>
          <cx:pt idx="29528">24</cx:pt>
          <cx:pt idx="29529">30</cx:pt>
          <cx:pt idx="29530">39</cx:pt>
          <cx:pt idx="29531">56</cx:pt>
          <cx:pt idx="29532">88</cx:pt>
          <cx:pt idx="29533">70</cx:pt>
          <cx:pt idx="29534">84</cx:pt>
          <cx:pt idx="29535">95</cx:pt>
          <cx:pt idx="29536">72</cx:pt>
          <cx:pt idx="29537">34</cx:pt>
          <cx:pt idx="29538">6</cx:pt>
          <cx:pt idx="29539">40</cx:pt>
          <cx:pt idx="29540">18</cx:pt>
          <cx:pt idx="29541">67</cx:pt>
          <cx:pt idx="29542">4</cx:pt>
          <cx:pt idx="29543">48</cx:pt>
          <cx:pt idx="29544">59</cx:pt>
          <cx:pt idx="29545">97</cx:pt>
          <cx:pt idx="29546">41</cx:pt>
          <cx:pt idx="29547">32</cx:pt>
          <cx:pt idx="29548">84</cx:pt>
          <cx:pt idx="29549">53</cx:pt>
          <cx:pt idx="29550">81</cx:pt>
          <cx:pt idx="29551">52</cx:pt>
          <cx:pt idx="29552">95</cx:pt>
          <cx:pt idx="29553">49</cx:pt>
          <cx:pt idx="29554">33</cx:pt>
          <cx:pt idx="29555">50</cx:pt>
          <cx:pt idx="29556">42</cx:pt>
          <cx:pt idx="29557">83</cx:pt>
          <cx:pt idx="29558">36</cx:pt>
          <cx:pt idx="29559">17</cx:pt>
          <cx:pt idx="29560">91</cx:pt>
          <cx:pt idx="29561">94</cx:pt>
          <cx:pt idx="29562">23</cx:pt>
          <cx:pt idx="29563">44</cx:pt>
          <cx:pt idx="29564">19</cx:pt>
          <cx:pt idx="29565">86</cx:pt>
          <cx:pt idx="29566">58</cx:pt>
          <cx:pt idx="29567">67</cx:pt>
          <cx:pt idx="29568">59</cx:pt>
          <cx:pt idx="29569">37</cx:pt>
          <cx:pt idx="29570">28</cx:pt>
          <cx:pt idx="29571">97</cx:pt>
          <cx:pt idx="29572">78</cx:pt>
          <cx:pt idx="29573">76</cx:pt>
          <cx:pt idx="29574">82</cx:pt>
          <cx:pt idx="29575">20</cx:pt>
          <cx:pt idx="29576">40</cx:pt>
          <cx:pt idx="29577">84</cx:pt>
          <cx:pt idx="29578">48</cx:pt>
          <cx:pt idx="29579">42</cx:pt>
          <cx:pt idx="29580">35</cx:pt>
          <cx:pt idx="29581">78</cx:pt>
          <cx:pt idx="29582">95</cx:pt>
          <cx:pt idx="29583">74</cx:pt>
          <cx:pt idx="29584">96</cx:pt>
          <cx:pt idx="29585">91</cx:pt>
          <cx:pt idx="29586">61</cx:pt>
          <cx:pt idx="29587">11</cx:pt>
          <cx:pt idx="29588">58</cx:pt>
          <cx:pt idx="29589">80</cx:pt>
          <cx:pt idx="29590">66</cx:pt>
          <cx:pt idx="29591">77</cx:pt>
          <cx:pt idx="29592">7</cx:pt>
          <cx:pt idx="29593">40</cx:pt>
          <cx:pt idx="29594">54</cx:pt>
          <cx:pt idx="29595">29</cx:pt>
          <cx:pt idx="29596">52</cx:pt>
          <cx:pt idx="29597">64</cx:pt>
          <cx:pt idx="29598">68</cx:pt>
          <cx:pt idx="29599">73</cx:pt>
          <cx:pt idx="29600">41</cx:pt>
          <cx:pt idx="29601">36</cx:pt>
          <cx:pt idx="29602">10</cx:pt>
          <cx:pt idx="29603">40</cx:pt>
          <cx:pt idx="29604">53</cx:pt>
          <cx:pt idx="29605">50</cx:pt>
          <cx:pt idx="29606">42</cx:pt>
          <cx:pt idx="29607">76</cx:pt>
          <cx:pt idx="29608">13</cx:pt>
          <cx:pt idx="29609">82</cx:pt>
          <cx:pt idx="29610">47</cx:pt>
          <cx:pt idx="29611">24</cx:pt>
          <cx:pt idx="29612">80</cx:pt>
          <cx:pt idx="29613">51</cx:pt>
          <cx:pt idx="29614">27</cx:pt>
          <cx:pt idx="29615">28</cx:pt>
          <cx:pt idx="29616">20</cx:pt>
          <cx:pt idx="29617">53</cx:pt>
          <cx:pt idx="29618">90</cx:pt>
          <cx:pt idx="29619">55</cx:pt>
          <cx:pt idx="29620">41</cx:pt>
          <cx:pt idx="29621">99</cx:pt>
          <cx:pt idx="29622">12</cx:pt>
          <cx:pt idx="29623">2</cx:pt>
          <cx:pt idx="29624">65</cx:pt>
          <cx:pt idx="29625">42</cx:pt>
          <cx:pt idx="29626">77</cx:pt>
          <cx:pt idx="29627">60</cx:pt>
          <cx:pt idx="29628">75</cx:pt>
          <cx:pt idx="29629">70</cx:pt>
          <cx:pt idx="29630">100</cx:pt>
          <cx:pt idx="29631">10</cx:pt>
          <cx:pt idx="29632">72</cx:pt>
          <cx:pt idx="29633">29</cx:pt>
          <cx:pt idx="29634">69</cx:pt>
          <cx:pt idx="29635">52</cx:pt>
          <cx:pt idx="29636">21</cx:pt>
          <cx:pt idx="29637">63</cx:pt>
          <cx:pt idx="29638">22</cx:pt>
          <cx:pt idx="29639">64</cx:pt>
          <cx:pt idx="29640">76</cx:pt>
          <cx:pt idx="29641">30</cx:pt>
          <cx:pt idx="29642">100</cx:pt>
          <cx:pt idx="29643">98</cx:pt>
          <cx:pt idx="29644">81</cx:pt>
          <cx:pt idx="29645">43</cx:pt>
          <cx:pt idx="29646">55</cx:pt>
          <cx:pt idx="29647">78</cx:pt>
          <cx:pt idx="29648">36</cx:pt>
          <cx:pt idx="29649">63</cx:pt>
          <cx:pt idx="29650">24</cx:pt>
          <cx:pt idx="29651">25</cx:pt>
          <cx:pt idx="29652">49</cx:pt>
          <cx:pt idx="29653">41</cx:pt>
          <cx:pt idx="29654">94</cx:pt>
          <cx:pt idx="29655">48</cx:pt>
          <cx:pt idx="29656">81</cx:pt>
          <cx:pt idx="29657">76</cx:pt>
          <cx:pt idx="29658">30</cx:pt>
          <cx:pt idx="29659">89</cx:pt>
          <cx:pt idx="29660">94</cx:pt>
          <cx:pt idx="29661">4</cx:pt>
          <cx:pt idx="29662">42</cx:pt>
          <cx:pt idx="29663">84</cx:pt>
          <cx:pt idx="29664">9</cx:pt>
          <cx:pt idx="29665">59</cx:pt>
          <cx:pt idx="29666">39</cx:pt>
          <cx:pt idx="29667">90</cx:pt>
          <cx:pt idx="29668">77</cx:pt>
          <cx:pt idx="29669">63</cx:pt>
          <cx:pt idx="29670">5</cx:pt>
          <cx:pt idx="29671">96</cx:pt>
          <cx:pt idx="29672">89</cx:pt>
          <cx:pt idx="29673">92</cx:pt>
          <cx:pt idx="29674">46</cx:pt>
          <cx:pt idx="29675">39</cx:pt>
          <cx:pt idx="29676">70</cx:pt>
          <cx:pt idx="29677">8</cx:pt>
          <cx:pt idx="29678">57</cx:pt>
          <cx:pt idx="29679">78</cx:pt>
          <cx:pt idx="29680">88</cx:pt>
          <cx:pt idx="29681">99</cx:pt>
          <cx:pt idx="29682">13</cx:pt>
          <cx:pt idx="29683">36</cx:pt>
          <cx:pt idx="29684">52</cx:pt>
          <cx:pt idx="29685">83</cx:pt>
          <cx:pt idx="29686">75</cx:pt>
          <cx:pt idx="29687">84</cx:pt>
          <cx:pt idx="29688">71</cx:pt>
          <cx:pt idx="29689">27</cx:pt>
          <cx:pt idx="29690">65</cx:pt>
          <cx:pt idx="29691">92</cx:pt>
          <cx:pt idx="29692">90</cx:pt>
          <cx:pt idx="29693">98</cx:pt>
          <cx:pt idx="29694">94</cx:pt>
          <cx:pt idx="29695">37</cx:pt>
          <cx:pt idx="29696">24</cx:pt>
          <cx:pt idx="29697">40</cx:pt>
          <cx:pt idx="29698">43</cx:pt>
          <cx:pt idx="29699">13</cx:pt>
          <cx:pt idx="29700">69</cx:pt>
          <cx:pt idx="29701">26</cx:pt>
          <cx:pt idx="29702">33</cx:pt>
          <cx:pt idx="29703">56</cx:pt>
          <cx:pt idx="29704">43</cx:pt>
          <cx:pt idx="29705">20</cx:pt>
          <cx:pt idx="29706">54</cx:pt>
          <cx:pt idx="29707">29</cx:pt>
          <cx:pt idx="29708">17</cx:pt>
          <cx:pt idx="29709">66</cx:pt>
          <cx:pt idx="29710">86</cx:pt>
          <cx:pt idx="29711">9</cx:pt>
          <cx:pt idx="29712">72</cx:pt>
          <cx:pt idx="29713">97</cx:pt>
          <cx:pt idx="29714">93</cx:pt>
          <cx:pt idx="29715">75</cx:pt>
          <cx:pt idx="29716">24</cx:pt>
          <cx:pt idx="29717">66</cx:pt>
          <cx:pt idx="29718">50</cx:pt>
          <cx:pt idx="29719">83</cx:pt>
          <cx:pt idx="29720">27</cx:pt>
          <cx:pt idx="29721">35</cx:pt>
          <cx:pt idx="29722">39</cx:pt>
          <cx:pt idx="29723">58</cx:pt>
          <cx:pt idx="29724">41</cx:pt>
          <cx:pt idx="29725">20</cx:pt>
          <cx:pt idx="29726">31</cx:pt>
          <cx:pt idx="29727">74</cx:pt>
          <cx:pt idx="29728">100</cx:pt>
          <cx:pt idx="29729">80</cx:pt>
          <cx:pt idx="29730">29</cx:pt>
          <cx:pt idx="29731">17</cx:pt>
          <cx:pt idx="29732">52</cx:pt>
          <cx:pt idx="29733">76</cx:pt>
          <cx:pt idx="29734">72</cx:pt>
          <cx:pt idx="29735">20</cx:pt>
          <cx:pt idx="29736">46</cx:pt>
          <cx:pt idx="29737">75</cx:pt>
          <cx:pt idx="29738">70</cx:pt>
          <cx:pt idx="29739">42</cx:pt>
          <cx:pt idx="29740">18</cx:pt>
          <cx:pt idx="29741">83</cx:pt>
          <cx:pt idx="29742">44</cx:pt>
          <cx:pt idx="29743">13</cx:pt>
          <cx:pt idx="29744">49</cx:pt>
          <cx:pt idx="29745">89</cx:pt>
          <cx:pt idx="29746">51</cx:pt>
          <cx:pt idx="29747">39</cx:pt>
          <cx:pt idx="29748">33</cx:pt>
          <cx:pt idx="29749">32</cx:pt>
          <cx:pt idx="29750">80</cx:pt>
          <cx:pt idx="29751">41</cx:pt>
          <cx:pt idx="29752">34</cx:pt>
          <cx:pt idx="29753">77</cx:pt>
          <cx:pt idx="29754">66</cx:pt>
          <cx:pt idx="29755">35</cx:pt>
          <cx:pt idx="29756">63</cx:pt>
          <cx:pt idx="29757">40</cx:pt>
          <cx:pt idx="29758">88</cx:pt>
          <cx:pt idx="29759">31</cx:pt>
          <cx:pt idx="29760">81</cx:pt>
          <cx:pt idx="29761">77</cx:pt>
          <cx:pt idx="29762">21</cx:pt>
          <cx:pt idx="29763">86</cx:pt>
          <cx:pt idx="29764">64</cx:pt>
          <cx:pt idx="29765">52</cx:pt>
          <cx:pt idx="29766">46</cx:pt>
          <cx:pt idx="29767">98</cx:pt>
          <cx:pt idx="29768">71</cx:pt>
          <cx:pt idx="29769">53</cx:pt>
          <cx:pt idx="29770">55</cx:pt>
          <cx:pt idx="29771">94</cx:pt>
          <cx:pt idx="29772">23</cx:pt>
          <cx:pt idx="29773">76</cx:pt>
          <cx:pt idx="29774">61</cx:pt>
          <cx:pt idx="29775">82</cx:pt>
          <cx:pt idx="29776">73</cx:pt>
          <cx:pt idx="29777">100</cx:pt>
          <cx:pt idx="29778">31</cx:pt>
          <cx:pt idx="29779">78</cx:pt>
          <cx:pt idx="29780">18</cx:pt>
          <cx:pt idx="29781">67</cx:pt>
          <cx:pt idx="29782">88</cx:pt>
          <cx:pt idx="29783">76</cx:pt>
          <cx:pt idx="29784">87</cx:pt>
          <cx:pt idx="29785">40</cx:pt>
          <cx:pt idx="29786">52</cx:pt>
          <cx:pt idx="29787">98</cx:pt>
          <cx:pt idx="29788">15</cx:pt>
          <cx:pt idx="29789">83</cx:pt>
          <cx:pt idx="29790">60</cx:pt>
          <cx:pt idx="29791">53</cx:pt>
          <cx:pt idx="29792">33</cx:pt>
          <cx:pt idx="29793">41</cx:pt>
          <cx:pt idx="29794">15</cx:pt>
          <cx:pt idx="29795">97</cx:pt>
          <cx:pt idx="29796">31</cx:pt>
          <cx:pt idx="29797">86</cx:pt>
          <cx:pt idx="29798">26</cx:pt>
          <cx:pt idx="29799">59</cx:pt>
          <cx:pt idx="29800">84</cx:pt>
          <cx:pt idx="29801">49</cx:pt>
          <cx:pt idx="29802">29</cx:pt>
          <cx:pt idx="29803">39</cx:pt>
          <cx:pt idx="29804">32</cx:pt>
          <cx:pt idx="29805">43</cx:pt>
          <cx:pt idx="29806">52</cx:pt>
          <cx:pt idx="29807">14</cx:pt>
          <cx:pt idx="29808">41</cx:pt>
          <cx:pt idx="29809">34</cx:pt>
          <cx:pt idx="29810">18</cx:pt>
          <cx:pt idx="29811">55</cx:pt>
          <cx:pt idx="29812">51</cx:pt>
          <cx:pt idx="29813">35</cx:pt>
          <cx:pt idx="29814">88</cx:pt>
          <cx:pt idx="29815">10</cx:pt>
          <cx:pt idx="29816">7</cx:pt>
          <cx:pt idx="29817">47</cx:pt>
          <cx:pt idx="29818">46</cx:pt>
          <cx:pt idx="29819">76</cx:pt>
          <cx:pt idx="29820">66</cx:pt>
          <cx:pt idx="29821">65</cx:pt>
          <cx:pt idx="29822">15</cx:pt>
          <cx:pt idx="29823">86</cx:pt>
          <cx:pt idx="29824">52</cx:pt>
          <cx:pt idx="29825">25</cx:pt>
          <cx:pt idx="29826">94</cx:pt>
          <cx:pt idx="29827">19</cx:pt>
          <cx:pt idx="29828">36</cx:pt>
          <cx:pt idx="29829">75</cx:pt>
          <cx:pt idx="29830">43</cx:pt>
          <cx:pt idx="29831">74</cx:pt>
          <cx:pt idx="29832">9</cx:pt>
          <cx:pt idx="29833">16</cx:pt>
          <cx:pt idx="29834">8</cx:pt>
          <cx:pt idx="29835">52</cx:pt>
          <cx:pt idx="29836">94</cx:pt>
          <cx:pt idx="29837">73</cx:pt>
          <cx:pt idx="29838">80</cx:pt>
          <cx:pt idx="29839">39</cx:pt>
          <cx:pt idx="29840">36</cx:pt>
          <cx:pt idx="29841">53</cx:pt>
          <cx:pt idx="29842">22</cx:pt>
          <cx:pt idx="29843">90</cx:pt>
          <cx:pt idx="29844">42</cx:pt>
          <cx:pt idx="29845">3</cx:pt>
          <cx:pt idx="29846">44</cx:pt>
          <cx:pt idx="29847">63</cx:pt>
          <cx:pt idx="29848">83</cx:pt>
          <cx:pt idx="29849">57</cx:pt>
          <cx:pt idx="29850">78</cx:pt>
          <cx:pt idx="29851">32</cx:pt>
          <cx:pt idx="29852">47</cx:pt>
          <cx:pt idx="29853">51</cx:pt>
          <cx:pt idx="29854">87</cx:pt>
          <cx:pt idx="29855">1</cx:pt>
          <cx:pt idx="29856">63</cx:pt>
          <cx:pt idx="29857">48</cx:pt>
          <cx:pt idx="29858">2</cx:pt>
          <cx:pt idx="29859">22</cx:pt>
          <cx:pt idx="29860">6</cx:pt>
          <cx:pt idx="29861">84</cx:pt>
          <cx:pt idx="29862">26</cx:pt>
          <cx:pt idx="29863">42</cx:pt>
          <cx:pt idx="29864">97</cx:pt>
          <cx:pt idx="29865">16</cx:pt>
          <cx:pt idx="29866">1</cx:pt>
          <cx:pt idx="29867">93</cx:pt>
          <cx:pt idx="29868">36</cx:pt>
          <cx:pt idx="29869">60</cx:pt>
          <cx:pt idx="29870">20</cx:pt>
          <cx:pt idx="29871">90</cx:pt>
          <cx:pt idx="29872">3</cx:pt>
          <cx:pt idx="29873">25</cx:pt>
          <cx:pt idx="29874">69</cx:pt>
          <cx:pt idx="29875">83</cx:pt>
          <cx:pt idx="29876">57</cx:pt>
          <cx:pt idx="29877">55</cx:pt>
          <cx:pt idx="29878">49</cx:pt>
          <cx:pt idx="29879">70</cx:pt>
          <cx:pt idx="29880">82</cx:pt>
          <cx:pt idx="29881">32</cx:pt>
          <cx:pt idx="29882">65</cx:pt>
          <cx:pt idx="29883">90</cx:pt>
          <cx:pt idx="29884">24</cx:pt>
          <cx:pt idx="29885">29</cx:pt>
          <cx:pt idx="29886">94</cx:pt>
          <cx:pt idx="29887">64</cx:pt>
          <cx:pt idx="29888">16</cx:pt>
          <cx:pt idx="29889">3</cx:pt>
          <cx:pt idx="29890">78</cx:pt>
          <cx:pt idx="29891">15</cx:pt>
          <cx:pt idx="29892">53</cx:pt>
          <cx:pt idx="29893">96</cx:pt>
          <cx:pt idx="29894">93</cx:pt>
          <cx:pt idx="29895">92</cx:pt>
          <cx:pt idx="29896">90</cx:pt>
          <cx:pt idx="29897">33</cx:pt>
          <cx:pt idx="29898">36</cx:pt>
          <cx:pt idx="29899">28</cx:pt>
          <cx:pt idx="29900">68</cx:pt>
          <cx:pt idx="29901">94</cx:pt>
          <cx:pt idx="29902">89</cx:pt>
          <cx:pt idx="29903">4</cx:pt>
          <cx:pt idx="29904">46</cx:pt>
          <cx:pt idx="29905">26</cx:pt>
          <cx:pt idx="29906">66</cx:pt>
          <cx:pt idx="29907">77</cx:pt>
          <cx:pt idx="29908">40</cx:pt>
          <cx:pt idx="29909">59</cx:pt>
          <cx:pt idx="29910">8</cx:pt>
          <cx:pt idx="29911">72</cx:pt>
          <cx:pt idx="29912">40</cx:pt>
          <cx:pt idx="29913">26</cx:pt>
          <cx:pt idx="29914">100</cx:pt>
          <cx:pt idx="29915">41</cx:pt>
          <cx:pt idx="29916">60</cx:pt>
          <cx:pt idx="29917">39</cx:pt>
          <cx:pt idx="29918">3</cx:pt>
          <cx:pt idx="29919">59</cx:pt>
          <cx:pt idx="29920">21</cx:pt>
          <cx:pt idx="29921">6</cx:pt>
          <cx:pt idx="29922">4</cx:pt>
          <cx:pt idx="29923">33</cx:pt>
          <cx:pt idx="29924">42</cx:pt>
          <cx:pt idx="29925">44</cx:pt>
          <cx:pt idx="29926">79</cx:pt>
          <cx:pt idx="29927">81</cx:pt>
          <cx:pt idx="29928">47</cx:pt>
          <cx:pt idx="29929">24</cx:pt>
          <cx:pt idx="29930">76</cx:pt>
          <cx:pt idx="29931">57</cx:pt>
          <cx:pt idx="29932">6</cx:pt>
          <cx:pt idx="29933">3</cx:pt>
          <cx:pt idx="29934">43</cx:pt>
          <cx:pt idx="29935">48</cx:pt>
          <cx:pt idx="29936">60</cx:pt>
          <cx:pt idx="29937">14</cx:pt>
          <cx:pt idx="29938">59</cx:pt>
          <cx:pt idx="29939">42</cx:pt>
          <cx:pt idx="29940">89</cx:pt>
          <cx:pt idx="29941">71</cx:pt>
          <cx:pt idx="29942">22</cx:pt>
          <cx:pt idx="29943">30</cx:pt>
          <cx:pt idx="29944">32</cx:pt>
          <cx:pt idx="29945">88</cx:pt>
          <cx:pt idx="29946">21</cx:pt>
          <cx:pt idx="29947">77</cx:pt>
          <cx:pt idx="29948">82</cx:pt>
          <cx:pt idx="29949">38</cx:pt>
          <cx:pt idx="29950">55</cx:pt>
          <cx:pt idx="29951">45</cx:pt>
          <cx:pt idx="29952">93</cx:pt>
          <cx:pt idx="29953">1</cx:pt>
          <cx:pt idx="29954">24</cx:pt>
          <cx:pt idx="29955">17</cx:pt>
          <cx:pt idx="29956">93</cx:pt>
          <cx:pt idx="29957">86</cx:pt>
          <cx:pt idx="29958">45</cx:pt>
          <cx:pt idx="29959">36</cx:pt>
          <cx:pt idx="29960">40</cx:pt>
          <cx:pt idx="29961">63</cx:pt>
          <cx:pt idx="29962">65</cx:pt>
          <cx:pt idx="29963">98</cx:pt>
          <cx:pt idx="29964">5</cx:pt>
          <cx:pt idx="29965">79</cx:pt>
          <cx:pt idx="29966">52</cx:pt>
          <cx:pt idx="29967">51</cx:pt>
          <cx:pt idx="29968">19</cx:pt>
          <cx:pt idx="29969">39</cx:pt>
          <cx:pt idx="29970">63</cx:pt>
          <cx:pt idx="29971">62</cx:pt>
          <cx:pt idx="29972">29</cx:pt>
          <cx:pt idx="29973">36</cx:pt>
          <cx:pt idx="29974">25</cx:pt>
          <cx:pt idx="29975">10</cx:pt>
          <cx:pt idx="29976">84</cx:pt>
          <cx:pt idx="29977">35</cx:pt>
          <cx:pt idx="29978">64</cx:pt>
          <cx:pt idx="29979">50</cx:pt>
          <cx:pt idx="29980">41</cx:pt>
          <cx:pt idx="29981">54</cx:pt>
          <cx:pt idx="29982">74</cx:pt>
          <cx:pt idx="29983">9</cx:pt>
          <cx:pt idx="29984">80</cx:pt>
          <cx:pt idx="29985">43</cx:pt>
          <cx:pt idx="29986">53</cx:pt>
          <cx:pt idx="29987">49</cx:pt>
          <cx:pt idx="29988">65</cx:pt>
          <cx:pt idx="29989">33</cx:pt>
          <cx:pt idx="29990">28</cx:pt>
          <cx:pt idx="29991">99</cx:pt>
          <cx:pt idx="29992">68</cx:pt>
          <cx:pt idx="29993">29</cx:pt>
          <cx:pt idx="29994">80</cx:pt>
          <cx:pt idx="29995">70</cx:pt>
          <cx:pt idx="29996">31</cx:pt>
          <cx:pt idx="29997">93</cx:pt>
          <cx:pt idx="29998">2</cx:pt>
          <cx:pt idx="29999">8</cx:pt>
          <cx:pt idx="30000">37</cx:pt>
          <cx:pt idx="30001">30</cx:pt>
          <cx:pt idx="30002">31</cx:pt>
          <cx:pt idx="30003">94</cx:pt>
          <cx:pt idx="30004">40</cx:pt>
          <cx:pt idx="30005">66</cx:pt>
          <cx:pt idx="30006">99</cx:pt>
          <cx:pt idx="30007">98</cx:pt>
          <cx:pt idx="30008">17</cx:pt>
          <cx:pt idx="30009">87</cx:pt>
          <cx:pt idx="30010">42</cx:pt>
          <cx:pt idx="30011">77</cx:pt>
          <cx:pt idx="30012">24</cx:pt>
          <cx:pt idx="30013">46</cx:pt>
          <cx:pt idx="30014">5</cx:pt>
          <cx:pt idx="30015">94</cx:pt>
          <cx:pt idx="30016">42</cx:pt>
          <cx:pt idx="30017">52</cx:pt>
          <cx:pt idx="30018">29</cx:pt>
          <cx:pt idx="30019">53</cx:pt>
          <cx:pt idx="30020">82</cx:pt>
          <cx:pt idx="30021">10</cx:pt>
          <cx:pt idx="30022">98</cx:pt>
          <cx:pt idx="30023">47</cx:pt>
          <cx:pt idx="30024">97</cx:pt>
          <cx:pt idx="30025">86</cx:pt>
          <cx:pt idx="30026">44</cx:pt>
          <cx:pt idx="30027">45</cx:pt>
          <cx:pt idx="30028">33</cx:pt>
          <cx:pt idx="30029">58</cx:pt>
          <cx:pt idx="30030">8</cx:pt>
          <cx:pt idx="30031">87</cx:pt>
          <cx:pt idx="30032">73</cx:pt>
          <cx:pt idx="30033">62</cx:pt>
          <cx:pt idx="30034">55</cx:pt>
          <cx:pt idx="30035">70</cx:pt>
          <cx:pt idx="30036">33</cx:pt>
          <cx:pt idx="30037">100</cx:pt>
          <cx:pt idx="30038">3</cx:pt>
          <cx:pt idx="30039">30</cx:pt>
          <cx:pt idx="30040">14</cx:pt>
          <cx:pt idx="30041">95</cx:pt>
          <cx:pt idx="30042">35</cx:pt>
          <cx:pt idx="30043">57</cx:pt>
          <cx:pt idx="30044">67</cx:pt>
          <cx:pt idx="30045">9</cx:pt>
          <cx:pt idx="30046">43</cx:pt>
          <cx:pt idx="30047">7</cx:pt>
          <cx:pt idx="30048">37</cx:pt>
          <cx:pt idx="30049">16</cx:pt>
          <cx:pt idx="30050">28</cx:pt>
          <cx:pt idx="30051">46</cx:pt>
          <cx:pt idx="30052">24</cx:pt>
          <cx:pt idx="30053">22</cx:pt>
          <cx:pt idx="30054">51</cx:pt>
          <cx:pt idx="30055">17</cx:pt>
          <cx:pt idx="30056">19</cx:pt>
          <cx:pt idx="30057">40</cx:pt>
          <cx:pt idx="30058">78</cx:pt>
          <cx:pt idx="30059">3</cx:pt>
          <cx:pt idx="30060">27</cx:pt>
          <cx:pt idx="30061">34</cx:pt>
          <cx:pt idx="30062">23</cx:pt>
          <cx:pt idx="30063">85</cx:pt>
          <cx:pt idx="30064">40</cx:pt>
          <cx:pt idx="30065">66</cx:pt>
          <cx:pt idx="30066">42</cx:pt>
          <cx:pt idx="30067">61</cx:pt>
          <cx:pt idx="30068">62</cx:pt>
          <cx:pt idx="30069">2</cx:pt>
          <cx:pt idx="30070">87</cx:pt>
          <cx:pt idx="30071">90</cx:pt>
          <cx:pt idx="30072">94</cx:pt>
          <cx:pt idx="30073">41</cx:pt>
          <cx:pt idx="30074">25</cx:pt>
          <cx:pt idx="30075">61</cx:pt>
          <cx:pt idx="30076">58</cx:pt>
          <cx:pt idx="30077">72</cx:pt>
          <cx:pt idx="30078">83</cx:pt>
          <cx:pt idx="30079">47</cx:pt>
          <cx:pt idx="30080">60</cx:pt>
          <cx:pt idx="30081">6</cx:pt>
          <cx:pt idx="30082">15</cx:pt>
          <cx:pt idx="30083">56</cx:pt>
          <cx:pt idx="30084">69</cx:pt>
          <cx:pt idx="30085">95</cx:pt>
          <cx:pt idx="30086">37</cx:pt>
          <cx:pt idx="30087">99</cx:pt>
          <cx:pt idx="30088">30</cx:pt>
          <cx:pt idx="30089">68</cx:pt>
          <cx:pt idx="30090">21</cx:pt>
          <cx:pt idx="30091">100</cx:pt>
          <cx:pt idx="30092">26</cx:pt>
          <cx:pt idx="30093">37</cx:pt>
          <cx:pt idx="30094">29</cx:pt>
          <cx:pt idx="30095">73</cx:pt>
          <cx:pt idx="30096">55</cx:pt>
          <cx:pt idx="30097">92</cx:pt>
          <cx:pt idx="30098">70</cx:pt>
          <cx:pt idx="30099">2</cx:pt>
          <cx:pt idx="30100">67</cx:pt>
          <cx:pt idx="30101">25</cx:pt>
          <cx:pt idx="30102">14</cx:pt>
          <cx:pt idx="30103">7</cx:pt>
          <cx:pt idx="30104">79</cx:pt>
          <cx:pt idx="30105">58</cx:pt>
          <cx:pt idx="30106">11</cx:pt>
          <cx:pt idx="30107">55</cx:pt>
          <cx:pt idx="30108">90</cx:pt>
          <cx:pt idx="30109">27</cx:pt>
          <cx:pt idx="30110">36</cx:pt>
          <cx:pt idx="30111">56</cx:pt>
          <cx:pt idx="30112">15</cx:pt>
          <cx:pt idx="30113">41</cx:pt>
          <cx:pt idx="30114">88</cx:pt>
          <cx:pt idx="30115">96</cx:pt>
          <cx:pt idx="30116">60</cx:pt>
          <cx:pt idx="30117">66</cx:pt>
          <cx:pt idx="30118">74</cx:pt>
          <cx:pt idx="30119">87</cx:pt>
          <cx:pt idx="30120">41</cx:pt>
          <cx:pt idx="30121">81</cx:pt>
          <cx:pt idx="30122">89</cx:pt>
          <cx:pt idx="30123">71</cx:pt>
          <cx:pt idx="30124">83</cx:pt>
          <cx:pt idx="30125">39</cx:pt>
          <cx:pt idx="30126">26</cx:pt>
          <cx:pt idx="30127">45</cx:pt>
          <cx:pt idx="30128">57</cx:pt>
          <cx:pt idx="30129">49</cx:pt>
          <cx:pt idx="30130">50</cx:pt>
          <cx:pt idx="30131">76</cx:pt>
          <cx:pt idx="30132">94</cx:pt>
          <cx:pt idx="30133">100</cx:pt>
          <cx:pt idx="30134">74</cx:pt>
          <cx:pt idx="30135">68</cx:pt>
          <cx:pt idx="30136">95</cx:pt>
          <cx:pt idx="30137">71</cx:pt>
          <cx:pt idx="30138">3</cx:pt>
          <cx:pt idx="30139">79</cx:pt>
          <cx:pt idx="30140">16</cx:pt>
          <cx:pt idx="30141">84</cx:pt>
          <cx:pt idx="30142">31</cx:pt>
          <cx:pt idx="30143">65</cx:pt>
          <cx:pt idx="30144">86</cx:pt>
          <cx:pt idx="30145">13</cx:pt>
          <cx:pt idx="30146">48</cx:pt>
          <cx:pt idx="30147">22</cx:pt>
          <cx:pt idx="30148">28</cx:pt>
          <cx:pt idx="30149">33</cx:pt>
          <cx:pt idx="30150">82</cx:pt>
          <cx:pt idx="30151">75</cx:pt>
          <cx:pt idx="30152">93</cx:pt>
          <cx:pt idx="30153">66</cx:pt>
          <cx:pt idx="30154">91</cx:pt>
          <cx:pt idx="30155">85</cx:pt>
          <cx:pt idx="30156">79</cx:pt>
          <cx:pt idx="30157">71</cx:pt>
          <cx:pt idx="30158">18</cx:pt>
          <cx:pt idx="30159">38</cx:pt>
          <cx:pt idx="30160">87</cx:pt>
          <cx:pt idx="30161">62</cx:pt>
          <cx:pt idx="30162">10</cx:pt>
          <cx:pt idx="30163">98</cx:pt>
          <cx:pt idx="30164">13</cx:pt>
          <cx:pt idx="30165">57</cx:pt>
          <cx:pt idx="30166">75</cx:pt>
          <cx:pt idx="30167">84</cx:pt>
          <cx:pt idx="30168">62</cx:pt>
          <cx:pt idx="30169">92</cx:pt>
          <cx:pt idx="30170">45</cx:pt>
          <cx:pt idx="30171">3</cx:pt>
          <cx:pt idx="30172">44</cx:pt>
          <cx:pt idx="30173">97</cx:pt>
          <cx:pt idx="30174">68</cx:pt>
          <cx:pt idx="30175">22</cx:pt>
          <cx:pt idx="30176">53</cx:pt>
          <cx:pt idx="30177">35</cx:pt>
          <cx:pt idx="30178">67</cx:pt>
          <cx:pt idx="30179">86</cx:pt>
          <cx:pt idx="30180">44</cx:pt>
          <cx:pt idx="30181">59</cx:pt>
          <cx:pt idx="30182">82</cx:pt>
          <cx:pt idx="30183">17</cx:pt>
          <cx:pt idx="30184">52</cx:pt>
          <cx:pt idx="30185">40</cx:pt>
          <cx:pt idx="30186">5</cx:pt>
          <cx:pt idx="30187">96</cx:pt>
          <cx:pt idx="30188">1</cx:pt>
          <cx:pt idx="30189">81</cx:pt>
          <cx:pt idx="30190">85</cx:pt>
          <cx:pt idx="30191">30</cx:pt>
          <cx:pt idx="30192">98</cx:pt>
          <cx:pt idx="30193">32</cx:pt>
          <cx:pt idx="30194">87</cx:pt>
          <cx:pt idx="30195">24</cx:pt>
          <cx:pt idx="30196">63</cx:pt>
          <cx:pt idx="30197">30</cx:pt>
          <cx:pt idx="30198">69</cx:pt>
          <cx:pt idx="30199">47</cx:pt>
          <cx:pt idx="30200">32</cx:pt>
          <cx:pt idx="30201">50</cx:pt>
          <cx:pt idx="30202">86</cx:pt>
          <cx:pt idx="30203">51</cx:pt>
          <cx:pt idx="30204">1</cx:pt>
          <cx:pt idx="30205">14</cx:pt>
          <cx:pt idx="30206">93</cx:pt>
          <cx:pt idx="30207">22</cx:pt>
          <cx:pt idx="30208">38</cx:pt>
          <cx:pt idx="30209">15</cx:pt>
          <cx:pt idx="30210">34</cx:pt>
          <cx:pt idx="30211">40</cx:pt>
          <cx:pt idx="30212">83</cx:pt>
          <cx:pt idx="30213">80</cx:pt>
          <cx:pt idx="30214">37</cx:pt>
          <cx:pt idx="30215">21</cx:pt>
          <cx:pt idx="30216">33</cx:pt>
          <cx:pt idx="30217">68</cx:pt>
          <cx:pt idx="30218">64</cx:pt>
          <cx:pt idx="30219">82</cx:pt>
          <cx:pt idx="30220">41</cx:pt>
          <cx:pt idx="30221">75</cx:pt>
          <cx:pt idx="30222">99</cx:pt>
          <cx:pt idx="30223">30</cx:pt>
          <cx:pt idx="30224">91</cx:pt>
          <cx:pt idx="30225">99</cx:pt>
          <cx:pt idx="30226">32</cx:pt>
          <cx:pt idx="30227">49</cx:pt>
          <cx:pt idx="30228">71</cx:pt>
          <cx:pt idx="30229">65</cx:pt>
          <cx:pt idx="30230">31</cx:pt>
          <cx:pt idx="30231">5</cx:pt>
          <cx:pt idx="30232">95</cx:pt>
          <cx:pt idx="30233">100</cx:pt>
          <cx:pt idx="30234">76</cx:pt>
          <cx:pt idx="30235">18</cx:pt>
          <cx:pt idx="30236">84</cx:pt>
          <cx:pt idx="30237">72</cx:pt>
          <cx:pt idx="30238">16</cx:pt>
          <cx:pt idx="30239">11</cx:pt>
          <cx:pt idx="30240">73</cx:pt>
          <cx:pt idx="30241">16</cx:pt>
          <cx:pt idx="30242">48</cx:pt>
          <cx:pt idx="30243">79</cx:pt>
          <cx:pt idx="30244">88</cx:pt>
          <cx:pt idx="30245">31</cx:pt>
          <cx:pt idx="30246">93</cx:pt>
          <cx:pt idx="30247">55</cx:pt>
          <cx:pt idx="30248">82</cx:pt>
          <cx:pt idx="30249">69</cx:pt>
          <cx:pt idx="30250">61</cx:pt>
          <cx:pt idx="30251">40</cx:pt>
          <cx:pt idx="30252">28</cx:pt>
          <cx:pt idx="30253">75</cx:pt>
          <cx:pt idx="30254">8</cx:pt>
          <cx:pt idx="30255">31</cx:pt>
          <cx:pt idx="30256">80</cx:pt>
          <cx:pt idx="30257">82</cx:pt>
          <cx:pt idx="30258">45</cx:pt>
          <cx:pt idx="30259">11</cx:pt>
          <cx:pt idx="30260">58</cx:pt>
          <cx:pt idx="30261">39</cx:pt>
          <cx:pt idx="30262">70</cx:pt>
          <cx:pt idx="30263">34</cx:pt>
          <cx:pt idx="30264">15</cx:pt>
          <cx:pt idx="30265">61</cx:pt>
          <cx:pt idx="30266">83</cx:pt>
          <cx:pt idx="30267">62</cx:pt>
          <cx:pt idx="30268">26</cx:pt>
          <cx:pt idx="30269">14</cx:pt>
          <cx:pt idx="30270">69</cx:pt>
          <cx:pt idx="30271">45</cx:pt>
          <cx:pt idx="30272">40</cx:pt>
          <cx:pt idx="30273">71</cx:pt>
          <cx:pt idx="30274">96</cx:pt>
          <cx:pt idx="30275">33</cx:pt>
          <cx:pt idx="30276">76</cx:pt>
          <cx:pt idx="30277">46</cx:pt>
          <cx:pt idx="30278">92</cx:pt>
          <cx:pt idx="30279">37</cx:pt>
          <cx:pt idx="30280">81</cx:pt>
          <cx:pt idx="30281">15</cx:pt>
          <cx:pt idx="30282">91</cx:pt>
          <cx:pt idx="30283">20</cx:pt>
          <cx:pt idx="30284">47</cx:pt>
          <cx:pt idx="30285">24</cx:pt>
          <cx:pt idx="30286">28</cx:pt>
          <cx:pt idx="30287">17</cx:pt>
          <cx:pt idx="30288">39</cx:pt>
          <cx:pt idx="30289">81</cx:pt>
          <cx:pt idx="30290">55</cx:pt>
          <cx:pt idx="30291">41</cx:pt>
          <cx:pt idx="30292">10</cx:pt>
          <cx:pt idx="30293">78</cx:pt>
          <cx:pt idx="30294">67</cx:pt>
          <cx:pt idx="30295">19</cx:pt>
          <cx:pt idx="30296">82</cx:pt>
          <cx:pt idx="30297">77</cx:pt>
          <cx:pt idx="30298">54</cx:pt>
          <cx:pt idx="30299">4</cx:pt>
          <cx:pt idx="30300">58</cx:pt>
          <cx:pt idx="30301">78</cx:pt>
          <cx:pt idx="30302">11</cx:pt>
          <cx:pt idx="30303">35</cx:pt>
          <cx:pt idx="30304">77</cx:pt>
          <cx:pt idx="30305">88</cx:pt>
          <cx:pt idx="30306">85</cx:pt>
          <cx:pt idx="30307">7</cx:pt>
          <cx:pt idx="30308">93</cx:pt>
          <cx:pt idx="30309">90</cx:pt>
          <cx:pt idx="30310">4</cx:pt>
          <cx:pt idx="30311">73</cx:pt>
          <cx:pt idx="30312">19</cx:pt>
          <cx:pt idx="30313">2</cx:pt>
          <cx:pt idx="30314">80</cx:pt>
          <cx:pt idx="30315">21</cx:pt>
          <cx:pt idx="30316">65</cx:pt>
          <cx:pt idx="30317">80</cx:pt>
          <cx:pt idx="30318">72</cx:pt>
          <cx:pt idx="30319">71</cx:pt>
          <cx:pt idx="30320">34</cx:pt>
          <cx:pt idx="30321">97</cx:pt>
          <cx:pt idx="30322">39</cx:pt>
          <cx:pt idx="30323">55</cx:pt>
          <cx:pt idx="30324">64</cx:pt>
          <cx:pt idx="30325">7</cx:pt>
          <cx:pt idx="30326">85</cx:pt>
          <cx:pt idx="30327">32</cx:pt>
          <cx:pt idx="30328">92</cx:pt>
          <cx:pt idx="30329">33</cx:pt>
          <cx:pt idx="30330">11</cx:pt>
          <cx:pt idx="30331">81</cx:pt>
          <cx:pt idx="30332">90</cx:pt>
          <cx:pt idx="30333">66</cx:pt>
          <cx:pt idx="30334">38</cx:pt>
          <cx:pt idx="30335">22</cx:pt>
          <cx:pt idx="30336">33</cx:pt>
          <cx:pt idx="30337">53</cx:pt>
          <cx:pt idx="30338">64</cx:pt>
          <cx:pt idx="30339">63</cx:pt>
          <cx:pt idx="30340">20</cx:pt>
          <cx:pt idx="30341">78</cx:pt>
          <cx:pt idx="30342">13</cx:pt>
          <cx:pt idx="30343">31</cx:pt>
          <cx:pt idx="30344">15</cx:pt>
          <cx:pt idx="30345">72</cx:pt>
          <cx:pt idx="30346">54</cx:pt>
          <cx:pt idx="30347">69</cx:pt>
          <cx:pt idx="30348">70</cx:pt>
          <cx:pt idx="30349">42</cx:pt>
          <cx:pt idx="30350">68</cx:pt>
          <cx:pt idx="30351">55</cx:pt>
          <cx:pt idx="30352">78</cx:pt>
          <cx:pt idx="30353">51</cx:pt>
          <cx:pt idx="30354">86</cx:pt>
          <cx:pt idx="30355">35</cx:pt>
          <cx:pt idx="30356">27</cx:pt>
          <cx:pt idx="30357">100</cx:pt>
          <cx:pt idx="30358">40</cx:pt>
          <cx:pt idx="30359">58</cx:pt>
          <cx:pt idx="30360">66</cx:pt>
          <cx:pt idx="30361">23</cx:pt>
          <cx:pt idx="30362">50</cx:pt>
          <cx:pt idx="30363">95</cx:pt>
          <cx:pt idx="30364">81</cx:pt>
          <cx:pt idx="30365">39</cx:pt>
          <cx:pt idx="30366">92</cx:pt>
          <cx:pt idx="30367">22</cx:pt>
          <cx:pt idx="30368">7</cx:pt>
          <cx:pt idx="30369">29</cx:pt>
          <cx:pt idx="30370">10</cx:pt>
          <cx:pt idx="30371">84</cx:pt>
          <cx:pt idx="30372">16</cx:pt>
          <cx:pt idx="30373">88</cx:pt>
          <cx:pt idx="30374">83</cx:pt>
          <cx:pt idx="30375">66</cx:pt>
          <cx:pt idx="30376">13</cx:pt>
          <cx:pt idx="30377">77</cx:pt>
          <cx:pt idx="30378">64</cx:pt>
          <cx:pt idx="30379">5</cx:pt>
          <cx:pt idx="30380">52</cx:pt>
          <cx:pt idx="30381">3</cx:pt>
          <cx:pt idx="30382">24</cx:pt>
          <cx:pt idx="30383">74</cx:pt>
          <cx:pt idx="30384">50</cx:pt>
          <cx:pt idx="30385">11</cx:pt>
          <cx:pt idx="30386">43</cx:pt>
          <cx:pt idx="30387">33</cx:pt>
          <cx:pt idx="30388">58</cx:pt>
          <cx:pt idx="30389">47</cx:pt>
          <cx:pt idx="30390">43</cx:pt>
          <cx:pt idx="30391">39</cx:pt>
          <cx:pt idx="30392">24</cx:pt>
          <cx:pt idx="30393">75</cx:pt>
          <cx:pt idx="30394">57</cx:pt>
          <cx:pt idx="30395">14</cx:pt>
          <cx:pt idx="30396">26</cx:pt>
          <cx:pt idx="30397">87</cx:pt>
          <cx:pt idx="30398">86</cx:pt>
          <cx:pt idx="30399">6</cx:pt>
          <cx:pt idx="30400">97</cx:pt>
          <cx:pt idx="30401">58</cx:pt>
          <cx:pt idx="30402">65</cx:pt>
          <cx:pt idx="30403">63</cx:pt>
          <cx:pt idx="30404">88</cx:pt>
          <cx:pt idx="30405">72</cx:pt>
          <cx:pt idx="30406">98</cx:pt>
          <cx:pt idx="30407">25</cx:pt>
          <cx:pt idx="30408">66</cx:pt>
          <cx:pt idx="30409">65</cx:pt>
          <cx:pt idx="30410">43</cx:pt>
          <cx:pt idx="30411">41</cx:pt>
          <cx:pt idx="30412">94</cx:pt>
          <cx:pt idx="30413">34</cx:pt>
          <cx:pt idx="30414">95</cx:pt>
          <cx:pt idx="30415">49</cx:pt>
          <cx:pt idx="30416">40</cx:pt>
          <cx:pt idx="30417">83</cx:pt>
          <cx:pt idx="30418">30</cx:pt>
          <cx:pt idx="30419">96</cx:pt>
          <cx:pt idx="30420">33</cx:pt>
          <cx:pt idx="30421">34</cx:pt>
          <cx:pt idx="30422">76</cx:pt>
          <cx:pt idx="30423">96</cx:pt>
          <cx:pt idx="30424">22</cx:pt>
          <cx:pt idx="30425">31</cx:pt>
          <cx:pt idx="30426">48</cx:pt>
          <cx:pt idx="30427">54</cx:pt>
          <cx:pt idx="30428">81</cx:pt>
          <cx:pt idx="30429">23</cx:pt>
          <cx:pt idx="30430">45</cx:pt>
          <cx:pt idx="30431">73</cx:pt>
          <cx:pt idx="30432">4</cx:pt>
          <cx:pt idx="30433">27</cx:pt>
          <cx:pt idx="30434">17</cx:pt>
          <cx:pt idx="30435">69</cx:pt>
          <cx:pt idx="30436">77</cx:pt>
          <cx:pt idx="30437">60</cx:pt>
          <cx:pt idx="30438">80</cx:pt>
          <cx:pt idx="30439">64</cx:pt>
          <cx:pt idx="30440">7</cx:pt>
          <cx:pt idx="30441">87</cx:pt>
          <cx:pt idx="30442">90</cx:pt>
          <cx:pt idx="30443">42</cx:pt>
          <cx:pt idx="30444">54</cx:pt>
          <cx:pt idx="30445">25</cx:pt>
          <cx:pt idx="30446">97</cx:pt>
          <cx:pt idx="30447">5</cx:pt>
          <cx:pt idx="30448">74</cx:pt>
          <cx:pt idx="30449">26</cx:pt>
          <cx:pt idx="30450">34</cx:pt>
          <cx:pt idx="30451">33</cx:pt>
          <cx:pt idx="30452">100</cx:pt>
          <cx:pt idx="30453">64</cx:pt>
          <cx:pt idx="30454">36</cx:pt>
          <cx:pt idx="30455">59</cx:pt>
          <cx:pt idx="30456">65</cx:pt>
          <cx:pt idx="30457">16</cx:pt>
          <cx:pt idx="30458">84</cx:pt>
          <cx:pt idx="30459">47</cx:pt>
          <cx:pt idx="30460">68</cx:pt>
          <cx:pt idx="30461">38</cx:pt>
          <cx:pt idx="30462">73</cx:pt>
          <cx:pt idx="30463">41</cx:pt>
          <cx:pt idx="30464">17</cx:pt>
          <cx:pt idx="30465">66</cx:pt>
          <cx:pt idx="30466">95</cx:pt>
          <cx:pt idx="30467">88</cx:pt>
          <cx:pt idx="30468">38</cx:pt>
          <cx:pt idx="30469">15</cx:pt>
          <cx:pt idx="30470">1</cx:pt>
          <cx:pt idx="30471">18</cx:pt>
          <cx:pt idx="30472">30</cx:pt>
          <cx:pt idx="30473">61</cx:pt>
          <cx:pt idx="30474">56</cx:pt>
          <cx:pt idx="30475">4</cx:pt>
          <cx:pt idx="30476">7</cx:pt>
          <cx:pt idx="30477">45</cx:pt>
          <cx:pt idx="30478">79</cx:pt>
          <cx:pt idx="30479">94</cx:pt>
          <cx:pt idx="30480">97</cx:pt>
          <cx:pt idx="30481">73</cx:pt>
          <cx:pt idx="30482">19</cx:pt>
          <cx:pt idx="30483">90</cx:pt>
          <cx:pt idx="30484">63</cx:pt>
          <cx:pt idx="30485">26</cx:pt>
          <cx:pt idx="30486">93</cx:pt>
          <cx:pt idx="30487">81</cx:pt>
          <cx:pt idx="30488">83</cx:pt>
          <cx:pt idx="30489">70</cx:pt>
          <cx:pt idx="30490">33</cx:pt>
          <cx:pt idx="30491">5</cx:pt>
          <cx:pt idx="30492">52</cx:pt>
          <cx:pt idx="30493">92</cx:pt>
          <cx:pt idx="30494">79</cx:pt>
          <cx:pt idx="30495">94</cx:pt>
          <cx:pt idx="30496">68</cx:pt>
          <cx:pt idx="30497">41</cx:pt>
          <cx:pt idx="30498">90</cx:pt>
          <cx:pt idx="30499">19</cx:pt>
          <cx:pt idx="30500">64</cx:pt>
          <cx:pt idx="30501">32</cx:pt>
          <cx:pt idx="30502">10</cx:pt>
          <cx:pt idx="30503">36</cx:pt>
          <cx:pt idx="30504">49</cx:pt>
          <cx:pt idx="30505">53</cx:pt>
          <cx:pt idx="30506">3</cx:pt>
          <cx:pt idx="30507">23</cx:pt>
          <cx:pt idx="30508">62</cx:pt>
          <cx:pt idx="30509">88</cx:pt>
          <cx:pt idx="30510">54</cx:pt>
          <cx:pt idx="30511">64</cx:pt>
          <cx:pt idx="30512">62</cx:pt>
          <cx:pt idx="30513">45</cx:pt>
          <cx:pt idx="30514">18</cx:pt>
          <cx:pt idx="30515">33</cx:pt>
          <cx:pt idx="30516">31</cx:pt>
          <cx:pt idx="30517">69</cx:pt>
          <cx:pt idx="30518">46</cx:pt>
          <cx:pt idx="30519">15</cx:pt>
          <cx:pt idx="30520">44</cx:pt>
          <cx:pt idx="30521">98</cx:pt>
          <cx:pt idx="30522">1</cx:pt>
          <cx:pt idx="30523">70</cx:pt>
          <cx:pt idx="30524">51</cx:pt>
          <cx:pt idx="30525">76</cx:pt>
          <cx:pt idx="30526">55</cx:pt>
          <cx:pt idx="30527">96</cx:pt>
          <cx:pt idx="30528">33</cx:pt>
          <cx:pt idx="30529">91</cx:pt>
          <cx:pt idx="30530">37</cx:pt>
          <cx:pt idx="30531">100</cx:pt>
          <cx:pt idx="30532">89</cx:pt>
          <cx:pt idx="30533">69</cx:pt>
          <cx:pt idx="30534">74</cx:pt>
          <cx:pt idx="30535">88</cx:pt>
          <cx:pt idx="30536">42</cx:pt>
          <cx:pt idx="30537">30</cx:pt>
          <cx:pt idx="30538">62</cx:pt>
          <cx:pt idx="30539">21</cx:pt>
          <cx:pt idx="30540">91</cx:pt>
          <cx:pt idx="30541">16</cx:pt>
          <cx:pt idx="30542">96</cx:pt>
          <cx:pt idx="30543">83</cx:pt>
          <cx:pt idx="30544">20</cx:pt>
          <cx:pt idx="30545">62</cx:pt>
          <cx:pt idx="30546">100</cx:pt>
          <cx:pt idx="30547">36</cx:pt>
          <cx:pt idx="30548">4</cx:pt>
          <cx:pt idx="30549">76</cx:pt>
          <cx:pt idx="30550">23</cx:pt>
          <cx:pt idx="30551">60</cx:pt>
          <cx:pt idx="30552">42</cx:pt>
          <cx:pt idx="30553">95</cx:pt>
          <cx:pt idx="30554">33</cx:pt>
          <cx:pt idx="30555">88</cx:pt>
          <cx:pt idx="30556">37</cx:pt>
          <cx:pt idx="30557">30</cx:pt>
          <cx:pt idx="30558">18</cx:pt>
          <cx:pt idx="30559">61</cx:pt>
          <cx:pt idx="30560">69</cx:pt>
          <cx:pt idx="30561">8</cx:pt>
          <cx:pt idx="30562">17</cx:pt>
          <cx:pt idx="30563">54</cx:pt>
          <cx:pt idx="30564">60</cx:pt>
          <cx:pt idx="30565">68</cx:pt>
          <cx:pt idx="30566">99</cx:pt>
          <cx:pt idx="30567">79</cx:pt>
          <cx:pt idx="30568">42</cx:pt>
          <cx:pt idx="30569">47</cx:pt>
          <cx:pt idx="30570">38</cx:pt>
          <cx:pt idx="30571">37</cx:pt>
          <cx:pt idx="30572">79</cx:pt>
          <cx:pt idx="30573">63</cx:pt>
          <cx:pt idx="30574">91</cx:pt>
          <cx:pt idx="30575">46</cx:pt>
          <cx:pt idx="30576">85</cx:pt>
          <cx:pt idx="30577">32</cx:pt>
          <cx:pt idx="30578">47</cx:pt>
          <cx:pt idx="30579">74</cx:pt>
          <cx:pt idx="30580">80</cx:pt>
          <cx:pt idx="30581">88</cx:pt>
          <cx:pt idx="30582">9</cx:pt>
          <cx:pt idx="30583">31</cx:pt>
          <cx:pt idx="30584">62</cx:pt>
          <cx:pt idx="30585">41</cx:pt>
          <cx:pt idx="30586">52</cx:pt>
          <cx:pt idx="30587">13</cx:pt>
          <cx:pt idx="30588">95</cx:pt>
          <cx:pt idx="30589">26</cx:pt>
          <cx:pt idx="30590">29</cx:pt>
          <cx:pt idx="30591">47</cx:pt>
          <cx:pt idx="30592">25</cx:pt>
          <cx:pt idx="30593">85</cx:pt>
          <cx:pt idx="30594">90</cx:pt>
          <cx:pt idx="30595">35</cx:pt>
          <cx:pt idx="30596">58</cx:pt>
          <cx:pt idx="30597">57</cx:pt>
          <cx:pt idx="30598">30</cx:pt>
          <cx:pt idx="30599">72</cx:pt>
          <cx:pt idx="30600">28</cx:pt>
          <cx:pt idx="30601">47</cx:pt>
          <cx:pt idx="30602">77</cx:pt>
          <cx:pt idx="30603">81</cx:pt>
          <cx:pt idx="30604">91</cx:pt>
          <cx:pt idx="30605">69</cx:pt>
          <cx:pt idx="30606">85</cx:pt>
          <cx:pt idx="30607">51</cx:pt>
          <cx:pt idx="30608">86</cx:pt>
          <cx:pt idx="30609">45</cx:pt>
          <cx:pt idx="30610">41</cx:pt>
          <cx:pt idx="30611">98</cx:pt>
          <cx:pt idx="30612">89</cx:pt>
          <cx:pt idx="30613">39</cx:pt>
          <cx:pt idx="30614">71</cx:pt>
          <cx:pt idx="30615">58</cx:pt>
          <cx:pt idx="30616">85</cx:pt>
          <cx:pt idx="30617">74</cx:pt>
          <cx:pt idx="30618">92</cx:pt>
          <cx:pt idx="30619">46</cx:pt>
          <cx:pt idx="30620">78</cx:pt>
          <cx:pt idx="30621">83</cx:pt>
          <cx:pt idx="30622">55</cx:pt>
          <cx:pt idx="30623">40</cx:pt>
          <cx:pt idx="30624">14</cx:pt>
          <cx:pt idx="30625">3</cx:pt>
          <cx:pt idx="30626">61</cx:pt>
          <cx:pt idx="30627">70</cx:pt>
          <cx:pt idx="30628">5</cx:pt>
          <cx:pt idx="30629">71</cx:pt>
          <cx:pt idx="30630">52</cx:pt>
          <cx:pt idx="30631">77</cx:pt>
          <cx:pt idx="30632">13</cx:pt>
          <cx:pt idx="30633">64</cx:pt>
          <cx:pt idx="30634">53</cx:pt>
          <cx:pt idx="30635">99</cx:pt>
          <cx:pt idx="30636">71</cx:pt>
          <cx:pt idx="30637">84</cx:pt>
          <cx:pt idx="30638">23</cx:pt>
          <cx:pt idx="30639">18</cx:pt>
          <cx:pt idx="30640">95</cx:pt>
          <cx:pt idx="30641">100</cx:pt>
          <cx:pt idx="30642">44</cx:pt>
          <cx:pt idx="30643">90</cx:pt>
          <cx:pt idx="30644">32</cx:pt>
          <cx:pt idx="30645">74</cx:pt>
          <cx:pt idx="30646">83</cx:pt>
          <cx:pt idx="30647">56</cx:pt>
          <cx:pt idx="30648">78</cx:pt>
          <cx:pt idx="30649">43</cx:pt>
          <cx:pt idx="30650">32</cx:pt>
          <cx:pt idx="30651">24</cx:pt>
          <cx:pt idx="30652">26</cx:pt>
          <cx:pt idx="30653">72</cx:pt>
          <cx:pt idx="30654">13</cx:pt>
          <cx:pt idx="30655">16</cx:pt>
          <cx:pt idx="30656">5</cx:pt>
          <cx:pt idx="30657">33</cx:pt>
          <cx:pt idx="30658">31</cx:pt>
          <cx:pt idx="30659">34</cx:pt>
          <cx:pt idx="30660">24</cx:pt>
          <cx:pt idx="30661">76</cx:pt>
          <cx:pt idx="30662">28</cx:pt>
          <cx:pt idx="30663">93</cx:pt>
          <cx:pt idx="30664">47</cx:pt>
          <cx:pt idx="30665">16</cx:pt>
          <cx:pt idx="30666">78</cx:pt>
          <cx:pt idx="30667">95</cx:pt>
          <cx:pt idx="30668">23</cx:pt>
          <cx:pt idx="30669">39</cx:pt>
          <cx:pt idx="30670">6</cx:pt>
          <cx:pt idx="30671">96</cx:pt>
          <cx:pt idx="30672">90</cx:pt>
          <cx:pt idx="30673">17</cx:pt>
          <cx:pt idx="30674">59</cx:pt>
          <cx:pt idx="30675">94</cx:pt>
          <cx:pt idx="30676">24</cx:pt>
          <cx:pt idx="30677">63</cx:pt>
          <cx:pt idx="30678">29</cx:pt>
          <cx:pt idx="30679">44</cx:pt>
          <cx:pt idx="30680">33</cx:pt>
          <cx:pt idx="30681">59</cx:pt>
          <cx:pt idx="30682">67</cx:pt>
          <cx:pt idx="30683">74</cx:pt>
          <cx:pt idx="30684">34</cx:pt>
          <cx:pt idx="30685">7</cx:pt>
          <cx:pt idx="30686">30</cx:pt>
          <cx:pt idx="30687">43</cx:pt>
          <cx:pt idx="30688">61</cx:pt>
          <cx:pt idx="30689">69</cx:pt>
          <cx:pt idx="30690">48</cx:pt>
          <cx:pt idx="30691">61</cx:pt>
          <cx:pt idx="30692">21</cx:pt>
          <cx:pt idx="30693">33</cx:pt>
          <cx:pt idx="30694">92</cx:pt>
          <cx:pt idx="30695">79</cx:pt>
          <cx:pt idx="30696">81</cx:pt>
          <cx:pt idx="30697">65</cx:pt>
          <cx:pt idx="30698">11</cx:pt>
          <cx:pt idx="30699">1</cx:pt>
          <cx:pt idx="30700">26</cx:pt>
          <cx:pt idx="30701">99</cx:pt>
          <cx:pt idx="30702">95</cx:pt>
          <cx:pt idx="30703">18</cx:pt>
          <cx:pt idx="30704">80</cx:pt>
          <cx:pt idx="30705">91</cx:pt>
          <cx:pt idx="30706">82</cx:pt>
          <cx:pt idx="30707">70</cx:pt>
          <cx:pt idx="30708">4</cx:pt>
          <cx:pt idx="30709">15</cx:pt>
          <cx:pt idx="30710">42</cx:pt>
          <cx:pt idx="30711">57</cx:pt>
          <cx:pt idx="30712">67</cx:pt>
          <cx:pt idx="30713">65</cx:pt>
          <cx:pt idx="30714">32</cx:pt>
          <cx:pt idx="30715">66</cx:pt>
          <cx:pt idx="30716">50</cx:pt>
          <cx:pt idx="30717">95</cx:pt>
          <cx:pt idx="30718">24</cx:pt>
          <cx:pt idx="30719">21</cx:pt>
          <cx:pt idx="30720">61</cx:pt>
          <cx:pt idx="30721">81</cx:pt>
          <cx:pt idx="30722">12</cx:pt>
          <cx:pt idx="30723">35</cx:pt>
          <cx:pt idx="30724">36</cx:pt>
          <cx:pt idx="30725">59</cx:pt>
          <cx:pt idx="30726">70</cx:pt>
          <cx:pt idx="30727">4</cx:pt>
          <cx:pt idx="30728">86</cx:pt>
          <cx:pt idx="30729">62</cx:pt>
          <cx:pt idx="30730">38</cx:pt>
          <cx:pt idx="30731">63</cx:pt>
          <cx:pt idx="30732">9</cx:pt>
          <cx:pt idx="30733">28</cx:pt>
          <cx:pt idx="30734">14</cx:pt>
          <cx:pt idx="30735">68</cx:pt>
          <cx:pt idx="30736">83</cx:pt>
          <cx:pt idx="30737">84</cx:pt>
          <cx:pt idx="30738">87</cx:pt>
          <cx:pt idx="30739">9</cx:pt>
          <cx:pt idx="30740">27</cx:pt>
          <cx:pt idx="30741">98</cx:pt>
          <cx:pt idx="30742">7</cx:pt>
          <cx:pt idx="30743">94</cx:pt>
          <cx:pt idx="30744">62</cx:pt>
          <cx:pt idx="30745">42</cx:pt>
          <cx:pt idx="30746">60</cx:pt>
          <cx:pt idx="30747">74</cx:pt>
          <cx:pt idx="30748">79</cx:pt>
          <cx:pt idx="30749">17</cx:pt>
          <cx:pt idx="30750">54</cx:pt>
          <cx:pt idx="30751">62</cx:pt>
          <cx:pt idx="30752">55</cx:pt>
          <cx:pt idx="30753">2</cx:pt>
          <cx:pt idx="30754">5</cx:pt>
          <cx:pt idx="30755">49</cx:pt>
          <cx:pt idx="30756">71</cx:pt>
          <cx:pt idx="30757">52</cx:pt>
          <cx:pt idx="30758">90</cx:pt>
          <cx:pt idx="30759">51</cx:pt>
          <cx:pt idx="30760">35</cx:pt>
          <cx:pt idx="30761">13</cx:pt>
          <cx:pt idx="30762">39</cx:pt>
          <cx:pt idx="30763">1</cx:pt>
          <cx:pt idx="30764">82</cx:pt>
          <cx:pt idx="30765">12</cx:pt>
          <cx:pt idx="30766">42</cx:pt>
          <cx:pt idx="30767">83</cx:pt>
          <cx:pt idx="30768">80</cx:pt>
          <cx:pt idx="30769">95</cx:pt>
          <cx:pt idx="30770">4</cx:pt>
          <cx:pt idx="30771">24</cx:pt>
          <cx:pt idx="30772">55</cx:pt>
          <cx:pt idx="30773">13</cx:pt>
          <cx:pt idx="30774">76</cx:pt>
          <cx:pt idx="30775">61</cx:pt>
          <cx:pt idx="30776">34</cx:pt>
          <cx:pt idx="30777">40</cx:pt>
          <cx:pt idx="30778">5</cx:pt>
          <cx:pt idx="30779">79</cx:pt>
          <cx:pt idx="30780">21</cx:pt>
          <cx:pt idx="30781">46</cx:pt>
          <cx:pt idx="30782">83</cx:pt>
          <cx:pt idx="30783">70</cx:pt>
          <cx:pt idx="30784">72</cx:pt>
          <cx:pt idx="30785">76</cx:pt>
          <cx:pt idx="30786">91</cx:pt>
          <cx:pt idx="30787">90</cx:pt>
          <cx:pt idx="30788">37</cx:pt>
          <cx:pt idx="30789">78</cx:pt>
          <cx:pt idx="30790">64</cx:pt>
          <cx:pt idx="30791">97</cx:pt>
          <cx:pt idx="30792">33</cx:pt>
          <cx:pt idx="30793">25</cx:pt>
          <cx:pt idx="30794">27</cx:pt>
          <cx:pt idx="30795">82</cx:pt>
          <cx:pt idx="30796">53</cx:pt>
          <cx:pt idx="30797">84</cx:pt>
          <cx:pt idx="30798">19</cx:pt>
          <cx:pt idx="30799">41</cx:pt>
          <cx:pt idx="30800">22</cx:pt>
          <cx:pt idx="30801">28</cx:pt>
          <cx:pt idx="30802">93</cx:pt>
          <cx:pt idx="30803">55</cx:pt>
          <cx:pt idx="30804">68</cx:pt>
          <cx:pt idx="30805">24</cx:pt>
          <cx:pt idx="30806">81</cx:pt>
          <cx:pt idx="30807">65</cx:pt>
          <cx:pt idx="30808">66</cx:pt>
          <cx:pt idx="30809">6</cx:pt>
          <cx:pt idx="30810">53</cx:pt>
          <cx:pt idx="30811">25</cx:pt>
          <cx:pt idx="30812">49</cx:pt>
          <cx:pt idx="30813">94</cx:pt>
          <cx:pt idx="30814">29</cx:pt>
          <cx:pt idx="30815">52</cx:pt>
          <cx:pt idx="30816">73</cx:pt>
          <cx:pt idx="30817">46</cx:pt>
          <cx:pt idx="30818">30</cx:pt>
          <cx:pt idx="30819">50</cx:pt>
          <cx:pt idx="30820">19</cx:pt>
          <cx:pt idx="30821">68</cx:pt>
          <cx:pt idx="30822">93</cx:pt>
          <cx:pt idx="30823">48</cx:pt>
          <cx:pt idx="30824">67</cx:pt>
          <cx:pt idx="30825">33</cx:pt>
          <cx:pt idx="30826">59</cx:pt>
          <cx:pt idx="30827">81</cx:pt>
          <cx:pt idx="30828">28</cx:pt>
          <cx:pt idx="30829">99</cx:pt>
          <cx:pt idx="30830">46</cx:pt>
          <cx:pt idx="30831">21</cx:pt>
          <cx:pt idx="30832">75</cx:pt>
          <cx:pt idx="30833">29</cx:pt>
          <cx:pt idx="30834">4</cx:pt>
          <cx:pt idx="30835">35</cx:pt>
          <cx:pt idx="30836">44</cx:pt>
          <cx:pt idx="30837">6</cx:pt>
          <cx:pt idx="30838">85</cx:pt>
          <cx:pt idx="30839">69</cx:pt>
          <cx:pt idx="30840">67</cx:pt>
          <cx:pt idx="30841">86</cx:pt>
          <cx:pt idx="30842">85</cx:pt>
          <cx:pt idx="30843">95</cx:pt>
          <cx:pt idx="30844">18</cx:pt>
          <cx:pt idx="30845">71</cx:pt>
          <cx:pt idx="30846">25</cx:pt>
          <cx:pt idx="30847">16</cx:pt>
          <cx:pt idx="30848">98</cx:pt>
          <cx:pt idx="30849">54</cx:pt>
          <cx:pt idx="30850">50</cx:pt>
          <cx:pt idx="30851">59</cx:pt>
          <cx:pt idx="30852">78</cx:pt>
          <cx:pt idx="30853">89</cx:pt>
          <cx:pt idx="30854">81</cx:pt>
          <cx:pt idx="30855">73</cx:pt>
          <cx:pt idx="30856">26</cx:pt>
          <cx:pt idx="30857">34</cx:pt>
          <cx:pt idx="30858">58</cx:pt>
          <cx:pt idx="30859">30</cx:pt>
          <cx:pt idx="30860">13</cx:pt>
          <cx:pt idx="30861">50</cx:pt>
          <cx:pt idx="30862">60</cx:pt>
          <cx:pt idx="30863">99</cx:pt>
          <cx:pt idx="30864">93</cx:pt>
          <cx:pt idx="30865">78</cx:pt>
          <cx:pt idx="30866">42</cx:pt>
          <cx:pt idx="30867">29</cx:pt>
          <cx:pt idx="30868">84</cx:pt>
          <cx:pt idx="30869">96</cx:pt>
          <cx:pt idx="30870">97</cx:pt>
          <cx:pt idx="30871">61</cx:pt>
          <cx:pt idx="30872">95</cx:pt>
          <cx:pt idx="30873">71</cx:pt>
          <cx:pt idx="30874">66</cx:pt>
          <cx:pt idx="30875">69</cx:pt>
          <cx:pt idx="30876">98</cx:pt>
          <cx:pt idx="30877">22</cx:pt>
          <cx:pt idx="30878">17</cx:pt>
          <cx:pt idx="30879">45</cx:pt>
          <cx:pt idx="30880">60</cx:pt>
          <cx:pt idx="30881">26</cx:pt>
          <cx:pt idx="30882">47</cx:pt>
          <cx:pt idx="30883">31</cx:pt>
          <cx:pt idx="30884">84</cx:pt>
          <cx:pt idx="30885">86</cx:pt>
          <cx:pt idx="30886">22</cx:pt>
          <cx:pt idx="30887">43</cx:pt>
          <cx:pt idx="30888">54</cx:pt>
          <cx:pt idx="30889">19</cx:pt>
          <cx:pt idx="30890">3</cx:pt>
          <cx:pt idx="30891">75</cx:pt>
          <cx:pt idx="30892">59</cx:pt>
          <cx:pt idx="30893">74</cx:pt>
          <cx:pt idx="30894">9</cx:pt>
          <cx:pt idx="30895">84</cx:pt>
          <cx:pt idx="30896">10</cx:pt>
          <cx:pt idx="30897">93</cx:pt>
          <cx:pt idx="30898">33</cx:pt>
          <cx:pt idx="30899">7</cx:pt>
          <cx:pt idx="30900">96</cx:pt>
          <cx:pt idx="30901">73</cx:pt>
          <cx:pt idx="30902">98</cx:pt>
          <cx:pt idx="30903">17</cx:pt>
          <cx:pt idx="30904">99</cx:pt>
          <cx:pt idx="30905">55</cx:pt>
          <cx:pt idx="30906">30</cx:pt>
          <cx:pt idx="30907">93</cx:pt>
          <cx:pt idx="30908">18</cx:pt>
          <cx:pt idx="30909">75</cx:pt>
          <cx:pt idx="30910">54</cx:pt>
          <cx:pt idx="30911">89</cx:pt>
          <cx:pt idx="30912">63</cx:pt>
          <cx:pt idx="30913">39</cx:pt>
          <cx:pt idx="30914">20</cx:pt>
          <cx:pt idx="30915">47</cx:pt>
          <cx:pt idx="30916">97</cx:pt>
          <cx:pt idx="30917">4</cx:pt>
          <cx:pt idx="30918">79</cx:pt>
          <cx:pt idx="30919">64</cx:pt>
          <cx:pt idx="30920">40</cx:pt>
          <cx:pt idx="30921">38</cx:pt>
          <cx:pt idx="30922">42</cx:pt>
          <cx:pt idx="30923">65</cx:pt>
          <cx:pt idx="30924">61</cx:pt>
          <cx:pt idx="30925">82</cx:pt>
          <cx:pt idx="30926">78</cx:pt>
          <cx:pt idx="30927">16</cx:pt>
          <cx:pt idx="30928">29</cx:pt>
          <cx:pt idx="30929">86</cx:pt>
          <cx:pt idx="30930">81</cx:pt>
          <cx:pt idx="30931">59</cx:pt>
          <cx:pt idx="30932">90</cx:pt>
          <cx:pt idx="30933">97</cx:pt>
          <cx:pt idx="30934">47</cx:pt>
          <cx:pt idx="30935">72</cx:pt>
          <cx:pt idx="30936">96</cx:pt>
          <cx:pt idx="30937">95</cx:pt>
          <cx:pt idx="30938">41</cx:pt>
          <cx:pt idx="30939">57</cx:pt>
          <cx:pt idx="30940">82</cx:pt>
          <cx:pt idx="30941">37</cx:pt>
          <cx:pt idx="30942">89</cx:pt>
          <cx:pt idx="30943">67</cx:pt>
          <cx:pt idx="30944">27</cx:pt>
          <cx:pt idx="30945">64</cx:pt>
          <cx:pt idx="30946">32</cx:pt>
          <cx:pt idx="30947">37</cx:pt>
          <cx:pt idx="30948">84</cx:pt>
          <cx:pt idx="30949">90</cx:pt>
          <cx:pt idx="30950">59</cx:pt>
          <cx:pt idx="30951">51</cx:pt>
          <cx:pt idx="30952">91</cx:pt>
          <cx:pt idx="30953">89</cx:pt>
          <cx:pt idx="30954">13</cx:pt>
          <cx:pt idx="30955">12</cx:pt>
          <cx:pt idx="30956">31</cx:pt>
          <cx:pt idx="30957">2</cx:pt>
          <cx:pt idx="30958">62</cx:pt>
          <cx:pt idx="30959">85</cx:pt>
          <cx:pt idx="30960">77</cx:pt>
          <cx:pt idx="30961">29</cx:pt>
          <cx:pt idx="30962">60</cx:pt>
          <cx:pt idx="30963">76</cx:pt>
          <cx:pt idx="30964">6</cx:pt>
          <cx:pt idx="30965">92</cx:pt>
          <cx:pt idx="30966">57</cx:pt>
          <cx:pt idx="30967">98</cx:pt>
          <cx:pt idx="30968">83</cx:pt>
          <cx:pt idx="30969">9</cx:pt>
          <cx:pt idx="30970">39</cx:pt>
          <cx:pt idx="30971">13</cx:pt>
          <cx:pt idx="30972">18</cx:pt>
          <cx:pt idx="30973">99</cx:pt>
          <cx:pt idx="30974">87</cx:pt>
          <cx:pt idx="30975">80</cx:pt>
          <cx:pt idx="30976">76</cx:pt>
          <cx:pt idx="30977">88</cx:pt>
          <cx:pt idx="30978">75</cx:pt>
          <cx:pt idx="30979">39</cx:pt>
          <cx:pt idx="30980">52</cx:pt>
          <cx:pt idx="30981">48</cx:pt>
          <cx:pt idx="30982">98</cx:pt>
          <cx:pt idx="30983">81</cx:pt>
          <cx:pt idx="30984">64</cx:pt>
          <cx:pt idx="30985">78</cx:pt>
          <cx:pt idx="30986">93</cx:pt>
          <cx:pt idx="30987">35</cx:pt>
          <cx:pt idx="30988">25</cx:pt>
          <cx:pt idx="30989">47</cx:pt>
          <cx:pt idx="30990">77</cx:pt>
          <cx:pt idx="30991">100</cx:pt>
          <cx:pt idx="30992">86</cx:pt>
          <cx:pt idx="30993">24</cx:pt>
          <cx:pt idx="30994">50</cx:pt>
          <cx:pt idx="30995">53</cx:pt>
          <cx:pt idx="30996">85</cx:pt>
          <cx:pt idx="30997">22</cx:pt>
          <cx:pt idx="30998">71</cx:pt>
          <cx:pt idx="30999">56</cx:pt>
          <cx:pt idx="31000">83</cx:pt>
          <cx:pt idx="31001">42</cx:pt>
          <cx:pt idx="31002">94</cx:pt>
          <cx:pt idx="31003">60</cx:pt>
          <cx:pt idx="31004">78</cx:pt>
          <cx:pt idx="31005">83</cx:pt>
          <cx:pt idx="31006">90</cx:pt>
          <cx:pt idx="31007">85</cx:pt>
          <cx:pt idx="31008">33</cx:pt>
          <cx:pt idx="31009">23</cx:pt>
          <cx:pt idx="31010">68</cx:pt>
          <cx:pt idx="31011">79</cx:pt>
          <cx:pt idx="31012">48</cx:pt>
          <cx:pt idx="31013">55</cx:pt>
          <cx:pt idx="31014">58</cx:pt>
          <cx:pt idx="31015">77</cx:pt>
          <cx:pt idx="31016">4</cx:pt>
          <cx:pt idx="31017">61</cx:pt>
          <cx:pt idx="31018">41</cx:pt>
          <cx:pt idx="31019">98</cx:pt>
          <cx:pt idx="31020">97</cx:pt>
          <cx:pt idx="31021">79</cx:pt>
          <cx:pt idx="31022">37</cx:pt>
          <cx:pt idx="31023">31</cx:pt>
          <cx:pt idx="31024">44</cx:pt>
          <cx:pt idx="31025">33</cx:pt>
          <cx:pt idx="31026">19</cx:pt>
          <cx:pt idx="31027">68</cx:pt>
          <cx:pt idx="31028">22</cx:pt>
          <cx:pt idx="31029">81</cx:pt>
          <cx:pt idx="31030">84</cx:pt>
          <cx:pt idx="31031">98</cx:pt>
          <cx:pt idx="31032">23</cx:pt>
          <cx:pt idx="31033">50</cx:pt>
          <cx:pt idx="31034">52</cx:pt>
          <cx:pt idx="31035">25</cx:pt>
          <cx:pt idx="31036">18</cx:pt>
          <cx:pt idx="31037">34</cx:pt>
          <cx:pt idx="31038">21</cx:pt>
          <cx:pt idx="31039">93</cx:pt>
          <cx:pt idx="31040">13</cx:pt>
          <cx:pt idx="31041">76</cx:pt>
          <cx:pt idx="31042">95</cx:pt>
          <cx:pt idx="31043">82</cx:pt>
          <cx:pt idx="31044">56</cx:pt>
          <cx:pt idx="31045">27</cx:pt>
          <cx:pt idx="31046">81</cx:pt>
          <cx:pt idx="31047">72</cx:pt>
          <cx:pt idx="31048">29</cx:pt>
          <cx:pt idx="31049">7</cx:pt>
          <cx:pt idx="31050">44</cx:pt>
          <cx:pt idx="31051">37</cx:pt>
          <cx:pt idx="31052">94</cx:pt>
          <cx:pt idx="31053">98</cx:pt>
          <cx:pt idx="31054">59</cx:pt>
          <cx:pt idx="31055">42</cx:pt>
          <cx:pt idx="31056">3</cx:pt>
          <cx:pt idx="31057">58</cx:pt>
          <cx:pt idx="31058">72</cx:pt>
          <cx:pt idx="31059">27</cx:pt>
          <cx:pt idx="31060">80</cx:pt>
          <cx:pt idx="31061">56</cx:pt>
          <cx:pt idx="31062">92</cx:pt>
          <cx:pt idx="31063">100</cx:pt>
          <cx:pt idx="31064">77</cx:pt>
          <cx:pt idx="31065">20</cx:pt>
          <cx:pt idx="31066">28</cx:pt>
          <cx:pt idx="31067">42</cx:pt>
          <cx:pt idx="31068">23</cx:pt>
          <cx:pt idx="31069">44</cx:pt>
          <cx:pt idx="31070">90</cx:pt>
          <cx:pt idx="31071">21</cx:pt>
          <cx:pt idx="31072">97</cx:pt>
          <cx:pt idx="31073">59</cx:pt>
          <cx:pt idx="31074">47</cx:pt>
          <cx:pt idx="31075">53</cx:pt>
          <cx:pt idx="31076">48</cx:pt>
          <cx:pt idx="31077">11</cx:pt>
          <cx:pt idx="31078">51</cx:pt>
          <cx:pt idx="31079">91</cx:pt>
          <cx:pt idx="31080">21</cx:pt>
          <cx:pt idx="31081">97</cx:pt>
          <cx:pt idx="31082">79</cx:pt>
          <cx:pt idx="31083">43</cx:pt>
          <cx:pt idx="31084">69</cx:pt>
          <cx:pt idx="31085">35</cx:pt>
          <cx:pt idx="31086">9</cx:pt>
          <cx:pt idx="31087">98</cx:pt>
          <cx:pt idx="31088">73</cx:pt>
          <cx:pt idx="31089">25</cx:pt>
          <cx:pt idx="31090">4</cx:pt>
          <cx:pt idx="31091">92</cx:pt>
          <cx:pt idx="31092">8</cx:pt>
          <cx:pt idx="31093">22</cx:pt>
          <cx:pt idx="31094">90</cx:pt>
          <cx:pt idx="31095">62</cx:pt>
          <cx:pt idx="31096">58</cx:pt>
          <cx:pt idx="31097">97</cx:pt>
          <cx:pt idx="31098">84</cx:pt>
          <cx:pt idx="31099">51</cx:pt>
          <cx:pt idx="31100">63</cx:pt>
          <cx:pt idx="31101">36</cx:pt>
          <cx:pt idx="31102">54</cx:pt>
          <cx:pt idx="31103">86</cx:pt>
          <cx:pt idx="31104">80</cx:pt>
          <cx:pt idx="31105">85</cx:pt>
          <cx:pt idx="31106">50</cx:pt>
          <cx:pt idx="31107">70</cx:pt>
          <cx:pt idx="31108">47</cx:pt>
          <cx:pt idx="31109">60</cx:pt>
          <cx:pt idx="31110">60</cx:pt>
          <cx:pt idx="31111">30</cx:pt>
          <cx:pt idx="31112">34</cx:pt>
          <cx:pt idx="31113">4</cx:pt>
          <cx:pt idx="31114">12</cx:pt>
          <cx:pt idx="31115">70</cx:pt>
          <cx:pt idx="31116">69</cx:pt>
          <cx:pt idx="31117">78</cx:pt>
          <cx:pt idx="31118">21</cx:pt>
          <cx:pt idx="31119">2</cx:pt>
          <cx:pt idx="31120">47</cx:pt>
          <cx:pt idx="31121">90</cx:pt>
          <cx:pt idx="31122">63</cx:pt>
          <cx:pt idx="31123">73</cx:pt>
          <cx:pt idx="31124">42</cx:pt>
          <cx:pt idx="31125">51</cx:pt>
          <cx:pt idx="31126">34</cx:pt>
          <cx:pt idx="31127">56</cx:pt>
          <cx:pt idx="31128">98</cx:pt>
          <cx:pt idx="31129">74</cx:pt>
          <cx:pt idx="31130">21</cx:pt>
          <cx:pt idx="31131">4</cx:pt>
          <cx:pt idx="31132">83</cx:pt>
          <cx:pt idx="31133">76</cx:pt>
          <cx:pt idx="31134">93</cx:pt>
          <cx:pt idx="31135">84</cx:pt>
          <cx:pt idx="31136">27</cx:pt>
          <cx:pt idx="31137">97</cx:pt>
          <cx:pt idx="31138">62</cx:pt>
          <cx:pt idx="31139">67</cx:pt>
          <cx:pt idx="31140">71</cx:pt>
          <cx:pt idx="31141">37</cx:pt>
          <cx:pt idx="31142">73</cx:pt>
          <cx:pt idx="31143">92</cx:pt>
          <cx:pt idx="31144">23</cx:pt>
          <cx:pt idx="31145">98</cx:pt>
          <cx:pt idx="31146">79</cx:pt>
          <cx:pt idx="31147">12</cx:pt>
          <cx:pt idx="31148">65</cx:pt>
          <cx:pt idx="31149">29</cx:pt>
          <cx:pt idx="31150">66</cx:pt>
          <cx:pt idx="31151">54</cx:pt>
          <cx:pt idx="31152">38</cx:pt>
          <cx:pt idx="31153">78</cx:pt>
          <cx:pt idx="31154">80</cx:pt>
          <cx:pt idx="31155">23</cx:pt>
          <cx:pt idx="31156">97</cx:pt>
          <cx:pt idx="31157">49</cx:pt>
          <cx:pt idx="31158">22</cx:pt>
          <cx:pt idx="31159">20</cx:pt>
          <cx:pt idx="31160">33</cx:pt>
          <cx:pt idx="31161">96</cx:pt>
          <cx:pt idx="31162">87</cx:pt>
          <cx:pt idx="31163">93</cx:pt>
          <cx:pt idx="31164">4</cx:pt>
          <cx:pt idx="31165">3</cx:pt>
          <cx:pt idx="31166">31</cx:pt>
          <cx:pt idx="31167">86</cx:pt>
          <cx:pt idx="31168">72</cx:pt>
          <cx:pt idx="31169">37</cx:pt>
          <cx:pt idx="31170">36</cx:pt>
          <cx:pt idx="31171">91</cx:pt>
          <cx:pt idx="31172">20</cx:pt>
          <cx:pt idx="31173">67</cx:pt>
          <cx:pt idx="31174">34</cx:pt>
          <cx:pt idx="31175">24</cx:pt>
          <cx:pt idx="31176">21</cx:pt>
          <cx:pt idx="31177">84</cx:pt>
          <cx:pt idx="31178">77</cx:pt>
          <cx:pt idx="31179">70</cx:pt>
          <cx:pt idx="31180">28</cx:pt>
          <cx:pt idx="31181">63</cx:pt>
          <cx:pt idx="31182">6</cx:pt>
          <cx:pt idx="31183">80</cx:pt>
          <cx:pt idx="31184">54</cx:pt>
          <cx:pt idx="31185">61</cx:pt>
          <cx:pt idx="31186">99</cx:pt>
          <cx:pt idx="31187">34</cx:pt>
          <cx:pt idx="31188">46</cx:pt>
          <cx:pt idx="31189">37</cx:pt>
          <cx:pt idx="31190">62</cx:pt>
          <cx:pt idx="31191">18</cx:pt>
          <cx:pt idx="31192">14</cx:pt>
          <cx:pt idx="31193">98</cx:pt>
          <cx:pt idx="31194">52</cx:pt>
          <cx:pt idx="31195">19</cx:pt>
          <cx:pt idx="31196">97</cx:pt>
          <cx:pt idx="31197">17</cx:pt>
          <cx:pt idx="31198">96</cx:pt>
          <cx:pt idx="31199">33</cx:pt>
          <cx:pt idx="31200">30</cx:pt>
          <cx:pt idx="31201">35</cx:pt>
          <cx:pt idx="31202">68</cx:pt>
          <cx:pt idx="31203">27</cx:pt>
          <cx:pt idx="31204">96</cx:pt>
          <cx:pt idx="31205">79</cx:pt>
          <cx:pt idx="31206">69</cx:pt>
          <cx:pt idx="31207">52</cx:pt>
          <cx:pt idx="31208">32</cx:pt>
          <cx:pt idx="31209">43</cx:pt>
          <cx:pt idx="31210">80</cx:pt>
          <cx:pt idx="31211">67</cx:pt>
          <cx:pt idx="31212">9</cx:pt>
          <cx:pt idx="31213">21</cx:pt>
          <cx:pt idx="31214">99</cx:pt>
          <cx:pt idx="31215">68</cx:pt>
          <cx:pt idx="31216">90</cx:pt>
          <cx:pt idx="31217">29</cx:pt>
          <cx:pt idx="31218">70</cx:pt>
          <cx:pt idx="31219">41</cx:pt>
          <cx:pt idx="31220">80</cx:pt>
          <cx:pt idx="31221">96</cx:pt>
          <cx:pt idx="31222">85</cx:pt>
          <cx:pt idx="31223">42</cx:pt>
          <cx:pt idx="31224">37</cx:pt>
          <cx:pt idx="31225">11</cx:pt>
          <cx:pt idx="31226">94</cx:pt>
          <cx:pt idx="31227">69</cx:pt>
          <cx:pt idx="31228">50</cx:pt>
          <cx:pt idx="31229">13</cx:pt>
          <cx:pt idx="31230">39</cx:pt>
          <cx:pt idx="31231">34</cx:pt>
          <cx:pt idx="31232">51</cx:pt>
          <cx:pt idx="31233">55</cx:pt>
          <cx:pt idx="31234">69</cx:pt>
          <cx:pt idx="31235">42</cx:pt>
          <cx:pt idx="31236">30</cx:pt>
          <cx:pt idx="31237">76</cx:pt>
          <cx:pt idx="31238">53</cx:pt>
          <cx:pt idx="31239">9</cx:pt>
          <cx:pt idx="31240">84</cx:pt>
          <cx:pt idx="31241">40</cx:pt>
          <cx:pt idx="31242">57</cx:pt>
          <cx:pt idx="31243">43</cx:pt>
          <cx:pt idx="31244">90</cx:pt>
          <cx:pt idx="31245">18</cx:pt>
          <cx:pt idx="31246">2</cx:pt>
          <cx:pt idx="31247">71</cx:pt>
          <cx:pt idx="31248">89</cx:pt>
          <cx:pt idx="31249">96</cx:pt>
          <cx:pt idx="31250">64</cx:pt>
          <cx:pt idx="31251">91</cx:pt>
          <cx:pt idx="31252">66</cx:pt>
          <cx:pt idx="31253">44</cx:pt>
          <cx:pt idx="31254">87</cx:pt>
          <cx:pt idx="31255">15</cx:pt>
          <cx:pt idx="31256">75</cx:pt>
          <cx:pt idx="31257">37</cx:pt>
          <cx:pt idx="31258">78</cx:pt>
          <cx:pt idx="31259">84</cx:pt>
          <cx:pt idx="31260">99</cx:pt>
          <cx:pt idx="31261">60</cx:pt>
          <cx:pt idx="31262">34</cx:pt>
          <cx:pt idx="31263">37</cx:pt>
          <cx:pt idx="31264">85</cx:pt>
          <cx:pt idx="31265">36</cx:pt>
          <cx:pt idx="31266">46</cx:pt>
          <cx:pt idx="31267">65</cx:pt>
          <cx:pt idx="31268">86</cx:pt>
          <cx:pt idx="31269">33</cx:pt>
          <cx:pt idx="31270">88</cx:pt>
          <cx:pt idx="31271">38</cx:pt>
          <cx:pt idx="31272">32</cx:pt>
          <cx:pt idx="31273">16</cx:pt>
          <cx:pt idx="31274">13</cx:pt>
          <cx:pt idx="31275">93</cx:pt>
          <cx:pt idx="31276">35</cx:pt>
          <cx:pt idx="31277">31</cx:pt>
          <cx:pt idx="31278">71</cx:pt>
          <cx:pt idx="31279">87</cx:pt>
          <cx:pt idx="31280">86</cx:pt>
          <cx:pt idx="31281">85</cx:pt>
          <cx:pt idx="31282">6</cx:pt>
          <cx:pt idx="31283">43</cx:pt>
          <cx:pt idx="31284">13</cx:pt>
          <cx:pt idx="31285">49</cx:pt>
          <cx:pt idx="31286">79</cx:pt>
          <cx:pt idx="31287">72</cx:pt>
          <cx:pt idx="31288">95</cx:pt>
          <cx:pt idx="31289">97</cx:pt>
          <cx:pt idx="31290">75</cx:pt>
          <cx:pt idx="31291">12</cx:pt>
          <cx:pt idx="31292">91</cx:pt>
          <cx:pt idx="31293">19</cx:pt>
          <cx:pt idx="31294">65</cx:pt>
          <cx:pt idx="31295">61</cx:pt>
          <cx:pt idx="31296">47</cx:pt>
          <cx:pt idx="31297">92</cx:pt>
          <cx:pt idx="31298">67</cx:pt>
          <cx:pt idx="31299">77</cx:pt>
          <cx:pt idx="31300">51</cx:pt>
          <cx:pt idx="31301">20</cx:pt>
          <cx:pt idx="31302">55</cx:pt>
          <cx:pt idx="31303">1</cx:pt>
          <cx:pt idx="31304">33</cx:pt>
          <cx:pt idx="31305">73</cx:pt>
          <cx:pt idx="31306">65</cx:pt>
          <cx:pt idx="31307">95</cx:pt>
          <cx:pt idx="31308">82</cx:pt>
          <cx:pt idx="31309">26</cx:pt>
          <cx:pt idx="31310">51</cx:pt>
          <cx:pt idx="31311">46</cx:pt>
          <cx:pt idx="31312">37</cx:pt>
          <cx:pt idx="31313">9</cx:pt>
          <cx:pt idx="31314">11</cx:pt>
          <cx:pt idx="31315">89</cx:pt>
          <cx:pt idx="31316">90</cx:pt>
          <cx:pt idx="31317">45</cx:pt>
          <cx:pt idx="31318">55</cx:pt>
          <cx:pt idx="31319">53</cx:pt>
          <cx:pt idx="31320">95</cx:pt>
          <cx:pt idx="31321">22</cx:pt>
          <cx:pt idx="31322">47</cx:pt>
          <cx:pt idx="31323">10</cx:pt>
          <cx:pt idx="31324">11</cx:pt>
          <cx:pt idx="31325">34</cx:pt>
          <cx:pt idx="31326">81</cx:pt>
          <cx:pt idx="31327">25</cx:pt>
          <cx:pt idx="31328">2</cx:pt>
          <cx:pt idx="31329">64</cx:pt>
          <cx:pt idx="31330">51</cx:pt>
          <cx:pt idx="31331">82</cx:pt>
          <cx:pt idx="31332">84</cx:pt>
          <cx:pt idx="31333">12</cx:pt>
          <cx:pt idx="31334">28</cx:pt>
          <cx:pt idx="31335">81</cx:pt>
          <cx:pt idx="31336">22</cx:pt>
          <cx:pt idx="31337">76</cx:pt>
          <cx:pt idx="31338">67</cx:pt>
          <cx:pt idx="31339">98</cx:pt>
          <cx:pt idx="31340">28</cx:pt>
          <cx:pt idx="31341">34</cx:pt>
          <cx:pt idx="31342">21</cx:pt>
          <cx:pt idx="31343">95</cx:pt>
          <cx:pt idx="31344">47</cx:pt>
          <cx:pt idx="31345">6</cx:pt>
          <cx:pt idx="31346">50</cx:pt>
          <cx:pt idx="31347">39</cx:pt>
          <cx:pt idx="31348">99</cx:pt>
          <cx:pt idx="31349">88</cx:pt>
          <cx:pt idx="31350">42</cx:pt>
          <cx:pt idx="31351">67</cx:pt>
          <cx:pt idx="31352">92</cx:pt>
          <cx:pt idx="31353">47</cx:pt>
          <cx:pt idx="31354">34</cx:pt>
          <cx:pt idx="31355">55</cx:pt>
          <cx:pt idx="31356">71</cx:pt>
          <cx:pt idx="31357">95</cx:pt>
          <cx:pt idx="31358">74</cx:pt>
          <cx:pt idx="31359">40</cx:pt>
          <cx:pt idx="31360">68</cx:pt>
          <cx:pt idx="31361">31</cx:pt>
          <cx:pt idx="31362">10</cx:pt>
          <cx:pt idx="31363">72</cx:pt>
          <cx:pt idx="31364">82</cx:pt>
          <cx:pt idx="31365">80</cx:pt>
          <cx:pt idx="31366">36</cx:pt>
          <cx:pt idx="31367">49</cx:pt>
          <cx:pt idx="31368">31</cx:pt>
          <cx:pt idx="31369">38</cx:pt>
          <cx:pt idx="31370">99</cx:pt>
          <cx:pt idx="31371">100</cx:pt>
          <cx:pt idx="31372">71</cx:pt>
          <cx:pt idx="31373">63</cx:pt>
          <cx:pt idx="31374">45</cx:pt>
          <cx:pt idx="31375">69</cx:pt>
          <cx:pt idx="31376">58</cx:pt>
          <cx:pt idx="31377">34</cx:pt>
          <cx:pt idx="31378">66</cx:pt>
          <cx:pt idx="31379">47</cx:pt>
          <cx:pt idx="31380">46</cx:pt>
          <cx:pt idx="31381">11</cx:pt>
          <cx:pt idx="31382">79</cx:pt>
          <cx:pt idx="31383">25</cx:pt>
          <cx:pt idx="31384">45</cx:pt>
          <cx:pt idx="31385">24</cx:pt>
          <cx:pt idx="31386">43</cx:pt>
          <cx:pt idx="31387">75</cx:pt>
          <cx:pt idx="31388">59</cx:pt>
          <cx:pt idx="31389">87</cx:pt>
          <cx:pt idx="31390">33</cx:pt>
          <cx:pt idx="31391">16</cx:pt>
          <cx:pt idx="31392">88</cx:pt>
          <cx:pt idx="31393">100</cx:pt>
          <cx:pt idx="31394">36</cx:pt>
          <cx:pt idx="31395">25</cx:pt>
          <cx:pt idx="31396">53</cx:pt>
          <cx:pt idx="31397">27</cx:pt>
          <cx:pt idx="31398">71</cx:pt>
          <cx:pt idx="31399">93</cx:pt>
          <cx:pt idx="31400">57</cx:pt>
          <cx:pt idx="31401">14</cx:pt>
          <cx:pt idx="31402">87</cx:pt>
          <cx:pt idx="31403">72</cx:pt>
          <cx:pt idx="31404">58</cx:pt>
          <cx:pt idx="31405">22</cx:pt>
          <cx:pt idx="31406">86</cx:pt>
          <cx:pt idx="31407">55</cx:pt>
          <cx:pt idx="31408">39</cx:pt>
          <cx:pt idx="31409">35</cx:pt>
          <cx:pt idx="31410">36</cx:pt>
          <cx:pt idx="31411">95</cx:pt>
          <cx:pt idx="31412">35</cx:pt>
          <cx:pt idx="31413">73</cx:pt>
          <cx:pt idx="31414">79</cx:pt>
          <cx:pt idx="31415">84</cx:pt>
          <cx:pt idx="31416">29</cx:pt>
          <cx:pt idx="31417">56</cx:pt>
          <cx:pt idx="31418">33</cx:pt>
          <cx:pt idx="31419">49</cx:pt>
          <cx:pt idx="31420">5</cx:pt>
          <cx:pt idx="31421">15</cx:pt>
          <cx:pt idx="31422">37</cx:pt>
          <cx:pt idx="31423">61</cx:pt>
          <cx:pt idx="31424">2</cx:pt>
          <cx:pt idx="31425">32</cx:pt>
          <cx:pt idx="31426">92</cx:pt>
          <cx:pt idx="31427">97</cx:pt>
          <cx:pt idx="31428">49</cx:pt>
          <cx:pt idx="31429">36</cx:pt>
          <cx:pt idx="31430">59</cx:pt>
          <cx:pt idx="31431">7</cx:pt>
          <cx:pt idx="31432">76</cx:pt>
          <cx:pt idx="31433">2</cx:pt>
          <cx:pt idx="31434">98</cx:pt>
          <cx:pt idx="31435">26</cx:pt>
          <cx:pt idx="31436">71</cx:pt>
          <cx:pt idx="31437">44</cx:pt>
          <cx:pt idx="31438">28</cx:pt>
          <cx:pt idx="31439">43</cx:pt>
          <cx:pt idx="31440">66</cx:pt>
          <cx:pt idx="31441">65</cx:pt>
          <cx:pt idx="31442">23</cx:pt>
          <cx:pt idx="31443">10</cx:pt>
          <cx:pt idx="31444">45</cx:pt>
          <cx:pt idx="31445">86</cx:pt>
          <cx:pt idx="31446">7</cx:pt>
          <cx:pt idx="31447">76</cx:pt>
          <cx:pt idx="31448">20</cx:pt>
          <cx:pt idx="31449">85</cx:pt>
          <cx:pt idx="31450">69</cx:pt>
          <cx:pt idx="31451">27</cx:pt>
          <cx:pt idx="31452">89</cx:pt>
          <cx:pt idx="31453">51</cx:pt>
          <cx:pt idx="31454">13</cx:pt>
          <cx:pt idx="31455">75</cx:pt>
          <cx:pt idx="31456">33</cx:pt>
          <cx:pt idx="31457">29</cx:pt>
          <cx:pt idx="31458">49</cx:pt>
          <cx:pt idx="31459">32</cx:pt>
          <cx:pt idx="31460">74</cx:pt>
          <cx:pt idx="31461">45</cx:pt>
          <cx:pt idx="31462">22</cx:pt>
          <cx:pt idx="31463">90</cx:pt>
          <cx:pt idx="31464">26</cx:pt>
          <cx:pt idx="31465">97</cx:pt>
          <cx:pt idx="31466">54</cx:pt>
          <cx:pt idx="31467">65</cx:pt>
          <cx:pt idx="31468">14</cx:pt>
          <cx:pt idx="31469">13</cx:pt>
          <cx:pt idx="31470">52</cx:pt>
          <cx:pt idx="31471">46</cx:pt>
          <cx:pt idx="31472">28</cx:pt>
          <cx:pt idx="31473">37</cx:pt>
          <cx:pt idx="31474">94</cx:pt>
          <cx:pt idx="31475">56</cx:pt>
          <cx:pt idx="31476">83</cx:pt>
          <cx:pt idx="31477">75</cx:pt>
          <cx:pt idx="31478">97</cx:pt>
          <cx:pt idx="31479">57</cx:pt>
          <cx:pt idx="31480">20</cx:pt>
          <cx:pt idx="31481">49</cx:pt>
          <cx:pt idx="31482">65</cx:pt>
          <cx:pt idx="31483">5</cx:pt>
          <cx:pt idx="31484">63</cx:pt>
          <cx:pt idx="31485">59</cx:pt>
          <cx:pt idx="31486">32</cx:pt>
          <cx:pt idx="31487">75</cx:pt>
          <cx:pt idx="31488">61</cx:pt>
          <cx:pt idx="31489">58</cx:pt>
          <cx:pt idx="31490">84</cx:pt>
          <cx:pt idx="31491">72</cx:pt>
          <cx:pt idx="31492">56</cx:pt>
          <cx:pt idx="31493">80</cx:pt>
          <cx:pt idx="31494">30</cx:pt>
          <cx:pt idx="31495">92</cx:pt>
          <cx:pt idx="31496">47</cx:pt>
          <cx:pt idx="31497">4</cx:pt>
          <cx:pt idx="31498">51</cx:pt>
          <cx:pt idx="31499">28</cx:pt>
          <cx:pt idx="31500">46</cx:pt>
          <cx:pt idx="31501">21</cx:pt>
          <cx:pt idx="31502">9</cx:pt>
          <cx:pt idx="31503">80</cx:pt>
          <cx:pt idx="31504">68</cx:pt>
          <cx:pt idx="31505">36</cx:pt>
          <cx:pt idx="31506">1</cx:pt>
          <cx:pt idx="31507">85</cx:pt>
          <cx:pt idx="31508">45</cx:pt>
          <cx:pt idx="31509">17</cx:pt>
          <cx:pt idx="31510">50</cx:pt>
          <cx:pt idx="31511">37</cx:pt>
          <cx:pt idx="31512">25</cx:pt>
          <cx:pt idx="31513">65</cx:pt>
          <cx:pt idx="31514">26</cx:pt>
          <cx:pt idx="31515">66</cx:pt>
          <cx:pt idx="31516">27</cx:pt>
          <cx:pt idx="31517">40</cx:pt>
          <cx:pt idx="31518">68</cx:pt>
          <cx:pt idx="31519">71</cx:pt>
          <cx:pt idx="31520">42</cx:pt>
          <cx:pt idx="31521">45</cx:pt>
          <cx:pt idx="31522">98</cx:pt>
          <cx:pt idx="31523">14</cx:pt>
          <cx:pt idx="31524">46</cx:pt>
          <cx:pt idx="31525">75</cx:pt>
          <cx:pt idx="31526">8</cx:pt>
          <cx:pt idx="31527">15</cx:pt>
          <cx:pt idx="31528">37</cx:pt>
          <cx:pt idx="31529">56</cx:pt>
          <cx:pt idx="31530">91</cx:pt>
          <cx:pt idx="31531">31</cx:pt>
          <cx:pt idx="31532">21</cx:pt>
          <cx:pt idx="31533">36</cx:pt>
          <cx:pt idx="31534">27</cx:pt>
          <cx:pt idx="31535">25</cx:pt>
          <cx:pt idx="31536">56</cx:pt>
          <cx:pt idx="31537">70</cx:pt>
          <cx:pt idx="31538">49</cx:pt>
          <cx:pt idx="31539">44</cx:pt>
          <cx:pt idx="31540">12</cx:pt>
          <cx:pt idx="31541">67</cx:pt>
          <cx:pt idx="31542">45</cx:pt>
          <cx:pt idx="31543">54</cx:pt>
          <cx:pt idx="31544">4</cx:pt>
          <cx:pt idx="31545">90</cx:pt>
          <cx:pt idx="31546">89</cx:pt>
          <cx:pt idx="31547">92</cx:pt>
          <cx:pt idx="31548">10</cx:pt>
          <cx:pt idx="31549">47</cx:pt>
          <cx:pt idx="31550">64</cx:pt>
          <cx:pt idx="31551">3</cx:pt>
          <cx:pt idx="31552">85</cx:pt>
          <cx:pt idx="31553">73</cx:pt>
          <cx:pt idx="31554">26</cx:pt>
          <cx:pt idx="31555">50</cx:pt>
          <cx:pt idx="31556">29</cx:pt>
          <cx:pt idx="31557">91</cx:pt>
          <cx:pt idx="31558">74</cx:pt>
          <cx:pt idx="31559">67</cx:pt>
          <cx:pt idx="31560">43</cx:pt>
          <cx:pt idx="31561">44</cx:pt>
          <cx:pt idx="31562">85</cx:pt>
          <cx:pt idx="31563">47</cx:pt>
          <cx:pt idx="31564">65</cx:pt>
          <cx:pt idx="31565">99</cx:pt>
          <cx:pt idx="31566">13</cx:pt>
          <cx:pt idx="31567">2</cx:pt>
          <cx:pt idx="31568">91</cx:pt>
          <cx:pt idx="31569">50</cx:pt>
          <cx:pt idx="31570">9</cx:pt>
          <cx:pt idx="31571">71</cx:pt>
          <cx:pt idx="31572">33</cx:pt>
          <cx:pt idx="31573">42</cx:pt>
          <cx:pt idx="31574">11</cx:pt>
          <cx:pt idx="31575">81</cx:pt>
          <cx:pt idx="31576">30</cx:pt>
          <cx:pt idx="31577">60</cx:pt>
          <cx:pt idx="31578">77</cx:pt>
          <cx:pt idx="31579">80</cx:pt>
          <cx:pt idx="31580">16</cx:pt>
          <cx:pt idx="31581">82</cx:pt>
          <cx:pt idx="31582">96</cx:pt>
          <cx:pt idx="31583">57</cx:pt>
          <cx:pt idx="31584">27</cx:pt>
          <cx:pt idx="31585">91</cx:pt>
          <cx:pt idx="31586">26</cx:pt>
          <cx:pt idx="31587">8</cx:pt>
          <cx:pt idx="31588">7</cx:pt>
          <cx:pt idx="31589">70</cx:pt>
          <cx:pt idx="31590">59</cx:pt>
          <cx:pt idx="31591">80</cx:pt>
          <cx:pt idx="31592">66</cx:pt>
          <cx:pt idx="31593">28</cx:pt>
          <cx:pt idx="31594">97</cx:pt>
          <cx:pt idx="31595">52</cx:pt>
          <cx:pt idx="31596">33</cx:pt>
          <cx:pt idx="31597">49</cx:pt>
          <cx:pt idx="31598">57</cx:pt>
          <cx:pt idx="31599">77</cx:pt>
          <cx:pt idx="31600">19</cx:pt>
          <cx:pt idx="31601">34</cx:pt>
          <cx:pt idx="31602">89</cx:pt>
          <cx:pt idx="31603">63</cx:pt>
          <cx:pt idx="31604">9</cx:pt>
          <cx:pt idx="31605">81</cx:pt>
          <cx:pt idx="31606">68</cx:pt>
          <cx:pt idx="31607">100</cx:pt>
          <cx:pt idx="31608">22</cx:pt>
          <cx:pt idx="31609">16</cx:pt>
          <cx:pt idx="31610">89</cx:pt>
          <cx:pt idx="31611">12</cx:pt>
          <cx:pt idx="31612">1</cx:pt>
          <cx:pt idx="31613">27</cx:pt>
          <cx:pt idx="31614">37</cx:pt>
          <cx:pt idx="31615">42</cx:pt>
          <cx:pt idx="31616">82</cx:pt>
          <cx:pt idx="31617">74</cx:pt>
          <cx:pt idx="31618">39</cx:pt>
          <cx:pt idx="31619">48</cx:pt>
          <cx:pt idx="31620">42</cx:pt>
          <cx:pt idx="31621">75</cx:pt>
          <cx:pt idx="31622">96</cx:pt>
          <cx:pt idx="31623">14</cx:pt>
          <cx:pt idx="31624">36</cx:pt>
          <cx:pt idx="31625">28</cx:pt>
          <cx:pt idx="31626">38</cx:pt>
          <cx:pt idx="31627">95</cx:pt>
          <cx:pt idx="31628">65</cx:pt>
          <cx:pt idx="31629">47</cx:pt>
          <cx:pt idx="31630">17</cx:pt>
          <cx:pt idx="31631">33</cx:pt>
          <cx:pt idx="31632">40</cx:pt>
          <cx:pt idx="31633">9</cx:pt>
          <cx:pt idx="31634">45</cx:pt>
          <cx:pt idx="31635">98</cx:pt>
          <cx:pt idx="31636">38</cx:pt>
          <cx:pt idx="31637">50</cx:pt>
          <cx:pt idx="31638">30</cx:pt>
          <cx:pt idx="31639">45</cx:pt>
          <cx:pt idx="31640">10</cx:pt>
          <cx:pt idx="31641">95</cx:pt>
          <cx:pt idx="31642">84</cx:pt>
          <cx:pt idx="31643">28</cx:pt>
          <cx:pt idx="31644">20</cx:pt>
          <cx:pt idx="31645">29</cx:pt>
          <cx:pt idx="31646">13</cx:pt>
          <cx:pt idx="31647">26</cx:pt>
          <cx:pt idx="31648">85</cx:pt>
          <cx:pt idx="31649">48</cx:pt>
          <cx:pt idx="31650">70</cx:pt>
          <cx:pt idx="31651">67</cx:pt>
          <cx:pt idx="31652">69</cx:pt>
          <cx:pt idx="31653">44</cx:pt>
          <cx:pt idx="31654">80</cx:pt>
          <cx:pt idx="31655">99</cx:pt>
          <cx:pt idx="31656">74</cx:pt>
          <cx:pt idx="31657">2</cx:pt>
          <cx:pt idx="31658">54</cx:pt>
          <cx:pt idx="31659">84</cx:pt>
          <cx:pt idx="31660">57</cx:pt>
          <cx:pt idx="31661">100</cx:pt>
          <cx:pt idx="31662">50</cx:pt>
          <cx:pt idx="31663">52</cx:pt>
          <cx:pt idx="31664">37</cx:pt>
          <cx:pt idx="31665">7</cx:pt>
          <cx:pt idx="31666">99</cx:pt>
          <cx:pt idx="31667">36</cx:pt>
          <cx:pt idx="31668">88</cx:pt>
          <cx:pt idx="31669">46</cx:pt>
          <cx:pt idx="31670">56</cx:pt>
          <cx:pt idx="31671">13</cx:pt>
          <cx:pt idx="31672">81</cx:pt>
          <cx:pt idx="31673">42</cx:pt>
          <cx:pt idx="31674">69</cx:pt>
          <cx:pt idx="31675">70</cx:pt>
          <cx:pt idx="31676">96</cx:pt>
          <cx:pt idx="31677">92</cx:pt>
          <cx:pt idx="31678">57</cx:pt>
          <cx:pt idx="31679">98</cx:pt>
          <cx:pt idx="31680">87</cx:pt>
          <cx:pt idx="31681">82</cx:pt>
          <cx:pt idx="31682">57</cx:pt>
          <cx:pt idx="31683">77</cx:pt>
          <cx:pt idx="31684">69</cx:pt>
          <cx:pt idx="31685">53</cx:pt>
          <cx:pt idx="31686">31</cx:pt>
          <cx:pt idx="31687">81</cx:pt>
          <cx:pt idx="31688">48</cx:pt>
          <cx:pt idx="31689">58</cx:pt>
          <cx:pt idx="31690">33</cx:pt>
          <cx:pt idx="31691">41</cx:pt>
          <cx:pt idx="31692">98</cx:pt>
          <cx:pt idx="31693">30</cx:pt>
          <cx:pt idx="31694">35</cx:pt>
          <cx:pt idx="31695">95</cx:pt>
          <cx:pt idx="31696">82</cx:pt>
          <cx:pt idx="31697">76</cx:pt>
          <cx:pt idx="31698">91</cx:pt>
          <cx:pt idx="31699">5</cx:pt>
          <cx:pt idx="31700">58</cx:pt>
          <cx:pt idx="31701">53</cx:pt>
          <cx:pt idx="31702">68</cx:pt>
          <cx:pt idx="31703">50</cx:pt>
          <cx:pt idx="31704">62</cx:pt>
          <cx:pt idx="31705">65</cx:pt>
          <cx:pt idx="31706">100</cx:pt>
          <cx:pt idx="31707">78</cx:pt>
          <cx:pt idx="31708">87</cx:pt>
          <cx:pt idx="31709">39</cx:pt>
          <cx:pt idx="31710">68</cx:pt>
          <cx:pt idx="31711">71</cx:pt>
          <cx:pt idx="31712">67</cx:pt>
          <cx:pt idx="31713">19</cx:pt>
          <cx:pt idx="31714">22</cx:pt>
          <cx:pt idx="31715">88</cx:pt>
          <cx:pt idx="31716">74</cx:pt>
          <cx:pt idx="31717">37</cx:pt>
          <cx:pt idx="31718">23</cx:pt>
          <cx:pt idx="31719">42</cx:pt>
          <cx:pt idx="31720">98</cx:pt>
          <cx:pt idx="31721">5</cx:pt>
          <cx:pt idx="31722">3</cx:pt>
          <cx:pt idx="31723">30</cx:pt>
          <cx:pt idx="31724">8</cx:pt>
          <cx:pt idx="31725">90</cx:pt>
          <cx:pt idx="31726">45</cx:pt>
          <cx:pt idx="31727">23</cx:pt>
          <cx:pt idx="31728">9</cx:pt>
          <cx:pt idx="31729">31</cx:pt>
          <cx:pt idx="31730">99</cx:pt>
          <cx:pt idx="31731">59</cx:pt>
          <cx:pt idx="31732">41</cx:pt>
          <cx:pt idx="31733">36</cx:pt>
          <cx:pt idx="31734">89</cx:pt>
          <cx:pt idx="31735">75</cx:pt>
          <cx:pt idx="31736">98</cx:pt>
          <cx:pt idx="31737">26</cx:pt>
          <cx:pt idx="31738">37</cx:pt>
          <cx:pt idx="31739">61</cx:pt>
          <cx:pt idx="31740">86</cx:pt>
          <cx:pt idx="31741">83</cx:pt>
          <cx:pt idx="31742">92</cx:pt>
          <cx:pt idx="31743">52</cx:pt>
          <cx:pt idx="31744">100</cx:pt>
          <cx:pt idx="31745">22</cx:pt>
          <cx:pt idx="31746">73</cx:pt>
          <cx:pt idx="31747">62</cx:pt>
          <cx:pt idx="31748">33</cx:pt>
          <cx:pt idx="31749">34</cx:pt>
          <cx:pt idx="31750">20</cx:pt>
          <cx:pt idx="31751">75</cx:pt>
          <cx:pt idx="31752">39</cx:pt>
          <cx:pt idx="31753">67</cx:pt>
          <cx:pt idx="31754">50</cx:pt>
          <cx:pt idx="31755">99</cx:pt>
          <cx:pt idx="31756">52</cx:pt>
          <cx:pt idx="31757">54</cx:pt>
          <cx:pt idx="31758">37</cx:pt>
          <cx:pt idx="31759">51</cx:pt>
          <cx:pt idx="31760">78</cx:pt>
          <cx:pt idx="31761">43</cx:pt>
          <cx:pt idx="31762">22</cx:pt>
          <cx:pt idx="31763">6</cx:pt>
          <cx:pt idx="31764">83</cx:pt>
          <cx:pt idx="31765">1</cx:pt>
          <cx:pt idx="31766">75</cx:pt>
          <cx:pt idx="31767">32</cx:pt>
          <cx:pt idx="31768">86</cx:pt>
          <cx:pt idx="31769">11</cx:pt>
          <cx:pt idx="31770">100</cx:pt>
          <cx:pt idx="31771">61</cx:pt>
          <cx:pt idx="31772">49</cx:pt>
          <cx:pt idx="31773">10</cx:pt>
          <cx:pt idx="31774">87</cx:pt>
          <cx:pt idx="31775">25</cx:pt>
          <cx:pt idx="31776">99</cx:pt>
          <cx:pt idx="31777">12</cx:pt>
          <cx:pt idx="31778">18</cx:pt>
          <cx:pt idx="31779">86</cx:pt>
          <cx:pt idx="31780">98</cx:pt>
          <cx:pt idx="31781">36</cx:pt>
          <cx:pt idx="31782">95</cx:pt>
          <cx:pt idx="31783">31</cx:pt>
          <cx:pt idx="31784">20</cx:pt>
          <cx:pt idx="31785">54</cx:pt>
          <cx:pt idx="31786">68</cx:pt>
          <cx:pt idx="31787">94</cx:pt>
          <cx:pt idx="31788">21</cx:pt>
          <cx:pt idx="31789">4</cx:pt>
          <cx:pt idx="31790">85</cx:pt>
          <cx:pt idx="31791">98</cx:pt>
          <cx:pt idx="31792">17</cx:pt>
          <cx:pt idx="31793">44</cx:pt>
          <cx:pt idx="31794">74</cx:pt>
          <cx:pt idx="31795">57</cx:pt>
          <cx:pt idx="31796">34</cx:pt>
          <cx:pt idx="31797">53</cx:pt>
          <cx:pt idx="31798">55</cx:pt>
          <cx:pt idx="31799">41</cx:pt>
          <cx:pt idx="31800">73</cx:pt>
          <cx:pt idx="31801">54</cx:pt>
          <cx:pt idx="31802">100</cx:pt>
          <cx:pt idx="31803">61</cx:pt>
          <cx:pt idx="31804">45</cx:pt>
          <cx:pt idx="31805">76</cx:pt>
          <cx:pt idx="31806">34</cx:pt>
          <cx:pt idx="31807">56</cx:pt>
          <cx:pt idx="31808">87</cx:pt>
          <cx:pt idx="31809">89</cx:pt>
          <cx:pt idx="31810">7</cx:pt>
          <cx:pt idx="31811">83</cx:pt>
          <cx:pt idx="31812">43</cx:pt>
          <cx:pt idx="31813">41</cx:pt>
          <cx:pt idx="31814">24</cx:pt>
          <cx:pt idx="31815">82</cx:pt>
          <cx:pt idx="31816">92</cx:pt>
          <cx:pt idx="31817">98</cx:pt>
          <cx:pt idx="31818">81</cx:pt>
          <cx:pt idx="31819">30</cx:pt>
          <cx:pt idx="31820">69</cx:pt>
          <cx:pt idx="31821">70</cx:pt>
          <cx:pt idx="31822">97</cx:pt>
          <cx:pt idx="31823">4</cx:pt>
          <cx:pt idx="31824">85</cx:pt>
          <cx:pt idx="31825">16</cx:pt>
          <cx:pt idx="31826">43</cx:pt>
          <cx:pt idx="31827">77</cx:pt>
          <cx:pt idx="31828">49</cx:pt>
          <cx:pt idx="31829">84</cx:pt>
          <cx:pt idx="31830">20</cx:pt>
          <cx:pt idx="31831">91</cx:pt>
          <cx:pt idx="31832">68</cx:pt>
          <cx:pt idx="31833">25</cx:pt>
          <cx:pt idx="31834">73</cx:pt>
          <cx:pt idx="31835">63</cx:pt>
          <cx:pt idx="31836">45</cx:pt>
          <cx:pt idx="31837">56</cx:pt>
          <cx:pt idx="31838">26</cx:pt>
          <cx:pt idx="31839">14</cx:pt>
          <cx:pt idx="31840">38</cx:pt>
          <cx:pt idx="31841">70</cx:pt>
          <cx:pt idx="31842">97</cx:pt>
          <cx:pt idx="31843">82</cx:pt>
          <cx:pt idx="31844">19</cx:pt>
          <cx:pt idx="31845">98</cx:pt>
          <cx:pt idx="31846">96</cx:pt>
          <cx:pt idx="31847">22</cx:pt>
          <cx:pt idx="31848">54</cx:pt>
          <cx:pt idx="31849">45</cx:pt>
          <cx:pt idx="31850">33</cx:pt>
          <cx:pt idx="31851">43</cx:pt>
          <cx:pt idx="31852">73</cx:pt>
          <cx:pt idx="31853">11</cx:pt>
          <cx:pt idx="31854">1</cx:pt>
          <cx:pt idx="31855">13</cx:pt>
          <cx:pt idx="31856">64</cx:pt>
          <cx:pt idx="31857">26</cx:pt>
          <cx:pt idx="31858">37</cx:pt>
          <cx:pt idx="31859">58</cx:pt>
          <cx:pt idx="31860">5</cx:pt>
          <cx:pt idx="31861">26</cx:pt>
          <cx:pt idx="31862">88</cx:pt>
          <cx:pt idx="31863">38</cx:pt>
          <cx:pt idx="31864">86</cx:pt>
          <cx:pt idx="31865">58</cx:pt>
          <cx:pt idx="31866">28</cx:pt>
          <cx:pt idx="31867">69</cx:pt>
          <cx:pt idx="31868">33</cx:pt>
          <cx:pt idx="31869">68</cx:pt>
          <cx:pt idx="31870">82</cx:pt>
          <cx:pt idx="31871">46</cx:pt>
          <cx:pt idx="31872">43</cx:pt>
          <cx:pt idx="31873">50</cx:pt>
          <cx:pt idx="31874">45</cx:pt>
          <cx:pt idx="31875">41</cx:pt>
          <cx:pt idx="31876">2</cx:pt>
          <cx:pt idx="31877">36</cx:pt>
          <cx:pt idx="31878">97</cx:pt>
          <cx:pt idx="31879">49</cx:pt>
          <cx:pt idx="31880">71</cx:pt>
          <cx:pt idx="31881">90</cx:pt>
          <cx:pt idx="31882">63</cx:pt>
          <cx:pt idx="31883">67</cx:pt>
          <cx:pt idx="31884">91</cx:pt>
          <cx:pt idx="31885">11</cx:pt>
          <cx:pt idx="31886">48</cx:pt>
          <cx:pt idx="31887">44</cx:pt>
          <cx:pt idx="31888">76</cx:pt>
          <cx:pt idx="31889">40</cx:pt>
          <cx:pt idx="31890">17</cx:pt>
          <cx:pt idx="31891">35</cx:pt>
          <cx:pt idx="31892">73</cx:pt>
          <cx:pt idx="31893">77</cx:pt>
          <cx:pt idx="31894">97</cx:pt>
          <cx:pt idx="31895">65</cx:pt>
          <cx:pt idx="31896">86</cx:pt>
          <cx:pt idx="31897">80</cx:pt>
          <cx:pt idx="31898">88</cx:pt>
          <cx:pt idx="31899">29</cx:pt>
          <cx:pt idx="31900">60</cx:pt>
          <cx:pt idx="31901">6</cx:pt>
          <cx:pt idx="31902">99</cx:pt>
          <cx:pt idx="31903">61</cx:pt>
          <cx:pt idx="31904">93</cx:pt>
          <cx:pt idx="31905">66</cx:pt>
          <cx:pt idx="31906">33</cx:pt>
          <cx:pt idx="31907">85</cx:pt>
          <cx:pt idx="31908">20</cx:pt>
          <cx:pt idx="31909">45</cx:pt>
          <cx:pt idx="31910">67</cx:pt>
          <cx:pt idx="31911">69</cx:pt>
          <cx:pt idx="31912">62</cx:pt>
          <cx:pt idx="31913">14</cx:pt>
          <cx:pt idx="31914">72</cx:pt>
          <cx:pt idx="31915">90</cx:pt>
          <cx:pt idx="31916">1</cx:pt>
          <cx:pt idx="31917">92</cx:pt>
          <cx:pt idx="31918">79</cx:pt>
          <cx:pt idx="31919">4</cx:pt>
          <cx:pt idx="31920">12</cx:pt>
          <cx:pt idx="31921">65</cx:pt>
          <cx:pt idx="31922">59</cx:pt>
          <cx:pt idx="31923">63</cx:pt>
          <cx:pt idx="31924">14</cx:pt>
          <cx:pt idx="31925">39</cx:pt>
          <cx:pt idx="31926">82</cx:pt>
          <cx:pt idx="31927">55</cx:pt>
          <cx:pt idx="31928">83</cx:pt>
          <cx:pt idx="31929">64</cx:pt>
          <cx:pt idx="31930">27</cx:pt>
          <cx:pt idx="31931">30</cx:pt>
          <cx:pt idx="31932">36</cx:pt>
          <cx:pt idx="31933">73</cx:pt>
          <cx:pt idx="31934">38</cx:pt>
          <cx:pt idx="31935">77</cx:pt>
          <cx:pt idx="31936">41</cx:pt>
          <cx:pt idx="31937">71</cx:pt>
          <cx:pt idx="31938">32</cx:pt>
          <cx:pt idx="31939">34</cx:pt>
          <cx:pt idx="31940">25</cx:pt>
          <cx:pt idx="31941">46</cx:pt>
          <cx:pt idx="31942">92</cx:pt>
          <cx:pt idx="31943">79</cx:pt>
          <cx:pt idx="31944">78</cx:pt>
          <cx:pt idx="31945">9</cx:pt>
          <cx:pt idx="31946">42</cx:pt>
          <cx:pt idx="31947">53</cx:pt>
          <cx:pt idx="31948">15</cx:pt>
          <cx:pt idx="31949">33</cx:pt>
          <cx:pt idx="31950">68</cx:pt>
          <cx:pt idx="31951">25</cx:pt>
          <cx:pt idx="31952">80</cx:pt>
          <cx:pt idx="31953">15</cx:pt>
          <cx:pt idx="31954">28</cx:pt>
          <cx:pt idx="31955">47</cx:pt>
          <cx:pt idx="31956">26</cx:pt>
          <cx:pt idx="31957">63</cx:pt>
          <cx:pt idx="31958">10</cx:pt>
          <cx:pt idx="31959">22</cx:pt>
          <cx:pt idx="31960">90</cx:pt>
          <cx:pt idx="31961">11</cx:pt>
          <cx:pt idx="31962">50</cx:pt>
          <cx:pt idx="31963">45</cx:pt>
          <cx:pt idx="31964">51</cx:pt>
          <cx:pt idx="31965">93</cx:pt>
          <cx:pt idx="31966">58</cx:pt>
          <cx:pt idx="31967">26</cx:pt>
          <cx:pt idx="31968">91</cx:pt>
          <cx:pt idx="31969">82</cx:pt>
          <cx:pt idx="31970">57</cx:pt>
          <cx:pt idx="31971">75</cx:pt>
          <cx:pt idx="31972">7</cx:pt>
          <cx:pt idx="31973">42</cx:pt>
          <cx:pt idx="31974">92</cx:pt>
          <cx:pt idx="31975">48</cx:pt>
          <cx:pt idx="31976">97</cx:pt>
          <cx:pt idx="31977">70</cx:pt>
          <cx:pt idx="31978">61</cx:pt>
          <cx:pt idx="31979">19</cx:pt>
          <cx:pt idx="31980">76</cx:pt>
          <cx:pt idx="31981">65</cx:pt>
          <cx:pt idx="31982">6</cx:pt>
          <cx:pt idx="31983">28</cx:pt>
          <cx:pt idx="31984">46</cx:pt>
          <cx:pt idx="31985">64</cx:pt>
          <cx:pt idx="31986">47</cx:pt>
          <cx:pt idx="31987">91</cx:pt>
          <cx:pt idx="31988">27</cx:pt>
          <cx:pt idx="31989">82</cx:pt>
          <cx:pt idx="31990">35</cx:pt>
          <cx:pt idx="31991">63</cx:pt>
          <cx:pt idx="31992">21</cx:pt>
          <cx:pt idx="31993">54</cx:pt>
          <cx:pt idx="31994">18</cx:pt>
          <cx:pt idx="31995">41</cx:pt>
          <cx:pt idx="31996">56</cx:pt>
          <cx:pt idx="31997">61</cx:pt>
          <cx:pt idx="31998">22</cx:pt>
          <cx:pt idx="31999">18</cx:pt>
          <cx:pt idx="32000">53</cx:pt>
          <cx:pt idx="32001">55</cx:pt>
          <cx:pt idx="32002">32</cx:pt>
          <cx:pt idx="32003">85</cx:pt>
          <cx:pt idx="32004">26</cx:pt>
          <cx:pt idx="32005">99</cx:pt>
          <cx:pt idx="32006">51</cx:pt>
          <cx:pt idx="32007">73</cx:pt>
          <cx:pt idx="32008">44</cx:pt>
          <cx:pt idx="32009">30</cx:pt>
          <cx:pt idx="32010">94</cx:pt>
          <cx:pt idx="32011">38</cx:pt>
          <cx:pt idx="32012">52</cx:pt>
          <cx:pt idx="32013">70</cx:pt>
          <cx:pt idx="32014">44</cx:pt>
          <cx:pt idx="32015">93</cx:pt>
          <cx:pt idx="32016">53</cx:pt>
          <cx:pt idx="32017">55</cx:pt>
          <cx:pt idx="32018">71</cx:pt>
          <cx:pt idx="32019">66</cx:pt>
          <cx:pt idx="32020">68</cx:pt>
          <cx:pt idx="32021">46</cx:pt>
          <cx:pt idx="32022">10</cx:pt>
          <cx:pt idx="32023">84</cx:pt>
          <cx:pt idx="32024">31</cx:pt>
          <cx:pt idx="32025">50</cx:pt>
          <cx:pt idx="32026">76</cx:pt>
          <cx:pt idx="32027">32</cx:pt>
          <cx:pt idx="32028">61</cx:pt>
          <cx:pt idx="32029">60</cx:pt>
          <cx:pt idx="32030">64</cx:pt>
          <cx:pt idx="32031">80</cx:pt>
          <cx:pt idx="32032">18</cx:pt>
          <cx:pt idx="32033">89</cx:pt>
          <cx:pt idx="32034">81</cx:pt>
          <cx:pt idx="32035">87</cx:pt>
          <cx:pt idx="32036">62</cx:pt>
          <cx:pt idx="32037">83</cx:pt>
          <cx:pt idx="32038">57</cx:pt>
          <cx:pt idx="32039">22</cx:pt>
          <cx:pt idx="32040">29</cx:pt>
          <cx:pt idx="32041">74</cx:pt>
          <cx:pt idx="32042">45</cx:pt>
          <cx:pt idx="32043">67</cx:pt>
          <cx:pt idx="32044">77</cx:pt>
          <cx:pt idx="32045">94</cx:pt>
          <cx:pt idx="32046">90</cx:pt>
          <cx:pt idx="32047">97</cx:pt>
          <cx:pt idx="32048">34</cx:pt>
          <cx:pt idx="32049">53</cx:pt>
          <cx:pt idx="32050">87</cx:pt>
          <cx:pt idx="32051">16</cx:pt>
          <cx:pt idx="32052">52</cx:pt>
          <cx:pt idx="32053">33</cx:pt>
          <cx:pt idx="32054">41</cx:pt>
          <cx:pt idx="32055">65</cx:pt>
          <cx:pt idx="32056">77</cx:pt>
          <cx:pt idx="32057">21</cx:pt>
          <cx:pt idx="32058">42</cx:pt>
          <cx:pt idx="32059">32</cx:pt>
          <cx:pt idx="32060">31</cx:pt>
          <cx:pt idx="32061">85</cx:pt>
          <cx:pt idx="32062">62</cx:pt>
          <cx:pt idx="32063">46</cx:pt>
          <cx:pt idx="32064">30</cx:pt>
          <cx:pt idx="32065">45</cx:pt>
          <cx:pt idx="32066">28</cx:pt>
          <cx:pt idx="32067">27</cx:pt>
          <cx:pt idx="32068">52</cx:pt>
          <cx:pt idx="32069">12</cx:pt>
          <cx:pt idx="32070">46</cx:pt>
          <cx:pt idx="32071">66</cx:pt>
          <cx:pt idx="32072">98</cx:pt>
          <cx:pt idx="32073">29</cx:pt>
          <cx:pt idx="32074">96</cx:pt>
          <cx:pt idx="32075">85</cx:pt>
          <cx:pt idx="32076">56</cx:pt>
          <cx:pt idx="32077">44</cx:pt>
          <cx:pt idx="32078">79</cx:pt>
          <cx:pt idx="32079">76</cx:pt>
          <cx:pt idx="32080">37</cx:pt>
          <cx:pt idx="32081">32</cx:pt>
          <cx:pt idx="32082">74</cx:pt>
          <cx:pt idx="32083">73</cx:pt>
          <cx:pt idx="32084">43</cx:pt>
          <cx:pt idx="32085">79</cx:pt>
          <cx:pt idx="32086">26</cx:pt>
          <cx:pt idx="32087">47</cx:pt>
          <cx:pt idx="32088">30</cx:pt>
          <cx:pt idx="32089">61</cx:pt>
          <cx:pt idx="32090">44</cx:pt>
          <cx:pt idx="32091">96</cx:pt>
          <cx:pt idx="32092">100</cx:pt>
          <cx:pt idx="32093">51</cx:pt>
          <cx:pt idx="32094">14</cx:pt>
          <cx:pt idx="32095">91</cx:pt>
          <cx:pt idx="32096">13</cx:pt>
          <cx:pt idx="32097">40</cx:pt>
          <cx:pt idx="32098">8</cx:pt>
          <cx:pt idx="32099">9</cx:pt>
          <cx:pt idx="32100">22</cx:pt>
          <cx:pt idx="32101">47</cx:pt>
          <cx:pt idx="32102">10</cx:pt>
          <cx:pt idx="32103">33</cx:pt>
          <cx:pt idx="32104">43</cx:pt>
          <cx:pt idx="32105">86</cx:pt>
          <cx:pt idx="32106">3</cx:pt>
          <cx:pt idx="32107">71</cx:pt>
          <cx:pt idx="32108">53</cx:pt>
          <cx:pt idx="32109">7</cx:pt>
          <cx:pt idx="32110">94</cx:pt>
          <cx:pt idx="32111">62</cx:pt>
          <cx:pt idx="32112">82</cx:pt>
          <cx:pt idx="32113">57</cx:pt>
          <cx:pt idx="32114">39</cx:pt>
          <cx:pt idx="32115">78</cx:pt>
          <cx:pt idx="32116">66</cx:pt>
          <cx:pt idx="32117">30</cx:pt>
          <cx:pt idx="32118">100</cx:pt>
          <cx:pt idx="32119">31</cx:pt>
          <cx:pt idx="32120">40</cx:pt>
          <cx:pt idx="32121">58</cx:pt>
          <cx:pt idx="32122">69</cx:pt>
          <cx:pt idx="32123">76</cx:pt>
          <cx:pt idx="32124">43</cx:pt>
          <cx:pt idx="32125">6</cx:pt>
          <cx:pt idx="32126">7</cx:pt>
          <cx:pt idx="32127">65</cx:pt>
          <cx:pt idx="32128">85</cx:pt>
          <cx:pt idx="32129">45</cx:pt>
          <cx:pt idx="32130">98</cx:pt>
          <cx:pt idx="32131">76</cx:pt>
          <cx:pt idx="32132">40</cx:pt>
          <cx:pt idx="32133">70</cx:pt>
          <cx:pt idx="32134">85</cx:pt>
          <cx:pt idx="32135">49</cx:pt>
          <cx:pt idx="32136">2</cx:pt>
          <cx:pt idx="32137">19</cx:pt>
          <cx:pt idx="32138">69</cx:pt>
          <cx:pt idx="32139">26</cx:pt>
          <cx:pt idx="32140">21</cx:pt>
          <cx:pt idx="32141">67</cx:pt>
          <cx:pt idx="32142">55</cx:pt>
          <cx:pt idx="32143">14</cx:pt>
          <cx:pt idx="32144">53</cx:pt>
          <cx:pt idx="32145">79</cx:pt>
          <cx:pt idx="32146">10</cx:pt>
          <cx:pt idx="32147">47</cx:pt>
          <cx:pt idx="32148">63</cx:pt>
          <cx:pt idx="32149">16</cx:pt>
          <cx:pt idx="32150">59</cx:pt>
          <cx:pt idx="32151">11</cx:pt>
          <cx:pt idx="32152">24</cx:pt>
          <cx:pt idx="32153">78</cx:pt>
          <cx:pt idx="32154">58</cx:pt>
          <cx:pt idx="32155">50</cx:pt>
          <cx:pt idx="32156">100</cx:pt>
          <cx:pt idx="32157">25</cx:pt>
          <cx:pt idx="32158">72</cx:pt>
          <cx:pt idx="32159">56</cx:pt>
          <cx:pt idx="32160">64</cx:pt>
          <cx:pt idx="32161">18</cx:pt>
          <cx:pt idx="32162">46</cx:pt>
          <cx:pt idx="32163">60</cx:pt>
          <cx:pt idx="32164">25</cx:pt>
          <cx:pt idx="32165">40</cx:pt>
          <cx:pt idx="32166">10</cx:pt>
          <cx:pt idx="32167">26</cx:pt>
          <cx:pt idx="32168">45</cx:pt>
          <cx:pt idx="32169">12</cx:pt>
          <cx:pt idx="32170">38</cx:pt>
          <cx:pt idx="32171">30</cx:pt>
          <cx:pt idx="32172">58</cx:pt>
          <cx:pt idx="32173">55</cx:pt>
          <cx:pt idx="32174">29</cx:pt>
          <cx:pt idx="32175">42</cx:pt>
          <cx:pt idx="32176">92</cx:pt>
          <cx:pt idx="32177">60</cx:pt>
          <cx:pt idx="32178">45</cx:pt>
          <cx:pt idx="32179">10</cx:pt>
          <cx:pt idx="32180">15</cx:pt>
          <cx:pt idx="32181">22</cx:pt>
          <cx:pt idx="32182">69</cx:pt>
          <cx:pt idx="32183">41</cx:pt>
          <cx:pt idx="32184">67</cx:pt>
          <cx:pt idx="32185">95</cx:pt>
          <cx:pt idx="32186">27</cx:pt>
          <cx:pt idx="32187">24</cx:pt>
          <cx:pt idx="32188">56</cx:pt>
          <cx:pt idx="32189">23</cx:pt>
          <cx:pt idx="32190">57</cx:pt>
          <cx:pt idx="32191">92</cx:pt>
          <cx:pt idx="32192">58</cx:pt>
          <cx:pt idx="32193">88</cx:pt>
          <cx:pt idx="32194">99</cx:pt>
          <cx:pt idx="32195">73</cx:pt>
          <cx:pt idx="32196">50</cx:pt>
          <cx:pt idx="32197">70</cx:pt>
          <cx:pt idx="32198">47</cx:pt>
          <cx:pt idx="32199">83</cx:pt>
          <cx:pt idx="32200">28</cx:pt>
          <cx:pt idx="32201">5</cx:pt>
          <cx:pt idx="32202">24</cx:pt>
          <cx:pt idx="32203">23</cx:pt>
          <cx:pt idx="32204">9</cx:pt>
          <cx:pt idx="32205">3</cx:pt>
          <cx:pt idx="32206">22</cx:pt>
          <cx:pt idx="32207">32</cx:pt>
          <cx:pt idx="32208">36</cx:pt>
          <cx:pt idx="32209">50</cx:pt>
          <cx:pt idx="32210">11</cx:pt>
          <cx:pt idx="32211">28</cx:pt>
          <cx:pt idx="32212">17</cx:pt>
          <cx:pt idx="32213">76</cx:pt>
          <cx:pt idx="32214">94</cx:pt>
          <cx:pt idx="32215">56</cx:pt>
          <cx:pt idx="32216">96</cx:pt>
          <cx:pt idx="32217">57</cx:pt>
          <cx:pt idx="32218">63</cx:pt>
          <cx:pt idx="32219">73</cx:pt>
          <cx:pt idx="32220">46</cx:pt>
          <cx:pt idx="32221">68</cx:pt>
          <cx:pt idx="32222">96</cx:pt>
          <cx:pt idx="32223">47</cx:pt>
          <cx:pt idx="32224">52</cx:pt>
          <cx:pt idx="32225">58</cx:pt>
          <cx:pt idx="32226">33</cx:pt>
          <cx:pt idx="32227">27</cx:pt>
          <cx:pt idx="32228">81</cx:pt>
          <cx:pt idx="32229">32</cx:pt>
          <cx:pt idx="32230">97</cx:pt>
          <cx:pt idx="32231">45</cx:pt>
          <cx:pt idx="32232">92</cx:pt>
          <cx:pt idx="32233">95</cx:pt>
          <cx:pt idx="32234">9</cx:pt>
          <cx:pt idx="32235">37</cx:pt>
          <cx:pt idx="32236">39</cx:pt>
          <cx:pt idx="32237">89</cx:pt>
          <cx:pt idx="32238">79</cx:pt>
          <cx:pt idx="32239">30</cx:pt>
          <cx:pt idx="32240">100</cx:pt>
          <cx:pt idx="32241">24</cx:pt>
          <cx:pt idx="32242">43</cx:pt>
          <cx:pt idx="32243">36</cx:pt>
          <cx:pt idx="32244">76</cx:pt>
          <cx:pt idx="32245">70</cx:pt>
          <cx:pt idx="32246">72</cx:pt>
          <cx:pt idx="32247">28</cx:pt>
          <cx:pt idx="32248">71</cx:pt>
          <cx:pt idx="32249">88</cx:pt>
          <cx:pt idx="32250">99</cx:pt>
          <cx:pt idx="32251">81</cx:pt>
          <cx:pt idx="32252">63</cx:pt>
          <cx:pt idx="32253">52</cx:pt>
          <cx:pt idx="32254">73</cx:pt>
          <cx:pt idx="32255">98</cx:pt>
          <cx:pt idx="32256">53</cx:pt>
          <cx:pt idx="32257">68</cx:pt>
          <cx:pt idx="32258">66</cx:pt>
          <cx:pt idx="32259">41</cx:pt>
          <cx:pt idx="32260">47</cx:pt>
          <cx:pt idx="32261">57</cx:pt>
          <cx:pt idx="32262">74</cx:pt>
          <cx:pt idx="32263">23</cx:pt>
          <cx:pt idx="32264">72</cx:pt>
          <cx:pt idx="32265">57</cx:pt>
          <cx:pt idx="32266">75</cx:pt>
          <cx:pt idx="32267">67</cx:pt>
          <cx:pt idx="32268">17</cx:pt>
          <cx:pt idx="32269">84</cx:pt>
          <cx:pt idx="32270">89</cx:pt>
          <cx:pt idx="32271">85</cx:pt>
          <cx:pt idx="32272">82</cx:pt>
          <cx:pt idx="32273">91</cx:pt>
          <cx:pt idx="32274">54</cx:pt>
          <cx:pt idx="32275">30</cx:pt>
          <cx:pt idx="32276">12</cx:pt>
          <cx:pt idx="32277">53</cx:pt>
          <cx:pt idx="32278">21</cx:pt>
          <cx:pt idx="32279">31</cx:pt>
          <cx:pt idx="32280">27</cx:pt>
          <cx:pt idx="32281">54</cx:pt>
          <cx:pt idx="32282">36</cx:pt>
          <cx:pt idx="32283">31</cx:pt>
          <cx:pt idx="32284">30</cx:pt>
          <cx:pt idx="32285">2</cx:pt>
          <cx:pt idx="32286">52</cx:pt>
          <cx:pt idx="32287">4</cx:pt>
          <cx:pt idx="32288">67</cx:pt>
          <cx:pt idx="32289">49</cx:pt>
          <cx:pt idx="32290">98</cx:pt>
          <cx:pt idx="32291">48</cx:pt>
          <cx:pt idx="32292">13</cx:pt>
          <cx:pt idx="32293">15</cx:pt>
          <cx:pt idx="32294">7</cx:pt>
          <cx:pt idx="32295">64</cx:pt>
          <cx:pt idx="32296">48</cx:pt>
          <cx:pt idx="32297">5</cx:pt>
          <cx:pt idx="32298">68</cx:pt>
          <cx:pt idx="32299">73</cx:pt>
          <cx:pt idx="32300">99</cx:pt>
          <cx:pt idx="32301">56</cx:pt>
          <cx:pt idx="32302">13</cx:pt>
          <cx:pt idx="32303">69</cx:pt>
          <cx:pt idx="32304">23</cx:pt>
          <cx:pt idx="32305">89</cx:pt>
          <cx:pt idx="32306">92</cx:pt>
          <cx:pt idx="32307">32</cx:pt>
          <cx:pt idx="32308">30</cx:pt>
          <cx:pt idx="32309">49</cx:pt>
          <cx:pt idx="32310">45</cx:pt>
          <cx:pt idx="32311">67</cx:pt>
          <cx:pt idx="32312">44</cx:pt>
          <cx:pt idx="32313">92</cx:pt>
          <cx:pt idx="32314">98</cx:pt>
          <cx:pt idx="32315">57</cx:pt>
          <cx:pt idx="32316">69</cx:pt>
          <cx:pt idx="32317">82</cx:pt>
          <cx:pt idx="32318">70</cx:pt>
          <cx:pt idx="32319">15</cx:pt>
          <cx:pt idx="32320">83</cx:pt>
          <cx:pt idx="32321">23</cx:pt>
          <cx:pt idx="32322">88</cx:pt>
          <cx:pt idx="32323">97</cx:pt>
          <cx:pt idx="32324">61</cx:pt>
          <cx:pt idx="32325">46</cx:pt>
          <cx:pt idx="32326">49</cx:pt>
          <cx:pt idx="32327">83</cx:pt>
          <cx:pt idx="32328">52</cx:pt>
          <cx:pt idx="32329">13</cx:pt>
          <cx:pt idx="32330">96</cx:pt>
          <cx:pt idx="32331">79</cx:pt>
          <cx:pt idx="32332">14</cx:pt>
          <cx:pt idx="32333">16</cx:pt>
          <cx:pt idx="32334">19</cx:pt>
          <cx:pt idx="32335">97</cx:pt>
          <cx:pt idx="32336">43</cx:pt>
          <cx:pt idx="32337">24</cx:pt>
          <cx:pt idx="32338">64</cx:pt>
          <cx:pt idx="32339">62</cx:pt>
          <cx:pt idx="32340">64</cx:pt>
          <cx:pt idx="32341">48</cx:pt>
          <cx:pt idx="32342">23</cx:pt>
          <cx:pt idx="32343">95</cx:pt>
          <cx:pt idx="32344">45</cx:pt>
          <cx:pt idx="32345">59</cx:pt>
          <cx:pt idx="32346">28</cx:pt>
          <cx:pt idx="32347">72</cx:pt>
          <cx:pt idx="32348">79</cx:pt>
          <cx:pt idx="32349">66</cx:pt>
          <cx:pt idx="32350">7</cx:pt>
          <cx:pt idx="32351">78</cx:pt>
          <cx:pt idx="32352">5</cx:pt>
          <cx:pt idx="32353">89</cx:pt>
          <cx:pt idx="32354">33</cx:pt>
          <cx:pt idx="32355">38</cx:pt>
          <cx:pt idx="32356">93</cx:pt>
          <cx:pt idx="32357">49</cx:pt>
          <cx:pt idx="32358">87</cx:pt>
          <cx:pt idx="32359">56</cx:pt>
          <cx:pt idx="32360">66</cx:pt>
          <cx:pt idx="32361">98</cx:pt>
          <cx:pt idx="32362">89</cx:pt>
          <cx:pt idx="32363">43</cx:pt>
          <cx:pt idx="32364">67</cx:pt>
          <cx:pt idx="32365">88</cx:pt>
          <cx:pt idx="32366">37</cx:pt>
          <cx:pt idx="32367">72</cx:pt>
          <cx:pt idx="32368">71</cx:pt>
          <cx:pt idx="32369">59</cx:pt>
          <cx:pt idx="32370">30</cx:pt>
          <cx:pt idx="32371">37</cx:pt>
          <cx:pt idx="32372">91</cx:pt>
          <cx:pt idx="32373">56</cx:pt>
          <cx:pt idx="32374">23</cx:pt>
          <cx:pt idx="32375">70</cx:pt>
          <cx:pt idx="32376">47</cx:pt>
          <cx:pt idx="32377">44</cx:pt>
          <cx:pt idx="32378">24</cx:pt>
          <cx:pt idx="32379">63</cx:pt>
          <cx:pt idx="32380">94</cx:pt>
          <cx:pt idx="32381">31</cx:pt>
          <cx:pt idx="32382">60</cx:pt>
          <cx:pt idx="32383">8</cx:pt>
          <cx:pt idx="32384">33</cx:pt>
          <cx:pt idx="32385">70</cx:pt>
          <cx:pt idx="32386">69</cx:pt>
          <cx:pt idx="32387">10</cx:pt>
          <cx:pt idx="32388">64</cx:pt>
          <cx:pt idx="32389">35</cx:pt>
          <cx:pt idx="32390">85</cx:pt>
          <cx:pt idx="32391">98</cx:pt>
          <cx:pt idx="32392">46</cx:pt>
          <cx:pt idx="32393">9</cx:pt>
          <cx:pt idx="32394">13</cx:pt>
          <cx:pt idx="32395">84</cx:pt>
          <cx:pt idx="32396">53</cx:pt>
          <cx:pt idx="32397">68</cx:pt>
          <cx:pt idx="32398">48</cx:pt>
          <cx:pt idx="32399">97</cx:pt>
          <cx:pt idx="32400">21</cx:pt>
          <cx:pt idx="32401">46</cx:pt>
          <cx:pt idx="32402">69</cx:pt>
          <cx:pt idx="32403">67</cx:pt>
          <cx:pt idx="32404">34</cx:pt>
          <cx:pt idx="32405">40</cx:pt>
          <cx:pt idx="32406">64</cx:pt>
          <cx:pt idx="32407">98</cx:pt>
          <cx:pt idx="32408">91</cx:pt>
          <cx:pt idx="32409">47</cx:pt>
          <cx:pt idx="32410">61</cx:pt>
          <cx:pt idx="32411">66</cx:pt>
          <cx:pt idx="32412">24</cx:pt>
          <cx:pt idx="32413">62</cx:pt>
          <cx:pt idx="32414">26</cx:pt>
          <cx:pt idx="32415">69</cx:pt>
          <cx:pt idx="32416">61</cx:pt>
          <cx:pt idx="32417">16</cx:pt>
          <cx:pt idx="32418">53</cx:pt>
          <cx:pt idx="32419">99</cx:pt>
          <cx:pt idx="32420">94</cx:pt>
          <cx:pt idx="32421">75</cx:pt>
          <cx:pt idx="32422">78</cx:pt>
          <cx:pt idx="32423">89</cx:pt>
          <cx:pt idx="32424">51</cx:pt>
          <cx:pt idx="32425">96</cx:pt>
          <cx:pt idx="32426">26</cx:pt>
          <cx:pt idx="32427">59</cx:pt>
          <cx:pt idx="32428">39</cx:pt>
          <cx:pt idx="32429">87</cx:pt>
          <cx:pt idx="32430">27</cx:pt>
          <cx:pt idx="32431">21</cx:pt>
          <cx:pt idx="32432">98</cx:pt>
          <cx:pt idx="32433">80</cx:pt>
          <cx:pt idx="32434">61</cx:pt>
          <cx:pt idx="32435">46</cx:pt>
          <cx:pt idx="32436">44</cx:pt>
          <cx:pt idx="32437">62</cx:pt>
          <cx:pt idx="32438">41</cx:pt>
          <cx:pt idx="32439">85</cx:pt>
          <cx:pt idx="32440">28</cx:pt>
          <cx:pt idx="32441">40</cx:pt>
          <cx:pt idx="32442">64</cx:pt>
          <cx:pt idx="32443">69</cx:pt>
          <cx:pt idx="32444">82</cx:pt>
          <cx:pt idx="32445">21</cx:pt>
          <cx:pt idx="32446">98</cx:pt>
          <cx:pt idx="32447">88</cx:pt>
          <cx:pt idx="32448">42</cx:pt>
          <cx:pt idx="32449">49</cx:pt>
          <cx:pt idx="32450">58</cx:pt>
          <cx:pt idx="32451">43</cx:pt>
          <cx:pt idx="32452">24</cx:pt>
          <cx:pt idx="32453">78</cx:pt>
          <cx:pt idx="32454">23</cx:pt>
          <cx:pt idx="32455">100</cx:pt>
          <cx:pt idx="32456">17</cx:pt>
          <cx:pt idx="32457">97</cx:pt>
          <cx:pt idx="32458">47</cx:pt>
          <cx:pt idx="32459">26</cx:pt>
          <cx:pt idx="32460">54</cx:pt>
          <cx:pt idx="32461">81</cx:pt>
          <cx:pt idx="32462">96</cx:pt>
          <cx:pt idx="32463">40</cx:pt>
          <cx:pt idx="32464">58</cx:pt>
          <cx:pt idx="32465">93</cx:pt>
          <cx:pt idx="32466">71</cx:pt>
          <cx:pt idx="32467">30</cx:pt>
          <cx:pt idx="32468">35</cx:pt>
          <cx:pt idx="32469">49</cx:pt>
          <cx:pt idx="32470">79</cx:pt>
          <cx:pt idx="32471">94</cx:pt>
          <cx:pt idx="32472">87</cx:pt>
          <cx:pt idx="32473">31</cx:pt>
          <cx:pt idx="32474">25</cx:pt>
          <cx:pt idx="32475">50</cx:pt>
          <cx:pt idx="32476">60</cx:pt>
          <cx:pt idx="32477">91</cx:pt>
          <cx:pt idx="32478">85</cx:pt>
          <cx:pt idx="32479">64</cx:pt>
          <cx:pt idx="32480">72</cx:pt>
          <cx:pt idx="32481">83</cx:pt>
          <cx:pt idx="32482">92</cx:pt>
          <cx:pt idx="32483">40</cx:pt>
          <cx:pt idx="32484">19</cx:pt>
          <cx:pt idx="32485">4</cx:pt>
          <cx:pt idx="32486">11</cx:pt>
          <cx:pt idx="32487">43</cx:pt>
          <cx:pt idx="32488">95</cx:pt>
          <cx:pt idx="32489">39</cx:pt>
          <cx:pt idx="32490">39</cx:pt>
          <cx:pt idx="32491">83</cx:pt>
          <cx:pt idx="32492">10</cx:pt>
          <cx:pt idx="32493">45</cx:pt>
          <cx:pt idx="32494">80</cx:pt>
          <cx:pt idx="32495">63</cx:pt>
          <cx:pt idx="32496">74</cx:pt>
          <cx:pt idx="32497">1</cx:pt>
          <cx:pt idx="32498">48</cx:pt>
          <cx:pt idx="32499">44</cx:pt>
          <cx:pt idx="32500">78</cx:pt>
          <cx:pt idx="32501">69</cx:pt>
          <cx:pt idx="32502">55</cx:pt>
          <cx:pt idx="32503">64</cx:pt>
          <cx:pt idx="32504">14</cx:pt>
          <cx:pt idx="32505">68</cx:pt>
          <cx:pt idx="32506">75</cx:pt>
          <cx:pt idx="32507">40</cx:pt>
          <cx:pt idx="32508">23</cx:pt>
          <cx:pt idx="32509">63</cx:pt>
          <cx:pt idx="32510">69</cx:pt>
          <cx:pt idx="32511">88</cx:pt>
          <cx:pt idx="32512">45</cx:pt>
          <cx:pt idx="32513">44</cx:pt>
          <cx:pt idx="32514">15</cx:pt>
          <cx:pt idx="32515">94</cx:pt>
          <cx:pt idx="32516">43</cx:pt>
          <cx:pt idx="32517">61</cx:pt>
          <cx:pt idx="32518">90</cx:pt>
          <cx:pt idx="32519">58</cx:pt>
          <cx:pt idx="32520">51</cx:pt>
          <cx:pt idx="32521">74</cx:pt>
          <cx:pt idx="32522">53</cx:pt>
          <cx:pt idx="32523">78</cx:pt>
          <cx:pt idx="32524">58</cx:pt>
          <cx:pt idx="32525">7</cx:pt>
          <cx:pt idx="32526">26</cx:pt>
          <cx:pt idx="32527">70</cx:pt>
          <cx:pt idx="32528">21</cx:pt>
          <cx:pt idx="32529">10</cx:pt>
          <cx:pt idx="32530">12</cx:pt>
          <cx:pt idx="32531">17</cx:pt>
          <cx:pt idx="32532">8</cx:pt>
          <cx:pt idx="32533">85</cx:pt>
          <cx:pt idx="32534">73</cx:pt>
          <cx:pt idx="32535">52</cx:pt>
          <cx:pt idx="32536">72</cx:pt>
          <cx:pt idx="32537">95</cx:pt>
          <cx:pt idx="32538">34</cx:pt>
          <cx:pt idx="32539">99</cx:pt>
          <cx:pt idx="32540">84</cx:pt>
          <cx:pt idx="32541">18</cx:pt>
          <cx:pt idx="32542">59</cx:pt>
          <cx:pt idx="32543">20</cx:pt>
          <cx:pt idx="32544">30</cx:pt>
          <cx:pt idx="32545">37</cx:pt>
          <cx:pt idx="32546">33</cx:pt>
          <cx:pt idx="32547">41</cx:pt>
          <cx:pt idx="32548">92</cx:pt>
          <cx:pt idx="32549">6</cx:pt>
          <cx:pt idx="32550">35</cx:pt>
          <cx:pt idx="32551">41</cx:pt>
          <cx:pt idx="32552">67</cx:pt>
          <cx:pt idx="32553">49</cx:pt>
          <cx:pt idx="32554">37</cx:pt>
          <cx:pt idx="32555">74</cx:pt>
          <cx:pt idx="32556">65</cx:pt>
          <cx:pt idx="32557">62</cx:pt>
          <cx:pt idx="32558">68</cx:pt>
          <cx:pt idx="32559">33</cx:pt>
          <cx:pt idx="32560">19</cx:pt>
          <cx:pt idx="32561">43</cx:pt>
          <cx:pt idx="32562">57</cx:pt>
          <cx:pt idx="32563">63</cx:pt>
          <cx:pt idx="32564">88</cx:pt>
          <cx:pt idx="32565">69</cx:pt>
          <cx:pt idx="32566">25</cx:pt>
          <cx:pt idx="32567">56</cx:pt>
          <cx:pt idx="32568">40</cx:pt>
          <cx:pt idx="32569">58</cx:pt>
          <cx:pt idx="32570">45</cx:pt>
          <cx:pt idx="32571">20</cx:pt>
          <cx:pt idx="32572">60</cx:pt>
          <cx:pt idx="32573">23</cx:pt>
          <cx:pt idx="32574">15</cx:pt>
          <cx:pt idx="32575">78</cx:pt>
          <cx:pt idx="32576">61</cx:pt>
          <cx:pt idx="32577">83</cx:pt>
          <cx:pt idx="32578">86</cx:pt>
          <cx:pt idx="32579">2</cx:pt>
          <cx:pt idx="32580">82</cx:pt>
          <cx:pt idx="32581">61</cx:pt>
          <cx:pt idx="32582">48</cx:pt>
          <cx:pt idx="32583">52</cx:pt>
          <cx:pt idx="32584">24</cx:pt>
          <cx:pt idx="32585">40</cx:pt>
          <cx:pt idx="32586">13</cx:pt>
          <cx:pt idx="32587">49</cx:pt>
          <cx:pt idx="32588">5</cx:pt>
          <cx:pt idx="32589">80</cx:pt>
          <cx:pt idx="32590">45</cx:pt>
          <cx:pt idx="32591">23</cx:pt>
          <cx:pt idx="32592">27</cx:pt>
          <cx:pt idx="32593">69</cx:pt>
          <cx:pt idx="32594">39</cx:pt>
          <cx:pt idx="32595">62</cx:pt>
          <cx:pt idx="32596">86</cx:pt>
          <cx:pt idx="32597">25</cx:pt>
          <cx:pt idx="32598">14</cx:pt>
          <cx:pt idx="32599">34</cx:pt>
          <cx:pt idx="32600">63</cx:pt>
          <cx:pt idx="32601">57</cx:pt>
          <cx:pt idx="32602">33</cx:pt>
          <cx:pt idx="32603">68</cx:pt>
          <cx:pt idx="32604">75</cx:pt>
          <cx:pt idx="32605">24</cx:pt>
          <cx:pt idx="32606">51</cx:pt>
          <cx:pt idx="32607">4</cx:pt>
          <cx:pt idx="32608">45</cx:pt>
          <cx:pt idx="32609">36</cx:pt>
          <cx:pt idx="32610">98</cx:pt>
          <cx:pt idx="32611">85</cx:pt>
          <cx:pt idx="32612">41</cx:pt>
          <cx:pt idx="32613">6</cx:pt>
          <cx:pt idx="32614">70</cx:pt>
          <cx:pt idx="32615">96</cx:pt>
          <cx:pt idx="32616">51</cx:pt>
          <cx:pt idx="32617">22</cx:pt>
          <cx:pt idx="32618">34</cx:pt>
          <cx:pt idx="32619">58</cx:pt>
          <cx:pt idx="32620">12</cx:pt>
          <cx:pt idx="32621">43</cx:pt>
          <cx:pt idx="32622">94</cx:pt>
          <cx:pt idx="32623">28</cx:pt>
          <cx:pt idx="32624">52</cx:pt>
          <cx:pt idx="32625">59</cx:pt>
          <cx:pt idx="32626">26</cx:pt>
          <cx:pt idx="32627">62</cx:pt>
          <cx:pt idx="32628">74</cx:pt>
          <cx:pt idx="32629">55</cx:pt>
          <cx:pt idx="32630">47</cx:pt>
          <cx:pt idx="32631">65</cx:pt>
          <cx:pt idx="32632">45</cx:pt>
          <cx:pt idx="32633">99</cx:pt>
          <cx:pt idx="32634">89</cx:pt>
          <cx:pt idx="32635">53</cx:pt>
          <cx:pt idx="32636">29</cx:pt>
          <cx:pt idx="32637">75</cx:pt>
          <cx:pt idx="32638">36</cx:pt>
          <cx:pt idx="32639">92</cx:pt>
          <cx:pt idx="32640">90</cx:pt>
          <cx:pt idx="32641">40</cx:pt>
          <cx:pt idx="32642">79</cx:pt>
          <cx:pt idx="32643">82</cx:pt>
          <cx:pt idx="32644">21</cx:pt>
          <cx:pt idx="32645">35</cx:pt>
          <cx:pt idx="32646">30</cx:pt>
          <cx:pt idx="32647">96</cx:pt>
          <cx:pt idx="32648">28</cx:pt>
          <cx:pt idx="32649">16</cx:pt>
          <cx:pt idx="32650">39</cx:pt>
          <cx:pt idx="32651">76</cx:pt>
          <cx:pt idx="32652">61</cx:pt>
          <cx:pt idx="32653">95</cx:pt>
          <cx:pt idx="32654">72</cx:pt>
          <cx:pt idx="32655">89</cx:pt>
          <cx:pt idx="32656">24</cx:pt>
          <cx:pt idx="32657">82</cx:pt>
          <cx:pt idx="32658">95</cx:pt>
          <cx:pt idx="32659">45</cx:pt>
          <cx:pt idx="32660">32</cx:pt>
          <cx:pt idx="32661">59</cx:pt>
          <cx:pt idx="32662">21</cx:pt>
          <cx:pt idx="32663">87</cx:pt>
          <cx:pt idx="32664">98</cx:pt>
          <cx:pt idx="32665">28</cx:pt>
          <cx:pt idx="32666">65</cx:pt>
          <cx:pt idx="32667">41</cx:pt>
          <cx:pt idx="32668">56</cx:pt>
          <cx:pt idx="32669">49</cx:pt>
          <cx:pt idx="32670">8</cx:pt>
          <cx:pt idx="32671">77</cx:pt>
          <cx:pt idx="32672">25</cx:pt>
          <cx:pt idx="32673">38</cx:pt>
          <cx:pt idx="32674">85</cx:pt>
          <cx:pt idx="32675">44</cx:pt>
          <cx:pt idx="32676">54</cx:pt>
          <cx:pt idx="32677">62</cx:pt>
          <cx:pt idx="32678">29</cx:pt>
          <cx:pt idx="32679">39</cx:pt>
          <cx:pt idx="32680">32</cx:pt>
          <cx:pt idx="32681">88</cx:pt>
          <cx:pt idx="32682">63</cx:pt>
          <cx:pt idx="32683">2</cx:pt>
          <cx:pt idx="32684">50</cx:pt>
          <cx:pt idx="32685">93</cx:pt>
          <cx:pt idx="32686">51</cx:pt>
          <cx:pt idx="32687">47</cx:pt>
          <cx:pt idx="32688">74</cx:pt>
          <cx:pt idx="32689">67</cx:pt>
          <cx:pt idx="32690">76</cx:pt>
          <cx:pt idx="32691">87</cx:pt>
          <cx:pt idx="32692">72</cx:pt>
          <cx:pt idx="32693">53</cx:pt>
          <cx:pt idx="32694">10</cx:pt>
          <cx:pt idx="32695">59</cx:pt>
          <cx:pt idx="32696">89</cx:pt>
          <cx:pt idx="32697">6</cx:pt>
          <cx:pt idx="32698">3</cx:pt>
          <cx:pt idx="32699">52</cx:pt>
          <cx:pt idx="32700">96</cx:pt>
          <cx:pt idx="32701">74</cx:pt>
          <cx:pt idx="32702">33</cx:pt>
          <cx:pt idx="32703">34</cx:pt>
          <cx:pt idx="32704">50</cx:pt>
          <cx:pt idx="32705">15</cx:pt>
          <cx:pt idx="32706">49</cx:pt>
          <cx:pt idx="32707">5</cx:pt>
          <cx:pt idx="32708">59</cx:pt>
          <cx:pt idx="32709">14</cx:pt>
          <cx:pt idx="32710">3</cx:pt>
          <cx:pt idx="32711">38</cx:pt>
          <cx:pt idx="32712">40</cx:pt>
          <cx:pt idx="32713">68</cx:pt>
          <cx:pt idx="32714">71</cx:pt>
          <cx:pt idx="32715">80</cx:pt>
          <cx:pt idx="32716">78</cx:pt>
          <cx:pt idx="32717">23</cx:pt>
          <cx:pt idx="32718">95</cx:pt>
          <cx:pt idx="32719">97</cx:pt>
          <cx:pt idx="32720">72</cx:pt>
          <cx:pt idx="32721">22</cx:pt>
          <cx:pt idx="32722">46</cx:pt>
          <cx:pt idx="32723">44</cx:pt>
          <cx:pt idx="32724">47</cx:pt>
          <cx:pt idx="32725">59</cx:pt>
          <cx:pt idx="32726">18</cx:pt>
          <cx:pt idx="32727">62</cx:pt>
          <cx:pt idx="32728">26</cx:pt>
          <cx:pt idx="32729">89</cx:pt>
          <cx:pt idx="32730">44</cx:pt>
          <cx:pt idx="32731">100</cx:pt>
          <cx:pt idx="32732">53</cx:pt>
          <cx:pt idx="32733">76</cx:pt>
          <cx:pt idx="32734">91</cx:pt>
          <cx:pt idx="32735">81</cx:pt>
          <cx:pt idx="32736">34</cx:pt>
          <cx:pt idx="32737">63</cx:pt>
          <cx:pt idx="32738">27</cx:pt>
          <cx:pt idx="32739">98</cx:pt>
          <cx:pt idx="32740">19</cx:pt>
          <cx:pt idx="32741">61</cx:pt>
          <cx:pt idx="32742">51</cx:pt>
          <cx:pt idx="32743">11</cx:pt>
          <cx:pt idx="32744">40</cx:pt>
          <cx:pt idx="32745">53</cx:pt>
          <cx:pt idx="32746">2</cx:pt>
          <cx:pt idx="32747">46</cx:pt>
          <cx:pt idx="32748">57</cx:pt>
          <cx:pt idx="32749">77</cx:pt>
          <cx:pt idx="32750">55</cx:pt>
          <cx:pt idx="32751">89</cx:pt>
          <cx:pt idx="32752">62</cx:pt>
          <cx:pt idx="32753">56</cx:pt>
          <cx:pt idx="32754">42</cx:pt>
          <cx:pt idx="32755">7</cx:pt>
          <cx:pt idx="32756">5</cx:pt>
          <cx:pt idx="32757">71</cx:pt>
          <cx:pt idx="32758">60</cx:pt>
          <cx:pt idx="32759">40</cx:pt>
          <cx:pt idx="32760">74</cx:pt>
          <cx:pt idx="32761">58</cx:pt>
          <cx:pt idx="32762">59</cx:pt>
          <cx:pt idx="32763">46</cx:pt>
          <cx:pt idx="32764">17</cx:pt>
          <cx:pt idx="32765">23</cx:pt>
          <cx:pt idx="32766">57</cx:pt>
          <cx:pt idx="32767">21</cx:pt>
          <cx:pt idx="32768">83</cx:pt>
          <cx:pt idx="32769">61</cx:pt>
          <cx:pt idx="32770">35</cx:pt>
          <cx:pt idx="32771">82</cx:pt>
          <cx:pt idx="32772">69</cx:pt>
          <cx:pt idx="32773">95</cx:pt>
          <cx:pt idx="32774">86</cx:pt>
          <cx:pt idx="32775">69</cx:pt>
          <cx:pt idx="32776">94</cx:pt>
          <cx:pt idx="32777">7</cx:pt>
          <cx:pt idx="32778">54</cx:pt>
          <cx:pt idx="32779">21</cx:pt>
          <cx:pt idx="32780">93</cx:pt>
          <cx:pt idx="32781">14</cx:pt>
          <cx:pt idx="32782">20</cx:pt>
          <cx:pt idx="32783">30</cx:pt>
          <cx:pt idx="32784">44</cx:pt>
          <cx:pt idx="32785">71</cx:pt>
          <cx:pt idx="32786">67</cx:pt>
          <cx:pt idx="32787">46</cx:pt>
          <cx:pt idx="32788">90</cx:pt>
          <cx:pt idx="32789">59</cx:pt>
          <cx:pt idx="32790">70</cx:pt>
          <cx:pt idx="32791">94</cx:pt>
          <cx:pt idx="32792">67</cx:pt>
          <cx:pt idx="32793">2</cx:pt>
          <cx:pt idx="32794">42</cx:pt>
          <cx:pt idx="32795">90</cx:pt>
          <cx:pt idx="32796">36</cx:pt>
          <cx:pt idx="32797">49</cx:pt>
          <cx:pt idx="32798">9</cx:pt>
          <cx:pt idx="32799">30</cx:pt>
          <cx:pt idx="32800">81</cx:pt>
          <cx:pt idx="32801">78</cx:pt>
          <cx:pt idx="32802">28</cx:pt>
          <cx:pt idx="32803">24</cx:pt>
          <cx:pt idx="32804">61</cx:pt>
          <cx:pt idx="32805">91</cx:pt>
          <cx:pt idx="32806">59</cx:pt>
          <cx:pt idx="32807">49</cx:pt>
          <cx:pt idx="32808">32</cx:pt>
          <cx:pt idx="32809">96</cx:pt>
          <cx:pt idx="32810">30</cx:pt>
          <cx:pt idx="32811">64</cx:pt>
          <cx:pt idx="32812">36</cx:pt>
          <cx:pt idx="32813">11</cx:pt>
          <cx:pt idx="32814">77</cx:pt>
          <cx:pt idx="32815">39</cx:pt>
          <cx:pt idx="32816">89</cx:pt>
          <cx:pt idx="32817">55</cx:pt>
          <cx:pt idx="32818">18</cx:pt>
          <cx:pt idx="32819">92</cx:pt>
          <cx:pt idx="32820">73</cx:pt>
          <cx:pt idx="32821">37</cx:pt>
          <cx:pt idx="32822">56</cx:pt>
          <cx:pt idx="32823">92</cx:pt>
          <cx:pt idx="32824">62</cx:pt>
          <cx:pt idx="32825">83</cx:pt>
          <cx:pt idx="32826">99</cx:pt>
          <cx:pt idx="32827">31</cx:pt>
          <cx:pt idx="32828">35</cx:pt>
          <cx:pt idx="32829">87</cx:pt>
          <cx:pt idx="32830">43</cx:pt>
          <cx:pt idx="32831">70</cx:pt>
          <cx:pt idx="32832">54</cx:pt>
          <cx:pt idx="32833">14</cx:pt>
          <cx:pt idx="32834">71</cx:pt>
          <cx:pt idx="32835">41</cx:pt>
          <cx:pt idx="32836">78</cx:pt>
          <cx:pt idx="32837">43</cx:pt>
          <cx:pt idx="32838">86</cx:pt>
          <cx:pt idx="32839">7</cx:pt>
          <cx:pt idx="32840">52</cx:pt>
          <cx:pt idx="32841">30</cx:pt>
          <cx:pt idx="32842">80</cx:pt>
          <cx:pt idx="32843">68</cx:pt>
          <cx:pt idx="32844">94</cx:pt>
          <cx:pt idx="32845">100</cx:pt>
          <cx:pt idx="32846">83</cx:pt>
          <cx:pt idx="32847">96</cx:pt>
          <cx:pt idx="32848">25</cx:pt>
          <cx:pt idx="32849">19</cx:pt>
          <cx:pt idx="32850">82</cx:pt>
          <cx:pt idx="32851">83</cx:pt>
          <cx:pt idx="32852">44</cx:pt>
          <cx:pt idx="32853">10</cx:pt>
          <cx:pt idx="32854">90</cx:pt>
          <cx:pt idx="32855">32</cx:pt>
          <cx:pt idx="32856">26</cx:pt>
          <cx:pt idx="32857">62</cx:pt>
          <cx:pt idx="32858">78</cx:pt>
          <cx:pt idx="32859">31</cx:pt>
          <cx:pt idx="32860">5</cx:pt>
          <cx:pt idx="32861">51</cx:pt>
          <cx:pt idx="32862">71</cx:pt>
          <cx:pt idx="32863">47</cx:pt>
          <cx:pt idx="32864">97</cx:pt>
          <cx:pt idx="32865">35</cx:pt>
          <cx:pt idx="32866">73</cx:pt>
          <cx:pt idx="32867">26</cx:pt>
          <cx:pt idx="32868">86</cx:pt>
          <cx:pt idx="32869">75</cx:pt>
          <cx:pt idx="32870">97</cx:pt>
          <cx:pt idx="32871">17</cx:pt>
          <cx:pt idx="32872">98</cx:pt>
          <cx:pt idx="32873">41</cx:pt>
          <cx:pt idx="32874">85</cx:pt>
          <cx:pt idx="32875">62</cx:pt>
          <cx:pt idx="32876">33</cx:pt>
          <cx:pt idx="32877">47</cx:pt>
          <cx:pt idx="32878">42</cx:pt>
          <cx:pt idx="32879">99</cx:pt>
          <cx:pt idx="32880">33</cx:pt>
          <cx:pt idx="32881">47</cx:pt>
          <cx:pt idx="32882">32</cx:pt>
          <cx:pt idx="32883">57</cx:pt>
          <cx:pt idx="32884">90</cx:pt>
          <cx:pt idx="32885">38</cx:pt>
          <cx:pt idx="32886">37</cx:pt>
          <cx:pt idx="32887">64</cx:pt>
          <cx:pt idx="32888">72</cx:pt>
          <cx:pt idx="32889">82</cx:pt>
          <cx:pt idx="32890">41</cx:pt>
          <cx:pt idx="32891">40</cx:pt>
          <cx:pt idx="32892">61</cx:pt>
          <cx:pt idx="32893">69</cx:pt>
          <cx:pt idx="32894">15</cx:pt>
          <cx:pt idx="32895">23</cx:pt>
          <cx:pt idx="32896">43</cx:pt>
          <cx:pt idx="32897">31</cx:pt>
          <cx:pt idx="32898">44</cx:pt>
          <cx:pt idx="32899">62</cx:pt>
          <cx:pt idx="32900">86</cx:pt>
          <cx:pt idx="32901">54</cx:pt>
          <cx:pt idx="32902">13</cx:pt>
          <cx:pt idx="32903">77</cx:pt>
          <cx:pt idx="32904">3</cx:pt>
          <cx:pt idx="32905">37</cx:pt>
          <cx:pt idx="32906">47</cx:pt>
          <cx:pt idx="32907">85</cx:pt>
          <cx:pt idx="32908">46</cx:pt>
          <cx:pt idx="32909">72</cx:pt>
          <cx:pt idx="32910">98</cx:pt>
          <cx:pt idx="32911">61</cx:pt>
          <cx:pt idx="32912">93</cx:pt>
          <cx:pt idx="32913">97</cx:pt>
          <cx:pt idx="32914">41</cx:pt>
          <cx:pt idx="32915">37</cx:pt>
          <cx:pt idx="32916">77</cx:pt>
          <cx:pt idx="32917">22</cx:pt>
          <cx:pt idx="32918">69</cx:pt>
          <cx:pt idx="32919">74</cx:pt>
          <cx:pt idx="32920">81</cx:pt>
          <cx:pt idx="32921">92</cx:pt>
          <cx:pt idx="32922">90</cx:pt>
          <cx:pt idx="32923">46</cx:pt>
          <cx:pt idx="32924">65</cx:pt>
          <cx:pt idx="32925">89</cx:pt>
          <cx:pt idx="32926">62</cx:pt>
          <cx:pt idx="32927">94</cx:pt>
          <cx:pt idx="32928">25</cx:pt>
          <cx:pt idx="32929">95</cx:pt>
          <cx:pt idx="32930">88</cx:pt>
          <cx:pt idx="32931">38</cx:pt>
          <cx:pt idx="32932">66</cx:pt>
          <cx:pt idx="32933">80</cx:pt>
          <cx:pt idx="32934">65</cx:pt>
          <cx:pt idx="32935">28</cx:pt>
          <cx:pt idx="32936">83</cx:pt>
          <cx:pt idx="32937">90</cx:pt>
          <cx:pt idx="32938">2</cx:pt>
          <cx:pt idx="32939">84</cx:pt>
          <cx:pt idx="32940">22</cx:pt>
          <cx:pt idx="32941">38</cx:pt>
          <cx:pt idx="32942">51</cx:pt>
          <cx:pt idx="32943">58</cx:pt>
          <cx:pt idx="32944">18</cx:pt>
          <cx:pt idx="32945">23</cx:pt>
          <cx:pt idx="32946">79</cx:pt>
          <cx:pt idx="32947">42</cx:pt>
          <cx:pt idx="32948">91</cx:pt>
          <cx:pt idx="32949">57</cx:pt>
          <cx:pt idx="32950">24</cx:pt>
          <cx:pt idx="32951">60</cx:pt>
          <cx:pt idx="32952">70</cx:pt>
          <cx:pt idx="32953">64</cx:pt>
          <cx:pt idx="32954">32</cx:pt>
          <cx:pt idx="32955">61</cx:pt>
          <cx:pt idx="32956">73</cx:pt>
          <cx:pt idx="32957">43</cx:pt>
          <cx:pt idx="32958">17</cx:pt>
          <cx:pt idx="32959">38</cx:pt>
          <cx:pt idx="32960">76</cx:pt>
          <cx:pt idx="32961">72</cx:pt>
          <cx:pt idx="32962">6</cx:pt>
          <cx:pt idx="32963">94</cx:pt>
          <cx:pt idx="32964">27</cx:pt>
          <cx:pt idx="32965">62</cx:pt>
          <cx:pt idx="32966">97</cx:pt>
          <cx:pt idx="32967">26</cx:pt>
          <cx:pt idx="32968">77</cx:pt>
          <cx:pt idx="32969">54</cx:pt>
          <cx:pt idx="32970">84</cx:pt>
          <cx:pt idx="32971">25</cx:pt>
          <cx:pt idx="32972">37</cx:pt>
          <cx:pt idx="32973">52</cx:pt>
          <cx:pt idx="32974">49</cx:pt>
          <cx:pt idx="32975">3</cx:pt>
          <cx:pt idx="32976">72</cx:pt>
          <cx:pt idx="32977">16</cx:pt>
          <cx:pt idx="32978">46</cx:pt>
          <cx:pt idx="32979">73</cx:pt>
          <cx:pt idx="32980">30</cx:pt>
          <cx:pt idx="32981">13</cx:pt>
          <cx:pt idx="32982">22</cx:pt>
          <cx:pt idx="32983">87</cx:pt>
          <cx:pt idx="32984">81</cx:pt>
          <cx:pt idx="32985">86</cx:pt>
          <cx:pt idx="32986">84</cx:pt>
          <cx:pt idx="32987">68</cx:pt>
          <cx:pt idx="32988">48</cx:pt>
          <cx:pt idx="32989">88</cx:pt>
          <cx:pt idx="32990">76</cx:pt>
          <cx:pt idx="32991">62</cx:pt>
          <cx:pt idx="32992">85</cx:pt>
          <cx:pt idx="32993">71</cx:pt>
          <cx:pt idx="32994">50</cx:pt>
          <cx:pt idx="32995">58</cx:pt>
          <cx:pt idx="32996">79</cx:pt>
          <cx:pt idx="32997">3</cx:pt>
          <cx:pt idx="32998">46</cx:pt>
          <cx:pt idx="32999">36</cx:pt>
          <cx:pt idx="33000">51</cx:pt>
          <cx:pt idx="33001">66</cx:pt>
          <cx:pt idx="33002">33</cx:pt>
          <cx:pt idx="33003">85</cx:pt>
          <cx:pt idx="33004">89</cx:pt>
          <cx:pt idx="33005">23</cx:pt>
          <cx:pt idx="33006">5</cx:pt>
          <cx:pt idx="33007">93</cx:pt>
          <cx:pt idx="33008">63</cx:pt>
          <cx:pt idx="33009">31</cx:pt>
          <cx:pt idx="33010">81</cx:pt>
          <cx:pt idx="33011">19</cx:pt>
          <cx:pt idx="33012">83</cx:pt>
          <cx:pt idx="33013">25</cx:pt>
          <cx:pt idx="33014">59</cx:pt>
          <cx:pt idx="33015">44</cx:pt>
          <cx:pt idx="33016">45</cx:pt>
          <cx:pt idx="33017">85</cx:pt>
          <cx:pt idx="33018">89</cx:pt>
          <cx:pt idx="33019">34</cx:pt>
          <cx:pt idx="33020">94</cx:pt>
          <cx:pt idx="33021">53</cx:pt>
          <cx:pt idx="33022">65</cx:pt>
          <cx:pt idx="33023">32</cx:pt>
          <cx:pt idx="33024">61</cx:pt>
          <cx:pt idx="33025">19</cx:pt>
          <cx:pt idx="33026">33</cx:pt>
          <cx:pt idx="33027">54</cx:pt>
          <cx:pt idx="33028">1</cx:pt>
          <cx:pt idx="33029">59</cx:pt>
          <cx:pt idx="33030">55</cx:pt>
          <cx:pt idx="33031">64</cx:pt>
          <cx:pt idx="33032">81</cx:pt>
          <cx:pt idx="33033">70</cx:pt>
          <cx:pt idx="33034">68</cx:pt>
          <cx:pt idx="33035">1</cx:pt>
          <cx:pt idx="33036">39</cx:pt>
          <cx:pt idx="33037">19</cx:pt>
          <cx:pt idx="33038">80</cx:pt>
          <cx:pt idx="33039">29</cx:pt>
          <cx:pt idx="33040">77</cx:pt>
          <cx:pt idx="33041">90</cx:pt>
          <cx:pt idx="33042">52</cx:pt>
          <cx:pt idx="33043">44</cx:pt>
          <cx:pt idx="33044">92</cx:pt>
          <cx:pt idx="33045">25</cx:pt>
          <cx:pt idx="33046">69</cx:pt>
          <cx:pt idx="33047">67</cx:pt>
          <cx:pt idx="33048">43</cx:pt>
          <cx:pt idx="33049">50</cx:pt>
          <cx:pt idx="33050">42</cx:pt>
          <cx:pt idx="33051">51</cx:pt>
          <cx:pt idx="33052">63</cx:pt>
          <cx:pt idx="33053">100</cx:pt>
          <cx:pt idx="33054">85</cx:pt>
          <cx:pt idx="33055">66</cx:pt>
          <cx:pt idx="33056">84</cx:pt>
          <cx:pt idx="33057">44</cx:pt>
          <cx:pt idx="33058">60</cx:pt>
          <cx:pt idx="33059">76</cx:pt>
          <cx:pt idx="33060">93</cx:pt>
          <cx:pt idx="33061">99</cx:pt>
          <cx:pt idx="33062">46</cx:pt>
          <cx:pt idx="33063">41</cx:pt>
          <cx:pt idx="33064">23</cx:pt>
          <cx:pt idx="33065">74</cx:pt>
          <cx:pt idx="33066">42</cx:pt>
          <cx:pt idx="33067">77</cx:pt>
          <cx:pt idx="33068">31</cx:pt>
          <cx:pt idx="33069">10</cx:pt>
          <cx:pt idx="33070">25</cx:pt>
          <cx:pt idx="33071">78</cx:pt>
          <cx:pt idx="33072">16</cx:pt>
          <cx:pt idx="33073">49</cx:pt>
          <cx:pt idx="33074">94</cx:pt>
          <cx:pt idx="33075">29</cx:pt>
          <cx:pt idx="33076">34</cx:pt>
          <cx:pt idx="33077">86</cx:pt>
          <cx:pt idx="33078">33</cx:pt>
          <cx:pt idx="33079">66</cx:pt>
          <cx:pt idx="33080">22</cx:pt>
          <cx:pt idx="33081">42</cx:pt>
          <cx:pt idx="33082">47</cx:pt>
          <cx:pt idx="33083">25</cx:pt>
          <cx:pt idx="33084">56</cx:pt>
          <cx:pt idx="33085">65</cx:pt>
          <cx:pt idx="33086">62</cx:pt>
          <cx:pt idx="33087">67</cx:pt>
          <cx:pt idx="33088">49</cx:pt>
          <cx:pt idx="33089">21</cx:pt>
          <cx:pt idx="33090">41</cx:pt>
          <cx:pt idx="33091">77</cx:pt>
          <cx:pt idx="33092">9</cx:pt>
          <cx:pt idx="33093">54</cx:pt>
          <cx:pt idx="33094">81</cx:pt>
          <cx:pt idx="33095">86</cx:pt>
          <cx:pt idx="33096">60</cx:pt>
          <cx:pt idx="33097">72</cx:pt>
          <cx:pt idx="33098">39</cx:pt>
          <cx:pt idx="33099">78</cx:pt>
          <cx:pt idx="33100">79</cx:pt>
          <cx:pt idx="33101">58</cx:pt>
          <cx:pt idx="33102">40</cx:pt>
          <cx:pt idx="33103">35</cx:pt>
          <cx:pt idx="33104">13</cx:pt>
          <cx:pt idx="33105">44</cx:pt>
          <cx:pt idx="33106">25</cx:pt>
          <cx:pt idx="33107">72</cx:pt>
          <cx:pt idx="33108">68</cx:pt>
          <cx:pt idx="33109">62</cx:pt>
          <cx:pt idx="33110">32</cx:pt>
          <cx:pt idx="33111">51</cx:pt>
          <cx:pt idx="33112">98</cx:pt>
          <cx:pt idx="33113">80</cx:pt>
          <cx:pt idx="33114">22</cx:pt>
          <cx:pt idx="33115">46</cx:pt>
          <cx:pt idx="33116">50</cx:pt>
          <cx:pt idx="33117">9</cx:pt>
          <cx:pt idx="33118">17</cx:pt>
          <cx:pt idx="33119">41</cx:pt>
          <cx:pt idx="33120">40</cx:pt>
          <cx:pt idx="33121">50</cx:pt>
          <cx:pt idx="33122">45</cx:pt>
          <cx:pt idx="33123">5</cx:pt>
          <cx:pt idx="33124">26</cx:pt>
          <cx:pt idx="33125">71</cx:pt>
          <cx:pt idx="33126">90</cx:pt>
          <cx:pt idx="33127">46</cx:pt>
          <cx:pt idx="33128">61</cx:pt>
          <cx:pt idx="33129">73</cx:pt>
          <cx:pt idx="33130">20</cx:pt>
          <cx:pt idx="33131">16</cx:pt>
          <cx:pt idx="33132">44</cx:pt>
          <cx:pt idx="33133">66</cx:pt>
          <cx:pt idx="33134">98</cx:pt>
          <cx:pt idx="33135">86</cx:pt>
          <cx:pt idx="33136">84</cx:pt>
          <cx:pt idx="33137">52</cx:pt>
          <cx:pt idx="33138">80</cx:pt>
          <cx:pt idx="33139">77</cx:pt>
          <cx:pt idx="33140">98</cx:pt>
          <cx:pt idx="33141">5</cx:pt>
          <cx:pt idx="33142">60</cx:pt>
          <cx:pt idx="33143">38</cx:pt>
          <cx:pt idx="33144">75</cx:pt>
          <cx:pt idx="33145">28</cx:pt>
          <cx:pt idx="33146">48</cx:pt>
          <cx:pt idx="33147">7</cx:pt>
          <cx:pt idx="33148">73</cx:pt>
          <cx:pt idx="33149">71</cx:pt>
          <cx:pt idx="33150">41</cx:pt>
          <cx:pt idx="33151">37</cx:pt>
          <cx:pt idx="33152">69</cx:pt>
          <cx:pt idx="33153">78</cx:pt>
          <cx:pt idx="33154">27</cx:pt>
          <cx:pt idx="33155">30</cx:pt>
          <cx:pt idx="33156">56</cx:pt>
          <cx:pt idx="33157">52</cx:pt>
          <cx:pt idx="33158">48</cx:pt>
          <cx:pt idx="33159">33</cx:pt>
          <cx:pt idx="33160">23</cx:pt>
          <cx:pt idx="33161">86</cx:pt>
          <cx:pt idx="33162">21</cx:pt>
          <cx:pt idx="33163">5</cx:pt>
          <cx:pt idx="33164">51</cx:pt>
          <cx:pt idx="33165">79</cx:pt>
          <cx:pt idx="33166">100</cx:pt>
          <cx:pt idx="33167">31</cx:pt>
          <cx:pt idx="33168">11</cx:pt>
          <cx:pt idx="33169">42</cx:pt>
          <cx:pt idx="33170">39</cx:pt>
          <cx:pt idx="33171">55</cx:pt>
          <cx:pt idx="33172">33</cx:pt>
          <cx:pt idx="33173">94</cx:pt>
          <cx:pt idx="33174">67</cx:pt>
          <cx:pt idx="33175">16</cx:pt>
          <cx:pt idx="33176">3</cx:pt>
          <cx:pt idx="33177">22</cx:pt>
          <cx:pt idx="33178">76</cx:pt>
          <cx:pt idx="33179">45</cx:pt>
          <cx:pt idx="33180">76</cx:pt>
          <cx:pt idx="33181">86</cx:pt>
          <cx:pt idx="33182">80</cx:pt>
          <cx:pt idx="33183">50</cx:pt>
          <cx:pt idx="33184">93</cx:pt>
          <cx:pt idx="33185">74</cx:pt>
          <cx:pt idx="33186">32</cx:pt>
          <cx:pt idx="33187">52</cx:pt>
          <cx:pt idx="33188">60</cx:pt>
          <cx:pt idx="33189">75</cx:pt>
          <cx:pt idx="33190">70</cx:pt>
          <cx:pt idx="33191">38</cx:pt>
          <cx:pt idx="33192">34</cx:pt>
          <cx:pt idx="33193">13</cx:pt>
          <cx:pt idx="33194">81</cx:pt>
          <cx:pt idx="33195">64</cx:pt>
          <cx:pt idx="33196">24</cx:pt>
          <cx:pt idx="33197">66</cx:pt>
          <cx:pt idx="33198">55</cx:pt>
          <cx:pt idx="33199">31</cx:pt>
          <cx:pt idx="33200">90</cx:pt>
          <cx:pt idx="33201">89</cx:pt>
          <cx:pt idx="33202">33</cx:pt>
          <cx:pt idx="33203">43</cx:pt>
          <cx:pt idx="33204">20</cx:pt>
          <cx:pt idx="33205">76</cx:pt>
          <cx:pt idx="33206">38</cx:pt>
          <cx:pt idx="33207">88</cx:pt>
          <cx:pt idx="33208">14</cx:pt>
          <cx:pt idx="33209">82</cx:pt>
          <cx:pt idx="33210">34</cx:pt>
          <cx:pt idx="33211">58</cx:pt>
          <cx:pt idx="33212">10</cx:pt>
          <cx:pt idx="33213">90</cx:pt>
          <cx:pt idx="33214">53</cx:pt>
          <cx:pt idx="33215">33</cx:pt>
          <cx:pt idx="33216">78</cx:pt>
          <cx:pt idx="33217">66</cx:pt>
          <cx:pt idx="33218">47</cx:pt>
          <cx:pt idx="33219">52</cx:pt>
          <cx:pt idx="33220">17</cx:pt>
          <cx:pt idx="33221">91</cx:pt>
          <cx:pt idx="33222">1</cx:pt>
          <cx:pt idx="33223">32</cx:pt>
          <cx:pt idx="33224">51</cx:pt>
          <cx:pt idx="33225">93</cx:pt>
          <cx:pt idx="33226">53</cx:pt>
          <cx:pt idx="33227">43</cx:pt>
          <cx:pt idx="33228">64</cx:pt>
          <cx:pt idx="33229">71</cx:pt>
          <cx:pt idx="33230">82</cx:pt>
          <cx:pt idx="33231">88</cx:pt>
          <cx:pt idx="33232">80</cx:pt>
          <cx:pt idx="33233">83</cx:pt>
          <cx:pt idx="33234">58</cx:pt>
          <cx:pt idx="33235">63</cx:pt>
          <cx:pt idx="33236">87</cx:pt>
          <cx:pt idx="33237">52</cx:pt>
          <cx:pt idx="33238">11</cx:pt>
          <cx:pt idx="33239">60</cx:pt>
          <cx:pt idx="33240">64</cx:pt>
          <cx:pt idx="33241">87</cx:pt>
          <cx:pt idx="33242">78</cx:pt>
          <cx:pt idx="33243">86</cx:pt>
          <cx:pt idx="33244">22</cx:pt>
          <cx:pt idx="33245">25</cx:pt>
          <cx:pt idx="33246">59</cx:pt>
          <cx:pt idx="33247">32</cx:pt>
          <cx:pt idx="33248">50</cx:pt>
          <cx:pt idx="33249">29</cx:pt>
          <cx:pt idx="33250">68</cx:pt>
          <cx:pt idx="33251">61</cx:pt>
          <cx:pt idx="33252">52</cx:pt>
          <cx:pt idx="33253">26</cx:pt>
          <cx:pt idx="33254">36</cx:pt>
          <cx:pt idx="33255">72</cx:pt>
          <cx:pt idx="33256">38</cx:pt>
          <cx:pt idx="33257">48</cx:pt>
          <cx:pt idx="33258">32</cx:pt>
          <cx:pt idx="33259">30</cx:pt>
          <cx:pt idx="33260">11</cx:pt>
          <cx:pt idx="33261">40</cx:pt>
          <cx:pt idx="33262">97</cx:pt>
          <cx:pt idx="33263">18</cx:pt>
          <cx:pt idx="33264">7</cx:pt>
          <cx:pt idx="33265">87</cx:pt>
          <cx:pt idx="33266">27</cx:pt>
          <cx:pt idx="33267">77</cx:pt>
          <cx:pt idx="33268">59</cx:pt>
          <cx:pt idx="33269">19</cx:pt>
          <cx:pt idx="33270">9</cx:pt>
          <cx:pt idx="33271">39</cx:pt>
          <cx:pt idx="33272">46</cx:pt>
          <cx:pt idx="33273">4</cx:pt>
          <cx:pt idx="33274">6</cx:pt>
          <cx:pt idx="33275">11</cx:pt>
          <cx:pt idx="33276">53</cx:pt>
          <cx:pt idx="33277">57</cx:pt>
          <cx:pt idx="33278">35</cx:pt>
          <cx:pt idx="33279">18</cx:pt>
          <cx:pt idx="33280">32</cx:pt>
          <cx:pt idx="33281">95</cx:pt>
          <cx:pt idx="33282">15</cx:pt>
          <cx:pt idx="33283">88</cx:pt>
          <cx:pt idx="33284">7</cx:pt>
          <cx:pt idx="33285">52</cx:pt>
          <cx:pt idx="33286">94</cx:pt>
          <cx:pt idx="33287">24</cx:pt>
          <cx:pt idx="33288">60</cx:pt>
          <cx:pt idx="33289">33</cx:pt>
          <cx:pt idx="33290">76</cx:pt>
          <cx:pt idx="33291">96</cx:pt>
          <cx:pt idx="33292">36</cx:pt>
          <cx:pt idx="33293">89</cx:pt>
          <cx:pt idx="33294">25</cx:pt>
          <cx:pt idx="33295">34</cx:pt>
          <cx:pt idx="33296">21</cx:pt>
          <cx:pt idx="33297">6</cx:pt>
          <cx:pt idx="33298">49</cx:pt>
          <cx:pt idx="33299">26</cx:pt>
          <cx:pt idx="33300">15</cx:pt>
          <cx:pt idx="33301">58</cx:pt>
          <cx:pt idx="33302">62</cx:pt>
          <cx:pt idx="33303">96</cx:pt>
          <cx:pt idx="33304">90</cx:pt>
          <cx:pt idx="33305">34</cx:pt>
          <cx:pt idx="33306">17</cx:pt>
          <cx:pt idx="33307">49</cx:pt>
          <cx:pt idx="33308">66</cx:pt>
          <cx:pt idx="33309">87</cx:pt>
          <cx:pt idx="33310">77</cx:pt>
          <cx:pt idx="33311">1</cx:pt>
          <cx:pt idx="33312">27</cx:pt>
          <cx:pt idx="33313">24</cx:pt>
          <cx:pt idx="33314">47</cx:pt>
          <cx:pt idx="33315">84</cx:pt>
          <cx:pt idx="33316">58</cx:pt>
          <cx:pt idx="33317">85</cx:pt>
          <cx:pt idx="33318">52</cx:pt>
          <cx:pt idx="33319">49</cx:pt>
          <cx:pt idx="33320">75</cx:pt>
          <cx:pt idx="33321">29</cx:pt>
          <cx:pt idx="33322">91</cx:pt>
          <cx:pt idx="33323">86</cx:pt>
          <cx:pt idx="33324">88</cx:pt>
          <cx:pt idx="33325">90</cx:pt>
          <cx:pt idx="33326">61</cx:pt>
          <cx:pt idx="33327">14</cx:pt>
          <cx:pt idx="33328">89</cx:pt>
          <cx:pt idx="33329">55</cx:pt>
          <cx:pt idx="33330">52</cx:pt>
          <cx:pt idx="33331">25</cx:pt>
          <cx:pt idx="33332">86</cx:pt>
          <cx:pt idx="33333">100</cx:pt>
          <cx:pt idx="33334">40</cx:pt>
          <cx:pt idx="33335">72</cx:pt>
          <cx:pt idx="33336">59</cx:pt>
          <cx:pt idx="33337">93</cx:pt>
          <cx:pt idx="33338">99</cx:pt>
          <cx:pt idx="33339">24</cx:pt>
          <cx:pt idx="33340">96</cx:pt>
          <cx:pt idx="33341">69</cx:pt>
          <cx:pt idx="33342">4</cx:pt>
          <cx:pt idx="33343">22</cx:pt>
          <cx:pt idx="33344">31</cx:pt>
          <cx:pt idx="33345">86</cx:pt>
          <cx:pt idx="33346">10</cx:pt>
          <cx:pt idx="33347">28</cx:pt>
          <cx:pt idx="33348">39</cx:pt>
          <cx:pt idx="33349">76</cx:pt>
          <cx:pt idx="33350">51</cx:pt>
          <cx:pt idx="33351">45</cx:pt>
          <cx:pt idx="33352">29</cx:pt>
          <cx:pt idx="33353">90</cx:pt>
          <cx:pt idx="33354">77</cx:pt>
          <cx:pt idx="33355">55</cx:pt>
          <cx:pt idx="33356">71</cx:pt>
          <cx:pt idx="33357">18</cx:pt>
          <cx:pt idx="33358">12</cx:pt>
          <cx:pt idx="33359">50</cx:pt>
          <cx:pt idx="33360">23</cx:pt>
          <cx:pt idx="33361">72</cx:pt>
          <cx:pt idx="33362">44</cx:pt>
          <cx:pt idx="33363">17</cx:pt>
          <cx:pt idx="33364">85</cx:pt>
          <cx:pt idx="33365">87</cx:pt>
          <cx:pt idx="33366">89</cx:pt>
          <cx:pt idx="33367">94</cx:pt>
          <cx:pt idx="33368">7</cx:pt>
          <cx:pt idx="33369">50</cx:pt>
          <cx:pt idx="33370">52</cx:pt>
          <cx:pt idx="33371">4</cx:pt>
          <cx:pt idx="33372">76</cx:pt>
          <cx:pt idx="33373">35</cx:pt>
          <cx:pt idx="33374">13</cx:pt>
          <cx:pt idx="33375">49</cx:pt>
          <cx:pt idx="33376">77</cx:pt>
          <cx:pt idx="33377">24</cx:pt>
          <cx:pt idx="33378">93</cx:pt>
          <cx:pt idx="33379">81</cx:pt>
          <cx:pt idx="33380">36</cx:pt>
          <cx:pt idx="33381">63</cx:pt>
          <cx:pt idx="33382">58</cx:pt>
          <cx:pt idx="33383">78</cx:pt>
          <cx:pt idx="33384">72</cx:pt>
          <cx:pt idx="33385">4</cx:pt>
          <cx:pt idx="33386">52</cx:pt>
          <cx:pt idx="33387">43</cx:pt>
          <cx:pt idx="33388">53</cx:pt>
          <cx:pt idx="33389">23</cx:pt>
          <cx:pt idx="33390">62</cx:pt>
          <cx:pt idx="33391">71</cx:pt>
          <cx:pt idx="33392">41</cx:pt>
          <cx:pt idx="33393">51</cx:pt>
          <cx:pt idx="33394">93</cx:pt>
          <cx:pt idx="33395">59</cx:pt>
          <cx:pt idx="33396">24</cx:pt>
          <cx:pt idx="33397">72</cx:pt>
          <cx:pt idx="33398">6</cx:pt>
          <cx:pt idx="33399">69</cx:pt>
          <cx:pt idx="33400">61</cx:pt>
          <cx:pt idx="33401">1</cx:pt>
          <cx:pt idx="33402">74</cx:pt>
          <cx:pt idx="33403">96</cx:pt>
          <cx:pt idx="33404">33</cx:pt>
          <cx:pt idx="33405">32</cx:pt>
          <cx:pt idx="33406">77</cx:pt>
          <cx:pt idx="33407">31</cx:pt>
          <cx:pt idx="33408">34</cx:pt>
          <cx:pt idx="33409">44</cx:pt>
          <cx:pt idx="33410">6</cx:pt>
          <cx:pt idx="33411">76</cx:pt>
          <cx:pt idx="33412">79</cx:pt>
          <cx:pt idx="33413">81</cx:pt>
          <cx:pt idx="33414">8</cx:pt>
          <cx:pt idx="33415">84</cx:pt>
          <cx:pt idx="33416">53</cx:pt>
          <cx:pt idx="33417">56</cx:pt>
          <cx:pt idx="33418">3</cx:pt>
          <cx:pt idx="33419">75</cx:pt>
          <cx:pt idx="33420">81</cx:pt>
          <cx:pt idx="33421">91</cx:pt>
          <cx:pt idx="33422">61</cx:pt>
          <cx:pt idx="33423">21</cx:pt>
          <cx:pt idx="33424">40</cx:pt>
          <cx:pt idx="33425">62</cx:pt>
          <cx:pt idx="33426">90</cx:pt>
          <cx:pt idx="33427">33</cx:pt>
          <cx:pt idx="33428">34</cx:pt>
          <cx:pt idx="33429">42</cx:pt>
          <cx:pt idx="33430">1</cx:pt>
          <cx:pt idx="33431">53</cx:pt>
          <cx:pt idx="33432">84</cx:pt>
          <cx:pt idx="33433">67</cx:pt>
          <cx:pt idx="33434">10</cx:pt>
          <cx:pt idx="33435">48</cx:pt>
          <cx:pt idx="33436">91</cx:pt>
          <cx:pt idx="33437">95</cx:pt>
          <cx:pt idx="33438">21</cx:pt>
          <cx:pt idx="33439">66</cx:pt>
          <cx:pt idx="33440">7</cx:pt>
          <cx:pt idx="33441">11</cx:pt>
          <cx:pt idx="33442">49</cx:pt>
          <cx:pt idx="33443">92</cx:pt>
          <cx:pt idx="33444">67</cx:pt>
          <cx:pt idx="33445">50</cx:pt>
          <cx:pt idx="33446">84</cx:pt>
          <cx:pt idx="33447">79</cx:pt>
          <cx:pt idx="33448">90</cx:pt>
          <cx:pt idx="33449">63</cx:pt>
          <cx:pt idx="33450">16</cx:pt>
          <cx:pt idx="33451">58</cx:pt>
          <cx:pt idx="33452">92</cx:pt>
          <cx:pt idx="33453">99</cx:pt>
          <cx:pt idx="33454">52</cx:pt>
          <cx:pt idx="33455">65</cx:pt>
          <cx:pt idx="33456">7</cx:pt>
          <cx:pt idx="33457">96</cx:pt>
          <cx:pt idx="33458">14</cx:pt>
          <cx:pt idx="33459">87</cx:pt>
          <cx:pt idx="33460">94</cx:pt>
          <cx:pt idx="33461">25</cx:pt>
          <cx:pt idx="33462">72</cx:pt>
          <cx:pt idx="33463">68</cx:pt>
          <cx:pt idx="33464">48</cx:pt>
          <cx:pt idx="33465">60</cx:pt>
          <cx:pt idx="33466">42</cx:pt>
          <cx:pt idx="33467">94</cx:pt>
          <cx:pt idx="33468">55</cx:pt>
          <cx:pt idx="33469">93</cx:pt>
          <cx:pt idx="33470">33</cx:pt>
          <cx:pt idx="33471">31</cx:pt>
          <cx:pt idx="33472">13</cx:pt>
          <cx:pt idx="33473">46</cx:pt>
          <cx:pt idx="33474">43</cx:pt>
          <cx:pt idx="33475">23</cx:pt>
          <cx:pt idx="33476">3</cx:pt>
          <cx:pt idx="33477">80</cx:pt>
          <cx:pt idx="33478">78</cx:pt>
          <cx:pt idx="33479">82</cx:pt>
          <cx:pt idx="33480">90</cx:pt>
          <cx:pt idx="33481">70</cx:pt>
          <cx:pt idx="33482">23</cx:pt>
          <cx:pt idx="33483">56</cx:pt>
          <cx:pt idx="33484">21</cx:pt>
          <cx:pt idx="33485">24</cx:pt>
          <cx:pt idx="33486">99</cx:pt>
          <cx:pt idx="33487">95</cx:pt>
          <cx:pt idx="33488">78</cx:pt>
          <cx:pt idx="33489">46</cx:pt>
          <cx:pt idx="33490">16</cx:pt>
          <cx:pt idx="33491">97</cx:pt>
          <cx:pt idx="33492">77</cx:pt>
          <cx:pt idx="33493">71</cx:pt>
          <cx:pt idx="33494">25</cx:pt>
          <cx:pt idx="33495">44</cx:pt>
          <cx:pt idx="33496">54</cx:pt>
          <cx:pt idx="33497">98</cx:pt>
          <cx:pt idx="33498">74</cx:pt>
          <cx:pt idx="33499">30</cx:pt>
          <cx:pt idx="33500">49</cx:pt>
          <cx:pt idx="33501">10</cx:pt>
          <cx:pt idx="33502">36</cx:pt>
          <cx:pt idx="33503">91</cx:pt>
          <cx:pt idx="33504">33</cx:pt>
          <cx:pt idx="33505">11</cx:pt>
          <cx:pt idx="33506">82</cx:pt>
          <cx:pt idx="33507">23</cx:pt>
          <cx:pt idx="33508">47</cx:pt>
          <cx:pt idx="33509">100</cx:pt>
          <cx:pt idx="33510">54</cx:pt>
          <cx:pt idx="33511">21</cx:pt>
          <cx:pt idx="33512">44</cx:pt>
          <cx:pt idx="33513">78</cx:pt>
          <cx:pt idx="33514">22</cx:pt>
          <cx:pt idx="33515">32</cx:pt>
          <cx:pt idx="33516">45</cx:pt>
          <cx:pt idx="33517">24</cx:pt>
          <cx:pt idx="33518">6</cx:pt>
          <cx:pt idx="33519">66</cx:pt>
          <cx:pt idx="33520">65</cx:pt>
          <cx:pt idx="33521">23</cx:pt>
          <cx:pt idx="33522">25</cx:pt>
          <cx:pt idx="33523">37</cx:pt>
          <cx:pt idx="33524">7</cx:pt>
          <cx:pt idx="33525">60</cx:pt>
          <cx:pt idx="33526">66</cx:pt>
          <cx:pt idx="33527">14</cx:pt>
          <cx:pt idx="33528">43</cx:pt>
          <cx:pt idx="33529">53</cx:pt>
          <cx:pt idx="33530">32</cx:pt>
          <cx:pt idx="33531">35</cx:pt>
          <cx:pt idx="33532">1</cx:pt>
          <cx:pt idx="33533">87</cx:pt>
          <cx:pt idx="33534">72</cx:pt>
          <cx:pt idx="33535">56</cx:pt>
          <cx:pt idx="33536">78</cx:pt>
          <cx:pt idx="33537">9</cx:pt>
          <cx:pt idx="33538">18</cx:pt>
          <cx:pt idx="33539">90</cx:pt>
          <cx:pt idx="33540">24</cx:pt>
          <cx:pt idx="33541">73</cx:pt>
          <cx:pt idx="33542">59</cx:pt>
          <cx:pt idx="33543">46</cx:pt>
          <cx:pt idx="33544">50</cx:pt>
          <cx:pt idx="33545">54</cx:pt>
          <cx:pt idx="33546">80</cx:pt>
          <cx:pt idx="33547">82</cx:pt>
          <cx:pt idx="33548">32</cx:pt>
          <cx:pt idx="33549">78</cx:pt>
          <cx:pt idx="33550">63</cx:pt>
          <cx:pt idx="33551">23</cx:pt>
          <cx:pt idx="33552">16</cx:pt>
          <cx:pt idx="33553">61</cx:pt>
          <cx:pt idx="33554">45</cx:pt>
          <cx:pt idx="33555">84</cx:pt>
          <cx:pt idx="33556">79</cx:pt>
          <cx:pt idx="33557">92</cx:pt>
          <cx:pt idx="33558">35</cx:pt>
          <cx:pt idx="33559">97</cx:pt>
          <cx:pt idx="33560">93</cx:pt>
          <cx:pt idx="33561">21</cx:pt>
          <cx:pt idx="33562">36</cx:pt>
          <cx:pt idx="33563">53</cx:pt>
          <cx:pt idx="33564">96</cx:pt>
          <cx:pt idx="33565">83</cx:pt>
          <cx:pt idx="33566">17</cx:pt>
          <cx:pt idx="33567">9</cx:pt>
          <cx:pt idx="33568">15</cx:pt>
          <cx:pt idx="33569">38</cx:pt>
          <cx:pt idx="33570">97</cx:pt>
          <cx:pt idx="33571">64</cx:pt>
          <cx:pt idx="33572">27</cx:pt>
          <cx:pt idx="33573">19</cx:pt>
          <cx:pt idx="33574">65</cx:pt>
          <cx:pt idx="33575">28</cx:pt>
          <cx:pt idx="33576">78</cx:pt>
          <cx:pt idx="33577">96</cx:pt>
          <cx:pt idx="33578">38</cx:pt>
          <cx:pt idx="33579">81</cx:pt>
          <cx:pt idx="33580">70</cx:pt>
          <cx:pt idx="33581">34</cx:pt>
          <cx:pt idx="33582">99</cx:pt>
          <cx:pt idx="33583">37</cx:pt>
          <cx:pt idx="33584">49</cx:pt>
          <cx:pt idx="33585">59</cx:pt>
          <cx:pt idx="33586">19</cx:pt>
          <cx:pt idx="33587">58</cx:pt>
          <cx:pt idx="33588">32</cx:pt>
          <cx:pt idx="33589">98</cx:pt>
          <cx:pt idx="33590">31</cx:pt>
          <cx:pt idx="33591">71</cx:pt>
          <cx:pt idx="33592">77</cx:pt>
          <cx:pt idx="33593">64</cx:pt>
          <cx:pt idx="33594">51</cx:pt>
          <cx:pt idx="33595">45</cx:pt>
          <cx:pt idx="33596">60</cx:pt>
          <cx:pt idx="33597">50</cx:pt>
          <cx:pt idx="33598">81</cx:pt>
          <cx:pt idx="33599">90</cx:pt>
          <cx:pt idx="33600">27</cx:pt>
          <cx:pt idx="33601">24</cx:pt>
          <cx:pt idx="33602">12</cx:pt>
          <cx:pt idx="33603">42</cx:pt>
          <cx:pt idx="33604">72</cx:pt>
          <cx:pt idx="33605">88</cx:pt>
          <cx:pt idx="33606">71</cx:pt>
          <cx:pt idx="33607">64</cx:pt>
          <cx:pt idx="33608">79</cx:pt>
          <cx:pt idx="33609">68</cx:pt>
          <cx:pt idx="33610">30</cx:pt>
          <cx:pt idx="33611">100</cx:pt>
          <cx:pt idx="33612">52</cx:pt>
          <cx:pt idx="33613">78</cx:pt>
          <cx:pt idx="33614">11</cx:pt>
          <cx:pt idx="33615">20</cx:pt>
          <cx:pt idx="33616">50</cx:pt>
          <cx:pt idx="33617">17</cx:pt>
          <cx:pt idx="33618">64</cx:pt>
          <cx:pt idx="33619">67</cx:pt>
          <cx:pt idx="33620">48</cx:pt>
          <cx:pt idx="33621">61</cx:pt>
          <cx:pt idx="33622">45</cx:pt>
          <cx:pt idx="33623">16</cx:pt>
          <cx:pt idx="33624">43</cx:pt>
          <cx:pt idx="33625">23</cx:pt>
          <cx:pt idx="33626">7</cx:pt>
          <cx:pt idx="33627">1</cx:pt>
          <cx:pt idx="33628">46</cx:pt>
          <cx:pt idx="33629">25</cx:pt>
          <cx:pt idx="33630">69</cx:pt>
          <cx:pt idx="33631">49</cx:pt>
          <cx:pt idx="33632">64</cx:pt>
          <cx:pt idx="33633">36</cx:pt>
          <cx:pt idx="33634">56</cx:pt>
          <cx:pt idx="33635">53</cx:pt>
          <cx:pt idx="33636">88</cx:pt>
          <cx:pt idx="33637">76</cx:pt>
          <cx:pt idx="33638">18</cx:pt>
          <cx:pt idx="33639">52</cx:pt>
          <cx:pt idx="33640">11</cx:pt>
          <cx:pt idx="33641">98</cx:pt>
          <cx:pt idx="33642">71</cx:pt>
          <cx:pt idx="33643">86</cx:pt>
          <cx:pt idx="33644">34</cx:pt>
          <cx:pt idx="33645">19</cx:pt>
          <cx:pt idx="33646">78</cx:pt>
          <cx:pt idx="33647">30</cx:pt>
          <cx:pt idx="33648">63</cx:pt>
          <cx:pt idx="33649">12</cx:pt>
          <cx:pt idx="33650">83</cx:pt>
          <cx:pt idx="33651">49</cx:pt>
          <cx:pt idx="33652">55</cx:pt>
          <cx:pt idx="33653">95</cx:pt>
          <cx:pt idx="33654">98</cx:pt>
          <cx:pt idx="33655">97</cx:pt>
          <cx:pt idx="33656">99</cx:pt>
          <cx:pt idx="33657">43</cx:pt>
          <cx:pt idx="33658">6</cx:pt>
          <cx:pt idx="33659">16</cx:pt>
          <cx:pt idx="33660">34</cx:pt>
          <cx:pt idx="33661">8</cx:pt>
          <cx:pt idx="33662">7</cx:pt>
          <cx:pt idx="33663">89</cx:pt>
          <cx:pt idx="33664">43</cx:pt>
          <cx:pt idx="33665">29</cx:pt>
          <cx:pt idx="33666">76</cx:pt>
          <cx:pt idx="33667">54</cx:pt>
          <cx:pt idx="33668">36</cx:pt>
          <cx:pt idx="33669">18</cx:pt>
          <cx:pt idx="33670">39</cx:pt>
          <cx:pt idx="33671">78</cx:pt>
          <cx:pt idx="33672">84</cx:pt>
          <cx:pt idx="33673">44</cx:pt>
          <cx:pt idx="33674">14</cx:pt>
          <cx:pt idx="33675">72</cx:pt>
          <cx:pt idx="33676">34</cx:pt>
          <cx:pt idx="33677">22</cx:pt>
          <cx:pt idx="33678">47</cx:pt>
          <cx:pt idx="33679">86</cx:pt>
          <cx:pt idx="33680">90</cx:pt>
          <cx:pt idx="33681">27</cx:pt>
          <cx:pt idx="33682">89</cx:pt>
          <cx:pt idx="33683">96</cx:pt>
          <cx:pt idx="33684">70</cx:pt>
          <cx:pt idx="33685">6</cx:pt>
          <cx:pt idx="33686">2</cx:pt>
          <cx:pt idx="33687">46</cx:pt>
          <cx:pt idx="33688">82</cx:pt>
          <cx:pt idx="33689">15</cx:pt>
          <cx:pt idx="33690">49</cx:pt>
          <cx:pt idx="33691">81</cx:pt>
          <cx:pt idx="33692">23</cx:pt>
          <cx:pt idx="33693">24</cx:pt>
          <cx:pt idx="33694">80</cx:pt>
          <cx:pt idx="33695">96</cx:pt>
          <cx:pt idx="33696">6</cx:pt>
          <cx:pt idx="33697">58</cx:pt>
          <cx:pt idx="33698">7</cx:pt>
          <cx:pt idx="33699">31</cx:pt>
          <cx:pt idx="33700">86</cx:pt>
          <cx:pt idx="33701">99</cx:pt>
          <cx:pt idx="33702">9</cx:pt>
          <cx:pt idx="33703">22</cx:pt>
          <cx:pt idx="33704">100</cx:pt>
          <cx:pt idx="33705">35</cx:pt>
          <cx:pt idx="33706">45</cx:pt>
          <cx:pt idx="33707">62</cx:pt>
          <cx:pt idx="33708">59</cx:pt>
          <cx:pt idx="33709">76</cx:pt>
          <cx:pt idx="33710">21</cx:pt>
          <cx:pt idx="33711">86</cx:pt>
          <cx:pt idx="33712">73</cx:pt>
          <cx:pt idx="33713">85</cx:pt>
          <cx:pt idx="33714">69</cx:pt>
          <cx:pt idx="33715">39</cx:pt>
          <cx:pt idx="33716">2</cx:pt>
          <cx:pt idx="33717">50</cx:pt>
          <cx:pt idx="33718">17</cx:pt>
          <cx:pt idx="33719">55</cx:pt>
          <cx:pt idx="33720">48</cx:pt>
          <cx:pt idx="33721">73</cx:pt>
          <cx:pt idx="33722">82</cx:pt>
          <cx:pt idx="33723">38</cx:pt>
          <cx:pt idx="33724">61</cx:pt>
          <cx:pt idx="33725">71</cx:pt>
          <cx:pt idx="33726">21</cx:pt>
          <cx:pt idx="33727">47</cx:pt>
          <cx:pt idx="33728">84</cx:pt>
          <cx:pt idx="33729">76</cx:pt>
          <cx:pt idx="33730">17</cx:pt>
          <cx:pt idx="33731">79</cx:pt>
          <cx:pt idx="33732">2</cx:pt>
          <cx:pt idx="33733">39</cx:pt>
          <cx:pt idx="33734">63</cx:pt>
          <cx:pt idx="33735">40</cx:pt>
          <cx:pt idx="33736">65</cx:pt>
          <cx:pt idx="33737">68</cx:pt>
          <cx:pt idx="33738">62</cx:pt>
          <cx:pt idx="33739">24</cx:pt>
          <cx:pt idx="33740">64</cx:pt>
          <cx:pt idx="33741">41</cx:pt>
          <cx:pt idx="33742">79</cx:pt>
          <cx:pt idx="33743">55</cx:pt>
          <cx:pt idx="33744">21</cx:pt>
          <cx:pt idx="33745">5</cx:pt>
          <cx:pt idx="33746">82</cx:pt>
          <cx:pt idx="33747">98</cx:pt>
          <cx:pt idx="33748">48</cx:pt>
          <cx:pt idx="33749">91</cx:pt>
          <cx:pt idx="33750">89</cx:pt>
          <cx:pt idx="33751">18</cx:pt>
          <cx:pt idx="33752">26</cx:pt>
          <cx:pt idx="33753">34</cx:pt>
          <cx:pt idx="33754">29</cx:pt>
          <cx:pt idx="33755">56</cx:pt>
          <cx:pt idx="33756">32</cx:pt>
          <cx:pt idx="33757">64</cx:pt>
          <cx:pt idx="33758">88</cx:pt>
          <cx:pt idx="33759">75</cx:pt>
          <cx:pt idx="33760">90</cx:pt>
          <cx:pt idx="33761">49</cx:pt>
          <cx:pt idx="33762">17</cx:pt>
          <cx:pt idx="33763">83</cx:pt>
          <cx:pt idx="33764">50</cx:pt>
          <cx:pt idx="33765">76</cx:pt>
          <cx:pt idx="33766">82</cx:pt>
          <cx:pt idx="33767">58</cx:pt>
          <cx:pt idx="33768">93</cx:pt>
          <cx:pt idx="33769">67</cx:pt>
          <cx:pt idx="33770">100</cx:pt>
          <cx:pt idx="33771">36</cx:pt>
          <cx:pt idx="33772">25</cx:pt>
          <cx:pt idx="33773">7</cx:pt>
          <cx:pt idx="33774">28</cx:pt>
          <cx:pt idx="33775">51</cx:pt>
          <cx:pt idx="33776">44</cx:pt>
          <cx:pt idx="33777">80</cx:pt>
          <cx:pt idx="33778">45</cx:pt>
          <cx:pt idx="33779">62</cx:pt>
          <cx:pt idx="33780">48</cx:pt>
          <cx:pt idx="33781">58</cx:pt>
          <cx:pt idx="33782">77</cx:pt>
          <cx:pt idx="33783">65</cx:pt>
          <cx:pt idx="33784">83</cx:pt>
          <cx:pt idx="33785">21</cx:pt>
          <cx:pt idx="33786">97</cx:pt>
          <cx:pt idx="33787">69</cx:pt>
          <cx:pt idx="33788">1</cx:pt>
          <cx:pt idx="33789">47</cx:pt>
          <cx:pt idx="33790">70</cx:pt>
          <cx:pt idx="33791">55</cx:pt>
          <cx:pt idx="33792">100</cx:pt>
          <cx:pt idx="33793">20</cx:pt>
          <cx:pt idx="33794">79</cx:pt>
          <cx:pt idx="33795">64</cx:pt>
          <cx:pt idx="33796">95</cx:pt>
          <cx:pt idx="33797">7</cx:pt>
          <cx:pt idx="33798">48</cx:pt>
          <cx:pt idx="33799">50</cx:pt>
          <cx:pt idx="33800">79</cx:pt>
          <cx:pt idx="33801">88</cx:pt>
          <cx:pt idx="33802">99</cx:pt>
          <cx:pt idx="33803">66</cx:pt>
          <cx:pt idx="33804">60</cx:pt>
          <cx:pt idx="33805">82</cx:pt>
          <cx:pt idx="33806">52</cx:pt>
          <cx:pt idx="33807">80</cx:pt>
          <cx:pt idx="33808">85</cx:pt>
          <cx:pt idx="33809">74</cx:pt>
          <cx:pt idx="33810">56</cx:pt>
          <cx:pt idx="33811">47</cx:pt>
          <cx:pt idx="33812">93</cx:pt>
          <cx:pt idx="33813">39</cx:pt>
          <cx:pt idx="33814">79</cx:pt>
          <cx:pt idx="33815">48</cx:pt>
          <cx:pt idx="33816">91</cx:pt>
          <cx:pt idx="33817">86</cx:pt>
          <cx:pt idx="33818">54</cx:pt>
          <cx:pt idx="33819">82</cx:pt>
          <cx:pt idx="33820">88</cx:pt>
          <cx:pt idx="33821">28</cx:pt>
          <cx:pt idx="33822">27</cx:pt>
          <cx:pt idx="33823">84</cx:pt>
          <cx:pt idx="33824">89</cx:pt>
          <cx:pt idx="33825">61</cx:pt>
          <cx:pt idx="33826">26</cx:pt>
          <cx:pt idx="33827">35</cx:pt>
          <cx:pt idx="33828">30</cx:pt>
          <cx:pt idx="33829">27</cx:pt>
          <cx:pt idx="33830">90</cx:pt>
          <cx:pt idx="33831">37</cx:pt>
          <cx:pt idx="33832">52</cx:pt>
          <cx:pt idx="33833">33</cx:pt>
          <cx:pt idx="33834">85</cx:pt>
          <cx:pt idx="33835">44</cx:pt>
          <cx:pt idx="33836">65</cx:pt>
          <cx:pt idx="33837">46</cx:pt>
          <cx:pt idx="33838">75</cx:pt>
          <cx:pt idx="33839">29</cx:pt>
          <cx:pt idx="33840">44</cx:pt>
          <cx:pt idx="33841">23</cx:pt>
          <cx:pt idx="33842">98</cx:pt>
          <cx:pt idx="33843">79</cx:pt>
          <cx:pt idx="33844">58</cx:pt>
          <cx:pt idx="33845">42</cx:pt>
          <cx:pt idx="33846">90</cx:pt>
          <cx:pt idx="33847">2</cx:pt>
          <cx:pt idx="33848">89</cx:pt>
          <cx:pt idx="33849">38</cx:pt>
          <cx:pt idx="33850">73</cx:pt>
          <cx:pt idx="33851">34</cx:pt>
          <cx:pt idx="33852">94</cx:pt>
          <cx:pt idx="33853">75</cx:pt>
          <cx:pt idx="33854">6</cx:pt>
          <cx:pt idx="33855">86</cx:pt>
          <cx:pt idx="33856">42</cx:pt>
          <cx:pt idx="33857">74</cx:pt>
          <cx:pt idx="33858">51</cx:pt>
          <cx:pt idx="33859">16</cx:pt>
          <cx:pt idx="33860">14</cx:pt>
          <cx:pt idx="33861">19</cx:pt>
          <cx:pt idx="33862">64</cx:pt>
          <cx:pt idx="33863">11</cx:pt>
          <cx:pt idx="33864">36</cx:pt>
          <cx:pt idx="33865">25</cx:pt>
          <cx:pt idx="33866">80</cx:pt>
          <cx:pt idx="33867">56</cx:pt>
          <cx:pt idx="33868">78</cx:pt>
          <cx:pt idx="33869">27</cx:pt>
          <cx:pt idx="33870">78</cx:pt>
          <cx:pt idx="33871">15</cx:pt>
          <cx:pt idx="33872">14</cx:pt>
          <cx:pt idx="33873">82</cx:pt>
          <cx:pt idx="33874">65</cx:pt>
          <cx:pt idx="33875">40</cx:pt>
          <cx:pt idx="33876">60</cx:pt>
          <cx:pt idx="33877">39</cx:pt>
          <cx:pt idx="33878">41</cx:pt>
          <cx:pt idx="33879">92</cx:pt>
          <cx:pt idx="33880">57</cx:pt>
          <cx:pt idx="33881">18</cx:pt>
          <cx:pt idx="33882">17</cx:pt>
          <cx:pt idx="33883">35</cx:pt>
          <cx:pt idx="33884">20</cx:pt>
          <cx:pt idx="33885">77</cx:pt>
          <cx:pt idx="33886">53</cx:pt>
          <cx:pt idx="33887">40</cx:pt>
          <cx:pt idx="33888">71</cx:pt>
          <cx:pt idx="33889">33</cx:pt>
          <cx:pt idx="33890">90</cx:pt>
          <cx:pt idx="33891">24</cx:pt>
          <cx:pt idx="33892">8</cx:pt>
          <cx:pt idx="33893">62</cx:pt>
          <cx:pt idx="33894">37</cx:pt>
          <cx:pt idx="33895">49</cx:pt>
          <cx:pt idx="33896">44</cx:pt>
          <cx:pt idx="33897">97</cx:pt>
          <cx:pt idx="33898">18</cx:pt>
          <cx:pt idx="33899">5</cx:pt>
          <cx:pt idx="33900">99</cx:pt>
          <cx:pt idx="33901">1</cx:pt>
          <cx:pt idx="33902">71</cx:pt>
          <cx:pt idx="33903">76</cx:pt>
          <cx:pt idx="33904">33</cx:pt>
          <cx:pt idx="33905">45</cx:pt>
          <cx:pt idx="33906">83</cx:pt>
          <cx:pt idx="33907">41</cx:pt>
          <cx:pt idx="33908">77</cx:pt>
          <cx:pt idx="33909">27</cx:pt>
          <cx:pt idx="33910">69</cx:pt>
          <cx:pt idx="33911">18</cx:pt>
          <cx:pt idx="33912">37</cx:pt>
          <cx:pt idx="33913">57</cx:pt>
          <cx:pt idx="33914">87</cx:pt>
          <cx:pt idx="33915">25</cx:pt>
          <cx:pt idx="33916">10</cx:pt>
          <cx:pt idx="33917">77</cx:pt>
          <cx:pt idx="33918">70</cx:pt>
          <cx:pt idx="33919">98</cx:pt>
          <cx:pt idx="33920">57</cx:pt>
          <cx:pt idx="33921">45</cx:pt>
          <cx:pt idx="33922">81</cx:pt>
          <cx:pt idx="33923">3</cx:pt>
          <cx:pt idx="33924">6</cx:pt>
          <cx:pt idx="33925">9</cx:pt>
          <cx:pt idx="33926">46</cx:pt>
          <cx:pt idx="33927">27</cx:pt>
          <cx:pt idx="33928">65</cx:pt>
          <cx:pt idx="33929">20</cx:pt>
          <cx:pt idx="33930">77</cx:pt>
          <cx:pt idx="33931">31</cx:pt>
          <cx:pt idx="33932">92</cx:pt>
          <cx:pt idx="33933">60</cx:pt>
          <cx:pt idx="33934">87</cx:pt>
          <cx:pt idx="33935">25</cx:pt>
          <cx:pt idx="33936">36</cx:pt>
          <cx:pt idx="33937">6</cx:pt>
          <cx:pt idx="33938">27</cx:pt>
          <cx:pt idx="33939">62</cx:pt>
          <cx:pt idx="33940">14</cx:pt>
          <cx:pt idx="33941">15</cx:pt>
          <cx:pt idx="33942">94</cx:pt>
          <cx:pt idx="33943">75</cx:pt>
          <cx:pt idx="33944">37</cx:pt>
          <cx:pt idx="33945">37</cx:pt>
          <cx:pt idx="33946">27</cx:pt>
          <cx:pt idx="33947">82</cx:pt>
          <cx:pt idx="33948">67</cx:pt>
          <cx:pt idx="33949">95</cx:pt>
          <cx:pt idx="33950">75</cx:pt>
          <cx:pt idx="33951">52</cx:pt>
          <cx:pt idx="33952">68</cx:pt>
          <cx:pt idx="33953">60</cx:pt>
          <cx:pt idx="33954">33</cx:pt>
          <cx:pt idx="33955">61</cx:pt>
          <cx:pt idx="33956">39</cx:pt>
          <cx:pt idx="33957">93</cx:pt>
          <cx:pt idx="33958">79</cx:pt>
          <cx:pt idx="33959">56</cx:pt>
          <cx:pt idx="33960">73</cx:pt>
          <cx:pt idx="33961">41</cx:pt>
          <cx:pt idx="33962">92</cx:pt>
          <cx:pt idx="33963">62</cx:pt>
          <cx:pt idx="33964">37</cx:pt>
          <cx:pt idx="33965">39</cx:pt>
          <cx:pt idx="33966">40</cx:pt>
          <cx:pt idx="33967">82</cx:pt>
          <cx:pt idx="33968">49</cx:pt>
          <cx:pt idx="33969">70</cx:pt>
          <cx:pt idx="33970">4</cx:pt>
          <cx:pt idx="33971">22</cx:pt>
          <cx:pt idx="33972">64</cx:pt>
          <cx:pt idx="33973">20</cx:pt>
          <cx:pt idx="33974">5</cx:pt>
          <cx:pt idx="33975">16</cx:pt>
          <cx:pt idx="33976">87</cx:pt>
          <cx:pt idx="33977">89</cx:pt>
          <cx:pt idx="33978">76</cx:pt>
          <cx:pt idx="33979">60</cx:pt>
          <cx:pt idx="33980">18</cx:pt>
          <cx:pt idx="33981">27</cx:pt>
          <cx:pt idx="33982">15</cx:pt>
          <cx:pt idx="33983">70</cx:pt>
          <cx:pt idx="33984">79</cx:pt>
          <cx:pt idx="33985">51</cx:pt>
          <cx:pt idx="33986">53</cx:pt>
          <cx:pt idx="33987">22</cx:pt>
          <cx:pt idx="33988">12</cx:pt>
          <cx:pt idx="33989">40</cx:pt>
          <cx:pt idx="33990">100</cx:pt>
          <cx:pt idx="33991">70</cx:pt>
          <cx:pt idx="33992">38</cx:pt>
          <cx:pt idx="33993">47</cx:pt>
          <cx:pt idx="33994">61</cx:pt>
          <cx:pt idx="33995">56</cx:pt>
          <cx:pt idx="33996">5</cx:pt>
          <cx:pt idx="33997">25</cx:pt>
          <cx:pt idx="33998">53</cx:pt>
          <cx:pt idx="33999">90</cx:pt>
          <cx:pt idx="34000">8</cx:pt>
          <cx:pt idx="34001">71</cx:pt>
          <cx:pt idx="34002">26</cx:pt>
          <cx:pt idx="34003">93</cx:pt>
          <cx:pt idx="34004">1</cx:pt>
          <cx:pt idx="34005">50</cx:pt>
          <cx:pt idx="34006">7</cx:pt>
          <cx:pt idx="34007">35</cx:pt>
          <cx:pt idx="34008">54</cx:pt>
          <cx:pt idx="34009">48</cx:pt>
          <cx:pt idx="34010">56</cx:pt>
          <cx:pt idx="34011">75</cx:pt>
          <cx:pt idx="34012">21</cx:pt>
          <cx:pt idx="34013">14</cx:pt>
          <cx:pt idx="34014">61</cx:pt>
          <cx:pt idx="34015">68</cx:pt>
          <cx:pt idx="34016">55</cx:pt>
          <cx:pt idx="34017">47</cx:pt>
          <cx:pt idx="34018">93</cx:pt>
          <cx:pt idx="34019">53</cx:pt>
          <cx:pt idx="34020">53</cx:pt>
          <cx:pt idx="34021">79</cx:pt>
          <cx:pt idx="34022">60</cx:pt>
          <cx:pt idx="34023">93</cx:pt>
          <cx:pt idx="34024">95</cx:pt>
          <cx:pt idx="34025">90</cx:pt>
          <cx:pt idx="34026">81</cx:pt>
          <cx:pt idx="34027">48</cx:pt>
          <cx:pt idx="34028">88</cx:pt>
          <cx:pt idx="34029">12</cx:pt>
          <cx:pt idx="34030">68</cx:pt>
          <cx:pt idx="34031">69</cx:pt>
          <cx:pt idx="34032">39</cx:pt>
          <cx:pt idx="34033">7</cx:pt>
          <cx:pt idx="34034">70</cx:pt>
          <cx:pt idx="34035">70</cx:pt>
          <cx:pt idx="34036">28</cx:pt>
          <cx:pt idx="34037">90</cx:pt>
          <cx:pt idx="34038">24</cx:pt>
          <cx:pt idx="34039">41</cx:pt>
          <cx:pt idx="34040">94</cx:pt>
          <cx:pt idx="34041">64</cx:pt>
          <cx:pt idx="34042">1</cx:pt>
          <cx:pt idx="34043">57</cx:pt>
          <cx:pt idx="34044">27</cx:pt>
          <cx:pt idx="34045">98</cx:pt>
          <cx:pt idx="34046">99</cx:pt>
          <cx:pt idx="34047">92</cx:pt>
          <cx:pt idx="34048">89</cx:pt>
          <cx:pt idx="34049">26</cx:pt>
          <cx:pt idx="34050">37</cx:pt>
          <cx:pt idx="34051">68</cx:pt>
          <cx:pt idx="34052">67</cx:pt>
          <cx:pt idx="34053">72</cx:pt>
          <cx:pt idx="34054">63</cx:pt>
          <cx:pt idx="34055">69</cx:pt>
          <cx:pt idx="34056">3</cx:pt>
          <cx:pt idx="34057">83</cx:pt>
          <cx:pt idx="34058">66</cx:pt>
          <cx:pt idx="34059">43</cx:pt>
          <cx:pt idx="34060">18</cx:pt>
          <cx:pt idx="34061">39</cx:pt>
          <cx:pt idx="34062">76</cx:pt>
          <cx:pt idx="34063">75</cx:pt>
          <cx:pt idx="34064">33</cx:pt>
          <cx:pt idx="34065">72</cx:pt>
          <cx:pt idx="34066">7</cx:pt>
          <cx:pt idx="34067">85</cx:pt>
          <cx:pt idx="34068">89</cx:pt>
          <cx:pt idx="34069">49</cx:pt>
          <cx:pt idx="34070">78</cx:pt>
          <cx:pt idx="34071">42</cx:pt>
          <cx:pt idx="34072">86</cx:pt>
          <cx:pt idx="34073">25</cx:pt>
          <cx:pt idx="34074">43</cx:pt>
          <cx:pt idx="34075">37</cx:pt>
          <cx:pt idx="34076">3</cx:pt>
          <cx:pt idx="34077">76</cx:pt>
          <cx:pt idx="34078">99</cx:pt>
          <cx:pt idx="34079">35</cx:pt>
          <cx:pt idx="34080">14</cx:pt>
          <cx:pt idx="34081">46</cx:pt>
          <cx:pt idx="34082">54</cx:pt>
          <cx:pt idx="34083">31</cx:pt>
          <cx:pt idx="34084">66</cx:pt>
          <cx:pt idx="34085">21</cx:pt>
          <cx:pt idx="34086">22</cx:pt>
          <cx:pt idx="34087">99</cx:pt>
          <cx:pt idx="34088">93</cx:pt>
          <cx:pt idx="34089">80</cx:pt>
          <cx:pt idx="34090">47</cx:pt>
          <cx:pt idx="34091">38</cx:pt>
          <cx:pt idx="34092">69</cx:pt>
          <cx:pt idx="34093">70</cx:pt>
          <cx:pt idx="34094">81</cx:pt>
          <cx:pt idx="34095">31</cx:pt>
          <cx:pt idx="34096">63</cx:pt>
          <cx:pt idx="34097">85</cx:pt>
          <cx:pt idx="34098">88</cx:pt>
          <cx:pt idx="34099">61</cx:pt>
          <cx:pt idx="34100">27</cx:pt>
          <cx:pt idx="34101">79</cx:pt>
          <cx:pt idx="34102">91</cx:pt>
          <cx:pt idx="34103">48</cx:pt>
          <cx:pt idx="34104">2</cx:pt>
          <cx:pt idx="34105">24</cx:pt>
          <cx:pt idx="34106">62</cx:pt>
          <cx:pt idx="34107">83</cx:pt>
          <cx:pt idx="34108">70</cx:pt>
          <cx:pt idx="34109">3</cx:pt>
          <cx:pt idx="34110">75</cx:pt>
          <cx:pt idx="34111">38</cx:pt>
          <cx:pt idx="34112">67</cx:pt>
          <cx:pt idx="34113">57</cx:pt>
          <cx:pt idx="34114">22</cx:pt>
          <cx:pt idx="34115">26</cx:pt>
          <cx:pt idx="34116">69</cx:pt>
          <cx:pt idx="34117">25</cx:pt>
          <cx:pt idx="34118">14</cx:pt>
          <cx:pt idx="34119">97</cx:pt>
          <cx:pt idx="34120">49</cx:pt>
          <cx:pt idx="34121">50</cx:pt>
          <cx:pt idx="34122">37</cx:pt>
          <cx:pt idx="34123">18</cx:pt>
          <cx:pt idx="34124">85</cx:pt>
          <cx:pt idx="34125">70</cx:pt>
          <cx:pt idx="34126">98</cx:pt>
          <cx:pt idx="34127">77</cx:pt>
          <cx:pt idx="34128">65</cx:pt>
          <cx:pt idx="34129">17</cx:pt>
          <cx:pt idx="34130">5</cx:pt>
          <cx:pt idx="34131">97</cx:pt>
          <cx:pt idx="34132">46</cx:pt>
          <cx:pt idx="34133">57</cx:pt>
          <cx:pt idx="34134">26</cx:pt>
          <cx:pt idx="34135">58</cx:pt>
          <cx:pt idx="34136">7</cx:pt>
          <cx:pt idx="34137">91</cx:pt>
          <cx:pt idx="34138">6</cx:pt>
          <cx:pt idx="34139">27</cx:pt>
          <cx:pt idx="34140">50</cx:pt>
          <cx:pt idx="34141">40</cx:pt>
          <cx:pt idx="34142">87</cx:pt>
          <cx:pt idx="34143">22</cx:pt>
          <cx:pt idx="34144">36</cx:pt>
          <cx:pt idx="34145">82</cx:pt>
          <cx:pt idx="34146">63</cx:pt>
          <cx:pt idx="34147">49</cx:pt>
          <cx:pt idx="34148">45</cx:pt>
          <cx:pt idx="34149">84</cx:pt>
          <cx:pt idx="34150">79</cx:pt>
          <cx:pt idx="34151">43</cx:pt>
          <cx:pt idx="34152">73</cx:pt>
          <cx:pt idx="34153">96</cx:pt>
          <cx:pt idx="34154">69</cx:pt>
          <cx:pt idx="34155">34</cx:pt>
          <cx:pt idx="34156">35</cx:pt>
          <cx:pt idx="34157">50</cx:pt>
          <cx:pt idx="34158">82</cx:pt>
          <cx:pt idx="34159">13</cx:pt>
          <cx:pt idx="34160">70</cx:pt>
          <cx:pt idx="34161">58</cx:pt>
          <cx:pt idx="34162">86</cx:pt>
          <cx:pt idx="34163">24</cx:pt>
          <cx:pt idx="34164">37</cx:pt>
          <cx:pt idx="34165">22</cx:pt>
          <cx:pt idx="34166">61</cx:pt>
          <cx:pt idx="34167">59</cx:pt>
          <cx:pt idx="34168">25</cx:pt>
          <cx:pt idx="34169">11</cx:pt>
          <cx:pt idx="34170">53</cx:pt>
          <cx:pt idx="34171">64</cx:pt>
          <cx:pt idx="34172">78</cx:pt>
          <cx:pt idx="34173">52</cx:pt>
          <cx:pt idx="34174">68</cx:pt>
          <cx:pt idx="34175">5</cx:pt>
          <cx:pt idx="34176">81</cx:pt>
          <cx:pt idx="34177">1</cx:pt>
          <cx:pt idx="34178">32</cx:pt>
          <cx:pt idx="34179">50</cx:pt>
          <cx:pt idx="34180">36</cx:pt>
          <cx:pt idx="34181">19</cx:pt>
          <cx:pt idx="34182">47</cx:pt>
          <cx:pt idx="34183">86</cx:pt>
          <cx:pt idx="34184">43</cx:pt>
          <cx:pt idx="34185">39</cx:pt>
          <cx:pt idx="34186">72</cx:pt>
          <cx:pt idx="34187">9</cx:pt>
          <cx:pt idx="34188">75</cx:pt>
          <cx:pt idx="34189">50</cx:pt>
          <cx:pt idx="34190">96</cx:pt>
          <cx:pt idx="34191">52</cx:pt>
          <cx:pt idx="34192">38</cx:pt>
          <cx:pt idx="34193">22</cx:pt>
          <cx:pt idx="34194">64</cx:pt>
          <cx:pt idx="34195">30</cx:pt>
          <cx:pt idx="34196">21</cx:pt>
          <cx:pt idx="34197">73</cx:pt>
          <cx:pt idx="34198">1</cx:pt>
          <cx:pt idx="34199">40</cx:pt>
          <cx:pt idx="34200">44</cx:pt>
          <cx:pt idx="34201">97</cx:pt>
          <cx:pt idx="34202">82</cx:pt>
          <cx:pt idx="34203">99</cx:pt>
          <cx:pt idx="34204">73</cx:pt>
          <cx:pt idx="34205">34</cx:pt>
          <cx:pt idx="34206">9</cx:pt>
          <cx:pt idx="34207">41</cx:pt>
          <cx:pt idx="34208">30</cx:pt>
          <cx:pt idx="34209">69</cx:pt>
          <cx:pt idx="34210">3</cx:pt>
          <cx:pt idx="34211">33</cx:pt>
          <cx:pt idx="34212">26</cx:pt>
          <cx:pt idx="34213">45</cx:pt>
          <cx:pt idx="34214">83</cx:pt>
          <cx:pt idx="34215">75</cx:pt>
          <cx:pt idx="34216">43</cx:pt>
          <cx:pt idx="34217">76</cx:pt>
          <cx:pt idx="34218">90</cx:pt>
          <cx:pt idx="34219">26</cx:pt>
          <cx:pt idx="34220">61</cx:pt>
          <cx:pt idx="34221">85</cx:pt>
          <cx:pt idx="34222">48</cx:pt>
          <cx:pt idx="34223">73</cx:pt>
          <cx:pt idx="34224">54</cx:pt>
          <cx:pt idx="34225">96</cx:pt>
          <cx:pt idx="34226">64</cx:pt>
          <cx:pt idx="34227">37</cx:pt>
          <cx:pt idx="34228">52</cx:pt>
          <cx:pt idx="34229">77</cx:pt>
          <cx:pt idx="34230">56</cx:pt>
          <cx:pt idx="34231">11</cx:pt>
          <cx:pt idx="34232">74</cx:pt>
          <cx:pt idx="34233">85</cx:pt>
          <cx:pt idx="34234">3</cx:pt>
          <cx:pt idx="34235">72</cx:pt>
          <cx:pt idx="34236">42</cx:pt>
          <cx:pt idx="34237">61</cx:pt>
          <cx:pt idx="34238">39</cx:pt>
          <cx:pt idx="34239">78</cx:pt>
          <cx:pt idx="34240">86</cx:pt>
          <cx:pt idx="34241">37</cx:pt>
          <cx:pt idx="34242">87</cx:pt>
          <cx:pt idx="34243">31</cx:pt>
          <cx:pt idx="34244">79</cx:pt>
          <cx:pt idx="34245">67</cx:pt>
          <cx:pt idx="34246">47</cx:pt>
          <cx:pt idx="34247">93</cx:pt>
          <cx:pt idx="34248">91</cx:pt>
          <cx:pt idx="34249">75</cx:pt>
          <cx:pt idx="34250">60</cx:pt>
          <cx:pt idx="34251">68</cx:pt>
          <cx:pt idx="34252">45</cx:pt>
          <cx:pt idx="34253">82</cx:pt>
          <cx:pt idx="34254">97</cx:pt>
          <cx:pt idx="34255">98</cx:pt>
          <cx:pt idx="34256">72</cx:pt>
          <cx:pt idx="34257">74</cx:pt>
          <cx:pt idx="34258">69</cx:pt>
          <cx:pt idx="34259">36</cx:pt>
          <cx:pt idx="34260">96</cx:pt>
          <cx:pt idx="34261">37</cx:pt>
          <cx:pt idx="34262">90</cx:pt>
          <cx:pt idx="34263">89</cx:pt>
          <cx:pt idx="34264">34</cx:pt>
          <cx:pt idx="34265">95</cx:pt>
          <cx:pt idx="34266">17</cx:pt>
          <cx:pt idx="34267">47</cx:pt>
          <cx:pt idx="34268">2</cx:pt>
          <cx:pt idx="34269">56</cx:pt>
          <cx:pt idx="34270">69</cx:pt>
          <cx:pt idx="34271">24</cx:pt>
          <cx:pt idx="34272">94</cx:pt>
          <cx:pt idx="34273">41</cx:pt>
          <cx:pt idx="34274">16</cx:pt>
          <cx:pt idx="34275">84</cx:pt>
          <cx:pt idx="34276">43</cx:pt>
          <cx:pt idx="34277">44</cx:pt>
          <cx:pt idx="34278">89</cx:pt>
          <cx:pt idx="34279">78</cx:pt>
          <cx:pt idx="34280">57</cx:pt>
          <cx:pt idx="34281">33</cx:pt>
          <cx:pt idx="34282">98</cx:pt>
          <cx:pt idx="34283">68</cx:pt>
          <cx:pt idx="34284">99</cx:pt>
          <cx:pt idx="34285">65</cx:pt>
          <cx:pt idx="34286">96</cx:pt>
          <cx:pt idx="34287">37</cx:pt>
          <cx:pt idx="34288">31</cx:pt>
          <cx:pt idx="34289">28</cx:pt>
          <cx:pt idx="34290">44</cx:pt>
          <cx:pt idx="34291">24</cx:pt>
          <cx:pt idx="34292">67</cx:pt>
          <cx:pt idx="34293">35</cx:pt>
          <cx:pt idx="34294">47</cx:pt>
          <cx:pt idx="34295">52</cx:pt>
          <cx:pt idx="34296">81</cx:pt>
          <cx:pt idx="34297">17</cx:pt>
          <cx:pt idx="34298">90</cx:pt>
          <cx:pt idx="34299">6</cx:pt>
          <cx:pt idx="34300">46</cx:pt>
          <cx:pt idx="34301">79</cx:pt>
          <cx:pt idx="34302">15</cx:pt>
          <cx:pt idx="34303">97</cx:pt>
          <cx:pt idx="34304">2</cx:pt>
          <cx:pt idx="34305">79</cx:pt>
          <cx:pt idx="34306">23</cx:pt>
          <cx:pt idx="34307">45</cx:pt>
          <cx:pt idx="34308">70</cx:pt>
          <cx:pt idx="34309">94</cx:pt>
          <cx:pt idx="34310">78</cx:pt>
          <cx:pt idx="34311">53</cx:pt>
          <cx:pt idx="34312">57</cx:pt>
          <cx:pt idx="34313">97</cx:pt>
          <cx:pt idx="34314">11</cx:pt>
          <cx:pt idx="34315">41</cx:pt>
          <cx:pt idx="34316">31</cx:pt>
          <cx:pt idx="34317">48</cx:pt>
          <cx:pt idx="34318">96</cx:pt>
          <cx:pt idx="34319">77</cx:pt>
          <cx:pt idx="34320">81</cx:pt>
          <cx:pt idx="34321">43</cx:pt>
          <cx:pt idx="34322">22</cx:pt>
          <cx:pt idx="34323">61</cx:pt>
          <cx:pt idx="34324">16</cx:pt>
          <cx:pt idx="34325">87</cx:pt>
          <cx:pt idx="34326">51</cx:pt>
          <cx:pt idx="34327">12</cx:pt>
          <cx:pt idx="34328">78</cx:pt>
          <cx:pt idx="34329">65</cx:pt>
          <cx:pt idx="34330">55</cx:pt>
          <cx:pt idx="34331">71</cx:pt>
          <cx:pt idx="34332">72</cx:pt>
          <cx:pt idx="34333">82</cx:pt>
          <cx:pt idx="34334">93</cx:pt>
          <cx:pt idx="34335">97</cx:pt>
          <cx:pt idx="34336">20</cx:pt>
          <cx:pt idx="34337">95</cx:pt>
          <cx:pt idx="34338">82</cx:pt>
          <cx:pt idx="34339">68</cx:pt>
          <cx:pt idx="34340">65</cx:pt>
          <cx:pt idx="34341">42</cx:pt>
          <cx:pt idx="34342">76</cx:pt>
          <cx:pt idx="34343">4</cx:pt>
          <cx:pt idx="34344">15</cx:pt>
          <cx:pt idx="34345">51</cx:pt>
          <cx:pt idx="34346">57</cx:pt>
          <cx:pt idx="34347">88</cx:pt>
          <cx:pt idx="34348">90</cx:pt>
          <cx:pt idx="34349">55</cx:pt>
          <cx:pt idx="34350">81</cx:pt>
          <cx:pt idx="34351">71</cx:pt>
          <cx:pt idx="34352">84</cx:pt>
          <cx:pt idx="34353">59</cx:pt>
          <cx:pt idx="34354">25</cx:pt>
          <cx:pt idx="34355">62</cx:pt>
          <cx:pt idx="34356">58</cx:pt>
          <cx:pt idx="34357">12</cx:pt>
          <cx:pt idx="34358">80</cx:pt>
          <cx:pt idx="34359">18</cx:pt>
          <cx:pt idx="34360">41</cx:pt>
          <cx:pt idx="34361">20</cx:pt>
          <cx:pt idx="34362">95</cx:pt>
          <cx:pt idx="34363">61</cx:pt>
          <cx:pt idx="34364">26</cx:pt>
          <cx:pt idx="34365">88</cx:pt>
          <cx:pt idx="34366">31</cx:pt>
          <cx:pt idx="34367">48</cx:pt>
          <cx:pt idx="34368">87</cx:pt>
          <cx:pt idx="34369">5</cx:pt>
          <cx:pt idx="34370">65</cx:pt>
          <cx:pt idx="34371">36</cx:pt>
          <cx:pt idx="34372">63</cx:pt>
          <cx:pt idx="34373">42</cx:pt>
          <cx:pt idx="34374">40</cx:pt>
          <cx:pt idx="34375">92</cx:pt>
          <cx:pt idx="34376">41</cx:pt>
          <cx:pt idx="34377">100</cx:pt>
          <cx:pt idx="34378">89</cx:pt>
          <cx:pt idx="34379">98</cx:pt>
          <cx:pt idx="34380">93</cx:pt>
          <cx:pt idx="34381">81</cx:pt>
          <cx:pt idx="34382">38</cx:pt>
          <cx:pt idx="34383">35</cx:pt>
          <cx:pt idx="34384">85</cx:pt>
          <cx:pt idx="34385">77</cx:pt>
          <cx:pt idx="34386">71</cx:pt>
          <cx:pt idx="34387">70</cx:pt>
          <cx:pt idx="34388">87</cx:pt>
          <cx:pt idx="34389">74</cx:pt>
          <cx:pt idx="34390">32</cx:pt>
          <cx:pt idx="34391">98</cx:pt>
          <cx:pt idx="34392">86</cx:pt>
          <cx:pt idx="34393">59</cx:pt>
          <cx:pt idx="34394">23</cx:pt>
          <cx:pt idx="34395">26</cx:pt>
          <cx:pt idx="34396">41</cx:pt>
          <cx:pt idx="34397">57</cx:pt>
          <cx:pt idx="34398">46</cx:pt>
          <cx:pt idx="34399">51</cx:pt>
          <cx:pt idx="34400">71</cx:pt>
          <cx:pt idx="34401">63</cx:pt>
          <cx:pt idx="34402">80</cx:pt>
          <cx:pt idx="34403">62</cx:pt>
          <cx:pt idx="34404">85</cx:pt>
          <cx:pt idx="34405">12</cx:pt>
          <cx:pt idx="34406">53</cx:pt>
          <cx:pt idx="34407">83</cx:pt>
          <cx:pt idx="34408">14</cx:pt>
          <cx:pt idx="34409">86</cx:pt>
          <cx:pt idx="34410">16</cx:pt>
          <cx:pt idx="34411">50</cx:pt>
          <cx:pt idx="34412">69</cx:pt>
          <cx:pt idx="34413">38</cx:pt>
          <cx:pt idx="34414">13</cx:pt>
          <cx:pt idx="34415">53</cx:pt>
          <cx:pt idx="34416">31</cx:pt>
          <cx:pt idx="34417">49</cx:pt>
          <cx:pt idx="34418">95</cx:pt>
          <cx:pt idx="34419">92</cx:pt>
          <cx:pt idx="34420">76</cx:pt>
          <cx:pt idx="34421">27</cx:pt>
          <cx:pt idx="34422">61</cx:pt>
          <cx:pt idx="34423">96</cx:pt>
          <cx:pt idx="34424">98</cx:pt>
          <cx:pt idx="34425">21</cx:pt>
          <cx:pt idx="34426">42</cx:pt>
          <cx:pt idx="34427">99</cx:pt>
          <cx:pt idx="34428">51</cx:pt>
          <cx:pt idx="34429">4</cx:pt>
          <cx:pt idx="34430">17</cx:pt>
          <cx:pt idx="34431">28</cx:pt>
          <cx:pt idx="34432">87</cx:pt>
          <cx:pt idx="34433">26</cx:pt>
          <cx:pt idx="34434">54</cx:pt>
          <cx:pt idx="34435">38</cx:pt>
          <cx:pt idx="34436">70</cx:pt>
          <cx:pt idx="34437">20</cx:pt>
          <cx:pt idx="34438">96</cx:pt>
          <cx:pt idx="34439">58</cx:pt>
          <cx:pt idx="34440">30</cx:pt>
          <cx:pt idx="34441">4</cx:pt>
          <cx:pt idx="34442">39</cx:pt>
          <cx:pt idx="34443">82</cx:pt>
          <cx:pt idx="34444">70</cx:pt>
          <cx:pt idx="34445">12</cx:pt>
          <cx:pt idx="34446">40</cx:pt>
          <cx:pt idx="34447">64</cx:pt>
          <cx:pt idx="34448">77</cx:pt>
          <cx:pt idx="34449">11</cx:pt>
          <cx:pt idx="34450">32</cx:pt>
          <cx:pt idx="34451">15</cx:pt>
          <cx:pt idx="34452">68</cx:pt>
          <cx:pt idx="34453">78</cx:pt>
          <cx:pt idx="34454">23</cx:pt>
          <cx:pt idx="34455">74</cx:pt>
          <cx:pt idx="34456">91</cx:pt>
          <cx:pt idx="34457">89</cx:pt>
          <cx:pt idx="34458">56</cx:pt>
          <cx:pt idx="34459">37</cx:pt>
          <cx:pt idx="34460">100</cx:pt>
          <cx:pt idx="34461">94</cx:pt>
          <cx:pt idx="34462">73</cx:pt>
          <cx:pt idx="34463">24</cx:pt>
          <cx:pt idx="34464">65</cx:pt>
          <cx:pt idx="34465">58</cx:pt>
          <cx:pt idx="34466">29</cx:pt>
          <cx:pt idx="34467">97</cx:pt>
          <cx:pt idx="34468">78</cx:pt>
          <cx:pt idx="34469">39</cx:pt>
          <cx:pt idx="34470">42</cx:pt>
          <cx:pt idx="34471">8</cx:pt>
          <cx:pt idx="34472">30</cx:pt>
          <cx:pt idx="34473">26</cx:pt>
          <cx:pt idx="34474">97</cx:pt>
          <cx:pt idx="34475">53</cx:pt>
          <cx:pt idx="34476">28</cx:pt>
          <cx:pt idx="34477">90</cx:pt>
          <cx:pt idx="34478">27</cx:pt>
          <cx:pt idx="34479">45</cx:pt>
          <cx:pt idx="34480">15</cx:pt>
          <cx:pt idx="34481">96</cx:pt>
          <cx:pt idx="34482">75</cx:pt>
          <cx:pt idx="34483">46</cx:pt>
          <cx:pt idx="34484">79</cx:pt>
          <cx:pt idx="34485">86</cx:pt>
          <cx:pt idx="34486">36</cx:pt>
          <cx:pt idx="34487">58</cx:pt>
          <cx:pt idx="34488">96</cx:pt>
          <cx:pt idx="34489">71</cx:pt>
          <cx:pt idx="34490">28</cx:pt>
          <cx:pt idx="34491">41</cx:pt>
          <cx:pt idx="34492">65</cx:pt>
          <cx:pt idx="34493">91</cx:pt>
          <cx:pt idx="34494">78</cx:pt>
          <cx:pt idx="34495">67</cx:pt>
          <cx:pt idx="34496">45</cx:pt>
          <cx:pt idx="34497">83</cx:pt>
          <cx:pt idx="34498">29</cx:pt>
          <cx:pt idx="34499">87</cx:pt>
          <cx:pt idx="34500">35</cx:pt>
          <cx:pt idx="34501">90</cx:pt>
          <cx:pt idx="34502">68</cx:pt>
          <cx:pt idx="34503">50</cx:pt>
          <cx:pt idx="34504">62</cx:pt>
          <cx:pt idx="34505">25</cx:pt>
          <cx:pt idx="34506">79</cx:pt>
          <cx:pt idx="34507">93</cx:pt>
          <cx:pt idx="34508">54</cx:pt>
          <cx:pt idx="34509">72</cx:pt>
          <cx:pt idx="34510">60</cx:pt>
          <cx:pt idx="34511">42</cx:pt>
          <cx:pt idx="34512">88</cx:pt>
          <cx:pt idx="34513">61</cx:pt>
          <cx:pt idx="34514">17</cx:pt>
          <cx:pt idx="34515">9</cx:pt>
          <cx:pt idx="34516">72</cx:pt>
          <cx:pt idx="34517">52</cx:pt>
          <cx:pt idx="34518">34</cx:pt>
          <cx:pt idx="34519">41</cx:pt>
          <cx:pt idx="34520">91</cx:pt>
          <cx:pt idx="34521">42</cx:pt>
          <cx:pt idx="34522">18</cx:pt>
          <cx:pt idx="34523">85</cx:pt>
          <cx:pt idx="34524">38</cx:pt>
          <cx:pt idx="34525">32</cx:pt>
          <cx:pt idx="34526">73</cx:pt>
          <cx:pt idx="34527">67</cx:pt>
          <cx:pt idx="34528">5</cx:pt>
          <cx:pt idx="34529">12</cx:pt>
          <cx:pt idx="34530">99</cx:pt>
          <cx:pt idx="34531">73</cx:pt>
          <cx:pt idx="34532">47</cx:pt>
          <cx:pt idx="34533">94</cx:pt>
          <cx:pt idx="34534">84</cx:pt>
          <cx:pt idx="34535">81</cx:pt>
          <cx:pt idx="34536">40</cx:pt>
          <cx:pt idx="34537">63</cx:pt>
          <cx:pt idx="34538">80</cx:pt>
          <cx:pt idx="34539">9</cx:pt>
          <cx:pt idx="34540">51</cx:pt>
          <cx:pt idx="34541">70</cx:pt>
          <cx:pt idx="34542">91</cx:pt>
          <cx:pt idx="34543">35</cx:pt>
          <cx:pt idx="34544">37</cx:pt>
          <cx:pt idx="34545">27</cx:pt>
          <cx:pt idx="34546">51</cx:pt>
          <cx:pt idx="34547">47</cx:pt>
          <cx:pt idx="34548">46</cx:pt>
          <cx:pt idx="34549">79</cx:pt>
          <cx:pt idx="34550">36</cx:pt>
          <cx:pt idx="34551">63</cx:pt>
          <cx:pt idx="34552">28</cx:pt>
          <cx:pt idx="34553">76</cx:pt>
          <cx:pt idx="34554">41</cx:pt>
          <cx:pt idx="34555">60</cx:pt>
          <cx:pt idx="34556">7</cx:pt>
          <cx:pt idx="34557">16</cx:pt>
          <cx:pt idx="34558">24</cx:pt>
          <cx:pt idx="34559">69</cx:pt>
          <cx:pt idx="34560">90</cx:pt>
          <cx:pt idx="34561">66</cx:pt>
          <cx:pt idx="34562">92</cx:pt>
          <cx:pt idx="34563">27</cx:pt>
          <cx:pt idx="34564">49</cx:pt>
          <cx:pt idx="34565">24</cx:pt>
          <cx:pt idx="34566">93</cx:pt>
          <cx:pt idx="34567">41</cx:pt>
          <cx:pt idx="34568">2</cx:pt>
          <cx:pt idx="34569">1</cx:pt>
          <cx:pt idx="34570">37</cx:pt>
          <cx:pt idx="34571">39</cx:pt>
          <cx:pt idx="34572">96</cx:pt>
          <cx:pt idx="34573">13</cx:pt>
          <cx:pt idx="34574">54</cx:pt>
          <cx:pt idx="34575">79</cx:pt>
          <cx:pt idx="34576">30</cx:pt>
          <cx:pt idx="34577">43</cx:pt>
          <cx:pt idx="34578">29</cx:pt>
          <cx:pt idx="34579">24</cx:pt>
          <cx:pt idx="34580">91</cx:pt>
          <cx:pt idx="34581">26</cx:pt>
          <cx:pt idx="34582">80</cx:pt>
          <cx:pt idx="34583">33</cx:pt>
          <cx:pt idx="34584">92</cx:pt>
          <cx:pt idx="34585">17</cx:pt>
          <cx:pt idx="34586">51</cx:pt>
          <cx:pt idx="34587">84</cx:pt>
          <cx:pt idx="34588">22</cx:pt>
          <cx:pt idx="34589">99</cx:pt>
          <cx:pt idx="34590">88</cx:pt>
          <cx:pt idx="34591">27</cx:pt>
          <cx:pt idx="34592">8</cx:pt>
          <cx:pt idx="34593">36</cx:pt>
          <cx:pt idx="34594">78</cx:pt>
          <cx:pt idx="34595">17</cx:pt>
          <cx:pt idx="34596">100</cx:pt>
          <cx:pt idx="34597">86</cx:pt>
          <cx:pt idx="34598">80</cx:pt>
          <cx:pt idx="34599">67</cx:pt>
          <cx:pt idx="34600">68</cx:pt>
          <cx:pt idx="34601">53</cx:pt>
          <cx:pt idx="34602">89</cx:pt>
          <cx:pt idx="34603">90</cx:pt>
          <cx:pt idx="34604">34</cx:pt>
          <cx:pt idx="34605">54</cx:pt>
          <cx:pt idx="34606">70</cx:pt>
          <cx:pt idx="34607">5</cx:pt>
          <cx:pt idx="34608">34</cx:pt>
          <cx:pt idx="34609">59</cx:pt>
          <cx:pt idx="34610">64</cx:pt>
          <cx:pt idx="34611">94</cx:pt>
          <cx:pt idx="34612">90</cx:pt>
          <cx:pt idx="34613">29</cx:pt>
          <cx:pt idx="34614">73</cx:pt>
          <cx:pt idx="34615">53</cx:pt>
          <cx:pt idx="34616">22</cx:pt>
          <cx:pt idx="34617">31</cx:pt>
          <cx:pt idx="34618">19</cx:pt>
          <cx:pt idx="34619">32</cx:pt>
          <cx:pt idx="34620">59</cx:pt>
          <cx:pt idx="34621">17</cx:pt>
          <cx:pt idx="34622">32</cx:pt>
          <cx:pt idx="34623">74</cx:pt>
          <cx:pt idx="34624">40</cx:pt>
          <cx:pt idx="34625">34</cx:pt>
          <cx:pt idx="34626">53</cx:pt>
          <cx:pt idx="34627">87</cx:pt>
          <cx:pt idx="34628">99</cx:pt>
          <cx:pt idx="34629">70</cx:pt>
          <cx:pt idx="34630">28</cx:pt>
          <cx:pt idx="34631">58</cx:pt>
          <cx:pt idx="34632">51</cx:pt>
          <cx:pt idx="34633">37</cx:pt>
          <cx:pt idx="34634">97</cx:pt>
          <cx:pt idx="34635">30</cx:pt>
          <cx:pt idx="34636">4</cx:pt>
          <cx:pt idx="34637">16</cx:pt>
          <cx:pt idx="34638">97</cx:pt>
          <cx:pt idx="34639">75</cx:pt>
          <cx:pt idx="34640">85</cx:pt>
          <cx:pt idx="34641">86</cx:pt>
          <cx:pt idx="34642">5</cx:pt>
          <cx:pt idx="34643">93</cx:pt>
          <cx:pt idx="34644">25</cx:pt>
          <cx:pt idx="34645">56</cx:pt>
          <cx:pt idx="34646">39</cx:pt>
          <cx:pt idx="34647">67</cx:pt>
          <cx:pt idx="34648">83</cx:pt>
          <cx:pt idx="34649">21</cx:pt>
          <cx:pt idx="34650">75</cx:pt>
          <cx:pt idx="34651">55</cx:pt>
          <cx:pt idx="34652">92</cx:pt>
          <cx:pt idx="34653">63</cx:pt>
          <cx:pt idx="34654">36</cx:pt>
          <cx:pt idx="34655">88</cx:pt>
          <cx:pt idx="34656">39</cx:pt>
          <cx:pt idx="34657">96</cx:pt>
          <cx:pt idx="34658">3</cx:pt>
          <cx:pt idx="34659">24</cx:pt>
          <cx:pt idx="34660">81</cx:pt>
          <cx:pt idx="34661">98</cx:pt>
          <cx:pt idx="34662">48</cx:pt>
          <cx:pt idx="34663">34</cx:pt>
          <cx:pt idx="34664">17</cx:pt>
          <cx:pt idx="34665">81</cx:pt>
          <cx:pt idx="34666">60</cx:pt>
          <cx:pt idx="34667">91</cx:pt>
          <cx:pt idx="34668">46</cx:pt>
          <cx:pt idx="34669">80</cx:pt>
          <cx:pt idx="34670">96</cx:pt>
          <cx:pt idx="34671">25</cx:pt>
          <cx:pt idx="34672">77</cx:pt>
          <cx:pt idx="34673">75</cx:pt>
          <cx:pt idx="34674">62</cx:pt>
          <cx:pt idx="34675">51</cx:pt>
          <cx:pt idx="34676">78</cx:pt>
          <cx:pt idx="34677">54</cx:pt>
          <cx:pt idx="34678">100</cx:pt>
          <cx:pt idx="34679">32</cx:pt>
          <cx:pt idx="34680">48</cx:pt>
          <cx:pt idx="34681">88</cx:pt>
          <cx:pt idx="34682">24</cx:pt>
          <cx:pt idx="34683">85</cx:pt>
          <cx:pt idx="34684">8</cx:pt>
          <cx:pt idx="34685">55</cx:pt>
          <cx:pt idx="34686">23</cx:pt>
          <cx:pt idx="34687">83</cx:pt>
          <cx:pt idx="34688">32</cx:pt>
          <cx:pt idx="34689">44</cx:pt>
          <cx:pt idx="34690">69</cx:pt>
          <cx:pt idx="34691">33</cx:pt>
          <cx:pt idx="34692">87</cx:pt>
          <cx:pt idx="34693">52</cx:pt>
          <cx:pt idx="34694">92</cx:pt>
          <cx:pt idx="34695">49</cx:pt>
          <cx:pt idx="34696">54</cx:pt>
          <cx:pt idx="34697">95</cx:pt>
          <cx:pt idx="34698">61</cx:pt>
          <cx:pt idx="34699">97</cx:pt>
          <cx:pt idx="34700">65</cx:pt>
          <cx:pt idx="34701">75</cx:pt>
          <cx:pt idx="34702">36</cx:pt>
          <cx:pt idx="34703">40</cx:pt>
          <cx:pt idx="34704">41</cx:pt>
          <cx:pt idx="34705">63</cx:pt>
          <cx:pt idx="34706">81</cx:pt>
          <cx:pt idx="34707">32</cx:pt>
          <cx:pt idx="34708">42</cx:pt>
          <cx:pt idx="34709">87</cx:pt>
          <cx:pt idx="34710">66</cx:pt>
          <cx:pt idx="34711">11</cx:pt>
          <cx:pt idx="34712">56</cx:pt>
          <cx:pt idx="34713">78</cx:pt>
          <cx:pt idx="34714">22</cx:pt>
          <cx:pt idx="34715">85</cx:pt>
          <cx:pt idx="34716">55</cx:pt>
          <cx:pt idx="34717">39</cx:pt>
          <cx:pt idx="34718">43</cx:pt>
          <cx:pt idx="34719">26</cx:pt>
          <cx:pt idx="34720">28</cx:pt>
          <cx:pt idx="34721">8</cx:pt>
          <cx:pt idx="34722">31</cx:pt>
          <cx:pt idx="34723">27</cx:pt>
          <cx:pt idx="34724">53</cx:pt>
          <cx:pt idx="34725">73</cx:pt>
          <cx:pt idx="34726">17</cx:pt>
          <cx:pt idx="34727">5</cx:pt>
          <cx:pt idx="34728">75</cx:pt>
          <cx:pt idx="34729">25</cx:pt>
          <cx:pt idx="34730">52</cx:pt>
          <cx:pt idx="34731">48</cx:pt>
          <cx:pt idx="34732">98</cx:pt>
          <cx:pt idx="34733">46</cx:pt>
          <cx:pt idx="34734">88</cx:pt>
          <cx:pt idx="34735">63</cx:pt>
          <cx:pt idx="34736">92</cx:pt>
          <cx:pt idx="34737">86</cx:pt>
          <cx:pt idx="34738">72</cx:pt>
          <cx:pt idx="34739">58</cx:pt>
          <cx:pt idx="34740">27</cx:pt>
          <cx:pt idx="34741">95</cx:pt>
          <cx:pt idx="34742">93</cx:pt>
          <cx:pt idx="34743">41</cx:pt>
          <cx:pt idx="34744">64</cx:pt>
          <cx:pt idx="34745">66</cx:pt>
          <cx:pt idx="34746">78</cx:pt>
          <cx:pt idx="34747">67</cx:pt>
          <cx:pt idx="34748">88</cx:pt>
          <cx:pt idx="34749">94</cx:pt>
          <cx:pt idx="34750">57</cx:pt>
          <cx:pt idx="34751">56</cx:pt>
          <cx:pt idx="34752">84</cx:pt>
          <cx:pt idx="34753">7</cx:pt>
          <cx:pt idx="34754">69</cx:pt>
          <cx:pt idx="34755">34</cx:pt>
          <cx:pt idx="34756">49</cx:pt>
          <cx:pt idx="34757">1</cx:pt>
          <cx:pt idx="34758">83</cx:pt>
          <cx:pt idx="34759">82</cx:pt>
          <cx:pt idx="34760">36</cx:pt>
          <cx:pt idx="34761">53</cx:pt>
          <cx:pt idx="34762">86</cx:pt>
          <cx:pt idx="34763">72</cx:pt>
          <cx:pt idx="34764">78</cx:pt>
          <cx:pt idx="34765">52</cx:pt>
          <cx:pt idx="34766">73</cx:pt>
          <cx:pt idx="34767">3</cx:pt>
          <cx:pt idx="34768">44</cx:pt>
          <cx:pt idx="34769">7</cx:pt>
          <cx:pt idx="34770">58</cx:pt>
          <cx:pt idx="34771">7</cx:pt>
          <cx:pt idx="34772">21</cx:pt>
          <cx:pt idx="34773">8</cx:pt>
          <cx:pt idx="34774">74</cx:pt>
          <cx:pt idx="34775">15</cx:pt>
          <cx:pt idx="34776">42</cx:pt>
          <cx:pt idx="34777">78</cx:pt>
          <cx:pt idx="34778">32</cx:pt>
          <cx:pt idx="34779">92</cx:pt>
          <cx:pt idx="34780">80</cx:pt>
          <cx:pt idx="34781">39</cx:pt>
          <cx:pt idx="34782">77</cx:pt>
          <cx:pt idx="34783">13</cx:pt>
          <cx:pt idx="34784">48</cx:pt>
          <cx:pt idx="34785">90</cx:pt>
          <cx:pt idx="34786">60</cx:pt>
          <cx:pt idx="34787">83</cx:pt>
          <cx:pt idx="34788">47</cx:pt>
          <cx:pt idx="34789">30</cx:pt>
          <cx:pt idx="34790">98</cx:pt>
          <cx:pt idx="34791">87</cx:pt>
          <cx:pt idx="34792">51</cx:pt>
          <cx:pt idx="34793">67</cx:pt>
          <cx:pt idx="34794">32</cx:pt>
          <cx:pt idx="34795">10</cx:pt>
          <cx:pt idx="34796">66</cx:pt>
          <cx:pt idx="34797">48</cx:pt>
          <cx:pt idx="34798">59</cx:pt>
          <cx:pt idx="34799">42</cx:pt>
          <cx:pt idx="34800">56</cx:pt>
          <cx:pt idx="34801">90</cx:pt>
          <cx:pt idx="34802">25</cx:pt>
          <cx:pt idx="34803">40</cx:pt>
          <cx:pt idx="34804">84</cx:pt>
          <cx:pt idx="34805">17</cx:pt>
          <cx:pt idx="34806">15</cx:pt>
          <cx:pt idx="34807">27</cx:pt>
          <cx:pt idx="34808">22</cx:pt>
          <cx:pt idx="34809">36</cx:pt>
          <cx:pt idx="34810">62</cx:pt>
          <cx:pt idx="34811">12</cx:pt>
          <cx:pt idx="34812">31</cx:pt>
          <cx:pt idx="34813">57</cx:pt>
          <cx:pt idx="34814">53</cx:pt>
          <cx:pt idx="34815">86</cx:pt>
          <cx:pt idx="34816">25</cx:pt>
          <cx:pt idx="34817">56</cx:pt>
          <cx:pt idx="34818">95</cx:pt>
          <cx:pt idx="34819">37</cx:pt>
          <cx:pt idx="34820">98</cx:pt>
          <cx:pt idx="34821">43</cx:pt>
          <cx:pt idx="34822">38</cx:pt>
          <cx:pt idx="34823">19</cx:pt>
          <cx:pt idx="34824">82</cx:pt>
          <cx:pt idx="34825">11</cx:pt>
          <cx:pt idx="34826">44</cx:pt>
          <cx:pt idx="34827">81</cx:pt>
          <cx:pt idx="34828">96</cx:pt>
          <cx:pt idx="34829">36</cx:pt>
          <cx:pt idx="34830">97</cx:pt>
          <cx:pt idx="34831">26</cx:pt>
          <cx:pt idx="34832">4</cx:pt>
          <cx:pt idx="34833">68</cx:pt>
          <cx:pt idx="34834">87</cx:pt>
          <cx:pt idx="34835">98</cx:pt>
          <cx:pt idx="34836">42</cx:pt>
          <cx:pt idx="34837">95</cx:pt>
          <cx:pt idx="34838">62</cx:pt>
          <cx:pt idx="34839">1</cx:pt>
          <cx:pt idx="34840">66</cx:pt>
          <cx:pt idx="34841">55</cx:pt>
          <cx:pt idx="34842">91</cx:pt>
          <cx:pt idx="34843">63</cx:pt>
          <cx:pt idx="34844">71</cx:pt>
          <cx:pt idx="34845">79</cx:pt>
          <cx:pt idx="34846">31</cx:pt>
          <cx:pt idx="34847">58</cx:pt>
          <cx:pt idx="34848">66</cx:pt>
          <cx:pt idx="34849">41</cx:pt>
          <cx:pt idx="34850">1</cx:pt>
          <cx:pt idx="34851">19</cx:pt>
          <cx:pt idx="34852">73</cx:pt>
          <cx:pt idx="34853">32</cx:pt>
          <cx:pt idx="34854">7</cx:pt>
          <cx:pt idx="34855">40</cx:pt>
          <cx:pt idx="34856">2</cx:pt>
          <cx:pt idx="34857">69</cx:pt>
          <cx:pt idx="34858">37</cx:pt>
          <cx:pt idx="34859">49</cx:pt>
          <cx:pt idx="34860">29</cx:pt>
          <cx:pt idx="34861">96</cx:pt>
          <cx:pt idx="34862">62</cx:pt>
          <cx:pt idx="34863">51</cx:pt>
          <cx:pt idx="34864">63</cx:pt>
          <cx:pt idx="34865">67</cx:pt>
          <cx:pt idx="34866">64</cx:pt>
          <cx:pt idx="34867">37</cx:pt>
          <cx:pt idx="34868">35</cx:pt>
          <cx:pt idx="34869">81</cx:pt>
          <cx:pt idx="34870">68</cx:pt>
          <cx:pt idx="34871">27</cx:pt>
          <cx:pt idx="34872">84</cx:pt>
          <cx:pt idx="34873">56</cx:pt>
          <cx:pt idx="34874">12</cx:pt>
          <cx:pt idx="34875">87</cx:pt>
          <cx:pt idx="34876">64</cx:pt>
          <cx:pt idx="34877">29</cx:pt>
          <cx:pt idx="34878">49</cx:pt>
          <cx:pt idx="34879">54</cx:pt>
          <cx:pt idx="34880">84</cx:pt>
          <cx:pt idx="34881">93</cx:pt>
          <cx:pt idx="34882">39</cx:pt>
          <cx:pt idx="34883">25</cx:pt>
          <cx:pt idx="34884">30</cx:pt>
          <cx:pt idx="34885">3</cx:pt>
          <cx:pt idx="34886">60</cx:pt>
          <cx:pt idx="34887">20</cx:pt>
          <cx:pt idx="34888">62</cx:pt>
          <cx:pt idx="34889">6</cx:pt>
          <cx:pt idx="34890">67</cx:pt>
          <cx:pt idx="34891">12</cx:pt>
          <cx:pt idx="34892">71</cx:pt>
          <cx:pt idx="34893">6</cx:pt>
          <cx:pt idx="34894">19</cx:pt>
          <cx:pt idx="34895">8</cx:pt>
          <cx:pt idx="34896">40</cx:pt>
          <cx:pt idx="34897">31</cx:pt>
          <cx:pt idx="34898">45</cx:pt>
          <cx:pt idx="34899">38</cx:pt>
          <cx:pt idx="34900">10</cx:pt>
          <cx:pt idx="34901">34</cx:pt>
          <cx:pt idx="34902">56</cx:pt>
          <cx:pt idx="34903">17</cx:pt>
          <cx:pt idx="34904">72</cx:pt>
          <cx:pt idx="34905">58</cx:pt>
          <cx:pt idx="34906">70</cx:pt>
          <cx:pt idx="34907">74</cx:pt>
          <cx:pt idx="34908">54</cx:pt>
          <cx:pt idx="34909">91</cx:pt>
          <cx:pt idx="34910">2</cx:pt>
          <cx:pt idx="34911">48</cx:pt>
          <cx:pt idx="34912">40</cx:pt>
          <cx:pt idx="34913">69</cx:pt>
          <cx:pt idx="34914">38</cx:pt>
          <cx:pt idx="34915">97</cx:pt>
          <cx:pt idx="34916">81</cx:pt>
          <cx:pt idx="34917">53</cx:pt>
          <cx:pt idx="34918">50</cx:pt>
          <cx:pt idx="34919">90</cx:pt>
          <cx:pt idx="34920">49</cx:pt>
          <cx:pt idx="34921">36</cx:pt>
          <cx:pt idx="34922">88</cx:pt>
          <cx:pt idx="34923">31</cx:pt>
          <cx:pt idx="34924">53</cx:pt>
          <cx:pt idx="34925">95</cx:pt>
          <cx:pt idx="34926">66</cx:pt>
          <cx:pt idx="34927">98</cx:pt>
          <cx:pt idx="34928">74</cx:pt>
          <cx:pt idx="34929">85</cx:pt>
          <cx:pt idx="34930">73</cx:pt>
          <cx:pt idx="34931">94</cx:pt>
          <cx:pt idx="34932">17</cx:pt>
          <cx:pt idx="34933">10</cx:pt>
          <cx:pt idx="34934">70</cx:pt>
          <cx:pt idx="34935">29</cx:pt>
          <cx:pt idx="34936">70</cx:pt>
          <cx:pt idx="34937">79</cx:pt>
          <cx:pt idx="34938">97</cx:pt>
          <cx:pt idx="34939">59</cx:pt>
          <cx:pt idx="34940">68</cx:pt>
          <cx:pt idx="34941">42</cx:pt>
          <cx:pt idx="34942">50</cx:pt>
          <cx:pt idx="34943">20</cx:pt>
          <cx:pt idx="34944">15</cx:pt>
          <cx:pt idx="34945">12</cx:pt>
          <cx:pt idx="34946">8</cx:pt>
          <cx:pt idx="34947">44</cx:pt>
          <cx:pt idx="34948">71</cx:pt>
          <cx:pt idx="34949">89</cx:pt>
          <cx:pt idx="34950">82</cx:pt>
          <cx:pt idx="34951">33</cx:pt>
          <cx:pt idx="34952">26</cx:pt>
          <cx:pt idx="34953">43</cx:pt>
          <cx:pt idx="34954">95</cx:pt>
          <cx:pt idx="34955">18</cx:pt>
          <cx:pt idx="34956">44</cx:pt>
          <cx:pt idx="34957">77</cx:pt>
          <cx:pt idx="34958">5</cx:pt>
          <cx:pt idx="34959">72</cx:pt>
          <cx:pt idx="34960">79</cx:pt>
          <cx:pt idx="34961">29</cx:pt>
          <cx:pt idx="34962">31</cx:pt>
          <cx:pt idx="34963">47</cx:pt>
          <cx:pt idx="34964">48</cx:pt>
          <cx:pt idx="34965">46</cx:pt>
          <cx:pt idx="34966">92</cx:pt>
          <cx:pt idx="34967">64</cx:pt>
          <cx:pt idx="34968">73</cx:pt>
          <cx:pt idx="34969">1</cx:pt>
          <cx:pt idx="34970">89</cx:pt>
          <cx:pt idx="34971">38</cx:pt>
          <cx:pt idx="34972">26</cx:pt>
          <cx:pt idx="34973">66</cx:pt>
          <cx:pt idx="34974">90</cx:pt>
          <cx:pt idx="34975">70</cx:pt>
          <cx:pt idx="34976">51</cx:pt>
          <cx:pt idx="34977">18</cx:pt>
          <cx:pt idx="34978">20</cx:pt>
          <cx:pt idx="34979">27</cx:pt>
          <cx:pt idx="34980">55</cx:pt>
          <cx:pt idx="34981">85</cx:pt>
          <cx:pt idx="34982">47</cx:pt>
          <cx:pt idx="34983">97</cx:pt>
          <cx:pt idx="34984">28</cx:pt>
          <cx:pt idx="34985">66</cx:pt>
          <cx:pt idx="34986">62</cx:pt>
          <cx:pt idx="34987">33</cx:pt>
          <cx:pt idx="34988">43</cx:pt>
          <cx:pt idx="34989">91</cx:pt>
          <cx:pt idx="34990">50</cx:pt>
          <cx:pt idx="34991">76</cx:pt>
          <cx:pt idx="34992">60</cx:pt>
          <cx:pt idx="34993">17</cx:pt>
          <cx:pt idx="34994">83</cx:pt>
          <cx:pt idx="34995">94</cx:pt>
          <cx:pt idx="34996">1</cx:pt>
          <cx:pt idx="34997">38</cx:pt>
          <cx:pt idx="34998">28</cx:pt>
          <cx:pt idx="34999">81</cx:pt>
          <cx:pt idx="35000">70</cx:pt>
          <cx:pt idx="35001">54</cx:pt>
          <cx:pt idx="35002">75</cx:pt>
          <cx:pt idx="35003">52</cx:pt>
          <cx:pt idx="35004">43</cx:pt>
          <cx:pt idx="35005">88</cx:pt>
          <cx:pt idx="35006">60</cx:pt>
          <cx:pt idx="35007">90</cx:pt>
          <cx:pt idx="35008">95</cx:pt>
          <cx:pt idx="35009">53</cx:pt>
          <cx:pt idx="35010">82</cx:pt>
          <cx:pt idx="35011">58</cx:pt>
          <cx:pt idx="35012">92</cx:pt>
          <cx:pt idx="35013">19</cx:pt>
          <cx:pt idx="35014">85</cx:pt>
          <cx:pt idx="35015">55</cx:pt>
          <cx:pt idx="35016">18</cx:pt>
          <cx:pt idx="35017">37</cx:pt>
          <cx:pt idx="35018">73</cx:pt>
          <cx:pt idx="35019">50</cx:pt>
          <cx:pt idx="35020">16</cx:pt>
          <cx:pt idx="35021">84</cx:pt>
          <cx:pt idx="35022">87</cx:pt>
          <cx:pt idx="35023">3</cx:pt>
          <cx:pt idx="35024">65</cx:pt>
          <cx:pt idx="35025">85</cx:pt>
          <cx:pt idx="35026">34</cx:pt>
          <cx:pt idx="35027">25</cx:pt>
          <cx:pt idx="35028">22</cx:pt>
          <cx:pt idx="35029">62</cx:pt>
          <cx:pt idx="35030">39</cx:pt>
          <cx:pt idx="35031">82</cx:pt>
          <cx:pt idx="35032">86</cx:pt>
          <cx:pt idx="35033">50</cx:pt>
          <cx:pt idx="35034">97</cx:pt>
          <cx:pt idx="35035">54</cx:pt>
          <cx:pt idx="35036">30</cx:pt>
          <cx:pt idx="35037">44</cx:pt>
          <cx:pt idx="35038">53</cx:pt>
          <cx:pt idx="35039">33</cx:pt>
          <cx:pt idx="35040">40</cx:pt>
          <cx:pt idx="35041">76</cx:pt>
          <cx:pt idx="35042">69</cx:pt>
          <cx:pt idx="35043">54</cx:pt>
          <cx:pt idx="35044">35</cx:pt>
          <cx:pt idx="35045">71</cx:pt>
          <cx:pt idx="35046">68</cx:pt>
          <cx:pt idx="35047">82</cx:pt>
          <cx:pt idx="35048">32</cx:pt>
          <cx:pt idx="35049">7</cx:pt>
          <cx:pt idx="35050">62</cx:pt>
          <cx:pt idx="35051">22</cx:pt>
          <cx:pt idx="35052">83</cx:pt>
          <cx:pt idx="35053">18</cx:pt>
          <cx:pt idx="35054">25</cx:pt>
          <cx:pt idx="35055">40</cx:pt>
          <cx:pt idx="35056">47</cx:pt>
          <cx:pt idx="35057">78</cx:pt>
          <cx:pt idx="35058">3</cx:pt>
          <cx:pt idx="35059">43</cx:pt>
          <cx:pt idx="35060">28</cx:pt>
          <cx:pt idx="35061">98</cx:pt>
          <cx:pt idx="35062">88</cx:pt>
          <cx:pt idx="35063">45</cx:pt>
          <cx:pt idx="35064">93</cx:pt>
          <cx:pt idx="35065">100</cx:pt>
          <cx:pt idx="35066">75</cx:pt>
          <cx:pt idx="35067">90</cx:pt>
          <cx:pt idx="35068">17</cx:pt>
          <cx:pt idx="35069">26</cx:pt>
          <cx:pt idx="35070">95</cx:pt>
          <cx:pt idx="35071">27</cx:pt>
          <cx:pt idx="35072">53</cx:pt>
          <cx:pt idx="35073">78</cx:pt>
          <cx:pt idx="35074">18</cx:pt>
          <cx:pt idx="35075">69</cx:pt>
          <cx:pt idx="35076">71</cx:pt>
          <cx:pt idx="35077">62</cx:pt>
          <cx:pt idx="35078">72</cx:pt>
          <cx:pt idx="35079">39</cx:pt>
          <cx:pt idx="35080">80</cx:pt>
          <cx:pt idx="35081">15</cx:pt>
          <cx:pt idx="35082">40</cx:pt>
          <cx:pt idx="35083">25</cx:pt>
          <cx:pt idx="35084">20</cx:pt>
          <cx:pt idx="35085">93</cx:pt>
          <cx:pt idx="35086">7</cx:pt>
          <cx:pt idx="35087">30</cx:pt>
          <cx:pt idx="35088">46</cx:pt>
          <cx:pt idx="35089">59</cx:pt>
          <cx:pt idx="35090">25</cx:pt>
          <cx:pt idx="35091">40</cx:pt>
          <cx:pt idx="35092">29</cx:pt>
          <cx:pt idx="35093">95</cx:pt>
          <cx:pt idx="35094">20</cx:pt>
          <cx:pt idx="35095">71</cx:pt>
          <cx:pt idx="35096">37</cx:pt>
          <cx:pt idx="35097">21</cx:pt>
          <cx:pt idx="35098">61</cx:pt>
          <cx:pt idx="35099">24</cx:pt>
          <cx:pt idx="35100">21</cx:pt>
          <cx:pt idx="35101">96</cx:pt>
          <cx:pt idx="35102">92</cx:pt>
          <cx:pt idx="35103">60</cx:pt>
          <cx:pt idx="35104">9</cx:pt>
          <cx:pt idx="35105">82</cx:pt>
          <cx:pt idx="35106">35</cx:pt>
          <cx:pt idx="35107">39</cx:pt>
          <cx:pt idx="35108">67</cx:pt>
          <cx:pt idx="35109">22</cx:pt>
          <cx:pt idx="35110">46</cx:pt>
          <cx:pt idx="35111">10</cx:pt>
          <cx:pt idx="35112">70</cx:pt>
          <cx:pt idx="35113">75</cx:pt>
          <cx:pt idx="35114">78</cx:pt>
          <cx:pt idx="35115">41</cx:pt>
          <cx:pt idx="35116">24</cx:pt>
          <cx:pt idx="35117">22</cx:pt>
          <cx:pt idx="35118">70</cx:pt>
          <cx:pt idx="35119">55</cx:pt>
          <cx:pt idx="35120">33</cx:pt>
          <cx:pt idx="35121">62</cx:pt>
          <cx:pt idx="35122">58</cx:pt>
          <cx:pt idx="35123">95</cx:pt>
          <cx:pt idx="35124">35</cx:pt>
          <cx:pt idx="35125">20</cx:pt>
          <cx:pt idx="35126">17</cx:pt>
          <cx:pt idx="35127">98</cx:pt>
          <cx:pt idx="35128">19</cx:pt>
          <cx:pt idx="35129">72</cx:pt>
          <cx:pt idx="35130">98</cx:pt>
          <cx:pt idx="35131">24</cx:pt>
          <cx:pt idx="35132">28</cx:pt>
          <cx:pt idx="35133">31</cx:pt>
          <cx:pt idx="35134">68</cx:pt>
          <cx:pt idx="35135">9</cx:pt>
          <cx:pt idx="35136">47</cx:pt>
          <cx:pt idx="35137">97</cx:pt>
          <cx:pt idx="35138">100</cx:pt>
          <cx:pt idx="35139">1</cx:pt>
          <cx:pt idx="35140">39</cx:pt>
          <cx:pt idx="35141">25</cx:pt>
          <cx:pt idx="35142">14</cx:pt>
          <cx:pt idx="35143">40</cx:pt>
          <cx:pt idx="35144">17</cx:pt>
          <cx:pt idx="35145">83</cx:pt>
          <cx:pt idx="35146">19</cx:pt>
          <cx:pt idx="35147">82</cx:pt>
          <cx:pt idx="35148">92</cx:pt>
          <cx:pt idx="35149">22</cx:pt>
          <cx:pt idx="35150">54</cx:pt>
          <cx:pt idx="35151">95</cx:pt>
          <cx:pt idx="35152">44</cx:pt>
          <cx:pt idx="35153">21</cx:pt>
          <cx:pt idx="35154">36</cx:pt>
          <cx:pt idx="35155">55</cx:pt>
          <cx:pt idx="35156">64</cx:pt>
          <cx:pt idx="35157">1</cx:pt>
          <cx:pt idx="35158">31</cx:pt>
          <cx:pt idx="35159">73</cx:pt>
          <cx:pt idx="35160">62</cx:pt>
          <cx:pt idx="35161">60</cx:pt>
          <cx:pt idx="35162">34</cx:pt>
          <cx:pt idx="35163">71</cx:pt>
          <cx:pt idx="35164">88</cx:pt>
          <cx:pt idx="35165">26</cx:pt>
          <cx:pt idx="35166">21</cx:pt>
          <cx:pt idx="35167">61</cx:pt>
          <cx:pt idx="35168">15</cx:pt>
          <cx:pt idx="35169">37</cx:pt>
          <cx:pt idx="35170">78</cx:pt>
          <cx:pt idx="35171">75</cx:pt>
          <cx:pt idx="35172">79</cx:pt>
          <cx:pt idx="35173">11</cx:pt>
          <cx:pt idx="35174">54</cx:pt>
          <cx:pt idx="35175">45</cx:pt>
          <cx:pt idx="35176">94</cx:pt>
          <cx:pt idx="35177">92</cx:pt>
          <cx:pt idx="35178">53</cx:pt>
          <cx:pt idx="35179">20</cx:pt>
          <cx:pt idx="35180">46</cx:pt>
          <cx:pt idx="35181">34</cx:pt>
          <cx:pt idx="35182">41</cx:pt>
          <cx:pt idx="35183">98</cx:pt>
          <cx:pt idx="35184">54</cx:pt>
          <cx:pt idx="35185">75</cx:pt>
          <cx:pt idx="35186">4</cx:pt>
          <cx:pt idx="35187">26</cx:pt>
          <cx:pt idx="35188">62</cx:pt>
          <cx:pt idx="35189">28</cx:pt>
          <cx:pt idx="35190">65</cx:pt>
          <cx:pt idx="35191">25</cx:pt>
          <cx:pt idx="35192">71</cx:pt>
          <cx:pt idx="35193">34</cx:pt>
          <cx:pt idx="35194">35</cx:pt>
          <cx:pt idx="35195">60</cx:pt>
          <cx:pt idx="35196">68</cx:pt>
          <cx:pt idx="35197">13</cx:pt>
          <cx:pt idx="35198">93</cx:pt>
          <cx:pt idx="35199">31</cx:pt>
          <cx:pt idx="35200">64</cx:pt>
          <cx:pt idx="35201">74</cx:pt>
          <cx:pt idx="35202">15</cx:pt>
          <cx:pt idx="35203">58</cx:pt>
          <cx:pt idx="35204">61</cx:pt>
          <cx:pt idx="35205">65</cx:pt>
          <cx:pt idx="35206">63</cx:pt>
          <cx:pt idx="35207">54</cx:pt>
          <cx:pt idx="35208">26</cx:pt>
          <cx:pt idx="35209">11</cx:pt>
          <cx:pt idx="35210">64</cx:pt>
          <cx:pt idx="35211">18</cx:pt>
          <cx:pt idx="35212">70</cx:pt>
          <cx:pt idx="35213">67</cx:pt>
          <cx:pt idx="35214">44</cx:pt>
          <cx:pt idx="35215">92</cx:pt>
          <cx:pt idx="35216">89</cx:pt>
          <cx:pt idx="35217">74</cx:pt>
          <cx:pt idx="35218">55</cx:pt>
          <cx:pt idx="35219">52</cx:pt>
          <cx:pt idx="35220">99</cx:pt>
          <cx:pt idx="35221">61</cx:pt>
          <cx:pt idx="35222">39</cx:pt>
          <cx:pt idx="35223">50</cx:pt>
          <cx:pt idx="35224">60</cx:pt>
          <cx:pt idx="35225">5</cx:pt>
          <cx:pt idx="35226">63</cx:pt>
          <cx:pt idx="35227">41</cx:pt>
          <cx:pt idx="35228">42</cx:pt>
          <cx:pt idx="35229">38</cx:pt>
          <cx:pt idx="35230">8</cx:pt>
          <cx:pt idx="35231">76</cx:pt>
          <cx:pt idx="35232">74</cx:pt>
          <cx:pt idx="35233">90</cx:pt>
          <cx:pt idx="35234">80</cx:pt>
          <cx:pt idx="35235">38</cx:pt>
          <cx:pt idx="35236">61</cx:pt>
          <cx:pt idx="35237">81</cx:pt>
          <cx:pt idx="35238">93</cx:pt>
          <cx:pt idx="35239">19</cx:pt>
          <cx:pt idx="35240">10</cx:pt>
          <cx:pt idx="35241">52</cx:pt>
          <cx:pt idx="35242">34</cx:pt>
          <cx:pt idx="35243">58</cx:pt>
          <cx:pt idx="35244">44</cx:pt>
          <cx:pt idx="35245">89</cx:pt>
          <cx:pt idx="35246">80</cx:pt>
          <cx:pt idx="35247">67</cx:pt>
          <cx:pt idx="35248">92</cx:pt>
          <cx:pt idx="35249">3</cx:pt>
          <cx:pt idx="35250">21</cx:pt>
          <cx:pt idx="35251">56</cx:pt>
          <cx:pt idx="35252">20</cx:pt>
          <cx:pt idx="35253">76</cx:pt>
          <cx:pt idx="35254">90</cx:pt>
          <cx:pt idx="35255">63</cx:pt>
          <cx:pt idx="35256">16</cx:pt>
          <cx:pt idx="35257">57</cx:pt>
          <cx:pt idx="35258">9</cx:pt>
          <cx:pt idx="35259">71</cx:pt>
          <cx:pt idx="35260">53</cx:pt>
          <cx:pt idx="35261">85</cx:pt>
          <cx:pt idx="35262">87</cx:pt>
          <cx:pt idx="35263">54</cx:pt>
          <cx:pt idx="35264">73</cx:pt>
          <cx:pt idx="35265">57</cx:pt>
          <cx:pt idx="35266">65</cx:pt>
          <cx:pt idx="35267">78</cx:pt>
          <cx:pt idx="35268">97</cx:pt>
          <cx:pt idx="35269">41</cx:pt>
          <cx:pt idx="35270">32</cx:pt>
          <cx:pt idx="35271">63</cx:pt>
          <cx:pt idx="35272">6</cx:pt>
          <cx:pt idx="35273">99</cx:pt>
          <cx:pt idx="35274">3</cx:pt>
          <cx:pt idx="35275">8</cx:pt>
          <cx:pt idx="35276">15</cx:pt>
          <cx:pt idx="35277">66</cx:pt>
          <cx:pt idx="35278">39</cx:pt>
          <cx:pt idx="35279">10</cx:pt>
          <cx:pt idx="35280">76</cx:pt>
          <cx:pt idx="35281">100</cx:pt>
          <cx:pt idx="35282">15</cx:pt>
          <cx:pt idx="35283">79</cx:pt>
          <cx:pt idx="35284">84</cx:pt>
          <cx:pt idx="35285">99</cx:pt>
          <cx:pt idx="35286">31</cx:pt>
          <cx:pt idx="35287">86</cx:pt>
          <cx:pt idx="35288">59</cx:pt>
          <cx:pt idx="35289">28</cx:pt>
          <cx:pt idx="35290">24</cx:pt>
          <cx:pt idx="35291">22</cx:pt>
          <cx:pt idx="35292">9</cx:pt>
          <cx:pt idx="35293">70</cx:pt>
          <cx:pt idx="35294">17</cx:pt>
          <cx:pt idx="35295">53</cx:pt>
          <cx:pt idx="35296">61</cx:pt>
          <cx:pt idx="35297">91</cx:pt>
          <cx:pt idx="35298">31</cx:pt>
          <cx:pt idx="35299">64</cx:pt>
          <cx:pt idx="35300">99</cx:pt>
          <cx:pt idx="35301">48</cx:pt>
          <cx:pt idx="35302">33</cx:pt>
          <cx:pt idx="35303">90</cx:pt>
          <cx:pt idx="35304">85</cx:pt>
          <cx:pt idx="35305">98</cx:pt>
          <cx:pt idx="35306">79</cx:pt>
          <cx:pt idx="35307">2</cx:pt>
          <cx:pt idx="35308">47</cx:pt>
          <cx:pt idx="35309">44</cx:pt>
          <cx:pt idx="35310">43</cx:pt>
          <cx:pt idx="35311">14</cx:pt>
          <cx:pt idx="35312">97</cx:pt>
          <cx:pt idx="35313">47</cx:pt>
          <cx:pt idx="35314">82</cx:pt>
          <cx:pt idx="35315">94</cx:pt>
          <cx:pt idx="35316">40</cx:pt>
          <cx:pt idx="35317">56</cx:pt>
          <cx:pt idx="35318">64</cx:pt>
          <cx:pt idx="35319">74</cx:pt>
          <cx:pt idx="35320">86</cx:pt>
          <cx:pt idx="35321">26</cx:pt>
          <cx:pt idx="35322">84</cx:pt>
          <cx:pt idx="35323">73</cx:pt>
          <cx:pt idx="35324">36</cx:pt>
          <cx:pt idx="35325">99</cx:pt>
          <cx:pt idx="35326">78</cx:pt>
          <cx:pt idx="35327">76</cx:pt>
          <cx:pt idx="35328">23</cx:pt>
          <cx:pt idx="35329">34</cx:pt>
          <cx:pt idx="35330">47</cx:pt>
          <cx:pt idx="35331">19</cx:pt>
          <cx:pt idx="35332">36</cx:pt>
          <cx:pt idx="35333">46</cx:pt>
          <cx:pt idx="35334">27</cx:pt>
          <cx:pt idx="35335">93</cx:pt>
          <cx:pt idx="35336">17</cx:pt>
          <cx:pt idx="35337">14</cx:pt>
          <cx:pt idx="35338">66</cx:pt>
          <cx:pt idx="35339">41</cx:pt>
          <cx:pt idx="35340">61</cx:pt>
          <cx:pt idx="35341">65</cx:pt>
          <cx:pt idx="35342">58</cx:pt>
          <cx:pt idx="35343">8</cx:pt>
          <cx:pt idx="35344">95</cx:pt>
          <cx:pt idx="35345">98</cx:pt>
          <cx:pt idx="35346">60</cx:pt>
          <cx:pt idx="35347">83</cx:pt>
          <cx:pt idx="35348">29</cx:pt>
          <cx:pt idx="35349">75</cx:pt>
          <cx:pt idx="35350">47</cx:pt>
          <cx:pt idx="35351">99</cx:pt>
          <cx:pt idx="35352">78</cx:pt>
          <cx:pt idx="35353">90</cx:pt>
          <cx:pt idx="35354">85</cx:pt>
          <cx:pt idx="35355">92</cx:pt>
          <cx:pt idx="35356">45</cx:pt>
          <cx:pt idx="35357">49</cx:pt>
          <cx:pt idx="35358">59</cx:pt>
          <cx:pt idx="35359">52</cx:pt>
          <cx:pt idx="35360">43</cx:pt>
          <cx:pt idx="35361">96</cx:pt>
          <cx:pt idx="35362">68</cx:pt>
          <cx:pt idx="35363">26</cx:pt>
          <cx:pt idx="35364">100</cx:pt>
          <cx:pt idx="35365">78</cx:pt>
          <cx:pt idx="35366">67</cx:pt>
          <cx:pt idx="35367">54</cx:pt>
          <cx:pt idx="35368">48</cx:pt>
          <cx:pt idx="35369">66</cx:pt>
          <cx:pt idx="35370">78</cx:pt>
          <cx:pt idx="35371">35</cx:pt>
          <cx:pt idx="35372">72</cx:pt>
          <cx:pt idx="35373">26</cx:pt>
          <cx:pt idx="35374">29</cx:pt>
          <cx:pt idx="35375">68</cx:pt>
          <cx:pt idx="35376">48</cx:pt>
          <cx:pt idx="35377">52</cx:pt>
          <cx:pt idx="35378">82</cx:pt>
          <cx:pt idx="35379">12</cx:pt>
          <cx:pt idx="35380">40</cx:pt>
          <cx:pt idx="35381">2</cx:pt>
          <cx:pt idx="35382">67</cx:pt>
          <cx:pt idx="35383">50</cx:pt>
          <cx:pt idx="35384">73</cx:pt>
          <cx:pt idx="35385">61</cx:pt>
          <cx:pt idx="35386">47</cx:pt>
          <cx:pt idx="35387">82</cx:pt>
          <cx:pt idx="35388">91</cx:pt>
          <cx:pt idx="35389">58</cx:pt>
          <cx:pt idx="35390">6</cx:pt>
          <cx:pt idx="35391">22</cx:pt>
          <cx:pt idx="35392">14</cx:pt>
          <cx:pt idx="35393">55</cx:pt>
          <cx:pt idx="35394">23</cx:pt>
          <cx:pt idx="35395">44</cx:pt>
          <cx:pt idx="35396">51</cx:pt>
          <cx:pt idx="35397">93</cx:pt>
          <cx:pt idx="35398">7</cx:pt>
          <cx:pt idx="35399">62</cx:pt>
          <cx:pt idx="35400">77</cx:pt>
          <cx:pt idx="35401">81</cx:pt>
          <cx:pt idx="35402">29</cx:pt>
          <cx:pt idx="35403">94</cx:pt>
          <cx:pt idx="35404">52</cx:pt>
          <cx:pt idx="35405">55</cx:pt>
          <cx:pt idx="35406">46</cx:pt>
          <cx:pt idx="35407">79</cx:pt>
          <cx:pt idx="35408">44</cx:pt>
          <cx:pt idx="35409">24</cx:pt>
          <cx:pt idx="35410">11</cx:pt>
          <cx:pt idx="35411">80</cx:pt>
          <cx:pt idx="35412">96</cx:pt>
          <cx:pt idx="35413">19</cx:pt>
          <cx:pt idx="35414">33</cx:pt>
          <cx:pt idx="35415">60</cx:pt>
          <cx:pt idx="35416">50</cx:pt>
          <cx:pt idx="35417">70</cx:pt>
          <cx:pt idx="35418">80</cx:pt>
          <cx:pt idx="35419">78</cx:pt>
          <cx:pt idx="35420">96</cx:pt>
          <cx:pt idx="35421">83</cx:pt>
          <cx:pt idx="35422">11</cx:pt>
          <cx:pt idx="35423">37</cx:pt>
          <cx:pt idx="35424">33</cx:pt>
          <cx:pt idx="35425">7</cx:pt>
          <cx:pt idx="35426">24</cx:pt>
          <cx:pt idx="35427">31</cx:pt>
          <cx:pt idx="35428">18</cx:pt>
          <cx:pt idx="35429">74</cx:pt>
          <cx:pt idx="35430">57</cx:pt>
          <cx:pt idx="35431">71</cx:pt>
          <cx:pt idx="35432">39</cx:pt>
          <cx:pt idx="35433">38</cx:pt>
          <cx:pt idx="35434">70</cx:pt>
          <cx:pt idx="35435">14</cx:pt>
          <cx:pt idx="35436">90</cx:pt>
          <cx:pt idx="35437">96</cx:pt>
          <cx:pt idx="35438">46</cx:pt>
          <cx:pt idx="35439">32</cx:pt>
          <cx:pt idx="35440">5</cx:pt>
          <cx:pt idx="35441">77</cx:pt>
          <cx:pt idx="35442">66</cx:pt>
          <cx:pt idx="35443">81</cx:pt>
          <cx:pt idx="35444">97</cx:pt>
          <cx:pt idx="35445">22</cx:pt>
          <cx:pt idx="35446">9</cx:pt>
          <cx:pt idx="35447">40</cx:pt>
          <cx:pt idx="35448">78</cx:pt>
          <cx:pt idx="35449">63</cx:pt>
          <cx:pt idx="35450">43</cx:pt>
          <cx:pt idx="35451">21</cx:pt>
          <cx:pt idx="35452">62</cx:pt>
          <cx:pt idx="35453">31</cx:pt>
          <cx:pt idx="35454">1</cx:pt>
          <cx:pt idx="35455">2</cx:pt>
          <cx:pt idx="35456">66</cx:pt>
          <cx:pt idx="35457">35</cx:pt>
          <cx:pt idx="35458">8</cx:pt>
          <cx:pt idx="35459">36</cx:pt>
          <cx:pt idx="35460">72</cx:pt>
          <cx:pt idx="35461">77</cx:pt>
          <cx:pt idx="35462">42</cx:pt>
          <cx:pt idx="35463">98</cx:pt>
          <cx:pt idx="35464">68</cx:pt>
          <cx:pt idx="35465">79</cx:pt>
          <cx:pt idx="35466">60</cx:pt>
          <cx:pt idx="35467">31</cx:pt>
          <cx:pt idx="35468">63</cx:pt>
          <cx:pt idx="35469">16</cx:pt>
          <cx:pt idx="35470">61</cx:pt>
          <cx:pt idx="35471">53</cx:pt>
          <cx:pt idx="35472">8</cx:pt>
          <cx:pt idx="35473">92</cx:pt>
          <cx:pt idx="35474">30</cx:pt>
          <cx:pt idx="35475">47</cx:pt>
          <cx:pt idx="35476">45</cx:pt>
          <cx:pt idx="35477">86</cx:pt>
          <cx:pt idx="35478">10</cx:pt>
          <cx:pt idx="35479">62</cx:pt>
          <cx:pt idx="35480">58</cx:pt>
          <cx:pt idx="35481">61</cx:pt>
          <cx:pt idx="35482">1</cx:pt>
          <cx:pt idx="35483">72</cx:pt>
          <cx:pt idx="35484">64</cx:pt>
          <cx:pt idx="35485">26</cx:pt>
          <cx:pt idx="35486">43</cx:pt>
          <cx:pt idx="35487">4</cx:pt>
          <cx:pt idx="35488">89</cx:pt>
          <cx:pt idx="35489">3</cx:pt>
          <cx:pt idx="35490">31</cx:pt>
          <cx:pt idx="35491">25</cx:pt>
          <cx:pt idx="35492">54</cx:pt>
          <cx:pt idx="35493">30</cx:pt>
          <cx:pt idx="35494">56</cx:pt>
          <cx:pt idx="35495">22</cx:pt>
          <cx:pt idx="35496">37</cx:pt>
          <cx:pt idx="35497">48</cx:pt>
          <cx:pt idx="35498">28</cx:pt>
          <cx:pt idx="35499">43</cx:pt>
          <cx:pt idx="35500">84</cx:pt>
          <cx:pt idx="35501">44</cx:pt>
          <cx:pt idx="35502">29</cx:pt>
          <cx:pt idx="35503">57</cx:pt>
          <cx:pt idx="35504">81</cx:pt>
          <cx:pt idx="35505">61</cx:pt>
          <cx:pt idx="35506">62</cx:pt>
          <cx:pt idx="35507">100</cx:pt>
          <cx:pt idx="35508">68</cx:pt>
          <cx:pt idx="35509">83</cx:pt>
          <cx:pt idx="35510">32</cx:pt>
          <cx:pt idx="35511">31</cx:pt>
          <cx:pt idx="35512">23</cx:pt>
          <cx:pt idx="35513">73</cx:pt>
          <cx:pt idx="35514">54</cx:pt>
          <cx:pt idx="35515">50</cx:pt>
          <cx:pt idx="35516">19</cx:pt>
          <cx:pt idx="35517">34</cx:pt>
          <cx:pt idx="35518">67</cx:pt>
          <cx:pt idx="35519">43</cx:pt>
          <cx:pt idx="35520">35</cx:pt>
          <cx:pt idx="35521">89</cx:pt>
          <cx:pt idx="35522">92</cx:pt>
          <cx:pt idx="35523">52</cx:pt>
          <cx:pt idx="35524">97</cx:pt>
          <cx:pt idx="35525">42</cx:pt>
          <cx:pt idx="35526">31</cx:pt>
          <cx:pt idx="35527">1</cx:pt>
          <cx:pt idx="35528">65</cx:pt>
          <cx:pt idx="35529">40</cx:pt>
          <cx:pt idx="35530">93</cx:pt>
          <cx:pt idx="35531">66</cx:pt>
          <cx:pt idx="35532">76</cx:pt>
          <cx:pt idx="35533">51</cx:pt>
          <cx:pt idx="35534">18</cx:pt>
          <cx:pt idx="35535">59</cx:pt>
          <cx:pt idx="35536">14</cx:pt>
          <cx:pt idx="35537">41</cx:pt>
          <cx:pt idx="35538">40</cx:pt>
          <cx:pt idx="35539">22</cx:pt>
          <cx:pt idx="35540">37</cx:pt>
          <cx:pt idx="35541">12</cx:pt>
          <cx:pt idx="35542">86</cx:pt>
          <cx:pt idx="35543">100</cx:pt>
          <cx:pt idx="35544">67</cx:pt>
          <cx:pt idx="35545">80</cx:pt>
          <cx:pt idx="35546">32</cx:pt>
          <cx:pt idx="35547">27</cx:pt>
          <cx:pt idx="35548">55</cx:pt>
          <cx:pt idx="35549">23</cx:pt>
          <cx:pt idx="35550">59</cx:pt>
          <cx:pt idx="35551">77</cx:pt>
          <cx:pt idx="35552">66</cx:pt>
          <cx:pt idx="35553">75</cx:pt>
          <cx:pt idx="35554">8</cx:pt>
          <cx:pt idx="35555">60</cx:pt>
          <cx:pt idx="35556">24</cx:pt>
          <cx:pt idx="35557">22</cx:pt>
          <cx:pt idx="35558">55</cx:pt>
          <cx:pt idx="35559">97</cx:pt>
          <cx:pt idx="35560">32</cx:pt>
          <cx:pt idx="35561">62</cx:pt>
          <cx:pt idx="35562">72</cx:pt>
          <cx:pt idx="35563">25</cx:pt>
          <cx:pt idx="35564">64</cx:pt>
          <cx:pt idx="35565">61</cx:pt>
          <cx:pt idx="35566">49</cx:pt>
          <cx:pt idx="35567">94</cx:pt>
          <cx:pt idx="35568">52</cx:pt>
          <cx:pt idx="35569">24</cx:pt>
          <cx:pt idx="35570">37</cx:pt>
          <cx:pt idx="35571">38</cx:pt>
          <cx:pt idx="35572">82</cx:pt>
          <cx:pt idx="35573">26</cx:pt>
          <cx:pt idx="35574">55</cx:pt>
          <cx:pt idx="35575">86</cx:pt>
          <cx:pt idx="35576">63</cx:pt>
          <cx:pt idx="35577">2</cx:pt>
          <cx:pt idx="35578">91</cx:pt>
          <cx:pt idx="35579">44</cx:pt>
          <cx:pt idx="35580">88</cx:pt>
          <cx:pt idx="35581">30</cx:pt>
          <cx:pt idx="35582">2</cx:pt>
          <cx:pt idx="35583">6</cx:pt>
          <cx:pt idx="35584">28</cx:pt>
          <cx:pt idx="35585">84</cx:pt>
          <cx:pt idx="35586">75</cx:pt>
          <cx:pt idx="35587">27</cx:pt>
          <cx:pt idx="35588">80</cx:pt>
          <cx:pt idx="35589">17</cx:pt>
          <cx:pt idx="35590">96</cx:pt>
          <cx:pt idx="35591">64</cx:pt>
          <cx:pt idx="35592">23</cx:pt>
          <cx:pt idx="35593">49</cx:pt>
          <cx:pt idx="35594">74</cx:pt>
          <cx:pt idx="35595">39</cx:pt>
          <cx:pt idx="35596">41</cx:pt>
          <cx:pt idx="35597">94</cx:pt>
          <cx:pt idx="35598">19</cx:pt>
          <cx:pt idx="35599">29</cx:pt>
          <cx:pt idx="35600">50</cx:pt>
          <cx:pt idx="35601">21</cx:pt>
          <cx:pt idx="35602">75</cx:pt>
          <cx:pt idx="35603">67</cx:pt>
          <cx:pt idx="35604">25</cx:pt>
          <cx:pt idx="35605">93</cx:pt>
          <cx:pt idx="35606">81</cx:pt>
          <cx:pt idx="35607">46</cx:pt>
          <cx:pt idx="35608">60</cx:pt>
          <cx:pt idx="35609">42</cx:pt>
          <cx:pt idx="35610">72</cx:pt>
          <cx:pt idx="35611">38</cx:pt>
          <cx:pt idx="35612">58</cx:pt>
          <cx:pt idx="35613">50</cx:pt>
          <cx:pt idx="35614">41</cx:pt>
          <cx:pt idx="35615">40</cx:pt>
          <cx:pt idx="35616">5</cx:pt>
          <cx:pt idx="35617">21</cx:pt>
          <cx:pt idx="35618">100</cx:pt>
          <cx:pt idx="35619">37</cx:pt>
          <cx:pt idx="35620">80</cx:pt>
          <cx:pt idx="35621">42</cx:pt>
          <cx:pt idx="35622">85</cx:pt>
          <cx:pt idx="35623">51</cx:pt>
          <cx:pt idx="35624">30</cx:pt>
          <cx:pt idx="35625">33</cx:pt>
          <cx:pt idx="35626">6</cx:pt>
          <cx:pt idx="35627">52</cx:pt>
          <cx:pt idx="35628">81</cx:pt>
          <cx:pt idx="35629">8</cx:pt>
          <cx:pt idx="35630">48</cx:pt>
          <cx:pt idx="35631">21</cx:pt>
          <cx:pt idx="35632">35</cx:pt>
          <cx:pt idx="35633">16</cx:pt>
          <cx:pt idx="35634">3</cx:pt>
          <cx:pt idx="35635">65</cx:pt>
          <cx:pt idx="35636">40</cx:pt>
          <cx:pt idx="35637">22</cx:pt>
          <cx:pt idx="35638">9</cx:pt>
          <cx:pt idx="35639">98</cx:pt>
          <cx:pt idx="35640">59</cx:pt>
          <cx:pt idx="35641">69</cx:pt>
          <cx:pt idx="35642">57</cx:pt>
          <cx:pt idx="35643">14</cx:pt>
          <cx:pt idx="35644">78</cx:pt>
          <cx:pt idx="35645">97</cx:pt>
          <cx:pt idx="35646">28</cx:pt>
          <cx:pt idx="35647">100</cx:pt>
          <cx:pt idx="35648">65</cx:pt>
          <cx:pt idx="35649">67</cx:pt>
          <cx:pt idx="35650">3</cx:pt>
          <cx:pt idx="35651">38</cx:pt>
          <cx:pt idx="35652">55</cx:pt>
          <cx:pt idx="35653">51</cx:pt>
          <cx:pt idx="35654">17</cx:pt>
          <cx:pt idx="35655">56</cx:pt>
          <cx:pt idx="35656">87</cx:pt>
          <cx:pt idx="35657">39</cx:pt>
          <cx:pt idx="35658">78</cx:pt>
          <cx:pt idx="35659">85</cx:pt>
          <cx:pt idx="35660">99</cx:pt>
          <cx:pt idx="35661">77</cx:pt>
          <cx:pt idx="35662">61</cx:pt>
          <cx:pt idx="35663">45</cx:pt>
          <cx:pt idx="35664">41</cx:pt>
          <cx:pt idx="35665">35</cx:pt>
          <cx:pt idx="35666">91</cx:pt>
          <cx:pt idx="35667">97</cx:pt>
          <cx:pt idx="35668">79</cx:pt>
          <cx:pt idx="35669">86</cx:pt>
          <cx:pt idx="35670">81</cx:pt>
          <cx:pt idx="35671">90</cx:pt>
          <cx:pt idx="35672">33</cx:pt>
          <cx:pt idx="35673">85</cx:pt>
          <cx:pt idx="35674">68</cx:pt>
          <cx:pt idx="35675">88</cx:pt>
          <cx:pt idx="35676">43</cx:pt>
          <cx:pt idx="35677">36</cx:pt>
          <cx:pt idx="35678">77</cx:pt>
          <cx:pt idx="35679">37</cx:pt>
          <cx:pt idx="35680">53</cx:pt>
          <cx:pt idx="35681">94</cx:pt>
          <cx:pt idx="35682">66</cx:pt>
          <cx:pt idx="35683">44</cx:pt>
          <cx:pt idx="35684">98</cx:pt>
          <cx:pt idx="35685">48</cx:pt>
          <cx:pt idx="35686">2</cx:pt>
          <cx:pt idx="35687">96</cx:pt>
          <cx:pt idx="35688">26</cx:pt>
          <cx:pt idx="35689">82</cx:pt>
          <cx:pt idx="35690">29</cx:pt>
          <cx:pt idx="35691">49</cx:pt>
          <cx:pt idx="35692">66</cx:pt>
          <cx:pt idx="35693">24</cx:pt>
          <cx:pt idx="35694">37</cx:pt>
          <cx:pt idx="35695">44</cx:pt>
          <cx:pt idx="35696">77</cx:pt>
          <cx:pt idx="35697">4</cx:pt>
          <cx:pt idx="35698">76</cx:pt>
          <cx:pt idx="35699">18</cx:pt>
          <cx:pt idx="35700">13</cx:pt>
          <cx:pt idx="35701">32</cx:pt>
          <cx:pt idx="35702">95</cx:pt>
          <cx:pt idx="35703">54</cx:pt>
          <cx:pt idx="35704">39</cx:pt>
          <cx:pt idx="35705">83</cx:pt>
          <cx:pt idx="35706">90</cx:pt>
          <cx:pt idx="35707">57</cx:pt>
          <cx:pt idx="35708">34</cx:pt>
          <cx:pt idx="35709">21</cx:pt>
          <cx:pt idx="35710">44</cx:pt>
          <cx:pt idx="35711">64</cx:pt>
          <cx:pt idx="35712">42</cx:pt>
          <cx:pt idx="35713">10</cx:pt>
          <cx:pt idx="35714">89</cx:pt>
          <cx:pt idx="35715">78</cx:pt>
          <cx:pt idx="35716">48</cx:pt>
          <cx:pt idx="35717">67</cx:pt>
          <cx:pt idx="35718">68</cx:pt>
          <cx:pt idx="35719">95</cx:pt>
          <cx:pt idx="35720">77</cx:pt>
          <cx:pt idx="35721">66</cx:pt>
          <cx:pt idx="35722">27</cx:pt>
          <cx:pt idx="35723">62</cx:pt>
          <cx:pt idx="35724">5</cx:pt>
          <cx:pt idx="35725">93</cx:pt>
          <cx:pt idx="35726">88</cx:pt>
          <cx:pt idx="35727">64</cx:pt>
          <cx:pt idx="35728">60</cx:pt>
          <cx:pt idx="35729">7</cx:pt>
          <cx:pt idx="35730">34</cx:pt>
          <cx:pt idx="35731">66</cx:pt>
          <cx:pt idx="35732">42</cx:pt>
          <cx:pt idx="35733">90</cx:pt>
          <cx:pt idx="35734">92</cx:pt>
          <cx:pt idx="35735">97</cx:pt>
          <cx:pt idx="35736">1</cx:pt>
          <cx:pt idx="35737">5</cx:pt>
          <cx:pt idx="35738">48</cx:pt>
          <cx:pt idx="35739">51</cx:pt>
          <cx:pt idx="35740">64</cx:pt>
          <cx:pt idx="35741">83</cx:pt>
          <cx:pt idx="35742">3</cx:pt>
          <cx:pt idx="35743">93</cx:pt>
          <cx:pt idx="35744">14</cx:pt>
          <cx:pt idx="35745">72</cx:pt>
          <cx:pt idx="35746">42</cx:pt>
          <cx:pt idx="35747">21</cx:pt>
          <cx:pt idx="35748">31</cx:pt>
          <cx:pt idx="35749">24</cx:pt>
          <cx:pt idx="35750">13</cx:pt>
          <cx:pt idx="35751">89</cx:pt>
          <cx:pt idx="35752">15</cx:pt>
          <cx:pt idx="35753">17</cx:pt>
          <cx:pt idx="35754">85</cx:pt>
          <cx:pt idx="35755">100</cx:pt>
          <cx:pt idx="35756">14</cx:pt>
          <cx:pt idx="35757">35</cx:pt>
          <cx:pt idx="35758">22</cx:pt>
          <cx:pt idx="35759">2</cx:pt>
          <cx:pt idx="35760">91</cx:pt>
          <cx:pt idx="35761">23</cx:pt>
          <cx:pt idx="35762">97</cx:pt>
          <cx:pt idx="35763">29</cx:pt>
          <cx:pt idx="35764">58</cx:pt>
          <cx:pt idx="35765">56</cx:pt>
          <cx:pt idx="35766">17</cx:pt>
          <cx:pt idx="35767">87</cx:pt>
          <cx:pt idx="35768">52</cx:pt>
          <cx:pt idx="35769">49</cx:pt>
          <cx:pt idx="35770">30</cx:pt>
          <cx:pt idx="35771">98</cx:pt>
          <cx:pt idx="35772">51</cx:pt>
          <cx:pt idx="35773">73</cx:pt>
          <cx:pt idx="35774">3</cx:pt>
          <cx:pt idx="35775">91</cx:pt>
          <cx:pt idx="35776">23</cx:pt>
          <cx:pt idx="35777">33</cx:pt>
          <cx:pt idx="35778">98</cx:pt>
          <cx:pt idx="35779">61</cx:pt>
          <cx:pt idx="35780">44</cx:pt>
          <cx:pt idx="35781">37</cx:pt>
          <cx:pt idx="35782">31</cx:pt>
          <cx:pt idx="35783">63</cx:pt>
          <cx:pt idx="35784">68</cx:pt>
          <cx:pt idx="35785">78</cx:pt>
          <cx:pt idx="35786">38</cx:pt>
          <cx:pt idx="35787">64</cx:pt>
          <cx:pt idx="35788">28</cx:pt>
          <cx:pt idx="35789">88</cx:pt>
          <cx:pt idx="35790">29</cx:pt>
          <cx:pt idx="35791">4</cx:pt>
          <cx:pt idx="35792">30</cx:pt>
          <cx:pt idx="35793">10</cx:pt>
          <cx:pt idx="35794">95</cx:pt>
          <cx:pt idx="35795">40</cx:pt>
          <cx:pt idx="35796">22</cx:pt>
          <cx:pt idx="35797">51</cx:pt>
          <cx:pt idx="35798">88</cx:pt>
          <cx:pt idx="35799">44</cx:pt>
          <cx:pt idx="35800">33</cx:pt>
          <cx:pt idx="35801">41</cx:pt>
          <cx:pt idx="35802">31</cx:pt>
          <cx:pt idx="35803">70</cx:pt>
          <cx:pt idx="35804">91</cx:pt>
          <cx:pt idx="35805">8</cx:pt>
          <cx:pt idx="35806">39</cx:pt>
          <cx:pt idx="35807">47</cx:pt>
          <cx:pt idx="35808">11</cx:pt>
          <cx:pt idx="35809">63</cx:pt>
          <cx:pt idx="35810">61</cx:pt>
          <cx:pt idx="35811">21</cx:pt>
          <cx:pt idx="35812">48</cx:pt>
          <cx:pt idx="35813">22</cx:pt>
          <cx:pt idx="35814">45</cx:pt>
          <cx:pt idx="35815">12</cx:pt>
          <cx:pt idx="35816">99</cx:pt>
          <cx:pt idx="35817">72</cx:pt>
          <cx:pt idx="35818">5</cx:pt>
          <cx:pt idx="35819">34</cx:pt>
          <cx:pt idx="35820">88</cx:pt>
          <cx:pt idx="35821">82</cx:pt>
          <cx:pt idx="35822">33</cx:pt>
          <cx:pt idx="35823">73</cx:pt>
          <cx:pt idx="35824">74</cx:pt>
          <cx:pt idx="35825">96</cx:pt>
          <cx:pt idx="35826">54</cx:pt>
          <cx:pt idx="35827">71</cx:pt>
          <cx:pt idx="35828">25</cx:pt>
          <cx:pt idx="35829">62</cx:pt>
          <cx:pt idx="35830">41</cx:pt>
          <cx:pt idx="35831">35</cx:pt>
          <cx:pt idx="35832">17</cx:pt>
          <cx:pt idx="35833">58</cx:pt>
          <cx:pt idx="35834">45</cx:pt>
          <cx:pt idx="35835">44</cx:pt>
          <cx:pt idx="35836">24</cx:pt>
          <cx:pt idx="35837">7</cx:pt>
          <cx:pt idx="35838">51</cx:pt>
          <cx:pt idx="35839">55</cx:pt>
          <cx:pt idx="35840">22</cx:pt>
          <cx:pt idx="35841">98</cx:pt>
          <cx:pt idx="35842">17</cx:pt>
          <cx:pt idx="35843">87</cx:pt>
          <cx:pt idx="35844">47</cx:pt>
          <cx:pt idx="35845">94</cx:pt>
          <cx:pt idx="35846">80</cx:pt>
          <cx:pt idx="35847">37</cx:pt>
          <cx:pt idx="35848">13</cx:pt>
          <cx:pt idx="35849">72</cx:pt>
          <cx:pt idx="35850">30</cx:pt>
          <cx:pt idx="35851">58</cx:pt>
          <cx:pt idx="35852">41</cx:pt>
          <cx:pt idx="35853">94</cx:pt>
          <cx:pt idx="35854">96</cx:pt>
          <cx:pt idx="35855">81</cx:pt>
          <cx:pt idx="35856">97</cx:pt>
          <cx:pt idx="35857">72</cx:pt>
          <cx:pt idx="35858">15</cx:pt>
          <cx:pt idx="35859">73</cx:pt>
          <cx:pt idx="35860">36</cx:pt>
          <cx:pt idx="35861">42</cx:pt>
          <cx:pt idx="35862">26</cx:pt>
          <cx:pt idx="35863">50</cx:pt>
          <cx:pt idx="35864">66</cx:pt>
          <cx:pt idx="35865">76</cx:pt>
          <cx:pt idx="35866">57</cx:pt>
          <cx:pt idx="35867">55</cx:pt>
          <cx:pt idx="35868">80</cx:pt>
          <cx:pt idx="35869">21</cx:pt>
          <cx:pt idx="35870">85</cx:pt>
          <cx:pt idx="35871">52</cx:pt>
          <cx:pt idx="35872">12</cx:pt>
          <cx:pt idx="35873">67</cx:pt>
          <cx:pt idx="35874">23</cx:pt>
          <cx:pt idx="35875">69</cx:pt>
          <cx:pt idx="35876">72</cx:pt>
          <cx:pt idx="35877">28</cx:pt>
          <cx:pt idx="35878">36</cx:pt>
          <cx:pt idx="35879">84</cx:pt>
          <cx:pt idx="35880">65</cx:pt>
          <cx:pt idx="35881">44</cx:pt>
          <cx:pt idx="35882">87</cx:pt>
          <cx:pt idx="35883">41</cx:pt>
          <cx:pt idx="35884">70</cx:pt>
          <cx:pt idx="35885">75</cx:pt>
          <cx:pt idx="35886">68</cx:pt>
          <cx:pt idx="35887">43</cx:pt>
          <cx:pt idx="35888">60</cx:pt>
          <cx:pt idx="35889">79</cx:pt>
          <cx:pt idx="35890">17</cx:pt>
          <cx:pt idx="35891">47</cx:pt>
          <cx:pt idx="35892">94</cx:pt>
          <cx:pt idx="35893">95</cx:pt>
          <cx:pt idx="35894">35</cx:pt>
          <cx:pt idx="35895">52</cx:pt>
          <cx:pt idx="35896">70</cx:pt>
          <cx:pt idx="35897">92</cx:pt>
          <cx:pt idx="35898">97</cx:pt>
          <cx:pt idx="35899">3</cx:pt>
          <cx:pt idx="35900">41</cx:pt>
          <cx:pt idx="35901">81</cx:pt>
          <cx:pt idx="35902">33</cx:pt>
          <cx:pt idx="35903">82</cx:pt>
          <cx:pt idx="35904">5</cx:pt>
          <cx:pt idx="35905">55</cx:pt>
          <cx:pt idx="35906">31</cx:pt>
          <cx:pt idx="35907">13</cx:pt>
          <cx:pt idx="35908">25</cx:pt>
          <cx:pt idx="35909">71</cx:pt>
          <cx:pt idx="35910">100</cx:pt>
          <cx:pt idx="35911">39</cx:pt>
          <cx:pt idx="35912">54</cx:pt>
          <cx:pt idx="35913">90</cx:pt>
          <cx:pt idx="35914">15</cx:pt>
          <cx:pt idx="35915">92</cx:pt>
          <cx:pt idx="35916">31</cx:pt>
          <cx:pt idx="35917">66</cx:pt>
          <cx:pt idx="35918">37</cx:pt>
          <cx:pt idx="35919">56</cx:pt>
          <cx:pt idx="35920">86</cx:pt>
          <cx:pt idx="35921">52</cx:pt>
          <cx:pt idx="35922">48</cx:pt>
          <cx:pt idx="35923">94</cx:pt>
          <cx:pt idx="35924">69</cx:pt>
          <cx:pt idx="35925">85</cx:pt>
          <cx:pt idx="35926">41</cx:pt>
          <cx:pt idx="35927">58</cx:pt>
          <cx:pt idx="35928">87</cx:pt>
          <cx:pt idx="35929">61</cx:pt>
          <cx:pt idx="35930">13</cx:pt>
          <cx:pt idx="35931">23</cx:pt>
          <cx:pt idx="35932">80</cx:pt>
          <cx:pt idx="35933">57</cx:pt>
          <cx:pt idx="35934">11</cx:pt>
          <cx:pt idx="35935">97</cx:pt>
          <cx:pt idx="35936">9</cx:pt>
          <cx:pt idx="35937">17</cx:pt>
          <cx:pt idx="35938">35</cx:pt>
          <cx:pt idx="35939">53</cx:pt>
          <cx:pt idx="35940">72</cx:pt>
          <cx:pt idx="35941">37</cx:pt>
          <cx:pt idx="35942">16</cx:pt>
          <cx:pt idx="35943">45</cx:pt>
          <cx:pt idx="35944">82</cx:pt>
          <cx:pt idx="35945">71</cx:pt>
          <cx:pt idx="35946">35</cx:pt>
          <cx:pt idx="35947">6</cx:pt>
          <cx:pt idx="35948">21</cx:pt>
          <cx:pt idx="35949">75</cx:pt>
          <cx:pt idx="35950">64</cx:pt>
          <cx:pt idx="35951">15</cx:pt>
          <cx:pt idx="35952">87</cx:pt>
          <cx:pt idx="35953">47</cx:pt>
          <cx:pt idx="35954">78</cx:pt>
          <cx:pt idx="35955">100</cx:pt>
          <cx:pt idx="35956">98</cx:pt>
          <cx:pt idx="35957">73</cx:pt>
          <cx:pt idx="35958">68</cx:pt>
          <cx:pt idx="35959">40</cx:pt>
          <cx:pt idx="35960">14</cx:pt>
          <cx:pt idx="35961">52</cx:pt>
          <cx:pt idx="35962">82</cx:pt>
          <cx:pt idx="35963">21</cx:pt>
          <cx:pt idx="35964">99</cx:pt>
          <cx:pt idx="35965">91</cx:pt>
          <cx:pt idx="35966">75</cx:pt>
          <cx:pt idx="35967">3</cx:pt>
          <cx:pt idx="35968">93</cx:pt>
          <cx:pt idx="35969">60</cx:pt>
          <cx:pt idx="35970">77</cx:pt>
          <cx:pt idx="35971">70</cx:pt>
          <cx:pt idx="35972">40</cx:pt>
          <cx:pt idx="35973">7</cx:pt>
          <cx:pt idx="35974">38</cx:pt>
          <cx:pt idx="35975">47</cx:pt>
          <cx:pt idx="35976">39</cx:pt>
          <cx:pt idx="35977">92</cx:pt>
          <cx:pt idx="35978">73</cx:pt>
          <cx:pt idx="35979">80</cx:pt>
          <cx:pt idx="35980">52</cx:pt>
          <cx:pt idx="35981">60</cx:pt>
          <cx:pt idx="35982">31</cx:pt>
          <cx:pt idx="35983">50</cx:pt>
          <cx:pt idx="35984">3</cx:pt>
          <cx:pt idx="35985">47</cx:pt>
          <cx:pt idx="35986">86</cx:pt>
          <cx:pt idx="35987">81</cx:pt>
          <cx:pt idx="35988">6</cx:pt>
          <cx:pt idx="35989">57</cx:pt>
          <cx:pt idx="35990">62</cx:pt>
          <cx:pt idx="35991">8</cx:pt>
          <cx:pt idx="35992">89</cx:pt>
          <cx:pt idx="35993">79</cx:pt>
          <cx:pt idx="35994">91</cx:pt>
          <cx:pt idx="35995">34</cx:pt>
          <cx:pt idx="35996">94</cx:pt>
          <cx:pt idx="35997">11</cx:pt>
          <cx:pt idx="35998">80</cx:pt>
          <cx:pt idx="35999">52</cx:pt>
          <cx:pt idx="36000">67</cx:pt>
          <cx:pt idx="36001">59</cx:pt>
          <cx:pt idx="36002">25</cx:pt>
          <cx:pt idx="36003">50</cx:pt>
          <cx:pt idx="36004">99</cx:pt>
          <cx:pt idx="36005">9</cx:pt>
          <cx:pt idx="36006">74</cx:pt>
          <cx:pt idx="36007">58</cx:pt>
          <cx:pt idx="36008">72</cx:pt>
          <cx:pt idx="36009">97</cx:pt>
          <cx:pt idx="36010">84</cx:pt>
          <cx:pt idx="36011">82</cx:pt>
          <cx:pt idx="36012">100</cx:pt>
          <cx:pt idx="36013">63</cx:pt>
          <cx:pt idx="36014">60</cx:pt>
          <cx:pt idx="36015">85</cx:pt>
          <cx:pt idx="36016">93</cx:pt>
          <cx:pt idx="36017">96</cx:pt>
          <cx:pt idx="36018">34</cx:pt>
          <cx:pt idx="36019">19</cx:pt>
          <cx:pt idx="36020">15</cx:pt>
          <cx:pt idx="36021">23</cx:pt>
          <cx:pt idx="36022">83</cx:pt>
          <cx:pt idx="36023">60</cx:pt>
          <cx:pt idx="36024">33</cx:pt>
          <cx:pt idx="36025">64</cx:pt>
          <cx:pt idx="36026">41</cx:pt>
          <cx:pt idx="36027">75</cx:pt>
          <cx:pt idx="36028">67</cx:pt>
          <cx:pt idx="36029">17</cx:pt>
          <cx:pt idx="36030">58</cx:pt>
          <cx:pt idx="36031">77</cx:pt>
          <cx:pt idx="36032">91</cx:pt>
          <cx:pt idx="36033">80</cx:pt>
          <cx:pt idx="36034">57</cx:pt>
          <cx:pt idx="36035">96</cx:pt>
          <cx:pt idx="36036">82</cx:pt>
          <cx:pt idx="36037">88</cx:pt>
          <cx:pt idx="36038">50</cx:pt>
          <cx:pt idx="36039">90</cx:pt>
          <cx:pt idx="36040">93</cx:pt>
          <cx:pt idx="36041">11</cx:pt>
          <cx:pt idx="36042">39</cx:pt>
          <cx:pt idx="36043">74</cx:pt>
          <cx:pt idx="36044">61</cx:pt>
          <cx:pt idx="36045">83</cx:pt>
          <cx:pt idx="36046">32</cx:pt>
          <cx:pt idx="36047">73</cx:pt>
          <cx:pt idx="36048">69</cx:pt>
          <cx:pt idx="36049">90</cx:pt>
          <cx:pt idx="36050">96</cx:pt>
          <cx:pt idx="36051">41</cx:pt>
          <cx:pt idx="36052">99</cx:pt>
          <cx:pt idx="36053">33</cx:pt>
          <cx:pt idx="36054">76</cx:pt>
          <cx:pt idx="36055">12</cx:pt>
          <cx:pt idx="36056">44</cx:pt>
          <cx:pt idx="36057">22</cx:pt>
          <cx:pt idx="36058">68</cx:pt>
          <cx:pt idx="36059">92</cx:pt>
          <cx:pt idx="36060">24</cx:pt>
          <cx:pt idx="36061">78</cx:pt>
          <cx:pt idx="36062">43</cx:pt>
          <cx:pt idx="36063">38</cx:pt>
          <cx:pt idx="36064">45</cx:pt>
          <cx:pt idx="36065">50</cx:pt>
          <cx:pt idx="36066">70</cx:pt>
          <cx:pt idx="36067">64</cx:pt>
          <cx:pt idx="36068">51</cx:pt>
          <cx:pt idx="36069">18</cx:pt>
          <cx:pt idx="36070">25</cx:pt>
          <cx:pt idx="36071">3</cx:pt>
          <cx:pt idx="36072">98</cx:pt>
          <cx:pt idx="36073">71</cx:pt>
          <cx:pt idx="36074">41</cx:pt>
          <cx:pt idx="36075">26</cx:pt>
          <cx:pt idx="36076">87</cx:pt>
          <cx:pt idx="36077">85</cx:pt>
          <cx:pt idx="36078">65</cx:pt>
          <cx:pt idx="36079">95</cx:pt>
          <cx:pt idx="36080">43</cx:pt>
          <cx:pt idx="36081">19</cx:pt>
          <cx:pt idx="36082">100</cx:pt>
          <cx:pt idx="36083">74</cx:pt>
          <cx:pt idx="36084">57</cx:pt>
          <cx:pt idx="36085">45</cx:pt>
          <cx:pt idx="36086">28</cx:pt>
          <cx:pt idx="36087">6</cx:pt>
          <cx:pt idx="36088">64</cx:pt>
          <cx:pt idx="36089">22</cx:pt>
          <cx:pt idx="36090">71</cx:pt>
          <cx:pt idx="36091">21</cx:pt>
          <cx:pt idx="36092">61</cx:pt>
          <cx:pt idx="36093">82</cx:pt>
          <cx:pt idx="36094">2</cx:pt>
          <cx:pt idx="36095">94</cx:pt>
          <cx:pt idx="36096">92</cx:pt>
          <cx:pt idx="36097">38</cx:pt>
          <cx:pt idx="36098">63</cx:pt>
          <cx:pt idx="36099">33</cx:pt>
          <cx:pt idx="36100">75</cx:pt>
          <cx:pt idx="36101">22</cx:pt>
          <cx:pt idx="36102">73</cx:pt>
          <cx:pt idx="36103">35</cx:pt>
          <cx:pt idx="36104">20</cx:pt>
          <cx:pt idx="36105">76</cx:pt>
          <cx:pt idx="36106">62</cx:pt>
          <cx:pt idx="36107">23</cx:pt>
          <cx:pt idx="36108">35</cx:pt>
          <cx:pt idx="36109">33</cx:pt>
          <cx:pt idx="36110">37</cx:pt>
          <cx:pt idx="36111">45</cx:pt>
          <cx:pt idx="36112">12</cx:pt>
          <cx:pt idx="36113">28</cx:pt>
          <cx:pt idx="36114">38</cx:pt>
          <cx:pt idx="36115">72</cx:pt>
          <cx:pt idx="36116">77</cx:pt>
          <cx:pt idx="36117">58</cx:pt>
          <cx:pt idx="36118">87</cx:pt>
          <cx:pt idx="36119">13</cx:pt>
          <cx:pt idx="36120">25</cx:pt>
          <cx:pt idx="36121">51</cx:pt>
          <cx:pt idx="36122">54</cx:pt>
          <cx:pt idx="36123">58</cx:pt>
          <cx:pt idx="36124">88</cx:pt>
          <cx:pt idx="36125">95</cx:pt>
          <cx:pt idx="36126">46</cx:pt>
          <cx:pt idx="36127">40</cx:pt>
          <cx:pt idx="36128">57</cx:pt>
          <cx:pt idx="36129">71</cx:pt>
          <cx:pt idx="36130">55</cx:pt>
          <cx:pt idx="36131">10</cx:pt>
          <cx:pt idx="36132">27</cx:pt>
          <cx:pt idx="36133">90</cx:pt>
          <cx:pt idx="36134">50</cx:pt>
          <cx:pt idx="36135">74</cx:pt>
          <cx:pt idx="36136">68</cx:pt>
          <cx:pt idx="36137">72</cx:pt>
          <cx:pt idx="36138">34</cx:pt>
          <cx:pt idx="36139">23</cx:pt>
          <cx:pt idx="36140">56</cx:pt>
          <cx:pt idx="36141">28</cx:pt>
          <cx:pt idx="36142">95</cx:pt>
          <cx:pt idx="36143">41</cx:pt>
          <cx:pt idx="36144">43</cx:pt>
          <cx:pt idx="36145">79</cx:pt>
          <cx:pt idx="36146">32</cx:pt>
          <cx:pt idx="36147">50</cx:pt>
          <cx:pt idx="36148">53</cx:pt>
          <cx:pt idx="36149">2</cx:pt>
          <cx:pt idx="36150">53</cx:pt>
          <cx:pt idx="36151">63</cx:pt>
          <cx:pt idx="36152">75</cx:pt>
          <cx:pt idx="36153">22</cx:pt>
          <cx:pt idx="36154">29</cx:pt>
          <cx:pt idx="36155">52</cx:pt>
          <cx:pt idx="36156">1</cx:pt>
          <cx:pt idx="36157">38</cx:pt>
          <cx:pt idx="36158">27</cx:pt>
          <cx:pt idx="36159">23</cx:pt>
          <cx:pt idx="36160">57</cx:pt>
          <cx:pt idx="36161">47</cx:pt>
          <cx:pt idx="36162">28</cx:pt>
          <cx:pt idx="36163">56</cx:pt>
          <cx:pt idx="36164">30</cx:pt>
          <cx:pt idx="36165">42</cx:pt>
          <cx:pt idx="36166">100</cx:pt>
          <cx:pt idx="36167">9</cx:pt>
          <cx:pt idx="36168">89</cx:pt>
          <cx:pt idx="36169">29</cx:pt>
          <cx:pt idx="36170">58</cx:pt>
          <cx:pt idx="36171">38</cx:pt>
          <cx:pt idx="36172">28</cx:pt>
          <cx:pt idx="36173">48</cx:pt>
          <cx:pt idx="36174">52</cx:pt>
          <cx:pt idx="36175">87</cx:pt>
          <cx:pt idx="36176">18</cx:pt>
          <cx:pt idx="36177">95</cx:pt>
          <cx:pt idx="36178">4</cx:pt>
          <cx:pt idx="36179">27</cx:pt>
          <cx:pt idx="36180">50</cx:pt>
          <cx:pt idx="36181">39</cx:pt>
          <cx:pt idx="36182">28</cx:pt>
          <cx:pt idx="36183">76</cx:pt>
          <cx:pt idx="36184">35</cx:pt>
          <cx:pt idx="36185">62</cx:pt>
          <cx:pt idx="36186">52</cx:pt>
          <cx:pt idx="36187">82</cx:pt>
          <cx:pt idx="36188">91</cx:pt>
          <cx:pt idx="36189">78</cx:pt>
          <cx:pt idx="36190">88</cx:pt>
          <cx:pt idx="36191">4</cx:pt>
          <cx:pt idx="36192">90</cx:pt>
          <cx:pt idx="36193">93</cx:pt>
          <cx:pt idx="36194">6</cx:pt>
          <cx:pt idx="36195">94</cx:pt>
          <cx:pt idx="36196">52</cx:pt>
          <cx:pt idx="36197">18</cx:pt>
          <cx:pt idx="36198">97</cx:pt>
          <cx:pt idx="36199">84</cx:pt>
          <cx:pt idx="36200">66</cx:pt>
          <cx:pt idx="36201">22</cx:pt>
          <cx:pt idx="36202">74</cx:pt>
          <cx:pt idx="36203">60</cx:pt>
          <cx:pt idx="36204">30</cx:pt>
          <cx:pt idx="36205">87</cx:pt>
          <cx:pt idx="36206">51</cx:pt>
          <cx:pt idx="36207">31</cx:pt>
          <cx:pt idx="36208">76</cx:pt>
          <cx:pt idx="36209">15</cx:pt>
          <cx:pt idx="36210">70</cx:pt>
          <cx:pt idx="36211">43</cx:pt>
          <cx:pt idx="36212">59</cx:pt>
          <cx:pt idx="36213">94</cx:pt>
          <cx:pt idx="36214">14</cx:pt>
          <cx:pt idx="36215">96</cx:pt>
          <cx:pt idx="36216">31</cx:pt>
          <cx:pt idx="36217">76</cx:pt>
          <cx:pt idx="36218">30</cx:pt>
          <cx:pt idx="36219">62</cx:pt>
          <cx:pt idx="36220">37</cx:pt>
          <cx:pt idx="36221">85</cx:pt>
          <cx:pt idx="36222">100</cx:pt>
          <cx:pt idx="36223">49</cx:pt>
          <cx:pt idx="36224">74</cx:pt>
          <cx:pt idx="36225">80</cx:pt>
          <cx:pt idx="36226">90</cx:pt>
          <cx:pt idx="36227">5</cx:pt>
          <cx:pt idx="36228">65</cx:pt>
          <cx:pt idx="36229">98</cx:pt>
          <cx:pt idx="36230">85</cx:pt>
          <cx:pt idx="36231">19</cx:pt>
          <cx:pt idx="36232">70</cx:pt>
          <cx:pt idx="36233">6</cx:pt>
          <cx:pt idx="36234">32</cx:pt>
          <cx:pt idx="36235">79</cx:pt>
          <cx:pt idx="36236">89</cx:pt>
          <cx:pt idx="36237">28</cx:pt>
          <cx:pt idx="36238">40</cx:pt>
          <cx:pt idx="36239">49</cx:pt>
          <cx:pt idx="36240">100</cx:pt>
          <cx:pt idx="36241">68</cx:pt>
          <cx:pt idx="36242">62</cx:pt>
          <cx:pt idx="36243">81</cx:pt>
          <cx:pt idx="36244">5</cx:pt>
          <cx:pt idx="36245">25</cx:pt>
          <cx:pt idx="36246">86</cx:pt>
          <cx:pt idx="36247">46</cx:pt>
          <cx:pt idx="36248">90</cx:pt>
          <cx:pt idx="36249">37</cx:pt>
          <cx:pt idx="36250">9</cx:pt>
          <cx:pt idx="36251">69</cx:pt>
          <cx:pt idx="36252">96</cx:pt>
          <cx:pt idx="36253">72</cx:pt>
          <cx:pt idx="36254">2</cx:pt>
          <cx:pt idx="36255">60</cx:pt>
          <cx:pt idx="36256">96</cx:pt>
          <cx:pt idx="36257">78</cx:pt>
          <cx:pt idx="36258">56</cx:pt>
          <cx:pt idx="36259">24</cx:pt>
          <cx:pt idx="36260">29</cx:pt>
          <cx:pt idx="36261">5</cx:pt>
          <cx:pt idx="36262">68</cx:pt>
          <cx:pt idx="36263">14</cx:pt>
          <cx:pt idx="36264">62</cx:pt>
          <cx:pt idx="36265">92</cx:pt>
          <cx:pt idx="36266">58</cx:pt>
          <cx:pt idx="36267">22</cx:pt>
          <cx:pt idx="36268">40</cx:pt>
          <cx:pt idx="36269">83</cx:pt>
          <cx:pt idx="36270">49</cx:pt>
          <cx:pt idx="36271">37</cx:pt>
          <cx:pt idx="36272">92</cx:pt>
          <cx:pt idx="36273">83</cx:pt>
          <cx:pt idx="36274">57</cx:pt>
          <cx:pt idx="36275">76</cx:pt>
          <cx:pt idx="36276">94</cx:pt>
          <cx:pt idx="36277">66</cx:pt>
          <cx:pt idx="36278">30</cx:pt>
          <cx:pt idx="36279">50</cx:pt>
          <cx:pt idx="36280">45</cx:pt>
          <cx:pt idx="36281">71</cx:pt>
          <cx:pt idx="36282">100</cx:pt>
          <cx:pt idx="36283">16</cx:pt>
          <cx:pt idx="36284">8</cx:pt>
          <cx:pt idx="36285">50</cx:pt>
          <cx:pt idx="36286">73</cx:pt>
          <cx:pt idx="36287">61</cx:pt>
          <cx:pt idx="36288">81</cx:pt>
          <cx:pt idx="36289">44</cx:pt>
          <cx:pt idx="36290">31</cx:pt>
          <cx:pt idx="36291">43</cx:pt>
          <cx:pt idx="36292">69</cx:pt>
          <cx:pt idx="36293">95</cx:pt>
          <cx:pt idx="36294">41</cx:pt>
          <cx:pt idx="36295">5</cx:pt>
          <cx:pt idx="36296">4</cx:pt>
          <cx:pt idx="36297">82</cx:pt>
          <cx:pt idx="36298">92</cx:pt>
          <cx:pt idx="36299">53</cx:pt>
          <cx:pt idx="36300">70</cx:pt>
          <cx:pt idx="36301">79</cx:pt>
          <cx:pt idx="36302">100</cx:pt>
          <cx:pt idx="36303">66</cx:pt>
          <cx:pt idx="36304">83</cx:pt>
          <cx:pt idx="36305">60</cx:pt>
          <cx:pt idx="36306">44</cx:pt>
          <cx:pt idx="36307">58</cx:pt>
          <cx:pt idx="36308">8</cx:pt>
          <cx:pt idx="36309">54</cx:pt>
          <cx:pt idx="36310">95</cx:pt>
          <cx:pt idx="36311">74</cx:pt>
          <cx:pt idx="36312">48</cx:pt>
          <cx:pt idx="36313">7</cx:pt>
          <cx:pt idx="36314">6</cx:pt>
          <cx:pt idx="36315">31</cx:pt>
          <cx:pt idx="36316">37</cx:pt>
          <cx:pt idx="36317">75</cx:pt>
          <cx:pt idx="36318">20</cx:pt>
          <cx:pt idx="36319">91</cx:pt>
          <cx:pt idx="36320">56</cx:pt>
          <cx:pt idx="36321">68</cx:pt>
          <cx:pt idx="36322">63</cx:pt>
          <cx:pt idx="36323">62</cx:pt>
          <cx:pt idx="36324">67</cx:pt>
          <cx:pt idx="36325">69</cx:pt>
          <cx:pt idx="36326">87</cx:pt>
          <cx:pt idx="36327">40</cx:pt>
          <cx:pt idx="36328">77</cx:pt>
          <cx:pt idx="36329">52</cx:pt>
          <cx:pt idx="36330">56</cx:pt>
          <cx:pt idx="36331">51</cx:pt>
          <cx:pt idx="36332">93</cx:pt>
          <cx:pt idx="36333">42</cx:pt>
          <cx:pt idx="36334">33</cx:pt>
          <cx:pt idx="36335">2</cx:pt>
          <cx:pt idx="36336">47</cx:pt>
          <cx:pt idx="36337">74</cx:pt>
          <cx:pt idx="36338">21</cx:pt>
          <cx:pt idx="36339">60</cx:pt>
          <cx:pt idx="36340">54</cx:pt>
          <cx:pt idx="36341">80</cx:pt>
          <cx:pt idx="36342">92</cx:pt>
          <cx:pt idx="36343">27</cx:pt>
          <cx:pt idx="36344">1</cx:pt>
          <cx:pt idx="36345">69</cx:pt>
          <cx:pt idx="36346">80</cx:pt>
          <cx:pt idx="36347">89</cx:pt>
          <cx:pt idx="36348">73</cx:pt>
          <cx:pt idx="36349">51</cx:pt>
          <cx:pt idx="36350">30</cx:pt>
          <cx:pt idx="36351">84</cx:pt>
          <cx:pt idx="36352">83</cx:pt>
          <cx:pt idx="36353">76</cx:pt>
          <cx:pt idx="36354">19</cx:pt>
          <cx:pt idx="36355">59</cx:pt>
          <cx:pt idx="36356">40</cx:pt>
          <cx:pt idx="36357">87</cx:pt>
          <cx:pt idx="36358">22</cx:pt>
          <cx:pt idx="36359">75</cx:pt>
          <cx:pt idx="36360">27</cx:pt>
          <cx:pt idx="36361">79</cx:pt>
          <cx:pt idx="36362">46</cx:pt>
          <cx:pt idx="36363">42</cx:pt>
          <cx:pt idx="36364">73</cx:pt>
          <cx:pt idx="36365">45</cx:pt>
          <cx:pt idx="36366">68</cx:pt>
          <cx:pt idx="36367">44</cx:pt>
          <cx:pt idx="36368">88</cx:pt>
          <cx:pt idx="36369">53</cx:pt>
          <cx:pt idx="36370">9</cx:pt>
          <cx:pt idx="36371">100</cx:pt>
          <cx:pt idx="36372">91</cx:pt>
          <cx:pt idx="36373">83</cx:pt>
          <cx:pt idx="36374">76</cx:pt>
          <cx:pt idx="36375">45</cx:pt>
          <cx:pt idx="36376">30</cx:pt>
          <cx:pt idx="36377">80</cx:pt>
          <cx:pt idx="36378">75</cx:pt>
          <cx:pt idx="36379">64</cx:pt>
          <cx:pt idx="36380">82</cx:pt>
          <cx:pt idx="36381">67</cx:pt>
          <cx:pt idx="36382">55</cx:pt>
          <cx:pt idx="36383">36</cx:pt>
          <cx:pt idx="36384">25</cx:pt>
          <cx:pt idx="36385">60</cx:pt>
          <cx:pt idx="36386">41</cx:pt>
          <cx:pt idx="36387">28</cx:pt>
          <cx:pt idx="36388">48</cx:pt>
          <cx:pt idx="36389">59</cx:pt>
          <cx:pt idx="36390">92</cx:pt>
          <cx:pt idx="36391">51</cx:pt>
          <cx:pt idx="36392">74</cx:pt>
          <cx:pt idx="36393">80</cx:pt>
          <cx:pt idx="36394">54</cx:pt>
          <cx:pt idx="36395">21</cx:pt>
          <cx:pt idx="36396">88</cx:pt>
          <cx:pt idx="36397">76</cx:pt>
          <cx:pt idx="36398">34</cx:pt>
          <cx:pt idx="36399">39</cx:pt>
          <cx:pt idx="36400">98</cx:pt>
          <cx:pt idx="36401">18</cx:pt>
          <cx:pt idx="36402">22</cx:pt>
          <cx:pt idx="36403">27</cx:pt>
          <cx:pt idx="36404">81</cx:pt>
          <cx:pt idx="36405">54</cx:pt>
          <cx:pt idx="36406">21</cx:pt>
          <cx:pt idx="36407">65</cx:pt>
          <cx:pt idx="36408">62</cx:pt>
          <cx:pt idx="36409">68</cx:pt>
          <cx:pt idx="36410">32</cx:pt>
          <cx:pt idx="36411">80</cx:pt>
          <cx:pt idx="36412">45</cx:pt>
          <cx:pt idx="36413">73</cx:pt>
          <cx:pt idx="36414">96</cx:pt>
          <cx:pt idx="36415">52</cx:pt>
          <cx:pt idx="36416">7</cx:pt>
          <cx:pt idx="36417">36</cx:pt>
          <cx:pt idx="36418">42</cx:pt>
          <cx:pt idx="36419">48</cx:pt>
          <cx:pt idx="36420">50</cx:pt>
          <cx:pt idx="36421">79</cx:pt>
          <cx:pt idx="36422">78</cx:pt>
          <cx:pt idx="36423">75</cx:pt>
          <cx:pt idx="36424">82</cx:pt>
          <cx:pt idx="36425">85</cx:pt>
          <cx:pt idx="36426">97</cx:pt>
          <cx:pt idx="36427">17</cx:pt>
          <cx:pt idx="36428">71</cx:pt>
          <cx:pt idx="36429">92</cx:pt>
          <cx:pt idx="36430">87</cx:pt>
          <cx:pt idx="36431">13</cx:pt>
          <cx:pt idx="36432">16</cx:pt>
          <cx:pt idx="36433">99</cx:pt>
          <cx:pt idx="36434">96</cx:pt>
          <cx:pt idx="36435">44</cx:pt>
          <cx:pt idx="36436">7</cx:pt>
          <cx:pt idx="36437">53</cx:pt>
          <cx:pt idx="36438">68</cx:pt>
          <cx:pt idx="36439">93</cx:pt>
          <cx:pt idx="36440">81</cx:pt>
          <cx:pt idx="36441">65</cx:pt>
          <cx:pt idx="36442">92</cx:pt>
          <cx:pt idx="36443">99</cx:pt>
          <cx:pt idx="36444">21</cx:pt>
          <cx:pt idx="36445">83</cx:pt>
          <cx:pt idx="36446">88</cx:pt>
          <cx:pt idx="36447">33</cx:pt>
          <cx:pt idx="36448">25</cx:pt>
          <cx:pt idx="36449">9</cx:pt>
          <cx:pt idx="36450">7</cx:pt>
          <cx:pt idx="36451">84</cx:pt>
          <cx:pt idx="36452">33</cx:pt>
          <cx:pt idx="36453">66</cx:pt>
          <cx:pt idx="36454">31</cx:pt>
          <cx:pt idx="36455">41</cx:pt>
          <cx:pt idx="36456">47</cx:pt>
          <cx:pt idx="36457">89</cx:pt>
          <cx:pt idx="36458">61</cx:pt>
          <cx:pt idx="36459">83</cx:pt>
          <cx:pt idx="36460">64</cx:pt>
          <cx:pt idx="36461">74</cx:pt>
          <cx:pt idx="36462">14</cx:pt>
          <cx:pt idx="36463">29</cx:pt>
          <cx:pt idx="36464">85</cx:pt>
          <cx:pt idx="36465">63</cx:pt>
          <cx:pt idx="36466">23</cx:pt>
          <cx:pt idx="36467">18</cx:pt>
          <cx:pt idx="36468">94</cx:pt>
          <cx:pt idx="36469">5</cx:pt>
          <cx:pt idx="36470">56</cx:pt>
          <cx:pt idx="36471">44</cx:pt>
          <cx:pt idx="36472">38</cx:pt>
          <cx:pt idx="36473">52</cx:pt>
          <cx:pt idx="36474">59</cx:pt>
          <cx:pt idx="36475">86</cx:pt>
          <cx:pt idx="36476">89</cx:pt>
          <cx:pt idx="36477">24</cx:pt>
          <cx:pt idx="36478">98</cx:pt>
          <cx:pt idx="36479">10</cx:pt>
          <cx:pt idx="36480">22</cx:pt>
          <cx:pt idx="36481">95</cx:pt>
          <cx:pt idx="36482">92</cx:pt>
          <cx:pt idx="36483">37</cx:pt>
          <cx:pt idx="36484">81</cx:pt>
          <cx:pt idx="36485">90</cx:pt>
          <cx:pt idx="36486">99</cx:pt>
          <cx:pt idx="36487">82</cx:pt>
          <cx:pt idx="36488">65</cx:pt>
          <cx:pt idx="36489">12</cx:pt>
          <cx:pt idx="36490">47</cx:pt>
          <cx:pt idx="36491">69</cx:pt>
          <cx:pt idx="36492">55</cx:pt>
          <cx:pt idx="36493">73</cx:pt>
          <cx:pt idx="36494">62</cx:pt>
          <cx:pt idx="36495">76</cx:pt>
          <cx:pt idx="36496">38</cx:pt>
          <cx:pt idx="36497">67</cx:pt>
          <cx:pt idx="36498">99</cx:pt>
          <cx:pt idx="36499">66</cx:pt>
          <cx:pt idx="36500">5</cx:pt>
          <cx:pt idx="36501">51</cx:pt>
          <cx:pt idx="36502">54</cx:pt>
          <cx:pt idx="36503">35</cx:pt>
          <cx:pt idx="36504">19</cx:pt>
          <cx:pt idx="36505">2</cx:pt>
          <cx:pt idx="36506">58</cx:pt>
          <cx:pt idx="36507">78</cx:pt>
          <cx:pt idx="36508">31</cx:pt>
          <cx:pt idx="36509">69</cx:pt>
          <cx:pt idx="36510">83</cx:pt>
          <cx:pt idx="36511">19</cx:pt>
          <cx:pt idx="36512">45</cx:pt>
          <cx:pt idx="36513">59</cx:pt>
          <cx:pt idx="36514">42</cx:pt>
          <cx:pt idx="36515">16</cx:pt>
          <cx:pt idx="36516">100</cx:pt>
          <cx:pt idx="36517">18</cx:pt>
          <cx:pt idx="36518">13</cx:pt>
          <cx:pt idx="36519">71</cx:pt>
          <cx:pt idx="36520">1</cx:pt>
          <cx:pt idx="36521">28</cx:pt>
          <cx:pt idx="36522">53</cx:pt>
          <cx:pt idx="36523">26</cx:pt>
          <cx:pt idx="36524">23</cx:pt>
          <cx:pt idx="36525">58</cx:pt>
          <cx:pt idx="36526">32</cx:pt>
          <cx:pt idx="36527">1</cx:pt>
          <cx:pt idx="36528">65</cx:pt>
          <cx:pt idx="36529">89</cx:pt>
          <cx:pt idx="36530">98</cx:pt>
          <cx:pt idx="36531">80</cx:pt>
          <cx:pt idx="36532">72</cx:pt>
          <cx:pt idx="36533">82</cx:pt>
          <cx:pt idx="36534">60</cx:pt>
          <cx:pt idx="36535">42</cx:pt>
          <cx:pt idx="36536">87</cx:pt>
          <cx:pt idx="36537">44</cx:pt>
          <cx:pt idx="36538">7</cx:pt>
          <cx:pt idx="36539">63</cx:pt>
          <cx:pt idx="36540">42</cx:pt>
          <cx:pt idx="36541">98</cx:pt>
          <cx:pt idx="36542">43</cx:pt>
          <cx:pt idx="36543">70</cx:pt>
          <cx:pt idx="36544">37</cx:pt>
          <cx:pt idx="36545">8</cx:pt>
          <cx:pt idx="36546">59</cx:pt>
          <cx:pt idx="36547">82</cx:pt>
          <cx:pt idx="36548">63</cx:pt>
          <cx:pt idx="36549">32</cx:pt>
          <cx:pt idx="36550">97</cx:pt>
          <cx:pt idx="36551">40</cx:pt>
          <cx:pt idx="36552">22</cx:pt>
          <cx:pt idx="36553">87</cx:pt>
          <cx:pt idx="36554">90</cx:pt>
          <cx:pt idx="36555">53</cx:pt>
          <cx:pt idx="36556">72</cx:pt>
          <cx:pt idx="36557">21</cx:pt>
          <cx:pt idx="36558">87</cx:pt>
          <cx:pt idx="36559">69</cx:pt>
          <cx:pt idx="36560">83</cx:pt>
          <cx:pt idx="36561">93</cx:pt>
          <cx:pt idx="36562">77</cx:pt>
          <cx:pt idx="36563">10</cx:pt>
          <cx:pt idx="36564">64</cx:pt>
          <cx:pt idx="36565">82</cx:pt>
          <cx:pt idx="36566">7</cx:pt>
          <cx:pt idx="36567">3</cx:pt>
          <cx:pt idx="36568">51</cx:pt>
          <cx:pt idx="36569">92</cx:pt>
          <cx:pt idx="36570">89</cx:pt>
          <cx:pt idx="36571">54</cx:pt>
          <cx:pt idx="36572">21</cx:pt>
          <cx:pt idx="36573">24</cx:pt>
          <cx:pt idx="36574">30</cx:pt>
          <cx:pt idx="36575">15</cx:pt>
          <cx:pt idx="36576">64</cx:pt>
          <cx:pt idx="36577">39</cx:pt>
          <cx:pt idx="36578">70</cx:pt>
          <cx:pt idx="36579">43</cx:pt>
          <cx:pt idx="36580">7</cx:pt>
          <cx:pt idx="36581">91</cx:pt>
          <cx:pt idx="36582">45</cx:pt>
          <cx:pt idx="36583">37</cx:pt>
          <cx:pt idx="36584">92</cx:pt>
          <cx:pt idx="36585">25</cx:pt>
          <cx:pt idx="36586">94</cx:pt>
          <cx:pt idx="36587">92</cx:pt>
          <cx:pt idx="36588">83</cx:pt>
          <cx:pt idx="36589">28</cx:pt>
          <cx:pt idx="36590">30</cx:pt>
          <cx:pt idx="36591">89</cx:pt>
          <cx:pt idx="36592">72</cx:pt>
          <cx:pt idx="36593">36</cx:pt>
          <cx:pt idx="36594">98</cx:pt>
          <cx:pt idx="36595">87</cx:pt>
          <cx:pt idx="36596">49</cx:pt>
          <cx:pt idx="36597">53</cx:pt>
          <cx:pt idx="36598">7</cx:pt>
          <cx:pt idx="36599">16</cx:pt>
          <cx:pt idx="36600">85</cx:pt>
          <cx:pt idx="36601">22</cx:pt>
          <cx:pt idx="36602">55</cx:pt>
          <cx:pt idx="36603">23</cx:pt>
          <cx:pt idx="36604">60</cx:pt>
          <cx:pt idx="36605">34</cx:pt>
          <cx:pt idx="36606">57</cx:pt>
          <cx:pt idx="36607">100</cx:pt>
          <cx:pt idx="36608">62</cx:pt>
          <cx:pt idx="36609">64</cx:pt>
          <cx:pt idx="36610">44</cx:pt>
          <cx:pt idx="36611">1</cx:pt>
          <cx:pt idx="36612">21</cx:pt>
          <cx:pt idx="36613">68</cx:pt>
          <cx:pt idx="36614">96</cx:pt>
          <cx:pt idx="36615">26</cx:pt>
          <cx:pt idx="36616">60</cx:pt>
          <cx:pt idx="36617">57</cx:pt>
          <cx:pt idx="36618">11</cx:pt>
          <cx:pt idx="36619">98</cx:pt>
          <cx:pt idx="36620">85</cx:pt>
          <cx:pt idx="36621">90</cx:pt>
          <cx:pt idx="36622">25</cx:pt>
          <cx:pt idx="36623">99</cx:pt>
          <cx:pt idx="36624">31</cx:pt>
          <cx:pt idx="36625">79</cx:pt>
          <cx:pt idx="36626">74</cx:pt>
          <cx:pt idx="36627">72</cx:pt>
          <cx:pt idx="36628">70</cx:pt>
          <cx:pt idx="36629">71</cx:pt>
          <cx:pt idx="36630">43</cx:pt>
          <cx:pt idx="36631">90</cx:pt>
          <cx:pt idx="36632">48</cx:pt>
          <cx:pt idx="36633">44</cx:pt>
          <cx:pt idx="36634">10</cx:pt>
          <cx:pt idx="36635">22</cx:pt>
          <cx:pt idx="36636">50</cx:pt>
          <cx:pt idx="36637">64</cx:pt>
          <cx:pt idx="36638">91</cx:pt>
          <cx:pt idx="36639">73</cx:pt>
          <cx:pt idx="36640">27</cx:pt>
          <cx:pt idx="36641">38</cx:pt>
          <cx:pt idx="36642">57</cx:pt>
          <cx:pt idx="36643">2</cx:pt>
          <cx:pt idx="36644">24</cx:pt>
          <cx:pt idx="36645">69</cx:pt>
          <cx:pt idx="36646">42</cx:pt>
          <cx:pt idx="36647">72</cx:pt>
          <cx:pt idx="36648">39</cx:pt>
          <cx:pt idx="36649">24</cx:pt>
          <cx:pt idx="36650">22</cx:pt>
          <cx:pt idx="36651">31</cx:pt>
          <cx:pt idx="36652">27</cx:pt>
          <cx:pt idx="36653">62</cx:pt>
          <cx:pt idx="36654">57</cx:pt>
          <cx:pt idx="36655">33</cx:pt>
          <cx:pt idx="36656">41</cx:pt>
          <cx:pt idx="36657">46</cx:pt>
          <cx:pt idx="36658">76</cx:pt>
          <cx:pt idx="36659">5</cx:pt>
          <cx:pt idx="36660">14</cx:pt>
          <cx:pt idx="36661">83</cx:pt>
          <cx:pt idx="36662">94</cx:pt>
          <cx:pt idx="36663">57</cx:pt>
          <cx:pt idx="36664">26</cx:pt>
          <cx:pt idx="36665">4</cx:pt>
          <cx:pt idx="36666">95</cx:pt>
          <cx:pt idx="36667">77</cx:pt>
          <cx:pt idx="36668">67</cx:pt>
          <cx:pt idx="36669">27</cx:pt>
          <cx:pt idx="36670">60</cx:pt>
          <cx:pt idx="36671">51</cx:pt>
          <cx:pt idx="36672">74</cx:pt>
          <cx:pt idx="36673">13</cx:pt>
          <cx:pt idx="36674">42</cx:pt>
          <cx:pt idx="36675">23</cx:pt>
          <cx:pt idx="36676">66</cx:pt>
          <cx:pt idx="36677">80</cx:pt>
          <cx:pt idx="36678">70</cx:pt>
          <cx:pt idx="36679">67</cx:pt>
          <cx:pt idx="36680">58</cx:pt>
          <cx:pt idx="36681">41</cx:pt>
          <cx:pt idx="36682">48</cx:pt>
          <cx:pt idx="36683">36</cx:pt>
          <cx:pt idx="36684">60</cx:pt>
          <cx:pt idx="36685">39</cx:pt>
          <cx:pt idx="36686">21</cx:pt>
          <cx:pt idx="36687">73</cx:pt>
          <cx:pt idx="36688">89</cx:pt>
          <cx:pt idx="36689">35</cx:pt>
          <cx:pt idx="36690">55</cx:pt>
          <cx:pt idx="36691">23</cx:pt>
          <cx:pt idx="36692">63</cx:pt>
          <cx:pt idx="36693">88</cx:pt>
          <cx:pt idx="36694">68</cx:pt>
          <cx:pt idx="36695">56</cx:pt>
          <cx:pt idx="36696">51</cx:pt>
          <cx:pt idx="36697">25</cx:pt>
          <cx:pt idx="36698">2</cx:pt>
          <cx:pt idx="36699">45</cx:pt>
          <cx:pt idx="36700">96</cx:pt>
          <cx:pt idx="36701">98</cx:pt>
          <cx:pt idx="36702">34</cx:pt>
          <cx:pt idx="36703">21</cx:pt>
          <cx:pt idx="36704">80</cx:pt>
          <cx:pt idx="36705">59</cx:pt>
          <cx:pt idx="36706">56</cx:pt>
          <cx:pt idx="36707">51</cx:pt>
          <cx:pt idx="36708">86</cx:pt>
          <cx:pt idx="36709">40</cx:pt>
          <cx:pt idx="36710">49</cx:pt>
          <cx:pt idx="36711">93</cx:pt>
          <cx:pt idx="36712">69</cx:pt>
          <cx:pt idx="36713">22</cx:pt>
          <cx:pt idx="36714">39</cx:pt>
          <cx:pt idx="36715">57</cx:pt>
          <cx:pt idx="36716">64</cx:pt>
          <cx:pt idx="36717">27</cx:pt>
          <cx:pt idx="36718">81</cx:pt>
          <cx:pt idx="36719">97</cx:pt>
          <cx:pt idx="36720">56</cx:pt>
          <cx:pt idx="36721">71</cx:pt>
          <cx:pt idx="36722">94</cx:pt>
          <cx:pt idx="36723">44</cx:pt>
          <cx:pt idx="36724">50</cx:pt>
          <cx:pt idx="36725">32</cx:pt>
          <cx:pt idx="36726">59</cx:pt>
          <cx:pt idx="36727">76</cx:pt>
          <cx:pt idx="36728">72</cx:pt>
          <cx:pt idx="36729">1</cx:pt>
          <cx:pt idx="36730">80</cx:pt>
          <cx:pt idx="36731">52</cx:pt>
          <cx:pt idx="36732">79</cx:pt>
          <cx:pt idx="36733">60</cx:pt>
          <cx:pt idx="36734">42</cx:pt>
          <cx:pt idx="36735">59</cx:pt>
          <cx:pt idx="36736">45</cx:pt>
          <cx:pt idx="36737">21</cx:pt>
          <cx:pt idx="36738">16</cx:pt>
          <cx:pt idx="36739">46</cx:pt>
          <cx:pt idx="36740">66</cx:pt>
          <cx:pt idx="36741">57</cx:pt>
          <cx:pt idx="36742">4</cx:pt>
          <cx:pt idx="36743">55</cx:pt>
          <cx:pt idx="36744">83</cx:pt>
          <cx:pt idx="36745">94</cx:pt>
          <cx:pt idx="36746">6</cx:pt>
          <cx:pt idx="36747">33</cx:pt>
          <cx:pt idx="36748">56</cx:pt>
          <cx:pt idx="36749">69</cx:pt>
          <cx:pt idx="36750">84</cx:pt>
          <cx:pt idx="36751">70</cx:pt>
          <cx:pt idx="36752">85</cx:pt>
          <cx:pt idx="36753">34</cx:pt>
          <cx:pt idx="36754">58</cx:pt>
          <cx:pt idx="36755">49</cx:pt>
          <cx:pt idx="36756">39</cx:pt>
          <cx:pt idx="36757">74</cx:pt>
          <cx:pt idx="36758">10</cx:pt>
          <cx:pt idx="36759">64</cx:pt>
          <cx:pt idx="36760">22</cx:pt>
          <cx:pt idx="36761">45</cx:pt>
          <cx:pt idx="36762">87</cx:pt>
          <cx:pt idx="36763">14</cx:pt>
          <cx:pt idx="36764">42</cx:pt>
          <cx:pt idx="36765">84</cx:pt>
          <cx:pt idx="36766">93</cx:pt>
          <cx:pt idx="36767">50</cx:pt>
          <cx:pt idx="36768">7</cx:pt>
          <cx:pt idx="36769">25</cx:pt>
          <cx:pt idx="36770">52</cx:pt>
          <cx:pt idx="36771">97</cx:pt>
          <cx:pt idx="36772">30</cx:pt>
          <cx:pt idx="36773">94</cx:pt>
          <cx:pt idx="36774">8</cx:pt>
          <cx:pt idx="36775">22</cx:pt>
          <cx:pt idx="36776">26</cx:pt>
          <cx:pt idx="36777">70</cx:pt>
          <cx:pt idx="36778">51</cx:pt>
          <cx:pt idx="36779">40</cx:pt>
          <cx:pt idx="36780">26</cx:pt>
          <cx:pt idx="36781">89</cx:pt>
          <cx:pt idx="36782">29</cx:pt>
          <cx:pt idx="36783">74</cx:pt>
          <cx:pt idx="36784">18</cx:pt>
          <cx:pt idx="36785">34</cx:pt>
          <cx:pt idx="36786">85</cx:pt>
          <cx:pt idx="36787">38</cx:pt>
          <cx:pt idx="36788">73</cx:pt>
          <cx:pt idx="36789">75</cx:pt>
          <cx:pt idx="36790">63</cx:pt>
          <cx:pt idx="36791">56</cx:pt>
          <cx:pt idx="36792">47</cx:pt>
          <cx:pt idx="36793">69</cx:pt>
          <cx:pt idx="36794">44</cx:pt>
          <cx:pt idx="36795">42</cx:pt>
          <cx:pt idx="36796">56</cx:pt>
          <cx:pt idx="36797">85</cx:pt>
          <cx:pt idx="36798">16</cx:pt>
          <cx:pt idx="36799">60</cx:pt>
          <cx:pt idx="36800">51</cx:pt>
          <cx:pt idx="36801">74</cx:pt>
          <cx:pt idx="36802">43</cx:pt>
          <cx:pt idx="36803">72</cx:pt>
          <cx:pt idx="36804">55</cx:pt>
          <cx:pt idx="36805">88</cx:pt>
          <cx:pt idx="36806">24</cx:pt>
          <cx:pt idx="36807">79</cx:pt>
          <cx:pt idx="36808">76</cx:pt>
          <cx:pt idx="36809">30</cx:pt>
          <cx:pt idx="36810">80</cx:pt>
          <cx:pt idx="36811">93</cx:pt>
          <cx:pt idx="36812">2</cx:pt>
          <cx:pt idx="36813">54</cx:pt>
          <cx:pt idx="36814">49</cx:pt>
          <cx:pt idx="36815">29</cx:pt>
          <cx:pt idx="36816">30</cx:pt>
          <cx:pt idx="36817">86</cx:pt>
          <cx:pt idx="36818">21</cx:pt>
          <cx:pt idx="36819">50</cx:pt>
          <cx:pt idx="36820">61</cx:pt>
          <cx:pt idx="36821">53</cx:pt>
          <cx:pt idx="36822">96</cx:pt>
          <cx:pt idx="36823">31</cx:pt>
          <cx:pt idx="36824">99</cx:pt>
          <cx:pt idx="36825">53</cx:pt>
          <cx:pt idx="36826">78</cx:pt>
          <cx:pt idx="36827">60</cx:pt>
          <cx:pt idx="36828">48</cx:pt>
          <cx:pt idx="36829">30</cx:pt>
          <cx:pt idx="36830">51</cx:pt>
          <cx:pt idx="36831">40</cx:pt>
          <cx:pt idx="36832">38</cx:pt>
          <cx:pt idx="36833">32</cx:pt>
          <cx:pt idx="36834">31</cx:pt>
          <cx:pt idx="36835">16</cx:pt>
          <cx:pt idx="36836">45</cx:pt>
          <cx:pt idx="36837">93</cx:pt>
          <cx:pt idx="36838">96</cx:pt>
          <cx:pt idx="36839">3</cx:pt>
          <cx:pt idx="36840">58</cx:pt>
          <cx:pt idx="36841">28</cx:pt>
          <cx:pt idx="36842">81</cx:pt>
          <cx:pt idx="36843">70</cx:pt>
          <cx:pt idx="36844">91</cx:pt>
          <cx:pt idx="36845">78</cx:pt>
          <cx:pt idx="36846">47</cx:pt>
          <cx:pt idx="36847">13</cx:pt>
          <cx:pt idx="36848">40</cx:pt>
          <cx:pt idx="36849">99</cx:pt>
          <cx:pt idx="36850">24</cx:pt>
          <cx:pt idx="36851">77</cx:pt>
          <cx:pt idx="36852">14</cx:pt>
          <cx:pt idx="36853">71</cx:pt>
          <cx:pt idx="36854">59</cx:pt>
          <cx:pt idx="36855">71</cx:pt>
          <cx:pt idx="36856">86</cx:pt>
          <cx:pt idx="36857">52</cx:pt>
          <cx:pt idx="36858">69</cx:pt>
          <cx:pt idx="36859">21</cx:pt>
          <cx:pt idx="36860">38</cx:pt>
          <cx:pt idx="36861">99</cx:pt>
          <cx:pt idx="36862">35</cx:pt>
          <cx:pt idx="36863">8</cx:pt>
          <cx:pt idx="36864">81</cx:pt>
          <cx:pt idx="36865">67</cx:pt>
          <cx:pt idx="36866">27</cx:pt>
          <cx:pt idx="36867">3</cx:pt>
          <cx:pt idx="36868">25</cx:pt>
          <cx:pt idx="36869">41</cx:pt>
          <cx:pt idx="36870">59</cx:pt>
          <cx:pt idx="36871">69</cx:pt>
          <cx:pt idx="36872">21</cx:pt>
          <cx:pt idx="36873">6</cx:pt>
          <cx:pt idx="36874">71</cx:pt>
          <cx:pt idx="36875">91</cx:pt>
          <cx:pt idx="36876">92</cx:pt>
          <cx:pt idx="36877">42</cx:pt>
          <cx:pt idx="36878">22</cx:pt>
          <cx:pt idx="36879">45</cx:pt>
          <cx:pt idx="36880">54</cx:pt>
          <cx:pt idx="36881">74</cx:pt>
          <cx:pt idx="36882">8</cx:pt>
          <cx:pt idx="36883">28</cx:pt>
          <cx:pt idx="36884">49</cx:pt>
          <cx:pt idx="36885">92</cx:pt>
          <cx:pt idx="36886">63</cx:pt>
          <cx:pt idx="36887">45</cx:pt>
          <cx:pt idx="36888">44</cx:pt>
          <cx:pt idx="36889">58</cx:pt>
          <cx:pt idx="36890">36</cx:pt>
          <cx:pt idx="36891">52</cx:pt>
          <cx:pt idx="36892">11</cx:pt>
          <cx:pt idx="36893">74</cx:pt>
          <cx:pt idx="36894">56</cx:pt>
          <cx:pt idx="36895">31</cx:pt>
          <cx:pt idx="36896">27</cx:pt>
          <cx:pt idx="36897">22</cx:pt>
          <cx:pt idx="36898">57</cx:pt>
          <cx:pt idx="36899">69</cx:pt>
          <cx:pt idx="36900">93</cx:pt>
          <cx:pt idx="36901">37</cx:pt>
          <cx:pt idx="36902">94</cx:pt>
          <cx:pt idx="36903">55</cx:pt>
          <cx:pt idx="36904">50</cx:pt>
          <cx:pt idx="36905">70</cx:pt>
          <cx:pt idx="36906">92</cx:pt>
          <cx:pt idx="36907">98</cx:pt>
          <cx:pt idx="36908">63</cx:pt>
          <cx:pt idx="36909">34</cx:pt>
          <cx:pt idx="36910">57</cx:pt>
          <cx:pt idx="36911">32</cx:pt>
          <cx:pt idx="36912">97</cx:pt>
          <cx:pt idx="36913">40</cx:pt>
          <cx:pt idx="36914">73</cx:pt>
          <cx:pt idx="36915">63</cx:pt>
          <cx:pt idx="36916">73</cx:pt>
          <cx:pt idx="36917">56</cx:pt>
          <cx:pt idx="36918">93</cx:pt>
          <cx:pt idx="36919">47</cx:pt>
          <cx:pt idx="36920">37</cx:pt>
          <cx:pt idx="36921">81</cx:pt>
          <cx:pt idx="36922">77</cx:pt>
          <cx:pt idx="36923">78</cx:pt>
          <cx:pt idx="36924">97</cx:pt>
          <cx:pt idx="36925">27</cx:pt>
          <cx:pt idx="36926">54</cx:pt>
          <cx:pt idx="36927">52</cx:pt>
          <cx:pt idx="36928">41</cx:pt>
          <cx:pt idx="36929">71</cx:pt>
          <cx:pt idx="36930">52</cx:pt>
          <cx:pt idx="36931">31</cx:pt>
          <cx:pt idx="36932">67</cx:pt>
          <cx:pt idx="36933">27</cx:pt>
          <cx:pt idx="36934">57</cx:pt>
          <cx:pt idx="36935">71</cx:pt>
          <cx:pt idx="36936">78</cx:pt>
          <cx:pt idx="36937">61</cx:pt>
          <cx:pt idx="36938">17</cx:pt>
          <cx:pt idx="36939">98</cx:pt>
          <cx:pt idx="36940">63</cx:pt>
          <cx:pt idx="36941">59</cx:pt>
          <cx:pt idx="36942">80</cx:pt>
          <cx:pt idx="36943">85</cx:pt>
          <cx:pt idx="36944">76</cx:pt>
          <cx:pt idx="36945">66</cx:pt>
          <cx:pt idx="36946">23</cx:pt>
          <cx:pt idx="36947">62</cx:pt>
          <cx:pt idx="36948">75</cx:pt>
          <cx:pt idx="36949">81</cx:pt>
          <cx:pt idx="36950">32</cx:pt>
          <cx:pt idx="36951">17</cx:pt>
          <cx:pt idx="36952">39</cx:pt>
          <cx:pt idx="36953">43</cx:pt>
          <cx:pt idx="36954">28</cx:pt>
          <cx:pt idx="36955">91</cx:pt>
          <cx:pt idx="36956">33</cx:pt>
          <cx:pt idx="36957">36</cx:pt>
          <cx:pt idx="36958">14</cx:pt>
          <cx:pt idx="36959">45</cx:pt>
          <cx:pt idx="36960">64</cx:pt>
          <cx:pt idx="36961">96</cx:pt>
          <cx:pt idx="36962">70</cx:pt>
          <cx:pt idx="36963">46</cx:pt>
          <cx:pt idx="36964">18</cx:pt>
          <cx:pt idx="36965">53</cx:pt>
          <cx:pt idx="36966">63</cx:pt>
          <cx:pt idx="36967">57</cx:pt>
          <cx:pt idx="36968">86</cx:pt>
          <cx:pt idx="36969">9</cx:pt>
          <cx:pt idx="36970">42</cx:pt>
          <cx:pt idx="36971">45</cx:pt>
          <cx:pt idx="36972">56</cx:pt>
          <cx:pt idx="36973">95</cx:pt>
          <cx:pt idx="36974">68</cx:pt>
          <cx:pt idx="36975">64</cx:pt>
          <cx:pt idx="36976">39</cx:pt>
          <cx:pt idx="36977">35</cx:pt>
          <cx:pt idx="36978">94</cx:pt>
          <cx:pt idx="36979">33</cx:pt>
          <cx:pt idx="36980">40</cx:pt>
          <cx:pt idx="36981">56</cx:pt>
          <cx:pt idx="36982">34</cx:pt>
          <cx:pt idx="36983">16</cx:pt>
          <cx:pt idx="36984">55</cx:pt>
          <cx:pt idx="36985">81</cx:pt>
          <cx:pt idx="36986">22</cx:pt>
          <cx:pt idx="36987">49</cx:pt>
          <cx:pt idx="36988">51</cx:pt>
          <cx:pt idx="36989">41</cx:pt>
          <cx:pt idx="36990">55</cx:pt>
          <cx:pt idx="36991">27</cx:pt>
          <cx:pt idx="36992">58</cx:pt>
          <cx:pt idx="36993">80</cx:pt>
          <cx:pt idx="36994">39</cx:pt>
          <cx:pt idx="36995">29</cx:pt>
          <cx:pt idx="36996">83</cx:pt>
          <cx:pt idx="36997">34</cx:pt>
          <cx:pt idx="36998">61</cx:pt>
          <cx:pt idx="36999">96</cx:pt>
          <cx:pt idx="37000">72</cx:pt>
          <cx:pt idx="37001">63</cx:pt>
          <cx:pt idx="37002">18</cx:pt>
          <cx:pt idx="37003">82</cx:pt>
          <cx:pt idx="37004">38</cx:pt>
          <cx:pt idx="37005">26</cx:pt>
          <cx:pt idx="37006">55</cx:pt>
          <cx:pt idx="37007">60</cx:pt>
          <cx:pt idx="37008">37</cx:pt>
          <cx:pt idx="37009">30</cx:pt>
          <cx:pt idx="37010">80</cx:pt>
          <cx:pt idx="37011">93</cx:pt>
          <cx:pt idx="37012">33</cx:pt>
          <cx:pt idx="37013">11</cx:pt>
          <cx:pt idx="37014">97</cx:pt>
          <cx:pt idx="37015">95</cx:pt>
          <cx:pt idx="37016">65</cx:pt>
          <cx:pt idx="37017">57</cx:pt>
          <cx:pt idx="37018">69</cx:pt>
          <cx:pt idx="37019">21</cx:pt>
          <cx:pt idx="37020">28</cx:pt>
          <cx:pt idx="37021">86</cx:pt>
          <cx:pt idx="37022">76</cx:pt>
          <cx:pt idx="37023">87</cx:pt>
          <cx:pt idx="37024">15</cx:pt>
          <cx:pt idx="37025">80</cx:pt>
          <cx:pt idx="37026">7</cx:pt>
          <cx:pt idx="37027">81</cx:pt>
          <cx:pt idx="37028">68</cx:pt>
          <cx:pt idx="37029">92</cx:pt>
          <cx:pt idx="37030">22</cx:pt>
          <cx:pt idx="37031">88</cx:pt>
          <cx:pt idx="37032">50</cx:pt>
          <cx:pt idx="37033">23</cx:pt>
          <cx:pt idx="37034">39</cx:pt>
          <cx:pt idx="37035">66</cx:pt>
          <cx:pt idx="37036">27</cx:pt>
          <cx:pt idx="37037">69</cx:pt>
          <cx:pt idx="37038">45</cx:pt>
          <cx:pt idx="37039">57</cx:pt>
          <cx:pt idx="37040">7</cx:pt>
          <cx:pt idx="37041">52</cx:pt>
          <cx:pt idx="37042">67</cx:pt>
          <cx:pt idx="37043">22</cx:pt>
          <cx:pt idx="37044">76</cx:pt>
          <cx:pt idx="37045">40</cx:pt>
          <cx:pt idx="37046">30</cx:pt>
          <cx:pt idx="37047">88</cx:pt>
          <cx:pt idx="37048">46</cx:pt>
          <cx:pt idx="37049">4</cx:pt>
          <cx:pt idx="37050">62</cx:pt>
          <cx:pt idx="37051">80</cx:pt>
          <cx:pt idx="37052">9</cx:pt>
          <cx:pt idx="37053">25</cx:pt>
          <cx:pt idx="37054">21</cx:pt>
          <cx:pt idx="37055">75</cx:pt>
          <cx:pt idx="37056">99</cx:pt>
          <cx:pt idx="37057">40</cx:pt>
          <cx:pt idx="37058">16</cx:pt>
          <cx:pt idx="37059">28</cx:pt>
          <cx:pt idx="37060">22</cx:pt>
          <cx:pt idx="37061">86</cx:pt>
          <cx:pt idx="37062">34</cx:pt>
          <cx:pt idx="37063">64</cx:pt>
          <cx:pt idx="37064">23</cx:pt>
          <cx:pt idx="37065">29</cx:pt>
          <cx:pt idx="37066">38</cx:pt>
          <cx:pt idx="37067">24</cx:pt>
          <cx:pt idx="37068">35</cx:pt>
          <cx:pt idx="37069">66</cx:pt>
          <cx:pt idx="37070">51</cx:pt>
          <cx:pt idx="37071">88</cx:pt>
          <cx:pt idx="37072">41</cx:pt>
          <cx:pt idx="37073">52</cx:pt>
          <cx:pt idx="37074">56</cx:pt>
          <cx:pt idx="37075">94</cx:pt>
          <cx:pt idx="37076">45</cx:pt>
          <cx:pt idx="37077">16</cx:pt>
          <cx:pt idx="37078">1</cx:pt>
          <cx:pt idx="37079">98</cx:pt>
          <cx:pt idx="37080">52</cx:pt>
          <cx:pt idx="37081">39</cx:pt>
          <cx:pt idx="37082">60</cx:pt>
          <cx:pt idx="37083">67</cx:pt>
          <cx:pt idx="37084">47</cx:pt>
          <cx:pt idx="37085">96</cx:pt>
          <cx:pt idx="37086">48</cx:pt>
          <cx:pt idx="37087">35</cx:pt>
          <cx:pt idx="37088">65</cx:pt>
          <cx:pt idx="37089">53</cx:pt>
          <cx:pt idx="37090">79</cx:pt>
          <cx:pt idx="37091">12</cx:pt>
          <cx:pt idx="37092">6</cx:pt>
          <cx:pt idx="37093">98</cx:pt>
          <cx:pt idx="37094">24</cx:pt>
          <cx:pt idx="37095">51</cx:pt>
          <cx:pt idx="37096">98</cx:pt>
          <cx:pt idx="37097">67</cx:pt>
          <cx:pt idx="37098">96</cx:pt>
          <cx:pt idx="37099">52</cx:pt>
          <cx:pt idx="37100">99</cx:pt>
          <cx:pt idx="37101">62</cx:pt>
          <cx:pt idx="37102">81</cx:pt>
          <cx:pt idx="37103">93</cx:pt>
          <cx:pt idx="37104">39</cx:pt>
          <cx:pt idx="37105">21</cx:pt>
          <cx:pt idx="37106">23</cx:pt>
          <cx:pt idx="37107">70</cx:pt>
          <cx:pt idx="37108">71</cx:pt>
          <cx:pt idx="37109">6</cx:pt>
          <cx:pt idx="37110">33</cx:pt>
          <cx:pt idx="37111">82</cx:pt>
          <cx:pt idx="37112">80</cx:pt>
          <cx:pt idx="37113">99</cx:pt>
          <cx:pt idx="37114">62</cx:pt>
          <cx:pt idx="37115">74</cx:pt>
          <cx:pt idx="37116">81</cx:pt>
          <cx:pt idx="37117">34</cx:pt>
          <cx:pt idx="37118">70</cx:pt>
          <cx:pt idx="37119">92</cx:pt>
          <cx:pt idx="37120">90</cx:pt>
          <cx:pt idx="37121">2</cx:pt>
          <cx:pt idx="37122">56</cx:pt>
          <cx:pt idx="37123">58</cx:pt>
          <cx:pt idx="37124">5</cx:pt>
          <cx:pt idx="37125">91</cx:pt>
          <cx:pt idx="37126">48</cx:pt>
          <cx:pt idx="37127">72</cx:pt>
          <cx:pt idx="37128">32</cx:pt>
          <cx:pt idx="37129">63</cx:pt>
          <cx:pt idx="37130">98</cx:pt>
          <cx:pt idx="37131">23</cx:pt>
          <cx:pt idx="37132">58</cx:pt>
          <cx:pt idx="37133">82</cx:pt>
          <cx:pt idx="37134">16</cx:pt>
          <cx:pt idx="37135">88</cx:pt>
          <cx:pt idx="37136">86</cx:pt>
          <cx:pt idx="37137">71</cx:pt>
          <cx:pt idx="37138">83</cx:pt>
          <cx:pt idx="37139">87</cx:pt>
          <cx:pt idx="37140">56</cx:pt>
          <cx:pt idx="37141">85</cx:pt>
          <cx:pt idx="37142">48</cx:pt>
          <cx:pt idx="37143">44</cx:pt>
          <cx:pt idx="37144">23</cx:pt>
          <cx:pt idx="37145">5</cx:pt>
          <cx:pt idx="37146">28</cx:pt>
          <cx:pt idx="37147">37</cx:pt>
          <cx:pt idx="37148">32</cx:pt>
          <cx:pt idx="37149">9</cx:pt>
          <cx:pt idx="37150">88</cx:pt>
          <cx:pt idx="37151">75</cx:pt>
          <cx:pt idx="37152">55</cx:pt>
          <cx:pt idx="37153">7</cx:pt>
          <cx:pt idx="37154">73</cx:pt>
          <cx:pt idx="37155">62</cx:pt>
          <cx:pt idx="37156">27</cx:pt>
          <cx:pt idx="37157">61</cx:pt>
          <cx:pt idx="37158">22</cx:pt>
          <cx:pt idx="37159">37</cx:pt>
          <cx:pt idx="37160">29</cx:pt>
          <cx:pt idx="37161">41</cx:pt>
          <cx:pt idx="37162">86</cx:pt>
          <cx:pt idx="37163">84</cx:pt>
          <cx:pt idx="37164">34</cx:pt>
          <cx:pt idx="37165">47</cx:pt>
          <cx:pt idx="37166">54</cx:pt>
          <cx:pt idx="37167">99</cx:pt>
          <cx:pt idx="37168">19</cx:pt>
          <cx:pt idx="37169">44</cx:pt>
          <cx:pt idx="37170">90</cx:pt>
          <cx:pt idx="37171">66</cx:pt>
          <cx:pt idx="37172">7</cx:pt>
          <cx:pt idx="37173">92</cx:pt>
          <cx:pt idx="37174">84</cx:pt>
          <cx:pt idx="37175">64</cx:pt>
          <cx:pt idx="37176">47</cx:pt>
          <cx:pt idx="37177">62</cx:pt>
          <cx:pt idx="37178">24</cx:pt>
          <cx:pt idx="37179">68</cx:pt>
          <cx:pt idx="37180">37</cx:pt>
          <cx:pt idx="37181">82</cx:pt>
          <cx:pt idx="37182">77</cx:pt>
          <cx:pt idx="37183">73</cx:pt>
          <cx:pt idx="37184">50</cx:pt>
          <cx:pt idx="37185">80</cx:pt>
          <cx:pt idx="37186">68</cx:pt>
          <cx:pt idx="37187">48</cx:pt>
          <cx:pt idx="37188">63</cx:pt>
          <cx:pt idx="37189">64</cx:pt>
          <cx:pt idx="37190">26</cx:pt>
          <cx:pt idx="37191">56</cx:pt>
          <cx:pt idx="37192">5</cx:pt>
          <cx:pt idx="37193">49</cx:pt>
          <cx:pt idx="37194">69</cx:pt>
          <cx:pt idx="37195">24</cx:pt>
          <cx:pt idx="37196">75</cx:pt>
          <cx:pt idx="37197">60</cx:pt>
          <cx:pt idx="37198">70</cx:pt>
          <cx:pt idx="37199">52</cx:pt>
          <cx:pt idx="37200">64</cx:pt>
          <cx:pt idx="37201">45</cx:pt>
          <cx:pt idx="37202">86</cx:pt>
          <cx:pt idx="37203">68</cx:pt>
          <cx:pt idx="37204">59</cx:pt>
          <cx:pt idx="37205">90</cx:pt>
          <cx:pt idx="37206">87</cx:pt>
          <cx:pt idx="37207">96</cx:pt>
          <cx:pt idx="37208">94</cx:pt>
          <cx:pt idx="37209">35</cx:pt>
          <cx:pt idx="37210">29</cx:pt>
          <cx:pt idx="37211">48</cx:pt>
          <cx:pt idx="37212">76</cx:pt>
          <cx:pt idx="37213">58</cx:pt>
          <cx:pt idx="37214">79</cx:pt>
          <cx:pt idx="37215">46</cx:pt>
          <cx:pt idx="37216">16</cx:pt>
          <cx:pt idx="37217">91</cx:pt>
          <cx:pt idx="37218">78</cx:pt>
          <cx:pt idx="37219">12</cx:pt>
          <cx:pt idx="37220">81</cx:pt>
          <cx:pt idx="37221">89</cx:pt>
          <cx:pt idx="37222">50</cx:pt>
          <cx:pt idx="37223">73</cx:pt>
          <cx:pt idx="37224">45</cx:pt>
          <cx:pt idx="37225">87</cx:pt>
          <cx:pt idx="37226">31</cx:pt>
          <cx:pt idx="37227">75</cx:pt>
          <cx:pt idx="37228">29</cx:pt>
          <cx:pt idx="37229">51</cx:pt>
          <cx:pt idx="37230">100</cx:pt>
          <cx:pt idx="37231">15</cx:pt>
          <cx:pt idx="37232">63</cx:pt>
          <cx:pt idx="37233">47</cx:pt>
          <cx:pt idx="37234">79</cx:pt>
          <cx:pt idx="37235">81</cx:pt>
          <cx:pt idx="37236">23</cx:pt>
          <cx:pt idx="37237">34</cx:pt>
          <cx:pt idx="37238">39</cx:pt>
          <cx:pt idx="37239">92</cx:pt>
          <cx:pt idx="37240">41</cx:pt>
          <cx:pt idx="37241">5</cx:pt>
          <cx:pt idx="37242">20</cx:pt>
          <cx:pt idx="37243">2</cx:pt>
          <cx:pt idx="37244">71</cx:pt>
          <cx:pt idx="37245">32</cx:pt>
          <cx:pt idx="37246">35</cx:pt>
          <cx:pt idx="37247">49</cx:pt>
          <cx:pt idx="37248">52</cx:pt>
          <cx:pt idx="37249">60</cx:pt>
          <cx:pt idx="37250">59</cx:pt>
          <cx:pt idx="37251">11</cx:pt>
          <cx:pt idx="37252">65</cx:pt>
          <cx:pt idx="37253">70</cx:pt>
          <cx:pt idx="37254">40</cx:pt>
          <cx:pt idx="37255">34</cx:pt>
          <cx:pt idx="37256">82</cx:pt>
          <cx:pt idx="37257">58</cx:pt>
          <cx:pt idx="37258">28</cx:pt>
          <cx:pt idx="37259">22</cx:pt>
          <cx:pt idx="37260">62</cx:pt>
          <cx:pt idx="37261">91</cx:pt>
          <cx:pt idx="37262">33</cx:pt>
          <cx:pt idx="37263">59</cx:pt>
          <cx:pt idx="37264">99</cx:pt>
          <cx:pt idx="37265">84</cx:pt>
          <cx:pt idx="37266">44</cx:pt>
          <cx:pt idx="37267">17</cx:pt>
          <cx:pt idx="37268">56</cx:pt>
          <cx:pt idx="37269">60</cx:pt>
          <cx:pt idx="37270">31</cx:pt>
          <cx:pt idx="37271">69</cx:pt>
          <cx:pt idx="37272">100</cx:pt>
          <cx:pt idx="37273">5</cx:pt>
          <cx:pt idx="37274">49</cx:pt>
          <cx:pt idx="37275">28</cx:pt>
          <cx:pt idx="37276">26</cx:pt>
          <cx:pt idx="37277">29</cx:pt>
          <cx:pt idx="37278">35</cx:pt>
          <cx:pt idx="37279">36</cx:pt>
          <cx:pt idx="37280">33</cx:pt>
          <cx:pt idx="37281">30</cx:pt>
          <cx:pt idx="37282">92</cx:pt>
          <cx:pt idx="37283">86</cx:pt>
          <cx:pt idx="37284">71</cx:pt>
          <cx:pt idx="37285">46</cx:pt>
          <cx:pt idx="37286">25</cx:pt>
          <cx:pt idx="37287">16</cx:pt>
          <cx:pt idx="37288">63</cx:pt>
          <cx:pt idx="37289">85</cx:pt>
          <cx:pt idx="37290">53</cx:pt>
          <cx:pt idx="37291">65</cx:pt>
          <cx:pt idx="37292">92</cx:pt>
          <cx:pt idx="37293">62</cx:pt>
          <cx:pt idx="37294">91</cx:pt>
          <cx:pt idx="37295">36</cx:pt>
          <cx:pt idx="37296">94</cx:pt>
          <cx:pt idx="37297">15</cx:pt>
          <cx:pt idx="37298">48</cx:pt>
          <cx:pt idx="37299">39</cx:pt>
          <cx:pt idx="37300">75</cx:pt>
          <cx:pt idx="37301">72</cx:pt>
          <cx:pt idx="37302">95</cx:pt>
          <cx:pt idx="37303">77</cx:pt>
          <cx:pt idx="37304">61</cx:pt>
          <cx:pt idx="37305">1</cx:pt>
          <cx:pt idx="37306">59</cx:pt>
          <cx:pt idx="37307">92</cx:pt>
          <cx:pt idx="37308">78</cx:pt>
          <cx:pt idx="37309">56</cx:pt>
          <cx:pt idx="37310">15</cx:pt>
          <cx:pt idx="37311">57</cx:pt>
          <cx:pt idx="37312">66</cx:pt>
          <cx:pt idx="37313">21</cx:pt>
          <cx:pt idx="37314">74</cx:pt>
          <cx:pt idx="37315">4</cx:pt>
          <cx:pt idx="37316">47</cx:pt>
          <cx:pt idx="37317">43</cx:pt>
          <cx:pt idx="37318">55</cx:pt>
          <cx:pt idx="37319">26</cx:pt>
          <cx:pt idx="37320">69</cx:pt>
          <cx:pt idx="37321">86</cx:pt>
          <cx:pt idx="37322">99</cx:pt>
          <cx:pt idx="37323">43</cx:pt>
          <cx:pt idx="37324">67</cx:pt>
          <cx:pt idx="37325">58</cx:pt>
          <cx:pt idx="37326">27</cx:pt>
          <cx:pt idx="37327">93</cx:pt>
          <cx:pt idx="37328">50</cx:pt>
          <cx:pt idx="37329">31</cx:pt>
          <cx:pt idx="37330">35</cx:pt>
          <cx:pt idx="37331">70</cx:pt>
          <cx:pt idx="37332">88</cx:pt>
          <cx:pt idx="37333">40</cx:pt>
          <cx:pt idx="37334">73</cx:pt>
          <cx:pt idx="37335">41</cx:pt>
          <cx:pt idx="37336">59</cx:pt>
          <cx:pt idx="37337">64</cx:pt>
          <cx:pt idx="37338">85</cx:pt>
          <cx:pt idx="37339">46</cx:pt>
          <cx:pt idx="37340">84</cx:pt>
          <cx:pt idx="37341">31</cx:pt>
          <cx:pt idx="37342">36</cx:pt>
          <cx:pt idx="37343">34</cx:pt>
          <cx:pt idx="37344">16</cx:pt>
          <cx:pt idx="37345">42</cx:pt>
          <cx:pt idx="37346">93</cx:pt>
          <cx:pt idx="37347">56</cx:pt>
          <cx:pt idx="37348">99</cx:pt>
          <cx:pt idx="37349">14</cx:pt>
          <cx:pt idx="37350">52</cx:pt>
          <cx:pt idx="37351">75</cx:pt>
          <cx:pt idx="37352">69</cx:pt>
          <cx:pt idx="37353">65</cx:pt>
          <cx:pt idx="37354">92</cx:pt>
          <cx:pt idx="37355">99</cx:pt>
          <cx:pt idx="37356">91</cx:pt>
          <cx:pt idx="37357">57</cx:pt>
          <cx:pt idx="37358">82</cx:pt>
          <cx:pt idx="37359">67</cx:pt>
          <cx:pt idx="37360">64</cx:pt>
          <cx:pt idx="37361">70</cx:pt>
          <cx:pt idx="37362">21</cx:pt>
          <cx:pt idx="37363">94</cx:pt>
          <cx:pt idx="37364">59</cx:pt>
          <cx:pt idx="37365">94</cx:pt>
          <cx:pt idx="37366">72</cx:pt>
          <cx:pt idx="37367">100</cx:pt>
          <cx:pt idx="37368">71</cx:pt>
          <cx:pt idx="37369">76</cx:pt>
          <cx:pt idx="37370">84</cx:pt>
          <cx:pt idx="37371">6</cx:pt>
          <cx:pt idx="37372">14</cx:pt>
          <cx:pt idx="37373">96</cx:pt>
          <cx:pt idx="37374">23</cx:pt>
          <cx:pt idx="37375">74</cx:pt>
          <cx:pt idx="37376">70</cx:pt>
          <cx:pt idx="37377">66</cx:pt>
          <cx:pt idx="37378">99</cx:pt>
          <cx:pt idx="37379">3</cx:pt>
          <cx:pt idx="37380">63</cx:pt>
          <cx:pt idx="37381">67</cx:pt>
          <cx:pt idx="37382">45</cx:pt>
          <cx:pt idx="37383">76</cx:pt>
          <cx:pt idx="37384">14</cx:pt>
          <cx:pt idx="37385">60</cx:pt>
          <cx:pt idx="37386">97</cx:pt>
          <cx:pt idx="37387">58</cx:pt>
          <cx:pt idx="37388">43</cx:pt>
          <cx:pt idx="37389">10</cx:pt>
          <cx:pt idx="37390">69</cx:pt>
          <cx:pt idx="37391">1</cx:pt>
          <cx:pt idx="37392">2</cx:pt>
          <cx:pt idx="37393">98</cx:pt>
          <cx:pt idx="37394">90</cx:pt>
          <cx:pt idx="37395">97</cx:pt>
          <cx:pt idx="37396">40</cx:pt>
          <cx:pt idx="37397">27</cx:pt>
          <cx:pt idx="37398">62</cx:pt>
          <cx:pt idx="37399">10</cx:pt>
          <cx:pt idx="37400">22</cx:pt>
          <cx:pt idx="37401">81</cx:pt>
          <cx:pt idx="37402">5</cx:pt>
          <cx:pt idx="37403">96</cx:pt>
          <cx:pt idx="37404">90</cx:pt>
          <cx:pt idx="37405">28</cx:pt>
          <cx:pt idx="37406">23</cx:pt>
          <cx:pt idx="37407">3</cx:pt>
          <cx:pt idx="37408">36</cx:pt>
          <cx:pt idx="37409">48</cx:pt>
          <cx:pt idx="37410">63</cx:pt>
          <cx:pt idx="37411">67</cx:pt>
          <cx:pt idx="37412">48</cx:pt>
          <cx:pt idx="37413">15</cx:pt>
          <cx:pt idx="37414">20</cx:pt>
          <cx:pt idx="37415">59</cx:pt>
          <cx:pt idx="37416">55</cx:pt>
          <cx:pt idx="37417">46</cx:pt>
          <cx:pt idx="37418">51</cx:pt>
          <cx:pt idx="37419">54</cx:pt>
          <cx:pt idx="37420">4</cx:pt>
          <cx:pt idx="37421">14</cx:pt>
          <cx:pt idx="37422">93</cx:pt>
          <cx:pt idx="37423">66</cx:pt>
          <cx:pt idx="37424">43</cx:pt>
          <cx:pt idx="37425">77</cx:pt>
          <cx:pt idx="37426">5</cx:pt>
          <cx:pt idx="37427">76</cx:pt>
          <cx:pt idx="37428">18</cx:pt>
          <cx:pt idx="37429">99</cx:pt>
          <cx:pt idx="37430">64</cx:pt>
          <cx:pt idx="37431">35</cx:pt>
          <cx:pt idx="37432">31</cx:pt>
          <cx:pt idx="37433">10</cx:pt>
          <cx:pt idx="37434">98</cx:pt>
          <cx:pt idx="37435">30</cx:pt>
          <cx:pt idx="37436">55</cx:pt>
          <cx:pt idx="37437">34</cx:pt>
          <cx:pt idx="37438">37</cx:pt>
          <cx:pt idx="37439">11</cx:pt>
          <cx:pt idx="37440">45</cx:pt>
          <cx:pt idx="37441">89</cx:pt>
          <cx:pt idx="37442">50</cx:pt>
          <cx:pt idx="37443">29</cx:pt>
          <cx:pt idx="37444">80</cx:pt>
          <cx:pt idx="37445">21</cx:pt>
          <cx:pt idx="37446">20</cx:pt>
          <cx:pt idx="37447">73</cx:pt>
          <cx:pt idx="37448">5</cx:pt>
          <cx:pt idx="37449">9</cx:pt>
          <cx:pt idx="37450">22</cx:pt>
          <cx:pt idx="37451">24</cx:pt>
          <cx:pt idx="37452">44</cx:pt>
          <cx:pt idx="37453">30</cx:pt>
          <cx:pt idx="37454">53</cx:pt>
          <cx:pt idx="37455">45</cx:pt>
          <cx:pt idx="37456">96</cx:pt>
          <cx:pt idx="37457">92</cx:pt>
          <cx:pt idx="37458">50</cx:pt>
          <cx:pt idx="37459">22</cx:pt>
          <cx:pt idx="37460">25</cx:pt>
          <cx:pt idx="37461">26</cx:pt>
          <cx:pt idx="37462">37</cx:pt>
          <cx:pt idx="37463">61</cx:pt>
          <cx:pt idx="37464">76</cx:pt>
          <cx:pt idx="37465">10</cx:pt>
          <cx:pt idx="37466">48</cx:pt>
          <cx:pt idx="37467">31</cx:pt>
          <cx:pt idx="37468">14</cx:pt>
          <cx:pt idx="37469">85</cx:pt>
          <cx:pt idx="37470">43</cx:pt>
          <cx:pt idx="37471">90</cx:pt>
          <cx:pt idx="37472">76</cx:pt>
          <cx:pt idx="37473">57</cx:pt>
          <cx:pt idx="37474">47</cx:pt>
          <cx:pt idx="37475">81</cx:pt>
          <cx:pt idx="37476">89</cx:pt>
          <cx:pt idx="37477">75</cx:pt>
          <cx:pt idx="37478">69</cx:pt>
          <cx:pt idx="37479">93</cx:pt>
          <cx:pt idx="37480">99</cx:pt>
          <cx:pt idx="37481">52</cx:pt>
          <cx:pt idx="37482">37</cx:pt>
          <cx:pt idx="37483">30</cx:pt>
          <cx:pt idx="37484">59</cx:pt>
          <cx:pt idx="37485">93</cx:pt>
          <cx:pt idx="37486">38</cx:pt>
          <cx:pt idx="37487">41</cx:pt>
          <cx:pt idx="37488">59</cx:pt>
          <cx:pt idx="37489">86</cx:pt>
          <cx:pt idx="37490">42</cx:pt>
          <cx:pt idx="37491">37</cx:pt>
          <cx:pt idx="37492">5</cx:pt>
          <cx:pt idx="37493">90</cx:pt>
          <cx:pt idx="37494">78</cx:pt>
          <cx:pt idx="37495">54</cx:pt>
          <cx:pt idx="37496">97</cx:pt>
          <cx:pt idx="37497">28</cx:pt>
          <cx:pt idx="37498">66</cx:pt>
          <cx:pt idx="37499">69</cx:pt>
          <cx:pt idx="37500">53</cx:pt>
          <cx:pt idx="37501">45</cx:pt>
          <cx:pt idx="37502">32</cx:pt>
          <cx:pt idx="37503">74</cx:pt>
          <cx:pt idx="37504">67</cx:pt>
          <cx:pt idx="37505">48</cx:pt>
          <cx:pt idx="37506">37</cx:pt>
          <cx:pt idx="37507">49</cx:pt>
          <cx:pt idx="37508">72</cx:pt>
          <cx:pt idx="37509">18</cx:pt>
          <cx:pt idx="37510">5</cx:pt>
          <cx:pt idx="37511">100</cx:pt>
          <cx:pt idx="37512">77</cx:pt>
          <cx:pt idx="37513">41</cx:pt>
          <cx:pt idx="37514">87</cx:pt>
          <cx:pt idx="37515">47</cx:pt>
          <cx:pt idx="37516">23</cx:pt>
          <cx:pt idx="37517">100</cx:pt>
          <cx:pt idx="37518">24</cx:pt>
          <cx:pt idx="37519">72</cx:pt>
          <cx:pt idx="37520">97</cx:pt>
          <cx:pt idx="37521">11</cx:pt>
          <cx:pt idx="37522">78</cx:pt>
          <cx:pt idx="37523">25</cx:pt>
          <cx:pt idx="37524">26</cx:pt>
          <cx:pt idx="37525">92</cx:pt>
          <cx:pt idx="37526">93</cx:pt>
          <cx:pt idx="37527">64</cx:pt>
          <cx:pt idx="37528">48</cx:pt>
          <cx:pt idx="37529">73</cx:pt>
          <cx:pt idx="37530">19</cx:pt>
          <cx:pt idx="37531">65</cx:pt>
          <cx:pt idx="37532">66</cx:pt>
          <cx:pt idx="37533">31</cx:pt>
          <cx:pt idx="37534">100</cx:pt>
          <cx:pt idx="37535">64</cx:pt>
          <cx:pt idx="37536">77</cx:pt>
          <cx:pt idx="37537">37</cx:pt>
          <cx:pt idx="37538">44</cx:pt>
          <cx:pt idx="37539">76</cx:pt>
          <cx:pt idx="37540">10</cx:pt>
          <cx:pt idx="37541">43</cx:pt>
          <cx:pt idx="37542">57</cx:pt>
          <cx:pt idx="37543">82</cx:pt>
          <cx:pt idx="37544">71</cx:pt>
          <cx:pt idx="37545">45</cx:pt>
          <cx:pt idx="37546">42</cx:pt>
          <cx:pt idx="37547">43</cx:pt>
          <cx:pt idx="37548">35</cx:pt>
          <cx:pt idx="37549">16</cx:pt>
          <cx:pt idx="37550">56</cx:pt>
          <cx:pt idx="37551">32</cx:pt>
          <cx:pt idx="37552">62</cx:pt>
          <cx:pt idx="37553">11</cx:pt>
          <cx:pt idx="37554">100</cx:pt>
          <cx:pt idx="37555">83</cx:pt>
          <cx:pt idx="37556">20</cx:pt>
          <cx:pt idx="37557">76</cx:pt>
          <cx:pt idx="37558">91</cx:pt>
          <cx:pt idx="37559">67</cx:pt>
          <cx:pt idx="37560">41</cx:pt>
          <cx:pt idx="37561">98</cx:pt>
          <cx:pt idx="37562">57</cx:pt>
          <cx:pt idx="37563">23</cx:pt>
          <cx:pt idx="37564">35</cx:pt>
          <cx:pt idx="37565">25</cx:pt>
          <cx:pt idx="37566">21</cx:pt>
          <cx:pt idx="37567">16</cx:pt>
          <cx:pt idx="37568">8</cx:pt>
          <cx:pt idx="37569">56</cx:pt>
          <cx:pt idx="37570">29</cx:pt>
          <cx:pt idx="37571">75</cx:pt>
          <cx:pt idx="37572">48</cx:pt>
          <cx:pt idx="37573">44</cx:pt>
          <cx:pt idx="37574">31</cx:pt>
          <cx:pt idx="37575">56</cx:pt>
          <cx:pt idx="37576">61</cx:pt>
          <cx:pt idx="37577">78</cx:pt>
          <cx:pt idx="37578">48</cx:pt>
          <cx:pt idx="37579">77</cx:pt>
          <cx:pt idx="37580">69</cx:pt>
          <cx:pt idx="37581">52</cx:pt>
          <cx:pt idx="37582">46</cx:pt>
          <cx:pt idx="37583">44</cx:pt>
          <cx:pt idx="37584">47</cx:pt>
          <cx:pt idx="37585">38</cx:pt>
          <cx:pt idx="37586">21</cx:pt>
          <cx:pt idx="37587">82</cx:pt>
          <cx:pt idx="37588">40</cx:pt>
          <cx:pt idx="37589">22</cx:pt>
          <cx:pt idx="37590">31</cx:pt>
          <cx:pt idx="37591">76</cx:pt>
          <cx:pt idx="37592">79</cx:pt>
          <cx:pt idx="37593">17</cx:pt>
          <cx:pt idx="37594">87</cx:pt>
          <cx:pt idx="37595">93</cx:pt>
          <cx:pt idx="37596">16</cx:pt>
          <cx:pt idx="37597">33</cx:pt>
          <cx:pt idx="37598">13</cx:pt>
          <cx:pt idx="37599">49</cx:pt>
          <cx:pt idx="37600">88</cx:pt>
          <cx:pt idx="37601">23</cx:pt>
          <cx:pt idx="37602">32</cx:pt>
          <cx:pt idx="37603">12</cx:pt>
          <cx:pt idx="37604">68</cx:pt>
          <cx:pt idx="37605">60</cx:pt>
          <cx:pt idx="37606">95</cx:pt>
          <cx:pt idx="37607">64</cx:pt>
          <cx:pt idx="37608">92</cx:pt>
          <cx:pt idx="37609">55</cx:pt>
          <cx:pt idx="37610">53</cx:pt>
          <cx:pt idx="37611">87</cx:pt>
          <cx:pt idx="37612">98</cx:pt>
          <cx:pt idx="37613">67</cx:pt>
          <cx:pt idx="37614">42</cx:pt>
          <cx:pt idx="37615">37</cx:pt>
          <cx:pt idx="37616">2</cx:pt>
          <cx:pt idx="37617">59</cx:pt>
          <cx:pt idx="37618">84</cx:pt>
          <cx:pt idx="37619">75</cx:pt>
          <cx:pt idx="37620">63</cx:pt>
          <cx:pt idx="37621">29</cx:pt>
          <cx:pt idx="37622">81</cx:pt>
          <cx:pt idx="37623">52</cx:pt>
          <cx:pt idx="37624">4</cx:pt>
          <cx:pt idx="37625">89</cx:pt>
          <cx:pt idx="37626">60</cx:pt>
          <cx:pt idx="37627">72</cx:pt>
          <cx:pt idx="37628">42</cx:pt>
          <cx:pt idx="37629">65</cx:pt>
          <cx:pt idx="37630">14</cx:pt>
          <cx:pt idx="37631">45</cx:pt>
          <cx:pt idx="37632">3</cx:pt>
          <cx:pt idx="37633">99</cx:pt>
          <cx:pt idx="37634">85</cx:pt>
          <cx:pt idx="37635">37</cx:pt>
          <cx:pt idx="37636">33</cx:pt>
          <cx:pt idx="37637">56</cx:pt>
          <cx:pt idx="37638">77</cx:pt>
          <cx:pt idx="37639">32</cx:pt>
          <cx:pt idx="37640">80</cx:pt>
          <cx:pt idx="37641">3</cx:pt>
          <cx:pt idx="37642">21</cx:pt>
          <cx:pt idx="37643">90</cx:pt>
          <cx:pt idx="37644">93</cx:pt>
          <cx:pt idx="37645">60</cx:pt>
          <cx:pt idx="37646">70</cx:pt>
          <cx:pt idx="37647">61</cx:pt>
          <cx:pt idx="37648">47</cx:pt>
          <cx:pt idx="37649">79</cx:pt>
          <cx:pt idx="37650">98</cx:pt>
          <cx:pt idx="37651">16</cx:pt>
          <cx:pt idx="37652">62</cx:pt>
          <cx:pt idx="37653">55</cx:pt>
          <cx:pt idx="37654">67</cx:pt>
          <cx:pt idx="37655">63</cx:pt>
          <cx:pt idx="37656">32</cx:pt>
          <cx:pt idx="37657">54</cx:pt>
          <cx:pt idx="37658">35</cx:pt>
          <cx:pt idx="37659">70</cx:pt>
          <cx:pt idx="37660">26</cx:pt>
          <cx:pt idx="37661">43</cx:pt>
          <cx:pt idx="37662">5</cx:pt>
          <cx:pt idx="37663">46</cx:pt>
          <cx:pt idx="37664">78</cx:pt>
          <cx:pt idx="37665">22</cx:pt>
          <cx:pt idx="37666">73</cx:pt>
          <cx:pt idx="37667">86</cx:pt>
          <cx:pt idx="37668">71</cx:pt>
          <cx:pt idx="37669">33</cx:pt>
          <cx:pt idx="37670">56</cx:pt>
          <cx:pt idx="37671">39</cx:pt>
          <cx:pt idx="37672">83</cx:pt>
          <cx:pt idx="37673">80</cx:pt>
          <cx:pt idx="37674">66</cx:pt>
          <cx:pt idx="37675">30</cx:pt>
          <cx:pt idx="37676">99</cx:pt>
          <cx:pt idx="37677">69</cx:pt>
          <cx:pt idx="37678">8</cx:pt>
          <cx:pt idx="37679">21</cx:pt>
          <cx:pt idx="37680">26</cx:pt>
          <cx:pt idx="37681">88</cx:pt>
          <cx:pt idx="37682">52</cx:pt>
          <cx:pt idx="37683">23</cx:pt>
          <cx:pt idx="37684">20</cx:pt>
          <cx:pt idx="37685">63</cx:pt>
          <cx:pt idx="37686">56</cx:pt>
          <cx:pt idx="37687">1</cx:pt>
          <cx:pt idx="37688">48</cx:pt>
          <cx:pt idx="37689">91</cx:pt>
          <cx:pt idx="37690">99</cx:pt>
          <cx:pt idx="37691">54</cx:pt>
          <cx:pt idx="37692">70</cx:pt>
          <cx:pt idx="37693">81</cx:pt>
          <cx:pt idx="37694">69</cx:pt>
          <cx:pt idx="37695">82</cx:pt>
          <cx:pt idx="37696">52</cx:pt>
          <cx:pt idx="37697">5</cx:pt>
          <cx:pt idx="37698">81</cx:pt>
          <cx:pt idx="37699">46</cx:pt>
          <cx:pt idx="37700">76</cx:pt>
          <cx:pt idx="37701">32</cx:pt>
          <cx:pt idx="37702">10</cx:pt>
          <cx:pt idx="37703">58</cx:pt>
          <cx:pt idx="37704">29</cx:pt>
          <cx:pt idx="37705">60</cx:pt>
          <cx:pt idx="37706">62</cx:pt>
          <cx:pt idx="37707">6</cx:pt>
          <cx:pt idx="37708">94</cx:pt>
          <cx:pt idx="37709">65</cx:pt>
          <cx:pt idx="37710">46</cx:pt>
          <cx:pt idx="37711">45</cx:pt>
          <cx:pt idx="37712">26</cx:pt>
          <cx:pt idx="37713">24</cx:pt>
          <cx:pt idx="37714">61</cx:pt>
          <cx:pt idx="37715">41</cx:pt>
          <cx:pt idx="37716">93</cx:pt>
          <cx:pt idx="37717">84</cx:pt>
          <cx:pt idx="37718">95</cx:pt>
          <cx:pt idx="37719">53</cx:pt>
          <cx:pt idx="37720">65</cx:pt>
          <cx:pt idx="37721">57</cx:pt>
          <cx:pt idx="37722">47</cx:pt>
          <cx:pt idx="37723">6</cx:pt>
          <cx:pt idx="37724">38</cx:pt>
          <cx:pt idx="37725">93</cx:pt>
          <cx:pt idx="37726">96</cx:pt>
          <cx:pt idx="37727">61</cx:pt>
          <cx:pt idx="37728">56</cx:pt>
          <cx:pt idx="37729">95</cx:pt>
          <cx:pt idx="37730">91</cx:pt>
          <cx:pt idx="37731">89</cx:pt>
          <cx:pt idx="37732">98</cx:pt>
          <cx:pt idx="37733">24</cx:pt>
          <cx:pt idx="37734">39</cx:pt>
          <cx:pt idx="37735">64</cx:pt>
          <cx:pt idx="37736">9</cx:pt>
          <cx:pt idx="37737">30</cx:pt>
          <cx:pt idx="37738">60</cx:pt>
          <cx:pt idx="37739">90</cx:pt>
          <cx:pt idx="37740">47</cx:pt>
          <cx:pt idx="37741">63</cx:pt>
          <cx:pt idx="37742">39</cx:pt>
          <cx:pt idx="37743">10</cx:pt>
          <cx:pt idx="37744">45</cx:pt>
          <cx:pt idx="37745">69</cx:pt>
          <cx:pt idx="37746">73</cx:pt>
          <cx:pt idx="37747">67</cx:pt>
          <cx:pt idx="37748">97</cx:pt>
          <cx:pt idx="37749">24</cx:pt>
          <cx:pt idx="37750">52</cx:pt>
          <cx:pt idx="37751">48</cx:pt>
          <cx:pt idx="37752">23</cx:pt>
          <cx:pt idx="37753">90</cx:pt>
          <cx:pt idx="37754">55</cx:pt>
          <cx:pt idx="37755">75</cx:pt>
          <cx:pt idx="37756">27</cx:pt>
          <cx:pt idx="37757">23</cx:pt>
          <cx:pt idx="37758">37</cx:pt>
          <cx:pt idx="37759">22</cx:pt>
          <cx:pt idx="37760">33</cx:pt>
          <cx:pt idx="37761">77</cx:pt>
          <cx:pt idx="37762">91</cx:pt>
          <cx:pt idx="37763">60</cx:pt>
          <cx:pt idx="37764">45</cx:pt>
          <cx:pt idx="37765">89</cx:pt>
          <cx:pt idx="37766">74</cx:pt>
          <cx:pt idx="37767">82</cx:pt>
          <cx:pt idx="37768">56</cx:pt>
          <cx:pt idx="37769">99</cx:pt>
          <cx:pt idx="37770">28</cx:pt>
          <cx:pt idx="37771">87</cx:pt>
          <cx:pt idx="37772">43</cx:pt>
          <cx:pt idx="37773">17</cx:pt>
          <cx:pt idx="37774">79</cx:pt>
          <cx:pt idx="37775">31</cx:pt>
          <cx:pt idx="37776">85</cx:pt>
          <cx:pt idx="37777">90</cx:pt>
          <cx:pt idx="37778">33</cx:pt>
          <cx:pt idx="37779">29</cx:pt>
          <cx:pt idx="37780">57</cx:pt>
          <cx:pt idx="37781">77</cx:pt>
          <cx:pt idx="37782">58</cx:pt>
          <cx:pt idx="37783">84</cx:pt>
          <cx:pt idx="37784">100</cx:pt>
          <cx:pt idx="37785">62</cx:pt>
          <cx:pt idx="37786">88</cx:pt>
          <cx:pt idx="37787">29</cx:pt>
          <cx:pt idx="37788">27</cx:pt>
          <cx:pt idx="37789">67</cx:pt>
          <cx:pt idx="37790">34</cx:pt>
          <cx:pt idx="37791">56</cx:pt>
          <cx:pt idx="37792">73</cx:pt>
          <cx:pt idx="37793">64</cx:pt>
          <cx:pt idx="37794">74</cx:pt>
          <cx:pt idx="37795">80</cx:pt>
          <cx:pt idx="37796">9</cx:pt>
          <cx:pt idx="37797">94</cx:pt>
          <cx:pt idx="37798">50</cx:pt>
          <cx:pt idx="37799">78</cx:pt>
          <cx:pt idx="37800">38</cx:pt>
          <cx:pt idx="37801">22</cx:pt>
          <cx:pt idx="37802">61</cx:pt>
          <cx:pt idx="37803">36</cx:pt>
          <cx:pt idx="37804">50</cx:pt>
          <cx:pt idx="37805">23</cx:pt>
          <cx:pt idx="37806">44</cx:pt>
          <cx:pt idx="37807">68</cx:pt>
          <cx:pt idx="37808">43</cx:pt>
          <cx:pt idx="37809">41</cx:pt>
          <cx:pt idx="37810">46</cx:pt>
          <cx:pt idx="37811">2</cx:pt>
          <cx:pt idx="37812">84</cx:pt>
          <cx:pt idx="37813">98</cx:pt>
          <cx:pt idx="37814">34</cx:pt>
          <cx:pt idx="37815">53</cx:pt>
          <cx:pt idx="37816">89</cx:pt>
          <cx:pt idx="37817">73</cx:pt>
          <cx:pt idx="37818">7</cx:pt>
          <cx:pt idx="37819">21</cx:pt>
          <cx:pt idx="37820">25</cx:pt>
          <cx:pt idx="37821">64</cx:pt>
          <cx:pt idx="37822">60</cx:pt>
          <cx:pt idx="37823">100</cx:pt>
          <cx:pt idx="37824">99</cx:pt>
          <cx:pt idx="37825">63</cx:pt>
          <cx:pt idx="37826">22</cx:pt>
          <cx:pt idx="37827">92</cx:pt>
          <cx:pt idx="37828">23</cx:pt>
          <cx:pt idx="37829">54</cx:pt>
          <cx:pt idx="37830">90</cx:pt>
          <cx:pt idx="37831">71</cx:pt>
          <cx:pt idx="37832">91</cx:pt>
          <cx:pt idx="37833">73</cx:pt>
          <cx:pt idx="37834">56</cx:pt>
          <cx:pt idx="37835">28</cx:pt>
          <cx:pt idx="37836">23</cx:pt>
          <cx:pt idx="37837">37</cx:pt>
          <cx:pt idx="37838">42</cx:pt>
          <cx:pt idx="37839">87</cx:pt>
          <cx:pt idx="37840">4</cx:pt>
          <cx:pt idx="37841">41</cx:pt>
          <cx:pt idx="37842">19</cx:pt>
          <cx:pt idx="37843">18</cx:pt>
          <cx:pt idx="37844">75</cx:pt>
          <cx:pt idx="37845">34</cx:pt>
          <cx:pt idx="37846">74</cx:pt>
          <cx:pt idx="37847">7</cx:pt>
          <cx:pt idx="37848">33</cx:pt>
          <cx:pt idx="37849">22</cx:pt>
          <cx:pt idx="37850">61</cx:pt>
          <cx:pt idx="37851">30</cx:pt>
          <cx:pt idx="37852">84</cx:pt>
          <cx:pt idx="37853">53</cx:pt>
          <cx:pt idx="37854">67</cx:pt>
          <cx:pt idx="37855">51</cx:pt>
          <cx:pt idx="37856">90</cx:pt>
          <cx:pt idx="37857">76</cx:pt>
          <cx:pt idx="37858">37</cx:pt>
          <cx:pt idx="37859">39</cx:pt>
          <cx:pt idx="37860">20</cx:pt>
          <cx:pt idx="37861">45</cx:pt>
          <cx:pt idx="37862">81</cx:pt>
          <cx:pt idx="37863">36</cx:pt>
          <cx:pt idx="37864">31</cx:pt>
          <cx:pt idx="37865">13</cx:pt>
          <cx:pt idx="37866">44</cx:pt>
          <cx:pt idx="37867">68</cx:pt>
          <cx:pt idx="37868">96</cx:pt>
          <cx:pt idx="37869">55</cx:pt>
          <cx:pt idx="37870">49</cx:pt>
          <cx:pt idx="37871">69</cx:pt>
          <cx:pt idx="37872">30</cx:pt>
          <cx:pt idx="37873">9</cx:pt>
          <cx:pt idx="37874">70</cx:pt>
          <cx:pt idx="37875">48</cx:pt>
          <cx:pt idx="37876">58</cx:pt>
          <cx:pt idx="37877">94</cx:pt>
          <cx:pt idx="37878">31</cx:pt>
          <cx:pt idx="37879">85</cx:pt>
          <cx:pt idx="37880">57</cx:pt>
          <cx:pt idx="37881">43</cx:pt>
          <cx:pt idx="37882">10</cx:pt>
          <cx:pt idx="37883">70</cx:pt>
          <cx:pt idx="37884">20</cx:pt>
          <cx:pt idx="37885">40</cx:pt>
          <cx:pt idx="37886">63</cx:pt>
          <cx:pt idx="37887">60</cx:pt>
          <cx:pt idx="37888">44</cx:pt>
          <cx:pt idx="37889">22</cx:pt>
          <cx:pt idx="37890">37</cx:pt>
          <cx:pt idx="37891">60</cx:pt>
          <cx:pt idx="37892">56</cx:pt>
          <cx:pt idx="37893">82</cx:pt>
          <cx:pt idx="37894">52</cx:pt>
          <cx:pt idx="37895">48</cx:pt>
          <cx:pt idx="37896">94</cx:pt>
          <cx:pt idx="37897">98</cx:pt>
          <cx:pt idx="37898">36</cx:pt>
          <cx:pt idx="37899">72</cx:pt>
          <cx:pt idx="37900">34</cx:pt>
          <cx:pt idx="37901">43</cx:pt>
          <cx:pt idx="37902">40</cx:pt>
          <cx:pt idx="37903">1</cx:pt>
          <cx:pt idx="37904">2</cx:pt>
          <cx:pt idx="37905">52</cx:pt>
          <cx:pt idx="37906">88</cx:pt>
          <cx:pt idx="37907">12</cx:pt>
          <cx:pt idx="37908">41</cx:pt>
          <cx:pt idx="37909">34</cx:pt>
          <cx:pt idx="37910">56</cx:pt>
          <cx:pt idx="37911">72</cx:pt>
          <cx:pt idx="37912">54</cx:pt>
          <cx:pt idx="37913">17</cx:pt>
          <cx:pt idx="37914">33</cx:pt>
          <cx:pt idx="37915">94</cx:pt>
          <cx:pt idx="37916">23</cx:pt>
          <cx:pt idx="37917">35</cx:pt>
          <cx:pt idx="37918">37</cx:pt>
          <cx:pt idx="37919">48</cx:pt>
          <cx:pt idx="37920">13</cx:pt>
          <cx:pt idx="37921">50</cx:pt>
          <cx:pt idx="37922">71</cx:pt>
          <cx:pt idx="37923">40</cx:pt>
          <cx:pt idx="37924">100</cx:pt>
          <cx:pt idx="37925">3</cx:pt>
          <cx:pt idx="37926">19</cx:pt>
          <cx:pt idx="37927">48</cx:pt>
          <cx:pt idx="37928">90</cx:pt>
          <cx:pt idx="37929">31</cx:pt>
          <cx:pt idx="37930">87</cx:pt>
          <cx:pt idx="37931">37</cx:pt>
          <cx:pt idx="37932">57</cx:pt>
          <cx:pt idx="37933">5</cx:pt>
          <cx:pt idx="37934">25</cx:pt>
          <cx:pt idx="37935">36</cx:pt>
          <cx:pt idx="37936">92</cx:pt>
          <cx:pt idx="37937">79</cx:pt>
          <cx:pt idx="37938">97</cx:pt>
          <cx:pt idx="37939">55</cx:pt>
          <cx:pt idx="37940">50</cx:pt>
          <cx:pt idx="37941">40</cx:pt>
          <cx:pt idx="37942">43</cx:pt>
          <cx:pt idx="37943">32</cx:pt>
          <cx:pt idx="37944">29</cx:pt>
          <cx:pt idx="37945">68</cx:pt>
          <cx:pt idx="37946">44</cx:pt>
          <cx:pt idx="37947">90</cx:pt>
          <cx:pt idx="37948">24</cx:pt>
          <cx:pt idx="37949">48</cx:pt>
          <cx:pt idx="37950">97</cx:pt>
          <cx:pt idx="37951">33</cx:pt>
          <cx:pt idx="37952">52</cx:pt>
          <cx:pt idx="37953">90</cx:pt>
          <cx:pt idx="37954">53</cx:pt>
          <cx:pt idx="37955">56</cx:pt>
          <cx:pt idx="37956">44</cx:pt>
          <cx:pt idx="37957">8</cx:pt>
          <cx:pt idx="37958">43</cx:pt>
          <cx:pt idx="37959">2</cx:pt>
          <cx:pt idx="37960">31</cx:pt>
          <cx:pt idx="37961">73</cx:pt>
          <cx:pt idx="37962">98</cx:pt>
          <cx:pt idx="37963">13</cx:pt>
          <cx:pt idx="37964">81</cx:pt>
          <cx:pt idx="37965">27</cx:pt>
          <cx:pt idx="37966">100</cx:pt>
          <cx:pt idx="37967">36</cx:pt>
          <cx:pt idx="37968">26</cx:pt>
          <cx:pt idx="37969">48</cx:pt>
          <cx:pt idx="37970">86</cx:pt>
          <cx:pt idx="37971">20</cx:pt>
          <cx:pt idx="37972">46</cx:pt>
          <cx:pt idx="37973">74</cx:pt>
          <cx:pt idx="37974">90</cx:pt>
          <cx:pt idx="37975">13</cx:pt>
          <cx:pt idx="37976">49</cx:pt>
          <cx:pt idx="37977">63</cx:pt>
          <cx:pt idx="37978">61</cx:pt>
          <cx:pt idx="37979">1</cx:pt>
          <cx:pt idx="37980">41</cx:pt>
          <cx:pt idx="37981">67</cx:pt>
          <cx:pt idx="37982">70</cx:pt>
          <cx:pt idx="37983">25</cx:pt>
          <cx:pt idx="37984">80</cx:pt>
          <cx:pt idx="37985">50</cx:pt>
          <cx:pt idx="37986">18</cx:pt>
          <cx:pt idx="37987">95</cx:pt>
          <cx:pt idx="37988">22</cx:pt>
          <cx:pt idx="37989">92</cx:pt>
          <cx:pt idx="37990">81</cx:pt>
          <cx:pt idx="37991">6</cx:pt>
          <cx:pt idx="37992">46</cx:pt>
          <cx:pt idx="37993">73</cx:pt>
          <cx:pt idx="37994">11</cx:pt>
          <cx:pt idx="37995">56</cx:pt>
          <cx:pt idx="37996">66</cx:pt>
          <cx:pt idx="37997">71</cx:pt>
          <cx:pt idx="37998">36</cx:pt>
          <cx:pt idx="37999">96</cx:pt>
          <cx:pt idx="38000">14</cx:pt>
          <cx:pt idx="38001">68</cx:pt>
          <cx:pt idx="38002">29</cx:pt>
          <cx:pt idx="38003">75</cx:pt>
          <cx:pt idx="38004">55</cx:pt>
          <cx:pt idx="38005">34</cx:pt>
          <cx:pt idx="38006">100</cx:pt>
          <cx:pt idx="38007">95</cx:pt>
          <cx:pt idx="38008">78</cx:pt>
          <cx:pt idx="38009">70</cx:pt>
          <cx:pt idx="38010">70</cx:pt>
          <cx:pt idx="38011">87</cx:pt>
          <cx:pt idx="38012">62</cx:pt>
          <cx:pt idx="38013">42</cx:pt>
          <cx:pt idx="38014">29</cx:pt>
          <cx:pt idx="38015">65</cx:pt>
          <cx:pt idx="38016">78</cx:pt>
          <cx:pt idx="38017">1</cx:pt>
          <cx:pt idx="38018">73</cx:pt>
          <cx:pt idx="38019">34</cx:pt>
          <cx:pt idx="38020">100</cx:pt>
          <cx:pt idx="38021">47</cx:pt>
          <cx:pt idx="38022">89</cx:pt>
          <cx:pt idx="38023">36</cx:pt>
          <cx:pt idx="38024">31</cx:pt>
          <cx:pt idx="38025">87</cx:pt>
          <cx:pt idx="38026">79</cx:pt>
          <cx:pt idx="38027">66</cx:pt>
          <cx:pt idx="38028">8</cx:pt>
          <cx:pt idx="38029">100</cx:pt>
          <cx:pt idx="38030">58</cx:pt>
          <cx:pt idx="38031">12</cx:pt>
          <cx:pt idx="38032">75</cx:pt>
          <cx:pt idx="38033">42</cx:pt>
          <cx:pt idx="38034">31</cx:pt>
          <cx:pt idx="38035">46</cx:pt>
          <cx:pt idx="38036">21</cx:pt>
          <cx:pt idx="38037">62</cx:pt>
          <cx:pt idx="38038">24</cx:pt>
          <cx:pt idx="38039">88</cx:pt>
          <cx:pt idx="38040">23</cx:pt>
          <cx:pt idx="38041">75</cx:pt>
          <cx:pt idx="38042">50</cx:pt>
          <cx:pt idx="38043">62</cx:pt>
          <cx:pt idx="38044">57</cx:pt>
          <cx:pt idx="38045">55</cx:pt>
          <cx:pt idx="38046">78</cx:pt>
          <cx:pt idx="38047">45</cx:pt>
          <cx:pt idx="38048">70</cx:pt>
          <cx:pt idx="38049">43</cx:pt>
          <cx:pt idx="38050">93</cx:pt>
          <cx:pt idx="38051">59</cx:pt>
          <cx:pt idx="38052">69</cx:pt>
          <cx:pt idx="38053">12</cx:pt>
          <cx:pt idx="38054">82</cx:pt>
          <cx:pt idx="38055">34</cx:pt>
          <cx:pt idx="38056">89</cx:pt>
          <cx:pt idx="38057">30</cx:pt>
          <cx:pt idx="38058">95</cx:pt>
          <cx:pt idx="38059">100</cx:pt>
          <cx:pt idx="38060">99</cx:pt>
          <cx:pt idx="38061">5</cx:pt>
          <cx:pt idx="38062">93</cx:pt>
          <cx:pt idx="38063">51</cx:pt>
          <cx:pt idx="38064">20</cx:pt>
          <cx:pt idx="38065">27</cx:pt>
          <cx:pt idx="38066">94</cx:pt>
          <cx:pt idx="38067">80</cx:pt>
          <cx:pt idx="38068">78</cx:pt>
          <cx:pt idx="38069">57</cx:pt>
          <cx:pt idx="38070">38</cx:pt>
          <cx:pt idx="38071">77</cx:pt>
          <cx:pt idx="38072">30</cx:pt>
          <cx:pt idx="38073">25</cx:pt>
          <cx:pt idx="38074">9</cx:pt>
          <cx:pt idx="38075">53</cx:pt>
          <cx:pt idx="38076">76</cx:pt>
          <cx:pt idx="38077">59</cx:pt>
          <cx:pt idx="38078">80</cx:pt>
          <cx:pt idx="38079">39</cx:pt>
          <cx:pt idx="38080">3</cx:pt>
          <cx:pt idx="38081">46</cx:pt>
          <cx:pt idx="38082">21</cx:pt>
          <cx:pt idx="38083">11</cx:pt>
          <cx:pt idx="38084">74</cx:pt>
          <cx:pt idx="38085">100</cx:pt>
          <cx:pt idx="38086">83</cx:pt>
          <cx:pt idx="38087">50</cx:pt>
          <cx:pt idx="38088">52</cx:pt>
          <cx:pt idx="38089">78</cx:pt>
          <cx:pt idx="38090">44</cx:pt>
          <cx:pt idx="38091">89</cx:pt>
          <cx:pt idx="38092">75</cx:pt>
          <cx:pt idx="38093">26</cx:pt>
          <cx:pt idx="38094">49</cx:pt>
          <cx:pt idx="38095">22</cx:pt>
          <cx:pt idx="38096">79</cx:pt>
          <cx:pt idx="38097">36</cx:pt>
          <cx:pt idx="38098">97</cx:pt>
          <cx:pt idx="38099">34</cx:pt>
          <cx:pt idx="38100">71</cx:pt>
          <cx:pt idx="38101">53</cx:pt>
          <cx:pt idx="38102">95</cx:pt>
          <cx:pt idx="38103">93</cx:pt>
          <cx:pt idx="38104">46</cx:pt>
          <cx:pt idx="38105">99</cx:pt>
          <cx:pt idx="38106">35</cx:pt>
          <cx:pt idx="38107">41</cx:pt>
          <cx:pt idx="38108">90</cx:pt>
          <cx:pt idx="38109">69</cx:pt>
          <cx:pt idx="38110">86</cx:pt>
          <cx:pt idx="38111">23</cx:pt>
          <cx:pt idx="38112">79</cx:pt>
          <cx:pt idx="38113">28</cx:pt>
          <cx:pt idx="38114">76</cx:pt>
          <cx:pt idx="38115">30</cx:pt>
          <cx:pt idx="38116">45</cx:pt>
          <cx:pt idx="38117">94</cx:pt>
          <cx:pt idx="38118">55</cx:pt>
          <cx:pt idx="38119">72</cx:pt>
          <cx:pt idx="38120">57</cx:pt>
          <cx:pt idx="38121">58</cx:pt>
          <cx:pt idx="38122">54</cx:pt>
          <cx:pt idx="38123">51</cx:pt>
          <cx:pt idx="38124">77</cx:pt>
          <cx:pt idx="38125">31</cx:pt>
          <cx:pt idx="38126">83</cx:pt>
          <cx:pt idx="38127">78</cx:pt>
          <cx:pt idx="38128">90</cx:pt>
          <cx:pt idx="38129">96</cx:pt>
          <cx:pt idx="38130">60</cx:pt>
          <cx:pt idx="38131">83</cx:pt>
          <cx:pt idx="38132">81</cx:pt>
          <cx:pt idx="38133">82</cx:pt>
          <cx:pt idx="38134">58</cx:pt>
          <cx:pt idx="38135">39</cx:pt>
          <cx:pt idx="38136">33</cx:pt>
          <cx:pt idx="38137">27</cx:pt>
          <cx:pt idx="38138">97</cx:pt>
          <cx:pt idx="38139">10</cx:pt>
          <cx:pt idx="38140">93</cx:pt>
          <cx:pt idx="38141">22</cx:pt>
          <cx:pt idx="38142">90</cx:pt>
          <cx:pt idx="38143">21</cx:pt>
          <cx:pt idx="38144">55</cx:pt>
          <cx:pt idx="38145">59</cx:pt>
          <cx:pt idx="38146">49</cx:pt>
          <cx:pt idx="38147">39</cx:pt>
          <cx:pt idx="38148">16</cx:pt>
          <cx:pt idx="38149">54</cx:pt>
          <cx:pt idx="38150">56</cx:pt>
          <cx:pt idx="38151">2</cx:pt>
          <cx:pt idx="38152">97</cx:pt>
          <cx:pt idx="38153">50</cx:pt>
          <cx:pt idx="38154">92</cx:pt>
          <cx:pt idx="38155">93</cx:pt>
          <cx:pt idx="38156">90</cx:pt>
          <cx:pt idx="38157">64</cx:pt>
          <cx:pt idx="38158">17</cx:pt>
          <cx:pt idx="38159">36</cx:pt>
          <cx:pt idx="38160">50</cx:pt>
          <cx:pt idx="38161">94</cx:pt>
          <cx:pt idx="38162">43</cx:pt>
          <cx:pt idx="38163">56</cx:pt>
          <cx:pt idx="38164">15</cx:pt>
          <cx:pt idx="38165">83</cx:pt>
          <cx:pt idx="38166">35</cx:pt>
          <cx:pt idx="38167">60</cx:pt>
          <cx:pt idx="38168">69</cx:pt>
          <cx:pt idx="38169">91</cx:pt>
          <cx:pt idx="38170">89</cx:pt>
          <cx:pt idx="38171">74</cx:pt>
          <cx:pt idx="38172">67</cx:pt>
          <cx:pt idx="38173">86</cx:pt>
          <cx:pt idx="38174">97</cx:pt>
          <cx:pt idx="38175">16</cx:pt>
          <cx:pt idx="38176">21</cx:pt>
          <cx:pt idx="38177">51</cx:pt>
          <cx:pt idx="38178">64</cx:pt>
          <cx:pt idx="38179">85</cx:pt>
          <cx:pt idx="38180">80</cx:pt>
          <cx:pt idx="38181">98</cx:pt>
          <cx:pt idx="38182">45</cx:pt>
          <cx:pt idx="38183">99</cx:pt>
          <cx:pt idx="38184">81</cx:pt>
          <cx:pt idx="38185">22</cx:pt>
          <cx:pt idx="38186">28</cx:pt>
          <cx:pt idx="38187">62</cx:pt>
          <cx:pt idx="38188">95</cx:pt>
          <cx:pt idx="38189">50</cx:pt>
          <cx:pt idx="38190">45</cx:pt>
          <cx:pt idx="38191">35</cx:pt>
          <cx:pt idx="38192">93</cx:pt>
          <cx:pt idx="38193">64</cx:pt>
          <cx:pt idx="38194">73</cx:pt>
          <cx:pt idx="38195">23</cx:pt>
          <cx:pt idx="38196">42</cx:pt>
          <cx:pt idx="38197">27</cx:pt>
          <cx:pt idx="38198">52</cx:pt>
          <cx:pt idx="38199">63</cx:pt>
          <cx:pt idx="38200">44</cx:pt>
          <cx:pt idx="38201">31</cx:pt>
          <cx:pt idx="38202">66</cx:pt>
          <cx:pt idx="38203">19</cx:pt>
          <cx:pt idx="38204">56</cx:pt>
          <cx:pt idx="38205">89</cx:pt>
          <cx:pt idx="38206">92</cx:pt>
          <cx:pt idx="38207">74</cx:pt>
          <cx:pt idx="38208">87</cx:pt>
          <cx:pt idx="38209">35</cx:pt>
          <cx:pt idx="38210">50</cx:pt>
          <cx:pt idx="38211">51</cx:pt>
          <cx:pt idx="38212">44</cx:pt>
          <cx:pt idx="38213">9</cx:pt>
          <cx:pt idx="38214">21</cx:pt>
          <cx:pt idx="38215">78</cx:pt>
          <cx:pt idx="38216">23</cx:pt>
          <cx:pt idx="38217">31</cx:pt>
          <cx:pt idx="38218">49</cx:pt>
          <cx:pt idx="38219">61</cx:pt>
          <cx:pt idx="38220">29</cx:pt>
          <cx:pt idx="38221">72</cx:pt>
          <cx:pt idx="38222">75</cx:pt>
          <cx:pt idx="38223">10</cx:pt>
          <cx:pt idx="38224">11</cx:pt>
          <cx:pt idx="38225">86</cx:pt>
          <cx:pt idx="38226">46</cx:pt>
          <cx:pt idx="38227">95</cx:pt>
          <cx:pt idx="38228">93</cx:pt>
          <cx:pt idx="38229">37</cx:pt>
          <cx:pt idx="38230">76</cx:pt>
          <cx:pt idx="38231">58</cx:pt>
          <cx:pt idx="38232">1</cx:pt>
          <cx:pt idx="38233">4</cx:pt>
          <cx:pt idx="38234">83</cx:pt>
          <cx:pt idx="38235">100</cx:pt>
          <cx:pt idx="38236">6</cx:pt>
          <cx:pt idx="38237">45</cx:pt>
          <cx:pt idx="38238">26</cx:pt>
          <cx:pt idx="38239">23</cx:pt>
          <cx:pt idx="38240">27</cx:pt>
          <cx:pt idx="38241">91</cx:pt>
          <cx:pt idx="38242">95</cx:pt>
          <cx:pt idx="38243">58</cx:pt>
          <cx:pt idx="38244">55</cx:pt>
          <cx:pt idx="38245">44</cx:pt>
          <cx:pt idx="38246">99</cx:pt>
          <cx:pt idx="38247">25</cx:pt>
          <cx:pt idx="38248">42</cx:pt>
          <cx:pt idx="38249">53</cx:pt>
          <cx:pt idx="38250">32</cx:pt>
          <cx:pt idx="38251">74</cx:pt>
          <cx:pt idx="38252">98</cx:pt>
          <cx:pt idx="38253">44</cx:pt>
          <cx:pt idx="38254">59</cx:pt>
          <cx:pt idx="38255">68</cx:pt>
          <cx:pt idx="38256">20</cx:pt>
          <cx:pt idx="38257">69</cx:pt>
          <cx:pt idx="38258">41</cx:pt>
          <cx:pt idx="38259">80</cx:pt>
          <cx:pt idx="38260">96</cx:pt>
          <cx:pt idx="38261">25</cx:pt>
          <cx:pt idx="38262">11</cx:pt>
          <cx:pt idx="38263">37</cx:pt>
          <cx:pt idx="38264">92</cx:pt>
          <cx:pt idx="38265">55</cx:pt>
          <cx:pt idx="38266">72</cx:pt>
          <cx:pt idx="38267">80</cx:pt>
          <cx:pt idx="38268">98</cx:pt>
          <cx:pt idx="38269">53</cx:pt>
          <cx:pt idx="38270">3</cx:pt>
          <cx:pt idx="38271">39</cx:pt>
          <cx:pt idx="38272">30</cx:pt>
          <cx:pt idx="38273">91</cx:pt>
          <cx:pt idx="38274">15</cx:pt>
          <cx:pt idx="38275">28</cx:pt>
          <cx:pt idx="38276">71</cx:pt>
          <cx:pt idx="38277">78</cx:pt>
          <cx:pt idx="38278">94</cx:pt>
          <cx:pt idx="38279">99</cx:pt>
          <cx:pt idx="38280">85</cx:pt>
          <cx:pt idx="38281">79</cx:pt>
          <cx:pt idx="38282">62</cx:pt>
          <cx:pt idx="38283">70</cx:pt>
          <cx:pt idx="38284">75</cx:pt>
          <cx:pt idx="38285">63</cx:pt>
          <cx:pt idx="38286">54</cx:pt>
          <cx:pt idx="38287">50</cx:pt>
          <cx:pt idx="38288">22</cx:pt>
          <cx:pt idx="38289">7</cx:pt>
          <cx:pt idx="38290">25</cx:pt>
          <cx:pt idx="38291">24</cx:pt>
          <cx:pt idx="38292">76</cx:pt>
          <cx:pt idx="38293">78</cx:pt>
          <cx:pt idx="38294">95</cx:pt>
          <cx:pt idx="38295">47</cx:pt>
          <cx:pt idx="38296">70</cx:pt>
          <cx:pt idx="38297">3</cx:pt>
          <cx:pt idx="38298">73</cx:pt>
          <cx:pt idx="38299">67</cx:pt>
          <cx:pt idx="38300">22</cx:pt>
          <cx:pt idx="38301">50</cx:pt>
          <cx:pt idx="38302">45</cx:pt>
          <cx:pt idx="38303">74</cx:pt>
          <cx:pt idx="38304">52</cx:pt>
          <cx:pt idx="38305">5</cx:pt>
          <cx:pt idx="38306">1</cx:pt>
          <cx:pt idx="38307">46</cx:pt>
          <cx:pt idx="38308">10</cx:pt>
          <cx:pt idx="38309">94</cx:pt>
          <cx:pt idx="38310">6</cx:pt>
          <cx:pt idx="38311">34</cx:pt>
          <cx:pt idx="38312">62</cx:pt>
          <cx:pt idx="38313">99</cx:pt>
          <cx:pt idx="38314">100</cx:pt>
          <cx:pt idx="38315">76</cx:pt>
          <cx:pt idx="38316">37</cx:pt>
          <cx:pt idx="38317">65</cx:pt>
          <cx:pt idx="38318">63</cx:pt>
          <cx:pt idx="38319">66</cx:pt>
          <cx:pt idx="38320">48</cx:pt>
          <cx:pt idx="38321">79</cx:pt>
          <cx:pt idx="38322">45</cx:pt>
          <cx:pt idx="38323">26</cx:pt>
          <cx:pt idx="38324">2</cx:pt>
          <cx:pt idx="38325">70</cx:pt>
          <cx:pt idx="38326">45</cx:pt>
          <cx:pt idx="38327">52</cx:pt>
          <cx:pt idx="38328">65</cx:pt>
          <cx:pt idx="38329">79</cx:pt>
          <cx:pt idx="38330">97</cx:pt>
          <cx:pt idx="38331">35</cx:pt>
          <cx:pt idx="38332">20</cx:pt>
          <cx:pt idx="38333">99</cx:pt>
          <cx:pt idx="38334">42</cx:pt>
          <cx:pt idx="38335">6</cx:pt>
          <cx:pt idx="38336">92</cx:pt>
          <cx:pt idx="38337">32</cx:pt>
          <cx:pt idx="38338">48</cx:pt>
          <cx:pt idx="38339">69</cx:pt>
          <cx:pt idx="38340">72</cx:pt>
          <cx:pt idx="38341">66</cx:pt>
          <cx:pt idx="38342">14</cx:pt>
          <cx:pt idx="38343">56</cx:pt>
          <cx:pt idx="38344">6</cx:pt>
          <cx:pt idx="38345">31</cx:pt>
          <cx:pt idx="38346">47</cx:pt>
          <cx:pt idx="38347">71</cx:pt>
          <cx:pt idx="38348">25</cx:pt>
          <cx:pt idx="38349">55</cx:pt>
          <cx:pt idx="38350">17</cx:pt>
          <cx:pt idx="38351">78</cx:pt>
          <cx:pt idx="38352">41</cx:pt>
          <cx:pt idx="38353">95</cx:pt>
          <cx:pt idx="38354">79</cx:pt>
          <cx:pt idx="38355">63</cx:pt>
          <cx:pt idx="38356">91</cx:pt>
          <cx:pt idx="38357">14</cx:pt>
          <cx:pt idx="38358">94</cx:pt>
          <cx:pt idx="38359">100</cx:pt>
          <cx:pt idx="38360">66</cx:pt>
          <cx:pt idx="38361">5</cx:pt>
          <cx:pt idx="38362">86</cx:pt>
          <cx:pt idx="38363">52</cx:pt>
          <cx:pt idx="38364">71</cx:pt>
          <cx:pt idx="38365">44</cx:pt>
          <cx:pt idx="38366">34</cx:pt>
          <cx:pt idx="38367">65</cx:pt>
          <cx:pt idx="38368">39</cx:pt>
          <cx:pt idx="38369">3</cx:pt>
          <cx:pt idx="38370">55</cx:pt>
          <cx:pt idx="38371">39</cx:pt>
          <cx:pt idx="38372">45</cx:pt>
          <cx:pt idx="38373">95</cx:pt>
          <cx:pt idx="38374">57</cx:pt>
          <cx:pt idx="38375">56</cx:pt>
          <cx:pt idx="38376">35</cx:pt>
          <cx:pt idx="38377">48</cx:pt>
          <cx:pt idx="38378">63</cx:pt>
          <cx:pt idx="38379">97</cx:pt>
          <cx:pt idx="38380">50</cx:pt>
          <cx:pt idx="38381">28</cx:pt>
          <cx:pt idx="38382">88</cx:pt>
          <cx:pt idx="38383">38</cx:pt>
          <cx:pt idx="38384">23</cx:pt>
          <cx:pt idx="38385">92</cx:pt>
          <cx:pt idx="38386">97</cx:pt>
          <cx:pt idx="38387">33</cx:pt>
          <cx:pt idx="38388">75</cx:pt>
          <cx:pt idx="38389">83</cx:pt>
          <cx:pt idx="38390">68</cx:pt>
          <cx:pt idx="38391">22</cx:pt>
          <cx:pt idx="38392">43</cx:pt>
          <cx:pt idx="38393">96</cx:pt>
          <cx:pt idx="38394">34</cx:pt>
          <cx:pt idx="38395">24</cx:pt>
          <cx:pt idx="38396">89</cx:pt>
          <cx:pt idx="38397">13</cx:pt>
          <cx:pt idx="38398">9</cx:pt>
          <cx:pt idx="38399">49</cx:pt>
          <cx:pt idx="38400">31</cx:pt>
          <cx:pt idx="38401">23</cx:pt>
          <cx:pt idx="38402">61</cx:pt>
          <cx:pt idx="38403">75</cx:pt>
          <cx:pt idx="38404">48</cx:pt>
          <cx:pt idx="38405">29</cx:pt>
          <cx:pt idx="38406">38</cx:pt>
          <cx:pt idx="38407">42</cx:pt>
          <cx:pt idx="38408">80</cx:pt>
          <cx:pt idx="38409">67</cx:pt>
          <cx:pt idx="38410">19</cx:pt>
          <cx:pt idx="38411">98</cx:pt>
          <cx:pt idx="38412">89</cx:pt>
          <cx:pt idx="38413">28</cx:pt>
          <cx:pt idx="38414">57</cx:pt>
          <cx:pt idx="38415">99</cx:pt>
          <cx:pt idx="38416">42</cx:pt>
          <cx:pt idx="38417">72</cx:pt>
          <cx:pt idx="38418">37</cx:pt>
          <cx:pt idx="38419">49</cx:pt>
          <cx:pt idx="38420">26</cx:pt>
          <cx:pt idx="38421">81</cx:pt>
          <cx:pt idx="38422">60</cx:pt>
          <cx:pt idx="38423">21</cx:pt>
          <cx:pt idx="38424">98</cx:pt>
          <cx:pt idx="38425">2</cx:pt>
          <cx:pt idx="38426">96</cx:pt>
          <cx:pt idx="38427">95</cx:pt>
          <cx:pt idx="38428">80</cx:pt>
          <cx:pt idx="38429">33</cx:pt>
          <cx:pt idx="38430">80</cx:pt>
          <cx:pt idx="38431">21</cx:pt>
          <cx:pt idx="38432">74</cx:pt>
          <cx:pt idx="38433">2</cx:pt>
          <cx:pt idx="38434">51</cx:pt>
          <cx:pt idx="38435">97</cx:pt>
          <cx:pt idx="38436">60</cx:pt>
          <cx:pt idx="38437">63</cx:pt>
          <cx:pt idx="38438">22</cx:pt>
          <cx:pt idx="38439">100</cx:pt>
          <cx:pt idx="38440">38</cx:pt>
          <cx:pt idx="38441">6</cx:pt>
          <cx:pt idx="38442">72</cx:pt>
          <cx:pt idx="38443">40</cx:pt>
          <cx:pt idx="38444">42</cx:pt>
          <cx:pt idx="38445">53</cx:pt>
          <cx:pt idx="38446">35</cx:pt>
          <cx:pt idx="38447">43</cx:pt>
          <cx:pt idx="38448">90</cx:pt>
          <cx:pt idx="38449">89</cx:pt>
          <cx:pt idx="38450">24</cx:pt>
          <cx:pt idx="38451">30</cx:pt>
          <cx:pt idx="38452">58</cx:pt>
          <cx:pt idx="38453">40</cx:pt>
          <cx:pt idx="38454">26</cx:pt>
          <cx:pt idx="38455">20</cx:pt>
          <cx:pt idx="38456">99</cx:pt>
          <cx:pt idx="38457">8</cx:pt>
          <cx:pt idx="38458">88</cx:pt>
          <cx:pt idx="38459">87</cx:pt>
          <cx:pt idx="38460">42</cx:pt>
          <cx:pt idx="38461">80</cx:pt>
          <cx:pt idx="38462">14</cx:pt>
          <cx:pt idx="38463">36</cx:pt>
          <cx:pt idx="38464">37</cx:pt>
          <cx:pt idx="38465">96</cx:pt>
          <cx:pt idx="38466">22</cx:pt>
          <cx:pt idx="38467">69</cx:pt>
          <cx:pt idx="38468">9</cx:pt>
          <cx:pt idx="38469">17</cx:pt>
          <cx:pt idx="38470">50</cx:pt>
          <cx:pt idx="38471">21</cx:pt>
          <cx:pt idx="38472">19</cx:pt>
          <cx:pt idx="38473">78</cx:pt>
          <cx:pt idx="38474">68</cx:pt>
          <cx:pt idx="38475">93</cx:pt>
          <cx:pt idx="38476">36</cx:pt>
          <cx:pt idx="38477">60</cx:pt>
          <cx:pt idx="38478">23</cx:pt>
          <cx:pt idx="38479">100</cx:pt>
          <cx:pt idx="38480">30</cx:pt>
          <cx:pt idx="38481">14</cx:pt>
          <cx:pt idx="38482">10</cx:pt>
          <cx:pt idx="38483">92</cx:pt>
          <cx:pt idx="38484">67</cx:pt>
          <cx:pt idx="38485">90</cx:pt>
          <cx:pt idx="38486">3</cx:pt>
          <cx:pt idx="38487">12</cx:pt>
          <cx:pt idx="38488">7</cx:pt>
          <cx:pt idx="38489">21</cx:pt>
          <cx:pt idx="38490">99</cx:pt>
          <cx:pt idx="38491">70</cx:pt>
          <cx:pt idx="38492">84</cx:pt>
          <cx:pt idx="38493">36</cx:pt>
          <cx:pt idx="38494">17</cx:pt>
          <cx:pt idx="38495">16</cx:pt>
          <cx:pt idx="38496">67</cx:pt>
          <cx:pt idx="38497">61</cx:pt>
          <cx:pt idx="38498">50</cx:pt>
          <cx:pt idx="38499">55</cx:pt>
          <cx:pt idx="38500">20</cx:pt>
          <cx:pt idx="38501">45</cx:pt>
          <cx:pt idx="38502">25</cx:pt>
          <cx:pt idx="38503">57</cx:pt>
          <cx:pt idx="38504">60</cx:pt>
          <cx:pt idx="38505">65</cx:pt>
          <cx:pt idx="38506">21</cx:pt>
          <cx:pt idx="38507">36</cx:pt>
          <cx:pt idx="38508">99</cx:pt>
          <cx:pt idx="38509">8</cx:pt>
          <cx:pt idx="38510">61</cx:pt>
          <cx:pt idx="38511">14</cx:pt>
          <cx:pt idx="38512">38</cx:pt>
          <cx:pt idx="38513">10</cx:pt>
          <cx:pt idx="38514">13</cx:pt>
          <cx:pt idx="38515">32</cx:pt>
          <cx:pt idx="38516">64</cx:pt>
          <cx:pt idx="38517">76</cx:pt>
          <cx:pt idx="38518">3</cx:pt>
          <cx:pt idx="38519">89</cx:pt>
          <cx:pt idx="38520">52</cx:pt>
          <cx:pt idx="38521">94</cx:pt>
          <cx:pt idx="38522">51</cx:pt>
          <cx:pt idx="38523">61</cx:pt>
          <cx:pt idx="38524">87</cx:pt>
          <cx:pt idx="38525">55</cx:pt>
          <cx:pt idx="38526">21</cx:pt>
          <cx:pt idx="38527">29</cx:pt>
          <cx:pt idx="38528">99</cx:pt>
          <cx:pt idx="38529">76</cx:pt>
          <cx:pt idx="38530">86</cx:pt>
          <cx:pt idx="38531">71</cx:pt>
          <cx:pt idx="38532">27</cx:pt>
          <cx:pt idx="38533">66</cx:pt>
          <cx:pt idx="38534">38</cx:pt>
          <cx:pt idx="38535">52</cx:pt>
          <cx:pt idx="38536">32</cx:pt>
          <cx:pt idx="38537">83</cx:pt>
          <cx:pt idx="38538">8</cx:pt>
          <cx:pt idx="38539">95</cx:pt>
          <cx:pt idx="38540">99</cx:pt>
          <cx:pt idx="38541">92</cx:pt>
          <cx:pt idx="38542">46</cx:pt>
          <cx:pt idx="38543">48</cx:pt>
          <cx:pt idx="38544">12</cx:pt>
          <cx:pt idx="38545">21</cx:pt>
          <cx:pt idx="38546">31</cx:pt>
          <cx:pt idx="38547">67</cx:pt>
          <cx:pt idx="38548">42</cx:pt>
          <cx:pt idx="38549">37</cx:pt>
          <cx:pt idx="38550">88</cx:pt>
          <cx:pt idx="38551">90</cx:pt>
          <cx:pt idx="38552">74</cx:pt>
          <cx:pt idx="38553">56</cx:pt>
          <cx:pt idx="38554">66</cx:pt>
          <cx:pt idx="38555">43</cx:pt>
          <cx:pt idx="38556">19</cx:pt>
          <cx:pt idx="38557">3</cx:pt>
          <cx:pt idx="38558">100</cx:pt>
          <cx:pt idx="38559">44</cx:pt>
          <cx:pt idx="38560">25</cx:pt>
          <cx:pt idx="38561">70</cx:pt>
          <cx:pt idx="38562">57</cx:pt>
          <cx:pt idx="38563">20</cx:pt>
          <cx:pt idx="38564">55</cx:pt>
          <cx:pt idx="38565">82</cx:pt>
          <cx:pt idx="38566">83</cx:pt>
          <cx:pt idx="38567">30</cx:pt>
          <cx:pt idx="38568">69</cx:pt>
          <cx:pt idx="38569">99</cx:pt>
          <cx:pt idx="38570">18</cx:pt>
          <cx:pt idx="38571">28</cx:pt>
          <cx:pt idx="38572">13</cx:pt>
          <cx:pt idx="38573">16</cx:pt>
          <cx:pt idx="38574">73</cx:pt>
          <cx:pt idx="38575">53</cx:pt>
          <cx:pt idx="38576">89</cx:pt>
          <cx:pt idx="38577">39</cx:pt>
          <cx:pt idx="38578">56</cx:pt>
          <cx:pt idx="38579">67</cx:pt>
          <cx:pt idx="38580">65</cx:pt>
          <cx:pt idx="38581">58</cx:pt>
          <cx:pt idx="38582">78</cx:pt>
          <cx:pt idx="38583">90</cx:pt>
          <cx:pt idx="38584">94</cx:pt>
          <cx:pt idx="38585">27</cx:pt>
          <cx:pt idx="38586">92</cx:pt>
          <cx:pt idx="38587">37</cx:pt>
          <cx:pt idx="38588">61</cx:pt>
          <cx:pt idx="38589">81</cx:pt>
          <cx:pt idx="38590">11</cx:pt>
          <cx:pt idx="38591">99</cx:pt>
          <cx:pt idx="38592">60</cx:pt>
          <cx:pt idx="38593">41</cx:pt>
          <cx:pt idx="38594">52</cx:pt>
          <cx:pt idx="38595">71</cx:pt>
          <cx:pt idx="38596">24</cx:pt>
          <cx:pt idx="38597">100</cx:pt>
          <cx:pt idx="38598">38</cx:pt>
          <cx:pt idx="38599">31</cx:pt>
          <cx:pt idx="38600">76</cx:pt>
          <cx:pt idx="38601">18</cx:pt>
          <cx:pt idx="38602">60</cx:pt>
          <cx:pt idx="38603">37</cx:pt>
          <cx:pt idx="38604">52</cx:pt>
          <cx:pt idx="38605">27</cx:pt>
          <cx:pt idx="38606">81</cx:pt>
          <cx:pt idx="38607">96</cx:pt>
          <cx:pt idx="38608">47</cx:pt>
          <cx:pt idx="38609">91</cx:pt>
          <cx:pt idx="38610">56</cx:pt>
          <cx:pt idx="38611">80</cx:pt>
          <cx:pt idx="38612">57</cx:pt>
          <cx:pt idx="38613">27</cx:pt>
          <cx:pt idx="38614">93</cx:pt>
          <cx:pt idx="38615">37</cx:pt>
          <cx:pt idx="38616">97</cx:pt>
          <cx:pt idx="38617">51</cx:pt>
          <cx:pt idx="38618">9</cx:pt>
          <cx:pt idx="38619">92</cx:pt>
          <cx:pt idx="38620">41</cx:pt>
          <cx:pt idx="38621">34</cx:pt>
          <cx:pt idx="38622">81</cx:pt>
          <cx:pt idx="38623">8</cx:pt>
          <cx:pt idx="38624">90</cx:pt>
          <cx:pt idx="38625">21</cx:pt>
          <cx:pt idx="38626">52</cx:pt>
          <cx:pt idx="38627">33</cx:pt>
          <cx:pt idx="38628">35</cx:pt>
          <cx:pt idx="38629">4</cx:pt>
          <cx:pt idx="38630">85</cx:pt>
          <cx:pt idx="38631">29</cx:pt>
          <cx:pt idx="38632">62</cx:pt>
          <cx:pt idx="38633">83</cx:pt>
          <cx:pt idx="38634">79</cx:pt>
          <cx:pt idx="38635">38</cx:pt>
          <cx:pt idx="38636">57</cx:pt>
          <cx:pt idx="38637">3</cx:pt>
          <cx:pt idx="38638">23</cx:pt>
          <cx:pt idx="38639">16</cx:pt>
          <cx:pt idx="38640">89</cx:pt>
          <cx:pt idx="38641">92</cx:pt>
          <cx:pt idx="38642">11</cx:pt>
          <cx:pt idx="38643">81</cx:pt>
          <cx:pt idx="38644">99</cx:pt>
          <cx:pt idx="38645">42</cx:pt>
          <cx:pt idx="38646">55</cx:pt>
          <cx:pt idx="38647">73</cx:pt>
          <cx:pt idx="38648">3</cx:pt>
          <cx:pt idx="38649">52</cx:pt>
          <cx:pt idx="38650">45</cx:pt>
          <cx:pt idx="38651">25</cx:pt>
          <cx:pt idx="38652">12</cx:pt>
          <cx:pt idx="38653">76</cx:pt>
          <cx:pt idx="38654">57</cx:pt>
          <cx:pt idx="38655">83</cx:pt>
          <cx:pt idx="38656">88</cx:pt>
          <cx:pt idx="38657">25</cx:pt>
          <cx:pt idx="38658">56</cx:pt>
          <cx:pt idx="38659">42</cx:pt>
          <cx:pt idx="38660">79</cx:pt>
          <cx:pt idx="38661">37</cx:pt>
          <cx:pt idx="38662">38</cx:pt>
          <cx:pt idx="38663">76</cx:pt>
          <cx:pt idx="38664">94</cx:pt>
          <cx:pt idx="38665">10</cx:pt>
          <cx:pt idx="38666">70</cx:pt>
          <cx:pt idx="38667">65</cx:pt>
          <cx:pt idx="38668">35</cx:pt>
          <cx:pt idx="38669">33</cx:pt>
          <cx:pt idx="38670">76</cx:pt>
          <cx:pt idx="38671">70</cx:pt>
          <cx:pt idx="38672">36</cx:pt>
          <cx:pt idx="38673">54</cx:pt>
          <cx:pt idx="38674">19</cx:pt>
          <cx:pt idx="38675">32</cx:pt>
          <cx:pt idx="38676">79</cx:pt>
          <cx:pt idx="38677">29</cx:pt>
          <cx:pt idx="38678">24</cx:pt>
          <cx:pt idx="38679">64</cx:pt>
          <cx:pt idx="38680">1</cx:pt>
          <cx:pt idx="38681">20</cx:pt>
          <cx:pt idx="38682">69</cx:pt>
          <cx:pt idx="38683">9</cx:pt>
          <cx:pt idx="38684">62</cx:pt>
          <cx:pt idx="38685">33</cx:pt>
          <cx:pt idx="38686">77</cx:pt>
          <cx:pt idx="38687">83</cx:pt>
          <cx:pt idx="38688">68</cx:pt>
          <cx:pt idx="38689">56</cx:pt>
          <cx:pt idx="38690">40</cx:pt>
          <cx:pt idx="38691">8</cx:pt>
          <cx:pt idx="38692">4</cx:pt>
          <cx:pt idx="38693">24</cx:pt>
          <cx:pt idx="38694">100</cx:pt>
          <cx:pt idx="38695">25</cx:pt>
          <cx:pt idx="38696">79</cx:pt>
          <cx:pt idx="38697">63</cx:pt>
          <cx:pt idx="38698">45</cx:pt>
          <cx:pt idx="38699">22</cx:pt>
          <cx:pt idx="38700">77</cx:pt>
          <cx:pt idx="38701">94</cx:pt>
          <cx:pt idx="38702">89</cx:pt>
          <cx:pt idx="38703">82</cx:pt>
          <cx:pt idx="38704">1</cx:pt>
          <cx:pt idx="38705">8</cx:pt>
          <cx:pt idx="38706">13</cx:pt>
          <cx:pt idx="38707">24</cx:pt>
          <cx:pt idx="38708">69</cx:pt>
          <cx:pt idx="38709">4</cx:pt>
          <cx:pt idx="38710">80</cx:pt>
          <cx:pt idx="38711">3</cx:pt>
          <cx:pt idx="38712">79</cx:pt>
          <cx:pt idx="38713">19</cx:pt>
          <cx:pt idx="38714">91</cx:pt>
          <cx:pt idx="38715">55</cx:pt>
          <cx:pt idx="38716">36</cx:pt>
          <cx:pt idx="38717">22</cx:pt>
          <cx:pt idx="38718">8</cx:pt>
          <cx:pt idx="38719">83</cx:pt>
          <cx:pt idx="38720">69</cx:pt>
          <cx:pt idx="38721">45</cx:pt>
          <cx:pt idx="38722">29</cx:pt>
          <cx:pt idx="38723">51</cx:pt>
          <cx:pt idx="38724">28</cx:pt>
          <cx:pt idx="38725">81</cx:pt>
          <cx:pt idx="38726">1</cx:pt>
          <cx:pt idx="38727">26</cx:pt>
          <cx:pt idx="38728">96</cx:pt>
          <cx:pt idx="38729">91</cx:pt>
          <cx:pt idx="38730">81</cx:pt>
          <cx:pt idx="38731">99</cx:pt>
          <cx:pt idx="38732">100</cx:pt>
          <cx:pt idx="38733">97</cx:pt>
          <cx:pt idx="38734">31</cx:pt>
          <cx:pt idx="38735">41</cx:pt>
          <cx:pt idx="38736">93</cx:pt>
          <cx:pt idx="38737">43</cx:pt>
          <cx:pt idx="38738">76</cx:pt>
          <cx:pt idx="38739">47</cx:pt>
          <cx:pt idx="38740">37</cx:pt>
          <cx:pt idx="38741">25</cx:pt>
          <cx:pt idx="38742">2</cx:pt>
          <cx:pt idx="38743">49</cx:pt>
          <cx:pt idx="38744">82</cx:pt>
          <cx:pt idx="38745">31</cx:pt>
          <cx:pt idx="38746">58</cx:pt>
          <cx:pt idx="38747">57</cx:pt>
          <cx:pt idx="38748">33</cx:pt>
          <cx:pt idx="38749">59</cx:pt>
          <cx:pt idx="38750">64</cx:pt>
          <cx:pt idx="38751">84</cx:pt>
          <cx:pt idx="38752">78</cx:pt>
          <cx:pt idx="38753">92</cx:pt>
          <cx:pt idx="38754">80</cx:pt>
          <cx:pt idx="38755">54</cx:pt>
          <cx:pt idx="38756">55</cx:pt>
          <cx:pt idx="38757">95</cx:pt>
          <cx:pt idx="38758">8</cx:pt>
          <cx:pt idx="38759">24</cx:pt>
          <cx:pt idx="38760">32</cx:pt>
          <cx:pt idx="38761">72</cx:pt>
          <cx:pt idx="38762">96</cx:pt>
          <cx:pt idx="38763">40</cx:pt>
          <cx:pt idx="38764">46</cx:pt>
          <cx:pt idx="38765">61</cx:pt>
          <cx:pt idx="38766">44</cx:pt>
          <cx:pt idx="38767">62</cx:pt>
          <cx:pt idx="38768">92</cx:pt>
          <cx:pt idx="38769">78</cx:pt>
          <cx:pt idx="38770">41</cx:pt>
          <cx:pt idx="38771">7</cx:pt>
          <cx:pt idx="38772">33</cx:pt>
          <cx:pt idx="38773">50</cx:pt>
          <cx:pt idx="38774">27</cx:pt>
          <cx:pt idx="38775">14</cx:pt>
          <cx:pt idx="38776">53</cx:pt>
          <cx:pt idx="38777">77</cx:pt>
          <cx:pt idx="38778">72</cx:pt>
          <cx:pt idx="38779">31</cx:pt>
          <cx:pt idx="38780">66</cx:pt>
          <cx:pt idx="38781">84</cx:pt>
          <cx:pt idx="38782">94</cx:pt>
          <cx:pt idx="38783">79</cx:pt>
          <cx:pt idx="38784">52</cx:pt>
          <cx:pt idx="38785">54</cx:pt>
          <cx:pt idx="38786">99</cx:pt>
          <cx:pt idx="38787">59</cx:pt>
          <cx:pt idx="38788">38</cx:pt>
          <cx:pt idx="38789">2</cx:pt>
          <cx:pt idx="38790">66</cx:pt>
          <cx:pt idx="38791">28</cx:pt>
          <cx:pt idx="38792">81</cx:pt>
          <cx:pt idx="38793">26</cx:pt>
          <cx:pt idx="38794">30</cx:pt>
          <cx:pt idx="38795">61</cx:pt>
          <cx:pt idx="38796">98</cx:pt>
          <cx:pt idx="38797">88</cx:pt>
          <cx:pt idx="38798">70</cx:pt>
          <cx:pt idx="38799">80</cx:pt>
          <cx:pt idx="38800">33</cx:pt>
          <cx:pt idx="38801">55</cx:pt>
          <cx:pt idx="38802">94</cx:pt>
          <cx:pt idx="38803">64</cx:pt>
          <cx:pt idx="38804">93</cx:pt>
          <cx:pt idx="38805">41</cx:pt>
          <cx:pt idx="38806">26</cx:pt>
          <cx:pt idx="38807">32</cx:pt>
          <cx:pt idx="38808">58</cx:pt>
          <cx:pt idx="38809">18</cx:pt>
          <cx:pt idx="38810">86</cx:pt>
          <cx:pt idx="38811">65</cx:pt>
          <cx:pt idx="38812">39</cx:pt>
          <cx:pt idx="38813">10</cx:pt>
          <cx:pt idx="38814">3</cx:pt>
          <cx:pt idx="38815">47</cx:pt>
          <cx:pt idx="38816">99</cx:pt>
          <cx:pt idx="38817">71</cx:pt>
          <cx:pt idx="38818">100</cx:pt>
          <cx:pt idx="38819">8</cx:pt>
          <cx:pt idx="38820">58</cx:pt>
          <cx:pt idx="38821">52</cx:pt>
          <cx:pt idx="38822">94</cx:pt>
          <cx:pt idx="38823">31</cx:pt>
          <cx:pt idx="38824">59</cx:pt>
          <cx:pt idx="38825">70</cx:pt>
          <cx:pt idx="38826">97</cx:pt>
          <cx:pt idx="38827">100</cx:pt>
          <cx:pt idx="38828">3</cx:pt>
          <cx:pt idx="38829">90</cx:pt>
          <cx:pt idx="38830">12</cx:pt>
          <cx:pt idx="38831">96</cx:pt>
          <cx:pt idx="38832">69</cx:pt>
          <cx:pt idx="38833">22</cx:pt>
          <cx:pt idx="38834">47</cx:pt>
          <cx:pt idx="38835">46</cx:pt>
          <cx:pt idx="38836">86</cx:pt>
          <cx:pt idx="38837">85</cx:pt>
          <cx:pt idx="38838">25</cx:pt>
          <cx:pt idx="38839">48</cx:pt>
          <cx:pt idx="38840">45</cx:pt>
          <cx:pt idx="38841">100</cx:pt>
          <cx:pt idx="38842">98</cx:pt>
          <cx:pt idx="38843">43</cx:pt>
          <cx:pt idx="38844">31</cx:pt>
          <cx:pt idx="38845">21</cx:pt>
          <cx:pt idx="38846">1</cx:pt>
          <cx:pt idx="38847">91</cx:pt>
          <cx:pt idx="38848">2</cx:pt>
          <cx:pt idx="38849">83</cx:pt>
          <cx:pt idx="38850">58</cx:pt>
          <cx:pt idx="38851">83</cx:pt>
          <cx:pt idx="38852">93</cx:pt>
          <cx:pt idx="38853">29</cx:pt>
          <cx:pt idx="38854">32</cx:pt>
          <cx:pt idx="38855">41</cx:pt>
          <cx:pt idx="38856">95</cx:pt>
          <cx:pt idx="38857">54</cx:pt>
          <cx:pt idx="38858">4</cx:pt>
          <cx:pt idx="38859">94</cx:pt>
          <cx:pt idx="38860">25</cx:pt>
          <cx:pt idx="38861">75</cx:pt>
          <cx:pt idx="38862">39</cx:pt>
          <cx:pt idx="38863">11</cx:pt>
          <cx:pt idx="38864">45</cx:pt>
          <cx:pt idx="38865">73</cx:pt>
          <cx:pt idx="38866">81</cx:pt>
          <cx:pt idx="38867">97</cx:pt>
          <cx:pt idx="38868">42</cx:pt>
          <cx:pt idx="38869">30</cx:pt>
          <cx:pt idx="38870">76</cx:pt>
          <cx:pt idx="38871">83</cx:pt>
          <cx:pt idx="38872">3</cx:pt>
          <cx:pt idx="38873">91</cx:pt>
          <cx:pt idx="38874">86</cx:pt>
          <cx:pt idx="38875">98</cx:pt>
          <cx:pt idx="38876">22</cx:pt>
          <cx:pt idx="38877">90</cx:pt>
          <cx:pt idx="38878">26</cx:pt>
          <cx:pt idx="38879">51</cx:pt>
          <cx:pt idx="38880">15</cx:pt>
          <cx:pt idx="38881">96</cx:pt>
          <cx:pt idx="38882">83</cx:pt>
          <cx:pt idx="38883">39</cx:pt>
          <cx:pt idx="38884">1</cx:pt>
          <cx:pt idx="38885">53</cx:pt>
          <cx:pt idx="38886">40</cx:pt>
          <cx:pt idx="38887">92</cx:pt>
          <cx:pt idx="38888">72</cx:pt>
          <cx:pt idx="38889">43</cx:pt>
          <cx:pt idx="38890">94</cx:pt>
          <cx:pt idx="38891">59</cx:pt>
          <cx:pt idx="38892">49</cx:pt>
          <cx:pt idx="38893">21</cx:pt>
          <cx:pt idx="38894">13</cx:pt>
          <cx:pt idx="38895">57</cx:pt>
          <cx:pt idx="38896">22</cx:pt>
          <cx:pt idx="38897">38</cx:pt>
          <cx:pt idx="38898">43</cx:pt>
          <cx:pt idx="38899">99</cx:pt>
          <cx:pt idx="38900">79</cx:pt>
          <cx:pt idx="38901">8</cx:pt>
          <cx:pt idx="38902">15</cx:pt>
          <cx:pt idx="38903">96</cx:pt>
          <cx:pt idx="38904">69</cx:pt>
          <cx:pt idx="38905">85</cx:pt>
          <cx:pt idx="38906">13</cx:pt>
          <cx:pt idx="38907">39</cx:pt>
          <cx:pt idx="38908">26</cx:pt>
          <cx:pt idx="38909">66</cx:pt>
          <cx:pt idx="38910">31</cx:pt>
          <cx:pt idx="38911">63</cx:pt>
          <cx:pt idx="38912">92</cx:pt>
          <cx:pt idx="38913">1</cx:pt>
          <cx:pt idx="38914">100</cx:pt>
          <cx:pt idx="38915">95</cx:pt>
          <cx:pt idx="38916">17</cx:pt>
          <cx:pt idx="38917">52</cx:pt>
          <cx:pt idx="38918">93</cx:pt>
          <cx:pt idx="38919">64</cx:pt>
          <cx:pt idx="38920">14</cx:pt>
          <cx:pt idx="38921">96</cx:pt>
          <cx:pt idx="38922">94</cx:pt>
          <cx:pt idx="38923">87</cx:pt>
          <cx:pt idx="38924">7</cx:pt>
          <cx:pt idx="38925">61</cx:pt>
          <cx:pt idx="38926">41</cx:pt>
          <cx:pt idx="38927">55</cx:pt>
          <cx:pt idx="38928">49</cx:pt>
          <cx:pt idx="38929">70</cx:pt>
          <cx:pt idx="38930">66</cx:pt>
          <cx:pt idx="38931">82</cx:pt>
          <cx:pt idx="38932">86</cx:pt>
          <cx:pt idx="38933">40</cx:pt>
          <cx:pt idx="38934">21</cx:pt>
          <cx:pt idx="38935">23</cx:pt>
          <cx:pt idx="38936">26</cx:pt>
          <cx:pt idx="38937">54</cx:pt>
          <cx:pt idx="38938">38</cx:pt>
          <cx:pt idx="38939">15</cx:pt>
          <cx:pt idx="38940">2</cx:pt>
          <cx:pt idx="38941">36</cx:pt>
          <cx:pt idx="38942">97</cx:pt>
          <cx:pt idx="38943">87</cx:pt>
          <cx:pt idx="38944">13</cx:pt>
          <cx:pt idx="38945">81</cx:pt>
          <cx:pt idx="38946">66</cx:pt>
          <cx:pt idx="38947">94</cx:pt>
          <cx:pt idx="38948">61</cx:pt>
          <cx:pt idx="38949">15</cx:pt>
          <cx:pt idx="38950">30</cx:pt>
          <cx:pt idx="38951">18</cx:pt>
          <cx:pt idx="38952">59</cx:pt>
          <cx:pt idx="38953">69</cx:pt>
          <cx:pt idx="38954">44</cx:pt>
          <cx:pt idx="38955">83</cx:pt>
          <cx:pt idx="38956">58</cx:pt>
          <cx:pt idx="38957">56</cx:pt>
          <cx:pt idx="38958">90</cx:pt>
          <cx:pt idx="38959">60</cx:pt>
          <cx:pt idx="38960">29</cx:pt>
          <cx:pt idx="38961">55</cx:pt>
          <cx:pt idx="38962">50</cx:pt>
          <cx:pt idx="38963">10</cx:pt>
          <cx:pt idx="38964">17</cx:pt>
          <cx:pt idx="38965">98</cx:pt>
          <cx:pt idx="38966">81</cx:pt>
          <cx:pt idx="38967">66</cx:pt>
          <cx:pt idx="38968">43</cx:pt>
          <cx:pt idx="38969">85</cx:pt>
          <cx:pt idx="38970">78</cx:pt>
          <cx:pt idx="38971">23</cx:pt>
          <cx:pt idx="38972">46</cx:pt>
          <cx:pt idx="38973">60</cx:pt>
          <cx:pt idx="38974">48</cx:pt>
          <cx:pt idx="38975">59</cx:pt>
          <cx:pt idx="38976">56</cx:pt>
          <cx:pt idx="38977">75</cx:pt>
          <cx:pt idx="38978">84</cx:pt>
          <cx:pt idx="38979">37</cx:pt>
          <cx:pt idx="38980">21</cx:pt>
          <cx:pt idx="38981">19</cx:pt>
          <cx:pt idx="38982">80</cx:pt>
          <cx:pt idx="38983">33</cx:pt>
          <cx:pt idx="38984">72</cx:pt>
          <cx:pt idx="38985">58</cx:pt>
          <cx:pt idx="38986">82</cx:pt>
          <cx:pt idx="38987">89</cx:pt>
          <cx:pt idx="38988">96</cx:pt>
          <cx:pt idx="38989">69</cx:pt>
          <cx:pt idx="38990">30</cx:pt>
          <cx:pt idx="38991">59</cx:pt>
          <cx:pt idx="38992">51</cx:pt>
          <cx:pt idx="38993">75</cx:pt>
          <cx:pt idx="38994">55</cx:pt>
          <cx:pt idx="38995">4</cx:pt>
          <cx:pt idx="38996">40</cx:pt>
          <cx:pt idx="38997">26</cx:pt>
          <cx:pt idx="38998">85</cx:pt>
          <cx:pt idx="38999">15</cx:pt>
          <cx:pt idx="39000">58</cx:pt>
          <cx:pt idx="39001">41</cx:pt>
          <cx:pt idx="39002">51</cx:pt>
          <cx:pt idx="39003">44</cx:pt>
          <cx:pt idx="39004">79</cx:pt>
          <cx:pt idx="39005">40</cx:pt>
          <cx:pt idx="39006">90</cx:pt>
          <cx:pt idx="39007">18</cx:pt>
          <cx:pt idx="39008">62</cx:pt>
          <cx:pt idx="39009">92</cx:pt>
          <cx:pt idx="39010">39</cx:pt>
          <cx:pt idx="39011">48</cx:pt>
          <cx:pt idx="39012">83</cx:pt>
          <cx:pt idx="39013">53</cx:pt>
          <cx:pt idx="39014">99</cx:pt>
          <cx:pt idx="39015">47</cx:pt>
          <cx:pt idx="39016">45</cx:pt>
          <cx:pt idx="39017">53</cx:pt>
          <cx:pt idx="39018">99</cx:pt>
          <cx:pt idx="39019">19</cx:pt>
          <cx:pt idx="39020">21</cx:pt>
          <cx:pt idx="39021">80</cx:pt>
          <cx:pt idx="39022">3</cx:pt>
          <cx:pt idx="39023">10</cx:pt>
          <cx:pt idx="39024">29</cx:pt>
          <cx:pt idx="39025">100</cx:pt>
          <cx:pt idx="39026">41</cx:pt>
          <cx:pt idx="39027">15</cx:pt>
          <cx:pt idx="39028">40</cx:pt>
          <cx:pt idx="39029">64</cx:pt>
          <cx:pt idx="39030">73</cx:pt>
          <cx:pt idx="39031">49</cx:pt>
          <cx:pt idx="39032">34</cx:pt>
          <cx:pt idx="39033">12</cx:pt>
          <cx:pt idx="39034">16</cx:pt>
          <cx:pt idx="39035">10</cx:pt>
          <cx:pt idx="39036">59</cx:pt>
          <cx:pt idx="39037">5</cx:pt>
          <cx:pt idx="39038">90</cx:pt>
          <cx:pt idx="39039">20</cx:pt>
          <cx:pt idx="39040">41</cx:pt>
          <cx:pt idx="39041">71</cx:pt>
          <cx:pt idx="39042">31</cx:pt>
          <cx:pt idx="39043">25</cx:pt>
          <cx:pt idx="39044">83</cx:pt>
          <cx:pt idx="39045">49</cx:pt>
          <cx:pt idx="39046">27</cx:pt>
          <cx:pt idx="39047">85</cx:pt>
          <cx:pt idx="39048">37</cx:pt>
          <cx:pt idx="39049">34</cx:pt>
          <cx:pt idx="39050">90</cx:pt>
          <cx:pt idx="39051">88</cx:pt>
          <cx:pt idx="39052">92</cx:pt>
          <cx:pt idx="39053">84</cx:pt>
          <cx:pt idx="39054">26</cx:pt>
          <cx:pt idx="39055">98</cx:pt>
          <cx:pt idx="39056">3</cx:pt>
          <cx:pt idx="39057">18</cx:pt>
          <cx:pt idx="39058">62</cx:pt>
          <cx:pt idx="39059">73</cx:pt>
          <cx:pt idx="39060">84</cx:pt>
          <cx:pt idx="39061">42</cx:pt>
          <cx:pt idx="39062">46</cx:pt>
          <cx:pt idx="39063">36</cx:pt>
          <cx:pt idx="39064">39</cx:pt>
          <cx:pt idx="39065">78</cx:pt>
          <cx:pt idx="39066">24</cx:pt>
          <cx:pt idx="39067">62</cx:pt>
          <cx:pt idx="39068">83</cx:pt>
          <cx:pt idx="39069">56</cx:pt>
          <cx:pt idx="39070">7</cx:pt>
          <cx:pt idx="39071">28</cx:pt>
          <cx:pt idx="39072">99</cx:pt>
          <cx:pt idx="39073">48</cx:pt>
          <cx:pt idx="39074">1</cx:pt>
          <cx:pt idx="39075">39</cx:pt>
          <cx:pt idx="39076">77</cx:pt>
          <cx:pt idx="39077">97</cx:pt>
          <cx:pt idx="39078">59</cx:pt>
          <cx:pt idx="39079">30</cx:pt>
          <cx:pt idx="39080">75</cx:pt>
          <cx:pt idx="39081">89</cx:pt>
          <cx:pt idx="39082">50</cx:pt>
          <cx:pt idx="39083">46</cx:pt>
          <cx:pt idx="39084">23</cx:pt>
          <cx:pt idx="39085">15</cx:pt>
          <cx:pt idx="39086">76</cx:pt>
          <cx:pt idx="39087">53</cx:pt>
          <cx:pt idx="39088">82</cx:pt>
          <cx:pt idx="39089">71</cx:pt>
          <cx:pt idx="39090">50</cx:pt>
          <cx:pt idx="39091">64</cx:pt>
          <cx:pt idx="39092">88</cx:pt>
          <cx:pt idx="39093">95</cx:pt>
          <cx:pt idx="39094">33</cx:pt>
          <cx:pt idx="39095">54</cx:pt>
          <cx:pt idx="39096">39</cx:pt>
          <cx:pt idx="39097">16</cx:pt>
          <cx:pt idx="39098">3</cx:pt>
          <cx:pt idx="39099">35</cx:pt>
          <cx:pt idx="39100">85</cx:pt>
          <cx:pt idx="39101">42</cx:pt>
          <cx:pt idx="39102">72</cx:pt>
          <cx:pt idx="39103">18</cx:pt>
          <cx:pt idx="39104">49</cx:pt>
          <cx:pt idx="39105">27</cx:pt>
          <cx:pt idx="39106">77</cx:pt>
          <cx:pt idx="39107">90</cx:pt>
          <cx:pt idx="39108">46</cx:pt>
          <cx:pt idx="39109">43</cx:pt>
          <cx:pt idx="39110">80</cx:pt>
          <cx:pt idx="39111">53</cx:pt>
          <cx:pt idx="39112">56</cx:pt>
          <cx:pt idx="39113">88</cx:pt>
          <cx:pt idx="39114">9</cx:pt>
          <cx:pt idx="39115">2</cx:pt>
          <cx:pt idx="39116">81</cx:pt>
          <cx:pt idx="39117">89</cx:pt>
          <cx:pt idx="39118">83</cx:pt>
          <cx:pt idx="39119">98</cx:pt>
          <cx:pt idx="39120">37</cx:pt>
          <cx:pt idx="39121">55</cx:pt>
          <cx:pt idx="39122">78</cx:pt>
          <cx:pt idx="39123">4</cx:pt>
          <cx:pt idx="39124">94</cx:pt>
          <cx:pt idx="39125">50</cx:pt>
          <cx:pt idx="39126">99</cx:pt>
          <cx:pt idx="39127">61</cx:pt>
          <cx:pt idx="39128">70</cx:pt>
          <cx:pt idx="39129">91</cx:pt>
          <cx:pt idx="39130">24</cx:pt>
          <cx:pt idx="39131">60</cx:pt>
          <cx:pt idx="39132">58</cx:pt>
          <cx:pt idx="39133">23</cx:pt>
          <cx:pt idx="39134">40</cx:pt>
          <cx:pt idx="39135">70</cx:pt>
          <cx:pt idx="39136">88</cx:pt>
          <cx:pt idx="39137">92</cx:pt>
          <cx:pt idx="39138">8</cx:pt>
          <cx:pt idx="39139">62</cx:pt>
          <cx:pt idx="39140">53</cx:pt>
          <cx:pt idx="39141">65</cx:pt>
          <cx:pt idx="39142">81</cx:pt>
          <cx:pt idx="39143">31</cx:pt>
          <cx:pt idx="39144">72</cx:pt>
          <cx:pt idx="39145">75</cx:pt>
          <cx:pt idx="39146">64</cx:pt>
          <cx:pt idx="39147">87</cx:pt>
          <cx:pt idx="39148">80</cx:pt>
          <cx:pt idx="39149">5</cx:pt>
          <cx:pt idx="39150">73</cx:pt>
          <cx:pt idx="39151">90</cx:pt>
          <cx:pt idx="39152">67</cx:pt>
          <cx:pt idx="39153">41</cx:pt>
          <cx:pt idx="39154">46</cx:pt>
          <cx:pt idx="39155">86</cx:pt>
          <cx:pt idx="39156">58</cx:pt>
          <cx:pt idx="39157">60</cx:pt>
          <cx:pt idx="39158">72</cx:pt>
          <cx:pt idx="39159">83</cx:pt>
          <cx:pt idx="39160">15</cx:pt>
          <cx:pt idx="39161">4</cx:pt>
          <cx:pt idx="39162">82</cx:pt>
          <cx:pt idx="39163">45</cx:pt>
          <cx:pt idx="39164">16</cx:pt>
          <cx:pt idx="39165">60</cx:pt>
          <cx:pt idx="39166">85</cx:pt>
          <cx:pt idx="39167">94</cx:pt>
          <cx:pt idx="39168">99</cx:pt>
          <cx:pt idx="39169">89</cx:pt>
          <cx:pt idx="39170">71</cx:pt>
          <cx:pt idx="39171">54</cx:pt>
          <cx:pt idx="39172">93</cx:pt>
          <cx:pt idx="39173">22</cx:pt>
          <cx:pt idx="39174">76</cx:pt>
          <cx:pt idx="39175">39</cx:pt>
          <cx:pt idx="39176">35</cx:pt>
          <cx:pt idx="39177">31</cx:pt>
          <cx:pt idx="39178">86</cx:pt>
          <cx:pt idx="39179">7</cx:pt>
          <cx:pt idx="39180">82</cx:pt>
          <cx:pt idx="39181">24</cx:pt>
          <cx:pt idx="39182">84</cx:pt>
          <cx:pt idx="39183">57</cx:pt>
          <cx:pt idx="39184">17</cx:pt>
          <cx:pt idx="39185">98</cx:pt>
          <cx:pt idx="39186">100</cx:pt>
          <cx:pt idx="39187">15</cx:pt>
          <cx:pt idx="39188">90</cx:pt>
          <cx:pt idx="39189">40</cx:pt>
          <cx:pt idx="39190">30</cx:pt>
          <cx:pt idx="39191">9</cx:pt>
          <cx:pt idx="39192">68</cx:pt>
          <cx:pt idx="39193">87</cx:pt>
          <cx:pt idx="39194">83</cx:pt>
          <cx:pt idx="39195">38</cx:pt>
          <cx:pt idx="39196">79</cx:pt>
          <cx:pt idx="39197">87</cx:pt>
          <cx:pt idx="39198">35</cx:pt>
          <cx:pt idx="39199">36</cx:pt>
          <cx:pt idx="39200">75</cx:pt>
          <cx:pt idx="39201">60</cx:pt>
          <cx:pt idx="39202">88</cx:pt>
          <cx:pt idx="39203">81</cx:pt>
          <cx:pt idx="39204">76</cx:pt>
          <cx:pt idx="39205">12</cx:pt>
          <cx:pt idx="39206">99</cx:pt>
          <cx:pt idx="39207">29</cx:pt>
          <cx:pt idx="39208">7</cx:pt>
          <cx:pt idx="39209">61</cx:pt>
          <cx:pt idx="39210">41</cx:pt>
          <cx:pt idx="39211">23</cx:pt>
          <cx:pt idx="39212">36</cx:pt>
          <cx:pt idx="39213">47</cx:pt>
          <cx:pt idx="39214">67</cx:pt>
          <cx:pt idx="39215">5</cx:pt>
          <cx:pt idx="39216">40</cx:pt>
          <cx:pt idx="39217">73</cx:pt>
          <cx:pt idx="39218">16</cx:pt>
          <cx:pt idx="39219">38</cx:pt>
          <cx:pt idx="39220">60</cx:pt>
          <cx:pt idx="39221">21</cx:pt>
          <cx:pt idx="39222">48</cx:pt>
          <cx:pt idx="39223">66</cx:pt>
          <cx:pt idx="39224">53</cx:pt>
          <cx:pt idx="39225">9</cx:pt>
          <cx:pt idx="39226">68</cx:pt>
          <cx:pt idx="39227">50</cx:pt>
          <cx:pt idx="39228">43</cx:pt>
          <cx:pt idx="39229">76</cx:pt>
          <cx:pt idx="39230">71</cx:pt>
          <cx:pt idx="39231">44</cx:pt>
          <cx:pt idx="39232">23</cx:pt>
          <cx:pt idx="39233">33</cx:pt>
          <cx:pt idx="39234">2</cx:pt>
          <cx:pt idx="39235">30</cx:pt>
          <cx:pt idx="39236">55</cx:pt>
          <cx:pt idx="39237">8</cx:pt>
          <cx:pt idx="39238">75</cx:pt>
          <cx:pt idx="39239">94</cx:pt>
          <cx:pt idx="39240">96</cx:pt>
          <cx:pt idx="39241">54</cx:pt>
          <cx:pt idx="39242">25</cx:pt>
          <cx:pt idx="39243">62</cx:pt>
          <cx:pt idx="39244">36</cx:pt>
          <cx:pt idx="39245">94</cx:pt>
          <cx:pt idx="39246">1</cx:pt>
          <cx:pt idx="39247">31</cx:pt>
          <cx:pt idx="39248">84</cx:pt>
          <cx:pt idx="39249">51</cx:pt>
          <cx:pt idx="39250">3</cx:pt>
          <cx:pt idx="39251">18</cx:pt>
          <cx:pt idx="39252">57</cx:pt>
          <cx:pt idx="39253">56</cx:pt>
          <cx:pt idx="39254">82</cx:pt>
          <cx:pt idx="39255">24</cx:pt>
          <cx:pt idx="39256">33</cx:pt>
          <cx:pt idx="39257">28</cx:pt>
          <cx:pt idx="39258">86</cx:pt>
          <cx:pt idx="39259">93</cx:pt>
          <cx:pt idx="39260">78</cx:pt>
          <cx:pt idx="39261">82</cx:pt>
          <cx:pt idx="39262">46</cx:pt>
          <cx:pt idx="39263">97</cx:pt>
          <cx:pt idx="39264">61</cx:pt>
          <cx:pt idx="39265">20</cx:pt>
          <cx:pt idx="39266">99</cx:pt>
          <cx:pt idx="39267">44</cx:pt>
          <cx:pt idx="39268">9</cx:pt>
          <cx:pt idx="39269">94</cx:pt>
          <cx:pt idx="39270">63</cx:pt>
          <cx:pt idx="39271">84</cx:pt>
          <cx:pt idx="39272">38</cx:pt>
          <cx:pt idx="39273">82</cx:pt>
          <cx:pt idx="39274">80</cx:pt>
          <cx:pt idx="39275">11</cx:pt>
          <cx:pt idx="39276">90</cx:pt>
          <cx:pt idx="39277">54</cx:pt>
          <cx:pt idx="39278">95</cx:pt>
          <cx:pt idx="39279">89</cx:pt>
          <cx:pt idx="39280">42</cx:pt>
          <cx:pt idx="39281">98</cx:pt>
          <cx:pt idx="39282">77</cx:pt>
          <cx:pt idx="39283">37</cx:pt>
          <cx:pt idx="39284">57</cx:pt>
          <cx:pt idx="39285">82</cx:pt>
          <cx:pt idx="39286">53</cx:pt>
          <cx:pt idx="39287">42</cx:pt>
          <cx:pt idx="39288">45</cx:pt>
          <cx:pt idx="39289">2</cx:pt>
          <cx:pt idx="39290">14</cx:pt>
          <cx:pt idx="39291">52</cx:pt>
          <cx:pt idx="39292">73</cx:pt>
          <cx:pt idx="39293">16</cx:pt>
          <cx:pt idx="39294">27</cx:pt>
          <cx:pt idx="39295">12</cx:pt>
          <cx:pt idx="39296">58</cx:pt>
          <cx:pt idx="39297">97</cx:pt>
          <cx:pt idx="39298">63</cx:pt>
          <cx:pt idx="39299">50</cx:pt>
          <cx:pt idx="39300">72</cx:pt>
          <cx:pt idx="39301">61</cx:pt>
          <cx:pt idx="39302">93</cx:pt>
          <cx:pt idx="39303">56</cx:pt>
          <cx:pt idx="39304">12</cx:pt>
          <cx:pt idx="39305">85</cx:pt>
          <cx:pt idx="39306">45</cx:pt>
          <cx:pt idx="39307">69</cx:pt>
          <cx:pt idx="39308">63</cx:pt>
          <cx:pt idx="39309">20</cx:pt>
          <cx:pt idx="39310">75</cx:pt>
          <cx:pt idx="39311">86</cx:pt>
          <cx:pt idx="39312">8</cx:pt>
          <cx:pt idx="39313">19</cx:pt>
          <cx:pt idx="39314">16</cx:pt>
          <cx:pt idx="39315">67</cx:pt>
          <cx:pt idx="39316">25</cx:pt>
          <cx:pt idx="39317">73</cx:pt>
          <cx:pt idx="39318">38</cx:pt>
          <cx:pt idx="39319">60</cx:pt>
          <cx:pt idx="39320">43</cx:pt>
          <cx:pt idx="39321">80</cx:pt>
          <cx:pt idx="39322">39</cx:pt>
          <cx:pt idx="39323">27</cx:pt>
          <cx:pt idx="39324">16</cx:pt>
          <cx:pt idx="39325">75</cx:pt>
          <cx:pt idx="39326">83</cx:pt>
          <cx:pt idx="39327">54</cx:pt>
          <cx:pt idx="39328">55</cx:pt>
          <cx:pt idx="39329">93</cx:pt>
          <cx:pt idx="39330">91</cx:pt>
          <cx:pt idx="39331">41</cx:pt>
          <cx:pt idx="39332">24</cx:pt>
          <cx:pt idx="39333">48</cx:pt>
          <cx:pt idx="39334">47</cx:pt>
          <cx:pt idx="39335">73</cx:pt>
          <cx:pt idx="39336">62</cx:pt>
          <cx:pt idx="39337">86</cx:pt>
          <cx:pt idx="39338">79</cx:pt>
          <cx:pt idx="39339">93</cx:pt>
          <cx:pt idx="39340">60</cx:pt>
          <cx:pt idx="39341">100</cx:pt>
          <cx:pt idx="39342">39</cx:pt>
          <cx:pt idx="39343">13</cx:pt>
          <cx:pt idx="39344">54</cx:pt>
          <cx:pt idx="39345">71</cx:pt>
          <cx:pt idx="39346">46</cx:pt>
          <cx:pt idx="39347">23</cx:pt>
          <cx:pt idx="39348">59</cx:pt>
          <cx:pt idx="39349">75</cx:pt>
          <cx:pt idx="39350">39</cx:pt>
          <cx:pt idx="39351">11</cx:pt>
          <cx:pt idx="39352">33</cx:pt>
          <cx:pt idx="39353">24</cx:pt>
          <cx:pt idx="39354">30</cx:pt>
          <cx:pt idx="39355">82</cx:pt>
          <cx:pt idx="39356">44</cx:pt>
          <cx:pt idx="39357">53</cx:pt>
          <cx:pt idx="39358">45</cx:pt>
          <cx:pt idx="39359">55</cx:pt>
          <cx:pt idx="39360">33</cx:pt>
          <cx:pt idx="39361">39</cx:pt>
          <cx:pt idx="39362">72</cx:pt>
          <cx:pt idx="39363">34</cx:pt>
          <cx:pt idx="39364">89</cx:pt>
          <cx:pt idx="39365">35</cx:pt>
          <cx:pt idx="39366">90</cx:pt>
          <cx:pt idx="39367">82</cx:pt>
          <cx:pt idx="39368">42</cx:pt>
          <cx:pt idx="39369">65</cx:pt>
          <cx:pt idx="39370">46</cx:pt>
          <cx:pt idx="39371">43</cx:pt>
          <cx:pt idx="39372">1</cx:pt>
          <cx:pt idx="39373">32</cx:pt>
          <cx:pt idx="39374">23</cx:pt>
          <cx:pt idx="39375">74</cx:pt>
          <cx:pt idx="39376">34</cx:pt>
          <cx:pt idx="39377">62</cx:pt>
          <cx:pt idx="39378">60</cx:pt>
          <cx:pt idx="39379">68</cx:pt>
          <cx:pt idx="39380">25</cx:pt>
          <cx:pt idx="39381">67</cx:pt>
          <cx:pt idx="39382">82</cx:pt>
          <cx:pt idx="39383">36</cx:pt>
          <cx:pt idx="39384">98</cx:pt>
          <cx:pt idx="39385">9</cx:pt>
          <cx:pt idx="39386">53</cx:pt>
          <cx:pt idx="39387">33</cx:pt>
          <cx:pt idx="39388">75</cx:pt>
          <cx:pt idx="39389">17</cx:pt>
          <cx:pt idx="39390">24</cx:pt>
          <cx:pt idx="39391">28</cx:pt>
          <cx:pt idx="39392">96</cx:pt>
          <cx:pt idx="39393">73</cx:pt>
          <cx:pt idx="39394">98</cx:pt>
          <cx:pt idx="39395">65</cx:pt>
          <cx:pt idx="39396">72</cx:pt>
          <cx:pt idx="39397">62</cx:pt>
          <cx:pt idx="39398">5</cx:pt>
          <cx:pt idx="39399">92</cx:pt>
          <cx:pt idx="39400">45</cx:pt>
          <cx:pt idx="39401">94</cx:pt>
          <cx:pt idx="39402">31</cx:pt>
          <cx:pt idx="39403">67</cx:pt>
          <cx:pt idx="39404">78</cx:pt>
          <cx:pt idx="39405">72</cx:pt>
          <cx:pt idx="39406">87</cx:pt>
          <cx:pt idx="39407">89</cx:pt>
          <cx:pt idx="39408">21</cx:pt>
          <cx:pt idx="39409">24</cx:pt>
          <cx:pt idx="39410">90</cx:pt>
          <cx:pt idx="39411">82</cx:pt>
          <cx:pt idx="39412">76</cx:pt>
          <cx:pt idx="39413">75</cx:pt>
          <cx:pt idx="39414">67</cx:pt>
          <cx:pt idx="39415">16</cx:pt>
          <cx:pt idx="39416">26</cx:pt>
          <cx:pt idx="39417">54</cx:pt>
          <cx:pt idx="39418">44</cx:pt>
          <cx:pt idx="39419">96</cx:pt>
          <cx:pt idx="39420">90</cx:pt>
          <cx:pt idx="39421">77</cx:pt>
          <cx:pt idx="39422">50</cx:pt>
          <cx:pt idx="39423">26</cx:pt>
          <cx:pt idx="39424">22</cx:pt>
          <cx:pt idx="39425">4</cx:pt>
          <cx:pt idx="39426">79</cx:pt>
          <cx:pt idx="39427">74</cx:pt>
          <cx:pt idx="39428">61</cx:pt>
          <cx:pt idx="39429">30</cx:pt>
          <cx:pt idx="39430">91</cx:pt>
          <cx:pt idx="39431">92</cx:pt>
          <cx:pt idx="39432">45</cx:pt>
          <cx:pt idx="39433">49</cx:pt>
          <cx:pt idx="39434">15</cx:pt>
          <cx:pt idx="39435">24</cx:pt>
          <cx:pt idx="39436">38</cx:pt>
          <cx:pt idx="39437">67</cx:pt>
          <cx:pt idx="39438">4</cx:pt>
          <cx:pt idx="39439">18</cx:pt>
          <cx:pt idx="39440">9</cx:pt>
          <cx:pt idx="39441">63</cx:pt>
          <cx:pt idx="39442">15</cx:pt>
          <cx:pt idx="39443">31</cx:pt>
          <cx:pt idx="39444">74</cx:pt>
          <cx:pt idx="39445">90</cx:pt>
          <cx:pt idx="39446">1</cx:pt>
          <cx:pt idx="39447">72</cx:pt>
          <cx:pt idx="39448">53</cx:pt>
          <cx:pt idx="39449">21</cx:pt>
          <cx:pt idx="39450">36</cx:pt>
          <cx:pt idx="39451">87</cx:pt>
          <cx:pt idx="39452">93</cx:pt>
          <cx:pt idx="39453">41</cx:pt>
          <cx:pt idx="39454">53</cx:pt>
          <cx:pt idx="39455">42</cx:pt>
          <cx:pt idx="39456">97</cx:pt>
          <cx:pt idx="39457">90</cx:pt>
          <cx:pt idx="39458">86</cx:pt>
          <cx:pt idx="39459">69</cx:pt>
          <cx:pt idx="39460">55</cx:pt>
          <cx:pt idx="39461">77</cx:pt>
          <cx:pt idx="39462">51</cx:pt>
          <cx:pt idx="39463">88</cx:pt>
          <cx:pt idx="39464">72</cx:pt>
          <cx:pt idx="39465">52</cx:pt>
          <cx:pt idx="39466">63</cx:pt>
          <cx:pt idx="39467">89</cx:pt>
          <cx:pt idx="39468">85</cx:pt>
          <cx:pt idx="39469">32</cx:pt>
          <cx:pt idx="39470">42</cx:pt>
          <cx:pt idx="39471">45</cx:pt>
          <cx:pt idx="39472">44</cx:pt>
          <cx:pt idx="39473">51</cx:pt>
          <cx:pt idx="39474">98</cx:pt>
          <cx:pt idx="39475">96</cx:pt>
          <cx:pt idx="39476">70</cx:pt>
          <cx:pt idx="39477">18</cx:pt>
          <cx:pt idx="39478">39</cx:pt>
          <cx:pt idx="39479">9</cx:pt>
          <cx:pt idx="39480">77</cx:pt>
          <cx:pt idx="39481">68</cx:pt>
          <cx:pt idx="39482">92</cx:pt>
          <cx:pt idx="39483">72</cx:pt>
          <cx:pt idx="39484">22</cx:pt>
          <cx:pt idx="39485">97</cx:pt>
          <cx:pt idx="39486">47</cx:pt>
          <cx:pt idx="39487">26</cx:pt>
          <cx:pt idx="39488">23</cx:pt>
          <cx:pt idx="39489">46</cx:pt>
          <cx:pt idx="39490">98</cx:pt>
          <cx:pt idx="39491">66</cx:pt>
          <cx:pt idx="39492">100</cx:pt>
          <cx:pt idx="39493">74</cx:pt>
          <cx:pt idx="39494">79</cx:pt>
          <cx:pt idx="39495">41</cx:pt>
          <cx:pt idx="39496">23</cx:pt>
          <cx:pt idx="39497">94</cx:pt>
          <cx:pt idx="39498">32</cx:pt>
          <cx:pt idx="39499">86</cx:pt>
          <cx:pt idx="39500">46</cx:pt>
          <cx:pt idx="39501">100</cx:pt>
          <cx:pt idx="39502">73</cx:pt>
          <cx:pt idx="39503">98</cx:pt>
          <cx:pt idx="39504">91</cx:pt>
          <cx:pt idx="39505">74</cx:pt>
          <cx:pt idx="39506">70</cx:pt>
          <cx:pt idx="39507">40</cx:pt>
          <cx:pt idx="39508">48</cx:pt>
          <cx:pt idx="39509">19</cx:pt>
          <cx:pt idx="39510">69</cx:pt>
          <cx:pt idx="39511">72</cx:pt>
          <cx:pt idx="39512">29</cx:pt>
          <cx:pt idx="39513">56</cx:pt>
          <cx:pt idx="39514">31</cx:pt>
          <cx:pt idx="39515">48</cx:pt>
          <cx:pt idx="39516">57</cx:pt>
          <cx:pt idx="39517">90</cx:pt>
          <cx:pt idx="39518">1</cx:pt>
          <cx:pt idx="39519">73</cx:pt>
          <cx:pt idx="39520">14</cx:pt>
          <cx:pt idx="39521">64</cx:pt>
          <cx:pt idx="39522">43</cx:pt>
          <cx:pt idx="39523">19</cx:pt>
          <cx:pt idx="39524">60</cx:pt>
          <cx:pt idx="39525">49</cx:pt>
          <cx:pt idx="39526">61</cx:pt>
          <cx:pt idx="39527">45</cx:pt>
          <cx:pt idx="39528">91</cx:pt>
          <cx:pt idx="39529">23</cx:pt>
          <cx:pt idx="39530">28</cx:pt>
          <cx:pt idx="39531">3</cx:pt>
          <cx:pt idx="39532">86</cx:pt>
          <cx:pt idx="39533">17</cx:pt>
          <cx:pt idx="39534">40</cx:pt>
          <cx:pt idx="39535">94</cx:pt>
          <cx:pt idx="39536">21</cx:pt>
          <cx:pt idx="39537">81</cx:pt>
          <cx:pt idx="39538">85</cx:pt>
          <cx:pt idx="39539">18</cx:pt>
          <cx:pt idx="39540">46</cx:pt>
          <cx:pt idx="39541">88</cx:pt>
          <cx:pt idx="39542">95</cx:pt>
          <cx:pt idx="39543">61</cx:pt>
          <cx:pt idx="39544">76</cx:pt>
          <cx:pt idx="39545">100</cx:pt>
          <cx:pt idx="39546">94</cx:pt>
          <cx:pt idx="39547">78</cx:pt>
          <cx:pt idx="39548">80</cx:pt>
          <cx:pt idx="39549">26</cx:pt>
          <cx:pt idx="39550">69</cx:pt>
          <cx:pt idx="39551">23</cx:pt>
          <cx:pt idx="39552">51</cx:pt>
          <cx:pt idx="39553">35</cx:pt>
          <cx:pt idx="39554">65</cx:pt>
          <cx:pt idx="39555">73</cx:pt>
          <cx:pt idx="39556">40</cx:pt>
          <cx:pt idx="39557">1</cx:pt>
          <cx:pt idx="39558">33</cx:pt>
          <cx:pt idx="39559">38</cx:pt>
          <cx:pt idx="39560">37</cx:pt>
          <cx:pt idx="39561">79</cx:pt>
          <cx:pt idx="39562">35</cx:pt>
          <cx:pt idx="39563">59</cx:pt>
          <cx:pt idx="39564">71</cx:pt>
          <cx:pt idx="39565">57</cx:pt>
          <cx:pt idx="39566">28</cx:pt>
          <cx:pt idx="39567">23</cx:pt>
          <cx:pt idx="39568">70</cx:pt>
          <cx:pt idx="39569">100</cx:pt>
          <cx:pt idx="39570">87</cx:pt>
          <cx:pt idx="39571">92</cx:pt>
          <cx:pt idx="39572">9</cx:pt>
          <cx:pt idx="39573">30</cx:pt>
          <cx:pt idx="39574">61</cx:pt>
          <cx:pt idx="39575">31</cx:pt>
          <cx:pt idx="39576">64</cx:pt>
          <cx:pt idx="39577">52</cx:pt>
          <cx:pt idx="39578">98</cx:pt>
          <cx:pt idx="39579">58</cx:pt>
          <cx:pt idx="39580">5</cx:pt>
          <cx:pt idx="39581">71</cx:pt>
          <cx:pt idx="39582">88</cx:pt>
          <cx:pt idx="39583">56</cx:pt>
          <cx:pt idx="39584">25</cx:pt>
          <cx:pt idx="39585">42</cx:pt>
          <cx:pt idx="39586">40</cx:pt>
          <cx:pt idx="39587">29</cx:pt>
          <cx:pt idx="39588">7</cx:pt>
          <cx:pt idx="39589">3</cx:pt>
          <cx:pt idx="39590">67</cx:pt>
          <cx:pt idx="39591">56</cx:pt>
          <cx:pt idx="39592">53</cx:pt>
          <cx:pt idx="39593">34</cx:pt>
          <cx:pt idx="39594">74</cx:pt>
          <cx:pt idx="39595">15</cx:pt>
          <cx:pt idx="39596">90</cx:pt>
          <cx:pt idx="39597">50</cx:pt>
          <cx:pt idx="39598">41</cx:pt>
          <cx:pt idx="39599">11</cx:pt>
          <cx:pt idx="39600">99</cx:pt>
          <cx:pt idx="39601">96</cx:pt>
          <cx:pt idx="39602">43</cx:pt>
          <cx:pt idx="39603">62</cx:pt>
          <cx:pt idx="39604">73</cx:pt>
          <cx:pt idx="39605">32</cx:pt>
          <cx:pt idx="39606">90</cx:pt>
          <cx:pt idx="39607">66</cx:pt>
          <cx:pt idx="39608">36</cx:pt>
          <cx:pt idx="39609">63</cx:pt>
          <cx:pt idx="39610">5</cx:pt>
          <cx:pt idx="39611">64</cx:pt>
          <cx:pt idx="39612">74</cx:pt>
          <cx:pt idx="39613">31</cx:pt>
          <cx:pt idx="39614">72</cx:pt>
          <cx:pt idx="39615">51</cx:pt>
          <cx:pt idx="39616">71</cx:pt>
          <cx:pt idx="39617">26</cx:pt>
          <cx:pt idx="39618">54</cx:pt>
          <cx:pt idx="39619">48</cx:pt>
          <cx:pt idx="39620">4</cx:pt>
          <cx:pt idx="39621">94</cx:pt>
          <cx:pt idx="39622">25</cx:pt>
          <cx:pt idx="39623">55</cx:pt>
          <cx:pt idx="39624">40</cx:pt>
          <cx:pt idx="39625">32</cx:pt>
          <cx:pt idx="39626">47</cx:pt>
          <cx:pt idx="39627">86</cx:pt>
          <cx:pt idx="39628">57</cx:pt>
          <cx:pt idx="39629">61</cx:pt>
          <cx:pt idx="39630">74</cx:pt>
          <cx:pt idx="39631">33</cx:pt>
          <cx:pt idx="39632">10</cx:pt>
          <cx:pt idx="39633">28</cx:pt>
          <cx:pt idx="39634">62</cx:pt>
          <cx:pt idx="39635">38</cx:pt>
          <cx:pt idx="39636">25</cx:pt>
          <cx:pt idx="39637">39</cx:pt>
          <cx:pt idx="39638">88</cx:pt>
          <cx:pt idx="39639">52</cx:pt>
          <cx:pt idx="39640">100</cx:pt>
          <cx:pt idx="39641">89</cx:pt>
          <cx:pt idx="39642">27</cx:pt>
          <cx:pt idx="39643">87</cx:pt>
          <cx:pt idx="39644">59</cx:pt>
          <cx:pt idx="39645">57</cx:pt>
          <cx:pt idx="39646">90</cx:pt>
          <cx:pt idx="39647">72</cx:pt>
          <cx:pt idx="39648">12</cx:pt>
          <cx:pt idx="39649">91</cx:pt>
          <cx:pt idx="39650">38</cx:pt>
          <cx:pt idx="39651">86</cx:pt>
          <cx:pt idx="39652">76</cx:pt>
          <cx:pt idx="39653">43</cx:pt>
          <cx:pt idx="39654">95</cx:pt>
          <cx:pt idx="39655">27</cx:pt>
          <cx:pt idx="39656">51</cx:pt>
          <cx:pt idx="39657">99</cx:pt>
          <cx:pt idx="39658">98</cx:pt>
          <cx:pt idx="39659">17</cx:pt>
          <cx:pt idx="39660">35</cx:pt>
          <cx:pt idx="39661">27</cx:pt>
          <cx:pt idx="39662">62</cx:pt>
          <cx:pt idx="39663">50</cx:pt>
          <cx:pt idx="39664">4</cx:pt>
          <cx:pt idx="39665">6</cx:pt>
          <cx:pt idx="39666">51</cx:pt>
          <cx:pt idx="39667">37</cx:pt>
          <cx:pt idx="39668">96</cx:pt>
          <cx:pt idx="39669">97</cx:pt>
          <cx:pt idx="39670">31</cx:pt>
          <cx:pt idx="39671">80</cx:pt>
          <cx:pt idx="39672">46</cx:pt>
          <cx:pt idx="39673">21</cx:pt>
          <cx:pt idx="39674">12</cx:pt>
          <cx:pt idx="39675">51</cx:pt>
          <cx:pt idx="39676">95</cx:pt>
          <cx:pt idx="39677">94</cx:pt>
          <cx:pt idx="39678">42</cx:pt>
          <cx:pt idx="39679">34</cx:pt>
          <cx:pt idx="39680">87</cx:pt>
          <cx:pt idx="39681">86</cx:pt>
          <cx:pt idx="39682">74</cx:pt>
          <cx:pt idx="39683">97</cx:pt>
          <cx:pt idx="39684">45</cx:pt>
          <cx:pt idx="39685">3</cx:pt>
          <cx:pt idx="39686">70</cx:pt>
          <cx:pt idx="39687">76</cx:pt>
          <cx:pt idx="39688">81</cx:pt>
          <cx:pt idx="39689">32</cx:pt>
          <cx:pt idx="39690">87</cx:pt>
          <cx:pt idx="39691">83</cx:pt>
          <cx:pt idx="39692">84</cx:pt>
          <cx:pt idx="39693">37</cx:pt>
          <cx:pt idx="39694">38</cx:pt>
          <cx:pt idx="39695">58</cx:pt>
          <cx:pt idx="39696">29</cx:pt>
          <cx:pt idx="39697">56</cx:pt>
          <cx:pt idx="39698">24</cx:pt>
          <cx:pt idx="39699">31</cx:pt>
          <cx:pt idx="39700">51</cx:pt>
          <cx:pt idx="39701">49</cx:pt>
          <cx:pt idx="39702">40</cx:pt>
          <cx:pt idx="39703">35</cx:pt>
          <cx:pt idx="39704">98</cx:pt>
          <cx:pt idx="39705">98</cx:pt>
          <cx:pt idx="39706">73</cx:pt>
          <cx:pt idx="39707">59</cx:pt>
          <cx:pt idx="39708">7</cx:pt>
          <cx:pt idx="39709">37</cx:pt>
          <cx:pt idx="39710">16</cx:pt>
          <cx:pt idx="39711">93</cx:pt>
          <cx:pt idx="39712">62</cx:pt>
          <cx:pt idx="39713">48</cx:pt>
          <cx:pt idx="39714">41</cx:pt>
          <cx:pt idx="39715">14</cx:pt>
          <cx:pt idx="39716">74</cx:pt>
          <cx:pt idx="39717">51</cx:pt>
          <cx:pt idx="39718">69</cx:pt>
          <cx:pt idx="39719">13</cx:pt>
          <cx:pt idx="39720">84</cx:pt>
          <cx:pt idx="39721">61</cx:pt>
          <cx:pt idx="39722">100</cx:pt>
          <cx:pt idx="39723">42</cx:pt>
          <cx:pt idx="39724">75</cx:pt>
          <cx:pt idx="39725">34</cx:pt>
          <cx:pt idx="39726">73</cx:pt>
          <cx:pt idx="39727">77</cx:pt>
          <cx:pt idx="39728">53</cx:pt>
          <cx:pt idx="39729">51</cx:pt>
          <cx:pt idx="39730">76</cx:pt>
          <cx:pt idx="39731">69</cx:pt>
          <cx:pt idx="39732">67</cx:pt>
          <cx:pt idx="39733">11</cx:pt>
          <cx:pt idx="39734">8</cx:pt>
          <cx:pt idx="39735">93</cx:pt>
          <cx:pt idx="39736">41</cx:pt>
          <cx:pt idx="39737">85</cx:pt>
          <cx:pt idx="39738">12</cx:pt>
          <cx:pt idx="39739">44</cx:pt>
          <cx:pt idx="39740">94</cx:pt>
          <cx:pt idx="39741">91</cx:pt>
          <cx:pt idx="39742">72</cx:pt>
          <cx:pt idx="39743">40</cx:pt>
          <cx:pt idx="39744">24</cx:pt>
          <cx:pt idx="39745">62</cx:pt>
          <cx:pt idx="39746">35</cx:pt>
          <cx:pt idx="39747">49</cx:pt>
          <cx:pt idx="39748">14</cx:pt>
          <cx:pt idx="39749">90</cx:pt>
          <cx:pt idx="39750">41</cx:pt>
          <cx:pt idx="39751">57</cx:pt>
          <cx:pt idx="39752">33</cx:pt>
          <cx:pt idx="39753">64</cx:pt>
          <cx:pt idx="39754">87</cx:pt>
          <cx:pt idx="39755">37</cx:pt>
          <cx:pt idx="39756">61</cx:pt>
          <cx:pt idx="39757">32</cx:pt>
          <cx:pt idx="39758">15</cx:pt>
          <cx:pt idx="39759">35</cx:pt>
          <cx:pt idx="39760">53</cx:pt>
          <cx:pt idx="39761">86</cx:pt>
          <cx:pt idx="39762">62</cx:pt>
          <cx:pt idx="39763">25</cx:pt>
          <cx:pt idx="39764">36</cx:pt>
          <cx:pt idx="39765">100</cx:pt>
          <cx:pt idx="39766">65</cx:pt>
          <cx:pt idx="39767">92</cx:pt>
          <cx:pt idx="39768">15</cx:pt>
          <cx:pt idx="39769">80</cx:pt>
          <cx:pt idx="39770">24</cx:pt>
          <cx:pt idx="39771">10</cx:pt>
          <cx:pt idx="39772">33</cx:pt>
          <cx:pt idx="39773">76</cx:pt>
          <cx:pt idx="39774">90</cx:pt>
          <cx:pt idx="39775">69</cx:pt>
          <cx:pt idx="39776">50</cx:pt>
          <cx:pt idx="39777">70</cx:pt>
          <cx:pt idx="39778">32</cx:pt>
          <cx:pt idx="39779">9</cx:pt>
          <cx:pt idx="39780">82</cx:pt>
          <cx:pt idx="39781">65</cx:pt>
          <cx:pt idx="39782">72</cx:pt>
          <cx:pt idx="39783">54</cx:pt>
          <cx:pt idx="39784">39</cx:pt>
          <cx:pt idx="39785">7</cx:pt>
          <cx:pt idx="39786">64</cx:pt>
          <cx:pt idx="39787">50</cx:pt>
          <cx:pt idx="39788">75</cx:pt>
          <cx:pt idx="39789">24</cx:pt>
          <cx:pt idx="39790">98</cx:pt>
          <cx:pt idx="39791">74</cx:pt>
          <cx:pt idx="39792">95</cx:pt>
          <cx:pt idx="39793">38</cx:pt>
          <cx:pt idx="39794">57</cx:pt>
          <cx:pt idx="39795">64</cx:pt>
          <cx:pt idx="39796">49</cx:pt>
          <cx:pt idx="39797">61</cx:pt>
          <cx:pt idx="39798">67</cx:pt>
          <cx:pt idx="39799">21</cx:pt>
          <cx:pt idx="39800">82</cx:pt>
          <cx:pt idx="39801">54</cx:pt>
          <cx:pt idx="39802">24</cx:pt>
          <cx:pt idx="39803">44</cx:pt>
          <cx:pt idx="39804">38</cx:pt>
          <cx:pt idx="39805">47</cx:pt>
          <cx:pt idx="39806">71</cx:pt>
          <cx:pt idx="39807">25</cx:pt>
          <cx:pt idx="39808">19</cx:pt>
          <cx:pt idx="39809">33</cx:pt>
          <cx:pt idx="39810">61</cx:pt>
          <cx:pt idx="39811">52</cx:pt>
          <cx:pt idx="39812">82</cx:pt>
          <cx:pt idx="39813">34</cx:pt>
          <cx:pt idx="39814">42</cx:pt>
          <cx:pt idx="39815">21</cx:pt>
          <cx:pt idx="39816">23</cx:pt>
          <cx:pt idx="39817">93</cx:pt>
          <cx:pt idx="39818">57</cx:pt>
          <cx:pt idx="39819">90</cx:pt>
          <cx:pt idx="39820">8</cx:pt>
          <cx:pt idx="39821">67</cx:pt>
          <cx:pt idx="39822">13</cx:pt>
          <cx:pt idx="39823">9</cx:pt>
          <cx:pt idx="39824">19</cx:pt>
          <cx:pt idx="39825">43</cx:pt>
          <cx:pt idx="39826">22</cx:pt>
          <cx:pt idx="39827">95</cx:pt>
          <cx:pt idx="39828">18</cx:pt>
          <cx:pt idx="39829">40</cx:pt>
          <cx:pt idx="39830">100</cx:pt>
          <cx:pt idx="39831">68</cx:pt>
          <cx:pt idx="39832">97</cx:pt>
          <cx:pt idx="39833">50</cx:pt>
          <cx:pt idx="39834">26</cx:pt>
          <cx:pt idx="39835">65</cx:pt>
          <cx:pt idx="39836">16</cx:pt>
          <cx:pt idx="39837">73</cx:pt>
          <cx:pt idx="39838">1</cx:pt>
          <cx:pt idx="39839">64</cx:pt>
          <cx:pt idx="39840">83</cx:pt>
          <cx:pt idx="39841">41</cx:pt>
          <cx:pt idx="39842">63</cx:pt>
          <cx:pt idx="39843">21</cx:pt>
          <cx:pt idx="39844">45</cx:pt>
          <cx:pt idx="39845">71</cx:pt>
          <cx:pt idx="39846">73</cx:pt>
          <cx:pt idx="39847">65</cx:pt>
          <cx:pt idx="39848">39</cx:pt>
          <cx:pt idx="39849">88</cx:pt>
          <cx:pt idx="39850">27</cx:pt>
          <cx:pt idx="39851">66</cx:pt>
          <cx:pt idx="39852">72</cx:pt>
          <cx:pt idx="39853">9</cx:pt>
          <cx:pt idx="39854">79</cx:pt>
          <cx:pt idx="39855">24</cx:pt>
          <cx:pt idx="39856">72</cx:pt>
          <cx:pt idx="39857">25</cx:pt>
          <cx:pt idx="39858">4</cx:pt>
          <cx:pt idx="39859">36</cx:pt>
          <cx:pt idx="39860">51</cx:pt>
          <cx:pt idx="39861">61</cx:pt>
          <cx:pt idx="39862">48</cx:pt>
          <cx:pt idx="39863">95</cx:pt>
          <cx:pt idx="39864">22</cx:pt>
          <cx:pt idx="39865">34</cx:pt>
          <cx:pt idx="39866">75</cx:pt>
          <cx:pt idx="39867">50</cx:pt>
          <cx:pt idx="39868">91</cx:pt>
          <cx:pt idx="39869">70</cx:pt>
          <cx:pt idx="39870">32</cx:pt>
          <cx:pt idx="39871">59</cx:pt>
          <cx:pt idx="39872">35</cx:pt>
          <cx:pt idx="39873">68</cx:pt>
          <cx:pt idx="39874">87</cx:pt>
          <cx:pt idx="39875">89</cx:pt>
          <cx:pt idx="39876">44</cx:pt>
          <cx:pt idx="39877">84</cx:pt>
          <cx:pt idx="39878">33</cx:pt>
          <cx:pt idx="39879">38</cx:pt>
          <cx:pt idx="39880">5</cx:pt>
          <cx:pt idx="39881">92</cx:pt>
          <cx:pt idx="39882">28</cx:pt>
          <cx:pt idx="39883">29</cx:pt>
          <cx:pt idx="39884">45</cx:pt>
          <cx:pt idx="39885">40</cx:pt>
          <cx:pt idx="39886">34</cx:pt>
          <cx:pt idx="39887">63</cx:pt>
          <cx:pt idx="39888">49</cx:pt>
          <cx:pt idx="39889">52</cx:pt>
          <cx:pt idx="39890">86</cx:pt>
          <cx:pt idx="39891">72</cx:pt>
          <cx:pt idx="39892">30</cx:pt>
          <cx:pt idx="39893">3</cx:pt>
          <cx:pt idx="39894">17</cx:pt>
          <cx:pt idx="39895">43</cx:pt>
          <cx:pt idx="39896">65</cx:pt>
          <cx:pt idx="39897">38</cx:pt>
          <cx:pt idx="39898">74</cx:pt>
          <cx:pt idx="39899">62</cx:pt>
          <cx:pt idx="39900">75</cx:pt>
          <cx:pt idx="39901">12</cx:pt>
          <cx:pt idx="39902">88</cx:pt>
          <cx:pt idx="39903">96</cx:pt>
          <cx:pt idx="39904">94</cx:pt>
          <cx:pt idx="39905">52</cx:pt>
          <cx:pt idx="39906">50</cx:pt>
          <cx:pt idx="39907">83</cx:pt>
          <cx:pt idx="39908">95</cx:pt>
          <cx:pt idx="39909">13</cx:pt>
          <cx:pt idx="39910">92</cx:pt>
          <cx:pt idx="39911">100</cx:pt>
          <cx:pt idx="39912">85</cx:pt>
          <cx:pt idx="39913">78</cx:pt>
          <cx:pt idx="39914">72</cx:pt>
          <cx:pt idx="39915">52</cx:pt>
          <cx:pt idx="39916">43</cx:pt>
          <cx:pt idx="39917">84</cx:pt>
          <cx:pt idx="39918">21</cx:pt>
          <cx:pt idx="39919">99</cx:pt>
          <cx:pt idx="39920">67</cx:pt>
          <cx:pt idx="39921">71</cx:pt>
          <cx:pt idx="39922">42</cx:pt>
          <cx:pt idx="39923">94</cx:pt>
          <cx:pt idx="39924">15</cx:pt>
          <cx:pt idx="39925">31</cx:pt>
          <cx:pt idx="39926">75</cx:pt>
          <cx:pt idx="39927">38</cx:pt>
          <cx:pt idx="39928">22</cx:pt>
          <cx:pt idx="39929">72</cx:pt>
          <cx:pt idx="39930">75</cx:pt>
          <cx:pt idx="39931">99</cx:pt>
          <cx:pt idx="39932">24</cx:pt>
          <cx:pt idx="39933">60</cx:pt>
          <cx:pt idx="39934">35</cx:pt>
          <cx:pt idx="39935">28</cx:pt>
          <cx:pt idx="39936">96</cx:pt>
          <cx:pt idx="39937">46</cx:pt>
          <cx:pt idx="39938">9</cx:pt>
          <cx:pt idx="39939">12</cx:pt>
          <cx:pt idx="39940">52</cx:pt>
          <cx:pt idx="39941">82</cx:pt>
          <cx:pt idx="39942">39</cx:pt>
          <cx:pt idx="39943">80</cx:pt>
          <cx:pt idx="39944">36</cx:pt>
          <cx:pt idx="39945">17</cx:pt>
          <cx:pt idx="39946">29</cx:pt>
          <cx:pt idx="39947">21</cx:pt>
          <cx:pt idx="39948">55</cx:pt>
          <cx:pt idx="39949">28</cx:pt>
          <cx:pt idx="39950">27</cx:pt>
          <cx:pt idx="39951">46</cx:pt>
          <cx:pt idx="39952">65</cx:pt>
          <cx:pt idx="39953">35</cx:pt>
          <cx:pt idx="39954">68</cx:pt>
          <cx:pt idx="39955">24</cx:pt>
          <cx:pt idx="39956">63</cx:pt>
          <cx:pt idx="39957">75</cx:pt>
          <cx:pt idx="39958">38</cx:pt>
          <cx:pt idx="39959">85</cx:pt>
          <cx:pt idx="39960">6</cx:pt>
          <cx:pt idx="39961">71</cx:pt>
          <cx:pt idx="39962">73</cx:pt>
          <cx:pt idx="39963">56</cx:pt>
          <cx:pt idx="39964">43</cx:pt>
          <cx:pt idx="39965">58</cx:pt>
          <cx:pt idx="39966">4</cx:pt>
          <cx:pt idx="39967">77</cx:pt>
          <cx:pt idx="39968">74</cx:pt>
          <cx:pt idx="39969">100</cx:pt>
          <cx:pt idx="39970">98</cx:pt>
          <cx:pt idx="39971">55</cx:pt>
          <cx:pt idx="39972">79</cx:pt>
          <cx:pt idx="39973">83</cx:pt>
          <cx:pt idx="39974">76</cx:pt>
          <cx:pt idx="39975">95</cx:pt>
          <cx:pt idx="39976">23</cx:pt>
          <cx:pt idx="39977">100</cx:pt>
          <cx:pt idx="39978">64</cx:pt>
          <cx:pt idx="39979">57</cx:pt>
          <cx:pt idx="39980">87</cx:pt>
          <cx:pt idx="39981">13</cx:pt>
          <cx:pt idx="39982">92</cx:pt>
          <cx:pt idx="39983">18</cx:pt>
          <cx:pt idx="39984">45</cx:pt>
          <cx:pt idx="39985">6</cx:pt>
          <cx:pt idx="39986">68</cx:pt>
          <cx:pt idx="39987">72</cx:pt>
          <cx:pt idx="39988">99</cx:pt>
          <cx:pt idx="39989">93</cx:pt>
          <cx:pt idx="39990">57</cx:pt>
          <cx:pt idx="39991">59</cx:pt>
          <cx:pt idx="39992">58</cx:pt>
          <cx:pt idx="39993">29</cx:pt>
          <cx:pt idx="39994">61</cx:pt>
          <cx:pt idx="39995">22</cx:pt>
          <cx:pt idx="39996">28</cx:pt>
          <cx:pt idx="39997">34</cx:pt>
          <cx:pt idx="39998">16</cx:pt>
          <cx:pt idx="39999">65</cx:pt>
          <cx:pt idx="40000">71</cx:pt>
          <cx:pt idx="40001">43</cx:pt>
          <cx:pt idx="40002">56</cx:pt>
          <cx:pt idx="40003">32</cx:pt>
          <cx:pt idx="40004">36</cx:pt>
          <cx:pt idx="40005">36</cx:pt>
          <cx:pt idx="40006">57</cx:pt>
          <cx:pt idx="40007">24</cx:pt>
          <cx:pt idx="40008">43</cx:pt>
          <cx:pt idx="40009">49</cx:pt>
          <cx:pt idx="40010">88</cx:pt>
          <cx:pt idx="40011">72</cx:pt>
          <cx:pt idx="40012">53</cx:pt>
          <cx:pt idx="40013">13</cx:pt>
          <cx:pt idx="40014">80</cx:pt>
          <cx:pt idx="40015">55</cx:pt>
          <cx:pt idx="40016">71</cx:pt>
          <cx:pt idx="40017">68</cx:pt>
          <cx:pt idx="40018">84</cx:pt>
          <cx:pt idx="40019">1</cx:pt>
          <cx:pt idx="40020">89</cx:pt>
          <cx:pt idx="40021">87</cx:pt>
          <cx:pt idx="40022">90</cx:pt>
          <cx:pt idx="40023">80</cx:pt>
          <cx:pt idx="40024">55</cx:pt>
          <cx:pt idx="40025">93</cx:pt>
          <cx:pt idx="40026">60</cx:pt>
          <cx:pt idx="40027">23</cx:pt>
          <cx:pt idx="40028">59</cx:pt>
          <cx:pt idx="40029">78</cx:pt>
          <cx:pt idx="40030">36</cx:pt>
          <cx:pt idx="40031">31</cx:pt>
          <cx:pt idx="40032">84</cx:pt>
          <cx:pt idx="40033">29</cx:pt>
          <cx:pt idx="40034">43</cx:pt>
          <cx:pt idx="40035">22</cx:pt>
          <cx:pt idx="40036">61</cx:pt>
          <cx:pt idx="40037">17</cx:pt>
          <cx:pt idx="40038">56</cx:pt>
          <cx:pt idx="40039">75</cx:pt>
          <cx:pt idx="40040">51</cx:pt>
          <cx:pt idx="40041">62</cx:pt>
          <cx:pt idx="40042">11</cx:pt>
          <cx:pt idx="40043">33</cx:pt>
          <cx:pt idx="40044">15</cx:pt>
          <cx:pt idx="40045">93</cx:pt>
          <cx:pt idx="40046">57</cx:pt>
          <cx:pt idx="40047">70</cx:pt>
          <cx:pt idx="40048">74</cx:pt>
          <cx:pt idx="40049">2</cx:pt>
          <cx:pt idx="40050">91</cx:pt>
          <cx:pt idx="40051">34</cx:pt>
          <cx:pt idx="40052">70</cx:pt>
          <cx:pt idx="40053">90</cx:pt>
          <cx:pt idx="40054">52</cx:pt>
          <cx:pt idx="40055">22</cx:pt>
          <cx:pt idx="40056">31</cx:pt>
          <cx:pt idx="40057">55</cx:pt>
          <cx:pt idx="40058">58</cx:pt>
          <cx:pt idx="40059">100</cx:pt>
          <cx:pt idx="40060">26</cx:pt>
          <cx:pt idx="40061">87</cx:pt>
          <cx:pt idx="40062">5</cx:pt>
          <cx:pt idx="40063">75</cx:pt>
          <cx:pt idx="40064">80</cx:pt>
          <cx:pt idx="40065">64</cx:pt>
          <cx:pt idx="40066">53</cx:pt>
          <cx:pt idx="40067">54</cx:pt>
          <cx:pt idx="40068">69</cx:pt>
          <cx:pt idx="40069">31</cx:pt>
          <cx:pt idx="40070">43</cx:pt>
          <cx:pt idx="40071">50</cx:pt>
          <cx:pt idx="40072">97</cx:pt>
          <cx:pt idx="40073">3</cx:pt>
          <cx:pt idx="40074">1</cx:pt>
          <cx:pt idx="40075">19</cx:pt>
          <cx:pt idx="40076">59</cx:pt>
          <cx:pt idx="40077">2</cx:pt>
          <cx:pt idx="40078">81</cx:pt>
          <cx:pt idx="40079">21</cx:pt>
          <cx:pt idx="40080">56</cx:pt>
          <cx:pt idx="40081">25</cx:pt>
          <cx:pt idx="40082">29</cx:pt>
          <cx:pt idx="40083">49</cx:pt>
          <cx:pt idx="40084">37</cx:pt>
          <cx:pt idx="40085">63</cx:pt>
          <cx:pt idx="40086">73</cx:pt>
          <cx:pt idx="40087">35</cx:pt>
          <cx:pt idx="40088">90</cx:pt>
          <cx:pt idx="40089">39</cx:pt>
          <cx:pt idx="40090">45</cx:pt>
          <cx:pt idx="40091">95</cx:pt>
          <cx:pt idx="40092">52</cx:pt>
          <cx:pt idx="40093">21</cx:pt>
          <cx:pt idx="40094">47</cx:pt>
          <cx:pt idx="40095">32</cx:pt>
          <cx:pt idx="40096">67</cx:pt>
          <cx:pt idx="40097">53</cx:pt>
          <cx:pt idx="40098">30</cx:pt>
          <cx:pt idx="40099">45</cx:pt>
          <cx:pt idx="40100">29</cx:pt>
          <cx:pt idx="40101">60</cx:pt>
          <cx:pt idx="40102">28</cx:pt>
          <cx:pt idx="40103">58</cx:pt>
          <cx:pt idx="40104">68</cx:pt>
          <cx:pt idx="40105">88</cx:pt>
          <cx:pt idx="40106">12</cx:pt>
          <cx:pt idx="40107">77</cx:pt>
          <cx:pt idx="40108">33</cx:pt>
          <cx:pt idx="40109">22</cx:pt>
          <cx:pt idx="40110">93</cx:pt>
          <cx:pt idx="40111">34</cx:pt>
          <cx:pt idx="40112">41</cx:pt>
          <cx:pt idx="40113">61</cx:pt>
          <cx:pt idx="40114">36</cx:pt>
          <cx:pt idx="40115">1</cx:pt>
          <cx:pt idx="40116">45</cx:pt>
          <cx:pt idx="40117">88</cx:pt>
          <cx:pt idx="40118">38</cx:pt>
          <cx:pt idx="40119">43</cx:pt>
          <cx:pt idx="40120">3</cx:pt>
          <cx:pt idx="40121">37</cx:pt>
          <cx:pt idx="40122">46</cx:pt>
          <cx:pt idx="40123">29</cx:pt>
          <cx:pt idx="40124">64</cx:pt>
          <cx:pt idx="40125">22</cx:pt>
          <cx:pt idx="40126">63</cx:pt>
          <cx:pt idx="40127">82</cx:pt>
          <cx:pt idx="40128">67</cx:pt>
          <cx:pt idx="40129">86</cx:pt>
          <cx:pt idx="40130">97</cx:pt>
          <cx:pt idx="40131">40</cx:pt>
          <cx:pt idx="40132">73</cx:pt>
          <cx:pt idx="40133">51</cx:pt>
          <cx:pt idx="40134">84</cx:pt>
          <cx:pt idx="40135">14</cx:pt>
          <cx:pt idx="40136">94</cx:pt>
          <cx:pt idx="40137">20</cx:pt>
          <cx:pt idx="40138">81</cx:pt>
          <cx:pt idx="40139">3</cx:pt>
          <cx:pt idx="40140">40</cx:pt>
          <cx:pt idx="40141">29</cx:pt>
          <cx:pt idx="40142">16</cx:pt>
          <cx:pt idx="40143">28</cx:pt>
          <cx:pt idx="40144">69</cx:pt>
          <cx:pt idx="40145">92</cx:pt>
          <cx:pt idx="40146">63</cx:pt>
          <cx:pt idx="40147">87</cx:pt>
          <cx:pt idx="40148">43</cx:pt>
          <cx:pt idx="40149">24</cx:pt>
          <cx:pt idx="40150">38</cx:pt>
          <cx:pt idx="40151">41</cx:pt>
          <cx:pt idx="40152">79</cx:pt>
          <cx:pt idx="40153">91</cx:pt>
          <cx:pt idx="40154">73</cx:pt>
          <cx:pt idx="40155">94</cx:pt>
          <cx:pt idx="40156">85</cx:pt>
          <cx:pt idx="40157">96</cx:pt>
          <cx:pt idx="40158">68</cx:pt>
          <cx:pt idx="40159">32</cx:pt>
          <cx:pt idx="40160">49</cx:pt>
          <cx:pt idx="40161">64</cx:pt>
          <cx:pt idx="40162">77</cx:pt>
          <cx:pt idx="40163">92</cx:pt>
          <cx:pt idx="40164">93</cx:pt>
          <cx:pt idx="40165">91</cx:pt>
          <cx:pt idx="40166">25</cx:pt>
          <cx:pt idx="40167">61</cx:pt>
          <cx:pt idx="40168">86</cx:pt>
          <cx:pt idx="40169">100</cx:pt>
          <cx:pt idx="40170">43</cx:pt>
          <cx:pt idx="40171">53</cx:pt>
          <cx:pt idx="40172">28</cx:pt>
          <cx:pt idx="40173">42</cx:pt>
          <cx:pt idx="40174">50</cx:pt>
          <cx:pt idx="40175">59</cx:pt>
          <cx:pt idx="40176">68</cx:pt>
          <cx:pt idx="40177">89</cx:pt>
          <cx:pt idx="40178">33</cx:pt>
          <cx:pt idx="40179">9</cx:pt>
          <cx:pt idx="40180">62</cx:pt>
          <cx:pt idx="40181">67</cx:pt>
          <cx:pt idx="40182">41</cx:pt>
          <cx:pt idx="40183">55</cx:pt>
          <cx:pt idx="40184">85</cx:pt>
          <cx:pt idx="40185">67</cx:pt>
          <cx:pt idx="40186">90</cx:pt>
          <cx:pt idx="40187">38</cx:pt>
          <cx:pt idx="40188">89</cx:pt>
          <cx:pt idx="40189">95</cx:pt>
          <cx:pt idx="40190">63</cx:pt>
          <cx:pt idx="40191">88</cx:pt>
          <cx:pt idx="40192">25</cx:pt>
          <cx:pt idx="40193">16</cx:pt>
          <cx:pt idx="40194">31</cx:pt>
          <cx:pt idx="40195">100</cx:pt>
          <cx:pt idx="40196">98</cx:pt>
          <cx:pt idx="40197">57</cx:pt>
          <cx:pt idx="40198">68</cx:pt>
          <cx:pt idx="40199">51</cx:pt>
          <cx:pt idx="40200">82</cx:pt>
          <cx:pt idx="40201">76</cx:pt>
          <cx:pt idx="40202">92</cx:pt>
          <cx:pt idx="40203">69</cx:pt>
          <cx:pt idx="40204">51</cx:pt>
          <cx:pt idx="40205">62</cx:pt>
          <cx:pt idx="40206">19</cx:pt>
          <cx:pt idx="40207">11</cx:pt>
          <cx:pt idx="40208">99</cx:pt>
          <cx:pt idx="40209">31</cx:pt>
          <cx:pt idx="40210">50</cx:pt>
          <cx:pt idx="40211">21</cx:pt>
          <cx:pt idx="40212">71</cx:pt>
          <cx:pt idx="40213">33</cx:pt>
          <cx:pt idx="40214">63</cx:pt>
          <cx:pt idx="40215">68</cx:pt>
          <cx:pt idx="40216">50</cx:pt>
          <cx:pt idx="40217">89</cx:pt>
          <cx:pt idx="40218">52</cx:pt>
          <cx:pt idx="40219">98</cx:pt>
          <cx:pt idx="40220">60</cx:pt>
          <cx:pt idx="40221">64</cx:pt>
          <cx:pt idx="40222">83</cx:pt>
          <cx:pt idx="40223">70</cx:pt>
          <cx:pt idx="40224">84</cx:pt>
          <cx:pt idx="40225">31</cx:pt>
          <cx:pt idx="40226">28</cx:pt>
          <cx:pt idx="40227">11</cx:pt>
          <cx:pt idx="40228">75</cx:pt>
          <cx:pt idx="40229">4</cx:pt>
          <cx:pt idx="40230">29</cx:pt>
          <cx:pt idx="40231">63</cx:pt>
          <cx:pt idx="40232">42</cx:pt>
          <cx:pt idx="40233">5</cx:pt>
          <cx:pt idx="40234">97</cx:pt>
          <cx:pt idx="40235">77</cx:pt>
          <cx:pt idx="40236">100</cx:pt>
          <cx:pt idx="40237">99</cx:pt>
          <cx:pt idx="40238">48</cx:pt>
          <cx:pt idx="40239">21</cx:pt>
          <cx:pt idx="40240">68</cx:pt>
          <cx:pt idx="40241">1</cx:pt>
          <cx:pt idx="40242">91</cx:pt>
          <cx:pt idx="40243">81</cx:pt>
          <cx:pt idx="40244">22</cx:pt>
          <cx:pt idx="40245">58</cx:pt>
          <cx:pt idx="40246">39</cx:pt>
          <cx:pt idx="40247">36</cx:pt>
          <cx:pt idx="40248">68</cx:pt>
          <cx:pt idx="40249">66</cx:pt>
          <cx:pt idx="40250">31</cx:pt>
          <cx:pt idx="40251">83</cx:pt>
          <cx:pt idx="40252">76</cx:pt>
          <cx:pt idx="40253">22</cx:pt>
          <cx:pt idx="40254">50</cx:pt>
          <cx:pt idx="40255">52</cx:pt>
          <cx:pt idx="40256">91</cx:pt>
          <cx:pt idx="40257">28</cx:pt>
          <cx:pt idx="40258">80</cx:pt>
          <cx:pt idx="40259">25</cx:pt>
          <cx:pt idx="40260">25</cx:pt>
          <cx:pt idx="40261">68</cx:pt>
          <cx:pt idx="40262">91</cx:pt>
          <cx:pt idx="40263">26</cx:pt>
          <cx:pt idx="40264">49</cx:pt>
          <cx:pt idx="40265">38</cx:pt>
          <cx:pt idx="40266">71</cx:pt>
          <cx:pt idx="40267">32</cx:pt>
          <cx:pt idx="40268">31</cx:pt>
          <cx:pt idx="40269">63</cx:pt>
          <cx:pt idx="40270">41</cx:pt>
          <cx:pt idx="40271">13</cx:pt>
          <cx:pt idx="40272">52</cx:pt>
          <cx:pt idx="40273">42</cx:pt>
          <cx:pt idx="40274">27</cx:pt>
          <cx:pt idx="40275">55</cx:pt>
          <cx:pt idx="40276">78</cx:pt>
          <cx:pt idx="40277">54</cx:pt>
          <cx:pt idx="40278">79</cx:pt>
          <cx:pt idx="40279">65</cx:pt>
          <cx:pt idx="40280">49</cx:pt>
          <cx:pt idx="40281">58</cx:pt>
          <cx:pt idx="40282">86</cx:pt>
          <cx:pt idx="40283">69</cx:pt>
          <cx:pt idx="40284">12</cx:pt>
          <cx:pt idx="40285">59</cx:pt>
          <cx:pt idx="40286">37</cx:pt>
          <cx:pt idx="40287">48</cx:pt>
          <cx:pt idx="40288">81</cx:pt>
          <cx:pt idx="40289">94</cx:pt>
          <cx:pt idx="40290">63</cx:pt>
          <cx:pt idx="40291">45</cx:pt>
          <cx:pt idx="40292">53</cx:pt>
          <cx:pt idx="40293">35</cx:pt>
          <cx:pt idx="40294">46</cx:pt>
          <cx:pt idx="40295">34</cx:pt>
          <cx:pt idx="40296">94</cx:pt>
          <cx:pt idx="40297">40</cx:pt>
          <cx:pt idx="40298">71</cx:pt>
          <cx:pt idx="40299">72</cx:pt>
          <cx:pt idx="40300">15</cx:pt>
          <cx:pt idx="40301">67</cx:pt>
          <cx:pt idx="40302">33</cx:pt>
          <cx:pt idx="40303">24</cx:pt>
          <cx:pt idx="40304">42</cx:pt>
          <cx:pt idx="40305">47</cx:pt>
          <cx:pt idx="40306">72</cx:pt>
          <cx:pt idx="40307">49</cx:pt>
          <cx:pt idx="40308">57</cx:pt>
          <cx:pt idx="40309">64</cx:pt>
          <cx:pt idx="40310">100</cx:pt>
          <cx:pt idx="40311">85</cx:pt>
          <cx:pt idx="40312">95</cx:pt>
          <cx:pt idx="40313">65</cx:pt>
          <cx:pt idx="40314">67</cx:pt>
          <cx:pt idx="40315">81</cx:pt>
          <cx:pt idx="40316">34</cx:pt>
          <cx:pt idx="40317">54</cx:pt>
          <cx:pt idx="40318">13</cx:pt>
          <cx:pt idx="40319">68</cx:pt>
          <cx:pt idx="40320">74</cx:pt>
          <cx:pt idx="40321">41</cx:pt>
          <cx:pt idx="40322">67</cx:pt>
          <cx:pt idx="40323">98</cx:pt>
          <cx:pt idx="40324">69</cx:pt>
          <cx:pt idx="40325">21</cx:pt>
          <cx:pt idx="40326">86</cx:pt>
          <cx:pt idx="40327">49</cx:pt>
          <cx:pt idx="40328">2</cx:pt>
          <cx:pt idx="40329">33</cx:pt>
          <cx:pt idx="40330">62</cx:pt>
          <cx:pt idx="40331">57</cx:pt>
          <cx:pt idx="40332">53</cx:pt>
          <cx:pt idx="40333">83</cx:pt>
          <cx:pt idx="40334">73</cx:pt>
          <cx:pt idx="40335">97</cx:pt>
          <cx:pt idx="40336">99</cx:pt>
          <cx:pt idx="40337">22</cx:pt>
          <cx:pt idx="40338">95</cx:pt>
          <cx:pt idx="40339">41</cx:pt>
          <cx:pt idx="40340">15</cx:pt>
          <cx:pt idx="40341">33</cx:pt>
          <cx:pt idx="40342">86</cx:pt>
          <cx:pt idx="40343">39</cx:pt>
          <cx:pt idx="40344">14</cx:pt>
          <cx:pt idx="40345">51</cx:pt>
          <cx:pt idx="40346">17</cx:pt>
          <cx:pt idx="40347">88</cx:pt>
          <cx:pt idx="40348">79</cx:pt>
          <cx:pt idx="40349">67</cx:pt>
          <cx:pt idx="40350">81</cx:pt>
          <cx:pt idx="40351">66</cx:pt>
          <cx:pt idx="40352">49</cx:pt>
          <cx:pt idx="40353">64</cx:pt>
          <cx:pt idx="40354">95</cx:pt>
          <cx:pt idx="40355">25</cx:pt>
          <cx:pt idx="40356">41</cx:pt>
          <cx:pt idx="40357">53</cx:pt>
          <cx:pt idx="40358">96</cx:pt>
          <cx:pt idx="40359">59</cx:pt>
          <cx:pt idx="40360">33</cx:pt>
          <cx:pt idx="40361">63</cx:pt>
          <cx:pt idx="40362">46</cx:pt>
          <cx:pt idx="40363">16</cx:pt>
          <cx:pt idx="40364">75</cx:pt>
          <cx:pt idx="40365">60</cx:pt>
          <cx:pt idx="40366">38</cx:pt>
          <cx:pt idx="40367">58</cx:pt>
          <cx:pt idx="40368">94</cx:pt>
          <cx:pt idx="40369">41</cx:pt>
          <cx:pt idx="40370">93</cx:pt>
          <cx:pt idx="40371">2</cx:pt>
          <cx:pt idx="40372">98</cx:pt>
          <cx:pt idx="40373">22</cx:pt>
          <cx:pt idx="40374">8</cx:pt>
          <cx:pt idx="40375">67</cx:pt>
          <cx:pt idx="40376">87</cx:pt>
          <cx:pt idx="40377">71</cx:pt>
          <cx:pt idx="40378">9</cx:pt>
          <cx:pt idx="40379">5</cx:pt>
          <cx:pt idx="40380">44</cx:pt>
          <cx:pt idx="40381">49</cx:pt>
          <cx:pt idx="40382">95</cx:pt>
          <cx:pt idx="40383">3</cx:pt>
          <cx:pt idx="40384">52</cx:pt>
          <cx:pt idx="40385">1</cx:pt>
          <cx:pt idx="40386">67</cx:pt>
          <cx:pt idx="40387">84</cx:pt>
          <cx:pt idx="40388">59</cx:pt>
          <cx:pt idx="40389">86</cx:pt>
          <cx:pt idx="40390">90</cx:pt>
          <cx:pt idx="40391">13</cx:pt>
          <cx:pt idx="40392">20</cx:pt>
          <cx:pt idx="40393">98</cx:pt>
          <cx:pt idx="40394">79</cx:pt>
          <cx:pt idx="40395">37</cx:pt>
          <cx:pt idx="40396">56</cx:pt>
          <cx:pt idx="40397">6</cx:pt>
          <cx:pt idx="40398">70</cx:pt>
          <cx:pt idx="40399">84</cx:pt>
          <cx:pt idx="40400">99</cx:pt>
          <cx:pt idx="40401">63</cx:pt>
          <cx:pt idx="40402">88</cx:pt>
          <cx:pt idx="40403">58</cx:pt>
          <cx:pt idx="40404">30</cx:pt>
          <cx:pt idx="40405">86</cx:pt>
          <cx:pt idx="40406">11</cx:pt>
          <cx:pt idx="40407">71</cx:pt>
          <cx:pt idx="40408">46</cx:pt>
          <cx:pt idx="40409">75</cx:pt>
          <cx:pt idx="40410">32</cx:pt>
          <cx:pt idx="40411">37</cx:pt>
          <cx:pt idx="40412">75</cx:pt>
          <cx:pt idx="40413">72</cx:pt>
          <cx:pt idx="40414">36</cx:pt>
          <cx:pt idx="40415">39</cx:pt>
          <cx:pt idx="40416">48</cx:pt>
          <cx:pt idx="40417">29</cx:pt>
          <cx:pt idx="40418">62</cx:pt>
          <cx:pt idx="40419">100</cx:pt>
          <cx:pt idx="40420">31</cx:pt>
          <cx:pt idx="40421">13</cx:pt>
          <cx:pt idx="40422">89</cx:pt>
          <cx:pt idx="40423">55</cx:pt>
          <cx:pt idx="40424">43</cx:pt>
          <cx:pt idx="40425">88</cx:pt>
          <cx:pt idx="40426">6</cx:pt>
          <cx:pt idx="40427">34</cx:pt>
          <cx:pt idx="40428">30</cx:pt>
          <cx:pt idx="40429">94</cx:pt>
          <cx:pt idx="40430">47</cx:pt>
          <cx:pt idx="40431">99</cx:pt>
          <cx:pt idx="40432">57</cx:pt>
          <cx:pt idx="40433">93</cx:pt>
          <cx:pt idx="40434">42</cx:pt>
          <cx:pt idx="40435">27</cx:pt>
          <cx:pt idx="40436">73</cx:pt>
          <cx:pt idx="40437">66</cx:pt>
          <cx:pt idx="40438">50</cx:pt>
          <cx:pt idx="40439">87</cx:pt>
          <cx:pt idx="40440">93</cx:pt>
          <cx:pt idx="40441">36</cx:pt>
          <cx:pt idx="40442">71</cx:pt>
          <cx:pt idx="40443">88</cx:pt>
          <cx:pt idx="40444">64</cx:pt>
          <cx:pt idx="40445">38</cx:pt>
          <cx:pt idx="40446">73</cx:pt>
          <cx:pt idx="40447">30</cx:pt>
          <cx:pt idx="40448">58</cx:pt>
          <cx:pt idx="40449">11</cx:pt>
          <cx:pt idx="40450">62</cx:pt>
          <cx:pt idx="40451">9</cx:pt>
          <cx:pt idx="40452">86</cx:pt>
          <cx:pt idx="40453">33</cx:pt>
          <cx:pt idx="40454">52</cx:pt>
          <cx:pt idx="40455">62</cx:pt>
          <cx:pt idx="40456">74</cx:pt>
          <cx:pt idx="40457">49</cx:pt>
          <cx:pt idx="40458">51</cx:pt>
          <cx:pt idx="40459">27</cx:pt>
          <cx:pt idx="40460">11</cx:pt>
          <cx:pt idx="40461">64</cx:pt>
          <cx:pt idx="40462">81</cx:pt>
          <cx:pt idx="40463">82</cx:pt>
          <cx:pt idx="40464">93</cx:pt>
          <cx:pt idx="40465">47</cx:pt>
          <cx:pt idx="40466">35</cx:pt>
          <cx:pt idx="40467">44</cx:pt>
          <cx:pt idx="40468">16</cx:pt>
          <cx:pt idx="40469">26</cx:pt>
          <cx:pt idx="40470">46</cx:pt>
          <cx:pt idx="40471">67</cx:pt>
          <cx:pt idx="40472">38</cx:pt>
          <cx:pt idx="40473">56</cx:pt>
          <cx:pt idx="40474">27</cx:pt>
          <cx:pt idx="40475">99</cx:pt>
          <cx:pt idx="40476">91</cx:pt>
          <cx:pt idx="40477">26</cx:pt>
          <cx:pt idx="40478">94</cx:pt>
          <cx:pt idx="40479">72</cx:pt>
          <cx:pt idx="40480">43</cx:pt>
          <cx:pt idx="40481">58</cx:pt>
          <cx:pt idx="40482">82</cx:pt>
          <cx:pt idx="40483">44</cx:pt>
          <cx:pt idx="40484">49</cx:pt>
          <cx:pt idx="40485">49</cx:pt>
          <cx:pt idx="40486">24</cx:pt>
          <cx:pt idx="40487">26</cx:pt>
          <cx:pt idx="40488">78</cx:pt>
          <cx:pt idx="40489">4</cx:pt>
          <cx:pt idx="40490">2</cx:pt>
          <cx:pt idx="40491">51</cx:pt>
          <cx:pt idx="40492">99</cx:pt>
          <cx:pt idx="40493">46</cx:pt>
          <cx:pt idx="40494">66</cx:pt>
          <cx:pt idx="40495">62</cx:pt>
          <cx:pt idx="40496">48</cx:pt>
          <cx:pt idx="40497">36</cx:pt>
          <cx:pt idx="40498">74</cx:pt>
          <cx:pt idx="40499">6</cx:pt>
          <cx:pt idx="40500">48</cx:pt>
          <cx:pt idx="40501">78</cx:pt>
          <cx:pt idx="40502">75</cx:pt>
          <cx:pt idx="40503">42</cx:pt>
          <cx:pt idx="40504">99</cx:pt>
          <cx:pt idx="40505">73</cx:pt>
          <cx:pt idx="40506">25</cx:pt>
          <cx:pt idx="40507">20</cx:pt>
          <cx:pt idx="40508">51</cx:pt>
          <cx:pt idx="40509">1</cx:pt>
          <cx:pt idx="40510">86</cx:pt>
          <cx:pt idx="40511">77</cx:pt>
          <cx:pt idx="40512">63</cx:pt>
          <cx:pt idx="40513">31</cx:pt>
          <cx:pt idx="40514">35</cx:pt>
          <cx:pt idx="40515">53</cx:pt>
          <cx:pt idx="40516">2</cx:pt>
          <cx:pt idx="40517">95</cx:pt>
          <cx:pt idx="40518">86</cx:pt>
          <cx:pt idx="40519">52</cx:pt>
          <cx:pt idx="40520">76</cx:pt>
          <cx:pt idx="40521">3</cx:pt>
          <cx:pt idx="40522">79</cx:pt>
          <cx:pt idx="40523">65</cx:pt>
          <cx:pt idx="40524">30</cx:pt>
          <cx:pt idx="40525">64</cx:pt>
          <cx:pt idx="40526">56</cx:pt>
          <cx:pt idx="40527">59</cx:pt>
          <cx:pt idx="40528">29</cx:pt>
          <cx:pt idx="40529">10</cx:pt>
          <cx:pt idx="40530">58</cx:pt>
          <cx:pt idx="40531">23</cx:pt>
          <cx:pt idx="40532">85</cx:pt>
          <cx:pt idx="40533">46</cx:pt>
          <cx:pt idx="40534">69</cx:pt>
          <cx:pt idx="40535">94</cx:pt>
          <cx:pt idx="40536">71</cx:pt>
          <cx:pt idx="40537">75</cx:pt>
          <cx:pt idx="40538">54</cx:pt>
          <cx:pt idx="40539">80</cx:pt>
          <cx:pt idx="40540">22</cx:pt>
          <cx:pt idx="40541">63</cx:pt>
          <cx:pt idx="40542">62</cx:pt>
          <cx:pt idx="40543">98</cx:pt>
          <cx:pt idx="40544">32</cx:pt>
          <cx:pt idx="40545">31</cx:pt>
          <cx:pt idx="40546">61</cx:pt>
          <cx:pt idx="40547">90</cx:pt>
          <cx:pt idx="40548">49</cx:pt>
          <cx:pt idx="40549">99</cx:pt>
          <cx:pt idx="40550">56</cx:pt>
          <cx:pt idx="40551">5</cx:pt>
          <cx:pt idx="40552">1</cx:pt>
          <cx:pt idx="40553">27</cx:pt>
          <cx:pt idx="40554">79</cx:pt>
          <cx:pt idx="40555">59</cx:pt>
          <cx:pt idx="40556">23</cx:pt>
          <cx:pt idx="40557">10</cx:pt>
          <cx:pt idx="40558">82</cx:pt>
          <cx:pt idx="40559">89</cx:pt>
          <cx:pt idx="40560">71</cx:pt>
          <cx:pt idx="40561">65</cx:pt>
          <cx:pt idx="40562">45</cx:pt>
          <cx:pt idx="40563">42</cx:pt>
          <cx:pt idx="40564">52</cx:pt>
          <cx:pt idx="40565">43</cx:pt>
          <cx:pt idx="40566">24</cx:pt>
          <cx:pt idx="40567">25</cx:pt>
          <cx:pt idx="40568">97</cx:pt>
          <cx:pt idx="40569">3</cx:pt>
          <cx:pt idx="40570">70</cx:pt>
          <cx:pt idx="40571">84</cx:pt>
          <cx:pt idx="40572">27</cx:pt>
          <cx:pt idx="40573">1</cx:pt>
          <cx:pt idx="40574">41</cx:pt>
          <cx:pt idx="40575">20</cx:pt>
          <cx:pt idx="40576">22</cx:pt>
          <cx:pt idx="40577">96</cx:pt>
          <cx:pt idx="40578">46</cx:pt>
          <cx:pt idx="40579">76</cx:pt>
          <cx:pt idx="40580">21</cx:pt>
          <cx:pt idx="40581">86</cx:pt>
          <cx:pt idx="40582">35</cx:pt>
          <cx:pt idx="40583">23</cx:pt>
          <cx:pt idx="40584">68</cx:pt>
          <cx:pt idx="40585">90</cx:pt>
          <cx:pt idx="40586">69</cx:pt>
          <cx:pt idx="40587">71</cx:pt>
          <cx:pt idx="40588">70</cx:pt>
          <cx:pt idx="40589">67</cx:pt>
          <cx:pt idx="40590">58</cx:pt>
          <cx:pt idx="40591">73</cx:pt>
          <cx:pt idx="40592">51</cx:pt>
          <cx:pt idx="40593">28</cx:pt>
          <cx:pt idx="40594">57</cx:pt>
          <cx:pt idx="40595">27</cx:pt>
          <cx:pt idx="40596">92</cx:pt>
          <cx:pt idx="40597">41</cx:pt>
          <cx:pt idx="40598">90</cx:pt>
          <cx:pt idx="40599">44</cx:pt>
          <cx:pt idx="40600">95</cx:pt>
          <cx:pt idx="40601">2</cx:pt>
          <cx:pt idx="40602">37</cx:pt>
          <cx:pt idx="40603">59</cx:pt>
          <cx:pt idx="40604">75</cx:pt>
          <cx:pt idx="40605">50</cx:pt>
          <cx:pt idx="40606">69</cx:pt>
          <cx:pt idx="40607">83</cx:pt>
          <cx:pt idx="40608">87</cx:pt>
          <cx:pt idx="40609">55</cx:pt>
          <cx:pt idx="40610">100</cx:pt>
          <cx:pt idx="40611">68</cx:pt>
          <cx:pt idx="40612">29</cx:pt>
          <cx:pt idx="40613">24</cx:pt>
          <cx:pt idx="40614">10</cx:pt>
          <cx:pt idx="40615">59</cx:pt>
          <cx:pt idx="40616">20</cx:pt>
          <cx:pt idx="40617">53</cx:pt>
          <cx:pt idx="40618">74</cx:pt>
          <cx:pt idx="40619">23</cx:pt>
          <cx:pt idx="40620">37</cx:pt>
          <cx:pt idx="40621">34</cx:pt>
          <cx:pt idx="40622">89</cx:pt>
          <cx:pt idx="40623">92</cx:pt>
          <cx:pt idx="40624">56</cx:pt>
          <cx:pt idx="40625">55</cx:pt>
          <cx:pt idx="40626">84</cx:pt>
          <cx:pt idx="40627">23</cx:pt>
          <cx:pt idx="40628">32</cx:pt>
          <cx:pt idx="40629">24</cx:pt>
          <cx:pt idx="40630">74</cx:pt>
          <cx:pt idx="40631">76</cx:pt>
          <cx:pt idx="40632">2</cx:pt>
          <cx:pt idx="40633">36</cx:pt>
          <cx:pt idx="40634">18</cx:pt>
          <cx:pt idx="40635">65</cx:pt>
          <cx:pt idx="40636">43</cx:pt>
          <cx:pt idx="40637">64</cx:pt>
          <cx:pt idx="40638">41</cx:pt>
          <cx:pt idx="40639">49</cx:pt>
          <cx:pt idx="40640">35</cx:pt>
          <cx:pt idx="40641">91</cx:pt>
          <cx:pt idx="40642">50</cx:pt>
          <cx:pt idx="40643">16</cx:pt>
          <cx:pt idx="40644">90</cx:pt>
          <cx:pt idx="40645">89</cx:pt>
          <cx:pt idx="40646">42</cx:pt>
          <cx:pt idx="40647">37</cx:pt>
          <cx:pt idx="40648">82</cx:pt>
          <cx:pt idx="40649">70</cx:pt>
          <cx:pt idx="40650">36</cx:pt>
          <cx:pt idx="40651">70</cx:pt>
          <cx:pt idx="40652">18</cx:pt>
          <cx:pt idx="40653">92</cx:pt>
          <cx:pt idx="40654">90</cx:pt>
          <cx:pt idx="40655">85</cx:pt>
          <cx:pt idx="40656">33</cx:pt>
          <cx:pt idx="40657">53</cx:pt>
          <cx:pt idx="40658">50</cx:pt>
          <cx:pt idx="40659">32</cx:pt>
          <cx:pt idx="40660">38</cx:pt>
          <cx:pt idx="40661">99</cx:pt>
          <cx:pt idx="40662">64</cx:pt>
          <cx:pt idx="40663">9</cx:pt>
          <cx:pt idx="40664">39</cx:pt>
          <cx:pt idx="40665">91</cx:pt>
          <cx:pt idx="40666">28</cx:pt>
          <cx:pt idx="40667">21</cx:pt>
          <cx:pt idx="40668">92</cx:pt>
          <cx:pt idx="40669">76</cx:pt>
          <cx:pt idx="40670">81</cx:pt>
          <cx:pt idx="40671">38</cx:pt>
          <cx:pt idx="40672">31</cx:pt>
          <cx:pt idx="40673">33</cx:pt>
          <cx:pt idx="40674">62</cx:pt>
          <cx:pt idx="40675">46</cx:pt>
          <cx:pt idx="40676">7</cx:pt>
          <cx:pt idx="40677">35</cx:pt>
          <cx:pt idx="40678">23</cx:pt>
          <cx:pt idx="40679">71</cx:pt>
          <cx:pt idx="40680">80</cx:pt>
          <cx:pt idx="40681">67</cx:pt>
          <cx:pt idx="40682">94</cx:pt>
          <cx:pt idx="40683">87</cx:pt>
          <cx:pt idx="40684">51</cx:pt>
          <cx:pt idx="40685">92</cx:pt>
          <cx:pt idx="40686">69</cx:pt>
          <cx:pt idx="40687">45</cx:pt>
          <cx:pt idx="40688">98</cx:pt>
          <cx:pt idx="40689">93</cx:pt>
          <cx:pt idx="40690">7</cx:pt>
          <cx:pt idx="40691">74</cx:pt>
          <cx:pt idx="40692">14</cx:pt>
          <cx:pt idx="40693">11</cx:pt>
          <cx:pt idx="40694">38</cx:pt>
          <cx:pt idx="40695">21</cx:pt>
          <cx:pt idx="40696">65</cx:pt>
          <cx:pt idx="40697">27</cx:pt>
          <cx:pt idx="40698">61</cx:pt>
          <cx:pt idx="40699">91</cx:pt>
          <cx:pt idx="40700">33</cx:pt>
          <cx:pt idx="40701">86</cx:pt>
          <cx:pt idx="40702">73</cx:pt>
          <cx:pt idx="40703">71</cx:pt>
          <cx:pt idx="40704">34</cx:pt>
          <cx:pt idx="40705">96</cx:pt>
          <cx:pt idx="40706">64</cx:pt>
          <cx:pt idx="40707">79</cx:pt>
          <cx:pt idx="40708">9</cx:pt>
          <cx:pt idx="40709">17</cx:pt>
          <cx:pt idx="40710">25</cx:pt>
          <cx:pt idx="40711">57</cx:pt>
          <cx:pt idx="40712">83</cx:pt>
          <cx:pt idx="40713">42</cx:pt>
          <cx:pt idx="40714">51</cx:pt>
          <cx:pt idx="40715">70</cx:pt>
          <cx:pt idx="40716">17</cx:pt>
          <cx:pt idx="40717">77</cx:pt>
          <cx:pt idx="40718">39</cx:pt>
          <cx:pt idx="40719">38</cx:pt>
          <cx:pt idx="40720">58</cx:pt>
          <cx:pt idx="40721">78</cx:pt>
          <cx:pt idx="40722">21</cx:pt>
          <cx:pt idx="40723">93</cx:pt>
          <cx:pt idx="40724">9</cx:pt>
          <cx:pt idx="40725">94</cx:pt>
          <cx:pt idx="40726">85</cx:pt>
          <cx:pt idx="40727">43</cx:pt>
          <cx:pt idx="40728">47</cx:pt>
          <cx:pt idx="40729">77</cx:pt>
          <cx:pt idx="40730">72</cx:pt>
          <cx:pt idx="40731">66</cx:pt>
          <cx:pt idx="40732">57</cx:pt>
          <cx:pt idx="40733">13</cx:pt>
          <cx:pt idx="40734">99</cx:pt>
          <cx:pt idx="40735">82</cx:pt>
          <cx:pt idx="40736">73</cx:pt>
          <cx:pt idx="40737">7</cx:pt>
          <cx:pt idx="40738">28</cx:pt>
          <cx:pt idx="40739">40</cx:pt>
          <cx:pt idx="40740">73</cx:pt>
          <cx:pt idx="40741">49</cx:pt>
          <cx:pt idx="40742">31</cx:pt>
          <cx:pt idx="40743">42</cx:pt>
          <cx:pt idx="40744">25</cx:pt>
          <cx:pt idx="40745">2</cx:pt>
          <cx:pt idx="40746">76</cx:pt>
          <cx:pt idx="40747">29</cx:pt>
          <cx:pt idx="40748">12</cx:pt>
          <cx:pt idx="40749">41</cx:pt>
          <cx:pt idx="40750">64</cx:pt>
          <cx:pt idx="40751">4</cx:pt>
          <cx:pt idx="40752">1</cx:pt>
          <cx:pt idx="40753">82</cx:pt>
          <cx:pt idx="40754">24</cx:pt>
          <cx:pt idx="40755">21</cx:pt>
          <cx:pt idx="40756">72</cx:pt>
          <cx:pt idx="40757">82</cx:pt>
          <cx:pt idx="40758">80</cx:pt>
          <cx:pt idx="40759">86</cx:pt>
          <cx:pt idx="40760">94</cx:pt>
          <cx:pt idx="40761">55</cx:pt>
          <cx:pt idx="40762">48</cx:pt>
          <cx:pt idx="40763">84</cx:pt>
          <cx:pt idx="40764">91</cx:pt>
          <cx:pt idx="40765">30</cx:pt>
          <cx:pt idx="40766">27</cx:pt>
          <cx:pt idx="40767">98</cx:pt>
          <cx:pt idx="40768">85</cx:pt>
          <cx:pt idx="40769">8</cx:pt>
          <cx:pt idx="40770">95</cx:pt>
          <cx:pt idx="40771">91</cx:pt>
          <cx:pt idx="40772">48</cx:pt>
          <cx:pt idx="40773">90</cx:pt>
          <cx:pt idx="40774">21</cx:pt>
          <cx:pt idx="40775">64</cx:pt>
          <cx:pt idx="40776">69</cx:pt>
          <cx:pt idx="40777">93</cx:pt>
          <cx:pt idx="40778">36</cx:pt>
          <cx:pt idx="40779">40</cx:pt>
          <cx:pt idx="40780">88</cx:pt>
          <cx:pt idx="40781">16</cx:pt>
          <cx:pt idx="40782">92</cx:pt>
          <cx:pt idx="40783">13</cx:pt>
          <cx:pt idx="40784">46</cx:pt>
          <cx:pt idx="40785">24</cx:pt>
          <cx:pt idx="40786">9</cx:pt>
          <cx:pt idx="40787">31</cx:pt>
          <cx:pt idx="40788">75</cx:pt>
          <cx:pt idx="40789">79</cx:pt>
          <cx:pt idx="40790">27</cx:pt>
          <cx:pt idx="40791">44</cx:pt>
          <cx:pt idx="40792">67</cx:pt>
          <cx:pt idx="40793">28</cx:pt>
          <cx:pt idx="40794">78</cx:pt>
          <cx:pt idx="40795">2</cx:pt>
          <cx:pt idx="40796">63</cx:pt>
          <cx:pt idx="40797">56</cx:pt>
          <cx:pt idx="40798">89</cx:pt>
          <cx:pt idx="40799">35</cx:pt>
          <cx:pt idx="40800">97</cx:pt>
          <cx:pt idx="40801">60</cx:pt>
          <cx:pt idx="40802">84</cx:pt>
          <cx:pt idx="40803">47</cx:pt>
          <cx:pt idx="40804">14</cx:pt>
          <cx:pt idx="40805">96</cx:pt>
          <cx:pt idx="40806">82</cx:pt>
          <cx:pt idx="40807">44</cx:pt>
          <cx:pt idx="40808">34</cx:pt>
          <cx:pt idx="40809">76</cx:pt>
          <cx:pt idx="40810">6</cx:pt>
          <cx:pt idx="40811">36</cx:pt>
          <cx:pt idx="40812">26</cx:pt>
          <cx:pt idx="40813">21</cx:pt>
          <cx:pt idx="40814">13</cx:pt>
          <cx:pt idx="40815">23</cx:pt>
          <cx:pt idx="40816">41</cx:pt>
          <cx:pt idx="40817">100</cx:pt>
          <cx:pt idx="40818">69</cx:pt>
          <cx:pt idx="40819">35</cx:pt>
          <cx:pt idx="40820">75</cx:pt>
          <cx:pt idx="40821">76</cx:pt>
          <cx:pt idx="40822">61</cx:pt>
          <cx:pt idx="40823">93</cx:pt>
          <cx:pt idx="40824">53</cx:pt>
          <cx:pt idx="40825">25</cx:pt>
          <cx:pt idx="40826">90</cx:pt>
          <cx:pt idx="40827">32</cx:pt>
          <cx:pt idx="40828">13</cx:pt>
          <cx:pt idx="40829">30</cx:pt>
          <cx:pt idx="40830">32</cx:pt>
          <cx:pt idx="40831">53</cx:pt>
          <cx:pt idx="40832">35</cx:pt>
          <cx:pt idx="40833">31</cx:pt>
          <cx:pt idx="40834">82</cx:pt>
          <cx:pt idx="40835">83</cx:pt>
          <cx:pt idx="40836">27</cx:pt>
          <cx:pt idx="40837">26</cx:pt>
          <cx:pt idx="40838">36</cx:pt>
          <cx:pt idx="40839">74</cx:pt>
          <cx:pt idx="40840">58</cx:pt>
          <cx:pt idx="40841">14</cx:pt>
          <cx:pt idx="40842">87</cx:pt>
          <cx:pt idx="40843">66</cx:pt>
          <cx:pt idx="40844">65</cx:pt>
          <cx:pt idx="40845">95</cx:pt>
          <cx:pt idx="40846">39</cx:pt>
          <cx:pt idx="40847">88</cx:pt>
          <cx:pt idx="40848">94</cx:pt>
          <cx:pt idx="40849">99</cx:pt>
          <cx:pt idx="40850">33</cx:pt>
          <cx:pt idx="40851">55</cx:pt>
          <cx:pt idx="40852">69</cx:pt>
          <cx:pt idx="40853">78</cx:pt>
          <cx:pt idx="40854">53</cx:pt>
          <cx:pt idx="40855">82</cx:pt>
          <cx:pt idx="40856">16</cx:pt>
          <cx:pt idx="40857">52</cx:pt>
          <cx:pt idx="40858">67</cx:pt>
          <cx:pt idx="40859">41</cx:pt>
          <cx:pt idx="40860">64</cx:pt>
          <cx:pt idx="40861">36</cx:pt>
          <cx:pt idx="40862">5</cx:pt>
          <cx:pt idx="40863">39</cx:pt>
          <cx:pt idx="40864">89</cx:pt>
          <cx:pt idx="40865">90</cx:pt>
          <cx:pt idx="40866">95</cx:pt>
          <cx:pt idx="40867">78</cx:pt>
          <cx:pt idx="40868">21</cx:pt>
          <cx:pt idx="40869">96</cx:pt>
          <cx:pt idx="40870">75</cx:pt>
          <cx:pt idx="40871">56</cx:pt>
          <cx:pt idx="40872">94</cx:pt>
          <cx:pt idx="40873">73</cx:pt>
          <cx:pt idx="40874">93</cx:pt>
          <cx:pt idx="40875">18</cx:pt>
          <cx:pt idx="40876">83</cx:pt>
          <cx:pt idx="40877">40</cx:pt>
          <cx:pt idx="40878">38</cx:pt>
          <cx:pt idx="40879">27</cx:pt>
          <cx:pt idx="40880">12</cx:pt>
          <cx:pt idx="40881">23</cx:pt>
          <cx:pt idx="40882">66</cx:pt>
          <cx:pt idx="40883">41</cx:pt>
          <cx:pt idx="40884">95</cx:pt>
          <cx:pt idx="40885">30</cx:pt>
          <cx:pt idx="40886">19</cx:pt>
          <cx:pt idx="40887">91</cx:pt>
          <cx:pt idx="40888">53</cx:pt>
          <cx:pt idx="40889">34</cx:pt>
          <cx:pt idx="40890">50</cx:pt>
          <cx:pt idx="40891">76</cx:pt>
          <cx:pt idx="40892">1</cx:pt>
          <cx:pt idx="40893">7</cx:pt>
          <cx:pt idx="40894">46</cx:pt>
          <cx:pt idx="40895">84</cx:pt>
          <cx:pt idx="40896">30</cx:pt>
          <cx:pt idx="40897">48</cx:pt>
          <cx:pt idx="40898">42</cx:pt>
          <cx:pt idx="40899">4</cx:pt>
          <cx:pt idx="40900">16</cx:pt>
          <cx:pt idx="40901">93</cx:pt>
          <cx:pt idx="40902">88</cx:pt>
          <cx:pt idx="40903">51</cx:pt>
          <cx:pt idx="40904">82</cx:pt>
          <cx:pt idx="40905">86</cx:pt>
          <cx:pt idx="40906">63</cx:pt>
          <cx:pt idx="40907">8</cx:pt>
          <cx:pt idx="40908">73</cx:pt>
          <cx:pt idx="40909">42</cx:pt>
          <cx:pt idx="40910">96</cx:pt>
          <cx:pt idx="40911">58</cx:pt>
          <cx:pt idx="40912">21</cx:pt>
          <cx:pt idx="40913">66</cx:pt>
          <cx:pt idx="40914">43</cx:pt>
          <cx:pt idx="40915">46</cx:pt>
          <cx:pt idx="40916">39</cx:pt>
          <cx:pt idx="40917">14</cx:pt>
          <cx:pt idx="40918">53</cx:pt>
          <cx:pt idx="40919">44</cx:pt>
          <cx:pt idx="40920">66</cx:pt>
          <cx:pt idx="40921">9</cx:pt>
          <cx:pt idx="40922">99</cx:pt>
          <cx:pt idx="40923">79</cx:pt>
          <cx:pt idx="40924">30</cx:pt>
          <cx:pt idx="40925">23</cx:pt>
          <cx:pt idx="40926">16</cx:pt>
          <cx:pt idx="40927">38</cx:pt>
          <cx:pt idx="40928">93</cx:pt>
          <cx:pt idx="40929">35</cx:pt>
          <cx:pt idx="40930">56</cx:pt>
          <cx:pt idx="40931">59</cx:pt>
          <cx:pt idx="40932">64</cx:pt>
          <cx:pt idx="40933">90</cx:pt>
          <cx:pt idx="40934">52</cx:pt>
          <cx:pt idx="40935">47</cx:pt>
          <cx:pt idx="40936">29</cx:pt>
          <cx:pt idx="40937">32</cx:pt>
          <cx:pt idx="40938">37</cx:pt>
          <cx:pt idx="40939">31</cx:pt>
          <cx:pt idx="40940">5</cx:pt>
          <cx:pt idx="40941">34</cx:pt>
          <cx:pt idx="40942">86</cx:pt>
          <cx:pt idx="40943">8</cx:pt>
          <cx:pt idx="40944">27</cx:pt>
          <cx:pt idx="40945">54</cx:pt>
          <cx:pt idx="40946">75</cx:pt>
          <cx:pt idx="40947">97</cx:pt>
          <cx:pt idx="40948">68</cx:pt>
          <cx:pt idx="40949">39</cx:pt>
          <cx:pt idx="40950">86</cx:pt>
          <cx:pt idx="40951">53</cx:pt>
          <cx:pt idx="40952">44</cx:pt>
          <cx:pt idx="40953">27</cx:pt>
          <cx:pt idx="40954">16</cx:pt>
          <cx:pt idx="40955">32</cx:pt>
          <cx:pt idx="40956">31</cx:pt>
          <cx:pt idx="40957">22</cx:pt>
          <cx:pt idx="40958">19</cx:pt>
          <cx:pt idx="40959">35</cx:pt>
          <cx:pt idx="40960">68</cx:pt>
          <cx:pt idx="40961">98</cx:pt>
          <cx:pt idx="40962">25</cx:pt>
          <cx:pt idx="40963">66</cx:pt>
          <cx:pt idx="40964">87</cx:pt>
          <cx:pt idx="40965">49</cx:pt>
          <cx:pt idx="40966">39</cx:pt>
          <cx:pt idx="40967">5</cx:pt>
          <cx:pt idx="40968">21</cx:pt>
          <cx:pt idx="40969">91</cx:pt>
          <cx:pt idx="40970">62</cx:pt>
          <cx:pt idx="40971">83</cx:pt>
          <cx:pt idx="40972">58</cx:pt>
          <cx:pt idx="40973">24</cx:pt>
          <cx:pt idx="40974">96</cx:pt>
          <cx:pt idx="40975">74</cx:pt>
          <cx:pt idx="40976">60</cx:pt>
          <cx:pt idx="40977">33</cx:pt>
          <cx:pt idx="40978">11</cx:pt>
          <cx:pt idx="40979">94</cx:pt>
          <cx:pt idx="40980">62</cx:pt>
          <cx:pt idx="40981">69</cx:pt>
          <cx:pt idx="40982">60</cx:pt>
          <cx:pt idx="40983">95</cx:pt>
          <cx:pt idx="40984">40</cx:pt>
          <cx:pt idx="40985">70</cx:pt>
          <cx:pt idx="40986">22</cx:pt>
          <cx:pt idx="40987">52</cx:pt>
          <cx:pt idx="40988">43</cx:pt>
          <cx:pt idx="40989">63</cx:pt>
          <cx:pt idx="40990">92</cx:pt>
          <cx:pt idx="40991">59</cx:pt>
          <cx:pt idx="40992">91</cx:pt>
          <cx:pt idx="40993">44</cx:pt>
          <cx:pt idx="40994">93</cx:pt>
          <cx:pt idx="40995">93</cx:pt>
          <cx:pt idx="40996">97</cx:pt>
          <cx:pt idx="40997">79</cx:pt>
          <cx:pt idx="40998">63</cx:pt>
          <cx:pt idx="40999">36</cx:pt>
          <cx:pt idx="41000">92</cx:pt>
          <cx:pt idx="41001">88</cx:pt>
          <cx:pt idx="41002">27</cx:pt>
          <cx:pt idx="41003">69</cx:pt>
          <cx:pt idx="41004">95</cx:pt>
          <cx:pt idx="41005">53</cx:pt>
          <cx:pt idx="41006">15</cx:pt>
          <cx:pt idx="41007">41</cx:pt>
          <cx:pt idx="41008">25</cx:pt>
          <cx:pt idx="41009">49</cx:pt>
          <cx:pt idx="41010">52</cx:pt>
          <cx:pt idx="41011">97</cx:pt>
          <cx:pt idx="41012">53</cx:pt>
          <cx:pt idx="41013">45</cx:pt>
          <cx:pt idx="41014">35</cx:pt>
          <cx:pt idx="41015">18</cx:pt>
          <cx:pt idx="41016">66</cx:pt>
          <cx:pt idx="41017">17</cx:pt>
          <cx:pt idx="41018">25</cx:pt>
          <cx:pt idx="41019">67</cx:pt>
          <cx:pt idx="41020">12</cx:pt>
          <cx:pt idx="41021">44</cx:pt>
          <cx:pt idx="41022">28</cx:pt>
          <cx:pt idx="41023">65</cx:pt>
          <cx:pt idx="41024">80</cx:pt>
          <cx:pt idx="41025">81</cx:pt>
          <cx:pt idx="41026">91</cx:pt>
          <cx:pt idx="41027">34</cx:pt>
          <cx:pt idx="41028">31</cx:pt>
          <cx:pt idx="41029">26</cx:pt>
          <cx:pt idx="41030">72</cx:pt>
          <cx:pt idx="41031">60</cx:pt>
          <cx:pt idx="41032">90</cx:pt>
          <cx:pt idx="41033">56</cx:pt>
          <cx:pt idx="41034">4</cx:pt>
          <cx:pt idx="41035">67</cx:pt>
          <cx:pt idx="41036">13</cx:pt>
          <cx:pt idx="41037">28</cx:pt>
          <cx:pt idx="41038">70</cx:pt>
          <cx:pt idx="41039">25</cx:pt>
          <cx:pt idx="41040">48</cx:pt>
          <cx:pt idx="41041">53</cx:pt>
          <cx:pt idx="41042">34</cx:pt>
          <cx:pt idx="41043">43</cx:pt>
          <cx:pt idx="41044">22</cx:pt>
          <cx:pt idx="41045">100</cx:pt>
          <cx:pt idx="41046">50</cx:pt>
          <cx:pt idx="41047">54</cx:pt>
          <cx:pt idx="41048">38</cx:pt>
          <cx:pt idx="41049">3</cx:pt>
          <cx:pt idx="41050">44</cx:pt>
          <cx:pt idx="41051">62</cx:pt>
          <cx:pt idx="41052">14</cx:pt>
          <cx:pt idx="41053">33</cx:pt>
          <cx:pt idx="41054">76</cx:pt>
          <cx:pt idx="41055">78</cx:pt>
          <cx:pt idx="41056">69</cx:pt>
          <cx:pt idx="41057">83</cx:pt>
          <cx:pt idx="41058">90</cx:pt>
          <cx:pt idx="41059">91</cx:pt>
          <cx:pt idx="41060">13</cx:pt>
          <cx:pt idx="41061">43</cx:pt>
          <cx:pt idx="41062">40</cx:pt>
          <cx:pt idx="41063">93</cx:pt>
          <cx:pt idx="41064">94</cx:pt>
          <cx:pt idx="41065">70</cx:pt>
          <cx:pt idx="41066">32</cx:pt>
          <cx:pt idx="41067">11</cx:pt>
          <cx:pt idx="41068">89</cx:pt>
          <cx:pt idx="41069">54</cx:pt>
          <cx:pt idx="41070">62</cx:pt>
          <cx:pt idx="41071">93</cx:pt>
          <cx:pt idx="41072">51</cx:pt>
          <cx:pt idx="41073">65</cx:pt>
          <cx:pt idx="41074">33</cx:pt>
          <cx:pt idx="41075">29</cx:pt>
          <cx:pt idx="41076">54</cx:pt>
          <cx:pt idx="41077">43</cx:pt>
          <cx:pt idx="41078">6</cx:pt>
          <cx:pt idx="41079">22</cx:pt>
          <cx:pt idx="41080">45</cx:pt>
          <cx:pt idx="41081">83</cx:pt>
          <cx:pt idx="41082">66</cx:pt>
          <cx:pt idx="41083">24</cx:pt>
          <cx:pt idx="41084">37</cx:pt>
          <cx:pt idx="41085">99</cx:pt>
          <cx:pt idx="41086">77</cx:pt>
          <cx:pt idx="41087">84</cx:pt>
          <cx:pt idx="41088">19</cx:pt>
          <cx:pt idx="41089">75</cx:pt>
          <cx:pt idx="41090">64</cx:pt>
          <cx:pt idx="41091">82</cx:pt>
          <cx:pt idx="41092">76</cx:pt>
          <cx:pt idx="41093">96</cx:pt>
          <cx:pt idx="41094">45</cx:pt>
          <cx:pt idx="41095">42</cx:pt>
          <cx:pt idx="41096">35</cx:pt>
          <cx:pt idx="41097">29</cx:pt>
          <cx:pt idx="41098">68</cx:pt>
          <cx:pt idx="41099">90</cx:pt>
          <cx:pt idx="41100">36</cx:pt>
          <cx:pt idx="41101">11</cx:pt>
          <cx:pt idx="41102">88</cx:pt>
          <cx:pt idx="41103">42</cx:pt>
          <cx:pt idx="41104">75</cx:pt>
          <cx:pt idx="41105">23</cx:pt>
          <cx:pt idx="41106">91</cx:pt>
          <cx:pt idx="41107">62</cx:pt>
          <cx:pt idx="41108">90</cx:pt>
          <cx:pt idx="41109">66</cx:pt>
          <cx:pt idx="41110">18</cx:pt>
          <cx:pt idx="41111">27</cx:pt>
          <cx:pt idx="41112">47</cx:pt>
          <cx:pt idx="41113">97</cx:pt>
          <cx:pt idx="41114">95</cx:pt>
          <cx:pt idx="41115">50</cx:pt>
          <cx:pt idx="41116">22</cx:pt>
          <cx:pt idx="41117">27</cx:pt>
          <cx:pt idx="41118">14</cx:pt>
          <cx:pt idx="41119">24</cx:pt>
          <cx:pt idx="41120">67</cx:pt>
          <cx:pt idx="41121">26</cx:pt>
          <cx:pt idx="41122">46</cx:pt>
          <cx:pt idx="41123">80</cx:pt>
          <cx:pt idx="41124">30</cx:pt>
          <cx:pt idx="41125">37</cx:pt>
          <cx:pt idx="41126">29</cx:pt>
          <cx:pt idx="41127">61</cx:pt>
          <cx:pt idx="41128">21</cx:pt>
          <cx:pt idx="41129">95</cx:pt>
          <cx:pt idx="41130">30</cx:pt>
          <cx:pt idx="41131">83</cx:pt>
          <cx:pt idx="41132">55</cx:pt>
          <cx:pt idx="41133">88</cx:pt>
          <cx:pt idx="41134">76</cx:pt>
          <cx:pt idx="41135">86</cx:pt>
          <cx:pt idx="41136">71</cx:pt>
          <cx:pt idx="41137">57</cx:pt>
          <cx:pt idx="41138">44</cx:pt>
          <cx:pt idx="41139">93</cx:pt>
          <cx:pt idx="41140">97</cx:pt>
          <cx:pt idx="41141">12</cx:pt>
          <cx:pt idx="41142">3</cx:pt>
          <cx:pt idx="41143">69</cx:pt>
          <cx:pt idx="41144">60</cx:pt>
          <cx:pt idx="41145">91</cx:pt>
          <cx:pt idx="41146">96</cx:pt>
          <cx:pt idx="41147">93</cx:pt>
          <cx:pt idx="41148">72</cx:pt>
          <cx:pt idx="41149">82</cx:pt>
          <cx:pt idx="41150">66</cx:pt>
          <cx:pt idx="41151">38</cx:pt>
          <cx:pt idx="41152">79</cx:pt>
          <cx:pt idx="41153">98</cx:pt>
          <cx:pt idx="41154">14</cx:pt>
          <cx:pt idx="41155">10</cx:pt>
          <cx:pt idx="41156">60</cx:pt>
          <cx:pt idx="41157">13</cx:pt>
          <cx:pt idx="41158">88</cx:pt>
          <cx:pt idx="41159">74</cx:pt>
          <cx:pt idx="41160">27</cx:pt>
          <cx:pt idx="41161">30</cx:pt>
          <cx:pt idx="41162">43</cx:pt>
          <cx:pt idx="41163">95</cx:pt>
          <cx:pt idx="41164">35</cx:pt>
          <cx:pt idx="41165">73</cx:pt>
          <cx:pt idx="41166">23</cx:pt>
          <cx:pt idx="41167">19</cx:pt>
          <cx:pt idx="41168">42</cx:pt>
          <cx:pt idx="41169">71</cx:pt>
          <cx:pt idx="41170">64</cx:pt>
          <cx:pt idx="41171">53</cx:pt>
          <cx:pt idx="41172">47</cx:pt>
          <cx:pt idx="41173">26</cx:pt>
          <cx:pt idx="41174">76</cx:pt>
          <cx:pt idx="41175">45</cx:pt>
          <cx:pt idx="41176">3</cx:pt>
          <cx:pt idx="41177">35</cx:pt>
          <cx:pt idx="41178">95</cx:pt>
          <cx:pt idx="41179">73</cx:pt>
          <cx:pt idx="41180">60</cx:pt>
          <cx:pt idx="41181">83</cx:pt>
          <cx:pt idx="41182">18</cx:pt>
          <cx:pt idx="41183">56</cx:pt>
          <cx:pt idx="41184">48</cx:pt>
          <cx:pt idx="41185">26</cx:pt>
          <cx:pt idx="41186">76</cx:pt>
          <cx:pt idx="41187">7</cx:pt>
          <cx:pt idx="41188">40</cx:pt>
          <cx:pt idx="41189">82</cx:pt>
          <cx:pt idx="41190">74</cx:pt>
          <cx:pt idx="41191">75</cx:pt>
          <cx:pt idx="41192">60</cx:pt>
          <cx:pt idx="41193">31</cx:pt>
          <cx:pt idx="41194">29</cx:pt>
          <cx:pt idx="41195">96</cx:pt>
          <cx:pt idx="41196">99</cx:pt>
          <cx:pt idx="41197">91</cx:pt>
          <cx:pt idx="41198">33</cx:pt>
          <cx:pt idx="41199">98</cx:pt>
          <cx:pt idx="41200">84</cx:pt>
          <cx:pt idx="41201">49</cx:pt>
          <cx:pt idx="41202">67</cx:pt>
          <cx:pt idx="41203">23</cx:pt>
          <cx:pt idx="41204">46</cx:pt>
          <cx:pt idx="41205">50</cx:pt>
          <cx:pt idx="41206">65</cx:pt>
          <cx:pt idx="41207">90</cx:pt>
          <cx:pt idx="41208">58</cx:pt>
          <cx:pt idx="41209">76</cx:pt>
          <cx:pt idx="41210">79</cx:pt>
          <cx:pt idx="41211">18</cx:pt>
          <cx:pt idx="41212">22</cx:pt>
          <cx:pt idx="41213">81</cx:pt>
          <cx:pt idx="41214">24</cx:pt>
          <cx:pt idx="41215">52</cx:pt>
          <cx:pt idx="41216">36</cx:pt>
          <cx:pt idx="41217">6</cx:pt>
          <cx:pt idx="41218">95</cx:pt>
          <cx:pt idx="41219">26</cx:pt>
          <cx:pt idx="41220">79</cx:pt>
          <cx:pt idx="41221">11</cx:pt>
          <cx:pt idx="41222">12</cx:pt>
          <cx:pt idx="41223">47</cx:pt>
          <cx:pt idx="41224">77</cx:pt>
          <cx:pt idx="41225">87</cx:pt>
          <cx:pt idx="41226">83</cx:pt>
          <cx:pt idx="41227">48</cx:pt>
          <cx:pt idx="41228">28</cx:pt>
          <cx:pt idx="41229">90</cx:pt>
          <cx:pt idx="41230">45</cx:pt>
          <cx:pt idx="41231">100</cx:pt>
          <cx:pt idx="41232">91</cx:pt>
          <cx:pt idx="41233">63</cx:pt>
          <cx:pt idx="41234">23</cx:pt>
          <cx:pt idx="41235">60</cx:pt>
          <cx:pt idx="41236">50</cx:pt>
          <cx:pt idx="41237">95</cx:pt>
          <cx:pt idx="41238">70</cx:pt>
          <cx:pt idx="41239">92</cx:pt>
          <cx:pt idx="41240">88</cx:pt>
          <cx:pt idx="41241">30</cx:pt>
          <cx:pt idx="41242">41</cx:pt>
          <cx:pt idx="41243">27</cx:pt>
          <cx:pt idx="41244">65</cx:pt>
          <cx:pt idx="41245">22</cx:pt>
          <cx:pt idx="41246">3</cx:pt>
          <cx:pt idx="41247">86</cx:pt>
          <cx:pt idx="41248">15</cx:pt>
          <cx:pt idx="41249">90</cx:pt>
          <cx:pt idx="41250">46</cx:pt>
          <cx:pt idx="41251">38</cx:pt>
          <cx:pt idx="41252">72</cx:pt>
          <cx:pt idx="41253">65</cx:pt>
          <cx:pt idx="41254">70</cx:pt>
          <cx:pt idx="41255">34</cx:pt>
          <cx:pt idx="41256">28</cx:pt>
          <cx:pt idx="41257">16</cx:pt>
          <cx:pt idx="41258">17</cx:pt>
          <cx:pt idx="41259">47</cx:pt>
          <cx:pt idx="41260">14</cx:pt>
          <cx:pt idx="41261">91</cx:pt>
          <cx:pt idx="41262">2</cx:pt>
          <cx:pt idx="41263">39</cx:pt>
          <cx:pt idx="41264">60</cx:pt>
          <cx:pt idx="41265">26</cx:pt>
          <cx:pt idx="41266">87</cx:pt>
          <cx:pt idx="41267">92</cx:pt>
          <cx:pt idx="41268">15</cx:pt>
          <cx:pt idx="41269">47</cx:pt>
          <cx:pt idx="41270">31</cx:pt>
          <cx:pt idx="41271">67</cx:pt>
          <cx:pt idx="41272">86</cx:pt>
          <cx:pt idx="41273">70</cx:pt>
          <cx:pt idx="41274">55</cx:pt>
          <cx:pt idx="41275">81</cx:pt>
          <cx:pt idx="41276">60</cx:pt>
          <cx:pt idx="41277">50</cx:pt>
          <cx:pt idx="41278">90</cx:pt>
          <cx:pt idx="41279">3</cx:pt>
          <cx:pt idx="41280">55</cx:pt>
          <cx:pt idx="41281">78</cx:pt>
          <cx:pt idx="41282">66</cx:pt>
          <cx:pt idx="41283">21</cx:pt>
          <cx:pt idx="41284">54</cx:pt>
          <cx:pt idx="41285">56</cx:pt>
          <cx:pt idx="41286">8</cx:pt>
          <cx:pt idx="41287">99</cx:pt>
          <cx:pt idx="41288">70</cx:pt>
          <cx:pt idx="41289">34</cx:pt>
          <cx:pt idx="41290">84</cx:pt>
          <cx:pt idx="41291">62</cx:pt>
          <cx:pt idx="41292">23</cx:pt>
          <cx:pt idx="41293">52</cx:pt>
          <cx:pt idx="41294">15</cx:pt>
          <cx:pt idx="41295">18</cx:pt>
          <cx:pt idx="41296">69</cx:pt>
          <cx:pt idx="41297">94</cx:pt>
          <cx:pt idx="41298">67</cx:pt>
          <cx:pt idx="41299">82</cx:pt>
          <cx:pt idx="41300">58</cx:pt>
          <cx:pt idx="41301">86</cx:pt>
          <cx:pt idx="41302">68</cx:pt>
          <cx:pt idx="41303">97</cx:pt>
          <cx:pt idx="41304">65</cx:pt>
          <cx:pt idx="41305">98</cx:pt>
          <cx:pt idx="41306">40</cx:pt>
          <cx:pt idx="41307">56</cx:pt>
          <cx:pt idx="41308">51</cx:pt>
          <cx:pt idx="41309">12</cx:pt>
          <cx:pt idx="41310">22</cx:pt>
          <cx:pt idx="41311">75</cx:pt>
          <cx:pt idx="41312">76</cx:pt>
          <cx:pt idx="41313">8</cx:pt>
          <cx:pt idx="41314">60</cx:pt>
          <cx:pt idx="41315">99</cx:pt>
          <cx:pt idx="41316">90</cx:pt>
          <cx:pt idx="41317">14</cx:pt>
          <cx:pt idx="41318">71</cx:pt>
          <cx:pt idx="41319">78</cx:pt>
          <cx:pt idx="41320">57</cx:pt>
          <cx:pt idx="41321">30</cx:pt>
          <cx:pt idx="41322">28</cx:pt>
          <cx:pt idx="41323">58</cx:pt>
          <cx:pt idx="41324">19</cx:pt>
          <cx:pt idx="41325">21</cx:pt>
          <cx:pt idx="41326">92</cx:pt>
          <cx:pt idx="41327">73</cx:pt>
          <cx:pt idx="41328">56</cx:pt>
          <cx:pt idx="41329">97</cx:pt>
          <cx:pt idx="41330">65</cx:pt>
          <cx:pt idx="41331">28</cx:pt>
          <cx:pt idx="41332">52</cx:pt>
          <cx:pt idx="41333">87</cx:pt>
          <cx:pt idx="41334">64</cx:pt>
          <cx:pt idx="41335">100</cx:pt>
          <cx:pt idx="41336">41</cx:pt>
          <cx:pt idx="41337">6</cx:pt>
          <cx:pt idx="41338">58</cx:pt>
          <cx:pt idx="41339">47</cx:pt>
          <cx:pt idx="41340">60</cx:pt>
          <cx:pt idx="41341">64</cx:pt>
          <cx:pt idx="41342">96</cx:pt>
          <cx:pt idx="41343">34</cx:pt>
          <cx:pt idx="41344">5</cx:pt>
          <cx:pt idx="41345">33</cx:pt>
          <cx:pt idx="41346">68</cx:pt>
          <cx:pt idx="41347">29</cx:pt>
          <cx:pt idx="41348">95</cx:pt>
          <cx:pt idx="41349">84</cx:pt>
          <cx:pt idx="41350">98</cx:pt>
          <cx:pt idx="41351">54</cx:pt>
          <cx:pt idx="41352">57</cx:pt>
          <cx:pt idx="41353">73</cx:pt>
          <cx:pt idx="41354">1</cx:pt>
          <cx:pt idx="41355">60</cx:pt>
          <cx:pt idx="41356">80</cx:pt>
          <cx:pt idx="41357">91</cx:pt>
          <cx:pt idx="41358">24</cx:pt>
          <cx:pt idx="41359">64</cx:pt>
          <cx:pt idx="41360">11</cx:pt>
          <cx:pt idx="41361">50</cx:pt>
          <cx:pt idx="41362">65</cx:pt>
          <cx:pt idx="41363">92</cx:pt>
          <cx:pt idx="41364">43</cx:pt>
          <cx:pt idx="41365">21</cx:pt>
          <cx:pt idx="41366">8</cx:pt>
          <cx:pt idx="41367">96</cx:pt>
          <cx:pt idx="41368">40</cx:pt>
          <cx:pt idx="41369">69</cx:pt>
          <cx:pt idx="41370">56</cx:pt>
          <cx:pt idx="41371">50</cx:pt>
          <cx:pt idx="41372">26</cx:pt>
          <cx:pt idx="41373">92</cx:pt>
          <cx:pt idx="41374">51</cx:pt>
          <cx:pt idx="41375">32</cx:pt>
          <cx:pt idx="41376">89</cx:pt>
          <cx:pt idx="41377">39</cx:pt>
          <cx:pt idx="41378">91</cx:pt>
          <cx:pt idx="41379">4</cx:pt>
          <cx:pt idx="41380">21</cx:pt>
          <cx:pt idx="41381">97</cx:pt>
          <cx:pt idx="41382">48</cx:pt>
          <cx:pt idx="41383">90</cx:pt>
          <cx:pt idx="41384">45</cx:pt>
          <cx:pt idx="41385">73</cx:pt>
          <cx:pt idx="41386">27</cx:pt>
          <cx:pt idx="41387">32</cx:pt>
          <cx:pt idx="41388">20</cx:pt>
          <cx:pt idx="41389">58</cx:pt>
          <cx:pt idx="41390">46</cx:pt>
          <cx:pt idx="41391">78</cx:pt>
          <cx:pt idx="41392">22</cx:pt>
          <cx:pt idx="41393">90</cx:pt>
          <cx:pt idx="41394">1</cx:pt>
          <cx:pt idx="41395">92</cx:pt>
          <cx:pt idx="41396">51</cx:pt>
          <cx:pt idx="41397">84</cx:pt>
          <cx:pt idx="41398">71</cx:pt>
          <cx:pt idx="41399">77</cx:pt>
          <cx:pt idx="41400">60</cx:pt>
          <cx:pt idx="41401">55</cx:pt>
          <cx:pt idx="41402">53</cx:pt>
          <cx:pt idx="41403">97</cx:pt>
          <cx:pt idx="41404">7</cx:pt>
          <cx:pt idx="41405">30</cx:pt>
          <cx:pt idx="41406">73</cx:pt>
          <cx:pt idx="41407">66</cx:pt>
          <cx:pt idx="41408">100</cx:pt>
          <cx:pt idx="41409">70</cx:pt>
          <cx:pt idx="41410">43</cx:pt>
          <cx:pt idx="41411">56</cx:pt>
          <cx:pt idx="41412">92</cx:pt>
          <cx:pt idx="41413">4</cx:pt>
          <cx:pt idx="41414">50</cx:pt>
          <cx:pt idx="41415">66</cx:pt>
          <cx:pt idx="41416">72</cx:pt>
          <cx:pt idx="41417">65</cx:pt>
          <cx:pt idx="41418">43</cx:pt>
          <cx:pt idx="41419">95</cx:pt>
          <cx:pt idx="41420">94</cx:pt>
          <cx:pt idx="41421">68</cx:pt>
          <cx:pt idx="41422">46</cx:pt>
          <cx:pt idx="41423">41</cx:pt>
          <cx:pt idx="41424">35</cx:pt>
          <cx:pt idx="41425">67</cx:pt>
          <cx:pt idx="41426">56</cx:pt>
          <cx:pt idx="41427">33</cx:pt>
          <cx:pt idx="41428">50</cx:pt>
          <cx:pt idx="41429">64</cx:pt>
          <cx:pt idx="41430">88</cx:pt>
          <cx:pt idx="41431">82</cx:pt>
          <cx:pt idx="41432">97</cx:pt>
          <cx:pt idx="41433">44</cx:pt>
          <cx:pt idx="41434">19</cx:pt>
          <cx:pt idx="41435">72</cx:pt>
          <cx:pt idx="41436">59</cx:pt>
          <cx:pt idx="41437">79</cx:pt>
          <cx:pt idx="41438">55</cx:pt>
          <cx:pt idx="41439">30</cx:pt>
          <cx:pt idx="41440">54</cx:pt>
          <cx:pt idx="41441">25</cx:pt>
          <cx:pt idx="41442">3</cx:pt>
          <cx:pt idx="41443">64</cx:pt>
          <cx:pt idx="41444">35</cx:pt>
          <cx:pt idx="41445">70</cx:pt>
          <cx:pt idx="41446">54</cx:pt>
          <cx:pt idx="41447">53</cx:pt>
          <cx:pt idx="41448">79</cx:pt>
          <cx:pt idx="41449">65</cx:pt>
          <cx:pt idx="41450">97</cx:pt>
          <cx:pt idx="41451">36</cx:pt>
          <cx:pt idx="41452">69</cx:pt>
          <cx:pt idx="41453">3</cx:pt>
          <cx:pt idx="41454">74</cx:pt>
          <cx:pt idx="41455">51</cx:pt>
          <cx:pt idx="41456">20</cx:pt>
          <cx:pt idx="41457">7</cx:pt>
          <cx:pt idx="41458">25</cx:pt>
          <cx:pt idx="41459">2</cx:pt>
          <cx:pt idx="41460">76</cx:pt>
          <cx:pt idx="41461">92</cx:pt>
          <cx:pt idx="41462">62</cx:pt>
          <cx:pt idx="41463">71</cx:pt>
          <cx:pt idx="41464">42</cx:pt>
          <cx:pt idx="41465">41</cx:pt>
          <cx:pt idx="41466">69</cx:pt>
          <cx:pt idx="41467">59</cx:pt>
          <cx:pt idx="41468">14</cx:pt>
          <cx:pt idx="41469">53</cx:pt>
          <cx:pt idx="41470">38</cx:pt>
          <cx:pt idx="41471">25</cx:pt>
          <cx:pt idx="41472">58</cx:pt>
          <cx:pt idx="41473">43</cx:pt>
          <cx:pt idx="41474">39</cx:pt>
          <cx:pt idx="41475">53</cx:pt>
          <cx:pt idx="41476">54</cx:pt>
          <cx:pt idx="41477">89</cx:pt>
          <cx:pt idx="41478">2</cx:pt>
          <cx:pt idx="41479">21</cx:pt>
          <cx:pt idx="41480">36</cx:pt>
          <cx:pt idx="41481">59</cx:pt>
          <cx:pt idx="41482">34</cx:pt>
          <cx:pt idx="41483">71</cx:pt>
          <cx:pt idx="41484">35</cx:pt>
          <cx:pt idx="41485">99</cx:pt>
          <cx:pt idx="41486">67</cx:pt>
          <cx:pt idx="41487">33</cx:pt>
          <cx:pt idx="41488">29</cx:pt>
          <cx:pt idx="41489">57</cx:pt>
          <cx:pt idx="41490">72</cx:pt>
          <cx:pt idx="41491">52</cx:pt>
          <cx:pt idx="41492">46</cx:pt>
          <cx:pt idx="41493">50</cx:pt>
          <cx:pt idx="41494">56</cx:pt>
          <cx:pt idx="41495">70</cx:pt>
          <cx:pt idx="41496">5</cx:pt>
          <cx:pt idx="41497">36</cx:pt>
          <cx:pt idx="41498">19</cx:pt>
          <cx:pt idx="41499">13</cx:pt>
          <cx:pt idx="41500">81</cx:pt>
          <cx:pt idx="41501">34</cx:pt>
          <cx:pt idx="41502">85</cx:pt>
          <cx:pt idx="41503">51</cx:pt>
          <cx:pt idx="41504">67</cx:pt>
          <cx:pt idx="41505">81</cx:pt>
          <cx:pt idx="41506">76</cx:pt>
          <cx:pt idx="41507">84</cx:pt>
          <cx:pt idx="41508">95</cx:pt>
          <cx:pt idx="41509">100</cx:pt>
          <cx:pt idx="41510">44</cx:pt>
          <cx:pt idx="41511">72</cx:pt>
          <cx:pt idx="41512">25</cx:pt>
          <cx:pt idx="41513">46</cx:pt>
          <cx:pt idx="41514">36</cx:pt>
          <cx:pt idx="41515">23</cx:pt>
          <cx:pt idx="41516">49</cx:pt>
          <cx:pt idx="41517">11</cx:pt>
          <cx:pt idx="41518">47</cx:pt>
          <cx:pt idx="41519">32</cx:pt>
          <cx:pt idx="41520">69</cx:pt>
          <cx:pt idx="41521">81</cx:pt>
          <cx:pt idx="41522">63</cx:pt>
          <cx:pt idx="41523">75</cx:pt>
          <cx:pt idx="41524">51</cx:pt>
          <cx:pt idx="41525">89</cx:pt>
          <cx:pt idx="41526">31</cx:pt>
          <cx:pt idx="41527">94</cx:pt>
          <cx:pt idx="41528">65</cx:pt>
          <cx:pt idx="41529">96</cx:pt>
          <cx:pt idx="41530">8</cx:pt>
          <cx:pt idx="41531">77</cx:pt>
          <cx:pt idx="41532">5</cx:pt>
          <cx:pt idx="41533">78</cx:pt>
          <cx:pt idx="41534">47</cx:pt>
          <cx:pt idx="41535">23</cx:pt>
          <cx:pt idx="41536">92</cx:pt>
          <cx:pt idx="41537">61</cx:pt>
          <cx:pt idx="41538">72</cx:pt>
          <cx:pt idx="41539">34</cx:pt>
          <cx:pt idx="41540">20</cx:pt>
          <cx:pt idx="41541">78</cx:pt>
          <cx:pt idx="41542">50</cx:pt>
          <cx:pt idx="41543">4</cx:pt>
          <cx:pt idx="41544">36</cx:pt>
          <cx:pt idx="41545">94</cx:pt>
          <cx:pt idx="41546">52</cx:pt>
          <cx:pt idx="41547">32</cx:pt>
          <cx:pt idx="41548">64</cx:pt>
          <cx:pt idx="41549">30</cx:pt>
          <cx:pt idx="41550">71</cx:pt>
          <cx:pt idx="41551">96</cx:pt>
          <cx:pt idx="41552">62</cx:pt>
          <cx:pt idx="41553">41</cx:pt>
          <cx:pt idx="41554">5</cx:pt>
          <cx:pt idx="41555">84</cx:pt>
          <cx:pt idx="41556">77</cx:pt>
          <cx:pt idx="41557">97</cx:pt>
          <cx:pt idx="41558">68</cx:pt>
          <cx:pt idx="41559">46</cx:pt>
          <cx:pt idx="41560">17</cx:pt>
          <cx:pt idx="41561">48</cx:pt>
          <cx:pt idx="41562">83</cx:pt>
          <cx:pt idx="41563">67</cx:pt>
          <cx:pt idx="41564">7</cx:pt>
          <cx:pt idx="41565">93</cx:pt>
          <cx:pt idx="41566">72</cx:pt>
          <cx:pt idx="41567">55</cx:pt>
          <cx:pt idx="41568">35</cx:pt>
          <cx:pt idx="41569">78</cx:pt>
          <cx:pt idx="41570">59</cx:pt>
          <cx:pt idx="41571">75</cx:pt>
          <cx:pt idx="41572">70</cx:pt>
          <cx:pt idx="41573">100</cx:pt>
          <cx:pt idx="41574">13</cx:pt>
          <cx:pt idx="41575">29</cx:pt>
          <cx:pt idx="41576">80</cx:pt>
          <cx:pt idx="41577">43</cx:pt>
          <cx:pt idx="41578">81</cx:pt>
          <cx:pt idx="41579">76</cx:pt>
          <cx:pt idx="41580">40</cx:pt>
          <cx:pt idx="41581">71</cx:pt>
          <cx:pt idx="41582">31</cx:pt>
          <cx:pt idx="41583">86</cx:pt>
          <cx:pt idx="41584">51</cx:pt>
          <cx:pt idx="41585">44</cx:pt>
          <cx:pt idx="41586">69</cx:pt>
          <cx:pt idx="41587">32</cx:pt>
          <cx:pt idx="41588">99</cx:pt>
          <cx:pt idx="41589">97</cx:pt>
          <cx:pt idx="41590">54</cx:pt>
          <cx:pt idx="41591">53</cx:pt>
          <cx:pt idx="41592">20</cx:pt>
          <cx:pt idx="41593">21</cx:pt>
          <cx:pt idx="41594">64</cx:pt>
          <cx:pt idx="41595">54</cx:pt>
          <cx:pt idx="41596">35</cx:pt>
          <cx:pt idx="41597">51</cx:pt>
          <cx:pt idx="41598">75</cx:pt>
          <cx:pt idx="41599">83</cx:pt>
          <cx:pt idx="41600">40</cx:pt>
          <cx:pt idx="41601">87</cx:pt>
          <cx:pt idx="41602">46</cx:pt>
          <cx:pt idx="41603">30</cx:pt>
          <cx:pt idx="41604">78</cx:pt>
          <cx:pt idx="41605">45</cx:pt>
          <cx:pt idx="41606">53</cx:pt>
          <cx:pt idx="41607">41</cx:pt>
          <cx:pt idx="41608">64</cx:pt>
          <cx:pt idx="41609">15</cx:pt>
          <cx:pt idx="41610">100</cx:pt>
          <cx:pt idx="41611">49</cx:pt>
          <cx:pt idx="41612">23</cx:pt>
          <cx:pt idx="41613">42</cx:pt>
          <cx:pt idx="41614">28</cx:pt>
          <cx:pt idx="41615">65</cx:pt>
          <cx:pt idx="41616">52</cx:pt>
          <cx:pt idx="41617">21</cx:pt>
          <cx:pt idx="41618">84</cx:pt>
          <cx:pt idx="41619">30</cx:pt>
          <cx:pt idx="41620">71</cx:pt>
          <cx:pt idx="41621">19</cx:pt>
          <cx:pt idx="41622">41</cx:pt>
          <cx:pt idx="41623">51</cx:pt>
          <cx:pt idx="41624">38</cx:pt>
          <cx:pt idx="41625">53</cx:pt>
          <cx:pt idx="41626">33</cx:pt>
          <cx:pt idx="41627">61</cx:pt>
          <cx:pt idx="41628">73</cx:pt>
          <cx:pt idx="41629">43</cx:pt>
          <cx:pt idx="41630">31</cx:pt>
          <cx:pt idx="41631">45</cx:pt>
          <cx:pt idx="41632">69</cx:pt>
          <cx:pt idx="41633">15</cx:pt>
          <cx:pt idx="41634">41</cx:pt>
          <cx:pt idx="41635">74</cx:pt>
          <cx:pt idx="41636">48</cx:pt>
          <cx:pt idx="41637">88</cx:pt>
          <cx:pt idx="41638">87</cx:pt>
          <cx:pt idx="41639">60</cx:pt>
          <cx:pt idx="41640">37</cx:pt>
          <cx:pt idx="41641">93</cx:pt>
          <cx:pt idx="41642">64</cx:pt>
          <cx:pt idx="41643">24</cx:pt>
          <cx:pt idx="41644">42</cx:pt>
          <cx:pt idx="41645">33</cx:pt>
          <cx:pt idx="41646">92</cx:pt>
          <cx:pt idx="41647">28</cx:pt>
          <cx:pt idx="41648">81</cx:pt>
          <cx:pt idx="41649">9</cx:pt>
          <cx:pt idx="41650">50</cx:pt>
          <cx:pt idx="41651">98</cx:pt>
          <cx:pt idx="41652">56</cx:pt>
          <cx:pt idx="41653">47</cx:pt>
          <cx:pt idx="41654">71</cx:pt>
          <cx:pt idx="41655">37</cx:pt>
          <cx:pt idx="41656">71</cx:pt>
          <cx:pt idx="41657">93</cx:pt>
          <cx:pt idx="41658">11</cx:pt>
          <cx:pt idx="41659">84</cx:pt>
          <cx:pt idx="41660">21</cx:pt>
          <cx:pt idx="41661">34</cx:pt>
          <cx:pt idx="41662">89</cx:pt>
          <cx:pt idx="41663">95</cx:pt>
          <cx:pt idx="41664">87</cx:pt>
          <cx:pt idx="41665">16</cx:pt>
          <cx:pt idx="41666">90</cx:pt>
          <cx:pt idx="41667">30</cx:pt>
          <cx:pt idx="41668">3</cx:pt>
          <cx:pt idx="41669">78</cx:pt>
          <cx:pt idx="41670">83</cx:pt>
          <cx:pt idx="41671">80</cx:pt>
          <cx:pt idx="41672">60</cx:pt>
          <cx:pt idx="41673">35</cx:pt>
          <cx:pt idx="41674">6</cx:pt>
          <cx:pt idx="41675">32</cx:pt>
          <cx:pt idx="41676">66</cx:pt>
          <cx:pt idx="41677">76</cx:pt>
          <cx:pt idx="41678">13</cx:pt>
          <cx:pt idx="41679">74</cx:pt>
          <cx:pt idx="41680">25</cx:pt>
          <cx:pt idx="41681">38</cx:pt>
          <cx:pt idx="41682">61</cx:pt>
          <cx:pt idx="41683">45</cx:pt>
          <cx:pt idx="41684">20</cx:pt>
          <cx:pt idx="41685">86</cx:pt>
          <cx:pt idx="41686">13</cx:pt>
          <cx:pt idx="41687">24</cx:pt>
          <cx:pt idx="41688">95</cx:pt>
          <cx:pt idx="41689">81</cx:pt>
          <cx:pt idx="41690">88</cx:pt>
          <cx:pt idx="41691">72</cx:pt>
          <cx:pt idx="41692">40</cx:pt>
          <cx:pt idx="41693">93</cx:pt>
          <cx:pt idx="41694">85</cx:pt>
          <cx:pt idx="41695">52</cx:pt>
          <cx:pt idx="41696">12</cx:pt>
          <cx:pt idx="41697">59</cx:pt>
          <cx:pt idx="41698">49</cx:pt>
          <cx:pt idx="41699">14</cx:pt>
          <cx:pt idx="41700">35</cx:pt>
          <cx:pt idx="41701">81</cx:pt>
          <cx:pt idx="41702">94</cx:pt>
          <cx:pt idx="41703">24</cx:pt>
          <cx:pt idx="41704">44</cx:pt>
          <cx:pt idx="41705">52</cx:pt>
          <cx:pt idx="41706">76</cx:pt>
          <cx:pt idx="41707">47</cx:pt>
          <cx:pt idx="41708">61</cx:pt>
          <cx:pt idx="41709">87</cx:pt>
          <cx:pt idx="41710">36</cx:pt>
          <cx:pt idx="41711">33</cx:pt>
          <cx:pt idx="41712">75</cx:pt>
          <cx:pt idx="41713">21</cx:pt>
          <cx:pt idx="41714">82</cx:pt>
          <cx:pt idx="41715">60</cx:pt>
          <cx:pt idx="41716">25</cx:pt>
          <cx:pt idx="41717">40</cx:pt>
          <cx:pt idx="41718">83</cx:pt>
          <cx:pt idx="41719">79</cx:pt>
          <cx:pt idx="41720">34</cx:pt>
          <cx:pt idx="41721">2</cx:pt>
          <cx:pt idx="41722">72</cx:pt>
          <cx:pt idx="41723">74</cx:pt>
          <cx:pt idx="41724">30</cx:pt>
          <cx:pt idx="41725">21</cx:pt>
          <cx:pt idx="41726">41</cx:pt>
          <cx:pt idx="41727">45</cx:pt>
          <cx:pt idx="41728">88</cx:pt>
          <cx:pt idx="41729">81</cx:pt>
          <cx:pt idx="41730">31</cx:pt>
          <cx:pt idx="41731">68</cx:pt>
          <cx:pt idx="41732">43</cx:pt>
          <cx:pt idx="41733">37</cx:pt>
          <cx:pt idx="41734">58</cx:pt>
          <cx:pt idx="41735">62</cx:pt>
          <cx:pt idx="41736">52</cx:pt>
          <cx:pt idx="41737">39</cx:pt>
          <cx:pt idx="41738">50</cx:pt>
          <cx:pt idx="41739">66</cx:pt>
          <cx:pt idx="41740">93</cx:pt>
          <cx:pt idx="41741">97</cx:pt>
          <cx:pt idx="41742">77</cx:pt>
          <cx:pt idx="41743">22</cx:pt>
          <cx:pt idx="41744">60</cx:pt>
          <cx:pt idx="41745">62</cx:pt>
          <cx:pt idx="41746">33</cx:pt>
          <cx:pt idx="41747">23</cx:pt>
          <cx:pt idx="41748">78</cx:pt>
          <cx:pt idx="41749">46</cx:pt>
          <cx:pt idx="41750">59</cx:pt>
          <cx:pt idx="41751">100</cx:pt>
          <cx:pt idx="41752">96</cx:pt>
          <cx:pt idx="41753">92</cx:pt>
          <cx:pt idx="41754">81</cx:pt>
          <cx:pt idx="41755">18</cx:pt>
          <cx:pt idx="41756">94</cx:pt>
          <cx:pt idx="41757">13</cx:pt>
          <cx:pt idx="41758">26</cx:pt>
          <cx:pt idx="41759">61</cx:pt>
          <cx:pt idx="41760">85</cx:pt>
          <cx:pt idx="41761">56</cx:pt>
          <cx:pt idx="41762">66</cx:pt>
          <cx:pt idx="41763">82</cx:pt>
          <cx:pt idx="41764">15</cx:pt>
          <cx:pt idx="41765">73</cx:pt>
          <cx:pt idx="41766">70</cx:pt>
          <cx:pt idx="41767">31</cx:pt>
          <cx:pt idx="41768">3</cx:pt>
          <cx:pt idx="41769">97</cx:pt>
          <cx:pt idx="41770">42</cx:pt>
          <cx:pt idx="41771">5</cx:pt>
          <cx:pt idx="41772">41</cx:pt>
          <cx:pt idx="41773">36</cx:pt>
          <cx:pt idx="41774">75</cx:pt>
          <cx:pt idx="41775">58</cx:pt>
          <cx:pt idx="41776">91</cx:pt>
          <cx:pt idx="41777">41</cx:pt>
          <cx:pt idx="41778">16</cx:pt>
          <cx:pt idx="41779">75</cx:pt>
          <cx:pt idx="41780">37</cx:pt>
          <cx:pt idx="41781">85</cx:pt>
          <cx:pt idx="41782">57</cx:pt>
          <cx:pt idx="41783">76</cx:pt>
          <cx:pt idx="41784">5</cx:pt>
          <cx:pt idx="41785">3</cx:pt>
          <cx:pt idx="41786">71</cx:pt>
          <cx:pt idx="41787">25</cx:pt>
          <cx:pt idx="41788">43</cx:pt>
          <cx:pt idx="41789">18</cx:pt>
          <cx:pt idx="41790">41</cx:pt>
          <cx:pt idx="41791">31</cx:pt>
          <cx:pt idx="41792">56</cx:pt>
          <cx:pt idx="41793">65</cx:pt>
          <cx:pt idx="41794">76</cx:pt>
          <cx:pt idx="41795">75</cx:pt>
          <cx:pt idx="41796">47</cx:pt>
          <cx:pt idx="41797">66</cx:pt>
          <cx:pt idx="41798">81</cx:pt>
          <cx:pt idx="41799">25</cx:pt>
          <cx:pt idx="41800">94</cx:pt>
          <cx:pt idx="41801">62</cx:pt>
          <cx:pt idx="41802">1</cx:pt>
          <cx:pt idx="41803">63</cx:pt>
          <cx:pt idx="41804">15</cx:pt>
          <cx:pt idx="41805">68</cx:pt>
          <cx:pt idx="41806">43</cx:pt>
          <cx:pt idx="41807">28</cx:pt>
          <cx:pt idx="41808">36</cx:pt>
          <cx:pt idx="41809">60</cx:pt>
          <cx:pt idx="41810">66</cx:pt>
          <cx:pt idx="41811">89</cx:pt>
          <cx:pt idx="41812">57</cx:pt>
          <cx:pt idx="41813">19</cx:pt>
          <cx:pt idx="41814">55</cx:pt>
          <cx:pt idx="41815">72</cx:pt>
          <cx:pt idx="41816">8</cx:pt>
          <cx:pt idx="41817">88</cx:pt>
          <cx:pt idx="41818">48</cx:pt>
          <cx:pt idx="41819">52</cx:pt>
          <cx:pt idx="41820">93</cx:pt>
          <cx:pt idx="41821">100</cx:pt>
          <cx:pt idx="41822">52</cx:pt>
          <cx:pt idx="41823">92</cx:pt>
          <cx:pt idx="41824">72</cx:pt>
          <cx:pt idx="41825">71</cx:pt>
          <cx:pt idx="41826">97</cx:pt>
          <cx:pt idx="41827">65</cx:pt>
          <cx:pt idx="41828">30</cx:pt>
          <cx:pt idx="41829">55</cx:pt>
          <cx:pt idx="41830">37</cx:pt>
          <cx:pt idx="41831">46</cx:pt>
          <cx:pt idx="41832">6</cx:pt>
          <cx:pt idx="41833">62</cx:pt>
          <cx:pt idx="41834">40</cx:pt>
          <cx:pt idx="41835">70</cx:pt>
          <cx:pt idx="41836">60</cx:pt>
          <cx:pt idx="41837">33</cx:pt>
          <cx:pt idx="41838">49</cx:pt>
          <cx:pt idx="41839">30</cx:pt>
          <cx:pt idx="41840">86</cx:pt>
          <cx:pt idx="41841">71</cx:pt>
          <cx:pt idx="41842">66</cx:pt>
          <cx:pt idx="41843">77</cx:pt>
          <cx:pt idx="41844">8</cx:pt>
          <cx:pt idx="41845">74</cx:pt>
          <cx:pt idx="41846">43</cx:pt>
          <cx:pt idx="41847">18</cx:pt>
          <cx:pt idx="41848">4</cx:pt>
          <cx:pt idx="41849">10</cx:pt>
          <cx:pt idx="41850">98</cx:pt>
          <cx:pt idx="41851">3</cx:pt>
          <cx:pt idx="41852">32</cx:pt>
          <cx:pt idx="41853">94</cx:pt>
          <cx:pt idx="41854">38</cx:pt>
          <cx:pt idx="41855">80</cx:pt>
          <cx:pt idx="41856">43</cx:pt>
          <cx:pt idx="41857">26</cx:pt>
          <cx:pt idx="41858">7</cx:pt>
          <cx:pt idx="41859">82</cx:pt>
          <cx:pt idx="41860">67</cx:pt>
          <cx:pt idx="41861">92</cx:pt>
          <cx:pt idx="41862">62</cx:pt>
          <cx:pt idx="41863">44</cx:pt>
          <cx:pt idx="41864">9</cx:pt>
          <cx:pt idx="41865">56</cx:pt>
          <cx:pt idx="41866">75</cx:pt>
          <cx:pt idx="41867">43</cx:pt>
          <cx:pt idx="41868">70</cx:pt>
          <cx:pt idx="41869">96</cx:pt>
          <cx:pt idx="41870">11</cx:pt>
          <cx:pt idx="41871">22</cx:pt>
          <cx:pt idx="41872">48</cx:pt>
          <cx:pt idx="41873">83</cx:pt>
          <cx:pt idx="41874">67</cx:pt>
          <cx:pt idx="41875">73</cx:pt>
          <cx:pt idx="41876">81</cx:pt>
          <cx:pt idx="41877">46</cx:pt>
          <cx:pt idx="41878">64</cx:pt>
          <cx:pt idx="41879">37</cx:pt>
          <cx:pt idx="41880">39</cx:pt>
          <cx:pt idx="41881">97</cx:pt>
          <cx:pt idx="41882">63</cx:pt>
          <cx:pt idx="41883">19</cx:pt>
          <cx:pt idx="41884">53</cx:pt>
          <cx:pt idx="41885">65</cx:pt>
          <cx:pt idx="41886">72</cx:pt>
          <cx:pt idx="41887">87</cx:pt>
          <cx:pt idx="41888">16</cx:pt>
          <cx:pt idx="41889">8</cx:pt>
          <cx:pt idx="41890">23</cx:pt>
          <cx:pt idx="41891">64</cx:pt>
          <cx:pt idx="41892">49</cx:pt>
          <cx:pt idx="41893">95</cx:pt>
          <cx:pt idx="41894">11</cx:pt>
          <cx:pt idx="41895">61</cx:pt>
          <cx:pt idx="41896">27</cx:pt>
          <cx:pt idx="41897">26</cx:pt>
          <cx:pt idx="41898">70</cx:pt>
          <cx:pt idx="41899">42</cx:pt>
          <cx:pt idx="41900">81</cx:pt>
          <cx:pt idx="41901">90</cx:pt>
          <cx:pt idx="41902">17</cx:pt>
          <cx:pt idx="41903">55</cx:pt>
          <cx:pt idx="41904">38</cx:pt>
          <cx:pt idx="41905">87</cx:pt>
          <cx:pt idx="41906">4</cx:pt>
          <cx:pt idx="41907">1</cx:pt>
          <cx:pt idx="41908">85</cx:pt>
          <cx:pt idx="41909">20</cx:pt>
          <cx:pt idx="41910">29</cx:pt>
          <cx:pt idx="41911">86</cx:pt>
          <cx:pt idx="41912">57</cx:pt>
          <cx:pt idx="41913">84</cx:pt>
          <cx:pt idx="41914">94</cx:pt>
          <cx:pt idx="41915">39</cx:pt>
          <cx:pt idx="41916">22</cx:pt>
          <cx:pt idx="41917">51</cx:pt>
          <cx:pt idx="41918">34</cx:pt>
          <cx:pt idx="41919">53</cx:pt>
          <cx:pt idx="41920">55</cx:pt>
          <cx:pt idx="41921">2</cx:pt>
          <cx:pt idx="41922">19</cx:pt>
          <cx:pt idx="41923">47</cx:pt>
          <cx:pt idx="41924">67</cx:pt>
          <cx:pt idx="41925">44</cx:pt>
          <cx:pt idx="41926">24</cx:pt>
          <cx:pt idx="41927">87</cx:pt>
          <cx:pt idx="41928">40</cx:pt>
          <cx:pt idx="41929">96</cx:pt>
          <cx:pt idx="41930">25</cx:pt>
          <cx:pt idx="41931">65</cx:pt>
          <cx:pt idx="41932">93</cx:pt>
          <cx:pt idx="41933">62</cx:pt>
          <cx:pt idx="41934">54</cx:pt>
          <cx:pt idx="41935">90</cx:pt>
          <cx:pt idx="41936">80</cx:pt>
          <cx:pt idx="41937">11</cx:pt>
          <cx:pt idx="41938">91</cx:pt>
          <cx:pt idx="41939">61</cx:pt>
          <cx:pt idx="41940">72</cx:pt>
          <cx:pt idx="41941">39</cx:pt>
          <cx:pt idx="41942">33</cx:pt>
          <cx:pt idx="41943">66</cx:pt>
          <cx:pt idx="41944">76</cx:pt>
          <cx:pt idx="41945">89</cx:pt>
          <cx:pt idx="41946">96</cx:pt>
          <cx:pt idx="41947">77</cx:pt>
          <cx:pt idx="41948">99</cx:pt>
          <cx:pt idx="41949">98</cx:pt>
          <cx:pt idx="41950">68</cx:pt>
          <cx:pt idx="41951">75</cx:pt>
          <cx:pt idx="41952">40</cx:pt>
          <cx:pt idx="41953">95</cx:pt>
          <cx:pt idx="41954">86</cx:pt>
          <cx:pt idx="41955">72</cx:pt>
          <cx:pt idx="41956">51</cx:pt>
          <cx:pt idx="41957">70</cx:pt>
          <cx:pt idx="41958">36</cx:pt>
          <cx:pt idx="41959">6</cx:pt>
          <cx:pt idx="41960">99</cx:pt>
          <cx:pt idx="41961">12</cx:pt>
          <cx:pt idx="41962">33</cx:pt>
          <cx:pt idx="41963">76</cx:pt>
          <cx:pt idx="41964">65</cx:pt>
          <cx:pt idx="41965">8</cx:pt>
          <cx:pt idx="41966">7</cx:pt>
          <cx:pt idx="41967">45</cx:pt>
          <cx:pt idx="41968">91</cx:pt>
          <cx:pt idx="41969">32</cx:pt>
          <cx:pt idx="41970">52</cx:pt>
          <cx:pt idx="41971">97</cx:pt>
          <cx:pt idx="41972">30</cx:pt>
          <cx:pt idx="41973">89</cx:pt>
          <cx:pt idx="41974">5</cx:pt>
          <cx:pt idx="41975">13</cx:pt>
          <cx:pt idx="41976">3</cx:pt>
          <cx:pt idx="41977">100</cx:pt>
          <cx:pt idx="41978">12</cx:pt>
          <cx:pt idx="41979">79</cx:pt>
          <cx:pt idx="41980">98</cx:pt>
          <cx:pt idx="41981">21</cx:pt>
          <cx:pt idx="41982">36</cx:pt>
          <cx:pt idx="41983">19</cx:pt>
          <cx:pt idx="41984">67</cx:pt>
          <cx:pt idx="41985">61</cx:pt>
          <cx:pt idx="41986">97</cx:pt>
          <cx:pt idx="41987">54</cx:pt>
          <cx:pt idx="41988">40</cx:pt>
          <cx:pt idx="41989">92</cx:pt>
          <cx:pt idx="41990">48</cx:pt>
          <cx:pt idx="41991">22</cx:pt>
          <cx:pt idx="41992">45</cx:pt>
          <cx:pt idx="41993">56</cx:pt>
          <cx:pt idx="41994">78</cx:pt>
          <cx:pt idx="41995">76</cx:pt>
          <cx:pt idx="41996">13</cx:pt>
          <cx:pt idx="41997">26</cx:pt>
          <cx:pt idx="41998">4</cx:pt>
          <cx:pt idx="41999">43</cx:pt>
          <cx:pt idx="42000">91</cx:pt>
          <cx:pt idx="42001">100</cx:pt>
          <cx:pt idx="42002">36</cx:pt>
          <cx:pt idx="42003">25</cx:pt>
          <cx:pt idx="42004">34</cx:pt>
          <cx:pt idx="42005">48</cx:pt>
          <cx:pt idx="42006">56</cx:pt>
          <cx:pt idx="42007">74</cx:pt>
          <cx:pt idx="42008">39</cx:pt>
          <cx:pt idx="42009">96</cx:pt>
          <cx:pt idx="42010">21</cx:pt>
          <cx:pt idx="42011">6</cx:pt>
          <cx:pt idx="42012">90</cx:pt>
          <cx:pt idx="42013">9</cx:pt>
          <cx:pt idx="42014">60</cx:pt>
          <cx:pt idx="42015">94</cx:pt>
          <cx:pt idx="42016">96</cx:pt>
          <cx:pt idx="42017">54</cx:pt>
          <cx:pt idx="42018">12</cx:pt>
          <cx:pt idx="42019">97</cx:pt>
          <cx:pt idx="42020">53</cx:pt>
          <cx:pt idx="42021">66</cx:pt>
          <cx:pt idx="42022">57</cx:pt>
          <cx:pt idx="42023">81</cx:pt>
          <cx:pt idx="42024">28</cx:pt>
          <cx:pt idx="42025">99</cx:pt>
          <cx:pt idx="42026">34</cx:pt>
          <cx:pt idx="42027">60</cx:pt>
          <cx:pt idx="42028">33</cx:pt>
          <cx:pt idx="42029">22</cx:pt>
          <cx:pt idx="42030">90</cx:pt>
          <cx:pt idx="42031">25</cx:pt>
          <cx:pt idx="42032">80</cx:pt>
          <cx:pt idx="42033">28</cx:pt>
          <cx:pt idx="42034">37</cx:pt>
          <cx:pt idx="42035">26</cx:pt>
          <cx:pt idx="42036">77</cx:pt>
          <cx:pt idx="42037">85</cx:pt>
          <cx:pt idx="42038">82</cx:pt>
          <cx:pt idx="42039">75</cx:pt>
          <cx:pt idx="42040">98</cx:pt>
          <cx:pt idx="42041">16</cx:pt>
          <cx:pt idx="42042">91</cx:pt>
          <cx:pt idx="42043">8</cx:pt>
          <cx:pt idx="42044">27</cx:pt>
          <cx:pt idx="42045">54</cx:pt>
          <cx:pt idx="42046">91</cx:pt>
          <cx:pt idx="42047">79</cx:pt>
          <cx:pt idx="42048">63</cx:pt>
          <cx:pt idx="42049">47</cx:pt>
          <cx:pt idx="42050">93</cx:pt>
          <cx:pt idx="42051">67</cx:pt>
          <cx:pt idx="42052">81</cx:pt>
          <cx:pt idx="42053">53</cx:pt>
          <cx:pt idx="42054">18</cx:pt>
          <cx:pt idx="42055">87</cx:pt>
          <cx:pt idx="42056">44</cx:pt>
          <cx:pt idx="42057">94</cx:pt>
          <cx:pt idx="42058">38</cx:pt>
          <cx:pt idx="42059">78</cx:pt>
          <cx:pt idx="42060">82</cx:pt>
          <cx:pt idx="42061">71</cx:pt>
          <cx:pt idx="42062">77</cx:pt>
          <cx:pt idx="42063">32</cx:pt>
          <cx:pt idx="42064">20</cx:pt>
          <cx:pt idx="42065">19</cx:pt>
          <cx:pt idx="42066">96</cx:pt>
          <cx:pt idx="42067">39</cx:pt>
          <cx:pt idx="42068">52</cx:pt>
          <cx:pt idx="42069">31</cx:pt>
          <cx:pt idx="42070">27</cx:pt>
          <cx:pt idx="42071">17</cx:pt>
          <cx:pt idx="42072">80</cx:pt>
          <cx:pt idx="42073">55</cx:pt>
          <cx:pt idx="42074">51</cx:pt>
          <cx:pt idx="42075">26</cx:pt>
          <cx:pt idx="42076">9</cx:pt>
          <cx:pt idx="42077">48</cx:pt>
          <cx:pt idx="42078">83</cx:pt>
          <cx:pt idx="42079">8</cx:pt>
          <cx:pt idx="42080">29</cx:pt>
          <cx:pt idx="42081">98</cx:pt>
          <cx:pt idx="42082">67</cx:pt>
          <cx:pt idx="42083">53</cx:pt>
          <cx:pt idx="42084">78</cx:pt>
          <cx:pt idx="42085">34</cx:pt>
          <cx:pt idx="42086">62</cx:pt>
          <cx:pt idx="42087">89</cx:pt>
          <cx:pt idx="42088">23</cx:pt>
          <cx:pt idx="42089">97</cx:pt>
          <cx:pt idx="42090">27</cx:pt>
          <cx:pt idx="42091">95</cx:pt>
          <cx:pt idx="42092">57</cx:pt>
          <cx:pt idx="42093">64</cx:pt>
          <cx:pt idx="42094">54</cx:pt>
          <cx:pt idx="42095">76</cx:pt>
          <cx:pt idx="42096">32</cx:pt>
          <cx:pt idx="42097">25</cx:pt>
          <cx:pt idx="42098">31</cx:pt>
          <cx:pt idx="42099">8</cx:pt>
          <cx:pt idx="42100">80</cx:pt>
          <cx:pt idx="42101">13</cx:pt>
          <cx:pt idx="42102">51</cx:pt>
          <cx:pt idx="42103">77</cx:pt>
          <cx:pt idx="42104">71</cx:pt>
          <cx:pt idx="42105">31</cx:pt>
          <cx:pt idx="42106">65</cx:pt>
          <cx:pt idx="42107">27</cx:pt>
          <cx:pt idx="42108">50</cx:pt>
          <cx:pt idx="42109">41</cx:pt>
          <cx:pt idx="42110">92</cx:pt>
          <cx:pt idx="42111">32</cx:pt>
          <cx:pt idx="42112">56</cx:pt>
          <cx:pt idx="42113">29</cx:pt>
          <cx:pt idx="42114">78</cx:pt>
          <cx:pt idx="42115">11</cx:pt>
          <cx:pt idx="42116">99</cx:pt>
          <cx:pt idx="42117">80</cx:pt>
          <cx:pt idx="42118">90</cx:pt>
          <cx:pt idx="42119">89</cx:pt>
          <cx:pt idx="42120">31</cx:pt>
          <cx:pt idx="42121">22</cx:pt>
          <cx:pt idx="42122">30</cx:pt>
          <cx:pt idx="42123">43</cx:pt>
          <cx:pt idx="42124">82</cx:pt>
          <cx:pt idx="42125">38</cx:pt>
          <cx:pt idx="42126">42</cx:pt>
          <cx:pt idx="42127">33</cx:pt>
          <cx:pt idx="42128">58</cx:pt>
          <cx:pt idx="42129">20</cx:pt>
          <cx:pt idx="42130">81</cx:pt>
          <cx:pt idx="42131">70</cx:pt>
          <cx:pt idx="42132">32</cx:pt>
          <cx:pt idx="42133">40</cx:pt>
          <cx:pt idx="42134">95</cx:pt>
          <cx:pt idx="42135">62</cx:pt>
          <cx:pt idx="42136">71</cx:pt>
          <cx:pt idx="42137">11</cx:pt>
          <cx:pt idx="42138">47</cx:pt>
          <cx:pt idx="42139">31</cx:pt>
          <cx:pt idx="42140">59</cx:pt>
          <cx:pt idx="42141">55</cx:pt>
          <cx:pt idx="42142">53</cx:pt>
          <cx:pt idx="42143">83</cx:pt>
          <cx:pt idx="42144">1</cx:pt>
          <cx:pt idx="42145">46</cx:pt>
          <cx:pt idx="42146">41</cx:pt>
          <cx:pt idx="42147">8</cx:pt>
          <cx:pt idx="42148">30</cx:pt>
          <cx:pt idx="42149">5</cx:pt>
          <cx:pt idx="42150">41</cx:pt>
          <cx:pt idx="42151">57</cx:pt>
          <cx:pt idx="42152">45</cx:pt>
          <cx:pt idx="42153">62</cx:pt>
          <cx:pt idx="42154">58</cx:pt>
          <cx:pt idx="42155">79</cx:pt>
          <cx:pt idx="42156">13</cx:pt>
          <cx:pt idx="42157">70</cx:pt>
          <cx:pt idx="42158">77</cx:pt>
          <cx:pt idx="42159">94</cx:pt>
          <cx:pt idx="42160">48</cx:pt>
          <cx:pt idx="42161">29</cx:pt>
          <cx:pt idx="42162">80</cx:pt>
          <cx:pt idx="42163">31</cx:pt>
          <cx:pt idx="42164">40</cx:pt>
          <cx:pt idx="42165">80</cx:pt>
          <cx:pt idx="42166">30</cx:pt>
          <cx:pt idx="42167">93</cx:pt>
          <cx:pt idx="42168">57</cx:pt>
          <cx:pt idx="42169">23</cx:pt>
          <cx:pt idx="42170">92</cx:pt>
          <cx:pt idx="42171">100</cx:pt>
          <cx:pt idx="42172">94</cx:pt>
          <cx:pt idx="42173">16</cx:pt>
          <cx:pt idx="42174">34</cx:pt>
          <cx:pt idx="42175">63</cx:pt>
          <cx:pt idx="42176">73</cx:pt>
          <cx:pt idx="42177">14</cx:pt>
          <cx:pt idx="42178">45</cx:pt>
          <cx:pt idx="42179">98</cx:pt>
          <cx:pt idx="42180">30</cx:pt>
          <cx:pt idx="42181">29</cx:pt>
          <cx:pt idx="42182">28</cx:pt>
          <cx:pt idx="42183">64</cx:pt>
          <cx:pt idx="42184">31</cx:pt>
          <cx:pt idx="42185">26</cx:pt>
          <cx:pt idx="42186">82</cx:pt>
          <cx:pt idx="42187">36</cx:pt>
          <cx:pt idx="42188">70</cx:pt>
          <cx:pt idx="42189">58</cx:pt>
          <cx:pt idx="42190">18</cx:pt>
          <cx:pt idx="42191">9</cx:pt>
          <cx:pt idx="42192">24</cx:pt>
          <cx:pt idx="42193">22</cx:pt>
          <cx:pt idx="42194">92</cx:pt>
          <cx:pt idx="42195">68</cx:pt>
          <cx:pt idx="42196">54</cx:pt>
          <cx:pt idx="42197">26</cx:pt>
          <cx:pt idx="42198">23</cx:pt>
          <cx:pt idx="42199">69</cx:pt>
          <cx:pt idx="42200">45</cx:pt>
          <cx:pt idx="42201">40</cx:pt>
          <cx:pt idx="42202">71</cx:pt>
          <cx:pt idx="42203">73</cx:pt>
          <cx:pt idx="42204">36</cx:pt>
          <cx:pt idx="42205">42</cx:pt>
          <cx:pt idx="42206">99</cx:pt>
          <cx:pt idx="42207">41</cx:pt>
          <cx:pt idx="42208">24</cx:pt>
          <cx:pt idx="42209">8</cx:pt>
          <cx:pt idx="42210">77</cx:pt>
          <cx:pt idx="42211">94</cx:pt>
          <cx:pt idx="42212">93</cx:pt>
          <cx:pt idx="42213">26</cx:pt>
          <cx:pt idx="42214">30</cx:pt>
          <cx:pt idx="42215">44</cx:pt>
          <cx:pt idx="42216">66</cx:pt>
          <cx:pt idx="42217">46</cx:pt>
          <cx:pt idx="42218">82</cx:pt>
          <cx:pt idx="42219">47</cx:pt>
          <cx:pt idx="42220">61</cx:pt>
          <cx:pt idx="42221">42</cx:pt>
          <cx:pt idx="42222">72</cx:pt>
          <cx:pt idx="42223">11</cx:pt>
          <cx:pt idx="42224">80</cx:pt>
          <cx:pt idx="42225">84</cx:pt>
          <cx:pt idx="42226">53</cx:pt>
          <cx:pt idx="42227">95</cx:pt>
          <cx:pt idx="42228">20</cx:pt>
          <cx:pt idx="42229">42</cx:pt>
          <cx:pt idx="42230">48</cx:pt>
          <cx:pt idx="42231">73</cx:pt>
          <cx:pt idx="42232">88</cx:pt>
          <cx:pt idx="42233">8</cx:pt>
          <cx:pt idx="42234">41</cx:pt>
          <cx:pt idx="42235">35</cx:pt>
          <cx:pt idx="42236">3</cx:pt>
          <cx:pt idx="42237">59</cx:pt>
          <cx:pt idx="42238">49</cx:pt>
          <cx:pt idx="42239">62</cx:pt>
          <cx:pt idx="42240">84</cx:pt>
          <cx:pt idx="42241">76</cx:pt>
          <cx:pt idx="42242">80</cx:pt>
          <cx:pt idx="42243">41</cx:pt>
          <cx:pt idx="42244">98</cx:pt>
          <cx:pt idx="42245">22</cx:pt>
          <cx:pt idx="42246">57</cx:pt>
          <cx:pt idx="42247">39</cx:pt>
          <cx:pt idx="42248">18</cx:pt>
          <cx:pt idx="42249">20</cx:pt>
          <cx:pt idx="42250">26</cx:pt>
          <cx:pt idx="42251">58</cx:pt>
          <cx:pt idx="42252">96</cx:pt>
          <cx:pt idx="42253">30</cx:pt>
          <cx:pt idx="42254">5</cx:pt>
          <cx:pt idx="42255">98</cx:pt>
          <cx:pt idx="42256">25</cx:pt>
          <cx:pt idx="42257">32</cx:pt>
          <cx:pt idx="42258">20</cx:pt>
          <cx:pt idx="42259">68</cx:pt>
          <cx:pt idx="42260">59</cx:pt>
          <cx:pt idx="42261">83</cx:pt>
          <cx:pt idx="42262">73</cx:pt>
          <cx:pt idx="42263">28</cx:pt>
          <cx:pt idx="42264">94</cx:pt>
          <cx:pt idx="42265">69</cx:pt>
          <cx:pt idx="42266">43</cx:pt>
          <cx:pt idx="42267">15</cx:pt>
          <cx:pt idx="42268">78</cx:pt>
          <cx:pt idx="42269">95</cx:pt>
          <cx:pt idx="42270">86</cx:pt>
          <cx:pt idx="42271">31</cx:pt>
          <cx:pt idx="42272">62</cx:pt>
          <cx:pt idx="42273">35</cx:pt>
          <cx:pt idx="42274">59</cx:pt>
          <cx:pt idx="42275">50</cx:pt>
          <cx:pt idx="42276">100</cx:pt>
          <cx:pt idx="42277">69</cx:pt>
          <cx:pt idx="42278">60</cx:pt>
          <cx:pt idx="42279">87</cx:pt>
          <cx:pt idx="42280">26</cx:pt>
          <cx:pt idx="42281">89</cx:pt>
          <cx:pt idx="42282">85</cx:pt>
          <cx:pt idx="42283">88</cx:pt>
          <cx:pt idx="42284">22</cx:pt>
          <cx:pt idx="42285">33</cx:pt>
          <cx:pt idx="42286">51</cx:pt>
          <cx:pt idx="42287">58</cx:pt>
          <cx:pt idx="42288">98</cx:pt>
          <cx:pt idx="42289">56</cx:pt>
          <cx:pt idx="42290">85</cx:pt>
          <cx:pt idx="42291">94</cx:pt>
          <cx:pt idx="42292">73</cx:pt>
          <cx:pt idx="42293">28</cx:pt>
          <cx:pt idx="42294">31</cx:pt>
          <cx:pt idx="42295">23</cx:pt>
          <cx:pt idx="42296">63</cx:pt>
          <cx:pt idx="42297">83</cx:pt>
          <cx:pt idx="42298">29</cx:pt>
          <cx:pt idx="42299">49</cx:pt>
          <cx:pt idx="42300">88</cx:pt>
          <cx:pt idx="42301">42</cx:pt>
          <cx:pt idx="42302">28</cx:pt>
          <cx:pt idx="42303">45</cx:pt>
          <cx:pt idx="42304">89</cx:pt>
          <cx:pt idx="42305">59</cx:pt>
          <cx:pt idx="42306">26</cx:pt>
          <cx:pt idx="42307">40</cx:pt>
          <cx:pt idx="42308">60</cx:pt>
          <cx:pt idx="42309">36</cx:pt>
          <cx:pt idx="42310">93</cx:pt>
          <cx:pt idx="42311">53</cx:pt>
          <cx:pt idx="42312">92</cx:pt>
          <cx:pt idx="42313">54</cx:pt>
          <cx:pt idx="42314">21</cx:pt>
          <cx:pt idx="42315">46</cx:pt>
          <cx:pt idx="42316">34</cx:pt>
          <cx:pt idx="42317">57</cx:pt>
          <cx:pt idx="42318">26</cx:pt>
          <cx:pt idx="42319">58</cx:pt>
          <cx:pt idx="42320">95</cx:pt>
          <cx:pt idx="42321">21</cx:pt>
          <cx:pt idx="42322">51</cx:pt>
          <cx:pt idx="42323">24</cx:pt>
          <cx:pt idx="42324">67</cx:pt>
          <cx:pt idx="42325">65</cx:pt>
          <cx:pt idx="42326">38</cx:pt>
          <cx:pt idx="42327">75</cx:pt>
          <cx:pt idx="42328">43</cx:pt>
          <cx:pt idx="42329">61</cx:pt>
          <cx:pt idx="42330">88</cx:pt>
          <cx:pt idx="42331">41</cx:pt>
          <cx:pt idx="42332">50</cx:pt>
          <cx:pt idx="42333">49</cx:pt>
          <cx:pt idx="42334">25</cx:pt>
          <cx:pt idx="42335">84</cx:pt>
          <cx:pt idx="42336">68</cx:pt>
          <cx:pt idx="42337">52</cx:pt>
          <cx:pt idx="42338">85</cx:pt>
          <cx:pt idx="42339">15</cx:pt>
          <cx:pt idx="42340">34</cx:pt>
          <cx:pt idx="42341">75</cx:pt>
          <cx:pt idx="42342">13</cx:pt>
          <cx:pt idx="42343">40</cx:pt>
          <cx:pt idx="42344">82</cx:pt>
          <cx:pt idx="42345">39</cx:pt>
          <cx:pt idx="42346">85</cx:pt>
          <cx:pt idx="42347">21</cx:pt>
          <cx:pt idx="42348">25</cx:pt>
          <cx:pt idx="42349">86</cx:pt>
          <cx:pt idx="42350">69</cx:pt>
          <cx:pt idx="42351">29</cx:pt>
          <cx:pt idx="42352">54</cx:pt>
          <cx:pt idx="42353">91</cx:pt>
          <cx:pt idx="42354">18</cx:pt>
          <cx:pt idx="42355">30</cx:pt>
          <cx:pt idx="42356">94</cx:pt>
          <cx:pt idx="42357">75</cx:pt>
          <cx:pt idx="42358">5</cx:pt>
          <cx:pt idx="42359">6</cx:pt>
          <cx:pt idx="42360">89</cx:pt>
          <cx:pt idx="42361">51</cx:pt>
          <cx:pt idx="42362">47</cx:pt>
          <cx:pt idx="42363">63</cx:pt>
          <cx:pt idx="42364">76</cx:pt>
          <cx:pt idx="42365">61</cx:pt>
          <cx:pt idx="42366">22</cx:pt>
          <cx:pt idx="42367">56</cx:pt>
          <cx:pt idx="42368">37</cx:pt>
          <cx:pt idx="42369">75</cx:pt>
          <cx:pt idx="42370">34</cx:pt>
          <cx:pt idx="42371">60</cx:pt>
          <cx:pt idx="42372">10</cx:pt>
          <cx:pt idx="42373">27</cx:pt>
          <cx:pt idx="42374">45</cx:pt>
          <cx:pt idx="42375">85</cx:pt>
          <cx:pt idx="42376">95</cx:pt>
          <cx:pt idx="42377">76</cx:pt>
          <cx:pt idx="42378">53</cx:pt>
          <cx:pt idx="42379">97</cx:pt>
          <cx:pt idx="42380">11</cx:pt>
          <cx:pt idx="42381">59</cx:pt>
          <cx:pt idx="42382">92</cx:pt>
          <cx:pt idx="42383">98</cx:pt>
          <cx:pt idx="42384">75</cx:pt>
          <cx:pt idx="42385">32</cx:pt>
          <cx:pt idx="42386">14</cx:pt>
          <cx:pt idx="42387">57</cx:pt>
          <cx:pt idx="42388">58</cx:pt>
          <cx:pt idx="42389">39</cx:pt>
          <cx:pt idx="42390">30</cx:pt>
          <cx:pt idx="42391">64</cx:pt>
          <cx:pt idx="42392">78</cx:pt>
          <cx:pt idx="42393">73</cx:pt>
          <cx:pt idx="42394">76</cx:pt>
          <cx:pt idx="42395">27</cx:pt>
          <cx:pt idx="42396">14</cx:pt>
          <cx:pt idx="42397">98</cx:pt>
          <cx:pt idx="42398">45</cx:pt>
          <cx:pt idx="42399">52</cx:pt>
          <cx:pt idx="42400">65</cx:pt>
          <cx:pt idx="42401">96</cx:pt>
          <cx:pt idx="42402">68</cx:pt>
          <cx:pt idx="42403">36</cx:pt>
          <cx:pt idx="42404">63</cx:pt>
          <cx:pt idx="42405">45</cx:pt>
          <cx:pt idx="42406">86</cx:pt>
          <cx:pt idx="42407">12</cx:pt>
          <cx:pt idx="42408">28</cx:pt>
          <cx:pt idx="42409">46</cx:pt>
          <cx:pt idx="42410">34</cx:pt>
          <cx:pt idx="42411">29</cx:pt>
          <cx:pt idx="42412">96</cx:pt>
          <cx:pt idx="42413">33</cx:pt>
          <cx:pt idx="42414">80</cx:pt>
          <cx:pt idx="42415">49</cx:pt>
          <cx:pt idx="42416">20</cx:pt>
          <cx:pt idx="42417">18</cx:pt>
          <cx:pt idx="42418">53</cx:pt>
          <cx:pt idx="42419">61</cx:pt>
          <cx:pt idx="42420">97</cx:pt>
          <cx:pt idx="42421">64</cx:pt>
          <cx:pt idx="42422">69</cx:pt>
          <cx:pt idx="42423">36</cx:pt>
          <cx:pt idx="42424">94</cx:pt>
          <cx:pt idx="42425">40</cx:pt>
          <cx:pt idx="42426">45</cx:pt>
          <cx:pt idx="42427">83</cx:pt>
          <cx:pt idx="42428">42</cx:pt>
          <cx:pt idx="42429">52</cx:pt>
          <cx:pt idx="42430">10</cx:pt>
          <cx:pt idx="42431">63</cx:pt>
          <cx:pt idx="42432">23</cx:pt>
          <cx:pt idx="42433">95</cx:pt>
          <cx:pt idx="42434">98</cx:pt>
          <cx:pt idx="42435">37</cx:pt>
          <cx:pt idx="42436">34</cx:pt>
          <cx:pt idx="42437">72</cx:pt>
          <cx:pt idx="42438">73</cx:pt>
          <cx:pt idx="42439">77</cx:pt>
          <cx:pt idx="42440">25</cx:pt>
          <cx:pt idx="42441">88</cx:pt>
          <cx:pt idx="42442">54</cx:pt>
          <cx:pt idx="42443">30</cx:pt>
          <cx:pt idx="42444">62</cx:pt>
          <cx:pt idx="42445">84</cx:pt>
          <cx:pt idx="42446">51</cx:pt>
          <cx:pt idx="42447">6</cx:pt>
          <cx:pt idx="42448">3</cx:pt>
          <cx:pt idx="42449">82</cx:pt>
          <cx:pt idx="42450">58</cx:pt>
          <cx:pt idx="42451">56</cx:pt>
          <cx:pt idx="42452">25</cx:pt>
          <cx:pt idx="42453">54</cx:pt>
          <cx:pt idx="42454">23</cx:pt>
          <cx:pt idx="42455">93</cx:pt>
          <cx:pt idx="42456">68</cx:pt>
          <cx:pt idx="42457">69</cx:pt>
          <cx:pt idx="42458">32</cx:pt>
          <cx:pt idx="42459">13</cx:pt>
          <cx:pt idx="42460">74</cx:pt>
          <cx:pt idx="42461">45</cx:pt>
          <cx:pt idx="42462">35</cx:pt>
          <cx:pt idx="42463">21</cx:pt>
          <cx:pt idx="42464">3</cx:pt>
          <cx:pt idx="42465">32</cx:pt>
          <cx:pt idx="42466">44</cx:pt>
          <cx:pt idx="42467">28</cx:pt>
          <cx:pt idx="42468">55</cx:pt>
          <cx:pt idx="42469">81</cx:pt>
          <cx:pt idx="42470">25</cx:pt>
          <cx:pt idx="42471">39</cx:pt>
          <cx:pt idx="42472">27</cx:pt>
          <cx:pt idx="42473">73</cx:pt>
          <cx:pt idx="42474">56</cx:pt>
          <cx:pt idx="42475">12</cx:pt>
          <cx:pt idx="42476">61</cx:pt>
          <cx:pt idx="42477">72</cx:pt>
          <cx:pt idx="42478">63</cx:pt>
          <cx:pt idx="42479">46</cx:pt>
          <cx:pt idx="42480">61</cx:pt>
          <cx:pt idx="42481">46</cx:pt>
          <cx:pt idx="42482">47</cx:pt>
          <cx:pt idx="42483">62</cx:pt>
          <cx:pt idx="42484">44</cx:pt>
          <cx:pt idx="42485">99</cx:pt>
          <cx:pt idx="42486">88</cx:pt>
          <cx:pt idx="42487">50</cx:pt>
          <cx:pt idx="42488">31</cx:pt>
          <cx:pt idx="42489">42</cx:pt>
          <cx:pt idx="42490">28</cx:pt>
          <cx:pt idx="42491">33</cx:pt>
          <cx:pt idx="42492">51</cx:pt>
          <cx:pt idx="42493">97</cx:pt>
          <cx:pt idx="42494">11</cx:pt>
          <cx:pt idx="42495">56</cx:pt>
          <cx:pt idx="42496">22</cx:pt>
          <cx:pt idx="42497">40</cx:pt>
          <cx:pt idx="42498">46</cx:pt>
          <cx:pt idx="42499">61</cx:pt>
          <cx:pt idx="42500">92</cx:pt>
          <cx:pt idx="42501">12</cx:pt>
          <cx:pt idx="42502">42</cx:pt>
          <cx:pt idx="42503">59</cx:pt>
          <cx:pt idx="42504">39</cx:pt>
          <cx:pt idx="42505">67</cx:pt>
          <cx:pt idx="42506">80</cx:pt>
          <cx:pt idx="42507">69</cx:pt>
          <cx:pt idx="42508">96</cx:pt>
          <cx:pt idx="42509">62</cx:pt>
          <cx:pt idx="42510">64</cx:pt>
          <cx:pt idx="42511">37</cx:pt>
          <cx:pt idx="42512">22</cx:pt>
          <cx:pt idx="42513">72</cx:pt>
          <cx:pt idx="42514">60</cx:pt>
          <cx:pt idx="42515">24</cx:pt>
          <cx:pt idx="42516">20</cx:pt>
          <cx:pt idx="42517">83</cx:pt>
          <cx:pt idx="42518">57</cx:pt>
          <cx:pt idx="42519">98</cx:pt>
          <cx:pt idx="42520">63</cx:pt>
          <cx:pt idx="42521">92</cx:pt>
          <cx:pt idx="42522">59</cx:pt>
          <cx:pt idx="42523">88</cx:pt>
          <cx:pt idx="42524">91</cx:pt>
          <cx:pt idx="42525">27</cx:pt>
          <cx:pt idx="42526">72</cx:pt>
          <cx:pt idx="42527">60</cx:pt>
          <cx:pt idx="42528">67</cx:pt>
          <cx:pt idx="42529">85</cx:pt>
          <cx:pt idx="42530">58</cx:pt>
          <cx:pt idx="42531">36</cx:pt>
          <cx:pt idx="42532">44</cx:pt>
          <cx:pt idx="42533">92</cx:pt>
          <cx:pt idx="42534">21</cx:pt>
          <cx:pt idx="42535">59</cx:pt>
          <cx:pt idx="42536">16</cx:pt>
          <cx:pt idx="42537">43</cx:pt>
          <cx:pt idx="42538">51</cx:pt>
          <cx:pt idx="42539">95</cx:pt>
          <cx:pt idx="42540">59</cx:pt>
          <cx:pt idx="42541">96</cx:pt>
          <cx:pt idx="42542">30</cx:pt>
          <cx:pt idx="42543">75</cx:pt>
          <cx:pt idx="42544">53</cx:pt>
          <cx:pt idx="42545">23</cx:pt>
          <cx:pt idx="42546">3</cx:pt>
          <cx:pt idx="42547">78</cx:pt>
          <cx:pt idx="42548">9</cx:pt>
          <cx:pt idx="42549">2</cx:pt>
          <cx:pt idx="42550">68</cx:pt>
          <cx:pt idx="42551">29</cx:pt>
          <cx:pt idx="42552">35</cx:pt>
          <cx:pt idx="42553">39</cx:pt>
          <cx:pt idx="42554">50</cx:pt>
          <cx:pt idx="42555">37</cx:pt>
          <cx:pt idx="42556">24</cx:pt>
          <cx:pt idx="42557">94</cx:pt>
          <cx:pt idx="42558">55</cx:pt>
          <cx:pt idx="42559">19</cx:pt>
          <cx:pt idx="42560">10</cx:pt>
          <cx:pt idx="42561">85</cx:pt>
          <cx:pt idx="42562">84</cx:pt>
          <cx:pt idx="42563">39</cx:pt>
          <cx:pt idx="42564">73</cx:pt>
          <cx:pt idx="42565">68</cx:pt>
          <cx:pt idx="42566">14</cx:pt>
          <cx:pt idx="42567">22</cx:pt>
          <cx:pt idx="42568">25</cx:pt>
          <cx:pt idx="42569">75</cx:pt>
          <cx:pt idx="42570">77</cx:pt>
          <cx:pt idx="42571">7</cx:pt>
          <cx:pt idx="42572">84</cx:pt>
          <cx:pt idx="42573">54</cx:pt>
          <cx:pt idx="42574">19</cx:pt>
          <cx:pt idx="42575">44</cx:pt>
          <cx:pt idx="42576">29</cx:pt>
          <cx:pt idx="42577">59</cx:pt>
          <cx:pt idx="42578">5</cx:pt>
          <cx:pt idx="42579">76</cx:pt>
          <cx:pt idx="42580">26</cx:pt>
          <cx:pt idx="42581">46</cx:pt>
          <cx:pt idx="42582">16</cx:pt>
          <cx:pt idx="42583">85</cx:pt>
          <cx:pt idx="42584">66</cx:pt>
          <cx:pt idx="42585">48</cx:pt>
          <cx:pt idx="42586">93</cx:pt>
          <cx:pt idx="42587">94</cx:pt>
          <cx:pt idx="42588">85</cx:pt>
          <cx:pt idx="42589">60</cx:pt>
          <cx:pt idx="42590">76</cx:pt>
          <cx:pt idx="42591">62</cx:pt>
          <cx:pt idx="42592">34</cx:pt>
          <cx:pt idx="42593">53</cx:pt>
          <cx:pt idx="42594">47</cx:pt>
          <cx:pt idx="42595">74</cx:pt>
          <cx:pt idx="42596">68</cx:pt>
          <cx:pt idx="42597">8</cx:pt>
          <cx:pt idx="42598">95</cx:pt>
          <cx:pt idx="42599">82</cx:pt>
          <cx:pt idx="42600">43</cx:pt>
          <cx:pt idx="42601">74</cx:pt>
          <cx:pt idx="42602">54</cx:pt>
          <cx:pt idx="42603">91</cx:pt>
          <cx:pt idx="42604">82</cx:pt>
          <cx:pt idx="42605">17</cx:pt>
          <cx:pt idx="42606">38</cx:pt>
          <cx:pt idx="42607">69</cx:pt>
          <cx:pt idx="42608">27</cx:pt>
          <cx:pt idx="42609">33</cx:pt>
          <cx:pt idx="42610">13</cx:pt>
          <cx:pt idx="42611">3</cx:pt>
          <cx:pt idx="42612">73</cx:pt>
          <cx:pt idx="42613">86</cx:pt>
          <cx:pt idx="42614">28</cx:pt>
          <cx:pt idx="42615">64</cx:pt>
          <cx:pt idx="42616">35</cx:pt>
          <cx:pt idx="42617">29</cx:pt>
          <cx:pt idx="42618">79</cx:pt>
          <cx:pt idx="42619">28</cx:pt>
          <cx:pt idx="42620">61</cx:pt>
          <cx:pt idx="42621">53</cx:pt>
          <cx:pt idx="42622">32</cx:pt>
          <cx:pt idx="42623">49</cx:pt>
          <cx:pt idx="42624">21</cx:pt>
          <cx:pt idx="42625">41</cx:pt>
          <cx:pt idx="42626">33</cx:pt>
          <cx:pt idx="42627">25</cx:pt>
          <cx:pt idx="42628">15</cx:pt>
          <cx:pt idx="42629">63</cx:pt>
          <cx:pt idx="42630">80</cx:pt>
          <cx:pt idx="42631">68</cx:pt>
          <cx:pt idx="42632">62</cx:pt>
          <cx:pt idx="42633">45</cx:pt>
          <cx:pt idx="42634">85</cx:pt>
          <cx:pt idx="42635">32</cx:pt>
          <cx:pt idx="42636">78</cx:pt>
          <cx:pt idx="42637">33</cx:pt>
          <cx:pt idx="42638">43</cx:pt>
          <cx:pt idx="42639">74</cx:pt>
          <cx:pt idx="42640">65</cx:pt>
          <cx:pt idx="42641">38</cx:pt>
          <cx:pt idx="42642">52</cx:pt>
          <cx:pt idx="42643">86</cx:pt>
          <cx:pt idx="42644">49</cx:pt>
          <cx:pt idx="42645">96</cx:pt>
          <cx:pt idx="42646">81</cx:pt>
          <cx:pt idx="42647">47</cx:pt>
          <cx:pt idx="42648">59</cx:pt>
          <cx:pt idx="42649">34</cx:pt>
          <cx:pt idx="42650">4</cx:pt>
          <cx:pt idx="42651">2</cx:pt>
          <cx:pt idx="42652">76</cx:pt>
          <cx:pt idx="42653">61</cx:pt>
          <cx:pt idx="42654">25</cx:pt>
          <cx:pt idx="42655">31</cx:pt>
          <cx:pt idx="42656">69</cx:pt>
          <cx:pt idx="42657">12</cx:pt>
          <cx:pt idx="42658">56</cx:pt>
          <cx:pt idx="42659">92</cx:pt>
          <cx:pt idx="42660">35</cx:pt>
          <cx:pt idx="42661">64</cx:pt>
          <cx:pt idx="42662">48</cx:pt>
          <cx:pt idx="42663">17</cx:pt>
          <cx:pt idx="42664">32</cx:pt>
          <cx:pt idx="42665">79</cx:pt>
          <cx:pt idx="42666">28</cx:pt>
          <cx:pt idx="42667">8</cx:pt>
          <cx:pt idx="42668">75</cx:pt>
          <cx:pt idx="42669">13</cx:pt>
          <cx:pt idx="42670">63</cx:pt>
          <cx:pt idx="42671">47</cx:pt>
          <cx:pt idx="42672">29</cx:pt>
          <cx:pt idx="42673">87</cx:pt>
          <cx:pt idx="42674">68</cx:pt>
          <cx:pt idx="42675">25</cx:pt>
          <cx:pt idx="42676">21</cx:pt>
          <cx:pt idx="42677">28</cx:pt>
          <cx:pt idx="42678">43</cx:pt>
          <cx:pt idx="42679">33</cx:pt>
          <cx:pt idx="42680">35</cx:pt>
          <cx:pt idx="42681">86</cx:pt>
          <cx:pt idx="42682">60</cx:pt>
          <cx:pt idx="42683">72</cx:pt>
          <cx:pt idx="42684">78</cx:pt>
          <cx:pt idx="42685">76</cx:pt>
          <cx:pt idx="42686">63</cx:pt>
          <cx:pt idx="42687">90</cx:pt>
          <cx:pt idx="42688">6</cx:pt>
          <cx:pt idx="42689">4</cx:pt>
          <cx:pt idx="42690">100</cx:pt>
          <cx:pt idx="42691">32</cx:pt>
          <cx:pt idx="42692">68</cx:pt>
          <cx:pt idx="42693">87</cx:pt>
          <cx:pt idx="42694">85</cx:pt>
          <cx:pt idx="42695">92</cx:pt>
          <cx:pt idx="42696">44</cx:pt>
          <cx:pt idx="42697">58</cx:pt>
          <cx:pt idx="42698">98</cx:pt>
          <cx:pt idx="42699">50</cx:pt>
          <cx:pt idx="42700">7</cx:pt>
          <cx:pt idx="42701">43</cx:pt>
          <cx:pt idx="42702">35</cx:pt>
          <cx:pt idx="42703">41</cx:pt>
          <cx:pt idx="42704">15</cx:pt>
          <cx:pt idx="42705">84</cx:pt>
          <cx:pt idx="42706">85</cx:pt>
          <cx:pt idx="42707">38</cx:pt>
          <cx:pt idx="42708">35</cx:pt>
          <cx:pt idx="42709">36</cx:pt>
          <cx:pt idx="42710">66</cx:pt>
          <cx:pt idx="42711">32</cx:pt>
          <cx:pt idx="42712">19</cx:pt>
          <cx:pt idx="42713">76</cx:pt>
          <cx:pt idx="42714">70</cx:pt>
          <cx:pt idx="42715">65</cx:pt>
          <cx:pt idx="42716">99</cx:pt>
          <cx:pt idx="42717">39</cx:pt>
          <cx:pt idx="42718">37</cx:pt>
          <cx:pt idx="42719">25</cx:pt>
          <cx:pt idx="42720">87</cx:pt>
          <cx:pt idx="42721">45</cx:pt>
          <cx:pt idx="42722">54</cx:pt>
          <cx:pt idx="42723">68</cx:pt>
          <cx:pt idx="42724">29</cx:pt>
          <cx:pt idx="42725">100</cx:pt>
          <cx:pt idx="42726">18</cx:pt>
          <cx:pt idx="42727">70</cx:pt>
          <cx:pt idx="42728">26</cx:pt>
          <cx:pt idx="42729">69</cx:pt>
          <cx:pt idx="42730">74</cx:pt>
          <cx:pt idx="42731">28</cx:pt>
          <cx:pt idx="42732">92</cx:pt>
          <cx:pt idx="42733">7</cx:pt>
          <cx:pt idx="42734">84</cx:pt>
          <cx:pt idx="42735">34</cx:pt>
          <cx:pt idx="42736">38</cx:pt>
          <cx:pt idx="42737">80</cx:pt>
          <cx:pt idx="42738">42</cx:pt>
          <cx:pt idx="42739">82</cx:pt>
          <cx:pt idx="42740">71</cx:pt>
          <cx:pt idx="42741">100</cx:pt>
          <cx:pt idx="42742">90</cx:pt>
          <cx:pt idx="42743">44</cx:pt>
          <cx:pt idx="42744">86</cx:pt>
          <cx:pt idx="42745">4</cx:pt>
          <cx:pt idx="42746">1</cx:pt>
          <cx:pt idx="42747">28</cx:pt>
          <cx:pt idx="42748">85</cx:pt>
          <cx:pt idx="42749">21</cx:pt>
          <cx:pt idx="42750">56</cx:pt>
          <cx:pt idx="42751">72</cx:pt>
          <cx:pt idx="42752">98</cx:pt>
          <cx:pt idx="42753">31</cx:pt>
          <cx:pt idx="42754">33</cx:pt>
          <cx:pt idx="42755">21</cx:pt>
          <cx:pt idx="42756">32</cx:pt>
          <cx:pt idx="42757">62</cx:pt>
          <cx:pt idx="42758">94</cx:pt>
          <cx:pt idx="42759">1</cx:pt>
          <cx:pt idx="42760">42</cx:pt>
          <cx:pt idx="42761">83</cx:pt>
          <cx:pt idx="42762">2</cx:pt>
          <cx:pt idx="42763">97</cx:pt>
          <cx:pt idx="42764">76</cx:pt>
          <cx:pt idx="42765">96</cx:pt>
          <cx:pt idx="42766">61</cx:pt>
          <cx:pt idx="42767">99</cx:pt>
          <cx:pt idx="42768">54</cx:pt>
          <cx:pt idx="42769">87</cx:pt>
          <cx:pt idx="42770">31</cx:pt>
          <cx:pt idx="42771">41</cx:pt>
          <cx:pt idx="42772">39</cx:pt>
          <cx:pt idx="42773">58</cx:pt>
          <cx:pt idx="42774">21</cx:pt>
          <cx:pt idx="42775">70</cx:pt>
          <cx:pt idx="42776">62</cx:pt>
          <cx:pt idx="42777">83</cx:pt>
          <cx:pt idx="42778">17</cx:pt>
          <cx:pt idx="42779">82</cx:pt>
          <cx:pt idx="42780">86</cx:pt>
          <cx:pt idx="42781">33</cx:pt>
          <cx:pt idx="42782">55</cx:pt>
          <cx:pt idx="42783">38</cx:pt>
          <cx:pt idx="42784">62</cx:pt>
          <cx:pt idx="42785">77</cx:pt>
          <cx:pt idx="42786">12</cx:pt>
          <cx:pt idx="42787">40</cx:pt>
          <cx:pt idx="42788">16</cx:pt>
          <cx:pt idx="42789">32</cx:pt>
          <cx:pt idx="42790">5</cx:pt>
          <cx:pt idx="42791">35</cx:pt>
          <cx:pt idx="42792">36</cx:pt>
          <cx:pt idx="42793">9</cx:pt>
          <cx:pt idx="42794">20</cx:pt>
          <cx:pt idx="42795">82</cx:pt>
          <cx:pt idx="42796">39</cx:pt>
          <cx:pt idx="42797">52</cx:pt>
          <cx:pt idx="42798">100</cx:pt>
          <cx:pt idx="42799">44</cx:pt>
          <cx:pt idx="42800">30</cx:pt>
          <cx:pt idx="42801">42</cx:pt>
          <cx:pt idx="42802">78</cx:pt>
          <cx:pt idx="42803">36</cx:pt>
          <cx:pt idx="42804">51</cx:pt>
          <cx:pt idx="42805">54</cx:pt>
          <cx:pt idx="42806">68</cx:pt>
          <cx:pt idx="42807">9</cx:pt>
          <cx:pt idx="42808">45</cx:pt>
          <cx:pt idx="42809">19</cx:pt>
          <cx:pt idx="42810">40</cx:pt>
          <cx:pt idx="42811">92</cx:pt>
          <cx:pt idx="42812">36</cx:pt>
          <cx:pt idx="42813">51</cx:pt>
          <cx:pt idx="42814">18</cx:pt>
          <cx:pt idx="42815">33</cx:pt>
          <cx:pt idx="42816">97</cx:pt>
          <cx:pt idx="42817">50</cx:pt>
          <cx:pt idx="42818">16</cx:pt>
          <cx:pt idx="42819">82</cx:pt>
          <cx:pt idx="42820">66</cx:pt>
          <cx:pt idx="42821">95</cx:pt>
          <cx:pt idx="42822">3</cx:pt>
          <cx:pt idx="42823">35</cx:pt>
          <cx:pt idx="42824">61</cx:pt>
          <cx:pt idx="42825">57</cx:pt>
          <cx:pt idx="42826">45</cx:pt>
          <cx:pt idx="42827">30</cx:pt>
          <cx:pt idx="42828">89</cx:pt>
          <cx:pt idx="42829">87</cx:pt>
          <cx:pt idx="42830">50</cx:pt>
          <cx:pt idx="42831">67</cx:pt>
          <cx:pt idx="42832">40</cx:pt>
          <cx:pt idx="42833">78</cx:pt>
          <cx:pt idx="42834">97</cx:pt>
          <cx:pt idx="42835">14</cx:pt>
          <cx:pt idx="42836">75</cx:pt>
          <cx:pt idx="42837">42</cx:pt>
          <cx:pt idx="42838">3</cx:pt>
          <cx:pt idx="42839">48</cx:pt>
          <cx:pt idx="42840">79</cx:pt>
          <cx:pt idx="42841">71</cx:pt>
          <cx:pt idx="42842">98</cx:pt>
          <cx:pt idx="42843">21</cx:pt>
          <cx:pt idx="42844">27</cx:pt>
          <cx:pt idx="42845">11</cx:pt>
          <cx:pt idx="42846">100</cx:pt>
          <cx:pt idx="42847">43</cx:pt>
          <cx:pt idx="42848">57</cx:pt>
          <cx:pt idx="42849">12</cx:pt>
          <cx:pt idx="42850">66</cx:pt>
          <cx:pt idx="42851">49</cx:pt>
          <cx:pt idx="42852">20</cx:pt>
          <cx:pt idx="42853">29</cx:pt>
          <cx:pt idx="42854">55</cx:pt>
          <cx:pt idx="42855">28</cx:pt>
          <cx:pt idx="42856">4</cx:pt>
          <cx:pt idx="42857">74</cx:pt>
          <cx:pt idx="42858">93</cx:pt>
          <cx:pt idx="42859">64</cx:pt>
          <cx:pt idx="42860">33</cx:pt>
          <cx:pt idx="42861">29</cx:pt>
          <cx:pt idx="42862">13</cx:pt>
          <cx:pt idx="42863">71</cx:pt>
          <cx:pt idx="42864">73</cx:pt>
          <cx:pt idx="42865">40</cx:pt>
          <cx:pt idx="42866">59</cx:pt>
          <cx:pt idx="42867">10</cx:pt>
          <cx:pt idx="42868">43</cx:pt>
          <cx:pt idx="42869">69</cx:pt>
          <cx:pt idx="42870">35</cx:pt>
          <cx:pt idx="42871">48</cx:pt>
          <cx:pt idx="42872">89</cx:pt>
          <cx:pt idx="42873">39</cx:pt>
          <cx:pt idx="42874">70</cx:pt>
          <cx:pt idx="42875">74</cx:pt>
          <cx:pt idx="42876">29</cx:pt>
          <cx:pt idx="42877">86</cx:pt>
          <cx:pt idx="42878">59</cx:pt>
          <cx:pt idx="42879">22</cx:pt>
          <cx:pt idx="42880">69</cx:pt>
          <cx:pt idx="42881">64</cx:pt>
          <cx:pt idx="42882">37</cx:pt>
          <cx:pt idx="42883">83</cx:pt>
          <cx:pt idx="42884">44</cx:pt>
          <cx:pt idx="42885">69</cx:pt>
          <cx:pt idx="42886">37</cx:pt>
          <cx:pt idx="42887">80</cx:pt>
          <cx:pt idx="42888">77</cx:pt>
          <cx:pt idx="42889">95</cx:pt>
          <cx:pt idx="42890">74</cx:pt>
          <cx:pt idx="42891">62</cx:pt>
          <cx:pt idx="42892">91</cx:pt>
          <cx:pt idx="42893">35</cx:pt>
          <cx:pt idx="42894">18</cx:pt>
          <cx:pt idx="42895">44</cx:pt>
          <cx:pt idx="42896">86</cx:pt>
          <cx:pt idx="42897">88</cx:pt>
          <cx:pt idx="42898">23</cx:pt>
          <cx:pt idx="42899">19</cx:pt>
          <cx:pt idx="42900">30</cx:pt>
          <cx:pt idx="42901">93</cx:pt>
          <cx:pt idx="42902">82</cx:pt>
          <cx:pt idx="42903">47</cx:pt>
          <cx:pt idx="42904">50</cx:pt>
          <cx:pt idx="42905">31</cx:pt>
          <cx:pt idx="42906">33</cx:pt>
          <cx:pt idx="42907">6</cx:pt>
          <cx:pt idx="42908">16</cx:pt>
          <cx:pt idx="42909">7</cx:pt>
          <cx:pt idx="42910">43</cx:pt>
          <cx:pt idx="42911">84</cx:pt>
          <cx:pt idx="42912">62</cx:pt>
          <cx:pt idx="42913">42</cx:pt>
          <cx:pt idx="42914">89</cx:pt>
          <cx:pt idx="42915">48</cx:pt>
          <cx:pt idx="42916">86</cx:pt>
          <cx:pt idx="42917">68</cx:pt>
          <cx:pt idx="42918">54</cx:pt>
          <cx:pt idx="42919">43</cx:pt>
          <cx:pt idx="42920">13</cx:pt>
          <cx:pt idx="42921">65</cx:pt>
          <cx:pt idx="42922">87</cx:pt>
          <cx:pt idx="42923">92</cx:pt>
          <cx:pt idx="42924">99</cx:pt>
          <cx:pt idx="42925">4</cx:pt>
          <cx:pt idx="42926">60</cx:pt>
          <cx:pt idx="42927">16</cx:pt>
          <cx:pt idx="42928">1</cx:pt>
          <cx:pt idx="42929">9</cx:pt>
          <cx:pt idx="42930">27</cx:pt>
          <cx:pt idx="42931">61</cx:pt>
          <cx:pt idx="42932">21</cx:pt>
          <cx:pt idx="42933">94</cx:pt>
          <cx:pt idx="42934">54</cx:pt>
          <cx:pt idx="42935">16</cx:pt>
          <cx:pt idx="42936">82</cx:pt>
          <cx:pt idx="42937">97</cx:pt>
          <cx:pt idx="42938">35</cx:pt>
          <cx:pt idx="42939">49</cx:pt>
          <cx:pt idx="42940">26</cx:pt>
          <cx:pt idx="42941">9</cx:pt>
          <cx:pt idx="42942">90</cx:pt>
          <cx:pt idx="42943">34</cx:pt>
          <cx:pt idx="42944">80</cx:pt>
          <cx:pt idx="42945">42</cx:pt>
          <cx:pt idx="42946">80</cx:pt>
          <cx:pt idx="42947">49</cx:pt>
          <cx:pt idx="42948">7</cx:pt>
          <cx:pt idx="42949">82</cx:pt>
          <cx:pt idx="42950">37</cx:pt>
          <cx:pt idx="42951">21</cx:pt>
          <cx:pt idx="42952">91</cx:pt>
          <cx:pt idx="42953">41</cx:pt>
          <cx:pt idx="42954">85</cx:pt>
          <cx:pt idx="42955">62</cx:pt>
          <cx:pt idx="42956">13</cx:pt>
          <cx:pt idx="42957">87</cx:pt>
          <cx:pt idx="42958">28</cx:pt>
          <cx:pt idx="42959">72</cx:pt>
          <cx:pt idx="42960">65</cx:pt>
          <cx:pt idx="42961">83</cx:pt>
          <cx:pt idx="42962">79</cx:pt>
          <cx:pt idx="42963">84</cx:pt>
          <cx:pt idx="42964">49</cx:pt>
          <cx:pt idx="42965">18</cx:pt>
          <cx:pt idx="42966">97</cx:pt>
          <cx:pt idx="42967">57</cx:pt>
          <cx:pt idx="42968">93</cx:pt>
          <cx:pt idx="42969">35</cx:pt>
          <cx:pt idx="42970">6</cx:pt>
          <cx:pt idx="42971">41</cx:pt>
          <cx:pt idx="42972">26</cx:pt>
          <cx:pt idx="42973">3</cx:pt>
          <cx:pt idx="42974">86</cx:pt>
          <cx:pt idx="42975">52</cx:pt>
          <cx:pt idx="42976">37</cx:pt>
          <cx:pt idx="42977">85</cx:pt>
          <cx:pt idx="42978">83</cx:pt>
          <cx:pt idx="42979">40</cx:pt>
          <cx:pt idx="42980">18</cx:pt>
          <cx:pt idx="42981">66</cx:pt>
          <cx:pt idx="42982">74</cx:pt>
          <cx:pt idx="42983">50</cx:pt>
          <cx:pt idx="42984">79</cx:pt>
          <cx:pt idx="42985">84</cx:pt>
          <cx:pt idx="42986">55</cx:pt>
          <cx:pt idx="42987">35</cx:pt>
          <cx:pt idx="42988">100</cx:pt>
          <cx:pt idx="42989">12</cx:pt>
          <cx:pt idx="42990">49</cx:pt>
          <cx:pt idx="42991">58</cx:pt>
          <cx:pt idx="42992">26</cx:pt>
          <cx:pt idx="42993">91</cx:pt>
          <cx:pt idx="42994">35</cx:pt>
          <cx:pt idx="42995">80</cx:pt>
          <cx:pt idx="42996">24</cx:pt>
          <cx:pt idx="42997">5</cx:pt>
          <cx:pt idx="42998">66</cx:pt>
          <cx:pt idx="42999">44</cx:pt>
          <cx:pt idx="43000">77</cx:pt>
          <cx:pt idx="43001">76</cx:pt>
          <cx:pt idx="43002">42</cx:pt>
          <cx:pt idx="43003">90</cx:pt>
          <cx:pt idx="43004">59</cx:pt>
          <cx:pt idx="43005">52</cx:pt>
          <cx:pt idx="43006">21</cx:pt>
          <cx:pt idx="43007">60</cx:pt>
          <cx:pt idx="43008">72</cx:pt>
          <cx:pt idx="43009">95</cx:pt>
          <cx:pt idx="43010">48</cx:pt>
          <cx:pt idx="43011">8</cx:pt>
          <cx:pt idx="43012">70</cx:pt>
          <cx:pt idx="43013">75</cx:pt>
          <cx:pt idx="43014">68</cx:pt>
          <cx:pt idx="43015">89</cx:pt>
          <cx:pt idx="43016">19</cx:pt>
          <cx:pt idx="43017">17</cx:pt>
          <cx:pt idx="43018">30</cx:pt>
          <cx:pt idx="43019">6</cx:pt>
          <cx:pt idx="43020">27</cx:pt>
          <cx:pt idx="43021">35</cx:pt>
          <cx:pt idx="43022">41</cx:pt>
          <cx:pt idx="43023">92</cx:pt>
          <cx:pt idx="43024">53</cx:pt>
          <cx:pt idx="43025">46</cx:pt>
          <cx:pt idx="43026">20</cx:pt>
          <cx:pt idx="43027">68</cx:pt>
          <cx:pt idx="43028">62</cx:pt>
          <cx:pt idx="43029">57</cx:pt>
          <cx:pt idx="43030">18</cx:pt>
          <cx:pt idx="43031">72</cx:pt>
          <cx:pt idx="43032">45</cx:pt>
          <cx:pt idx="43033">76</cx:pt>
          <cx:pt idx="43034">47</cx:pt>
          <cx:pt idx="43035">57</cx:pt>
          <cx:pt idx="43036">39</cx:pt>
          <cx:pt idx="43037">51</cx:pt>
          <cx:pt idx="43038">44</cx:pt>
          <cx:pt idx="43039">26</cx:pt>
          <cx:pt idx="43040">35</cx:pt>
          <cx:pt idx="43041">65</cx:pt>
          <cx:pt idx="43042">14</cx:pt>
          <cx:pt idx="43043">85</cx:pt>
          <cx:pt idx="43044">40</cx:pt>
          <cx:pt idx="43045">86</cx:pt>
          <cx:pt idx="43046">58</cx:pt>
          <cx:pt idx="43047">76</cx:pt>
          <cx:pt idx="43048">29</cx:pt>
          <cx:pt idx="43049">95</cx:pt>
          <cx:pt idx="43050">63</cx:pt>
          <cx:pt idx="43051">89</cx:pt>
          <cx:pt idx="43052">60</cx:pt>
          <cx:pt idx="43053">95</cx:pt>
          <cx:pt idx="43054">47</cx:pt>
          <cx:pt idx="43055">70</cx:pt>
          <cx:pt idx="43056">58</cx:pt>
          <cx:pt idx="43057">45</cx:pt>
          <cx:pt idx="43058">2</cx:pt>
          <cx:pt idx="43059">22</cx:pt>
          <cx:pt idx="43060">74</cx:pt>
          <cx:pt idx="43061">1</cx:pt>
          <cx:pt idx="43062">51</cx:pt>
          <cx:pt idx="43063">65</cx:pt>
          <cx:pt idx="43064">33</cx:pt>
          <cx:pt idx="43065">85</cx:pt>
          <cx:pt idx="43066">3</cx:pt>
          <cx:pt idx="43067">58</cx:pt>
          <cx:pt idx="43068">46</cx:pt>
          <cx:pt idx="43069">89</cx:pt>
          <cx:pt idx="43070">32</cx:pt>
          <cx:pt idx="43071">33</cx:pt>
          <cx:pt idx="43072">60</cx:pt>
          <cx:pt idx="43073">50</cx:pt>
          <cx:pt idx="43074">94</cx:pt>
          <cx:pt idx="43075">78</cx:pt>
          <cx:pt idx="43076">44</cx:pt>
          <cx:pt idx="43077">93</cx:pt>
          <cx:pt idx="43078">39</cx:pt>
          <cx:pt idx="43079">65</cx:pt>
          <cx:pt idx="43080">78</cx:pt>
          <cx:pt idx="43081">45</cx:pt>
          <cx:pt idx="43082">28</cx:pt>
          <cx:pt idx="43083">9</cx:pt>
          <cx:pt idx="43084">23</cx:pt>
          <cx:pt idx="43085">71</cx:pt>
          <cx:pt idx="43086">47</cx:pt>
          <cx:pt idx="43087">85</cx:pt>
          <cx:pt idx="43088">57</cx:pt>
          <cx:pt idx="43089">24</cx:pt>
          <cx:pt idx="43090">88</cx:pt>
          <cx:pt idx="43091">19</cx:pt>
          <cx:pt idx="43092">96</cx:pt>
          <cx:pt idx="43093">99</cx:pt>
          <cx:pt idx="43094">70</cx:pt>
          <cx:pt idx="43095">23</cx:pt>
          <cx:pt idx="43096">56</cx:pt>
          <cx:pt idx="43097">92</cx:pt>
          <cx:pt idx="43098">86</cx:pt>
          <cx:pt idx="43099">10</cx:pt>
          <cx:pt idx="43100">65</cx:pt>
          <cx:pt idx="43101">38</cx:pt>
          <cx:pt idx="43102">84</cx:pt>
          <cx:pt idx="43103">33</cx:pt>
          <cx:pt idx="43104">99</cx:pt>
          <cx:pt idx="43105">100</cx:pt>
          <cx:pt idx="43106">55</cx:pt>
          <cx:pt idx="43107">64</cx:pt>
          <cx:pt idx="43108">67</cx:pt>
          <cx:pt idx="43109">68</cx:pt>
          <cx:pt idx="43110">3</cx:pt>
          <cx:pt idx="43111">88</cx:pt>
          <cx:pt idx="43112">27</cx:pt>
          <cx:pt idx="43113">85</cx:pt>
          <cx:pt idx="43114">61</cx:pt>
          <cx:pt idx="43115">55</cx:pt>
          <cx:pt idx="43116">50</cx:pt>
          <cx:pt idx="43117">19</cx:pt>
          <cx:pt idx="43118">63</cx:pt>
          <cx:pt idx="43119">43</cx:pt>
          <cx:pt idx="43120">18</cx:pt>
          <cx:pt idx="43121">48</cx:pt>
          <cx:pt idx="43122">81</cx:pt>
          <cx:pt idx="43123">32</cx:pt>
          <cx:pt idx="43124">24</cx:pt>
          <cx:pt idx="43125">35</cx:pt>
          <cx:pt idx="43126">99</cx:pt>
          <cx:pt idx="43127">24</cx:pt>
          <cx:pt idx="43128">63</cx:pt>
          <cx:pt idx="43129">97</cx:pt>
          <cx:pt idx="43130">74</cx:pt>
          <cx:pt idx="43131">16</cx:pt>
          <cx:pt idx="43132">96</cx:pt>
          <cx:pt idx="43133">4</cx:pt>
          <cx:pt idx="43134">5</cx:pt>
          <cx:pt idx="43135">57</cx:pt>
          <cx:pt idx="43136">76</cx:pt>
          <cx:pt idx="43137">70</cx:pt>
          <cx:pt idx="43138">68</cx:pt>
          <cx:pt idx="43139">33</cx:pt>
          <cx:pt idx="43140">54</cx:pt>
          <cx:pt idx="43141">72</cx:pt>
          <cx:pt idx="43142">25</cx:pt>
          <cx:pt idx="43143">13</cx:pt>
          <cx:pt idx="43144">86</cx:pt>
          <cx:pt idx="43145">30</cx:pt>
          <cx:pt idx="43146">12</cx:pt>
          <cx:pt idx="43147">51</cx:pt>
          <cx:pt idx="43148">94</cx:pt>
          <cx:pt idx="43149">47</cx:pt>
          <cx:pt idx="43150">45</cx:pt>
          <cx:pt idx="43151">69</cx:pt>
          <cx:pt idx="43152">24</cx:pt>
          <cx:pt idx="43153">27</cx:pt>
          <cx:pt idx="43154">39</cx:pt>
          <cx:pt idx="43155">52</cx:pt>
          <cx:pt idx="43156">58</cx:pt>
          <cx:pt idx="43157">73</cx:pt>
          <cx:pt idx="43158">94</cx:pt>
          <cx:pt idx="43159">60</cx:pt>
          <cx:pt idx="43160">90</cx:pt>
          <cx:pt idx="43161">11</cx:pt>
          <cx:pt idx="43162">29</cx:pt>
          <cx:pt idx="43163">77</cx:pt>
          <cx:pt idx="43164">91</cx:pt>
          <cx:pt idx="43165">68</cx:pt>
          <cx:pt idx="43166">14</cx:pt>
          <cx:pt idx="43167">82</cx:pt>
          <cx:pt idx="43168">98</cx:pt>
          <cx:pt idx="43169">78</cx:pt>
          <cx:pt idx="43170">66</cx:pt>
          <cx:pt idx="43171">42</cx:pt>
          <cx:pt idx="43172">45</cx:pt>
          <cx:pt idx="43173">46</cx:pt>
          <cx:pt idx="43174">59</cx:pt>
          <cx:pt idx="43175">37</cx:pt>
          <cx:pt idx="43176">17</cx:pt>
          <cx:pt idx="43177">10</cx:pt>
          <cx:pt idx="43178">36</cx:pt>
          <cx:pt idx="43179">91</cx:pt>
          <cx:pt idx="43180">26</cx:pt>
          <cx:pt idx="43181">58</cx:pt>
          <cx:pt idx="43182">98</cx:pt>
          <cx:pt idx="43183">80</cx:pt>
          <cx:pt idx="43184">99</cx:pt>
          <cx:pt idx="43185">39</cx:pt>
          <cx:pt idx="43186">89</cx:pt>
          <cx:pt idx="43187">80</cx:pt>
          <cx:pt idx="43188">4</cx:pt>
          <cx:pt idx="43189">21</cx:pt>
          <cx:pt idx="43190">49</cx:pt>
          <cx:pt idx="43191">58</cx:pt>
          <cx:pt idx="43192">95</cx:pt>
          <cx:pt idx="43193">32</cx:pt>
          <cx:pt idx="43194">86</cx:pt>
          <cx:pt idx="43195">8</cx:pt>
          <cx:pt idx="43196">41</cx:pt>
          <cx:pt idx="43197">50</cx:pt>
          <cx:pt idx="43198">61</cx:pt>
          <cx:pt idx="43199">27</cx:pt>
          <cx:pt idx="43200">28</cx:pt>
          <cx:pt idx="43201">87</cx:pt>
          <cx:pt idx="43202">85</cx:pt>
          <cx:pt idx="43203">60</cx:pt>
          <cx:pt idx="43204">25</cx:pt>
          <cx:pt idx="43205">37</cx:pt>
          <cx:pt idx="43206">4</cx:pt>
          <cx:pt idx="43207">70</cx:pt>
          <cx:pt idx="43208">96</cx:pt>
          <cx:pt idx="43209">79</cx:pt>
          <cx:pt idx="43210">24</cx:pt>
          <cx:pt idx="43211">1</cx:pt>
          <cx:pt idx="43212">22</cx:pt>
          <cx:pt idx="43213">64</cx:pt>
          <cx:pt idx="43214">56</cx:pt>
          <cx:pt idx="43215">93</cx:pt>
          <cx:pt idx="43216">30</cx:pt>
          <cx:pt idx="43217">94</cx:pt>
          <cx:pt idx="43218">34</cx:pt>
          <cx:pt idx="43219">98</cx:pt>
          <cx:pt idx="43220">82</cx:pt>
          <cx:pt idx="43221">85</cx:pt>
          <cx:pt idx="43222">95</cx:pt>
          <cx:pt idx="43223">79</cx:pt>
          <cx:pt idx="43224">41</cx:pt>
          <cx:pt idx="43225">48</cx:pt>
          <cx:pt idx="43226">61</cx:pt>
          <cx:pt idx="43227">42</cx:pt>
          <cx:pt idx="43228">38</cx:pt>
          <cx:pt idx="43229">69</cx:pt>
          <cx:pt idx="43230">98</cx:pt>
          <cx:pt idx="43231">56</cx:pt>
          <cx:pt idx="43232">29</cx:pt>
          <cx:pt idx="43233">49</cx:pt>
          <cx:pt idx="43234">35</cx:pt>
          <cx:pt idx="43235">55</cx:pt>
          <cx:pt idx="43236">54</cx:pt>
          <cx:pt idx="43237">31</cx:pt>
          <cx:pt idx="43238">65</cx:pt>
          <cx:pt idx="43239">6</cx:pt>
          <cx:pt idx="43240">34</cx:pt>
          <cx:pt idx="43241">67</cx:pt>
          <cx:pt idx="43242">62</cx:pt>
          <cx:pt idx="43243">73</cx:pt>
          <cx:pt idx="43244">83</cx:pt>
          <cx:pt idx="43245">25</cx:pt>
          <cx:pt idx="43246">94</cx:pt>
          <cx:pt idx="43247">76</cx:pt>
          <cx:pt idx="43248">29</cx:pt>
          <cx:pt idx="43249">61</cx:pt>
          <cx:pt idx="43250">63</cx:pt>
          <cx:pt idx="43251">67</cx:pt>
          <cx:pt idx="43252">44</cx:pt>
          <cx:pt idx="43253">16</cx:pt>
          <cx:pt idx="43254">38</cx:pt>
          <cx:pt idx="43255">68</cx:pt>
          <cx:pt idx="43256">71</cx:pt>
          <cx:pt idx="43257">8</cx:pt>
          <cx:pt idx="43258">80</cx:pt>
          <cx:pt idx="43259">73</cx:pt>
          <cx:pt idx="43260">95</cx:pt>
          <cx:pt idx="43261">42</cx:pt>
          <cx:pt idx="43262">2</cx:pt>
          <cx:pt idx="43263">68</cx:pt>
          <cx:pt idx="43264">61</cx:pt>
          <cx:pt idx="43265">46</cx:pt>
          <cx:pt idx="43266">25</cx:pt>
          <cx:pt idx="43267">96</cx:pt>
          <cx:pt idx="43268">27</cx:pt>
          <cx:pt idx="43269">20</cx:pt>
          <cx:pt idx="43270">48</cx:pt>
          <cx:pt idx="43271">78</cx:pt>
          <cx:pt idx="43272">71</cx:pt>
          <cx:pt idx="43273">67</cx:pt>
          <cx:pt idx="43274">38</cx:pt>
          <cx:pt idx="43275">93</cx:pt>
          <cx:pt idx="43276">58</cx:pt>
          <cx:pt idx="43277">59</cx:pt>
          <cx:pt idx="43278">28</cx:pt>
          <cx:pt idx="43279">47</cx:pt>
          <cx:pt idx="43280">61</cx:pt>
          <cx:pt idx="43281">5</cx:pt>
          <cx:pt idx="43282">80</cx:pt>
          <cx:pt idx="43283">30</cx:pt>
          <cx:pt idx="43284">68</cx:pt>
          <cx:pt idx="43285">10</cx:pt>
          <cx:pt idx="43286">49</cx:pt>
          <cx:pt idx="43287">6</cx:pt>
          <cx:pt idx="43288">87</cx:pt>
          <cx:pt idx="43289">53</cx:pt>
          <cx:pt idx="43290">41</cx:pt>
          <cx:pt idx="43291">53</cx:pt>
          <cx:pt idx="43292">37</cx:pt>
          <cx:pt idx="43293">6</cx:pt>
          <cx:pt idx="43294">30</cx:pt>
          <cx:pt idx="43295">52</cx:pt>
          <cx:pt idx="43296">62</cx:pt>
          <cx:pt idx="43297">35</cx:pt>
          <cx:pt idx="43298">75</cx:pt>
          <cx:pt idx="43299">24</cx:pt>
          <cx:pt idx="43300">66</cx:pt>
          <cx:pt idx="43301">69</cx:pt>
          <cx:pt idx="43302">36</cx:pt>
          <cx:pt idx="43303">100</cx:pt>
          <cx:pt idx="43304">18</cx:pt>
          <cx:pt idx="43305">24</cx:pt>
          <cx:pt idx="43306">32</cx:pt>
          <cx:pt idx="43307">59</cx:pt>
          <cx:pt idx="43308">5</cx:pt>
          <cx:pt idx="43309">64</cx:pt>
          <cx:pt idx="43310">54</cx:pt>
          <cx:pt idx="43311">71</cx:pt>
          <cx:pt idx="43312">83</cx:pt>
          <cx:pt idx="43313">28</cx:pt>
          <cx:pt idx="43314">80</cx:pt>
          <cx:pt idx="43315">6</cx:pt>
          <cx:pt idx="43316">46</cx:pt>
          <cx:pt idx="43317">41</cx:pt>
          <cx:pt idx="43318">74</cx:pt>
          <cx:pt idx="43319">37</cx:pt>
          <cx:pt idx="43320">62</cx:pt>
          <cx:pt idx="43321">67</cx:pt>
          <cx:pt idx="43322">96</cx:pt>
          <cx:pt idx="43323">53</cx:pt>
          <cx:pt idx="43324">14</cx:pt>
          <cx:pt idx="43325">76</cx:pt>
          <cx:pt idx="43326">88</cx:pt>
          <cx:pt idx="43327">54</cx:pt>
          <cx:pt idx="43328">20</cx:pt>
          <cx:pt idx="43329">99</cx:pt>
          <cx:pt idx="43330">56</cx:pt>
          <cx:pt idx="43331">80</cx:pt>
          <cx:pt idx="43332">64</cx:pt>
          <cx:pt idx="43333">5</cx:pt>
          <cx:pt idx="43334">37</cx:pt>
          <cx:pt idx="43335">54</cx:pt>
          <cx:pt idx="43336">88</cx:pt>
          <cx:pt idx="43337">72</cx:pt>
          <cx:pt idx="43338">23</cx:pt>
          <cx:pt idx="43339">81</cx:pt>
          <cx:pt idx="43340">63</cx:pt>
          <cx:pt idx="43341">22</cx:pt>
          <cx:pt idx="43342">24</cx:pt>
          <cx:pt idx="43343">8</cx:pt>
          <cx:pt idx="43344">11</cx:pt>
          <cx:pt idx="43345">30</cx:pt>
          <cx:pt idx="43346">80</cx:pt>
          <cx:pt idx="43347">83</cx:pt>
          <cx:pt idx="43348">1</cx:pt>
          <cx:pt idx="43349">60</cx:pt>
          <cx:pt idx="43350">89</cx:pt>
          <cx:pt idx="43351">88</cx:pt>
          <cx:pt idx="43352">83</cx:pt>
          <cx:pt idx="43353">9</cx:pt>
          <cx:pt idx="43354">81</cx:pt>
          <cx:pt idx="43355">64</cx:pt>
          <cx:pt idx="43356">33</cx:pt>
          <cx:pt idx="43357">27</cx:pt>
          <cx:pt idx="43358">87</cx:pt>
          <cx:pt idx="43359">21</cx:pt>
          <cx:pt idx="43360">66</cx:pt>
          <cx:pt idx="43361">69</cx:pt>
          <cx:pt idx="43362">96</cx:pt>
          <cx:pt idx="43363">78</cx:pt>
          <cx:pt idx="43364">52</cx:pt>
          <cx:pt idx="43365">95</cx:pt>
          <cx:pt idx="43366">12</cx:pt>
          <cx:pt idx="43367">90</cx:pt>
          <cx:pt idx="43368">41</cx:pt>
          <cx:pt idx="43369">57</cx:pt>
          <cx:pt idx="43370">36</cx:pt>
          <cx:pt idx="43371">91</cx:pt>
          <cx:pt idx="43372">2</cx:pt>
          <cx:pt idx="43373">97</cx:pt>
          <cx:pt idx="43374">81</cx:pt>
          <cx:pt idx="43375">50</cx:pt>
          <cx:pt idx="43376">24</cx:pt>
          <cx:pt idx="43377">28</cx:pt>
          <cx:pt idx="43378">56</cx:pt>
          <cx:pt idx="43379">89</cx:pt>
          <cx:pt idx="43380">20</cx:pt>
          <cx:pt idx="43381">73</cx:pt>
          <cx:pt idx="43382">58</cx:pt>
          <cx:pt idx="43383">44</cx:pt>
          <cx:pt idx="43384">22</cx:pt>
          <cx:pt idx="43385">66</cx:pt>
          <cx:pt idx="43386">38</cx:pt>
          <cx:pt idx="43387">85</cx:pt>
          <cx:pt idx="43388">14</cx:pt>
          <cx:pt idx="43389">87</cx:pt>
          <cx:pt idx="43390">72</cx:pt>
          <cx:pt idx="43391">39</cx:pt>
          <cx:pt idx="43392">77</cx:pt>
          <cx:pt idx="43393">13</cx:pt>
          <cx:pt idx="43394">59</cx:pt>
          <cx:pt idx="43395">76</cx:pt>
          <cx:pt idx="43396">100</cx:pt>
          <cx:pt idx="43397">30</cx:pt>
          <cx:pt idx="43398">26</cx:pt>
          <cx:pt idx="43399">90</cx:pt>
          <cx:pt idx="43400">38</cx:pt>
          <cx:pt idx="43401">10</cx:pt>
          <cx:pt idx="43402">61</cx:pt>
          <cx:pt idx="43403">32</cx:pt>
          <cx:pt idx="43404">2</cx:pt>
          <cx:pt idx="43405">37</cx:pt>
          <cx:pt idx="43406">47</cx:pt>
          <cx:pt idx="43407">62</cx:pt>
          <cx:pt idx="43408">64</cx:pt>
          <cx:pt idx="43409">53</cx:pt>
          <cx:pt idx="43410">61</cx:pt>
          <cx:pt idx="43411">85</cx:pt>
          <cx:pt idx="43412">51</cx:pt>
          <cx:pt idx="43413">77</cx:pt>
          <cx:pt idx="43414">22</cx:pt>
          <cx:pt idx="43415">30</cx:pt>
          <cx:pt idx="43416">72</cx:pt>
          <cx:pt idx="43417">56</cx:pt>
          <cx:pt idx="43418">45</cx:pt>
          <cx:pt idx="43419">29</cx:pt>
          <cx:pt idx="43420">81</cx:pt>
          <cx:pt idx="43421">4</cx:pt>
          <cx:pt idx="43422">14</cx:pt>
          <cx:pt idx="43423">8</cx:pt>
          <cx:pt idx="43424">49</cx:pt>
          <cx:pt idx="43425">71</cx:pt>
          <cx:pt idx="43426">45</cx:pt>
          <cx:pt idx="43427">50</cx:pt>
          <cx:pt idx="43428">95</cx:pt>
          <cx:pt idx="43429">42</cx:pt>
          <cx:pt idx="43430">96</cx:pt>
          <cx:pt idx="43431">86</cx:pt>
          <cx:pt idx="43432">28</cx:pt>
          <cx:pt idx="43433">97</cx:pt>
          <cx:pt idx="43434">59</cx:pt>
          <cx:pt idx="43435">32</cx:pt>
          <cx:pt idx="43436">56</cx:pt>
          <cx:pt idx="43437">37</cx:pt>
          <cx:pt idx="43438">89</cx:pt>
          <cx:pt idx="43439">36</cx:pt>
          <cx:pt idx="43440">74</cx:pt>
          <cx:pt idx="43441">57</cx:pt>
          <cx:pt idx="43442">76</cx:pt>
          <cx:pt idx="43443">71</cx:pt>
          <cx:pt idx="43444">77</cx:pt>
          <cx:pt idx="43445">97</cx:pt>
          <cx:pt idx="43446">47</cx:pt>
          <cx:pt idx="43447">18</cx:pt>
          <cx:pt idx="43448">6</cx:pt>
          <cx:pt idx="43449">65</cx:pt>
          <cx:pt idx="43450">31</cx:pt>
          <cx:pt idx="43451">37</cx:pt>
          <cx:pt idx="43452">17</cx:pt>
          <cx:pt idx="43453">83</cx:pt>
          <cx:pt idx="43454">84</cx:pt>
          <cx:pt idx="43455">49</cx:pt>
          <cx:pt idx="43456">93</cx:pt>
          <cx:pt idx="43457">57</cx:pt>
          <cx:pt idx="43458">52</cx:pt>
          <cx:pt idx="43459">37</cx:pt>
          <cx:pt idx="43460">82</cx:pt>
          <cx:pt idx="43461">75</cx:pt>
          <cx:pt idx="43462">15</cx:pt>
          <cx:pt idx="43463">74</cx:pt>
          <cx:pt idx="43464">28</cx:pt>
          <cx:pt idx="43465">34</cx:pt>
          <cx:pt idx="43466">56</cx:pt>
          <cx:pt idx="43467">63</cx:pt>
          <cx:pt idx="43468">90</cx:pt>
          <cx:pt idx="43469">36</cx:pt>
          <cx:pt idx="43470">79</cx:pt>
          <cx:pt idx="43471">18</cx:pt>
          <cx:pt idx="43472">67</cx:pt>
          <cx:pt idx="43473">63</cx:pt>
          <cx:pt idx="43474">65</cx:pt>
          <cx:pt idx="43475">31</cx:pt>
          <cx:pt idx="43476">10</cx:pt>
          <cx:pt idx="43477">89</cx:pt>
          <cx:pt idx="43478">77</cx:pt>
          <cx:pt idx="43479">49</cx:pt>
          <cx:pt idx="43480">39</cx:pt>
          <cx:pt idx="43481">32</cx:pt>
          <cx:pt idx="43482">53</cx:pt>
          <cx:pt idx="43483">11</cx:pt>
          <cx:pt idx="43484">8</cx:pt>
          <cx:pt idx="43485">31</cx:pt>
          <cx:pt idx="43486">46</cx:pt>
          <cx:pt idx="43487">28</cx:pt>
          <cx:pt idx="43488">2</cx:pt>
          <cx:pt idx="43489">4</cx:pt>
          <cx:pt idx="43490">40</cx:pt>
          <cx:pt idx="43491">48</cx:pt>
          <cx:pt idx="43492">36</cx:pt>
          <cx:pt idx="43493">16</cx:pt>
          <cx:pt idx="43494">41</cx:pt>
          <cx:pt idx="43495">90</cx:pt>
          <cx:pt idx="43496">93</cx:pt>
          <cx:pt idx="43497">10</cx:pt>
          <cx:pt idx="43498">75</cx:pt>
          <cx:pt idx="43499">60</cx:pt>
          <cx:pt idx="43500">67</cx:pt>
          <cx:pt idx="43501">25</cx:pt>
          <cx:pt idx="43502">54</cx:pt>
          <cx:pt idx="43503">1</cx:pt>
          <cx:pt idx="43504">68</cx:pt>
          <cx:pt idx="43505">74</cx:pt>
          <cx:pt idx="43506">83</cx:pt>
          <cx:pt idx="43507">63</cx:pt>
          <cx:pt idx="43508">96</cx:pt>
          <cx:pt idx="43509">39</cx:pt>
          <cx:pt idx="43510">84</cx:pt>
          <cx:pt idx="43511">56</cx:pt>
          <cx:pt idx="43512">23</cx:pt>
          <cx:pt idx="43513">20</cx:pt>
          <cx:pt idx="43514">58</cx:pt>
          <cx:pt idx="43515">97</cx:pt>
          <cx:pt idx="43516">42</cx:pt>
          <cx:pt idx="43517">69</cx:pt>
          <cx:pt idx="43518">59</cx:pt>
          <cx:pt idx="43519">61</cx:pt>
          <cx:pt idx="43520">58</cx:pt>
          <cx:pt idx="43521">16</cx:pt>
          <cx:pt idx="43522">98</cx:pt>
          <cx:pt idx="43523">20</cx:pt>
          <cx:pt idx="43524">92</cx:pt>
          <cx:pt idx="43525">8</cx:pt>
          <cx:pt idx="43526">99</cx:pt>
          <cx:pt idx="43527">28</cx:pt>
          <cx:pt idx="43528">95</cx:pt>
          <cx:pt idx="43529">83</cx:pt>
          <cx:pt idx="43530">33</cx:pt>
          <cx:pt idx="43531">93</cx:pt>
          <cx:pt idx="43532">70</cx:pt>
          <cx:pt idx="43533">61</cx:pt>
          <cx:pt idx="43534">80</cx:pt>
          <cx:pt idx="43535">84</cx:pt>
          <cx:pt idx="43536">99</cx:pt>
          <cx:pt idx="43537">8</cx:pt>
          <cx:pt idx="43538">13</cx:pt>
          <cx:pt idx="43539">75</cx:pt>
          <cx:pt idx="43540">66</cx:pt>
          <cx:pt idx="43541">54</cx:pt>
          <cx:pt idx="43542">29</cx:pt>
          <cx:pt idx="43543">36</cx:pt>
          <cx:pt idx="43544">15</cx:pt>
          <cx:pt idx="43545">5</cx:pt>
          <cx:pt idx="43546">25</cx:pt>
          <cx:pt idx="43547">56</cx:pt>
          <cx:pt idx="43548">29</cx:pt>
          <cx:pt idx="43549">10</cx:pt>
          <cx:pt idx="43550">36</cx:pt>
          <cx:pt idx="43551">71</cx:pt>
          <cx:pt idx="43552">66</cx:pt>
          <cx:pt idx="43553">58</cx:pt>
          <cx:pt idx="43554">28</cx:pt>
          <cx:pt idx="43555">20</cx:pt>
          <cx:pt idx="43556">23</cx:pt>
          <cx:pt idx="43557">12</cx:pt>
          <cx:pt idx="43558">92</cx:pt>
          <cx:pt idx="43559">55</cx:pt>
          <cx:pt idx="43560">48</cx:pt>
          <cx:pt idx="43561">71</cx:pt>
          <cx:pt idx="43562">72</cx:pt>
          <cx:pt idx="43563">79</cx:pt>
          <cx:pt idx="43564">58</cx:pt>
          <cx:pt idx="43565">94</cx:pt>
          <cx:pt idx="43566">46</cx:pt>
          <cx:pt idx="43567">40</cx:pt>
          <cx:pt idx="43568">35</cx:pt>
          <cx:pt idx="43569">8</cx:pt>
          <cx:pt idx="43570">98</cx:pt>
          <cx:pt idx="43571">80</cx:pt>
          <cx:pt idx="43572">84</cx:pt>
          <cx:pt idx="43573">78</cx:pt>
          <cx:pt idx="43574">73</cx:pt>
          <cx:pt idx="43575">55</cx:pt>
          <cx:pt idx="43576">62</cx:pt>
          <cx:pt idx="43577">96</cx:pt>
          <cx:pt idx="43578">93</cx:pt>
          <cx:pt idx="43579">7</cx:pt>
          <cx:pt idx="43580">11</cx:pt>
          <cx:pt idx="43581">70</cx:pt>
          <cx:pt idx="43582">95</cx:pt>
          <cx:pt idx="43583">68</cx:pt>
          <cx:pt idx="43584">65</cx:pt>
          <cx:pt idx="43585">48</cx:pt>
          <cx:pt idx="43586">32</cx:pt>
          <cx:pt idx="43587">92</cx:pt>
          <cx:pt idx="43588">35</cx:pt>
          <cx:pt idx="43589">30</cx:pt>
          <cx:pt idx="43590">100</cx:pt>
          <cx:pt idx="43591">50</cx:pt>
          <cx:pt idx="43592">89</cx:pt>
          <cx:pt idx="43593">28</cx:pt>
          <cx:pt idx="43594">16</cx:pt>
          <cx:pt idx="43595">81</cx:pt>
          <cx:pt idx="43596">25</cx:pt>
          <cx:pt idx="43597">82</cx:pt>
          <cx:pt idx="43598">49</cx:pt>
          <cx:pt idx="43599">26</cx:pt>
          <cx:pt idx="43600">92</cx:pt>
          <cx:pt idx="43601">47</cx:pt>
          <cx:pt idx="43602">30</cx:pt>
          <cx:pt idx="43603">12</cx:pt>
          <cx:pt idx="43604">11</cx:pt>
          <cx:pt idx="43605">5</cx:pt>
          <cx:pt idx="43606">66</cx:pt>
          <cx:pt idx="43607">64</cx:pt>
          <cx:pt idx="43608">80</cx:pt>
          <cx:pt idx="43609">75</cx:pt>
          <cx:pt idx="43610">49</cx:pt>
          <cx:pt idx="43611">54</cx:pt>
          <cx:pt idx="43612">83</cx:pt>
          <cx:pt idx="43613">45</cx:pt>
          <cx:pt idx="43614">37</cx:pt>
          <cx:pt idx="43615">74</cx:pt>
          <cx:pt idx="43616">81</cx:pt>
          <cx:pt idx="43617">68</cx:pt>
          <cx:pt idx="43618">61</cx:pt>
          <cx:pt idx="43619">86</cx:pt>
          <cx:pt idx="43620">14</cx:pt>
          <cx:pt idx="43621">90</cx:pt>
          <cx:pt idx="43622">52</cx:pt>
          <cx:pt idx="43623">91</cx:pt>
          <cx:pt idx="43624">64</cx:pt>
          <cx:pt idx="43625">29</cx:pt>
          <cx:pt idx="43626">34</cx:pt>
          <cx:pt idx="43627">68</cx:pt>
          <cx:pt idx="43628">39</cx:pt>
          <cx:pt idx="43629">54</cx:pt>
          <cx:pt idx="43630">72</cx:pt>
          <cx:pt idx="43631">16</cx:pt>
          <cx:pt idx="43632">24</cx:pt>
          <cx:pt idx="43633">58</cx:pt>
          <cx:pt idx="43634">22</cx:pt>
          <cx:pt idx="43635">59</cx:pt>
          <cx:pt idx="43636">43</cx:pt>
          <cx:pt idx="43637">57</cx:pt>
          <cx:pt idx="43638">73</cx:pt>
          <cx:pt idx="43639">35</cx:pt>
          <cx:pt idx="43640">89</cx:pt>
          <cx:pt idx="43641">64</cx:pt>
          <cx:pt idx="43642">80</cx:pt>
          <cx:pt idx="43643">91</cx:pt>
          <cx:pt idx="43644">27</cx:pt>
          <cx:pt idx="43645">7</cx:pt>
          <cx:pt idx="43646">19</cx:pt>
          <cx:pt idx="43647">18</cx:pt>
          <cx:pt idx="43648">13</cx:pt>
          <cx:pt idx="43649">36</cx:pt>
          <cx:pt idx="43650">60</cx:pt>
          <cx:pt idx="43651">26</cx:pt>
          <cx:pt idx="43652">100</cx:pt>
          <cx:pt idx="43653">82</cx:pt>
          <cx:pt idx="43654">99</cx:pt>
          <cx:pt idx="43655">48</cx:pt>
          <cx:pt idx="43656">76</cx:pt>
          <cx:pt idx="43657">8</cx:pt>
          <cx:pt idx="43658">25</cx:pt>
          <cx:pt idx="43659">1</cx:pt>
          <cx:pt idx="43660">39</cx:pt>
          <cx:pt idx="43661">19</cx:pt>
          <cx:pt idx="43662">22</cx:pt>
          <cx:pt idx="43663">13</cx:pt>
          <cx:pt idx="43664">44</cx:pt>
          <cx:pt idx="43665">87</cx:pt>
          <cx:pt idx="43666">60</cx:pt>
          <cx:pt idx="43667">39</cx:pt>
          <cx:pt idx="43668">22</cx:pt>
          <cx:pt idx="43669">17</cx:pt>
          <cx:pt idx="43670">70</cx:pt>
          <cx:pt idx="43671">34</cx:pt>
          <cx:pt idx="43672">52</cx:pt>
          <cx:pt idx="43673">79</cx:pt>
          <cx:pt idx="43674">75</cx:pt>
          <cx:pt idx="43675">68</cx:pt>
          <cx:pt idx="43676">73</cx:pt>
          <cx:pt idx="43677">90</cx:pt>
          <cx:pt idx="43678">23</cx:pt>
          <cx:pt idx="43679">35</cx:pt>
          <cx:pt idx="43680">41</cx:pt>
          <cx:pt idx="43681">68</cx:pt>
          <cx:pt idx="43682">73</cx:pt>
          <cx:pt idx="43683">37</cx:pt>
          <cx:pt idx="43684">77</cx:pt>
          <cx:pt idx="43685">97</cx:pt>
          <cx:pt idx="43686">16</cx:pt>
          <cx:pt idx="43687">43</cx:pt>
          <cx:pt idx="43688">4</cx:pt>
          <cx:pt idx="43689">81</cx:pt>
          <cx:pt idx="43690">33</cx:pt>
          <cx:pt idx="43691">63</cx:pt>
          <cx:pt idx="43692">62</cx:pt>
          <cx:pt idx="43693">10</cx:pt>
          <cx:pt idx="43694">89</cx:pt>
          <cx:pt idx="43695">20</cx:pt>
          <cx:pt idx="43696">48</cx:pt>
          <cx:pt idx="43697">69</cx:pt>
          <cx:pt idx="43698">43</cx:pt>
          <cx:pt idx="43699">79</cx:pt>
          <cx:pt idx="43700">78</cx:pt>
          <cx:pt idx="43701">82</cx:pt>
          <cx:pt idx="43702">80</cx:pt>
          <cx:pt idx="43703">6</cx:pt>
          <cx:pt idx="43704">44</cx:pt>
          <cx:pt idx="43705">29</cx:pt>
          <cx:pt idx="43706">83</cx:pt>
          <cx:pt idx="43707">97</cx:pt>
          <cx:pt idx="43708">33</cx:pt>
          <cx:pt idx="43709">71</cx:pt>
          <cx:pt idx="43710">74</cx:pt>
          <cx:pt idx="43711">36</cx:pt>
          <cx:pt idx="43712">86</cx:pt>
          <cx:pt idx="43713">50</cx:pt>
          <cx:pt idx="43714">80</cx:pt>
          <cx:pt idx="43715">89</cx:pt>
          <cx:pt idx="43716">75</cx:pt>
          <cx:pt idx="43717">5</cx:pt>
          <cx:pt idx="43718">55</cx:pt>
          <cx:pt idx="43719">84</cx:pt>
          <cx:pt idx="43720">73</cx:pt>
          <cx:pt idx="43721">83</cx:pt>
          <cx:pt idx="43722">96</cx:pt>
          <cx:pt idx="43723">62</cx:pt>
          <cx:pt idx="43724">52</cx:pt>
          <cx:pt idx="43725">51</cx:pt>
          <cx:pt idx="43726">89</cx:pt>
          <cx:pt idx="43727">81</cx:pt>
          <cx:pt idx="43728">32</cx:pt>
          <cx:pt idx="43729">100</cx:pt>
          <cx:pt idx="43730">17</cx:pt>
          <cx:pt idx="43731">64</cx:pt>
          <cx:pt idx="43732">25</cx:pt>
          <cx:pt idx="43733">29</cx:pt>
          <cx:pt idx="43734">41</cx:pt>
          <cx:pt idx="43735">40</cx:pt>
          <cx:pt idx="43736">47</cx:pt>
          <cx:pt idx="43737">98</cx:pt>
          <cx:pt idx="43738">35</cx:pt>
          <cx:pt idx="43739">13</cx:pt>
          <cx:pt idx="43740">52</cx:pt>
          <cx:pt idx="43741">67</cx:pt>
          <cx:pt idx="43742">89</cx:pt>
          <cx:pt idx="43743">68</cx:pt>
          <cx:pt idx="43744">25</cx:pt>
          <cx:pt idx="43745">45</cx:pt>
          <cx:pt idx="43746">44</cx:pt>
          <cx:pt idx="43747">79</cx:pt>
          <cx:pt idx="43748">53</cx:pt>
          <cx:pt idx="43749">87</cx:pt>
          <cx:pt idx="43750">19</cx:pt>
          <cx:pt idx="43751">7</cx:pt>
          <cx:pt idx="43752">64</cx:pt>
          <cx:pt idx="43753">82</cx:pt>
          <cx:pt idx="43754">77</cx:pt>
          <cx:pt idx="43755">60</cx:pt>
          <cx:pt idx="43756">77</cx:pt>
          <cx:pt idx="43757">74</cx:pt>
          <cx:pt idx="43758">33</cx:pt>
          <cx:pt idx="43759">70</cx:pt>
          <cx:pt idx="43760">95</cx:pt>
          <cx:pt idx="43761">96</cx:pt>
          <cx:pt idx="43762">83</cx:pt>
          <cx:pt idx="43763">20</cx:pt>
          <cx:pt idx="43764">19</cx:pt>
          <cx:pt idx="43765">62</cx:pt>
          <cx:pt idx="43766">89</cx:pt>
          <cx:pt idx="43767">8</cx:pt>
          <cx:pt idx="43768">84</cx:pt>
          <cx:pt idx="43769">31</cx:pt>
          <cx:pt idx="43770">77</cx:pt>
          <cx:pt idx="43771">37</cx:pt>
          <cx:pt idx="43772">29</cx:pt>
          <cx:pt idx="43773">98</cx:pt>
          <cx:pt idx="43774">22</cx:pt>
          <cx:pt idx="43775">69</cx:pt>
          <cx:pt idx="43776">62</cx:pt>
          <cx:pt idx="43777">76</cx:pt>
          <cx:pt idx="43778">87</cx:pt>
          <cx:pt idx="43779">72</cx:pt>
          <cx:pt idx="43780">84</cx:pt>
          <cx:pt idx="43781">14</cx:pt>
          <cx:pt idx="43782">60</cx:pt>
          <cx:pt idx="43783">88</cx:pt>
          <cx:pt idx="43784">49</cx:pt>
          <cx:pt idx="43785">36</cx:pt>
          <cx:pt idx="43786">74</cx:pt>
          <cx:pt idx="43787">72</cx:pt>
          <cx:pt idx="43788">67</cx:pt>
          <cx:pt idx="43789">95</cx:pt>
          <cx:pt idx="43790">31</cx:pt>
          <cx:pt idx="43791">44</cx:pt>
          <cx:pt idx="43792">21</cx:pt>
          <cx:pt idx="43793">97</cx:pt>
          <cx:pt idx="43794">39</cx:pt>
          <cx:pt idx="43795">94</cx:pt>
          <cx:pt idx="43796">38</cx:pt>
          <cx:pt idx="43797">32</cx:pt>
          <cx:pt idx="43798">73</cx:pt>
          <cx:pt idx="43799">86</cx:pt>
          <cx:pt idx="43800">90</cx:pt>
          <cx:pt idx="43801">41</cx:pt>
          <cx:pt idx="43802">81</cx:pt>
          <cx:pt idx="43803">46</cx:pt>
          <cx:pt idx="43804">20</cx:pt>
          <cx:pt idx="43805">50</cx:pt>
          <cx:pt idx="43806">51</cx:pt>
          <cx:pt idx="43807">70</cx:pt>
          <cx:pt idx="43808">77</cx:pt>
          <cx:pt idx="43809">61</cx:pt>
          <cx:pt idx="43810">97</cx:pt>
          <cx:pt idx="43811">99</cx:pt>
          <cx:pt idx="43812">43</cx:pt>
          <cx:pt idx="43813">36</cx:pt>
          <cx:pt idx="43814">57</cx:pt>
          <cx:pt idx="43815">54</cx:pt>
          <cx:pt idx="43816">52</cx:pt>
          <cx:pt idx="43817">44</cx:pt>
          <cx:pt idx="43818">78</cx:pt>
          <cx:pt idx="43819">24</cx:pt>
          <cx:pt idx="43820">80</cx:pt>
          <cx:pt idx="43821">37</cx:pt>
          <cx:pt idx="43822">65</cx:pt>
          <cx:pt idx="43823">83</cx:pt>
          <cx:pt idx="43824">50</cx:pt>
          <cx:pt idx="43825">98</cx:pt>
          <cx:pt idx="43826">61</cx:pt>
          <cx:pt idx="43827">9</cx:pt>
          <cx:pt idx="43828">82</cx:pt>
          <cx:pt idx="43829">49</cx:pt>
          <cx:pt idx="43830">61</cx:pt>
          <cx:pt idx="43831">97</cx:pt>
          <cx:pt idx="43832">43</cx:pt>
          <cx:pt idx="43833">42</cx:pt>
          <cx:pt idx="43834">46</cx:pt>
          <cx:pt idx="43835">41</cx:pt>
          <cx:pt idx="43836">10</cx:pt>
          <cx:pt idx="43837">69</cx:pt>
          <cx:pt idx="43838">5</cx:pt>
          <cx:pt idx="43839">81</cx:pt>
          <cx:pt idx="43840">59</cx:pt>
          <cx:pt idx="43841">36</cx:pt>
          <cx:pt idx="43842">71</cx:pt>
          <cx:pt idx="43843">83</cx:pt>
          <cx:pt idx="43844">89</cx:pt>
          <cx:pt idx="43845">57</cx:pt>
          <cx:pt idx="43846">67</cx:pt>
          <cx:pt idx="43847">11</cx:pt>
          <cx:pt idx="43848">79</cx:pt>
          <cx:pt idx="43849">58</cx:pt>
          <cx:pt idx="43850">86</cx:pt>
          <cx:pt idx="43851">43</cx:pt>
          <cx:pt idx="43852">37</cx:pt>
          <cx:pt idx="43853">35</cx:pt>
          <cx:pt idx="43854">7</cx:pt>
          <cx:pt idx="43855">33</cx:pt>
          <cx:pt idx="43856">98</cx:pt>
          <cx:pt idx="43857">14</cx:pt>
          <cx:pt idx="43858">99</cx:pt>
          <cx:pt idx="43859">49</cx:pt>
          <cx:pt idx="43860">28</cx:pt>
          <cx:pt idx="43861">62</cx:pt>
          <cx:pt idx="43862">72</cx:pt>
          <cx:pt idx="43863">44</cx:pt>
          <cx:pt idx="43864">25</cx:pt>
          <cx:pt idx="43865">53</cx:pt>
          <cx:pt idx="43866">73</cx:pt>
          <cx:pt idx="43867">21</cx:pt>
          <cx:pt idx="43868">63</cx:pt>
          <cx:pt idx="43869">39</cx:pt>
          <cx:pt idx="43870">54</cx:pt>
          <cx:pt idx="43871">78</cx:pt>
          <cx:pt idx="43872">60</cx:pt>
          <cx:pt idx="43873">71</cx:pt>
          <cx:pt idx="43874">47</cx:pt>
          <cx:pt idx="43875">97</cx:pt>
          <cx:pt idx="43876">73</cx:pt>
          <cx:pt idx="43877">22</cx:pt>
          <cx:pt idx="43878">85</cx:pt>
          <cx:pt idx="43879">86</cx:pt>
          <cx:pt idx="43880">45</cx:pt>
          <cx:pt idx="43881">8</cx:pt>
          <cx:pt idx="43882">38</cx:pt>
          <cx:pt idx="43883">62</cx:pt>
          <cx:pt idx="43884">80</cx:pt>
          <cx:pt idx="43885">61</cx:pt>
          <cx:pt idx="43886">64</cx:pt>
          <cx:pt idx="43887">66</cx:pt>
          <cx:pt idx="43888">55</cx:pt>
          <cx:pt idx="43889">52</cx:pt>
          <cx:pt idx="43890">45</cx:pt>
          <cx:pt idx="43891">49</cx:pt>
          <cx:pt idx="43892">81</cx:pt>
          <cx:pt idx="43893">18</cx:pt>
          <cx:pt idx="43894">38</cx:pt>
          <cx:pt idx="43895">55</cx:pt>
          <cx:pt idx="43896">24</cx:pt>
          <cx:pt idx="43897">22</cx:pt>
          <cx:pt idx="43898">82</cx:pt>
          <cx:pt idx="43899">71</cx:pt>
          <cx:pt idx="43900">46</cx:pt>
          <cx:pt idx="43901">29</cx:pt>
          <cx:pt idx="43902">94</cx:pt>
          <cx:pt idx="43903">11</cx:pt>
          <cx:pt idx="43904">78</cx:pt>
          <cx:pt idx="43905">69</cx:pt>
          <cx:pt idx="43906">72</cx:pt>
          <cx:pt idx="43907">96</cx:pt>
          <cx:pt idx="43908">32</cx:pt>
          <cx:pt idx="43909">8</cx:pt>
          <cx:pt idx="43910">36</cx:pt>
          <cx:pt idx="43911">10</cx:pt>
          <cx:pt idx="43912">73</cx:pt>
          <cx:pt idx="43913">83</cx:pt>
          <cx:pt idx="43914">40</cx:pt>
          <cx:pt idx="43915">56</cx:pt>
          <cx:pt idx="43916">97</cx:pt>
          <cx:pt idx="43917">42</cx:pt>
          <cx:pt idx="43918">41</cx:pt>
          <cx:pt idx="43919">34</cx:pt>
          <cx:pt idx="43920">91</cx:pt>
          <cx:pt idx="43921">46</cx:pt>
          <cx:pt idx="43922">24</cx:pt>
          <cx:pt idx="43923">31</cx:pt>
          <cx:pt idx="43924">43</cx:pt>
          <cx:pt idx="43925">81</cx:pt>
          <cx:pt idx="43926">69</cx:pt>
          <cx:pt idx="43927">68</cx:pt>
          <cx:pt idx="43928">97</cx:pt>
          <cx:pt idx="43929">25</cx:pt>
          <cx:pt idx="43930">67</cx:pt>
          <cx:pt idx="43931">11</cx:pt>
          <cx:pt idx="43932">95</cx:pt>
          <cx:pt idx="43933">85</cx:pt>
          <cx:pt idx="43934">78</cx:pt>
          <cx:pt idx="43935">62</cx:pt>
          <cx:pt idx="43936">58</cx:pt>
          <cx:pt idx="43937">42</cx:pt>
          <cx:pt idx="43938">90</cx:pt>
          <cx:pt idx="43939">27</cx:pt>
          <cx:pt idx="43940">70</cx:pt>
          <cx:pt idx="43941">18</cx:pt>
          <cx:pt idx="43942">65</cx:pt>
          <cx:pt idx="43943">88</cx:pt>
          <cx:pt idx="43944">71</cx:pt>
          <cx:pt idx="43945">22</cx:pt>
          <cx:pt idx="43946">100</cx:pt>
          <cx:pt idx="43947">36</cx:pt>
          <cx:pt idx="43948">72</cx:pt>
          <cx:pt idx="43949">91</cx:pt>
          <cx:pt idx="43950">41</cx:pt>
          <cx:pt idx="43951">45</cx:pt>
          <cx:pt idx="43952">33</cx:pt>
          <cx:pt idx="43953">81</cx:pt>
          <cx:pt idx="43954">92</cx:pt>
          <cx:pt idx="43955">7</cx:pt>
          <cx:pt idx="43956">96</cx:pt>
          <cx:pt idx="43957">80</cx:pt>
          <cx:pt idx="43958">73</cx:pt>
          <cx:pt idx="43959">95</cx:pt>
          <cx:pt idx="43960">49</cx:pt>
          <cx:pt idx="43961">78</cx:pt>
          <cx:pt idx="43962">22</cx:pt>
          <cx:pt idx="43963">86</cx:pt>
          <cx:pt idx="43964">25</cx:pt>
          <cx:pt idx="43965">49</cx:pt>
          <cx:pt idx="43966">36</cx:pt>
          <cx:pt idx="43967">34</cx:pt>
          <cx:pt idx="43968">63</cx:pt>
          <cx:pt idx="43969">35</cx:pt>
          <cx:pt idx="43970">91</cx:pt>
          <cx:pt idx="43971">90</cx:pt>
          <cx:pt idx="43972">82</cx:pt>
          <cx:pt idx="43973">77</cx:pt>
          <cx:pt idx="43974">14</cx:pt>
          <cx:pt idx="43975">30</cx:pt>
          <cx:pt idx="43976">56</cx:pt>
          <cx:pt idx="43977">59</cx:pt>
          <cx:pt idx="43978">28</cx:pt>
          <cx:pt idx="43979">3</cx:pt>
          <cx:pt idx="43980">31</cx:pt>
          <cx:pt idx="43981">83</cx:pt>
          <cx:pt idx="43982">89</cx:pt>
          <cx:pt idx="43983">63</cx:pt>
          <cx:pt idx="43984">33</cx:pt>
          <cx:pt idx="43985">94</cx:pt>
          <cx:pt idx="43986">29</cx:pt>
          <cx:pt idx="43987">22</cx:pt>
          <cx:pt idx="43988">85</cx:pt>
          <cx:pt idx="43989">82</cx:pt>
          <cx:pt idx="43990">55</cx:pt>
          <cx:pt idx="43991">99</cx:pt>
          <cx:pt idx="43992">88</cx:pt>
          <cx:pt idx="43993">43</cx:pt>
          <cx:pt idx="43994">46</cx:pt>
          <cx:pt idx="43995">93</cx:pt>
          <cx:pt idx="43996">98</cx:pt>
          <cx:pt idx="43997">82</cx:pt>
          <cx:pt idx="43998">12</cx:pt>
          <cx:pt idx="43999">44</cx:pt>
          <cx:pt idx="44000">50</cx:pt>
          <cx:pt idx="44001">79</cx:pt>
          <cx:pt idx="44002">92</cx:pt>
          <cx:pt idx="44003">59</cx:pt>
          <cx:pt idx="44004">65</cx:pt>
          <cx:pt idx="44005">8</cx:pt>
          <cx:pt idx="44006">78</cx:pt>
          <cx:pt idx="44007">89</cx:pt>
          <cx:pt idx="44008">62</cx:pt>
          <cx:pt idx="44009">83</cx:pt>
          <cx:pt idx="44010">81</cx:pt>
          <cx:pt idx="44011">58</cx:pt>
          <cx:pt idx="44012">68</cx:pt>
          <cx:pt idx="44013">98</cx:pt>
          <cx:pt idx="44014">50</cx:pt>
          <cx:pt idx="44015">31</cx:pt>
          <cx:pt idx="44016">21</cx:pt>
          <cx:pt idx="44017">56</cx:pt>
          <cx:pt idx="44018">10</cx:pt>
          <cx:pt idx="44019">33</cx:pt>
          <cx:pt idx="44020">38</cx:pt>
          <cx:pt idx="44021">71</cx:pt>
          <cx:pt idx="44022">70</cx:pt>
          <cx:pt idx="44023">32</cx:pt>
          <cx:pt idx="44024">23</cx:pt>
          <cx:pt idx="44025">74</cx:pt>
          <cx:pt idx="44026">78</cx:pt>
          <cx:pt idx="44027">65</cx:pt>
          <cx:pt idx="44028">70</cx:pt>
          <cx:pt idx="44029">32</cx:pt>
          <cx:pt idx="44030">12</cx:pt>
          <cx:pt idx="44031">59</cx:pt>
          <cx:pt idx="44032">21</cx:pt>
          <cx:pt idx="44033">85</cx:pt>
          <cx:pt idx="44034">86</cx:pt>
          <cx:pt idx="44035">89</cx:pt>
          <cx:pt idx="44036">87</cx:pt>
          <cx:pt idx="44037">57</cx:pt>
          <cx:pt idx="44038">10</cx:pt>
          <cx:pt idx="44039">30</cx:pt>
          <cx:pt idx="44040">21</cx:pt>
          <cx:pt idx="44041">85</cx:pt>
          <cx:pt idx="44042">98</cx:pt>
          <cx:pt idx="44043">99</cx:pt>
          <cx:pt idx="44044">44</cx:pt>
          <cx:pt idx="44045">79</cx:pt>
          <cx:pt idx="44046">61</cx:pt>
          <cx:pt idx="44047">82</cx:pt>
          <cx:pt idx="44048">93</cx:pt>
          <cx:pt idx="44049">97</cx:pt>
          <cx:pt idx="44050">24</cx:pt>
          <cx:pt idx="44051">19</cx:pt>
          <cx:pt idx="44052">49</cx:pt>
          <cx:pt idx="44053">15</cx:pt>
          <cx:pt idx="44054">1</cx:pt>
          <cx:pt idx="44055">39</cx:pt>
          <cx:pt idx="44056">38</cx:pt>
          <cx:pt idx="44057">70</cx:pt>
          <cx:pt idx="44058">99</cx:pt>
          <cx:pt idx="44059">45</cx:pt>
          <cx:pt idx="44060">100</cx:pt>
          <cx:pt idx="44061">43</cx:pt>
          <cx:pt idx="44062">88</cx:pt>
          <cx:pt idx="44063">48</cx:pt>
          <cx:pt idx="44064">92</cx:pt>
          <cx:pt idx="44065">50</cx:pt>
          <cx:pt idx="44066">51</cx:pt>
          <cx:pt idx="44067">42</cx:pt>
          <cx:pt idx="44068">71</cx:pt>
          <cx:pt idx="44069">62</cx:pt>
          <cx:pt idx="44070">93</cx:pt>
          <cx:pt idx="44071">33</cx:pt>
          <cx:pt idx="44072">85</cx:pt>
          <cx:pt idx="44073">7</cx:pt>
          <cx:pt idx="44074">22</cx:pt>
          <cx:pt idx="44075">73</cx:pt>
          <cx:pt idx="44076">39</cx:pt>
          <cx:pt idx="44077">50</cx:pt>
          <cx:pt idx="44078">32</cx:pt>
          <cx:pt idx="44079">58</cx:pt>
          <cx:pt idx="44080">35</cx:pt>
          <cx:pt idx="44081">24</cx:pt>
          <cx:pt idx="44082">54</cx:pt>
          <cx:pt idx="44083">64</cx:pt>
          <cx:pt idx="44084">65</cx:pt>
          <cx:pt idx="44085">58</cx:pt>
          <cx:pt idx="44086">24</cx:pt>
          <cx:pt idx="44087">73</cx:pt>
          <cx:pt idx="44088">86</cx:pt>
          <cx:pt idx="44089">46</cx:pt>
          <cx:pt idx="44090">76</cx:pt>
          <cx:pt idx="44091">55</cx:pt>
          <cx:pt idx="44092">45</cx:pt>
          <cx:pt idx="44093">29</cx:pt>
          <cx:pt idx="44094">59</cx:pt>
          <cx:pt idx="44095">52</cx:pt>
          <cx:pt idx="44096">13</cx:pt>
          <cx:pt idx="44097">62</cx:pt>
          <cx:pt idx="44098">37</cx:pt>
          <cx:pt idx="44099">87</cx:pt>
          <cx:pt idx="44100">88</cx:pt>
          <cx:pt idx="44101">97</cx:pt>
          <cx:pt idx="44102">69</cx:pt>
          <cx:pt idx="44103">74</cx:pt>
          <cx:pt idx="44104">59</cx:pt>
          <cx:pt idx="44105">72</cx:pt>
          <cx:pt idx="44106">73</cx:pt>
          <cx:pt idx="44107">49</cx:pt>
          <cx:pt idx="44108">81</cx:pt>
          <cx:pt idx="44109">62</cx:pt>
          <cx:pt idx="44110">76</cx:pt>
          <cx:pt idx="44111">14</cx:pt>
          <cx:pt idx="44112">93</cx:pt>
          <cx:pt idx="44113">25</cx:pt>
          <cx:pt idx="44114">37</cx:pt>
          <cx:pt idx="44115">40</cx:pt>
          <cx:pt idx="44116">26</cx:pt>
          <cx:pt idx="44117">31</cx:pt>
          <cx:pt idx="44118">55</cx:pt>
          <cx:pt idx="44119">34</cx:pt>
          <cx:pt idx="44120">44</cx:pt>
          <cx:pt idx="44121">96</cx:pt>
          <cx:pt idx="44122">24</cx:pt>
          <cx:pt idx="44123">82</cx:pt>
          <cx:pt idx="44124">85</cx:pt>
          <cx:pt idx="44125">91</cx:pt>
          <cx:pt idx="44126">63</cx:pt>
          <cx:pt idx="44127">60</cx:pt>
          <cx:pt idx="44128">39</cx:pt>
          <cx:pt idx="44129">9</cx:pt>
          <cx:pt idx="44130">35</cx:pt>
          <cx:pt idx="44131">42</cx:pt>
          <cx:pt idx="44132">88</cx:pt>
          <cx:pt idx="44133">45</cx:pt>
          <cx:pt idx="44134">46</cx:pt>
          <cx:pt idx="44135">66</cx:pt>
          <cx:pt idx="44136">23</cx:pt>
          <cx:pt idx="44137">81</cx:pt>
          <cx:pt idx="44138">10</cx:pt>
          <cx:pt idx="44139">41</cx:pt>
          <cx:pt idx="44140">43</cx:pt>
          <cx:pt idx="44141">47</cx:pt>
          <cx:pt idx="44142">18</cx:pt>
          <cx:pt idx="44143">33</cx:pt>
          <cx:pt idx="44144">72</cx:pt>
          <cx:pt idx="44145">98</cx:pt>
          <cx:pt idx="44146">29</cx:pt>
          <cx:pt idx="44147">36</cx:pt>
          <cx:pt idx="44148">81</cx:pt>
          <cx:pt idx="44149">19</cx:pt>
          <cx:pt idx="44150">23</cx:pt>
          <cx:pt idx="44151">68</cx:pt>
          <cx:pt idx="44152">27</cx:pt>
          <cx:pt idx="44153">14</cx:pt>
          <cx:pt idx="44154">90</cx:pt>
          <cx:pt idx="44155">75</cx:pt>
          <cx:pt idx="44156">97</cx:pt>
          <cx:pt idx="44157">37</cx:pt>
          <cx:pt idx="44158">91</cx:pt>
          <cx:pt idx="44159">40</cx:pt>
          <cx:pt idx="44160">66</cx:pt>
          <cx:pt idx="44161">35</cx:pt>
          <cx:pt idx="44162">82</cx:pt>
          <cx:pt idx="44163">85</cx:pt>
          <cx:pt idx="44164">99</cx:pt>
          <cx:pt idx="44165">52</cx:pt>
          <cx:pt idx="44166">20</cx:pt>
          <cx:pt idx="44167">30</cx:pt>
          <cx:pt idx="44168">50</cx:pt>
          <cx:pt idx="44169">56</cx:pt>
          <cx:pt idx="44170">21</cx:pt>
          <cx:pt idx="44171">46</cx:pt>
          <cx:pt idx="44172">84</cx:pt>
          <cx:pt idx="44173">75</cx:pt>
          <cx:pt idx="44174">16</cx:pt>
          <cx:pt idx="44175">58</cx:pt>
          <cx:pt idx="44176">90</cx:pt>
          <cx:pt idx="44177">6</cx:pt>
          <cx:pt idx="44178">85</cx:pt>
          <cx:pt idx="44179">81</cx:pt>
          <cx:pt idx="44180">68</cx:pt>
          <cx:pt idx="44181">35</cx:pt>
          <cx:pt idx="44182">99</cx:pt>
          <cx:pt idx="44183">66</cx:pt>
          <cx:pt idx="44184">65</cx:pt>
          <cx:pt idx="44185">74</cx:pt>
          <cx:pt idx="44186">34</cx:pt>
          <cx:pt idx="44187">11</cx:pt>
          <cx:pt idx="44188">73</cx:pt>
          <cx:pt idx="44189">54</cx:pt>
          <cx:pt idx="44190">42</cx:pt>
          <cx:pt idx="44191">94</cx:pt>
          <cx:pt idx="44192">82</cx:pt>
          <cx:pt idx="44193">99</cx:pt>
          <cx:pt idx="44194">85</cx:pt>
          <cx:pt idx="44195">84</cx:pt>
          <cx:pt idx="44196">56</cx:pt>
          <cx:pt idx="44197">69</cx:pt>
          <cx:pt idx="44198">36</cx:pt>
          <cx:pt idx="44199">52</cx:pt>
          <cx:pt idx="44200">41</cx:pt>
          <cx:pt idx="44201">43</cx:pt>
          <cx:pt idx="44202">49</cx:pt>
          <cx:pt idx="44203">38</cx:pt>
          <cx:pt idx="44204">31</cx:pt>
          <cx:pt idx="44205">50</cx:pt>
          <cx:pt idx="44206">42</cx:pt>
          <cx:pt idx="44207">74</cx:pt>
          <cx:pt idx="44208">80</cx:pt>
          <cx:pt idx="44209">88</cx:pt>
          <cx:pt idx="44210">44</cx:pt>
          <cx:pt idx="44211">18</cx:pt>
          <cx:pt idx="44212">40</cx:pt>
          <cx:pt idx="44213">64</cx:pt>
          <cx:pt idx="44214">55</cx:pt>
          <cx:pt idx="44215">87</cx:pt>
          <cx:pt idx="44216">25</cx:pt>
          <cx:pt idx="44217">34</cx:pt>
          <cx:pt idx="44218">20</cx:pt>
          <cx:pt idx="44219">32</cx:pt>
          <cx:pt idx="44220">86</cx:pt>
          <cx:pt idx="44221">78</cx:pt>
          <cx:pt idx="44222">3</cx:pt>
          <cx:pt idx="44223">43</cx:pt>
          <cx:pt idx="44224">22</cx:pt>
          <cx:pt idx="44225">51</cx:pt>
          <cx:pt idx="44226">56</cx:pt>
          <cx:pt idx="44227">44</cx:pt>
          <cx:pt idx="44228">20</cx:pt>
          <cx:pt idx="44229">69</cx:pt>
          <cx:pt idx="44230">24</cx:pt>
          <cx:pt idx="44231">68</cx:pt>
          <cx:pt idx="44232">92</cx:pt>
          <cx:pt idx="44233">97</cx:pt>
          <cx:pt idx="44234">63</cx:pt>
          <cx:pt idx="44235">94</cx:pt>
          <cx:pt idx="44236">26</cx:pt>
          <cx:pt idx="44237">61</cx:pt>
          <cx:pt idx="44238">40</cx:pt>
          <cx:pt idx="44239">72</cx:pt>
          <cx:pt idx="44240">60</cx:pt>
          <cx:pt idx="44241">69</cx:pt>
          <cx:pt idx="44242">70</cx:pt>
          <cx:pt idx="44243">85</cx:pt>
          <cx:pt idx="44244">95</cx:pt>
          <cx:pt idx="44245">1</cx:pt>
          <cx:pt idx="44246">21</cx:pt>
          <cx:pt idx="44247">49</cx:pt>
          <cx:pt idx="44248">74</cx:pt>
          <cx:pt idx="44249">66</cx:pt>
          <cx:pt idx="44250">71</cx:pt>
          <cx:pt idx="44251">77</cx:pt>
          <cx:pt idx="44252">36</cx:pt>
          <cx:pt idx="44253">100</cx:pt>
          <cx:pt idx="44254">84</cx:pt>
          <cx:pt idx="44255">94</cx:pt>
          <cx:pt idx="44256">52</cx:pt>
          <cx:pt idx="44257">81</cx:pt>
          <cx:pt idx="44258">41</cx:pt>
          <cx:pt idx="44259">39</cx:pt>
          <cx:pt idx="44260">10</cx:pt>
          <cx:pt idx="44261">17</cx:pt>
          <cx:pt idx="44262">42</cx:pt>
          <cx:pt idx="44263">76</cx:pt>
          <cx:pt idx="44264">32</cx:pt>
          <cx:pt idx="44265">58</cx:pt>
          <cx:pt idx="44266">54</cx:pt>
          <cx:pt idx="44267">21</cx:pt>
          <cx:pt idx="44268">57</cx:pt>
          <cx:pt idx="44269">100</cx:pt>
          <cx:pt idx="44270">23</cx:pt>
          <cx:pt idx="44271">49</cx:pt>
          <cx:pt idx="44272">55</cx:pt>
          <cx:pt idx="44273">10</cx:pt>
          <cx:pt idx="44274">44</cx:pt>
          <cx:pt idx="44275">51</cx:pt>
          <cx:pt idx="44276">94</cx:pt>
          <cx:pt idx="44277">72</cx:pt>
          <cx:pt idx="44278">22</cx:pt>
          <cx:pt idx="44279">50</cx:pt>
          <cx:pt idx="44280">59</cx:pt>
          <cx:pt idx="44281">88</cx:pt>
          <cx:pt idx="44282">28</cx:pt>
          <cx:pt idx="44283">50</cx:pt>
          <cx:pt idx="44284">12</cx:pt>
          <cx:pt idx="44285">92</cx:pt>
          <cx:pt idx="44286">22</cx:pt>
          <cx:pt idx="44287">2</cx:pt>
          <cx:pt idx="44288">56</cx:pt>
          <cx:pt idx="44289">38</cx:pt>
          <cx:pt idx="44290">37</cx:pt>
          <cx:pt idx="44291">61</cx:pt>
          <cx:pt idx="44292">77</cx:pt>
          <cx:pt idx="44293">60</cx:pt>
          <cx:pt idx="44294">80</cx:pt>
          <cx:pt idx="44295">28</cx:pt>
          <cx:pt idx="44296">69</cx:pt>
          <cx:pt idx="44297">55</cx:pt>
          <cx:pt idx="44298">37</cx:pt>
          <cx:pt idx="44299">79</cx:pt>
          <cx:pt idx="44300">92</cx:pt>
          <cx:pt idx="44301">78</cx:pt>
          <cx:pt idx="44302">18</cx:pt>
          <cx:pt idx="44303">32</cx:pt>
          <cx:pt idx="44304">71</cx:pt>
          <cx:pt idx="44305">44</cx:pt>
          <cx:pt idx="44306">1</cx:pt>
          <cx:pt idx="44307">59</cx:pt>
          <cx:pt idx="44308">13</cx:pt>
          <cx:pt idx="44309">90</cx:pt>
          <cx:pt idx="44310">51</cx:pt>
          <cx:pt idx="44311">48</cx:pt>
          <cx:pt idx="44312">86</cx:pt>
          <cx:pt idx="44313">90</cx:pt>
          <cx:pt idx="44314">37</cx:pt>
          <cx:pt idx="44315">33</cx:pt>
          <cx:pt idx="44316">21</cx:pt>
          <cx:pt idx="44317">85</cx:pt>
          <cx:pt idx="44318">22</cx:pt>
          <cx:pt idx="44319">59</cx:pt>
          <cx:pt idx="44320">40</cx:pt>
          <cx:pt idx="44321">81</cx:pt>
          <cx:pt idx="44322">3</cx:pt>
          <cx:pt idx="44323">76</cx:pt>
          <cx:pt idx="44324">34</cx:pt>
          <cx:pt idx="44325">58</cx:pt>
          <cx:pt idx="44326">65</cx:pt>
          <cx:pt idx="44327">57</cx:pt>
          <cx:pt idx="44328">76</cx:pt>
          <cx:pt idx="44329">84</cx:pt>
          <cx:pt idx="44330">89</cx:pt>
          <cx:pt idx="44331">88</cx:pt>
          <cx:pt idx="44332">47</cx:pt>
          <cx:pt idx="44333">78</cx:pt>
          <cx:pt idx="44334">83</cx:pt>
          <cx:pt idx="44335">45</cx:pt>
          <cx:pt idx="44336">81</cx:pt>
          <cx:pt idx="44337">69</cx:pt>
          <cx:pt idx="44338">29</cx:pt>
          <cx:pt idx="44339">87</cx:pt>
          <cx:pt idx="44340">55</cx:pt>
          <cx:pt idx="44341">82</cx:pt>
          <cx:pt idx="44342">66</cx:pt>
          <cx:pt idx="44343">87</cx:pt>
          <cx:pt idx="44344">27</cx:pt>
          <cx:pt idx="44345">31</cx:pt>
          <cx:pt idx="44346">78</cx:pt>
          <cx:pt idx="44347">68</cx:pt>
          <cx:pt idx="44348">7</cx:pt>
          <cx:pt idx="44349">40</cx:pt>
          <cx:pt idx="44350">12</cx:pt>
          <cx:pt idx="44351">16</cx:pt>
          <cx:pt idx="44352">11</cx:pt>
          <cx:pt idx="44353">39</cx:pt>
          <cx:pt idx="44354">26</cx:pt>
          <cx:pt idx="44355">63</cx:pt>
          <cx:pt idx="44356">82</cx:pt>
          <cx:pt idx="44357">43</cx:pt>
          <cx:pt idx="44358">97</cx:pt>
          <cx:pt idx="44359">65</cx:pt>
          <cx:pt idx="44360">20</cx:pt>
          <cx:pt idx="44361">35</cx:pt>
          <cx:pt idx="44362">8</cx:pt>
          <cx:pt idx="44363">84</cx:pt>
          <cx:pt idx="44364">51</cx:pt>
          <cx:pt idx="44365">69</cx:pt>
          <cx:pt idx="44366">45</cx:pt>
          <cx:pt idx="44367">5</cx:pt>
          <cx:pt idx="44368">44</cx:pt>
          <cx:pt idx="44369">31</cx:pt>
          <cx:pt idx="44370">49</cx:pt>
          <cx:pt idx="44371">98</cx:pt>
          <cx:pt idx="44372">44</cx:pt>
          <cx:pt idx="44373">43</cx:pt>
          <cx:pt idx="44374">39</cx:pt>
          <cx:pt idx="44375">16</cx:pt>
          <cx:pt idx="44376">30</cx:pt>
          <cx:pt idx="44377">55</cx:pt>
          <cx:pt idx="44378">24</cx:pt>
          <cx:pt idx="44379">51</cx:pt>
          <cx:pt idx="44380">74</cx:pt>
          <cx:pt idx="44381">95</cx:pt>
          <cx:pt idx="44382">3</cx:pt>
          <cx:pt idx="44383">77</cx:pt>
          <cx:pt idx="44384">89</cx:pt>
          <cx:pt idx="44385">65</cx:pt>
          <cx:pt idx="44386">90</cx:pt>
          <cx:pt idx="44387">42</cx:pt>
          <cx:pt idx="44388">99</cx:pt>
          <cx:pt idx="44389">22</cx:pt>
          <cx:pt idx="44390">29</cx:pt>
          <cx:pt idx="44391">58</cx:pt>
          <cx:pt idx="44392">34</cx:pt>
          <cx:pt idx="44393">45</cx:pt>
          <cx:pt idx="44394">83</cx:pt>
          <cx:pt idx="44395">47</cx:pt>
          <cx:pt idx="44396">25</cx:pt>
          <cx:pt idx="44397">93</cx:pt>
          <cx:pt idx="44398">28</cx:pt>
          <cx:pt idx="44399">31</cx:pt>
          <cx:pt idx="44400">66</cx:pt>
          <cx:pt idx="44401">100</cx:pt>
          <cx:pt idx="44402">87</cx:pt>
          <cx:pt idx="44403">88</cx:pt>
          <cx:pt idx="44404">57</cx:pt>
          <cx:pt idx="44405">83</cx:pt>
          <cx:pt idx="44406">44</cx:pt>
          <cx:pt idx="44407">94</cx:pt>
          <cx:pt idx="44408">32</cx:pt>
          <cx:pt idx="44409">91</cx:pt>
          <cx:pt idx="44410">75</cx:pt>
          <cx:pt idx="44411">52</cx:pt>
          <cx:pt idx="44412">41</cx:pt>
          <cx:pt idx="44413">65</cx:pt>
          <cx:pt idx="44414">71</cx:pt>
          <cx:pt idx="44415">53</cx:pt>
          <cx:pt idx="44416">62</cx:pt>
          <cx:pt idx="44417">24</cx:pt>
          <cx:pt idx="44418">48</cx:pt>
          <cx:pt idx="44419">76</cx:pt>
          <cx:pt idx="44420">33</cx:pt>
          <cx:pt idx="44421">44</cx:pt>
          <cx:pt idx="44422">71</cx:pt>
          <cx:pt idx="44423">82</cx:pt>
          <cx:pt idx="44424">81</cx:pt>
          <cx:pt idx="44425">65</cx:pt>
          <cx:pt idx="44426">38</cx:pt>
          <cx:pt idx="44427">50</cx:pt>
          <cx:pt idx="44428">22</cx:pt>
          <cx:pt idx="44429">46</cx:pt>
          <cx:pt idx="44430">34</cx:pt>
          <cx:pt idx="44431">21</cx:pt>
          <cx:pt idx="44432">7</cx:pt>
          <cx:pt idx="44433">66</cx:pt>
          <cx:pt idx="44434">85</cx:pt>
          <cx:pt idx="44435">71</cx:pt>
          <cx:pt idx="44436">51</cx:pt>
          <cx:pt idx="44437">97</cx:pt>
          <cx:pt idx="44438">89</cx:pt>
          <cx:pt idx="44439">35</cx:pt>
          <cx:pt idx="44440">91</cx:pt>
          <cx:pt idx="44441">2</cx:pt>
          <cx:pt idx="44442">12</cx:pt>
          <cx:pt idx="44443">100</cx:pt>
          <cx:pt idx="44444">5</cx:pt>
          <cx:pt idx="44445">23</cx:pt>
          <cx:pt idx="44446">11</cx:pt>
          <cx:pt idx="44447">24</cx:pt>
          <cx:pt idx="44448">69</cx:pt>
          <cx:pt idx="44449">91</cx:pt>
          <cx:pt idx="44450">28</cx:pt>
          <cx:pt idx="44451">75</cx:pt>
          <cx:pt idx="44452">86</cx:pt>
          <cx:pt idx="44453">66</cx:pt>
          <cx:pt idx="44454">10</cx:pt>
          <cx:pt idx="44455">37</cx:pt>
          <cx:pt idx="44456">36</cx:pt>
          <cx:pt idx="44457">33</cx:pt>
          <cx:pt idx="44458">2</cx:pt>
          <cx:pt idx="44459">30</cx:pt>
          <cx:pt idx="44460">38</cx:pt>
          <cx:pt idx="44461">60</cx:pt>
          <cx:pt idx="44462">7</cx:pt>
          <cx:pt idx="44463">35</cx:pt>
          <cx:pt idx="44464">99</cx:pt>
          <cx:pt idx="44465">76</cx:pt>
          <cx:pt idx="44466">91</cx:pt>
          <cx:pt idx="44467">67</cx:pt>
          <cx:pt idx="44468">66</cx:pt>
          <cx:pt idx="44469">77</cx:pt>
          <cx:pt idx="44470">27</cx:pt>
          <cx:pt idx="44471">63</cx:pt>
          <cx:pt idx="44472">52</cx:pt>
          <cx:pt idx="44473">34</cx:pt>
          <cx:pt idx="44474">3</cx:pt>
          <cx:pt idx="44475">87</cx:pt>
          <cx:pt idx="44476">44</cx:pt>
          <cx:pt idx="44477">71</cx:pt>
          <cx:pt idx="44478">100</cx:pt>
          <cx:pt idx="44479">99</cx:pt>
          <cx:pt idx="44480">89</cx:pt>
          <cx:pt idx="44481">79</cx:pt>
          <cx:pt idx="44482">5</cx:pt>
          <cx:pt idx="44483">25</cx:pt>
          <cx:pt idx="44484">68</cx:pt>
          <cx:pt idx="44485">33</cx:pt>
          <cx:pt idx="44486">85</cx:pt>
          <cx:pt idx="44487">62</cx:pt>
          <cx:pt idx="44488">42</cx:pt>
          <cx:pt idx="44489">47</cx:pt>
          <cx:pt idx="44490">97</cx:pt>
          <cx:pt idx="44491">67</cx:pt>
          <cx:pt idx="44492">47</cx:pt>
          <cx:pt idx="44493">85</cx:pt>
          <cx:pt idx="44494">92</cx:pt>
          <cx:pt idx="44495">34</cx:pt>
          <cx:pt idx="44496">74</cx:pt>
          <cx:pt idx="44497">50</cx:pt>
          <cx:pt idx="44498">20</cx:pt>
          <cx:pt idx="44499">6</cx:pt>
          <cx:pt idx="44500">75</cx:pt>
          <cx:pt idx="44501">58</cx:pt>
          <cx:pt idx="44502">86</cx:pt>
          <cx:pt idx="44503">11</cx:pt>
          <cx:pt idx="44504">52</cx:pt>
          <cx:pt idx="44505">88</cx:pt>
          <cx:pt idx="44506">97</cx:pt>
          <cx:pt idx="44507">84</cx:pt>
          <cx:pt idx="44508">38</cx:pt>
          <cx:pt idx="44509">87</cx:pt>
          <cx:pt idx="44510">86</cx:pt>
          <cx:pt idx="44511">57</cx:pt>
          <cx:pt idx="44512">52</cx:pt>
          <cx:pt idx="44513">71</cx:pt>
          <cx:pt idx="44514">78</cx:pt>
          <cx:pt idx="44515">29</cx:pt>
          <cx:pt idx="44516">5</cx:pt>
          <cx:pt idx="44517">83</cx:pt>
          <cx:pt idx="44518">54</cx:pt>
          <cx:pt idx="44519">76</cx:pt>
          <cx:pt idx="44520">66</cx:pt>
          <cx:pt idx="44521">98</cx:pt>
          <cx:pt idx="44522">96</cx:pt>
          <cx:pt idx="44523">69</cx:pt>
          <cx:pt idx="44524">82</cx:pt>
          <cx:pt idx="44525">51</cx:pt>
          <cx:pt idx="44526">44</cx:pt>
          <cx:pt idx="44527">77</cx:pt>
          <cx:pt idx="44528">47</cx:pt>
          <cx:pt idx="44529">65</cx:pt>
          <cx:pt idx="44530">14</cx:pt>
          <cx:pt idx="44531">94</cx:pt>
          <cx:pt idx="44532">74</cx:pt>
          <cx:pt idx="44533">83</cx:pt>
          <cx:pt idx="44534">8</cx:pt>
          <cx:pt idx="44535">82</cx:pt>
          <cx:pt idx="44536">23</cx:pt>
          <cx:pt idx="44537">63</cx:pt>
          <cx:pt idx="44538">49</cx:pt>
          <cx:pt idx="44539">51</cx:pt>
          <cx:pt idx="44540">47</cx:pt>
          <cx:pt idx="44541">39</cx:pt>
          <cx:pt idx="44542">73</cx:pt>
          <cx:pt idx="44543">55</cx:pt>
          <cx:pt idx="44544">91</cx:pt>
          <cx:pt idx="44545">45</cx:pt>
          <cx:pt idx="44546">17</cx:pt>
          <cx:pt idx="44547">90</cx:pt>
          <cx:pt idx="44548">8</cx:pt>
          <cx:pt idx="44549">38</cx:pt>
          <cx:pt idx="44550">97</cx:pt>
          <cx:pt idx="44551">94</cx:pt>
          <cx:pt idx="44552">21</cx:pt>
          <cx:pt idx="44553">37</cx:pt>
          <cx:pt idx="44554">81</cx:pt>
          <cx:pt idx="44555">8</cx:pt>
          <cx:pt idx="44556">45</cx:pt>
          <cx:pt idx="44557">66</cx:pt>
          <cx:pt idx="44558">85</cx:pt>
          <cx:pt idx="44559">77</cx:pt>
          <cx:pt idx="44560">76</cx:pt>
          <cx:pt idx="44561">62</cx:pt>
          <cx:pt idx="44562">23</cx:pt>
          <cx:pt idx="44563">2</cx:pt>
          <cx:pt idx="44564">6</cx:pt>
          <cx:pt idx="44565">25</cx:pt>
          <cx:pt idx="44566">37</cx:pt>
          <cx:pt idx="44567">97</cx:pt>
          <cx:pt idx="44568">95</cx:pt>
          <cx:pt idx="44569">33</cx:pt>
          <cx:pt idx="44570">72</cx:pt>
          <cx:pt idx="44571">63</cx:pt>
          <cx:pt idx="44572">29</cx:pt>
          <cx:pt idx="44573">71</cx:pt>
          <cx:pt idx="44574">60</cx:pt>
          <cx:pt idx="44575">46</cx:pt>
          <cx:pt idx="44576">5</cx:pt>
          <cx:pt idx="44577">14</cx:pt>
          <cx:pt idx="44578">76</cx:pt>
          <cx:pt idx="44579">96</cx:pt>
          <cx:pt idx="44580">14</cx:pt>
          <cx:pt idx="44581">23</cx:pt>
          <cx:pt idx="44582">96</cx:pt>
          <cx:pt idx="44583">46</cx:pt>
          <cx:pt idx="44584">21</cx:pt>
          <cx:pt idx="44585">26</cx:pt>
          <cx:pt idx="44586">73</cx:pt>
          <cx:pt idx="44587">89</cx:pt>
          <cx:pt idx="44588">33</cx:pt>
          <cx:pt idx="44589">59</cx:pt>
          <cx:pt idx="44590">77</cx:pt>
          <cx:pt idx="44591">97</cx:pt>
          <cx:pt idx="44592">37</cx:pt>
          <cx:pt idx="44593">69</cx:pt>
          <cx:pt idx="44594">60</cx:pt>
          <cx:pt idx="44595">83</cx:pt>
          <cx:pt idx="44596">43</cx:pt>
          <cx:pt idx="44597">94</cx:pt>
          <cx:pt idx="44598">10</cx:pt>
          <cx:pt idx="44599">44</cx:pt>
          <cx:pt idx="44600">37</cx:pt>
          <cx:pt idx="44601">97</cx:pt>
          <cx:pt idx="44602">69</cx:pt>
          <cx:pt idx="44603">31</cx:pt>
          <cx:pt idx="44604">76</cx:pt>
          <cx:pt idx="44605">6</cx:pt>
          <cx:pt idx="44606">86</cx:pt>
          <cx:pt idx="44607">70</cx:pt>
          <cx:pt idx="44608">60</cx:pt>
          <cx:pt idx="44609">17</cx:pt>
          <cx:pt idx="44610">71</cx:pt>
          <cx:pt idx="44611">88</cx:pt>
          <cx:pt idx="44612">54</cx:pt>
          <cx:pt idx="44613">50</cx:pt>
          <cx:pt idx="44614">17</cx:pt>
          <cx:pt idx="44615">90</cx:pt>
          <cx:pt idx="44616">13</cx:pt>
          <cx:pt idx="44617">87</cx:pt>
          <cx:pt idx="44618">57</cx:pt>
          <cx:pt idx="44619">73</cx:pt>
          <cx:pt idx="44620">4</cx:pt>
          <cx:pt idx="44621">33</cx:pt>
          <cx:pt idx="44622">3</cx:pt>
          <cx:pt idx="44623">81</cx:pt>
          <cx:pt idx="44624">31</cx:pt>
          <cx:pt idx="44625">76</cx:pt>
          <cx:pt idx="44626">93</cx:pt>
          <cx:pt idx="44627">89</cx:pt>
          <cx:pt idx="44628">53</cx:pt>
          <cx:pt idx="44629">63</cx:pt>
          <cx:pt idx="44630">56</cx:pt>
          <cx:pt idx="44631">38</cx:pt>
          <cx:pt idx="44632">64</cx:pt>
          <cx:pt idx="44633">26</cx:pt>
          <cx:pt idx="44634">94</cx:pt>
          <cx:pt idx="44635">22</cx:pt>
          <cx:pt idx="44636">29</cx:pt>
          <cx:pt idx="44637">44</cx:pt>
          <cx:pt idx="44638">45</cx:pt>
          <cx:pt idx="44639">92</cx:pt>
          <cx:pt idx="44640">45</cx:pt>
          <cx:pt idx="44641">34</cx:pt>
          <cx:pt idx="44642">48</cx:pt>
          <cx:pt idx="44643">6</cx:pt>
          <cx:pt idx="44644">97</cx:pt>
          <cx:pt idx="44645">77</cx:pt>
          <cx:pt idx="44646">35</cx:pt>
          <cx:pt idx="44647">90</cx:pt>
          <cx:pt idx="44648">99</cx:pt>
          <cx:pt idx="44649">68</cx:pt>
          <cx:pt idx="44650">62</cx:pt>
          <cx:pt idx="44651">85</cx:pt>
          <cx:pt idx="44652">56</cx:pt>
          <cx:pt idx="44653">32</cx:pt>
          <cx:pt idx="44654">23</cx:pt>
          <cx:pt idx="44655">40</cx:pt>
          <cx:pt idx="44656">32</cx:pt>
          <cx:pt idx="44657">81</cx:pt>
          <cx:pt idx="44658">97</cx:pt>
          <cx:pt idx="44659">76</cx:pt>
          <cx:pt idx="44660">89</cx:pt>
          <cx:pt idx="44661">38</cx:pt>
          <cx:pt idx="44662">55</cx:pt>
          <cx:pt idx="44663">46</cx:pt>
          <cx:pt idx="44664">42</cx:pt>
          <cx:pt idx="44665">17</cx:pt>
          <cx:pt idx="44666">68</cx:pt>
          <cx:pt idx="44667">1</cx:pt>
          <cx:pt idx="44668">45</cx:pt>
          <cx:pt idx="44669">88</cx:pt>
          <cx:pt idx="44670">72</cx:pt>
          <cx:pt idx="44671">36</cx:pt>
          <cx:pt idx="44672">61</cx:pt>
          <cx:pt idx="44673">60</cx:pt>
          <cx:pt idx="44674">3</cx:pt>
          <cx:pt idx="44675">27</cx:pt>
          <cx:pt idx="44676">49</cx:pt>
          <cx:pt idx="44677">55</cx:pt>
          <cx:pt idx="44678">68</cx:pt>
          <cx:pt idx="44679">85</cx:pt>
          <cx:pt idx="44680">33</cx:pt>
          <cx:pt idx="44681">39</cx:pt>
          <cx:pt idx="44682">69</cx:pt>
          <cx:pt idx="44683">25</cx:pt>
          <cx:pt idx="44684">54</cx:pt>
          <cx:pt idx="44685">37</cx:pt>
          <cx:pt idx="44686">91</cx:pt>
          <cx:pt idx="44687">95</cx:pt>
          <cx:pt idx="44688">45</cx:pt>
          <cx:pt idx="44689">92</cx:pt>
          <cx:pt idx="44690">80</cx:pt>
          <cx:pt idx="44691">90</cx:pt>
          <cx:pt idx="44692">85</cx:pt>
          <cx:pt idx="44693">63</cx:pt>
          <cx:pt idx="44694">58</cx:pt>
          <cx:pt idx="44695">84</cx:pt>
          <cx:pt idx="44696">40</cx:pt>
          <cx:pt idx="44697">53</cx:pt>
          <cx:pt idx="44698">77</cx:pt>
          <cx:pt idx="44699">26</cx:pt>
          <cx:pt idx="44700">41</cx:pt>
          <cx:pt idx="44701">76</cx:pt>
          <cx:pt idx="44702">85</cx:pt>
          <cx:pt idx="44703">98</cx:pt>
          <cx:pt idx="44704">88</cx:pt>
          <cx:pt idx="44705">86</cx:pt>
          <cx:pt idx="44706">95</cx:pt>
          <cx:pt idx="44707">20</cx:pt>
          <cx:pt idx="44708">45</cx:pt>
          <cx:pt idx="44709">100</cx:pt>
          <cx:pt idx="44710">81</cx:pt>
          <cx:pt idx="44711">89</cx:pt>
          <cx:pt idx="44712">18</cx:pt>
          <cx:pt idx="44713">94</cx:pt>
          <cx:pt idx="44714">80</cx:pt>
          <cx:pt idx="44715">32</cx:pt>
          <cx:pt idx="44716">16</cx:pt>
          <cx:pt idx="44717">65</cx:pt>
          <cx:pt idx="44718">54</cx:pt>
          <cx:pt idx="44719">88</cx:pt>
          <cx:pt idx="44720">47</cx:pt>
          <cx:pt idx="44721">51</cx:pt>
          <cx:pt idx="44722">6</cx:pt>
          <cx:pt idx="44723">56</cx:pt>
          <cx:pt idx="44724">99</cx:pt>
          <cx:pt idx="44725">67</cx:pt>
          <cx:pt idx="44726">44</cx:pt>
          <cx:pt idx="44727">87</cx:pt>
          <cx:pt idx="44728">52</cx:pt>
          <cx:pt idx="44729">62</cx:pt>
          <cx:pt idx="44730">86</cx:pt>
          <cx:pt idx="44731">53</cx:pt>
          <cx:pt idx="44732">24</cx:pt>
          <cx:pt idx="44733">61</cx:pt>
          <cx:pt idx="44734">30</cx:pt>
          <cx:pt idx="44735">43</cx:pt>
          <cx:pt idx="44736">26</cx:pt>
          <cx:pt idx="44737">35</cx:pt>
          <cx:pt idx="44738">48</cx:pt>
          <cx:pt idx="44739">41</cx:pt>
          <cx:pt idx="44740">39</cx:pt>
          <cx:pt idx="44741">65</cx:pt>
          <cx:pt idx="44742">27</cx:pt>
          <cx:pt idx="44743">3</cx:pt>
          <cx:pt idx="44744">6</cx:pt>
          <cx:pt idx="44745">63</cx:pt>
          <cx:pt idx="44746">83</cx:pt>
          <cx:pt idx="44747">35</cx:pt>
          <cx:pt idx="44748">87</cx:pt>
          <cx:pt idx="44749">74</cx:pt>
          <cx:pt idx="44750">84</cx:pt>
          <cx:pt idx="44751">3</cx:pt>
          <cx:pt idx="44752">51</cx:pt>
          <cx:pt idx="44753">90</cx:pt>
          <cx:pt idx="44754">31</cx:pt>
          <cx:pt idx="44755">6</cx:pt>
          <cx:pt idx="44756">24</cx:pt>
          <cx:pt idx="44757">68</cx:pt>
          <cx:pt idx="44758">62</cx:pt>
          <cx:pt idx="44759">67</cx:pt>
          <cx:pt idx="44760">85</cx:pt>
          <cx:pt idx="44761">88</cx:pt>
          <cx:pt idx="44762">27</cx:pt>
          <cx:pt idx="44763">54</cx:pt>
          <cx:pt idx="44764">52</cx:pt>
          <cx:pt idx="44765">24</cx:pt>
          <cx:pt idx="44766">59</cx:pt>
          <cx:pt idx="44767">83</cx:pt>
          <cx:pt idx="44768">78</cx:pt>
          <cx:pt idx="44769">40</cx:pt>
          <cx:pt idx="44770">66</cx:pt>
          <cx:pt idx="44771">11</cx:pt>
          <cx:pt idx="44772">70</cx:pt>
          <cx:pt idx="44773">100</cx:pt>
          <cx:pt idx="44774">14</cx:pt>
          <cx:pt idx="44775">6</cx:pt>
          <cx:pt idx="44776">86</cx:pt>
          <cx:pt idx="44777">23</cx:pt>
          <cx:pt idx="44778">24</cx:pt>
          <cx:pt idx="44779">63</cx:pt>
          <cx:pt idx="44780">93</cx:pt>
          <cx:pt idx="44781">48</cx:pt>
          <cx:pt idx="44782">54</cx:pt>
          <cx:pt idx="44783">55</cx:pt>
          <cx:pt idx="44784">33</cx:pt>
          <cx:pt idx="44785">67</cx:pt>
          <cx:pt idx="44786">66</cx:pt>
          <cx:pt idx="44787">72</cx:pt>
          <cx:pt idx="44788">4</cx:pt>
          <cx:pt idx="44789">70</cx:pt>
          <cx:pt idx="44790">70</cx:pt>
          <cx:pt idx="44791">40</cx:pt>
          <cx:pt idx="44792">97</cx:pt>
          <cx:pt idx="44793">95</cx:pt>
          <cx:pt idx="44794">26</cx:pt>
          <cx:pt idx="44795">77</cx:pt>
          <cx:pt idx="44796">56</cx:pt>
          <cx:pt idx="44797">49</cx:pt>
          <cx:pt idx="44798">74</cx:pt>
          <cx:pt idx="44799">87</cx:pt>
          <cx:pt idx="44800">35</cx:pt>
          <cx:pt idx="44801">2</cx:pt>
          <cx:pt idx="44802">52</cx:pt>
          <cx:pt idx="44803">12</cx:pt>
          <cx:pt idx="44804">36</cx:pt>
          <cx:pt idx="44805">80</cx:pt>
          <cx:pt idx="44806">73</cx:pt>
          <cx:pt idx="44807">39</cx:pt>
          <cx:pt idx="44808">91</cx:pt>
          <cx:pt idx="44809">53</cx:pt>
          <cx:pt idx="44810">19</cx:pt>
          <cx:pt idx="44811">6</cx:pt>
          <cx:pt idx="44812">78</cx:pt>
          <cx:pt idx="44813">97</cx:pt>
          <cx:pt idx="44814">100</cx:pt>
          <cx:pt idx="44815">21</cx:pt>
          <cx:pt idx="44816">18</cx:pt>
          <cx:pt idx="44817">52</cx:pt>
          <cx:pt idx="44818">57</cx:pt>
          <cx:pt idx="44819">23</cx:pt>
          <cx:pt idx="44820">75</cx:pt>
          <cx:pt idx="44821">36</cx:pt>
          <cx:pt idx="44822">35</cx:pt>
          <cx:pt idx="44823">23</cx:pt>
          <cx:pt idx="44824">2</cx:pt>
          <cx:pt idx="44825">47</cx:pt>
          <cx:pt idx="44826">14</cx:pt>
          <cx:pt idx="44827">20</cx:pt>
          <cx:pt idx="44828">79</cx:pt>
          <cx:pt idx="44829">1</cx:pt>
          <cx:pt idx="44830">59</cx:pt>
          <cx:pt idx="44831">37</cx:pt>
          <cx:pt idx="44832">66</cx:pt>
          <cx:pt idx="44833">15</cx:pt>
          <cx:pt idx="44834">82</cx:pt>
          <cx:pt idx="44835">15</cx:pt>
          <cx:pt idx="44836">47</cx:pt>
          <cx:pt idx="44837">100</cx:pt>
          <cx:pt idx="44838">76</cx:pt>
          <cx:pt idx="44839">85</cx:pt>
          <cx:pt idx="44840">70</cx:pt>
          <cx:pt idx="44841">61</cx:pt>
          <cx:pt idx="44842">53</cx:pt>
          <cx:pt idx="44843">45</cx:pt>
          <cx:pt idx="44844">84</cx:pt>
          <cx:pt idx="44845">68</cx:pt>
          <cx:pt idx="44846">56</cx:pt>
          <cx:pt idx="44847">92</cx:pt>
          <cx:pt idx="44848">16</cx:pt>
          <cx:pt idx="44849">35</cx:pt>
          <cx:pt idx="44850">100</cx:pt>
          <cx:pt idx="44851">59</cx:pt>
          <cx:pt idx="44852">22</cx:pt>
          <cx:pt idx="44853">43</cx:pt>
          <cx:pt idx="44854">90</cx:pt>
          <cx:pt idx="44855">25</cx:pt>
          <cx:pt idx="44856">56</cx:pt>
          <cx:pt idx="44857">83</cx:pt>
          <cx:pt idx="44858">5</cx:pt>
          <cx:pt idx="44859">28</cx:pt>
          <cx:pt idx="44860">44</cx:pt>
          <cx:pt idx="44861">84</cx:pt>
          <cx:pt idx="44862">94</cx:pt>
          <cx:pt idx="44863">19</cx:pt>
          <cx:pt idx="44864">70</cx:pt>
          <cx:pt idx="44865">86</cx:pt>
          <cx:pt idx="44866">53</cx:pt>
          <cx:pt idx="44867">94</cx:pt>
          <cx:pt idx="44868">80</cx:pt>
          <cx:pt idx="44869">90</cx:pt>
          <cx:pt idx="44870">73</cx:pt>
          <cx:pt idx="44871">79</cx:pt>
          <cx:pt idx="44872">39</cx:pt>
          <cx:pt idx="44873">38</cx:pt>
          <cx:pt idx="44874">52</cx:pt>
          <cx:pt idx="44875">32</cx:pt>
          <cx:pt idx="44876">28</cx:pt>
          <cx:pt idx="44877">55</cx:pt>
          <cx:pt idx="44878">57</cx:pt>
          <cx:pt idx="44879">66</cx:pt>
          <cx:pt idx="44880">70</cx:pt>
          <cx:pt idx="44881">73</cx:pt>
          <cx:pt idx="44882">9</cx:pt>
          <cx:pt idx="44883">11</cx:pt>
          <cx:pt idx="44884">21</cx:pt>
          <cx:pt idx="44885">41</cx:pt>
          <cx:pt idx="44886">84</cx:pt>
          <cx:pt idx="44887">49</cx:pt>
          <cx:pt idx="44888">56</cx:pt>
          <cx:pt idx="44889">20</cx:pt>
          <cx:pt idx="44890">24</cx:pt>
          <cx:pt idx="44891">89</cx:pt>
          <cx:pt idx="44892">62</cx:pt>
          <cx:pt idx="44893">34</cx:pt>
          <cx:pt idx="44894">2</cx:pt>
          <cx:pt idx="44895">31</cx:pt>
          <cx:pt idx="44896">52</cx:pt>
          <cx:pt idx="44897">63</cx:pt>
          <cx:pt idx="44898">96</cx:pt>
          <cx:pt idx="44899">99</cx:pt>
          <cx:pt idx="44900">77</cx:pt>
          <cx:pt idx="44901">9</cx:pt>
          <cx:pt idx="44902">46</cx:pt>
          <cx:pt idx="44903">49</cx:pt>
          <cx:pt idx="44904">97</cx:pt>
          <cx:pt idx="44905">51</cx:pt>
          <cx:pt idx="44906">81</cx:pt>
          <cx:pt idx="44907">25</cx:pt>
          <cx:pt idx="44908">33</cx:pt>
          <cx:pt idx="44909">3</cx:pt>
          <cx:pt idx="44910">87</cx:pt>
          <cx:pt idx="44911">63</cx:pt>
          <cx:pt idx="44912">26</cx:pt>
          <cx:pt idx="44913">86</cx:pt>
          <cx:pt idx="44914">92</cx:pt>
          <cx:pt idx="44915">75</cx:pt>
          <cx:pt idx="44916">78</cx:pt>
          <cx:pt idx="44917">34</cx:pt>
          <cx:pt idx="44918">71</cx:pt>
          <cx:pt idx="44919">2</cx:pt>
          <cx:pt idx="44920">8</cx:pt>
          <cx:pt idx="44921">49</cx:pt>
          <cx:pt idx="44922">77</cx:pt>
          <cx:pt idx="44923">41</cx:pt>
          <cx:pt idx="44924">45</cx:pt>
          <cx:pt idx="44925">92</cx:pt>
          <cx:pt idx="44926">27</cx:pt>
          <cx:pt idx="44927">73</cx:pt>
          <cx:pt idx="44928">65</cx:pt>
          <cx:pt idx="44929">99</cx:pt>
          <cx:pt idx="44930">83</cx:pt>
          <cx:pt idx="44931">70</cx:pt>
          <cx:pt idx="44932">42</cx:pt>
          <cx:pt idx="44933">89</cx:pt>
          <cx:pt idx="44934">37</cx:pt>
          <cx:pt idx="44935">36</cx:pt>
          <cx:pt idx="44936">63</cx:pt>
          <cx:pt idx="44937">9</cx:pt>
          <cx:pt idx="44938">43</cx:pt>
          <cx:pt idx="44939">84</cx:pt>
          <cx:pt idx="44940">51</cx:pt>
          <cx:pt idx="44941">34</cx:pt>
          <cx:pt idx="44942">98</cx:pt>
          <cx:pt idx="44943">28</cx:pt>
          <cx:pt idx="44944">29</cx:pt>
          <cx:pt idx="44945">92</cx:pt>
          <cx:pt idx="44946">45</cx:pt>
          <cx:pt idx="44947">35</cx:pt>
          <cx:pt idx="44948">30</cx:pt>
          <cx:pt idx="44949">21</cx:pt>
          <cx:pt idx="44950">81</cx:pt>
          <cx:pt idx="44951">43</cx:pt>
          <cx:pt idx="44952">89</cx:pt>
          <cx:pt idx="44953">3</cx:pt>
          <cx:pt idx="44954">10</cx:pt>
          <cx:pt idx="44955">33</cx:pt>
          <cx:pt idx="44956">32</cx:pt>
          <cx:pt idx="44957">88</cx:pt>
          <cx:pt idx="44958">44</cx:pt>
          <cx:pt idx="44959">36</cx:pt>
          <cx:pt idx="44960">49</cx:pt>
          <cx:pt idx="44961">62</cx:pt>
          <cx:pt idx="44962">86</cx:pt>
          <cx:pt idx="44963">58</cx:pt>
          <cx:pt idx="44964">15</cx:pt>
          <cx:pt idx="44965">13</cx:pt>
          <cx:pt idx="44966">84</cx:pt>
          <cx:pt idx="44967">74</cx:pt>
          <cx:pt idx="44968">39</cx:pt>
          <cx:pt idx="44969">81</cx:pt>
          <cx:pt idx="44970">32</cx:pt>
          <cx:pt idx="44971">63</cx:pt>
          <cx:pt idx="44972">72</cx:pt>
          <cx:pt idx="44973">27</cx:pt>
          <cx:pt idx="44974">83</cx:pt>
          <cx:pt idx="44975">35</cx:pt>
          <cx:pt idx="44976">38</cx:pt>
          <cx:pt idx="44977">40</cx:pt>
          <cx:pt idx="44978">50</cx:pt>
          <cx:pt idx="44979">87</cx:pt>
          <cx:pt idx="44980">48</cx:pt>
          <cx:pt idx="44981">51</cx:pt>
          <cx:pt idx="44982">4</cx:pt>
          <cx:pt idx="44983">5</cx:pt>
          <cx:pt idx="44984">16</cx:pt>
          <cx:pt idx="44985">54</cx:pt>
          <cx:pt idx="44986">66</cx:pt>
          <cx:pt idx="44987">81</cx:pt>
          <cx:pt idx="44988">89</cx:pt>
          <cx:pt idx="44989">21</cx:pt>
          <cx:pt idx="44990">37</cx:pt>
          <cx:pt idx="44991">8</cx:pt>
          <cx:pt idx="44992">45</cx:pt>
          <cx:pt idx="44993">36</cx:pt>
          <cx:pt idx="44994">84</cx:pt>
          <cx:pt idx="44995">24</cx:pt>
          <cx:pt idx="44996">85</cx:pt>
          <cx:pt idx="44997">65</cx:pt>
          <cx:pt idx="44998">79</cx:pt>
          <cx:pt idx="44999">43</cx:pt>
          <cx:pt idx="45000">99</cx:pt>
          <cx:pt idx="45001">25</cx:pt>
          <cx:pt idx="45002">74</cx:pt>
          <cx:pt idx="45003">32</cx:pt>
          <cx:pt idx="45004">94</cx:pt>
          <cx:pt idx="45005">31</cx:pt>
          <cx:pt idx="45006">47</cx:pt>
          <cx:pt idx="45007">98</cx:pt>
          <cx:pt idx="45008">73</cx:pt>
          <cx:pt idx="45009">12</cx:pt>
          <cx:pt idx="45010">84</cx:pt>
          <cx:pt idx="45011">8</cx:pt>
          <cx:pt idx="45012">75</cx:pt>
          <cx:pt idx="45013">51</cx:pt>
          <cx:pt idx="45014">18</cx:pt>
          <cx:pt idx="45015">32</cx:pt>
          <cx:pt idx="45016">86</cx:pt>
          <cx:pt idx="45017">27</cx:pt>
          <cx:pt idx="45018">50</cx:pt>
          <cx:pt idx="45019">88</cx:pt>
          <cx:pt idx="45020">97</cx:pt>
          <cx:pt idx="45021">90</cx:pt>
          <cx:pt idx="45022">16</cx:pt>
          <cx:pt idx="45023">30</cx:pt>
          <cx:pt idx="45024">70</cx:pt>
          <cx:pt idx="45025">66</cx:pt>
          <cx:pt idx="45026">71</cx:pt>
          <cx:pt idx="45027">74</cx:pt>
          <cx:pt idx="45028">72</cx:pt>
          <cx:pt idx="45029">59</cx:pt>
          <cx:pt idx="45030">77</cx:pt>
          <cx:pt idx="45031">37</cx:pt>
          <cx:pt idx="45032">82</cx:pt>
          <cx:pt idx="45033">57</cx:pt>
          <cx:pt idx="45034">27</cx:pt>
          <cx:pt idx="45035">52</cx:pt>
          <cx:pt idx="45036">23</cx:pt>
          <cx:pt idx="45037">92</cx:pt>
          <cx:pt idx="45038">55</cx:pt>
          <cx:pt idx="45039">43</cx:pt>
          <cx:pt idx="45040">32</cx:pt>
          <cx:pt idx="45041">74</cx:pt>
          <cx:pt idx="45042">64</cx:pt>
          <cx:pt idx="45043">29</cx:pt>
          <cx:pt idx="45044">39</cx:pt>
          <cx:pt idx="45045">24</cx:pt>
          <cx:pt idx="45046">37</cx:pt>
          <cx:pt idx="45047">82</cx:pt>
          <cx:pt idx="45048">25</cx:pt>
          <cx:pt idx="45049">40</cx:pt>
          <cx:pt idx="45050">55</cx:pt>
          <cx:pt idx="45051">30</cx:pt>
          <cx:pt idx="45052">45</cx:pt>
          <cx:pt idx="45053">11</cx:pt>
          <cx:pt idx="45054">22</cx:pt>
          <cx:pt idx="45055">27</cx:pt>
          <cx:pt idx="45056">88</cx:pt>
          <cx:pt idx="45057">73</cx:pt>
          <cx:pt idx="45058">41</cx:pt>
          <cx:pt idx="45059">83</cx:pt>
          <cx:pt idx="45060">75</cx:pt>
          <cx:pt idx="45061">79</cx:pt>
          <cx:pt idx="45062">70</cx:pt>
          <cx:pt idx="45063">80</cx:pt>
          <cx:pt idx="45064">32</cx:pt>
          <cx:pt idx="45065">30</cx:pt>
          <cx:pt idx="45066">23</cx:pt>
          <cx:pt idx="45067">35</cx:pt>
          <cx:pt idx="45068">10</cx:pt>
          <cx:pt idx="45069">50</cx:pt>
          <cx:pt idx="45070">47</cx:pt>
          <cx:pt idx="45071">25</cx:pt>
          <cx:pt idx="45072">22</cx:pt>
          <cx:pt idx="45073">72</cx:pt>
          <cx:pt idx="45074">60</cx:pt>
          <cx:pt idx="45075">13</cx:pt>
          <cx:pt idx="45076">49</cx:pt>
          <cx:pt idx="45077">92</cx:pt>
          <cx:pt idx="45078">51</cx:pt>
          <cx:pt idx="45079">6</cx:pt>
          <cx:pt idx="45080">97</cx:pt>
          <cx:pt idx="45081">53</cx:pt>
          <cx:pt idx="45082">63</cx:pt>
          <cx:pt idx="45083">77</cx:pt>
          <cx:pt idx="45084">84</cx:pt>
          <cx:pt idx="45085">37</cx:pt>
          <cx:pt idx="45086">46</cx:pt>
          <cx:pt idx="45087">39</cx:pt>
          <cx:pt idx="45088">26</cx:pt>
          <cx:pt idx="45089">41</cx:pt>
          <cx:pt idx="45090">69</cx:pt>
          <cx:pt idx="45091">73</cx:pt>
          <cx:pt idx="45092">41</cx:pt>
          <cx:pt idx="45093">21</cx:pt>
          <cx:pt idx="45094">40</cx:pt>
          <cx:pt idx="45095">42</cx:pt>
          <cx:pt idx="45096">66</cx:pt>
          <cx:pt idx="45097">26</cx:pt>
          <cx:pt idx="45098">72</cx:pt>
          <cx:pt idx="45099">79</cx:pt>
          <cx:pt idx="45100">80</cx:pt>
          <cx:pt idx="45101">81</cx:pt>
          <cx:pt idx="45102">83</cx:pt>
          <cx:pt idx="45103">39</cx:pt>
          <cx:pt idx="45104">3</cx:pt>
          <cx:pt idx="45105">68</cx:pt>
          <cx:pt idx="45106">79</cx:pt>
          <cx:pt idx="45107">64</cx:pt>
          <cx:pt idx="45108">85</cx:pt>
          <cx:pt idx="45109">56</cx:pt>
          <cx:pt idx="45110">41</cx:pt>
          <cx:pt idx="45111">84</cx:pt>
          <cx:pt idx="45112">18</cx:pt>
          <cx:pt idx="45113">49</cx:pt>
          <cx:pt idx="45114">32</cx:pt>
          <cx:pt idx="45115">50</cx:pt>
          <cx:pt idx="45116">77</cx:pt>
          <cx:pt idx="45117">92</cx:pt>
          <cx:pt idx="45118">67</cx:pt>
          <cx:pt idx="45119">63</cx:pt>
          <cx:pt idx="45120">93</cx:pt>
          <cx:pt idx="45121">79</cx:pt>
          <cx:pt idx="45122">56</cx:pt>
          <cx:pt idx="45123">8</cx:pt>
          <cx:pt idx="45124">35</cx:pt>
          <cx:pt idx="45125">85</cx:pt>
          <cx:pt idx="45126">96</cx:pt>
          <cx:pt idx="45127">23</cx:pt>
          <cx:pt idx="45128">20</cx:pt>
          <cx:pt idx="45129">53</cx:pt>
          <cx:pt idx="45130">74</cx:pt>
          <cx:pt idx="45131">3</cx:pt>
          <cx:pt idx="45132">24</cx:pt>
          <cx:pt idx="45133">34</cx:pt>
          <cx:pt idx="45134">9</cx:pt>
          <cx:pt idx="45135">46</cx:pt>
          <cx:pt idx="45136">94</cx:pt>
          <cx:pt idx="45137">35</cx:pt>
          <cx:pt idx="45138">85</cx:pt>
          <cx:pt idx="45139">77</cx:pt>
          <cx:pt idx="45140">23</cx:pt>
          <cx:pt idx="45141">100</cx:pt>
          <cx:pt idx="45142">49</cx:pt>
          <cx:pt idx="45143">30</cx:pt>
          <cx:pt idx="45144">80</cx:pt>
          <cx:pt idx="45145">43</cx:pt>
          <cx:pt idx="45146">54</cx:pt>
          <cx:pt idx="45147">82</cx:pt>
          <cx:pt idx="45148">40</cx:pt>
          <cx:pt idx="45149">73</cx:pt>
          <cx:pt idx="45150">75</cx:pt>
          <cx:pt idx="45151">80</cx:pt>
          <cx:pt idx="45152">8</cx:pt>
          <cx:pt idx="45153">47</cx:pt>
          <cx:pt idx="45154">58</cx:pt>
          <cx:pt idx="45155">17</cx:pt>
          <cx:pt idx="45156">36</cx:pt>
          <cx:pt idx="45157">53</cx:pt>
          <cx:pt idx="45158">91</cx:pt>
          <cx:pt idx="45159">96</cx:pt>
          <cx:pt idx="45160">32</cx:pt>
          <cx:pt idx="45161">100</cx:pt>
          <cx:pt idx="45162">84</cx:pt>
          <cx:pt idx="45163">79</cx:pt>
          <cx:pt idx="45164">43</cx:pt>
          <cx:pt idx="45165">80</cx:pt>
          <cx:pt idx="45166">99</cx:pt>
          <cx:pt idx="45167">90</cx:pt>
          <cx:pt idx="45168">51</cx:pt>
          <cx:pt idx="45169">38</cx:pt>
          <cx:pt idx="45170">39</cx:pt>
          <cx:pt idx="45171">44</cx:pt>
          <cx:pt idx="45172">50</cx:pt>
          <cx:pt idx="45173">33</cx:pt>
          <cx:pt idx="45174">74</cx:pt>
          <cx:pt idx="45175">67</cx:pt>
          <cx:pt idx="45176">25</cx:pt>
          <cx:pt idx="45177">18</cx:pt>
          <cx:pt idx="45178">83</cx:pt>
          <cx:pt idx="45179">19</cx:pt>
          <cx:pt idx="45180">21</cx:pt>
          <cx:pt idx="45181">82</cx:pt>
          <cx:pt idx="45182">84</cx:pt>
          <cx:pt idx="45183">74</cx:pt>
          <cx:pt idx="45184">97</cx:pt>
          <cx:pt idx="45185">93</cx:pt>
          <cx:pt idx="45186">70</cx:pt>
          <cx:pt idx="45187">28</cx:pt>
          <cx:pt idx="45188">59</cx:pt>
          <cx:pt idx="45189">88</cx:pt>
          <cx:pt idx="45190">52</cx:pt>
          <cx:pt idx="45191">61</cx:pt>
          <cx:pt idx="45192">40</cx:pt>
          <cx:pt idx="45193">67</cx:pt>
          <cx:pt idx="45194">5</cx:pt>
          <cx:pt idx="45195">39</cx:pt>
          <cx:pt idx="45196">48</cx:pt>
          <cx:pt idx="45197">29</cx:pt>
          <cx:pt idx="45198">3</cx:pt>
          <cx:pt idx="45199">36</cx:pt>
          <cx:pt idx="45200">87</cx:pt>
          <cx:pt idx="45201">35</cx:pt>
          <cx:pt idx="45202">21</cx:pt>
          <cx:pt idx="45203">10</cx:pt>
          <cx:pt idx="45204">86</cx:pt>
          <cx:pt idx="45205">91</cx:pt>
          <cx:pt idx="45206">80</cx:pt>
          <cx:pt idx="45207">99</cx:pt>
          <cx:pt idx="45208">13</cx:pt>
          <cx:pt idx="45209">56</cx:pt>
          <cx:pt idx="45210">5</cx:pt>
          <cx:pt idx="45211">85</cx:pt>
          <cx:pt idx="45212">65</cx:pt>
          <cx:pt idx="45213">44</cx:pt>
          <cx:pt idx="45214">97</cx:pt>
          <cx:pt idx="45215">26</cx:pt>
          <cx:pt idx="45216">62</cx:pt>
          <cx:pt idx="45217">77</cx:pt>
          <cx:pt idx="45218">67</cx:pt>
          <cx:pt idx="45219">87</cx:pt>
          <cx:pt idx="45220">78</cx:pt>
          <cx:pt idx="45221">37</cx:pt>
          <cx:pt idx="45222">10</cx:pt>
          <cx:pt idx="45223">40</cx:pt>
          <cx:pt idx="45224">9</cx:pt>
          <cx:pt idx="45225">31</cx:pt>
          <cx:pt idx="45226">89</cx:pt>
          <cx:pt idx="45227">45</cx:pt>
          <cx:pt idx="45228">20</cx:pt>
          <cx:pt idx="45229">68</cx:pt>
          <cx:pt idx="45230">21</cx:pt>
          <cx:pt idx="45231">46</cx:pt>
          <cx:pt idx="45232">28</cx:pt>
          <cx:pt idx="45233">93</cx:pt>
          <cx:pt idx="45234">26</cx:pt>
          <cx:pt idx="45235">49</cx:pt>
          <cx:pt idx="45236">96</cx:pt>
          <cx:pt idx="45237">54</cx:pt>
          <cx:pt idx="45238">62</cx:pt>
          <cx:pt idx="45239">76</cx:pt>
          <cx:pt idx="45240">50</cx:pt>
          <cx:pt idx="45241">28</cx:pt>
          <cx:pt idx="45242">55</cx:pt>
          <cx:pt idx="45243">21</cx:pt>
          <cx:pt idx="45244">78</cx:pt>
          <cx:pt idx="45245">46</cx:pt>
          <cx:pt idx="45246">90</cx:pt>
          <cx:pt idx="45247">74</cx:pt>
          <cx:pt idx="45248">64</cx:pt>
          <cx:pt idx="45249">66</cx:pt>
          <cx:pt idx="45250">29</cx:pt>
          <cx:pt idx="45251">13</cx:pt>
          <cx:pt idx="45252">68</cx:pt>
          <cx:pt idx="45253">56</cx:pt>
          <cx:pt idx="45254">62</cx:pt>
          <cx:pt idx="45255">83</cx:pt>
          <cx:pt idx="45256">34</cx:pt>
          <cx:pt idx="45257">66</cx:pt>
          <cx:pt idx="45258">64</cx:pt>
          <cx:pt idx="45259">78</cx:pt>
          <cx:pt idx="45260">63</cx:pt>
          <cx:pt idx="45261">86</cx:pt>
          <cx:pt idx="45262">35</cx:pt>
          <cx:pt idx="45263">25</cx:pt>
          <cx:pt idx="45264">91</cx:pt>
          <cx:pt idx="45265">84</cx:pt>
          <cx:pt idx="45266">68</cx:pt>
          <cx:pt idx="45267">41</cx:pt>
          <cx:pt idx="45268">15</cx:pt>
          <cx:pt idx="45269">99</cx:pt>
          <cx:pt idx="45270">66</cx:pt>
          <cx:pt idx="45271">92</cx:pt>
          <cx:pt idx="45272">65</cx:pt>
          <cx:pt idx="45273">44</cx:pt>
          <cx:pt idx="45274">34</cx:pt>
          <cx:pt idx="45275">74</cx:pt>
          <cx:pt idx="45276">91</cx:pt>
          <cx:pt idx="45277">33</cx:pt>
          <cx:pt idx="45278">6</cx:pt>
          <cx:pt idx="45279">87</cx:pt>
          <cx:pt idx="45280">3</cx:pt>
          <cx:pt idx="45281">17</cx:pt>
          <cx:pt idx="45282">25</cx:pt>
          <cx:pt idx="45283">83</cx:pt>
          <cx:pt idx="45284">2</cx:pt>
          <cx:pt idx="45285">87</cx:pt>
          <cx:pt idx="45286">36</cx:pt>
          <cx:pt idx="45287">99</cx:pt>
          <cx:pt idx="45288">93</cx:pt>
          <cx:pt idx="45289">9</cx:pt>
          <cx:pt idx="45290">54</cx:pt>
          <cx:pt idx="45291">37</cx:pt>
          <cx:pt idx="45292">56</cx:pt>
          <cx:pt idx="45293">50</cx:pt>
          <cx:pt idx="45294">46</cx:pt>
          <cx:pt idx="45295">32</cx:pt>
          <cx:pt idx="45296">14</cx:pt>
          <cx:pt idx="45297">35</cx:pt>
          <cx:pt idx="45298">51</cx:pt>
          <cx:pt idx="45299">67</cx:pt>
          <cx:pt idx="45300">78</cx:pt>
          <cx:pt idx="45301">74</cx:pt>
          <cx:pt idx="45302">53</cx:pt>
          <cx:pt idx="45303">93</cx:pt>
          <cx:pt idx="45304">27</cx:pt>
          <cx:pt idx="45305">40</cx:pt>
          <cx:pt idx="45306">32</cx:pt>
          <cx:pt idx="45307">34</cx:pt>
          <cx:pt idx="45308">58</cx:pt>
          <cx:pt idx="45309">25</cx:pt>
          <cx:pt idx="45310">94</cx:pt>
          <cx:pt idx="45311">23</cx:pt>
          <cx:pt idx="45312">3</cx:pt>
          <cx:pt idx="45313">81</cx:pt>
          <cx:pt idx="45314">51</cx:pt>
          <cx:pt idx="45315">36</cx:pt>
          <cx:pt idx="45316">65</cx:pt>
          <cx:pt idx="45317">75</cx:pt>
          <cx:pt idx="45318">37</cx:pt>
          <cx:pt idx="45319">90</cx:pt>
          <cx:pt idx="45320">99</cx:pt>
          <cx:pt idx="45321">60</cx:pt>
          <cx:pt idx="45322">21</cx:pt>
          <cx:pt idx="45323">30</cx:pt>
          <cx:pt idx="45324">73</cx:pt>
          <cx:pt idx="45325">3</cx:pt>
          <cx:pt idx="45326">96</cx:pt>
          <cx:pt idx="45327">94</cx:pt>
          <cx:pt idx="45328">4</cx:pt>
          <cx:pt idx="45329">40</cx:pt>
          <cx:pt idx="45330">34</cx:pt>
          <cx:pt idx="45331">96</cx:pt>
          <cx:pt idx="45332">11</cx:pt>
          <cx:pt idx="45333">14</cx:pt>
          <cx:pt idx="45334">40</cx:pt>
          <cx:pt idx="45335">52</cx:pt>
          <cx:pt idx="45336">53</cx:pt>
          <cx:pt idx="45337">97</cx:pt>
          <cx:pt idx="45338">81</cx:pt>
          <cx:pt idx="45339">89</cx:pt>
          <cx:pt idx="45340">31</cx:pt>
          <cx:pt idx="45341">83</cx:pt>
          <cx:pt idx="45342">13</cx:pt>
          <cx:pt idx="45343">47</cx:pt>
          <cx:pt idx="45344">26</cx:pt>
          <cx:pt idx="45345">71</cx:pt>
          <cx:pt idx="45346">99</cx:pt>
          <cx:pt idx="45347">73</cx:pt>
          <cx:pt idx="45348">84</cx:pt>
          <cx:pt idx="45349">66</cx:pt>
          <cx:pt idx="45350">98</cx:pt>
          <cx:pt idx="45351">89</cx:pt>
          <cx:pt idx="45352">23</cx:pt>
          <cx:pt idx="45353">41</cx:pt>
          <cx:pt idx="45354">46</cx:pt>
          <cx:pt idx="45355">36</cx:pt>
          <cx:pt idx="45356">72</cx:pt>
          <cx:pt idx="45357">48</cx:pt>
          <cx:pt idx="45358">56</cx:pt>
          <cx:pt idx="45359">51</cx:pt>
          <cx:pt idx="45360">57</cx:pt>
          <cx:pt idx="45361">56</cx:pt>
          <cx:pt idx="45362">3</cx:pt>
          <cx:pt idx="45363">67</cx:pt>
          <cx:pt idx="45364">45</cx:pt>
          <cx:pt idx="45365">62</cx:pt>
          <cx:pt idx="45366">66</cx:pt>
          <cx:pt idx="45367">26</cx:pt>
          <cx:pt idx="45368">25</cx:pt>
          <cx:pt idx="45369">91</cx:pt>
          <cx:pt idx="45370">31</cx:pt>
          <cx:pt idx="45371">6</cx:pt>
          <cx:pt idx="45372">73</cx:pt>
          <cx:pt idx="45373">58</cx:pt>
          <cx:pt idx="45374">96</cx:pt>
          <cx:pt idx="45375">40</cx:pt>
          <cx:pt idx="45376">15</cx:pt>
          <cx:pt idx="45377">43</cx:pt>
          <cx:pt idx="45378">74</cx:pt>
          <cx:pt idx="45379">62</cx:pt>
          <cx:pt idx="45380">67</cx:pt>
          <cx:pt idx="45381">59</cx:pt>
          <cx:pt idx="45382">28</cx:pt>
          <cx:pt idx="45383">54</cx:pt>
          <cx:pt idx="45384">86</cx:pt>
          <cx:pt idx="45385">61</cx:pt>
          <cx:pt idx="45386">68</cx:pt>
          <cx:pt idx="45387">32</cx:pt>
          <cx:pt idx="45388">27</cx:pt>
          <cx:pt idx="45389">50</cx:pt>
          <cx:pt idx="45390">62</cx:pt>
          <cx:pt idx="45391">28</cx:pt>
          <cx:pt idx="45392">33</cx:pt>
          <cx:pt idx="45393">75</cx:pt>
          <cx:pt idx="45394">26</cx:pt>
          <cx:pt idx="45395">73</cx:pt>
          <cx:pt idx="45396">76</cx:pt>
          <cx:pt idx="45397">22</cx:pt>
          <cx:pt idx="45398">42</cx:pt>
          <cx:pt idx="45399">86</cx:pt>
          <cx:pt idx="45400">70</cx:pt>
          <cx:pt idx="45401">57</cx:pt>
          <cx:pt idx="45402">9</cx:pt>
          <cx:pt idx="45403">53</cx:pt>
          <cx:pt idx="45404">23</cx:pt>
          <cx:pt idx="45405">56</cx:pt>
          <cx:pt idx="45406">59</cx:pt>
          <cx:pt idx="45407">25</cx:pt>
          <cx:pt idx="45408">50</cx:pt>
          <cx:pt idx="45409">98</cx:pt>
          <cx:pt idx="45410">31</cx:pt>
          <cx:pt idx="45411">27</cx:pt>
          <cx:pt idx="45412">17</cx:pt>
          <cx:pt idx="45413">73</cx:pt>
          <cx:pt idx="45414">64</cx:pt>
          <cx:pt idx="45415">23</cx:pt>
          <cx:pt idx="45416">4</cx:pt>
          <cx:pt idx="45417">41</cx:pt>
          <cx:pt idx="45418">79</cx:pt>
          <cx:pt idx="45419">35</cx:pt>
          <cx:pt idx="45420">27</cx:pt>
          <cx:pt idx="45421">44</cx:pt>
          <cx:pt idx="45422">23</cx:pt>
          <cx:pt idx="45423">63</cx:pt>
          <cx:pt idx="45424">53</cx:pt>
          <cx:pt idx="45425">19</cx:pt>
          <cx:pt idx="45426">48</cx:pt>
          <cx:pt idx="45427">94</cx:pt>
          <cx:pt idx="45428">40</cx:pt>
          <cx:pt idx="45429">39</cx:pt>
          <cx:pt idx="45430">71</cx:pt>
          <cx:pt idx="45431">21</cx:pt>
          <cx:pt idx="45432">95</cx:pt>
          <cx:pt idx="45433">50</cx:pt>
          <cx:pt idx="45434">29</cx:pt>
          <cx:pt idx="45435">63</cx:pt>
          <cx:pt idx="45436">90</cx:pt>
          <cx:pt idx="45437">50</cx:pt>
          <cx:pt idx="45438">52</cx:pt>
          <cx:pt idx="45439">51</cx:pt>
          <cx:pt idx="45440">98</cx:pt>
          <cx:pt idx="45441">49</cx:pt>
          <cx:pt idx="45442">89</cx:pt>
          <cx:pt idx="45443">14</cx:pt>
          <cx:pt idx="45444">91</cx:pt>
          <cx:pt idx="45445">58</cx:pt>
          <cx:pt idx="45446">76</cx:pt>
          <cx:pt idx="45447">2</cx:pt>
          <cx:pt idx="45448">59</cx:pt>
          <cx:pt idx="45449">17</cx:pt>
          <cx:pt idx="45450">22</cx:pt>
          <cx:pt idx="45451">77</cx:pt>
          <cx:pt idx="45452">97</cx:pt>
          <cx:pt idx="45453">41</cx:pt>
          <cx:pt idx="45454">96</cx:pt>
          <cx:pt idx="45455">59</cx:pt>
          <cx:pt idx="45456">27</cx:pt>
          <cx:pt idx="45457">30</cx:pt>
          <cx:pt idx="45458">66</cx:pt>
          <cx:pt idx="45459">14</cx:pt>
          <cx:pt idx="45460">45</cx:pt>
          <cx:pt idx="45461">64</cx:pt>
          <cx:pt idx="45462">48</cx:pt>
          <cx:pt idx="45463">51</cx:pt>
          <cx:pt idx="45464">29</cx:pt>
          <cx:pt idx="45465">51</cx:pt>
          <cx:pt idx="45466">86</cx:pt>
          <cx:pt idx="45467">28</cx:pt>
          <cx:pt idx="45468">63</cx:pt>
          <cx:pt idx="45469">52</cx:pt>
          <cx:pt idx="45470">4</cx:pt>
          <cx:pt idx="45471">89</cx:pt>
          <cx:pt idx="45472">96</cx:pt>
          <cx:pt idx="45473">93</cx:pt>
          <cx:pt idx="45474">56</cx:pt>
          <cx:pt idx="45475">5</cx:pt>
          <cx:pt idx="45476">79</cx:pt>
          <cx:pt idx="45477">73</cx:pt>
          <cx:pt idx="45478">40</cx:pt>
          <cx:pt idx="45479">45</cx:pt>
          <cx:pt idx="45480">77</cx:pt>
          <cx:pt idx="45481">49</cx:pt>
          <cx:pt idx="45482">92</cx:pt>
          <cx:pt idx="45483">79</cx:pt>
          <cx:pt idx="45484">44</cx:pt>
          <cx:pt idx="45485">30</cx:pt>
          <cx:pt idx="45486">67</cx:pt>
          <cx:pt idx="45487">5</cx:pt>
          <cx:pt idx="45488">84</cx:pt>
          <cx:pt idx="45489">3</cx:pt>
          <cx:pt idx="45490">55</cx:pt>
          <cx:pt idx="45491">13</cx:pt>
          <cx:pt idx="45492">91</cx:pt>
          <cx:pt idx="45493">22</cx:pt>
          <cx:pt idx="45494">42</cx:pt>
          <cx:pt idx="45495">74</cx:pt>
          <cx:pt idx="45496">98</cx:pt>
          <cx:pt idx="45497">47</cx:pt>
          <cx:pt idx="45498">54</cx:pt>
          <cx:pt idx="45499">100</cx:pt>
          <cx:pt idx="45500">85</cx:pt>
          <cx:pt idx="45501">55</cx:pt>
          <cx:pt idx="45502">56</cx:pt>
          <cx:pt idx="45503">12</cx:pt>
          <cx:pt idx="45504">45</cx:pt>
          <cx:pt idx="45505">44</cx:pt>
          <cx:pt idx="45506">28</cx:pt>
          <cx:pt idx="45507">73</cx:pt>
          <cx:pt idx="45508">82</cx:pt>
          <cx:pt idx="45509">48</cx:pt>
          <cx:pt idx="45510">32</cx:pt>
          <cx:pt idx="45511">30</cx:pt>
          <cx:pt idx="45512">37</cx:pt>
          <cx:pt idx="45513">72</cx:pt>
          <cx:pt idx="45514">54</cx:pt>
          <cx:pt idx="45515">66</cx:pt>
          <cx:pt idx="45516">14</cx:pt>
          <cx:pt idx="45517">89</cx:pt>
          <cx:pt idx="45518">84</cx:pt>
          <cx:pt idx="45519">58</cx:pt>
          <cx:pt idx="45520">40</cx:pt>
          <cx:pt idx="45521">100</cx:pt>
          <cx:pt idx="45522">15</cx:pt>
          <cx:pt idx="45523">43</cx:pt>
          <cx:pt idx="45524">56</cx:pt>
          <cx:pt idx="45525">67</cx:pt>
          <cx:pt idx="45526">77</cx:pt>
          <cx:pt idx="45527">44</cx:pt>
          <cx:pt idx="45528">78</cx:pt>
          <cx:pt idx="45529">93</cx:pt>
          <cx:pt idx="45530">25</cx:pt>
          <cx:pt idx="45531">82</cx:pt>
          <cx:pt idx="45532">90</cx:pt>
          <cx:pt idx="45533">76</cx:pt>
          <cx:pt idx="45534">49</cx:pt>
          <cx:pt idx="45535">30</cx:pt>
          <cx:pt idx="45536">52</cx:pt>
          <cx:pt idx="45537">59</cx:pt>
          <cx:pt idx="45538">4</cx:pt>
          <cx:pt idx="45539">31</cx:pt>
          <cx:pt idx="45540">82</cx:pt>
          <cx:pt idx="45541">64</cx:pt>
          <cx:pt idx="45542">85</cx:pt>
          <cx:pt idx="45543">87</cx:pt>
          <cx:pt idx="45544">60</cx:pt>
          <cx:pt idx="45545">81</cx:pt>
          <cx:pt idx="45546">35</cx:pt>
          <cx:pt idx="45547">59</cx:pt>
          <cx:pt idx="45548">91</cx:pt>
          <cx:pt idx="45549">2</cx:pt>
          <cx:pt idx="45550">52</cx:pt>
          <cx:pt idx="45551">27</cx:pt>
          <cx:pt idx="45552">48</cx:pt>
          <cx:pt idx="45553">31</cx:pt>
          <cx:pt idx="45554">78</cx:pt>
          <cx:pt idx="45555">80</cx:pt>
          <cx:pt idx="45556">29</cx:pt>
          <cx:pt idx="45557">51</cx:pt>
          <cx:pt idx="45558">40</cx:pt>
          <cx:pt idx="45559">24</cx:pt>
          <cx:pt idx="45560">50</cx:pt>
          <cx:pt idx="45561">58</cx:pt>
          <cx:pt idx="45562">69</cx:pt>
          <cx:pt idx="45563">17</cx:pt>
          <cx:pt idx="45564">56</cx:pt>
          <cx:pt idx="45565">14</cx:pt>
          <cx:pt idx="45566">41</cx:pt>
          <cx:pt idx="45567">62</cx:pt>
          <cx:pt idx="45568">90</cx:pt>
          <cx:pt idx="45569">9</cx:pt>
          <cx:pt idx="45570">38</cx:pt>
          <cx:pt idx="45571">36</cx:pt>
          <cx:pt idx="45572">95</cx:pt>
          <cx:pt idx="45573">22</cx:pt>
          <cx:pt idx="45574">63</cx:pt>
          <cx:pt idx="45575">50</cx:pt>
          <cx:pt idx="45576">84</cx:pt>
          <cx:pt idx="45577">52</cx:pt>
          <cx:pt idx="45578">58</cx:pt>
          <cx:pt idx="45579">32</cx:pt>
          <cx:pt idx="45580">6</cx:pt>
          <cx:pt idx="45581">76</cx:pt>
          <cx:pt idx="45582">33</cx:pt>
          <cx:pt idx="45583">24</cx:pt>
          <cx:pt idx="45584">19</cx:pt>
          <cx:pt idx="45585">33</cx:pt>
          <cx:pt idx="45586">56</cx:pt>
          <cx:pt idx="45587">82</cx:pt>
          <cx:pt idx="45588">69</cx:pt>
          <cx:pt idx="45589">71</cx:pt>
          <cx:pt idx="45590">46</cx:pt>
          <cx:pt idx="45591">62</cx:pt>
          <cx:pt idx="45592">63</cx:pt>
          <cx:pt idx="45593">40</cx:pt>
          <cx:pt idx="45594">76</cx:pt>
          <cx:pt idx="45595">66</cx:pt>
          <cx:pt idx="45596">89</cx:pt>
          <cx:pt idx="45597">55</cx:pt>
          <cx:pt idx="45598">20</cx:pt>
          <cx:pt idx="45599">97</cx:pt>
          <cx:pt idx="45600">48</cx:pt>
          <cx:pt idx="45601">62</cx:pt>
          <cx:pt idx="45602">77</cx:pt>
          <cx:pt idx="45603">71</cx:pt>
          <cx:pt idx="45604">74</cx:pt>
          <cx:pt idx="45605">29</cx:pt>
          <cx:pt idx="45606">55</cx:pt>
          <cx:pt idx="45607">26</cx:pt>
          <cx:pt idx="45608">40</cx:pt>
          <cx:pt idx="45609">92</cx:pt>
          <cx:pt idx="45610">3</cx:pt>
          <cx:pt idx="45611">39</cx:pt>
          <cx:pt idx="45612">65</cx:pt>
          <cx:pt idx="45613">21</cx:pt>
          <cx:pt idx="45614">6</cx:pt>
          <cx:pt idx="45615">91</cx:pt>
          <cx:pt idx="45616">95</cx:pt>
          <cx:pt idx="45617">81</cx:pt>
          <cx:pt idx="45618">67</cx:pt>
          <cx:pt idx="45619">85</cx:pt>
          <cx:pt idx="45620">72</cx:pt>
          <cx:pt idx="45621">38</cx:pt>
          <cx:pt idx="45622">55</cx:pt>
          <cx:pt idx="45623">58</cx:pt>
          <cx:pt idx="45624">32</cx:pt>
          <cx:pt idx="45625">59</cx:pt>
          <cx:pt idx="45626">97</cx:pt>
          <cx:pt idx="45627">23</cx:pt>
          <cx:pt idx="45628">83</cx:pt>
          <cx:pt idx="45629">3</cx:pt>
          <cx:pt idx="45630">4</cx:pt>
          <cx:pt idx="45631">55</cx:pt>
          <cx:pt idx="45632">54</cx:pt>
          <cx:pt idx="45633">87</cx:pt>
          <cx:pt idx="45634">28</cx:pt>
          <cx:pt idx="45635">58</cx:pt>
          <cx:pt idx="45636">50</cx:pt>
          <cx:pt idx="45637">48</cx:pt>
          <cx:pt idx="45638">38</cx:pt>
          <cx:pt idx="45639">19</cx:pt>
          <cx:pt idx="45640">39</cx:pt>
          <cx:pt idx="45641">91</cx:pt>
          <cx:pt idx="45642">92</cx:pt>
          <cx:pt idx="45643">45</cx:pt>
          <cx:pt idx="45644">83</cx:pt>
          <cx:pt idx="45645">47</cx:pt>
          <cx:pt idx="45646">68</cx:pt>
          <cx:pt idx="45647">60</cx:pt>
          <cx:pt idx="45648">89</cx:pt>
          <cx:pt idx="45649">56</cx:pt>
          <cx:pt idx="45650">88</cx:pt>
          <cx:pt idx="45651">29</cx:pt>
          <cx:pt idx="45652">31</cx:pt>
          <cx:pt idx="45653">51</cx:pt>
          <cx:pt idx="45654">87</cx:pt>
          <cx:pt idx="45655">30</cx:pt>
          <cx:pt idx="45656">19</cx:pt>
          <cx:pt idx="45657">99</cx:pt>
          <cx:pt idx="45658">49</cx:pt>
          <cx:pt idx="45659">44</cx:pt>
          <cx:pt idx="45660">54</cx:pt>
          <cx:pt idx="45661">52</cx:pt>
          <cx:pt idx="45662">63</cx:pt>
          <cx:pt idx="45663">89</cx:pt>
          <cx:pt idx="45664">6</cx:pt>
          <cx:pt idx="45665">86</cx:pt>
          <cx:pt idx="45666">75</cx:pt>
          <cx:pt idx="45667">99</cx:pt>
          <cx:pt idx="45668">42</cx:pt>
          <cx:pt idx="45669">67</cx:pt>
          <cx:pt idx="45670">61</cx:pt>
          <cx:pt idx="45671">91</cx:pt>
          <cx:pt idx="45672">88</cx:pt>
          <cx:pt idx="45673">53</cx:pt>
          <cx:pt idx="45674">50</cx:pt>
          <cx:pt idx="45675">77</cx:pt>
          <cx:pt idx="45676">9</cx:pt>
          <cx:pt idx="45677">60</cx:pt>
          <cx:pt idx="45678">34</cx:pt>
          <cx:pt idx="45679">24</cx:pt>
          <cx:pt idx="45680">62</cx:pt>
          <cx:pt idx="45681">74</cx:pt>
          <cx:pt idx="45682">44</cx:pt>
          <cx:pt idx="45683">54</cx:pt>
          <cx:pt idx="45684">30</cx:pt>
          <cx:pt idx="45685">52</cx:pt>
          <cx:pt idx="45686">72</cx:pt>
          <cx:pt idx="45687">86</cx:pt>
          <cx:pt idx="45688">78</cx:pt>
          <cx:pt idx="45689">94</cx:pt>
          <cx:pt idx="45690">84</cx:pt>
          <cx:pt idx="45691">40</cx:pt>
          <cx:pt idx="45692">99</cx:pt>
          <cx:pt idx="45693">61</cx:pt>
          <cx:pt idx="45694">52</cx:pt>
          <cx:pt idx="45695">66</cx:pt>
          <cx:pt idx="45696">60</cx:pt>
          <cx:pt idx="45697">65</cx:pt>
          <cx:pt idx="45698">92</cx:pt>
          <cx:pt idx="45699">63</cx:pt>
          <cx:pt idx="45700">55</cx:pt>
          <cx:pt idx="45701">73</cx:pt>
          <cx:pt idx="45702">71</cx:pt>
          <cx:pt idx="45703">70</cx:pt>
          <cx:pt idx="45704">45</cx:pt>
          <cx:pt idx="45705">66</cx:pt>
          <cx:pt idx="45706">26</cx:pt>
          <cx:pt idx="45707">65</cx:pt>
          <cx:pt idx="45708">49</cx:pt>
          <cx:pt idx="45709">82</cx:pt>
          <cx:pt idx="45710">42</cx:pt>
          <cx:pt idx="45711">3</cx:pt>
          <cx:pt idx="45712">39</cx:pt>
          <cx:pt idx="45713">68</cx:pt>
          <cx:pt idx="45714">58</cx:pt>
          <cx:pt idx="45715">8</cx:pt>
          <cx:pt idx="45716">70</cx:pt>
          <cx:pt idx="45717">57</cx:pt>
          <cx:pt idx="45718">90</cx:pt>
          <cx:pt idx="45719">28</cx:pt>
          <cx:pt idx="45720">77</cx:pt>
          <cx:pt idx="45721">56</cx:pt>
          <cx:pt idx="45722">90</cx:pt>
          <cx:pt idx="45723">25</cx:pt>
          <cx:pt idx="45724">36</cx:pt>
          <cx:pt idx="45725">31</cx:pt>
          <cx:pt idx="45726">3</cx:pt>
          <cx:pt idx="45727">30</cx:pt>
          <cx:pt idx="45728">92</cx:pt>
          <cx:pt idx="45729">13</cx:pt>
          <cx:pt idx="45730">75</cx:pt>
          <cx:pt idx="45731">51</cx:pt>
          <cx:pt idx="45732">10</cx:pt>
          <cx:pt idx="45733">73</cx:pt>
          <cx:pt idx="45734">1</cx:pt>
          <cx:pt idx="45735">36</cx:pt>
          <cx:pt idx="45736">81</cx:pt>
          <cx:pt idx="45737">93</cx:pt>
          <cx:pt idx="45738">61</cx:pt>
          <cx:pt idx="45739">64</cx:pt>
          <cx:pt idx="45740">29</cx:pt>
          <cx:pt idx="45741">95</cx:pt>
          <cx:pt idx="45742">50</cx:pt>
          <cx:pt idx="45743">77</cx:pt>
          <cx:pt idx="45744">9</cx:pt>
          <cx:pt idx="45745">97</cx:pt>
          <cx:pt idx="45746">7</cx:pt>
          <cx:pt idx="45747">28</cx:pt>
          <cx:pt idx="45748">1</cx:pt>
          <cx:pt idx="45749">34</cx:pt>
          <cx:pt idx="45750">53</cx:pt>
          <cx:pt idx="45751">77</cx:pt>
          <cx:pt idx="45752">99</cx:pt>
          <cx:pt idx="45753">35</cx:pt>
          <cx:pt idx="45754">27</cx:pt>
          <cx:pt idx="45755">88</cx:pt>
          <cx:pt idx="45756">93</cx:pt>
          <cx:pt idx="45757">41</cx:pt>
          <cx:pt idx="45758">11</cx:pt>
          <cx:pt idx="45759">54</cx:pt>
          <cx:pt idx="45760">76</cx:pt>
          <cx:pt idx="45761">31</cx:pt>
          <cx:pt idx="45762">47</cx:pt>
          <cx:pt idx="45763">74</cx:pt>
          <cx:pt idx="45764">64</cx:pt>
          <cx:pt idx="45765">30</cx:pt>
          <cx:pt idx="45766">22</cx:pt>
          <cx:pt idx="45767">28</cx:pt>
          <cx:pt idx="45768">68</cx:pt>
          <cx:pt idx="45769">99</cx:pt>
          <cx:pt idx="45770">64</cx:pt>
          <cx:pt idx="45771">9</cx:pt>
          <cx:pt idx="45772">81</cx:pt>
          <cx:pt idx="45773">91</cx:pt>
          <cx:pt idx="45774">61</cx:pt>
          <cx:pt idx="45775">49</cx:pt>
          <cx:pt idx="45776">51</cx:pt>
          <cx:pt idx="45777">48</cx:pt>
          <cx:pt idx="45778">82</cx:pt>
          <cx:pt idx="45779">74</cx:pt>
          <cx:pt idx="45780">72</cx:pt>
          <cx:pt idx="45781">93</cx:pt>
          <cx:pt idx="45782">70</cx:pt>
          <cx:pt idx="45783">91</cx:pt>
          <cx:pt idx="45784">53</cx:pt>
          <cx:pt idx="45785">76</cx:pt>
          <cx:pt idx="45786">41</cx:pt>
          <cx:pt idx="45787">28</cx:pt>
          <cx:pt idx="45788">13</cx:pt>
          <cx:pt idx="45789">27</cx:pt>
          <cx:pt idx="45790">42</cx:pt>
          <cx:pt idx="45791">39</cx:pt>
          <cx:pt idx="45792">8</cx:pt>
          <cx:pt idx="45793">2</cx:pt>
          <cx:pt idx="45794">29</cx:pt>
          <cx:pt idx="45795">47</cx:pt>
          <cx:pt idx="45796">16</cx:pt>
          <cx:pt idx="45797">52</cx:pt>
          <cx:pt idx="45798">36</cx:pt>
          <cx:pt idx="45799">21</cx:pt>
          <cx:pt idx="45800">45</cx:pt>
          <cx:pt idx="45801">33</cx:pt>
          <cx:pt idx="45802">67</cx:pt>
          <cx:pt idx="45803">27</cx:pt>
          <cx:pt idx="45804">61</cx:pt>
          <cx:pt idx="45805">8</cx:pt>
          <cx:pt idx="45806">85</cx:pt>
          <cx:pt idx="45807">70</cx:pt>
          <cx:pt idx="45808">96</cx:pt>
          <cx:pt idx="45809">50</cx:pt>
          <cx:pt idx="45810">99</cx:pt>
          <cx:pt idx="45811">24</cx:pt>
          <cx:pt idx="45812">48</cx:pt>
          <cx:pt idx="45813">75</cx:pt>
          <cx:pt idx="45814">82</cx:pt>
          <cx:pt idx="45815">60</cx:pt>
          <cx:pt idx="45816">95</cx:pt>
          <cx:pt idx="45817">85</cx:pt>
          <cx:pt idx="45818">29</cx:pt>
          <cx:pt idx="45819">71</cx:pt>
          <cx:pt idx="45820">47</cx:pt>
          <cx:pt idx="45821">90</cx:pt>
          <cx:pt idx="45822">97</cx:pt>
          <cx:pt idx="45823">16</cx:pt>
          <cx:pt idx="45824">61</cx:pt>
          <cx:pt idx="45825">77</cx:pt>
          <cx:pt idx="45826">33</cx:pt>
          <cx:pt idx="45827">37</cx:pt>
          <cx:pt idx="45828">45</cx:pt>
          <cx:pt idx="45829">67</cx:pt>
          <cx:pt idx="45830">44</cx:pt>
          <cx:pt idx="45831">38</cx:pt>
          <cx:pt idx="45832">31</cx:pt>
          <cx:pt idx="45833">13</cx:pt>
          <cx:pt idx="45834">54</cx:pt>
          <cx:pt idx="45835">80</cx:pt>
          <cx:pt idx="45836">51</cx:pt>
          <cx:pt idx="45837">69</cx:pt>
          <cx:pt idx="45838">47</cx:pt>
          <cx:pt idx="45839">21</cx:pt>
          <cx:pt idx="45840">61</cx:pt>
          <cx:pt idx="45841">65</cx:pt>
          <cx:pt idx="45842">35</cx:pt>
          <cx:pt idx="45843">17</cx:pt>
          <cx:pt idx="45844">60</cx:pt>
          <cx:pt idx="45845">82</cx:pt>
          <cx:pt idx="45846">30</cx:pt>
          <cx:pt idx="45847">13</cx:pt>
          <cx:pt idx="45848">95</cx:pt>
          <cx:pt idx="45849">38</cx:pt>
          <cx:pt idx="45850">66</cx:pt>
          <cx:pt idx="45851">64</cx:pt>
          <cx:pt idx="45852">44</cx:pt>
          <cx:pt idx="45853">85</cx:pt>
          <cx:pt idx="45854">93</cx:pt>
          <cx:pt idx="45855">17</cx:pt>
          <cx:pt idx="45856">24</cx:pt>
          <cx:pt idx="45857">58</cx:pt>
          <cx:pt idx="45858">71</cx:pt>
          <cx:pt idx="45859">75</cx:pt>
          <cx:pt idx="45860">40</cx:pt>
          <cx:pt idx="45861">90</cx:pt>
          <cx:pt idx="45862">32</cx:pt>
          <cx:pt idx="45863">22</cx:pt>
          <cx:pt idx="45864">46</cx:pt>
          <cx:pt idx="45865">68</cx:pt>
          <cx:pt idx="45866">64</cx:pt>
          <cx:pt idx="45867">56</cx:pt>
          <cx:pt idx="45868">97</cx:pt>
          <cx:pt idx="45869">5</cx:pt>
          <cx:pt idx="45870">36</cx:pt>
          <cx:pt idx="45871">88</cx:pt>
          <cx:pt idx="45872">29</cx:pt>
          <cx:pt idx="45873">9</cx:pt>
          <cx:pt idx="45874">60</cx:pt>
          <cx:pt idx="45875">85</cx:pt>
          <cx:pt idx="45876">6</cx:pt>
          <cx:pt idx="45877">30</cx:pt>
          <cx:pt idx="45878">91</cx:pt>
          <cx:pt idx="45879">48</cx:pt>
          <cx:pt idx="45880">93</cx:pt>
          <cx:pt idx="45881">86</cx:pt>
          <cx:pt idx="45882">47</cx:pt>
          <cx:pt idx="45883">5</cx:pt>
          <cx:pt idx="45884">2</cx:pt>
          <cx:pt idx="45885">46</cx:pt>
          <cx:pt idx="45886">9</cx:pt>
          <cx:pt idx="45887">80</cx:pt>
          <cx:pt idx="45888">62</cx:pt>
          <cx:pt idx="45889">38</cx:pt>
          <cx:pt idx="45890">47</cx:pt>
          <cx:pt idx="45891">32</cx:pt>
          <cx:pt idx="45892">25</cx:pt>
          <cx:pt idx="45893">33</cx:pt>
          <cx:pt idx="45894">17</cx:pt>
          <cx:pt idx="45895">57</cx:pt>
          <cx:pt idx="45896">15</cx:pt>
          <cx:pt idx="45897">96</cx:pt>
          <cx:pt idx="45898">100</cx:pt>
          <cx:pt idx="45899">1</cx:pt>
          <cx:pt idx="45900">22</cx:pt>
          <cx:pt idx="45901">32</cx:pt>
          <cx:pt idx="45902">51</cx:pt>
          <cx:pt idx="45903">40</cx:pt>
          <cx:pt idx="45904">77</cx:pt>
          <cx:pt idx="45905">75</cx:pt>
          <cx:pt idx="45906">100</cx:pt>
          <cx:pt idx="45907">59</cx:pt>
          <cx:pt idx="45908">67</cx:pt>
          <cx:pt idx="45909">26</cx:pt>
          <cx:pt idx="45910">64</cx:pt>
          <cx:pt idx="45911">42</cx:pt>
          <cx:pt idx="45912">82</cx:pt>
          <cx:pt idx="45913">95</cx:pt>
          <cx:pt idx="45914">9</cx:pt>
          <cx:pt idx="45915">38</cx:pt>
          <cx:pt idx="45916">79</cx:pt>
          <cx:pt idx="45917">69</cx:pt>
          <cx:pt idx="45918">29</cx:pt>
          <cx:pt idx="45919">98</cx:pt>
          <cx:pt idx="45920">7</cx:pt>
          <cx:pt idx="45921">32</cx:pt>
          <cx:pt idx="45922">43</cx:pt>
          <cx:pt idx="45923">91</cx:pt>
          <cx:pt idx="45924">49</cx:pt>
          <cx:pt idx="45925">13</cx:pt>
          <cx:pt idx="45926">41</cx:pt>
          <cx:pt idx="45927">42</cx:pt>
          <cx:pt idx="45928">20</cx:pt>
          <cx:pt idx="45929">71</cx:pt>
          <cx:pt idx="45930">65</cx:pt>
          <cx:pt idx="45931">78</cx:pt>
          <cx:pt idx="45932">6</cx:pt>
          <cx:pt idx="45933">29</cx:pt>
          <cx:pt idx="45934">14</cx:pt>
          <cx:pt idx="45935">97</cx:pt>
          <cx:pt idx="45936">93</cx:pt>
          <cx:pt idx="45937">90</cx:pt>
          <cx:pt idx="45938">99</cx:pt>
          <cx:pt idx="45939">91</cx:pt>
          <cx:pt idx="45940">51</cx:pt>
          <cx:pt idx="45941">39</cx:pt>
          <cx:pt idx="45942">70</cx:pt>
          <cx:pt idx="45943">57</cx:pt>
          <cx:pt idx="45944">22</cx:pt>
          <cx:pt idx="45945">60</cx:pt>
          <cx:pt idx="45946">47</cx:pt>
          <cx:pt idx="45947">94</cx:pt>
          <cx:pt idx="45948">57</cx:pt>
          <cx:pt idx="45949">29</cx:pt>
          <cx:pt idx="45950">30</cx:pt>
          <cx:pt idx="45951">43</cx:pt>
          <cx:pt idx="45952">28</cx:pt>
          <cx:pt idx="45953">2</cx:pt>
          <cx:pt idx="45954">93</cx:pt>
          <cx:pt idx="45955">35</cx:pt>
          <cx:pt idx="45956">25</cx:pt>
          <cx:pt idx="45957">51</cx:pt>
          <cx:pt idx="45958">70</cx:pt>
          <cx:pt idx="45959">80</cx:pt>
          <cx:pt idx="45960">46</cx:pt>
          <cx:pt idx="45961">73</cx:pt>
          <cx:pt idx="45962">58</cx:pt>
          <cx:pt idx="45963">98</cx:pt>
          <cx:pt idx="45964">24</cx:pt>
          <cx:pt idx="45965">31</cx:pt>
          <cx:pt idx="45966">37</cx:pt>
          <cx:pt idx="45967">69</cx:pt>
          <cx:pt idx="45968">77</cx:pt>
          <cx:pt idx="45969">66</cx:pt>
          <cx:pt idx="45970">9</cx:pt>
          <cx:pt idx="45971">55</cx:pt>
          <cx:pt idx="45972">52</cx:pt>
          <cx:pt idx="45973">96</cx:pt>
          <cx:pt idx="45974">74</cx:pt>
          <cx:pt idx="45975">80</cx:pt>
          <cx:pt idx="45976">89</cx:pt>
          <cx:pt idx="45977">69</cx:pt>
          <cx:pt idx="45978">71</cx:pt>
          <cx:pt idx="45979">5</cx:pt>
          <cx:pt idx="45980">33</cx:pt>
          <cx:pt idx="45981">97</cx:pt>
          <cx:pt idx="45982">60</cx:pt>
          <cx:pt idx="45983">15</cx:pt>
          <cx:pt idx="45984">61</cx:pt>
          <cx:pt idx="45985">57</cx:pt>
          <cx:pt idx="45986">2</cx:pt>
          <cx:pt idx="45987">99</cx:pt>
          <cx:pt idx="45988">8</cx:pt>
          <cx:pt idx="45989">27</cx:pt>
          <cx:pt idx="45990">57</cx:pt>
          <cx:pt idx="45991">75</cx:pt>
          <cx:pt idx="45992">69</cx:pt>
          <cx:pt idx="45993">48</cx:pt>
          <cx:pt idx="45994">92</cx:pt>
          <cx:pt idx="45995">77</cx:pt>
          <cx:pt idx="45996">55</cx:pt>
          <cx:pt idx="45997">82</cx:pt>
          <cx:pt idx="45998">81</cx:pt>
          <cx:pt idx="45999">84</cx:pt>
          <cx:pt idx="46000">67</cx:pt>
          <cx:pt idx="46001">19</cx:pt>
          <cx:pt idx="46002">100</cx:pt>
          <cx:pt idx="46003">74</cx:pt>
          <cx:pt idx="46004">49</cx:pt>
          <cx:pt idx="46005">38</cx:pt>
          <cx:pt idx="46006">64</cx:pt>
          <cx:pt idx="46007">43</cx:pt>
          <cx:pt idx="46008">79</cx:pt>
          <cx:pt idx="46009">95</cx:pt>
          <cx:pt idx="46010">78</cx:pt>
          <cx:pt idx="46011">82</cx:pt>
          <cx:pt idx="46012">81</cx:pt>
          <cx:pt idx="46013">50</cx:pt>
          <cx:pt idx="46014">42</cx:pt>
          <cx:pt idx="46015">45</cx:pt>
          <cx:pt idx="46016">76</cx:pt>
          <cx:pt idx="46017">66</cx:pt>
          <cx:pt idx="46018">75</cx:pt>
          <cx:pt idx="46019">65</cx:pt>
          <cx:pt idx="46020">49</cx:pt>
          <cx:pt idx="46021">82</cx:pt>
          <cx:pt idx="46022">37</cx:pt>
          <cx:pt idx="46023">13</cx:pt>
          <cx:pt idx="46024">89</cx:pt>
          <cx:pt idx="46025">33</cx:pt>
          <cx:pt idx="46026">2</cx:pt>
          <cx:pt idx="46027">52</cx:pt>
          <cx:pt idx="46028">70</cx:pt>
          <cx:pt idx="46029">42</cx:pt>
          <cx:pt idx="46030">81</cx:pt>
          <cx:pt idx="46031">100</cx:pt>
          <cx:pt idx="46032">29</cx:pt>
          <cx:pt idx="46033">99</cx:pt>
          <cx:pt idx="46034">7</cx:pt>
          <cx:pt idx="46035">83</cx:pt>
          <cx:pt idx="46036">66</cx:pt>
          <cx:pt idx="46037">65</cx:pt>
          <cx:pt idx="46038">95</cx:pt>
          <cx:pt idx="46039">64</cx:pt>
          <cx:pt idx="46040">63</cx:pt>
          <cx:pt idx="46041">40</cx:pt>
          <cx:pt idx="46042">13</cx:pt>
          <cx:pt idx="46043">61</cx:pt>
          <cx:pt idx="46044">1</cx:pt>
          <cx:pt idx="46045">71</cx:pt>
          <cx:pt idx="46046">8</cx:pt>
          <cx:pt idx="46047">52</cx:pt>
          <cx:pt idx="46048">20</cx:pt>
          <cx:pt idx="46049">60</cx:pt>
          <cx:pt idx="46050">21</cx:pt>
          <cx:pt idx="46051">87</cx:pt>
          <cx:pt idx="46052">69</cx:pt>
          <cx:pt idx="46053">98</cx:pt>
          <cx:pt idx="46054">90</cx:pt>
          <cx:pt idx="46055">38</cx:pt>
          <cx:pt idx="46056">44</cx:pt>
          <cx:pt idx="46057">4</cx:pt>
          <cx:pt idx="46058">62</cx:pt>
          <cx:pt idx="46059">56</cx:pt>
          <cx:pt idx="46060">80</cx:pt>
          <cx:pt idx="46061">68</cx:pt>
          <cx:pt idx="46062">84</cx:pt>
          <cx:pt idx="46063">75</cx:pt>
          <cx:pt idx="46064">100</cx:pt>
          <cx:pt idx="46065">88</cx:pt>
          <cx:pt idx="46066">64</cx:pt>
          <cx:pt idx="46067">18</cx:pt>
          <cx:pt idx="46068">69</cx:pt>
          <cx:pt idx="46069">84</cx:pt>
          <cx:pt idx="46070">43</cx:pt>
          <cx:pt idx="46071">73</cx:pt>
          <cx:pt idx="46072">26</cx:pt>
          <cx:pt idx="46073">65</cx:pt>
          <cx:pt idx="46074">60</cx:pt>
          <cx:pt idx="46075">23</cx:pt>
          <cx:pt idx="46076">7</cx:pt>
          <cx:pt idx="46077">96</cx:pt>
          <cx:pt idx="46078">15</cx:pt>
          <cx:pt idx="46079">79</cx:pt>
          <cx:pt idx="46080">91</cx:pt>
          <cx:pt idx="46081">32</cx:pt>
          <cx:pt idx="46082">69</cx:pt>
          <cx:pt idx="46083">99</cx:pt>
          <cx:pt idx="46084">61</cx:pt>
          <cx:pt idx="46085">42</cx:pt>
          <cx:pt idx="46086">77</cx:pt>
          <cx:pt idx="46087">49</cx:pt>
          <cx:pt idx="46088">60</cx:pt>
          <cx:pt idx="46089">4</cx:pt>
          <cx:pt idx="46090">14</cx:pt>
          <cx:pt idx="46091">96</cx:pt>
          <cx:pt idx="46092">86</cx:pt>
          <cx:pt idx="46093">7</cx:pt>
          <cx:pt idx="46094">70</cx:pt>
          <cx:pt idx="46095">62</cx:pt>
          <cx:pt idx="46096">81</cx:pt>
          <cx:pt idx="46097">56</cx:pt>
          <cx:pt idx="46098">100</cx:pt>
          <cx:pt idx="46099">85</cx:pt>
          <cx:pt idx="46100">98</cx:pt>
          <cx:pt idx="46101">31</cx:pt>
          <cx:pt idx="46102">68</cx:pt>
          <cx:pt idx="46103">6</cx:pt>
          <cx:pt idx="46104">91</cx:pt>
          <cx:pt idx="46105">89</cx:pt>
          <cx:pt idx="46106">76</cx:pt>
          <cx:pt idx="46107">36</cx:pt>
          <cx:pt idx="46108">70</cx:pt>
          <cx:pt idx="46109">10</cx:pt>
          <cx:pt idx="46110">60</cx:pt>
          <cx:pt idx="46111">100</cx:pt>
          <cx:pt idx="46112">83</cx:pt>
          <cx:pt idx="46113">43</cx:pt>
          <cx:pt idx="46114">45</cx:pt>
          <cx:pt idx="46115">82</cx:pt>
          <cx:pt idx="46116">53</cx:pt>
          <cx:pt idx="46117">86</cx:pt>
          <cx:pt idx="46118">29</cx:pt>
          <cx:pt idx="46119">58</cx:pt>
          <cx:pt idx="46120">99</cx:pt>
          <cx:pt idx="46121">30</cx:pt>
          <cx:pt idx="46122">49</cx:pt>
          <cx:pt idx="46123">74</cx:pt>
          <cx:pt idx="46124">36</cx:pt>
          <cx:pt idx="46125">51</cx:pt>
          <cx:pt idx="46126">81</cx:pt>
          <cx:pt idx="46127">31</cx:pt>
          <cx:pt idx="46128">65</cx:pt>
          <cx:pt idx="46129">41</cx:pt>
          <cx:pt idx="46130">48</cx:pt>
          <cx:pt idx="46131">28</cx:pt>
          <cx:pt idx="46132">76</cx:pt>
          <cx:pt idx="46133">98</cx:pt>
          <cx:pt idx="46134">42</cx:pt>
          <cx:pt idx="46135">56</cx:pt>
          <cx:pt idx="46136">22</cx:pt>
          <cx:pt idx="46137">20</cx:pt>
          <cx:pt idx="46138">55</cx:pt>
          <cx:pt idx="46139">86</cx:pt>
          <cx:pt idx="46140">27</cx:pt>
          <cx:pt idx="46141">77</cx:pt>
          <cx:pt idx="46142">47</cx:pt>
          <cx:pt idx="46143">30</cx:pt>
          <cx:pt idx="46144">37</cx:pt>
          <cx:pt idx="46145">11</cx:pt>
          <cx:pt idx="46146">82</cx:pt>
          <cx:pt idx="46147">71</cx:pt>
          <cx:pt idx="46148">25</cx:pt>
          <cx:pt idx="46149">93</cx:pt>
          <cx:pt idx="46150">92</cx:pt>
          <cx:pt idx="46151">86</cx:pt>
          <cx:pt idx="46152">7</cx:pt>
          <cx:pt idx="46153">12</cx:pt>
          <cx:pt idx="46154">64</cx:pt>
          <cx:pt idx="46155">68</cx:pt>
          <cx:pt idx="46156">5</cx:pt>
          <cx:pt idx="46157">96</cx:pt>
          <cx:pt idx="46158">24</cx:pt>
          <cx:pt idx="46159">63</cx:pt>
          <cx:pt idx="46160">62</cx:pt>
          <cx:pt idx="46161">44</cx:pt>
          <cx:pt idx="46162">91</cx:pt>
          <cx:pt idx="46163">52</cx:pt>
          <cx:pt idx="46164">92</cx:pt>
          <cx:pt idx="46165">60</cx:pt>
          <cx:pt idx="46166">29</cx:pt>
          <cx:pt idx="46167">90</cx:pt>
          <cx:pt idx="46168">85</cx:pt>
          <cx:pt idx="46169">53</cx:pt>
          <cx:pt idx="46170">72</cx:pt>
          <cx:pt idx="46171">24</cx:pt>
          <cx:pt idx="46172">54</cx:pt>
          <cx:pt idx="46173">27</cx:pt>
          <cx:pt idx="46174">37</cx:pt>
          <cx:pt idx="46175">94</cx:pt>
          <cx:pt idx="46176">7</cx:pt>
          <cx:pt idx="46177">78</cx:pt>
          <cx:pt idx="46178">89</cx:pt>
          <cx:pt idx="46179">33</cx:pt>
          <cx:pt idx="46180">97</cx:pt>
          <cx:pt idx="46181">46</cx:pt>
          <cx:pt idx="46182">43</cx:pt>
          <cx:pt idx="46183">26</cx:pt>
          <cx:pt idx="46184">16</cx:pt>
          <cx:pt idx="46185">32</cx:pt>
          <cx:pt idx="46186">91</cx:pt>
          <cx:pt idx="46187">44</cx:pt>
          <cx:pt idx="46188">98</cx:pt>
          <cx:pt idx="46189">39</cx:pt>
          <cx:pt idx="46190">77</cx:pt>
          <cx:pt idx="46191">43</cx:pt>
          <cx:pt idx="46192">89</cx:pt>
          <cx:pt idx="46193">21</cx:pt>
          <cx:pt idx="46194">14</cx:pt>
          <cx:pt idx="46195">50</cx:pt>
          <cx:pt idx="46196">85</cx:pt>
          <cx:pt idx="46197">45</cx:pt>
          <cx:pt idx="46198">82</cx:pt>
          <cx:pt idx="46199">25</cx:pt>
          <cx:pt idx="46200">38</cx:pt>
          <cx:pt idx="46201">71</cx:pt>
          <cx:pt idx="46202">46</cx:pt>
          <cx:pt idx="46203">44</cx:pt>
          <cx:pt idx="46204">37</cx:pt>
          <cx:pt idx="46205">17</cx:pt>
          <cx:pt idx="46206">43</cx:pt>
          <cx:pt idx="46207">39</cx:pt>
          <cx:pt idx="46208">22</cx:pt>
          <cx:pt idx="46209">42</cx:pt>
          <cx:pt idx="46210">52</cx:pt>
          <cx:pt idx="46211">51</cx:pt>
          <cx:pt idx="46212">74</cx:pt>
          <cx:pt idx="46213">19</cx:pt>
          <cx:pt idx="46214">26</cx:pt>
          <cx:pt idx="46215">76</cx:pt>
          <cx:pt idx="46216">97</cx:pt>
          <cx:pt idx="46217">24</cx:pt>
          <cx:pt idx="46218">32</cx:pt>
          <cx:pt idx="46219">25</cx:pt>
          <cx:pt idx="46220">100</cx:pt>
          <cx:pt idx="46221">18</cx:pt>
          <cx:pt idx="46222">30</cx:pt>
          <cx:pt idx="46223">12</cx:pt>
          <cx:pt idx="46224">48</cx:pt>
          <cx:pt idx="46225">8</cx:pt>
          <cx:pt idx="46226">47</cx:pt>
          <cx:pt idx="46227">49</cx:pt>
          <cx:pt idx="46228">89</cx:pt>
          <cx:pt idx="46229">63</cx:pt>
          <cx:pt idx="46230">100</cx:pt>
          <cx:pt idx="46231">56</cx:pt>
          <cx:pt idx="46232">79</cx:pt>
          <cx:pt idx="46233">93</cx:pt>
          <cx:pt idx="46234">69</cx:pt>
          <cx:pt idx="46235">37</cx:pt>
          <cx:pt idx="46236">71</cx:pt>
          <cx:pt idx="46237">53</cx:pt>
          <cx:pt idx="46238">14</cx:pt>
          <cx:pt idx="46239">26</cx:pt>
          <cx:pt idx="46240">41</cx:pt>
          <cx:pt idx="46241">90</cx:pt>
          <cx:pt idx="46242">6</cx:pt>
          <cx:pt idx="46243">89</cx:pt>
          <cx:pt idx="46244">65</cx:pt>
          <cx:pt idx="46245">37</cx:pt>
          <cx:pt idx="46246">61</cx:pt>
          <cx:pt idx="46247">98</cx:pt>
          <cx:pt idx="46248">26</cx:pt>
          <cx:pt idx="46249">15</cx:pt>
          <cx:pt idx="46250">53</cx:pt>
          <cx:pt idx="46251">32</cx:pt>
          <cx:pt idx="46252">97</cx:pt>
          <cx:pt idx="46253">24</cx:pt>
          <cx:pt idx="46254">69</cx:pt>
          <cx:pt idx="46255">58</cx:pt>
          <cx:pt idx="46256">35</cx:pt>
          <cx:pt idx="46257">4</cx:pt>
          <cx:pt idx="46258">7</cx:pt>
          <cx:pt idx="46259">52</cx:pt>
          <cx:pt idx="46260">50</cx:pt>
          <cx:pt idx="46261">78</cx:pt>
          <cx:pt idx="46262">23</cx:pt>
          <cx:pt idx="46263">20</cx:pt>
          <cx:pt idx="46264">5</cx:pt>
          <cx:pt idx="46265">88</cx:pt>
          <cx:pt idx="46266">54</cx:pt>
          <cx:pt idx="46267">46</cx:pt>
          <cx:pt idx="46268">39</cx:pt>
          <cx:pt idx="46269">89</cx:pt>
          <cx:pt idx="46270">61</cx:pt>
          <cx:pt idx="46271">62</cx:pt>
          <cx:pt idx="46272">90</cx:pt>
          <cx:pt idx="46273">28</cx:pt>
          <cx:pt idx="46274">84</cx:pt>
          <cx:pt idx="46275">66</cx:pt>
          <cx:pt idx="46276">100</cx:pt>
          <cx:pt idx="46277">45</cx:pt>
          <cx:pt idx="46278">26</cx:pt>
          <cx:pt idx="46279">78</cx:pt>
          <cx:pt idx="46280">40</cx:pt>
          <cx:pt idx="46281">34</cx:pt>
          <cx:pt idx="46282">69</cx:pt>
          <cx:pt idx="46283">52</cx:pt>
          <cx:pt idx="46284">77</cx:pt>
          <cx:pt idx="46285">25</cx:pt>
          <cx:pt idx="46286">42</cx:pt>
          <cx:pt idx="46287">20</cx:pt>
          <cx:pt idx="46288">23</cx:pt>
          <cx:pt idx="46289">68</cx:pt>
          <cx:pt idx="46290">72</cx:pt>
          <cx:pt idx="46291">89</cx:pt>
          <cx:pt idx="46292">86</cx:pt>
          <cx:pt idx="46293">78</cx:pt>
          <cx:pt idx="46294">83</cx:pt>
          <cx:pt idx="46295">44</cx:pt>
          <cx:pt idx="46296">41</cx:pt>
          <cx:pt idx="46297">61</cx:pt>
          <cx:pt idx="46298">84</cx:pt>
          <cx:pt idx="46299">32</cx:pt>
          <cx:pt idx="46300">100</cx:pt>
          <cx:pt idx="46301">49</cx:pt>
          <cx:pt idx="46302">62</cx:pt>
          <cx:pt idx="46303">2</cx:pt>
          <cx:pt idx="46304">87</cx:pt>
          <cx:pt idx="46305">25</cx:pt>
          <cx:pt idx="46306">81</cx:pt>
          <cx:pt idx="46307">93</cx:pt>
          <cx:pt idx="46308">71</cx:pt>
          <cx:pt idx="46309">13</cx:pt>
          <cx:pt idx="46310">58</cx:pt>
          <cx:pt idx="46311">60</cx:pt>
          <cx:pt idx="46312">74</cx:pt>
          <cx:pt idx="46313">68</cx:pt>
          <cx:pt idx="46314">53</cx:pt>
          <cx:pt idx="46315">43</cx:pt>
          <cx:pt idx="46316">86</cx:pt>
          <cx:pt idx="46317">64</cx:pt>
          <cx:pt idx="46318">33</cx:pt>
          <cx:pt idx="46319">6</cx:pt>
          <cx:pt idx="46320">31</cx:pt>
          <cx:pt idx="46321">80</cx:pt>
          <cx:pt idx="46322">75</cx:pt>
          <cx:pt idx="46323">91</cx:pt>
          <cx:pt idx="46324">38</cx:pt>
          <cx:pt idx="46325">21</cx:pt>
          <cx:pt idx="46326">90</cx:pt>
          <cx:pt idx="46327">94</cx:pt>
          <cx:pt idx="46328">43</cx:pt>
          <cx:pt idx="46329">53</cx:pt>
          <cx:pt idx="46330">46</cx:pt>
          <cx:pt idx="46331">12</cx:pt>
          <cx:pt idx="46332">18</cx:pt>
          <cx:pt idx="46333">37</cx:pt>
          <cx:pt idx="46334">99</cx:pt>
          <cx:pt idx="46335">64</cx:pt>
          <cx:pt idx="46336">46</cx:pt>
          <cx:pt idx="46337">90</cx:pt>
          <cx:pt idx="46338">99</cx:pt>
          <cx:pt idx="46339">76</cx:pt>
          <cx:pt idx="46340">68</cx:pt>
          <cx:pt idx="46341">23</cx:pt>
          <cx:pt idx="46342">84</cx:pt>
          <cx:pt idx="46343">19</cx:pt>
          <cx:pt idx="46344">41</cx:pt>
          <cx:pt idx="46345">57</cx:pt>
          <cx:pt idx="46346">31</cx:pt>
          <cx:pt idx="46347">72</cx:pt>
          <cx:pt idx="46348">77</cx:pt>
          <cx:pt idx="46349">62</cx:pt>
          <cx:pt idx="46350">25</cx:pt>
          <cx:pt idx="46351">98</cx:pt>
          <cx:pt idx="46352">66</cx:pt>
          <cx:pt idx="46353">27</cx:pt>
          <cx:pt idx="46354">24</cx:pt>
          <cx:pt idx="46355">65</cx:pt>
          <cx:pt idx="46356">29</cx:pt>
          <cx:pt idx="46357">38</cx:pt>
          <cx:pt idx="46358">30</cx:pt>
          <cx:pt idx="46359">2</cx:pt>
          <cx:pt idx="46360">81</cx:pt>
          <cx:pt idx="46361">47</cx:pt>
          <cx:pt idx="46362">13</cx:pt>
          <cx:pt idx="46363">79</cx:pt>
          <cx:pt idx="46364">50</cx:pt>
          <cx:pt idx="46365">87</cx:pt>
          <cx:pt idx="46366">64</cx:pt>
          <cx:pt idx="46367">59</cx:pt>
          <cx:pt idx="46368">98</cx:pt>
          <cx:pt idx="46369">11</cx:pt>
          <cx:pt idx="46370">72</cx:pt>
          <cx:pt idx="46371">55</cx:pt>
          <cx:pt idx="46372">83</cx:pt>
          <cx:pt idx="46373">74</cx:pt>
          <cx:pt idx="46374">12</cx:pt>
          <cx:pt idx="46375">92</cx:pt>
          <cx:pt idx="46376">47</cx:pt>
          <cx:pt idx="46377">56</cx:pt>
          <cx:pt idx="46378">16</cx:pt>
          <cx:pt idx="46379">24</cx:pt>
          <cx:pt idx="46380">48</cx:pt>
          <cx:pt idx="46381">64</cx:pt>
          <cx:pt idx="46382">22</cx:pt>
          <cx:pt idx="46383">71</cx:pt>
          <cx:pt idx="46384">76</cx:pt>
          <cx:pt idx="46385">73</cx:pt>
          <cx:pt idx="46386">45</cx:pt>
          <cx:pt idx="46387">85</cx:pt>
          <cx:pt idx="46388">33</cx:pt>
          <cx:pt idx="46389">32</cx:pt>
          <cx:pt idx="46390">78</cx:pt>
          <cx:pt idx="46391">31</cx:pt>
          <cx:pt idx="46392">84</cx:pt>
          <cx:pt idx="46393">37</cx:pt>
          <cx:pt idx="46394">81</cx:pt>
          <cx:pt idx="46395">46</cx:pt>
          <cx:pt idx="46396">12</cx:pt>
          <cx:pt idx="46397">30</cx:pt>
          <cx:pt idx="46398">74</cx:pt>
          <cx:pt idx="46399">41</cx:pt>
          <cx:pt idx="46400">75</cx:pt>
          <cx:pt idx="46401">3</cx:pt>
          <cx:pt idx="46402">82</cx:pt>
          <cx:pt idx="46403">78</cx:pt>
          <cx:pt idx="46404">71</cx:pt>
          <cx:pt idx="46405">94</cx:pt>
          <cx:pt idx="46406">6</cx:pt>
          <cx:pt idx="46407">72</cx:pt>
          <cx:pt idx="46408">44</cx:pt>
          <cx:pt idx="46409">34</cx:pt>
          <cx:pt idx="46410">96</cx:pt>
          <cx:pt idx="46411">60</cx:pt>
          <cx:pt idx="46412">58</cx:pt>
          <cx:pt idx="46413">52</cx:pt>
          <cx:pt idx="46414">94</cx:pt>
          <cx:pt idx="46415">55</cx:pt>
          <cx:pt idx="46416">89</cx:pt>
          <cx:pt idx="46417">100</cx:pt>
          <cx:pt idx="46418">36</cx:pt>
          <cx:pt idx="46419">40</cx:pt>
          <cx:pt idx="46420">33</cx:pt>
          <cx:pt idx="46421">51</cx:pt>
          <cx:pt idx="46422">37</cx:pt>
          <cx:pt idx="46423">1</cx:pt>
          <cx:pt idx="46424">83</cx:pt>
          <cx:pt idx="46425">59</cx:pt>
          <cx:pt idx="46426">48</cx:pt>
          <cx:pt idx="46427">39</cx:pt>
          <cx:pt idx="46428">11</cx:pt>
          <cx:pt idx="46429">37</cx:pt>
          <cx:pt idx="46430">95</cx:pt>
          <cx:pt idx="46431">34</cx:pt>
          <cx:pt idx="46432">23</cx:pt>
          <cx:pt idx="46433">53</cx:pt>
          <cx:pt idx="46434">60</cx:pt>
          <cx:pt idx="46435">32</cx:pt>
          <cx:pt idx="46436">29</cx:pt>
          <cx:pt idx="46437">72</cx:pt>
          <cx:pt idx="46438">62</cx:pt>
          <cx:pt idx="46439">12</cx:pt>
          <cx:pt idx="46440">33</cx:pt>
          <cx:pt idx="46441">91</cx:pt>
          <cx:pt idx="46442">93</cx:pt>
          <cx:pt idx="46443">81</cx:pt>
          <cx:pt idx="46444">46</cx:pt>
          <cx:pt idx="46445">83</cx:pt>
          <cx:pt idx="46446">48</cx:pt>
          <cx:pt idx="46447">5</cx:pt>
          <cx:pt idx="46448">19</cx:pt>
          <cx:pt idx="46449">1</cx:pt>
          <cx:pt idx="46450">7</cx:pt>
          <cx:pt idx="46451">11</cx:pt>
          <cx:pt idx="46452">56</cx:pt>
          <cx:pt idx="46453">66</cx:pt>
          <cx:pt idx="46454">43</cx:pt>
          <cx:pt idx="46455">90</cx:pt>
          <cx:pt idx="46456">70</cx:pt>
          <cx:pt idx="46457">7</cx:pt>
          <cx:pt idx="46458">80</cx:pt>
          <cx:pt idx="46459">63</cx:pt>
          <cx:pt idx="46460">75</cx:pt>
          <cx:pt idx="46461">74</cx:pt>
          <cx:pt idx="46462">26</cx:pt>
          <cx:pt idx="46463">21</cx:pt>
          <cx:pt idx="46464">27</cx:pt>
          <cx:pt idx="46465">57</cx:pt>
          <cx:pt idx="46466">34</cx:pt>
          <cx:pt idx="46467">86</cx:pt>
          <cx:pt idx="46468">20</cx:pt>
          <cx:pt idx="46469">59</cx:pt>
          <cx:pt idx="46470">96</cx:pt>
          <cx:pt idx="46471">24</cx:pt>
          <cx:pt idx="46472">46</cx:pt>
          <cx:pt idx="46473">43</cx:pt>
          <cx:pt idx="46474">44</cx:pt>
          <cx:pt idx="46475">21</cx:pt>
          <cx:pt idx="46476">42</cx:pt>
          <cx:pt idx="46477">7</cx:pt>
          <cx:pt idx="46478">81</cx:pt>
          <cx:pt idx="46479">51</cx:pt>
          <cx:pt idx="46480">83</cx:pt>
          <cx:pt idx="46481">75</cx:pt>
          <cx:pt idx="46482">92</cx:pt>
          <cx:pt idx="46483">66</cx:pt>
          <cx:pt idx="46484">55</cx:pt>
          <cx:pt idx="46485">57</cx:pt>
          <cx:pt idx="46486">92</cx:pt>
          <cx:pt idx="46487">30</cx:pt>
          <cx:pt idx="46488">51</cx:pt>
          <cx:pt idx="46489">66</cx:pt>
          <cx:pt idx="46490">96</cx:pt>
          <cx:pt idx="46491">70</cx:pt>
          <cx:pt idx="46492">42</cx:pt>
          <cx:pt idx="46493">93</cx:pt>
          <cx:pt idx="46494">19</cx:pt>
          <cx:pt idx="46495">72</cx:pt>
          <cx:pt idx="46496">35</cx:pt>
          <cx:pt idx="46497">41</cx:pt>
          <cx:pt idx="46498">98</cx:pt>
          <cx:pt idx="46499">64</cx:pt>
          <cx:pt idx="46500">32</cx:pt>
          <cx:pt idx="46501">92</cx:pt>
          <cx:pt idx="46502">30</cx:pt>
          <cx:pt idx="46503">82</cx:pt>
          <cx:pt idx="46504">33</cx:pt>
          <cx:pt idx="46505">80</cx:pt>
          <cx:pt idx="46506">52</cx:pt>
          <cx:pt idx="46507">64</cx:pt>
          <cx:pt idx="46508">42</cx:pt>
          <cx:pt idx="46509">35</cx:pt>
          <cx:pt idx="46510">71</cx:pt>
          <cx:pt idx="46511">93</cx:pt>
          <cx:pt idx="46512">87</cx:pt>
          <cx:pt idx="46513">50</cx:pt>
          <cx:pt idx="46514">63</cx:pt>
          <cx:pt idx="46515">63</cx:pt>
          <cx:pt idx="46516">46</cx:pt>
          <cx:pt idx="46517">47</cx:pt>
          <cx:pt idx="46518">64</cx:pt>
          <cx:pt idx="46519">91</cx:pt>
          <cx:pt idx="46520">83</cx:pt>
          <cx:pt idx="46521">30</cx:pt>
          <cx:pt idx="46522">79</cx:pt>
          <cx:pt idx="46523">76</cx:pt>
          <cx:pt idx="46524">86</cx:pt>
          <cx:pt idx="46525">95</cx:pt>
          <cx:pt idx="46526">48</cx:pt>
          <cx:pt idx="46527">80</cx:pt>
          <cx:pt idx="46528">44</cx:pt>
          <cx:pt idx="46529">52</cx:pt>
          <cx:pt idx="46530">63</cx:pt>
          <cx:pt idx="46531">78</cx:pt>
          <cx:pt idx="46532">94</cx:pt>
          <cx:pt idx="46533">62</cx:pt>
          <cx:pt idx="46534">51</cx:pt>
          <cx:pt idx="46535">30</cx:pt>
          <cx:pt idx="46536">73</cx:pt>
          <cx:pt idx="46537">97</cx:pt>
          <cx:pt idx="46538">29</cx:pt>
          <cx:pt idx="46539">86</cx:pt>
          <cx:pt idx="46540">92</cx:pt>
          <cx:pt idx="46541">40</cx:pt>
          <cx:pt idx="46542">46</cx:pt>
          <cx:pt idx="46543">60</cx:pt>
          <cx:pt idx="46544">37</cx:pt>
          <cx:pt idx="46545">97</cx:pt>
          <cx:pt idx="46546">63</cx:pt>
          <cx:pt idx="46547">56</cx:pt>
          <cx:pt idx="46548">66</cx:pt>
          <cx:pt idx="46549">98</cx:pt>
          <cx:pt idx="46550">43</cx:pt>
          <cx:pt idx="46551">78</cx:pt>
          <cx:pt idx="46552">35</cx:pt>
          <cx:pt idx="46553">25</cx:pt>
          <cx:pt idx="46554">31</cx:pt>
          <cx:pt idx="46555">28</cx:pt>
          <cx:pt idx="46556">79</cx:pt>
          <cx:pt idx="46557">42</cx:pt>
          <cx:pt idx="46558">18</cx:pt>
          <cx:pt idx="46559">24</cx:pt>
          <cx:pt idx="46560">41</cx:pt>
          <cx:pt idx="46561">63</cx:pt>
          <cx:pt idx="46562">62</cx:pt>
          <cx:pt idx="46563">36</cx:pt>
          <cx:pt idx="46564">11</cx:pt>
          <cx:pt idx="46565">79</cx:pt>
          <cx:pt idx="46566">39</cx:pt>
          <cx:pt idx="46567">57</cx:pt>
          <cx:pt idx="46568">58</cx:pt>
          <cx:pt idx="46569">33</cx:pt>
          <cx:pt idx="46570">13</cx:pt>
          <cx:pt idx="46571">53</cx:pt>
          <cx:pt idx="46572">3</cx:pt>
          <cx:pt idx="46573">23</cx:pt>
          <cx:pt idx="46574">1</cx:pt>
          <cx:pt idx="46575">36</cx:pt>
          <cx:pt idx="46576">73</cx:pt>
          <cx:pt idx="46577">48</cx:pt>
          <cx:pt idx="46578">78</cx:pt>
          <cx:pt idx="46579">51</cx:pt>
          <cx:pt idx="46580">18</cx:pt>
          <cx:pt idx="46581">19</cx:pt>
          <cx:pt idx="46582">2</cx:pt>
          <cx:pt idx="46583">70</cx:pt>
          <cx:pt idx="46584">3</cx:pt>
          <cx:pt idx="46585">84</cx:pt>
          <cx:pt idx="46586">20</cx:pt>
          <cx:pt idx="46587">97</cx:pt>
          <cx:pt idx="46588">39</cx:pt>
          <cx:pt idx="46589">95</cx:pt>
          <cx:pt idx="46590">50</cx:pt>
          <cx:pt idx="46591">96</cx:pt>
          <cx:pt idx="46592">82</cx:pt>
          <cx:pt idx="46593">63</cx:pt>
          <cx:pt idx="46594">54</cx:pt>
          <cx:pt idx="46595">51</cx:pt>
          <cx:pt idx="46596">77</cx:pt>
          <cx:pt idx="46597">15</cx:pt>
          <cx:pt idx="46598">34</cx:pt>
          <cx:pt idx="46599">37</cx:pt>
          <cx:pt idx="46600">99</cx:pt>
          <cx:pt idx="46601">81</cx:pt>
          <cx:pt idx="46602">9</cx:pt>
          <cx:pt idx="46603">59</cx:pt>
          <cx:pt idx="46604">86</cx:pt>
          <cx:pt idx="46605">93</cx:pt>
          <cx:pt idx="46606">90</cx:pt>
          <cx:pt idx="46607">91</cx:pt>
          <cx:pt idx="46608">69</cx:pt>
          <cx:pt idx="46609">85</cx:pt>
          <cx:pt idx="46610">1</cx:pt>
          <cx:pt idx="46611">94</cx:pt>
          <cx:pt idx="46612">68</cx:pt>
          <cx:pt idx="46613">6</cx:pt>
          <cx:pt idx="46614">33</cx:pt>
          <cx:pt idx="46615">37</cx:pt>
          <cx:pt idx="46616">55</cx:pt>
          <cx:pt idx="46617">54</cx:pt>
          <cx:pt idx="46618">61</cx:pt>
          <cx:pt idx="46619">46</cx:pt>
          <cx:pt idx="46620">86</cx:pt>
          <cx:pt idx="46621">35</cx:pt>
          <cx:pt idx="46622">48</cx:pt>
          <cx:pt idx="46623">53</cx:pt>
          <cx:pt idx="46624">84</cx:pt>
          <cx:pt idx="46625">81</cx:pt>
          <cx:pt idx="46626">73</cx:pt>
          <cx:pt idx="46627">68</cx:pt>
          <cx:pt idx="46628">12</cx:pt>
          <cx:pt idx="46629">90</cx:pt>
          <cx:pt idx="46630">58</cx:pt>
          <cx:pt idx="46631">57</cx:pt>
          <cx:pt idx="46632">47</cx:pt>
          <cx:pt idx="46633">33</cx:pt>
          <cx:pt idx="46634">67</cx:pt>
          <cx:pt idx="46635">8</cx:pt>
          <cx:pt idx="46636">33</cx:pt>
          <cx:pt idx="46637">25</cx:pt>
          <cx:pt idx="46638">54</cx:pt>
          <cx:pt idx="46639">52</cx:pt>
          <cx:pt idx="46640">75</cx:pt>
          <cx:pt idx="46641">87</cx:pt>
          <cx:pt idx="46642">93</cx:pt>
          <cx:pt idx="46643">38</cx:pt>
          <cx:pt idx="46644">27</cx:pt>
          <cx:pt idx="46645">50</cx:pt>
          <cx:pt idx="46646">41</cx:pt>
          <cx:pt idx="46647">7</cx:pt>
          <cx:pt idx="46648">60</cx:pt>
          <cx:pt idx="46649">76</cx:pt>
          <cx:pt idx="46650">5</cx:pt>
          <cx:pt idx="46651">29</cx:pt>
          <cx:pt idx="46652">49</cx:pt>
          <cx:pt idx="46653">56</cx:pt>
          <cx:pt idx="46654">76</cx:pt>
          <cx:pt idx="46655">88</cx:pt>
          <cx:pt idx="46656">90</cx:pt>
          <cx:pt idx="46657">35</cx:pt>
          <cx:pt idx="46658">7</cx:pt>
          <cx:pt idx="46659">52</cx:pt>
          <cx:pt idx="46660">73</cx:pt>
          <cx:pt idx="46661">2</cx:pt>
          <cx:pt idx="46662">19</cx:pt>
          <cx:pt idx="46663">43</cx:pt>
          <cx:pt idx="46664">31</cx:pt>
          <cx:pt idx="46665">35</cx:pt>
          <cx:pt idx="46666">88</cx:pt>
          <cx:pt idx="46667">38</cx:pt>
          <cx:pt idx="46668">37</cx:pt>
          <cx:pt idx="46669">80</cx:pt>
          <cx:pt idx="46670">62</cx:pt>
          <cx:pt idx="46671">34</cx:pt>
          <cx:pt idx="46672">66</cx:pt>
          <cx:pt idx="46673">39</cx:pt>
          <cx:pt idx="46674">85</cx:pt>
          <cx:pt idx="46675">56</cx:pt>
          <cx:pt idx="46676">77</cx:pt>
          <cx:pt idx="46677">83</cx:pt>
          <cx:pt idx="46678">82</cx:pt>
          <cx:pt idx="46679">94</cx:pt>
          <cx:pt idx="46680">59</cx:pt>
          <cx:pt idx="46681">28</cx:pt>
          <cx:pt idx="46682">86</cx:pt>
          <cx:pt idx="46683">48</cx:pt>
          <cx:pt idx="46684">54</cx:pt>
          <cx:pt idx="46685">96</cx:pt>
          <cx:pt idx="46686">38</cx:pt>
          <cx:pt idx="46687">1</cx:pt>
          <cx:pt idx="46688">98</cx:pt>
          <cx:pt idx="46689">67</cx:pt>
          <cx:pt idx="46690">30</cx:pt>
          <cx:pt idx="46691">99</cx:pt>
          <cx:pt idx="46692">85</cx:pt>
          <cx:pt idx="46693">44</cx:pt>
          <cx:pt idx="46694">33</cx:pt>
          <cx:pt idx="46695">41</cx:pt>
          <cx:pt idx="46696">89</cx:pt>
          <cx:pt idx="46697">83</cx:pt>
          <cx:pt idx="46698">86</cx:pt>
          <cx:pt idx="46699">84</cx:pt>
          <cx:pt idx="46700">71</cx:pt>
          <cx:pt idx="46701">40</cx:pt>
          <cx:pt idx="46702">24</cx:pt>
          <cx:pt idx="46703">61</cx:pt>
          <cx:pt idx="46704">54</cx:pt>
          <cx:pt idx="46705">96</cx:pt>
          <cx:pt idx="46706">28</cx:pt>
          <cx:pt idx="46707">3</cx:pt>
          <cx:pt idx="46708">26</cx:pt>
          <cx:pt idx="46709">90</cx:pt>
          <cx:pt idx="46710">67</cx:pt>
          <cx:pt idx="46711">96</cx:pt>
          <cx:pt idx="46712">71</cx:pt>
          <cx:pt idx="46713">9</cx:pt>
          <cx:pt idx="46714">69</cx:pt>
          <cx:pt idx="46715">37</cx:pt>
          <cx:pt idx="46716">57</cx:pt>
          <cx:pt idx="46717">99</cx:pt>
          <cx:pt idx="46718">84</cx:pt>
          <cx:pt idx="46719">92</cx:pt>
          <cx:pt idx="46720">6</cx:pt>
          <cx:pt idx="46721">29</cx:pt>
          <cx:pt idx="46722">21</cx:pt>
          <cx:pt idx="46723">89</cx:pt>
          <cx:pt idx="46724">40</cx:pt>
          <cx:pt idx="46725">31</cx:pt>
          <cx:pt idx="46726">41</cx:pt>
          <cx:pt idx="46727">49</cx:pt>
          <cx:pt idx="46728">29</cx:pt>
          <cx:pt idx="46729">20</cx:pt>
          <cx:pt idx="46730">78</cx:pt>
          <cx:pt idx="46731">38</cx:pt>
          <cx:pt idx="46732">24</cx:pt>
          <cx:pt idx="46733">76</cx:pt>
          <cx:pt idx="46734">94</cx:pt>
          <cx:pt idx="46735">37</cx:pt>
          <cx:pt idx="46736">34</cx:pt>
          <cx:pt idx="46737">90</cx:pt>
          <cx:pt idx="46738">30</cx:pt>
          <cx:pt idx="46739">60</cx:pt>
          <cx:pt idx="46740">70</cx:pt>
          <cx:pt idx="46741">46</cx:pt>
          <cx:pt idx="46742">13</cx:pt>
          <cx:pt idx="46743">25</cx:pt>
          <cx:pt idx="46744">51</cx:pt>
          <cx:pt idx="46745">36</cx:pt>
          <cx:pt idx="46746">72</cx:pt>
          <cx:pt idx="46747">87</cx:pt>
          <cx:pt idx="46748">32</cx:pt>
          <cx:pt idx="46749">31</cx:pt>
          <cx:pt idx="46750">15</cx:pt>
          <cx:pt idx="46751">18</cx:pt>
          <cx:pt idx="46752">47</cx:pt>
          <cx:pt idx="46753">7</cx:pt>
          <cx:pt idx="46754">14</cx:pt>
          <cx:pt idx="46755">40</cx:pt>
          <cx:pt idx="46756">96</cx:pt>
          <cx:pt idx="46757">67</cx:pt>
          <cx:pt idx="46758">77</cx:pt>
          <cx:pt idx="46759">39</cx:pt>
          <cx:pt idx="46760">60</cx:pt>
          <cx:pt idx="46761">41</cx:pt>
          <cx:pt idx="46762">54</cx:pt>
          <cx:pt idx="46763">97</cx:pt>
          <cx:pt idx="46764">42</cx:pt>
          <cx:pt idx="46765">75</cx:pt>
          <cx:pt idx="46766">49</cx:pt>
          <cx:pt idx="46767">10</cx:pt>
          <cx:pt idx="46768">12</cx:pt>
          <cx:pt idx="46769">94</cx:pt>
          <cx:pt idx="46770">30</cx:pt>
          <cx:pt idx="46771">28</cx:pt>
          <cx:pt idx="46772">24</cx:pt>
          <cx:pt idx="46773">69</cx:pt>
          <cx:pt idx="46774">73</cx:pt>
          <cx:pt idx="46775">71</cx:pt>
          <cx:pt idx="46776">50</cx:pt>
          <cx:pt idx="46777">64</cx:pt>
          <cx:pt idx="46778">81</cx:pt>
          <cx:pt idx="46779">57</cx:pt>
          <cx:pt idx="46780">35</cx:pt>
          <cx:pt idx="46781">22</cx:pt>
          <cx:pt idx="46782">86</cx:pt>
          <cx:pt idx="46783">34</cx:pt>
          <cx:pt idx="46784">68</cx:pt>
          <cx:pt idx="46785">35</cx:pt>
          <cx:pt idx="46786">80</cx:pt>
          <cx:pt idx="46787">65</cx:pt>
          <cx:pt idx="46788">51</cx:pt>
          <cx:pt idx="46789">98</cx:pt>
          <cx:pt idx="46790">16</cx:pt>
          <cx:pt idx="46791">70</cx:pt>
          <cx:pt idx="46792">59</cx:pt>
          <cx:pt idx="46793">22</cx:pt>
          <cx:pt idx="46794">10</cx:pt>
          <cx:pt idx="46795">19</cx:pt>
          <cx:pt idx="46796">69</cx:pt>
          <cx:pt idx="46797">21</cx:pt>
          <cx:pt idx="46798">75</cx:pt>
          <cx:pt idx="46799">63</cx:pt>
          <cx:pt idx="46800">7</cx:pt>
          <cx:pt idx="46801">68</cx:pt>
          <cx:pt idx="46802">9</cx:pt>
          <cx:pt idx="46803">72</cx:pt>
          <cx:pt idx="46804">77</cx:pt>
          <cx:pt idx="46805">59</cx:pt>
          <cx:pt idx="46806">93</cx:pt>
          <cx:pt idx="46807">82</cx:pt>
          <cx:pt idx="46808">23</cx:pt>
          <cx:pt idx="46809">69</cx:pt>
          <cx:pt idx="46810">76</cx:pt>
          <cx:pt idx="46811">51</cx:pt>
          <cx:pt idx="46812">54</cx:pt>
          <cx:pt idx="46813">85</cx:pt>
          <cx:pt idx="46814">46</cx:pt>
          <cx:pt idx="46815">31</cx:pt>
          <cx:pt idx="46816">74</cx:pt>
          <cx:pt idx="46817">15</cx:pt>
          <cx:pt idx="46818">54</cx:pt>
          <cx:pt idx="46819">93</cx:pt>
          <cx:pt idx="46820">84</cx:pt>
          <cx:pt idx="46821">32</cx:pt>
          <cx:pt idx="46822">83</cx:pt>
          <cx:pt idx="46823">85</cx:pt>
          <cx:pt idx="46824">44</cx:pt>
          <cx:pt idx="46825">9</cx:pt>
          <cx:pt idx="46826">42</cx:pt>
          <cx:pt idx="46827">30</cx:pt>
          <cx:pt idx="46828">64</cx:pt>
          <cx:pt idx="46829">27</cx:pt>
          <cx:pt idx="46830">48</cx:pt>
          <cx:pt idx="46831">22</cx:pt>
          <cx:pt idx="46832">87</cx:pt>
          <cx:pt idx="46833">21</cx:pt>
          <cx:pt idx="46834">93</cx:pt>
          <cx:pt idx="46835">57</cx:pt>
          <cx:pt idx="46836">25</cx:pt>
          <cx:pt idx="46837">35</cx:pt>
          <cx:pt idx="46838">46</cx:pt>
          <cx:pt idx="46839">97</cx:pt>
          <cx:pt idx="46840">51</cx:pt>
          <cx:pt idx="46841">31</cx:pt>
          <cx:pt idx="46842">77</cx:pt>
          <cx:pt idx="46843">71</cx:pt>
          <cx:pt idx="46844">94</cx:pt>
          <cx:pt idx="46845">62</cx:pt>
          <cx:pt idx="46846">37</cx:pt>
          <cx:pt idx="46847">38</cx:pt>
          <cx:pt idx="46848">87</cx:pt>
          <cx:pt idx="46849">31</cx:pt>
          <cx:pt idx="46850">93</cx:pt>
          <cx:pt idx="46851">2</cx:pt>
          <cx:pt idx="46852">65</cx:pt>
          <cx:pt idx="46853">66</cx:pt>
          <cx:pt idx="46854">61</cx:pt>
          <cx:pt idx="46855">22</cx:pt>
          <cx:pt idx="46856">94</cx:pt>
          <cx:pt idx="46857">85</cx:pt>
          <cx:pt idx="46858">42</cx:pt>
          <cx:pt idx="46859">7</cx:pt>
          <cx:pt idx="46860">38</cx:pt>
          <cx:pt idx="46861">51</cx:pt>
          <cx:pt idx="46862">61</cx:pt>
          <cx:pt idx="46863">54</cx:pt>
          <cx:pt idx="46864">66</cx:pt>
          <cx:pt idx="46865">1</cx:pt>
          <cx:pt idx="46866">86</cx:pt>
          <cx:pt idx="46867">93</cx:pt>
          <cx:pt idx="46868">83</cx:pt>
          <cx:pt idx="46869">84</cx:pt>
          <cx:pt idx="46870">15</cx:pt>
          <cx:pt idx="46871">100</cx:pt>
          <cx:pt idx="46872">87</cx:pt>
          <cx:pt idx="46873">56</cx:pt>
          <cx:pt idx="46874">90</cx:pt>
          <cx:pt idx="46875">98</cx:pt>
          <cx:pt idx="46876">42</cx:pt>
          <cx:pt idx="46877">73</cx:pt>
          <cx:pt idx="46878">96</cx:pt>
          <cx:pt idx="46879">52</cx:pt>
          <cx:pt idx="46880">43</cx:pt>
          <cx:pt idx="46881">27</cx:pt>
          <cx:pt idx="46882">94</cx:pt>
          <cx:pt idx="46883">83</cx:pt>
          <cx:pt idx="46884">44</cx:pt>
          <cx:pt idx="46885">5</cx:pt>
          <cx:pt idx="46886">75</cx:pt>
          <cx:pt idx="46887">67</cx:pt>
          <cx:pt idx="46888">4</cx:pt>
          <cx:pt idx="46889">34</cx:pt>
          <cx:pt idx="46890">21</cx:pt>
          <cx:pt idx="46891">90</cx:pt>
          <cx:pt idx="46892">13</cx:pt>
          <cx:pt idx="46893">72</cx:pt>
          <cx:pt idx="46894">45</cx:pt>
          <cx:pt idx="46895">64</cx:pt>
          <cx:pt idx="46896">22</cx:pt>
          <cx:pt idx="46897">44</cx:pt>
          <cx:pt idx="46898">69</cx:pt>
          <cx:pt idx="46899">59</cx:pt>
          <cx:pt idx="46900">73</cx:pt>
          <cx:pt idx="46901">98</cx:pt>
          <cx:pt idx="46902">75</cx:pt>
          <cx:pt idx="46903">32</cx:pt>
          <cx:pt idx="46904">79</cx:pt>
          <cx:pt idx="46905">90</cx:pt>
          <cx:pt idx="46906">53</cx:pt>
          <cx:pt idx="46907">42</cx:pt>
          <cx:pt idx="46908">17</cx:pt>
          <cx:pt idx="46909">100</cx:pt>
          <cx:pt idx="46910">60</cx:pt>
          <cx:pt idx="46911">30</cx:pt>
          <cx:pt idx="46912">57</cx:pt>
          <cx:pt idx="46913">85</cx:pt>
          <cx:pt idx="46914">97</cx:pt>
          <cx:pt idx="46915">88</cx:pt>
          <cx:pt idx="46916">59</cx:pt>
          <cx:pt idx="46917">28</cx:pt>
          <cx:pt idx="46918">55</cx:pt>
          <cx:pt idx="46919">80</cx:pt>
          <cx:pt idx="46920">69</cx:pt>
          <cx:pt idx="46921">70</cx:pt>
          <cx:pt idx="46922">25</cx:pt>
          <cx:pt idx="46923">51</cx:pt>
          <cx:pt idx="46924">68</cx:pt>
          <cx:pt idx="46925">59</cx:pt>
          <cx:pt idx="46926">35</cx:pt>
          <cx:pt idx="46927">66</cx:pt>
          <cx:pt idx="46928">62</cx:pt>
          <cx:pt idx="46929">98</cx:pt>
          <cx:pt idx="46930">97</cx:pt>
          <cx:pt idx="46931">28</cx:pt>
          <cx:pt idx="46932">63</cx:pt>
          <cx:pt idx="46933">13</cx:pt>
          <cx:pt idx="46934">60</cx:pt>
          <cx:pt idx="46935">50</cx:pt>
          <cx:pt idx="46936">43</cx:pt>
          <cx:pt idx="46937">34</cx:pt>
          <cx:pt idx="46938">36</cx:pt>
          <cx:pt idx="46939">68</cx:pt>
          <cx:pt idx="46940">97</cx:pt>
          <cx:pt idx="46941">99</cx:pt>
          <cx:pt idx="46942">42</cx:pt>
          <cx:pt idx="46943">98</cx:pt>
          <cx:pt idx="46944">45</cx:pt>
          <cx:pt idx="46945">80</cx:pt>
          <cx:pt idx="46946">18</cx:pt>
          <cx:pt idx="46947">33</cx:pt>
          <cx:pt idx="46948">28</cx:pt>
          <cx:pt idx="46949">53</cx:pt>
          <cx:pt idx="46950">27</cx:pt>
          <cx:pt idx="46951">46</cx:pt>
          <cx:pt idx="46952">23</cx:pt>
          <cx:pt idx="46953">87</cx:pt>
          <cx:pt idx="46954">53</cx:pt>
          <cx:pt idx="46955">9</cx:pt>
          <cx:pt idx="46956">2</cx:pt>
          <cx:pt idx="46957">17</cx:pt>
          <cx:pt idx="46958">55</cx:pt>
          <cx:pt idx="46959">54</cx:pt>
          <cx:pt idx="46960">80</cx:pt>
          <cx:pt idx="46961">25</cx:pt>
          <cx:pt idx="46962">8</cx:pt>
          <cx:pt idx="46963">38</cx:pt>
          <cx:pt idx="46964">18</cx:pt>
          <cx:pt idx="46965">21</cx:pt>
          <cx:pt idx="46966">81</cx:pt>
          <cx:pt idx="46967">63</cx:pt>
          <cx:pt idx="46968">51</cx:pt>
          <cx:pt idx="46969">55</cx:pt>
          <cx:pt idx="46970">93</cx:pt>
          <cx:pt idx="46971">94</cx:pt>
          <cx:pt idx="46972">49</cx:pt>
          <cx:pt idx="46973">95</cx:pt>
          <cx:pt idx="46974">20</cx:pt>
          <cx:pt idx="46975">67</cx:pt>
          <cx:pt idx="46976">92</cx:pt>
          <cx:pt idx="46977">46</cx:pt>
          <cx:pt idx="46978">56</cx:pt>
          <cx:pt idx="46979">29</cx:pt>
          <cx:pt idx="46980">93</cx:pt>
          <cx:pt idx="46981">60</cx:pt>
          <cx:pt idx="46982">68</cx:pt>
          <cx:pt idx="46983">87</cx:pt>
          <cx:pt idx="46984">65</cx:pt>
          <cx:pt idx="46985">4</cx:pt>
          <cx:pt idx="46986">35</cx:pt>
          <cx:pt idx="46987">89</cx:pt>
          <cx:pt idx="46988">48</cx:pt>
          <cx:pt idx="46989">14</cx:pt>
          <cx:pt idx="46990">95</cx:pt>
          <cx:pt idx="46991">30</cx:pt>
          <cx:pt idx="46992">99</cx:pt>
          <cx:pt idx="46993">92</cx:pt>
          <cx:pt idx="46994">74</cx:pt>
          <cx:pt idx="46995">8</cx:pt>
          <cx:pt idx="46996">31</cx:pt>
          <cx:pt idx="46997">49</cx:pt>
          <cx:pt idx="46998">89</cx:pt>
          <cx:pt idx="46999">88</cx:pt>
          <cx:pt idx="47000">73</cx:pt>
          <cx:pt idx="47001">28</cx:pt>
          <cx:pt idx="47002">33</cx:pt>
          <cx:pt idx="47003">86</cx:pt>
          <cx:pt idx="47004">72</cx:pt>
          <cx:pt idx="47005">10</cx:pt>
          <cx:pt idx="47006">46</cx:pt>
          <cx:pt idx="47007">76</cx:pt>
          <cx:pt idx="47008">2</cx:pt>
          <cx:pt idx="47009">97</cx:pt>
          <cx:pt idx="47010">63</cx:pt>
          <cx:pt idx="47011">51</cx:pt>
          <cx:pt idx="47012">84</cx:pt>
          <cx:pt idx="47013">55</cx:pt>
          <cx:pt idx="47014">35</cx:pt>
          <cx:pt idx="47015">18</cx:pt>
          <cx:pt idx="47016">7</cx:pt>
          <cx:pt idx="47017">73</cx:pt>
          <cx:pt idx="47018">72</cx:pt>
          <cx:pt idx="47019">96</cx:pt>
          <cx:pt idx="47020">52</cx:pt>
          <cx:pt idx="47021">60</cx:pt>
          <cx:pt idx="47022">54</cx:pt>
          <cx:pt idx="47023">78</cx:pt>
          <cx:pt idx="47024">44</cx:pt>
          <cx:pt idx="47025">91</cx:pt>
          <cx:pt idx="47026">65</cx:pt>
          <cx:pt idx="47027">42</cx:pt>
          <cx:pt idx="47028">92</cx:pt>
          <cx:pt idx="47029">57</cx:pt>
          <cx:pt idx="47030">2</cx:pt>
          <cx:pt idx="47031">72</cx:pt>
          <cx:pt idx="47032">62</cx:pt>
          <cx:pt idx="47033">46</cx:pt>
          <cx:pt idx="47034">81</cx:pt>
          <cx:pt idx="47035">7</cx:pt>
          <cx:pt idx="47036">58</cx:pt>
          <cx:pt idx="47037">61</cx:pt>
          <cx:pt idx="47038">17</cx:pt>
          <cx:pt idx="47039">16</cx:pt>
          <cx:pt idx="47040">38</cx:pt>
          <cx:pt idx="47041">30</cx:pt>
          <cx:pt idx="47042">97</cx:pt>
          <cx:pt idx="47043">99</cx:pt>
          <cx:pt idx="47044">5</cx:pt>
          <cx:pt idx="47045">46</cx:pt>
          <cx:pt idx="47046">63</cx:pt>
          <cx:pt idx="47047">49</cx:pt>
          <cx:pt idx="47048">71</cx:pt>
          <cx:pt idx="47049">15</cx:pt>
          <cx:pt idx="47050">2</cx:pt>
          <cx:pt idx="47051">70</cx:pt>
          <cx:pt idx="47052">39</cx:pt>
          <cx:pt idx="47053">86</cx:pt>
          <cx:pt idx="47054">72</cx:pt>
          <cx:pt idx="47055">81</cx:pt>
          <cx:pt idx="47056">90</cx:pt>
          <cx:pt idx="47057">100</cx:pt>
          <cx:pt idx="47058">46</cx:pt>
          <cx:pt idx="47059">71</cx:pt>
          <cx:pt idx="47060">50</cx:pt>
          <cx:pt idx="47061">1</cx:pt>
          <cx:pt idx="47062">61</cx:pt>
          <cx:pt idx="47063">66</cx:pt>
          <cx:pt idx="47064">52</cx:pt>
          <cx:pt idx="47065">73</cx:pt>
          <cx:pt idx="47066">98</cx:pt>
          <cx:pt idx="47067">75</cx:pt>
          <cx:pt idx="47068">80</cx:pt>
          <cx:pt idx="47069">76</cx:pt>
          <cx:pt idx="47070">78</cx:pt>
          <cx:pt idx="47071">30</cx:pt>
          <cx:pt idx="47072">41</cx:pt>
          <cx:pt idx="47073">6</cx:pt>
          <cx:pt idx="47074">74</cx:pt>
          <cx:pt idx="47075">73</cx:pt>
          <cx:pt idx="47076">65</cx:pt>
          <cx:pt idx="47077">1</cx:pt>
          <cx:pt idx="47078">80</cx:pt>
          <cx:pt idx="47079">69</cx:pt>
          <cx:pt idx="47080">51</cx:pt>
          <cx:pt idx="47081">54</cx:pt>
          <cx:pt idx="47082">67</cx:pt>
          <cx:pt idx="47083">89</cx:pt>
          <cx:pt idx="47084">92</cx:pt>
          <cx:pt idx="47085">84</cx:pt>
          <cx:pt idx="47086">27</cx:pt>
          <cx:pt idx="47087">41</cx:pt>
          <cx:pt idx="47088">15</cx:pt>
          <cx:pt idx="47089">72</cx:pt>
          <cx:pt idx="47090">83</cx:pt>
          <cx:pt idx="47091">10</cx:pt>
          <cx:pt idx="47092">77</cx:pt>
          <cx:pt idx="47093">78</cx:pt>
          <cx:pt idx="47094">25</cx:pt>
          <cx:pt idx="47095">94</cx:pt>
          <cx:pt idx="47096">63</cx:pt>
          <cx:pt idx="47097">76</cx:pt>
          <cx:pt idx="47098">48</cx:pt>
          <cx:pt idx="47099">90</cx:pt>
          <cx:pt idx="47100">88</cx:pt>
          <cx:pt idx="47101">70</cx:pt>
          <cx:pt idx="47102">4</cx:pt>
          <cx:pt idx="47103">51</cx:pt>
          <cx:pt idx="47104">55</cx:pt>
          <cx:pt idx="47105">64</cx:pt>
          <cx:pt idx="47106">44</cx:pt>
          <cx:pt idx="47107">91</cx:pt>
          <cx:pt idx="47108">54</cx:pt>
          <cx:pt idx="47109">56</cx:pt>
          <cx:pt idx="47110">21</cx:pt>
          <cx:pt idx="47111">67</cx:pt>
          <cx:pt idx="47112">58</cx:pt>
          <cx:pt idx="47113">38</cx:pt>
          <cx:pt idx="47114">97</cx:pt>
          <cx:pt idx="47115">62</cx:pt>
          <cx:pt idx="47116">58</cx:pt>
          <cx:pt idx="47117">63</cx:pt>
          <cx:pt idx="47118">1</cx:pt>
          <cx:pt idx="47119">21</cx:pt>
          <cx:pt idx="47120">94</cx:pt>
          <cx:pt idx="47121">74</cx:pt>
          <cx:pt idx="47122">32</cx:pt>
          <cx:pt idx="47123">83</cx:pt>
          <cx:pt idx="47124">86</cx:pt>
          <cx:pt idx="47125">87</cx:pt>
          <cx:pt idx="47126">9</cx:pt>
          <cx:pt idx="47127">3</cx:pt>
          <cx:pt idx="47128">5</cx:pt>
          <cx:pt idx="47129">26</cx:pt>
          <cx:pt idx="47130">80</cx:pt>
          <cx:pt idx="47131">62</cx:pt>
          <cx:pt idx="47132">31</cx:pt>
          <cx:pt idx="47133">56</cx:pt>
          <cx:pt idx="47134">8</cx:pt>
          <cx:pt idx="47135">65</cx:pt>
          <cx:pt idx="47136">79</cx:pt>
          <cx:pt idx="47137">64</cx:pt>
          <cx:pt idx="47138">2</cx:pt>
          <cx:pt idx="47139">61</cx:pt>
          <cx:pt idx="47140">98</cx:pt>
          <cx:pt idx="47141">13</cx:pt>
          <cx:pt idx="47142">28</cx:pt>
          <cx:pt idx="47143">11</cx:pt>
          <cx:pt idx="47144">29</cx:pt>
          <cx:pt idx="47145">81</cx:pt>
          <cx:pt idx="47146">46</cx:pt>
          <cx:pt idx="47147">42</cx:pt>
          <cx:pt idx="47148">62</cx:pt>
          <cx:pt idx="47149">35</cx:pt>
          <cx:pt idx="47150">88</cx:pt>
          <cx:pt idx="47151">30</cx:pt>
          <cx:pt idx="47152">94</cx:pt>
          <cx:pt idx="47153">48</cx:pt>
          <cx:pt idx="47154">18</cx:pt>
          <cx:pt idx="47155">85</cx:pt>
          <cx:pt idx="47156">4</cx:pt>
          <cx:pt idx="47157">22</cx:pt>
          <cx:pt idx="47158">13</cx:pt>
          <cx:pt idx="47159">41</cx:pt>
          <cx:pt idx="47160">93</cx:pt>
          <cx:pt idx="47161">42</cx:pt>
          <cx:pt idx="47162">68</cx:pt>
          <cx:pt idx="47163">24</cx:pt>
          <cx:pt idx="47164">44</cx:pt>
          <cx:pt idx="47165">97</cx:pt>
          <cx:pt idx="47166">31</cx:pt>
          <cx:pt idx="47167">80</cx:pt>
          <cx:pt idx="47168">52</cx:pt>
          <cx:pt idx="47169">82</cx:pt>
          <cx:pt idx="47170">33</cx:pt>
          <cx:pt idx="47171">25</cx:pt>
          <cx:pt idx="47172">6</cx:pt>
          <cx:pt idx="47173">9</cx:pt>
          <cx:pt idx="47174">7</cx:pt>
          <cx:pt idx="47175">28</cx:pt>
          <cx:pt idx="47176">42</cx:pt>
          <cx:pt idx="47177">40</cx:pt>
          <cx:pt idx="47178">54</cx:pt>
          <cx:pt idx="47179">12</cx:pt>
          <cx:pt idx="47180">84</cx:pt>
          <cx:pt idx="47181">31</cx:pt>
          <cx:pt idx="47182">100</cx:pt>
          <cx:pt idx="47183">16</cx:pt>
          <cx:pt idx="47184">78</cx:pt>
          <cx:pt idx="47185">82</cx:pt>
          <cx:pt idx="47186">59</cx:pt>
          <cx:pt idx="47187">51</cx:pt>
          <cx:pt idx="47188">38</cx:pt>
          <cx:pt idx="47189">77</cx:pt>
          <cx:pt idx="47190">22</cx:pt>
          <cx:pt idx="47191">72</cx:pt>
          <cx:pt idx="47192">62</cx:pt>
          <cx:pt idx="47193">63</cx:pt>
          <cx:pt idx="47194">53</cx:pt>
          <cx:pt idx="47195">71</cx:pt>
          <cx:pt idx="47196">47</cx:pt>
          <cx:pt idx="47197">95</cx:pt>
          <cx:pt idx="47198">1</cx:pt>
          <cx:pt idx="47199">94</cx:pt>
          <cx:pt idx="47200">81</cx:pt>
          <cx:pt idx="47201">4</cx:pt>
          <cx:pt idx="47202">90</cx:pt>
          <cx:pt idx="47203">58</cx:pt>
          <cx:pt idx="47204">30</cx:pt>
          <cx:pt idx="47205">80</cx:pt>
          <cx:pt idx="47206">64</cx:pt>
          <cx:pt idx="47207">70</cx:pt>
          <cx:pt idx="47208">97</cx:pt>
          <cx:pt idx="47209">91</cx:pt>
          <cx:pt idx="47210">88</cx:pt>
          <cx:pt idx="47211">94</cx:pt>
          <cx:pt idx="47212">100</cx:pt>
          <cx:pt idx="47213">82</cx:pt>
          <cx:pt idx="47214">53</cx:pt>
          <cx:pt idx="47215">6</cx:pt>
          <cx:pt idx="47216">75</cx:pt>
          <cx:pt idx="47217">60</cx:pt>
          <cx:pt idx="47218">34</cx:pt>
          <cx:pt idx="47219">33</cx:pt>
          <cx:pt idx="47220">30</cx:pt>
          <cx:pt idx="47221">13</cx:pt>
          <cx:pt idx="47222">63</cx:pt>
          <cx:pt idx="47223">79</cx:pt>
          <cx:pt idx="47224">70</cx:pt>
          <cx:pt idx="47225">77</cx:pt>
          <cx:pt idx="47226">46</cx:pt>
          <cx:pt idx="47227">90</cx:pt>
          <cx:pt idx="47228">45</cx:pt>
          <cx:pt idx="47229">92</cx:pt>
          <cx:pt idx="47230">74</cx:pt>
          <cx:pt idx="47231">19</cx:pt>
          <cx:pt idx="47232">25</cx:pt>
          <cx:pt idx="47233">29</cx:pt>
          <cx:pt idx="47234">65</cx:pt>
          <cx:pt idx="47235">39</cx:pt>
          <cx:pt idx="47236">34</cx:pt>
          <cx:pt idx="47237">77</cx:pt>
          <cx:pt idx="47238">76</cx:pt>
          <cx:pt idx="47239">88</cx:pt>
          <cx:pt idx="47240">55</cx:pt>
          <cx:pt idx="47241">86</cx:pt>
          <cx:pt idx="47242">84</cx:pt>
          <cx:pt idx="47243">60</cx:pt>
          <cx:pt idx="47244">87</cx:pt>
          <cx:pt idx="47245">13</cx:pt>
          <cx:pt idx="47246">89</cx:pt>
          <cx:pt idx="47247">25</cx:pt>
          <cx:pt idx="47248">46</cx:pt>
          <cx:pt idx="47249">66</cx:pt>
          <cx:pt idx="47250">32</cx:pt>
          <cx:pt idx="47251">42</cx:pt>
          <cx:pt idx="47252">57</cx:pt>
          <cx:pt idx="47253">35</cx:pt>
          <cx:pt idx="47254">94</cx:pt>
          <cx:pt idx="47255">8</cx:pt>
          <cx:pt idx="47256">37</cx:pt>
          <cx:pt idx="47257">61</cx:pt>
          <cx:pt idx="47258">78</cx:pt>
          <cx:pt idx="47259">95</cx:pt>
          <cx:pt idx="47260">1</cx:pt>
          <cx:pt idx="47261">71</cx:pt>
          <cx:pt idx="47262">96</cx:pt>
          <cx:pt idx="47263">52</cx:pt>
          <cx:pt idx="47264">56</cx:pt>
          <cx:pt idx="47265">96</cx:pt>
          <cx:pt idx="47266">15</cx:pt>
          <cx:pt idx="47267">36</cx:pt>
          <cx:pt idx="47268">6</cx:pt>
          <cx:pt idx="47269">80</cx:pt>
          <cx:pt idx="47270">50</cx:pt>
          <cx:pt idx="47271">28</cx:pt>
          <cx:pt idx="47272">79</cx:pt>
          <cx:pt idx="47273">5</cx:pt>
          <cx:pt idx="47274">10</cx:pt>
          <cx:pt idx="47275">49</cx:pt>
          <cx:pt idx="47276">48</cx:pt>
          <cx:pt idx="47277">78</cx:pt>
          <cx:pt idx="47278">8</cx:pt>
          <cx:pt idx="47279">57</cx:pt>
          <cx:pt idx="47280">78</cx:pt>
          <cx:pt idx="47281">75</cx:pt>
          <cx:pt idx="47282">53</cx:pt>
          <cx:pt idx="47283">76</cx:pt>
          <cx:pt idx="47284">100</cx:pt>
          <cx:pt idx="47285">60</cx:pt>
          <cx:pt idx="47286">50</cx:pt>
          <cx:pt idx="47287">69</cx:pt>
          <cx:pt idx="47288">93</cx:pt>
          <cx:pt idx="47289">41</cx:pt>
          <cx:pt idx="47290">81</cx:pt>
          <cx:pt idx="47291">48</cx:pt>
          <cx:pt idx="47292">38</cx:pt>
          <cx:pt idx="47293">19</cx:pt>
          <cx:pt idx="47294">7</cx:pt>
          <cx:pt idx="47295">24</cx:pt>
          <cx:pt idx="47296">86</cx:pt>
          <cx:pt idx="47297">54</cx:pt>
          <cx:pt idx="47298">95</cx:pt>
          <cx:pt idx="47299">9</cx:pt>
          <cx:pt idx="47300">47</cx:pt>
          <cx:pt idx="47301">1</cx:pt>
          <cx:pt idx="47302">73</cx:pt>
          <cx:pt idx="47303">48</cx:pt>
          <cx:pt idx="47304">99</cx:pt>
          <cx:pt idx="47305">23</cx:pt>
          <cx:pt idx="47306">67</cx:pt>
          <cx:pt idx="47307">81</cx:pt>
          <cx:pt idx="47308">100</cx:pt>
          <cx:pt idx="47309">29</cx:pt>
          <cx:pt idx="47310">37</cx:pt>
          <cx:pt idx="47311">62</cx:pt>
          <cx:pt idx="47312">50</cx:pt>
          <cx:pt idx="47313">93</cx:pt>
          <cx:pt idx="47314">44</cx:pt>
          <cx:pt idx="47315">24</cx:pt>
          <cx:pt idx="47316">100</cx:pt>
          <cx:pt idx="47317">86</cx:pt>
          <cx:pt idx="47318">61</cx:pt>
          <cx:pt idx="47319">35</cx:pt>
          <cx:pt idx="47320">74</cx:pt>
          <cx:pt idx="47321">69</cx:pt>
          <cx:pt idx="47322">7</cx:pt>
          <cx:pt idx="47323">88</cx:pt>
          <cx:pt idx="47324">89</cx:pt>
          <cx:pt idx="47325">96</cx:pt>
          <cx:pt idx="47326">58</cx:pt>
          <cx:pt idx="47327">26</cx:pt>
          <cx:pt idx="47328">28</cx:pt>
          <cx:pt idx="47329">38</cx:pt>
          <cx:pt idx="47330">35</cx:pt>
          <cx:pt idx="47331">81</cx:pt>
          <cx:pt idx="47332">73</cx:pt>
          <cx:pt idx="47333">99</cx:pt>
          <cx:pt idx="47334">65</cx:pt>
          <cx:pt idx="47335">55</cx:pt>
          <cx:pt idx="47336">31</cx:pt>
          <cx:pt idx="47337">100</cx:pt>
          <cx:pt idx="47338">24</cx:pt>
          <cx:pt idx="47339">84</cx:pt>
          <cx:pt idx="47340">84</cx:pt>
          <cx:pt idx="47341">78</cx:pt>
          <cx:pt idx="47342">86</cx:pt>
          <cx:pt idx="47343">50</cx:pt>
          <cx:pt idx="47344">5</cx:pt>
          <cx:pt idx="47345">51</cx:pt>
          <cx:pt idx="47346">56</cx:pt>
          <cx:pt idx="47347">57</cx:pt>
          <cx:pt idx="47348">95</cx:pt>
          <cx:pt idx="47349">71</cx:pt>
          <cx:pt idx="47350">44</cx:pt>
          <cx:pt idx="47351">72</cx:pt>
          <cx:pt idx="47352">60</cx:pt>
          <cx:pt idx="47353">37</cx:pt>
          <cx:pt idx="47354">74</cx:pt>
          <cx:pt idx="47355">57</cx:pt>
          <cx:pt idx="47356">22</cx:pt>
          <cx:pt idx="47357">47</cx:pt>
          <cx:pt idx="47358">30</cx:pt>
          <cx:pt idx="47359">80</cx:pt>
          <cx:pt idx="47360">45</cx:pt>
          <cx:pt idx="47361">51</cx:pt>
          <cx:pt idx="47362">17</cx:pt>
          <cx:pt idx="47363">21</cx:pt>
          <cx:pt idx="47364">19</cx:pt>
          <cx:pt idx="47365">37</cx:pt>
          <cx:pt idx="47366">95</cx:pt>
          <cx:pt idx="47367">54</cx:pt>
          <cx:pt idx="47368">67</cx:pt>
          <cx:pt idx="47369">65</cx:pt>
          <cx:pt idx="47370">44</cx:pt>
          <cx:pt idx="47371">81</cx:pt>
          <cx:pt idx="47372">33</cx:pt>
          <cx:pt idx="47373">98</cx:pt>
          <cx:pt idx="47374">57</cx:pt>
          <cx:pt idx="47375">47</cx:pt>
          <cx:pt idx="47376">88</cx:pt>
          <cx:pt idx="47377">80</cx:pt>
          <cx:pt idx="47378">84</cx:pt>
          <cx:pt idx="47379">72</cx:pt>
          <cx:pt idx="47380">91</cx:pt>
          <cx:pt idx="47381">14</cx:pt>
          <cx:pt idx="47382">3</cx:pt>
          <cx:pt idx="47383">77</cx:pt>
          <cx:pt idx="47384">73</cx:pt>
          <cx:pt idx="47385">87</cx:pt>
          <cx:pt idx="47386">32</cx:pt>
          <cx:pt idx="47387">97</cx:pt>
          <cx:pt idx="47388">91</cx:pt>
          <cx:pt idx="47389">71</cx:pt>
          <cx:pt idx="47390">9</cx:pt>
          <cx:pt idx="47391">92</cx:pt>
          <cx:pt idx="47392">95</cx:pt>
          <cx:pt idx="47393">96</cx:pt>
          <cx:pt idx="47394">75</cx:pt>
          <cx:pt idx="47395">1</cx:pt>
          <cx:pt idx="47396">35</cx:pt>
          <cx:pt idx="47397">24</cx:pt>
          <cx:pt idx="47398">73</cx:pt>
          <cx:pt idx="47399">89</cx:pt>
          <cx:pt idx="47400">81</cx:pt>
          <cx:pt idx="47401">89</cx:pt>
          <cx:pt idx="47402">5</cx:pt>
          <cx:pt idx="47403">87</cx:pt>
          <cx:pt idx="47404">95</cx:pt>
          <cx:pt idx="47405">76</cx:pt>
          <cx:pt idx="47406">43</cx:pt>
          <cx:pt idx="47407">86</cx:pt>
          <cx:pt idx="47408">98</cx:pt>
          <cx:pt idx="47409">33</cx:pt>
          <cx:pt idx="47410">88</cx:pt>
          <cx:pt idx="47411">26</cx:pt>
          <cx:pt idx="47412">67</cx:pt>
          <cx:pt idx="47413">50</cx:pt>
          <cx:pt idx="47414">32</cx:pt>
          <cx:pt idx="47415">77</cx:pt>
          <cx:pt idx="47416">5</cx:pt>
          <cx:pt idx="47417">38</cx:pt>
          <cx:pt idx="47418">24</cx:pt>
          <cx:pt idx="47419">60</cx:pt>
          <cx:pt idx="47420">61</cx:pt>
          <cx:pt idx="47421">93</cx:pt>
          <cx:pt idx="47422">47</cx:pt>
          <cx:pt idx="47423">98</cx:pt>
          <cx:pt idx="47424">9</cx:pt>
          <cx:pt idx="47425">97</cx:pt>
          <cx:pt idx="47426">15</cx:pt>
          <cx:pt idx="47427">57</cx:pt>
          <cx:pt idx="47428">89</cx:pt>
          <cx:pt idx="47429">46</cx:pt>
          <cx:pt idx="47430">45</cx:pt>
          <cx:pt idx="47431">25</cx:pt>
          <cx:pt idx="47432">57</cx:pt>
          <cx:pt idx="47433">55</cx:pt>
          <cx:pt idx="47434">26</cx:pt>
          <cx:pt idx="47435">90</cx:pt>
          <cx:pt idx="47436">98</cx:pt>
          <cx:pt idx="47437">13</cx:pt>
          <cx:pt idx="47438">33</cx:pt>
          <cx:pt idx="47439">88</cx:pt>
          <cx:pt idx="47440">71</cx:pt>
          <cx:pt idx="47441">69</cx:pt>
          <cx:pt idx="47442">12</cx:pt>
          <cx:pt idx="47443">16</cx:pt>
          <cx:pt idx="47444">43</cx:pt>
          <cx:pt idx="47445">56</cx:pt>
          <cx:pt idx="47446">88</cx:pt>
          <cx:pt idx="47447">100</cx:pt>
          <cx:pt idx="47448">60</cx:pt>
          <cx:pt idx="47449">40</cx:pt>
          <cx:pt idx="47450">54</cx:pt>
          <cx:pt idx="47451">76</cx:pt>
          <cx:pt idx="47452">63</cx:pt>
          <cx:pt idx="47453">96</cx:pt>
          <cx:pt idx="47454">69</cx:pt>
          <cx:pt idx="47455">70</cx:pt>
          <cx:pt idx="47456">75</cx:pt>
          <cx:pt idx="47457">24</cx:pt>
          <cx:pt idx="47458">98</cx:pt>
          <cx:pt idx="47459">65</cx:pt>
          <cx:pt idx="47460">89</cx:pt>
          <cx:pt idx="47461">98</cx:pt>
          <cx:pt idx="47462">76</cx:pt>
          <cx:pt idx="47463">45</cx:pt>
          <cx:pt idx="47464">42</cx:pt>
          <cx:pt idx="47465">25</cx:pt>
          <cx:pt idx="47466">87</cx:pt>
          <cx:pt idx="47467">15</cx:pt>
          <cx:pt idx="47468">41</cx:pt>
          <cx:pt idx="47469">92</cx:pt>
          <cx:pt idx="47470">18</cx:pt>
          <cx:pt idx="47471">23</cx:pt>
          <cx:pt idx="47472">34</cx:pt>
          <cx:pt idx="47473">73</cx:pt>
          <cx:pt idx="47474">40</cx:pt>
          <cx:pt idx="47475">46</cx:pt>
          <cx:pt idx="47476">67</cx:pt>
          <cx:pt idx="47477">78</cx:pt>
          <cx:pt idx="47478">1</cx:pt>
          <cx:pt idx="47479">37</cx:pt>
          <cx:pt idx="47480">86</cx:pt>
          <cx:pt idx="47481">83</cx:pt>
          <cx:pt idx="47482">94</cx:pt>
          <cx:pt idx="47483">52</cx:pt>
          <cx:pt idx="47484">65</cx:pt>
          <cx:pt idx="47485">81</cx:pt>
          <cx:pt idx="47486">44</cx:pt>
          <cx:pt idx="47487">98</cx:pt>
          <cx:pt idx="47488">24</cx:pt>
          <cx:pt idx="47489">73</cx:pt>
          <cx:pt idx="47490">64</cx:pt>
          <cx:pt idx="47491">28</cx:pt>
          <cx:pt idx="47492">47</cx:pt>
          <cx:pt idx="47493">1</cx:pt>
          <cx:pt idx="47494">29</cx:pt>
          <cx:pt idx="47495">62</cx:pt>
          <cx:pt idx="47496">56</cx:pt>
          <cx:pt idx="47497">84</cx:pt>
          <cx:pt idx="47498">6</cx:pt>
          <cx:pt idx="47499">2</cx:pt>
          <cx:pt idx="47500">49</cx:pt>
          <cx:pt idx="47501">5</cx:pt>
          <cx:pt idx="47502">89</cx:pt>
          <cx:pt idx="47503">3</cx:pt>
          <cx:pt idx="47504">33</cx:pt>
          <cx:pt idx="47505">12</cx:pt>
          <cx:pt idx="47506">86</cx:pt>
          <cx:pt idx="47507">83</cx:pt>
          <cx:pt idx="47508">96</cx:pt>
          <cx:pt idx="47509">23</cx:pt>
          <cx:pt idx="47510">79</cx:pt>
          <cx:pt idx="47511">4</cx:pt>
          <cx:pt idx="47512">57</cx:pt>
          <cx:pt idx="47513">67</cx:pt>
          <cx:pt idx="47514">13</cx:pt>
          <cx:pt idx="47515">65</cx:pt>
          <cx:pt idx="47516">9</cx:pt>
          <cx:pt idx="47517">99</cx:pt>
          <cx:pt idx="47518">56</cx:pt>
          <cx:pt idx="47519">64</cx:pt>
          <cx:pt idx="47520">56</cx:pt>
          <cx:pt idx="47521">48</cx:pt>
          <cx:pt idx="47522">44</cx:pt>
          <cx:pt idx="47523">22</cx:pt>
          <cx:pt idx="47524">31</cx:pt>
          <cx:pt idx="47525">43</cx:pt>
          <cx:pt idx="47526">61</cx:pt>
          <cx:pt idx="47527">46</cx:pt>
          <cx:pt idx="47528">18</cx:pt>
          <cx:pt idx="47529">67</cx:pt>
          <cx:pt idx="47530">74</cx:pt>
          <cx:pt idx="47531">45</cx:pt>
          <cx:pt idx="47532">81</cx:pt>
          <cx:pt idx="47533">39</cx:pt>
          <cx:pt idx="47534">97</cx:pt>
          <cx:pt idx="47535">34</cx:pt>
          <cx:pt idx="47536">23</cx:pt>
          <cx:pt idx="47537">24</cx:pt>
          <cx:pt idx="47538">66</cx:pt>
          <cx:pt idx="47539">42</cx:pt>
          <cx:pt idx="47540">79</cx:pt>
          <cx:pt idx="47541">12</cx:pt>
          <cx:pt idx="47542">46</cx:pt>
          <cx:pt idx="47543">62</cx:pt>
          <cx:pt idx="47544">86</cx:pt>
          <cx:pt idx="47545">41</cx:pt>
          <cx:pt idx="47546">5</cx:pt>
          <cx:pt idx="47547">50</cx:pt>
          <cx:pt idx="47548">95</cx:pt>
          <cx:pt idx="47549">67</cx:pt>
          <cx:pt idx="47550">84</cx:pt>
          <cx:pt idx="47551">25</cx:pt>
          <cx:pt idx="47552">51</cx:pt>
          <cx:pt idx="47553">2</cx:pt>
          <cx:pt idx="47554">78</cx:pt>
          <cx:pt idx="47555">95</cx:pt>
          <cx:pt idx="47556">66</cx:pt>
          <cx:pt idx="47557">6</cx:pt>
          <cx:pt idx="47558">61</cx:pt>
          <cx:pt idx="47559">39</cx:pt>
          <cx:pt idx="47560">22</cx:pt>
          <cx:pt idx="47561">62</cx:pt>
          <cx:pt idx="47562">86</cx:pt>
          <cx:pt idx="47563">67</cx:pt>
          <cx:pt idx="47564">68</cx:pt>
          <cx:pt idx="47565">88</cx:pt>
          <cx:pt idx="47566">94</cx:pt>
          <cx:pt idx="47567">81</cx:pt>
          <cx:pt idx="47568">21</cx:pt>
          <cx:pt idx="47569">86</cx:pt>
          <cx:pt idx="47570">12</cx:pt>
          <cx:pt idx="47571">35</cx:pt>
          <cx:pt idx="47572">82</cx:pt>
          <cx:pt idx="47573">48</cx:pt>
          <cx:pt idx="47574">99</cx:pt>
          <cx:pt idx="47575">7</cx:pt>
          <cx:pt idx="47576">56</cx:pt>
          <cx:pt idx="47577">34</cx:pt>
          <cx:pt idx="47578">54</cx:pt>
          <cx:pt idx="47579">64</cx:pt>
          <cx:pt idx="47580">49</cx:pt>
          <cx:pt idx="47581">39</cx:pt>
          <cx:pt idx="47582">26</cx:pt>
          <cx:pt idx="47583">35</cx:pt>
          <cx:pt idx="47584">44</cx:pt>
          <cx:pt idx="47585">68</cx:pt>
          <cx:pt idx="47586">53</cx:pt>
          <cx:pt idx="47587">86</cx:pt>
          <cx:pt idx="47588">57</cx:pt>
          <cx:pt idx="47589">77</cx:pt>
          <cx:pt idx="47590">6</cx:pt>
          <cx:pt idx="47591">91</cx:pt>
          <cx:pt idx="47592">25</cx:pt>
          <cx:pt idx="47593">50</cx:pt>
          <cx:pt idx="47594">100</cx:pt>
          <cx:pt idx="47595">78</cx:pt>
          <cx:pt idx="47596">80</cx:pt>
          <cx:pt idx="47597">67</cx:pt>
          <cx:pt idx="47598">40</cx:pt>
          <cx:pt idx="47599">96</cx:pt>
          <cx:pt idx="47600">56</cx:pt>
          <cx:pt idx="47601">22</cx:pt>
          <cx:pt idx="47602">27</cx:pt>
          <cx:pt idx="47603">88</cx:pt>
          <cx:pt idx="47604">76</cx:pt>
          <cx:pt idx="47605">20</cx:pt>
          <cx:pt idx="47606">57</cx:pt>
          <cx:pt idx="47607">26</cx:pt>
          <cx:pt idx="47608">59</cx:pt>
          <cx:pt idx="47609">28</cx:pt>
          <cx:pt idx="47610">88</cx:pt>
          <cx:pt idx="47611">33</cx:pt>
          <cx:pt idx="47612">41</cx:pt>
          <cx:pt idx="47613">85</cx:pt>
          <cx:pt idx="47614">66</cx:pt>
          <cx:pt idx="47615">60</cx:pt>
          <cx:pt idx="47616">63</cx:pt>
          <cx:pt idx="47617">99</cx:pt>
          <cx:pt idx="47618">10</cx:pt>
          <cx:pt idx="47619">83</cx:pt>
          <cx:pt idx="47620">69</cx:pt>
          <cx:pt idx="47621">96</cx:pt>
          <cx:pt idx="47622">68</cx:pt>
          <cx:pt idx="47623">76</cx:pt>
          <cx:pt idx="47624">78</cx:pt>
          <cx:pt idx="47625">85</cx:pt>
          <cx:pt idx="47626">65</cx:pt>
          <cx:pt idx="47627">45</cx:pt>
          <cx:pt idx="47628">43</cx:pt>
          <cx:pt idx="47629">35</cx:pt>
          <cx:pt idx="47630">96</cx:pt>
          <cx:pt idx="47631">78</cx:pt>
          <cx:pt idx="47632">38</cx:pt>
          <cx:pt idx="47633">72</cx:pt>
          <cx:pt idx="47634">91</cx:pt>
          <cx:pt idx="47635">21</cx:pt>
          <cx:pt idx="47636">9</cx:pt>
          <cx:pt idx="47637">22</cx:pt>
          <cx:pt idx="47638">81</cx:pt>
          <cx:pt idx="47639">71</cx:pt>
          <cx:pt idx="47640">31</cx:pt>
          <cx:pt idx="47641">5</cx:pt>
          <cx:pt idx="47642">94</cx:pt>
          <cx:pt idx="47643">66</cx:pt>
          <cx:pt idx="47644">61</cx:pt>
          <cx:pt idx="47645">14</cx:pt>
          <cx:pt idx="47646">32</cx:pt>
          <cx:pt idx="47647">63</cx:pt>
          <cx:pt idx="47648">15</cx:pt>
          <cx:pt idx="47649">12</cx:pt>
          <cx:pt idx="47650">73</cx:pt>
          <cx:pt idx="47651">46</cx:pt>
          <cx:pt idx="47652">85</cx:pt>
          <cx:pt idx="47653">62</cx:pt>
          <cx:pt idx="47654">23</cx:pt>
          <cx:pt idx="47655">40</cx:pt>
          <cx:pt idx="47656">42</cx:pt>
          <cx:pt idx="47657">63</cx:pt>
          <cx:pt idx="47658">89</cx:pt>
          <cx:pt idx="47659">11</cx:pt>
          <cx:pt idx="47660">71</cx:pt>
          <cx:pt idx="47661">24</cx:pt>
          <cx:pt idx="47662">74</cx:pt>
          <cx:pt idx="47663">35</cx:pt>
          <cx:pt idx="47664">9</cx:pt>
          <cx:pt idx="47665">43</cx:pt>
          <cx:pt idx="47666">45</cx:pt>
          <cx:pt idx="47667">51</cx:pt>
          <cx:pt idx="47668">13</cx:pt>
          <cx:pt idx="47669">79</cx:pt>
          <cx:pt idx="47670">75</cx:pt>
          <cx:pt idx="47671">90</cx:pt>
          <cx:pt idx="47672">83</cx:pt>
          <cx:pt idx="47673">97</cx:pt>
          <cx:pt idx="47674">55</cx:pt>
          <cx:pt idx="47675">59</cx:pt>
          <cx:pt idx="47676">33</cx:pt>
          <cx:pt idx="47677">40</cx:pt>
          <cx:pt idx="47678">26</cx:pt>
          <cx:pt idx="47679">93</cx:pt>
          <cx:pt idx="47680">60</cx:pt>
          <cx:pt idx="47681">99</cx:pt>
          <cx:pt idx="47682">43</cx:pt>
          <cx:pt idx="47683">74</cx:pt>
          <cx:pt idx="47684">17</cx:pt>
          <cx:pt idx="47685">73</cx:pt>
          <cx:pt idx="47686">71</cx:pt>
          <cx:pt idx="47687">97</cx:pt>
          <cx:pt idx="47688">60</cx:pt>
          <cx:pt idx="47689">29</cx:pt>
          <cx:pt idx="47690">2</cx:pt>
          <cx:pt idx="47691">32</cx:pt>
          <cx:pt idx="47692">53</cx:pt>
          <cx:pt idx="47693">67</cx:pt>
          <cx:pt idx="47694">83</cx:pt>
          <cx:pt idx="47695">62</cx:pt>
          <cx:pt idx="47696">35</cx:pt>
          <cx:pt idx="47697">93</cx:pt>
          <cx:pt idx="47698">21</cx:pt>
          <cx:pt idx="47699">9</cx:pt>
          <cx:pt idx="47700">29</cx:pt>
          <cx:pt idx="47701">21</cx:pt>
          <cx:pt idx="47702">31</cx:pt>
          <cx:pt idx="47703">91</cx:pt>
          <cx:pt idx="47704">33</cx:pt>
          <cx:pt idx="47705">98</cx:pt>
          <cx:pt idx="47706">95</cx:pt>
          <cx:pt idx="47707">36</cx:pt>
          <cx:pt idx="47708">87</cx:pt>
          <cx:pt idx="47709">10</cx:pt>
          <cx:pt idx="47710">76</cx:pt>
          <cx:pt idx="47711">49</cx:pt>
          <cx:pt idx="47712">96</cx:pt>
          <cx:pt idx="47713">14</cx:pt>
          <cx:pt idx="47714">75</cx:pt>
          <cx:pt idx="47715">81</cx:pt>
          <cx:pt idx="47716">85</cx:pt>
          <cx:pt idx="47717">58</cx:pt>
          <cx:pt idx="47718">9</cx:pt>
          <cx:pt idx="47719">74</cx:pt>
          <cx:pt idx="47720">65</cx:pt>
          <cx:pt idx="47721">86</cx:pt>
          <cx:pt idx="47722">63</cx:pt>
          <cx:pt idx="47723">52</cx:pt>
          <cx:pt idx="47724">68</cx:pt>
          <cx:pt idx="47725">61</cx:pt>
          <cx:pt idx="47726">16</cx:pt>
          <cx:pt idx="47727">31</cx:pt>
          <cx:pt idx="47728">21</cx:pt>
          <cx:pt idx="47729">96</cx:pt>
          <cx:pt idx="47730">58</cx:pt>
          <cx:pt idx="47731">22</cx:pt>
          <cx:pt idx="47732">100</cx:pt>
          <cx:pt idx="47733">8</cx:pt>
          <cx:pt idx="47734">33</cx:pt>
          <cx:pt idx="47735">73</cx:pt>
          <cx:pt idx="47736">45</cx:pt>
          <cx:pt idx="47737">43</cx:pt>
          <cx:pt idx="47738">7</cx:pt>
          <cx:pt idx="47739">63</cx:pt>
          <cx:pt idx="47740">92</cx:pt>
          <cx:pt idx="47741">5</cx:pt>
          <cx:pt idx="47742">77</cx:pt>
          <cx:pt idx="47743">67</cx:pt>
          <cx:pt idx="47744">60</cx:pt>
          <cx:pt idx="47745">66</cx:pt>
          <cx:pt idx="47746">39</cx:pt>
          <cx:pt idx="47747">35</cx:pt>
          <cx:pt idx="47748">51</cx:pt>
          <cx:pt idx="47749">67</cx:pt>
          <cx:pt idx="47750">100</cx:pt>
          <cx:pt idx="47751">80</cx:pt>
          <cx:pt idx="47752">59</cx:pt>
          <cx:pt idx="47753">94</cx:pt>
          <cx:pt idx="47754">71</cx:pt>
          <cx:pt idx="47755">32</cx:pt>
          <cx:pt idx="47756">77</cx:pt>
          <cx:pt idx="47757">19</cx:pt>
          <cx:pt idx="47758">12</cx:pt>
          <cx:pt idx="47759">42</cx:pt>
          <cx:pt idx="47760">38</cx:pt>
          <cx:pt idx="47761">89</cx:pt>
          <cx:pt idx="47762">53</cx:pt>
          <cx:pt idx="47763">85</cx:pt>
          <cx:pt idx="47764">47</cx:pt>
          <cx:pt idx="47765">61</cx:pt>
          <cx:pt idx="47766">22</cx:pt>
          <cx:pt idx="47767">29</cx:pt>
          <cx:pt idx="47768">68</cx:pt>
          <cx:pt idx="47769">91</cx:pt>
          <cx:pt idx="47770">16</cx:pt>
          <cx:pt idx="47771">49</cx:pt>
          <cx:pt idx="47772">99</cx:pt>
          <cx:pt idx="47773">94</cx:pt>
          <cx:pt idx="47774">51</cx:pt>
          <cx:pt idx="47775">81</cx:pt>
          <cx:pt idx="47776">44</cx:pt>
          <cx:pt idx="47777">70</cx:pt>
          <cx:pt idx="47778">21</cx:pt>
          <cx:pt idx="47779">73</cx:pt>
          <cx:pt idx="47780">76</cx:pt>
          <cx:pt idx="47781">58</cx:pt>
          <cx:pt idx="47782">56</cx:pt>
          <cx:pt idx="47783">46</cx:pt>
          <cx:pt idx="47784">38</cx:pt>
          <cx:pt idx="47785">86</cx:pt>
          <cx:pt idx="47786">31</cx:pt>
          <cx:pt idx="47787">91</cx:pt>
          <cx:pt idx="47788">63</cx:pt>
          <cx:pt idx="47789">99</cx:pt>
          <cx:pt idx="47790">21</cx:pt>
          <cx:pt idx="47791">35</cx:pt>
          <cx:pt idx="47792">31</cx:pt>
          <cx:pt idx="47793">81</cx:pt>
          <cx:pt idx="47794">82</cx:pt>
          <cx:pt idx="47795">23</cx:pt>
          <cx:pt idx="47796">93</cx:pt>
          <cx:pt idx="47797">32</cx:pt>
          <cx:pt idx="47798">36</cx:pt>
          <cx:pt idx="47799">15</cx:pt>
          <cx:pt idx="47800">3</cx:pt>
          <cx:pt idx="47801">71</cx:pt>
          <cx:pt idx="47802">53</cx:pt>
          <cx:pt idx="47803">100</cx:pt>
          <cx:pt idx="47804">49</cx:pt>
          <cx:pt idx="47805">66</cx:pt>
          <cx:pt idx="47806">85</cx:pt>
          <cx:pt idx="47807">46</cx:pt>
          <cx:pt idx="47808">95</cx:pt>
          <cx:pt idx="47809">32</cx:pt>
          <cx:pt idx="47810">89</cx:pt>
          <cx:pt idx="47811">14</cx:pt>
          <cx:pt idx="47812">74</cx:pt>
          <cx:pt idx="47813">35</cx:pt>
          <cx:pt idx="47814">72</cx:pt>
          <cx:pt idx="47815">52</cx:pt>
          <cx:pt idx="47816">53</cx:pt>
          <cx:pt idx="47817">84</cx:pt>
          <cx:pt idx="47818">51</cx:pt>
          <cx:pt idx="47819">60</cx:pt>
          <cx:pt idx="47820">93</cx:pt>
          <cx:pt idx="47821">79</cx:pt>
          <cx:pt idx="47822">49</cx:pt>
          <cx:pt idx="47823">44</cx:pt>
          <cx:pt idx="47824">26</cx:pt>
          <cx:pt idx="47825">34</cx:pt>
          <cx:pt idx="47826">33</cx:pt>
          <cx:pt idx="47827">67</cx:pt>
          <cx:pt idx="47828">39</cx:pt>
          <cx:pt idx="47829">83</cx:pt>
          <cx:pt idx="47830">88</cx:pt>
          <cx:pt idx="47831">90</cx:pt>
          <cx:pt idx="47832">65</cx:pt>
          <cx:pt idx="47833">61</cx:pt>
          <cx:pt idx="47834">84</cx:pt>
          <cx:pt idx="47835">94</cx:pt>
          <cx:pt idx="47836">33</cx:pt>
          <cx:pt idx="47837">41</cx:pt>
          <cx:pt idx="47838">29</cx:pt>
          <cx:pt idx="47839">37</cx:pt>
          <cx:pt idx="47840">86</cx:pt>
          <cx:pt idx="47841">73</cx:pt>
          <cx:pt idx="47842">26</cx:pt>
          <cx:pt idx="47843">50</cx:pt>
          <cx:pt idx="47844">36</cx:pt>
          <cx:pt idx="47845">95</cx:pt>
          <cx:pt idx="47846">39</cx:pt>
          <cx:pt idx="47847">53</cx:pt>
          <cx:pt idx="47848">72</cx:pt>
          <cx:pt idx="47849">48</cx:pt>
          <cx:pt idx="47850">30</cx:pt>
          <cx:pt idx="47851">43</cx:pt>
          <cx:pt idx="47852">83</cx:pt>
          <cx:pt idx="47853">54</cx:pt>
          <cx:pt idx="47854">75</cx:pt>
          <cx:pt idx="47855">99</cx:pt>
          <cx:pt idx="47856">14</cx:pt>
          <cx:pt idx="47857">23</cx:pt>
          <cx:pt idx="47858">67</cx:pt>
          <cx:pt idx="47859">20</cx:pt>
          <cx:pt idx="47860">39</cx:pt>
          <cx:pt idx="47861">97</cx:pt>
          <cx:pt idx="47862">92</cx:pt>
          <cx:pt idx="47863">63</cx:pt>
          <cx:pt idx="47864">80</cx:pt>
          <cx:pt idx="47865">91</cx:pt>
          <cx:pt idx="47866">59</cx:pt>
          <cx:pt idx="47867">24</cx:pt>
          <cx:pt idx="47868">85</cx:pt>
          <cx:pt idx="47869">89</cx:pt>
          <cx:pt idx="47870">94</cx:pt>
          <cx:pt idx="47871">66</cx:pt>
          <cx:pt idx="47872">34</cx:pt>
          <cx:pt idx="47873">77</cx:pt>
          <cx:pt idx="47874">19</cx:pt>
          <cx:pt idx="47875">65</cx:pt>
          <cx:pt idx="47876">96</cx:pt>
          <cx:pt idx="47877">56</cx:pt>
          <cx:pt idx="47878">13</cx:pt>
          <cx:pt idx="47879">31</cx:pt>
          <cx:pt idx="47880">84</cx:pt>
          <cx:pt idx="47881">34</cx:pt>
          <cx:pt idx="47882">24</cx:pt>
          <cx:pt idx="47883">69</cx:pt>
          <cx:pt idx="47884">100</cx:pt>
          <cx:pt idx="47885">78</cx:pt>
          <cx:pt idx="47886">15</cx:pt>
          <cx:pt idx="47887">29</cx:pt>
          <cx:pt idx="47888">11</cx:pt>
          <cx:pt idx="47889">77</cx:pt>
          <cx:pt idx="47890">21</cx:pt>
          <cx:pt idx="47891">61</cx:pt>
          <cx:pt idx="47892">65</cx:pt>
          <cx:pt idx="47893">1</cx:pt>
          <cx:pt idx="47894">73</cx:pt>
          <cx:pt idx="47895">87</cx:pt>
          <cx:pt idx="47896">84</cx:pt>
          <cx:pt idx="47897">61</cx:pt>
          <cx:pt idx="47898">69</cx:pt>
          <cx:pt idx="47899">38</cx:pt>
          <cx:pt idx="47900">72</cx:pt>
          <cx:pt idx="47901">22</cx:pt>
          <cx:pt idx="47902">35</cx:pt>
          <cx:pt idx="47903">33</cx:pt>
          <cx:pt idx="47904">17</cx:pt>
          <cx:pt idx="47905">20</cx:pt>
          <cx:pt idx="47906">26</cx:pt>
          <cx:pt idx="47907">12</cx:pt>
          <cx:pt idx="47908">56</cx:pt>
          <cx:pt idx="47909">46</cx:pt>
          <cx:pt idx="47910">27</cx:pt>
          <cx:pt idx="47911">98</cx:pt>
          <cx:pt idx="47912">68</cx:pt>
          <cx:pt idx="47913">71</cx:pt>
          <cx:pt idx="47914">94</cx:pt>
          <cx:pt idx="47915">86</cx:pt>
          <cx:pt idx="47916">88</cx:pt>
          <cx:pt idx="47917">50</cx:pt>
          <cx:pt idx="47918">30</cx:pt>
          <cx:pt idx="47919">58</cx:pt>
          <cx:pt idx="47920">32</cx:pt>
          <cx:pt idx="47921">70</cx:pt>
          <cx:pt idx="47922">44</cx:pt>
          <cx:pt idx="47923">22</cx:pt>
          <cx:pt idx="47924">93</cx:pt>
          <cx:pt idx="47925">81</cx:pt>
          <cx:pt idx="47926">82</cx:pt>
          <cx:pt idx="47927">26</cx:pt>
          <cx:pt idx="47928">100</cx:pt>
          <cx:pt idx="47929">48</cx:pt>
          <cx:pt idx="47930">59</cx:pt>
          <cx:pt idx="47931">58</cx:pt>
          <cx:pt idx="47932">40</cx:pt>
          <cx:pt idx="47933">29</cx:pt>
          <cx:pt idx="47934">60</cx:pt>
          <cx:pt idx="47935">53</cx:pt>
          <cx:pt idx="47936">57</cx:pt>
          <cx:pt idx="47937">77</cx:pt>
          <cx:pt idx="47938">41</cx:pt>
          <cx:pt idx="47939">3</cx:pt>
          <cx:pt idx="47940">52</cx:pt>
          <cx:pt idx="47941">95</cx:pt>
          <cx:pt idx="47942">53</cx:pt>
          <cx:pt idx="47943">60</cx:pt>
          <cx:pt idx="47944">21</cx:pt>
          <cx:pt idx="47945">16</cx:pt>
          <cx:pt idx="47946">79</cx:pt>
          <cx:pt idx="47947">35</cx:pt>
          <cx:pt idx="47948">80</cx:pt>
          <cx:pt idx="47949">97</cx:pt>
          <cx:pt idx="47950">24</cx:pt>
          <cx:pt idx="47951">70</cx:pt>
          <cx:pt idx="47952">30</cx:pt>
          <cx:pt idx="47953">1</cx:pt>
          <cx:pt idx="47954">41</cx:pt>
          <cx:pt idx="47955">62</cx:pt>
          <cx:pt idx="47956">84</cx:pt>
          <cx:pt idx="47957">61</cx:pt>
          <cx:pt idx="47958">57</cx:pt>
          <cx:pt idx="47959">40</cx:pt>
          <cx:pt idx="47960">4</cx:pt>
          <cx:pt idx="47961">86</cx:pt>
          <cx:pt idx="47962">50</cx:pt>
          <cx:pt idx="47963">94</cx:pt>
          <cx:pt idx="47964">73</cx:pt>
          <cx:pt idx="47965">6</cx:pt>
          <cx:pt idx="47966">35</cx:pt>
          <cx:pt idx="47967">78</cx:pt>
          <cx:pt idx="47968">49</cx:pt>
          <cx:pt idx="47969">45</cx:pt>
          <cx:pt idx="47970">68</cx:pt>
          <cx:pt idx="47971">24</cx:pt>
          <cx:pt idx="47972">44</cx:pt>
          <cx:pt idx="47973">21</cx:pt>
          <cx:pt idx="47974">63</cx:pt>
          <cx:pt idx="47975">16</cx:pt>
          <cx:pt idx="47976">41</cx:pt>
          <cx:pt idx="47977">99</cx:pt>
          <cx:pt idx="47978">73</cx:pt>
          <cx:pt idx="47979">5</cx:pt>
          <cx:pt idx="47980">6</cx:pt>
          <cx:pt idx="47981">77</cx:pt>
          <cx:pt idx="47982">47</cx:pt>
          <cx:pt idx="47983">45</cx:pt>
          <cx:pt idx="47984">32</cx:pt>
          <cx:pt idx="47985">68</cx:pt>
          <cx:pt idx="47986">92</cx:pt>
          <cx:pt idx="47987">14</cx:pt>
          <cx:pt idx="47988">87</cx:pt>
          <cx:pt idx="47989">1</cx:pt>
          <cx:pt idx="47990">29</cx:pt>
          <cx:pt idx="47991">59</cx:pt>
          <cx:pt idx="47992">73</cx:pt>
          <cx:pt idx="47993">63</cx:pt>
          <cx:pt idx="47994">27</cx:pt>
          <cx:pt idx="47995">18</cx:pt>
          <cx:pt idx="47996">46</cx:pt>
          <cx:pt idx="47997">94</cx:pt>
          <cx:pt idx="47998">89</cx:pt>
          <cx:pt idx="47999">12</cx:pt>
          <cx:pt idx="48000">42</cx:pt>
          <cx:pt idx="48001">5</cx:pt>
          <cx:pt idx="48002">38</cx:pt>
          <cx:pt idx="48003">12</cx:pt>
          <cx:pt idx="48004">27</cx:pt>
          <cx:pt idx="48005">83</cx:pt>
          <cx:pt idx="48006">28</cx:pt>
          <cx:pt idx="48007">43</cx:pt>
          <cx:pt idx="48008">7</cx:pt>
          <cx:pt idx="48009">16</cx:pt>
          <cx:pt idx="48010">63</cx:pt>
          <cx:pt idx="48011">1</cx:pt>
          <cx:pt idx="48012">34</cx:pt>
          <cx:pt idx="48013">8</cx:pt>
          <cx:pt idx="48014">60</cx:pt>
          <cx:pt idx="48015">59</cx:pt>
          <cx:pt idx="48016">29</cx:pt>
          <cx:pt idx="48017">62</cx:pt>
          <cx:pt idx="48018">68</cx:pt>
          <cx:pt idx="48019">93</cx:pt>
          <cx:pt idx="48020">22</cx:pt>
          <cx:pt idx="48021">4</cx:pt>
          <cx:pt idx="48022">2</cx:pt>
          <cx:pt idx="48023">49</cx:pt>
          <cx:pt idx="48024">100</cx:pt>
          <cx:pt idx="48025">8</cx:pt>
          <cx:pt idx="48026">48</cx:pt>
          <cx:pt idx="48027">19</cx:pt>
          <cx:pt idx="48028">25</cx:pt>
          <cx:pt idx="48029">54</cx:pt>
          <cx:pt idx="48030">60</cx:pt>
          <cx:pt idx="48031">67</cx:pt>
          <cx:pt idx="48032">74</cx:pt>
          <cx:pt idx="48033">37</cx:pt>
          <cx:pt idx="48034">32</cx:pt>
          <cx:pt idx="48035">88</cx:pt>
          <cx:pt idx="48036">71</cx:pt>
          <cx:pt idx="48037">39</cx:pt>
          <cx:pt idx="48038">64</cx:pt>
          <cx:pt idx="48039">48</cx:pt>
          <cx:pt idx="48040">8</cx:pt>
          <cx:pt idx="48041">4</cx:pt>
          <cx:pt idx="48042">2</cx:pt>
          <cx:pt idx="48043">75</cx:pt>
          <cx:pt idx="48044">30</cx:pt>
          <cx:pt idx="48045">53</cx:pt>
          <cx:pt idx="48046">83</cx:pt>
          <cx:pt idx="48047">75</cx:pt>
          <cx:pt idx="48048">16</cx:pt>
          <cx:pt idx="48049">45</cx:pt>
          <cx:pt idx="48050">67</cx:pt>
          <cx:pt idx="48051">47</cx:pt>
          <cx:pt idx="48052">27</cx:pt>
          <cx:pt idx="48053">93</cx:pt>
          <cx:pt idx="48054">44</cx:pt>
          <cx:pt idx="48055">22</cx:pt>
          <cx:pt idx="48056">100</cx:pt>
          <cx:pt idx="48057">69</cx:pt>
          <cx:pt idx="48058">28</cx:pt>
          <cx:pt idx="48059">51</cx:pt>
          <cx:pt idx="48060">21</cx:pt>
          <cx:pt idx="48061">45</cx:pt>
          <cx:pt idx="48062">37</cx:pt>
          <cx:pt idx="48063">31</cx:pt>
          <cx:pt idx="48064">72</cx:pt>
          <cx:pt idx="48065">91</cx:pt>
          <cx:pt idx="48066">81</cx:pt>
          <cx:pt idx="48067">97</cx:pt>
          <cx:pt idx="48068">70</cx:pt>
          <cx:pt idx="48069">96</cx:pt>
          <cx:pt idx="48070">53</cx:pt>
          <cx:pt idx="48071">74</cx:pt>
          <cx:pt idx="48072">48</cx:pt>
          <cx:pt idx="48073">18</cx:pt>
          <cx:pt idx="48074">68</cx:pt>
          <cx:pt idx="48075">79</cx:pt>
          <cx:pt idx="48076">88</cx:pt>
          <cx:pt idx="48077">36</cx:pt>
          <cx:pt idx="48078">86</cx:pt>
          <cx:pt idx="48079">48</cx:pt>
          <cx:pt idx="48080">61</cx:pt>
          <cx:pt idx="48081">59</cx:pt>
          <cx:pt idx="48082">5</cx:pt>
          <cx:pt idx="48083">41</cx:pt>
          <cx:pt idx="48084">25</cx:pt>
          <cx:pt idx="48085">16</cx:pt>
          <cx:pt idx="48086">37</cx:pt>
          <cx:pt idx="48087">15</cx:pt>
          <cx:pt idx="48088">21</cx:pt>
          <cx:pt idx="48089">22</cx:pt>
          <cx:pt idx="48090">71</cx:pt>
          <cx:pt idx="48091">55</cx:pt>
          <cx:pt idx="48092">35</cx:pt>
          <cx:pt idx="48093">13</cx:pt>
          <cx:pt idx="48094">91</cx:pt>
          <cx:pt idx="48095">52</cx:pt>
          <cx:pt idx="48096">79</cx:pt>
          <cx:pt idx="48097">84</cx:pt>
          <cx:pt idx="48098">5</cx:pt>
          <cx:pt idx="48099">6</cx:pt>
          <cx:pt idx="48100">15</cx:pt>
          <cx:pt idx="48101">41</cx:pt>
          <cx:pt idx="48102">4</cx:pt>
          <cx:pt idx="48103">26</cx:pt>
          <cx:pt idx="48104">19</cx:pt>
          <cx:pt idx="48105">60</cx:pt>
          <cx:pt idx="48106">22</cx:pt>
          <cx:pt idx="48107">89</cx:pt>
          <cx:pt idx="48108">31</cx:pt>
          <cx:pt idx="48109">43</cx:pt>
          <cx:pt idx="48110">45</cx:pt>
          <cx:pt idx="48111">48</cx:pt>
          <cx:pt idx="48112">68</cx:pt>
          <cx:pt idx="48113">91</cx:pt>
          <cx:pt idx="48114">95</cx:pt>
          <cx:pt idx="48115">20</cx:pt>
          <cx:pt idx="48116">73</cx:pt>
          <cx:pt idx="48117">12</cx:pt>
          <cx:pt idx="48118">56</cx:pt>
          <cx:pt idx="48119">97</cx:pt>
          <cx:pt idx="48120">27</cx:pt>
          <cx:pt idx="48121">90</cx:pt>
          <cx:pt idx="48122">46</cx:pt>
          <cx:pt idx="48123">35</cx:pt>
          <cx:pt idx="48124">94</cx:pt>
          <cx:pt idx="48125">66</cx:pt>
          <cx:pt idx="48126">34</cx:pt>
          <cx:pt idx="48127">22</cx:pt>
          <cx:pt idx="48128">59</cx:pt>
          <cx:pt idx="48129">5</cx:pt>
          <cx:pt idx="48130">80</cx:pt>
          <cx:pt idx="48131">60</cx:pt>
          <cx:pt idx="48132">25</cx:pt>
          <cx:pt idx="48133">70</cx:pt>
          <cx:pt idx="48134">51</cx:pt>
          <cx:pt idx="48135">85</cx:pt>
          <cx:pt idx="48136">99</cx:pt>
          <cx:pt idx="48137">87</cx:pt>
          <cx:pt idx="48138">79</cx:pt>
          <cx:pt idx="48139">47</cx:pt>
          <cx:pt idx="48140">9</cx:pt>
          <cx:pt idx="48141">59</cx:pt>
          <cx:pt idx="48142">48</cx:pt>
          <cx:pt idx="48143">29</cx:pt>
          <cx:pt idx="48144">33</cx:pt>
          <cx:pt idx="48145">100</cx:pt>
          <cx:pt idx="48146">89</cx:pt>
          <cx:pt idx="48147">32</cx:pt>
          <cx:pt idx="48148">35</cx:pt>
          <cx:pt idx="48149">68</cx:pt>
          <cx:pt idx="48150">59</cx:pt>
          <cx:pt idx="48151">60</cx:pt>
          <cx:pt idx="48152">56</cx:pt>
          <cx:pt idx="48153">54</cx:pt>
          <cx:pt idx="48154">91</cx:pt>
          <cx:pt idx="48155">66</cx:pt>
          <cx:pt idx="48156">88</cx:pt>
          <cx:pt idx="48157">30</cx:pt>
          <cx:pt idx="48158">41</cx:pt>
          <cx:pt idx="48159">85</cx:pt>
          <cx:pt idx="48160">80</cx:pt>
          <cx:pt idx="48161">62</cx:pt>
          <cx:pt idx="48162">28</cx:pt>
          <cx:pt idx="48163">10</cx:pt>
          <cx:pt idx="48164">84</cx:pt>
          <cx:pt idx="48165">28</cx:pt>
          <cx:pt idx="48166">45</cx:pt>
          <cx:pt idx="48167">78</cx:pt>
          <cx:pt idx="48168">52</cx:pt>
          <cx:pt idx="48169">12</cx:pt>
          <cx:pt idx="48170">73</cx:pt>
          <cx:pt idx="48171">24</cx:pt>
          <cx:pt idx="48172">30</cx:pt>
          <cx:pt idx="48173">93</cx:pt>
          <cx:pt idx="48174">79</cx:pt>
          <cx:pt idx="48175">67</cx:pt>
          <cx:pt idx="48176">44</cx:pt>
          <cx:pt idx="48177">88</cx:pt>
          <cx:pt idx="48178">92</cx:pt>
          <cx:pt idx="48179">60</cx:pt>
          <cx:pt idx="48180">82</cx:pt>
          <cx:pt idx="48181">27</cx:pt>
          <cx:pt idx="48182">67</cx:pt>
          <cx:pt idx="48183">52</cx:pt>
          <cx:pt idx="48184">15</cx:pt>
          <cx:pt idx="48185">29</cx:pt>
          <cx:pt idx="48186">49</cx:pt>
          <cx:pt idx="48187">37</cx:pt>
          <cx:pt idx="48188">25</cx:pt>
          <cx:pt idx="48189">57</cx:pt>
          <cx:pt idx="48190">39</cx:pt>
          <cx:pt idx="48191">44</cx:pt>
          <cx:pt idx="48192">100</cx:pt>
          <cx:pt idx="48193">30</cx:pt>
          <cx:pt idx="48194">58</cx:pt>
          <cx:pt idx="48195">44</cx:pt>
          <cx:pt idx="48196">4</cx:pt>
          <cx:pt idx="48197">84</cx:pt>
          <cx:pt idx="48198">83</cx:pt>
          <cx:pt idx="48199">53</cx:pt>
          <cx:pt idx="48200">9</cx:pt>
          <cx:pt idx="48201">37</cx:pt>
          <cx:pt idx="48202">87</cx:pt>
          <cx:pt idx="48203">92</cx:pt>
          <cx:pt idx="48204">51</cx:pt>
          <cx:pt idx="48205">59</cx:pt>
          <cx:pt idx="48206">45</cx:pt>
          <cx:pt idx="48207">48</cx:pt>
          <cx:pt idx="48208">43</cx:pt>
          <cx:pt idx="48209">95</cx:pt>
          <cx:pt idx="48210">63</cx:pt>
          <cx:pt idx="48211">67</cx:pt>
          <cx:pt idx="48212">78</cx:pt>
          <cx:pt idx="48213">77</cx:pt>
          <cx:pt idx="48214">64</cx:pt>
          <cx:pt idx="48215">74</cx:pt>
          <cx:pt idx="48216">87</cx:pt>
          <cx:pt idx="48217">50</cx:pt>
          <cx:pt idx="48218">70</cx:pt>
          <cx:pt idx="48219">71</cx:pt>
          <cx:pt idx="48220">89</cx:pt>
          <cx:pt idx="48221">92</cx:pt>
          <cx:pt idx="48222">18</cx:pt>
          <cx:pt idx="48223">10</cx:pt>
          <cx:pt idx="48224">22</cx:pt>
          <cx:pt idx="48225">45</cx:pt>
          <cx:pt idx="48226">66</cx:pt>
          <cx:pt idx="48227">60</cx:pt>
          <cx:pt idx="48228">50</cx:pt>
          <cx:pt idx="48229">94</cx:pt>
          <cx:pt idx="48230">47</cx:pt>
          <cx:pt idx="48231">32</cx:pt>
          <cx:pt idx="48232">97</cx:pt>
          <cx:pt idx="48233">91</cx:pt>
          <cx:pt idx="48234">72</cx:pt>
          <cx:pt idx="48235">80</cx:pt>
          <cx:pt idx="48236">100</cx:pt>
          <cx:pt idx="48237">36</cx:pt>
          <cx:pt idx="48238">20</cx:pt>
          <cx:pt idx="48239">62</cx:pt>
          <cx:pt idx="48240">79</cx:pt>
          <cx:pt idx="48241">62</cx:pt>
          <cx:pt idx="48242">27</cx:pt>
          <cx:pt idx="48243">87</cx:pt>
          <cx:pt idx="48244">41</cx:pt>
          <cx:pt idx="48245">25</cx:pt>
          <cx:pt idx="48246">54</cx:pt>
          <cx:pt idx="48247">96</cx:pt>
          <cx:pt idx="48248">100</cx:pt>
          <cx:pt idx="48249">71</cx:pt>
          <cx:pt idx="48250">19</cx:pt>
          <cx:pt idx="48251">7</cx:pt>
          <cx:pt idx="48252">37</cx:pt>
          <cx:pt idx="48253">90</cx:pt>
          <cx:pt idx="48254">97</cx:pt>
          <cx:pt idx="48255">27</cx:pt>
          <cx:pt idx="48256">82</cx:pt>
          <cx:pt idx="48257">7</cx:pt>
          <cx:pt idx="48258">60</cx:pt>
          <cx:pt idx="48259">23</cx:pt>
          <cx:pt idx="48260">53</cx:pt>
          <cx:pt idx="48261">34</cx:pt>
          <cx:pt idx="48262">20</cx:pt>
          <cx:pt idx="48263">97</cx:pt>
          <cx:pt idx="48264">33</cx:pt>
          <cx:pt idx="48265">9</cx:pt>
          <cx:pt idx="48266">10</cx:pt>
          <cx:pt idx="48267">6</cx:pt>
          <cx:pt idx="48268">44</cx:pt>
          <cx:pt idx="48269">90</cx:pt>
          <cx:pt idx="48270">66</cx:pt>
          <cx:pt idx="48271">73</cx:pt>
          <cx:pt idx="48272">34</cx:pt>
          <cx:pt idx="48273">40</cx:pt>
          <cx:pt idx="48274">6</cx:pt>
          <cx:pt idx="48275">82</cx:pt>
          <cx:pt idx="48276">50</cx:pt>
          <cx:pt idx="48277">4</cx:pt>
          <cx:pt idx="48278">92</cx:pt>
          <cx:pt idx="48279">80</cx:pt>
          <cx:pt idx="48280">79</cx:pt>
          <cx:pt idx="48281">84</cx:pt>
          <cx:pt idx="48282">37</cx:pt>
          <cx:pt idx="48283">25</cx:pt>
          <cx:pt idx="48284">41</cx:pt>
          <cx:pt idx="48285">85</cx:pt>
          <cx:pt idx="48286">40</cx:pt>
          <cx:pt idx="48287">99</cx:pt>
          <cx:pt idx="48288">11</cx:pt>
          <cx:pt idx="48289">25</cx:pt>
          <cx:pt idx="48290">22</cx:pt>
          <cx:pt idx="48291">36</cx:pt>
          <cx:pt idx="48292">71</cx:pt>
          <cx:pt idx="48293">23</cx:pt>
          <cx:pt idx="48294">6</cx:pt>
          <cx:pt idx="48295">21</cx:pt>
          <cx:pt idx="48296">80</cx:pt>
          <cx:pt idx="48297">98</cx:pt>
          <cx:pt idx="48298">64</cx:pt>
          <cx:pt idx="48299">37</cx:pt>
          <cx:pt idx="48300">88</cx:pt>
          <cx:pt idx="48301">54</cx:pt>
          <cx:pt idx="48302">14</cx:pt>
          <cx:pt idx="48303">7</cx:pt>
          <cx:pt idx="48304">68</cx:pt>
          <cx:pt idx="48305">70</cx:pt>
          <cx:pt idx="48306">43</cx:pt>
          <cx:pt idx="48307">55</cx:pt>
          <cx:pt idx="48308">29</cx:pt>
          <cx:pt idx="48309">58</cx:pt>
          <cx:pt idx="48310">34</cx:pt>
          <cx:pt idx="48311">39</cx:pt>
          <cx:pt idx="48312">66</cx:pt>
          <cx:pt idx="48313">99</cx:pt>
          <cx:pt idx="48314">6</cx:pt>
          <cx:pt idx="48315">68</cx:pt>
          <cx:pt idx="48316">95</cx:pt>
          <cx:pt idx="48317">2</cx:pt>
          <cx:pt idx="48318">77</cx:pt>
          <cx:pt idx="48319">49</cx:pt>
          <cx:pt idx="48320">65</cx:pt>
          <cx:pt idx="48321">58</cx:pt>
          <cx:pt idx="48322">90</cx:pt>
          <cx:pt idx="48323">1</cx:pt>
          <cx:pt idx="48324">37</cx:pt>
          <cx:pt idx="48325">86</cx:pt>
          <cx:pt idx="48326">73</cx:pt>
          <cx:pt idx="48327">46</cx:pt>
          <cx:pt idx="48328">76</cx:pt>
          <cx:pt idx="48329">96</cx:pt>
          <cx:pt idx="48330">11</cx:pt>
          <cx:pt idx="48331">93</cx:pt>
          <cx:pt idx="48332">53</cx:pt>
          <cx:pt idx="48333">77</cx:pt>
          <cx:pt idx="48334">26</cx:pt>
          <cx:pt idx="48335">92</cx:pt>
          <cx:pt idx="48336">35</cx:pt>
          <cx:pt idx="48337">20</cx:pt>
          <cx:pt idx="48338">37</cx:pt>
          <cx:pt idx="48339">70</cx:pt>
          <cx:pt idx="48340">30</cx:pt>
          <cx:pt idx="48341">90</cx:pt>
          <cx:pt idx="48342">58</cx:pt>
          <cx:pt idx="48343">88</cx:pt>
          <cx:pt idx="48344">69</cx:pt>
          <cx:pt idx="48345">71</cx:pt>
          <cx:pt idx="48346">47</cx:pt>
          <cx:pt idx="48347">56</cx:pt>
          <cx:pt idx="48348">96</cx:pt>
          <cx:pt idx="48349">54</cx:pt>
          <cx:pt idx="48350">91</cx:pt>
          <cx:pt idx="48351">49</cx:pt>
          <cx:pt idx="48352">100</cx:pt>
          <cx:pt idx="48353">17</cx:pt>
          <cx:pt idx="48354">73</cx:pt>
          <cx:pt idx="48355">59</cx:pt>
          <cx:pt idx="48356">3</cx:pt>
          <cx:pt idx="48357">90</cx:pt>
          <cx:pt idx="48358">46</cx:pt>
          <cx:pt idx="48359">72</cx:pt>
          <cx:pt idx="48360">46</cx:pt>
          <cx:pt idx="48361">73</cx:pt>
          <cx:pt idx="48362">68</cx:pt>
          <cx:pt idx="48363">43</cx:pt>
          <cx:pt idx="48364">55</cx:pt>
          <cx:pt idx="48365">14</cx:pt>
          <cx:pt idx="48366">35</cx:pt>
          <cx:pt idx="48367">89</cx:pt>
          <cx:pt idx="48368">56</cx:pt>
          <cx:pt idx="48369">37</cx:pt>
          <cx:pt idx="48370">79</cx:pt>
          <cx:pt idx="48371">94</cx:pt>
          <cx:pt idx="48372">80</cx:pt>
          <cx:pt idx="48373">78</cx:pt>
          <cx:pt idx="48374">95</cx:pt>
          <cx:pt idx="48375">41</cx:pt>
          <cx:pt idx="48376">76</cx:pt>
          <cx:pt idx="48377">30</cx:pt>
          <cx:pt idx="48378">60</cx:pt>
          <cx:pt idx="48379">53</cx:pt>
          <cx:pt idx="48380">10</cx:pt>
          <cx:pt idx="48381">34</cx:pt>
          <cx:pt idx="48382">61</cx:pt>
          <cx:pt idx="48383">85</cx:pt>
          <cx:pt idx="48384">44</cx:pt>
          <cx:pt idx="48385">78</cx:pt>
          <cx:pt idx="48386">98</cx:pt>
          <cx:pt idx="48387">38</cx:pt>
          <cx:pt idx="48388">75</cx:pt>
          <cx:pt idx="48389">51</cx:pt>
          <cx:pt idx="48390">85</cx:pt>
          <cx:pt idx="48391">8</cx:pt>
          <cx:pt idx="48392">60</cx:pt>
          <cx:pt idx="48393">29</cx:pt>
          <cx:pt idx="48394">22</cx:pt>
          <cx:pt idx="48395">21</cx:pt>
          <cx:pt idx="48396">55</cx:pt>
          <cx:pt idx="48397">44</cx:pt>
          <cx:pt idx="48398">92</cx:pt>
          <cx:pt idx="48399">75</cx:pt>
          <cx:pt idx="48400">91</cx:pt>
          <cx:pt idx="48401">35</cx:pt>
          <cx:pt idx="48402">24</cx:pt>
          <cx:pt idx="48403">30</cx:pt>
          <cx:pt idx="48404">48</cx:pt>
          <cx:pt idx="48405">45</cx:pt>
          <cx:pt idx="48406">28</cx:pt>
          <cx:pt idx="48407">94</cx:pt>
          <cx:pt idx="48408">47</cx:pt>
          <cx:pt idx="48409">90</cx:pt>
          <cx:pt idx="48410">75</cx:pt>
          <cx:pt idx="48411">10</cx:pt>
          <cx:pt idx="48412">52</cx:pt>
          <cx:pt idx="48413">68</cx:pt>
          <cx:pt idx="48414">53</cx:pt>
          <cx:pt idx="48415">92</cx:pt>
          <cx:pt idx="48416">25</cx:pt>
          <cx:pt idx="48417">24</cx:pt>
          <cx:pt idx="48418">79</cx:pt>
          <cx:pt idx="48419">48</cx:pt>
          <cx:pt idx="48420">23</cx:pt>
          <cx:pt idx="48421">36</cx:pt>
          <cx:pt idx="48422">94</cx:pt>
          <cx:pt idx="48423">7</cx:pt>
          <cx:pt idx="48424">67</cx:pt>
          <cx:pt idx="48425">41</cx:pt>
          <cx:pt idx="48426">38</cx:pt>
          <cx:pt idx="48427">24</cx:pt>
          <cx:pt idx="48428">63</cx:pt>
          <cx:pt idx="48429">45</cx:pt>
          <cx:pt idx="48430">32</cx:pt>
          <cx:pt idx="48431">80</cx:pt>
          <cx:pt idx="48432">84</cx:pt>
          <cx:pt idx="48433">69</cx:pt>
          <cx:pt idx="48434">96</cx:pt>
          <cx:pt idx="48435">96</cx:pt>
          <cx:pt idx="48436">81</cx:pt>
          <cx:pt idx="48437">72</cx:pt>
          <cx:pt idx="48438">31</cx:pt>
          <cx:pt idx="48439">10</cx:pt>
          <cx:pt idx="48440">66</cx:pt>
          <cx:pt idx="48441">80</cx:pt>
          <cx:pt idx="48442">55</cx:pt>
          <cx:pt idx="48443">67</cx:pt>
          <cx:pt idx="48444">95</cx:pt>
          <cx:pt idx="48445">59</cx:pt>
          <cx:pt idx="48446">19</cx:pt>
          <cx:pt idx="48447">92</cx:pt>
          <cx:pt idx="48448">99</cx:pt>
          <cx:pt idx="48449">82</cx:pt>
          <cx:pt idx="48450">71</cx:pt>
          <cx:pt idx="48451">69</cx:pt>
          <cx:pt idx="48452">48</cx:pt>
          <cx:pt idx="48453">30</cx:pt>
          <cx:pt idx="48454">16</cx:pt>
          <cx:pt idx="48455">34</cx:pt>
          <cx:pt idx="48456">33</cx:pt>
          <cx:pt idx="48457">81</cx:pt>
          <cx:pt idx="48458">17</cx:pt>
          <cx:pt idx="48459">42</cx:pt>
          <cx:pt idx="48460">94</cx:pt>
          <cx:pt idx="48461">45</cx:pt>
          <cx:pt idx="48462">35</cx:pt>
          <cx:pt idx="48463">51</cx:pt>
          <cx:pt idx="48464">9</cx:pt>
          <cx:pt idx="48465">3</cx:pt>
          <cx:pt idx="48466">92</cx:pt>
          <cx:pt idx="48467">77</cx:pt>
          <cx:pt idx="48468">87</cx:pt>
          <cx:pt idx="48469">86</cx:pt>
          <cx:pt idx="48470">100</cx:pt>
          <cx:pt idx="48471">27</cx:pt>
          <cx:pt idx="48472">38</cx:pt>
          <cx:pt idx="48473">59</cx:pt>
          <cx:pt idx="48474">25</cx:pt>
          <cx:pt idx="48475">93</cx:pt>
          <cx:pt idx="48476">71</cx:pt>
          <cx:pt idx="48477">43</cx:pt>
          <cx:pt idx="48478">42</cx:pt>
          <cx:pt idx="48479">32</cx:pt>
          <cx:pt idx="48480">48</cx:pt>
          <cx:pt idx="48481">63</cx:pt>
          <cx:pt idx="48482">46</cx:pt>
          <cx:pt idx="48483">93</cx:pt>
          <cx:pt idx="48484">97</cx:pt>
          <cx:pt idx="48485">68</cx:pt>
          <cx:pt idx="48486">89</cx:pt>
          <cx:pt idx="48487">24</cx:pt>
          <cx:pt idx="48488">98</cx:pt>
          <cx:pt idx="48489">65</cx:pt>
          <cx:pt idx="48490">92</cx:pt>
          <cx:pt idx="48491">2</cx:pt>
          <cx:pt idx="48492">32</cx:pt>
          <cx:pt idx="48493">9</cx:pt>
          <cx:pt idx="48494">8</cx:pt>
          <cx:pt idx="48495">22</cx:pt>
          <cx:pt idx="48496">71</cx:pt>
          <cx:pt idx="48497">85</cx:pt>
          <cx:pt idx="48498">46</cx:pt>
          <cx:pt idx="48499">69</cx:pt>
          <cx:pt idx="48500">38</cx:pt>
          <cx:pt idx="48501">88</cx:pt>
          <cx:pt idx="48502">94</cx:pt>
          <cx:pt idx="48503">32</cx:pt>
          <cx:pt idx="48504">29</cx:pt>
          <cx:pt idx="48505">60</cx:pt>
          <cx:pt idx="48506">75</cx:pt>
          <cx:pt idx="48507">16</cx:pt>
          <cx:pt idx="48508">90</cx:pt>
          <cx:pt idx="48509">39</cx:pt>
          <cx:pt idx="48510">39</cx:pt>
          <cx:pt idx="48511">61</cx:pt>
          <cx:pt idx="48512">42</cx:pt>
          <cx:pt idx="48513">38</cx:pt>
          <cx:pt idx="48514">71</cx:pt>
          <cx:pt idx="48515">55</cx:pt>
          <cx:pt idx="48516">34</cx:pt>
          <cx:pt idx="48517">75</cx:pt>
          <cx:pt idx="48518">74</cx:pt>
          <cx:pt idx="48519">53</cx:pt>
          <cx:pt idx="48520">98</cx:pt>
          <cx:pt idx="48521">5</cx:pt>
          <cx:pt idx="48522">28</cx:pt>
          <cx:pt idx="48523">82</cx:pt>
          <cx:pt idx="48524">21</cx:pt>
          <cx:pt idx="48525">76</cx:pt>
          <cx:pt idx="48526">97</cx:pt>
          <cx:pt idx="48527">75</cx:pt>
          <cx:pt idx="48528">69</cx:pt>
          <cx:pt idx="48529">8</cx:pt>
          <cx:pt idx="48530">71</cx:pt>
          <cx:pt idx="48531">30</cx:pt>
          <cx:pt idx="48532">66</cx:pt>
          <cx:pt idx="48533">10</cx:pt>
          <cx:pt idx="48534">77</cx:pt>
          <cx:pt idx="48535">99</cx:pt>
          <cx:pt idx="48536">59</cx:pt>
          <cx:pt idx="48537">91</cx:pt>
          <cx:pt idx="48538">96</cx:pt>
          <cx:pt idx="48539">47</cx:pt>
          <cx:pt idx="48540">1</cx:pt>
          <cx:pt idx="48541">97</cx:pt>
          <cx:pt idx="48542">86</cx:pt>
          <cx:pt idx="48543">50</cx:pt>
          <cx:pt idx="48544">81</cx:pt>
          <cx:pt idx="48545">92</cx:pt>
          <cx:pt idx="48546">70</cx:pt>
          <cx:pt idx="48547">59</cx:pt>
          <cx:pt idx="48548">74</cx:pt>
          <cx:pt idx="48549">73</cx:pt>
          <cx:pt idx="48550">7</cx:pt>
          <cx:pt idx="48551">10</cx:pt>
          <cx:pt idx="48552">84</cx:pt>
          <cx:pt idx="48553">16</cx:pt>
          <cx:pt idx="48554">20</cx:pt>
          <cx:pt idx="48555">94</cx:pt>
          <cx:pt idx="48556">41</cx:pt>
          <cx:pt idx="48557">22</cx:pt>
          <cx:pt idx="48558">48</cx:pt>
          <cx:pt idx="48559">21</cx:pt>
          <cx:pt idx="48560">50</cx:pt>
          <cx:pt idx="48561">29</cx:pt>
          <cx:pt idx="48562">67</cx:pt>
          <cx:pt idx="48563">63</cx:pt>
          <cx:pt idx="48564">28</cx:pt>
          <cx:pt idx="48565">25</cx:pt>
          <cx:pt idx="48566">34</cx:pt>
          <cx:pt idx="48567">23</cx:pt>
          <cx:pt idx="48568">6</cx:pt>
          <cx:pt idx="48569">44</cx:pt>
          <cx:pt idx="48570">30</cx:pt>
          <cx:pt idx="48571">95</cx:pt>
          <cx:pt idx="48572">28</cx:pt>
          <cx:pt idx="48573">74</cx:pt>
          <cx:pt idx="48574">23</cx:pt>
          <cx:pt idx="48575">51</cx:pt>
          <cx:pt idx="48576">35</cx:pt>
          <cx:pt idx="48577">44</cx:pt>
          <cx:pt idx="48578">85</cx:pt>
          <cx:pt idx="48579">17</cx:pt>
          <cx:pt idx="48580">4</cx:pt>
          <cx:pt idx="48581">19</cx:pt>
          <cx:pt idx="48582">55</cx:pt>
          <cx:pt idx="48583">7</cx:pt>
          <cx:pt idx="48584">38</cx:pt>
          <cx:pt idx="48585">66</cx:pt>
          <cx:pt idx="48586">60</cx:pt>
          <cx:pt idx="48587">37</cx:pt>
          <cx:pt idx="48588">42</cx:pt>
          <cx:pt idx="48589">27</cx:pt>
          <cx:pt idx="48590">94</cx:pt>
          <cx:pt idx="48591">18</cx:pt>
          <cx:pt idx="48592">82</cx:pt>
          <cx:pt idx="48593">87</cx:pt>
          <cx:pt idx="48594">34</cx:pt>
          <cx:pt idx="48595">5</cx:pt>
          <cx:pt idx="48596">92</cx:pt>
          <cx:pt idx="48597">29</cx:pt>
          <cx:pt idx="48598">62</cx:pt>
          <cx:pt idx="48599">71</cx:pt>
          <cx:pt idx="48600">38</cx:pt>
          <cx:pt idx="48601">64</cx:pt>
          <cx:pt idx="48602">40</cx:pt>
          <cx:pt idx="48603">81</cx:pt>
          <cx:pt idx="48604">90</cx:pt>
          <cx:pt idx="48605">27</cx:pt>
          <cx:pt idx="48606">94</cx:pt>
          <cx:pt idx="48607">17</cx:pt>
          <cx:pt idx="48608">72</cx:pt>
          <cx:pt idx="48609">21</cx:pt>
          <cx:pt idx="48610">98</cx:pt>
          <cx:pt idx="48611">65</cx:pt>
          <cx:pt idx="48612">78</cx:pt>
          <cx:pt idx="48613">66</cx:pt>
          <cx:pt idx="48614">9</cx:pt>
          <cx:pt idx="48615">67</cx:pt>
          <cx:pt idx="48616">48</cx:pt>
          <cx:pt idx="48617">25</cx:pt>
          <cx:pt idx="48618">22</cx:pt>
          <cx:pt idx="48619">71</cx:pt>
          <cx:pt idx="48620">77</cx:pt>
          <cx:pt idx="48621">80</cx:pt>
          <cx:pt idx="48622">95</cx:pt>
          <cx:pt idx="48623">51</cx:pt>
          <cx:pt idx="48624">14</cx:pt>
          <cx:pt idx="48625">85</cx:pt>
          <cx:pt idx="48626">24</cx:pt>
          <cx:pt idx="48627">47</cx:pt>
          <cx:pt idx="48628">83</cx:pt>
          <cx:pt idx="48629">44</cx:pt>
          <cx:pt idx="48630">50</cx:pt>
          <cx:pt idx="48631">64</cx:pt>
          <cx:pt idx="48632">35</cx:pt>
          <cx:pt idx="48633">54</cx:pt>
          <cx:pt idx="48634">12</cx:pt>
          <cx:pt idx="48635">87</cx:pt>
          <cx:pt idx="48636">24</cx:pt>
          <cx:pt idx="48637">85</cx:pt>
          <cx:pt idx="48638">67</cx:pt>
          <cx:pt idx="48639">36</cx:pt>
          <cx:pt idx="48640">26</cx:pt>
          <cx:pt idx="48641">55</cx:pt>
          <cx:pt idx="48642">90</cx:pt>
          <cx:pt idx="48643">6</cx:pt>
          <cx:pt idx="48644">72</cx:pt>
          <cx:pt idx="48645">30</cx:pt>
          <cx:pt idx="48646">44</cx:pt>
          <cx:pt idx="48647">84</cx:pt>
          <cx:pt idx="48648">41</cx:pt>
          <cx:pt idx="48649">23</cx:pt>
          <cx:pt idx="48650">75</cx:pt>
          <cx:pt idx="48651">57</cx:pt>
          <cx:pt idx="48652">59</cx:pt>
          <cx:pt idx="48653">74</cx:pt>
          <cx:pt idx="48654">22</cx:pt>
          <cx:pt idx="48655">54</cx:pt>
          <cx:pt idx="48656">28</cx:pt>
          <cx:pt idx="48657">8</cx:pt>
          <cx:pt idx="48658">21</cx:pt>
          <cx:pt idx="48659">76</cx:pt>
          <cx:pt idx="48660">71</cx:pt>
          <cx:pt idx="48661">51</cx:pt>
          <cx:pt idx="48662">98</cx:pt>
          <cx:pt idx="48663">13</cx:pt>
          <cx:pt idx="48664">81</cx:pt>
          <cx:pt idx="48665">83</cx:pt>
          <cx:pt idx="48666">31</cx:pt>
          <cx:pt idx="48667">94</cx:pt>
          <cx:pt idx="48668">28</cx:pt>
          <cx:pt idx="48669">23</cx:pt>
          <cx:pt idx="48670">97</cx:pt>
          <cx:pt idx="48671">100</cx:pt>
          <cx:pt idx="48672">40</cx:pt>
          <cx:pt idx="48673">56</cx:pt>
          <cx:pt idx="48674">11</cx:pt>
          <cx:pt idx="48675">41</cx:pt>
          <cx:pt idx="48676">67</cx:pt>
          <cx:pt idx="48677">58</cx:pt>
          <cx:pt idx="48678">21</cx:pt>
          <cx:pt idx="48679">26</cx:pt>
          <cx:pt idx="48680">71</cx:pt>
          <cx:pt idx="48681">83</cx:pt>
          <cx:pt idx="48682">24</cx:pt>
          <cx:pt idx="48683">57</cx:pt>
          <cx:pt idx="48684">89</cx:pt>
          <cx:pt idx="48685">32</cx:pt>
          <cx:pt idx="48686">86</cx:pt>
          <cx:pt idx="48687">44</cx:pt>
          <cx:pt idx="48688">69</cx:pt>
          <cx:pt idx="48689">81</cx:pt>
          <cx:pt idx="48690">40</cx:pt>
          <cx:pt idx="48691">36</cx:pt>
          <cx:pt idx="48692">72</cx:pt>
          <cx:pt idx="48693">26</cx:pt>
          <cx:pt idx="48694">22</cx:pt>
          <cx:pt idx="48695">84</cx:pt>
          <cx:pt idx="48696">39</cx:pt>
          <cx:pt idx="48697">30</cx:pt>
          <cx:pt idx="48698">41</cx:pt>
          <cx:pt idx="48699">23</cx:pt>
          <cx:pt idx="48700">45</cx:pt>
          <cx:pt idx="48701">85</cx:pt>
          <cx:pt idx="48702">54</cx:pt>
          <cx:pt idx="48703">4</cx:pt>
          <cx:pt idx="48704">46</cx:pt>
          <cx:pt idx="48705">59</cx:pt>
          <cx:pt idx="48706">1</cx:pt>
          <cx:pt idx="48707">36</cx:pt>
          <cx:pt idx="48708">30</cx:pt>
          <cx:pt idx="48709">27</cx:pt>
          <cx:pt idx="48710">18</cx:pt>
          <cx:pt idx="48711">72</cx:pt>
          <cx:pt idx="48712">31</cx:pt>
          <cx:pt idx="48713">3</cx:pt>
          <cx:pt idx="48714">86</cx:pt>
          <cx:pt idx="48715">47</cx:pt>
          <cx:pt idx="48716">81</cx:pt>
          <cx:pt idx="48717">52</cx:pt>
          <cx:pt idx="48718">79</cx:pt>
          <cx:pt idx="48719">63</cx:pt>
          <cx:pt idx="48720">7</cx:pt>
          <cx:pt idx="48721">79</cx:pt>
          <cx:pt idx="48722">60</cx:pt>
          <cx:pt idx="48723">85</cx:pt>
          <cx:pt idx="48724">87</cx:pt>
          <cx:pt idx="48725">59</cx:pt>
          <cx:pt idx="48726">53</cx:pt>
          <cx:pt idx="48727">98</cx:pt>
          <cx:pt idx="48728">78</cx:pt>
          <cx:pt idx="48729">28</cx:pt>
          <cx:pt idx="48730">61</cx:pt>
          <cx:pt idx="48731">8</cx:pt>
          <cx:pt idx="48732">80</cx:pt>
          <cx:pt idx="48733">16</cx:pt>
          <cx:pt idx="48734">92</cx:pt>
          <cx:pt idx="48735">51</cx:pt>
          <cx:pt idx="48736">83</cx:pt>
          <cx:pt idx="48737">74</cx:pt>
          <cx:pt idx="48738">73</cx:pt>
          <cx:pt idx="48739">100</cx:pt>
          <cx:pt idx="48740">32</cx:pt>
          <cx:pt idx="48741">90</cx:pt>
          <cx:pt idx="48742">38</cx:pt>
          <cx:pt idx="48743">86</cx:pt>
          <cx:pt idx="48744">72</cx:pt>
          <cx:pt idx="48745">43</cx:pt>
          <cx:pt idx="48746">99</cx:pt>
          <cx:pt idx="48747">21</cx:pt>
          <cx:pt idx="48748">16</cx:pt>
          <cx:pt idx="48749">41</cx:pt>
          <cx:pt idx="48750">82</cx:pt>
          <cx:pt idx="48751">92</cx:pt>
          <cx:pt idx="48752">100</cx:pt>
          <cx:pt idx="48753">56</cx:pt>
          <cx:pt idx="48754">72</cx:pt>
          <cx:pt idx="48755">62</cx:pt>
          <cx:pt idx="48756">80</cx:pt>
          <cx:pt idx="48757">50</cx:pt>
          <cx:pt idx="48758">90</cx:pt>
          <cx:pt idx="48759">29</cx:pt>
          <cx:pt idx="48760">30</cx:pt>
          <cx:pt idx="48761">22</cx:pt>
          <cx:pt idx="48762">31</cx:pt>
          <cx:pt idx="48763">55</cx:pt>
          <cx:pt idx="48764">44</cx:pt>
          <cx:pt idx="48765">62</cx:pt>
          <cx:pt idx="48766">49</cx:pt>
          <cx:pt idx="48767">44</cx:pt>
          <cx:pt idx="48768">65</cx:pt>
          <cx:pt idx="48769">29</cx:pt>
          <cx:pt idx="48770">93</cx:pt>
          <cx:pt idx="48771">45</cx:pt>
          <cx:pt idx="48772">63</cx:pt>
          <cx:pt idx="48773">32</cx:pt>
          <cx:pt idx="48774">99</cx:pt>
          <cx:pt idx="48775">70</cx:pt>
          <cx:pt idx="48776">48</cx:pt>
          <cx:pt idx="48777">31</cx:pt>
          <cx:pt idx="48778">51</cx:pt>
          <cx:pt idx="48779">52</cx:pt>
          <cx:pt idx="48780">22</cx:pt>
          <cx:pt idx="48781">84</cx:pt>
          <cx:pt idx="48782">73</cx:pt>
          <cx:pt idx="48783">87</cx:pt>
          <cx:pt idx="48784">93</cx:pt>
          <cx:pt idx="48785">50</cx:pt>
          <cx:pt idx="48786">14</cx:pt>
          <cx:pt idx="48787">16</cx:pt>
          <cx:pt idx="48788">66</cx:pt>
          <cx:pt idx="48789">39</cx:pt>
          <cx:pt idx="48790">86</cx:pt>
          <cx:pt idx="48791">19</cx:pt>
          <cx:pt idx="48792">97</cx:pt>
          <cx:pt idx="48793">60</cx:pt>
          <cx:pt idx="48794">58</cx:pt>
          <cx:pt idx="48795">23</cx:pt>
          <cx:pt idx="48796">99</cx:pt>
          <cx:pt idx="48797">55</cx:pt>
          <cx:pt idx="48798">86</cx:pt>
          <cx:pt idx="48799">40</cx:pt>
          <cx:pt idx="48800">93</cx:pt>
          <cx:pt idx="48801">88</cx:pt>
          <cx:pt idx="48802">61</cx:pt>
          <cx:pt idx="48803">84</cx:pt>
          <cx:pt idx="48804">28</cx:pt>
          <cx:pt idx="48805">8</cx:pt>
          <cx:pt idx="48806">44</cx:pt>
          <cx:pt idx="48807">24</cx:pt>
          <cx:pt idx="48808">53</cx:pt>
          <cx:pt idx="48809">37</cx:pt>
          <cx:pt idx="48810">54</cx:pt>
          <cx:pt idx="48811">30</cx:pt>
          <cx:pt idx="48812">71</cx:pt>
          <cx:pt idx="48813">96</cx:pt>
          <cx:pt idx="48814">21</cx:pt>
          <cx:pt idx="48815">43</cx:pt>
          <cx:pt idx="48816">76</cx:pt>
          <cx:pt idx="48817">75</cx:pt>
          <cx:pt idx="48818">29</cx:pt>
          <cx:pt idx="48819">15</cx:pt>
          <cx:pt idx="48820">94</cx:pt>
          <cx:pt idx="48821">28</cx:pt>
          <cx:pt idx="48822">51</cx:pt>
          <cx:pt idx="48823">39</cx:pt>
          <cx:pt idx="48824">68</cx:pt>
          <cx:pt idx="48825">67</cx:pt>
          <cx:pt idx="48826">50</cx:pt>
          <cx:pt idx="48827">53</cx:pt>
          <cx:pt idx="48828">32</cx:pt>
          <cx:pt idx="48829">21</cx:pt>
          <cx:pt idx="48830">22</cx:pt>
          <cx:pt idx="48831">100</cx:pt>
          <cx:pt idx="48832">96</cx:pt>
          <cx:pt idx="48833">30</cx:pt>
          <cx:pt idx="48834">29</cx:pt>
          <cx:pt idx="48835">71</cx:pt>
          <cx:pt idx="48836">64</cx:pt>
          <cx:pt idx="48837">93</cx:pt>
          <cx:pt idx="48838">28</cx:pt>
          <cx:pt idx="48839">98</cx:pt>
          <cx:pt idx="48840">22</cx:pt>
          <cx:pt idx="48841">35</cx:pt>
          <cx:pt idx="48842">97</cx:pt>
          <cx:pt idx="48843">85</cx:pt>
          <cx:pt idx="48844">34</cx:pt>
          <cx:pt idx="48845">38</cx:pt>
          <cx:pt idx="48846">55</cx:pt>
          <cx:pt idx="48847">29</cx:pt>
          <cx:pt idx="48848">65</cx:pt>
          <cx:pt idx="48849">81</cx:pt>
          <cx:pt idx="48850">23</cx:pt>
          <cx:pt idx="48851">88</cx:pt>
          <cx:pt idx="48852">4</cx:pt>
          <cx:pt idx="48853">7</cx:pt>
          <cx:pt idx="48854">73</cx:pt>
          <cx:pt idx="48855">29</cx:pt>
          <cx:pt idx="48856">93</cx:pt>
          <cx:pt idx="48857">39</cx:pt>
          <cx:pt idx="48858">96</cx:pt>
          <cx:pt idx="48859">65</cx:pt>
          <cx:pt idx="48860">54</cx:pt>
          <cx:pt idx="48861">88</cx:pt>
          <cx:pt idx="48862">100</cx:pt>
          <cx:pt idx="48863">51</cx:pt>
          <cx:pt idx="48864">98</cx:pt>
          <cx:pt idx="48865">83</cx:pt>
          <cx:pt idx="48866">90</cx:pt>
          <cx:pt idx="48867">38</cx:pt>
          <cx:pt idx="48868">5</cx:pt>
          <cx:pt idx="48869">60</cx:pt>
          <cx:pt idx="48870">26</cx:pt>
          <cx:pt idx="48871">27</cx:pt>
          <cx:pt idx="48872">82</cx:pt>
          <cx:pt idx="48873">4</cx:pt>
          <cx:pt idx="48874">62</cx:pt>
          <cx:pt idx="48875">93</cx:pt>
          <cx:pt idx="48876">69</cx:pt>
          <cx:pt idx="48877">88</cx:pt>
          <cx:pt idx="48878">5</cx:pt>
          <cx:pt idx="48879">89</cx:pt>
          <cx:pt idx="48880">30</cx:pt>
          <cx:pt idx="48881">19</cx:pt>
          <cx:pt idx="48882">53</cx:pt>
          <cx:pt idx="48883">55</cx:pt>
          <cx:pt idx="48884">33</cx:pt>
          <cx:pt idx="48885">60</cx:pt>
          <cx:pt idx="48886">83</cx:pt>
          <cx:pt idx="48887">86</cx:pt>
          <cx:pt idx="48888">77</cx:pt>
          <cx:pt idx="48889">12</cx:pt>
          <cx:pt idx="48890">34</cx:pt>
          <cx:pt idx="48891">3</cx:pt>
          <cx:pt idx="48892">68</cx:pt>
          <cx:pt idx="48893">6</cx:pt>
          <cx:pt idx="48894">74</cx:pt>
          <cx:pt idx="48895">39</cx:pt>
          <cx:pt idx="48896">84</cx:pt>
          <cx:pt idx="48897">20</cx:pt>
          <cx:pt idx="48898">48</cx:pt>
          <cx:pt idx="48899">66</cx:pt>
          <cx:pt idx="48900">56</cx:pt>
          <cx:pt idx="48901">7</cx:pt>
          <cx:pt idx="48902">28</cx:pt>
          <cx:pt idx="48903">50</cx:pt>
          <cx:pt idx="48904">88</cx:pt>
          <cx:pt idx="48905">100</cx:pt>
          <cx:pt idx="48906">39</cx:pt>
          <cx:pt idx="48907">68</cx:pt>
          <cx:pt idx="48908">45</cx:pt>
          <cx:pt idx="48909">97</cx:pt>
          <cx:pt idx="48910">12</cx:pt>
          <cx:pt idx="48911">6</cx:pt>
          <cx:pt idx="48912">4</cx:pt>
          <cx:pt idx="48913">49</cx:pt>
          <cx:pt idx="48914">21</cx:pt>
          <cx:pt idx="48915">62</cx:pt>
          <cx:pt idx="48916">64</cx:pt>
          <cx:pt idx="48917">65</cx:pt>
          <cx:pt idx="48918">27</cx:pt>
          <cx:pt idx="48919">39</cx:pt>
          <cx:pt idx="48920">99</cx:pt>
          <cx:pt idx="48921">53</cx:pt>
          <cx:pt idx="48922">13</cx:pt>
          <cx:pt idx="48923">80</cx:pt>
          <cx:pt idx="48924">75</cx:pt>
          <cx:pt idx="48925">71</cx:pt>
          <cx:pt idx="48926">35</cx:pt>
          <cx:pt idx="48927">58</cx:pt>
          <cx:pt idx="48928">30</cx:pt>
          <cx:pt idx="48929">79</cx:pt>
          <cx:pt idx="48930">94</cx:pt>
          <cx:pt idx="48931">54</cx:pt>
          <cx:pt idx="48932">49</cx:pt>
          <cx:pt idx="48933">61</cx:pt>
          <cx:pt idx="48934">64</cx:pt>
          <cx:pt idx="48935">22</cx:pt>
          <cx:pt idx="48936">66</cx:pt>
          <cx:pt idx="48937">69</cx:pt>
          <cx:pt idx="48938">83</cx:pt>
          <cx:pt idx="48939">44</cx:pt>
          <cx:pt idx="48940">3</cx:pt>
          <cx:pt idx="48941">36</cx:pt>
          <cx:pt idx="48942">38</cx:pt>
          <cx:pt idx="48943">32</cx:pt>
          <cx:pt idx="48944">82</cx:pt>
          <cx:pt idx="48945">33</cx:pt>
          <cx:pt idx="48946">37</cx:pt>
          <cx:pt idx="48947">38</cx:pt>
          <cx:pt idx="48948">30</cx:pt>
          <cx:pt idx="48949">24</cx:pt>
          <cx:pt idx="48950">91</cx:pt>
          <cx:pt idx="48951">96</cx:pt>
          <cx:pt idx="48952">97</cx:pt>
          <cx:pt idx="48953">45</cx:pt>
          <cx:pt idx="48954">62</cx:pt>
          <cx:pt idx="48955">64</cx:pt>
          <cx:pt idx="48956">94</cx:pt>
          <cx:pt idx="48957">12</cx:pt>
          <cx:pt idx="48958">20</cx:pt>
          <cx:pt idx="48959">43</cx:pt>
          <cx:pt idx="48960">41</cx:pt>
          <cx:pt idx="48961">86</cx:pt>
          <cx:pt idx="48962">98</cx:pt>
          <cx:pt idx="48963">24</cx:pt>
          <cx:pt idx="48964">35</cx:pt>
          <cx:pt idx="48965">46</cx:pt>
          <cx:pt idx="48966">12</cx:pt>
          <cx:pt idx="48967">47</cx:pt>
          <cx:pt idx="48968">25</cx:pt>
          <cx:pt idx="48969">84</cx:pt>
          <cx:pt idx="48970">26</cx:pt>
          <cx:pt idx="48971">82</cx:pt>
          <cx:pt idx="48972">18</cx:pt>
          <cx:pt idx="48973">54</cx:pt>
          <cx:pt idx="48974">69</cx:pt>
          <cx:pt idx="48975">21</cx:pt>
          <cx:pt idx="48976">97</cx:pt>
          <cx:pt idx="48977">64</cx:pt>
          <cx:pt idx="48978">10</cx:pt>
          <cx:pt idx="48979">45</cx:pt>
          <cx:pt idx="48980">5</cx:pt>
          <cx:pt idx="48981">25</cx:pt>
          <cx:pt idx="48982">67</cx:pt>
          <cx:pt idx="48983">9</cx:pt>
          <cx:pt idx="48984">80</cx:pt>
          <cx:pt idx="48985">89</cx:pt>
          <cx:pt idx="48986">95</cx:pt>
          <cx:pt idx="48987">60</cx:pt>
          <cx:pt idx="48988">20</cx:pt>
          <cx:pt idx="48989">69</cx:pt>
          <cx:pt idx="48990">21</cx:pt>
          <cx:pt idx="48991">55</cx:pt>
          <cx:pt idx="48992">78</cx:pt>
          <cx:pt idx="48993">9</cx:pt>
          <cx:pt idx="48994">87</cx:pt>
          <cx:pt idx="48995">47</cx:pt>
          <cx:pt idx="48996">37</cx:pt>
          <cx:pt idx="48997">27</cx:pt>
          <cx:pt idx="48998">94</cx:pt>
          <cx:pt idx="48999">45</cx:pt>
          <cx:pt idx="49000">23</cx:pt>
          <cx:pt idx="49001">91</cx:pt>
          <cx:pt idx="49002">51</cx:pt>
          <cx:pt idx="49003">92</cx:pt>
          <cx:pt idx="49004">31</cx:pt>
          <cx:pt idx="49005">83</cx:pt>
          <cx:pt idx="49006">61</cx:pt>
          <cx:pt idx="49007">87</cx:pt>
          <cx:pt idx="49008">69</cx:pt>
          <cx:pt idx="49009">99</cx:pt>
          <cx:pt idx="49010">84</cx:pt>
          <cx:pt idx="49011">74</cx:pt>
          <cx:pt idx="49012">43</cx:pt>
          <cx:pt idx="49013">71</cx:pt>
          <cx:pt idx="49014">64</cx:pt>
          <cx:pt idx="49015">40</cx:pt>
          <cx:pt idx="49016">91</cx:pt>
          <cx:pt idx="49017">39</cx:pt>
          <cx:pt idx="49018">21</cx:pt>
          <cx:pt idx="49019">45</cx:pt>
          <cx:pt idx="49020">80</cx:pt>
          <cx:pt idx="49021">8</cx:pt>
          <cx:pt idx="49022">66</cx:pt>
          <cx:pt idx="49023">25</cx:pt>
          <cx:pt idx="49024">89</cx:pt>
          <cx:pt idx="49025">61</cx:pt>
          <cx:pt idx="49026">60</cx:pt>
          <cx:pt idx="49027">40</cx:pt>
          <cx:pt idx="49028">20</cx:pt>
          <cx:pt idx="49029">98</cx:pt>
          <cx:pt idx="49030">62</cx:pt>
          <cx:pt idx="49031">43</cx:pt>
          <cx:pt idx="49032">37</cx:pt>
          <cx:pt idx="49033">96</cx:pt>
          <cx:pt idx="49034">84</cx:pt>
          <cx:pt idx="49035">8</cx:pt>
          <cx:pt idx="49036">52</cx:pt>
          <cx:pt idx="49037">12</cx:pt>
          <cx:pt idx="49038">75</cx:pt>
          <cx:pt idx="49039">62</cx:pt>
          <cx:pt idx="49040">27</cx:pt>
          <cx:pt idx="49041">71</cx:pt>
          <cx:pt idx="49042">25</cx:pt>
          <cx:pt idx="49043">5</cx:pt>
          <cx:pt idx="49044">34</cx:pt>
          <cx:pt idx="49045">73</cx:pt>
          <cx:pt idx="49046">40</cx:pt>
          <cx:pt idx="49047">23</cx:pt>
          <cx:pt idx="49048">94</cx:pt>
          <cx:pt idx="49049">29</cx:pt>
          <cx:pt idx="49050">50</cx:pt>
          <cx:pt idx="49051">71</cx:pt>
          <cx:pt idx="49052">26</cx:pt>
          <cx:pt idx="49053">88</cx:pt>
          <cx:pt idx="49054">7</cx:pt>
          <cx:pt idx="49055">58</cx:pt>
          <cx:pt idx="49056">49</cx:pt>
          <cx:pt idx="49057">80</cx:pt>
          <cx:pt idx="49058">72</cx:pt>
          <cx:pt idx="49059">28</cx:pt>
          <cx:pt idx="49060">16</cx:pt>
          <cx:pt idx="49061">99</cx:pt>
          <cx:pt idx="49062">35</cx:pt>
          <cx:pt idx="49063">19</cx:pt>
          <cx:pt idx="49064">81</cx:pt>
          <cx:pt idx="49065">76</cx:pt>
          <cx:pt idx="49066">55</cx:pt>
          <cx:pt idx="49067">94</cx:pt>
          <cx:pt idx="49068">49</cx:pt>
          <cx:pt idx="49069">89</cx:pt>
          <cx:pt idx="49070">63</cx:pt>
          <cx:pt idx="49071">87</cx:pt>
          <cx:pt idx="49072">28</cx:pt>
          <cx:pt idx="49073">58</cx:pt>
          <cx:pt idx="49074">75</cx:pt>
          <cx:pt idx="49075">45</cx:pt>
          <cx:pt idx="49076">10</cx:pt>
          <cx:pt idx="49077">73</cx:pt>
          <cx:pt idx="49078">23</cx:pt>
          <cx:pt idx="49079">98</cx:pt>
          <cx:pt idx="49080">29</cx:pt>
          <cx:pt idx="49081">71</cx:pt>
          <cx:pt idx="49082">80</cx:pt>
          <cx:pt idx="49083">1</cx:pt>
          <cx:pt idx="49084">78</cx:pt>
          <cx:pt idx="49085">46</cx:pt>
          <cx:pt idx="49086">69</cx:pt>
          <cx:pt idx="49087">38</cx:pt>
          <cx:pt idx="49088">54</cx:pt>
          <cx:pt idx="49089">98</cx:pt>
          <cx:pt idx="49090">94</cx:pt>
          <cx:pt idx="49091">88</cx:pt>
          <cx:pt idx="49092">44</cx:pt>
          <cx:pt idx="49093">3</cx:pt>
          <cx:pt idx="49094">67</cx:pt>
          <cx:pt idx="49095">92</cx:pt>
          <cx:pt idx="49096">39</cx:pt>
          <cx:pt idx="49097">57</cx:pt>
          <cx:pt idx="49098">62</cx:pt>
          <cx:pt idx="49099">47</cx:pt>
          <cx:pt idx="49100">88</cx:pt>
          <cx:pt idx="49101">8</cx:pt>
          <cx:pt idx="49102">68</cx:pt>
          <cx:pt idx="49103">1</cx:pt>
          <cx:pt idx="49104">34</cx:pt>
          <cx:pt idx="49105">83</cx:pt>
          <cx:pt idx="49106">70</cx:pt>
          <cx:pt idx="49107">44</cx:pt>
          <cx:pt idx="49108">49</cx:pt>
          <cx:pt idx="49109">80</cx:pt>
          <cx:pt idx="49110">62</cx:pt>
          <cx:pt idx="49111">37</cx:pt>
          <cx:pt idx="49112">43</cx:pt>
          <cx:pt idx="49113">71</cx:pt>
          <cx:pt idx="49114">53</cx:pt>
          <cx:pt idx="49115">78</cx:pt>
          <cx:pt idx="49116">64</cx:pt>
          <cx:pt idx="49117">82</cx:pt>
          <cx:pt idx="49118">13</cx:pt>
          <cx:pt idx="49119">35</cx:pt>
          <cx:pt idx="49120">73</cx:pt>
          <cx:pt idx="49121">33</cx:pt>
          <cx:pt idx="49122">16</cx:pt>
          <cx:pt idx="49123">68</cx:pt>
          <cx:pt idx="49124">86</cx:pt>
          <cx:pt idx="49125">23</cx:pt>
          <cx:pt idx="49126">54</cx:pt>
          <cx:pt idx="49127">11</cx:pt>
          <cx:pt idx="49128">53</cx:pt>
          <cx:pt idx="49129">14</cx:pt>
          <cx:pt idx="49130">66</cx:pt>
          <cx:pt idx="49131">37</cx:pt>
          <cx:pt idx="49132">96</cx:pt>
          <cx:pt idx="49133">18</cx:pt>
          <cx:pt idx="49134">36</cx:pt>
          <cx:pt idx="49135">59</cx:pt>
          <cx:pt idx="49136">34</cx:pt>
          <cx:pt idx="49137">24</cx:pt>
          <cx:pt idx="49138">15</cx:pt>
          <cx:pt idx="49139">12</cx:pt>
          <cx:pt idx="49140">46</cx:pt>
          <cx:pt idx="49141">99</cx:pt>
          <cx:pt idx="49142">49</cx:pt>
          <cx:pt idx="49143">63</cx:pt>
          <cx:pt idx="49144">45</cx:pt>
          <cx:pt idx="49145">40</cx:pt>
          <cx:pt idx="49146">64</cx:pt>
          <cx:pt idx="49147">22</cx:pt>
          <cx:pt idx="49148">82</cx:pt>
          <cx:pt idx="49149">59</cx:pt>
          <cx:pt idx="49150">20</cx:pt>
          <cx:pt idx="49151">4</cx:pt>
          <cx:pt idx="49152">15</cx:pt>
          <cx:pt idx="49153">27</cx:pt>
          <cx:pt idx="49154">6</cx:pt>
          <cx:pt idx="49155">60</cx:pt>
          <cx:pt idx="49156">27</cx:pt>
          <cx:pt idx="49157">22</cx:pt>
          <cx:pt idx="49158">16</cx:pt>
          <cx:pt idx="49159">47</cx:pt>
          <cx:pt idx="49160">68</cx:pt>
          <cx:pt idx="49161">72</cx:pt>
          <cx:pt idx="49162">17</cx:pt>
          <cx:pt idx="49163">9</cx:pt>
          <cx:pt idx="49164">37</cx:pt>
          <cx:pt idx="49165">7</cx:pt>
          <cx:pt idx="49166">76</cx:pt>
          <cx:pt idx="49167">32</cx:pt>
          <cx:pt idx="49168">96</cx:pt>
          <cx:pt idx="49169">12</cx:pt>
          <cx:pt idx="49170">46</cx:pt>
          <cx:pt idx="49171">54</cx:pt>
          <cx:pt idx="49172">84</cx:pt>
          <cx:pt idx="49173">29</cx:pt>
          <cx:pt idx="49174">21</cx:pt>
          <cx:pt idx="49175">85</cx:pt>
          <cx:pt idx="49176">67</cx:pt>
          <cx:pt idx="49177">78</cx:pt>
          <cx:pt idx="49178">41</cx:pt>
          <cx:pt idx="49179">40</cx:pt>
          <cx:pt idx="49180">60</cx:pt>
          <cx:pt idx="49181">33</cx:pt>
          <cx:pt idx="49182">91</cx:pt>
          <cx:pt idx="49183">89</cx:pt>
          <cx:pt idx="49184">39</cx:pt>
          <cx:pt idx="49185">15</cx:pt>
          <cx:pt idx="49186">71</cx:pt>
          <cx:pt idx="49187">62</cx:pt>
          <cx:pt idx="49188">67</cx:pt>
          <cx:pt idx="49189">89</cx:pt>
          <cx:pt idx="49190">64</cx:pt>
          <cx:pt idx="49191">22</cx:pt>
          <cx:pt idx="49192">90</cx:pt>
          <cx:pt idx="49193">70</cx:pt>
          <cx:pt idx="49194">84</cx:pt>
          <cx:pt idx="49195">76</cx:pt>
          <cx:pt idx="49196">55</cx:pt>
          <cx:pt idx="49197">56</cx:pt>
          <cx:pt idx="49198">87</cx:pt>
          <cx:pt idx="49199">82</cx:pt>
          <cx:pt idx="49200">50</cx:pt>
          <cx:pt idx="49201">91</cx:pt>
          <cx:pt idx="49202">42</cx:pt>
          <cx:pt idx="49203">19</cx:pt>
          <cx:pt idx="49204">63</cx:pt>
          <cx:pt idx="49205">73</cx:pt>
          <cx:pt idx="49206">80</cx:pt>
          <cx:pt idx="49207">6</cx:pt>
          <cx:pt idx="49208">7</cx:pt>
          <cx:pt idx="49209">71</cx:pt>
          <cx:pt idx="49210">11</cx:pt>
          <cx:pt idx="49211">64</cx:pt>
          <cx:pt idx="49212">46</cx:pt>
          <cx:pt idx="49213">17</cx:pt>
          <cx:pt idx="49214">24</cx:pt>
          <cx:pt idx="49215">89</cx:pt>
          <cx:pt idx="49216">37</cx:pt>
          <cx:pt idx="49217">54</cx:pt>
          <cx:pt idx="49218">94</cx:pt>
          <cx:pt idx="49219">81</cx:pt>
          <cx:pt idx="49220">64</cx:pt>
          <cx:pt idx="49221">92</cx:pt>
          <cx:pt idx="49222">71</cx:pt>
          <cx:pt idx="49223">56</cx:pt>
          <cx:pt idx="49224">21</cx:pt>
          <cx:pt idx="49225">62</cx:pt>
          <cx:pt idx="49226">83</cx:pt>
          <cx:pt idx="49227">72</cx:pt>
          <cx:pt idx="49228">33</cx:pt>
          <cx:pt idx="49229">85</cx:pt>
          <cx:pt idx="49230">63</cx:pt>
          <cx:pt idx="49231">54</cx:pt>
          <cx:pt idx="49232">68</cx:pt>
          <cx:pt idx="49233">61</cx:pt>
          <cx:pt idx="49234">13</cx:pt>
          <cx:pt idx="49235">97</cx:pt>
          <cx:pt idx="49236">48</cx:pt>
          <cx:pt idx="49237">10</cx:pt>
          <cx:pt idx="49238">43</cx:pt>
          <cx:pt idx="49239">78</cx:pt>
          <cx:pt idx="49240">85</cx:pt>
          <cx:pt idx="49241">44</cx:pt>
          <cx:pt idx="49242">91</cx:pt>
          <cx:pt idx="49243">87</cx:pt>
          <cx:pt idx="49244">14</cx:pt>
          <cx:pt idx="49245">24</cx:pt>
          <cx:pt idx="49246">29</cx:pt>
          <cx:pt idx="49247">18</cx:pt>
          <cx:pt idx="49248">57</cx:pt>
          <cx:pt idx="49249">67</cx:pt>
          <cx:pt idx="49250">64</cx:pt>
          <cx:pt idx="49251">76</cx:pt>
          <cx:pt idx="49252">28</cx:pt>
          <cx:pt idx="49253">55</cx:pt>
          <cx:pt idx="49254">68</cx:pt>
          <cx:pt idx="49255">84</cx:pt>
          <cx:pt idx="49256">66</cx:pt>
          <cx:pt idx="49257">4</cx:pt>
          <cx:pt idx="49258">42</cx:pt>
          <cx:pt idx="49259">77</cx:pt>
          <cx:pt idx="49260">68</cx:pt>
          <cx:pt idx="49261">22</cx:pt>
          <cx:pt idx="49262">66</cx:pt>
          <cx:pt idx="49263">69</cx:pt>
          <cx:pt idx="49264">39</cx:pt>
          <cx:pt idx="49265">29</cx:pt>
          <cx:pt idx="49266">36</cx:pt>
          <cx:pt idx="49267">59</cx:pt>
          <cx:pt idx="49268">51</cx:pt>
          <cx:pt idx="49269">47</cx:pt>
          <cx:pt idx="49270">60</cx:pt>
          <cx:pt idx="49271">27</cx:pt>
          <cx:pt idx="49272">23</cx:pt>
          <cx:pt idx="49273">75</cx:pt>
          <cx:pt idx="49274">3</cx:pt>
          <cx:pt idx="49275">22</cx:pt>
          <cx:pt idx="49276">76</cx:pt>
          <cx:pt idx="49277">59</cx:pt>
          <cx:pt idx="49278">58</cx:pt>
          <cx:pt idx="49279">85</cx:pt>
          <cx:pt idx="49280">42</cx:pt>
          <cx:pt idx="49281">69</cx:pt>
          <cx:pt idx="49282">79</cx:pt>
          <cx:pt idx="49283">5</cx:pt>
          <cx:pt idx="49284">54</cx:pt>
          <cx:pt idx="49285">75</cx:pt>
          <cx:pt idx="49286">56</cx:pt>
          <cx:pt idx="49287">63</cx:pt>
          <cx:pt idx="49288">94</cx:pt>
          <cx:pt idx="49289">37</cx:pt>
          <cx:pt idx="49290">83</cx:pt>
          <cx:pt idx="49291">98</cx:pt>
          <cx:pt idx="49292">17</cx:pt>
          <cx:pt idx="49293">32</cx:pt>
          <cx:pt idx="49294">82</cx:pt>
          <cx:pt idx="49295">47</cx:pt>
          <cx:pt idx="49296">77</cx:pt>
          <cx:pt idx="49297">99</cx:pt>
          <cx:pt idx="49298">90</cx:pt>
          <cx:pt idx="49299">88</cx:pt>
          <cx:pt idx="49300">71</cx:pt>
          <cx:pt idx="49301">59</cx:pt>
          <cx:pt idx="49302">27</cx:pt>
          <cx:pt idx="49303">79</cx:pt>
          <cx:pt idx="49304">30</cx:pt>
          <cx:pt idx="49305">65</cx:pt>
          <cx:pt idx="49306">70</cx:pt>
          <cx:pt idx="49307">78</cx:pt>
          <cx:pt idx="49308">39</cx:pt>
          <cx:pt idx="49309">31</cx:pt>
          <cx:pt idx="49310">83</cx:pt>
          <cx:pt idx="49311">55</cx:pt>
          <cx:pt idx="49312">40</cx:pt>
          <cx:pt idx="49313">99</cx:pt>
          <cx:pt idx="49314">54</cx:pt>
          <cx:pt idx="49315">32</cx:pt>
          <cx:pt idx="49316">8</cx:pt>
          <cx:pt idx="49317">21</cx:pt>
          <cx:pt idx="49318">77</cx:pt>
          <cx:pt idx="49319">72</cx:pt>
          <cx:pt idx="49320">48</cx:pt>
          <cx:pt idx="49321">92</cx:pt>
          <cx:pt idx="49322">81</cx:pt>
          <cx:pt idx="49323">4</cx:pt>
          <cx:pt idx="49324">82</cx:pt>
          <cx:pt idx="49325">20</cx:pt>
          <cx:pt idx="49326">69</cx:pt>
          <cx:pt idx="49327">77</cx:pt>
          <cx:pt idx="49328">94</cx:pt>
          <cx:pt idx="49329">61</cx:pt>
          <cx:pt idx="49330">49</cx:pt>
          <cx:pt idx="49331">96</cx:pt>
          <cx:pt idx="49332">79</cx:pt>
          <cx:pt idx="49333">78</cx:pt>
          <cx:pt idx="49334">6</cx:pt>
          <cx:pt idx="49335">97</cx:pt>
          <cx:pt idx="49336">76</cx:pt>
          <cx:pt idx="49337">84</cx:pt>
          <cx:pt idx="49338">63</cx:pt>
          <cx:pt idx="49339">49</cx:pt>
          <cx:pt idx="49340">5</cx:pt>
          <cx:pt idx="49341">26</cx:pt>
          <cx:pt idx="49342">75</cx:pt>
          <cx:pt idx="49343">71</cx:pt>
          <cx:pt idx="49344">42</cx:pt>
          <cx:pt idx="49345">68</cx:pt>
          <cx:pt idx="49346">9</cx:pt>
          <cx:pt idx="49347">18</cx:pt>
          <cx:pt idx="49348">47</cx:pt>
          <cx:pt idx="49349">51</cx:pt>
          <cx:pt idx="49350">82</cx:pt>
          <cx:pt idx="49351">51</cx:pt>
          <cx:pt idx="49352">79</cx:pt>
          <cx:pt idx="49353">61</cx:pt>
          <cx:pt idx="49354">63</cx:pt>
          <cx:pt idx="49355">49</cx:pt>
          <cx:pt idx="49356">10</cx:pt>
          <cx:pt idx="49357">39</cx:pt>
          <cx:pt idx="49358">46</cx:pt>
          <cx:pt idx="49359">26</cx:pt>
          <cx:pt idx="49360">96</cx:pt>
          <cx:pt idx="49361">33</cx:pt>
          <cx:pt idx="49362">94</cx:pt>
          <cx:pt idx="49363">29</cx:pt>
          <cx:pt idx="49364">87</cx:pt>
          <cx:pt idx="49365">36</cx:pt>
          <cx:pt idx="49366">67</cx:pt>
          <cx:pt idx="49367">51</cx:pt>
          <cx:pt idx="49368">73</cx:pt>
          <cx:pt idx="49369">45</cx:pt>
          <cx:pt idx="49370">87</cx:pt>
          <cx:pt idx="49371">70</cx:pt>
          <cx:pt idx="49372">1</cx:pt>
          <cx:pt idx="49373">99</cx:pt>
          <cx:pt idx="49374">53</cx:pt>
          <cx:pt idx="49375">71</cx:pt>
          <cx:pt idx="49376">79</cx:pt>
          <cx:pt idx="49377">69</cx:pt>
          <cx:pt idx="49378">7</cx:pt>
          <cx:pt idx="49379">48</cx:pt>
          <cx:pt idx="49380">47</cx:pt>
          <cx:pt idx="49381">34</cx:pt>
          <cx:pt idx="49382">84</cx:pt>
          <cx:pt idx="49383">62</cx:pt>
          <cx:pt idx="49384">8</cx:pt>
          <cx:pt idx="49385">99</cx:pt>
          <cx:pt idx="49386">14</cx:pt>
          <cx:pt idx="49387">48</cx:pt>
          <cx:pt idx="49388">6</cx:pt>
          <cx:pt idx="49389">33</cx:pt>
          <cx:pt idx="49390">52</cx:pt>
          <cx:pt idx="49391">42</cx:pt>
          <cx:pt idx="49392">41</cx:pt>
          <cx:pt idx="49393">25</cx:pt>
          <cx:pt idx="49394">20</cx:pt>
          <cx:pt idx="49395">88</cx:pt>
          <cx:pt idx="49396">66</cx:pt>
          <cx:pt idx="49397">36</cx:pt>
          <cx:pt idx="49398">92</cx:pt>
          <cx:pt idx="49399">57</cx:pt>
          <cx:pt idx="49400">82</cx:pt>
          <cx:pt idx="49401">79</cx:pt>
          <cx:pt idx="49402">72</cx:pt>
          <cx:pt idx="49403">31</cx:pt>
          <cx:pt idx="49404">90</cx:pt>
          <cx:pt idx="49405">59</cx:pt>
          <cx:pt idx="49406">89</cx:pt>
          <cx:pt idx="49407">7</cx:pt>
          <cx:pt idx="49408">2</cx:pt>
          <cx:pt idx="49409">46</cx:pt>
          <cx:pt idx="49410">63</cx:pt>
          <cx:pt idx="49411">24</cx:pt>
          <cx:pt idx="49412">14</cx:pt>
          <cx:pt idx="49413">58</cx:pt>
          <cx:pt idx="49414">40</cx:pt>
          <cx:pt idx="49415">41</cx:pt>
          <cx:pt idx="49416">65</cx:pt>
          <cx:pt idx="49417">44</cx:pt>
          <cx:pt idx="49418">43</cx:pt>
          <cx:pt idx="49419">57</cx:pt>
          <cx:pt idx="49420">98</cx:pt>
          <cx:pt idx="49421">73</cx:pt>
          <cx:pt idx="49422">79</cx:pt>
          <cx:pt idx="49423">82</cx:pt>
          <cx:pt idx="49424">11</cx:pt>
          <cx:pt idx="49425">93</cx:pt>
          <cx:pt idx="49426">3</cx:pt>
          <cx:pt idx="49427">52</cx:pt>
          <cx:pt idx="49428">40</cx:pt>
          <cx:pt idx="49429">74</cx:pt>
          <cx:pt idx="49430">35</cx:pt>
          <cx:pt idx="49431">27</cx:pt>
          <cx:pt idx="49432">30</cx:pt>
          <cx:pt idx="49433">23</cx:pt>
          <cx:pt idx="49434">81</cx:pt>
          <cx:pt idx="49435">38</cx:pt>
          <cx:pt idx="49436">68</cx:pt>
          <cx:pt idx="49437">31</cx:pt>
          <cx:pt idx="49438">4</cx:pt>
          <cx:pt idx="49439">67</cx:pt>
          <cx:pt idx="49440">51</cx:pt>
          <cx:pt idx="49441">78</cx:pt>
          <cx:pt idx="49442">3</cx:pt>
          <cx:pt idx="49443">88</cx:pt>
          <cx:pt idx="49444">80</cx:pt>
          <cx:pt idx="49445">97</cx:pt>
          <cx:pt idx="49446">49</cx:pt>
          <cx:pt idx="49447">37</cx:pt>
          <cx:pt idx="49448">22</cx:pt>
          <cx:pt idx="49449">91</cx:pt>
          <cx:pt idx="49450">46</cx:pt>
          <cx:pt idx="49451">29</cx:pt>
          <cx:pt idx="49452">47</cx:pt>
          <cx:pt idx="49453">34</cx:pt>
          <cx:pt idx="49454">54</cx:pt>
          <cx:pt idx="49455">29</cx:pt>
          <cx:pt idx="49456">62</cx:pt>
          <cx:pt idx="49457">23</cx:pt>
          <cx:pt idx="49458">48</cx:pt>
          <cx:pt idx="49459">42</cx:pt>
          <cx:pt idx="49460">41</cx:pt>
          <cx:pt idx="49461">43</cx:pt>
          <cx:pt idx="49462">24</cx:pt>
          <cx:pt idx="49463">25</cx:pt>
          <cx:pt idx="49464">92</cx:pt>
          <cx:pt idx="49465">97</cx:pt>
          <cx:pt idx="49466">40</cx:pt>
          <cx:pt idx="49467">100</cx:pt>
          <cx:pt idx="49468">56</cx:pt>
          <cx:pt idx="49469">12</cx:pt>
          <cx:pt idx="49470">27</cx:pt>
          <cx:pt idx="49471">84</cx:pt>
          <cx:pt idx="49472">94</cx:pt>
          <cx:pt idx="49473">59</cx:pt>
          <cx:pt idx="49474">42</cx:pt>
          <cx:pt idx="49475">55</cx:pt>
          <cx:pt idx="49476">57</cx:pt>
          <cx:pt idx="49477">63</cx:pt>
          <cx:pt idx="49478">26</cx:pt>
          <cx:pt idx="49479">58</cx:pt>
          <cx:pt idx="49480">81</cx:pt>
          <cx:pt idx="49481">11</cx:pt>
          <cx:pt idx="49482">71</cx:pt>
          <cx:pt idx="49483">23</cx:pt>
          <cx:pt idx="49484">98</cx:pt>
          <cx:pt idx="49485">56</cx:pt>
          <cx:pt idx="49486">47</cx:pt>
          <cx:pt idx="49487">55</cx:pt>
          <cx:pt idx="49488">60</cx:pt>
          <cx:pt idx="49489">95</cx:pt>
          <cx:pt idx="49490">53</cx:pt>
          <cx:pt idx="49491">35</cx:pt>
          <cx:pt idx="49492">40</cx:pt>
          <cx:pt idx="49493">49</cx:pt>
          <cx:pt idx="49494">70</cx:pt>
          <cx:pt idx="49495">36</cx:pt>
          <cx:pt idx="49496">4</cx:pt>
          <cx:pt idx="49497">22</cx:pt>
          <cx:pt idx="49498">26</cx:pt>
          <cx:pt idx="49499">86</cx:pt>
          <cx:pt idx="49500">27</cx:pt>
          <cx:pt idx="49501">91</cx:pt>
          <cx:pt idx="49502">50</cx:pt>
          <cx:pt idx="49503">70</cx:pt>
          <cx:pt idx="49504">82</cx:pt>
          <cx:pt idx="49505">32</cx:pt>
          <cx:pt idx="49506">51</cx:pt>
          <cx:pt idx="49507">69</cx:pt>
          <cx:pt idx="49508">18</cx:pt>
          <cx:pt idx="49509">73</cx:pt>
          <cx:pt idx="49510">59</cx:pt>
          <cx:pt idx="49511">10</cx:pt>
          <cx:pt idx="49512">39</cx:pt>
          <cx:pt idx="49513">40</cx:pt>
          <cx:pt idx="49514">30</cx:pt>
          <cx:pt idx="49515">72</cx:pt>
          <cx:pt idx="49516">55</cx:pt>
          <cx:pt idx="49517">64</cx:pt>
          <cx:pt idx="49518">100</cx:pt>
          <cx:pt idx="49519">49</cx:pt>
          <cx:pt idx="49520">81</cx:pt>
          <cx:pt idx="49521">96</cx:pt>
          <cx:pt idx="49522">50</cx:pt>
          <cx:pt idx="49523">36</cx:pt>
          <cx:pt idx="49524">4</cx:pt>
          <cx:pt idx="49525">68</cx:pt>
          <cx:pt idx="49526">2</cx:pt>
          <cx:pt idx="49527">77</cx:pt>
          <cx:pt idx="49528">62</cx:pt>
          <cx:pt idx="49529">92</cx:pt>
          <cx:pt idx="49530">45</cx:pt>
          <cx:pt idx="49531">67</cx:pt>
          <cx:pt idx="49532">36</cx:pt>
          <cx:pt idx="49533">24</cx:pt>
          <cx:pt idx="49534">21</cx:pt>
          <cx:pt idx="49535">79</cx:pt>
          <cx:pt idx="49536">59</cx:pt>
          <cx:pt idx="49537">44</cx:pt>
          <cx:pt idx="49538">66</cx:pt>
          <cx:pt idx="49539">71</cx:pt>
          <cx:pt idx="49540">61</cx:pt>
          <cx:pt idx="49541">88</cx:pt>
          <cx:pt idx="49542">17</cx:pt>
          <cx:pt idx="49543">91</cx:pt>
          <cx:pt idx="49544">62</cx:pt>
          <cx:pt idx="49545">78</cx:pt>
          <cx:pt idx="49546">23</cx:pt>
          <cx:pt idx="49547">4</cx:pt>
          <cx:pt idx="49548">6</cx:pt>
          <cx:pt idx="49549">88</cx:pt>
          <cx:pt idx="49550">58</cx:pt>
          <cx:pt idx="49551">39</cx:pt>
          <cx:pt idx="49552">54</cx:pt>
          <cx:pt idx="49553">67</cx:pt>
          <cx:pt idx="49554">82</cx:pt>
          <cx:pt idx="49555">32</cx:pt>
          <cx:pt idx="49556">53</cx:pt>
          <cx:pt idx="49557">38</cx:pt>
          <cx:pt idx="49558">76</cx:pt>
          <cx:pt idx="49559">8</cx:pt>
          <cx:pt idx="49560">78</cx:pt>
          <cx:pt idx="49561">69</cx:pt>
          <cx:pt idx="49562">10</cx:pt>
          <cx:pt idx="49563">72</cx:pt>
          <cx:pt idx="49564">94</cx:pt>
          <cx:pt idx="49565">57</cx:pt>
          <cx:pt idx="49566">64</cx:pt>
          <cx:pt idx="49567">45</cx:pt>
          <cx:pt idx="49568">42</cx:pt>
          <cx:pt idx="49569">28</cx:pt>
          <cx:pt idx="49570">46</cx:pt>
          <cx:pt idx="49571">74</cx:pt>
          <cx:pt idx="49572">20</cx:pt>
          <cx:pt idx="49573">23</cx:pt>
          <cx:pt idx="49574">47</cx:pt>
          <cx:pt idx="49575">41</cx:pt>
          <cx:pt idx="49576">51</cx:pt>
          <cx:pt idx="49577">83</cx:pt>
          <cx:pt idx="49578">45</cx:pt>
          <cx:pt idx="49579">92</cx:pt>
          <cx:pt idx="49580">28</cx:pt>
          <cx:pt idx="49581">46</cx:pt>
          <cx:pt idx="49582">44</cx:pt>
          <cx:pt idx="49583">54</cx:pt>
          <cx:pt idx="49584">90</cx:pt>
          <cx:pt idx="49585">19</cx:pt>
          <cx:pt idx="49586">43</cx:pt>
          <cx:pt idx="49587">81</cx:pt>
          <cx:pt idx="49588">91</cx:pt>
          <cx:pt idx="49589">69</cx:pt>
          <cx:pt idx="49590">43</cx:pt>
          <cx:pt idx="49591">47</cx:pt>
          <cx:pt idx="49592">44</cx:pt>
          <cx:pt idx="49593">63</cx:pt>
          <cx:pt idx="49594">86</cx:pt>
          <cx:pt idx="49595">94</cx:pt>
          <cx:pt idx="49596">66</cx:pt>
          <cx:pt idx="49597">45</cx:pt>
          <cx:pt idx="49598">84</cx:pt>
          <cx:pt idx="49599">69</cx:pt>
          <cx:pt idx="49600">55</cx:pt>
          <cx:pt idx="49601">11</cx:pt>
          <cx:pt idx="49602">73</cx:pt>
          <cx:pt idx="49603">50</cx:pt>
          <cx:pt idx="49604">96</cx:pt>
          <cx:pt idx="49605">64</cx:pt>
          <cx:pt idx="49606">100</cx:pt>
          <cx:pt idx="49607">95</cx:pt>
          <cx:pt idx="49608">38</cx:pt>
          <cx:pt idx="49609">81</cx:pt>
          <cx:pt idx="49610">80</cx:pt>
          <cx:pt idx="49611">40</cx:pt>
          <cx:pt idx="49612">4</cx:pt>
          <cx:pt idx="49613">17</cx:pt>
          <cx:pt idx="49614">21</cx:pt>
          <cx:pt idx="49615">26</cx:pt>
          <cx:pt idx="49616">14</cx:pt>
          <cx:pt idx="49617">56</cx:pt>
          <cx:pt idx="49618">24</cx:pt>
          <cx:pt idx="49619">88</cx:pt>
          <cx:pt idx="49620">77</cx:pt>
          <cx:pt idx="49621">85</cx:pt>
          <cx:pt idx="49622">6</cx:pt>
          <cx:pt idx="49623">99</cx:pt>
          <cx:pt idx="49624">59</cx:pt>
          <cx:pt idx="49625">38</cx:pt>
          <cx:pt idx="49626">23</cx:pt>
          <cx:pt idx="49627">49</cx:pt>
          <cx:pt idx="49628">70</cx:pt>
          <cx:pt idx="49629">72</cx:pt>
          <cx:pt idx="49630">52</cx:pt>
          <cx:pt idx="49631">61</cx:pt>
          <cx:pt idx="49632">66</cx:pt>
          <cx:pt idx="49633">64</cx:pt>
          <cx:pt idx="49634">47</cx:pt>
          <cx:pt idx="49635">55</cx:pt>
          <cx:pt idx="49636">46</cx:pt>
          <cx:pt idx="49637">28</cx:pt>
          <cx:pt idx="49638">13</cx:pt>
          <cx:pt idx="49639">97</cx:pt>
          <cx:pt idx="49640">98</cx:pt>
          <cx:pt idx="49641">38</cx:pt>
          <cx:pt idx="49642">70</cx:pt>
          <cx:pt idx="49643">65</cx:pt>
          <cx:pt idx="49644">54</cx:pt>
          <cx:pt idx="49645">44</cx:pt>
          <cx:pt idx="49646">51</cx:pt>
          <cx:pt idx="49647">31</cx:pt>
          <cx:pt idx="49648">24</cx:pt>
          <cx:pt idx="49649">60</cx:pt>
          <cx:pt idx="49650">38</cx:pt>
          <cx:pt idx="49651">50</cx:pt>
          <cx:pt idx="49652">98</cx:pt>
          <cx:pt idx="49653">88</cx:pt>
          <cx:pt idx="49654">43</cx:pt>
          <cx:pt idx="49655">64</cx:pt>
          <cx:pt idx="49656">82</cx:pt>
          <cx:pt idx="49657">81</cx:pt>
          <cx:pt idx="49658">47</cx:pt>
          <cx:pt idx="49659">8</cx:pt>
          <cx:pt idx="49660">22</cx:pt>
          <cx:pt idx="49661">14</cx:pt>
          <cx:pt idx="49662">61</cx:pt>
          <cx:pt idx="49663">67</cx:pt>
          <cx:pt idx="49664">25</cx:pt>
          <cx:pt idx="49665">87</cx:pt>
          <cx:pt idx="49666">61</cx:pt>
          <cx:pt idx="49667">44</cx:pt>
          <cx:pt idx="49668">73</cx:pt>
          <cx:pt idx="49669">91</cx:pt>
          <cx:pt idx="49670">51</cx:pt>
          <cx:pt idx="49671">71</cx:pt>
          <cx:pt idx="49672">7</cx:pt>
          <cx:pt idx="49673">64</cx:pt>
          <cx:pt idx="49674">69</cx:pt>
          <cx:pt idx="49675">37</cx:pt>
          <cx:pt idx="49676">90</cx:pt>
          <cx:pt idx="49677">68</cx:pt>
          <cx:pt idx="49678">93</cx:pt>
          <cx:pt idx="49679">94</cx:pt>
          <cx:pt idx="49680">91</cx:pt>
          <cx:pt idx="49681">58</cx:pt>
          <cx:pt idx="49682">23</cx:pt>
          <cx:pt idx="49683">59</cx:pt>
          <cx:pt idx="49684">66</cx:pt>
          <cx:pt idx="49685">96</cx:pt>
          <cx:pt idx="49686">76</cx:pt>
          <cx:pt idx="49687">100</cx:pt>
          <cx:pt idx="49688">93</cx:pt>
          <cx:pt idx="49689">73</cx:pt>
          <cx:pt idx="49690">60</cx:pt>
          <cx:pt idx="49691">80</cx:pt>
          <cx:pt idx="49692">83</cx:pt>
          <cx:pt idx="49693">13</cx:pt>
          <cx:pt idx="49694">79</cx:pt>
          <cx:pt idx="49695">72</cx:pt>
          <cx:pt idx="49696">35</cx:pt>
          <cx:pt idx="49697">50</cx:pt>
          <cx:pt idx="49698">41</cx:pt>
          <cx:pt idx="49699">64</cx:pt>
          <cx:pt idx="49700">1</cx:pt>
          <cx:pt idx="49701">87</cx:pt>
          <cx:pt idx="49702">61</cx:pt>
          <cx:pt idx="49703">30</cx:pt>
          <cx:pt idx="49704">97</cx:pt>
          <cx:pt idx="49705">94</cx:pt>
          <cx:pt idx="49706">22</cx:pt>
          <cx:pt idx="49707">32</cx:pt>
          <cx:pt idx="49708">60</cx:pt>
          <cx:pt idx="49709">95</cx:pt>
          <cx:pt idx="49710">32</cx:pt>
          <cx:pt idx="49711">20</cx:pt>
          <cx:pt idx="49712">36</cx:pt>
          <cx:pt idx="49713">64</cx:pt>
          <cx:pt idx="49714">62</cx:pt>
          <cx:pt idx="49715">73</cx:pt>
          <cx:pt idx="49716">99</cx:pt>
          <cx:pt idx="49717">21</cx:pt>
          <cx:pt idx="49718">66</cx:pt>
          <cx:pt idx="49719">5</cx:pt>
          <cx:pt idx="49720">53</cx:pt>
          <cx:pt idx="49721">57</cx:pt>
          <cx:pt idx="49722">74</cx:pt>
          <cx:pt idx="49723">52</cx:pt>
          <cx:pt idx="49724">61</cx:pt>
          <cx:pt idx="49725">64</cx:pt>
          <cx:pt idx="49726">24</cx:pt>
          <cx:pt idx="49727">97</cx:pt>
          <cx:pt idx="49728">45</cx:pt>
          <cx:pt idx="49729">54</cx:pt>
          <cx:pt idx="49730">36</cx:pt>
          <cx:pt idx="49731">33</cx:pt>
          <cx:pt idx="49732">7</cx:pt>
          <cx:pt idx="49733">98</cx:pt>
          <cx:pt idx="49734">51</cx:pt>
          <cx:pt idx="49735">59</cx:pt>
          <cx:pt idx="49736">93</cx:pt>
          <cx:pt idx="49737">10</cx:pt>
          <cx:pt idx="49738">6</cx:pt>
          <cx:pt idx="49739">23</cx:pt>
          <cx:pt idx="49740">81</cx:pt>
          <cx:pt idx="49741">67</cx:pt>
          <cx:pt idx="49742">90</cx:pt>
          <cx:pt idx="49743">89</cx:pt>
          <cx:pt idx="49744">37</cx:pt>
          <cx:pt idx="49745">75</cx:pt>
          <cx:pt idx="49746">47</cx:pt>
          <cx:pt idx="49747">73</cx:pt>
          <cx:pt idx="49748">70</cx:pt>
          <cx:pt idx="49749">52</cx:pt>
          <cx:pt idx="49750">56</cx:pt>
          <cx:pt idx="49751">62</cx:pt>
          <cx:pt idx="49752">85</cx:pt>
          <cx:pt idx="49753">20</cx:pt>
          <cx:pt idx="49754">38</cx:pt>
          <cx:pt idx="49755">78</cx:pt>
          <cx:pt idx="49756">14</cx:pt>
          <cx:pt idx="49757">58</cx:pt>
          <cx:pt idx="49758">42</cx:pt>
          <cx:pt idx="49759">4</cx:pt>
          <cx:pt idx="49760">56</cx:pt>
          <cx:pt idx="49761">2</cx:pt>
          <cx:pt idx="49762">6</cx:pt>
          <cx:pt idx="49763">9</cx:pt>
          <cx:pt idx="49764">54</cx:pt>
          <cx:pt idx="49765">74</cx:pt>
          <cx:pt idx="49766">99</cx:pt>
          <cx:pt idx="49767">1</cx:pt>
          <cx:pt idx="49768">90</cx:pt>
          <cx:pt idx="49769">83</cx:pt>
          <cx:pt idx="49770">91</cx:pt>
          <cx:pt idx="49771">86</cx:pt>
          <cx:pt idx="49772">68</cx:pt>
          <cx:pt idx="49773">34</cx:pt>
          <cx:pt idx="49774">100</cx:pt>
          <cx:pt idx="49775">38</cx:pt>
          <cx:pt idx="49776">44</cx:pt>
          <cx:pt idx="49777">66</cx:pt>
          <cx:pt idx="49778">78</cx:pt>
          <cx:pt idx="49779">96</cx:pt>
          <cx:pt idx="49780">42</cx:pt>
          <cx:pt idx="49781">48</cx:pt>
          <cx:pt idx="49782">49</cx:pt>
          <cx:pt idx="49783">52</cx:pt>
          <cx:pt idx="49784">79</cx:pt>
          <cx:pt idx="49785">45</cx:pt>
          <cx:pt idx="49786">46</cx:pt>
          <cx:pt idx="49787">90</cx:pt>
          <cx:pt idx="49788">80</cx:pt>
          <cx:pt idx="49789">82</cx:pt>
          <cx:pt idx="49790">98</cx:pt>
          <cx:pt idx="49791">11</cx:pt>
          <cx:pt idx="49792">64</cx:pt>
          <cx:pt idx="49793">51</cx:pt>
          <cx:pt idx="49794">27</cx:pt>
          <cx:pt idx="49795">97</cx:pt>
          <cx:pt idx="49796">92</cx:pt>
          <cx:pt idx="49797">100</cx:pt>
          <cx:pt idx="49798">56</cx:pt>
          <cx:pt idx="49799">66</cx:pt>
          <cx:pt idx="49800">85</cx:pt>
          <cx:pt idx="49801">24</cx:pt>
          <cx:pt idx="49802">75</cx:pt>
          <cx:pt idx="49803">41</cx:pt>
          <cx:pt idx="49804">39</cx:pt>
          <cx:pt idx="49805">84</cx:pt>
          <cx:pt idx="49806">27</cx:pt>
          <cx:pt idx="49807">8</cx:pt>
          <cx:pt idx="49808">80</cx:pt>
          <cx:pt idx="49809">37</cx:pt>
          <cx:pt idx="49810">97</cx:pt>
          <cx:pt idx="49811">96</cx:pt>
          <cx:pt idx="49812">1</cx:pt>
          <cx:pt idx="49813">45</cx:pt>
          <cx:pt idx="49814">63</cx:pt>
          <cx:pt idx="49815">31</cx:pt>
          <cx:pt idx="49816">56</cx:pt>
          <cx:pt idx="49817">22</cx:pt>
          <cx:pt idx="49818">41</cx:pt>
          <cx:pt idx="49819">92</cx:pt>
          <cx:pt idx="49820">28</cx:pt>
          <cx:pt idx="49821">100</cx:pt>
          <cx:pt idx="49822">46</cx:pt>
          <cx:pt idx="49823">39</cx:pt>
          <cx:pt idx="49824">24</cx:pt>
          <cx:pt idx="49825">87</cx:pt>
          <cx:pt idx="49826">54</cx:pt>
          <cx:pt idx="49827">40</cx:pt>
          <cx:pt idx="49828">80</cx:pt>
          <cx:pt idx="49829">65</cx:pt>
          <cx:pt idx="49830">73</cx:pt>
          <cx:pt idx="49831">31</cx:pt>
          <cx:pt idx="49832">72</cx:pt>
          <cx:pt idx="49833">92</cx:pt>
          <cx:pt idx="49834">44</cx:pt>
          <cx:pt idx="49835">48</cx:pt>
          <cx:pt idx="49836">13</cx:pt>
          <cx:pt idx="49837">2</cx:pt>
          <cx:pt idx="49838">80</cx:pt>
          <cx:pt idx="49839">76</cx:pt>
          <cx:pt idx="49840">86</cx:pt>
          <cx:pt idx="49841">93</cx:pt>
          <cx:pt idx="49842">23</cx:pt>
          <cx:pt idx="49843">27</cx:pt>
          <cx:pt idx="49844">52</cx:pt>
          <cx:pt idx="49845">93</cx:pt>
          <cx:pt idx="49846">41</cx:pt>
          <cx:pt idx="49847">82</cx:pt>
          <cx:pt idx="49848">95</cx:pt>
          <cx:pt idx="49849">78</cx:pt>
          <cx:pt idx="49850">45</cx:pt>
          <cx:pt idx="49851">29</cx:pt>
          <cx:pt idx="49852">61</cx:pt>
          <cx:pt idx="49853">85</cx:pt>
          <cx:pt idx="49854">73</cx:pt>
          <cx:pt idx="49855">26</cx:pt>
          <cx:pt idx="49856">86</cx:pt>
          <cx:pt idx="49857">13</cx:pt>
          <cx:pt idx="49858">37</cx:pt>
          <cx:pt idx="49859">7</cx:pt>
          <cx:pt idx="49860">37</cx:pt>
          <cx:pt idx="49861">72</cx:pt>
          <cx:pt idx="49862">96</cx:pt>
          <cx:pt idx="49863">65</cx:pt>
          <cx:pt idx="49864">28</cx:pt>
          <cx:pt idx="49865">47</cx:pt>
          <cx:pt idx="49866">70</cx:pt>
          <cx:pt idx="49867">4</cx:pt>
          <cx:pt idx="49868">99</cx:pt>
          <cx:pt idx="49869">26</cx:pt>
          <cx:pt idx="49870">68</cx:pt>
          <cx:pt idx="49871">60</cx:pt>
          <cx:pt idx="49872">97</cx:pt>
          <cx:pt idx="49873">53</cx:pt>
          <cx:pt idx="49874">33</cx:pt>
          <cx:pt idx="49875">97</cx:pt>
          <cx:pt idx="49876">23</cx:pt>
          <cx:pt idx="49877">17</cx:pt>
          <cx:pt idx="49878">73</cx:pt>
          <cx:pt idx="49879">85</cx:pt>
          <cx:pt idx="49880">51</cx:pt>
          <cx:pt idx="49881">10</cx:pt>
          <cx:pt idx="49882">25</cx:pt>
          <cx:pt idx="49883">5</cx:pt>
          <cx:pt idx="49884">54</cx:pt>
          <cx:pt idx="49885">78</cx:pt>
          <cx:pt idx="49886">64</cx:pt>
          <cx:pt idx="49887">19</cx:pt>
          <cx:pt idx="49888">87</cx:pt>
          <cx:pt idx="49889">4</cx:pt>
          <cx:pt idx="49890">39</cx:pt>
          <cx:pt idx="49891">74</cx:pt>
          <cx:pt idx="49892">36</cx:pt>
          <cx:pt idx="49893">33</cx:pt>
          <cx:pt idx="49894">9</cx:pt>
          <cx:pt idx="49895">34</cx:pt>
          <cx:pt idx="49896">92</cx:pt>
          <cx:pt idx="49897">49</cx:pt>
          <cx:pt idx="49898">27</cx:pt>
          <cx:pt idx="49899">93</cx:pt>
          <cx:pt idx="49900">81</cx:pt>
          <cx:pt idx="49901">57</cx:pt>
          <cx:pt idx="49902">83</cx:pt>
          <cx:pt idx="49903">5</cx:pt>
          <cx:pt idx="49904">31</cx:pt>
          <cx:pt idx="49905">79</cx:pt>
          <cx:pt idx="49906">56</cx:pt>
          <cx:pt idx="49907">6</cx:pt>
          <cx:pt idx="49908">76</cx:pt>
          <cx:pt idx="49909">28</cx:pt>
          <cx:pt idx="49910">49</cx:pt>
          <cx:pt idx="49911">48</cx:pt>
          <cx:pt idx="49912">71</cx:pt>
          <cx:pt idx="49913">66</cx:pt>
          <cx:pt idx="49914">61</cx:pt>
          <cx:pt idx="49915">92</cx:pt>
          <cx:pt idx="49916">17</cx:pt>
          <cx:pt idx="49917">85</cx:pt>
          <cx:pt idx="49918">99</cx:pt>
          <cx:pt idx="49919">81</cx:pt>
          <cx:pt idx="49920">33</cx:pt>
          <cx:pt idx="49921">77</cx:pt>
          <cx:pt idx="49922">44</cx:pt>
          <cx:pt idx="49923">62</cx:pt>
          <cx:pt idx="49924">87</cx:pt>
          <cx:pt idx="49925">31</cx:pt>
          <cx:pt idx="49926">28</cx:pt>
          <cx:pt idx="49927">90</cx:pt>
          <cx:pt idx="49928">7</cx:pt>
          <cx:pt idx="49929">53</cx:pt>
          <cx:pt idx="49930">84</cx:pt>
          <cx:pt idx="49931">89</cx:pt>
          <cx:pt idx="49932">17</cx:pt>
          <cx:pt idx="49933">23</cx:pt>
          <cx:pt idx="49934">69</cx:pt>
          <cx:pt idx="49935">57</cx:pt>
          <cx:pt idx="49936">90</cx:pt>
          <cx:pt idx="49937">40</cx:pt>
          <cx:pt idx="49938">84</cx:pt>
          <cx:pt idx="49939">97</cx:pt>
          <cx:pt idx="49940">15</cx:pt>
          <cx:pt idx="49941">26</cx:pt>
          <cx:pt idx="49942">76</cx:pt>
          <cx:pt idx="49943">62</cx:pt>
          <cx:pt idx="49944">80</cx:pt>
          <cx:pt idx="49945">11</cx:pt>
          <cx:pt idx="49946">83</cx:pt>
          <cx:pt idx="49947">23</cx:pt>
          <cx:pt idx="49948">29</cx:pt>
          <cx:pt idx="49949">16</cx:pt>
          <cx:pt idx="49950">99</cx:pt>
          <cx:pt idx="49951">62</cx:pt>
          <cx:pt idx="49952">61</cx:pt>
          <cx:pt idx="49953">50</cx:pt>
          <cx:pt idx="49954">7</cx:pt>
          <cx:pt idx="49955">36</cx:pt>
          <cx:pt idx="49956">31</cx:pt>
          <cx:pt idx="49957">78</cx:pt>
          <cx:pt idx="49958">32</cx:pt>
          <cx:pt idx="49959">59</cx:pt>
          <cx:pt idx="49960">8</cx:pt>
          <cx:pt idx="49961">9</cx:pt>
          <cx:pt idx="49962">89</cx:pt>
          <cx:pt idx="49963">1</cx:pt>
          <cx:pt idx="49964">84</cx:pt>
          <cx:pt idx="49965">53</cx:pt>
          <cx:pt idx="49966">62</cx:pt>
          <cx:pt idx="49967">23</cx:pt>
          <cx:pt idx="49968">69</cx:pt>
          <cx:pt idx="49969">88</cx:pt>
          <cx:pt idx="49970">90</cx:pt>
          <cx:pt idx="49971">6</cx:pt>
          <cx:pt idx="49972">63</cx:pt>
          <cx:pt idx="49973">95</cx:pt>
          <cx:pt idx="49974">67</cx:pt>
          <cx:pt idx="49975">40</cx:pt>
          <cx:pt idx="49976">14</cx:pt>
          <cx:pt idx="49977">60</cx:pt>
          <cx:pt idx="49978">17</cx:pt>
          <cx:pt idx="49979">35</cx:pt>
          <cx:pt idx="49980">76</cx:pt>
          <cx:pt idx="49981">64</cx:pt>
          <cx:pt idx="49982">97</cx:pt>
          <cx:pt idx="49983">43</cx:pt>
          <cx:pt idx="49984">59</cx:pt>
          <cx:pt idx="49985">63</cx:pt>
          <cx:pt idx="49986">27</cx:pt>
          <cx:pt idx="49987">45</cx:pt>
          <cx:pt idx="49988">78</cx:pt>
          <cx:pt idx="49989">53</cx:pt>
          <cx:pt idx="49990">61</cx:pt>
          <cx:pt idx="49991">9</cx:pt>
          <cx:pt idx="49992">92</cx:pt>
          <cx:pt idx="49993">85</cx:pt>
          <cx:pt idx="49994">82</cx:pt>
          <cx:pt idx="49995">21</cx:pt>
          <cx:pt idx="49996">51</cx:pt>
          <cx:pt idx="49997">62</cx:pt>
          <cx:pt idx="49998">27</cx:pt>
          <cx:pt idx="49999">60</cx:pt>
          <cx:pt idx="50000">42</cx:pt>
          <cx:pt idx="50001">97</cx:pt>
          <cx:pt idx="50002">33</cx:pt>
          <cx:pt idx="50003">29</cx:pt>
          <cx:pt idx="50004">9</cx:pt>
          <cx:pt idx="50005">17</cx:pt>
          <cx:pt idx="50006">28</cx:pt>
          <cx:pt idx="50007">20</cx:pt>
          <cx:pt idx="50008">82</cx:pt>
          <cx:pt idx="50009">70</cx:pt>
          <cx:pt idx="50010">80</cx:pt>
          <cx:pt idx="50011">36</cx:pt>
          <cx:pt idx="50012">85</cx:pt>
          <cx:pt idx="50013">78</cx:pt>
          <cx:pt idx="50014">23</cx:pt>
          <cx:pt idx="50015">83</cx:pt>
          <cx:pt idx="50016">62</cx:pt>
          <cx:pt idx="50017">98</cx:pt>
          <cx:pt idx="50018">29</cx:pt>
          <cx:pt idx="50019">20</cx:pt>
          <cx:pt idx="50020">65</cx:pt>
          <cx:pt idx="50021">8</cx:pt>
          <cx:pt idx="50022">91</cx:pt>
          <cx:pt idx="50023">46</cx:pt>
          <cx:pt idx="50024">52</cx:pt>
          <cx:pt idx="50025">93</cx:pt>
          <cx:pt idx="50026">57</cx:pt>
          <cx:pt idx="50027">28</cx:pt>
          <cx:pt idx="50028">94</cx:pt>
          <cx:pt idx="50029">29</cx:pt>
          <cx:pt idx="50030">68</cx:pt>
          <cx:pt idx="50031">43</cx:pt>
          <cx:pt idx="50032">52</cx:pt>
          <cx:pt idx="50033">67</cx:pt>
          <cx:pt idx="50034">92</cx:pt>
          <cx:pt idx="50035">46</cx:pt>
          <cx:pt idx="50036">76</cx:pt>
          <cx:pt idx="50037">86</cx:pt>
          <cx:pt idx="50038">5</cx:pt>
          <cx:pt idx="50039">61</cx:pt>
          <cx:pt idx="50040">69</cx:pt>
          <cx:pt idx="50041">9</cx:pt>
          <cx:pt idx="50042">83</cx:pt>
          <cx:pt idx="50043">58</cx:pt>
          <cx:pt idx="50044">100</cx:pt>
          <cx:pt idx="50045">43</cx:pt>
          <cx:pt idx="50046">42</cx:pt>
          <cx:pt idx="50047">84</cx:pt>
          <cx:pt idx="50048">14</cx:pt>
          <cx:pt idx="50049">29</cx:pt>
          <cx:pt idx="50050">74</cx:pt>
          <cx:pt idx="50051">6</cx:pt>
          <cx:pt idx="50052">68</cx:pt>
          <cx:pt idx="50053">5</cx:pt>
          <cx:pt idx="50054">26</cx:pt>
          <cx:pt idx="50055">77</cx:pt>
          <cx:pt idx="50056">83</cx:pt>
          <cx:pt idx="50057">2</cx:pt>
          <cx:pt idx="50058">79</cx:pt>
          <cx:pt idx="50059">57</cx:pt>
          <cx:pt idx="50060">25</cx:pt>
          <cx:pt idx="50061">65</cx:pt>
          <cx:pt idx="50062">53</cx:pt>
          <cx:pt idx="50063">58</cx:pt>
          <cx:pt idx="50064">75</cx:pt>
          <cx:pt idx="50065">93</cx:pt>
          <cx:pt idx="50066">56</cx:pt>
          <cx:pt idx="50067">74</cx:pt>
          <cx:pt idx="50068">1</cx:pt>
          <cx:pt idx="50069">19</cx:pt>
          <cx:pt idx="50070">28</cx:pt>
          <cx:pt idx="50071">46</cx:pt>
          <cx:pt idx="50072">70</cx:pt>
          <cx:pt idx="50073">7</cx:pt>
          <cx:pt idx="50074">18</cx:pt>
          <cx:pt idx="50075">78</cx:pt>
          <cx:pt idx="50076">59</cx:pt>
          <cx:pt idx="50077">85</cx:pt>
          <cx:pt idx="50078">66</cx:pt>
          <cx:pt idx="50079">68</cx:pt>
          <cx:pt idx="50080">75</cx:pt>
          <cx:pt idx="50081">58</cx:pt>
          <cx:pt idx="50082">21</cx:pt>
          <cx:pt idx="50083">31</cx:pt>
          <cx:pt idx="50084">96</cx:pt>
          <cx:pt idx="50085">99</cx:pt>
          <cx:pt idx="50086">74</cx:pt>
          <cx:pt idx="50087">76</cx:pt>
          <cx:pt idx="50088">89</cx:pt>
          <cx:pt idx="50089">23</cx:pt>
          <cx:pt idx="50090">46</cx:pt>
          <cx:pt idx="50091">88</cx:pt>
          <cx:pt idx="50092">86</cx:pt>
          <cx:pt idx="50093">80</cx:pt>
          <cx:pt idx="50094">62</cx:pt>
          <cx:pt idx="50095">91</cx:pt>
          <cx:pt idx="50096">92</cx:pt>
          <cx:pt idx="50097">58</cx:pt>
          <cx:pt idx="50098">27</cx:pt>
          <cx:pt idx="50099">77</cx:pt>
          <cx:pt idx="50100">49</cx:pt>
          <cx:pt idx="50101">35</cx:pt>
          <cx:pt idx="50102">29</cx:pt>
          <cx:pt idx="50103">37</cx:pt>
          <cx:pt idx="50104">70</cx:pt>
          <cx:pt idx="50105">59</cx:pt>
          <cx:pt idx="50106">98</cx:pt>
          <cx:pt idx="50107">56</cx:pt>
          <cx:pt idx="50108">67</cx:pt>
          <cx:pt idx="50109">76</cx:pt>
          <cx:pt idx="50110">88</cx:pt>
          <cx:pt idx="50111">40</cx:pt>
          <cx:pt idx="50112">28</cx:pt>
          <cx:pt idx="50113">69</cx:pt>
          <cx:pt idx="50114">91</cx:pt>
          <cx:pt idx="50115">52</cx:pt>
          <cx:pt idx="50116">32</cx:pt>
          <cx:pt idx="50117">81</cx:pt>
          <cx:pt idx="50118">54</cx:pt>
          <cx:pt idx="50119">24</cx:pt>
          <cx:pt idx="50120">63</cx:pt>
          <cx:pt idx="50121">28</cx:pt>
          <cx:pt idx="50122">5</cx:pt>
          <cx:pt idx="50123">48</cx:pt>
          <cx:pt idx="50124">1</cx:pt>
          <cx:pt idx="50125">88</cx:pt>
          <cx:pt idx="50126">75</cx:pt>
          <cx:pt idx="50127">67</cx:pt>
          <cx:pt idx="50128">69</cx:pt>
          <cx:pt idx="50129">84</cx:pt>
          <cx:pt idx="50130">95</cx:pt>
          <cx:pt idx="50131">45</cx:pt>
          <cx:pt idx="50132">83</cx:pt>
          <cx:pt idx="50133">65</cx:pt>
          <cx:pt idx="50134">71</cx:pt>
          <cx:pt idx="50135">7</cx:pt>
          <cx:pt idx="50136">80</cx:pt>
          <cx:pt idx="50137">75</cx:pt>
          <cx:pt idx="50138">36</cx:pt>
          <cx:pt idx="50139">73</cx:pt>
          <cx:pt idx="50140">99</cx:pt>
          <cx:pt idx="50141">62</cx:pt>
          <cx:pt idx="50142">63</cx:pt>
          <cx:pt idx="50143">79</cx:pt>
          <cx:pt idx="50144">27</cx:pt>
          <cx:pt idx="50145">42</cx:pt>
          <cx:pt idx="50146">37</cx:pt>
          <cx:pt idx="50147">21</cx:pt>
          <cx:pt idx="50148">38</cx:pt>
          <cx:pt idx="50149">31</cx:pt>
          <cx:pt idx="50150">28</cx:pt>
          <cx:pt idx="50151">99</cx:pt>
          <cx:pt idx="50152">5</cx:pt>
          <cx:pt idx="50153">80</cx:pt>
          <cx:pt idx="50154">33</cx:pt>
          <cx:pt idx="50155">44</cx:pt>
          <cx:pt idx="50156">23</cx:pt>
          <cx:pt idx="50157">90</cx:pt>
          <cx:pt idx="50158">3</cx:pt>
          <cx:pt idx="50159">57</cx:pt>
          <cx:pt idx="50160">58</cx:pt>
          <cx:pt idx="50161">34</cx:pt>
          <cx:pt idx="50162">61</cx:pt>
          <cx:pt idx="50163">83</cx:pt>
          <cx:pt idx="50164">69</cx:pt>
          <cx:pt idx="50165">71</cx:pt>
          <cx:pt idx="50166">5</cx:pt>
          <cx:pt idx="50167">100</cx:pt>
          <cx:pt idx="50168">60</cx:pt>
          <cx:pt idx="50169">40</cx:pt>
          <cx:pt idx="50170">46</cx:pt>
          <cx:pt idx="50171">54</cx:pt>
          <cx:pt idx="50172">93</cx:pt>
          <cx:pt idx="50173">72</cx:pt>
          <cx:pt idx="50174">4</cx:pt>
          <cx:pt idx="50175">39</cx:pt>
          <cx:pt idx="50176">80</cx:pt>
          <cx:pt idx="50177">25</cx:pt>
          <cx:pt idx="50178">93</cx:pt>
          <cx:pt idx="50179">69</cx:pt>
          <cx:pt idx="50180">31</cx:pt>
          <cx:pt idx="50181">17</cx:pt>
          <cx:pt idx="50182">55</cx:pt>
          <cx:pt idx="50183">9</cx:pt>
          <cx:pt idx="50184">96</cx:pt>
          <cx:pt idx="50185">28</cx:pt>
          <cx:pt idx="50186">44</cx:pt>
          <cx:pt idx="50187">85</cx:pt>
          <cx:pt idx="50188">98</cx:pt>
          <cx:pt idx="50189">13</cx:pt>
          <cx:pt idx="50190">28</cx:pt>
          <cx:pt idx="50191">54</cx:pt>
          <cx:pt idx="50192">68</cx:pt>
          <cx:pt idx="50193">77</cx:pt>
          <cx:pt idx="50194">40</cx:pt>
          <cx:pt idx="50195">53</cx:pt>
          <cx:pt idx="50196">100</cx:pt>
          <cx:pt idx="50197">44</cx:pt>
          <cx:pt idx="50198">75</cx:pt>
          <cx:pt idx="50199">15</cx:pt>
          <cx:pt idx="50200">49</cx:pt>
          <cx:pt idx="50201">43</cx:pt>
          <cx:pt idx="50202">7</cx:pt>
          <cx:pt idx="50203">71</cx:pt>
          <cx:pt idx="50204">37</cx:pt>
          <cx:pt idx="50205">43</cx:pt>
          <cx:pt idx="50206">71</cx:pt>
          <cx:pt idx="50207">57</cx:pt>
          <cx:pt idx="50208">66</cx:pt>
          <cx:pt idx="50209">83</cx:pt>
          <cx:pt idx="50210">2</cx:pt>
          <cx:pt idx="50211">74</cx:pt>
          <cx:pt idx="50212">45</cx:pt>
          <cx:pt idx="50213">64</cx:pt>
          <cx:pt idx="50214">72</cx:pt>
          <cx:pt idx="50215">6</cx:pt>
          <cx:pt idx="50216">28</cx:pt>
          <cx:pt idx="50217">82</cx:pt>
          <cx:pt idx="50218">65</cx:pt>
          <cx:pt idx="50219">86</cx:pt>
          <cx:pt idx="50220">72</cx:pt>
          <cx:pt idx="50221">15</cx:pt>
          <cx:pt idx="50222">26</cx:pt>
          <cx:pt idx="50223">41</cx:pt>
          <cx:pt idx="50224">64</cx:pt>
          <cx:pt idx="50225">53</cx:pt>
          <cx:pt idx="50226">76</cx:pt>
          <cx:pt idx="50227">46</cx:pt>
          <cx:pt idx="50228">85</cx:pt>
          <cx:pt idx="50229">52</cx:pt>
          <cx:pt idx="50230">37</cx:pt>
          <cx:pt idx="50231">25</cx:pt>
          <cx:pt idx="50232">35</cx:pt>
          <cx:pt idx="50233">77</cx:pt>
          <cx:pt idx="50234">21</cx:pt>
          <cx:pt idx="50235">51</cx:pt>
          <cx:pt idx="50236">66</cx:pt>
          <cx:pt idx="50237">100</cx:pt>
          <cx:pt idx="50238">20</cx:pt>
          <cx:pt idx="50239">31</cx:pt>
          <cx:pt idx="50240">89</cx:pt>
          <cx:pt idx="50241">53</cx:pt>
          <cx:pt idx="50242">41</cx:pt>
          <cx:pt idx="50243">43</cx:pt>
          <cx:pt idx="50244">72</cx:pt>
          <cx:pt idx="50245">39</cx:pt>
          <cx:pt idx="50246">70</cx:pt>
          <cx:pt idx="50247">67</cx:pt>
          <cx:pt idx="50248">52</cx:pt>
          <cx:pt idx="50249">16</cx:pt>
          <cx:pt idx="50250">78</cx:pt>
          <cx:pt idx="50251">92</cx:pt>
          <cx:pt idx="50252">99</cx:pt>
          <cx:pt idx="50253">1</cx:pt>
          <cx:pt idx="50254">24</cx:pt>
          <cx:pt idx="50255">23</cx:pt>
          <cx:pt idx="50256">34</cx:pt>
          <cx:pt idx="50257">60</cx:pt>
          <cx:pt idx="50258">41</cx:pt>
          <cx:pt idx="50259">26</cx:pt>
          <cx:pt idx="50260">86</cx:pt>
          <cx:pt idx="50261">19</cx:pt>
          <cx:pt idx="50262">40</cx:pt>
          <cx:pt idx="50263">17</cx:pt>
          <cx:pt idx="50264">71</cx:pt>
          <cx:pt idx="50265">60</cx:pt>
          <cx:pt idx="50266">97</cx:pt>
          <cx:pt idx="50267">65</cx:pt>
          <cx:pt idx="50268">71</cx:pt>
          <cx:pt idx="50269">2</cx:pt>
          <cx:pt idx="50270">62</cx:pt>
          <cx:pt idx="50271">49</cx:pt>
          <cx:pt idx="50272">44</cx:pt>
          <cx:pt idx="50273">99</cx:pt>
          <cx:pt idx="50274">38</cx:pt>
          <cx:pt idx="50275">46</cx:pt>
          <cx:pt idx="50276">93</cx:pt>
          <cx:pt idx="50277">57</cx:pt>
          <cx:pt idx="50278">32</cx:pt>
          <cx:pt idx="50279">61</cx:pt>
          <cx:pt idx="50280">57</cx:pt>
          <cx:pt idx="50281">55</cx:pt>
          <cx:pt idx="50282">38</cx:pt>
          <cx:pt idx="50283">28</cx:pt>
          <cx:pt idx="50284">67</cx:pt>
          <cx:pt idx="50285">86</cx:pt>
          <cx:pt idx="50286">80</cx:pt>
          <cx:pt idx="50287">87</cx:pt>
          <cx:pt idx="50288">83</cx:pt>
          <cx:pt idx="50289">20</cx:pt>
          <cx:pt idx="50290">10</cx:pt>
          <cx:pt idx="50291">24</cx:pt>
          <cx:pt idx="50292">5</cx:pt>
          <cx:pt idx="50293">43</cx:pt>
          <cx:pt idx="50294">97</cx:pt>
          <cx:pt idx="50295">76</cx:pt>
          <cx:pt idx="50296">6</cx:pt>
          <cx:pt idx="50297">70</cx:pt>
          <cx:pt idx="50298">61</cx:pt>
          <cx:pt idx="50299">75</cx:pt>
          <cx:pt idx="50300">47</cx:pt>
          <cx:pt idx="50301">22</cx:pt>
          <cx:pt idx="50302">95</cx:pt>
          <cx:pt idx="50303">90</cx:pt>
          <cx:pt idx="50304">34</cx:pt>
          <cx:pt idx="50305">14</cx:pt>
          <cx:pt idx="50306">3</cx:pt>
          <cx:pt idx="50307">56</cx:pt>
          <cx:pt idx="50308">20</cx:pt>
          <cx:pt idx="50309">82</cx:pt>
          <cx:pt idx="50310">29</cx:pt>
          <cx:pt idx="50311">95</cx:pt>
          <cx:pt idx="50312">16</cx:pt>
          <cx:pt idx="50313">47</cx:pt>
          <cx:pt idx="50314">96</cx:pt>
          <cx:pt idx="50315">33</cx:pt>
          <cx:pt idx="50316">43</cx:pt>
          <cx:pt idx="50317">81</cx:pt>
          <cx:pt idx="50318">14</cx:pt>
          <cx:pt idx="50319">54</cx:pt>
          <cx:pt idx="50320">90</cx:pt>
          <cx:pt idx="50321">88</cx:pt>
          <cx:pt idx="50322">86</cx:pt>
          <cx:pt idx="50323">98</cx:pt>
          <cx:pt idx="50324">38</cx:pt>
          <cx:pt idx="50325">79</cx:pt>
          <cx:pt idx="50326">12</cx:pt>
          <cx:pt idx="50327">73</cx:pt>
          <cx:pt idx="50328">34</cx:pt>
          <cx:pt idx="50329">84</cx:pt>
          <cx:pt idx="50330">46</cx:pt>
          <cx:pt idx="50331">71</cx:pt>
          <cx:pt idx="50332">15</cx:pt>
          <cx:pt idx="50333">8</cx:pt>
          <cx:pt idx="50334">59</cx:pt>
          <cx:pt idx="50335">58</cx:pt>
          <cx:pt idx="50336">25</cx:pt>
          <cx:pt idx="50337">60</cx:pt>
          <cx:pt idx="50338">27</cx:pt>
          <cx:pt idx="50339">67</cx:pt>
          <cx:pt idx="50340">58</cx:pt>
          <cx:pt idx="50341">53</cx:pt>
          <cx:pt idx="50342">73</cx:pt>
          <cx:pt idx="50343">50</cx:pt>
          <cx:pt idx="50344">88</cx:pt>
          <cx:pt idx="50345">78</cx:pt>
          <cx:pt idx="50346">89</cx:pt>
          <cx:pt idx="50347">23</cx:pt>
          <cx:pt idx="50348">82</cx:pt>
          <cx:pt idx="50349">54</cx:pt>
          <cx:pt idx="50350">39</cx:pt>
          <cx:pt idx="50351">77</cx:pt>
          <cx:pt idx="50352">74</cx:pt>
          <cx:pt idx="50353">52</cx:pt>
          <cx:pt idx="50354">40</cx:pt>
          <cx:pt idx="50355">72</cx:pt>
          <cx:pt idx="50356">17</cx:pt>
          <cx:pt idx="50357">41</cx:pt>
          <cx:pt idx="50358">39</cx:pt>
          <cx:pt idx="50359">95</cx:pt>
          <cx:pt idx="50360">48</cx:pt>
          <cx:pt idx="50361">28</cx:pt>
          <cx:pt idx="50362">56</cx:pt>
          <cx:pt idx="50363">68</cx:pt>
          <cx:pt idx="50364">8</cx:pt>
          <cx:pt idx="50365">9</cx:pt>
          <cx:pt idx="50366">11</cx:pt>
          <cx:pt idx="50367">43</cx:pt>
          <cx:pt idx="50368">47</cx:pt>
          <cx:pt idx="50369">87</cx:pt>
          <cx:pt idx="50370">24</cx:pt>
          <cx:pt idx="50371">63</cx:pt>
          <cx:pt idx="50372">25</cx:pt>
          <cx:pt idx="50373">32</cx:pt>
          <cx:pt idx="50374">27</cx:pt>
          <cx:pt idx="50375">69</cx:pt>
          <cx:pt idx="50376">1</cx:pt>
          <cx:pt idx="50377">16</cx:pt>
          <cx:pt idx="50378">50</cx:pt>
          <cx:pt idx="50379">95</cx:pt>
          <cx:pt idx="50380">5</cx:pt>
          <cx:pt idx="50381">45</cx:pt>
          <cx:pt idx="50382">2</cx:pt>
          <cx:pt idx="50383">94</cx:pt>
          <cx:pt idx="50384">85</cx:pt>
          <cx:pt idx="50385">54</cx:pt>
          <cx:pt idx="50386">56</cx:pt>
          <cx:pt idx="50387">100</cx:pt>
          <cx:pt idx="50388">33</cx:pt>
          <cx:pt idx="50389">43</cx:pt>
          <cx:pt idx="50390">12</cx:pt>
          <cx:pt idx="50391">1</cx:pt>
          <cx:pt idx="50392">6</cx:pt>
          <cx:pt idx="50393">63</cx:pt>
          <cx:pt idx="50394">65</cx:pt>
          <cx:pt idx="50395">7</cx:pt>
          <cx:pt idx="50396">61</cx:pt>
          <cx:pt idx="50397">37</cx:pt>
          <cx:pt idx="50398">98</cx:pt>
          <cx:pt idx="50399">48</cx:pt>
          <cx:pt idx="50400">42</cx:pt>
          <cx:pt idx="50401">52</cx:pt>
          <cx:pt idx="50402">39</cx:pt>
          <cx:pt idx="50403">81</cx:pt>
          <cx:pt idx="50404">96</cx:pt>
          <cx:pt idx="50405">76</cx:pt>
          <cx:pt idx="50406">93</cx:pt>
          <cx:pt idx="50407">62</cx:pt>
          <cx:pt idx="50408">33</cx:pt>
          <cx:pt idx="50409">56</cx:pt>
          <cx:pt idx="50410">98</cx:pt>
          <cx:pt idx="50411">21</cx:pt>
          <cx:pt idx="50412">84</cx:pt>
          <cx:pt idx="50413">35</cx:pt>
          <cx:pt idx="50414">73</cx:pt>
          <cx:pt idx="50415">97</cx:pt>
          <cx:pt idx="50416">36</cx:pt>
          <cx:pt idx="50417">23</cx:pt>
          <cx:pt idx="50418">28</cx:pt>
          <cx:pt idx="50419">24</cx:pt>
          <cx:pt idx="50420">95</cx:pt>
          <cx:pt idx="50421">100</cx:pt>
          <cx:pt idx="50422">96</cx:pt>
          <cx:pt idx="50423">32</cx:pt>
          <cx:pt idx="50424">72</cx:pt>
          <cx:pt idx="50425">79</cx:pt>
          <cx:pt idx="50426">65</cx:pt>
          <cx:pt idx="50427">86</cx:pt>
          <cx:pt idx="50428">75</cx:pt>
          <cx:pt idx="50429">59</cx:pt>
          <cx:pt idx="50430">43</cx:pt>
          <cx:pt idx="50431">40</cx:pt>
          <cx:pt idx="50432">10</cx:pt>
          <cx:pt idx="50433">79</cx:pt>
          <cx:pt idx="50434">92</cx:pt>
          <cx:pt idx="50435">20</cx:pt>
          <cx:pt idx="50436">31</cx:pt>
          <cx:pt idx="50437">51</cx:pt>
          <cx:pt idx="50438">53</cx:pt>
          <cx:pt idx="50439">59</cx:pt>
          <cx:pt idx="50440">98</cx:pt>
          <cx:pt idx="50441">2</cx:pt>
          <cx:pt idx="50442">24</cx:pt>
          <cx:pt idx="50443">69</cx:pt>
          <cx:pt idx="50444">64</cx:pt>
          <cx:pt idx="50445">66</cx:pt>
          <cx:pt idx="50446">89</cx:pt>
          <cx:pt idx="50447">32</cx:pt>
          <cx:pt idx="50448">99</cx:pt>
          <cx:pt idx="50449">36</cx:pt>
          <cx:pt idx="50450">83</cx:pt>
          <cx:pt idx="50451">51</cx:pt>
          <cx:pt idx="50452">42</cx:pt>
          <cx:pt idx="50453">55</cx:pt>
          <cx:pt idx="50454">21</cx:pt>
          <cx:pt idx="50455">12</cx:pt>
          <cx:pt idx="50456">23</cx:pt>
          <cx:pt idx="50457">6</cx:pt>
          <cx:pt idx="50458">82</cx:pt>
          <cx:pt idx="50459">63</cx:pt>
          <cx:pt idx="50460">42</cx:pt>
          <cx:pt idx="50461">22</cx:pt>
          <cx:pt idx="50462">88</cx:pt>
          <cx:pt idx="50463">77</cx:pt>
          <cx:pt idx="50464">69</cx:pt>
          <cx:pt idx="50465">35</cx:pt>
          <cx:pt idx="50466">46</cx:pt>
          <cx:pt idx="50467">41</cx:pt>
          <cx:pt idx="50468">39</cx:pt>
          <cx:pt idx="50469">29</cx:pt>
          <cx:pt idx="50470">31</cx:pt>
          <cx:pt idx="50471">49</cx:pt>
          <cx:pt idx="50472">71</cx:pt>
          <cx:pt idx="50473">74</cx:pt>
          <cx:pt idx="50474">33</cx:pt>
          <cx:pt idx="50475">67</cx:pt>
          <cx:pt idx="50476">63</cx:pt>
          <cx:pt idx="50477">28</cx:pt>
          <cx:pt idx="50478">5</cx:pt>
          <cx:pt idx="50479">21</cx:pt>
          <cx:pt idx="50480">15</cx:pt>
          <cx:pt idx="50481">48</cx:pt>
          <cx:pt idx="50482">71</cx:pt>
          <cx:pt idx="50483">8</cx:pt>
          <cx:pt idx="50484">44</cx:pt>
          <cx:pt idx="50485">42</cx:pt>
          <cx:pt idx="50486">90</cx:pt>
          <cx:pt idx="50487">53</cx:pt>
          <cx:pt idx="50488">46</cx:pt>
          <cx:pt idx="50489">14</cx:pt>
          <cx:pt idx="50490">74</cx:pt>
          <cx:pt idx="50491">48</cx:pt>
          <cx:pt idx="50492">41</cx:pt>
          <cx:pt idx="50493">75</cx:pt>
          <cx:pt idx="50494">99</cx:pt>
          <cx:pt idx="50495">59</cx:pt>
          <cx:pt idx="50496">23</cx:pt>
          <cx:pt idx="50497">60</cx:pt>
          <cx:pt idx="50498">89</cx:pt>
          <cx:pt idx="50499">3</cx:pt>
          <cx:pt idx="50500">32</cx:pt>
          <cx:pt idx="50501">58</cx:pt>
          <cx:pt idx="50502">77</cx:pt>
          <cx:pt idx="50503">16</cx:pt>
          <cx:pt idx="50504">68</cx:pt>
          <cx:pt idx="50505">94</cx:pt>
          <cx:pt idx="50506">38</cx:pt>
          <cx:pt idx="50507">41</cx:pt>
          <cx:pt idx="50508">45</cx:pt>
          <cx:pt idx="50509">24</cx:pt>
          <cx:pt idx="50510">89</cx:pt>
          <cx:pt idx="50511">64</cx:pt>
          <cx:pt idx="50512">62</cx:pt>
          <cx:pt idx="50513">61</cx:pt>
          <cx:pt idx="50514">83</cx:pt>
          <cx:pt idx="50515">86</cx:pt>
          <cx:pt idx="50516">75</cx:pt>
          <cx:pt idx="50517">35</cx:pt>
          <cx:pt idx="50518">58</cx:pt>
          <cx:pt idx="50519">91</cx:pt>
          <cx:pt idx="50520">22</cx:pt>
          <cx:pt idx="50521">16</cx:pt>
          <cx:pt idx="50522">29</cx:pt>
          <cx:pt idx="50523">25</cx:pt>
          <cx:pt idx="50524">38</cx:pt>
          <cx:pt idx="50525">63</cx:pt>
          <cx:pt idx="50526">39</cx:pt>
          <cx:pt idx="50527">42</cx:pt>
          <cx:pt idx="50528">70</cx:pt>
          <cx:pt idx="50529">80</cx:pt>
          <cx:pt idx="50530">95</cx:pt>
          <cx:pt idx="50531">3</cx:pt>
          <cx:pt idx="50532">27</cx:pt>
          <cx:pt idx="50533">94</cx:pt>
          <cx:pt idx="50534">92</cx:pt>
          <cx:pt idx="50535">55</cx:pt>
          <cx:pt idx="50536">32</cx:pt>
          <cx:pt idx="50537">66</cx:pt>
          <cx:pt idx="50538">19</cx:pt>
          <cx:pt idx="50539">48</cx:pt>
          <cx:pt idx="50540">23</cx:pt>
          <cx:pt idx="50541">45</cx:pt>
          <cx:pt idx="50542">37</cx:pt>
          <cx:pt idx="50543">11</cx:pt>
          <cx:pt idx="50544">44</cx:pt>
          <cx:pt idx="50545">21</cx:pt>
          <cx:pt idx="50546">65</cx:pt>
          <cx:pt idx="50547">20</cx:pt>
          <cx:pt idx="50548">89</cx:pt>
          <cx:pt idx="50549">97</cx:pt>
          <cx:pt idx="50550">98</cx:pt>
          <cx:pt idx="50551">75</cx:pt>
          <cx:pt idx="50552">93</cx:pt>
          <cx:pt idx="50553">35</cx:pt>
          <cx:pt idx="50554">63</cx:pt>
          <cx:pt idx="50555">38</cx:pt>
          <cx:pt idx="50556">50</cx:pt>
          <cx:pt idx="50557">61</cx:pt>
          <cx:pt idx="50558">7</cx:pt>
          <cx:pt idx="50559">12</cx:pt>
          <cx:pt idx="50560">71</cx:pt>
          <cx:pt idx="50561">92</cx:pt>
          <cx:pt idx="50562">57</cx:pt>
          <cx:pt idx="50563">90</cx:pt>
          <cx:pt idx="50564">56</cx:pt>
          <cx:pt idx="50565">96</cx:pt>
          <cx:pt idx="50566">24</cx:pt>
          <cx:pt idx="50567">66</cx:pt>
          <cx:pt idx="50568">88</cx:pt>
          <cx:pt idx="50569">67</cx:pt>
          <cx:pt idx="50570">50</cx:pt>
          <cx:pt idx="50571">25</cx:pt>
          <cx:pt idx="50572">65</cx:pt>
          <cx:pt idx="50573">36</cx:pt>
          <cx:pt idx="50574">58</cx:pt>
          <cx:pt idx="50575">57</cx:pt>
          <cx:pt idx="50576">68</cx:pt>
          <cx:pt idx="50577">55</cx:pt>
          <cx:pt idx="50578">72</cx:pt>
          <cx:pt idx="50579">19</cx:pt>
          <cx:pt idx="50580">60</cx:pt>
          <cx:pt idx="50581">83</cx:pt>
          <cx:pt idx="50582">29</cx:pt>
          <cx:pt idx="50583">53</cx:pt>
          <cx:pt idx="50584">94</cx:pt>
          <cx:pt idx="50585">99</cx:pt>
          <cx:pt idx="50586">37</cx:pt>
          <cx:pt idx="50587">49</cx:pt>
          <cx:pt idx="50588">35</cx:pt>
          <cx:pt idx="50589">72</cx:pt>
          <cx:pt idx="50590">57</cx:pt>
          <cx:pt idx="50591">8</cx:pt>
          <cx:pt idx="50592">44</cx:pt>
          <cx:pt idx="50593">24</cx:pt>
          <cx:pt idx="50594">22</cx:pt>
          <cx:pt idx="50595">34</cx:pt>
          <cx:pt idx="50596">99</cx:pt>
          <cx:pt idx="50597">100</cx:pt>
          <cx:pt idx="50598">55</cx:pt>
          <cx:pt idx="50599">36</cx:pt>
          <cx:pt idx="50600">67</cx:pt>
          <cx:pt idx="50601">40</cx:pt>
          <cx:pt idx="50602">39</cx:pt>
          <cx:pt idx="50603">18</cx:pt>
          <cx:pt idx="50604">28</cx:pt>
          <cx:pt idx="50605">26</cx:pt>
          <cx:pt idx="50606">21</cx:pt>
          <cx:pt idx="50607">45</cx:pt>
          <cx:pt idx="50608">27</cx:pt>
          <cx:pt idx="50609">81</cx:pt>
          <cx:pt idx="50610">100</cx:pt>
          <cx:pt idx="50611">21</cx:pt>
          <cx:pt idx="50612">94</cx:pt>
          <cx:pt idx="50613">52</cx:pt>
          <cx:pt idx="50614">85</cx:pt>
          <cx:pt idx="50615">53</cx:pt>
          <cx:pt idx="50616">51</cx:pt>
          <cx:pt idx="50617">96</cx:pt>
          <cx:pt idx="50618">69</cx:pt>
          <cx:pt idx="50619">62</cx:pt>
          <cx:pt idx="50620">70</cx:pt>
          <cx:pt idx="50621">75</cx:pt>
          <cx:pt idx="50622">50</cx:pt>
          <cx:pt idx="50623">41</cx:pt>
          <cx:pt idx="50624">28</cx:pt>
          <cx:pt idx="50625">88</cx:pt>
          <cx:pt idx="50626">58</cx:pt>
          <cx:pt idx="50627">94</cx:pt>
          <cx:pt idx="50628">52</cx:pt>
          <cx:pt idx="50629">47</cx:pt>
          <cx:pt idx="50630">22</cx:pt>
          <cx:pt idx="50631">98</cx:pt>
          <cx:pt idx="50632">93</cx:pt>
          <cx:pt idx="50633">68</cx:pt>
          <cx:pt idx="50634">34</cx:pt>
          <cx:pt idx="50635">78</cx:pt>
          <cx:pt idx="50636">54</cx:pt>
          <cx:pt idx="50637">57</cx:pt>
          <cx:pt idx="50638">12</cx:pt>
          <cx:pt idx="50639">51</cx:pt>
          <cx:pt idx="50640">21</cx:pt>
          <cx:pt idx="50641">63</cx:pt>
          <cx:pt idx="50642">30</cx:pt>
          <cx:pt idx="50643">65</cx:pt>
          <cx:pt idx="50644">12</cx:pt>
          <cx:pt idx="50645">15</cx:pt>
          <cx:pt idx="50646">61</cx:pt>
          <cx:pt idx="50647">78</cx:pt>
          <cx:pt idx="50648">66</cx:pt>
          <cx:pt idx="50649">98</cx:pt>
          <cx:pt idx="50650">62</cx:pt>
          <cx:pt idx="50651">10</cx:pt>
          <cx:pt idx="50652">46</cx:pt>
          <cx:pt idx="50653">77</cx:pt>
          <cx:pt idx="50654">33</cx:pt>
          <cx:pt idx="50655">88</cx:pt>
          <cx:pt idx="50656">95</cx:pt>
          <cx:pt idx="50657">39</cx:pt>
          <cx:pt idx="50658">19</cx:pt>
          <cx:pt idx="50659">87</cx:pt>
          <cx:pt idx="50660">90</cx:pt>
          <cx:pt idx="50661">63</cx:pt>
          <cx:pt idx="50662">100</cx:pt>
          <cx:pt idx="50663">76</cx:pt>
          <cx:pt idx="50664">30</cx:pt>
          <cx:pt idx="50665">15</cx:pt>
          <cx:pt idx="50666">71</cx:pt>
          <cx:pt idx="50667">83</cx:pt>
          <cx:pt idx="50668">91</cx:pt>
          <cx:pt idx="50669">75</cx:pt>
          <cx:pt idx="50670">30</cx:pt>
          <cx:pt idx="50671">54</cx:pt>
          <cx:pt idx="50672">79</cx:pt>
          <cx:pt idx="50673">59</cx:pt>
          <cx:pt idx="50674">75</cx:pt>
          <cx:pt idx="50675">44</cx:pt>
          <cx:pt idx="50676">90</cx:pt>
          <cx:pt idx="50677">55</cx:pt>
          <cx:pt idx="50678">88</cx:pt>
          <cx:pt idx="50679">67</cx:pt>
          <cx:pt idx="50680">66</cx:pt>
          <cx:pt idx="50681">17</cx:pt>
          <cx:pt idx="50682">22</cx:pt>
          <cx:pt idx="50683">97</cx:pt>
          <cx:pt idx="50684">51</cx:pt>
          <cx:pt idx="50685">71</cx:pt>
          <cx:pt idx="50686">33</cx:pt>
          <cx:pt idx="50687">97</cx:pt>
          <cx:pt idx="50688">87</cx:pt>
          <cx:pt idx="50689">59</cx:pt>
          <cx:pt idx="50690">31</cx:pt>
          <cx:pt idx="50691">73</cx:pt>
          <cx:pt idx="50692">5</cx:pt>
          <cx:pt idx="50693">1</cx:pt>
          <cx:pt idx="50694">23</cx:pt>
          <cx:pt idx="50695">80</cx:pt>
          <cx:pt idx="50696">44</cx:pt>
          <cx:pt idx="50697">15</cx:pt>
          <cx:pt idx="50698">81</cx:pt>
          <cx:pt idx="50699">77</cx:pt>
          <cx:pt idx="50700">7</cx:pt>
          <cx:pt idx="50701">87</cx:pt>
          <cx:pt idx="50702">61</cx:pt>
          <cx:pt idx="50703">52</cx:pt>
          <cx:pt idx="50704">64</cx:pt>
          <cx:pt idx="50705">42</cx:pt>
          <cx:pt idx="50706">100</cx:pt>
          <cx:pt idx="50707">9</cx:pt>
          <cx:pt idx="50708">12</cx:pt>
          <cx:pt idx="50709">21</cx:pt>
          <cx:pt idx="50710">15</cx:pt>
          <cx:pt idx="50711">25</cx:pt>
          <cx:pt idx="50712">80</cx:pt>
          <cx:pt idx="50713">71</cx:pt>
          <cx:pt idx="50714">2</cx:pt>
          <cx:pt idx="50715">64</cx:pt>
          <cx:pt idx="50716">40</cx:pt>
          <cx:pt idx="50717">29</cx:pt>
          <cx:pt idx="50718">89</cx:pt>
          <cx:pt idx="50719">16</cx:pt>
          <cx:pt idx="50720">55</cx:pt>
          <cx:pt idx="50721">23</cx:pt>
          <cx:pt idx="50722">71</cx:pt>
          <cx:pt idx="50723">33</cx:pt>
          <cx:pt idx="50724">45</cx:pt>
          <cx:pt idx="50725">59</cx:pt>
          <cx:pt idx="50726">92</cx:pt>
          <cx:pt idx="50727">61</cx:pt>
          <cx:pt idx="50728">99</cx:pt>
          <cx:pt idx="50729">43</cx:pt>
          <cx:pt idx="50730">73</cx:pt>
          <cx:pt idx="50731">77</cx:pt>
          <cx:pt idx="50732">38</cx:pt>
          <cx:pt idx="50733">48</cx:pt>
          <cx:pt idx="50734">75</cx:pt>
          <cx:pt idx="50735">46</cx:pt>
          <cx:pt idx="50736">67</cx:pt>
          <cx:pt idx="50737">57</cx:pt>
          <cx:pt idx="50738">90</cx:pt>
          <cx:pt idx="50739">93</cx:pt>
          <cx:pt idx="50740">52</cx:pt>
          <cx:pt idx="50741">85</cx:pt>
          <cx:pt idx="50742">32</cx:pt>
          <cx:pt idx="50743">27</cx:pt>
          <cx:pt idx="50744">43</cx:pt>
          <cx:pt idx="50745">48</cx:pt>
          <cx:pt idx="50746">83</cx:pt>
          <cx:pt idx="50747">100</cx:pt>
          <cx:pt idx="50748">58</cx:pt>
          <cx:pt idx="50749">89</cx:pt>
          <cx:pt idx="50750">56</cx:pt>
          <cx:pt idx="50751">85</cx:pt>
          <cx:pt idx="50752">38</cx:pt>
          <cx:pt idx="50753">64</cx:pt>
          <cx:pt idx="50754">37</cx:pt>
          <cx:pt idx="50755">35</cx:pt>
          <cx:pt idx="50756">19</cx:pt>
          <cx:pt idx="50757">43</cx:pt>
          <cx:pt idx="50758">69</cx:pt>
          <cx:pt idx="50759">40</cx:pt>
          <cx:pt idx="50760">19</cx:pt>
          <cx:pt idx="50761">16</cx:pt>
          <cx:pt idx="50762">64</cx:pt>
          <cx:pt idx="50763">68</cx:pt>
          <cx:pt idx="50764">57</cx:pt>
          <cx:pt idx="50765">62</cx:pt>
          <cx:pt idx="50766">1</cx:pt>
          <cx:pt idx="50767">95</cx:pt>
          <cx:pt idx="50768">84</cx:pt>
          <cx:pt idx="50769">42</cx:pt>
          <cx:pt idx="50770">26</cx:pt>
          <cx:pt idx="50771">87</cx:pt>
          <cx:pt idx="50772">27</cx:pt>
          <cx:pt idx="50773">82</cx:pt>
          <cx:pt idx="50774">69</cx:pt>
          <cx:pt idx="50775">61</cx:pt>
          <cx:pt idx="50776">38</cx:pt>
          <cx:pt idx="50777">28</cx:pt>
          <cx:pt idx="50778">78</cx:pt>
          <cx:pt idx="50779">68</cx:pt>
          <cx:pt idx="50780">14</cx:pt>
          <cx:pt idx="50781">23</cx:pt>
          <cx:pt idx="50782">25</cx:pt>
          <cx:pt idx="50783">65</cx:pt>
          <cx:pt idx="50784">57</cx:pt>
          <cx:pt idx="50785">54</cx:pt>
          <cx:pt idx="50786">35</cx:pt>
          <cx:pt idx="50787">27</cx:pt>
          <cx:pt idx="50788">63</cx:pt>
          <cx:pt idx="50789">89</cx:pt>
          <cx:pt idx="50790">36</cx:pt>
          <cx:pt idx="50791">51</cx:pt>
          <cx:pt idx="50792">93</cx:pt>
          <cx:pt idx="50793">91</cx:pt>
          <cx:pt idx="50794">75</cx:pt>
          <cx:pt idx="50795">20</cx:pt>
          <cx:pt idx="50796">26</cx:pt>
          <cx:pt idx="50797">48</cx:pt>
          <cx:pt idx="50798">80</cx:pt>
          <cx:pt idx="50799">14</cx:pt>
          <cx:pt idx="50800">11</cx:pt>
          <cx:pt idx="50801">38</cx:pt>
          <cx:pt idx="50802">19</cx:pt>
          <cx:pt idx="50803">54</cx:pt>
          <cx:pt idx="50804">72</cx:pt>
          <cx:pt idx="50805">96</cx:pt>
          <cx:pt idx="50806">78</cx:pt>
          <cx:pt idx="50807">11</cx:pt>
          <cx:pt idx="50808">74</cx:pt>
          <cx:pt idx="50809">62</cx:pt>
          <cx:pt idx="50810">9</cx:pt>
          <cx:pt idx="50811">32</cx:pt>
          <cx:pt idx="50812">98</cx:pt>
          <cx:pt idx="50813">44</cx:pt>
          <cx:pt idx="50814">77</cx:pt>
          <cx:pt idx="50815">65</cx:pt>
          <cx:pt idx="50816">75</cx:pt>
          <cx:pt idx="50817">12</cx:pt>
          <cx:pt idx="50818">40</cx:pt>
          <cx:pt idx="50819">4</cx:pt>
          <cx:pt idx="50820">55</cx:pt>
          <cx:pt idx="50821">62</cx:pt>
          <cx:pt idx="50822">64</cx:pt>
          <cx:pt idx="50823">80</cx:pt>
          <cx:pt idx="50824">39</cx:pt>
          <cx:pt idx="50825">67</cx:pt>
          <cx:pt idx="50826">35</cx:pt>
          <cx:pt idx="50827">69</cx:pt>
          <cx:pt idx="50828">66</cx:pt>
          <cx:pt idx="50829">68</cx:pt>
          <cx:pt idx="50830">99</cx:pt>
          <cx:pt idx="50831">57</cx:pt>
          <cx:pt idx="50832">73</cx:pt>
          <cx:pt idx="50833">81</cx:pt>
          <cx:pt idx="50834">53</cx:pt>
          <cx:pt idx="50835">27</cx:pt>
          <cx:pt idx="50836">34</cx:pt>
          <cx:pt idx="50837">70</cx:pt>
          <cx:pt idx="50838">61</cx:pt>
          <cx:pt idx="50839">58</cx:pt>
          <cx:pt idx="50840">63</cx:pt>
          <cx:pt idx="50841">46</cx:pt>
          <cx:pt idx="50842">84</cx:pt>
          <cx:pt idx="50843">73</cx:pt>
          <cx:pt idx="50844">62</cx:pt>
          <cx:pt idx="50845">47</cx:pt>
          <cx:pt idx="50846">17</cx:pt>
          <cx:pt idx="50847">83</cx:pt>
          <cx:pt idx="50848">37</cx:pt>
          <cx:pt idx="50849">23</cx:pt>
          <cx:pt idx="50850">64</cx:pt>
          <cx:pt idx="50851">42</cx:pt>
          <cx:pt idx="50852">76</cx:pt>
          <cx:pt idx="50853">32</cx:pt>
          <cx:pt idx="50854">28</cx:pt>
          <cx:pt idx="50855">66</cx:pt>
          <cx:pt idx="50856">78</cx:pt>
          <cx:pt idx="50857">8</cx:pt>
          <cx:pt idx="50858">29</cx:pt>
          <cx:pt idx="50859">83</cx:pt>
          <cx:pt idx="50860">44</cx:pt>
          <cx:pt idx="50861">6</cx:pt>
          <cx:pt idx="50862">53</cx:pt>
          <cx:pt idx="50863">74</cx:pt>
          <cx:pt idx="50864">54</cx:pt>
          <cx:pt idx="50865">83</cx:pt>
          <cx:pt idx="50866">97</cx:pt>
          <cx:pt idx="50867">67</cx:pt>
          <cx:pt idx="50868">39</cx:pt>
          <cx:pt idx="50869">63</cx:pt>
          <cx:pt idx="50870">87</cx:pt>
          <cx:pt idx="50871">95</cx:pt>
          <cx:pt idx="50872">46</cx:pt>
          <cx:pt idx="50873">84</cx:pt>
          <cx:pt idx="50874">26</cx:pt>
          <cx:pt idx="50875">65</cx:pt>
          <cx:pt idx="50876">48</cx:pt>
          <cx:pt idx="50877">90</cx:pt>
          <cx:pt idx="50878">57</cx:pt>
          <cx:pt idx="50879">70</cx:pt>
          <cx:pt idx="50880">98</cx:pt>
          <cx:pt idx="50881">40</cx:pt>
          <cx:pt idx="50882">63</cx:pt>
          <cx:pt idx="50883">99</cx:pt>
          <cx:pt idx="50884">47</cx:pt>
          <cx:pt idx="50885">3</cx:pt>
          <cx:pt idx="50886">48</cx:pt>
          <cx:pt idx="50887">13</cx:pt>
          <cx:pt idx="50888">9</cx:pt>
          <cx:pt idx="50889">26</cx:pt>
          <cx:pt idx="50890">12</cx:pt>
          <cx:pt idx="50891">54</cx:pt>
          <cx:pt idx="50892">27</cx:pt>
          <cx:pt idx="50893">16</cx:pt>
          <cx:pt idx="50894">5</cx:pt>
          <cx:pt idx="50895">67</cx:pt>
          <cx:pt idx="50896">60</cx:pt>
          <cx:pt idx="50897">68</cx:pt>
          <cx:pt idx="50898">53</cx:pt>
          <cx:pt idx="50899">62</cx:pt>
          <cx:pt idx="50900">42</cx:pt>
          <cx:pt idx="50901">50</cx:pt>
          <cx:pt idx="50902">49</cx:pt>
          <cx:pt idx="50903">37</cx:pt>
          <cx:pt idx="50904">86</cx:pt>
          <cx:pt idx="50905">14</cx:pt>
          <cx:pt idx="50906">41</cx:pt>
          <cx:pt idx="50907">9</cx:pt>
          <cx:pt idx="50908">17</cx:pt>
          <cx:pt idx="50909">23</cx:pt>
          <cx:pt idx="50910">22</cx:pt>
          <cx:pt idx="50911">56</cx:pt>
          <cx:pt idx="50912">33</cx:pt>
          <cx:pt idx="50913">83</cx:pt>
          <cx:pt idx="50914">30</cx:pt>
          <cx:pt idx="50915">32</cx:pt>
          <cx:pt idx="50916">87</cx:pt>
          <cx:pt idx="50917">24</cx:pt>
          <cx:pt idx="50918">36</cx:pt>
          <cx:pt idx="50919">49</cx:pt>
          <cx:pt idx="50920">59</cx:pt>
          <cx:pt idx="50921">80</cx:pt>
          <cx:pt idx="50922">54</cx:pt>
          <cx:pt idx="50923">64</cx:pt>
          <cx:pt idx="50924">29</cx:pt>
          <cx:pt idx="50925">22</cx:pt>
          <cx:pt idx="50926">23</cx:pt>
          <cx:pt idx="50927">37</cx:pt>
          <cx:pt idx="50928">39</cx:pt>
          <cx:pt idx="50929">70</cx:pt>
          <cx:pt idx="50930">53</cx:pt>
          <cx:pt idx="50931">7</cx:pt>
          <cx:pt idx="50932">64</cx:pt>
          <cx:pt idx="50933">76</cx:pt>
          <cx:pt idx="50934">20</cx:pt>
          <cx:pt idx="50935">52</cx:pt>
          <cx:pt idx="50936">66</cx:pt>
          <cx:pt idx="50937">16</cx:pt>
          <cx:pt idx="50938">72</cx:pt>
          <cx:pt idx="50939">4</cx:pt>
          <cx:pt idx="50940">33</cx:pt>
          <cx:pt idx="50941">91</cx:pt>
          <cx:pt idx="50942">57</cx:pt>
          <cx:pt idx="50943">100</cx:pt>
          <cx:pt idx="50944">55</cx:pt>
          <cx:pt idx="50945">34</cx:pt>
          <cx:pt idx="50946">38</cx:pt>
          <cx:pt idx="50947">75</cx:pt>
          <cx:pt idx="50948">96</cx:pt>
          <cx:pt idx="50949">45</cx:pt>
          <cx:pt idx="50950">67</cx:pt>
          <cx:pt idx="50951">27</cx:pt>
          <cx:pt idx="50952">93</cx:pt>
          <cx:pt idx="50953">54</cx:pt>
          <cx:pt idx="50954">6</cx:pt>
          <cx:pt idx="50955">98</cx:pt>
          <cx:pt idx="50956">30</cx:pt>
          <cx:pt idx="50957">100</cx:pt>
          <cx:pt idx="50958">38</cx:pt>
          <cx:pt idx="50959">40</cx:pt>
          <cx:pt idx="50960">6</cx:pt>
          <cx:pt idx="50961">34</cx:pt>
          <cx:pt idx="50962">59</cx:pt>
          <cx:pt idx="50963">61</cx:pt>
          <cx:pt idx="50964">21</cx:pt>
          <cx:pt idx="50965">18</cx:pt>
          <cx:pt idx="50966">24</cx:pt>
          <cx:pt idx="50967">80</cx:pt>
          <cx:pt idx="50968">91</cx:pt>
          <cx:pt idx="50969">20</cx:pt>
          <cx:pt idx="50970">67</cx:pt>
          <cx:pt idx="50971">51</cx:pt>
          <cx:pt idx="50972">43</cx:pt>
          <cx:pt idx="50973">34</cx:pt>
          <cx:pt idx="50974">71</cx:pt>
          <cx:pt idx="50975">39</cx:pt>
          <cx:pt idx="50976">98</cx:pt>
          <cx:pt idx="50977">76</cx:pt>
          <cx:pt idx="50978">36</cx:pt>
          <cx:pt idx="50979">49</cx:pt>
          <cx:pt idx="50980">18</cx:pt>
          <cx:pt idx="50981">87</cx:pt>
          <cx:pt idx="50982">25</cx:pt>
          <cx:pt idx="50983">41</cx:pt>
          <cx:pt idx="50984">19</cx:pt>
          <cx:pt idx="50985">94</cx:pt>
          <cx:pt idx="50986">9</cx:pt>
          <cx:pt idx="50987">92</cx:pt>
          <cx:pt idx="50988">68</cx:pt>
          <cx:pt idx="50989">95</cx:pt>
          <cx:pt idx="50990">76</cx:pt>
          <cx:pt idx="50991">80</cx:pt>
          <cx:pt idx="50992">28</cx:pt>
          <cx:pt idx="50993">50</cx:pt>
          <cx:pt idx="50994">83</cx:pt>
          <cx:pt idx="50995">90</cx:pt>
          <cx:pt idx="50996">22</cx:pt>
          <cx:pt idx="50997">42</cx:pt>
          <cx:pt idx="50998">82</cx:pt>
          <cx:pt idx="50999">49</cx:pt>
          <cx:pt idx="51000">48</cx:pt>
          <cx:pt idx="51001">86</cx:pt>
          <cx:pt idx="51002">61</cx:pt>
          <cx:pt idx="51003">41</cx:pt>
          <cx:pt idx="51004">57</cx:pt>
          <cx:pt idx="51005">58</cx:pt>
          <cx:pt idx="51006">67</cx:pt>
          <cx:pt idx="51007">23</cx:pt>
          <cx:pt idx="51008">29</cx:pt>
          <cx:pt idx="51009">88</cx:pt>
          <cx:pt idx="51010">87</cx:pt>
          <cx:pt idx="51011">92</cx:pt>
          <cx:pt idx="51012">52</cx:pt>
          <cx:pt idx="51013">56</cx:pt>
          <cx:pt idx="51014">4</cx:pt>
          <cx:pt idx="51015">93</cx:pt>
          <cx:pt idx="51016">61</cx:pt>
          <cx:pt idx="51017">82</cx:pt>
          <cx:pt idx="51018">60</cx:pt>
          <cx:pt idx="51019">38</cx:pt>
          <cx:pt idx="51020">28</cx:pt>
          <cx:pt idx="51021">42</cx:pt>
          <cx:pt idx="51022">95</cx:pt>
          <cx:pt idx="51023">20</cx:pt>
          <cx:pt idx="51024">29</cx:pt>
          <cx:pt idx="51025">83</cx:pt>
          <cx:pt idx="51026">68</cx:pt>
          <cx:pt idx="51027">40</cx:pt>
          <cx:pt idx="51028">58</cx:pt>
          <cx:pt idx="51029">24</cx:pt>
          <cx:pt idx="51030">41</cx:pt>
          <cx:pt idx="51031">68</cx:pt>
          <cx:pt idx="51032">47</cx:pt>
          <cx:pt idx="51033">33</cx:pt>
          <cx:pt idx="51034">53</cx:pt>
          <cx:pt idx="51035">74</cx:pt>
          <cx:pt idx="51036">26</cx:pt>
          <cx:pt idx="51037">25</cx:pt>
          <cx:pt idx="51038">22</cx:pt>
          <cx:pt idx="51039">75</cx:pt>
          <cx:pt idx="51040">80</cx:pt>
          <cx:pt idx="51041">23</cx:pt>
          <cx:pt idx="51042">7</cx:pt>
          <cx:pt idx="51043">38</cx:pt>
          <cx:pt idx="51044">2</cx:pt>
          <cx:pt idx="51045">16</cx:pt>
          <cx:pt idx="51046">40</cx:pt>
          <cx:pt idx="51047">85</cx:pt>
          <cx:pt idx="51048">31</cx:pt>
          <cx:pt idx="51049">20</cx:pt>
          <cx:pt idx="51050">59</cx:pt>
          <cx:pt idx="51051">56</cx:pt>
          <cx:pt idx="51052">99</cx:pt>
          <cx:pt idx="51053">44</cx:pt>
          <cx:pt idx="51054">90</cx:pt>
          <cx:pt idx="51055">29</cx:pt>
          <cx:pt idx="51056">58</cx:pt>
          <cx:pt idx="51057">42</cx:pt>
          <cx:pt idx="51058">87</cx:pt>
          <cx:pt idx="51059">62</cx:pt>
          <cx:pt idx="51060">66</cx:pt>
          <cx:pt idx="51061">23</cx:pt>
          <cx:pt idx="51062">8</cx:pt>
          <cx:pt idx="51063">100</cx:pt>
          <cx:pt idx="51064">90</cx:pt>
          <cx:pt idx="51065">82</cx:pt>
          <cx:pt idx="51066">98</cx:pt>
          <cx:pt idx="51067">34</cx:pt>
          <cx:pt idx="51068">26</cx:pt>
          <cx:pt idx="51069">71</cx:pt>
          <cx:pt idx="51070">54</cx:pt>
          <cx:pt idx="51071">10</cx:pt>
          <cx:pt idx="51072">59</cx:pt>
          <cx:pt idx="51073">13</cx:pt>
          <cx:pt idx="51074">50</cx:pt>
          <cx:pt idx="51075">76</cx:pt>
          <cx:pt idx="51076">26</cx:pt>
          <cx:pt idx="51077">25</cx:pt>
          <cx:pt idx="51078">87</cx:pt>
          <cx:pt idx="51079">82</cx:pt>
          <cx:pt idx="51080">92</cx:pt>
          <cx:pt idx="51081">70</cx:pt>
          <cx:pt idx="51082">71</cx:pt>
          <cx:pt idx="51083">83</cx:pt>
          <cx:pt idx="51084">31</cx:pt>
          <cx:pt idx="51085">22</cx:pt>
          <cx:pt idx="51086">1</cx:pt>
          <cx:pt idx="51087">52</cx:pt>
          <cx:pt idx="51088">24</cx:pt>
          <cx:pt idx="51089">75</cx:pt>
          <cx:pt idx="51090">44</cx:pt>
          <cx:pt idx="51091">89</cx:pt>
          <cx:pt idx="51092">60</cx:pt>
          <cx:pt idx="51093">80</cx:pt>
          <cx:pt idx="51094">83</cx:pt>
          <cx:pt idx="51095">30</cx:pt>
          <cx:pt idx="51096">59</cx:pt>
          <cx:pt idx="51097">63</cx:pt>
          <cx:pt idx="51098">46</cx:pt>
          <cx:pt idx="51099">68</cx:pt>
          <cx:pt idx="51100">32</cx:pt>
          <cx:pt idx="51101">82</cx:pt>
          <cx:pt idx="51102">29</cx:pt>
          <cx:pt idx="51103">47</cx:pt>
          <cx:pt idx="51104">94</cx:pt>
          <cx:pt idx="51105">32</cx:pt>
          <cx:pt idx="51106">77</cx:pt>
          <cx:pt idx="51107">63</cx:pt>
          <cx:pt idx="51108">85</cx:pt>
          <cx:pt idx="51109">57</cx:pt>
          <cx:pt idx="51110">70</cx:pt>
          <cx:pt idx="51111">94</cx:pt>
          <cx:pt idx="51112">39</cx:pt>
          <cx:pt idx="51113">34</cx:pt>
          <cx:pt idx="51114">31</cx:pt>
          <cx:pt idx="51115">86</cx:pt>
          <cx:pt idx="51116">100</cx:pt>
          <cx:pt idx="51117">36</cx:pt>
          <cx:pt idx="51118">46</cx:pt>
          <cx:pt idx="51119">40</cx:pt>
          <cx:pt idx="51120">68</cx:pt>
          <cx:pt idx="51121">99</cx:pt>
          <cx:pt idx="51122">78</cx:pt>
          <cx:pt idx="51123">65</cx:pt>
          <cx:pt idx="51124">34</cx:pt>
          <cx:pt idx="51125">72</cx:pt>
          <cx:pt idx="51126">43</cx:pt>
          <cx:pt idx="51127">25</cx:pt>
          <cx:pt idx="51128">49</cx:pt>
          <cx:pt idx="51129">76</cx:pt>
          <cx:pt idx="51130">84</cx:pt>
          <cx:pt idx="51131">66</cx:pt>
          <cx:pt idx="51132">30</cx:pt>
          <cx:pt idx="51133">31</cx:pt>
          <cx:pt idx="51134">3</cx:pt>
          <cx:pt idx="51135">93</cx:pt>
          <cx:pt idx="51136">3</cx:pt>
          <cx:pt idx="51137">1</cx:pt>
          <cx:pt idx="51138">97</cx:pt>
          <cx:pt idx="51139">34</cx:pt>
          <cx:pt idx="51140">49</cx:pt>
          <cx:pt idx="51141">53</cx:pt>
          <cx:pt idx="51142">89</cx:pt>
          <cx:pt idx="51143">2</cx:pt>
          <cx:pt idx="51144">71</cx:pt>
          <cx:pt idx="51145">35</cx:pt>
          <cx:pt idx="51146">39</cx:pt>
          <cx:pt idx="51147">69</cx:pt>
          <cx:pt idx="51148">28</cx:pt>
          <cx:pt idx="51149">36</cx:pt>
          <cx:pt idx="51150">44</cx:pt>
          <cx:pt idx="51151">37</cx:pt>
          <cx:pt idx="51152">32</cx:pt>
          <cx:pt idx="51153">40</cx:pt>
          <cx:pt idx="51154">70</cx:pt>
          <cx:pt idx="51155">100</cx:pt>
          <cx:pt idx="51156">67</cx:pt>
          <cx:pt idx="51157">95</cx:pt>
          <cx:pt idx="51158">96</cx:pt>
          <cx:pt idx="51159">80</cx:pt>
          <cx:pt idx="51160">27</cx:pt>
          <cx:pt idx="51161">87</cx:pt>
          <cx:pt idx="51162">97</cx:pt>
          <cx:pt idx="51163">17</cx:pt>
          <cx:pt idx="51164">85</cx:pt>
          <cx:pt idx="51165">54</cx:pt>
          <cx:pt idx="51166">37</cx:pt>
          <cx:pt idx="51167">93</cx:pt>
          <cx:pt idx="51168">38</cx:pt>
          <cx:pt idx="51169">99</cx:pt>
          <cx:pt idx="51170">89</cx:pt>
          <cx:pt idx="51171">51</cx:pt>
          <cx:pt idx="51172">33</cx:pt>
          <cx:pt idx="51173">19</cx:pt>
          <cx:pt idx="51174">69</cx:pt>
          <cx:pt idx="51175">21</cx:pt>
          <cx:pt idx="51176">23</cx:pt>
          <cx:pt idx="51177">66</cx:pt>
          <cx:pt idx="51178">76</cx:pt>
          <cx:pt idx="51179">2</cx:pt>
          <cx:pt idx="51180">61</cx:pt>
          <cx:pt idx="51181">47</cx:pt>
          <cx:pt idx="51182">31</cx:pt>
          <cx:pt idx="51183">95</cx:pt>
          <cx:pt idx="51184">28</cx:pt>
          <cx:pt idx="51185">21</cx:pt>
          <cx:pt idx="51186">24</cx:pt>
          <cx:pt idx="51187">13</cx:pt>
          <cx:pt idx="51188">81</cx:pt>
          <cx:pt idx="51189">73</cx:pt>
          <cx:pt idx="51190">62</cx:pt>
          <cx:pt idx="51191">92</cx:pt>
          <cx:pt idx="51192">66</cx:pt>
          <cx:pt idx="51193">35</cx:pt>
          <cx:pt idx="51194">80</cx:pt>
          <cx:pt idx="51195">39</cx:pt>
          <cx:pt idx="51196">85</cx:pt>
          <cx:pt idx="51197">55</cx:pt>
          <cx:pt idx="51198">6</cx:pt>
          <cx:pt idx="51199">51</cx:pt>
          <cx:pt idx="51200">77</cx:pt>
          <cx:pt idx="51201">91</cx:pt>
          <cx:pt idx="51202">43</cx:pt>
          <cx:pt idx="51203">71</cx:pt>
          <cx:pt idx="51204">45</cx:pt>
          <cx:pt idx="51205">36</cx:pt>
          <cx:pt idx="51206">97</cx:pt>
          <cx:pt idx="51207">56</cx:pt>
          <cx:pt idx="51208">32</cx:pt>
          <cx:pt idx="51209">11</cx:pt>
          <cx:pt idx="51210">81</cx:pt>
          <cx:pt idx="51211">73</cx:pt>
          <cx:pt idx="51212">83</cx:pt>
          <cx:pt idx="51213">53</cx:pt>
          <cx:pt idx="51214">94</cx:pt>
          <cx:pt idx="51215">31</cx:pt>
          <cx:pt idx="51216">38</cx:pt>
          <cx:pt idx="51217">97</cx:pt>
          <cx:pt idx="51218">54</cx:pt>
          <cx:pt idx="51219">72</cx:pt>
          <cx:pt idx="51220">21</cx:pt>
          <cx:pt idx="51221">50</cx:pt>
          <cx:pt idx="51222">77</cx:pt>
          <cx:pt idx="51223">10</cx:pt>
          <cx:pt idx="51224">27</cx:pt>
          <cx:pt idx="51225">35</cx:pt>
          <cx:pt idx="51226">96</cx:pt>
          <cx:pt idx="51227">99</cx:pt>
          <cx:pt idx="51228">27</cx:pt>
          <cx:pt idx="51229">63</cx:pt>
          <cx:pt idx="51230">90</cx:pt>
          <cx:pt idx="51231">77</cx:pt>
          <cx:pt idx="51232">51</cx:pt>
          <cx:pt idx="51233">13</cx:pt>
          <cx:pt idx="51234">21</cx:pt>
          <cx:pt idx="51235">65</cx:pt>
          <cx:pt idx="51236">40</cx:pt>
          <cx:pt idx="51237">66</cx:pt>
          <cx:pt idx="51238">25</cx:pt>
          <cx:pt idx="51239">95</cx:pt>
          <cx:pt idx="51240">23</cx:pt>
          <cx:pt idx="51241">88</cx:pt>
          <cx:pt idx="51242">14</cx:pt>
          <cx:pt idx="51243">81</cx:pt>
          <cx:pt idx="51244">66</cx:pt>
          <cx:pt idx="51245">31</cx:pt>
          <cx:pt idx="51246">13</cx:pt>
          <cx:pt idx="51247">83</cx:pt>
          <cx:pt idx="51248">99</cx:pt>
          <cx:pt idx="51249">38</cx:pt>
          <cx:pt idx="51250">3</cx:pt>
          <cx:pt idx="51251">32</cx:pt>
          <cx:pt idx="51252">92</cx:pt>
          <cx:pt idx="51253">80</cx:pt>
          <cx:pt idx="51254">51</cx:pt>
          <cx:pt idx="51255">45</cx:pt>
          <cx:pt idx="51256">53</cx:pt>
          <cx:pt idx="51257">8</cx:pt>
          <cx:pt idx="51258">64</cx:pt>
          <cx:pt idx="51259">68</cx:pt>
          <cx:pt idx="51260">72</cx:pt>
          <cx:pt idx="51261">23</cx:pt>
          <cx:pt idx="51262">51</cx:pt>
          <cx:pt idx="51263">33</cx:pt>
          <cx:pt idx="51264">60</cx:pt>
          <cx:pt idx="51265">4</cx:pt>
          <cx:pt idx="51266">15</cx:pt>
          <cx:pt idx="51267">31</cx:pt>
          <cx:pt idx="51268">83</cx:pt>
          <cx:pt idx="51269">81</cx:pt>
          <cx:pt idx="51270">13</cx:pt>
          <cx:pt idx="51271">64</cx:pt>
          <cx:pt idx="51272">55</cx:pt>
          <cx:pt idx="51273">16</cx:pt>
          <cx:pt idx="51274">57</cx:pt>
          <cx:pt idx="51275">80</cx:pt>
          <cx:pt idx="51276">22</cx:pt>
          <cx:pt idx="51277">29</cx:pt>
          <cx:pt idx="51278">53</cx:pt>
          <cx:pt idx="51279">60</cx:pt>
          <cx:pt idx="51280">68</cx:pt>
          <cx:pt idx="51281">78</cx:pt>
          <cx:pt idx="51282">48</cx:pt>
          <cx:pt idx="51283">69</cx:pt>
          <cx:pt idx="51284">81</cx:pt>
          <cx:pt idx="51285">89</cx:pt>
          <cx:pt idx="51286">80</cx:pt>
          <cx:pt idx="51287">22</cx:pt>
          <cx:pt idx="51288">97</cx:pt>
          <cx:pt idx="51289">72</cx:pt>
          <cx:pt idx="51290">61</cx:pt>
          <cx:pt idx="51291">19</cx:pt>
          <cx:pt idx="51292">4</cx:pt>
          <cx:pt idx="51293">5</cx:pt>
          <cx:pt idx="51294">75</cx:pt>
          <cx:pt idx="51295">45</cx:pt>
          <cx:pt idx="51296">84</cx:pt>
          <cx:pt idx="51297">69</cx:pt>
          <cx:pt idx="51298">39</cx:pt>
          <cx:pt idx="51299">62</cx:pt>
          <cx:pt idx="51300">82</cx:pt>
          <cx:pt idx="51301">67</cx:pt>
          <cx:pt idx="51302">3</cx:pt>
          <cx:pt idx="51303">24</cx:pt>
          <cx:pt idx="51304">77</cx:pt>
          <cx:pt idx="51305">25</cx:pt>
          <cx:pt idx="51306">54</cx:pt>
          <cx:pt idx="51307">7</cx:pt>
          <cx:pt idx="51308">38</cx:pt>
          <cx:pt idx="51309">97</cx:pt>
          <cx:pt idx="51310">1</cx:pt>
          <cx:pt idx="51311">92</cx:pt>
          <cx:pt idx="51312">39</cx:pt>
          <cx:pt idx="51313">31</cx:pt>
          <cx:pt idx="51314">87</cx:pt>
          <cx:pt idx="51315">44</cx:pt>
          <cx:pt idx="51316">22</cx:pt>
          <cx:pt idx="51317">34</cx:pt>
          <cx:pt idx="51318">56</cx:pt>
          <cx:pt idx="51319">38</cx:pt>
          <cx:pt idx="51320">11</cx:pt>
          <cx:pt idx="51321">90</cx:pt>
          <cx:pt idx="51322">80</cx:pt>
          <cx:pt idx="51323">94</cx:pt>
          <cx:pt idx="51324">86</cx:pt>
          <cx:pt idx="51325">58</cx:pt>
          <cx:pt idx="51326">81</cx:pt>
          <cx:pt idx="51327">24</cx:pt>
          <cx:pt idx="51328">48</cx:pt>
          <cx:pt idx="51329">45</cx:pt>
          <cx:pt idx="51330">91</cx:pt>
          <cx:pt idx="51331">88</cx:pt>
          <cx:pt idx="51332">94</cx:pt>
          <cx:pt idx="51333">77</cx:pt>
          <cx:pt idx="51334">70</cx:pt>
          <cx:pt idx="51335">20</cx:pt>
          <cx:pt idx="51336">53</cx:pt>
          <cx:pt idx="51337">71</cx:pt>
          <cx:pt idx="51338">97</cx:pt>
          <cx:pt idx="51339">69</cx:pt>
          <cx:pt idx="51340">61</cx:pt>
          <cx:pt idx="51341">25</cx:pt>
          <cx:pt idx="51342">93</cx:pt>
          <cx:pt idx="51343">48</cx:pt>
          <cx:pt idx="51344">75</cx:pt>
          <cx:pt idx="51345">98</cx:pt>
          <cx:pt idx="51346">97</cx:pt>
          <cx:pt idx="51347">71</cx:pt>
          <cx:pt idx="51348">36</cx:pt>
          <cx:pt idx="51349">42</cx:pt>
          <cx:pt idx="51350">48</cx:pt>
          <cx:pt idx="51351">96</cx:pt>
          <cx:pt idx="51352">81</cx:pt>
          <cx:pt idx="51353">24</cx:pt>
          <cx:pt idx="51354">66</cx:pt>
          <cx:pt idx="51355">3</cx:pt>
          <cx:pt idx="51356">92</cx:pt>
          <cx:pt idx="51357">34</cx:pt>
          <cx:pt idx="51358">2</cx:pt>
          <cx:pt idx="51359">14</cx:pt>
          <cx:pt idx="51360">57</cx:pt>
          <cx:pt idx="51361">46</cx:pt>
          <cx:pt idx="51362">71</cx:pt>
          <cx:pt idx="51363">44</cx:pt>
          <cx:pt idx="51364">30</cx:pt>
          <cx:pt idx="51365">29</cx:pt>
          <cx:pt idx="51366">11</cx:pt>
          <cx:pt idx="51367">65</cx:pt>
          <cx:pt idx="51368">63</cx:pt>
          <cx:pt idx="51369">22</cx:pt>
          <cx:pt idx="51370">55</cx:pt>
          <cx:pt idx="51371">50</cx:pt>
          <cx:pt idx="51372">14</cx:pt>
          <cx:pt idx="51373">3</cx:pt>
          <cx:pt idx="51374">2</cx:pt>
          <cx:pt idx="51375">25</cx:pt>
          <cx:pt idx="51376">85</cx:pt>
          <cx:pt idx="51377">22</cx:pt>
          <cx:pt idx="51378">69</cx:pt>
          <cx:pt idx="51379">16</cx:pt>
          <cx:pt idx="51380">76</cx:pt>
          <cx:pt idx="51381">75</cx:pt>
          <cx:pt idx="51382">88</cx:pt>
          <cx:pt idx="51383">58</cx:pt>
          <cx:pt idx="51384">7</cx:pt>
          <cx:pt idx="51385">44</cx:pt>
          <cx:pt idx="51386">32</cx:pt>
          <cx:pt idx="51387">3</cx:pt>
          <cx:pt idx="51388">91</cx:pt>
          <cx:pt idx="51389">70</cx:pt>
          <cx:pt idx="51390">17</cx:pt>
          <cx:pt idx="51391">32</cx:pt>
          <cx:pt idx="51392">9</cx:pt>
          <cx:pt idx="51393">45</cx:pt>
          <cx:pt idx="51394">70</cx:pt>
          <cx:pt idx="51395">36</cx:pt>
          <cx:pt idx="51396">43</cx:pt>
          <cx:pt idx="51397">40</cx:pt>
          <cx:pt idx="51398">49</cx:pt>
          <cx:pt idx="51399">83</cx:pt>
          <cx:pt idx="51400">85</cx:pt>
          <cx:pt idx="51401">94</cx:pt>
          <cx:pt idx="51402">50</cx:pt>
          <cx:pt idx="51403">14</cx:pt>
          <cx:pt idx="51404">99</cx:pt>
          <cx:pt idx="51405">79</cx:pt>
          <cx:pt idx="51406">58</cx:pt>
          <cx:pt idx="51407">67</cx:pt>
          <cx:pt idx="51408">30</cx:pt>
          <cx:pt idx="51409">38</cx:pt>
          <cx:pt idx="51410">82</cx:pt>
          <cx:pt idx="51411">85</cx:pt>
          <cx:pt idx="51412">17</cx:pt>
          <cx:pt idx="51413">25</cx:pt>
          <cx:pt idx="51414">11</cx:pt>
          <cx:pt idx="51415">75</cx:pt>
          <cx:pt idx="51416">31</cx:pt>
          <cx:pt idx="51417">73</cx:pt>
          <cx:pt idx="51418">41</cx:pt>
          <cx:pt idx="51419">2</cx:pt>
          <cx:pt idx="51420">82</cx:pt>
          <cx:pt idx="51421">92</cx:pt>
          <cx:pt idx="51422">23</cx:pt>
          <cx:pt idx="51423">39</cx:pt>
          <cx:pt idx="51424">96</cx:pt>
          <cx:pt idx="51425">66</cx:pt>
          <cx:pt idx="51426">95</cx:pt>
          <cx:pt idx="51427">47</cx:pt>
          <cx:pt idx="51428">42</cx:pt>
          <cx:pt idx="51429">55</cx:pt>
          <cx:pt idx="51430">85</cx:pt>
          <cx:pt idx="51431">3</cx:pt>
          <cx:pt idx="51432">44</cx:pt>
          <cx:pt idx="51433">30</cx:pt>
          <cx:pt idx="51434">89</cx:pt>
          <cx:pt idx="51435">85</cx:pt>
          <cx:pt idx="51436">89</cx:pt>
          <cx:pt idx="51437">69</cx:pt>
          <cx:pt idx="51438">76</cx:pt>
          <cx:pt idx="51439">77</cx:pt>
          <cx:pt idx="51440">53</cx:pt>
          <cx:pt idx="51441">39</cx:pt>
          <cx:pt idx="51442">51</cx:pt>
          <cx:pt idx="51443">31</cx:pt>
          <cx:pt idx="51444">54</cx:pt>
          <cx:pt idx="51445">86</cx:pt>
          <cx:pt idx="51446">29</cx:pt>
          <cx:pt idx="51447">61</cx:pt>
          <cx:pt idx="51448">35</cx:pt>
          <cx:pt idx="51449">79</cx:pt>
          <cx:pt idx="51450">41</cx:pt>
          <cx:pt idx="51451">91</cx:pt>
          <cx:pt idx="51452">75</cx:pt>
          <cx:pt idx="51453">3</cx:pt>
          <cx:pt idx="51454">70</cx:pt>
          <cx:pt idx="51455">73</cx:pt>
          <cx:pt idx="51456">35</cx:pt>
          <cx:pt idx="51457">34</cx:pt>
          <cx:pt idx="51458">97</cx:pt>
          <cx:pt idx="51459">58</cx:pt>
          <cx:pt idx="51460">21</cx:pt>
          <cx:pt idx="51461">1</cx:pt>
          <cx:pt idx="51462">14</cx:pt>
          <cx:pt idx="51463">71</cx:pt>
          <cx:pt idx="51464">39</cx:pt>
          <cx:pt idx="51465">39</cx:pt>
          <cx:pt idx="51466">32</cx:pt>
          <cx:pt idx="51467">65</cx:pt>
          <cx:pt idx="51468">52</cx:pt>
          <cx:pt idx="51469">42</cx:pt>
          <cx:pt idx="51470">64</cx:pt>
          <cx:pt idx="51471">62</cx:pt>
          <cx:pt idx="51472">90</cx:pt>
          <cx:pt idx="51473">28</cx:pt>
          <cx:pt idx="51474">26</cx:pt>
          <cx:pt idx="51475">25</cx:pt>
          <cx:pt idx="51476">44</cx:pt>
          <cx:pt idx="51477">50</cx:pt>
          <cx:pt idx="51478">47</cx:pt>
          <cx:pt idx="51479">20</cx:pt>
          <cx:pt idx="51480">37</cx:pt>
          <cx:pt idx="51481">99</cx:pt>
          <cx:pt idx="51482">83</cx:pt>
          <cx:pt idx="51483">77</cx:pt>
          <cx:pt idx="51484">22</cx:pt>
          <cx:pt idx="51485">5</cx:pt>
          <cx:pt idx="51486">27</cx:pt>
          <cx:pt idx="51487">87</cx:pt>
          <cx:pt idx="51488">8</cx:pt>
          <cx:pt idx="51489">91</cx:pt>
          <cx:pt idx="51490">79</cx:pt>
          <cx:pt idx="51491">74</cx:pt>
          <cx:pt idx="51492">39</cx:pt>
          <cx:pt idx="51493">92</cx:pt>
          <cx:pt idx="51494">34</cx:pt>
          <cx:pt idx="51495">73</cx:pt>
          <cx:pt idx="51496">35</cx:pt>
          <cx:pt idx="51497">78</cx:pt>
          <cx:pt idx="51498">51</cx:pt>
          <cx:pt idx="51499">74</cx:pt>
          <cx:pt idx="51500">49</cx:pt>
          <cx:pt idx="51501">54</cx:pt>
          <cx:pt idx="51502">80</cx:pt>
          <cx:pt idx="51503">36</cx:pt>
          <cx:pt idx="51504">88</cx:pt>
          <cx:pt idx="51505">46</cx:pt>
          <cx:pt idx="51506">13</cx:pt>
          <cx:pt idx="51507">22</cx:pt>
          <cx:pt idx="51508">62</cx:pt>
          <cx:pt idx="51509">86</cx:pt>
          <cx:pt idx="51510">96</cx:pt>
          <cx:pt idx="51511">39</cx:pt>
          <cx:pt idx="51512">57</cx:pt>
          <cx:pt idx="51513">92</cx:pt>
          <cx:pt idx="51514">38</cx:pt>
          <cx:pt idx="51515">28</cx:pt>
          <cx:pt idx="51516">75</cx:pt>
          <cx:pt idx="51517">6</cx:pt>
          <cx:pt idx="51518">70</cx:pt>
          <cx:pt idx="51519">22</cx:pt>
          <cx:pt idx="51520">16</cx:pt>
          <cx:pt idx="51521">68</cx:pt>
          <cx:pt idx="51522">25</cx:pt>
          <cx:pt idx="51523">63</cx:pt>
          <cx:pt idx="51524">51</cx:pt>
          <cx:pt idx="51525">6</cx:pt>
          <cx:pt idx="51526">47</cx:pt>
          <cx:pt idx="51527">41</cx:pt>
          <cx:pt idx="51528">13</cx:pt>
          <cx:pt idx="51529">86</cx:pt>
          <cx:pt idx="51530">93</cx:pt>
          <cx:pt idx="51531">81</cx:pt>
          <cx:pt idx="51532">30</cx:pt>
          <cx:pt idx="51533">94</cx:pt>
          <cx:pt idx="51534">34</cx:pt>
          <cx:pt idx="51535">96</cx:pt>
          <cx:pt idx="51536">44</cx:pt>
          <cx:pt idx="51537">33</cx:pt>
          <cx:pt idx="51538">8</cx:pt>
          <cx:pt idx="51539">51</cx:pt>
          <cx:pt idx="51540">41</cx:pt>
          <cx:pt idx="51541">50</cx:pt>
          <cx:pt idx="51542">46</cx:pt>
          <cx:pt idx="51543">42</cx:pt>
          <cx:pt idx="51544">33</cx:pt>
          <cx:pt idx="51545">85</cx:pt>
          <cx:pt idx="51546">7</cx:pt>
          <cx:pt idx="51547">45</cx:pt>
          <cx:pt idx="51548">65</cx:pt>
          <cx:pt idx="51549">96</cx:pt>
          <cx:pt idx="51550">51</cx:pt>
          <cx:pt idx="51551">22</cx:pt>
          <cx:pt idx="51552">14</cx:pt>
          <cx:pt idx="51553">44</cx:pt>
          <cx:pt idx="51554">11</cx:pt>
          <cx:pt idx="51555">36</cx:pt>
          <cx:pt idx="51556">55</cx:pt>
          <cx:pt idx="51557">53</cx:pt>
          <cx:pt idx="51558">95</cx:pt>
          <cx:pt idx="51559">17</cx:pt>
          <cx:pt idx="51560">61</cx:pt>
          <cx:pt idx="51561">46</cx:pt>
          <cx:pt idx="51562">38</cx:pt>
          <cx:pt idx="51563">83</cx:pt>
          <cx:pt idx="51564">60</cx:pt>
          <cx:pt idx="51565">59</cx:pt>
          <cx:pt idx="51566">98</cx:pt>
          <cx:pt idx="51567">23</cx:pt>
          <cx:pt idx="51568">56</cx:pt>
          <cx:pt idx="51569">58</cx:pt>
          <cx:pt idx="51570">63</cx:pt>
          <cx:pt idx="51571">96</cx:pt>
          <cx:pt idx="51572">89</cx:pt>
          <cx:pt idx="51573">47</cx:pt>
          <cx:pt idx="51574">83</cx:pt>
          <cx:pt idx="51575">65</cx:pt>
          <cx:pt idx="51576">80</cx:pt>
          <cx:pt idx="51577">82</cx:pt>
          <cx:pt idx="51578">15</cx:pt>
          <cx:pt idx="51579">49</cx:pt>
          <cx:pt idx="51580">94</cx:pt>
          <cx:pt idx="51581">92</cx:pt>
          <cx:pt idx="51582">41</cx:pt>
          <cx:pt idx="51583">4</cx:pt>
          <cx:pt idx="51584">29</cx:pt>
          <cx:pt idx="51585">77</cx:pt>
          <cx:pt idx="51586">26</cx:pt>
          <cx:pt idx="51587">53</cx:pt>
          <cx:pt idx="51588">10</cx:pt>
          <cx:pt idx="51589">87</cx:pt>
          <cx:pt idx="51590">43</cx:pt>
          <cx:pt idx="51591">52</cx:pt>
          <cx:pt idx="51592">80</cx:pt>
          <cx:pt idx="51593">19</cx:pt>
          <cx:pt idx="51594">29</cx:pt>
          <cx:pt idx="51595">97</cx:pt>
          <cx:pt idx="51596">39</cx:pt>
          <cx:pt idx="51597">95</cx:pt>
          <cx:pt idx="51598">68</cx:pt>
          <cx:pt idx="51599">9</cx:pt>
          <cx:pt idx="51600">59</cx:pt>
          <cx:pt idx="51601">85</cx:pt>
          <cx:pt idx="51602">57</cx:pt>
          <cx:pt idx="51603">3</cx:pt>
          <cx:pt idx="51604">66</cx:pt>
          <cx:pt idx="51605">76</cx:pt>
          <cx:pt idx="51606">41</cx:pt>
          <cx:pt idx="51607">35</cx:pt>
          <cx:pt idx="51608">79</cx:pt>
          <cx:pt idx="51609">13</cx:pt>
          <cx:pt idx="51610">100</cx:pt>
          <cx:pt idx="51611">23</cx:pt>
          <cx:pt idx="51612">67</cx:pt>
          <cx:pt idx="51613">25</cx:pt>
          <cx:pt idx="51614">90</cx:pt>
          <cx:pt idx="51615">46</cx:pt>
          <cx:pt idx="51616">88</cx:pt>
          <cx:pt idx="51617">61</cx:pt>
          <cx:pt idx="51618">84</cx:pt>
          <cx:pt idx="51619">92</cx:pt>
          <cx:pt idx="51620">42</cx:pt>
          <cx:pt idx="51621">31</cx:pt>
          <cx:pt idx="51622">68</cx:pt>
          <cx:pt idx="51623">3</cx:pt>
          <cx:pt idx="51624">45</cx:pt>
          <cx:pt idx="51625">82</cx:pt>
          <cx:pt idx="51626">14</cx:pt>
          <cx:pt idx="51627">38</cx:pt>
          <cx:pt idx="51628">99</cx:pt>
          <cx:pt idx="51629">43</cx:pt>
          <cx:pt idx="51630">91</cx:pt>
          <cx:pt idx="51631">65</cx:pt>
          <cx:pt idx="51632">99</cx:pt>
          <cx:pt idx="51633">72</cx:pt>
          <cx:pt idx="51634">28</cx:pt>
          <cx:pt idx="51635">80</cx:pt>
          <cx:pt idx="51636">44</cx:pt>
          <cx:pt idx="51637">82</cx:pt>
          <cx:pt idx="51638">83</cx:pt>
          <cx:pt idx="51639">48</cx:pt>
          <cx:pt idx="51640">84</cx:pt>
          <cx:pt idx="51641">27</cx:pt>
          <cx:pt idx="51642">45</cx:pt>
          <cx:pt idx="51643">67</cx:pt>
          <cx:pt idx="51644">79</cx:pt>
          <cx:pt idx="51645">79</cx:pt>
          <cx:pt idx="51646">34</cx:pt>
          <cx:pt idx="51647">96</cx:pt>
          <cx:pt idx="51648">99</cx:pt>
          <cx:pt idx="51649">21</cx:pt>
          <cx:pt idx="51650">7</cx:pt>
          <cx:pt idx="51651">60</cx:pt>
          <cx:pt idx="51652">93</cx:pt>
          <cx:pt idx="51653">69</cx:pt>
          <cx:pt idx="51654">78</cx:pt>
          <cx:pt idx="51655">53</cx:pt>
          <cx:pt idx="51656">50</cx:pt>
          <cx:pt idx="51657">1</cx:pt>
          <cx:pt idx="51658">74</cx:pt>
          <cx:pt idx="51659">84</cx:pt>
          <cx:pt idx="51660">62</cx:pt>
          <cx:pt idx="51661">65</cx:pt>
          <cx:pt idx="51662">64</cx:pt>
          <cx:pt idx="51663">8</cx:pt>
          <cx:pt idx="51664">98</cx:pt>
          <cx:pt idx="51665">94</cx:pt>
          <cx:pt idx="51666">91</cx:pt>
          <cx:pt idx="51667">96</cx:pt>
          <cx:pt idx="51668">38</cx:pt>
          <cx:pt idx="51669">55</cx:pt>
          <cx:pt idx="51670">61</cx:pt>
          <cx:pt idx="51671">9</cx:pt>
          <cx:pt idx="51672">33</cx:pt>
          <cx:pt idx="51673">25</cx:pt>
          <cx:pt idx="51674">67</cx:pt>
          <cx:pt idx="51675">33</cx:pt>
          <cx:pt idx="51676">65</cx:pt>
          <cx:pt idx="51677">73</cx:pt>
          <cx:pt idx="51678">82</cx:pt>
          <cx:pt idx="51679">58</cx:pt>
          <cx:pt idx="51680">91</cx:pt>
          <cx:pt idx="51681">56</cx:pt>
          <cx:pt idx="51682">59</cx:pt>
          <cx:pt idx="51683">13</cx:pt>
          <cx:pt idx="51684">75</cx:pt>
          <cx:pt idx="51685">54</cx:pt>
          <cx:pt idx="51686">72</cx:pt>
          <cx:pt idx="51687">34</cx:pt>
          <cx:pt idx="51688">61</cx:pt>
          <cx:pt idx="51689">5</cx:pt>
          <cx:pt idx="51690">22</cx:pt>
          <cx:pt idx="51691">44</cx:pt>
          <cx:pt idx="51692">42</cx:pt>
          <cx:pt idx="51693">67</cx:pt>
          <cx:pt idx="51694">32</cx:pt>
          <cx:pt idx="51695">79</cx:pt>
          <cx:pt idx="51696">85</cx:pt>
          <cx:pt idx="51697">5</cx:pt>
          <cx:pt idx="51698">61</cx:pt>
          <cx:pt idx="51699">21</cx:pt>
          <cx:pt idx="51700">63</cx:pt>
          <cx:pt idx="51701">78</cx:pt>
          <cx:pt idx="51702">91</cx:pt>
          <cx:pt idx="51703">93</cx:pt>
          <cx:pt idx="51704">33</cx:pt>
          <cx:pt idx="51705">39</cx:pt>
          <cx:pt idx="51706">59</cx:pt>
          <cx:pt idx="51707">35</cx:pt>
          <cx:pt idx="51708">82</cx:pt>
          <cx:pt idx="51709">100</cx:pt>
          <cx:pt idx="51710">13</cx:pt>
          <cx:pt idx="51711">52</cx:pt>
          <cx:pt idx="51712">67</cx:pt>
          <cx:pt idx="51713">55</cx:pt>
          <cx:pt idx="51714">89</cx:pt>
          <cx:pt idx="51715">56</cx:pt>
          <cx:pt idx="51716">7</cx:pt>
          <cx:pt idx="51717">57</cx:pt>
          <cx:pt idx="51718">24</cx:pt>
          <cx:pt idx="51719">74</cx:pt>
          <cx:pt idx="51720">100</cx:pt>
          <cx:pt idx="51721">66</cx:pt>
          <cx:pt idx="51722">42</cx:pt>
          <cx:pt idx="51723">48</cx:pt>
          <cx:pt idx="51724">60</cx:pt>
          <cx:pt idx="51725">98</cx:pt>
          <cx:pt idx="51726">5</cx:pt>
          <cx:pt idx="51727">82</cx:pt>
          <cx:pt idx="51728">10</cx:pt>
          <cx:pt idx="51729">21</cx:pt>
          <cx:pt idx="51730">75</cx:pt>
          <cx:pt idx="51731">80</cx:pt>
          <cx:pt idx="51732">49</cx:pt>
          <cx:pt idx="51733">58</cx:pt>
          <cx:pt idx="51734">51</cx:pt>
          <cx:pt idx="51735">45</cx:pt>
          <cx:pt idx="51736">37</cx:pt>
          <cx:pt idx="51737">8</cx:pt>
          <cx:pt idx="51738">64</cx:pt>
          <cx:pt idx="51739">97</cx:pt>
          <cx:pt idx="51740">100</cx:pt>
          <cx:pt idx="51741">87</cx:pt>
          <cx:pt idx="51742">7</cx:pt>
          <cx:pt idx="51743">55</cx:pt>
          <cx:pt idx="51744">84</cx:pt>
          <cx:pt idx="51745">54</cx:pt>
          <cx:pt idx="51746">83</cx:pt>
          <cx:pt idx="51747">88</cx:pt>
          <cx:pt idx="51748">48</cx:pt>
          <cx:pt idx="51749">91</cx:pt>
          <cx:pt idx="51750">46</cx:pt>
          <cx:pt idx="51751">37</cx:pt>
          <cx:pt idx="51752">93</cx:pt>
          <cx:pt idx="51753">73</cx:pt>
          <cx:pt idx="51754">43</cx:pt>
          <cx:pt idx="51755">61</cx:pt>
          <cx:pt idx="51756">31</cx:pt>
          <cx:pt idx="51757">26</cx:pt>
          <cx:pt idx="51758">12</cx:pt>
          <cx:pt idx="51759">76</cx:pt>
          <cx:pt idx="51760">22</cx:pt>
          <cx:pt idx="51761">78</cx:pt>
          <cx:pt idx="51762">74</cx:pt>
          <cx:pt idx="51763">21</cx:pt>
          <cx:pt idx="51764">68</cx:pt>
          <cx:pt idx="51765">85</cx:pt>
          <cx:pt idx="51766">45</cx:pt>
          <cx:pt idx="51767">68</cx:pt>
          <cx:pt idx="51768">30</cx:pt>
          <cx:pt idx="51769">67</cx:pt>
          <cx:pt idx="51770">63</cx:pt>
          <cx:pt idx="51771">70</cx:pt>
          <cx:pt idx="51772">32</cx:pt>
          <cx:pt idx="51773">40</cx:pt>
          <cx:pt idx="51774">58</cx:pt>
          <cx:pt idx="51775">4</cx:pt>
          <cx:pt idx="51776">77</cx:pt>
          <cx:pt idx="51777">39</cx:pt>
          <cx:pt idx="51778">27</cx:pt>
          <cx:pt idx="51779">86</cx:pt>
          <cx:pt idx="51780">33</cx:pt>
          <cx:pt idx="51781">76</cx:pt>
          <cx:pt idx="51782">30</cx:pt>
          <cx:pt idx="51783">46</cx:pt>
          <cx:pt idx="51784">86</cx:pt>
          <cx:pt idx="51785">15</cx:pt>
          <cx:pt idx="51786">92</cx:pt>
          <cx:pt idx="51787">8</cx:pt>
          <cx:pt idx="51788">72</cx:pt>
          <cx:pt idx="51789">22</cx:pt>
          <cx:pt idx="51790">7</cx:pt>
          <cx:pt idx="51791">79</cx:pt>
          <cx:pt idx="51792">54</cx:pt>
          <cx:pt idx="51793">35</cx:pt>
          <cx:pt idx="51794">41</cx:pt>
          <cx:pt idx="51795">60</cx:pt>
          <cx:pt idx="51796">92</cx:pt>
          <cx:pt idx="51797">75</cx:pt>
          <cx:pt idx="51798">49</cx:pt>
          <cx:pt idx="51799">62</cx:pt>
          <cx:pt idx="51800">63</cx:pt>
          <cx:pt idx="51801">13</cx:pt>
          <cx:pt idx="51802">65</cx:pt>
          <cx:pt idx="51803">33</cx:pt>
          <cx:pt idx="51804">79</cx:pt>
          <cx:pt idx="51805">85</cx:pt>
          <cx:pt idx="51806">26</cx:pt>
          <cx:pt idx="51807">57</cx:pt>
          <cx:pt idx="51808">94</cx:pt>
          <cx:pt idx="51809">23</cx:pt>
          <cx:pt idx="51810">31</cx:pt>
          <cx:pt idx="51811">68</cx:pt>
          <cx:pt idx="51812">88</cx:pt>
          <cx:pt idx="51813">80</cx:pt>
          <cx:pt idx="51814">95</cx:pt>
          <cx:pt idx="51815">81</cx:pt>
          <cx:pt idx="51816">50</cx:pt>
          <cx:pt idx="51817">28</cx:pt>
          <cx:pt idx="51818">2</cx:pt>
          <cx:pt idx="51819">51</cx:pt>
          <cx:pt idx="51820">35</cx:pt>
          <cx:pt idx="51821">5</cx:pt>
          <cx:pt idx="51822">57</cx:pt>
          <cx:pt idx="51823">22</cx:pt>
          <cx:pt idx="51824">72</cx:pt>
          <cx:pt idx="51825">55</cx:pt>
          <cx:pt idx="51826">22</cx:pt>
          <cx:pt idx="51827">43</cx:pt>
          <cx:pt idx="51828">36</cx:pt>
          <cx:pt idx="51829">45</cx:pt>
          <cx:pt idx="51830">62</cx:pt>
          <cx:pt idx="51831">51</cx:pt>
          <cx:pt idx="51832">37</cx:pt>
          <cx:pt idx="51833">67</cx:pt>
          <cx:pt idx="51834">20</cx:pt>
          <cx:pt idx="51835">23</cx:pt>
          <cx:pt idx="51836">48</cx:pt>
          <cx:pt idx="51837">24</cx:pt>
          <cx:pt idx="51838">85</cx:pt>
          <cx:pt idx="51839">34</cx:pt>
          <cx:pt idx="51840">81</cx:pt>
          <cx:pt idx="51841">93</cx:pt>
          <cx:pt idx="51842">85</cx:pt>
          <cx:pt idx="51843">60</cx:pt>
          <cx:pt idx="51844">9</cx:pt>
          <cx:pt idx="51845">31</cx:pt>
          <cx:pt idx="51846">84</cx:pt>
          <cx:pt idx="51847">14</cx:pt>
          <cx:pt idx="51848">68</cx:pt>
          <cx:pt idx="51849">26</cx:pt>
          <cx:pt idx="51850">5</cx:pt>
          <cx:pt idx="51851">66</cx:pt>
          <cx:pt idx="51852">64</cx:pt>
          <cx:pt idx="51853">53</cx:pt>
          <cx:pt idx="51854">56</cx:pt>
          <cx:pt idx="51855">83</cx:pt>
          <cx:pt idx="51856">12</cx:pt>
          <cx:pt idx="51857">66</cx:pt>
          <cx:pt idx="51858">62</cx:pt>
          <cx:pt idx="51859">73</cx:pt>
          <cx:pt idx="51860">91</cx:pt>
          <cx:pt idx="51861">81</cx:pt>
          <cx:pt idx="51862">33</cx:pt>
          <cx:pt idx="51863">56</cx:pt>
          <cx:pt idx="51864">64</cx:pt>
          <cx:pt idx="51865">63</cx:pt>
          <cx:pt idx="51866">50</cx:pt>
          <cx:pt idx="51867">76</cx:pt>
          <cx:pt idx="51868">71</cx:pt>
          <cx:pt idx="51869">58</cx:pt>
          <cx:pt idx="51870">98</cx:pt>
          <cx:pt idx="51871">83</cx:pt>
          <cx:pt idx="51872">64</cx:pt>
          <cx:pt idx="51873">59</cx:pt>
          <cx:pt idx="51874">49</cx:pt>
          <cx:pt idx="51875">22</cx:pt>
          <cx:pt idx="51876">40</cx:pt>
          <cx:pt idx="51877">27</cx:pt>
          <cx:pt idx="51878">67</cx:pt>
          <cx:pt idx="51879">69</cx:pt>
          <cx:pt idx="51880">60</cx:pt>
          <cx:pt idx="51881">9</cx:pt>
          <cx:pt idx="51882">11</cx:pt>
          <cx:pt idx="51883">24</cx:pt>
          <cx:pt idx="51884">13</cx:pt>
          <cx:pt idx="51885">30</cx:pt>
          <cx:pt idx="51886">100</cx:pt>
          <cx:pt idx="51887">93</cx:pt>
          <cx:pt idx="51888">67</cx:pt>
          <cx:pt idx="51889">26</cx:pt>
          <cx:pt idx="51890">66</cx:pt>
          <cx:pt idx="51891">50</cx:pt>
          <cx:pt idx="51892">58</cx:pt>
          <cx:pt idx="51893">82</cx:pt>
          <cx:pt idx="51894">59</cx:pt>
          <cx:pt idx="51895">63</cx:pt>
          <cx:pt idx="51896">71</cx:pt>
          <cx:pt idx="51897">87</cx:pt>
          <cx:pt idx="51898">11</cx:pt>
          <cx:pt idx="51899">38</cx:pt>
          <cx:pt idx="51900">28</cx:pt>
          <cx:pt idx="51901">87</cx:pt>
          <cx:pt idx="51902">91</cx:pt>
          <cx:pt idx="51903">54</cx:pt>
          <cx:pt idx="51904">64</cx:pt>
          <cx:pt idx="51905">58</cx:pt>
          <cx:pt idx="51906">19</cx:pt>
          <cx:pt idx="51907">6</cx:pt>
          <cx:pt idx="51908">67</cx:pt>
          <cx:pt idx="51909">35</cx:pt>
          <cx:pt idx="51910">25</cx:pt>
          <cx:pt idx="51911">10</cx:pt>
          <cx:pt idx="51912">76</cx:pt>
          <cx:pt idx="51913">46</cx:pt>
          <cx:pt idx="51914">15</cx:pt>
          <cx:pt idx="51915">75</cx:pt>
          <cx:pt idx="51916">16</cx:pt>
          <cx:pt idx="51917">25</cx:pt>
          <cx:pt idx="51918">90</cx:pt>
          <cx:pt idx="51919">37</cx:pt>
          <cx:pt idx="51920">39</cx:pt>
          <cx:pt idx="51921">91</cx:pt>
          <cx:pt idx="51922">60</cx:pt>
          <cx:pt idx="51923">9</cx:pt>
          <cx:pt idx="51924">36</cx:pt>
          <cx:pt idx="51925">44</cx:pt>
          <cx:pt idx="51926">33</cx:pt>
          <cx:pt idx="51927">26</cx:pt>
          <cx:pt idx="51928">8</cx:pt>
          <cx:pt idx="51929">57</cx:pt>
          <cx:pt idx="51930">81</cx:pt>
          <cx:pt idx="51931">45</cx:pt>
          <cx:pt idx="51932">28</cx:pt>
          <cx:pt idx="51933">84</cx:pt>
          <cx:pt idx="51934">89</cx:pt>
          <cx:pt idx="51935">87</cx:pt>
          <cx:pt idx="51936">75</cx:pt>
          <cx:pt idx="51937">16</cx:pt>
          <cx:pt idx="51938">25</cx:pt>
          <cx:pt idx="51939">100</cx:pt>
          <cx:pt idx="51940">65</cx:pt>
          <cx:pt idx="51941">9</cx:pt>
          <cx:pt idx="51942">6</cx:pt>
          <cx:pt idx="51943">60</cx:pt>
          <cx:pt idx="51944">23</cx:pt>
          <cx:pt idx="51945">36</cx:pt>
          <cx:pt idx="51946">61</cx:pt>
          <cx:pt idx="51947">89</cx:pt>
          <cx:pt idx="51948">79</cx:pt>
          <cx:pt idx="51949">91</cx:pt>
          <cx:pt idx="51950">72</cx:pt>
          <cx:pt idx="51951">4</cx:pt>
          <cx:pt idx="51952">45</cx:pt>
          <cx:pt idx="51953">1</cx:pt>
          <cx:pt idx="51954">74</cx:pt>
          <cx:pt idx="51955">78</cx:pt>
          <cx:pt idx="51956">80</cx:pt>
          <cx:pt idx="51957">39</cx:pt>
          <cx:pt idx="51958">76</cx:pt>
          <cx:pt idx="51959">90</cx:pt>
          <cx:pt idx="51960">85</cx:pt>
          <cx:pt idx="51961">69</cx:pt>
          <cx:pt idx="51962">37</cx:pt>
          <cx:pt idx="51963">41</cx:pt>
          <cx:pt idx="51964">59</cx:pt>
          <cx:pt idx="51965">54</cx:pt>
          <cx:pt idx="51966">12</cx:pt>
          <cx:pt idx="51967">77</cx:pt>
          <cx:pt idx="51968">25</cx:pt>
          <cx:pt idx="51969">29</cx:pt>
          <cx:pt idx="51970">70</cx:pt>
          <cx:pt idx="51971">35</cx:pt>
          <cx:pt idx="51972">53</cx:pt>
          <cx:pt idx="51973">4</cx:pt>
          <cx:pt idx="51974">68</cx:pt>
          <cx:pt idx="51975">54</cx:pt>
          <cx:pt idx="51976">76</cx:pt>
          <cx:pt idx="51977">67</cx:pt>
          <cx:pt idx="51978">95</cx:pt>
          <cx:pt idx="51979">46</cx:pt>
          <cx:pt idx="51980">36</cx:pt>
          <cx:pt idx="51981">31</cx:pt>
          <cx:pt idx="51982">78</cx:pt>
          <cx:pt idx="51983">89</cx:pt>
          <cx:pt idx="51984">14</cx:pt>
          <cx:pt idx="51985">79</cx:pt>
          <cx:pt idx="51986">29</cx:pt>
          <cx:pt idx="51987">69</cx:pt>
          <cx:pt idx="51988">2</cx:pt>
          <cx:pt idx="51989">77</cx:pt>
          <cx:pt idx="51990">82</cx:pt>
          <cx:pt idx="51991">70</cx:pt>
          <cx:pt idx="51992">30</cx:pt>
          <cx:pt idx="51993">63</cx:pt>
          <cx:pt idx="51994">91</cx:pt>
          <cx:pt idx="51995">37</cx:pt>
          <cx:pt idx="51996">48</cx:pt>
          <cx:pt idx="51997">80</cx:pt>
          <cx:pt idx="51998">2</cx:pt>
          <cx:pt idx="51999">6</cx:pt>
          <cx:pt idx="52000">28</cx:pt>
          <cx:pt idx="52001">81</cx:pt>
          <cx:pt idx="52002">42</cx:pt>
          <cx:pt idx="52003">67</cx:pt>
          <cx:pt idx="52004">32</cx:pt>
          <cx:pt idx="52005">61</cx:pt>
          <cx:pt idx="52006">21</cx:pt>
          <cx:pt idx="52007">83</cx:pt>
          <cx:pt idx="52008">74</cx:pt>
          <cx:pt idx="52009">94</cx:pt>
          <cx:pt idx="52010">51</cx:pt>
          <cx:pt idx="52011">29</cx:pt>
          <cx:pt idx="52012">47</cx:pt>
          <cx:pt idx="52013">65</cx:pt>
          <cx:pt idx="52014">78</cx:pt>
          <cx:pt idx="52015">100</cx:pt>
          <cx:pt idx="52016">72</cx:pt>
          <cx:pt idx="52017">46</cx:pt>
          <cx:pt idx="52018">41</cx:pt>
          <cx:pt idx="52019">97</cx:pt>
          <cx:pt idx="52020">77</cx:pt>
          <cx:pt idx="52021">32</cx:pt>
          <cx:pt idx="52022">40</cx:pt>
          <cx:pt idx="52023">84</cx:pt>
          <cx:pt idx="52024">57</cx:pt>
          <cx:pt idx="52025">79</cx:pt>
          <cx:pt idx="52026">2</cx:pt>
          <cx:pt idx="52027">81</cx:pt>
          <cx:pt idx="52028">88</cx:pt>
          <cx:pt idx="52029">85</cx:pt>
          <cx:pt idx="52030">49</cx:pt>
          <cx:pt idx="52031">25</cx:pt>
          <cx:pt idx="52032">71</cx:pt>
          <cx:pt idx="52033">66</cx:pt>
          <cx:pt idx="52034">62</cx:pt>
          <cx:pt idx="52035">52</cx:pt>
          <cx:pt idx="52036">55</cx:pt>
          <cx:pt idx="52037">83</cx:pt>
          <cx:pt idx="52038">96</cx:pt>
          <cx:pt idx="52039">49</cx:pt>
          <cx:pt idx="52040">59</cx:pt>
          <cx:pt idx="52041">11</cx:pt>
          <cx:pt idx="52042">75</cx:pt>
          <cx:pt idx="52043">95</cx:pt>
          <cx:pt idx="52044">46</cx:pt>
          <cx:pt idx="52045">22</cx:pt>
          <cx:pt idx="52046">82</cx:pt>
          <cx:pt idx="52047">36</cx:pt>
          <cx:pt idx="52048">12</cx:pt>
          <cx:pt idx="52049">37</cx:pt>
          <cx:pt idx="52050">88</cx:pt>
          <cx:pt idx="52051">80</cx:pt>
          <cx:pt idx="52052">28</cx:pt>
          <cx:pt idx="52053">99</cx:pt>
          <cx:pt idx="52054">75</cx:pt>
          <cx:pt idx="52055">45</cx:pt>
          <cx:pt idx="52056">48</cx:pt>
          <cx:pt idx="52057">89</cx:pt>
          <cx:pt idx="52058">60</cx:pt>
          <cx:pt idx="52059">69</cx:pt>
          <cx:pt idx="52060">47</cx:pt>
          <cx:pt idx="52061">91</cx:pt>
          <cx:pt idx="52062">85</cx:pt>
          <cx:pt idx="52063">79</cx:pt>
          <cx:pt idx="52064">90</cx:pt>
          <cx:pt idx="52065">34</cx:pt>
          <cx:pt idx="52066">48</cx:pt>
          <cx:pt idx="52067">71</cx:pt>
          <cx:pt idx="52068">72</cx:pt>
          <cx:pt idx="52069">35</cx:pt>
          <cx:pt idx="52070">53</cx:pt>
          <cx:pt idx="52071">96</cx:pt>
          <cx:pt idx="52072">11</cx:pt>
          <cx:pt idx="52073">54</cx:pt>
          <cx:pt idx="52074">85</cx:pt>
          <cx:pt idx="52075">45</cx:pt>
          <cx:pt idx="52076">32</cx:pt>
          <cx:pt idx="52077">28</cx:pt>
          <cx:pt idx="52078">83</cx:pt>
          <cx:pt idx="52079">76</cx:pt>
          <cx:pt idx="52080">47</cx:pt>
          <cx:pt idx="52081">60</cx:pt>
          <cx:pt idx="52082">50</cx:pt>
          <cx:pt idx="52083">74</cx:pt>
          <cx:pt idx="52084">8</cx:pt>
          <cx:pt idx="52085">86</cx:pt>
          <cx:pt idx="52086">57</cx:pt>
          <cx:pt idx="52087">79</cx:pt>
          <cx:pt idx="52088">33</cx:pt>
          <cx:pt idx="52089">83</cx:pt>
          <cx:pt idx="52090">9</cx:pt>
          <cx:pt idx="52091">19</cx:pt>
          <cx:pt idx="52092">35</cx:pt>
          <cx:pt idx="52093">51</cx:pt>
          <cx:pt idx="52094">5</cx:pt>
          <cx:pt idx="52095">47</cx:pt>
          <cx:pt idx="52096">43</cx:pt>
          <cx:pt idx="52097">73</cx:pt>
          <cx:pt idx="52098">42</cx:pt>
          <cx:pt idx="52099">52</cx:pt>
          <cx:pt idx="52100">65</cx:pt>
          <cx:pt idx="52101">85</cx:pt>
          <cx:pt idx="52102">83</cx:pt>
          <cx:pt idx="52103">84</cx:pt>
          <cx:pt idx="52104">93</cx:pt>
          <cx:pt idx="52105">59</cx:pt>
          <cx:pt idx="52106">97</cx:pt>
          <cx:pt idx="52107">92</cx:pt>
          <cx:pt idx="52108">26</cx:pt>
          <cx:pt idx="52109">69</cx:pt>
          <cx:pt idx="52110">32</cx:pt>
          <cx:pt idx="52111">25</cx:pt>
          <cx:pt idx="52112">9</cx:pt>
          <cx:pt idx="52113">76</cx:pt>
          <cx:pt idx="52114">90</cx:pt>
          <cx:pt idx="52115">34</cx:pt>
          <cx:pt idx="52116">70</cx:pt>
          <cx:pt idx="52117">77</cx:pt>
          <cx:pt idx="52118">44</cx:pt>
          <cx:pt idx="52119">30</cx:pt>
          <cx:pt idx="52120">16</cx:pt>
          <cx:pt idx="52121">89</cx:pt>
          <cx:pt idx="52122">11</cx:pt>
          <cx:pt idx="52123">40</cx:pt>
          <cx:pt idx="52124">96</cx:pt>
          <cx:pt idx="52125">99</cx:pt>
          <cx:pt idx="52126">45</cx:pt>
          <cx:pt idx="52127">94</cx:pt>
          <cx:pt idx="52128">72</cx:pt>
          <cx:pt idx="52129">29</cx:pt>
          <cx:pt idx="52130">95</cx:pt>
          <cx:pt idx="52131">89</cx:pt>
          <cx:pt idx="52132">42</cx:pt>
          <cx:pt idx="52133">58</cx:pt>
          <cx:pt idx="52134">92</cx:pt>
          <cx:pt idx="52135">46</cx:pt>
          <cx:pt idx="52136">69</cx:pt>
          <cx:pt idx="52137">41</cx:pt>
          <cx:pt idx="52138">43</cx:pt>
          <cx:pt idx="52139">10</cx:pt>
          <cx:pt idx="52140">47</cx:pt>
          <cx:pt idx="52141">43</cx:pt>
          <cx:pt idx="52142">71</cx:pt>
          <cx:pt idx="52143">76</cx:pt>
          <cx:pt idx="52144">2</cx:pt>
          <cx:pt idx="52145">83</cx:pt>
          <cx:pt idx="52146">42</cx:pt>
          <cx:pt idx="52147">19</cx:pt>
          <cx:pt idx="52148">90</cx:pt>
          <cx:pt idx="52149">55</cx:pt>
          <cx:pt idx="52150">27</cx:pt>
          <cx:pt idx="52151">35</cx:pt>
          <cx:pt idx="52152">12</cx:pt>
          <cx:pt idx="52153">44</cx:pt>
          <cx:pt idx="52154">54</cx:pt>
          <cx:pt idx="52155">47</cx:pt>
          <cx:pt idx="52156">29</cx:pt>
          <cx:pt idx="52157">90</cx:pt>
          <cx:pt idx="52158">43</cx:pt>
          <cx:pt idx="52159">34</cx:pt>
          <cx:pt idx="52160">35</cx:pt>
          <cx:pt idx="52161">31</cx:pt>
          <cx:pt idx="52162">59</cx:pt>
          <cx:pt idx="52163">82</cx:pt>
          <cx:pt idx="52164">73</cx:pt>
          <cx:pt idx="52165">98</cx:pt>
          <cx:pt idx="52166">96</cx:pt>
          <cx:pt idx="52167">75</cx:pt>
          <cx:pt idx="52168">14</cx:pt>
          <cx:pt idx="52169">89</cx:pt>
          <cx:pt idx="52170">9</cx:pt>
          <cx:pt idx="52171">50</cx:pt>
          <cx:pt idx="52172">90</cx:pt>
          <cx:pt idx="52173">68</cx:pt>
          <cx:pt idx="52174">85</cx:pt>
          <cx:pt idx="52175">81</cx:pt>
          <cx:pt idx="52176">67</cx:pt>
          <cx:pt idx="52177">88</cx:pt>
          <cx:pt idx="52178">71</cx:pt>
          <cx:pt idx="52179">18</cx:pt>
          <cx:pt idx="52180">99</cx:pt>
          <cx:pt idx="52181">61</cx:pt>
          <cx:pt idx="52182">15</cx:pt>
          <cx:pt idx="52183">57</cx:pt>
          <cx:pt idx="52184">46</cx:pt>
          <cx:pt idx="52185">43</cx:pt>
          <cx:pt idx="52186">92</cx:pt>
          <cx:pt idx="52187">90</cx:pt>
          <cx:pt idx="52188">47</cx:pt>
          <cx:pt idx="52189">61</cx:pt>
          <cx:pt idx="52190">62</cx:pt>
          <cx:pt idx="52191">74</cx:pt>
          <cx:pt idx="52192">66</cx:pt>
          <cx:pt idx="52193">71</cx:pt>
          <cx:pt idx="52194">21</cx:pt>
          <cx:pt idx="52195">86</cx:pt>
          <cx:pt idx="52196">84</cx:pt>
          <cx:pt idx="52197">81</cx:pt>
          <cx:pt idx="52198">94</cx:pt>
          <cx:pt idx="52199">95</cx:pt>
          <cx:pt idx="52200">68</cx:pt>
          <cx:pt idx="52201">43</cx:pt>
          <cx:pt idx="52202">88</cx:pt>
          <cx:pt idx="52203">96</cx:pt>
          <cx:pt idx="52204">42</cx:pt>
          <cx:pt idx="52205">94</cx:pt>
          <cx:pt idx="52206">76</cx:pt>
          <cx:pt idx="52207">58</cx:pt>
          <cx:pt idx="52208">11</cx:pt>
          <cx:pt idx="52209">20</cx:pt>
          <cx:pt idx="52210">49</cx:pt>
          <cx:pt idx="52211">53</cx:pt>
          <cx:pt idx="52212">66</cx:pt>
          <cx:pt idx="52213">31</cx:pt>
          <cx:pt idx="52214">17</cx:pt>
          <cx:pt idx="52215">66</cx:pt>
          <cx:pt idx="52216">82</cx:pt>
          <cx:pt idx="52217">34</cx:pt>
          <cx:pt idx="52218">39</cx:pt>
          <cx:pt idx="52219">97</cx:pt>
          <cx:pt idx="52220">6</cx:pt>
          <cx:pt idx="52221">78</cx:pt>
          <cx:pt idx="52222">64</cx:pt>
          <cx:pt idx="52223">89</cx:pt>
          <cx:pt idx="52224">93</cx:pt>
          <cx:pt idx="52225">15</cx:pt>
          <cx:pt idx="52226">20</cx:pt>
          <cx:pt idx="52227">75</cx:pt>
          <cx:pt idx="52228">85</cx:pt>
          <cx:pt idx="52229">38</cx:pt>
          <cx:pt idx="52230">49</cx:pt>
          <cx:pt idx="52231">57</cx:pt>
          <cx:pt idx="52232">11</cx:pt>
          <cx:pt idx="52233">45</cx:pt>
          <cx:pt idx="52234">24</cx:pt>
          <cx:pt idx="52235">30</cx:pt>
          <cx:pt idx="52236">37</cx:pt>
          <cx:pt idx="52237">9</cx:pt>
          <cx:pt idx="52238">89</cx:pt>
          <cx:pt idx="52239">12</cx:pt>
          <cx:pt idx="52240">61</cx:pt>
          <cx:pt idx="52241">21</cx:pt>
          <cx:pt idx="52242">10</cx:pt>
          <cx:pt idx="52243">75</cx:pt>
          <cx:pt idx="52244">6</cx:pt>
          <cx:pt idx="52245">47</cx:pt>
          <cx:pt idx="52246">55</cx:pt>
          <cx:pt idx="52247">17</cx:pt>
          <cx:pt idx="52248">84</cx:pt>
          <cx:pt idx="52249">44</cx:pt>
          <cx:pt idx="52250">27</cx:pt>
          <cx:pt idx="52251">93</cx:pt>
          <cx:pt idx="52252">81</cx:pt>
          <cx:pt idx="52253">69</cx:pt>
          <cx:pt idx="52254">35</cx:pt>
          <cx:pt idx="52255">98</cx:pt>
          <cx:pt idx="52256">20</cx:pt>
          <cx:pt idx="52257">99</cx:pt>
          <cx:pt idx="52258">80</cx:pt>
          <cx:pt idx="52259">3</cx:pt>
          <cx:pt idx="52260">27</cx:pt>
          <cx:pt idx="52261">63</cx:pt>
          <cx:pt idx="52262">44</cx:pt>
          <cx:pt idx="52263">69</cx:pt>
          <cx:pt idx="52264">91</cx:pt>
          <cx:pt idx="52265">3</cx:pt>
          <cx:pt idx="52266">68</cx:pt>
          <cx:pt idx="52267">73</cx:pt>
          <cx:pt idx="52268">21</cx:pt>
          <cx:pt idx="52269">58</cx:pt>
          <cx:pt idx="52270">37</cx:pt>
          <cx:pt idx="52271">8</cx:pt>
          <cx:pt idx="52272">5</cx:pt>
          <cx:pt idx="52273">67</cx:pt>
          <cx:pt idx="52274">90</cx:pt>
          <cx:pt idx="52275">25</cx:pt>
          <cx:pt idx="52276">77</cx:pt>
          <cx:pt idx="52277">67</cx:pt>
          <cx:pt idx="52278">70</cx:pt>
          <cx:pt idx="52279">44</cx:pt>
          <cx:pt idx="52280">16</cx:pt>
          <cx:pt idx="52281">43</cx:pt>
          <cx:pt idx="52282">89</cx:pt>
          <cx:pt idx="52283">21</cx:pt>
          <cx:pt idx="52284">63</cx:pt>
          <cx:pt idx="52285">27</cx:pt>
          <cx:pt idx="52286">12</cx:pt>
          <cx:pt idx="52287">57</cx:pt>
          <cx:pt idx="52288">58</cx:pt>
          <cx:pt idx="52289">13</cx:pt>
          <cx:pt idx="52290">9</cx:pt>
          <cx:pt idx="52291">35</cx:pt>
          <cx:pt idx="52292">32</cx:pt>
          <cx:pt idx="52293">10</cx:pt>
          <cx:pt idx="52294">100</cx:pt>
          <cx:pt idx="52295">28</cx:pt>
          <cx:pt idx="52296">87</cx:pt>
          <cx:pt idx="52297">90</cx:pt>
          <cx:pt idx="52298">29</cx:pt>
          <cx:pt idx="52299">12</cx:pt>
          <cx:pt idx="52300">66</cx:pt>
          <cx:pt idx="52301">34</cx:pt>
          <cx:pt idx="52302">68</cx:pt>
          <cx:pt idx="52303">55</cx:pt>
          <cx:pt idx="52304">92</cx:pt>
          <cx:pt idx="52305">24</cx:pt>
          <cx:pt idx="52306">86</cx:pt>
          <cx:pt idx="52307">81</cx:pt>
          <cx:pt idx="52308">2</cx:pt>
          <cx:pt idx="52309">69</cx:pt>
          <cx:pt idx="52310">66</cx:pt>
          <cx:pt idx="52311">60</cx:pt>
          <cx:pt idx="52312">45</cx:pt>
          <cx:pt idx="52313">67</cx:pt>
          <cx:pt idx="52314">5</cx:pt>
          <cx:pt idx="52315">17</cx:pt>
          <cx:pt idx="52316">73</cx:pt>
          <cx:pt idx="52317">33</cx:pt>
          <cx:pt idx="52318">91</cx:pt>
          <cx:pt idx="52319">10</cx:pt>
          <cx:pt idx="52320">43</cx:pt>
          <cx:pt idx="52321">69</cx:pt>
          <cx:pt idx="52322">29</cx:pt>
          <cx:pt idx="52323">49</cx:pt>
          <cx:pt idx="52324">76</cx:pt>
          <cx:pt idx="52325">58</cx:pt>
          <cx:pt idx="52326">25</cx:pt>
          <cx:pt idx="52327">13</cx:pt>
          <cx:pt idx="52328">9</cx:pt>
          <cx:pt idx="52329">12</cx:pt>
          <cx:pt idx="52330">97</cx:pt>
          <cx:pt idx="52331">70</cx:pt>
          <cx:pt idx="52332">68</cx:pt>
          <cx:pt idx="52333">2</cx:pt>
          <cx:pt idx="52334">94</cx:pt>
          <cx:pt idx="52335">26</cx:pt>
          <cx:pt idx="52336">47</cx:pt>
          <cx:pt idx="52337">77</cx:pt>
          <cx:pt idx="52338">76</cx:pt>
          <cx:pt idx="52339">96</cx:pt>
          <cx:pt idx="52340">65</cx:pt>
          <cx:pt idx="52341">72</cx:pt>
          <cx:pt idx="52342">52</cx:pt>
          <cx:pt idx="52343">61</cx:pt>
          <cx:pt idx="52344">80</cx:pt>
          <cx:pt idx="52345">95</cx:pt>
          <cx:pt idx="52346">54</cx:pt>
          <cx:pt idx="52347">35</cx:pt>
          <cx:pt idx="52348">11</cx:pt>
          <cx:pt idx="52349">73</cx:pt>
          <cx:pt idx="52350">74</cx:pt>
          <cx:pt idx="52351">51</cx:pt>
          <cx:pt idx="52352">81</cx:pt>
          <cx:pt idx="52353">28</cx:pt>
          <cx:pt idx="52354">26</cx:pt>
          <cx:pt idx="52355">23</cx:pt>
          <cx:pt idx="52356">63</cx:pt>
          <cx:pt idx="52357">86</cx:pt>
          <cx:pt idx="52358">46</cx:pt>
          <cx:pt idx="52359">67</cx:pt>
          <cx:pt idx="52360">77</cx:pt>
          <cx:pt idx="52361">2</cx:pt>
          <cx:pt idx="52362">37</cx:pt>
          <cx:pt idx="52363">44</cx:pt>
          <cx:pt idx="52364">32</cx:pt>
          <cx:pt idx="52365">88</cx:pt>
          <cx:pt idx="52366">24</cx:pt>
          <cx:pt idx="52367">91</cx:pt>
          <cx:pt idx="52368">50</cx:pt>
          <cx:pt idx="52369">34</cx:pt>
          <cx:pt idx="52370">37</cx:pt>
          <cx:pt idx="52371">21</cx:pt>
          <cx:pt idx="52372">100</cx:pt>
          <cx:pt idx="52373">14</cx:pt>
          <cx:pt idx="52374">71</cx:pt>
          <cx:pt idx="52375">43</cx:pt>
          <cx:pt idx="52376">55</cx:pt>
          <cx:pt idx="52377">98</cx:pt>
          <cx:pt idx="52378">77</cx:pt>
          <cx:pt idx="52379">89</cx:pt>
          <cx:pt idx="52380">33</cx:pt>
          <cx:pt idx="52381">19</cx:pt>
          <cx:pt idx="52382">91</cx:pt>
          <cx:pt idx="52383">34</cx:pt>
          <cx:pt idx="52384">81</cx:pt>
          <cx:pt idx="52385">88</cx:pt>
          <cx:pt idx="52386">25</cx:pt>
          <cx:pt idx="52387">58</cx:pt>
          <cx:pt idx="52388">38</cx:pt>
          <cx:pt idx="52389">98</cx:pt>
          <cx:pt idx="52390">32</cx:pt>
          <cx:pt idx="52391">66</cx:pt>
          <cx:pt idx="52392">84</cx:pt>
          <cx:pt idx="52393">61</cx:pt>
          <cx:pt idx="52394">7</cx:pt>
          <cx:pt idx="52395">36</cx:pt>
          <cx:pt idx="52396">88</cx:pt>
          <cx:pt idx="52397">45</cx:pt>
          <cx:pt idx="52398">90</cx:pt>
          <cx:pt idx="52399">25</cx:pt>
          <cx:pt idx="52400">8</cx:pt>
          <cx:pt idx="52401">31</cx:pt>
          <cx:pt idx="52402">84</cx:pt>
          <cx:pt idx="52403">79</cx:pt>
          <cx:pt idx="52404">48</cx:pt>
          <cx:pt idx="52405">75</cx:pt>
          <cx:pt idx="52406">17</cx:pt>
          <cx:pt idx="52407">61</cx:pt>
          <cx:pt idx="52408">82</cx:pt>
          <cx:pt idx="52409">81</cx:pt>
          <cx:pt idx="52410">67</cx:pt>
          <cx:pt idx="52411">97</cx:pt>
          <cx:pt idx="52412">65</cx:pt>
          <cx:pt idx="52413">66</cx:pt>
          <cx:pt idx="52414">77</cx:pt>
          <cx:pt idx="52415">24</cx:pt>
          <cx:pt idx="52416">21</cx:pt>
          <cx:pt idx="52417">44</cx:pt>
          <cx:pt idx="52418">38</cx:pt>
          <cx:pt idx="52419">5</cx:pt>
          <cx:pt idx="52420">78</cx:pt>
          <cx:pt idx="52421">37</cx:pt>
          <cx:pt idx="52422">52</cx:pt>
          <cx:pt idx="52423">23</cx:pt>
          <cx:pt idx="52424">2</cx:pt>
          <cx:pt idx="52425">50</cx:pt>
          <cx:pt idx="52426">84</cx:pt>
          <cx:pt idx="52427">34</cx:pt>
          <cx:pt idx="52428">70</cx:pt>
          <cx:pt idx="52429">3</cx:pt>
          <cx:pt idx="52430">63</cx:pt>
          <cx:pt idx="52431">68</cx:pt>
          <cx:pt idx="52432">92</cx:pt>
          <cx:pt idx="52433">87</cx:pt>
          <cx:pt idx="52434">98</cx:pt>
          <cx:pt idx="52435">91</cx:pt>
          <cx:pt idx="52436">82</cx:pt>
          <cx:pt idx="52437">40</cx:pt>
          <cx:pt idx="52438">8</cx:pt>
          <cx:pt idx="52439">64</cx:pt>
          <cx:pt idx="52440">65</cx:pt>
          <cx:pt idx="52441">43</cx:pt>
          <cx:pt idx="52442">27</cx:pt>
          <cx:pt idx="52443">68</cx:pt>
          <cx:pt idx="52444">5</cx:pt>
          <cx:pt idx="52445">99</cx:pt>
          <cx:pt idx="52446">84</cx:pt>
          <cx:pt idx="52447">50</cx:pt>
          <cx:pt idx="52448">7</cx:pt>
          <cx:pt idx="52449">54</cx:pt>
          <cx:pt idx="52450">66</cx:pt>
          <cx:pt idx="52451">46</cx:pt>
          <cx:pt idx="52452">95</cx:pt>
          <cx:pt idx="52453">47</cx:pt>
          <cx:pt idx="52454">83</cx:pt>
          <cx:pt idx="52455">31</cx:pt>
          <cx:pt idx="52456">61</cx:pt>
          <cx:pt idx="52457">50</cx:pt>
          <cx:pt idx="52458">87</cx:pt>
          <cx:pt idx="52459">94</cx:pt>
          <cx:pt idx="52460">73</cx:pt>
          <cx:pt idx="52461">24</cx:pt>
          <cx:pt idx="52462">48</cx:pt>
          <cx:pt idx="52463">62</cx:pt>
          <cx:pt idx="52464">56</cx:pt>
          <cx:pt idx="52465">98</cx:pt>
          <cx:pt idx="52466">22</cx:pt>
          <cx:pt idx="52467">89</cx:pt>
          <cx:pt idx="52468">3</cx:pt>
          <cx:pt idx="52469">75</cx:pt>
          <cx:pt idx="52470">62</cx:pt>
          <cx:pt idx="52471">90</cx:pt>
          <cx:pt idx="52472">76</cx:pt>
          <cx:pt idx="52473">42</cx:pt>
          <cx:pt idx="52474">70</cx:pt>
          <cx:pt idx="52475">81</cx:pt>
          <cx:pt idx="52476">27</cx:pt>
          <cx:pt idx="52477">84</cx:pt>
          <cx:pt idx="52478">74</cx:pt>
          <cx:pt idx="52479">95</cx:pt>
          <cx:pt idx="52480">97</cx:pt>
          <cx:pt idx="52481">24</cx:pt>
          <cx:pt idx="52482">49</cx:pt>
          <cx:pt idx="52483">50</cx:pt>
          <cx:pt idx="52484">45</cx:pt>
          <cx:pt idx="52485">25</cx:pt>
          <cx:pt idx="52486">72</cx:pt>
          <cx:pt idx="52487">58</cx:pt>
          <cx:pt idx="52488">73</cx:pt>
          <cx:pt idx="52489">39</cx:pt>
          <cx:pt idx="52490">6</cx:pt>
          <cx:pt idx="52491">59</cx:pt>
          <cx:pt idx="52492">33</cx:pt>
          <cx:pt idx="52493">8</cx:pt>
          <cx:pt idx="52494">27</cx:pt>
          <cx:pt idx="52495">80</cx:pt>
          <cx:pt idx="52496">23</cx:pt>
          <cx:pt idx="52497">84</cx:pt>
          <cx:pt idx="52498">77</cx:pt>
          <cx:pt idx="52499">42</cx:pt>
          <cx:pt idx="52500">70</cx:pt>
          <cx:pt idx="52501">30</cx:pt>
          <cx:pt idx="52502">61</cx:pt>
          <cx:pt idx="52503">74</cx:pt>
          <cx:pt idx="52504">38</cx:pt>
          <cx:pt idx="52505">39</cx:pt>
          <cx:pt idx="52506">24</cx:pt>
          <cx:pt idx="52507">42</cx:pt>
          <cx:pt idx="52508">92</cx:pt>
          <cx:pt idx="52509">75</cx:pt>
          <cx:pt idx="52510">64</cx:pt>
          <cx:pt idx="52511">54</cx:pt>
          <cx:pt idx="52512">68</cx:pt>
          <cx:pt idx="52513">73</cx:pt>
          <cx:pt idx="52514">6</cx:pt>
          <cx:pt idx="52515">41</cx:pt>
          <cx:pt idx="52516">27</cx:pt>
          <cx:pt idx="52517">26</cx:pt>
          <cx:pt idx="52518">66</cx:pt>
          <cx:pt idx="52519">45</cx:pt>
          <cx:pt idx="52520">59</cx:pt>
          <cx:pt idx="52521">38</cx:pt>
          <cx:pt idx="52522">12</cx:pt>
          <cx:pt idx="52523">30</cx:pt>
          <cx:pt idx="52524">62</cx:pt>
          <cx:pt idx="52525">52</cx:pt>
          <cx:pt idx="52526">85</cx:pt>
          <cx:pt idx="52527">50</cx:pt>
          <cx:pt idx="52528">21</cx:pt>
          <cx:pt idx="52529">88</cx:pt>
          <cx:pt idx="52530">93</cx:pt>
          <cx:pt idx="52531">91</cx:pt>
          <cx:pt idx="52532">35</cx:pt>
          <cx:pt idx="52533">55</cx:pt>
          <cx:pt idx="52534">97</cx:pt>
          <cx:pt idx="52535">54</cx:pt>
          <cx:pt idx="52536">64</cx:pt>
          <cx:pt idx="52537">87</cx:pt>
          <cx:pt idx="52538">7</cx:pt>
          <cx:pt idx="52539">83</cx:pt>
          <cx:pt idx="52540">14</cx:pt>
          <cx:pt idx="52541">51</cx:pt>
          <cx:pt idx="52542">8</cx:pt>
          <cx:pt idx="52543">20</cx:pt>
          <cx:pt idx="52544">98</cx:pt>
          <cx:pt idx="52545">27</cx:pt>
          <cx:pt idx="52546">53</cx:pt>
          <cx:pt idx="52547">70</cx:pt>
          <cx:pt idx="52548">39</cx:pt>
          <cx:pt idx="52549">51</cx:pt>
          <cx:pt idx="52550">78</cx:pt>
          <cx:pt idx="52551">71</cx:pt>
          <cx:pt idx="52552">89</cx:pt>
          <cx:pt idx="52553">58</cx:pt>
          <cx:pt idx="52554">36</cx:pt>
          <cx:pt idx="52555">23</cx:pt>
          <cx:pt idx="52556">96</cx:pt>
          <cx:pt idx="52557">15</cx:pt>
          <cx:pt idx="52558">72</cx:pt>
          <cx:pt idx="52559">40</cx:pt>
          <cx:pt idx="52560">37</cx:pt>
          <cx:pt idx="52561">58</cx:pt>
          <cx:pt idx="52562">55</cx:pt>
          <cx:pt idx="52563">89</cx:pt>
          <cx:pt idx="52564">41</cx:pt>
          <cx:pt idx="52565">76</cx:pt>
          <cx:pt idx="52566">90</cx:pt>
          <cx:pt idx="52567">53</cx:pt>
          <cx:pt idx="52568">59</cx:pt>
          <cx:pt idx="52569">27</cx:pt>
          <cx:pt idx="52570">70</cx:pt>
          <cx:pt idx="52571">66</cx:pt>
          <cx:pt idx="52572">46</cx:pt>
          <cx:pt idx="52573">61</cx:pt>
          <cx:pt idx="52574">71</cx:pt>
          <cx:pt idx="52575">65</cx:pt>
          <cx:pt idx="52576">90</cx:pt>
          <cx:pt idx="52577">33</cx:pt>
          <cx:pt idx="52578">59</cx:pt>
          <cx:pt idx="52579">60</cx:pt>
          <cx:pt idx="52580">67</cx:pt>
          <cx:pt idx="52581">88</cx:pt>
          <cx:pt idx="52582">89</cx:pt>
          <cx:pt idx="52583">39</cx:pt>
          <cx:pt idx="52584">79</cx:pt>
          <cx:pt idx="52585">99</cx:pt>
          <cx:pt idx="52586">64</cx:pt>
          <cx:pt idx="52587">55</cx:pt>
          <cx:pt idx="52588">54</cx:pt>
          <cx:pt idx="52589">49</cx:pt>
          <cx:pt idx="52590">37</cx:pt>
          <cx:pt idx="52591">9</cx:pt>
          <cx:pt idx="52592">48</cx:pt>
          <cx:pt idx="52593">92</cx:pt>
          <cx:pt idx="52594">61</cx:pt>
          <cx:pt idx="52595">47</cx:pt>
          <cx:pt idx="52596">23</cx:pt>
          <cx:pt idx="52597">77</cx:pt>
          <cx:pt idx="52598">2</cx:pt>
          <cx:pt idx="52599">51</cx:pt>
          <cx:pt idx="52600">22</cx:pt>
          <cx:pt idx="52601">93</cx:pt>
          <cx:pt idx="52602">66</cx:pt>
          <cx:pt idx="52603">72</cx:pt>
          <cx:pt idx="52604">69</cx:pt>
          <cx:pt idx="52605">7</cx:pt>
          <cx:pt idx="52606">96</cx:pt>
          <cx:pt idx="52607">79</cx:pt>
          <cx:pt idx="52608">30</cx:pt>
          <cx:pt idx="52609">43</cx:pt>
          <cx:pt idx="52610">61</cx:pt>
          <cx:pt idx="52611">86</cx:pt>
          <cx:pt idx="52612">35</cx:pt>
          <cx:pt idx="52613">92</cx:pt>
          <cx:pt idx="52614">36</cx:pt>
          <cx:pt idx="52615">20</cx:pt>
          <cx:pt idx="52616">75</cx:pt>
          <cx:pt idx="52617">41</cx:pt>
          <cx:pt idx="52618">27</cx:pt>
          <cx:pt idx="52619">66</cx:pt>
          <cx:pt idx="52620">75</cx:pt>
          <cx:pt idx="52621">60</cx:pt>
          <cx:pt idx="52622">37</cx:pt>
          <cx:pt idx="52623">51</cx:pt>
          <cx:pt idx="52624">65</cx:pt>
          <cx:pt idx="52625">55</cx:pt>
          <cx:pt idx="52626">4</cx:pt>
          <cx:pt idx="52627">23</cx:pt>
          <cx:pt idx="52628">33</cx:pt>
          <cx:pt idx="52629">67</cx:pt>
          <cx:pt idx="52630">14</cx:pt>
          <cx:pt idx="52631">88</cx:pt>
          <cx:pt idx="52632">68</cx:pt>
          <cx:pt idx="52633">26</cx:pt>
          <cx:pt idx="52634">36</cx:pt>
          <cx:pt idx="52635">22</cx:pt>
          <cx:pt idx="52636">42</cx:pt>
          <cx:pt idx="52637">62</cx:pt>
          <cx:pt idx="52638">96</cx:pt>
          <cx:pt idx="52639">20</cx:pt>
          <cx:pt idx="52640">48</cx:pt>
          <cx:pt idx="52641">64</cx:pt>
          <cx:pt idx="52642">92</cx:pt>
          <cx:pt idx="52643">53</cx:pt>
          <cx:pt idx="52644">23</cx:pt>
          <cx:pt idx="52645">57</cx:pt>
          <cx:pt idx="52646">31</cx:pt>
          <cx:pt idx="52647">72</cx:pt>
          <cx:pt idx="52648">78</cx:pt>
          <cx:pt idx="52649">80</cx:pt>
          <cx:pt idx="52650">43</cx:pt>
          <cx:pt idx="52651">53</cx:pt>
          <cx:pt idx="52652">70</cx:pt>
          <cx:pt idx="52653">58</cx:pt>
          <cx:pt idx="52654">49</cx:pt>
          <cx:pt idx="52655">73</cx:pt>
          <cx:pt idx="52656">85</cx:pt>
          <cx:pt idx="52657">10</cx:pt>
          <cx:pt idx="52658">2</cx:pt>
          <cx:pt idx="52659">32</cx:pt>
          <cx:pt idx="52660">82</cx:pt>
          <cx:pt idx="52661">84</cx:pt>
          <cx:pt idx="52662">65</cx:pt>
          <cx:pt idx="52663">93</cx:pt>
          <cx:pt idx="52664">1</cx:pt>
          <cx:pt idx="52665">51</cx:pt>
          <cx:pt idx="52666">67</cx:pt>
          <cx:pt idx="52667">43</cx:pt>
          <cx:pt idx="52668">95</cx:pt>
          <cx:pt idx="52669">92</cx:pt>
          <cx:pt idx="52670">76</cx:pt>
          <cx:pt idx="52671">97</cx:pt>
          <cx:pt idx="52672">42</cx:pt>
          <cx:pt idx="52673">53</cx:pt>
          <cx:pt idx="52674">28</cx:pt>
          <cx:pt idx="52675">88</cx:pt>
          <cx:pt idx="52676">71</cx:pt>
          <cx:pt idx="52677">19</cx:pt>
          <cx:pt idx="52678">74</cx:pt>
          <cx:pt idx="52679">62</cx:pt>
          <cx:pt idx="52680">35</cx:pt>
          <cx:pt idx="52681">81</cx:pt>
          <cx:pt idx="52682">82</cx:pt>
          <cx:pt idx="52683">32</cx:pt>
          <cx:pt idx="52684">24</cx:pt>
          <cx:pt idx="52685">31</cx:pt>
          <cx:pt idx="52686">25</cx:pt>
          <cx:pt idx="52687">37</cx:pt>
          <cx:pt idx="52688">53</cx:pt>
          <cx:pt idx="52689">71</cx:pt>
          <cx:pt idx="52690">85</cx:pt>
          <cx:pt idx="52691">4</cx:pt>
          <cx:pt idx="52692">34</cx:pt>
          <cx:pt idx="52693">30</cx:pt>
          <cx:pt idx="52694">43</cx:pt>
          <cx:pt idx="52695">33</cx:pt>
          <cx:pt idx="52696">70</cx:pt>
          <cx:pt idx="52697">56</cx:pt>
          <cx:pt idx="52698">53</cx:pt>
          <cx:pt idx="52699">2</cx:pt>
          <cx:pt idx="52700">35</cx:pt>
          <cx:pt idx="52701">71</cx:pt>
          <cx:pt idx="52702">6</cx:pt>
          <cx:pt idx="52703">26</cx:pt>
          <cx:pt idx="52704">19</cx:pt>
          <cx:pt idx="52705">75</cx:pt>
          <cx:pt idx="52706">88</cx:pt>
          <cx:pt idx="52707">38</cx:pt>
          <cx:pt idx="52708">58</cx:pt>
          <cx:pt idx="52709">87</cx:pt>
          <cx:pt idx="52710">39</cx:pt>
          <cx:pt idx="52711">91</cx:pt>
          <cx:pt idx="52712">90</cx:pt>
          <cx:pt idx="52713">52</cx:pt>
          <cx:pt idx="52714">70</cx:pt>
          <cx:pt idx="52715">64</cx:pt>
          <cx:pt idx="52716">53</cx:pt>
          <cx:pt idx="52717">68</cx:pt>
          <cx:pt idx="52718">43</cx:pt>
          <cx:pt idx="52719">79</cx:pt>
          <cx:pt idx="52720">58</cx:pt>
          <cx:pt idx="52721">86</cx:pt>
          <cx:pt idx="52722">46</cx:pt>
          <cx:pt idx="52723">57</cx:pt>
          <cx:pt idx="52724">4</cx:pt>
          <cx:pt idx="52725">17</cx:pt>
          <cx:pt idx="52726">76</cx:pt>
          <cx:pt idx="52727">68</cx:pt>
          <cx:pt idx="52728">53</cx:pt>
          <cx:pt idx="52729">27</cx:pt>
          <cx:pt idx="52730">3</cx:pt>
          <cx:pt idx="52731">83</cx:pt>
          <cx:pt idx="52732">12</cx:pt>
          <cx:pt idx="52733">26</cx:pt>
          <cx:pt idx="52734">71</cx:pt>
          <cx:pt idx="52735">72</cx:pt>
          <cx:pt idx="52736">97</cx:pt>
          <cx:pt idx="52737">59</cx:pt>
          <cx:pt idx="52738">63</cx:pt>
          <cx:pt idx="52739">100</cx:pt>
          <cx:pt idx="52740">62</cx:pt>
          <cx:pt idx="52741">85</cx:pt>
          <cx:pt idx="52742">6</cx:pt>
          <cx:pt idx="52743">95</cx:pt>
          <cx:pt idx="52744">22</cx:pt>
          <cx:pt idx="52745">88</cx:pt>
          <cx:pt idx="52746">70</cx:pt>
          <cx:pt idx="52747">44</cx:pt>
          <cx:pt idx="52748">8</cx:pt>
          <cx:pt idx="52749">75</cx:pt>
          <cx:pt idx="52750">64</cx:pt>
          <cx:pt idx="52751">9</cx:pt>
          <cx:pt idx="52752">78</cx:pt>
          <cx:pt idx="52753">92</cx:pt>
          <cx:pt idx="52754">98</cx:pt>
          <cx:pt idx="52755">66</cx:pt>
          <cx:pt idx="52756">23</cx:pt>
          <cx:pt idx="52757">3</cx:pt>
          <cx:pt idx="52758">42</cx:pt>
          <cx:pt idx="52759">51</cx:pt>
          <cx:pt idx="52760">69</cx:pt>
          <cx:pt idx="52761">80</cx:pt>
          <cx:pt idx="52762">49</cx:pt>
          <cx:pt idx="52763">44</cx:pt>
          <cx:pt idx="52764">36</cx:pt>
          <cx:pt idx="52765">64</cx:pt>
          <cx:pt idx="52766">60</cx:pt>
          <cx:pt idx="52767">30</cx:pt>
          <cx:pt idx="52768">15</cx:pt>
          <cx:pt idx="52769">98</cx:pt>
          <cx:pt idx="52770">78</cx:pt>
          <cx:pt idx="52771">40</cx:pt>
          <cx:pt idx="52772">21</cx:pt>
          <cx:pt idx="52773">91</cx:pt>
          <cx:pt idx="52774">39</cx:pt>
          <cx:pt idx="52775">43</cx:pt>
          <cx:pt idx="52776">66</cx:pt>
          <cx:pt idx="52777">84</cx:pt>
          <cx:pt idx="52778">65</cx:pt>
          <cx:pt idx="52779">9</cx:pt>
          <cx:pt idx="52780">32</cx:pt>
          <cx:pt idx="52781">74</cx:pt>
          <cx:pt idx="52782">98</cx:pt>
          <cx:pt idx="52783">38</cx:pt>
          <cx:pt idx="52784">82</cx:pt>
          <cx:pt idx="52785">99</cx:pt>
          <cx:pt idx="52786">87</cx:pt>
          <cx:pt idx="52787">63</cx:pt>
          <cx:pt idx="52788">54</cx:pt>
          <cx:pt idx="52789">57</cx:pt>
          <cx:pt idx="52790">74</cx:pt>
          <cx:pt idx="52791">12</cx:pt>
          <cx:pt idx="52792">77</cx:pt>
          <cx:pt idx="52793">84</cx:pt>
          <cx:pt idx="52794">40</cx:pt>
          <cx:pt idx="52795">83</cx:pt>
          <cx:pt idx="52796">27</cx:pt>
          <cx:pt idx="52797">35</cx:pt>
          <cx:pt idx="52798">19</cx:pt>
          <cx:pt idx="52799">79</cx:pt>
          <cx:pt idx="52800">68</cx:pt>
          <cx:pt idx="52801">93</cx:pt>
          <cx:pt idx="52802">96</cx:pt>
          <cx:pt idx="52803">48</cx:pt>
          <cx:pt idx="52804">3</cx:pt>
          <cx:pt idx="52805">33</cx:pt>
          <cx:pt idx="52806">60</cx:pt>
          <cx:pt idx="52807">34</cx:pt>
          <cx:pt idx="52808">75</cx:pt>
          <cx:pt idx="52809">82</cx:pt>
          <cx:pt idx="52810">46</cx:pt>
          <cx:pt idx="52811">16</cx:pt>
          <cx:pt idx="52812">63</cx:pt>
          <cx:pt idx="52813">35</cx:pt>
          <cx:pt idx="52814">21</cx:pt>
          <cx:pt idx="52815">42</cx:pt>
          <cx:pt idx="52816">24</cx:pt>
          <cx:pt idx="52817">59</cx:pt>
          <cx:pt idx="52818">72</cx:pt>
          <cx:pt idx="52819">62</cx:pt>
          <cx:pt idx="52820">4</cx:pt>
          <cx:pt idx="52821">87</cx:pt>
          <cx:pt idx="52822">86</cx:pt>
          <cx:pt idx="52823">90</cx:pt>
          <cx:pt idx="52824">66</cx:pt>
          <cx:pt idx="52825">12</cx:pt>
          <cx:pt idx="52826">81</cx:pt>
          <cx:pt idx="52827">97</cx:pt>
          <cx:pt idx="52828">94</cx:pt>
          <cx:pt idx="52829">2</cx:pt>
          <cx:pt idx="52830">33</cx:pt>
          <cx:pt idx="52831">72</cx:pt>
          <cx:pt idx="52832">77</cx:pt>
          <cx:pt idx="52833">45</cx:pt>
          <cx:pt idx="52834">21</cx:pt>
          <cx:pt idx="52835">19</cx:pt>
          <cx:pt idx="52836">64</cx:pt>
          <cx:pt idx="52837">42</cx:pt>
          <cx:pt idx="52838">55</cx:pt>
          <cx:pt idx="52839">61</cx:pt>
          <cx:pt idx="52840">70</cx:pt>
          <cx:pt idx="52841">26</cx:pt>
          <cx:pt idx="52842">13</cx:pt>
          <cx:pt idx="52843">74</cx:pt>
          <cx:pt idx="52844">90</cx:pt>
          <cx:pt idx="52845">31</cx:pt>
          <cx:pt idx="52846">96</cx:pt>
          <cx:pt idx="52847">98</cx:pt>
          <cx:pt idx="52848">67</cx:pt>
          <cx:pt idx="52849">29</cx:pt>
          <cx:pt idx="52850">50</cx:pt>
          <cx:pt idx="52851">81</cx:pt>
          <cx:pt idx="52852">84</cx:pt>
          <cx:pt idx="52853">39</cx:pt>
          <cx:pt idx="52854">86</cx:pt>
          <cx:pt idx="52855">9</cx:pt>
          <cx:pt idx="52856">49</cx:pt>
          <cx:pt idx="52857">76</cx:pt>
          <cx:pt idx="52858">71</cx:pt>
          <cx:pt idx="52859">52</cx:pt>
          <cx:pt idx="52860">46</cx:pt>
          <cx:pt idx="52861">29</cx:pt>
          <cx:pt idx="52862">94</cx:pt>
          <cx:pt idx="52863">75</cx:pt>
          <cx:pt idx="52864">38</cx:pt>
          <cx:pt idx="52865">61</cx:pt>
          <cx:pt idx="52866">71</cx:pt>
          <cx:pt idx="52867">86</cx:pt>
          <cx:pt idx="52868">9</cx:pt>
          <cx:pt idx="52869">45</cx:pt>
          <cx:pt idx="52870">26</cx:pt>
          <cx:pt idx="52871">35</cx:pt>
          <cx:pt idx="52872">85</cx:pt>
          <cx:pt idx="52873">77</cx:pt>
          <cx:pt idx="52874">17</cx:pt>
          <cx:pt idx="52875">73</cx:pt>
          <cx:pt idx="52876">53</cx:pt>
          <cx:pt idx="52877">69</cx:pt>
          <cx:pt idx="52878">11</cx:pt>
          <cx:pt idx="52879">42</cx:pt>
          <cx:pt idx="52880">66</cx:pt>
          <cx:pt idx="52881">45</cx:pt>
          <cx:pt idx="52882">36</cx:pt>
          <cx:pt idx="52883">93</cx:pt>
          <cx:pt idx="52884">90</cx:pt>
          <cx:pt idx="52885">97</cx:pt>
          <cx:pt idx="52886">34</cx:pt>
          <cx:pt idx="52887">39</cx:pt>
          <cx:pt idx="52888">63</cx:pt>
          <cx:pt idx="52889">67</cx:pt>
          <cx:pt idx="52890">100</cx:pt>
          <cx:pt idx="52891">25</cx:pt>
          <cx:pt idx="52892">85</cx:pt>
          <cx:pt idx="52893">84</cx:pt>
          <cx:pt idx="52894">83</cx:pt>
          <cx:pt idx="52895">31</cx:pt>
          <cx:pt idx="52896">97</cx:pt>
          <cx:pt idx="52897">62</cx:pt>
          <cx:pt idx="52898">71</cx:pt>
          <cx:pt idx="52899">35</cx:pt>
          <cx:pt idx="52900">57</cx:pt>
          <cx:pt idx="52901">3</cx:pt>
          <cx:pt idx="52902">87</cx:pt>
          <cx:pt idx="52903">60</cx:pt>
          <cx:pt idx="52904">75</cx:pt>
          <cx:pt idx="52905">43</cx:pt>
          <cx:pt idx="52906">95</cx:pt>
          <cx:pt idx="52907">82</cx:pt>
          <cx:pt idx="52908">9</cx:pt>
          <cx:pt idx="52909">38</cx:pt>
          <cx:pt idx="52910">97</cx:pt>
          <cx:pt idx="52911">7</cx:pt>
          <cx:pt idx="52912">23</cx:pt>
          <cx:pt idx="52913">16</cx:pt>
          <cx:pt idx="52914">94</cx:pt>
          <cx:pt idx="52915">40</cx:pt>
          <cx:pt idx="52916">59</cx:pt>
          <cx:pt idx="52917">73</cx:pt>
          <cx:pt idx="52918">46</cx:pt>
          <cx:pt idx="52919">63</cx:pt>
          <cx:pt idx="52920">30</cx:pt>
          <cx:pt idx="52921">15</cx:pt>
          <cx:pt idx="52922">66</cx:pt>
          <cx:pt idx="52923">98</cx:pt>
          <cx:pt idx="52924">60</cx:pt>
          <cx:pt idx="52925">85</cx:pt>
          <cx:pt idx="52926">39</cx:pt>
          <cx:pt idx="52927">86</cx:pt>
          <cx:pt idx="52928">100</cx:pt>
          <cx:pt idx="52929">17</cx:pt>
          <cx:pt idx="52930">1</cx:pt>
          <cx:pt idx="52931">18</cx:pt>
          <cx:pt idx="52932">81</cx:pt>
          <cx:pt idx="52933">97</cx:pt>
          <cx:pt idx="52934">96</cx:pt>
          <cx:pt idx="52935">71</cx:pt>
          <cx:pt idx="52936">37</cx:pt>
          <cx:pt idx="52937">32</cx:pt>
          <cx:pt idx="52938">61</cx:pt>
          <cx:pt idx="52939">51</cx:pt>
          <cx:pt idx="52940">75</cx:pt>
          <cx:pt idx="52941">44</cx:pt>
          <cx:pt idx="52942">64</cx:pt>
          <cx:pt idx="52943">24</cx:pt>
          <cx:pt idx="52944">95</cx:pt>
          <cx:pt idx="52945">45</cx:pt>
          <cx:pt idx="52946">23</cx:pt>
          <cx:pt idx="52947">99</cx:pt>
          <cx:pt idx="52948">46</cx:pt>
          <cx:pt idx="52949">30</cx:pt>
          <cx:pt idx="52950">98</cx:pt>
          <cx:pt idx="52951">47</cx:pt>
          <cx:pt idx="52952">68</cx:pt>
          <cx:pt idx="52953">72</cx:pt>
          <cx:pt idx="52954">65</cx:pt>
          <cx:pt idx="52955">80</cx:pt>
          <cx:pt idx="52956">84</cx:pt>
          <cx:pt idx="52957">25</cx:pt>
          <cx:pt idx="52958">30</cx:pt>
          <cx:pt idx="52959">91</cx:pt>
          <cx:pt idx="52960">88</cx:pt>
          <cx:pt idx="52961">18</cx:pt>
          <cx:pt idx="52962">51</cx:pt>
          <cx:pt idx="52963">28</cx:pt>
          <cx:pt idx="52964">42</cx:pt>
          <cx:pt idx="52965">96</cx:pt>
          <cx:pt idx="52966">1</cx:pt>
          <cx:pt idx="52967">73</cx:pt>
          <cx:pt idx="52968">24</cx:pt>
          <cx:pt idx="52969">25</cx:pt>
          <cx:pt idx="52970">33</cx:pt>
          <cx:pt idx="52971">30</cx:pt>
          <cx:pt idx="52972">43</cx:pt>
          <cx:pt idx="52973">65</cx:pt>
          <cx:pt idx="52974">47</cx:pt>
          <cx:pt idx="52975">78</cx:pt>
          <cx:pt idx="52976">90</cx:pt>
          <cx:pt idx="52977">44</cx:pt>
          <cx:pt idx="52978">48</cx:pt>
          <cx:pt idx="52979">71</cx:pt>
          <cx:pt idx="52980">70</cx:pt>
          <cx:pt idx="52981">89</cx:pt>
          <cx:pt idx="52982">99</cx:pt>
          <cx:pt idx="52983">51</cx:pt>
          <cx:pt idx="52984">52</cx:pt>
          <cx:pt idx="52985">38</cx:pt>
          <cx:pt idx="52986">24</cx:pt>
          <cx:pt idx="52987">73</cx:pt>
          <cx:pt idx="52988">8</cx:pt>
          <cx:pt idx="52989">94</cx:pt>
          <cx:pt idx="52990">61</cx:pt>
          <cx:pt idx="52991">95</cx:pt>
          <cx:pt idx="52992">18</cx:pt>
          <cx:pt idx="52993">4</cx:pt>
          <cx:pt idx="52994">90</cx:pt>
          <cx:pt idx="52995">22</cx:pt>
          <cx:pt idx="52996">76</cx:pt>
          <cx:pt idx="52997">75</cx:pt>
          <cx:pt idx="52998">77</cx:pt>
          <cx:pt idx="52999">17</cx:pt>
          <cx:pt idx="53000">90</cx:pt>
          <cx:pt idx="53001">42</cx:pt>
          <cx:pt idx="53002">69</cx:pt>
          <cx:pt idx="53003">56</cx:pt>
          <cx:pt idx="53004">62</cx:pt>
          <cx:pt idx="53005">31</cx:pt>
          <cx:pt idx="53006">55</cx:pt>
          <cx:pt idx="53007">63</cx:pt>
          <cx:pt idx="53008">72</cx:pt>
          <cx:pt idx="53009">15</cx:pt>
          <cx:pt idx="53010">21</cx:pt>
          <cx:pt idx="53011">42</cx:pt>
          <cx:pt idx="53012">97</cx:pt>
          <cx:pt idx="53013">23</cx:pt>
          <cx:pt idx="53014">57</cx:pt>
          <cx:pt idx="53015">84</cx:pt>
          <cx:pt idx="53016">83</cx:pt>
          <cx:pt idx="53017">96</cx:pt>
          <cx:pt idx="53018">61</cx:pt>
          <cx:pt idx="53019">37</cx:pt>
          <cx:pt idx="53020">94</cx:pt>
          <cx:pt idx="53021">79</cx:pt>
          <cx:pt idx="53022">16</cx:pt>
          <cx:pt idx="53023">43</cx:pt>
          <cx:pt idx="53024">99</cx:pt>
          <cx:pt idx="53025">99</cx:pt>
          <cx:pt idx="53026">25</cx:pt>
          <cx:pt idx="53027">97</cx:pt>
          <cx:pt idx="53028">33</cx:pt>
          <cx:pt idx="53029">91</cx:pt>
          <cx:pt idx="53030">95</cx:pt>
          <cx:pt idx="53031">85</cx:pt>
          <cx:pt idx="53032">67</cx:pt>
          <cx:pt idx="53033">68</cx:pt>
          <cx:pt idx="53034">83</cx:pt>
          <cx:pt idx="53035">37</cx:pt>
          <cx:pt idx="53036">72</cx:pt>
          <cx:pt idx="53037">11</cx:pt>
          <cx:pt idx="53038">84</cx:pt>
          <cx:pt idx="53039">3</cx:pt>
          <cx:pt idx="53040">78</cx:pt>
          <cx:pt idx="53041">59</cx:pt>
          <cx:pt idx="53042">51</cx:pt>
          <cx:pt idx="53043">23</cx:pt>
          <cx:pt idx="53044">30</cx:pt>
          <cx:pt idx="53045">64</cx:pt>
          <cx:pt idx="53046">79</cx:pt>
          <cx:pt idx="53047">65</cx:pt>
          <cx:pt idx="53048">48</cx:pt>
          <cx:pt idx="53049">19</cx:pt>
          <cx:pt idx="53050">18</cx:pt>
          <cx:pt idx="53051">87</cx:pt>
          <cx:pt idx="53052">35</cx:pt>
          <cx:pt idx="53053">93</cx:pt>
          <cx:pt idx="53054">11</cx:pt>
          <cx:pt idx="53055">10</cx:pt>
          <cx:pt idx="53056">64</cx:pt>
          <cx:pt idx="53057">33</cx:pt>
          <cx:pt idx="53058">54</cx:pt>
          <cx:pt idx="53059">63</cx:pt>
          <cx:pt idx="53060">85</cx:pt>
          <cx:pt idx="53061">56</cx:pt>
          <cx:pt idx="53062">84</cx:pt>
          <cx:pt idx="53063">95</cx:pt>
          <cx:pt idx="53064">44</cx:pt>
          <cx:pt idx="53065">36</cx:pt>
          <cx:pt idx="53066">25</cx:pt>
          <cx:pt idx="53067">8</cx:pt>
          <cx:pt idx="53068">26</cx:pt>
          <cx:pt idx="53069">75</cx:pt>
          <cx:pt idx="53070">82</cx:pt>
          <cx:pt idx="53071">52</cx:pt>
          <cx:pt idx="53072">23</cx:pt>
          <cx:pt idx="53073">66</cx:pt>
          <cx:pt idx="53074">77</cx:pt>
          <cx:pt idx="53075">80</cx:pt>
          <cx:pt idx="53076">39</cx:pt>
          <cx:pt idx="53077">88</cx:pt>
          <cx:pt idx="53078">70</cx:pt>
          <cx:pt idx="53079">37</cx:pt>
          <cx:pt idx="53080">96</cx:pt>
          <cx:pt idx="53081">69</cx:pt>
          <cx:pt idx="53082">53</cx:pt>
          <cx:pt idx="53083">95</cx:pt>
          <cx:pt idx="53084">84</cx:pt>
          <cx:pt idx="53085">22</cx:pt>
          <cx:pt idx="53086">1</cx:pt>
          <cx:pt idx="53087">50</cx:pt>
          <cx:pt idx="53088">31</cx:pt>
          <cx:pt idx="53089">72</cx:pt>
          <cx:pt idx="53090">84</cx:pt>
          <cx:pt idx="53091">30</cx:pt>
          <cx:pt idx="53092">91</cx:pt>
          <cx:pt idx="53093">97</cx:pt>
          <cx:pt idx="53094">94</cx:pt>
          <cx:pt idx="53095">37</cx:pt>
          <cx:pt idx="53096">27</cx:pt>
          <cx:pt idx="53097">46</cx:pt>
          <cx:pt idx="53098">98</cx:pt>
          <cx:pt idx="53099">12</cx:pt>
          <cx:pt idx="53100">36</cx:pt>
          <cx:pt idx="53101">48</cx:pt>
          <cx:pt idx="53102">24</cx:pt>
          <cx:pt idx="53103">50</cx:pt>
          <cx:pt idx="53104">53</cx:pt>
          <cx:pt idx="53105">73</cx:pt>
          <cx:pt idx="53106">52</cx:pt>
          <cx:pt idx="53107">66</cx:pt>
          <cx:pt idx="53108">19</cx:pt>
          <cx:pt idx="53109">30</cx:pt>
          <cx:pt idx="53110">76</cx:pt>
          <cx:pt idx="53111">49</cx:pt>
          <cx:pt idx="53112">68</cx:pt>
          <cx:pt idx="53113">16</cx:pt>
          <cx:pt idx="53114">97</cx:pt>
          <cx:pt idx="53115">55</cx:pt>
          <cx:pt idx="53116">47</cx:pt>
          <cx:pt idx="53117">49</cx:pt>
          <cx:pt idx="53118">83</cx:pt>
          <cx:pt idx="53119">13</cx:pt>
          <cx:pt idx="53120">53</cx:pt>
          <cx:pt idx="53121">36</cx:pt>
          <cx:pt idx="53122">93</cx:pt>
          <cx:pt idx="53123">54</cx:pt>
          <cx:pt idx="53124">65</cx:pt>
          <cx:pt idx="53125">41</cx:pt>
          <cx:pt idx="53126">68</cx:pt>
          <cx:pt idx="53127">26</cx:pt>
          <cx:pt idx="53128">57</cx:pt>
          <cx:pt idx="53129">50</cx:pt>
          <cx:pt idx="53130">45</cx:pt>
          <cx:pt idx="53131">64</cx:pt>
          <cx:pt idx="53132">3</cx:pt>
          <cx:pt idx="53133">19</cx:pt>
          <cx:pt idx="53134">28</cx:pt>
          <cx:pt idx="53135">33</cx:pt>
          <cx:pt idx="53136">68</cx:pt>
          <cx:pt idx="53137">86</cx:pt>
          <cx:pt idx="53138">36</cx:pt>
          <cx:pt idx="53139">89</cx:pt>
          <cx:pt idx="53140">27</cx:pt>
          <cx:pt idx="53141">53</cx:pt>
          <cx:pt idx="53142">44</cx:pt>
          <cx:pt idx="53143">9</cx:pt>
          <cx:pt idx="53144">34</cx:pt>
          <cx:pt idx="53145">22</cx:pt>
          <cx:pt idx="53146">48</cx:pt>
          <cx:pt idx="53147">65</cx:pt>
          <cx:pt idx="53148">34</cx:pt>
          <cx:pt idx="53149">33</cx:pt>
          <cx:pt idx="53150">49</cx:pt>
          <cx:pt idx="53151">43</cx:pt>
          <cx:pt idx="53152">77</cx:pt>
          <cx:pt idx="53153">59</cx:pt>
          <cx:pt idx="53154">73</cx:pt>
          <cx:pt idx="53155">66</cx:pt>
          <cx:pt idx="53156">1</cx:pt>
          <cx:pt idx="53157">4</cx:pt>
          <cx:pt idx="53158">35</cx:pt>
          <cx:pt idx="53159">3</cx:pt>
          <cx:pt idx="53160">29</cx:pt>
          <cx:pt idx="53161">6</cx:pt>
          <cx:pt idx="53162">9</cx:pt>
          <cx:pt idx="53163">74</cx:pt>
          <cx:pt idx="53164">89</cx:pt>
          <cx:pt idx="53165">52</cx:pt>
          <cx:pt idx="53166">98</cx:pt>
          <cx:pt idx="53167">67</cx:pt>
          <cx:pt idx="53168">2</cx:pt>
          <cx:pt idx="53169">4</cx:pt>
          <cx:pt idx="53170">53</cx:pt>
          <cx:pt idx="53171">27</cx:pt>
          <cx:pt idx="53172">97</cx:pt>
          <cx:pt idx="53173">3</cx:pt>
          <cx:pt idx="53174">77</cx:pt>
          <cx:pt idx="53175">27</cx:pt>
          <cx:pt idx="53176">57</cx:pt>
          <cx:pt idx="53177">67</cx:pt>
          <cx:pt idx="53178">48</cx:pt>
          <cx:pt idx="53179">85</cx:pt>
          <cx:pt idx="53180">22</cx:pt>
          <cx:pt idx="53181">78</cx:pt>
          <cx:pt idx="53182">41</cx:pt>
          <cx:pt idx="53183">91</cx:pt>
          <cx:pt idx="53184">24</cx:pt>
          <cx:pt idx="53185">72</cx:pt>
          <cx:pt idx="53186">26</cx:pt>
          <cx:pt idx="53187">31</cx:pt>
          <cx:pt idx="53188">65</cx:pt>
          <cx:pt idx="53189">10</cx:pt>
          <cx:pt idx="53190">99</cx:pt>
          <cx:pt idx="53191">31</cx:pt>
          <cx:pt idx="53192">38</cx:pt>
          <cx:pt idx="53193">65</cx:pt>
          <cx:pt idx="53194">20</cx:pt>
          <cx:pt idx="53195">9</cx:pt>
          <cx:pt idx="53196">27</cx:pt>
          <cx:pt idx="53197">89</cx:pt>
          <cx:pt idx="53198">62</cx:pt>
          <cx:pt idx="53199">33</cx:pt>
          <cx:pt idx="53200">56</cx:pt>
          <cx:pt idx="53201">93</cx:pt>
          <cx:pt idx="53202">96</cx:pt>
          <cx:pt idx="53203">12</cx:pt>
          <cx:pt idx="53204">95</cx:pt>
          <cx:pt idx="53205">83</cx:pt>
          <cx:pt idx="53206">54</cx:pt>
          <cx:pt idx="53207">55</cx:pt>
          <cx:pt idx="53208">87</cx:pt>
          <cx:pt idx="53209">48</cx:pt>
          <cx:pt idx="53210">28</cx:pt>
          <cx:pt idx="53211">22</cx:pt>
          <cx:pt idx="53212">37</cx:pt>
          <cx:pt idx="53213">23</cx:pt>
          <cx:pt idx="53214">100</cx:pt>
          <cx:pt idx="53215">98</cx:pt>
          <cx:pt idx="53216">66</cx:pt>
          <cx:pt idx="53217">43</cx:pt>
          <cx:pt idx="53218">95</cx:pt>
          <cx:pt idx="53219">53</cx:pt>
          <cx:pt idx="53220">76</cx:pt>
          <cx:pt idx="53221">21</cx:pt>
          <cx:pt idx="53222">32</cx:pt>
          <cx:pt idx="53223">33</cx:pt>
          <cx:pt idx="53224">6</cx:pt>
          <cx:pt idx="53225">91</cx:pt>
          <cx:pt idx="53226">9</cx:pt>
          <cx:pt idx="53227">2</cx:pt>
          <cx:pt idx="53228">100</cx:pt>
          <cx:pt idx="53229">95</cx:pt>
          <cx:pt idx="53230">22</cx:pt>
          <cx:pt idx="53231">77</cx:pt>
          <cx:pt idx="53232">87</cx:pt>
          <cx:pt idx="53233">49</cx:pt>
          <cx:pt idx="53234">35</cx:pt>
          <cx:pt idx="53235">22</cx:pt>
          <cx:pt idx="53236">79</cx:pt>
          <cx:pt idx="53237">64</cx:pt>
          <cx:pt idx="53238">69</cx:pt>
          <cx:pt idx="53239">76</cx:pt>
          <cx:pt idx="53240">97</cx:pt>
          <cx:pt idx="53241">55</cx:pt>
          <cx:pt idx="53242">80</cx:pt>
          <cx:pt idx="53243">93</cx:pt>
          <cx:pt idx="53244">86</cx:pt>
          <cx:pt idx="53245">37</cx:pt>
          <cx:pt idx="53246">66</cx:pt>
          <cx:pt idx="53247">68</cx:pt>
          <cx:pt idx="53248">12</cx:pt>
          <cx:pt idx="53249">78</cx:pt>
          <cx:pt idx="53250">2</cx:pt>
          <cx:pt idx="53251">21</cx:pt>
          <cx:pt idx="53252">63</cx:pt>
          <cx:pt idx="53253">52</cx:pt>
          <cx:pt idx="53254">57</cx:pt>
          <cx:pt idx="53255">46</cx:pt>
          <cx:pt idx="53256">90</cx:pt>
          <cx:pt idx="53257">44</cx:pt>
          <cx:pt idx="53258">43</cx:pt>
          <cx:pt idx="53259">5</cx:pt>
          <cx:pt idx="53260">58</cx:pt>
          <cx:pt idx="53261">75</cx:pt>
          <cx:pt idx="53262">70</cx:pt>
          <cx:pt idx="53263">86</cx:pt>
          <cx:pt idx="53264">16</cx:pt>
          <cx:pt idx="53265">67</cx:pt>
          <cx:pt idx="53266">40</cx:pt>
          <cx:pt idx="53267">68</cx:pt>
          <cx:pt idx="53268">22</cx:pt>
          <cx:pt idx="53269">63</cx:pt>
          <cx:pt idx="53270">5</cx:pt>
          <cx:pt idx="53271">44</cx:pt>
          <cx:pt idx="53272">38</cx:pt>
          <cx:pt idx="53273">98</cx:pt>
          <cx:pt idx="53274">56</cx:pt>
          <cx:pt idx="53275">39</cx:pt>
          <cx:pt idx="53276">7</cx:pt>
          <cx:pt idx="53277">29</cx:pt>
          <cx:pt idx="53278">64</cx:pt>
          <cx:pt idx="53279">34</cx:pt>
          <cx:pt idx="53280">93</cx:pt>
          <cx:pt idx="53281">96</cx:pt>
          <cx:pt idx="53282">78</cx:pt>
          <cx:pt idx="53283">42</cx:pt>
          <cx:pt idx="53284">66</cx:pt>
          <cx:pt idx="53285">37</cx:pt>
          <cx:pt idx="53286">44</cx:pt>
          <cx:pt idx="53287">12</cx:pt>
          <cx:pt idx="53288">18</cx:pt>
          <cx:pt idx="53289">13</cx:pt>
          <cx:pt idx="53290">10</cx:pt>
          <cx:pt idx="53291">25</cx:pt>
          <cx:pt idx="53292">54</cx:pt>
          <cx:pt idx="53293">99</cx:pt>
          <cx:pt idx="53294">17</cx:pt>
          <cx:pt idx="53295">73</cx:pt>
          <cx:pt idx="53296">74</cx:pt>
          <cx:pt idx="53297">77</cx:pt>
          <cx:pt idx="53298">85</cx:pt>
          <cx:pt idx="53299">67</cx:pt>
          <cx:pt idx="53300">64</cx:pt>
          <cx:pt idx="53301">87</cx:pt>
          <cx:pt idx="53302">63</cx:pt>
          <cx:pt idx="53303">69</cx:pt>
          <cx:pt idx="53304">61</cx:pt>
          <cx:pt idx="53305">37</cx:pt>
          <cx:pt idx="53306">45</cx:pt>
          <cx:pt idx="53307">3</cx:pt>
          <cx:pt idx="53308">68</cx:pt>
          <cx:pt idx="53309">21</cx:pt>
          <cx:pt idx="53310">67</cx:pt>
          <cx:pt idx="53311">26</cx:pt>
          <cx:pt idx="53312">23</cx:pt>
          <cx:pt idx="53313">21</cx:pt>
          <cx:pt idx="53314">60</cx:pt>
          <cx:pt idx="53315">19</cx:pt>
          <cx:pt idx="53316">36</cx:pt>
          <cx:pt idx="53317">13</cx:pt>
          <cx:pt idx="53318">48</cx:pt>
          <cx:pt idx="53319">99</cx:pt>
          <cx:pt idx="53320">44</cx:pt>
          <cx:pt idx="53321">2</cx:pt>
          <cx:pt idx="53322">53</cx:pt>
          <cx:pt idx="53323">69</cx:pt>
          <cx:pt idx="53324">9</cx:pt>
          <cx:pt idx="53325">64</cx:pt>
          <cx:pt idx="53326">79</cx:pt>
          <cx:pt idx="53327">54</cx:pt>
          <cx:pt idx="53328">15</cx:pt>
          <cx:pt idx="53329">31</cx:pt>
          <cx:pt idx="53330">63</cx:pt>
          <cx:pt idx="53331">24</cx:pt>
          <cx:pt idx="53332">66</cx:pt>
          <cx:pt idx="53333">46</cx:pt>
          <cx:pt idx="53334">30</cx:pt>
          <cx:pt idx="53335">86</cx:pt>
          <cx:pt idx="53336">100</cx:pt>
          <cx:pt idx="53337">10</cx:pt>
          <cx:pt idx="53338">50</cx:pt>
          <cx:pt idx="53339">69</cx:pt>
          <cx:pt idx="53340">39</cx:pt>
          <cx:pt idx="53341">55</cx:pt>
          <cx:pt idx="53342">9</cx:pt>
          <cx:pt idx="53343">68</cx:pt>
          <cx:pt idx="53344">19</cx:pt>
          <cx:pt idx="53345">94</cx:pt>
          <cx:pt idx="53346">34</cx:pt>
          <cx:pt idx="53347">89</cx:pt>
          <cx:pt idx="53348">24</cx:pt>
          <cx:pt idx="53349">49</cx:pt>
          <cx:pt idx="53350">52</cx:pt>
          <cx:pt idx="53351">25</cx:pt>
          <cx:pt idx="53352">17</cx:pt>
          <cx:pt idx="53353">97</cx:pt>
          <cx:pt idx="53354">64</cx:pt>
          <cx:pt idx="53355">40</cx:pt>
          <cx:pt idx="53356">56</cx:pt>
          <cx:pt idx="53357">24</cx:pt>
          <cx:pt idx="53358">62</cx:pt>
          <cx:pt idx="53359">35</cx:pt>
          <cx:pt idx="53360">79</cx:pt>
          <cx:pt idx="53361">77</cx:pt>
          <cx:pt idx="53362">100</cx:pt>
          <cx:pt idx="53363">74</cx:pt>
          <cx:pt idx="53364">11</cx:pt>
          <cx:pt idx="53365">88</cx:pt>
          <cx:pt idx="53366">61</cx:pt>
          <cx:pt idx="53367">1</cx:pt>
          <cx:pt idx="53368">69</cx:pt>
          <cx:pt idx="53369">23</cx:pt>
          <cx:pt idx="53370">36</cx:pt>
          <cx:pt idx="53371">66</cx:pt>
          <cx:pt idx="53372">10</cx:pt>
          <cx:pt idx="53373">43</cx:pt>
          <cx:pt idx="53374">53</cx:pt>
          <cx:pt idx="53375">99</cx:pt>
          <cx:pt idx="53376">6</cx:pt>
          <cx:pt idx="53377">29</cx:pt>
          <cx:pt idx="53378">96</cx:pt>
          <cx:pt idx="53379">27</cx:pt>
          <cx:pt idx="53380">60</cx:pt>
          <cx:pt idx="53381">12</cx:pt>
          <cx:pt idx="53382">98</cx:pt>
          <cx:pt idx="53383">11</cx:pt>
          <cx:pt idx="53384">61</cx:pt>
          <cx:pt idx="53385">82</cx:pt>
          <cx:pt idx="53386">25</cx:pt>
          <cx:pt idx="53387">58</cx:pt>
          <cx:pt idx="53388">64</cx:pt>
          <cx:pt idx="53389">62</cx:pt>
          <cx:pt idx="53390">56</cx:pt>
          <cx:pt idx="53391">85</cx:pt>
          <cx:pt idx="53392">63</cx:pt>
          <cx:pt idx="53393">81</cx:pt>
          <cx:pt idx="53394">88</cx:pt>
          <cx:pt idx="53395">37</cx:pt>
          <cx:pt idx="53396">94</cx:pt>
          <cx:pt idx="53397">22</cx:pt>
          <cx:pt idx="53398">60</cx:pt>
          <cx:pt idx="53399">17</cx:pt>
          <cx:pt idx="53400">97</cx:pt>
          <cx:pt idx="53401">86</cx:pt>
          <cx:pt idx="53402">83</cx:pt>
          <cx:pt idx="53403">17</cx:pt>
          <cx:pt idx="53404">36</cx:pt>
          <cx:pt idx="53405">42</cx:pt>
          <cx:pt idx="53406">21</cx:pt>
          <cx:pt idx="53407">13</cx:pt>
          <cx:pt idx="53408">43</cx:pt>
          <cx:pt idx="53409">89</cx:pt>
          <cx:pt idx="53410">55</cx:pt>
          <cx:pt idx="53411">2</cx:pt>
          <cx:pt idx="53412">52</cx:pt>
          <cx:pt idx="53413">24</cx:pt>
          <cx:pt idx="53414">47</cx:pt>
          <cx:pt idx="53415">73</cx:pt>
          <cx:pt idx="53416">10</cx:pt>
          <cx:pt idx="53417">88</cx:pt>
          <cx:pt idx="53418">54</cx:pt>
          <cx:pt idx="53419">43</cx:pt>
          <cx:pt idx="53420">58</cx:pt>
          <cx:pt idx="53421">36</cx:pt>
          <cx:pt idx="53422">48</cx:pt>
          <cx:pt idx="53423">60</cx:pt>
          <cx:pt idx="53424">11</cx:pt>
          <cx:pt idx="53425">1</cx:pt>
          <cx:pt idx="53426">100</cx:pt>
          <cx:pt idx="53427">69</cx:pt>
          <cx:pt idx="53428">65</cx:pt>
          <cx:pt idx="53429">33</cx:pt>
          <cx:pt idx="53430">90</cx:pt>
          <cx:pt idx="53431">72</cx:pt>
          <cx:pt idx="53432">71</cx:pt>
          <cx:pt idx="53433">88</cx:pt>
          <cx:pt idx="53434">37</cx:pt>
          <cx:pt idx="53435">3</cx:pt>
          <cx:pt idx="53436">73</cx:pt>
          <cx:pt idx="53437">55</cx:pt>
          <cx:pt idx="53438">59</cx:pt>
          <cx:pt idx="53439">13</cx:pt>
          <cx:pt idx="53440">93</cx:pt>
          <cx:pt idx="53441">39</cx:pt>
          <cx:pt idx="53442">68</cx:pt>
          <cx:pt idx="53443">54</cx:pt>
          <cx:pt idx="53444">91</cx:pt>
          <cx:pt idx="53445">60</cx:pt>
          <cx:pt idx="53446">100</cx:pt>
          <cx:pt idx="53447">41</cx:pt>
          <cx:pt idx="53448">83</cx:pt>
          <cx:pt idx="53449">80</cx:pt>
          <cx:pt idx="53450">99</cx:pt>
          <cx:pt idx="53451">89</cx:pt>
          <cx:pt idx="53452">32</cx:pt>
          <cx:pt idx="53453">66</cx:pt>
          <cx:pt idx="53454">75</cx:pt>
          <cx:pt idx="53455">96</cx:pt>
          <cx:pt idx="53456">88</cx:pt>
          <cx:pt idx="53457">19</cx:pt>
          <cx:pt idx="53458">45</cx:pt>
          <cx:pt idx="53459">43</cx:pt>
          <cx:pt idx="53460">90</cx:pt>
          <cx:pt idx="53461">27</cx:pt>
          <cx:pt idx="53462">22</cx:pt>
          <cx:pt idx="53463">67</cx:pt>
          <cx:pt idx="53464">91</cx:pt>
          <cx:pt idx="53465">70</cx:pt>
          <cx:pt idx="53466">44</cx:pt>
          <cx:pt idx="53467">4</cx:pt>
          <cx:pt idx="53468">61</cx:pt>
          <cx:pt idx="53469">8</cx:pt>
          <cx:pt idx="53470">62</cx:pt>
          <cx:pt idx="53471">5</cx:pt>
          <cx:pt idx="53472">89</cx:pt>
          <cx:pt idx="53473">76</cx:pt>
          <cx:pt idx="53474">51</cx:pt>
          <cx:pt idx="53475">75</cx:pt>
          <cx:pt idx="53476">51</cx:pt>
          <cx:pt idx="53477">38</cx:pt>
          <cx:pt idx="53478">73</cx:pt>
          <cx:pt idx="53479">100</cx:pt>
          <cx:pt idx="53480">82</cx:pt>
          <cx:pt idx="53481">65</cx:pt>
          <cx:pt idx="53482">78</cx:pt>
          <cx:pt idx="53483">26</cx:pt>
          <cx:pt idx="53484">85</cx:pt>
          <cx:pt idx="53485">63</cx:pt>
          <cx:pt idx="53486">44</cx:pt>
          <cx:pt idx="53487">19</cx:pt>
          <cx:pt idx="53488">34</cx:pt>
          <cx:pt idx="53489">86</cx:pt>
          <cx:pt idx="53490">21</cx:pt>
          <cx:pt idx="53491">80</cx:pt>
          <cx:pt idx="53492">55</cx:pt>
          <cx:pt idx="53493">14</cx:pt>
          <cx:pt idx="53494">74</cx:pt>
          <cx:pt idx="53495">94</cx:pt>
          <cx:pt idx="53496">100</cx:pt>
          <cx:pt idx="53497">75</cx:pt>
          <cx:pt idx="53498">38</cx:pt>
          <cx:pt idx="53499">51</cx:pt>
          <cx:pt idx="53500">48</cx:pt>
          <cx:pt idx="53501">6</cx:pt>
          <cx:pt idx="53502">24</cx:pt>
          <cx:pt idx="53503">98</cx:pt>
          <cx:pt idx="53504">61</cx:pt>
          <cx:pt idx="53505">91</cx:pt>
          <cx:pt idx="53506">34</cx:pt>
          <cx:pt idx="53507">47</cx:pt>
          <cx:pt idx="53508">75</cx:pt>
          <cx:pt idx="53509">45</cx:pt>
          <cx:pt idx="53510">43</cx:pt>
          <cx:pt idx="53511">32</cx:pt>
          <cx:pt idx="53512">33</cx:pt>
          <cx:pt idx="53513">46</cx:pt>
          <cx:pt idx="53514">94</cx:pt>
          <cx:pt idx="53515">8</cx:pt>
          <cx:pt idx="53516">95</cx:pt>
          <cx:pt idx="53517">40</cx:pt>
          <cx:pt idx="53518">84</cx:pt>
          <cx:pt idx="53519">51</cx:pt>
          <cx:pt idx="53520">85</cx:pt>
          <cx:pt idx="53521">27</cx:pt>
          <cx:pt idx="53522">80</cx:pt>
          <cx:pt idx="53523">76</cx:pt>
          <cx:pt idx="53524">17</cx:pt>
          <cx:pt idx="53525">40</cx:pt>
          <cx:pt idx="53526">97</cx:pt>
          <cx:pt idx="53527">78</cx:pt>
          <cx:pt idx="53528">10</cx:pt>
          <cx:pt idx="53529">98</cx:pt>
          <cx:pt idx="53530">71</cx:pt>
          <cx:pt idx="53531">95</cx:pt>
          <cx:pt idx="53532">59</cx:pt>
          <cx:pt idx="53533">77</cx:pt>
          <cx:pt idx="53534">50</cx:pt>
          <cx:pt idx="53535">89</cx:pt>
          <cx:pt idx="53536">40</cx:pt>
          <cx:pt idx="53537">85</cx:pt>
          <cx:pt idx="53538">100</cx:pt>
          <cx:pt idx="53539">56</cx:pt>
          <cx:pt idx="53540">46</cx:pt>
          <cx:pt idx="53541">29</cx:pt>
          <cx:pt idx="53542">96</cx:pt>
          <cx:pt idx="53543">93</cx:pt>
          <cx:pt idx="53544">87</cx:pt>
          <cx:pt idx="53545">62</cx:pt>
          <cx:pt idx="53546">25</cx:pt>
          <cx:pt idx="53547">81</cx:pt>
          <cx:pt idx="53548">54</cx:pt>
          <cx:pt idx="53549">66</cx:pt>
          <cx:pt idx="53550">28</cx:pt>
          <cx:pt idx="53551">65</cx:pt>
          <cx:pt idx="53552">25</cx:pt>
          <cx:pt idx="53553">40</cx:pt>
          <cx:pt idx="53554">96</cx:pt>
          <cx:pt idx="53555">43</cx:pt>
          <cx:pt idx="53556">95</cx:pt>
          <cx:pt idx="53557">51</cx:pt>
          <cx:pt idx="53558">98</cx:pt>
          <cx:pt idx="53559">30</cx:pt>
          <cx:pt idx="53560">17</cx:pt>
          <cx:pt idx="53561">61</cx:pt>
          <cx:pt idx="53562">76</cx:pt>
          <cx:pt idx="53563">6</cx:pt>
          <cx:pt idx="53564">90</cx:pt>
          <cx:pt idx="53565">48</cx:pt>
          <cx:pt idx="53566">50</cx:pt>
          <cx:pt idx="53567">7</cx:pt>
          <cx:pt idx="53568">41</cx:pt>
          <cx:pt idx="53569">9</cx:pt>
          <cx:pt idx="53570">55</cx:pt>
          <cx:pt idx="53571">63</cx:pt>
          <cx:pt idx="53572">17</cx:pt>
          <cx:pt idx="53573">33</cx:pt>
          <cx:pt idx="53574">44</cx:pt>
          <cx:pt idx="53575">95</cx:pt>
          <cx:pt idx="53576">34</cx:pt>
          <cx:pt idx="53577">24</cx:pt>
          <cx:pt idx="53578">36</cx:pt>
          <cx:pt idx="53579">88</cx:pt>
          <cx:pt idx="53580">51</cx:pt>
          <cx:pt idx="53581">34</cx:pt>
          <cx:pt idx="53582">43</cx:pt>
          <cx:pt idx="53583">24</cx:pt>
          <cx:pt idx="53584">62</cx:pt>
          <cx:pt idx="53585">49</cx:pt>
          <cx:pt idx="53586">41</cx:pt>
          <cx:pt idx="53587">84</cx:pt>
          <cx:pt idx="53588">72</cx:pt>
          <cx:pt idx="53589">70</cx:pt>
          <cx:pt idx="53590">93</cx:pt>
          <cx:pt idx="53591">95</cx:pt>
          <cx:pt idx="53592">3</cx:pt>
          <cx:pt idx="53593">4</cx:pt>
          <cx:pt idx="53594">76</cx:pt>
          <cx:pt idx="53595">94</cx:pt>
          <cx:pt idx="53596">97</cx:pt>
          <cx:pt idx="53597">53</cx:pt>
          <cx:pt idx="53598">93</cx:pt>
          <cx:pt idx="53599">45</cx:pt>
          <cx:pt idx="53600">47</cx:pt>
          <cx:pt idx="53601">50</cx:pt>
          <cx:pt idx="53602">3</cx:pt>
          <cx:pt idx="53603">22</cx:pt>
          <cx:pt idx="53604">84</cx:pt>
          <cx:pt idx="53605">75</cx:pt>
          <cx:pt idx="53606">16</cx:pt>
          <cx:pt idx="53607">32</cx:pt>
          <cx:pt idx="53608">64</cx:pt>
          <cx:pt idx="53609">70</cx:pt>
          <cx:pt idx="53610">76</cx:pt>
          <cx:pt idx="53611">11</cx:pt>
          <cx:pt idx="53612">72</cx:pt>
          <cx:pt idx="53613">43</cx:pt>
          <cx:pt idx="53614">39</cx:pt>
          <cx:pt idx="53615">81</cx:pt>
          <cx:pt idx="53616">41</cx:pt>
          <cx:pt idx="53617">34</cx:pt>
          <cx:pt idx="53618">64</cx:pt>
          <cx:pt idx="53619">90</cx:pt>
          <cx:pt idx="53620">67</cx:pt>
          <cx:pt idx="53621">58</cx:pt>
          <cx:pt idx="53622">1</cx:pt>
          <cx:pt idx="53623">52</cx:pt>
          <cx:pt idx="53624">17</cx:pt>
          <cx:pt idx="53625">86</cx:pt>
          <cx:pt idx="53626">56</cx:pt>
          <cx:pt idx="53627">44</cx:pt>
          <cx:pt idx="53628">22</cx:pt>
          <cx:pt idx="53629">10</cx:pt>
          <cx:pt idx="53630">34</cx:pt>
          <cx:pt idx="53631">31</cx:pt>
          <cx:pt idx="53632">89</cx:pt>
          <cx:pt idx="53633">29</cx:pt>
          <cx:pt idx="53634">98</cx:pt>
          <cx:pt idx="53635">85</cx:pt>
          <cx:pt idx="53636">43</cx:pt>
          <cx:pt idx="53637">79</cx:pt>
          <cx:pt idx="53638">94</cx:pt>
          <cx:pt idx="53639">92</cx:pt>
          <cx:pt idx="53640">39</cx:pt>
          <cx:pt idx="53641">44</cx:pt>
          <cx:pt idx="53642">91</cx:pt>
          <cx:pt idx="53643">59</cx:pt>
          <cx:pt idx="53644">92</cx:pt>
          <cx:pt idx="53645">45</cx:pt>
          <cx:pt idx="53646">38</cx:pt>
          <cx:pt idx="53647">53</cx:pt>
          <cx:pt idx="53648">55</cx:pt>
          <cx:pt idx="53649">24</cx:pt>
          <cx:pt idx="53650">29</cx:pt>
          <cx:pt idx="53651">85</cx:pt>
          <cx:pt idx="53652">46</cx:pt>
          <cx:pt idx="53653">4</cx:pt>
          <cx:pt idx="53654">56</cx:pt>
          <cx:pt idx="53655">76</cx:pt>
          <cx:pt idx="53656">55</cx:pt>
          <cx:pt idx="53657">31</cx:pt>
          <cx:pt idx="53658">12</cx:pt>
          <cx:pt idx="53659">92</cx:pt>
          <cx:pt idx="53660">2</cx:pt>
          <cx:pt idx="53661">83</cx:pt>
          <cx:pt idx="53662">42</cx:pt>
          <cx:pt idx="53663">60</cx:pt>
          <cx:pt idx="53664">9</cx:pt>
          <cx:pt idx="53665">53</cx:pt>
          <cx:pt idx="53666">51</cx:pt>
          <cx:pt idx="53667">69</cx:pt>
          <cx:pt idx="53668">13</cx:pt>
          <cx:pt idx="53669">40</cx:pt>
          <cx:pt idx="53670">55</cx:pt>
          <cx:pt idx="53671">98</cx:pt>
          <cx:pt idx="53672">59</cx:pt>
          <cx:pt idx="53673">66</cx:pt>
          <cx:pt idx="53674">95</cx:pt>
          <cx:pt idx="53675">23</cx:pt>
          <cx:pt idx="53676">85</cx:pt>
          <cx:pt idx="53677">25</cx:pt>
          <cx:pt idx="53678">37</cx:pt>
          <cx:pt idx="53679">86</cx:pt>
          <cx:pt idx="53680">88</cx:pt>
          <cx:pt idx="53681">4</cx:pt>
          <cx:pt idx="53682">53</cx:pt>
          <cx:pt idx="53683">67</cx:pt>
          <cx:pt idx="53684">97</cx:pt>
          <cx:pt idx="53685">33</cx:pt>
          <cx:pt idx="53686">37</cx:pt>
          <cx:pt idx="53687">29</cx:pt>
          <cx:pt idx="53688">57</cx:pt>
          <cx:pt idx="53689">82</cx:pt>
          <cx:pt idx="53690">71</cx:pt>
          <cx:pt idx="53691">38</cx:pt>
          <cx:pt idx="53692">39</cx:pt>
          <cx:pt idx="53693">40</cx:pt>
          <cx:pt idx="53694">97</cx:pt>
          <cx:pt idx="53695">84</cx:pt>
          <cx:pt idx="53696">92</cx:pt>
          <cx:pt idx="53697">81</cx:pt>
          <cx:pt idx="53698">74</cx:pt>
          <cx:pt idx="53699">18</cx:pt>
          <cx:pt idx="53700">49</cx:pt>
          <cx:pt idx="53701">32</cx:pt>
          <cx:pt idx="53702">60</cx:pt>
          <cx:pt idx="53703">70</cx:pt>
          <cx:pt idx="53704">69</cx:pt>
          <cx:pt idx="53705">64</cx:pt>
          <cx:pt idx="53706">85</cx:pt>
          <cx:pt idx="53707">13</cx:pt>
          <cx:pt idx="53708">38</cx:pt>
          <cx:pt idx="53709">48</cx:pt>
          <cx:pt idx="53710">65</cx:pt>
          <cx:pt idx="53711">77</cx:pt>
          <cx:pt idx="53712">81</cx:pt>
          <cx:pt idx="53713">15</cx:pt>
          <cx:pt idx="53714">29</cx:pt>
          <cx:pt idx="53715">54</cx:pt>
          <cx:pt idx="53716">41</cx:pt>
          <cx:pt idx="53717">20</cx:pt>
          <cx:pt idx="53718">92</cx:pt>
          <cx:pt idx="53719">97</cx:pt>
          <cx:pt idx="53720">65</cx:pt>
          <cx:pt idx="53721">21</cx:pt>
          <cx:pt idx="53722">76</cx:pt>
          <cx:pt idx="53723">79</cx:pt>
          <cx:pt idx="53724">36</cx:pt>
          <cx:pt idx="53725">83</cx:pt>
          <cx:pt idx="53726">1</cx:pt>
          <cx:pt idx="53727">28</cx:pt>
          <cx:pt idx="53728">44</cx:pt>
          <cx:pt idx="53729">58</cx:pt>
          <cx:pt idx="53730">27</cx:pt>
          <cx:pt idx="53731">91</cx:pt>
          <cx:pt idx="53732">64</cx:pt>
          <cx:pt idx="53733">50</cx:pt>
          <cx:pt idx="53734">24</cx:pt>
          <cx:pt idx="53735">41</cx:pt>
          <cx:pt idx="53736">65</cx:pt>
          <cx:pt idx="53737">54</cx:pt>
          <cx:pt idx="53738">68</cx:pt>
          <cx:pt idx="53739">77</cx:pt>
          <cx:pt idx="53740">97</cx:pt>
          <cx:pt idx="53741">39</cx:pt>
          <cx:pt idx="53742">22</cx:pt>
          <cx:pt idx="53743">25</cx:pt>
          <cx:pt idx="53744">42</cx:pt>
          <cx:pt idx="53745">4</cx:pt>
          <cx:pt idx="53746">70</cx:pt>
          <cx:pt idx="53747">80</cx:pt>
          <cx:pt idx="53748">97</cx:pt>
          <cx:pt idx="53749">72</cx:pt>
          <cx:pt idx="53750">50</cx:pt>
          <cx:pt idx="53751">64</cx:pt>
          <cx:pt idx="53752">27</cx:pt>
          <cx:pt idx="53753">41</cx:pt>
          <cx:pt idx="53754">75</cx:pt>
          <cx:pt idx="53755">42</cx:pt>
          <cx:pt idx="53756">39</cx:pt>
          <cx:pt idx="53757">49</cx:pt>
          <cx:pt idx="53758">83</cx:pt>
          <cx:pt idx="53759">68</cx:pt>
          <cx:pt idx="53760">93</cx:pt>
          <cx:pt idx="53761">40</cx:pt>
          <cx:pt idx="53762">100</cx:pt>
          <cx:pt idx="53763">14</cx:pt>
          <cx:pt idx="53764">41</cx:pt>
          <cx:pt idx="53765">28</cx:pt>
          <cx:pt idx="53766">72</cx:pt>
          <cx:pt idx="53767">77</cx:pt>
          <cx:pt idx="53768">61</cx:pt>
          <cx:pt idx="53769">83</cx:pt>
          <cx:pt idx="53770">30</cx:pt>
          <cx:pt idx="53771">80</cx:pt>
          <cx:pt idx="53772">42</cx:pt>
          <cx:pt idx="53773">91</cx:pt>
          <cx:pt idx="53774">59</cx:pt>
          <cx:pt idx="53775">28</cx:pt>
          <cx:pt idx="53776">73</cx:pt>
          <cx:pt idx="53777">39</cx:pt>
          <cx:pt idx="53778">66</cx:pt>
          <cx:pt idx="53779">46</cx:pt>
          <cx:pt idx="53780">48</cx:pt>
          <cx:pt idx="53781">17</cx:pt>
          <cx:pt idx="53782">67</cx:pt>
          <cx:pt idx="53783">55</cx:pt>
          <cx:pt idx="53784">40</cx:pt>
          <cx:pt idx="53785">52</cx:pt>
          <cx:pt idx="53786">64</cx:pt>
          <cx:pt idx="53787">90</cx:pt>
          <cx:pt idx="53788">50</cx:pt>
          <cx:pt idx="53789">58</cx:pt>
          <cx:pt idx="53790">90</cx:pt>
          <cx:pt idx="53791">60</cx:pt>
          <cx:pt idx="53792">96</cx:pt>
          <cx:pt idx="53793">43</cx:pt>
          <cx:pt idx="53794">74</cx:pt>
          <cx:pt idx="53795">82</cx:pt>
          <cx:pt idx="53796">84</cx:pt>
          <cx:pt idx="53797">17</cx:pt>
          <cx:pt idx="53798">61</cx:pt>
          <cx:pt idx="53799">79</cx:pt>
          <cx:pt idx="53800">26</cx:pt>
          <cx:pt idx="53801">56</cx:pt>
          <cx:pt idx="53802">49</cx:pt>
          <cx:pt idx="53803">44</cx:pt>
          <cx:pt idx="53804">16</cx:pt>
          <cx:pt idx="53805">98</cx:pt>
          <cx:pt idx="53806">88</cx:pt>
          <cx:pt idx="53807">82</cx:pt>
          <cx:pt idx="53808">91</cx:pt>
          <cx:pt idx="53809">23</cx:pt>
          <cx:pt idx="53810">62</cx:pt>
          <cx:pt idx="53811">90</cx:pt>
          <cx:pt idx="53812">49</cx:pt>
          <cx:pt idx="53813">38</cx:pt>
          <cx:pt idx="53814">73</cx:pt>
          <cx:pt idx="53815">96</cx:pt>
          <cx:pt idx="53816">59</cx:pt>
          <cx:pt idx="53817">83</cx:pt>
          <cx:pt idx="53818">68</cx:pt>
          <cx:pt idx="53819">58</cx:pt>
          <cx:pt idx="53820">4</cx:pt>
          <cx:pt idx="53821">87</cx:pt>
          <cx:pt idx="53822">60</cx:pt>
          <cx:pt idx="53823">71</cx:pt>
          <cx:pt idx="53824">75</cx:pt>
          <cx:pt idx="53825">82</cx:pt>
          <cx:pt idx="53826">37</cx:pt>
          <cx:pt idx="53827">28</cx:pt>
          <cx:pt idx="53828">99</cx:pt>
          <cx:pt idx="53829">12</cx:pt>
          <cx:pt idx="53830">2</cx:pt>
          <cx:pt idx="53831">42</cx:pt>
          <cx:pt idx="53832">32</cx:pt>
          <cx:pt idx="53833">16</cx:pt>
          <cx:pt idx="53834">78</cx:pt>
          <cx:pt idx="53835">54</cx:pt>
          <cx:pt idx="53836">61</cx:pt>
          <cx:pt idx="53837">93</cx:pt>
          <cx:pt idx="53838">79</cx:pt>
          <cx:pt idx="53839">59</cx:pt>
          <cx:pt idx="53840">67</cx:pt>
          <cx:pt idx="53841">45</cx:pt>
          <cx:pt idx="53842">99</cx:pt>
          <cx:pt idx="53843">29</cx:pt>
          <cx:pt idx="53844">40</cx:pt>
          <cx:pt idx="53845">31</cx:pt>
          <cx:pt idx="53846">24</cx:pt>
          <cx:pt idx="53847">1</cx:pt>
          <cx:pt idx="53848">15</cx:pt>
          <cx:pt idx="53849">82</cx:pt>
          <cx:pt idx="53850">89</cx:pt>
          <cx:pt idx="53851">56</cx:pt>
          <cx:pt idx="53852">77</cx:pt>
          <cx:pt idx="53853">65</cx:pt>
          <cx:pt idx="53854">79</cx:pt>
          <cx:pt idx="53855">43</cx:pt>
          <cx:pt idx="53856">67</cx:pt>
          <cx:pt idx="53857">68</cx:pt>
          <cx:pt idx="53858">36</cx:pt>
          <cx:pt idx="53859">83</cx:pt>
          <cx:pt idx="53860">97</cx:pt>
          <cx:pt idx="53861">76</cx:pt>
          <cx:pt idx="53862">66</cx:pt>
          <cx:pt idx="53863">82</cx:pt>
          <cx:pt idx="53864">23</cx:pt>
          <cx:pt idx="53865">24</cx:pt>
          <cx:pt idx="53866">49</cx:pt>
          <cx:pt idx="53867">68</cx:pt>
          <cx:pt idx="53868">25</cx:pt>
          <cx:pt idx="53869">5</cx:pt>
          <cx:pt idx="53870">95</cx:pt>
          <cx:pt idx="53871">65</cx:pt>
          <cx:pt idx="53872">75</cx:pt>
          <cx:pt idx="53873">90</cx:pt>
          <cx:pt idx="53874">20</cx:pt>
          <cx:pt idx="53875">62</cx:pt>
          <cx:pt idx="53876">77</cx:pt>
          <cx:pt idx="53877">37</cx:pt>
          <cx:pt idx="53878">91</cx:pt>
          <cx:pt idx="53879">83</cx:pt>
          <cx:pt idx="53880">82</cx:pt>
          <cx:pt idx="53881">21</cx:pt>
          <cx:pt idx="53882">2</cx:pt>
          <cx:pt idx="53883">53</cx:pt>
          <cx:pt idx="53884">78</cx:pt>
          <cx:pt idx="53885">49</cx:pt>
          <cx:pt idx="53886">70</cx:pt>
          <cx:pt idx="53887">42</cx:pt>
          <cx:pt idx="53888">66</cx:pt>
          <cx:pt idx="53889">69</cx:pt>
          <cx:pt idx="53890">59</cx:pt>
          <cx:pt idx="53891">95</cx:pt>
          <cx:pt idx="53892">6</cx:pt>
          <cx:pt idx="53893">7</cx:pt>
          <cx:pt idx="53894">27</cx:pt>
          <cx:pt idx="53895">76</cx:pt>
          <cx:pt idx="53896">46</cx:pt>
          <cx:pt idx="53897">99</cx:pt>
          <cx:pt idx="53898">33</cx:pt>
          <cx:pt idx="53899">55</cx:pt>
          <cx:pt idx="53900">80</cx:pt>
          <cx:pt idx="53901">88</cx:pt>
          <cx:pt idx="53902">96</cx:pt>
          <cx:pt idx="53903">58</cx:pt>
          <cx:pt idx="53904">74</cx:pt>
          <cx:pt idx="53905">27</cx:pt>
          <cx:pt idx="53906">24</cx:pt>
          <cx:pt idx="53907">86</cx:pt>
          <cx:pt idx="53908">25</cx:pt>
          <cx:pt idx="53909">1</cx:pt>
          <cx:pt idx="53910">85</cx:pt>
          <cx:pt idx="53911">78</cx:pt>
          <cx:pt idx="53912">89</cx:pt>
          <cx:pt idx="53913">100</cx:pt>
          <cx:pt idx="53914">64</cx:pt>
          <cx:pt idx="53915">84</cx:pt>
          <cx:pt idx="53916">99</cx:pt>
          <cx:pt idx="53917">71</cx:pt>
          <cx:pt idx="53918">18</cx:pt>
          <cx:pt idx="53919">24</cx:pt>
          <cx:pt idx="53920">5</cx:pt>
          <cx:pt idx="53921">82</cx:pt>
          <cx:pt idx="53922">58</cx:pt>
          <cx:pt idx="53923">59</cx:pt>
          <cx:pt idx="53924">28</cx:pt>
          <cx:pt idx="53925">51</cx:pt>
          <cx:pt idx="53926">47</cx:pt>
          <cx:pt idx="53927">81</cx:pt>
          <cx:pt idx="53928">38</cx:pt>
          <cx:pt idx="53929">88</cx:pt>
          <cx:pt idx="53930">80</cx:pt>
          <cx:pt idx="53931">86</cx:pt>
          <cx:pt idx="53932">32</cx:pt>
          <cx:pt idx="53933">75</cx:pt>
          <cx:pt idx="53934">30</cx:pt>
          <cx:pt idx="53935">64</cx:pt>
          <cx:pt idx="53936">42</cx:pt>
          <cx:pt idx="53937">15</cx:pt>
          <cx:pt idx="53938">100</cx:pt>
          <cx:pt idx="53939">31</cx:pt>
          <cx:pt idx="53940">25</cx:pt>
          <cx:pt idx="53941">68</cx:pt>
          <cx:pt idx="53942">60</cx:pt>
          <cx:pt idx="53943">85</cx:pt>
          <cx:pt idx="53944">70</cx:pt>
          <cx:pt idx="53945">22</cx:pt>
          <cx:pt idx="53946">26</cx:pt>
          <cx:pt idx="53947">69</cx:pt>
          <cx:pt idx="53948">55</cx:pt>
          <cx:pt idx="53949">41</cx:pt>
          <cx:pt idx="53950">34</cx:pt>
          <cx:pt idx="53951">92</cx:pt>
          <cx:pt idx="53952">77</cx:pt>
          <cx:pt idx="53953">87</cx:pt>
          <cx:pt idx="53954">35</cx:pt>
          <cx:pt idx="53955">67</cx:pt>
          <cx:pt idx="53956">42</cx:pt>
          <cx:pt idx="53957">62</cx:pt>
          <cx:pt idx="53958">89</cx:pt>
          <cx:pt idx="53959">21</cx:pt>
          <cx:pt idx="53960">70</cx:pt>
          <cx:pt idx="53961">29</cx:pt>
          <cx:pt idx="53962">25</cx:pt>
          <cx:pt idx="53963">69</cx:pt>
          <cx:pt idx="53964">85</cx:pt>
          <cx:pt idx="53965">11</cx:pt>
          <cx:pt idx="53966">18</cx:pt>
          <cx:pt idx="53967">43</cx:pt>
          <cx:pt idx="53968">51</cx:pt>
          <cx:pt idx="53969">84</cx:pt>
          <cx:pt idx="53970">27</cx:pt>
          <cx:pt idx="53971">80</cx:pt>
          <cx:pt idx="53972">63</cx:pt>
          <cx:pt idx="53973">88</cx:pt>
          <cx:pt idx="53974">55</cx:pt>
          <cx:pt idx="53975">46</cx:pt>
          <cx:pt idx="53976">56</cx:pt>
          <cx:pt idx="53977">33</cx:pt>
          <cx:pt idx="53978">100</cx:pt>
          <cx:pt idx="53979">93</cx:pt>
          <cx:pt idx="53980">91</cx:pt>
          <cx:pt idx="53981">47</cx:pt>
          <cx:pt idx="53982">57</cx:pt>
          <cx:pt idx="53983">77</cx:pt>
          <cx:pt idx="53984">20</cx:pt>
          <cx:pt idx="53985">81</cx:pt>
          <cx:pt idx="53986">25</cx:pt>
          <cx:pt idx="53987">90</cx:pt>
          <cx:pt idx="53988">49</cx:pt>
          <cx:pt idx="53989">26</cx:pt>
          <cx:pt idx="53990">56</cx:pt>
          <cx:pt idx="53991">89</cx:pt>
          <cx:pt idx="53992">48</cx:pt>
          <cx:pt idx="53993">42</cx:pt>
          <cx:pt idx="53994">21</cx:pt>
          <cx:pt idx="53995">53</cx:pt>
          <cx:pt idx="53996">54</cx:pt>
          <cx:pt idx="53997">44</cx:pt>
          <cx:pt idx="53998">60</cx:pt>
          <cx:pt idx="53999">84</cx:pt>
          <cx:pt idx="54000">85</cx:pt>
          <cx:pt idx="54001">74</cx:pt>
          <cx:pt idx="54002">43</cx:pt>
          <cx:pt idx="54003">100</cx:pt>
          <cx:pt idx="54004">68</cx:pt>
          <cx:pt idx="54005">92</cx:pt>
          <cx:pt idx="54006">67</cx:pt>
          <cx:pt idx="54007">41</cx:pt>
          <cx:pt idx="54008">72</cx:pt>
          <cx:pt idx="54009">90</cx:pt>
          <cx:pt idx="54010">23</cx:pt>
          <cx:pt idx="54011">99</cx:pt>
          <cx:pt idx="54012">49</cx:pt>
          <cx:pt idx="54013">40</cx:pt>
          <cx:pt idx="54014">30</cx:pt>
          <cx:pt idx="54015">43</cx:pt>
          <cx:pt idx="54016">28</cx:pt>
          <cx:pt idx="54017">99</cx:pt>
          <cx:pt idx="54018">31</cx:pt>
          <cx:pt idx="54019">84</cx:pt>
          <cx:pt idx="54020">100</cx:pt>
          <cx:pt idx="54021">40</cx:pt>
          <cx:pt idx="54022">81</cx:pt>
          <cx:pt idx="54023">57</cx:pt>
          <cx:pt idx="54024">13</cx:pt>
          <cx:pt idx="54025">68</cx:pt>
          <cx:pt idx="54026">37</cx:pt>
          <cx:pt idx="54027">59</cx:pt>
          <cx:pt idx="54028">62</cx:pt>
          <cx:pt idx="54029">44</cx:pt>
          <cx:pt idx="54030">40</cx:pt>
          <cx:pt idx="54031">21</cx:pt>
          <cx:pt idx="54032">47</cx:pt>
          <cx:pt idx="54033">90</cx:pt>
          <cx:pt idx="54034">92</cx:pt>
          <cx:pt idx="54035">70</cx:pt>
          <cx:pt idx="54036">30</cx:pt>
          <cx:pt idx="54037">22</cx:pt>
          <cx:pt idx="54038">80</cx:pt>
          <cx:pt idx="54039">72</cx:pt>
          <cx:pt idx="54040">6</cx:pt>
          <cx:pt idx="54041">93</cx:pt>
          <cx:pt idx="54042">11</cx:pt>
          <cx:pt idx="54043">25</cx:pt>
          <cx:pt idx="54044">28</cx:pt>
          <cx:pt idx="54045">19</cx:pt>
          <cx:pt idx="54046">71</cx:pt>
          <cx:pt idx="54047">34</cx:pt>
          <cx:pt idx="54048">79</cx:pt>
          <cx:pt idx="54049">89</cx:pt>
          <cx:pt idx="54050">26</cx:pt>
          <cx:pt idx="54051">56</cx:pt>
          <cx:pt idx="54052">91</cx:pt>
          <cx:pt idx="54053">87</cx:pt>
          <cx:pt idx="54054">48</cx:pt>
          <cx:pt idx="54055">70</cx:pt>
          <cx:pt idx="54056">85</cx:pt>
          <cx:pt idx="54057">67</cx:pt>
          <cx:pt idx="54058">68</cx:pt>
          <cx:pt idx="54059">3</cx:pt>
          <cx:pt idx="54060">91</cx:pt>
          <cx:pt idx="54061">70</cx:pt>
          <cx:pt idx="54062">8</cx:pt>
          <cx:pt idx="54063">20</cx:pt>
          <cx:pt idx="54064">41</cx:pt>
          <cx:pt idx="54065">30</cx:pt>
          <cx:pt idx="54066">81</cx:pt>
          <cx:pt idx="54067">75</cx:pt>
          <cx:pt idx="54068">3</cx:pt>
          <cx:pt idx="54069">79</cx:pt>
          <cx:pt idx="54070">22</cx:pt>
          <cx:pt idx="54071">27</cx:pt>
          <cx:pt idx="54072">54</cx:pt>
          <cx:pt idx="54073">34</cx:pt>
          <cx:pt idx="54074">42</cx:pt>
          <cx:pt idx="54075">100</cx:pt>
          <cx:pt idx="54076">16</cx:pt>
          <cx:pt idx="54077">13</cx:pt>
          <cx:pt idx="54078">32</cx:pt>
          <cx:pt idx="54079">53</cx:pt>
          <cx:pt idx="54080">33</cx:pt>
          <cx:pt idx="54081">12</cx:pt>
          <cx:pt idx="54082">54</cx:pt>
          <cx:pt idx="54083">42</cx:pt>
          <cx:pt idx="54084">94</cx:pt>
          <cx:pt idx="54085">45</cx:pt>
          <cx:pt idx="54086">11</cx:pt>
          <cx:pt idx="54087">92</cx:pt>
          <cx:pt idx="54088">15</cx:pt>
          <cx:pt idx="54089">50</cx:pt>
          <cx:pt idx="54090">59</cx:pt>
          <cx:pt idx="54091">78</cx:pt>
          <cx:pt idx="54092">43</cx:pt>
          <cx:pt idx="54093">10</cx:pt>
          <cx:pt idx="54094">47</cx:pt>
          <cx:pt idx="54095">99</cx:pt>
          <cx:pt idx="54096">75</cx:pt>
          <cx:pt idx="54097">81</cx:pt>
          <cx:pt idx="54098">97</cx:pt>
          <cx:pt idx="54099">25</cx:pt>
          <cx:pt idx="54100">27</cx:pt>
          <cx:pt idx="54101">8</cx:pt>
          <cx:pt idx="54102">44</cx:pt>
          <cx:pt idx="54103">30</cx:pt>
          <cx:pt idx="54104">40</cx:pt>
          <cx:pt idx="54105">40</cx:pt>
          <cx:pt idx="54106">35</cx:pt>
          <cx:pt idx="54107">87</cx:pt>
          <cx:pt idx="54108">44</cx:pt>
          <cx:pt idx="54109">61</cx:pt>
          <cx:pt idx="54110">77</cx:pt>
          <cx:pt idx="54111">18</cx:pt>
          <cx:pt idx="54112">47</cx:pt>
          <cx:pt idx="54113">69</cx:pt>
          <cx:pt idx="54114">32</cx:pt>
          <cx:pt idx="54115">34</cx:pt>
          <cx:pt idx="54116">2</cx:pt>
          <cx:pt idx="54117">66</cx:pt>
          <cx:pt idx="54118">67</cx:pt>
          <cx:pt idx="54119">55</cx:pt>
          <cx:pt idx="54120">1</cx:pt>
          <cx:pt idx="54121">59</cx:pt>
          <cx:pt idx="54122">61</cx:pt>
          <cx:pt idx="54123">58</cx:pt>
          <cx:pt idx="54124">47</cx:pt>
          <cx:pt idx="54125">72</cx:pt>
          <cx:pt idx="54126">66</cx:pt>
          <cx:pt idx="54127">32</cx:pt>
          <cx:pt idx="54128">33</cx:pt>
          <cx:pt idx="54129">93</cx:pt>
          <cx:pt idx="54130">16</cx:pt>
          <cx:pt idx="54131">92</cx:pt>
          <cx:pt idx="54132">89</cx:pt>
          <cx:pt idx="54133">25</cx:pt>
          <cx:pt idx="54134">12</cx:pt>
          <cx:pt idx="54135">37</cx:pt>
          <cx:pt idx="54136">31</cx:pt>
          <cx:pt idx="54137">86</cx:pt>
          <cx:pt idx="54138">97</cx:pt>
          <cx:pt idx="54139">65</cx:pt>
          <cx:pt idx="54140">55</cx:pt>
          <cx:pt idx="54141">59</cx:pt>
          <cx:pt idx="54142">72</cx:pt>
          <cx:pt idx="54143">73</cx:pt>
          <cx:pt idx="54144">38</cx:pt>
          <cx:pt idx="54145">79</cx:pt>
          <cx:pt idx="54146">22</cx:pt>
          <cx:pt idx="54147">70</cx:pt>
          <cx:pt idx="54148">27</cx:pt>
          <cx:pt idx="54149">61</cx:pt>
          <cx:pt idx="54150">52</cx:pt>
          <cx:pt idx="54151">93</cx:pt>
          <cx:pt idx="54152">59</cx:pt>
          <cx:pt idx="54153">71</cx:pt>
          <cx:pt idx="54154">98</cx:pt>
          <cx:pt idx="54155">27</cx:pt>
          <cx:pt idx="54156">48</cx:pt>
          <cx:pt idx="54157">49</cx:pt>
          <cx:pt idx="54158">89</cx:pt>
          <cx:pt idx="54159">2</cx:pt>
          <cx:pt idx="54160">94</cx:pt>
          <cx:pt idx="54161">13</cx:pt>
          <cx:pt idx="54162">41</cx:pt>
          <cx:pt idx="54163">43</cx:pt>
          <cx:pt idx="54164">85</cx:pt>
          <cx:pt idx="54165">36</cx:pt>
          <cx:pt idx="54166">30</cx:pt>
          <cx:pt idx="54167">91</cx:pt>
          <cx:pt idx="54168">1</cx:pt>
          <cx:pt idx="54169">43</cx:pt>
          <cx:pt idx="54170">47</cx:pt>
          <cx:pt idx="54171">81</cx:pt>
          <cx:pt idx="54172">84</cx:pt>
          <cx:pt idx="54173">46</cx:pt>
          <cx:pt idx="54174">71</cx:pt>
          <cx:pt idx="54175">59</cx:pt>
          <cx:pt idx="54176">55</cx:pt>
          <cx:pt idx="54177">14</cx:pt>
          <cx:pt idx="54178">22</cx:pt>
          <cx:pt idx="54179">61</cx:pt>
          <cx:pt idx="54180">24</cx:pt>
          <cx:pt idx="54181">79</cx:pt>
          <cx:pt idx="54182">48</cx:pt>
          <cx:pt idx="54183">81</cx:pt>
          <cx:pt idx="54184">100</cx:pt>
          <cx:pt idx="54185">46</cx:pt>
          <cx:pt idx="54186">99</cx:pt>
          <cx:pt idx="54187">34</cx:pt>
          <cx:pt idx="54188">18</cx:pt>
          <cx:pt idx="54189">57</cx:pt>
          <cx:pt idx="54190">69</cx:pt>
          <cx:pt idx="54191">58</cx:pt>
          <cx:pt idx="54192">17</cx:pt>
          <cx:pt idx="54193">64</cx:pt>
          <cx:pt idx="54194">94</cx:pt>
          <cx:pt idx="54195">47</cx:pt>
          <cx:pt idx="54196">87</cx:pt>
          <cx:pt idx="54197">95</cx:pt>
          <cx:pt idx="54198">14</cx:pt>
          <cx:pt idx="54199">79</cx:pt>
          <cx:pt idx="54200">32</cx:pt>
          <cx:pt idx="54201">48</cx:pt>
          <cx:pt idx="54202">26</cx:pt>
          <cx:pt idx="54203">19</cx:pt>
          <cx:pt idx="54204">70</cx:pt>
          <cx:pt idx="54205">88</cx:pt>
          <cx:pt idx="54206">29</cx:pt>
          <cx:pt idx="54207">57</cx:pt>
          <cx:pt idx="54208">3</cx:pt>
          <cx:pt idx="54209">97</cx:pt>
          <cx:pt idx="54210">63</cx:pt>
          <cx:pt idx="54211">59</cx:pt>
          <cx:pt idx="54212">26</cx:pt>
          <cx:pt idx="54213">24</cx:pt>
          <cx:pt idx="54214">91</cx:pt>
          <cx:pt idx="54215">36</cx:pt>
          <cx:pt idx="54216">20</cx:pt>
          <cx:pt idx="54217">76</cx:pt>
          <cx:pt idx="54218">51</cx:pt>
          <cx:pt idx="54219">29</cx:pt>
          <cx:pt idx="54220">21</cx:pt>
          <cx:pt idx="54221">35</cx:pt>
          <cx:pt idx="54222">94</cx:pt>
          <cx:pt idx="54223">80</cx:pt>
          <cx:pt idx="54224">99</cx:pt>
          <cx:pt idx="54225">33</cx:pt>
          <cx:pt idx="54226">65</cx:pt>
          <cx:pt idx="54227">23</cx:pt>
          <cx:pt idx="54228">90</cx:pt>
          <cx:pt idx="54229">61</cx:pt>
          <cx:pt idx="54230">91</cx:pt>
          <cx:pt idx="54231">24</cx:pt>
          <cx:pt idx="54232">56</cx:pt>
          <cx:pt idx="54233">73</cx:pt>
          <cx:pt idx="54234">1</cx:pt>
          <cx:pt idx="54235">5</cx:pt>
          <cx:pt idx="54236">7</cx:pt>
          <cx:pt idx="54237">21</cx:pt>
          <cx:pt idx="54238">63</cx:pt>
          <cx:pt idx="54239">34</cx:pt>
          <cx:pt idx="54240">32</cx:pt>
          <cx:pt idx="54241">66</cx:pt>
          <cx:pt idx="54242">39</cx:pt>
          <cx:pt idx="54243">1</cx:pt>
          <cx:pt idx="54244">35</cx:pt>
          <cx:pt idx="54245">46</cx:pt>
          <cx:pt idx="54246">75</cx:pt>
          <cx:pt idx="54247">72</cx:pt>
          <cx:pt idx="54248">61</cx:pt>
          <cx:pt idx="54249">29</cx:pt>
          <cx:pt idx="54250">26</cx:pt>
          <cx:pt idx="54251">18</cx:pt>
          <cx:pt idx="54252">41</cx:pt>
          <cx:pt idx="54253">62</cx:pt>
          <cx:pt idx="54254">100</cx:pt>
          <cx:pt idx="54255">36</cx:pt>
          <cx:pt idx="54256">67</cx:pt>
          <cx:pt idx="54257">22</cx:pt>
          <cx:pt idx="54258">84</cx:pt>
          <cx:pt idx="54259">81</cx:pt>
          <cx:pt idx="54260">93</cx:pt>
          <cx:pt idx="54261">25</cx:pt>
          <cx:pt idx="54262">1</cx:pt>
          <cx:pt idx="54263">57</cx:pt>
          <cx:pt idx="54264">74</cx:pt>
          <cx:pt idx="54265">23</cx:pt>
          <cx:pt idx="54266">61</cx:pt>
          <cx:pt idx="54267">79</cx:pt>
          <cx:pt idx="54268">26</cx:pt>
          <cx:pt idx="54269">21</cx:pt>
          <cx:pt idx="54270">71</cx:pt>
          <cx:pt idx="54271">41</cx:pt>
          <cx:pt idx="54272">96</cx:pt>
          <cx:pt idx="54273">52</cx:pt>
          <cx:pt idx="54274">37</cx:pt>
          <cx:pt idx="54275">92</cx:pt>
          <cx:pt idx="54276">6</cx:pt>
          <cx:pt idx="54277">49</cx:pt>
          <cx:pt idx="54278">30</cx:pt>
          <cx:pt idx="54279">34</cx:pt>
          <cx:pt idx="54280">21</cx:pt>
          <cx:pt idx="54281">4</cx:pt>
          <cx:pt idx="54282">28</cx:pt>
          <cx:pt idx="54283">75</cx:pt>
          <cx:pt idx="54284">70</cx:pt>
          <cx:pt idx="54285">47</cx:pt>
          <cx:pt idx="54286">48</cx:pt>
          <cx:pt idx="54287">80</cx:pt>
          <cx:pt idx="54288">71</cx:pt>
          <cx:pt idx="54289">62</cx:pt>
          <cx:pt idx="54290">15</cx:pt>
          <cx:pt idx="54291">74</cx:pt>
          <cx:pt idx="54292">65</cx:pt>
          <cx:pt idx="54293">17</cx:pt>
          <cx:pt idx="54294">22</cx:pt>
          <cx:pt idx="54295">91</cx:pt>
          <cx:pt idx="54296">90</cx:pt>
          <cx:pt idx="54297">11</cx:pt>
          <cx:pt idx="54298">54</cx:pt>
          <cx:pt idx="54299">52</cx:pt>
          <cx:pt idx="54300">96</cx:pt>
          <cx:pt idx="54301">24</cx:pt>
          <cx:pt idx="54302">58</cx:pt>
          <cx:pt idx="54303">50</cx:pt>
          <cx:pt idx="54304">30</cx:pt>
          <cx:pt idx="54305">59</cx:pt>
          <cx:pt idx="54306">88</cx:pt>
          <cx:pt idx="54307">86</cx:pt>
          <cx:pt idx="54308">87</cx:pt>
          <cx:pt idx="54309">36</cx:pt>
          <cx:pt idx="54310">68</cx:pt>
          <cx:pt idx="54311">22</cx:pt>
          <cx:pt idx="54312">45</cx:pt>
          <cx:pt idx="54313">21</cx:pt>
          <cx:pt idx="54314">38</cx:pt>
          <cx:pt idx="54315">65</cx:pt>
          <cx:pt idx="54316">82</cx:pt>
          <cx:pt idx="54317">22</cx:pt>
          <cx:pt idx="54318">54</cx:pt>
          <cx:pt idx="54319">64</cx:pt>
          <cx:pt idx="54320">45</cx:pt>
          <cx:pt idx="54321">52</cx:pt>
          <cx:pt idx="54322">59</cx:pt>
          <cx:pt idx="54323">89</cx:pt>
          <cx:pt idx="54324">19</cx:pt>
          <cx:pt idx="54325">1</cx:pt>
          <cx:pt idx="54326">46</cx:pt>
          <cx:pt idx="54327">17</cx:pt>
          <cx:pt idx="54328">48</cx:pt>
          <cx:pt idx="54329">2</cx:pt>
          <cx:pt idx="54330">75</cx:pt>
          <cx:pt idx="54331">58</cx:pt>
          <cx:pt idx="54332">55</cx:pt>
          <cx:pt idx="54333">50</cx:pt>
          <cx:pt idx="54334">63</cx:pt>
          <cx:pt idx="54335">57</cx:pt>
          <cx:pt idx="54336">2</cx:pt>
          <cx:pt idx="54337">66</cx:pt>
          <cx:pt idx="54338">76</cx:pt>
          <cx:pt idx="54339">71</cx:pt>
          <cx:pt idx="54340">5</cx:pt>
          <cx:pt idx="54341">4</cx:pt>
          <cx:pt idx="54342">88</cx:pt>
          <cx:pt idx="54343">85</cx:pt>
          <cx:pt idx="54344">15</cx:pt>
          <cx:pt idx="54345">63</cx:pt>
          <cx:pt idx="54346">47</cx:pt>
          <cx:pt idx="54347">81</cx:pt>
          <cx:pt idx="54348">45</cx:pt>
          <cx:pt idx="54349">94</cx:pt>
          <cx:pt idx="54350">29</cx:pt>
          <cx:pt idx="54351">67</cx:pt>
          <cx:pt idx="54352">99</cx:pt>
          <cx:pt idx="54353">58</cx:pt>
          <cx:pt idx="54354">56</cx:pt>
          <cx:pt idx="54355">10</cx:pt>
          <cx:pt idx="54356">77</cx:pt>
          <cx:pt idx="54357">30</cx:pt>
          <cx:pt idx="54358">21</cx:pt>
          <cx:pt idx="54359">53</cx:pt>
          <cx:pt idx="54360">10</cx:pt>
          <cx:pt idx="54361">35</cx:pt>
          <cx:pt idx="54362">69</cx:pt>
          <cx:pt idx="54363">90</cx:pt>
          <cx:pt idx="54364">50</cx:pt>
          <cx:pt idx="54365">23</cx:pt>
          <cx:pt idx="54366">77</cx:pt>
          <cx:pt idx="54367">98</cx:pt>
          <cx:pt idx="54368">67</cx:pt>
          <cx:pt idx="54369">28</cx:pt>
          <cx:pt idx="54370">58</cx:pt>
          <cx:pt idx="54371">41</cx:pt>
          <cx:pt idx="54372">75</cx:pt>
          <cx:pt idx="54373">65</cx:pt>
          <cx:pt idx="54374">2</cx:pt>
          <cx:pt idx="54375">64</cx:pt>
          <cx:pt idx="54376">75</cx:pt>
          <cx:pt idx="54377">53</cx:pt>
          <cx:pt idx="54378">50</cx:pt>
          <cx:pt idx="54379">85</cx:pt>
          <cx:pt idx="54380">38</cx:pt>
          <cx:pt idx="54381">33</cx:pt>
          <cx:pt idx="54382">39</cx:pt>
          <cx:pt idx="54383">22</cx:pt>
          <cx:pt idx="54384">99</cx:pt>
          <cx:pt idx="54385">47</cx:pt>
          <cx:pt idx="54386">60</cx:pt>
          <cx:pt idx="54387">23</cx:pt>
          <cx:pt idx="54388">7</cx:pt>
          <cx:pt idx="54389">13</cx:pt>
          <cx:pt idx="54390">66</cx:pt>
          <cx:pt idx="54391">78</cx:pt>
          <cx:pt idx="54392">61</cx:pt>
          <cx:pt idx="54393">58</cx:pt>
          <cx:pt idx="54394">52</cx:pt>
          <cx:pt idx="54395">45</cx:pt>
          <cx:pt idx="54396">80</cx:pt>
          <cx:pt idx="54397">72</cx:pt>
          <cx:pt idx="54398">99</cx:pt>
          <cx:pt idx="54399">30</cx:pt>
          <cx:pt idx="54400">28</cx:pt>
          <cx:pt idx="54401">33</cx:pt>
          <cx:pt idx="54402">75</cx:pt>
          <cx:pt idx="54403">34</cx:pt>
          <cx:pt idx="54404">26</cx:pt>
          <cx:pt idx="54405">49</cx:pt>
          <cx:pt idx="54406">36</cx:pt>
          <cx:pt idx="54407">80</cx:pt>
          <cx:pt idx="54408">81</cx:pt>
          <cx:pt idx="54409">47</cx:pt>
          <cx:pt idx="54410">39</cx:pt>
          <cx:pt idx="54411">77</cx:pt>
          <cx:pt idx="54412">61</cx:pt>
          <cx:pt idx="54413">27</cx:pt>
          <cx:pt idx="54414">4</cx:pt>
          <cx:pt idx="54415">73</cx:pt>
          <cx:pt idx="54416">28</cx:pt>
          <cx:pt idx="54417">63</cx:pt>
          <cx:pt idx="54418">44</cx:pt>
          <cx:pt idx="54419">15</cx:pt>
          <cx:pt idx="54420">95</cx:pt>
          <cx:pt idx="54421">92</cx:pt>
          <cx:pt idx="54422">98</cx:pt>
          <cx:pt idx="54423">37</cx:pt>
          <cx:pt idx="54424">22</cx:pt>
          <cx:pt idx="54425">70</cx:pt>
          <cx:pt idx="54426">23</cx:pt>
          <cx:pt idx="54427">38</cx:pt>
          <cx:pt idx="54428">83</cx:pt>
          <cx:pt idx="54429">28</cx:pt>
          <cx:pt idx="54430">100</cx:pt>
          <cx:pt idx="54431">6</cx:pt>
          <cx:pt idx="54432">14</cx:pt>
          <cx:pt idx="54433">61</cx:pt>
          <cx:pt idx="54434">96</cx:pt>
          <cx:pt idx="54435">87</cx:pt>
          <cx:pt idx="54436">38</cx:pt>
          <cx:pt idx="54437">59</cx:pt>
          <cx:pt idx="54438">11</cx:pt>
          <cx:pt idx="54439">86</cx:pt>
          <cx:pt idx="54440">26</cx:pt>
          <cx:pt idx="54441">88</cx:pt>
          <cx:pt idx="54442">77</cx:pt>
          <cx:pt idx="54443">7</cx:pt>
          <cx:pt idx="54444">30</cx:pt>
          <cx:pt idx="54445">34</cx:pt>
          <cx:pt idx="54446">83</cx:pt>
          <cx:pt idx="54447">98</cx:pt>
          <cx:pt idx="54448">57</cx:pt>
          <cx:pt idx="54449">44</cx:pt>
          <cx:pt idx="54450">25</cx:pt>
          <cx:pt idx="54451">81</cx:pt>
          <cx:pt idx="54452">56</cx:pt>
          <cx:pt idx="54453">97</cx:pt>
          <cx:pt idx="54454">50</cx:pt>
          <cx:pt idx="54455">100</cx:pt>
          <cx:pt idx="54456">95</cx:pt>
          <cx:pt idx="54457">75</cx:pt>
          <cx:pt idx="54458">6</cx:pt>
          <cx:pt idx="54459">67</cx:pt>
          <cx:pt idx="54460">58</cx:pt>
          <cx:pt idx="54461">98</cx:pt>
          <cx:pt idx="54462">5</cx:pt>
          <cx:pt idx="54463">80</cx:pt>
          <cx:pt idx="54464">68</cx:pt>
          <cx:pt idx="54465">83</cx:pt>
          <cx:pt idx="54466">47</cx:pt>
          <cx:pt idx="54467">35</cx:pt>
          <cx:pt idx="54468">58</cx:pt>
          <cx:pt idx="54469">91</cx:pt>
          <cx:pt idx="54470">17</cx:pt>
          <cx:pt idx="54471">78</cx:pt>
          <cx:pt idx="54472">92</cx:pt>
          <cx:pt idx="54473">69</cx:pt>
          <cx:pt idx="54474">22</cx:pt>
          <cx:pt idx="54475">99</cx:pt>
          <cx:pt idx="54476">29</cx:pt>
          <cx:pt idx="54477">10</cx:pt>
          <cx:pt idx="54478">36</cx:pt>
          <cx:pt idx="54479">86</cx:pt>
          <cx:pt idx="54480">100</cx:pt>
          <cx:pt idx="54481">19</cx:pt>
          <cx:pt idx="54482">24</cx:pt>
          <cx:pt idx="54483">71</cx:pt>
          <cx:pt idx="54484">49</cx:pt>
          <cx:pt idx="54485">55</cx:pt>
          <cx:pt idx="54486">3</cx:pt>
          <cx:pt idx="54487">85</cx:pt>
          <cx:pt idx="54488">36</cx:pt>
          <cx:pt idx="54489">46</cx:pt>
          <cx:pt idx="54490">89</cx:pt>
          <cx:pt idx="54491">33</cx:pt>
          <cx:pt idx="54492">30</cx:pt>
          <cx:pt idx="54493">61</cx:pt>
          <cx:pt idx="54494">76</cx:pt>
          <cx:pt idx="54495">49</cx:pt>
          <cx:pt idx="54496">91</cx:pt>
          <cx:pt idx="54497">53</cx:pt>
          <cx:pt idx="54498">17</cx:pt>
          <cx:pt idx="54499">94</cx:pt>
          <cx:pt idx="54500">54</cx:pt>
          <cx:pt idx="54501">46</cx:pt>
          <cx:pt idx="54502">100</cx:pt>
          <cx:pt idx="54503">3</cx:pt>
          <cx:pt idx="54504">13</cx:pt>
          <cx:pt idx="54505">12</cx:pt>
          <cx:pt idx="54506">95</cx:pt>
          <cx:pt idx="54507">31</cx:pt>
          <cx:pt idx="54508">5</cx:pt>
          <cx:pt idx="54509">86</cx:pt>
          <cx:pt idx="54510">25</cx:pt>
          <cx:pt idx="54511">89</cx:pt>
          <cx:pt idx="54512">79</cx:pt>
          <cx:pt idx="54513">58</cx:pt>
          <cx:pt idx="54514">70</cx:pt>
          <cx:pt idx="54515">29</cx:pt>
          <cx:pt idx="54516">53</cx:pt>
          <cx:pt idx="54517">71</cx:pt>
          <cx:pt idx="54518">93</cx:pt>
          <cx:pt idx="54519">92</cx:pt>
          <cx:pt idx="54520">86</cx:pt>
          <cx:pt idx="54521">63</cx:pt>
          <cx:pt idx="54522">100</cx:pt>
          <cx:pt idx="54523">21</cx:pt>
          <cx:pt idx="54524">84</cx:pt>
          <cx:pt idx="54525">87</cx:pt>
          <cx:pt idx="54526">53</cx:pt>
          <cx:pt idx="54527">46</cx:pt>
          <cx:pt idx="54528">95</cx:pt>
          <cx:pt idx="54529">80</cx:pt>
          <cx:pt idx="54530">75</cx:pt>
          <cx:pt idx="54531">54</cx:pt>
          <cx:pt idx="54532">1</cx:pt>
          <cx:pt idx="54533">68</cx:pt>
          <cx:pt idx="54534">77</cx:pt>
          <cx:pt idx="54535">12</cx:pt>
          <cx:pt idx="54536">36</cx:pt>
          <cx:pt idx="54537">19</cx:pt>
          <cx:pt idx="54538">98</cx:pt>
          <cx:pt idx="54539">25</cx:pt>
          <cx:pt idx="54540">67</cx:pt>
          <cx:pt idx="54541">25</cx:pt>
          <cx:pt idx="54542">43</cx:pt>
          <cx:pt idx="54543">81</cx:pt>
          <cx:pt idx="54544">97</cx:pt>
          <cx:pt idx="54545">13</cx:pt>
          <cx:pt idx="54546">16</cx:pt>
          <cx:pt idx="54547">53</cx:pt>
          <cx:pt idx="54548">66</cx:pt>
          <cx:pt idx="54549">72</cx:pt>
          <cx:pt idx="54550">39</cx:pt>
          <cx:pt idx="54551">8</cx:pt>
          <cx:pt idx="54552">33</cx:pt>
          <cx:pt idx="54553">50</cx:pt>
          <cx:pt idx="54554">56</cx:pt>
          <cx:pt idx="54555">89</cx:pt>
          <cx:pt idx="54556">75</cx:pt>
          <cx:pt idx="54557">35</cx:pt>
          <cx:pt idx="54558">91</cx:pt>
          <cx:pt idx="54559">57</cx:pt>
          <cx:pt idx="54560">21</cx:pt>
          <cx:pt idx="54561">56</cx:pt>
          <cx:pt idx="54562">24</cx:pt>
          <cx:pt idx="54563">59</cx:pt>
          <cx:pt idx="54564">20</cx:pt>
          <cx:pt idx="54565">39</cx:pt>
          <cx:pt idx="54566">83</cx:pt>
          <cx:pt idx="54567">98</cx:pt>
          <cx:pt idx="54568">74</cx:pt>
          <cx:pt idx="54569">79</cx:pt>
          <cx:pt idx="54570">44</cx:pt>
          <cx:pt idx="54571">11</cx:pt>
          <cx:pt idx="54572">21</cx:pt>
          <cx:pt idx="54573">70</cx:pt>
          <cx:pt idx="54574">28</cx:pt>
          <cx:pt idx="54575">98</cx:pt>
          <cx:pt idx="54576">93</cx:pt>
          <cx:pt idx="54577">50</cx:pt>
          <cx:pt idx="54578">17</cx:pt>
          <cx:pt idx="54579">60</cx:pt>
          <cx:pt idx="54580">97</cx:pt>
          <cx:pt idx="54581">86</cx:pt>
          <cx:pt idx="54582">62</cx:pt>
          <cx:pt idx="54583">43</cx:pt>
          <cx:pt idx="54584">30</cx:pt>
          <cx:pt idx="54585">72</cx:pt>
          <cx:pt idx="54586">8</cx:pt>
          <cx:pt idx="54587">81</cx:pt>
          <cx:pt idx="54588">50</cx:pt>
          <cx:pt idx="54589">15</cx:pt>
          <cx:pt idx="54590">77</cx:pt>
          <cx:pt idx="54591">57</cx:pt>
          <cx:pt idx="54592">74</cx:pt>
          <cx:pt idx="54593">31</cx:pt>
          <cx:pt idx="54594">26</cx:pt>
          <cx:pt idx="54595">28</cx:pt>
          <cx:pt idx="54596">47</cx:pt>
          <cx:pt idx="54597">75</cx:pt>
          <cx:pt idx="54598">41</cx:pt>
          <cx:pt idx="54599">80</cx:pt>
          <cx:pt idx="54600">55</cx:pt>
          <cx:pt idx="54601">56</cx:pt>
          <cx:pt idx="54602">96</cx:pt>
          <cx:pt idx="54603">32</cx:pt>
          <cx:pt idx="54604">60</cx:pt>
          <cx:pt idx="54605">87</cx:pt>
          <cx:pt idx="54606">6</cx:pt>
          <cx:pt idx="54607">95</cx:pt>
          <cx:pt idx="54608">77</cx:pt>
          <cx:pt idx="54609">24</cx:pt>
          <cx:pt idx="54610">80</cx:pt>
          <cx:pt idx="54611">21</cx:pt>
          <cx:pt idx="54612">25</cx:pt>
          <cx:pt idx="54613">36</cx:pt>
          <cx:pt idx="54614">62</cx:pt>
          <cx:pt idx="54615">62</cx:pt>
          <cx:pt idx="54616">69</cx:pt>
          <cx:pt idx="54617">40</cx:pt>
          <cx:pt idx="54618">4</cx:pt>
          <cx:pt idx="54619">58</cx:pt>
          <cx:pt idx="54620">85</cx:pt>
          <cx:pt idx="54621">61</cx:pt>
          <cx:pt idx="54622">93</cx:pt>
          <cx:pt idx="54623">76</cx:pt>
          <cx:pt idx="54624">21</cx:pt>
          <cx:pt idx="54625">44</cx:pt>
          <cx:pt idx="54626">92</cx:pt>
          <cx:pt idx="54627">30</cx:pt>
          <cx:pt idx="54628">74</cx:pt>
          <cx:pt idx="54629">47</cx:pt>
          <cx:pt idx="54630">81</cx:pt>
          <cx:pt idx="54631">78</cx:pt>
          <cx:pt idx="54632">74</cx:pt>
          <cx:pt idx="54633">93</cx:pt>
          <cx:pt idx="54634">9</cx:pt>
          <cx:pt idx="54635">95</cx:pt>
          <cx:pt idx="54636">70</cx:pt>
          <cx:pt idx="54637">44</cx:pt>
          <cx:pt idx="54638">68</cx:pt>
          <cx:pt idx="54639">3</cx:pt>
          <cx:pt idx="54640">77</cx:pt>
          <cx:pt idx="54641">49</cx:pt>
          <cx:pt idx="54642">88</cx:pt>
          <cx:pt idx="54643">35</cx:pt>
          <cx:pt idx="54644">32</cx:pt>
          <cx:pt idx="54645">44</cx:pt>
          <cx:pt idx="54646">74</cx:pt>
          <cx:pt idx="54647">76</cx:pt>
          <cx:pt idx="54648">24</cx:pt>
          <cx:pt idx="54649">30</cx:pt>
          <cx:pt idx="54650">26</cx:pt>
          <cx:pt idx="54651">68</cx:pt>
          <cx:pt idx="54652">41</cx:pt>
          <cx:pt idx="54653">22</cx:pt>
          <cx:pt idx="54654">64</cx:pt>
          <cx:pt idx="54655">17</cx:pt>
          <cx:pt idx="54656">96</cx:pt>
          <cx:pt idx="54657">72</cx:pt>
          <cx:pt idx="54658">46</cx:pt>
          <cx:pt idx="54659">3</cx:pt>
          <cx:pt idx="54660">94</cx:pt>
          <cx:pt idx="54661">51</cx:pt>
          <cx:pt idx="54662">39</cx:pt>
          <cx:pt idx="54663">33</cx:pt>
          <cx:pt idx="54664">19</cx:pt>
          <cx:pt idx="54665">88</cx:pt>
          <cx:pt idx="54666">82</cx:pt>
          <cx:pt idx="54667">49</cx:pt>
          <cx:pt idx="54668">71</cx:pt>
          <cx:pt idx="54669">52</cx:pt>
          <cx:pt idx="54670">77</cx:pt>
          <cx:pt idx="54671">48</cx:pt>
          <cx:pt idx="54672">87</cx:pt>
          <cx:pt idx="54673">97</cx:pt>
          <cx:pt idx="54674">36</cx:pt>
          <cx:pt idx="54675">25</cx:pt>
          <cx:pt idx="54676">20</cx:pt>
          <cx:pt idx="54677">96</cx:pt>
          <cx:pt idx="54678">49</cx:pt>
          <cx:pt idx="54679">58</cx:pt>
          <cx:pt idx="54680">75</cx:pt>
          <cx:pt idx="54681">35</cx:pt>
          <cx:pt idx="54682">70</cx:pt>
          <cx:pt idx="54683">97</cx:pt>
          <cx:pt idx="54684">3</cx:pt>
          <cx:pt idx="54685">32</cx:pt>
          <cx:pt idx="54686">78</cx:pt>
          <cx:pt idx="54687">21</cx:pt>
          <cx:pt idx="54688">68</cx:pt>
          <cx:pt idx="54689">74</cx:pt>
          <cx:pt idx="54690">68</cx:pt>
          <cx:pt idx="54691">94</cx:pt>
          <cx:pt idx="54692">55</cx:pt>
          <cx:pt idx="54693">71</cx:pt>
          <cx:pt idx="54694">15</cx:pt>
          <cx:pt idx="54695">66</cx:pt>
          <cx:pt idx="54696">97</cx:pt>
          <cx:pt idx="54697">87</cx:pt>
          <cx:pt idx="54698">74</cx:pt>
          <cx:pt idx="54699">93</cx:pt>
          <cx:pt idx="54700">6</cx:pt>
          <cx:pt idx="54701">44</cx:pt>
          <cx:pt idx="54702">79</cx:pt>
          <cx:pt idx="54703">61</cx:pt>
          <cx:pt idx="54704">22</cx:pt>
          <cx:pt idx="54705">23</cx:pt>
          <cx:pt idx="54706">99</cx:pt>
          <cx:pt idx="54707">25</cx:pt>
          <cx:pt idx="54708">87</cx:pt>
          <cx:pt idx="54709">95</cx:pt>
          <cx:pt idx="54710">73</cx:pt>
          <cx:pt idx="54711">22</cx:pt>
          <cx:pt idx="54712">8</cx:pt>
          <cx:pt idx="54713">27</cx:pt>
          <cx:pt idx="54714">100</cx:pt>
          <cx:pt idx="54715">3</cx:pt>
          <cx:pt idx="54716">12</cx:pt>
          <cx:pt idx="54717">67</cx:pt>
          <cx:pt idx="54718">62</cx:pt>
          <cx:pt idx="54719">75</cx:pt>
          <cx:pt idx="54720">28</cx:pt>
          <cx:pt idx="54721">21</cx:pt>
          <cx:pt idx="54722">55</cx:pt>
          <cx:pt idx="54723">92</cx:pt>
          <cx:pt idx="54724">84</cx:pt>
          <cx:pt idx="54725">29</cx:pt>
          <cx:pt idx="54726">42</cx:pt>
          <cx:pt idx="54727">81</cx:pt>
          <cx:pt idx="54728">39</cx:pt>
          <cx:pt idx="54729">97</cx:pt>
          <cx:pt idx="54730">4</cx:pt>
          <cx:pt idx="54731">33</cx:pt>
          <cx:pt idx="54732">43</cx:pt>
          <cx:pt idx="54733">75</cx:pt>
          <cx:pt idx="54734">50</cx:pt>
          <cx:pt idx="54735">97</cx:pt>
          <cx:pt idx="54736">43</cx:pt>
          <cx:pt idx="54737">48</cx:pt>
          <cx:pt idx="54738">28</cx:pt>
          <cx:pt idx="54739">88</cx:pt>
          <cx:pt idx="54740">85</cx:pt>
          <cx:pt idx="54741">68</cx:pt>
          <cx:pt idx="54742">55</cx:pt>
          <cx:pt idx="54743">47</cx:pt>
          <cx:pt idx="54744">91</cx:pt>
          <cx:pt idx="54745">23</cx:pt>
          <cx:pt idx="54746">78</cx:pt>
          <cx:pt idx="54747">100</cx:pt>
          <cx:pt idx="54748">12</cx:pt>
          <cx:pt idx="54749">11</cx:pt>
          <cx:pt idx="54750">73</cx:pt>
          <cx:pt idx="54751">25</cx:pt>
          <cx:pt idx="54752">12</cx:pt>
          <cx:pt idx="54753">53</cx:pt>
          <cx:pt idx="54754">74</cx:pt>
          <cx:pt idx="54755">26</cx:pt>
          <cx:pt idx="54756">56</cx:pt>
          <cx:pt idx="54757">37</cx:pt>
          <cx:pt idx="54758">7</cx:pt>
          <cx:pt idx="54759">70</cx:pt>
          <cx:pt idx="54760">89</cx:pt>
          <cx:pt idx="54761">36</cx:pt>
          <cx:pt idx="54762">4</cx:pt>
          <cx:pt idx="54763">45</cx:pt>
          <cx:pt idx="54764">3</cx:pt>
          <cx:pt idx="54765">27</cx:pt>
          <cx:pt idx="54766">88</cx:pt>
          <cx:pt idx="54767">40</cx:pt>
          <cx:pt idx="54768">76</cx:pt>
          <cx:pt idx="54769">66</cx:pt>
          <cx:pt idx="54770">42</cx:pt>
          <cx:pt idx="54771">70</cx:pt>
          <cx:pt idx="54772">99</cx:pt>
          <cx:pt idx="54773">86</cx:pt>
          <cx:pt idx="54774">91</cx:pt>
          <cx:pt idx="54775">48</cx:pt>
          <cx:pt idx="54776">16</cx:pt>
          <cx:pt idx="54777">79</cx:pt>
          <cx:pt idx="54778">75</cx:pt>
          <cx:pt idx="54779">73</cx:pt>
          <cx:pt idx="54780">87</cx:pt>
          <cx:pt idx="54781">68</cx:pt>
          <cx:pt idx="54782">80</cx:pt>
          <cx:pt idx="54783">61</cx:pt>
          <cx:pt idx="54784">76</cx:pt>
          <cx:pt idx="54785">85</cx:pt>
          <cx:pt idx="54786">53</cx:pt>
          <cx:pt idx="54787">41</cx:pt>
          <cx:pt idx="54788">97</cx:pt>
          <cx:pt idx="54789">94</cx:pt>
          <cx:pt idx="54790">71</cx:pt>
          <cx:pt idx="54791">96</cx:pt>
          <cx:pt idx="54792">30</cx:pt>
          <cx:pt idx="54793">5</cx:pt>
          <cx:pt idx="54794">49</cx:pt>
          <cx:pt idx="54795">38</cx:pt>
          <cx:pt idx="54796">57</cx:pt>
          <cx:pt idx="54797">58</cx:pt>
          <cx:pt idx="54798">60</cx:pt>
          <cx:pt idx="54799">43</cx:pt>
          <cx:pt idx="54800">5</cx:pt>
          <cx:pt idx="54801">71</cx:pt>
          <cx:pt idx="54802">48</cx:pt>
          <cx:pt idx="54803">83</cx:pt>
          <cx:pt idx="54804">44</cx:pt>
          <cx:pt idx="54805">66</cx:pt>
          <cx:pt idx="54806">91</cx:pt>
          <cx:pt idx="54807">42</cx:pt>
          <cx:pt idx="54808">41</cx:pt>
          <cx:pt idx="54809">45</cx:pt>
          <cx:pt idx="54810">57</cx:pt>
          <cx:pt idx="54811">73</cx:pt>
          <cx:pt idx="54812">53</cx:pt>
          <cx:pt idx="54813">77</cx:pt>
          <cx:pt idx="54814">41</cx:pt>
          <cx:pt idx="54815">24</cx:pt>
          <cx:pt idx="54816">52</cx:pt>
          <cx:pt idx="54817">49</cx:pt>
          <cx:pt idx="54818">45</cx:pt>
          <cx:pt idx="54819">30</cx:pt>
          <cx:pt idx="54820">38</cx:pt>
          <cx:pt idx="54821">71</cx:pt>
          <cx:pt idx="54822">43</cx:pt>
          <cx:pt idx="54823">50</cx:pt>
          <cx:pt idx="54824">95</cx:pt>
          <cx:pt idx="54825">89</cx:pt>
          <cx:pt idx="54826">30</cx:pt>
          <cx:pt idx="54827">49</cx:pt>
          <cx:pt idx="54828">14</cx:pt>
          <cx:pt idx="54829">34</cx:pt>
          <cx:pt idx="54830">68</cx:pt>
          <cx:pt idx="54831">48</cx:pt>
          <cx:pt idx="54832">3</cx:pt>
          <cx:pt idx="54833">62</cx:pt>
          <cx:pt idx="54834">63</cx:pt>
          <cx:pt idx="54835">67</cx:pt>
          <cx:pt idx="54836">59</cx:pt>
          <cx:pt idx="54837">51</cx:pt>
          <cx:pt idx="54838">15</cx:pt>
          <cx:pt idx="54839">33</cx:pt>
          <cx:pt idx="54840">58</cx:pt>
          <cx:pt idx="54841">80</cx:pt>
          <cx:pt idx="54842">43</cx:pt>
          <cx:pt idx="54843">28</cx:pt>
          <cx:pt idx="54844">23</cx:pt>
          <cx:pt idx="54845">96</cx:pt>
          <cx:pt idx="54846">86</cx:pt>
          <cx:pt idx="54847">92</cx:pt>
          <cx:pt idx="54848">53</cx:pt>
          <cx:pt idx="54849">21</cx:pt>
          <cx:pt idx="54850">32</cx:pt>
          <cx:pt idx="54851">22</cx:pt>
          <cx:pt idx="54852">77</cx:pt>
          <cx:pt idx="54853">63</cx:pt>
          <cx:pt idx="54854">98</cx:pt>
          <cx:pt idx="54855">78</cx:pt>
          <cx:pt idx="54856">28</cx:pt>
          <cx:pt idx="54857">68</cx:pt>
          <cx:pt idx="54858">55</cx:pt>
          <cx:pt idx="54859">91</cx:pt>
          <cx:pt idx="54860">69</cx:pt>
          <cx:pt idx="54861">26</cx:pt>
          <cx:pt idx="54862">27</cx:pt>
          <cx:pt idx="54863">49</cx:pt>
          <cx:pt idx="54864">67</cx:pt>
          <cx:pt idx="54865">60</cx:pt>
          <cx:pt idx="54866">64</cx:pt>
          <cx:pt idx="54867">89</cx:pt>
          <cx:pt idx="54868">35</cx:pt>
          <cx:pt idx="54869">6</cx:pt>
          <cx:pt idx="54870">92</cx:pt>
          <cx:pt idx="54871">79</cx:pt>
          <cx:pt idx="54872">67</cx:pt>
          <cx:pt idx="54873">81</cx:pt>
          <cx:pt idx="54874">23</cx:pt>
          <cx:pt idx="54875">52</cx:pt>
          <cx:pt idx="54876">99</cx:pt>
          <cx:pt idx="54877">44</cx:pt>
          <cx:pt idx="54878">56</cx:pt>
          <cx:pt idx="54879">55</cx:pt>
          <cx:pt idx="54880">47</cx:pt>
          <cx:pt idx="54881">77</cx:pt>
          <cx:pt idx="54882">87</cx:pt>
          <cx:pt idx="54883">65</cx:pt>
          <cx:pt idx="54884">54</cx:pt>
          <cx:pt idx="54885">37</cx:pt>
          <cx:pt idx="54886">54</cx:pt>
          <cx:pt idx="54887">96</cx:pt>
          <cx:pt idx="54888">98</cx:pt>
          <cx:pt idx="54889">100</cx:pt>
          <cx:pt idx="54890">45</cx:pt>
          <cx:pt idx="54891">52</cx:pt>
          <cx:pt idx="54892">56</cx:pt>
          <cx:pt idx="54893">59</cx:pt>
          <cx:pt idx="54894">50</cx:pt>
          <cx:pt idx="54895">90</cx:pt>
          <cx:pt idx="54896">92</cx:pt>
          <cx:pt idx="54897">71</cx:pt>
          <cx:pt idx="54898">40</cx:pt>
          <cx:pt idx="54899">16</cx:pt>
          <cx:pt idx="54900">24</cx:pt>
          <cx:pt idx="54901">43</cx:pt>
          <cx:pt idx="54902">23</cx:pt>
          <cx:pt idx="54903">90</cx:pt>
          <cx:pt idx="54904">82</cx:pt>
          <cx:pt idx="54905">89</cx:pt>
          <cx:pt idx="54906">3</cx:pt>
          <cx:pt idx="54907">7</cx:pt>
          <cx:pt idx="54908">13</cx:pt>
          <cx:pt idx="54909">70</cx:pt>
          <cx:pt idx="54910">2</cx:pt>
          <cx:pt idx="54911">96</cx:pt>
          <cx:pt idx="54912">93</cx:pt>
          <cx:pt idx="54913">21</cx:pt>
          <cx:pt idx="54914">78</cx:pt>
          <cx:pt idx="54915">81</cx:pt>
          <cx:pt idx="54916">92</cx:pt>
          <cx:pt idx="54917">23</cx:pt>
          <cx:pt idx="54918">4</cx:pt>
          <cx:pt idx="54919">71</cx:pt>
          <cx:pt idx="54920">28</cx:pt>
          <cx:pt idx="54921">100</cx:pt>
          <cx:pt idx="54922">50</cx:pt>
          <cx:pt idx="54923">33</cx:pt>
          <cx:pt idx="54924">21</cx:pt>
          <cx:pt idx="54925">41</cx:pt>
          <cx:pt idx="54926">90</cx:pt>
          <cx:pt idx="54927">80</cx:pt>
          <cx:pt idx="54928">49</cx:pt>
          <cx:pt idx="54929">43</cx:pt>
          <cx:pt idx="54930">45</cx:pt>
          <cx:pt idx="54931">84</cx:pt>
          <cx:pt idx="54932">36</cx:pt>
          <cx:pt idx="54933">59</cx:pt>
          <cx:pt idx="54934">30</cx:pt>
          <cx:pt idx="54935">86</cx:pt>
          <cx:pt idx="54936">97</cx:pt>
          <cx:pt idx="54937">14</cx:pt>
          <cx:pt idx="54938">71</cx:pt>
          <cx:pt idx="54939">11</cx:pt>
          <cx:pt idx="54940">29</cx:pt>
          <cx:pt idx="54941">12</cx:pt>
          <cx:pt idx="54942">88</cx:pt>
          <cx:pt idx="54943">4</cx:pt>
          <cx:pt idx="54944">33</cx:pt>
          <cx:pt idx="54945">26</cx:pt>
          <cx:pt idx="54946">62</cx:pt>
          <cx:pt idx="54947">44</cx:pt>
          <cx:pt idx="54948">84</cx:pt>
          <cx:pt idx="54949">71</cx:pt>
          <cx:pt idx="54950">61</cx:pt>
          <cx:pt idx="54951">38</cx:pt>
          <cx:pt idx="54952">23</cx:pt>
          <cx:pt idx="54953">91</cx:pt>
          <cx:pt idx="54954">96</cx:pt>
          <cx:pt idx="54955">52</cx:pt>
          <cx:pt idx="54956">19</cx:pt>
          <cx:pt idx="54957">33</cx:pt>
          <cx:pt idx="54958">40</cx:pt>
          <cx:pt idx="54959">63</cx:pt>
          <cx:pt idx="54960">78</cx:pt>
          <cx:pt idx="54961">31</cx:pt>
          <cx:pt idx="54962">92</cx:pt>
          <cx:pt idx="54963">100</cx:pt>
          <cx:pt idx="54964">96</cx:pt>
          <cx:pt idx="54965">84</cx:pt>
          <cx:pt idx="54966">26</cx:pt>
          <cx:pt idx="54967">37</cx:pt>
          <cx:pt idx="54968">66</cx:pt>
          <cx:pt idx="54969">86</cx:pt>
          <cx:pt idx="54970">38</cx:pt>
          <cx:pt idx="54971">85</cx:pt>
          <cx:pt idx="54972">90</cx:pt>
          <cx:pt idx="54973">25</cx:pt>
          <cx:pt idx="54974">77</cx:pt>
          <cx:pt idx="54975">54</cx:pt>
          <cx:pt idx="54976">50</cx:pt>
          <cx:pt idx="54977">91</cx:pt>
          <cx:pt idx="54978">32</cx:pt>
          <cx:pt idx="54979">63</cx:pt>
          <cx:pt idx="54980">57</cx:pt>
          <cx:pt idx="54981">68</cx:pt>
          <cx:pt idx="54982">97</cx:pt>
          <cx:pt idx="54983">38</cx:pt>
          <cx:pt idx="54984">33</cx:pt>
          <cx:pt idx="54985">4</cx:pt>
          <cx:pt idx="54986">9</cx:pt>
          <cx:pt idx="54987">52</cx:pt>
          <cx:pt idx="54988">39</cx:pt>
          <cx:pt idx="54989">37</cx:pt>
          <cx:pt idx="54990">96</cx:pt>
          <cx:pt idx="54991">76</cx:pt>
          <cx:pt idx="54992">26</cx:pt>
          <cx:pt idx="54993">63</cx:pt>
          <cx:pt idx="54994">84</cx:pt>
          <cx:pt idx="54995">45</cx:pt>
          <cx:pt idx="54996">30</cx:pt>
          <cx:pt idx="54997">97</cx:pt>
          <cx:pt idx="54998">75</cx:pt>
          <cx:pt idx="54999">8</cx:pt>
          <cx:pt idx="55000">88</cx:pt>
          <cx:pt idx="55001">25</cx:pt>
          <cx:pt idx="55002">55</cx:pt>
          <cx:pt idx="55003">50</cx:pt>
          <cx:pt idx="55004">49</cx:pt>
          <cx:pt idx="55005">41</cx:pt>
          <cx:pt idx="55006">25</cx:pt>
          <cx:pt idx="55007">33</cx:pt>
          <cx:pt idx="55008">89</cx:pt>
          <cx:pt idx="55009">28</cx:pt>
          <cx:pt idx="55010">63</cx:pt>
          <cx:pt idx="55011">83</cx:pt>
          <cx:pt idx="55012">75</cx:pt>
          <cx:pt idx="55013">94</cx:pt>
          <cx:pt idx="55014">52</cx:pt>
          <cx:pt idx="55015">1</cx:pt>
          <cx:pt idx="55016">58</cx:pt>
          <cx:pt idx="55017">93</cx:pt>
          <cx:pt idx="55018">92</cx:pt>
          <cx:pt idx="55019">88</cx:pt>
          <cx:pt idx="55020">37</cx:pt>
          <cx:pt idx="55021">86</cx:pt>
          <cx:pt idx="55022">81</cx:pt>
          <cx:pt idx="55023">74</cx:pt>
          <cx:pt idx="55024">92</cx:pt>
          <cx:pt idx="55025">6</cx:pt>
          <cx:pt idx="55026">44</cx:pt>
          <cx:pt idx="55027">56</cx:pt>
          <cx:pt idx="55028">2</cx:pt>
          <cx:pt idx="55029">55</cx:pt>
          <cx:pt idx="55030">9</cx:pt>
          <cx:pt idx="55031">84</cx:pt>
          <cx:pt idx="55032">46</cx:pt>
          <cx:pt idx="55033">4</cx:pt>
          <cx:pt idx="55034">80</cx:pt>
          <cx:pt idx="55035">85</cx:pt>
          <cx:pt idx="55036">54</cx:pt>
          <cx:pt idx="55037">25</cx:pt>
          <cx:pt idx="55038">44</cx:pt>
          <cx:pt idx="55039">49</cx:pt>
          <cx:pt idx="55040">98</cx:pt>
          <cx:pt idx="55041">29</cx:pt>
          <cx:pt idx="55042">47</cx:pt>
          <cx:pt idx="55043">14</cx:pt>
          <cx:pt idx="55044">53</cx:pt>
          <cx:pt idx="55045">99</cx:pt>
          <cx:pt idx="55046">11</cx:pt>
          <cx:pt idx="55047">45</cx:pt>
          <cx:pt idx="55048">80</cx:pt>
          <cx:pt idx="55049">79</cx:pt>
          <cx:pt idx="55050">49</cx:pt>
          <cx:pt idx="55051">53</cx:pt>
          <cx:pt idx="55052">12</cx:pt>
          <cx:pt idx="55053">52</cx:pt>
          <cx:pt idx="55054">59</cx:pt>
          <cx:pt idx="55055">21</cx:pt>
          <cx:pt idx="55056">24</cx:pt>
          <cx:pt idx="55057">99</cx:pt>
          <cx:pt idx="55058">97</cx:pt>
          <cx:pt idx="55059">2</cx:pt>
          <cx:pt idx="55060">6</cx:pt>
          <cx:pt idx="55061">69</cx:pt>
          <cx:pt idx="55062">70</cx:pt>
          <cx:pt idx="55063">68</cx:pt>
          <cx:pt idx="55064">13</cx:pt>
          <cx:pt idx="55065">61</cx:pt>
          <cx:pt idx="55066">31</cx:pt>
          <cx:pt idx="55067">80</cx:pt>
          <cx:pt idx="55068">100</cx:pt>
          <cx:pt idx="55069">73</cx:pt>
          <cx:pt idx="55070">64</cx:pt>
          <cx:pt idx="55071">50</cx:pt>
          <cx:pt idx="55072">89</cx:pt>
          <cx:pt idx="55073">98</cx:pt>
          <cx:pt idx="55074">52</cx:pt>
          <cx:pt idx="55075">60</cx:pt>
          <cx:pt idx="55076">91</cx:pt>
          <cx:pt idx="55077">77</cx:pt>
          <cx:pt idx="55078">14</cx:pt>
          <cx:pt idx="55079">23</cx:pt>
          <cx:pt idx="55080">49</cx:pt>
          <cx:pt idx="55081">40</cx:pt>
          <cx:pt idx="55082">71</cx:pt>
          <cx:pt idx="55083">76</cx:pt>
          <cx:pt idx="55084">39</cx:pt>
          <cx:pt idx="55085">70</cx:pt>
          <cx:pt idx="55086">28</cx:pt>
          <cx:pt idx="55087">56</cx:pt>
          <cx:pt idx="55088">98</cx:pt>
          <cx:pt idx="55089">27</cx:pt>
          <cx:pt idx="55090">12</cx:pt>
          <cx:pt idx="55091">55</cx:pt>
          <cx:pt idx="55092">14</cx:pt>
          <cx:pt idx="55093">97</cx:pt>
          <cx:pt idx="55094">52</cx:pt>
          <cx:pt idx="55095">31</cx:pt>
          <cx:pt idx="55096">59</cx:pt>
          <cx:pt idx="55097">83</cx:pt>
          <cx:pt idx="55098">32</cx:pt>
          <cx:pt idx="55099">60</cx:pt>
          <cx:pt idx="55100">55</cx:pt>
          <cx:pt idx="55101">98</cx:pt>
          <cx:pt idx="55102">61</cx:pt>
          <cx:pt idx="55103">76</cx:pt>
          <cx:pt idx="55104">4</cx:pt>
          <cx:pt idx="55105">94</cx:pt>
          <cx:pt idx="55106">25</cx:pt>
          <cx:pt idx="55107">36</cx:pt>
          <cx:pt idx="55108">88</cx:pt>
          <cx:pt idx="55109">16</cx:pt>
          <cx:pt idx="55110">46</cx:pt>
          <cx:pt idx="55111">99</cx:pt>
          <cx:pt idx="55112">29</cx:pt>
          <cx:pt idx="55113">21</cx:pt>
          <cx:pt idx="55114">91</cx:pt>
          <cx:pt idx="55115">69</cx:pt>
          <cx:pt idx="55116">81</cx:pt>
          <cx:pt idx="55117">64</cx:pt>
          <cx:pt idx="55118">66</cx:pt>
          <cx:pt idx="55119">19</cx:pt>
          <cx:pt idx="55120">40</cx:pt>
          <cx:pt idx="55121">4</cx:pt>
          <cx:pt idx="55122">50</cx:pt>
          <cx:pt idx="55123">67</cx:pt>
          <cx:pt idx="55124">89</cx:pt>
          <cx:pt idx="55125">100</cx:pt>
          <cx:pt idx="55126">60</cx:pt>
          <cx:pt idx="55127">29</cx:pt>
          <cx:pt idx="55128">89</cx:pt>
          <cx:pt idx="55129">2</cx:pt>
          <cx:pt idx="55130">47</cx:pt>
          <cx:pt idx="55131">76</cx:pt>
          <cx:pt idx="55132">62</cx:pt>
          <cx:pt idx="55133">97</cx:pt>
          <cx:pt idx="55134">79</cx:pt>
          <cx:pt idx="55135">91</cx:pt>
          <cx:pt idx="55136">80</cx:pt>
          <cx:pt idx="55137">58</cx:pt>
          <cx:pt idx="55138">14</cx:pt>
          <cx:pt idx="55139">69</cx:pt>
          <cx:pt idx="55140">80</cx:pt>
          <cx:pt idx="55141">49</cx:pt>
          <cx:pt idx="55142">31</cx:pt>
          <cx:pt idx="55143">32</cx:pt>
          <cx:pt idx="55144">100</cx:pt>
          <cx:pt idx="55145">87</cx:pt>
          <cx:pt idx="55146">24</cx:pt>
          <cx:pt idx="55147">61</cx:pt>
          <cx:pt idx="55148">93</cx:pt>
          <cx:pt idx="55149">52</cx:pt>
          <cx:pt idx="55150">86</cx:pt>
          <cx:pt idx="55151">60</cx:pt>
          <cx:pt idx="55152">56</cx:pt>
          <cx:pt idx="55153">39</cx:pt>
          <cx:pt idx="55154">59</cx:pt>
          <cx:pt idx="55155">42</cx:pt>
          <cx:pt idx="55156">62</cx:pt>
          <cx:pt idx="55157">70</cx:pt>
          <cx:pt idx="55158">49</cx:pt>
          <cx:pt idx="55159">32</cx:pt>
          <cx:pt idx="55160">28</cx:pt>
          <cx:pt idx="55161">75</cx:pt>
          <cx:pt idx="55162">50</cx:pt>
          <cx:pt idx="55163">54</cx:pt>
          <cx:pt idx="55164">98</cx:pt>
          <cx:pt idx="55165">47</cx:pt>
          <cx:pt idx="55166">20</cx:pt>
          <cx:pt idx="55167">71</cx:pt>
          <cx:pt idx="55168">85</cx:pt>
          <cx:pt idx="55169">77</cx:pt>
          <cx:pt idx="55170">35</cx:pt>
          <cx:pt idx="55171">51</cx:pt>
          <cx:pt idx="55172">29</cx:pt>
          <cx:pt idx="55173">79</cx:pt>
          <cx:pt idx="55174">60</cx:pt>
          <cx:pt idx="55175">66</cx:pt>
          <cx:pt idx="55176">91</cx:pt>
          <cx:pt idx="55177">5</cx:pt>
          <cx:pt idx="55178">95</cx:pt>
          <cx:pt idx="55179">64</cx:pt>
          <cx:pt idx="55180">72</cx:pt>
          <cx:pt idx="55181">83</cx:pt>
          <cx:pt idx="55182">25</cx:pt>
          <cx:pt idx="55183">26</cx:pt>
          <cx:pt idx="55184">90</cx:pt>
          <cx:pt idx="55185">93</cx:pt>
          <cx:pt idx="55186">1</cx:pt>
          <cx:pt idx="55187">58</cx:pt>
          <cx:pt idx="55188">73</cx:pt>
          <cx:pt idx="55189">51</cx:pt>
          <cx:pt idx="55190">7</cx:pt>
          <cx:pt idx="55191">25</cx:pt>
          <cx:pt idx="55192">50</cx:pt>
          <cx:pt idx="55193">22</cx:pt>
          <cx:pt idx="55194">76</cx:pt>
          <cx:pt idx="55195">92</cx:pt>
          <cx:pt idx="55196">55</cx:pt>
          <cx:pt idx="55197">64</cx:pt>
          <cx:pt idx="55198">89</cx:pt>
          <cx:pt idx="55199">35</cx:pt>
          <cx:pt idx="55200">46</cx:pt>
          <cx:pt idx="55201">54</cx:pt>
          <cx:pt idx="55202">37</cx:pt>
          <cx:pt idx="55203">89</cx:pt>
          <cx:pt idx="55204">79</cx:pt>
          <cx:pt idx="55205">62</cx:pt>
          <cx:pt idx="55206">53</cx:pt>
          <cx:pt idx="55207">80</cx:pt>
          <cx:pt idx="55208">74</cx:pt>
          <cx:pt idx="55209">58</cx:pt>
          <cx:pt idx="55210">75</cx:pt>
          <cx:pt idx="55211">66</cx:pt>
          <cx:pt idx="55212">57</cx:pt>
          <cx:pt idx="55213">47</cx:pt>
          <cx:pt idx="55214">88</cx:pt>
          <cx:pt idx="55215">41</cx:pt>
          <cx:pt idx="55216">68</cx:pt>
          <cx:pt idx="55217">30</cx:pt>
          <cx:pt idx="55218">46</cx:pt>
          <cx:pt idx="55219">65</cx:pt>
          <cx:pt idx="55220">27</cx:pt>
          <cx:pt idx="55221">31</cx:pt>
          <cx:pt idx="55222">43</cx:pt>
          <cx:pt idx="55223">53</cx:pt>
          <cx:pt idx="55224">82</cx:pt>
          <cx:pt idx="55225">90</cx:pt>
          <cx:pt idx="55226">89</cx:pt>
          <cx:pt idx="55227">7</cx:pt>
          <cx:pt idx="55228">80</cx:pt>
          <cx:pt idx="55229">73</cx:pt>
          <cx:pt idx="55230">82</cx:pt>
          <cx:pt idx="55231">31</cx:pt>
          <cx:pt idx="55232">78</cx:pt>
          <cx:pt idx="55233">28</cx:pt>
          <cx:pt idx="55234">80</cx:pt>
          <cx:pt idx="55235">32</cx:pt>
          <cx:pt idx="55236">89</cx:pt>
          <cx:pt idx="55237">55</cx:pt>
          <cx:pt idx="55238">93</cx:pt>
          <cx:pt idx="55239">97</cx:pt>
          <cx:pt idx="55240">30</cx:pt>
          <cx:pt idx="55241">46</cx:pt>
          <cx:pt idx="55242">87</cx:pt>
          <cx:pt idx="55243">60</cx:pt>
          <cx:pt idx="55244">6</cx:pt>
          <cx:pt idx="55245">95</cx:pt>
          <cx:pt idx="55246">22</cx:pt>
          <cx:pt idx="55247">56</cx:pt>
          <cx:pt idx="55248">88</cx:pt>
          <cx:pt idx="55249">32</cx:pt>
          <cx:pt idx="55250">30</cx:pt>
          <cx:pt idx="55251">55</cx:pt>
          <cx:pt idx="55252">38</cx:pt>
          <cx:pt idx="55253">5</cx:pt>
          <cx:pt idx="55254">58</cx:pt>
          <cx:pt idx="55255">21</cx:pt>
          <cx:pt idx="55256">82</cx:pt>
          <cx:pt idx="55257">19</cx:pt>
          <cx:pt idx="55258">24</cx:pt>
          <cx:pt idx="55259">59</cx:pt>
          <cx:pt idx="55260">55</cx:pt>
          <cx:pt idx="55261">86</cx:pt>
          <cx:pt idx="55262">72</cx:pt>
          <cx:pt idx="55263">17</cx:pt>
          <cx:pt idx="55264">12</cx:pt>
          <cx:pt idx="55265">38</cx:pt>
          <cx:pt idx="55266">78</cx:pt>
          <cx:pt idx="55267">36</cx:pt>
          <cx:pt idx="55268">14</cx:pt>
          <cx:pt idx="55269">95</cx:pt>
          <cx:pt idx="55270">75</cx:pt>
          <cx:pt idx="55271">28</cx:pt>
          <cx:pt idx="55272">6</cx:pt>
          <cx:pt idx="55273">1</cx:pt>
          <cx:pt idx="55274">93</cx:pt>
          <cx:pt idx="55275">57</cx:pt>
          <cx:pt idx="55276">84</cx:pt>
          <cx:pt idx="55277">47</cx:pt>
          <cx:pt idx="55278">28</cx:pt>
          <cx:pt idx="55279">2</cx:pt>
          <cx:pt idx="55280">71</cx:pt>
          <cx:pt idx="55281">54</cx:pt>
          <cx:pt idx="55282">48</cx:pt>
          <cx:pt idx="55283">16</cx:pt>
          <cx:pt idx="55284">33</cx:pt>
          <cx:pt idx="55285">6</cx:pt>
          <cx:pt idx="55286">27</cx:pt>
          <cx:pt idx="55287">15</cx:pt>
          <cx:pt idx="55288">97</cx:pt>
          <cx:pt idx="55289">50</cx:pt>
          <cx:pt idx="55290">81</cx:pt>
          <cx:pt idx="55291">23</cx:pt>
          <cx:pt idx="55292">91</cx:pt>
          <cx:pt idx="55293">44</cx:pt>
          <cx:pt idx="55294">26</cx:pt>
          <cx:pt idx="55295">7</cx:pt>
          <cx:pt idx="55296">6</cx:pt>
          <cx:pt idx="55297">59</cx:pt>
          <cx:pt idx="55298">72</cx:pt>
          <cx:pt idx="55299">82</cx:pt>
          <cx:pt idx="55300">22</cx:pt>
          <cx:pt idx="55301">85</cx:pt>
          <cx:pt idx="55302">86</cx:pt>
          <cx:pt idx="55303">24</cx:pt>
          <cx:pt idx="55304">29</cx:pt>
          <cx:pt idx="55305">95</cx:pt>
          <cx:pt idx="55306">90</cx:pt>
          <cx:pt idx="55307">23</cx:pt>
          <cx:pt idx="55308">35</cx:pt>
          <cx:pt idx="55309">66</cx:pt>
          <cx:pt idx="55310">28</cx:pt>
          <cx:pt idx="55311">47</cx:pt>
          <cx:pt idx="55312">75</cx:pt>
          <cx:pt idx="55313">43</cx:pt>
          <cx:pt idx="55314">31</cx:pt>
          <cx:pt idx="55315">19</cx:pt>
          <cx:pt idx="55316">64</cx:pt>
          <cx:pt idx="55317">45</cx:pt>
          <cx:pt idx="55318">41</cx:pt>
          <cx:pt idx="55319">1</cx:pt>
          <cx:pt idx="55320">30</cx:pt>
          <cx:pt idx="55321">59</cx:pt>
          <cx:pt idx="55322">39</cx:pt>
          <cx:pt idx="55323">92</cx:pt>
          <cx:pt idx="55324">32</cx:pt>
          <cx:pt idx="55325">67</cx:pt>
          <cx:pt idx="55326">82</cx:pt>
          <cx:pt idx="55327">49</cx:pt>
          <cx:pt idx="55328">41</cx:pt>
          <cx:pt idx="55329">72</cx:pt>
          <cx:pt idx="55330">52</cx:pt>
          <cx:pt idx="55331">22</cx:pt>
          <cx:pt idx="55332">68</cx:pt>
          <cx:pt idx="55333">15</cx:pt>
          <cx:pt idx="55334">93</cx:pt>
          <cx:pt idx="55335">83</cx:pt>
          <cx:pt idx="55336">29</cx:pt>
          <cx:pt idx="55337">68</cx:pt>
          <cx:pt idx="55338">26</cx:pt>
          <cx:pt idx="55339">25</cx:pt>
          <cx:pt idx="55340">37</cx:pt>
          <cx:pt idx="55341">100</cx:pt>
          <cx:pt idx="55342">11</cx:pt>
          <cx:pt idx="55343">74</cx:pt>
          <cx:pt idx="55344">3</cx:pt>
          <cx:pt idx="55345">55</cx:pt>
          <cx:pt idx="55346">71</cx:pt>
          <cx:pt idx="55347">6</cx:pt>
          <cx:pt idx="55348">95</cx:pt>
          <cx:pt idx="55349">94</cx:pt>
          <cx:pt idx="55350">66</cx:pt>
          <cx:pt idx="55351">94</cx:pt>
          <cx:pt idx="55352">86</cx:pt>
          <cx:pt idx="55353">50</cx:pt>
          <cx:pt idx="55354">38</cx:pt>
          <cx:pt idx="55355">68</cx:pt>
          <cx:pt idx="55356">52</cx:pt>
          <cx:pt idx="55357">62</cx:pt>
          <cx:pt idx="55358">57</cx:pt>
          <cx:pt idx="55359">56</cx:pt>
          <cx:pt idx="55360">31</cx:pt>
          <cx:pt idx="55361">14</cx:pt>
          <cx:pt idx="55362">58</cx:pt>
          <cx:pt idx="55363">85</cx:pt>
          <cx:pt idx="55364">74</cx:pt>
          <cx:pt idx="55365">91</cx:pt>
          <cx:pt idx="55366">45</cx:pt>
          <cx:pt idx="55367">36</cx:pt>
          <cx:pt idx="55368">48</cx:pt>
          <cx:pt idx="55369">27</cx:pt>
          <cx:pt idx="55370">38</cx:pt>
          <cx:pt idx="55371">61</cx:pt>
          <cx:pt idx="55372">73</cx:pt>
          <cx:pt idx="55373">60</cx:pt>
          <cx:pt idx="55374">63</cx:pt>
          <cx:pt idx="55375">7</cx:pt>
          <cx:pt idx="55376">33</cx:pt>
          <cx:pt idx="55377">44</cx:pt>
          <cx:pt idx="55378">96</cx:pt>
          <cx:pt idx="55379">9</cx:pt>
          <cx:pt idx="55380">38</cx:pt>
          <cx:pt idx="55381">32</cx:pt>
          <cx:pt idx="55382">69</cx:pt>
          <cx:pt idx="55383">91</cx:pt>
          <cx:pt idx="55384">62</cx:pt>
          <cx:pt idx="55385">86</cx:pt>
          <cx:pt idx="55386">85</cx:pt>
          <cx:pt idx="55387">78</cx:pt>
          <cx:pt idx="55388">68</cx:pt>
          <cx:pt idx="55389">96</cx:pt>
          <cx:pt idx="55390">25</cx:pt>
          <cx:pt idx="55391">70</cx:pt>
          <cx:pt idx="55392">39</cx:pt>
          <cx:pt idx="55393">72</cx:pt>
          <cx:pt idx="55394">6</cx:pt>
          <cx:pt idx="55395">94</cx:pt>
          <cx:pt idx="55396">44</cx:pt>
          <cx:pt idx="55397">68</cx:pt>
          <cx:pt idx="55398">63</cx:pt>
          <cx:pt idx="55399">30</cx:pt>
          <cx:pt idx="55400">18</cx:pt>
          <cx:pt idx="55401">33</cx:pt>
          <cx:pt idx="55402">58</cx:pt>
          <cx:pt idx="55403">74</cx:pt>
          <cx:pt idx="55404">39</cx:pt>
          <cx:pt idx="55405">2</cx:pt>
          <cx:pt idx="55406">50</cx:pt>
          <cx:pt idx="55407">31</cx:pt>
          <cx:pt idx="55408">20</cx:pt>
          <cx:pt idx="55409">52</cx:pt>
          <cx:pt idx="55410">23</cx:pt>
          <cx:pt idx="55411">29</cx:pt>
          <cx:pt idx="55412">70</cx:pt>
          <cx:pt idx="55413">26</cx:pt>
          <cx:pt idx="55414">53</cx:pt>
          <cx:pt idx="55415">83</cx:pt>
          <cx:pt idx="55416">62</cx:pt>
          <cx:pt idx="55417">35</cx:pt>
          <cx:pt idx="55418">52</cx:pt>
          <cx:pt idx="55419">12</cx:pt>
          <cx:pt idx="55420">4</cx:pt>
          <cx:pt idx="55421">47</cx:pt>
          <cx:pt idx="55422">10</cx:pt>
          <cx:pt idx="55423">55</cx:pt>
          <cx:pt idx="55424">100</cx:pt>
          <cx:pt idx="55425">91</cx:pt>
          <cx:pt idx="55426">67</cx:pt>
          <cx:pt idx="55427">93</cx:pt>
          <cx:pt idx="55428">96</cx:pt>
          <cx:pt idx="55429">73</cx:pt>
          <cx:pt idx="55430">59</cx:pt>
          <cx:pt idx="55431">56</cx:pt>
          <cx:pt idx="55432">29</cx:pt>
          <cx:pt idx="55433">68</cx:pt>
          <cx:pt idx="55434">22</cx:pt>
          <cx:pt idx="55435">41</cx:pt>
          <cx:pt idx="55436">6</cx:pt>
          <cx:pt idx="55437">13</cx:pt>
          <cx:pt idx="55438">72</cx:pt>
          <cx:pt idx="55439">2</cx:pt>
          <cx:pt idx="55440">23</cx:pt>
          <cx:pt idx="55441">1</cx:pt>
          <cx:pt idx="55442">72</cx:pt>
          <cx:pt idx="55443">59</cx:pt>
          <cx:pt idx="55444">30</cx:pt>
          <cx:pt idx="55445">52</cx:pt>
          <cx:pt idx="55446">68</cx:pt>
          <cx:pt idx="55447">22</cx:pt>
          <cx:pt idx="55448">33</cx:pt>
          <cx:pt idx="55449">36</cx:pt>
          <cx:pt idx="55450">91</cx:pt>
          <cx:pt idx="55451">66</cx:pt>
          <cx:pt idx="55452">50</cx:pt>
          <cx:pt idx="55453">32</cx:pt>
          <cx:pt idx="55454">28</cx:pt>
          <cx:pt idx="55455">81</cx:pt>
          <cx:pt idx="55456">84</cx:pt>
          <cx:pt idx="55457">39</cx:pt>
          <cx:pt idx="55458">77</cx:pt>
          <cx:pt idx="55459">20</cx:pt>
          <cx:pt idx="55460">63</cx:pt>
          <cx:pt idx="55461">89</cx:pt>
          <cx:pt idx="55462">43</cx:pt>
          <cx:pt idx="55463">29</cx:pt>
          <cx:pt idx="55464">74</cx:pt>
          <cx:pt idx="55465">33</cx:pt>
          <cx:pt idx="55466">51</cx:pt>
          <cx:pt idx="55467">61</cx:pt>
          <cx:pt idx="55468">44</cx:pt>
          <cx:pt idx="55469">52</cx:pt>
          <cx:pt idx="55470">96</cx:pt>
          <cx:pt idx="55471">72</cx:pt>
          <cx:pt idx="55472">58</cx:pt>
          <cx:pt idx="55473">42</cx:pt>
          <cx:pt idx="55474">95</cx:pt>
          <cx:pt idx="55475">47</cx:pt>
          <cx:pt idx="55476">5</cx:pt>
          <cx:pt idx="55477">13</cx:pt>
          <cx:pt idx="55478">37</cx:pt>
          <cx:pt idx="55479">63</cx:pt>
          <cx:pt idx="55480">52</cx:pt>
          <cx:pt idx="55481">82</cx:pt>
          <cx:pt idx="55482">43</cx:pt>
          <cx:pt idx="55483">40</cx:pt>
          <cx:pt idx="55484">83</cx:pt>
          <cx:pt idx="55485">20</cx:pt>
          <cx:pt idx="55486">92</cx:pt>
          <cx:pt idx="55487">36</cx:pt>
          <cx:pt idx="55488">44</cx:pt>
          <cx:pt idx="55489">99</cx:pt>
          <cx:pt idx="55490">75</cx:pt>
          <cx:pt idx="55491">17</cx:pt>
          <cx:pt idx="55492">52</cx:pt>
          <cx:pt idx="55493">50</cx:pt>
          <cx:pt idx="55494">77</cx:pt>
          <cx:pt idx="55495">16</cx:pt>
          <cx:pt idx="55496">88</cx:pt>
          <cx:pt idx="55497">22</cx:pt>
          <cx:pt idx="55498">45</cx:pt>
          <cx:pt idx="55499">8</cx:pt>
          <cx:pt idx="55500">52</cx:pt>
          <cx:pt idx="55501">83</cx:pt>
          <cx:pt idx="55502">69</cx:pt>
          <cx:pt idx="55503">35</cx:pt>
          <cx:pt idx="55504">93</cx:pt>
          <cx:pt idx="55505">63</cx:pt>
          <cx:pt idx="55506">55</cx:pt>
          <cx:pt idx="55507">26</cx:pt>
          <cx:pt idx="55508">71</cx:pt>
          <cx:pt idx="55509">48</cx:pt>
          <cx:pt idx="55510">85</cx:pt>
          <cx:pt idx="55511">84</cx:pt>
          <cx:pt idx="55512">45</cx:pt>
          <cx:pt idx="55513">76</cx:pt>
          <cx:pt idx="55514">7</cx:pt>
          <cx:pt idx="55515">32</cx:pt>
          <cx:pt idx="55516">33</cx:pt>
          <cx:pt idx="55517">9</cx:pt>
          <cx:pt idx="55518">95</cx:pt>
          <cx:pt idx="55519">66</cx:pt>
          <cx:pt idx="55520">12</cx:pt>
          <cx:pt idx="55521">68</cx:pt>
          <cx:pt idx="55522">42</cx:pt>
          <cx:pt idx="55523">78</cx:pt>
          <cx:pt idx="55524">20</cx:pt>
          <cx:pt idx="55525">3</cx:pt>
          <cx:pt idx="55526">79</cx:pt>
          <cx:pt idx="55527">99</cx:pt>
          <cx:pt idx="55528">53</cx:pt>
          <cx:pt idx="55529">45</cx:pt>
          <cx:pt idx="55530">59</cx:pt>
          <cx:pt idx="55531">58</cx:pt>
          <cx:pt idx="55532">96</cx:pt>
          <cx:pt idx="55533">82</cx:pt>
          <cx:pt idx="55534">80</cx:pt>
          <cx:pt idx="55535">92</cx:pt>
          <cx:pt idx="55536">43</cx:pt>
          <cx:pt idx="55537">74</cx:pt>
          <cx:pt idx="55538">39</cx:pt>
          <cx:pt idx="55539">35</cx:pt>
          <cx:pt idx="55540">61</cx:pt>
          <cx:pt idx="55541">52</cx:pt>
          <cx:pt idx="55542">88</cx:pt>
          <cx:pt idx="55543">1</cx:pt>
          <cx:pt idx="55544">34</cx:pt>
          <cx:pt idx="55545">7</cx:pt>
          <cx:pt idx="55546">60</cx:pt>
          <cx:pt idx="55547">81</cx:pt>
          <cx:pt idx="55548">92</cx:pt>
          <cx:pt idx="55549">29</cx:pt>
          <cx:pt idx="55550">2</cx:pt>
          <cx:pt idx="55551">44</cx:pt>
          <cx:pt idx="55552">82</cx:pt>
          <cx:pt idx="55553">73</cx:pt>
          <cx:pt idx="55554">58</cx:pt>
          <cx:pt idx="55555">12</cx:pt>
          <cx:pt idx="55556">37</cx:pt>
          <cx:pt idx="55557">55</cx:pt>
          <cx:pt idx="55558">49</cx:pt>
          <cx:pt idx="55559">31</cx:pt>
          <cx:pt idx="55560">88</cx:pt>
          <cx:pt idx="55561">25</cx:pt>
          <cx:pt idx="55562">51</cx:pt>
          <cx:pt idx="55563">71</cx:pt>
          <cx:pt idx="55564">16</cx:pt>
          <cx:pt idx="55565">62</cx:pt>
          <cx:pt idx="55566">97</cx:pt>
          <cx:pt idx="55567">50</cx:pt>
          <cx:pt idx="55568">81</cx:pt>
          <cx:pt idx="55569">12</cx:pt>
          <cx:pt idx="55570">70</cx:pt>
          <cx:pt idx="55571">56</cx:pt>
          <cx:pt idx="55572">59</cx:pt>
          <cx:pt idx="55573">23</cx:pt>
          <cx:pt idx="55574">46</cx:pt>
          <cx:pt idx="55575">65</cx:pt>
          <cx:pt idx="55576">24</cx:pt>
          <cx:pt idx="55577">99</cx:pt>
          <cx:pt idx="55578">18</cx:pt>
          <cx:pt idx="55579">62</cx:pt>
          <cx:pt idx="55580">56</cx:pt>
          <cx:pt idx="55581">36</cx:pt>
          <cx:pt idx="55582">23</cx:pt>
          <cx:pt idx="55583">30</cx:pt>
          <cx:pt idx="55584">57</cx:pt>
          <cx:pt idx="55585">70</cx:pt>
          <cx:pt idx="55586">73</cx:pt>
          <cx:pt idx="55587">11</cx:pt>
          <cx:pt idx="55588">77</cx:pt>
          <cx:pt idx="55589">42</cx:pt>
          <cx:pt idx="55590">38</cx:pt>
          <cx:pt idx="55591">73</cx:pt>
          <cx:pt idx="55592">68</cx:pt>
          <cx:pt idx="55593">94</cx:pt>
          <cx:pt idx="55594">65</cx:pt>
          <cx:pt idx="55595">21</cx:pt>
          <cx:pt idx="55596">72</cx:pt>
          <cx:pt idx="55597">41</cx:pt>
          <cx:pt idx="55598">40</cx:pt>
          <cx:pt idx="55599">97</cx:pt>
          <cx:pt idx="55600">64</cx:pt>
          <cx:pt idx="55601">22</cx:pt>
          <cx:pt idx="55602">90</cx:pt>
          <cx:pt idx="55603">96</cx:pt>
          <cx:pt idx="55604">98</cx:pt>
          <cx:pt idx="55605">69</cx:pt>
          <cx:pt idx="55606">43</cx:pt>
          <cx:pt idx="55607">84</cx:pt>
          <cx:pt idx="55608">36</cx:pt>
          <cx:pt idx="55609">65</cx:pt>
          <cx:pt idx="55610">38</cx:pt>
          <cx:pt idx="55611">99</cx:pt>
          <cx:pt idx="55612">41</cx:pt>
          <cx:pt idx="55613">61</cx:pt>
          <cx:pt idx="55614">83</cx:pt>
          <cx:pt idx="55615">19</cx:pt>
          <cx:pt idx="55616">72</cx:pt>
          <cx:pt idx="55617">97</cx:pt>
          <cx:pt idx="55618">58</cx:pt>
          <cx:pt idx="55619">93</cx:pt>
          <cx:pt idx="55620">39</cx:pt>
          <cx:pt idx="55621">68</cx:pt>
          <cx:pt idx="55622">65</cx:pt>
          <cx:pt idx="55623">25</cx:pt>
          <cx:pt idx="55624">29</cx:pt>
          <cx:pt idx="55625">71</cx:pt>
          <cx:pt idx="55626">82</cx:pt>
          <cx:pt idx="55627">89</cx:pt>
          <cx:pt idx="55628">84</cx:pt>
          <cx:pt idx="55629">73</cx:pt>
          <cx:pt idx="55630">74</cx:pt>
          <cx:pt idx="55631">87</cx:pt>
          <cx:pt idx="55632">75</cx:pt>
          <cx:pt idx="55633">55</cx:pt>
          <cx:pt idx="55634">18</cx:pt>
          <cx:pt idx="55635">47</cx:pt>
          <cx:pt idx="55636">85</cx:pt>
          <cx:pt idx="55637">7</cx:pt>
          <cx:pt idx="55638">66</cx:pt>
          <cx:pt idx="55639">49</cx:pt>
          <cx:pt idx="55640">69</cx:pt>
          <cx:pt idx="55641">57</cx:pt>
          <cx:pt idx="55642">79</cx:pt>
          <cx:pt idx="55643">61</cx:pt>
          <cx:pt idx="55644">63</cx:pt>
          <cx:pt idx="55645">48</cx:pt>
          <cx:pt idx="55646">65</cx:pt>
          <cx:pt idx="55647">81</cx:pt>
          <cx:pt idx="55648">15</cx:pt>
          <cx:pt idx="55649">31</cx:pt>
          <cx:pt idx="55650">66</cx:pt>
          <cx:pt idx="55651">81</cx:pt>
          <cx:pt idx="55652">61</cx:pt>
          <cx:pt idx="55653">84</cx:pt>
          <cx:pt idx="55654">57</cx:pt>
          <cx:pt idx="55655">69</cx:pt>
          <cx:pt idx="55656">67</cx:pt>
          <cx:pt idx="55657">43</cx:pt>
          <cx:pt idx="55658">23</cx:pt>
          <cx:pt idx="55659">79</cx:pt>
          <cx:pt idx="55660">35</cx:pt>
          <cx:pt idx="55661">19</cx:pt>
          <cx:pt idx="55662">70</cx:pt>
          <cx:pt idx="55663">68</cx:pt>
          <cx:pt idx="55664">29</cx:pt>
          <cx:pt idx="55665">47</cx:pt>
          <cx:pt idx="55666">21</cx:pt>
          <cx:pt idx="55667">50</cx:pt>
          <cx:pt idx="55668">86</cx:pt>
          <cx:pt idx="55669">58</cx:pt>
          <cx:pt idx="55670">84</cx:pt>
          <cx:pt idx="55671">88</cx:pt>
          <cx:pt idx="55672">95</cx:pt>
          <cx:pt idx="55673">92</cx:pt>
          <cx:pt idx="55674">22</cx:pt>
          <cx:pt idx="55675">75</cx:pt>
          <cx:pt idx="55676">66</cx:pt>
          <cx:pt idx="55677">20</cx:pt>
          <cx:pt idx="55678">23</cx:pt>
          <cx:pt idx="55679">65</cx:pt>
          <cx:pt idx="55680">35</cx:pt>
          <cx:pt idx="55681">45</cx:pt>
          <cx:pt idx="55682">54</cx:pt>
          <cx:pt idx="55683">80</cx:pt>
          <cx:pt idx="55684">91</cx:pt>
          <cx:pt idx="55685">25</cx:pt>
          <cx:pt idx="55686">24</cx:pt>
          <cx:pt idx="55687">49</cx:pt>
          <cx:pt idx="55688">89</cx:pt>
          <cx:pt idx="55689">43</cx:pt>
          <cx:pt idx="55690">50</cx:pt>
          <cx:pt idx="55691">39</cx:pt>
          <cx:pt idx="55692">29</cx:pt>
          <cx:pt idx="55693">100</cx:pt>
          <cx:pt idx="55694">65</cx:pt>
          <cx:pt idx="55695">60</cx:pt>
          <cx:pt idx="55696">43</cx:pt>
          <cx:pt idx="55697">62</cx:pt>
          <cx:pt idx="55698">86</cx:pt>
          <cx:pt idx="55699">7</cx:pt>
          <cx:pt idx="55700">20</cx:pt>
          <cx:pt idx="55701">96</cx:pt>
          <cx:pt idx="55702">39</cx:pt>
          <cx:pt idx="55703">40</cx:pt>
          <cx:pt idx="55704">81</cx:pt>
          <cx:pt idx="55705">63</cx:pt>
          <cx:pt idx="55706">71</cx:pt>
          <cx:pt idx="55707">99</cx:pt>
          <cx:pt idx="55708">37</cx:pt>
          <cx:pt idx="55709">61</cx:pt>
          <cx:pt idx="55710">40</cx:pt>
          <cx:pt idx="55711">25</cx:pt>
          <cx:pt idx="55712">23</cx:pt>
          <cx:pt idx="55713">71</cx:pt>
          <cx:pt idx="55714">96</cx:pt>
          <cx:pt idx="55715">29</cx:pt>
          <cx:pt idx="55716">98</cx:pt>
          <cx:pt idx="55717">59</cx:pt>
          <cx:pt idx="55718">57</cx:pt>
          <cx:pt idx="55719">19</cx:pt>
          <cx:pt idx="55720">97</cx:pt>
          <cx:pt idx="55721">43</cx:pt>
          <cx:pt idx="55722">22</cx:pt>
          <cx:pt idx="55723">67</cx:pt>
          <cx:pt idx="55724">6</cx:pt>
          <cx:pt idx="55725">48</cx:pt>
          <cx:pt idx="55726">10</cx:pt>
          <cx:pt idx="55727">23</cx:pt>
          <cx:pt idx="55728">85</cx:pt>
          <cx:pt idx="55729">100</cx:pt>
          <cx:pt idx="55730">76</cx:pt>
          <cx:pt idx="55731">94</cx:pt>
          <cx:pt idx="55732">5</cx:pt>
          <cx:pt idx="55733">60</cx:pt>
          <cx:pt idx="55734">97</cx:pt>
          <cx:pt idx="55735">67</cx:pt>
          <cx:pt idx="55736">69</cx:pt>
          <cx:pt idx="55737">29</cx:pt>
          <cx:pt idx="55738">31</cx:pt>
          <cx:pt idx="55739">73</cx:pt>
          <cx:pt idx="55740">98</cx:pt>
          <cx:pt idx="55741">84</cx:pt>
          <cx:pt idx="55742">33</cx:pt>
          <cx:pt idx="55743">38</cx:pt>
          <cx:pt idx="55744">40</cx:pt>
          <cx:pt idx="55745">30</cx:pt>
          <cx:pt idx="55746">6</cx:pt>
          <cx:pt idx="55747">14</cx:pt>
          <cx:pt idx="55748">80</cx:pt>
          <cx:pt idx="55749">73</cx:pt>
          <cx:pt idx="55750">29</cx:pt>
          <cx:pt idx="55751">76</cx:pt>
          <cx:pt idx="55752">77</cx:pt>
          <cx:pt idx="55753">47</cx:pt>
          <cx:pt idx="55754">85</cx:pt>
          <cx:pt idx="55755">47</cx:pt>
          <cx:pt idx="55756">21</cx:pt>
          <cx:pt idx="55757">26</cx:pt>
          <cx:pt idx="55758">96</cx:pt>
          <cx:pt idx="55759">64</cx:pt>
          <cx:pt idx="55760">84</cx:pt>
          <cx:pt idx="55761">75</cx:pt>
          <cx:pt idx="55762">63</cx:pt>
          <cx:pt idx="55763">87</cx:pt>
          <cx:pt idx="55764">27</cx:pt>
          <cx:pt idx="55765">73</cx:pt>
          <cx:pt idx="55766">66</cx:pt>
          <cx:pt idx="55767">89</cx:pt>
          <cx:pt idx="55768">10</cx:pt>
          <cx:pt idx="55769">88</cx:pt>
          <cx:pt idx="55770">37</cx:pt>
          <cx:pt idx="55771">21</cx:pt>
          <cx:pt idx="55772">17</cx:pt>
          <cx:pt idx="55773">85</cx:pt>
          <cx:pt idx="55774">43</cx:pt>
          <cx:pt idx="55775">76</cx:pt>
          <cx:pt idx="55776">74</cx:pt>
          <cx:pt idx="55777">38</cx:pt>
          <cx:pt idx="55778">4</cx:pt>
          <cx:pt idx="55779">28</cx:pt>
          <cx:pt idx="55780">93</cx:pt>
          <cx:pt idx="55781">13</cx:pt>
          <cx:pt idx="55782">55</cx:pt>
          <cx:pt idx="55783">7</cx:pt>
          <cx:pt idx="55784">2</cx:pt>
          <cx:pt idx="55785">83</cx:pt>
          <cx:pt idx="55786">25</cx:pt>
          <cx:pt idx="55787">84</cx:pt>
          <cx:pt idx="55788">40</cx:pt>
          <cx:pt idx="55789">48</cx:pt>
          <cx:pt idx="55790">67</cx:pt>
          <cx:pt idx="55791">65</cx:pt>
          <cx:pt idx="55792">91</cx:pt>
          <cx:pt idx="55793">85</cx:pt>
          <cx:pt idx="55794">75</cx:pt>
          <cx:pt idx="55795">55</cx:pt>
          <cx:pt idx="55796">41</cx:pt>
          <cx:pt idx="55797">99</cx:pt>
          <cx:pt idx="55798">49</cx:pt>
          <cx:pt idx="55799">59</cx:pt>
          <cx:pt idx="55800">21</cx:pt>
          <cx:pt idx="55801">69</cx:pt>
          <cx:pt idx="55802">47</cx:pt>
          <cx:pt idx="55803">68</cx:pt>
          <cx:pt idx="55804">92</cx:pt>
          <cx:pt idx="55805">85</cx:pt>
          <cx:pt idx="55806">64</cx:pt>
          <cx:pt idx="55807">27</cx:pt>
          <cx:pt idx="55808">53</cx:pt>
          <cx:pt idx="55809">24</cx:pt>
          <cx:pt idx="55810">93</cx:pt>
          <cx:pt idx="55811">6</cx:pt>
          <cx:pt idx="55812">4</cx:pt>
          <cx:pt idx="55813">13</cx:pt>
          <cx:pt idx="55814">96</cx:pt>
          <cx:pt idx="55815">15</cx:pt>
          <cx:pt idx="55816">71</cx:pt>
          <cx:pt idx="55817">76</cx:pt>
          <cx:pt idx="55818">32</cx:pt>
          <cx:pt idx="55819">59</cx:pt>
          <cx:pt idx="55820">58</cx:pt>
          <cx:pt idx="55821">41</cx:pt>
          <cx:pt idx="55822">74</cx:pt>
          <cx:pt idx="55823">85</cx:pt>
          <cx:pt idx="55824">93</cx:pt>
          <cx:pt idx="55825">35</cx:pt>
          <cx:pt idx="55826">91</cx:pt>
          <cx:pt idx="55827">40</cx:pt>
          <cx:pt idx="55828">22</cx:pt>
          <cx:pt idx="55829">39</cx:pt>
          <cx:pt idx="55830">83</cx:pt>
          <cx:pt idx="55831">67</cx:pt>
          <cx:pt idx="55832">60</cx:pt>
          <cx:pt idx="55833">39</cx:pt>
          <cx:pt idx="55834">88</cx:pt>
          <cx:pt idx="55835">98</cx:pt>
          <cx:pt idx="55836">64</cx:pt>
          <cx:pt idx="55837">24</cx:pt>
          <cx:pt idx="55838">71</cx:pt>
          <cx:pt idx="55839">23</cx:pt>
          <cx:pt idx="55840">47</cx:pt>
          <cx:pt idx="55841">29</cx:pt>
          <cx:pt idx="55842">95</cx:pt>
          <cx:pt idx="55843">65</cx:pt>
          <cx:pt idx="55844">22</cx:pt>
          <cx:pt idx="55845">56</cx:pt>
          <cx:pt idx="55846">51</cx:pt>
          <cx:pt idx="55847">26</cx:pt>
          <cx:pt idx="55848">93</cx:pt>
          <cx:pt idx="55849">73</cx:pt>
          <cx:pt idx="55850">30</cx:pt>
          <cx:pt idx="55851">61</cx:pt>
          <cx:pt idx="55852">60</cx:pt>
          <cx:pt idx="55853">88</cx:pt>
          <cx:pt idx="55854">32</cx:pt>
          <cx:pt idx="55855">6</cx:pt>
          <cx:pt idx="55856">18</cx:pt>
          <cx:pt idx="55857">53</cx:pt>
          <cx:pt idx="55858">23</cx:pt>
          <cx:pt idx="55859">35</cx:pt>
          <cx:pt idx="55860">41</cx:pt>
          <cx:pt idx="55861">74</cx:pt>
          <cx:pt idx="55862">24</cx:pt>
          <cx:pt idx="55863">67</cx:pt>
          <cx:pt idx="55864">95</cx:pt>
          <cx:pt idx="55865">83</cx:pt>
          <cx:pt idx="55866">98</cx:pt>
          <cx:pt idx="55867">36</cx:pt>
          <cx:pt idx="55868">53</cx:pt>
          <cx:pt idx="55869">48</cx:pt>
          <cx:pt idx="55870">34</cx:pt>
          <cx:pt idx="55871">81</cx:pt>
          <cx:pt idx="55872">60</cx:pt>
          <cx:pt idx="55873">61</cx:pt>
          <cx:pt idx="55874">90</cx:pt>
          <cx:pt idx="55875">39</cx:pt>
          <cx:pt idx="55876">34</cx:pt>
          <cx:pt idx="55877">1</cx:pt>
          <cx:pt idx="55878">48</cx:pt>
          <cx:pt idx="55879">30</cx:pt>
          <cx:pt idx="55880">95</cx:pt>
          <cx:pt idx="55881">5</cx:pt>
          <cx:pt idx="55882">31</cx:pt>
          <cx:pt idx="55883">89</cx:pt>
          <cx:pt idx="55884">12</cx:pt>
          <cx:pt idx="55885">84</cx:pt>
          <cx:pt idx="55886">60</cx:pt>
          <cx:pt idx="55887">72</cx:pt>
          <cx:pt idx="55888">82</cx:pt>
          <cx:pt idx="55889">79</cx:pt>
          <cx:pt idx="55890">73</cx:pt>
          <cx:pt idx="55891">91</cx:pt>
          <cx:pt idx="55892">43</cx:pt>
          <cx:pt idx="55893">21</cx:pt>
          <cx:pt idx="55894">58</cx:pt>
          <cx:pt idx="55895">49</cx:pt>
          <cx:pt idx="55896">68</cx:pt>
          <cx:pt idx="55897">78</cx:pt>
          <cx:pt idx="55898">93</cx:pt>
          <cx:pt idx="55899">61</cx:pt>
          <cx:pt idx="55900">20</cx:pt>
          <cx:pt idx="55901">51</cx:pt>
          <cx:pt idx="55902">5</cx:pt>
          <cx:pt idx="55903">42</cx:pt>
          <cx:pt idx="55904">99</cx:pt>
          <cx:pt idx="55905">91</cx:pt>
          <cx:pt idx="55906">67</cx:pt>
          <cx:pt idx="55907">55</cx:pt>
          <cx:pt idx="55908">44</cx:pt>
          <cx:pt idx="55909">97</cx:pt>
          <cx:pt idx="55910">46</cx:pt>
          <cx:pt idx="55911">70</cx:pt>
          <cx:pt idx="55912">27</cx:pt>
          <cx:pt idx="55913">28</cx:pt>
          <cx:pt idx="55914">60</cx:pt>
          <cx:pt idx="55915">62</cx:pt>
          <cx:pt idx="55916">92</cx:pt>
          <cx:pt idx="55917">65</cx:pt>
          <cx:pt idx="55918">8</cx:pt>
          <cx:pt idx="55919">59</cx:pt>
          <cx:pt idx="55920">50</cx:pt>
          <cx:pt idx="55921">37</cx:pt>
          <cx:pt idx="55922">30</cx:pt>
          <cx:pt idx="55923">92</cx:pt>
          <cx:pt idx="55924">65</cx:pt>
          <cx:pt idx="55925">24</cx:pt>
          <cx:pt idx="55926">45</cx:pt>
          <cx:pt idx="55927">29</cx:pt>
          <cx:pt idx="55928">61</cx:pt>
          <cx:pt idx="55929">42</cx:pt>
          <cx:pt idx="55930">18</cx:pt>
          <cx:pt idx="55931">28</cx:pt>
          <cx:pt idx="55932">19</cx:pt>
          <cx:pt idx="55933">67</cx:pt>
          <cx:pt idx="55934">84</cx:pt>
          <cx:pt idx="55935">80</cx:pt>
          <cx:pt idx="55936">64</cx:pt>
          <cx:pt idx="55937">97</cx:pt>
          <cx:pt idx="55938">83</cx:pt>
          <cx:pt idx="55939">21</cx:pt>
          <cx:pt idx="55940">20</cx:pt>
          <cx:pt idx="55941">73</cx:pt>
          <cx:pt idx="55942">46</cx:pt>
          <cx:pt idx="55943">52</cx:pt>
          <cx:pt idx="55944">15</cx:pt>
          <cx:pt idx="55945">50</cx:pt>
          <cx:pt idx="55946">27</cx:pt>
          <cx:pt idx="55947">28</cx:pt>
          <cx:pt idx="55948">16</cx:pt>
          <cx:pt idx="55949">79</cx:pt>
          <cx:pt idx="55950">26</cx:pt>
          <cx:pt idx="55951">88</cx:pt>
          <cx:pt idx="55952">75</cx:pt>
          <cx:pt idx="55953">87</cx:pt>
          <cx:pt idx="55954">83</cx:pt>
          <cx:pt idx="55955">79</cx:pt>
          <cx:pt idx="55956">76</cx:pt>
          <cx:pt idx="55957">99</cx:pt>
          <cx:pt idx="55958">81</cx:pt>
          <cx:pt idx="55959">6</cx:pt>
          <cx:pt idx="55960">86</cx:pt>
          <cx:pt idx="55961">14</cx:pt>
          <cx:pt idx="55962">22</cx:pt>
          <cx:pt idx="55963">82</cx:pt>
          <cx:pt idx="55964">46</cx:pt>
          <cx:pt idx="55965">84</cx:pt>
          <cx:pt idx="55966">30</cx:pt>
          <cx:pt idx="55967">44</cx:pt>
          <cx:pt idx="55968">27</cx:pt>
          <cx:pt idx="55969">78</cx:pt>
          <cx:pt idx="55970">26</cx:pt>
          <cx:pt idx="55971">11</cx:pt>
          <cx:pt idx="55972">52</cx:pt>
          <cx:pt idx="55973">50</cx:pt>
          <cx:pt idx="55974">76</cx:pt>
          <cx:pt idx="55975">62</cx:pt>
          <cx:pt idx="55976">7</cx:pt>
          <cx:pt idx="55977">93</cx:pt>
          <cx:pt idx="55978">60</cx:pt>
          <cx:pt idx="55979">71</cx:pt>
          <cx:pt idx="55980">27</cx:pt>
          <cx:pt idx="55981">83</cx:pt>
          <cx:pt idx="55982">94</cx:pt>
          <cx:pt idx="55983">71</cx:pt>
          <cx:pt idx="55984">84</cx:pt>
          <cx:pt idx="55985">5</cx:pt>
          <cx:pt idx="55986">97</cx:pt>
          <cx:pt idx="55987">99</cx:pt>
          <cx:pt idx="55988">35</cx:pt>
          <cx:pt idx="55989">82</cx:pt>
          <cx:pt idx="55990">10</cx:pt>
          <cx:pt idx="55991">29</cx:pt>
          <cx:pt idx="55992">64</cx:pt>
          <cx:pt idx="55993">42</cx:pt>
          <cx:pt idx="55994">91</cx:pt>
          <cx:pt idx="55995">64</cx:pt>
          <cx:pt idx="55996">70</cx:pt>
          <cx:pt idx="55997">86</cx:pt>
          <cx:pt idx="55998">53</cx:pt>
          <cx:pt idx="55999">13</cx:pt>
          <cx:pt idx="56000">81</cx:pt>
          <cx:pt idx="56001">56</cx:pt>
          <cx:pt idx="56002">23</cx:pt>
          <cx:pt idx="56003">91</cx:pt>
          <cx:pt idx="56004">12</cx:pt>
          <cx:pt idx="56005">20</cx:pt>
          <cx:pt idx="56006">85</cx:pt>
          <cx:pt idx="56007">30</cx:pt>
          <cx:pt idx="56008">33</cx:pt>
          <cx:pt idx="56009">37</cx:pt>
          <cx:pt idx="56010">24</cx:pt>
          <cx:pt idx="56011">38</cx:pt>
          <cx:pt idx="56012">57</cx:pt>
          <cx:pt idx="56013">58</cx:pt>
          <cx:pt idx="56014">69</cx:pt>
          <cx:pt idx="56015">88</cx:pt>
          <cx:pt idx="56016">32</cx:pt>
          <cx:pt idx="56017">89</cx:pt>
          <cx:pt idx="56018">37</cx:pt>
          <cx:pt idx="56019">21</cx:pt>
          <cx:pt idx="56020">98</cx:pt>
          <cx:pt idx="56021">6</cx:pt>
          <cx:pt idx="56022">63</cx:pt>
          <cx:pt idx="56023">46</cx:pt>
          <cx:pt idx="56024">51</cx:pt>
          <cx:pt idx="56025">43</cx:pt>
          <cx:pt idx="56026">42</cx:pt>
          <cx:pt idx="56027">84</cx:pt>
          <cx:pt idx="56028">82</cx:pt>
          <cx:pt idx="56029">76</cx:pt>
          <cx:pt idx="56030">56</cx:pt>
          <cx:pt idx="56031">63</cx:pt>
          <cx:pt idx="56032">57</cx:pt>
          <cx:pt idx="56033">81</cx:pt>
          <cx:pt idx="56034">15</cx:pt>
          <cx:pt idx="56035">69</cx:pt>
          <cx:pt idx="56036">100</cx:pt>
          <cx:pt idx="56037">93</cx:pt>
          <cx:pt idx="56038">55</cx:pt>
          <cx:pt idx="56039">4</cx:pt>
          <cx:pt idx="56040">38</cx:pt>
          <cx:pt idx="56041">63</cx:pt>
          <cx:pt idx="56042">61</cx:pt>
          <cx:pt idx="56043">84</cx:pt>
          <cx:pt idx="56044">70</cx:pt>
          <cx:pt idx="56045">39</cx:pt>
          <cx:pt idx="56046">45</cx:pt>
          <cx:pt idx="56047">100</cx:pt>
          <cx:pt idx="56048">32</cx:pt>
          <cx:pt idx="56049">3</cx:pt>
          <cx:pt idx="56050">53</cx:pt>
          <cx:pt idx="56051">9</cx:pt>
          <cx:pt idx="56052">30</cx:pt>
          <cx:pt idx="56053">99</cx:pt>
          <cx:pt idx="56054">96</cx:pt>
          <cx:pt idx="56055">94</cx:pt>
          <cx:pt idx="56056">55</cx:pt>
          <cx:pt idx="56057">42</cx:pt>
          <cx:pt idx="56058">28</cx:pt>
          <cx:pt idx="56059">46</cx:pt>
          <cx:pt idx="56060">57</cx:pt>
          <cx:pt idx="56061">52</cx:pt>
          <cx:pt idx="56062">38</cx:pt>
          <cx:pt idx="56063">48</cx:pt>
          <cx:pt idx="56064">44</cx:pt>
          <cx:pt idx="56065">65</cx:pt>
          <cx:pt idx="56066">51</cx:pt>
          <cx:pt idx="56067">35</cx:pt>
          <cx:pt idx="56068">79</cx:pt>
          <cx:pt idx="56069">21</cx:pt>
          <cx:pt idx="56070">37</cx:pt>
          <cx:pt idx="56071">75</cx:pt>
          <cx:pt idx="56072">93</cx:pt>
          <cx:pt idx="56073">81</cx:pt>
          <cx:pt idx="56074">33</cx:pt>
          <cx:pt idx="56075">13</cx:pt>
          <cx:pt idx="56076">72</cx:pt>
          <cx:pt idx="56077">48</cx:pt>
          <cx:pt idx="56078">94</cx:pt>
          <cx:pt idx="56079">17</cx:pt>
          <cx:pt idx="56080">86</cx:pt>
          <cx:pt idx="56081">83</cx:pt>
          <cx:pt idx="56082">2</cx:pt>
          <cx:pt idx="56083">30</cx:pt>
          <cx:pt idx="56084">4</cx:pt>
          <cx:pt idx="56085">87</cx:pt>
          <cx:pt idx="56086">78</cx:pt>
          <cx:pt idx="56087">55</cx:pt>
          <cx:pt idx="56088">70</cx:pt>
          <cx:pt idx="56089">68</cx:pt>
          <cx:pt idx="56090">82</cx:pt>
          <cx:pt idx="56091">49</cx:pt>
          <cx:pt idx="56092">47</cx:pt>
          <cx:pt idx="56093">98</cx:pt>
          <cx:pt idx="56094">24</cx:pt>
          <cx:pt idx="56095">93</cx:pt>
          <cx:pt idx="56096">64</cx:pt>
          <cx:pt idx="56097">32</cx:pt>
          <cx:pt idx="56098">41</cx:pt>
          <cx:pt idx="56099">3</cx:pt>
          <cx:pt idx="56100">25</cx:pt>
          <cx:pt idx="56101">35</cx:pt>
          <cx:pt idx="56102">33</cx:pt>
          <cx:pt idx="56103">41</cx:pt>
          <cx:pt idx="56104">83</cx:pt>
          <cx:pt idx="56105">84</cx:pt>
          <cx:pt idx="56106">85</cx:pt>
          <cx:pt idx="56107">10</cx:pt>
          <cx:pt idx="56108">62</cx:pt>
          <cx:pt idx="56109">4</cx:pt>
          <cx:pt idx="56110">60</cx:pt>
          <cx:pt idx="56111">55</cx:pt>
          <cx:pt idx="56112">22</cx:pt>
          <cx:pt idx="56113">93</cx:pt>
          <cx:pt idx="56114">28</cx:pt>
          <cx:pt idx="56115">71</cx:pt>
          <cx:pt idx="56116">53</cx:pt>
          <cx:pt idx="56117">78</cx:pt>
          <cx:pt idx="56118">69</cx:pt>
          <cx:pt idx="56119">96</cx:pt>
          <cx:pt idx="56120">18</cx:pt>
          <cx:pt idx="56121">22</cx:pt>
          <cx:pt idx="56122">25</cx:pt>
          <cx:pt idx="56123">46</cx:pt>
          <cx:pt idx="56124">68</cx:pt>
          <cx:pt idx="56125">24</cx:pt>
          <cx:pt idx="56126">60</cx:pt>
          <cx:pt idx="56127">44</cx:pt>
          <cx:pt idx="56128">37</cx:pt>
          <cx:pt idx="56129">50</cx:pt>
          <cx:pt idx="56130">90</cx:pt>
          <cx:pt idx="56131">99</cx:pt>
          <cx:pt idx="56132">55</cx:pt>
          <cx:pt idx="56133">51</cx:pt>
          <cx:pt idx="56134">34</cx:pt>
          <cx:pt idx="56135">65</cx:pt>
          <cx:pt idx="56136">3</cx:pt>
          <cx:pt idx="56137">37</cx:pt>
          <cx:pt idx="56138">13</cx:pt>
          <cx:pt idx="56139">1</cx:pt>
          <cx:pt idx="56140">39</cx:pt>
          <cx:pt idx="56141">100</cx:pt>
          <cx:pt idx="56142">84</cx:pt>
          <cx:pt idx="56143">70</cx:pt>
          <cx:pt idx="56144">30</cx:pt>
          <cx:pt idx="56145">73</cx:pt>
          <cx:pt idx="56146">83</cx:pt>
          <cx:pt idx="56147">95</cx:pt>
          <cx:pt idx="56148">40</cx:pt>
          <cx:pt idx="56149">98</cx:pt>
          <cx:pt idx="56150">56</cx:pt>
          <cx:pt idx="56151">96</cx:pt>
          <cx:pt idx="56152">59</cx:pt>
          <cx:pt idx="56153">65</cx:pt>
          <cx:pt idx="56154">76</cx:pt>
          <cx:pt idx="56155">100</cx:pt>
          <cx:pt idx="56156">60</cx:pt>
          <cx:pt idx="56157">13</cx:pt>
          <cx:pt idx="56158">12</cx:pt>
          <cx:pt idx="56159">91</cx:pt>
          <cx:pt idx="56160">33</cx:pt>
          <cx:pt idx="56161">82</cx:pt>
          <cx:pt idx="56162">79</cx:pt>
          <cx:pt idx="56163">52</cx:pt>
          <cx:pt idx="56164">98</cx:pt>
          <cx:pt idx="56165">12</cx:pt>
          <cx:pt idx="56166">90</cx:pt>
          <cx:pt idx="56167">89</cx:pt>
          <cx:pt idx="56168">10</cx:pt>
          <cx:pt idx="56169">64</cx:pt>
          <cx:pt idx="56170">63</cx:pt>
          <cx:pt idx="56171">70</cx:pt>
          <cx:pt idx="56172">71</cx:pt>
          <cx:pt idx="56173">29</cx:pt>
          <cx:pt idx="56174">26</cx:pt>
          <cx:pt idx="56175">66</cx:pt>
          <cx:pt idx="56176">51</cx:pt>
          <cx:pt idx="56177">45</cx:pt>
          <cx:pt idx="56178">65</cx:pt>
          <cx:pt idx="56179">72</cx:pt>
          <cx:pt idx="56180">97</cx:pt>
          <cx:pt idx="56181">42</cx:pt>
          <cx:pt idx="56182">26</cx:pt>
          <cx:pt idx="56183">37</cx:pt>
          <cx:pt idx="56184">3</cx:pt>
          <cx:pt idx="56185">41</cx:pt>
          <cx:pt idx="56186">28</cx:pt>
          <cx:pt idx="56187">79</cx:pt>
          <cx:pt idx="56188">11</cx:pt>
          <cx:pt idx="56189">18</cx:pt>
          <cx:pt idx="56190">86</cx:pt>
          <cx:pt idx="56191">100</cx:pt>
          <cx:pt idx="56192">74</cx:pt>
          <cx:pt idx="56193">63</cx:pt>
          <cx:pt idx="56194">60</cx:pt>
          <cx:pt idx="56195">82</cx:pt>
          <cx:pt idx="56196">67</cx:pt>
          <cx:pt idx="56197">64</cx:pt>
          <cx:pt idx="56198">36</cx:pt>
          <cx:pt idx="56199">91</cx:pt>
          <cx:pt idx="56200">87</cx:pt>
          <cx:pt idx="56201">13</cx:pt>
          <cx:pt idx="56202">23</cx:pt>
          <cx:pt idx="56203">85</cx:pt>
          <cx:pt idx="56204">21</cx:pt>
          <cx:pt idx="56205">80</cx:pt>
          <cx:pt idx="56206">68</cx:pt>
          <cx:pt idx="56207">50</cx:pt>
          <cx:pt idx="56208">36</cx:pt>
          <cx:pt idx="56209">52</cx:pt>
          <cx:pt idx="56210">16</cx:pt>
          <cx:pt idx="56211">28</cx:pt>
          <cx:pt idx="56212">78</cx:pt>
          <cx:pt idx="56213">43</cx:pt>
          <cx:pt idx="56214">15</cx:pt>
          <cx:pt idx="56215">8</cx:pt>
          <cx:pt idx="56216">87</cx:pt>
          <cx:pt idx="56217">65</cx:pt>
          <cx:pt idx="56218">54</cx:pt>
          <cx:pt idx="56219">11</cx:pt>
          <cx:pt idx="56220">57</cx:pt>
          <cx:pt idx="56221">78</cx:pt>
          <cx:pt idx="56222">43</cx:pt>
          <cx:pt idx="56223">25</cx:pt>
          <cx:pt idx="56224">85</cx:pt>
          <cx:pt idx="56225">93</cx:pt>
          <cx:pt idx="56226">71</cx:pt>
          <cx:pt idx="56227">39</cx:pt>
          <cx:pt idx="56228">75</cx:pt>
          <cx:pt idx="56229">86</cx:pt>
          <cx:pt idx="56230">63</cx:pt>
          <cx:pt idx="56231">49</cx:pt>
          <cx:pt idx="56232">92</cx:pt>
          <cx:pt idx="56233">87</cx:pt>
          <cx:pt idx="56234">50</cx:pt>
          <cx:pt idx="56235">34</cx:pt>
          <cx:pt idx="56236">51</cx:pt>
          <cx:pt idx="56237">86</cx:pt>
          <cx:pt idx="56238">29</cx:pt>
          <cx:pt idx="56239">26</cx:pt>
          <cx:pt idx="56240">84</cx:pt>
          <cx:pt idx="56241">31</cx:pt>
          <cx:pt idx="56242">24</cx:pt>
          <cx:pt idx="56243">16</cx:pt>
          <cx:pt idx="56244">60</cx:pt>
          <cx:pt idx="56245">94</cx:pt>
          <cx:pt idx="56246">57</cx:pt>
          <cx:pt idx="56247">19</cx:pt>
          <cx:pt idx="56248">78</cx:pt>
          <cx:pt idx="56249">33</cx:pt>
          <cx:pt idx="56250">69</cx:pt>
          <cx:pt idx="56251">99</cx:pt>
          <cx:pt idx="56252">3</cx:pt>
          <cx:pt idx="56253">35</cx:pt>
          <cx:pt idx="56254">72</cx:pt>
          <cx:pt idx="56255">10</cx:pt>
          <cx:pt idx="56256">34</cx:pt>
          <cx:pt idx="56257">76</cx:pt>
          <cx:pt idx="56258">89</cx:pt>
          <cx:pt idx="56259">98</cx:pt>
          <cx:pt idx="56260">96</cx:pt>
          <cx:pt idx="56261">31</cx:pt>
          <cx:pt idx="56262">75</cx:pt>
          <cx:pt idx="56263">71</cx:pt>
          <cx:pt idx="56264">60</cx:pt>
          <cx:pt idx="56265">43</cx:pt>
          <cx:pt idx="56266">96</cx:pt>
          <cx:pt idx="56267">12</cx:pt>
          <cx:pt idx="56268">57</cx:pt>
          <cx:pt idx="56269">58</cx:pt>
          <cx:pt idx="56270">56</cx:pt>
          <cx:pt idx="56271">20</cx:pt>
          <cx:pt idx="56272">86</cx:pt>
          <cx:pt idx="56273">42</cx:pt>
          <cx:pt idx="56274">30</cx:pt>
          <cx:pt idx="56275">41</cx:pt>
          <cx:pt idx="56276">78</cx:pt>
          <cx:pt idx="56277">39</cx:pt>
          <cx:pt idx="56278">27</cx:pt>
          <cx:pt idx="56279">10</cx:pt>
          <cx:pt idx="56280">52</cx:pt>
          <cx:pt idx="56281">78</cx:pt>
          <cx:pt idx="56282">60</cx:pt>
          <cx:pt idx="56283">81</cx:pt>
          <cx:pt idx="56284">89</cx:pt>
          <cx:pt idx="56285">61</cx:pt>
          <cx:pt idx="56286">48</cx:pt>
          <cx:pt idx="56287">34</cx:pt>
          <cx:pt idx="56288">44</cx:pt>
          <cx:pt idx="56289">71</cx:pt>
          <cx:pt idx="56290">68</cx:pt>
          <cx:pt idx="56291">33</cx:pt>
          <cx:pt idx="56292">88</cx:pt>
          <cx:pt idx="56293">11</cx:pt>
          <cx:pt idx="56294">4</cx:pt>
          <cx:pt idx="56295">73</cx:pt>
          <cx:pt idx="56296">51</cx:pt>
          <cx:pt idx="56297">75</cx:pt>
          <cx:pt idx="56298">48</cx:pt>
          <cx:pt idx="56299">55</cx:pt>
          <cx:pt idx="56300">12</cx:pt>
          <cx:pt idx="56301">89</cx:pt>
          <cx:pt idx="56302">71</cx:pt>
          <cx:pt idx="56303">88</cx:pt>
          <cx:pt idx="56304">77</cx:pt>
          <cx:pt idx="56305">100</cx:pt>
          <cx:pt idx="56306">78</cx:pt>
          <cx:pt idx="56307">22</cx:pt>
          <cx:pt idx="56308">50</cx:pt>
          <cx:pt idx="56309">34</cx:pt>
          <cx:pt idx="56310">67</cx:pt>
          <cx:pt idx="56311">33</cx:pt>
          <cx:pt idx="56312">89</cx:pt>
          <cx:pt idx="56313">91</cx:pt>
          <cx:pt idx="56314">74</cx:pt>
          <cx:pt idx="56315">76</cx:pt>
          <cx:pt idx="56316">61</cx:pt>
          <cx:pt idx="56317">47</cx:pt>
          <cx:pt idx="56318">94</cx:pt>
          <cx:pt idx="56319">97</cx:pt>
          <cx:pt idx="56320">27</cx:pt>
          <cx:pt idx="56321">57</cx:pt>
          <cx:pt idx="56322">7</cx:pt>
          <cx:pt idx="56323">92</cx:pt>
          <cx:pt idx="56324">4</cx:pt>
          <cx:pt idx="56325">31</cx:pt>
          <cx:pt idx="56326">26</cx:pt>
          <cx:pt idx="56327">80</cx:pt>
          <cx:pt idx="56328">47</cx:pt>
          <cx:pt idx="56329">98</cx:pt>
          <cx:pt idx="56330">87</cx:pt>
          <cx:pt idx="56331">38</cx:pt>
          <cx:pt idx="56332">53</cx:pt>
          <cx:pt idx="56333">77</cx:pt>
          <cx:pt idx="56334">44</cx:pt>
          <cx:pt idx="56335">68</cx:pt>
          <cx:pt idx="56336">51</cx:pt>
          <cx:pt idx="56337">99</cx:pt>
          <cx:pt idx="56338">22</cx:pt>
          <cx:pt idx="56339">40</cx:pt>
          <cx:pt idx="56340">57</cx:pt>
          <cx:pt idx="56341">46</cx:pt>
          <cx:pt idx="56342">40</cx:pt>
          <cx:pt idx="56343">24</cx:pt>
          <cx:pt idx="56344">89</cx:pt>
          <cx:pt idx="56345">47</cx:pt>
          <cx:pt idx="56346">7</cx:pt>
          <cx:pt idx="56347">43</cx:pt>
          <cx:pt idx="56348">88</cx:pt>
          <cx:pt idx="56349">83</cx:pt>
          <cx:pt idx="56350">14</cx:pt>
          <cx:pt idx="56351">49</cx:pt>
          <cx:pt idx="56352">81</cx:pt>
          <cx:pt idx="56353">37</cx:pt>
          <cx:pt idx="56354">99</cx:pt>
          <cx:pt idx="56355">68</cx:pt>
          <cx:pt idx="56356">29</cx:pt>
          <cx:pt idx="56357">50</cx:pt>
          <cx:pt idx="56358">46</cx:pt>
          <cx:pt idx="56359">75</cx:pt>
          <cx:pt idx="56360">44</cx:pt>
          <cx:pt idx="56361">31</cx:pt>
          <cx:pt idx="56362">83</cx:pt>
          <cx:pt idx="56363">42</cx:pt>
          <cx:pt idx="56364">33</cx:pt>
          <cx:pt idx="56365">13</cx:pt>
          <cx:pt idx="56366">51</cx:pt>
          <cx:pt idx="56367">8</cx:pt>
          <cx:pt idx="56368">24</cx:pt>
          <cx:pt idx="56369">77</cx:pt>
          <cx:pt idx="56370">38</cx:pt>
          <cx:pt idx="56371">31</cx:pt>
          <cx:pt idx="56372">30</cx:pt>
          <cx:pt idx="56373">80</cx:pt>
          <cx:pt idx="56374">86</cx:pt>
          <cx:pt idx="56375">59</cx:pt>
          <cx:pt idx="56376">70</cx:pt>
          <cx:pt idx="56377">61</cx:pt>
          <cx:pt idx="56378">65</cx:pt>
          <cx:pt idx="56379">40</cx:pt>
          <cx:pt idx="56380">51</cx:pt>
          <cx:pt idx="56381">99</cx:pt>
          <cx:pt idx="56382">74</cx:pt>
          <cx:pt idx="56383">52</cx:pt>
          <cx:pt idx="56384">95</cx:pt>
          <cx:pt idx="56385">88</cx:pt>
          <cx:pt idx="56386">56</cx:pt>
          <cx:pt idx="56387">7</cx:pt>
          <cx:pt idx="56388">100</cx:pt>
          <cx:pt idx="56389">38</cx:pt>
          <cx:pt idx="56390">78</cx:pt>
          <cx:pt idx="56391">86</cx:pt>
          <cx:pt idx="56392">90</cx:pt>
          <cx:pt idx="56393">12</cx:pt>
          <cx:pt idx="56394">85</cx:pt>
          <cx:pt idx="56395">41</cx:pt>
          <cx:pt idx="56396">30</cx:pt>
          <cx:pt idx="56397">98</cx:pt>
          <cx:pt idx="56398">49</cx:pt>
          <cx:pt idx="56399">93</cx:pt>
          <cx:pt idx="56400">28</cx:pt>
          <cx:pt idx="56401">36</cx:pt>
          <cx:pt idx="56402">91</cx:pt>
          <cx:pt idx="56403">74</cx:pt>
          <cx:pt idx="56404">30</cx:pt>
          <cx:pt idx="56405">76</cx:pt>
          <cx:pt idx="56406">21</cx:pt>
          <cx:pt idx="56407">87</cx:pt>
          <cx:pt idx="56408">1</cx:pt>
          <cx:pt idx="56409">94</cx:pt>
          <cx:pt idx="56410">99</cx:pt>
          <cx:pt idx="56411">41</cx:pt>
          <cx:pt idx="56412">29</cx:pt>
          <cx:pt idx="56413">82</cx:pt>
          <cx:pt idx="56414">47</cx:pt>
          <cx:pt idx="56415">87</cx:pt>
          <cx:pt idx="56416">20</cx:pt>
          <cx:pt idx="56417">56</cx:pt>
          <cx:pt idx="56418">7</cx:pt>
          <cx:pt idx="56419">63</cx:pt>
          <cx:pt idx="56420">62</cx:pt>
          <cx:pt idx="56421">70</cx:pt>
          <cx:pt idx="56422">34</cx:pt>
          <cx:pt idx="56423">94</cx:pt>
          <cx:pt idx="56424">85</cx:pt>
          <cx:pt idx="56425">10</cx:pt>
          <cx:pt idx="56426">92</cx:pt>
          <cx:pt idx="56427">39</cx:pt>
          <cx:pt idx="56428">32</cx:pt>
          <cx:pt idx="56429">38</cx:pt>
          <cx:pt idx="56430">73</cx:pt>
          <cx:pt idx="56431">2</cx:pt>
          <cx:pt idx="56432">83</cx:pt>
          <cx:pt idx="56433">50</cx:pt>
          <cx:pt idx="56434">81</cx:pt>
          <cx:pt idx="56435">87</cx:pt>
          <cx:pt idx="56436">7</cx:pt>
          <cx:pt idx="56437">88</cx:pt>
          <cx:pt idx="56438">17</cx:pt>
          <cx:pt idx="56439">38</cx:pt>
          <cx:pt idx="56440">59</cx:pt>
          <cx:pt idx="56441">94</cx:pt>
          <cx:pt idx="56442">40</cx:pt>
          <cx:pt idx="56443">95</cx:pt>
          <cx:pt idx="56444">56</cx:pt>
          <cx:pt idx="56445">66</cx:pt>
          <cx:pt idx="56446">36</cx:pt>
          <cx:pt idx="56447">52</cx:pt>
          <cx:pt idx="56448">54</cx:pt>
          <cx:pt idx="56449">33</cx:pt>
          <cx:pt idx="56450">27</cx:pt>
          <cx:pt idx="56451">53</cx:pt>
          <cx:pt idx="56452">6</cx:pt>
          <cx:pt idx="56453">98</cx:pt>
          <cx:pt idx="56454">100</cx:pt>
          <cx:pt idx="56455">14</cx:pt>
          <cx:pt idx="56456">84</cx:pt>
          <cx:pt idx="56457">89</cx:pt>
          <cx:pt idx="56458">30</cx:pt>
          <cx:pt idx="56459">29</cx:pt>
          <cx:pt idx="56460">42</cx:pt>
          <cx:pt idx="56461">63</cx:pt>
          <cx:pt idx="56462">40</cx:pt>
          <cx:pt idx="56463">11</cx:pt>
          <cx:pt idx="56464">72</cx:pt>
          <cx:pt idx="56465">30</cx:pt>
          <cx:pt idx="56466">25</cx:pt>
          <cx:pt idx="56467">94</cx:pt>
          <cx:pt idx="56468">56</cx:pt>
          <cx:pt idx="56469">1</cx:pt>
          <cx:pt idx="56470">9</cx:pt>
          <cx:pt idx="56471">90</cx:pt>
          <cx:pt idx="56472">26</cx:pt>
          <cx:pt idx="56473">10</cx:pt>
          <cx:pt idx="56474">70</cx:pt>
          <cx:pt idx="56475">59</cx:pt>
          <cx:pt idx="56476">30</cx:pt>
          <cx:pt idx="56477">55</cx:pt>
          <cx:pt idx="56478">10</cx:pt>
          <cx:pt idx="56479">40</cx:pt>
          <cx:pt idx="56480">97</cx:pt>
          <cx:pt idx="56481">99</cx:pt>
          <cx:pt idx="56482">61</cx:pt>
          <cx:pt idx="56483">9</cx:pt>
          <cx:pt idx="56484">72</cx:pt>
          <cx:pt idx="56485">6</cx:pt>
          <cx:pt idx="56486">84</cx:pt>
          <cx:pt idx="56487">73</cx:pt>
          <cx:pt idx="56488">64</cx:pt>
          <cx:pt idx="56489">50</cx:pt>
          <cx:pt idx="56490">91</cx:pt>
          <cx:pt idx="56491">95</cx:pt>
          <cx:pt idx="56492">58</cx:pt>
          <cx:pt idx="56493">21</cx:pt>
          <cx:pt idx="56494">47</cx:pt>
          <cx:pt idx="56495">9</cx:pt>
          <cx:pt idx="56496">64</cx:pt>
          <cx:pt idx="56497">63</cx:pt>
          <cx:pt idx="56498">79</cx:pt>
          <cx:pt idx="56499">82</cx:pt>
          <cx:pt idx="56500">17</cx:pt>
          <cx:pt idx="56501">52</cx:pt>
          <cx:pt idx="56502">94</cx:pt>
          <cx:pt idx="56503">80</cx:pt>
          <cx:pt idx="56504">93</cx:pt>
          <cx:pt idx="56505">76</cx:pt>
          <cx:pt idx="56506">84</cx:pt>
          <cx:pt idx="56507">22</cx:pt>
          <cx:pt idx="56508">60</cx:pt>
          <cx:pt idx="56509">4</cx:pt>
          <cx:pt idx="56510">96</cx:pt>
          <cx:pt idx="56511">39</cx:pt>
          <cx:pt idx="56512">43</cx:pt>
          <cx:pt idx="56513">48</cx:pt>
          <cx:pt idx="56514">100</cx:pt>
          <cx:pt idx="56515">63</cx:pt>
          <cx:pt idx="56516">52</cx:pt>
          <cx:pt idx="56517">90</cx:pt>
          <cx:pt idx="56518">46</cx:pt>
          <cx:pt idx="56519">77</cx:pt>
          <cx:pt idx="56520">3</cx:pt>
          <cx:pt idx="56521">86</cx:pt>
          <cx:pt idx="56522">91</cx:pt>
          <cx:pt idx="56523">74</cx:pt>
          <cx:pt idx="56524">8</cx:pt>
          <cx:pt idx="56525">70</cx:pt>
          <cx:pt idx="56526">26</cx:pt>
          <cx:pt idx="56527">29</cx:pt>
          <cx:pt idx="56528">94</cx:pt>
          <cx:pt idx="56529">63</cx:pt>
          <cx:pt idx="56530">83</cx:pt>
          <cx:pt idx="56531">46</cx:pt>
          <cx:pt idx="56532">41</cx:pt>
          <cx:pt idx="56533">99</cx:pt>
          <cx:pt idx="56534">13</cx:pt>
          <cx:pt idx="56535">98</cx:pt>
          <cx:pt idx="56536">15</cx:pt>
          <cx:pt idx="56537">48</cx:pt>
          <cx:pt idx="56538">49</cx:pt>
          <cx:pt idx="56539">21</cx:pt>
          <cx:pt idx="56540">14</cx:pt>
          <cx:pt idx="56541">13</cx:pt>
          <cx:pt idx="56542">25</cx:pt>
          <cx:pt idx="56543">18</cx:pt>
          <cx:pt idx="56544">77</cx:pt>
          <cx:pt idx="56545">44</cx:pt>
          <cx:pt idx="56546">57</cx:pt>
          <cx:pt idx="56547">64</cx:pt>
          <cx:pt idx="56548">97</cx:pt>
          <cx:pt idx="56549">68</cx:pt>
          <cx:pt idx="56550">83</cx:pt>
          <cx:pt idx="56551">46</cx:pt>
          <cx:pt idx="56552">70</cx:pt>
          <cx:pt idx="56553">53</cx:pt>
          <cx:pt idx="56554">59</cx:pt>
          <cx:pt idx="56555">36</cx:pt>
          <cx:pt idx="56556">68</cx:pt>
          <cx:pt idx="56557">58</cx:pt>
          <cx:pt idx="56558">11</cx:pt>
          <cx:pt idx="56559">54</cx:pt>
          <cx:pt idx="56560">9</cx:pt>
          <cx:pt idx="56561">93</cx:pt>
          <cx:pt idx="56562">33</cx:pt>
          <cx:pt idx="56563">8</cx:pt>
          <cx:pt idx="56564">84</cx:pt>
          <cx:pt idx="56565">57</cx:pt>
          <cx:pt idx="56566">62</cx:pt>
          <cx:pt idx="56567">99</cx:pt>
          <cx:pt idx="56568">5</cx:pt>
          <cx:pt idx="56569">56</cx:pt>
          <cx:pt idx="56570">33</cx:pt>
          <cx:pt idx="56571">92</cx:pt>
          <cx:pt idx="56572">96</cx:pt>
          <cx:pt idx="56573">54</cx:pt>
          <cx:pt idx="56574">64</cx:pt>
          <cx:pt idx="56575">59</cx:pt>
          <cx:pt idx="56576">29</cx:pt>
          <cx:pt idx="56577">85</cx:pt>
          <cx:pt idx="56578">58</cx:pt>
          <cx:pt idx="56579">90</cx:pt>
          <cx:pt idx="56580">58</cx:pt>
          <cx:pt idx="56581">54</cx:pt>
          <cx:pt idx="56582">40</cx:pt>
          <cx:pt idx="56583">36</cx:pt>
          <cx:pt idx="56584">51</cx:pt>
          <cx:pt idx="56585">72</cx:pt>
          <cx:pt idx="56586">66</cx:pt>
          <cx:pt idx="56587">52</cx:pt>
          <cx:pt idx="56588">92</cx:pt>
          <cx:pt idx="56589">48</cx:pt>
          <cx:pt idx="56590">90</cx:pt>
          <cx:pt idx="56591">21</cx:pt>
          <cx:pt idx="56592">85</cx:pt>
          <cx:pt idx="56593">15</cx:pt>
          <cx:pt idx="56594">17</cx:pt>
          <cx:pt idx="56595">34</cx:pt>
          <cx:pt idx="56596">87</cx:pt>
          <cx:pt idx="56597">46</cx:pt>
          <cx:pt idx="56598">19</cx:pt>
          <cx:pt idx="56599">69</cx:pt>
          <cx:pt idx="56600">55</cx:pt>
          <cx:pt idx="56601">23</cx:pt>
          <cx:pt idx="56602">42</cx:pt>
          <cx:pt idx="56603">60</cx:pt>
          <cx:pt idx="56604">66</cx:pt>
          <cx:pt idx="56605">47</cx:pt>
          <cx:pt idx="56606">94</cx:pt>
          <cx:pt idx="56607">45</cx:pt>
          <cx:pt idx="56608">52</cx:pt>
          <cx:pt idx="56609">40</cx:pt>
          <cx:pt idx="56610">50</cx:pt>
          <cx:pt idx="56611">87</cx:pt>
          <cx:pt idx="56612">95</cx:pt>
          <cx:pt idx="56613">91</cx:pt>
          <cx:pt idx="56614">82</cx:pt>
          <cx:pt idx="56615">38</cx:pt>
          <cx:pt idx="56616">26</cx:pt>
          <cx:pt idx="56617">34</cx:pt>
          <cx:pt idx="56618">100</cx:pt>
          <cx:pt idx="56619">4</cx:pt>
          <cx:pt idx="56620">55</cx:pt>
          <cx:pt idx="56621">97</cx:pt>
          <cx:pt idx="56622">72</cx:pt>
          <cx:pt idx="56623">16</cx:pt>
          <cx:pt idx="56624">41</cx:pt>
          <cx:pt idx="56625">8</cx:pt>
          <cx:pt idx="56626">40</cx:pt>
          <cx:pt idx="56627">24</cx:pt>
          <cx:pt idx="56628">41</cx:pt>
          <cx:pt idx="56629">88</cx:pt>
          <cx:pt idx="56630">96</cx:pt>
          <cx:pt idx="56631">45</cx:pt>
          <cx:pt idx="56632">5</cx:pt>
          <cx:pt idx="56633">42</cx:pt>
          <cx:pt idx="56634">34</cx:pt>
          <cx:pt idx="56635">32</cx:pt>
          <cx:pt idx="56636">15</cx:pt>
          <cx:pt idx="56637">31</cx:pt>
          <cx:pt idx="56638">18</cx:pt>
          <cx:pt idx="56639">20</cx:pt>
          <cx:pt idx="56640">44</cx:pt>
          <cx:pt idx="56641">25</cx:pt>
          <cx:pt idx="56642">39</cx:pt>
          <cx:pt idx="56643">56</cx:pt>
          <cx:pt idx="56644">48</cx:pt>
          <cx:pt idx="56645">98</cx:pt>
          <cx:pt idx="56646">53</cx:pt>
          <cx:pt idx="56647">72</cx:pt>
          <cx:pt idx="56648">75</cx:pt>
          <cx:pt idx="56649">33</cx:pt>
          <cx:pt idx="56650">62</cx:pt>
          <cx:pt idx="56651">68</cx:pt>
          <cx:pt idx="56652">50</cx:pt>
          <cx:pt idx="56653">66</cx:pt>
          <cx:pt idx="56654">41</cx:pt>
          <cx:pt idx="56655">33</cx:pt>
          <cx:pt idx="56656">53</cx:pt>
          <cx:pt idx="56657">81</cx:pt>
          <cx:pt idx="56658">63</cx:pt>
          <cx:pt idx="56659">56</cx:pt>
          <cx:pt idx="56660">50</cx:pt>
          <cx:pt idx="56661">35</cx:pt>
          <cx:pt idx="56662">26</cx:pt>
          <cx:pt idx="56663">74</cx:pt>
          <cx:pt idx="56664">86</cx:pt>
          <cx:pt idx="56665">95</cx:pt>
          <cx:pt idx="56666">47</cx:pt>
          <cx:pt idx="56667">88</cx:pt>
          <cx:pt idx="56668">91</cx:pt>
          <cx:pt idx="56669">2</cx:pt>
          <cx:pt idx="56670">64</cx:pt>
          <cx:pt idx="56671">99</cx:pt>
          <cx:pt idx="56672">67</cx:pt>
          <cx:pt idx="56673">100</cx:pt>
          <cx:pt idx="56674">2</cx:pt>
          <cx:pt idx="56675">25</cx:pt>
          <cx:pt idx="56676">39</cx:pt>
          <cx:pt idx="56677">80</cx:pt>
          <cx:pt idx="56678">71</cx:pt>
          <cx:pt idx="56679">33</cx:pt>
          <cx:pt idx="56680">92</cx:pt>
          <cx:pt idx="56681">62</cx:pt>
          <cx:pt idx="56682">78</cx:pt>
          <cx:pt idx="56683">22</cx:pt>
          <cx:pt idx="56684">12</cx:pt>
          <cx:pt idx="56685">34</cx:pt>
          <cx:pt idx="56686">50</cx:pt>
          <cx:pt idx="56687">74</cx:pt>
          <cx:pt idx="56688">99</cx:pt>
          <cx:pt idx="56689">58</cx:pt>
          <cx:pt idx="56690">98</cx:pt>
          <cx:pt idx="56691">85</cx:pt>
          <cx:pt idx="56692">32</cx:pt>
          <cx:pt idx="56693">96</cx:pt>
          <cx:pt idx="56694">78</cx:pt>
          <cx:pt idx="56695">30</cx:pt>
          <cx:pt idx="56696">36</cx:pt>
          <cx:pt idx="56697">100</cx:pt>
          <cx:pt idx="56698">19</cx:pt>
          <cx:pt idx="56699">83</cx:pt>
          <cx:pt idx="56700">22</cx:pt>
          <cx:pt idx="56701">49</cx:pt>
          <cx:pt idx="56702">38</cx:pt>
          <cx:pt idx="56703">44</cx:pt>
          <cx:pt idx="56704">100</cx:pt>
          <cx:pt idx="56705">69</cx:pt>
          <cx:pt idx="56706">93</cx:pt>
          <cx:pt idx="56707">83</cx:pt>
          <cx:pt idx="56708">74</cx:pt>
          <cx:pt idx="56709">92</cx:pt>
          <cx:pt idx="56710">50</cx:pt>
          <cx:pt idx="56711">63</cx:pt>
          <cx:pt idx="56712">98</cx:pt>
          <cx:pt idx="56713">43</cx:pt>
          <cx:pt idx="56714">12</cx:pt>
          <cx:pt idx="56715">81</cx:pt>
          <cx:pt idx="56716">62</cx:pt>
          <cx:pt idx="56717">38</cx:pt>
          <cx:pt idx="56718">73</cx:pt>
          <cx:pt idx="56719">92</cx:pt>
          <cx:pt idx="56720">47</cx:pt>
          <cx:pt idx="56721">80</cx:pt>
          <cx:pt idx="56722">57</cx:pt>
          <cx:pt idx="56723">79</cx:pt>
          <cx:pt idx="56724">78</cx:pt>
          <cx:pt idx="56725">43</cx:pt>
          <cx:pt idx="56726">86</cx:pt>
          <cx:pt idx="56727">6</cx:pt>
          <cx:pt idx="56728">67</cx:pt>
          <cx:pt idx="56729">13</cx:pt>
          <cx:pt idx="56730">24</cx:pt>
          <cx:pt idx="56731">49</cx:pt>
          <cx:pt idx="56732">91</cx:pt>
          <cx:pt idx="56733">23</cx:pt>
          <cx:pt idx="56734">45</cx:pt>
          <cx:pt idx="56735">41</cx:pt>
          <cx:pt idx="56736">32</cx:pt>
          <cx:pt idx="56737">48</cx:pt>
          <cx:pt idx="56738">22</cx:pt>
          <cx:pt idx="56739">21</cx:pt>
          <cx:pt idx="56740">64</cx:pt>
          <cx:pt idx="56741">55</cx:pt>
          <cx:pt idx="56742">97</cx:pt>
          <cx:pt idx="56743">12</cx:pt>
          <cx:pt idx="56744">38</cx:pt>
          <cx:pt idx="56745">84</cx:pt>
          <cx:pt idx="56746">40</cx:pt>
          <cx:pt idx="56747">59</cx:pt>
          <cx:pt idx="56748">49</cx:pt>
          <cx:pt idx="56749">57</cx:pt>
          <cx:pt idx="56750">5</cx:pt>
          <cx:pt idx="56751">38</cx:pt>
          <cx:pt idx="56752">97</cx:pt>
          <cx:pt idx="56753">65</cx:pt>
          <cx:pt idx="56754">73</cx:pt>
          <cx:pt idx="56755">27</cx:pt>
          <cx:pt idx="56756">23</cx:pt>
          <cx:pt idx="56757">91</cx:pt>
          <cx:pt idx="56758">2</cx:pt>
          <cx:pt idx="56759">17</cx:pt>
          <cx:pt idx="56760">72</cx:pt>
          <cx:pt idx="56761">94</cx:pt>
          <cx:pt idx="56762">22</cx:pt>
          <cx:pt idx="56763">58</cx:pt>
          <cx:pt idx="56764">56</cx:pt>
          <cx:pt idx="56765">48</cx:pt>
          <cx:pt idx="56766">46</cx:pt>
          <cx:pt idx="56767">19</cx:pt>
          <cx:pt idx="56768">96</cx:pt>
          <cx:pt idx="56769">30</cx:pt>
          <cx:pt idx="56770">45</cx:pt>
          <cx:pt idx="56771">36</cx:pt>
          <cx:pt idx="56772">63</cx:pt>
          <cx:pt idx="56773">68</cx:pt>
          <cx:pt idx="56774">44</cx:pt>
          <cx:pt idx="56775">63</cx:pt>
          <cx:pt idx="56776">40</cx:pt>
          <cx:pt idx="56777">35</cx:pt>
          <cx:pt idx="56778">76</cx:pt>
          <cx:pt idx="56779">97</cx:pt>
          <cx:pt idx="56780">65</cx:pt>
          <cx:pt idx="56781">93</cx:pt>
          <cx:pt idx="56782">52</cx:pt>
          <cx:pt idx="56783">30</cx:pt>
          <cx:pt idx="56784">73</cx:pt>
          <cx:pt idx="56785">87</cx:pt>
          <cx:pt idx="56786">6</cx:pt>
          <cx:pt idx="56787">4</cx:pt>
          <cx:pt idx="56788">96</cx:pt>
          <cx:pt idx="56789">13</cx:pt>
          <cx:pt idx="56790">31</cx:pt>
          <cx:pt idx="56791">96</cx:pt>
          <cx:pt idx="56792">83</cx:pt>
          <cx:pt idx="56793">87</cx:pt>
          <cx:pt idx="56794">80</cx:pt>
          <cx:pt idx="56795">59</cx:pt>
          <cx:pt idx="56796">44</cx:pt>
          <cx:pt idx="56797">33</cx:pt>
          <cx:pt idx="56798">35</cx:pt>
          <cx:pt idx="56799">50</cx:pt>
          <cx:pt idx="56800">61</cx:pt>
          <cx:pt idx="56801">58</cx:pt>
          <cx:pt idx="56802">16</cx:pt>
          <cx:pt idx="56803">29</cx:pt>
          <cx:pt idx="56804">91</cx:pt>
          <cx:pt idx="56805">32</cx:pt>
          <cx:pt idx="56806">71</cx:pt>
          <cx:pt idx="56807">15</cx:pt>
          <cx:pt idx="56808">79</cx:pt>
          <cx:pt idx="56809">92</cx:pt>
          <cx:pt idx="56810">81</cx:pt>
          <cx:pt idx="56811">78</cx:pt>
          <cx:pt idx="56812">64</cx:pt>
          <cx:pt idx="56813">97</cx:pt>
          <cx:pt idx="56814">56</cx:pt>
          <cx:pt idx="56815">72</cx:pt>
          <cx:pt idx="56816">74</cx:pt>
          <cx:pt idx="56817">11</cx:pt>
          <cx:pt idx="56818">10</cx:pt>
          <cx:pt idx="56819">22</cx:pt>
          <cx:pt idx="56820">31</cx:pt>
          <cx:pt idx="56821">13</cx:pt>
          <cx:pt idx="56822">89</cx:pt>
          <cx:pt idx="56823">49</cx:pt>
          <cx:pt idx="56824">80</cx:pt>
          <cx:pt idx="56825">38</cx:pt>
          <cx:pt idx="56826">90</cx:pt>
          <cx:pt idx="56827">34</cx:pt>
          <cx:pt idx="56828">66</cx:pt>
          <cx:pt idx="56829">33</cx:pt>
          <cx:pt idx="56830">97</cx:pt>
          <cx:pt idx="56831">43</cx:pt>
          <cx:pt idx="56832">1</cx:pt>
          <cx:pt idx="56833">72</cx:pt>
          <cx:pt idx="56834">23</cx:pt>
          <cx:pt idx="56835">49</cx:pt>
          <cx:pt idx="56836">64</cx:pt>
          <cx:pt idx="56837">56</cx:pt>
          <cx:pt idx="56838">93</cx:pt>
          <cx:pt idx="56839">24</cx:pt>
          <cx:pt idx="56840">96</cx:pt>
          <cx:pt idx="56841">70</cx:pt>
          <cx:pt idx="56842">29</cx:pt>
          <cx:pt idx="56843">73</cx:pt>
          <cx:pt idx="56844">83</cx:pt>
          <cx:pt idx="56845">51</cx:pt>
          <cx:pt idx="56846">13</cx:pt>
          <cx:pt idx="56847">34</cx:pt>
          <cx:pt idx="56848">17</cx:pt>
          <cx:pt idx="56849">54</cx:pt>
          <cx:pt idx="56850">51</cx:pt>
          <cx:pt idx="56851">97</cx:pt>
          <cx:pt idx="56852">49</cx:pt>
          <cx:pt idx="56853">86</cx:pt>
          <cx:pt idx="56854">28</cx:pt>
          <cx:pt idx="56855">69</cx:pt>
          <cx:pt idx="56856">85</cx:pt>
          <cx:pt idx="56857">35</cx:pt>
          <cx:pt idx="56858">88</cx:pt>
          <cx:pt idx="56859">7</cx:pt>
          <cx:pt idx="56860">70</cx:pt>
          <cx:pt idx="56861">99</cx:pt>
          <cx:pt idx="56862">33</cx:pt>
          <cx:pt idx="56863">46</cx:pt>
          <cx:pt idx="56864">92</cx:pt>
          <cx:pt idx="56865">24</cx:pt>
          <cx:pt idx="56866">27</cx:pt>
          <cx:pt idx="56867">42</cx:pt>
          <cx:pt idx="56868">40</cx:pt>
          <cx:pt idx="56869">22</cx:pt>
          <cx:pt idx="56870">47</cx:pt>
          <cx:pt idx="56871">77</cx:pt>
          <cx:pt idx="56872">93</cx:pt>
          <cx:pt idx="56873">21</cx:pt>
          <cx:pt idx="56874">74</cx:pt>
          <cx:pt idx="56875">59</cx:pt>
          <cx:pt idx="56876">78</cx:pt>
          <cx:pt idx="56877">3</cx:pt>
          <cx:pt idx="56878">58</cx:pt>
          <cx:pt idx="56879">1</cx:pt>
          <cx:pt idx="56880">80</cx:pt>
          <cx:pt idx="56881">48</cx:pt>
          <cx:pt idx="56882">62</cx:pt>
          <cx:pt idx="56883">49</cx:pt>
          <cx:pt idx="56884">100</cx:pt>
          <cx:pt idx="56885">24</cx:pt>
          <cx:pt idx="56886">25</cx:pt>
          <cx:pt idx="56887">45</cx:pt>
          <cx:pt idx="56888">79</cx:pt>
          <cx:pt idx="56889">77</cx:pt>
          <cx:pt idx="56890">84</cx:pt>
          <cx:pt idx="56891">96</cx:pt>
          <cx:pt idx="56892">7</cx:pt>
          <cx:pt idx="56893">83</cx:pt>
          <cx:pt idx="56894">63</cx:pt>
          <cx:pt idx="56895">54</cx:pt>
          <cx:pt idx="56896">23</cx:pt>
          <cx:pt idx="56897">72</cx:pt>
          <cx:pt idx="56898">33</cx:pt>
          <cx:pt idx="56899">25</cx:pt>
          <cx:pt idx="56900">36</cx:pt>
          <cx:pt idx="56901">70</cx:pt>
          <cx:pt idx="56902">90</cx:pt>
          <cx:pt idx="56903">46</cx:pt>
          <cx:pt idx="56904">53</cx:pt>
          <cx:pt idx="56905">13</cx:pt>
          <cx:pt idx="56906">4</cx:pt>
          <cx:pt idx="56907">87</cx:pt>
          <cx:pt idx="56908">21</cx:pt>
          <cx:pt idx="56909">31</cx:pt>
          <cx:pt idx="56910">29</cx:pt>
          <cx:pt idx="56911">41</cx:pt>
          <cx:pt idx="56912">88</cx:pt>
          <cx:pt idx="56913">96</cx:pt>
          <cx:pt idx="56914">70</cx:pt>
          <cx:pt idx="56915">68</cx:pt>
          <cx:pt idx="56916">55</cx:pt>
          <cx:pt idx="56917">73</cx:pt>
          <cx:pt idx="56918">66</cx:pt>
          <cx:pt idx="56919">27</cx:pt>
          <cx:pt idx="56920">54</cx:pt>
          <cx:pt idx="56921">2</cx:pt>
          <cx:pt idx="56922">11</cx:pt>
          <cx:pt idx="56923">30</cx:pt>
          <cx:pt idx="56924">47</cx:pt>
          <cx:pt idx="56925">89</cx:pt>
          <cx:pt idx="56926">86</cx:pt>
          <cx:pt idx="56927">23</cx:pt>
          <cx:pt idx="56928">52</cx:pt>
          <cx:pt idx="56929">47</cx:pt>
          <cx:pt idx="56930">95</cx:pt>
          <cx:pt idx="56931">26</cx:pt>
          <cx:pt idx="56932">68</cx:pt>
          <cx:pt idx="56933">44</cx:pt>
          <cx:pt idx="56934">56</cx:pt>
          <cx:pt idx="56935">3</cx:pt>
          <cx:pt idx="56936">51</cx:pt>
          <cx:pt idx="56937">62</cx:pt>
          <cx:pt idx="56938">66</cx:pt>
          <cx:pt idx="56939">24</cx:pt>
          <cx:pt idx="56940">15</cx:pt>
          <cx:pt idx="56941">44</cx:pt>
          <cx:pt idx="56942">78</cx:pt>
          <cx:pt idx="56943">85</cx:pt>
          <cx:pt idx="56944">43</cx:pt>
          <cx:pt idx="56945">1</cx:pt>
          <cx:pt idx="56946">69</cx:pt>
          <cx:pt idx="56947">25</cx:pt>
          <cx:pt idx="56948">95</cx:pt>
          <cx:pt idx="56949">24</cx:pt>
          <cx:pt idx="56950">32</cx:pt>
          <cx:pt idx="56951">89</cx:pt>
          <cx:pt idx="56952">61</cx:pt>
          <cx:pt idx="56953">70</cx:pt>
          <cx:pt idx="56954">58</cx:pt>
          <cx:pt idx="56955">93</cx:pt>
          <cx:pt idx="56956">32</cx:pt>
          <cx:pt idx="56957">21</cx:pt>
          <cx:pt idx="56958">4</cx:pt>
          <cx:pt idx="56959">13</cx:pt>
          <cx:pt idx="56960">74</cx:pt>
          <cx:pt idx="56961">73</cx:pt>
          <cx:pt idx="56962">51</cx:pt>
          <cx:pt idx="56963">10</cx:pt>
          <cx:pt idx="56964">75</cx:pt>
          <cx:pt idx="56965">92</cx:pt>
          <cx:pt idx="56966">55</cx:pt>
          <cx:pt idx="56967">22</cx:pt>
          <cx:pt idx="56968">54</cx:pt>
          <cx:pt idx="56969">9</cx:pt>
          <cx:pt idx="56970">28</cx:pt>
          <cx:pt idx="56971">46</cx:pt>
          <cx:pt idx="56972">49</cx:pt>
          <cx:pt idx="56973">10</cx:pt>
          <cx:pt idx="56974">59</cx:pt>
          <cx:pt idx="56975">55</cx:pt>
          <cx:pt idx="56976">92</cx:pt>
          <cx:pt idx="56977">29</cx:pt>
          <cx:pt idx="56978">100</cx:pt>
          <cx:pt idx="56979">31</cx:pt>
          <cx:pt idx="56980">70</cx:pt>
          <cx:pt idx="56981">38</cx:pt>
          <cx:pt idx="56982">90</cx:pt>
          <cx:pt idx="56983">16</cx:pt>
          <cx:pt idx="56984">6</cx:pt>
          <cx:pt idx="56985">99</cx:pt>
          <cx:pt idx="56986">53</cx:pt>
          <cx:pt idx="56987">34</cx:pt>
          <cx:pt idx="56988">50</cx:pt>
          <cx:pt idx="56989">31</cx:pt>
          <cx:pt idx="56990">58</cx:pt>
          <cx:pt idx="56991">52</cx:pt>
          <cx:pt idx="56992">51</cx:pt>
          <cx:pt idx="56993">11</cx:pt>
          <cx:pt idx="56994">72</cx:pt>
          <cx:pt idx="56995">68</cx:pt>
          <cx:pt idx="56996">73</cx:pt>
          <cx:pt idx="56997">54</cx:pt>
          <cx:pt idx="56998">5</cx:pt>
          <cx:pt idx="56999">88</cx:pt>
          <cx:pt idx="57000">56</cx:pt>
          <cx:pt idx="57001">67</cx:pt>
          <cx:pt idx="57002">98</cx:pt>
          <cx:pt idx="57003">79</cx:pt>
          <cx:pt idx="57004">64</cx:pt>
          <cx:pt idx="57005">100</cx:pt>
          <cx:pt idx="57006">47</cx:pt>
          <cx:pt idx="57007">89</cx:pt>
          <cx:pt idx="57008">63</cx:pt>
          <cx:pt idx="57009">60</cx:pt>
          <cx:pt idx="57010">9</cx:pt>
          <cx:pt idx="57011">70</cx:pt>
          <cx:pt idx="57012">11</cx:pt>
          <cx:pt idx="57013">34</cx:pt>
          <cx:pt idx="57014">46</cx:pt>
          <cx:pt idx="57015">27</cx:pt>
          <cx:pt idx="57016">64</cx:pt>
          <cx:pt idx="57017">24</cx:pt>
          <cx:pt idx="57018">71</cx:pt>
          <cx:pt idx="57019">69</cx:pt>
          <cx:pt idx="57020">38</cx:pt>
          <cx:pt idx="57021">95</cx:pt>
          <cx:pt idx="57022">96</cx:pt>
          <cx:pt idx="57023">45</cx:pt>
          <cx:pt idx="57024">10</cx:pt>
          <cx:pt idx="57025">35</cx:pt>
          <cx:pt idx="57026">59</cx:pt>
          <cx:pt idx="57027">79</cx:pt>
          <cx:pt idx="57028">87</cx:pt>
          <cx:pt idx="57029">52</cx:pt>
          <cx:pt idx="57030">46</cx:pt>
          <cx:pt idx="57031">68</cx:pt>
          <cx:pt idx="57032">67</cx:pt>
          <cx:pt idx="57033">29</cx:pt>
          <cx:pt idx="57034">81</cx:pt>
          <cx:pt idx="57035">56</cx:pt>
          <cx:pt idx="57036">31</cx:pt>
          <cx:pt idx="57037">3</cx:pt>
          <cx:pt idx="57038">2</cx:pt>
          <cx:pt idx="57039">83</cx:pt>
          <cx:pt idx="57040">93</cx:pt>
          <cx:pt idx="57041">73</cx:pt>
          <cx:pt idx="57042">75</cx:pt>
          <cx:pt idx="57043">42</cx:pt>
          <cx:pt idx="57044">70</cx:pt>
          <cx:pt idx="57045">57</cx:pt>
          <cx:pt idx="57046">56</cx:pt>
          <cx:pt idx="57047">54</cx:pt>
          <cx:pt idx="57048">84</cx:pt>
          <cx:pt idx="57049">48</cx:pt>
          <cx:pt idx="57050">8</cx:pt>
          <cx:pt idx="57051">16</cx:pt>
          <cx:pt idx="57052">46</cx:pt>
          <cx:pt idx="57053">83</cx:pt>
          <cx:pt idx="57054">6</cx:pt>
          <cx:pt idx="57055">13</cx:pt>
          <cx:pt idx="57056">7</cx:pt>
          <cx:pt idx="57057">76</cx:pt>
          <cx:pt idx="57058">77</cx:pt>
          <cx:pt idx="57059">91</cx:pt>
          <cx:pt idx="57060">76</cx:pt>
          <cx:pt idx="57061">53</cx:pt>
          <cx:pt idx="57062">47</cx:pt>
          <cx:pt idx="57063">46</cx:pt>
          <cx:pt idx="57064">60</cx:pt>
          <cx:pt idx="57065">31</cx:pt>
          <cx:pt idx="57066">77</cx:pt>
          <cx:pt idx="57067">49</cx:pt>
          <cx:pt idx="57068">17</cx:pt>
          <cx:pt idx="57069">99</cx:pt>
          <cx:pt idx="57070">44</cx:pt>
          <cx:pt idx="57071">72</cx:pt>
          <cx:pt idx="57072">71</cx:pt>
          <cx:pt idx="57073">56</cx:pt>
          <cx:pt idx="57074">30</cx:pt>
          <cx:pt idx="57075">1</cx:pt>
          <cx:pt idx="57076">93</cx:pt>
          <cx:pt idx="57077">16</cx:pt>
          <cx:pt idx="57078">70</cx:pt>
          <cx:pt idx="57079">100</cx:pt>
          <cx:pt idx="57080">81</cx:pt>
          <cx:pt idx="57081">36</cx:pt>
          <cx:pt idx="57082">73</cx:pt>
          <cx:pt idx="57083">39</cx:pt>
          <cx:pt idx="57084">43</cx:pt>
          <cx:pt idx="57085">47</cx:pt>
          <cx:pt idx="57086">24</cx:pt>
          <cx:pt idx="57087">10</cx:pt>
          <cx:pt idx="57088">49</cx:pt>
          <cx:pt idx="57089">21</cx:pt>
          <cx:pt idx="57090">84</cx:pt>
          <cx:pt idx="57091">97</cx:pt>
          <cx:pt idx="57092">76</cx:pt>
          <cx:pt idx="57093">35</cx:pt>
          <cx:pt idx="57094">98</cx:pt>
          <cx:pt idx="57095">55</cx:pt>
          <cx:pt idx="57096">3</cx:pt>
          <cx:pt idx="57097">57</cx:pt>
          <cx:pt idx="57098">88</cx:pt>
          <cx:pt idx="57099">99</cx:pt>
          <cx:pt idx="57100">95</cx:pt>
          <cx:pt idx="57101">62</cx:pt>
          <cx:pt idx="57102">33</cx:pt>
          <cx:pt idx="57103">10</cx:pt>
          <cx:pt idx="57104">34</cx:pt>
          <cx:pt idx="57105">43</cx:pt>
          <cx:pt idx="57106">48</cx:pt>
          <cx:pt idx="57107">52</cx:pt>
          <cx:pt idx="57108">72</cx:pt>
          <cx:pt idx="57109">67</cx:pt>
          <cx:pt idx="57110">68</cx:pt>
          <cx:pt idx="57111">78</cx:pt>
          <cx:pt idx="57112">99</cx:pt>
          <cx:pt idx="57113">98</cx:pt>
          <cx:pt idx="57114">87</cx:pt>
          <cx:pt idx="57115">50</cx:pt>
          <cx:pt idx="57116">11</cx:pt>
          <cx:pt idx="57117">25</cx:pt>
          <cx:pt idx="57118">27</cx:pt>
          <cx:pt idx="57119">96</cx:pt>
          <cx:pt idx="57120">26</cx:pt>
          <cx:pt idx="57121">51</cx:pt>
          <cx:pt idx="57122">33</cx:pt>
          <cx:pt idx="57123">50</cx:pt>
          <cx:pt idx="57124">76</cx:pt>
          <cx:pt idx="57125">65</cx:pt>
          <cx:pt idx="57126">90</cx:pt>
          <cx:pt idx="57127">86</cx:pt>
          <cx:pt idx="57128">29</cx:pt>
          <cx:pt idx="57129">21</cx:pt>
          <cx:pt idx="57130">91</cx:pt>
          <cx:pt idx="57131">32</cx:pt>
          <cx:pt idx="57132">34</cx:pt>
          <cx:pt idx="57133">42</cx:pt>
          <cx:pt idx="57134">6</cx:pt>
          <cx:pt idx="57135">32</cx:pt>
          <cx:pt idx="57136">58</cx:pt>
          <cx:pt idx="57137">54</cx:pt>
          <cx:pt idx="57138">99</cx:pt>
          <cx:pt idx="57139">33</cx:pt>
          <cx:pt idx="57140">95</cx:pt>
          <cx:pt idx="57141">35</cx:pt>
          <cx:pt idx="57142">67</cx:pt>
          <cx:pt idx="57143">25</cx:pt>
          <cx:pt idx="57144">60</cx:pt>
          <cx:pt idx="57145">74</cx:pt>
          <cx:pt idx="57146">22</cx:pt>
          <cx:pt idx="57147">41</cx:pt>
          <cx:pt idx="57148">82</cx:pt>
          <cx:pt idx="57149">21</cx:pt>
          <cx:pt idx="57150">29</cx:pt>
          <cx:pt idx="57151">42</cx:pt>
          <cx:pt idx="57152">41</cx:pt>
          <cx:pt idx="57153">24</cx:pt>
          <cx:pt idx="57154">12</cx:pt>
          <cx:pt idx="57155">63</cx:pt>
          <cx:pt idx="57156">96</cx:pt>
          <cx:pt idx="57157">97</cx:pt>
          <cx:pt idx="57158">59</cx:pt>
          <cx:pt idx="57159">73</cx:pt>
          <cx:pt idx="57160">40</cx:pt>
          <cx:pt idx="57161">36</cx:pt>
          <cx:pt idx="57162">64</cx:pt>
          <cx:pt idx="57163">47</cx:pt>
          <cx:pt idx="57164">22</cx:pt>
          <cx:pt idx="57165">73</cx:pt>
          <cx:pt idx="57166">74</cx:pt>
          <cx:pt idx="57167">80</cx:pt>
          <cx:pt idx="57168">52</cx:pt>
          <cx:pt idx="57169">36</cx:pt>
          <cx:pt idx="57170">37</cx:pt>
          <cx:pt idx="57171">38</cx:pt>
          <cx:pt idx="57172">91</cx:pt>
          <cx:pt idx="57173">3</cx:pt>
          <cx:pt idx="57174">54</cx:pt>
          <cx:pt idx="57175">93</cx:pt>
          <cx:pt idx="57176">72</cx:pt>
          <cx:pt idx="57177">81</cx:pt>
          <cx:pt idx="57178">28</cx:pt>
          <cx:pt idx="57179">42</cx:pt>
          <cx:pt idx="57180">73</cx:pt>
          <cx:pt idx="57181">49</cx:pt>
          <cx:pt idx="57182">100</cx:pt>
          <cx:pt idx="57183">80</cx:pt>
          <cx:pt idx="57184">33</cx:pt>
          <cx:pt idx="57185">70</cx:pt>
          <cx:pt idx="57186">74</cx:pt>
          <cx:pt idx="57187">72</cx:pt>
          <cx:pt idx="57188">59</cx:pt>
          <cx:pt idx="57189">76</cx:pt>
          <cx:pt idx="57190">19</cx:pt>
          <cx:pt idx="57191">30</cx:pt>
          <cx:pt idx="57192">44</cx:pt>
          <cx:pt idx="57193">98</cx:pt>
          <cx:pt idx="57194">11</cx:pt>
          <cx:pt idx="57195">62</cx:pt>
          <cx:pt idx="57196">94</cx:pt>
          <cx:pt idx="57197">70</cx:pt>
          <cx:pt idx="57198">32</cx:pt>
          <cx:pt idx="57199">72</cx:pt>
          <cx:pt idx="57200">22</cx:pt>
          <cx:pt idx="57201">89</cx:pt>
          <cx:pt idx="57202">41</cx:pt>
          <cx:pt idx="57203">79</cx:pt>
          <cx:pt idx="57204">68</cx:pt>
          <cx:pt idx="57205">65</cx:pt>
          <cx:pt idx="57206">19</cx:pt>
          <cx:pt idx="57207">52</cx:pt>
          <cx:pt idx="57208">60</cx:pt>
          <cx:pt idx="57209">17</cx:pt>
          <cx:pt idx="57210">27</cx:pt>
          <cx:pt idx="57211">80</cx:pt>
          <cx:pt idx="57212">34</cx:pt>
          <cx:pt idx="57213">75</cx:pt>
          <cx:pt idx="57214">21</cx:pt>
          <cx:pt idx="57215">97</cx:pt>
          <cx:pt idx="57216">2</cx:pt>
          <cx:pt idx="57217">50</cx:pt>
          <cx:pt idx="57218">87</cx:pt>
          <cx:pt idx="57219">60</cx:pt>
          <cx:pt idx="57220">71</cx:pt>
          <cx:pt idx="57221">67</cx:pt>
          <cx:pt idx="57222">29</cx:pt>
          <cx:pt idx="57223">69</cx:pt>
          <cx:pt idx="57224">53</cx:pt>
          <cx:pt idx="57225">58</cx:pt>
          <cx:pt idx="57226">72</cx:pt>
          <cx:pt idx="57227">62</cx:pt>
          <cx:pt idx="57228">53</cx:pt>
          <cx:pt idx="57229">52</cx:pt>
          <cx:pt idx="57230">50</cx:pt>
          <cx:pt idx="57231">5</cx:pt>
          <cx:pt idx="57232">64</cx:pt>
          <cx:pt idx="57233">44</cx:pt>
          <cx:pt idx="57234">43</cx:pt>
          <cx:pt idx="57235">71</cx:pt>
          <cx:pt idx="57236">76</cx:pt>
          <cx:pt idx="57237">81</cx:pt>
          <cx:pt idx="57238">10</cx:pt>
          <cx:pt idx="57239">79</cx:pt>
          <cx:pt idx="57240">42</cx:pt>
          <cx:pt idx="57241">14</cx:pt>
          <cx:pt idx="57242">21</cx:pt>
          <cx:pt idx="57243">70</cx:pt>
          <cx:pt idx="57244">45</cx:pt>
          <cx:pt idx="57245">94</cx:pt>
          <cx:pt idx="57246">68</cx:pt>
          <cx:pt idx="57247">81</cx:pt>
          <cx:pt idx="57248">79</cx:pt>
          <cx:pt idx="57249">53</cx:pt>
          <cx:pt idx="57250">72</cx:pt>
          <cx:pt idx="57251">15</cx:pt>
          <cx:pt idx="57252">32</cx:pt>
          <cx:pt idx="57253">69</cx:pt>
          <cx:pt idx="57254">7</cx:pt>
          <cx:pt idx="57255">32</cx:pt>
          <cx:pt idx="57256">31</cx:pt>
          <cx:pt idx="57257">62</cx:pt>
          <cx:pt idx="57258">80</cx:pt>
          <cx:pt idx="57259">68</cx:pt>
          <cx:pt idx="57260">82</cx:pt>
          <cx:pt idx="57261">7</cx:pt>
          <cx:pt idx="57262">2</cx:pt>
          <cx:pt idx="57263">100</cx:pt>
          <cx:pt idx="57264">55</cx:pt>
          <cx:pt idx="57265">54</cx:pt>
          <cx:pt idx="57266">96</cx:pt>
          <cx:pt idx="57267">33</cx:pt>
          <cx:pt idx="57268">47</cx:pt>
          <cx:pt idx="57269">45</cx:pt>
          <cx:pt idx="57270">96</cx:pt>
          <cx:pt idx="57271">56</cx:pt>
          <cx:pt idx="57272">32</cx:pt>
          <cx:pt idx="57273">22</cx:pt>
          <cx:pt idx="57274">89</cx:pt>
          <cx:pt idx="57275">29</cx:pt>
          <cx:pt idx="57276">46</cx:pt>
          <cx:pt idx="57277">3</cx:pt>
          <cx:pt idx="57278">90</cx:pt>
          <cx:pt idx="57279">64</cx:pt>
          <cx:pt idx="57280">24</cx:pt>
          <cx:pt idx="57281">86</cx:pt>
          <cx:pt idx="57282">73</cx:pt>
          <cx:pt idx="57283">18</cx:pt>
          <cx:pt idx="57284">78</cx:pt>
          <cx:pt idx="57285">29</cx:pt>
          <cx:pt idx="57286">87</cx:pt>
          <cx:pt idx="57287">61</cx:pt>
          <cx:pt idx="57288">55</cx:pt>
          <cx:pt idx="57289">44</cx:pt>
          <cx:pt idx="57290">5</cx:pt>
          <cx:pt idx="57291">78</cx:pt>
          <cx:pt idx="57292">88</cx:pt>
          <cx:pt idx="57293">4</cx:pt>
          <cx:pt idx="57294">86</cx:pt>
          <cx:pt idx="57295">10</cx:pt>
          <cx:pt idx="57296">52</cx:pt>
          <cx:pt idx="57297">79</cx:pt>
          <cx:pt idx="57298">99</cx:pt>
          <cx:pt idx="57299">3</cx:pt>
          <cx:pt idx="57300">87</cx:pt>
          <cx:pt idx="57301">45</cx:pt>
          <cx:pt idx="57302">94</cx:pt>
          <cx:pt idx="57303">23</cx:pt>
          <cx:pt idx="57304">90</cx:pt>
          <cx:pt idx="57305">48</cx:pt>
          <cx:pt idx="57306">98</cx:pt>
          <cx:pt idx="57307">82</cx:pt>
          <cx:pt idx="57308">40</cx:pt>
          <cx:pt idx="57309">26</cx:pt>
          <cx:pt idx="57310">91</cx:pt>
          <cx:pt idx="57311">75</cx:pt>
          <cx:pt idx="57312">77</cx:pt>
          <cx:pt idx="57313">99</cx:pt>
          <cx:pt idx="57314">52</cx:pt>
          <cx:pt idx="57315">60</cx:pt>
          <cx:pt idx="57316">87</cx:pt>
          <cx:pt idx="57317">41</cx:pt>
          <cx:pt idx="57318">65</cx:pt>
          <cx:pt idx="57319">55</cx:pt>
          <cx:pt idx="57320">75</cx:pt>
          <cx:pt idx="57321">63</cx:pt>
          <cx:pt idx="57322">12</cx:pt>
          <cx:pt idx="57323">81</cx:pt>
          <cx:pt idx="57324">67</cx:pt>
          <cx:pt idx="57325">25</cx:pt>
          <cx:pt idx="57326">32</cx:pt>
          <cx:pt idx="57327">94</cx:pt>
          <cx:pt idx="57328">45</cx:pt>
          <cx:pt idx="57329">91</cx:pt>
          <cx:pt idx="57330">70</cx:pt>
          <cx:pt idx="57331">77</cx:pt>
          <cx:pt idx="57332">37</cx:pt>
          <cx:pt idx="57333">68</cx:pt>
          <cx:pt idx="57334">52</cx:pt>
          <cx:pt idx="57335">9</cx:pt>
          <cx:pt idx="57336">79</cx:pt>
          <cx:pt idx="57337">69</cx:pt>
          <cx:pt idx="57338">63</cx:pt>
          <cx:pt idx="57339">87</cx:pt>
          <cx:pt idx="57340">85</cx:pt>
          <cx:pt idx="57341">83</cx:pt>
          <cx:pt idx="57342">6</cx:pt>
          <cx:pt idx="57343">89</cx:pt>
          <cx:pt idx="57344">53</cx:pt>
          <cx:pt idx="57345">4</cx:pt>
          <cx:pt idx="57346">31</cx:pt>
          <cx:pt idx="57347">56</cx:pt>
          <cx:pt idx="57348">91</cx:pt>
          <cx:pt idx="57349">80</cx:pt>
          <cx:pt idx="57350">6</cx:pt>
          <cx:pt idx="57351">52</cx:pt>
          <cx:pt idx="57352">82</cx:pt>
          <cx:pt idx="57353">62</cx:pt>
          <cx:pt idx="57354">17</cx:pt>
          <cx:pt idx="57355">15</cx:pt>
          <cx:pt idx="57356">33</cx:pt>
          <cx:pt idx="57357">39</cx:pt>
          <cx:pt idx="57358">22</cx:pt>
          <cx:pt idx="57359">60</cx:pt>
          <cx:pt idx="57360">82</cx:pt>
          <cx:pt idx="57361">75</cx:pt>
          <cx:pt idx="57362">86</cx:pt>
          <cx:pt idx="57363">64</cx:pt>
          <cx:pt idx="57364">43</cx:pt>
          <cx:pt idx="57365">73</cx:pt>
          <cx:pt idx="57366">95</cx:pt>
          <cx:pt idx="57367">47</cx:pt>
          <cx:pt idx="57368">50</cx:pt>
          <cx:pt idx="57369">72</cx:pt>
          <cx:pt idx="57370">8</cx:pt>
          <cx:pt idx="57371">7</cx:pt>
          <cx:pt idx="57372">41</cx:pt>
          <cx:pt idx="57373">49</cx:pt>
          <cx:pt idx="57374">98</cx:pt>
          <cx:pt idx="57375">25</cx:pt>
          <cx:pt idx="57376">97</cx:pt>
          <cx:pt idx="57377">47</cx:pt>
          <cx:pt idx="57378">29</cx:pt>
          <cx:pt idx="57379">91</cx:pt>
          <cx:pt idx="57380">92</cx:pt>
          <cx:pt idx="57381">98</cx:pt>
          <cx:pt idx="57382">80</cx:pt>
          <cx:pt idx="57383">78</cx:pt>
          <cx:pt idx="57384">73</cx:pt>
          <cx:pt idx="57385">1</cx:pt>
          <cx:pt idx="57386">93</cx:pt>
          <cx:pt idx="57387">75</cx:pt>
          <cx:pt idx="57388">76</cx:pt>
          <cx:pt idx="57389">2</cx:pt>
          <cx:pt idx="57390">94</cx:pt>
          <cx:pt idx="57391">69</cx:pt>
          <cx:pt idx="57392">100</cx:pt>
          <cx:pt idx="57393">47</cx:pt>
          <cx:pt idx="57394">84</cx:pt>
          <cx:pt idx="57395">41</cx:pt>
          <cx:pt idx="57396">96</cx:pt>
          <cx:pt idx="57397">93</cx:pt>
          <cx:pt idx="57398">45</cx:pt>
          <cx:pt idx="57399">35</cx:pt>
          <cx:pt idx="57400">81</cx:pt>
          <cx:pt idx="57401">75</cx:pt>
          <cx:pt idx="57402">77</cx:pt>
          <cx:pt idx="57403">95</cx:pt>
          <cx:pt idx="57404">90</cx:pt>
          <cx:pt idx="57405">74</cx:pt>
          <cx:pt idx="57406">15</cx:pt>
          <cx:pt idx="57407">21</cx:pt>
          <cx:pt idx="57408">20</cx:pt>
          <cx:pt idx="57409">81</cx:pt>
          <cx:pt idx="57410">70</cx:pt>
          <cx:pt idx="57411">22</cx:pt>
          <cx:pt idx="57412">45</cx:pt>
          <cx:pt idx="57413">69</cx:pt>
          <cx:pt idx="57414">39</cx:pt>
          <cx:pt idx="57415">36</cx:pt>
          <cx:pt idx="57416">97</cx:pt>
          <cx:pt idx="57417">96</cx:pt>
          <cx:pt idx="57418">10</cx:pt>
          <cx:pt idx="57419">5</cx:pt>
          <cx:pt idx="57420">70</cx:pt>
          <cx:pt idx="57421">90</cx:pt>
          <cx:pt idx="57422">21</cx:pt>
          <cx:pt idx="57423">77</cx:pt>
          <cx:pt idx="57424">41</cx:pt>
          <cx:pt idx="57425">45</cx:pt>
          <cx:pt idx="57426">91</cx:pt>
          <cx:pt idx="57427">24</cx:pt>
          <cx:pt idx="57428">17</cx:pt>
          <cx:pt idx="57429">19</cx:pt>
          <cx:pt idx="57430">55</cx:pt>
          <cx:pt idx="57431">58</cx:pt>
          <cx:pt idx="57432">54</cx:pt>
          <cx:pt idx="57433">6</cx:pt>
          <cx:pt idx="57434">33</cx:pt>
          <cx:pt idx="57435">25</cx:pt>
          <cx:pt idx="57436">67</cx:pt>
          <cx:pt idx="57437">50</cx:pt>
          <cx:pt idx="57438">85</cx:pt>
          <cx:pt idx="57439">33</cx:pt>
          <cx:pt idx="57440">61</cx:pt>
          <cx:pt idx="57441">27</cx:pt>
          <cx:pt idx="57442">75</cx:pt>
          <cx:pt idx="57443">97</cx:pt>
          <cx:pt idx="57444">68</cx:pt>
          <cx:pt idx="57445">10</cx:pt>
          <cx:pt idx="57446">72</cx:pt>
          <cx:pt idx="57447">81</cx:pt>
          <cx:pt idx="57448">24</cx:pt>
          <cx:pt idx="57449">22</cx:pt>
          <cx:pt idx="57450">60</cx:pt>
          <cx:pt idx="57451">32</cx:pt>
          <cx:pt idx="57452">91</cx:pt>
          <cx:pt idx="57453">42</cx:pt>
          <cx:pt idx="57454">41</cx:pt>
          <cx:pt idx="57455">87</cx:pt>
          <cx:pt idx="57456">48</cx:pt>
          <cx:pt idx="57457">3</cx:pt>
          <cx:pt idx="57458">44</cx:pt>
          <cx:pt idx="57459">74</cx:pt>
          <cx:pt idx="57460">55</cx:pt>
          <cx:pt idx="57461">40</cx:pt>
          <cx:pt idx="57462">33</cx:pt>
          <cx:pt idx="57463">53</cx:pt>
          <cx:pt idx="57464">58</cx:pt>
          <cx:pt idx="57465">15</cx:pt>
          <cx:pt idx="57466">40</cx:pt>
          <cx:pt idx="57467">77</cx:pt>
          <cx:pt idx="57468">71</cx:pt>
          <cx:pt idx="57469">53</cx:pt>
          <cx:pt idx="57470">43</cx:pt>
          <cx:pt idx="57471">94</cx:pt>
          <cx:pt idx="57472">63</cx:pt>
          <cx:pt idx="57473">34</cx:pt>
          <cx:pt idx="57474">6</cx:pt>
          <cx:pt idx="57475">56</cx:pt>
          <cx:pt idx="57476">59</cx:pt>
          <cx:pt idx="57477">65</cx:pt>
          <cx:pt idx="57478">26</cx:pt>
          <cx:pt idx="57479">52</cx:pt>
          <cx:pt idx="57480">47</cx:pt>
          <cx:pt idx="57481">61</cx:pt>
          <cx:pt idx="57482">65</cx:pt>
          <cx:pt idx="57483">54</cx:pt>
          <cx:pt idx="57484">68</cx:pt>
          <cx:pt idx="57485">27</cx:pt>
          <cx:pt idx="57486">52</cx:pt>
          <cx:pt idx="57487">55</cx:pt>
          <cx:pt idx="57488">77</cx:pt>
          <cx:pt idx="57489">99</cx:pt>
          <cx:pt idx="57490">57</cx:pt>
          <cx:pt idx="57491">49</cx:pt>
          <cx:pt idx="57492">34</cx:pt>
          <cx:pt idx="57493">87</cx:pt>
          <cx:pt idx="57494">80</cx:pt>
          <cx:pt idx="57495">41</cx:pt>
          <cx:pt idx="57496">26</cx:pt>
          <cx:pt idx="57497">61</cx:pt>
          <cx:pt idx="57498">14</cx:pt>
          <cx:pt idx="57499">27</cx:pt>
          <cx:pt idx="57500">69</cx:pt>
          <cx:pt idx="57501">57</cx:pt>
          <cx:pt idx="57502">51</cx:pt>
          <cx:pt idx="57503">97</cx:pt>
          <cx:pt idx="57504">59</cx:pt>
          <cx:pt idx="57505">94</cx:pt>
          <cx:pt idx="57506">40</cx:pt>
          <cx:pt idx="57507">89</cx:pt>
          <cx:pt idx="57508">99</cx:pt>
          <cx:pt idx="57509">78</cx:pt>
          <cx:pt idx="57510">37</cx:pt>
          <cx:pt idx="57511">83</cx:pt>
          <cx:pt idx="57512">61</cx:pt>
          <cx:pt idx="57513">27</cx:pt>
          <cx:pt idx="57514">57</cx:pt>
          <cx:pt idx="57515">13</cx:pt>
          <cx:pt idx="57516">89</cx:pt>
          <cx:pt idx="57517">23</cx:pt>
          <cx:pt idx="57518">11</cx:pt>
          <cx:pt idx="57519">34</cx:pt>
          <cx:pt idx="57520">59</cx:pt>
          <cx:pt idx="57521">28</cx:pt>
          <cx:pt idx="57522">70</cx:pt>
          <cx:pt idx="57523">36</cx:pt>
          <cx:pt idx="57524">96</cx:pt>
          <cx:pt idx="57525">79</cx:pt>
          <cx:pt idx="57526">100</cx:pt>
          <cx:pt idx="57527">57</cx:pt>
          <cx:pt idx="57528">30</cx:pt>
          <cx:pt idx="57529">72</cx:pt>
          <cx:pt idx="57530">87</cx:pt>
          <cx:pt idx="57531">32</cx:pt>
          <cx:pt idx="57532">50</cx:pt>
          <cx:pt idx="57533">28</cx:pt>
          <cx:pt idx="57534">44</cx:pt>
          <cx:pt idx="57535">41</cx:pt>
          <cx:pt idx="57536">7</cx:pt>
          <cx:pt idx="57537">46</cx:pt>
          <cx:pt idx="57538">39</cx:pt>
          <cx:pt idx="57539">2</cx:pt>
          <cx:pt idx="57540">100</cx:pt>
          <cx:pt idx="57541">67</cx:pt>
          <cx:pt idx="57542">55</cx:pt>
          <cx:pt idx="57543">79</cx:pt>
          <cx:pt idx="57544">76</cx:pt>
          <cx:pt idx="57545">52</cx:pt>
          <cx:pt idx="57546">54</cx:pt>
          <cx:pt idx="57547">64</cx:pt>
          <cx:pt idx="57548">9</cx:pt>
          <cx:pt idx="57549">85</cx:pt>
          <cx:pt idx="57550">81</cx:pt>
          <cx:pt idx="57551">88</cx:pt>
          <cx:pt idx="57552">3</cx:pt>
          <cx:pt idx="57553">8</cx:pt>
          <cx:pt idx="57554">62</cx:pt>
          <cx:pt idx="57555">38</cx:pt>
          <cx:pt idx="57556">94</cx:pt>
          <cx:pt idx="57557">78</cx:pt>
          <cx:pt idx="57558">85</cx:pt>
          <cx:pt idx="57559">62</cx:pt>
          <cx:pt idx="57560">95</cx:pt>
          <cx:pt idx="57561">56</cx:pt>
          <cx:pt idx="57562">35</cx:pt>
          <cx:pt idx="57563">28</cx:pt>
          <cx:pt idx="57564">79</cx:pt>
          <cx:pt idx="57565">10</cx:pt>
          <cx:pt idx="57566">5</cx:pt>
          <cx:pt idx="57567">50</cx:pt>
          <cx:pt idx="57568">7</cx:pt>
          <cx:pt idx="57569">47</cx:pt>
          <cx:pt idx="57570">39</cx:pt>
          <cx:pt idx="57571">86</cx:pt>
          <cx:pt idx="57572">99</cx:pt>
          <cx:pt idx="57573">28</cx:pt>
          <cx:pt idx="57574">68</cx:pt>
          <cx:pt idx="57575">83</cx:pt>
          <cx:pt idx="57576">85</cx:pt>
          <cx:pt idx="57577">42</cx:pt>
          <cx:pt idx="57578">43</cx:pt>
          <cx:pt idx="57579">91</cx:pt>
          <cx:pt idx="57580">82</cx:pt>
          <cx:pt idx="57581">8</cx:pt>
          <cx:pt idx="57582">90</cx:pt>
          <cx:pt idx="57583">22</cx:pt>
          <cx:pt idx="57584">75</cx:pt>
          <cx:pt idx="57585">58</cx:pt>
          <cx:pt idx="57586">41</cx:pt>
          <cx:pt idx="57587">100</cx:pt>
          <cx:pt idx="57588">66</cx:pt>
          <cx:pt idx="57589">89</cx:pt>
          <cx:pt idx="57590">47</cx:pt>
          <cx:pt idx="57591">62</cx:pt>
          <cx:pt idx="57592">85</cx:pt>
          <cx:pt idx="57593">55</cx:pt>
          <cx:pt idx="57594">18</cx:pt>
          <cx:pt idx="57595">93</cx:pt>
          <cx:pt idx="57596">39</cx:pt>
          <cx:pt idx="57597">68</cx:pt>
          <cx:pt idx="57598">21</cx:pt>
          <cx:pt idx="57599">50</cx:pt>
          <cx:pt idx="57600">52</cx:pt>
          <cx:pt idx="57601">72</cx:pt>
          <cx:pt idx="57602">53</cx:pt>
          <cx:pt idx="57603">64</cx:pt>
          <cx:pt idx="57604">94</cx:pt>
          <cx:pt idx="57605">61</cx:pt>
          <cx:pt idx="57606">9</cx:pt>
          <cx:pt idx="57607">65</cx:pt>
          <cx:pt idx="57608">83</cx:pt>
          <cx:pt idx="57609">21</cx:pt>
          <cx:pt idx="57610">37</cx:pt>
          <cx:pt idx="57611">38</cx:pt>
          <cx:pt idx="57612">17</cx:pt>
          <cx:pt idx="57613">63</cx:pt>
          <cx:pt idx="57614">57</cx:pt>
          <cx:pt idx="57615">84</cx:pt>
          <cx:pt idx="57616">66</cx:pt>
          <cx:pt idx="57617">25</cx:pt>
          <cx:pt idx="57618">80</cx:pt>
          <cx:pt idx="57619">16</cx:pt>
          <cx:pt idx="57620">75</cx:pt>
          <cx:pt idx="57621">4</cx:pt>
          <cx:pt idx="57622">27</cx:pt>
          <cx:pt idx="57623">44</cx:pt>
          <cx:pt idx="57624">83</cx:pt>
          <cx:pt idx="57625">98</cx:pt>
          <cx:pt idx="57626">22</cx:pt>
          <cx:pt idx="57627">52</cx:pt>
          <cx:pt idx="57628">29</cx:pt>
          <cx:pt idx="57629">67</cx:pt>
          <cx:pt idx="57630">34</cx:pt>
          <cx:pt idx="57631">78</cx:pt>
          <cx:pt idx="57632">21</cx:pt>
          <cx:pt idx="57633">55</cx:pt>
          <cx:pt idx="57634">46</cx:pt>
          <cx:pt idx="57635">60</cx:pt>
          <cx:pt idx="57636">97</cx:pt>
          <cx:pt idx="57637">41</cx:pt>
          <cx:pt idx="57638">62</cx:pt>
          <cx:pt idx="57639">22</cx:pt>
          <cx:pt idx="57640">83</cx:pt>
          <cx:pt idx="57641">88</cx:pt>
          <cx:pt idx="57642">77</cx:pt>
          <cx:pt idx="57643">69</cx:pt>
          <cx:pt idx="57644">95</cx:pt>
          <cx:pt idx="57645">87</cx:pt>
          <cx:pt idx="57646">98</cx:pt>
          <cx:pt idx="57647">47</cx:pt>
          <cx:pt idx="57648">55</cx:pt>
          <cx:pt idx="57649">94</cx:pt>
          <cx:pt idx="57650">30</cx:pt>
          <cx:pt idx="57651">40</cx:pt>
          <cx:pt idx="57652">42</cx:pt>
          <cx:pt idx="57653">76</cx:pt>
          <cx:pt idx="57654">49</cx:pt>
          <cx:pt idx="57655">19</cx:pt>
          <cx:pt idx="57656">33</cx:pt>
          <cx:pt idx="57657">53</cx:pt>
          <cx:pt idx="57658">78</cx:pt>
          <cx:pt idx="57659">17</cx:pt>
          <cx:pt idx="57660">97</cx:pt>
          <cx:pt idx="57661">73</cx:pt>
          <cx:pt idx="57662">59</cx:pt>
          <cx:pt idx="57663">63</cx:pt>
          <cx:pt idx="57664">29</cx:pt>
          <cx:pt idx="57665">87</cx:pt>
          <cx:pt idx="57666">82</cx:pt>
          <cx:pt idx="57667">71</cx:pt>
          <cx:pt idx="57668">46</cx:pt>
          <cx:pt idx="57669">81</cx:pt>
          <cx:pt idx="57670">5</cx:pt>
          <cx:pt idx="57671">45</cx:pt>
          <cx:pt idx="57672">62</cx:pt>
          <cx:pt idx="57673">18</cx:pt>
          <cx:pt idx="57674">84</cx:pt>
          <cx:pt idx="57675">27</cx:pt>
          <cx:pt idx="57676">90</cx:pt>
          <cx:pt idx="57677">7</cx:pt>
          <cx:pt idx="57678">74</cx:pt>
          <cx:pt idx="57679">38</cx:pt>
          <cx:pt idx="57680">73</cx:pt>
          <cx:pt idx="57681">68</cx:pt>
          <cx:pt idx="57682">55</cx:pt>
          <cx:pt idx="57683">32</cx:pt>
          <cx:pt idx="57684">86</cx:pt>
          <cx:pt idx="57685">93</cx:pt>
          <cx:pt idx="57686">79</cx:pt>
          <cx:pt idx="57687">42</cx:pt>
          <cx:pt idx="57688">95</cx:pt>
          <cx:pt idx="57689">34</cx:pt>
          <cx:pt idx="57690">76</cx:pt>
          <cx:pt idx="57691">97</cx:pt>
          <cx:pt idx="57692">3</cx:pt>
          <cx:pt idx="57693">90</cx:pt>
          <cx:pt idx="57694">59</cx:pt>
          <cx:pt idx="57695">79</cx:pt>
          <cx:pt idx="57696">80</cx:pt>
          <cx:pt idx="57697">98</cx:pt>
          <cx:pt idx="57698">23</cx:pt>
          <cx:pt idx="57699">22</cx:pt>
          <cx:pt idx="57700">39</cx:pt>
          <cx:pt idx="57701">42</cx:pt>
          <cx:pt idx="57702">31</cx:pt>
          <cx:pt idx="57703">27</cx:pt>
          <cx:pt idx="57704">43</cx:pt>
          <cx:pt idx="57705">57</cx:pt>
          <cx:pt idx="57706">79</cx:pt>
          <cx:pt idx="57707">53</cx:pt>
          <cx:pt idx="57708">89</cx:pt>
          <cx:pt idx="57709">55</cx:pt>
          <cx:pt idx="57710">65</cx:pt>
          <cx:pt idx="57711">45</cx:pt>
          <cx:pt idx="57712">44</cx:pt>
          <cx:pt idx="57713">59</cx:pt>
          <cx:pt idx="57714">23</cx:pt>
          <cx:pt idx="57715">48</cx:pt>
          <cx:pt idx="57716">98</cx:pt>
          <cx:pt idx="57717">91</cx:pt>
          <cx:pt idx="57718">62</cx:pt>
          <cx:pt idx="57719">13</cx:pt>
          <cx:pt idx="57720">90</cx:pt>
          <cx:pt idx="57721">58</cx:pt>
          <cx:pt idx="57722">44</cx:pt>
          <cx:pt idx="57723">59</cx:pt>
          <cx:pt idx="57724">27</cx:pt>
          <cx:pt idx="57725">73</cx:pt>
          <cx:pt idx="57726">24</cx:pt>
          <cx:pt idx="57727">91</cx:pt>
          <cx:pt idx="57728">79</cx:pt>
          <cx:pt idx="57729">55</cx:pt>
          <cx:pt idx="57730">86</cx:pt>
          <cx:pt idx="57731">50</cx:pt>
          <cx:pt idx="57732">21</cx:pt>
          <cx:pt idx="57733">80</cx:pt>
          <cx:pt idx="57734">6</cx:pt>
          <cx:pt idx="57735">66</cx:pt>
          <cx:pt idx="57736">48</cx:pt>
          <cx:pt idx="57737">34</cx:pt>
          <cx:pt idx="57738">80</cx:pt>
          <cx:pt idx="57739">93</cx:pt>
          <cx:pt idx="57740">18</cx:pt>
          <cx:pt idx="57741">65</cx:pt>
          <cx:pt idx="57742">14</cx:pt>
          <cx:pt idx="57743">76</cx:pt>
          <cx:pt idx="57744">97</cx:pt>
          <cx:pt idx="57745">1</cx:pt>
          <cx:pt idx="57746">25</cx:pt>
          <cx:pt idx="57747">69</cx:pt>
          <cx:pt idx="57748">84</cx:pt>
          <cx:pt idx="57749">98</cx:pt>
          <cx:pt idx="57750">18</cx:pt>
          <cx:pt idx="57751">65</cx:pt>
          <cx:pt idx="57752">44</cx:pt>
          <cx:pt idx="57753">40</cx:pt>
          <cx:pt idx="57754">79</cx:pt>
          <cx:pt idx="57755">35</cx:pt>
          <cx:pt idx="57756">67</cx:pt>
          <cx:pt idx="57757">77</cx:pt>
          <cx:pt idx="57758">98</cx:pt>
          <cx:pt idx="57759">86</cx:pt>
          <cx:pt idx="57760">83</cx:pt>
          <cx:pt idx="57761">5</cx:pt>
          <cx:pt idx="57762">88</cx:pt>
          <cx:pt idx="57763">32</cx:pt>
          <cx:pt idx="57764">99</cx:pt>
          <cx:pt idx="57765">28</cx:pt>
          <cx:pt idx="57766">77</cx:pt>
          <cx:pt idx="57767">86</cx:pt>
          <cx:pt idx="57768">67</cx:pt>
          <cx:pt idx="57769">50</cx:pt>
          <cx:pt idx="57770">66</cx:pt>
          <cx:pt idx="57771">63</cx:pt>
          <cx:pt idx="57772">64</cx:pt>
          <cx:pt idx="57773">72</cx:pt>
          <cx:pt idx="57774">42</cx:pt>
          <cx:pt idx="57775">97</cx:pt>
          <cx:pt idx="57776">22</cx:pt>
          <cx:pt idx="57777">23</cx:pt>
          <cx:pt idx="57778">34</cx:pt>
          <cx:pt idx="57779">19</cx:pt>
          <cx:pt idx="57780">28</cx:pt>
          <cx:pt idx="57781">24</cx:pt>
          <cx:pt idx="57782">3</cx:pt>
          <cx:pt idx="57783">66</cx:pt>
          <cx:pt idx="57784">33</cx:pt>
          <cx:pt idx="57785">36</cx:pt>
          <cx:pt idx="57786">88</cx:pt>
          <cx:pt idx="57787">68</cx:pt>
          <cx:pt idx="57788">92</cx:pt>
          <cx:pt idx="57789">72</cx:pt>
          <cx:pt idx="57790">87</cx:pt>
          <cx:pt idx="57791">70</cx:pt>
          <cx:pt idx="57792">26</cx:pt>
          <cx:pt idx="57793">2</cx:pt>
          <cx:pt idx="57794">84</cx:pt>
          <cx:pt idx="57795">40</cx:pt>
          <cx:pt idx="57796">74</cx:pt>
          <cx:pt idx="57797">86</cx:pt>
          <cx:pt idx="57798">43</cx:pt>
          <cx:pt idx="57799">80</cx:pt>
          <cx:pt idx="57800">63</cx:pt>
          <cx:pt idx="57801">91</cx:pt>
          <cx:pt idx="57802">26</cx:pt>
          <cx:pt idx="57803">27</cx:pt>
          <cx:pt idx="57804">54</cx:pt>
          <cx:pt idx="57805">42</cx:pt>
          <cx:pt idx="57806">15</cx:pt>
          <cx:pt idx="57807">14</cx:pt>
          <cx:pt idx="57808">79</cx:pt>
          <cx:pt idx="57809">52</cx:pt>
          <cx:pt idx="57810">68</cx:pt>
          <cx:pt idx="57811">86</cx:pt>
          <cx:pt idx="57812">54</cx:pt>
          <cx:pt idx="57813">26</cx:pt>
          <cx:pt idx="57814">44</cx:pt>
          <cx:pt idx="57815">30</cx:pt>
          <cx:pt idx="57816">76</cx:pt>
          <cx:pt idx="57817">13</cx:pt>
          <cx:pt idx="57818">64</cx:pt>
          <cx:pt idx="57819">98</cx:pt>
          <cx:pt idx="57820">53</cx:pt>
          <cx:pt idx="57821">35</cx:pt>
          <cx:pt idx="57822">89</cx:pt>
          <cx:pt idx="57823">42</cx:pt>
          <cx:pt idx="57824">95</cx:pt>
          <cx:pt idx="57825">79</cx:pt>
          <cx:pt idx="57826">95</cx:pt>
          <cx:pt idx="57827">75</cx:pt>
          <cx:pt idx="57828">44</cx:pt>
          <cx:pt idx="57829">67</cx:pt>
          <cx:pt idx="57830">64</cx:pt>
          <cx:pt idx="57831">55</cx:pt>
          <cx:pt idx="57832">62</cx:pt>
          <cx:pt idx="57833">98</cx:pt>
          <cx:pt idx="57834">30</cx:pt>
          <cx:pt idx="57835">94</cx:pt>
          <cx:pt idx="57836">40</cx:pt>
          <cx:pt idx="57837">84</cx:pt>
          <cx:pt idx="57838">74</cx:pt>
          <cx:pt idx="57839">76</cx:pt>
          <cx:pt idx="57840">24</cx:pt>
          <cx:pt idx="57841">88</cx:pt>
          <cx:pt idx="57842">57</cx:pt>
          <cx:pt idx="57843">27</cx:pt>
          <cx:pt idx="57844">66</cx:pt>
          <cx:pt idx="57845">94</cx:pt>
          <cx:pt idx="57846">25</cx:pt>
          <cx:pt idx="57847">98</cx:pt>
          <cx:pt idx="57848">61</cx:pt>
          <cx:pt idx="57849">38</cx:pt>
          <cx:pt idx="57850">73</cx:pt>
          <cx:pt idx="57851">48</cx:pt>
          <cx:pt idx="57852">13</cx:pt>
          <cx:pt idx="57853">75</cx:pt>
          <cx:pt idx="57854">39</cx:pt>
          <cx:pt idx="57855">69</cx:pt>
          <cx:pt idx="57856">24</cx:pt>
          <cx:pt idx="57857">44</cx:pt>
          <cx:pt idx="57858">88</cx:pt>
          <cx:pt idx="57859">38</cx:pt>
          <cx:pt idx="57860">47</cx:pt>
          <cx:pt idx="57861">4</cx:pt>
          <cx:pt idx="57862">18</cx:pt>
          <cx:pt idx="57863">64</cx:pt>
          <cx:pt idx="57864">59</cx:pt>
          <cx:pt idx="57865">39</cx:pt>
          <cx:pt idx="57866">48</cx:pt>
          <cx:pt idx="57867">51</cx:pt>
          <cx:pt idx="57868">89</cx:pt>
          <cx:pt idx="57869">95</cx:pt>
          <cx:pt idx="57870">30</cx:pt>
          <cx:pt idx="57871">78</cx:pt>
          <cx:pt idx="57872">57</cx:pt>
          <cx:pt idx="57873">45</cx:pt>
          <cx:pt idx="57874">34</cx:pt>
          <cx:pt idx="57875">88</cx:pt>
          <cx:pt idx="57876">1</cx:pt>
          <cx:pt idx="57877">47</cx:pt>
          <cx:pt idx="57878">42</cx:pt>
          <cx:pt idx="57879">94</cx:pt>
          <cx:pt idx="57880">41</cx:pt>
          <cx:pt idx="57881">90</cx:pt>
          <cx:pt idx="57882">50</cx:pt>
          <cx:pt idx="57883">14</cx:pt>
          <cx:pt idx="57884">55</cx:pt>
          <cx:pt idx="57885">55</cx:pt>
          <cx:pt idx="57886">32</cx:pt>
          <cx:pt idx="57887">28</cx:pt>
          <cx:pt idx="57888">54</cx:pt>
          <cx:pt idx="57889">31</cx:pt>
          <cx:pt idx="57890">80</cx:pt>
          <cx:pt idx="57891">100</cx:pt>
          <cx:pt idx="57892">15</cx:pt>
          <cx:pt idx="57893">34</cx:pt>
          <cx:pt idx="57894">94</cx:pt>
          <cx:pt idx="57895">18</cx:pt>
          <cx:pt idx="57896">2</cx:pt>
          <cx:pt idx="57897">42</cx:pt>
          <cx:pt idx="57898">36</cx:pt>
          <cx:pt idx="57899">37</cx:pt>
          <cx:pt idx="57900">24</cx:pt>
          <cx:pt idx="57901">99</cx:pt>
          <cx:pt idx="57902">10</cx:pt>
          <cx:pt idx="57903">74</cx:pt>
          <cx:pt idx="57904">97</cx:pt>
          <cx:pt idx="57905">21</cx:pt>
          <cx:pt idx="57906">98</cx:pt>
          <cx:pt idx="57907">6</cx:pt>
          <cx:pt idx="57908">14</cx:pt>
          <cx:pt idx="57909">88</cx:pt>
          <cx:pt idx="57910">39</cx:pt>
          <cx:pt idx="57911">96</cx:pt>
          <cx:pt idx="57912">22</cx:pt>
          <cx:pt idx="57913">50</cx:pt>
          <cx:pt idx="57914">29</cx:pt>
          <cx:pt idx="57915">89</cx:pt>
          <cx:pt idx="57916">92</cx:pt>
          <cx:pt idx="57917">37</cx:pt>
          <cx:pt idx="57918">56</cx:pt>
          <cx:pt idx="57919">27</cx:pt>
          <cx:pt idx="57920">4</cx:pt>
          <cx:pt idx="57921">61</cx:pt>
          <cx:pt idx="57922">33</cx:pt>
          <cx:pt idx="57923">40</cx:pt>
          <cx:pt idx="57924">42</cx:pt>
          <cx:pt idx="57925">39</cx:pt>
          <cx:pt idx="57926">53</cx:pt>
          <cx:pt idx="57927">87</cx:pt>
          <cx:pt idx="57928">3</cx:pt>
          <cx:pt idx="57929">41</cx:pt>
          <cx:pt idx="57930">20</cx:pt>
          <cx:pt idx="57931">67</cx:pt>
          <cx:pt idx="57932">90</cx:pt>
          <cx:pt idx="57933">4</cx:pt>
          <cx:pt idx="57934">77</cx:pt>
          <cx:pt idx="57935">38</cx:pt>
          <cx:pt idx="57936">21</cx:pt>
          <cx:pt idx="57937">53</cx:pt>
          <cx:pt idx="57938">72</cx:pt>
          <cx:pt idx="57939">52</cx:pt>
          <cx:pt idx="57940">81</cx:pt>
          <cx:pt idx="57941">86</cx:pt>
          <cx:pt idx="57942">14</cx:pt>
          <cx:pt idx="57943">3</cx:pt>
          <cx:pt idx="57944">15</cx:pt>
          <cx:pt idx="57945">62</cx:pt>
          <cx:pt idx="57946">99</cx:pt>
          <cx:pt idx="57947">69</cx:pt>
          <cx:pt idx="57948">22</cx:pt>
          <cx:pt idx="57949">57</cx:pt>
          <cx:pt idx="57950">90</cx:pt>
          <cx:pt idx="57951">96</cx:pt>
          <cx:pt idx="57952">47</cx:pt>
          <cx:pt idx="57953">51</cx:pt>
          <cx:pt idx="57954">61</cx:pt>
          <cx:pt idx="57955">81</cx:pt>
          <cx:pt idx="57956">5</cx:pt>
          <cx:pt idx="57957">33</cx:pt>
          <cx:pt idx="57958">19</cx:pt>
          <cx:pt idx="57959">44</cx:pt>
          <cx:pt idx="57960">65</cx:pt>
          <cx:pt idx="57961">90</cx:pt>
          <cx:pt idx="57962">4</cx:pt>
          <cx:pt idx="57963">40</cx:pt>
          <cx:pt idx="57964">99</cx:pt>
          <cx:pt idx="57965">80</cx:pt>
          <cx:pt idx="57966">36</cx:pt>
          <cx:pt idx="57967">79</cx:pt>
          <cx:pt idx="57968">25</cx:pt>
          <cx:pt idx="57969">59</cx:pt>
          <cx:pt idx="57970">93</cx:pt>
          <cx:pt idx="57971">48</cx:pt>
          <cx:pt idx="57972">28</cx:pt>
          <cx:pt idx="57973">97</cx:pt>
          <cx:pt idx="57974">67</cx:pt>
          <cx:pt idx="57975">1</cx:pt>
          <cx:pt idx="57976">67</cx:pt>
          <cx:pt idx="57977">73</cx:pt>
          <cx:pt idx="57978">94</cx:pt>
          <cx:pt idx="57979">24</cx:pt>
          <cx:pt idx="57980">78</cx:pt>
          <cx:pt idx="57981">98</cx:pt>
          <cx:pt idx="57982">33</cx:pt>
          <cx:pt idx="57983">60</cx:pt>
          <cx:pt idx="57984">30</cx:pt>
          <cx:pt idx="57985">16</cx:pt>
          <cx:pt idx="57986">71</cx:pt>
          <cx:pt idx="57987">5</cx:pt>
          <cx:pt idx="57988">95</cx:pt>
          <cx:pt idx="57989">54</cx:pt>
          <cx:pt idx="57990">28</cx:pt>
          <cx:pt idx="57991">72</cx:pt>
          <cx:pt idx="57992">14</cx:pt>
          <cx:pt idx="57993">37</cx:pt>
          <cx:pt idx="57994">94</cx:pt>
          <cx:pt idx="57995">34</cx:pt>
          <cx:pt idx="57996">78</cx:pt>
          <cx:pt idx="57997">21</cx:pt>
          <cx:pt idx="57998">68</cx:pt>
          <cx:pt idx="57999">13</cx:pt>
          <cx:pt idx="58000">26</cx:pt>
          <cx:pt idx="58001">43</cx:pt>
          <cx:pt idx="58002">4</cx:pt>
          <cx:pt idx="58003">35</cx:pt>
          <cx:pt idx="58004">71</cx:pt>
          <cx:pt idx="58005">54</cx:pt>
          <cx:pt idx="58006">36</cx:pt>
          <cx:pt idx="58007">39</cx:pt>
          <cx:pt idx="58008">44</cx:pt>
          <cx:pt idx="58009">80</cx:pt>
          <cx:pt idx="58010">48</cx:pt>
          <cx:pt idx="58011">62</cx:pt>
          <cx:pt idx="58012">79</cx:pt>
          <cx:pt idx="58013">55</cx:pt>
          <cx:pt idx="58014">93</cx:pt>
          <cx:pt idx="58015">10</cx:pt>
          <cx:pt idx="58016">63</cx:pt>
          <cx:pt idx="58017">11</cx:pt>
          <cx:pt idx="58018">73</cx:pt>
          <cx:pt idx="58019">83</cx:pt>
          <cx:pt idx="58020">60</cx:pt>
          <cx:pt idx="58021">55</cx:pt>
          <cx:pt idx="58022">31</cx:pt>
          <cx:pt idx="58023">63</cx:pt>
          <cx:pt idx="58024">84</cx:pt>
          <cx:pt idx="58025">58</cx:pt>
          <cx:pt idx="58026">45</cx:pt>
          <cx:pt idx="58027">49</cx:pt>
          <cx:pt idx="58028">80</cx:pt>
          <cx:pt idx="58029">50</cx:pt>
          <cx:pt idx="58030">97</cx:pt>
          <cx:pt idx="58031">94</cx:pt>
          <cx:pt idx="58032">57</cx:pt>
          <cx:pt idx="58033">65</cx:pt>
          <cx:pt idx="58034">100</cx:pt>
          <cx:pt idx="58035">41</cx:pt>
          <cx:pt idx="58036">86</cx:pt>
          <cx:pt idx="58037">68</cx:pt>
          <cx:pt idx="58038">43</cx:pt>
          <cx:pt idx="58039">70</cx:pt>
          <cx:pt idx="58040">97</cx:pt>
          <cx:pt idx="58041">48</cx:pt>
          <cx:pt idx="58042">1</cx:pt>
          <cx:pt idx="58043">79</cx:pt>
          <cx:pt idx="58044">51</cx:pt>
          <cx:pt idx="58045">9</cx:pt>
          <cx:pt idx="58046">10</cx:pt>
          <cx:pt idx="58047">62</cx:pt>
          <cx:pt idx="58048">30</cx:pt>
          <cx:pt idx="58049">12</cx:pt>
          <cx:pt idx="58050">46</cx:pt>
          <cx:pt idx="58051">40</cx:pt>
          <cx:pt idx="58052">82</cx:pt>
          <cx:pt idx="58053">78</cx:pt>
          <cx:pt idx="58054">61</cx:pt>
          <cx:pt idx="58055">87</cx:pt>
          <cx:pt idx="58056">59</cx:pt>
          <cx:pt idx="58057">86</cx:pt>
          <cx:pt idx="58058">56</cx:pt>
          <cx:pt idx="58059">33</cx:pt>
          <cx:pt idx="58060">97</cx:pt>
          <cx:pt idx="58061">55</cx:pt>
          <cx:pt idx="58062">21</cx:pt>
          <cx:pt idx="58063">91</cx:pt>
          <cx:pt idx="58064">49</cx:pt>
          <cx:pt idx="58065">27</cx:pt>
          <cx:pt idx="58066">95</cx:pt>
          <cx:pt idx="58067">31</cx:pt>
          <cx:pt idx="58068">17</cx:pt>
          <cx:pt idx="58069">32</cx:pt>
          <cx:pt idx="58070">34</cx:pt>
          <cx:pt idx="58071">64</cx:pt>
          <cx:pt idx="58072">50</cx:pt>
          <cx:pt idx="58073">83</cx:pt>
          <cx:pt idx="58074">9</cx:pt>
          <cx:pt idx="58075">71</cx:pt>
          <cx:pt idx="58076">29</cx:pt>
          <cx:pt idx="58077">51</cx:pt>
          <cx:pt idx="58078">92</cx:pt>
          <cx:pt idx="58079">7</cx:pt>
          <cx:pt idx="58080">53</cx:pt>
          <cx:pt idx="58081">59</cx:pt>
          <cx:pt idx="58082">90</cx:pt>
          <cx:pt idx="58083">40</cx:pt>
          <cx:pt idx="58084">51</cx:pt>
          <cx:pt idx="58085">69</cx:pt>
          <cx:pt idx="58086">55</cx:pt>
          <cx:pt idx="58087">28</cx:pt>
          <cx:pt idx="58088">17</cx:pt>
          <cx:pt idx="58089">15</cx:pt>
          <cx:pt idx="58090">32</cx:pt>
          <cx:pt idx="58091">30</cx:pt>
          <cx:pt idx="58092">97</cx:pt>
          <cx:pt idx="58093">19</cx:pt>
          <cx:pt idx="58094">68</cx:pt>
          <cx:pt idx="58095">87</cx:pt>
          <cx:pt idx="58096">75</cx:pt>
          <cx:pt idx="58097">51</cx:pt>
          <cx:pt idx="58098">22</cx:pt>
          <cx:pt idx="58099">48</cx:pt>
          <cx:pt idx="58100">74</cx:pt>
          <cx:pt idx="58101">9</cx:pt>
          <cx:pt idx="58102">12</cx:pt>
          <cx:pt idx="58103">37</cx:pt>
          <cx:pt idx="58104">49</cx:pt>
          <cx:pt idx="58105">100</cx:pt>
          <cx:pt idx="58106">90</cx:pt>
          <cx:pt idx="58107">14</cx:pt>
          <cx:pt idx="58108">95</cx:pt>
          <cx:pt idx="58109">33</cx:pt>
          <cx:pt idx="58110">99</cx:pt>
          <cx:pt idx="58111">53</cx:pt>
          <cx:pt idx="58112">100</cx:pt>
          <cx:pt idx="58113">42</cx:pt>
          <cx:pt idx="58114">85</cx:pt>
          <cx:pt idx="58115">22</cx:pt>
          <cx:pt idx="58116">97</cx:pt>
          <cx:pt idx="58117">92</cx:pt>
          <cx:pt idx="58118">12</cx:pt>
          <cx:pt idx="58119">69</cx:pt>
          <cx:pt idx="58120">34</cx:pt>
          <cx:pt idx="58121">19</cx:pt>
          <cx:pt idx="58122">7</cx:pt>
          <cx:pt idx="58123">17</cx:pt>
          <cx:pt idx="58124">14</cx:pt>
          <cx:pt idx="58125">95</cx:pt>
          <cx:pt idx="58126">30</cx:pt>
          <cx:pt idx="58127">98</cx:pt>
          <cx:pt idx="58128">32</cx:pt>
          <cx:pt idx="58129">55</cx:pt>
          <cx:pt idx="58130">94</cx:pt>
          <cx:pt idx="58131">35</cx:pt>
          <cx:pt idx="58132">38</cx:pt>
          <cx:pt idx="58133">52</cx:pt>
          <cx:pt idx="58134">77</cx:pt>
          <cx:pt idx="58135">74</cx:pt>
          <cx:pt idx="58136">50</cx:pt>
          <cx:pt idx="58137">29</cx:pt>
          <cx:pt idx="58138">83</cx:pt>
          <cx:pt idx="58139">61</cx:pt>
          <cx:pt idx="58140">66</cx:pt>
          <cx:pt idx="58141">32</cx:pt>
          <cx:pt idx="58142">41</cx:pt>
          <cx:pt idx="58143">89</cx:pt>
          <cx:pt idx="58144">43</cx:pt>
          <cx:pt idx="58145">39</cx:pt>
          <cx:pt idx="58146">37</cx:pt>
          <cx:pt idx="58147">98</cx:pt>
          <cx:pt idx="58148">36</cx:pt>
          <cx:pt idx="58149">95</cx:pt>
          <cx:pt idx="58150">84</cx:pt>
          <cx:pt idx="58151">22</cx:pt>
          <cx:pt idx="58152">28</cx:pt>
          <cx:pt idx="58153">27</cx:pt>
          <cx:pt idx="58154">67</cx:pt>
          <cx:pt idx="58155">4</cx:pt>
          <cx:pt idx="58156">60</cx:pt>
          <cx:pt idx="58157">28</cx:pt>
          <cx:pt idx="58158">96</cx:pt>
          <cx:pt idx="58159">55</cx:pt>
          <cx:pt idx="58160">59</cx:pt>
          <cx:pt idx="58161">56</cx:pt>
          <cx:pt idx="58162">50</cx:pt>
          <cx:pt idx="58163">14</cx:pt>
          <cx:pt idx="58164">29</cx:pt>
          <cx:pt idx="58165">73</cx:pt>
          <cx:pt idx="58166">6</cx:pt>
          <cx:pt idx="58167">82</cx:pt>
          <cx:pt idx="58168">78</cx:pt>
          <cx:pt idx="58169">67</cx:pt>
          <cx:pt idx="58170">32</cx:pt>
          <cx:pt idx="58171">92</cx:pt>
          <cx:pt idx="58172">93</cx:pt>
          <cx:pt idx="58173">63</cx:pt>
          <cx:pt idx="58174">97</cx:pt>
          <cx:pt idx="58175">75</cx:pt>
          <cx:pt idx="58176">48</cx:pt>
          <cx:pt idx="58177">51</cx:pt>
          <cx:pt idx="58178">16</cx:pt>
          <cx:pt idx="58179">85</cx:pt>
          <cx:pt idx="58180">96</cx:pt>
          <cx:pt idx="58181">71</cx:pt>
          <cx:pt idx="58182">65</cx:pt>
          <cx:pt idx="58183">100</cx:pt>
          <cx:pt idx="58184">67</cx:pt>
          <cx:pt idx="58185">22</cx:pt>
          <cx:pt idx="58186">16</cx:pt>
          <cx:pt idx="58187">82</cx:pt>
          <cx:pt idx="58188">79</cx:pt>
          <cx:pt idx="58189">21</cx:pt>
          <cx:pt idx="58190">18</cx:pt>
          <cx:pt idx="58191">90</cx:pt>
          <cx:pt idx="58192">93</cx:pt>
          <cx:pt idx="58193">42</cx:pt>
          <cx:pt idx="58194">65</cx:pt>
          <cx:pt idx="58195">12</cx:pt>
          <cx:pt idx="58196">89</cx:pt>
          <cx:pt idx="58197">75</cx:pt>
          <cx:pt idx="58198">13</cx:pt>
          <cx:pt idx="58199">78</cx:pt>
          <cx:pt idx="58200">9</cx:pt>
          <cx:pt idx="58201">96</cx:pt>
          <cx:pt idx="58202">2</cx:pt>
          <cx:pt idx="58203">72</cx:pt>
          <cx:pt idx="58204">4</cx:pt>
          <cx:pt idx="58205">25</cx:pt>
          <cx:pt idx="58206">5</cx:pt>
          <cx:pt idx="58207">84</cx:pt>
          <cx:pt idx="58208">92</cx:pt>
          <cx:pt idx="58209">21</cx:pt>
          <cx:pt idx="58210">34</cx:pt>
          <cx:pt idx="58211">94</cx:pt>
          <cx:pt idx="58212">27</cx:pt>
          <cx:pt idx="58213">99</cx:pt>
          <cx:pt idx="58214">90</cx:pt>
          <cx:pt idx="58215">31</cx:pt>
          <cx:pt idx="58216">86</cx:pt>
          <cx:pt idx="58217">49</cx:pt>
          <cx:pt idx="58218">40</cx:pt>
          <cx:pt idx="58219">56</cx:pt>
          <cx:pt idx="58220">96</cx:pt>
          <cx:pt idx="58221">5</cx:pt>
          <cx:pt idx="58222">59</cx:pt>
          <cx:pt idx="58223">4</cx:pt>
          <cx:pt idx="58224">51</cx:pt>
          <cx:pt idx="58225">94</cx:pt>
          <cx:pt idx="58226">68</cx:pt>
          <cx:pt idx="58227">100</cx:pt>
          <cx:pt idx="58228">34</cx:pt>
          <cx:pt idx="58229">9</cx:pt>
          <cx:pt idx="58230">100</cx:pt>
          <cx:pt idx="58231">67</cx:pt>
          <cx:pt idx="58232">98</cx:pt>
          <cx:pt idx="58233">48</cx:pt>
          <cx:pt idx="58234">51</cx:pt>
          <cx:pt idx="58235">16</cx:pt>
          <cx:pt idx="58236">29</cx:pt>
          <cx:pt idx="58237">55</cx:pt>
          <cx:pt idx="58238">68</cx:pt>
          <cx:pt idx="58239">96</cx:pt>
          <cx:pt idx="58240">33</cx:pt>
          <cx:pt idx="58241">39</cx:pt>
          <cx:pt idx="58242">92</cx:pt>
          <cx:pt idx="58243">45</cx:pt>
          <cx:pt idx="58244">22</cx:pt>
          <cx:pt idx="58245">75</cx:pt>
          <cx:pt idx="58246">91</cx:pt>
          <cx:pt idx="58247">39</cx:pt>
          <cx:pt idx="58248">38</cx:pt>
          <cx:pt idx="58249">44</cx:pt>
          <cx:pt idx="58250">25</cx:pt>
          <cx:pt idx="58251">61</cx:pt>
          <cx:pt idx="58252">46</cx:pt>
          <cx:pt idx="58253">34</cx:pt>
          <cx:pt idx="58254">63</cx:pt>
          <cx:pt idx="58255">53</cx:pt>
          <cx:pt idx="58256">72</cx:pt>
          <cx:pt idx="58257">67</cx:pt>
          <cx:pt idx="58258">19</cx:pt>
          <cx:pt idx="58259">83</cx:pt>
          <cx:pt idx="58260">98</cx:pt>
          <cx:pt idx="58261">86</cx:pt>
          <cx:pt idx="58262">47</cx:pt>
          <cx:pt idx="58263">76</cx:pt>
          <cx:pt idx="58264">67</cx:pt>
          <cx:pt idx="58265">65</cx:pt>
          <cx:pt idx="58266">71</cx:pt>
          <cx:pt idx="58267">5</cx:pt>
          <cx:pt idx="58268">29</cx:pt>
          <cx:pt idx="58269">74</cx:pt>
          <cx:pt idx="58270">28</cx:pt>
          <cx:pt idx="58271">51</cx:pt>
          <cx:pt idx="58272">69</cx:pt>
          <cx:pt idx="58273">44</cx:pt>
          <cx:pt idx="58274">79</cx:pt>
          <cx:pt idx="58275">92</cx:pt>
          <cx:pt idx="58276">43</cx:pt>
          <cx:pt idx="58277">59</cx:pt>
          <cx:pt idx="58278">93</cx:pt>
          <cx:pt idx="58279">28</cx:pt>
          <cx:pt idx="58280">91</cx:pt>
          <cx:pt idx="58281">38</cx:pt>
          <cx:pt idx="58282">99</cx:pt>
          <cx:pt idx="58283">53</cx:pt>
          <cx:pt idx="58284">13</cx:pt>
          <cx:pt idx="58285">72</cx:pt>
          <cx:pt idx="58286">29</cx:pt>
          <cx:pt idx="58287">67</cx:pt>
          <cx:pt idx="58288">4</cx:pt>
          <cx:pt idx="58289">77</cx:pt>
          <cx:pt idx="58290">54</cx:pt>
          <cx:pt idx="58291">26</cx:pt>
          <cx:pt idx="58292">88</cx:pt>
          <cx:pt idx="58293">73</cx:pt>
          <cx:pt idx="58294">99</cx:pt>
          <cx:pt idx="58295">43</cx:pt>
          <cx:pt idx="58296">35</cx:pt>
          <cx:pt idx="58297">53</cx:pt>
          <cx:pt idx="58298">55</cx:pt>
          <cx:pt idx="58299">60</cx:pt>
          <cx:pt idx="58300">6</cx:pt>
          <cx:pt idx="58301">86</cx:pt>
          <cx:pt idx="58302">56</cx:pt>
          <cx:pt idx="58303">78</cx:pt>
          <cx:pt idx="58304">44</cx:pt>
          <cx:pt idx="58305">45</cx:pt>
          <cx:pt idx="58306">94</cx:pt>
          <cx:pt idx="58307">33</cx:pt>
          <cx:pt idx="58308">7</cx:pt>
          <cx:pt idx="58309">89</cx:pt>
          <cx:pt idx="58310">8</cx:pt>
          <cx:pt idx="58311">24</cx:pt>
          <cx:pt idx="58312">98</cx:pt>
          <cx:pt idx="58313">54</cx:pt>
          <cx:pt idx="58314">71</cx:pt>
          <cx:pt idx="58315">19</cx:pt>
          <cx:pt idx="58316">85</cx:pt>
          <cx:pt idx="58317">5</cx:pt>
          <cx:pt idx="58318">16</cx:pt>
          <cx:pt idx="58319">57</cx:pt>
          <cx:pt idx="58320">94</cx:pt>
          <cx:pt idx="58321">88</cx:pt>
          <cx:pt idx="58322">32</cx:pt>
          <cx:pt idx="58323">33</cx:pt>
          <cx:pt idx="58324">73</cx:pt>
          <cx:pt idx="58325">27</cx:pt>
          <cx:pt idx="58326">52</cx:pt>
          <cx:pt idx="58327">68</cx:pt>
          <cx:pt idx="58328">41</cx:pt>
          <cx:pt idx="58329">45</cx:pt>
          <cx:pt idx="58330">44</cx:pt>
          <cx:pt idx="58331">12</cx:pt>
          <cx:pt idx="58332">87</cx:pt>
          <cx:pt idx="58333">23</cx:pt>
          <cx:pt idx="58334">1</cx:pt>
          <cx:pt idx="58335">37</cx:pt>
          <cx:pt idx="58336">22</cx:pt>
          <cx:pt idx="58337">57</cx:pt>
          <cx:pt idx="58338">32</cx:pt>
          <cx:pt idx="58339">40</cx:pt>
          <cx:pt idx="58340">91</cx:pt>
          <cx:pt idx="58341">93</cx:pt>
          <cx:pt idx="58342">100</cx:pt>
          <cx:pt idx="58343">70</cx:pt>
          <cx:pt idx="58344">67</cx:pt>
          <cx:pt idx="58345">17</cx:pt>
          <cx:pt idx="58346">51</cx:pt>
          <cx:pt idx="58347">72</cx:pt>
          <cx:pt idx="58348">90</cx:pt>
          <cx:pt idx="58349">78</cx:pt>
          <cx:pt idx="58350">3</cx:pt>
          <cx:pt idx="58351">45</cx:pt>
          <cx:pt idx="58352">63</cx:pt>
          <cx:pt idx="58353">47</cx:pt>
          <cx:pt idx="58354">72</cx:pt>
          <cx:pt idx="58355">31</cx:pt>
          <cx:pt idx="58356">68</cx:pt>
          <cx:pt idx="58357">92</cx:pt>
          <cx:pt idx="58358">62</cx:pt>
          <cx:pt idx="58359">75</cx:pt>
          <cx:pt idx="58360">38</cx:pt>
          <cx:pt idx="58361">70</cx:pt>
          <cx:pt idx="58362">65</cx:pt>
          <cx:pt idx="58363">96</cx:pt>
          <cx:pt idx="58364">36</cx:pt>
          <cx:pt idx="58365">65</cx:pt>
          <cx:pt idx="58366">34</cx:pt>
          <cx:pt idx="58367">77</cx:pt>
          <cx:pt idx="58368">39</cx:pt>
          <cx:pt idx="58369">99</cx:pt>
          <cx:pt idx="58370">5</cx:pt>
          <cx:pt idx="58371">67</cx:pt>
          <cx:pt idx="58372">83</cx:pt>
          <cx:pt idx="58373">100</cx:pt>
          <cx:pt idx="58374">22</cx:pt>
          <cx:pt idx="58375">91</cx:pt>
          <cx:pt idx="58376">63</cx:pt>
          <cx:pt idx="58377">57</cx:pt>
          <cx:pt idx="58378">42</cx:pt>
          <cx:pt idx="58379">38</cx:pt>
          <cx:pt idx="58380">24</cx:pt>
          <cx:pt idx="58381">20</cx:pt>
          <cx:pt idx="58382">50</cx:pt>
          <cx:pt idx="58383">52</cx:pt>
          <cx:pt idx="58384">55</cx:pt>
          <cx:pt idx="58385">83</cx:pt>
          <cx:pt idx="58386">41</cx:pt>
          <cx:pt idx="58387">47</cx:pt>
          <cx:pt idx="58388">39</cx:pt>
          <cx:pt idx="58389">8</cx:pt>
          <cx:pt idx="58390">94</cx:pt>
          <cx:pt idx="58391">16</cx:pt>
          <cx:pt idx="58392">6</cx:pt>
          <cx:pt idx="58393">40</cx:pt>
          <cx:pt idx="58394">38</cx:pt>
          <cx:pt idx="58395">78</cx:pt>
          <cx:pt idx="58396">84</cx:pt>
          <cx:pt idx="58397">13</cx:pt>
          <cx:pt idx="58398">83</cx:pt>
          <cx:pt idx="58399">89</cx:pt>
          <cx:pt idx="58400">73</cx:pt>
          <cx:pt idx="58401">97</cx:pt>
          <cx:pt idx="58402">79</cx:pt>
          <cx:pt idx="58403">65</cx:pt>
          <cx:pt idx="58404">3</cx:pt>
          <cx:pt idx="58405">21</cx:pt>
          <cx:pt idx="58406">90</cx:pt>
          <cx:pt idx="58407">66</cx:pt>
          <cx:pt idx="58408">30</cx:pt>
          <cx:pt idx="58409">62</cx:pt>
          <cx:pt idx="58410">94</cx:pt>
          <cx:pt idx="58411">35</cx:pt>
          <cx:pt idx="58412">87</cx:pt>
          <cx:pt idx="58413">62</cx:pt>
          <cx:pt idx="58414">56</cx:pt>
          <cx:pt idx="58415">71</cx:pt>
          <cx:pt idx="58416">36</cx:pt>
          <cx:pt idx="58417">46</cx:pt>
          <cx:pt idx="58418">69</cx:pt>
          <cx:pt idx="58419">40</cx:pt>
          <cx:pt idx="58420">42</cx:pt>
          <cx:pt idx="58421">75</cx:pt>
          <cx:pt idx="58422">37</cx:pt>
          <cx:pt idx="58423">9</cx:pt>
          <cx:pt idx="58424">22</cx:pt>
          <cx:pt idx="58425">75</cx:pt>
          <cx:pt idx="58426">88</cx:pt>
          <cx:pt idx="58427">22</cx:pt>
          <cx:pt idx="58428">43</cx:pt>
          <cx:pt idx="58429">39</cx:pt>
          <cx:pt idx="58430">72</cx:pt>
          <cx:pt idx="58431">67</cx:pt>
          <cx:pt idx="58432">80</cx:pt>
          <cx:pt idx="58433">62</cx:pt>
          <cx:pt idx="58434">54</cx:pt>
          <cx:pt idx="58435">97</cx:pt>
          <cx:pt idx="58436">86</cx:pt>
          <cx:pt idx="58437">94</cx:pt>
          <cx:pt idx="58438">77</cx:pt>
          <cx:pt idx="58439">92</cx:pt>
          <cx:pt idx="58440">94</cx:pt>
          <cx:pt idx="58441">84</cx:pt>
          <cx:pt idx="58442">32</cx:pt>
          <cx:pt idx="58443">91</cx:pt>
          <cx:pt idx="58444">76</cx:pt>
          <cx:pt idx="58445">31</cx:pt>
          <cx:pt idx="58446">59</cx:pt>
          <cx:pt idx="58447">37</cx:pt>
          <cx:pt idx="58448">48</cx:pt>
          <cx:pt idx="58449">87</cx:pt>
          <cx:pt idx="58450">41</cx:pt>
          <cx:pt idx="58451">9</cx:pt>
          <cx:pt idx="58452">28</cx:pt>
          <cx:pt idx="58453">96</cx:pt>
          <cx:pt idx="58454">43</cx:pt>
          <cx:pt idx="58455">2</cx:pt>
          <cx:pt idx="58456">61</cx:pt>
          <cx:pt idx="58457">28</cx:pt>
          <cx:pt idx="58458">39</cx:pt>
          <cx:pt idx="58459">43</cx:pt>
          <cx:pt idx="58460">73</cx:pt>
          <cx:pt idx="58461">22</cx:pt>
          <cx:pt idx="58462">63</cx:pt>
          <cx:pt idx="58463">75</cx:pt>
          <cx:pt idx="58464">34</cx:pt>
          <cx:pt idx="58465">55</cx:pt>
          <cx:pt idx="58466">67</cx:pt>
          <cx:pt idx="58467">65</cx:pt>
          <cx:pt idx="58468">46</cx:pt>
          <cx:pt idx="58469">5</cx:pt>
          <cx:pt idx="58470">79</cx:pt>
          <cx:pt idx="58471">27</cx:pt>
          <cx:pt idx="58472">45</cx:pt>
          <cx:pt idx="58473">34</cx:pt>
          <cx:pt idx="58474">47</cx:pt>
          <cx:pt idx="58475">85</cx:pt>
          <cx:pt idx="58476">54</cx:pt>
          <cx:pt idx="58477">100</cx:pt>
          <cx:pt idx="58478">59</cx:pt>
          <cx:pt idx="58479">24</cx:pt>
          <cx:pt idx="58480">66</cx:pt>
          <cx:pt idx="58481">33</cx:pt>
          <cx:pt idx="58482">86</cx:pt>
          <cx:pt idx="58483">6</cx:pt>
          <cx:pt idx="58484">82</cx:pt>
          <cx:pt idx="58485">94</cx:pt>
          <cx:pt idx="58486">70</cx:pt>
          <cx:pt idx="58487">75</cx:pt>
          <cx:pt idx="58488">56</cx:pt>
          <cx:pt idx="58489">89</cx:pt>
          <cx:pt idx="58490">100</cx:pt>
          <cx:pt idx="58491">52</cx:pt>
          <cx:pt idx="58492">40</cx:pt>
          <cx:pt idx="58493">46</cx:pt>
          <cx:pt idx="58494">32</cx:pt>
          <cx:pt idx="58495">33</cx:pt>
          <cx:pt idx="58496">65</cx:pt>
          <cx:pt idx="58497">67</cx:pt>
          <cx:pt idx="58498">23</cx:pt>
          <cx:pt idx="58499">93</cx:pt>
          <cx:pt idx="58500">40</cx:pt>
          <cx:pt idx="58501">10</cx:pt>
          <cx:pt idx="58502">65</cx:pt>
          <cx:pt idx="58503">64</cx:pt>
          <cx:pt idx="58504">78</cx:pt>
          <cx:pt idx="58505">69</cx:pt>
          <cx:pt idx="58506">90</cx:pt>
          <cx:pt idx="58507">1</cx:pt>
          <cx:pt idx="58508">76</cx:pt>
          <cx:pt idx="58509">31</cx:pt>
          <cx:pt idx="58510">56</cx:pt>
          <cx:pt idx="58511">59</cx:pt>
          <cx:pt idx="58512">80</cx:pt>
          <cx:pt idx="58513">13</cx:pt>
          <cx:pt idx="58514">97</cx:pt>
          <cx:pt idx="58515">75</cx:pt>
          <cx:pt idx="58516">70</cx:pt>
          <cx:pt idx="58517">64</cx:pt>
          <cx:pt idx="58518">30</cx:pt>
          <cx:pt idx="58519">68</cx:pt>
          <cx:pt idx="58520">66</cx:pt>
          <cx:pt idx="58521">42</cx:pt>
          <cx:pt idx="58522">95</cx:pt>
          <cx:pt idx="58523">32</cx:pt>
          <cx:pt idx="58524">62</cx:pt>
          <cx:pt idx="58525">13</cx:pt>
          <cx:pt idx="58526">86</cx:pt>
          <cx:pt idx="58527">11</cx:pt>
          <cx:pt idx="58528">16</cx:pt>
          <cx:pt idx="58529">78</cx:pt>
          <cx:pt idx="58530">4</cx:pt>
          <cx:pt idx="58531">38</cx:pt>
          <cx:pt idx="58532">14</cx:pt>
          <cx:pt idx="58533">72</cx:pt>
          <cx:pt idx="58534">57</cx:pt>
          <cx:pt idx="58535">80</cx:pt>
          <cx:pt idx="58536">24</cx:pt>
          <cx:pt idx="58537">22</cx:pt>
          <cx:pt idx="58538">67</cx:pt>
          <cx:pt idx="58539">68</cx:pt>
          <cx:pt idx="58540">7</cx:pt>
          <cx:pt idx="58541">74</cx:pt>
          <cx:pt idx="58542">39</cx:pt>
          <cx:pt idx="58543">2</cx:pt>
          <cx:pt idx="58544">3</cx:pt>
          <cx:pt idx="58545">50</cx:pt>
          <cx:pt idx="58546">72</cx:pt>
          <cx:pt idx="58547">97</cx:pt>
          <cx:pt idx="58548">89</cx:pt>
          <cx:pt idx="58549">77</cx:pt>
          <cx:pt idx="58550">43</cx:pt>
          <cx:pt idx="58551">99</cx:pt>
          <cx:pt idx="58552">26</cx:pt>
          <cx:pt idx="58553">51</cx:pt>
          <cx:pt idx="58554">71</cx:pt>
          <cx:pt idx="58555">12</cx:pt>
          <cx:pt idx="58556">78</cx:pt>
          <cx:pt idx="58557">52</cx:pt>
          <cx:pt idx="58558">36</cx:pt>
          <cx:pt idx="58559">58</cx:pt>
          <cx:pt idx="58560">41</cx:pt>
          <cx:pt idx="58561">58</cx:pt>
          <cx:pt idx="58562">92</cx:pt>
          <cx:pt idx="58563">84</cx:pt>
          <cx:pt idx="58564">47</cx:pt>
          <cx:pt idx="58565">98</cx:pt>
          <cx:pt idx="58566">3</cx:pt>
          <cx:pt idx="58567">95</cx:pt>
          <cx:pt idx="58568">59</cx:pt>
          <cx:pt idx="58569">34</cx:pt>
          <cx:pt idx="58570">87</cx:pt>
          <cx:pt idx="58571">52</cx:pt>
          <cx:pt idx="58572">93</cx:pt>
          <cx:pt idx="58573">35</cx:pt>
          <cx:pt idx="58574">53</cx:pt>
          <cx:pt idx="58575">70</cx:pt>
          <cx:pt idx="58576">84</cx:pt>
          <cx:pt idx="58577">35</cx:pt>
          <cx:pt idx="58578">45</cx:pt>
          <cx:pt idx="58579">87</cx:pt>
          <cx:pt idx="58580">96</cx:pt>
          <cx:pt idx="58581">77</cx:pt>
          <cx:pt idx="58582">67</cx:pt>
          <cx:pt idx="58583">40</cx:pt>
          <cx:pt idx="58584">98</cx:pt>
          <cx:pt idx="58585">47</cx:pt>
          <cx:pt idx="58586">76</cx:pt>
          <cx:pt idx="58587">66</cx:pt>
          <cx:pt idx="58588">23</cx:pt>
          <cx:pt idx="58589">53</cx:pt>
          <cx:pt idx="58590">47</cx:pt>
          <cx:pt idx="58591">52</cx:pt>
          <cx:pt idx="58592">25</cx:pt>
          <cx:pt idx="58593">98</cx:pt>
          <cx:pt idx="58594">67</cx:pt>
          <cx:pt idx="58595">23</cx:pt>
          <cx:pt idx="58596">69</cx:pt>
          <cx:pt idx="58597">61</cx:pt>
          <cx:pt idx="58598">54</cx:pt>
          <cx:pt idx="58599">97</cx:pt>
          <cx:pt idx="58600">5</cx:pt>
          <cx:pt idx="58601">28</cx:pt>
          <cx:pt idx="58602">2</cx:pt>
          <cx:pt idx="58603">58</cx:pt>
          <cx:pt idx="58604">55</cx:pt>
          <cx:pt idx="58605">6</cx:pt>
          <cx:pt idx="58606">47</cx:pt>
          <cx:pt idx="58607">81</cx:pt>
          <cx:pt idx="58608">87</cx:pt>
          <cx:pt idx="58609">57</cx:pt>
          <cx:pt idx="58610">40</cx:pt>
          <cx:pt idx="58611">46</cx:pt>
          <cx:pt idx="58612">77</cx:pt>
          <cx:pt idx="58613">29</cx:pt>
          <cx:pt idx="58614">91</cx:pt>
          <cx:pt idx="58615">55</cx:pt>
          <cx:pt idx="58616">21</cx:pt>
          <cx:pt idx="58617">22</cx:pt>
          <cx:pt idx="58618">89</cx:pt>
          <cx:pt idx="58619">58</cx:pt>
          <cx:pt idx="58620">7</cx:pt>
          <cx:pt idx="58621">32</cx:pt>
          <cx:pt idx="58622">61</cx:pt>
          <cx:pt idx="58623">83</cx:pt>
          <cx:pt idx="58624">29</cx:pt>
          <cx:pt idx="58625">41</cx:pt>
          <cx:pt idx="58626">30</cx:pt>
          <cx:pt idx="58627">96</cx:pt>
          <cx:pt idx="58628">85</cx:pt>
          <cx:pt idx="58629">92</cx:pt>
          <cx:pt idx="58630">58</cx:pt>
          <cx:pt idx="58631">15</cx:pt>
          <cx:pt idx="58632">94</cx:pt>
          <cx:pt idx="58633">24</cx:pt>
          <cx:pt idx="58634">45</cx:pt>
          <cx:pt idx="58635">89</cx:pt>
          <cx:pt idx="58636">66</cx:pt>
          <cx:pt idx="58637">28</cx:pt>
          <cx:pt idx="58638">3</cx:pt>
          <cx:pt idx="58639">25</cx:pt>
          <cx:pt idx="58640">87</cx:pt>
          <cx:pt idx="58641">62</cx:pt>
          <cx:pt idx="58642">41</cx:pt>
          <cx:pt idx="58643">38</cx:pt>
          <cx:pt idx="58644">27</cx:pt>
          <cx:pt idx="58645">76</cx:pt>
          <cx:pt idx="58646">58</cx:pt>
          <cx:pt idx="58647">21</cx:pt>
          <cx:pt idx="58648">68</cx:pt>
          <cx:pt idx="58649">31</cx:pt>
          <cx:pt idx="58650">47</cx:pt>
          <cx:pt idx="58651">22</cx:pt>
          <cx:pt idx="58652">56</cx:pt>
          <cx:pt idx="58653">55</cx:pt>
          <cx:pt idx="58654">33</cx:pt>
          <cx:pt idx="58655">83</cx:pt>
          <cx:pt idx="58656">86</cx:pt>
          <cx:pt idx="58657">23</cx:pt>
          <cx:pt idx="58658">31</cx:pt>
          <cx:pt idx="58659">27</cx:pt>
          <cx:pt idx="58660">68</cx:pt>
          <cx:pt idx="58661">63</cx:pt>
          <cx:pt idx="58662">7</cx:pt>
          <cx:pt idx="58663">91</cx:pt>
          <cx:pt idx="58664">71</cx:pt>
          <cx:pt idx="58665">92</cx:pt>
          <cx:pt idx="58666">25</cx:pt>
          <cx:pt idx="58667">57</cx:pt>
          <cx:pt idx="58668">16</cx:pt>
          <cx:pt idx="58669">43</cx:pt>
          <cx:pt idx="58670">35</cx:pt>
          <cx:pt idx="58671">37</cx:pt>
          <cx:pt idx="58672">6</cx:pt>
          <cx:pt idx="58673">29</cx:pt>
          <cx:pt idx="58674">71</cx:pt>
          <cx:pt idx="58675">42</cx:pt>
          <cx:pt idx="58676">48</cx:pt>
          <cx:pt idx="58677">9</cx:pt>
          <cx:pt idx="58678">36</cx:pt>
          <cx:pt idx="58679">10</cx:pt>
          <cx:pt idx="58680">46</cx:pt>
          <cx:pt idx="58681">50</cx:pt>
          <cx:pt idx="58682">100</cx:pt>
          <cx:pt idx="58683">65</cx:pt>
          <cx:pt idx="58684">67</cx:pt>
          <cx:pt idx="58685">94</cx:pt>
          <cx:pt idx="58686">62</cx:pt>
          <cx:pt idx="58687">42</cx:pt>
          <cx:pt idx="58688">97</cx:pt>
          <cx:pt idx="58689">89</cx:pt>
          <cx:pt idx="58690">64</cx:pt>
          <cx:pt idx="58691">17</cx:pt>
          <cx:pt idx="58692">9</cx:pt>
          <cx:pt idx="58693">58</cx:pt>
          <cx:pt idx="58694">13</cx:pt>
          <cx:pt idx="58695">81</cx:pt>
          <cx:pt idx="58696">41</cx:pt>
          <cx:pt idx="58697">25</cx:pt>
          <cx:pt idx="58698">22</cx:pt>
          <cx:pt idx="58699">24</cx:pt>
          <cx:pt idx="58700">63</cx:pt>
          <cx:pt idx="58701">90</cx:pt>
          <cx:pt idx="58702">4</cx:pt>
          <cx:pt idx="58703">53</cx:pt>
          <cx:pt idx="58704">51</cx:pt>
          <cx:pt idx="58705">86</cx:pt>
          <cx:pt idx="58706">84</cx:pt>
          <cx:pt idx="58707">15</cx:pt>
          <cx:pt idx="58708">28</cx:pt>
          <cx:pt idx="58709">7</cx:pt>
          <cx:pt idx="58710">51</cx:pt>
          <cx:pt idx="58711">82</cx:pt>
          <cx:pt idx="58712">26</cx:pt>
          <cx:pt idx="58713">87</cx:pt>
          <cx:pt idx="58714">56</cx:pt>
          <cx:pt idx="58715">88</cx:pt>
          <cx:pt idx="58716">55</cx:pt>
          <cx:pt idx="58717">67</cx:pt>
          <cx:pt idx="58718">34</cx:pt>
          <cx:pt idx="58719">59</cx:pt>
          <cx:pt idx="58720">8</cx:pt>
          <cx:pt idx="58721">78</cx:pt>
          <cx:pt idx="58722">49</cx:pt>
          <cx:pt idx="58723">91</cx:pt>
          <cx:pt idx="58724">19</cx:pt>
          <cx:pt idx="58725">78</cx:pt>
          <cx:pt idx="58726">37</cx:pt>
          <cx:pt idx="58727">32</cx:pt>
          <cx:pt idx="58728">59</cx:pt>
          <cx:pt idx="58729">47</cx:pt>
          <cx:pt idx="58730">44</cx:pt>
          <cx:pt idx="58731">18</cx:pt>
          <cx:pt idx="58732">57</cx:pt>
          <cx:pt idx="58733">15</cx:pt>
          <cx:pt idx="58734">74</cx:pt>
          <cx:pt idx="58735">63</cx:pt>
          <cx:pt idx="58736">24</cx:pt>
          <cx:pt idx="58737">34</cx:pt>
          <cx:pt idx="58738">73</cx:pt>
          <cx:pt idx="58739">98</cx:pt>
          <cx:pt idx="58740">66</cx:pt>
          <cx:pt idx="58741">51</cx:pt>
          <cx:pt idx="58742">73</cx:pt>
          <cx:pt idx="58743">83</cx:pt>
          <cx:pt idx="58744">28</cx:pt>
          <cx:pt idx="58745">70</cx:pt>
          <cx:pt idx="58746">32</cx:pt>
          <cx:pt idx="58747">53</cx:pt>
          <cx:pt idx="58748">48</cx:pt>
          <cx:pt idx="58749">15</cx:pt>
          <cx:pt idx="58750">88</cx:pt>
          <cx:pt idx="58751">29</cx:pt>
          <cx:pt idx="58752">14</cx:pt>
          <cx:pt idx="58753">8</cx:pt>
          <cx:pt idx="58754">68</cx:pt>
          <cx:pt idx="58755">81</cx:pt>
          <cx:pt idx="58756">48</cx:pt>
          <cx:pt idx="58757">45</cx:pt>
          <cx:pt idx="58758">51</cx:pt>
          <cx:pt idx="58759">82</cx:pt>
          <cx:pt idx="58760">79</cx:pt>
          <cx:pt idx="58761">25</cx:pt>
          <cx:pt idx="58762">63</cx:pt>
          <cx:pt idx="58763">71</cx:pt>
          <cx:pt idx="58764">72</cx:pt>
          <cx:pt idx="58765">18</cx:pt>
          <cx:pt idx="58766">13</cx:pt>
          <cx:pt idx="58767">22</cx:pt>
          <cx:pt idx="58768">60</cx:pt>
          <cx:pt idx="58769">50</cx:pt>
          <cx:pt idx="58770">65</cx:pt>
          <cx:pt idx="58771">74</cx:pt>
          <cx:pt idx="58772">44</cx:pt>
          <cx:pt idx="58773">28</cx:pt>
          <cx:pt idx="58774">16</cx:pt>
          <cx:pt idx="58775">68</cx:pt>
          <cx:pt idx="58776">81</cx:pt>
          <cx:pt idx="58777">24</cx:pt>
          <cx:pt idx="58778">8</cx:pt>
          <cx:pt idx="58779">96</cx:pt>
          <cx:pt idx="58780">71</cx:pt>
          <cx:pt idx="58781">88</cx:pt>
          <cx:pt idx="58782">66</cx:pt>
          <cx:pt idx="58783">30</cx:pt>
          <cx:pt idx="58784">3</cx:pt>
          <cx:pt idx="58785">90</cx:pt>
          <cx:pt idx="58786">36</cx:pt>
          <cx:pt idx="58787">64</cx:pt>
          <cx:pt idx="58788">68</cx:pt>
          <cx:pt idx="58789">42</cx:pt>
          <cx:pt idx="58790">11</cx:pt>
          <cx:pt idx="58791">56</cx:pt>
          <cx:pt idx="58792">67</cx:pt>
          <cx:pt idx="58793">14</cx:pt>
          <cx:pt idx="58794">37</cx:pt>
          <cx:pt idx="58795">1</cx:pt>
          <cx:pt idx="58796">86</cx:pt>
          <cx:pt idx="58797">6</cx:pt>
          <cx:pt idx="58798">30</cx:pt>
          <cx:pt idx="58799">24</cx:pt>
          <cx:pt idx="58800">42</cx:pt>
          <cx:pt idx="58801">49</cx:pt>
          <cx:pt idx="58802">76</cx:pt>
          <cx:pt idx="58803">1</cx:pt>
          <cx:pt idx="58804">64</cx:pt>
          <cx:pt idx="58805">28</cx:pt>
          <cx:pt idx="58806">45</cx:pt>
          <cx:pt idx="58807">30</cx:pt>
          <cx:pt idx="58808">10</cx:pt>
          <cx:pt idx="58809">53</cx:pt>
          <cx:pt idx="58810">29</cx:pt>
          <cx:pt idx="58811">80</cx:pt>
          <cx:pt idx="58812">13</cx:pt>
          <cx:pt idx="58813">60</cx:pt>
          <cx:pt idx="58814">43</cx:pt>
          <cx:pt idx="58815">28</cx:pt>
          <cx:pt idx="58816">90</cx:pt>
          <cx:pt idx="58817">94</cx:pt>
          <cx:pt idx="58818">41</cx:pt>
          <cx:pt idx="58819">40</cx:pt>
          <cx:pt idx="58820">98</cx:pt>
          <cx:pt idx="58821">22</cx:pt>
          <cx:pt idx="58822">66</cx:pt>
          <cx:pt idx="58823">50</cx:pt>
          <cx:pt idx="58824">79</cx:pt>
          <cx:pt idx="58825">64</cx:pt>
          <cx:pt idx="58826">87</cx:pt>
          <cx:pt idx="58827">56</cx:pt>
          <cx:pt idx="58828">96</cx:pt>
          <cx:pt idx="58829">16</cx:pt>
          <cx:pt idx="58830">49</cx:pt>
          <cx:pt idx="58831">99</cx:pt>
          <cx:pt idx="58832">61</cx:pt>
          <cx:pt idx="58833">58</cx:pt>
          <cx:pt idx="58834">84</cx:pt>
          <cx:pt idx="58835">26</cx:pt>
          <cx:pt idx="58836">90</cx:pt>
          <cx:pt idx="58837">57</cx:pt>
          <cx:pt idx="58838">30</cx:pt>
          <cx:pt idx="58839">2</cx:pt>
          <cx:pt idx="58840">51</cx:pt>
          <cx:pt idx="58841">94</cx:pt>
          <cx:pt idx="58842">34</cx:pt>
          <cx:pt idx="58843">40</cx:pt>
          <cx:pt idx="58844">82</cx:pt>
          <cx:pt idx="58845">43</cx:pt>
          <cx:pt idx="58846">4</cx:pt>
          <cx:pt idx="58847">27</cx:pt>
          <cx:pt idx="58848">85</cx:pt>
          <cx:pt idx="58849">80</cx:pt>
          <cx:pt idx="58850">53</cx:pt>
          <cx:pt idx="58851">96</cx:pt>
          <cx:pt idx="58852">86</cx:pt>
          <cx:pt idx="58853">54</cx:pt>
          <cx:pt idx="58854">52</cx:pt>
          <cx:pt idx="58855">35</cx:pt>
          <cx:pt idx="58856">14</cx:pt>
          <cx:pt idx="58857">33</cx:pt>
          <cx:pt idx="58858">76</cx:pt>
          <cx:pt idx="58859">65</cx:pt>
          <cx:pt idx="58860">95</cx:pt>
          <cx:pt idx="58861">18</cx:pt>
          <cx:pt idx="58862">77</cx:pt>
          <cx:pt idx="58863">27</cx:pt>
          <cx:pt idx="58864">70</cx:pt>
          <cx:pt idx="58865">72</cx:pt>
          <cx:pt idx="58866">79</cx:pt>
          <cx:pt idx="58867">9</cx:pt>
          <cx:pt idx="58868">39</cx:pt>
          <cx:pt idx="58869">25</cx:pt>
          <cx:pt idx="58870">19</cx:pt>
          <cx:pt idx="58871">29</cx:pt>
          <cx:pt idx="58872">21</cx:pt>
          <cx:pt idx="58873">7</cx:pt>
          <cx:pt idx="58874">100</cx:pt>
          <cx:pt idx="58875">51</cx:pt>
          <cx:pt idx="58876">30</cx:pt>
          <cx:pt idx="58877">26</cx:pt>
          <cx:pt idx="58878">64</cx:pt>
          <cx:pt idx="58879">86</cx:pt>
          <cx:pt idx="58880">4</cx:pt>
          <cx:pt idx="58881">98</cx:pt>
          <cx:pt idx="58882">97</cx:pt>
          <cx:pt idx="58883">7</cx:pt>
          <cx:pt idx="58884">38</cx:pt>
          <cx:pt idx="58885">21</cx:pt>
          <cx:pt idx="58886">80</cx:pt>
          <cx:pt idx="58887">81</cx:pt>
          <cx:pt idx="58888">94</cx:pt>
          <cx:pt idx="58889">56</cx:pt>
          <cx:pt idx="58890">59</cx:pt>
          <cx:pt idx="58891">30</cx:pt>
          <cx:pt idx="58892">7</cx:pt>
          <cx:pt idx="58893">100</cx:pt>
          <cx:pt idx="58894">78</cx:pt>
          <cx:pt idx="58895">91</cx:pt>
          <cx:pt idx="58896">29</cx:pt>
          <cx:pt idx="58897">8</cx:pt>
          <cx:pt idx="58898">65</cx:pt>
          <cx:pt idx="58899">88</cx:pt>
          <cx:pt idx="58900">1</cx:pt>
          <cx:pt idx="58901">52</cx:pt>
          <cx:pt idx="58902">54</cx:pt>
          <cx:pt idx="58903">97</cx:pt>
          <cx:pt idx="58904">92</cx:pt>
          <cx:pt idx="58905">81</cx:pt>
          <cx:pt idx="58906">44</cx:pt>
          <cx:pt idx="58907">93</cx:pt>
          <cx:pt idx="58908">4</cx:pt>
          <cx:pt idx="58909">97</cx:pt>
          <cx:pt idx="58910">36</cx:pt>
          <cx:pt idx="58911">72</cx:pt>
          <cx:pt idx="58912">7</cx:pt>
          <cx:pt idx="58913">75</cx:pt>
          <cx:pt idx="58914">48</cx:pt>
          <cx:pt idx="58915">56</cx:pt>
          <cx:pt idx="58916">1</cx:pt>
          <cx:pt idx="58917">71</cx:pt>
          <cx:pt idx="58918">65</cx:pt>
          <cx:pt idx="58919">64</cx:pt>
          <cx:pt idx="58920">86</cx:pt>
          <cx:pt idx="58921">56</cx:pt>
          <cx:pt idx="58922">22</cx:pt>
          <cx:pt idx="58923">87</cx:pt>
          <cx:pt idx="58924">11</cx:pt>
          <cx:pt idx="58925">49</cx:pt>
          <cx:pt idx="58926">21</cx:pt>
          <cx:pt idx="58927">83</cx:pt>
          <cx:pt idx="58928">58</cx:pt>
          <cx:pt idx="58929">100</cx:pt>
          <cx:pt idx="58930">73</cx:pt>
          <cx:pt idx="58931">59</cx:pt>
          <cx:pt idx="58932">99</cx:pt>
          <cx:pt idx="58933">93</cx:pt>
          <cx:pt idx="58934">4</cx:pt>
          <cx:pt idx="58935">61</cx:pt>
          <cx:pt idx="58936">66</cx:pt>
          <cx:pt idx="58937">86</cx:pt>
          <cx:pt idx="58938">50</cx:pt>
          <cx:pt idx="58939">30</cx:pt>
          <cx:pt idx="58940">36</cx:pt>
          <cx:pt idx="58941">24</cx:pt>
          <cx:pt idx="58942">38</cx:pt>
          <cx:pt idx="58943">51</cx:pt>
          <cx:pt idx="58944">49</cx:pt>
          <cx:pt idx="58945">99</cx:pt>
          <cx:pt idx="58946">7</cx:pt>
          <cx:pt idx="58947">5</cx:pt>
          <cx:pt idx="58948">85</cx:pt>
          <cx:pt idx="58949">98</cx:pt>
          <cx:pt idx="58950">38</cx:pt>
          <cx:pt idx="58951">69</cx:pt>
          <cx:pt idx="58952">70</cx:pt>
          <cx:pt idx="58953">57</cx:pt>
          <cx:pt idx="58954">20</cx:pt>
          <cx:pt idx="58955">81</cx:pt>
          <cx:pt idx="58956">48</cx:pt>
          <cx:pt idx="58957">79</cx:pt>
          <cx:pt idx="58958">91</cx:pt>
          <cx:pt idx="58959">53</cx:pt>
          <cx:pt idx="58960">7</cx:pt>
          <cx:pt idx="58961">42</cx:pt>
          <cx:pt idx="58962">51</cx:pt>
          <cx:pt idx="58963">76</cx:pt>
          <cx:pt idx="58964">14</cx:pt>
          <cx:pt idx="58965">85</cx:pt>
          <cx:pt idx="58966">58</cx:pt>
          <cx:pt idx="58967">37</cx:pt>
          <cx:pt idx="58968">41</cx:pt>
          <cx:pt idx="58969">25</cx:pt>
          <cx:pt idx="58970">99</cx:pt>
          <cx:pt idx="58971">91</cx:pt>
          <cx:pt idx="58972">47</cx:pt>
          <cx:pt idx="58973">65</cx:pt>
          <cx:pt idx="58974">36</cx:pt>
          <cx:pt idx="58975">31</cx:pt>
          <cx:pt idx="58976">55</cx:pt>
          <cx:pt idx="58977">49</cx:pt>
          <cx:pt idx="58978">98</cx:pt>
          <cx:pt idx="58979">69</cx:pt>
          <cx:pt idx="58980">48</cx:pt>
          <cx:pt idx="58981">38</cx:pt>
          <cx:pt idx="58982">56</cx:pt>
          <cx:pt idx="58983">66</cx:pt>
          <cx:pt idx="58984">49</cx:pt>
          <cx:pt idx="58985">71</cx:pt>
          <cx:pt idx="58986">42</cx:pt>
          <cx:pt idx="58987">98</cx:pt>
          <cx:pt idx="58988">91</cx:pt>
          <cx:pt idx="58989">73</cx:pt>
          <cx:pt idx="58990">53</cx:pt>
          <cx:pt idx="58991">14</cx:pt>
          <cx:pt idx="58992">85</cx:pt>
          <cx:pt idx="58993">77</cx:pt>
          <cx:pt idx="58994">27</cx:pt>
          <cx:pt idx="58995">81</cx:pt>
          <cx:pt idx="58996">69</cx:pt>
          <cx:pt idx="58997">40</cx:pt>
          <cx:pt idx="58998">57</cx:pt>
          <cx:pt idx="58999">46</cx:pt>
          <cx:pt idx="59000">60</cx:pt>
          <cx:pt idx="59001">92</cx:pt>
          <cx:pt idx="59002">72</cx:pt>
          <cx:pt idx="59003">30</cx:pt>
          <cx:pt idx="59004">36</cx:pt>
          <cx:pt idx="59005">91</cx:pt>
          <cx:pt idx="59006">64</cx:pt>
          <cx:pt idx="59007">12</cx:pt>
          <cx:pt idx="59008">28</cx:pt>
          <cx:pt idx="59009">59</cx:pt>
          <cx:pt idx="59010">83</cx:pt>
          <cx:pt idx="59011">73</cx:pt>
          <cx:pt idx="59012">89</cx:pt>
          <cx:pt idx="59013">58</cx:pt>
          <cx:pt idx="59014">3</cx:pt>
          <cx:pt idx="59015">62</cx:pt>
          <cx:pt idx="59016">5</cx:pt>
          <cx:pt idx="59017">82</cx:pt>
          <cx:pt idx="59018">70</cx:pt>
          <cx:pt idx="59019">22</cx:pt>
          <cx:pt idx="59020">54</cx:pt>
          <cx:pt idx="59021">26</cx:pt>
          <cx:pt idx="59022">32</cx:pt>
          <cx:pt idx="59023">38</cx:pt>
          <cx:pt idx="59024">11</cx:pt>
          <cx:pt idx="59025">56</cx:pt>
          <cx:pt idx="59026">64</cx:pt>
          <cx:pt idx="59027">74</cx:pt>
          <cx:pt idx="59028">12</cx:pt>
          <cx:pt idx="59029">66</cx:pt>
          <cx:pt idx="59030">26</cx:pt>
          <cx:pt idx="59031">36</cx:pt>
          <cx:pt idx="59032">60</cx:pt>
          <cx:pt idx="59033">25</cx:pt>
          <cx:pt idx="59034">35</cx:pt>
          <cx:pt idx="59035">88</cx:pt>
          <cx:pt idx="59036">67</cx:pt>
          <cx:pt idx="59037">50</cx:pt>
          <cx:pt idx="59038">76</cx:pt>
          <cx:pt idx="59039">5</cx:pt>
          <cx:pt idx="59040">59</cx:pt>
          <cx:pt idx="59041">60</cx:pt>
          <cx:pt idx="59042">78</cx:pt>
          <cx:pt idx="59043">81</cx:pt>
          <cx:pt idx="59044">23</cx:pt>
          <cx:pt idx="59045">44</cx:pt>
          <cx:pt idx="59046">85</cx:pt>
          <cx:pt idx="59047">20</cx:pt>
          <cx:pt idx="59048">99</cx:pt>
          <cx:pt idx="59049">98</cx:pt>
          <cx:pt idx="59050">77</cx:pt>
          <cx:pt idx="59051">9</cx:pt>
          <cx:pt idx="59052">15</cx:pt>
          <cx:pt idx="59053">12</cx:pt>
          <cx:pt idx="59054">56</cx:pt>
          <cx:pt idx="59055">20</cx:pt>
          <cx:pt idx="59056">8</cx:pt>
          <cx:pt idx="59057">57</cx:pt>
          <cx:pt idx="59058">83</cx:pt>
          <cx:pt idx="59059">95</cx:pt>
          <cx:pt idx="59060">36</cx:pt>
          <cx:pt idx="59061">55</cx:pt>
          <cx:pt idx="59062">76</cx:pt>
          <cx:pt idx="59063">61</cx:pt>
          <cx:pt idx="59064">67</cx:pt>
          <cx:pt idx="59065">87</cx:pt>
          <cx:pt idx="59066">62</cx:pt>
          <cx:pt idx="59067">64</cx:pt>
          <cx:pt idx="59068">68</cx:pt>
          <cx:pt idx="59069">75</cx:pt>
          <cx:pt idx="59070">67</cx:pt>
          <cx:pt idx="59071">58</cx:pt>
          <cx:pt idx="59072">97</cx:pt>
          <cx:pt idx="59073">7</cx:pt>
          <cx:pt idx="59074">50</cx:pt>
          <cx:pt idx="59075">40</cx:pt>
          <cx:pt idx="59076">8</cx:pt>
          <cx:pt idx="59077">29</cx:pt>
          <cx:pt idx="59078">10</cx:pt>
          <cx:pt idx="59079">83</cx:pt>
          <cx:pt idx="59080">66</cx:pt>
          <cx:pt idx="59081">34</cx:pt>
          <cx:pt idx="59082">52</cx:pt>
          <cx:pt idx="59083">56</cx:pt>
          <cx:pt idx="59084">80</cx:pt>
          <cx:pt idx="59085">59</cx:pt>
          <cx:pt idx="59086">23</cx:pt>
          <cx:pt idx="59087">82</cx:pt>
          <cx:pt idx="59088">77</cx:pt>
          <cx:pt idx="59089">35</cx:pt>
          <cx:pt idx="59090">22</cx:pt>
          <cx:pt idx="59091">40</cx:pt>
          <cx:pt idx="59092">39</cx:pt>
          <cx:pt idx="59093">90</cx:pt>
          <cx:pt idx="59094">93</cx:pt>
          <cx:pt idx="59095">30</cx:pt>
          <cx:pt idx="59096">58</cx:pt>
          <cx:pt idx="59097">14</cx:pt>
          <cx:pt idx="59098">27</cx:pt>
          <cx:pt idx="59099">79</cx:pt>
          <cx:pt idx="59100">53</cx:pt>
          <cx:pt idx="59101">89</cx:pt>
          <cx:pt idx="59102">46</cx:pt>
          <cx:pt idx="59103">76</cx:pt>
          <cx:pt idx="59104">35</cx:pt>
          <cx:pt idx="59105">24</cx:pt>
          <cx:pt idx="59106">69</cx:pt>
          <cx:pt idx="59107">100</cx:pt>
          <cx:pt idx="59108">2</cx:pt>
          <cx:pt idx="59109">97</cx:pt>
          <cx:pt idx="59110">25</cx:pt>
          <cx:pt idx="59111">26</cx:pt>
          <cx:pt idx="59112">80</cx:pt>
          <cx:pt idx="59113">16</cx:pt>
          <cx:pt idx="59114">63</cx:pt>
          <cx:pt idx="59115">56</cx:pt>
          <cx:pt idx="59116">59</cx:pt>
          <cx:pt idx="59117">98</cx:pt>
          <cx:pt idx="59118">28</cx:pt>
          <cx:pt idx="59119">29</cx:pt>
          <cx:pt idx="59120">61</cx:pt>
          <cx:pt idx="59121">16</cx:pt>
          <cx:pt idx="59122">36</cx:pt>
          <cx:pt idx="59123">25</cx:pt>
          <cx:pt idx="59124">41</cx:pt>
          <cx:pt idx="59125">2</cx:pt>
          <cx:pt idx="59126">9</cx:pt>
          <cx:pt idx="59127">84</cx:pt>
          <cx:pt idx="59128">8</cx:pt>
          <cx:pt idx="59129">77</cx:pt>
          <cx:pt idx="59130">26</cx:pt>
          <cx:pt idx="59131">39</cx:pt>
          <cx:pt idx="59132">89</cx:pt>
          <cx:pt idx="59133">29</cx:pt>
          <cx:pt idx="59134">68</cx:pt>
          <cx:pt idx="59135">47</cx:pt>
          <cx:pt idx="59136">97</cx:pt>
          <cx:pt idx="59137">41</cx:pt>
          <cx:pt idx="59138">79</cx:pt>
          <cx:pt idx="59139">23</cx:pt>
          <cx:pt idx="59140">63</cx:pt>
          <cx:pt idx="59141">54</cx:pt>
          <cx:pt idx="59142">76</cx:pt>
          <cx:pt idx="59143">2</cx:pt>
          <cx:pt idx="59144">19</cx:pt>
          <cx:pt idx="59145">28</cx:pt>
          <cx:pt idx="59146">37</cx:pt>
          <cx:pt idx="59147">94</cx:pt>
          <cx:pt idx="59148">59</cx:pt>
          <cx:pt idx="59149">25</cx:pt>
          <cx:pt idx="59150">9</cx:pt>
          <cx:pt idx="59151">8</cx:pt>
          <cx:pt idx="59152">51</cx:pt>
          <cx:pt idx="59153">61</cx:pt>
          <cx:pt idx="59154">44</cx:pt>
          <cx:pt idx="59155">38</cx:pt>
          <cx:pt idx="59156">81</cx:pt>
          <cx:pt idx="59157">75</cx:pt>
          <cx:pt idx="59158">88</cx:pt>
          <cx:pt idx="59159">87</cx:pt>
          <cx:pt idx="59160">15</cx:pt>
          <cx:pt idx="59161">16</cx:pt>
          <cx:pt idx="59162">88</cx:pt>
          <cx:pt idx="59163">96</cx:pt>
          <cx:pt idx="59164">62</cx:pt>
          <cx:pt idx="59165">53</cx:pt>
          <cx:pt idx="59166">100</cx:pt>
          <cx:pt idx="59167">12</cx:pt>
          <cx:pt idx="59168">57</cx:pt>
          <cx:pt idx="59169">24</cx:pt>
          <cx:pt idx="59170">22</cx:pt>
          <cx:pt idx="59171">51</cx:pt>
          <cx:pt idx="59172">61</cx:pt>
          <cx:pt idx="59173">27</cx:pt>
          <cx:pt idx="59174">26</cx:pt>
          <cx:pt idx="59175">51</cx:pt>
          <cx:pt idx="59176">5</cx:pt>
          <cx:pt idx="59177">23</cx:pt>
          <cx:pt idx="59178">98</cx:pt>
          <cx:pt idx="59179">59</cx:pt>
          <cx:pt idx="59180">84</cx:pt>
          <cx:pt idx="59181">58</cx:pt>
          <cx:pt idx="59182">24</cx:pt>
          <cx:pt idx="59183">77</cx:pt>
          <cx:pt idx="59184">60</cx:pt>
          <cx:pt idx="59185">87</cx:pt>
          <cx:pt idx="59186">80</cx:pt>
          <cx:pt idx="59187">49</cx:pt>
          <cx:pt idx="59188">76</cx:pt>
          <cx:pt idx="59189">65</cx:pt>
          <cx:pt idx="59190">48</cx:pt>
          <cx:pt idx="59191">74</cx:pt>
          <cx:pt idx="59192">28</cx:pt>
          <cx:pt idx="59193">91</cx:pt>
          <cx:pt idx="59194">45</cx:pt>
          <cx:pt idx="59195">95</cx:pt>
          <cx:pt idx="59196">65</cx:pt>
          <cx:pt idx="59197">34</cx:pt>
          <cx:pt idx="59198">64</cx:pt>
          <cx:pt idx="59199">96</cx:pt>
          <cx:pt idx="59200">26</cx:pt>
          <cx:pt idx="59201">24</cx:pt>
          <cx:pt idx="59202">3</cx:pt>
          <cx:pt idx="59203">94</cx:pt>
          <cx:pt idx="59204">53</cx:pt>
          <cx:pt idx="59205">66</cx:pt>
          <cx:pt idx="59206">84</cx:pt>
          <cx:pt idx="59207">6</cx:pt>
          <cx:pt idx="59208">42</cx:pt>
          <cx:pt idx="59209">91</cx:pt>
          <cx:pt idx="59210">34</cx:pt>
          <cx:pt idx="59211">26</cx:pt>
          <cx:pt idx="59212">56</cx:pt>
          <cx:pt idx="59213">64</cx:pt>
          <cx:pt idx="59214">86</cx:pt>
          <cx:pt idx="59215">29</cx:pt>
          <cx:pt idx="59216">47</cx:pt>
          <cx:pt idx="59217">59</cx:pt>
          <cx:pt idx="59218">28</cx:pt>
          <cx:pt idx="59219">51</cx:pt>
          <cx:pt idx="59220">34</cx:pt>
          <cx:pt idx="59221">40</cx:pt>
          <cx:pt idx="59222">73</cx:pt>
          <cx:pt idx="59223">26</cx:pt>
          <cx:pt idx="59224">85</cx:pt>
          <cx:pt idx="59225">45</cx:pt>
          <cx:pt idx="59226">47</cx:pt>
          <cx:pt idx="59227">20</cx:pt>
          <cx:pt idx="59228">75</cx:pt>
          <cx:pt idx="59229">51</cx:pt>
          <cx:pt idx="59230">65</cx:pt>
          <cx:pt idx="59231">76</cx:pt>
          <cx:pt idx="59232">83</cx:pt>
          <cx:pt idx="59233">7</cx:pt>
          <cx:pt idx="59234">78</cx:pt>
          <cx:pt idx="59235">92</cx:pt>
          <cx:pt idx="59236">41</cx:pt>
          <cx:pt idx="59237">21</cx:pt>
          <cx:pt idx="59238">77</cx:pt>
          <cx:pt idx="59239">88</cx:pt>
          <cx:pt idx="59240">26</cx:pt>
          <cx:pt idx="59241">38</cx:pt>
          <cx:pt idx="59242">83</cx:pt>
          <cx:pt idx="59243">90</cx:pt>
          <cx:pt idx="59244">36</cx:pt>
          <cx:pt idx="59245">51</cx:pt>
          <cx:pt idx="59246">43</cx:pt>
          <cx:pt idx="59247">96</cx:pt>
          <cx:pt idx="59248">94</cx:pt>
          <cx:pt idx="59249">37</cx:pt>
          <cx:pt idx="59250">36</cx:pt>
          <cx:pt idx="59251">67</cx:pt>
          <cx:pt idx="59252">47</cx:pt>
          <cx:pt idx="59253">45</cx:pt>
          <cx:pt idx="59254">21</cx:pt>
          <cx:pt idx="59255">32</cx:pt>
          <cx:pt idx="59256">40</cx:pt>
          <cx:pt idx="59257">5</cx:pt>
          <cx:pt idx="59258">11</cx:pt>
          <cx:pt idx="59259">91</cx:pt>
          <cx:pt idx="59260">56</cx:pt>
          <cx:pt idx="59261">80</cx:pt>
          <cx:pt idx="59262">86</cx:pt>
          <cx:pt idx="59263">17</cx:pt>
          <cx:pt idx="59264">8</cx:pt>
          <cx:pt idx="59265">95</cx:pt>
          <cx:pt idx="59266">84</cx:pt>
          <cx:pt idx="59267">97</cx:pt>
          <cx:pt idx="59268">46</cx:pt>
          <cx:pt idx="59269">67</cx:pt>
          <cx:pt idx="59270">61</cx:pt>
          <cx:pt idx="59271">98</cx:pt>
          <cx:pt idx="59272">21</cx:pt>
          <cx:pt idx="59273">65</cx:pt>
          <cx:pt idx="59274">26</cx:pt>
          <cx:pt idx="59275">75</cx:pt>
          <cx:pt idx="59276">30</cx:pt>
          <cx:pt idx="59277">100</cx:pt>
          <cx:pt idx="59278">43</cx:pt>
          <cx:pt idx="59279">35</cx:pt>
          <cx:pt idx="59280">60</cx:pt>
          <cx:pt idx="59281">10</cx:pt>
          <cx:pt idx="59282">47</cx:pt>
          <cx:pt idx="59283">59</cx:pt>
          <cx:pt idx="59284">68</cx:pt>
          <cx:pt idx="59285">87</cx:pt>
          <cx:pt idx="59286">12</cx:pt>
          <cx:pt idx="59287">29</cx:pt>
          <cx:pt idx="59288">13</cx:pt>
          <cx:pt idx="59289">34</cx:pt>
          <cx:pt idx="59290">94</cx:pt>
          <cx:pt idx="59291">90</cx:pt>
          <cx:pt idx="59292">4</cx:pt>
          <cx:pt idx="59293">44</cx:pt>
          <cx:pt idx="59294">30</cx:pt>
          <cx:pt idx="59295">24</cx:pt>
          <cx:pt idx="59296">85</cx:pt>
          <cx:pt idx="59297">82</cx:pt>
          <cx:pt idx="59298">51</cx:pt>
          <cx:pt idx="59299">9</cx:pt>
          <cx:pt idx="59300">84</cx:pt>
          <cx:pt idx="59301">31</cx:pt>
          <cx:pt idx="59302">60</cx:pt>
          <cx:pt idx="59303">34</cx:pt>
          <cx:pt idx="59304">39</cx:pt>
          <cx:pt idx="59305">71</cx:pt>
          <cx:pt idx="59306">62</cx:pt>
          <cx:pt idx="59307">91</cx:pt>
          <cx:pt idx="59308">23</cx:pt>
          <cx:pt idx="59309">61</cx:pt>
          <cx:pt idx="59310">34</cx:pt>
          <cx:pt idx="59311">90</cx:pt>
          <cx:pt idx="59312">1</cx:pt>
          <cx:pt idx="59313">29</cx:pt>
          <cx:pt idx="59314">28</cx:pt>
          <cx:pt idx="59315">96</cx:pt>
          <cx:pt idx="59316">38</cx:pt>
          <cx:pt idx="59317">42</cx:pt>
          <cx:pt idx="59318">89</cx:pt>
          <cx:pt idx="59319">9</cx:pt>
          <cx:pt idx="59320">58</cx:pt>
          <cx:pt idx="59321">92</cx:pt>
          <cx:pt idx="59322">36</cx:pt>
          <cx:pt idx="59323">33</cx:pt>
          <cx:pt idx="59324">32</cx:pt>
          <cx:pt idx="59325">22</cx:pt>
          <cx:pt idx="59326">57</cx:pt>
          <cx:pt idx="59327">40</cx:pt>
          <cx:pt idx="59328">38</cx:pt>
          <cx:pt idx="59329">74</cx:pt>
          <cx:pt idx="59330">41</cx:pt>
          <cx:pt idx="59331">32</cx:pt>
          <cx:pt idx="59332">87</cx:pt>
          <cx:pt idx="59333">66</cx:pt>
          <cx:pt idx="59334">89</cx:pt>
          <cx:pt idx="59335">44</cx:pt>
          <cx:pt idx="59336">67</cx:pt>
          <cx:pt idx="59337">48</cx:pt>
          <cx:pt idx="59338">81</cx:pt>
          <cx:pt idx="59339">80</cx:pt>
          <cx:pt idx="59340">77</cx:pt>
          <cx:pt idx="59341">39</cx:pt>
          <cx:pt idx="59342">51</cx:pt>
          <cx:pt idx="59343">68</cx:pt>
          <cx:pt idx="59344">80</cx:pt>
          <cx:pt idx="59345">41</cx:pt>
          <cx:pt idx="59346">43</cx:pt>
          <cx:pt idx="59347">59</cx:pt>
          <cx:pt idx="59348">52</cx:pt>
          <cx:pt idx="59349">66</cx:pt>
          <cx:pt idx="59350">5</cx:pt>
          <cx:pt idx="59351">20</cx:pt>
          <cx:pt idx="59352">36</cx:pt>
          <cx:pt idx="59353">72</cx:pt>
          <cx:pt idx="59354">34</cx:pt>
          <cx:pt idx="59355">49</cx:pt>
          <cx:pt idx="59356">70</cx:pt>
          <cx:pt idx="59357">91</cx:pt>
          <cx:pt idx="59358">21</cx:pt>
          <cx:pt idx="59359">34</cx:pt>
          <cx:pt idx="59360">90</cx:pt>
          <cx:pt idx="59361">37</cx:pt>
          <cx:pt idx="59362">98</cx:pt>
          <cx:pt idx="59363">28</cx:pt>
          <cx:pt idx="59364">17</cx:pt>
          <cx:pt idx="59365">58</cx:pt>
          <cx:pt idx="59366">29</cx:pt>
          <cx:pt idx="59367">8</cx:pt>
          <cx:pt idx="59368">78</cx:pt>
          <cx:pt idx="59369">81</cx:pt>
          <cx:pt idx="59370">33</cx:pt>
          <cx:pt idx="59371">48</cx:pt>
          <cx:pt idx="59372">36</cx:pt>
          <cx:pt idx="59373">99</cx:pt>
          <cx:pt idx="59374">71</cx:pt>
          <cx:pt idx="59375">70</cx:pt>
          <cx:pt idx="59376">87</cx:pt>
          <cx:pt idx="59377">38</cx:pt>
          <cx:pt idx="59378">35</cx:pt>
          <cx:pt idx="59379">23</cx:pt>
          <cx:pt idx="59380">65</cx:pt>
          <cx:pt idx="59381">51</cx:pt>
          <cx:pt idx="59382">46</cx:pt>
          <cx:pt idx="59383">77</cx:pt>
          <cx:pt idx="59384">85</cx:pt>
          <cx:pt idx="59385">93</cx:pt>
          <cx:pt idx="59386">47</cx:pt>
          <cx:pt idx="59387">74</cx:pt>
          <cx:pt idx="59388">23</cx:pt>
          <cx:pt idx="59389">86</cx:pt>
          <cx:pt idx="59390">22</cx:pt>
          <cx:pt idx="59391">92</cx:pt>
          <cx:pt idx="59392">89</cx:pt>
          <cx:pt idx="59393">39</cx:pt>
          <cx:pt idx="59394">59</cx:pt>
          <cx:pt idx="59395">71</cx:pt>
          <cx:pt idx="59396">12</cx:pt>
          <cx:pt idx="59397">8</cx:pt>
          <cx:pt idx="59398">69</cx:pt>
          <cx:pt idx="59399">76</cx:pt>
          <cx:pt idx="59400">65</cx:pt>
          <cx:pt idx="59401">40</cx:pt>
          <cx:pt idx="59402">32</cx:pt>
          <cx:pt idx="59403">39</cx:pt>
          <cx:pt idx="59404">48</cx:pt>
          <cx:pt idx="59405">53</cx:pt>
          <cx:pt idx="59406">72</cx:pt>
          <cx:pt idx="59407">85</cx:pt>
          <cx:pt idx="59408">100</cx:pt>
          <cx:pt idx="59409">68</cx:pt>
          <cx:pt idx="59410">63</cx:pt>
          <cx:pt idx="59411">52</cx:pt>
          <cx:pt idx="59412">1</cx:pt>
          <cx:pt idx="59413">37</cx:pt>
          <cx:pt idx="59414">23</cx:pt>
          <cx:pt idx="59415">30</cx:pt>
          <cx:pt idx="59416">42</cx:pt>
          <cx:pt idx="59417">100</cx:pt>
          <cx:pt idx="59418">45</cx:pt>
          <cx:pt idx="59419">55</cx:pt>
          <cx:pt idx="59420">66</cx:pt>
          <cx:pt idx="59421">50</cx:pt>
          <cx:pt idx="59422">16</cx:pt>
          <cx:pt idx="59423">60</cx:pt>
          <cx:pt idx="59424">28</cx:pt>
          <cx:pt idx="59425">2</cx:pt>
          <cx:pt idx="59426">37</cx:pt>
          <cx:pt idx="59427">76</cx:pt>
          <cx:pt idx="59428">18</cx:pt>
          <cx:pt idx="59429">6</cx:pt>
          <cx:pt idx="59430">36</cx:pt>
          <cx:pt idx="59431">15</cx:pt>
          <cx:pt idx="59432">32</cx:pt>
          <cx:pt idx="59433">73</cx:pt>
          <cx:pt idx="59434">2</cx:pt>
          <cx:pt idx="59435">12</cx:pt>
          <cx:pt idx="59436">13</cx:pt>
          <cx:pt idx="59437">77</cx:pt>
          <cx:pt idx="59438">39</cx:pt>
          <cx:pt idx="59439">72</cx:pt>
          <cx:pt idx="59440">65</cx:pt>
          <cx:pt idx="59441">17</cx:pt>
          <cx:pt idx="59442">93</cx:pt>
          <cx:pt idx="59443">78</cx:pt>
          <cx:pt idx="59444">38</cx:pt>
          <cx:pt idx="59445">39</cx:pt>
          <cx:pt idx="59446">68</cx:pt>
          <cx:pt idx="59447">29</cx:pt>
          <cx:pt idx="59448">74</cx:pt>
          <cx:pt idx="59449">26</cx:pt>
          <cx:pt idx="59450">53</cx:pt>
          <cx:pt idx="59451">14</cx:pt>
          <cx:pt idx="59452">24</cx:pt>
          <cx:pt idx="59453">33</cx:pt>
          <cx:pt idx="59454">82</cx:pt>
          <cx:pt idx="59455">48</cx:pt>
          <cx:pt idx="59456">45</cx:pt>
          <cx:pt idx="59457">12</cx:pt>
          <cx:pt idx="59458">49</cx:pt>
          <cx:pt idx="59459">51</cx:pt>
          <cx:pt idx="59460">53</cx:pt>
          <cx:pt idx="59461">69</cx:pt>
          <cx:pt idx="59462">15</cx:pt>
          <cx:pt idx="59463">83</cx:pt>
          <cx:pt idx="59464">85</cx:pt>
          <cx:pt idx="59465">21</cx:pt>
          <cx:pt idx="59466">26</cx:pt>
          <cx:pt idx="59467">71</cx:pt>
          <cx:pt idx="59468">43</cx:pt>
          <cx:pt idx="59469">41</cx:pt>
          <cx:pt idx="59470">3</cx:pt>
          <cx:pt idx="59471">75</cx:pt>
          <cx:pt idx="59472">50</cx:pt>
          <cx:pt idx="59473">86</cx:pt>
          <cx:pt idx="59474">27</cx:pt>
          <cx:pt idx="59475">70</cx:pt>
          <cx:pt idx="59476">45</cx:pt>
          <cx:pt idx="59477">9</cx:pt>
          <cx:pt idx="59478">75</cx:pt>
          <cx:pt idx="59479">37</cx:pt>
          <cx:pt idx="59480">82</cx:pt>
          <cx:pt idx="59481">80</cx:pt>
          <cx:pt idx="59482">95</cx:pt>
          <cx:pt idx="59483">83</cx:pt>
          <cx:pt idx="59484">100</cx:pt>
          <cx:pt idx="59485">13</cx:pt>
          <cx:pt idx="59486">85</cx:pt>
          <cx:pt idx="59487">33</cx:pt>
          <cx:pt idx="59488">51</cx:pt>
          <cx:pt idx="59489">76</cx:pt>
          <cx:pt idx="59490">97</cx:pt>
          <cx:pt idx="59491">98</cx:pt>
          <cx:pt idx="59492">65</cx:pt>
          <cx:pt idx="59493">64</cx:pt>
          <cx:pt idx="59494">7</cx:pt>
          <cx:pt idx="59495">61</cx:pt>
          <cx:pt idx="59496">49</cx:pt>
          <cx:pt idx="59497">2</cx:pt>
          <cx:pt idx="59498">100</cx:pt>
          <cx:pt idx="59499">21</cx:pt>
          <cx:pt idx="59500">10</cx:pt>
          <cx:pt idx="59501">60</cx:pt>
          <cx:pt idx="59502">76</cx:pt>
          <cx:pt idx="59503">12</cx:pt>
          <cx:pt idx="59504">73</cx:pt>
          <cx:pt idx="59505">64</cx:pt>
          <cx:pt idx="59506">70</cx:pt>
          <cx:pt idx="59507">22</cx:pt>
          <cx:pt idx="59508">84</cx:pt>
          <cx:pt idx="59509">56</cx:pt>
          <cx:pt idx="59510">14</cx:pt>
          <cx:pt idx="59511">18</cx:pt>
          <cx:pt idx="59512">91</cx:pt>
          <cx:pt idx="59513">10</cx:pt>
          <cx:pt idx="59514">28</cx:pt>
          <cx:pt idx="59515">30</cx:pt>
          <cx:pt idx="59516">37</cx:pt>
          <cx:pt idx="59517">88</cx:pt>
          <cx:pt idx="59518">42</cx:pt>
          <cx:pt idx="59519">25</cx:pt>
          <cx:pt idx="59520">40</cx:pt>
          <cx:pt idx="59521">50</cx:pt>
          <cx:pt idx="59522">67</cx:pt>
          <cx:pt idx="59523">36</cx:pt>
          <cx:pt idx="59524">29</cx:pt>
          <cx:pt idx="59525">31</cx:pt>
          <cx:pt idx="59526">68</cx:pt>
          <cx:pt idx="59527">16</cx:pt>
          <cx:pt idx="59528">37</cx:pt>
          <cx:pt idx="59529">41</cx:pt>
          <cx:pt idx="59530">25</cx:pt>
          <cx:pt idx="59531">15</cx:pt>
          <cx:pt idx="59532">12</cx:pt>
          <cx:pt idx="59533">78</cx:pt>
          <cx:pt idx="59534">18</cx:pt>
          <cx:pt idx="59535">62</cx:pt>
          <cx:pt idx="59536">98</cx:pt>
          <cx:pt idx="59537">41</cx:pt>
          <cx:pt idx="59538">70</cx:pt>
          <cx:pt idx="59539">37</cx:pt>
          <cx:pt idx="59540">99</cx:pt>
          <cx:pt idx="59541">78</cx:pt>
          <cx:pt idx="59542">32</cx:pt>
          <cx:pt idx="59543">69</cx:pt>
          <cx:pt idx="59544">92</cx:pt>
          <cx:pt idx="59545">57</cx:pt>
          <cx:pt idx="59546">83</cx:pt>
          <cx:pt idx="59547">35</cx:pt>
          <cx:pt idx="59548">4</cx:pt>
          <cx:pt idx="59549">73</cx:pt>
          <cx:pt idx="59550">32</cx:pt>
          <cx:pt idx="59551">40</cx:pt>
          <cx:pt idx="59552">39</cx:pt>
          <cx:pt idx="59553">50</cx:pt>
          <cx:pt idx="59554">77</cx:pt>
          <cx:pt idx="59555">30</cx:pt>
          <cx:pt idx="59556">69</cx:pt>
          <cx:pt idx="59557">85</cx:pt>
          <cx:pt idx="59558">19</cx:pt>
          <cx:pt idx="59559">60</cx:pt>
          <cx:pt idx="59560">5</cx:pt>
          <cx:pt idx="59561">51</cx:pt>
          <cx:pt idx="59562">78</cx:pt>
          <cx:pt idx="59563">99</cx:pt>
          <cx:pt idx="59564">57</cx:pt>
          <cx:pt idx="59565">87</cx:pt>
          <cx:pt idx="59566">45</cx:pt>
          <cx:pt idx="59567">78</cx:pt>
          <cx:pt idx="59568">48</cx:pt>
          <cx:pt idx="59569">75</cx:pt>
          <cx:pt idx="59570">59</cx:pt>
          <cx:pt idx="59571">71</cx:pt>
          <cx:pt idx="59572">17</cx:pt>
          <cx:pt idx="59573">80</cx:pt>
          <cx:pt idx="59574">50</cx:pt>
          <cx:pt idx="59575">70</cx:pt>
          <cx:pt idx="59576">11</cx:pt>
          <cx:pt idx="59577">57</cx:pt>
          <cx:pt idx="59578">79</cx:pt>
          <cx:pt idx="59579">2</cx:pt>
          <cx:pt idx="59580">51</cx:pt>
          <cx:pt idx="59581">23</cx:pt>
          <cx:pt idx="59582">77</cx:pt>
          <cx:pt idx="59583">83</cx:pt>
          <cx:pt idx="59584">75</cx:pt>
          <cx:pt idx="59585">88</cx:pt>
          <cx:pt idx="59586">59</cx:pt>
          <cx:pt idx="59587">54</cx:pt>
          <cx:pt idx="59588">17</cx:pt>
          <cx:pt idx="59589">82</cx:pt>
          <cx:pt idx="59590">61</cx:pt>
          <cx:pt idx="59591">70</cx:pt>
          <cx:pt idx="59592">86</cx:pt>
          <cx:pt idx="59593">62</cx:pt>
          <cx:pt idx="59594">67</cx:pt>
          <cx:pt idx="59595">80</cx:pt>
          <cx:pt idx="59596">75</cx:pt>
          <cx:pt idx="59597">91</cx:pt>
          <cx:pt idx="59598">70</cx:pt>
          <cx:pt idx="59599">60</cx:pt>
          <cx:pt idx="59600">63</cx:pt>
          <cx:pt idx="59601">35</cx:pt>
          <cx:pt idx="59602">45</cx:pt>
          <cx:pt idx="59603">6</cx:pt>
          <cx:pt idx="59604">71</cx:pt>
          <cx:pt idx="59605">100</cx:pt>
          <cx:pt idx="59606">85</cx:pt>
          <cx:pt idx="59607">96</cx:pt>
          <cx:pt idx="59608">7</cx:pt>
          <cx:pt idx="59609">52</cx:pt>
          <cx:pt idx="59610">25</cx:pt>
          <cx:pt idx="59611">85</cx:pt>
          <cx:pt idx="59612">56</cx:pt>
          <cx:pt idx="59613">43</cx:pt>
          <cx:pt idx="59614">54</cx:pt>
          <cx:pt idx="59615">95</cx:pt>
          <cx:pt idx="59616">18</cx:pt>
          <cx:pt idx="59617">13</cx:pt>
          <cx:pt idx="59618">16</cx:pt>
          <cx:pt idx="59619">39</cx:pt>
          <cx:pt idx="59620">53</cx:pt>
          <cx:pt idx="59621">62</cx:pt>
          <cx:pt idx="59622">40</cx:pt>
          <cx:pt idx="59623">63</cx:pt>
          <cx:pt idx="59624">30</cx:pt>
          <cx:pt idx="59625">36</cx:pt>
          <cx:pt idx="59626">28</cx:pt>
          <cx:pt idx="59627">42</cx:pt>
          <cx:pt idx="59628">26</cx:pt>
          <cx:pt idx="59629">54</cx:pt>
          <cx:pt idx="59630">63</cx:pt>
          <cx:pt idx="59631">64</cx:pt>
          <cx:pt idx="59632">70</cx:pt>
          <cx:pt idx="59633">78</cx:pt>
          <cx:pt idx="59634">95</cx:pt>
          <cx:pt idx="59635">6</cx:pt>
          <cx:pt idx="59636">30</cx:pt>
          <cx:pt idx="59637">45</cx:pt>
          <cx:pt idx="59638">21</cx:pt>
          <cx:pt idx="59639">79</cx:pt>
          <cx:pt idx="59640">97</cx:pt>
          <cx:pt idx="59641">42</cx:pt>
          <cx:pt idx="59642">57</cx:pt>
          <cx:pt idx="59643">65</cx:pt>
          <cx:pt idx="59644">74</cx:pt>
          <cx:pt idx="59645">32</cx:pt>
          <cx:pt idx="59646">88</cx:pt>
          <cx:pt idx="59647">87</cx:pt>
          <cx:pt idx="59648">11</cx:pt>
          <cx:pt idx="59649">39</cx:pt>
          <cx:pt idx="59650">28</cx:pt>
          <cx:pt idx="59651">33</cx:pt>
          <cx:pt idx="59652">84</cx:pt>
          <cx:pt idx="59653">59</cx:pt>
          <cx:pt idx="59654">9</cx:pt>
          <cx:pt idx="59655">92</cx:pt>
          <cx:pt idx="59656">56</cx:pt>
          <cx:pt idx="59657">100</cx:pt>
          <cx:pt idx="59658">54</cx:pt>
          <cx:pt idx="59659">29</cx:pt>
          <cx:pt idx="59660">1</cx:pt>
          <cx:pt idx="59661">49</cx:pt>
          <cx:pt idx="59662">48</cx:pt>
          <cx:pt idx="59663">86</cx:pt>
          <cx:pt idx="59664">46</cx:pt>
          <cx:pt idx="59665">18</cx:pt>
          <cx:pt idx="59666">55</cx:pt>
          <cx:pt idx="59667">73</cx:pt>
          <cx:pt idx="59668">39</cx:pt>
          <cx:pt idx="59669">95</cx:pt>
          <cx:pt idx="59670">66</cx:pt>
          <cx:pt idx="59671">83</cx:pt>
          <cx:pt idx="59672">94</cx:pt>
          <cx:pt idx="59673">93</cx:pt>
          <cx:pt idx="59674">77</cx:pt>
          <cx:pt idx="59675">54</cx:pt>
          <cx:pt idx="59676">63</cx:pt>
          <cx:pt idx="59677">76</cx:pt>
          <cx:pt idx="59678">64</cx:pt>
          <cx:pt idx="59679">29</cx:pt>
          <cx:pt idx="59680">8</cx:pt>
          <cx:pt idx="59681">68</cx:pt>
          <cx:pt idx="59682">52</cx:pt>
          <cx:pt idx="59683">97</cx:pt>
          <cx:pt idx="59684">70</cx:pt>
          <cx:pt idx="59685">45</cx:pt>
          <cx:pt idx="59686">73</cx:pt>
          <cx:pt idx="59687">79</cx:pt>
          <cx:pt idx="59688">68</cx:pt>
          <cx:pt idx="59689">57</cx:pt>
          <cx:pt idx="59690">82</cx:pt>
          <cx:pt idx="59691">15</cx:pt>
          <cx:pt idx="59692">3</cx:pt>
          <cx:pt idx="59693">70</cx:pt>
          <cx:pt idx="59694">84</cx:pt>
          <cx:pt idx="59695">69</cx:pt>
          <cx:pt idx="59696">60</cx:pt>
          <cx:pt idx="59697">58</cx:pt>
          <cx:pt idx="59698">72</cx:pt>
          <cx:pt idx="59699">31</cx:pt>
          <cx:pt idx="59700">81</cx:pt>
          <cx:pt idx="59701">57</cx:pt>
          <cx:pt idx="59702">94</cx:pt>
          <cx:pt idx="59703">40</cx:pt>
          <cx:pt idx="59704">58</cx:pt>
          <cx:pt idx="59705">69</cx:pt>
          <cx:pt idx="59706">38</cx:pt>
          <cx:pt idx="59707">44</cx:pt>
          <cx:pt idx="59708">59</cx:pt>
          <cx:pt idx="59709">64</cx:pt>
          <cx:pt idx="59710">62</cx:pt>
          <cx:pt idx="59711">100</cx:pt>
          <cx:pt idx="59712">20</cx:pt>
          <cx:pt idx="59713">43</cx:pt>
          <cx:pt idx="59714">4</cx:pt>
          <cx:pt idx="59715">38</cx:pt>
          <cx:pt idx="59716">69</cx:pt>
          <cx:pt idx="59717">30</cx:pt>
          <cx:pt idx="59718">28</cx:pt>
          <cx:pt idx="59719">6</cx:pt>
          <cx:pt idx="59720">95</cx:pt>
          <cx:pt idx="59721">60</cx:pt>
          <cx:pt idx="59722">22</cx:pt>
          <cx:pt idx="59723">2</cx:pt>
          <cx:pt idx="59724">47</cx:pt>
          <cx:pt idx="59725">87</cx:pt>
          <cx:pt idx="59726">20</cx:pt>
          <cx:pt idx="59727">75</cx:pt>
          <cx:pt idx="59728">81</cx:pt>
          <cx:pt idx="59729">36</cx:pt>
          <cx:pt idx="59730">58</cx:pt>
          <cx:pt idx="59731">54</cx:pt>
          <cx:pt idx="59732">79</cx:pt>
          <cx:pt idx="59733">12</cx:pt>
          <cx:pt idx="59734">90</cx:pt>
          <cx:pt idx="59735">64</cx:pt>
          <cx:pt idx="59736">70</cx:pt>
          <cx:pt idx="59737">43</cx:pt>
          <cx:pt idx="59738">75</cx:pt>
          <cx:pt idx="59739">91</cx:pt>
          <cx:pt idx="59740">61</cx:pt>
          <cx:pt idx="59741">85</cx:pt>
          <cx:pt idx="59742">74</cx:pt>
          <cx:pt idx="59743">88</cx:pt>
          <cx:pt idx="59744">62</cx:pt>
          <cx:pt idx="59745">38</cx:pt>
          <cx:pt idx="59746">73</cx:pt>
          <cx:pt idx="59747">59</cx:pt>
          <cx:pt idx="59748">84</cx:pt>
          <cx:pt idx="59749">6</cx:pt>
          <cx:pt idx="59750">43</cx:pt>
          <cx:pt idx="59751">64</cx:pt>
          <cx:pt idx="59752">37</cx:pt>
          <cx:pt idx="59753">90</cx:pt>
          <cx:pt idx="59754">67</cx:pt>
          <cx:pt idx="59755">70</cx:pt>
          <cx:pt idx="59756">74</cx:pt>
          <cx:pt idx="59757">46</cx:pt>
          <cx:pt idx="59758">99</cx:pt>
          <cx:pt idx="59759">2</cx:pt>
          <cx:pt idx="59760">53</cx:pt>
          <cx:pt idx="59761">37</cx:pt>
          <cx:pt idx="59762">88</cx:pt>
          <cx:pt idx="59763">21</cx:pt>
          <cx:pt idx="59764">95</cx:pt>
          <cx:pt idx="59765">64</cx:pt>
          <cx:pt idx="59766">97</cx:pt>
          <cx:pt idx="59767">26</cx:pt>
          <cx:pt idx="59768">27</cx:pt>
          <cx:pt idx="59769">41</cx:pt>
          <cx:pt idx="59770">45</cx:pt>
          <cx:pt idx="59771">94</cx:pt>
          <cx:pt idx="59772">81</cx:pt>
          <cx:pt idx="59773">46</cx:pt>
          <cx:pt idx="59774">61</cx:pt>
          <cx:pt idx="59775">21</cx:pt>
          <cx:pt idx="59776">50</cx:pt>
          <cx:pt idx="59777">93</cx:pt>
          <cx:pt idx="59778">38</cx:pt>
          <cx:pt idx="59779">57</cx:pt>
          <cx:pt idx="59780">45</cx:pt>
          <cx:pt idx="59781">41</cx:pt>
          <cx:pt idx="59782">79</cx:pt>
          <cx:pt idx="59783">100</cx:pt>
          <cx:pt idx="59784">43</cx:pt>
          <cx:pt idx="59785">55</cx:pt>
          <cx:pt idx="59786">74</cx:pt>
          <cx:pt idx="59787">61</cx:pt>
          <cx:pt idx="59788">35</cx:pt>
          <cx:pt idx="59789">59</cx:pt>
          <cx:pt idx="59790">99</cx:pt>
          <cx:pt idx="59791">44</cx:pt>
          <cx:pt idx="59792">31</cx:pt>
          <cx:pt idx="59793">90</cx:pt>
          <cx:pt idx="59794">70</cx:pt>
          <cx:pt idx="59795">83</cx:pt>
          <cx:pt idx="59796">46</cx:pt>
          <cx:pt idx="59797">100</cx:pt>
          <cx:pt idx="59798">5</cx:pt>
          <cx:pt idx="59799">54</cx:pt>
          <cx:pt idx="59800">43</cx:pt>
          <cx:pt idx="59801">61</cx:pt>
          <cx:pt idx="59802">80</cx:pt>
          <cx:pt idx="59803">98</cx:pt>
          <cx:pt idx="59804">47</cx:pt>
          <cx:pt idx="59805">100</cx:pt>
          <cx:pt idx="59806">48</cx:pt>
          <cx:pt idx="59807">40</cx:pt>
          <cx:pt idx="59808">81</cx:pt>
          <cx:pt idx="59809">47</cx:pt>
          <cx:pt idx="59810">91</cx:pt>
          <cx:pt idx="59811">19</cx:pt>
          <cx:pt idx="59812">62</cx:pt>
          <cx:pt idx="59813">64</cx:pt>
          <cx:pt idx="59814">90</cx:pt>
          <cx:pt idx="59815">30</cx:pt>
          <cx:pt idx="59816">14</cx:pt>
          <cx:pt idx="59817">99</cx:pt>
          <cx:pt idx="59818">15</cx:pt>
          <cx:pt idx="59819">57</cx:pt>
          <cx:pt idx="59820">19</cx:pt>
          <cx:pt idx="59821">63</cx:pt>
          <cx:pt idx="59822">57</cx:pt>
          <cx:pt idx="59823">35</cx:pt>
          <cx:pt idx="59824">3</cx:pt>
          <cx:pt idx="59825">98</cx:pt>
          <cx:pt idx="59826">56</cx:pt>
          <cx:pt idx="59827">94</cx:pt>
          <cx:pt idx="59828">23</cx:pt>
          <cx:pt idx="59829">66</cx:pt>
          <cx:pt idx="59830">50</cx:pt>
          <cx:pt idx="59831">81</cx:pt>
          <cx:pt idx="59832">84</cx:pt>
          <cx:pt idx="59833">61</cx:pt>
          <cx:pt idx="59834">42</cx:pt>
          <cx:pt idx="59835">23</cx:pt>
          <cx:pt idx="59836">37</cx:pt>
          <cx:pt idx="59837">55</cx:pt>
          <cx:pt idx="59838">72</cx:pt>
          <cx:pt idx="59839">18</cx:pt>
          <cx:pt idx="59840">22</cx:pt>
          <cx:pt idx="59841">33</cx:pt>
          <cx:pt idx="59842">69</cx:pt>
          <cx:pt idx="59843">47</cx:pt>
          <cx:pt idx="59844">38</cx:pt>
          <cx:pt idx="59845">60</cx:pt>
          <cx:pt idx="59846">64</cx:pt>
          <cx:pt idx="59847">94</cx:pt>
          <cx:pt idx="59848">41</cx:pt>
          <cx:pt idx="59849">66</cx:pt>
          <cx:pt idx="59850">82</cx:pt>
          <cx:pt idx="59851">29</cx:pt>
          <cx:pt idx="59852">75</cx:pt>
          <cx:pt idx="59853">56</cx:pt>
          <cx:pt idx="59854">79</cx:pt>
          <cx:pt idx="59855">35</cx:pt>
          <cx:pt idx="59856">50</cx:pt>
          <cx:pt idx="59857">63</cx:pt>
          <cx:pt idx="59858">28</cx:pt>
          <cx:pt idx="59859">47</cx:pt>
          <cx:pt idx="59860">4</cx:pt>
          <cx:pt idx="59861">55</cx:pt>
          <cx:pt idx="59862">30</cx:pt>
          <cx:pt idx="59863">74</cx:pt>
          <cx:pt idx="59864">23</cx:pt>
          <cx:pt idx="59865">91</cx:pt>
          <cx:pt idx="59866">31</cx:pt>
          <cx:pt idx="59867">40</cx:pt>
          <cx:pt idx="59868">72</cx:pt>
          <cx:pt idx="59869">27</cx:pt>
          <cx:pt idx="59870">60</cx:pt>
          <cx:pt idx="59871">62</cx:pt>
          <cx:pt idx="59872">85</cx:pt>
          <cx:pt idx="59873">96</cx:pt>
          <cx:pt idx="59874">46</cx:pt>
          <cx:pt idx="59875">84</cx:pt>
          <cx:pt idx="59876">41</cx:pt>
          <cx:pt idx="59877">13</cx:pt>
          <cx:pt idx="59878">22</cx:pt>
          <cx:pt idx="59879">78</cx:pt>
          <cx:pt idx="59880">96</cx:pt>
          <cx:pt idx="59881">18</cx:pt>
          <cx:pt idx="59882">62</cx:pt>
          <cx:pt idx="59883">21</cx:pt>
          <cx:pt idx="59884">51</cx:pt>
          <cx:pt idx="59885">58</cx:pt>
          <cx:pt idx="59886">36</cx:pt>
          <cx:pt idx="59887">32</cx:pt>
          <cx:pt idx="59888">66</cx:pt>
          <cx:pt idx="59889">45</cx:pt>
          <cx:pt idx="59890">82</cx:pt>
          <cx:pt idx="59891">64</cx:pt>
          <cx:pt idx="59892">93</cx:pt>
          <cx:pt idx="59893">80</cx:pt>
          <cx:pt idx="59894">65</cx:pt>
          <cx:pt idx="59895">90</cx:pt>
          <cx:pt idx="59896">99</cx:pt>
          <cx:pt idx="59897">45</cx:pt>
          <cx:pt idx="59898">64</cx:pt>
          <cx:pt idx="59899">68</cx:pt>
          <cx:pt idx="59900">88</cx:pt>
          <cx:pt idx="59901">80</cx:pt>
          <cx:pt idx="59902">85</cx:pt>
          <cx:pt idx="59903">84</cx:pt>
          <cx:pt idx="59904">27</cx:pt>
          <cx:pt idx="59905">67</cx:pt>
          <cx:pt idx="59906">87</cx:pt>
          <cx:pt idx="59907">35</cx:pt>
          <cx:pt idx="59908">75</cx:pt>
          <cx:pt idx="59909">47</cx:pt>
          <cx:pt idx="59910">28</cx:pt>
          <cx:pt idx="59911">71</cx:pt>
          <cx:pt idx="59912">18</cx:pt>
          <cx:pt idx="59913">41</cx:pt>
          <cx:pt idx="59914">72</cx:pt>
          <cx:pt idx="59915">35</cx:pt>
          <cx:pt idx="59916">80</cx:pt>
          <cx:pt idx="59917">89</cx:pt>
          <cx:pt idx="59918">33</cx:pt>
          <cx:pt idx="59919">88</cx:pt>
          <cx:pt idx="59920">29</cx:pt>
          <cx:pt idx="59921">79</cx:pt>
          <cx:pt idx="59922">95</cx:pt>
          <cx:pt idx="59923">60</cx:pt>
          <cx:pt idx="59924">62</cx:pt>
          <cx:pt idx="59925">79</cx:pt>
          <cx:pt idx="59926">13</cx:pt>
          <cx:pt idx="59927">70</cx:pt>
          <cx:pt idx="59928">77</cx:pt>
          <cx:pt idx="59929">32</cx:pt>
          <cx:pt idx="59930">100</cx:pt>
          <cx:pt idx="59931">57</cx:pt>
          <cx:pt idx="59932">21</cx:pt>
          <cx:pt idx="59933">88</cx:pt>
          <cx:pt idx="59934">85</cx:pt>
          <cx:pt idx="59935">58</cx:pt>
          <cx:pt idx="59936">2</cx:pt>
          <cx:pt idx="59937">69</cx:pt>
          <cx:pt idx="59938">78</cx:pt>
          <cx:pt idx="59939">52</cx:pt>
          <cx:pt idx="59940">58</cx:pt>
          <cx:pt idx="59941">64</cx:pt>
          <cx:pt idx="59942">82</cx:pt>
          <cx:pt idx="59943">57</cx:pt>
          <cx:pt idx="59944">59</cx:pt>
          <cx:pt idx="59945">45</cx:pt>
          <cx:pt idx="59946">27</cx:pt>
          <cx:pt idx="59947">8</cx:pt>
          <cx:pt idx="59948">55</cx:pt>
          <cx:pt idx="59949">74</cx:pt>
          <cx:pt idx="59950">11</cx:pt>
          <cx:pt idx="59951">78</cx:pt>
          <cx:pt idx="59952">79</cx:pt>
          <cx:pt idx="59953">75</cx:pt>
          <cx:pt idx="59954">87</cx:pt>
          <cx:pt idx="59955">33</cx:pt>
          <cx:pt idx="59956">48</cx:pt>
          <cx:pt idx="59957">93</cx:pt>
          <cx:pt idx="59958">5</cx:pt>
          <cx:pt idx="59959">14</cx:pt>
          <cx:pt idx="59960">41</cx:pt>
          <cx:pt idx="59961">24</cx:pt>
          <cx:pt idx="59962">92</cx:pt>
          <cx:pt idx="59963">73</cx:pt>
          <cx:pt idx="59964">8</cx:pt>
          <cx:pt idx="59965">36</cx:pt>
          <cx:pt idx="59966">1</cx:pt>
          <cx:pt idx="59967">88</cx:pt>
          <cx:pt idx="59968">67</cx:pt>
          <cx:pt idx="59969">34</cx:pt>
          <cx:pt idx="59970">78</cx:pt>
          <cx:pt idx="59971">96</cx:pt>
          <cx:pt idx="59972">86</cx:pt>
          <cx:pt idx="59973">51</cx:pt>
          <cx:pt idx="59974">92</cx:pt>
          <cx:pt idx="59975">4</cx:pt>
          <cx:pt idx="59976">83</cx:pt>
          <cx:pt idx="59977">20</cx:pt>
          <cx:pt idx="59978">75</cx:pt>
          <cx:pt idx="59979">60</cx:pt>
          <cx:pt idx="59980">81</cx:pt>
          <cx:pt idx="59981">65</cx:pt>
          <cx:pt idx="59982">71</cx:pt>
          <cx:pt idx="59983">74</cx:pt>
          <cx:pt idx="59984">58</cx:pt>
          <cx:pt idx="59985">60</cx:pt>
          <cx:pt idx="59986">87</cx:pt>
          <cx:pt idx="59987">33</cx:pt>
          <cx:pt idx="59988">39</cx:pt>
          <cx:pt idx="59989">32</cx:pt>
          <cx:pt idx="59990">68</cx:pt>
          <cx:pt idx="59991">7</cx:pt>
          <cx:pt idx="59992">81</cx:pt>
          <cx:pt idx="59993">42</cx:pt>
          <cx:pt idx="59994">3</cx:pt>
          <cx:pt idx="59995">38</cx:pt>
          <cx:pt idx="59996">6</cx:pt>
          <cx:pt idx="59997">53</cx:pt>
          <cx:pt idx="59998">52</cx:pt>
          <cx:pt idx="59999">96</cx:pt>
          <cx:pt idx="60000">28</cx:pt>
          <cx:pt idx="60001">87</cx:pt>
          <cx:pt idx="60002">56</cx:pt>
          <cx:pt idx="60003">88</cx:pt>
          <cx:pt idx="60004">23</cx:pt>
          <cx:pt idx="60005">96</cx:pt>
          <cx:pt idx="60006">25</cx:pt>
          <cx:pt idx="60007">54</cx:pt>
          <cx:pt idx="60008">78</cx:pt>
          <cx:pt idx="60009">64</cx:pt>
          <cx:pt idx="60010">62</cx:pt>
          <cx:pt idx="60011">85</cx:pt>
          <cx:pt idx="60012">8</cx:pt>
          <cx:pt idx="60013">33</cx:pt>
          <cx:pt idx="60014">92</cx:pt>
          <cx:pt idx="60015">47</cx:pt>
          <cx:pt idx="60016">37</cx:pt>
          <cx:pt idx="60017">52</cx:pt>
          <cx:pt idx="60018">51</cx:pt>
          <cx:pt idx="60019">70</cx:pt>
          <cx:pt idx="60020">95</cx:pt>
          <cx:pt idx="60021">35</cx:pt>
          <cx:pt idx="60022">100</cx:pt>
          <cx:pt idx="60023">71</cx:pt>
          <cx:pt idx="60024">50</cx:pt>
          <cx:pt idx="60025">60</cx:pt>
          <cx:pt idx="60026">64</cx:pt>
          <cx:pt idx="60027">45</cx:pt>
          <cx:pt idx="60028">38</cx:pt>
          <cx:pt idx="60029">58</cx:pt>
          <cx:pt idx="60030">38</cx:pt>
          <cx:pt idx="60031">88</cx:pt>
          <cx:pt idx="60032">70</cx:pt>
          <cx:pt idx="60033">76</cx:pt>
          <cx:pt idx="60034">6</cx:pt>
          <cx:pt idx="60035">53</cx:pt>
          <cx:pt idx="60036">71</cx:pt>
          <cx:pt idx="60037">34</cx:pt>
          <cx:pt idx="60038">64</cx:pt>
          <cx:pt idx="60039">98</cx:pt>
          <cx:pt idx="60040">90</cx:pt>
          <cx:pt idx="60041">86</cx:pt>
          <cx:pt idx="60042">97</cx:pt>
          <cx:pt idx="60043">4</cx:pt>
          <cx:pt idx="60044">43</cx:pt>
          <cx:pt idx="60045">83</cx:pt>
          <cx:pt idx="60046">21</cx:pt>
          <cx:pt idx="60047">24</cx:pt>
          <cx:pt idx="60048">51</cx:pt>
          <cx:pt idx="60049">91</cx:pt>
          <cx:pt idx="60050">14</cx:pt>
          <cx:pt idx="60051">32</cx:pt>
          <cx:pt idx="60052">34</cx:pt>
          <cx:pt idx="60053">62</cx:pt>
          <cx:pt idx="60054">56</cx:pt>
          <cx:pt idx="60055">90</cx:pt>
          <cx:pt idx="60056">35</cx:pt>
          <cx:pt idx="60057">7</cx:pt>
          <cx:pt idx="60058">2</cx:pt>
          <cx:pt idx="60059">66</cx:pt>
          <cx:pt idx="60060">78</cx:pt>
          <cx:pt idx="60061">54</cx:pt>
          <cx:pt idx="60062">28</cx:pt>
          <cx:pt idx="60063">84</cx:pt>
          <cx:pt idx="60064">81</cx:pt>
          <cx:pt idx="60065">97</cx:pt>
          <cx:pt idx="60066">20</cx:pt>
          <cx:pt idx="60067">29</cx:pt>
          <cx:pt idx="60068">41</cx:pt>
          <cx:pt idx="60069">60</cx:pt>
          <cx:pt idx="60070">22</cx:pt>
          <cx:pt idx="60071">98</cx:pt>
          <cx:pt idx="60072">72</cx:pt>
          <cx:pt idx="60073">36</cx:pt>
          <cx:pt idx="60074">23</cx:pt>
          <cx:pt idx="60075">61</cx:pt>
          <cx:pt idx="60076">54</cx:pt>
          <cx:pt idx="60077">94</cx:pt>
          <cx:pt idx="60078">52</cx:pt>
          <cx:pt idx="60079">31</cx:pt>
          <cx:pt idx="60080">27</cx:pt>
          <cx:pt idx="60081">30</cx:pt>
          <cx:pt idx="60082">38</cx:pt>
          <cx:pt idx="60083">71</cx:pt>
          <cx:pt idx="60084">32</cx:pt>
          <cx:pt idx="60085">15</cx:pt>
          <cx:pt idx="60086">48</cx:pt>
          <cx:pt idx="60087">70</cx:pt>
          <cx:pt idx="60088">11</cx:pt>
          <cx:pt idx="60089">44</cx:pt>
          <cx:pt idx="60090">72</cx:pt>
          <cx:pt idx="60091">10</cx:pt>
          <cx:pt idx="60092">96</cx:pt>
          <cx:pt idx="60093">40</cx:pt>
          <cx:pt idx="60094">94</cx:pt>
          <cx:pt idx="60095">81</cx:pt>
          <cx:pt idx="60096">68</cx:pt>
          <cx:pt idx="60097">74</cx:pt>
          <cx:pt idx="60098">92</cx:pt>
          <cx:pt idx="60099">11</cx:pt>
          <cx:pt idx="60100">95</cx:pt>
          <cx:pt idx="60101">87</cx:pt>
          <cx:pt idx="60102">43</cx:pt>
          <cx:pt idx="60103">80</cx:pt>
          <cx:pt idx="60104">61</cx:pt>
          <cx:pt idx="60105">17</cx:pt>
          <cx:pt idx="60106">63</cx:pt>
          <cx:pt idx="60107">46</cx:pt>
          <cx:pt idx="60108">50</cx:pt>
          <cx:pt idx="60109">72</cx:pt>
          <cx:pt idx="60110">82</cx:pt>
          <cx:pt idx="60111">58</cx:pt>
          <cx:pt idx="60112">87</cx:pt>
          <cx:pt idx="60113">55</cx:pt>
          <cx:pt idx="60114">22</cx:pt>
          <cx:pt idx="60115">39</cx:pt>
          <cx:pt idx="60116">94</cx:pt>
          <cx:pt idx="60117">21</cx:pt>
          <cx:pt idx="60118">11</cx:pt>
          <cx:pt idx="60119">53</cx:pt>
          <cx:pt idx="60120">54</cx:pt>
          <cx:pt idx="60121">88</cx:pt>
          <cx:pt idx="60122">36</cx:pt>
          <cx:pt idx="60123">64</cx:pt>
          <cx:pt idx="60124">91</cx:pt>
          <cx:pt idx="60125">51</cx:pt>
          <cx:pt idx="60126">49</cx:pt>
          <cx:pt idx="60127">11</cx:pt>
          <cx:pt idx="60128">55</cx:pt>
          <cx:pt idx="60129">74</cx:pt>
          <cx:pt idx="60130">53</cx:pt>
          <cx:pt idx="60131">29</cx:pt>
          <cx:pt idx="60132">98</cx:pt>
          <cx:pt idx="60133">82</cx:pt>
          <cx:pt idx="60134">44</cx:pt>
          <cx:pt idx="60135">42</cx:pt>
          <cx:pt idx="60136">86</cx:pt>
          <cx:pt idx="60137">60</cx:pt>
          <cx:pt idx="60138">41</cx:pt>
          <cx:pt idx="60139">69</cx:pt>
          <cx:pt idx="60140">84</cx:pt>
          <cx:pt idx="60141">55</cx:pt>
          <cx:pt idx="60142">39</cx:pt>
          <cx:pt idx="60143">82</cx:pt>
          <cx:pt idx="60144">59</cx:pt>
          <cx:pt idx="60145">25</cx:pt>
          <cx:pt idx="60146">45</cx:pt>
          <cx:pt idx="60147">97</cx:pt>
          <cx:pt idx="60148">61</cx:pt>
          <cx:pt idx="60149">98</cx:pt>
          <cx:pt idx="60150">47</cx:pt>
          <cx:pt idx="60151">34</cx:pt>
          <cx:pt idx="60152">3</cx:pt>
          <cx:pt idx="60153">30</cx:pt>
          <cx:pt idx="60154">98</cx:pt>
          <cx:pt idx="60155">46</cx:pt>
          <cx:pt idx="60156">33</cx:pt>
          <cx:pt idx="60157">91</cx:pt>
          <cx:pt idx="60158">32</cx:pt>
          <cx:pt idx="60159">83</cx:pt>
          <cx:pt idx="60160">75</cx:pt>
          <cx:pt idx="60161">25</cx:pt>
          <cx:pt idx="60162">52</cx:pt>
          <cx:pt idx="60163">64</cx:pt>
          <cx:pt idx="60164">70</cx:pt>
          <cx:pt idx="60165">26</cx:pt>
          <cx:pt idx="60166">40</cx:pt>
          <cx:pt idx="60167">64</cx:pt>
          <cx:pt idx="60168">47</cx:pt>
          <cx:pt idx="60169">87</cx:pt>
          <cx:pt idx="60170">23</cx:pt>
          <cx:pt idx="60171">81</cx:pt>
          <cx:pt idx="60172">14</cx:pt>
          <cx:pt idx="60173">74</cx:pt>
          <cx:pt idx="60174">33</cx:pt>
          <cx:pt idx="60175">66</cx:pt>
          <cx:pt idx="60176">5</cx:pt>
          <cx:pt idx="60177">35</cx:pt>
          <cx:pt idx="60178">60</cx:pt>
          <cx:pt idx="60179">63</cx:pt>
          <cx:pt idx="60180">27</cx:pt>
          <cx:pt idx="60181">29</cx:pt>
          <cx:pt idx="60182">59</cx:pt>
          <cx:pt idx="60183">98</cx:pt>
          <cx:pt idx="60184">91</cx:pt>
          <cx:pt idx="60185">92</cx:pt>
          <cx:pt idx="60186">11</cx:pt>
          <cx:pt idx="60187">65</cx:pt>
          <cx:pt idx="60188">35</cx:pt>
          <cx:pt idx="60189">13</cx:pt>
          <cx:pt idx="60190">48</cx:pt>
          <cx:pt idx="60191">61</cx:pt>
          <cx:pt idx="60192">30</cx:pt>
          <cx:pt idx="60193">32</cx:pt>
          <cx:pt idx="60194">14</cx:pt>
          <cx:pt idx="60195">69</cx:pt>
          <cx:pt idx="60196">52</cx:pt>
          <cx:pt idx="60197">42</cx:pt>
          <cx:pt idx="60198">43</cx:pt>
          <cx:pt idx="60199">79</cx:pt>
          <cx:pt idx="60200">3</cx:pt>
          <cx:pt idx="60201">91</cx:pt>
          <cx:pt idx="60202">50</cx:pt>
          <cx:pt idx="60203">47</cx:pt>
          <cx:pt idx="60204">86</cx:pt>
          <cx:pt idx="60205">10</cx:pt>
          <cx:pt idx="60206">9</cx:pt>
          <cx:pt idx="60207">15</cx:pt>
          <cx:pt idx="60208">29</cx:pt>
          <cx:pt idx="60209">89</cx:pt>
          <cx:pt idx="60210">94</cx:pt>
          <cx:pt idx="60211">54</cx:pt>
          <cx:pt idx="60212">56</cx:pt>
          <cx:pt idx="60213">10</cx:pt>
          <cx:pt idx="60214">96</cx:pt>
          <cx:pt idx="60215">43</cx:pt>
          <cx:pt idx="60216">58</cx:pt>
          <cx:pt idx="60217">89</cx:pt>
          <cx:pt idx="60218">33</cx:pt>
          <cx:pt idx="60219">63</cx:pt>
          <cx:pt idx="60220">78</cx:pt>
          <cx:pt idx="60221">39</cx:pt>
          <cx:pt idx="60222">79</cx:pt>
          <cx:pt idx="60223">36</cx:pt>
          <cx:pt idx="60224">19</cx:pt>
          <cx:pt idx="60225">34</cx:pt>
          <cx:pt idx="60226">83</cx:pt>
          <cx:pt idx="60227">53</cx:pt>
          <cx:pt idx="60228">63</cx:pt>
          <cx:pt idx="60229">73</cx:pt>
          <cx:pt idx="60230">39</cx:pt>
          <cx:pt idx="60231">58</cx:pt>
          <cx:pt idx="60232">24</cx:pt>
          <cx:pt idx="60233">61</cx:pt>
          <cx:pt idx="60234">7</cx:pt>
          <cx:pt idx="60235">37</cx:pt>
          <cx:pt idx="60236">25</cx:pt>
          <cx:pt idx="60237">6</cx:pt>
          <cx:pt idx="60238">10</cx:pt>
          <cx:pt idx="60239">3</cx:pt>
          <cx:pt idx="60240">48</cx:pt>
          <cx:pt idx="60241">72</cx:pt>
          <cx:pt idx="60242">32</cx:pt>
          <cx:pt idx="60243">59</cx:pt>
          <cx:pt idx="60244">51</cx:pt>
          <cx:pt idx="60245">95</cx:pt>
          <cx:pt idx="60246">46</cx:pt>
          <cx:pt idx="60247">1</cx:pt>
          <cx:pt idx="60248">40</cx:pt>
          <cx:pt idx="60249">15</cx:pt>
          <cx:pt idx="60250">69</cx:pt>
          <cx:pt idx="60251">52</cx:pt>
          <cx:pt idx="60252">23</cx:pt>
          <cx:pt idx="60253">45</cx:pt>
          <cx:pt idx="60254">9</cx:pt>
          <cx:pt idx="60255">60</cx:pt>
          <cx:pt idx="60256">98</cx:pt>
          <cx:pt idx="60257">100</cx:pt>
          <cx:pt idx="60258">85</cx:pt>
          <cx:pt idx="60259">92</cx:pt>
          <cx:pt idx="60260">93</cx:pt>
          <cx:pt idx="60261">71</cx:pt>
          <cx:pt idx="60262">38</cx:pt>
          <cx:pt idx="60263">87</cx:pt>
          <cx:pt idx="60264">1</cx:pt>
          <cx:pt idx="60265">56</cx:pt>
          <cx:pt idx="60266">40</cx:pt>
          <cx:pt idx="60267">7</cx:pt>
          <cx:pt idx="60268">35</cx:pt>
          <cx:pt idx="60269">96</cx:pt>
          <cx:pt idx="60270">25</cx:pt>
          <cx:pt idx="60271">95</cx:pt>
          <cx:pt idx="60272">41</cx:pt>
          <cx:pt idx="60273">60</cx:pt>
          <cx:pt idx="60274">66</cx:pt>
          <cx:pt idx="60275">81</cx:pt>
          <cx:pt idx="60276">63</cx:pt>
          <cx:pt idx="60277">58</cx:pt>
          <cx:pt idx="60278">76</cx:pt>
          <cx:pt idx="60279">17</cx:pt>
          <cx:pt idx="60280">89</cx:pt>
          <cx:pt idx="60281">5</cx:pt>
          <cx:pt idx="60282">50</cx:pt>
          <cx:pt idx="60283">39</cx:pt>
          <cx:pt idx="60284">37</cx:pt>
          <cx:pt idx="60285">76</cx:pt>
          <cx:pt idx="60286">36</cx:pt>
          <cx:pt idx="60287">22</cx:pt>
          <cx:pt idx="60288">85</cx:pt>
          <cx:pt idx="60289">68</cx:pt>
          <cx:pt idx="60290">30</cx:pt>
          <cx:pt idx="60291">39</cx:pt>
          <cx:pt idx="60292">63</cx:pt>
          <cx:pt idx="60293">41</cx:pt>
          <cx:pt idx="60294">48</cx:pt>
          <cx:pt idx="60295">72</cx:pt>
          <cx:pt idx="60296">98</cx:pt>
          <cx:pt idx="60297">45</cx:pt>
          <cx:pt idx="60298">96</cx:pt>
          <cx:pt idx="60299">21</cx:pt>
          <cx:pt idx="60300">61</cx:pt>
          <cx:pt idx="60301">81</cx:pt>
          <cx:pt idx="60302">46</cx:pt>
          <cx:pt idx="60303">83</cx:pt>
          <cx:pt idx="60304">55</cx:pt>
          <cx:pt idx="60305">60</cx:pt>
          <cx:pt idx="60306">50</cx:pt>
          <cx:pt idx="60307">45</cx:pt>
          <cx:pt idx="60308">30</cx:pt>
          <cx:pt idx="60309">63</cx:pt>
          <cx:pt idx="60310">59</cx:pt>
          <cx:pt idx="60311">53</cx:pt>
          <cx:pt idx="60312">76</cx:pt>
          <cx:pt idx="60313">19</cx:pt>
          <cx:pt idx="60314">15</cx:pt>
          <cx:pt idx="60315">77</cx:pt>
          <cx:pt idx="60316">53</cx:pt>
          <cx:pt idx="60317">31</cx:pt>
          <cx:pt idx="60318">91</cx:pt>
          <cx:pt idx="60319">21</cx:pt>
          <cx:pt idx="60320">43</cx:pt>
          <cx:pt idx="60321">47</cx:pt>
          <cx:pt idx="60322">56</cx:pt>
          <cx:pt idx="60323">15</cx:pt>
          <cx:pt idx="60324">57</cx:pt>
          <cx:pt idx="60325">49</cx:pt>
          <cx:pt idx="60326">29</cx:pt>
          <cx:pt idx="60327">58</cx:pt>
          <cx:pt idx="60328">60</cx:pt>
          <cx:pt idx="60329">82</cx:pt>
          <cx:pt idx="60330">99</cx:pt>
          <cx:pt idx="60331">74</cx:pt>
          <cx:pt idx="60332">34</cx:pt>
          <cx:pt idx="60333">6</cx:pt>
          <cx:pt idx="60334">42</cx:pt>
          <cx:pt idx="60335">21</cx:pt>
          <cx:pt idx="60336">39</cx:pt>
          <cx:pt idx="60337">79</cx:pt>
          <cx:pt idx="60338">85</cx:pt>
          <cx:pt idx="60339">51</cx:pt>
          <cx:pt idx="60340">82</cx:pt>
          <cx:pt idx="60341">59</cx:pt>
          <cx:pt idx="60342">62</cx:pt>
          <cx:pt idx="60343">48</cx:pt>
          <cx:pt idx="60344">71</cx:pt>
          <cx:pt idx="60345">26</cx:pt>
          <cx:pt idx="60346">88</cx:pt>
          <cx:pt idx="60347">43</cx:pt>
          <cx:pt idx="60348">28</cx:pt>
          <cx:pt idx="60349">51</cx:pt>
          <cx:pt idx="60350">47</cx:pt>
          <cx:pt idx="60351">34</cx:pt>
          <cx:pt idx="60352">46</cx:pt>
          <cx:pt idx="60353">50</cx:pt>
          <cx:pt idx="60354">92</cx:pt>
          <cx:pt idx="60355">82</cx:pt>
          <cx:pt idx="60356">30</cx:pt>
          <cx:pt idx="60357">89</cx:pt>
          <cx:pt idx="60358">75</cx:pt>
          <cx:pt idx="60359">68</cx:pt>
          <cx:pt idx="60360">77</cx:pt>
          <cx:pt idx="60361">62</cx:pt>
          <cx:pt idx="60362">88</cx:pt>
          <cx:pt idx="60363">81</cx:pt>
          <cx:pt idx="60364">46</cx:pt>
          <cx:pt idx="60365">28</cx:pt>
          <cx:pt idx="60366">89</cx:pt>
          <cx:pt idx="60367">12</cx:pt>
          <cx:pt idx="60368">56</cx:pt>
          <cx:pt idx="60369">90</cx:pt>
          <cx:pt idx="60370">9</cx:pt>
          <cx:pt idx="60371">98</cx:pt>
          <cx:pt idx="60372">53</cx:pt>
          <cx:pt idx="60373">43</cx:pt>
          <cx:pt idx="60374">84</cx:pt>
          <cx:pt idx="60375">48</cx:pt>
          <cx:pt idx="60376">33</cx:pt>
          <cx:pt idx="60377">72</cx:pt>
          <cx:pt idx="60378">87</cx:pt>
          <cx:pt idx="60379">20</cx:pt>
          <cx:pt idx="60380">73</cx:pt>
          <cx:pt idx="60381">70</cx:pt>
          <cx:pt idx="60382">26</cx:pt>
          <cx:pt idx="60383">9</cx:pt>
          <cx:pt idx="60384">36</cx:pt>
          <cx:pt idx="60385">17</cx:pt>
          <cx:pt idx="60386">96</cx:pt>
          <cx:pt idx="60387">43</cx:pt>
          <cx:pt idx="60388">30</cx:pt>
          <cx:pt idx="60389">40</cx:pt>
          <cx:pt idx="60390">99</cx:pt>
          <cx:pt idx="60391">87</cx:pt>
          <cx:pt idx="60392">43</cx:pt>
          <cx:pt idx="60393">65</cx:pt>
          <cx:pt idx="60394">39</cx:pt>
          <cx:pt idx="60395">86</cx:pt>
          <cx:pt idx="60396">69</cx:pt>
          <cx:pt idx="60397">66</cx:pt>
          <cx:pt idx="60398">83</cx:pt>
          <cx:pt idx="60399">41</cx:pt>
          <cx:pt idx="60400">91</cx:pt>
          <cx:pt idx="60401">29</cx:pt>
          <cx:pt idx="60402">67</cx:pt>
          <cx:pt idx="60403">63</cx:pt>
          <cx:pt idx="60404">31</cx:pt>
          <cx:pt idx="60405">77</cx:pt>
          <cx:pt idx="60406">68</cx:pt>
          <cx:pt idx="60407">21</cx:pt>
          <cx:pt idx="60408">92</cx:pt>
          <cx:pt idx="60409">12</cx:pt>
          <cx:pt idx="60410">83</cx:pt>
          <cx:pt idx="60411">67</cx:pt>
          <cx:pt idx="60412">29</cx:pt>
          <cx:pt idx="60413">32</cx:pt>
          <cx:pt idx="60414">20</cx:pt>
          <cx:pt idx="60415">57</cx:pt>
          <cx:pt idx="60416">37</cx:pt>
          <cx:pt idx="60417">23</cx:pt>
          <cx:pt idx="60418">47</cx:pt>
          <cx:pt idx="60419">82</cx:pt>
          <cx:pt idx="60420">75</cx:pt>
          <cx:pt idx="60421">34</cx:pt>
          <cx:pt idx="60422">68</cx:pt>
          <cx:pt idx="60423">31</cx:pt>
          <cx:pt idx="60424">90</cx:pt>
          <cx:pt idx="60425">74</cx:pt>
          <cx:pt idx="60426">87</cx:pt>
          <cx:pt idx="60427">40</cx:pt>
          <cx:pt idx="60428">92</cx:pt>
          <cx:pt idx="60429">91</cx:pt>
          <cx:pt idx="60430">88</cx:pt>
          <cx:pt idx="60431">56</cx:pt>
          <cx:pt idx="60432">28</cx:pt>
          <cx:pt idx="60433">70</cx:pt>
          <cx:pt idx="60434">95</cx:pt>
          <cx:pt idx="60435">99</cx:pt>
          <cx:pt idx="60436">74</cx:pt>
          <cx:pt idx="60437">83</cx:pt>
          <cx:pt idx="60438">34</cx:pt>
          <cx:pt idx="60439">51</cx:pt>
          <cx:pt idx="60440">58</cx:pt>
          <cx:pt idx="60441">6</cx:pt>
          <cx:pt idx="60442">71</cx:pt>
          <cx:pt idx="60443">50</cx:pt>
          <cx:pt idx="60444">10</cx:pt>
          <cx:pt idx="60445">81</cx:pt>
          <cx:pt idx="60446">98</cx:pt>
          <cx:pt idx="60447">57</cx:pt>
          <cx:pt idx="60448">47</cx:pt>
          <cx:pt idx="60449">43</cx:pt>
          <cx:pt idx="60450">82</cx:pt>
          <cx:pt idx="60451">79</cx:pt>
          <cx:pt idx="60452">87</cx:pt>
          <cx:pt idx="60453">17</cx:pt>
          <cx:pt idx="60454">16</cx:pt>
          <cx:pt idx="60455">36</cx:pt>
          <cx:pt idx="60456">49</cx:pt>
          <cx:pt idx="60457">80</cx:pt>
          <cx:pt idx="60458">66</cx:pt>
          <cx:pt idx="60459">24</cx:pt>
          <cx:pt idx="60460">59</cx:pt>
          <cx:pt idx="60461">90</cx:pt>
          <cx:pt idx="60462">38</cx:pt>
          <cx:pt idx="60463">95</cx:pt>
          <cx:pt idx="60464">34</cx:pt>
          <cx:pt idx="60465">60</cx:pt>
          <cx:pt idx="60466">51</cx:pt>
          <cx:pt idx="60467">22</cx:pt>
          <cx:pt idx="60468">69</cx:pt>
          <cx:pt idx="60469">91</cx:pt>
          <cx:pt idx="60470">81</cx:pt>
          <cx:pt idx="60471">79</cx:pt>
          <cx:pt idx="60472">95</cx:pt>
          <cx:pt idx="60473">61</cx:pt>
          <cx:pt idx="60474">7</cx:pt>
          <cx:pt idx="60475">38</cx:pt>
          <cx:pt idx="60476">30</cx:pt>
          <cx:pt idx="60477">56</cx:pt>
          <cx:pt idx="60478">21</cx:pt>
          <cx:pt idx="60479">100</cx:pt>
          <cx:pt idx="60480">68</cx:pt>
          <cx:pt idx="60481">11</cx:pt>
          <cx:pt idx="60482">82</cx:pt>
          <cx:pt idx="60483">87</cx:pt>
          <cx:pt idx="60484">33</cx:pt>
          <cx:pt idx="60485">84</cx:pt>
          <cx:pt idx="60486">29</cx:pt>
          <cx:pt idx="60487">37</cx:pt>
          <cx:pt idx="60488">97</cx:pt>
          <cx:pt idx="60489">15</cx:pt>
          <cx:pt idx="60490">17</cx:pt>
          <cx:pt idx="60491">96</cx:pt>
          <cx:pt idx="60492">62</cx:pt>
          <cx:pt idx="60493">30</cx:pt>
          <cx:pt idx="60494">18</cx:pt>
          <cx:pt idx="60495">43</cx:pt>
          <cx:pt idx="60496">40</cx:pt>
          <cx:pt idx="60497">53</cx:pt>
          <cx:pt idx="60498">36</cx:pt>
          <cx:pt idx="60499">26</cx:pt>
          <cx:pt idx="60500">93</cx:pt>
          <cx:pt idx="60501">57</cx:pt>
          <cx:pt idx="60502">13</cx:pt>
          <cx:pt idx="60503">75</cx:pt>
          <cx:pt idx="60504">18</cx:pt>
          <cx:pt idx="60505">81</cx:pt>
          <cx:pt idx="60506">5</cx:pt>
          <cx:pt idx="60507">27</cx:pt>
          <cx:pt idx="60508">77</cx:pt>
          <cx:pt idx="60509">79</cx:pt>
          <cx:pt idx="60510">87</cx:pt>
          <cx:pt idx="60511">81</cx:pt>
          <cx:pt idx="60512">24</cx:pt>
          <cx:pt idx="60513">68</cx:pt>
          <cx:pt idx="60514">78</cx:pt>
          <cx:pt idx="60515">6</cx:pt>
          <cx:pt idx="60516">97</cx:pt>
          <cx:pt idx="60517">89</cx:pt>
          <cx:pt idx="60518">60</cx:pt>
          <cx:pt idx="60519">32</cx:pt>
          <cx:pt idx="60520">13</cx:pt>
          <cx:pt idx="60521">1</cx:pt>
          <cx:pt idx="60522">45</cx:pt>
          <cx:pt idx="60523">65</cx:pt>
          <cx:pt idx="60524">3</cx:pt>
          <cx:pt idx="60525">33</cx:pt>
          <cx:pt idx="60526">93</cx:pt>
          <cx:pt idx="60527">98</cx:pt>
          <cx:pt idx="60528">81</cx:pt>
          <cx:pt idx="60529">61</cx:pt>
          <cx:pt idx="60530">10</cx:pt>
          <cx:pt idx="60531">64</cx:pt>
          <cx:pt idx="60532">7</cx:pt>
          <cx:pt idx="60533">19</cx:pt>
          <cx:pt idx="60534">55</cx:pt>
          <cx:pt idx="60535">69</cx:pt>
          <cx:pt idx="60536">56</cx:pt>
          <cx:pt idx="60537">71</cx:pt>
          <cx:pt idx="60538">24</cx:pt>
          <cx:pt idx="60539">92</cx:pt>
          <cx:pt idx="60540">77</cx:pt>
          <cx:pt idx="60541">58</cx:pt>
          <cx:pt idx="60542">85</cx:pt>
          <cx:pt idx="60543">65</cx:pt>
          <cx:pt idx="60544">26</cx:pt>
          <cx:pt idx="60545">46</cx:pt>
          <cx:pt idx="60546">20</cx:pt>
          <cx:pt idx="60547">11</cx:pt>
          <cx:pt idx="60548">78</cx:pt>
          <cx:pt idx="60549">72</cx:pt>
          <cx:pt idx="60550">96</cx:pt>
          <cx:pt idx="60551">70</cx:pt>
          <cx:pt idx="60552">9</cx:pt>
          <cx:pt idx="60553">93</cx:pt>
          <cx:pt idx="60554">83</cx:pt>
          <cx:pt idx="60555">5</cx:pt>
          <cx:pt idx="60556">99</cx:pt>
          <cx:pt idx="60557">80</cx:pt>
          <cx:pt idx="60558">38</cx:pt>
          <cx:pt idx="60559">81</cx:pt>
          <cx:pt idx="60560">72</cx:pt>
          <cx:pt idx="60561">100</cx:pt>
          <cx:pt idx="60562">97</cx:pt>
          <cx:pt idx="60563">45</cx:pt>
          <cx:pt idx="60564">75</cx:pt>
          <cx:pt idx="60565">70</cx:pt>
          <cx:pt idx="60566">4</cx:pt>
          <cx:pt idx="60567">51</cx:pt>
          <cx:pt idx="60568">86</cx:pt>
          <cx:pt idx="60569">68</cx:pt>
          <cx:pt idx="60570">44</cx:pt>
          <cx:pt idx="60571">70</cx:pt>
          <cx:pt idx="60572">20</cx:pt>
          <cx:pt idx="60573">12</cx:pt>
          <cx:pt idx="60574">31</cx:pt>
          <cx:pt idx="60575">68</cx:pt>
          <cx:pt idx="60576">29</cx:pt>
          <cx:pt idx="60577">82</cx:pt>
          <cx:pt idx="60578">42</cx:pt>
          <cx:pt idx="60579">28</cx:pt>
          <cx:pt idx="60580">3</cx:pt>
          <cx:pt idx="60581">84</cx:pt>
          <cx:pt idx="60582">14</cx:pt>
          <cx:pt idx="60583">7</cx:pt>
          <cx:pt idx="60584">92</cx:pt>
          <cx:pt idx="60585">31</cx:pt>
          <cx:pt idx="60586">77</cx:pt>
          <cx:pt idx="60587">57</cx:pt>
          <cx:pt idx="60588">38</cx:pt>
          <cx:pt idx="60589">82</cx:pt>
          <cx:pt idx="60590">58</cx:pt>
          <cx:pt idx="60591">91</cx:pt>
          <cx:pt idx="60592">1</cx:pt>
          <cx:pt idx="60593">73</cx:pt>
          <cx:pt idx="60594">94</cx:pt>
          <cx:pt idx="60595">56</cx:pt>
          <cx:pt idx="60596">52</cx:pt>
          <cx:pt idx="60597">69</cx:pt>
          <cx:pt idx="60598">90</cx:pt>
          <cx:pt idx="60599">11</cx:pt>
          <cx:pt idx="60600">100</cx:pt>
          <cx:pt idx="60601">19</cx:pt>
          <cx:pt idx="60602">21</cx:pt>
          <cx:pt idx="60603">49</cx:pt>
          <cx:pt idx="60604">36</cx:pt>
          <cx:pt idx="60605">22</cx:pt>
          <cx:pt idx="60606">53</cx:pt>
          <cx:pt idx="60607">82</cx:pt>
          <cx:pt idx="60608">79</cx:pt>
          <cx:pt idx="60609">1</cx:pt>
          <cx:pt idx="60610">97</cx:pt>
          <cx:pt idx="60611">86</cx:pt>
          <cx:pt idx="60612">94</cx:pt>
          <cx:pt idx="60613">73</cx:pt>
          <cx:pt idx="60614">16</cx:pt>
          <cx:pt idx="60615">84</cx:pt>
          <cx:pt idx="60616">38</cx:pt>
          <cx:pt idx="60617">77</cx:pt>
          <cx:pt idx="60618">93</cx:pt>
          <cx:pt idx="60619">12</cx:pt>
          <cx:pt idx="60620">64</cx:pt>
          <cx:pt idx="60621">2</cx:pt>
          <cx:pt idx="60622">44</cx:pt>
          <cx:pt idx="60623">98</cx:pt>
          <cx:pt idx="60624">27</cx:pt>
          <cx:pt idx="60625">4</cx:pt>
          <cx:pt idx="60626">39</cx:pt>
          <cx:pt idx="60627">29</cx:pt>
          <cx:pt idx="60628">58</cx:pt>
          <cx:pt idx="60629">94</cx:pt>
          <cx:pt idx="60630">53</cx:pt>
          <cx:pt idx="60631">24</cx:pt>
          <cx:pt idx="60632">83</cx:pt>
          <cx:pt idx="60633">88</cx:pt>
          <cx:pt idx="60634">90</cx:pt>
          <cx:pt idx="60635">72</cx:pt>
          <cx:pt idx="60636">68</cx:pt>
          <cx:pt idx="60637">77</cx:pt>
          <cx:pt idx="60638">37</cx:pt>
          <cx:pt idx="60639">19</cx:pt>
          <cx:pt idx="60640">7</cx:pt>
          <cx:pt idx="60641">100</cx:pt>
          <cx:pt idx="60642">34</cx:pt>
          <cx:pt idx="60643">44</cx:pt>
          <cx:pt idx="60644">50</cx:pt>
          <cx:pt idx="60645">72</cx:pt>
          <cx:pt idx="60646">35</cx:pt>
          <cx:pt idx="60647">81</cx:pt>
          <cx:pt idx="60648">61</cx:pt>
          <cx:pt idx="60649">16</cx:pt>
          <cx:pt idx="60650">24</cx:pt>
          <cx:pt idx="60651">30</cx:pt>
          <cx:pt idx="60652">21</cx:pt>
          <cx:pt idx="60653">9</cx:pt>
          <cx:pt idx="60654">7</cx:pt>
          <cx:pt idx="60655">25</cx:pt>
          <cx:pt idx="60656">47</cx:pt>
          <cx:pt idx="60657">99</cx:pt>
          <cx:pt idx="60658">63</cx:pt>
          <cx:pt idx="60659">100</cx:pt>
          <cx:pt idx="60660">90</cx:pt>
          <cx:pt idx="60661">55</cx:pt>
          <cx:pt idx="60662">61</cx:pt>
          <cx:pt idx="60663">83</cx:pt>
          <cx:pt idx="60664">94</cx:pt>
          <cx:pt idx="60665">51</cx:pt>
          <cx:pt idx="60666">49</cx:pt>
          <cx:pt idx="60667">62</cx:pt>
          <cx:pt idx="60668">86</cx:pt>
          <cx:pt idx="60669">10</cx:pt>
          <cx:pt idx="60670">87</cx:pt>
          <cx:pt idx="60671">78</cx:pt>
          <cx:pt idx="60672">36</cx:pt>
          <cx:pt idx="60673">41</cx:pt>
          <cx:pt idx="60674">99</cx:pt>
          <cx:pt idx="60675">2</cx:pt>
          <cx:pt idx="60676">63</cx:pt>
          <cx:pt idx="60677">33</cx:pt>
          <cx:pt idx="60678">76</cx:pt>
          <cx:pt idx="60679">53</cx:pt>
          <cx:pt idx="60680">97</cx:pt>
          <cx:pt idx="60681">8</cx:pt>
          <cx:pt idx="60682">89</cx:pt>
          <cx:pt idx="60683">58</cx:pt>
          <cx:pt idx="60684">51</cx:pt>
          <cx:pt idx="60685">28</cx:pt>
          <cx:pt idx="60686">30</cx:pt>
          <cx:pt idx="60687">77</cx:pt>
          <cx:pt idx="60688">37</cx:pt>
          <cx:pt idx="60689">15</cx:pt>
          <cx:pt idx="60690">58</cx:pt>
          <cx:pt idx="60691">53</cx:pt>
          <cx:pt idx="60692">91</cx:pt>
          <cx:pt idx="60693">46</cx:pt>
          <cx:pt idx="60694">78</cx:pt>
          <cx:pt idx="60695">23</cx:pt>
          <cx:pt idx="60696">26</cx:pt>
          <cx:pt idx="60697">18</cx:pt>
          <cx:pt idx="60698">9</cx:pt>
          <cx:pt idx="60699">90</cx:pt>
          <cx:pt idx="60700">52</cx:pt>
          <cx:pt idx="60701">64</cx:pt>
          <cx:pt idx="60702">51</cx:pt>
          <cx:pt idx="60703">79</cx:pt>
          <cx:pt idx="60704">29</cx:pt>
          <cx:pt idx="60705">94</cx:pt>
          <cx:pt idx="60706">78</cx:pt>
          <cx:pt idx="60707">87</cx:pt>
          <cx:pt idx="60708">79</cx:pt>
          <cx:pt idx="60709">20</cx:pt>
          <cx:pt idx="60710">83</cx:pt>
          <cx:pt idx="60711">86</cx:pt>
          <cx:pt idx="60712">96</cx:pt>
          <cx:pt idx="60713">53</cx:pt>
          <cx:pt idx="60714">24</cx:pt>
          <cx:pt idx="60715">8</cx:pt>
          <cx:pt idx="60716">47</cx:pt>
          <cx:pt idx="60717">50</cx:pt>
          <cx:pt idx="60718">5</cx:pt>
          <cx:pt idx="60719">13</cx:pt>
          <cx:pt idx="60720">40</cx:pt>
          <cx:pt idx="60721">38</cx:pt>
          <cx:pt idx="60722">54</cx:pt>
          <cx:pt idx="60723">48</cx:pt>
          <cx:pt idx="60724">22</cx:pt>
          <cx:pt idx="60725">18</cx:pt>
          <cx:pt idx="60726">75</cx:pt>
          <cx:pt idx="60727">43</cx:pt>
          <cx:pt idx="60728">64</cx:pt>
          <cx:pt idx="60729">79</cx:pt>
          <cx:pt idx="60730">77</cx:pt>
          <cx:pt idx="60731">26</cx:pt>
          <cx:pt idx="60732">10</cx:pt>
          <cx:pt idx="60733">66</cx:pt>
          <cx:pt idx="60734">15</cx:pt>
          <cx:pt idx="60735">46</cx:pt>
          <cx:pt idx="60736">35</cx:pt>
          <cx:pt idx="60737">97</cx:pt>
          <cx:pt idx="60738">30</cx:pt>
          <cx:pt idx="60739">59</cx:pt>
          <cx:pt idx="60740">12</cx:pt>
          <cx:pt idx="60741">61</cx:pt>
          <cx:pt idx="60742">56</cx:pt>
          <cx:pt idx="60743">64</cx:pt>
          <cx:pt idx="60744">31</cx:pt>
          <cx:pt idx="60745">34</cx:pt>
          <cx:pt idx="60746">13</cx:pt>
          <cx:pt idx="60747">82</cx:pt>
          <cx:pt idx="60748">5</cx:pt>
          <cx:pt idx="60749">6</cx:pt>
          <cx:pt idx="60750">61</cx:pt>
          <cx:pt idx="60751">98</cx:pt>
          <cx:pt idx="60752">57</cx:pt>
          <cx:pt idx="60753">77</cx:pt>
          <cx:pt idx="60754">22</cx:pt>
          <cx:pt idx="60755">13</cx:pt>
          <cx:pt idx="60756">82</cx:pt>
          <cx:pt idx="60757">71</cx:pt>
          <cx:pt idx="60758">52</cx:pt>
          <cx:pt idx="60759">70</cx:pt>
          <cx:pt idx="60760">4</cx:pt>
          <cx:pt idx="60761">21</cx:pt>
          <cx:pt idx="60762">92</cx:pt>
          <cx:pt idx="60763">35</cx:pt>
          <cx:pt idx="60764">42</cx:pt>
          <cx:pt idx="60765">23</cx:pt>
          <cx:pt idx="60766">90</cx:pt>
          <cx:pt idx="60767">74</cx:pt>
          <cx:pt idx="60768">39</cx:pt>
          <cx:pt idx="60769">56</cx:pt>
          <cx:pt idx="60770">75</cx:pt>
          <cx:pt idx="60771">38</cx:pt>
          <cx:pt idx="60772">68</cx:pt>
          <cx:pt idx="60773">59</cx:pt>
          <cx:pt idx="60774">30</cx:pt>
          <cx:pt idx="60775">76</cx:pt>
          <cx:pt idx="60776">25</cx:pt>
          <cx:pt idx="60777">14</cx:pt>
          <cx:pt idx="60778">19</cx:pt>
          <cx:pt idx="60779">92</cx:pt>
          <cx:pt idx="60780">93</cx:pt>
          <cx:pt idx="60781">36</cx:pt>
          <cx:pt idx="60782">91</cx:pt>
          <cx:pt idx="60783">42</cx:pt>
          <cx:pt idx="60784">86</cx:pt>
          <cx:pt idx="60785">52</cx:pt>
          <cx:pt idx="60786">97</cx:pt>
          <cx:pt idx="60787">10</cx:pt>
          <cx:pt idx="60788">100</cx:pt>
          <cx:pt idx="60789">29</cx:pt>
          <cx:pt idx="60790">15</cx:pt>
          <cx:pt idx="60791">50</cx:pt>
          <cx:pt idx="60792">55</cx:pt>
          <cx:pt idx="60793">72</cx:pt>
          <cx:pt idx="60794">88</cx:pt>
          <cx:pt idx="60795">40</cx:pt>
          <cx:pt idx="60796">35</cx:pt>
          <cx:pt idx="60797">7</cx:pt>
          <cx:pt idx="60798">61</cx:pt>
          <cx:pt idx="60799">43</cx:pt>
          <cx:pt idx="60800">83</cx:pt>
          <cx:pt idx="60801">68</cx:pt>
          <cx:pt idx="60802">73</cx:pt>
          <cx:pt idx="60803">42</cx:pt>
          <cx:pt idx="60804">16</cx:pt>
          <cx:pt idx="60805">78</cx:pt>
          <cx:pt idx="60806">70</cx:pt>
          <cx:pt idx="60807">27</cx:pt>
          <cx:pt idx="60808">66</cx:pt>
          <cx:pt idx="60809">55</cx:pt>
          <cx:pt idx="60810">55</cx:pt>
          <cx:pt idx="60811">27</cx:pt>
          <cx:pt idx="60812">65</cx:pt>
          <cx:pt idx="60813">69</cx:pt>
          <cx:pt idx="60814">79</cx:pt>
          <cx:pt idx="60815">91</cx:pt>
          <cx:pt idx="60816">37</cx:pt>
          <cx:pt idx="60817">92</cx:pt>
          <cx:pt idx="60818">66</cx:pt>
          <cx:pt idx="60819">31</cx:pt>
          <cx:pt idx="60820">36</cx:pt>
          <cx:pt idx="60821">74</cx:pt>
          <cx:pt idx="60822">98</cx:pt>
          <cx:pt idx="60823">68</cx:pt>
          <cx:pt idx="60824">11</cx:pt>
          <cx:pt idx="60825">88</cx:pt>
          <cx:pt idx="60826">91</cx:pt>
          <cx:pt idx="60827">18</cx:pt>
          <cx:pt idx="60828">69</cx:pt>
          <cx:pt idx="60829">55</cx:pt>
          <cx:pt idx="60830">73</cx:pt>
          <cx:pt idx="60831">56</cx:pt>
          <cx:pt idx="60832">52</cx:pt>
          <cx:pt idx="60833">3</cx:pt>
          <cx:pt idx="60834">59</cx:pt>
          <cx:pt idx="60835">97</cx:pt>
          <cx:pt idx="60836">93</cx:pt>
          <cx:pt idx="60837">79</cx:pt>
          <cx:pt idx="60838">82</cx:pt>
          <cx:pt idx="60839">2</cx:pt>
          <cx:pt idx="60840">97</cx:pt>
          <cx:pt idx="60841">72</cx:pt>
          <cx:pt idx="60842">25</cx:pt>
          <cx:pt idx="60843">93</cx:pt>
          <cx:pt idx="60844">42</cx:pt>
          <cx:pt idx="60845">16</cx:pt>
          <cx:pt idx="60846">58</cx:pt>
          <cx:pt idx="60847">84</cx:pt>
          <cx:pt idx="60848">87</cx:pt>
          <cx:pt idx="60849">91</cx:pt>
          <cx:pt idx="60850">28</cx:pt>
          <cx:pt idx="60851">71</cx:pt>
          <cx:pt idx="60852">92</cx:pt>
          <cx:pt idx="60853">32</cx:pt>
          <cx:pt idx="60854">63</cx:pt>
          <cx:pt idx="60855">91</cx:pt>
          <cx:pt idx="60856">69</cx:pt>
          <cx:pt idx="60857">43</cx:pt>
          <cx:pt idx="60858">21</cx:pt>
          <cx:pt idx="60859">51</cx:pt>
          <cx:pt idx="60860">92</cx:pt>
          <cx:pt idx="60861">47</cx:pt>
          <cx:pt idx="60862">36</cx:pt>
          <cx:pt idx="60863">89</cx:pt>
          <cx:pt idx="60864">9</cx:pt>
          <cx:pt idx="60865">22</cx:pt>
          <cx:pt idx="60866">44</cx:pt>
          <cx:pt idx="60867">86</cx:pt>
          <cx:pt idx="60868">81</cx:pt>
          <cx:pt idx="60869">52</cx:pt>
          <cx:pt idx="60870">82</cx:pt>
          <cx:pt idx="60871">71</cx:pt>
          <cx:pt idx="60872">41</cx:pt>
          <cx:pt idx="60873">35</cx:pt>
          <cx:pt idx="60874">62</cx:pt>
          <cx:pt idx="60875">50</cx:pt>
          <cx:pt idx="60876">95</cx:pt>
          <cx:pt idx="60877">83</cx:pt>
          <cx:pt idx="60878">56</cx:pt>
          <cx:pt idx="60879">78</cx:pt>
          <cx:pt idx="60880">7</cx:pt>
          <cx:pt idx="60881">81</cx:pt>
          <cx:pt idx="60882">60</cx:pt>
          <cx:pt idx="60883">42</cx:pt>
          <cx:pt idx="60884">49</cx:pt>
          <cx:pt idx="60885">25</cx:pt>
          <cx:pt idx="60886">43</cx:pt>
          <cx:pt idx="60887">95</cx:pt>
          <cx:pt idx="60888">79</cx:pt>
          <cx:pt idx="60889">93</cx:pt>
          <cx:pt idx="60890">96</cx:pt>
          <cx:pt idx="60891">97</cx:pt>
          <cx:pt idx="60892">99</cx:pt>
          <cx:pt idx="60893">94</cx:pt>
          <cx:pt idx="60894">2</cx:pt>
          <cx:pt idx="60895">84</cx:pt>
          <cx:pt idx="60896">41</cx:pt>
          <cx:pt idx="60897">86</cx:pt>
          <cx:pt idx="60898">70</cx:pt>
          <cx:pt idx="60899">74</cx:pt>
          <cx:pt idx="60900">71</cx:pt>
          <cx:pt idx="60901">48</cx:pt>
          <cx:pt idx="60902">54</cx:pt>
          <cx:pt idx="60903">34</cx:pt>
          <cx:pt idx="60904">75</cx:pt>
          <cx:pt idx="60905">87</cx:pt>
          <cx:pt idx="60906">49</cx:pt>
          <cx:pt idx="60907">30</cx:pt>
          <cx:pt idx="60908">62</cx:pt>
          <cx:pt idx="60909">95</cx:pt>
          <cx:pt idx="60910">61</cx:pt>
          <cx:pt idx="60911">57</cx:pt>
          <cx:pt idx="60912">2</cx:pt>
          <cx:pt idx="60913">99</cx:pt>
          <cx:pt idx="60914">36</cx:pt>
          <cx:pt idx="60915">22</cx:pt>
          <cx:pt idx="60916">100</cx:pt>
          <cx:pt idx="60917">90</cx:pt>
          <cx:pt idx="60918">46</cx:pt>
          <cx:pt idx="60919">31</cx:pt>
          <cx:pt idx="60920">71</cx:pt>
          <cx:pt idx="60921">56</cx:pt>
          <cx:pt idx="60922">49</cx:pt>
          <cx:pt idx="60923">89</cx:pt>
          <cx:pt idx="60924">19</cx:pt>
          <cx:pt idx="60925">57</cx:pt>
          <cx:pt idx="60926">26</cx:pt>
          <cx:pt idx="60927">81</cx:pt>
          <cx:pt idx="60928">97</cx:pt>
          <cx:pt idx="60929">76</cx:pt>
          <cx:pt idx="60930">30</cx:pt>
          <cx:pt idx="60931">8</cx:pt>
          <cx:pt idx="60932">76</cx:pt>
          <cx:pt idx="60933">81</cx:pt>
          <cx:pt idx="60934">24</cx:pt>
          <cx:pt idx="60935">98</cx:pt>
          <cx:pt idx="60936">65</cx:pt>
          <cx:pt idx="60937">55</cx:pt>
          <cx:pt idx="60938">96</cx:pt>
          <cx:pt idx="60939">64</cx:pt>
          <cx:pt idx="60940">70</cx:pt>
          <cx:pt idx="60941">10</cx:pt>
          <cx:pt idx="60942">32</cx:pt>
          <cx:pt idx="60943">22</cx:pt>
          <cx:pt idx="60944">83</cx:pt>
          <cx:pt idx="60945">58</cx:pt>
          <cx:pt idx="60946">25</cx:pt>
          <cx:pt idx="60947">61</cx:pt>
          <cx:pt idx="60948">79</cx:pt>
          <cx:pt idx="60949">99</cx:pt>
          <cx:pt idx="60950">32</cx:pt>
          <cx:pt idx="60951">34</cx:pt>
          <cx:pt idx="60952">78</cx:pt>
          <cx:pt idx="60953">95</cx:pt>
          <cx:pt idx="60954">24</cx:pt>
          <cx:pt idx="60955">8</cx:pt>
          <cx:pt idx="60956">49</cx:pt>
          <cx:pt idx="60957">63</cx:pt>
          <cx:pt idx="60958">67</cx:pt>
          <cx:pt idx="60959">68</cx:pt>
          <cx:pt idx="60960">77</cx:pt>
          <cx:pt idx="60961">60</cx:pt>
          <cx:pt idx="60962">83</cx:pt>
          <cx:pt idx="60963">91</cx:pt>
          <cx:pt idx="60964">47</cx:pt>
          <cx:pt idx="60965">70</cx:pt>
          <cx:pt idx="60966">55</cx:pt>
          <cx:pt idx="60967">94</cx:pt>
          <cx:pt idx="60968">45</cx:pt>
          <cx:pt idx="60969">87</cx:pt>
          <cx:pt idx="60970">5</cx:pt>
          <cx:pt idx="60971">25</cx:pt>
          <cx:pt idx="60972">44</cx:pt>
          <cx:pt idx="60973">51</cx:pt>
          <cx:pt idx="60974">35</cx:pt>
          <cx:pt idx="60975">30</cx:pt>
          <cx:pt idx="60976">80</cx:pt>
          <cx:pt idx="60977">66</cx:pt>
          <cx:pt idx="60978">20</cx:pt>
          <cx:pt idx="60979">35</cx:pt>
          <cx:pt idx="60980">44</cx:pt>
          <cx:pt idx="60981">33</cx:pt>
          <cx:pt idx="60982">42</cx:pt>
          <cx:pt idx="60983">29</cx:pt>
          <cx:pt idx="60984">4</cx:pt>
          <cx:pt idx="60985">81</cx:pt>
          <cx:pt idx="60986">10</cx:pt>
          <cx:pt idx="60987">16</cx:pt>
          <cx:pt idx="60988">47</cx:pt>
          <cx:pt idx="60989">55</cx:pt>
          <cx:pt idx="60990">47</cx:pt>
          <cx:pt idx="60991">44</cx:pt>
          <cx:pt idx="60992">76</cx:pt>
          <cx:pt idx="60993">27</cx:pt>
          <cx:pt idx="60994">68</cx:pt>
          <cx:pt idx="60995">69</cx:pt>
          <cx:pt idx="60996">12</cx:pt>
          <cx:pt idx="60997">16</cx:pt>
          <cx:pt idx="60998">61</cx:pt>
          <cx:pt idx="60999">66</cx:pt>
          <cx:pt idx="61000">11</cx:pt>
          <cx:pt idx="61001">35</cx:pt>
          <cx:pt idx="61002">42</cx:pt>
          <cx:pt idx="61003">48</cx:pt>
          <cx:pt idx="61004">21</cx:pt>
          <cx:pt idx="61005">75</cx:pt>
          <cx:pt idx="61006">89</cx:pt>
          <cx:pt idx="61007">46</cx:pt>
          <cx:pt idx="61008">81</cx:pt>
          <cx:pt idx="61009">61</cx:pt>
          <cx:pt idx="61010">83</cx:pt>
          <cx:pt idx="61011">39</cx:pt>
          <cx:pt idx="61012">17</cx:pt>
          <cx:pt idx="61013">57</cx:pt>
          <cx:pt idx="61014">60</cx:pt>
          <cx:pt idx="61015">22</cx:pt>
          <cx:pt idx="61016">25</cx:pt>
          <cx:pt idx="61017">43</cx:pt>
          <cx:pt idx="61018">76</cx:pt>
          <cx:pt idx="61019">44</cx:pt>
          <cx:pt idx="61020">51</cx:pt>
          <cx:pt idx="61021">77</cx:pt>
          <cx:pt idx="61022">90</cx:pt>
          <cx:pt idx="61023">100</cx:pt>
          <cx:pt idx="61024">14</cx:pt>
          <cx:pt idx="61025">38</cx:pt>
          <cx:pt idx="61026">29</cx:pt>
          <cx:pt idx="61027">34</cx:pt>
          <cx:pt idx="61028">57</cx:pt>
          <cx:pt idx="61029">27</cx:pt>
          <cx:pt idx="61030">92</cx:pt>
          <cx:pt idx="61031">96</cx:pt>
          <cx:pt idx="61032">94</cx:pt>
          <cx:pt idx="61033">99</cx:pt>
          <cx:pt idx="61034">21</cx:pt>
          <cx:pt idx="61035">71</cx:pt>
          <cx:pt idx="61036">68</cx:pt>
          <cx:pt idx="61037">62</cx:pt>
          <cx:pt idx="61038">21</cx:pt>
          <cx:pt idx="61039">61</cx:pt>
          <cx:pt idx="61040">75</cx:pt>
          <cx:pt idx="61041">99</cx:pt>
          <cx:pt idx="61042">87</cx:pt>
          <cx:pt idx="61043">52</cx:pt>
          <cx:pt idx="61044">10</cx:pt>
          <cx:pt idx="61045">89</cx:pt>
          <cx:pt idx="61046">16</cx:pt>
          <cx:pt idx="61047">91</cx:pt>
          <cx:pt idx="61048">13</cx:pt>
          <cx:pt idx="61049">53</cx:pt>
          <cx:pt idx="61050">21</cx:pt>
          <cx:pt idx="61051">36</cx:pt>
          <cx:pt idx="61052">39</cx:pt>
          <cx:pt idx="61053">49</cx:pt>
          <cx:pt idx="61054">52</cx:pt>
          <cx:pt idx="61055">73</cx:pt>
          <cx:pt idx="61056">46</cx:pt>
          <cx:pt idx="61057">11</cx:pt>
          <cx:pt idx="61058">77</cx:pt>
          <cx:pt idx="61059">25</cx:pt>
          <cx:pt idx="61060">83</cx:pt>
          <cx:pt idx="61061">22</cx:pt>
          <cx:pt idx="61062">91</cx:pt>
          <cx:pt idx="61063">26</cx:pt>
          <cx:pt idx="61064">3</cx:pt>
          <cx:pt idx="61065">67</cx:pt>
          <cx:pt idx="61066">28</cx:pt>
          <cx:pt idx="61067">50</cx:pt>
          <cx:pt idx="61068">55</cx:pt>
          <cx:pt idx="61069">69</cx:pt>
          <cx:pt idx="61070">86</cx:pt>
          <cx:pt idx="61071">48</cx:pt>
          <cx:pt idx="61072">17</cx:pt>
          <cx:pt idx="61073">65</cx:pt>
          <cx:pt idx="61074">36</cx:pt>
          <cx:pt idx="61075">74</cx:pt>
          <cx:pt idx="61076">26</cx:pt>
          <cx:pt idx="61077">89</cx:pt>
          <cx:pt idx="61078">52</cx:pt>
          <cx:pt idx="61079">94</cx:pt>
          <cx:pt idx="61080">24</cx:pt>
          <cx:pt idx="61081">95</cx:pt>
          <cx:pt idx="61082">21</cx:pt>
          <cx:pt idx="61083">91</cx:pt>
          <cx:pt idx="61084">78</cx:pt>
          <cx:pt idx="61085">35</cx:pt>
          <cx:pt idx="61086">46</cx:pt>
          <cx:pt idx="61087">40</cx:pt>
          <cx:pt idx="61088">43</cx:pt>
          <cx:pt idx="61089">29</cx:pt>
          <cx:pt idx="61090">18</cx:pt>
          <cx:pt idx="61091">50</cx:pt>
          <cx:pt idx="61092">36</cx:pt>
          <cx:pt idx="61093">10</cx:pt>
          <cx:pt idx="61094">31</cx:pt>
          <cx:pt idx="61095">75</cx:pt>
          <cx:pt idx="61096">84</cx:pt>
          <cx:pt idx="61097">99</cx:pt>
          <cx:pt idx="61098">55</cx:pt>
          <cx:pt idx="61099">72</cx:pt>
          <cx:pt idx="61100">54</cx:pt>
          <cx:pt idx="61101">90</cx:pt>
          <cx:pt idx="61102">27</cx:pt>
          <cx:pt idx="61103">3</cx:pt>
          <cx:pt idx="61104">89</cx:pt>
          <cx:pt idx="61105">18</cx:pt>
          <cx:pt idx="61106">21</cx:pt>
          <cx:pt idx="61107">12</cx:pt>
          <cx:pt idx="61108">73</cx:pt>
          <cx:pt idx="61109">17</cx:pt>
          <cx:pt idx="61110">63</cx:pt>
          <cx:pt idx="61111">12</cx:pt>
          <cx:pt idx="61112">82</cx:pt>
          <cx:pt idx="61113">59</cx:pt>
          <cx:pt idx="61114">62</cx:pt>
          <cx:pt idx="61115">20</cx:pt>
          <cx:pt idx="61116">23</cx:pt>
          <cx:pt idx="61117">7</cx:pt>
          <cx:pt idx="61118">65</cx:pt>
          <cx:pt idx="61119">16</cx:pt>
          <cx:pt idx="61120">98</cx:pt>
          <cx:pt idx="61121">61</cx:pt>
          <cx:pt idx="61122">58</cx:pt>
          <cx:pt idx="61123">35</cx:pt>
          <cx:pt idx="61124">54</cx:pt>
          <cx:pt idx="61125">42</cx:pt>
          <cx:pt idx="61126">2</cx:pt>
          <cx:pt idx="61127">92</cx:pt>
          <cx:pt idx="61128">38</cx:pt>
          <cx:pt idx="61129">79</cx:pt>
          <cx:pt idx="61130">45</cx:pt>
          <cx:pt idx="61131">69</cx:pt>
          <cx:pt idx="61132">8</cx:pt>
          <cx:pt idx="61133">55</cx:pt>
          <cx:pt idx="61134">57</cx:pt>
          <cx:pt idx="61135">71</cx:pt>
          <cx:pt idx="61136">56</cx:pt>
          <cx:pt idx="61137">77</cx:pt>
          <cx:pt idx="61138">29</cx:pt>
          <cx:pt idx="61139">89</cx:pt>
          <cx:pt idx="61140">49</cx:pt>
          <cx:pt idx="61141">58</cx:pt>
          <cx:pt idx="61142">50</cx:pt>
          <cx:pt idx="61143">72</cx:pt>
          <cx:pt idx="61144">35</cx:pt>
          <cx:pt idx="61145">5</cx:pt>
          <cx:pt idx="61146">99</cx:pt>
          <cx:pt idx="61147">89</cx:pt>
          <cx:pt idx="61148">54</cx:pt>
          <cx:pt idx="61149">38</cx:pt>
          <cx:pt idx="61150">17</cx:pt>
          <cx:pt idx="61151">21</cx:pt>
          <cx:pt idx="61152">95</cx:pt>
          <cx:pt idx="61153">20</cx:pt>
          <cx:pt idx="61154">82</cx:pt>
          <cx:pt idx="61155">85</cx:pt>
          <cx:pt idx="61156">38</cx:pt>
          <cx:pt idx="61157">68</cx:pt>
          <cx:pt idx="61158">35</cx:pt>
          <cx:pt idx="61159">43</cx:pt>
          <cx:pt idx="61160">8</cx:pt>
          <cx:pt idx="61161">99</cx:pt>
          <cx:pt idx="61162">77</cx:pt>
          <cx:pt idx="61163">41</cx:pt>
          <cx:pt idx="61164">21</cx:pt>
          <cx:pt idx="61165">22</cx:pt>
          <cx:pt idx="61166">28</cx:pt>
          <cx:pt idx="61167">58</cx:pt>
          <cx:pt idx="61168">9</cx:pt>
          <cx:pt idx="61169">12</cx:pt>
          <cx:pt idx="61170">67</cx:pt>
          <cx:pt idx="61171">64</cx:pt>
          <cx:pt idx="61172">93</cx:pt>
          <cx:pt idx="61173">53</cx:pt>
          <cx:pt idx="61174">80</cx:pt>
          <cx:pt idx="61175">65</cx:pt>
          <cx:pt idx="61176">48</cx:pt>
          <cx:pt idx="61177">30</cx:pt>
          <cx:pt idx="61178">95</cx:pt>
          <cx:pt idx="61179">77</cx:pt>
          <cx:pt idx="61180">83</cx:pt>
          <cx:pt idx="61181">4</cx:pt>
          <cx:pt idx="61182">56</cx:pt>
          <cx:pt idx="61183">66</cx:pt>
          <cx:pt idx="61184">27</cx:pt>
          <cx:pt idx="61185">46</cx:pt>
          <cx:pt idx="61186">31</cx:pt>
          <cx:pt idx="61187">24</cx:pt>
          <cx:pt idx="61188">28</cx:pt>
          <cx:pt idx="61189">54</cx:pt>
          <cx:pt idx="61190">91</cx:pt>
          <cx:pt idx="61191">74</cx:pt>
          <cx:pt idx="61192">56</cx:pt>
          <cx:pt idx="61193">52</cx:pt>
          <cx:pt idx="61194">64</cx:pt>
          <cx:pt idx="61195">78</cx:pt>
          <cx:pt idx="61196">15</cx:pt>
          <cx:pt idx="61197">83</cx:pt>
          <cx:pt idx="61198">34</cx:pt>
          <cx:pt idx="61199">35</cx:pt>
          <cx:pt idx="61200">56</cx:pt>
          <cx:pt idx="61201">60</cx:pt>
          <cx:pt idx="61202">24</cx:pt>
          <cx:pt idx="61203">66</cx:pt>
          <cx:pt idx="61204">31</cx:pt>
          <cx:pt idx="61205">88</cx:pt>
          <cx:pt idx="61206">51</cx:pt>
          <cx:pt idx="61207">75</cx:pt>
          <cx:pt idx="61208">54</cx:pt>
          <cx:pt idx="61209">29</cx:pt>
          <cx:pt idx="61210">43</cx:pt>
          <cx:pt idx="61211">62</cx:pt>
          <cx:pt idx="61212">21</cx:pt>
          <cx:pt idx="61213">41</cx:pt>
          <cx:pt idx="61214">78</cx:pt>
          <cx:pt idx="61215">48</cx:pt>
          <cx:pt idx="61216">55</cx:pt>
          <cx:pt idx="61217">43</cx:pt>
          <cx:pt idx="61218">38</cx:pt>
          <cx:pt idx="61219">51</cx:pt>
          <cx:pt idx="61220">64</cx:pt>
          <cx:pt idx="61221">75</cx:pt>
          <cx:pt idx="61222">49</cx:pt>
          <cx:pt idx="61223">66</cx:pt>
          <cx:pt idx="61224">82</cx:pt>
          <cx:pt idx="61225">16</cx:pt>
          <cx:pt idx="61226">27</cx:pt>
          <cx:pt idx="61227">29</cx:pt>
          <cx:pt idx="61228">9</cx:pt>
          <cx:pt idx="61229">7</cx:pt>
          <cx:pt idx="61230">98</cx:pt>
          <cx:pt idx="61231">89</cx:pt>
          <cx:pt idx="61232">45</cx:pt>
          <cx:pt idx="61233">56</cx:pt>
          <cx:pt idx="61234">54</cx:pt>
          <cx:pt idx="61235">25</cx:pt>
          <cx:pt idx="61236">2</cx:pt>
          <cx:pt idx="61237">68</cx:pt>
          <cx:pt idx="61238">67</cx:pt>
          <cx:pt idx="61239">62</cx:pt>
          <cx:pt idx="61240">21</cx:pt>
          <cx:pt idx="61241">81</cx:pt>
          <cx:pt idx="61242">8</cx:pt>
          <cx:pt idx="61243">27</cx:pt>
          <cx:pt idx="61244">42</cx:pt>
          <cx:pt idx="61245">40</cx:pt>
          <cx:pt idx="61246">60</cx:pt>
          <cx:pt idx="61247">7</cx:pt>
          <cx:pt idx="61248">52</cx:pt>
          <cx:pt idx="61249">27</cx:pt>
          <cx:pt idx="61250">94</cx:pt>
          <cx:pt idx="61251">59</cx:pt>
          <cx:pt idx="61252">93</cx:pt>
          <cx:pt idx="61253">39</cx:pt>
          <cx:pt idx="61254">6</cx:pt>
          <cx:pt idx="61255">70</cx:pt>
          <cx:pt idx="61256">24</cx:pt>
          <cx:pt idx="61257">54</cx:pt>
          <cx:pt idx="61258">65</cx:pt>
          <cx:pt idx="61259">77</cx:pt>
          <cx:pt idx="61260">85</cx:pt>
          <cx:pt idx="61261">29</cx:pt>
          <cx:pt idx="61262">21</cx:pt>
          <cx:pt idx="61263">95</cx:pt>
          <cx:pt idx="61264">39</cx:pt>
          <cx:pt idx="61265">98</cx:pt>
          <cx:pt idx="61266">9</cx:pt>
          <cx:pt idx="61267">70</cx:pt>
          <cx:pt idx="61268">77</cx:pt>
          <cx:pt idx="61269">68</cx:pt>
          <cx:pt idx="61270">71</cx:pt>
          <cx:pt idx="61271">86</cx:pt>
          <cx:pt idx="61272">33</cx:pt>
          <cx:pt idx="61273">59</cx:pt>
          <cx:pt idx="61274">78</cx:pt>
          <cx:pt idx="61275">25</cx:pt>
          <cx:pt idx="61276">74</cx:pt>
          <cx:pt idx="61277">52</cx:pt>
          <cx:pt idx="61278">55</cx:pt>
          <cx:pt idx="61279">30</cx:pt>
          <cx:pt idx="61280">56</cx:pt>
          <cx:pt idx="61281">28</cx:pt>
          <cx:pt idx="61282">87</cx:pt>
          <cx:pt idx="61283">40</cx:pt>
          <cx:pt idx="61284">27</cx:pt>
          <cx:pt idx="61285">67</cx:pt>
          <cx:pt idx="61286">70</cx:pt>
          <cx:pt idx="61287">9</cx:pt>
          <cx:pt idx="61288">6</cx:pt>
          <cx:pt idx="61289">61</cx:pt>
          <cx:pt idx="61290">38</cx:pt>
          <cx:pt idx="61291">23</cx:pt>
          <cx:pt idx="61292">83</cx:pt>
          <cx:pt idx="61293">6</cx:pt>
          <cx:pt idx="61294">52</cx:pt>
          <cx:pt idx="61295">10</cx:pt>
          <cx:pt idx="61296">17</cx:pt>
          <cx:pt idx="61297">82</cx:pt>
          <cx:pt idx="61298">88</cx:pt>
          <cx:pt idx="61299">33</cx:pt>
          <cx:pt idx="61300">63</cx:pt>
          <cx:pt idx="61301">42</cx:pt>
          <cx:pt idx="61302">37</cx:pt>
          <cx:pt idx="61303">30</cx:pt>
          <cx:pt idx="61304">15</cx:pt>
          <cx:pt idx="61305">62</cx:pt>
          <cx:pt idx="61306">26</cx:pt>
          <cx:pt idx="61307">80</cx:pt>
          <cx:pt idx="61308">37</cx:pt>
          <cx:pt idx="61309">81</cx:pt>
          <cx:pt idx="61310">87</cx:pt>
          <cx:pt idx="61311">94</cx:pt>
          <cx:pt idx="61312">57</cx:pt>
          <cx:pt idx="61313">17</cx:pt>
          <cx:pt idx="61314">76</cx:pt>
          <cx:pt idx="61315">73</cx:pt>
          <cx:pt idx="61316">36</cx:pt>
          <cx:pt idx="61317">95</cx:pt>
          <cx:pt idx="61318">31</cx:pt>
          <cx:pt idx="61319">93</cx:pt>
          <cx:pt idx="61320">80</cx:pt>
          <cx:pt idx="61321">22</cx:pt>
          <cx:pt idx="61322">73</cx:pt>
          <cx:pt idx="61323">96</cx:pt>
          <cx:pt idx="61324">64</cx:pt>
          <cx:pt idx="61325">81</cx:pt>
          <cx:pt idx="61326">1</cx:pt>
          <cx:pt idx="61327">99</cx:pt>
          <cx:pt idx="61328">93</cx:pt>
          <cx:pt idx="61329">31</cx:pt>
          <cx:pt idx="61330">23</cx:pt>
          <cx:pt idx="61331">70</cx:pt>
          <cx:pt idx="61332">24</cx:pt>
          <cx:pt idx="61333">27</cx:pt>
          <cx:pt idx="61334">25</cx:pt>
          <cx:pt idx="61335">46</cx:pt>
          <cx:pt idx="61336">30</cx:pt>
          <cx:pt idx="61337">4</cx:pt>
          <cx:pt idx="61338">38</cx:pt>
          <cx:pt idx="61339">100</cx:pt>
          <cx:pt idx="61340">90</cx:pt>
          <cx:pt idx="61341">59</cx:pt>
          <cx:pt idx="61342">39</cx:pt>
          <cx:pt idx="61343">85</cx:pt>
          <cx:pt idx="61344">9</cx:pt>
          <cx:pt idx="61345">89</cx:pt>
          <cx:pt idx="61346">83</cx:pt>
          <cx:pt idx="61347">33</cx:pt>
          <cx:pt idx="61348">68</cx:pt>
          <cx:pt idx="61349">11</cx:pt>
          <cx:pt idx="61350">70</cx:pt>
          <cx:pt idx="61351">54</cx:pt>
          <cx:pt idx="61352">73</cx:pt>
          <cx:pt idx="61353">58</cx:pt>
          <cx:pt idx="61354">100</cx:pt>
          <cx:pt idx="61355">41</cx:pt>
          <cx:pt idx="61356">71</cx:pt>
          <cx:pt idx="61357">82</cx:pt>
          <cx:pt idx="61358">85</cx:pt>
          <cx:pt idx="61359">28</cx:pt>
          <cx:pt idx="61360">65</cx:pt>
          <cx:pt idx="61361">23</cx:pt>
          <cx:pt idx="61362">60</cx:pt>
          <cx:pt idx="61363">4</cx:pt>
          <cx:pt idx="61364">56</cx:pt>
          <cx:pt idx="61365">43</cx:pt>
          <cx:pt idx="61366">75</cx:pt>
          <cx:pt idx="61367">61</cx:pt>
          <cx:pt idx="61368">53</cx:pt>
          <cx:pt idx="61369">1</cx:pt>
          <cx:pt idx="61370">8</cx:pt>
          <cx:pt idx="61371">92</cx:pt>
          <cx:pt idx="61372">23</cx:pt>
          <cx:pt idx="61373">70</cx:pt>
          <cx:pt idx="61374">76</cx:pt>
          <cx:pt idx="61375">38</cx:pt>
          <cx:pt idx="61376">46</cx:pt>
          <cx:pt idx="61377">58</cx:pt>
          <cx:pt idx="61378">81</cx:pt>
          <cx:pt idx="61379">56</cx:pt>
          <cx:pt idx="61380">75</cx:pt>
          <cx:pt idx="61381">64</cx:pt>
          <cx:pt idx="61382">43</cx:pt>
          <cx:pt idx="61383">44</cx:pt>
          <cx:pt idx="61384">23</cx:pt>
          <cx:pt idx="61385">95</cx:pt>
          <cx:pt idx="61386">72</cx:pt>
          <cx:pt idx="61387">33</cx:pt>
          <cx:pt idx="61388">83</cx:pt>
          <cx:pt idx="61389">59</cx:pt>
          <cx:pt idx="61390">28</cx:pt>
          <cx:pt idx="61391">47</cx:pt>
          <cx:pt idx="61392">40</cx:pt>
          <cx:pt idx="61393">73</cx:pt>
          <cx:pt idx="61394">10</cx:pt>
          <cx:pt idx="61395">34</cx:pt>
          <cx:pt idx="61396">44</cx:pt>
          <cx:pt idx="61397">84</cx:pt>
          <cx:pt idx="61398">20</cx:pt>
          <cx:pt idx="61399">55</cx:pt>
          <cx:pt idx="61400">64</cx:pt>
          <cx:pt idx="61401">11</cx:pt>
          <cx:pt idx="61402">54</cx:pt>
          <cx:pt idx="61403">63</cx:pt>
          <cx:pt idx="61404">47</cx:pt>
          <cx:pt idx="61405">12</cx:pt>
          <cx:pt idx="61406">98</cx:pt>
          <cx:pt idx="61407">93</cx:pt>
          <cx:pt idx="61408">68</cx:pt>
          <cx:pt idx="61409">37</cx:pt>
          <cx:pt idx="61410">96</cx:pt>
          <cx:pt idx="61411">60</cx:pt>
          <cx:pt idx="61412">59</cx:pt>
          <cx:pt idx="61413">73</cx:pt>
          <cx:pt idx="61414">61</cx:pt>
          <cx:pt idx="61415">29</cx:pt>
          <cx:pt idx="61416">28</cx:pt>
          <cx:pt idx="61417">82</cx:pt>
          <cx:pt idx="61418">86</cx:pt>
          <cx:pt idx="61419">58</cx:pt>
          <cx:pt idx="61420">97</cx:pt>
          <cx:pt idx="61421">27</cx:pt>
          <cx:pt idx="61422">84</cx:pt>
          <cx:pt idx="61423">89</cx:pt>
          <cx:pt idx="61424">47</cx:pt>
          <cx:pt idx="61425">90</cx:pt>
          <cx:pt idx="61426">73</cx:pt>
          <cx:pt idx="61427">39</cx:pt>
          <cx:pt idx="61428">10</cx:pt>
          <cx:pt idx="61429">13</cx:pt>
          <cx:pt idx="61430">40</cx:pt>
          <cx:pt idx="61431">48</cx:pt>
          <cx:pt idx="61432">46</cx:pt>
          <cx:pt idx="61433">98</cx:pt>
          <cx:pt idx="61434">1</cx:pt>
          <cx:pt idx="61435">16</cx:pt>
          <cx:pt idx="61436">24</cx:pt>
          <cx:pt idx="61437">56</cx:pt>
          <cx:pt idx="61438">100</cx:pt>
          <cx:pt idx="61439">69</cx:pt>
          <cx:pt idx="61440">81</cx:pt>
          <cx:pt idx="61441">74</cx:pt>
          <cx:pt idx="61442">62</cx:pt>
          <cx:pt idx="61443">28</cx:pt>
          <cx:pt idx="61444">91</cx:pt>
          <cx:pt idx="61445">41</cx:pt>
          <cx:pt idx="61446">49</cx:pt>
          <cx:pt idx="61447">76</cx:pt>
          <cx:pt idx="61448">90</cx:pt>
          <cx:pt idx="61449">38</cx:pt>
          <cx:pt idx="61450">32</cx:pt>
          <cx:pt idx="61451">2</cx:pt>
          <cx:pt idx="61452">22</cx:pt>
          <cx:pt idx="61453">88</cx:pt>
          <cx:pt idx="61454">29</cx:pt>
          <cx:pt idx="61455">36</cx:pt>
          <cx:pt idx="61456">88</cx:pt>
          <cx:pt idx="61457">83</cx:pt>
          <cx:pt idx="61458">78</cx:pt>
          <cx:pt idx="61459">84</cx:pt>
          <cx:pt idx="61460">7</cx:pt>
          <cx:pt idx="61461">44</cx:pt>
          <cx:pt idx="61462">60</cx:pt>
          <cx:pt idx="61463">76</cx:pt>
          <cx:pt idx="61464">25</cx:pt>
          <cx:pt idx="61465">32</cx:pt>
          <cx:pt idx="61466">34</cx:pt>
          <cx:pt idx="61467">45</cx:pt>
          <cx:pt idx="61468">51</cx:pt>
          <cx:pt idx="61469">48</cx:pt>
          <cx:pt idx="61470">78</cx:pt>
          <cx:pt idx="61471">40</cx:pt>
          <cx:pt idx="61472">23</cx:pt>
          <cx:pt idx="61473">10</cx:pt>
          <cx:pt idx="61474">62</cx:pt>
          <cx:pt idx="61475">32</cx:pt>
          <cx:pt idx="61476">46</cx:pt>
          <cx:pt idx="61477">39</cx:pt>
          <cx:pt idx="61478">22</cx:pt>
          <cx:pt idx="61479">30</cx:pt>
          <cx:pt idx="61480">79</cx:pt>
          <cx:pt idx="61481">85</cx:pt>
          <cx:pt idx="61482">86</cx:pt>
          <cx:pt idx="61483">33</cx:pt>
          <cx:pt idx="61484">26</cx:pt>
          <cx:pt idx="61485">74</cx:pt>
          <cx:pt idx="61486">39</cx:pt>
          <cx:pt idx="61487">53</cx:pt>
          <cx:pt idx="61488">84</cx:pt>
          <cx:pt idx="61489">65</cx:pt>
          <cx:pt idx="61490">89</cx:pt>
          <cx:pt idx="61491">33</cx:pt>
          <cx:pt idx="61492">94</cx:pt>
          <cx:pt idx="61493">14</cx:pt>
          <cx:pt idx="61494">46</cx:pt>
          <cx:pt idx="61495">52</cx:pt>
          <cx:pt idx="61496">38</cx:pt>
          <cx:pt idx="61497">29</cx:pt>
          <cx:pt idx="61498">51</cx:pt>
          <cx:pt idx="61499">45</cx:pt>
          <cx:pt idx="61500">53</cx:pt>
          <cx:pt idx="61501">55</cx:pt>
          <cx:pt idx="61502">60</cx:pt>
          <cx:pt idx="61503">73</cx:pt>
          <cx:pt idx="61504">23</cx:pt>
          <cx:pt idx="61505">84</cx:pt>
          <cx:pt idx="61506">8</cx:pt>
          <cx:pt idx="61507">51</cx:pt>
          <cx:pt idx="61508">81</cx:pt>
          <cx:pt idx="61509">56</cx:pt>
          <cx:pt idx="61510">68</cx:pt>
          <cx:pt idx="61511">75</cx:pt>
          <cx:pt idx="61512">50</cx:pt>
          <cx:pt idx="61513">54</cx:pt>
          <cx:pt idx="61514">48</cx:pt>
          <cx:pt idx="61515">94</cx:pt>
          <cx:pt idx="61516">22</cx:pt>
          <cx:pt idx="61517">89</cx:pt>
          <cx:pt idx="61518">100</cx:pt>
          <cx:pt idx="61519">29</cx:pt>
          <cx:pt idx="61520">26</cx:pt>
          <cx:pt idx="61521">61</cx:pt>
          <cx:pt idx="61522">9</cx:pt>
          <cx:pt idx="61523">62</cx:pt>
          <cx:pt idx="61524">44</cx:pt>
          <cx:pt idx="61525">91</cx:pt>
          <cx:pt idx="61526">99</cx:pt>
          <cx:pt idx="61527">96</cx:pt>
          <cx:pt idx="61528">34</cx:pt>
          <cx:pt idx="61529">46</cx:pt>
          <cx:pt idx="61530">91</cx:pt>
          <cx:pt idx="61531">31</cx:pt>
          <cx:pt idx="61532">28</cx:pt>
          <cx:pt idx="61533">92</cx:pt>
          <cx:pt idx="61534">35</cx:pt>
          <cx:pt idx="61535">49</cx:pt>
          <cx:pt idx="61536">95</cx:pt>
          <cx:pt idx="61537">74</cx:pt>
          <cx:pt idx="61538">58</cx:pt>
          <cx:pt idx="61539">26</cx:pt>
          <cx:pt idx="61540">66</cx:pt>
          <cx:pt idx="61541">93</cx:pt>
          <cx:pt idx="61542">21</cx:pt>
          <cx:pt idx="61543">29</cx:pt>
          <cx:pt idx="61544">56</cx:pt>
          <cx:pt idx="61545">39</cx:pt>
          <cx:pt idx="61546">24</cx:pt>
          <cx:pt idx="61547">52</cx:pt>
          <cx:pt idx="61548">84</cx:pt>
          <cx:pt idx="61549">95</cx:pt>
          <cx:pt idx="61550">33</cx:pt>
          <cx:pt idx="61551">23</cx:pt>
          <cx:pt idx="61552">41</cx:pt>
          <cx:pt idx="61553">91</cx:pt>
          <cx:pt idx="61554">26</cx:pt>
          <cx:pt idx="61555">34</cx:pt>
          <cx:pt idx="61556">29</cx:pt>
          <cx:pt idx="61557">73</cx:pt>
          <cx:pt idx="61558">65</cx:pt>
          <cx:pt idx="61559">77</cx:pt>
          <cx:pt idx="61560">70</cx:pt>
          <cx:pt idx="61561">61</cx:pt>
          <cx:pt idx="61562">73</cx:pt>
          <cx:pt idx="61563">50</cx:pt>
          <cx:pt idx="61564">35</cx:pt>
          <cx:pt idx="61565">65</cx:pt>
          <cx:pt idx="61566">22</cx:pt>
          <cx:pt idx="61567">43</cx:pt>
          <cx:pt idx="61568">52</cx:pt>
          <cx:pt idx="61569">18</cx:pt>
          <cx:pt idx="61570">2</cx:pt>
          <cx:pt idx="61571">40</cx:pt>
          <cx:pt idx="61572">16</cx:pt>
          <cx:pt idx="61573">12</cx:pt>
          <cx:pt idx="61574">10</cx:pt>
          <cx:pt idx="61575">25</cx:pt>
          <cx:pt idx="61576">31</cx:pt>
          <cx:pt idx="61577">35</cx:pt>
          <cx:pt idx="61578">64</cx:pt>
          <cx:pt idx="61579">87</cx:pt>
          <cx:pt idx="61580">30</cx:pt>
          <cx:pt idx="61581">51</cx:pt>
          <cx:pt idx="61582">62</cx:pt>
          <cx:pt idx="61583">4</cx:pt>
          <cx:pt idx="61584">60</cx:pt>
          <cx:pt idx="61585">86</cx:pt>
          <cx:pt idx="61586">21</cx:pt>
          <cx:pt idx="61587">70</cx:pt>
          <cx:pt idx="61588">42</cx:pt>
          <cx:pt idx="61589">6</cx:pt>
          <cx:pt idx="61590">51</cx:pt>
          <cx:pt idx="61591">18</cx:pt>
          <cx:pt idx="61592">90</cx:pt>
          <cx:pt idx="61593">64</cx:pt>
          <cx:pt idx="61594">96</cx:pt>
          <cx:pt idx="61595">33</cx:pt>
          <cx:pt idx="61596">75</cx:pt>
          <cx:pt idx="61597">69</cx:pt>
          <cx:pt idx="61598">84</cx:pt>
          <cx:pt idx="61599">30</cx:pt>
          <cx:pt idx="61600">81</cx:pt>
          <cx:pt idx="61601">92</cx:pt>
          <cx:pt idx="61602">99</cx:pt>
          <cx:pt idx="61603">34</cx:pt>
          <cx:pt idx="61604">60</cx:pt>
          <cx:pt idx="61605">30</cx:pt>
          <cx:pt idx="61606">46</cx:pt>
          <cx:pt idx="61607">69</cx:pt>
          <cx:pt idx="61608">50</cx:pt>
          <cx:pt idx="61609">85</cx:pt>
          <cx:pt idx="61610">99</cx:pt>
          <cx:pt idx="61611">75</cx:pt>
          <cx:pt idx="61612">90</cx:pt>
          <cx:pt idx="61613">47</cx:pt>
          <cx:pt idx="61614">5</cx:pt>
          <cx:pt idx="61615">12</cx:pt>
          <cx:pt idx="61616">24</cx:pt>
          <cx:pt idx="61617">58</cx:pt>
          <cx:pt idx="61618">33</cx:pt>
          <cx:pt idx="61619">68</cx:pt>
          <cx:pt idx="61620">31</cx:pt>
          <cx:pt idx="61621">60</cx:pt>
          <cx:pt idx="61622">11</cx:pt>
          <cx:pt idx="61623">56</cx:pt>
          <cx:pt idx="61624">23</cx:pt>
          <cx:pt idx="61625">98</cx:pt>
          <cx:pt idx="61626">42</cx:pt>
          <cx:pt idx="61627">46</cx:pt>
          <cx:pt idx="61628">13</cx:pt>
          <cx:pt idx="61629">63</cx:pt>
          <cx:pt idx="61630">100</cx:pt>
          <cx:pt idx="61631">78</cx:pt>
          <cx:pt idx="61632">70</cx:pt>
          <cx:pt idx="61633">73</cx:pt>
          <cx:pt idx="61634">61</cx:pt>
          <cx:pt idx="61635">56</cx:pt>
          <cx:pt idx="61636">71</cx:pt>
          <cx:pt idx="61637">41</cx:pt>
          <cx:pt idx="61638">51</cx:pt>
          <cx:pt idx="61639">30</cx:pt>
          <cx:pt idx="61640">53</cx:pt>
          <cx:pt idx="61641">26</cx:pt>
          <cx:pt idx="61642">90</cx:pt>
          <cx:pt idx="61643">100</cx:pt>
          <cx:pt idx="61644">27</cx:pt>
          <cx:pt idx="61645">81</cx:pt>
          <cx:pt idx="61646">1</cx:pt>
          <cx:pt idx="61647">47</cx:pt>
          <cx:pt idx="61648">23</cx:pt>
          <cx:pt idx="61649">10</cx:pt>
          <cx:pt idx="61650">75</cx:pt>
          <cx:pt idx="61651">31</cx:pt>
          <cx:pt idx="61652">29</cx:pt>
          <cx:pt idx="61653">60</cx:pt>
          <cx:pt idx="61654">80</cx:pt>
          <cx:pt idx="61655">39</cx:pt>
          <cx:pt idx="61656">82</cx:pt>
          <cx:pt idx="61657">86</cx:pt>
          <cx:pt idx="61658">14</cx:pt>
          <cx:pt idx="61659">43</cx:pt>
          <cx:pt idx="61660">81</cx:pt>
          <cx:pt idx="61661">69</cx:pt>
          <cx:pt idx="61662">77</cx:pt>
          <cx:pt idx="61663">100</cx:pt>
          <cx:pt idx="61664">33</cx:pt>
          <cx:pt idx="61665">97</cx:pt>
          <cx:pt idx="61666">32</cx:pt>
          <cx:pt idx="61667">45</cx:pt>
          <cx:pt idx="61668">95</cx:pt>
          <cx:pt idx="61669">51</cx:pt>
          <cx:pt idx="61670">53</cx:pt>
          <cx:pt idx="61671">65</cx:pt>
          <cx:pt idx="61672">3</cx:pt>
          <cx:pt idx="61673">94</cx:pt>
          <cx:pt idx="61674">14</cx:pt>
          <cx:pt idx="61675">55</cx:pt>
          <cx:pt idx="61676">66</cx:pt>
          <cx:pt idx="61677">64</cx:pt>
          <cx:pt idx="61678">40</cx:pt>
          <cx:pt idx="61679">35</cx:pt>
          <cx:pt idx="61680">33</cx:pt>
          <cx:pt idx="61681">42</cx:pt>
          <cx:pt idx="61682">77</cx:pt>
          <cx:pt idx="61683">63</cx:pt>
          <cx:pt idx="61684">48</cx:pt>
          <cx:pt idx="61685">81</cx:pt>
          <cx:pt idx="61686">32</cx:pt>
          <cx:pt idx="61687">65</cx:pt>
          <cx:pt idx="61688">93</cx:pt>
          <cx:pt idx="61689">74</cx:pt>
          <cx:pt idx="61690">36</cx:pt>
          <cx:pt idx="61691">49</cx:pt>
          <cx:pt idx="61692">44</cx:pt>
          <cx:pt idx="61693">98</cx:pt>
          <cx:pt idx="61694">13</cx:pt>
          <cx:pt idx="61695">39</cx:pt>
          <cx:pt idx="61696">95</cx:pt>
          <cx:pt idx="61697">73</cx:pt>
          <cx:pt idx="61698">25</cx:pt>
          <cx:pt idx="61699">30</cx:pt>
          <cx:pt idx="61700">53</cx:pt>
          <cx:pt idx="61701">38</cx:pt>
          <cx:pt idx="61702">78</cx:pt>
          <cx:pt idx="61703">93</cx:pt>
          <cx:pt idx="61704">26</cx:pt>
          <cx:pt idx="61705">13</cx:pt>
          <cx:pt idx="61706">74</cx:pt>
          <cx:pt idx="61707">65</cx:pt>
          <cx:pt idx="61708">36</cx:pt>
          <cx:pt idx="61709">50</cx:pt>
          <cx:pt idx="61710">74</cx:pt>
          <cx:pt idx="61711">66</cx:pt>
          <cx:pt idx="61712">50</cx:pt>
          <cx:pt idx="61713">35</cx:pt>
          <cx:pt idx="61714">79</cx:pt>
          <cx:pt idx="61715">82</cx:pt>
          <cx:pt idx="61716">40</cx:pt>
          <cx:pt idx="61717">2</cx:pt>
          <cx:pt idx="61718">100</cx:pt>
          <cx:pt idx="61719">54</cx:pt>
          <cx:pt idx="61720">78</cx:pt>
          <cx:pt idx="61721">16</cx:pt>
          <cx:pt idx="61722">92</cx:pt>
          <cx:pt idx="61723">10</cx:pt>
          <cx:pt idx="61724">14</cx:pt>
          <cx:pt idx="61725">69</cx:pt>
          <cx:pt idx="61726">60</cx:pt>
          <cx:pt idx="61727">87</cx:pt>
          <cx:pt idx="61728">61</cx:pt>
          <cx:pt idx="61729">81</cx:pt>
          <cx:pt idx="61730">50</cx:pt>
          <cx:pt idx="61731">43</cx:pt>
          <cx:pt idx="61732">30</cx:pt>
          <cx:pt idx="61733">93</cx:pt>
          <cx:pt idx="61734">17</cx:pt>
          <cx:pt idx="61735">4</cx:pt>
          <cx:pt idx="61736">13</cx:pt>
          <cx:pt idx="61737">11</cx:pt>
          <cx:pt idx="61738">76</cx:pt>
          <cx:pt idx="61739">66</cx:pt>
          <cx:pt idx="61740">97</cx:pt>
          <cx:pt idx="61741">72</cx:pt>
          <cx:pt idx="61742">70</cx:pt>
          <cx:pt idx="61743">59</cx:pt>
          <cx:pt idx="61744">43</cx:pt>
          <cx:pt idx="61745">34</cx:pt>
          <cx:pt idx="61746">81</cx:pt>
          <cx:pt idx="61747">60</cx:pt>
          <cx:pt idx="61748">80</cx:pt>
          <cx:pt idx="61749">99</cx:pt>
          <cx:pt idx="61750">73</cx:pt>
          <cx:pt idx="61751">69</cx:pt>
          <cx:pt idx="61752">100</cx:pt>
          <cx:pt idx="61753">37</cx:pt>
          <cx:pt idx="61754">91</cx:pt>
          <cx:pt idx="61755">40</cx:pt>
          <cx:pt idx="61756">50</cx:pt>
          <cx:pt idx="61757">39</cx:pt>
          <cx:pt idx="61758">84</cx:pt>
          <cx:pt idx="61759">59</cx:pt>
          <cx:pt idx="61760">58</cx:pt>
          <cx:pt idx="61761">87</cx:pt>
          <cx:pt idx="61762">32</cx:pt>
          <cx:pt idx="61763">26</cx:pt>
          <cx:pt idx="61764">8</cx:pt>
          <cx:pt idx="61765">28</cx:pt>
          <cx:pt idx="61766">69</cx:pt>
          <cx:pt idx="61767">72</cx:pt>
          <cx:pt idx="61768">66</cx:pt>
          <cx:pt idx="61769">45</cx:pt>
          <cx:pt idx="61770">30</cx:pt>
          <cx:pt idx="61771">46</cx:pt>
          <cx:pt idx="61772">31</cx:pt>
          <cx:pt idx="61773">58</cx:pt>
          <cx:pt idx="61774">67</cx:pt>
          <cx:pt idx="61775">98</cx:pt>
          <cx:pt idx="61776">80</cx:pt>
          <cx:pt idx="61777">50</cx:pt>
          <cx:pt idx="61778">34</cx:pt>
          <cx:pt idx="61779">45</cx:pt>
          <cx:pt idx="61780">65</cx:pt>
          <cx:pt idx="61781">14</cx:pt>
          <cx:pt idx="61782">100</cx:pt>
          <cx:pt idx="61783">87</cx:pt>
          <cx:pt idx="61784">19</cx:pt>
          <cx:pt idx="61785">92</cx:pt>
          <cx:pt idx="61786">87</cx:pt>
          <cx:pt idx="61787">66</cx:pt>
          <cx:pt idx="61788">21</cx:pt>
          <cx:pt idx="61789">51</cx:pt>
          <cx:pt idx="61790">19</cx:pt>
          <cx:pt idx="61791">39</cx:pt>
          <cx:pt idx="61792">83</cx:pt>
          <cx:pt idx="61793">44</cx:pt>
          <cx:pt idx="61794">69</cx:pt>
          <cx:pt idx="61795">77</cx:pt>
          <cx:pt idx="61796">3</cx:pt>
          <cx:pt idx="61797">72</cx:pt>
          <cx:pt idx="61798">26</cx:pt>
          <cx:pt idx="61799">96</cx:pt>
          <cx:pt idx="61800">56</cx:pt>
          <cx:pt idx="61801">65</cx:pt>
          <cx:pt idx="61802">37</cx:pt>
          <cx:pt idx="61803">28</cx:pt>
          <cx:pt idx="61804">40</cx:pt>
          <cx:pt idx="61805">58</cx:pt>
          <cx:pt idx="61806">6</cx:pt>
          <cx:pt idx="61807">31</cx:pt>
          <cx:pt idx="61808">96</cx:pt>
          <cx:pt idx="61809">47</cx:pt>
          <cx:pt idx="61810">64</cx:pt>
          <cx:pt idx="61811">90</cx:pt>
          <cx:pt idx="61812">46</cx:pt>
          <cx:pt idx="61813">89</cx:pt>
          <cx:pt idx="61814">45</cx:pt>
          <cx:pt idx="61815">98</cx:pt>
          <cx:pt idx="61816">69</cx:pt>
          <cx:pt idx="61817">46</cx:pt>
          <cx:pt idx="61818">52</cx:pt>
          <cx:pt idx="61819">24</cx:pt>
          <cx:pt idx="61820">83</cx:pt>
          <cx:pt idx="61821">56</cx:pt>
          <cx:pt idx="61822">5</cx:pt>
          <cx:pt idx="61823">45</cx:pt>
          <cx:pt idx="61824">55</cx:pt>
          <cx:pt idx="61825">61</cx:pt>
          <cx:pt idx="61826">50</cx:pt>
          <cx:pt idx="61827">14</cx:pt>
          <cx:pt idx="61828">78</cx:pt>
          <cx:pt idx="61829">13</cx:pt>
          <cx:pt idx="61830">61</cx:pt>
          <cx:pt idx="61831">42</cx:pt>
          <cx:pt idx="61832">57</cx:pt>
          <cx:pt idx="61833">9</cx:pt>
          <cx:pt idx="61834">78</cx:pt>
          <cx:pt idx="61835">62</cx:pt>
          <cx:pt idx="61836">66</cx:pt>
          <cx:pt idx="61837">65</cx:pt>
          <cx:pt idx="61838">83</cx:pt>
          <cx:pt idx="61839">59</cx:pt>
          <cx:pt idx="61840">82</cx:pt>
          <cx:pt idx="61841">47</cx:pt>
          <cx:pt idx="61842">31</cx:pt>
          <cx:pt idx="61843">6</cx:pt>
          <cx:pt idx="61844">97</cx:pt>
          <cx:pt idx="61845">28</cx:pt>
          <cx:pt idx="61846">92</cx:pt>
          <cx:pt idx="61847">20</cx:pt>
          <cx:pt idx="61848">30</cx:pt>
          <cx:pt idx="61849">78</cx:pt>
          <cx:pt idx="61850">88</cx:pt>
          <cx:pt idx="61851">56</cx:pt>
          <cx:pt idx="61852">47</cx:pt>
          <cx:pt idx="61853">65</cx:pt>
          <cx:pt idx="61854">23</cx:pt>
          <cx:pt idx="61855">83</cx:pt>
          <cx:pt idx="61856">17</cx:pt>
          <cx:pt idx="61857">84</cx:pt>
          <cx:pt idx="61858">70</cx:pt>
          <cx:pt idx="61859">27</cx:pt>
          <cx:pt idx="61860">63</cx:pt>
          <cx:pt idx="61861">97</cx:pt>
          <cx:pt idx="61862">11</cx:pt>
          <cx:pt idx="61863">27</cx:pt>
          <cx:pt idx="61864">20</cx:pt>
          <cx:pt idx="61865">62</cx:pt>
          <cx:pt idx="61866">93</cx:pt>
          <cx:pt idx="61867">12</cx:pt>
          <cx:pt idx="61868">98</cx:pt>
          <cx:pt idx="61869">51</cx:pt>
          <cx:pt idx="61870">90</cx:pt>
          <cx:pt idx="61871">88</cx:pt>
          <cx:pt idx="61872">58</cx:pt>
          <cx:pt idx="61873">49</cx:pt>
          <cx:pt idx="61874">24</cx:pt>
          <cx:pt idx="61875">74</cx:pt>
          <cx:pt idx="61876">23</cx:pt>
          <cx:pt idx="61877">89</cx:pt>
          <cx:pt idx="61878">65</cx:pt>
          <cx:pt idx="61879">5</cx:pt>
          <cx:pt idx="61880">16</cx:pt>
          <cx:pt idx="61881">31</cx:pt>
          <cx:pt idx="61882">83</cx:pt>
          <cx:pt idx="61883">80</cx:pt>
          <cx:pt idx="61884">45</cx:pt>
          <cx:pt idx="61885">26</cx:pt>
          <cx:pt idx="61886">34</cx:pt>
          <cx:pt idx="61887">55</cx:pt>
          <cx:pt idx="61888">17</cx:pt>
          <cx:pt idx="61889">44</cx:pt>
          <cx:pt idx="61890">65</cx:pt>
          <cx:pt idx="61891">29</cx:pt>
          <cx:pt idx="61892">76</cx:pt>
          <cx:pt idx="61893">73</cx:pt>
          <cx:pt idx="61894">30</cx:pt>
          <cx:pt idx="61895">72</cx:pt>
          <cx:pt idx="61896">97</cx:pt>
          <cx:pt idx="61897">28</cx:pt>
          <cx:pt idx="61898">82</cx:pt>
          <cx:pt idx="61899">60</cx:pt>
          <cx:pt idx="61900">54</cx:pt>
          <cx:pt idx="61901">43</cx:pt>
          <cx:pt idx="61902">35</cx:pt>
          <cx:pt idx="61903">98</cx:pt>
          <cx:pt idx="61904">40</cx:pt>
          <cx:pt idx="61905">47</cx:pt>
          <cx:pt idx="61906">73</cx:pt>
          <cx:pt idx="61907">93</cx:pt>
          <cx:pt idx="61908">22</cx:pt>
          <cx:pt idx="61909">60</cx:pt>
          <cx:pt idx="61910">56</cx:pt>
          <cx:pt idx="61911">40</cx:pt>
          <cx:pt idx="61912">55</cx:pt>
          <cx:pt idx="61913">62</cx:pt>
          <cx:pt idx="61914">28</cx:pt>
          <cx:pt idx="61915">68</cx:pt>
          <cx:pt idx="61916">8</cx:pt>
          <cx:pt idx="61917">81</cx:pt>
          <cx:pt idx="61918">54</cx:pt>
          <cx:pt idx="61919">84</cx:pt>
          <cx:pt idx="61920">34</cx:pt>
          <cx:pt idx="61921">98</cx:pt>
          <cx:pt idx="61922">87</cx:pt>
          <cx:pt idx="61923">21</cx:pt>
          <cx:pt idx="61924">15</cx:pt>
          <cx:pt idx="61925">48</cx:pt>
          <cx:pt idx="61926">28</cx:pt>
          <cx:pt idx="61927">24</cx:pt>
          <cx:pt idx="61928">16</cx:pt>
          <cx:pt idx="61929">32</cx:pt>
          <cx:pt idx="61930">45</cx:pt>
          <cx:pt idx="61931">100</cx:pt>
          <cx:pt idx="61932">26</cx:pt>
          <cx:pt idx="61933">51</cx:pt>
          <cx:pt idx="61934">94</cx:pt>
          <cx:pt idx="61935">25</cx:pt>
          <cx:pt idx="61936">5</cx:pt>
          <cx:pt idx="61937">58</cx:pt>
          <cx:pt idx="61938">57</cx:pt>
          <cx:pt idx="61939">82</cx:pt>
          <cx:pt idx="61940">92</cx:pt>
          <cx:pt idx="61941">69</cx:pt>
          <cx:pt idx="61942">22</cx:pt>
          <cx:pt idx="61943">72</cx:pt>
          <cx:pt idx="61944">14</cx:pt>
          <cx:pt idx="61945">70</cx:pt>
          <cx:pt idx="61946">54</cx:pt>
          <cx:pt idx="61947">33</cx:pt>
          <cx:pt idx="61948">2</cx:pt>
          <cx:pt idx="61949">61</cx:pt>
          <cx:pt idx="61950">61</cx:pt>
          <cx:pt idx="61951">26</cx:pt>
          <cx:pt idx="61952">55</cx:pt>
          <cx:pt idx="61953">11</cx:pt>
          <cx:pt idx="61954">70</cx:pt>
          <cx:pt idx="61955">51</cx:pt>
          <cx:pt idx="61956">27</cx:pt>
          <cx:pt idx="61957">47</cx:pt>
          <cx:pt idx="61958">59</cx:pt>
          <cx:pt idx="61959">100</cx:pt>
          <cx:pt idx="61960">39</cx:pt>
          <cx:pt idx="61961">77</cx:pt>
          <cx:pt idx="61962">66</cx:pt>
          <cx:pt idx="61963">30</cx:pt>
          <cx:pt idx="61964">98</cx:pt>
          <cx:pt idx="61965">78</cx:pt>
          <cx:pt idx="61966">2</cx:pt>
          <cx:pt idx="61967">46</cx:pt>
          <cx:pt idx="61968">55</cx:pt>
          <cx:pt idx="61969">51</cx:pt>
          <cx:pt idx="61970">44</cx:pt>
          <cx:pt idx="61971">47</cx:pt>
          <cx:pt idx="61972">62</cx:pt>
          <cx:pt idx="61973">58</cx:pt>
          <cx:pt idx="61974">27</cx:pt>
          <cx:pt idx="61975">96</cx:pt>
          <cx:pt idx="61976">40</cx:pt>
          <cx:pt idx="61977">36</cx:pt>
          <cx:pt idx="61978">81</cx:pt>
          <cx:pt idx="61979">91</cx:pt>
          <cx:pt idx="61980">58</cx:pt>
          <cx:pt idx="61981">32</cx:pt>
          <cx:pt idx="61982">73</cx:pt>
          <cx:pt idx="61983">74</cx:pt>
          <cx:pt idx="61984">100</cx:pt>
          <cx:pt idx="61985">13</cx:pt>
          <cx:pt idx="61986">96</cx:pt>
          <cx:pt idx="61987">16</cx:pt>
          <cx:pt idx="61988">59</cx:pt>
          <cx:pt idx="61989">8</cx:pt>
          <cx:pt idx="61990">67</cx:pt>
          <cx:pt idx="61991">30</cx:pt>
          <cx:pt idx="61992">14</cx:pt>
          <cx:pt idx="61993">61</cx:pt>
          <cx:pt idx="61994">56</cx:pt>
          <cx:pt idx="61995">94</cx:pt>
          <cx:pt idx="61996">81</cx:pt>
          <cx:pt idx="61997">59</cx:pt>
          <cx:pt idx="61998">54</cx:pt>
          <cx:pt idx="61999">6</cx:pt>
          <cx:pt idx="62000">38</cx:pt>
          <cx:pt idx="62001">58</cx:pt>
          <cx:pt idx="62002">100</cx:pt>
          <cx:pt idx="62003">44</cx:pt>
          <cx:pt idx="62004">23</cx:pt>
          <cx:pt idx="62005">27</cx:pt>
          <cx:pt idx="62006">90</cx:pt>
          <cx:pt idx="62007">67</cx:pt>
          <cx:pt idx="62008">74</cx:pt>
          <cx:pt idx="62009">11</cx:pt>
          <cx:pt idx="62010">35</cx:pt>
          <cx:pt idx="62011">23</cx:pt>
          <cx:pt idx="62012">79</cx:pt>
          <cx:pt idx="62013">22</cx:pt>
          <cx:pt idx="62014">100</cx:pt>
          <cx:pt idx="62015">98</cx:pt>
          <cx:pt idx="62016">80</cx:pt>
          <cx:pt idx="62017">36</cx:pt>
          <cx:pt idx="62018">21</cx:pt>
          <cx:pt idx="62019">3</cx:pt>
          <cx:pt idx="62020">88</cx:pt>
          <cx:pt idx="62021">76</cx:pt>
          <cx:pt idx="62022">24</cx:pt>
          <cx:pt idx="62023">38</cx:pt>
          <cx:pt idx="62024">45</cx:pt>
          <cx:pt idx="62025">68</cx:pt>
          <cx:pt idx="62026">74</cx:pt>
          <cx:pt idx="62027">40</cx:pt>
          <cx:pt idx="62028">37</cx:pt>
          <cx:pt idx="62029">7</cx:pt>
          <cx:pt idx="62030">62</cx:pt>
          <cx:pt idx="62031">95</cx:pt>
          <cx:pt idx="62032">73</cx:pt>
          <cx:pt idx="62033">6</cx:pt>
          <cx:pt idx="62034">9</cx:pt>
          <cx:pt idx="62035">11</cx:pt>
          <cx:pt idx="62036">26</cx:pt>
          <cx:pt idx="62037">30</cx:pt>
          <cx:pt idx="62038">86</cx:pt>
          <cx:pt idx="62039">18</cx:pt>
          <cx:pt idx="62040">88</cx:pt>
          <cx:pt idx="62041">2</cx:pt>
          <cx:pt idx="62042">97</cx:pt>
          <cx:pt idx="62043">33</cx:pt>
          <cx:pt idx="62044">100</cx:pt>
          <cx:pt idx="62045">92</cx:pt>
          <cx:pt idx="62046">28</cx:pt>
          <cx:pt idx="62047">81</cx:pt>
          <cx:pt idx="62048">91</cx:pt>
          <cx:pt idx="62049">39</cx:pt>
          <cx:pt idx="62050">34</cx:pt>
          <cx:pt idx="62051">72</cx:pt>
          <cx:pt idx="62052">16</cx:pt>
          <cx:pt idx="62053">23</cx:pt>
          <cx:pt idx="62054">64</cx:pt>
          <cx:pt idx="62055">59</cx:pt>
          <cx:pt idx="62056">60</cx:pt>
          <cx:pt idx="62057">96</cx:pt>
          <cx:pt idx="62058">81</cx:pt>
          <cx:pt idx="62059">8</cx:pt>
          <cx:pt idx="62060">37</cx:pt>
          <cx:pt idx="62061">58</cx:pt>
          <cx:pt idx="62062">62</cx:pt>
          <cx:pt idx="62063">82</cx:pt>
          <cx:pt idx="62064">72</cx:pt>
          <cx:pt idx="62065">48</cx:pt>
          <cx:pt idx="62066">6</cx:pt>
          <cx:pt idx="62067">91</cx:pt>
          <cx:pt idx="62068">44</cx:pt>
          <cx:pt idx="62069">51</cx:pt>
          <cx:pt idx="62070">30</cx:pt>
          <cx:pt idx="62071">48</cx:pt>
          <cx:pt idx="62072">3</cx:pt>
          <cx:pt idx="62073">39</cx:pt>
          <cx:pt idx="62074">99</cx:pt>
          <cx:pt idx="62075">5</cx:pt>
          <cx:pt idx="62076">76</cx:pt>
          <cx:pt idx="62077">1</cx:pt>
          <cx:pt idx="62078">50</cx:pt>
          <cx:pt idx="62079">79</cx:pt>
          <cx:pt idx="62080">17</cx:pt>
          <cx:pt idx="62081">29</cx:pt>
          <cx:pt idx="62082">35</cx:pt>
          <cx:pt idx="62083">40</cx:pt>
          <cx:pt idx="62084">28</cx:pt>
          <cx:pt idx="62085">45</cx:pt>
          <cx:pt idx="62086">21</cx:pt>
          <cx:pt idx="62087">90</cx:pt>
          <cx:pt idx="62088">51</cx:pt>
          <cx:pt idx="62089">76</cx:pt>
          <cx:pt idx="62090">55</cx:pt>
          <cx:pt idx="62091">24</cx:pt>
          <cx:pt idx="62092">33</cx:pt>
          <cx:pt idx="62093">89</cx:pt>
          <cx:pt idx="62094">74</cx:pt>
          <cx:pt idx="62095">69</cx:pt>
          <cx:pt idx="62096">40</cx:pt>
          <cx:pt idx="62097">94</cx:pt>
          <cx:pt idx="62098">71</cx:pt>
          <cx:pt idx="62099">57</cx:pt>
          <cx:pt idx="62100">23</cx:pt>
          <cx:pt idx="62101">73</cx:pt>
          <cx:pt idx="62102">69</cx:pt>
          <cx:pt idx="62103">51</cx:pt>
          <cx:pt idx="62104">44</cx:pt>
          <cx:pt idx="62105">72</cx:pt>
          <cx:pt idx="62106">32</cx:pt>
          <cx:pt idx="62107">63</cx:pt>
          <cx:pt idx="62108">49</cx:pt>
          <cx:pt idx="62109">64</cx:pt>
          <cx:pt idx="62110">57</cx:pt>
          <cx:pt idx="62111">40</cx:pt>
          <cx:pt idx="62112">3</cx:pt>
          <cx:pt idx="62113">58</cx:pt>
          <cx:pt idx="62114">14</cx:pt>
          <cx:pt idx="62115">99</cx:pt>
          <cx:pt idx="62116">73</cx:pt>
          <cx:pt idx="62117">71</cx:pt>
          <cx:pt idx="62118">80</cx:pt>
          <cx:pt idx="62119">45</cx:pt>
          <cx:pt idx="62120">54</cx:pt>
          <cx:pt idx="62121">76</cx:pt>
          <cx:pt idx="62122">7</cx:pt>
          <cx:pt idx="62123">50</cx:pt>
          <cx:pt idx="62124">83</cx:pt>
          <cx:pt idx="62125">55</cx:pt>
          <cx:pt idx="62126">40</cx:pt>
          <cx:pt idx="62127">78</cx:pt>
          <cx:pt idx="62128">38</cx:pt>
          <cx:pt idx="62129">31</cx:pt>
          <cx:pt idx="62130">57</cx:pt>
          <cx:pt idx="62131">28</cx:pt>
          <cx:pt idx="62132">85</cx:pt>
          <cx:pt idx="62133">55</cx:pt>
          <cx:pt idx="62134">33</cx:pt>
          <cx:pt idx="62135">69</cx:pt>
          <cx:pt idx="62136">78</cx:pt>
          <cx:pt idx="62137">51</cx:pt>
          <cx:pt idx="62138">79</cx:pt>
          <cx:pt idx="62139">67</cx:pt>
          <cx:pt idx="62140">65</cx:pt>
          <cx:pt idx="62141">81</cx:pt>
          <cx:pt idx="62142">7</cx:pt>
          <cx:pt idx="62143">91</cx:pt>
          <cx:pt idx="62144">59</cx:pt>
          <cx:pt idx="62145">50</cx:pt>
          <cx:pt idx="62146">77</cx:pt>
          <cx:pt idx="62147">49</cx:pt>
          <cx:pt idx="62148">7</cx:pt>
          <cx:pt idx="62149">24</cx:pt>
          <cx:pt idx="62150">53</cx:pt>
          <cx:pt idx="62151">27</cx:pt>
          <cx:pt idx="62152">60</cx:pt>
          <cx:pt idx="62153">41</cx:pt>
          <cx:pt idx="62154">42</cx:pt>
          <cx:pt idx="62155">57</cx:pt>
          <cx:pt idx="62156">75</cx:pt>
          <cx:pt idx="62157">71</cx:pt>
          <cx:pt idx="62158">22</cx:pt>
          <cx:pt idx="62159">3</cx:pt>
          <cx:pt idx="62160">86</cx:pt>
          <cx:pt idx="62161">84</cx:pt>
          <cx:pt idx="62162">56</cx:pt>
          <cx:pt idx="62163">81</cx:pt>
          <cx:pt idx="62164">51</cx:pt>
          <cx:pt idx="62165">46</cx:pt>
          <cx:pt idx="62166">63</cx:pt>
          <cx:pt idx="62167">23</cx:pt>
          <cx:pt idx="62168">17</cx:pt>
          <cx:pt idx="62169">35</cx:pt>
          <cx:pt idx="62170">94</cx:pt>
          <cx:pt idx="62171">77</cx:pt>
          <cx:pt idx="62172">12</cx:pt>
          <cx:pt idx="62173">95</cx:pt>
          <cx:pt idx="62174">22</cx:pt>
          <cx:pt idx="62175">48</cx:pt>
          <cx:pt idx="62176">1</cx:pt>
          <cx:pt idx="62177">60</cx:pt>
          <cx:pt idx="62178">62</cx:pt>
          <cx:pt idx="62179">95</cx:pt>
          <cx:pt idx="62180">77</cx:pt>
          <cx:pt idx="62181">37</cx:pt>
          <cx:pt idx="62182">53</cx:pt>
          <cx:pt idx="62183">24</cx:pt>
          <cx:pt idx="62184">42</cx:pt>
          <cx:pt idx="62185">65</cx:pt>
          <cx:pt idx="62186">12</cx:pt>
          <cx:pt idx="62187">15</cx:pt>
          <cx:pt idx="62188">85</cx:pt>
          <cx:pt idx="62189">63</cx:pt>
          <cx:pt idx="62190">55</cx:pt>
          <cx:pt idx="62191">81</cx:pt>
          <cx:pt idx="62192">80</cx:pt>
          <cx:pt idx="62193">74</cx:pt>
          <cx:pt idx="62194">37</cx:pt>
          <cx:pt idx="62195">56</cx:pt>
          <cx:pt idx="62196">1</cx:pt>
          <cx:pt idx="62197">38</cx:pt>
          <cx:pt idx="62198">96</cx:pt>
          <cx:pt idx="62199">90</cx:pt>
          <cx:pt idx="62200">35</cx:pt>
          <cx:pt idx="62201">76</cx:pt>
          <cx:pt idx="62202">28</cx:pt>
          <cx:pt idx="62203">65</cx:pt>
          <cx:pt idx="62204">100</cx:pt>
          <cx:pt idx="62205">56</cx:pt>
          <cx:pt idx="62206">97</cx:pt>
          <cx:pt idx="62207">74</cx:pt>
          <cx:pt idx="62208">53</cx:pt>
          <cx:pt idx="62209">43</cx:pt>
          <cx:pt idx="62210">20</cx:pt>
          <cx:pt idx="62211">24</cx:pt>
          <cx:pt idx="62212">28</cx:pt>
          <cx:pt idx="62213">12</cx:pt>
          <cx:pt idx="62214">87</cx:pt>
          <cx:pt idx="62215">39</cx:pt>
          <cx:pt idx="62216">13</cx:pt>
          <cx:pt idx="62217">8</cx:pt>
          <cx:pt idx="62218">25</cx:pt>
          <cx:pt idx="62219">66</cx:pt>
          <cx:pt idx="62220">28</cx:pt>
          <cx:pt idx="62221">27</cx:pt>
          <cx:pt idx="62222">38</cx:pt>
          <cx:pt idx="62223">77</cx:pt>
          <cx:pt idx="62224">45</cx:pt>
          <cx:pt idx="62225">37</cx:pt>
          <cx:pt idx="62226">54</cx:pt>
          <cx:pt idx="62227">25</cx:pt>
          <cx:pt idx="62228">72</cx:pt>
          <cx:pt idx="62229">29</cx:pt>
          <cx:pt idx="62230">43</cx:pt>
          <cx:pt idx="62231">87</cx:pt>
          <cx:pt idx="62232">65</cx:pt>
          <cx:pt idx="62233">13</cx:pt>
          <cx:pt idx="62234">98</cx:pt>
          <cx:pt idx="62235">79</cx:pt>
          <cx:pt idx="62236">73</cx:pt>
          <cx:pt idx="62237">95</cx:pt>
          <cx:pt idx="62238">43</cx:pt>
          <cx:pt idx="62239">83</cx:pt>
          <cx:pt idx="62240">13</cx:pt>
          <cx:pt idx="62241">5</cx:pt>
          <cx:pt idx="62242">74</cx:pt>
          <cx:pt idx="62243">11</cx:pt>
          <cx:pt idx="62244">77</cx:pt>
          <cx:pt idx="62245">58</cx:pt>
          <cx:pt idx="62246">4</cx:pt>
          <cx:pt idx="62247">17</cx:pt>
          <cx:pt idx="62248">22</cx:pt>
          <cx:pt idx="62249">36</cx:pt>
          <cx:pt idx="62250">97</cx:pt>
          <cx:pt idx="62251">55</cx:pt>
          <cx:pt idx="62252">40</cx:pt>
          <cx:pt idx="62253">38</cx:pt>
          <cx:pt idx="62254">100</cx:pt>
          <cx:pt idx="62255">68</cx:pt>
          <cx:pt idx="62256">19</cx:pt>
          <cx:pt idx="62257">91</cx:pt>
          <cx:pt idx="62258">20</cx:pt>
          <cx:pt idx="62259">90</cx:pt>
          <cx:pt idx="62260">88</cx:pt>
          <cx:pt idx="62261">4</cx:pt>
          <cx:pt idx="62262">61</cx:pt>
          <cx:pt idx="62263">56</cx:pt>
          <cx:pt idx="62264">44</cx:pt>
          <cx:pt idx="62265">48</cx:pt>
          <cx:pt idx="62266">64</cx:pt>
          <cx:pt idx="62267">42</cx:pt>
          <cx:pt idx="62268">47</cx:pt>
          <cx:pt idx="62269">67</cx:pt>
          <cx:pt idx="62270">34</cx:pt>
          <cx:pt idx="62271">98</cx:pt>
          <cx:pt idx="62272">23</cx:pt>
          <cx:pt idx="62273">35</cx:pt>
          <cx:pt idx="62274">69</cx:pt>
          <cx:pt idx="62275">41</cx:pt>
          <cx:pt idx="62276">6</cx:pt>
          <cx:pt idx="62277">95</cx:pt>
          <cx:pt idx="62278">97</cx:pt>
          <cx:pt idx="62279">39</cx:pt>
          <cx:pt idx="62280">98</cx:pt>
          <cx:pt idx="62281">26</cx:pt>
          <cx:pt idx="62282">66</cx:pt>
          <cx:pt idx="62283">29</cx:pt>
          <cx:pt idx="62284">23</cx:pt>
          <cx:pt idx="62285">55</cx:pt>
          <cx:pt idx="62286">64</cx:pt>
          <cx:pt idx="62287">94</cx:pt>
          <cx:pt idx="62288">60</cx:pt>
          <cx:pt idx="62289">56</cx:pt>
          <cx:pt idx="62290">65</cx:pt>
          <cx:pt idx="62291">75</cx:pt>
          <cx:pt idx="62292">67</cx:pt>
          <cx:pt idx="62293">16</cx:pt>
          <cx:pt idx="62294">4</cx:pt>
          <cx:pt idx="62295">76</cx:pt>
          <cx:pt idx="62296">94</cx:pt>
          <cx:pt idx="62297">71</cx:pt>
          <cx:pt idx="62298">37</cx:pt>
          <cx:pt idx="62299">1</cx:pt>
          <cx:pt idx="62300">90</cx:pt>
          <cx:pt idx="62301">92</cx:pt>
          <cx:pt idx="62302">99</cx:pt>
          <cx:pt idx="62303">38</cx:pt>
          <cx:pt idx="62304">80</cx:pt>
          <cx:pt idx="62305">61</cx:pt>
          <cx:pt idx="62306">72</cx:pt>
          <cx:pt idx="62307">26</cx:pt>
          <cx:pt idx="62308">74</cx:pt>
          <cx:pt idx="62309">69</cx:pt>
          <cx:pt idx="62310">69</cx:pt>
          <cx:pt idx="62311">45</cx:pt>
          <cx:pt idx="62312">43</cx:pt>
          <cx:pt idx="62313">19</cx:pt>
          <cx:pt idx="62314">40</cx:pt>
          <cx:pt idx="62315">9</cx:pt>
          <cx:pt idx="62316">93</cx:pt>
          <cx:pt idx="62317">8</cx:pt>
          <cx:pt idx="62318">30</cx:pt>
          <cx:pt idx="62319">95</cx:pt>
          <cx:pt idx="62320">77</cx:pt>
          <cx:pt idx="62321">55</cx:pt>
          <cx:pt idx="62322">54</cx:pt>
          <cx:pt idx="62323">84</cx:pt>
          <cx:pt idx="62324">18</cx:pt>
          <cx:pt idx="62325">73</cx:pt>
          <cx:pt idx="62326">25</cx:pt>
          <cx:pt idx="62327">38</cx:pt>
          <cx:pt idx="62328">100</cx:pt>
          <cx:pt idx="62329">94</cx:pt>
          <cx:pt idx="62330">78</cx:pt>
          <cx:pt idx="62331">64</cx:pt>
          <cx:pt idx="62332">26</cx:pt>
          <cx:pt idx="62333">42</cx:pt>
          <cx:pt idx="62334">91</cx:pt>
          <cx:pt idx="62335">50</cx:pt>
          <cx:pt idx="62336">6</cx:pt>
          <cx:pt idx="62337">46</cx:pt>
          <cx:pt idx="62338">34</cx:pt>
          <cx:pt idx="62339">65</cx:pt>
          <cx:pt idx="62340">46</cx:pt>
          <cx:pt idx="62341">60</cx:pt>
          <cx:pt idx="62342">8</cx:pt>
          <cx:pt idx="62343">94</cx:pt>
          <cx:pt idx="62344">58</cx:pt>
          <cx:pt idx="62345">14</cx:pt>
          <cx:pt idx="62346">89</cx:pt>
          <cx:pt idx="62347">99</cx:pt>
          <cx:pt idx="62348">56</cx:pt>
          <cx:pt idx="62349">95</cx:pt>
          <cx:pt idx="62350">100</cx:pt>
          <cx:pt idx="62351">57</cx:pt>
          <cx:pt idx="62352">18</cx:pt>
          <cx:pt idx="62353">29</cx:pt>
          <cx:pt idx="62354">6</cx:pt>
          <cx:pt idx="62355">56</cx:pt>
          <cx:pt idx="62356">4</cx:pt>
          <cx:pt idx="62357">25</cx:pt>
          <cx:pt idx="62358">64</cx:pt>
          <cx:pt idx="62359">61</cx:pt>
          <cx:pt idx="62360">12</cx:pt>
          <cx:pt idx="62361">69</cx:pt>
          <cx:pt idx="62362">98</cx:pt>
          <cx:pt idx="62363">88</cx:pt>
          <cx:pt idx="62364">80</cx:pt>
          <cx:pt idx="62365">48</cx:pt>
          <cx:pt idx="62366">31</cx:pt>
          <cx:pt idx="62367">3</cx:pt>
          <cx:pt idx="62368">78</cx:pt>
          <cx:pt idx="62369">10</cx:pt>
          <cx:pt idx="62370">29</cx:pt>
          <cx:pt idx="62371">44</cx:pt>
          <cx:pt idx="62372">52</cx:pt>
          <cx:pt idx="62373">16</cx:pt>
          <cx:pt idx="62374">38</cx:pt>
          <cx:pt idx="62375">48</cx:pt>
          <cx:pt idx="62376">33</cx:pt>
          <cx:pt idx="62377">82</cx:pt>
          <cx:pt idx="62378">62</cx:pt>
          <cx:pt idx="62379">69</cx:pt>
          <cx:pt idx="62380">61</cx:pt>
          <cx:pt idx="62381">47</cx:pt>
          <cx:pt idx="62382">49</cx:pt>
          <cx:pt idx="62383">3</cx:pt>
          <cx:pt idx="62384">13</cx:pt>
          <cx:pt idx="62385">54</cx:pt>
          <cx:pt idx="62386">4</cx:pt>
          <cx:pt idx="62387">83</cx:pt>
          <cx:pt idx="62388">68</cx:pt>
          <cx:pt idx="62389">93</cx:pt>
          <cx:pt idx="62390">90</cx:pt>
          <cx:pt idx="62391">23</cx:pt>
          <cx:pt idx="62392">25</cx:pt>
          <cx:pt idx="62393">43</cx:pt>
          <cx:pt idx="62394">51</cx:pt>
          <cx:pt idx="62395">13</cx:pt>
          <cx:pt idx="62396">18</cx:pt>
          <cx:pt idx="62397">58</cx:pt>
          <cx:pt idx="62398">26</cx:pt>
          <cx:pt idx="62399">10</cx:pt>
          <cx:pt idx="62400">56</cx:pt>
          <cx:pt idx="62401">39</cx:pt>
          <cx:pt idx="62402">94</cx:pt>
          <cx:pt idx="62403">100</cx:pt>
          <cx:pt idx="62404">99</cx:pt>
          <cx:pt idx="62405">16</cx:pt>
          <cx:pt idx="62406">76</cx:pt>
          <cx:pt idx="62407">60</cx:pt>
          <cx:pt idx="62408">46</cx:pt>
          <cx:pt idx="62409">91</cx:pt>
          <cx:pt idx="62410">26</cx:pt>
          <cx:pt idx="62411">43</cx:pt>
          <cx:pt idx="62412">1</cx:pt>
          <cx:pt idx="62413">51</cx:pt>
          <cx:pt idx="62414">74</cx:pt>
          <cx:pt idx="62415">94</cx:pt>
          <cx:pt idx="62416">38</cx:pt>
          <cx:pt idx="62417">9</cx:pt>
          <cx:pt idx="62418">40</cx:pt>
          <cx:pt idx="62419">78</cx:pt>
          <cx:pt idx="62420">90</cx:pt>
          <cx:pt idx="62421">45</cx:pt>
          <cx:pt idx="62422">30</cx:pt>
          <cx:pt idx="62423">56</cx:pt>
          <cx:pt idx="62424">35</cx:pt>
          <cx:pt idx="62425">24</cx:pt>
          <cx:pt idx="62426">72</cx:pt>
          <cx:pt idx="62427">100</cx:pt>
          <cx:pt idx="62428">91</cx:pt>
          <cx:pt idx="62429">68</cx:pt>
          <cx:pt idx="62430">26</cx:pt>
          <cx:pt idx="62431">48</cx:pt>
          <cx:pt idx="62432">43</cx:pt>
          <cx:pt idx="62433">24</cx:pt>
          <cx:pt idx="62434">55</cx:pt>
          <cx:pt idx="62435">84</cx:pt>
          <cx:pt idx="62436">95</cx:pt>
          <cx:pt idx="62437">64</cx:pt>
          <cx:pt idx="62438">54</cx:pt>
          <cx:pt idx="62439">29</cx:pt>
          <cx:pt idx="62440">36</cx:pt>
          <cx:pt idx="62441">16</cx:pt>
          <cx:pt idx="62442">32</cx:pt>
          <cx:pt idx="62443">97</cx:pt>
          <cx:pt idx="62444">27</cx:pt>
          <cx:pt idx="62445">47</cx:pt>
          <cx:pt idx="62446">19</cx:pt>
          <cx:pt idx="62447">40</cx:pt>
          <cx:pt idx="62448">32</cx:pt>
          <cx:pt idx="62449">99</cx:pt>
          <cx:pt idx="62450">87</cx:pt>
          <cx:pt idx="62451">68</cx:pt>
          <cx:pt idx="62452">98</cx:pt>
          <cx:pt idx="62453">94</cx:pt>
          <cx:pt idx="62454">91</cx:pt>
          <cx:pt idx="62455">72</cx:pt>
          <cx:pt idx="62456">8</cx:pt>
          <cx:pt idx="62457">34</cx:pt>
          <cx:pt idx="62458">97</cx:pt>
          <cx:pt idx="62459">100</cx:pt>
          <cx:pt idx="62460">51</cx:pt>
          <cx:pt idx="62461">34</cx:pt>
          <cx:pt idx="62462">90</cx:pt>
          <cx:pt idx="62463">88</cx:pt>
          <cx:pt idx="62464">84</cx:pt>
          <cx:pt idx="62465">55</cx:pt>
          <cx:pt idx="62466">3</cx:pt>
          <cx:pt idx="62467">53</cx:pt>
          <cx:pt idx="62468">26</cx:pt>
          <cx:pt idx="62469">33</cx:pt>
          <cx:pt idx="62470">72</cx:pt>
          <cx:pt idx="62471">54</cx:pt>
          <cx:pt idx="62472">73</cx:pt>
          <cx:pt idx="62473">14</cx:pt>
          <cx:pt idx="62474">13</cx:pt>
          <cx:pt idx="62475">26</cx:pt>
          <cx:pt idx="62476">86</cx:pt>
          <cx:pt idx="62477">92</cx:pt>
          <cx:pt idx="62478">28</cx:pt>
          <cx:pt idx="62479">95</cx:pt>
          <cx:pt idx="62480">20</cx:pt>
          <cx:pt idx="62481">98</cx:pt>
          <cx:pt idx="62482">45</cx:pt>
          <cx:pt idx="62483">23</cx:pt>
          <cx:pt idx="62484">81</cx:pt>
          <cx:pt idx="62485">57</cx:pt>
          <cx:pt idx="62486">8</cx:pt>
          <cx:pt idx="62487">47</cx:pt>
          <cx:pt idx="62488">40</cx:pt>
          <cx:pt idx="62489">94</cx:pt>
          <cx:pt idx="62490">64</cx:pt>
          <cx:pt idx="62491">40</cx:pt>
          <cx:pt idx="62492">81</cx:pt>
          <cx:pt idx="62493">36</cx:pt>
          <cx:pt idx="62494">83</cx:pt>
          <cx:pt idx="62495">42</cx:pt>
          <cx:pt idx="62496">95</cx:pt>
          <cx:pt idx="62497">94</cx:pt>
          <cx:pt idx="62498">75</cx:pt>
          <cx:pt idx="62499">46</cx:pt>
          <cx:pt idx="62500">50</cx:pt>
          <cx:pt idx="62501">32</cx:pt>
          <cx:pt idx="62502">55</cx:pt>
          <cx:pt idx="62503">28</cx:pt>
          <cx:pt idx="62504">80</cx:pt>
          <cx:pt idx="62505">71</cx:pt>
          <cx:pt idx="62506">57</cx:pt>
          <cx:pt idx="62507">81</cx:pt>
          <cx:pt idx="62508">14</cx:pt>
          <cx:pt idx="62509">78</cx:pt>
          <cx:pt idx="62510">73</cx:pt>
          <cx:pt idx="62511">39</cx:pt>
          <cx:pt idx="62512">99</cx:pt>
          <cx:pt idx="62513">17</cx:pt>
          <cx:pt idx="62514">69</cx:pt>
          <cx:pt idx="62515">30</cx:pt>
          <cx:pt idx="62516">46</cx:pt>
          <cx:pt idx="62517">21</cx:pt>
          <cx:pt idx="62518">29</cx:pt>
          <cx:pt idx="62519">49</cx:pt>
          <cx:pt idx="62520">34</cx:pt>
          <cx:pt idx="62521">67</cx:pt>
          <cx:pt idx="62522">39</cx:pt>
          <cx:pt idx="62523">62</cx:pt>
          <cx:pt idx="62524">72</cx:pt>
          <cx:pt idx="62525">75</cx:pt>
          <cx:pt idx="62526">55</cx:pt>
          <cx:pt idx="62527">11</cx:pt>
          <cx:pt idx="62528">6</cx:pt>
          <cx:pt idx="62529">94</cx:pt>
          <cx:pt idx="62530">29</cx:pt>
          <cx:pt idx="62531">74</cx:pt>
          <cx:pt idx="62532">99</cx:pt>
          <cx:pt idx="62533">73</cx:pt>
          <cx:pt idx="62534">12</cx:pt>
          <cx:pt idx="62535">87</cx:pt>
          <cx:pt idx="62536">69</cx:pt>
          <cx:pt idx="62537">67</cx:pt>
          <cx:pt idx="62538">49</cx:pt>
          <cx:pt idx="62539">25</cx:pt>
          <cx:pt idx="62540">23</cx:pt>
          <cx:pt idx="62541">51</cx:pt>
          <cx:pt idx="62542">68</cx:pt>
          <cx:pt idx="62543">100</cx:pt>
          <cx:pt idx="62544">70</cx:pt>
          <cx:pt idx="62545">4</cx:pt>
          <cx:pt idx="62546">13</cx:pt>
          <cx:pt idx="62547">93</cx:pt>
          <cx:pt idx="62548">73</cx:pt>
          <cx:pt idx="62549">27</cx:pt>
          <cx:pt idx="62550">96</cx:pt>
          <cx:pt idx="62551">88</cx:pt>
          <cx:pt idx="62552">91</cx:pt>
          <cx:pt idx="62553">50</cx:pt>
          <cx:pt idx="62554">1</cx:pt>
          <cx:pt idx="62555">36</cx:pt>
          <cx:pt idx="62556">43</cx:pt>
          <cx:pt idx="62557">84</cx:pt>
          <cx:pt idx="62558">19</cx:pt>
          <cx:pt idx="62559">61</cx:pt>
          <cx:pt idx="62560">39</cx:pt>
          <cx:pt idx="62561">52</cx:pt>
          <cx:pt idx="62562">26</cx:pt>
          <cx:pt idx="62563">47</cx:pt>
          <cx:pt idx="62564">2</cx:pt>
          <cx:pt idx="62565">48</cx:pt>
          <cx:pt idx="62566">27</cx:pt>
          <cx:pt idx="62567">26</cx:pt>
          <cx:pt idx="62568">60</cx:pt>
          <cx:pt idx="62569">57</cx:pt>
          <cx:pt idx="62570">43</cx:pt>
          <cx:pt idx="62571">40</cx:pt>
          <cx:pt idx="62572">64</cx:pt>
          <cx:pt idx="62573">53</cx:pt>
          <cx:pt idx="62574">49</cx:pt>
          <cx:pt idx="62575">79</cx:pt>
          <cx:pt idx="62576">73</cx:pt>
          <cx:pt idx="62577">11</cx:pt>
          <cx:pt idx="62578">88</cx:pt>
          <cx:pt idx="62579">15</cx:pt>
          <cx:pt idx="62580">97</cx:pt>
          <cx:pt idx="62581">30</cx:pt>
          <cx:pt idx="62582">71</cx:pt>
          <cx:pt idx="62583">69</cx:pt>
          <cx:pt idx="62584">42</cx:pt>
          <cx:pt idx="62585">50</cx:pt>
          <cx:pt idx="62586">39</cx:pt>
          <cx:pt idx="62587">3</cx:pt>
          <cx:pt idx="62588">57</cx:pt>
          <cx:pt idx="62589">74</cx:pt>
          <cx:pt idx="62590">33</cx:pt>
          <cx:pt idx="62591">93</cx:pt>
          <cx:pt idx="62592">26</cx:pt>
          <cx:pt idx="62593">82</cx:pt>
          <cx:pt idx="62594">8</cx:pt>
          <cx:pt idx="62595">29</cx:pt>
          <cx:pt idx="62596">4</cx:pt>
          <cx:pt idx="62597">21</cx:pt>
          <cx:pt idx="62598">55</cx:pt>
          <cx:pt idx="62599">56</cx:pt>
          <cx:pt idx="62600">74</cx:pt>
          <cx:pt idx="62601">32</cx:pt>
          <cx:pt idx="62602">76</cx:pt>
          <cx:pt idx="62603">48</cx:pt>
          <cx:pt idx="62604">37</cx:pt>
          <cx:pt idx="62605">65</cx:pt>
          <cx:pt idx="62606">16</cx:pt>
          <cx:pt idx="62607">13</cx:pt>
          <cx:pt idx="62608">68</cx:pt>
          <cx:pt idx="62609">9</cx:pt>
          <cx:pt idx="62610">37</cx:pt>
          <cx:pt idx="62611">100</cx:pt>
          <cx:pt idx="62612">57</cx:pt>
          <cx:pt idx="62613">70</cx:pt>
          <cx:pt idx="62614">43</cx:pt>
          <cx:pt idx="62615">82</cx:pt>
          <cx:pt idx="62616">1</cx:pt>
          <cx:pt idx="62617">27</cx:pt>
          <cx:pt idx="62618">71</cx:pt>
          <cx:pt idx="62619">75</cx:pt>
          <cx:pt idx="62620">72</cx:pt>
          <cx:pt idx="62621">69</cx:pt>
          <cx:pt idx="62622">61</cx:pt>
          <cx:pt idx="62623">11</cx:pt>
          <cx:pt idx="62624">7</cx:pt>
          <cx:pt idx="62625">40</cx:pt>
          <cx:pt idx="62626">25</cx:pt>
          <cx:pt idx="62627">21</cx:pt>
          <cx:pt idx="62628">79</cx:pt>
          <cx:pt idx="62629">71</cx:pt>
          <cx:pt idx="62630">88</cx:pt>
          <cx:pt idx="62631">98</cx:pt>
          <cx:pt idx="62632">60</cx:pt>
          <cx:pt idx="62633">24</cx:pt>
          <cx:pt idx="62634">72</cx:pt>
          <cx:pt idx="62635">86</cx:pt>
          <cx:pt idx="62636">48</cx:pt>
          <cx:pt idx="62637">39</cx:pt>
          <cx:pt idx="62638">94</cx:pt>
          <cx:pt idx="62639">57</cx:pt>
          <cx:pt idx="62640">87</cx:pt>
          <cx:pt idx="62641">78</cx:pt>
          <cx:pt idx="62642">26</cx:pt>
          <cx:pt idx="62643">90</cx:pt>
          <cx:pt idx="62644">21</cx:pt>
          <cx:pt idx="62645">74</cx:pt>
          <cx:pt idx="62646">23</cx:pt>
          <cx:pt idx="62647">91</cx:pt>
          <cx:pt idx="62648">34</cx:pt>
          <cx:pt idx="62649">99</cx:pt>
          <cx:pt idx="62650">19</cx:pt>
          <cx:pt idx="62651">69</cx:pt>
          <cx:pt idx="62652">37</cx:pt>
          <cx:pt idx="62653">24</cx:pt>
          <cx:pt idx="62654">15</cx:pt>
          <cx:pt idx="62655">60</cx:pt>
          <cx:pt idx="62656">55</cx:pt>
          <cx:pt idx="62657">53</cx:pt>
          <cx:pt idx="62658">37</cx:pt>
          <cx:pt idx="62659">62</cx:pt>
          <cx:pt idx="62660">49</cx:pt>
          <cx:pt idx="62661">52</cx:pt>
          <cx:pt idx="62662">28</cx:pt>
          <cx:pt idx="62663">71</cx:pt>
          <cx:pt idx="62664">58</cx:pt>
          <cx:pt idx="62665">43</cx:pt>
          <cx:pt idx="62666">70</cx:pt>
          <cx:pt idx="62667">68</cx:pt>
          <cx:pt idx="62668">18</cx:pt>
          <cx:pt idx="62669">61</cx:pt>
          <cx:pt idx="62670">23</cx:pt>
          <cx:pt idx="62671">92</cx:pt>
          <cx:pt idx="62672">65</cx:pt>
          <cx:pt idx="62673">93</cx:pt>
          <cx:pt idx="62674">30</cx:pt>
          <cx:pt idx="62675">79</cx:pt>
          <cx:pt idx="62676">17</cx:pt>
          <cx:pt idx="62677">96</cx:pt>
          <cx:pt idx="62678">94</cx:pt>
          <cx:pt idx="62679">99</cx:pt>
          <cx:pt idx="62680">29</cx:pt>
          <cx:pt idx="62681">95</cx:pt>
          <cx:pt idx="62682">27</cx:pt>
          <cx:pt idx="62683">77</cx:pt>
          <cx:pt idx="62684">75</cx:pt>
          <cx:pt idx="62685">73</cx:pt>
          <cx:pt idx="62686">44</cx:pt>
          <cx:pt idx="62687">79</cx:pt>
          <cx:pt idx="62688">40</cx:pt>
          <cx:pt idx="62689">27</cx:pt>
          <cx:pt idx="62690">25</cx:pt>
          <cx:pt idx="62691">43</cx:pt>
          <cx:pt idx="62692">72</cx:pt>
          <cx:pt idx="62693">55</cx:pt>
          <cx:pt idx="62694">15</cx:pt>
          <cx:pt idx="62695">78</cx:pt>
          <cx:pt idx="62696">97</cx:pt>
          <cx:pt idx="62697">30</cx:pt>
          <cx:pt idx="62698">51</cx:pt>
          <cx:pt idx="62699">31</cx:pt>
          <cx:pt idx="62700">59</cx:pt>
          <cx:pt idx="62701">17</cx:pt>
          <cx:pt idx="62702">94</cx:pt>
          <cx:pt idx="62703">82</cx:pt>
          <cx:pt idx="62704">74</cx:pt>
          <cx:pt idx="62705">84</cx:pt>
          <cx:pt idx="62706">38</cx:pt>
          <cx:pt idx="62707">57</cx:pt>
          <cx:pt idx="62708">88</cx:pt>
          <cx:pt idx="62709">27</cx:pt>
          <cx:pt idx="62710">77</cx:pt>
          <cx:pt idx="62711">70</cx:pt>
          <cx:pt idx="62712">4</cx:pt>
          <cx:pt idx="62713">91</cx:pt>
          <cx:pt idx="62714">68</cx:pt>
          <cx:pt idx="62715">76</cx:pt>
          <cx:pt idx="62716">64</cx:pt>
          <cx:pt idx="62717">90</cx:pt>
          <cx:pt idx="62718">56</cx:pt>
          <cx:pt idx="62719">9</cx:pt>
          <cx:pt idx="62720">54</cx:pt>
          <cx:pt idx="62721">81</cx:pt>
          <cx:pt idx="62722">16</cx:pt>
          <cx:pt idx="62723">63</cx:pt>
          <cx:pt idx="62724">30</cx:pt>
          <cx:pt idx="62725">48</cx:pt>
          <cx:pt idx="62726">86</cx:pt>
          <cx:pt idx="62727">94</cx:pt>
          <cx:pt idx="62728">3</cx:pt>
          <cx:pt idx="62729">26</cx:pt>
          <cx:pt idx="62730">94</cx:pt>
          <cx:pt idx="62731">55</cx:pt>
          <cx:pt idx="62732">65</cx:pt>
          <cx:pt idx="62733">32</cx:pt>
          <cx:pt idx="62734">50</cx:pt>
          <cx:pt idx="62735">21</cx:pt>
          <cx:pt idx="62736">95</cx:pt>
          <cx:pt idx="62737">27</cx:pt>
          <cx:pt idx="62738">5</cx:pt>
          <cx:pt idx="62739">84</cx:pt>
          <cx:pt idx="62740">78</cx:pt>
          <cx:pt idx="62741">49</cx:pt>
          <cx:pt idx="62742">79</cx:pt>
          <cx:pt idx="62743">89</cx:pt>
          <cx:pt idx="62744">60</cx:pt>
          <cx:pt idx="62745">51</cx:pt>
          <cx:pt idx="62746">28</cx:pt>
          <cx:pt idx="62747">39</cx:pt>
          <cx:pt idx="62748">59</cx:pt>
          <cx:pt idx="62749">56</cx:pt>
          <cx:pt idx="62750">80</cx:pt>
          <cx:pt idx="62751">89</cx:pt>
          <cx:pt idx="62752">45</cx:pt>
          <cx:pt idx="62753">22</cx:pt>
          <cx:pt idx="62754">40</cx:pt>
          <cx:pt idx="62755">10</cx:pt>
          <cx:pt idx="62756">87</cx:pt>
          <cx:pt idx="62757">74</cx:pt>
          <cx:pt idx="62758">24</cx:pt>
          <cx:pt idx="62759">35</cx:pt>
          <cx:pt idx="62760">1</cx:pt>
          <cx:pt idx="62761">38</cx:pt>
          <cx:pt idx="62762">48</cx:pt>
          <cx:pt idx="62763">88</cx:pt>
          <cx:pt idx="62764">69</cx:pt>
          <cx:pt idx="62765">34</cx:pt>
          <cx:pt idx="62766">58</cx:pt>
          <cx:pt idx="62767">71</cx:pt>
          <cx:pt idx="62768">26</cx:pt>
          <cx:pt idx="62769">33</cx:pt>
          <cx:pt idx="62770">11</cx:pt>
          <cx:pt idx="62771">68</cx:pt>
          <cx:pt idx="62772">55</cx:pt>
          <cx:pt idx="62773">19</cx:pt>
          <cx:pt idx="62774">73</cx:pt>
          <cx:pt idx="62775">61</cx:pt>
          <cx:pt idx="62776">77</cx:pt>
          <cx:pt idx="62777">75</cx:pt>
          <cx:pt idx="62778">59</cx:pt>
          <cx:pt idx="62779">27</cx:pt>
          <cx:pt idx="62780">23</cx:pt>
          <cx:pt idx="62781">83</cx:pt>
          <cx:pt idx="62782">67</cx:pt>
          <cx:pt idx="62783">4</cx:pt>
          <cx:pt idx="62784">64</cx:pt>
          <cx:pt idx="62785">88</cx:pt>
          <cx:pt idx="62786">70</cx:pt>
          <cx:pt idx="62787">41</cx:pt>
          <cx:pt idx="62788">2</cx:pt>
          <cx:pt idx="62789">78</cx:pt>
          <cx:pt idx="62790">90</cx:pt>
          <cx:pt idx="62791">27</cx:pt>
          <cx:pt idx="62792">29</cx:pt>
          <cx:pt idx="62793">71</cx:pt>
          <cx:pt idx="62794">85</cx:pt>
          <cx:pt idx="62795">32</cx:pt>
          <cx:pt idx="62796">34</cx:pt>
          <cx:pt idx="62797">84</cx:pt>
          <cx:pt idx="62798">35</cx:pt>
          <cx:pt idx="62799">5</cx:pt>
          <cx:pt idx="62800">38</cx:pt>
          <cx:pt idx="62801">76</cx:pt>
          <cx:pt idx="62802">8</cx:pt>
          <cx:pt idx="62803">73</cx:pt>
          <cx:pt idx="62804">16</cx:pt>
          <cx:pt idx="62805">93</cx:pt>
          <cx:pt idx="62806">41</cx:pt>
          <cx:pt idx="62807">69</cx:pt>
          <cx:pt idx="62808">83</cx:pt>
          <cx:pt idx="62809">36</cx:pt>
          <cx:pt idx="62810">30</cx:pt>
          <cx:pt idx="62811">85</cx:pt>
          <cx:pt idx="62812">44</cx:pt>
          <cx:pt idx="62813">62</cx:pt>
          <cx:pt idx="62814">82</cx:pt>
          <cx:pt idx="62815">87</cx:pt>
          <cx:pt idx="62816">71</cx:pt>
          <cx:pt idx="62817">3</cx:pt>
          <cx:pt idx="62818">90</cx:pt>
          <cx:pt idx="62819">34</cx:pt>
          <cx:pt idx="62820">98</cx:pt>
          <cx:pt idx="62821">22</cx:pt>
          <cx:pt idx="62822">43</cx:pt>
          <cx:pt idx="62823">96</cx:pt>
          <cx:pt idx="62824">94</cx:pt>
          <cx:pt idx="62825">35</cx:pt>
          <cx:pt idx="62826">60</cx:pt>
          <cx:pt idx="62827">27</cx:pt>
          <cx:pt idx="62828">75</cx:pt>
          <cx:pt idx="62829">32</cx:pt>
          <cx:pt idx="62830">4</cx:pt>
          <cx:pt idx="62831">86</cx:pt>
          <cx:pt idx="62832">6</cx:pt>
          <cx:pt idx="62833">73</cx:pt>
          <cx:pt idx="62834">30</cx:pt>
          <cx:pt idx="62835">52</cx:pt>
          <cx:pt idx="62836">68</cx:pt>
          <cx:pt idx="62837">47</cx:pt>
          <cx:pt idx="62838">48</cx:pt>
          <cx:pt idx="62839">97</cx:pt>
          <cx:pt idx="62840">81</cx:pt>
          <cx:pt idx="62841">100</cx:pt>
          <cx:pt idx="62842">66</cx:pt>
          <cx:pt idx="62843">93</cx:pt>
          <cx:pt idx="62844">50</cx:pt>
          <cx:pt idx="62845">15</cx:pt>
          <cx:pt idx="62846">26</cx:pt>
          <cx:pt idx="62847">38</cx:pt>
          <cx:pt idx="62848">6</cx:pt>
          <cx:pt idx="62849">30</cx:pt>
          <cx:pt idx="62850">58</cx:pt>
          <cx:pt idx="62851">47</cx:pt>
          <cx:pt idx="62852">21</cx:pt>
          <cx:pt idx="62853">53</cx:pt>
          <cx:pt idx="62854">41</cx:pt>
          <cx:pt idx="62855">29</cx:pt>
          <cx:pt idx="62856">95</cx:pt>
          <cx:pt idx="62857">63</cx:pt>
          <cx:pt idx="62858">77</cx:pt>
          <cx:pt idx="62859">64</cx:pt>
          <cx:pt idx="62860">35</cx:pt>
          <cx:pt idx="62861">14</cx:pt>
          <cx:pt idx="62862">91</cx:pt>
          <cx:pt idx="62863">81</cx:pt>
          <cx:pt idx="62864">11</cx:pt>
          <cx:pt idx="62865">79</cx:pt>
          <cx:pt idx="62866">46</cx:pt>
          <cx:pt idx="62867">44</cx:pt>
          <cx:pt idx="62868">22</cx:pt>
          <cx:pt idx="62869">99</cx:pt>
          <cx:pt idx="62870">25</cx:pt>
          <cx:pt idx="62871">38</cx:pt>
          <cx:pt idx="62872">74</cx:pt>
          <cx:pt idx="62873">92</cx:pt>
          <cx:pt idx="62874">37</cx:pt>
          <cx:pt idx="62875">65</cx:pt>
          <cx:pt idx="62876">51</cx:pt>
          <cx:pt idx="62877">31</cx:pt>
          <cx:pt idx="62878">2</cx:pt>
          <cx:pt idx="62879">29</cx:pt>
          <cx:pt idx="62880">92</cx:pt>
          <cx:pt idx="62881">65</cx:pt>
          <cx:pt idx="62882">49</cx:pt>
          <cx:pt idx="62883">51</cx:pt>
          <cx:pt idx="62884">35</cx:pt>
          <cx:pt idx="62885">93</cx:pt>
          <cx:pt idx="62886">77</cx:pt>
          <cx:pt idx="62887">85</cx:pt>
          <cx:pt idx="62888">18</cx:pt>
          <cx:pt idx="62889">72</cx:pt>
          <cx:pt idx="62890">86</cx:pt>
          <cx:pt idx="62891">28</cx:pt>
          <cx:pt idx="62892">52</cx:pt>
          <cx:pt idx="62893">39</cx:pt>
          <cx:pt idx="62894">73</cx:pt>
          <cx:pt idx="62895">61</cx:pt>
          <cx:pt idx="62896">46</cx:pt>
          <cx:pt idx="62897">27</cx:pt>
          <cx:pt idx="62898">88</cx:pt>
          <cx:pt idx="62899">83</cx:pt>
          <cx:pt idx="62900">78</cx:pt>
          <cx:pt idx="62901">69</cx:pt>
          <cx:pt idx="62902">33</cx:pt>
          <cx:pt idx="62903">71</cx:pt>
          <cx:pt idx="62904">99</cx:pt>
          <cx:pt idx="62905">12</cx:pt>
          <cx:pt idx="62906">11</cx:pt>
          <cx:pt idx="62907">89</cx:pt>
          <cx:pt idx="62908">8</cx:pt>
          <cx:pt idx="62909">95</cx:pt>
          <cx:pt idx="62910">77</cx:pt>
          <cx:pt idx="62911">43</cx:pt>
          <cx:pt idx="62912">92</cx:pt>
          <cx:pt idx="62913">82</cx:pt>
          <cx:pt idx="62914">74</cx:pt>
          <cx:pt idx="62915">97</cx:pt>
          <cx:pt idx="62916">60</cx:pt>
          <cx:pt idx="62917">98</cx:pt>
          <cx:pt idx="62918">16</cx:pt>
          <cx:pt idx="62919">9</cx:pt>
          <cx:pt idx="62920">48</cx:pt>
          <cx:pt idx="62921">78</cx:pt>
          <cx:pt idx="62922">46</cx:pt>
          <cx:pt idx="62923">1</cx:pt>
          <cx:pt idx="62924">57</cx:pt>
          <cx:pt idx="62925">91</cx:pt>
          <cx:pt idx="62926">54</cx:pt>
          <cx:pt idx="62927">50</cx:pt>
          <cx:pt idx="62928">49</cx:pt>
          <cx:pt idx="62929">80</cx:pt>
          <cx:pt idx="62930">69</cx:pt>
          <cx:pt idx="62931">36</cx:pt>
          <cx:pt idx="62932">68</cx:pt>
          <cx:pt idx="62933">37</cx:pt>
          <cx:pt idx="62934">61</cx:pt>
          <cx:pt idx="62935">58</cx:pt>
          <cx:pt idx="62936">22</cx:pt>
          <cx:pt idx="62937">40</cx:pt>
          <cx:pt idx="62938">25</cx:pt>
          <cx:pt idx="62939">45</cx:pt>
          <cx:pt idx="62940">70</cx:pt>
          <cx:pt idx="62941">81</cx:pt>
          <cx:pt idx="62942">9</cx:pt>
          <cx:pt idx="62943">30</cx:pt>
          <cx:pt idx="62944">27</cx:pt>
          <cx:pt idx="62945">29</cx:pt>
          <cx:pt idx="62946">58</cx:pt>
          <cx:pt idx="62947">90</cx:pt>
          <cx:pt idx="62948">16</cx:pt>
          <cx:pt idx="62949">71</cx:pt>
          <cx:pt idx="62950">31</cx:pt>
          <cx:pt idx="62951">20</cx:pt>
          <cx:pt idx="62952">1</cx:pt>
          <cx:pt idx="62953">48</cx:pt>
          <cx:pt idx="62954">17</cx:pt>
          <cx:pt idx="62955">56</cx:pt>
          <cx:pt idx="62956">52</cx:pt>
          <cx:pt idx="62957">85</cx:pt>
          <cx:pt idx="62958">22</cx:pt>
          <cx:pt idx="62959">84</cx:pt>
          <cx:pt idx="62960">47</cx:pt>
          <cx:pt idx="62961">36</cx:pt>
          <cx:pt idx="62962">21</cx:pt>
          <cx:pt idx="62963">40</cx:pt>
          <cx:pt idx="62964">29</cx:pt>
          <cx:pt idx="62965">70</cx:pt>
          <cx:pt idx="62966">69</cx:pt>
          <cx:pt idx="62967">49</cx:pt>
          <cx:pt idx="62968">39</cx:pt>
          <cx:pt idx="62969">61</cx:pt>
          <cx:pt idx="62970">56</cx:pt>
          <cx:pt idx="62971">89</cx:pt>
          <cx:pt idx="62972">40</cx:pt>
          <cx:pt idx="62973">51</cx:pt>
          <cx:pt idx="62974">65</cx:pt>
          <cx:pt idx="62975">80</cx:pt>
          <cx:pt idx="62976">45</cx:pt>
          <cx:pt idx="62977">6</cx:pt>
          <cx:pt idx="62978">85</cx:pt>
          <cx:pt idx="62979">27</cx:pt>
          <cx:pt idx="62980">64</cx:pt>
          <cx:pt idx="62981">71</cx:pt>
          <cx:pt idx="62982">19</cx:pt>
          <cx:pt idx="62983">28</cx:pt>
          <cx:pt idx="62984">62</cx:pt>
          <cx:pt idx="62985">22</cx:pt>
          <cx:pt idx="62986">30</cx:pt>
          <cx:pt idx="62987">58</cx:pt>
          <cx:pt idx="62988">57</cx:pt>
          <cx:pt idx="62989">77</cx:pt>
          <cx:pt idx="62990">81</cx:pt>
          <cx:pt idx="62991">69</cx:pt>
          <cx:pt idx="62992">87</cx:pt>
          <cx:pt idx="62993">47</cx:pt>
          <cx:pt idx="62994">63</cx:pt>
          <cx:pt idx="62995">27</cx:pt>
          <cx:pt idx="62996">84</cx:pt>
          <cx:pt idx="62997">78</cx:pt>
          <cx:pt idx="62998">45</cx:pt>
          <cx:pt idx="62999">91</cx:pt>
          <cx:pt idx="63000">81</cx:pt>
          <cx:pt idx="63001">91</cx:pt>
          <cx:pt idx="63002">42</cx:pt>
          <cx:pt idx="63003">88</cx:pt>
          <cx:pt idx="63004">55</cx:pt>
          <cx:pt idx="63005">9</cx:pt>
          <cx:pt idx="63006">71</cx:pt>
          <cx:pt idx="63007">41</cx:pt>
          <cx:pt idx="63008">13</cx:pt>
          <cx:pt idx="63009">87</cx:pt>
          <cx:pt idx="63010">57</cx:pt>
          <cx:pt idx="63011">95</cx:pt>
          <cx:pt idx="63012">63</cx:pt>
          <cx:pt idx="63013">10</cx:pt>
          <cx:pt idx="63014">85</cx:pt>
          <cx:pt idx="63015">19</cx:pt>
          <cx:pt idx="63016">33</cx:pt>
          <cx:pt idx="63017">28</cx:pt>
          <cx:pt idx="63018">51</cx:pt>
          <cx:pt idx="63019">100</cx:pt>
          <cx:pt idx="63020">75</cx:pt>
          <cx:pt idx="63021">87</cx:pt>
          <cx:pt idx="63022">39</cx:pt>
          <cx:pt idx="63023">58</cx:pt>
          <cx:pt idx="63024">38</cx:pt>
          <cx:pt idx="63025">83</cx:pt>
          <cx:pt idx="63026">26</cx:pt>
          <cx:pt idx="63027">42</cx:pt>
          <cx:pt idx="63028">84</cx:pt>
          <cx:pt idx="63029">16</cx:pt>
          <cx:pt idx="63030">31</cx:pt>
          <cx:pt idx="63031">42</cx:pt>
          <cx:pt idx="63032">87</cx:pt>
          <cx:pt idx="63033">6</cx:pt>
          <cx:pt idx="63034">34</cx:pt>
          <cx:pt idx="63035">53</cx:pt>
          <cx:pt idx="63036">26</cx:pt>
          <cx:pt idx="63037">46</cx:pt>
          <cx:pt idx="63038">39</cx:pt>
          <cx:pt idx="63039">89</cx:pt>
          <cx:pt idx="63040">78</cx:pt>
          <cx:pt idx="63041">92</cx:pt>
          <cx:pt idx="63042">28</cx:pt>
          <cx:pt idx="63043">52</cx:pt>
          <cx:pt idx="63044">5</cx:pt>
          <cx:pt idx="63045">46</cx:pt>
          <cx:pt idx="63046">24</cx:pt>
          <cx:pt idx="63047">53</cx:pt>
          <cx:pt idx="63048">83</cx:pt>
          <cx:pt idx="63049">100</cx:pt>
          <cx:pt idx="63050">61</cx:pt>
          <cx:pt idx="63051">40</cx:pt>
          <cx:pt idx="63052">4</cx:pt>
          <cx:pt idx="63053">88</cx:pt>
          <cx:pt idx="63054">38</cx:pt>
          <cx:pt idx="63055">97</cx:pt>
          <cx:pt idx="63056">23</cx:pt>
          <cx:pt idx="63057">1</cx:pt>
          <cx:pt idx="63058">33</cx:pt>
          <cx:pt idx="63059">67</cx:pt>
          <cx:pt idx="63060">90</cx:pt>
          <cx:pt idx="63061">96</cx:pt>
          <cx:pt idx="63062">68</cx:pt>
          <cx:pt idx="63063">54</cx:pt>
          <cx:pt idx="63064">85</cx:pt>
          <cx:pt idx="63065">17</cx:pt>
          <cx:pt idx="63066">51</cx:pt>
          <cx:pt idx="63067">30</cx:pt>
          <cx:pt idx="63068">20</cx:pt>
          <cx:pt idx="63069">80</cx:pt>
          <cx:pt idx="63070">100</cx:pt>
          <cx:pt idx="63071">53</cx:pt>
          <cx:pt idx="63072">44</cx:pt>
          <cx:pt idx="63073">60</cx:pt>
          <cx:pt idx="63074">42</cx:pt>
          <cx:pt idx="63075">63</cx:pt>
          <cx:pt idx="63076">41</cx:pt>
          <cx:pt idx="63077">49</cx:pt>
          <cx:pt idx="63078">89</cx:pt>
          <cx:pt idx="63079">85</cx:pt>
          <cx:pt idx="63080">99</cx:pt>
          <cx:pt idx="63081">53</cx:pt>
          <cx:pt idx="63082">33</cx:pt>
          <cx:pt idx="63083">21</cx:pt>
          <cx:pt idx="63084">78</cx:pt>
          <cx:pt idx="63085">92</cx:pt>
          <cx:pt idx="63086">6</cx:pt>
          <cx:pt idx="63087">22</cx:pt>
          <cx:pt idx="63088">45</cx:pt>
          <cx:pt idx="63089">43</cx:pt>
          <cx:pt idx="63090">62</cx:pt>
          <cx:pt idx="63091">77</cx:pt>
          <cx:pt idx="63092">38</cx:pt>
          <cx:pt idx="63093">88</cx:pt>
          <cx:pt idx="63094">78</cx:pt>
          <cx:pt idx="63095">49</cx:pt>
          <cx:pt idx="63096">21</cx:pt>
          <cx:pt idx="63097">14</cx:pt>
          <cx:pt idx="63098">59</cx:pt>
          <cx:pt idx="63099">94</cx:pt>
          <cx:pt idx="63100">35</cx:pt>
          <cx:pt idx="63101">98</cx:pt>
          <cx:pt idx="63102">54</cx:pt>
          <cx:pt idx="63103">28</cx:pt>
          <cx:pt idx="63104">13</cx:pt>
          <cx:pt idx="63105">98</cx:pt>
          <cx:pt idx="63106">40</cx:pt>
          <cx:pt idx="63107">62</cx:pt>
          <cx:pt idx="63108">99</cx:pt>
          <cx:pt idx="63109">24</cx:pt>
          <cx:pt idx="63110">45</cx:pt>
          <cx:pt idx="63111">22</cx:pt>
          <cx:pt idx="63112">41</cx:pt>
          <cx:pt idx="63113">84</cx:pt>
          <cx:pt idx="63114">38</cx:pt>
          <cx:pt idx="63115">67</cx:pt>
          <cx:pt idx="63116">51</cx:pt>
          <cx:pt idx="63117">82</cx:pt>
          <cx:pt idx="63118">79</cx:pt>
          <cx:pt idx="63119">89</cx:pt>
          <cx:pt idx="63120">74</cx:pt>
          <cx:pt idx="63121">29</cx:pt>
          <cx:pt idx="63122">72</cx:pt>
          <cx:pt idx="63123">41</cx:pt>
          <cx:pt idx="63124">87</cx:pt>
          <cx:pt idx="63125">81</cx:pt>
          <cx:pt idx="63126">46</cx:pt>
          <cx:pt idx="63127">59</cx:pt>
          <cx:pt idx="63128">48</cx:pt>
          <cx:pt idx="63129">70</cx:pt>
          <cx:pt idx="63130">61</cx:pt>
          <cx:pt idx="63131">75</cx:pt>
          <cx:pt idx="63132">52</cx:pt>
          <cx:pt idx="63133">82</cx:pt>
          <cx:pt idx="63134">33</cx:pt>
          <cx:pt idx="63135">43</cx:pt>
          <cx:pt idx="63136">94</cx:pt>
          <cx:pt idx="63137">97</cx:pt>
          <cx:pt idx="63138">22</cx:pt>
          <cx:pt idx="63139">99</cx:pt>
          <cx:pt idx="63140">84</cx:pt>
          <cx:pt idx="63141">89</cx:pt>
          <cx:pt idx="63142">64</cx:pt>
          <cx:pt idx="63143">40</cx:pt>
          <cx:pt idx="63144">86</cx:pt>
          <cx:pt idx="63145">60</cx:pt>
          <cx:pt idx="63146">26</cx:pt>
          <cx:pt idx="63147">45</cx:pt>
          <cx:pt idx="63148">72</cx:pt>
          <cx:pt idx="63149">29</cx:pt>
          <cx:pt idx="63150">28</cx:pt>
          <cx:pt idx="63151">35</cx:pt>
          <cx:pt idx="63152">8</cx:pt>
          <cx:pt idx="63153">45</cx:pt>
          <cx:pt idx="63154">59</cx:pt>
          <cx:pt idx="63155">46</cx:pt>
          <cx:pt idx="63156">67</cx:pt>
          <cx:pt idx="63157">58</cx:pt>
          <cx:pt idx="63158">44</cx:pt>
          <cx:pt idx="63159">62</cx:pt>
          <cx:pt idx="63160">32</cx:pt>
          <cx:pt idx="63161">7</cx:pt>
          <cx:pt idx="63162">25</cx:pt>
          <cx:pt idx="63163">11</cx:pt>
          <cx:pt idx="63164">13</cx:pt>
          <cx:pt idx="63165">57</cx:pt>
          <cx:pt idx="63166">88</cx:pt>
          <cx:pt idx="63167">31</cx:pt>
          <cx:pt idx="63168">56</cx:pt>
          <cx:pt idx="63169">92</cx:pt>
          <cx:pt idx="63170">59</cx:pt>
          <cx:pt idx="63171">40</cx:pt>
          <cx:pt idx="63172">48</cx:pt>
          <cx:pt idx="63173">53</cx:pt>
          <cx:pt idx="63174">34</cx:pt>
          <cx:pt idx="63175">68</cx:pt>
          <cx:pt idx="63176">9</cx:pt>
          <cx:pt idx="63177">26</cx:pt>
          <cx:pt idx="63178">84</cx:pt>
          <cx:pt idx="63179">45</cx:pt>
          <cx:pt idx="63180">49</cx:pt>
          <cx:pt idx="63181">98</cx:pt>
          <cx:pt idx="63182">82</cx:pt>
          <cx:pt idx="63183">25</cx:pt>
          <cx:pt idx="63184">39</cx:pt>
          <cx:pt idx="63185">77</cx:pt>
          <cx:pt idx="63186">48</cx:pt>
          <cx:pt idx="63187">80</cx:pt>
          <cx:pt idx="63188">35</cx:pt>
          <cx:pt idx="63189">37</cx:pt>
          <cx:pt idx="63190">9</cx:pt>
          <cx:pt idx="63191">93</cx:pt>
          <cx:pt idx="63192">56</cx:pt>
          <cx:pt idx="63193">4</cx:pt>
          <cx:pt idx="63194">36</cx:pt>
          <cx:pt idx="63195">59</cx:pt>
          <cx:pt idx="63196">39</cx:pt>
          <cx:pt idx="63197">28</cx:pt>
          <cx:pt idx="63198">60</cx:pt>
          <cx:pt idx="63199">72</cx:pt>
          <cx:pt idx="63200">35</cx:pt>
          <cx:pt idx="63201">67</cx:pt>
          <cx:pt idx="63202">77</cx:pt>
          <cx:pt idx="63203">50</cx:pt>
          <cx:pt idx="63204">83</cx:pt>
          <cx:pt idx="63205">16</cx:pt>
          <cx:pt idx="63206">79</cx:pt>
          <cx:pt idx="63207">27</cx:pt>
          <cx:pt idx="63208">18</cx:pt>
          <cx:pt idx="63209">41</cx:pt>
          <cx:pt idx="63210">67</cx:pt>
          <cx:pt idx="63211">57</cx:pt>
          <cx:pt idx="63212">47</cx:pt>
          <cx:pt idx="63213">27</cx:pt>
          <cx:pt idx="63214">83</cx:pt>
          <cx:pt idx="63215">50</cx:pt>
          <cx:pt idx="63216">72</cx:pt>
          <cx:pt idx="63217">99</cx:pt>
          <cx:pt idx="63218">20</cx:pt>
          <cx:pt idx="63219">88</cx:pt>
          <cx:pt idx="63220">19</cx:pt>
          <cx:pt idx="63221">84</cx:pt>
          <cx:pt idx="63222">85</cx:pt>
          <cx:pt idx="63223">55</cx:pt>
          <cx:pt idx="63224">4</cx:pt>
          <cx:pt idx="63225">93</cx:pt>
          <cx:pt idx="63226">79</cx:pt>
          <cx:pt idx="63227">44</cx:pt>
          <cx:pt idx="63228">61</cx:pt>
          <cx:pt idx="63229">33</cx:pt>
          <cx:pt idx="63230">49</cx:pt>
          <cx:pt idx="63231">13</cx:pt>
          <cx:pt idx="63232">22</cx:pt>
          <cx:pt idx="63233">89</cx:pt>
          <cx:pt idx="63234">74</cx:pt>
          <cx:pt idx="63235">46</cx:pt>
          <cx:pt idx="63236">47</cx:pt>
          <cx:pt idx="63237">91</cx:pt>
          <cx:pt idx="63238">34</cx:pt>
          <cx:pt idx="63239">10</cx:pt>
          <cx:pt idx="63240">34</cx:pt>
          <cx:pt idx="63241">10</cx:pt>
          <cx:pt idx="63242">52</cx:pt>
          <cx:pt idx="63243">14</cx:pt>
          <cx:pt idx="63244">23</cx:pt>
          <cx:pt idx="63245">95</cx:pt>
          <cx:pt idx="63246">31</cx:pt>
          <cx:pt idx="63247">15</cx:pt>
          <cx:pt idx="63248">28</cx:pt>
          <cx:pt idx="63249">58</cx:pt>
          <cx:pt idx="63250">73</cx:pt>
          <cx:pt idx="63251">20</cx:pt>
          <cx:pt idx="63252">3</cx:pt>
          <cx:pt idx="63253">87</cx:pt>
          <cx:pt idx="63254">74</cx:pt>
          <cx:pt idx="63255">14</cx:pt>
          <cx:pt idx="63256">57</cx:pt>
          <cx:pt idx="63257">47</cx:pt>
          <cx:pt idx="63258">82</cx:pt>
          <cx:pt idx="63259">90</cx:pt>
          <cx:pt idx="63260">75</cx:pt>
          <cx:pt idx="63261">56</cx:pt>
          <cx:pt idx="63262">70</cx:pt>
          <cx:pt idx="63263">77</cx:pt>
          <cx:pt idx="63264">95</cx:pt>
          <cx:pt idx="63265">7</cx:pt>
          <cx:pt idx="63266">21</cx:pt>
          <cx:pt idx="63267">44</cx:pt>
          <cx:pt idx="63268">100</cx:pt>
          <cx:pt idx="63269">68</cx:pt>
          <cx:pt idx="63270">41</cx:pt>
          <cx:pt idx="63271">72</cx:pt>
          <cx:pt idx="63272">14</cx:pt>
          <cx:pt idx="63273">38</cx:pt>
          <cx:pt idx="63274">91</cx:pt>
          <cx:pt idx="63275">70</cx:pt>
          <cx:pt idx="63276">97</cx:pt>
          <cx:pt idx="63277">94</cx:pt>
          <cx:pt idx="63278">2</cx:pt>
          <cx:pt idx="63279">22</cx:pt>
          <cx:pt idx="63280">57</cx:pt>
          <cx:pt idx="63281">73</cx:pt>
          <cx:pt idx="63282">66</cx:pt>
          <cx:pt idx="63283">60</cx:pt>
          <cx:pt idx="63284">47</cx:pt>
          <cx:pt idx="63285">21</cx:pt>
          <cx:pt idx="63286">36</cx:pt>
          <cx:pt idx="63287">58</cx:pt>
          <cx:pt idx="63288">100</cx:pt>
          <cx:pt idx="63289">26</cx:pt>
          <cx:pt idx="63290">41</cx:pt>
          <cx:pt idx="63291">35</cx:pt>
          <cx:pt idx="63292">28</cx:pt>
          <cx:pt idx="63293">66</cx:pt>
          <cx:pt idx="63294">75</cx:pt>
          <cx:pt idx="63295">33</cx:pt>
          <cx:pt idx="63296">16</cx:pt>
          <cx:pt idx="63297">78</cx:pt>
          <cx:pt idx="63298">52</cx:pt>
          <cx:pt idx="63299">83</cx:pt>
          <cx:pt idx="63300">38</cx:pt>
          <cx:pt idx="63301">8</cx:pt>
          <cx:pt idx="63302">45</cx:pt>
          <cx:pt idx="63303">72</cx:pt>
          <cx:pt idx="63304">37</cx:pt>
          <cx:pt idx="63305">99</cx:pt>
          <cx:pt idx="63306">58</cx:pt>
          <cx:pt idx="63307">14</cx:pt>
          <cx:pt idx="63308">40</cx:pt>
          <cx:pt idx="63309">78</cx:pt>
          <cx:pt idx="63310">92</cx:pt>
          <cx:pt idx="63311">66</cx:pt>
          <cx:pt idx="63312">10</cx:pt>
          <cx:pt idx="63313">28</cx:pt>
          <cx:pt idx="63314">54</cx:pt>
          <cx:pt idx="63315">59</cx:pt>
          <cx:pt idx="63316">63</cx:pt>
          <cx:pt idx="63317">39</cx:pt>
          <cx:pt idx="63318">30</cx:pt>
          <cx:pt idx="63319">4</cx:pt>
          <cx:pt idx="63320">14</cx:pt>
          <cx:pt idx="63321">81</cx:pt>
          <cx:pt idx="63322">97</cx:pt>
          <cx:pt idx="63323">91</cx:pt>
          <cx:pt idx="63324">100</cx:pt>
          <cx:pt idx="63325">70</cx:pt>
          <cx:pt idx="63326">54</cx:pt>
          <cx:pt idx="63327">22</cx:pt>
          <cx:pt idx="63328">92</cx:pt>
          <cx:pt idx="63329">67</cx:pt>
          <cx:pt idx="63330">93</cx:pt>
          <cx:pt idx="63331">41</cx:pt>
          <cx:pt idx="63332">51</cx:pt>
          <cx:pt idx="63333">100</cx:pt>
          <cx:pt idx="63334">52</cx:pt>
          <cx:pt idx="63335">48</cx:pt>
          <cx:pt idx="63336">94</cx:pt>
          <cx:pt idx="63337">46</cx:pt>
          <cx:pt idx="63338">72</cx:pt>
          <cx:pt idx="63339">58</cx:pt>
          <cx:pt idx="63340">97</cx:pt>
          <cx:pt idx="63341">24</cx:pt>
          <cx:pt idx="63342">19</cx:pt>
          <cx:pt idx="63343">67</cx:pt>
          <cx:pt idx="63344">23</cx:pt>
          <cx:pt idx="63345">36</cx:pt>
          <cx:pt idx="63346">5</cx:pt>
          <cx:pt idx="63347">51</cx:pt>
          <cx:pt idx="63348">40</cx:pt>
          <cx:pt idx="63349">90</cx:pt>
          <cx:pt idx="63350">73</cx:pt>
          <cx:pt idx="63351">32</cx:pt>
          <cx:pt idx="63352">91</cx:pt>
          <cx:pt idx="63353">70</cx:pt>
          <cx:pt idx="63354">81</cx:pt>
          <cx:pt idx="63355">1</cx:pt>
          <cx:pt idx="63356">78</cx:pt>
          <cx:pt idx="63357">7</cx:pt>
          <cx:pt idx="63358">66</cx:pt>
          <cx:pt idx="63359">14</cx:pt>
          <cx:pt idx="63360">93</cx:pt>
          <cx:pt idx="63361">8</cx:pt>
          <cx:pt idx="63362">100</cx:pt>
          <cx:pt idx="63363">7</cx:pt>
          <cx:pt idx="63364">64</cx:pt>
          <cx:pt idx="63365">41</cx:pt>
          <cx:pt idx="63366">51</cx:pt>
          <cx:pt idx="63367">32</cx:pt>
          <cx:pt idx="63368">66</cx:pt>
          <cx:pt idx="63369">74</cx:pt>
          <cx:pt idx="63370">49</cx:pt>
          <cx:pt idx="63371">73</cx:pt>
          <cx:pt idx="63372">86</cx:pt>
          <cx:pt idx="63373">55</cx:pt>
          <cx:pt idx="63374">12</cx:pt>
          <cx:pt idx="63375">99</cx:pt>
          <cx:pt idx="63376">34</cx:pt>
          <cx:pt idx="63377">59</cx:pt>
          <cx:pt idx="63378">22</cx:pt>
          <cx:pt idx="63379">72</cx:pt>
          <cx:pt idx="63380">66</cx:pt>
          <cx:pt idx="63381">43</cx:pt>
          <cx:pt idx="63382">78</cx:pt>
          <cx:pt idx="63383">64</cx:pt>
          <cx:pt idx="63384">39</cx:pt>
          <cx:pt idx="63385">10</cx:pt>
          <cx:pt idx="63386">53</cx:pt>
          <cx:pt idx="63387">20</cx:pt>
          <cx:pt idx="63388">11</cx:pt>
          <cx:pt idx="63389">35</cx:pt>
          <cx:pt idx="63390">71</cx:pt>
          <cx:pt idx="63391">12</cx:pt>
          <cx:pt idx="63392">76</cx:pt>
          <cx:pt idx="63393">21</cx:pt>
          <cx:pt idx="63394">48</cx:pt>
          <cx:pt idx="63395">47</cx:pt>
          <cx:pt idx="63396">74</cx:pt>
          <cx:pt idx="63397">85</cx:pt>
          <cx:pt idx="63398">13</cx:pt>
          <cx:pt idx="63399">66</cx:pt>
          <cx:pt idx="63400">6</cx:pt>
          <cx:pt idx="63401">50</cx:pt>
          <cx:pt idx="63402">75</cx:pt>
          <cx:pt idx="63403">5</cx:pt>
          <cx:pt idx="63404">84</cx:pt>
          <cx:pt idx="63405">85</cx:pt>
          <cx:pt idx="63406">56</cx:pt>
          <cx:pt idx="63407">35</cx:pt>
          <cx:pt idx="63408">24</cx:pt>
          <cx:pt idx="63409">63</cx:pt>
          <cx:pt idx="63410">84</cx:pt>
          <cx:pt idx="63411">22</cx:pt>
          <cx:pt idx="63412">82</cx:pt>
          <cx:pt idx="63413">10</cx:pt>
          <cx:pt idx="63414">83</cx:pt>
          <cx:pt idx="63415">88</cx:pt>
          <cx:pt idx="63416">4</cx:pt>
          <cx:pt idx="63417">81</cx:pt>
          <cx:pt idx="63418">31</cx:pt>
          <cx:pt idx="63419">51</cx:pt>
          <cx:pt idx="63420">56</cx:pt>
          <cx:pt idx="63421">41</cx:pt>
          <cx:pt idx="63422">43</cx:pt>
          <cx:pt idx="63423">79</cx:pt>
          <cx:pt idx="63424">3</cx:pt>
          <cx:pt idx="63425">57</cx:pt>
          <cx:pt idx="63426">18</cx:pt>
          <cx:pt idx="63427">91</cx:pt>
          <cx:pt idx="63428">9</cx:pt>
          <cx:pt idx="63429">89</cx:pt>
          <cx:pt idx="63430">4</cx:pt>
          <cx:pt idx="63431">58</cx:pt>
          <cx:pt idx="63432">73</cx:pt>
          <cx:pt idx="63433">52</cx:pt>
          <cx:pt idx="63434">81</cx:pt>
          <cx:pt idx="63435">78</cx:pt>
          <cx:pt idx="63436">99</cx:pt>
          <cx:pt idx="63437">59</cx:pt>
          <cx:pt idx="63438">75</cx:pt>
          <cx:pt idx="63439">85</cx:pt>
          <cx:pt idx="63440">98</cx:pt>
          <cx:pt idx="63441">80</cx:pt>
          <cx:pt idx="63442">79</cx:pt>
          <cx:pt idx="63443">56</cx:pt>
          <cx:pt idx="63444">93</cx:pt>
          <cx:pt idx="63445">25</cx:pt>
          <cx:pt idx="63446">27</cx:pt>
          <cx:pt idx="63447">35</cx:pt>
          <cx:pt idx="63448">66</cx:pt>
          <cx:pt idx="63449">69</cx:pt>
          <cx:pt idx="63450">69</cx:pt>
          <cx:pt idx="63451">54</cx:pt>
          <cx:pt idx="63452">84</cx:pt>
          <cx:pt idx="63453">98</cx:pt>
          <cx:pt idx="63454">100</cx:pt>
          <cx:pt idx="63455">63</cx:pt>
          <cx:pt idx="63456">20</cx:pt>
          <cx:pt idx="63457">58</cx:pt>
          <cx:pt idx="63458">3</cx:pt>
          <cx:pt idx="63459">32</cx:pt>
          <cx:pt idx="63460">71</cx:pt>
          <cx:pt idx="63461">40</cx:pt>
          <cx:pt idx="63462">15</cx:pt>
          <cx:pt idx="63463">67</cx:pt>
          <cx:pt idx="63464">29</cx:pt>
          <cx:pt idx="63465">13</cx:pt>
          <cx:pt idx="63466">37</cx:pt>
          <cx:pt idx="63467">97</cx:pt>
          <cx:pt idx="63468">33</cx:pt>
          <cx:pt idx="63469">64</cx:pt>
          <cx:pt idx="63470">54</cx:pt>
          <cx:pt idx="63471">66</cx:pt>
          <cx:pt idx="63472">1</cx:pt>
          <cx:pt idx="63473">47</cx:pt>
          <cx:pt idx="63474">15</cx:pt>
          <cx:pt idx="63475">74</cx:pt>
          <cx:pt idx="63476">6</cx:pt>
          <cx:pt idx="63477">59</cx:pt>
          <cx:pt idx="63478">91</cx:pt>
          <cx:pt idx="63479">14</cx:pt>
          <cx:pt idx="63480">37</cx:pt>
          <cx:pt idx="63481">32</cx:pt>
          <cx:pt idx="63482">62</cx:pt>
          <cx:pt idx="63483">12</cx:pt>
          <cx:pt idx="63484">81</cx:pt>
          <cx:pt idx="63485">58</cx:pt>
          <cx:pt idx="63486">17</cx:pt>
          <cx:pt idx="63487">52</cx:pt>
          <cx:pt idx="63488">76</cx:pt>
          <cx:pt idx="63489">23</cx:pt>
          <cx:pt idx="63490">43</cx:pt>
          <cx:pt idx="63491">78</cx:pt>
          <cx:pt idx="63492">88</cx:pt>
          <cx:pt idx="63493">15</cx:pt>
          <cx:pt idx="63494">70</cx:pt>
          <cx:pt idx="63495">23</cx:pt>
          <cx:pt idx="63496">40</cx:pt>
          <cx:pt idx="63497">10</cx:pt>
          <cx:pt idx="63498">36</cx:pt>
          <cx:pt idx="63499">61</cx:pt>
          <cx:pt idx="63500">68</cx:pt>
          <cx:pt idx="63501">93</cx:pt>
          <cx:pt idx="63502">57</cx:pt>
          <cx:pt idx="63503">46</cx:pt>
          <cx:pt idx="63504">21</cx:pt>
          <cx:pt idx="63505">81</cx:pt>
          <cx:pt idx="63506">12</cx:pt>
          <cx:pt idx="63507">32</cx:pt>
          <cx:pt idx="63508">64</cx:pt>
          <cx:pt idx="63509">9</cx:pt>
          <cx:pt idx="63510">25</cx:pt>
          <cx:pt idx="63511">22</cx:pt>
          <cx:pt idx="63512">53</cx:pt>
          <cx:pt idx="63513">49</cx:pt>
          <cx:pt idx="63514">32</cx:pt>
          <cx:pt idx="63515">23</cx:pt>
          <cx:pt idx="63516">17</cx:pt>
          <cx:pt idx="63517">41</cx:pt>
          <cx:pt idx="63518">26</cx:pt>
          <cx:pt idx="63519">71</cx:pt>
          <cx:pt idx="63520">36</cx:pt>
          <cx:pt idx="63521">14</cx:pt>
          <cx:pt idx="63522">54</cx:pt>
          <cx:pt idx="63523">67</cx:pt>
          <cx:pt idx="63524">45</cx:pt>
          <cx:pt idx="63525">94</cx:pt>
          <cx:pt idx="63526">74</cx:pt>
          <cx:pt idx="63527">77</cx:pt>
          <cx:pt idx="63528">10</cx:pt>
          <cx:pt idx="63529">4</cx:pt>
          <cx:pt idx="63530">75</cx:pt>
          <cx:pt idx="63531">99</cx:pt>
          <cx:pt idx="63532">43</cx:pt>
          <cx:pt idx="63533">85</cx:pt>
          <cx:pt idx="63534">66</cx:pt>
          <cx:pt idx="63535">9</cx:pt>
          <cx:pt idx="63536">51</cx:pt>
          <cx:pt idx="63537">27</cx:pt>
          <cx:pt idx="63538">61</cx:pt>
          <cx:pt idx="63539">54</cx:pt>
          <cx:pt idx="63540">28</cx:pt>
          <cx:pt idx="63541">99</cx:pt>
          <cx:pt idx="63542">74</cx:pt>
          <cx:pt idx="63543">88</cx:pt>
          <cx:pt idx="63544">58</cx:pt>
          <cx:pt idx="63545">90</cx:pt>
          <cx:pt idx="63546">47</cx:pt>
          <cx:pt idx="63547">60</cx:pt>
          <cx:pt idx="63548">40</cx:pt>
          <cx:pt idx="63549">15</cx:pt>
          <cx:pt idx="63550">81</cx:pt>
          <cx:pt idx="63551">41</cx:pt>
          <cx:pt idx="63552">62</cx:pt>
          <cx:pt idx="63553">69</cx:pt>
          <cx:pt idx="63554">37</cx:pt>
          <cx:pt idx="63555">93</cx:pt>
          <cx:pt idx="63556">48</cx:pt>
          <cx:pt idx="63557">75</cx:pt>
          <cx:pt idx="63558">80</cx:pt>
          <cx:pt idx="63559">68</cx:pt>
          <cx:pt idx="63560">88</cx:pt>
          <cx:pt idx="63561">91</cx:pt>
          <cx:pt idx="63562">78</cx:pt>
          <cx:pt idx="63563">39</cx:pt>
          <cx:pt idx="63564">83</cx:pt>
          <cx:pt idx="63565">3</cx:pt>
          <cx:pt idx="63566">79</cx:pt>
          <cx:pt idx="63567">60</cx:pt>
          <cx:pt idx="63568">8</cx:pt>
          <cx:pt idx="63569">40</cx:pt>
          <cx:pt idx="63570">35</cx:pt>
          <cx:pt idx="63571">51</cx:pt>
          <cx:pt idx="63572">41</cx:pt>
          <cx:pt idx="63573">95</cx:pt>
          <cx:pt idx="63574">54</cx:pt>
          <cx:pt idx="63575">11</cx:pt>
          <cx:pt idx="63576">46</cx:pt>
          <cx:pt idx="63577">83</cx:pt>
          <cx:pt idx="63578">71</cx:pt>
          <cx:pt idx="63579">61</cx:pt>
          <cx:pt idx="63580">78</cx:pt>
          <cx:pt idx="63581">27</cx:pt>
          <cx:pt idx="63582">74</cx:pt>
          <cx:pt idx="63583">10</cx:pt>
          <cx:pt idx="63584">17</cx:pt>
          <cx:pt idx="63585">39</cx:pt>
          <cx:pt idx="63586">88</cx:pt>
          <cx:pt idx="63587">90</cx:pt>
          <cx:pt idx="63588">67</cx:pt>
          <cx:pt idx="63589">74</cx:pt>
          <cx:pt idx="63590">66</cx:pt>
          <cx:pt idx="63591">96</cx:pt>
          <cx:pt idx="63592">91</cx:pt>
          <cx:pt idx="63593">61</cx:pt>
          <cx:pt idx="63594">85</cx:pt>
          <cx:pt idx="63595">16</cx:pt>
          <cx:pt idx="63596">28</cx:pt>
          <cx:pt idx="63597">34</cx:pt>
          <cx:pt idx="63598">51</cx:pt>
          <cx:pt idx="63599">80</cx:pt>
          <cx:pt idx="63600">98</cx:pt>
          <cx:pt idx="63601">36</cx:pt>
          <cx:pt idx="63602">72</cx:pt>
          <cx:pt idx="63603">5</cx:pt>
          <cx:pt idx="63604">7</cx:pt>
          <cx:pt idx="63605">60</cx:pt>
          <cx:pt idx="63606">69</cx:pt>
          <cx:pt idx="63607">32</cx:pt>
          <cx:pt idx="63608">56</cx:pt>
          <cx:pt idx="63609">58</cx:pt>
          <cx:pt idx="63610">70</cx:pt>
          <cx:pt idx="63611">26</cx:pt>
          <cx:pt idx="63612">14</cx:pt>
          <cx:pt idx="63613">20</cx:pt>
          <cx:pt idx="63614">73</cx:pt>
          <cx:pt idx="63615">85</cx:pt>
          <cx:pt idx="63616">22</cx:pt>
          <cx:pt idx="63617">35</cx:pt>
          <cx:pt idx="63618">96</cx:pt>
          <cx:pt idx="63619">37</cx:pt>
          <cx:pt idx="63620">27</cx:pt>
          <cx:pt idx="63621">49</cx:pt>
          <cx:pt idx="63622">94</cx:pt>
          <cx:pt idx="63623">20</cx:pt>
          <cx:pt idx="63624">74</cx:pt>
          <cx:pt idx="63625">30</cx:pt>
          <cx:pt idx="63626">51</cx:pt>
          <cx:pt idx="63627">56</cx:pt>
          <cx:pt idx="63628">12</cx:pt>
          <cx:pt idx="63629">18</cx:pt>
          <cx:pt idx="63630">94</cx:pt>
          <cx:pt idx="63631">24</cx:pt>
          <cx:pt idx="63632">76</cx:pt>
          <cx:pt idx="63633">91</cx:pt>
          <cx:pt idx="63634">59</cx:pt>
          <cx:pt idx="63635">39</cx:pt>
          <cx:pt idx="63636">49</cx:pt>
          <cx:pt idx="63637">36</cx:pt>
          <cx:pt idx="63638">9</cx:pt>
          <cx:pt idx="63639">43</cx:pt>
          <cx:pt idx="63640">61</cx:pt>
          <cx:pt idx="63641">86</cx:pt>
          <cx:pt idx="63642">2</cx:pt>
          <cx:pt idx="63643">96</cx:pt>
          <cx:pt idx="63644">51</cx:pt>
          <cx:pt idx="63645">32</cx:pt>
          <cx:pt idx="63646">95</cx:pt>
          <cx:pt idx="63647">100</cx:pt>
          <cx:pt idx="63648">35</cx:pt>
          <cx:pt idx="63649">99</cx:pt>
          <cx:pt idx="63650">54</cx:pt>
          <cx:pt idx="63651">64</cx:pt>
          <cx:pt idx="63652">92</cx:pt>
          <cx:pt idx="63653">7</cx:pt>
          <cx:pt idx="63654">24</cx:pt>
          <cx:pt idx="63655">48</cx:pt>
          <cx:pt idx="63656">69</cx:pt>
          <cx:pt idx="63657">5</cx:pt>
          <cx:pt idx="63658">16</cx:pt>
          <cx:pt idx="63659">2</cx:pt>
          <cx:pt idx="63660">46</cx:pt>
          <cx:pt idx="63661">61</cx:pt>
          <cx:pt idx="63662">87</cx:pt>
          <cx:pt idx="63663">75</cx:pt>
          <cx:pt idx="63664">77</cx:pt>
          <cx:pt idx="63665">41</cx:pt>
          <cx:pt idx="63666">35</cx:pt>
          <cx:pt idx="63667">69</cx:pt>
          <cx:pt idx="63668">64</cx:pt>
          <cx:pt idx="63669">57</cx:pt>
          <cx:pt idx="63670">33</cx:pt>
          <cx:pt idx="63671">54</cx:pt>
          <cx:pt idx="63672">72</cx:pt>
          <cx:pt idx="63673">31</cx:pt>
          <cx:pt idx="63674">4</cx:pt>
          <cx:pt idx="63675">41</cx:pt>
          <cx:pt idx="63676">30</cx:pt>
          <cx:pt idx="63677">22</cx:pt>
          <cx:pt idx="63678">81</cx:pt>
          <cx:pt idx="63679">68</cx:pt>
          <cx:pt idx="63680">86</cx:pt>
          <cx:pt idx="63681">85</cx:pt>
          <cx:pt idx="63682">24</cx:pt>
          <cx:pt idx="63683">54</cx:pt>
          <cx:pt idx="63684">15</cx:pt>
          <cx:pt idx="63685">82</cx:pt>
          <cx:pt idx="63686">50</cx:pt>
          <cx:pt idx="63687">31</cx:pt>
          <cx:pt idx="63688">89</cx:pt>
          <cx:pt idx="63689">16</cx:pt>
          <cx:pt idx="63690">66</cx:pt>
          <cx:pt idx="63691">99</cx:pt>
          <cx:pt idx="63692">55</cx:pt>
          <cx:pt idx="63693">26</cx:pt>
          <cx:pt idx="63694">41</cx:pt>
          <cx:pt idx="63695">47</cx:pt>
          <cx:pt idx="63696">12</cx:pt>
          <cx:pt idx="63697">42</cx:pt>
          <cx:pt idx="63698">62</cx:pt>
          <cx:pt idx="63699">69</cx:pt>
          <cx:pt idx="63700">75</cx:pt>
          <cx:pt idx="63701">50</cx:pt>
          <cx:pt idx="63702">27</cx:pt>
          <cx:pt idx="63703">31</cx:pt>
          <cx:pt idx="63704">86</cx:pt>
          <cx:pt idx="63705">88</cx:pt>
          <cx:pt idx="63706">27</cx:pt>
          <cx:pt idx="63707">25</cx:pt>
          <cx:pt idx="63708">20</cx:pt>
          <cx:pt idx="63709">94</cx:pt>
          <cx:pt idx="63710">23</cx:pt>
          <cx:pt idx="63711">79</cx:pt>
          <cx:pt idx="63712">48</cx:pt>
          <cx:pt idx="63713">74</cx:pt>
          <cx:pt idx="63714">9</cx:pt>
          <cx:pt idx="63715">5</cx:pt>
          <cx:pt idx="63716">87</cx:pt>
          <cx:pt idx="63717">72</cx:pt>
          <cx:pt idx="63718">75</cx:pt>
          <cx:pt idx="63719">8</cx:pt>
          <cx:pt idx="63720">71</cx:pt>
          <cx:pt idx="63721">44</cx:pt>
          <cx:pt idx="63722">81</cx:pt>
          <cx:pt idx="63723">99</cx:pt>
          <cx:pt idx="63724">49</cx:pt>
          <cx:pt idx="63725">35</cx:pt>
          <cx:pt idx="63726">77</cx:pt>
          <cx:pt idx="63727">63</cx:pt>
          <cx:pt idx="63728">84</cx:pt>
          <cx:pt idx="63729">93</cx:pt>
          <cx:pt idx="63730">85</cx:pt>
          <cx:pt idx="63731">21</cx:pt>
          <cx:pt idx="63732">72</cx:pt>
          <cx:pt idx="63733">48</cx:pt>
          <cx:pt idx="63734">5</cx:pt>
          <cx:pt idx="63735">94</cx:pt>
          <cx:pt idx="63736">79</cx:pt>
          <cx:pt idx="63737">27</cx:pt>
          <cx:pt idx="63738">35</cx:pt>
          <cx:pt idx="63739">83</cx:pt>
          <cx:pt idx="63740">100</cx:pt>
          <cx:pt idx="63741">70</cx:pt>
          <cx:pt idx="63742">49</cx:pt>
          <cx:pt idx="63743">66</cx:pt>
          <cx:pt idx="63744">12</cx:pt>
          <cx:pt idx="63745">75</cx:pt>
          <cx:pt idx="63746">78</cx:pt>
          <cx:pt idx="63747">52</cx:pt>
          <cx:pt idx="63748">53</cx:pt>
          <cx:pt idx="63749">72</cx:pt>
          <cx:pt idx="63750">25</cx:pt>
          <cx:pt idx="63751">99</cx:pt>
          <cx:pt idx="63752">33</cx:pt>
          <cx:pt idx="63753">8</cx:pt>
          <cx:pt idx="63754">39</cx:pt>
          <cx:pt idx="63755">44</cx:pt>
          <cx:pt idx="63756">58</cx:pt>
          <cx:pt idx="63757">48</cx:pt>
          <cx:pt idx="63758">22</cx:pt>
          <cx:pt idx="63759">61</cx:pt>
          <cx:pt idx="63760">83</cx:pt>
          <cx:pt idx="63761">55</cx:pt>
          <cx:pt idx="63762">41</cx:pt>
          <cx:pt idx="63763">77</cx:pt>
          <cx:pt idx="63764">3</cx:pt>
          <cx:pt idx="63765">40</cx:pt>
          <cx:pt idx="63766">74</cx:pt>
          <cx:pt idx="63767">52</cx:pt>
          <cx:pt idx="63768">70</cx:pt>
          <cx:pt idx="63769">23</cx:pt>
          <cx:pt idx="63770">91</cx:pt>
          <cx:pt idx="63771">14</cx:pt>
          <cx:pt idx="63772">75</cx:pt>
          <cx:pt idx="63773">87</cx:pt>
          <cx:pt idx="63774">68</cx:pt>
          <cx:pt idx="63775">42</cx:pt>
          <cx:pt idx="63776">37</cx:pt>
          <cx:pt idx="63777">22</cx:pt>
          <cx:pt idx="63778">41</cx:pt>
          <cx:pt idx="63779">73</cx:pt>
          <cx:pt idx="63780">81</cx:pt>
          <cx:pt idx="63781">72</cx:pt>
          <cx:pt idx="63782">63</cx:pt>
          <cx:pt idx="63783">82</cx:pt>
          <cx:pt idx="63784">23</cx:pt>
          <cx:pt idx="63785">25</cx:pt>
          <cx:pt idx="63786">100</cx:pt>
          <cx:pt idx="63787">61</cx:pt>
          <cx:pt idx="63788">79</cx:pt>
          <cx:pt idx="63789">48</cx:pt>
          <cx:pt idx="63790">47</cx:pt>
          <cx:pt idx="63791">58</cx:pt>
          <cx:pt idx="63792">51</cx:pt>
          <cx:pt idx="63793">27</cx:pt>
          <cx:pt idx="63794">20</cx:pt>
          <cx:pt idx="63795">7</cx:pt>
          <cx:pt idx="63796">54</cx:pt>
          <cx:pt idx="63797">31</cx:pt>
          <cx:pt idx="63798">90</cx:pt>
          <cx:pt idx="63799">57</cx:pt>
          <cx:pt idx="63800">76</cx:pt>
          <cx:pt idx="63801">25</cx:pt>
          <cx:pt idx="63802">71</cx:pt>
          <cx:pt idx="63803">69</cx:pt>
          <cx:pt idx="63804">96</cx:pt>
          <cx:pt idx="63805">66</cx:pt>
          <cx:pt idx="63806">89</cx:pt>
          <cx:pt idx="63807">68</cx:pt>
          <cx:pt idx="63808">86</cx:pt>
          <cx:pt idx="63809">16</cx:pt>
          <cx:pt idx="63810">37</cx:pt>
          <cx:pt idx="63811">92</cx:pt>
          <cx:pt idx="63812">55</cx:pt>
          <cx:pt idx="63813">41</cx:pt>
          <cx:pt idx="63814">100</cx:pt>
          <cx:pt idx="63815">43</cx:pt>
          <cx:pt idx="63816">98</cx:pt>
          <cx:pt idx="63817">16</cx:pt>
          <cx:pt idx="63818">87</cx:pt>
          <cx:pt idx="63819">42</cx:pt>
          <cx:pt idx="63820">40</cx:pt>
          <cx:pt idx="63821">81</cx:pt>
          <cx:pt idx="63822">48</cx:pt>
          <cx:pt idx="63823">69</cx:pt>
          <cx:pt idx="63824">60</cx:pt>
          <cx:pt idx="63825">72</cx:pt>
          <cx:pt idx="63826">89</cx:pt>
          <cx:pt idx="63827">92</cx:pt>
          <cx:pt idx="63828">43</cx:pt>
          <cx:pt idx="63829">69</cx:pt>
          <cx:pt idx="63830">44</cx:pt>
          <cx:pt idx="63831">68</cx:pt>
          <cx:pt idx="63832">80</cx:pt>
          <cx:pt idx="63833">77</cx:pt>
          <cx:pt idx="63834">76</cx:pt>
          <cx:pt idx="63835">84</cx:pt>
          <cx:pt idx="63836">40</cx:pt>
          <cx:pt idx="63837">10</cx:pt>
          <cx:pt idx="63838">30</cx:pt>
          <cx:pt idx="63839">95</cx:pt>
          <cx:pt idx="63840">100</cx:pt>
          <cx:pt idx="63841">78</cx:pt>
          <cx:pt idx="63842">60</cx:pt>
          <cx:pt idx="63843">41</cx:pt>
          <cx:pt idx="63844">52</cx:pt>
          <cx:pt idx="63845">73</cx:pt>
          <cx:pt idx="63846">53</cx:pt>
          <cx:pt idx="63847">28</cx:pt>
          <cx:pt idx="63848">45</cx:pt>
          <cx:pt idx="63849">48</cx:pt>
          <cx:pt idx="63850">37</cx:pt>
          <cx:pt idx="63851">43</cx:pt>
          <cx:pt idx="63852">2</cx:pt>
          <cx:pt idx="63853">75</cx:pt>
          <cx:pt idx="63854">9</cx:pt>
          <cx:pt idx="63855">6</cx:pt>
          <cx:pt idx="63856">77</cx:pt>
          <cx:pt idx="63857">42</cx:pt>
          <cx:pt idx="63858">87</cx:pt>
          <cx:pt idx="63859">93</cx:pt>
          <cx:pt idx="63860">47</cx:pt>
          <cx:pt idx="63861">59</cx:pt>
          <cx:pt idx="63862">38</cx:pt>
          <cx:pt idx="63863">32</cx:pt>
          <cx:pt idx="63864">67</cx:pt>
          <cx:pt idx="63865">83</cx:pt>
          <cx:pt idx="63866">29</cx:pt>
          <cx:pt idx="63867">84</cx:pt>
          <cx:pt idx="63868">39</cx:pt>
          <cx:pt idx="63869">70</cx:pt>
          <cx:pt idx="63870">80</cx:pt>
          <cx:pt idx="63871">86</cx:pt>
          <cx:pt idx="63872">41</cx:pt>
          <cx:pt idx="63873">72</cx:pt>
          <cx:pt idx="63874">76</cx:pt>
          <cx:pt idx="63875">90</cx:pt>
          <cx:pt idx="63876">60</cx:pt>
          <cx:pt idx="63877">89</cx:pt>
          <cx:pt idx="63878">22</cx:pt>
          <cx:pt idx="63879">44</cx:pt>
          <cx:pt idx="63880">77</cx:pt>
          <cx:pt idx="63881">63</cx:pt>
          <cx:pt idx="63882">57</cx:pt>
          <cx:pt idx="63883">71</cx:pt>
          <cx:pt idx="63884">68</cx:pt>
          <cx:pt idx="63885">66</cx:pt>
          <cx:pt idx="63886">83</cx:pt>
          <cx:pt idx="63887">2</cx:pt>
          <cx:pt idx="63888">16</cx:pt>
          <cx:pt idx="63889">95</cx:pt>
          <cx:pt idx="63890">48</cx:pt>
          <cx:pt idx="63891">65</cx:pt>
          <cx:pt idx="63892">56</cx:pt>
          <cx:pt idx="63893">81</cx:pt>
          <cx:pt idx="63894">32</cx:pt>
          <cx:pt idx="63895">71</cx:pt>
          <cx:pt idx="63896">42</cx:pt>
          <cx:pt idx="63897">92</cx:pt>
          <cx:pt idx="63898">64</cx:pt>
          <cx:pt idx="63899">68</cx:pt>
          <cx:pt idx="63900">98</cx:pt>
          <cx:pt idx="63901">53</cx:pt>
          <cx:pt idx="63902">70</cx:pt>
          <cx:pt idx="63903">33</cx:pt>
          <cx:pt idx="63904">66</cx:pt>
          <cx:pt idx="63905">86</cx:pt>
          <cx:pt idx="63906">89</cx:pt>
          <cx:pt idx="63907">96</cx:pt>
          <cx:pt idx="63908">92</cx:pt>
          <cx:pt idx="63909">10</cx:pt>
          <cx:pt idx="63910">45</cx:pt>
          <cx:pt idx="63911">21</cx:pt>
          <cx:pt idx="63912">80</cx:pt>
          <cx:pt idx="63913">15</cx:pt>
          <cx:pt idx="63914">83</cx:pt>
          <cx:pt idx="63915">77</cx:pt>
          <cx:pt idx="63916">65</cx:pt>
          <cx:pt idx="63917">71</cx:pt>
          <cx:pt idx="63918">58</cx:pt>
          <cx:pt idx="63919">86</cx:pt>
          <cx:pt idx="63920">96</cx:pt>
          <cx:pt idx="63921">39</cx:pt>
          <cx:pt idx="63922">67</cx:pt>
          <cx:pt idx="63923">81</cx:pt>
          <cx:pt idx="63924">37</cx:pt>
          <cx:pt idx="63925">4</cx:pt>
          <cx:pt idx="63926">14</cx:pt>
          <cx:pt idx="63927">75</cx:pt>
          <cx:pt idx="63928">88</cx:pt>
          <cx:pt idx="63929">94</cx:pt>
          <cx:pt idx="63930">14</cx:pt>
          <cx:pt idx="63931">43</cx:pt>
          <cx:pt idx="63932">54</cx:pt>
          <cx:pt idx="63933">17</cx:pt>
          <cx:pt idx="63934">75</cx:pt>
          <cx:pt idx="63935">61</cx:pt>
          <cx:pt idx="63936">55</cx:pt>
          <cx:pt idx="63937">25</cx:pt>
          <cx:pt idx="63938">76</cx:pt>
          <cx:pt idx="63939">60</cx:pt>
          <cx:pt idx="63940">30</cx:pt>
          <cx:pt idx="63941">1</cx:pt>
          <cx:pt idx="63942">24</cx:pt>
          <cx:pt idx="63943">22</cx:pt>
          <cx:pt idx="63944">95</cx:pt>
          <cx:pt idx="63945">86</cx:pt>
          <cx:pt idx="63946">58</cx:pt>
          <cx:pt idx="63947">90</cx:pt>
          <cx:pt idx="63948">35</cx:pt>
          <cx:pt idx="63949">59</cx:pt>
          <cx:pt idx="63950">98</cx:pt>
          <cx:pt idx="63951">74</cx:pt>
          <cx:pt idx="63952">47</cx:pt>
          <cx:pt idx="63953">37</cx:pt>
          <cx:pt idx="63954">12</cx:pt>
          <cx:pt idx="63955">82</cx:pt>
          <cx:pt idx="63956">42</cx:pt>
          <cx:pt idx="63957">57</cx:pt>
          <cx:pt idx="63958">70</cx:pt>
          <cx:pt idx="63959">71</cx:pt>
          <cx:pt idx="63960">79</cx:pt>
          <cx:pt idx="63961">58</cx:pt>
          <cx:pt idx="63962">69</cx:pt>
          <cx:pt idx="63963">62</cx:pt>
          <cx:pt idx="63964">23</cx:pt>
          <cx:pt idx="63965">40</cx:pt>
          <cx:pt idx="63966">17</cx:pt>
          <cx:pt idx="63967">41</cx:pt>
          <cx:pt idx="63968">82</cx:pt>
          <cx:pt idx="63969">39</cx:pt>
          <cx:pt idx="63970">99</cx:pt>
          <cx:pt idx="63971">86</cx:pt>
          <cx:pt idx="63972">36</cx:pt>
          <cx:pt idx="63973">12</cx:pt>
          <cx:pt idx="63974">100</cx:pt>
          <cx:pt idx="63975">93</cx:pt>
          <cx:pt idx="63976">66</cx:pt>
          <cx:pt idx="63977">25</cx:pt>
          <cx:pt idx="63978">48</cx:pt>
          <cx:pt idx="63979">39</cx:pt>
          <cx:pt idx="63980">38</cx:pt>
          <cx:pt idx="63981">75</cx:pt>
          <cx:pt idx="63982">55</cx:pt>
          <cx:pt idx="63983">45</cx:pt>
          <cx:pt idx="63984">29</cx:pt>
          <cx:pt idx="63985">98</cx:pt>
          <cx:pt idx="63986">78</cx:pt>
          <cx:pt idx="63987">51</cx:pt>
          <cx:pt idx="63988">1</cx:pt>
          <cx:pt idx="63989">60</cx:pt>
          <cx:pt idx="63990">7</cx:pt>
          <cx:pt idx="63991">59</cx:pt>
          <cx:pt idx="63992">17</cx:pt>
          <cx:pt idx="63993">93</cx:pt>
          <cx:pt idx="63994">14</cx:pt>
          <cx:pt idx="63995">32</cx:pt>
          <cx:pt idx="63996">81</cx:pt>
          <cx:pt idx="63997">30</cx:pt>
          <cx:pt idx="63998">56</cx:pt>
          <cx:pt idx="63999">78</cx:pt>
          <cx:pt idx="64000">36</cx:pt>
          <cx:pt idx="64001">50</cx:pt>
          <cx:pt idx="64002">67</cx:pt>
          <cx:pt idx="64003">72</cx:pt>
          <cx:pt idx="64004">45</cx:pt>
          <cx:pt idx="64005">71</cx:pt>
          <cx:pt idx="64006">86</cx:pt>
          <cx:pt idx="64007">58</cx:pt>
          <cx:pt idx="64008">6</cx:pt>
          <cx:pt idx="64009">55</cx:pt>
          <cx:pt idx="64010">60</cx:pt>
          <cx:pt idx="64011">54</cx:pt>
          <cx:pt idx="64012">47</cx:pt>
          <cx:pt idx="64013">41</cx:pt>
          <cx:pt idx="64014">25</cx:pt>
          <cx:pt idx="64015">57</cx:pt>
          <cx:pt idx="64016">84</cx:pt>
          <cx:pt idx="64017">91</cx:pt>
          <cx:pt idx="64018">50</cx:pt>
          <cx:pt idx="64019">95</cx:pt>
          <cx:pt idx="64020">50</cx:pt>
          <cx:pt idx="64021">80</cx:pt>
          <cx:pt idx="64022">66</cx:pt>
          <cx:pt idx="64023">91</cx:pt>
          <cx:pt idx="64024">74</cx:pt>
          <cx:pt idx="64025">32</cx:pt>
          <cx:pt idx="64026">45</cx:pt>
          <cx:pt idx="64027">72</cx:pt>
          <cx:pt idx="64028">41</cx:pt>
          <cx:pt idx="64029">90</cx:pt>
          <cx:pt idx="64030">40</cx:pt>
          <cx:pt idx="64031">25</cx:pt>
          <cx:pt idx="64032">79</cx:pt>
          <cx:pt idx="64033">12</cx:pt>
          <cx:pt idx="64034">37</cx:pt>
          <cx:pt idx="64035">86</cx:pt>
          <cx:pt idx="64036">98</cx:pt>
          <cx:pt idx="64037">60</cx:pt>
          <cx:pt idx="64038">76</cx:pt>
          <cx:pt idx="64039">96</cx:pt>
          <cx:pt idx="64040">88</cx:pt>
          <cx:pt idx="64041">82</cx:pt>
          <cx:pt idx="64042">65</cx:pt>
          <cx:pt idx="64043">74</cx:pt>
          <cx:pt idx="64044">70</cx:pt>
          <cx:pt idx="64045">95</cx:pt>
          <cx:pt idx="64046">67</cx:pt>
          <cx:pt idx="64047">91</cx:pt>
          <cx:pt idx="64048">37</cx:pt>
          <cx:pt idx="64049">35</cx:pt>
          <cx:pt idx="64050">89</cx:pt>
          <cx:pt idx="64051">71</cx:pt>
          <cx:pt idx="64052">67</cx:pt>
          <cx:pt idx="64053">82</cx:pt>
          <cx:pt idx="64054">48</cx:pt>
          <cx:pt idx="64055">69</cx:pt>
          <cx:pt idx="64056">61</cx:pt>
          <cx:pt idx="64057">33</cx:pt>
          <cx:pt idx="64058">35</cx:pt>
          <cx:pt idx="64059">42</cx:pt>
          <cx:pt idx="64060">94</cx:pt>
          <cx:pt idx="64061">76</cx:pt>
          <cx:pt idx="64062">2</cx:pt>
          <cx:pt idx="64063">20</cx:pt>
          <cx:pt idx="64064">52</cx:pt>
          <cx:pt idx="64065">41</cx:pt>
          <cx:pt idx="64066">30</cx:pt>
          <cx:pt idx="64067">31</cx:pt>
          <cx:pt idx="64068">61</cx:pt>
          <cx:pt idx="64069">47</cx:pt>
          <cx:pt idx="64070">13</cx:pt>
          <cx:pt idx="64071">74</cx:pt>
          <cx:pt idx="64072">78</cx:pt>
          <cx:pt idx="64073">26</cx:pt>
          <cx:pt idx="64074">42</cx:pt>
          <cx:pt idx="64075">52</cx:pt>
          <cx:pt idx="64076">83</cx:pt>
          <cx:pt idx="64077">100</cx:pt>
          <cx:pt idx="64078">35</cx:pt>
          <cx:pt idx="64079">45</cx:pt>
          <cx:pt idx="64080">28</cx:pt>
          <cx:pt idx="64081">5</cx:pt>
          <cx:pt idx="64082">45</cx:pt>
          <cx:pt idx="64083">66</cx:pt>
          <cx:pt idx="64084">48</cx:pt>
          <cx:pt idx="64085">43</cx:pt>
          <cx:pt idx="64086">69</cx:pt>
          <cx:pt idx="64087">31</cx:pt>
          <cx:pt idx="64088">24</cx:pt>
          <cx:pt idx="64089">67</cx:pt>
          <cx:pt idx="64090">52</cx:pt>
          <cx:pt idx="64091">20</cx:pt>
          <cx:pt idx="64092">70</cx:pt>
          <cx:pt idx="64093">27</cx:pt>
          <cx:pt idx="64094">4</cx:pt>
          <cx:pt idx="64095">82</cx:pt>
          <cx:pt idx="64096">73</cx:pt>
          <cx:pt idx="64097">22</cx:pt>
          <cx:pt idx="64098">25</cx:pt>
          <cx:pt idx="64099">78</cx:pt>
          <cx:pt idx="64100">24</cx:pt>
          <cx:pt idx="64101">33</cx:pt>
          <cx:pt idx="64102">70</cx:pt>
          <cx:pt idx="64103">31</cx:pt>
          <cx:pt idx="64104">90</cx:pt>
          <cx:pt idx="64105">63</cx:pt>
          <cx:pt idx="64106">86</cx:pt>
          <cx:pt idx="64107">56</cx:pt>
          <cx:pt idx="64108">96</cx:pt>
          <cx:pt idx="64109">14</cx:pt>
          <cx:pt idx="64110">51</cx:pt>
          <cx:pt idx="64111">93</cx:pt>
          <cx:pt idx="64112">40</cx:pt>
          <cx:pt idx="64113">3</cx:pt>
          <cx:pt idx="64114">45</cx:pt>
          <cx:pt idx="64115">43</cx:pt>
          <cx:pt idx="64116">86</cx:pt>
          <cx:pt idx="64117">22</cx:pt>
          <cx:pt idx="64118">10</cx:pt>
          <cx:pt idx="64119">82</cx:pt>
          <cx:pt idx="64120">91</cx:pt>
          <cx:pt idx="64121">35</cx:pt>
          <cx:pt idx="64122">95</cx:pt>
          <cx:pt idx="64123">99</cx:pt>
          <cx:pt idx="64124">67</cx:pt>
          <cx:pt idx="64125">73</cx:pt>
          <cx:pt idx="64126">45</cx:pt>
          <cx:pt idx="64127">59</cx:pt>
          <cx:pt idx="64128">28</cx:pt>
          <cx:pt idx="64129">56</cx:pt>
          <cx:pt idx="64130">77</cx:pt>
          <cx:pt idx="64131">54</cx:pt>
          <cx:pt idx="64132">47</cx:pt>
          <cx:pt idx="64133">27</cx:pt>
          <cx:pt idx="64134">7</cx:pt>
          <cx:pt idx="64135">81</cx:pt>
          <cx:pt idx="64136">89</cx:pt>
          <cx:pt idx="64137">26</cx:pt>
          <cx:pt idx="64138">25</cx:pt>
          <cx:pt idx="64139">65</cx:pt>
          <cx:pt idx="64140">56</cx:pt>
          <cx:pt idx="64141">43</cx:pt>
          <cx:pt idx="64142">34</cx:pt>
          <cx:pt idx="64143">92</cx:pt>
          <cx:pt idx="64144">32</cx:pt>
          <cx:pt idx="64145">74</cx:pt>
          <cx:pt idx="64146">15</cx:pt>
          <cx:pt idx="64147">97</cx:pt>
          <cx:pt idx="64148">42</cx:pt>
          <cx:pt idx="64149">37</cx:pt>
          <cx:pt idx="64150">80</cx:pt>
          <cx:pt idx="64151">85</cx:pt>
          <cx:pt idx="64152">35</cx:pt>
          <cx:pt idx="64153">2</cx:pt>
          <cx:pt idx="64154">79</cx:pt>
          <cx:pt idx="64155">79</cx:pt>
          <cx:pt idx="64156">60</cx:pt>
          <cx:pt idx="64157">23</cx:pt>
          <cx:pt idx="64158">63</cx:pt>
          <cx:pt idx="64159">94</cx:pt>
          <cx:pt idx="64160">68</cx:pt>
          <cx:pt idx="64161">92</cx:pt>
          <cx:pt idx="64162">77</cx:pt>
          <cx:pt idx="64163">86</cx:pt>
          <cx:pt idx="64164">89</cx:pt>
          <cx:pt idx="64165">45</cx:pt>
          <cx:pt idx="64166">18</cx:pt>
          <cx:pt idx="64167">20</cx:pt>
          <cx:pt idx="64168">42</cx:pt>
          <cx:pt idx="64169">26</cx:pt>
          <cx:pt idx="64170">47</cx:pt>
          <cx:pt idx="64171">60</cx:pt>
          <cx:pt idx="64172">41</cx:pt>
          <cx:pt idx="64173">64</cx:pt>
          <cx:pt idx="64174">80</cx:pt>
          <cx:pt idx="64175">70</cx:pt>
          <cx:pt idx="64176">49</cx:pt>
          <cx:pt idx="64177">20</cx:pt>
          <cx:pt idx="64178">98</cx:pt>
          <cx:pt idx="64179">50</cx:pt>
          <cx:pt idx="64180">8</cx:pt>
          <cx:pt idx="64181">33</cx:pt>
          <cx:pt idx="64182">74</cx:pt>
          <cx:pt idx="64183">66</cx:pt>
          <cx:pt idx="64184">13</cx:pt>
          <cx:pt idx="64185">53</cx:pt>
          <cx:pt idx="64186">5</cx:pt>
          <cx:pt idx="64187">99</cx:pt>
          <cx:pt idx="64188">86</cx:pt>
          <cx:pt idx="64189">37</cx:pt>
          <cx:pt idx="64190">45</cx:pt>
          <cx:pt idx="64191">97</cx:pt>
          <cx:pt idx="64192">15</cx:pt>
          <cx:pt idx="64193">76</cx:pt>
          <cx:pt idx="64194">80</cx:pt>
          <cx:pt idx="64195">14</cx:pt>
          <cx:pt idx="64196">30</cx:pt>
          <cx:pt idx="64197">73</cx:pt>
          <cx:pt idx="64198">12</cx:pt>
          <cx:pt idx="64199">70</cx:pt>
          <cx:pt idx="64200">67</cx:pt>
          <cx:pt idx="64201">55</cx:pt>
          <cx:pt idx="64202">21</cx:pt>
          <cx:pt idx="64203">83</cx:pt>
          <cx:pt idx="64204">27</cx:pt>
          <cx:pt idx="64205">9</cx:pt>
          <cx:pt idx="64206">16</cx:pt>
          <cx:pt idx="64207">68</cx:pt>
          <cx:pt idx="64208">91</cx:pt>
          <cx:pt idx="64209">43</cx:pt>
          <cx:pt idx="64210">72</cx:pt>
          <cx:pt idx="64211">82</cx:pt>
          <cx:pt idx="64212">29</cx:pt>
          <cx:pt idx="64213">78</cx:pt>
          <cx:pt idx="64214">71</cx:pt>
          <cx:pt idx="64215">27</cx:pt>
          <cx:pt idx="64216">63</cx:pt>
          <cx:pt idx="64217">88</cx:pt>
          <cx:pt idx="64218">82</cx:pt>
          <cx:pt idx="64219">57</cx:pt>
          <cx:pt idx="64220">58</cx:pt>
          <cx:pt idx="64221">44</cx:pt>
          <cx:pt idx="64222">8</cx:pt>
          <cx:pt idx="64223">36</cx:pt>
          <cx:pt idx="64224">13</cx:pt>
          <cx:pt idx="64225">91</cx:pt>
          <cx:pt idx="64226">64</cx:pt>
          <cx:pt idx="64227">2</cx:pt>
          <cx:pt idx="64228">25</cx:pt>
          <cx:pt idx="64229">45</cx:pt>
          <cx:pt idx="64230">34</cx:pt>
          <cx:pt idx="64231">60</cx:pt>
          <cx:pt idx="64232">25</cx:pt>
          <cx:pt idx="64233">90</cx:pt>
          <cx:pt idx="64234">42</cx:pt>
          <cx:pt idx="64235">64</cx:pt>
          <cx:pt idx="64236">93</cx:pt>
          <cx:pt idx="64237">55</cx:pt>
          <cx:pt idx="64238">32</cx:pt>
          <cx:pt idx="64239">22</cx:pt>
          <cx:pt idx="64240">58</cx:pt>
          <cx:pt idx="64241">37</cx:pt>
          <cx:pt idx="64242">47</cx:pt>
          <cx:pt idx="64243">75</cx:pt>
          <cx:pt idx="64244">44</cx:pt>
          <cx:pt idx="64245">63</cx:pt>
          <cx:pt idx="64246">90</cx:pt>
          <cx:pt idx="64247">45</cx:pt>
          <cx:pt idx="64248">89</cx:pt>
          <cx:pt idx="64249">94</cx:pt>
          <cx:pt idx="64250">52</cx:pt>
          <cx:pt idx="64251">2</cx:pt>
          <cx:pt idx="64252">49</cx:pt>
          <cx:pt idx="64253">35</cx:pt>
          <cx:pt idx="64254">74</cx:pt>
          <cx:pt idx="64255">56</cx:pt>
          <cx:pt idx="64256">70</cx:pt>
          <cx:pt idx="64257">4</cx:pt>
          <cx:pt idx="64258">25</cx:pt>
          <cx:pt idx="64259">77</cx:pt>
          <cx:pt idx="64260">98</cx:pt>
          <cx:pt idx="64261">28</cx:pt>
          <cx:pt idx="64262">93</cx:pt>
          <cx:pt idx="64263">67</cx:pt>
          <cx:pt idx="64264">76</cx:pt>
          <cx:pt idx="64265">18</cx:pt>
          <cx:pt idx="64266">26</cx:pt>
          <cx:pt idx="64267">52</cx:pt>
          <cx:pt idx="64268">58</cx:pt>
          <cx:pt idx="64269">33</cx:pt>
          <cx:pt idx="64270">80</cx:pt>
          <cx:pt idx="64271">17</cx:pt>
          <cx:pt idx="64272">38</cx:pt>
          <cx:pt idx="64273">41</cx:pt>
          <cx:pt idx="64274">92</cx:pt>
          <cx:pt idx="64275">30</cx:pt>
          <cx:pt idx="64276">28</cx:pt>
          <cx:pt idx="64277">90</cx:pt>
          <cx:pt idx="64278">52</cx:pt>
          <cx:pt idx="64279">43</cx:pt>
          <cx:pt idx="64280">73</cx:pt>
          <cx:pt idx="64281">25</cx:pt>
          <cx:pt idx="64282">67</cx:pt>
          <cx:pt idx="64283">98</cx:pt>
          <cx:pt idx="64284">63</cx:pt>
          <cx:pt idx="64285">12</cx:pt>
          <cx:pt idx="64286">68</cx:pt>
          <cx:pt idx="64287">45</cx:pt>
          <cx:pt idx="64288">92</cx:pt>
          <cx:pt idx="64289">60</cx:pt>
          <cx:pt idx="64290">32</cx:pt>
          <cx:pt idx="64291">67</cx:pt>
          <cx:pt idx="64292">36</cx:pt>
          <cx:pt idx="64293">39</cx:pt>
          <cx:pt idx="64294">84</cx:pt>
          <cx:pt idx="64295">65</cx:pt>
          <cx:pt idx="64296">6</cx:pt>
          <cx:pt idx="64297">64</cx:pt>
          <cx:pt idx="64298">12</cx:pt>
          <cx:pt idx="64299">22</cx:pt>
          <cx:pt idx="64300">98</cx:pt>
          <cx:pt idx="64301">2</cx:pt>
          <cx:pt idx="64302">38</cx:pt>
          <cx:pt idx="64303">23</cx:pt>
          <cx:pt idx="64304">55</cx:pt>
          <cx:pt idx="64305">73</cx:pt>
          <cx:pt idx="64306">56</cx:pt>
          <cx:pt idx="64307">6</cx:pt>
          <cx:pt idx="64308">44</cx:pt>
          <cx:pt idx="64309">71</cx:pt>
          <cx:pt idx="64310">24</cx:pt>
          <cx:pt idx="64311">12</cx:pt>
          <cx:pt idx="64312">25</cx:pt>
          <cx:pt idx="64313">37</cx:pt>
          <cx:pt idx="64314">22</cx:pt>
          <cx:pt idx="64315">35</cx:pt>
          <cx:pt idx="64316">64</cx:pt>
          <cx:pt idx="64317">65</cx:pt>
          <cx:pt idx="64318">100</cx:pt>
          <cx:pt idx="64319">86</cx:pt>
          <cx:pt idx="64320">67</cx:pt>
          <cx:pt idx="64321">29</cx:pt>
          <cx:pt idx="64322">37</cx:pt>
          <cx:pt idx="64323">89</cx:pt>
          <cx:pt idx="64324">15</cx:pt>
          <cx:pt idx="64325">41</cx:pt>
          <cx:pt idx="64326">92</cx:pt>
          <cx:pt idx="64327">69</cx:pt>
          <cx:pt idx="64328">79</cx:pt>
          <cx:pt idx="64329">76</cx:pt>
          <cx:pt idx="64330">18</cx:pt>
          <cx:pt idx="64331">71</cx:pt>
          <cx:pt idx="64332">53</cx:pt>
          <cx:pt idx="64333">30</cx:pt>
          <cx:pt idx="64334">23</cx:pt>
          <cx:pt idx="64335">59</cx:pt>
          <cx:pt idx="64336">80</cx:pt>
          <cx:pt idx="64337">72</cx:pt>
          <cx:pt idx="64338">17</cx:pt>
          <cx:pt idx="64339">40</cx:pt>
          <cx:pt idx="64340">11</cx:pt>
          <cx:pt idx="64341">53</cx:pt>
          <cx:pt idx="64342">84</cx:pt>
          <cx:pt idx="64343">85</cx:pt>
          <cx:pt idx="64344">87</cx:pt>
          <cx:pt idx="64345">49</cx:pt>
          <cx:pt idx="64346">42</cx:pt>
          <cx:pt idx="64347">15</cx:pt>
          <cx:pt idx="64348">25</cx:pt>
          <cx:pt idx="64349">83</cx:pt>
          <cx:pt idx="64350">63</cx:pt>
          <cx:pt idx="64351">82</cx:pt>
          <cx:pt idx="64352">58</cx:pt>
          <cx:pt idx="64353">30</cx:pt>
          <cx:pt idx="64354">69</cx:pt>
          <cx:pt idx="64355">54</cx:pt>
          <cx:pt idx="64356">48</cx:pt>
          <cx:pt idx="64357">99</cx:pt>
          <cx:pt idx="64358">26</cx:pt>
          <cx:pt idx="64359">77</cx:pt>
          <cx:pt idx="64360">59</cx:pt>
          <cx:pt idx="64361">13</cx:pt>
          <cx:pt idx="64362">25</cx:pt>
          <cx:pt idx="64363">42</cx:pt>
          <cx:pt idx="64364">60</cx:pt>
          <cx:pt idx="64365">46</cx:pt>
          <cx:pt idx="64366">24</cx:pt>
          <cx:pt idx="64367">86</cx:pt>
          <cx:pt idx="64368">67</cx:pt>
          <cx:pt idx="64369">47</cx:pt>
          <cx:pt idx="64370">25</cx:pt>
          <cx:pt idx="64371">3</cx:pt>
          <cx:pt idx="64372">91</cx:pt>
          <cx:pt idx="64373">73</cx:pt>
          <cx:pt idx="64374">93</cx:pt>
          <cx:pt idx="64375">70</cx:pt>
          <cx:pt idx="64376">69</cx:pt>
          <cx:pt idx="64377">27</cx:pt>
          <cx:pt idx="64378">29</cx:pt>
          <cx:pt idx="64379">31</cx:pt>
          <cx:pt idx="64380">62</cx:pt>
          <cx:pt idx="64381">84</cx:pt>
          <cx:pt idx="64382">67</cx:pt>
          <cx:pt idx="64383">80</cx:pt>
          <cx:pt idx="64384">96</cx:pt>
          <cx:pt idx="64385">89</cx:pt>
          <cx:pt idx="64386">71</cx:pt>
          <cx:pt idx="64387">65</cx:pt>
          <cx:pt idx="64388">47</cx:pt>
          <cx:pt idx="64389">21</cx:pt>
          <cx:pt idx="64390">85</cx:pt>
          <cx:pt idx="64391">79</cx:pt>
          <cx:pt idx="64392">66</cx:pt>
          <cx:pt idx="64393">51</cx:pt>
          <cx:pt idx="64394">8</cx:pt>
          <cx:pt idx="64395">2</cx:pt>
          <cx:pt idx="64396">91</cx:pt>
          <cx:pt idx="64397">87</cx:pt>
          <cx:pt idx="64398">28</cx:pt>
          <cx:pt idx="64399">13</cx:pt>
          <cx:pt idx="64400">83</cx:pt>
          <cx:pt idx="64401">62</cx:pt>
          <cx:pt idx="64402">33</cx:pt>
          <cx:pt idx="64403">80</cx:pt>
          <cx:pt idx="64404">58</cx:pt>
          <cx:pt idx="64405">77</cx:pt>
          <cx:pt idx="64406">14</cx:pt>
          <cx:pt idx="64407">60</cx:pt>
          <cx:pt idx="64408">40</cx:pt>
          <cx:pt idx="64409">61</cx:pt>
          <cx:pt idx="64410">79</cx:pt>
          <cx:pt idx="64411">23</cx:pt>
          <cx:pt idx="64412">67</cx:pt>
          <cx:pt idx="64413">46</cx:pt>
          <cx:pt idx="64414">87</cx:pt>
          <cx:pt idx="64415">75</cx:pt>
          <cx:pt idx="64416">31</cx:pt>
          <cx:pt idx="64417">92</cx:pt>
          <cx:pt idx="64418">1</cx:pt>
          <cx:pt idx="64419">45</cx:pt>
          <cx:pt idx="64420">55</cx:pt>
          <cx:pt idx="64421">66</cx:pt>
          <cx:pt idx="64422">35</cx:pt>
          <cx:pt idx="64423">4</cx:pt>
          <cx:pt idx="64424">38</cx:pt>
          <cx:pt idx="64425">57</cx:pt>
          <cx:pt idx="64426">70</cx:pt>
          <cx:pt idx="64427">49</cx:pt>
          <cx:pt idx="64428">83</cx:pt>
          <cx:pt idx="64429">69</cx:pt>
          <cx:pt idx="64430">91</cx:pt>
          <cx:pt idx="64431">7</cx:pt>
          <cx:pt idx="64432">50</cx:pt>
          <cx:pt idx="64433">71</cx:pt>
          <cx:pt idx="64434">5</cx:pt>
          <cx:pt idx="64435">44</cx:pt>
          <cx:pt idx="64436">76</cx:pt>
          <cx:pt idx="64437">25</cx:pt>
          <cx:pt idx="64438">99</cx:pt>
          <cx:pt idx="64439">89</cx:pt>
          <cx:pt idx="64440">70</cx:pt>
          <cx:pt idx="64441">30</cx:pt>
          <cx:pt idx="64442">62</cx:pt>
          <cx:pt idx="64443">75</cx:pt>
          <cx:pt idx="64444">64</cx:pt>
          <cx:pt idx="64445">81</cx:pt>
          <cx:pt idx="64446">22</cx:pt>
          <cx:pt idx="64447">89</cx:pt>
          <cx:pt idx="64448">86</cx:pt>
          <cx:pt idx="64449">31</cx:pt>
          <cx:pt idx="64450">76</cx:pt>
          <cx:pt idx="64451">28</cx:pt>
          <cx:pt idx="64452">46</cx:pt>
          <cx:pt idx="64453">79</cx:pt>
          <cx:pt idx="64454">80</cx:pt>
          <cx:pt idx="64455">28</cx:pt>
          <cx:pt idx="64456">44</cx:pt>
          <cx:pt idx="64457">78</cx:pt>
          <cx:pt idx="64458">19</cx:pt>
          <cx:pt idx="64459">93</cx:pt>
          <cx:pt idx="64460">10</cx:pt>
          <cx:pt idx="64461">16</cx:pt>
          <cx:pt idx="64462">46</cx:pt>
          <cx:pt idx="64463">57</cx:pt>
          <cx:pt idx="64464">29</cx:pt>
          <cx:pt idx="64465">18</cx:pt>
          <cx:pt idx="64466">62</cx:pt>
          <cx:pt idx="64467">54</cx:pt>
          <cx:pt idx="64468">4</cx:pt>
          <cx:pt idx="64469">49</cx:pt>
          <cx:pt idx="64470">80</cx:pt>
          <cx:pt idx="64471">26</cx:pt>
          <cx:pt idx="64472">87</cx:pt>
          <cx:pt idx="64473">92</cx:pt>
          <cx:pt idx="64474">54</cx:pt>
          <cx:pt idx="64475">58</cx:pt>
          <cx:pt idx="64476">82</cx:pt>
          <cx:pt idx="64477">90</cx:pt>
          <cx:pt idx="64478">99</cx:pt>
          <cx:pt idx="64479">5</cx:pt>
          <cx:pt idx="64480">79</cx:pt>
          <cx:pt idx="64481">32</cx:pt>
          <cx:pt idx="64482">61</cx:pt>
          <cx:pt idx="64483">15</cx:pt>
          <cx:pt idx="64484">63</cx:pt>
          <cx:pt idx="64485">21</cx:pt>
          <cx:pt idx="64486">100</cx:pt>
          <cx:pt idx="64487">48</cx:pt>
          <cx:pt idx="64488">54</cx:pt>
          <cx:pt idx="64489">49</cx:pt>
          <cx:pt idx="64490">17</cx:pt>
          <cx:pt idx="64491">95</cx:pt>
          <cx:pt idx="64492">3</cx:pt>
          <cx:pt idx="64493">43</cx:pt>
          <cx:pt idx="64494">63</cx:pt>
          <cx:pt idx="64495">56</cx:pt>
          <cx:pt idx="64496">68</cx:pt>
          <cx:pt idx="64497">47</cx:pt>
          <cx:pt idx="64498">40</cx:pt>
          <cx:pt idx="64499">16</cx:pt>
          <cx:pt idx="64500">53</cx:pt>
          <cx:pt idx="64501">33</cx:pt>
          <cx:pt idx="64502">41</cx:pt>
          <cx:pt idx="64503">39</cx:pt>
          <cx:pt idx="64504">57</cx:pt>
          <cx:pt idx="64505">3</cx:pt>
          <cx:pt idx="64506">87</cx:pt>
          <cx:pt idx="64507">48</cx:pt>
          <cx:pt idx="64508">13</cx:pt>
          <cx:pt idx="64509">1</cx:pt>
          <cx:pt idx="64510">67</cx:pt>
          <cx:pt idx="64511">38</cx:pt>
          <cx:pt idx="64512">35</cx:pt>
          <cx:pt idx="64513">24</cx:pt>
          <cx:pt idx="64514">82</cx:pt>
          <cx:pt idx="64515">90</cx:pt>
          <cx:pt idx="64516">93</cx:pt>
          <cx:pt idx="64517">64</cx:pt>
          <cx:pt idx="64518">88</cx:pt>
          <cx:pt idx="64519">24</cx:pt>
          <cx:pt idx="64520">54</cx:pt>
          <cx:pt idx="64521">46</cx:pt>
          <cx:pt idx="64522">27</cx:pt>
          <cx:pt idx="64523">74</cx:pt>
          <cx:pt idx="64524">72</cx:pt>
          <cx:pt idx="64525">20</cx:pt>
          <cx:pt idx="64526">37</cx:pt>
          <cx:pt idx="64527">92</cx:pt>
          <cx:pt idx="64528">87</cx:pt>
          <cx:pt idx="64529">15</cx:pt>
          <cx:pt idx="64530">83</cx:pt>
          <cx:pt idx="64531">15</cx:pt>
          <cx:pt idx="64532">36</cx:pt>
          <cx:pt idx="64533">69</cx:pt>
          <cx:pt idx="64534">84</cx:pt>
          <cx:pt idx="64535">43</cx:pt>
          <cx:pt idx="64536">42</cx:pt>
          <cx:pt idx="64537">79</cx:pt>
          <cx:pt idx="64538">35</cx:pt>
          <cx:pt idx="64539">97</cx:pt>
          <cx:pt idx="64540">18</cx:pt>
          <cx:pt idx="64541">13</cx:pt>
          <cx:pt idx="64542">73</cx:pt>
          <cx:pt idx="64543">80</cx:pt>
          <cx:pt idx="64544">24</cx:pt>
          <cx:pt idx="64545">5</cx:pt>
          <cx:pt idx="64546">80</cx:pt>
          <cx:pt idx="64547">30</cx:pt>
          <cx:pt idx="64548">69</cx:pt>
          <cx:pt idx="64549">71</cx:pt>
          <cx:pt idx="64550">98</cx:pt>
          <cx:pt idx="64551">58</cx:pt>
          <cx:pt idx="64552">1</cx:pt>
          <cx:pt idx="64553">11</cx:pt>
          <cx:pt idx="64554">85</cx:pt>
          <cx:pt idx="64555">99</cx:pt>
          <cx:pt idx="64556">34</cx:pt>
          <cx:pt idx="64557">82</cx:pt>
          <cx:pt idx="64558">3</cx:pt>
          <cx:pt idx="64559">14</cx:pt>
          <cx:pt idx="64560">25</cx:pt>
          <cx:pt idx="64561">53</cx:pt>
          <cx:pt idx="64562">50</cx:pt>
          <cx:pt idx="64563">90</cx:pt>
          <cx:pt idx="64564">100</cx:pt>
          <cx:pt idx="64565">47</cx:pt>
          <cx:pt idx="64566">45</cx:pt>
          <cx:pt idx="64567">28</cx:pt>
          <cx:pt idx="64568">56</cx:pt>
          <cx:pt idx="64569">33</cx:pt>
          <cx:pt idx="64570">82</cx:pt>
          <cx:pt idx="64571">93</cx:pt>
          <cx:pt idx="64572">89</cx:pt>
          <cx:pt idx="64573">14</cx:pt>
          <cx:pt idx="64574">65</cx:pt>
          <cx:pt idx="64575">71</cx:pt>
          <cx:pt idx="64576">64</cx:pt>
          <cx:pt idx="64577">46</cx:pt>
          <cx:pt idx="64578">79</cx:pt>
          <cx:pt idx="64579">69</cx:pt>
          <cx:pt idx="64580">70</cx:pt>
          <cx:pt idx="64581">49</cx:pt>
          <cx:pt idx="64582">89</cx:pt>
          <cx:pt idx="64583">33</cx:pt>
          <cx:pt idx="64584">29</cx:pt>
          <cx:pt idx="64585">81</cx:pt>
          <cx:pt idx="64586">59</cx:pt>
          <cx:pt idx="64587">73</cx:pt>
          <cx:pt idx="64588">50</cx:pt>
          <cx:pt idx="64589">88</cx:pt>
          <cx:pt idx="64590">72</cx:pt>
          <cx:pt idx="64591">27</cx:pt>
          <cx:pt idx="64592">26</cx:pt>
          <cx:pt idx="64593">98</cx:pt>
          <cx:pt idx="64594">62</cx:pt>
          <cx:pt idx="64595">21</cx:pt>
          <cx:pt idx="64596">34</cx:pt>
          <cx:pt idx="64597">83</cx:pt>
          <cx:pt idx="64598">24</cx:pt>
          <cx:pt idx="64599">57</cx:pt>
          <cx:pt idx="64600">18</cx:pt>
          <cx:pt idx="64601">41</cx:pt>
          <cx:pt idx="64602">25</cx:pt>
          <cx:pt idx="64603">97</cx:pt>
          <cx:pt idx="64604">12</cx:pt>
          <cx:pt idx="64605">25</cx:pt>
          <cx:pt idx="64606">44</cx:pt>
          <cx:pt idx="64607">39</cx:pt>
          <cx:pt idx="64608">3</cx:pt>
          <cx:pt idx="64609">81</cx:pt>
          <cx:pt idx="64610">33</cx:pt>
          <cx:pt idx="64611">62</cx:pt>
          <cx:pt idx="64612">77</cx:pt>
          <cx:pt idx="64613">9</cx:pt>
          <cx:pt idx="64614">34</cx:pt>
          <cx:pt idx="64615">63</cx:pt>
          <cx:pt idx="64616">7</cx:pt>
          <cx:pt idx="64617">56</cx:pt>
          <cx:pt idx="64618">84</cx:pt>
          <cx:pt idx="64619">92</cx:pt>
          <cx:pt idx="64620">99</cx:pt>
          <cx:pt idx="64621">75</cx:pt>
          <cx:pt idx="64622">42</cx:pt>
          <cx:pt idx="64623">6</cx:pt>
          <cx:pt idx="64624">72</cx:pt>
          <cx:pt idx="64625">38</cx:pt>
          <cx:pt idx="64626">89</cx:pt>
          <cx:pt idx="64627">73</cx:pt>
          <cx:pt idx="64628">91</cx:pt>
          <cx:pt idx="64629">16</cx:pt>
          <cx:pt idx="64630">27</cx:pt>
          <cx:pt idx="64631">58</cx:pt>
          <cx:pt idx="64632">14</cx:pt>
          <cx:pt idx="64633">44</cx:pt>
          <cx:pt idx="64634">86</cx:pt>
          <cx:pt idx="64635">32</cx:pt>
          <cx:pt idx="64636">66</cx:pt>
          <cx:pt idx="64637">40</cx:pt>
          <cx:pt idx="64638">71</cx:pt>
          <cx:pt idx="64639">3</cx:pt>
          <cx:pt idx="64640">77</cx:pt>
          <cx:pt idx="64641">51</cx:pt>
          <cx:pt idx="64642">82</cx:pt>
          <cx:pt idx="64643">70</cx:pt>
          <cx:pt idx="64644">81</cx:pt>
          <cx:pt idx="64645">53</cx:pt>
          <cx:pt idx="64646">78</cx:pt>
          <cx:pt idx="64647">43</cx:pt>
          <cx:pt idx="64648">9</cx:pt>
          <cx:pt idx="64649">27</cx:pt>
          <cx:pt idx="64650">87</cx:pt>
          <cx:pt idx="64651">24</cx:pt>
          <cx:pt idx="64652">44</cx:pt>
          <cx:pt idx="64653">21</cx:pt>
          <cx:pt idx="64654">16</cx:pt>
          <cx:pt idx="64655">17</cx:pt>
          <cx:pt idx="64656">38</cx:pt>
          <cx:pt idx="64657">95</cx:pt>
          <cx:pt idx="64658">50</cx:pt>
          <cx:pt idx="64659">94</cx:pt>
          <cx:pt idx="64660">68</cx:pt>
          <cx:pt idx="64661">62</cx:pt>
          <cx:pt idx="64662">90</cx:pt>
          <cx:pt idx="64663">10</cx:pt>
          <cx:pt idx="64664">1</cx:pt>
          <cx:pt idx="64665">85</cx:pt>
          <cx:pt idx="64666">32</cx:pt>
          <cx:pt idx="64667">65</cx:pt>
          <cx:pt idx="64668">94</cx:pt>
          <cx:pt idx="64669">52</cx:pt>
          <cx:pt idx="64670">38</cx:pt>
          <cx:pt idx="64671">21</cx:pt>
          <cx:pt idx="64672">34</cx:pt>
          <cx:pt idx="64673">5</cx:pt>
          <cx:pt idx="64674">87</cx:pt>
          <cx:pt idx="64675">77</cx:pt>
          <cx:pt idx="64676">80</cx:pt>
          <cx:pt idx="64677">25</cx:pt>
          <cx:pt idx="64678">18</cx:pt>
          <cx:pt idx="64679">61</cx:pt>
          <cx:pt idx="64680">34</cx:pt>
          <cx:pt idx="64681">52</cx:pt>
          <cx:pt idx="64682">8</cx:pt>
          <cx:pt idx="64683">21</cx:pt>
          <cx:pt idx="64684">91</cx:pt>
          <cx:pt idx="64685">70</cx:pt>
          <cx:pt idx="64686">39</cx:pt>
          <cx:pt idx="64687">87</cx:pt>
          <cx:pt idx="64688">77</cx:pt>
          <cx:pt idx="64689">51</cx:pt>
          <cx:pt idx="64690">95</cx:pt>
          <cx:pt idx="64691">2</cx:pt>
          <cx:pt idx="64692">9</cx:pt>
          <cx:pt idx="64693">99</cx:pt>
          <cx:pt idx="64694">41</cx:pt>
          <cx:pt idx="64695">64</cx:pt>
          <cx:pt idx="64696">82</cx:pt>
          <cx:pt idx="64697">69</cx:pt>
          <cx:pt idx="64698">53</cx:pt>
          <cx:pt idx="64699">61</cx:pt>
          <cx:pt idx="64700">20</cx:pt>
          <cx:pt idx="64701">45</cx:pt>
          <cx:pt idx="64702">88</cx:pt>
          <cx:pt idx="64703">12</cx:pt>
          <cx:pt idx="64704">63</cx:pt>
          <cx:pt idx="64705">94</cx:pt>
          <cx:pt idx="64706">36</cx:pt>
          <cx:pt idx="64707">58</cx:pt>
          <cx:pt idx="64708">86</cx:pt>
          <cx:pt idx="64709">68</cx:pt>
          <cx:pt idx="64710">48</cx:pt>
          <cx:pt idx="64711">56</cx:pt>
          <cx:pt idx="64712">90</cx:pt>
          <cx:pt idx="64713">89</cx:pt>
          <cx:pt idx="64714">50</cx:pt>
          <cx:pt idx="64715">87</cx:pt>
          <cx:pt idx="64716">59</cx:pt>
          <cx:pt idx="64717">34</cx:pt>
          <cx:pt idx="64718">62</cx:pt>
          <cx:pt idx="64719">60</cx:pt>
          <cx:pt idx="64720">38</cx:pt>
          <cx:pt idx="64721">66</cx:pt>
          <cx:pt idx="64722">46</cx:pt>
          <cx:pt idx="64723">67</cx:pt>
          <cx:pt idx="64724">23</cx:pt>
          <cx:pt idx="64725">5</cx:pt>
          <cx:pt idx="64726">76</cx:pt>
          <cx:pt idx="64727">38</cx:pt>
          <cx:pt idx="64728">62</cx:pt>
          <cx:pt idx="64729">29</cx:pt>
          <cx:pt idx="64730">96</cx:pt>
          <cx:pt idx="64731">7</cx:pt>
          <cx:pt idx="64732">14</cx:pt>
          <cx:pt idx="64733">54</cx:pt>
          <cx:pt idx="64734">56</cx:pt>
          <cx:pt idx="64735">82</cx:pt>
          <cx:pt idx="64736">67</cx:pt>
          <cx:pt idx="64737">21</cx:pt>
          <cx:pt idx="64738">61</cx:pt>
          <cx:pt idx="64739">68</cx:pt>
          <cx:pt idx="64740">78</cx:pt>
          <cx:pt idx="64741">57</cx:pt>
          <cx:pt idx="64742">72</cx:pt>
          <cx:pt idx="64743">45</cx:pt>
          <cx:pt idx="64744">35</cx:pt>
          <cx:pt idx="64745">30</cx:pt>
          <cx:pt idx="64746">53</cx:pt>
          <cx:pt idx="64747">88</cx:pt>
          <cx:pt idx="64748">47</cx:pt>
          <cx:pt idx="64749">61</cx:pt>
          <cx:pt idx="64750">55</cx:pt>
          <cx:pt idx="64751">27</cx:pt>
          <cx:pt idx="64752">6</cx:pt>
          <cx:pt idx="64753">79</cx:pt>
          <cx:pt idx="64754">49</cx:pt>
          <cx:pt idx="64755">75</cx:pt>
          <cx:pt idx="64756">47</cx:pt>
          <cx:pt idx="64757">17</cx:pt>
          <cx:pt idx="64758">40</cx:pt>
          <cx:pt idx="64759">86</cx:pt>
          <cx:pt idx="64760">76</cx:pt>
          <cx:pt idx="64761">94</cx:pt>
          <cx:pt idx="64762">63</cx:pt>
          <cx:pt idx="64763">34</cx:pt>
          <cx:pt idx="64764">30</cx:pt>
          <cx:pt idx="64765">58</cx:pt>
          <cx:pt idx="64766">43</cx:pt>
          <cx:pt idx="64767">12</cx:pt>
          <cx:pt idx="64768">20</cx:pt>
          <cx:pt idx="64769">55</cx:pt>
          <cx:pt idx="64770">64</cx:pt>
          <cx:pt idx="64771">82</cx:pt>
          <cx:pt idx="64772">60</cx:pt>
          <cx:pt idx="64773">36</cx:pt>
          <cx:pt idx="64774">23</cx:pt>
          <cx:pt idx="64775">2</cx:pt>
          <cx:pt idx="64776">62</cx:pt>
          <cx:pt idx="64777">65</cx:pt>
          <cx:pt idx="64778">32</cx:pt>
          <cx:pt idx="64779">56</cx:pt>
          <cx:pt idx="64780">3</cx:pt>
          <cx:pt idx="64781">11</cx:pt>
          <cx:pt idx="64782">4</cx:pt>
          <cx:pt idx="64783">18</cx:pt>
          <cx:pt idx="64784">37</cx:pt>
          <cx:pt idx="64785">2</cx:pt>
          <cx:pt idx="64786">73</cx:pt>
          <cx:pt idx="64787">47</cx:pt>
          <cx:pt idx="64788">84</cx:pt>
          <cx:pt idx="64789">25</cx:pt>
          <cx:pt idx="64790">38</cx:pt>
          <cx:pt idx="64791">58</cx:pt>
          <cx:pt idx="64792">41</cx:pt>
          <cx:pt idx="64793">26</cx:pt>
          <cx:pt idx="64794">48</cx:pt>
          <cx:pt idx="64795">52</cx:pt>
          <cx:pt idx="64796">66</cx:pt>
          <cx:pt idx="64797">27</cx:pt>
          <cx:pt idx="64798">31</cx:pt>
          <cx:pt idx="64799">46</cx:pt>
          <cx:pt idx="64800">97</cx:pt>
          <cx:pt idx="64801">86</cx:pt>
          <cx:pt idx="64802">27</cx:pt>
          <cx:pt idx="64803">39</cx:pt>
          <cx:pt idx="64804">46</cx:pt>
          <cx:pt idx="64805">52</cx:pt>
          <cx:pt idx="64806">58</cx:pt>
          <cx:pt idx="64807">89</cx:pt>
          <cx:pt idx="64808">48</cx:pt>
          <cx:pt idx="64809">88</cx:pt>
          <cx:pt idx="64810">68</cx:pt>
          <cx:pt idx="64811">37</cx:pt>
          <cx:pt idx="64812">62</cx:pt>
          <cx:pt idx="64813">20</cx:pt>
          <cx:pt idx="64814">74</cx:pt>
          <cx:pt idx="64815">51</cx:pt>
          <cx:pt idx="64816">89</cx:pt>
          <cx:pt idx="64817">99</cx:pt>
          <cx:pt idx="64818">32</cx:pt>
          <cx:pt idx="64819">83</cx:pt>
          <cx:pt idx="64820">79</cx:pt>
          <cx:pt idx="64821">78</cx:pt>
          <cx:pt idx="64822">43</cx:pt>
          <cx:pt idx="64823">56</cx:pt>
          <cx:pt idx="64824">25</cx:pt>
          <cx:pt idx="64825">1</cx:pt>
          <cx:pt idx="64826">84</cx:pt>
          <cx:pt idx="64827">66</cx:pt>
          <cx:pt idx="64828">38</cx:pt>
          <cx:pt idx="64829">16</cx:pt>
          <cx:pt idx="64830">51</cx:pt>
          <cx:pt idx="64831">28</cx:pt>
          <cx:pt idx="64832">54</cx:pt>
          <cx:pt idx="64833">50</cx:pt>
          <cx:pt idx="64834">68</cx:pt>
          <cx:pt idx="64835">26</cx:pt>
          <cx:pt idx="64836">73</cx:pt>
          <cx:pt idx="64837">85</cx:pt>
          <cx:pt idx="64838">61</cx:pt>
          <cx:pt idx="64839">33</cx:pt>
          <cx:pt idx="64840">79</cx:pt>
          <cx:pt idx="64841">36</cx:pt>
          <cx:pt idx="64842">22</cx:pt>
          <cx:pt idx="64843">29</cx:pt>
          <cx:pt idx="64844">78</cx:pt>
          <cx:pt idx="64845">63</cx:pt>
          <cx:pt idx="64846">73</cx:pt>
          <cx:pt idx="64847">62</cx:pt>
          <cx:pt idx="64848">34</cx:pt>
          <cx:pt idx="64849">52</cx:pt>
          <cx:pt idx="64850">98</cx:pt>
          <cx:pt idx="64851">96</cx:pt>
          <cx:pt idx="64852">70</cx:pt>
          <cx:pt idx="64853">39</cx:pt>
          <cx:pt idx="64854">45</cx:pt>
          <cx:pt idx="64855">64</cx:pt>
          <cx:pt idx="64856">72</cx:pt>
          <cx:pt idx="64857">21</cx:pt>
          <cx:pt idx="64858">60</cx:pt>
          <cx:pt idx="64859">37</cx:pt>
          <cx:pt idx="64860">29</cx:pt>
          <cx:pt idx="64861">33</cx:pt>
          <cx:pt idx="64862">50</cx:pt>
          <cx:pt idx="64863">25</cx:pt>
          <cx:pt idx="64864">19</cx:pt>
          <cx:pt idx="64865">62</cx:pt>
          <cx:pt idx="64866">71</cx:pt>
          <cx:pt idx="64867">82</cx:pt>
          <cx:pt idx="64868">61</cx:pt>
          <cx:pt idx="64869">40</cx:pt>
          <cx:pt idx="64870">2</cx:pt>
          <cx:pt idx="64871">16</cx:pt>
          <cx:pt idx="64872">97</cx:pt>
          <cx:pt idx="64873">57</cx:pt>
          <cx:pt idx="64874">63</cx:pt>
          <cx:pt idx="64875">84</cx:pt>
          <cx:pt idx="64876">74</cx:pt>
          <cx:pt idx="64877">87</cx:pt>
          <cx:pt idx="64878">52</cx:pt>
          <cx:pt idx="64879">24</cx:pt>
          <cx:pt idx="64880">60</cx:pt>
          <cx:pt idx="64881">35</cx:pt>
          <cx:pt idx="64882">28</cx:pt>
          <cx:pt idx="64883">78</cx:pt>
          <cx:pt idx="64884">77</cx:pt>
          <cx:pt idx="64885">47</cx:pt>
          <cx:pt idx="64886">29</cx:pt>
          <cx:pt idx="64887">66</cx:pt>
          <cx:pt idx="64888">19</cx:pt>
          <cx:pt idx="64889">14</cx:pt>
          <cx:pt idx="64890">24</cx:pt>
          <cx:pt idx="64891">72</cx:pt>
          <cx:pt idx="64892">52</cx:pt>
          <cx:pt idx="64893">88</cx:pt>
          <cx:pt idx="64894">92</cx:pt>
          <cx:pt idx="64895">69</cx:pt>
          <cx:pt idx="64896">79</cx:pt>
          <cx:pt idx="64897">91</cx:pt>
          <cx:pt idx="64898">71</cx:pt>
          <cx:pt idx="64899">7</cx:pt>
          <cx:pt idx="64900">83</cx:pt>
          <cx:pt idx="64901">95</cx:pt>
          <cx:pt idx="64902">85</cx:pt>
          <cx:pt idx="64903">33</cx:pt>
          <cx:pt idx="64904">13</cx:pt>
          <cx:pt idx="64905">64</cx:pt>
          <cx:pt idx="64906">84</cx:pt>
          <cx:pt idx="64907">50</cx:pt>
          <cx:pt idx="64908">95</cx:pt>
          <cx:pt idx="64909">66</cx:pt>
          <cx:pt idx="64910">37</cx:pt>
          <cx:pt idx="64911">2</cx:pt>
          <cx:pt idx="64912">55</cx:pt>
          <cx:pt idx="64913">76</cx:pt>
          <cx:pt idx="64914">39</cx:pt>
          <cx:pt idx="64915">79</cx:pt>
          <cx:pt idx="64916">93</cx:pt>
          <cx:pt idx="64917">34</cx:pt>
          <cx:pt idx="64918">15</cx:pt>
          <cx:pt idx="64919">8</cx:pt>
          <cx:pt idx="64920">72</cx:pt>
          <cx:pt idx="64921">37</cx:pt>
          <cx:pt idx="64922">87</cx:pt>
          <cx:pt idx="64923">44</cx:pt>
          <cx:pt idx="64924">92</cx:pt>
          <cx:pt idx="64925">93</cx:pt>
          <cx:pt idx="64926">82</cx:pt>
          <cx:pt idx="64927">3</cx:pt>
          <cx:pt idx="64928">62</cx:pt>
          <cx:pt idx="64929">15</cx:pt>
          <cx:pt idx="64930">47</cx:pt>
          <cx:pt idx="64931">40</cx:pt>
          <cx:pt idx="64932">89</cx:pt>
          <cx:pt idx="64933">38</cx:pt>
          <cx:pt idx="64934">56</cx:pt>
          <cx:pt idx="64935">81</cx:pt>
          <cx:pt idx="64936">50</cx:pt>
          <cx:pt idx="64937">42</cx:pt>
          <cx:pt idx="64938">90</cx:pt>
          <cx:pt idx="64939">57</cx:pt>
          <cx:pt idx="64940">31</cx:pt>
          <cx:pt idx="64941">16</cx:pt>
          <cx:pt idx="64942">79</cx:pt>
          <cx:pt idx="64943">5</cx:pt>
          <cx:pt idx="64944">70</cx:pt>
          <cx:pt idx="64945">54</cx:pt>
          <cx:pt idx="64946">86</cx:pt>
          <cx:pt idx="64947">68</cx:pt>
          <cx:pt idx="64948">75</cx:pt>
          <cx:pt idx="64949">88</cx:pt>
          <cx:pt idx="64950">82</cx:pt>
          <cx:pt idx="64951">80</cx:pt>
          <cx:pt idx="64952">67</cx:pt>
          <cx:pt idx="64953">20</cx:pt>
          <cx:pt idx="64954">47</cx:pt>
          <cx:pt idx="64955">74</cx:pt>
          <cx:pt idx="64956">88</cx:pt>
          <cx:pt idx="64957">41</cx:pt>
          <cx:pt idx="64958">94</cx:pt>
          <cx:pt idx="64959">35</cx:pt>
          <cx:pt idx="64960">57</cx:pt>
          <cx:pt idx="64961">4</cx:pt>
          <cx:pt idx="64962">11</cx:pt>
          <cx:pt idx="64963">81</cx:pt>
          <cx:pt idx="64964">95</cx:pt>
          <cx:pt idx="64965">25</cx:pt>
          <cx:pt idx="64966">84</cx:pt>
          <cx:pt idx="64967">27</cx:pt>
          <cx:pt idx="64968">24</cx:pt>
          <cx:pt idx="64969">34</cx:pt>
          <cx:pt idx="64970">56</cx:pt>
          <cx:pt idx="64971">31</cx:pt>
          <cx:pt idx="64972">40</cx:pt>
          <cx:pt idx="64973">83</cx:pt>
          <cx:pt idx="64974">86</cx:pt>
          <cx:pt idx="64975">85</cx:pt>
          <cx:pt idx="64976">12</cx:pt>
          <cx:pt idx="64977">47</cx:pt>
          <cx:pt idx="64978">58</cx:pt>
          <cx:pt idx="64979">90</cx:pt>
          <cx:pt idx="64980">40</cx:pt>
          <cx:pt idx="64981">26</cx:pt>
          <cx:pt idx="64982">2</cx:pt>
          <cx:pt idx="64983">82</cx:pt>
          <cx:pt idx="64984">20</cx:pt>
          <cx:pt idx="64985">47</cx:pt>
          <cx:pt idx="64986">45</cx:pt>
          <cx:pt idx="64987">22</cx:pt>
          <cx:pt idx="64988">15</cx:pt>
          <cx:pt idx="64989">65</cx:pt>
          <cx:pt idx="64990">75</cx:pt>
          <cx:pt idx="64991">67</cx:pt>
          <cx:pt idx="64992">10</cx:pt>
          <cx:pt idx="64993">38</cx:pt>
          <cx:pt idx="64994">74</cx:pt>
          <cx:pt idx="64995">93</cx:pt>
          <cx:pt idx="64996">89</cx:pt>
          <cx:pt idx="64997">39</cx:pt>
          <cx:pt idx="64998">43</cx:pt>
          <cx:pt idx="64999">38</cx:pt>
          <cx:pt idx="65000">51</cx:pt>
          <cx:pt idx="65001">55</cx:pt>
          <cx:pt idx="65002">4</cx:pt>
          <cx:pt idx="65003">60</cx:pt>
          <cx:pt idx="65004">57</cx:pt>
          <cx:pt idx="65005">66</cx:pt>
          <cx:pt idx="65006">92</cx:pt>
          <cx:pt idx="65007">33</cx:pt>
          <cx:pt idx="65008">94</cx:pt>
          <cx:pt idx="65009">48</cx:pt>
          <cx:pt idx="65010">29</cx:pt>
          <cx:pt idx="65011">75</cx:pt>
          <cx:pt idx="65012">62</cx:pt>
          <cx:pt idx="65013">45</cx:pt>
          <cx:pt idx="65014">98</cx:pt>
          <cx:pt idx="65015">25</cx:pt>
          <cx:pt idx="65016">15</cx:pt>
          <cx:pt idx="65017">80</cx:pt>
          <cx:pt idx="65018">48</cx:pt>
          <cx:pt idx="65019">74</cx:pt>
          <cx:pt idx="65020">33</cx:pt>
          <cx:pt idx="65021">95</cx:pt>
          <cx:pt idx="65022">43</cx:pt>
          <cx:pt idx="65023">53</cx:pt>
          <cx:pt idx="65024">73</cx:pt>
          <cx:pt idx="65025">71</cx:pt>
          <cx:pt idx="65026">90</cx:pt>
          <cx:pt idx="65027">79</cx:pt>
          <cx:pt idx="65028">78</cx:pt>
          <cx:pt idx="65029">82</cx:pt>
          <cx:pt idx="65030">55</cx:pt>
          <cx:pt idx="65031">63</cx:pt>
          <cx:pt idx="65032">50</cx:pt>
          <cx:pt idx="65033">45</cx:pt>
          <cx:pt idx="65034">40</cx:pt>
          <cx:pt idx="65035">58</cx:pt>
          <cx:pt idx="65036">20</cx:pt>
          <cx:pt idx="65037">88</cx:pt>
          <cx:pt idx="65038">65</cx:pt>
          <cx:pt idx="65039">18</cx:pt>
          <cx:pt idx="65040">36</cx:pt>
          <cx:pt idx="65041">95</cx:pt>
          <cx:pt idx="65042">69</cx:pt>
          <cx:pt idx="65043">44</cx:pt>
          <cx:pt idx="65044">46</cx:pt>
          <cx:pt idx="65045">76</cx:pt>
          <cx:pt idx="65046">77</cx:pt>
          <cx:pt idx="65047">67</cx:pt>
          <cx:pt idx="65048">35</cx:pt>
          <cx:pt idx="65049">47</cx:pt>
          <cx:pt idx="65050">50</cx:pt>
          <cx:pt idx="65051">7</cx:pt>
          <cx:pt idx="65052">43</cx:pt>
          <cx:pt idx="65053">88</cx:pt>
          <cx:pt idx="65054">78</cx:pt>
          <cx:pt idx="65055">96</cx:pt>
          <cx:pt idx="65056">78</cx:pt>
          <cx:pt idx="65057">69</cx:pt>
          <cx:pt idx="65058">76</cx:pt>
          <cx:pt idx="65059">59</cx:pt>
          <cx:pt idx="65060">24</cx:pt>
          <cx:pt idx="65061">77</cx:pt>
          <cx:pt idx="65062">87</cx:pt>
          <cx:pt idx="65063">32</cx:pt>
          <cx:pt idx="65064">31</cx:pt>
          <cx:pt idx="65065">68</cx:pt>
          <cx:pt idx="65066">53</cx:pt>
          <cx:pt idx="65067">14</cx:pt>
          <cx:pt idx="65068">57</cx:pt>
          <cx:pt idx="65069">17</cx:pt>
          <cx:pt idx="65070">61</cx:pt>
          <cx:pt idx="65071">62</cx:pt>
          <cx:pt idx="65072">33</cx:pt>
          <cx:pt idx="65073">27</cx:pt>
          <cx:pt idx="65074">58</cx:pt>
          <cx:pt idx="65075">34</cx:pt>
          <cx:pt idx="65076">31</cx:pt>
          <cx:pt idx="65077">14</cx:pt>
          <cx:pt idx="65078">44</cx:pt>
          <cx:pt idx="65079">98</cx:pt>
          <cx:pt idx="65080">54</cx:pt>
          <cx:pt idx="65081">47</cx:pt>
          <cx:pt idx="65082">65</cx:pt>
          <cx:pt idx="65083">95</cx:pt>
          <cx:pt idx="65084">80</cx:pt>
          <cx:pt idx="65085">92</cx:pt>
          <cx:pt idx="65086">22</cx:pt>
          <cx:pt idx="65087">1</cx:pt>
          <cx:pt idx="65088">14</cx:pt>
          <cx:pt idx="65089">77</cx:pt>
          <cx:pt idx="65090">55</cx:pt>
          <cx:pt idx="65091">32</cx:pt>
          <cx:pt idx="65092">43</cx:pt>
          <cx:pt idx="65093">75</cx:pt>
          <cx:pt idx="65094">61</cx:pt>
          <cx:pt idx="65095">41</cx:pt>
          <cx:pt idx="65096">23</cx:pt>
          <cx:pt idx="65097">3</cx:pt>
          <cx:pt idx="65098">85</cx:pt>
          <cx:pt idx="65099">31</cx:pt>
          <cx:pt idx="65100">64</cx:pt>
          <cx:pt idx="65101">41</cx:pt>
          <cx:pt idx="65102">94</cx:pt>
          <cx:pt idx="65103">24</cx:pt>
          <cx:pt idx="65104">87</cx:pt>
          <cx:pt idx="65105">99</cx:pt>
          <cx:pt idx="65106">49</cx:pt>
          <cx:pt idx="65107">17</cx:pt>
          <cx:pt idx="65108">98</cx:pt>
          <cx:pt idx="65109">22</cx:pt>
          <cx:pt idx="65110">73</cx:pt>
          <cx:pt idx="65111">69</cx:pt>
          <cx:pt idx="65112">71</cx:pt>
          <cx:pt idx="65113">6</cx:pt>
          <cx:pt idx="65114">51</cx:pt>
          <cx:pt idx="65115">33</cx:pt>
          <cx:pt idx="65116">46</cx:pt>
          <cx:pt idx="65117">92</cx:pt>
          <cx:pt idx="65118">19</cx:pt>
          <cx:pt idx="65119">74</cx:pt>
          <cx:pt idx="65120">39</cx:pt>
          <cx:pt idx="65121">59</cx:pt>
          <cx:pt idx="65122">28</cx:pt>
          <cx:pt idx="65123">97</cx:pt>
          <cx:pt idx="65124">24</cx:pt>
          <cx:pt idx="65125">84</cx:pt>
          <cx:pt idx="65126">13</cx:pt>
          <cx:pt idx="65127">87</cx:pt>
          <cx:pt idx="65128">14</cx:pt>
          <cx:pt idx="65129">26</cx:pt>
          <cx:pt idx="65130">53</cx:pt>
          <cx:pt idx="65131">28</cx:pt>
          <cx:pt idx="65132">67</cx:pt>
          <cx:pt idx="65133">47</cx:pt>
          <cx:pt idx="65134">29</cx:pt>
          <cx:pt idx="65135">90</cx:pt>
          <cx:pt idx="65136">3</cx:pt>
          <cx:pt idx="65137">40</cx:pt>
          <cx:pt idx="65138">32</cx:pt>
          <cx:pt idx="65139">30</cx:pt>
          <cx:pt idx="65140">63</cx:pt>
          <cx:pt idx="65141">16</cx:pt>
          <cx:pt idx="65142">4</cx:pt>
          <cx:pt idx="65143">61</cx:pt>
          <cx:pt idx="65144">91</cx:pt>
          <cx:pt idx="65145">8</cx:pt>
          <cx:pt idx="65146">24</cx:pt>
          <cx:pt idx="65147">86</cx:pt>
          <cx:pt idx="65148">6</cx:pt>
          <cx:pt idx="65149">79</cx:pt>
          <cx:pt idx="65150">1</cx:pt>
          <cx:pt idx="65151">25</cx:pt>
          <cx:pt idx="65152">67</cx:pt>
          <cx:pt idx="65153">40</cx:pt>
          <cx:pt idx="65154">13</cx:pt>
          <cx:pt idx="65155">84</cx:pt>
          <cx:pt idx="65156">26</cx:pt>
          <cx:pt idx="65157">19</cx:pt>
          <cx:pt idx="65158">66</cx:pt>
          <cx:pt idx="65159">93</cx:pt>
          <cx:pt idx="65160">97</cx:pt>
          <cx:pt idx="65161">74</cx:pt>
          <cx:pt idx="65162">94</cx:pt>
          <cx:pt idx="65163">19</cx:pt>
          <cx:pt idx="65164">14</cx:pt>
          <cx:pt idx="65165">53</cx:pt>
          <cx:pt idx="65166">72</cx:pt>
          <cx:pt idx="65167">22</cx:pt>
          <cx:pt idx="65168">93</cx:pt>
          <cx:pt idx="65169">47</cx:pt>
          <cx:pt idx="65170">88</cx:pt>
          <cx:pt idx="65171">84</cx:pt>
          <cx:pt idx="65172">91</cx:pt>
          <cx:pt idx="65173">45</cx:pt>
          <cx:pt idx="65174">29</cx:pt>
          <cx:pt idx="65175">45</cx:pt>
          <cx:pt idx="65176">51</cx:pt>
          <cx:pt idx="65177">69</cx:pt>
          <cx:pt idx="65178">58</cx:pt>
          <cx:pt idx="65179">86</cx:pt>
          <cx:pt idx="65180">74</cx:pt>
          <cx:pt idx="65181">80</cx:pt>
          <cx:pt idx="65182">30</cx:pt>
          <cx:pt idx="65183">21</cx:pt>
          <cx:pt idx="65184">77</cx:pt>
          <cx:pt idx="65185">39</cx:pt>
          <cx:pt idx="65186">75</cx:pt>
          <cx:pt idx="65187">71</cx:pt>
          <cx:pt idx="65188">19</cx:pt>
          <cx:pt idx="65189">56</cx:pt>
          <cx:pt idx="65190">86</cx:pt>
          <cx:pt idx="65191">62</cx:pt>
          <cx:pt idx="65192">17</cx:pt>
          <cx:pt idx="65193">95</cx:pt>
          <cx:pt idx="65194">50</cx:pt>
          <cx:pt idx="65195">52</cx:pt>
          <cx:pt idx="65196">29</cx:pt>
          <cx:pt idx="65197">44</cx:pt>
          <cx:pt idx="65198">65</cx:pt>
          <cx:pt idx="65199">93</cx:pt>
          <cx:pt idx="65200">97</cx:pt>
          <cx:pt idx="65201">88</cx:pt>
          <cx:pt idx="65202">37</cx:pt>
          <cx:pt idx="65203">41</cx:pt>
          <cx:pt idx="65204">6</cx:pt>
          <cx:pt idx="65205">94</cx:pt>
          <cx:pt idx="65206">96</cx:pt>
          <cx:pt idx="65207">88</cx:pt>
          <cx:pt idx="65208">57</cx:pt>
          <cx:pt idx="65209">31</cx:pt>
          <cx:pt idx="65210">14</cx:pt>
          <cx:pt idx="65211">100</cx:pt>
          <cx:pt idx="65212">59</cx:pt>
          <cx:pt idx="65213">50</cx:pt>
          <cx:pt idx="65214">27</cx:pt>
          <cx:pt idx="65215">3</cx:pt>
          <cx:pt idx="65216">47</cx:pt>
          <cx:pt idx="65217">71</cx:pt>
          <cx:pt idx="65218">7</cx:pt>
          <cx:pt idx="65219">66</cx:pt>
          <cx:pt idx="65220">50</cx:pt>
          <cx:pt idx="65221">22</cx:pt>
          <cx:pt idx="65222">30</cx:pt>
          <cx:pt idx="65223">5</cx:pt>
          <cx:pt idx="65224">45</cx:pt>
          <cx:pt idx="65225">99</cx:pt>
          <cx:pt idx="65226">93</cx:pt>
          <cx:pt idx="65227">36</cx:pt>
          <cx:pt idx="65228">21</cx:pt>
          <cx:pt idx="65229">63</cx:pt>
          <cx:pt idx="65230">61</cx:pt>
          <cx:pt idx="65231">73</cx:pt>
          <cx:pt idx="65232">53</cx:pt>
          <cx:pt idx="65233">57</cx:pt>
          <cx:pt idx="65234">19</cx:pt>
          <cx:pt idx="65235">98</cx:pt>
          <cx:pt idx="65236">21</cx:pt>
          <cx:pt idx="65237">85</cx:pt>
          <cx:pt idx="65238">59</cx:pt>
          <cx:pt idx="65239">64</cx:pt>
          <cx:pt idx="65240">37</cx:pt>
          <cx:pt idx="65241">100</cx:pt>
          <cx:pt idx="65242">67</cx:pt>
          <cx:pt idx="65243">73</cx:pt>
          <cx:pt idx="65244">69</cx:pt>
          <cx:pt idx="65245">34</cx:pt>
          <cx:pt idx="65246">39</cx:pt>
          <cx:pt idx="65247">7</cx:pt>
          <cx:pt idx="65248">43</cx:pt>
          <cx:pt idx="65249">72</cx:pt>
          <cx:pt idx="65250">39</cx:pt>
          <cx:pt idx="65251">45</cx:pt>
          <cx:pt idx="65252">95</cx:pt>
          <cx:pt idx="65253">44</cx:pt>
          <cx:pt idx="65254">58</cx:pt>
          <cx:pt idx="65255">62</cx:pt>
          <cx:pt idx="65256">25</cx:pt>
          <cx:pt idx="65257">6</cx:pt>
          <cx:pt idx="65258">65</cx:pt>
          <cx:pt idx="65259">59</cx:pt>
          <cx:pt idx="65260">75</cx:pt>
          <cx:pt idx="65261">70</cx:pt>
          <cx:pt idx="65262">29</cx:pt>
          <cx:pt idx="65263">86</cx:pt>
          <cx:pt idx="65264">15</cx:pt>
          <cx:pt idx="65265">34</cx:pt>
          <cx:pt idx="65266">76</cx:pt>
          <cx:pt idx="65267">51</cx:pt>
          <cx:pt idx="65268">72</cx:pt>
          <cx:pt idx="65269">94</cx:pt>
          <cx:pt idx="65270">61</cx:pt>
          <cx:pt idx="65271">98</cx:pt>
          <cx:pt idx="65272">25</cx:pt>
          <cx:pt idx="65273">47</cx:pt>
          <cx:pt idx="65274">23</cx:pt>
          <cx:pt idx="65275">78</cx:pt>
          <cx:pt idx="65276">58</cx:pt>
          <cx:pt idx="65277">43</cx:pt>
          <cx:pt idx="65278">88</cx:pt>
          <cx:pt idx="65279">66</cx:pt>
          <cx:pt idx="65280">86</cx:pt>
          <cx:pt idx="65281">32</cx:pt>
          <cx:pt idx="65282">57</cx:pt>
          <cx:pt idx="65283">95</cx:pt>
          <cx:pt idx="65284">85</cx:pt>
          <cx:pt idx="65285">28</cx:pt>
          <cx:pt idx="65286">6</cx:pt>
          <cx:pt idx="65287">92</cx:pt>
          <cx:pt idx="65288">29</cx:pt>
          <cx:pt idx="65289">79</cx:pt>
          <cx:pt idx="65290">19</cx:pt>
          <cx:pt idx="65291">64</cx:pt>
          <cx:pt idx="65292">90</cx:pt>
          <cx:pt idx="65293">99</cx:pt>
          <cx:pt idx="65294">66</cx:pt>
          <cx:pt idx="65295">26</cx:pt>
          <cx:pt idx="65296">79</cx:pt>
          <cx:pt idx="65297">50</cx:pt>
          <cx:pt idx="65298">29</cx:pt>
          <cx:pt idx="65299">51</cx:pt>
          <cx:pt idx="65300">91</cx:pt>
          <cx:pt idx="65301">71</cx:pt>
          <cx:pt idx="65302">95</cx:pt>
          <cx:pt idx="65303">96</cx:pt>
          <cx:pt idx="65304">43</cx:pt>
          <cx:pt idx="65305">17</cx:pt>
          <cx:pt idx="65306">75</cx:pt>
          <cx:pt idx="65307">98</cx:pt>
          <cx:pt idx="65308">44</cx:pt>
          <cx:pt idx="65309">42</cx:pt>
          <cx:pt idx="65310">45</cx:pt>
          <cx:pt idx="65311">30</cx:pt>
          <cx:pt idx="65312">95</cx:pt>
          <cx:pt idx="65313">91</cx:pt>
          <cx:pt idx="65314">83</cx:pt>
          <cx:pt idx="65315">17</cx:pt>
          <cx:pt idx="65316">40</cx:pt>
          <cx:pt idx="65317">44</cx:pt>
          <cx:pt idx="65318">37</cx:pt>
          <cx:pt idx="65319">14</cx:pt>
          <cx:pt idx="65320">70</cx:pt>
          <cx:pt idx="65321">33</cx:pt>
          <cx:pt idx="65322">94</cx:pt>
          <cx:pt idx="65323">89</cx:pt>
          <cx:pt idx="65324">16</cx:pt>
          <cx:pt idx="65325">1</cx:pt>
          <cx:pt idx="65326">67</cx:pt>
          <cx:pt idx="65327">96</cx:pt>
          <cx:pt idx="65328">27</cx:pt>
          <cx:pt idx="65329">25</cx:pt>
          <cx:pt idx="65330">59</cx:pt>
          <cx:pt idx="65331">11</cx:pt>
          <cx:pt idx="65332">10</cx:pt>
          <cx:pt idx="65333">56</cx:pt>
          <cx:pt idx="65334">6</cx:pt>
          <cx:pt idx="65335">50</cx:pt>
          <cx:pt idx="65336">100</cx:pt>
          <cx:pt idx="65337">9</cx:pt>
          <cx:pt idx="65338">70</cx:pt>
          <cx:pt idx="65339">14</cx:pt>
          <cx:pt idx="65340">13</cx:pt>
          <cx:pt idx="65341">45</cx:pt>
          <cx:pt idx="65342">34</cx:pt>
          <cx:pt idx="65343">86</cx:pt>
          <cx:pt idx="65344">69</cx:pt>
          <cx:pt idx="65345">75</cx:pt>
          <cx:pt idx="65346">53</cx:pt>
          <cx:pt idx="65347">68</cx:pt>
          <cx:pt idx="65348">59</cx:pt>
          <cx:pt idx="65349">67</cx:pt>
          <cx:pt idx="65350">79</cx:pt>
          <cx:pt idx="65351">91</cx:pt>
          <cx:pt idx="65352">66</cx:pt>
          <cx:pt idx="65353">87</cx:pt>
          <cx:pt idx="65354">51</cx:pt>
          <cx:pt idx="65355">39</cx:pt>
          <cx:pt idx="65356">16</cx:pt>
          <cx:pt idx="65357">48</cx:pt>
          <cx:pt idx="65358">56</cx:pt>
          <cx:pt idx="65359">19</cx:pt>
          <cx:pt idx="65360">3</cx:pt>
          <cx:pt idx="65361">73</cx:pt>
          <cx:pt idx="65362">29</cx:pt>
          <cx:pt idx="65363">32</cx:pt>
          <cx:pt idx="65364">38</cx:pt>
          <cx:pt idx="65365">21</cx:pt>
          <cx:pt idx="65366">41</cx:pt>
          <cx:pt idx="65367">33</cx:pt>
          <cx:pt idx="65368">24</cx:pt>
          <cx:pt idx="65369">66</cx:pt>
          <cx:pt idx="65370">88</cx:pt>
          <cx:pt idx="65371">68</cx:pt>
          <cx:pt idx="65372">98</cx:pt>
          <cx:pt idx="65373">97</cx:pt>
          <cx:pt idx="65374">29</cx:pt>
          <cx:pt idx="65375">43</cx:pt>
          <cx:pt idx="65376">12</cx:pt>
          <cx:pt idx="65377">32</cx:pt>
          <cx:pt idx="65378">52</cx:pt>
          <cx:pt idx="65379">38</cx:pt>
          <cx:pt idx="65380">58</cx:pt>
          <cx:pt idx="65381">90</cx:pt>
          <cx:pt idx="65382">13</cx:pt>
          <cx:pt idx="65383">47</cx:pt>
          <cx:pt idx="65384">57</cx:pt>
          <cx:pt idx="65385">19</cx:pt>
          <cx:pt idx="65386">34</cx:pt>
          <cx:pt idx="65387">72</cx:pt>
          <cx:pt idx="65388">27</cx:pt>
          <cx:pt idx="65389">43</cx:pt>
          <cx:pt idx="65390">44</cx:pt>
          <cx:pt idx="65391">65</cx:pt>
          <cx:pt idx="65392">98</cx:pt>
          <cx:pt idx="65393">80</cx:pt>
          <cx:pt idx="65394">91</cx:pt>
          <cx:pt idx="65395">69</cx:pt>
          <cx:pt idx="65396">22</cx:pt>
          <cx:pt idx="65397">79</cx:pt>
          <cx:pt idx="65398">49</cx:pt>
          <cx:pt idx="65399">100</cx:pt>
          <cx:pt idx="65400">98</cx:pt>
          <cx:pt idx="65401">74</cx:pt>
          <cx:pt idx="65402">80</cx:pt>
          <cx:pt idx="65403">54</cx:pt>
          <cx:pt idx="65404">97</cx:pt>
          <cx:pt idx="65405">50</cx:pt>
          <cx:pt idx="65406">38</cx:pt>
          <cx:pt idx="65407">24</cx:pt>
          <cx:pt idx="65408">41</cx:pt>
          <cx:pt idx="65409">4</cx:pt>
          <cx:pt idx="65410">57</cx:pt>
          <cx:pt idx="65411">32</cx:pt>
          <cx:pt idx="65412">37</cx:pt>
          <cx:pt idx="65413">56</cx:pt>
          <cx:pt idx="65414">23</cx:pt>
          <cx:pt idx="65415">27</cx:pt>
          <cx:pt idx="65416">68</cx:pt>
          <cx:pt idx="65417">21</cx:pt>
          <cx:pt idx="65418">23</cx:pt>
          <cx:pt idx="65419">65</cx:pt>
          <cx:pt idx="65420">72</cx:pt>
          <cx:pt idx="65421">29</cx:pt>
          <cx:pt idx="65422">96</cx:pt>
          <cx:pt idx="65423">8</cx:pt>
          <cx:pt idx="65424">52</cx:pt>
          <cx:pt idx="65425">63</cx:pt>
          <cx:pt idx="65426">83</cx:pt>
          <cx:pt idx="65427">92</cx:pt>
          <cx:pt idx="65428">88</cx:pt>
          <cx:pt idx="65429">58</cx:pt>
          <cx:pt idx="65430">88</cx:pt>
          <cx:pt idx="65431">80</cx:pt>
          <cx:pt idx="65432">3</cx:pt>
          <cx:pt idx="65433">45</cx:pt>
          <cx:pt idx="65434">52</cx:pt>
          <cx:pt idx="65435">18</cx:pt>
          <cx:pt idx="65436">89</cx:pt>
          <cx:pt idx="65437">56</cx:pt>
          <cx:pt idx="65438">27</cx:pt>
          <cx:pt idx="65439">81</cx:pt>
          <cx:pt idx="65440">60</cx:pt>
          <cx:pt idx="65441">50</cx:pt>
          <cx:pt idx="65442">40</cx:pt>
          <cx:pt idx="65443">37</cx:pt>
          <cx:pt idx="65444">49</cx:pt>
          <cx:pt idx="65445">63</cx:pt>
          <cx:pt idx="65446">86</cx:pt>
          <cx:pt idx="65447">74</cx:pt>
          <cx:pt idx="65448">43</cx:pt>
          <cx:pt idx="65449">98</cx:pt>
          <cx:pt idx="65450">90</cx:pt>
          <cx:pt idx="65451">72</cx:pt>
          <cx:pt idx="65452">82</cx:pt>
          <cx:pt idx="65453">55</cx:pt>
          <cx:pt idx="65454">11</cx:pt>
          <cx:pt idx="65455">61</cx:pt>
          <cx:pt idx="65456">37</cx:pt>
          <cx:pt idx="65457">41</cx:pt>
          <cx:pt idx="65458">91</cx:pt>
          <cx:pt idx="65459">27</cx:pt>
          <cx:pt idx="65460">44</cx:pt>
          <cx:pt idx="65461">21</cx:pt>
          <cx:pt idx="65462">53</cx:pt>
          <cx:pt idx="65463">63</cx:pt>
          <cx:pt idx="65464">50</cx:pt>
          <cx:pt idx="65465">78</cx:pt>
          <cx:pt idx="65466">80</cx:pt>
          <cx:pt idx="65467">40</cx:pt>
          <cx:pt idx="65468">52</cx:pt>
          <cx:pt idx="65469">66</cx:pt>
          <cx:pt idx="65470">61</cx:pt>
          <cx:pt idx="65471">79</cx:pt>
          <cx:pt idx="65472">38</cx:pt>
          <cx:pt idx="65473">65</cx:pt>
          <cx:pt idx="65474">10</cx:pt>
          <cx:pt idx="65475">39</cx:pt>
          <cx:pt idx="65476">56</cx:pt>
          <cx:pt idx="65477">10</cx:pt>
          <cx:pt idx="65478">65</cx:pt>
          <cx:pt idx="65479">87</cx:pt>
          <cx:pt idx="65480">36</cx:pt>
          <cx:pt idx="65481">35</cx:pt>
          <cx:pt idx="65482">2</cx:pt>
          <cx:pt idx="65483">47</cx:pt>
          <cx:pt idx="65484">41</cx:pt>
          <cx:pt idx="65485">17</cx:pt>
          <cx:pt idx="65486">91</cx:pt>
          <cx:pt idx="65487">83</cx:pt>
          <cx:pt idx="65488">81</cx:pt>
          <cx:pt idx="65489">49</cx:pt>
          <cx:pt idx="65490">94</cx:pt>
          <cx:pt idx="65491">84</cx:pt>
          <cx:pt idx="65492">68</cx:pt>
          <cx:pt idx="65493">91</cx:pt>
          <cx:pt idx="65494">30</cx:pt>
          <cx:pt idx="65495">39</cx:pt>
          <cx:pt idx="65496">10</cx:pt>
          <cx:pt idx="65497">67</cx:pt>
          <cx:pt idx="65498">43</cx:pt>
          <cx:pt idx="65499">44</cx:pt>
          <cx:pt idx="65500">37</cx:pt>
          <cx:pt idx="65501">55</cx:pt>
          <cx:pt idx="65502">79</cx:pt>
          <cx:pt idx="65503">28</cx:pt>
          <cx:pt idx="65504">83</cx:pt>
          <cx:pt idx="65505">81</cx:pt>
          <cx:pt idx="65506">74</cx:pt>
          <cx:pt idx="65507">91</cx:pt>
          <cx:pt idx="65508">23</cx:pt>
          <cx:pt idx="65509">14</cx:pt>
          <cx:pt idx="65510">99</cx:pt>
          <cx:pt idx="65511">53</cx:pt>
          <cx:pt idx="65512">28</cx:pt>
          <cx:pt idx="65513">82</cx:pt>
          <cx:pt idx="65514">35</cx:pt>
          <cx:pt idx="65515">88</cx:pt>
          <cx:pt idx="65516">25</cx:pt>
          <cx:pt idx="65517">83</cx:pt>
          <cx:pt idx="65518">80</cx:pt>
          <cx:pt idx="65519">29</cx:pt>
          <cx:pt idx="65520">95</cx:pt>
          <cx:pt idx="65521">100</cx:pt>
          <cx:pt idx="65522">55</cx:pt>
          <cx:pt idx="65523">68</cx:pt>
          <cx:pt idx="65524">59</cx:pt>
          <cx:pt idx="65525">8</cx:pt>
          <cx:pt idx="65526">36</cx:pt>
          <cx:pt idx="65527">25</cx:pt>
          <cx:pt idx="65528">64</cx:pt>
          <cx:pt idx="65529">93</cx:pt>
          <cx:pt idx="65530">47</cx:pt>
          <cx:pt idx="65531">49</cx:pt>
          <cx:pt idx="65532">43</cx:pt>
          <cx:pt idx="65533">56</cx:pt>
          <cx:pt idx="65534">69</cx:pt>
          <cx:pt idx="65535">80</cx:pt>
          <cx:pt idx="65536">44</cx:pt>
          <cx:pt idx="65537">88</cx:pt>
          <cx:pt idx="65538">24</cx:pt>
          <cx:pt idx="65539">2</cx:pt>
          <cx:pt idx="65540">93</cx:pt>
          <cx:pt idx="65541">66</cx:pt>
          <cx:pt idx="65542">52</cx:pt>
          <cx:pt idx="65543">22</cx:pt>
          <cx:pt idx="65544">96</cx:pt>
          <cx:pt idx="65545">58</cx:pt>
          <cx:pt idx="65546">59</cx:pt>
          <cx:pt idx="65547">34</cx:pt>
          <cx:pt idx="65548">84</cx:pt>
          <cx:pt idx="65549">48</cx:pt>
          <cx:pt idx="65550">70</cx:pt>
          <cx:pt idx="65551">34</cx:pt>
          <cx:pt idx="65552">33</cx:pt>
          <cx:pt idx="65553">37</cx:pt>
          <cx:pt idx="65554">93</cx:pt>
          <cx:pt idx="65555">63</cx:pt>
          <cx:pt idx="65556">26</cx:pt>
          <cx:pt idx="65557">15</cx:pt>
          <cx:pt idx="65558">6</cx:pt>
          <cx:pt idx="65559">41</cx:pt>
          <cx:pt idx="65560">89</cx:pt>
          <cx:pt idx="65561">80</cx:pt>
          <cx:pt idx="65562">12</cx:pt>
          <cx:pt idx="65563">54</cx:pt>
          <cx:pt idx="65564">79</cx:pt>
          <cx:pt idx="65565">60</cx:pt>
          <cx:pt idx="65566">29</cx:pt>
          <cx:pt idx="65567">59</cx:pt>
          <cx:pt idx="65568">5</cx:pt>
          <cx:pt idx="65569">92</cx:pt>
          <cx:pt idx="65570">98</cx:pt>
          <cx:pt idx="65571">15</cx:pt>
          <cx:pt idx="65572">89</cx:pt>
          <cx:pt idx="65573">52</cx:pt>
          <cx:pt idx="65574">99</cx:pt>
          <cx:pt idx="65575">27</cx:pt>
          <cx:pt idx="65576">96</cx:pt>
          <cx:pt idx="65577">37</cx:pt>
          <cx:pt idx="65578">78</cx:pt>
          <cx:pt idx="65579">56</cx:pt>
          <cx:pt idx="65580">62</cx:pt>
          <cx:pt idx="65581">52</cx:pt>
          <cx:pt idx="65582">69</cx:pt>
          <cx:pt idx="65583">32</cx:pt>
          <cx:pt idx="65584">72</cx:pt>
          <cx:pt idx="65585">99</cx:pt>
          <cx:pt idx="65586">90</cx:pt>
          <cx:pt idx="65587">93</cx:pt>
          <cx:pt idx="65588">87</cx:pt>
          <cx:pt idx="65589">46</cx:pt>
          <cx:pt idx="65590">21</cx:pt>
          <cx:pt idx="65591">68</cx:pt>
          <cx:pt idx="65592">12</cx:pt>
          <cx:pt idx="65593">75</cx:pt>
          <cx:pt idx="65594">89</cx:pt>
          <cx:pt idx="65595">99</cx:pt>
          <cx:pt idx="65596">95</cx:pt>
          <cx:pt idx="65597">93</cx:pt>
          <cx:pt idx="65598">79</cx:pt>
          <cx:pt idx="65599">29</cx:pt>
          <cx:pt idx="65600">71</cx:pt>
          <cx:pt idx="65601">44</cx:pt>
          <cx:pt idx="65602">3</cx:pt>
          <cx:pt idx="65603">91</cx:pt>
          <cx:pt idx="65604">38</cx:pt>
          <cx:pt idx="65605">80</cx:pt>
          <cx:pt idx="65606">100</cx:pt>
          <cx:pt idx="65607">50</cx:pt>
          <cx:pt idx="65608">68</cx:pt>
          <cx:pt idx="65609">97</cx:pt>
          <cx:pt idx="65610">90</cx:pt>
          <cx:pt idx="65611">19</cx:pt>
          <cx:pt idx="65612">38</cx:pt>
          <cx:pt idx="65613">60</cx:pt>
          <cx:pt idx="65614">45</cx:pt>
          <cx:pt idx="65615">31</cx:pt>
          <cx:pt idx="65616">99</cx:pt>
          <cx:pt idx="65617">54</cx:pt>
          <cx:pt idx="65618">33</cx:pt>
          <cx:pt idx="65619">87</cx:pt>
          <cx:pt idx="65620">88</cx:pt>
          <cx:pt idx="65621">100</cx:pt>
          <cx:pt idx="65622">6</cx:pt>
          <cx:pt idx="65623">63</cx:pt>
          <cx:pt idx="65624">57</cx:pt>
          <cx:pt idx="65625">100</cx:pt>
          <cx:pt idx="65626">61</cx:pt>
          <cx:pt idx="65627">86</cx:pt>
          <cx:pt idx="65628">77</cx:pt>
          <cx:pt idx="65629">50</cx:pt>
          <cx:pt idx="65630">70</cx:pt>
          <cx:pt idx="65631">82</cx:pt>
          <cx:pt idx="65632">94</cx:pt>
          <cx:pt idx="65633">60</cx:pt>
          <cx:pt idx="65634">9</cx:pt>
          <cx:pt idx="65635">23</cx:pt>
          <cx:pt idx="65636">59</cx:pt>
          <cx:pt idx="65637">12</cx:pt>
          <cx:pt idx="65638">10</cx:pt>
          <cx:pt idx="65639">14</cx:pt>
          <cx:pt idx="65640">64</cx:pt>
          <cx:pt idx="65641">99</cx:pt>
          <cx:pt idx="65642">94</cx:pt>
          <cx:pt idx="65643">40</cx:pt>
          <cx:pt idx="65644">22</cx:pt>
          <cx:pt idx="65645">1</cx:pt>
          <cx:pt idx="65646">50</cx:pt>
          <cx:pt idx="65647">15</cx:pt>
          <cx:pt idx="65648">58</cx:pt>
          <cx:pt idx="65649">39</cx:pt>
          <cx:pt idx="65650">92</cx:pt>
          <cx:pt idx="65651">8</cx:pt>
          <cx:pt idx="65652">54</cx:pt>
          <cx:pt idx="65653">81</cx:pt>
          <cx:pt idx="65654">21</cx:pt>
          <cx:pt idx="65655">74</cx:pt>
          <cx:pt idx="65656">95</cx:pt>
          <cx:pt idx="65657">64</cx:pt>
          <cx:pt idx="65658">21</cx:pt>
          <cx:pt idx="65659">87</cx:pt>
          <cx:pt idx="65660">48</cx:pt>
          <cx:pt idx="65661">26</cx:pt>
          <cx:pt idx="65662">91</cx:pt>
          <cx:pt idx="65663">80</cx:pt>
          <cx:pt idx="65664">70</cx:pt>
          <cx:pt idx="65665">47</cx:pt>
          <cx:pt idx="65666">35</cx:pt>
          <cx:pt idx="65667">63</cx:pt>
          <cx:pt idx="65668">40</cx:pt>
          <cx:pt idx="65669">54</cx:pt>
          <cx:pt idx="65670">85</cx:pt>
          <cx:pt idx="65671">39</cx:pt>
          <cx:pt idx="65672">62</cx:pt>
          <cx:pt idx="65673">69</cx:pt>
          <cx:pt idx="65674">36</cx:pt>
          <cx:pt idx="65675">46</cx:pt>
          <cx:pt idx="65676">74</cx:pt>
          <cx:pt idx="65677">94</cx:pt>
          <cx:pt idx="65678">71</cx:pt>
          <cx:pt idx="65679">76</cx:pt>
          <cx:pt idx="65680">73</cx:pt>
          <cx:pt idx="65681">8</cx:pt>
          <cx:pt idx="65682">17</cx:pt>
          <cx:pt idx="65683">4</cx:pt>
          <cx:pt idx="65684">96</cx:pt>
          <cx:pt idx="65685">72</cx:pt>
          <cx:pt idx="65686">31</cx:pt>
          <cx:pt idx="65687">54</cx:pt>
          <cx:pt idx="65688">37</cx:pt>
          <cx:pt idx="65689">91</cx:pt>
          <cx:pt idx="65690">2</cx:pt>
          <cx:pt idx="65691">62</cx:pt>
          <cx:pt idx="65692">99</cx:pt>
          <cx:pt idx="65693">26</cx:pt>
          <cx:pt idx="65694">38</cx:pt>
          <cx:pt idx="65695">59</cx:pt>
          <cx:pt idx="65696">22</cx:pt>
          <cx:pt idx="65697">80</cx:pt>
          <cx:pt idx="65698">89</cx:pt>
          <cx:pt idx="65699">81</cx:pt>
          <cx:pt idx="65700">93</cx:pt>
          <cx:pt idx="65701">34</cx:pt>
          <cx:pt idx="65702">25</cx:pt>
          <cx:pt idx="65703">83</cx:pt>
          <cx:pt idx="65704">11</cx:pt>
          <cx:pt idx="65705">24</cx:pt>
          <cx:pt idx="65706">71</cx:pt>
          <cx:pt idx="65707">39</cx:pt>
          <cx:pt idx="65708">18</cx:pt>
          <cx:pt idx="65709">45</cx:pt>
          <cx:pt idx="65710">89</cx:pt>
          <cx:pt idx="65711">53</cx:pt>
          <cx:pt idx="65712">69</cx:pt>
          <cx:pt idx="65713">35</cx:pt>
          <cx:pt idx="65714">61</cx:pt>
          <cx:pt idx="65715">64</cx:pt>
          <cx:pt idx="65716">33</cx:pt>
          <cx:pt idx="65717">75</cx:pt>
          <cx:pt idx="65718">94</cx:pt>
          <cx:pt idx="65719">68</cx:pt>
          <cx:pt idx="65720">48</cx:pt>
          <cx:pt idx="65721">72</cx:pt>
          <cx:pt idx="65722">95</cx:pt>
          <cx:pt idx="65723">71</cx:pt>
          <cx:pt idx="65724">30</cx:pt>
          <cx:pt idx="65725">43</cx:pt>
          <cx:pt idx="65726">52</cx:pt>
          <cx:pt idx="65727">1</cx:pt>
          <cx:pt idx="65728">21</cx:pt>
          <cx:pt idx="65729">29</cx:pt>
          <cx:pt idx="65730">48</cx:pt>
          <cx:pt idx="65731">79</cx:pt>
          <cx:pt idx="65732">81</cx:pt>
          <cx:pt idx="65733">61</cx:pt>
          <cx:pt idx="65734">13</cx:pt>
          <cx:pt idx="65735">83</cx:pt>
          <cx:pt idx="65736">30</cx:pt>
          <cx:pt idx="65737">16</cx:pt>
          <cx:pt idx="65738">26</cx:pt>
          <cx:pt idx="65739">67</cx:pt>
          <cx:pt idx="65740">45</cx:pt>
          <cx:pt idx="65741">86</cx:pt>
          <cx:pt idx="65742">7</cx:pt>
          <cx:pt idx="65743">9</cx:pt>
          <cx:pt idx="65744">94</cx:pt>
          <cx:pt idx="65745">82</cx:pt>
          <cx:pt idx="65746">38</cx:pt>
          <cx:pt idx="65747">98</cx:pt>
          <cx:pt idx="65748">44</cx:pt>
          <cx:pt idx="65749">60</cx:pt>
          <cx:pt idx="65750">76</cx:pt>
          <cx:pt idx="65751">99</cx:pt>
          <cx:pt idx="65752">46</cx:pt>
          <cx:pt idx="65753">34</cx:pt>
          <cx:pt idx="65754">92</cx:pt>
          <cx:pt idx="65755">28</cx:pt>
          <cx:pt idx="65756">87</cx:pt>
          <cx:pt idx="65757">6</cx:pt>
          <cx:pt idx="65758">35</cx:pt>
          <cx:pt idx="65759">62</cx:pt>
          <cx:pt idx="65760">57</cx:pt>
          <cx:pt idx="65761">90</cx:pt>
          <cx:pt idx="65762">62</cx:pt>
          <cx:pt idx="65763">29</cx:pt>
          <cx:pt idx="65764">91</cx:pt>
          <cx:pt idx="65765">73</cx:pt>
          <cx:pt idx="65766">94</cx:pt>
          <cx:pt idx="65767">80</cx:pt>
          <cx:pt idx="65768">69</cx:pt>
          <cx:pt idx="65769">2</cx:pt>
          <cx:pt idx="65770">68</cx:pt>
          <cx:pt idx="65771">47</cx:pt>
          <cx:pt idx="65772">70</cx:pt>
          <cx:pt idx="65773">82</cx:pt>
          <cx:pt idx="65774">18</cx:pt>
          <cx:pt idx="65775">67</cx:pt>
          <cx:pt idx="65776">40</cx:pt>
          <cx:pt idx="65777">93</cx:pt>
          <cx:pt idx="65778">51</cx:pt>
          <cx:pt idx="65779">92</cx:pt>
          <cx:pt idx="65780">77</cx:pt>
          <cx:pt idx="65781">50</cx:pt>
          <cx:pt idx="65782">27</cx:pt>
          <cx:pt idx="65783">88</cx:pt>
          <cx:pt idx="65784">31</cx:pt>
          <cx:pt idx="65785">84</cx:pt>
          <cx:pt idx="65786">2</cx:pt>
          <cx:pt idx="65787">33</cx:pt>
          <cx:pt idx="65788">14</cx:pt>
          <cx:pt idx="65789">86</cx:pt>
          <cx:pt idx="65790">67</cx:pt>
          <cx:pt idx="65791">59</cx:pt>
          <cx:pt idx="65792">30</cx:pt>
          <cx:pt idx="65793">81</cx:pt>
          <cx:pt idx="65794">60</cx:pt>
          <cx:pt idx="65795">50</cx:pt>
          <cx:pt idx="65796">70</cx:pt>
          <cx:pt idx="65797">89</cx:pt>
          <cx:pt idx="65798">93</cx:pt>
          <cx:pt idx="65799">72</cx:pt>
          <cx:pt idx="65800">1</cx:pt>
          <cx:pt idx="65801">22</cx:pt>
          <cx:pt idx="65802">36</cx:pt>
          <cx:pt idx="65803">82</cx:pt>
          <cx:pt idx="65804">10</cx:pt>
          <cx:pt idx="65805">49</cx:pt>
          <cx:pt idx="65806">41</cx:pt>
          <cx:pt idx="65807">29</cx:pt>
          <cx:pt idx="65808">22</cx:pt>
          <cx:pt idx="65809">96</cx:pt>
          <cx:pt idx="65810">19</cx:pt>
          <cx:pt idx="65811">89</cx:pt>
          <cx:pt idx="65812">92</cx:pt>
          <cx:pt idx="65813">12</cx:pt>
          <cx:pt idx="65814">64</cx:pt>
          <cx:pt idx="65815">11</cx:pt>
          <cx:pt idx="65816">38</cx:pt>
          <cx:pt idx="65817">58</cx:pt>
          <cx:pt idx="65818">26</cx:pt>
          <cx:pt idx="65819">33</cx:pt>
          <cx:pt idx="65820">35</cx:pt>
          <cx:pt idx="65821">53</cx:pt>
          <cx:pt idx="65822">28</cx:pt>
          <cx:pt idx="65823">50</cx:pt>
          <cx:pt idx="65824">51</cx:pt>
          <cx:pt idx="65825">59</cx:pt>
          <cx:pt idx="65826">4</cx:pt>
          <cx:pt idx="65827">76</cx:pt>
          <cx:pt idx="65828">12</cx:pt>
          <cx:pt idx="65829">68</cx:pt>
          <cx:pt idx="65830">81</cx:pt>
          <cx:pt idx="65831">100</cx:pt>
          <cx:pt idx="65832">61</cx:pt>
          <cx:pt idx="65833">44</cx:pt>
          <cx:pt idx="65834">36</cx:pt>
          <cx:pt idx="65835">20</cx:pt>
          <cx:pt idx="65836">33</cx:pt>
          <cx:pt idx="65837">99</cx:pt>
          <cx:pt idx="65838">96</cx:pt>
          <cx:pt idx="65839">71</cx:pt>
          <cx:pt idx="65840">86</cx:pt>
          <cx:pt idx="65841">64</cx:pt>
          <cx:pt idx="65842">87</cx:pt>
          <cx:pt idx="65843">7</cx:pt>
          <cx:pt idx="65844">27</cx:pt>
          <cx:pt idx="65845">4</cx:pt>
          <cx:pt idx="65846">80</cx:pt>
          <cx:pt idx="65847">50</cx:pt>
          <cx:pt idx="65848">63</cx:pt>
          <cx:pt idx="65849">16</cx:pt>
          <cx:pt idx="65850">73</cx:pt>
          <cx:pt idx="65851">66</cx:pt>
          <cx:pt idx="65852">18</cx:pt>
          <cx:pt idx="65853">40</cx:pt>
          <cx:pt idx="65854">3</cx:pt>
          <cx:pt idx="65855">19</cx:pt>
          <cx:pt idx="65856">61</cx:pt>
          <cx:pt idx="65857">96</cx:pt>
          <cx:pt idx="65858">22</cx:pt>
          <cx:pt idx="65859">64</cx:pt>
          <cx:pt idx="65860">36</cx:pt>
          <cx:pt idx="65861">8</cx:pt>
          <cx:pt idx="65862">89</cx:pt>
          <cx:pt idx="65863">99</cx:pt>
          <cx:pt idx="65864">94</cx:pt>
          <cx:pt idx="65865">40</cx:pt>
          <cx:pt idx="65866">71</cx:pt>
          <cx:pt idx="65867">33</cx:pt>
          <cx:pt idx="65868">2</cx:pt>
          <cx:pt idx="65869">74</cx:pt>
          <cx:pt idx="65870">55</cx:pt>
          <cx:pt idx="65871">64</cx:pt>
          <cx:pt idx="65872">78</cx:pt>
          <cx:pt idx="65873">38</cx:pt>
          <cx:pt idx="65874">81</cx:pt>
          <cx:pt idx="65875">15</cx:pt>
          <cx:pt idx="65876">21</cx:pt>
          <cx:pt idx="65877">85</cx:pt>
          <cx:pt idx="65878">66</cx:pt>
          <cx:pt idx="65879">57</cx:pt>
          <cx:pt idx="65880">29</cx:pt>
          <cx:pt idx="65881">92</cx:pt>
          <cx:pt idx="65882">47</cx:pt>
          <cx:pt idx="65883">86</cx:pt>
          <cx:pt idx="65884">48</cx:pt>
          <cx:pt idx="65885">45</cx:pt>
          <cx:pt idx="65886">19</cx:pt>
          <cx:pt idx="65887">46</cx:pt>
          <cx:pt idx="65888">88</cx:pt>
          <cx:pt idx="65889">31</cx:pt>
          <cx:pt idx="65890">21</cx:pt>
          <cx:pt idx="65891">69</cx:pt>
          <cx:pt idx="65892">25</cx:pt>
          <cx:pt idx="65893">67</cx:pt>
          <cx:pt idx="65894">13</cx:pt>
          <cx:pt idx="65895">36</cx:pt>
          <cx:pt idx="65896">95</cx:pt>
          <cx:pt idx="65897">78</cx:pt>
          <cx:pt idx="65898">82</cx:pt>
          <cx:pt idx="65899">24</cx:pt>
          <cx:pt idx="65900">51</cx:pt>
          <cx:pt idx="65901">4</cx:pt>
          <cx:pt idx="65902">47</cx:pt>
          <cx:pt idx="65903">32</cx:pt>
          <cx:pt idx="65904">29</cx:pt>
          <cx:pt idx="65905">73</cx:pt>
          <cx:pt idx="65906">23</cx:pt>
          <cx:pt idx="65907">85</cx:pt>
          <cx:pt idx="65908">46</cx:pt>
          <cx:pt idx="65909">71</cx:pt>
          <cx:pt idx="65910">53</cx:pt>
          <cx:pt idx="65911">51</cx:pt>
          <cx:pt idx="65912">65</cx:pt>
          <cx:pt idx="65913">40</cx:pt>
          <cx:pt idx="65914">63</cx:pt>
          <cx:pt idx="65915">45</cx:pt>
          <cx:pt idx="65916">28</cx:pt>
          <cx:pt idx="65917">59</cx:pt>
          <cx:pt idx="65918">44</cx:pt>
          <cx:pt idx="65919">31</cx:pt>
          <cx:pt idx="65920">97</cx:pt>
          <cx:pt idx="65921">77</cx:pt>
          <cx:pt idx="65922">70</cx:pt>
          <cx:pt idx="65923">71</cx:pt>
          <cx:pt idx="65924">9</cx:pt>
          <cx:pt idx="65925">100</cx:pt>
          <cx:pt idx="65926">24</cx:pt>
          <cx:pt idx="65927">35</cx:pt>
          <cx:pt idx="65928">62</cx:pt>
          <cx:pt idx="65929">68</cx:pt>
          <cx:pt idx="65930">48</cx:pt>
          <cx:pt idx="65931">28</cx:pt>
          <cx:pt idx="65932">97</cx:pt>
          <cx:pt idx="65933">3</cx:pt>
          <cx:pt idx="65934">7</cx:pt>
          <cx:pt idx="65935">38</cx:pt>
          <cx:pt idx="65936">66</cx:pt>
          <cx:pt idx="65937">71</cx:pt>
          <cx:pt idx="65938">31</cx:pt>
          <cx:pt idx="65939">37</cx:pt>
          <cx:pt idx="65940">65</cx:pt>
          <cx:pt idx="65941">72</cx:pt>
          <cx:pt idx="65942">78</cx:pt>
          <cx:pt idx="65943">35</cx:pt>
          <cx:pt idx="65944">59</cx:pt>
          <cx:pt idx="65945">42</cx:pt>
          <cx:pt idx="65946">75</cx:pt>
          <cx:pt idx="65947">29</cx:pt>
          <cx:pt idx="65948">47</cx:pt>
          <cx:pt idx="65949">36</cx:pt>
          <cx:pt idx="65950">58</cx:pt>
          <cx:pt idx="65951">20</cx:pt>
          <cx:pt idx="65952">4</cx:pt>
          <cx:pt idx="65953">45</cx:pt>
          <cx:pt idx="65954">55</cx:pt>
          <cx:pt idx="65955">92</cx:pt>
          <cx:pt idx="65956">63</cx:pt>
          <cx:pt idx="65957">48</cx:pt>
          <cx:pt idx="65958">25</cx:pt>
          <cx:pt idx="65959">64</cx:pt>
          <cx:pt idx="65960">49</cx:pt>
          <cx:pt idx="65961">4</cx:pt>
          <cx:pt idx="65962">43</cx:pt>
          <cx:pt idx="65963">99</cx:pt>
          <cx:pt idx="65964">56</cx:pt>
          <cx:pt idx="65965">71</cx:pt>
          <cx:pt idx="65966">30</cx:pt>
          <cx:pt idx="65967">91</cx:pt>
          <cx:pt idx="65968">23</cx:pt>
          <cx:pt idx="65969">76</cx:pt>
          <cx:pt idx="65970">92</cx:pt>
          <cx:pt idx="65971">88</cx:pt>
          <cx:pt idx="65972">23</cx:pt>
          <cx:pt idx="65973">61</cx:pt>
          <cx:pt idx="65974">48</cx:pt>
          <cx:pt idx="65975">57</cx:pt>
          <cx:pt idx="65976">21</cx:pt>
          <cx:pt idx="65977">81</cx:pt>
          <cx:pt idx="65978">28</cx:pt>
          <cx:pt idx="65979">29</cx:pt>
          <cx:pt idx="65980">34</cx:pt>
          <cx:pt idx="65981">85</cx:pt>
          <cx:pt idx="65982">10</cx:pt>
          <cx:pt idx="65983">4</cx:pt>
          <cx:pt idx="65984">32</cx:pt>
          <cx:pt idx="65985">73</cx:pt>
          <cx:pt idx="65986">28</cx:pt>
          <cx:pt idx="65987">40</cx:pt>
          <cx:pt idx="65988">90</cx:pt>
          <cx:pt idx="65989">23</cx:pt>
          <cx:pt idx="65990">71</cx:pt>
          <cx:pt idx="65991">98</cx:pt>
          <cx:pt idx="65992">2</cx:pt>
          <cx:pt idx="65993">62</cx:pt>
          <cx:pt idx="65994">35</cx:pt>
          <cx:pt idx="65995">72</cx:pt>
          <cx:pt idx="65996">68</cx:pt>
          <cx:pt idx="65997">79</cx:pt>
          <cx:pt idx="65998">56</cx:pt>
          <cx:pt idx="65999">91</cx:pt>
          <cx:pt idx="66000">100</cx:pt>
          <cx:pt idx="66001">22</cx:pt>
          <cx:pt idx="66002">45</cx:pt>
          <cx:pt idx="66003">38</cx:pt>
          <cx:pt idx="66004">66</cx:pt>
          <cx:pt idx="66005">37</cx:pt>
          <cx:pt idx="66006">54</cx:pt>
          <cx:pt idx="66007">71</cx:pt>
          <cx:pt idx="66008">30</cx:pt>
          <cx:pt idx="66009">29</cx:pt>
          <cx:pt idx="66010">31</cx:pt>
          <cx:pt idx="66011">62</cx:pt>
          <cx:pt idx="66012">74</cx:pt>
          <cx:pt idx="66013">68</cx:pt>
          <cx:pt idx="66014">98</cx:pt>
          <cx:pt idx="66015">72</cx:pt>
          <cx:pt idx="66016">26</cx:pt>
          <cx:pt idx="66017">73</cx:pt>
          <cx:pt idx="66018">59</cx:pt>
          <cx:pt idx="66019">99</cx:pt>
          <cx:pt idx="66020">4</cx:pt>
          <cx:pt idx="66021">81</cx:pt>
          <cx:pt idx="66022">48</cx:pt>
          <cx:pt idx="66023">52</cx:pt>
          <cx:pt idx="66024">77</cx:pt>
          <cx:pt idx="66025">80</cx:pt>
          <cx:pt idx="66026">50</cx:pt>
          <cx:pt idx="66027">56</cx:pt>
          <cx:pt idx="66028">78</cx:pt>
          <cx:pt idx="66029">53</cx:pt>
          <cx:pt idx="66030">52</cx:pt>
          <cx:pt idx="66031">75</cx:pt>
          <cx:pt idx="66032">51</cx:pt>
          <cx:pt idx="66033">21</cx:pt>
          <cx:pt idx="66034">77</cx:pt>
          <cx:pt idx="66035">68</cx:pt>
          <cx:pt idx="66036">70</cx:pt>
          <cx:pt idx="66037">97</cx:pt>
          <cx:pt idx="66038">16</cx:pt>
          <cx:pt idx="66039">25</cx:pt>
          <cx:pt idx="66040">89</cx:pt>
          <cx:pt idx="66041">3</cx:pt>
          <cx:pt idx="66042">36</cx:pt>
          <cx:pt idx="66043">13</cx:pt>
          <cx:pt idx="66044">82</cx:pt>
          <cx:pt idx="66045">90</cx:pt>
          <cx:pt idx="66046">48</cx:pt>
          <cx:pt idx="66047">13</cx:pt>
          <cx:pt idx="66048">86</cx:pt>
          <cx:pt idx="66049">61</cx:pt>
          <cx:pt idx="66050">76</cx:pt>
          <cx:pt idx="66051">49</cx:pt>
          <cx:pt idx="66052">37</cx:pt>
          <cx:pt idx="66053">33</cx:pt>
          <cx:pt idx="66054">93</cx:pt>
          <cx:pt idx="66055">28</cx:pt>
          <cx:pt idx="66056">27</cx:pt>
          <cx:pt idx="66057">52</cx:pt>
          <cx:pt idx="66058">8</cx:pt>
          <cx:pt idx="66059">89</cx:pt>
          <cx:pt idx="66060">17</cx:pt>
          <cx:pt idx="66061">85</cx:pt>
          <cx:pt idx="66062">3</cx:pt>
          <cx:pt idx="66063">65</cx:pt>
          <cx:pt idx="66064">73</cx:pt>
          <cx:pt idx="66065">38</cx:pt>
          <cx:pt idx="66066">91</cx:pt>
          <cx:pt idx="66067">39</cx:pt>
          <cx:pt idx="66068">5</cx:pt>
          <cx:pt idx="66069">8</cx:pt>
          <cx:pt idx="66070">57</cx:pt>
          <cx:pt idx="66071">33</cx:pt>
          <cx:pt idx="66072">80</cx:pt>
          <cx:pt idx="66073">95</cx:pt>
          <cx:pt idx="66074">82</cx:pt>
          <cx:pt idx="66075">67</cx:pt>
          <cx:pt idx="66076">39</cx:pt>
          <cx:pt idx="66077">85</cx:pt>
          <cx:pt idx="66078">93</cx:pt>
          <cx:pt idx="66079">15</cx:pt>
          <cx:pt idx="66080">64</cx:pt>
          <cx:pt idx="66081">53</cx:pt>
          <cx:pt idx="66082">40</cx:pt>
          <cx:pt idx="66083">11</cx:pt>
          <cx:pt idx="66084">23</cx:pt>
          <cx:pt idx="66085">22</cx:pt>
          <cx:pt idx="66086">76</cx:pt>
          <cx:pt idx="66087">37</cx:pt>
          <cx:pt idx="66088">49</cx:pt>
          <cx:pt idx="66089">98</cx:pt>
          <cx:pt idx="66090">25</cx:pt>
          <cx:pt idx="66091">66</cx:pt>
          <cx:pt idx="66092">83</cx:pt>
          <cx:pt idx="66093">46</cx:pt>
          <cx:pt idx="66094">16</cx:pt>
          <cx:pt idx="66095">84</cx:pt>
          <cx:pt idx="66096">73</cx:pt>
          <cx:pt idx="66097">53</cx:pt>
          <cx:pt idx="66098">49</cx:pt>
          <cx:pt idx="66099">21</cx:pt>
          <cx:pt idx="66100">76</cx:pt>
          <cx:pt idx="66101">79</cx:pt>
          <cx:pt idx="66102">35</cx:pt>
          <cx:pt idx="66103">38</cx:pt>
          <cx:pt idx="66104">23</cx:pt>
          <cx:pt idx="66105">22</cx:pt>
          <cx:pt idx="66106">59</cx:pt>
          <cx:pt idx="66107">64</cx:pt>
          <cx:pt idx="66108">21</cx:pt>
          <cx:pt idx="66109">7</cx:pt>
          <cx:pt idx="66110">13</cx:pt>
          <cx:pt idx="66111">41</cx:pt>
          <cx:pt idx="66112">82</cx:pt>
          <cx:pt idx="66113">75</cx:pt>
          <cx:pt idx="66114">57</cx:pt>
          <cx:pt idx="66115">81</cx:pt>
          <cx:pt idx="66116">77</cx:pt>
          <cx:pt idx="66117">61</cx:pt>
          <cx:pt idx="66118">26</cx:pt>
          <cx:pt idx="66119">53</cx:pt>
          <cx:pt idx="66120">69</cx:pt>
          <cx:pt idx="66121">39</cx:pt>
          <cx:pt idx="66122">15</cx:pt>
          <cx:pt idx="66123">18</cx:pt>
          <cx:pt idx="66124">70</cx:pt>
          <cx:pt idx="66125">76</cx:pt>
          <cx:pt idx="66126">59</cx:pt>
          <cx:pt idx="66127">100</cx:pt>
          <cx:pt idx="66128">14</cx:pt>
          <cx:pt idx="66129">98</cx:pt>
          <cx:pt idx="66130">13</cx:pt>
          <cx:pt idx="66131">73</cx:pt>
          <cx:pt idx="66132">26</cx:pt>
          <cx:pt idx="66133">96</cx:pt>
          <cx:pt idx="66134">42</cx:pt>
          <cx:pt idx="66135">36</cx:pt>
          <cx:pt idx="66136">67</cx:pt>
          <cx:pt idx="66137">94</cx:pt>
          <cx:pt idx="66138">28</cx:pt>
          <cx:pt idx="66139">77</cx:pt>
          <cx:pt idx="66140">82</cx:pt>
          <cx:pt idx="66141">70</cx:pt>
          <cx:pt idx="66142">35</cx:pt>
          <cx:pt idx="66143">34</cx:pt>
          <cx:pt idx="66144">88</cx:pt>
          <cx:pt idx="66145">95</cx:pt>
          <cx:pt idx="66146">68</cx:pt>
          <cx:pt idx="66147">15</cx:pt>
          <cx:pt idx="66148">3</cx:pt>
          <cx:pt idx="66149">11</cx:pt>
          <cx:pt idx="66150">94</cx:pt>
          <cx:pt idx="66151">92</cx:pt>
          <cx:pt idx="66152">26</cx:pt>
          <cx:pt idx="66153">37</cx:pt>
          <cx:pt idx="66154">35</cx:pt>
          <cx:pt idx="66155">97</cx:pt>
          <cx:pt idx="66156">45</cx:pt>
          <cx:pt idx="66157">34</cx:pt>
          <cx:pt idx="66158">39</cx:pt>
          <cx:pt idx="66159">30</cx:pt>
          <cx:pt idx="66160">53</cx:pt>
          <cx:pt idx="66161">11</cx:pt>
          <cx:pt idx="66162">71</cx:pt>
          <cx:pt idx="66163">72</cx:pt>
          <cx:pt idx="66164">28</cx:pt>
          <cx:pt idx="66165">71</cx:pt>
          <cx:pt idx="66166">25</cx:pt>
          <cx:pt idx="66167">84</cx:pt>
          <cx:pt idx="66168">75</cx:pt>
          <cx:pt idx="66169">85</cx:pt>
          <cx:pt idx="66170">86</cx:pt>
          <cx:pt idx="66171">81</cx:pt>
          <cx:pt idx="66172">45</cx:pt>
          <cx:pt idx="66173">31</cx:pt>
          <cx:pt idx="66174">89</cx:pt>
          <cx:pt idx="66175">10</cx:pt>
          <cx:pt idx="66176">12</cx:pt>
          <cx:pt idx="66177">98</cx:pt>
          <cx:pt idx="66178">30</cx:pt>
          <cx:pt idx="66179">1</cx:pt>
          <cx:pt idx="66180">85</cx:pt>
          <cx:pt idx="66181">73</cx:pt>
          <cx:pt idx="66182">36</cx:pt>
          <cx:pt idx="66183">68</cx:pt>
          <cx:pt idx="66184">53</cx:pt>
          <cx:pt idx="66185">22</cx:pt>
          <cx:pt idx="66186">12</cx:pt>
          <cx:pt idx="66187">92</cx:pt>
          <cx:pt idx="66188">25</cx:pt>
          <cx:pt idx="66189">65</cx:pt>
          <cx:pt idx="66190">62</cx:pt>
          <cx:pt idx="66191">95</cx:pt>
          <cx:pt idx="66192">76</cx:pt>
          <cx:pt idx="66193">77</cx:pt>
          <cx:pt idx="66194">39</cx:pt>
          <cx:pt idx="66195">27</cx:pt>
          <cx:pt idx="66196">22</cx:pt>
          <cx:pt idx="66197">15</cx:pt>
          <cx:pt idx="66198">41</cx:pt>
          <cx:pt idx="66199">30</cx:pt>
          <cx:pt idx="66200">11</cx:pt>
          <cx:pt idx="66201">61</cx:pt>
          <cx:pt idx="66202">53</cx:pt>
          <cx:pt idx="66203">71</cx:pt>
          <cx:pt idx="66204">75</cx:pt>
          <cx:pt idx="66205">45</cx:pt>
          <cx:pt idx="66206">37</cx:pt>
          <cx:pt idx="66207">68</cx:pt>
          <cx:pt idx="66208">19</cx:pt>
          <cx:pt idx="66209">78</cx:pt>
          <cx:pt idx="66210">25</cx:pt>
          <cx:pt idx="66211">59</cx:pt>
          <cx:pt idx="66212">95</cx:pt>
          <cx:pt idx="66213">55</cx:pt>
          <cx:pt idx="66214">45</cx:pt>
          <cx:pt idx="66215">13</cx:pt>
          <cx:pt idx="66216">90</cx:pt>
          <cx:pt idx="66217">68</cx:pt>
          <cx:pt idx="66218">29</cx:pt>
          <cx:pt idx="66219">15</cx:pt>
          <cx:pt idx="66220">14</cx:pt>
          <cx:pt idx="66221">35</cx:pt>
          <cx:pt idx="66222">64</cx:pt>
          <cx:pt idx="66223">44</cx:pt>
          <cx:pt idx="66224">20</cx:pt>
          <cx:pt idx="66225">29</cx:pt>
          <cx:pt idx="66226">55</cx:pt>
          <cx:pt idx="66227">61</cx:pt>
          <cx:pt idx="66228">64</cx:pt>
          <cx:pt idx="66229">57</cx:pt>
          <cx:pt idx="66230">78</cx:pt>
          <cx:pt idx="66231">72</cx:pt>
          <cx:pt idx="66232">80</cx:pt>
          <cx:pt idx="66233">8</cx:pt>
          <cx:pt idx="66234">96</cx:pt>
          <cx:pt idx="66235">76</cx:pt>
          <cx:pt idx="66236">54</cx:pt>
          <cx:pt idx="66237">60</cx:pt>
          <cx:pt idx="66238">25</cx:pt>
          <cx:pt idx="66239">36</cx:pt>
          <cx:pt idx="66240">52</cx:pt>
          <cx:pt idx="66241">53</cx:pt>
          <cx:pt idx="66242">73</cx:pt>
          <cx:pt idx="66243">3</cx:pt>
          <cx:pt idx="66244">35</cx:pt>
          <cx:pt idx="66245">61</cx:pt>
          <cx:pt idx="66246">56</cx:pt>
          <cx:pt idx="66247">60</cx:pt>
          <cx:pt idx="66248">59</cx:pt>
          <cx:pt idx="66249">96</cx:pt>
          <cx:pt idx="66250">15</cx:pt>
          <cx:pt idx="66251">69</cx:pt>
          <cx:pt idx="66252">88</cx:pt>
          <cx:pt idx="66253">74</cx:pt>
          <cx:pt idx="66254">82</cx:pt>
          <cx:pt idx="66255">62</cx:pt>
          <cx:pt idx="66256">60</cx:pt>
          <cx:pt idx="66257">78</cx:pt>
          <cx:pt idx="66258">41</cx:pt>
          <cx:pt idx="66259">87</cx:pt>
          <cx:pt idx="66260">89</cx:pt>
          <cx:pt idx="66261">59</cx:pt>
          <cx:pt idx="66262">37</cx:pt>
          <cx:pt idx="66263">56</cx:pt>
          <cx:pt idx="66264">74</cx:pt>
          <cx:pt idx="66265">45</cx:pt>
          <cx:pt idx="66266">28</cx:pt>
          <cx:pt idx="66267">10</cx:pt>
          <cx:pt idx="66268">38</cx:pt>
          <cx:pt idx="66269">6</cx:pt>
          <cx:pt idx="66270">38</cx:pt>
          <cx:pt idx="66271">36</cx:pt>
          <cx:pt idx="66272">85</cx:pt>
          <cx:pt idx="66273">87</cx:pt>
          <cx:pt idx="66274">27</cx:pt>
          <cx:pt idx="66275">99</cx:pt>
          <cx:pt idx="66276">49</cx:pt>
          <cx:pt idx="66277">65</cx:pt>
          <cx:pt idx="66278">98</cx:pt>
          <cx:pt idx="66279">37</cx:pt>
          <cx:pt idx="66280">88</cx:pt>
          <cx:pt idx="66281">95</cx:pt>
          <cx:pt idx="66282">76</cx:pt>
          <cx:pt idx="66283">19</cx:pt>
          <cx:pt idx="66284">18</cx:pt>
          <cx:pt idx="66285">78</cx:pt>
          <cx:pt idx="66286">43</cx:pt>
          <cx:pt idx="66287">45</cx:pt>
          <cx:pt idx="66288">54</cx:pt>
          <cx:pt idx="66289">31</cx:pt>
          <cx:pt idx="66290">36</cx:pt>
          <cx:pt idx="66291">40</cx:pt>
          <cx:pt idx="66292">91</cx:pt>
          <cx:pt idx="66293">46</cx:pt>
          <cx:pt idx="66294">65</cx:pt>
          <cx:pt idx="66295">70</cx:pt>
          <cx:pt idx="66296">50</cx:pt>
          <cx:pt idx="66297">57</cx:pt>
          <cx:pt idx="66298">58</cx:pt>
          <cx:pt idx="66299">93</cx:pt>
          <cx:pt idx="66300">76</cx:pt>
          <cx:pt idx="66301">83</cx:pt>
          <cx:pt idx="66302">52</cx:pt>
          <cx:pt idx="66303">74</cx:pt>
          <cx:pt idx="66304">35</cx:pt>
          <cx:pt idx="66305">24</cx:pt>
          <cx:pt idx="66306">22</cx:pt>
          <cx:pt idx="66307">16</cx:pt>
          <cx:pt idx="66308">59</cx:pt>
          <cx:pt idx="66309">100</cx:pt>
          <cx:pt idx="66310">67</cx:pt>
          <cx:pt idx="66311">31</cx:pt>
          <cx:pt idx="66312">19</cx:pt>
          <cx:pt idx="66313">3</cx:pt>
          <cx:pt idx="66314">54</cx:pt>
          <cx:pt idx="66315">33</cx:pt>
          <cx:pt idx="66316">30</cx:pt>
          <cx:pt idx="66317">13</cx:pt>
          <cx:pt idx="66318">69</cx:pt>
          <cx:pt idx="66319">3</cx:pt>
          <cx:pt idx="66320">78</cx:pt>
          <cx:pt idx="66321">28</cx:pt>
          <cx:pt idx="66322">86</cx:pt>
          <cx:pt idx="66323">45</cx:pt>
          <cx:pt idx="66324">7</cx:pt>
          <cx:pt idx="66325">62</cx:pt>
          <cx:pt idx="66326">100</cx:pt>
          <cx:pt idx="66327">54</cx:pt>
          <cx:pt idx="66328">12</cx:pt>
          <cx:pt idx="66329">52</cx:pt>
          <cx:pt idx="66330">70</cx:pt>
          <cx:pt idx="66331">2</cx:pt>
          <cx:pt idx="66332">90</cx:pt>
          <cx:pt idx="66333">77</cx:pt>
          <cx:pt idx="66334">85</cx:pt>
          <cx:pt idx="66335">8</cx:pt>
          <cx:pt idx="66336">46</cx:pt>
          <cx:pt idx="66337">95</cx:pt>
          <cx:pt idx="66338">12</cx:pt>
          <cx:pt idx="66339">15</cx:pt>
          <cx:pt idx="66340">82</cx:pt>
          <cx:pt idx="66341">87</cx:pt>
          <cx:pt idx="66342">23</cx:pt>
          <cx:pt idx="66343">50</cx:pt>
          <cx:pt idx="66344">21</cx:pt>
          <cx:pt idx="66345">29</cx:pt>
          <cx:pt idx="66346">77</cx:pt>
          <cx:pt idx="66347">84</cx:pt>
          <cx:pt idx="66348">83</cx:pt>
          <cx:pt idx="66349">67</cx:pt>
          <cx:pt idx="66350">14</cx:pt>
          <cx:pt idx="66351">25</cx:pt>
          <cx:pt idx="66352">73</cx:pt>
          <cx:pt idx="66353">71</cx:pt>
          <cx:pt idx="66354">55</cx:pt>
          <cx:pt idx="66355">45</cx:pt>
          <cx:pt idx="66356">40</cx:pt>
          <cx:pt idx="66357">88</cx:pt>
          <cx:pt idx="66358">30</cx:pt>
          <cx:pt idx="66359">62</cx:pt>
          <cx:pt idx="66360">72</cx:pt>
          <cx:pt idx="66361">30</cx:pt>
          <cx:pt idx="66362">51</cx:pt>
          <cx:pt idx="66363">70</cx:pt>
          <cx:pt idx="66364">79</cx:pt>
          <cx:pt idx="66365">80</cx:pt>
          <cx:pt idx="66366">58</cx:pt>
          <cx:pt idx="66367">52</cx:pt>
          <cx:pt idx="66368">89</cx:pt>
          <cx:pt idx="66369">78</cx:pt>
          <cx:pt idx="66370">55</cx:pt>
          <cx:pt idx="66371">17</cx:pt>
          <cx:pt idx="66372">73</cx:pt>
          <cx:pt idx="66373">61</cx:pt>
          <cx:pt idx="66374">94</cx:pt>
          <cx:pt idx="66375">70</cx:pt>
          <cx:pt idx="66376">6</cx:pt>
          <cx:pt idx="66377">25</cx:pt>
          <cx:pt idx="66378">90</cx:pt>
          <cx:pt idx="66379">55</cx:pt>
          <cx:pt idx="66380">95</cx:pt>
          <cx:pt idx="66381">99</cx:pt>
          <cx:pt idx="66382">67</cx:pt>
          <cx:pt idx="66383">79</cx:pt>
          <cx:pt idx="66384">17</cx:pt>
          <cx:pt idx="66385">86</cx:pt>
          <cx:pt idx="66386">53</cx:pt>
          <cx:pt idx="66387">96</cx:pt>
          <cx:pt idx="66388">23</cx:pt>
          <cx:pt idx="66389">14</cx:pt>
          <cx:pt idx="66390">58</cx:pt>
          <cx:pt idx="66391">97</cx:pt>
          <cx:pt idx="66392">28</cx:pt>
          <cx:pt idx="66393">85</cx:pt>
          <cx:pt idx="66394">46</cx:pt>
          <cx:pt idx="66395">20</cx:pt>
          <cx:pt idx="66396">63</cx:pt>
          <cx:pt idx="66397">71</cx:pt>
          <cx:pt idx="66398">80</cx:pt>
          <cx:pt idx="66399">39</cx:pt>
          <cx:pt idx="66400">86</cx:pt>
          <cx:pt idx="66401">33</cx:pt>
          <cx:pt idx="66402">8</cx:pt>
          <cx:pt idx="66403">88</cx:pt>
          <cx:pt idx="66404">98</cx:pt>
          <cx:pt idx="66405">32</cx:pt>
          <cx:pt idx="66406">59</cx:pt>
          <cx:pt idx="66407">71</cx:pt>
          <cx:pt idx="66408">99</cx:pt>
          <cx:pt idx="66409">96</cx:pt>
          <cx:pt idx="66410">14</cx:pt>
          <cx:pt idx="66411">33</cx:pt>
          <cx:pt idx="66412">69</cx:pt>
          <cx:pt idx="66413">70</cx:pt>
          <cx:pt idx="66414">84</cx:pt>
          <cx:pt idx="66415">100</cx:pt>
          <cx:pt idx="66416">72</cx:pt>
          <cx:pt idx="66417">37</cx:pt>
          <cx:pt idx="66418">88</cx:pt>
          <cx:pt idx="66419">16</cx:pt>
          <cx:pt idx="66420">70</cx:pt>
          <cx:pt idx="66421">78</cx:pt>
          <cx:pt idx="66422">28</cx:pt>
          <cx:pt idx="66423">4</cx:pt>
          <cx:pt idx="66424">91</cx:pt>
          <cx:pt idx="66425">58</cx:pt>
          <cx:pt idx="66426">48</cx:pt>
          <cx:pt idx="66427">52</cx:pt>
          <cx:pt idx="66428">75</cx:pt>
          <cx:pt idx="66429">87</cx:pt>
          <cx:pt idx="66430">39</cx:pt>
          <cx:pt idx="66431">24</cx:pt>
          <cx:pt idx="66432">27</cx:pt>
          <cx:pt idx="66433">53</cx:pt>
          <cx:pt idx="66434">59</cx:pt>
          <cx:pt idx="66435">82</cx:pt>
          <cx:pt idx="66436">45</cx:pt>
          <cx:pt idx="66437">90</cx:pt>
          <cx:pt idx="66438">67</cx:pt>
          <cx:pt idx="66439">5</cx:pt>
          <cx:pt idx="66440">21</cx:pt>
          <cx:pt idx="66441">85</cx:pt>
          <cx:pt idx="66442">38</cx:pt>
          <cx:pt idx="66443">51</cx:pt>
          <cx:pt idx="66444">95</cx:pt>
          <cx:pt idx="66445">16</cx:pt>
          <cx:pt idx="66446">74</cx:pt>
          <cx:pt idx="66447">48</cx:pt>
          <cx:pt idx="66448">31</cx:pt>
          <cx:pt idx="66449">94</cx:pt>
          <cx:pt idx="66450">76</cx:pt>
          <cx:pt idx="66451">78</cx:pt>
          <cx:pt idx="66452">75</cx:pt>
          <cx:pt idx="66453">10</cx:pt>
          <cx:pt idx="66454">13</cx:pt>
          <cx:pt idx="66455">28</cx:pt>
          <cx:pt idx="66456">71</cx:pt>
          <cx:pt idx="66457">6</cx:pt>
          <cx:pt idx="66458">89</cx:pt>
          <cx:pt idx="66459">88</cx:pt>
          <cx:pt idx="66460">40</cx:pt>
          <cx:pt idx="66461">66</cx:pt>
          <cx:pt idx="66462">54</cx:pt>
          <cx:pt idx="66463">37</cx:pt>
          <cx:pt idx="66464">98</cx:pt>
          <cx:pt idx="66465">100</cx:pt>
          <cx:pt idx="66466">61</cx:pt>
          <cx:pt idx="66467">38</cx:pt>
          <cx:pt idx="66468">45</cx:pt>
          <cx:pt idx="66469">69</cx:pt>
          <cx:pt idx="66470">72</cx:pt>
          <cx:pt idx="66471">22</cx:pt>
          <cx:pt idx="66472">42</cx:pt>
          <cx:pt idx="66473">87</cx:pt>
          <cx:pt idx="66474">77</cx:pt>
          <cx:pt idx="66475">73</cx:pt>
          <cx:pt idx="66476">86</cx:pt>
          <cx:pt idx="66477">55</cx:pt>
          <cx:pt idx="66478">39</cx:pt>
          <cx:pt idx="66479">79</cx:pt>
          <cx:pt idx="66480">89</cx:pt>
          <cx:pt idx="66481">28</cx:pt>
          <cx:pt idx="66482">62</cx:pt>
          <cx:pt idx="66483">76</cx:pt>
          <cx:pt idx="66484">17</cx:pt>
          <cx:pt idx="66485">41</cx:pt>
          <cx:pt idx="66486">48</cx:pt>
          <cx:pt idx="66487">71</cx:pt>
          <cx:pt idx="66488">77</cx:pt>
          <cx:pt idx="66489">44</cx:pt>
          <cx:pt idx="66490">69</cx:pt>
          <cx:pt idx="66491">33</cx:pt>
          <cx:pt idx="66492">27</cx:pt>
          <cx:pt idx="66493">85</cx:pt>
          <cx:pt idx="66494">84</cx:pt>
          <cx:pt idx="66495">63</cx:pt>
          <cx:pt idx="66496">72</cx:pt>
          <cx:pt idx="66497">60</cx:pt>
          <cx:pt idx="66498">34</cx:pt>
          <cx:pt idx="66499">4</cx:pt>
          <cx:pt idx="66500">8</cx:pt>
          <cx:pt idx="66501">83</cx:pt>
          <cx:pt idx="66502">47</cx:pt>
          <cx:pt idx="66503">54</cx:pt>
          <cx:pt idx="66504">46</cx:pt>
          <cx:pt idx="66505">57</cx:pt>
          <cx:pt idx="66506">93</cx:pt>
          <cx:pt idx="66507">79</cx:pt>
          <cx:pt idx="66508">49</cx:pt>
          <cx:pt idx="66509">77</cx:pt>
          <cx:pt idx="66510">48</cx:pt>
          <cx:pt idx="66511">39</cx:pt>
          <cx:pt idx="66512">78</cx:pt>
          <cx:pt idx="66513">30</cx:pt>
          <cx:pt idx="66514">79</cx:pt>
          <cx:pt idx="66515">97</cx:pt>
          <cx:pt idx="66516">6</cx:pt>
          <cx:pt idx="66517">5</cx:pt>
          <cx:pt idx="66518">51</cx:pt>
          <cx:pt idx="66519">75</cx:pt>
          <cx:pt idx="66520">47</cx:pt>
          <cx:pt idx="66521">45</cx:pt>
          <cx:pt idx="66522">76</cx:pt>
          <cx:pt idx="66523">38</cx:pt>
          <cx:pt idx="66524">89</cx:pt>
          <cx:pt idx="66525">95</cx:pt>
          <cx:pt idx="66526">65</cx:pt>
          <cx:pt idx="66527">41</cx:pt>
          <cx:pt idx="66528">38</cx:pt>
          <cx:pt idx="66529">48</cx:pt>
          <cx:pt idx="66530">62</cx:pt>
          <cx:pt idx="66531">31</cx:pt>
          <cx:pt idx="66532">34</cx:pt>
          <cx:pt idx="66533">52</cx:pt>
          <cx:pt idx="66534">32</cx:pt>
          <cx:pt idx="66535">47</cx:pt>
          <cx:pt idx="66536">80</cx:pt>
          <cx:pt idx="66537">6</cx:pt>
          <cx:pt idx="66538">40</cx:pt>
          <cx:pt idx="66539">78</cx:pt>
          <cx:pt idx="66540">29</cx:pt>
          <cx:pt idx="66541">46</cx:pt>
          <cx:pt idx="66542">79</cx:pt>
          <cx:pt idx="66543">69</cx:pt>
          <cx:pt idx="66544">31</cx:pt>
          <cx:pt idx="66545">15</cx:pt>
          <cx:pt idx="66546">62</cx:pt>
          <cx:pt idx="66547">2</cx:pt>
          <cx:pt idx="66548">57</cx:pt>
          <cx:pt idx="66549">86</cx:pt>
          <cx:pt idx="66550">74</cx:pt>
          <cx:pt idx="66551">60</cx:pt>
          <cx:pt idx="66552">90</cx:pt>
          <cx:pt idx="66553">56</cx:pt>
          <cx:pt idx="66554">52</cx:pt>
          <cx:pt idx="66555">84</cx:pt>
          <cx:pt idx="66556">74</cx:pt>
          <cx:pt idx="66557">100</cx:pt>
          <cx:pt idx="66558">93</cx:pt>
          <cx:pt idx="66559">19</cx:pt>
          <cx:pt idx="66560">91</cx:pt>
          <cx:pt idx="66561">80</cx:pt>
          <cx:pt idx="66562">68</cx:pt>
          <cx:pt idx="66563">7</cx:pt>
          <cx:pt idx="66564">16</cx:pt>
          <cx:pt idx="66565">21</cx:pt>
          <cx:pt idx="66566">98</cx:pt>
          <cx:pt idx="66567">99</cx:pt>
          <cx:pt idx="66568">94</cx:pt>
          <cx:pt idx="66569">77</cx:pt>
          <cx:pt idx="66570">34</cx:pt>
          <cx:pt idx="66571">23</cx:pt>
          <cx:pt idx="66572">90</cx:pt>
          <cx:pt idx="66573">86</cx:pt>
          <cx:pt idx="66574">80</cx:pt>
          <cx:pt idx="66575">45</cx:pt>
          <cx:pt idx="66576">73</cx:pt>
          <cx:pt idx="66577">38</cx:pt>
          <cx:pt idx="66578">96</cx:pt>
          <cx:pt idx="66579">75</cx:pt>
          <cx:pt idx="66580">61</cx:pt>
          <cx:pt idx="66581">67</cx:pt>
          <cx:pt idx="66582">55</cx:pt>
          <cx:pt idx="66583">15</cx:pt>
          <cx:pt idx="66584">12</cx:pt>
          <cx:pt idx="66585">53</cx:pt>
          <cx:pt idx="66586">60</cx:pt>
          <cx:pt idx="66587">27</cx:pt>
          <cx:pt idx="66588">67</cx:pt>
          <cx:pt idx="66589">58</cx:pt>
          <cx:pt idx="66590">84</cx:pt>
          <cx:pt idx="66591">43</cx:pt>
          <cx:pt idx="66592">75</cx:pt>
          <cx:pt idx="66593">8</cx:pt>
          <cx:pt idx="66594">56</cx:pt>
          <cx:pt idx="66595">89</cx:pt>
          <cx:pt idx="66596">95</cx:pt>
          <cx:pt idx="66597">71</cx:pt>
          <cx:pt idx="66598">40</cx:pt>
          <cx:pt idx="66599">19</cx:pt>
          <cx:pt idx="66600">25</cx:pt>
          <cx:pt idx="66601">6</cx:pt>
          <cx:pt idx="66602">33</cx:pt>
          <cx:pt idx="66603">57</cx:pt>
          <cx:pt idx="66604">2</cx:pt>
          <cx:pt idx="66605">52</cx:pt>
          <cx:pt idx="66606">47</cx:pt>
          <cx:pt idx="66607">87</cx:pt>
          <cx:pt idx="66608">45</cx:pt>
          <cx:pt idx="66609">96</cx:pt>
          <cx:pt idx="66610">26</cx:pt>
          <cx:pt idx="66611">55</cx:pt>
          <cx:pt idx="66612">86</cx:pt>
          <cx:pt idx="66613">12</cx:pt>
          <cx:pt idx="66614">100</cx:pt>
          <cx:pt idx="66615">30</cx:pt>
          <cx:pt idx="66616">57</cx:pt>
          <cx:pt idx="66617">42</cx:pt>
          <cx:pt idx="66618">81</cx:pt>
          <cx:pt idx="66619">3</cx:pt>
          <cx:pt idx="66620">87</cx:pt>
          <cx:pt idx="66621">93</cx:pt>
          <cx:pt idx="66622">20</cx:pt>
          <cx:pt idx="66623">99</cx:pt>
          <cx:pt idx="66624">58</cx:pt>
          <cx:pt idx="66625">83</cx:pt>
          <cx:pt idx="66626">37</cx:pt>
          <cx:pt idx="66627">80</cx:pt>
          <cx:pt idx="66628">10</cx:pt>
          <cx:pt idx="66629">7</cx:pt>
          <cx:pt idx="66630">85</cx:pt>
          <cx:pt idx="66631">51</cx:pt>
          <cx:pt idx="66632">43</cx:pt>
          <cx:pt idx="66633">76</cx:pt>
          <cx:pt idx="66634">55</cx:pt>
          <cx:pt idx="66635">26</cx:pt>
          <cx:pt idx="66636">90</cx:pt>
          <cx:pt idx="66637">67</cx:pt>
          <cx:pt idx="66638">48</cx:pt>
          <cx:pt idx="66639">56</cx:pt>
          <cx:pt idx="66640">49</cx:pt>
          <cx:pt idx="66641">93</cx:pt>
          <cx:pt idx="66642">75</cx:pt>
          <cx:pt idx="66643">19</cx:pt>
          <cx:pt idx="66644">45</cx:pt>
          <cx:pt idx="66645">82</cx:pt>
          <cx:pt idx="66646">84</cx:pt>
          <cx:pt idx="66647">48</cx:pt>
          <cx:pt idx="66648">95</cx:pt>
          <cx:pt idx="66649">89</cx:pt>
          <cx:pt idx="66650">28</cx:pt>
          <cx:pt idx="66651">58</cx:pt>
          <cx:pt idx="66652">91</cx:pt>
          <cx:pt idx="66653">53</cx:pt>
          <cx:pt idx="66654">3</cx:pt>
          <cx:pt idx="66655">45</cx:pt>
          <cx:pt idx="66656">15</cx:pt>
          <cx:pt idx="66657">6</cx:pt>
          <cx:pt idx="66658">76</cx:pt>
          <cx:pt idx="66659">83</cx:pt>
          <cx:pt idx="66660">79</cx:pt>
          <cx:pt idx="66661">74</cx:pt>
          <cx:pt idx="66662">42</cx:pt>
          <cx:pt idx="66663">71</cx:pt>
          <cx:pt idx="66664">18</cx:pt>
          <cx:pt idx="66665">66</cx:pt>
          <cx:pt idx="66666">73</cx:pt>
          <cx:pt idx="66667">68</cx:pt>
          <cx:pt idx="66668">95</cx:pt>
          <cx:pt idx="66669">36</cx:pt>
          <cx:pt idx="66670">8</cx:pt>
          <cx:pt idx="66671">45</cx:pt>
          <cx:pt idx="66672">84</cx:pt>
          <cx:pt idx="66673">28</cx:pt>
          <cx:pt idx="66674">29</cx:pt>
          <cx:pt idx="66675">74</cx:pt>
          <cx:pt idx="66676">91</cx:pt>
          <cx:pt idx="66677">88</cx:pt>
          <cx:pt idx="66678">90</cx:pt>
          <cx:pt idx="66679">16</cx:pt>
          <cx:pt idx="66680">5</cx:pt>
          <cx:pt idx="66681">53</cx:pt>
          <cx:pt idx="66682">59</cx:pt>
          <cx:pt idx="66683">35</cx:pt>
          <cx:pt idx="66684">72</cx:pt>
          <cx:pt idx="66685">45</cx:pt>
          <cx:pt idx="66686">86</cx:pt>
          <cx:pt idx="66687">9</cx:pt>
          <cx:pt idx="66688">23</cx:pt>
          <cx:pt idx="66689">84</cx:pt>
          <cx:pt idx="66690">99</cx:pt>
          <cx:pt idx="66691">85</cx:pt>
          <cx:pt idx="66692">45</cx:pt>
          <cx:pt idx="66693">77</cx:pt>
          <cx:pt idx="66694">2</cx:pt>
          <cx:pt idx="66695">9</cx:pt>
          <cx:pt idx="66696">36</cx:pt>
          <cx:pt idx="66697">62</cx:pt>
          <cx:pt idx="66698">60</cx:pt>
          <cx:pt idx="66699">74</cx:pt>
          <cx:pt idx="66700">29</cx:pt>
          <cx:pt idx="66701">67</cx:pt>
          <cx:pt idx="66702">17</cx:pt>
          <cx:pt idx="66703">82</cx:pt>
          <cx:pt idx="66704">86</cx:pt>
          <cx:pt idx="66705">63</cx:pt>
          <cx:pt idx="66706">30</cx:pt>
          <cx:pt idx="66707">55</cx:pt>
          <cx:pt idx="66708">94</cx:pt>
          <cx:pt idx="66709">44</cx:pt>
          <cx:pt idx="66710">3</cx:pt>
          <cx:pt idx="66711">32</cx:pt>
          <cx:pt idx="66712">54</cx:pt>
          <cx:pt idx="66713">65</cx:pt>
          <cx:pt idx="66714">27</cx:pt>
          <cx:pt idx="66715">29</cx:pt>
          <cx:pt idx="66716">87</cx:pt>
          <cx:pt idx="66717">78</cx:pt>
          <cx:pt idx="66718">76</cx:pt>
          <cx:pt idx="66719">70</cx:pt>
          <cx:pt idx="66720">88</cx:pt>
          <cx:pt idx="66721">56</cx:pt>
          <cx:pt idx="66722">69</cx:pt>
          <cx:pt idx="66723">66</cx:pt>
          <cx:pt idx="66724">4</cx:pt>
          <cx:pt idx="66725">36</cx:pt>
          <cx:pt idx="66726">23</cx:pt>
          <cx:pt idx="66727">61</cx:pt>
          <cx:pt idx="66728">64</cx:pt>
          <cx:pt idx="66729">25</cx:pt>
          <cx:pt idx="66730">7</cx:pt>
          <cx:pt idx="66731">15</cx:pt>
          <cx:pt idx="66732">39</cx:pt>
          <cx:pt idx="66733">100</cx:pt>
          <cx:pt idx="66734">24</cx:pt>
          <cx:pt idx="66735">100</cx:pt>
          <cx:pt idx="66736">79</cx:pt>
          <cx:pt idx="66737">35</cx:pt>
          <cx:pt idx="66738">39</cx:pt>
          <cx:pt idx="66739">55</cx:pt>
          <cx:pt idx="66740">53</cx:pt>
          <cx:pt idx="66741">61</cx:pt>
          <cx:pt idx="66742">45</cx:pt>
          <cx:pt idx="66743">9</cx:pt>
          <cx:pt idx="66744">2</cx:pt>
          <cx:pt idx="66745">82</cx:pt>
          <cx:pt idx="66746">36</cx:pt>
          <cx:pt idx="66747">25</cx:pt>
          <cx:pt idx="66748">21</cx:pt>
          <cx:pt idx="66749">38</cx:pt>
          <cx:pt idx="66750">99</cx:pt>
          <cx:pt idx="66751">74</cx:pt>
          <cx:pt idx="66752">37</cx:pt>
          <cx:pt idx="66753">66</cx:pt>
          <cx:pt idx="66754">96</cx:pt>
          <cx:pt idx="66755">39</cx:pt>
          <cx:pt idx="66756">90</cx:pt>
          <cx:pt idx="66757">36</cx:pt>
          <cx:pt idx="66758">58</cx:pt>
          <cx:pt idx="66759">28</cx:pt>
          <cx:pt idx="66760">87</cx:pt>
          <cx:pt idx="66761">3</cx:pt>
          <cx:pt idx="66762">35</cx:pt>
          <cx:pt idx="66763">79</cx:pt>
          <cx:pt idx="66764">46</cx:pt>
          <cx:pt idx="66765">33</cx:pt>
          <cx:pt idx="66766">87</cx:pt>
          <cx:pt idx="66767">24</cx:pt>
          <cx:pt idx="66768">75</cx:pt>
          <cx:pt idx="66769">92</cx:pt>
          <cx:pt idx="66770">50</cx:pt>
          <cx:pt idx="66771">39</cx:pt>
          <cx:pt idx="66772">69</cx:pt>
          <cx:pt idx="66773">82</cx:pt>
          <cx:pt idx="66774">66</cx:pt>
          <cx:pt idx="66775">34</cx:pt>
          <cx:pt idx="66776">43</cx:pt>
          <cx:pt idx="66777">38</cx:pt>
          <cx:pt idx="66778">37</cx:pt>
          <cx:pt idx="66779">14</cx:pt>
          <cx:pt idx="66780">76</cx:pt>
          <cx:pt idx="66781">25</cx:pt>
          <cx:pt idx="66782">60</cx:pt>
          <cx:pt idx="66783">50</cx:pt>
          <cx:pt idx="66784">14</cx:pt>
          <cx:pt idx="66785">20</cx:pt>
          <cx:pt idx="66786">63</cx:pt>
          <cx:pt idx="66787">79</cx:pt>
          <cx:pt idx="66788">23</cx:pt>
          <cx:pt idx="66789">28</cx:pt>
          <cx:pt idx="66790">84</cx:pt>
          <cx:pt idx="66791">36</cx:pt>
          <cx:pt idx="66792">57</cx:pt>
          <cx:pt idx="66793">6</cx:pt>
          <cx:pt idx="66794">73</cx:pt>
          <cx:pt idx="66795">87</cx:pt>
          <cx:pt idx="66796">69</cx:pt>
          <cx:pt idx="66797">22</cx:pt>
          <cx:pt idx="66798">49</cx:pt>
          <cx:pt idx="66799">4</cx:pt>
          <cx:pt idx="66800">80</cx:pt>
          <cx:pt idx="66801">7</cx:pt>
          <cx:pt idx="66802">43</cx:pt>
          <cx:pt idx="66803">37</cx:pt>
          <cx:pt idx="66804">98</cx:pt>
          <cx:pt idx="66805">54</cx:pt>
          <cx:pt idx="66806">94</cx:pt>
          <cx:pt idx="66807">75</cx:pt>
          <cx:pt idx="66808">73</cx:pt>
          <cx:pt idx="66809">5</cx:pt>
          <cx:pt idx="66810">63</cx:pt>
          <cx:pt idx="66811">36</cx:pt>
          <cx:pt idx="66812">81</cx:pt>
          <cx:pt idx="66813">58</cx:pt>
          <cx:pt idx="66814">1</cx:pt>
          <cx:pt idx="66815">78</cx:pt>
          <cx:pt idx="66816">96</cx:pt>
          <cx:pt idx="66817">57</cx:pt>
          <cx:pt idx="66818">23</cx:pt>
          <cx:pt idx="66819">70</cx:pt>
          <cx:pt idx="66820">44</cx:pt>
          <cx:pt idx="66821">84</cx:pt>
          <cx:pt idx="66822">86</cx:pt>
          <cx:pt idx="66823">60</cx:pt>
          <cx:pt idx="66824">16</cx:pt>
          <cx:pt idx="66825">4</cx:pt>
          <cx:pt idx="66826">84</cx:pt>
          <cx:pt idx="66827">97</cx:pt>
          <cx:pt idx="66828">49</cx:pt>
          <cx:pt idx="66829">46</cx:pt>
          <cx:pt idx="66830">72</cx:pt>
          <cx:pt idx="66831">30</cx:pt>
          <cx:pt idx="66832">80</cx:pt>
          <cx:pt idx="66833">7</cx:pt>
          <cx:pt idx="66834">24</cx:pt>
          <cx:pt idx="66835">65</cx:pt>
          <cx:pt idx="66836">100</cx:pt>
          <cx:pt idx="66837">74</cx:pt>
          <cx:pt idx="66838">21</cx:pt>
          <cx:pt idx="66839">22</cx:pt>
          <cx:pt idx="66840">26</cx:pt>
          <cx:pt idx="66841">44</cx:pt>
          <cx:pt idx="66842">64</cx:pt>
          <cx:pt idx="66843">100</cx:pt>
          <cx:pt idx="66844">60</cx:pt>
          <cx:pt idx="66845">49</cx:pt>
          <cx:pt idx="66846">53</cx:pt>
          <cx:pt idx="66847">25</cx:pt>
          <cx:pt idx="66848">16</cx:pt>
          <cx:pt idx="66849">24</cx:pt>
          <cx:pt idx="66850">99</cx:pt>
          <cx:pt idx="66851">30</cx:pt>
          <cx:pt idx="66852">77</cx:pt>
          <cx:pt idx="66853">87</cx:pt>
          <cx:pt idx="66854">98</cx:pt>
          <cx:pt idx="66855">39</cx:pt>
          <cx:pt idx="66856">29</cx:pt>
          <cx:pt idx="66857">71</cx:pt>
          <cx:pt idx="66858">68</cx:pt>
          <cx:pt idx="66859">13</cx:pt>
          <cx:pt idx="66860">66</cx:pt>
          <cx:pt idx="66861">69</cx:pt>
          <cx:pt idx="66862">99</cx:pt>
          <cx:pt idx="66863">55</cx:pt>
          <cx:pt idx="66864">14</cx:pt>
          <cx:pt idx="66865">35</cx:pt>
          <cx:pt idx="66866">19</cx:pt>
          <cx:pt idx="66867">7</cx:pt>
          <cx:pt idx="66868">38</cx:pt>
          <cx:pt idx="66869">84</cx:pt>
          <cx:pt idx="66870">74</cx:pt>
          <cx:pt idx="66871">57</cx:pt>
          <cx:pt idx="66872">86</cx:pt>
          <cx:pt idx="66873">92</cx:pt>
          <cx:pt idx="66874">88</cx:pt>
          <cx:pt idx="66875">40</cx:pt>
          <cx:pt idx="66876">99</cx:pt>
          <cx:pt idx="66877">62</cx:pt>
          <cx:pt idx="66878">38</cx:pt>
          <cx:pt idx="66879">16</cx:pt>
          <cx:pt idx="66880">15</cx:pt>
          <cx:pt idx="66881">67</cx:pt>
          <cx:pt idx="66882">59</cx:pt>
          <cx:pt idx="66883">32</cx:pt>
          <cx:pt idx="66884">53</cx:pt>
          <cx:pt idx="66885">36</cx:pt>
          <cx:pt idx="66886">71</cx:pt>
          <cx:pt idx="66887">77</cx:pt>
          <cx:pt idx="66888">85</cx:pt>
          <cx:pt idx="66889">42</cx:pt>
          <cx:pt idx="66890">72</cx:pt>
          <cx:pt idx="66891">66</cx:pt>
          <cx:pt idx="66892">37</cx:pt>
          <cx:pt idx="66893">80</cx:pt>
          <cx:pt idx="66894">27</cx:pt>
          <cx:pt idx="66895">28</cx:pt>
          <cx:pt idx="66896">62</cx:pt>
          <cx:pt idx="66897">6</cx:pt>
          <cx:pt idx="66898">25</cx:pt>
          <cx:pt idx="66899">74</cx:pt>
          <cx:pt idx="66900">67</cx:pt>
          <cx:pt idx="66901">76</cx:pt>
          <cx:pt idx="66902">11</cx:pt>
          <cx:pt idx="66903">22</cx:pt>
          <cx:pt idx="66904">93</cx:pt>
          <cx:pt idx="66905">27</cx:pt>
          <cx:pt idx="66906">16</cx:pt>
          <cx:pt idx="66907">61</cx:pt>
          <cx:pt idx="66908">98</cx:pt>
          <cx:pt idx="66909">37</cx:pt>
          <cx:pt idx="66910">62</cx:pt>
          <cx:pt idx="66911">99</cx:pt>
          <cx:pt idx="66912">90</cx:pt>
          <cx:pt idx="66913">84</cx:pt>
          <cx:pt idx="66914">85</cx:pt>
          <cx:pt idx="66915">38</cx:pt>
          <cx:pt idx="66916">34</cx:pt>
          <cx:pt idx="66917">58</cx:pt>
          <cx:pt idx="66918">70</cx:pt>
          <cx:pt idx="66919">77</cx:pt>
          <cx:pt idx="66920">73</cx:pt>
          <cx:pt idx="66921">67</cx:pt>
          <cx:pt idx="66922">81</cx:pt>
          <cx:pt idx="66923">92</cx:pt>
          <cx:pt idx="66924">28</cx:pt>
          <cx:pt idx="66925">96</cx:pt>
          <cx:pt idx="66926">12</cx:pt>
          <cx:pt idx="66927">55</cx:pt>
          <cx:pt idx="66928">57</cx:pt>
          <cx:pt idx="66929">27</cx:pt>
          <cx:pt idx="66930">17</cx:pt>
          <cx:pt idx="66931">39</cx:pt>
          <cx:pt idx="66932">98</cx:pt>
          <cx:pt idx="66933">69</cx:pt>
          <cx:pt idx="66934">75</cx:pt>
          <cx:pt idx="66935">49</cx:pt>
          <cx:pt idx="66936">91</cx:pt>
          <cx:pt idx="66937">24</cx:pt>
          <cx:pt idx="66938">15</cx:pt>
          <cx:pt idx="66939">96</cx:pt>
          <cx:pt idx="66940">80</cx:pt>
          <cx:pt idx="66941">9</cx:pt>
          <cx:pt idx="66942">32</cx:pt>
          <cx:pt idx="66943">56</cx:pt>
          <cx:pt idx="66944">20</cx:pt>
          <cx:pt idx="66945">65</cx:pt>
          <cx:pt idx="66946">96</cx:pt>
          <cx:pt idx="66947">33</cx:pt>
          <cx:pt idx="66948">92</cx:pt>
          <cx:pt idx="66949">97</cx:pt>
          <cx:pt idx="66950">41</cx:pt>
          <cx:pt idx="66951">35</cx:pt>
          <cx:pt idx="66952">5</cx:pt>
          <cx:pt idx="66953">22</cx:pt>
          <cx:pt idx="66954">100</cx:pt>
          <cx:pt idx="66955">46</cx:pt>
          <cx:pt idx="66956">93</cx:pt>
          <cx:pt idx="66957">12</cx:pt>
          <cx:pt idx="66958">21</cx:pt>
          <cx:pt idx="66959">69</cx:pt>
          <cx:pt idx="66960">76</cx:pt>
          <cx:pt idx="66961">60</cx:pt>
          <cx:pt idx="66962">45</cx:pt>
          <cx:pt idx="66963">49</cx:pt>
          <cx:pt idx="66964">99</cx:pt>
          <cx:pt idx="66965">85</cx:pt>
          <cx:pt idx="66966">35</cx:pt>
          <cx:pt idx="66967">3</cx:pt>
          <cx:pt idx="66968">21</cx:pt>
          <cx:pt idx="66969">23</cx:pt>
          <cx:pt idx="66970">48</cx:pt>
          <cx:pt idx="66971">4</cx:pt>
          <cx:pt idx="66972">6</cx:pt>
          <cx:pt idx="66973">64</cx:pt>
          <cx:pt idx="66974">96</cx:pt>
          <cx:pt idx="66975">23</cx:pt>
          <cx:pt idx="66976">74</cx:pt>
          <cx:pt idx="66977">7</cx:pt>
          <cx:pt idx="66978">77</cx:pt>
          <cx:pt idx="66979">21</cx:pt>
          <cx:pt idx="66980">32</cx:pt>
          <cx:pt idx="66981">94</cx:pt>
          <cx:pt idx="66982">90</cx:pt>
          <cx:pt idx="66983">82</cx:pt>
          <cx:pt idx="66984">22</cx:pt>
          <cx:pt idx="66985">34</cx:pt>
          <cx:pt idx="66986">8</cx:pt>
          <cx:pt idx="66987">29</cx:pt>
          <cx:pt idx="66988">84</cx:pt>
          <cx:pt idx="66989">36</cx:pt>
          <cx:pt idx="66990">30</cx:pt>
          <cx:pt idx="66991">70</cx:pt>
          <cx:pt idx="66992">67</cx:pt>
          <cx:pt idx="66993">50</cx:pt>
          <cx:pt idx="66994">23</cx:pt>
          <cx:pt idx="66995">37</cx:pt>
          <cx:pt idx="66996">66</cx:pt>
          <cx:pt idx="66997">74</cx:pt>
          <cx:pt idx="66998">54</cx:pt>
          <cx:pt idx="66999">5</cx:pt>
          <cx:pt idx="67000">46</cx:pt>
          <cx:pt idx="67001">92</cx:pt>
          <cx:pt idx="67002">99</cx:pt>
          <cx:pt idx="67003">84</cx:pt>
          <cx:pt idx="67004">39</cx:pt>
          <cx:pt idx="67005">40</cx:pt>
          <cx:pt idx="67006">48</cx:pt>
          <cx:pt idx="67007">46</cx:pt>
          <cx:pt idx="67008">62</cx:pt>
          <cx:pt idx="67009">67</cx:pt>
          <cx:pt idx="67010">72</cx:pt>
          <cx:pt idx="67011">47</cx:pt>
          <cx:pt idx="67012">58</cx:pt>
          <cx:pt idx="67013">95</cx:pt>
          <cx:pt idx="67014">45</cx:pt>
          <cx:pt idx="67015">80</cx:pt>
          <cx:pt idx="67016">84</cx:pt>
          <cx:pt idx="67017">64</cx:pt>
          <cx:pt idx="67018">35</cx:pt>
          <cx:pt idx="67019">49</cx:pt>
          <cx:pt idx="67020">22</cx:pt>
          <cx:pt idx="67021">58</cx:pt>
          <cx:pt idx="67022">74</cx:pt>
          <cx:pt idx="67023">24</cx:pt>
          <cx:pt idx="67024">34</cx:pt>
          <cx:pt idx="67025">63</cx:pt>
          <cx:pt idx="67026">100</cx:pt>
          <cx:pt idx="67027">81</cx:pt>
          <cx:pt idx="67028">87</cx:pt>
          <cx:pt idx="67029">75</cx:pt>
          <cx:pt idx="67030">85</cx:pt>
          <cx:pt idx="67031">46</cx:pt>
          <cx:pt idx="67032">78</cx:pt>
          <cx:pt idx="67033">15</cx:pt>
          <cx:pt idx="67034">1</cx:pt>
          <cx:pt idx="67035">85</cx:pt>
          <cx:pt idx="67036">86</cx:pt>
          <cx:pt idx="67037">89</cx:pt>
          <cx:pt idx="67038">47</cx:pt>
          <cx:pt idx="67039">68</cx:pt>
          <cx:pt idx="67040">21</cx:pt>
          <cx:pt idx="67041">82</cx:pt>
          <cx:pt idx="67042">29</cx:pt>
          <cx:pt idx="67043">33</cx:pt>
          <cx:pt idx="67044">34</cx:pt>
          <cx:pt idx="67045">91</cx:pt>
          <cx:pt idx="67046">64</cx:pt>
          <cx:pt idx="67047">45</cx:pt>
          <cx:pt idx="67048">9</cx:pt>
          <cx:pt idx="67049">49</cx:pt>
          <cx:pt idx="67050">75</cx:pt>
          <cx:pt idx="67051">32</cx:pt>
          <cx:pt idx="67052">29</cx:pt>
          <cx:pt idx="67053">74</cx:pt>
          <cx:pt idx="67054">60</cx:pt>
          <cx:pt idx="67055">15</cx:pt>
          <cx:pt idx="67056">97</cx:pt>
          <cx:pt idx="67057">58</cx:pt>
          <cx:pt idx="67058">77</cx:pt>
          <cx:pt idx="67059">99</cx:pt>
          <cx:pt idx="67060">62</cx:pt>
          <cx:pt idx="67061">24</cx:pt>
          <cx:pt idx="67062">19</cx:pt>
          <cx:pt idx="67063">54</cx:pt>
          <cx:pt idx="67064">70</cx:pt>
          <cx:pt idx="67065">42</cx:pt>
          <cx:pt idx="67066">49</cx:pt>
          <cx:pt idx="67067">72</cx:pt>
          <cx:pt idx="67068">51</cx:pt>
          <cx:pt idx="67069">6</cx:pt>
          <cx:pt idx="67070">35</cx:pt>
          <cx:pt idx="67071">88</cx:pt>
          <cx:pt idx="67072">63</cx:pt>
          <cx:pt idx="67073">3</cx:pt>
          <cx:pt idx="67074">27</cx:pt>
          <cx:pt idx="67075">43</cx:pt>
          <cx:pt idx="67076">17</cx:pt>
          <cx:pt idx="67077">29</cx:pt>
          <cx:pt idx="67078">21</cx:pt>
          <cx:pt idx="67079">75</cx:pt>
          <cx:pt idx="67080">30</cx:pt>
          <cx:pt idx="67081">68</cx:pt>
          <cx:pt idx="67082">69</cx:pt>
          <cx:pt idx="67083">96</cx:pt>
          <cx:pt idx="67084">49</cx:pt>
          <cx:pt idx="67085">79</cx:pt>
          <cx:pt idx="67086">82</cx:pt>
          <cx:pt idx="67087">57</cx:pt>
          <cx:pt idx="67088">51</cx:pt>
          <cx:pt idx="67089">52</cx:pt>
          <cx:pt idx="67090">66</cx:pt>
          <cx:pt idx="67091">27</cx:pt>
          <cx:pt idx="67092">35</cx:pt>
          <cx:pt idx="67093">32</cx:pt>
          <cx:pt idx="67094">9</cx:pt>
          <cx:pt idx="67095">32</cx:pt>
          <cx:pt idx="67096">87</cx:pt>
          <cx:pt idx="67097">21</cx:pt>
          <cx:pt idx="67098">96</cx:pt>
          <cx:pt idx="67099">86</cx:pt>
          <cx:pt idx="67100">70</cx:pt>
          <cx:pt idx="67101">38</cx:pt>
          <cx:pt idx="67102">3</cx:pt>
          <cx:pt idx="67103">35</cx:pt>
          <cx:pt idx="67104">97</cx:pt>
          <cx:pt idx="67105">79</cx:pt>
          <cx:pt idx="67106">74</cx:pt>
          <cx:pt idx="67107">65</cx:pt>
          <cx:pt idx="67108">50</cx:pt>
          <cx:pt idx="67109">26</cx:pt>
          <cx:pt idx="67110">85</cx:pt>
          <cx:pt idx="67111">62</cx:pt>
          <cx:pt idx="67112">36</cx:pt>
          <cx:pt idx="67113">68</cx:pt>
          <cx:pt idx="67114">35</cx:pt>
          <cx:pt idx="67115">48</cx:pt>
          <cx:pt idx="67116">93</cx:pt>
          <cx:pt idx="67117">83</cx:pt>
          <cx:pt idx="67118">89</cx:pt>
          <cx:pt idx="67119">86</cx:pt>
          <cx:pt idx="67120">43</cx:pt>
          <cx:pt idx="67121">47</cx:pt>
          <cx:pt idx="67122">96</cx:pt>
          <cx:pt idx="67123">94</cx:pt>
          <cx:pt idx="67124">81</cx:pt>
          <cx:pt idx="67125">63</cx:pt>
          <cx:pt idx="67126">64</cx:pt>
          <cx:pt idx="67127">96</cx:pt>
          <cx:pt idx="67128">24</cx:pt>
          <cx:pt idx="67129">43</cx:pt>
          <cx:pt idx="67130">98</cx:pt>
          <cx:pt idx="67131">56</cx:pt>
          <cx:pt idx="67132">18</cx:pt>
          <cx:pt idx="67133">55</cx:pt>
          <cx:pt idx="67134">76</cx:pt>
          <cx:pt idx="67135">73</cx:pt>
          <cx:pt idx="67136">38</cx:pt>
          <cx:pt idx="67137">70</cx:pt>
          <cx:pt idx="67138">100</cx:pt>
          <cx:pt idx="67139">29</cx:pt>
          <cx:pt idx="67140">72</cx:pt>
          <cx:pt idx="67141">53</cx:pt>
          <cx:pt idx="67142">20</cx:pt>
          <cx:pt idx="67143">70</cx:pt>
          <cx:pt idx="67144">81</cx:pt>
          <cx:pt idx="67145">14</cx:pt>
          <cx:pt idx="67146">18</cx:pt>
          <cx:pt idx="67147">63</cx:pt>
          <cx:pt idx="67148">66</cx:pt>
          <cx:pt idx="67149">30</cx:pt>
          <cx:pt idx="67150">23</cx:pt>
          <cx:pt idx="67151">67</cx:pt>
          <cx:pt idx="67152">33</cx:pt>
          <cx:pt idx="67153">62</cx:pt>
          <cx:pt idx="67154">56</cx:pt>
          <cx:pt idx="67155">7</cx:pt>
          <cx:pt idx="67156">22</cx:pt>
          <cx:pt idx="67157">86</cx:pt>
          <cx:pt idx="67158">90</cx:pt>
          <cx:pt idx="67159">70</cx:pt>
          <cx:pt idx="67160">19</cx:pt>
          <cx:pt idx="67161">76</cx:pt>
          <cx:pt idx="67162">37</cx:pt>
          <cx:pt idx="67163">39</cx:pt>
          <cx:pt idx="67164">38</cx:pt>
          <cx:pt idx="67165">35</cx:pt>
          <cx:pt idx="67166">11</cx:pt>
          <cx:pt idx="67167">58</cx:pt>
          <cx:pt idx="67168">24</cx:pt>
          <cx:pt idx="67169">3</cx:pt>
          <cx:pt idx="67170">50</cx:pt>
          <cx:pt idx="67171">39</cx:pt>
          <cx:pt idx="67172">33</cx:pt>
          <cx:pt idx="67173">78</cx:pt>
          <cx:pt idx="67174">63</cx:pt>
          <cx:pt idx="67175">98</cx:pt>
          <cx:pt idx="67176">19</cx:pt>
          <cx:pt idx="67177">68</cx:pt>
          <cx:pt idx="67178">62</cx:pt>
          <cx:pt idx="67179">15</cx:pt>
          <cx:pt idx="67180">89</cx:pt>
          <cx:pt idx="67181">54</cx:pt>
          <cx:pt idx="67182">79</cx:pt>
          <cx:pt idx="67183">81</cx:pt>
          <cx:pt idx="67184">76</cx:pt>
          <cx:pt idx="67185">43</cx:pt>
          <cx:pt idx="67186">28</cx:pt>
          <cx:pt idx="67187">86</cx:pt>
          <cx:pt idx="67188">74</cx:pt>
          <cx:pt idx="67189">58</cx:pt>
          <cx:pt idx="67190">98</cx:pt>
          <cx:pt idx="67191">30</cx:pt>
          <cx:pt idx="67192">60</cx:pt>
          <cx:pt idx="67193">69</cx:pt>
          <cx:pt idx="67194">76</cx:pt>
          <cx:pt idx="67195">32</cx:pt>
          <cx:pt idx="67196">46</cx:pt>
          <cx:pt idx="67197">31</cx:pt>
          <cx:pt idx="67198">56</cx:pt>
          <cx:pt idx="67199">38</cx:pt>
          <cx:pt idx="67200">100</cx:pt>
          <cx:pt idx="67201">23</cx:pt>
          <cx:pt idx="67202">43</cx:pt>
          <cx:pt idx="67203">27</cx:pt>
          <cx:pt idx="67204">68</cx:pt>
          <cx:pt idx="67205">26</cx:pt>
          <cx:pt idx="67206">94</cx:pt>
          <cx:pt idx="67207">59</cx:pt>
          <cx:pt idx="67208">66</cx:pt>
          <cx:pt idx="67209">21</cx:pt>
          <cx:pt idx="67210">1</cx:pt>
          <cx:pt idx="67211">44</cx:pt>
          <cx:pt idx="67212">58</cx:pt>
          <cx:pt idx="67213">22</cx:pt>
          <cx:pt idx="67214">78</cx:pt>
          <cx:pt idx="67215">77</cx:pt>
          <cx:pt idx="67216">52</cx:pt>
          <cx:pt idx="67217">58</cx:pt>
          <cx:pt idx="67218">35</cx:pt>
          <cx:pt idx="67219">49</cx:pt>
          <cx:pt idx="67220">27</cx:pt>
          <cx:pt idx="67221">20</cx:pt>
          <cx:pt idx="67222">50</cx:pt>
          <cx:pt idx="67223">28</cx:pt>
          <cx:pt idx="67224">26</cx:pt>
          <cx:pt idx="67225">79</cx:pt>
          <cx:pt idx="67226">75</cx:pt>
          <cx:pt idx="67227">23</cx:pt>
          <cx:pt idx="67228">25</cx:pt>
          <cx:pt idx="67229">78</cx:pt>
          <cx:pt idx="67230">26</cx:pt>
          <cx:pt idx="67231">65</cx:pt>
          <cx:pt idx="67232">86</cx:pt>
          <cx:pt idx="67233">24</cx:pt>
          <cx:pt idx="67234">71</cx:pt>
          <cx:pt idx="67235">87</cx:pt>
          <cx:pt idx="67236">66</cx:pt>
          <cx:pt idx="67237">55</cx:pt>
          <cx:pt idx="67238">17</cx:pt>
          <cx:pt idx="67239">22</cx:pt>
          <cx:pt idx="67240">28</cx:pt>
          <cx:pt idx="67241">8</cx:pt>
          <cx:pt idx="67242">73</cx:pt>
          <cx:pt idx="67243">89</cx:pt>
          <cx:pt idx="67244">91</cx:pt>
          <cx:pt idx="67245">18</cx:pt>
          <cx:pt idx="67246">64</cx:pt>
          <cx:pt idx="67247">80</cx:pt>
          <cx:pt idx="67248">71</cx:pt>
          <cx:pt idx="67249">33</cx:pt>
          <cx:pt idx="67250">22</cx:pt>
          <cx:pt idx="67251">98</cx:pt>
          <cx:pt idx="67252">10</cx:pt>
          <cx:pt idx="67253">20</cx:pt>
          <cx:pt idx="67254">29</cx:pt>
          <cx:pt idx="67255">56</cx:pt>
          <cx:pt idx="67256">39</cx:pt>
          <cx:pt idx="67257">58</cx:pt>
          <cx:pt idx="67258">7</cx:pt>
          <cx:pt idx="67259">53</cx:pt>
          <cx:pt idx="67260">6</cx:pt>
          <cx:pt idx="67261">57</cx:pt>
          <cx:pt idx="67262">11</cx:pt>
          <cx:pt idx="67263">69</cx:pt>
          <cx:pt idx="67264">31</cx:pt>
          <cx:pt idx="67265">64</cx:pt>
          <cx:pt idx="67266">63</cx:pt>
          <cx:pt idx="67267">85</cx:pt>
          <cx:pt idx="67268">71</cx:pt>
          <cx:pt idx="67269">41</cx:pt>
          <cx:pt idx="67270">68</cx:pt>
          <cx:pt idx="67271">36</cx:pt>
          <cx:pt idx="67272">72</cx:pt>
          <cx:pt idx="67273">48</cx:pt>
          <cx:pt idx="67274">83</cx:pt>
          <cx:pt idx="67275">43</cx:pt>
          <cx:pt idx="67276">31</cx:pt>
          <cx:pt idx="67277">73</cx:pt>
          <cx:pt idx="67278">86</cx:pt>
          <cx:pt idx="67279">75</cx:pt>
          <cx:pt idx="67280">56</cx:pt>
          <cx:pt idx="67281">59</cx:pt>
          <cx:pt idx="67282">33</cx:pt>
          <cx:pt idx="67283">88</cx:pt>
          <cx:pt idx="67284">22</cx:pt>
          <cx:pt idx="67285">83</cx:pt>
          <cx:pt idx="67286">96</cx:pt>
          <cx:pt idx="67287">9</cx:pt>
          <cx:pt idx="67288">45</cx:pt>
          <cx:pt idx="67289">71</cx:pt>
          <cx:pt idx="67290">80</cx:pt>
          <cx:pt idx="67291">64</cx:pt>
          <cx:pt idx="67292">33</cx:pt>
          <cx:pt idx="67293">99</cx:pt>
          <cx:pt idx="67294">26</cx:pt>
          <cx:pt idx="67295">91</cx:pt>
          <cx:pt idx="67296">87</cx:pt>
          <cx:pt idx="67297">45</cx:pt>
          <cx:pt idx="67298">73</cx:pt>
          <cx:pt idx="67299">96</cx:pt>
          <cx:pt idx="67300">60</cx:pt>
          <cx:pt idx="67301">17</cx:pt>
          <cx:pt idx="67302">94</cx:pt>
          <cx:pt idx="67303">76</cx:pt>
          <cx:pt idx="67304">28</cx:pt>
          <cx:pt idx="67305">79</cx:pt>
          <cx:pt idx="67306">27</cx:pt>
          <cx:pt idx="67307">16</cx:pt>
          <cx:pt idx="67308">31</cx:pt>
          <cx:pt idx="67309">94</cx:pt>
          <cx:pt idx="67310">2</cx:pt>
          <cx:pt idx="67311">98</cx:pt>
          <cx:pt idx="67312">14</cx:pt>
          <cx:pt idx="67313">60</cx:pt>
          <cx:pt idx="67314">71</cx:pt>
          <cx:pt idx="67315">85</cx:pt>
          <cx:pt idx="67316">93</cx:pt>
          <cx:pt idx="67317">45</cx:pt>
          <cx:pt idx="67318">69</cx:pt>
          <cx:pt idx="67319">59</cx:pt>
          <cx:pt idx="67320">35</cx:pt>
          <cx:pt idx="67321">47</cx:pt>
          <cx:pt idx="67322">49</cx:pt>
          <cx:pt idx="67323">50</cx:pt>
          <cx:pt idx="67324">66</cx:pt>
          <cx:pt idx="67325">33</cx:pt>
          <cx:pt idx="67326">13</cx:pt>
          <cx:pt idx="67327">68</cx:pt>
          <cx:pt idx="67328">2</cx:pt>
          <cx:pt idx="67329">89</cx:pt>
          <cx:pt idx="67330">8</cx:pt>
          <cx:pt idx="67331">62</cx:pt>
          <cx:pt idx="67332">26</cx:pt>
          <cx:pt idx="67333">90</cx:pt>
          <cx:pt idx="67334">9</cx:pt>
          <cx:pt idx="67335">70</cx:pt>
          <cx:pt idx="67336">36</cx:pt>
          <cx:pt idx="67337">69</cx:pt>
          <cx:pt idx="67338">55</cx:pt>
          <cx:pt idx="67339">27</cx:pt>
          <cx:pt idx="67340">47</cx:pt>
          <cx:pt idx="67341">30</cx:pt>
          <cx:pt idx="67342">79</cx:pt>
          <cx:pt idx="67343">64</cx:pt>
          <cx:pt idx="67344">29</cx:pt>
          <cx:pt idx="67345">85</cx:pt>
          <cx:pt idx="67346">25</cx:pt>
          <cx:pt idx="67347">16</cx:pt>
          <cx:pt idx="67348">8</cx:pt>
          <cx:pt idx="67349">86</cx:pt>
          <cx:pt idx="67350">55</cx:pt>
          <cx:pt idx="67351">7</cx:pt>
          <cx:pt idx="67352">94</cx:pt>
          <cx:pt idx="67353">66</cx:pt>
          <cx:pt idx="67354">15</cx:pt>
          <cx:pt idx="67355">44</cx:pt>
          <cx:pt idx="67356">56</cx:pt>
          <cx:pt idx="67357">79</cx:pt>
          <cx:pt idx="67358">87</cx:pt>
          <cx:pt idx="67359">10</cx:pt>
          <cx:pt idx="67360">33</cx:pt>
          <cx:pt idx="67361">100</cx:pt>
          <cx:pt idx="67362">24</cx:pt>
          <cx:pt idx="67363">77</cx:pt>
          <cx:pt idx="67364">23</cx:pt>
          <cx:pt idx="67365">47</cx:pt>
          <cx:pt idx="67366">81</cx:pt>
          <cx:pt idx="67367">50</cx:pt>
          <cx:pt idx="67368">85</cx:pt>
          <cx:pt idx="67369">48</cx:pt>
          <cx:pt idx="67370">8</cx:pt>
          <cx:pt idx="67371">99</cx:pt>
          <cx:pt idx="67372">98</cx:pt>
          <cx:pt idx="67373">87</cx:pt>
          <cx:pt idx="67374">22</cx:pt>
          <cx:pt idx="67375">34</cx:pt>
          <cx:pt idx="67376">7</cx:pt>
          <cx:pt idx="67377">54</cx:pt>
          <cx:pt idx="67378">69</cx:pt>
          <cx:pt idx="67379">5</cx:pt>
          <cx:pt idx="67380">80</cx:pt>
          <cx:pt idx="67381">42</cx:pt>
          <cx:pt idx="67382">36</cx:pt>
          <cx:pt idx="67383">41</cx:pt>
          <cx:pt idx="67384">73</cx:pt>
          <cx:pt idx="67385">37</cx:pt>
          <cx:pt idx="67386">81</cx:pt>
          <cx:pt idx="67387">91</cx:pt>
          <cx:pt idx="67388">4</cx:pt>
          <cx:pt idx="67389">38</cx:pt>
          <cx:pt idx="67390">53</cx:pt>
          <cx:pt idx="67391">11</cx:pt>
          <cx:pt idx="67392">74</cx:pt>
          <cx:pt idx="67393">8</cx:pt>
          <cx:pt idx="67394">58</cx:pt>
          <cx:pt idx="67395">84</cx:pt>
          <cx:pt idx="67396">87</cx:pt>
          <cx:pt idx="67397">51</cx:pt>
          <cx:pt idx="67398">55</cx:pt>
          <cx:pt idx="67399">48</cx:pt>
          <cx:pt idx="67400">31</cx:pt>
          <cx:pt idx="67401">86</cx:pt>
          <cx:pt idx="67402">39</cx:pt>
          <cx:pt idx="67403">43</cx:pt>
          <cx:pt idx="67404">42</cx:pt>
          <cx:pt idx="67405">24</cx:pt>
          <cx:pt idx="67406">73</cx:pt>
          <cx:pt idx="67407">63</cx:pt>
          <cx:pt idx="67408">12</cx:pt>
          <cx:pt idx="67409">78</cx:pt>
          <cx:pt idx="67410">39</cx:pt>
          <cx:pt idx="67411">99</cx:pt>
          <cx:pt idx="67412">43</cx:pt>
          <cx:pt idx="67413">31</cx:pt>
          <cx:pt idx="67414">75</cx:pt>
          <cx:pt idx="67415">76</cx:pt>
          <cx:pt idx="67416">89</cx:pt>
          <cx:pt idx="67417">64</cx:pt>
          <cx:pt idx="67418">34</cx:pt>
          <cx:pt idx="67419">68</cx:pt>
          <cx:pt idx="67420">100</cx:pt>
          <cx:pt idx="67421">67</cx:pt>
          <cx:pt idx="67422">4</cx:pt>
          <cx:pt idx="67423">86</cx:pt>
          <cx:pt idx="67424">60</cx:pt>
          <cx:pt idx="67425">87</cx:pt>
          <cx:pt idx="67426">82</cx:pt>
          <cx:pt idx="67427">34</cx:pt>
          <cx:pt idx="67428">43</cx:pt>
          <cx:pt idx="67429">90</cx:pt>
          <cx:pt idx="67430">78</cx:pt>
          <cx:pt idx="67431">83</cx:pt>
          <cx:pt idx="67432">86</cx:pt>
          <cx:pt idx="67433">81</cx:pt>
          <cx:pt idx="67434">97</cx:pt>
          <cx:pt idx="67435">12</cx:pt>
          <cx:pt idx="67436">22</cx:pt>
          <cx:pt idx="67437">98</cx:pt>
          <cx:pt idx="67438">40</cx:pt>
          <cx:pt idx="67439">29</cx:pt>
          <cx:pt idx="67440">36</cx:pt>
          <cx:pt idx="67441">95</cx:pt>
          <cx:pt idx="67442">38</cx:pt>
          <cx:pt idx="67443">17</cx:pt>
          <cx:pt idx="67444">26</cx:pt>
          <cx:pt idx="67445">82</cx:pt>
          <cx:pt idx="67446">92</cx:pt>
          <cx:pt idx="67447">33</cx:pt>
          <cx:pt idx="67448">39</cx:pt>
          <cx:pt idx="67449">56</cx:pt>
          <cx:pt idx="67450">46</cx:pt>
          <cx:pt idx="67451">76</cx:pt>
          <cx:pt idx="67452">67</cx:pt>
          <cx:pt idx="67453">15</cx:pt>
          <cx:pt idx="67454">9</cx:pt>
          <cx:pt idx="67455">84</cx:pt>
          <cx:pt idx="67456">85</cx:pt>
          <cx:pt idx="67457">47</cx:pt>
          <cx:pt idx="67458">95</cx:pt>
          <cx:pt idx="67459">44</cx:pt>
          <cx:pt idx="67460">40</cx:pt>
          <cx:pt idx="67461">59</cx:pt>
          <cx:pt idx="67462">36</cx:pt>
          <cx:pt idx="67463">94</cx:pt>
          <cx:pt idx="67464">80</cx:pt>
          <cx:pt idx="67465">48</cx:pt>
          <cx:pt idx="67466">21</cx:pt>
          <cx:pt idx="67467">5</cx:pt>
          <cx:pt idx="67468">79</cx:pt>
          <cx:pt idx="67469">63</cx:pt>
          <cx:pt idx="67470">38</cx:pt>
          <cx:pt idx="67471">29</cx:pt>
          <cx:pt idx="67472">26</cx:pt>
          <cx:pt idx="67473">100</cx:pt>
          <cx:pt idx="67474">77</cx:pt>
          <cx:pt idx="67475">10</cx:pt>
          <cx:pt idx="67476">46</cx:pt>
          <cx:pt idx="67477">92</cx:pt>
          <cx:pt idx="67478">64</cx:pt>
          <cx:pt idx="67479">86</cx:pt>
          <cx:pt idx="67480">18</cx:pt>
          <cx:pt idx="67481">80</cx:pt>
          <cx:pt idx="67482">91</cx:pt>
          <cx:pt idx="67483">11</cx:pt>
          <cx:pt idx="67484">44</cx:pt>
          <cx:pt idx="67485">29</cx:pt>
          <cx:pt idx="67486">96</cx:pt>
          <cx:pt idx="67487">73</cx:pt>
          <cx:pt idx="67488">80</cx:pt>
          <cx:pt idx="67489">61</cx:pt>
          <cx:pt idx="67490">22</cx:pt>
          <cx:pt idx="67491">12</cx:pt>
          <cx:pt idx="67492">66</cx:pt>
          <cx:pt idx="67493">60</cx:pt>
          <cx:pt idx="67494">16</cx:pt>
          <cx:pt idx="67495">5</cx:pt>
          <cx:pt idx="67496">86</cx:pt>
          <cx:pt idx="67497">2</cx:pt>
          <cx:pt idx="67498">18</cx:pt>
          <cx:pt idx="67499">52</cx:pt>
          <cx:pt idx="67500">66</cx:pt>
          <cx:pt idx="67501">43</cx:pt>
          <cx:pt idx="67502">58</cx:pt>
          <cx:pt idx="67503">50</cx:pt>
          <cx:pt idx="67504">77</cx:pt>
          <cx:pt idx="67505">74</cx:pt>
          <cx:pt idx="67506">55</cx:pt>
          <cx:pt idx="67507">59</cx:pt>
          <cx:pt idx="67508">47</cx:pt>
          <cx:pt idx="67509">41</cx:pt>
          <cx:pt idx="67510">78</cx:pt>
          <cx:pt idx="67511">38</cx:pt>
          <cx:pt idx="67512">5</cx:pt>
          <cx:pt idx="67513">71</cx:pt>
          <cx:pt idx="67514">70</cx:pt>
          <cx:pt idx="67515">71</cx:pt>
          <cx:pt idx="67516">52</cx:pt>
          <cx:pt idx="67517">99</cx:pt>
          <cx:pt idx="67518">68</cx:pt>
          <cx:pt idx="67519">96</cx:pt>
          <cx:pt idx="67520">33</cx:pt>
          <cx:pt idx="67521">80</cx:pt>
          <cx:pt idx="67522">53</cx:pt>
          <cx:pt idx="67523">65</cx:pt>
          <cx:pt idx="67524">26</cx:pt>
          <cx:pt idx="67525">58</cx:pt>
          <cx:pt idx="67526">88</cx:pt>
          <cx:pt idx="67527">20</cx:pt>
          <cx:pt idx="67528">34</cx:pt>
          <cx:pt idx="67529">57</cx:pt>
          <cx:pt idx="67530">56</cx:pt>
          <cx:pt idx="67531">68</cx:pt>
          <cx:pt idx="67532">27</cx:pt>
          <cx:pt idx="67533">28</cx:pt>
          <cx:pt idx="67534">64</cx:pt>
          <cx:pt idx="67535">59</cx:pt>
          <cx:pt idx="67536">49</cx:pt>
          <cx:pt idx="67537">96</cx:pt>
          <cx:pt idx="67538">29</cx:pt>
          <cx:pt idx="67539">39</cx:pt>
          <cx:pt idx="67540">75</cx:pt>
          <cx:pt idx="67541">23</cx:pt>
          <cx:pt idx="67542">11</cx:pt>
          <cx:pt idx="67543">44</cx:pt>
          <cx:pt idx="67544">10</cx:pt>
          <cx:pt idx="67545">92</cx:pt>
          <cx:pt idx="67546">98</cx:pt>
          <cx:pt idx="67547">88</cx:pt>
          <cx:pt idx="67548">26</cx:pt>
          <cx:pt idx="67549">6</cx:pt>
          <cx:pt idx="67550">8</cx:pt>
          <cx:pt idx="67551">34</cx:pt>
          <cx:pt idx="67552">97</cx:pt>
          <cx:pt idx="67553">64</cx:pt>
          <cx:pt idx="67554">22</cx:pt>
          <cx:pt idx="67555">89</cx:pt>
          <cx:pt idx="67556">61</cx:pt>
          <cx:pt idx="67557">93</cx:pt>
          <cx:pt idx="67558">59</cx:pt>
          <cx:pt idx="67559">10</cx:pt>
          <cx:pt idx="67560">59</cx:pt>
          <cx:pt idx="67561">66</cx:pt>
          <cx:pt idx="67562">73</cx:pt>
          <cx:pt idx="67563">12</cx:pt>
          <cx:pt idx="67564">96</cx:pt>
          <cx:pt idx="67565">62</cx:pt>
          <cx:pt idx="67566">21</cx:pt>
          <cx:pt idx="67567">87</cx:pt>
          <cx:pt idx="67568">95</cx:pt>
          <cx:pt idx="67569">34</cx:pt>
          <cx:pt idx="67570">61</cx:pt>
          <cx:pt idx="67571">68</cx:pt>
          <cx:pt idx="67572">74</cx:pt>
          <cx:pt idx="67573">52</cx:pt>
          <cx:pt idx="67574">53</cx:pt>
          <cx:pt idx="67575">45</cx:pt>
          <cx:pt idx="67576">69</cx:pt>
          <cx:pt idx="67577">40</cx:pt>
          <cx:pt idx="67578">89</cx:pt>
          <cx:pt idx="67579">29</cx:pt>
          <cx:pt idx="67580">4</cx:pt>
          <cx:pt idx="67581">79</cx:pt>
          <cx:pt idx="67582">54</cx:pt>
          <cx:pt idx="67583">70</cx:pt>
          <cx:pt idx="67584">10</cx:pt>
          <cx:pt idx="67585">84</cx:pt>
          <cx:pt idx="67586">42</cx:pt>
          <cx:pt idx="67587">36</cx:pt>
          <cx:pt idx="67588">65</cx:pt>
          <cx:pt idx="67589">24</cx:pt>
          <cx:pt idx="67590">78</cx:pt>
          <cx:pt idx="67591">62</cx:pt>
          <cx:pt idx="67592">17</cx:pt>
          <cx:pt idx="67593">23</cx:pt>
          <cx:pt idx="67594">66</cx:pt>
          <cx:pt idx="67595">41</cx:pt>
          <cx:pt idx="67596">27</cx:pt>
          <cx:pt idx="67597">47</cx:pt>
          <cx:pt idx="67598">24</cx:pt>
          <cx:pt idx="67599">37</cx:pt>
          <cx:pt idx="67600">67</cx:pt>
          <cx:pt idx="67601">13</cx:pt>
          <cx:pt idx="67602">86</cx:pt>
          <cx:pt idx="67603">7</cx:pt>
          <cx:pt idx="67604">55</cx:pt>
          <cx:pt idx="67605">60</cx:pt>
          <cx:pt idx="67606">23</cx:pt>
          <cx:pt idx="67607">65</cx:pt>
          <cx:pt idx="67608">56</cx:pt>
          <cx:pt idx="67609">64</cx:pt>
          <cx:pt idx="67610">24</cx:pt>
          <cx:pt idx="67611">98</cx:pt>
          <cx:pt idx="67612">70</cx:pt>
          <cx:pt idx="67613">42</cx:pt>
          <cx:pt idx="67614">48</cx:pt>
          <cx:pt idx="67615">19</cx:pt>
          <cx:pt idx="67616">95</cx:pt>
          <cx:pt idx="67617">99</cx:pt>
          <cx:pt idx="67618">29</cx:pt>
          <cx:pt idx="67619">66</cx:pt>
          <cx:pt idx="67620">63</cx:pt>
          <cx:pt idx="67621">72</cx:pt>
          <cx:pt idx="67622">90</cx:pt>
          <cx:pt idx="67623">1</cx:pt>
          <cx:pt idx="67624">35</cx:pt>
          <cx:pt idx="67625">70</cx:pt>
          <cx:pt idx="67626">84</cx:pt>
          <cx:pt idx="67627">83</cx:pt>
          <cx:pt idx="67628">87</cx:pt>
          <cx:pt idx="67629">54</cx:pt>
          <cx:pt idx="67630">48</cx:pt>
          <cx:pt idx="67631">62</cx:pt>
          <cx:pt idx="67632">3</cx:pt>
          <cx:pt idx="67633">25</cx:pt>
          <cx:pt idx="67634">98</cx:pt>
          <cx:pt idx="67635">34</cx:pt>
          <cx:pt idx="67636">10</cx:pt>
          <cx:pt idx="67637">1</cx:pt>
          <cx:pt idx="67638">49</cx:pt>
          <cx:pt idx="67639">68</cx:pt>
          <cx:pt idx="67640">45</cx:pt>
          <cx:pt idx="67641">47</cx:pt>
          <cx:pt idx="67642">31</cx:pt>
          <cx:pt idx="67643">33</cx:pt>
          <cx:pt idx="67644">99</cx:pt>
          <cx:pt idx="67645">5</cx:pt>
          <cx:pt idx="67646">39</cx:pt>
          <cx:pt idx="67647">84</cx:pt>
          <cx:pt idx="67648">19</cx:pt>
          <cx:pt idx="67649">59</cx:pt>
          <cx:pt idx="67650">85</cx:pt>
          <cx:pt idx="67651">34</cx:pt>
          <cx:pt idx="67652">100</cx:pt>
          <cx:pt idx="67653">49</cx:pt>
          <cx:pt idx="67654">48</cx:pt>
          <cx:pt idx="67655">22</cx:pt>
          <cx:pt idx="67656">35</cx:pt>
          <cx:pt idx="67657">56</cx:pt>
          <cx:pt idx="67658">73</cx:pt>
          <cx:pt idx="67659">72</cx:pt>
          <cx:pt idx="67660">74</cx:pt>
          <cx:pt idx="67661">57</cx:pt>
          <cx:pt idx="67662">43</cx:pt>
          <cx:pt idx="67663">55</cx:pt>
          <cx:pt idx="67664">98</cx:pt>
          <cx:pt idx="67665">49</cx:pt>
          <cx:pt idx="67666">22</cx:pt>
          <cx:pt idx="67667">31</cx:pt>
          <cx:pt idx="67668">39</cx:pt>
          <cx:pt idx="67669">85</cx:pt>
          <cx:pt idx="67670">26</cx:pt>
          <cx:pt idx="67671">68</cx:pt>
          <cx:pt idx="67672">91</cx:pt>
          <cx:pt idx="67673">89</cx:pt>
          <cx:pt idx="67674">51</cx:pt>
          <cx:pt idx="67675">21</cx:pt>
          <cx:pt idx="67676">45</cx:pt>
          <cx:pt idx="67677">19</cx:pt>
          <cx:pt idx="67678">74</cx:pt>
          <cx:pt idx="67679">60</cx:pt>
          <cx:pt idx="67680">94</cx:pt>
          <cx:pt idx="67681">89</cx:pt>
          <cx:pt idx="67682">60</cx:pt>
          <cx:pt idx="67683">100</cx:pt>
          <cx:pt idx="67684">5</cx:pt>
          <cx:pt idx="67685">31</cx:pt>
          <cx:pt idx="67686">27</cx:pt>
          <cx:pt idx="67687">87</cx:pt>
          <cx:pt idx="67688">86</cx:pt>
          <cx:pt idx="67689">29</cx:pt>
          <cx:pt idx="67690">26</cx:pt>
          <cx:pt idx="67691">45</cx:pt>
          <cx:pt idx="67692">16</cx:pt>
          <cx:pt idx="67693">21</cx:pt>
          <cx:pt idx="67694">39</cx:pt>
          <cx:pt idx="67695">31</cx:pt>
          <cx:pt idx="67696">71</cx:pt>
          <cx:pt idx="67697">23</cx:pt>
          <cx:pt idx="67698">54</cx:pt>
          <cx:pt idx="67699">41</cx:pt>
          <cx:pt idx="67700">29</cx:pt>
          <cx:pt idx="67701">99</cx:pt>
          <cx:pt idx="67702">100</cx:pt>
          <cx:pt idx="67703">25</cx:pt>
          <cx:pt idx="67704">56</cx:pt>
          <cx:pt idx="67705">76</cx:pt>
          <cx:pt idx="67706">26</cx:pt>
          <cx:pt idx="67707">17</cx:pt>
          <cx:pt idx="67708">22</cx:pt>
          <cx:pt idx="67709">11</cx:pt>
          <cx:pt idx="67710">86</cx:pt>
          <cx:pt idx="67711">100</cx:pt>
          <cx:pt idx="67712">87</cx:pt>
          <cx:pt idx="67713">13</cx:pt>
          <cx:pt idx="67714">98</cx:pt>
          <cx:pt idx="67715">88</cx:pt>
          <cx:pt idx="67716">94</cx:pt>
          <cx:pt idx="67717">44</cx:pt>
          <cx:pt idx="67718">20</cx:pt>
          <cx:pt idx="67719">46</cx:pt>
          <cx:pt idx="67720">34</cx:pt>
          <cx:pt idx="67721">84</cx:pt>
          <cx:pt idx="67722">53</cx:pt>
          <cx:pt idx="67723">11</cx:pt>
          <cx:pt idx="67724">93</cx:pt>
          <cx:pt idx="67725">65</cx:pt>
          <cx:pt idx="67726">48</cx:pt>
          <cx:pt idx="67727">19</cx:pt>
          <cx:pt idx="67728">70</cx:pt>
          <cx:pt idx="67729">18</cx:pt>
          <cx:pt idx="67730">91</cx:pt>
          <cx:pt idx="67731">13</cx:pt>
          <cx:pt idx="67732">43</cx:pt>
          <cx:pt idx="67733">57</cx:pt>
          <cx:pt idx="67734">5</cx:pt>
          <cx:pt idx="67735">99</cx:pt>
          <cx:pt idx="67736">32</cx:pt>
          <cx:pt idx="67737">74</cx:pt>
          <cx:pt idx="67738">55</cx:pt>
          <cx:pt idx="67739">6</cx:pt>
          <cx:pt idx="67740">28</cx:pt>
          <cx:pt idx="67741">42</cx:pt>
          <cx:pt idx="67742">51</cx:pt>
          <cx:pt idx="67743">84</cx:pt>
          <cx:pt idx="67744">50</cx:pt>
          <cx:pt idx="67745">66</cx:pt>
          <cx:pt idx="67746">7</cx:pt>
          <cx:pt idx="67747">98</cx:pt>
          <cx:pt idx="67748">63</cx:pt>
          <cx:pt idx="67749">39</cx:pt>
          <cx:pt idx="67750">57</cx:pt>
          <cx:pt idx="67751">93</cx:pt>
          <cx:pt idx="67752">71</cx:pt>
          <cx:pt idx="67753">45</cx:pt>
          <cx:pt idx="67754">12</cx:pt>
          <cx:pt idx="67755">44</cx:pt>
          <cx:pt idx="67756">38</cx:pt>
          <cx:pt idx="67757">26</cx:pt>
          <cx:pt idx="67758">89</cx:pt>
          <cx:pt idx="67759">74</cx:pt>
          <cx:pt idx="67760">84</cx:pt>
          <cx:pt idx="67761">100</cx:pt>
          <cx:pt idx="67762">25</cx:pt>
          <cx:pt idx="67763">55</cx:pt>
          <cx:pt idx="67764">54</cx:pt>
          <cx:pt idx="67765">98</cx:pt>
          <cx:pt idx="67766">58</cx:pt>
          <cx:pt idx="67767">16</cx:pt>
          <cx:pt idx="67768">15</cx:pt>
          <cx:pt idx="67769">34</cx:pt>
          <cx:pt idx="67770">21</cx:pt>
          <cx:pt idx="67771">85</cx:pt>
          <cx:pt idx="67772">25</cx:pt>
          <cx:pt idx="67773">88</cx:pt>
          <cx:pt idx="67774">93</cx:pt>
          <cx:pt idx="67775">78</cx:pt>
          <cx:pt idx="67776">89</cx:pt>
          <cx:pt idx="67777">52</cx:pt>
          <cx:pt idx="67778">84</cx:pt>
          <cx:pt idx="67779">68</cx:pt>
          <cx:pt idx="67780">32</cx:pt>
          <cx:pt idx="67781">71</cx:pt>
          <cx:pt idx="67782">86</cx:pt>
          <cx:pt idx="67783">65</cx:pt>
          <cx:pt idx="67784">34</cx:pt>
          <cx:pt idx="67785">62</cx:pt>
          <cx:pt idx="67786">95</cx:pt>
          <cx:pt idx="67787">43</cx:pt>
          <cx:pt idx="67788">96</cx:pt>
          <cx:pt idx="67789">100</cx:pt>
          <cx:pt idx="67790">23</cx:pt>
          <cx:pt idx="67791">18</cx:pt>
          <cx:pt idx="67792">74</cx:pt>
          <cx:pt idx="67793">49</cx:pt>
          <cx:pt idx="67794">50</cx:pt>
          <cx:pt idx="67795">21</cx:pt>
          <cx:pt idx="67796">45</cx:pt>
          <cx:pt idx="67797">44</cx:pt>
          <cx:pt idx="67798">17</cx:pt>
          <cx:pt idx="67799">67</cx:pt>
          <cx:pt idx="67800">67</cx:pt>
          <cx:pt idx="67801">14</cx:pt>
          <cx:pt idx="67802">44</cx:pt>
          <cx:pt idx="67803">86</cx:pt>
          <cx:pt idx="67804">27</cx:pt>
          <cx:pt idx="67805">31</cx:pt>
          <cx:pt idx="67806">74</cx:pt>
          <cx:pt idx="67807">65</cx:pt>
          <cx:pt idx="67808">47</cx:pt>
          <cx:pt idx="67809">75</cx:pt>
          <cx:pt idx="67810">81</cx:pt>
          <cx:pt idx="67811">4</cx:pt>
          <cx:pt idx="67812">94</cx:pt>
          <cx:pt idx="67813">24</cx:pt>
          <cx:pt idx="67814">93</cx:pt>
          <cx:pt idx="67815">38</cx:pt>
          <cx:pt idx="67816">71</cx:pt>
          <cx:pt idx="67817">94</cx:pt>
          <cx:pt idx="67818">50</cx:pt>
          <cx:pt idx="67819">23</cx:pt>
          <cx:pt idx="67820">55</cx:pt>
          <cx:pt idx="67821">74</cx:pt>
          <cx:pt idx="67822">33</cx:pt>
          <cx:pt idx="67823">85</cx:pt>
          <cx:pt idx="67824">56</cx:pt>
          <cx:pt idx="67825">96</cx:pt>
          <cx:pt idx="67826">15</cx:pt>
          <cx:pt idx="67827">90</cx:pt>
          <cx:pt idx="67828">22</cx:pt>
          <cx:pt idx="67829">93</cx:pt>
          <cx:pt idx="67830">52</cx:pt>
          <cx:pt idx="67831">93</cx:pt>
          <cx:pt idx="67832">68</cx:pt>
          <cx:pt idx="67833">53</cx:pt>
          <cx:pt idx="67834">8</cx:pt>
          <cx:pt idx="67835">65</cx:pt>
          <cx:pt idx="67836">50</cx:pt>
          <cx:pt idx="67837">20</cx:pt>
          <cx:pt idx="67838">80</cx:pt>
          <cx:pt idx="67839">25</cx:pt>
          <cx:pt idx="67840">12</cx:pt>
          <cx:pt idx="67841">91</cx:pt>
          <cx:pt idx="67842">39</cx:pt>
          <cx:pt idx="67843">18</cx:pt>
          <cx:pt idx="67844">98</cx:pt>
          <cx:pt idx="67845">36</cx:pt>
          <cx:pt idx="67846">86</cx:pt>
          <cx:pt idx="67847">45</cx:pt>
          <cx:pt idx="67848">21</cx:pt>
          <cx:pt idx="67849">48</cx:pt>
          <cx:pt idx="67850">41</cx:pt>
          <cx:pt idx="67851">67</cx:pt>
          <cx:pt idx="67852">90</cx:pt>
          <cx:pt idx="67853">92</cx:pt>
          <cx:pt idx="67854">10</cx:pt>
          <cx:pt idx="67855">82</cx:pt>
          <cx:pt idx="67856">58</cx:pt>
          <cx:pt idx="67857">74</cx:pt>
          <cx:pt idx="67858">47</cx:pt>
          <cx:pt idx="67859">88</cx:pt>
          <cx:pt idx="67860">79</cx:pt>
          <cx:pt idx="67861">37</cx:pt>
          <cx:pt idx="67862">45</cx:pt>
          <cx:pt idx="67863">91</cx:pt>
          <cx:pt idx="67864">98</cx:pt>
          <cx:pt idx="67865">64</cx:pt>
          <cx:pt idx="67866">41</cx:pt>
          <cx:pt idx="67867">73</cx:pt>
          <cx:pt idx="67868">38</cx:pt>
          <cx:pt idx="67869">43</cx:pt>
          <cx:pt idx="67870">23</cx:pt>
          <cx:pt idx="67871">42</cx:pt>
          <cx:pt idx="67872">39</cx:pt>
          <cx:pt idx="67873">86</cx:pt>
          <cx:pt idx="67874">83</cx:pt>
          <cx:pt idx="67875">24</cx:pt>
          <cx:pt idx="67876">39</cx:pt>
          <cx:pt idx="67877">54</cx:pt>
          <cx:pt idx="67878">79</cx:pt>
          <cx:pt idx="67879">85</cx:pt>
          <cx:pt idx="67880">58</cx:pt>
          <cx:pt idx="67881">33</cx:pt>
          <cx:pt idx="67882">30</cx:pt>
          <cx:pt idx="67883">37</cx:pt>
          <cx:pt idx="67884">91</cx:pt>
          <cx:pt idx="67885">56</cx:pt>
          <cx:pt idx="67886">21</cx:pt>
          <cx:pt idx="67887">90</cx:pt>
          <cx:pt idx="67888">60</cx:pt>
          <cx:pt idx="67889">5</cx:pt>
          <cx:pt idx="67890">1</cx:pt>
          <cx:pt idx="67891">95</cx:pt>
          <cx:pt idx="67892">98</cx:pt>
          <cx:pt idx="67893">3</cx:pt>
          <cx:pt idx="67894">29</cx:pt>
          <cx:pt idx="67895">4</cx:pt>
          <cx:pt idx="67896">75</cx:pt>
          <cx:pt idx="67897">32</cx:pt>
          <cx:pt idx="67898">76</cx:pt>
          <cx:pt idx="67899">62</cx:pt>
          <cx:pt idx="67900">85</cx:pt>
          <cx:pt idx="67901">9</cx:pt>
          <cx:pt idx="67902">69</cx:pt>
          <cx:pt idx="67903">19</cx:pt>
          <cx:pt idx="67904">83</cx:pt>
          <cx:pt idx="67905">90</cx:pt>
          <cx:pt idx="67906">65</cx:pt>
          <cx:pt idx="67907">81</cx:pt>
          <cx:pt idx="67908">70</cx:pt>
          <cx:pt idx="67909">72</cx:pt>
          <cx:pt idx="67910">18</cx:pt>
          <cx:pt idx="67911">26</cx:pt>
          <cx:pt idx="67912">34</cx:pt>
          <cx:pt idx="67913">29</cx:pt>
          <cx:pt idx="67914">30</cx:pt>
          <cx:pt idx="67915">24</cx:pt>
          <cx:pt idx="67916">68</cx:pt>
          <cx:pt idx="67917">55</cx:pt>
          <cx:pt idx="67918">8</cx:pt>
          <cx:pt idx="67919">66</cx:pt>
          <cx:pt idx="67920">88</cx:pt>
          <cx:pt idx="67921">85</cx:pt>
          <cx:pt idx="67922">46</cx:pt>
          <cx:pt idx="67923">99</cx:pt>
          <cx:pt idx="67924">9</cx:pt>
          <cx:pt idx="67925">1</cx:pt>
          <cx:pt idx="67926">21</cx:pt>
          <cx:pt idx="67927">98</cx:pt>
          <cx:pt idx="67928">66</cx:pt>
          <cx:pt idx="67929">7</cx:pt>
          <cx:pt idx="67930">10</cx:pt>
          <cx:pt idx="67931">57</cx:pt>
          <cx:pt idx="67932">81</cx:pt>
          <cx:pt idx="67933">97</cx:pt>
          <cx:pt idx="67934">30</cx:pt>
          <cx:pt idx="67935">65</cx:pt>
          <cx:pt idx="67936">67</cx:pt>
          <cx:pt idx="67937">49</cx:pt>
          <cx:pt idx="67938">34</cx:pt>
          <cx:pt idx="67939">22</cx:pt>
          <cx:pt idx="67940">51</cx:pt>
          <cx:pt idx="67941">53</cx:pt>
          <cx:pt idx="67942">87</cx:pt>
          <cx:pt idx="67943">63</cx:pt>
          <cx:pt idx="67944">59</cx:pt>
          <cx:pt idx="67945">38</cx:pt>
          <cx:pt idx="67946">68</cx:pt>
          <cx:pt idx="67947">3</cx:pt>
          <cx:pt idx="67948">72</cx:pt>
          <cx:pt idx="67949">70</cx:pt>
          <cx:pt idx="67950">40</cx:pt>
          <cx:pt idx="67951">88</cx:pt>
          <cx:pt idx="67952">55</cx:pt>
          <cx:pt idx="67953">67</cx:pt>
          <cx:pt idx="67954">44</cx:pt>
          <cx:pt idx="67955">39</cx:pt>
          <cx:pt idx="67956">77</cx:pt>
          <cx:pt idx="67957">51</cx:pt>
          <cx:pt idx="67958">56</cx:pt>
          <cx:pt idx="67959">80</cx:pt>
          <cx:pt idx="67960">9</cx:pt>
          <cx:pt idx="67961">27</cx:pt>
          <cx:pt idx="67962">23</cx:pt>
          <cx:pt idx="67963">35</cx:pt>
          <cx:pt idx="67964">76</cx:pt>
          <cx:pt idx="67965">90</cx:pt>
          <cx:pt idx="67966">22</cx:pt>
          <cx:pt idx="67967">39</cx:pt>
          <cx:pt idx="67968">57</cx:pt>
          <cx:pt idx="67969">86</cx:pt>
          <cx:pt idx="67970">73</cx:pt>
          <cx:pt idx="67971">5</cx:pt>
          <cx:pt idx="67972">28</cx:pt>
          <cx:pt idx="67973">65</cx:pt>
          <cx:pt idx="67974">44</cx:pt>
          <cx:pt idx="67975">63</cx:pt>
          <cx:pt idx="67976">85</cx:pt>
          <cx:pt idx="67977">33</cx:pt>
          <cx:pt idx="67978">20</cx:pt>
          <cx:pt idx="67979">97</cx:pt>
          <cx:pt idx="67980">56</cx:pt>
          <cx:pt idx="67981">28</cx:pt>
          <cx:pt idx="67982">51</cx:pt>
          <cx:pt idx="67983">99</cx:pt>
          <cx:pt idx="67984">60</cx:pt>
          <cx:pt idx="67985">25</cx:pt>
          <cx:pt idx="67986">76</cx:pt>
          <cx:pt idx="67987">34</cx:pt>
          <cx:pt idx="67988">11</cx:pt>
          <cx:pt idx="67989">85</cx:pt>
          <cx:pt idx="67990">86</cx:pt>
          <cx:pt idx="67991">41</cx:pt>
          <cx:pt idx="67992">82</cx:pt>
          <cx:pt idx="67993">98</cx:pt>
          <cx:pt idx="67994">94</cx:pt>
          <cx:pt idx="67995">53</cx:pt>
          <cx:pt idx="67996">84</cx:pt>
          <cx:pt idx="67997">39</cx:pt>
          <cx:pt idx="67998">89</cx:pt>
          <cx:pt idx="67999">66</cx:pt>
          <cx:pt idx="68000">76</cx:pt>
          <cx:pt idx="68001">47</cx:pt>
          <cx:pt idx="68002">93</cx:pt>
          <cx:pt idx="68003">64</cx:pt>
          <cx:pt idx="68004">6</cx:pt>
          <cx:pt idx="68005">99</cx:pt>
          <cx:pt idx="68006">65</cx:pt>
          <cx:pt idx="68007">43</cx:pt>
          <cx:pt idx="68008">56</cx:pt>
          <cx:pt idx="68009">67</cx:pt>
          <cx:pt idx="68010">58</cx:pt>
          <cx:pt idx="68011">72</cx:pt>
          <cx:pt idx="68012">97</cx:pt>
          <cx:pt idx="68013">42</cx:pt>
          <cx:pt idx="68014">81</cx:pt>
          <cx:pt idx="68015">65</cx:pt>
          <cx:pt idx="68016">78</cx:pt>
          <cx:pt idx="68017">53</cx:pt>
          <cx:pt idx="68018">32</cx:pt>
          <cx:pt idx="68019">90</cx:pt>
          <cx:pt idx="68020">74</cx:pt>
          <cx:pt idx="68021">87</cx:pt>
          <cx:pt idx="68022">9</cx:pt>
          <cx:pt idx="68023">59</cx:pt>
          <cx:pt idx="68024">79</cx:pt>
          <cx:pt idx="68025">55</cx:pt>
          <cx:pt idx="68026">34</cx:pt>
          <cx:pt idx="68027">8</cx:pt>
          <cx:pt idx="68028">65</cx:pt>
          <cx:pt idx="68029">76</cx:pt>
          <cx:pt idx="68030">78</cx:pt>
          <cx:pt idx="68031">91</cx:pt>
          <cx:pt idx="68032">57</cx:pt>
          <cx:pt idx="68033">50</cx:pt>
          <cx:pt idx="68034">69</cx:pt>
          <cx:pt idx="68035">48</cx:pt>
          <cx:pt idx="68036">10</cx:pt>
          <cx:pt idx="68037">26</cx:pt>
          <cx:pt idx="68038">42</cx:pt>
          <cx:pt idx="68039">25</cx:pt>
          <cx:pt idx="68040">63</cx:pt>
          <cx:pt idx="68041">88</cx:pt>
          <cx:pt idx="68042">68</cx:pt>
          <cx:pt idx="68043">16</cx:pt>
          <cx:pt idx="68044">85</cx:pt>
          <cx:pt idx="68045">72</cx:pt>
          <cx:pt idx="68046">31</cx:pt>
          <cx:pt idx="68047">34</cx:pt>
          <cx:pt idx="68048">47</cx:pt>
          <cx:pt idx="68049">93</cx:pt>
          <cx:pt idx="68050">64</cx:pt>
          <cx:pt idx="68051">51</cx:pt>
          <cx:pt idx="68052">96</cx:pt>
          <cx:pt idx="68053">1</cx:pt>
          <cx:pt idx="68054">79</cx:pt>
          <cx:pt idx="68055">4</cx:pt>
          <cx:pt idx="68056">30</cx:pt>
          <cx:pt idx="68057">62</cx:pt>
          <cx:pt idx="68058">72</cx:pt>
          <cx:pt idx="68059">88</cx:pt>
          <cx:pt idx="68060">82</cx:pt>
          <cx:pt idx="68061">97</cx:pt>
          <cx:pt idx="68062">85</cx:pt>
          <cx:pt idx="68063">63</cx:pt>
          <cx:pt idx="68064">60</cx:pt>
          <cx:pt idx="68065">8</cx:pt>
          <cx:pt idx="68066">7</cx:pt>
          <cx:pt idx="68067">95</cx:pt>
          <cx:pt idx="68068">68</cx:pt>
          <cx:pt idx="68069">46</cx:pt>
          <cx:pt idx="68070">97</cx:pt>
          <cx:pt idx="68071">63</cx:pt>
          <cx:pt idx="68072">94</cx:pt>
          <cx:pt idx="68073">23</cx:pt>
          <cx:pt idx="68074">67</cx:pt>
          <cx:pt idx="68075">31</cx:pt>
          <cx:pt idx="68076">55</cx:pt>
          <cx:pt idx="68077">34</cx:pt>
          <cx:pt idx="68078">2</cx:pt>
          <cx:pt idx="68079">54</cx:pt>
          <cx:pt idx="68080">41</cx:pt>
          <cx:pt idx="68081">40</cx:pt>
          <cx:pt idx="68082">5</cx:pt>
          <cx:pt idx="68083">26</cx:pt>
          <cx:pt idx="68084">78</cx:pt>
          <cx:pt idx="68085">53</cx:pt>
          <cx:pt idx="68086">86</cx:pt>
          <cx:pt idx="68087">68</cx:pt>
          <cx:pt idx="68088">89</cx:pt>
          <cx:pt idx="68089">80</cx:pt>
          <cx:pt idx="68090">56</cx:pt>
          <cx:pt idx="68091">93</cx:pt>
          <cx:pt idx="68092">31</cx:pt>
          <cx:pt idx="68093">90</cx:pt>
          <cx:pt idx="68094">79</cx:pt>
          <cx:pt idx="68095">59</cx:pt>
          <cx:pt idx="68096">88</cx:pt>
          <cx:pt idx="68097">13</cx:pt>
          <cx:pt idx="68098">98</cx:pt>
          <cx:pt idx="68099">44</cx:pt>
          <cx:pt idx="68100">55</cx:pt>
          <cx:pt idx="68101">50</cx:pt>
          <cx:pt idx="68102">67</cx:pt>
          <cx:pt idx="68103">36</cx:pt>
          <cx:pt idx="68104">40</cx:pt>
          <cx:pt idx="68105">22</cx:pt>
          <cx:pt idx="68106">23</cx:pt>
          <cx:pt idx="68107">77</cx:pt>
          <cx:pt idx="68108">88</cx:pt>
          <cx:pt idx="68109">92</cx:pt>
          <cx:pt idx="68110">72</cx:pt>
          <cx:pt idx="68111">63</cx:pt>
          <cx:pt idx="68112">64</cx:pt>
          <cx:pt idx="68113">82</cx:pt>
          <cx:pt idx="68114">38</cx:pt>
          <cx:pt idx="68115">95</cx:pt>
          <cx:pt idx="68116">84</cx:pt>
          <cx:pt idx="68117">66</cx:pt>
          <cx:pt idx="68118">79</cx:pt>
          <cx:pt idx="68119">67</cx:pt>
          <cx:pt idx="68120">27</cx:pt>
          <cx:pt idx="68121">88</cx:pt>
          <cx:pt idx="68122">58</cx:pt>
          <cx:pt idx="68123">32</cx:pt>
          <cx:pt idx="68124">12</cx:pt>
          <cx:pt idx="68125">86</cx:pt>
          <cx:pt idx="68126">80</cx:pt>
          <cx:pt idx="68127">45</cx:pt>
          <cx:pt idx="68128">100</cx:pt>
          <cx:pt idx="68129">21</cx:pt>
          <cx:pt idx="68130">38</cx:pt>
          <cx:pt idx="68131">80</cx:pt>
          <cx:pt idx="68132">39</cx:pt>
          <cx:pt idx="68133">46</cx:pt>
          <cx:pt idx="68134">16</cx:pt>
          <cx:pt idx="68135">13</cx:pt>
          <cx:pt idx="68136">69</cx:pt>
          <cx:pt idx="68137">44</cx:pt>
          <cx:pt idx="68138">65</cx:pt>
          <cx:pt idx="68139">45</cx:pt>
          <cx:pt idx="68140">42</cx:pt>
          <cx:pt idx="68141">79</cx:pt>
          <cx:pt idx="68142">3</cx:pt>
          <cx:pt idx="68143">37</cx:pt>
          <cx:pt idx="68144">60</cx:pt>
          <cx:pt idx="68145">74</cx:pt>
          <cx:pt idx="68146">100</cx:pt>
          <cx:pt idx="68147">30</cx:pt>
          <cx:pt idx="68148">58</cx:pt>
          <cx:pt idx="68149">93</cx:pt>
          <cx:pt idx="68150">35</cx:pt>
          <cx:pt idx="68151">3</cx:pt>
          <cx:pt idx="68152">75</cx:pt>
          <cx:pt idx="68153">97</cx:pt>
          <cx:pt idx="68154">12</cx:pt>
          <cx:pt idx="68155">20</cx:pt>
          <cx:pt idx="68156">14</cx:pt>
          <cx:pt idx="68157">36</cx:pt>
          <cx:pt idx="68158">16</cx:pt>
          <cx:pt idx="68159">15</cx:pt>
          <cx:pt idx="68160">57</cx:pt>
          <cx:pt idx="68161">54</cx:pt>
          <cx:pt idx="68162">95</cx:pt>
          <cx:pt idx="68163">30</cx:pt>
          <cx:pt idx="68164">35</cx:pt>
          <cx:pt idx="68165">13</cx:pt>
          <cx:pt idx="68166">68</cx:pt>
          <cx:pt idx="68167">28</cx:pt>
          <cx:pt idx="68168">92</cx:pt>
          <cx:pt idx="68169">65</cx:pt>
          <cx:pt idx="68170">20</cx:pt>
          <cx:pt idx="68171">88</cx:pt>
          <cx:pt idx="68172">6</cx:pt>
          <cx:pt idx="68173">96</cx:pt>
          <cx:pt idx="68174">53</cx:pt>
          <cx:pt idx="68175">78</cx:pt>
          <cx:pt idx="68176">2</cx:pt>
          <cx:pt idx="68177">73</cx:pt>
          <cx:pt idx="68178">52</cx:pt>
          <cx:pt idx="68179">62</cx:pt>
          <cx:pt idx="68180">61</cx:pt>
          <cx:pt idx="68181">94</cx:pt>
          <cx:pt idx="68182">85</cx:pt>
          <cx:pt idx="68183">98</cx:pt>
          <cx:pt idx="68184">58</cx:pt>
          <cx:pt idx="68185">59</cx:pt>
          <cx:pt idx="68186">57</cx:pt>
          <cx:pt idx="68187">91</cx:pt>
          <cx:pt idx="68188">31</cx:pt>
          <cx:pt idx="68189">8</cx:pt>
          <cx:pt idx="68190">23</cx:pt>
          <cx:pt idx="68191">46</cx:pt>
          <cx:pt idx="68192">62</cx:pt>
          <cx:pt idx="68193">95</cx:pt>
          <cx:pt idx="68194">19</cx:pt>
          <cx:pt idx="68195">84</cx:pt>
          <cx:pt idx="68196">37</cx:pt>
          <cx:pt idx="68197">77</cx:pt>
          <cx:pt idx="68198">35</cx:pt>
          <cx:pt idx="68199">83</cx:pt>
          <cx:pt idx="68200">52</cx:pt>
          <cx:pt idx="68201">59</cx:pt>
          <cx:pt idx="68202">99</cx:pt>
          <cx:pt idx="68203">100</cx:pt>
          <cx:pt idx="68204">66</cx:pt>
          <cx:pt idx="68205">32</cx:pt>
          <cx:pt idx="68206">55</cx:pt>
          <cx:pt idx="68207">81</cx:pt>
          <cx:pt idx="68208">20</cx:pt>
          <cx:pt idx="68209">26</cx:pt>
          <cx:pt idx="68210">87</cx:pt>
          <cx:pt idx="68211">75</cx:pt>
          <cx:pt idx="68212">58</cx:pt>
          <cx:pt idx="68213">35</cx:pt>
          <cx:pt idx="68214">92</cx:pt>
          <cx:pt idx="68215">69</cx:pt>
          <cx:pt idx="68216">33</cx:pt>
          <cx:pt idx="68217">94</cx:pt>
          <cx:pt idx="68218">56</cx:pt>
          <cx:pt idx="68219">90</cx:pt>
          <cx:pt idx="68220">22</cx:pt>
          <cx:pt idx="68221">67</cx:pt>
          <cx:pt idx="68222">43</cx:pt>
          <cx:pt idx="68223">63</cx:pt>
          <cx:pt idx="68224">18</cx:pt>
          <cx:pt idx="68225">19</cx:pt>
          <cx:pt idx="68226">55</cx:pt>
          <cx:pt idx="68227">11</cx:pt>
          <cx:pt idx="68228">39</cx:pt>
          <cx:pt idx="68229">26</cx:pt>
          <cx:pt idx="68230">76</cx:pt>
          <cx:pt idx="68231">71</cx:pt>
          <cx:pt idx="68232">52</cx:pt>
          <cx:pt idx="68233">78</cx:pt>
          <cx:pt idx="68234">23</cx:pt>
          <cx:pt idx="68235">91</cx:pt>
          <cx:pt idx="68236">63</cx:pt>
          <cx:pt idx="68237">73</cx:pt>
          <cx:pt idx="68238">78</cx:pt>
          <cx:pt idx="68239">30</cx:pt>
          <cx:pt idx="68240">95</cx:pt>
          <cx:pt idx="68241">38</cx:pt>
          <cx:pt idx="68242">28</cx:pt>
          <cx:pt idx="68243">88</cx:pt>
          <cx:pt idx="68244">33</cx:pt>
          <cx:pt idx="68245">21</cx:pt>
          <cx:pt idx="68246">86</cx:pt>
          <cx:pt idx="68247">19</cx:pt>
          <cx:pt idx="68248">89</cx:pt>
          <cx:pt idx="68249">47</cx:pt>
          <cx:pt idx="68250">50</cx:pt>
          <cx:pt idx="68251">30</cx:pt>
          <cx:pt idx="68252">48</cx:pt>
          <cx:pt idx="68253">12</cx:pt>
          <cx:pt idx="68254">58</cx:pt>
          <cx:pt idx="68255">88</cx:pt>
          <cx:pt idx="68256">7</cx:pt>
          <cx:pt idx="68257">64</cx:pt>
          <cx:pt idx="68258">77</cx:pt>
          <cx:pt idx="68259">83</cx:pt>
          <cx:pt idx="68260">23</cx:pt>
          <cx:pt idx="68261">40</cx:pt>
          <cx:pt idx="68262">96</cx:pt>
          <cx:pt idx="68263">46</cx:pt>
          <cx:pt idx="68264">29</cx:pt>
          <cx:pt idx="68265">74</cx:pt>
          <cx:pt idx="68266">39</cx:pt>
          <cx:pt idx="68267">77</cx:pt>
          <cx:pt idx="68268">11</cx:pt>
          <cx:pt idx="68269">23</cx:pt>
          <cx:pt idx="68270">57</cx:pt>
          <cx:pt idx="68271">44</cx:pt>
          <cx:pt idx="68272">61</cx:pt>
          <cx:pt idx="68273">96</cx:pt>
          <cx:pt idx="68274">100</cx:pt>
          <cx:pt idx="68275">42</cx:pt>
          <cx:pt idx="68276">79</cx:pt>
          <cx:pt idx="68277">31</cx:pt>
          <cx:pt idx="68278">26</cx:pt>
          <cx:pt idx="68279">56</cx:pt>
          <cx:pt idx="68280">34</cx:pt>
          <cx:pt idx="68281">85</cx:pt>
          <cx:pt idx="68282">82</cx:pt>
          <cx:pt idx="68283">28</cx:pt>
          <cx:pt idx="68284">61</cx:pt>
          <cx:pt idx="68285">63</cx:pt>
          <cx:pt idx="68286">67</cx:pt>
          <cx:pt idx="68287">40</cx:pt>
          <cx:pt idx="68288">84</cx:pt>
          <cx:pt idx="68289">59</cx:pt>
          <cx:pt idx="68290">99</cx:pt>
          <cx:pt idx="68291">1</cx:pt>
          <cx:pt idx="68292">91</cx:pt>
          <cx:pt idx="68293">55</cx:pt>
          <cx:pt idx="68294">44</cx:pt>
          <cx:pt idx="68295">74</cx:pt>
          <cx:pt idx="68296">46</cx:pt>
          <cx:pt idx="68297">13</cx:pt>
          <cx:pt idx="68298">96</cx:pt>
          <cx:pt idx="68299">37</cx:pt>
          <cx:pt idx="68300">54</cx:pt>
          <cx:pt idx="68301">30</cx:pt>
          <cx:pt idx="68302">35</cx:pt>
          <cx:pt idx="68303">70</cx:pt>
          <cx:pt idx="68304">97</cx:pt>
          <cx:pt idx="68305">24</cx:pt>
          <cx:pt idx="68306">6</cx:pt>
          <cx:pt idx="68307">87</cx:pt>
          <cx:pt idx="68308">1</cx:pt>
          <cx:pt idx="68309">85</cx:pt>
          <cx:pt idx="68310">18</cx:pt>
          <cx:pt idx="68311">59</cx:pt>
          <cx:pt idx="68312">37</cx:pt>
          <cx:pt idx="68313">31</cx:pt>
          <cx:pt idx="68314">71</cx:pt>
          <cx:pt idx="68315">75</cx:pt>
          <cx:pt idx="68316">3</cx:pt>
          <cx:pt idx="68317">40</cx:pt>
          <cx:pt idx="68318">14</cx:pt>
          <cx:pt idx="68319">35</cx:pt>
          <cx:pt idx="68320">12</cx:pt>
          <cx:pt idx="68321">97</cx:pt>
          <cx:pt idx="68322">23</cx:pt>
          <cx:pt idx="68323">25</cx:pt>
          <cx:pt idx="68324">50</cx:pt>
          <cx:pt idx="68325">29</cx:pt>
          <cx:pt idx="68326">76</cx:pt>
          <cx:pt idx="68327">35</cx:pt>
          <cx:pt idx="68328">88</cx:pt>
          <cx:pt idx="68329">78</cx:pt>
          <cx:pt idx="68330">44</cx:pt>
          <cx:pt idx="68331">27</cx:pt>
          <cx:pt idx="68332">33</cx:pt>
          <cx:pt idx="68333">65</cx:pt>
          <cx:pt idx="68334">45</cx:pt>
          <cx:pt idx="68335">95</cx:pt>
          <cx:pt idx="68336">59</cx:pt>
          <cx:pt idx="68337">28</cx:pt>
          <cx:pt idx="68338">79</cx:pt>
          <cx:pt idx="68339">72</cx:pt>
          <cx:pt idx="68340">63</cx:pt>
          <cx:pt idx="68341">28</cx:pt>
          <cx:pt idx="68342">42</cx:pt>
          <cx:pt idx="68343">76</cx:pt>
          <cx:pt idx="68344">77</cx:pt>
          <cx:pt idx="68345">66</cx:pt>
          <cx:pt idx="68346">95</cx:pt>
          <cx:pt idx="68347">61</cx:pt>
          <cx:pt idx="68348">74</cx:pt>
          <cx:pt idx="68349">44</cx:pt>
          <cx:pt idx="68350">97</cx:pt>
          <cx:pt idx="68351">35</cx:pt>
          <cx:pt idx="68352">23</cx:pt>
          <cx:pt idx="68353">60</cx:pt>
          <cx:pt idx="68354">59</cx:pt>
          <cx:pt idx="68355">26</cx:pt>
          <cx:pt idx="68356">33</cx:pt>
          <cx:pt idx="68357">51</cx:pt>
          <cx:pt idx="68358">69</cx:pt>
          <cx:pt idx="68359">40</cx:pt>
          <cx:pt idx="68360">29</cx:pt>
          <cx:pt idx="68361">96</cx:pt>
          <cx:pt idx="68362">11</cx:pt>
          <cx:pt idx="68363">16</cx:pt>
          <cx:pt idx="68364">61</cx:pt>
          <cx:pt idx="68365">31</cx:pt>
          <cx:pt idx="68366">13</cx:pt>
          <cx:pt idx="68367">65</cx:pt>
          <cx:pt idx="68368">45</cx:pt>
          <cx:pt idx="68369">48</cx:pt>
          <cx:pt idx="68370">58</cx:pt>
          <cx:pt idx="68371">83</cx:pt>
          <cx:pt idx="68372">24</cx:pt>
          <cx:pt idx="68373">93</cx:pt>
          <cx:pt idx="68374">39</cx:pt>
          <cx:pt idx="68375">89</cx:pt>
          <cx:pt idx="68376">45</cx:pt>
          <cx:pt idx="68377">79</cx:pt>
          <cx:pt idx="68378">48</cx:pt>
          <cx:pt idx="68379">31</cx:pt>
          <cx:pt idx="68380">50</cx:pt>
          <cx:pt idx="68381">76</cx:pt>
          <cx:pt idx="68382">68</cx:pt>
          <cx:pt idx="68383">61</cx:pt>
          <cx:pt idx="68384">74</cx:pt>
          <cx:pt idx="68385">50</cx:pt>
          <cx:pt idx="68386">5</cx:pt>
          <cx:pt idx="68387">63</cx:pt>
          <cx:pt idx="68388">71</cx:pt>
          <cx:pt idx="68389">46</cx:pt>
          <cx:pt idx="68390">98</cx:pt>
          <cx:pt idx="68391">92</cx:pt>
          <cx:pt idx="68392">54</cx:pt>
          <cx:pt idx="68393">44</cx:pt>
          <cx:pt idx="68394">32</cx:pt>
          <cx:pt idx="68395">80</cx:pt>
          <cx:pt idx="68396">76</cx:pt>
          <cx:pt idx="68397">19</cx:pt>
          <cx:pt idx="68398">66</cx:pt>
          <cx:pt idx="68399">75</cx:pt>
          <cx:pt idx="68400">9</cx:pt>
          <cx:pt idx="68401">60</cx:pt>
          <cx:pt idx="68402">6</cx:pt>
          <cx:pt idx="68403">28</cx:pt>
          <cx:pt idx="68404">83</cx:pt>
          <cx:pt idx="68405">45</cx:pt>
          <cx:pt idx="68406">52</cx:pt>
          <cx:pt idx="68407">23</cx:pt>
          <cx:pt idx="68408">24</cx:pt>
          <cx:pt idx="68409">49</cx:pt>
          <cx:pt idx="68410">61</cx:pt>
          <cx:pt idx="68411">18</cx:pt>
          <cx:pt idx="68412">99</cx:pt>
          <cx:pt idx="68413">65</cx:pt>
          <cx:pt idx="68414">34</cx:pt>
          <cx:pt idx="68415">56</cx:pt>
          <cx:pt idx="68416">88</cx:pt>
          <cx:pt idx="68417">22</cx:pt>
          <cx:pt idx="68418">75</cx:pt>
          <cx:pt idx="68419">55</cx:pt>
          <cx:pt idx="68420">53</cx:pt>
          <cx:pt idx="68421">93</cx:pt>
          <cx:pt idx="68422">78</cx:pt>
          <cx:pt idx="68423">30</cx:pt>
          <cx:pt idx="68424">79</cx:pt>
          <cx:pt idx="68425">76</cx:pt>
          <cx:pt idx="68426">31</cx:pt>
          <cx:pt idx="68427">48</cx:pt>
          <cx:pt idx="68428">80</cx:pt>
          <cx:pt idx="68429">84</cx:pt>
          <cx:pt idx="68430">47</cx:pt>
          <cx:pt idx="68431">23</cx:pt>
          <cx:pt idx="68432">36</cx:pt>
          <cx:pt idx="68433">56</cx:pt>
          <cx:pt idx="68434">46</cx:pt>
          <cx:pt idx="68435">60</cx:pt>
          <cx:pt idx="68436">74</cx:pt>
          <cx:pt idx="68437">12</cx:pt>
          <cx:pt idx="68438">15</cx:pt>
          <cx:pt idx="68439">92</cx:pt>
          <cx:pt idx="68440">41</cx:pt>
          <cx:pt idx="68441">27</cx:pt>
          <cx:pt idx="68442">13</cx:pt>
          <cx:pt idx="68443">32</cx:pt>
          <cx:pt idx="68444">86</cx:pt>
          <cx:pt idx="68445">43</cx:pt>
          <cx:pt idx="68446">34</cx:pt>
          <cx:pt idx="68447">40</cx:pt>
          <cx:pt idx="68448">96</cx:pt>
          <cx:pt idx="68449">28</cx:pt>
          <cx:pt idx="68450">69</cx:pt>
          <cx:pt idx="68451">33</cx:pt>
          <cx:pt idx="68452">91</cx:pt>
          <cx:pt idx="68453">64</cx:pt>
          <cx:pt idx="68454">32</cx:pt>
          <cx:pt idx="68455">75</cx:pt>
          <cx:pt idx="68456">13</cx:pt>
          <cx:pt idx="68457">21</cx:pt>
          <cx:pt idx="68458">37</cx:pt>
          <cx:pt idx="68459">42</cx:pt>
          <cx:pt idx="68460">40</cx:pt>
          <cx:pt idx="68461">76</cx:pt>
          <cx:pt idx="68462">27</cx:pt>
          <cx:pt idx="68463">90</cx:pt>
          <cx:pt idx="68464">39</cx:pt>
          <cx:pt idx="68465">49</cx:pt>
          <cx:pt idx="68466">94</cx:pt>
          <cx:pt idx="68467">31</cx:pt>
          <cx:pt idx="68468">69</cx:pt>
          <cx:pt idx="68469">45</cx:pt>
          <cx:pt idx="68470">62</cx:pt>
          <cx:pt idx="68471">18</cx:pt>
          <cx:pt idx="68472">68</cx:pt>
          <cx:pt idx="68473">33</cx:pt>
          <cx:pt idx="68474">10</cx:pt>
          <cx:pt idx="68475">24</cx:pt>
          <cx:pt idx="68476">45</cx:pt>
          <cx:pt idx="68477">54</cx:pt>
          <cx:pt idx="68478">1</cx:pt>
          <cx:pt idx="68479">7</cx:pt>
          <cx:pt idx="68480">50</cx:pt>
          <cx:pt idx="68481">37</cx:pt>
          <cx:pt idx="68482">38</cx:pt>
          <cx:pt idx="68483">83</cx:pt>
          <cx:pt idx="68484">68</cx:pt>
          <cx:pt idx="68485">10</cx:pt>
          <cx:pt idx="68486">81</cx:pt>
          <cx:pt idx="68487">52</cx:pt>
          <cx:pt idx="68488">53</cx:pt>
          <cx:pt idx="68489">76</cx:pt>
          <cx:pt idx="68490">75</cx:pt>
          <cx:pt idx="68491">33</cx:pt>
          <cx:pt idx="68492">89</cx:pt>
          <cx:pt idx="68493">59</cx:pt>
          <cx:pt idx="68494">85</cx:pt>
          <cx:pt idx="68495">82</cx:pt>
          <cx:pt idx="68496">37</cx:pt>
          <cx:pt idx="68497">20</cx:pt>
          <cx:pt idx="68498">29</cx:pt>
          <cx:pt idx="68499">61</cx:pt>
          <cx:pt idx="68500">76</cx:pt>
          <cx:pt idx="68501">57</cx:pt>
          <cx:pt idx="68502">34</cx:pt>
          <cx:pt idx="68503">81</cx:pt>
          <cx:pt idx="68504">2</cx:pt>
          <cx:pt idx="68505">91</cx:pt>
          <cx:pt idx="68506">93</cx:pt>
          <cx:pt idx="68507">95</cx:pt>
          <cx:pt idx="68508">28</cx:pt>
          <cx:pt idx="68509">12</cx:pt>
          <cx:pt idx="68510">76</cx:pt>
          <cx:pt idx="68511">55</cx:pt>
          <cx:pt idx="68512">35</cx:pt>
          <cx:pt idx="68513">66</cx:pt>
          <cx:pt idx="68514">49</cx:pt>
          <cx:pt idx="68515">2</cx:pt>
          <cx:pt idx="68516">4</cx:pt>
          <cx:pt idx="68517">100</cx:pt>
          <cx:pt idx="68518">67</cx:pt>
          <cx:pt idx="68519">15</cx:pt>
          <cx:pt idx="68520">87</cx:pt>
          <cx:pt idx="68521">55</cx:pt>
          <cx:pt idx="68522">93</cx:pt>
          <cx:pt idx="68523">60</cx:pt>
          <cx:pt idx="68524">73</cx:pt>
          <cx:pt idx="68525">26</cx:pt>
          <cx:pt idx="68526">57</cx:pt>
          <cx:pt idx="68527">74</cx:pt>
          <cx:pt idx="68528">45</cx:pt>
          <cx:pt idx="68529">18</cx:pt>
          <cx:pt idx="68530">5</cx:pt>
          <cx:pt idx="68531">75</cx:pt>
          <cx:pt idx="68532">96</cx:pt>
          <cx:pt idx="68533">31</cx:pt>
          <cx:pt idx="68534">32</cx:pt>
          <cx:pt idx="68535">32</cx:pt>
          <cx:pt idx="68536">9</cx:pt>
          <cx:pt idx="68537">45</cx:pt>
          <cx:pt idx="68538">63</cx:pt>
          <cx:pt idx="68539">93</cx:pt>
          <cx:pt idx="68540">21</cx:pt>
          <cx:pt idx="68541">8</cx:pt>
          <cx:pt idx="68542">5</cx:pt>
          <cx:pt idx="68543">44</cx:pt>
          <cx:pt idx="68544">52</cx:pt>
          <cx:pt idx="68545">53</cx:pt>
          <cx:pt idx="68546">22</cx:pt>
          <cx:pt idx="68547">2</cx:pt>
          <cx:pt idx="68548">28</cx:pt>
          <cx:pt idx="68549">46</cx:pt>
          <cx:pt idx="68550">53</cx:pt>
          <cx:pt idx="68551">55</cx:pt>
          <cx:pt idx="68552">9</cx:pt>
          <cx:pt idx="68553">1</cx:pt>
          <cx:pt idx="68554">85</cx:pt>
          <cx:pt idx="68555">75</cx:pt>
          <cx:pt idx="68556">26</cx:pt>
          <cx:pt idx="68557">83</cx:pt>
          <cx:pt idx="68558">38</cx:pt>
          <cx:pt idx="68559">89</cx:pt>
          <cx:pt idx="68560">99</cx:pt>
          <cx:pt idx="68561">7</cx:pt>
          <cx:pt idx="68562">87</cx:pt>
          <cx:pt idx="68563">61</cx:pt>
          <cx:pt idx="68564">10</cx:pt>
          <cx:pt idx="68565">43</cx:pt>
          <cx:pt idx="68566">60</cx:pt>
          <cx:pt idx="68567">88</cx:pt>
          <cx:pt idx="68568">38</cx:pt>
          <cx:pt idx="68569">64</cx:pt>
          <cx:pt idx="68570">34</cx:pt>
          <cx:pt idx="68571">53</cx:pt>
          <cx:pt idx="68572">1</cx:pt>
          <cx:pt idx="68573">37</cx:pt>
          <cx:pt idx="68574">75</cx:pt>
          <cx:pt idx="68575">63</cx:pt>
          <cx:pt idx="68576">35</cx:pt>
          <cx:pt idx="68577">42</cx:pt>
          <cx:pt idx="68578">30</cx:pt>
          <cx:pt idx="68579">9</cx:pt>
          <cx:pt idx="68580">29</cx:pt>
          <cx:pt idx="68581">54</cx:pt>
          <cx:pt idx="68582">84</cx:pt>
          <cx:pt idx="68583">76</cx:pt>
          <cx:pt idx="68584">80</cx:pt>
          <cx:pt idx="68585">16</cx:pt>
          <cx:pt idx="68586">71</cx:pt>
          <cx:pt idx="68587">44</cx:pt>
          <cx:pt idx="68588">64</cx:pt>
          <cx:pt idx="68589">75</cx:pt>
          <cx:pt idx="68590">40</cx:pt>
          <cx:pt idx="68591">24</cx:pt>
          <cx:pt idx="68592">95</cx:pt>
          <cx:pt idx="68593">98</cx:pt>
          <cx:pt idx="68594">88</cx:pt>
          <cx:pt idx="68595">22</cx:pt>
          <cx:pt idx="68596">51</cx:pt>
          <cx:pt idx="68597">43</cx:pt>
          <cx:pt idx="68598">68</cx:pt>
          <cx:pt idx="68599">11</cx:pt>
          <cx:pt idx="68600">26</cx:pt>
          <cx:pt idx="68601">30</cx:pt>
          <cx:pt idx="68602">88</cx:pt>
          <cx:pt idx="68603">35</cx:pt>
          <cx:pt idx="68604">82</cx:pt>
          <cx:pt idx="68605">18</cx:pt>
          <cx:pt idx="68606">84</cx:pt>
          <cx:pt idx="68607">32</cx:pt>
          <cx:pt idx="68608">70</cx:pt>
          <cx:pt idx="68609">34</cx:pt>
          <cx:pt idx="68610">12</cx:pt>
          <cx:pt idx="68611">89</cx:pt>
          <cx:pt idx="68612">26</cx:pt>
          <cx:pt idx="68613">49</cx:pt>
          <cx:pt idx="68614">66</cx:pt>
          <cx:pt idx="68615">84</cx:pt>
          <cx:pt idx="68616">61</cx:pt>
          <cx:pt idx="68617">29</cx:pt>
          <cx:pt idx="68618">83</cx:pt>
          <cx:pt idx="68619">35</cx:pt>
          <cx:pt idx="68620">37</cx:pt>
          <cx:pt idx="68621">92</cx:pt>
          <cx:pt idx="68622">55</cx:pt>
          <cx:pt idx="68623">88</cx:pt>
          <cx:pt idx="68624">40</cx:pt>
          <cx:pt idx="68625">68</cx:pt>
          <cx:pt idx="68626">88</cx:pt>
          <cx:pt idx="68627">57</cx:pt>
          <cx:pt idx="68628">77</cx:pt>
          <cx:pt idx="68629">53</cx:pt>
          <cx:pt idx="68630">6</cx:pt>
          <cx:pt idx="68631">95</cx:pt>
          <cx:pt idx="68632">65</cx:pt>
          <cx:pt idx="68633">35</cx:pt>
          <cx:pt idx="68634">74</cx:pt>
          <cx:pt idx="68635">59</cx:pt>
          <cx:pt idx="68636">29</cx:pt>
          <cx:pt idx="68637">33</cx:pt>
          <cx:pt idx="68638">89</cx:pt>
          <cx:pt idx="68639">79</cx:pt>
          <cx:pt idx="68640">65</cx:pt>
          <cx:pt idx="68641">76</cx:pt>
          <cx:pt idx="68642">23</cx:pt>
          <cx:pt idx="68643">41</cx:pt>
          <cx:pt idx="68644">30</cx:pt>
          <cx:pt idx="68645">38</cx:pt>
          <cx:pt idx="68646">21</cx:pt>
          <cx:pt idx="68647">62</cx:pt>
          <cx:pt idx="68648">74</cx:pt>
          <cx:pt idx="68649">32</cx:pt>
          <cx:pt idx="68650">93</cx:pt>
          <cx:pt idx="68651">90</cx:pt>
          <cx:pt idx="68652">77</cx:pt>
          <cx:pt idx="68653">43</cx:pt>
          <cx:pt idx="68654">98</cx:pt>
          <cx:pt idx="68655">64</cx:pt>
          <cx:pt idx="68656">92</cx:pt>
          <cx:pt idx="68657">63</cx:pt>
          <cx:pt idx="68658">38</cx:pt>
          <cx:pt idx="68659">87</cx:pt>
          <cx:pt idx="68660">60</cx:pt>
          <cx:pt idx="68661">40</cx:pt>
          <cx:pt idx="68662">72</cx:pt>
          <cx:pt idx="68663">32</cx:pt>
          <cx:pt idx="68664">33</cx:pt>
          <cx:pt idx="68665">14</cx:pt>
          <cx:pt idx="68666">73</cx:pt>
          <cx:pt idx="68667">49</cx:pt>
          <cx:pt idx="68668">7</cx:pt>
          <cx:pt idx="68669">23</cx:pt>
          <cx:pt idx="68670">24</cx:pt>
          <cx:pt idx="68671">49</cx:pt>
          <cx:pt idx="68672">99</cx:pt>
          <cx:pt idx="68673">34</cx:pt>
          <cx:pt idx="68674">27</cx:pt>
          <cx:pt idx="68675">8</cx:pt>
          <cx:pt idx="68676">84</cx:pt>
          <cx:pt idx="68677">32</cx:pt>
          <cx:pt idx="68678">14</cx:pt>
          <cx:pt idx="68679">67</cx:pt>
          <cx:pt idx="68680">42</cx:pt>
          <cx:pt idx="68681">21</cx:pt>
          <cx:pt idx="68682">47</cx:pt>
          <cx:pt idx="68683">43</cx:pt>
          <cx:pt idx="68684">18</cx:pt>
          <cx:pt idx="68685">43</cx:pt>
          <cx:pt idx="68686">87</cx:pt>
          <cx:pt idx="68687">74</cx:pt>
          <cx:pt idx="68688">23</cx:pt>
          <cx:pt idx="68689">89</cx:pt>
          <cx:pt idx="68690">7</cx:pt>
          <cx:pt idx="68691">24</cx:pt>
          <cx:pt idx="68692">38</cx:pt>
          <cx:pt idx="68693">48</cx:pt>
          <cx:pt idx="68694">77</cx:pt>
          <cx:pt idx="68695">70</cx:pt>
          <cx:pt idx="68696">53</cx:pt>
          <cx:pt idx="68697">4</cx:pt>
          <cx:pt idx="68698">81</cx:pt>
          <cx:pt idx="68699">29</cx:pt>
          <cx:pt idx="68700">47</cx:pt>
          <cx:pt idx="68701">88</cx:pt>
          <cx:pt idx="68702">91</cx:pt>
          <cx:pt idx="68703">29</cx:pt>
          <cx:pt idx="68704">50</cx:pt>
          <cx:pt idx="68705">30</cx:pt>
          <cx:pt idx="68706">63</cx:pt>
          <cx:pt idx="68707">89</cx:pt>
          <cx:pt idx="68708">97</cx:pt>
          <cx:pt idx="68709">51</cx:pt>
          <cx:pt idx="68710">27</cx:pt>
          <cx:pt idx="68711">5</cx:pt>
          <cx:pt idx="68712">99</cx:pt>
          <cx:pt idx="68713">44</cx:pt>
          <cx:pt idx="68714">8</cx:pt>
          <cx:pt idx="68715">50</cx:pt>
          <cx:pt idx="68716">44</cx:pt>
          <cx:pt idx="68717">79</cx:pt>
          <cx:pt idx="68718">54</cx:pt>
          <cx:pt idx="68719">88</cx:pt>
          <cx:pt idx="68720">10</cx:pt>
          <cx:pt idx="68721">18</cx:pt>
          <cx:pt idx="68722">100</cx:pt>
          <cx:pt idx="68723">33</cx:pt>
          <cx:pt idx="68724">51</cx:pt>
          <cx:pt idx="68725">89</cx:pt>
          <cx:pt idx="68726">72</cx:pt>
          <cx:pt idx="68727">32</cx:pt>
          <cx:pt idx="68728">98</cx:pt>
          <cx:pt idx="68729">93</cx:pt>
          <cx:pt idx="68730">39</cx:pt>
          <cx:pt idx="68731">84</cx:pt>
          <cx:pt idx="68732">43</cx:pt>
          <cx:pt idx="68733">7</cx:pt>
          <cx:pt idx="68734">55</cx:pt>
          <cx:pt idx="68735">81</cx:pt>
          <cx:pt idx="68736">61</cx:pt>
          <cx:pt idx="68737">20</cx:pt>
          <cx:pt idx="68738">15</cx:pt>
          <cx:pt idx="68739">45</cx:pt>
          <cx:pt idx="68740">14</cx:pt>
          <cx:pt idx="68741">83</cx:pt>
          <cx:pt idx="68742">64</cx:pt>
          <cx:pt idx="68743">46</cx:pt>
          <cx:pt idx="68744">6</cx:pt>
          <cx:pt idx="68745">94</cx:pt>
          <cx:pt idx="68746">41</cx:pt>
          <cx:pt idx="68747">88</cx:pt>
          <cx:pt idx="68748">3</cx:pt>
          <cx:pt idx="68749">59</cx:pt>
          <cx:pt idx="68750">24</cx:pt>
          <cx:pt idx="68751">95</cx:pt>
          <cx:pt idx="68752">87</cx:pt>
          <cx:pt idx="68753">5</cx:pt>
          <cx:pt idx="68754">48</cx:pt>
          <cx:pt idx="68755">86</cx:pt>
          <cx:pt idx="68756">65</cx:pt>
          <cx:pt idx="68757">30</cx:pt>
          <cx:pt idx="68758">96</cx:pt>
          <cx:pt idx="68759">17</cx:pt>
          <cx:pt idx="68760">52</cx:pt>
          <cx:pt idx="68761">60</cx:pt>
          <cx:pt idx="68762">74</cx:pt>
          <cx:pt idx="68763">99</cx:pt>
          <cx:pt idx="68764">33</cx:pt>
          <cx:pt idx="68765">43</cx:pt>
          <cx:pt idx="68766">56</cx:pt>
          <cx:pt idx="68767">90</cx:pt>
          <cx:pt idx="68768">37</cx:pt>
          <cx:pt idx="68769">64</cx:pt>
          <cx:pt idx="68770">82</cx:pt>
          <cx:pt idx="68771">30</cx:pt>
          <cx:pt idx="68772">88</cx:pt>
          <cx:pt idx="68773">2</cx:pt>
          <cx:pt idx="68774">9</cx:pt>
          <cx:pt idx="68775">35</cx:pt>
          <cx:pt idx="68776">25</cx:pt>
          <cx:pt idx="68777">58</cx:pt>
          <cx:pt idx="68778">77</cx:pt>
          <cx:pt idx="68779">78</cx:pt>
          <cx:pt idx="68780">90</cx:pt>
          <cx:pt idx="68781">71</cx:pt>
          <cx:pt idx="68782">67</cx:pt>
          <cx:pt idx="68783">46</cx:pt>
          <cx:pt idx="68784">52</cx:pt>
          <cx:pt idx="68785">7</cx:pt>
          <cx:pt idx="68786">18</cx:pt>
          <cx:pt idx="68787">45</cx:pt>
          <cx:pt idx="68788">28</cx:pt>
          <cx:pt idx="68789">65</cx:pt>
          <cx:pt idx="68790">98</cx:pt>
          <cx:pt idx="68791">94</cx:pt>
          <cx:pt idx="68792">5</cx:pt>
          <cx:pt idx="68793">34</cx:pt>
          <cx:pt idx="68794">95</cx:pt>
          <cx:pt idx="68795">84</cx:pt>
          <cx:pt idx="68796">40</cx:pt>
          <cx:pt idx="68797">61</cx:pt>
          <cx:pt idx="68798">55</cx:pt>
          <cx:pt idx="68799">27</cx:pt>
          <cx:pt idx="68800">93</cx:pt>
          <cx:pt idx="68801">21</cx:pt>
          <cx:pt idx="68802">72</cx:pt>
          <cx:pt idx="68803">18</cx:pt>
          <cx:pt idx="68804">35</cx:pt>
          <cx:pt idx="68805">84</cx:pt>
          <cx:pt idx="68806">36</cx:pt>
          <cx:pt idx="68807">53</cx:pt>
          <cx:pt idx="68808">70</cx:pt>
          <cx:pt idx="68809">66</cx:pt>
          <cx:pt idx="68810">40</cx:pt>
          <cx:pt idx="68811">63</cx:pt>
          <cx:pt idx="68812">22</cx:pt>
          <cx:pt idx="68813">32</cx:pt>
          <cx:pt idx="68814">2</cx:pt>
          <cx:pt idx="68815">26</cx:pt>
          <cx:pt idx="68816">80</cx:pt>
          <cx:pt idx="68817">51</cx:pt>
          <cx:pt idx="68818">79</cx:pt>
          <cx:pt idx="68819">85</cx:pt>
          <cx:pt idx="68820">81</cx:pt>
          <cx:pt idx="68821">76</cx:pt>
          <cx:pt idx="68822">36</cx:pt>
          <cx:pt idx="68823">61</cx:pt>
          <cx:pt idx="68824">85</cx:pt>
          <cx:pt idx="68825">82</cx:pt>
          <cx:pt idx="68826">29</cx:pt>
          <cx:pt idx="68827">97</cx:pt>
          <cx:pt idx="68828">89</cx:pt>
          <cx:pt idx="68829">71</cx:pt>
          <cx:pt idx="68830">35</cx:pt>
          <cx:pt idx="68831">73</cx:pt>
          <cx:pt idx="68832">57</cx:pt>
          <cx:pt idx="68833">4</cx:pt>
          <cx:pt idx="68834">62</cx:pt>
          <cx:pt idx="68835">43</cx:pt>
          <cx:pt idx="68836">73</cx:pt>
          <cx:pt idx="68837">63</cx:pt>
          <cx:pt idx="68838">84</cx:pt>
          <cx:pt idx="68839">19</cx:pt>
          <cx:pt idx="68840">32</cx:pt>
          <cx:pt idx="68841">97</cx:pt>
          <cx:pt idx="68842">47</cx:pt>
          <cx:pt idx="68843">93</cx:pt>
          <cx:pt idx="68844">62</cx:pt>
          <cx:pt idx="68845">28</cx:pt>
          <cx:pt idx="68846">66</cx:pt>
          <cx:pt idx="68847">82</cx:pt>
          <cx:pt idx="68848">72</cx:pt>
          <cx:pt idx="68849">91</cx:pt>
          <cx:pt idx="68850">45</cx:pt>
          <cx:pt idx="68851">98</cx:pt>
          <cx:pt idx="68852">55</cx:pt>
          <cx:pt idx="68853">47</cx:pt>
          <cx:pt idx="68854">42</cx:pt>
          <cx:pt idx="68855">35</cx:pt>
          <cx:pt idx="68856">40</cx:pt>
          <cx:pt idx="68857">82</cx:pt>
          <cx:pt idx="68858">65</cx:pt>
          <cx:pt idx="68859">62</cx:pt>
          <cx:pt idx="68860">1</cx:pt>
          <cx:pt idx="68861">17</cx:pt>
          <cx:pt idx="68862">81</cx:pt>
          <cx:pt idx="68863">85</cx:pt>
          <cx:pt idx="68864">89</cx:pt>
          <cx:pt idx="68865">47</cx:pt>
          <cx:pt idx="68866">28</cx:pt>
          <cx:pt idx="68867">37</cx:pt>
          <cx:pt idx="68868">99</cx:pt>
          <cx:pt idx="68869">92</cx:pt>
          <cx:pt idx="68870">78</cx:pt>
          <cx:pt idx="68871">56</cx:pt>
          <cx:pt idx="68872">88</cx:pt>
          <cx:pt idx="68873">73</cx:pt>
          <cx:pt idx="68874">97</cx:pt>
          <cx:pt idx="68875">4</cx:pt>
          <cx:pt idx="68876">90</cx:pt>
          <cx:pt idx="68877">93</cx:pt>
          <cx:pt idx="68878">11</cx:pt>
          <cx:pt idx="68879">22</cx:pt>
          <cx:pt idx="68880">60</cx:pt>
          <cx:pt idx="68881">93</cx:pt>
          <cx:pt idx="68882">37</cx:pt>
          <cx:pt idx="68883">91</cx:pt>
          <cx:pt idx="68884">38</cx:pt>
          <cx:pt idx="68885">36</cx:pt>
          <cx:pt idx="68886">18</cx:pt>
          <cx:pt idx="68887">1</cx:pt>
          <cx:pt idx="68888">64</cx:pt>
          <cx:pt idx="68889">29</cx:pt>
          <cx:pt idx="68890">26</cx:pt>
          <cx:pt idx="68891">9</cx:pt>
          <cx:pt idx="68892">10</cx:pt>
          <cx:pt idx="68893">55</cx:pt>
          <cx:pt idx="68894">73</cx:pt>
          <cx:pt idx="68895">48</cx:pt>
          <cx:pt idx="68896">27</cx:pt>
          <cx:pt idx="68897">59</cx:pt>
          <cx:pt idx="68898">83</cx:pt>
          <cx:pt idx="68899">74</cx:pt>
          <cx:pt idx="68900">65</cx:pt>
          <cx:pt idx="68901">78</cx:pt>
          <cx:pt idx="68902">73</cx:pt>
          <cx:pt idx="68903">33</cx:pt>
          <cx:pt idx="68904">88</cx:pt>
          <cx:pt idx="68905">24</cx:pt>
          <cx:pt idx="68906">53</cx:pt>
          <cx:pt idx="68907">63</cx:pt>
          <cx:pt idx="68908">36</cx:pt>
          <cx:pt idx="68909">79</cx:pt>
          <cx:pt idx="68910">38</cx:pt>
          <cx:pt idx="68911">94</cx:pt>
          <cx:pt idx="68912">39</cx:pt>
          <cx:pt idx="68913">16</cx:pt>
          <cx:pt idx="68914">35</cx:pt>
          <cx:pt idx="68915">86</cx:pt>
          <cx:pt idx="68916">37</cx:pt>
          <cx:pt idx="68917">23</cx:pt>
          <cx:pt idx="68918">83</cx:pt>
          <cx:pt idx="68919">87</cx:pt>
          <cx:pt idx="68920">69</cx:pt>
          <cx:pt idx="68921">48</cx:pt>
          <cx:pt idx="68922">56</cx:pt>
          <cx:pt idx="68923">8</cx:pt>
          <cx:pt idx="68924">89</cx:pt>
          <cx:pt idx="68925">91</cx:pt>
          <cx:pt idx="68926">33</cx:pt>
          <cx:pt idx="68927">64</cx:pt>
          <cx:pt idx="68928">55</cx:pt>
          <cx:pt idx="68929">97</cx:pt>
          <cx:pt idx="68930">92</cx:pt>
          <cx:pt idx="68931">73</cx:pt>
          <cx:pt idx="68932">15</cx:pt>
          <cx:pt idx="68933">78</cx:pt>
          <cx:pt idx="68934">100</cx:pt>
          <cx:pt idx="68935">84</cx:pt>
          <cx:pt idx="68936">88</cx:pt>
          <cx:pt idx="68937">87</cx:pt>
          <cx:pt idx="68938">68</cx:pt>
          <cx:pt idx="68939">49</cx:pt>
          <cx:pt idx="68940">32</cx:pt>
          <cx:pt idx="68941">38</cx:pt>
          <cx:pt idx="68942">44</cx:pt>
          <cx:pt idx="68943">11</cx:pt>
          <cx:pt idx="68944">21</cx:pt>
          <cx:pt idx="68945">53</cx:pt>
          <cx:pt idx="68946">54</cx:pt>
          <cx:pt idx="68947">20</cx:pt>
          <cx:pt idx="68948">52</cx:pt>
          <cx:pt idx="68949">39</cx:pt>
          <cx:pt idx="68950">65</cx:pt>
          <cx:pt idx="68951">67</cx:pt>
          <cx:pt idx="68952">74</cx:pt>
          <cx:pt idx="68953">88</cx:pt>
          <cx:pt idx="68954">87</cx:pt>
          <cx:pt idx="68955">54</cx:pt>
          <cx:pt idx="68956">95</cx:pt>
          <cx:pt idx="68957">73</cx:pt>
          <cx:pt idx="68958">90</cx:pt>
          <cx:pt idx="68959">78</cx:pt>
          <cx:pt idx="68960">29</cx:pt>
          <cx:pt idx="68961">47</cx:pt>
          <cx:pt idx="68962">12</cx:pt>
          <cx:pt idx="68963">6</cx:pt>
          <cx:pt idx="68964">26</cx:pt>
          <cx:pt idx="68965">28</cx:pt>
          <cx:pt idx="68966">63</cx:pt>
          <cx:pt idx="68967">3</cx:pt>
          <cx:pt idx="68968">69</cx:pt>
          <cx:pt idx="68969">72</cx:pt>
          <cx:pt idx="68970">71</cx:pt>
          <cx:pt idx="68971">77</cx:pt>
          <cx:pt idx="68972">25</cx:pt>
          <cx:pt idx="68973">89</cx:pt>
          <cx:pt idx="68974">79</cx:pt>
          <cx:pt idx="68975">78</cx:pt>
          <cx:pt idx="68976">69</cx:pt>
          <cx:pt idx="68977">33</cx:pt>
          <cx:pt idx="68978">3</cx:pt>
          <cx:pt idx="68979">83</cx:pt>
          <cx:pt idx="68980">15</cx:pt>
          <cx:pt idx="68981">19</cx:pt>
          <cx:pt idx="68982">46</cx:pt>
          <cx:pt idx="68983">85</cx:pt>
          <cx:pt idx="68984">7</cx:pt>
          <cx:pt idx="68985">59</cx:pt>
          <cx:pt idx="68986">76</cx:pt>
          <cx:pt idx="68987">32</cx:pt>
          <cx:pt idx="68988">81</cx:pt>
          <cx:pt idx="68989">95</cx:pt>
          <cx:pt idx="68990">79</cx:pt>
          <cx:pt idx="68991">55</cx:pt>
          <cx:pt idx="68992">90</cx:pt>
          <cx:pt idx="68993">43</cx:pt>
          <cx:pt idx="68994">88</cx:pt>
          <cx:pt idx="68995">87</cx:pt>
          <cx:pt idx="68996">29</cx:pt>
          <cx:pt idx="68997">10</cx:pt>
          <cx:pt idx="68998">30</cx:pt>
          <cx:pt idx="68999">1</cx:pt>
          <cx:pt idx="69000">61</cx:pt>
          <cx:pt idx="69001">55</cx:pt>
          <cx:pt idx="69002">59</cx:pt>
          <cx:pt idx="69003">48</cx:pt>
          <cx:pt idx="69004">75</cx:pt>
          <cx:pt idx="69005">24</cx:pt>
          <cx:pt idx="69006">64</cx:pt>
          <cx:pt idx="69007">26</cx:pt>
          <cx:pt idx="69008">34</cx:pt>
          <cx:pt idx="69009">36</cx:pt>
          <cx:pt idx="69010">74</cx:pt>
          <cx:pt idx="69011">40</cx:pt>
          <cx:pt idx="69012">92</cx:pt>
          <cx:pt idx="69013">51</cx:pt>
          <cx:pt idx="69014">20</cx:pt>
          <cx:pt idx="69015">57</cx:pt>
          <cx:pt idx="69016">27</cx:pt>
          <cx:pt idx="69017">68</cx:pt>
          <cx:pt idx="69018">84</cx:pt>
          <cx:pt idx="69019">97</cx:pt>
          <cx:pt idx="69020">90</cx:pt>
          <cx:pt idx="69021">63</cx:pt>
          <cx:pt idx="69022">73</cx:pt>
          <cx:pt idx="69023">54</cx:pt>
          <cx:pt idx="69024">32</cx:pt>
          <cx:pt idx="69025">18</cx:pt>
          <cx:pt idx="69026">31</cx:pt>
          <cx:pt idx="69027">92</cx:pt>
          <cx:pt idx="69028">87</cx:pt>
          <cx:pt idx="69029">39</cx:pt>
          <cx:pt idx="69030">80</cx:pt>
          <cx:pt idx="69031">32</cx:pt>
          <cx:pt idx="69032">54</cx:pt>
          <cx:pt idx="69033">91</cx:pt>
          <cx:pt idx="69034">35</cx:pt>
          <cx:pt idx="69035">85</cx:pt>
          <cx:pt idx="69036">38</cx:pt>
          <cx:pt idx="69037">66</cx:pt>
          <cx:pt idx="69038">60</cx:pt>
          <cx:pt idx="69039">24</cx:pt>
          <cx:pt idx="69040">4</cx:pt>
          <cx:pt idx="69041">96</cx:pt>
          <cx:pt idx="69042">28</cx:pt>
          <cx:pt idx="69043">40</cx:pt>
          <cx:pt idx="69044">25</cx:pt>
          <cx:pt idx="69045">99</cx:pt>
          <cx:pt idx="69046">55</cx:pt>
          <cx:pt idx="69047">45</cx:pt>
          <cx:pt idx="69048">93</cx:pt>
          <cx:pt idx="69049">73</cx:pt>
          <cx:pt idx="69050">69</cx:pt>
          <cx:pt idx="69051">82</cx:pt>
          <cx:pt idx="69052">63</cx:pt>
          <cx:pt idx="69053">68</cx:pt>
          <cx:pt idx="69054">38</cx:pt>
          <cx:pt idx="69055">8</cx:pt>
          <cx:pt idx="69056">29</cx:pt>
          <cx:pt idx="69057">26</cx:pt>
          <cx:pt idx="69058">23</cx:pt>
          <cx:pt idx="69059">74</cx:pt>
          <cx:pt idx="69060">27</cx:pt>
          <cx:pt idx="69061">54</cx:pt>
          <cx:pt idx="69062">92</cx:pt>
          <cx:pt idx="69063">81</cx:pt>
          <cx:pt idx="69064">64</cx:pt>
          <cx:pt idx="69065">26</cx:pt>
          <cx:pt idx="69066">50</cx:pt>
          <cx:pt idx="69067">37</cx:pt>
          <cx:pt idx="69068">95</cx:pt>
          <cx:pt idx="69069">15</cx:pt>
          <cx:pt idx="69070">10</cx:pt>
          <cx:pt idx="69071">77</cx:pt>
          <cx:pt idx="69072">99</cx:pt>
          <cx:pt idx="69073">86</cx:pt>
          <cx:pt idx="69074">80</cx:pt>
          <cx:pt idx="69075">75</cx:pt>
          <cx:pt idx="69076">80</cx:pt>
          <cx:pt idx="69077">25</cx:pt>
          <cx:pt idx="69078">86</cx:pt>
          <cx:pt idx="69079">61</cx:pt>
          <cx:pt idx="69080">4</cx:pt>
          <cx:pt idx="69081">18</cx:pt>
          <cx:pt idx="69082">50</cx:pt>
          <cx:pt idx="69083">55</cx:pt>
          <cx:pt idx="69084">60</cx:pt>
          <cx:pt idx="69085">67</cx:pt>
          <cx:pt idx="69086">38</cx:pt>
          <cx:pt idx="69087">44</cx:pt>
          <cx:pt idx="69088">99</cx:pt>
          <cx:pt idx="69089">62</cx:pt>
          <cx:pt idx="69090">91</cx:pt>
          <cx:pt idx="69091">38</cx:pt>
          <cx:pt idx="69092">19</cx:pt>
          <cx:pt idx="69093">70</cx:pt>
          <cx:pt idx="69094">96</cx:pt>
          <cx:pt idx="69095">89</cx:pt>
          <cx:pt idx="69096">83</cx:pt>
          <cx:pt idx="69097">31</cx:pt>
          <cx:pt idx="69098">44</cx:pt>
          <cx:pt idx="69099">80</cx:pt>
          <cx:pt idx="69100">69</cx:pt>
          <cx:pt idx="69101">94</cx:pt>
          <cx:pt idx="69102">85</cx:pt>
          <cx:pt idx="69103">17</cx:pt>
          <cx:pt idx="69104">50</cx:pt>
          <cx:pt idx="69105">90</cx:pt>
          <cx:pt idx="69106">44</cx:pt>
          <cx:pt idx="69107">85</cx:pt>
          <cx:pt idx="69108">82</cx:pt>
          <cx:pt idx="69109">28</cx:pt>
          <cx:pt idx="69110">60</cx:pt>
          <cx:pt idx="69111">67</cx:pt>
          <cx:pt idx="69112">29</cx:pt>
          <cx:pt idx="69113">70</cx:pt>
          <cx:pt idx="69114">36</cx:pt>
          <cx:pt idx="69115">89</cx:pt>
          <cx:pt idx="69116">79</cx:pt>
          <cx:pt idx="69117">81</cx:pt>
          <cx:pt idx="69118">61</cx:pt>
          <cx:pt idx="69119">86</cx:pt>
          <cx:pt idx="69120">50</cx:pt>
          <cx:pt idx="69121">26</cx:pt>
          <cx:pt idx="69122">62</cx:pt>
          <cx:pt idx="69123">63</cx:pt>
          <cx:pt idx="69124">86</cx:pt>
          <cx:pt idx="69125">52</cx:pt>
          <cx:pt idx="69126">84</cx:pt>
          <cx:pt idx="69127">44</cx:pt>
          <cx:pt idx="69128">32</cx:pt>
          <cx:pt idx="69129">10</cx:pt>
          <cx:pt idx="69130">53</cx:pt>
          <cx:pt idx="69131">15</cx:pt>
          <cx:pt idx="69132">64</cx:pt>
          <cx:pt idx="69133">96</cx:pt>
          <cx:pt idx="69134">35</cx:pt>
          <cx:pt idx="69135">35</cx:pt>
          <cx:pt idx="69136">58</cx:pt>
          <cx:pt idx="69137">96</cx:pt>
          <cx:pt idx="69138">38</cx:pt>
          <cx:pt idx="69139">71</cx:pt>
          <cx:pt idx="69140">43</cx:pt>
          <cx:pt idx="69141">48</cx:pt>
          <cx:pt idx="69142">12</cx:pt>
          <cx:pt idx="69143">25</cx:pt>
          <cx:pt idx="69144">83</cx:pt>
          <cx:pt idx="69145">95</cx:pt>
          <cx:pt idx="69146">98</cx:pt>
          <cx:pt idx="69147">62</cx:pt>
          <cx:pt idx="69148">3</cx:pt>
          <cx:pt idx="69149">34</cx:pt>
          <cx:pt idx="69150">90</cx:pt>
          <cx:pt idx="69151">72</cx:pt>
          <cx:pt idx="69152">40</cx:pt>
          <cx:pt idx="69153">62</cx:pt>
          <cx:pt idx="69154">30</cx:pt>
          <cx:pt idx="69155">67</cx:pt>
          <cx:pt idx="69156">7</cx:pt>
          <cx:pt idx="69157">82</cx:pt>
          <cx:pt idx="69158">88</cx:pt>
          <cx:pt idx="69159">10</cx:pt>
          <cx:pt idx="69160">56</cx:pt>
          <cx:pt idx="69161">70</cx:pt>
          <cx:pt idx="69162">39</cx:pt>
          <cx:pt idx="69163">3</cx:pt>
          <cx:pt idx="69164">12</cx:pt>
          <cx:pt idx="69165">48</cx:pt>
          <cx:pt idx="69166">52</cx:pt>
          <cx:pt idx="69167">96</cx:pt>
          <cx:pt idx="69168">84</cx:pt>
          <cx:pt idx="69169">9</cx:pt>
          <cx:pt idx="69170">99</cx:pt>
          <cx:pt idx="69171">7</cx:pt>
          <cx:pt idx="69172">46</cx:pt>
          <cx:pt idx="69173">87</cx:pt>
          <cx:pt idx="69174">97</cx:pt>
          <cx:pt idx="69175">11</cx:pt>
          <cx:pt idx="69176">75</cx:pt>
          <cx:pt idx="69177">33</cx:pt>
          <cx:pt idx="69178">22</cx:pt>
          <cx:pt idx="69179">2</cx:pt>
          <cx:pt idx="69180">71</cx:pt>
          <cx:pt idx="69181">81</cx:pt>
          <cx:pt idx="69182">29</cx:pt>
          <cx:pt idx="69183">22</cx:pt>
          <cx:pt idx="69184">28</cx:pt>
          <cx:pt idx="69185">34</cx:pt>
          <cx:pt idx="69186">61</cx:pt>
          <cx:pt idx="69187">2</cx:pt>
          <cx:pt idx="69188">100</cx:pt>
          <cx:pt idx="69189">70</cx:pt>
          <cx:pt idx="69190">62</cx:pt>
          <cx:pt idx="69191">96</cx:pt>
          <cx:pt idx="69192">46</cx:pt>
          <cx:pt idx="69193">78</cx:pt>
          <cx:pt idx="69194">42</cx:pt>
          <cx:pt idx="69195">27</cx:pt>
          <cx:pt idx="69196">66</cx:pt>
          <cx:pt idx="69197">93</cx:pt>
          <cx:pt idx="69198">42</cx:pt>
          <cx:pt idx="69199">25</cx:pt>
          <cx:pt idx="69200">59</cx:pt>
          <cx:pt idx="69201">44</cx:pt>
          <cx:pt idx="69202">3</cx:pt>
          <cx:pt idx="69203">39</cx:pt>
          <cx:pt idx="69204">60</cx:pt>
          <cx:pt idx="69205">16</cx:pt>
          <cx:pt idx="69206">5</cx:pt>
          <cx:pt idx="69207">54</cx:pt>
          <cx:pt idx="69208">23</cx:pt>
          <cx:pt idx="69209">96</cx:pt>
          <cx:pt idx="69210">9</cx:pt>
          <cx:pt idx="69211">13</cx:pt>
          <cx:pt idx="69212">89</cx:pt>
          <cx:pt idx="69213">32</cx:pt>
          <cx:pt idx="69214">50</cx:pt>
          <cx:pt idx="69215">18</cx:pt>
          <cx:pt idx="69216">14</cx:pt>
          <cx:pt idx="69217">66</cx:pt>
          <cx:pt idx="69218">26</cx:pt>
          <cx:pt idx="69219">75</cx:pt>
          <cx:pt idx="69220">51</cx:pt>
          <cx:pt idx="69221">95</cx:pt>
          <cx:pt idx="69222">17</cx:pt>
          <cx:pt idx="69223">48</cx:pt>
          <cx:pt idx="69224">58</cx:pt>
          <cx:pt idx="69225">89</cx:pt>
          <cx:pt idx="69226">5</cx:pt>
          <cx:pt idx="69227">41</cx:pt>
          <cx:pt idx="69228">65</cx:pt>
          <cx:pt idx="69229">82</cx:pt>
          <cx:pt idx="69230">66</cx:pt>
          <cx:pt idx="69231">76</cx:pt>
          <cx:pt idx="69232">19</cx:pt>
          <cx:pt idx="69233">55</cx:pt>
          <cx:pt idx="69234">3</cx:pt>
          <cx:pt idx="69235">81</cx:pt>
          <cx:pt idx="69236">80</cx:pt>
          <cx:pt idx="69237">30</cx:pt>
          <cx:pt idx="69238">90</cx:pt>
          <cx:pt idx="69239">70</cx:pt>
          <cx:pt idx="69240">59</cx:pt>
          <cx:pt idx="69241">100</cx:pt>
          <cx:pt idx="69242">57</cx:pt>
          <cx:pt idx="69243">35</cx:pt>
          <cx:pt idx="69244">23</cx:pt>
          <cx:pt idx="69245">56</cx:pt>
          <cx:pt idx="69246">81</cx:pt>
          <cx:pt idx="69247">50</cx:pt>
          <cx:pt idx="69248">39</cx:pt>
          <cx:pt idx="69249">7</cx:pt>
          <cx:pt idx="69250">64</cx:pt>
          <cx:pt idx="69251">30</cx:pt>
          <cx:pt idx="69252">37</cx:pt>
          <cx:pt idx="69253">43</cx:pt>
          <cx:pt idx="69254">31</cx:pt>
          <cx:pt idx="69255">95</cx:pt>
          <cx:pt idx="69256">97</cx:pt>
          <cx:pt idx="69257">61</cx:pt>
          <cx:pt idx="69258">92</cx:pt>
          <cx:pt idx="69259">23</cx:pt>
          <cx:pt idx="69260">43</cx:pt>
          <cx:pt idx="69261">12</cx:pt>
          <cx:pt idx="69262">51</cx:pt>
          <cx:pt idx="69263">39</cx:pt>
          <cx:pt idx="69264">82</cx:pt>
          <cx:pt idx="69265">83</cx:pt>
          <cx:pt idx="69266">69</cx:pt>
          <cx:pt idx="69267">71</cx:pt>
          <cx:pt idx="69268">81</cx:pt>
          <cx:pt idx="69269">91</cx:pt>
          <cx:pt idx="69270">72</cx:pt>
          <cx:pt idx="69271">85</cx:pt>
          <cx:pt idx="69272">87</cx:pt>
          <cx:pt idx="69273">64</cx:pt>
          <cx:pt idx="69274">75</cx:pt>
          <cx:pt idx="69275">31</cx:pt>
          <cx:pt idx="69276">41</cx:pt>
          <cx:pt idx="69277">9</cx:pt>
          <cx:pt idx="69278">69</cx:pt>
          <cx:pt idx="69279">36</cx:pt>
          <cx:pt idx="69280">59</cx:pt>
          <cx:pt idx="69281">60</cx:pt>
          <cx:pt idx="69282">76</cx:pt>
          <cx:pt idx="69283">48</cx:pt>
          <cx:pt idx="69284">70</cx:pt>
          <cx:pt idx="69285">62</cx:pt>
          <cx:pt idx="69286">46</cx:pt>
          <cx:pt idx="69287">94</cx:pt>
          <cx:pt idx="69288">40</cx:pt>
          <cx:pt idx="69289">29</cx:pt>
          <cx:pt idx="69290">4</cx:pt>
          <cx:pt idx="69291">7</cx:pt>
          <cx:pt idx="69292">73</cx:pt>
          <cx:pt idx="69293">38</cx:pt>
          <cx:pt idx="69294">90</cx:pt>
          <cx:pt idx="69295">80</cx:pt>
          <cx:pt idx="69296">78</cx:pt>
          <cx:pt idx="69297">2</cx:pt>
          <cx:pt idx="69298">49</cx:pt>
          <cx:pt idx="69299">56</cx:pt>
          <cx:pt idx="69300">86</cx:pt>
          <cx:pt idx="69301">33</cx:pt>
          <cx:pt idx="69302">51</cx:pt>
          <cx:pt idx="69303">2</cx:pt>
          <cx:pt idx="69304">43</cx:pt>
          <cx:pt idx="69305">59</cx:pt>
          <cx:pt idx="69306">54</cx:pt>
          <cx:pt idx="69307">66</cx:pt>
          <cx:pt idx="69308">80</cx:pt>
          <cx:pt idx="69309">82</cx:pt>
          <cx:pt idx="69310">25</cx:pt>
          <cx:pt idx="69311">8</cx:pt>
          <cx:pt idx="69312">36</cx:pt>
          <cx:pt idx="69313">99</cx:pt>
          <cx:pt idx="69314">29</cx:pt>
          <cx:pt idx="69315">56</cx:pt>
          <cx:pt idx="69316">62</cx:pt>
          <cx:pt idx="69317">64</cx:pt>
          <cx:pt idx="69318">79</cx:pt>
          <cx:pt idx="69319">24</cx:pt>
          <cx:pt idx="69320">93</cx:pt>
          <cx:pt idx="69321">77</cx:pt>
          <cx:pt idx="69322">26</cx:pt>
          <cx:pt idx="69323">76</cx:pt>
          <cx:pt idx="69324">87</cx:pt>
          <cx:pt idx="69325">23</cx:pt>
          <cx:pt idx="69326">15</cx:pt>
          <cx:pt idx="69327">91</cx:pt>
          <cx:pt idx="69328">30</cx:pt>
          <cx:pt idx="69329">3</cx:pt>
          <cx:pt idx="69330">31</cx:pt>
          <cx:pt idx="69331">88</cx:pt>
          <cx:pt idx="69332">50</cx:pt>
          <cx:pt idx="69333">29</cx:pt>
          <cx:pt idx="69334">65</cx:pt>
          <cx:pt idx="69335">57</cx:pt>
          <cx:pt idx="69336">61</cx:pt>
          <cx:pt idx="69337">85</cx:pt>
          <cx:pt idx="69338">28</cx:pt>
          <cx:pt idx="69339">90</cx:pt>
          <cx:pt idx="69340">5</cx:pt>
          <cx:pt idx="69341">47</cx:pt>
          <cx:pt idx="69342">16</cx:pt>
          <cx:pt idx="69343">2</cx:pt>
          <cx:pt idx="69344">32</cx:pt>
          <cx:pt idx="69345">38</cx:pt>
          <cx:pt idx="69346">7</cx:pt>
          <cx:pt idx="69347">29</cx:pt>
          <cx:pt idx="69348">59</cx:pt>
          <cx:pt idx="69349">98</cx:pt>
          <cx:pt idx="69350">41</cx:pt>
          <cx:pt idx="69351">26</cx:pt>
          <cx:pt idx="69352">80</cx:pt>
          <cx:pt idx="69353">6</cx:pt>
          <cx:pt idx="69354">15</cx:pt>
          <cx:pt idx="69355">36</cx:pt>
          <cx:pt idx="69356">14</cx:pt>
          <cx:pt idx="69357">84</cx:pt>
          <cx:pt idx="69358">89</cx:pt>
          <cx:pt idx="69359">12</cx:pt>
          <cx:pt idx="69360">42</cx:pt>
          <cx:pt idx="69361">28</cx:pt>
          <cx:pt idx="69362">72</cx:pt>
          <cx:pt idx="69363">51</cx:pt>
          <cx:pt idx="69364">71</cx:pt>
          <cx:pt idx="69365">50</cx:pt>
          <cx:pt idx="69366">15</cx:pt>
          <cx:pt idx="69367">62</cx:pt>
          <cx:pt idx="69368">44</cx:pt>
          <cx:pt idx="69369">12</cx:pt>
          <cx:pt idx="69370">84</cx:pt>
          <cx:pt idx="69371">75</cx:pt>
          <cx:pt idx="69372">45</cx:pt>
          <cx:pt idx="69373">59</cx:pt>
          <cx:pt idx="69374">30</cx:pt>
          <cx:pt idx="69375">78</cx:pt>
          <cx:pt idx="69376">56</cx:pt>
          <cx:pt idx="69377">43</cx:pt>
          <cx:pt idx="69378">58</cx:pt>
          <cx:pt idx="69379">89</cx:pt>
          <cx:pt idx="69380">77</cx:pt>
          <cx:pt idx="69381">70</cx:pt>
          <cx:pt idx="69382">23</cx:pt>
          <cx:pt idx="69383">91</cx:pt>
          <cx:pt idx="69384">90</cx:pt>
          <cx:pt idx="69385">28</cx:pt>
          <cx:pt idx="69386">72</cx:pt>
          <cx:pt idx="69387">82</cx:pt>
          <cx:pt idx="69388">98</cx:pt>
          <cx:pt idx="69389">87</cx:pt>
          <cx:pt idx="69390">99</cx:pt>
          <cx:pt idx="69391">44</cx:pt>
          <cx:pt idx="69392">18</cx:pt>
          <cx:pt idx="69393">42</cx:pt>
          <cx:pt idx="69394">74</cx:pt>
          <cx:pt idx="69395">64</cx:pt>
          <cx:pt idx="69396">84</cx:pt>
          <cx:pt idx="69397">23</cx:pt>
          <cx:pt idx="69398">22</cx:pt>
          <cx:pt idx="69399">13</cx:pt>
          <cx:pt idx="69400">59</cx:pt>
          <cx:pt idx="69401">21</cx:pt>
          <cx:pt idx="69402">52</cx:pt>
          <cx:pt idx="69403">97</cx:pt>
          <cx:pt idx="69404">45</cx:pt>
          <cx:pt idx="69405">71</cx:pt>
          <cx:pt idx="69406">27</cx:pt>
          <cx:pt idx="69407">90</cx:pt>
          <cx:pt idx="69408">8</cx:pt>
          <cx:pt idx="69409">68</cx:pt>
          <cx:pt idx="69410">56</cx:pt>
          <cx:pt idx="69411">46</cx:pt>
          <cx:pt idx="69412">6</cx:pt>
          <cx:pt idx="69413">80</cx:pt>
          <cx:pt idx="69414">72</cx:pt>
          <cx:pt idx="69415">48</cx:pt>
          <cx:pt idx="69416">42</cx:pt>
          <cx:pt idx="69417">1</cx:pt>
          <cx:pt idx="69418">81</cx:pt>
          <cx:pt idx="69419">70</cx:pt>
          <cx:pt idx="69420">50</cx:pt>
          <cx:pt idx="69421">58</cx:pt>
          <cx:pt idx="69422">100</cx:pt>
          <cx:pt idx="69423">9</cx:pt>
          <cx:pt idx="69424">47</cx:pt>
          <cx:pt idx="69425">90</cx:pt>
          <cx:pt idx="69426">68</cx:pt>
          <cx:pt idx="69427">70</cx:pt>
          <cx:pt idx="69428">72</cx:pt>
          <cx:pt idx="69429">20</cx:pt>
          <cx:pt idx="69430">33</cx:pt>
          <cx:pt idx="69431">23</cx:pt>
          <cx:pt idx="69432">53</cx:pt>
          <cx:pt idx="69433">26</cx:pt>
          <cx:pt idx="69434">64</cx:pt>
          <cx:pt idx="69435">29</cx:pt>
          <cx:pt idx="69436">92</cx:pt>
          <cx:pt idx="69437">24</cx:pt>
          <cx:pt idx="69438">65</cx:pt>
          <cx:pt idx="69439">73</cx:pt>
          <cx:pt idx="69440">54</cx:pt>
          <cx:pt idx="69441">31</cx:pt>
          <cx:pt idx="69442">46</cx:pt>
          <cx:pt idx="69443">94</cx:pt>
          <cx:pt idx="69444">68</cx:pt>
          <cx:pt idx="69445">25</cx:pt>
          <cx:pt idx="69446">26</cx:pt>
          <cx:pt idx="69447">41</cx:pt>
          <cx:pt idx="69448">70</cx:pt>
          <cx:pt idx="69449">67</cx:pt>
          <cx:pt idx="69450">89</cx:pt>
          <cx:pt idx="69451">38</cx:pt>
          <cx:pt idx="69452">45</cx:pt>
          <cx:pt idx="69453">69</cx:pt>
          <cx:pt idx="69454">21</cx:pt>
          <cx:pt idx="69455">67</cx:pt>
          <cx:pt idx="69456">24</cx:pt>
          <cx:pt idx="69457">19</cx:pt>
          <cx:pt idx="69458">18</cx:pt>
          <cx:pt idx="69459">13</cx:pt>
          <cx:pt idx="69460">51</cx:pt>
          <cx:pt idx="69461">56</cx:pt>
          <cx:pt idx="69462">37</cx:pt>
          <cx:pt idx="69463">35</cx:pt>
          <cx:pt idx="69464">7</cx:pt>
          <cx:pt idx="69465">60</cx:pt>
          <cx:pt idx="69466">43</cx:pt>
          <cx:pt idx="69467">38</cx:pt>
          <cx:pt idx="69468">42</cx:pt>
          <cx:pt idx="69469">21</cx:pt>
          <cx:pt idx="69470">25</cx:pt>
          <cx:pt idx="69471">66</cx:pt>
          <cx:pt idx="69472">99</cx:pt>
          <cx:pt idx="69473">22</cx:pt>
          <cx:pt idx="69474">53</cx:pt>
          <cx:pt idx="69475">14</cx:pt>
          <cx:pt idx="69476">93</cx:pt>
          <cx:pt idx="69477">77</cx:pt>
          <cx:pt idx="69478">4</cx:pt>
          <cx:pt idx="69479">83</cx:pt>
          <cx:pt idx="69480">97</cx:pt>
          <cx:pt idx="69481">88</cx:pt>
          <cx:pt idx="69482">45</cx:pt>
          <cx:pt idx="69483">4</cx:pt>
          <cx:pt idx="69484">65</cx:pt>
          <cx:pt idx="69485">25</cx:pt>
          <cx:pt idx="69486">33</cx:pt>
          <cx:pt idx="69487">61</cx:pt>
          <cx:pt idx="69488">32</cx:pt>
          <cx:pt idx="69489">23</cx:pt>
          <cx:pt idx="69490">39</cx:pt>
          <cx:pt idx="69491">20</cx:pt>
          <cx:pt idx="69492">24</cx:pt>
          <cx:pt idx="69493">62</cx:pt>
          <cx:pt idx="69494">6</cx:pt>
          <cx:pt idx="69495">94</cx:pt>
          <cx:pt idx="69496">90</cx:pt>
          <cx:pt idx="69497">45</cx:pt>
          <cx:pt idx="69498">52</cx:pt>
          <cx:pt idx="69499">70</cx:pt>
          <cx:pt idx="69500">26</cx:pt>
          <cx:pt idx="69501">92</cx:pt>
          <cx:pt idx="69502">37</cx:pt>
          <cx:pt idx="69503">72</cx:pt>
          <cx:pt idx="69504">36</cx:pt>
          <cx:pt idx="69505">17</cx:pt>
          <cx:pt idx="69506">100</cx:pt>
          <cx:pt idx="69507">39</cx:pt>
          <cx:pt idx="69508">48</cx:pt>
          <cx:pt idx="69509">11</cx:pt>
          <cx:pt idx="69510">81</cx:pt>
          <cx:pt idx="69511">62</cx:pt>
          <cx:pt idx="69512">91</cx:pt>
          <cx:pt idx="69513">99</cx:pt>
          <cx:pt idx="69514">82</cx:pt>
          <cx:pt idx="69515">36</cx:pt>
          <cx:pt idx="69516">66</cx:pt>
          <cx:pt idx="69517">14</cx:pt>
          <cx:pt idx="69518">97</cx:pt>
          <cx:pt idx="69519">87</cx:pt>
          <cx:pt idx="69520">65</cx:pt>
          <cx:pt idx="69521">86</cx:pt>
          <cx:pt idx="69522">74</cx:pt>
          <cx:pt idx="69523">38</cx:pt>
          <cx:pt idx="69524">80</cx:pt>
          <cx:pt idx="69525">69</cx:pt>
          <cx:pt idx="69526">37</cx:pt>
          <cx:pt idx="69527">23</cx:pt>
          <cx:pt idx="69528">43</cx:pt>
          <cx:pt idx="69529">75</cx:pt>
          <cx:pt idx="69530">53</cx:pt>
          <cx:pt idx="69531">54</cx:pt>
          <cx:pt idx="69532">29</cx:pt>
          <cx:pt idx="69533">82</cx:pt>
          <cx:pt idx="69534">31</cx:pt>
          <cx:pt idx="69535">42</cx:pt>
          <cx:pt idx="69536">52</cx:pt>
          <cx:pt idx="69537">18</cx:pt>
          <cx:pt idx="69538">45</cx:pt>
          <cx:pt idx="69539">16</cx:pt>
          <cx:pt idx="69540">64</cx:pt>
          <cx:pt idx="69541">96</cx:pt>
          <cx:pt idx="69542">54</cx:pt>
          <cx:pt idx="69543">36</cx:pt>
          <cx:pt idx="69544">93</cx:pt>
          <cx:pt idx="69545">74</cx:pt>
          <cx:pt idx="69546">65</cx:pt>
          <cx:pt idx="69547">75</cx:pt>
          <cx:pt idx="69548">63</cx:pt>
          <cx:pt idx="69549">38</cx:pt>
          <cx:pt idx="69550">40</cx:pt>
          <cx:pt idx="69551">87</cx:pt>
          <cx:pt idx="69552">9</cx:pt>
          <cx:pt idx="69553">81</cx:pt>
          <cx:pt idx="69554">18</cx:pt>
          <cx:pt idx="69555">49</cx:pt>
          <cx:pt idx="69556">23</cx:pt>
          <cx:pt idx="69557">39</cx:pt>
          <cx:pt idx="69558">11</cx:pt>
          <cx:pt idx="69559">60</cx:pt>
          <cx:pt idx="69560">14</cx:pt>
          <cx:pt idx="69561">38</cx:pt>
          <cx:pt idx="69562">87</cx:pt>
          <cx:pt idx="69563">95</cx:pt>
          <cx:pt idx="69564">40</cx:pt>
          <cx:pt idx="69565">29</cx:pt>
          <cx:pt idx="69566">100</cx:pt>
          <cx:pt idx="69567">64</cx:pt>
          <cx:pt idx="69568">55</cx:pt>
          <cx:pt idx="69569">45</cx:pt>
          <cx:pt idx="69570">40</cx:pt>
          <cx:pt idx="69571">95</cx:pt>
          <cx:pt idx="69572">74</cx:pt>
          <cx:pt idx="69573">72</cx:pt>
          <cx:pt idx="69574">25</cx:pt>
          <cx:pt idx="69575">85</cx:pt>
          <cx:pt idx="69576">61</cx:pt>
          <cx:pt idx="69577">82</cx:pt>
          <cx:pt idx="69578">48</cx:pt>
          <cx:pt idx="69579">99</cx:pt>
          <cx:pt idx="69580">96</cx:pt>
          <cx:pt idx="69581">9</cx:pt>
          <cx:pt idx="69582">68</cx:pt>
          <cx:pt idx="69583">92</cx:pt>
          <cx:pt idx="69584">57</cx:pt>
          <cx:pt idx="69585">45</cx:pt>
          <cx:pt idx="69586">81</cx:pt>
          <cx:pt idx="69587">90</cx:pt>
          <cx:pt idx="69588">69</cx:pt>
          <cx:pt idx="69589">29</cx:pt>
          <cx:pt idx="69590">61</cx:pt>
          <cx:pt idx="69591">17</cx:pt>
          <cx:pt idx="69592">86</cx:pt>
          <cx:pt idx="69593">48</cx:pt>
          <cx:pt idx="69594">91</cx:pt>
          <cx:pt idx="69595">6</cx:pt>
          <cx:pt idx="69596">56</cx:pt>
          <cx:pt idx="69597">93</cx:pt>
          <cx:pt idx="69598">10</cx:pt>
          <cx:pt idx="69599">75</cx:pt>
          <cx:pt idx="69600">100</cx:pt>
          <cx:pt idx="69601">52</cx:pt>
          <cx:pt idx="69602">58</cx:pt>
          <cx:pt idx="69603">43</cx:pt>
          <cx:pt idx="69604">86</cx:pt>
          <cx:pt idx="69605">57</cx:pt>
          <cx:pt idx="69606">50</cx:pt>
          <cx:pt idx="69607">9</cx:pt>
          <cx:pt idx="69608">90</cx:pt>
          <cx:pt idx="69609">70</cx:pt>
          <cx:pt idx="69610">68</cx:pt>
          <cx:pt idx="69611">45</cx:pt>
          <cx:pt idx="69612">63</cx:pt>
          <cx:pt idx="69613">30</cx:pt>
          <cx:pt idx="69614">40</cx:pt>
          <cx:pt idx="69615">89</cx:pt>
          <cx:pt idx="69616">39</cx:pt>
          <cx:pt idx="69617">73</cx:pt>
          <cx:pt idx="69618">81</cx:pt>
          <cx:pt idx="69619">68</cx:pt>
          <cx:pt idx="69620">22</cx:pt>
          <cx:pt idx="69621">47</cx:pt>
          <cx:pt idx="69622">54</cx:pt>
          <cx:pt idx="69623">87</cx:pt>
          <cx:pt idx="69624">49</cx:pt>
          <cx:pt idx="69625">1</cx:pt>
          <cx:pt idx="69626">80</cx:pt>
          <cx:pt idx="69627">92</cx:pt>
          <cx:pt idx="69628">99</cx:pt>
          <cx:pt idx="69629">23</cx:pt>
          <cx:pt idx="69630">100</cx:pt>
          <cx:pt idx="69631">54</cx:pt>
          <cx:pt idx="69632">31</cx:pt>
          <cx:pt idx="69633">11</cx:pt>
          <cx:pt idx="69634">87</cx:pt>
          <cx:pt idx="69635">46</cx:pt>
          <cx:pt idx="69636">81</cx:pt>
          <cx:pt idx="69637">25</cx:pt>
          <cx:pt idx="69638">64</cx:pt>
          <cx:pt idx="69639">45</cx:pt>
          <cx:pt idx="69640">91</cx:pt>
          <cx:pt idx="69641">52</cx:pt>
          <cx:pt idx="69642">42</cx:pt>
          <cx:pt idx="69643">15</cx:pt>
          <cx:pt idx="69644">47</cx:pt>
          <cx:pt idx="69645">80</cx:pt>
          <cx:pt idx="69646">65</cx:pt>
          <cx:pt idx="69647">81</cx:pt>
          <cx:pt idx="69648">79</cx:pt>
          <cx:pt idx="69649">46</cx:pt>
          <cx:pt idx="69650">1</cx:pt>
          <cx:pt idx="69651">34</cx:pt>
          <cx:pt idx="69652">76</cx:pt>
          <cx:pt idx="69653">84</cx:pt>
          <cx:pt idx="69654">26</cx:pt>
          <cx:pt idx="69655">8</cx:pt>
          <cx:pt idx="69656">40</cx:pt>
          <cx:pt idx="69657">43</cx:pt>
          <cx:pt idx="69658">11</cx:pt>
          <cx:pt idx="69659">3</cx:pt>
          <cx:pt idx="69660">70</cx:pt>
          <cx:pt idx="69661">8</cx:pt>
          <cx:pt idx="69662">35</cx:pt>
          <cx:pt idx="69663">85</cx:pt>
          <cx:pt idx="69664">29</cx:pt>
          <cx:pt idx="69665">34</cx:pt>
          <cx:pt idx="69666">97</cx:pt>
          <cx:pt idx="69667">76</cx:pt>
          <cx:pt idx="69668">69</cx:pt>
          <cx:pt idx="69669">73</cx:pt>
          <cx:pt idx="69670">66</cx:pt>
          <cx:pt idx="69671">40</cx:pt>
          <cx:pt idx="69672">12</cx:pt>
          <cx:pt idx="69673">41</cx:pt>
          <cx:pt idx="69674">83</cx:pt>
          <cx:pt idx="69675">90</cx:pt>
          <cx:pt idx="69676">26</cx:pt>
          <cx:pt idx="69677">12</cx:pt>
          <cx:pt idx="69678">37</cx:pt>
          <cx:pt idx="69679">72</cx:pt>
          <cx:pt idx="69680">88</cx:pt>
          <cx:pt idx="69681">41</cx:pt>
          <cx:pt idx="69682">46</cx:pt>
          <cx:pt idx="69683">56</cx:pt>
          <cx:pt idx="69684">93</cx:pt>
          <cx:pt idx="69685">4</cx:pt>
          <cx:pt idx="69686">28</cx:pt>
          <cx:pt idx="69687">75</cx:pt>
          <cx:pt idx="69688">24</cx:pt>
          <cx:pt idx="69689">8</cx:pt>
          <cx:pt idx="69690">25</cx:pt>
          <cx:pt idx="69691">95</cx:pt>
          <cx:pt idx="69692">76</cx:pt>
          <cx:pt idx="69693">34</cx:pt>
          <cx:pt idx="69694">42</cx:pt>
          <cx:pt idx="69695">56</cx:pt>
          <cx:pt idx="69696">20</cx:pt>
          <cx:pt idx="69697">64</cx:pt>
          <cx:pt idx="69698">26</cx:pt>
          <cx:pt idx="69699">93</cx:pt>
          <cx:pt idx="69700">91</cx:pt>
          <cx:pt idx="69701">23</cx:pt>
          <cx:pt idx="69702">62</cx:pt>
          <cx:pt idx="69703">21</cx:pt>
          <cx:pt idx="69704">17</cx:pt>
          <cx:pt idx="69705">69</cx:pt>
          <cx:pt idx="69706">88</cx:pt>
          <cx:pt idx="69707">90</cx:pt>
          <cx:pt idx="69708">11</cx:pt>
          <cx:pt idx="69709">27</cx:pt>
          <cx:pt idx="69710">50</cx:pt>
          <cx:pt idx="69711">73</cx:pt>
          <cx:pt idx="69712">64</cx:pt>
          <cx:pt idx="69713">80</cx:pt>
          <cx:pt idx="69714">31</cx:pt>
          <cx:pt idx="69715">89</cx:pt>
          <cx:pt idx="69716">51</cx:pt>
          <cx:pt idx="69717">61</cx:pt>
          <cx:pt idx="69718">36</cx:pt>
          <cx:pt idx="69719">63</cx:pt>
          <cx:pt idx="69720">29</cx:pt>
          <cx:pt idx="69721">56</cx:pt>
          <cx:pt idx="69722">26</cx:pt>
          <cx:pt idx="69723">22</cx:pt>
          <cx:pt idx="69724">31</cx:pt>
          <cx:pt idx="69725">23</cx:pt>
          <cx:pt idx="69726">34</cx:pt>
          <cx:pt idx="69727">88</cx:pt>
          <cx:pt idx="69728">81</cx:pt>
          <cx:pt idx="69729">38</cx:pt>
          <cx:pt idx="69730">69</cx:pt>
          <cx:pt idx="69731">100</cx:pt>
          <cx:pt idx="69732">92</cx:pt>
          <cx:pt idx="69733">53</cx:pt>
          <cx:pt idx="69734">64</cx:pt>
          <cx:pt idx="69735">99</cx:pt>
          <cx:pt idx="69736">84</cx:pt>
          <cx:pt idx="69737">76</cx:pt>
          <cx:pt idx="69738">27</cx:pt>
          <cx:pt idx="69739">79</cx:pt>
          <cx:pt idx="69740">4</cx:pt>
          <cx:pt idx="69741">52</cx:pt>
          <cx:pt idx="69742">64</cx:pt>
          <cx:pt idx="69743">87</cx:pt>
          <cx:pt idx="69744">100</cx:pt>
          <cx:pt idx="69745">31</cx:pt>
          <cx:pt idx="69746">88</cx:pt>
          <cx:pt idx="69747">33</cx:pt>
          <cx:pt idx="69748">82</cx:pt>
          <cx:pt idx="69749">19</cx:pt>
          <cx:pt idx="69750">36</cx:pt>
          <cx:pt idx="69751">68</cx:pt>
          <cx:pt idx="69752">83</cx:pt>
          <cx:pt idx="69753">37</cx:pt>
          <cx:pt idx="69754">82</cx:pt>
          <cx:pt idx="69755">35</cx:pt>
          <cx:pt idx="69756">32</cx:pt>
          <cx:pt idx="69757">15</cx:pt>
          <cx:pt idx="69758">6</cx:pt>
          <cx:pt idx="69759">77</cx:pt>
          <cx:pt idx="69760">3</cx:pt>
          <cx:pt idx="69761">73</cx:pt>
          <cx:pt idx="69762">86</cx:pt>
          <cx:pt idx="69763">80</cx:pt>
          <cx:pt idx="69764">88</cx:pt>
          <cx:pt idx="69765">73</cx:pt>
          <cx:pt idx="69766">28</cx:pt>
          <cx:pt idx="69767">39</cx:pt>
          <cx:pt idx="69768">87</cx:pt>
          <cx:pt idx="69769">48</cx:pt>
          <cx:pt idx="69770">91</cx:pt>
          <cx:pt idx="69771">38</cx:pt>
          <cx:pt idx="69772">83</cx:pt>
          <cx:pt idx="69773">75</cx:pt>
          <cx:pt idx="69774">77</cx:pt>
          <cx:pt idx="69775">95</cx:pt>
          <cx:pt idx="69776">90</cx:pt>
          <cx:pt idx="69777">82</cx:pt>
          <cx:pt idx="69778">19</cx:pt>
          <cx:pt idx="69779">92</cx:pt>
          <cx:pt idx="69780">55</cx:pt>
          <cx:pt idx="69781">89</cx:pt>
          <cx:pt idx="69782">79</cx:pt>
          <cx:pt idx="69783">22</cx:pt>
          <cx:pt idx="69784">16</cx:pt>
          <cx:pt idx="69785">34</cx:pt>
          <cx:pt idx="69786">39</cx:pt>
          <cx:pt idx="69787">91</cx:pt>
          <cx:pt idx="69788">49</cx:pt>
          <cx:pt idx="69789">100</cx:pt>
          <cx:pt idx="69790">56</cx:pt>
          <cx:pt idx="69791">33</cx:pt>
          <cx:pt idx="69792">69</cx:pt>
          <cx:pt idx="69793">64</cx:pt>
          <cx:pt idx="69794">65</cx:pt>
          <cx:pt idx="69795">45</cx:pt>
          <cx:pt idx="69796">28</cx:pt>
          <cx:pt idx="69797">91</cx:pt>
          <cx:pt idx="69798">36</cx:pt>
          <cx:pt idx="69799">94</cx:pt>
          <cx:pt idx="69800">22</cx:pt>
          <cx:pt idx="69801">34</cx:pt>
          <cx:pt idx="69802">9</cx:pt>
          <cx:pt idx="69803">80</cx:pt>
          <cx:pt idx="69804">95</cx:pt>
          <cx:pt idx="69805">60</cx:pt>
          <cx:pt idx="69806">62</cx:pt>
          <cx:pt idx="69807">52</cx:pt>
          <cx:pt idx="69808">6</cx:pt>
          <cx:pt idx="69809">23</cx:pt>
          <cx:pt idx="69810">17</cx:pt>
          <cx:pt idx="69811">41</cx:pt>
          <cx:pt idx="69812">11</cx:pt>
          <cx:pt idx="69813">88</cx:pt>
          <cx:pt idx="69814">62</cx:pt>
          <cx:pt idx="69815">99</cx:pt>
          <cx:pt idx="69816">35</cx:pt>
          <cx:pt idx="69817">77</cx:pt>
          <cx:pt idx="69818">23</cx:pt>
          <cx:pt idx="69819">59</cx:pt>
          <cx:pt idx="69820">96</cx:pt>
          <cx:pt idx="69821">10</cx:pt>
          <cx:pt idx="69822">29</cx:pt>
          <cx:pt idx="69823">37</cx:pt>
          <cx:pt idx="69824">81</cx:pt>
          <cx:pt idx="69825">56</cx:pt>
          <cx:pt idx="69826">71</cx:pt>
          <cx:pt idx="69827">68</cx:pt>
          <cx:pt idx="69828">35</cx:pt>
          <cx:pt idx="69829">67</cx:pt>
          <cx:pt idx="69830">57</cx:pt>
          <cx:pt idx="69831">62</cx:pt>
          <cx:pt idx="69832">91</cx:pt>
          <cx:pt idx="69833">100</cx:pt>
          <cx:pt idx="69834">75</cx:pt>
          <cx:pt idx="69835">93</cx:pt>
          <cx:pt idx="69836">32</cx:pt>
          <cx:pt idx="69837">82</cx:pt>
          <cx:pt idx="69838">8</cx:pt>
          <cx:pt idx="69839">13</cx:pt>
          <cx:pt idx="69840">28</cx:pt>
          <cx:pt idx="69841">34</cx:pt>
          <cx:pt idx="69842">88</cx:pt>
          <cx:pt idx="69843">29</cx:pt>
          <cx:pt idx="69844">83</cx:pt>
          <cx:pt idx="69845">93</cx:pt>
          <cx:pt idx="69846">90</cx:pt>
          <cx:pt idx="69847">51</cx:pt>
          <cx:pt idx="69848">52</cx:pt>
          <cx:pt idx="69849">78</cx:pt>
          <cx:pt idx="69850">63</cx:pt>
          <cx:pt idx="69851">10</cx:pt>
          <cx:pt idx="69852">48</cx:pt>
          <cx:pt idx="69853">81</cx:pt>
          <cx:pt idx="69854">68</cx:pt>
          <cx:pt idx="69855">77</cx:pt>
          <cx:pt idx="69856">75</cx:pt>
          <cx:pt idx="69857">89</cx:pt>
          <cx:pt idx="69858">23</cx:pt>
          <cx:pt idx="69859">56</cx:pt>
          <cx:pt idx="69860">87</cx:pt>
          <cx:pt idx="69861">9</cx:pt>
          <cx:pt idx="69862">24</cx:pt>
          <cx:pt idx="69863">98</cx:pt>
          <cx:pt idx="69864">82</cx:pt>
          <cx:pt idx="69865">31</cx:pt>
          <cx:pt idx="69866">47</cx:pt>
          <cx:pt idx="69867">28</cx:pt>
          <cx:pt idx="69868">54</cx:pt>
          <cx:pt idx="69869">48</cx:pt>
          <cx:pt idx="69870">87</cx:pt>
          <cx:pt idx="69871">58</cx:pt>
          <cx:pt idx="69872">37</cx:pt>
          <cx:pt idx="69873">97</cx:pt>
          <cx:pt idx="69874">65</cx:pt>
          <cx:pt idx="69875">29</cx:pt>
          <cx:pt idx="69876">57</cx:pt>
          <cx:pt idx="69877">46</cx:pt>
          <cx:pt idx="69878">23</cx:pt>
          <cx:pt idx="69879">63</cx:pt>
          <cx:pt idx="69880">8</cx:pt>
          <cx:pt idx="69881">36</cx:pt>
          <cx:pt idx="69882">10</cx:pt>
          <cx:pt idx="69883">82</cx:pt>
          <cx:pt idx="69884">71</cx:pt>
          <cx:pt idx="69885">21</cx:pt>
          <cx:pt idx="69886">72</cx:pt>
          <cx:pt idx="69887">29</cx:pt>
          <cx:pt idx="69888">77</cx:pt>
          <cx:pt idx="69889">73</cx:pt>
          <cx:pt idx="69890">76</cx:pt>
          <cx:pt idx="69891">62</cx:pt>
          <cx:pt idx="69892">28</cx:pt>
          <cx:pt idx="69893">78</cx:pt>
          <cx:pt idx="69894">37</cx:pt>
          <cx:pt idx="69895">17</cx:pt>
          <cx:pt idx="69896">80</cx:pt>
          <cx:pt idx="69897">96</cx:pt>
          <cx:pt idx="69898">45</cx:pt>
          <cx:pt idx="69899">92</cx:pt>
          <cx:pt idx="69900">29</cx:pt>
          <cx:pt idx="69901">88</cx:pt>
          <cx:pt idx="69902">72</cx:pt>
          <cx:pt idx="69903">60</cx:pt>
          <cx:pt idx="69904">71</cx:pt>
          <cx:pt idx="69905">97</cx:pt>
          <cx:pt idx="69906">99</cx:pt>
          <cx:pt idx="69907">85</cx:pt>
          <cx:pt idx="69908">91</cx:pt>
          <cx:pt idx="69909">80</cx:pt>
          <cx:pt idx="69910">82</cx:pt>
          <cx:pt idx="69911">100</cx:pt>
          <cx:pt idx="69912">95</cx:pt>
          <cx:pt idx="69913">22</cx:pt>
          <cx:pt idx="69914">10</cx:pt>
          <cx:pt idx="69915">48</cx:pt>
          <cx:pt idx="69916">80</cx:pt>
          <cx:pt idx="69917">78</cx:pt>
          <cx:pt idx="69918">71</cx:pt>
          <cx:pt idx="69919">34</cx:pt>
          <cx:pt idx="69920">8</cx:pt>
          <cx:pt idx="69921">4</cx:pt>
          <cx:pt idx="69922">19</cx:pt>
          <cx:pt idx="69923">41</cx:pt>
          <cx:pt idx="69924">33</cx:pt>
          <cx:pt idx="69925">67</cx:pt>
          <cx:pt idx="69926">5</cx:pt>
          <cx:pt idx="69927">85</cx:pt>
          <cx:pt idx="69928">2</cx:pt>
          <cx:pt idx="69929">59</cx:pt>
          <cx:pt idx="69930">42</cx:pt>
          <cx:pt idx="69931">51</cx:pt>
          <cx:pt idx="69932">94</cx:pt>
          <cx:pt idx="69933">16</cx:pt>
          <cx:pt idx="69934">33</cx:pt>
          <cx:pt idx="69935">25</cx:pt>
          <cx:pt idx="69936">19</cx:pt>
          <cx:pt idx="69937">45</cx:pt>
          <cx:pt idx="69938">76</cx:pt>
          <cx:pt idx="69939">37</cx:pt>
          <cx:pt idx="69940">81</cx:pt>
          <cx:pt idx="69941">61</cx:pt>
          <cx:pt idx="69942">58</cx:pt>
          <cx:pt idx="69943">10</cx:pt>
          <cx:pt idx="69944">60</cx:pt>
          <cx:pt idx="69945">4</cx:pt>
          <cx:pt idx="69946">27</cx:pt>
          <cx:pt idx="69947">71</cx:pt>
          <cx:pt idx="69948">39</cx:pt>
          <cx:pt idx="69949">10</cx:pt>
          <cx:pt idx="69950">59</cx:pt>
          <cx:pt idx="69951">61</cx:pt>
          <cx:pt idx="69952">69</cx:pt>
          <cx:pt idx="69953">33</cx:pt>
          <cx:pt idx="69954">35</cx:pt>
          <cx:pt idx="69955">31</cx:pt>
          <cx:pt idx="69956">21</cx:pt>
          <cx:pt idx="69957">94</cx:pt>
          <cx:pt idx="69958">68</cx:pt>
          <cx:pt idx="69959">62</cx:pt>
          <cx:pt idx="69960">76</cx:pt>
          <cx:pt idx="69961">55</cx:pt>
          <cx:pt idx="69962">52</cx:pt>
          <cx:pt idx="69963">58</cx:pt>
          <cx:pt idx="69964">71</cx:pt>
          <cx:pt idx="69965">24</cx:pt>
          <cx:pt idx="69966">95</cx:pt>
          <cx:pt idx="69967">22</cx:pt>
          <cx:pt idx="69968">89</cx:pt>
          <cx:pt idx="69969">96</cx:pt>
          <cx:pt idx="69970">82</cx:pt>
          <cx:pt idx="69971">59</cx:pt>
          <cx:pt idx="69972">5</cx:pt>
          <cx:pt idx="69973">29</cx:pt>
          <cx:pt idx="69974">16</cx:pt>
          <cx:pt idx="69975">63</cx:pt>
          <cx:pt idx="69976">69</cx:pt>
          <cx:pt idx="69977">92</cx:pt>
          <cx:pt idx="69978">74</cx:pt>
          <cx:pt idx="69979">12</cx:pt>
          <cx:pt idx="69980">96</cx:pt>
          <cx:pt idx="69981">78</cx:pt>
          <cx:pt idx="69982">58</cx:pt>
          <cx:pt idx="69983">47</cx:pt>
          <cx:pt idx="69984">71</cx:pt>
          <cx:pt idx="69985">45</cx:pt>
          <cx:pt idx="69986">75</cx:pt>
          <cx:pt idx="69987">6</cx:pt>
          <cx:pt idx="69988">85</cx:pt>
          <cx:pt idx="69989">3</cx:pt>
          <cx:pt idx="69990">73</cx:pt>
          <cx:pt idx="69991">80</cx:pt>
          <cx:pt idx="69992">98</cx:pt>
          <cx:pt idx="69993">91</cx:pt>
          <cx:pt idx="69994">39</cx:pt>
          <cx:pt idx="69995">93</cx:pt>
          <cx:pt idx="69996">83</cx:pt>
          <cx:pt idx="69997">82</cx:pt>
          <cx:pt idx="69998">46</cx:pt>
          <cx:pt idx="69999">35</cx:pt>
          <cx:pt idx="70000">36</cx:pt>
          <cx:pt idx="70001">22</cx:pt>
          <cx:pt idx="70002">19</cx:pt>
          <cx:pt idx="70003">79</cx:pt>
          <cx:pt idx="70004">65</cx:pt>
          <cx:pt idx="70005">99</cx:pt>
          <cx:pt idx="70006">71</cx:pt>
          <cx:pt idx="70007">8</cx:pt>
          <cx:pt idx="70008">97</cx:pt>
          <cx:pt idx="70009">36</cx:pt>
          <cx:pt idx="70010">49</cx:pt>
          <cx:pt idx="70011">51</cx:pt>
          <cx:pt idx="70012">60</cx:pt>
          <cx:pt idx="70013">29</cx:pt>
          <cx:pt idx="70014">86</cx:pt>
          <cx:pt idx="70015">10</cx:pt>
          <cx:pt idx="70016">7</cx:pt>
          <cx:pt idx="70017">11</cx:pt>
          <cx:pt idx="70018">73</cx:pt>
          <cx:pt idx="70019">65</cx:pt>
          <cx:pt idx="70020">90</cx:pt>
          <cx:pt idx="70021">60</cx:pt>
          <cx:pt idx="70022">77</cx:pt>
          <cx:pt idx="70023">46</cx:pt>
          <cx:pt idx="70024">21</cx:pt>
          <cx:pt idx="70025">76</cx:pt>
          <cx:pt idx="70026">39</cx:pt>
          <cx:pt idx="70027">70</cx:pt>
          <cx:pt idx="70028">23</cx:pt>
          <cx:pt idx="70029">11</cx:pt>
          <cx:pt idx="70030">96</cx:pt>
          <cx:pt idx="70031">61</cx:pt>
          <cx:pt idx="70032">8</cx:pt>
          <cx:pt idx="70033">10</cx:pt>
          <cx:pt idx="70034">51</cx:pt>
          <cx:pt idx="70035">64</cx:pt>
          <cx:pt idx="70036">25</cx:pt>
          <cx:pt idx="70037">75</cx:pt>
          <cx:pt idx="70038">92</cx:pt>
          <cx:pt idx="70039">8</cx:pt>
          <cx:pt idx="70040">72</cx:pt>
          <cx:pt idx="70041">56</cx:pt>
          <cx:pt idx="70042">66</cx:pt>
          <cx:pt idx="70043">60</cx:pt>
          <cx:pt idx="70044">65</cx:pt>
          <cx:pt idx="70045">19</cx:pt>
          <cx:pt idx="70046">85</cx:pt>
          <cx:pt idx="70047">91</cx:pt>
          <cx:pt idx="70048">45</cx:pt>
          <cx:pt idx="70049">98</cx:pt>
          <cx:pt idx="70050">28</cx:pt>
          <cx:pt idx="70051">99</cx:pt>
          <cx:pt idx="70052">66</cx:pt>
          <cx:pt idx="70053">59</cx:pt>
          <cx:pt idx="70054">3</cx:pt>
          <cx:pt idx="70055">55</cx:pt>
          <cx:pt idx="70056">100</cx:pt>
          <cx:pt idx="70057">63</cx:pt>
          <cx:pt idx="70058">76</cx:pt>
          <cx:pt idx="70059">52</cx:pt>
          <cx:pt idx="70060">27</cx:pt>
          <cx:pt idx="70061">79</cx:pt>
          <cx:pt idx="70062">90</cx:pt>
          <cx:pt idx="70063">95</cx:pt>
          <cx:pt idx="70064">20</cx:pt>
          <cx:pt idx="70065">79</cx:pt>
          <cx:pt idx="70066">44</cx:pt>
          <cx:pt idx="70067">45</cx:pt>
          <cx:pt idx="70068">47</cx:pt>
          <cx:pt idx="70069">66</cx:pt>
          <cx:pt idx="70070">31</cx:pt>
          <cx:pt idx="70071">58</cx:pt>
          <cx:pt idx="70072">60</cx:pt>
          <cx:pt idx="70073">73</cx:pt>
          <cx:pt idx="70074">90</cx:pt>
          <cx:pt idx="70075">46</cx:pt>
          <cx:pt idx="70076">76</cx:pt>
          <cx:pt idx="70077">82</cx:pt>
          <cx:pt idx="70078">92</cx:pt>
          <cx:pt idx="70079">91</cx:pt>
          <cx:pt idx="70080">1</cx:pt>
          <cx:pt idx="70081">60</cx:pt>
          <cx:pt idx="70082">59</cx:pt>
          <cx:pt idx="70083">29</cx:pt>
          <cx:pt idx="70084">61</cx:pt>
          <cx:pt idx="70085">48</cx:pt>
          <cx:pt idx="70086">72</cx:pt>
          <cx:pt idx="70087">58</cx:pt>
          <cx:pt idx="70088">45</cx:pt>
          <cx:pt idx="70089">65</cx:pt>
          <cx:pt idx="70090">39</cx:pt>
          <cx:pt idx="70091">34</cx:pt>
          <cx:pt idx="70092">30</cx:pt>
          <cx:pt idx="70093">84</cx:pt>
          <cx:pt idx="70094">83</cx:pt>
          <cx:pt idx="70095">70</cx:pt>
          <cx:pt idx="70096">61</cx:pt>
          <cx:pt idx="70097">82</cx:pt>
          <cx:pt idx="70098">72</cx:pt>
          <cx:pt idx="70099">62</cx:pt>
          <cx:pt idx="70100">73</cx:pt>
          <cx:pt idx="70101">60</cx:pt>
          <cx:pt idx="70102">50</cx:pt>
          <cx:pt idx="70103">63</cx:pt>
          <cx:pt idx="70104">27</cx:pt>
          <cx:pt idx="70105">53</cx:pt>
          <cx:pt idx="70106">22</cx:pt>
          <cx:pt idx="70107">9</cx:pt>
          <cx:pt idx="70108">7</cx:pt>
          <cx:pt idx="70109">83</cx:pt>
          <cx:pt idx="70110">64</cx:pt>
          <cx:pt idx="70111">6</cx:pt>
          <cx:pt idx="70112">36</cx:pt>
          <cx:pt idx="70113">33</cx:pt>
          <cx:pt idx="70114">97</cx:pt>
          <cx:pt idx="70115">27</cx:pt>
          <cx:pt idx="70116">40</cx:pt>
          <cx:pt idx="70117">50</cx:pt>
          <cx:pt idx="70118">82</cx:pt>
          <cx:pt idx="70119">38</cx:pt>
          <cx:pt idx="70120">65</cx:pt>
          <cx:pt idx="70121">4</cx:pt>
          <cx:pt idx="70122">44</cx:pt>
          <cx:pt idx="70123">98</cx:pt>
          <cx:pt idx="70124">73</cx:pt>
          <cx:pt idx="70125">99</cx:pt>
          <cx:pt idx="70126">53</cx:pt>
          <cx:pt idx="70127">60</cx:pt>
          <cx:pt idx="70128">35</cx:pt>
          <cx:pt idx="70129">80</cx:pt>
          <cx:pt idx="70130">70</cx:pt>
          <cx:pt idx="70131">5</cx:pt>
          <cx:pt idx="70132">16</cx:pt>
          <cx:pt idx="70133">92</cx:pt>
          <cx:pt idx="70134">32</cx:pt>
          <cx:pt idx="70135">50</cx:pt>
          <cx:pt idx="70136">58</cx:pt>
          <cx:pt idx="70137">62</cx:pt>
          <cx:pt idx="70138">20</cx:pt>
          <cx:pt idx="70139">96</cx:pt>
          <cx:pt idx="70140">84</cx:pt>
          <cx:pt idx="70141">36</cx:pt>
          <cx:pt idx="70142">19</cx:pt>
          <cx:pt idx="70143">82</cx:pt>
          <cx:pt idx="70144">37</cx:pt>
          <cx:pt idx="70145">49</cx:pt>
          <cx:pt idx="70146">94</cx:pt>
          <cx:pt idx="70147">40</cx:pt>
          <cx:pt idx="70148">69</cx:pt>
          <cx:pt idx="70149">25</cx:pt>
          <cx:pt idx="70150">30</cx:pt>
          <cx:pt idx="70151">67</cx:pt>
          <cx:pt idx="70152">5</cx:pt>
          <cx:pt idx="70153">72</cx:pt>
          <cx:pt idx="70154">58</cx:pt>
          <cx:pt idx="70155">73</cx:pt>
          <cx:pt idx="70156">57</cx:pt>
          <cx:pt idx="70157">66</cx:pt>
          <cx:pt idx="70158">91</cx:pt>
          <cx:pt idx="70159">14</cx:pt>
          <cx:pt idx="70160">83</cx:pt>
          <cx:pt idx="70161">46</cx:pt>
          <cx:pt idx="70162">27</cx:pt>
          <cx:pt idx="70163">59</cx:pt>
          <cx:pt idx="70164">23</cx:pt>
          <cx:pt idx="70165">71</cx:pt>
          <cx:pt idx="70166">78</cx:pt>
          <cx:pt idx="70167">17</cx:pt>
          <cx:pt idx="70168">92</cx:pt>
          <cx:pt idx="70169">49</cx:pt>
          <cx:pt idx="70170">72</cx:pt>
          <cx:pt idx="70171">79</cx:pt>
          <cx:pt idx="70172">19</cx:pt>
          <cx:pt idx="70173">9</cx:pt>
          <cx:pt idx="70174">37</cx:pt>
          <cx:pt idx="70175">48</cx:pt>
          <cx:pt idx="70176">83</cx:pt>
          <cx:pt idx="70177">31</cx:pt>
          <cx:pt idx="70178">14</cx:pt>
          <cx:pt idx="70179">24</cx:pt>
          <cx:pt idx="70180">40</cx:pt>
          <cx:pt idx="70181">12</cx:pt>
          <cx:pt idx="70182">56</cx:pt>
          <cx:pt idx="70183">44</cx:pt>
          <cx:pt idx="70184">80</cx:pt>
          <cx:pt idx="70185">25</cx:pt>
          <cx:pt idx="70186">37</cx:pt>
          <cx:pt idx="70187">20</cx:pt>
          <cx:pt idx="70188">23</cx:pt>
          <cx:pt idx="70189">79</cx:pt>
          <cx:pt idx="70190">69</cx:pt>
          <cx:pt idx="70191">42</cx:pt>
          <cx:pt idx="70192">72</cx:pt>
          <cx:pt idx="70193">61</cx:pt>
          <cx:pt idx="70194">48</cx:pt>
          <cx:pt idx="70195">70</cx:pt>
          <cx:pt idx="70196">18</cx:pt>
          <cx:pt idx="70197">11</cx:pt>
          <cx:pt idx="70198">65</cx:pt>
          <cx:pt idx="70199">2</cx:pt>
          <cx:pt idx="70200">61</cx:pt>
          <cx:pt idx="70201">100</cx:pt>
          <cx:pt idx="70202">69</cx:pt>
          <cx:pt idx="70203">53</cx:pt>
          <cx:pt idx="70204">67</cx:pt>
          <cx:pt idx="70205">94</cx:pt>
          <cx:pt idx="70206">59</cx:pt>
          <cx:pt idx="70207">37</cx:pt>
          <cx:pt idx="70208">96</cx:pt>
          <cx:pt idx="70209">77</cx:pt>
          <cx:pt idx="70210">28</cx:pt>
          <cx:pt idx="70211">97</cx:pt>
          <cx:pt idx="70212">93</cx:pt>
          <cx:pt idx="70213">57</cx:pt>
          <cx:pt idx="70214">11</cx:pt>
          <cx:pt idx="70215">44</cx:pt>
          <cx:pt idx="70216">86</cx:pt>
          <cx:pt idx="70217">92</cx:pt>
          <cx:pt idx="70218">47</cx:pt>
          <cx:pt idx="70219">56</cx:pt>
          <cx:pt idx="70220">59</cx:pt>
          <cx:pt idx="70221">80</cx:pt>
          <cx:pt idx="70222">50</cx:pt>
          <cx:pt idx="70223">81</cx:pt>
          <cx:pt idx="70224">6</cx:pt>
          <cx:pt idx="70225">38</cx:pt>
          <cx:pt idx="70226">65</cx:pt>
          <cx:pt idx="70227">5</cx:pt>
          <cx:pt idx="70228">57</cx:pt>
          <cx:pt idx="70229">48</cx:pt>
          <cx:pt idx="70230">21</cx:pt>
          <cx:pt idx="70231">97</cx:pt>
          <cx:pt idx="70232">29</cx:pt>
          <cx:pt idx="70233">52</cx:pt>
          <cx:pt idx="70234">32</cx:pt>
          <cx:pt idx="70235">84</cx:pt>
          <cx:pt idx="70236">50</cx:pt>
          <cx:pt idx="70237">40</cx:pt>
          <cx:pt idx="70238">93</cx:pt>
          <cx:pt idx="70239">44</cx:pt>
          <cx:pt idx="70240">63</cx:pt>
          <cx:pt idx="70241">61</cx:pt>
          <cx:pt idx="70242">68</cx:pt>
          <cx:pt idx="70243">47</cx:pt>
          <cx:pt idx="70244">22</cx:pt>
          <cx:pt idx="70245">38</cx:pt>
          <cx:pt idx="70246">52</cx:pt>
          <cx:pt idx="70247">33</cx:pt>
          <cx:pt idx="70248">43</cx:pt>
          <cx:pt idx="70249">66</cx:pt>
          <cx:pt idx="70250">93</cx:pt>
          <cx:pt idx="70251">64</cx:pt>
          <cx:pt idx="70252">79</cx:pt>
          <cx:pt idx="70253">46</cx:pt>
          <cx:pt idx="70254">27</cx:pt>
          <cx:pt idx="70255">8</cx:pt>
          <cx:pt idx="70256">55</cx:pt>
          <cx:pt idx="70257">53</cx:pt>
          <cx:pt idx="70258">67</cx:pt>
          <cx:pt idx="70259">63</cx:pt>
          <cx:pt idx="70260">46</cx:pt>
          <cx:pt idx="70261">94</cx:pt>
          <cx:pt idx="70262">53</cx:pt>
          <cx:pt idx="70263">47</cx:pt>
          <cx:pt idx="70264">52</cx:pt>
          <cx:pt idx="70265">22</cx:pt>
          <cx:pt idx="70266">86</cx:pt>
          <cx:pt idx="70267">87</cx:pt>
          <cx:pt idx="70268">42</cx:pt>
          <cx:pt idx="70269">49</cx:pt>
          <cx:pt idx="70270">68</cx:pt>
          <cx:pt idx="70271">98</cx:pt>
          <cx:pt idx="70272">5</cx:pt>
          <cx:pt idx="70273">1</cx:pt>
          <cx:pt idx="70274">82</cx:pt>
          <cx:pt idx="70275">81</cx:pt>
          <cx:pt idx="70276">88</cx:pt>
          <cx:pt idx="70277">39</cx:pt>
          <cx:pt idx="70278">1</cx:pt>
          <cx:pt idx="70279">54</cx:pt>
          <cx:pt idx="70280">19</cx:pt>
          <cx:pt idx="70281">34</cx:pt>
          <cx:pt idx="70282">55</cx:pt>
          <cx:pt idx="70283">76</cx:pt>
          <cx:pt idx="70284">62</cx:pt>
          <cx:pt idx="70285">15</cx:pt>
          <cx:pt idx="70286">99</cx:pt>
          <cx:pt idx="70287">23</cx:pt>
          <cx:pt idx="70288">8</cx:pt>
          <cx:pt idx="70289">30</cx:pt>
          <cx:pt idx="70290">78</cx:pt>
          <cx:pt idx="70291">28</cx:pt>
          <cx:pt idx="70292">64</cx:pt>
          <cx:pt idx="70293">23</cx:pt>
          <cx:pt idx="70294">26</cx:pt>
          <cx:pt idx="70295">88</cx:pt>
          <cx:pt idx="70296">41</cx:pt>
          <cx:pt idx="70297">99</cx:pt>
          <cx:pt idx="70298">91</cx:pt>
          <cx:pt idx="70299">79</cx:pt>
          <cx:pt idx="70300">43</cx:pt>
          <cx:pt idx="70301">17</cx:pt>
          <cx:pt idx="70302">76</cx:pt>
          <cx:pt idx="70303">31</cx:pt>
          <cx:pt idx="70304">61</cx:pt>
          <cx:pt idx="70305">94</cx:pt>
          <cx:pt idx="70306">51</cx:pt>
          <cx:pt idx="70307">42</cx:pt>
          <cx:pt idx="70308">62</cx:pt>
          <cx:pt idx="70309">50</cx:pt>
          <cx:pt idx="70310">71</cx:pt>
          <cx:pt idx="70311">28</cx:pt>
          <cx:pt idx="70312">58</cx:pt>
          <cx:pt idx="70313">8</cx:pt>
          <cx:pt idx="70314">82</cx:pt>
          <cx:pt idx="70315">84</cx:pt>
          <cx:pt idx="70316">26</cx:pt>
          <cx:pt idx="70317">83</cx:pt>
          <cx:pt idx="70318">19</cx:pt>
          <cx:pt idx="70319">3</cx:pt>
          <cx:pt idx="70320">60</cx:pt>
          <cx:pt idx="70321">29</cx:pt>
          <cx:pt idx="70322">100</cx:pt>
          <cx:pt idx="70323">14</cx:pt>
          <cx:pt idx="70324">28</cx:pt>
          <cx:pt idx="70325">50</cx:pt>
          <cx:pt idx="70326">65</cx:pt>
          <cx:pt idx="70327">96</cx:pt>
          <cx:pt idx="70328">4</cx:pt>
          <cx:pt idx="70329">98</cx:pt>
          <cx:pt idx="70330">25</cx:pt>
          <cx:pt idx="70331">9</cx:pt>
          <cx:pt idx="70332">77</cx:pt>
          <cx:pt idx="70333">59</cx:pt>
          <cx:pt idx="70334">26</cx:pt>
          <cx:pt idx="70335">94</cx:pt>
          <cx:pt idx="70336">47</cx:pt>
          <cx:pt idx="70337">32</cx:pt>
          <cx:pt idx="70338">24</cx:pt>
          <cx:pt idx="70339">95</cx:pt>
          <cx:pt idx="70340">14</cx:pt>
          <cx:pt idx="70341">30</cx:pt>
          <cx:pt idx="70342">45</cx:pt>
          <cx:pt idx="70343">46</cx:pt>
          <cx:pt idx="70344">86</cx:pt>
          <cx:pt idx="70345">8</cx:pt>
          <cx:pt idx="70346">19</cx:pt>
          <cx:pt idx="70347">64</cx:pt>
          <cx:pt idx="70348">87</cx:pt>
          <cx:pt idx="70349">16</cx:pt>
          <cx:pt idx="70350">61</cx:pt>
          <cx:pt idx="70351">58</cx:pt>
          <cx:pt idx="70352">39</cx:pt>
          <cx:pt idx="70353">63</cx:pt>
          <cx:pt idx="70354">38</cx:pt>
          <cx:pt idx="70355">56</cx:pt>
          <cx:pt idx="70356">27</cx:pt>
          <cx:pt idx="70357">54</cx:pt>
          <cx:pt idx="70358">65</cx:pt>
          <cx:pt idx="70359">32</cx:pt>
          <cx:pt idx="70360">51</cx:pt>
          <cx:pt idx="70361">90</cx:pt>
          <cx:pt idx="70362">44</cx:pt>
          <cx:pt idx="70363">88</cx:pt>
          <cx:pt idx="70364">98</cx:pt>
          <cx:pt idx="70365">25</cx:pt>
          <cx:pt idx="70366">53</cx:pt>
          <cx:pt idx="70367">16</cx:pt>
          <cx:pt idx="70368">62</cx:pt>
          <cx:pt idx="70369">65</cx:pt>
          <cx:pt idx="70370">60</cx:pt>
          <cx:pt idx="70371">90</cx:pt>
          <cx:pt idx="70372">37</cx:pt>
          <cx:pt idx="70373">98</cx:pt>
          <cx:pt idx="70374">100</cx:pt>
          <cx:pt idx="70375">70</cx:pt>
          <cx:pt idx="70376">18</cx:pt>
          <cx:pt idx="70377">75</cx:pt>
          <cx:pt idx="70378">49</cx:pt>
          <cx:pt idx="70379">23</cx:pt>
          <cx:pt idx="70380">25</cx:pt>
          <cx:pt idx="70381">93</cx:pt>
          <cx:pt idx="70382">12</cx:pt>
          <cx:pt idx="70383">88</cx:pt>
          <cx:pt idx="70384">16</cx:pt>
          <cx:pt idx="70385">66</cx:pt>
          <cx:pt idx="70386">83</cx:pt>
          <cx:pt idx="70387">4</cx:pt>
          <cx:pt idx="70388">78</cx:pt>
          <cx:pt idx="70389">75</cx:pt>
          <cx:pt idx="70390">39</cx:pt>
          <cx:pt idx="70391">54</cx:pt>
          <cx:pt idx="70392">89</cx:pt>
          <cx:pt idx="70393">27</cx:pt>
          <cx:pt idx="70394">56</cx:pt>
          <cx:pt idx="70395">52</cx:pt>
          <cx:pt idx="70396">85</cx:pt>
          <cx:pt idx="70397">99</cx:pt>
          <cx:pt idx="70398">73</cx:pt>
          <cx:pt idx="70399">56</cx:pt>
          <cx:pt idx="70400">22</cx:pt>
          <cx:pt idx="70401">87</cx:pt>
          <cx:pt idx="70402">20</cx:pt>
          <cx:pt idx="70403">92</cx:pt>
          <cx:pt idx="70404">27</cx:pt>
          <cx:pt idx="70405">63</cx:pt>
          <cx:pt idx="70406">6</cx:pt>
          <cx:pt idx="70407">8</cx:pt>
          <cx:pt idx="70408">65</cx:pt>
          <cx:pt idx="70409">90</cx:pt>
          <cx:pt idx="70410">24</cx:pt>
          <cx:pt idx="70411">30</cx:pt>
          <cx:pt idx="70412">88</cx:pt>
          <cx:pt idx="70413">70</cx:pt>
          <cx:pt idx="70414">32</cx:pt>
          <cx:pt idx="70415">28</cx:pt>
          <cx:pt idx="70416">83</cx:pt>
          <cx:pt idx="70417">76</cx:pt>
          <cx:pt idx="70418">29</cx:pt>
          <cx:pt idx="70419">17</cx:pt>
          <cx:pt idx="70420">10</cx:pt>
          <cx:pt idx="70421">86</cx:pt>
          <cx:pt idx="70422">65</cx:pt>
          <cx:pt idx="70423">48</cx:pt>
          <cx:pt idx="70424">21</cx:pt>
          <cx:pt idx="70425">72</cx:pt>
          <cx:pt idx="70426">39</cx:pt>
          <cx:pt idx="70427">70</cx:pt>
          <cx:pt idx="70428">49</cx:pt>
          <cx:pt idx="70429">34</cx:pt>
          <cx:pt idx="70430">73</cx:pt>
          <cx:pt idx="70431">26</cx:pt>
          <cx:pt idx="70432">55</cx:pt>
          <cx:pt idx="70433">5</cx:pt>
          <cx:pt idx="70434">90</cx:pt>
          <cx:pt idx="70435">47</cx:pt>
          <cx:pt idx="70436">66</cx:pt>
          <cx:pt idx="70437">85</cx:pt>
          <cx:pt idx="70438">62</cx:pt>
          <cx:pt idx="70439">92</cx:pt>
          <cx:pt idx="70440">45</cx:pt>
          <cx:pt idx="70441">37</cx:pt>
          <cx:pt idx="70442">88</cx:pt>
          <cx:pt idx="70443">39</cx:pt>
          <cx:pt idx="70444">36</cx:pt>
          <cx:pt idx="70445">83</cx:pt>
          <cx:pt idx="70446">80</cx:pt>
          <cx:pt idx="70447">53</cx:pt>
          <cx:pt idx="70448">78</cx:pt>
          <cx:pt idx="70449">77</cx:pt>
          <cx:pt idx="70450">94</cx:pt>
          <cx:pt idx="70451">75</cx:pt>
          <cx:pt idx="70452">26</cx:pt>
          <cx:pt idx="70453">29</cx:pt>
          <cx:pt idx="70454">95</cx:pt>
          <cx:pt idx="70455">25</cx:pt>
          <cx:pt idx="70456">62</cx:pt>
          <cx:pt idx="70457">37</cx:pt>
          <cx:pt idx="70458">68</cx:pt>
          <cx:pt idx="70459">47</cx:pt>
          <cx:pt idx="70460">49</cx:pt>
          <cx:pt idx="70461">63</cx:pt>
          <cx:pt idx="70462">21</cx:pt>
          <cx:pt idx="70463">85</cx:pt>
          <cx:pt idx="70464">40</cx:pt>
          <cx:pt idx="70465">10</cx:pt>
          <cx:pt idx="70466">86</cx:pt>
          <cx:pt idx="70467">9</cx:pt>
          <cx:pt idx="70468">41</cx:pt>
          <cx:pt idx="70469">33</cx:pt>
          <cx:pt idx="70470">56</cx:pt>
          <cx:pt idx="70471">82</cx:pt>
          <cx:pt idx="70472">52</cx:pt>
          <cx:pt idx="70473">96</cx:pt>
          <cx:pt idx="70474">76</cx:pt>
          <cx:pt idx="70475">78</cx:pt>
          <cx:pt idx="70476">70</cx:pt>
          <cx:pt idx="70477">75</cx:pt>
          <cx:pt idx="70478">14</cx:pt>
          <cx:pt idx="70479">41</cx:pt>
          <cx:pt idx="70480">98</cx:pt>
          <cx:pt idx="70481">44</cx:pt>
          <cx:pt idx="70482">85</cx:pt>
          <cx:pt idx="70483">45</cx:pt>
          <cx:pt idx="70484">43</cx:pt>
          <cx:pt idx="70485">41</cx:pt>
          <cx:pt idx="70486">44</cx:pt>
          <cx:pt idx="70487">45</cx:pt>
          <cx:pt idx="70488">26</cx:pt>
          <cx:pt idx="70489">64</cx:pt>
          <cx:pt idx="70490">67</cx:pt>
          <cx:pt idx="70491">94</cx:pt>
          <cx:pt idx="70492">54</cx:pt>
          <cx:pt idx="70493">13</cx:pt>
          <cx:pt idx="70494">46</cx:pt>
          <cx:pt idx="70495">51</cx:pt>
          <cx:pt idx="70496">52</cx:pt>
          <cx:pt idx="70497">30</cx:pt>
          <cx:pt idx="70498">74</cx:pt>
          <cx:pt idx="70499">100</cx:pt>
          <cx:pt idx="70500">79</cx:pt>
          <cx:pt idx="70501">50</cx:pt>
          <cx:pt idx="70502">34</cx:pt>
          <cx:pt idx="70503">25</cx:pt>
          <cx:pt idx="70504">56</cx:pt>
          <cx:pt idx="70505">26</cx:pt>
          <cx:pt idx="70506">4</cx:pt>
          <cx:pt idx="70507">95</cx:pt>
          <cx:pt idx="70508">85</cx:pt>
          <cx:pt idx="70509">89</cx:pt>
          <cx:pt idx="70510">82</cx:pt>
          <cx:pt idx="70511">19</cx:pt>
          <cx:pt idx="70512">51</cx:pt>
          <cx:pt idx="70513">29</cx:pt>
          <cx:pt idx="70514">13</cx:pt>
          <cx:pt idx="70515">36</cx:pt>
          <cx:pt idx="70516">44</cx:pt>
          <cx:pt idx="70517">95</cx:pt>
          <cx:pt idx="70518">87</cx:pt>
          <cx:pt idx="70519">22</cx:pt>
          <cx:pt idx="70520">53</cx:pt>
          <cx:pt idx="70521">60</cx:pt>
          <cx:pt idx="70522">2</cx:pt>
          <cx:pt idx="70523">23</cx:pt>
          <cx:pt idx="70524">39</cx:pt>
          <cx:pt idx="70525">83</cx:pt>
          <cx:pt idx="70526">58</cx:pt>
          <cx:pt idx="70527">61</cx:pt>
          <cx:pt idx="70528">28</cx:pt>
          <cx:pt idx="70529">30</cx:pt>
          <cx:pt idx="70530">33</cx:pt>
          <cx:pt idx="70531">70</cx:pt>
          <cx:pt idx="70532">86</cx:pt>
          <cx:pt idx="70533">44</cx:pt>
          <cx:pt idx="70534">43</cx:pt>
          <cx:pt idx="70535">98</cx:pt>
          <cx:pt idx="70536">65</cx:pt>
          <cx:pt idx="70537">79</cx:pt>
          <cx:pt idx="70538">90</cx:pt>
          <cx:pt idx="70539">66</cx:pt>
          <cx:pt idx="70540">19</cx:pt>
          <cx:pt idx="70541">50</cx:pt>
          <cx:pt idx="70542">8</cx:pt>
          <cx:pt idx="70543">34</cx:pt>
          <cx:pt idx="70544">1</cx:pt>
          <cx:pt idx="70545">71</cx:pt>
          <cx:pt idx="70546">86</cx:pt>
          <cx:pt idx="70547">93</cx:pt>
          <cx:pt idx="70548">45</cx:pt>
          <cx:pt idx="70549">74</cx:pt>
          <cx:pt idx="70550">98</cx:pt>
          <cx:pt idx="70551">51</cx:pt>
          <cx:pt idx="70552">21</cx:pt>
          <cx:pt idx="70553">77</cx:pt>
          <cx:pt idx="70554">39</cx:pt>
          <cx:pt idx="70555">87</cx:pt>
          <cx:pt idx="70556">64</cx:pt>
          <cx:pt idx="70557">84</cx:pt>
          <cx:pt idx="70558">41</cx:pt>
          <cx:pt idx="70559">97</cx:pt>
          <cx:pt idx="70560">52</cx:pt>
          <cx:pt idx="70561">54</cx:pt>
          <cx:pt idx="70562">79</cx:pt>
          <cx:pt idx="70563">76</cx:pt>
          <cx:pt idx="70564">40</cx:pt>
          <cx:pt idx="70565">8</cx:pt>
          <cx:pt idx="70566">100</cx:pt>
          <cx:pt idx="70567">89</cx:pt>
          <cx:pt idx="70568">25</cx:pt>
          <cx:pt idx="70569">43</cx:pt>
          <cx:pt idx="70570">84</cx:pt>
          <cx:pt idx="70571">82</cx:pt>
          <cx:pt idx="70572">87</cx:pt>
          <cx:pt idx="70573">9</cx:pt>
          <cx:pt idx="70574">46</cx:pt>
          <cx:pt idx="70575">27</cx:pt>
          <cx:pt idx="70576">64</cx:pt>
          <cx:pt idx="70577">10</cx:pt>
          <cx:pt idx="70578">56</cx:pt>
          <cx:pt idx="70579">94</cx:pt>
          <cx:pt idx="70580">36</cx:pt>
          <cx:pt idx="70581">53</cx:pt>
          <cx:pt idx="70582">4</cx:pt>
          <cx:pt idx="70583">23</cx:pt>
          <cx:pt idx="70584">34</cx:pt>
          <cx:pt idx="70585">1</cx:pt>
          <cx:pt idx="70586">57</cx:pt>
          <cx:pt idx="70587">43</cx:pt>
          <cx:pt idx="70588">14</cx:pt>
          <cx:pt idx="70589">68</cx:pt>
          <cx:pt idx="70590">78</cx:pt>
          <cx:pt idx="70591">51</cx:pt>
          <cx:pt idx="70592">73</cx:pt>
          <cx:pt idx="70593">31</cx:pt>
          <cx:pt idx="70594">9</cx:pt>
          <cx:pt idx="70595">48</cx:pt>
          <cx:pt idx="70596">6</cx:pt>
          <cx:pt idx="70597">90</cx:pt>
          <cx:pt idx="70598">41</cx:pt>
          <cx:pt idx="70599">60</cx:pt>
          <cx:pt idx="70600">95</cx:pt>
          <cx:pt idx="70601">64</cx:pt>
          <cx:pt idx="70602">43</cx:pt>
          <cx:pt idx="70603">89</cx:pt>
          <cx:pt idx="70604">61</cx:pt>
          <cx:pt idx="70605">65</cx:pt>
          <cx:pt idx="70606">40</cx:pt>
          <cx:pt idx="70607">23</cx:pt>
          <cx:pt idx="70608">80</cx:pt>
          <cx:pt idx="70609">89</cx:pt>
          <cx:pt idx="70610">84</cx:pt>
          <cx:pt idx="70611">85</cx:pt>
          <cx:pt idx="70612">12</cx:pt>
          <cx:pt idx="70613">90</cx:pt>
          <cx:pt idx="70614">14</cx:pt>
          <cx:pt idx="70615">16</cx:pt>
          <cx:pt idx="70616">61</cx:pt>
          <cx:pt idx="70617">32</cx:pt>
          <cx:pt idx="70618">82</cx:pt>
          <cx:pt idx="70619">99</cx:pt>
          <cx:pt idx="70620">32</cx:pt>
          <cx:pt idx="70621">49</cx:pt>
          <cx:pt idx="70622">38</cx:pt>
          <cx:pt idx="70623">75</cx:pt>
          <cx:pt idx="70624">51</cx:pt>
          <cx:pt idx="70625">46</cx:pt>
          <cx:pt idx="70626">88</cx:pt>
          <cx:pt idx="70627">36</cx:pt>
          <cx:pt idx="70628">71</cx:pt>
          <cx:pt idx="70629">86</cx:pt>
          <cx:pt idx="70630">1</cx:pt>
          <cx:pt idx="70631">50</cx:pt>
          <cx:pt idx="70632">23</cx:pt>
          <cx:pt idx="70633">60</cx:pt>
          <cx:pt idx="70634">17</cx:pt>
          <cx:pt idx="70635">78</cx:pt>
          <cx:pt idx="70636">70</cx:pt>
          <cx:pt idx="70637">81</cx:pt>
          <cx:pt idx="70638">44</cx:pt>
          <cx:pt idx="70639">30</cx:pt>
          <cx:pt idx="70640">21</cx:pt>
          <cx:pt idx="70641">31</cx:pt>
          <cx:pt idx="70642">97</cx:pt>
          <cx:pt idx="70643">83</cx:pt>
          <cx:pt idx="70644">59</cx:pt>
          <cx:pt idx="70645">46</cx:pt>
          <cx:pt idx="70646">76</cx:pt>
          <cx:pt idx="70647">34</cx:pt>
          <cx:pt idx="70648">69</cx:pt>
          <cx:pt idx="70649">82</cx:pt>
          <cx:pt idx="70650">78</cx:pt>
          <cx:pt idx="70651">47</cx:pt>
          <cx:pt idx="70652">94</cx:pt>
          <cx:pt idx="70653">99</cx:pt>
          <cx:pt idx="70654">92</cx:pt>
          <cx:pt idx="70655">33</cx:pt>
          <cx:pt idx="70656">87</cx:pt>
          <cx:pt idx="70657">26</cx:pt>
          <cx:pt idx="70658">29</cx:pt>
          <cx:pt idx="70659">57</cx:pt>
          <cx:pt idx="70660">65</cx:pt>
          <cx:pt idx="70661">76</cx:pt>
          <cx:pt idx="70662">38</cx:pt>
          <cx:pt idx="70663">39</cx:pt>
          <cx:pt idx="70664">43</cx:pt>
          <cx:pt idx="70665">58</cx:pt>
          <cx:pt idx="70666">86</cx:pt>
          <cx:pt idx="70667">97</cx:pt>
          <cx:pt idx="70668">91</cx:pt>
          <cx:pt idx="70669">64</cx:pt>
          <cx:pt idx="70670">28</cx:pt>
          <cx:pt idx="70671">61</cx:pt>
          <cx:pt idx="70672">16</cx:pt>
          <cx:pt idx="70673">76</cx:pt>
          <cx:pt idx="70674">70</cx:pt>
          <cx:pt idx="70675">92</cx:pt>
          <cx:pt idx="70676">84</cx:pt>
          <cx:pt idx="70677">9</cx:pt>
          <cx:pt idx="70678">82</cx:pt>
          <cx:pt idx="70679">34</cx:pt>
          <cx:pt idx="70680">93</cx:pt>
          <cx:pt idx="70681">72</cx:pt>
          <cx:pt idx="70682">88</cx:pt>
          <cx:pt idx="70683">82</cx:pt>
          <cx:pt idx="70684">41</cx:pt>
          <cx:pt idx="70685">91</cx:pt>
          <cx:pt idx="70686">50</cx:pt>
          <cx:pt idx="70687">28</cx:pt>
          <cx:pt idx="70688">69</cx:pt>
          <cx:pt idx="70689">78</cx:pt>
          <cx:pt idx="70690">36</cx:pt>
          <cx:pt idx="70691">10</cx:pt>
          <cx:pt idx="70692">71</cx:pt>
          <cx:pt idx="70693">56</cx:pt>
          <cx:pt idx="70694">45</cx:pt>
          <cx:pt idx="70695">95</cx:pt>
          <cx:pt idx="70696">52</cx:pt>
          <cx:pt idx="70697">46</cx:pt>
          <cx:pt idx="70698">48</cx:pt>
          <cx:pt idx="70699">69</cx:pt>
          <cx:pt idx="70700">70</cx:pt>
          <cx:pt idx="70701">27</cx:pt>
          <cx:pt idx="70702">1</cx:pt>
          <cx:pt idx="70703">30</cx:pt>
          <cx:pt idx="70704">76</cx:pt>
          <cx:pt idx="70705">23</cx:pt>
          <cx:pt idx="70706">4</cx:pt>
          <cx:pt idx="70707">16</cx:pt>
          <cx:pt idx="70708">79</cx:pt>
          <cx:pt idx="70709">25</cx:pt>
          <cx:pt idx="70710">52</cx:pt>
          <cx:pt idx="70711">76</cx:pt>
          <cx:pt idx="70712">37</cx:pt>
          <cx:pt idx="70713">81</cx:pt>
          <cx:pt idx="70714">66</cx:pt>
          <cx:pt idx="70715">72</cx:pt>
          <cx:pt idx="70716">50</cx:pt>
          <cx:pt idx="70717">35</cx:pt>
          <cx:pt idx="70718">89</cx:pt>
          <cx:pt idx="70719">84</cx:pt>
          <cx:pt idx="70720">98</cx:pt>
          <cx:pt idx="70721">39</cx:pt>
          <cx:pt idx="70722">53</cx:pt>
          <cx:pt idx="70723">83</cx:pt>
          <cx:pt idx="70724">26</cx:pt>
          <cx:pt idx="70725">75</cx:pt>
          <cx:pt idx="70726">90</cx:pt>
          <cx:pt idx="70727">55</cx:pt>
          <cx:pt idx="70728">47</cx:pt>
          <cx:pt idx="70729">96</cx:pt>
          <cx:pt idx="70730">85</cx:pt>
          <cx:pt idx="70731">16</cx:pt>
          <cx:pt idx="70732">44</cx:pt>
          <cx:pt idx="70733">94</cx:pt>
          <cx:pt idx="70734">29</cx:pt>
          <cx:pt idx="70735">46</cx:pt>
          <cx:pt idx="70736">17</cx:pt>
          <cx:pt idx="70737">69</cx:pt>
          <cx:pt idx="70738">37</cx:pt>
          <cx:pt idx="70739">21</cx:pt>
          <cx:pt idx="70740">98</cx:pt>
          <cx:pt idx="70741">75</cx:pt>
          <cx:pt idx="70742">73</cx:pt>
          <cx:pt idx="70743">45</cx:pt>
          <cx:pt idx="70744">8</cx:pt>
          <cx:pt idx="70745">47</cx:pt>
          <cx:pt idx="70746">89</cx:pt>
          <cx:pt idx="70747">96</cx:pt>
          <cx:pt idx="70748">46</cx:pt>
          <cx:pt idx="70749">26</cx:pt>
          <cx:pt idx="70750">37</cx:pt>
          <cx:pt idx="70751">67</cx:pt>
          <cx:pt idx="70752">12</cx:pt>
          <cx:pt idx="70753">58</cx:pt>
          <cx:pt idx="70754">41</cx:pt>
          <cx:pt idx="70755">73</cx:pt>
          <cx:pt idx="70756">82</cx:pt>
          <cx:pt idx="70757">92</cx:pt>
          <cx:pt idx="70758">59</cx:pt>
          <cx:pt idx="70759">56</cx:pt>
          <cx:pt idx="70760">54</cx:pt>
          <cx:pt idx="70761">81</cx:pt>
          <cx:pt idx="70762">11</cx:pt>
          <cx:pt idx="70763">57</cx:pt>
          <cx:pt idx="70764">68</cx:pt>
          <cx:pt idx="70765">84</cx:pt>
          <cx:pt idx="70766">89</cx:pt>
          <cx:pt idx="70767">72</cx:pt>
          <cx:pt idx="70768">58</cx:pt>
          <cx:pt idx="70769">8</cx:pt>
          <cx:pt idx="70770">43</cx:pt>
          <cx:pt idx="70771">73</cx:pt>
          <cx:pt idx="70772">31</cx:pt>
          <cx:pt idx="70773">32</cx:pt>
          <cx:pt idx="70774">72</cx:pt>
          <cx:pt idx="70775">91</cx:pt>
          <cx:pt idx="70776">80</cx:pt>
          <cx:pt idx="70777">77</cx:pt>
          <cx:pt idx="70778">50</cx:pt>
          <cx:pt idx="70779">69</cx:pt>
          <cx:pt idx="70780">82</cx:pt>
          <cx:pt idx="70781">59</cx:pt>
          <cx:pt idx="70782">97</cx:pt>
          <cx:pt idx="70783">67</cx:pt>
          <cx:pt idx="70784">62</cx:pt>
          <cx:pt idx="70785">43</cx:pt>
          <cx:pt idx="70786">50</cx:pt>
          <cx:pt idx="70787">26</cx:pt>
          <cx:pt idx="70788">27</cx:pt>
          <cx:pt idx="70789">40</cx:pt>
          <cx:pt idx="70790">57</cx:pt>
          <cx:pt idx="70791">45</cx:pt>
          <cx:pt idx="70792">44</cx:pt>
          <cx:pt idx="70793">33</cx:pt>
          <cx:pt idx="70794">53</cx:pt>
          <cx:pt idx="70795">74</cx:pt>
          <cx:pt idx="70796">59</cx:pt>
          <cx:pt idx="70797">100</cx:pt>
          <cx:pt idx="70798">89</cx:pt>
          <cx:pt idx="70799">72</cx:pt>
          <cx:pt idx="70800">41</cx:pt>
          <cx:pt idx="70801">65</cx:pt>
          <cx:pt idx="70802">42</cx:pt>
          <cx:pt idx="70803">80</cx:pt>
          <cx:pt idx="70804">98</cx:pt>
          <cx:pt idx="70805">99</cx:pt>
          <cx:pt idx="70806">87</cx:pt>
          <cx:pt idx="70807">88</cx:pt>
          <cx:pt idx="70808">62</cx:pt>
          <cx:pt idx="70809">85</cx:pt>
          <cx:pt idx="70810">21</cx:pt>
          <cx:pt idx="70811">86</cx:pt>
          <cx:pt idx="70812">17</cx:pt>
          <cx:pt idx="70813">79</cx:pt>
          <cx:pt idx="70814">49</cx:pt>
          <cx:pt idx="70815">55</cx:pt>
          <cx:pt idx="70816">7</cx:pt>
          <cx:pt idx="70817">82</cx:pt>
          <cx:pt idx="70818">41</cx:pt>
          <cx:pt idx="70819">6</cx:pt>
          <cx:pt idx="70820">91</cx:pt>
          <cx:pt idx="70821">69</cx:pt>
          <cx:pt idx="70822">58</cx:pt>
          <cx:pt idx="70823">64</cx:pt>
          <cx:pt idx="70824">81</cx:pt>
          <cx:pt idx="70825">44</cx:pt>
          <cx:pt idx="70826">47</cx:pt>
          <cx:pt idx="70827">45</cx:pt>
          <cx:pt idx="70828">23</cx:pt>
          <cx:pt idx="70829">75</cx:pt>
          <cx:pt idx="70830">91</cx:pt>
          <cx:pt idx="70831">40</cx:pt>
          <cx:pt idx="70832">27</cx:pt>
          <cx:pt idx="70833">22</cx:pt>
          <cx:pt idx="70834">88</cx:pt>
          <cx:pt idx="70835">41</cx:pt>
          <cx:pt idx="70836">32</cx:pt>
          <cx:pt idx="70837">3</cx:pt>
          <cx:pt idx="70838">62</cx:pt>
          <cx:pt idx="70839">28</cx:pt>
          <cx:pt idx="70840">64</cx:pt>
          <cx:pt idx="70841">77</cx:pt>
          <cx:pt idx="70842">18</cx:pt>
          <cx:pt idx="70843">59</cx:pt>
          <cx:pt idx="70844">5</cx:pt>
          <cx:pt idx="70845">75</cx:pt>
          <cx:pt idx="70846">55</cx:pt>
          <cx:pt idx="70847">66</cx:pt>
          <cx:pt idx="70848">25</cx:pt>
          <cx:pt idx="70849">54</cx:pt>
          <cx:pt idx="70850">14</cx:pt>
          <cx:pt idx="70851">26</cx:pt>
          <cx:pt idx="70852">72</cx:pt>
          <cx:pt idx="70853">52</cx:pt>
          <cx:pt idx="70854">8</cx:pt>
          <cx:pt idx="70855">97</cx:pt>
          <cx:pt idx="70856">50</cx:pt>
          <cx:pt idx="70857">21</cx:pt>
          <cx:pt idx="70858">20</cx:pt>
          <cx:pt idx="70859">95</cx:pt>
          <cx:pt idx="70860">53</cx:pt>
          <cx:pt idx="70861">31</cx:pt>
          <cx:pt idx="70862">41</cx:pt>
          <cx:pt idx="70863">92</cx:pt>
          <cx:pt idx="70864">74</cx:pt>
          <cx:pt idx="70865">27</cx:pt>
          <cx:pt idx="70866">30</cx:pt>
          <cx:pt idx="70867">72</cx:pt>
          <cx:pt idx="70868">66</cx:pt>
          <cx:pt idx="70869">14</cx:pt>
          <cx:pt idx="70870">49</cx:pt>
          <cx:pt idx="70871">69</cx:pt>
          <cx:pt idx="70872">12</cx:pt>
          <cx:pt idx="70873">44</cx:pt>
          <cx:pt idx="70874">97</cx:pt>
          <cx:pt idx="70875">9</cx:pt>
          <cx:pt idx="70876">76</cx:pt>
          <cx:pt idx="70877">36</cx:pt>
          <cx:pt idx="70878">56</cx:pt>
          <cx:pt idx="70879">44</cx:pt>
          <cx:pt idx="70880">57</cx:pt>
          <cx:pt idx="70881">61</cx:pt>
          <cx:pt idx="70882">25</cx:pt>
          <cx:pt idx="70883">35</cx:pt>
          <cx:pt idx="70884">55</cx:pt>
          <cx:pt idx="70885">95</cx:pt>
          <cx:pt idx="70886">11</cx:pt>
          <cx:pt idx="70887">94</cx:pt>
          <cx:pt idx="70888">22</cx:pt>
          <cx:pt idx="70889">51</cx:pt>
          <cx:pt idx="70890">33</cx:pt>
          <cx:pt idx="70891">72</cx:pt>
          <cx:pt idx="70892">32</cx:pt>
          <cx:pt idx="70893">76</cx:pt>
          <cx:pt idx="70894">63</cx:pt>
          <cx:pt idx="70895">22</cx:pt>
          <cx:pt idx="70896">30</cx:pt>
          <cx:pt idx="70897">98</cx:pt>
          <cx:pt idx="70898">44</cx:pt>
          <cx:pt idx="70899">40</cx:pt>
          <cx:pt idx="70900">43</cx:pt>
          <cx:pt idx="70901">38</cx:pt>
          <cx:pt idx="70902">87</cx:pt>
          <cx:pt idx="70903">1</cx:pt>
          <cx:pt idx="70904">80</cx:pt>
          <cx:pt idx="70905">31</cx:pt>
          <cx:pt idx="70906">92</cx:pt>
          <cx:pt idx="70907">44</cx:pt>
          <cx:pt idx="70908">59</cx:pt>
          <cx:pt idx="70909">62</cx:pt>
          <cx:pt idx="70910">79</cx:pt>
          <cx:pt idx="70911">29</cx:pt>
          <cx:pt idx="70912">71</cx:pt>
          <cx:pt idx="70913">41</cx:pt>
          <cx:pt idx="70914">33</cx:pt>
          <cx:pt idx="70915">69</cx:pt>
          <cx:pt idx="70916">95</cx:pt>
          <cx:pt idx="70917">24</cx:pt>
          <cx:pt idx="70918">96</cx:pt>
          <cx:pt idx="70919">12</cx:pt>
          <cx:pt idx="70920">59</cx:pt>
          <cx:pt idx="70921">31</cx:pt>
          <cx:pt idx="70922">40</cx:pt>
          <cx:pt idx="70923">99</cx:pt>
          <cx:pt idx="70924">62</cx:pt>
          <cx:pt idx="70925">80</cx:pt>
          <cx:pt idx="70926">23</cx:pt>
          <cx:pt idx="70927">45</cx:pt>
          <cx:pt idx="70928">97</cx:pt>
          <cx:pt idx="70929">11</cx:pt>
          <cx:pt idx="70930">58</cx:pt>
          <cx:pt idx="70931">14</cx:pt>
          <cx:pt idx="70932">83</cx:pt>
          <cx:pt idx="70933">91</cx:pt>
          <cx:pt idx="70934">9</cx:pt>
          <cx:pt idx="70935">48</cx:pt>
          <cx:pt idx="70936">25</cx:pt>
          <cx:pt idx="70937">59</cx:pt>
          <cx:pt idx="70938">50</cx:pt>
          <cx:pt idx="70939">47</cx:pt>
          <cx:pt idx="70940">86</cx:pt>
          <cx:pt idx="70941">82</cx:pt>
          <cx:pt idx="70942">41</cx:pt>
          <cx:pt idx="70943">3</cx:pt>
          <cx:pt idx="70944">8</cx:pt>
          <cx:pt idx="70945">53</cx:pt>
          <cx:pt idx="70946">60</cx:pt>
          <cx:pt idx="70947">37</cx:pt>
          <cx:pt idx="70948">42</cx:pt>
          <cx:pt idx="70949">90</cx:pt>
          <cx:pt idx="70950">76</cx:pt>
          <cx:pt idx="70951">68</cx:pt>
          <cx:pt idx="70952">87</cx:pt>
          <cx:pt idx="70953">13</cx:pt>
          <cx:pt idx="70954">21</cx:pt>
          <cx:pt idx="70955">29</cx:pt>
          <cx:pt idx="70956">28</cx:pt>
          <cx:pt idx="70957">39</cx:pt>
          <cx:pt idx="70958">47</cx:pt>
          <cx:pt idx="70959">88</cx:pt>
          <cx:pt idx="70960">67</cx:pt>
          <cx:pt idx="70961">61</cx:pt>
          <cx:pt idx="70962">50</cx:pt>
          <cx:pt idx="70963">38</cx:pt>
          <cx:pt idx="70964">100</cx:pt>
          <cx:pt idx="70965">74</cx:pt>
          <cx:pt idx="70966">4</cx:pt>
          <cx:pt idx="70967">96</cx:pt>
          <cx:pt idx="70968">77</cx:pt>
          <cx:pt idx="70969">67</cx:pt>
          <cx:pt idx="70970">56</cx:pt>
          <cx:pt idx="70971">99</cx:pt>
          <cx:pt idx="70972">31</cx:pt>
          <cx:pt idx="70973">26</cx:pt>
          <cx:pt idx="70974">78</cx:pt>
          <cx:pt idx="70975">40</cx:pt>
          <cx:pt idx="70976">70</cx:pt>
          <cx:pt idx="70977">82</cx:pt>
          <cx:pt idx="70978">69</cx:pt>
          <cx:pt idx="70979">66</cx:pt>
          <cx:pt idx="70980">72</cx:pt>
          <cx:pt idx="70981">34</cx:pt>
          <cx:pt idx="70982">35</cx:pt>
          <cx:pt idx="70983">68</cx:pt>
          <cx:pt idx="70984">42</cx:pt>
          <cx:pt idx="70985">41</cx:pt>
          <cx:pt idx="70986">99</cx:pt>
          <cx:pt idx="70987">7</cx:pt>
          <cx:pt idx="70988">71</cx:pt>
          <cx:pt idx="70989">33</cx:pt>
          <cx:pt idx="70990">2</cx:pt>
          <cx:pt idx="70991">5</cx:pt>
          <cx:pt idx="70992">39</cx:pt>
          <cx:pt idx="70993">25</cx:pt>
          <cx:pt idx="70994">69</cx:pt>
          <cx:pt idx="70995">53</cx:pt>
          <cx:pt idx="70996">73</cx:pt>
          <cx:pt idx="70997">46</cx:pt>
          <cx:pt idx="70998">84</cx:pt>
          <cx:pt idx="70999">52</cx:pt>
          <cx:pt idx="71000">96</cx:pt>
          <cx:pt idx="71001">35</cx:pt>
          <cx:pt idx="71002">62</cx:pt>
          <cx:pt idx="71003">6</cx:pt>
          <cx:pt idx="71004">86</cx:pt>
          <cx:pt idx="71005">51</cx:pt>
          <cx:pt idx="71006">48</cx:pt>
          <cx:pt idx="71007">63</cx:pt>
          <cx:pt idx="71008">7</cx:pt>
          <cx:pt idx="71009">40</cx:pt>
          <cx:pt idx="71010">51</cx:pt>
          <cx:pt idx="71011">83</cx:pt>
          <cx:pt idx="71012">21</cx:pt>
          <cx:pt idx="71013">59</cx:pt>
          <cx:pt idx="71014">48</cx:pt>
          <cx:pt idx="71015">98</cx:pt>
          <cx:pt idx="71016">87</cx:pt>
          <cx:pt idx="71017">76</cx:pt>
          <cx:pt idx="71018">62</cx:pt>
          <cx:pt idx="71019">70</cx:pt>
          <cx:pt idx="71020">28</cx:pt>
          <cx:pt idx="71021">99</cx:pt>
          <cx:pt idx="71022">37</cx:pt>
          <cx:pt idx="71023">63</cx:pt>
          <cx:pt idx="71024">89</cx:pt>
          <cx:pt idx="71025">7</cx:pt>
          <cx:pt idx="71026">69</cx:pt>
          <cx:pt idx="71027">86</cx:pt>
          <cx:pt idx="71028">16</cx:pt>
          <cx:pt idx="71029">27</cx:pt>
          <cx:pt idx="71030">87</cx:pt>
          <cx:pt idx="71031">66</cx:pt>
          <cx:pt idx="71032">52</cx:pt>
          <cx:pt idx="71033">24</cx:pt>
          <cx:pt idx="71034">39</cx:pt>
          <cx:pt idx="71035">84</cx:pt>
          <cx:pt idx="71036">6</cx:pt>
          <cx:pt idx="71037">83</cx:pt>
          <cx:pt idx="71038">76</cx:pt>
          <cx:pt idx="71039">94</cx:pt>
          <cx:pt idx="71040">11</cx:pt>
          <cx:pt idx="71041">51</cx:pt>
          <cx:pt idx="71042">79</cx:pt>
          <cx:pt idx="71043">70</cx:pt>
          <cx:pt idx="71044">14</cx:pt>
          <cx:pt idx="71045">58</cx:pt>
          <cx:pt idx="71046">32</cx:pt>
          <cx:pt idx="71047">94</cx:pt>
          <cx:pt idx="71048">95</cx:pt>
          <cx:pt idx="71049">50</cx:pt>
          <cx:pt idx="71050">48</cx:pt>
          <cx:pt idx="71051">65</cx:pt>
          <cx:pt idx="71052">64</cx:pt>
          <cx:pt idx="71053">97</cx:pt>
          <cx:pt idx="71054">81</cx:pt>
          <cx:pt idx="71055">85</cx:pt>
          <cx:pt idx="71056">100</cx:pt>
          <cx:pt idx="71057">59</cx:pt>
          <cx:pt idx="71058">26</cx:pt>
          <cx:pt idx="71059">54</cx:pt>
          <cx:pt idx="71060">92</cx:pt>
          <cx:pt idx="71061">91</cx:pt>
          <cx:pt idx="71062">32</cx:pt>
          <cx:pt idx="71063">48</cx:pt>
          <cx:pt idx="71064">25</cx:pt>
          <cx:pt idx="71065">46</cx:pt>
          <cx:pt idx="71066">73</cx:pt>
          <cx:pt idx="71067">44</cx:pt>
          <cx:pt idx="71068">84</cx:pt>
          <cx:pt idx="71069">86</cx:pt>
          <cx:pt idx="71070">5</cx:pt>
          <cx:pt idx="71071">88</cx:pt>
          <cx:pt idx="71072">100</cx:pt>
          <cx:pt idx="71073">94</cx:pt>
          <cx:pt idx="71074">40</cx:pt>
          <cx:pt idx="71075">22</cx:pt>
          <cx:pt idx="71076">74</cx:pt>
          <cx:pt idx="71077">80</cx:pt>
          <cx:pt idx="71078">59</cx:pt>
          <cx:pt idx="71079">46</cx:pt>
          <cx:pt idx="71080">29</cx:pt>
          <cx:pt idx="71081">8</cx:pt>
          <cx:pt idx="71082">25</cx:pt>
          <cx:pt idx="71083">52</cx:pt>
          <cx:pt idx="71084">90</cx:pt>
          <cx:pt idx="71085">79</cx:pt>
          <cx:pt idx="71086">77</cx:pt>
          <cx:pt idx="71087">99</cx:pt>
          <cx:pt idx="71088">62</cx:pt>
          <cx:pt idx="71089">10</cx:pt>
          <cx:pt idx="71090">78</cx:pt>
          <cx:pt idx="71091">87</cx:pt>
          <cx:pt idx="71092">82</cx:pt>
          <cx:pt idx="71093">69</cx:pt>
          <cx:pt idx="71094">64</cx:pt>
          <cx:pt idx="71095">76</cx:pt>
          <cx:pt idx="71096">32</cx:pt>
          <cx:pt idx="71097">89</cx:pt>
          <cx:pt idx="71098">28</cx:pt>
          <cx:pt idx="71099">75</cx:pt>
          <cx:pt idx="71100">21</cx:pt>
          <cx:pt idx="71101">57</cx:pt>
          <cx:pt idx="71102">36</cx:pt>
          <cx:pt idx="71103">92</cx:pt>
          <cx:pt idx="71104">31</cx:pt>
          <cx:pt idx="71105">42</cx:pt>
          <cx:pt idx="71106">88</cx:pt>
          <cx:pt idx="71107">23</cx:pt>
          <cx:pt idx="71108">79</cx:pt>
          <cx:pt idx="71109">18</cx:pt>
          <cx:pt idx="71110">55</cx:pt>
          <cx:pt idx="71111">96</cx:pt>
          <cx:pt idx="71112">22</cx:pt>
          <cx:pt idx="71113">85</cx:pt>
          <cx:pt idx="71114">66</cx:pt>
          <cx:pt idx="71115">37</cx:pt>
          <cx:pt idx="71116">31</cx:pt>
          <cx:pt idx="71117">39</cx:pt>
          <cx:pt idx="71118">40</cx:pt>
          <cx:pt idx="71119">44</cx:pt>
          <cx:pt idx="71120">38</cx:pt>
          <cx:pt idx="71121">62</cx:pt>
          <cx:pt idx="71122">18</cx:pt>
          <cx:pt idx="71123">46</cx:pt>
          <cx:pt idx="71124">58</cx:pt>
          <cx:pt idx="71125">5</cx:pt>
          <cx:pt idx="71126">24</cx:pt>
          <cx:pt idx="71127">80</cx:pt>
          <cx:pt idx="71128">16</cx:pt>
          <cx:pt idx="71129">21</cx:pt>
          <cx:pt idx="71130">6</cx:pt>
          <cx:pt idx="71131">18</cx:pt>
          <cx:pt idx="71132">37</cx:pt>
          <cx:pt idx="71133">83</cx:pt>
          <cx:pt idx="71134">85</cx:pt>
          <cx:pt idx="71135">67</cx:pt>
          <cx:pt idx="71136">84</cx:pt>
          <cx:pt idx="71137">23</cx:pt>
          <cx:pt idx="71138">91</cx:pt>
          <cx:pt idx="71139">74</cx:pt>
          <cx:pt idx="71140">79</cx:pt>
          <cx:pt idx="71141">95</cx:pt>
          <cx:pt idx="71142">63</cx:pt>
          <cx:pt idx="71143">53</cx:pt>
          <cx:pt idx="71144">58</cx:pt>
          <cx:pt idx="71145">23</cx:pt>
          <cx:pt idx="71146">57</cx:pt>
          <cx:pt idx="71147">29</cx:pt>
          <cx:pt idx="71148">31</cx:pt>
          <cx:pt idx="71149">42</cx:pt>
          <cx:pt idx="71150">52</cx:pt>
          <cx:pt idx="71151">55</cx:pt>
          <cx:pt idx="71152">91</cx:pt>
          <cx:pt idx="71153">83</cx:pt>
          <cx:pt idx="71154">34</cx:pt>
          <cx:pt idx="71155">43</cx:pt>
          <cx:pt idx="71156">73</cx:pt>
          <cx:pt idx="71157">37</cx:pt>
          <cx:pt idx="71158">28</cx:pt>
          <cx:pt idx="71159">86</cx:pt>
          <cx:pt idx="71160">63</cx:pt>
          <cx:pt idx="71161">42</cx:pt>
          <cx:pt idx="71162">52</cx:pt>
          <cx:pt idx="71163">96</cx:pt>
          <cx:pt idx="71164">45</cx:pt>
          <cx:pt idx="71165">88</cx:pt>
          <cx:pt idx="71166">39</cx:pt>
          <cx:pt idx="71167">21</cx:pt>
          <cx:pt idx="71168">26</cx:pt>
          <cx:pt idx="71169">92</cx:pt>
          <cx:pt idx="71170">32</cx:pt>
          <cx:pt idx="71171">95</cx:pt>
          <cx:pt idx="71172">38</cx:pt>
          <cx:pt idx="71173">98</cx:pt>
          <cx:pt idx="71174">56</cx:pt>
          <cx:pt idx="71175">94</cx:pt>
          <cx:pt idx="71176">88</cx:pt>
          <cx:pt idx="71177">9</cx:pt>
          <cx:pt idx="71178">32</cx:pt>
          <cx:pt idx="71179">98</cx:pt>
          <cx:pt idx="71180">53</cx:pt>
          <cx:pt idx="71181">41</cx:pt>
          <cx:pt idx="71182">6</cx:pt>
          <cx:pt idx="71183">8</cx:pt>
          <cx:pt idx="71184">92</cx:pt>
          <cx:pt idx="71185">23</cx:pt>
          <cx:pt idx="71186">29</cx:pt>
          <cx:pt idx="71187">21</cx:pt>
          <cx:pt idx="71188">14</cx:pt>
          <cx:pt idx="71189">100</cx:pt>
          <cx:pt idx="71190">52</cx:pt>
          <cx:pt idx="71191">56</cx:pt>
          <cx:pt idx="71192">65</cx:pt>
          <cx:pt idx="71193">87</cx:pt>
          <cx:pt idx="71194">23</cx:pt>
          <cx:pt idx="71195">38</cx:pt>
          <cx:pt idx="71196">72</cx:pt>
          <cx:pt idx="71197">17</cx:pt>
          <cx:pt idx="71198">62</cx:pt>
          <cx:pt idx="71199">24</cx:pt>
          <cx:pt idx="71200">22</cx:pt>
          <cx:pt idx="71201">84</cx:pt>
          <cx:pt idx="71202">61</cx:pt>
          <cx:pt idx="71203">59</cx:pt>
          <cx:pt idx="71204">25</cx:pt>
          <cx:pt idx="71205">20</cx:pt>
          <cx:pt idx="71206">47</cx:pt>
          <cx:pt idx="71207">58</cx:pt>
          <cx:pt idx="71208">30</cx:pt>
          <cx:pt idx="71209">3</cx:pt>
          <cx:pt idx="71210">59</cx:pt>
          <cx:pt idx="71211">50</cx:pt>
          <cx:pt idx="71212">92</cx:pt>
          <cx:pt idx="71213">62</cx:pt>
          <cx:pt idx="71214">44</cx:pt>
          <cx:pt idx="71215">21</cx:pt>
          <cx:pt idx="71216">36</cx:pt>
          <cx:pt idx="71217">81</cx:pt>
          <cx:pt idx="71218">16</cx:pt>
          <cx:pt idx="71219">31</cx:pt>
          <cx:pt idx="71220">68</cx:pt>
          <cx:pt idx="71221">43</cx:pt>
          <cx:pt idx="71222">88</cx:pt>
          <cx:pt idx="71223">62</cx:pt>
          <cx:pt idx="71224">51</cx:pt>
          <cx:pt idx="71225">38</cx:pt>
          <cx:pt idx="71226">21</cx:pt>
          <cx:pt idx="71227">95</cx:pt>
          <cx:pt idx="71228">97</cx:pt>
          <cx:pt idx="71229">47</cx:pt>
          <cx:pt idx="71230">17</cx:pt>
          <cx:pt idx="71231">11</cx:pt>
          <cx:pt idx="71232">50</cx:pt>
          <cx:pt idx="71233">48</cx:pt>
          <cx:pt idx="71234">94</cx:pt>
          <cx:pt idx="71235">36</cx:pt>
          <cx:pt idx="71236">92</cx:pt>
          <cx:pt idx="71237">64</cx:pt>
          <cx:pt idx="71238">45</cx:pt>
          <cx:pt idx="71239">37</cx:pt>
          <cx:pt idx="71240">97</cx:pt>
          <cx:pt idx="71241">38</cx:pt>
          <cx:pt idx="71242">65</cx:pt>
          <cx:pt idx="71243">91</cx:pt>
          <cx:pt idx="71244">47</cx:pt>
          <cx:pt idx="71245">1</cx:pt>
          <cx:pt idx="71246">60</cx:pt>
          <cx:pt idx="71247">46</cx:pt>
          <cx:pt idx="71248">39</cx:pt>
          <cx:pt idx="71249">51</cx:pt>
          <cx:pt idx="71250">69</cx:pt>
          <cx:pt idx="71251">41</cx:pt>
          <cx:pt idx="71252">40</cx:pt>
          <cx:pt idx="71253">24</cx:pt>
          <cx:pt idx="71254">78</cx:pt>
          <cx:pt idx="71255">83</cx:pt>
          <cx:pt idx="71256">90</cx:pt>
          <cx:pt idx="71257">29</cx:pt>
          <cx:pt idx="71258">65</cx:pt>
          <cx:pt idx="71259">81</cx:pt>
          <cx:pt idx="71260">37</cx:pt>
          <cx:pt idx="71261">97</cx:pt>
          <cx:pt idx="71262">44</cx:pt>
          <cx:pt idx="71263">82</cx:pt>
          <cx:pt idx="71264">88</cx:pt>
          <cx:pt idx="71265">91</cx:pt>
          <cx:pt idx="71266">24</cx:pt>
          <cx:pt idx="71267">35</cx:pt>
          <cx:pt idx="71268">86</cx:pt>
          <cx:pt idx="71269">75</cx:pt>
          <cx:pt idx="71270">67</cx:pt>
          <cx:pt idx="71271">40</cx:pt>
          <cx:pt idx="71272">59</cx:pt>
          <cx:pt idx="71273">63</cx:pt>
          <cx:pt idx="71274">28</cx:pt>
          <cx:pt idx="71275">41</cx:pt>
          <cx:pt idx="71276">38</cx:pt>
          <cx:pt idx="71277">53</cx:pt>
          <cx:pt idx="71278">84</cx:pt>
          <cx:pt idx="71279">73</cx:pt>
          <cx:pt idx="71280">18</cx:pt>
          <cx:pt idx="71281">31</cx:pt>
          <cx:pt idx="71282">48</cx:pt>
          <cx:pt idx="71283">25</cx:pt>
          <cx:pt idx="71284">76</cx:pt>
          <cx:pt idx="71285">38</cx:pt>
          <cx:pt idx="71286">80</cx:pt>
          <cx:pt idx="71287">66</cx:pt>
          <cx:pt idx="71288">82</cx:pt>
          <cx:pt idx="71289">65</cx:pt>
          <cx:pt idx="71290">86</cx:pt>
          <cx:pt idx="71291">24</cx:pt>
          <cx:pt idx="71292">88</cx:pt>
          <cx:pt idx="71293">28</cx:pt>
          <cx:pt idx="71294">3</cx:pt>
          <cx:pt idx="71295">99</cx:pt>
          <cx:pt idx="71296">27</cx:pt>
          <cx:pt idx="71297">24</cx:pt>
          <cx:pt idx="71298">78</cx:pt>
          <cx:pt idx="71299">68</cx:pt>
          <cx:pt idx="71300">35</cx:pt>
          <cx:pt idx="71301">77</cx:pt>
          <cx:pt idx="71302">26</cx:pt>
          <cx:pt idx="71303">39</cx:pt>
          <cx:pt idx="71304">37</cx:pt>
          <cx:pt idx="71305">92</cx:pt>
          <cx:pt idx="71306">7</cx:pt>
          <cx:pt idx="71307">41</cx:pt>
          <cx:pt idx="71308">45</cx:pt>
          <cx:pt idx="71309">29</cx:pt>
          <cx:pt idx="71310">57</cx:pt>
          <cx:pt idx="71311">25</cx:pt>
          <cx:pt idx="71312">50</cx:pt>
          <cx:pt idx="71313">93</cx:pt>
          <cx:pt idx="71314">78</cx:pt>
          <cx:pt idx="71315">46</cx:pt>
          <cx:pt idx="71316">2</cx:pt>
          <cx:pt idx="71317">69</cx:pt>
          <cx:pt idx="71318">81</cx:pt>
          <cx:pt idx="71319">53</cx:pt>
          <cx:pt idx="71320">54</cx:pt>
          <cx:pt idx="71321">89</cx:pt>
          <cx:pt idx="71322">96</cx:pt>
          <cx:pt idx="71323">94</cx:pt>
          <cx:pt idx="71324">12</cx:pt>
          <cx:pt idx="71325">76</cx:pt>
          <cx:pt idx="71326">57</cx:pt>
          <cx:pt idx="71327">36</cx:pt>
          <cx:pt idx="71328">35</cx:pt>
          <cx:pt idx="71329">49</cx:pt>
          <cx:pt idx="71330">46</cx:pt>
          <cx:pt idx="71331">56</cx:pt>
          <cx:pt idx="71332">12</cx:pt>
          <cx:pt idx="71333">1</cx:pt>
          <cx:pt idx="71334">45</cx:pt>
          <cx:pt idx="71335">83</cx:pt>
          <cx:pt idx="71336">17</cx:pt>
          <cx:pt idx="71337">98</cx:pt>
          <cx:pt idx="71338">25</cx:pt>
          <cx:pt idx="71339">59</cx:pt>
          <cx:pt idx="71340">94</cx:pt>
          <cx:pt idx="71341">24</cx:pt>
          <cx:pt idx="71342">3</cx:pt>
          <cx:pt idx="71343">34</cx:pt>
          <cx:pt idx="71344">52</cx:pt>
          <cx:pt idx="71345">71</cx:pt>
          <cx:pt idx="71346">73</cx:pt>
          <cx:pt idx="71347">99</cx:pt>
          <cx:pt idx="71348">56</cx:pt>
          <cx:pt idx="71349">27</cx:pt>
          <cx:pt idx="71350">55</cx:pt>
          <cx:pt idx="71351">66</cx:pt>
          <cx:pt idx="71352">17</cx:pt>
          <cx:pt idx="71353">63</cx:pt>
          <cx:pt idx="71354">60</cx:pt>
          <cx:pt idx="71355">95</cx:pt>
          <cx:pt idx="71356">49</cx:pt>
          <cx:pt idx="71357">55</cx:pt>
          <cx:pt idx="71358">30</cx:pt>
          <cx:pt idx="71359">71</cx:pt>
          <cx:pt idx="71360">61</cx:pt>
          <cx:pt idx="71361">42</cx:pt>
          <cx:pt idx="71362">89</cx:pt>
          <cx:pt idx="71363">88</cx:pt>
          <cx:pt idx="71364">1</cx:pt>
          <cx:pt idx="71365">39</cx:pt>
          <cx:pt idx="71366">36</cx:pt>
          <cx:pt idx="71367">86</cx:pt>
          <cx:pt idx="71368">34</cx:pt>
          <cx:pt idx="71369">84</cx:pt>
          <cx:pt idx="71370">27</cx:pt>
          <cx:pt idx="71371">21</cx:pt>
          <cx:pt idx="71372">70</cx:pt>
          <cx:pt idx="71373">93</cx:pt>
          <cx:pt idx="71374">42</cx:pt>
          <cx:pt idx="71375">92</cx:pt>
          <cx:pt idx="71376">79</cx:pt>
          <cx:pt idx="71377">86</cx:pt>
          <cx:pt idx="71378">26</cx:pt>
          <cx:pt idx="71379">24</cx:pt>
          <cx:pt idx="71380">72</cx:pt>
          <cx:pt idx="71381">43</cx:pt>
          <cx:pt idx="71382">40</cx:pt>
          <cx:pt idx="71383">25</cx:pt>
          <cx:pt idx="71384">96</cx:pt>
          <cx:pt idx="71385">50</cx:pt>
          <cx:pt idx="71386">82</cx:pt>
          <cx:pt idx="71387">6</cx:pt>
          <cx:pt idx="71388">14</cx:pt>
          <cx:pt idx="71389">22</cx:pt>
          <cx:pt idx="71390">99</cx:pt>
          <cx:pt idx="71391">62</cx:pt>
          <cx:pt idx="71392">65</cx:pt>
          <cx:pt idx="71393">36</cx:pt>
          <cx:pt idx="71394">75</cx:pt>
          <cx:pt idx="71395">87</cx:pt>
          <cx:pt idx="71396">64</cx:pt>
          <cx:pt idx="71397">95</cx:pt>
          <cx:pt idx="71398">98</cx:pt>
          <cx:pt idx="71399">86</cx:pt>
          <cx:pt idx="71400">44</cx:pt>
          <cx:pt idx="71401">30</cx:pt>
          <cx:pt idx="71402">53</cx:pt>
          <cx:pt idx="71403">35</cx:pt>
          <cx:pt idx="71404">46</cx:pt>
          <cx:pt idx="71405">55</cx:pt>
          <cx:pt idx="71406">52</cx:pt>
          <cx:pt idx="71407">85</cx:pt>
          <cx:pt idx="71408">14</cx:pt>
          <cx:pt idx="71409">43</cx:pt>
          <cx:pt idx="71410">79</cx:pt>
          <cx:pt idx="71411">71</cx:pt>
          <cx:pt idx="71412">28</cx:pt>
          <cx:pt idx="71413">90</cx:pt>
          <cx:pt idx="71414">70</cx:pt>
          <cx:pt idx="71415">32</cx:pt>
          <cx:pt idx="71416">69</cx:pt>
          <cx:pt idx="71417">57</cx:pt>
          <cx:pt idx="71418">4</cx:pt>
          <cx:pt idx="71419">76</cx:pt>
          <cx:pt idx="71420">41</cx:pt>
          <cx:pt idx="71421">99</cx:pt>
          <cx:pt idx="71422">62</cx:pt>
          <cx:pt idx="71423">30</cx:pt>
          <cx:pt idx="71424">36</cx:pt>
          <cx:pt idx="71425">70</cx:pt>
          <cx:pt idx="71426">79</cx:pt>
          <cx:pt idx="71427">27</cx:pt>
          <cx:pt idx="71428">50</cx:pt>
          <cx:pt idx="71429">13</cx:pt>
          <cx:pt idx="71430">39</cx:pt>
          <cx:pt idx="71431">67</cx:pt>
          <cx:pt idx="71432">95</cx:pt>
          <cx:pt idx="71433">89</cx:pt>
          <cx:pt idx="71434">24</cx:pt>
          <cx:pt idx="71435">88</cx:pt>
          <cx:pt idx="71436">49</cx:pt>
          <cx:pt idx="71437">71</cx:pt>
          <cx:pt idx="71438">26</cx:pt>
          <cx:pt idx="71439">96</cx:pt>
          <cx:pt idx="71440">57</cx:pt>
          <cx:pt idx="71441">98</cx:pt>
          <cx:pt idx="71442">70</cx:pt>
          <cx:pt idx="71443">80</cx:pt>
          <cx:pt idx="71444">66</cx:pt>
          <cx:pt idx="71445">75</cx:pt>
          <cx:pt idx="71446">24</cx:pt>
          <cx:pt idx="71447">56</cx:pt>
          <cx:pt idx="71448">1</cx:pt>
          <cx:pt idx="71449">63</cx:pt>
          <cx:pt idx="71450">99</cx:pt>
          <cx:pt idx="71451">6</cx:pt>
          <cx:pt idx="71452">36</cx:pt>
          <cx:pt idx="71453">69</cx:pt>
          <cx:pt idx="71454">98</cx:pt>
          <cx:pt idx="71455">76</cx:pt>
          <cx:pt idx="71456">81</cx:pt>
          <cx:pt idx="71457">100</cx:pt>
          <cx:pt idx="71458">43</cx:pt>
          <cx:pt idx="71459">14</cx:pt>
          <cx:pt idx="71460">47</cx:pt>
          <cx:pt idx="71461">33</cx:pt>
          <cx:pt idx="71462">78</cx:pt>
          <cx:pt idx="71463">40</cx:pt>
          <cx:pt idx="71464">63</cx:pt>
          <cx:pt idx="71465">69</cx:pt>
          <cx:pt idx="71466">55</cx:pt>
          <cx:pt idx="71467">27</cx:pt>
          <cx:pt idx="71468">29</cx:pt>
          <cx:pt idx="71469">85</cx:pt>
          <cx:pt idx="71470">64</cx:pt>
          <cx:pt idx="71471">90</cx:pt>
          <cx:pt idx="71472">2</cx:pt>
          <cx:pt idx="71473">100</cx:pt>
          <cx:pt idx="71474">28</cx:pt>
          <cx:pt idx="71475">92</cx:pt>
          <cx:pt idx="71476">88</cx:pt>
          <cx:pt idx="71477">51</cx:pt>
          <cx:pt idx="71478">80</cx:pt>
          <cx:pt idx="71479">72</cx:pt>
          <cx:pt idx="71480">82</cx:pt>
          <cx:pt idx="71481">27</cx:pt>
          <cx:pt idx="71482">18</cx:pt>
          <cx:pt idx="71483">79</cx:pt>
          <cx:pt idx="71484">71</cx:pt>
          <cx:pt idx="71485">40</cx:pt>
          <cx:pt idx="71486">84</cx:pt>
          <cx:pt idx="71487">73</cx:pt>
          <cx:pt idx="71488">62</cx:pt>
          <cx:pt idx="71489">66</cx:pt>
          <cx:pt idx="71490">42</cx:pt>
          <cx:pt idx="71491">75</cx:pt>
          <cx:pt idx="71492">90</cx:pt>
          <cx:pt idx="71493">94</cx:pt>
          <cx:pt idx="71494">87</cx:pt>
          <cx:pt idx="71495">49</cx:pt>
          <cx:pt idx="71496">68</cx:pt>
          <cx:pt idx="71497">37</cx:pt>
          <cx:pt idx="71498">22</cx:pt>
          <cx:pt idx="71499">5</cx:pt>
          <cx:pt idx="71500">52</cx:pt>
          <cx:pt idx="71501">14</cx:pt>
          <cx:pt idx="71502">92</cx:pt>
          <cx:pt idx="71503">23</cx:pt>
          <cx:pt idx="71504">6</cx:pt>
          <cx:pt idx="71505">30</cx:pt>
          <cx:pt idx="71506">28</cx:pt>
          <cx:pt idx="71507">44</cx:pt>
          <cx:pt idx="71508">37</cx:pt>
          <cx:pt idx="71509">86</cx:pt>
          <cx:pt idx="71510">15</cx:pt>
          <cx:pt idx="71511">40</cx:pt>
          <cx:pt idx="71512">69</cx:pt>
          <cx:pt idx="71513">84</cx:pt>
          <cx:pt idx="71514">33</cx:pt>
          <cx:pt idx="71515">71</cx:pt>
          <cx:pt idx="71516">79</cx:pt>
          <cx:pt idx="71517">50</cx:pt>
          <cx:pt idx="71518">48</cx:pt>
          <cx:pt idx="71519">68</cx:pt>
          <cx:pt idx="71520">67</cx:pt>
          <cx:pt idx="71521">59</cx:pt>
          <cx:pt idx="71522">39</cx:pt>
          <cx:pt idx="71523">58</cx:pt>
          <cx:pt idx="71524">51</cx:pt>
          <cx:pt idx="71525">14</cx:pt>
          <cx:pt idx="71526">22</cx:pt>
          <cx:pt idx="71527">41</cx:pt>
          <cx:pt idx="71528">83</cx:pt>
          <cx:pt idx="71529">56</cx:pt>
          <cx:pt idx="71530">62</cx:pt>
          <cx:pt idx="71531">73</cx:pt>
          <cx:pt idx="71532">33</cx:pt>
          <cx:pt idx="71533">24</cx:pt>
          <cx:pt idx="71534">49</cx:pt>
          <cx:pt idx="71535">61</cx:pt>
          <cx:pt idx="71536">42</cx:pt>
          <cx:pt idx="71537">65</cx:pt>
          <cx:pt idx="71538">43</cx:pt>
          <cx:pt idx="71539">53</cx:pt>
          <cx:pt idx="71540">48</cx:pt>
          <cx:pt idx="71541">22</cx:pt>
          <cx:pt idx="71542">45</cx:pt>
          <cx:pt idx="71543">52</cx:pt>
          <cx:pt idx="71544">2</cx:pt>
          <cx:pt idx="71545">78</cx:pt>
          <cx:pt idx="71546">18</cx:pt>
          <cx:pt idx="71547">56</cx:pt>
          <cx:pt idx="71548">99</cx:pt>
          <cx:pt idx="71549">89</cx:pt>
          <cx:pt idx="71550">69</cx:pt>
          <cx:pt idx="71551">86</cx:pt>
          <cx:pt idx="71552">94</cx:pt>
          <cx:pt idx="71553">44</cx:pt>
          <cx:pt idx="71554">27</cx:pt>
          <cx:pt idx="71555">99</cx:pt>
          <cx:pt idx="71556">82</cx:pt>
          <cx:pt idx="71557">11</cx:pt>
          <cx:pt idx="71558">42</cx:pt>
          <cx:pt idx="71559">71</cx:pt>
          <cx:pt idx="71560">25</cx:pt>
          <cx:pt idx="71561">14</cx:pt>
          <cx:pt idx="71562">1</cx:pt>
          <cx:pt idx="71563">61</cx:pt>
          <cx:pt idx="71564">50</cx:pt>
          <cx:pt idx="71565">56</cx:pt>
          <cx:pt idx="71566">36</cx:pt>
          <cx:pt idx="71567">18</cx:pt>
          <cx:pt idx="71568">70</cx:pt>
          <cx:pt idx="71569">48</cx:pt>
          <cx:pt idx="71570">74</cx:pt>
          <cx:pt idx="71571">28</cx:pt>
          <cx:pt idx="71572">44</cx:pt>
          <cx:pt idx="71573">47</cx:pt>
          <cx:pt idx="71574">23</cx:pt>
          <cx:pt idx="71575">82</cx:pt>
          <cx:pt idx="71576">73</cx:pt>
          <cx:pt idx="71577">38</cx:pt>
          <cx:pt idx="71578">22</cx:pt>
          <cx:pt idx="71579">1</cx:pt>
          <cx:pt idx="71580">76</cx:pt>
          <cx:pt idx="71581">28</cx:pt>
          <cx:pt idx="71582">26</cx:pt>
          <cx:pt idx="71583">49</cx:pt>
          <cx:pt idx="71584">77</cx:pt>
          <cx:pt idx="71585">69</cx:pt>
          <cx:pt idx="71586">67</cx:pt>
          <cx:pt idx="71587">82</cx:pt>
          <cx:pt idx="71588">30</cx:pt>
          <cx:pt idx="71589">34</cx:pt>
          <cx:pt idx="71590">35</cx:pt>
          <cx:pt idx="71591">9</cx:pt>
          <cx:pt idx="71592">1</cx:pt>
          <cx:pt idx="71593">47</cx:pt>
          <cx:pt idx="71594">58</cx:pt>
          <cx:pt idx="71595">95</cx:pt>
          <cx:pt idx="71596">77</cx:pt>
          <cx:pt idx="71597">94</cx:pt>
          <cx:pt idx="71598">22</cx:pt>
          <cx:pt idx="71599">79</cx:pt>
          <cx:pt idx="71600">100</cx:pt>
          <cx:pt idx="71601">98</cx:pt>
          <cx:pt idx="71602">27</cx:pt>
          <cx:pt idx="71603">73</cx:pt>
          <cx:pt idx="71604">51</cx:pt>
          <cx:pt idx="71605">93</cx:pt>
          <cx:pt idx="71606">88</cx:pt>
          <cx:pt idx="71607">64</cx:pt>
          <cx:pt idx="71608">52</cx:pt>
          <cx:pt idx="71609">72</cx:pt>
          <cx:pt idx="71610">59</cx:pt>
          <cx:pt idx="71611">94</cx:pt>
          <cx:pt idx="71612">80</cx:pt>
          <cx:pt idx="71613">44</cx:pt>
          <cx:pt idx="71614">26</cx:pt>
          <cx:pt idx="71615">51</cx:pt>
          <cx:pt idx="71616">98</cx:pt>
          <cx:pt idx="71617">89</cx:pt>
          <cx:pt idx="71618">96</cx:pt>
          <cx:pt idx="71619">23</cx:pt>
          <cx:pt idx="71620">71</cx:pt>
          <cx:pt idx="71621">33</cx:pt>
          <cx:pt idx="71622">34</cx:pt>
          <cx:pt idx="71623">24</cx:pt>
          <cx:pt idx="71624">87</cx:pt>
          <cx:pt idx="71625">53</cx:pt>
          <cx:pt idx="71626">67</cx:pt>
          <cx:pt idx="71627">5</cx:pt>
          <cx:pt idx="71628">54</cx:pt>
          <cx:pt idx="71629">97</cx:pt>
          <cx:pt idx="71630">69</cx:pt>
          <cx:pt idx="71631">68</cx:pt>
          <cx:pt idx="71632">62</cx:pt>
          <cx:pt idx="71633">23</cx:pt>
          <cx:pt idx="71634">63</cx:pt>
          <cx:pt idx="71635">48</cx:pt>
          <cx:pt idx="71636">51</cx:pt>
          <cx:pt idx="71637">60</cx:pt>
          <cx:pt idx="71638">40</cx:pt>
          <cx:pt idx="71639">45</cx:pt>
          <cx:pt idx="71640">98</cx:pt>
          <cx:pt idx="71641">3</cx:pt>
          <cx:pt idx="71642">67</cx:pt>
          <cx:pt idx="71643">25</cx:pt>
          <cx:pt idx="71644">86</cx:pt>
          <cx:pt idx="71645">92</cx:pt>
          <cx:pt idx="71646">47</cx:pt>
          <cx:pt idx="71647">12</cx:pt>
          <cx:pt idx="71648">96</cx:pt>
          <cx:pt idx="71649">59</cx:pt>
          <cx:pt idx="71650">78</cx:pt>
          <cx:pt idx="71651">42</cx:pt>
          <cx:pt idx="71652">61</cx:pt>
          <cx:pt idx="71653">17</cx:pt>
          <cx:pt idx="71654">94</cx:pt>
          <cx:pt idx="71655">31</cx:pt>
          <cx:pt idx="71656">26</cx:pt>
          <cx:pt idx="71657">44</cx:pt>
          <cx:pt idx="71658">82</cx:pt>
          <cx:pt idx="71659">68</cx:pt>
          <cx:pt idx="71660">1</cx:pt>
          <cx:pt idx="71661">28</cx:pt>
          <cx:pt idx="71662">81</cx:pt>
          <cx:pt idx="71663">30</cx:pt>
          <cx:pt idx="71664">8</cx:pt>
          <cx:pt idx="71665">39</cx:pt>
          <cx:pt idx="71666">54</cx:pt>
          <cx:pt idx="71667">74</cx:pt>
          <cx:pt idx="71668">83</cx:pt>
          <cx:pt idx="71669">58</cx:pt>
          <cx:pt idx="71670">46</cx:pt>
          <cx:pt idx="71671">87</cx:pt>
          <cx:pt idx="71672">26</cx:pt>
          <cx:pt idx="71673">60</cx:pt>
          <cx:pt idx="71674">10</cx:pt>
          <cx:pt idx="71675">7</cx:pt>
          <cx:pt idx="71676">35</cx:pt>
          <cx:pt idx="71677">15</cx:pt>
          <cx:pt idx="71678">90</cx:pt>
          <cx:pt idx="71679">97</cx:pt>
          <cx:pt idx="71680">52</cx:pt>
          <cx:pt idx="71681">80</cx:pt>
          <cx:pt idx="71682">4</cx:pt>
          <cx:pt idx="71683">67</cx:pt>
          <cx:pt idx="71684">57</cx:pt>
          <cx:pt idx="71685">64</cx:pt>
          <cx:pt idx="71686">61</cx:pt>
          <cx:pt idx="71687">26</cx:pt>
          <cx:pt idx="71688">56</cx:pt>
          <cx:pt idx="71689">48</cx:pt>
          <cx:pt idx="71690">36</cx:pt>
          <cx:pt idx="71691">67</cx:pt>
          <cx:pt idx="71692">60</cx:pt>
          <cx:pt idx="71693">14</cx:pt>
          <cx:pt idx="71694">31</cx:pt>
          <cx:pt idx="71695">40</cx:pt>
          <cx:pt idx="71696">74</cx:pt>
          <cx:pt idx="71697">52</cx:pt>
          <cx:pt idx="71698">69</cx:pt>
          <cx:pt idx="71699">89</cx:pt>
          <cx:pt idx="71700">98</cx:pt>
          <cx:pt idx="71701">55</cx:pt>
          <cx:pt idx="71702">94</cx:pt>
          <cx:pt idx="71703">32</cx:pt>
          <cx:pt idx="71704">88</cx:pt>
          <cx:pt idx="71705">47</cx:pt>
          <cx:pt idx="71706">28</cx:pt>
          <cx:pt idx="71707">33</cx:pt>
          <cx:pt idx="71708">38</cx:pt>
          <cx:pt idx="71709">31</cx:pt>
          <cx:pt idx="71710">25</cx:pt>
          <cx:pt idx="71711">40</cx:pt>
          <cx:pt idx="71712">86</cx:pt>
          <cx:pt idx="71713">71</cx:pt>
          <cx:pt idx="71714">46</cx:pt>
          <cx:pt idx="71715">49</cx:pt>
          <cx:pt idx="71716">38</cx:pt>
          <cx:pt idx="71717">97</cx:pt>
          <cx:pt idx="71718">26</cx:pt>
          <cx:pt idx="71719">22</cx:pt>
          <cx:pt idx="71720">24</cx:pt>
          <cx:pt idx="71721">11</cx:pt>
          <cx:pt idx="71722">87</cx:pt>
          <cx:pt idx="71723">21</cx:pt>
          <cx:pt idx="71724">89</cx:pt>
          <cx:pt idx="71725">50</cx:pt>
          <cx:pt idx="71726">52</cx:pt>
          <cx:pt idx="71727">10</cx:pt>
          <cx:pt idx="71728">62</cx:pt>
          <cx:pt idx="71729">65</cx:pt>
          <cx:pt idx="71730">21</cx:pt>
          <cx:pt idx="71731">40</cx:pt>
          <cx:pt idx="71732">90</cx:pt>
          <cx:pt idx="71733">35</cx:pt>
          <cx:pt idx="71734">45</cx:pt>
          <cx:pt idx="71735">64</cx:pt>
          <cx:pt idx="71736">28</cx:pt>
          <cx:pt idx="71737">95</cx:pt>
          <cx:pt idx="71738">46</cx:pt>
          <cx:pt idx="71739">13</cx:pt>
          <cx:pt idx="71740">62</cx:pt>
          <cx:pt idx="71741">100</cx:pt>
          <cx:pt idx="71742">33</cx:pt>
          <cx:pt idx="71743">23</cx:pt>
          <cx:pt idx="71744">76</cx:pt>
          <cx:pt idx="71745">59</cx:pt>
          <cx:pt idx="71746">80</cx:pt>
          <cx:pt idx="71747">54</cx:pt>
          <cx:pt idx="71748">86</cx:pt>
          <cx:pt idx="71749">17</cx:pt>
          <cx:pt idx="71750">88</cx:pt>
          <cx:pt idx="71751">61</cx:pt>
          <cx:pt idx="71752">2</cx:pt>
          <cx:pt idx="71753">98</cx:pt>
          <cx:pt idx="71754">73</cx:pt>
          <cx:pt idx="71755">45</cx:pt>
          <cx:pt idx="71756">53</cx:pt>
          <cx:pt idx="71757">99</cx:pt>
          <cx:pt idx="71758">13</cx:pt>
          <cx:pt idx="71759">14</cx:pt>
          <cx:pt idx="71760">45</cx:pt>
          <cx:pt idx="71761">74</cx:pt>
          <cx:pt idx="71762">34</cx:pt>
          <cx:pt idx="71763">66</cx:pt>
          <cx:pt idx="71764">51</cx:pt>
          <cx:pt idx="71765">31</cx:pt>
          <cx:pt idx="71766">55</cx:pt>
          <cx:pt idx="71767">8</cx:pt>
          <cx:pt idx="71768">60</cx:pt>
          <cx:pt idx="71769">87</cx:pt>
          <cx:pt idx="71770">84</cx:pt>
          <cx:pt idx="71771">41</cx:pt>
          <cx:pt idx="71772">90</cx:pt>
          <cx:pt idx="71773">14</cx:pt>
          <cx:pt idx="71774">58</cx:pt>
          <cx:pt idx="71775">94</cx:pt>
          <cx:pt idx="71776">89</cx:pt>
          <cx:pt idx="71777">47</cx:pt>
          <cx:pt idx="71778">83</cx:pt>
          <cx:pt idx="71779">70</cx:pt>
          <cx:pt idx="71780">53</cx:pt>
          <cx:pt idx="71781">73</cx:pt>
          <cx:pt idx="71782">98</cx:pt>
          <cx:pt idx="71783">84</cx:pt>
          <cx:pt idx="71784">90</cx:pt>
          <cx:pt idx="71785">56</cx:pt>
          <cx:pt idx="71786">38</cx:pt>
          <cx:pt idx="71787">26</cx:pt>
          <cx:pt idx="71788">44</cx:pt>
          <cx:pt idx="71789">95</cx:pt>
          <cx:pt idx="71790">44</cx:pt>
          <cx:pt idx="71791">15</cx:pt>
          <cx:pt idx="71792">43</cx:pt>
          <cx:pt idx="71793">8</cx:pt>
          <cx:pt idx="71794">96</cx:pt>
          <cx:pt idx="71795">100</cx:pt>
          <cx:pt idx="71796">82</cx:pt>
          <cx:pt idx="71797">5</cx:pt>
          <cx:pt idx="71798">45</cx:pt>
          <cx:pt idx="71799">23</cx:pt>
          <cx:pt idx="71800">70</cx:pt>
          <cx:pt idx="71801">18</cx:pt>
          <cx:pt idx="71802">29</cx:pt>
          <cx:pt idx="71803">83</cx:pt>
          <cx:pt idx="71804">41</cx:pt>
          <cx:pt idx="71805">68</cx:pt>
          <cx:pt idx="71806">41</cx:pt>
          <cx:pt idx="71807">19</cx:pt>
          <cx:pt idx="71808">59</cx:pt>
          <cx:pt idx="71809">93</cx:pt>
          <cx:pt idx="71810">64</cx:pt>
          <cx:pt idx="71811">66</cx:pt>
          <cx:pt idx="71812">75</cx:pt>
          <cx:pt idx="71813">82</cx:pt>
          <cx:pt idx="71814">62</cx:pt>
          <cx:pt idx="71815">34</cx:pt>
          <cx:pt idx="71816">43</cx:pt>
          <cx:pt idx="71817">8</cx:pt>
          <cx:pt idx="71818">60</cx:pt>
          <cx:pt idx="71819">67</cx:pt>
          <cx:pt idx="71820">47</cx:pt>
          <cx:pt idx="71821">77</cx:pt>
          <cx:pt idx="71822">54</cx:pt>
          <cx:pt idx="71823">84</cx:pt>
          <cx:pt idx="71824">40</cx:pt>
          <cx:pt idx="71825">92</cx:pt>
          <cx:pt idx="71826">83</cx:pt>
          <cx:pt idx="71827">96</cx:pt>
          <cx:pt idx="71828">70</cx:pt>
          <cx:pt idx="71829">66</cx:pt>
          <cx:pt idx="71830">98</cx:pt>
          <cx:pt idx="71831">12</cx:pt>
          <cx:pt idx="71832">62</cx:pt>
          <cx:pt idx="71833">74</cx:pt>
          <cx:pt idx="71834">90</cx:pt>
          <cx:pt idx="71835">85</cx:pt>
          <cx:pt idx="71836">94</cx:pt>
          <cx:pt idx="71837">43</cx:pt>
          <cx:pt idx="71838">72</cx:pt>
          <cx:pt idx="71839">36</cx:pt>
          <cx:pt idx="71840">47</cx:pt>
          <cx:pt idx="71841">28</cx:pt>
          <cx:pt idx="71842">25</cx:pt>
          <cx:pt idx="71843">45</cx:pt>
          <cx:pt idx="71844">6</cx:pt>
          <cx:pt idx="71845">75</cx:pt>
          <cx:pt idx="71846">4</cx:pt>
          <cx:pt idx="71847">95</cx:pt>
          <cx:pt idx="71848">32</cx:pt>
          <cx:pt idx="71849">82</cx:pt>
          <cx:pt idx="71850">84</cx:pt>
          <cx:pt idx="71851">50</cx:pt>
          <cx:pt idx="71852">98</cx:pt>
          <cx:pt idx="71853">37</cx:pt>
          <cx:pt idx="71854">100</cx:pt>
          <cx:pt idx="71855">72</cx:pt>
          <cx:pt idx="71856">68</cx:pt>
          <cx:pt idx="71857">13</cx:pt>
          <cx:pt idx="71858">49</cx:pt>
          <cx:pt idx="71859">63</cx:pt>
          <cx:pt idx="71860">23</cx:pt>
          <cx:pt idx="71861">85</cx:pt>
          <cx:pt idx="71862">10</cx:pt>
          <cx:pt idx="71863">43</cx:pt>
          <cx:pt idx="71864">56</cx:pt>
          <cx:pt idx="71865">66</cx:pt>
          <cx:pt idx="71866">60</cx:pt>
          <cx:pt idx="71867">28</cx:pt>
          <cx:pt idx="71868">61</cx:pt>
          <cx:pt idx="71869">50</cx:pt>
          <cx:pt idx="71870">82</cx:pt>
          <cx:pt idx="71871">53</cx:pt>
          <cx:pt idx="71872">35</cx:pt>
          <cx:pt idx="71873">58</cx:pt>
          <cx:pt idx="71874">43</cx:pt>
          <cx:pt idx="71875">12</cx:pt>
          <cx:pt idx="71876">3</cx:pt>
          <cx:pt idx="71877">55</cx:pt>
          <cx:pt idx="71878">48</cx:pt>
          <cx:pt idx="71879">79</cx:pt>
          <cx:pt idx="71880">51</cx:pt>
          <cx:pt idx="71881">97</cx:pt>
          <cx:pt idx="71882">92</cx:pt>
          <cx:pt idx="71883">79</cx:pt>
          <cx:pt idx="71884">47</cx:pt>
          <cx:pt idx="71885">71</cx:pt>
          <cx:pt idx="71886">84</cx:pt>
          <cx:pt idx="71887">66</cx:pt>
          <cx:pt idx="71888">61</cx:pt>
          <cx:pt idx="71889">48</cx:pt>
          <cx:pt idx="71890">62</cx:pt>
          <cx:pt idx="71891">94</cx:pt>
          <cx:pt idx="71892">98</cx:pt>
          <cx:pt idx="71893">11</cx:pt>
          <cx:pt idx="71894">23</cx:pt>
          <cx:pt idx="71895">23</cx:pt>
          <cx:pt idx="71896">72</cx:pt>
          <cx:pt idx="71897">69</cx:pt>
          <cx:pt idx="71898">90</cx:pt>
          <cx:pt idx="71899">75</cx:pt>
          <cx:pt idx="71900">6</cx:pt>
          <cx:pt idx="71901">41</cx:pt>
          <cx:pt idx="71902">92</cx:pt>
          <cx:pt idx="71903">30</cx:pt>
          <cx:pt idx="71904">73</cx:pt>
          <cx:pt idx="71905">26</cx:pt>
          <cx:pt idx="71906">5</cx:pt>
          <cx:pt idx="71907">33</cx:pt>
          <cx:pt idx="71908">29</cx:pt>
          <cx:pt idx="71909">22</cx:pt>
          <cx:pt idx="71910">87</cx:pt>
          <cx:pt idx="71911">39</cx:pt>
          <cx:pt idx="71912">73</cx:pt>
          <cx:pt idx="71913">83</cx:pt>
          <cx:pt idx="71914">18</cx:pt>
          <cx:pt idx="71915">31</cx:pt>
          <cx:pt idx="71916">34</cx:pt>
          <cx:pt idx="71917">60</cx:pt>
          <cx:pt idx="71918">80</cx:pt>
          <cx:pt idx="71919">32</cx:pt>
          <cx:pt idx="71920">86</cx:pt>
          <cx:pt idx="71921">19</cx:pt>
          <cx:pt idx="71922">89</cx:pt>
          <cx:pt idx="71923">24</cx:pt>
          <cx:pt idx="71924">13</cx:pt>
          <cx:pt idx="71925">100</cx:pt>
          <cx:pt idx="71926">68</cx:pt>
          <cx:pt idx="71927">50</cx:pt>
          <cx:pt idx="71928">73</cx:pt>
          <cx:pt idx="71929">86</cx:pt>
          <cx:pt idx="71930">72</cx:pt>
          <cx:pt idx="71931">42</cx:pt>
          <cx:pt idx="71932">63</cx:pt>
          <cx:pt idx="71933">76</cx:pt>
          <cx:pt idx="71934">94</cx:pt>
          <cx:pt idx="71935">97</cx:pt>
          <cx:pt idx="71936">55</cx:pt>
          <cx:pt idx="71937">16</cx:pt>
          <cx:pt idx="71938">3</cx:pt>
          <cx:pt idx="71939">49</cx:pt>
          <cx:pt idx="71940">96</cx:pt>
          <cx:pt idx="71941">86</cx:pt>
          <cx:pt idx="71942">32</cx:pt>
          <cx:pt idx="71943">17</cx:pt>
          <cx:pt idx="71944">71</cx:pt>
          <cx:pt idx="71945">52</cx:pt>
          <cx:pt idx="71946">51</cx:pt>
          <cx:pt idx="71947">43</cx:pt>
          <cx:pt idx="71948">35</cx:pt>
          <cx:pt idx="71949">60</cx:pt>
          <cx:pt idx="71950">41</cx:pt>
          <cx:pt idx="71951">100</cx:pt>
          <cx:pt idx="71952">73</cx:pt>
          <cx:pt idx="71953">14</cx:pt>
          <cx:pt idx="71954">4</cx:pt>
          <cx:pt idx="71955">6</cx:pt>
          <cx:pt idx="71956">67</cx:pt>
          <cx:pt idx="71957">68</cx:pt>
          <cx:pt idx="71958">21</cx:pt>
          <cx:pt idx="71959">5</cx:pt>
          <cx:pt idx="71960">56</cx:pt>
          <cx:pt idx="71961">71</cx:pt>
          <cx:pt idx="71962">86</cx:pt>
          <cx:pt idx="71963">41</cx:pt>
          <cx:pt idx="71964">63</cx:pt>
          <cx:pt idx="71965">30</cx:pt>
          <cx:pt idx="71966">1</cx:pt>
          <cx:pt idx="71967">27</cx:pt>
          <cx:pt idx="71968">16</cx:pt>
          <cx:pt idx="71969">4</cx:pt>
          <cx:pt idx="71970">70</cx:pt>
          <cx:pt idx="71971">21</cx:pt>
          <cx:pt idx="71972">24</cx:pt>
          <cx:pt idx="71973">57</cx:pt>
          <cx:pt idx="71974">69</cx:pt>
          <cx:pt idx="71975">77</cx:pt>
          <cx:pt idx="71976">100</cx:pt>
          <cx:pt idx="71977">47</cx:pt>
          <cx:pt idx="71978">25</cx:pt>
          <cx:pt idx="71979">72</cx:pt>
          <cx:pt idx="71980">84</cx:pt>
          <cx:pt idx="71981">40</cx:pt>
          <cx:pt idx="71982">1</cx:pt>
          <cx:pt idx="71983">19</cx:pt>
          <cx:pt idx="71984">13</cx:pt>
          <cx:pt idx="71985">40</cx:pt>
          <cx:pt idx="71986">89</cx:pt>
          <cx:pt idx="71987">71</cx:pt>
          <cx:pt idx="71988">14</cx:pt>
          <cx:pt idx="71989">95</cx:pt>
          <cx:pt idx="71990">84</cx:pt>
          <cx:pt idx="71991">77</cx:pt>
          <cx:pt idx="71992">78</cx:pt>
          <cx:pt idx="71993">68</cx:pt>
          <cx:pt idx="71994">72</cx:pt>
          <cx:pt idx="71995">13</cx:pt>
          <cx:pt idx="71996">47</cx:pt>
          <cx:pt idx="71997">53</cx:pt>
          <cx:pt idx="71998">22</cx:pt>
          <cx:pt idx="71999">39</cx:pt>
          <cx:pt idx="72000">74</cx:pt>
          <cx:pt idx="72001">11</cx:pt>
          <cx:pt idx="72002">88</cx:pt>
          <cx:pt idx="72003">48</cx:pt>
          <cx:pt idx="72004">66</cx:pt>
          <cx:pt idx="72005">82</cx:pt>
          <cx:pt idx="72006">21</cx:pt>
          <cx:pt idx="72007">54</cx:pt>
          <cx:pt idx="72008">85</cx:pt>
          <cx:pt idx="72009">81</cx:pt>
          <cx:pt idx="72010">34</cx:pt>
          <cx:pt idx="72011">46</cx:pt>
          <cx:pt idx="72012">45</cx:pt>
          <cx:pt idx="72013">49</cx:pt>
          <cx:pt idx="72014">37</cx:pt>
          <cx:pt idx="72015">10</cx:pt>
          <cx:pt idx="72016">31</cx:pt>
          <cx:pt idx="72017">69</cx:pt>
          <cx:pt idx="72018">90</cx:pt>
          <cx:pt idx="72019">95</cx:pt>
          <cx:pt idx="72020">12</cx:pt>
          <cx:pt idx="72021">25</cx:pt>
          <cx:pt idx="72022">47</cx:pt>
          <cx:pt idx="72023">35</cx:pt>
          <cx:pt idx="72024">14</cx:pt>
          <cx:pt idx="72025">89</cx:pt>
          <cx:pt idx="72026">98</cx:pt>
          <cx:pt idx="72027">2</cx:pt>
          <cx:pt idx="72028">59</cx:pt>
          <cx:pt idx="72029">57</cx:pt>
          <cx:pt idx="72030">28</cx:pt>
          <cx:pt idx="72031">43</cx:pt>
          <cx:pt idx="72032">44</cx:pt>
          <cx:pt idx="72033">48</cx:pt>
          <cx:pt idx="72034">97</cx:pt>
          <cx:pt idx="72035">58</cx:pt>
          <cx:pt idx="72036">49</cx:pt>
          <cx:pt idx="72037">75</cx:pt>
          <cx:pt idx="72038">14</cx:pt>
          <cx:pt idx="72039">7</cx:pt>
          <cx:pt idx="72040">15</cx:pt>
          <cx:pt idx="72041">57</cx:pt>
          <cx:pt idx="72042">47</cx:pt>
          <cx:pt idx="72043">29</cx:pt>
          <cx:pt idx="72044">63</cx:pt>
          <cx:pt idx="72045">46</cx:pt>
          <cx:pt idx="72046">77</cx:pt>
          <cx:pt idx="72047">100</cx:pt>
          <cx:pt idx="72048">4</cx:pt>
          <cx:pt idx="72049">75</cx:pt>
          <cx:pt idx="72050">49</cx:pt>
          <cx:pt idx="72051">67</cx:pt>
          <cx:pt idx="72052">89</cx:pt>
          <cx:pt idx="72053">31</cx:pt>
          <cx:pt idx="72054">1</cx:pt>
          <cx:pt idx="72055">43</cx:pt>
          <cx:pt idx="72056">73</cx:pt>
          <cx:pt idx="72057">92</cx:pt>
          <cx:pt idx="72058">17</cx:pt>
          <cx:pt idx="72059">21</cx:pt>
          <cx:pt idx="72060">83</cx:pt>
          <cx:pt idx="72061">54</cx:pt>
          <cx:pt idx="72062">84</cx:pt>
          <cx:pt idx="72063">81</cx:pt>
          <cx:pt idx="72064">80</cx:pt>
          <cx:pt idx="72065">86</cx:pt>
          <cx:pt idx="72066">11</cx:pt>
          <cx:pt idx="72067">49</cx:pt>
          <cx:pt idx="72068">66</cx:pt>
          <cx:pt idx="72069">97</cx:pt>
          <cx:pt idx="72070">75</cx:pt>
          <cx:pt idx="72071">79</cx:pt>
          <cx:pt idx="72072">47</cx:pt>
          <cx:pt idx="72073">82</cx:pt>
          <cx:pt idx="72074">9</cx:pt>
          <cx:pt idx="72075">15</cx:pt>
          <cx:pt idx="72076">81</cx:pt>
          <cx:pt idx="72077">84</cx:pt>
          <cx:pt idx="72078">65</cx:pt>
          <cx:pt idx="72079">57</cx:pt>
          <cx:pt idx="72080">43</cx:pt>
          <cx:pt idx="72081">86</cx:pt>
          <cx:pt idx="72082">71</cx:pt>
          <cx:pt idx="72083">89</cx:pt>
          <cx:pt idx="72084">54</cx:pt>
          <cx:pt idx="72085">97</cx:pt>
          <cx:pt idx="72086">66</cx:pt>
          <cx:pt idx="72087">36</cx:pt>
          <cx:pt idx="72088">30</cx:pt>
          <cx:pt idx="72089">68</cx:pt>
          <cx:pt idx="72090">97</cx:pt>
          <cx:pt idx="72091">25</cx:pt>
          <cx:pt idx="72092">92</cx:pt>
          <cx:pt idx="72093">2</cx:pt>
          <cx:pt idx="72094">94</cx:pt>
          <cx:pt idx="72095">40</cx:pt>
          <cx:pt idx="72096">56</cx:pt>
          <cx:pt idx="72097">95</cx:pt>
          <cx:pt idx="72098">61</cx:pt>
          <cx:pt idx="72099">29</cx:pt>
          <cx:pt idx="72100">11</cx:pt>
          <cx:pt idx="72101">64</cx:pt>
          <cx:pt idx="72102">78</cx:pt>
          <cx:pt idx="72103">31</cx:pt>
          <cx:pt idx="72104">73</cx:pt>
          <cx:pt idx="72105">32</cx:pt>
          <cx:pt idx="72106">44</cx:pt>
          <cx:pt idx="72107">39</cx:pt>
          <cx:pt idx="72108">23</cx:pt>
          <cx:pt idx="72109">36</cx:pt>
          <cx:pt idx="72110">15</cx:pt>
          <cx:pt idx="72111">8</cx:pt>
          <cx:pt idx="72112">54</cx:pt>
          <cx:pt idx="72113">43</cx:pt>
          <cx:pt idx="72114">75</cx:pt>
          <cx:pt idx="72115">1</cx:pt>
          <cx:pt idx="72116">29</cx:pt>
          <cx:pt idx="72117">35</cx:pt>
          <cx:pt idx="72118">77</cx:pt>
          <cx:pt idx="72119">55</cx:pt>
          <cx:pt idx="72120">71</cx:pt>
          <cx:pt idx="72121">54</cx:pt>
          <cx:pt idx="72122">78</cx:pt>
          <cx:pt idx="72123">51</cx:pt>
          <cx:pt idx="72124">47</cx:pt>
          <cx:pt idx="72125">30</cx:pt>
          <cx:pt idx="72126">70</cx:pt>
          <cx:pt idx="72127">38</cx:pt>
          <cx:pt idx="72128">48</cx:pt>
          <cx:pt idx="72129">18</cx:pt>
          <cx:pt idx="72130">34</cx:pt>
          <cx:pt idx="72131">11</cx:pt>
          <cx:pt idx="72132">37</cx:pt>
          <cx:pt idx="72133">95</cx:pt>
          <cx:pt idx="72134">68</cx:pt>
          <cx:pt idx="72135">91</cx:pt>
          <cx:pt idx="72136">39</cx:pt>
          <cx:pt idx="72137">23</cx:pt>
          <cx:pt idx="72138">63</cx:pt>
          <cx:pt idx="72139">29</cx:pt>
          <cx:pt idx="72140">60</cx:pt>
          <cx:pt idx="72141">4</cx:pt>
          <cx:pt idx="72142">50</cx:pt>
          <cx:pt idx="72143">85</cx:pt>
          <cx:pt idx="72144">59</cx:pt>
          <cx:pt idx="72145">35</cx:pt>
          <cx:pt idx="72146">84</cx:pt>
          <cx:pt idx="72147">67</cx:pt>
          <cx:pt idx="72148">30</cx:pt>
          <cx:pt idx="72149">41</cx:pt>
          <cx:pt idx="72150">73</cx:pt>
          <cx:pt idx="72151">53</cx:pt>
          <cx:pt idx="72152">45</cx:pt>
          <cx:pt idx="72153">11</cx:pt>
          <cx:pt idx="72154">24</cx:pt>
          <cx:pt idx="72155">33</cx:pt>
          <cx:pt idx="72156">87</cx:pt>
          <cx:pt idx="72157">22</cx:pt>
          <cx:pt idx="72158">27</cx:pt>
          <cx:pt idx="72159">49</cx:pt>
          <cx:pt idx="72160">46</cx:pt>
          <cx:pt idx="72161">1</cx:pt>
          <cx:pt idx="72162">95</cx:pt>
          <cx:pt idx="72163">28</cx:pt>
          <cx:pt idx="72164">89</cx:pt>
          <cx:pt idx="72165">55</cx:pt>
          <cx:pt idx="72166">44</cx:pt>
          <cx:pt idx="72167">94</cx:pt>
          <cx:pt idx="72168">36</cx:pt>
          <cx:pt idx="72169">1</cx:pt>
          <cx:pt idx="72170">19</cx:pt>
          <cx:pt idx="72171">66</cx:pt>
          <cx:pt idx="72172">82</cx:pt>
          <cx:pt idx="72173">97</cx:pt>
          <cx:pt idx="72174">45</cx:pt>
          <cx:pt idx="72175">28</cx:pt>
          <cx:pt idx="72176">38</cx:pt>
          <cx:pt idx="72177">42</cx:pt>
          <cx:pt idx="72178">11</cx:pt>
          <cx:pt idx="72179">20</cx:pt>
          <cx:pt idx="72180">86</cx:pt>
          <cx:pt idx="72181">59</cx:pt>
          <cx:pt idx="72182">26</cx:pt>
          <cx:pt idx="72183">23</cx:pt>
          <cx:pt idx="72184">30</cx:pt>
          <cx:pt idx="72185">50</cx:pt>
          <cx:pt idx="72186">76</cx:pt>
          <cx:pt idx="72187">81</cx:pt>
          <cx:pt idx="72188">17</cx:pt>
          <cx:pt idx="72189">100</cx:pt>
          <cx:pt idx="72190">35</cx:pt>
          <cx:pt idx="72191">73</cx:pt>
          <cx:pt idx="72192">68</cx:pt>
          <cx:pt idx="72193">58</cx:pt>
          <cx:pt idx="72194">78</cx:pt>
          <cx:pt idx="72195">76</cx:pt>
          <cx:pt idx="72196">58</cx:pt>
          <cx:pt idx="72197">94</cx:pt>
          <cx:pt idx="72198">56</cx:pt>
          <cx:pt idx="72199">88</cx:pt>
          <cx:pt idx="72200">84</cx:pt>
          <cx:pt idx="72201">61</cx:pt>
          <cx:pt idx="72202">33</cx:pt>
          <cx:pt idx="72203">77</cx:pt>
          <cx:pt idx="72204">49</cx:pt>
          <cx:pt idx="72205">32</cx:pt>
          <cx:pt idx="72206">67</cx:pt>
          <cx:pt idx="72207">89</cx:pt>
          <cx:pt idx="72208">60</cx:pt>
          <cx:pt idx="72209">53</cx:pt>
          <cx:pt idx="72210">15</cx:pt>
          <cx:pt idx="72211">21</cx:pt>
          <cx:pt idx="72212">70</cx:pt>
          <cx:pt idx="72213">45</cx:pt>
          <cx:pt idx="72214">54</cx:pt>
          <cx:pt idx="72215">24</cx:pt>
          <cx:pt idx="72216">10</cx:pt>
          <cx:pt idx="72217">65</cx:pt>
          <cx:pt idx="72218">40</cx:pt>
          <cx:pt idx="72219">96</cx:pt>
          <cx:pt idx="72220">9</cx:pt>
          <cx:pt idx="72221">34</cx:pt>
          <cx:pt idx="72222">78</cx:pt>
          <cx:pt idx="72223">44</cx:pt>
          <cx:pt idx="72224">88</cx:pt>
          <cx:pt idx="72225">22</cx:pt>
          <cx:pt idx="72226">27</cx:pt>
          <cx:pt idx="72227">39</cx:pt>
          <cx:pt idx="72228">32</cx:pt>
          <cx:pt idx="72229">24</cx:pt>
          <cx:pt idx="72230">33</cx:pt>
          <cx:pt idx="72231">65</cx:pt>
          <cx:pt idx="72232">49</cx:pt>
          <cx:pt idx="72233">35</cx:pt>
          <cx:pt idx="72234">36</cx:pt>
          <cx:pt idx="72235">29</cx:pt>
          <cx:pt idx="72236">71</cx:pt>
          <cx:pt idx="72237">69</cx:pt>
          <cx:pt idx="72238">14</cx:pt>
          <cx:pt idx="72239">28</cx:pt>
          <cx:pt idx="72240">26</cx:pt>
          <cx:pt idx="72241">85</cx:pt>
          <cx:pt idx="72242">70</cx:pt>
          <cx:pt idx="72243">96</cx:pt>
          <cx:pt idx="72244">31</cx:pt>
          <cx:pt idx="72245">95</cx:pt>
          <cx:pt idx="72246">4</cx:pt>
          <cx:pt idx="72247">24</cx:pt>
          <cx:pt idx="72248">51</cx:pt>
          <cx:pt idx="72249">37</cx:pt>
          <cx:pt idx="72250">28</cx:pt>
          <cx:pt idx="72251">86</cx:pt>
          <cx:pt idx="72252">45</cx:pt>
          <cx:pt idx="72253">59</cx:pt>
          <cx:pt idx="72254">39</cx:pt>
          <cx:pt idx="72255">84</cx:pt>
          <cx:pt idx="72256">24</cx:pt>
          <cx:pt idx="72257">46</cx:pt>
          <cx:pt idx="72258">43</cx:pt>
          <cx:pt idx="72259">97</cx:pt>
          <cx:pt idx="72260">44</cx:pt>
          <cx:pt idx="72261">68</cx:pt>
          <cx:pt idx="72262">87</cx:pt>
          <cx:pt idx="72263">94</cx:pt>
          <cx:pt idx="72264">31</cx:pt>
          <cx:pt idx="72265">67</cx:pt>
          <cx:pt idx="72266">8</cx:pt>
          <cx:pt idx="72267">41</cx:pt>
          <cx:pt idx="72268">90</cx:pt>
          <cx:pt idx="72269">83</cx:pt>
          <cx:pt idx="72270">96</cx:pt>
          <cx:pt idx="72271">23</cx:pt>
          <cx:pt idx="72272">32</cx:pt>
          <cx:pt idx="72273">67</cx:pt>
          <cx:pt idx="72274">43</cx:pt>
          <cx:pt idx="72275">6</cx:pt>
          <cx:pt idx="72276">47</cx:pt>
          <cx:pt idx="72277">69</cx:pt>
          <cx:pt idx="72278">75</cx:pt>
          <cx:pt idx="72279">61</cx:pt>
          <cx:pt idx="72280">74</cx:pt>
          <cx:pt idx="72281">90</cx:pt>
          <cx:pt idx="72282">34</cx:pt>
          <cx:pt idx="72283">56</cx:pt>
          <cx:pt idx="72284">99</cx:pt>
          <cx:pt idx="72285">87</cx:pt>
          <cx:pt idx="72286">30</cx:pt>
          <cx:pt idx="72287">61</cx:pt>
          <cx:pt idx="72288">39</cx:pt>
          <cx:pt idx="72289">51</cx:pt>
          <cx:pt idx="72290">21</cx:pt>
          <cx:pt idx="72291">83</cx:pt>
          <cx:pt idx="72292">100</cx:pt>
          <cx:pt idx="72293">15</cx:pt>
          <cx:pt idx="72294">47</cx:pt>
          <cx:pt idx="72295">49</cx:pt>
          <cx:pt idx="72296">90</cx:pt>
          <cx:pt idx="72297">22</cx:pt>
          <cx:pt idx="72298">31</cx:pt>
          <cx:pt idx="72299">52</cx:pt>
          <cx:pt idx="72300">28</cx:pt>
          <cx:pt idx="72301">68</cx:pt>
          <cx:pt idx="72302">97</cx:pt>
          <cx:pt idx="72303">76</cx:pt>
          <cx:pt idx="72304">80</cx:pt>
          <cx:pt idx="72305">58</cx:pt>
          <cx:pt idx="72306">62</cx:pt>
          <cx:pt idx="72307">34</cx:pt>
          <cx:pt idx="72308">21</cx:pt>
          <cx:pt idx="72309">27</cx:pt>
          <cx:pt idx="72310">96</cx:pt>
          <cx:pt idx="72311">51</cx:pt>
          <cx:pt idx="72312">2</cx:pt>
          <cx:pt idx="72313">88</cx:pt>
          <cx:pt idx="72314">70</cx:pt>
          <cx:pt idx="72315">81</cx:pt>
          <cx:pt idx="72316">23</cx:pt>
          <cx:pt idx="72317">90</cx:pt>
          <cx:pt idx="72318">68</cx:pt>
          <cx:pt idx="72319">95</cx:pt>
          <cx:pt idx="72320">30</cx:pt>
          <cx:pt idx="72321">88</cx:pt>
          <cx:pt idx="72322">38</cx:pt>
          <cx:pt idx="72323">3</cx:pt>
          <cx:pt idx="72324">86</cx:pt>
          <cx:pt idx="72325">21</cx:pt>
          <cx:pt idx="72326">50</cx:pt>
          <cx:pt idx="72327">55</cx:pt>
          <cx:pt idx="72328">4</cx:pt>
          <cx:pt idx="72329">53</cx:pt>
          <cx:pt idx="72330">84</cx:pt>
          <cx:pt idx="72331">29</cx:pt>
          <cx:pt idx="72332">68</cx:pt>
          <cx:pt idx="72333">70</cx:pt>
          <cx:pt idx="72334">74</cx:pt>
          <cx:pt idx="72335">75</cx:pt>
          <cx:pt idx="72336">40</cx:pt>
          <cx:pt idx="72337">10</cx:pt>
          <cx:pt idx="72338">53</cx:pt>
          <cx:pt idx="72339">48</cx:pt>
          <cx:pt idx="72340">8</cx:pt>
          <cx:pt idx="72341">25</cx:pt>
          <cx:pt idx="72342">55</cx:pt>
          <cx:pt idx="72343">34</cx:pt>
          <cx:pt idx="72344">4</cx:pt>
          <cx:pt idx="72345">54</cx:pt>
          <cx:pt idx="72346">48</cx:pt>
          <cx:pt idx="72347">77</cx:pt>
          <cx:pt idx="72348">29</cx:pt>
          <cx:pt idx="72349">83</cx:pt>
          <cx:pt idx="72350">21</cx:pt>
          <cx:pt idx="72351">66</cx:pt>
          <cx:pt idx="72352">70</cx:pt>
          <cx:pt idx="72353">69</cx:pt>
          <cx:pt idx="72354">8</cx:pt>
          <cx:pt idx="72355">26</cx:pt>
          <cx:pt idx="72356">92</cx:pt>
          <cx:pt idx="72357">40</cx:pt>
          <cx:pt idx="72358">28</cx:pt>
          <cx:pt idx="72359">27</cx:pt>
          <cx:pt idx="72360">78</cx:pt>
          <cx:pt idx="72361">98</cx:pt>
          <cx:pt idx="72362">58</cx:pt>
          <cx:pt idx="72363">64</cx:pt>
          <cx:pt idx="72364">44</cx:pt>
          <cx:pt idx="72365">88</cx:pt>
          <cx:pt idx="72366">30</cx:pt>
          <cx:pt idx="72367">70</cx:pt>
          <cx:pt idx="72368">21</cx:pt>
          <cx:pt idx="72369">66</cx:pt>
          <cx:pt idx="72370">40</cx:pt>
          <cx:pt idx="72371">93</cx:pt>
          <cx:pt idx="72372">49</cx:pt>
          <cx:pt idx="72373">20</cx:pt>
          <cx:pt idx="72374">5</cx:pt>
          <cx:pt idx="72375">36</cx:pt>
          <cx:pt idx="72376">51</cx:pt>
          <cx:pt idx="72377">54</cx:pt>
          <cx:pt idx="72378">53</cx:pt>
          <cx:pt idx="72379">23</cx:pt>
          <cx:pt idx="72380">15</cx:pt>
          <cx:pt idx="72381">84</cx:pt>
          <cx:pt idx="72382">39</cx:pt>
          <cx:pt idx="72383">17</cx:pt>
          <cx:pt idx="72384">24</cx:pt>
          <cx:pt idx="72385">68</cx:pt>
          <cx:pt idx="72386">1</cx:pt>
          <cx:pt idx="72387">81</cx:pt>
          <cx:pt idx="72388">18</cx:pt>
          <cx:pt idx="72389">19</cx:pt>
          <cx:pt idx="72390">75</cx:pt>
          <cx:pt idx="72391">70</cx:pt>
          <cx:pt idx="72392">81</cx:pt>
          <cx:pt idx="72393">78</cx:pt>
          <cx:pt idx="72394">96</cx:pt>
          <cx:pt idx="72395">45</cx:pt>
          <cx:pt idx="72396">95</cx:pt>
          <cx:pt idx="72397">89</cx:pt>
          <cx:pt idx="72398">66</cx:pt>
          <cx:pt idx="72399">73</cx:pt>
          <cx:pt idx="72400">55</cx:pt>
          <cx:pt idx="72401">97</cx:pt>
          <cx:pt idx="72402">5</cx:pt>
          <cx:pt idx="72403">8</cx:pt>
          <cx:pt idx="72404">4</cx:pt>
          <cx:pt idx="72405">48</cx:pt>
          <cx:pt idx="72406">22</cx:pt>
          <cx:pt idx="72407">23</cx:pt>
          <cx:pt idx="72408">49</cx:pt>
          <cx:pt idx="72409">16</cx:pt>
          <cx:pt idx="72410">35</cx:pt>
          <cx:pt idx="72411">72</cx:pt>
          <cx:pt idx="72412">81</cx:pt>
          <cx:pt idx="72413">36</cx:pt>
          <cx:pt idx="72414">98</cx:pt>
          <cx:pt idx="72415">57</cx:pt>
          <cx:pt idx="72416">45</cx:pt>
          <cx:pt idx="72417">80</cx:pt>
          <cx:pt idx="72418">66</cx:pt>
          <cx:pt idx="72419">56</cx:pt>
          <cx:pt idx="72420">90</cx:pt>
          <cx:pt idx="72421">84</cx:pt>
          <cx:pt idx="72422">82</cx:pt>
          <cx:pt idx="72423">94</cx:pt>
          <cx:pt idx="72424">78</cx:pt>
          <cx:pt idx="72425">58</cx:pt>
          <cx:pt idx="72426">86</cx:pt>
          <cx:pt idx="72427">77</cx:pt>
          <cx:pt idx="72428">75</cx:pt>
          <cx:pt idx="72429">100</cx:pt>
          <cx:pt idx="72430">89</cx:pt>
          <cx:pt idx="72431">95</cx:pt>
          <cx:pt idx="72432">85</cx:pt>
          <cx:pt idx="72433">45</cx:pt>
          <cx:pt idx="72434">6</cx:pt>
          <cx:pt idx="72435">74</cx:pt>
          <cx:pt idx="72436">5</cx:pt>
          <cx:pt idx="72437">18</cx:pt>
          <cx:pt idx="72438">37</cx:pt>
          <cx:pt idx="72439">78</cx:pt>
          <cx:pt idx="72440">79</cx:pt>
          <cx:pt idx="72441">60</cx:pt>
          <cx:pt idx="72442">3</cx:pt>
          <cx:pt idx="72443">94</cx:pt>
          <cx:pt idx="72444">77</cx:pt>
          <cx:pt idx="72445">86</cx:pt>
          <cx:pt idx="72446">14</cx:pt>
          <cx:pt idx="72447">34</cx:pt>
          <cx:pt idx="72448">87</cx:pt>
          <cx:pt idx="72449">11</cx:pt>
          <cx:pt idx="72450">84</cx:pt>
          <cx:pt idx="72451">16</cx:pt>
          <cx:pt idx="72452">62</cx:pt>
          <cx:pt idx="72453">46</cx:pt>
          <cx:pt idx="72454">76</cx:pt>
          <cx:pt idx="72455">3</cx:pt>
          <cx:pt idx="72456">21</cx:pt>
          <cx:pt idx="72457">25</cx:pt>
          <cx:pt idx="72458">2</cx:pt>
          <cx:pt idx="72459">17</cx:pt>
          <cx:pt idx="72460">42</cx:pt>
          <cx:pt idx="72461">72</cx:pt>
          <cx:pt idx="72462">18</cx:pt>
          <cx:pt idx="72463">56</cx:pt>
          <cx:pt idx="72464">66</cx:pt>
          <cx:pt idx="72465">99</cx:pt>
          <cx:pt idx="72466">29</cx:pt>
          <cx:pt idx="72467">75</cx:pt>
          <cx:pt idx="72468">84</cx:pt>
          <cx:pt idx="72469">47</cx:pt>
          <cx:pt idx="72470">34</cx:pt>
          <cx:pt idx="72471">37</cx:pt>
          <cx:pt idx="72472">30</cx:pt>
          <cx:pt idx="72473">10</cx:pt>
          <cx:pt idx="72474">61</cx:pt>
          <cx:pt idx="72475">80</cx:pt>
          <cx:pt idx="72476">11</cx:pt>
          <cx:pt idx="72477">18</cx:pt>
          <cx:pt idx="72478">69</cx:pt>
          <cx:pt idx="72479">93</cx:pt>
          <cx:pt idx="72480">70</cx:pt>
          <cx:pt idx="72481">86</cx:pt>
          <cx:pt idx="72482">85</cx:pt>
          <cx:pt idx="72483">78</cx:pt>
          <cx:pt idx="72484">99</cx:pt>
          <cx:pt idx="72485">1</cx:pt>
          <cx:pt idx="72486">58</cx:pt>
          <cx:pt idx="72487">98</cx:pt>
          <cx:pt idx="72488">57</cx:pt>
          <cx:pt idx="72489">23</cx:pt>
          <cx:pt idx="72490">71</cx:pt>
          <cx:pt idx="72491">19</cx:pt>
          <cx:pt idx="72492">34</cx:pt>
          <cx:pt idx="72493">47</cx:pt>
          <cx:pt idx="72494">52</cx:pt>
          <cx:pt idx="72495">54</cx:pt>
          <cx:pt idx="72496">45</cx:pt>
          <cx:pt idx="72497">69</cx:pt>
          <cx:pt idx="72498">35</cx:pt>
          <cx:pt idx="72499">56</cx:pt>
          <cx:pt idx="72500">28</cx:pt>
          <cx:pt idx="72501">79</cx:pt>
          <cx:pt idx="72502">76</cx:pt>
          <cx:pt idx="72503">63</cx:pt>
          <cx:pt idx="72504">24</cx:pt>
          <cx:pt idx="72505">32</cx:pt>
          <cx:pt idx="72506">73</cx:pt>
          <cx:pt idx="72507">81</cx:pt>
          <cx:pt idx="72508">30</cx:pt>
          <cx:pt idx="72509">22</cx:pt>
          <cx:pt idx="72510">64</cx:pt>
          <cx:pt idx="72511">51</cx:pt>
          <cx:pt idx="72512">71</cx:pt>
          <cx:pt idx="72513">44</cx:pt>
          <cx:pt idx="72514">89</cx:pt>
          <cx:pt idx="72515">62</cx:pt>
          <cx:pt idx="72516">87</cx:pt>
          <cx:pt idx="72517">77</cx:pt>
          <cx:pt idx="72518">19</cx:pt>
          <cx:pt idx="72519">95</cx:pt>
          <cx:pt idx="72520">90</cx:pt>
          <cx:pt idx="72521">69</cx:pt>
          <cx:pt idx="72522">96</cx:pt>
          <cx:pt idx="72523">61</cx:pt>
          <cx:pt idx="72524">40</cx:pt>
          <cx:pt idx="72525">39</cx:pt>
          <cx:pt idx="72526">13</cx:pt>
          <cx:pt idx="72527">89</cx:pt>
          <cx:pt idx="72528">84</cx:pt>
          <cx:pt idx="72529">87</cx:pt>
          <cx:pt idx="72530">9</cx:pt>
          <cx:pt idx="72531">22</cx:pt>
          <cx:pt idx="72532">5</cx:pt>
          <cx:pt idx="72533">8</cx:pt>
          <cx:pt idx="72534">92</cx:pt>
          <cx:pt idx="72535">98</cx:pt>
          <cx:pt idx="72536">99</cx:pt>
          <cx:pt idx="72537">48</cx:pt>
          <cx:pt idx="72538">10</cx:pt>
          <cx:pt idx="72539">63</cx:pt>
          <cx:pt idx="72540">61</cx:pt>
          <cx:pt idx="72541">24</cx:pt>
          <cx:pt idx="72542">35</cx:pt>
          <cx:pt idx="72543">74</cx:pt>
          <cx:pt idx="72544">49</cx:pt>
          <cx:pt idx="72545">79</cx:pt>
          <cx:pt idx="72546">41</cx:pt>
          <cx:pt idx="72547">13</cx:pt>
          <cx:pt idx="72548">32</cx:pt>
          <cx:pt idx="72549">30</cx:pt>
          <cx:pt idx="72550">42</cx:pt>
          <cx:pt idx="72551">23</cx:pt>
          <cx:pt idx="72552">68</cx:pt>
          <cx:pt idx="72553">25</cx:pt>
          <cx:pt idx="72554">55</cx:pt>
          <cx:pt idx="72555">45</cx:pt>
          <cx:pt idx="72556">60</cx:pt>
          <cx:pt idx="72557">75</cx:pt>
          <cx:pt idx="72558">29</cx:pt>
          <cx:pt idx="72559">30</cx:pt>
          <cx:pt idx="72560">98</cx:pt>
          <cx:pt idx="72561">16</cx:pt>
          <cx:pt idx="72562">50</cx:pt>
          <cx:pt idx="72563">82</cx:pt>
          <cx:pt idx="72564">47</cx:pt>
          <cx:pt idx="72565">65</cx:pt>
          <cx:pt idx="72566">28</cx:pt>
          <cx:pt idx="72567">96</cx:pt>
          <cx:pt idx="72568">69</cx:pt>
          <cx:pt idx="72569">70</cx:pt>
          <cx:pt idx="72570">49</cx:pt>
          <cx:pt idx="72571">38</cx:pt>
          <cx:pt idx="72572">32</cx:pt>
          <cx:pt idx="72573">71</cx:pt>
          <cx:pt idx="72574">98</cx:pt>
          <cx:pt idx="72575">36</cx:pt>
          <cx:pt idx="72576">63</cx:pt>
          <cx:pt idx="72577">77</cx:pt>
          <cx:pt idx="72578">41</cx:pt>
          <cx:pt idx="72579">1</cx:pt>
          <cx:pt idx="72580">90</cx:pt>
          <cx:pt idx="72581">70</cx:pt>
          <cx:pt idx="72582">73</cx:pt>
          <cx:pt idx="72583">3</cx:pt>
          <cx:pt idx="72584">61</cx:pt>
          <cx:pt idx="72585">38</cx:pt>
          <cx:pt idx="72586">53</cx:pt>
          <cx:pt idx="72587">94</cx:pt>
          <cx:pt idx="72588">58</cx:pt>
          <cx:pt idx="72589">33</cx:pt>
          <cx:pt idx="72590">45</cx:pt>
          <cx:pt idx="72591">25</cx:pt>
          <cx:pt idx="72592">13</cx:pt>
          <cx:pt idx="72593">98</cx:pt>
          <cx:pt idx="72594">74</cx:pt>
          <cx:pt idx="72595">28</cx:pt>
          <cx:pt idx="72596">63</cx:pt>
          <cx:pt idx="72597">8</cx:pt>
          <cx:pt idx="72598">93</cx:pt>
          <cx:pt idx="72599">44</cx:pt>
          <cx:pt idx="72600">71</cx:pt>
          <cx:pt idx="72601">79</cx:pt>
          <cx:pt idx="72602">35</cx:pt>
          <cx:pt idx="72603">29</cx:pt>
          <cx:pt idx="72604">70</cx:pt>
          <cx:pt idx="72605">37</cx:pt>
          <cx:pt idx="72606">24</cx:pt>
          <cx:pt idx="72607">44</cx:pt>
          <cx:pt idx="72608">75</cx:pt>
          <cx:pt idx="72609">67</cx:pt>
          <cx:pt idx="72610">48</cx:pt>
          <cx:pt idx="72611">57</cx:pt>
          <cx:pt idx="72612">88</cx:pt>
          <cx:pt idx="72613">100</cx:pt>
          <cx:pt idx="72614">19</cx:pt>
          <cx:pt idx="72615">24</cx:pt>
          <cx:pt idx="72616">79</cx:pt>
          <cx:pt idx="72617">28</cx:pt>
          <cx:pt idx="72618">80</cx:pt>
          <cx:pt idx="72619">72</cx:pt>
          <cx:pt idx="72620">90</cx:pt>
          <cx:pt idx="72621">88</cx:pt>
          <cx:pt idx="72622">42</cx:pt>
          <cx:pt idx="72623">98</cx:pt>
          <cx:pt idx="72624">26</cx:pt>
          <cx:pt idx="72625">18</cx:pt>
          <cx:pt idx="72626">25</cx:pt>
          <cx:pt idx="72627">1</cx:pt>
          <cx:pt idx="72628">66</cx:pt>
          <cx:pt idx="72629">35</cx:pt>
          <cx:pt idx="72630">79</cx:pt>
          <cx:pt idx="72631">90</cx:pt>
          <cx:pt idx="72632">80</cx:pt>
          <cx:pt idx="72633">11</cx:pt>
          <cx:pt idx="72634">33</cx:pt>
          <cx:pt idx="72635">32</cx:pt>
          <cx:pt idx="72636">26</cx:pt>
          <cx:pt idx="72637">27</cx:pt>
          <cx:pt idx="72638">42</cx:pt>
          <cx:pt idx="72639">3</cx:pt>
          <cx:pt idx="72640">37</cx:pt>
          <cx:pt idx="72641">93</cx:pt>
          <cx:pt idx="72642">35</cx:pt>
          <cx:pt idx="72643">46</cx:pt>
          <cx:pt idx="72644">9</cx:pt>
          <cx:pt idx="72645">9</cx:pt>
          <cx:pt idx="72646">41</cx:pt>
          <cx:pt idx="72647">56</cx:pt>
          <cx:pt idx="72648">78</cx:pt>
          <cx:pt idx="72649">82</cx:pt>
          <cx:pt idx="72650">13</cx:pt>
          <cx:pt idx="72651">10</cx:pt>
          <cx:pt idx="72652">48</cx:pt>
          <cx:pt idx="72653">71</cx:pt>
          <cx:pt idx="72654">15</cx:pt>
          <cx:pt idx="72655">51</cx:pt>
          <cx:pt idx="72656">39</cx:pt>
          <cx:pt idx="72657">68</cx:pt>
          <cx:pt idx="72658">97</cx:pt>
          <cx:pt idx="72659">22</cx:pt>
          <cx:pt idx="72660">61</cx:pt>
          <cx:pt idx="72661">81</cx:pt>
          <cx:pt idx="72662">77</cx:pt>
          <cx:pt idx="72663">8</cx:pt>
          <cx:pt idx="72664">59</cx:pt>
          <cx:pt idx="72665">96</cx:pt>
          <cx:pt idx="72666">79</cx:pt>
          <cx:pt idx="72667">73</cx:pt>
          <cx:pt idx="72668">17</cx:pt>
          <cx:pt idx="72669">53</cx:pt>
          <cx:pt idx="72670">28</cx:pt>
          <cx:pt idx="72671">69</cx:pt>
          <cx:pt idx="72672">97</cx:pt>
          <cx:pt idx="72673">88</cx:pt>
          <cx:pt idx="72674">86</cx:pt>
          <cx:pt idx="72675">25</cx:pt>
          <cx:pt idx="72676">29</cx:pt>
          <cx:pt idx="72677">48</cx:pt>
          <cx:pt idx="72678">60</cx:pt>
          <cx:pt idx="72679">83</cx:pt>
          <cx:pt idx="72680">14</cx:pt>
          <cx:pt idx="72681">34</cx:pt>
          <cx:pt idx="72682">61</cx:pt>
          <cx:pt idx="72683">28</cx:pt>
          <cx:pt idx="72684">71</cx:pt>
          <cx:pt idx="72685">87</cx:pt>
          <cx:pt idx="72686">54</cx:pt>
          <cx:pt idx="72687">23</cx:pt>
          <cx:pt idx="72688">46</cx:pt>
          <cx:pt idx="72689">98</cx:pt>
          <cx:pt idx="72690">98</cx:pt>
          <cx:pt idx="72691">38</cx:pt>
          <cx:pt idx="72692">75</cx:pt>
          <cx:pt idx="72693">67</cx:pt>
          <cx:pt idx="72694">53</cx:pt>
          <cx:pt idx="72695">6</cx:pt>
          <cx:pt idx="72696">79</cx:pt>
          <cx:pt idx="72697">43</cx:pt>
          <cx:pt idx="72698">41</cx:pt>
          <cx:pt idx="72699">81</cx:pt>
          <cx:pt idx="72700">59</cx:pt>
          <cx:pt idx="72701">89</cx:pt>
          <cx:pt idx="72702">48</cx:pt>
          <cx:pt idx="72703">11</cx:pt>
          <cx:pt idx="72704">26</cx:pt>
          <cx:pt idx="72705">72</cx:pt>
          <cx:pt idx="72706">31</cx:pt>
          <cx:pt idx="72707">51</cx:pt>
          <cx:pt idx="72708">22</cx:pt>
          <cx:pt idx="72709">27</cx:pt>
          <cx:pt idx="72710">100</cx:pt>
          <cx:pt idx="72711">14</cx:pt>
          <cx:pt idx="72712">7</cx:pt>
          <cx:pt idx="72713">36</cx:pt>
          <cx:pt idx="72714">35</cx:pt>
          <cx:pt idx="72715">49</cx:pt>
          <cx:pt idx="72716">11</cx:pt>
          <cx:pt idx="72717">39</cx:pt>
          <cx:pt idx="72718">68</cx:pt>
          <cx:pt idx="72719">66</cx:pt>
          <cx:pt idx="72720">38</cx:pt>
          <cx:pt idx="72721">62</cx:pt>
          <cx:pt idx="72722">100</cx:pt>
          <cx:pt idx="72723">97</cx:pt>
          <cx:pt idx="72724">39</cx:pt>
          <cx:pt idx="72725">59</cx:pt>
          <cx:pt idx="72726">85</cx:pt>
          <cx:pt idx="72727">45</cx:pt>
          <cx:pt idx="72728">10</cx:pt>
          <cx:pt idx="72729">95</cx:pt>
          <cx:pt idx="72730">79</cx:pt>
          <cx:pt idx="72731">91</cx:pt>
          <cx:pt idx="72732">1</cx:pt>
          <cx:pt idx="72733">12</cx:pt>
          <cx:pt idx="72734">88</cx:pt>
          <cx:pt idx="72735">84</cx:pt>
          <cx:pt idx="72736">52</cx:pt>
          <cx:pt idx="72737">82</cx:pt>
          <cx:pt idx="72738">81</cx:pt>
          <cx:pt idx="72739">99</cx:pt>
          <cx:pt idx="72740">3</cx:pt>
          <cx:pt idx="72741">88</cx:pt>
          <cx:pt idx="72742">56</cx:pt>
          <cx:pt idx="72743">37</cx:pt>
          <cx:pt idx="72744">41</cx:pt>
          <cx:pt idx="72745">30</cx:pt>
          <cx:pt idx="72746">95</cx:pt>
          <cx:pt idx="72747">33</cx:pt>
          <cx:pt idx="72748">63</cx:pt>
          <cx:pt idx="72749">46</cx:pt>
          <cx:pt idx="72750">98</cx:pt>
          <cx:pt idx="72751">19</cx:pt>
          <cx:pt idx="72752">93</cx:pt>
          <cx:pt idx="72753">73</cx:pt>
          <cx:pt idx="72754">39</cx:pt>
          <cx:pt idx="72755">88</cx:pt>
          <cx:pt idx="72756">37</cx:pt>
          <cx:pt idx="72757">84</cx:pt>
          <cx:pt idx="72758">13</cx:pt>
          <cx:pt idx="72759">95</cx:pt>
          <cx:pt idx="72760">12</cx:pt>
          <cx:pt idx="72761">61</cx:pt>
          <cx:pt idx="72762">45</cx:pt>
          <cx:pt idx="72763">38</cx:pt>
          <cx:pt idx="72764">90</cx:pt>
          <cx:pt idx="72765">23</cx:pt>
          <cx:pt idx="72766">44</cx:pt>
          <cx:pt idx="72767">54</cx:pt>
          <cx:pt idx="72768">22</cx:pt>
          <cx:pt idx="72769">78</cx:pt>
          <cx:pt idx="72770">58</cx:pt>
          <cx:pt idx="72771">50</cx:pt>
          <cx:pt idx="72772">27</cx:pt>
          <cx:pt idx="72773">49</cx:pt>
          <cx:pt idx="72774">11</cx:pt>
          <cx:pt idx="72775">12</cx:pt>
          <cx:pt idx="72776">46</cx:pt>
          <cx:pt idx="72777">2</cx:pt>
          <cx:pt idx="72778">63</cx:pt>
          <cx:pt idx="72779">100</cx:pt>
          <cx:pt idx="72780">22</cx:pt>
          <cx:pt idx="72781">15</cx:pt>
          <cx:pt idx="72782">23</cx:pt>
          <cx:pt idx="72783">64</cx:pt>
          <cx:pt idx="72784">80</cx:pt>
          <cx:pt idx="72785">61</cx:pt>
          <cx:pt idx="72786">94</cx:pt>
          <cx:pt idx="72787">2</cx:pt>
          <cx:pt idx="72788">90</cx:pt>
          <cx:pt idx="72789">93</cx:pt>
          <cx:pt idx="72790">12</cx:pt>
          <cx:pt idx="72791">74</cx:pt>
          <cx:pt idx="72792">33</cx:pt>
          <cx:pt idx="72793">21</cx:pt>
          <cx:pt idx="72794">68</cx:pt>
          <cx:pt idx="72795">46</cx:pt>
          <cx:pt idx="72796">36</cx:pt>
          <cx:pt idx="72797">29</cx:pt>
          <cx:pt idx="72798">97</cx:pt>
          <cx:pt idx="72799">15</cx:pt>
          <cx:pt idx="72800">2</cx:pt>
          <cx:pt idx="72801">48</cx:pt>
          <cx:pt idx="72802">38</cx:pt>
          <cx:pt idx="72803">47</cx:pt>
          <cx:pt idx="72804">20</cx:pt>
          <cx:pt idx="72805">59</cx:pt>
          <cx:pt idx="72806">32</cx:pt>
          <cx:pt idx="72807">99</cx:pt>
          <cx:pt idx="72808">11</cx:pt>
          <cx:pt idx="72809">1</cx:pt>
          <cx:pt idx="72810">35</cx:pt>
          <cx:pt idx="72811">66</cx:pt>
          <cx:pt idx="72812">96</cx:pt>
          <cx:pt idx="72813">26</cx:pt>
          <cx:pt idx="72814">54</cx:pt>
          <cx:pt idx="72815">57</cx:pt>
          <cx:pt idx="72816">22</cx:pt>
          <cx:pt idx="72817">65</cx:pt>
          <cx:pt idx="72818">86</cx:pt>
          <cx:pt idx="72819">76</cx:pt>
          <cx:pt idx="72820">47</cx:pt>
          <cx:pt idx="72821">59</cx:pt>
          <cx:pt idx="72822">80</cx:pt>
          <cx:pt idx="72823">93</cx:pt>
          <cx:pt idx="72824">81</cx:pt>
          <cx:pt idx="72825">12</cx:pt>
          <cx:pt idx="72826">54</cx:pt>
          <cx:pt idx="72827">5</cx:pt>
          <cx:pt idx="72828">63</cx:pt>
          <cx:pt idx="72829">70</cx:pt>
          <cx:pt idx="72830">85</cx:pt>
          <cx:pt idx="72831">71</cx:pt>
          <cx:pt idx="72832">79</cx:pt>
          <cx:pt idx="72833">51</cx:pt>
          <cx:pt idx="72834">82</cx:pt>
          <cx:pt idx="72835">34</cx:pt>
          <cx:pt idx="72836">96</cx:pt>
          <cx:pt idx="72837">69</cx:pt>
          <cx:pt idx="72838">26</cx:pt>
          <cx:pt idx="72839">14</cx:pt>
          <cx:pt idx="72840">82</cx:pt>
          <cx:pt idx="72841">49</cx:pt>
          <cx:pt idx="72842">58</cx:pt>
          <cx:pt idx="72843">50</cx:pt>
          <cx:pt idx="72844">90</cx:pt>
          <cx:pt idx="72845">94</cx:pt>
          <cx:pt idx="72846">67</cx:pt>
          <cx:pt idx="72847">19</cx:pt>
          <cx:pt idx="72848">30</cx:pt>
          <cx:pt idx="72849">16</cx:pt>
          <cx:pt idx="72850">61</cx:pt>
          <cx:pt idx="72851">25</cx:pt>
          <cx:pt idx="72852">65</cx:pt>
          <cx:pt idx="72853">38</cx:pt>
          <cx:pt idx="72854">84</cx:pt>
          <cx:pt idx="72855">70</cx:pt>
          <cx:pt idx="72856">21</cx:pt>
          <cx:pt idx="72857">67</cx:pt>
          <cx:pt idx="72858">89</cx:pt>
          <cx:pt idx="72859">83</cx:pt>
          <cx:pt idx="72860">60</cx:pt>
          <cx:pt idx="72861">59</cx:pt>
          <cx:pt idx="72862">43</cx:pt>
          <cx:pt idx="72863">93</cx:pt>
          <cx:pt idx="72864">13</cx:pt>
          <cx:pt idx="72865">24</cx:pt>
          <cx:pt idx="72866">11</cx:pt>
          <cx:pt idx="72867">6</cx:pt>
          <cx:pt idx="72868">80</cx:pt>
          <cx:pt idx="72869">68</cx:pt>
          <cx:pt idx="72870">70</cx:pt>
          <cx:pt idx="72871">64</cx:pt>
          <cx:pt idx="72872">39</cx:pt>
          <cx:pt idx="72873">50</cx:pt>
          <cx:pt idx="72874">99</cx:pt>
          <cx:pt idx="72875">27</cx:pt>
          <cx:pt idx="72876">30</cx:pt>
          <cx:pt idx="72877">9</cx:pt>
          <cx:pt idx="72878">54</cx:pt>
          <cx:pt idx="72879">76</cx:pt>
          <cx:pt idx="72880">18</cx:pt>
          <cx:pt idx="72881">84</cx:pt>
          <cx:pt idx="72882">33</cx:pt>
          <cx:pt idx="72883">42</cx:pt>
          <cx:pt idx="72884">40</cx:pt>
          <cx:pt idx="72885">37</cx:pt>
          <cx:pt idx="72886">78</cx:pt>
          <cx:pt idx="72887">30</cx:pt>
          <cx:pt idx="72888">73</cx:pt>
          <cx:pt idx="72889">51</cx:pt>
          <cx:pt idx="72890">31</cx:pt>
          <cx:pt idx="72891">36</cx:pt>
          <cx:pt idx="72892">97</cx:pt>
          <cx:pt idx="72893">55</cx:pt>
          <cx:pt idx="72894">5</cx:pt>
          <cx:pt idx="72895">76</cx:pt>
          <cx:pt idx="72896">33</cx:pt>
          <cx:pt idx="72897">77</cx:pt>
          <cx:pt idx="72898">21</cx:pt>
          <cx:pt idx="72899">8</cx:pt>
          <cx:pt idx="72900">39</cx:pt>
          <cx:pt idx="72901">62</cx:pt>
          <cx:pt idx="72902">74</cx:pt>
          <cx:pt idx="72903">29</cx:pt>
          <cx:pt idx="72904">11</cx:pt>
          <cx:pt idx="72905">54</cx:pt>
          <cx:pt idx="72906">4</cx:pt>
          <cx:pt idx="72907">66</cx:pt>
          <cx:pt idx="72908">46</cx:pt>
          <cx:pt idx="72909">3</cx:pt>
          <cx:pt idx="72910">44</cx:pt>
          <cx:pt idx="72911">84</cx:pt>
          <cx:pt idx="72912">48</cx:pt>
          <cx:pt idx="72913">6</cx:pt>
          <cx:pt idx="72914">76</cx:pt>
          <cx:pt idx="72915">65</cx:pt>
          <cx:pt idx="72916">84</cx:pt>
          <cx:pt idx="72917">51</cx:pt>
          <cx:pt idx="72918">34</cx:pt>
          <cx:pt idx="72919">75</cx:pt>
          <cx:pt idx="72920">28</cx:pt>
          <cx:pt idx="72921">1</cx:pt>
          <cx:pt idx="72922">64</cx:pt>
          <cx:pt idx="72923">56</cx:pt>
          <cx:pt idx="72924">92</cx:pt>
          <cx:pt idx="72925">47</cx:pt>
          <cx:pt idx="72926">54</cx:pt>
          <cx:pt idx="72927">16</cx:pt>
          <cx:pt idx="72928">5</cx:pt>
          <cx:pt idx="72929">86</cx:pt>
          <cx:pt idx="72930">97</cx:pt>
          <cx:pt idx="72931">41</cx:pt>
          <cx:pt idx="72932">63</cx:pt>
          <cx:pt idx="72933">5</cx:pt>
          <cx:pt idx="72934">22</cx:pt>
          <cx:pt idx="72935">86</cx:pt>
          <cx:pt idx="72936">20</cx:pt>
          <cx:pt idx="72937">74</cx:pt>
          <cx:pt idx="72938">40</cx:pt>
          <cx:pt idx="72939">64</cx:pt>
          <cx:pt idx="72940">34</cx:pt>
          <cx:pt idx="72941">10</cx:pt>
          <cx:pt idx="72942">60</cx:pt>
          <cx:pt idx="72943">31</cx:pt>
          <cx:pt idx="72944">18</cx:pt>
          <cx:pt idx="72945">57</cx:pt>
          <cx:pt idx="72946">32</cx:pt>
          <cx:pt idx="72947">81</cx:pt>
          <cx:pt idx="72948">76</cx:pt>
          <cx:pt idx="72949">77</cx:pt>
          <cx:pt idx="72950">62</cx:pt>
          <cx:pt idx="72951">52</cx:pt>
          <cx:pt idx="72952">86</cx:pt>
          <cx:pt idx="72953">84</cx:pt>
          <cx:pt idx="72954">41</cx:pt>
          <cx:pt idx="72955">28</cx:pt>
          <cx:pt idx="72956">56</cx:pt>
          <cx:pt idx="72957">53</cx:pt>
          <cx:pt idx="72958">9</cx:pt>
          <cx:pt idx="72959">71</cx:pt>
          <cx:pt idx="72960">86</cx:pt>
          <cx:pt idx="72961">27</cx:pt>
          <cx:pt idx="72962">40</cx:pt>
          <cx:pt idx="72963">4</cx:pt>
          <cx:pt idx="72964">75</cx:pt>
          <cx:pt idx="72965">62</cx:pt>
          <cx:pt idx="72966">61</cx:pt>
          <cx:pt idx="72967">38</cx:pt>
          <cx:pt idx="72968">64</cx:pt>
          <cx:pt idx="72969">46</cx:pt>
          <cx:pt idx="72970">50</cx:pt>
          <cx:pt idx="72971">52</cx:pt>
          <cx:pt idx="72972">66</cx:pt>
          <cx:pt idx="72973">28</cx:pt>
          <cx:pt idx="72974">71</cx:pt>
          <cx:pt idx="72975">34</cx:pt>
          <cx:pt idx="72976">58</cx:pt>
          <cx:pt idx="72977">72</cx:pt>
          <cx:pt idx="72978">57</cx:pt>
          <cx:pt idx="72979">82</cx:pt>
          <cx:pt idx="72980">24</cx:pt>
          <cx:pt idx="72981">41</cx:pt>
          <cx:pt idx="72982">4</cx:pt>
          <cx:pt idx="72983">44</cx:pt>
          <cx:pt idx="72984">78</cx:pt>
          <cx:pt idx="72985">22</cx:pt>
          <cx:pt idx="72986">76</cx:pt>
          <cx:pt idx="72987">6</cx:pt>
          <cx:pt idx="72988">97</cx:pt>
          <cx:pt idx="72989">84</cx:pt>
          <cx:pt idx="72990">78</cx:pt>
          <cx:pt idx="72991">34</cx:pt>
          <cx:pt idx="72992">54</cx:pt>
          <cx:pt idx="72993">22</cx:pt>
          <cx:pt idx="72994">50</cx:pt>
          <cx:pt idx="72995">31</cx:pt>
          <cx:pt idx="72996">79</cx:pt>
          <cx:pt idx="72997">88</cx:pt>
          <cx:pt idx="72998">46</cx:pt>
          <cx:pt idx="72999">63</cx:pt>
          <cx:pt idx="73000">43</cx:pt>
          <cx:pt idx="73001">77</cx:pt>
          <cx:pt idx="73002">52</cx:pt>
          <cx:pt idx="73003">41</cx:pt>
          <cx:pt idx="73004">16</cx:pt>
          <cx:pt idx="73005">21</cx:pt>
          <cx:pt idx="73006">100</cx:pt>
          <cx:pt idx="73007">26</cx:pt>
          <cx:pt idx="73008">64</cx:pt>
          <cx:pt idx="73009">80</cx:pt>
          <cx:pt idx="73010">36</cx:pt>
          <cx:pt idx="73011">91</cx:pt>
          <cx:pt idx="73012">32</cx:pt>
          <cx:pt idx="73013">68</cx:pt>
          <cx:pt idx="73014">67</cx:pt>
          <cx:pt idx="73015">98</cx:pt>
          <cx:pt idx="73016">94</cx:pt>
          <cx:pt idx="73017">95</cx:pt>
          <cx:pt idx="73018">53</cx:pt>
          <cx:pt idx="73019">44</cx:pt>
          <cx:pt idx="73020">86</cx:pt>
          <cx:pt idx="73021">68</cx:pt>
          <cx:pt idx="73022">77</cx:pt>
          <cx:pt idx="73023">40</cx:pt>
          <cx:pt idx="73024">89</cx:pt>
          <cx:pt idx="73025">49</cx:pt>
          <cx:pt idx="73026">38</cx:pt>
          <cx:pt idx="73027">30</cx:pt>
          <cx:pt idx="73028">46</cx:pt>
          <cx:pt idx="73029">18</cx:pt>
          <cx:pt idx="73030">41</cx:pt>
          <cx:pt idx="73031">6</cx:pt>
          <cx:pt idx="73032">85</cx:pt>
          <cx:pt idx="73033">75</cx:pt>
          <cx:pt idx="73034">73</cx:pt>
          <cx:pt idx="73035">73</cx:pt>
          <cx:pt idx="73036">72</cx:pt>
          <cx:pt idx="73037">78</cx:pt>
          <cx:pt idx="73038">33</cx:pt>
          <cx:pt idx="73039">23</cx:pt>
          <cx:pt idx="73040">84</cx:pt>
          <cx:pt idx="73041">55</cx:pt>
          <cx:pt idx="73042">27</cx:pt>
          <cx:pt idx="73043">79</cx:pt>
          <cx:pt idx="73044">50</cx:pt>
          <cx:pt idx="73045">51</cx:pt>
          <cx:pt idx="73046">17</cx:pt>
          <cx:pt idx="73047">98</cx:pt>
          <cx:pt idx="73048">4</cx:pt>
          <cx:pt idx="73049">35</cx:pt>
          <cx:pt idx="73050">40</cx:pt>
          <cx:pt idx="73051">98</cx:pt>
          <cx:pt idx="73052">95</cx:pt>
          <cx:pt idx="73053">18</cx:pt>
          <cx:pt idx="73054">82</cx:pt>
          <cx:pt idx="73055">99</cx:pt>
          <cx:pt idx="73056">75</cx:pt>
          <cx:pt idx="73057">83</cx:pt>
          <cx:pt idx="73058">90</cx:pt>
          <cx:pt idx="73059">9</cx:pt>
          <cx:pt idx="73060">62</cx:pt>
          <cx:pt idx="73061">67</cx:pt>
          <cx:pt idx="73062">73</cx:pt>
          <cx:pt idx="73063">94</cx:pt>
          <cx:pt idx="73064">37</cx:pt>
          <cx:pt idx="73065">63</cx:pt>
          <cx:pt idx="73066">95</cx:pt>
          <cx:pt idx="73067">52</cx:pt>
          <cx:pt idx="73068">1</cx:pt>
          <cx:pt idx="73069">98</cx:pt>
          <cx:pt idx="73070">72</cx:pt>
          <cx:pt idx="73071">73</cx:pt>
          <cx:pt idx="73072">23</cx:pt>
          <cx:pt idx="73073">39</cx:pt>
          <cx:pt idx="73074">43</cx:pt>
          <cx:pt idx="73075">61</cx:pt>
          <cx:pt idx="73076">48</cx:pt>
          <cx:pt idx="73077">94</cx:pt>
          <cx:pt idx="73078">5</cx:pt>
          <cx:pt idx="73079">83</cx:pt>
          <cx:pt idx="73080">69</cx:pt>
          <cx:pt idx="73081">30</cx:pt>
          <cx:pt idx="73082">73</cx:pt>
          <cx:pt idx="73083">47</cx:pt>
          <cx:pt idx="73084">98</cx:pt>
          <cx:pt idx="73085">91</cx:pt>
          <cx:pt idx="73086">61</cx:pt>
          <cx:pt idx="73087">92</cx:pt>
          <cx:pt idx="73088">94</cx:pt>
          <cx:pt idx="73089">50</cx:pt>
          <cx:pt idx="73090">63</cx:pt>
          <cx:pt idx="73091">58</cx:pt>
          <cx:pt idx="73092">77</cx:pt>
          <cx:pt idx="73093">95</cx:pt>
          <cx:pt idx="73094">89</cx:pt>
          <cx:pt idx="73095">83</cx:pt>
          <cx:pt idx="73096">64</cx:pt>
          <cx:pt idx="73097">45</cx:pt>
          <cx:pt idx="73098">47</cx:pt>
          <cx:pt idx="73099">26</cx:pt>
          <cx:pt idx="73100">72</cx:pt>
          <cx:pt idx="73101">86</cx:pt>
          <cx:pt idx="73102">100</cx:pt>
          <cx:pt idx="73103">46</cx:pt>
          <cx:pt idx="73104">67</cx:pt>
          <cx:pt idx="73105">62</cx:pt>
          <cx:pt idx="73106">35</cx:pt>
          <cx:pt idx="73107">60</cx:pt>
          <cx:pt idx="73108">22</cx:pt>
          <cx:pt idx="73109">13</cx:pt>
          <cx:pt idx="73110">36</cx:pt>
          <cx:pt idx="73111">69</cx:pt>
          <cx:pt idx="73112">22</cx:pt>
          <cx:pt idx="73113">55</cx:pt>
          <cx:pt idx="73114">42</cx:pt>
          <cx:pt idx="73115">18</cx:pt>
          <cx:pt idx="73116">84</cx:pt>
          <cx:pt idx="73117">90</cx:pt>
          <cx:pt idx="73118">88</cx:pt>
          <cx:pt idx="73119">33</cx:pt>
          <cx:pt idx="73120">66</cx:pt>
          <cx:pt idx="73121">62</cx:pt>
          <cx:pt idx="73122">14</cx:pt>
          <cx:pt idx="73123">34</cx:pt>
          <cx:pt idx="73124">91</cx:pt>
          <cx:pt idx="73125">85</cx:pt>
          <cx:pt idx="73126">90</cx:pt>
          <cx:pt idx="73127">67</cx:pt>
          <cx:pt idx="73128">35</cx:pt>
          <cx:pt idx="73129">72</cx:pt>
          <cx:pt idx="73130">93</cx:pt>
          <cx:pt idx="73131">82</cx:pt>
          <cx:pt idx="73132">17</cx:pt>
          <cx:pt idx="73133">6</cx:pt>
          <cx:pt idx="73134">4</cx:pt>
          <cx:pt idx="73135">49</cx:pt>
          <cx:pt idx="73136">27</cx:pt>
          <cx:pt idx="73137">39</cx:pt>
          <cx:pt idx="73138">14</cx:pt>
          <cx:pt idx="73139">99</cx:pt>
          <cx:pt idx="73140">79</cx:pt>
          <cx:pt idx="73141">87</cx:pt>
          <cx:pt idx="73142">22</cx:pt>
          <cx:pt idx="73143">69</cx:pt>
          <cx:pt idx="73144">61</cx:pt>
          <cx:pt idx="73145">59</cx:pt>
          <cx:pt idx="73146">57</cx:pt>
          <cx:pt idx="73147">36</cx:pt>
          <cx:pt idx="73148">54</cx:pt>
          <cx:pt idx="73149">34</cx:pt>
          <cx:pt idx="73150">31</cx:pt>
          <cx:pt idx="73151">50</cx:pt>
          <cx:pt idx="73152">71</cx:pt>
          <cx:pt idx="73153">37</cx:pt>
          <cx:pt idx="73154">90</cx:pt>
          <cx:pt idx="73155">33</cx:pt>
          <cx:pt idx="73156">94</cx:pt>
          <cx:pt idx="73157">90</cx:pt>
          <cx:pt idx="73158">61</cx:pt>
          <cx:pt idx="73159">28</cx:pt>
          <cx:pt idx="73160">56</cx:pt>
          <cx:pt idx="73161">22</cx:pt>
          <cx:pt idx="73162">100</cx:pt>
          <cx:pt idx="73163">64</cx:pt>
          <cx:pt idx="73164">30</cx:pt>
          <cx:pt idx="73165">8</cx:pt>
          <cx:pt idx="73166">26</cx:pt>
          <cx:pt idx="73167">76</cx:pt>
          <cx:pt idx="73168">49</cx:pt>
          <cx:pt idx="73169">27</cx:pt>
          <cx:pt idx="73170">3</cx:pt>
          <cx:pt idx="73171">22</cx:pt>
          <cx:pt idx="73172">62</cx:pt>
          <cx:pt idx="73173">36</cx:pt>
          <cx:pt idx="73174">58</cx:pt>
          <cx:pt idx="73175">39</cx:pt>
          <cx:pt idx="73176">34</cx:pt>
          <cx:pt idx="73177">23</cx:pt>
          <cx:pt idx="73178">94</cx:pt>
          <cx:pt idx="73179">56</cx:pt>
          <cx:pt idx="73180">96</cx:pt>
          <cx:pt idx="73181">46</cx:pt>
          <cx:pt idx="73182">84</cx:pt>
          <cx:pt idx="73183">55</cx:pt>
          <cx:pt idx="73184">52</cx:pt>
          <cx:pt idx="73185">27</cx:pt>
          <cx:pt idx="73186">43</cx:pt>
          <cx:pt idx="73187">79</cx:pt>
          <cx:pt idx="73188">55</cx:pt>
          <cx:pt idx="73189">89</cx:pt>
          <cx:pt idx="73190">98</cx:pt>
          <cx:pt idx="73191">24</cx:pt>
          <cx:pt idx="73192">59</cx:pt>
          <cx:pt idx="73193">6</cx:pt>
          <cx:pt idx="73194">95</cx:pt>
          <cx:pt idx="73195">50</cx:pt>
          <cx:pt idx="73196">2</cx:pt>
          <cx:pt idx="73197">51</cx:pt>
          <cx:pt idx="73198">93</cx:pt>
          <cx:pt idx="73199">58</cx:pt>
          <cx:pt idx="73200">46</cx:pt>
          <cx:pt idx="73201">80</cx:pt>
          <cx:pt idx="73202">95</cx:pt>
          <cx:pt idx="73203">72</cx:pt>
          <cx:pt idx="73204">92</cx:pt>
          <cx:pt idx="73205">82</cx:pt>
          <cx:pt idx="73206">11</cx:pt>
          <cx:pt idx="73207">90</cx:pt>
          <cx:pt idx="73208">62</cx:pt>
          <cx:pt idx="73209">94</cx:pt>
          <cx:pt idx="73210">67</cx:pt>
          <cx:pt idx="73211">31</cx:pt>
          <cx:pt idx="73212">98</cx:pt>
          <cx:pt idx="73213">33</cx:pt>
          <cx:pt idx="73214">17</cx:pt>
          <cx:pt idx="73215">73</cx:pt>
          <cx:pt idx="73216">62</cx:pt>
          <cx:pt idx="73217">24</cx:pt>
          <cx:pt idx="73218">74</cx:pt>
          <cx:pt idx="73219">7</cx:pt>
          <cx:pt idx="73220">33</cx:pt>
          <cx:pt idx="73221">18</cx:pt>
          <cx:pt idx="73222">30</cx:pt>
          <cx:pt idx="73223">98</cx:pt>
          <cx:pt idx="73224">43</cx:pt>
          <cx:pt idx="73225">94</cx:pt>
          <cx:pt idx="73226">100</cx:pt>
          <cx:pt idx="73227">53</cx:pt>
          <cx:pt idx="73228">67</cx:pt>
          <cx:pt idx="73229">69</cx:pt>
          <cx:pt idx="73230">48</cx:pt>
          <cx:pt idx="73231">22</cx:pt>
          <cx:pt idx="73232">72</cx:pt>
          <cx:pt idx="73233">24</cx:pt>
          <cx:pt idx="73234">57</cx:pt>
          <cx:pt idx="73235">63</cx:pt>
          <cx:pt idx="73236">95</cx:pt>
          <cx:pt idx="73237">98</cx:pt>
          <cx:pt idx="73238">61</cx:pt>
          <cx:pt idx="73239">47</cx:pt>
          <cx:pt idx="73240">91</cx:pt>
          <cx:pt idx="73241">42</cx:pt>
          <cx:pt idx="73242">18</cx:pt>
          <cx:pt idx="73243">26</cx:pt>
          <cx:pt idx="73244">13</cx:pt>
          <cx:pt idx="73245">44</cx:pt>
          <cx:pt idx="73246">91</cx:pt>
          <cx:pt idx="73247">64</cx:pt>
          <cx:pt idx="73248">60</cx:pt>
          <cx:pt idx="73249">21</cx:pt>
          <cx:pt idx="73250">96</cx:pt>
          <cx:pt idx="73251">98</cx:pt>
          <cx:pt idx="73252">59</cx:pt>
          <cx:pt idx="73253">5</cx:pt>
          <cx:pt idx="73254">74</cx:pt>
          <cx:pt idx="73255">94</cx:pt>
          <cx:pt idx="73256">48</cx:pt>
          <cx:pt idx="73257">29</cx:pt>
          <cx:pt idx="73258">93</cx:pt>
          <cx:pt idx="73259">35</cx:pt>
          <cx:pt idx="73260">64</cx:pt>
          <cx:pt idx="73261">66</cx:pt>
          <cx:pt idx="73262">45</cx:pt>
          <cx:pt idx="73263">11</cx:pt>
          <cx:pt idx="73264">80</cx:pt>
          <cx:pt idx="73265">85</cx:pt>
          <cx:pt idx="73266">55</cx:pt>
          <cx:pt idx="73267">95</cx:pt>
          <cx:pt idx="73268">87</cx:pt>
          <cx:pt idx="73269">78</cx:pt>
          <cx:pt idx="73270">75</cx:pt>
          <cx:pt idx="73271">63</cx:pt>
          <cx:pt idx="73272">93</cx:pt>
          <cx:pt idx="73273">10</cx:pt>
          <cx:pt idx="73274">71</cx:pt>
          <cx:pt idx="73275">18</cx:pt>
          <cx:pt idx="73276">87</cx:pt>
          <cx:pt idx="73277">45</cx:pt>
          <cx:pt idx="73278">68</cx:pt>
          <cx:pt idx="73279">89</cx:pt>
          <cx:pt idx="73280">73</cx:pt>
          <cx:pt idx="73281">78</cx:pt>
          <cx:pt idx="73282">9</cx:pt>
          <cx:pt idx="73283">100</cx:pt>
          <cx:pt idx="73284">13</cx:pt>
          <cx:pt idx="73285">56</cx:pt>
          <cx:pt idx="73286">8</cx:pt>
          <cx:pt idx="73287">51</cx:pt>
          <cx:pt idx="73288">43</cx:pt>
          <cx:pt idx="73289">7</cx:pt>
          <cx:pt idx="73290">51</cx:pt>
          <cx:pt idx="73291">59</cx:pt>
          <cx:pt idx="73292">24</cx:pt>
          <cx:pt idx="73293">72</cx:pt>
          <cx:pt idx="73294">48</cx:pt>
          <cx:pt idx="73295">56</cx:pt>
          <cx:pt idx="73296">79</cx:pt>
          <cx:pt idx="73297">28</cx:pt>
          <cx:pt idx="73298">55</cx:pt>
          <cx:pt idx="73299">12</cx:pt>
          <cx:pt idx="73300">86</cx:pt>
          <cx:pt idx="73301">25</cx:pt>
          <cx:pt idx="73302">82</cx:pt>
          <cx:pt idx="73303">65</cx:pt>
          <cx:pt idx="73304">77</cx:pt>
          <cx:pt idx="73305">90</cx:pt>
          <cx:pt idx="73306">11</cx:pt>
          <cx:pt idx="73307">21</cx:pt>
          <cx:pt idx="73308">48</cx:pt>
          <cx:pt idx="73309">73</cx:pt>
          <cx:pt idx="73310">24</cx:pt>
          <cx:pt idx="73311">43</cx:pt>
          <cx:pt idx="73312">91</cx:pt>
          <cx:pt idx="73313">44</cx:pt>
          <cx:pt idx="73314">61</cx:pt>
          <cx:pt idx="73315">1</cx:pt>
          <cx:pt idx="73316">57</cx:pt>
          <cx:pt idx="73317">9</cx:pt>
          <cx:pt idx="73318">93</cx:pt>
          <cx:pt idx="73319">64</cx:pt>
          <cx:pt idx="73320">54</cx:pt>
          <cx:pt idx="73321">41</cx:pt>
          <cx:pt idx="73322">55</cx:pt>
          <cx:pt idx="73323">48</cx:pt>
          <cx:pt idx="73324">86</cx:pt>
          <cx:pt idx="73325">42</cx:pt>
          <cx:pt idx="73326">87</cx:pt>
          <cx:pt idx="73327">27</cx:pt>
          <cx:pt idx="73328">4</cx:pt>
          <cx:pt idx="73329">63</cx:pt>
          <cx:pt idx="73330">99</cx:pt>
          <cx:pt idx="73331">69</cx:pt>
          <cx:pt idx="73332">78</cx:pt>
          <cx:pt idx="73333">97</cx:pt>
          <cx:pt idx="73334">16</cx:pt>
          <cx:pt idx="73335">99</cx:pt>
          <cx:pt idx="73336">64</cx:pt>
          <cx:pt idx="73337">78</cx:pt>
          <cx:pt idx="73338">74</cx:pt>
          <cx:pt idx="73339">98</cx:pt>
          <cx:pt idx="73340">7</cx:pt>
          <cx:pt idx="73341">97</cx:pt>
          <cx:pt idx="73342">90</cx:pt>
          <cx:pt idx="73343">95</cx:pt>
          <cx:pt idx="73344">40</cx:pt>
          <cx:pt idx="73345">23</cx:pt>
          <cx:pt idx="73346">43</cx:pt>
          <cx:pt idx="73347">12</cx:pt>
          <cx:pt idx="73348">80</cx:pt>
          <cx:pt idx="73349">21</cx:pt>
          <cx:pt idx="73350">74</cx:pt>
          <cx:pt idx="73351">71</cx:pt>
          <cx:pt idx="73352">14</cx:pt>
          <cx:pt idx="73353">72</cx:pt>
          <cx:pt idx="73354">43</cx:pt>
          <cx:pt idx="73355">53</cx:pt>
          <cx:pt idx="73356">51</cx:pt>
          <cx:pt idx="73357">21</cx:pt>
          <cx:pt idx="73358">90</cx:pt>
          <cx:pt idx="73359">91</cx:pt>
          <cx:pt idx="73360">95</cx:pt>
          <cx:pt idx="73361">60</cx:pt>
          <cx:pt idx="73362">29</cx:pt>
          <cx:pt idx="73363">88</cx:pt>
          <cx:pt idx="73364">62</cx:pt>
          <cx:pt idx="73365">64</cx:pt>
          <cx:pt idx="73366">47</cx:pt>
          <cx:pt idx="73367">49</cx:pt>
          <cx:pt idx="73368">24</cx:pt>
          <cx:pt idx="73369">69</cx:pt>
          <cx:pt idx="73370">88</cx:pt>
          <cx:pt idx="73371">4</cx:pt>
          <cx:pt idx="73372">70</cx:pt>
          <cx:pt idx="73373">96</cx:pt>
          <cx:pt idx="73374">89</cx:pt>
          <cx:pt idx="73375">32</cx:pt>
          <cx:pt idx="73376">63</cx:pt>
          <cx:pt idx="73377">80</cx:pt>
          <cx:pt idx="73378">56</cx:pt>
          <cx:pt idx="73379">83</cx:pt>
          <cx:pt idx="73380">43</cx:pt>
          <cx:pt idx="73381">45</cx:pt>
          <cx:pt idx="73382">99</cx:pt>
          <cx:pt idx="73383">88</cx:pt>
          <cx:pt idx="73384">32</cx:pt>
          <cx:pt idx="73385">15</cx:pt>
          <cx:pt idx="73386">24</cx:pt>
          <cx:pt idx="73387">10</cx:pt>
          <cx:pt idx="73388">37</cx:pt>
          <cx:pt idx="73389">80</cx:pt>
          <cx:pt idx="73390">47</cx:pt>
          <cx:pt idx="73391">64</cx:pt>
          <cx:pt idx="73392">76</cx:pt>
          <cx:pt idx="73393">22</cx:pt>
          <cx:pt idx="73394">100</cx:pt>
          <cx:pt idx="73395">18</cx:pt>
          <cx:pt idx="73396">74</cx:pt>
          <cx:pt idx="73397">70</cx:pt>
          <cx:pt idx="73398">37</cx:pt>
          <cx:pt idx="73399">96</cx:pt>
          <cx:pt idx="73400">12</cx:pt>
          <cx:pt idx="73401">52</cx:pt>
          <cx:pt idx="73402">40</cx:pt>
          <cx:pt idx="73403">27</cx:pt>
          <cx:pt idx="73404">6</cx:pt>
          <cx:pt idx="73405">98</cx:pt>
          <cx:pt idx="73406">46</cx:pt>
          <cx:pt idx="73407">75</cx:pt>
          <cx:pt idx="73408">92</cx:pt>
          <cx:pt idx="73409">5</cx:pt>
          <cx:pt idx="73410">33</cx:pt>
          <cx:pt idx="73411">48</cx:pt>
          <cx:pt idx="73412">65</cx:pt>
          <cx:pt idx="73413">52</cx:pt>
          <cx:pt idx="73414">90</cx:pt>
          <cx:pt idx="73415">43</cx:pt>
          <cx:pt idx="73416">82</cx:pt>
          <cx:pt idx="73417">81</cx:pt>
          <cx:pt idx="73418">72</cx:pt>
          <cx:pt idx="73419">42</cx:pt>
          <cx:pt idx="73420">59</cx:pt>
          <cx:pt idx="73421">24</cx:pt>
          <cx:pt idx="73422">61</cx:pt>
          <cx:pt idx="73423">3</cx:pt>
          <cx:pt idx="73424">18</cx:pt>
          <cx:pt idx="73425">94</cx:pt>
          <cx:pt idx="73426">76</cx:pt>
          <cx:pt idx="73427">50</cx:pt>
          <cx:pt idx="73428">31</cx:pt>
          <cx:pt idx="73429">27</cx:pt>
          <cx:pt idx="73430">70</cx:pt>
          <cx:pt idx="73431">100</cx:pt>
          <cx:pt idx="73432">37</cx:pt>
          <cx:pt idx="73433">1</cx:pt>
          <cx:pt idx="73434">45</cx:pt>
          <cx:pt idx="73435">79</cx:pt>
          <cx:pt idx="73436">10</cx:pt>
          <cx:pt idx="73437">49</cx:pt>
          <cx:pt idx="73438">81</cx:pt>
          <cx:pt idx="73439">65</cx:pt>
          <cx:pt idx="73440">47</cx:pt>
          <cx:pt idx="73441">89</cx:pt>
          <cx:pt idx="73442">91</cx:pt>
          <cx:pt idx="73443">85</cx:pt>
          <cx:pt idx="73444">100</cx:pt>
          <cx:pt idx="73445">95</cx:pt>
          <cx:pt idx="73446">45</cx:pt>
          <cx:pt idx="73447">74</cx:pt>
          <cx:pt idx="73448">61</cx:pt>
          <cx:pt idx="73449">60</cx:pt>
          <cx:pt idx="73450">18</cx:pt>
          <cx:pt idx="73451">7</cx:pt>
          <cx:pt idx="73452">72</cx:pt>
          <cx:pt idx="73453">66</cx:pt>
          <cx:pt idx="73454">86</cx:pt>
          <cx:pt idx="73455">44</cx:pt>
          <cx:pt idx="73456">37</cx:pt>
          <cx:pt idx="73457">70</cx:pt>
          <cx:pt idx="73458">94</cx:pt>
          <cx:pt idx="73459">14</cx:pt>
          <cx:pt idx="73460">69</cx:pt>
          <cx:pt idx="73461">7</cx:pt>
          <cx:pt idx="73462">98</cx:pt>
          <cx:pt idx="73463">25</cx:pt>
          <cx:pt idx="73464">35</cx:pt>
          <cx:pt idx="73465">9</cx:pt>
          <cx:pt idx="73466">34</cx:pt>
          <cx:pt idx="73467">58</cx:pt>
          <cx:pt idx="73468">100</cx:pt>
          <cx:pt idx="73469">99</cx:pt>
          <cx:pt idx="73470">32</cx:pt>
          <cx:pt idx="73471">61</cx:pt>
          <cx:pt idx="73472">95</cx:pt>
          <cx:pt idx="73473">67</cx:pt>
          <cx:pt idx="73474">94</cx:pt>
          <cx:pt idx="73475">51</cx:pt>
          <cx:pt idx="73476">73</cx:pt>
          <cx:pt idx="73477">35</cx:pt>
          <cx:pt idx="73478">63</cx:pt>
          <cx:pt idx="73479">83</cx:pt>
          <cx:pt idx="73480">18</cx:pt>
          <cx:pt idx="73481">92</cx:pt>
          <cx:pt idx="73482">86</cx:pt>
          <cx:pt idx="73483">26</cx:pt>
          <cx:pt idx="73484">79</cx:pt>
          <cx:pt idx="73485">57</cx:pt>
          <cx:pt idx="73486">96</cx:pt>
          <cx:pt idx="73487">90</cx:pt>
          <cx:pt idx="73488">35</cx:pt>
          <cx:pt idx="73489">11</cx:pt>
          <cx:pt idx="73490">86</cx:pt>
          <cx:pt idx="73491">83</cx:pt>
          <cx:pt idx="73492">37</cx:pt>
          <cx:pt idx="73493">67</cx:pt>
          <cx:pt idx="73494">64</cx:pt>
          <cx:pt idx="73495">58</cx:pt>
          <cx:pt idx="73496">53</cx:pt>
          <cx:pt idx="73497">4</cx:pt>
          <cx:pt idx="73498">32</cx:pt>
          <cx:pt idx="73499">71</cx:pt>
          <cx:pt idx="73500">32</cx:pt>
          <cx:pt idx="73501">88</cx:pt>
          <cx:pt idx="73502">30</cx:pt>
          <cx:pt idx="73503">76</cx:pt>
          <cx:pt idx="73504">67</cx:pt>
          <cx:pt idx="73505">82</cx:pt>
          <cx:pt idx="73506">46</cx:pt>
          <cx:pt idx="73507">72</cx:pt>
          <cx:pt idx="73508">44</cx:pt>
          <cx:pt idx="73509">42</cx:pt>
          <cx:pt idx="73510">15</cx:pt>
          <cx:pt idx="73511">74</cx:pt>
          <cx:pt idx="73512">16</cx:pt>
          <cx:pt idx="73513">94</cx:pt>
          <cx:pt idx="73514">9</cx:pt>
          <cx:pt idx="73515">58</cx:pt>
          <cx:pt idx="73516">6</cx:pt>
          <cx:pt idx="73517">40</cx:pt>
          <cx:pt idx="73518">42</cx:pt>
          <cx:pt idx="73519">45</cx:pt>
          <cx:pt idx="73520">21</cx:pt>
          <cx:pt idx="73521">71</cx:pt>
          <cx:pt idx="73522">87</cx:pt>
          <cx:pt idx="73523">46</cx:pt>
          <cx:pt idx="73524">41</cx:pt>
          <cx:pt idx="73525">68</cx:pt>
          <cx:pt idx="73526">73</cx:pt>
          <cx:pt idx="73527">13</cx:pt>
          <cx:pt idx="73528">32</cx:pt>
          <cx:pt idx="73529">79</cx:pt>
          <cx:pt idx="73530">87</cx:pt>
          <cx:pt idx="73531">63</cx:pt>
          <cx:pt idx="73532">82</cx:pt>
          <cx:pt idx="73533">81</cx:pt>
          <cx:pt idx="73534">86</cx:pt>
          <cx:pt idx="73535">27</cx:pt>
          <cx:pt idx="73536">25</cx:pt>
          <cx:pt idx="73537">57</cx:pt>
          <cx:pt idx="73538">83</cx:pt>
          <cx:pt idx="73539">46</cx:pt>
          <cx:pt idx="73540">37</cx:pt>
          <cx:pt idx="73541">13</cx:pt>
          <cx:pt idx="73542">7</cx:pt>
          <cx:pt idx="73543">98</cx:pt>
          <cx:pt idx="73544">26</cx:pt>
          <cx:pt idx="73545">11</cx:pt>
          <cx:pt idx="73546">63</cx:pt>
          <cx:pt idx="73547">91</cx:pt>
          <cx:pt idx="73548">58</cx:pt>
          <cx:pt idx="73549">60</cx:pt>
          <cx:pt idx="73550">16</cx:pt>
          <cx:pt idx="73551">77</cx:pt>
          <cx:pt idx="73552">93</cx:pt>
          <cx:pt idx="73553">25</cx:pt>
          <cx:pt idx="73554">35</cx:pt>
          <cx:pt idx="73555">26</cx:pt>
          <cx:pt idx="73556">71</cx:pt>
          <cx:pt idx="73557">23</cx:pt>
          <cx:pt idx="73558">99</cx:pt>
          <cx:pt idx="73559">50</cx:pt>
          <cx:pt idx="73560">35</cx:pt>
          <cx:pt idx="73561">50</cx:pt>
          <cx:pt idx="73562">80</cx:pt>
          <cx:pt idx="73563">96</cx:pt>
          <cx:pt idx="73564">33</cx:pt>
          <cx:pt idx="73565">34</cx:pt>
          <cx:pt idx="73566">64</cx:pt>
          <cx:pt idx="73567">30</cx:pt>
          <cx:pt idx="73568">24</cx:pt>
          <cx:pt idx="73569">91</cx:pt>
          <cx:pt idx="73570">94</cx:pt>
          <cx:pt idx="73571">36</cx:pt>
          <cx:pt idx="73572">71</cx:pt>
          <cx:pt idx="73573">79</cx:pt>
          <cx:pt idx="73574">5</cx:pt>
          <cx:pt idx="73575">90</cx:pt>
          <cx:pt idx="73576">42</cx:pt>
          <cx:pt idx="73577">84</cx:pt>
          <cx:pt idx="73578">34</cx:pt>
          <cx:pt idx="73579">31</cx:pt>
          <cx:pt idx="73580">62</cx:pt>
          <cx:pt idx="73581">46</cx:pt>
          <cx:pt idx="73582">45</cx:pt>
          <cx:pt idx="73583">43</cx:pt>
          <cx:pt idx="73584">100</cx:pt>
          <cx:pt idx="73585">91</cx:pt>
          <cx:pt idx="73586">32</cx:pt>
          <cx:pt idx="73587">58</cx:pt>
          <cx:pt idx="73588">24</cx:pt>
          <cx:pt idx="73589">28</cx:pt>
          <cx:pt idx="73590">34</cx:pt>
          <cx:pt idx="73591">31</cx:pt>
          <cx:pt idx="73592">19</cx:pt>
          <cx:pt idx="73593">58</cx:pt>
          <cx:pt idx="73594">38</cx:pt>
          <cx:pt idx="73595">26</cx:pt>
          <cx:pt idx="73596">25</cx:pt>
          <cx:pt idx="73597">22</cx:pt>
          <cx:pt idx="73598">50</cx:pt>
          <cx:pt idx="73599">76</cx:pt>
          <cx:pt idx="73600">47</cx:pt>
          <cx:pt idx="73601">99</cx:pt>
          <cx:pt idx="73602">68</cx:pt>
          <cx:pt idx="73603">71</cx:pt>
          <cx:pt idx="73604">33</cx:pt>
          <cx:pt idx="73605">22</cx:pt>
          <cx:pt idx="73606">36</cx:pt>
          <cx:pt idx="73607">92</cx:pt>
          <cx:pt idx="73608">4</cx:pt>
          <cx:pt idx="73609">77</cx:pt>
          <cx:pt idx="73610">59</cx:pt>
          <cx:pt idx="73611">95</cx:pt>
          <cx:pt idx="73612">69</cx:pt>
          <cx:pt idx="73613">14</cx:pt>
          <cx:pt idx="73614">51</cx:pt>
          <cx:pt idx="73615">45</cx:pt>
          <cx:pt idx="73616">38</cx:pt>
          <cx:pt idx="73617">85</cx:pt>
          <cx:pt idx="73618">83</cx:pt>
          <cx:pt idx="73619">46</cx:pt>
          <cx:pt idx="73620">85</cx:pt>
          <cx:pt idx="73621">40</cx:pt>
          <cx:pt idx="73622">36</cx:pt>
          <cx:pt idx="73623">69</cx:pt>
          <cx:pt idx="73624">94</cx:pt>
          <cx:pt idx="73625">46</cx:pt>
          <cx:pt idx="73626">33</cx:pt>
          <cx:pt idx="73627">95</cx:pt>
          <cx:pt idx="73628">25</cx:pt>
          <cx:pt idx="73629">87</cx:pt>
          <cx:pt idx="73630">90</cx:pt>
          <cx:pt idx="73631">12</cx:pt>
          <cx:pt idx="73632">62</cx:pt>
          <cx:pt idx="73633">3</cx:pt>
          <cx:pt idx="73634">81</cx:pt>
          <cx:pt idx="73635">74</cx:pt>
          <cx:pt idx="73636">7</cx:pt>
          <cx:pt idx="73637">51</cx:pt>
          <cx:pt idx="73638">20</cx:pt>
          <cx:pt idx="73639">95</cx:pt>
          <cx:pt idx="73640">87</cx:pt>
          <cx:pt idx="73641">66</cx:pt>
          <cx:pt idx="73642">93</cx:pt>
          <cx:pt idx="73643">92</cx:pt>
          <cx:pt idx="73644">85</cx:pt>
          <cx:pt idx="73645">56</cx:pt>
          <cx:pt idx="73646">27</cx:pt>
          <cx:pt idx="73647">90</cx:pt>
          <cx:pt idx="73648">68</cx:pt>
          <cx:pt idx="73649">67</cx:pt>
          <cx:pt idx="73650">70</cx:pt>
          <cx:pt idx="73651">53</cx:pt>
          <cx:pt idx="73652">67</cx:pt>
          <cx:pt idx="73653">35</cx:pt>
          <cx:pt idx="73654">73</cx:pt>
          <cx:pt idx="73655">24</cx:pt>
          <cx:pt idx="73656">48</cx:pt>
          <cx:pt idx="73657">45</cx:pt>
          <cx:pt idx="73658">97</cx:pt>
          <cx:pt idx="73659">63</cx:pt>
          <cx:pt idx="73660">79</cx:pt>
          <cx:pt idx="73661">33</cx:pt>
          <cx:pt idx="73662">13</cx:pt>
          <cx:pt idx="73663">18</cx:pt>
          <cx:pt idx="73664">29</cx:pt>
          <cx:pt idx="73665">36</cx:pt>
          <cx:pt idx="73666">64</cx:pt>
          <cx:pt idx="73667">59</cx:pt>
          <cx:pt idx="73668">35</cx:pt>
          <cx:pt idx="73669">92</cx:pt>
          <cx:pt idx="73670">19</cx:pt>
          <cx:pt idx="73671">48</cx:pt>
          <cx:pt idx="73672">79</cx:pt>
          <cx:pt idx="73673">70</cx:pt>
          <cx:pt idx="73674">87</cx:pt>
          <cx:pt idx="73675">2</cx:pt>
          <cx:pt idx="73676">23</cx:pt>
          <cx:pt idx="73677">99</cx:pt>
          <cx:pt idx="73678">29</cx:pt>
          <cx:pt idx="73679">21</cx:pt>
          <cx:pt idx="73680">51</cx:pt>
          <cx:pt idx="73681">7</cx:pt>
          <cx:pt idx="73682">23</cx:pt>
          <cx:pt idx="73683">26</cx:pt>
          <cx:pt idx="73684">62</cx:pt>
          <cx:pt idx="73685">84</cx:pt>
          <cx:pt idx="73686">10</cx:pt>
          <cx:pt idx="73687">64</cx:pt>
          <cx:pt idx="73688">73</cx:pt>
          <cx:pt idx="73689">100</cx:pt>
          <cx:pt idx="73690">93</cx:pt>
          <cx:pt idx="73691">76</cx:pt>
          <cx:pt idx="73692">82</cx:pt>
          <cx:pt idx="73693">36</cx:pt>
          <cx:pt idx="73694">50</cx:pt>
          <cx:pt idx="73695">4</cx:pt>
          <cx:pt idx="73696">96</cx:pt>
          <cx:pt idx="73697">80</cx:pt>
          <cx:pt idx="73698">57</cx:pt>
          <cx:pt idx="73699">88</cx:pt>
          <cx:pt idx="73700">16</cx:pt>
          <cx:pt idx="73701">42</cx:pt>
          <cx:pt idx="73702">90</cx:pt>
          <cx:pt idx="73703">30</cx:pt>
          <cx:pt idx="73704">35</cx:pt>
          <cx:pt idx="73705">13</cx:pt>
          <cx:pt idx="73706">53</cx:pt>
          <cx:pt idx="73707">25</cx:pt>
          <cx:pt idx="73708">55</cx:pt>
          <cx:pt idx="73709">54</cx:pt>
          <cx:pt idx="73710">65</cx:pt>
          <cx:pt idx="73711">43</cx:pt>
          <cx:pt idx="73712">85</cx:pt>
          <cx:pt idx="73713">1</cx:pt>
          <cx:pt idx="73714">64</cx:pt>
          <cx:pt idx="73715">79</cx:pt>
          <cx:pt idx="73716">66</cx:pt>
          <cx:pt idx="73717">61</cx:pt>
          <cx:pt idx="73718">8</cx:pt>
          <cx:pt idx="73719">67</cx:pt>
          <cx:pt idx="73720">98</cx:pt>
          <cx:pt idx="73721">36</cx:pt>
          <cx:pt idx="73722">30</cx:pt>
          <cx:pt idx="73723">91</cx:pt>
          <cx:pt idx="73724">46</cx:pt>
          <cx:pt idx="73725">19</cx:pt>
          <cx:pt idx="73726">47</cx:pt>
          <cx:pt idx="73727">81</cx:pt>
          <cx:pt idx="73728">71</cx:pt>
          <cx:pt idx="73729">22</cx:pt>
          <cx:pt idx="73730">2</cx:pt>
          <cx:pt idx="73731">72</cx:pt>
          <cx:pt idx="73732">52</cx:pt>
          <cx:pt idx="73733">86</cx:pt>
          <cx:pt idx="73734">96</cx:pt>
          <cx:pt idx="73735">64</cx:pt>
          <cx:pt idx="73736">38</cx:pt>
          <cx:pt idx="73737">13</cx:pt>
          <cx:pt idx="73738">37</cx:pt>
          <cx:pt idx="73739">7</cx:pt>
          <cx:pt idx="73740">96</cx:pt>
          <cx:pt idx="73741">91</cx:pt>
          <cx:pt idx="73742">32</cx:pt>
          <cx:pt idx="73743">25</cx:pt>
          <cx:pt idx="73744">95</cx:pt>
          <cx:pt idx="73745">39</cx:pt>
          <cx:pt idx="73746">74</cx:pt>
          <cx:pt idx="73747">52</cx:pt>
          <cx:pt idx="73748">23</cx:pt>
          <cx:pt idx="73749">34</cx:pt>
          <cx:pt idx="73750">9</cx:pt>
          <cx:pt idx="73751">14</cx:pt>
          <cx:pt idx="73752">40</cx:pt>
          <cx:pt idx="73753">100</cx:pt>
          <cx:pt idx="73754">48</cx:pt>
          <cx:pt idx="73755">69</cx:pt>
          <cx:pt idx="73756">51</cx:pt>
          <cx:pt idx="73757">86</cx:pt>
          <cx:pt idx="73758">96</cx:pt>
          <cx:pt idx="73759">25</cx:pt>
          <cx:pt idx="73760">73</cx:pt>
          <cx:pt idx="73761">32</cx:pt>
          <cx:pt idx="73762">75</cx:pt>
          <cx:pt idx="73763">29</cx:pt>
          <cx:pt idx="73764">58</cx:pt>
          <cx:pt idx="73765">31</cx:pt>
          <cx:pt idx="73766">80</cx:pt>
          <cx:pt idx="73767">92</cx:pt>
          <cx:pt idx="73768">23</cx:pt>
          <cx:pt idx="73769">54</cx:pt>
          <cx:pt idx="73770">77</cx:pt>
          <cx:pt idx="73771">33</cx:pt>
          <cx:pt idx="73772">44</cx:pt>
          <cx:pt idx="73773">93</cx:pt>
          <cx:pt idx="73774">26</cx:pt>
          <cx:pt idx="73775">73</cx:pt>
          <cx:pt idx="73776">10</cx:pt>
          <cx:pt idx="73777">60</cx:pt>
          <cx:pt idx="73778">68</cx:pt>
          <cx:pt idx="73779">62</cx:pt>
          <cx:pt idx="73780">65</cx:pt>
          <cx:pt idx="73781">72</cx:pt>
          <cx:pt idx="73782">92</cx:pt>
          <cx:pt idx="73783">100</cx:pt>
          <cx:pt idx="73784">37</cx:pt>
          <cx:pt idx="73785">65</cx:pt>
          <cx:pt idx="73786">68</cx:pt>
          <cx:pt idx="73787">89</cx:pt>
          <cx:pt idx="73788">53</cx:pt>
          <cx:pt idx="73789">75</cx:pt>
          <cx:pt idx="73790">22</cx:pt>
          <cx:pt idx="73791">31</cx:pt>
          <cx:pt idx="73792">94</cx:pt>
          <cx:pt idx="73793">1</cx:pt>
          <cx:pt idx="73794">29</cx:pt>
          <cx:pt idx="73795">35</cx:pt>
          <cx:pt idx="73796">67</cx:pt>
          <cx:pt idx="73797">36</cx:pt>
          <cx:pt idx="73798">82</cx:pt>
          <cx:pt idx="73799">91</cx:pt>
          <cx:pt idx="73800">76</cx:pt>
          <cx:pt idx="73801">73</cx:pt>
          <cx:pt idx="73802">78</cx:pt>
          <cx:pt idx="73803">43</cx:pt>
          <cx:pt idx="73804">89</cx:pt>
          <cx:pt idx="73805">83</cx:pt>
          <cx:pt idx="73806">97</cx:pt>
          <cx:pt idx="73807">74</cx:pt>
          <cx:pt idx="73808">32</cx:pt>
          <cx:pt idx="73809">71</cx:pt>
          <cx:pt idx="73810">81</cx:pt>
          <cx:pt idx="73811">69</cx:pt>
          <cx:pt idx="73812">86</cx:pt>
          <cx:pt idx="73813">90</cx:pt>
          <cx:pt idx="73814">34</cx:pt>
          <cx:pt idx="73815">44</cx:pt>
          <cx:pt idx="73816">28</cx:pt>
          <cx:pt idx="73817">64</cx:pt>
          <cx:pt idx="73818">93</cx:pt>
          <cx:pt idx="73819">94</cx:pt>
          <cx:pt idx="73820">29</cx:pt>
          <cx:pt idx="73821">78</cx:pt>
          <cx:pt idx="73822">61</cx:pt>
          <cx:pt idx="73823">70</cx:pt>
          <cx:pt idx="73824">76</cx:pt>
          <cx:pt idx="73825">19</cx:pt>
          <cx:pt idx="73826">24</cx:pt>
          <cx:pt idx="73827">45</cx:pt>
          <cx:pt idx="73828">38</cx:pt>
          <cx:pt idx="73829">14</cx:pt>
          <cx:pt idx="73830">56</cx:pt>
          <cx:pt idx="73831">87</cx:pt>
          <cx:pt idx="73832">89</cx:pt>
          <cx:pt idx="73833">40</cx:pt>
          <cx:pt idx="73834">83</cx:pt>
          <cx:pt idx="73835">75</cx:pt>
          <cx:pt idx="73836">67</cx:pt>
          <cx:pt idx="73837">21</cx:pt>
          <cx:pt idx="73838">36</cx:pt>
          <cx:pt idx="73839">44</cx:pt>
          <cx:pt idx="73840">4</cx:pt>
          <cx:pt idx="73841">49</cx:pt>
          <cx:pt idx="73842">37</cx:pt>
          <cx:pt idx="73843">23</cx:pt>
          <cx:pt idx="73844">42</cx:pt>
          <cx:pt idx="73845">45</cx:pt>
          <cx:pt idx="73846">83</cx:pt>
          <cx:pt idx="73847">23</cx:pt>
          <cx:pt idx="73848">24</cx:pt>
          <cx:pt idx="73849">48</cx:pt>
          <cx:pt idx="73850">29</cx:pt>
          <cx:pt idx="73851">38</cx:pt>
          <cx:pt idx="73852">70</cx:pt>
          <cx:pt idx="73853">8</cx:pt>
          <cx:pt idx="73854">15</cx:pt>
          <cx:pt idx="73855">75</cx:pt>
          <cx:pt idx="73856">4</cx:pt>
          <cx:pt idx="73857">52</cx:pt>
          <cx:pt idx="73858">14</cx:pt>
          <cx:pt idx="73859">57</cx:pt>
          <cx:pt idx="73860">83</cx:pt>
          <cx:pt idx="73861">100</cx:pt>
          <cx:pt idx="73862">65</cx:pt>
          <cx:pt idx="73863">66</cx:pt>
          <cx:pt idx="73864">77</cx:pt>
          <cx:pt idx="73865">94</cx:pt>
          <cx:pt idx="73866">56</cx:pt>
          <cx:pt idx="73867">82</cx:pt>
          <cx:pt idx="73868">86</cx:pt>
          <cx:pt idx="73869">58</cx:pt>
          <cx:pt idx="73870">60</cx:pt>
          <cx:pt idx="73871">2</cx:pt>
          <cx:pt idx="73872">38</cx:pt>
          <cx:pt idx="73873">62</cx:pt>
          <cx:pt idx="73874">76</cx:pt>
          <cx:pt idx="73875">76</cx:pt>
          <cx:pt idx="73876">70</cx:pt>
          <cx:pt idx="73877">57</cx:pt>
          <cx:pt idx="73878">40</cx:pt>
          <cx:pt idx="73879">95</cx:pt>
          <cx:pt idx="73880">73</cx:pt>
          <cx:pt idx="73881">50</cx:pt>
          <cx:pt idx="73882">84</cx:pt>
          <cx:pt idx="73883">20</cx:pt>
          <cx:pt idx="73884">3</cx:pt>
          <cx:pt idx="73885">64</cx:pt>
          <cx:pt idx="73886">97</cx:pt>
          <cx:pt idx="73887">68</cx:pt>
          <cx:pt idx="73888">92</cx:pt>
          <cx:pt idx="73889">62</cx:pt>
          <cx:pt idx="73890">86</cx:pt>
          <cx:pt idx="73891">78</cx:pt>
          <cx:pt idx="73892">31</cx:pt>
          <cx:pt idx="73893">56</cx:pt>
          <cx:pt idx="73894">24</cx:pt>
          <cx:pt idx="73895">38</cx:pt>
          <cx:pt idx="73896">91</cx:pt>
          <cx:pt idx="73897">14</cx:pt>
          <cx:pt idx="73898">25</cx:pt>
          <cx:pt idx="73899">33</cx:pt>
          <cx:pt idx="73900">88</cx:pt>
          <cx:pt idx="73901">23</cx:pt>
          <cx:pt idx="73902">17</cx:pt>
          <cx:pt idx="73903">32</cx:pt>
          <cx:pt idx="73904">12</cx:pt>
          <cx:pt idx="73905">90</cx:pt>
          <cx:pt idx="73906">20</cx:pt>
          <cx:pt idx="73907">25</cx:pt>
          <cx:pt idx="73908">68</cx:pt>
          <cx:pt idx="73909">96</cx:pt>
          <cx:pt idx="73910">52</cx:pt>
          <cx:pt idx="73911">22</cx:pt>
          <cx:pt idx="73912">32</cx:pt>
          <cx:pt idx="73913">63</cx:pt>
          <cx:pt idx="73914">89</cx:pt>
          <cx:pt idx="73915">17</cx:pt>
          <cx:pt idx="73916">6</cx:pt>
          <cx:pt idx="73917">36</cx:pt>
          <cx:pt idx="73918">37</cx:pt>
          <cx:pt idx="73919">13</cx:pt>
          <cx:pt idx="73920">44</cx:pt>
          <cx:pt idx="73921">7</cx:pt>
          <cx:pt idx="73922">51</cx:pt>
          <cx:pt idx="73923">35</cx:pt>
          <cx:pt idx="73924">52</cx:pt>
          <cx:pt idx="73925">82</cx:pt>
          <cx:pt idx="73926">91</cx:pt>
          <cx:pt idx="73927">13</cx:pt>
          <cx:pt idx="73928">83</cx:pt>
          <cx:pt idx="73929">65</cx:pt>
          <cx:pt idx="73930">57</cx:pt>
          <cx:pt idx="73931">85</cx:pt>
          <cx:pt idx="73932">55</cx:pt>
          <cx:pt idx="73933">17</cx:pt>
          <cx:pt idx="73934">46</cx:pt>
          <cx:pt idx="73935">29</cx:pt>
          <cx:pt idx="73936">87</cx:pt>
          <cx:pt idx="73937">31</cx:pt>
          <cx:pt idx="73938">30</cx:pt>
          <cx:pt idx="73939">43</cx:pt>
          <cx:pt idx="73940">24</cx:pt>
          <cx:pt idx="73941">41</cx:pt>
          <cx:pt idx="73942">92</cx:pt>
          <cx:pt idx="73943">70</cx:pt>
          <cx:pt idx="73944">97</cx:pt>
          <cx:pt idx="73945">73</cx:pt>
          <cx:pt idx="73946">98</cx:pt>
          <cx:pt idx="73947">56</cx:pt>
          <cx:pt idx="73948">78</cx:pt>
          <cx:pt idx="73949">88</cx:pt>
          <cx:pt idx="73950">16</cx:pt>
          <cx:pt idx="73951">44</cx:pt>
          <cx:pt idx="73952">94</cx:pt>
          <cx:pt idx="73953">83</cx:pt>
          <cx:pt idx="73954">46</cx:pt>
          <cx:pt idx="73955">92</cx:pt>
          <cx:pt idx="73956">55</cx:pt>
          <cx:pt idx="73957">28</cx:pt>
          <cx:pt idx="73958">64</cx:pt>
          <cx:pt idx="73959">43</cx:pt>
          <cx:pt idx="73960">97</cx:pt>
          <cx:pt idx="73961">34</cx:pt>
          <cx:pt idx="73962">84</cx:pt>
          <cx:pt idx="73963">90</cx:pt>
          <cx:pt idx="73964">100</cx:pt>
          <cx:pt idx="73965">99</cx:pt>
          <cx:pt idx="73966">93</cx:pt>
          <cx:pt idx="73967">88</cx:pt>
          <cx:pt idx="73968">11</cx:pt>
          <cx:pt idx="73969">92</cx:pt>
          <cx:pt idx="73970">97</cx:pt>
          <cx:pt idx="73971">51</cx:pt>
          <cx:pt idx="73972">96</cx:pt>
          <cx:pt idx="73973">48</cx:pt>
          <cx:pt idx="73974">50</cx:pt>
          <cx:pt idx="73975">3</cx:pt>
          <cx:pt idx="73976">63</cx:pt>
          <cx:pt idx="73977">46</cx:pt>
          <cx:pt idx="73978">84</cx:pt>
          <cx:pt idx="73979">35</cx:pt>
          <cx:pt idx="73980">31</cx:pt>
          <cx:pt idx="73981">97</cx:pt>
          <cx:pt idx="73982">44</cx:pt>
          <cx:pt idx="73983">40</cx:pt>
          <cx:pt idx="73984">39</cx:pt>
          <cx:pt idx="73985">9</cx:pt>
          <cx:pt idx="73986">71</cx:pt>
          <cx:pt idx="73987">91</cx:pt>
          <cx:pt idx="73988">82</cx:pt>
          <cx:pt idx="73989">68</cx:pt>
          <cx:pt idx="73990">29</cx:pt>
          <cx:pt idx="73991">67</cx:pt>
          <cx:pt idx="73992">52</cx:pt>
          <cx:pt idx="73993">86</cx:pt>
          <cx:pt idx="73994">12</cx:pt>
          <cx:pt idx="73995">59</cx:pt>
          <cx:pt idx="73996">69</cx:pt>
          <cx:pt idx="73997">97</cx:pt>
          <cx:pt idx="73998">65</cx:pt>
          <cx:pt idx="73999">26</cx:pt>
          <cx:pt idx="74000">82</cx:pt>
          <cx:pt idx="74001">86</cx:pt>
          <cx:pt idx="74002">34</cx:pt>
          <cx:pt idx="74003">68</cx:pt>
          <cx:pt idx="74004">19</cx:pt>
          <cx:pt idx="74005">17</cx:pt>
          <cx:pt idx="74006">28</cx:pt>
          <cx:pt idx="74007">43</cx:pt>
          <cx:pt idx="74008">33</cx:pt>
          <cx:pt idx="74009">25</cx:pt>
          <cx:pt idx="74010">29</cx:pt>
          <cx:pt idx="74011">26</cx:pt>
          <cx:pt idx="74012">76</cx:pt>
          <cx:pt idx="74013">39</cx:pt>
          <cx:pt idx="74014">84</cx:pt>
          <cx:pt idx="74015">63</cx:pt>
          <cx:pt idx="74016">34</cx:pt>
          <cx:pt idx="74017">35</cx:pt>
          <cx:pt idx="74018">3</cx:pt>
          <cx:pt idx="74019">61</cx:pt>
          <cx:pt idx="74020">82</cx:pt>
          <cx:pt idx="74021">66</cx:pt>
          <cx:pt idx="74022">36</cx:pt>
          <cx:pt idx="74023">37</cx:pt>
          <cx:pt idx="74024">21</cx:pt>
          <cx:pt idx="74025">56</cx:pt>
          <cx:pt idx="74026">14</cx:pt>
          <cx:pt idx="74027">65</cx:pt>
          <cx:pt idx="74028">25</cx:pt>
          <cx:pt idx="74029">53</cx:pt>
          <cx:pt idx="74030">63</cx:pt>
          <cx:pt idx="74031">88</cx:pt>
          <cx:pt idx="74032">100</cx:pt>
          <cx:pt idx="74033">17</cx:pt>
          <cx:pt idx="74034">29</cx:pt>
          <cx:pt idx="74035">76</cx:pt>
          <cx:pt idx="74036">68</cx:pt>
          <cx:pt idx="74037">20</cx:pt>
          <cx:pt idx="74038">23</cx:pt>
          <cx:pt idx="74039">18</cx:pt>
          <cx:pt idx="74040">66</cx:pt>
          <cx:pt idx="74041">33</cx:pt>
          <cx:pt idx="74042">19</cx:pt>
          <cx:pt idx="74043">59</cx:pt>
          <cx:pt idx="74044">75</cx:pt>
          <cx:pt idx="74045">2</cx:pt>
          <cx:pt idx="74046">44</cx:pt>
          <cx:pt idx="74047">94</cx:pt>
          <cx:pt idx="74048">4</cx:pt>
          <cx:pt idx="74049">63</cx:pt>
          <cx:pt idx="74050">1</cx:pt>
          <cx:pt idx="74051">76</cx:pt>
          <cx:pt idx="74052">65</cx:pt>
          <cx:pt idx="74053">71</cx:pt>
          <cx:pt idx="74054">58</cx:pt>
          <cx:pt idx="74055">61</cx:pt>
          <cx:pt idx="74056">73</cx:pt>
          <cx:pt idx="74057">48</cx:pt>
          <cx:pt idx="74058">35</cx:pt>
          <cx:pt idx="74059">92</cx:pt>
          <cx:pt idx="74060">49</cx:pt>
          <cx:pt idx="74061">97</cx:pt>
          <cx:pt idx="74062">36</cx:pt>
          <cx:pt idx="74063">8</cx:pt>
          <cx:pt idx="74064">93</cx:pt>
          <cx:pt idx="74065">33</cx:pt>
          <cx:pt idx="74066">65</cx:pt>
          <cx:pt idx="74067">63</cx:pt>
          <cx:pt idx="74068">64</cx:pt>
          <cx:pt idx="74069">6</cx:pt>
          <cx:pt idx="74070">74</cx:pt>
          <cx:pt idx="74071">66</cx:pt>
          <cx:pt idx="74072">97</cx:pt>
          <cx:pt idx="74073">96</cx:pt>
          <cx:pt idx="74074">17</cx:pt>
          <cx:pt idx="74075">8</cx:pt>
          <cx:pt idx="74076">11</cx:pt>
          <cx:pt idx="74077">72</cx:pt>
          <cx:pt idx="74078">94</cx:pt>
          <cx:pt idx="74079">28</cx:pt>
          <cx:pt idx="74080">37</cx:pt>
          <cx:pt idx="74081">16</cx:pt>
          <cx:pt idx="74082">75</cx:pt>
          <cx:pt idx="74083">44</cx:pt>
          <cx:pt idx="74084">33</cx:pt>
          <cx:pt idx="74085">32</cx:pt>
          <cx:pt idx="74086">59</cx:pt>
          <cx:pt idx="74087">22</cx:pt>
          <cx:pt idx="74088">57</cx:pt>
          <cx:pt idx="74089">29</cx:pt>
          <cx:pt idx="74090">35</cx:pt>
          <cx:pt idx="74091">69</cx:pt>
          <cx:pt idx="74092">60</cx:pt>
          <cx:pt idx="74093">44</cx:pt>
          <cx:pt idx="74094">33</cx:pt>
          <cx:pt idx="74095">52</cx:pt>
          <cx:pt idx="74096">48</cx:pt>
          <cx:pt idx="74097">79</cx:pt>
          <cx:pt idx="74098">4</cx:pt>
          <cx:pt idx="74099">1</cx:pt>
          <cx:pt idx="74100">19</cx:pt>
          <cx:pt idx="74101">79</cx:pt>
          <cx:pt idx="74102">49</cx:pt>
          <cx:pt idx="74103">29</cx:pt>
          <cx:pt idx="74104">36</cx:pt>
          <cx:pt idx="74105">84</cx:pt>
          <cx:pt idx="74106">8</cx:pt>
          <cx:pt idx="74107">65</cx:pt>
          <cx:pt idx="74108">69</cx:pt>
          <cx:pt idx="74109">43</cx:pt>
          <cx:pt idx="74110">45</cx:pt>
          <cx:pt idx="74111">55</cx:pt>
          <cx:pt idx="74112">20</cx:pt>
          <cx:pt idx="74113">73</cx:pt>
          <cx:pt idx="74114">93</cx:pt>
          <cx:pt idx="74115">90</cx:pt>
          <cx:pt idx="74116">89</cx:pt>
          <cx:pt idx="74117">42</cx:pt>
          <cx:pt idx="74118">28</cx:pt>
          <cx:pt idx="74119">79</cx:pt>
          <cx:pt idx="74120">19</cx:pt>
          <cx:pt idx="74121">77</cx:pt>
          <cx:pt idx="74122">35</cx:pt>
          <cx:pt idx="74123">18</cx:pt>
          <cx:pt idx="74124">71</cx:pt>
          <cx:pt idx="74125">65</cx:pt>
          <cx:pt idx="74126">95</cx:pt>
          <cx:pt idx="74127">63</cx:pt>
          <cx:pt idx="74128">11</cx:pt>
          <cx:pt idx="74129">66</cx:pt>
          <cx:pt idx="74130">51</cx:pt>
          <cx:pt idx="74131">97</cx:pt>
          <cx:pt idx="74132">85</cx:pt>
          <cx:pt idx="74133">75</cx:pt>
          <cx:pt idx="74134">22</cx:pt>
          <cx:pt idx="74135">63</cx:pt>
          <cx:pt idx="74136">47</cx:pt>
          <cx:pt idx="74137">64</cx:pt>
          <cx:pt idx="74138">10</cx:pt>
          <cx:pt idx="74139">9</cx:pt>
          <cx:pt idx="74140">91</cx:pt>
          <cx:pt idx="74141">55</cx:pt>
          <cx:pt idx="74142">89</cx:pt>
          <cx:pt idx="74143">40</cx:pt>
          <cx:pt idx="74144">58</cx:pt>
          <cx:pt idx="74145">73</cx:pt>
          <cx:pt idx="74146">55</cx:pt>
          <cx:pt idx="74147">92</cx:pt>
          <cx:pt idx="74148">78</cx:pt>
          <cx:pt idx="74149">46</cx:pt>
          <cx:pt idx="74150">74</cx:pt>
          <cx:pt idx="74151">82</cx:pt>
          <cx:pt idx="74152">79</cx:pt>
          <cx:pt idx="74153">38</cx:pt>
          <cx:pt idx="74154">19</cx:pt>
          <cx:pt idx="74155">98</cx:pt>
          <cx:pt idx="74156">89</cx:pt>
          <cx:pt idx="74157">84</cx:pt>
          <cx:pt idx="74158">50</cx:pt>
          <cx:pt idx="74159">80</cx:pt>
          <cx:pt idx="74160">93</cx:pt>
          <cx:pt idx="74161">91</cx:pt>
          <cx:pt idx="74162">62</cx:pt>
          <cx:pt idx="74163">54</cx:pt>
          <cx:pt idx="74164">36</cx:pt>
          <cx:pt idx="74165">65</cx:pt>
          <cx:pt idx="74166">79</cx:pt>
          <cx:pt idx="74167">41</cx:pt>
          <cx:pt idx="74168">45</cx:pt>
          <cx:pt idx="74169">95</cx:pt>
          <cx:pt idx="74170">87</cx:pt>
          <cx:pt idx="74171">98</cx:pt>
          <cx:pt idx="74172">27</cx:pt>
          <cx:pt idx="74173">31</cx:pt>
          <cx:pt idx="74174">47</cx:pt>
          <cx:pt idx="74175">33</cx:pt>
          <cx:pt idx="74176">81</cx:pt>
          <cx:pt idx="74177">92</cx:pt>
          <cx:pt idx="74178">57</cx:pt>
          <cx:pt idx="74179">61</cx:pt>
          <cx:pt idx="74180">72</cx:pt>
          <cx:pt idx="74181">70</cx:pt>
          <cx:pt idx="74182">21</cx:pt>
          <cx:pt idx="74183">34</cx:pt>
          <cx:pt idx="74184">14</cx:pt>
          <cx:pt idx="74185">18</cx:pt>
          <cx:pt idx="74186">40</cx:pt>
          <cx:pt idx="74187">97</cx:pt>
          <cx:pt idx="74188">77</cx:pt>
          <cx:pt idx="74189">84</cx:pt>
          <cx:pt idx="74190">39</cx:pt>
          <cx:pt idx="74191">57</cx:pt>
          <cx:pt idx="74192">50</cx:pt>
          <cx:pt idx="74193">59</cx:pt>
          <cx:pt idx="74194">79</cx:pt>
          <cx:pt idx="74195">34</cx:pt>
          <cx:pt idx="74196">33</cx:pt>
          <cx:pt idx="74197">21</cx:pt>
          <cx:pt idx="74198">53</cx:pt>
          <cx:pt idx="74199">61</cx:pt>
          <cx:pt idx="74200">66</cx:pt>
          <cx:pt idx="74201">3</cx:pt>
          <cx:pt idx="74202">44</cx:pt>
          <cx:pt idx="74203">84</cx:pt>
          <cx:pt idx="74204">5</cx:pt>
          <cx:pt idx="74205">51</cx:pt>
          <cx:pt idx="74206">70</cx:pt>
          <cx:pt idx="74207">87</cx:pt>
          <cx:pt idx="74208">96</cx:pt>
          <cx:pt idx="74209">15</cx:pt>
          <cx:pt idx="74210">37</cx:pt>
          <cx:pt idx="74211">76</cx:pt>
          <cx:pt idx="74212">54</cx:pt>
          <cx:pt idx="74213">78</cx:pt>
          <cx:pt idx="74214">79</cx:pt>
          <cx:pt idx="74215">85</cx:pt>
          <cx:pt idx="74216">66</cx:pt>
          <cx:pt idx="74217">12</cx:pt>
          <cx:pt idx="74218">47</cx:pt>
          <cx:pt idx="74219">13</cx:pt>
          <cx:pt idx="74220">70</cx:pt>
          <cx:pt idx="74221">71</cx:pt>
          <cx:pt idx="74222">25</cx:pt>
          <cx:pt idx="74223">98</cx:pt>
          <cx:pt idx="74224">34</cx:pt>
          <cx:pt idx="74225">24</cx:pt>
          <cx:pt idx="74226">54</cx:pt>
          <cx:pt idx="74227">95</cx:pt>
          <cx:pt idx="74228">97</cx:pt>
          <cx:pt idx="74229">3</cx:pt>
          <cx:pt idx="74230">93</cx:pt>
          <cx:pt idx="74231">91</cx:pt>
          <cx:pt idx="74232">36</cx:pt>
          <cx:pt idx="74233">58</cx:pt>
          <cx:pt idx="74234">96</cx:pt>
          <cx:pt idx="74235">2</cx:pt>
          <cx:pt idx="74236">75</cx:pt>
          <cx:pt idx="74237">85</cx:pt>
          <cx:pt idx="74238">71</cx:pt>
          <cx:pt idx="74239">73</cx:pt>
          <cx:pt idx="74240">65</cx:pt>
          <cx:pt idx="74241">82</cx:pt>
          <cx:pt idx="74242">3</cx:pt>
          <cx:pt idx="74243">79</cx:pt>
          <cx:pt idx="74244">23</cx:pt>
          <cx:pt idx="74245">49</cx:pt>
          <cx:pt idx="74246">86</cx:pt>
          <cx:pt idx="74247">15</cx:pt>
          <cx:pt idx="74248">64</cx:pt>
          <cx:pt idx="74249">72</cx:pt>
          <cx:pt idx="74250">19</cx:pt>
          <cx:pt idx="74251">61</cx:pt>
          <cx:pt idx="74252">99</cx:pt>
          <cx:pt idx="74253">50</cx:pt>
          <cx:pt idx="74254">71</cx:pt>
          <cx:pt idx="74255">58</cx:pt>
          <cx:pt idx="74256">33</cx:pt>
          <cx:pt idx="74257">72</cx:pt>
          <cx:pt idx="74258">74</cx:pt>
          <cx:pt idx="74259">38</cx:pt>
          <cx:pt idx="74260">73</cx:pt>
          <cx:pt idx="74261">8</cx:pt>
          <cx:pt idx="74262">60</cx:pt>
          <cx:pt idx="74263">64</cx:pt>
          <cx:pt idx="74264">31</cx:pt>
          <cx:pt idx="74265">100</cx:pt>
          <cx:pt idx="74266">60</cx:pt>
          <cx:pt idx="74267">49</cx:pt>
          <cx:pt idx="74268">21</cx:pt>
          <cx:pt idx="74269">5</cx:pt>
          <cx:pt idx="74270">94</cx:pt>
          <cx:pt idx="74271">31</cx:pt>
          <cx:pt idx="74272">83</cx:pt>
          <cx:pt idx="74273">37</cx:pt>
          <cx:pt idx="74274">43</cx:pt>
          <cx:pt idx="74275">79</cx:pt>
          <cx:pt idx="74276">4</cx:pt>
          <cx:pt idx="74277">57</cx:pt>
          <cx:pt idx="74278">44</cx:pt>
          <cx:pt idx="74279">14</cx:pt>
          <cx:pt idx="74280">91</cx:pt>
          <cx:pt idx="74281">33</cx:pt>
          <cx:pt idx="74282">83</cx:pt>
          <cx:pt idx="74283">7</cx:pt>
          <cx:pt idx="74284">49</cx:pt>
          <cx:pt idx="74285">23</cx:pt>
          <cx:pt idx="74286">87</cx:pt>
          <cx:pt idx="74287">29</cx:pt>
          <cx:pt idx="74288">51</cx:pt>
          <cx:pt idx="74289">19</cx:pt>
          <cx:pt idx="74290">61</cx:pt>
          <cx:pt idx="74291">42</cx:pt>
          <cx:pt idx="74292">73</cx:pt>
          <cx:pt idx="74293">64</cx:pt>
          <cx:pt idx="74294">21</cx:pt>
          <cx:pt idx="74295">88</cx:pt>
          <cx:pt idx="74296">91</cx:pt>
          <cx:pt idx="74297">98</cx:pt>
          <cx:pt idx="74298">53</cx:pt>
          <cx:pt idx="74299">66</cx:pt>
          <cx:pt idx="74300">30</cx:pt>
          <cx:pt idx="74301">17</cx:pt>
          <cx:pt idx="74302">99</cx:pt>
          <cx:pt idx="74303">78</cx:pt>
          <cx:pt idx="74304">50</cx:pt>
          <cx:pt idx="74305">86</cx:pt>
          <cx:pt idx="74306">100</cx:pt>
          <cx:pt idx="74307">1</cx:pt>
          <cx:pt idx="74308">5</cx:pt>
          <cx:pt idx="74309">21</cx:pt>
          <cx:pt idx="74310">60</cx:pt>
          <cx:pt idx="74311">26</cx:pt>
          <cx:pt idx="74312">85</cx:pt>
          <cx:pt idx="74313">78</cx:pt>
          <cx:pt idx="74314">87</cx:pt>
          <cx:pt idx="74315">80</cx:pt>
          <cx:pt idx="74316">40</cx:pt>
          <cx:pt idx="74317">42</cx:pt>
          <cx:pt idx="74318">72</cx:pt>
          <cx:pt idx="74319">89</cx:pt>
          <cx:pt idx="74320">83</cx:pt>
          <cx:pt idx="74321">99</cx:pt>
          <cx:pt idx="74322">47</cx:pt>
          <cx:pt idx="74323">1</cx:pt>
          <cx:pt idx="74324">45</cx:pt>
          <cx:pt idx="74325">24</cx:pt>
          <cx:pt idx="74326">64</cx:pt>
          <cx:pt idx="74327">62</cx:pt>
          <cx:pt idx="74328">17</cx:pt>
          <cx:pt idx="74329">97</cx:pt>
          <cx:pt idx="74330">5</cx:pt>
          <cx:pt idx="74331">35</cx:pt>
          <cx:pt idx="74332">28</cx:pt>
          <cx:pt idx="74333">51</cx:pt>
          <cx:pt idx="74334">45</cx:pt>
          <cx:pt idx="74335">27</cx:pt>
          <cx:pt idx="74336">52</cx:pt>
          <cx:pt idx="74337">32</cx:pt>
          <cx:pt idx="74338">40</cx:pt>
          <cx:pt idx="74339">91</cx:pt>
          <cx:pt idx="74340">55</cx:pt>
          <cx:pt idx="74341">92</cx:pt>
          <cx:pt idx="74342">89</cx:pt>
          <cx:pt idx="74343">57</cx:pt>
          <cx:pt idx="74344">66</cx:pt>
          <cx:pt idx="74345">83</cx:pt>
          <cx:pt idx="74346">99</cx:pt>
          <cx:pt idx="74347">93</cx:pt>
          <cx:pt idx="74348">91</cx:pt>
          <cx:pt idx="74349">60</cx:pt>
          <cx:pt idx="74350">43</cx:pt>
          <cx:pt idx="74351">18</cx:pt>
          <cx:pt idx="74352">62</cx:pt>
          <cx:pt idx="74353">54</cx:pt>
          <cx:pt idx="74354">90</cx:pt>
          <cx:pt idx="74355">36</cx:pt>
          <cx:pt idx="74356">53</cx:pt>
          <cx:pt idx="74357">59</cx:pt>
          <cx:pt idx="74358">95</cx:pt>
          <cx:pt idx="74359">99</cx:pt>
          <cx:pt idx="74360">68</cx:pt>
          <cx:pt idx="74361">81</cx:pt>
          <cx:pt idx="74362">39</cx:pt>
          <cx:pt idx="74363">25</cx:pt>
          <cx:pt idx="74364">86</cx:pt>
          <cx:pt idx="74365">30</cx:pt>
          <cx:pt idx="74366">49</cx:pt>
          <cx:pt idx="74367">23</cx:pt>
          <cx:pt idx="74368">87</cx:pt>
          <cx:pt idx="74369">89</cx:pt>
          <cx:pt idx="74370">92</cx:pt>
          <cx:pt idx="74371">48</cx:pt>
          <cx:pt idx="74372">64</cx:pt>
          <cx:pt idx="74373">22</cx:pt>
          <cx:pt idx="74374">39</cx:pt>
          <cx:pt idx="74375">50</cx:pt>
          <cx:pt idx="74376">72</cx:pt>
          <cx:pt idx="74377">79</cx:pt>
          <cx:pt idx="74378">94</cx:pt>
          <cx:pt idx="74379">69</cx:pt>
          <cx:pt idx="74380">44</cx:pt>
          <cx:pt idx="74381">8</cx:pt>
          <cx:pt idx="74382">24</cx:pt>
          <cx:pt idx="74383">83</cx:pt>
          <cx:pt idx="74384">9</cx:pt>
          <cx:pt idx="74385">45</cx:pt>
          <cx:pt idx="74386">88</cx:pt>
          <cx:pt idx="74387">52</cx:pt>
          <cx:pt idx="74388">26</cx:pt>
          <cx:pt idx="74389">61</cx:pt>
          <cx:pt idx="74390">49</cx:pt>
          <cx:pt idx="74391">66</cx:pt>
          <cx:pt idx="74392">51</cx:pt>
          <cx:pt idx="74393">62</cx:pt>
          <cx:pt idx="74394">46</cx:pt>
          <cx:pt idx="74395">16</cx:pt>
          <cx:pt idx="74396">25</cx:pt>
          <cx:pt idx="74397">11</cx:pt>
          <cx:pt idx="74398">69</cx:pt>
          <cx:pt idx="74399">86</cx:pt>
          <cx:pt idx="74400">54</cx:pt>
          <cx:pt idx="74401">26</cx:pt>
          <cx:pt idx="74402">79</cx:pt>
          <cx:pt idx="74403">100</cx:pt>
          <cx:pt idx="74404">35</cx:pt>
          <cx:pt idx="74405">24</cx:pt>
          <cx:pt idx="74406">36</cx:pt>
          <cx:pt idx="74407">94</cx:pt>
          <cx:pt idx="74408">1</cx:pt>
          <cx:pt idx="74409">50</cx:pt>
          <cx:pt idx="74410">81</cx:pt>
          <cx:pt idx="74411">43</cx:pt>
          <cx:pt idx="74412">23</cx:pt>
          <cx:pt idx="74413">38</cx:pt>
          <cx:pt idx="74414">82</cx:pt>
          <cx:pt idx="74415">72</cx:pt>
          <cx:pt idx="74416">39</cx:pt>
          <cx:pt idx="74417">37</cx:pt>
          <cx:pt idx="74418">54</cx:pt>
          <cx:pt idx="74419">26</cx:pt>
          <cx:pt idx="74420">83</cx:pt>
          <cx:pt idx="74421">1</cx:pt>
          <cx:pt idx="74422">59</cx:pt>
          <cx:pt idx="74423">89</cx:pt>
          <cx:pt idx="74424">30</cx:pt>
          <cx:pt idx="74425">38</cx:pt>
          <cx:pt idx="74426">58</cx:pt>
          <cx:pt idx="74427">6</cx:pt>
          <cx:pt idx="74428">31</cx:pt>
          <cx:pt idx="74429">63</cx:pt>
          <cx:pt idx="74430">45</cx:pt>
          <cx:pt idx="74431">23</cx:pt>
          <cx:pt idx="74432">46</cx:pt>
          <cx:pt idx="74433">73</cx:pt>
          <cx:pt idx="74434">43</cx:pt>
          <cx:pt idx="74435">22</cx:pt>
          <cx:pt idx="74436">3</cx:pt>
          <cx:pt idx="74437">60</cx:pt>
          <cx:pt idx="74438">83</cx:pt>
          <cx:pt idx="74439">51</cx:pt>
          <cx:pt idx="74440">28</cx:pt>
          <cx:pt idx="74441">71</cx:pt>
          <cx:pt idx="74442">26</cx:pt>
          <cx:pt idx="74443">100</cx:pt>
          <cx:pt idx="74444">21</cx:pt>
          <cx:pt idx="74445">56</cx:pt>
          <cx:pt idx="74446">8</cx:pt>
          <cx:pt idx="74447">65</cx:pt>
          <cx:pt idx="74448">67</cx:pt>
          <cx:pt idx="74449">9</cx:pt>
          <cx:pt idx="74450">54</cx:pt>
          <cx:pt idx="74451">80</cx:pt>
          <cx:pt idx="74452">75</cx:pt>
          <cx:pt idx="74453">27</cx:pt>
          <cx:pt idx="74454">21</cx:pt>
          <cx:pt idx="74455">99</cx:pt>
          <cx:pt idx="74456">97</cx:pt>
          <cx:pt idx="74457">55</cx:pt>
          <cx:pt idx="74458">81</cx:pt>
          <cx:pt idx="74459">64</cx:pt>
          <cx:pt idx="74460">53</cx:pt>
          <cx:pt idx="74461">2</cx:pt>
          <cx:pt idx="74462">89</cx:pt>
          <cx:pt idx="74463">22</cx:pt>
          <cx:pt idx="74464">48</cx:pt>
          <cx:pt idx="74465">68</cx:pt>
          <cx:pt idx="74466">62</cx:pt>
          <cx:pt idx="74467">65</cx:pt>
          <cx:pt idx="74468">70</cx:pt>
          <cx:pt idx="74469">98</cx:pt>
          <cx:pt idx="74470">55</cx:pt>
          <cx:pt idx="74471">80</cx:pt>
          <cx:pt idx="74472">60</cx:pt>
          <cx:pt idx="74473">66</cx:pt>
          <cx:pt idx="74474">32</cx:pt>
          <cx:pt idx="74475">67</cx:pt>
          <cx:pt idx="74476">78</cx:pt>
          <cx:pt idx="74477">96</cx:pt>
          <cx:pt idx="74478">32</cx:pt>
          <cx:pt idx="74479">88</cx:pt>
          <cx:pt idx="74480">44</cx:pt>
          <cx:pt idx="74481">60</cx:pt>
          <cx:pt idx="74482">71</cx:pt>
          <cx:pt idx="74483">57</cx:pt>
          <cx:pt idx="74484">21</cx:pt>
          <cx:pt idx="74485">51</cx:pt>
          <cx:pt idx="74486">52</cx:pt>
          <cx:pt idx="74487">2</cx:pt>
          <cx:pt idx="74488">94</cx:pt>
          <cx:pt idx="74489">49</cx:pt>
          <cx:pt idx="74490">96</cx:pt>
          <cx:pt idx="74491">57</cx:pt>
          <cx:pt idx="74492">16</cx:pt>
          <cx:pt idx="74493">97</cx:pt>
          <cx:pt idx="74494">36</cx:pt>
          <cx:pt idx="74495">37</cx:pt>
          <cx:pt idx="74496">45</cx:pt>
          <cx:pt idx="74497">44</cx:pt>
          <cx:pt idx="74498">94</cx:pt>
          <cx:pt idx="74499">99</cx:pt>
          <cx:pt idx="74500">93</cx:pt>
          <cx:pt idx="74501">98</cx:pt>
          <cx:pt idx="74502">4</cx:pt>
          <cx:pt idx="74503">24</cx:pt>
          <cx:pt idx="74504">46</cx:pt>
          <cx:pt idx="74505">72</cx:pt>
          <cx:pt idx="74506">98</cx:pt>
          <cx:pt idx="74507">23</cx:pt>
          <cx:pt idx="74508">91</cx:pt>
          <cx:pt idx="74509">69</cx:pt>
          <cx:pt idx="74510">57</cx:pt>
          <cx:pt idx="74511">82</cx:pt>
          <cx:pt idx="74512">39</cx:pt>
          <cx:pt idx="74513">44</cx:pt>
          <cx:pt idx="74514">74</cx:pt>
          <cx:pt idx="74515">24</cx:pt>
          <cx:pt idx="74516">100</cx:pt>
          <cx:pt idx="74517">7</cx:pt>
          <cx:pt idx="74518">36</cx:pt>
          <cx:pt idx="74519">46</cx:pt>
          <cx:pt idx="74520">79</cx:pt>
          <cx:pt idx="74521">96</cx:pt>
          <cx:pt idx="74522">72</cx:pt>
          <cx:pt idx="74523">40</cx:pt>
          <cx:pt idx="74524">44</cx:pt>
          <cx:pt idx="74525">36</cx:pt>
          <cx:pt idx="74526">29</cx:pt>
          <cx:pt idx="74527">85</cx:pt>
          <cx:pt idx="74528">97</cx:pt>
          <cx:pt idx="74529">2</cx:pt>
          <cx:pt idx="74530">70</cx:pt>
          <cx:pt idx="74531">30</cx:pt>
          <cx:pt idx="74532">59</cx:pt>
          <cx:pt idx="74533">99</cx:pt>
          <cx:pt idx="74534">12</cx:pt>
          <cx:pt idx="74535">62</cx:pt>
          <cx:pt idx="74536">59</cx:pt>
          <cx:pt idx="74537">72</cx:pt>
          <cx:pt idx="74538">71</cx:pt>
          <cx:pt idx="74539">89</cx:pt>
          <cx:pt idx="74540">68</cx:pt>
          <cx:pt idx="74541">94</cx:pt>
          <cx:pt idx="74542">26</cx:pt>
          <cx:pt idx="74543">84</cx:pt>
          <cx:pt idx="74544">53</cx:pt>
          <cx:pt idx="74545">15</cx:pt>
          <cx:pt idx="74546">17</cx:pt>
          <cx:pt idx="74547">75</cx:pt>
          <cx:pt idx="74548">27</cx:pt>
          <cx:pt idx="74549">87</cx:pt>
          <cx:pt idx="74550">33</cx:pt>
          <cx:pt idx="74551">31</cx:pt>
          <cx:pt idx="74552">40</cx:pt>
          <cx:pt idx="74553">52</cx:pt>
          <cx:pt idx="74554">3</cx:pt>
          <cx:pt idx="74555">47</cx:pt>
          <cx:pt idx="74556">80</cx:pt>
          <cx:pt idx="74557">96</cx:pt>
          <cx:pt idx="74558">24</cx:pt>
          <cx:pt idx="74559">7</cx:pt>
          <cx:pt idx="74560">94</cx:pt>
          <cx:pt idx="74561">5</cx:pt>
          <cx:pt idx="74562">85</cx:pt>
          <cx:pt idx="74563">36</cx:pt>
          <cx:pt idx="74564">37</cx:pt>
          <cx:pt idx="74565">47</cx:pt>
          <cx:pt idx="74566">89</cx:pt>
          <cx:pt idx="74567">29</cx:pt>
          <cx:pt idx="74568">39</cx:pt>
          <cx:pt idx="74569">21</cx:pt>
          <cx:pt idx="74570">16</cx:pt>
          <cx:pt idx="74571">37</cx:pt>
          <cx:pt idx="74572">23</cx:pt>
          <cx:pt idx="74573">63</cx:pt>
          <cx:pt idx="74574">84</cx:pt>
          <cx:pt idx="74575">3</cx:pt>
          <cx:pt idx="74576">22</cx:pt>
          <cx:pt idx="74577">44</cx:pt>
          <cx:pt idx="74578">42</cx:pt>
          <cx:pt idx="74579">71</cx:pt>
          <cx:pt idx="74580">82</cx:pt>
          <cx:pt idx="74581">69</cx:pt>
          <cx:pt idx="74582">62</cx:pt>
          <cx:pt idx="74583">37</cx:pt>
          <cx:pt idx="74584">54</cx:pt>
          <cx:pt idx="74585">35</cx:pt>
          <cx:pt idx="74586">91</cx:pt>
          <cx:pt idx="74587">40</cx:pt>
          <cx:pt idx="74588">56</cx:pt>
          <cx:pt idx="74589">84</cx:pt>
          <cx:pt idx="74590">68</cx:pt>
          <cx:pt idx="74591">87</cx:pt>
          <cx:pt idx="74592">90</cx:pt>
          <cx:pt idx="74593">4</cx:pt>
          <cx:pt idx="74594">70</cx:pt>
          <cx:pt idx="74595">39</cx:pt>
          <cx:pt idx="74596">34</cx:pt>
          <cx:pt idx="74597">71</cx:pt>
          <cx:pt idx="74598">29</cx:pt>
          <cx:pt idx="74599">46</cx:pt>
          <cx:pt idx="74600">83</cx:pt>
          <cx:pt idx="74601">69</cx:pt>
          <cx:pt idx="74602">40</cx:pt>
          <cx:pt idx="74603">100</cx:pt>
          <cx:pt idx="74604">21</cx:pt>
          <cx:pt idx="74605">63</cx:pt>
          <cx:pt idx="74606">14</cx:pt>
          <cx:pt idx="74607">96</cx:pt>
          <cx:pt idx="74608">33</cx:pt>
          <cx:pt idx="74609">73</cx:pt>
          <cx:pt idx="74610">94</cx:pt>
          <cx:pt idx="74611">53</cx:pt>
          <cx:pt idx="74612">24</cx:pt>
          <cx:pt idx="74613">99</cx:pt>
          <cx:pt idx="74614">81</cx:pt>
          <cx:pt idx="74615">27</cx:pt>
          <cx:pt idx="74616">63</cx:pt>
          <cx:pt idx="74617">44</cx:pt>
          <cx:pt idx="74618">65</cx:pt>
          <cx:pt idx="74619">60</cx:pt>
          <cx:pt idx="74620">33</cx:pt>
          <cx:pt idx="74621">85</cx:pt>
          <cx:pt idx="74622">54</cx:pt>
          <cx:pt idx="74623">17</cx:pt>
          <cx:pt idx="74624">9</cx:pt>
          <cx:pt idx="74625">84</cx:pt>
          <cx:pt idx="74626">86</cx:pt>
          <cx:pt idx="74627">66</cx:pt>
          <cx:pt idx="74628">53</cx:pt>
          <cx:pt idx="74629">92</cx:pt>
          <cx:pt idx="74630">9</cx:pt>
          <cx:pt idx="74631">45</cx:pt>
          <cx:pt idx="74632">72</cx:pt>
          <cx:pt idx="74633">100</cx:pt>
          <cx:pt idx="74634">73</cx:pt>
          <cx:pt idx="74635">44</cx:pt>
          <cx:pt idx="74636">11</cx:pt>
          <cx:pt idx="74637">29</cx:pt>
          <cx:pt idx="74638">42</cx:pt>
          <cx:pt idx="74639">62</cx:pt>
          <cx:pt idx="74640">90</cx:pt>
          <cx:pt idx="74641">34</cx:pt>
          <cx:pt idx="74642">44</cx:pt>
          <cx:pt idx="74643">32</cx:pt>
          <cx:pt idx="74644">47</cx:pt>
          <cx:pt idx="74645">55</cx:pt>
          <cx:pt idx="74646">65</cx:pt>
          <cx:pt idx="74647">96</cx:pt>
          <cx:pt idx="74648">66</cx:pt>
          <cx:pt idx="74649">42</cx:pt>
          <cx:pt idx="74650">51</cx:pt>
          <cx:pt idx="74651">93</cx:pt>
          <cx:pt idx="74652">29</cx:pt>
          <cx:pt idx="74653">79</cx:pt>
          <cx:pt idx="74654">78</cx:pt>
          <cx:pt idx="74655">91</cx:pt>
          <cx:pt idx="74656">52</cx:pt>
          <cx:pt idx="74657">94</cx:pt>
          <cx:pt idx="74658">57</cx:pt>
          <cx:pt idx="74659">82</cx:pt>
          <cx:pt idx="74660">86</cx:pt>
          <cx:pt idx="74661">48</cx:pt>
          <cx:pt idx="74662">39</cx:pt>
          <cx:pt idx="74663">53</cx:pt>
          <cx:pt idx="74664">90</cx:pt>
          <cx:pt idx="74665">37</cx:pt>
          <cx:pt idx="74666">10</cx:pt>
          <cx:pt idx="74667">51</cx:pt>
          <cx:pt idx="74668">11</cx:pt>
          <cx:pt idx="74669">44</cx:pt>
          <cx:pt idx="74670">44</cx:pt>
          <cx:pt idx="74671">52</cx:pt>
          <cx:pt idx="74672">71</cx:pt>
          <cx:pt idx="74673">64</cx:pt>
          <cx:pt idx="74674">37</cx:pt>
          <cx:pt idx="74675">12</cx:pt>
          <cx:pt idx="74676">93</cx:pt>
          <cx:pt idx="74677">31</cx:pt>
          <cx:pt idx="74678">83</cx:pt>
          <cx:pt idx="74679">94</cx:pt>
          <cx:pt idx="74680">80</cx:pt>
          <cx:pt idx="74681">88</cx:pt>
          <cx:pt idx="74682">9</cx:pt>
          <cx:pt idx="74683">100</cx:pt>
          <cx:pt idx="74684">34</cx:pt>
          <cx:pt idx="74685">72</cx:pt>
          <cx:pt idx="74686">26</cx:pt>
          <cx:pt idx="74687">97</cx:pt>
          <cx:pt idx="74688">82</cx:pt>
          <cx:pt idx="74689">53</cx:pt>
          <cx:pt idx="74690">56</cx:pt>
          <cx:pt idx="74691">57</cx:pt>
          <cx:pt idx="74692">75</cx:pt>
          <cx:pt idx="74693">67</cx:pt>
          <cx:pt idx="74694">92</cx:pt>
          <cx:pt idx="74695">85</cx:pt>
          <cx:pt idx="74696">21</cx:pt>
          <cx:pt idx="74697">1</cx:pt>
          <cx:pt idx="74698">98</cx:pt>
          <cx:pt idx="74699">25</cx:pt>
          <cx:pt idx="74700">37</cx:pt>
          <cx:pt idx="74701">7</cx:pt>
          <cx:pt idx="74702">2</cx:pt>
          <cx:pt idx="74703">29</cx:pt>
          <cx:pt idx="74704">58</cx:pt>
          <cx:pt idx="74705">54</cx:pt>
          <cx:pt idx="74706">61</cx:pt>
          <cx:pt idx="74707">70</cx:pt>
          <cx:pt idx="74708">27</cx:pt>
          <cx:pt idx="74709">59</cx:pt>
          <cx:pt idx="74710">24</cx:pt>
          <cx:pt idx="74711">10</cx:pt>
          <cx:pt idx="74712">55</cx:pt>
          <cx:pt idx="74713">65</cx:pt>
          <cx:pt idx="74714">51</cx:pt>
          <cx:pt idx="74715">44</cx:pt>
          <cx:pt idx="74716">63</cx:pt>
          <cx:pt idx="74717">42</cx:pt>
          <cx:pt idx="74718">39</cx:pt>
          <cx:pt idx="74719">95</cx:pt>
          <cx:pt idx="74720">5</cx:pt>
          <cx:pt idx="74721">93</cx:pt>
          <cx:pt idx="74722">41</cx:pt>
          <cx:pt idx="74723">83</cx:pt>
          <cx:pt idx="74724">21</cx:pt>
          <cx:pt idx="74725">54</cx:pt>
          <cx:pt idx="74726">61</cx:pt>
          <cx:pt idx="74727">27</cx:pt>
          <cx:pt idx="74728">45</cx:pt>
          <cx:pt idx="74729">52</cx:pt>
          <cx:pt idx="74730">50</cx:pt>
          <cx:pt idx="74731">58</cx:pt>
          <cx:pt idx="74732">85</cx:pt>
          <cx:pt idx="74733">63</cx:pt>
          <cx:pt idx="74734">31</cx:pt>
          <cx:pt idx="74735">90</cx:pt>
          <cx:pt idx="74736">53</cx:pt>
          <cx:pt idx="74737">21</cx:pt>
          <cx:pt idx="74738">66</cx:pt>
          <cx:pt idx="74739">30</cx:pt>
          <cx:pt idx="74740">15</cx:pt>
          <cx:pt idx="74741">3</cx:pt>
          <cx:pt idx="74742">35</cx:pt>
          <cx:pt idx="74743">98</cx:pt>
          <cx:pt idx="74744">1</cx:pt>
          <cx:pt idx="74745">61</cx:pt>
          <cx:pt idx="74746">92</cx:pt>
          <cx:pt idx="74747">84</cx:pt>
          <cx:pt idx="74748">52</cx:pt>
          <cx:pt idx="74749">100</cx:pt>
          <cx:pt idx="74750">98</cx:pt>
          <cx:pt idx="74751">9</cx:pt>
          <cx:pt idx="74752">17</cx:pt>
          <cx:pt idx="74753">80</cx:pt>
          <cx:pt idx="74754">81</cx:pt>
          <cx:pt idx="74755">57</cx:pt>
          <cx:pt idx="74756">78</cx:pt>
          <cx:pt idx="74757">89</cx:pt>
          <cx:pt idx="74758">53</cx:pt>
          <cx:pt idx="74759">10</cx:pt>
          <cx:pt idx="74760">75</cx:pt>
          <cx:pt idx="74761">80</cx:pt>
          <cx:pt idx="74762">24</cx:pt>
          <cx:pt idx="74763">70</cx:pt>
          <cx:pt idx="74764">1</cx:pt>
          <cx:pt idx="74765">30</cx:pt>
          <cx:pt idx="74766">41</cx:pt>
          <cx:pt idx="74767">48</cx:pt>
          <cx:pt idx="74768">8</cx:pt>
          <cx:pt idx="74769">29</cx:pt>
          <cx:pt idx="74770">93</cx:pt>
          <cx:pt idx="74771">7</cx:pt>
          <cx:pt idx="74772">54</cx:pt>
          <cx:pt idx="74773">53</cx:pt>
          <cx:pt idx="74774">83</cx:pt>
          <cx:pt idx="74775">25</cx:pt>
          <cx:pt idx="74776">63</cx:pt>
          <cx:pt idx="74777">68</cx:pt>
          <cx:pt idx="74778">51</cx:pt>
          <cx:pt idx="74779">37</cx:pt>
          <cx:pt idx="74780">30</cx:pt>
          <cx:pt idx="74781">95</cx:pt>
          <cx:pt idx="74782">23</cx:pt>
          <cx:pt idx="74783">32</cx:pt>
          <cx:pt idx="74784">13</cx:pt>
          <cx:pt idx="74785">28</cx:pt>
          <cx:pt idx="74786">59</cx:pt>
          <cx:pt idx="74787">72</cx:pt>
          <cx:pt idx="74788">33</cx:pt>
          <cx:pt idx="74789">42</cx:pt>
          <cx:pt idx="74790">31</cx:pt>
          <cx:pt idx="74791">26</cx:pt>
          <cx:pt idx="74792">24</cx:pt>
          <cx:pt idx="74793">19</cx:pt>
          <cx:pt idx="74794">77</cx:pt>
          <cx:pt idx="74795">62</cx:pt>
          <cx:pt idx="74796">50</cx:pt>
          <cx:pt idx="74797">42</cx:pt>
          <cx:pt idx="74798">47</cx:pt>
          <cx:pt idx="74799">34</cx:pt>
          <cx:pt idx="74800">84</cx:pt>
          <cx:pt idx="74801">68</cx:pt>
          <cx:pt idx="74802">45</cx:pt>
          <cx:pt idx="74803">60</cx:pt>
          <cx:pt idx="74804">59</cx:pt>
          <cx:pt idx="74805">53</cx:pt>
          <cx:pt idx="74806">39</cx:pt>
          <cx:pt idx="74807">28</cx:pt>
          <cx:pt idx="74808">22</cx:pt>
          <cx:pt idx="74809">27</cx:pt>
          <cx:pt idx="74810">50</cx:pt>
          <cx:pt idx="74811">61</cx:pt>
          <cx:pt idx="74812">97</cx:pt>
          <cx:pt idx="74813">74</cx:pt>
          <cx:pt idx="74814">71</cx:pt>
          <cx:pt idx="74815">37</cx:pt>
          <cx:pt idx="74816">23</cx:pt>
          <cx:pt idx="74817">86</cx:pt>
          <cx:pt idx="74818">42</cx:pt>
          <cx:pt idx="74819">21</cx:pt>
          <cx:pt idx="74820">50</cx:pt>
          <cx:pt idx="74821">78</cx:pt>
          <cx:pt idx="74822">41</cx:pt>
          <cx:pt idx="74823">21</cx:pt>
          <cx:pt idx="74824">49</cx:pt>
          <cx:pt idx="74825">30</cx:pt>
          <cx:pt idx="74826">86</cx:pt>
          <cx:pt idx="74827">61</cx:pt>
          <cx:pt idx="74828">80</cx:pt>
          <cx:pt idx="74829">96</cx:pt>
          <cx:pt idx="74830">60</cx:pt>
          <cx:pt idx="74831">23</cx:pt>
          <cx:pt idx="74832">97</cx:pt>
          <cx:pt idx="74833">54</cx:pt>
          <cx:pt idx="74834">66</cx:pt>
          <cx:pt idx="74835">58</cx:pt>
          <cx:pt idx="74836">33</cx:pt>
          <cx:pt idx="74837">48</cx:pt>
          <cx:pt idx="74838">84</cx:pt>
          <cx:pt idx="74839">91</cx:pt>
          <cx:pt idx="74840">18</cx:pt>
          <cx:pt idx="74841">94</cx:pt>
          <cx:pt idx="74842">64</cx:pt>
          <cx:pt idx="74843">70</cx:pt>
          <cx:pt idx="74844">1</cx:pt>
          <cx:pt idx="74845">66</cx:pt>
          <cx:pt idx="74846">17</cx:pt>
          <cx:pt idx="74847">65</cx:pt>
          <cx:pt idx="74848">29</cx:pt>
          <cx:pt idx="74849">79</cx:pt>
          <cx:pt idx="74850">32</cx:pt>
          <cx:pt idx="74851">65</cx:pt>
          <cx:pt idx="74852">26</cx:pt>
          <cx:pt idx="74853">9</cx:pt>
          <cx:pt idx="74854">12</cx:pt>
          <cx:pt idx="74855">91</cx:pt>
          <cx:pt idx="74856">87</cx:pt>
          <cx:pt idx="74857">81</cx:pt>
          <cx:pt idx="74858">49</cx:pt>
          <cx:pt idx="74859">99</cx:pt>
          <cx:pt idx="74860">46</cx:pt>
          <cx:pt idx="74861">96</cx:pt>
          <cx:pt idx="74862">90</cx:pt>
          <cx:pt idx="74863">50</cx:pt>
          <cx:pt idx="74864">78</cx:pt>
          <cx:pt idx="74865">62</cx:pt>
          <cx:pt idx="74866">32</cx:pt>
          <cx:pt idx="74867">34</cx:pt>
          <cx:pt idx="74868">65</cx:pt>
          <cx:pt idx="74869">24</cx:pt>
          <cx:pt idx="74870">36</cx:pt>
          <cx:pt idx="74871">80</cx:pt>
          <cx:pt idx="74872">67</cx:pt>
          <cx:pt idx="74873">43</cx:pt>
          <cx:pt idx="74874">95</cx:pt>
          <cx:pt idx="74875">70</cx:pt>
          <cx:pt idx="74876">68</cx:pt>
          <cx:pt idx="74877">11</cx:pt>
          <cx:pt idx="74878">85</cx:pt>
          <cx:pt idx="74879">4</cx:pt>
          <cx:pt idx="74880">41</cx:pt>
          <cx:pt idx="74881">72</cx:pt>
          <cx:pt idx="74882">84</cx:pt>
          <cx:pt idx="74883">40</cx:pt>
          <cx:pt idx="74884">68</cx:pt>
          <cx:pt idx="74885">53</cx:pt>
          <cx:pt idx="74886">34</cx:pt>
          <cx:pt idx="74887">46</cx:pt>
          <cx:pt idx="74888">11</cx:pt>
          <cx:pt idx="74889">83</cx:pt>
          <cx:pt idx="74890">45</cx:pt>
          <cx:pt idx="74891">50</cx:pt>
          <cx:pt idx="74892">52</cx:pt>
          <cx:pt idx="74893">19</cx:pt>
          <cx:pt idx="74894">96</cx:pt>
          <cx:pt idx="74895">63</cx:pt>
          <cx:pt idx="74896">48</cx:pt>
          <cx:pt idx="74897">79</cx:pt>
          <cx:pt idx="74898">24</cx:pt>
          <cx:pt idx="74899">83</cx:pt>
          <cx:pt idx="74900">33</cx:pt>
          <cx:pt idx="74901">4</cx:pt>
          <cx:pt idx="74902">9</cx:pt>
          <cx:pt idx="74903">67</cx:pt>
          <cx:pt idx="74904">73</cx:pt>
          <cx:pt idx="74905">69</cx:pt>
          <cx:pt idx="74906">94</cx:pt>
          <cx:pt idx="74907">57</cx:pt>
          <cx:pt idx="74908">40</cx:pt>
          <cx:pt idx="74909">19</cx:pt>
          <cx:pt idx="74910">27</cx:pt>
          <cx:pt idx="74911">14</cx:pt>
          <cx:pt idx="74912">100</cx:pt>
          <cx:pt idx="74913">42</cx:pt>
          <cx:pt idx="74914">66</cx:pt>
          <cx:pt idx="74915">68</cx:pt>
          <cx:pt idx="74916">25</cx:pt>
          <cx:pt idx="74917">46</cx:pt>
          <cx:pt idx="74918">53</cx:pt>
          <cx:pt idx="74919">41</cx:pt>
          <cx:pt idx="74920">99</cx:pt>
          <cx:pt idx="74921">82</cx:pt>
          <cx:pt idx="74922">44</cx:pt>
          <cx:pt idx="74923">62</cx:pt>
          <cx:pt idx="74924">2</cx:pt>
          <cx:pt idx="74925">88</cx:pt>
          <cx:pt idx="74926">75</cx:pt>
          <cx:pt idx="74927">63</cx:pt>
          <cx:pt idx="74928">92</cx:pt>
          <cx:pt idx="74929">82</cx:pt>
          <cx:pt idx="74930">28</cx:pt>
          <cx:pt idx="74931">79</cx:pt>
          <cx:pt idx="74932">39</cx:pt>
          <cx:pt idx="74933">100</cx:pt>
          <cx:pt idx="74934">94</cx:pt>
          <cx:pt idx="74935">1</cx:pt>
          <cx:pt idx="74936">42</cx:pt>
          <cx:pt idx="74937">48</cx:pt>
          <cx:pt idx="74938">71</cx:pt>
          <cx:pt idx="74939">30</cx:pt>
          <cx:pt idx="74940">77</cx:pt>
          <cx:pt idx="74941">86</cx:pt>
          <cx:pt idx="74942">22</cx:pt>
          <cx:pt idx="74943">28</cx:pt>
          <cx:pt idx="74944">24</cx:pt>
          <cx:pt idx="74945">68</cx:pt>
          <cx:pt idx="74946">71</cx:pt>
          <cx:pt idx="74947">18</cx:pt>
          <cx:pt idx="74948">66</cx:pt>
          <cx:pt idx="74949">83</cx:pt>
          <cx:pt idx="74950">39</cx:pt>
          <cx:pt idx="74951">67</cx:pt>
          <cx:pt idx="74952">12</cx:pt>
          <cx:pt idx="74953">76</cx:pt>
          <cx:pt idx="74954">94</cx:pt>
          <cx:pt idx="74955">63</cx:pt>
          <cx:pt idx="74956">50</cx:pt>
          <cx:pt idx="74957">89</cx:pt>
          <cx:pt idx="74958">79</cx:pt>
          <cx:pt idx="74959">53</cx:pt>
          <cx:pt idx="74960">54</cx:pt>
          <cx:pt idx="74961">61</cx:pt>
          <cx:pt idx="74962">16</cx:pt>
          <cx:pt idx="74963">42</cx:pt>
          <cx:pt idx="74964">37</cx:pt>
          <cx:pt idx="74965">64</cx:pt>
          <cx:pt idx="74966">30</cx:pt>
          <cx:pt idx="74967">24</cx:pt>
          <cx:pt idx="74968">15</cx:pt>
          <cx:pt idx="74969">68</cx:pt>
          <cx:pt idx="74970">55</cx:pt>
          <cx:pt idx="74971">97</cx:pt>
          <cx:pt idx="74972">42</cx:pt>
          <cx:pt idx="74973">38</cx:pt>
          <cx:pt idx="74974">34</cx:pt>
          <cx:pt idx="74975">99</cx:pt>
          <cx:pt idx="74976">48</cx:pt>
          <cx:pt idx="74977">60</cx:pt>
          <cx:pt idx="74978">52</cx:pt>
          <cx:pt idx="74979">76</cx:pt>
          <cx:pt idx="74980">98</cx:pt>
          <cx:pt idx="74981">16</cx:pt>
          <cx:pt idx="74982">78</cx:pt>
          <cx:pt idx="74983">85</cx:pt>
          <cx:pt idx="74984">8</cx:pt>
          <cx:pt idx="74985">57</cx:pt>
          <cx:pt idx="74986">60</cx:pt>
          <cx:pt idx="74987">71</cx:pt>
          <cx:pt idx="74988">63</cx:pt>
          <cx:pt idx="74989">29</cx:pt>
          <cx:pt idx="74990">59</cx:pt>
          <cx:pt idx="74991">88</cx:pt>
          <cx:pt idx="74992">68</cx:pt>
          <cx:pt idx="74993">40</cx:pt>
          <cx:pt idx="74994">92</cx:pt>
          <cx:pt idx="74995">53</cx:pt>
          <cx:pt idx="74996">37</cx:pt>
          <cx:pt idx="74997">12</cx:pt>
          <cx:pt idx="74998">79</cx:pt>
          <cx:pt idx="74999">97</cx:pt>
          <cx:pt idx="75000">14</cx:pt>
          <cx:pt idx="75001">89</cx:pt>
          <cx:pt idx="75002">78</cx:pt>
          <cx:pt idx="75003">25</cx:pt>
          <cx:pt idx="75004">34</cx:pt>
          <cx:pt idx="75005">27</cx:pt>
          <cx:pt idx="75006">17</cx:pt>
          <cx:pt idx="75007">77</cx:pt>
          <cx:pt idx="75008">44</cx:pt>
          <cx:pt idx="75009">71</cx:pt>
          <cx:pt idx="75010">58</cx:pt>
          <cx:pt idx="75011">26</cx:pt>
          <cx:pt idx="75012">64</cx:pt>
          <cx:pt idx="75013">52</cx:pt>
          <cx:pt idx="75014">1</cx:pt>
          <cx:pt idx="75015">44</cx:pt>
          <cx:pt idx="75016">86</cx:pt>
          <cx:pt idx="75017">65</cx:pt>
          <cx:pt idx="75018">37</cx:pt>
          <cx:pt idx="75019">69</cx:pt>
          <cx:pt idx="75020">40</cx:pt>
          <cx:pt idx="75021">60</cx:pt>
          <cx:pt idx="75022">53</cx:pt>
          <cx:pt idx="75023">79</cx:pt>
          <cx:pt idx="75024">11</cx:pt>
          <cx:pt idx="75025">54</cx:pt>
          <cx:pt idx="75026">83</cx:pt>
          <cx:pt idx="75027">55</cx:pt>
          <cx:pt idx="75028">42</cx:pt>
          <cx:pt idx="75029">21</cx:pt>
          <cx:pt idx="75030">42</cx:pt>
          <cx:pt idx="75031">61</cx:pt>
          <cx:pt idx="75032">73</cx:pt>
          <cx:pt idx="75033">78</cx:pt>
          <cx:pt idx="75034">20</cx:pt>
          <cx:pt idx="75035">70</cx:pt>
          <cx:pt idx="75036">46</cx:pt>
          <cx:pt idx="75037">49</cx:pt>
          <cx:pt idx="75038">11</cx:pt>
          <cx:pt idx="75039">69</cx:pt>
          <cx:pt idx="75040">86</cx:pt>
          <cx:pt idx="75041">66</cx:pt>
          <cx:pt idx="75042">4</cx:pt>
          <cx:pt idx="75043">75</cx:pt>
          <cx:pt idx="75044">14</cx:pt>
          <cx:pt idx="75045">49</cx:pt>
          <cx:pt idx="75046">87</cx:pt>
          <cx:pt idx="75047">80</cx:pt>
          <cx:pt idx="75048">56</cx:pt>
          <cx:pt idx="75049">5</cx:pt>
          <cx:pt idx="75050">42</cx:pt>
          <cx:pt idx="75051">69</cx:pt>
          <cx:pt idx="75052">17</cx:pt>
          <cx:pt idx="75053">46</cx:pt>
          <cx:pt idx="75054">43</cx:pt>
          <cx:pt idx="75055">90</cx:pt>
          <cx:pt idx="75056">50</cx:pt>
          <cx:pt idx="75057">70</cx:pt>
          <cx:pt idx="75058">92</cx:pt>
          <cx:pt idx="75059">100</cx:pt>
          <cx:pt idx="75060">68</cx:pt>
          <cx:pt idx="75061">70</cx:pt>
          <cx:pt idx="75062">28</cx:pt>
          <cx:pt idx="75063">71</cx:pt>
          <cx:pt idx="75064">94</cx:pt>
          <cx:pt idx="75065">55</cx:pt>
          <cx:pt idx="75066">39</cx:pt>
          <cx:pt idx="75067">21</cx:pt>
          <cx:pt idx="75068">4</cx:pt>
          <cx:pt idx="75069">56</cx:pt>
          <cx:pt idx="75070">29</cx:pt>
          <cx:pt idx="75071">10</cx:pt>
          <cx:pt idx="75072">51</cx:pt>
          <cx:pt idx="75073">60</cx:pt>
          <cx:pt idx="75074">98</cx:pt>
          <cx:pt idx="75075">39</cx:pt>
          <cx:pt idx="75076">69</cx:pt>
          <cx:pt idx="75077">55</cx:pt>
          <cx:pt idx="75078">88</cx:pt>
          <cx:pt idx="75079">97</cx:pt>
          <cx:pt idx="75080">23</cx:pt>
          <cx:pt idx="75081">47</cx:pt>
          <cx:pt idx="75082">68</cx:pt>
          <cx:pt idx="75083">50</cx:pt>
          <cx:pt idx="75084">32</cx:pt>
          <cx:pt idx="75085">12</cx:pt>
          <cx:pt idx="75086">53</cx:pt>
          <cx:pt idx="75087">67</cx:pt>
          <cx:pt idx="75088">78</cx:pt>
          <cx:pt idx="75089">73</cx:pt>
          <cx:pt idx="75090">3</cx:pt>
          <cx:pt idx="75091">23</cx:pt>
          <cx:pt idx="75092">94</cx:pt>
          <cx:pt idx="75093">93</cx:pt>
          <cx:pt idx="75094">55</cx:pt>
          <cx:pt idx="75095">80</cx:pt>
          <cx:pt idx="75096">87</cx:pt>
          <cx:pt idx="75097">69</cx:pt>
          <cx:pt idx="75098">21</cx:pt>
          <cx:pt idx="75099">46</cx:pt>
          <cx:pt idx="75100">8</cx:pt>
          <cx:pt idx="75101">60</cx:pt>
          <cx:pt idx="75102">12</cx:pt>
          <cx:pt idx="75103">51</cx:pt>
          <cx:pt idx="75104">71</cx:pt>
          <cx:pt idx="75105">74</cx:pt>
          <cx:pt idx="75106">99</cx:pt>
          <cx:pt idx="75107">98</cx:pt>
          <cx:pt idx="75108">54</cx:pt>
          <cx:pt idx="75109">10</cx:pt>
          <cx:pt idx="75110">94</cx:pt>
          <cx:pt idx="75111">23</cx:pt>
          <cx:pt idx="75112">13</cx:pt>
          <cx:pt idx="75113">25</cx:pt>
          <cx:pt idx="75114">78</cx:pt>
          <cx:pt idx="75115">68</cx:pt>
          <cx:pt idx="75116">53</cx:pt>
          <cx:pt idx="75117">81</cx:pt>
          <cx:pt idx="75118">95</cx:pt>
          <cx:pt idx="75119">77</cx:pt>
          <cx:pt idx="75120">38</cx:pt>
          <cx:pt idx="75121">63</cx:pt>
          <cx:pt idx="75122">72</cx:pt>
          <cx:pt idx="75123">77</cx:pt>
          <cx:pt idx="75124">56</cx:pt>
          <cx:pt idx="75125">88</cx:pt>
          <cx:pt idx="75126">83</cx:pt>
          <cx:pt idx="75127">59</cx:pt>
          <cx:pt idx="75128">92</cx:pt>
          <cx:pt idx="75129">50</cx:pt>
          <cx:pt idx="75130">70</cx:pt>
          <cx:pt idx="75131">91</cx:pt>
          <cx:pt idx="75132">14</cx:pt>
          <cx:pt idx="75133">84</cx:pt>
          <cx:pt idx="75134">33</cx:pt>
          <cx:pt idx="75135">34</cx:pt>
          <cx:pt idx="75136">33</cx:pt>
          <cx:pt idx="75137">52</cx:pt>
          <cx:pt idx="75138">61</cx:pt>
          <cx:pt idx="75139">13</cx:pt>
          <cx:pt idx="75140">90</cx:pt>
          <cx:pt idx="75141">3</cx:pt>
          <cx:pt idx="75142">94</cx:pt>
          <cx:pt idx="75143">74</cx:pt>
          <cx:pt idx="75144">8</cx:pt>
          <cx:pt idx="75145">58</cx:pt>
          <cx:pt idx="75146">35</cx:pt>
          <cx:pt idx="75147">95</cx:pt>
          <cx:pt idx="75148">21</cx:pt>
          <cx:pt idx="75149">72</cx:pt>
          <cx:pt idx="75150">78</cx:pt>
          <cx:pt idx="75151">79</cx:pt>
          <cx:pt idx="75152">24</cx:pt>
          <cx:pt idx="75153">87</cx:pt>
          <cx:pt idx="75154">35</cx:pt>
          <cx:pt idx="75155">49</cx:pt>
          <cx:pt idx="75156">89</cx:pt>
          <cx:pt idx="75157">46</cx:pt>
          <cx:pt idx="75158">18</cx:pt>
          <cx:pt idx="75159">69</cx:pt>
          <cx:pt idx="75160">97</cx:pt>
          <cx:pt idx="75161">26</cx:pt>
          <cx:pt idx="75162">72</cx:pt>
          <cx:pt idx="75163">40</cx:pt>
          <cx:pt idx="75164">28</cx:pt>
          <cx:pt idx="75165">72</cx:pt>
          <cx:pt idx="75166">42</cx:pt>
          <cx:pt idx="75167">66</cx:pt>
          <cx:pt idx="75168">10</cx:pt>
          <cx:pt idx="75169">90</cx:pt>
          <cx:pt idx="75170">69</cx:pt>
          <cx:pt idx="75171">84</cx:pt>
          <cx:pt idx="75172">35</cx:pt>
          <cx:pt idx="75173">62</cx:pt>
          <cx:pt idx="75174">74</cx:pt>
          <cx:pt idx="75175">2</cx:pt>
          <cx:pt idx="75176">57</cx:pt>
          <cx:pt idx="75177">29</cx:pt>
          <cx:pt idx="75178">71</cx:pt>
          <cx:pt idx="75179">70</cx:pt>
          <cx:pt idx="75180">78</cx:pt>
          <cx:pt idx="75181">31</cx:pt>
          <cx:pt idx="75182">40</cx:pt>
          <cx:pt idx="75183">44</cx:pt>
          <cx:pt idx="75184">90</cx:pt>
          <cx:pt idx="75185">93</cx:pt>
          <cx:pt idx="75186">25</cx:pt>
          <cx:pt idx="75187">91</cx:pt>
          <cx:pt idx="75188">36</cx:pt>
          <cx:pt idx="75189">72</cx:pt>
          <cx:pt idx="75190">24</cx:pt>
          <cx:pt idx="75191">22</cx:pt>
          <cx:pt idx="75192">30</cx:pt>
          <cx:pt idx="75193">62</cx:pt>
          <cx:pt idx="75194">16</cx:pt>
          <cx:pt idx="75195">34</cx:pt>
          <cx:pt idx="75196">96</cx:pt>
          <cx:pt idx="75197">91</cx:pt>
          <cx:pt idx="75198">21</cx:pt>
          <cx:pt idx="75199">32</cx:pt>
          <cx:pt idx="75200">47</cx:pt>
          <cx:pt idx="75201">41</cx:pt>
          <cx:pt idx="75202">58</cx:pt>
          <cx:pt idx="75203">8</cx:pt>
          <cx:pt idx="75204">39</cx:pt>
          <cx:pt idx="75205">7</cx:pt>
          <cx:pt idx="75206">59</cx:pt>
          <cx:pt idx="75207">37</cx:pt>
          <cx:pt idx="75208">78</cx:pt>
          <cx:pt idx="75209">42</cx:pt>
          <cx:pt idx="75210">92</cx:pt>
          <cx:pt idx="75211">60</cx:pt>
          <cx:pt idx="75212">56</cx:pt>
          <cx:pt idx="75213">52</cx:pt>
          <cx:pt idx="75214">98</cx:pt>
          <cx:pt idx="75215">7</cx:pt>
          <cx:pt idx="75216">77</cx:pt>
          <cx:pt idx="75217">38</cx:pt>
          <cx:pt idx="75218">57</cx:pt>
          <cx:pt idx="75219">25</cx:pt>
          <cx:pt idx="75220">94</cx:pt>
          <cx:pt idx="75221">34</cx:pt>
          <cx:pt idx="75222">1</cx:pt>
          <cx:pt idx="75223">49</cx:pt>
          <cx:pt idx="75224">44</cx:pt>
          <cx:pt idx="75225">59</cx:pt>
          <cx:pt idx="75226">54</cx:pt>
          <cx:pt idx="75227">60</cx:pt>
          <cx:pt idx="75228">57</cx:pt>
          <cx:pt idx="75229">32</cx:pt>
          <cx:pt idx="75230">34</cx:pt>
          <cx:pt idx="75231">66</cx:pt>
          <cx:pt idx="75232">45</cx:pt>
          <cx:pt idx="75233">93</cx:pt>
          <cx:pt idx="75234">65</cx:pt>
          <cx:pt idx="75235">16</cx:pt>
          <cx:pt idx="75236">22</cx:pt>
          <cx:pt idx="75237">56</cx:pt>
          <cx:pt idx="75238">29</cx:pt>
          <cx:pt idx="75239">53</cx:pt>
          <cx:pt idx="75240">48</cx:pt>
          <cx:pt idx="75241">44</cx:pt>
          <cx:pt idx="75242">76</cx:pt>
          <cx:pt idx="75243">96</cx:pt>
          <cx:pt idx="75244">58</cx:pt>
          <cx:pt idx="75245">22</cx:pt>
          <cx:pt idx="75246">2</cx:pt>
          <cx:pt idx="75247">67</cx:pt>
          <cx:pt idx="75248">99</cx:pt>
          <cx:pt idx="75249">84</cx:pt>
          <cx:pt idx="75250">70</cx:pt>
          <cx:pt idx="75251">5</cx:pt>
          <cx:pt idx="75252">80</cx:pt>
          <cx:pt idx="75253">63</cx:pt>
          <cx:pt idx="75254">71</cx:pt>
          <cx:pt idx="75255">34</cx:pt>
          <cx:pt idx="75256">17</cx:pt>
          <cx:pt idx="75257">61</cx:pt>
          <cx:pt idx="75258">57</cx:pt>
          <cx:pt idx="75259">2</cx:pt>
          <cx:pt idx="75260">70</cx:pt>
          <cx:pt idx="75261">42</cx:pt>
          <cx:pt idx="75262">39</cx:pt>
          <cx:pt idx="75263">44</cx:pt>
          <cx:pt idx="75264">85</cx:pt>
          <cx:pt idx="75265">23</cx:pt>
          <cx:pt idx="75266">49</cx:pt>
          <cx:pt idx="75267">3</cx:pt>
          <cx:pt idx="75268">15</cx:pt>
          <cx:pt idx="75269">48</cx:pt>
          <cx:pt idx="75270">43</cx:pt>
          <cx:pt idx="75271">82</cx:pt>
          <cx:pt idx="75272">58</cx:pt>
          <cx:pt idx="75273">42</cx:pt>
          <cx:pt idx="75274">22</cx:pt>
          <cx:pt idx="75275">19</cx:pt>
          <cx:pt idx="75276">18</cx:pt>
          <cx:pt idx="75277">39</cx:pt>
          <cx:pt idx="75278">21</cx:pt>
          <cx:pt idx="75279">32</cx:pt>
          <cx:pt idx="75280">67</cx:pt>
          <cx:pt idx="75281">90</cx:pt>
          <cx:pt idx="75282">27</cx:pt>
          <cx:pt idx="75283">71</cx:pt>
          <cx:pt idx="75284">95</cx:pt>
          <cx:pt idx="75285">63</cx:pt>
          <cx:pt idx="75286">76</cx:pt>
          <cx:pt idx="75287">89</cx:pt>
          <cx:pt idx="75288">47</cx:pt>
          <cx:pt idx="75289">73</cx:pt>
          <cx:pt idx="75290">48</cx:pt>
          <cx:pt idx="75291">6</cx:pt>
          <cx:pt idx="75292">42</cx:pt>
          <cx:pt idx="75293">51</cx:pt>
          <cx:pt idx="75294">50</cx:pt>
          <cx:pt idx="75295">88</cx:pt>
          <cx:pt idx="75296">93</cx:pt>
          <cx:pt idx="75297">9</cx:pt>
          <cx:pt idx="75298">78</cx:pt>
          <cx:pt idx="75299">72</cx:pt>
          <cx:pt idx="75300">92</cx:pt>
          <cx:pt idx="75301">81</cx:pt>
          <cx:pt idx="75302">34</cx:pt>
          <cx:pt idx="75303">97</cx:pt>
          <cx:pt idx="75304">32</cx:pt>
          <cx:pt idx="75305">24</cx:pt>
          <cx:pt idx="75306">54</cx:pt>
          <cx:pt idx="75307">11</cx:pt>
          <cx:pt idx="75308">52</cx:pt>
          <cx:pt idx="75309">45</cx:pt>
          <cx:pt idx="75310">60</cx:pt>
          <cx:pt idx="75311">53</cx:pt>
          <cx:pt idx="75312">22</cx:pt>
          <cx:pt idx="75313">75</cx:pt>
          <cx:pt idx="75314">30</cx:pt>
          <cx:pt idx="75315">41</cx:pt>
          <cx:pt idx="75316">20</cx:pt>
          <cx:pt idx="75317">76</cx:pt>
          <cx:pt idx="75318">39</cx:pt>
          <cx:pt idx="75319">75</cx:pt>
          <cx:pt idx="75320">65</cx:pt>
          <cx:pt idx="75321">33</cx:pt>
          <cx:pt idx="75322">84</cx:pt>
          <cx:pt idx="75323">25</cx:pt>
          <cx:pt idx="75324">24</cx:pt>
          <cx:pt idx="75325">71</cx:pt>
          <cx:pt idx="75326">22</cx:pt>
          <cx:pt idx="75327">7</cx:pt>
          <cx:pt idx="75328">66</cx:pt>
          <cx:pt idx="75329">100</cx:pt>
          <cx:pt idx="75330">92</cx:pt>
          <cx:pt idx="75331">73</cx:pt>
          <cx:pt idx="75332">94</cx:pt>
          <cx:pt idx="75333">97</cx:pt>
          <cx:pt idx="75334">87</cx:pt>
          <cx:pt idx="75335">43</cx:pt>
          <cx:pt idx="75336">4</cx:pt>
          <cx:pt idx="75337">100</cx:pt>
          <cx:pt idx="75338">62</cx:pt>
          <cx:pt idx="75339">40</cx:pt>
          <cx:pt idx="75340">49</cx:pt>
          <cx:pt idx="75341">20</cx:pt>
          <cx:pt idx="75342">50</cx:pt>
          <cx:pt idx="75343">8</cx:pt>
          <cx:pt idx="75344">42</cx:pt>
          <cx:pt idx="75345">40</cx:pt>
          <cx:pt idx="75346">94</cx:pt>
          <cx:pt idx="75347">85</cx:pt>
          <cx:pt idx="75348">17</cx:pt>
          <cx:pt idx="75349">45</cx:pt>
          <cx:pt idx="75350">7</cx:pt>
          <cx:pt idx="75351">28</cx:pt>
          <cx:pt idx="75352">98</cx:pt>
          <cx:pt idx="75353">61</cx:pt>
          <cx:pt idx="75354">95</cx:pt>
          <cx:pt idx="75355">77</cx:pt>
          <cx:pt idx="75356">46</cx:pt>
          <cx:pt idx="75357">15</cx:pt>
          <cx:pt idx="75358">97</cx:pt>
          <cx:pt idx="75359">13</cx:pt>
          <cx:pt idx="75360">63</cx:pt>
          <cx:pt idx="75361">54</cx:pt>
          <cx:pt idx="75362">44</cx:pt>
          <cx:pt idx="75363">32</cx:pt>
          <cx:pt idx="75364">70</cx:pt>
          <cx:pt idx="75365">62</cx:pt>
          <cx:pt idx="75366">86</cx:pt>
          <cx:pt idx="75367">93</cx:pt>
          <cx:pt idx="75368">98</cx:pt>
          <cx:pt idx="75369">20</cx:pt>
          <cx:pt idx="75370">87</cx:pt>
          <cx:pt idx="75371">35</cx:pt>
          <cx:pt idx="75372">25</cx:pt>
          <cx:pt idx="75373">8</cx:pt>
          <cx:pt idx="75374">34</cx:pt>
          <cx:pt idx="75375">71</cx:pt>
          <cx:pt idx="75376">67</cx:pt>
          <cx:pt idx="75377">32</cx:pt>
          <cx:pt idx="75378">44</cx:pt>
          <cx:pt idx="75379">22</cx:pt>
          <cx:pt idx="75380">46</cx:pt>
          <cx:pt idx="75381">54</cx:pt>
          <cx:pt idx="75382">69</cx:pt>
          <cx:pt idx="75383">29</cx:pt>
          <cx:pt idx="75384">21</cx:pt>
          <cx:pt idx="75385">18</cx:pt>
          <cx:pt idx="75386">30</cx:pt>
          <cx:pt idx="75387">90</cx:pt>
          <cx:pt idx="75388">11</cx:pt>
          <cx:pt idx="75389">77</cx:pt>
          <cx:pt idx="75390">83</cx:pt>
          <cx:pt idx="75391">28</cx:pt>
          <cx:pt idx="75392">54</cx:pt>
          <cx:pt idx="75393">4</cx:pt>
          <cx:pt idx="75394">64</cx:pt>
          <cx:pt idx="75395">15</cx:pt>
          <cx:pt idx="75396">68</cx:pt>
          <cx:pt idx="75397">29</cx:pt>
          <cx:pt idx="75398">72</cx:pt>
          <cx:pt idx="75399">5</cx:pt>
          <cx:pt idx="75400">44</cx:pt>
          <cx:pt idx="75401">20</cx:pt>
          <cx:pt idx="75402">51</cx:pt>
          <cx:pt idx="75403">26</cx:pt>
          <cx:pt idx="75404">86</cx:pt>
          <cx:pt idx="75405">56</cx:pt>
          <cx:pt idx="75406">36</cx:pt>
          <cx:pt idx="75407">31</cx:pt>
          <cx:pt idx="75408">35</cx:pt>
          <cx:pt idx="75409">92</cx:pt>
          <cx:pt idx="75410">39</cx:pt>
          <cx:pt idx="75411">44</cx:pt>
          <cx:pt idx="75412">28</cx:pt>
          <cx:pt idx="75413">45</cx:pt>
          <cx:pt idx="75414">98</cx:pt>
          <cx:pt idx="75415">89</cx:pt>
          <cx:pt idx="75416">18</cx:pt>
          <cx:pt idx="75417">60</cx:pt>
          <cx:pt idx="75418">68</cx:pt>
          <cx:pt idx="75419">26</cx:pt>
          <cx:pt idx="75420">96</cx:pt>
          <cx:pt idx="75421">54</cx:pt>
          <cx:pt idx="75422">28</cx:pt>
          <cx:pt idx="75423">84</cx:pt>
          <cx:pt idx="75424">37</cx:pt>
          <cx:pt idx="75425">94</cx:pt>
          <cx:pt idx="75426">89</cx:pt>
          <cx:pt idx="75427">92</cx:pt>
          <cx:pt idx="75428">47</cx:pt>
          <cx:pt idx="75429">40</cx:pt>
          <cx:pt idx="75430">63</cx:pt>
          <cx:pt idx="75431">95</cx:pt>
          <cx:pt idx="75432">44</cx:pt>
          <cx:pt idx="75433">78</cx:pt>
          <cx:pt idx="75434">51</cx:pt>
          <cx:pt idx="75435">23</cx:pt>
          <cx:pt idx="75436">79</cx:pt>
          <cx:pt idx="75437">24</cx:pt>
          <cx:pt idx="75438">65</cx:pt>
          <cx:pt idx="75439">78</cx:pt>
          <cx:pt idx="75440">42</cx:pt>
          <cx:pt idx="75441">31</cx:pt>
          <cx:pt idx="75442">49</cx:pt>
          <cx:pt idx="75443">22</cx:pt>
          <cx:pt idx="75444">83</cx:pt>
          <cx:pt idx="75445">8</cx:pt>
          <cx:pt idx="75446">84</cx:pt>
          <cx:pt idx="75447">100</cx:pt>
          <cx:pt idx="75448">40</cx:pt>
          <cx:pt idx="75449">98</cx:pt>
          <cx:pt idx="75450">44</cx:pt>
          <cx:pt idx="75451">63</cx:pt>
          <cx:pt idx="75452">27</cx:pt>
          <cx:pt idx="75453">97</cx:pt>
          <cx:pt idx="75454">52</cx:pt>
          <cx:pt idx="75455">85</cx:pt>
          <cx:pt idx="75456">33</cx:pt>
          <cx:pt idx="75457">60</cx:pt>
          <cx:pt idx="75458">46</cx:pt>
          <cx:pt idx="75459">3</cx:pt>
          <cx:pt idx="75460">75</cx:pt>
          <cx:pt idx="75461">48</cx:pt>
          <cx:pt idx="75462">17</cx:pt>
          <cx:pt idx="75463">73</cx:pt>
          <cx:pt idx="75464">68</cx:pt>
          <cx:pt idx="75465">59</cx:pt>
          <cx:pt idx="75466">63</cx:pt>
          <cx:pt idx="75467">65</cx:pt>
          <cx:pt idx="75468">20</cx:pt>
          <cx:pt idx="75469">3</cx:pt>
          <cx:pt idx="75470">82</cx:pt>
          <cx:pt idx="75471">46</cx:pt>
          <cx:pt idx="75472">40</cx:pt>
          <cx:pt idx="75473">52</cx:pt>
          <cx:pt idx="75474">67</cx:pt>
          <cx:pt idx="75475">58</cx:pt>
          <cx:pt idx="75476">48</cx:pt>
          <cx:pt idx="75477">85</cx:pt>
          <cx:pt idx="75478">86</cx:pt>
          <cx:pt idx="75479">31</cx:pt>
          <cx:pt idx="75480">94</cx:pt>
          <cx:pt idx="75481">7</cx:pt>
          <cx:pt idx="75482">34</cx:pt>
          <cx:pt idx="75483">30</cx:pt>
          <cx:pt idx="75484">8</cx:pt>
          <cx:pt idx="75485">77</cx:pt>
          <cx:pt idx="75486">37</cx:pt>
          <cx:pt idx="75487">19</cx:pt>
          <cx:pt idx="75488">38</cx:pt>
          <cx:pt idx="75489">91</cx:pt>
          <cx:pt idx="75490">69</cx:pt>
          <cx:pt idx="75491">3</cx:pt>
          <cx:pt idx="75492">36</cx:pt>
          <cx:pt idx="75493">40</cx:pt>
          <cx:pt idx="75494">10</cx:pt>
          <cx:pt idx="75495">54</cx:pt>
          <cx:pt idx="75496">44</cx:pt>
          <cx:pt idx="75497">35</cx:pt>
          <cx:pt idx="75498">62</cx:pt>
          <cx:pt idx="75499">77</cx:pt>
          <cx:pt idx="75500">85</cx:pt>
          <cx:pt idx="75501">31</cx:pt>
          <cx:pt idx="75502">89</cx:pt>
          <cx:pt idx="75503">43</cx:pt>
          <cx:pt idx="75504">58</cx:pt>
          <cx:pt idx="75505">34</cx:pt>
          <cx:pt idx="75506">64</cx:pt>
          <cx:pt idx="75507">39</cx:pt>
          <cx:pt idx="75508">1</cx:pt>
          <cx:pt idx="75509">13</cx:pt>
          <cx:pt idx="75510">90</cx:pt>
          <cx:pt idx="75511">9</cx:pt>
          <cx:pt idx="75512">98</cx:pt>
          <cx:pt idx="75513">82</cx:pt>
          <cx:pt idx="75514">75</cx:pt>
          <cx:pt idx="75515">53</cx:pt>
          <cx:pt idx="75516">54</cx:pt>
          <cx:pt idx="75517">72</cx:pt>
          <cx:pt idx="75518">83</cx:pt>
          <cx:pt idx="75519">45</cx:pt>
          <cx:pt idx="75520">25</cx:pt>
          <cx:pt idx="75521">43</cx:pt>
          <cx:pt idx="75522">26</cx:pt>
          <cx:pt idx="75523">60</cx:pt>
          <cx:pt idx="75524">40</cx:pt>
          <cx:pt idx="75525">27</cx:pt>
          <cx:pt idx="75526">85</cx:pt>
          <cx:pt idx="75527">92</cx:pt>
          <cx:pt idx="75528">37</cx:pt>
          <cx:pt idx="75529">100</cx:pt>
          <cx:pt idx="75530">50</cx:pt>
          <cx:pt idx="75531">62</cx:pt>
          <cx:pt idx="75532">12</cx:pt>
          <cx:pt idx="75533">6</cx:pt>
          <cx:pt idx="75534">75</cx:pt>
          <cx:pt idx="75535">76</cx:pt>
          <cx:pt idx="75536">64</cx:pt>
          <cx:pt idx="75537">20</cx:pt>
          <cx:pt idx="75538">59</cx:pt>
          <cx:pt idx="75539">53</cx:pt>
          <cx:pt idx="75540">65</cx:pt>
          <cx:pt idx="75541">25</cx:pt>
          <cx:pt idx="75542">32</cx:pt>
          <cx:pt idx="75543">61</cx:pt>
          <cx:pt idx="75544">68</cx:pt>
          <cx:pt idx="75545">33</cx:pt>
          <cx:pt idx="75546">43</cx:pt>
          <cx:pt idx="75547">27</cx:pt>
          <cx:pt idx="75548">35</cx:pt>
          <cx:pt idx="75549">74</cx:pt>
          <cx:pt idx="75550">56</cx:pt>
          <cx:pt idx="75551">38</cx:pt>
          <cx:pt idx="75552">3</cx:pt>
          <cx:pt idx="75553">63</cx:pt>
          <cx:pt idx="75554">46</cx:pt>
          <cx:pt idx="75555">38</cx:pt>
          <cx:pt idx="75556">62</cx:pt>
          <cx:pt idx="75557">31</cx:pt>
          <cx:pt idx="75558">50</cx:pt>
          <cx:pt idx="75559">94</cx:pt>
          <cx:pt idx="75560">4</cx:pt>
          <cx:pt idx="75561">36</cx:pt>
          <cx:pt idx="75562">55</cx:pt>
          <cx:pt idx="75563">63</cx:pt>
          <cx:pt idx="75564">9</cx:pt>
          <cx:pt idx="75565">48</cx:pt>
          <cx:pt idx="75566">60</cx:pt>
          <cx:pt idx="75567">37</cx:pt>
          <cx:pt idx="75568">21</cx:pt>
          <cx:pt idx="75569">34</cx:pt>
          <cx:pt idx="75570">53</cx:pt>
          <cx:pt idx="75571">39</cx:pt>
          <cx:pt idx="75572">36</cx:pt>
          <cx:pt idx="75573">31</cx:pt>
          <cx:pt idx="75574">81</cx:pt>
          <cx:pt idx="75575">92</cx:pt>
          <cx:pt idx="75576">84</cx:pt>
          <cx:pt idx="75577">63</cx:pt>
          <cx:pt idx="75578">93</cx:pt>
          <cx:pt idx="75579">72</cx:pt>
          <cx:pt idx="75580">61</cx:pt>
          <cx:pt idx="75581">54</cx:pt>
          <cx:pt idx="75582">86</cx:pt>
          <cx:pt idx="75583">37</cx:pt>
          <cx:pt idx="75584">52</cx:pt>
          <cx:pt idx="75585">62</cx:pt>
          <cx:pt idx="75586">63</cx:pt>
          <cx:pt idx="75587">100</cx:pt>
          <cx:pt idx="75588">50</cx:pt>
          <cx:pt idx="75589">44</cx:pt>
          <cx:pt idx="75590">70</cx:pt>
          <cx:pt idx="75591">28</cx:pt>
          <cx:pt idx="75592">65</cx:pt>
          <cx:pt idx="75593">19</cx:pt>
          <cx:pt idx="75594">43</cx:pt>
          <cx:pt idx="75595">37</cx:pt>
          <cx:pt idx="75596">55</cx:pt>
          <cx:pt idx="75597">79</cx:pt>
          <cx:pt idx="75598">71</cx:pt>
          <cx:pt idx="75599">27</cx:pt>
          <cx:pt idx="75600">26</cx:pt>
          <cx:pt idx="75601">67</cx:pt>
          <cx:pt idx="75602">89</cx:pt>
          <cx:pt idx="75603">28</cx:pt>
          <cx:pt idx="75604">45</cx:pt>
          <cx:pt idx="75605">46</cx:pt>
          <cx:pt idx="75606">50</cx:pt>
          <cx:pt idx="75607">60</cx:pt>
          <cx:pt idx="75608">84</cx:pt>
          <cx:pt idx="75609">68</cx:pt>
          <cx:pt idx="75610">75</cx:pt>
          <cx:pt idx="75611">63</cx:pt>
          <cx:pt idx="75612">78</cx:pt>
          <cx:pt idx="75613">96</cx:pt>
          <cx:pt idx="75614">90</cx:pt>
          <cx:pt idx="75615">61</cx:pt>
          <cx:pt idx="75616">16</cx:pt>
          <cx:pt idx="75617">48</cx:pt>
          <cx:pt idx="75618">39</cx:pt>
          <cx:pt idx="75619">99</cx:pt>
          <cx:pt idx="75620">55</cx:pt>
          <cx:pt idx="75621">85</cx:pt>
          <cx:pt idx="75622">69</cx:pt>
          <cx:pt idx="75623">23</cx:pt>
          <cx:pt idx="75624">84</cx:pt>
          <cx:pt idx="75625">51</cx:pt>
          <cx:pt idx="75626">15</cx:pt>
          <cx:pt idx="75627">21</cx:pt>
          <cx:pt idx="75628">28</cx:pt>
          <cx:pt idx="75629">45</cx:pt>
          <cx:pt idx="75630">54</cx:pt>
          <cx:pt idx="75631">95</cx:pt>
          <cx:pt idx="75632">7</cx:pt>
          <cx:pt idx="75633">84</cx:pt>
          <cx:pt idx="75634">77</cx:pt>
          <cx:pt idx="75635">50</cx:pt>
          <cx:pt idx="75636">21</cx:pt>
          <cx:pt idx="75637">58</cx:pt>
          <cx:pt idx="75638">73</cx:pt>
          <cx:pt idx="75639">13</cx:pt>
          <cx:pt idx="75640">63</cx:pt>
          <cx:pt idx="75641">80</cx:pt>
          <cx:pt idx="75642">68</cx:pt>
          <cx:pt idx="75643">81</cx:pt>
          <cx:pt idx="75644">46</cx:pt>
          <cx:pt idx="75645">23</cx:pt>
          <cx:pt idx="75646">75</cx:pt>
          <cx:pt idx="75647">87</cx:pt>
          <cx:pt idx="75648">30</cx:pt>
          <cx:pt idx="75649">73</cx:pt>
          <cx:pt idx="75650">56</cx:pt>
          <cx:pt idx="75651">31</cx:pt>
          <cx:pt idx="75652">92</cx:pt>
          <cx:pt idx="75653">1</cx:pt>
          <cx:pt idx="75654">93</cx:pt>
          <cx:pt idx="75655">15</cx:pt>
          <cx:pt idx="75656">2</cx:pt>
          <cx:pt idx="75657">29</cx:pt>
          <cx:pt idx="75658">32</cx:pt>
          <cx:pt idx="75659">5</cx:pt>
          <cx:pt idx="75660">77</cx:pt>
          <cx:pt idx="75661">86</cx:pt>
          <cx:pt idx="75662">59</cx:pt>
          <cx:pt idx="75663">31</cx:pt>
          <cx:pt idx="75664">82</cx:pt>
          <cx:pt idx="75665">19</cx:pt>
          <cx:pt idx="75666">46</cx:pt>
          <cx:pt idx="75667">1</cx:pt>
          <cx:pt idx="75668">63</cx:pt>
          <cx:pt idx="75669">85</cx:pt>
          <cx:pt idx="75670">10</cx:pt>
          <cx:pt idx="75671">55</cx:pt>
          <cx:pt idx="75672">94</cx:pt>
          <cx:pt idx="75673">81</cx:pt>
          <cx:pt idx="75674">96</cx:pt>
          <cx:pt idx="75675">73</cx:pt>
          <cx:pt idx="75676">98</cx:pt>
          <cx:pt idx="75677">42</cx:pt>
          <cx:pt idx="75678">28</cx:pt>
          <cx:pt idx="75679">50</cx:pt>
          <cx:pt idx="75680">86</cx:pt>
          <cx:pt idx="75681">83</cx:pt>
          <cx:pt idx="75682">77</cx:pt>
          <cx:pt idx="75683">59</cx:pt>
          <cx:pt idx="75684">92</cx:pt>
          <cx:pt idx="75685">91</cx:pt>
          <cx:pt idx="75686">41</cx:pt>
          <cx:pt idx="75687">57</cx:pt>
          <cx:pt idx="75688">54</cx:pt>
          <cx:pt idx="75689">90</cx:pt>
          <cx:pt idx="75690">53</cx:pt>
          <cx:pt idx="75691">21</cx:pt>
          <cx:pt idx="75692">41</cx:pt>
          <cx:pt idx="75693">87</cx:pt>
          <cx:pt idx="75694">55</cx:pt>
          <cx:pt idx="75695">30</cx:pt>
          <cx:pt idx="75696">2</cx:pt>
          <cx:pt idx="75697">28</cx:pt>
          <cx:pt idx="75698">74</cx:pt>
          <cx:pt idx="75699">75</cx:pt>
          <cx:pt idx="75700">51</cx:pt>
          <cx:pt idx="75701">9</cx:pt>
          <cx:pt idx="75702">92</cx:pt>
          <cx:pt idx="75703">57</cx:pt>
          <cx:pt idx="75704">56</cx:pt>
          <cx:pt idx="75705">80</cx:pt>
          <cx:pt idx="75706">97</cx:pt>
          <cx:pt idx="75707">36</cx:pt>
          <cx:pt idx="75708">56</cx:pt>
          <cx:pt idx="75709">66</cx:pt>
          <cx:pt idx="75710">47</cx:pt>
          <cx:pt idx="75711">15</cx:pt>
          <cx:pt idx="75712">44</cx:pt>
          <cx:pt idx="75713">39</cx:pt>
          <cx:pt idx="75714">78</cx:pt>
          <cx:pt idx="75715">69</cx:pt>
          <cx:pt idx="75716">32</cx:pt>
          <cx:pt idx="75717">29</cx:pt>
          <cx:pt idx="75718">49</cx:pt>
          <cx:pt idx="75719">79</cx:pt>
          <cx:pt idx="75720">40</cx:pt>
          <cx:pt idx="75721">21</cx:pt>
          <cx:pt idx="75722">26</cx:pt>
          <cx:pt idx="75723">59</cx:pt>
          <cx:pt idx="75724">83</cx:pt>
          <cx:pt idx="75725">54</cx:pt>
          <cx:pt idx="75726">29</cx:pt>
          <cx:pt idx="75727">80</cx:pt>
          <cx:pt idx="75728">20</cx:pt>
          <cx:pt idx="75729">19</cx:pt>
          <cx:pt idx="75730">10</cx:pt>
          <cx:pt idx="75731">82</cx:pt>
          <cx:pt idx="75732">33</cx:pt>
          <cx:pt idx="75733">31</cx:pt>
          <cx:pt idx="75734">99</cx:pt>
          <cx:pt idx="75735">100</cx:pt>
          <cx:pt idx="75736">76</cx:pt>
          <cx:pt idx="75737">49</cx:pt>
          <cx:pt idx="75738">61</cx:pt>
          <cx:pt idx="75739">30</cx:pt>
          <cx:pt idx="75740">11</cx:pt>
          <cx:pt idx="75741">27</cx:pt>
          <cx:pt idx="75742">34</cx:pt>
          <cx:pt idx="75743">65</cx:pt>
          <cx:pt idx="75744">19</cx:pt>
          <cx:pt idx="75745">52</cx:pt>
          <cx:pt idx="75746">36</cx:pt>
          <cx:pt idx="75747">97</cx:pt>
          <cx:pt idx="75748">3</cx:pt>
          <cx:pt idx="75749">21</cx:pt>
          <cx:pt idx="75750">98</cx:pt>
          <cx:pt idx="75751">65</cx:pt>
          <cx:pt idx="75752">58</cx:pt>
          <cx:pt idx="75753">100</cx:pt>
          <cx:pt idx="75754">95</cx:pt>
          <cx:pt idx="75755">35</cx:pt>
          <cx:pt idx="75756">27</cx:pt>
          <cx:pt idx="75757">86</cx:pt>
          <cx:pt idx="75758">13</cx:pt>
          <cx:pt idx="75759">32</cx:pt>
          <cx:pt idx="75760">51</cx:pt>
          <cx:pt idx="75761">43</cx:pt>
          <cx:pt idx="75762">97</cx:pt>
          <cx:pt idx="75763">90</cx:pt>
          <cx:pt idx="75764">41</cx:pt>
          <cx:pt idx="75765">93</cx:pt>
          <cx:pt idx="75766">87</cx:pt>
          <cx:pt idx="75767">31</cx:pt>
          <cx:pt idx="75768">70</cx:pt>
          <cx:pt idx="75769">11</cx:pt>
          <cx:pt idx="75770">80</cx:pt>
          <cx:pt idx="75771">55</cx:pt>
          <cx:pt idx="75772">28</cx:pt>
          <cx:pt idx="75773">75</cx:pt>
          <cx:pt idx="75774">29</cx:pt>
          <cx:pt idx="75775">51</cx:pt>
          <cx:pt idx="75776">45</cx:pt>
          <cx:pt idx="75777">52</cx:pt>
          <cx:pt idx="75778">40</cx:pt>
          <cx:pt idx="75779">43</cx:pt>
          <cx:pt idx="75780">21</cx:pt>
          <cx:pt idx="75781">41</cx:pt>
          <cx:pt idx="75782">90</cx:pt>
          <cx:pt idx="75783">84</cx:pt>
          <cx:pt idx="75784">71</cx:pt>
          <cx:pt idx="75785">92</cx:pt>
          <cx:pt idx="75786">47</cx:pt>
          <cx:pt idx="75787">32</cx:pt>
          <cx:pt idx="75788">23</cx:pt>
          <cx:pt idx="75789">60</cx:pt>
          <cx:pt idx="75790">42</cx:pt>
          <cx:pt idx="75791">43</cx:pt>
          <cx:pt idx="75792">7</cx:pt>
          <cx:pt idx="75793">73</cx:pt>
          <cx:pt idx="75794">67</cx:pt>
          <cx:pt idx="75795">33</cx:pt>
          <cx:pt idx="75796">57</cx:pt>
          <cx:pt idx="75797">27</cx:pt>
          <cx:pt idx="75798">69</cx:pt>
          <cx:pt idx="75799">85</cx:pt>
          <cx:pt idx="75800">52</cx:pt>
          <cx:pt idx="75801">45</cx:pt>
          <cx:pt idx="75802">80</cx:pt>
          <cx:pt idx="75803">90</cx:pt>
          <cx:pt idx="75804">89</cx:pt>
          <cx:pt idx="75805">24</cx:pt>
          <cx:pt idx="75806">6</cx:pt>
          <cx:pt idx="75807">50</cx:pt>
          <cx:pt idx="75808">44</cx:pt>
          <cx:pt idx="75809">68</cx:pt>
          <cx:pt idx="75810">95</cx:pt>
          <cx:pt idx="75811">84</cx:pt>
          <cx:pt idx="75812">25</cx:pt>
          <cx:pt idx="75813">48</cx:pt>
          <cx:pt idx="75814">1</cx:pt>
          <cx:pt idx="75815">63</cx:pt>
          <cx:pt idx="75816">67</cx:pt>
          <cx:pt idx="75817">27</cx:pt>
          <cx:pt idx="75818">81</cx:pt>
          <cx:pt idx="75819">5</cx:pt>
          <cx:pt idx="75820">16</cx:pt>
          <cx:pt idx="75821">100</cx:pt>
          <cx:pt idx="75822">56</cx:pt>
          <cx:pt idx="75823">17</cx:pt>
          <cx:pt idx="75824">37</cx:pt>
          <cx:pt idx="75825">15</cx:pt>
          <cx:pt idx="75826">73</cx:pt>
          <cx:pt idx="75827">87</cx:pt>
          <cx:pt idx="75828">66</cx:pt>
          <cx:pt idx="75829">81</cx:pt>
          <cx:pt idx="75830">99</cx:pt>
          <cx:pt idx="75831">42</cx:pt>
          <cx:pt idx="75832">62</cx:pt>
          <cx:pt idx="75833">39</cx:pt>
          <cx:pt idx="75834">94</cx:pt>
          <cx:pt idx="75835">22</cx:pt>
          <cx:pt idx="75836">10</cx:pt>
          <cx:pt idx="75837">84</cx:pt>
          <cx:pt idx="75838">47</cx:pt>
          <cx:pt idx="75839">70</cx:pt>
          <cx:pt idx="75840">20</cx:pt>
          <cx:pt idx="75841">36</cx:pt>
          <cx:pt idx="75842">19</cx:pt>
          <cx:pt idx="75843">65</cx:pt>
          <cx:pt idx="75844">6</cx:pt>
          <cx:pt idx="75845">83</cx:pt>
          <cx:pt idx="75846">38</cx:pt>
          <cx:pt idx="75847">64</cx:pt>
          <cx:pt idx="75848">85</cx:pt>
          <cx:pt idx="75849">78</cx:pt>
          <cx:pt idx="75850">45</cx:pt>
          <cx:pt idx="75851">52</cx:pt>
          <cx:pt idx="75852">76</cx:pt>
          <cx:pt idx="75853">84</cx:pt>
          <cx:pt idx="75854">87</cx:pt>
          <cx:pt idx="75855">78</cx:pt>
          <cx:pt idx="75856">22</cx:pt>
          <cx:pt idx="75857">47</cx:pt>
          <cx:pt idx="75858">37</cx:pt>
          <cx:pt idx="75859">69</cx:pt>
          <cx:pt idx="75860">23</cx:pt>
          <cx:pt idx="75861">82</cx:pt>
          <cx:pt idx="75862">49</cx:pt>
          <cx:pt idx="75863">40</cx:pt>
          <cx:pt idx="75864">21</cx:pt>
          <cx:pt idx="75865">63</cx:pt>
          <cx:pt idx="75866">99</cx:pt>
          <cx:pt idx="75867">45</cx:pt>
          <cx:pt idx="75868">4</cx:pt>
          <cx:pt idx="75869">56</cx:pt>
          <cx:pt idx="75870">100</cx:pt>
          <cx:pt idx="75871">56</cx:pt>
          <cx:pt idx="75872">34</cx:pt>
          <cx:pt idx="75873">90</cx:pt>
          <cx:pt idx="75874">85</cx:pt>
          <cx:pt idx="75875">51</cx:pt>
          <cx:pt idx="75876">7</cx:pt>
          <cx:pt idx="75877">44</cx:pt>
          <cx:pt idx="75878">24</cx:pt>
          <cx:pt idx="75879">35</cx:pt>
          <cx:pt idx="75880">30</cx:pt>
          <cx:pt idx="75881">38</cx:pt>
          <cx:pt idx="75882">41</cx:pt>
          <cx:pt idx="75883">39</cx:pt>
          <cx:pt idx="75884">43</cx:pt>
          <cx:pt idx="75885">30</cx:pt>
          <cx:pt idx="75886">98</cx:pt>
          <cx:pt idx="75887">3</cx:pt>
          <cx:pt idx="75888">22</cx:pt>
          <cx:pt idx="75889">64</cx:pt>
          <cx:pt idx="75890">74</cx:pt>
          <cx:pt idx="75891">21</cx:pt>
          <cx:pt idx="75892">25</cx:pt>
          <cx:pt idx="75893">86</cx:pt>
          <cx:pt idx="75894">65</cx:pt>
          <cx:pt idx="75895">2</cx:pt>
          <cx:pt idx="75896">35</cx:pt>
          <cx:pt idx="75897">61</cx:pt>
          <cx:pt idx="75898">99</cx:pt>
          <cx:pt idx="75899">9</cx:pt>
          <cx:pt idx="75900">63</cx:pt>
          <cx:pt idx="75901">22</cx:pt>
          <cx:pt idx="75902">96</cx:pt>
          <cx:pt idx="75903">95</cx:pt>
          <cx:pt idx="75904">89</cx:pt>
          <cx:pt idx="75905">79</cx:pt>
          <cx:pt idx="75906">30</cx:pt>
          <cx:pt idx="75907">38</cx:pt>
          <cx:pt idx="75908">84</cx:pt>
          <cx:pt idx="75909">15</cx:pt>
          <cx:pt idx="75910">5</cx:pt>
          <cx:pt idx="75911">14</cx:pt>
          <cx:pt idx="75912">10</cx:pt>
          <cx:pt idx="75913">37</cx:pt>
          <cx:pt idx="75914">55</cx:pt>
          <cx:pt idx="75915">40</cx:pt>
          <cx:pt idx="75916">91</cx:pt>
          <cx:pt idx="75917">66</cx:pt>
          <cx:pt idx="75918">86</cx:pt>
          <cx:pt idx="75919">71</cx:pt>
          <cx:pt idx="75920">96</cx:pt>
          <cx:pt idx="75921">82</cx:pt>
          <cx:pt idx="75922">62</cx:pt>
          <cx:pt idx="75923">23</cx:pt>
          <cx:pt idx="75924">85</cx:pt>
          <cx:pt idx="75925">59</cx:pt>
          <cx:pt idx="75926">34</cx:pt>
          <cx:pt idx="75927">80</cx:pt>
          <cx:pt idx="75928">52</cx:pt>
          <cx:pt idx="75929">81</cx:pt>
          <cx:pt idx="75930">89</cx:pt>
          <cx:pt idx="75931">23</cx:pt>
          <cx:pt idx="75932">62</cx:pt>
          <cx:pt idx="75933">80</cx:pt>
          <cx:pt idx="75934">82</cx:pt>
          <cx:pt idx="75935">48</cx:pt>
          <cx:pt idx="75936">41</cx:pt>
          <cx:pt idx="75937">43</cx:pt>
          <cx:pt idx="75938">93</cx:pt>
          <cx:pt idx="75939">95</cx:pt>
          <cx:pt idx="75940">81</cx:pt>
          <cx:pt idx="75941">39</cx:pt>
          <cx:pt idx="75942">26</cx:pt>
          <cx:pt idx="75943">79</cx:pt>
          <cx:pt idx="75944">7</cx:pt>
          <cx:pt idx="75945">1</cx:pt>
          <cx:pt idx="75946">39</cx:pt>
          <cx:pt idx="75947">43</cx:pt>
          <cx:pt idx="75948">55</cx:pt>
          <cx:pt idx="75949">45</cx:pt>
          <cx:pt idx="75950">26</cx:pt>
          <cx:pt idx="75951">37</cx:pt>
          <cx:pt idx="75952">8</cx:pt>
          <cx:pt idx="75953">98</cx:pt>
          <cx:pt idx="75954">12</cx:pt>
          <cx:pt idx="75955">82</cx:pt>
          <cx:pt idx="75956">51</cx:pt>
          <cx:pt idx="75957">27</cx:pt>
          <cx:pt idx="75958">50</cx:pt>
          <cx:pt idx="75959">17</cx:pt>
          <cx:pt idx="75960">50</cx:pt>
          <cx:pt idx="75961">76</cx:pt>
          <cx:pt idx="75962">79</cx:pt>
          <cx:pt idx="75963">37</cx:pt>
          <cx:pt idx="75964">33</cx:pt>
          <cx:pt idx="75965">43</cx:pt>
          <cx:pt idx="75966">61</cx:pt>
          <cx:pt idx="75967">56</cx:pt>
          <cx:pt idx="75968">71</cx:pt>
          <cx:pt idx="75969">36</cx:pt>
          <cx:pt idx="75970">74</cx:pt>
          <cx:pt idx="75971">27</cx:pt>
          <cx:pt idx="75972">51</cx:pt>
          <cx:pt idx="75973">25</cx:pt>
          <cx:pt idx="75974">94</cx:pt>
          <cx:pt idx="75975">82</cx:pt>
          <cx:pt idx="75976">55</cx:pt>
          <cx:pt idx="75977">61</cx:pt>
          <cx:pt idx="75978">44</cx:pt>
          <cx:pt idx="75979">24</cx:pt>
          <cx:pt idx="75980">31</cx:pt>
          <cx:pt idx="75981">51</cx:pt>
          <cx:pt idx="75982">68</cx:pt>
          <cx:pt idx="75983">74</cx:pt>
          <cx:pt idx="75984">39</cx:pt>
          <cx:pt idx="75985">42</cx:pt>
          <cx:pt idx="75986">9</cx:pt>
          <cx:pt idx="75987">56</cx:pt>
          <cx:pt idx="75988">98</cx:pt>
          <cx:pt idx="75989">28</cx:pt>
          <cx:pt idx="75990">41</cx:pt>
          <cx:pt idx="75991">79</cx:pt>
          <cx:pt idx="75992">81</cx:pt>
          <cx:pt idx="75993">82</cx:pt>
          <cx:pt idx="75994">32</cx:pt>
          <cx:pt idx="75995">26</cx:pt>
          <cx:pt idx="75996">62</cx:pt>
          <cx:pt idx="75997">88</cx:pt>
          <cx:pt idx="75998">22</cx:pt>
          <cx:pt idx="75999">61</cx:pt>
          <cx:pt idx="76000">77</cx:pt>
          <cx:pt idx="76001">64</cx:pt>
          <cx:pt idx="76002">25</cx:pt>
          <cx:pt idx="76003">29</cx:pt>
          <cx:pt idx="76004">55</cx:pt>
          <cx:pt idx="76005">93</cx:pt>
          <cx:pt idx="76006">20</cx:pt>
          <cx:pt idx="76007">58</cx:pt>
          <cx:pt idx="76008">37</cx:pt>
          <cx:pt idx="76009">3</cx:pt>
          <cx:pt idx="76010">50</cx:pt>
          <cx:pt idx="76011">48</cx:pt>
          <cx:pt idx="76012">75</cx:pt>
          <cx:pt idx="76013">79</cx:pt>
          <cx:pt idx="76014">69</cx:pt>
          <cx:pt idx="76015">49</cx:pt>
          <cx:pt idx="76016">4</cx:pt>
          <cx:pt idx="76017">22</cx:pt>
          <cx:pt idx="76018">44</cx:pt>
          <cx:pt idx="76019">46</cx:pt>
          <cx:pt idx="76020">30</cx:pt>
          <cx:pt idx="76021">95</cx:pt>
          <cx:pt idx="76022">88</cx:pt>
          <cx:pt idx="76023">96</cx:pt>
          <cx:pt idx="76024">1</cx:pt>
          <cx:pt idx="76025">58</cx:pt>
          <cx:pt idx="76026">54</cx:pt>
          <cx:pt idx="76027">72</cx:pt>
          <cx:pt idx="76028">33</cx:pt>
          <cx:pt idx="76029">98</cx:pt>
          <cx:pt idx="76030">29</cx:pt>
          <cx:pt idx="76031">43</cx:pt>
          <cx:pt idx="76032">82</cx:pt>
          <cx:pt idx="76033">68</cx:pt>
          <cx:pt idx="76034">9</cx:pt>
          <cx:pt idx="76035">75</cx:pt>
          <cx:pt idx="76036">87</cx:pt>
          <cx:pt idx="76037">62</cx:pt>
          <cx:pt idx="76038">83</cx:pt>
          <cx:pt idx="76039">48</cx:pt>
          <cx:pt idx="76040">64</cx:pt>
          <cx:pt idx="76041">82</cx:pt>
          <cx:pt idx="76042">77</cx:pt>
          <cx:pt idx="76043">54</cx:pt>
          <cx:pt idx="76044">53</cx:pt>
          <cx:pt idx="76045">99</cx:pt>
          <cx:pt idx="76046">28</cx:pt>
          <cx:pt idx="76047">14</cx:pt>
          <cx:pt idx="76048">49</cx:pt>
          <cx:pt idx="76049">31</cx:pt>
          <cx:pt idx="76050">33</cx:pt>
          <cx:pt idx="76051">46</cx:pt>
          <cx:pt idx="76052">41</cx:pt>
          <cx:pt idx="76053">32</cx:pt>
          <cx:pt idx="76054">70</cx:pt>
          <cx:pt idx="76055">29</cx:pt>
          <cx:pt idx="76056">59</cx:pt>
          <cx:pt idx="76057">60</cx:pt>
          <cx:pt idx="76058">25</cx:pt>
          <cx:pt idx="76059">57</cx:pt>
          <cx:pt idx="76060">13</cx:pt>
          <cx:pt idx="76061">85</cx:pt>
          <cx:pt idx="76062">18</cx:pt>
          <cx:pt idx="76063">95</cx:pt>
          <cx:pt idx="76064">65</cx:pt>
          <cx:pt idx="76065">91</cx:pt>
          <cx:pt idx="76066">20</cx:pt>
          <cx:pt idx="76067">62</cx:pt>
          <cx:pt idx="76068">99</cx:pt>
          <cx:pt idx="76069">30</cx:pt>
          <cx:pt idx="76070">81</cx:pt>
          <cx:pt idx="76071">57</cx:pt>
          <cx:pt idx="76072">55</cx:pt>
          <cx:pt idx="76073">96</cx:pt>
          <cx:pt idx="76074">41</cx:pt>
          <cx:pt idx="76075">72</cx:pt>
          <cx:pt idx="76076">9</cx:pt>
          <cx:pt idx="76077">8</cx:pt>
          <cx:pt idx="76078">50</cx:pt>
          <cx:pt idx="76079">67</cx:pt>
          <cx:pt idx="76080">70</cx:pt>
          <cx:pt idx="76081">17</cx:pt>
          <cx:pt idx="76082">89</cx:pt>
          <cx:pt idx="76083">7</cx:pt>
          <cx:pt idx="76084">56</cx:pt>
          <cx:pt idx="76085">46</cx:pt>
          <cx:pt idx="76086">41</cx:pt>
          <cx:pt idx="76087">63</cx:pt>
          <cx:pt idx="76088">87</cx:pt>
          <cx:pt idx="76089">18</cx:pt>
          <cx:pt idx="76090">3</cx:pt>
          <cx:pt idx="76091">78</cx:pt>
          <cx:pt idx="76092">84</cx:pt>
          <cx:pt idx="76093">34</cx:pt>
          <cx:pt idx="76094">79</cx:pt>
          <cx:pt idx="76095">32</cx:pt>
          <cx:pt idx="76096">97</cx:pt>
          <cx:pt idx="76097">52</cx:pt>
          <cx:pt idx="76098">85</cx:pt>
          <cx:pt idx="76099">75</cx:pt>
          <cx:pt idx="76100">70</cx:pt>
          <cx:pt idx="76101">26</cx:pt>
          <cx:pt idx="76102">89</cx:pt>
          <cx:pt idx="76103">96</cx:pt>
          <cx:pt idx="76104">47</cx:pt>
          <cx:pt idx="76105">49</cx:pt>
          <cx:pt idx="76106">35</cx:pt>
          <cx:pt idx="76107">94</cx:pt>
          <cx:pt idx="76108">93</cx:pt>
          <cx:pt idx="76109">27</cx:pt>
          <cx:pt idx="76110">84</cx:pt>
          <cx:pt idx="76111">43</cx:pt>
          <cx:pt idx="76112">75</cx:pt>
          <cx:pt idx="76113">95</cx:pt>
          <cx:pt idx="76114">59</cx:pt>
          <cx:pt idx="76115">53</cx:pt>
          <cx:pt idx="76116">98</cx:pt>
          <cx:pt idx="76117">97</cx:pt>
          <cx:pt idx="76118">74</cx:pt>
          <cx:pt idx="76119">12</cx:pt>
          <cx:pt idx="76120">78</cx:pt>
          <cx:pt idx="76121">35</cx:pt>
          <cx:pt idx="76122">68</cx:pt>
          <cx:pt idx="76123">86</cx:pt>
          <cx:pt idx="76124">77</cx:pt>
          <cx:pt idx="76125">26</cx:pt>
          <cx:pt idx="76126">51</cx:pt>
          <cx:pt idx="76127">34</cx:pt>
          <cx:pt idx="76128">67</cx:pt>
          <cx:pt idx="76129">96</cx:pt>
          <cx:pt idx="76130">79</cx:pt>
          <cx:pt idx="76131">94</cx:pt>
          <cx:pt idx="76132">39</cx:pt>
          <cx:pt idx="76133">3</cx:pt>
          <cx:pt idx="76134">8</cx:pt>
          <cx:pt idx="76135">72</cx:pt>
          <cx:pt idx="76136">61</cx:pt>
          <cx:pt idx="76137">70</cx:pt>
          <cx:pt idx="76138">60</cx:pt>
          <cx:pt idx="76139">41</cx:pt>
          <cx:pt idx="76140">55</cx:pt>
          <cx:pt idx="76141">38</cx:pt>
          <cx:pt idx="76142">30</cx:pt>
          <cx:pt idx="76143">43</cx:pt>
          <cx:pt idx="76144">53</cx:pt>
          <cx:pt idx="76145">68</cx:pt>
          <cx:pt idx="76146">70</cx:pt>
          <cx:pt idx="76147">88</cx:pt>
          <cx:pt idx="76148">95</cx:pt>
          <cx:pt idx="76149">74</cx:pt>
          <cx:pt idx="76150">14</cx:pt>
          <cx:pt idx="76151">45</cx:pt>
          <cx:pt idx="76152">34</cx:pt>
          <cx:pt idx="76153">13</cx:pt>
          <cx:pt idx="76154">73</cx:pt>
          <cx:pt idx="76155">34</cx:pt>
          <cx:pt idx="76156">20</cx:pt>
          <cx:pt idx="76157">49</cx:pt>
          <cx:pt idx="76158">80</cx:pt>
          <cx:pt idx="76159">97</cx:pt>
          <cx:pt idx="76160">96</cx:pt>
          <cx:pt idx="76161">90</cx:pt>
          <cx:pt idx="76162">94</cx:pt>
          <cx:pt idx="76163">29</cx:pt>
          <cx:pt idx="76164">98</cx:pt>
          <cx:pt idx="76165">67</cx:pt>
          <cx:pt idx="76166">57</cx:pt>
          <cx:pt idx="76167">86</cx:pt>
          <cx:pt idx="76168">53</cx:pt>
          <cx:pt idx="76169">33</cx:pt>
          <cx:pt idx="76170">58</cx:pt>
          <cx:pt idx="76171">57</cx:pt>
          <cx:pt idx="76172">44</cx:pt>
          <cx:pt idx="76173">91</cx:pt>
          <cx:pt idx="76174">83</cx:pt>
          <cx:pt idx="76175">90</cx:pt>
          <cx:pt idx="76176">98</cx:pt>
          <cx:pt idx="76177">32</cx:pt>
          <cx:pt idx="76178">93</cx:pt>
          <cx:pt idx="76179">40</cx:pt>
          <cx:pt idx="76180">78</cx:pt>
          <cx:pt idx="76181">75</cx:pt>
          <cx:pt idx="76182">4</cx:pt>
          <cx:pt idx="76183">34</cx:pt>
          <cx:pt idx="76184">6</cx:pt>
          <cx:pt idx="76185">66</cx:pt>
          <cx:pt idx="76186">89</cx:pt>
          <cx:pt idx="76187">37</cx:pt>
          <cx:pt idx="76188">74</cx:pt>
          <cx:pt idx="76189">16</cx:pt>
          <cx:pt idx="76190">6</cx:pt>
          <cx:pt idx="76191">10</cx:pt>
          <cx:pt idx="76192">100</cx:pt>
          <cx:pt idx="76193">68</cx:pt>
          <cx:pt idx="76194">50</cx:pt>
          <cx:pt idx="76195">79</cx:pt>
          <cx:pt idx="76196">47</cx:pt>
          <cx:pt idx="76197">59</cx:pt>
          <cx:pt idx="76198">94</cx:pt>
          <cx:pt idx="76199">90</cx:pt>
          <cx:pt idx="76200">61</cx:pt>
          <cx:pt idx="76201">95</cx:pt>
          <cx:pt idx="76202">34</cx:pt>
          <cx:pt idx="76203">62</cx:pt>
          <cx:pt idx="76204">17</cx:pt>
          <cx:pt idx="76205">36</cx:pt>
          <cx:pt idx="76206">54</cx:pt>
          <cx:pt idx="76207">84</cx:pt>
          <cx:pt idx="76208">66</cx:pt>
          <cx:pt idx="76209">52</cx:pt>
          <cx:pt idx="76210">24</cx:pt>
          <cx:pt idx="76211">26</cx:pt>
          <cx:pt idx="76212">65</cx:pt>
          <cx:pt idx="76213">68</cx:pt>
          <cx:pt idx="76214">98</cx:pt>
          <cx:pt idx="76215">100</cx:pt>
          <cx:pt idx="76216">57</cx:pt>
          <cx:pt idx="76217">79</cx:pt>
          <cx:pt idx="76218">60</cx:pt>
          <cx:pt idx="76219">55</cx:pt>
          <cx:pt idx="76220">2</cx:pt>
          <cx:pt idx="76221">31</cx:pt>
          <cx:pt idx="76222">25</cx:pt>
          <cx:pt idx="76223">42</cx:pt>
          <cx:pt idx="76224">24</cx:pt>
          <cx:pt idx="76225">82</cx:pt>
          <cx:pt idx="76226">20</cx:pt>
          <cx:pt idx="76227">38</cx:pt>
          <cx:pt idx="76228">26</cx:pt>
          <cx:pt idx="76229">13</cx:pt>
          <cx:pt idx="76230">63</cx:pt>
          <cx:pt idx="76231">76</cx:pt>
          <cx:pt idx="76232">31</cx:pt>
          <cx:pt idx="76233">25</cx:pt>
          <cx:pt idx="76234">90</cx:pt>
          <cx:pt idx="76235">83</cx:pt>
          <cx:pt idx="76236">21</cx:pt>
          <cx:pt idx="76237">94</cx:pt>
          <cx:pt idx="76238">56</cx:pt>
          <cx:pt idx="76239">9</cx:pt>
          <cx:pt idx="76240">22</cx:pt>
          <cx:pt idx="76241">73</cx:pt>
          <cx:pt idx="76242">54</cx:pt>
          <cx:pt idx="76243">100</cx:pt>
          <cx:pt idx="76244">42</cx:pt>
          <cx:pt idx="76245">24</cx:pt>
          <cx:pt idx="76246">53</cx:pt>
          <cx:pt idx="76247">72</cx:pt>
          <cx:pt idx="76248">3</cx:pt>
          <cx:pt idx="76249">16</cx:pt>
          <cx:pt idx="76250">97</cx:pt>
          <cx:pt idx="76251">93</cx:pt>
          <cx:pt idx="76252">33</cx:pt>
          <cx:pt idx="76253">67</cx:pt>
          <cx:pt idx="76254">77</cx:pt>
          <cx:pt idx="76255">35</cx:pt>
          <cx:pt idx="76256">87</cx:pt>
          <cx:pt idx="76257">47</cx:pt>
          <cx:pt idx="76258">43</cx:pt>
          <cx:pt idx="76259">61</cx:pt>
          <cx:pt idx="76260">87</cx:pt>
          <cx:pt idx="76261">64</cx:pt>
          <cx:pt idx="76262">49</cx:pt>
          <cx:pt idx="76263">55</cx:pt>
          <cx:pt idx="76264">52</cx:pt>
          <cx:pt idx="76265">34</cx:pt>
          <cx:pt idx="76266">61</cx:pt>
          <cx:pt idx="76267">40</cx:pt>
          <cx:pt idx="76268">73</cx:pt>
          <cx:pt idx="76269">58</cx:pt>
          <cx:pt idx="76270">41</cx:pt>
          <cx:pt idx="76271">25</cx:pt>
          <cx:pt idx="76272">38</cx:pt>
          <cx:pt idx="76273">7</cx:pt>
          <cx:pt idx="76274">74</cx:pt>
          <cx:pt idx="76275">79</cx:pt>
          <cx:pt idx="76276">93</cx:pt>
          <cx:pt idx="76277">34</cx:pt>
          <cx:pt idx="76278">92</cx:pt>
          <cx:pt idx="76279">100</cx:pt>
          <cx:pt idx="76280">96</cx:pt>
          <cx:pt idx="76281">33</cx:pt>
          <cx:pt idx="76282">29</cx:pt>
          <cx:pt idx="76283">24</cx:pt>
          <cx:pt idx="76284">59</cx:pt>
          <cx:pt idx="76285">11</cx:pt>
          <cx:pt idx="76286">99</cx:pt>
          <cx:pt idx="76287">19</cx:pt>
          <cx:pt idx="76288">23</cx:pt>
          <cx:pt idx="76289">77</cx:pt>
          <cx:pt idx="76290">52</cx:pt>
          <cx:pt idx="76291">80</cx:pt>
          <cx:pt idx="76292">49</cx:pt>
          <cx:pt idx="76293">97</cx:pt>
          <cx:pt idx="76294">53</cx:pt>
          <cx:pt idx="76295">9</cx:pt>
          <cx:pt idx="76296">68</cx:pt>
          <cx:pt idx="76297">87</cx:pt>
          <cx:pt idx="76298">100</cx:pt>
          <cx:pt idx="76299">11</cx:pt>
          <cx:pt idx="76300">37</cx:pt>
          <cx:pt idx="76301">99</cx:pt>
          <cx:pt idx="76302">96</cx:pt>
          <cx:pt idx="76303">12</cx:pt>
          <cx:pt idx="76304">78</cx:pt>
          <cx:pt idx="76305">55</cx:pt>
          <cx:pt idx="76306">60</cx:pt>
          <cx:pt idx="76307">21</cx:pt>
          <cx:pt idx="76308">12</cx:pt>
          <cx:pt idx="76309">28</cx:pt>
          <cx:pt idx="76310">17</cx:pt>
          <cx:pt idx="76311">61</cx:pt>
          <cx:pt idx="76312">27</cx:pt>
          <cx:pt idx="76313">70</cx:pt>
          <cx:pt idx="76314">14</cx:pt>
          <cx:pt idx="76315">100</cx:pt>
          <cx:pt idx="76316">78</cx:pt>
          <cx:pt idx="76317">69</cx:pt>
          <cx:pt idx="76318">88</cx:pt>
          <cx:pt idx="76319">73</cx:pt>
          <cx:pt idx="76320">73</cx:pt>
          <cx:pt idx="76321">25</cx:pt>
          <cx:pt idx="76322">41</cx:pt>
          <cx:pt idx="76323">83</cx:pt>
          <cx:pt idx="76324">35</cx:pt>
          <cx:pt idx="76325">76</cx:pt>
          <cx:pt idx="76326">14</cx:pt>
          <cx:pt idx="76327">52</cx:pt>
          <cx:pt idx="76328">20</cx:pt>
          <cx:pt idx="76329">36</cx:pt>
          <cx:pt idx="76330">46</cx:pt>
          <cx:pt idx="76331">91</cx:pt>
          <cx:pt idx="76332">28</cx:pt>
          <cx:pt idx="76333">29</cx:pt>
          <cx:pt idx="76334">60</cx:pt>
          <cx:pt idx="76335">96</cx:pt>
          <cx:pt idx="76336">64</cx:pt>
          <cx:pt idx="76337">46</cx:pt>
          <cx:pt idx="76338">17</cx:pt>
          <cx:pt idx="76339">98</cx:pt>
          <cx:pt idx="76340">42</cx:pt>
          <cx:pt idx="76341">35</cx:pt>
          <cx:pt idx="76342">40</cx:pt>
          <cx:pt idx="76343">73</cx:pt>
          <cx:pt idx="76344">53</cx:pt>
          <cx:pt idx="76345">74</cx:pt>
          <cx:pt idx="76346">88</cx:pt>
          <cx:pt idx="76347">60</cx:pt>
          <cx:pt idx="76348">66</cx:pt>
          <cx:pt idx="76349">44</cx:pt>
          <cx:pt idx="76350">87</cx:pt>
          <cx:pt idx="76351">42</cx:pt>
          <cx:pt idx="76352">99</cx:pt>
          <cx:pt idx="76353">23</cx:pt>
          <cx:pt idx="76354">71</cx:pt>
          <cx:pt idx="76355">100</cx:pt>
          <cx:pt idx="76356">25</cx:pt>
          <cx:pt idx="76357">64</cx:pt>
          <cx:pt idx="76358">80</cx:pt>
          <cx:pt idx="76359">37</cx:pt>
          <cx:pt idx="76360">30</cx:pt>
          <cx:pt idx="76361">81</cx:pt>
          <cx:pt idx="76362">96</cx:pt>
          <cx:pt idx="76363">7</cx:pt>
          <cx:pt idx="76364">19</cx:pt>
          <cx:pt idx="76365">78</cx:pt>
          <cx:pt idx="76366">7</cx:pt>
          <cx:pt idx="76367">73</cx:pt>
          <cx:pt idx="76368">89</cx:pt>
          <cx:pt idx="76369">100</cx:pt>
          <cx:pt idx="76370">98</cx:pt>
          <cx:pt idx="76371">86</cx:pt>
          <cx:pt idx="76372">72</cx:pt>
          <cx:pt idx="76373">9</cx:pt>
          <cx:pt idx="76374">61</cx:pt>
          <cx:pt idx="76375">15</cx:pt>
          <cx:pt idx="76376">45</cx:pt>
          <cx:pt idx="76377">57</cx:pt>
          <cx:pt idx="76378">85</cx:pt>
          <cx:pt idx="76379">29</cx:pt>
          <cx:pt idx="76380">44</cx:pt>
          <cx:pt idx="76381">26</cx:pt>
          <cx:pt idx="76382">87</cx:pt>
          <cx:pt idx="76383">70</cx:pt>
          <cx:pt idx="76384">69</cx:pt>
          <cx:pt idx="76385">9</cx:pt>
          <cx:pt idx="76386">23</cx:pt>
          <cx:pt idx="76387">48</cx:pt>
          <cx:pt idx="76388">56</cx:pt>
          <cx:pt idx="76389">63</cx:pt>
          <cx:pt idx="76390">15</cx:pt>
          <cx:pt idx="76391">99</cx:pt>
          <cx:pt idx="76392">88</cx:pt>
          <cx:pt idx="76393">57</cx:pt>
          <cx:pt idx="76394">77</cx:pt>
          <cx:pt idx="76395">35</cx:pt>
          <cx:pt idx="76396">83</cx:pt>
          <cx:pt idx="76397">42</cx:pt>
          <cx:pt idx="76398">80</cx:pt>
          <cx:pt idx="76399">98</cx:pt>
          <cx:pt idx="76400">50</cx:pt>
          <cx:pt idx="76401">48</cx:pt>
          <cx:pt idx="76402">74</cx:pt>
          <cx:pt idx="76403">15</cx:pt>
          <cx:pt idx="76404">54</cx:pt>
          <cx:pt idx="76405">33</cx:pt>
          <cx:pt idx="76406">94</cx:pt>
          <cx:pt idx="76407">75</cx:pt>
          <cx:pt idx="76408">16</cx:pt>
          <cx:pt idx="76409">63</cx:pt>
          <cx:pt idx="76410">51</cx:pt>
          <cx:pt idx="76411">93</cx:pt>
          <cx:pt idx="76412">62</cx:pt>
          <cx:pt idx="76413">5</cx:pt>
          <cx:pt idx="76414">2</cx:pt>
          <cx:pt idx="76415">72</cx:pt>
          <cx:pt idx="76416">53</cx:pt>
          <cx:pt idx="76417">76</cx:pt>
          <cx:pt idx="76418">8</cx:pt>
          <cx:pt idx="76419">80</cx:pt>
          <cx:pt idx="76420">70</cx:pt>
          <cx:pt idx="76421">77</cx:pt>
          <cx:pt idx="76422">94</cx:pt>
          <cx:pt idx="76423">75</cx:pt>
          <cx:pt idx="76424">38</cx:pt>
          <cx:pt idx="76425">49</cx:pt>
          <cx:pt idx="76426">11</cx:pt>
          <cx:pt idx="76427">17</cx:pt>
          <cx:pt idx="76428">73</cx:pt>
          <cx:pt idx="76429">85</cx:pt>
          <cx:pt idx="76430">3</cx:pt>
          <cx:pt idx="76431">99</cx:pt>
          <cx:pt idx="76432">67</cx:pt>
          <cx:pt idx="76433">69</cx:pt>
          <cx:pt idx="76434">68</cx:pt>
          <cx:pt idx="76435">4</cx:pt>
          <cx:pt idx="76436">41</cx:pt>
          <cx:pt idx="76437">34</cx:pt>
          <cx:pt idx="76438">5</cx:pt>
          <cx:pt idx="76439">91</cx:pt>
          <cx:pt idx="76440">69</cx:pt>
          <cx:pt idx="76441">86</cx:pt>
          <cx:pt idx="76442">42</cx:pt>
          <cx:pt idx="76443">32</cx:pt>
          <cx:pt idx="76444">82</cx:pt>
          <cx:pt idx="76445">35</cx:pt>
          <cx:pt idx="76446">24</cx:pt>
          <cx:pt idx="76447">18</cx:pt>
          <cx:pt idx="76448">92</cx:pt>
          <cx:pt idx="76449">75</cx:pt>
          <cx:pt idx="76450">20</cx:pt>
          <cx:pt idx="76451">54</cx:pt>
          <cx:pt idx="76452">66</cx:pt>
          <cx:pt idx="76453">43</cx:pt>
          <cx:pt idx="76454">25</cx:pt>
          <cx:pt idx="76455">38</cx:pt>
          <cx:pt idx="76456">96</cx:pt>
          <cx:pt idx="76457">95</cx:pt>
          <cx:pt idx="76458">41</cx:pt>
          <cx:pt idx="76459">54</cx:pt>
          <cx:pt idx="76460">36</cx:pt>
          <cx:pt idx="76461">16</cx:pt>
          <cx:pt idx="76462">46</cx:pt>
          <cx:pt idx="76463">42</cx:pt>
          <cx:pt idx="76464">99</cx:pt>
          <cx:pt idx="76465">91</cx:pt>
          <cx:pt idx="76466">94</cx:pt>
          <cx:pt idx="76467">61</cx:pt>
          <cx:pt idx="76468">24</cx:pt>
          <cx:pt idx="76469">37</cx:pt>
          <cx:pt idx="76470">84</cx:pt>
          <cx:pt idx="76471">53</cx:pt>
          <cx:pt idx="76472">90</cx:pt>
          <cx:pt idx="76473">66</cx:pt>
          <cx:pt idx="76474">68</cx:pt>
          <cx:pt idx="76475">87</cx:pt>
          <cx:pt idx="76476">99</cx:pt>
          <cx:pt idx="76477">56</cx:pt>
          <cx:pt idx="76478">91</cx:pt>
          <cx:pt idx="76479">78</cx:pt>
          <cx:pt idx="76480">19</cx:pt>
          <cx:pt idx="76481">72</cx:pt>
          <cx:pt idx="76482">36</cx:pt>
          <cx:pt idx="76483">55</cx:pt>
          <cx:pt idx="76484">46</cx:pt>
          <cx:pt idx="76485">53</cx:pt>
          <cx:pt idx="76486">99</cx:pt>
          <cx:pt idx="76487">29</cx:pt>
          <cx:pt idx="76488">94</cx:pt>
          <cx:pt idx="76489">47</cx:pt>
          <cx:pt idx="76490">96</cx:pt>
          <cx:pt idx="76491">73</cx:pt>
          <cx:pt idx="76492">74</cx:pt>
          <cx:pt idx="76493">64</cx:pt>
          <cx:pt idx="76494">95</cx:pt>
          <cx:pt idx="76495">36</cx:pt>
          <cx:pt idx="76496">83</cx:pt>
          <cx:pt idx="76497">91</cx:pt>
          <cx:pt idx="76498">42</cx:pt>
          <cx:pt idx="76499">30</cx:pt>
          <cx:pt idx="76500">33</cx:pt>
          <cx:pt idx="76501">53</cx:pt>
          <cx:pt idx="76502">72</cx:pt>
          <cx:pt idx="76503">59</cx:pt>
          <cx:pt idx="76504">45</cx:pt>
          <cx:pt idx="76505">43</cx:pt>
          <cx:pt idx="76506">65</cx:pt>
          <cx:pt idx="76507">3</cx:pt>
          <cx:pt idx="76508">35</cx:pt>
          <cx:pt idx="76509">88</cx:pt>
          <cx:pt idx="76510">19</cx:pt>
          <cx:pt idx="76511">39</cx:pt>
          <cx:pt idx="76512">41</cx:pt>
          <cx:pt idx="76513">86</cx:pt>
          <cx:pt idx="76514">67</cx:pt>
          <cx:pt idx="76515">80</cx:pt>
          <cx:pt idx="76516">75</cx:pt>
          <cx:pt idx="76517">59</cx:pt>
          <cx:pt idx="76518">74</cx:pt>
          <cx:pt idx="76519">34</cx:pt>
          <cx:pt idx="76520">60</cx:pt>
          <cx:pt idx="76521">72</cx:pt>
          <cx:pt idx="76522">41</cx:pt>
          <cx:pt idx="76523">89</cx:pt>
          <cx:pt idx="76524">88</cx:pt>
          <cx:pt idx="76525">11</cx:pt>
          <cx:pt idx="76526">73</cx:pt>
          <cx:pt idx="76527">79</cx:pt>
          <cx:pt idx="76528">52</cx:pt>
          <cx:pt idx="76529">78</cx:pt>
          <cx:pt idx="76530">44</cx:pt>
          <cx:pt idx="76531">97</cx:pt>
          <cx:pt idx="76532">100</cx:pt>
          <cx:pt idx="76533">67</cx:pt>
          <cx:pt idx="76534">98</cx:pt>
          <cx:pt idx="76535">35</cx:pt>
          <cx:pt idx="76536">58</cx:pt>
          <cx:pt idx="76537">65</cx:pt>
          <cx:pt idx="76538">95</cx:pt>
          <cx:pt idx="76539">90</cx:pt>
          <cx:pt idx="76540">54</cx:pt>
          <cx:pt idx="76541">60</cx:pt>
          <cx:pt idx="76542">43</cx:pt>
          <cx:pt idx="76543">83</cx:pt>
          <cx:pt idx="76544">72</cx:pt>
          <cx:pt idx="76545">47</cx:pt>
          <cx:pt idx="76546">96</cx:pt>
          <cx:pt idx="76547">59</cx:pt>
          <cx:pt idx="76548">86</cx:pt>
          <cx:pt idx="76549">48</cx:pt>
          <cx:pt idx="76550">2</cx:pt>
          <cx:pt idx="76551">68</cx:pt>
          <cx:pt idx="76552">25</cx:pt>
          <cx:pt idx="76553">77</cx:pt>
          <cx:pt idx="76554">99</cx:pt>
          <cx:pt idx="76555">17</cx:pt>
          <cx:pt idx="76556">27</cx:pt>
          <cx:pt idx="76557">66</cx:pt>
          <cx:pt idx="76558">58</cx:pt>
          <cx:pt idx="76559">32</cx:pt>
          <cx:pt idx="76560">61</cx:pt>
          <cx:pt idx="76561">14</cx:pt>
          <cx:pt idx="76562">46</cx:pt>
          <cx:pt idx="76563">51</cx:pt>
          <cx:pt idx="76564">10</cx:pt>
          <cx:pt idx="76565">62</cx:pt>
          <cx:pt idx="76566">32</cx:pt>
          <cx:pt idx="76567">99</cx:pt>
          <cx:pt idx="76568">79</cx:pt>
          <cx:pt idx="76569">45</cx:pt>
          <cx:pt idx="76570">58</cx:pt>
          <cx:pt idx="76571">36</cx:pt>
          <cx:pt idx="76572">75</cx:pt>
          <cx:pt idx="76573">94</cx:pt>
          <cx:pt idx="76574">11</cx:pt>
          <cx:pt idx="76575">1</cx:pt>
          <cx:pt idx="76576">60</cx:pt>
          <cx:pt idx="76577">27</cx:pt>
          <cx:pt idx="76578">51</cx:pt>
          <cx:pt idx="76579">47</cx:pt>
          <cx:pt idx="76580">32</cx:pt>
          <cx:pt idx="76581">81</cx:pt>
          <cx:pt idx="76582">15</cx:pt>
          <cx:pt idx="76583">74</cx:pt>
          <cx:pt idx="76584">35</cx:pt>
          <cx:pt idx="76585">64</cx:pt>
          <cx:pt idx="76586">28</cx:pt>
          <cx:pt idx="76587">71</cx:pt>
          <cx:pt idx="76588">43</cx:pt>
          <cx:pt idx="76589">39</cx:pt>
          <cx:pt idx="76590">36</cx:pt>
          <cx:pt idx="76591">50</cx:pt>
          <cx:pt idx="76592">44</cx:pt>
          <cx:pt idx="76593">7</cx:pt>
          <cx:pt idx="76594">39</cx:pt>
          <cx:pt idx="76595">29</cx:pt>
          <cx:pt idx="76596">6</cx:pt>
          <cx:pt idx="76597">48</cx:pt>
          <cx:pt idx="76598">32</cx:pt>
          <cx:pt idx="76599">91</cx:pt>
          <cx:pt idx="76600">69</cx:pt>
          <cx:pt idx="76601">40</cx:pt>
          <cx:pt idx="76602">1</cx:pt>
          <cx:pt idx="76603">65</cx:pt>
          <cx:pt idx="76604">64</cx:pt>
          <cx:pt idx="76605">93</cx:pt>
          <cx:pt idx="76606">55</cx:pt>
          <cx:pt idx="76607">70</cx:pt>
          <cx:pt idx="76608">79</cx:pt>
          <cx:pt idx="76609">27</cx:pt>
          <cx:pt idx="76610">69</cx:pt>
          <cx:pt idx="76611">72</cx:pt>
          <cx:pt idx="76612">59</cx:pt>
          <cx:pt idx="76613">86</cx:pt>
          <cx:pt idx="76614">90</cx:pt>
          <cx:pt idx="76615">62</cx:pt>
          <cx:pt idx="76616">58</cx:pt>
          <cx:pt idx="76617">25</cx:pt>
          <cx:pt idx="76618">76</cx:pt>
          <cx:pt idx="76619">75</cx:pt>
          <cx:pt idx="76620">72</cx:pt>
          <cx:pt idx="76621">65</cx:pt>
          <cx:pt idx="76622">39</cx:pt>
          <cx:pt idx="76623">57</cx:pt>
          <cx:pt idx="76624">64</cx:pt>
          <cx:pt idx="76625">9</cx:pt>
          <cx:pt idx="76626">70</cx:pt>
          <cx:pt idx="76627">71</cx:pt>
          <cx:pt idx="76628">92</cx:pt>
          <cx:pt idx="76629">40</cx:pt>
          <cx:pt idx="76630">22</cx:pt>
          <cx:pt idx="76631">58</cx:pt>
          <cx:pt idx="76632">27</cx:pt>
          <cx:pt idx="76633">10</cx:pt>
          <cx:pt idx="76634">94</cx:pt>
          <cx:pt idx="76635">72</cx:pt>
          <cx:pt idx="76636">50</cx:pt>
          <cx:pt idx="76637">92</cx:pt>
          <cx:pt idx="76638">100</cx:pt>
          <cx:pt idx="76639">96</cx:pt>
          <cx:pt idx="76640">91</cx:pt>
          <cx:pt idx="76641">71</cx:pt>
          <cx:pt idx="76642">58</cx:pt>
          <cx:pt idx="76643">43</cx:pt>
          <cx:pt idx="76644">67</cx:pt>
          <cx:pt idx="76645">34</cx:pt>
          <cx:pt idx="76646">81</cx:pt>
          <cx:pt idx="76647">83</cx:pt>
          <cx:pt idx="76648">16</cx:pt>
          <cx:pt idx="76649">30</cx:pt>
          <cx:pt idx="76650">14</cx:pt>
          <cx:pt idx="76651">65</cx:pt>
          <cx:pt idx="76652">75</cx:pt>
          <cx:pt idx="76653">24</cx:pt>
          <cx:pt idx="76654">47</cx:pt>
          <cx:pt idx="76655">89</cx:pt>
          <cx:pt idx="76656">66</cx:pt>
          <cx:pt idx="76657">35</cx:pt>
          <cx:pt idx="76658">77</cx:pt>
          <cx:pt idx="76659">83</cx:pt>
          <cx:pt idx="76660">67</cx:pt>
          <cx:pt idx="76661">84</cx:pt>
          <cx:pt idx="76662">9</cx:pt>
          <cx:pt idx="76663">2</cx:pt>
          <cx:pt idx="76664">3</cx:pt>
          <cx:pt idx="76665">83</cx:pt>
          <cx:pt idx="76666">31</cx:pt>
          <cx:pt idx="76667">86</cx:pt>
          <cx:pt idx="76668">49</cx:pt>
          <cx:pt idx="76669">34</cx:pt>
          <cx:pt idx="76670">65</cx:pt>
          <cx:pt idx="76671">33</cx:pt>
          <cx:pt idx="76672">92</cx:pt>
          <cx:pt idx="76673">8</cx:pt>
          <cx:pt idx="76674">25</cx:pt>
          <cx:pt idx="76675">53</cx:pt>
          <cx:pt idx="76676">91</cx:pt>
          <cx:pt idx="76677">85</cx:pt>
          <cx:pt idx="76678">4</cx:pt>
          <cx:pt idx="76679">7</cx:pt>
          <cx:pt idx="76680">32</cx:pt>
          <cx:pt idx="76681">33</cx:pt>
          <cx:pt idx="76682">44</cx:pt>
          <cx:pt idx="76683">76</cx:pt>
          <cx:pt idx="76684">82</cx:pt>
          <cx:pt idx="76685">34</cx:pt>
          <cx:pt idx="76686">86</cx:pt>
          <cx:pt idx="76687">58</cx:pt>
          <cx:pt idx="76688">53</cx:pt>
          <cx:pt idx="76689">74</cx:pt>
          <cx:pt idx="76690">2</cx:pt>
          <cx:pt idx="76691">59</cx:pt>
          <cx:pt idx="76692">68</cx:pt>
          <cx:pt idx="76693">85</cx:pt>
          <cx:pt idx="76694">39</cx:pt>
          <cx:pt idx="76695">75</cx:pt>
          <cx:pt idx="76696">81</cx:pt>
          <cx:pt idx="76697">20</cx:pt>
          <cx:pt idx="76698">41</cx:pt>
          <cx:pt idx="76699">55</cx:pt>
          <cx:pt idx="76700">29</cx:pt>
          <cx:pt idx="76701">68</cx:pt>
          <cx:pt idx="76702">59</cx:pt>
          <cx:pt idx="76703">90</cx:pt>
          <cx:pt idx="76704">60</cx:pt>
          <cx:pt idx="76705">24</cx:pt>
          <cx:pt idx="76706">79</cx:pt>
          <cx:pt idx="76707">91</cx:pt>
          <cx:pt idx="76708">2</cx:pt>
          <cx:pt idx="76709">56</cx:pt>
          <cx:pt idx="76710">40</cx:pt>
          <cx:pt idx="76711">97</cx:pt>
          <cx:pt idx="76712">47</cx:pt>
          <cx:pt idx="76713">56</cx:pt>
          <cx:pt idx="76714">71</cx:pt>
          <cx:pt idx="76715">64</cx:pt>
          <cx:pt idx="76716">85</cx:pt>
          <cx:pt idx="76717">70</cx:pt>
          <cx:pt idx="76718">37</cx:pt>
          <cx:pt idx="76719">98</cx:pt>
          <cx:pt idx="76720">58</cx:pt>
          <cx:pt idx="76721">49</cx:pt>
          <cx:pt idx="76722">81</cx:pt>
          <cx:pt idx="76723">24</cx:pt>
          <cx:pt idx="76724">2</cx:pt>
          <cx:pt idx="76725">1</cx:pt>
          <cx:pt idx="76726">78</cx:pt>
          <cx:pt idx="76727">41</cx:pt>
          <cx:pt idx="76728">34</cx:pt>
          <cx:pt idx="76729">47</cx:pt>
          <cx:pt idx="76730">97</cx:pt>
          <cx:pt idx="76731">30</cx:pt>
          <cx:pt idx="76732">89</cx:pt>
          <cx:pt idx="76733">50</cx:pt>
          <cx:pt idx="76734">83</cx:pt>
          <cx:pt idx="76735">68</cx:pt>
          <cx:pt idx="76736">79</cx:pt>
          <cx:pt idx="76737">25</cx:pt>
          <cx:pt idx="76738">96</cx:pt>
          <cx:pt idx="76739">46</cx:pt>
          <cx:pt idx="76740">38</cx:pt>
          <cx:pt idx="76741">30</cx:pt>
          <cx:pt idx="76742">53</cx:pt>
          <cx:pt idx="76743">74</cx:pt>
          <cx:pt idx="76744">94</cx:pt>
          <cx:pt idx="76745">67</cx:pt>
          <cx:pt idx="76746">51</cx:pt>
          <cx:pt idx="76747">82</cx:pt>
          <cx:pt idx="76748">3</cx:pt>
          <cx:pt idx="76749">60</cx:pt>
          <cx:pt idx="76750">69</cx:pt>
          <cx:pt idx="76751">66</cx:pt>
          <cx:pt idx="76752">16</cx:pt>
          <cx:pt idx="76753">92</cx:pt>
          <cx:pt idx="76754">21</cx:pt>
          <cx:pt idx="76755">37</cx:pt>
          <cx:pt idx="76756">63</cx:pt>
          <cx:pt idx="76757">86</cx:pt>
          <cx:pt idx="76758">66</cx:pt>
          <cx:pt idx="76759">43</cx:pt>
          <cx:pt idx="76760">71</cx:pt>
          <cx:pt idx="76761">64</cx:pt>
          <cx:pt idx="76762">94</cx:pt>
          <cx:pt idx="76763">82</cx:pt>
          <cx:pt idx="76764">74</cx:pt>
          <cx:pt idx="76765">65</cx:pt>
          <cx:pt idx="76766">16</cx:pt>
          <cx:pt idx="76767">28</cx:pt>
          <cx:pt idx="76768">38</cx:pt>
          <cx:pt idx="76769">42</cx:pt>
          <cx:pt idx="76770">64</cx:pt>
          <cx:pt idx="76771">50</cx:pt>
          <cx:pt idx="76772">90</cx:pt>
          <cx:pt idx="76773">34</cx:pt>
          <cx:pt idx="76774">8</cx:pt>
          <cx:pt idx="76775">54</cx:pt>
          <cx:pt idx="76776">55</cx:pt>
          <cx:pt idx="76777">65</cx:pt>
          <cx:pt idx="76778">86</cx:pt>
          <cx:pt idx="76779">78</cx:pt>
          <cx:pt idx="76780">59</cx:pt>
          <cx:pt idx="76781">99</cx:pt>
          <cx:pt idx="76782">1</cx:pt>
          <cx:pt idx="76783">91</cx:pt>
          <cx:pt idx="76784">68</cx:pt>
          <cx:pt idx="76785">37</cx:pt>
          <cx:pt idx="76786">28</cx:pt>
          <cx:pt idx="76787">60</cx:pt>
          <cx:pt idx="76788">89</cx:pt>
          <cx:pt idx="76789">47</cx:pt>
          <cx:pt idx="76790">96</cx:pt>
          <cx:pt idx="76791">35</cx:pt>
          <cx:pt idx="76792">77</cx:pt>
          <cx:pt idx="76793">75</cx:pt>
          <cx:pt idx="76794">18</cx:pt>
          <cx:pt idx="76795">53</cx:pt>
          <cx:pt idx="76796">58</cx:pt>
          <cx:pt idx="76797">46</cx:pt>
          <cx:pt idx="76798">34</cx:pt>
          <cx:pt idx="76799">81</cx:pt>
          <cx:pt idx="76800">28</cx:pt>
          <cx:pt idx="76801">39</cx:pt>
          <cx:pt idx="76802">54</cx:pt>
          <cx:pt idx="76803">84</cx:pt>
          <cx:pt idx="76804">77</cx:pt>
          <cx:pt idx="76805">64</cx:pt>
          <cx:pt idx="76806">57</cx:pt>
          <cx:pt idx="76807">71</cx:pt>
          <cx:pt idx="76808">91</cx:pt>
          <cx:pt idx="76809">7</cx:pt>
          <cx:pt idx="76810">3</cx:pt>
          <cx:pt idx="76811">40</cx:pt>
          <cx:pt idx="76812">19</cx:pt>
          <cx:pt idx="76813">61</cx:pt>
          <cx:pt idx="76814">16</cx:pt>
          <cx:pt idx="76815">61</cx:pt>
          <cx:pt idx="76816">90</cx:pt>
          <cx:pt idx="76817">6</cx:pt>
          <cx:pt idx="76818">37</cx:pt>
          <cx:pt idx="76819">95</cx:pt>
          <cx:pt idx="76820">92</cx:pt>
          <cx:pt idx="76821">36</cx:pt>
          <cx:pt idx="76822">54</cx:pt>
          <cx:pt idx="76823">93</cx:pt>
          <cx:pt idx="76824">4</cx:pt>
          <cx:pt idx="76825">18</cx:pt>
          <cx:pt idx="76826">30</cx:pt>
          <cx:pt idx="76827">13</cx:pt>
          <cx:pt idx="76828">49</cx:pt>
          <cx:pt idx="76829">81</cx:pt>
          <cx:pt idx="76830">73</cx:pt>
          <cx:pt idx="76831">78</cx:pt>
          <cx:pt idx="76832">75</cx:pt>
          <cx:pt idx="76833">15</cx:pt>
          <cx:pt idx="76834">45</cx:pt>
          <cx:pt idx="76835">86</cx:pt>
          <cx:pt idx="76836">25</cx:pt>
          <cx:pt idx="76837">50</cx:pt>
          <cx:pt idx="76838">100</cx:pt>
          <cx:pt idx="76839">47</cx:pt>
          <cx:pt idx="76840">13</cx:pt>
          <cx:pt idx="76841">31</cx:pt>
          <cx:pt idx="76842">42</cx:pt>
          <cx:pt idx="76843">62</cx:pt>
          <cx:pt idx="76844">96</cx:pt>
          <cx:pt idx="76845">80</cx:pt>
          <cx:pt idx="76846">54</cx:pt>
          <cx:pt idx="76847">44</cx:pt>
          <cx:pt idx="76848">87</cx:pt>
          <cx:pt idx="76849">17</cx:pt>
          <cx:pt idx="76850">91</cx:pt>
          <cx:pt idx="76851">38</cx:pt>
          <cx:pt idx="76852">27</cx:pt>
          <cx:pt idx="76853">37</cx:pt>
          <cx:pt idx="76854">19</cx:pt>
          <cx:pt idx="76855">96</cx:pt>
          <cx:pt idx="76856">97</cx:pt>
          <cx:pt idx="76857">15</cx:pt>
          <cx:pt idx="76858">10</cx:pt>
          <cx:pt idx="76859">72</cx:pt>
          <cx:pt idx="76860">48</cx:pt>
          <cx:pt idx="76861">69</cx:pt>
          <cx:pt idx="76862">35</cx:pt>
          <cx:pt idx="76863">1</cx:pt>
          <cx:pt idx="76864">74</cx:pt>
          <cx:pt idx="76865">25</cx:pt>
          <cx:pt idx="76866">59</cx:pt>
          <cx:pt idx="76867">81</cx:pt>
          <cx:pt idx="76868">20</cx:pt>
          <cx:pt idx="76869">19</cx:pt>
          <cx:pt idx="76870">6</cx:pt>
          <cx:pt idx="76871">80</cx:pt>
          <cx:pt idx="76872">30</cx:pt>
          <cx:pt idx="76873">9</cx:pt>
          <cx:pt idx="76874">2</cx:pt>
          <cx:pt idx="76875">62</cx:pt>
          <cx:pt idx="76876">45</cx:pt>
          <cx:pt idx="76877">31</cx:pt>
          <cx:pt idx="76878">59</cx:pt>
          <cx:pt idx="76879">79</cx:pt>
          <cx:pt idx="76880">30</cx:pt>
          <cx:pt idx="76881">8</cx:pt>
          <cx:pt idx="76882">47</cx:pt>
          <cx:pt idx="76883">28</cx:pt>
          <cx:pt idx="76884">35</cx:pt>
          <cx:pt idx="76885">54</cx:pt>
          <cx:pt idx="76886">98</cx:pt>
          <cx:pt idx="76887">56</cx:pt>
          <cx:pt idx="76888">15</cx:pt>
          <cx:pt idx="76889">82</cx:pt>
          <cx:pt idx="76890">51</cx:pt>
          <cx:pt idx="76891">90</cx:pt>
          <cx:pt idx="76892">66</cx:pt>
          <cx:pt idx="76893">8</cx:pt>
          <cx:pt idx="76894">54</cx:pt>
          <cx:pt idx="76895">46</cx:pt>
          <cx:pt idx="76896">17</cx:pt>
          <cx:pt idx="76897">33</cx:pt>
          <cx:pt idx="76898">74</cx:pt>
          <cx:pt idx="76899">1</cx:pt>
          <cx:pt idx="76900">92</cx:pt>
          <cx:pt idx="76901">85</cx:pt>
          <cx:pt idx="76902">97</cx:pt>
          <cx:pt idx="76903">80</cx:pt>
          <cx:pt idx="76904">37</cx:pt>
          <cx:pt idx="76905">70</cx:pt>
          <cx:pt idx="76906">63</cx:pt>
          <cx:pt idx="76907">56</cx:pt>
          <cx:pt idx="76908">78</cx:pt>
          <cx:pt idx="76909">28</cx:pt>
          <cx:pt idx="76910">37</cx:pt>
          <cx:pt idx="76911">81</cx:pt>
          <cx:pt idx="76912">60</cx:pt>
          <cx:pt idx="76913">14</cx:pt>
          <cx:pt idx="76914">86</cx:pt>
          <cx:pt idx="76915">80</cx:pt>
          <cx:pt idx="76916">47</cx:pt>
          <cx:pt idx="76917">39</cx:pt>
          <cx:pt idx="76918">42</cx:pt>
          <cx:pt idx="76919">55</cx:pt>
          <cx:pt idx="76920">50</cx:pt>
          <cx:pt idx="76921">81</cx:pt>
          <cx:pt idx="76922">72</cx:pt>
          <cx:pt idx="76923">32</cx:pt>
          <cx:pt idx="76924">73</cx:pt>
          <cx:pt idx="76925">82</cx:pt>
          <cx:pt idx="76926">62</cx:pt>
          <cx:pt idx="76927">30</cx:pt>
          <cx:pt idx="76928">70</cx:pt>
          <cx:pt idx="76929">46</cx:pt>
          <cx:pt idx="76930">100</cx:pt>
          <cx:pt idx="76931">91</cx:pt>
          <cx:pt idx="76932">24</cx:pt>
          <cx:pt idx="76933">25</cx:pt>
          <cx:pt idx="76934">84</cx:pt>
          <cx:pt idx="76935">26</cx:pt>
          <cx:pt idx="76936">35</cx:pt>
          <cx:pt idx="76937">92</cx:pt>
          <cx:pt idx="76938">51</cx:pt>
          <cx:pt idx="76939">41</cx:pt>
          <cx:pt idx="76940">88</cx:pt>
          <cx:pt idx="76941">32</cx:pt>
          <cx:pt idx="76942">34</cx:pt>
          <cx:pt idx="76943">18</cx:pt>
          <cx:pt idx="76944">40</cx:pt>
          <cx:pt idx="76945">93</cx:pt>
          <cx:pt idx="76946">53</cx:pt>
          <cx:pt idx="76947">50</cx:pt>
          <cx:pt idx="76948">42</cx:pt>
          <cx:pt idx="76949">70</cx:pt>
          <cx:pt idx="76950">65</cx:pt>
          <cx:pt idx="76951">72</cx:pt>
          <cx:pt idx="76952">67</cx:pt>
          <cx:pt idx="76953">80</cx:pt>
          <cx:pt idx="76954">71</cx:pt>
          <cx:pt idx="76955">35</cx:pt>
          <cx:pt idx="76956">83</cx:pt>
          <cx:pt idx="76957">16</cx:pt>
          <cx:pt idx="76958">32</cx:pt>
          <cx:pt idx="76959">73</cx:pt>
          <cx:pt idx="76960">2</cx:pt>
          <cx:pt idx="76961">51</cx:pt>
          <cx:pt idx="76962">44</cx:pt>
          <cx:pt idx="76963">48</cx:pt>
          <cx:pt idx="76964">94</cx:pt>
          <cx:pt idx="76965">86</cx:pt>
          <cx:pt idx="76966">37</cx:pt>
          <cx:pt idx="76967">44</cx:pt>
          <cx:pt idx="76968">55</cx:pt>
          <cx:pt idx="76969">48</cx:pt>
          <cx:pt idx="76970">1</cx:pt>
          <cx:pt idx="76971">81</cx:pt>
          <cx:pt idx="76972">16</cx:pt>
          <cx:pt idx="76973">42</cx:pt>
          <cx:pt idx="76974">87</cx:pt>
          <cx:pt idx="76975">23</cx:pt>
          <cx:pt idx="76976">39</cx:pt>
          <cx:pt idx="76977">95</cx:pt>
          <cx:pt idx="76978">58</cx:pt>
          <cx:pt idx="76979">43</cx:pt>
          <cx:pt idx="76980">53</cx:pt>
          <cx:pt idx="76981">28</cx:pt>
          <cx:pt idx="76982">26</cx:pt>
          <cx:pt idx="76983">63</cx:pt>
          <cx:pt idx="76984">13</cx:pt>
          <cx:pt idx="76985">33</cx:pt>
          <cx:pt idx="76986">44</cx:pt>
          <cx:pt idx="76987">17</cx:pt>
          <cx:pt idx="76988">21</cx:pt>
          <cx:pt idx="76989">90</cx:pt>
          <cx:pt idx="76990">61</cx:pt>
          <cx:pt idx="76991">94</cx:pt>
          <cx:pt idx="76992">81</cx:pt>
          <cx:pt idx="76993">52</cx:pt>
          <cx:pt idx="76994">65</cx:pt>
          <cx:pt idx="76995">77</cx:pt>
          <cx:pt idx="76996">71</cx:pt>
          <cx:pt idx="76997">78</cx:pt>
          <cx:pt idx="76998">29</cx:pt>
          <cx:pt idx="76999">47</cx:pt>
          <cx:pt idx="77000">58</cx:pt>
          <cx:pt idx="77001">23</cx:pt>
          <cx:pt idx="77002">13</cx:pt>
          <cx:pt idx="77003">20</cx:pt>
          <cx:pt idx="77004">52</cx:pt>
          <cx:pt idx="77005">43</cx:pt>
          <cx:pt idx="77006">10</cx:pt>
          <cx:pt idx="77007">79</cx:pt>
          <cx:pt idx="77008">22</cx:pt>
          <cx:pt idx="77009">91</cx:pt>
          <cx:pt idx="77010">95</cx:pt>
          <cx:pt idx="77011">4</cx:pt>
          <cx:pt idx="77012">25</cx:pt>
          <cx:pt idx="77013">53</cx:pt>
          <cx:pt idx="77014">31</cx:pt>
          <cx:pt idx="77015">14</cx:pt>
          <cx:pt idx="77016">99</cx:pt>
          <cx:pt idx="77017">72</cx:pt>
          <cx:pt idx="77018">35</cx:pt>
          <cx:pt idx="77019">51</cx:pt>
          <cx:pt idx="77020">47</cx:pt>
          <cx:pt idx="77021">34</cx:pt>
          <cx:pt idx="77022">16</cx:pt>
          <cx:pt idx="77023">38</cx:pt>
          <cx:pt idx="77024">48</cx:pt>
          <cx:pt idx="77025">71</cx:pt>
          <cx:pt idx="77026">88</cx:pt>
          <cx:pt idx="77027">78</cx:pt>
          <cx:pt idx="77028">68</cx:pt>
          <cx:pt idx="77029">32</cx:pt>
          <cx:pt idx="77030">54</cx:pt>
          <cx:pt idx="77031">24</cx:pt>
          <cx:pt idx="77032">89</cx:pt>
          <cx:pt idx="77033">55</cx:pt>
          <cx:pt idx="77034">63</cx:pt>
          <cx:pt idx="77035">79</cx:pt>
          <cx:pt idx="77036">66</cx:pt>
          <cx:pt idx="77037">35</cx:pt>
          <cx:pt idx="77038">77</cx:pt>
          <cx:pt idx="77039">29</cx:pt>
          <cx:pt idx="77040">92</cx:pt>
          <cx:pt idx="77041">59</cx:pt>
          <cx:pt idx="77042">41</cx:pt>
          <cx:pt idx="77043">60</cx:pt>
          <cx:pt idx="77044">30</cx:pt>
          <cx:pt idx="77045">36</cx:pt>
          <cx:pt idx="77046">89</cx:pt>
          <cx:pt idx="77047">93</cx:pt>
          <cx:pt idx="77048">22</cx:pt>
          <cx:pt idx="77049">57</cx:pt>
          <cx:pt idx="77050">14</cx:pt>
          <cx:pt idx="77051">50</cx:pt>
          <cx:pt idx="77052">2</cx:pt>
          <cx:pt idx="77053">4</cx:pt>
          <cx:pt idx="77054">37</cx:pt>
          <cx:pt idx="77055">77</cx:pt>
          <cx:pt idx="77056">39</cx:pt>
          <cx:pt idx="77057">27</cx:pt>
          <cx:pt idx="77058">75</cx:pt>
          <cx:pt idx="77059">67</cx:pt>
          <cx:pt idx="77060">46</cx:pt>
          <cx:pt idx="77061">99</cx:pt>
          <cx:pt idx="77062">28</cx:pt>
          <cx:pt idx="77063">74</cx:pt>
          <cx:pt idx="77064">92</cx:pt>
          <cx:pt idx="77065">68</cx:pt>
          <cx:pt idx="77066">5</cx:pt>
          <cx:pt idx="77067">96</cx:pt>
          <cx:pt idx="77068">45</cx:pt>
          <cx:pt idx="77069">36</cx:pt>
          <cx:pt idx="77070">82</cx:pt>
          <cx:pt idx="77071">54</cx:pt>
          <cx:pt idx="77072">77</cx:pt>
          <cx:pt idx="77073">29</cx:pt>
          <cx:pt idx="77074">57</cx:pt>
          <cx:pt idx="77075">25</cx:pt>
          <cx:pt idx="77076">58</cx:pt>
          <cx:pt idx="77077">63</cx:pt>
          <cx:pt idx="77078">45</cx:pt>
          <cx:pt idx="77079">34</cx:pt>
          <cx:pt idx="77080">2</cx:pt>
          <cx:pt idx="77081">70</cx:pt>
          <cx:pt idx="77082">84</cx:pt>
          <cx:pt idx="77083">74</cx:pt>
          <cx:pt idx="77084">16</cx:pt>
          <cx:pt idx="77085">62</cx:pt>
          <cx:pt idx="77086">79</cx:pt>
          <cx:pt idx="77087">94</cx:pt>
          <cx:pt idx="77088">72</cx:pt>
          <cx:pt idx="77089">70</cx:pt>
          <cx:pt idx="77090">74</cx:pt>
          <cx:pt idx="77091">17</cx:pt>
          <cx:pt idx="77092">1</cx:pt>
          <cx:pt idx="77093">89</cx:pt>
          <cx:pt idx="77094">52</cx:pt>
          <cx:pt idx="77095">48</cx:pt>
          <cx:pt idx="77096">11</cx:pt>
          <cx:pt idx="77097">40</cx:pt>
          <cx:pt idx="77098">38</cx:pt>
          <cx:pt idx="77099">64</cx:pt>
          <cx:pt idx="77100">72</cx:pt>
          <cx:pt idx="77101">59</cx:pt>
          <cx:pt idx="77102">88</cx:pt>
          <cx:pt idx="77103">74</cx:pt>
          <cx:pt idx="77104">38</cx:pt>
          <cx:pt idx="77105">92</cx:pt>
          <cx:pt idx="77106">49</cx:pt>
          <cx:pt idx="77107">78</cx:pt>
          <cx:pt idx="77108">60</cx:pt>
          <cx:pt idx="77109">69</cx:pt>
          <cx:pt idx="77110">8</cx:pt>
          <cx:pt idx="77111">67</cx:pt>
          <cx:pt idx="77112">77</cx:pt>
          <cx:pt idx="77113">16</cx:pt>
          <cx:pt idx="77114">26</cx:pt>
          <cx:pt idx="77115">28</cx:pt>
          <cx:pt idx="77116">83</cx:pt>
          <cx:pt idx="77117">46</cx:pt>
          <cx:pt idx="77118">1</cx:pt>
          <cx:pt idx="77119">100</cx:pt>
          <cx:pt idx="77120">62</cx:pt>
          <cx:pt idx="77121">79</cx:pt>
          <cx:pt idx="77122">88</cx:pt>
          <cx:pt idx="77123">77</cx:pt>
          <cx:pt idx="77124">87</cx:pt>
          <cx:pt idx="77125">35</cx:pt>
          <cx:pt idx="77126">81</cx:pt>
          <cx:pt idx="77127">72</cx:pt>
          <cx:pt idx="77128">33</cx:pt>
          <cx:pt idx="77129">49</cx:pt>
          <cx:pt idx="77130">66</cx:pt>
          <cx:pt idx="77131">14</cx:pt>
          <cx:pt idx="77132">48</cx:pt>
          <cx:pt idx="77133">47</cx:pt>
          <cx:pt idx="77134">45</cx:pt>
          <cx:pt idx="77135">87</cx:pt>
          <cx:pt idx="77136">77</cx:pt>
          <cx:pt idx="77137">42</cx:pt>
          <cx:pt idx="77138">29</cx:pt>
          <cx:pt idx="77139">92</cx:pt>
          <cx:pt idx="77140">94</cx:pt>
          <cx:pt idx="77141">67</cx:pt>
          <cx:pt idx="77142">52</cx:pt>
          <cx:pt idx="77143">7</cx:pt>
          <cx:pt idx="77144">100</cx:pt>
          <cx:pt idx="77145">48</cx:pt>
          <cx:pt idx="77146">77</cx:pt>
          <cx:pt idx="77147">25</cx:pt>
          <cx:pt idx="77148">17</cx:pt>
          <cx:pt idx="77149">95</cx:pt>
          <cx:pt idx="77150">39</cx:pt>
          <cx:pt idx="77151">51</cx:pt>
          <cx:pt idx="77152">43</cx:pt>
          <cx:pt idx="77153">98</cx:pt>
          <cx:pt idx="77154">74</cx:pt>
          <cx:pt idx="77155">23</cx:pt>
          <cx:pt idx="77156">35</cx:pt>
          <cx:pt idx="77157">70</cx:pt>
          <cx:pt idx="77158">83</cx:pt>
          <cx:pt idx="77159">85</cx:pt>
          <cx:pt idx="77160">10</cx:pt>
          <cx:pt idx="77161">3</cx:pt>
          <cx:pt idx="77162">17</cx:pt>
          <cx:pt idx="77163">86</cx:pt>
          <cx:pt idx="77164">50</cx:pt>
          <cx:pt idx="77165">91</cx:pt>
          <cx:pt idx="77166">49</cx:pt>
          <cx:pt idx="77167">42</cx:pt>
          <cx:pt idx="77168">40</cx:pt>
          <cx:pt idx="77169">8</cx:pt>
          <cx:pt idx="77170">97</cx:pt>
          <cx:pt idx="77171">94</cx:pt>
          <cx:pt idx="77172">78</cx:pt>
          <cx:pt idx="77173">55</cx:pt>
          <cx:pt idx="77174">66</cx:pt>
          <cx:pt idx="77175">70</cx:pt>
          <cx:pt idx="77176">63</cx:pt>
          <cx:pt idx="77177">31</cx:pt>
          <cx:pt idx="77178">37</cx:pt>
          <cx:pt idx="77179">84</cx:pt>
          <cx:pt idx="77180">30</cx:pt>
          <cx:pt idx="77181">47</cx:pt>
          <cx:pt idx="77182">45</cx:pt>
          <cx:pt idx="77183">19</cx:pt>
          <cx:pt idx="77184">65</cx:pt>
          <cx:pt idx="77185">23</cx:pt>
          <cx:pt idx="77186">36</cx:pt>
          <cx:pt idx="77187">24</cx:pt>
          <cx:pt idx="77188">53</cx:pt>
          <cx:pt idx="77189">25</cx:pt>
          <cx:pt idx="77190">36</cx:pt>
          <cx:pt idx="77191">18</cx:pt>
          <cx:pt idx="77192">38</cx:pt>
          <cx:pt idx="77193">98</cx:pt>
          <cx:pt idx="77194">61</cx:pt>
          <cx:pt idx="77195">79</cx:pt>
          <cx:pt idx="77196">53</cx:pt>
          <cx:pt idx="77197">54</cx:pt>
          <cx:pt idx="77198">97</cx:pt>
          <cx:pt idx="77199">10</cx:pt>
          <cx:pt idx="77200">99</cx:pt>
          <cx:pt idx="77201">57</cx:pt>
          <cx:pt idx="77202">77</cx:pt>
          <cx:pt idx="77203">87</cx:pt>
          <cx:pt idx="77204">70</cx:pt>
          <cx:pt idx="77205">67</cx:pt>
          <cx:pt idx="77206">60</cx:pt>
          <cx:pt idx="77207">28</cx:pt>
          <cx:pt idx="77208">73</cx:pt>
          <cx:pt idx="77209">23</cx:pt>
          <cx:pt idx="77210">96</cx:pt>
          <cx:pt idx="77211">35</cx:pt>
          <cx:pt idx="77212">51</cx:pt>
          <cx:pt idx="77213">52</cx:pt>
          <cx:pt idx="77214">91</cx:pt>
          <cx:pt idx="77215">19</cx:pt>
          <cx:pt idx="77216">49</cx:pt>
          <cx:pt idx="77217">57</cx:pt>
          <cx:pt idx="77218">39</cx:pt>
          <cx:pt idx="77219">26</cx:pt>
          <cx:pt idx="77220">10</cx:pt>
          <cx:pt idx="77221">79</cx:pt>
          <cx:pt idx="77222">72</cx:pt>
          <cx:pt idx="77223">91</cx:pt>
          <cx:pt idx="77224">86</cx:pt>
          <cx:pt idx="77225">82</cx:pt>
          <cx:pt idx="77226">67</cx:pt>
          <cx:pt idx="77227">97</cx:pt>
          <cx:pt idx="77228">98</cx:pt>
          <cx:pt idx="77229">87</cx:pt>
          <cx:pt idx="77230">62</cx:pt>
          <cx:pt idx="77231">51</cx:pt>
          <cx:pt idx="77232">63</cx:pt>
          <cx:pt idx="77233">2</cx:pt>
          <cx:pt idx="77234">9</cx:pt>
          <cx:pt idx="77235">79</cx:pt>
          <cx:pt idx="77236">90</cx:pt>
          <cx:pt idx="77237">33</cx:pt>
          <cx:pt idx="77238">27</cx:pt>
          <cx:pt idx="77239">26</cx:pt>
          <cx:pt idx="77240">22</cx:pt>
          <cx:pt idx="77241">13</cx:pt>
          <cx:pt idx="77242">62</cx:pt>
          <cx:pt idx="77243">50</cx:pt>
          <cx:pt idx="77244">37</cx:pt>
          <cx:pt idx="77245">18</cx:pt>
          <cx:pt idx="77246">75</cx:pt>
          <cx:pt idx="77247">73</cx:pt>
          <cx:pt idx="77248">82</cx:pt>
          <cx:pt idx="77249">47</cx:pt>
          <cx:pt idx="77250">45</cx:pt>
          <cx:pt idx="77251">23</cx:pt>
          <cx:pt idx="77252">94</cx:pt>
          <cx:pt idx="77253">51</cx:pt>
          <cx:pt idx="77254">25</cx:pt>
          <cx:pt idx="77255">97</cx:pt>
          <cx:pt idx="77256">78</cx:pt>
          <cx:pt idx="77257">14</cx:pt>
          <cx:pt idx="77258">81</cx:pt>
          <cx:pt idx="77259">75</cx:pt>
          <cx:pt idx="77260">6</cx:pt>
          <cx:pt idx="77261">58</cx:pt>
          <cx:pt idx="77262">56</cx:pt>
          <cx:pt idx="77263">68</cx:pt>
          <cx:pt idx="77264">38</cx:pt>
          <cx:pt idx="77265">54</cx:pt>
          <cx:pt idx="77266">94</cx:pt>
          <cx:pt idx="77267">72</cx:pt>
          <cx:pt idx="77268">28</cx:pt>
          <cx:pt idx="77269">91</cx:pt>
          <cx:pt idx="77270">56</cx:pt>
          <cx:pt idx="77271">38</cx:pt>
          <cx:pt idx="77272">25</cx:pt>
          <cx:pt idx="77273">65</cx:pt>
          <cx:pt idx="77274">53</cx:pt>
          <cx:pt idx="77275">57</cx:pt>
          <cx:pt idx="77276">21</cx:pt>
          <cx:pt idx="77277">68</cx:pt>
          <cx:pt idx="77278">61</cx:pt>
          <cx:pt idx="77279">74</cx:pt>
          <cx:pt idx="77280">28</cx:pt>
          <cx:pt idx="77281">43</cx:pt>
          <cx:pt idx="77282">40</cx:pt>
          <cx:pt idx="77283">91</cx:pt>
          <cx:pt idx="77284">26</cx:pt>
          <cx:pt idx="77285">27</cx:pt>
          <cx:pt idx="77286">94</cx:pt>
          <cx:pt idx="77287">45</cx:pt>
          <cx:pt idx="77288">44</cx:pt>
          <cx:pt idx="77289">52</cx:pt>
          <cx:pt idx="77290">83</cx:pt>
          <cx:pt idx="77291">85</cx:pt>
          <cx:pt idx="77292">55</cx:pt>
          <cx:pt idx="77293">17</cx:pt>
          <cx:pt idx="77294">30</cx:pt>
          <cx:pt idx="77295">49</cx:pt>
          <cx:pt idx="77296">48</cx:pt>
          <cx:pt idx="77297">3</cx:pt>
          <cx:pt idx="77298">42</cx:pt>
          <cx:pt idx="77299">39</cx:pt>
          <cx:pt idx="77300">62</cx:pt>
          <cx:pt idx="77301">100</cx:pt>
          <cx:pt idx="77302">22</cx:pt>
          <cx:pt idx="77303">64</cx:pt>
          <cx:pt idx="77304">85</cx:pt>
          <cx:pt idx="77305">28</cx:pt>
          <cx:pt idx="77306">4</cx:pt>
          <cx:pt idx="77307">58</cx:pt>
          <cx:pt idx="77308">81</cx:pt>
          <cx:pt idx="77309">14</cx:pt>
          <cx:pt idx="77310">82</cx:pt>
          <cx:pt idx="77311">53</cx:pt>
          <cx:pt idx="77312">42</cx:pt>
          <cx:pt idx="77313">89</cx:pt>
          <cx:pt idx="77314">52</cx:pt>
          <cx:pt idx="77315">33</cx:pt>
          <cx:pt idx="77316">24</cx:pt>
          <cx:pt idx="77317">46</cx:pt>
          <cx:pt idx="77318">94</cx:pt>
          <cx:pt idx="77319">88</cx:pt>
          <cx:pt idx="77320">95</cx:pt>
          <cx:pt idx="77321">73</cx:pt>
          <cx:pt idx="77322">6</cx:pt>
          <cx:pt idx="77323">31</cx:pt>
          <cx:pt idx="77324">76</cx:pt>
          <cx:pt idx="77325">63</cx:pt>
          <cx:pt idx="77326">22</cx:pt>
          <cx:pt idx="77327">19</cx:pt>
          <cx:pt idx="77328">67</cx:pt>
          <cx:pt idx="77329">77</cx:pt>
          <cx:pt idx="77330">78</cx:pt>
          <cx:pt idx="77331">35</cx:pt>
          <cx:pt idx="77332">7</cx:pt>
          <cx:pt idx="77333">4</cx:pt>
          <cx:pt idx="77334">59</cx:pt>
          <cx:pt idx="77335">61</cx:pt>
          <cx:pt idx="77336">79</cx:pt>
          <cx:pt idx="77337">92</cx:pt>
          <cx:pt idx="77338">62</cx:pt>
          <cx:pt idx="77339">2</cx:pt>
          <cx:pt idx="77340">91</cx:pt>
          <cx:pt idx="77341">45</cx:pt>
          <cx:pt idx="77342">21</cx:pt>
          <cx:pt idx="77343">60</cx:pt>
          <cx:pt idx="77344">75</cx:pt>
          <cx:pt idx="77345">80</cx:pt>
          <cx:pt idx="77346">43</cx:pt>
          <cx:pt idx="77347">26</cx:pt>
          <cx:pt idx="77348">51</cx:pt>
          <cx:pt idx="77349">98</cx:pt>
          <cx:pt idx="77350">73</cx:pt>
          <cx:pt idx="77351">100</cx:pt>
          <cx:pt idx="77352">67</cx:pt>
          <cx:pt idx="77353">32</cx:pt>
          <cx:pt idx="77354">53</cx:pt>
          <cx:pt idx="77355">56</cx:pt>
          <cx:pt idx="77356">67</cx:pt>
          <cx:pt idx="77357">84</cx:pt>
          <cx:pt idx="77358">23</cx:pt>
          <cx:pt idx="77359">5</cx:pt>
          <cx:pt idx="77360">99</cx:pt>
          <cx:pt idx="77361">64</cx:pt>
          <cx:pt idx="77362">85</cx:pt>
          <cx:pt idx="77363">48</cx:pt>
          <cx:pt idx="77364">27</cx:pt>
          <cx:pt idx="77365">9</cx:pt>
          <cx:pt idx="77366">52</cx:pt>
          <cx:pt idx="77367">62</cx:pt>
          <cx:pt idx="77368">31</cx:pt>
          <cx:pt idx="77369">87</cx:pt>
          <cx:pt idx="77370">60</cx:pt>
          <cx:pt idx="77371">58</cx:pt>
          <cx:pt idx="77372">45</cx:pt>
          <cx:pt idx="77373">74</cx:pt>
          <cx:pt idx="77374">52</cx:pt>
          <cx:pt idx="77375">47</cx:pt>
          <cx:pt idx="77376">16</cx:pt>
          <cx:pt idx="77377">63</cx:pt>
          <cx:pt idx="77378">99</cx:pt>
          <cx:pt idx="77379">88</cx:pt>
          <cx:pt idx="77380">69</cx:pt>
          <cx:pt idx="77381">100</cx:pt>
          <cx:pt idx="77382">90</cx:pt>
          <cx:pt idx="77383">20</cx:pt>
          <cx:pt idx="77384">83</cx:pt>
          <cx:pt idx="77385">36</cx:pt>
          <cx:pt idx="77386">90</cx:pt>
          <cx:pt idx="77387">23</cx:pt>
          <cx:pt idx="77388">45</cx:pt>
          <cx:pt idx="77389">86</cx:pt>
          <cx:pt idx="77390">31</cx:pt>
          <cx:pt idx="77391">34</cx:pt>
          <cx:pt idx="77392">63</cx:pt>
          <cx:pt idx="77393">49</cx:pt>
          <cx:pt idx="77394">1</cx:pt>
          <cx:pt idx="77395">54</cx:pt>
          <cx:pt idx="77396">37</cx:pt>
          <cx:pt idx="77397">96</cx:pt>
          <cx:pt idx="77398">5</cx:pt>
          <cx:pt idx="77399">41</cx:pt>
          <cx:pt idx="77400">29</cx:pt>
          <cx:pt idx="77401">79</cx:pt>
          <cx:pt idx="77402">58</cx:pt>
          <cx:pt idx="77403">85</cx:pt>
          <cx:pt idx="77404">51</cx:pt>
          <cx:pt idx="77405">9</cx:pt>
          <cx:pt idx="77406">50</cx:pt>
          <cx:pt idx="77407">67</cx:pt>
          <cx:pt idx="77408">74</cx:pt>
          <cx:pt idx="77409">15</cx:pt>
          <cx:pt idx="77410">86</cx:pt>
          <cx:pt idx="77411">95</cx:pt>
          <cx:pt idx="77412">56</cx:pt>
          <cx:pt idx="77413">38</cx:pt>
          <cx:pt idx="77414">77</cx:pt>
          <cx:pt idx="77415">63</cx:pt>
          <cx:pt idx="77416">47</cx:pt>
          <cx:pt idx="77417">85</cx:pt>
          <cx:pt idx="77418">32</cx:pt>
          <cx:pt idx="77419">73</cx:pt>
          <cx:pt idx="77420">76</cx:pt>
          <cx:pt idx="77421">51</cx:pt>
          <cx:pt idx="77422">28</cx:pt>
          <cx:pt idx="77423">70</cx:pt>
          <cx:pt idx="77424">34</cx:pt>
          <cx:pt idx="77425">81</cx:pt>
          <cx:pt idx="77426">50</cx:pt>
          <cx:pt idx="77427">3</cx:pt>
          <cx:pt idx="77428">46</cx:pt>
          <cx:pt idx="77429">54</cx:pt>
          <cx:pt idx="77430">26</cx:pt>
          <cx:pt idx="77431">57</cx:pt>
          <cx:pt idx="77432">62</cx:pt>
          <cx:pt idx="77433">64</cx:pt>
          <cx:pt idx="77434">39</cx:pt>
          <cx:pt idx="77435">40</cx:pt>
          <cx:pt idx="77436">12</cx:pt>
          <cx:pt idx="77437">37</cx:pt>
          <cx:pt idx="77438">97</cx:pt>
          <cx:pt idx="77439">88</cx:pt>
          <cx:pt idx="77440">90</cx:pt>
          <cx:pt idx="77441">8</cx:pt>
          <cx:pt idx="77442">14</cx:pt>
          <cx:pt idx="77443">17</cx:pt>
          <cx:pt idx="77444">83</cx:pt>
          <cx:pt idx="77445">74</cx:pt>
          <cx:pt idx="77446">35</cx:pt>
          <cx:pt idx="77447">44</cx:pt>
          <cx:pt idx="77448">98</cx:pt>
          <cx:pt idx="77449">86</cx:pt>
          <cx:pt idx="77450">53</cx:pt>
          <cx:pt idx="77451">77</cx:pt>
          <cx:pt idx="77452">15</cx:pt>
          <cx:pt idx="77453">28</cx:pt>
          <cx:pt idx="77454">11</cx:pt>
          <cx:pt idx="77455">55</cx:pt>
          <cx:pt idx="77456">100</cx:pt>
          <cx:pt idx="77457">25</cx:pt>
          <cx:pt idx="77458">10</cx:pt>
          <cx:pt idx="77459">1</cx:pt>
          <cx:pt idx="77460">82</cx:pt>
          <cx:pt idx="77461">58</cx:pt>
          <cx:pt idx="77462">19</cx:pt>
          <cx:pt idx="77463">69</cx:pt>
          <cx:pt idx="77464">61</cx:pt>
          <cx:pt idx="77465">63</cx:pt>
          <cx:pt idx="77466">33</cx:pt>
          <cx:pt idx="77467">59</cx:pt>
          <cx:pt idx="77468">84</cx:pt>
          <cx:pt idx="77469">28</cx:pt>
          <cx:pt idx="77470">55</cx:pt>
          <cx:pt idx="77471">21</cx:pt>
          <cx:pt idx="77472">78</cx:pt>
          <cx:pt idx="77473">51</cx:pt>
          <cx:pt idx="77474">56</cx:pt>
          <cx:pt idx="77475">48</cx:pt>
          <cx:pt idx="77476">42</cx:pt>
          <cx:pt idx="77477">84</cx:pt>
          <cx:pt idx="77478">94</cx:pt>
          <cx:pt idx="77479">93</cx:pt>
          <cx:pt idx="77480">98</cx:pt>
          <cx:pt idx="77481">86</cx:pt>
          <cx:pt idx="77482">77</cx:pt>
          <cx:pt idx="77483">67</cx:pt>
          <cx:pt idx="77484">74</cx:pt>
          <cx:pt idx="77485">30</cx:pt>
          <cx:pt idx="77486">55</cx:pt>
          <cx:pt idx="77487">56</cx:pt>
          <cx:pt idx="77488">60</cx:pt>
          <cx:pt idx="77489">40</cx:pt>
          <cx:pt idx="77490">54</cx:pt>
          <cx:pt idx="77491">51</cx:pt>
          <cx:pt idx="77492">86</cx:pt>
          <cx:pt idx="77493">17</cx:pt>
          <cx:pt idx="77494">55</cx:pt>
          <cx:pt idx="77495">21</cx:pt>
          <cx:pt idx="77496">37</cx:pt>
          <cx:pt idx="77497">38</cx:pt>
          <cx:pt idx="77498">56</cx:pt>
          <cx:pt idx="77499">76</cx:pt>
          <cx:pt idx="77500">1</cx:pt>
          <cx:pt idx="77501">88</cx:pt>
          <cx:pt idx="77502">67</cx:pt>
          <cx:pt idx="77503">12</cx:pt>
          <cx:pt idx="77504">70</cx:pt>
          <cx:pt idx="77505">74</cx:pt>
          <cx:pt idx="77506">7</cx:pt>
          <cx:pt idx="77507">43</cx:pt>
          <cx:pt idx="77508">28</cx:pt>
          <cx:pt idx="77509">27</cx:pt>
          <cx:pt idx="77510">89</cx:pt>
          <cx:pt idx="77511">50</cx:pt>
          <cx:pt idx="77512">90</cx:pt>
          <cx:pt idx="77513">6</cx:pt>
          <cx:pt idx="77514">9</cx:pt>
          <cx:pt idx="77515">62</cx:pt>
          <cx:pt idx="77516">42</cx:pt>
          <cx:pt idx="77517">18</cx:pt>
          <cx:pt idx="77518">38</cx:pt>
          <cx:pt idx="77519">85</cx:pt>
          <cx:pt idx="77520">22</cx:pt>
          <cx:pt idx="77521">36</cx:pt>
          <cx:pt idx="77522">29</cx:pt>
          <cx:pt idx="77523">86</cx:pt>
          <cx:pt idx="77524">98</cx:pt>
          <cx:pt idx="77525">48</cx:pt>
          <cx:pt idx="77526">76</cx:pt>
          <cx:pt idx="77527">10</cx:pt>
          <cx:pt idx="77528">63</cx:pt>
          <cx:pt idx="77529">89</cx:pt>
          <cx:pt idx="77530">1</cx:pt>
          <cx:pt idx="77531">37</cx:pt>
          <cx:pt idx="77532">62</cx:pt>
          <cx:pt idx="77533">95</cx:pt>
          <cx:pt idx="77534">85</cx:pt>
          <cx:pt idx="77535">34</cx:pt>
          <cx:pt idx="77536">47</cx:pt>
          <cx:pt idx="77537">89</cx:pt>
          <cx:pt idx="77538">50</cx:pt>
          <cx:pt idx="77539">84</cx:pt>
          <cx:pt idx="77540">52</cx:pt>
          <cx:pt idx="77541">43</cx:pt>
          <cx:pt idx="77542">21</cx:pt>
          <cx:pt idx="77543">94</cx:pt>
          <cx:pt idx="77544">6</cx:pt>
          <cx:pt idx="77545">75</cx:pt>
          <cx:pt idx="77546">49</cx:pt>
          <cx:pt idx="77547">10</cx:pt>
          <cx:pt idx="77548">13</cx:pt>
          <cx:pt idx="77549">81</cx:pt>
          <cx:pt idx="77550">55</cx:pt>
          <cx:pt idx="77551">76</cx:pt>
          <cx:pt idx="77552">35</cx:pt>
          <cx:pt idx="77553">57</cx:pt>
          <cx:pt idx="77554">52</cx:pt>
          <cx:pt idx="77555">60</cx:pt>
          <cx:pt idx="77556">20</cx:pt>
          <cx:pt idx="77557">25</cx:pt>
          <cx:pt idx="77558">82</cx:pt>
          <cx:pt idx="77559">74</cx:pt>
          <cx:pt idx="77560">86</cx:pt>
          <cx:pt idx="77561">62</cx:pt>
          <cx:pt idx="77562">27</cx:pt>
          <cx:pt idx="77563">5</cx:pt>
          <cx:pt idx="77564">72</cx:pt>
          <cx:pt idx="77565">67</cx:pt>
          <cx:pt idx="77566">95</cx:pt>
          <cx:pt idx="77567">52</cx:pt>
          <cx:pt idx="77568">64</cx:pt>
          <cx:pt idx="77569">90</cx:pt>
          <cx:pt idx="77570">92</cx:pt>
          <cx:pt idx="77571">96</cx:pt>
          <cx:pt idx="77572">48</cx:pt>
          <cx:pt idx="77573">33</cx:pt>
          <cx:pt idx="77574">61</cx:pt>
          <cx:pt idx="77575">79</cx:pt>
          <cx:pt idx="77576">27</cx:pt>
          <cx:pt idx="77577">38</cx:pt>
          <cx:pt idx="77578">22</cx:pt>
          <cx:pt idx="77579">78</cx:pt>
          <cx:pt idx="77580">62</cx:pt>
          <cx:pt idx="77581">75</cx:pt>
          <cx:pt idx="77582">90</cx:pt>
          <cx:pt idx="77583">58</cx:pt>
          <cx:pt idx="77584">40</cx:pt>
          <cx:pt idx="77585">4</cx:pt>
          <cx:pt idx="77586">8</cx:pt>
          <cx:pt idx="77587">49</cx:pt>
          <cx:pt idx="77588">87</cx:pt>
          <cx:pt idx="77589">39</cx:pt>
          <cx:pt idx="77590">85</cx:pt>
          <cx:pt idx="77591">30</cx:pt>
          <cx:pt idx="77592">7</cx:pt>
          <cx:pt idx="77593">16</cx:pt>
          <cx:pt idx="77594">56</cx:pt>
          <cx:pt idx="77595">27</cx:pt>
          <cx:pt idx="77596">22</cx:pt>
          <cx:pt idx="77597">38</cx:pt>
          <cx:pt idx="77598">62</cx:pt>
          <cx:pt idx="77599">57</cx:pt>
          <cx:pt idx="77600">24</cx:pt>
          <cx:pt idx="77601">73</cx:pt>
          <cx:pt idx="77602">66</cx:pt>
          <cx:pt idx="77603">29</cx:pt>
          <cx:pt idx="77604">5</cx:pt>
          <cx:pt idx="77605">92</cx:pt>
          <cx:pt idx="77606">69</cx:pt>
          <cx:pt idx="77607">87</cx:pt>
          <cx:pt idx="77608">40</cx:pt>
          <cx:pt idx="77609">11</cx:pt>
          <cx:pt idx="77610">25</cx:pt>
          <cx:pt idx="77611">33</cx:pt>
          <cx:pt idx="77612">36</cx:pt>
          <cx:pt idx="77613">56</cx:pt>
          <cx:pt idx="77614">61</cx:pt>
          <cx:pt idx="77615">79</cx:pt>
          <cx:pt idx="77616">100</cx:pt>
          <cx:pt idx="77617">77</cx:pt>
          <cx:pt idx="77618">63</cx:pt>
          <cx:pt idx="77619">43</cx:pt>
          <cx:pt idx="77620">59</cx:pt>
          <cx:pt idx="77621">53</cx:pt>
          <cx:pt idx="77622">12</cx:pt>
          <cx:pt idx="77623">96</cx:pt>
          <cx:pt idx="77624">54</cx:pt>
          <cx:pt idx="77625">34</cx:pt>
          <cx:pt idx="77626">71</cx:pt>
          <cx:pt idx="77627">89</cx:pt>
          <cx:pt idx="77628">65</cx:pt>
          <cx:pt idx="77629">56</cx:pt>
          <cx:pt idx="77630">10</cx:pt>
          <cx:pt idx="77631">74</cx:pt>
          <cx:pt idx="77632">43</cx:pt>
          <cx:pt idx="77633">33</cx:pt>
          <cx:pt idx="77634">84</cx:pt>
          <cx:pt idx="77635">90</cx:pt>
          <cx:pt idx="77636">30</cx:pt>
          <cx:pt idx="77637">67</cx:pt>
          <cx:pt idx="77638">70</cx:pt>
          <cx:pt idx="77639">27</cx:pt>
          <cx:pt idx="77640">53</cx:pt>
          <cx:pt idx="77641">26</cx:pt>
          <cx:pt idx="77642">76</cx:pt>
          <cx:pt idx="77643">97</cx:pt>
          <cx:pt idx="77644">61</cx:pt>
          <cx:pt idx="77645">81</cx:pt>
          <cx:pt idx="77646">64</cx:pt>
          <cx:pt idx="77647">6</cx:pt>
          <cx:pt idx="77648">67</cx:pt>
          <cx:pt idx="77649">87</cx:pt>
          <cx:pt idx="77650">72</cx:pt>
          <cx:pt idx="77651">59</cx:pt>
          <cx:pt idx="77652">43</cx:pt>
          <cx:pt idx="77653">70</cx:pt>
          <cx:pt idx="77654">7</cx:pt>
          <cx:pt idx="77655">32</cx:pt>
          <cx:pt idx="77656">9</cx:pt>
          <cx:pt idx="77657">46</cx:pt>
          <cx:pt idx="77658">96</cx:pt>
          <cx:pt idx="77659">45</cx:pt>
          <cx:pt idx="77660">31</cx:pt>
          <cx:pt idx="77661">47</cx:pt>
          <cx:pt idx="77662">86</cx:pt>
          <cx:pt idx="77663">48</cx:pt>
          <cx:pt idx="77664">4</cx:pt>
          <cx:pt idx="77665">55</cx:pt>
          <cx:pt idx="77666">94</cx:pt>
          <cx:pt idx="77667">88</cx:pt>
          <cx:pt idx="77668">18</cx:pt>
          <cx:pt idx="77669">87</cx:pt>
          <cx:pt idx="77670">94</cx:pt>
          <cx:pt idx="77671">89</cx:pt>
          <cx:pt idx="77672">90</cx:pt>
          <cx:pt idx="77673">26</cx:pt>
          <cx:pt idx="77674">49</cx:pt>
          <cx:pt idx="77675">11</cx:pt>
          <cx:pt idx="77676">39</cx:pt>
          <cx:pt idx="77677">31</cx:pt>
          <cx:pt idx="77678">92</cx:pt>
          <cx:pt idx="77679">91</cx:pt>
          <cx:pt idx="77680">76</cx:pt>
          <cx:pt idx="77681">28</cx:pt>
          <cx:pt idx="77682">34</cx:pt>
          <cx:pt idx="77683">44</cx:pt>
          <cx:pt idx="77684">95</cx:pt>
          <cx:pt idx="77685">23</cx:pt>
          <cx:pt idx="77686">91</cx:pt>
          <cx:pt idx="77687">30</cx:pt>
          <cx:pt idx="77688">28</cx:pt>
          <cx:pt idx="77689">92</cx:pt>
          <cx:pt idx="77690">49</cx:pt>
          <cx:pt idx="77691">15</cx:pt>
          <cx:pt idx="77692">2</cx:pt>
          <cx:pt idx="77693">100</cx:pt>
          <cx:pt idx="77694">77</cx:pt>
          <cx:pt idx="77695">22</cx:pt>
          <cx:pt idx="77696">16</cx:pt>
          <cx:pt idx="77697">64</cx:pt>
          <cx:pt idx="77698">84</cx:pt>
          <cx:pt idx="77699">18</cx:pt>
          <cx:pt idx="77700">42</cx:pt>
          <cx:pt idx="77701">53</cx:pt>
          <cx:pt idx="77702">10</cx:pt>
          <cx:pt idx="77703">100</cx:pt>
          <cx:pt idx="77704">74</cx:pt>
          <cx:pt idx="77705">79</cx:pt>
          <cx:pt idx="77706">78</cx:pt>
          <cx:pt idx="77707">56</cx:pt>
          <cx:pt idx="77708">98</cx:pt>
          <cx:pt idx="77709">69</cx:pt>
          <cx:pt idx="77710">80</cx:pt>
          <cx:pt idx="77711">19</cx:pt>
          <cx:pt idx="77712">89</cx:pt>
          <cx:pt idx="77713">97</cx:pt>
          <cx:pt idx="77714">29</cx:pt>
          <cx:pt idx="77715">52</cx:pt>
          <cx:pt idx="77716">75</cx:pt>
          <cx:pt idx="77717">41</cx:pt>
          <cx:pt idx="77718">63</cx:pt>
          <cx:pt idx="77719">68</cx:pt>
          <cx:pt idx="77720">86</cx:pt>
          <cx:pt idx="77721">12</cx:pt>
          <cx:pt idx="77722">30</cx:pt>
          <cx:pt idx="77723">7</cx:pt>
          <cx:pt idx="77724">34</cx:pt>
          <cx:pt idx="77725">51</cx:pt>
          <cx:pt idx="77726">16</cx:pt>
          <cx:pt idx="77727">18</cx:pt>
          <cx:pt idx="77728">36</cx:pt>
          <cx:pt idx="77729">27</cx:pt>
          <cx:pt idx="77730">78</cx:pt>
          <cx:pt idx="77731">57</cx:pt>
          <cx:pt idx="77732">40</cx:pt>
          <cx:pt idx="77733">77</cx:pt>
          <cx:pt idx="77734">88</cx:pt>
          <cx:pt idx="77735">85</cx:pt>
          <cx:pt idx="77736">72</cx:pt>
          <cx:pt idx="77737">83</cx:pt>
          <cx:pt idx="77738">37</cx:pt>
          <cx:pt idx="77739">69</cx:pt>
          <cx:pt idx="77740">45</cx:pt>
          <cx:pt idx="77741">38</cx:pt>
          <cx:pt idx="77742">89</cx:pt>
          <cx:pt idx="77743">47</cx:pt>
          <cx:pt idx="77744">9</cx:pt>
          <cx:pt idx="77745">92</cx:pt>
          <cx:pt idx="77746">34</cx:pt>
          <cx:pt idx="77747">68</cx:pt>
          <cx:pt idx="77748">41</cx:pt>
          <cx:pt idx="77749">15</cx:pt>
          <cx:pt idx="77750">84</cx:pt>
          <cx:pt idx="77751">3</cx:pt>
          <cx:pt idx="77752">9</cx:pt>
          <cx:pt idx="77753">33</cx:pt>
          <cx:pt idx="77754">47</cx:pt>
          <cx:pt idx="77755">99</cx:pt>
          <cx:pt idx="77756">28</cx:pt>
          <cx:pt idx="77757">14</cx:pt>
          <cx:pt idx="77758">91</cx:pt>
          <cx:pt idx="77759">94</cx:pt>
          <cx:pt idx="77760">71</cx:pt>
          <cx:pt idx="77761">25</cx:pt>
          <cx:pt idx="77762">35</cx:pt>
          <cx:pt idx="77763">50</cx:pt>
          <cx:pt idx="77764">26</cx:pt>
          <cx:pt idx="77765">75</cx:pt>
          <cx:pt idx="77766">8</cx:pt>
          <cx:pt idx="77767">77</cx:pt>
          <cx:pt idx="77768">24</cx:pt>
          <cx:pt idx="77769">21</cx:pt>
          <cx:pt idx="77770">79</cx:pt>
          <cx:pt idx="77771">93</cx:pt>
          <cx:pt idx="77772">84</cx:pt>
          <cx:pt idx="77773">57</cx:pt>
          <cx:pt idx="77774">40</cx:pt>
          <cx:pt idx="77775">41</cx:pt>
          <cx:pt idx="77776">6</cx:pt>
          <cx:pt idx="77777">39</cx:pt>
          <cx:pt idx="77778">60</cx:pt>
          <cx:pt idx="77779">53</cx:pt>
          <cx:pt idx="77780">30</cx:pt>
          <cx:pt idx="77781">16</cx:pt>
          <cx:pt idx="77782">62</cx:pt>
          <cx:pt idx="77783">35</cx:pt>
          <cx:pt idx="77784">5</cx:pt>
          <cx:pt idx="77785">83</cx:pt>
          <cx:pt idx="77786">26</cx:pt>
          <cx:pt idx="77787">73</cx:pt>
          <cx:pt idx="77788">7</cx:pt>
          <cx:pt idx="77789">98</cx:pt>
          <cx:pt idx="77790">96</cx:pt>
          <cx:pt idx="77791">74</cx:pt>
          <cx:pt idx="77792">98</cx:pt>
          <cx:pt idx="77793">62</cx:pt>
          <cx:pt idx="77794">35</cx:pt>
          <cx:pt idx="77795">71</cx:pt>
          <cx:pt idx="77796">97</cx:pt>
          <cx:pt idx="77797">52</cx:pt>
          <cx:pt idx="77798">22</cx:pt>
          <cx:pt idx="77799">34</cx:pt>
          <cx:pt idx="77800">58</cx:pt>
          <cx:pt idx="77801">85</cx:pt>
          <cx:pt idx="77802">37</cx:pt>
          <cx:pt idx="77803">79</cx:pt>
          <cx:pt idx="77804">87</cx:pt>
          <cx:pt idx="77805">75</cx:pt>
          <cx:pt idx="77806">39</cx:pt>
          <cx:pt idx="77807">87</cx:pt>
          <cx:pt idx="77808">71</cx:pt>
          <cx:pt idx="77809">60</cx:pt>
          <cx:pt idx="77810">1</cx:pt>
          <cx:pt idx="77811">25</cx:pt>
          <cx:pt idx="77812">76</cx:pt>
          <cx:pt idx="77813">61</cx:pt>
          <cx:pt idx="77814">27</cx:pt>
          <cx:pt idx="77815">88</cx:pt>
          <cx:pt idx="77816">22</cx:pt>
          <cx:pt idx="77817">100</cx:pt>
          <cx:pt idx="77818">46</cx:pt>
          <cx:pt idx="77819">79</cx:pt>
          <cx:pt idx="77820">77</cx:pt>
          <cx:pt idx="77821">3</cx:pt>
          <cx:pt idx="77822">100</cx:pt>
          <cx:pt idx="77823">90</cx:pt>
          <cx:pt idx="77824">65</cx:pt>
          <cx:pt idx="77825">14</cx:pt>
          <cx:pt idx="77826">60</cx:pt>
          <cx:pt idx="77827">29</cx:pt>
          <cx:pt idx="77828">24</cx:pt>
          <cx:pt idx="77829">96</cx:pt>
          <cx:pt idx="77830">74</cx:pt>
          <cx:pt idx="77831">64</cx:pt>
          <cx:pt idx="77832">2</cx:pt>
          <cx:pt idx="77833">43</cx:pt>
          <cx:pt idx="77834">9</cx:pt>
          <cx:pt idx="77835">96</cx:pt>
          <cx:pt idx="77836">38</cx:pt>
          <cx:pt idx="77837">29</cx:pt>
          <cx:pt idx="77838">23</cx:pt>
          <cx:pt idx="77839">91</cx:pt>
          <cx:pt idx="77840">68</cx:pt>
          <cx:pt idx="77841">67</cx:pt>
          <cx:pt idx="77842">82</cx:pt>
          <cx:pt idx="77843">76</cx:pt>
          <cx:pt idx="77844">17</cx:pt>
          <cx:pt idx="77845">12</cx:pt>
          <cx:pt idx="77846">20</cx:pt>
          <cx:pt idx="77847">92</cx:pt>
          <cx:pt idx="77848">71</cx:pt>
          <cx:pt idx="77849">22</cx:pt>
          <cx:pt idx="77850">74</cx:pt>
          <cx:pt idx="77851">69</cx:pt>
          <cx:pt idx="77852">41</cx:pt>
          <cx:pt idx="77853">97</cx:pt>
          <cx:pt idx="77854">75</cx:pt>
          <cx:pt idx="77855">48</cx:pt>
          <cx:pt idx="77856">83</cx:pt>
          <cx:pt idx="77857">89</cx:pt>
          <cx:pt idx="77858">91</cx:pt>
          <cx:pt idx="77859">87</cx:pt>
          <cx:pt idx="77860">38</cx:pt>
          <cx:pt idx="77861">86</cx:pt>
          <cx:pt idx="77862">98</cx:pt>
          <cx:pt idx="77863">29</cx:pt>
          <cx:pt idx="77864">67</cx:pt>
          <cx:pt idx="77865">26</cx:pt>
          <cx:pt idx="77866">64</cx:pt>
          <cx:pt idx="77867">54</cx:pt>
          <cx:pt idx="77868">96</cx:pt>
          <cx:pt idx="77869">51</cx:pt>
          <cx:pt idx="77870">25</cx:pt>
          <cx:pt idx="77871">73</cx:pt>
          <cx:pt idx="77872">29</cx:pt>
          <cx:pt idx="77873">21</cx:pt>
          <cx:pt idx="77874">85</cx:pt>
          <cx:pt idx="77875">63</cx:pt>
          <cx:pt idx="77876">93</cx:pt>
          <cx:pt idx="77877">45</cx:pt>
          <cx:pt idx="77878">18</cx:pt>
          <cx:pt idx="77879">94</cx:pt>
          <cx:pt idx="77880">80</cx:pt>
          <cx:pt idx="77881">88</cx:pt>
          <cx:pt idx="77882">58</cx:pt>
          <cx:pt idx="77883">59</cx:pt>
          <cx:pt idx="77884">1</cx:pt>
          <cx:pt idx="77885">78</cx:pt>
          <cx:pt idx="77886">67</cx:pt>
          <cx:pt idx="77887">81</cx:pt>
          <cx:pt idx="77888">8</cx:pt>
          <cx:pt idx="77889">63</cx:pt>
          <cx:pt idx="77890">82</cx:pt>
          <cx:pt idx="77891">96</cx:pt>
          <cx:pt idx="77892">51</cx:pt>
          <cx:pt idx="77893">14</cx:pt>
          <cx:pt idx="77894">94</cx:pt>
          <cx:pt idx="77895">35</cx:pt>
          <cx:pt idx="77896">88</cx:pt>
          <cx:pt idx="77897">82</cx:pt>
          <cx:pt idx="77898">91</cx:pt>
          <cx:pt idx="77899">89</cx:pt>
          <cx:pt idx="77900">7</cx:pt>
          <cx:pt idx="77901">5</cx:pt>
          <cx:pt idx="77902">39</cx:pt>
          <cx:pt idx="77903">71</cx:pt>
          <cx:pt idx="77904">44</cx:pt>
          <cx:pt idx="77905">86</cx:pt>
          <cx:pt idx="77906">9</cx:pt>
          <cx:pt idx="77907">43</cx:pt>
          <cx:pt idx="77908">52</cx:pt>
          <cx:pt idx="77909">66</cx:pt>
          <cx:pt idx="77910">62</cx:pt>
          <cx:pt idx="77911">9</cx:pt>
          <cx:pt idx="77912">49</cx:pt>
          <cx:pt idx="77913">24</cx:pt>
          <cx:pt idx="77914">89</cx:pt>
          <cx:pt idx="77915">75</cx:pt>
          <cx:pt idx="77916">69</cx:pt>
          <cx:pt idx="77917">72</cx:pt>
          <cx:pt idx="77918">54</cx:pt>
          <cx:pt idx="77919">87</cx:pt>
          <cx:pt idx="77920">40</cx:pt>
          <cx:pt idx="77921">79</cx:pt>
          <cx:pt idx="77922">100</cx:pt>
          <cx:pt idx="77923">46</cx:pt>
          <cx:pt idx="77924">13</cx:pt>
          <cx:pt idx="77925">81</cx:pt>
          <cx:pt idx="77926">92</cx:pt>
          <cx:pt idx="77927">1</cx:pt>
          <cx:pt idx="77928">87</cx:pt>
          <cx:pt idx="77929">99</cx:pt>
          <cx:pt idx="77930">4</cx:pt>
          <cx:pt idx="77931">38</cx:pt>
          <cx:pt idx="77932">22</cx:pt>
          <cx:pt idx="77933">43</cx:pt>
          <cx:pt idx="77934">11</cx:pt>
          <cx:pt idx="77935">79</cx:pt>
          <cx:pt idx="77936">98</cx:pt>
          <cx:pt idx="77937">56</cx:pt>
          <cx:pt idx="77938">18</cx:pt>
          <cx:pt idx="77939">52</cx:pt>
          <cx:pt idx="77940">32</cx:pt>
          <cx:pt idx="77941">93</cx:pt>
          <cx:pt idx="77942">74</cx:pt>
          <cx:pt idx="77943">55</cx:pt>
          <cx:pt idx="77944">65</cx:pt>
          <cx:pt idx="77945">99</cx:pt>
          <cx:pt idx="77946">68</cx:pt>
          <cx:pt idx="77947">18</cx:pt>
          <cx:pt idx="77948">56</cx:pt>
          <cx:pt idx="77949">23</cx:pt>
          <cx:pt idx="77950">70</cx:pt>
          <cx:pt idx="77951">41</cx:pt>
          <cx:pt idx="77952">79</cx:pt>
          <cx:pt idx="77953">57</cx:pt>
          <cx:pt idx="77954">30</cx:pt>
          <cx:pt idx="77955">83</cx:pt>
          <cx:pt idx="77956">97</cx:pt>
          <cx:pt idx="77957">36</cx:pt>
          <cx:pt idx="77958">100</cx:pt>
          <cx:pt idx="77959">38</cx:pt>
          <cx:pt idx="77960">2</cx:pt>
          <cx:pt idx="77961">21</cx:pt>
          <cx:pt idx="77962">56</cx:pt>
          <cx:pt idx="77963">40</cx:pt>
          <cx:pt idx="77964">58</cx:pt>
          <cx:pt idx="77965">5</cx:pt>
          <cx:pt idx="77966">17</cx:pt>
          <cx:pt idx="77967">28</cx:pt>
          <cx:pt idx="77968">31</cx:pt>
          <cx:pt idx="77969">44</cx:pt>
          <cx:pt idx="77970">83</cx:pt>
          <cx:pt idx="77971">43</cx:pt>
          <cx:pt idx="77972">64</cx:pt>
          <cx:pt idx="77973">15</cx:pt>
          <cx:pt idx="77974">32</cx:pt>
          <cx:pt idx="77975">85</cx:pt>
          <cx:pt idx="77976">60</cx:pt>
          <cx:pt idx="77977">84</cx:pt>
          <cx:pt idx="77978">81</cx:pt>
          <cx:pt idx="77979">70</cx:pt>
          <cx:pt idx="77980">68</cx:pt>
          <cx:pt idx="77981">37</cx:pt>
          <cx:pt idx="77982">57</cx:pt>
          <cx:pt idx="77983">55</cx:pt>
          <cx:pt idx="77984">9</cx:pt>
          <cx:pt idx="77985">71</cx:pt>
          <cx:pt idx="77986">78</cx:pt>
          <cx:pt idx="77987">34</cx:pt>
          <cx:pt idx="77988">58</cx:pt>
          <cx:pt idx="77989">25</cx:pt>
          <cx:pt idx="77990">40</cx:pt>
          <cx:pt idx="77991">7</cx:pt>
          <cx:pt idx="77992">84</cx:pt>
          <cx:pt idx="77993">35</cx:pt>
          <cx:pt idx="77994">64</cx:pt>
          <cx:pt idx="77995">60</cx:pt>
          <cx:pt idx="77996">37</cx:pt>
          <cx:pt idx="77997">91</cx:pt>
          <cx:pt idx="77998">41</cx:pt>
          <cx:pt idx="77999">47</cx:pt>
          <cx:pt idx="78000">70</cx:pt>
          <cx:pt idx="78001">91</cx:pt>
          <cx:pt idx="78002">56</cx:pt>
          <cx:pt idx="78003">29</cx:pt>
          <cx:pt idx="78004">88</cx:pt>
          <cx:pt idx="78005">38</cx:pt>
          <cx:pt idx="78006">19</cx:pt>
          <cx:pt idx="78007">11</cx:pt>
          <cx:pt idx="78008">15</cx:pt>
          <cx:pt idx="78009">63</cx:pt>
          <cx:pt idx="78010">45</cx:pt>
          <cx:pt idx="78011">93</cx:pt>
          <cx:pt idx="78012">87</cx:pt>
          <cx:pt idx="78013">28</cx:pt>
          <cx:pt idx="78014">10</cx:pt>
          <cx:pt idx="78015">74</cx:pt>
          <cx:pt idx="78016">49</cx:pt>
          <cx:pt idx="78017">1</cx:pt>
          <cx:pt idx="78018">15</cx:pt>
          <cx:pt idx="78019">88</cx:pt>
          <cx:pt idx="78020">97</cx:pt>
          <cx:pt idx="78021">96</cx:pt>
          <cx:pt idx="78022">43</cx:pt>
          <cx:pt idx="78023">93</cx:pt>
          <cx:pt idx="78024">32</cx:pt>
          <cx:pt idx="78025">91</cx:pt>
          <cx:pt idx="78026">67</cx:pt>
          <cx:pt idx="78027">39</cx:pt>
          <cx:pt idx="78028">38</cx:pt>
          <cx:pt idx="78029">46</cx:pt>
          <cx:pt idx="78030">44</cx:pt>
          <cx:pt idx="78031">1</cx:pt>
          <cx:pt idx="78032">42</cx:pt>
          <cx:pt idx="78033">77</cx:pt>
          <cx:pt idx="78034">98</cx:pt>
          <cx:pt idx="78035">32</cx:pt>
          <cx:pt idx="78036">62</cx:pt>
          <cx:pt idx="78037">21</cx:pt>
          <cx:pt idx="78038">24</cx:pt>
          <cx:pt idx="78039">100</cx:pt>
          <cx:pt idx="78040">2</cx:pt>
          <cx:pt idx="78041">94</cx:pt>
          <cx:pt idx="78042">81</cx:pt>
          <cx:pt idx="78043">56</cx:pt>
          <cx:pt idx="78044">96</cx:pt>
          <cx:pt idx="78045">37</cx:pt>
          <cx:pt idx="78046">35</cx:pt>
          <cx:pt idx="78047">47</cx:pt>
          <cx:pt idx="78048">61</cx:pt>
          <cx:pt idx="78049">20</cx:pt>
          <cx:pt idx="78050">32</cx:pt>
          <cx:pt idx="78051">30</cx:pt>
          <cx:pt idx="78052">84</cx:pt>
          <cx:pt idx="78053">88</cx:pt>
          <cx:pt idx="78054">19</cx:pt>
          <cx:pt idx="78055">31</cx:pt>
          <cx:pt idx="78056">42</cx:pt>
          <cx:pt idx="78057">87</cx:pt>
          <cx:pt idx="78058">92</cx:pt>
          <cx:pt idx="78059">14</cx:pt>
          <cx:pt idx="78060">26</cx:pt>
          <cx:pt idx="78061">94</cx:pt>
          <cx:pt idx="78062">36</cx:pt>
          <cx:pt idx="78063">61</cx:pt>
          <cx:pt idx="78064">27</cx:pt>
          <cx:pt idx="78065">19</cx:pt>
          <cx:pt idx="78066">58</cx:pt>
          <cx:pt idx="78067">48</cx:pt>
          <cx:pt idx="78068">31</cx:pt>
          <cx:pt idx="78069">37</cx:pt>
          <cx:pt idx="78070">84</cx:pt>
          <cx:pt idx="78071">9</cx:pt>
          <cx:pt idx="78072">97</cx:pt>
          <cx:pt idx="78073">52</cx:pt>
          <cx:pt idx="78074">42</cx:pt>
          <cx:pt idx="78075">37</cx:pt>
          <cx:pt idx="78076">56</cx:pt>
          <cx:pt idx="78077">59</cx:pt>
          <cx:pt idx="78078">72</cx:pt>
          <cx:pt idx="78079">17</cx:pt>
          <cx:pt idx="78080">88</cx:pt>
          <cx:pt idx="78081">15</cx:pt>
          <cx:pt idx="78082">70</cx:pt>
          <cx:pt idx="78083">98</cx:pt>
          <cx:pt idx="78084">28</cx:pt>
          <cx:pt idx="78085">69</cx:pt>
          <cx:pt idx="78086">9</cx:pt>
          <cx:pt idx="78087">50</cx:pt>
          <cx:pt idx="78088">18</cx:pt>
          <cx:pt idx="78089">94</cx:pt>
          <cx:pt idx="78090">52</cx:pt>
          <cx:pt idx="78091">5</cx:pt>
          <cx:pt idx="78092">34</cx:pt>
          <cx:pt idx="78093">59</cx:pt>
          <cx:pt idx="78094">66</cx:pt>
          <cx:pt idx="78095">89</cx:pt>
          <cx:pt idx="78096">35</cx:pt>
          <cx:pt idx="78097">25</cx:pt>
          <cx:pt idx="78098">46</cx:pt>
          <cx:pt idx="78099">44</cx:pt>
          <cx:pt idx="78100">97</cx:pt>
          <cx:pt idx="78101">67</cx:pt>
          <cx:pt idx="78102">9</cx:pt>
          <cx:pt idx="78103">73</cx:pt>
          <cx:pt idx="78104">90</cx:pt>
          <cx:pt idx="78105">82</cx:pt>
          <cx:pt idx="78106">42</cx:pt>
          <cx:pt idx="78107">25</cx:pt>
          <cx:pt idx="78108">49</cx:pt>
          <cx:pt idx="78109">47</cx:pt>
          <cx:pt idx="78110">79</cx:pt>
          <cx:pt idx="78111">40</cx:pt>
          <cx:pt idx="78112">100</cx:pt>
          <cx:pt idx="78113">53</cx:pt>
          <cx:pt idx="78114">57</cx:pt>
          <cx:pt idx="78115">18</cx:pt>
          <cx:pt idx="78116">46</cx:pt>
          <cx:pt idx="78117">29</cx:pt>
          <cx:pt idx="78118">10</cx:pt>
          <cx:pt idx="78119">32</cx:pt>
          <cx:pt idx="78120">37</cx:pt>
          <cx:pt idx="78121">53</cx:pt>
          <cx:pt idx="78122">99</cx:pt>
          <cx:pt idx="78123">87</cx:pt>
          <cx:pt idx="78124">47</cx:pt>
          <cx:pt idx="78125">3</cx:pt>
          <cx:pt idx="78126">39</cx:pt>
          <cx:pt idx="78127">62</cx:pt>
          <cx:pt idx="78128">60</cx:pt>
          <cx:pt idx="78129">76</cx:pt>
          <cx:pt idx="78130">75</cx:pt>
          <cx:pt idx="78131">14</cx:pt>
          <cx:pt idx="78132">26</cx:pt>
          <cx:pt idx="78133">66</cx:pt>
          <cx:pt idx="78134">17</cx:pt>
          <cx:pt idx="78135">81</cx:pt>
          <cx:pt idx="78136">46</cx:pt>
          <cx:pt idx="78137">85</cx:pt>
          <cx:pt idx="78138">25</cx:pt>
          <cx:pt idx="78139">59</cx:pt>
          <cx:pt idx="78140">49</cx:pt>
          <cx:pt idx="78141">82</cx:pt>
          <cx:pt idx="78142">8</cx:pt>
          <cx:pt idx="78143">40</cx:pt>
          <cx:pt idx="78144">20</cx:pt>
          <cx:pt idx="78145">71</cx:pt>
          <cx:pt idx="78146">86</cx:pt>
          <cx:pt idx="78147">70</cx:pt>
          <cx:pt idx="78148">84</cx:pt>
          <cx:pt idx="78149">29</cx:pt>
          <cx:pt idx="78150">54</cx:pt>
          <cx:pt idx="78151">25</cx:pt>
          <cx:pt idx="78152">64</cx:pt>
          <cx:pt idx="78153">69</cx:pt>
          <cx:pt idx="78154">33</cx:pt>
          <cx:pt idx="78155">50</cx:pt>
          <cx:pt idx="78156">87</cx:pt>
          <cx:pt idx="78157">81</cx:pt>
          <cx:pt idx="78158">48</cx:pt>
          <cx:pt idx="78159">37</cx:pt>
          <cx:pt idx="78160">40</cx:pt>
          <cx:pt idx="78161">66</cx:pt>
          <cx:pt idx="78162">49</cx:pt>
          <cx:pt idx="78163">15</cx:pt>
          <cx:pt idx="78164">72</cx:pt>
          <cx:pt idx="78165">82</cx:pt>
          <cx:pt idx="78166">61</cx:pt>
          <cx:pt idx="78167">53</cx:pt>
          <cx:pt idx="78168">90</cx:pt>
          <cx:pt idx="78169">68</cx:pt>
          <cx:pt idx="78170">38</cx:pt>
          <cx:pt idx="78171">58</cx:pt>
          <cx:pt idx="78172">56</cx:pt>
          <cx:pt idx="78173">7</cx:pt>
          <cx:pt idx="78174">43</cx:pt>
          <cx:pt idx="78175">66</cx:pt>
          <cx:pt idx="78176">44</cx:pt>
          <cx:pt idx="78177">17</cx:pt>
          <cx:pt idx="78178">73</cx:pt>
          <cx:pt idx="78179">98</cx:pt>
          <cx:pt idx="78180">66</cx:pt>
          <cx:pt idx="78181">40</cx:pt>
          <cx:pt idx="78182">79</cx:pt>
          <cx:pt idx="78183">47</cx:pt>
          <cx:pt idx="78184">78</cx:pt>
          <cx:pt idx="78185">93</cx:pt>
          <cx:pt idx="78186">1</cx:pt>
          <cx:pt idx="78187">38</cx:pt>
          <cx:pt idx="78188">65</cx:pt>
          <cx:pt idx="78189">19</cx:pt>
          <cx:pt idx="78190">62</cx:pt>
          <cx:pt idx="78191">39</cx:pt>
          <cx:pt idx="78192">52</cx:pt>
          <cx:pt idx="78193">63</cx:pt>
          <cx:pt idx="78194">91</cx:pt>
          <cx:pt idx="78195">26</cx:pt>
          <cx:pt idx="78196">49</cx:pt>
          <cx:pt idx="78197">30</cx:pt>
          <cx:pt idx="78198">83</cx:pt>
          <cx:pt idx="78199">94</cx:pt>
          <cx:pt idx="78200">72</cx:pt>
          <cx:pt idx="78201">27</cx:pt>
          <cx:pt idx="78202">77</cx:pt>
          <cx:pt idx="78203">96</cx:pt>
          <cx:pt idx="78204">53</cx:pt>
          <cx:pt idx="78205">23</cx:pt>
          <cx:pt idx="78206">92</cx:pt>
          <cx:pt idx="78207">66</cx:pt>
          <cx:pt idx="78208">82</cx:pt>
          <cx:pt idx="78209">88</cx:pt>
          <cx:pt idx="78210">84</cx:pt>
          <cx:pt idx="78211">74</cx:pt>
          <cx:pt idx="78212">25</cx:pt>
          <cx:pt idx="78213">78</cx:pt>
          <cx:pt idx="78214">44</cx:pt>
          <cx:pt idx="78215">91</cx:pt>
          <cx:pt idx="78216">27</cx:pt>
          <cx:pt idx="78217">30</cx:pt>
          <cx:pt idx="78218">88</cx:pt>
          <cx:pt idx="78219">93</cx:pt>
          <cx:pt idx="78220">64</cx:pt>
          <cx:pt idx="78221">5</cx:pt>
          <cx:pt idx="78222">33</cx:pt>
          <cx:pt idx="78223">6</cx:pt>
          <cx:pt idx="78224">96</cx:pt>
          <cx:pt idx="78225">23</cx:pt>
          <cx:pt idx="78226">50</cx:pt>
          <cx:pt idx="78227">93</cx:pt>
          <cx:pt idx="78228">84</cx:pt>
          <cx:pt idx="78229">91</cx:pt>
          <cx:pt idx="78230">72</cx:pt>
          <cx:pt idx="78231">24</cx:pt>
          <cx:pt idx="78232">6</cx:pt>
          <cx:pt idx="78233">60</cx:pt>
          <cx:pt idx="78234">97</cx:pt>
          <cx:pt idx="78235">100</cx:pt>
          <cx:pt idx="78236">52</cx:pt>
          <cx:pt idx="78237">9</cx:pt>
          <cx:pt idx="78238">16</cx:pt>
          <cx:pt idx="78239">69</cx:pt>
          <cx:pt idx="78240">73</cx:pt>
          <cx:pt idx="78241">98</cx:pt>
          <cx:pt idx="78242">25</cx:pt>
          <cx:pt idx="78243">96</cx:pt>
          <cx:pt idx="78244">45</cx:pt>
          <cx:pt idx="78245">44</cx:pt>
          <cx:pt idx="78246">59</cx:pt>
          <cx:pt idx="78247">60</cx:pt>
          <cx:pt idx="78248">29</cx:pt>
          <cx:pt idx="78249">48</cx:pt>
          <cx:pt idx="78250">95</cx:pt>
          <cx:pt idx="78251">10</cx:pt>
          <cx:pt idx="78252">24</cx:pt>
          <cx:pt idx="78253">19</cx:pt>
          <cx:pt idx="78254">9</cx:pt>
          <cx:pt idx="78255">32</cx:pt>
          <cx:pt idx="78256">14</cx:pt>
          <cx:pt idx="78257">35</cx:pt>
          <cx:pt idx="78258">65</cx:pt>
          <cx:pt idx="78259">22</cx:pt>
          <cx:pt idx="78260">43</cx:pt>
          <cx:pt idx="78261">71</cx:pt>
          <cx:pt idx="78262">63</cx:pt>
          <cx:pt idx="78263">18</cx:pt>
          <cx:pt idx="78264">60</cx:pt>
          <cx:pt idx="78265">72</cx:pt>
          <cx:pt idx="78266">42</cx:pt>
          <cx:pt idx="78267">34</cx:pt>
          <cx:pt idx="78268">56</cx:pt>
          <cx:pt idx="78269">90</cx:pt>
          <cx:pt idx="78270">93</cx:pt>
          <cx:pt idx="78271">7</cx:pt>
          <cx:pt idx="78272">33</cx:pt>
          <cx:pt idx="78273">19</cx:pt>
          <cx:pt idx="78274">82</cx:pt>
          <cx:pt idx="78275">43</cx:pt>
          <cx:pt idx="78276">72</cx:pt>
          <cx:pt idx="78277">98</cx:pt>
          <cx:pt idx="78278">10</cx:pt>
          <cx:pt idx="78279">36</cx:pt>
          <cx:pt idx="78280">40</cx:pt>
          <cx:pt idx="78281">12</cx:pt>
          <cx:pt idx="78282">53</cx:pt>
          <cx:pt idx="78283">23</cx:pt>
          <cx:pt idx="78284">86</cx:pt>
          <cx:pt idx="78285">60</cx:pt>
          <cx:pt idx="78286">97</cx:pt>
          <cx:pt idx="78287">90</cx:pt>
          <cx:pt idx="78288">28</cx:pt>
          <cx:pt idx="78289">75</cx:pt>
          <cx:pt idx="78290">95</cx:pt>
          <cx:pt idx="78291">50</cx:pt>
          <cx:pt idx="78292">94</cx:pt>
          <cx:pt idx="78293">59</cx:pt>
          <cx:pt idx="78294">80</cx:pt>
          <cx:pt idx="78295">100</cx:pt>
          <cx:pt idx="78296">31</cx:pt>
          <cx:pt idx="78297">55</cx:pt>
          <cx:pt idx="78298">54</cx:pt>
          <cx:pt idx="78299">42</cx:pt>
          <cx:pt idx="78300">47</cx:pt>
          <cx:pt idx="78301">34</cx:pt>
          <cx:pt idx="78302">66</cx:pt>
          <cx:pt idx="78303">88</cx:pt>
          <cx:pt idx="78304">25</cx:pt>
          <cx:pt idx="78305">24</cx:pt>
          <cx:pt idx="78306">96</cx:pt>
          <cx:pt idx="78307">87</cx:pt>
          <cx:pt idx="78308">37</cx:pt>
          <cx:pt idx="78309">51</cx:pt>
          <cx:pt idx="78310">54</cx:pt>
          <cx:pt idx="78311">59</cx:pt>
          <cx:pt idx="78312">83</cx:pt>
          <cx:pt idx="78313">71</cx:pt>
          <cx:pt idx="78314">27</cx:pt>
          <cx:pt idx="78315">82</cx:pt>
          <cx:pt idx="78316">32</cx:pt>
          <cx:pt idx="78317">9</cx:pt>
          <cx:pt idx="78318">33</cx:pt>
          <cx:pt idx="78319">58</cx:pt>
          <cx:pt idx="78320">72</cx:pt>
          <cx:pt idx="78321">76</cx:pt>
          <cx:pt idx="78322">83</cx:pt>
          <cx:pt idx="78323">42</cx:pt>
          <cx:pt idx="78324">78</cx:pt>
          <cx:pt idx="78325">87</cx:pt>
          <cx:pt idx="78326">81</cx:pt>
          <cx:pt idx="78327">50</cx:pt>
          <cx:pt idx="78328">37</cx:pt>
          <cx:pt idx="78329">80</cx:pt>
          <cx:pt idx="78330">52</cx:pt>
          <cx:pt idx="78331">34</cx:pt>
          <cx:pt idx="78332">23</cx:pt>
          <cx:pt idx="78333">65</cx:pt>
          <cx:pt idx="78334">45</cx:pt>
          <cx:pt idx="78335">5</cx:pt>
          <cx:pt idx="78336">2</cx:pt>
          <cx:pt idx="78337">87</cx:pt>
          <cx:pt idx="78338">56</cx:pt>
          <cx:pt idx="78339">49</cx:pt>
          <cx:pt idx="78340">57</cx:pt>
          <cx:pt idx="78341">86</cx:pt>
          <cx:pt idx="78342">88</cx:pt>
          <cx:pt idx="78343">46</cx:pt>
          <cx:pt idx="78344">84</cx:pt>
          <cx:pt idx="78345">59</cx:pt>
          <cx:pt idx="78346">68</cx:pt>
          <cx:pt idx="78347">99</cx:pt>
          <cx:pt idx="78348">31</cx:pt>
          <cx:pt idx="78349">23</cx:pt>
          <cx:pt idx="78350">87</cx:pt>
          <cx:pt idx="78351">26</cx:pt>
          <cx:pt idx="78352">42</cx:pt>
          <cx:pt idx="78353">80</cx:pt>
          <cx:pt idx="78354">39</cx:pt>
          <cx:pt idx="78355">71</cx:pt>
          <cx:pt idx="78356">83</cx:pt>
          <cx:pt idx="78357">44</cx:pt>
          <cx:pt idx="78358">76</cx:pt>
          <cx:pt idx="78359">38</cx:pt>
          <cx:pt idx="78360">99</cx:pt>
          <cx:pt idx="78361">28</cx:pt>
          <cx:pt idx="78362">44</cx:pt>
          <cx:pt idx="78363">86</cx:pt>
          <cx:pt idx="78364">22</cx:pt>
          <cx:pt idx="78365">48</cx:pt>
          <cx:pt idx="78366">85</cx:pt>
          <cx:pt idx="78367">58</cx:pt>
          <cx:pt idx="78368">34</cx:pt>
          <cx:pt idx="78369">5</cx:pt>
          <cx:pt idx="78370">35</cx:pt>
          <cx:pt idx="78371">84</cx:pt>
          <cx:pt idx="78372">2</cx:pt>
          <cx:pt idx="78373">53</cx:pt>
          <cx:pt idx="78374">20</cx:pt>
          <cx:pt idx="78375">75</cx:pt>
          <cx:pt idx="78376">85</cx:pt>
          <cx:pt idx="78377">30</cx:pt>
          <cx:pt idx="78378">96</cx:pt>
          <cx:pt idx="78379">37</cx:pt>
          <cx:pt idx="78380">78</cx:pt>
          <cx:pt idx="78381">28</cx:pt>
          <cx:pt idx="78382">47</cx:pt>
          <cx:pt idx="78383">33</cx:pt>
          <cx:pt idx="78384">35</cx:pt>
          <cx:pt idx="78385">49</cx:pt>
          <cx:pt idx="78386">38</cx:pt>
          <cx:pt idx="78387">42</cx:pt>
          <cx:pt idx="78388">63</cx:pt>
          <cx:pt idx="78389">64</cx:pt>
          <cx:pt idx="78390">83</cx:pt>
          <cx:pt idx="78391">100</cx:pt>
          <cx:pt idx="78392">52</cx:pt>
          <cx:pt idx="78393">67</cx:pt>
          <cx:pt idx="78394">89</cx:pt>
          <cx:pt idx="78395">93</cx:pt>
          <cx:pt idx="78396">8</cx:pt>
          <cx:pt idx="78397">34</cx:pt>
          <cx:pt idx="78398">42</cx:pt>
          <cx:pt idx="78399">98</cx:pt>
          <cx:pt idx="78400">51</cx:pt>
          <cx:pt idx="78401">56</cx:pt>
          <cx:pt idx="78402">58</cx:pt>
          <cx:pt idx="78403">4</cx:pt>
          <cx:pt idx="78404">12</cx:pt>
          <cx:pt idx="78405">30</cx:pt>
          <cx:pt idx="78406">61</cx:pt>
          <cx:pt idx="78407">48</cx:pt>
          <cx:pt idx="78408">67</cx:pt>
          <cx:pt idx="78409">46</cx:pt>
          <cx:pt idx="78410">37</cx:pt>
          <cx:pt idx="78411">57</cx:pt>
          <cx:pt idx="78412">60</cx:pt>
          <cx:pt idx="78413">43</cx:pt>
          <cx:pt idx="78414">70</cx:pt>
          <cx:pt idx="78415">4</cx:pt>
          <cx:pt idx="78416">28</cx:pt>
          <cx:pt idx="78417">75</cx:pt>
          <cx:pt idx="78418">72</cx:pt>
          <cx:pt idx="78419">99</cx:pt>
          <cx:pt idx="78420">66</cx:pt>
          <cx:pt idx="78421">56</cx:pt>
          <cx:pt idx="78422">61</cx:pt>
          <cx:pt idx="78423">62</cx:pt>
          <cx:pt idx="78424">50</cx:pt>
          <cx:pt idx="78425">15</cx:pt>
          <cx:pt idx="78426">37</cx:pt>
          <cx:pt idx="78427">94</cx:pt>
          <cx:pt idx="78428">68</cx:pt>
          <cx:pt idx="78429">92</cx:pt>
          <cx:pt idx="78430">65</cx:pt>
          <cx:pt idx="78431">58</cx:pt>
          <cx:pt idx="78432">79</cx:pt>
          <cx:pt idx="78433">33</cx:pt>
          <cx:pt idx="78434">47</cx:pt>
          <cx:pt idx="78435">79</cx:pt>
          <cx:pt idx="78436">37</cx:pt>
          <cx:pt idx="78437">58</cx:pt>
          <cx:pt idx="78438">90</cx:pt>
          <cx:pt idx="78439">81</cx:pt>
          <cx:pt idx="78440">73</cx:pt>
          <cx:pt idx="78441">85</cx:pt>
          <cx:pt idx="78442">29</cx:pt>
          <cx:pt idx="78443">99</cx:pt>
          <cx:pt idx="78444">48</cx:pt>
          <cx:pt idx="78445">45</cx:pt>
          <cx:pt idx="78446">60</cx:pt>
          <cx:pt idx="78447">70</cx:pt>
          <cx:pt idx="78448">20</cx:pt>
          <cx:pt idx="78449">95</cx:pt>
          <cx:pt idx="78450">54</cx:pt>
          <cx:pt idx="78451">19</cx:pt>
          <cx:pt idx="78452">81</cx:pt>
          <cx:pt idx="78453">47</cx:pt>
          <cx:pt idx="78454">38</cx:pt>
          <cx:pt idx="78455">24</cx:pt>
          <cx:pt idx="78456">70</cx:pt>
          <cx:pt idx="78457">37</cx:pt>
          <cx:pt idx="78458">97</cx:pt>
          <cx:pt idx="78459">84</cx:pt>
          <cx:pt idx="78460">73</cx:pt>
          <cx:pt idx="78461">13</cx:pt>
          <cx:pt idx="78462">49</cx:pt>
          <cx:pt idx="78463">28</cx:pt>
          <cx:pt idx="78464">77</cx:pt>
          <cx:pt idx="78465">67</cx:pt>
          <cx:pt idx="78466">57</cx:pt>
          <cx:pt idx="78467">49</cx:pt>
          <cx:pt idx="78468">58</cx:pt>
          <cx:pt idx="78469">35</cx:pt>
          <cx:pt idx="78470">81</cx:pt>
          <cx:pt idx="78471">86</cx:pt>
          <cx:pt idx="78472">85</cx:pt>
          <cx:pt idx="78473">84</cx:pt>
          <cx:pt idx="78474">21</cx:pt>
          <cx:pt idx="78475">46</cx:pt>
          <cx:pt idx="78476">73</cx:pt>
          <cx:pt idx="78477">13</cx:pt>
          <cx:pt idx="78478">79</cx:pt>
          <cx:pt idx="78479">11</cx:pt>
          <cx:pt idx="78480">54</cx:pt>
          <cx:pt idx="78481">53</cx:pt>
          <cx:pt idx="78482">94</cx:pt>
          <cx:pt idx="78483">2</cx:pt>
          <cx:pt idx="78484">81</cx:pt>
          <cx:pt idx="78485">47</cx:pt>
          <cx:pt idx="78486">20</cx:pt>
          <cx:pt idx="78487">36</cx:pt>
          <cx:pt idx="78488">29</cx:pt>
          <cx:pt idx="78489">10</cx:pt>
          <cx:pt idx="78490">96</cx:pt>
          <cx:pt idx="78491">11</cx:pt>
          <cx:pt idx="78492">58</cx:pt>
          <cx:pt idx="78493">64</cx:pt>
          <cx:pt idx="78494">82</cx:pt>
          <cx:pt idx="78495">42</cx:pt>
          <cx:pt idx="78496">70</cx:pt>
          <cx:pt idx="78497">10</cx:pt>
          <cx:pt idx="78498">61</cx:pt>
          <cx:pt idx="78499">37</cx:pt>
          <cx:pt idx="78500">27</cx:pt>
          <cx:pt idx="78501">79</cx:pt>
          <cx:pt idx="78502">30</cx:pt>
          <cx:pt idx="78503">4</cx:pt>
          <cx:pt idx="78504">73</cx:pt>
          <cx:pt idx="78505">45</cx:pt>
          <cx:pt idx="78506">13</cx:pt>
          <cx:pt idx="78507">48</cx:pt>
          <cx:pt idx="78508">71</cx:pt>
          <cx:pt idx="78509">55</cx:pt>
          <cx:pt idx="78510">36</cx:pt>
          <cx:pt idx="78511">16</cx:pt>
          <cx:pt idx="78512">74</cx:pt>
          <cx:pt idx="78513">41</cx:pt>
          <cx:pt idx="78514">67</cx:pt>
          <cx:pt idx="78515">63</cx:pt>
          <cx:pt idx="78516">3</cx:pt>
          <cx:pt idx="78517">45</cx:pt>
          <cx:pt idx="78518">30</cx:pt>
          <cx:pt idx="78519">51</cx:pt>
          <cx:pt idx="78520">53</cx:pt>
          <cx:pt idx="78521">72</cx:pt>
          <cx:pt idx="78522">97</cx:pt>
          <cx:pt idx="78523">14</cx:pt>
          <cx:pt idx="78524">66</cx:pt>
          <cx:pt idx="78525">48</cx:pt>
          <cx:pt idx="78526">26</cx:pt>
          <cx:pt idx="78527">60</cx:pt>
          <cx:pt idx="78528">54</cx:pt>
          <cx:pt idx="78529">2</cx:pt>
          <cx:pt idx="78530">20</cx:pt>
          <cx:pt idx="78531">62</cx:pt>
          <cx:pt idx="78532">43</cx:pt>
          <cx:pt idx="78533">35</cx:pt>
          <cx:pt idx="78534">61</cx:pt>
          <cx:pt idx="78535">44</cx:pt>
          <cx:pt idx="78536">97</cx:pt>
          <cx:pt idx="78537">92</cx:pt>
          <cx:pt idx="78538">41</cx:pt>
          <cx:pt idx="78539">68</cx:pt>
          <cx:pt idx="78540">63</cx:pt>
          <cx:pt idx="78541">76</cx:pt>
          <cx:pt idx="78542">83</cx:pt>
          <cx:pt idx="78543">51</cx:pt>
          <cx:pt idx="78544">47</cx:pt>
          <cx:pt idx="78545">56</cx:pt>
          <cx:pt idx="78546">62</cx:pt>
          <cx:pt idx="78547">34</cx:pt>
          <cx:pt idx="78548">10</cx:pt>
          <cx:pt idx="78549">35</cx:pt>
          <cx:pt idx="78550">48</cx:pt>
          <cx:pt idx="78551">86</cx:pt>
          <cx:pt idx="78552">16</cx:pt>
          <cx:pt idx="78553">85</cx:pt>
          <cx:pt idx="78554">87</cx:pt>
          <cx:pt idx="78555">36</cx:pt>
          <cx:pt idx="78556">38</cx:pt>
          <cx:pt idx="78557">30</cx:pt>
          <cx:pt idx="78558">35</cx:pt>
          <cx:pt idx="78559">83</cx:pt>
          <cx:pt idx="78560">16</cx:pt>
          <cx:pt idx="78561">90</cx:pt>
          <cx:pt idx="78562">68</cx:pt>
          <cx:pt idx="78563">98</cx:pt>
          <cx:pt idx="78564">77</cx:pt>
          <cx:pt idx="78565">11</cx:pt>
          <cx:pt idx="78566">47</cx:pt>
          <cx:pt idx="78567">18</cx:pt>
          <cx:pt idx="78568">75</cx:pt>
          <cx:pt idx="78569">62</cx:pt>
          <cx:pt idx="78570">32</cx:pt>
          <cx:pt idx="78571">91</cx:pt>
          <cx:pt idx="78572">6</cx:pt>
          <cx:pt idx="78573">49</cx:pt>
          <cx:pt idx="78574">92</cx:pt>
          <cx:pt idx="78575">86</cx:pt>
          <cx:pt idx="78576">68</cx:pt>
          <cx:pt idx="78577">55</cx:pt>
          <cx:pt idx="78578">90</cx:pt>
          <cx:pt idx="78579">76</cx:pt>
          <cx:pt idx="78580">53</cx:pt>
          <cx:pt idx="78581">48</cx:pt>
          <cx:pt idx="78582">97</cx:pt>
          <cx:pt idx="78583">84</cx:pt>
          <cx:pt idx="78584">23</cx:pt>
          <cx:pt idx="78585">93</cx:pt>
          <cx:pt idx="78586">29</cx:pt>
          <cx:pt idx="78587">52</cx:pt>
          <cx:pt idx="78588">58</cx:pt>
          <cx:pt idx="78589">35</cx:pt>
          <cx:pt idx="78590">56</cx:pt>
          <cx:pt idx="78591">72</cx:pt>
          <cx:pt idx="78592">18</cx:pt>
          <cx:pt idx="78593">47</cx:pt>
          <cx:pt idx="78594">48</cx:pt>
          <cx:pt idx="78595">97</cx:pt>
          <cx:pt idx="78596">28</cx:pt>
          <cx:pt idx="78597">34</cx:pt>
          <cx:pt idx="78598">69</cx:pt>
          <cx:pt idx="78599">87</cx:pt>
          <cx:pt idx="78600">41</cx:pt>
          <cx:pt idx="78601">74</cx:pt>
          <cx:pt idx="78602">88</cx:pt>
          <cx:pt idx="78603">56</cx:pt>
          <cx:pt idx="78604">32</cx:pt>
          <cx:pt idx="78605">69</cx:pt>
          <cx:pt idx="78606">52</cx:pt>
          <cx:pt idx="78607">20</cx:pt>
          <cx:pt idx="78608">87</cx:pt>
          <cx:pt idx="78609">7</cx:pt>
          <cx:pt idx="78610">18</cx:pt>
          <cx:pt idx="78611">49</cx:pt>
          <cx:pt idx="78612">23</cx:pt>
          <cx:pt idx="78613">14</cx:pt>
          <cx:pt idx="78614">94</cx:pt>
          <cx:pt idx="78615">41</cx:pt>
          <cx:pt idx="78616">31</cx:pt>
          <cx:pt idx="78617">66</cx:pt>
          <cx:pt idx="78618">30</cx:pt>
          <cx:pt idx="78619">87</cx:pt>
          <cx:pt idx="78620">20</cx:pt>
          <cx:pt idx="78621">79</cx:pt>
          <cx:pt idx="78622">34</cx:pt>
          <cx:pt idx="78623">54</cx:pt>
          <cx:pt idx="78624">68</cx:pt>
          <cx:pt idx="78625">86</cx:pt>
          <cx:pt idx="78626">11</cx:pt>
          <cx:pt idx="78627">40</cx:pt>
          <cx:pt idx="78628">39</cx:pt>
          <cx:pt idx="78629">91</cx:pt>
          <cx:pt idx="78630">71</cx:pt>
          <cx:pt idx="78631">94</cx:pt>
          <cx:pt idx="78632">89</cx:pt>
          <cx:pt idx="78633">34</cx:pt>
          <cx:pt idx="78634">61</cx:pt>
          <cx:pt idx="78635">91</cx:pt>
          <cx:pt idx="78636">99</cx:pt>
          <cx:pt idx="78637">42</cx:pt>
          <cx:pt idx="78638">47</cx:pt>
          <cx:pt idx="78639">41</cx:pt>
          <cx:pt idx="78640">83</cx:pt>
          <cx:pt idx="78641">72</cx:pt>
          <cx:pt idx="78642">82</cx:pt>
          <cx:pt idx="78643">62</cx:pt>
          <cx:pt idx="78644">11</cx:pt>
          <cx:pt idx="78645">23</cx:pt>
          <cx:pt idx="78646">59</cx:pt>
          <cx:pt idx="78647">86</cx:pt>
          <cx:pt idx="78648">94</cx:pt>
          <cx:pt idx="78649">43</cx:pt>
          <cx:pt idx="78650">40</cx:pt>
          <cx:pt idx="78651">15</cx:pt>
          <cx:pt idx="78652">82</cx:pt>
          <cx:pt idx="78653">73</cx:pt>
          <cx:pt idx="78654">70</cx:pt>
          <cx:pt idx="78655">72</cx:pt>
          <cx:pt idx="78656">83</cx:pt>
          <cx:pt idx="78657">34</cx:pt>
          <cx:pt idx="78658">35</cx:pt>
          <cx:pt idx="78659">77</cx:pt>
          <cx:pt idx="78660">33</cx:pt>
          <cx:pt idx="78661">22</cx:pt>
          <cx:pt idx="78662">96</cx:pt>
          <cx:pt idx="78663">57</cx:pt>
          <cx:pt idx="78664">84</cx:pt>
          <cx:pt idx="78665">38</cx:pt>
          <cx:pt idx="78666">90</cx:pt>
          <cx:pt idx="78667">18</cx:pt>
          <cx:pt idx="78668">69</cx:pt>
          <cx:pt idx="78669">19</cx:pt>
          <cx:pt idx="78670">14</cx:pt>
          <cx:pt idx="78671">94</cx:pt>
          <cx:pt idx="78672">76</cx:pt>
          <cx:pt idx="78673">75</cx:pt>
          <cx:pt idx="78674">51</cx:pt>
          <cx:pt idx="78675">68</cx:pt>
          <cx:pt idx="78676">58</cx:pt>
          <cx:pt idx="78677">21</cx:pt>
          <cx:pt idx="78678">94</cx:pt>
          <cx:pt idx="78679">36</cx:pt>
          <cx:pt idx="78680">45</cx:pt>
          <cx:pt idx="78681">38</cx:pt>
          <cx:pt idx="78682">85</cx:pt>
          <cx:pt idx="78683">46</cx:pt>
          <cx:pt idx="78684">77</cx:pt>
          <cx:pt idx="78685">97</cx:pt>
          <cx:pt idx="78686">75</cx:pt>
          <cx:pt idx="78687">98</cx:pt>
          <cx:pt idx="78688">12</cx:pt>
          <cx:pt idx="78689">88</cx:pt>
          <cx:pt idx="78690">30</cx:pt>
          <cx:pt idx="78691">28</cx:pt>
          <cx:pt idx="78692">91</cx:pt>
          <cx:pt idx="78693">70</cx:pt>
          <cx:pt idx="78694">89</cx:pt>
          <cx:pt idx="78695">100</cx:pt>
          <cx:pt idx="78696">39</cx:pt>
          <cx:pt idx="78697">97</cx:pt>
          <cx:pt idx="78698">59</cx:pt>
          <cx:pt idx="78699">37</cx:pt>
          <cx:pt idx="78700">38</cx:pt>
          <cx:pt idx="78701">24</cx:pt>
          <cx:pt idx="78702">66</cx:pt>
          <cx:pt idx="78703">99</cx:pt>
          <cx:pt idx="78704">41</cx:pt>
          <cx:pt idx="78705">2</cx:pt>
          <cx:pt idx="78706">70</cx:pt>
          <cx:pt idx="78707">94</cx:pt>
          <cx:pt idx="78708">36</cx:pt>
          <cx:pt idx="78709">92</cx:pt>
          <cx:pt idx="78710">23</cx:pt>
          <cx:pt idx="78711">57</cx:pt>
          <cx:pt idx="78712">88</cx:pt>
          <cx:pt idx="78713">80</cx:pt>
          <cx:pt idx="78714">40</cx:pt>
          <cx:pt idx="78715">71</cx:pt>
          <cx:pt idx="78716">67</cx:pt>
          <cx:pt idx="78717">11</cx:pt>
          <cx:pt idx="78718">53</cx:pt>
          <cx:pt idx="78719">7</cx:pt>
          <cx:pt idx="78720">38</cx:pt>
          <cx:pt idx="78721">34</cx:pt>
          <cx:pt idx="78722">28</cx:pt>
          <cx:pt idx="78723">93</cx:pt>
          <cx:pt idx="78724">24</cx:pt>
          <cx:pt idx="78725">64</cx:pt>
          <cx:pt idx="78726">44</cx:pt>
          <cx:pt idx="78727">45</cx:pt>
          <cx:pt idx="78728">47</cx:pt>
          <cx:pt idx="78729">85</cx:pt>
          <cx:pt idx="78730">4</cx:pt>
          <cx:pt idx="78731">25</cx:pt>
          <cx:pt idx="78732">22</cx:pt>
          <cx:pt idx="78733">54</cx:pt>
          <cx:pt idx="78734">94</cx:pt>
          <cx:pt idx="78735">62</cx:pt>
          <cx:pt idx="78736">99</cx:pt>
          <cx:pt idx="78737">57</cx:pt>
          <cx:pt idx="78738">61</cx:pt>
          <cx:pt idx="78739">87</cx:pt>
          <cx:pt idx="78740">78</cx:pt>
          <cx:pt idx="78741">10</cx:pt>
          <cx:pt idx="78742">64</cx:pt>
          <cx:pt idx="78743">21</cx:pt>
          <cx:pt idx="78744">45</cx:pt>
          <cx:pt idx="78745">95</cx:pt>
          <cx:pt idx="78746">82</cx:pt>
          <cx:pt idx="78747">81</cx:pt>
          <cx:pt idx="78748">90</cx:pt>
          <cx:pt idx="78749">1</cx:pt>
          <cx:pt idx="78750">31</cx:pt>
          <cx:pt idx="78751">73</cx:pt>
          <cx:pt idx="78752">96</cx:pt>
          <cx:pt idx="78753">41</cx:pt>
          <cx:pt idx="78754">20</cx:pt>
          <cx:pt idx="78755">32</cx:pt>
          <cx:pt idx="78756">45</cx:pt>
          <cx:pt idx="78757">76</cx:pt>
          <cx:pt idx="78758">86</cx:pt>
          <cx:pt idx="78759">99</cx:pt>
          <cx:pt idx="78760">39</cx:pt>
          <cx:pt idx="78761">7</cx:pt>
          <cx:pt idx="78762">77</cx:pt>
          <cx:pt idx="78763">98</cx:pt>
          <cx:pt idx="78764">69</cx:pt>
          <cx:pt idx="78765">35</cx:pt>
          <cx:pt idx="78766">61</cx:pt>
          <cx:pt idx="78767">91</cx:pt>
          <cx:pt idx="78768">30</cx:pt>
          <cx:pt idx="78769">43</cx:pt>
          <cx:pt idx="78770">16</cx:pt>
          <cx:pt idx="78771">5</cx:pt>
          <cx:pt idx="78772">40</cx:pt>
          <cx:pt idx="78773">27</cx:pt>
          <cx:pt idx="78774">26</cx:pt>
          <cx:pt idx="78775">99</cx:pt>
          <cx:pt idx="78776">55</cx:pt>
          <cx:pt idx="78777">63</cx:pt>
          <cx:pt idx="78778">92</cx:pt>
          <cx:pt idx="78779">79</cx:pt>
          <cx:pt idx="78780">45</cx:pt>
          <cx:pt idx="78781">53</cx:pt>
          <cx:pt idx="78782">62</cx:pt>
          <cx:pt idx="78783">4</cx:pt>
          <cx:pt idx="78784">87</cx:pt>
          <cx:pt idx="78785">2</cx:pt>
          <cx:pt idx="78786">28</cx:pt>
          <cx:pt idx="78787">24</cx:pt>
          <cx:pt idx="78788">89</cx:pt>
          <cx:pt idx="78789">51</cx:pt>
          <cx:pt idx="78790">27</cx:pt>
          <cx:pt idx="78791">20</cx:pt>
          <cx:pt idx="78792">97</cx:pt>
          <cx:pt idx="78793">86</cx:pt>
          <cx:pt idx="78794">33</cx:pt>
          <cx:pt idx="78795">34</cx:pt>
          <cx:pt idx="78796">56</cx:pt>
          <cx:pt idx="78797">88</cx:pt>
          <cx:pt idx="78798">28</cx:pt>
          <cx:pt idx="78799">81</cx:pt>
          <cx:pt idx="78800">98</cx:pt>
          <cx:pt idx="78801">35</cx:pt>
          <cx:pt idx="78802">72</cx:pt>
          <cx:pt idx="78803">100</cx:pt>
          <cx:pt idx="78804">57</cx:pt>
          <cx:pt idx="78805">51</cx:pt>
          <cx:pt idx="78806">18</cx:pt>
          <cx:pt idx="78807">67</cx:pt>
          <cx:pt idx="78808">79</cx:pt>
          <cx:pt idx="78809">62</cx:pt>
          <cx:pt idx="78810">34</cx:pt>
          <cx:pt idx="78811">32</cx:pt>
          <cx:pt idx="78812">44</cx:pt>
          <cx:pt idx="78813">83</cx:pt>
          <cx:pt idx="78814">27</cx:pt>
          <cx:pt idx="78815">59</cx:pt>
          <cx:pt idx="78816">30</cx:pt>
          <cx:pt idx="78817">63</cx:pt>
          <cx:pt idx="78818">20</cx:pt>
          <cx:pt idx="78819">43</cx:pt>
          <cx:pt idx="78820">77</cx:pt>
          <cx:pt idx="78821">60</cx:pt>
          <cx:pt idx="78822">87</cx:pt>
          <cx:pt idx="78823">65</cx:pt>
          <cx:pt idx="78824">98</cx:pt>
          <cx:pt idx="78825">72</cx:pt>
          <cx:pt idx="78826">36</cx:pt>
          <cx:pt idx="78827">87</cx:pt>
          <cx:pt idx="78828">98</cx:pt>
          <cx:pt idx="78829">69</cx:pt>
          <cx:pt idx="78830">81</cx:pt>
          <cx:pt idx="78831">6</cx:pt>
          <cx:pt idx="78832">40</cx:pt>
          <cx:pt idx="78833">77</cx:pt>
          <cx:pt idx="78834">71</cx:pt>
          <cx:pt idx="78835">21</cx:pt>
          <cx:pt idx="78836">22</cx:pt>
          <cx:pt idx="78837">45</cx:pt>
          <cx:pt idx="78838">9</cx:pt>
          <cx:pt idx="78839">47</cx:pt>
          <cx:pt idx="78840">99</cx:pt>
          <cx:pt idx="78841">40</cx:pt>
          <cx:pt idx="78842">21</cx:pt>
          <cx:pt idx="78843">62</cx:pt>
          <cx:pt idx="78844">54</cx:pt>
          <cx:pt idx="78845">47</cx:pt>
          <cx:pt idx="78846">78</cx:pt>
          <cx:pt idx="78847">82</cx:pt>
          <cx:pt idx="78848">30</cx:pt>
          <cx:pt idx="78849">64</cx:pt>
          <cx:pt idx="78850">24</cx:pt>
          <cx:pt idx="78851">50</cx:pt>
          <cx:pt idx="78852">90</cx:pt>
          <cx:pt idx="78853">63</cx:pt>
          <cx:pt idx="78854">67</cx:pt>
          <cx:pt idx="78855">100</cx:pt>
          <cx:pt idx="78856">79</cx:pt>
          <cx:pt idx="78857">33</cx:pt>
          <cx:pt idx="78858">89</cx:pt>
          <cx:pt idx="78859">45</cx:pt>
          <cx:pt idx="78860">61</cx:pt>
          <cx:pt idx="78861">14</cx:pt>
          <cx:pt idx="78862">81</cx:pt>
          <cx:pt idx="78863">57</cx:pt>
          <cx:pt idx="78864">39</cx:pt>
          <cx:pt idx="78865">38</cx:pt>
          <cx:pt idx="78866">58</cx:pt>
          <cx:pt idx="78867">76</cx:pt>
          <cx:pt idx="78868">15</cx:pt>
          <cx:pt idx="78869">1</cx:pt>
          <cx:pt idx="78870">46</cx:pt>
          <cx:pt idx="78871">77</cx:pt>
          <cx:pt idx="78872">100</cx:pt>
          <cx:pt idx="78873">58</cx:pt>
          <cx:pt idx="78874">27</cx:pt>
          <cx:pt idx="78875">73</cx:pt>
          <cx:pt idx="78876">63</cx:pt>
          <cx:pt idx="78877">48</cx:pt>
          <cx:pt idx="78878">66</cx:pt>
          <cx:pt idx="78879">29</cx:pt>
          <cx:pt idx="78880">65</cx:pt>
          <cx:pt idx="78881">89</cx:pt>
          <cx:pt idx="78882">13</cx:pt>
          <cx:pt idx="78883">82</cx:pt>
          <cx:pt idx="78884">41</cx:pt>
          <cx:pt idx="78885">60</cx:pt>
          <cx:pt idx="78886">92</cx:pt>
          <cx:pt idx="78887">87</cx:pt>
          <cx:pt idx="78888">70</cx:pt>
          <cx:pt idx="78889">99</cx:pt>
          <cx:pt idx="78890">80</cx:pt>
          <cx:pt idx="78891">53</cx:pt>
          <cx:pt idx="78892">83</cx:pt>
          <cx:pt idx="78893">29</cx:pt>
          <cx:pt idx="78894">71</cx:pt>
          <cx:pt idx="78895">17</cx:pt>
          <cx:pt idx="78896">28</cx:pt>
          <cx:pt idx="78897">31</cx:pt>
          <cx:pt idx="78898">42</cx:pt>
          <cx:pt idx="78899">64</cx:pt>
          <cx:pt idx="78900">66</cx:pt>
          <cx:pt idx="78901">74</cx:pt>
          <cx:pt idx="78902">25</cx:pt>
          <cx:pt idx="78903">59</cx:pt>
          <cx:pt idx="78904">91</cx:pt>
          <cx:pt idx="78905">52</cx:pt>
          <cx:pt idx="78906">96</cx:pt>
          <cx:pt idx="78907">77</cx:pt>
          <cx:pt idx="78908">64</cx:pt>
          <cx:pt idx="78909">5</cx:pt>
          <cx:pt idx="78910">80</cx:pt>
          <cx:pt idx="78911">26</cx:pt>
          <cx:pt idx="78912">70</cx:pt>
          <cx:pt idx="78913">28</cx:pt>
          <cx:pt idx="78914">21</cx:pt>
          <cx:pt idx="78915">98</cx:pt>
          <cx:pt idx="78916">59</cx:pt>
          <cx:pt idx="78917">62</cx:pt>
          <cx:pt idx="78918">74</cx:pt>
          <cx:pt idx="78919">46</cx:pt>
          <cx:pt idx="78920">28</cx:pt>
          <cx:pt idx="78921">86</cx:pt>
          <cx:pt idx="78922">56</cx:pt>
          <cx:pt idx="78923">55</cx:pt>
          <cx:pt idx="78924">73</cx:pt>
          <cx:pt idx="78925">77</cx:pt>
          <cx:pt idx="78926">36</cx:pt>
          <cx:pt idx="78927">70</cx:pt>
          <cx:pt idx="78928">41</cx:pt>
          <cx:pt idx="78929">38</cx:pt>
          <cx:pt idx="78930">38</cx:pt>
          <cx:pt idx="78931">57</cx:pt>
          <cx:pt idx="78932">78</cx:pt>
          <cx:pt idx="78933">47</cx:pt>
          <cx:pt idx="78934">71</cx:pt>
          <cx:pt idx="78935">41</cx:pt>
          <cx:pt idx="78936">100</cx:pt>
          <cx:pt idx="78937">59</cx:pt>
          <cx:pt idx="78938">66</cx:pt>
          <cx:pt idx="78939">85</cx:pt>
          <cx:pt idx="78940">80</cx:pt>
          <cx:pt idx="78941">92</cx:pt>
          <cx:pt idx="78942">51</cx:pt>
          <cx:pt idx="78943">35</cx:pt>
          <cx:pt idx="78944">60</cx:pt>
          <cx:pt idx="78945">73</cx:pt>
          <cx:pt idx="78946">25</cx:pt>
          <cx:pt idx="78947">81</cx:pt>
          <cx:pt idx="78948">38</cx:pt>
          <cx:pt idx="78949">74</cx:pt>
          <cx:pt idx="78950">51</cx:pt>
          <cx:pt idx="78951">23</cx:pt>
          <cx:pt idx="78952">93</cx:pt>
          <cx:pt idx="78953">12</cx:pt>
          <cx:pt idx="78954">48</cx:pt>
          <cx:pt idx="78955">3</cx:pt>
          <cx:pt idx="78956">57</cx:pt>
          <cx:pt idx="78957">14</cx:pt>
          <cx:pt idx="78958">62</cx:pt>
          <cx:pt idx="78959">53</cx:pt>
          <cx:pt idx="78960">28</cx:pt>
          <cx:pt idx="78961">91</cx:pt>
          <cx:pt idx="78962">22</cx:pt>
          <cx:pt idx="78963">65</cx:pt>
          <cx:pt idx="78964">34</cx:pt>
          <cx:pt idx="78965">98</cx:pt>
          <cx:pt idx="78966">36</cx:pt>
          <cx:pt idx="78967">20</cx:pt>
          <cx:pt idx="78968">64</cx:pt>
          <cx:pt idx="78969">58</cx:pt>
          <cx:pt idx="78970">71</cx:pt>
          <cx:pt idx="78971">92</cx:pt>
          <cx:pt idx="78972">79</cx:pt>
          <cx:pt idx="78973">56</cx:pt>
          <cx:pt idx="78974">6</cx:pt>
          <cx:pt idx="78975">48</cx:pt>
          <cx:pt idx="78976">40</cx:pt>
          <cx:pt idx="78977">3</cx:pt>
          <cx:pt idx="78978">54</cx:pt>
          <cx:pt idx="78979">77</cx:pt>
          <cx:pt idx="78980">87</cx:pt>
          <cx:pt idx="78981">36</cx:pt>
          <cx:pt idx="78982">70</cx:pt>
          <cx:pt idx="78983">58</cx:pt>
          <cx:pt idx="78984">96</cx:pt>
          <cx:pt idx="78985">39</cx:pt>
          <cx:pt idx="78986">93</cx:pt>
          <cx:pt idx="78987">14</cx:pt>
          <cx:pt idx="78988">64</cx:pt>
          <cx:pt idx="78989">37</cx:pt>
          <cx:pt idx="78990">60</cx:pt>
          <cx:pt idx="78991">92</cx:pt>
          <cx:pt idx="78992">47</cx:pt>
          <cx:pt idx="78993">35</cx:pt>
          <cx:pt idx="78994">7</cx:pt>
          <cx:pt idx="78995">81</cx:pt>
          <cx:pt idx="78996">72</cx:pt>
          <cx:pt idx="78997">75</cx:pt>
          <cx:pt idx="78998">32</cx:pt>
          <cx:pt idx="78999">27</cx:pt>
          <cx:pt idx="79000">83</cx:pt>
          <cx:pt idx="79001">79</cx:pt>
          <cx:pt idx="79002">88</cx:pt>
          <cx:pt idx="79003">43</cx:pt>
          <cx:pt idx="79004">100</cx:pt>
          <cx:pt idx="79005">85</cx:pt>
          <cx:pt idx="79006">50</cx:pt>
          <cx:pt idx="79007">84</cx:pt>
          <cx:pt idx="79008">31</cx:pt>
          <cx:pt idx="79009">82</cx:pt>
          <cx:pt idx="79010">71</cx:pt>
          <cx:pt idx="79011">46</cx:pt>
          <cx:pt idx="79012">43</cx:pt>
          <cx:pt idx="79013">83</cx:pt>
          <cx:pt idx="79014">39</cx:pt>
          <cx:pt idx="79015">62</cx:pt>
          <cx:pt idx="79016">65</cx:pt>
          <cx:pt idx="79017">47</cx:pt>
          <cx:pt idx="79018">20</cx:pt>
          <cx:pt idx="79019">4</cx:pt>
          <cx:pt idx="79020">59</cx:pt>
          <cx:pt idx="79021">56</cx:pt>
          <cx:pt idx="79022">75</cx:pt>
          <cx:pt idx="79023">68</cx:pt>
          <cx:pt idx="79024">36</cx:pt>
          <cx:pt idx="79025">39</cx:pt>
          <cx:pt idx="79026">48</cx:pt>
          <cx:pt idx="79027">35</cx:pt>
          <cx:pt idx="79028">34</cx:pt>
          <cx:pt idx="79029">14</cx:pt>
          <cx:pt idx="79030">12</cx:pt>
          <cx:pt idx="79031">62</cx:pt>
          <cx:pt idx="79032">91</cx:pt>
          <cx:pt idx="79033">8</cx:pt>
          <cx:pt idx="79034">96</cx:pt>
          <cx:pt idx="79035">66</cx:pt>
          <cx:pt idx="79036">77</cx:pt>
          <cx:pt idx="79037">74</cx:pt>
          <cx:pt idx="79038">48</cx:pt>
          <cx:pt idx="79039">87</cx:pt>
          <cx:pt idx="79040">41</cx:pt>
          <cx:pt idx="79041">75</cx:pt>
          <cx:pt idx="79042">10</cx:pt>
          <cx:pt idx="79043">53</cx:pt>
          <cx:pt idx="79044">22</cx:pt>
          <cx:pt idx="79045">85</cx:pt>
          <cx:pt idx="79046">17</cx:pt>
          <cx:pt idx="79047">54</cx:pt>
          <cx:pt idx="79048">25</cx:pt>
          <cx:pt idx="79049">65</cx:pt>
          <cx:pt idx="79050">79</cx:pt>
          <cx:pt idx="79051">99</cx:pt>
          <cx:pt idx="79052">74</cx:pt>
          <cx:pt idx="79053">92</cx:pt>
          <cx:pt idx="79054">38</cx:pt>
          <cx:pt idx="79055">43</cx:pt>
          <cx:pt idx="79056">68</cx:pt>
          <cx:pt idx="79057">29</cx:pt>
          <cx:pt idx="79058">31</cx:pt>
          <cx:pt idx="79059">22</cx:pt>
          <cx:pt idx="79060">62</cx:pt>
          <cx:pt idx="79061">2</cx:pt>
          <cx:pt idx="79062">75</cx:pt>
          <cx:pt idx="79063">4</cx:pt>
          <cx:pt idx="79064">84</cx:pt>
          <cx:pt idx="79065">87</cx:pt>
          <cx:pt idx="79066">22</cx:pt>
          <cx:pt idx="79067">35</cx:pt>
          <cx:pt idx="79068">55</cx:pt>
          <cx:pt idx="79069">1</cx:pt>
          <cx:pt idx="79070">62</cx:pt>
          <cx:pt idx="79071">34</cx:pt>
          <cx:pt idx="79072">23</cx:pt>
          <cx:pt idx="79073">53</cx:pt>
          <cx:pt idx="79074">41</cx:pt>
          <cx:pt idx="79075">19</cx:pt>
          <cx:pt idx="79076">31</cx:pt>
          <cx:pt idx="79077">24</cx:pt>
          <cx:pt idx="79078">81</cx:pt>
          <cx:pt idx="79079">28</cx:pt>
          <cx:pt idx="79080">95</cx:pt>
          <cx:pt idx="79081">26</cx:pt>
          <cx:pt idx="79082">57</cx:pt>
          <cx:pt idx="79083">21</cx:pt>
          <cx:pt idx="79084">36</cx:pt>
          <cx:pt idx="79085">52</cx:pt>
          <cx:pt idx="79086">84</cx:pt>
          <cx:pt idx="79087">56</cx:pt>
          <cx:pt idx="79088">98</cx:pt>
          <cx:pt idx="79089">65</cx:pt>
          <cx:pt idx="79090">55</cx:pt>
          <cx:pt idx="79091">53</cx:pt>
          <cx:pt idx="79092">50</cx:pt>
          <cx:pt idx="79093">69</cx:pt>
          <cx:pt idx="79094">75</cx:pt>
          <cx:pt idx="79095">26</cx:pt>
          <cx:pt idx="79096">86</cx:pt>
          <cx:pt idx="79097">87</cx:pt>
          <cx:pt idx="79098">38</cx:pt>
          <cx:pt idx="79099">6</cx:pt>
          <cx:pt idx="79100">56</cx:pt>
          <cx:pt idx="79101">34</cx:pt>
          <cx:pt idx="79102">42</cx:pt>
          <cx:pt idx="79103">24</cx:pt>
          <cx:pt idx="79104">94</cx:pt>
          <cx:pt idx="79105">43</cx:pt>
          <cx:pt idx="79106">51</cx:pt>
          <cx:pt idx="79107">21</cx:pt>
          <cx:pt idx="79108">35</cx:pt>
          <cx:pt idx="79109">99</cx:pt>
          <cx:pt idx="79110">74</cx:pt>
          <cx:pt idx="79111">66</cx:pt>
          <cx:pt idx="79112">21</cx:pt>
          <cx:pt idx="79113">92</cx:pt>
          <cx:pt idx="79114">72</cx:pt>
          <cx:pt idx="79115">80</cx:pt>
          <cx:pt idx="79116">73</cx:pt>
          <cx:pt idx="79117">50</cx:pt>
          <cx:pt idx="79118">60</cx:pt>
          <cx:pt idx="79119">5</cx:pt>
          <cx:pt idx="79120">90</cx:pt>
          <cx:pt idx="79121">16</cx:pt>
          <cx:pt idx="79122">12</cx:pt>
          <cx:pt idx="79123">83</cx:pt>
          <cx:pt idx="79124">15</cx:pt>
          <cx:pt idx="79125">94</cx:pt>
          <cx:pt idx="79126">25</cx:pt>
          <cx:pt idx="79127">49</cx:pt>
          <cx:pt idx="79128">87</cx:pt>
          <cx:pt idx="79129">41</cx:pt>
          <cx:pt idx="79130">38</cx:pt>
          <cx:pt idx="79131">65</cx:pt>
          <cx:pt idx="79132">81</cx:pt>
          <cx:pt idx="79133">92</cx:pt>
          <cx:pt idx="79134">83</cx:pt>
          <cx:pt idx="79135">35</cx:pt>
          <cx:pt idx="79136">72</cx:pt>
          <cx:pt idx="79137">8</cx:pt>
          <cx:pt idx="79138">91</cx:pt>
          <cx:pt idx="79139">47</cx:pt>
          <cx:pt idx="79140">69</cx:pt>
          <cx:pt idx="79141">48</cx:pt>
          <cx:pt idx="79142">67</cx:pt>
          <cx:pt idx="79143">32</cx:pt>
          <cx:pt idx="79144">4</cx:pt>
          <cx:pt idx="79145">21</cx:pt>
          <cx:pt idx="79146">27</cx:pt>
          <cx:pt idx="79147">76</cx:pt>
          <cx:pt idx="79148">22</cx:pt>
          <cx:pt idx="79149">13</cx:pt>
          <cx:pt idx="79150">25</cx:pt>
          <cx:pt idx="79151">40</cx:pt>
          <cx:pt idx="79152">57</cx:pt>
          <cx:pt idx="79153">38</cx:pt>
          <cx:pt idx="79154">46</cx:pt>
          <cx:pt idx="79155">64</cx:pt>
          <cx:pt idx="79156">30</cx:pt>
          <cx:pt idx="79157">73</cx:pt>
          <cx:pt idx="79158">8</cx:pt>
          <cx:pt idx="79159">25</cx:pt>
          <cx:pt idx="79160">89</cx:pt>
          <cx:pt idx="79161">50</cx:pt>
          <cx:pt idx="79162">66</cx:pt>
          <cx:pt idx="79163">84</cx:pt>
          <cx:pt idx="79164">63</cx:pt>
          <cx:pt idx="79165">62</cx:pt>
          <cx:pt idx="79166">68</cx:pt>
          <cx:pt idx="79167">57</cx:pt>
          <cx:pt idx="79168">39</cx:pt>
          <cx:pt idx="79169">32</cx:pt>
          <cx:pt idx="79170">54</cx:pt>
          <cx:pt idx="79171">49</cx:pt>
          <cx:pt idx="79172">5</cx:pt>
          <cx:pt idx="79173">100</cx:pt>
          <cx:pt idx="79174">35</cx:pt>
          <cx:pt idx="79175">42</cx:pt>
          <cx:pt idx="79176">53</cx:pt>
          <cx:pt idx="79177">29</cx:pt>
          <cx:pt idx="79178">16</cx:pt>
          <cx:pt idx="79179">92</cx:pt>
          <cx:pt idx="79180">72</cx:pt>
          <cx:pt idx="79181">99</cx:pt>
          <cx:pt idx="79182">81</cx:pt>
          <cx:pt idx="79183">43</cx:pt>
          <cx:pt idx="79184">51</cx:pt>
          <cx:pt idx="79185">66</cx:pt>
          <cx:pt idx="79186">53</cx:pt>
          <cx:pt idx="79187">74</cx:pt>
          <cx:pt idx="79188">60</cx:pt>
          <cx:pt idx="79189">33</cx:pt>
          <cx:pt idx="79190">87</cx:pt>
          <cx:pt idx="79191">85</cx:pt>
          <cx:pt idx="79192">16</cx:pt>
          <cx:pt idx="79193">24</cx:pt>
          <cx:pt idx="79194">27</cx:pt>
          <cx:pt idx="79195">86</cx:pt>
          <cx:pt idx="79196">62</cx:pt>
          <cx:pt idx="79197">98</cx:pt>
          <cx:pt idx="79198">99</cx:pt>
          <cx:pt idx="79199">69</cx:pt>
          <cx:pt idx="79200">50</cx:pt>
          <cx:pt idx="79201">71</cx:pt>
          <cx:pt idx="79202">68</cx:pt>
          <cx:pt idx="79203">91</cx:pt>
          <cx:pt idx="79204">5</cx:pt>
          <cx:pt idx="79205">42</cx:pt>
          <cx:pt idx="79206">28</cx:pt>
          <cx:pt idx="79207">67</cx:pt>
          <cx:pt idx="79208">84</cx:pt>
          <cx:pt idx="79209">52</cx:pt>
          <cx:pt idx="79210">58</cx:pt>
          <cx:pt idx="79211">80</cx:pt>
          <cx:pt idx="79212">37</cx:pt>
          <cx:pt idx="79213">1</cx:pt>
          <cx:pt idx="79214">40</cx:pt>
          <cx:pt idx="79215">100</cx:pt>
          <cx:pt idx="79216">61</cx:pt>
          <cx:pt idx="79217">99</cx:pt>
          <cx:pt idx="79218">41</cx:pt>
          <cx:pt idx="79219">94</cx:pt>
          <cx:pt idx="79220">64</cx:pt>
          <cx:pt idx="79221">90</cx:pt>
          <cx:pt idx="79222">2</cx:pt>
          <cx:pt idx="79223">40</cx:pt>
          <cx:pt idx="79224">14</cx:pt>
          <cx:pt idx="79225">57</cx:pt>
          <cx:pt idx="79226">49</cx:pt>
          <cx:pt idx="79227">6</cx:pt>
          <cx:pt idx="79228">86</cx:pt>
          <cx:pt idx="79229">70</cx:pt>
          <cx:pt idx="79230">24</cx:pt>
          <cx:pt idx="79231">94</cx:pt>
          <cx:pt idx="79232">78</cx:pt>
          <cx:pt idx="79233">95</cx:pt>
          <cx:pt idx="79234">84</cx:pt>
          <cx:pt idx="79235">92</cx:pt>
          <cx:pt idx="79236">5</cx:pt>
          <cx:pt idx="79237">23</cx:pt>
          <cx:pt idx="79238">59</cx:pt>
          <cx:pt idx="79239">65</cx:pt>
          <cx:pt idx="79240">51</cx:pt>
          <cx:pt idx="79241">26</cx:pt>
          <cx:pt idx="79242">58</cx:pt>
          <cx:pt idx="79243">30</cx:pt>
          <cx:pt idx="79244">90</cx:pt>
          <cx:pt idx="79245">100</cx:pt>
          <cx:pt idx="79246">62</cx:pt>
          <cx:pt idx="79247">64</cx:pt>
          <cx:pt idx="79248">77</cx:pt>
          <cx:pt idx="79249">72</cx:pt>
          <cx:pt idx="79250">94</cx:pt>
          <cx:pt idx="79251">50</cx:pt>
          <cx:pt idx="79252">7</cx:pt>
          <cx:pt idx="79253">21</cx:pt>
          <cx:pt idx="79254">4</cx:pt>
          <cx:pt idx="79255">86</cx:pt>
          <cx:pt idx="79256">74</cx:pt>
          <cx:pt idx="79257">40</cx:pt>
          <cx:pt idx="79258">99</cx:pt>
          <cx:pt idx="79259">10</cx:pt>
          <cx:pt idx="79260">83</cx:pt>
          <cx:pt idx="79261">24</cx:pt>
          <cx:pt idx="79262">35</cx:pt>
          <cx:pt idx="79263">26</cx:pt>
          <cx:pt idx="79264">56</cx:pt>
          <cx:pt idx="79265">96</cx:pt>
          <cx:pt idx="79266">63</cx:pt>
          <cx:pt idx="79267">3</cx:pt>
          <cx:pt idx="79268">43</cx:pt>
          <cx:pt idx="79269">31</cx:pt>
          <cx:pt idx="79270">88</cx:pt>
          <cx:pt idx="79271">15</cx:pt>
          <cx:pt idx="79272">80</cx:pt>
          <cx:pt idx="79273">66</cx:pt>
          <cx:pt idx="79274">6</cx:pt>
          <cx:pt idx="79275">80</cx:pt>
          <cx:pt idx="79276">43</cx:pt>
          <cx:pt idx="79277">61</cx:pt>
          <cx:pt idx="79278">32</cx:pt>
          <cx:pt idx="79279">91</cx:pt>
          <cx:pt idx="79280">9</cx:pt>
          <cx:pt idx="79281">42</cx:pt>
          <cx:pt idx="79282">92</cx:pt>
          <cx:pt idx="79283">93</cx:pt>
          <cx:pt idx="79284">12</cx:pt>
          <cx:pt idx="79285">31</cx:pt>
          <cx:pt idx="79286">74</cx:pt>
          <cx:pt idx="79287">64</cx:pt>
          <cx:pt idx="79288">47</cx:pt>
          <cx:pt idx="79289">81</cx:pt>
          <cx:pt idx="79290">52</cx:pt>
          <cx:pt idx="79291">61</cx:pt>
          <cx:pt idx="79292">34</cx:pt>
          <cx:pt idx="79293">44</cx:pt>
          <cx:pt idx="79294">73</cx:pt>
          <cx:pt idx="79295">39</cx:pt>
          <cx:pt idx="79296">40</cx:pt>
          <cx:pt idx="79297">81</cx:pt>
          <cx:pt idx="79298">12</cx:pt>
          <cx:pt idx="79299">92</cx:pt>
          <cx:pt idx="79300">99</cx:pt>
          <cx:pt idx="79301">85</cx:pt>
          <cx:pt idx="79302">45</cx:pt>
          <cx:pt idx="79303">19</cx:pt>
          <cx:pt idx="79304">23</cx:pt>
          <cx:pt idx="79305">57</cx:pt>
          <cx:pt idx="79306">36</cx:pt>
          <cx:pt idx="79307">49</cx:pt>
          <cx:pt idx="79308">99</cx:pt>
          <cx:pt idx="79309">74</cx:pt>
          <cx:pt idx="79310">82</cx:pt>
          <cx:pt idx="79311">61</cx:pt>
          <cx:pt idx="79312">28</cx:pt>
          <cx:pt idx="79313">15</cx:pt>
          <cx:pt idx="79314">24</cx:pt>
          <cx:pt idx="79315">81</cx:pt>
          <cx:pt idx="79316">42</cx:pt>
          <cx:pt idx="79317">80</cx:pt>
          <cx:pt idx="79318">37</cx:pt>
          <cx:pt idx="79319">25</cx:pt>
          <cx:pt idx="79320">24</cx:pt>
          <cx:pt idx="79321">85</cx:pt>
          <cx:pt idx="79322">22</cx:pt>
          <cx:pt idx="79323">58</cx:pt>
          <cx:pt idx="79324">98</cx:pt>
          <cx:pt idx="79325">87</cx:pt>
          <cx:pt idx="79326">83</cx:pt>
          <cx:pt idx="79327">50</cx:pt>
          <cx:pt idx="79328">53</cx:pt>
          <cx:pt idx="79329">56</cx:pt>
          <cx:pt idx="79330">32</cx:pt>
          <cx:pt idx="79331">93</cx:pt>
          <cx:pt idx="79332">60</cx:pt>
          <cx:pt idx="79333">51</cx:pt>
          <cx:pt idx="79334">2</cx:pt>
          <cx:pt idx="79335">62</cx:pt>
          <cx:pt idx="79336">50</cx:pt>
          <cx:pt idx="79337">84</cx:pt>
          <cx:pt idx="79338">43</cx:pt>
          <cx:pt idx="79339">26</cx:pt>
          <cx:pt idx="79340">29</cx:pt>
          <cx:pt idx="79341">36</cx:pt>
          <cx:pt idx="79342">75</cx:pt>
          <cx:pt idx="79343">17</cx:pt>
          <cx:pt idx="79344">53</cx:pt>
          <cx:pt idx="79345">66</cx:pt>
          <cx:pt idx="79346">28</cx:pt>
          <cx:pt idx="79347">57</cx:pt>
          <cx:pt idx="79348">55</cx:pt>
          <cx:pt idx="79349">85</cx:pt>
          <cx:pt idx="79350">62</cx:pt>
          <cx:pt idx="79351">56</cx:pt>
          <cx:pt idx="79352">100</cx:pt>
          <cx:pt idx="79353">36</cx:pt>
          <cx:pt idx="79354">35</cx:pt>
          <cx:pt idx="79355">94</cx:pt>
          <cx:pt idx="79356">12</cx:pt>
          <cx:pt idx="79357">51</cx:pt>
          <cx:pt idx="79358">73</cx:pt>
          <cx:pt idx="79359">82</cx:pt>
          <cx:pt idx="79360">45</cx:pt>
          <cx:pt idx="79361">61</cx:pt>
          <cx:pt idx="79362">74</cx:pt>
          <cx:pt idx="79363">88</cx:pt>
          <cx:pt idx="79364">10</cx:pt>
          <cx:pt idx="79365">38</cx:pt>
          <cx:pt idx="79366">25</cx:pt>
          <cx:pt idx="79367">90</cx:pt>
          <cx:pt idx="79368">43</cx:pt>
          <cx:pt idx="79369">95</cx:pt>
          <cx:pt idx="79370">74</cx:pt>
          <cx:pt idx="79371">73</cx:pt>
          <cx:pt idx="79372">94</cx:pt>
          <cx:pt idx="79373">75</cx:pt>
          <cx:pt idx="79374">96</cx:pt>
          <cx:pt idx="79375">11</cx:pt>
          <cx:pt idx="79376">100</cx:pt>
          <cx:pt idx="79377">29</cx:pt>
          <cx:pt idx="79378">9</cx:pt>
          <cx:pt idx="79379">64</cx:pt>
          <cx:pt idx="79380">22</cx:pt>
          <cx:pt idx="79381">37</cx:pt>
          <cx:pt idx="79382">29</cx:pt>
          <cx:pt idx="79383">9</cx:pt>
          <cx:pt idx="79384">44</cx:pt>
          <cx:pt idx="79385">83</cx:pt>
          <cx:pt idx="79386">49</cx:pt>
          <cx:pt idx="79387">26</cx:pt>
          <cx:pt idx="79388">39</cx:pt>
          <cx:pt idx="79389">48</cx:pt>
          <cx:pt idx="79390">71</cx:pt>
          <cx:pt idx="79391">41</cx:pt>
          <cx:pt idx="79392">28</cx:pt>
          <cx:pt idx="79393">51</cx:pt>
          <cx:pt idx="79394">47</cx:pt>
          <cx:pt idx="79395">73</cx:pt>
          <cx:pt idx="79396">35</cx:pt>
          <cx:pt idx="79397">87</cx:pt>
          <cx:pt idx="79398">7</cx:pt>
          <cx:pt idx="79399">4</cx:pt>
          <cx:pt idx="79400">63</cx:pt>
          <cx:pt idx="79401">51</cx:pt>
          <cx:pt idx="79402">39</cx:pt>
          <cx:pt idx="79403">83</cx:pt>
          <cx:pt idx="79404">36</cx:pt>
          <cx:pt idx="79405">90</cx:pt>
          <cx:pt idx="79406">19</cx:pt>
          <cx:pt idx="79407">99</cx:pt>
          <cx:pt idx="79408">46</cx:pt>
          <cx:pt idx="79409">57</cx:pt>
          <cx:pt idx="79410">22</cx:pt>
          <cx:pt idx="79411">78</cx:pt>
          <cx:pt idx="79412">20</cx:pt>
          <cx:pt idx="79413">66</cx:pt>
          <cx:pt idx="79414">86</cx:pt>
          <cx:pt idx="79415">79</cx:pt>
          <cx:pt idx="79416">73</cx:pt>
          <cx:pt idx="79417">32</cx:pt>
          <cx:pt idx="79418">28</cx:pt>
          <cx:pt idx="79419">85</cx:pt>
          <cx:pt idx="79420">77</cx:pt>
          <cx:pt idx="79421">41</cx:pt>
          <cx:pt idx="79422">64</cx:pt>
          <cx:pt idx="79423">99</cx:pt>
          <cx:pt idx="79424">2</cx:pt>
          <cx:pt idx="79425">52</cx:pt>
          <cx:pt idx="79426">73</cx:pt>
          <cx:pt idx="79427">91</cx:pt>
          <cx:pt idx="79428">100</cx:pt>
          <cx:pt idx="79429">43</cx:pt>
          <cx:pt idx="79430">72</cx:pt>
          <cx:pt idx="79431">86</cx:pt>
          <cx:pt idx="79432">42</cx:pt>
          <cx:pt idx="79433">81</cx:pt>
          <cx:pt idx="79434">58</cx:pt>
          <cx:pt idx="79435">24</cx:pt>
          <cx:pt idx="79436">68</cx:pt>
          <cx:pt idx="79437">85</cx:pt>
          <cx:pt idx="79438">88</cx:pt>
          <cx:pt idx="79439">76</cx:pt>
          <cx:pt idx="79440">79</cx:pt>
          <cx:pt idx="79441">25</cx:pt>
          <cx:pt idx="79442">99</cx:pt>
          <cx:pt idx="79443">57</cx:pt>
          <cx:pt idx="79444">43</cx:pt>
          <cx:pt idx="79445">82</cx:pt>
          <cx:pt idx="79446">58</cx:pt>
          <cx:pt idx="79447">28</cx:pt>
          <cx:pt idx="79448">60</cx:pt>
          <cx:pt idx="79449">11</cx:pt>
          <cx:pt idx="79450">81</cx:pt>
          <cx:pt idx="79451">78</cx:pt>
          <cx:pt idx="79452">44</cx:pt>
          <cx:pt idx="79453">39</cx:pt>
          <cx:pt idx="79454">59</cx:pt>
          <cx:pt idx="79455">52</cx:pt>
          <cx:pt idx="79456">26</cx:pt>
          <cx:pt idx="79457">91</cx:pt>
          <cx:pt idx="79458">39</cx:pt>
          <cx:pt idx="79459">66</cx:pt>
          <cx:pt idx="79460">29</cx:pt>
          <cx:pt idx="79461">8</cx:pt>
          <cx:pt idx="79462">79</cx:pt>
          <cx:pt idx="79463">81</cx:pt>
          <cx:pt idx="79464">49</cx:pt>
          <cx:pt idx="79465">95</cx:pt>
          <cx:pt idx="79466">47</cx:pt>
          <cx:pt idx="79467">92</cx:pt>
          <cx:pt idx="79468">62</cx:pt>
          <cx:pt idx="79469">30</cx:pt>
          <cx:pt idx="79470">30</cx:pt>
          <cx:pt idx="79471">88</cx:pt>
          <cx:pt idx="79472">67</cx:pt>
          <cx:pt idx="79473">89</cx:pt>
          <cx:pt idx="79474">65</cx:pt>
          <cx:pt idx="79475">9</cx:pt>
          <cx:pt idx="79476">53</cx:pt>
          <cx:pt idx="79477">42</cx:pt>
          <cx:pt idx="79478">73</cx:pt>
          <cx:pt idx="79479">98</cx:pt>
          <cx:pt idx="79480">25</cx:pt>
          <cx:pt idx="79481">15</cx:pt>
          <cx:pt idx="79482">37</cx:pt>
          <cx:pt idx="79483">91</cx:pt>
          <cx:pt idx="79484">3</cx:pt>
          <cx:pt idx="79485">81</cx:pt>
          <cx:pt idx="79486">61</cx:pt>
          <cx:pt idx="79487">75</cx:pt>
          <cx:pt idx="79488">27</cx:pt>
          <cx:pt idx="79489">66</cx:pt>
          <cx:pt idx="79490">26</cx:pt>
          <cx:pt idx="79491">60</cx:pt>
          <cx:pt idx="79492">14</cx:pt>
          <cx:pt idx="79493">3</cx:pt>
          <cx:pt idx="79494">34</cx:pt>
          <cx:pt idx="79495">96</cx:pt>
          <cx:pt idx="79496">11</cx:pt>
          <cx:pt idx="79497">28</cx:pt>
          <cx:pt idx="79498">64</cx:pt>
          <cx:pt idx="79499">86</cx:pt>
          <cx:pt idx="79500">95</cx:pt>
          <cx:pt idx="79501">70</cx:pt>
          <cx:pt idx="79502">61</cx:pt>
          <cx:pt idx="79503">29</cx:pt>
          <cx:pt idx="79504">90</cx:pt>
          <cx:pt idx="79505">89</cx:pt>
          <cx:pt idx="79506">33</cx:pt>
          <cx:pt idx="79507">85</cx:pt>
          <cx:pt idx="79508">81</cx:pt>
          <cx:pt idx="79509">32</cx:pt>
          <cx:pt idx="79510">97</cx:pt>
          <cx:pt idx="79511">91</cx:pt>
          <cx:pt idx="79512">23</cx:pt>
          <cx:pt idx="79513">17</cx:pt>
          <cx:pt idx="79514">37</cx:pt>
          <cx:pt idx="79515">55</cx:pt>
          <cx:pt idx="79516">91</cx:pt>
          <cx:pt idx="79517">43</cx:pt>
          <cx:pt idx="79518">26</cx:pt>
          <cx:pt idx="79519">31</cx:pt>
          <cx:pt idx="79520">25</cx:pt>
          <cx:pt idx="79521">47</cx:pt>
          <cx:pt idx="79522">34</cx:pt>
          <cx:pt idx="79523">72</cx:pt>
          <cx:pt idx="79524">61</cx:pt>
          <cx:pt idx="79525">81</cx:pt>
          <cx:pt idx="79526">36</cx:pt>
          <cx:pt idx="79527">19</cx:pt>
          <cx:pt idx="79528">94</cx:pt>
          <cx:pt idx="79529">63</cx:pt>
          <cx:pt idx="79530">93</cx:pt>
          <cx:pt idx="79531">33</cx:pt>
          <cx:pt idx="79532">46</cx:pt>
          <cx:pt idx="79533">88</cx:pt>
          <cx:pt idx="79534">39</cx:pt>
          <cx:pt idx="79535">31</cx:pt>
          <cx:pt idx="79536">86</cx:pt>
          <cx:pt idx="79537">20</cx:pt>
          <cx:pt idx="79538">28</cx:pt>
          <cx:pt idx="79539">27</cx:pt>
          <cx:pt idx="79540">80</cx:pt>
          <cx:pt idx="79541">3</cx:pt>
          <cx:pt idx="79542">71</cx:pt>
          <cx:pt idx="79543">17</cx:pt>
          <cx:pt idx="79544">58</cx:pt>
          <cx:pt idx="79545">87</cx:pt>
          <cx:pt idx="79546">54</cx:pt>
          <cx:pt idx="79547">37</cx:pt>
          <cx:pt idx="79548">40</cx:pt>
          <cx:pt idx="79549">36</cx:pt>
          <cx:pt idx="79550">69</cx:pt>
          <cx:pt idx="79551">98</cx:pt>
          <cx:pt idx="79552">85</cx:pt>
          <cx:pt idx="79553">91</cx:pt>
          <cx:pt idx="79554">26</cx:pt>
          <cx:pt idx="79555">29</cx:pt>
          <cx:pt idx="79556">93</cx:pt>
          <cx:pt idx="79557">42</cx:pt>
          <cx:pt idx="79558">73</cx:pt>
          <cx:pt idx="79559">6</cx:pt>
          <cx:pt idx="79560">46</cx:pt>
          <cx:pt idx="79561">22</cx:pt>
          <cx:pt idx="79562">34</cx:pt>
          <cx:pt idx="79563">50</cx:pt>
          <cx:pt idx="79564">38</cx:pt>
          <cx:pt idx="79565">45</cx:pt>
          <cx:pt idx="79566">29</cx:pt>
          <cx:pt idx="79567">95</cx:pt>
          <cx:pt idx="79568">43</cx:pt>
          <cx:pt idx="79569">19</cx:pt>
          <cx:pt idx="79570">81</cx:pt>
          <cx:pt idx="79571">94</cx:pt>
          <cx:pt idx="79572">44</cx:pt>
          <cx:pt idx="79573">72</cx:pt>
          <cx:pt idx="79574">70</cx:pt>
          <cx:pt idx="79575">78</cx:pt>
          <cx:pt idx="79576">6</cx:pt>
          <cx:pt idx="79577">40</cx:pt>
          <cx:pt idx="79578">69</cx:pt>
          <cx:pt idx="79579">87</cx:pt>
          <cx:pt idx="79580">83</cx:pt>
          <cx:pt idx="79581">63</cx:pt>
          <cx:pt idx="79582">22</cx:pt>
          <cx:pt idx="79583">72</cx:pt>
          <cx:pt idx="79584">61</cx:pt>
          <cx:pt idx="79585">89</cx:pt>
          <cx:pt idx="79586">27</cx:pt>
          <cx:pt idx="79587">5</cx:pt>
          <cx:pt idx="79588">39</cx:pt>
          <cx:pt idx="79589">51</cx:pt>
          <cx:pt idx="79590">33</cx:pt>
          <cx:pt idx="79591">65</cx:pt>
          <cx:pt idx="79592">69</cx:pt>
          <cx:pt idx="79593">7</cx:pt>
          <cx:pt idx="79594">42</cx:pt>
          <cx:pt idx="79595">68</cx:pt>
          <cx:pt idx="79596">95</cx:pt>
          <cx:pt idx="79597">89</cx:pt>
          <cx:pt idx="79598">85</cx:pt>
          <cx:pt idx="79599">90</cx:pt>
          <cx:pt idx="79600">11</cx:pt>
          <cx:pt idx="79601">10</cx:pt>
          <cx:pt idx="79602">26</cx:pt>
          <cx:pt idx="79603">34</cx:pt>
          <cx:pt idx="79604">44</cx:pt>
          <cx:pt idx="79605">56</cx:pt>
          <cx:pt idx="79606">43</cx:pt>
          <cx:pt idx="79607">37</cx:pt>
          <cx:pt idx="79608">55</cx:pt>
          <cx:pt idx="79609">42</cx:pt>
          <cx:pt idx="79610">10</cx:pt>
          <cx:pt idx="79611">28</cx:pt>
          <cx:pt idx="79612">12</cx:pt>
          <cx:pt idx="79613">13</cx:pt>
          <cx:pt idx="79614">47</cx:pt>
          <cx:pt idx="79615">94</cx:pt>
          <cx:pt idx="79616">26</cx:pt>
          <cx:pt idx="79617">93</cx:pt>
          <cx:pt idx="79618">35</cx:pt>
          <cx:pt idx="79619">14</cx:pt>
          <cx:pt idx="79620">62</cx:pt>
          <cx:pt idx="79621">85</cx:pt>
          <cx:pt idx="79622">42</cx:pt>
          <cx:pt idx="79623">28</cx:pt>
          <cx:pt idx="79624">72</cx:pt>
          <cx:pt idx="79625">59</cx:pt>
          <cx:pt idx="79626">90</cx:pt>
          <cx:pt idx="79627">6</cx:pt>
          <cx:pt idx="79628">96</cx:pt>
          <cx:pt idx="79629">77</cx:pt>
          <cx:pt idx="79630">13</cx:pt>
          <cx:pt idx="79631">97</cx:pt>
          <cx:pt idx="79632">67</cx:pt>
          <cx:pt idx="79633">34</cx:pt>
          <cx:pt idx="79634">46</cx:pt>
          <cx:pt idx="79635">31</cx:pt>
          <cx:pt idx="79636">59</cx:pt>
          <cx:pt idx="79637">67</cx:pt>
          <cx:pt idx="79638">23</cx:pt>
          <cx:pt idx="79639">25</cx:pt>
          <cx:pt idx="79640">96</cx:pt>
          <cx:pt idx="79641">20</cx:pt>
          <cx:pt idx="79642">75</cx:pt>
          <cx:pt idx="79643">32</cx:pt>
          <cx:pt idx="79644">62</cx:pt>
          <cx:pt idx="79645">48</cx:pt>
          <cx:pt idx="79646">55</cx:pt>
          <cx:pt idx="79647">79</cx:pt>
          <cx:pt idx="79648">17</cx:pt>
          <cx:pt idx="79649">30</cx:pt>
          <cx:pt idx="79650">16</cx:pt>
          <cx:pt idx="79651">67</cx:pt>
          <cx:pt idx="79652">7</cx:pt>
          <cx:pt idx="79653">54</cx:pt>
          <cx:pt idx="79654">99</cx:pt>
          <cx:pt idx="79655">83</cx:pt>
          <cx:pt idx="79656">41</cx:pt>
          <cx:pt idx="79657">87</cx:pt>
          <cx:pt idx="79658">93</cx:pt>
          <cx:pt idx="79659">75</cx:pt>
          <cx:pt idx="79660">82</cx:pt>
          <cx:pt idx="79661">78</cx:pt>
          <cx:pt idx="79662">19</cx:pt>
          <cx:pt idx="79663">65</cx:pt>
          <cx:pt idx="79664">85</cx:pt>
          <cx:pt idx="79665">37</cx:pt>
          <cx:pt idx="79666">18</cx:pt>
          <cx:pt idx="79667">66</cx:pt>
          <cx:pt idx="79668">57</cx:pt>
          <cx:pt idx="79669">35</cx:pt>
          <cx:pt idx="79670">52</cx:pt>
          <cx:pt idx="79671">16</cx:pt>
          <cx:pt idx="79672">56</cx:pt>
          <cx:pt idx="79673">40</cx:pt>
          <cx:pt idx="79674">77</cx:pt>
          <cx:pt idx="79675">47</cx:pt>
          <cx:pt idx="79676">6</cx:pt>
          <cx:pt idx="79677">29</cx:pt>
          <cx:pt idx="79678">64</cx:pt>
          <cx:pt idx="79679">80</cx:pt>
          <cx:pt idx="79680">84</cx:pt>
          <cx:pt idx="79681">98</cx:pt>
          <cx:pt idx="79682">55</cx:pt>
          <cx:pt idx="79683">53</cx:pt>
          <cx:pt idx="79684">100</cx:pt>
          <cx:pt idx="79685">60</cx:pt>
          <cx:pt idx="79686">51</cx:pt>
          <cx:pt idx="79687">31</cx:pt>
          <cx:pt idx="79688">41</cx:pt>
          <cx:pt idx="79689">14</cx:pt>
          <cx:pt idx="79690">67</cx:pt>
          <cx:pt idx="79691">80</cx:pt>
          <cx:pt idx="79692">21</cx:pt>
          <cx:pt idx="79693">93</cx:pt>
          <cx:pt idx="79694">85</cx:pt>
          <cx:pt idx="79695">12</cx:pt>
          <cx:pt idx="79696">42</cx:pt>
          <cx:pt idx="79697">77</cx:pt>
          <cx:pt idx="79698">87</cx:pt>
          <cx:pt idx="79699">70</cx:pt>
          <cx:pt idx="79700">90</cx:pt>
          <cx:pt idx="79701">2</cx:pt>
          <cx:pt idx="79702">62</cx:pt>
          <cx:pt idx="79703">6</cx:pt>
          <cx:pt idx="79704">18</cx:pt>
          <cx:pt idx="79705">96</cx:pt>
          <cx:pt idx="79706">21</cx:pt>
          <cx:pt idx="79707">94</cx:pt>
          <cx:pt idx="79708">27</cx:pt>
          <cx:pt idx="79709">10</cx:pt>
          <cx:pt idx="79710">45</cx:pt>
          <cx:pt idx="79711">32</cx:pt>
          <cx:pt idx="79712">80</cx:pt>
          <cx:pt idx="79713">43</cx:pt>
          <cx:pt idx="79714">70</cx:pt>
          <cx:pt idx="79715">78</cx:pt>
          <cx:pt idx="79716">83</cx:pt>
          <cx:pt idx="79717">76</cx:pt>
          <cx:pt idx="79718">31</cx:pt>
          <cx:pt idx="79719">5</cx:pt>
          <cx:pt idx="79720">47</cx:pt>
          <cx:pt idx="79721">44</cx:pt>
          <cx:pt idx="79722">66</cx:pt>
          <cx:pt idx="79723">93</cx:pt>
          <cx:pt idx="79724">19</cx:pt>
          <cx:pt idx="79725">35</cx:pt>
          <cx:pt idx="79726">50</cx:pt>
          <cx:pt idx="79727">28</cx:pt>
          <cx:pt idx="79728">25</cx:pt>
          <cx:pt idx="79729">29</cx:pt>
          <cx:pt idx="79730">36</cx:pt>
          <cx:pt idx="79731">73</cx:pt>
          <cx:pt idx="79732">86</cx:pt>
          <cx:pt idx="79733">21</cx:pt>
          <cx:pt idx="79734">95</cx:pt>
          <cx:pt idx="79735">57</cx:pt>
          <cx:pt idx="79736">85</cx:pt>
          <cx:pt idx="79737">71</cx:pt>
          <cx:pt idx="79738">52</cx:pt>
          <cx:pt idx="79739">79</cx:pt>
          <cx:pt idx="79740">15</cx:pt>
          <cx:pt idx="79741">21</cx:pt>
          <cx:pt idx="79742">66</cx:pt>
          <cx:pt idx="79743">76</cx:pt>
          <cx:pt idx="79744">80</cx:pt>
          <cx:pt idx="79745">37</cx:pt>
          <cx:pt idx="79746">29</cx:pt>
          <cx:pt idx="79747">86</cx:pt>
          <cx:pt idx="79748">48</cx:pt>
          <cx:pt idx="79749">65</cx:pt>
          <cx:pt idx="79750">5</cx:pt>
          <cx:pt idx="79751">74</cx:pt>
          <cx:pt idx="79752">38</cx:pt>
          <cx:pt idx="79753">1</cx:pt>
          <cx:pt idx="79754">90</cx:pt>
          <cx:pt idx="79755">47</cx:pt>
          <cx:pt idx="79756">61</cx:pt>
          <cx:pt idx="79757">85</cx:pt>
          <cx:pt idx="79758">66</cx:pt>
          <cx:pt idx="79759">80</cx:pt>
          <cx:pt idx="79760">11</cx:pt>
          <cx:pt idx="79761">88</cx:pt>
          <cx:pt idx="79762">36</cx:pt>
          <cx:pt idx="79763">29</cx:pt>
          <cx:pt idx="79764">1</cx:pt>
          <cx:pt idx="79765">55</cx:pt>
          <cx:pt idx="79766">13</cx:pt>
          <cx:pt idx="79767">12</cx:pt>
          <cx:pt idx="79768">42</cx:pt>
          <cx:pt idx="79769">50</cx:pt>
          <cx:pt idx="79770">30</cx:pt>
          <cx:pt idx="79771">68</cx:pt>
          <cx:pt idx="79772">2</cx:pt>
          <cx:pt idx="79773">50</cx:pt>
          <cx:pt idx="79774">61</cx:pt>
          <cx:pt idx="79775">16</cx:pt>
          <cx:pt idx="79776">22</cx:pt>
          <cx:pt idx="79777">78</cx:pt>
          <cx:pt idx="79778">40</cx:pt>
          <cx:pt idx="79779">97</cx:pt>
          <cx:pt idx="79780">62</cx:pt>
          <cx:pt idx="79781">31</cx:pt>
          <cx:pt idx="79782">36</cx:pt>
          <cx:pt idx="79783">71</cx:pt>
          <cx:pt idx="79784">7</cx:pt>
          <cx:pt idx="79785">8</cx:pt>
          <cx:pt idx="79786">93</cx:pt>
          <cx:pt idx="79787">20</cx:pt>
          <cx:pt idx="79788">94</cx:pt>
          <cx:pt idx="79789">33</cx:pt>
          <cx:pt idx="79790">41</cx:pt>
          <cx:pt idx="79791">51</cx:pt>
          <cx:pt idx="79792">25</cx:pt>
          <cx:pt idx="79793">85</cx:pt>
          <cx:pt idx="79794">42</cx:pt>
          <cx:pt idx="79795">98</cx:pt>
          <cx:pt idx="79796">52</cx:pt>
          <cx:pt idx="79797">23</cx:pt>
          <cx:pt idx="79798">86</cx:pt>
          <cx:pt idx="79799">58</cx:pt>
          <cx:pt idx="79800">77</cx:pt>
          <cx:pt idx="79801">57</cx:pt>
          <cx:pt idx="79802">61</cx:pt>
          <cx:pt idx="79803">90</cx:pt>
          <cx:pt idx="79804">51</cx:pt>
          <cx:pt idx="79805">48</cx:pt>
          <cx:pt idx="79806">35</cx:pt>
          <cx:pt idx="79807">64</cx:pt>
          <cx:pt idx="79808">62</cx:pt>
          <cx:pt idx="79809">6</cx:pt>
          <cx:pt idx="79810">75</cx:pt>
          <cx:pt idx="79811">96</cx:pt>
          <cx:pt idx="79812">73</cx:pt>
          <cx:pt idx="79813">46</cx:pt>
          <cx:pt idx="79814">98</cx:pt>
          <cx:pt idx="79815">87</cx:pt>
          <cx:pt idx="79816">47</cx:pt>
          <cx:pt idx="79817">37</cx:pt>
          <cx:pt idx="79818">63</cx:pt>
          <cx:pt idx="79819">53</cx:pt>
          <cx:pt idx="79820">99</cx:pt>
          <cx:pt idx="79821">85</cx:pt>
          <cx:pt idx="79822">29</cx:pt>
          <cx:pt idx="79823">97</cx:pt>
          <cx:pt idx="79824">21</cx:pt>
          <cx:pt idx="79825">43</cx:pt>
          <cx:pt idx="79826">40</cx:pt>
          <cx:pt idx="79827">54</cx:pt>
          <cx:pt idx="79828">94</cx:pt>
          <cx:pt idx="79829">20</cx:pt>
          <cx:pt idx="79830">28</cx:pt>
          <cx:pt idx="79831">83</cx:pt>
          <cx:pt idx="79832">77</cx:pt>
          <cx:pt idx="79833">85</cx:pt>
          <cx:pt idx="79834">68</cx:pt>
          <cx:pt idx="79835">86</cx:pt>
          <cx:pt idx="79836">88</cx:pt>
          <cx:pt idx="79837">67</cx:pt>
          <cx:pt idx="79838">15</cx:pt>
          <cx:pt idx="79839">90</cx:pt>
          <cx:pt idx="79840">7</cx:pt>
          <cx:pt idx="79841">31</cx:pt>
          <cx:pt idx="79842">95</cx:pt>
          <cx:pt idx="79843">97</cx:pt>
          <cx:pt idx="79844">38</cx:pt>
          <cx:pt idx="79845">85</cx:pt>
          <cx:pt idx="79846">68</cx:pt>
          <cx:pt idx="79847">39</cx:pt>
          <cx:pt idx="79848">1</cx:pt>
          <cx:pt idx="79849">90</cx:pt>
          <cx:pt idx="79850">64</cx:pt>
          <cx:pt idx="79851">92</cx:pt>
          <cx:pt idx="79852">26</cx:pt>
          <cx:pt idx="79853">97</cx:pt>
          <cx:pt idx="79854">16</cx:pt>
          <cx:pt idx="79855">12</cx:pt>
          <cx:pt idx="79856">59</cx:pt>
          <cx:pt idx="79857">70</cx:pt>
          <cx:pt idx="79858">84</cx:pt>
          <cx:pt idx="79859">40</cx:pt>
          <cx:pt idx="79860">46</cx:pt>
          <cx:pt idx="79861">78</cx:pt>
          <cx:pt idx="79862">62</cx:pt>
          <cx:pt idx="79863">92</cx:pt>
          <cx:pt idx="79864">45</cx:pt>
          <cx:pt idx="79865">21</cx:pt>
          <cx:pt idx="79866">97</cx:pt>
          <cx:pt idx="79867">48</cx:pt>
          <cx:pt idx="79868">87</cx:pt>
          <cx:pt idx="79869">52</cx:pt>
          <cx:pt idx="79870">84</cx:pt>
          <cx:pt idx="79871">33</cx:pt>
          <cx:pt idx="79872">94</cx:pt>
          <cx:pt idx="79873">2</cx:pt>
          <cx:pt idx="79874">58</cx:pt>
          <cx:pt idx="79875">90</cx:pt>
          <cx:pt idx="79876">71</cx:pt>
          <cx:pt idx="79877">47</cx:pt>
          <cx:pt idx="79878">60</cx:pt>
          <cx:pt idx="79879">25</cx:pt>
          <cx:pt idx="79880">56</cx:pt>
          <cx:pt idx="79881">66</cx:pt>
          <cx:pt idx="79882">86</cx:pt>
          <cx:pt idx="79883">81</cx:pt>
          <cx:pt idx="79884">89</cx:pt>
          <cx:pt idx="79885">45</cx:pt>
          <cx:pt idx="79886">52</cx:pt>
          <cx:pt idx="79887">54</cx:pt>
          <cx:pt idx="79888">33</cx:pt>
          <cx:pt idx="79889">80</cx:pt>
          <cx:pt idx="79890">65</cx:pt>
          <cx:pt idx="79891">62</cx:pt>
          <cx:pt idx="79892">89</cx:pt>
          <cx:pt idx="79893">36</cx:pt>
          <cx:pt idx="79894">63</cx:pt>
          <cx:pt idx="79895">57</cx:pt>
          <cx:pt idx="79896">86</cx:pt>
          <cx:pt idx="79897">64</cx:pt>
          <cx:pt idx="79898">9</cx:pt>
          <cx:pt idx="79899">56</cx:pt>
          <cx:pt idx="79900">24</cx:pt>
          <cx:pt idx="79901">41</cx:pt>
          <cx:pt idx="79902">68</cx:pt>
          <cx:pt idx="79903">78</cx:pt>
          <cx:pt idx="79904">77</cx:pt>
          <cx:pt idx="79905">40</cx:pt>
          <cx:pt idx="79906">54</cx:pt>
          <cx:pt idx="79907">65</cx:pt>
          <cx:pt idx="79908">36</cx:pt>
          <cx:pt idx="79909">14</cx:pt>
          <cx:pt idx="79910">87</cx:pt>
          <cx:pt idx="79911">3</cx:pt>
          <cx:pt idx="79912">34</cx:pt>
          <cx:pt idx="79913">25</cx:pt>
          <cx:pt idx="79914">100</cx:pt>
          <cx:pt idx="79915">74</cx:pt>
          <cx:pt idx="79916">38</cx:pt>
          <cx:pt idx="79917">45</cx:pt>
          <cx:pt idx="79918">49</cx:pt>
          <cx:pt idx="79919">79</cx:pt>
          <cx:pt idx="79920">77</cx:pt>
          <cx:pt idx="79921">27</cx:pt>
          <cx:pt idx="79922">44</cx:pt>
          <cx:pt idx="79923">51</cx:pt>
          <cx:pt idx="79924">73</cx:pt>
          <cx:pt idx="79925">71</cx:pt>
          <cx:pt idx="79926">34</cx:pt>
          <cx:pt idx="79927">97</cx:pt>
          <cx:pt idx="79928">96</cx:pt>
          <cx:pt idx="79929">14</cx:pt>
          <cx:pt idx="79930">43</cx:pt>
          <cx:pt idx="79931">45</cx:pt>
          <cx:pt idx="79932">22</cx:pt>
          <cx:pt idx="79933">10</cx:pt>
          <cx:pt idx="79934">46</cx:pt>
          <cx:pt idx="79935">71</cx:pt>
          <cx:pt idx="79936">47</cx:pt>
          <cx:pt idx="79937">29</cx:pt>
          <cx:pt idx="79938">97</cx:pt>
          <cx:pt idx="79939">43</cx:pt>
          <cx:pt idx="79940">19</cx:pt>
          <cx:pt idx="79941">83</cx:pt>
          <cx:pt idx="79942">87</cx:pt>
          <cx:pt idx="79943">79</cx:pt>
          <cx:pt idx="79944">100</cx:pt>
          <cx:pt idx="79945">6</cx:pt>
          <cx:pt idx="79946">75</cx:pt>
          <cx:pt idx="79947">23</cx:pt>
          <cx:pt idx="79948">70</cx:pt>
          <cx:pt idx="79949">92</cx:pt>
          <cx:pt idx="79950">31</cx:pt>
          <cx:pt idx="79951">88</cx:pt>
          <cx:pt idx="79952">37</cx:pt>
          <cx:pt idx="79953">43</cx:pt>
          <cx:pt idx="79954">91</cx:pt>
          <cx:pt idx="79955">47</cx:pt>
          <cx:pt idx="79956">19</cx:pt>
          <cx:pt idx="79957">48</cx:pt>
          <cx:pt idx="79958">80</cx:pt>
          <cx:pt idx="79959">89</cx:pt>
          <cx:pt idx="79960">2</cx:pt>
          <cx:pt idx="79961">28</cx:pt>
          <cx:pt idx="79962">12</cx:pt>
          <cx:pt idx="79963">87</cx:pt>
          <cx:pt idx="79964">49</cx:pt>
          <cx:pt idx="79965">79</cx:pt>
          <cx:pt idx="79966">35</cx:pt>
          <cx:pt idx="79967">40</cx:pt>
          <cx:pt idx="79968">76</cx:pt>
          <cx:pt idx="79969">91</cx:pt>
          <cx:pt idx="79970">59</cx:pt>
          <cx:pt idx="79971">73</cx:pt>
          <cx:pt idx="79972">68</cx:pt>
          <cx:pt idx="79973">56</cx:pt>
          <cx:pt idx="79974">25</cx:pt>
          <cx:pt idx="79975">69</cx:pt>
          <cx:pt idx="79976">44</cx:pt>
          <cx:pt idx="79977">49</cx:pt>
          <cx:pt idx="79978">51</cx:pt>
          <cx:pt idx="79979">39</cx:pt>
          <cx:pt idx="79980">27</cx:pt>
          <cx:pt idx="79981">62</cx:pt>
          <cx:pt idx="79982">41</cx:pt>
          <cx:pt idx="79983">74</cx:pt>
          <cx:pt idx="79984">80</cx:pt>
          <cx:pt idx="79985">51</cx:pt>
          <cx:pt idx="79986">42</cx:pt>
          <cx:pt idx="79987">20</cx:pt>
          <cx:pt idx="79988">36</cx:pt>
          <cx:pt idx="79989">10</cx:pt>
          <cx:pt idx="79990">66</cx:pt>
          <cx:pt idx="79991">81</cx:pt>
          <cx:pt idx="79992">6</cx:pt>
          <cx:pt idx="79993">29</cx:pt>
          <cx:pt idx="79994">44</cx:pt>
          <cx:pt idx="79995">53</cx:pt>
          <cx:pt idx="79996">56</cx:pt>
          <cx:pt idx="79997">88</cx:pt>
          <cx:pt idx="79998">100</cx:pt>
          <cx:pt idx="79999">90</cx:pt>
          <cx:pt idx="80000">65</cx:pt>
          <cx:pt idx="80001">87</cx:pt>
          <cx:pt idx="80002">94</cx:pt>
          <cx:pt idx="80003">34</cx:pt>
          <cx:pt idx="80004">67</cx:pt>
          <cx:pt idx="80005">38</cx:pt>
          <cx:pt idx="80006">20</cx:pt>
          <cx:pt idx="80007">79</cx:pt>
          <cx:pt idx="80008">50</cx:pt>
          <cx:pt idx="80009">66</cx:pt>
          <cx:pt idx="80010">78</cx:pt>
          <cx:pt idx="80011">75</cx:pt>
          <cx:pt idx="80012">56</cx:pt>
          <cx:pt idx="80013">48</cx:pt>
          <cx:pt idx="80014">79</cx:pt>
          <cx:pt idx="80015">35</cx:pt>
          <cx:pt idx="80016">30</cx:pt>
          <cx:pt idx="80017">73</cx:pt>
          <cx:pt idx="80018">40</cx:pt>
          <cx:pt idx="80019">93</cx:pt>
          <cx:pt idx="80020">28</cx:pt>
          <cx:pt idx="80021">10</cx:pt>
          <cx:pt idx="80022">13</cx:pt>
          <cx:pt idx="80023">58</cx:pt>
          <cx:pt idx="80024">57</cx:pt>
          <cx:pt idx="80025">67</cx:pt>
          <cx:pt idx="80026">78</cx:pt>
          <cx:pt idx="80027">87</cx:pt>
          <cx:pt idx="80028">12</cx:pt>
          <cx:pt idx="80029">44</cx:pt>
          <cx:pt idx="80030">94</cx:pt>
          <cx:pt idx="80031">75</cx:pt>
          <cx:pt idx="80032">58</cx:pt>
          <cx:pt idx="80033">45</cx:pt>
          <cx:pt idx="80034">32</cx:pt>
          <cx:pt idx="80035">40</cx:pt>
          <cx:pt idx="80036">18</cx:pt>
          <cx:pt idx="80037">56</cx:pt>
          <cx:pt idx="80038">73</cx:pt>
          <cx:pt idx="80039">81</cx:pt>
          <cx:pt idx="80040">64</cx:pt>
          <cx:pt idx="80041">86</cx:pt>
          <cx:pt idx="80042">76</cx:pt>
          <cx:pt idx="80043">56</cx:pt>
          <cx:pt idx="80044">60</cx:pt>
          <cx:pt idx="80045">89</cx:pt>
          <cx:pt idx="80046">81</cx:pt>
          <cx:pt idx="80047">80</cx:pt>
          <cx:pt idx="80048">87</cx:pt>
          <cx:pt idx="80049">75</cx:pt>
          <cx:pt idx="80050">73</cx:pt>
          <cx:pt idx="80051">47</cx:pt>
          <cx:pt idx="80052">68</cx:pt>
          <cx:pt idx="80053">51</cx:pt>
          <cx:pt idx="80054">42</cx:pt>
          <cx:pt idx="80055">86</cx:pt>
          <cx:pt idx="80056">46</cx:pt>
          <cx:pt idx="80057">56</cx:pt>
          <cx:pt idx="80058">33</cx:pt>
          <cx:pt idx="80059">83</cx:pt>
          <cx:pt idx="80060">92</cx:pt>
          <cx:pt idx="80061">93</cx:pt>
          <cx:pt idx="80062">49</cx:pt>
          <cx:pt idx="80063">53</cx:pt>
          <cx:pt idx="80064">12</cx:pt>
          <cx:pt idx="80065">26</cx:pt>
          <cx:pt idx="80066">91</cx:pt>
          <cx:pt idx="80067">57</cx:pt>
          <cx:pt idx="80068">75</cx:pt>
          <cx:pt idx="80069">95</cx:pt>
          <cx:pt idx="80070">40</cx:pt>
          <cx:pt idx="80071">6</cx:pt>
          <cx:pt idx="80072">75</cx:pt>
          <cx:pt idx="80073">42</cx:pt>
          <cx:pt idx="80074">69</cx:pt>
          <cx:pt idx="80075">51</cx:pt>
          <cx:pt idx="80076">62</cx:pt>
          <cx:pt idx="80077">41</cx:pt>
          <cx:pt idx="80078">71</cx:pt>
          <cx:pt idx="80079">53</cx:pt>
          <cx:pt idx="80080">34</cx:pt>
          <cx:pt idx="80081">60</cx:pt>
          <cx:pt idx="80082">12</cx:pt>
          <cx:pt idx="80083">85</cx:pt>
          <cx:pt idx="80084">82</cx:pt>
          <cx:pt idx="80085">30</cx:pt>
          <cx:pt idx="80086">66</cx:pt>
          <cx:pt idx="80087">29</cx:pt>
          <cx:pt idx="80088">6</cx:pt>
          <cx:pt idx="80089">23</cx:pt>
          <cx:pt idx="80090">22</cx:pt>
          <cx:pt idx="80091">28</cx:pt>
          <cx:pt idx="80092">84</cx:pt>
          <cx:pt idx="80093">93</cx:pt>
          <cx:pt idx="80094">47</cx:pt>
          <cx:pt idx="80095">71</cx:pt>
          <cx:pt idx="80096">88</cx:pt>
          <cx:pt idx="80097">61</cx:pt>
          <cx:pt idx="80098">53</cx:pt>
          <cx:pt idx="80099">73</cx:pt>
          <cx:pt idx="80100">97</cx:pt>
          <cx:pt idx="80101">2</cx:pt>
          <cx:pt idx="80102">46</cx:pt>
          <cx:pt idx="80103">51</cx:pt>
          <cx:pt idx="80104">75</cx:pt>
          <cx:pt idx="80105">81</cx:pt>
          <cx:pt idx="80106">100</cx:pt>
          <cx:pt idx="80107">36</cx:pt>
          <cx:pt idx="80108">22</cx:pt>
          <cx:pt idx="80109">5</cx:pt>
          <cx:pt idx="80110">93</cx:pt>
          <cx:pt idx="80111">85</cx:pt>
          <cx:pt idx="80112">20</cx:pt>
          <cx:pt idx="80113">64</cx:pt>
          <cx:pt idx="80114">30</cx:pt>
          <cx:pt idx="80115">62</cx:pt>
          <cx:pt idx="80116">78</cx:pt>
          <cx:pt idx="80117">54</cx:pt>
          <cx:pt idx="80118">52</cx:pt>
          <cx:pt idx="80119">27</cx:pt>
          <cx:pt idx="80120">21</cx:pt>
          <cx:pt idx="80121">39</cx:pt>
          <cx:pt idx="80122">76</cx:pt>
          <cx:pt idx="80123">47</cx:pt>
          <cx:pt idx="80124">28</cx:pt>
          <cx:pt idx="80125">49</cx:pt>
          <cx:pt idx="80126">14</cx:pt>
          <cx:pt idx="80127">22</cx:pt>
          <cx:pt idx="80128">80</cx:pt>
          <cx:pt idx="80129">7</cx:pt>
          <cx:pt idx="80130">29</cx:pt>
          <cx:pt idx="80131">18</cx:pt>
          <cx:pt idx="80132">75</cx:pt>
          <cx:pt idx="80133">56</cx:pt>
          <cx:pt idx="80134">69</cx:pt>
          <cx:pt idx="80135">51</cx:pt>
          <cx:pt idx="80136">42</cx:pt>
          <cx:pt idx="80137">28</cx:pt>
          <cx:pt idx="80138">30</cx:pt>
          <cx:pt idx="80139">83</cx:pt>
          <cx:pt idx="80140">66</cx:pt>
          <cx:pt idx="80141">85</cx:pt>
          <cx:pt idx="80142">98</cx:pt>
          <cx:pt idx="80143">49</cx:pt>
          <cx:pt idx="80144">100</cx:pt>
          <cx:pt idx="80145">76</cx:pt>
          <cx:pt idx="80146">37</cx:pt>
          <cx:pt idx="80147">30</cx:pt>
          <cx:pt idx="80148">75</cx:pt>
          <cx:pt idx="80149">56</cx:pt>
          <cx:pt idx="80150">53</cx:pt>
          <cx:pt idx="80151">59</cx:pt>
          <cx:pt idx="80152">68</cx:pt>
          <cx:pt idx="80153">46</cx:pt>
          <cx:pt idx="80154">21</cx:pt>
          <cx:pt idx="80155">52</cx:pt>
          <cx:pt idx="80156">57</cx:pt>
          <cx:pt idx="80157">35</cx:pt>
          <cx:pt idx="80158">15</cx:pt>
          <cx:pt idx="80159">40</cx:pt>
          <cx:pt idx="80160">78</cx:pt>
          <cx:pt idx="80161">84</cx:pt>
          <cx:pt idx="80162">81</cx:pt>
          <cx:pt idx="80163">92</cx:pt>
          <cx:pt idx="80164">68</cx:pt>
          <cx:pt idx="80165">35</cx:pt>
          <cx:pt idx="80166">47</cx:pt>
          <cx:pt idx="80167">9</cx:pt>
          <cx:pt idx="80168">6</cx:pt>
          <cx:pt idx="80169">63</cx:pt>
          <cx:pt idx="80170">64</cx:pt>
          <cx:pt idx="80171">7</cx:pt>
          <cx:pt idx="80172">71</cx:pt>
          <cx:pt idx="80173">20</cx:pt>
          <cx:pt idx="80174">53</cx:pt>
          <cx:pt idx="80175">55</cx:pt>
          <cx:pt idx="80176">17</cx:pt>
          <cx:pt idx="80177">70</cx:pt>
          <cx:pt idx="80178">92</cx:pt>
          <cx:pt idx="80179">44</cx:pt>
          <cx:pt idx="80180">90</cx:pt>
          <cx:pt idx="80181">39</cx:pt>
          <cx:pt idx="80182">36</cx:pt>
          <cx:pt idx="80183">74</cx:pt>
          <cx:pt idx="80184">2</cx:pt>
          <cx:pt idx="80185">84</cx:pt>
          <cx:pt idx="80186">64</cx:pt>
          <cx:pt idx="80187">35</cx:pt>
          <cx:pt idx="80188">18</cx:pt>
          <cx:pt idx="80189">12</cx:pt>
          <cx:pt idx="80190">99</cx:pt>
          <cx:pt idx="80191">87</cx:pt>
          <cx:pt idx="80192">76</cx:pt>
          <cx:pt idx="80193">95</cx:pt>
          <cx:pt idx="80194">97</cx:pt>
          <cx:pt idx="80195">27</cx:pt>
          <cx:pt idx="80196">48</cx:pt>
          <cx:pt idx="80197">15</cx:pt>
          <cx:pt idx="80198">50</cx:pt>
          <cx:pt idx="80199">52</cx:pt>
          <cx:pt idx="80200">61</cx:pt>
          <cx:pt idx="80201">69</cx:pt>
          <cx:pt idx="80202">74</cx:pt>
          <cx:pt idx="80203">7</cx:pt>
          <cx:pt idx="80204">70</cx:pt>
          <cx:pt idx="80205">98</cx:pt>
          <cx:pt idx="80206">99</cx:pt>
          <cx:pt idx="80207">67</cx:pt>
          <cx:pt idx="80208">21</cx:pt>
          <cx:pt idx="80209">91</cx:pt>
          <cx:pt idx="80210">82</cx:pt>
          <cx:pt idx="80211">69</cx:pt>
          <cx:pt idx="80212">42</cx:pt>
          <cx:pt idx="80213">83</cx:pt>
          <cx:pt idx="80214">12</cx:pt>
          <cx:pt idx="80215">55</cx:pt>
          <cx:pt idx="80216">49</cx:pt>
          <cx:pt idx="80217">47</cx:pt>
          <cx:pt idx="80218">32</cx:pt>
          <cx:pt idx="80219">22</cx:pt>
          <cx:pt idx="80220">79</cx:pt>
          <cx:pt idx="80221">51</cx:pt>
          <cx:pt idx="80222">43</cx:pt>
          <cx:pt idx="80223">82</cx:pt>
          <cx:pt idx="80224">68</cx:pt>
          <cx:pt idx="80225">52</cx:pt>
          <cx:pt idx="80226">66</cx:pt>
          <cx:pt idx="80227">75</cx:pt>
          <cx:pt idx="80228">89</cx:pt>
          <cx:pt idx="80229">99</cx:pt>
          <cx:pt idx="80230">83</cx:pt>
          <cx:pt idx="80231">21</cx:pt>
          <cx:pt idx="80232">46</cx:pt>
          <cx:pt idx="80233">32</cx:pt>
          <cx:pt idx="80234">90</cx:pt>
          <cx:pt idx="80235">81</cx:pt>
          <cx:pt idx="80236">65</cx:pt>
          <cx:pt idx="80237">20</cx:pt>
          <cx:pt idx="80238">87</cx:pt>
          <cx:pt idx="80239">99</cx:pt>
          <cx:pt idx="80240">55</cx:pt>
          <cx:pt idx="80241">97</cx:pt>
          <cx:pt idx="80242">69</cx:pt>
          <cx:pt idx="80243">49</cx:pt>
          <cx:pt idx="80244">25</cx:pt>
          <cx:pt idx="80245">82</cx:pt>
          <cx:pt idx="80246">36</cx:pt>
          <cx:pt idx="80247">18</cx:pt>
          <cx:pt idx="80248">33</cx:pt>
          <cx:pt idx="80249">29</cx:pt>
          <cx:pt idx="80250">68</cx:pt>
          <cx:pt idx="80251">43</cx:pt>
          <cx:pt idx="80252">33</cx:pt>
          <cx:pt idx="80253">73</cx:pt>
          <cx:pt idx="80254">80</cx:pt>
          <cx:pt idx="80255">57</cx:pt>
          <cx:pt idx="80256">94</cx:pt>
          <cx:pt idx="80257">95</cx:pt>
          <cx:pt idx="80258">5</cx:pt>
          <cx:pt idx="80259">6</cx:pt>
          <cx:pt idx="80260">58</cx:pt>
          <cx:pt idx="80261">79</cx:pt>
          <cx:pt idx="80262">84</cx:pt>
          <cx:pt idx="80263">83</cx:pt>
          <cx:pt idx="80264">59</cx:pt>
          <cx:pt idx="80265">69</cx:pt>
          <cx:pt idx="80266">19</cx:pt>
          <cx:pt idx="80267">38</cx:pt>
          <cx:pt idx="80268">24</cx:pt>
          <cx:pt idx="80269">39</cx:pt>
          <cx:pt idx="80270">35</cx:pt>
          <cx:pt idx="80271">63</cx:pt>
          <cx:pt idx="80272">1</cx:pt>
          <cx:pt idx="80273">42</cx:pt>
          <cx:pt idx="80274">81</cx:pt>
          <cx:pt idx="80275">28</cx:pt>
          <cx:pt idx="80276">95</cx:pt>
          <cx:pt idx="80277">49</cx:pt>
          <cx:pt idx="80278">4</cx:pt>
          <cx:pt idx="80279">11</cx:pt>
          <cx:pt idx="80280">96</cx:pt>
          <cx:pt idx="80281">61</cx:pt>
          <cx:pt idx="80282">42</cx:pt>
          <cx:pt idx="80283">29</cx:pt>
          <cx:pt idx="80284">39</cx:pt>
          <cx:pt idx="80285">91</cx:pt>
          <cx:pt idx="80286">98</cx:pt>
          <cx:pt idx="80287">95</cx:pt>
          <cx:pt idx="80288">82</cx:pt>
          <cx:pt idx="80289">56</cx:pt>
          <cx:pt idx="80290">59</cx:pt>
          <cx:pt idx="80291">66</cx:pt>
          <cx:pt idx="80292">30</cx:pt>
          <cx:pt idx="80293">5</cx:pt>
          <cx:pt idx="80294">6</cx:pt>
          <cx:pt idx="80295">55</cx:pt>
          <cx:pt idx="80296">44</cx:pt>
          <cx:pt idx="80297">38</cx:pt>
          <cx:pt idx="80298">75</cx:pt>
          <cx:pt idx="80299">8</cx:pt>
          <cx:pt idx="80300">2</cx:pt>
          <cx:pt idx="80301">7</cx:pt>
          <cx:pt idx="80302">31</cx:pt>
          <cx:pt idx="80303">25</cx:pt>
          <cx:pt idx="80304">96</cx:pt>
          <cx:pt idx="80305">34</cx:pt>
          <cx:pt idx="80306">79</cx:pt>
          <cx:pt idx="80307">94</cx:pt>
          <cx:pt idx="80308">50</cx:pt>
          <cx:pt idx="80309">30</cx:pt>
          <cx:pt idx="80310">65</cx:pt>
          <cx:pt idx="80311">16</cx:pt>
          <cx:pt idx="80312">84</cx:pt>
          <cx:pt idx="80313">99</cx:pt>
          <cx:pt idx="80314">22</cx:pt>
          <cx:pt idx="80315">26</cx:pt>
          <cx:pt idx="80316">31</cx:pt>
          <cx:pt idx="80317">66</cx:pt>
          <cx:pt idx="80318">57</cx:pt>
          <cx:pt idx="80319">44</cx:pt>
          <cx:pt idx="80320">79</cx:pt>
          <cx:pt idx="80321">49</cx:pt>
          <cx:pt idx="80322">77</cx:pt>
          <cx:pt idx="80323">25</cx:pt>
          <cx:pt idx="80324">96</cx:pt>
          <cx:pt idx="80325">69</cx:pt>
          <cx:pt idx="80326">87</cx:pt>
          <cx:pt idx="80327">93</cx:pt>
          <cx:pt idx="80328">55</cx:pt>
          <cx:pt idx="80329">74</cx:pt>
          <cx:pt idx="80330">32</cx:pt>
          <cx:pt idx="80331">62</cx:pt>
          <cx:pt idx="80332">100</cx:pt>
          <cx:pt idx="80333">80</cx:pt>
          <cx:pt idx="80334">12</cx:pt>
          <cx:pt idx="80335">7</cx:pt>
          <cx:pt idx="80336">19</cx:pt>
          <cx:pt idx="80337">81</cx:pt>
          <cx:pt idx="80338">33</cx:pt>
          <cx:pt idx="80339">20</cx:pt>
          <cx:pt idx="80340">39</cx:pt>
          <cx:pt idx="80341">51</cx:pt>
          <cx:pt idx="80342">21</cx:pt>
          <cx:pt idx="80343">75</cx:pt>
          <cx:pt idx="80344">54</cx:pt>
          <cx:pt idx="80345">12</cx:pt>
          <cx:pt idx="80346">93</cx:pt>
          <cx:pt idx="80347">95</cx:pt>
          <cx:pt idx="80348">36</cx:pt>
          <cx:pt idx="80349">29</cx:pt>
          <cx:pt idx="80350">61</cx:pt>
          <cx:pt idx="80351">72</cx:pt>
          <cx:pt idx="80352">26</cx:pt>
          <cx:pt idx="80353">67</cx:pt>
          <cx:pt idx="80354">53</cx:pt>
          <cx:pt idx="80355">61</cx:pt>
          <cx:pt idx="80356">24</cx:pt>
          <cx:pt idx="80357">40</cx:pt>
          <cx:pt idx="80358">93</cx:pt>
          <cx:pt idx="80359">25</cx:pt>
          <cx:pt idx="80360">83</cx:pt>
          <cx:pt idx="80361">45</cx:pt>
          <cx:pt idx="80362">59</cx:pt>
          <cx:pt idx="80363">1</cx:pt>
          <cx:pt idx="80364">31</cx:pt>
          <cx:pt idx="80365">26</cx:pt>
          <cx:pt idx="80366">16</cx:pt>
          <cx:pt idx="80367">51</cx:pt>
          <cx:pt idx="80368">34</cx:pt>
          <cx:pt idx="80369">20</cx:pt>
          <cx:pt idx="80370">90</cx:pt>
          <cx:pt idx="80371">63</cx:pt>
          <cx:pt idx="80372">70</cx:pt>
          <cx:pt idx="80373">59</cx:pt>
          <cx:pt idx="80374">7</cx:pt>
          <cx:pt idx="80375">76</cx:pt>
          <cx:pt idx="80376">38</cx:pt>
          <cx:pt idx="80377">69</cx:pt>
          <cx:pt idx="80378">35</cx:pt>
          <cx:pt idx="80379">80</cx:pt>
          <cx:pt idx="80380">89</cx:pt>
          <cx:pt idx="80381">1</cx:pt>
          <cx:pt idx="80382">73</cx:pt>
          <cx:pt idx="80383">81</cx:pt>
          <cx:pt idx="80384">54</cx:pt>
          <cx:pt idx="80385">25</cx:pt>
          <cx:pt idx="80386">30</cx:pt>
          <cx:pt idx="80387">59</cx:pt>
          <cx:pt idx="80388">4</cx:pt>
          <cx:pt idx="80389">20</cx:pt>
          <cx:pt idx="80390">26</cx:pt>
          <cx:pt idx="80391">67</cx:pt>
          <cx:pt idx="80392">42</cx:pt>
          <cx:pt idx="80393">36</cx:pt>
          <cx:pt idx="80394">27</cx:pt>
          <cx:pt idx="80395">83</cx:pt>
          <cx:pt idx="80396">37</cx:pt>
          <cx:pt idx="80397">74</cx:pt>
          <cx:pt idx="80398">98</cx:pt>
          <cx:pt idx="80399">45</cx:pt>
          <cx:pt idx="80400">74</cx:pt>
          <cx:pt idx="80401">50</cx:pt>
          <cx:pt idx="80402">26</cx:pt>
          <cx:pt idx="80403">70</cx:pt>
          <cx:pt idx="80404">29</cx:pt>
          <cx:pt idx="80405">28</cx:pt>
          <cx:pt idx="80406">80</cx:pt>
          <cx:pt idx="80407">73</cx:pt>
          <cx:pt idx="80408">39</cx:pt>
          <cx:pt idx="80409">79</cx:pt>
          <cx:pt idx="80410">36</cx:pt>
          <cx:pt idx="80411">21</cx:pt>
          <cx:pt idx="80412">8</cx:pt>
          <cx:pt idx="80413">75</cx:pt>
          <cx:pt idx="80414">54</cx:pt>
          <cx:pt idx="80415">87</cx:pt>
          <cx:pt idx="80416">96</cx:pt>
          <cx:pt idx="80417">60</cx:pt>
          <cx:pt idx="80418">94</cx:pt>
          <cx:pt idx="80419">51</cx:pt>
          <cx:pt idx="80420">91</cx:pt>
          <cx:pt idx="80421">86</cx:pt>
          <cx:pt idx="80422">57</cx:pt>
          <cx:pt idx="80423">65</cx:pt>
          <cx:pt idx="80424">76</cx:pt>
          <cx:pt idx="80425">49</cx:pt>
          <cx:pt idx="80426">55</cx:pt>
          <cx:pt idx="80427">93</cx:pt>
          <cx:pt idx="80428">19</cx:pt>
          <cx:pt idx="80429">95</cx:pt>
          <cx:pt idx="80430">22</cx:pt>
          <cx:pt idx="80431">89</cx:pt>
          <cx:pt idx="80432">58</cx:pt>
          <cx:pt idx="80433">11</cx:pt>
          <cx:pt idx="80434">86</cx:pt>
          <cx:pt idx="80435">60</cx:pt>
          <cx:pt idx="80436">50</cx:pt>
          <cx:pt idx="80437">97</cx:pt>
          <cx:pt idx="80438">92</cx:pt>
          <cx:pt idx="80439">65</cx:pt>
          <cx:pt idx="80440">12</cx:pt>
          <cx:pt idx="80441">13</cx:pt>
          <cx:pt idx="80442">31</cx:pt>
          <cx:pt idx="80443">100</cx:pt>
          <cx:pt idx="80444">17</cx:pt>
          <cx:pt idx="80445">65</cx:pt>
          <cx:pt idx="80446">77</cx:pt>
          <cx:pt idx="80447">89</cx:pt>
          <cx:pt idx="80448">60</cx:pt>
          <cx:pt idx="80449">2</cx:pt>
          <cx:pt idx="80450">90</cx:pt>
          <cx:pt idx="80451">33</cx:pt>
          <cx:pt idx="80452">70</cx:pt>
          <cx:pt idx="80453">42</cx:pt>
          <cx:pt idx="80454">55</cx:pt>
          <cx:pt idx="80455">6</cx:pt>
          <cx:pt idx="80456">14</cx:pt>
          <cx:pt idx="80457">82</cx:pt>
          <cx:pt idx="80458">79</cx:pt>
          <cx:pt idx="80459">56</cx:pt>
          <cx:pt idx="80460">80</cx:pt>
          <cx:pt idx="80461">96</cx:pt>
          <cx:pt idx="80462">11</cx:pt>
          <cx:pt idx="80463">95</cx:pt>
          <cx:pt idx="80464">93</cx:pt>
          <cx:pt idx="80465">63</cx:pt>
          <cx:pt idx="80466">57</cx:pt>
          <cx:pt idx="80467">22</cx:pt>
          <cx:pt idx="80468">53</cx:pt>
          <cx:pt idx="80469">17</cx:pt>
          <cx:pt idx="80470">89</cx:pt>
          <cx:pt idx="80471">6</cx:pt>
          <cx:pt idx="80472">78</cx:pt>
          <cx:pt idx="80473">37</cx:pt>
          <cx:pt idx="80474">69</cx:pt>
          <cx:pt idx="80475">84</cx:pt>
          <cx:pt idx="80476">70</cx:pt>
          <cx:pt idx="80477">41</cx:pt>
          <cx:pt idx="80478">46</cx:pt>
          <cx:pt idx="80479">40</cx:pt>
          <cx:pt idx="80480">66</cx:pt>
          <cx:pt idx="80481">91</cx:pt>
          <cx:pt idx="80482">69</cx:pt>
          <cx:pt idx="80483">56</cx:pt>
          <cx:pt idx="80484">83</cx:pt>
          <cx:pt idx="80485">82</cx:pt>
          <cx:pt idx="80486">64</cx:pt>
          <cx:pt idx="80487">12</cx:pt>
          <cx:pt idx="80488">76</cx:pt>
          <cx:pt idx="80489">5</cx:pt>
          <cx:pt idx="80490">89</cx:pt>
          <cx:pt idx="80491">26</cx:pt>
          <cx:pt idx="80492">76</cx:pt>
          <cx:pt idx="80493">28</cx:pt>
          <cx:pt idx="80494">71</cx:pt>
          <cx:pt idx="80495">80</cx:pt>
          <cx:pt idx="80496">73</cx:pt>
          <cx:pt idx="80497">96</cx:pt>
          <cx:pt idx="80498">51</cx:pt>
          <cx:pt idx="80499">67</cx:pt>
          <cx:pt idx="80500">47</cx:pt>
          <cx:pt idx="80501">40</cx:pt>
          <cx:pt idx="80502">42</cx:pt>
          <cx:pt idx="80503">78</cx:pt>
          <cx:pt idx="80504">5</cx:pt>
          <cx:pt idx="80505">56</cx:pt>
          <cx:pt idx="80506">32</cx:pt>
          <cx:pt idx="80507">74</cx:pt>
          <cx:pt idx="80508">72</cx:pt>
          <cx:pt idx="80509">76</cx:pt>
          <cx:pt idx="80510">29</cx:pt>
          <cx:pt idx="80511">94</cx:pt>
          <cx:pt idx="80512">84</cx:pt>
          <cx:pt idx="80513">16</cx:pt>
          <cx:pt idx="80514">58</cx:pt>
          <cx:pt idx="80515">47</cx:pt>
          <cx:pt idx="80516">53</cx:pt>
          <cx:pt idx="80517">43</cx:pt>
          <cx:pt idx="80518">77</cx:pt>
          <cx:pt idx="80519">30</cx:pt>
          <cx:pt idx="80520">80</cx:pt>
          <cx:pt idx="80521">16</cx:pt>
          <cx:pt idx="80522">68</cx:pt>
          <cx:pt idx="80523">99</cx:pt>
          <cx:pt idx="80524">57</cx:pt>
          <cx:pt idx="80525">88</cx:pt>
          <cx:pt idx="80526">69</cx:pt>
          <cx:pt idx="80527">11</cx:pt>
          <cx:pt idx="80528">76</cx:pt>
          <cx:pt idx="80529">100</cx:pt>
          <cx:pt idx="80530">70</cx:pt>
          <cx:pt idx="80531">81</cx:pt>
          <cx:pt idx="80532">52</cx:pt>
          <cx:pt idx="80533">85</cx:pt>
          <cx:pt idx="80534">30</cx:pt>
          <cx:pt idx="80535">89</cx:pt>
          <cx:pt idx="80536">80</cx:pt>
          <cx:pt idx="80537">73</cx:pt>
          <cx:pt idx="80538">5</cx:pt>
          <cx:pt idx="80539">62</cx:pt>
          <cx:pt idx="80540">17</cx:pt>
          <cx:pt idx="80541">43</cx:pt>
          <cx:pt idx="80542">13</cx:pt>
          <cx:pt idx="80543">100</cx:pt>
          <cx:pt idx="80544">26</cx:pt>
          <cx:pt idx="80545">33</cx:pt>
          <cx:pt idx="80546">76</cx:pt>
          <cx:pt idx="80547">65</cx:pt>
          <cx:pt idx="80548">67</cx:pt>
          <cx:pt idx="80549">66</cx:pt>
          <cx:pt idx="80550">57</cx:pt>
          <cx:pt idx="80551">25</cx:pt>
          <cx:pt idx="80552">43</cx:pt>
          <cx:pt idx="80553">42</cx:pt>
          <cx:pt idx="80554">28</cx:pt>
          <cx:pt idx="80555">19</cx:pt>
          <cx:pt idx="80556">96</cx:pt>
          <cx:pt idx="80557">92</cx:pt>
          <cx:pt idx="80558">37</cx:pt>
          <cx:pt idx="80559">53</cx:pt>
          <cx:pt idx="80560">86</cx:pt>
          <cx:pt idx="80561">90</cx:pt>
          <cx:pt idx="80562">61</cx:pt>
          <cx:pt idx="80563">59</cx:pt>
          <cx:pt idx="80564">89</cx:pt>
          <cx:pt idx="80565">62</cx:pt>
          <cx:pt idx="80566">43</cx:pt>
          <cx:pt idx="80567">94</cx:pt>
          <cx:pt idx="80568">87</cx:pt>
          <cx:pt idx="80569">37</cx:pt>
          <cx:pt idx="80570">68</cx:pt>
          <cx:pt idx="80571">98</cx:pt>
          <cx:pt idx="80572">26</cx:pt>
          <cx:pt idx="80573">88</cx:pt>
          <cx:pt idx="80574">76</cx:pt>
          <cx:pt idx="80575">25</cx:pt>
          <cx:pt idx="80576">40</cx:pt>
          <cx:pt idx="80577">71</cx:pt>
          <cx:pt idx="80578">52</cx:pt>
          <cx:pt idx="80579">46</cx:pt>
          <cx:pt idx="80580">85</cx:pt>
          <cx:pt idx="80581">1</cx:pt>
          <cx:pt idx="80582">40</cx:pt>
          <cx:pt idx="80583">34</cx:pt>
          <cx:pt idx="80584">55</cx:pt>
          <cx:pt idx="80585">17</cx:pt>
          <cx:pt idx="80586">23</cx:pt>
          <cx:pt idx="80587">91</cx:pt>
          <cx:pt idx="80588">77</cx:pt>
          <cx:pt idx="80589">47</cx:pt>
          <cx:pt idx="80590">68</cx:pt>
          <cx:pt idx="80591">96</cx:pt>
          <cx:pt idx="80592">64</cx:pt>
          <cx:pt idx="80593">93</cx:pt>
          <cx:pt idx="80594">78</cx:pt>
          <cx:pt idx="80595">58</cx:pt>
          <cx:pt idx="80596">50</cx:pt>
          <cx:pt idx="80597">57</cx:pt>
          <cx:pt idx="80598">41</cx:pt>
          <cx:pt idx="80599">84</cx:pt>
          <cx:pt idx="80600">46</cx:pt>
          <cx:pt idx="80601">77</cx:pt>
          <cx:pt idx="80602">92</cx:pt>
          <cx:pt idx="80603">38</cx:pt>
          <cx:pt idx="80604">52</cx:pt>
          <cx:pt idx="80605">95</cx:pt>
          <cx:pt idx="80606">83</cx:pt>
          <cx:pt idx="80607">60</cx:pt>
          <cx:pt idx="80608">15</cx:pt>
          <cx:pt idx="80609">54</cx:pt>
          <cx:pt idx="80610">65</cx:pt>
          <cx:pt idx="80611">95</cx:pt>
          <cx:pt idx="80612">35</cx:pt>
          <cx:pt idx="80613">88</cx:pt>
          <cx:pt idx="80614">87</cx:pt>
          <cx:pt idx="80615">41</cx:pt>
          <cx:pt idx="80616">75</cx:pt>
          <cx:pt idx="80617">69</cx:pt>
          <cx:pt idx="80618">79</cx:pt>
          <cx:pt idx="80619">82</cx:pt>
          <cx:pt idx="80620">48</cx:pt>
          <cx:pt idx="80621">4</cx:pt>
          <cx:pt idx="80622">9</cx:pt>
          <cx:pt idx="80623">47</cx:pt>
          <cx:pt idx="80624">46</cx:pt>
          <cx:pt idx="80625">55</cx:pt>
          <cx:pt idx="80626">42</cx:pt>
          <cx:pt idx="80627">44</cx:pt>
          <cx:pt idx="80628">51</cx:pt>
          <cx:pt idx="80629">80</cx:pt>
          <cx:pt idx="80630">75</cx:pt>
          <cx:pt idx="80631">65</cx:pt>
          <cx:pt idx="80632">38</cx:pt>
          <cx:pt idx="80633">54</cx:pt>
          <cx:pt idx="80634">60</cx:pt>
          <cx:pt idx="80635">13</cx:pt>
          <cx:pt idx="80636">77</cx:pt>
          <cx:pt idx="80637">46</cx:pt>
          <cx:pt idx="80638">89</cx:pt>
          <cx:pt idx="80639">33</cx:pt>
          <cx:pt idx="80640">2</cx:pt>
          <cx:pt idx="80641">77</cx:pt>
          <cx:pt idx="80642">93</cx:pt>
          <cx:pt idx="80643">43</cx:pt>
          <cx:pt idx="80644">32</cx:pt>
          <cx:pt idx="80645">49</cx:pt>
          <cx:pt idx="80646">24</cx:pt>
          <cx:pt idx="80647">50</cx:pt>
          <cx:pt idx="80648">88</cx:pt>
          <cx:pt idx="80649">82</cx:pt>
          <cx:pt idx="80650">63</cx:pt>
          <cx:pt idx="80651">98</cx:pt>
          <cx:pt idx="80652">75</cx:pt>
          <cx:pt idx="80653">55</cx:pt>
          <cx:pt idx="80654">27</cx:pt>
          <cx:pt idx="80655">55</cx:pt>
          <cx:pt idx="80656">31</cx:pt>
          <cx:pt idx="80657">22</cx:pt>
          <cx:pt idx="80658">70</cx:pt>
          <cx:pt idx="80659">74</cx:pt>
          <cx:pt idx="80660">68</cx:pt>
          <cx:pt idx="80661">25</cx:pt>
          <cx:pt idx="80662">94</cx:pt>
          <cx:pt idx="80663">98</cx:pt>
          <cx:pt idx="80664">50</cx:pt>
          <cx:pt idx="80665">58</cx:pt>
          <cx:pt idx="80666">53</cx:pt>
          <cx:pt idx="80667">49</cx:pt>
          <cx:pt idx="80668">76</cx:pt>
          <cx:pt idx="80669">77</cx:pt>
          <cx:pt idx="80670">75</cx:pt>
          <cx:pt idx="80671">51</cx:pt>
          <cx:pt idx="80672">97</cx:pt>
          <cx:pt idx="80673">12</cx:pt>
          <cx:pt idx="80674">32</cx:pt>
          <cx:pt idx="80675">49</cx:pt>
          <cx:pt idx="80676">81</cx:pt>
          <cx:pt idx="80677">1</cx:pt>
          <cx:pt idx="80678">41</cx:pt>
          <cx:pt idx="80679">39</cx:pt>
          <cx:pt idx="80680">14</cx:pt>
          <cx:pt idx="80681">27</cx:pt>
          <cx:pt idx="80682">87</cx:pt>
          <cx:pt idx="80683">8</cx:pt>
          <cx:pt idx="80684">69</cx:pt>
          <cx:pt idx="80685">55</cx:pt>
          <cx:pt idx="80686">58</cx:pt>
          <cx:pt idx="80687">32</cx:pt>
          <cx:pt idx="80688">74</cx:pt>
          <cx:pt idx="80689">75</cx:pt>
          <cx:pt idx="80690">7</cx:pt>
          <cx:pt idx="80691">94</cx:pt>
          <cx:pt idx="80692">59</cx:pt>
          <cx:pt idx="80693">62</cx:pt>
          <cx:pt idx="80694">88</cx:pt>
          <cx:pt idx="80695">33</cx:pt>
          <cx:pt idx="80696">60</cx:pt>
          <cx:pt idx="80697">87</cx:pt>
          <cx:pt idx="80698">8</cx:pt>
          <cx:pt idx="80699">77</cx:pt>
          <cx:pt idx="80700">51</cx:pt>
          <cx:pt idx="80701">95</cx:pt>
          <cx:pt idx="80702">60</cx:pt>
          <cx:pt idx="80703">48</cx:pt>
          <cx:pt idx="80704">46</cx:pt>
          <cx:pt idx="80705">19</cx:pt>
          <cx:pt idx="80706">61</cx:pt>
          <cx:pt idx="80707">85</cx:pt>
          <cx:pt idx="80708">25</cx:pt>
          <cx:pt idx="80709">7</cx:pt>
          <cx:pt idx="80710">72</cx:pt>
          <cx:pt idx="80711">97</cx:pt>
          <cx:pt idx="80712">88</cx:pt>
          <cx:pt idx="80713">31</cx:pt>
          <cx:pt idx="80714">86</cx:pt>
          <cx:pt idx="80715">50</cx:pt>
          <cx:pt idx="80716">76</cx:pt>
          <cx:pt idx="80717">98</cx:pt>
          <cx:pt idx="80718">53</cx:pt>
          <cx:pt idx="80719">73</cx:pt>
          <cx:pt idx="80720">23</cx:pt>
          <cx:pt idx="80721">38</cx:pt>
          <cx:pt idx="80722">49</cx:pt>
          <cx:pt idx="80723">97</cx:pt>
          <cx:pt idx="80724">30</cx:pt>
          <cx:pt idx="80725">57</cx:pt>
          <cx:pt idx="80726">47</cx:pt>
          <cx:pt idx="80727">51</cx:pt>
          <cx:pt idx="80728">20</cx:pt>
          <cx:pt idx="80729">27</cx:pt>
          <cx:pt idx="80730">41</cx:pt>
          <cx:pt idx="80731">70</cx:pt>
          <cx:pt idx="80732">54</cx:pt>
          <cx:pt idx="80733">33</cx:pt>
          <cx:pt idx="80734">65</cx:pt>
          <cx:pt idx="80735">2</cx:pt>
          <cx:pt idx="80736">40</cx:pt>
          <cx:pt idx="80737">92</cx:pt>
          <cx:pt idx="80738">23</cx:pt>
          <cx:pt idx="80739">61</cx:pt>
          <cx:pt idx="80740">78</cx:pt>
          <cx:pt idx="80741">16</cx:pt>
          <cx:pt idx="80742">17</cx:pt>
          <cx:pt idx="80743">34</cx:pt>
          <cx:pt idx="80744">100</cx:pt>
          <cx:pt idx="80745">64</cx:pt>
          <cx:pt idx="80746">49</cx:pt>
          <cx:pt idx="80747">53</cx:pt>
          <cx:pt idx="80748">47</cx:pt>
          <cx:pt idx="80749">34</cx:pt>
          <cx:pt idx="80750">69</cx:pt>
          <cx:pt idx="80751">30</cx:pt>
          <cx:pt idx="80752">42</cx:pt>
          <cx:pt idx="80753">96</cx:pt>
          <cx:pt idx="80754">60</cx:pt>
          <cx:pt idx="80755">21</cx:pt>
          <cx:pt idx="80756">50</cx:pt>
          <cx:pt idx="80757">1</cx:pt>
          <cx:pt idx="80758">67</cx:pt>
          <cx:pt idx="80759">86</cx:pt>
          <cx:pt idx="80760">90</cx:pt>
          <cx:pt idx="80761">64</cx:pt>
          <cx:pt idx="80762">98</cx:pt>
          <cx:pt idx="80763">85</cx:pt>
          <cx:pt idx="80764">45</cx:pt>
          <cx:pt idx="80765">21</cx:pt>
          <cx:pt idx="80766">24</cx:pt>
          <cx:pt idx="80767">93</cx:pt>
          <cx:pt idx="80768">40</cx:pt>
          <cx:pt idx="80769">35</cx:pt>
          <cx:pt idx="80770">78</cx:pt>
          <cx:pt idx="80771">65</cx:pt>
          <cx:pt idx="80772">76</cx:pt>
          <cx:pt idx="80773">43</cx:pt>
          <cx:pt idx="80774">68</cx:pt>
          <cx:pt idx="80775">33</cx:pt>
          <cx:pt idx="80776">3</cx:pt>
          <cx:pt idx="80777">67</cx:pt>
          <cx:pt idx="80778">26</cx:pt>
          <cx:pt idx="80779">83</cx:pt>
          <cx:pt idx="80780">40</cx:pt>
          <cx:pt idx="80781">96</cx:pt>
          <cx:pt idx="80782">94</cx:pt>
          <cx:pt idx="80783">61</cx:pt>
          <cx:pt idx="80784">10</cx:pt>
          <cx:pt idx="80785">53</cx:pt>
          <cx:pt idx="80786">4</cx:pt>
          <cx:pt idx="80787">58</cx:pt>
          <cx:pt idx="80788">77</cx:pt>
          <cx:pt idx="80789">60</cx:pt>
          <cx:pt idx="80790">86</cx:pt>
          <cx:pt idx="80791">38</cx:pt>
          <cx:pt idx="80792">41</cx:pt>
          <cx:pt idx="80793">29</cx:pt>
          <cx:pt idx="80794">42</cx:pt>
          <cx:pt idx="80795">79</cx:pt>
          <cx:pt idx="80796">54</cx:pt>
          <cx:pt idx="80797">82</cx:pt>
          <cx:pt idx="80798">5</cx:pt>
          <cx:pt idx="80799">63</cx:pt>
          <cx:pt idx="80800">49</cx:pt>
          <cx:pt idx="80801">74</cx:pt>
          <cx:pt idx="80802">70</cx:pt>
          <cx:pt idx="80803">46</cx:pt>
          <cx:pt idx="80804">32</cx:pt>
          <cx:pt idx="80805">65</cx:pt>
          <cx:pt idx="80806">30</cx:pt>
          <cx:pt idx="80807">96</cx:pt>
          <cx:pt idx="80808">59</cx:pt>
          <cx:pt idx="80809">78</cx:pt>
          <cx:pt idx="80810">85</cx:pt>
          <cx:pt idx="80811">100</cx:pt>
          <cx:pt idx="80812">97</cx:pt>
          <cx:pt idx="80813">33</cx:pt>
          <cx:pt idx="80814">19</cx:pt>
          <cx:pt idx="80815">75</cx:pt>
          <cx:pt idx="80816">80</cx:pt>
          <cx:pt idx="80817">84</cx:pt>
          <cx:pt idx="80818">40</cx:pt>
          <cx:pt idx="80819">64</cx:pt>
          <cx:pt idx="80820">46</cx:pt>
          <cx:pt idx="80821">83</cx:pt>
          <cx:pt idx="80822">45</cx:pt>
          <cx:pt idx="80823">33</cx:pt>
          <cx:pt idx="80824">38</cx:pt>
          <cx:pt idx="80825">97</cx:pt>
          <cx:pt idx="80826">21</cx:pt>
          <cx:pt idx="80827">67</cx:pt>
          <cx:pt idx="80828">17</cx:pt>
          <cx:pt idx="80829">60</cx:pt>
          <cx:pt idx="80830">49</cx:pt>
          <cx:pt idx="80831">23</cx:pt>
          <cx:pt idx="80832">66</cx:pt>
          <cx:pt idx="80833">5</cx:pt>
          <cx:pt idx="80834">3</cx:pt>
          <cx:pt idx="80835">66</cx:pt>
          <cx:pt idx="80836">6</cx:pt>
          <cx:pt idx="80837">84</cx:pt>
          <cx:pt idx="80838">93</cx:pt>
          <cx:pt idx="80839">59</cx:pt>
          <cx:pt idx="80840">38</cx:pt>
          <cx:pt idx="80841">74</cx:pt>
          <cx:pt idx="80842">20</cx:pt>
          <cx:pt idx="80843">8</cx:pt>
          <cx:pt idx="80844">89</cx:pt>
          <cx:pt idx="80845">51</cx:pt>
          <cx:pt idx="80846">82</cx:pt>
          <cx:pt idx="80847">2</cx:pt>
          <cx:pt idx="80848">27</cx:pt>
          <cx:pt idx="80849">43</cx:pt>
          <cx:pt idx="80850">39</cx:pt>
          <cx:pt idx="80851">62</cx:pt>
          <cx:pt idx="80852">27</cx:pt>
          <cx:pt idx="80853">87</cx:pt>
          <cx:pt idx="80854">96</cx:pt>
          <cx:pt idx="80855">36</cx:pt>
          <cx:pt idx="80856">16</cx:pt>
          <cx:pt idx="80857">41</cx:pt>
          <cx:pt idx="80858">57</cx:pt>
          <cx:pt idx="80859">69</cx:pt>
          <cx:pt idx="80860">80</cx:pt>
          <cx:pt idx="80861">28</cx:pt>
          <cx:pt idx="80862">64</cx:pt>
          <cx:pt idx="80863">37</cx:pt>
          <cx:pt idx="80864">54</cx:pt>
          <cx:pt idx="80865">47</cx:pt>
          <cx:pt idx="80866">96</cx:pt>
          <cx:pt idx="80867">74</cx:pt>
          <cx:pt idx="80868">27</cx:pt>
          <cx:pt idx="80869">79</cx:pt>
          <cx:pt idx="80870">88</cx:pt>
          <cx:pt idx="80871">61</cx:pt>
          <cx:pt idx="80872">84</cx:pt>
          <cx:pt idx="80873">1</cx:pt>
          <cx:pt idx="80874">70</cx:pt>
          <cx:pt idx="80875">49</cx:pt>
          <cx:pt idx="80876">68</cx:pt>
          <cx:pt idx="80877">20</cx:pt>
          <cx:pt idx="80878">75</cx:pt>
          <cx:pt idx="80879">73</cx:pt>
          <cx:pt idx="80880">90</cx:pt>
          <cx:pt idx="80881">30</cx:pt>
          <cx:pt idx="80882">24</cx:pt>
          <cx:pt idx="80883">54</cx:pt>
          <cx:pt idx="80884">87</cx:pt>
          <cx:pt idx="80885">63</cx:pt>
          <cx:pt idx="80886">53</cx:pt>
          <cx:pt idx="80887">75</cx:pt>
          <cx:pt idx="80888">28</cx:pt>
          <cx:pt idx="80889">96</cx:pt>
          <cx:pt idx="80890">18</cx:pt>
          <cx:pt idx="80891">36</cx:pt>
          <cx:pt idx="80892">31</cx:pt>
          <cx:pt idx="80893">43</cx:pt>
          <cx:pt idx="80894">6</cx:pt>
          <cx:pt idx="80895">79</cx:pt>
          <cx:pt idx="80896">46</cx:pt>
          <cx:pt idx="80897">26</cx:pt>
          <cx:pt idx="80898">69</cx:pt>
          <cx:pt idx="80899">47</cx:pt>
          <cx:pt idx="80900">23</cx:pt>
          <cx:pt idx="80901">40</cx:pt>
          <cx:pt idx="80902">18</cx:pt>
          <cx:pt idx="80903">13</cx:pt>
          <cx:pt idx="80904">66</cx:pt>
          <cx:pt idx="80905">21</cx:pt>
          <cx:pt idx="80906">45</cx:pt>
          <cx:pt idx="80907">6</cx:pt>
          <cx:pt idx="80908">64</cx:pt>
          <cx:pt idx="80909">19</cx:pt>
          <cx:pt idx="80910">94</cx:pt>
          <cx:pt idx="80911">87</cx:pt>
          <cx:pt idx="80912">33</cx:pt>
          <cx:pt idx="80913">37</cx:pt>
          <cx:pt idx="80914">44</cx:pt>
          <cx:pt idx="80915">25</cx:pt>
          <cx:pt idx="80916">86</cx:pt>
          <cx:pt idx="80917">43</cx:pt>
          <cx:pt idx="80918">58</cx:pt>
          <cx:pt idx="80919">67</cx:pt>
          <cx:pt idx="80920">10</cx:pt>
          <cx:pt idx="80921">39</cx:pt>
          <cx:pt idx="80922">98</cx:pt>
          <cx:pt idx="80923">19</cx:pt>
          <cx:pt idx="80924">66</cx:pt>
          <cx:pt idx="80925">28</cx:pt>
          <cx:pt idx="80926">82</cx:pt>
          <cx:pt idx="80927">67</cx:pt>
          <cx:pt idx="80928">78</cx:pt>
          <cx:pt idx="80929">18</cx:pt>
          <cx:pt idx="80930">35</cx:pt>
          <cx:pt idx="80931">74</cx:pt>
          <cx:pt idx="80932">21</cx:pt>
          <cx:pt idx="80933">81</cx:pt>
          <cx:pt idx="80934">73</cx:pt>
          <cx:pt idx="80935">23</cx:pt>
          <cx:pt idx="80936">66</cx:pt>
          <cx:pt idx="80937">5</cx:pt>
          <cx:pt idx="80938">40</cx:pt>
          <cx:pt idx="80939">62</cx:pt>
          <cx:pt idx="80940">99</cx:pt>
          <cx:pt idx="80941">59</cx:pt>
          <cx:pt idx="80942">93</cx:pt>
          <cx:pt idx="80943">65</cx:pt>
          <cx:pt idx="80944">63</cx:pt>
          <cx:pt idx="80945">57</cx:pt>
          <cx:pt idx="80946">83</cx:pt>
          <cx:pt idx="80947">52</cx:pt>
          <cx:pt idx="80948">72</cx:pt>
          <cx:pt idx="80949">40</cx:pt>
          <cx:pt idx="80950">27</cx:pt>
          <cx:pt idx="80951">1</cx:pt>
          <cx:pt idx="80952">81</cx:pt>
          <cx:pt idx="80953">32</cx:pt>
          <cx:pt idx="80954">47</cx:pt>
          <cx:pt idx="80955">56</cx:pt>
          <cx:pt idx="80956">22</cx:pt>
          <cx:pt idx="80957">34</cx:pt>
          <cx:pt idx="80958">95</cx:pt>
          <cx:pt idx="80959">49</cx:pt>
          <cx:pt idx="80960">13</cx:pt>
          <cx:pt idx="80961">27</cx:pt>
          <cx:pt idx="80962">70</cx:pt>
          <cx:pt idx="80963">75</cx:pt>
          <cx:pt idx="80964">77</cx:pt>
          <cx:pt idx="80965">46</cx:pt>
          <cx:pt idx="80966">89</cx:pt>
          <cx:pt idx="80967">72</cx:pt>
          <cx:pt idx="80968">48</cx:pt>
          <cx:pt idx="80969">88</cx:pt>
          <cx:pt idx="80970">25</cx:pt>
          <cx:pt idx="80971">66</cx:pt>
          <cx:pt idx="80972">85</cx:pt>
          <cx:pt idx="80973">20</cx:pt>
          <cx:pt idx="80974">46</cx:pt>
          <cx:pt idx="80975">29</cx:pt>
          <cx:pt idx="80976">41</cx:pt>
          <cx:pt idx="80977">74</cx:pt>
          <cx:pt idx="80978">1</cx:pt>
          <cx:pt idx="80979">45</cx:pt>
          <cx:pt idx="80980">80</cx:pt>
          <cx:pt idx="80981">52</cx:pt>
          <cx:pt idx="80982">7</cx:pt>
          <cx:pt idx="80983">11</cx:pt>
          <cx:pt idx="80984">77</cx:pt>
          <cx:pt idx="80985">66</cx:pt>
          <cx:pt idx="80986">4</cx:pt>
          <cx:pt idx="80987">39</cx:pt>
          <cx:pt idx="80988">33</cx:pt>
          <cx:pt idx="80989">88</cx:pt>
          <cx:pt idx="80990">5</cx:pt>
          <cx:pt idx="80991">92</cx:pt>
          <cx:pt idx="80992">54</cx:pt>
          <cx:pt idx="80993">68</cx:pt>
          <cx:pt idx="80994">56</cx:pt>
          <cx:pt idx="80995">3</cx:pt>
          <cx:pt idx="80996">74</cx:pt>
          <cx:pt idx="80997">14</cx:pt>
          <cx:pt idx="80998">30</cx:pt>
          <cx:pt idx="80999">60</cx:pt>
          <cx:pt idx="81000">82</cx:pt>
          <cx:pt idx="81001">22</cx:pt>
          <cx:pt idx="81002">40</cx:pt>
          <cx:pt idx="81003">54</cx:pt>
          <cx:pt idx="81004">78</cx:pt>
          <cx:pt idx="81005">8</cx:pt>
          <cx:pt idx="81006">3</cx:pt>
          <cx:pt idx="81007">35</cx:pt>
          <cx:pt idx="81008">73</cx:pt>
          <cx:pt idx="81009">59</cx:pt>
          <cx:pt idx="81010">24</cx:pt>
          <cx:pt idx="81011">45</cx:pt>
          <cx:pt idx="81012">64</cx:pt>
          <cx:pt idx="81013">33</cx:pt>
          <cx:pt idx="81014">71</cx:pt>
          <cx:pt idx="81015">91</cx:pt>
          <cx:pt idx="81016">31</cx:pt>
          <cx:pt idx="81017">17</cx:pt>
          <cx:pt idx="81018">21</cx:pt>
          <cx:pt idx="81019">79</cx:pt>
          <cx:pt idx="81020">63</cx:pt>
          <cx:pt idx="81021">22</cx:pt>
          <cx:pt idx="81022">58</cx:pt>
          <cx:pt idx="81023">9</cx:pt>
          <cx:pt idx="81024">62</cx:pt>
          <cx:pt idx="81025">98</cx:pt>
          <cx:pt idx="81026">53</cx:pt>
          <cx:pt idx="81027">71</cx:pt>
          <cx:pt idx="81028">35</cx:pt>
          <cx:pt idx="81029">20</cx:pt>
          <cx:pt idx="81030">68</cx:pt>
          <cx:pt idx="81031">37</cx:pt>
          <cx:pt idx="81032">82</cx:pt>
          <cx:pt idx="81033">83</cx:pt>
          <cx:pt idx="81034">85</cx:pt>
          <cx:pt idx="81035">52</cx:pt>
          <cx:pt idx="81036">22</cx:pt>
          <cx:pt idx="81037">90</cx:pt>
          <cx:pt idx="81038">42</cx:pt>
          <cx:pt idx="81039">53</cx:pt>
          <cx:pt idx="81040">98</cx:pt>
          <cx:pt idx="81041">5</cx:pt>
          <cx:pt idx="81042">14</cx:pt>
          <cx:pt idx="81043">1</cx:pt>
          <cx:pt idx="81044">46</cx:pt>
          <cx:pt idx="81045">31</cx:pt>
          <cx:pt idx="81046">74</cx:pt>
          <cx:pt idx="81047">47</cx:pt>
          <cx:pt idx="81048">35</cx:pt>
          <cx:pt idx="81049">55</cx:pt>
          <cx:pt idx="81050">25</cx:pt>
          <cx:pt idx="81051">67</cx:pt>
          <cx:pt idx="81052">51</cx:pt>
          <cx:pt idx="81053">90</cx:pt>
          <cx:pt idx="81054">12</cx:pt>
          <cx:pt idx="81055">8</cx:pt>
          <cx:pt idx="81056">72</cx:pt>
          <cx:pt idx="81057">40</cx:pt>
          <cx:pt idx="81058">91</cx:pt>
          <cx:pt idx="81059">49</cx:pt>
          <cx:pt idx="81060">86</cx:pt>
          <cx:pt idx="81061">40</cx:pt>
          <cx:pt idx="81062">77</cx:pt>
          <cx:pt idx="81063">37</cx:pt>
          <cx:pt idx="81064">7</cx:pt>
          <cx:pt idx="81065">67</cx:pt>
          <cx:pt idx="81066">63</cx:pt>
          <cx:pt idx="81067">68</cx:pt>
          <cx:pt idx="81068">45</cx:pt>
          <cx:pt idx="81069">91</cx:pt>
          <cx:pt idx="81070">56</cx:pt>
          <cx:pt idx="81071">35</cx:pt>
          <cx:pt idx="81072">29</cx:pt>
          <cx:pt idx="81073">21</cx:pt>
          <cx:pt idx="81074">100</cx:pt>
          <cx:pt idx="81075">73</cx:pt>
          <cx:pt idx="81076">39</cx:pt>
          <cx:pt idx="81077">92</cx:pt>
          <cx:pt idx="81078">66</cx:pt>
          <cx:pt idx="81079">29</cx:pt>
          <cx:pt idx="81080">77</cx:pt>
          <cx:pt idx="81081">53</cx:pt>
          <cx:pt idx="81082">3</cx:pt>
          <cx:pt idx="81083">30</cx:pt>
          <cx:pt idx="81084">78</cx:pt>
          <cx:pt idx="81085">6</cx:pt>
          <cx:pt idx="81086">49</cx:pt>
          <cx:pt idx="81087">48</cx:pt>
          <cx:pt idx="81088">100</cx:pt>
          <cx:pt idx="81089">85</cx:pt>
          <cx:pt idx="81090">33</cx:pt>
          <cx:pt idx="81091">38</cx:pt>
          <cx:pt idx="81092">12</cx:pt>
          <cx:pt idx="81093">23</cx:pt>
          <cx:pt idx="81094">96</cx:pt>
          <cx:pt idx="81095">57</cx:pt>
          <cx:pt idx="81096">36</cx:pt>
          <cx:pt idx="81097">62</cx:pt>
          <cx:pt idx="81098">41</cx:pt>
          <cx:pt idx="81099">87</cx:pt>
          <cx:pt idx="81100">55</cx:pt>
          <cx:pt idx="81101">79</cx:pt>
          <cx:pt idx="81102">10</cx:pt>
          <cx:pt idx="81103">44</cx:pt>
          <cx:pt idx="81104">83</cx:pt>
          <cx:pt idx="81105">51</cx:pt>
          <cx:pt idx="81106">98</cx:pt>
          <cx:pt idx="81107">72</cx:pt>
          <cx:pt idx="81108">96</cx:pt>
          <cx:pt idx="81109">44</cx:pt>
          <cx:pt idx="81110">38</cx:pt>
          <cx:pt idx="81111">41</cx:pt>
          <cx:pt idx="81112">39</cx:pt>
          <cx:pt idx="81113">43</cx:pt>
          <cx:pt idx="81114">60</cx:pt>
          <cx:pt idx="81115">91</cx:pt>
          <cx:pt idx="81116">22</cx:pt>
          <cx:pt idx="81117">4</cx:pt>
          <cx:pt idx="81118">18</cx:pt>
          <cx:pt idx="81119">77</cx:pt>
          <cx:pt idx="81120">74</cx:pt>
          <cx:pt idx="81121">41</cx:pt>
          <cx:pt idx="81122">89</cx:pt>
          <cx:pt idx="81123">26</cx:pt>
          <cx:pt idx="81124">49</cx:pt>
          <cx:pt idx="81125">60</cx:pt>
          <cx:pt idx="81126">59</cx:pt>
          <cx:pt idx="81127">28</cx:pt>
          <cx:pt idx="81128">70</cx:pt>
          <cx:pt idx="81129">12</cx:pt>
          <cx:pt idx="81130">61</cx:pt>
          <cx:pt idx="81131">62</cx:pt>
          <cx:pt idx="81132">68</cx:pt>
          <cx:pt idx="81133">2</cx:pt>
          <cx:pt idx="81134">55</cx:pt>
          <cx:pt idx="81135">60</cx:pt>
          <cx:pt idx="81136">31</cx:pt>
          <cx:pt idx="81137">79</cx:pt>
          <cx:pt idx="81138">94</cx:pt>
          <cx:pt idx="81139">72</cx:pt>
          <cx:pt idx="81140">49</cx:pt>
          <cx:pt idx="81141">97</cx:pt>
          <cx:pt idx="81142">30</cx:pt>
          <cx:pt idx="81143">39</cx:pt>
          <cx:pt idx="81144">76</cx:pt>
          <cx:pt idx="81145">67</cx:pt>
          <cx:pt idx="81146">24</cx:pt>
          <cx:pt idx="81147">20</cx:pt>
          <cx:pt idx="81148">28</cx:pt>
          <cx:pt idx="81149">75</cx:pt>
          <cx:pt idx="81150">9</cx:pt>
          <cx:pt idx="81151">60</cx:pt>
          <cx:pt idx="81152">18</cx:pt>
          <cx:pt idx="81153">64</cx:pt>
          <cx:pt idx="81154">100</cx:pt>
          <cx:pt idx="81155">65</cx:pt>
          <cx:pt idx="81156">94</cx:pt>
          <cx:pt idx="81157">55</cx:pt>
          <cx:pt idx="81158">92</cx:pt>
          <cx:pt idx="81159">26</cx:pt>
          <cx:pt idx="81160">7</cx:pt>
          <cx:pt idx="81161">23</cx:pt>
          <cx:pt idx="81162">30</cx:pt>
          <cx:pt idx="81163">27</cx:pt>
          <cx:pt idx="81164">90</cx:pt>
          <cx:pt idx="81165">70</cx:pt>
          <cx:pt idx="81166">72</cx:pt>
          <cx:pt idx="81167">36</cx:pt>
          <cx:pt idx="81168">93</cx:pt>
          <cx:pt idx="81169">71</cx:pt>
          <cx:pt idx="81170">28</cx:pt>
          <cx:pt idx="81171">21</cx:pt>
          <cx:pt idx="81172">95</cx:pt>
          <cx:pt idx="81173">77</cx:pt>
          <cx:pt idx="81174">100</cx:pt>
          <cx:pt idx="81175">26</cx:pt>
          <cx:pt idx="81176">92</cx:pt>
          <cx:pt idx="81177">51</cx:pt>
          <cx:pt idx="81178">41</cx:pt>
          <cx:pt idx="81179">81</cx:pt>
          <cx:pt idx="81180">62</cx:pt>
          <cx:pt idx="81181">63</cx:pt>
          <cx:pt idx="81182">56</cx:pt>
          <cx:pt idx="81183">31</cx:pt>
          <cx:pt idx="81184">13</cx:pt>
          <cx:pt idx="81185">38</cx:pt>
          <cx:pt idx="81186">7</cx:pt>
          <cx:pt idx="81187">95</cx:pt>
          <cx:pt idx="81188">26</cx:pt>
          <cx:pt idx="81189">73</cx:pt>
          <cx:pt idx="81190">27</cx:pt>
          <cx:pt idx="81191">33</cx:pt>
          <cx:pt idx="81192">74</cx:pt>
          <cx:pt idx="81193">28</cx:pt>
          <cx:pt idx="81194">22</cx:pt>
          <cx:pt idx="81195">6</cx:pt>
          <cx:pt idx="81196">98</cx:pt>
          <cx:pt idx="81197">23</cx:pt>
          <cx:pt idx="81198">10</cx:pt>
          <cx:pt idx="81199">88</cx:pt>
          <cx:pt idx="81200">82</cx:pt>
          <cx:pt idx="81201">12</cx:pt>
          <cx:pt idx="81202">67</cx:pt>
          <cx:pt idx="81203">77</cx:pt>
          <cx:pt idx="81204">72</cx:pt>
          <cx:pt idx="81205">42</cx:pt>
          <cx:pt idx="81206">91</cx:pt>
          <cx:pt idx="81207">29</cx:pt>
          <cx:pt idx="81208">100</cx:pt>
          <cx:pt idx="81209">47</cx:pt>
          <cx:pt idx="81210">53</cx:pt>
          <cx:pt idx="81211">94</cx:pt>
          <cx:pt idx="81212">71</cx:pt>
          <cx:pt idx="81213">96</cx:pt>
          <cx:pt idx="81214">35</cx:pt>
          <cx:pt idx="81215">91</cx:pt>
          <cx:pt idx="81216">87</cx:pt>
          <cx:pt idx="81217">1</cx:pt>
          <cx:pt idx="81218">18</cx:pt>
          <cx:pt idx="81219">76</cx:pt>
          <cx:pt idx="81220">72</cx:pt>
          <cx:pt idx="81221">28</cx:pt>
          <cx:pt idx="81222">41</cx:pt>
          <cx:pt idx="81223">68</cx:pt>
          <cx:pt idx="81224">70</cx:pt>
          <cx:pt idx="81225">66</cx:pt>
          <cx:pt idx="81226">98</cx:pt>
          <cx:pt idx="81227">85</cx:pt>
          <cx:pt idx="81228">53</cx:pt>
          <cx:pt idx="81229">32</cx:pt>
          <cx:pt idx="81230">4</cx:pt>
          <cx:pt idx="81231">56</cx:pt>
          <cx:pt idx="81232">3</cx:pt>
          <cx:pt idx="81233">39</cx:pt>
          <cx:pt idx="81234">2</cx:pt>
          <cx:pt idx="81235">67</cx:pt>
          <cx:pt idx="81236">49</cx:pt>
          <cx:pt idx="81237">82</cx:pt>
          <cx:pt idx="81238">12</cx:pt>
          <cx:pt idx="81239">93</cx:pt>
          <cx:pt idx="81240">91</cx:pt>
          <cx:pt idx="81241">33</cx:pt>
          <cx:pt idx="81242">22</cx:pt>
          <cx:pt idx="81243">17</cx:pt>
          <cx:pt idx="81244">34</cx:pt>
          <cx:pt idx="81245">30</cx:pt>
          <cx:pt idx="81246">77</cx:pt>
          <cx:pt idx="81247">100</cx:pt>
          <cx:pt idx="81248">27</cx:pt>
          <cx:pt idx="81249">48</cx:pt>
          <cx:pt idx="81250">47</cx:pt>
          <cx:pt idx="81251">61</cx:pt>
          <cx:pt idx="81252">70</cx:pt>
          <cx:pt idx="81253">1</cx:pt>
          <cx:pt idx="81254">40</cx:pt>
          <cx:pt idx="81255">40</cx:pt>
          <cx:pt idx="81256">33</cx:pt>
          <cx:pt idx="81257">65</cx:pt>
          <cx:pt idx="81258">74</cx:pt>
          <cx:pt idx="81259">80</cx:pt>
          <cx:pt idx="81260">24</cx:pt>
          <cx:pt idx="81261">31</cx:pt>
          <cx:pt idx="81262">87</cx:pt>
          <cx:pt idx="81263">64</cx:pt>
          <cx:pt idx="81264">79</cx:pt>
          <cx:pt idx="81265">22</cx:pt>
          <cx:pt idx="81266">62</cx:pt>
          <cx:pt idx="81267">55</cx:pt>
          <cx:pt idx="81268">59</cx:pt>
          <cx:pt idx="81269">30</cx:pt>
          <cx:pt idx="81270">28</cx:pt>
          <cx:pt idx="81271">32</cx:pt>
          <cx:pt idx="81272">61</cx:pt>
          <cx:pt idx="81273">59</cx:pt>
          <cx:pt idx="81274">27</cx:pt>
          <cx:pt idx="81275">77</cx:pt>
          <cx:pt idx="81276">72</cx:pt>
          <cx:pt idx="81277">34</cx:pt>
          <cx:pt idx="81278">42</cx:pt>
          <cx:pt idx="81279">20</cx:pt>
          <cx:pt idx="81280">48</cx:pt>
          <cx:pt idx="81281">41</cx:pt>
          <cx:pt idx="81282">14</cx:pt>
          <cx:pt idx="81283">7</cx:pt>
          <cx:pt idx="81284">24</cx:pt>
          <cx:pt idx="81285">32</cx:pt>
          <cx:pt idx="81286">78</cx:pt>
          <cx:pt idx="81287">56</cx:pt>
          <cx:pt idx="81288">57</cx:pt>
          <cx:pt idx="81289">66</cx:pt>
          <cx:pt idx="81290">58</cx:pt>
          <cx:pt idx="81291">90</cx:pt>
          <cx:pt idx="81292">10</cx:pt>
          <cx:pt idx="81293">21</cx:pt>
          <cx:pt idx="81294">54</cx:pt>
          <cx:pt idx="81295">91</cx:pt>
          <cx:pt idx="81296">88</cx:pt>
          <cx:pt idx="81297">94</cx:pt>
          <cx:pt idx="81298">77</cx:pt>
          <cx:pt idx="81299">89</cx:pt>
          <cx:pt idx="81300">60</cx:pt>
          <cx:pt idx="81301">75</cx:pt>
          <cx:pt idx="81302">63</cx:pt>
          <cx:pt idx="81303">68</cx:pt>
          <cx:pt idx="81304">91</cx:pt>
          <cx:pt idx="81305">72</cx:pt>
          <cx:pt idx="81306">17</cx:pt>
          <cx:pt idx="81307">88</cx:pt>
          <cx:pt idx="81308">87</cx:pt>
          <cx:pt idx="81309">28</cx:pt>
          <cx:pt idx="81310">4</cx:pt>
          <cx:pt idx="81311">96</cx:pt>
          <cx:pt idx="81312">26</cx:pt>
          <cx:pt idx="81313">48</cx:pt>
          <cx:pt idx="81314">33</cx:pt>
          <cx:pt idx="81315">60</cx:pt>
          <cx:pt idx="81316">88</cx:pt>
          <cx:pt idx="81317">70</cx:pt>
          <cx:pt idx="81318">69</cx:pt>
          <cx:pt idx="81319">43</cx:pt>
          <cx:pt idx="81320">15</cx:pt>
          <cx:pt idx="81321">98</cx:pt>
          <cx:pt idx="81322">49</cx:pt>
          <cx:pt idx="81323">42</cx:pt>
          <cx:pt idx="81324">91</cx:pt>
          <cx:pt idx="81325">2</cx:pt>
          <cx:pt idx="81326">46</cx:pt>
          <cx:pt idx="81327">37</cx:pt>
          <cx:pt idx="81328">34</cx:pt>
          <cx:pt idx="81329">57</cx:pt>
          <cx:pt idx="81330">97</cx:pt>
          <cx:pt idx="81331">69</cx:pt>
          <cx:pt idx="81332">16</cx:pt>
          <cx:pt idx="81333">14</cx:pt>
          <cx:pt idx="81334">42</cx:pt>
          <cx:pt idx="81335">3</cx:pt>
          <cx:pt idx="81336">63</cx:pt>
          <cx:pt idx="81337">48</cx:pt>
          <cx:pt idx="81338">55</cx:pt>
          <cx:pt idx="81339">5</cx:pt>
          <cx:pt idx="81340">54</cx:pt>
          <cx:pt idx="81341">56</cx:pt>
          <cx:pt idx="81342">2</cx:pt>
          <cx:pt idx="81343">95</cx:pt>
          <cx:pt idx="81344">9</cx:pt>
          <cx:pt idx="81345">32</cx:pt>
          <cx:pt idx="81346">92</cx:pt>
          <cx:pt idx="81347">47</cx:pt>
          <cx:pt idx="81348">95</cx:pt>
          <cx:pt idx="81349">83</cx:pt>
          <cx:pt idx="81350">46</cx:pt>
          <cx:pt idx="81351">52</cx:pt>
          <cx:pt idx="81352">97</cx:pt>
          <cx:pt idx="81353">99</cx:pt>
          <cx:pt idx="81354">40</cx:pt>
          <cx:pt idx="81355">55</cx:pt>
          <cx:pt idx="81356">6</cx:pt>
          <cx:pt idx="81357">18</cx:pt>
          <cx:pt idx="81358">53</cx:pt>
          <cx:pt idx="81359">12</cx:pt>
          <cx:pt idx="81360">77</cx:pt>
          <cx:pt idx="81361">64</cx:pt>
          <cx:pt idx="81362">74</cx:pt>
          <cx:pt idx="81363">47</cx:pt>
          <cx:pt idx="81364">16</cx:pt>
          <cx:pt idx="81365">25</cx:pt>
          <cx:pt idx="81366">50</cx:pt>
          <cx:pt idx="81367">3</cx:pt>
          <cx:pt idx="81368">91</cx:pt>
          <cx:pt idx="81369">6</cx:pt>
          <cx:pt idx="81370">82</cx:pt>
          <cx:pt idx="81371">34</cx:pt>
          <cx:pt idx="81372">96</cx:pt>
          <cx:pt idx="81373">42</cx:pt>
          <cx:pt idx="81374">49</cx:pt>
          <cx:pt idx="81375">78</cx:pt>
          <cx:pt idx="81376">26</cx:pt>
          <cx:pt idx="81377">70</cx:pt>
          <cx:pt idx="81378">83</cx:pt>
          <cx:pt idx="81379">15</cx:pt>
          <cx:pt idx="81380">29</cx:pt>
          <cx:pt idx="81381">95</cx:pt>
          <cx:pt idx="81382">87</cx:pt>
          <cx:pt idx="81383">45</cx:pt>
          <cx:pt idx="81384">22</cx:pt>
          <cx:pt idx="81385">42</cx:pt>
          <cx:pt idx="81386">19</cx:pt>
          <cx:pt idx="81387">86</cx:pt>
          <cx:pt idx="81388">88</cx:pt>
          <cx:pt idx="81389">51</cx:pt>
          <cx:pt idx="81390">30</cx:pt>
          <cx:pt idx="81391">89</cx:pt>
          <cx:pt idx="81392">18</cx:pt>
          <cx:pt idx="81393">23</cx:pt>
          <cx:pt idx="81394">96</cx:pt>
          <cx:pt idx="81395">11</cx:pt>
          <cx:pt idx="81396">6</cx:pt>
          <cx:pt idx="81397">100</cx:pt>
          <cx:pt idx="81398">37</cx:pt>
          <cx:pt idx="81399">81</cx:pt>
          <cx:pt idx="81400">55</cx:pt>
          <cx:pt idx="81401">36</cx:pt>
          <cx:pt idx="81402">95</cx:pt>
          <cx:pt idx="81403">35</cx:pt>
          <cx:pt idx="81404">19</cx:pt>
          <cx:pt idx="81405">85</cx:pt>
          <cx:pt idx="81406">59</cx:pt>
          <cx:pt idx="81407">27</cx:pt>
          <cx:pt idx="81408">30</cx:pt>
          <cx:pt idx="81409">72</cx:pt>
          <cx:pt idx="81410">43</cx:pt>
          <cx:pt idx="81411">51</cx:pt>
          <cx:pt idx="81412">49</cx:pt>
          <cx:pt idx="81413">56</cx:pt>
          <cx:pt idx="81414">99</cx:pt>
          <cx:pt idx="81415">54</cx:pt>
          <cx:pt idx="81416">58</cx:pt>
          <cx:pt idx="81417">10</cx:pt>
          <cx:pt idx="81418">3</cx:pt>
          <cx:pt idx="81419">66</cx:pt>
          <cx:pt idx="81420">64</cx:pt>
          <cx:pt idx="81421">97</cx:pt>
          <cx:pt idx="81422">29</cx:pt>
          <cx:pt idx="81423">86</cx:pt>
          <cx:pt idx="81424">79</cx:pt>
          <cx:pt idx="81425">88</cx:pt>
          <cx:pt idx="81426">40</cx:pt>
          <cx:pt idx="81427">90</cx:pt>
          <cx:pt idx="81428">10</cx:pt>
          <cx:pt idx="81429">57</cx:pt>
          <cx:pt idx="81430">71</cx:pt>
          <cx:pt idx="81431">33</cx:pt>
          <cx:pt idx="81432">27</cx:pt>
          <cx:pt idx="81433">99</cx:pt>
          <cx:pt idx="81434">46</cx:pt>
          <cx:pt idx="81435">77</cx:pt>
          <cx:pt idx="81436">75</cx:pt>
          <cx:pt idx="81437">29</cx:pt>
          <cx:pt idx="81438">55</cx:pt>
          <cx:pt idx="81439">80</cx:pt>
          <cx:pt idx="81440">24</cx:pt>
          <cx:pt idx="81441">90</cx:pt>
          <cx:pt idx="81442">49</cx:pt>
          <cx:pt idx="81443">78</cx:pt>
          <cx:pt idx="81444">48</cx:pt>
          <cx:pt idx="81445">26</cx:pt>
          <cx:pt idx="81446">37</cx:pt>
          <cx:pt idx="81447">27</cx:pt>
          <cx:pt idx="81448">59</cx:pt>
          <cx:pt idx="81449">87</cx:pt>
          <cx:pt idx="81450">30</cx:pt>
          <cx:pt idx="81451">34</cx:pt>
          <cx:pt idx="81452">49</cx:pt>
          <cx:pt idx="81453">72</cx:pt>
          <cx:pt idx="81454">97</cx:pt>
          <cx:pt idx="81455">19</cx:pt>
          <cx:pt idx="81456">63</cx:pt>
          <cx:pt idx="81457">36</cx:pt>
          <cx:pt idx="81458">31</cx:pt>
          <cx:pt idx="81459">57</cx:pt>
          <cx:pt idx="81460">1</cx:pt>
          <cx:pt idx="81461">41</cx:pt>
          <cx:pt idx="81462">96</cx:pt>
          <cx:pt idx="81463">68</cx:pt>
          <cx:pt idx="81464">75</cx:pt>
          <cx:pt idx="81465">28</cx:pt>
          <cx:pt idx="81466">7</cx:pt>
          <cx:pt idx="81467">84</cx:pt>
          <cx:pt idx="81468">46</cx:pt>
          <cx:pt idx="81469">33</cx:pt>
          <cx:pt idx="81470">21</cx:pt>
          <cx:pt idx="81471">35</cx:pt>
          <cx:pt idx="81472">54</cx:pt>
          <cx:pt idx="81473">98</cx:pt>
          <cx:pt idx="81474">65</cx:pt>
          <cx:pt idx="81475">41</cx:pt>
          <cx:pt idx="81476">37</cx:pt>
          <cx:pt idx="81477">2</cx:pt>
          <cx:pt idx="81478">77</cx:pt>
          <cx:pt idx="81479">91</cx:pt>
          <cx:pt idx="81480">8</cx:pt>
          <cx:pt idx="81481">92</cx:pt>
          <cx:pt idx="81482">50</cx:pt>
          <cx:pt idx="81483">34</cx:pt>
          <cx:pt idx="81484">53</cx:pt>
          <cx:pt idx="81485">94</cx:pt>
          <cx:pt idx="81486">23</cx:pt>
          <cx:pt idx="81487">30</cx:pt>
          <cx:pt idx="81488">45</cx:pt>
          <cx:pt idx="81489">61</cx:pt>
          <cx:pt idx="81490">47</cx:pt>
          <cx:pt idx="81491">26</cx:pt>
          <cx:pt idx="81492">42</cx:pt>
          <cx:pt idx="81493">19</cx:pt>
          <cx:pt idx="81494">11</cx:pt>
          <cx:pt idx="81495">96</cx:pt>
          <cx:pt idx="81496">58</cx:pt>
          <cx:pt idx="81497">12</cx:pt>
          <cx:pt idx="81498">31</cx:pt>
          <cx:pt idx="81499">98</cx:pt>
          <cx:pt idx="81500">63</cx:pt>
          <cx:pt idx="81501">41</cx:pt>
          <cx:pt idx="81502">60</cx:pt>
          <cx:pt idx="81503">29</cx:pt>
          <cx:pt idx="81504">75</cx:pt>
          <cx:pt idx="81505">70</cx:pt>
          <cx:pt idx="81506">77</cx:pt>
          <cx:pt idx="81507">2</cx:pt>
          <cx:pt idx="81508">13</cx:pt>
          <cx:pt idx="81509">86</cx:pt>
          <cx:pt idx="81510">65</cx:pt>
          <cx:pt idx="81511">28</cx:pt>
          <cx:pt idx="81512">37</cx:pt>
          <cx:pt idx="81513">46</cx:pt>
          <cx:pt idx="81514">50</cx:pt>
          <cx:pt idx="81515">19</cx:pt>
          <cx:pt idx="81516">87</cx:pt>
          <cx:pt idx="81517">36</cx:pt>
          <cx:pt idx="81518">32</cx:pt>
          <cx:pt idx="81519">96</cx:pt>
          <cx:pt idx="81520">95</cx:pt>
          <cx:pt idx="81521">10</cx:pt>
          <cx:pt idx="81522">34</cx:pt>
          <cx:pt idx="81523">53</cx:pt>
          <cx:pt idx="81524">99</cx:pt>
          <cx:pt idx="81525">62</cx:pt>
          <cx:pt idx="81526">57</cx:pt>
          <cx:pt idx="81527">42</cx:pt>
          <cx:pt idx="81528">44</cx:pt>
          <cx:pt idx="81529">71</cx:pt>
          <cx:pt idx="81530">38</cx:pt>
          <cx:pt idx="81531">23</cx:pt>
          <cx:pt idx="81532">22</cx:pt>
          <cx:pt idx="81533">64</cx:pt>
          <cx:pt idx="81534">41</cx:pt>
          <cx:pt idx="81535">4</cx:pt>
          <cx:pt idx="81536">27</cx:pt>
          <cx:pt idx="81537">40</cx:pt>
          <cx:pt idx="81538">94</cx:pt>
          <cx:pt idx="81539">76</cx:pt>
          <cx:pt idx="81540">62</cx:pt>
          <cx:pt idx="81541">76</cx:pt>
          <cx:pt idx="81542">32</cx:pt>
          <cx:pt idx="81543">52</cx:pt>
          <cx:pt idx="81544">46</cx:pt>
          <cx:pt idx="81545">45</cx:pt>
          <cx:pt idx="81546">67</cx:pt>
          <cx:pt idx="81547">61</cx:pt>
          <cx:pt idx="81548">40</cx:pt>
          <cx:pt idx="81549">69</cx:pt>
          <cx:pt idx="81550">17</cx:pt>
          <cx:pt idx="81551">6</cx:pt>
          <cx:pt idx="81552">8</cx:pt>
          <cx:pt idx="81553">81</cx:pt>
          <cx:pt idx="81554">90</cx:pt>
          <cx:pt idx="81555">65</cx:pt>
          <cx:pt idx="81556">47</cx:pt>
          <cx:pt idx="81557">53</cx:pt>
          <cx:pt idx="81558">77</cx:pt>
          <cx:pt idx="81559">68</cx:pt>
          <cx:pt idx="81560">83</cx:pt>
          <cx:pt idx="81561">49</cx:pt>
          <cx:pt idx="81562">89</cx:pt>
          <cx:pt idx="81563">51</cx:pt>
          <cx:pt idx="81564">58</cx:pt>
          <cx:pt idx="81565">12</cx:pt>
          <cx:pt idx="81566">87</cx:pt>
          <cx:pt idx="81567">39</cx:pt>
          <cx:pt idx="81568">92</cx:pt>
          <cx:pt idx="81569">36</cx:pt>
          <cx:pt idx="81570">96</cx:pt>
          <cx:pt idx="81571">58</cx:pt>
          <cx:pt idx="81572">22</cx:pt>
          <cx:pt idx="81573">51</cx:pt>
          <cx:pt idx="81574">74</cx:pt>
          <cx:pt idx="81575">56</cx:pt>
          <cx:pt idx="81576">52</cx:pt>
          <cx:pt idx="81577">99</cx:pt>
          <cx:pt idx="81578">69</cx:pt>
          <cx:pt idx="81579">4</cx:pt>
          <cx:pt idx="81580">38</cx:pt>
          <cx:pt idx="81581">75</cx:pt>
          <cx:pt idx="81582">23</cx:pt>
          <cx:pt idx="81583">15</cx:pt>
          <cx:pt idx="81584">77</cx:pt>
          <cx:pt idx="81585">38</cx:pt>
          <cx:pt idx="81586">43</cx:pt>
          <cx:pt idx="81587">52</cx:pt>
          <cx:pt idx="81588">24</cx:pt>
          <cx:pt idx="81589">18</cx:pt>
          <cx:pt idx="81590">66</cx:pt>
          <cx:pt idx="81591">62</cx:pt>
          <cx:pt idx="81592">48</cx:pt>
          <cx:pt idx="81593">100</cx:pt>
          <cx:pt idx="81594">72</cx:pt>
          <cx:pt idx="81595">82</cx:pt>
          <cx:pt idx="81596">22</cx:pt>
          <cx:pt idx="81597">83</cx:pt>
          <cx:pt idx="81598">95</cx:pt>
          <cx:pt idx="81599">40</cx:pt>
          <cx:pt idx="81600">87</cx:pt>
          <cx:pt idx="81601">58</cx:pt>
          <cx:pt idx="81602">31</cx:pt>
          <cx:pt idx="81603">57</cx:pt>
          <cx:pt idx="81604">4</cx:pt>
          <cx:pt idx="81605">28</cx:pt>
          <cx:pt idx="81606">75</cx:pt>
          <cx:pt idx="81607">70</cx:pt>
          <cx:pt idx="81608">59</cx:pt>
          <cx:pt idx="81609">97</cx:pt>
          <cx:pt idx="81610">94</cx:pt>
          <cx:pt idx="81611">45</cx:pt>
          <cx:pt idx="81612">10</cx:pt>
          <cx:pt idx="81613">8</cx:pt>
          <cx:pt idx="81614">77</cx:pt>
          <cx:pt idx="81615">65</cx:pt>
          <cx:pt idx="81616">99</cx:pt>
          <cx:pt idx="81617">25</cx:pt>
          <cx:pt idx="81618">100</cx:pt>
          <cx:pt idx="81619">66</cx:pt>
          <cx:pt idx="81620">34</cx:pt>
          <cx:pt idx="81621">51</cx:pt>
          <cx:pt idx="81622">68</cx:pt>
          <cx:pt idx="81623">93</cx:pt>
          <cx:pt idx="81624">1</cx:pt>
          <cx:pt idx="81625">23</cx:pt>
          <cx:pt idx="81626">29</cx:pt>
          <cx:pt idx="81627">2</cx:pt>
          <cx:pt idx="81628">45</cx:pt>
          <cx:pt idx="81629">84</cx:pt>
          <cx:pt idx="81630">38</cx:pt>
          <cx:pt idx="81631">33</cx:pt>
          <cx:pt idx="81632">42</cx:pt>
          <cx:pt idx="81633">85</cx:pt>
          <cx:pt idx="81634">39</cx:pt>
          <cx:pt idx="81635">32</cx:pt>
          <cx:pt idx="81636">73</cx:pt>
          <cx:pt idx="81637">98</cx:pt>
          <cx:pt idx="81638">77</cx:pt>
          <cx:pt idx="81639">69</cx:pt>
          <cx:pt idx="81640">4</cx:pt>
          <cx:pt idx="81641">47</cx:pt>
          <cx:pt idx="81642">83</cx:pt>
          <cx:pt idx="81643">62</cx:pt>
          <cx:pt idx="81644">88</cx:pt>
          <cx:pt idx="81645">57</cx:pt>
          <cx:pt idx="81646">39</cx:pt>
          <cx:pt idx="81647">52</cx:pt>
          <cx:pt idx="81648">98</cx:pt>
          <cx:pt idx="81649">18</cx:pt>
          <cx:pt idx="81650">33</cx:pt>
          <cx:pt idx="81651">4</cx:pt>
          <cx:pt idx="81652">76</cx:pt>
          <cx:pt idx="81653">85</cx:pt>
          <cx:pt idx="81654">45</cx:pt>
          <cx:pt idx="81655">83</cx:pt>
          <cx:pt idx="81656">65</cx:pt>
          <cx:pt idx="81657">9</cx:pt>
          <cx:pt idx="81658">7</cx:pt>
          <cx:pt idx="81659">89</cx:pt>
          <cx:pt idx="81660">91</cx:pt>
          <cx:pt idx="81661">85</cx:pt>
          <cx:pt idx="81662">53</cx:pt>
          <cx:pt idx="81663">43</cx:pt>
          <cx:pt idx="81664">67</cx:pt>
          <cx:pt idx="81665">98</cx:pt>
          <cx:pt idx="81666">57</cx:pt>
          <cx:pt idx="81667">75</cx:pt>
          <cx:pt idx="81668">71</cx:pt>
          <cx:pt idx="81669">31</cx:pt>
          <cx:pt idx="81670">82</cx:pt>
          <cx:pt idx="81671">27</cx:pt>
          <cx:pt idx="81672">72</cx:pt>
          <cx:pt idx="81673">100</cx:pt>
          <cx:pt idx="81674">84</cx:pt>
          <cx:pt idx="81675">91</cx:pt>
          <cx:pt idx="81676">27</cx:pt>
          <cx:pt idx="81677">12</cx:pt>
          <cx:pt idx="81678">79</cx:pt>
          <cx:pt idx="81679">44</cx:pt>
          <cx:pt idx="81680">41</cx:pt>
          <cx:pt idx="81681">2</cx:pt>
          <cx:pt idx="81682">45</cx:pt>
          <cx:pt idx="81683">81</cx:pt>
          <cx:pt idx="81684">8</cx:pt>
          <cx:pt idx="81685">94</cx:pt>
          <cx:pt idx="81686">20</cx:pt>
          <cx:pt idx="81687">66</cx:pt>
          <cx:pt idx="81688">49</cx:pt>
          <cx:pt idx="81689">85</cx:pt>
          <cx:pt idx="81690">78</cx:pt>
          <cx:pt idx="81691">58</cx:pt>
          <cx:pt idx="81692">29</cx:pt>
          <cx:pt idx="81693">71</cx:pt>
          <cx:pt idx="81694">24</cx:pt>
          <cx:pt idx="81695">12</cx:pt>
          <cx:pt idx="81696">40</cx:pt>
          <cx:pt idx="81697">60</cx:pt>
          <cx:pt idx="81698">23</cx:pt>
          <cx:pt idx="81699">47</cx:pt>
          <cx:pt idx="81700">70</cx:pt>
          <cx:pt idx="81701">2</cx:pt>
          <cx:pt idx="81702">50</cx:pt>
          <cx:pt idx="81703">75</cx:pt>
          <cx:pt idx="81704">15</cx:pt>
          <cx:pt idx="81705">70</cx:pt>
          <cx:pt idx="81706">33</cx:pt>
          <cx:pt idx="81707">46</cx:pt>
          <cx:pt idx="81708">26</cx:pt>
          <cx:pt idx="81709">28</cx:pt>
          <cx:pt idx="81710">94</cx:pt>
          <cx:pt idx="81711">83</cx:pt>
          <cx:pt idx="81712">92</cx:pt>
          <cx:pt idx="81713">35</cx:pt>
          <cx:pt idx="81714">48</cx:pt>
          <cx:pt idx="81715">7</cx:pt>
          <cx:pt idx="81716">9</cx:pt>
          <cx:pt idx="81717">49</cx:pt>
          <cx:pt idx="81718">15</cx:pt>
          <cx:pt idx="81719">37</cx:pt>
          <cx:pt idx="81720">29</cx:pt>
          <cx:pt idx="81721">27</cx:pt>
          <cx:pt idx="81722">73</cx:pt>
          <cx:pt idx="81723">24</cx:pt>
          <cx:pt idx="81724">42</cx:pt>
          <cx:pt idx="81725">99</cx:pt>
          <cx:pt idx="81726">39</cx:pt>
          <cx:pt idx="81727">21</cx:pt>
          <cx:pt idx="81728">25</cx:pt>
          <cx:pt idx="81729">61</cx:pt>
          <cx:pt idx="81730">17</cx:pt>
          <cx:pt idx="81731">94</cx:pt>
          <cx:pt idx="81732">3</cx:pt>
          <cx:pt idx="81733">45</cx:pt>
          <cx:pt idx="81734">85</cx:pt>
          <cx:pt idx="81735">89</cx:pt>
          <cx:pt idx="81736">83</cx:pt>
          <cx:pt idx="81737">34</cx:pt>
          <cx:pt idx="81738">81</cx:pt>
          <cx:pt idx="81739">77</cx:pt>
          <cx:pt idx="81740">45</cx:pt>
          <cx:pt idx="81741">60</cx:pt>
          <cx:pt idx="81742">10</cx:pt>
          <cx:pt idx="81743">55</cx:pt>
          <cx:pt idx="81744">17</cx:pt>
          <cx:pt idx="81745">65</cx:pt>
          <cx:pt idx="81746">52</cx:pt>
          <cx:pt idx="81747">56</cx:pt>
          <cx:pt idx="81748">53</cx:pt>
          <cx:pt idx="81749">73</cx:pt>
          <cx:pt idx="81750">72</cx:pt>
          <cx:pt idx="81751">39</cx:pt>
          <cx:pt idx="81752">100</cx:pt>
          <cx:pt idx="81753">76</cx:pt>
          <cx:pt idx="81754">74</cx:pt>
          <cx:pt idx="81755">30</cx:pt>
          <cx:pt idx="81756">80</cx:pt>
          <cx:pt idx="81757">60</cx:pt>
          <cx:pt idx="81758">69</cx:pt>
          <cx:pt idx="81759">62</cx:pt>
          <cx:pt idx="81760">35</cx:pt>
          <cx:pt idx="81761">49</cx:pt>
          <cx:pt idx="81762">48</cx:pt>
          <cx:pt idx="81763">47</cx:pt>
          <cx:pt idx="81764">34</cx:pt>
          <cx:pt idx="81765">28</cx:pt>
          <cx:pt idx="81766">65</cx:pt>
          <cx:pt idx="81767">39</cx:pt>
          <cx:pt idx="81768">83</cx:pt>
          <cx:pt idx="81769">42</cx:pt>
          <cx:pt idx="81770">73</cx:pt>
          <cx:pt idx="81771">59</cx:pt>
          <cx:pt idx="81772">72</cx:pt>
          <cx:pt idx="81773">61</cx:pt>
          <cx:pt idx="81774">32</cx:pt>
          <cx:pt idx="81775">6</cx:pt>
          <cx:pt idx="81776">52</cx:pt>
          <cx:pt idx="81777">48</cx:pt>
          <cx:pt idx="81778">36</cx:pt>
          <cx:pt idx="81779">87</cx:pt>
          <cx:pt idx="81780">6</cx:pt>
          <cx:pt idx="81781">22</cx:pt>
          <cx:pt idx="81782">60</cx:pt>
          <cx:pt idx="81783">79</cx:pt>
          <cx:pt idx="81784">62</cx:pt>
          <cx:pt idx="81785">26</cx:pt>
          <cx:pt idx="81786">10</cx:pt>
          <cx:pt idx="81787">86</cx:pt>
          <cx:pt idx="81788">40</cx:pt>
          <cx:pt idx="81789">32</cx:pt>
          <cx:pt idx="81790">66</cx:pt>
          <cx:pt idx="81791">93</cx:pt>
          <cx:pt idx="81792">34</cx:pt>
          <cx:pt idx="81793">67</cx:pt>
          <cx:pt idx="81794">53</cx:pt>
          <cx:pt idx="81795">35</cx:pt>
          <cx:pt idx="81796">73</cx:pt>
          <cx:pt idx="81797">95</cx:pt>
          <cx:pt idx="81798">99</cx:pt>
          <cx:pt idx="81799">38</cx:pt>
          <cx:pt idx="81800">58</cx:pt>
          <cx:pt idx="81801">24</cx:pt>
          <cx:pt idx="81802">14</cx:pt>
          <cx:pt idx="81803">86</cx:pt>
          <cx:pt idx="81804">29</cx:pt>
          <cx:pt idx="81805">65</cx:pt>
          <cx:pt idx="81806">72</cx:pt>
          <cx:pt idx="81807">41</cx:pt>
          <cx:pt idx="81808">90</cx:pt>
          <cx:pt idx="81809">15</cx:pt>
          <cx:pt idx="81810">70</cx:pt>
          <cx:pt idx="81811">91</cx:pt>
          <cx:pt idx="81812">69</cx:pt>
          <cx:pt idx="81813">23</cx:pt>
          <cx:pt idx="81814">98</cx:pt>
          <cx:pt idx="81815">27</cx:pt>
          <cx:pt idx="81816">34</cx:pt>
          <cx:pt idx="81817">94</cx:pt>
          <cx:pt idx="81818">22</cx:pt>
          <cx:pt idx="81819">79</cx:pt>
          <cx:pt idx="81820">41</cx:pt>
          <cx:pt idx="81821">55</cx:pt>
          <cx:pt idx="81822">30</cx:pt>
          <cx:pt idx="81823">85</cx:pt>
          <cx:pt idx="81824">39</cx:pt>
          <cx:pt idx="81825">87</cx:pt>
          <cx:pt idx="81826">5</cx:pt>
          <cx:pt idx="81827">70</cx:pt>
          <cx:pt idx="81828">49</cx:pt>
          <cx:pt idx="81829">46</cx:pt>
          <cx:pt idx="81830">66</cx:pt>
          <cx:pt idx="81831">63</cx:pt>
          <cx:pt idx="81832">6</cx:pt>
          <cx:pt idx="81833">82</cx:pt>
          <cx:pt idx="81834">51</cx:pt>
          <cx:pt idx="81835">33</cx:pt>
          <cx:pt idx="81836">68</cx:pt>
          <cx:pt idx="81837">62</cx:pt>
          <cx:pt idx="81838">56</cx:pt>
          <cx:pt idx="81839">90</cx:pt>
          <cx:pt idx="81840">29</cx:pt>
          <cx:pt idx="81841">48</cx:pt>
          <cx:pt idx="81842">86</cx:pt>
          <cx:pt idx="81843">63</cx:pt>
          <cx:pt idx="81844">56</cx:pt>
          <cx:pt idx="81845">6</cx:pt>
          <cx:pt idx="81846">49</cx:pt>
          <cx:pt idx="81847">93</cx:pt>
          <cx:pt idx="81848">97</cx:pt>
          <cx:pt idx="81849">34</cx:pt>
          <cx:pt idx="81850">94</cx:pt>
          <cx:pt idx="81851">100</cx:pt>
          <cx:pt idx="81852">28</cx:pt>
          <cx:pt idx="81853">4</cx:pt>
          <cx:pt idx="81854">36</cx:pt>
          <cx:pt idx="81855">91</cx:pt>
          <cx:pt idx="81856">100</cx:pt>
          <cx:pt idx="81857">79</cx:pt>
          <cx:pt idx="81858">32</cx:pt>
          <cx:pt idx="81859">97</cx:pt>
          <cx:pt idx="81860">75</cx:pt>
          <cx:pt idx="81861">2</cx:pt>
          <cx:pt idx="81862">44</cx:pt>
          <cx:pt idx="81863">46</cx:pt>
          <cx:pt idx="81864">80</cx:pt>
          <cx:pt idx="81865">54</cx:pt>
          <cx:pt idx="81866">56</cx:pt>
          <cx:pt idx="81867">40</cx:pt>
          <cx:pt idx="81868">59</cx:pt>
          <cx:pt idx="81869">49</cx:pt>
          <cx:pt idx="81870">41</cx:pt>
          <cx:pt idx="81871">34</cx:pt>
          <cx:pt idx="81872">77</cx:pt>
          <cx:pt idx="81873">70</cx:pt>
          <cx:pt idx="81874">48</cx:pt>
          <cx:pt idx="81875">65</cx:pt>
          <cx:pt idx="81876">62</cx:pt>
          <cx:pt idx="81877">71</cx:pt>
          <cx:pt idx="81878">47</cx:pt>
          <cx:pt idx="81879">32</cx:pt>
          <cx:pt idx="81880">72</cx:pt>
          <cx:pt idx="81881">54</cx:pt>
          <cx:pt idx="81882">56</cx:pt>
          <cx:pt idx="81883">44</cx:pt>
          <cx:pt idx="81884">28</cx:pt>
          <cx:pt idx="81885">43</cx:pt>
          <cx:pt idx="81886">90</cx:pt>
          <cx:pt idx="81887">82</cx:pt>
          <cx:pt idx="81888">30</cx:pt>
          <cx:pt idx="81889">69</cx:pt>
          <cx:pt idx="81890">45</cx:pt>
          <cx:pt idx="81891">41</cx:pt>
          <cx:pt idx="81892">17</cx:pt>
          <cx:pt idx="81893">11</cx:pt>
          <cx:pt idx="81894">5</cx:pt>
          <cx:pt idx="81895">94</cx:pt>
          <cx:pt idx="81896">37</cx:pt>
          <cx:pt idx="81897">73</cx:pt>
          <cx:pt idx="81898">14</cx:pt>
          <cx:pt idx="81899">60</cx:pt>
          <cx:pt idx="81900">96</cx:pt>
          <cx:pt idx="81901">54</cx:pt>
          <cx:pt idx="81902">92</cx:pt>
          <cx:pt idx="81903">53</cx:pt>
          <cx:pt idx="81904">65</cx:pt>
          <cx:pt idx="81905">95</cx:pt>
          <cx:pt idx="81906">32</cx:pt>
          <cx:pt idx="81907">76</cx:pt>
          <cx:pt idx="81908">46</cx:pt>
          <cx:pt idx="81909">58</cx:pt>
          <cx:pt idx="81910">64</cx:pt>
          <cx:pt idx="81911">56</cx:pt>
          <cx:pt idx="81912">51</cx:pt>
          <cx:pt idx="81913">63</cx:pt>
          <cx:pt idx="81914">23</cx:pt>
          <cx:pt idx="81915">92</cx:pt>
          <cx:pt idx="81916">71</cx:pt>
          <cx:pt idx="81917">43</cx:pt>
          <cx:pt idx="81918">38</cx:pt>
          <cx:pt idx="81919">37</cx:pt>
          <cx:pt idx="81920">33</cx:pt>
          <cx:pt idx="81921">28</cx:pt>
          <cx:pt idx="81922">78</cx:pt>
          <cx:pt idx="81923">50</cx:pt>
          <cx:pt idx="81924">77</cx:pt>
          <cx:pt idx="81925">10</cx:pt>
          <cx:pt idx="81926">56</cx:pt>
          <cx:pt idx="81927">67</cx:pt>
          <cx:pt idx="81928">90</cx:pt>
          <cx:pt idx="81929">45</cx:pt>
          <cx:pt idx="81930">87</cx:pt>
          <cx:pt idx="81931">33</cx:pt>
          <cx:pt idx="81932">21</cx:pt>
          <cx:pt idx="81933">82</cx:pt>
          <cx:pt idx="81934">70</cx:pt>
          <cx:pt idx="81935">55</cx:pt>
          <cx:pt idx="81936">60</cx:pt>
          <cx:pt idx="81937">8</cx:pt>
          <cx:pt idx="81938">78</cx:pt>
          <cx:pt idx="81939">97</cx:pt>
          <cx:pt idx="81940">29</cx:pt>
          <cx:pt idx="81941">92</cx:pt>
          <cx:pt idx="81942">91</cx:pt>
          <cx:pt idx="81943">10</cx:pt>
          <cx:pt idx="81944">15</cx:pt>
          <cx:pt idx="81945">66</cx:pt>
          <cx:pt idx="81946">50</cx:pt>
          <cx:pt idx="81947">95</cx:pt>
          <cx:pt idx="81948">14</cx:pt>
          <cx:pt idx="81949">92</cx:pt>
          <cx:pt idx="81950">38</cx:pt>
          <cx:pt idx="81951">88</cx:pt>
          <cx:pt idx="81952">94</cx:pt>
          <cx:pt idx="81953">9</cx:pt>
          <cx:pt idx="81954">85</cx:pt>
          <cx:pt idx="81955">71</cx:pt>
          <cx:pt idx="81956">55</cx:pt>
          <cx:pt idx="81957">89</cx:pt>
          <cx:pt idx="81958">30</cx:pt>
          <cx:pt idx="81959">28</cx:pt>
          <cx:pt idx="81960">28</cx:pt>
          <cx:pt idx="81961">33</cx:pt>
          <cx:pt idx="81962">49</cx:pt>
          <cx:pt idx="81963">36</cx:pt>
          <cx:pt idx="81964">95</cx:pt>
          <cx:pt idx="81965">90</cx:pt>
          <cx:pt idx="81966">14</cx:pt>
          <cx:pt idx="81967">13</cx:pt>
          <cx:pt idx="81968">59</cx:pt>
          <cx:pt idx="81969">29</cx:pt>
          <cx:pt idx="81970">82</cx:pt>
          <cx:pt idx="81971">94</cx:pt>
          <cx:pt idx="81972">30</cx:pt>
          <cx:pt idx="81973">27</cx:pt>
          <cx:pt idx="81974">12</cx:pt>
          <cx:pt idx="81975">36</cx:pt>
          <cx:pt idx="81976">65</cx:pt>
          <cx:pt idx="81977">54</cx:pt>
          <cx:pt idx="81978">97</cx:pt>
          <cx:pt idx="81979">98</cx:pt>
          <cx:pt idx="81980">58</cx:pt>
          <cx:pt idx="81981">78</cx:pt>
          <cx:pt idx="81982">99</cx:pt>
          <cx:pt idx="81983">6</cx:pt>
          <cx:pt idx="81984">10</cx:pt>
          <cx:pt idx="81985">26</cx:pt>
          <cx:pt idx="81986">74</cx:pt>
          <cx:pt idx="81987">62</cx:pt>
          <cx:pt idx="81988">25</cx:pt>
          <cx:pt idx="81989">2</cx:pt>
          <cx:pt idx="81990">79</cx:pt>
          <cx:pt idx="81991">100</cx:pt>
          <cx:pt idx="81992">85</cx:pt>
          <cx:pt idx="81993">33</cx:pt>
          <cx:pt idx="81994">77</cx:pt>
          <cx:pt idx="81995">16</cx:pt>
          <cx:pt idx="81996">37</cx:pt>
          <cx:pt idx="81997">60</cx:pt>
          <cx:pt idx="81998">22</cx:pt>
          <cx:pt idx="81999">6</cx:pt>
          <cx:pt idx="82000">87</cx:pt>
          <cx:pt idx="82001">62</cx:pt>
          <cx:pt idx="82002">41</cx:pt>
          <cx:pt idx="82003">19</cx:pt>
          <cx:pt idx="82004">98</cx:pt>
          <cx:pt idx="82005">66</cx:pt>
          <cx:pt idx="82006">95</cx:pt>
          <cx:pt idx="82007">77</cx:pt>
          <cx:pt idx="82008">25</cx:pt>
          <cx:pt idx="82009">38</cx:pt>
          <cx:pt idx="82010">53</cx:pt>
          <cx:pt idx="82011">3</cx:pt>
          <cx:pt idx="82012">74</cx:pt>
          <cx:pt idx="82013">100</cx:pt>
          <cx:pt idx="82014">8</cx:pt>
          <cx:pt idx="82015">30</cx:pt>
          <cx:pt idx="82016">91</cx:pt>
          <cx:pt idx="82017">50</cx:pt>
          <cx:pt idx="82018">73</cx:pt>
          <cx:pt idx="82019">11</cx:pt>
          <cx:pt idx="82020">75</cx:pt>
          <cx:pt idx="82021">47</cx:pt>
          <cx:pt idx="82022">22</cx:pt>
          <cx:pt idx="82023">51</cx:pt>
          <cx:pt idx="82024">96</cx:pt>
          <cx:pt idx="82025">73</cx:pt>
          <cx:pt idx="82026">54</cx:pt>
          <cx:pt idx="82027">77</cx:pt>
          <cx:pt idx="82028">35</cx:pt>
          <cx:pt idx="82029">65</cx:pt>
          <cx:pt idx="82030">56</cx:pt>
          <cx:pt idx="82031">97</cx:pt>
          <cx:pt idx="82032">21</cx:pt>
          <cx:pt idx="82033">19</cx:pt>
          <cx:pt idx="82034">74</cx:pt>
          <cx:pt idx="82035">63</cx:pt>
          <cx:pt idx="82036">67</cx:pt>
          <cx:pt idx="82037">11</cx:pt>
          <cx:pt idx="82038">29</cx:pt>
          <cx:pt idx="82039">26</cx:pt>
          <cx:pt idx="82040">53</cx:pt>
          <cx:pt idx="82041">57</cx:pt>
          <cx:pt idx="82042">65</cx:pt>
          <cx:pt idx="82043">85</cx:pt>
          <cx:pt idx="82044">13</cx:pt>
          <cx:pt idx="82045">35</cx:pt>
          <cx:pt idx="82046">45</cx:pt>
          <cx:pt idx="82047">69</cx:pt>
          <cx:pt idx="82048">41</cx:pt>
          <cx:pt idx="82049">92</cx:pt>
          <cx:pt idx="82050">56</cx:pt>
          <cx:pt idx="82051">58</cx:pt>
          <cx:pt idx="82052">61</cx:pt>
          <cx:pt idx="82053">42</cx:pt>
          <cx:pt idx="82054">55</cx:pt>
          <cx:pt idx="82055">14</cx:pt>
          <cx:pt idx="82056">11</cx:pt>
          <cx:pt idx="82057">74</cx:pt>
          <cx:pt idx="82058">97</cx:pt>
          <cx:pt idx="82059">78</cx:pt>
          <cx:pt idx="82060">15</cx:pt>
          <cx:pt idx="82061">22</cx:pt>
          <cx:pt idx="82062">93</cx:pt>
          <cx:pt idx="82063">44</cx:pt>
          <cx:pt idx="82064">12</cx:pt>
          <cx:pt idx="82065">78</cx:pt>
          <cx:pt idx="82066">40</cx:pt>
          <cx:pt idx="82067">37</cx:pt>
          <cx:pt idx="82068">29</cx:pt>
          <cx:pt idx="82069">45</cx:pt>
          <cx:pt idx="82070">79</cx:pt>
          <cx:pt idx="82071">25</cx:pt>
          <cx:pt idx="82072">42</cx:pt>
          <cx:pt idx="82073">93</cx:pt>
          <cx:pt idx="82074">38</cx:pt>
          <cx:pt idx="82075">49</cx:pt>
          <cx:pt idx="82076">90</cx:pt>
          <cx:pt idx="82077">72</cx:pt>
          <cx:pt idx="82078">7</cx:pt>
          <cx:pt idx="82079">23</cx:pt>
          <cx:pt idx="82080">47</cx:pt>
          <cx:pt idx="82081">28</cx:pt>
          <cx:pt idx="82082">2</cx:pt>
          <cx:pt idx="82083">24</cx:pt>
          <cx:pt idx="82084">30</cx:pt>
          <cx:pt idx="82085">57</cx:pt>
          <cx:pt idx="82086">85</cx:pt>
          <cx:pt idx="82087">61</cx:pt>
          <cx:pt idx="82088">74</cx:pt>
          <cx:pt idx="82089">39</cx:pt>
          <cx:pt idx="82090">27</cx:pt>
          <cx:pt idx="82091">53</cx:pt>
          <cx:pt idx="82092">59</cx:pt>
          <cx:pt idx="82093">90</cx:pt>
          <cx:pt idx="82094">66</cx:pt>
          <cx:pt idx="82095">92</cx:pt>
          <cx:pt idx="82096">59</cx:pt>
          <cx:pt idx="82097">40</cx:pt>
          <cx:pt idx="82098">81</cx:pt>
          <cx:pt idx="82099">54</cx:pt>
          <cx:pt idx="82100">93</cx:pt>
          <cx:pt idx="82101">63</cx:pt>
          <cx:pt idx="82102">9</cx:pt>
          <cx:pt idx="82103">16</cx:pt>
          <cx:pt idx="82104">25</cx:pt>
          <cx:pt idx="82105">79</cx:pt>
          <cx:pt idx="82106">35</cx:pt>
          <cx:pt idx="82107">89</cx:pt>
          <cx:pt idx="82108">97</cx:pt>
          <cx:pt idx="82109">38</cx:pt>
          <cx:pt idx="82110">32</cx:pt>
          <cx:pt idx="82111">34</cx:pt>
          <cx:pt idx="82112">57</cx:pt>
          <cx:pt idx="82113">65</cx:pt>
          <cx:pt idx="82114">66</cx:pt>
          <cx:pt idx="82115">27</cx:pt>
          <cx:pt idx="82116">70</cx:pt>
          <cx:pt idx="82117">88</cx:pt>
          <cx:pt idx="82118">98</cx:pt>
          <cx:pt idx="82119">21</cx:pt>
          <cx:pt idx="82120">79</cx:pt>
          <cx:pt idx="82121">14</cx:pt>
          <cx:pt idx="82122">67</cx:pt>
          <cx:pt idx="82123">13</cx:pt>
          <cx:pt idx="82124">81</cx:pt>
          <cx:pt idx="82125">33</cx:pt>
          <cx:pt idx="82126">58</cx:pt>
          <cx:pt idx="82127">77</cx:pt>
          <cx:pt idx="82128">27</cx:pt>
          <cx:pt idx="82129">55</cx:pt>
          <cx:pt idx="82130">36</cx:pt>
          <cx:pt idx="82131">16</cx:pt>
          <cx:pt idx="82132">59</cx:pt>
          <cx:pt idx="82133">34</cx:pt>
          <cx:pt idx="82134">78</cx:pt>
          <cx:pt idx="82135">71</cx:pt>
          <cx:pt idx="82136">98</cx:pt>
          <cx:pt idx="82137">85</cx:pt>
          <cx:pt idx="82138">69</cx:pt>
          <cx:pt idx="82139">50</cx:pt>
          <cx:pt idx="82140">38</cx:pt>
          <cx:pt idx="82141">42</cx:pt>
          <cx:pt idx="82142">83</cx:pt>
          <cx:pt idx="82143">64</cx:pt>
          <cx:pt idx="82144">3</cx:pt>
          <cx:pt idx="82145">6</cx:pt>
          <cx:pt idx="82146">92</cx:pt>
          <cx:pt idx="82147">29</cx:pt>
          <cx:pt idx="82148">22</cx:pt>
          <cx:pt idx="82149">82</cx:pt>
          <cx:pt idx="82150">76</cx:pt>
          <cx:pt idx="82151">40</cx:pt>
          <cx:pt idx="82152">61</cx:pt>
          <cx:pt idx="82153">13</cx:pt>
          <cx:pt idx="82154">8</cx:pt>
          <cx:pt idx="82155">70</cx:pt>
          <cx:pt idx="82156">53</cx:pt>
          <cx:pt idx="82157">5</cx:pt>
          <cx:pt idx="82158">72</cx:pt>
          <cx:pt idx="82159">35</cx:pt>
          <cx:pt idx="82160">31</cx:pt>
          <cx:pt idx="82161">58</cx:pt>
          <cx:pt idx="82162">69</cx:pt>
          <cx:pt idx="82163">34</cx:pt>
          <cx:pt idx="82164">45</cx:pt>
          <cx:pt idx="82165">51</cx:pt>
          <cx:pt idx="82166">52</cx:pt>
          <cx:pt idx="82167">11</cx:pt>
          <cx:pt idx="82168">82</cx:pt>
          <cx:pt idx="82169">12</cx:pt>
          <cx:pt idx="82170">98</cx:pt>
          <cx:pt idx="82171">44</cx:pt>
          <cx:pt idx="82172">39</cx:pt>
          <cx:pt idx="82173">51</cx:pt>
          <cx:pt idx="82174">79</cx:pt>
          <cx:pt idx="82175">34</cx:pt>
          <cx:pt idx="82176">81</cx:pt>
          <cx:pt idx="82177">9</cx:pt>
          <cx:pt idx="82178">82</cx:pt>
          <cx:pt idx="82179">13</cx:pt>
          <cx:pt idx="82180">100</cx:pt>
          <cx:pt idx="82181">59</cx:pt>
          <cx:pt idx="82182">93</cx:pt>
          <cx:pt idx="82183">46</cx:pt>
          <cx:pt idx="82184">57</cx:pt>
          <cx:pt idx="82185">68</cx:pt>
          <cx:pt idx="82186">77</cx:pt>
          <cx:pt idx="82187">49</cx:pt>
          <cx:pt idx="82188">56</cx:pt>
          <cx:pt idx="82189">86</cx:pt>
          <cx:pt idx="82190">4</cx:pt>
          <cx:pt idx="82191">44</cx:pt>
          <cx:pt idx="82192">35</cx:pt>
          <cx:pt idx="82193">98</cx:pt>
          <cx:pt idx="82194">52</cx:pt>
          <cx:pt idx="82195">76</cx:pt>
          <cx:pt idx="82196">65</cx:pt>
          <cx:pt idx="82197">83</cx:pt>
          <cx:pt idx="82198">28</cx:pt>
          <cx:pt idx="82199">8</cx:pt>
          <cx:pt idx="82200">34</cx:pt>
          <cx:pt idx="82201">3</cx:pt>
          <cx:pt idx="82202">98</cx:pt>
          <cx:pt idx="82203">63</cx:pt>
          <cx:pt idx="82204">80</cx:pt>
          <cx:pt idx="82205">46</cx:pt>
          <cx:pt idx="82206">99</cx:pt>
          <cx:pt idx="82207">66</cx:pt>
          <cx:pt idx="82208">79</cx:pt>
          <cx:pt idx="82209">97</cx:pt>
          <cx:pt idx="82210">54</cx:pt>
          <cx:pt idx="82211">2</cx:pt>
          <cx:pt idx="82212">89</cx:pt>
          <cx:pt idx="82213">81</cx:pt>
          <cx:pt idx="82214">1</cx:pt>
          <cx:pt idx="82215">30</cx:pt>
          <cx:pt idx="82216">50</cx:pt>
          <cx:pt idx="82217">77</cx:pt>
          <cx:pt idx="82218">97</cx:pt>
          <cx:pt idx="82219">100</cx:pt>
          <cx:pt idx="82220">83</cx:pt>
          <cx:pt idx="82221">66</cx:pt>
          <cx:pt idx="82222">91</cx:pt>
          <cx:pt idx="82223">51</cx:pt>
          <cx:pt idx="82224">40</cx:pt>
          <cx:pt idx="82225">54</cx:pt>
          <cx:pt idx="82226">93</cx:pt>
          <cx:pt idx="82227">82</cx:pt>
          <cx:pt idx="82228">11</cx:pt>
          <cx:pt idx="82229">71</cx:pt>
          <cx:pt idx="82230">57</cx:pt>
          <cx:pt idx="82231">97</cx:pt>
          <cx:pt idx="82232">38</cx:pt>
          <cx:pt idx="82233">71</cx:pt>
          <cx:pt idx="82234">22</cx:pt>
          <cx:pt idx="82235">33</cx:pt>
          <cx:pt idx="82236">50</cx:pt>
          <cx:pt idx="82237">83</cx:pt>
          <cx:pt idx="82238">48</cx:pt>
          <cx:pt idx="82239">24</cx:pt>
          <cx:pt idx="82240">95</cx:pt>
          <cx:pt idx="82241">52</cx:pt>
          <cx:pt idx="82242">93</cx:pt>
          <cx:pt idx="82243">75</cx:pt>
          <cx:pt idx="82244">65</cx:pt>
          <cx:pt idx="82245">22</cx:pt>
          <cx:pt idx="82246">71</cx:pt>
          <cx:pt idx="82247">41</cx:pt>
          <cx:pt idx="82248">36</cx:pt>
          <cx:pt idx="82249">99</cx:pt>
          <cx:pt idx="82250">38</cx:pt>
          <cx:pt idx="82251">92</cx:pt>
          <cx:pt idx="82252">30</cx:pt>
          <cx:pt idx="82253">85</cx:pt>
          <cx:pt idx="82254">84</cx:pt>
          <cx:pt idx="82255">28</cx:pt>
          <cx:pt idx="82256">96</cx:pt>
          <cx:pt idx="82257">86</cx:pt>
          <cx:pt idx="82258">50</cx:pt>
          <cx:pt idx="82259">57</cx:pt>
          <cx:pt idx="82260">91</cx:pt>
          <cx:pt idx="82261">85</cx:pt>
          <cx:pt idx="82262">86</cx:pt>
          <cx:pt idx="82263">70</cx:pt>
          <cx:pt idx="82264">93</cx:pt>
          <cx:pt idx="82265">34</cx:pt>
          <cx:pt idx="82266">82</cx:pt>
          <cx:pt idx="82267">67</cx:pt>
          <cx:pt idx="82268">2</cx:pt>
          <cx:pt idx="82269">100</cx:pt>
          <cx:pt idx="82270">89</cx:pt>
          <cx:pt idx="82271">90</cx:pt>
          <cx:pt idx="82272">75</cx:pt>
          <cx:pt idx="82273">97</cx:pt>
          <cx:pt idx="82274">61</cx:pt>
          <cx:pt idx="82275">73</cx:pt>
          <cx:pt idx="82276">90</cx:pt>
          <cx:pt idx="82277">55</cx:pt>
          <cx:pt idx="82278">43</cx:pt>
          <cx:pt idx="82279">72</cx:pt>
          <cx:pt idx="82280">74</cx:pt>
          <cx:pt idx="82281">64</cx:pt>
          <cx:pt idx="82282">41</cx:pt>
          <cx:pt idx="82283">59</cx:pt>
          <cx:pt idx="82284">68</cx:pt>
          <cx:pt idx="82285">67</cx:pt>
          <cx:pt idx="82286">8</cx:pt>
          <cx:pt idx="82287">60</cx:pt>
          <cx:pt idx="82288">75</cx:pt>
          <cx:pt idx="82289">33</cx:pt>
          <cx:pt idx="82290">58</cx:pt>
          <cx:pt idx="82291">56</cx:pt>
          <cx:pt idx="82292">24</cx:pt>
          <cx:pt idx="82293">61</cx:pt>
          <cx:pt idx="82294">70</cx:pt>
          <cx:pt idx="82295">35</cx:pt>
          <cx:pt idx="82296">25</cx:pt>
          <cx:pt idx="82297">73</cx:pt>
          <cx:pt idx="82298">76</cx:pt>
          <cx:pt idx="82299">59</cx:pt>
          <cx:pt idx="82300">89</cx:pt>
          <cx:pt idx="82301">54</cx:pt>
          <cx:pt idx="82302">33</cx:pt>
          <cx:pt idx="82303">57</cx:pt>
          <cx:pt idx="82304">80</cx:pt>
          <cx:pt idx="82305">19</cx:pt>
          <cx:pt idx="82306">72</cx:pt>
          <cx:pt idx="82307">34</cx:pt>
          <cx:pt idx="82308">83</cx:pt>
          <cx:pt idx="82309">94</cx:pt>
          <cx:pt idx="82310">54</cx:pt>
          <cx:pt idx="82311">28</cx:pt>
          <cx:pt idx="82312">47</cx:pt>
          <cx:pt idx="82313">88</cx:pt>
          <cx:pt idx="82314">78</cx:pt>
          <cx:pt idx="82315">8</cx:pt>
          <cx:pt idx="82316">84</cx:pt>
          <cx:pt idx="82317">95</cx:pt>
          <cx:pt idx="82318">42</cx:pt>
          <cx:pt idx="82319">11</cx:pt>
          <cx:pt idx="82320">36</cx:pt>
          <cx:pt idx="82321">45</cx:pt>
          <cx:pt idx="82322">29</cx:pt>
          <cx:pt idx="82323">71</cx:pt>
          <cx:pt idx="82324">62</cx:pt>
          <cx:pt idx="82325">66</cx:pt>
          <cx:pt idx="82326">88</cx:pt>
          <cx:pt idx="82327">99</cx:pt>
          <cx:pt idx="82328">9</cx:pt>
          <cx:pt idx="82329">57</cx:pt>
          <cx:pt idx="82330">15</cx:pt>
          <cx:pt idx="82331">56</cx:pt>
          <cx:pt idx="82332">72</cx:pt>
          <cx:pt idx="82333">46</cx:pt>
          <cx:pt idx="82334">39</cx:pt>
          <cx:pt idx="82335">25</cx:pt>
          <cx:pt idx="82336">44</cx:pt>
          <cx:pt idx="82337">34</cx:pt>
          <cx:pt idx="82338">77</cx:pt>
          <cx:pt idx="82339">16</cx:pt>
          <cx:pt idx="82340">80</cx:pt>
          <cx:pt idx="82341">24</cx:pt>
          <cx:pt idx="82342">84</cx:pt>
          <cx:pt idx="82343">69</cx:pt>
          <cx:pt idx="82344">64</cx:pt>
          <cx:pt idx="82345">82</cx:pt>
          <cx:pt idx="82346">54</cx:pt>
          <cx:pt idx="82347">59</cx:pt>
          <cx:pt idx="82348">28</cx:pt>
          <cx:pt idx="82349">99</cx:pt>
          <cx:pt idx="82350">59</cx:pt>
          <cx:pt idx="82351">71</cx:pt>
          <cx:pt idx="82352">84</cx:pt>
          <cx:pt idx="82353">48</cx:pt>
          <cx:pt idx="82354">33</cx:pt>
          <cx:pt idx="82355">12</cx:pt>
          <cx:pt idx="82356">86</cx:pt>
          <cx:pt idx="82357">44</cx:pt>
          <cx:pt idx="82358">82</cx:pt>
          <cx:pt idx="82359">18</cx:pt>
          <cx:pt idx="82360">30</cx:pt>
          <cx:pt idx="82361">83</cx:pt>
          <cx:pt idx="82362">50</cx:pt>
          <cx:pt idx="82363">51</cx:pt>
          <cx:pt idx="82364">5</cx:pt>
          <cx:pt idx="82365">26</cx:pt>
          <cx:pt idx="82366">16</cx:pt>
          <cx:pt idx="82367">75</cx:pt>
          <cx:pt idx="82368">18</cx:pt>
          <cx:pt idx="82369">78</cx:pt>
          <cx:pt idx="82370">43</cx:pt>
          <cx:pt idx="82371">36</cx:pt>
          <cx:pt idx="82372">96</cx:pt>
          <cx:pt idx="82373">25</cx:pt>
          <cx:pt idx="82374">29</cx:pt>
          <cx:pt idx="82375">8</cx:pt>
          <cx:pt idx="82376">22</cx:pt>
          <cx:pt idx="82377">1</cx:pt>
          <cx:pt idx="82378">11</cx:pt>
          <cx:pt idx="82379">70</cx:pt>
          <cx:pt idx="82380">59</cx:pt>
          <cx:pt idx="82381">58</cx:pt>
          <cx:pt idx="82382">55</cx:pt>
          <cx:pt idx="82383">94</cx:pt>
          <cx:pt idx="82384">22</cx:pt>
          <cx:pt idx="82385">37</cx:pt>
          <cx:pt idx="82386">78</cx:pt>
          <cx:pt idx="82387">3</cx:pt>
          <cx:pt idx="82388">47</cx:pt>
          <cx:pt idx="82389">98</cx:pt>
          <cx:pt idx="82390">92</cx:pt>
          <cx:pt idx="82391">35</cx:pt>
          <cx:pt idx="82392">2</cx:pt>
          <cx:pt idx="82393">64</cx:pt>
          <cx:pt idx="82394">96</cx:pt>
          <cx:pt idx="82395">91</cx:pt>
          <cx:pt idx="82396">82</cx:pt>
          <cx:pt idx="82397">37</cx:pt>
          <cx:pt idx="82398">44</cx:pt>
          <cx:pt idx="82399">87</cx:pt>
          <cx:pt idx="82400">73</cx:pt>
          <cx:pt idx="82401">46</cx:pt>
          <cx:pt idx="82402">42</cx:pt>
          <cx:pt idx="82403">48</cx:pt>
          <cx:pt idx="82404">21</cx:pt>
          <cx:pt idx="82405">68</cx:pt>
          <cx:pt idx="82406">20</cx:pt>
          <cx:pt idx="82407">56</cx:pt>
          <cx:pt idx="82408">80</cx:pt>
          <cx:pt idx="82409">4</cx:pt>
          <cx:pt idx="82410">77</cx:pt>
          <cx:pt idx="82411">90</cx:pt>
          <cx:pt idx="82412">27</cx:pt>
          <cx:pt idx="82413">23</cx:pt>
          <cx:pt idx="82414">34</cx:pt>
          <cx:pt idx="82415">29</cx:pt>
          <cx:pt idx="82416">93</cx:pt>
          <cx:pt idx="82417">52</cx:pt>
          <cx:pt idx="82418">70</cx:pt>
          <cx:pt idx="82419">17</cx:pt>
          <cx:pt idx="82420">31</cx:pt>
          <cx:pt idx="82421">60</cx:pt>
          <cx:pt idx="82422">64</cx:pt>
          <cx:pt idx="82423">73</cx:pt>
          <cx:pt idx="82424">38</cx:pt>
          <cx:pt idx="82425">73</cx:pt>
          <cx:pt idx="82426">28</cx:pt>
          <cx:pt idx="82427">58</cx:pt>
          <cx:pt idx="82428">27</cx:pt>
          <cx:pt idx="82429">81</cx:pt>
          <cx:pt idx="82430">85</cx:pt>
          <cx:pt idx="82431">82</cx:pt>
          <cx:pt idx="82432">19</cx:pt>
          <cx:pt idx="82433">24</cx:pt>
          <cx:pt idx="82434">53</cx:pt>
          <cx:pt idx="82435">9</cx:pt>
          <cx:pt idx="82436">98</cx:pt>
          <cx:pt idx="82437">43</cx:pt>
          <cx:pt idx="82438">96</cx:pt>
          <cx:pt idx="82439">42</cx:pt>
          <cx:pt idx="82440">93</cx:pt>
          <cx:pt idx="82441">55</cx:pt>
          <cx:pt idx="82442">25</cx:pt>
          <cx:pt idx="82443">59</cx:pt>
          <cx:pt idx="82444">67</cx:pt>
          <cx:pt idx="82445">53</cx:pt>
          <cx:pt idx="82446">90</cx:pt>
          <cx:pt idx="82447">65</cx:pt>
          <cx:pt idx="82448">64</cx:pt>
          <cx:pt idx="82449">35</cx:pt>
          <cx:pt idx="82450">51</cx:pt>
          <cx:pt idx="82451">37</cx:pt>
          <cx:pt idx="82452">47</cx:pt>
          <cx:pt idx="82453">27</cx:pt>
          <cx:pt idx="82454">13</cx:pt>
          <cx:pt idx="82455">98</cx:pt>
          <cx:pt idx="82456">37</cx:pt>
          <cx:pt idx="82457">32</cx:pt>
          <cx:pt idx="82458">55</cx:pt>
          <cx:pt idx="82459">78</cx:pt>
          <cx:pt idx="82460">27</cx:pt>
          <cx:pt idx="82461">24</cx:pt>
          <cx:pt idx="82462">43</cx:pt>
          <cx:pt idx="82463">83</cx:pt>
          <cx:pt idx="82464">9</cx:pt>
          <cx:pt idx="82465">91</cx:pt>
          <cx:pt idx="82466">23</cx:pt>
          <cx:pt idx="82467">73</cx:pt>
          <cx:pt idx="82468">85</cx:pt>
          <cx:pt idx="82469">33</cx:pt>
          <cx:pt idx="82470">20</cx:pt>
          <cx:pt idx="82471">21</cx:pt>
          <cx:pt idx="82472">90</cx:pt>
          <cx:pt idx="82473">61</cx:pt>
          <cx:pt idx="82474">16</cx:pt>
          <cx:pt idx="82475">52</cx:pt>
          <cx:pt idx="82476">74</cx:pt>
          <cx:pt idx="82477">80</cx:pt>
          <cx:pt idx="82478">68</cx:pt>
          <cx:pt idx="82479">30</cx:pt>
          <cx:pt idx="82480">76</cx:pt>
          <cx:pt idx="82481">39</cx:pt>
          <cx:pt idx="82482">47</cx:pt>
          <cx:pt idx="82483">87</cx:pt>
          <cx:pt idx="82484">37</cx:pt>
          <cx:pt idx="82485">91</cx:pt>
          <cx:pt idx="82486">97</cx:pt>
          <cx:pt idx="82487">40</cx:pt>
          <cx:pt idx="82488">35</cx:pt>
          <cx:pt idx="82489">65</cx:pt>
          <cx:pt idx="82490">84</cx:pt>
          <cx:pt idx="82491">58</cx:pt>
          <cx:pt idx="82492">79</cx:pt>
          <cx:pt idx="82493">86</cx:pt>
          <cx:pt idx="82494">72</cx:pt>
          <cx:pt idx="82495">9</cx:pt>
          <cx:pt idx="82496">29</cx:pt>
          <cx:pt idx="82497">50</cx:pt>
          <cx:pt idx="82498">53</cx:pt>
          <cx:pt idx="82499">21</cx:pt>
          <cx:pt idx="82500">28</cx:pt>
          <cx:pt idx="82501">73</cx:pt>
          <cx:pt idx="82502">57</cx:pt>
          <cx:pt idx="82503">94</cx:pt>
          <cx:pt idx="82504">35</cx:pt>
          <cx:pt idx="82505">29</cx:pt>
          <cx:pt idx="82506">83</cx:pt>
          <cx:pt idx="82507">50</cx:pt>
          <cx:pt idx="82508">72</cx:pt>
          <cx:pt idx="82509">32</cx:pt>
          <cx:pt idx="82510">47</cx:pt>
          <cx:pt idx="82511">15</cx:pt>
          <cx:pt idx="82512">97</cx:pt>
          <cx:pt idx="82513">38</cx:pt>
          <cx:pt idx="82514">69</cx:pt>
          <cx:pt idx="82515">48</cx:pt>
          <cx:pt idx="82516">56</cx:pt>
          <cx:pt idx="82517">68</cx:pt>
          <cx:pt idx="82518">54</cx:pt>
          <cx:pt idx="82519">82</cx:pt>
          <cx:pt idx="82520">23</cx:pt>
          <cx:pt idx="82521">74</cx:pt>
          <cx:pt idx="82522">42</cx:pt>
          <cx:pt idx="82523">26</cx:pt>
          <cx:pt idx="82524">35</cx:pt>
          <cx:pt idx="82525">28</cx:pt>
          <cx:pt idx="82526">34</cx:pt>
          <cx:pt idx="82527">92</cx:pt>
          <cx:pt idx="82528">24</cx:pt>
          <cx:pt idx="82529">66</cx:pt>
          <cx:pt idx="82530">60</cx:pt>
          <cx:pt idx="82531">81</cx:pt>
          <cx:pt idx="82532">57</cx:pt>
          <cx:pt idx="82533">84</cx:pt>
          <cx:pt idx="82534">70</cx:pt>
          <cx:pt idx="82535">7</cx:pt>
          <cx:pt idx="82536">100</cx:pt>
          <cx:pt idx="82537">16</cx:pt>
          <cx:pt idx="82538">19</cx:pt>
          <cx:pt idx="82539">18</cx:pt>
          <cx:pt idx="82540">94</cx:pt>
          <cx:pt idx="82541">35</cx:pt>
          <cx:pt idx="82542">49</cx:pt>
          <cx:pt idx="82543">72</cx:pt>
          <cx:pt idx="82544">54</cx:pt>
          <cx:pt idx="82545">96</cx:pt>
          <cx:pt idx="82546">85</cx:pt>
          <cx:pt idx="82547">86</cx:pt>
          <cx:pt idx="82548">56</cx:pt>
          <cx:pt idx="82549">62</cx:pt>
          <cx:pt idx="82550">49</cx:pt>
          <cx:pt idx="82551">26</cx:pt>
          <cx:pt idx="82552">32</cx:pt>
          <cx:pt idx="82553">77</cx:pt>
          <cx:pt idx="82554">74</cx:pt>
          <cx:pt idx="82555">57</cx:pt>
          <cx:pt idx="82556">33</cx:pt>
          <cx:pt idx="82557">94</cx:pt>
          <cx:pt idx="82558">78</cx:pt>
          <cx:pt idx="82559">82</cx:pt>
          <cx:pt idx="82560">29</cx:pt>
          <cx:pt idx="82561">45</cx:pt>
          <cx:pt idx="82562">40</cx:pt>
          <cx:pt idx="82563">79</cx:pt>
          <cx:pt idx="82564">6</cx:pt>
          <cx:pt idx="82565">92</cx:pt>
          <cx:pt idx="82566">31</cx:pt>
          <cx:pt idx="82567">33</cx:pt>
          <cx:pt idx="82568">4</cx:pt>
          <cx:pt idx="82569">53</cx:pt>
          <cx:pt idx="82570">91</cx:pt>
          <cx:pt idx="82571">74</cx:pt>
          <cx:pt idx="82572">73</cx:pt>
          <cx:pt idx="82573">83</cx:pt>
          <cx:pt idx="82574">67</cx:pt>
          <cx:pt idx="82575">93</cx:pt>
          <cx:pt idx="82576">7</cx:pt>
          <cx:pt idx="82577">94</cx:pt>
          <cx:pt idx="82578">84</cx:pt>
          <cx:pt idx="82579">50</cx:pt>
          <cx:pt idx="82580">40</cx:pt>
          <cx:pt idx="82581">29</cx:pt>
          <cx:pt idx="82582">79</cx:pt>
          <cx:pt idx="82583">100</cx:pt>
          <cx:pt idx="82584">4</cx:pt>
          <cx:pt idx="82585">34</cx:pt>
          <cx:pt idx="82586">88</cx:pt>
          <cx:pt idx="82587">48</cx:pt>
          <cx:pt idx="82588">72</cx:pt>
          <cx:pt idx="82589">67</cx:pt>
          <cx:pt idx="82590">8</cx:pt>
          <cx:pt idx="82591">83</cx:pt>
          <cx:pt idx="82592">92</cx:pt>
          <cx:pt idx="82593">62</cx:pt>
          <cx:pt idx="82594">67</cx:pt>
          <cx:pt idx="82595">48</cx:pt>
          <cx:pt idx="82596">57</cx:pt>
          <cx:pt idx="82597">72</cx:pt>
          <cx:pt idx="82598">75</cx:pt>
          <cx:pt idx="82599">45</cx:pt>
          <cx:pt idx="82600">53</cx:pt>
          <cx:pt idx="82601">74</cx:pt>
          <cx:pt idx="82602">49</cx:pt>
          <cx:pt idx="82603">3</cx:pt>
          <cx:pt idx="82604">32</cx:pt>
          <cx:pt idx="82605">2</cx:pt>
          <cx:pt idx="82606">56</cx:pt>
          <cx:pt idx="82607">82</cx:pt>
          <cx:pt idx="82608">48</cx:pt>
          <cx:pt idx="82609">86</cx:pt>
          <cx:pt idx="82610">98</cx:pt>
          <cx:pt idx="82611">28</cx:pt>
          <cx:pt idx="82612">49</cx:pt>
          <cx:pt idx="82613">40</cx:pt>
          <cx:pt idx="82614">97</cx:pt>
          <cx:pt idx="82615">37</cx:pt>
          <cx:pt idx="82616">92</cx:pt>
          <cx:pt idx="82617">77</cx:pt>
          <cx:pt idx="82618">17</cx:pt>
          <cx:pt idx="82619">15</cx:pt>
          <cx:pt idx="82620">28</cx:pt>
          <cx:pt idx="82621">96</cx:pt>
          <cx:pt idx="82622">61</cx:pt>
          <cx:pt idx="82623">48</cx:pt>
          <cx:pt idx="82624">67</cx:pt>
          <cx:pt idx="82625">83</cx:pt>
          <cx:pt idx="82626">56</cx:pt>
          <cx:pt idx="82627">54</cx:pt>
          <cx:pt idx="82628">97</cx:pt>
          <cx:pt idx="82629">41</cx:pt>
          <cx:pt idx="82630">33</cx:pt>
          <cx:pt idx="82631">49</cx:pt>
          <cx:pt idx="82632">70</cx:pt>
          <cx:pt idx="82633">84</cx:pt>
          <cx:pt idx="82634">86</cx:pt>
          <cx:pt idx="82635">44</cx:pt>
          <cx:pt idx="82636">51</cx:pt>
          <cx:pt idx="82637">30</cx:pt>
          <cx:pt idx="82638">96</cx:pt>
          <cx:pt idx="82639">82</cx:pt>
          <cx:pt idx="82640">75</cx:pt>
          <cx:pt idx="82641">40</cx:pt>
          <cx:pt idx="82642">55</cx:pt>
          <cx:pt idx="82643">37</cx:pt>
          <cx:pt idx="82644">19</cx:pt>
          <cx:pt idx="82645">5</cx:pt>
          <cx:pt idx="82646">3</cx:pt>
          <cx:pt idx="82647">32</cx:pt>
          <cx:pt idx="82648">95</cx:pt>
          <cx:pt idx="82649">81</cx:pt>
          <cx:pt idx="82650">84</cx:pt>
          <cx:pt idx="82651">48</cx:pt>
          <cx:pt idx="82652">74</cx:pt>
          <cx:pt idx="82653">95</cx:pt>
          <cx:pt idx="82654">75</cx:pt>
          <cx:pt idx="82655">69</cx:pt>
          <cx:pt idx="82656">27</cx:pt>
          <cx:pt idx="82657">37</cx:pt>
          <cx:pt idx="82658">26</cx:pt>
          <cx:pt idx="82659">89</cx:pt>
          <cx:pt idx="82660">64</cx:pt>
          <cx:pt idx="82661">23</cx:pt>
          <cx:pt idx="82662">35</cx:pt>
          <cx:pt idx="82663">44</cx:pt>
          <cx:pt idx="82664">100</cx:pt>
          <cx:pt idx="82665">41</cx:pt>
          <cx:pt idx="82666">8</cx:pt>
          <cx:pt idx="82667">44</cx:pt>
          <cx:pt idx="82668">46</cx:pt>
          <cx:pt idx="82669">18</cx:pt>
          <cx:pt idx="82670">28</cx:pt>
          <cx:pt idx="82671">40</cx:pt>
          <cx:pt idx="82672">55</cx:pt>
          <cx:pt idx="82673">3</cx:pt>
          <cx:pt idx="82674">25</cx:pt>
          <cx:pt idx="82675">53</cx:pt>
          <cx:pt idx="82676">75</cx:pt>
          <cx:pt idx="82677">77</cx:pt>
          <cx:pt idx="82678">74</cx:pt>
          <cx:pt idx="82679">49</cx:pt>
          <cx:pt idx="82680">93</cx:pt>
          <cx:pt idx="82681">47</cx:pt>
          <cx:pt idx="82682">17</cx:pt>
          <cx:pt idx="82683">12</cx:pt>
          <cx:pt idx="82684">35</cx:pt>
          <cx:pt idx="82685">33</cx:pt>
          <cx:pt idx="82686">42</cx:pt>
          <cx:pt idx="82687">30</cx:pt>
          <cx:pt idx="82688">89</cx:pt>
          <cx:pt idx="82689">76</cx:pt>
          <cx:pt idx="82690">100</cx:pt>
          <cx:pt idx="82691">95</cx:pt>
          <cx:pt idx="82692">44</cx:pt>
          <cx:pt idx="82693">84</cx:pt>
          <cx:pt idx="82694">2</cx:pt>
          <cx:pt idx="82695">90</cx:pt>
          <cx:pt idx="82696">96</cx:pt>
          <cx:pt idx="82697">32</cx:pt>
          <cx:pt idx="82698">30</cx:pt>
          <cx:pt idx="82699">33</cx:pt>
          <cx:pt idx="82700">53</cx:pt>
          <cx:pt idx="82701">19</cx:pt>
          <cx:pt idx="82702">74</cx:pt>
          <cx:pt idx="82703">95</cx:pt>
          <cx:pt idx="82704">97</cx:pt>
          <cx:pt idx="82705">68</cx:pt>
          <cx:pt idx="82706">15</cx:pt>
          <cx:pt idx="82707">11</cx:pt>
          <cx:pt idx="82708">43</cx:pt>
          <cx:pt idx="82709">66</cx:pt>
          <cx:pt idx="82710">35</cx:pt>
          <cx:pt idx="82711">8</cx:pt>
          <cx:pt idx="82712">82</cx:pt>
          <cx:pt idx="82713">77</cx:pt>
          <cx:pt idx="82714">53</cx:pt>
          <cx:pt idx="82715">30</cx:pt>
          <cx:pt idx="82716">29</cx:pt>
          <cx:pt idx="82717">91</cx:pt>
          <cx:pt idx="82718">62</cx:pt>
          <cx:pt idx="82719">80</cx:pt>
          <cx:pt idx="82720">87</cx:pt>
          <cx:pt idx="82721">26</cx:pt>
          <cx:pt idx="82722">68</cx:pt>
          <cx:pt idx="82723">100</cx:pt>
          <cx:pt idx="82724">96</cx:pt>
          <cx:pt idx="82725">52</cx:pt>
          <cx:pt idx="82726">63</cx:pt>
          <cx:pt idx="82727">35</cx:pt>
          <cx:pt idx="82728">65</cx:pt>
          <cx:pt idx="82729">7</cx:pt>
          <cx:pt idx="82730">78</cx:pt>
          <cx:pt idx="82731">27</cx:pt>
          <cx:pt idx="82732">26</cx:pt>
          <cx:pt idx="82733">99</cx:pt>
          <cx:pt idx="82734">96</cx:pt>
          <cx:pt idx="82735">34</cx:pt>
          <cx:pt idx="82736">93</cx:pt>
          <cx:pt idx="82737">48</cx:pt>
          <cx:pt idx="82738">51</cx:pt>
          <cx:pt idx="82739">24</cx:pt>
          <cx:pt idx="82740">50</cx:pt>
          <cx:pt idx="82741">68</cx:pt>
          <cx:pt idx="82742">71</cx:pt>
          <cx:pt idx="82743">33</cx:pt>
          <cx:pt idx="82744">63</cx:pt>
          <cx:pt idx="82745">9</cx:pt>
          <cx:pt idx="82746">62</cx:pt>
          <cx:pt idx="82747">90</cx:pt>
          <cx:pt idx="82748">47</cx:pt>
          <cx:pt idx="82749">73</cx:pt>
          <cx:pt idx="82750">75</cx:pt>
          <cx:pt idx="82751">37</cx:pt>
          <cx:pt idx="82752">42</cx:pt>
          <cx:pt idx="82753">2</cx:pt>
          <cx:pt idx="82754">94</cx:pt>
          <cx:pt idx="82755">54</cx:pt>
          <cx:pt idx="82756">63</cx:pt>
          <cx:pt idx="82757">92</cx:pt>
          <cx:pt idx="82758">16</cx:pt>
          <cx:pt idx="82759">42</cx:pt>
          <cx:pt idx="82760">77</cx:pt>
          <cx:pt idx="82761">1</cx:pt>
          <cx:pt idx="82762">58</cx:pt>
          <cx:pt idx="82763">55</cx:pt>
          <cx:pt idx="82764">100</cx:pt>
          <cx:pt idx="82765">67</cx:pt>
          <cx:pt idx="82766">39</cx:pt>
          <cx:pt idx="82767">20</cx:pt>
          <cx:pt idx="82768">4</cx:pt>
          <cx:pt idx="82769">72</cx:pt>
          <cx:pt idx="82770">66</cx:pt>
          <cx:pt idx="82771">47</cx:pt>
          <cx:pt idx="82772">38</cx:pt>
          <cx:pt idx="82773">56</cx:pt>
          <cx:pt idx="82774">79</cx:pt>
          <cx:pt idx="82775">25</cx:pt>
          <cx:pt idx="82776">2</cx:pt>
          <cx:pt idx="82777">41</cx:pt>
          <cx:pt idx="82778">31</cx:pt>
          <cx:pt idx="82779">84</cx:pt>
          <cx:pt idx="82780">52</cx:pt>
          <cx:pt idx="82781">27</cx:pt>
          <cx:pt idx="82782">58</cx:pt>
          <cx:pt idx="82783">59</cx:pt>
          <cx:pt idx="82784">85</cx:pt>
          <cx:pt idx="82785">28</cx:pt>
          <cx:pt idx="82786">22</cx:pt>
          <cx:pt idx="82787">34</cx:pt>
          <cx:pt idx="82788">95</cx:pt>
          <cx:pt idx="82789">62</cx:pt>
          <cx:pt idx="82790">60</cx:pt>
          <cx:pt idx="82791">68</cx:pt>
          <cx:pt idx="82792">76</cx:pt>
          <cx:pt idx="82793">96</cx:pt>
          <cx:pt idx="82794">82</cx:pt>
          <cx:pt idx="82795">29</cx:pt>
          <cx:pt idx="82796">27</cx:pt>
          <cx:pt idx="82797">31</cx:pt>
          <cx:pt idx="82798">18</cx:pt>
          <cx:pt idx="82799">35</cx:pt>
          <cx:pt idx="82800">46</cx:pt>
          <cx:pt idx="82801">37</cx:pt>
          <cx:pt idx="82802">33</cx:pt>
          <cx:pt idx="82803">49</cx:pt>
          <cx:pt idx="82804">82</cx:pt>
          <cx:pt idx="82805">73</cx:pt>
          <cx:pt idx="82806">40</cx:pt>
          <cx:pt idx="82807">74</cx:pt>
          <cx:pt idx="82808">84</cx:pt>
          <cx:pt idx="82809">71</cx:pt>
          <cx:pt idx="82810">97</cx:pt>
          <cx:pt idx="82811">42</cx:pt>
          <cx:pt idx="82812">17</cx:pt>
          <cx:pt idx="82813">76</cx:pt>
          <cx:pt idx="82814">27</cx:pt>
          <cx:pt idx="82815">89</cx:pt>
          <cx:pt idx="82816">63</cx:pt>
          <cx:pt idx="82817">60</cx:pt>
          <cx:pt idx="82818">56</cx:pt>
          <cx:pt idx="82819">73</cx:pt>
          <cx:pt idx="82820">54</cx:pt>
          <cx:pt idx="82821">37</cx:pt>
          <cx:pt idx="82822">52</cx:pt>
          <cx:pt idx="82823">28</cx:pt>
          <cx:pt idx="82824">25</cx:pt>
          <cx:pt idx="82825">98</cx:pt>
          <cx:pt idx="82826">19</cx:pt>
          <cx:pt idx="82827">66</cx:pt>
          <cx:pt idx="82828">17</cx:pt>
          <cx:pt idx="82829">97</cx:pt>
          <cx:pt idx="82830">64</cx:pt>
          <cx:pt idx="82831">79</cx:pt>
          <cx:pt idx="82832">11</cx:pt>
          <cx:pt idx="82833">94</cx:pt>
          <cx:pt idx="82834">40</cx:pt>
          <cx:pt idx="82835">46</cx:pt>
          <cx:pt idx="82836">83</cx:pt>
          <cx:pt idx="82837">19</cx:pt>
          <cx:pt idx="82838">26</cx:pt>
          <cx:pt idx="82839">62</cx:pt>
          <cx:pt idx="82840">21</cx:pt>
          <cx:pt idx="82841">63</cx:pt>
          <cx:pt idx="82842">95</cx:pt>
          <cx:pt idx="82843">35</cx:pt>
          <cx:pt idx="82844">65</cx:pt>
          <cx:pt idx="82845">81</cx:pt>
          <cx:pt idx="82846">31</cx:pt>
          <cx:pt idx="82847">49</cx:pt>
          <cx:pt idx="82848">95</cx:pt>
          <cx:pt idx="82849">46</cx:pt>
          <cx:pt idx="82850">26</cx:pt>
          <cx:pt idx="82851">25</cx:pt>
          <cx:pt idx="82852">90</cx:pt>
          <cx:pt idx="82853">79</cx:pt>
          <cx:pt idx="82854">48</cx:pt>
          <cx:pt idx="82855">94</cx:pt>
          <cx:pt idx="82856">28</cx:pt>
          <cx:pt idx="82857">70</cx:pt>
          <cx:pt idx="82858">19</cx:pt>
          <cx:pt idx="82859">62</cx:pt>
          <cx:pt idx="82860">52</cx:pt>
          <cx:pt idx="82861">29</cx:pt>
          <cx:pt idx="82862">3</cx:pt>
          <cx:pt idx="82863">86</cx:pt>
          <cx:pt idx="82864">24</cx:pt>
          <cx:pt idx="82865">84</cx:pt>
          <cx:pt idx="82866">88</cx:pt>
          <cx:pt idx="82867">35</cx:pt>
          <cx:pt idx="82868">51</cx:pt>
          <cx:pt idx="82869">26</cx:pt>
          <cx:pt idx="82870">6</cx:pt>
          <cx:pt idx="82871">39</cx:pt>
          <cx:pt idx="82872">60</cx:pt>
          <cx:pt idx="82873">1</cx:pt>
          <cx:pt idx="82874">75</cx:pt>
          <cx:pt idx="82875">43</cx:pt>
          <cx:pt idx="82876">78</cx:pt>
          <cx:pt idx="82877">10</cx:pt>
          <cx:pt idx="82878">40</cx:pt>
          <cx:pt idx="82879">15</cx:pt>
          <cx:pt idx="82880">11</cx:pt>
          <cx:pt idx="82881">56</cx:pt>
          <cx:pt idx="82882">92</cx:pt>
          <cx:pt idx="82883">28</cx:pt>
          <cx:pt idx="82884">48</cx:pt>
          <cx:pt idx="82885">57</cx:pt>
          <cx:pt idx="82886">99</cx:pt>
          <cx:pt idx="82887">51</cx:pt>
          <cx:pt idx="82888">25</cx:pt>
          <cx:pt idx="82889">22</cx:pt>
          <cx:pt idx="82890">39</cx:pt>
          <cx:pt idx="82891">27</cx:pt>
          <cx:pt idx="82892">86</cx:pt>
          <cx:pt idx="82893">57</cx:pt>
          <cx:pt idx="82894">16</cx:pt>
          <cx:pt idx="82895">53</cx:pt>
          <cx:pt idx="82896">36</cx:pt>
          <cx:pt idx="82897">28</cx:pt>
          <cx:pt idx="82898">99</cx:pt>
          <cx:pt idx="82899">42</cx:pt>
          <cx:pt idx="82900">71</cx:pt>
          <cx:pt idx="82901">93</cx:pt>
          <cx:pt idx="82902">60</cx:pt>
          <cx:pt idx="82903">41</cx:pt>
          <cx:pt idx="82904">17</cx:pt>
          <cx:pt idx="82905">8</cx:pt>
          <cx:pt idx="82906">68</cx:pt>
          <cx:pt idx="82907">30</cx:pt>
          <cx:pt idx="82908">29</cx:pt>
          <cx:pt idx="82909">99</cx:pt>
          <cx:pt idx="82910">22</cx:pt>
          <cx:pt idx="82911">25</cx:pt>
          <cx:pt idx="82912">93</cx:pt>
          <cx:pt idx="82913">77</cx:pt>
          <cx:pt idx="82914">51</cx:pt>
          <cx:pt idx="82915">86</cx:pt>
          <cx:pt idx="82916">83</cx:pt>
          <cx:pt idx="82917">90</cx:pt>
          <cx:pt idx="82918">38</cx:pt>
          <cx:pt idx="82919">85</cx:pt>
          <cx:pt idx="82920">60</cx:pt>
          <cx:pt idx="82921">73</cx:pt>
          <cx:pt idx="82922">30</cx:pt>
          <cx:pt idx="82923">66</cx:pt>
          <cx:pt idx="82924">20</cx:pt>
          <cx:pt idx="82925">63</cx:pt>
          <cx:pt idx="82926">6</cx:pt>
          <cx:pt idx="82927">41</cx:pt>
          <cx:pt idx="82928">96</cx:pt>
          <cx:pt idx="82929">26</cx:pt>
          <cx:pt idx="82930">57</cx:pt>
          <cx:pt idx="82931">64</cx:pt>
          <cx:pt idx="82932">16</cx:pt>
          <cx:pt idx="82933">87</cx:pt>
          <cx:pt idx="82934">27</cx:pt>
          <cx:pt idx="82935">66</cx:pt>
          <cx:pt idx="82936">51</cx:pt>
          <cx:pt idx="82937">41</cx:pt>
          <cx:pt idx="82938">39</cx:pt>
          <cx:pt idx="82939">24</cx:pt>
          <cx:pt idx="82940">81</cx:pt>
          <cx:pt idx="82941">71</cx:pt>
          <cx:pt idx="82942">37</cx:pt>
          <cx:pt idx="82943">98</cx:pt>
          <cx:pt idx="82944">21</cx:pt>
          <cx:pt idx="82945">6</cx:pt>
          <cx:pt idx="82946">77</cx:pt>
          <cx:pt idx="82947">53</cx:pt>
          <cx:pt idx="82948">75</cx:pt>
          <cx:pt idx="82949">2</cx:pt>
          <cx:pt idx="82950">37</cx:pt>
          <cx:pt idx="82951">29</cx:pt>
          <cx:pt idx="82952">44</cx:pt>
          <cx:pt idx="82953">90</cx:pt>
          <cx:pt idx="82954">69</cx:pt>
          <cx:pt idx="82955">38</cx:pt>
          <cx:pt idx="82956">32</cx:pt>
          <cx:pt idx="82957">43</cx:pt>
          <cx:pt idx="82958">30</cx:pt>
          <cx:pt idx="82959">22</cx:pt>
          <cx:pt idx="82960">27</cx:pt>
          <cx:pt idx="82961">46</cx:pt>
          <cx:pt idx="82962">4</cx:pt>
          <cx:pt idx="82963">19</cx:pt>
          <cx:pt idx="82964">75</cx:pt>
          <cx:pt idx="82965">50</cx:pt>
          <cx:pt idx="82966">71</cx:pt>
          <cx:pt idx="82967">35</cx:pt>
          <cx:pt idx="82968">73</cx:pt>
          <cx:pt idx="82969">25</cx:pt>
          <cx:pt idx="82970">65</cx:pt>
          <cx:pt idx="82971">14</cx:pt>
          <cx:pt idx="82972">44</cx:pt>
          <cx:pt idx="82973">59</cx:pt>
          <cx:pt idx="82974">40</cx:pt>
          <cx:pt idx="82975">38</cx:pt>
          <cx:pt idx="82976">37</cx:pt>
          <cx:pt idx="82977">8</cx:pt>
          <cx:pt idx="82978">9</cx:pt>
          <cx:pt idx="82979">51</cx:pt>
          <cx:pt idx="82980">41</cx:pt>
          <cx:pt idx="82981">27</cx:pt>
          <cx:pt idx="82982">13</cx:pt>
          <cx:pt idx="82983">94</cx:pt>
          <cx:pt idx="82984">91</cx:pt>
          <cx:pt idx="82985">67</cx:pt>
          <cx:pt idx="82986">80</cx:pt>
          <cx:pt idx="82987">52</cx:pt>
          <cx:pt idx="82988">54</cx:pt>
          <cx:pt idx="82989">42</cx:pt>
          <cx:pt idx="82990">93</cx:pt>
          <cx:pt idx="82991">66</cx:pt>
          <cx:pt idx="82992">16</cx:pt>
          <cx:pt idx="82993">31</cx:pt>
          <cx:pt idx="82994">38</cx:pt>
          <cx:pt idx="82995">60</cx:pt>
          <cx:pt idx="82996">79</cx:pt>
          <cx:pt idx="82997">64</cx:pt>
          <cx:pt idx="82998">94</cx:pt>
          <cx:pt idx="82999">61</cx:pt>
          <cx:pt idx="83000">24</cx:pt>
          <cx:pt idx="83001">95</cx:pt>
          <cx:pt idx="83002">85</cx:pt>
          <cx:pt idx="83003">45</cx:pt>
          <cx:pt idx="83004">69</cx:pt>
          <cx:pt idx="83005">5</cx:pt>
          <cx:pt idx="83006">73</cx:pt>
          <cx:pt idx="83007">44</cx:pt>
          <cx:pt idx="83008">76</cx:pt>
          <cx:pt idx="83009">10</cx:pt>
          <cx:pt idx="83010">40</cx:pt>
          <cx:pt idx="83011">92</cx:pt>
          <cx:pt idx="83012">21</cx:pt>
          <cx:pt idx="83013">94</cx:pt>
          <cx:pt idx="83014">62</cx:pt>
          <cx:pt idx="83015">86</cx:pt>
          <cx:pt idx="83016">61</cx:pt>
          <cx:pt idx="83017">23</cx:pt>
          <cx:pt idx="83018">22</cx:pt>
          <cx:pt idx="83019">25</cx:pt>
          <cx:pt idx="83020">98</cx:pt>
          <cx:pt idx="83021">14</cx:pt>
          <cx:pt idx="83022">51</cx:pt>
          <cx:pt idx="83023">28</cx:pt>
          <cx:pt idx="83024">15</cx:pt>
          <cx:pt idx="83025">22</cx:pt>
          <cx:pt idx="83026">35</cx:pt>
          <cx:pt idx="83027">25</cx:pt>
          <cx:pt idx="83028">87</cx:pt>
          <cx:pt idx="83029">83</cx:pt>
          <cx:pt idx="83030">23</cx:pt>
          <cx:pt idx="83031">47</cx:pt>
          <cx:pt idx="83032">40</cx:pt>
          <cx:pt idx="83033">73</cx:pt>
          <cx:pt idx="83034">2</cx:pt>
          <cx:pt idx="83035">97</cx:pt>
          <cx:pt idx="83036">52</cx:pt>
          <cx:pt idx="83037">75</cx:pt>
          <cx:pt idx="83038">65</cx:pt>
          <cx:pt idx="83039">62</cx:pt>
          <cx:pt idx="83040">49</cx:pt>
          <cx:pt idx="83041">60</cx:pt>
          <cx:pt idx="83042">65</cx:pt>
          <cx:pt idx="83043">78</cx:pt>
          <cx:pt idx="83044">98</cx:pt>
          <cx:pt idx="83045">77</cx:pt>
          <cx:pt idx="83046">15</cx:pt>
          <cx:pt idx="83047">14</cx:pt>
          <cx:pt idx="83048">5</cx:pt>
          <cx:pt idx="83049">81</cx:pt>
          <cx:pt idx="83050">92</cx:pt>
          <cx:pt idx="83051">73</cx:pt>
          <cx:pt idx="83052">74</cx:pt>
          <cx:pt idx="83053">42</cx:pt>
          <cx:pt idx="83054">100</cx:pt>
          <cx:pt idx="83055">26</cx:pt>
          <cx:pt idx="83056">96</cx:pt>
          <cx:pt idx="83057">50</cx:pt>
          <cx:pt idx="83058">53</cx:pt>
          <cx:pt idx="83059">21</cx:pt>
          <cx:pt idx="83060">49</cx:pt>
          <cx:pt idx="83061">45</cx:pt>
          <cx:pt idx="83062">79</cx:pt>
          <cx:pt idx="83063">32</cx:pt>
          <cx:pt idx="83064">67</cx:pt>
          <cx:pt idx="83065">76</cx:pt>
          <cx:pt idx="83066">12</cx:pt>
          <cx:pt idx="83067">3</cx:pt>
          <cx:pt idx="83068">47</cx:pt>
          <cx:pt idx="83069">28</cx:pt>
          <cx:pt idx="83070">42</cx:pt>
          <cx:pt idx="83071">45</cx:pt>
          <cx:pt idx="83072">72</cx:pt>
          <cx:pt idx="83073">92</cx:pt>
          <cx:pt idx="83074">78</cx:pt>
          <cx:pt idx="83075">77</cx:pt>
          <cx:pt idx="83076">73</cx:pt>
          <cx:pt idx="83077">49</cx:pt>
          <cx:pt idx="83078">76</cx:pt>
          <cx:pt idx="83079">43</cx:pt>
          <cx:pt idx="83080">82</cx:pt>
          <cx:pt idx="83081">99</cx:pt>
          <cx:pt idx="83082">24</cx:pt>
          <cx:pt idx="83083">15</cx:pt>
          <cx:pt idx="83084">20</cx:pt>
          <cx:pt idx="83085">40</cx:pt>
          <cx:pt idx="83086">96</cx:pt>
          <cx:pt idx="83087">2</cx:pt>
          <cx:pt idx="83088">38</cx:pt>
          <cx:pt idx="83089">34</cx:pt>
          <cx:pt idx="83090">84</cx:pt>
          <cx:pt idx="83091">72</cx:pt>
          <cx:pt idx="83092">55</cx:pt>
          <cx:pt idx="83093">24</cx:pt>
          <cx:pt idx="83094">31</cx:pt>
          <cx:pt idx="83095">66</cx:pt>
          <cx:pt idx="83096">70</cx:pt>
          <cx:pt idx="83097">46</cx:pt>
          <cx:pt idx="83098">37</cx:pt>
          <cx:pt idx="83099">79</cx:pt>
          <cx:pt idx="83100">70</cx:pt>
          <cx:pt idx="83101">41</cx:pt>
          <cx:pt idx="83102">79</cx:pt>
          <cx:pt idx="83103">94</cx:pt>
          <cx:pt idx="83104">29</cx:pt>
          <cx:pt idx="83105">73</cx:pt>
          <cx:pt idx="83106">48</cx:pt>
          <cx:pt idx="83107">77</cx:pt>
          <cx:pt idx="83108">68</cx:pt>
          <cx:pt idx="83109">46</cx:pt>
          <cx:pt idx="83110">20</cx:pt>
          <cx:pt idx="83111">53</cx:pt>
          <cx:pt idx="83112">51</cx:pt>
          <cx:pt idx="83113">76</cx:pt>
          <cx:pt idx="83114">95</cx:pt>
          <cx:pt idx="83115">87</cx:pt>
          <cx:pt idx="83116">27</cx:pt>
          <cx:pt idx="83117">19</cx:pt>
          <cx:pt idx="83118">48</cx:pt>
          <cx:pt idx="83119">45</cx:pt>
          <cx:pt idx="83120">63</cx:pt>
          <cx:pt idx="83121">84</cx:pt>
          <cx:pt idx="83122">68</cx:pt>
          <cx:pt idx="83123">51</cx:pt>
          <cx:pt idx="83124">65</cx:pt>
          <cx:pt idx="83125">62</cx:pt>
          <cx:pt idx="83126">76</cx:pt>
          <cx:pt idx="83127">20</cx:pt>
          <cx:pt idx="83128">46</cx:pt>
          <cx:pt idx="83129">72</cx:pt>
          <cx:pt idx="83130">84</cx:pt>
          <cx:pt idx="83131">3</cx:pt>
          <cx:pt idx="83132">65</cx:pt>
          <cx:pt idx="83133">26</cx:pt>
          <cx:pt idx="83134">56</cx:pt>
          <cx:pt idx="83135">97</cx:pt>
          <cx:pt idx="83136">50</cx:pt>
          <cx:pt idx="83137">70</cx:pt>
          <cx:pt idx="83138">78</cx:pt>
          <cx:pt idx="83139">27</cx:pt>
          <cx:pt idx="83140">57</cx:pt>
          <cx:pt idx="83141">48</cx:pt>
          <cx:pt idx="83142">5</cx:pt>
          <cx:pt idx="83143">33</cx:pt>
          <cx:pt idx="83144">35</cx:pt>
          <cx:pt idx="83145">68</cx:pt>
          <cx:pt idx="83146">83</cx:pt>
          <cx:pt idx="83147">50</cx:pt>
          <cx:pt idx="83148">17</cx:pt>
          <cx:pt idx="83149">100</cx:pt>
          <cx:pt idx="83150">12</cx:pt>
          <cx:pt idx="83151">37</cx:pt>
          <cx:pt idx="83152">84</cx:pt>
          <cx:pt idx="83153">72</cx:pt>
          <cx:pt idx="83154">16</cx:pt>
          <cx:pt idx="83155">14</cx:pt>
          <cx:pt idx="83156">23</cx:pt>
          <cx:pt idx="83157">89</cx:pt>
          <cx:pt idx="83158">49</cx:pt>
          <cx:pt idx="83159">47</cx:pt>
          <cx:pt idx="83160">97</cx:pt>
          <cx:pt idx="83161">51</cx:pt>
          <cx:pt idx="83162">77</cx:pt>
          <cx:pt idx="83163">76</cx:pt>
          <cx:pt idx="83164">5</cx:pt>
          <cx:pt idx="83165">91</cx:pt>
          <cx:pt idx="83166">27</cx:pt>
          <cx:pt idx="83167">44</cx:pt>
          <cx:pt idx="83168">89</cx:pt>
          <cx:pt idx="83169">100</cx:pt>
          <cx:pt idx="83170">62</cx:pt>
          <cx:pt idx="83171">57</cx:pt>
          <cx:pt idx="83172">23</cx:pt>
          <cx:pt idx="83173">74</cx:pt>
          <cx:pt idx="83174">53</cx:pt>
          <cx:pt idx="83175">84</cx:pt>
          <cx:pt idx="83176">99</cx:pt>
          <cx:pt idx="83177">58</cx:pt>
          <cx:pt idx="83178">74</cx:pt>
          <cx:pt idx="83179">34</cx:pt>
          <cx:pt idx="83180">35</cx:pt>
          <cx:pt idx="83181">85</cx:pt>
          <cx:pt idx="83182">97</cx:pt>
          <cx:pt idx="83183">19</cx:pt>
          <cx:pt idx="83184">6</cx:pt>
          <cx:pt idx="83185">95</cx:pt>
          <cx:pt idx="83186">86</cx:pt>
          <cx:pt idx="83187">41</cx:pt>
          <cx:pt idx="83188">43</cx:pt>
          <cx:pt idx="83189">18</cx:pt>
          <cx:pt idx="83190">93</cx:pt>
          <cx:pt idx="83191">49</cx:pt>
          <cx:pt idx="83192">6</cx:pt>
          <cx:pt idx="83193">53</cx:pt>
          <cx:pt idx="83194">78</cx:pt>
          <cx:pt idx="83195">15</cx:pt>
          <cx:pt idx="83196">95</cx:pt>
          <cx:pt idx="83197">32</cx:pt>
          <cx:pt idx="83198">73</cx:pt>
          <cx:pt idx="83199">50</cx:pt>
          <cx:pt idx="83200">26</cx:pt>
          <cx:pt idx="83201">25</cx:pt>
          <cx:pt idx="83202">75</cx:pt>
          <cx:pt idx="83203">47</cx:pt>
          <cx:pt idx="83204">70</cx:pt>
          <cx:pt idx="83205">100</cx:pt>
          <cx:pt idx="83206">54</cx:pt>
          <cx:pt idx="83207">27</cx:pt>
          <cx:pt idx="83208">52</cx:pt>
          <cx:pt idx="83209">90</cx:pt>
          <cx:pt idx="83210">30</cx:pt>
          <cx:pt idx="83211">49</cx:pt>
          <cx:pt idx="83212">69</cx:pt>
          <cx:pt idx="83213">74</cx:pt>
          <cx:pt idx="83214">58</cx:pt>
          <cx:pt idx="83215">60</cx:pt>
          <cx:pt idx="83216">77</cx:pt>
          <cx:pt idx="83217">76</cx:pt>
          <cx:pt idx="83218">57</cx:pt>
          <cx:pt idx="83219">9</cx:pt>
          <cx:pt idx="83220">41</cx:pt>
          <cx:pt idx="83221">32</cx:pt>
          <cx:pt idx="83222">91</cx:pt>
          <cx:pt idx="83223">24</cx:pt>
          <cx:pt idx="83224">39</cx:pt>
          <cx:pt idx="83225">22</cx:pt>
          <cx:pt idx="83226">83</cx:pt>
          <cx:pt idx="83227">46</cx:pt>
          <cx:pt idx="83228">19</cx:pt>
          <cx:pt idx="83229">84</cx:pt>
          <cx:pt idx="83230">88</cx:pt>
          <cx:pt idx="83231">65</cx:pt>
          <cx:pt idx="83232">52</cx:pt>
          <cx:pt idx="83233">58</cx:pt>
          <cx:pt idx="83234">62</cx:pt>
          <cx:pt idx="83235">89</cx:pt>
          <cx:pt idx="83236">73</cx:pt>
          <cx:pt idx="83237">67</cx:pt>
          <cx:pt idx="83238">76</cx:pt>
          <cx:pt idx="83239">29</cx:pt>
          <cx:pt idx="83240">97</cx:pt>
          <cx:pt idx="83241">42</cx:pt>
          <cx:pt idx="83242">77</cx:pt>
          <cx:pt idx="83243">62</cx:pt>
          <cx:pt idx="83244">87</cx:pt>
          <cx:pt idx="83245">71</cx:pt>
          <cx:pt idx="83246">31</cx:pt>
          <cx:pt idx="83247">39</cx:pt>
          <cx:pt idx="83248">61</cx:pt>
          <cx:pt idx="83249">68</cx:pt>
          <cx:pt idx="83250">40</cx:pt>
          <cx:pt idx="83251">50</cx:pt>
          <cx:pt idx="83252">46</cx:pt>
          <cx:pt idx="83253">88</cx:pt>
          <cx:pt idx="83254">52</cx:pt>
          <cx:pt idx="83255">58</cx:pt>
          <cx:pt idx="83256">53</cx:pt>
          <cx:pt idx="83257">90</cx:pt>
          <cx:pt idx="83258">93</cx:pt>
          <cx:pt idx="83259">66</cx:pt>
          <cx:pt idx="83260">8</cx:pt>
          <cx:pt idx="83261">18</cx:pt>
          <cx:pt idx="83262">73</cx:pt>
          <cx:pt idx="83263">17</cx:pt>
          <cx:pt idx="83264">76</cx:pt>
          <cx:pt idx="83265">34</cx:pt>
          <cx:pt idx="83266">96</cx:pt>
          <cx:pt idx="83267">81</cx:pt>
          <cx:pt idx="83268">25</cx:pt>
          <cx:pt idx="83269">47</cx:pt>
          <cx:pt idx="83270">94</cx:pt>
          <cx:pt idx="83271">45</cx:pt>
          <cx:pt idx="83272">24</cx:pt>
          <cx:pt idx="83273">3</cx:pt>
          <cx:pt idx="83274">90</cx:pt>
          <cx:pt idx="83275">27</cx:pt>
          <cx:pt idx="83276">28</cx:pt>
          <cx:pt idx="83277">5</cx:pt>
          <cx:pt idx="83278">68</cx:pt>
          <cx:pt idx="83279">13</cx:pt>
          <cx:pt idx="83280">83</cx:pt>
          <cx:pt idx="83281">96</cx:pt>
          <cx:pt idx="83282">60</cx:pt>
          <cx:pt idx="83283">78</cx:pt>
          <cx:pt idx="83284">6</cx:pt>
          <cx:pt idx="83285">93</cx:pt>
          <cx:pt idx="83286">86</cx:pt>
          <cx:pt idx="83287">23</cx:pt>
          <cx:pt idx="83288">73</cx:pt>
          <cx:pt idx="83289">24</cx:pt>
          <cx:pt idx="83290">31</cx:pt>
          <cx:pt idx="83291">10</cx:pt>
          <cx:pt idx="83292">1</cx:pt>
          <cx:pt idx="83293">49</cx:pt>
          <cx:pt idx="83294">77</cx:pt>
          <cx:pt idx="83295">83</cx:pt>
          <cx:pt idx="83296">88</cx:pt>
          <cx:pt idx="83297">95</cx:pt>
          <cx:pt idx="83298">21</cx:pt>
          <cx:pt idx="83299">38</cx:pt>
          <cx:pt idx="83300">26</cx:pt>
          <cx:pt idx="83301">57</cx:pt>
          <cx:pt idx="83302">35</cx:pt>
          <cx:pt idx="83303">52</cx:pt>
          <cx:pt idx="83304">13</cx:pt>
          <cx:pt idx="83305">87</cx:pt>
          <cx:pt idx="83306">59</cx:pt>
          <cx:pt idx="83307">31</cx:pt>
          <cx:pt idx="83308">9</cx:pt>
          <cx:pt idx="83309">50</cx:pt>
          <cx:pt idx="83310">31</cx:pt>
          <cx:pt idx="83311">72</cx:pt>
          <cx:pt idx="83312">83</cx:pt>
          <cx:pt idx="83313">74</cx:pt>
          <cx:pt idx="83314">68</cx:pt>
          <cx:pt idx="83315">91</cx:pt>
          <cx:pt idx="83316">35</cx:pt>
          <cx:pt idx="83317">24</cx:pt>
          <cx:pt idx="83318">79</cx:pt>
          <cx:pt idx="83319">51</cx:pt>
          <cx:pt idx="83320">32</cx:pt>
          <cx:pt idx="83321">45</cx:pt>
          <cx:pt idx="83322">46</cx:pt>
          <cx:pt idx="83323">11</cx:pt>
          <cx:pt idx="83324">19</cx:pt>
          <cx:pt idx="83325">75</cx:pt>
          <cx:pt idx="83326">93</cx:pt>
          <cx:pt idx="83327">57</cx:pt>
          <cx:pt idx="83328">49</cx:pt>
          <cx:pt idx="83329">80</cx:pt>
          <cx:pt idx="83330">97</cx:pt>
          <cx:pt idx="83331">76</cx:pt>
          <cx:pt idx="83332">28</cx:pt>
          <cx:pt idx="83333">34</cx:pt>
          <cx:pt idx="83334">26</cx:pt>
          <cx:pt idx="83335">73</cx:pt>
          <cx:pt idx="83336">18</cx:pt>
          <cx:pt idx="83337">94</cx:pt>
          <cx:pt idx="83338">14</cx:pt>
          <cx:pt idx="83339">45</cx:pt>
          <cx:pt idx="83340">29</cx:pt>
          <cx:pt idx="83341">45</cx:pt>
          <cx:pt idx="83342">86</cx:pt>
          <cx:pt idx="83343">26</cx:pt>
          <cx:pt idx="83344">24</cx:pt>
          <cx:pt idx="83345">84</cx:pt>
          <cx:pt idx="83346">91</cx:pt>
          <cx:pt idx="83347">78</cx:pt>
          <cx:pt idx="83348">4</cx:pt>
          <cx:pt idx="83349">79</cx:pt>
          <cx:pt idx="83350">39</cx:pt>
          <cx:pt idx="83351">58</cx:pt>
          <cx:pt idx="83352">8</cx:pt>
          <cx:pt idx="83353">30</cx:pt>
          <cx:pt idx="83354">64</cx:pt>
          <cx:pt idx="83355">70</cx:pt>
          <cx:pt idx="83356">53</cx:pt>
          <cx:pt idx="83357">6</cx:pt>
          <cx:pt idx="83358">100</cx:pt>
          <cx:pt idx="83359">75</cx:pt>
          <cx:pt idx="83360">24</cx:pt>
          <cx:pt idx="83361">9</cx:pt>
          <cx:pt idx="83362">34</cx:pt>
          <cx:pt idx="83363">38</cx:pt>
          <cx:pt idx="83364">31</cx:pt>
          <cx:pt idx="83365">89</cx:pt>
          <cx:pt idx="83366">12</cx:pt>
          <cx:pt idx="83367">26</cx:pt>
          <cx:pt idx="83368">98</cx:pt>
          <cx:pt idx="83369">14</cx:pt>
          <cx:pt idx="83370">37</cx:pt>
          <cx:pt idx="83371">51</cx:pt>
          <cx:pt idx="83372">38</cx:pt>
          <cx:pt idx="83373">52</cx:pt>
          <cx:pt idx="83374">93</cx:pt>
          <cx:pt idx="83375">78</cx:pt>
          <cx:pt idx="83376">92</cx:pt>
          <cx:pt idx="83377">47</cx:pt>
          <cx:pt idx="83378">35</cx:pt>
          <cx:pt idx="83379">68</cx:pt>
          <cx:pt idx="83380">85</cx:pt>
          <cx:pt idx="83381">90</cx:pt>
          <cx:pt idx="83382">40</cx:pt>
          <cx:pt idx="83383">67</cx:pt>
          <cx:pt idx="83384">9</cx:pt>
          <cx:pt idx="83385">2</cx:pt>
          <cx:pt idx="83386">24</cx:pt>
          <cx:pt idx="83387">73</cx:pt>
          <cx:pt idx="83388">69</cx:pt>
          <cx:pt idx="83389">72</cx:pt>
          <cx:pt idx="83390">3</cx:pt>
          <cx:pt idx="83391">94</cx:pt>
          <cx:pt idx="83392">42</cx:pt>
          <cx:pt idx="83393">50</cx:pt>
          <cx:pt idx="83394">66</cx:pt>
          <cx:pt idx="83395">40</cx:pt>
          <cx:pt idx="83396">90</cx:pt>
          <cx:pt idx="83397">35</cx:pt>
          <cx:pt idx="83398">88</cx:pt>
          <cx:pt idx="83399">43</cx:pt>
          <cx:pt idx="83400">39</cx:pt>
          <cx:pt idx="83401">96</cx:pt>
          <cx:pt idx="83402">21</cx:pt>
          <cx:pt idx="83403">61</cx:pt>
          <cx:pt idx="83404">66</cx:pt>
          <cx:pt idx="83405">25</cx:pt>
          <cx:pt idx="83406">100</cx:pt>
          <cx:pt idx="83407">38</cx:pt>
          <cx:pt idx="83408">47</cx:pt>
          <cx:pt idx="83409">6</cx:pt>
          <cx:pt idx="83410">89</cx:pt>
          <cx:pt idx="83411">51</cx:pt>
          <cx:pt idx="83412">84</cx:pt>
          <cx:pt idx="83413">17</cx:pt>
          <cx:pt idx="83414">97</cx:pt>
          <cx:pt idx="83415">59</cx:pt>
          <cx:pt idx="83416">83</cx:pt>
          <cx:pt idx="83417">77</cx:pt>
          <cx:pt idx="83418">16</cx:pt>
          <cx:pt idx="83419">33</cx:pt>
          <cx:pt idx="83420">88</cx:pt>
          <cx:pt idx="83421">39</cx:pt>
          <cx:pt idx="83422">38</cx:pt>
          <cx:pt idx="83423">41</cx:pt>
          <cx:pt idx="83424">58</cx:pt>
          <cx:pt idx="83425">89</cx:pt>
          <cx:pt idx="83426">92</cx:pt>
          <cx:pt idx="83427">71</cx:pt>
          <cx:pt idx="83428">84</cx:pt>
          <cx:pt idx="83429">7</cx:pt>
          <cx:pt idx="83430">57</cx:pt>
          <cx:pt idx="83431">20</cx:pt>
          <cx:pt idx="83432">92</cx:pt>
          <cx:pt idx="83433">91</cx:pt>
          <cx:pt idx="83434">87</cx:pt>
          <cx:pt idx="83435">59</cx:pt>
          <cx:pt idx="83436">96</cx:pt>
          <cx:pt idx="83437">39</cx:pt>
          <cx:pt idx="83438">40</cx:pt>
          <cx:pt idx="83439">62</cx:pt>
          <cx:pt idx="83440">25</cx:pt>
          <cx:pt idx="83441">81</cx:pt>
          <cx:pt idx="83442">51</cx:pt>
          <cx:pt idx="83443">12</cx:pt>
          <cx:pt idx="83444">52</cx:pt>
          <cx:pt idx="83445">29</cx:pt>
          <cx:pt idx="83446">23</cx:pt>
          <cx:pt idx="83447">14</cx:pt>
          <cx:pt idx="83448">67</cx:pt>
          <cx:pt idx="83449">80</cx:pt>
          <cx:pt idx="83450">27</cx:pt>
          <cx:pt idx="83451">26</cx:pt>
          <cx:pt idx="83452">94</cx:pt>
          <cx:pt idx="83453">5</cx:pt>
          <cx:pt idx="83454">59</cx:pt>
          <cx:pt idx="83455">100</cx:pt>
          <cx:pt idx="83456">38</cx:pt>
          <cx:pt idx="83457">41</cx:pt>
          <cx:pt idx="83458">48</cx:pt>
          <cx:pt idx="83459">73</cx:pt>
          <cx:pt idx="83460">69</cx:pt>
          <cx:pt idx="83461">60</cx:pt>
          <cx:pt idx="83462">34</cx:pt>
          <cx:pt idx="83463">26</cx:pt>
          <cx:pt idx="83464">70</cx:pt>
          <cx:pt idx="83465">2</cx:pt>
          <cx:pt idx="83466">77</cx:pt>
          <cx:pt idx="83467">92</cx:pt>
          <cx:pt idx="83468">21</cx:pt>
          <cx:pt idx="83469">48</cx:pt>
          <cx:pt idx="83470">4</cx:pt>
          <cx:pt idx="83471">95</cx:pt>
          <cx:pt idx="83472">85</cx:pt>
          <cx:pt idx="83473">90</cx:pt>
          <cx:pt idx="83474">49</cx:pt>
          <cx:pt idx="83475">83</cx:pt>
          <cx:pt idx="83476">12</cx:pt>
          <cx:pt idx="83477">17</cx:pt>
          <cx:pt idx="83478">54</cx:pt>
          <cx:pt idx="83479">2</cx:pt>
          <cx:pt idx="83480">78</cx:pt>
          <cx:pt idx="83481">19</cx:pt>
          <cx:pt idx="83482">55</cx:pt>
          <cx:pt idx="83483">26</cx:pt>
          <cx:pt idx="83484">23</cx:pt>
          <cx:pt idx="83485">75</cx:pt>
          <cx:pt idx="83486">81</cx:pt>
          <cx:pt idx="83487">56</cx:pt>
          <cx:pt idx="83488">74</cx:pt>
          <cx:pt idx="83489">94</cx:pt>
          <cx:pt idx="83490">48</cx:pt>
          <cx:pt idx="83491">22</cx:pt>
          <cx:pt idx="83492">32</cx:pt>
          <cx:pt idx="83493">85</cx:pt>
          <cx:pt idx="83494">60</cx:pt>
          <cx:pt idx="83495">90</cx:pt>
          <cx:pt idx="83496">40</cx:pt>
          <cx:pt idx="83497">93</cx:pt>
          <cx:pt idx="83498">76</cx:pt>
          <cx:pt idx="83499">2</cx:pt>
          <cx:pt idx="83500">58</cx:pt>
          <cx:pt idx="83501">72</cx:pt>
          <cx:pt idx="83502">31</cx:pt>
          <cx:pt idx="83503">43</cx:pt>
          <cx:pt idx="83504">96</cx:pt>
          <cx:pt idx="83505">49</cx:pt>
          <cx:pt idx="83506">25</cx:pt>
          <cx:pt idx="83507">64</cx:pt>
          <cx:pt idx="83508">47</cx:pt>
          <cx:pt idx="83509">55</cx:pt>
          <cx:pt idx="83510">41</cx:pt>
          <cx:pt idx="83511">42</cx:pt>
          <cx:pt idx="83512">76</cx:pt>
          <cx:pt idx="83513">99</cx:pt>
          <cx:pt idx="83514">62</cx:pt>
          <cx:pt idx="83515">2</cx:pt>
          <cx:pt idx="83516">83</cx:pt>
          <cx:pt idx="83517">20</cx:pt>
          <cx:pt idx="83518">65</cx:pt>
          <cx:pt idx="83519">13</cx:pt>
          <cx:pt idx="83520">77</cx:pt>
          <cx:pt idx="83521">47</cx:pt>
          <cx:pt idx="83522">59</cx:pt>
          <cx:pt idx="83523">58</cx:pt>
          <cx:pt idx="83524">94</cx:pt>
          <cx:pt idx="83525">76</cx:pt>
          <cx:pt idx="83526">12</cx:pt>
          <cx:pt idx="83527">60</cx:pt>
          <cx:pt idx="83528">61</cx:pt>
          <cx:pt idx="83529">33</cx:pt>
          <cx:pt idx="83530">25</cx:pt>
          <cx:pt idx="83531">86</cx:pt>
          <cx:pt idx="83532">9</cx:pt>
          <cx:pt idx="83533">69</cx:pt>
          <cx:pt idx="83534">19</cx:pt>
          <cx:pt idx="83535">93</cx:pt>
          <cx:pt idx="83536">59</cx:pt>
          <cx:pt idx="83537">11</cx:pt>
          <cx:pt idx="83538">41</cx:pt>
          <cx:pt idx="83539">21</cx:pt>
          <cx:pt idx="83540">13</cx:pt>
          <cx:pt idx="83541">34</cx:pt>
          <cx:pt idx="83542">70</cx:pt>
          <cx:pt idx="83543">63</cx:pt>
          <cx:pt idx="83544">83</cx:pt>
          <cx:pt idx="83545">57</cx:pt>
          <cx:pt idx="83546">30</cx:pt>
          <cx:pt idx="83547">17</cx:pt>
          <cx:pt idx="83548">42</cx:pt>
          <cx:pt idx="83549">58</cx:pt>
          <cx:pt idx="83550">41</cx:pt>
          <cx:pt idx="83551">55</cx:pt>
          <cx:pt idx="83552">50</cx:pt>
          <cx:pt idx="83553">91</cx:pt>
          <cx:pt idx="83554">22</cx:pt>
          <cx:pt idx="83555">44</cx:pt>
          <cx:pt idx="83556">21</cx:pt>
          <cx:pt idx="83557">63</cx:pt>
          <cx:pt idx="83558">6</cx:pt>
          <cx:pt idx="83559">53</cx:pt>
          <cx:pt idx="83560">34</cx:pt>
          <cx:pt idx="83561">93</cx:pt>
          <cx:pt idx="83562">94</cx:pt>
          <cx:pt idx="83563">59</cx:pt>
          <cx:pt idx="83564">80</cx:pt>
          <cx:pt idx="83565">32</cx:pt>
          <cx:pt idx="83566">51</cx:pt>
          <cx:pt idx="83567">64</cx:pt>
          <cx:pt idx="83568">41</cx:pt>
          <cx:pt idx="83569">99</cx:pt>
          <cx:pt idx="83570">98</cx:pt>
          <cx:pt idx="83571">35</cx:pt>
          <cx:pt idx="83572">70</cx:pt>
          <cx:pt idx="83573">34</cx:pt>
          <cx:pt idx="83574">56</cx:pt>
          <cx:pt idx="83575">37</cx:pt>
          <cx:pt idx="83576">67</cx:pt>
          <cx:pt idx="83577">2</cx:pt>
          <cx:pt idx="83578">18</cx:pt>
          <cx:pt idx="83579">42</cx:pt>
          <cx:pt idx="83580">90</cx:pt>
          <cx:pt idx="83581">95</cx:pt>
          <cx:pt idx="83582">45</cx:pt>
          <cx:pt idx="83583">74</cx:pt>
          <cx:pt idx="83584">84</cx:pt>
          <cx:pt idx="83585">28</cx:pt>
          <cx:pt idx="83586">65</cx:pt>
          <cx:pt idx="83587">58</cx:pt>
          <cx:pt idx="83588">16</cx:pt>
          <cx:pt idx="83589">82</cx:pt>
          <cx:pt idx="83590">98</cx:pt>
          <cx:pt idx="83591">4</cx:pt>
          <cx:pt idx="83592">87</cx:pt>
          <cx:pt idx="83593">63</cx:pt>
          <cx:pt idx="83594">34</cx:pt>
          <cx:pt idx="83595">82</cx:pt>
          <cx:pt idx="83596">66</cx:pt>
          <cx:pt idx="83597">52</cx:pt>
          <cx:pt idx="83598">84</cx:pt>
          <cx:pt idx="83599">29</cx:pt>
          <cx:pt idx="83600">85</cx:pt>
          <cx:pt idx="83601">72</cx:pt>
          <cx:pt idx="83602">60</cx:pt>
          <cx:pt idx="83603">77</cx:pt>
          <cx:pt idx="83604">90</cx:pt>
          <cx:pt idx="83605">64</cx:pt>
          <cx:pt idx="83606">6</cx:pt>
          <cx:pt idx="83607">70</cx:pt>
          <cx:pt idx="83608">83</cx:pt>
          <cx:pt idx="83609">40</cx:pt>
          <cx:pt idx="83610">33</cx:pt>
          <cx:pt idx="83611">47</cx:pt>
          <cx:pt idx="83612">21</cx:pt>
          <cx:pt idx="83613">92</cx:pt>
          <cx:pt idx="83614">73</cx:pt>
          <cx:pt idx="83615">37</cx:pt>
          <cx:pt idx="83616">17</cx:pt>
          <cx:pt idx="83617">31</cx:pt>
          <cx:pt idx="83618">90</cx:pt>
          <cx:pt idx="83619">5</cx:pt>
          <cx:pt idx="83620">64</cx:pt>
          <cx:pt idx="83621">82</cx:pt>
          <cx:pt idx="83622">58</cx:pt>
          <cx:pt idx="83623">22</cx:pt>
          <cx:pt idx="83624">13</cx:pt>
          <cx:pt idx="83625">98</cx:pt>
          <cx:pt idx="83626">66</cx:pt>
          <cx:pt idx="83627">72</cx:pt>
          <cx:pt idx="83628">96</cx:pt>
          <cx:pt idx="83629">87</cx:pt>
          <cx:pt idx="83630">94</cx:pt>
          <cx:pt idx="83631">27</cx:pt>
          <cx:pt idx="83632">39</cx:pt>
          <cx:pt idx="83633">91</cx:pt>
          <cx:pt idx="83634">83</cx:pt>
          <cx:pt idx="83635">20</cx:pt>
          <cx:pt idx="83636">28</cx:pt>
          <cx:pt idx="83637">35</cx:pt>
          <cx:pt idx="83638">57</cx:pt>
          <cx:pt idx="83639">44</cx:pt>
          <cx:pt idx="83640">66</cx:pt>
          <cx:pt idx="83641">72</cx:pt>
          <cx:pt idx="83642">5</cx:pt>
          <cx:pt idx="83643">69</cx:pt>
          <cx:pt idx="83644">57</cx:pt>
          <cx:pt idx="83645">84</cx:pt>
          <cx:pt idx="83646">15</cx:pt>
          <cx:pt idx="83647">75</cx:pt>
          <cx:pt idx="83648">85</cx:pt>
          <cx:pt idx="83649">33</cx:pt>
          <cx:pt idx="83650">25</cx:pt>
          <cx:pt idx="83651">44</cx:pt>
          <cx:pt idx="83652">35</cx:pt>
          <cx:pt idx="83653">92</cx:pt>
          <cx:pt idx="83654">86</cx:pt>
          <cx:pt idx="83655">22</cx:pt>
          <cx:pt idx="83656">43</cx:pt>
          <cx:pt idx="83657">74</cx:pt>
          <cx:pt idx="83658">76</cx:pt>
          <cx:pt idx="83659">91</cx:pt>
          <cx:pt idx="83660">85</cx:pt>
          <cx:pt idx="83661">38</cx:pt>
          <cx:pt idx="83662">66</cx:pt>
          <cx:pt idx="83663">47</cx:pt>
          <cx:pt idx="83664">56</cx:pt>
          <cx:pt idx="83665">8</cx:pt>
          <cx:pt idx="83666">84</cx:pt>
          <cx:pt idx="83667">55</cx:pt>
          <cx:pt idx="83668">61</cx:pt>
          <cx:pt idx="83669">49</cx:pt>
          <cx:pt idx="83670">31</cx:pt>
          <cx:pt idx="83671">21</cx:pt>
          <cx:pt idx="83672">79</cx:pt>
          <cx:pt idx="83673">24</cx:pt>
          <cx:pt idx="83674">89</cx:pt>
          <cx:pt idx="83675">76</cx:pt>
          <cx:pt idx="83676">34</cx:pt>
          <cx:pt idx="83677">43</cx:pt>
          <cx:pt idx="83678">74</cx:pt>
          <cx:pt idx="83679">30</cx:pt>
          <cx:pt idx="83680">71</cx:pt>
          <cx:pt idx="83681">28</cx:pt>
          <cx:pt idx="83682">52</cx:pt>
          <cx:pt idx="83683">86</cx:pt>
          <cx:pt idx="83684">62</cx:pt>
          <cx:pt idx="83685">28</cx:pt>
          <cx:pt idx="83686">68</cx:pt>
          <cx:pt idx="83687">74</cx:pt>
          <cx:pt idx="83688">55</cx:pt>
          <cx:pt idx="83689">91</cx:pt>
          <cx:pt idx="83690">77</cx:pt>
          <cx:pt idx="83691">61</cx:pt>
          <cx:pt idx="83692">1</cx:pt>
          <cx:pt idx="83693">57</cx:pt>
          <cx:pt idx="83694">42</cx:pt>
          <cx:pt idx="83695">63</cx:pt>
          <cx:pt idx="83696">32</cx:pt>
          <cx:pt idx="83697">58</cx:pt>
          <cx:pt idx="83698">25</cx:pt>
          <cx:pt idx="83699">48</cx:pt>
          <cx:pt idx="83700">6</cx:pt>
          <cx:pt idx="83701">7</cx:pt>
          <cx:pt idx="83702">96</cx:pt>
          <cx:pt idx="83703">56</cx:pt>
          <cx:pt idx="83704">14</cx:pt>
          <cx:pt idx="83705">74</cx:pt>
          <cx:pt idx="83706">76</cx:pt>
          <cx:pt idx="83707">84</cx:pt>
          <cx:pt idx="83708">1</cx:pt>
          <cx:pt idx="83709">33</cx:pt>
          <cx:pt idx="83710">22</cx:pt>
          <cx:pt idx="83711">42</cx:pt>
          <cx:pt idx="83712">81</cx:pt>
          <cx:pt idx="83713">78</cx:pt>
          <cx:pt idx="83714">17</cx:pt>
          <cx:pt idx="83715">61</cx:pt>
          <cx:pt idx="83716">64</cx:pt>
          <cx:pt idx="83717">62</cx:pt>
          <cx:pt idx="83718">33</cx:pt>
          <cx:pt idx="83719">77</cx:pt>
          <cx:pt idx="83720">59</cx:pt>
          <cx:pt idx="83721">94</cx:pt>
          <cx:pt idx="83722">80</cx:pt>
          <cx:pt idx="83723">30</cx:pt>
          <cx:pt idx="83724">16</cx:pt>
          <cx:pt idx="83725">37</cx:pt>
          <cx:pt idx="83726">84</cx:pt>
          <cx:pt idx="83727">7</cx:pt>
          <cx:pt idx="83728">72</cx:pt>
          <cx:pt idx="83729">68</cx:pt>
          <cx:pt idx="83730">28</cx:pt>
          <cx:pt idx="83731">91</cx:pt>
          <cx:pt idx="83732">95</cx:pt>
          <cx:pt idx="83733">66</cx:pt>
          <cx:pt idx="83734">42</cx:pt>
          <cx:pt idx="83735">63</cx:pt>
          <cx:pt idx="83736">65</cx:pt>
          <cx:pt idx="83737">60</cx:pt>
          <cx:pt idx="83738">93</cx:pt>
          <cx:pt idx="83739">92</cx:pt>
          <cx:pt idx="83740">85</cx:pt>
          <cx:pt idx="83741">1</cx:pt>
          <cx:pt idx="83742">62</cx:pt>
          <cx:pt idx="83743">77</cx:pt>
          <cx:pt idx="83744">56</cx:pt>
          <cx:pt idx="83745">80</cx:pt>
          <cx:pt idx="83746">54</cx:pt>
          <cx:pt idx="83747">64</cx:pt>
          <cx:pt idx="83748">77</cx:pt>
          <cx:pt idx="83749">60</cx:pt>
          <cx:pt idx="83750">4</cx:pt>
          <cx:pt idx="83751">24</cx:pt>
          <cx:pt idx="83752">56</cx:pt>
          <cx:pt idx="83753">15</cx:pt>
          <cx:pt idx="83754">85</cx:pt>
          <cx:pt idx="83755">13</cx:pt>
          <cx:pt idx="83756">20</cx:pt>
          <cx:pt idx="83757">34</cx:pt>
          <cx:pt idx="83758">78</cx:pt>
          <cx:pt idx="83759">44</cx:pt>
          <cx:pt idx="83760">23</cx:pt>
          <cx:pt idx="83761">60</cx:pt>
          <cx:pt idx="83762">51</cx:pt>
          <cx:pt idx="83763">2</cx:pt>
          <cx:pt idx="83764">97</cx:pt>
          <cx:pt idx="83765">37</cx:pt>
          <cx:pt idx="83766">6</cx:pt>
          <cx:pt idx="83767">48</cx:pt>
          <cx:pt idx="83768">53</cx:pt>
          <cx:pt idx="83769">83</cx:pt>
          <cx:pt idx="83770">17</cx:pt>
          <cx:pt idx="83771">4</cx:pt>
          <cx:pt idx="83772">78</cx:pt>
          <cx:pt idx="83773">7</cx:pt>
          <cx:pt idx="83774">52</cx:pt>
          <cx:pt idx="83775">45</cx:pt>
          <cx:pt idx="83776">91</cx:pt>
          <cx:pt idx="83777">100</cx:pt>
          <cx:pt idx="83778">13</cx:pt>
          <cx:pt idx="83779">4</cx:pt>
          <cx:pt idx="83780">44</cx:pt>
          <cx:pt idx="83781">32</cx:pt>
          <cx:pt idx="83782">29</cx:pt>
          <cx:pt idx="83783">57</cx:pt>
          <cx:pt idx="83784">98</cx:pt>
          <cx:pt idx="83785">84</cx:pt>
          <cx:pt idx="83786">92</cx:pt>
          <cx:pt idx="83787">54</cx:pt>
          <cx:pt idx="83788">11</cx:pt>
          <cx:pt idx="83789">9</cx:pt>
          <cx:pt idx="83790">73</cx:pt>
          <cx:pt idx="83791">37</cx:pt>
          <cx:pt idx="83792">24</cx:pt>
          <cx:pt idx="83793">61</cx:pt>
          <cx:pt idx="83794">59</cx:pt>
          <cx:pt idx="83795">77</cx:pt>
          <cx:pt idx="83796">31</cx:pt>
          <cx:pt idx="83797">43</cx:pt>
          <cx:pt idx="83798">35</cx:pt>
          <cx:pt idx="83799">56</cx:pt>
          <cx:pt idx="83800">98</cx:pt>
          <cx:pt idx="83801">30</cx:pt>
          <cx:pt idx="83802">51</cx:pt>
          <cx:pt idx="83803">34</cx:pt>
          <cx:pt idx="83804">19</cx:pt>
          <cx:pt idx="83805">91</cx:pt>
          <cx:pt idx="83806">47</cx:pt>
          <cx:pt idx="83807">98</cx:pt>
          <cx:pt idx="83808">27</cx:pt>
          <cx:pt idx="83809">73</cx:pt>
          <cx:pt idx="83810">77</cx:pt>
          <cx:pt idx="83811">34</cx:pt>
          <cx:pt idx="83812">93</cx:pt>
          <cx:pt idx="83813">59</cx:pt>
          <cx:pt idx="83814">25</cx:pt>
          <cx:pt idx="83815">23</cx:pt>
          <cx:pt idx="83816">41</cx:pt>
          <cx:pt idx="83817">26</cx:pt>
          <cx:pt idx="83818">81</cx:pt>
          <cx:pt idx="83819">10</cx:pt>
          <cx:pt idx="83820">29</cx:pt>
          <cx:pt idx="83821">38</cx:pt>
          <cx:pt idx="83822">93</cx:pt>
          <cx:pt idx="83823">85</cx:pt>
          <cx:pt idx="83824">31</cx:pt>
          <cx:pt idx="83825">46</cx:pt>
          <cx:pt idx="83826">55</cx:pt>
          <cx:pt idx="83827">4</cx:pt>
          <cx:pt idx="83828">12</cx:pt>
          <cx:pt idx="83829">11</cx:pt>
          <cx:pt idx="83830">32</cx:pt>
          <cx:pt idx="83831">27</cx:pt>
          <cx:pt idx="83832">79</cx:pt>
          <cx:pt idx="83833">63</cx:pt>
          <cx:pt idx="83834">69</cx:pt>
          <cx:pt idx="83835">28</cx:pt>
          <cx:pt idx="83836">60</cx:pt>
          <cx:pt idx="83837">41</cx:pt>
          <cx:pt idx="83838">26</cx:pt>
          <cx:pt idx="83839">35</cx:pt>
          <cx:pt idx="83840">81</cx:pt>
          <cx:pt idx="83841">29</cx:pt>
          <cx:pt idx="83842">6</cx:pt>
          <cx:pt idx="83843">99</cx:pt>
          <cx:pt idx="83844">97</cx:pt>
          <cx:pt idx="83845">45</cx:pt>
          <cx:pt idx="83846">74</cx:pt>
          <cx:pt idx="83847">98</cx:pt>
          <cx:pt idx="83848">33</cx:pt>
          <cx:pt idx="83849">11</cx:pt>
          <cx:pt idx="83850">90</cx:pt>
          <cx:pt idx="83851">55</cx:pt>
          <cx:pt idx="83852">26</cx:pt>
          <cx:pt idx="83853">70</cx:pt>
          <cx:pt idx="83854">54</cx:pt>
          <cx:pt idx="83855">41</cx:pt>
          <cx:pt idx="83856">81</cx:pt>
          <cx:pt idx="83857">36</cx:pt>
          <cx:pt idx="83858">8</cx:pt>
          <cx:pt idx="83859">88</cx:pt>
          <cx:pt idx="83860">74</cx:pt>
          <cx:pt idx="83861">16</cx:pt>
          <cx:pt idx="83862">10</cx:pt>
          <cx:pt idx="83863">31</cx:pt>
          <cx:pt idx="83864">79</cx:pt>
          <cx:pt idx="83865">67</cx:pt>
          <cx:pt idx="83866">88</cx:pt>
          <cx:pt idx="83867">86</cx:pt>
          <cx:pt idx="83868">73</cx:pt>
          <cx:pt idx="83869">12</cx:pt>
          <cx:pt idx="83870">68</cx:pt>
          <cx:pt idx="83871">4</cx:pt>
          <cx:pt idx="83872">82</cx:pt>
          <cx:pt idx="83873">16</cx:pt>
          <cx:pt idx="83874">49</cx:pt>
          <cx:pt idx="83875">23</cx:pt>
          <cx:pt idx="83876">31</cx:pt>
          <cx:pt idx="83877">26</cx:pt>
          <cx:pt idx="83878">92</cx:pt>
          <cx:pt idx="83879">48</cx:pt>
          <cx:pt idx="83880">82</cx:pt>
          <cx:pt idx="83881">30</cx:pt>
          <cx:pt idx="83882">59</cx:pt>
          <cx:pt idx="83883">83</cx:pt>
          <cx:pt idx="83884">49</cx:pt>
          <cx:pt idx="83885">57</cx:pt>
          <cx:pt idx="83886">35</cx:pt>
          <cx:pt idx="83887">22</cx:pt>
          <cx:pt idx="83888">78</cx:pt>
          <cx:pt idx="83889">36</cx:pt>
          <cx:pt idx="83890">91</cx:pt>
          <cx:pt idx="83891">4</cx:pt>
          <cx:pt idx="83892">84</cx:pt>
          <cx:pt idx="83893">67</cx:pt>
          <cx:pt idx="83894">21</cx:pt>
          <cx:pt idx="83895">46</cx:pt>
          <cx:pt idx="83896">77</cx:pt>
          <cx:pt idx="83897">23</cx:pt>
          <cx:pt idx="83898">26</cx:pt>
          <cx:pt idx="83899">20</cx:pt>
          <cx:pt idx="83900">44</cx:pt>
          <cx:pt idx="83901">25</cx:pt>
          <cx:pt idx="83902">22</cx:pt>
          <cx:pt idx="83903">48</cx:pt>
          <cx:pt idx="83904">49</cx:pt>
          <cx:pt idx="83905">66</cx:pt>
          <cx:pt idx="83906">79</cx:pt>
          <cx:pt idx="83907">76</cx:pt>
          <cx:pt idx="83908">68</cx:pt>
          <cx:pt idx="83909">39</cx:pt>
          <cx:pt idx="83910">70</cx:pt>
          <cx:pt idx="83911">87</cx:pt>
          <cx:pt idx="83912">94</cx:pt>
          <cx:pt idx="83913">40</cx:pt>
          <cx:pt idx="83914">73</cx:pt>
          <cx:pt idx="83915">49</cx:pt>
          <cx:pt idx="83916">43</cx:pt>
          <cx:pt idx="83917">3</cx:pt>
          <cx:pt idx="83918">18</cx:pt>
          <cx:pt idx="83919">62</cx:pt>
          <cx:pt idx="83920">56</cx:pt>
          <cx:pt idx="83921">68</cx:pt>
          <cx:pt idx="83922">81</cx:pt>
          <cx:pt idx="83923">45</cx:pt>
          <cx:pt idx="83924">36</cx:pt>
          <cx:pt idx="83925">11</cx:pt>
          <cx:pt idx="83926">72</cx:pt>
          <cx:pt idx="83927">37</cx:pt>
          <cx:pt idx="83928">32</cx:pt>
          <cx:pt idx="83929">46</cx:pt>
          <cx:pt idx="83930">49</cx:pt>
          <cx:pt idx="83931">38</cx:pt>
          <cx:pt idx="83932">6</cx:pt>
          <cx:pt idx="83933">86</cx:pt>
          <cx:pt idx="83934">33</cx:pt>
          <cx:pt idx="83935">39</cx:pt>
          <cx:pt idx="83936">30</cx:pt>
          <cx:pt idx="83937">22</cx:pt>
          <cx:pt idx="83938">97</cx:pt>
          <cx:pt idx="83939">26</cx:pt>
          <cx:pt idx="83940">50</cx:pt>
          <cx:pt idx="83941">28</cx:pt>
          <cx:pt idx="83942">99</cx:pt>
          <cx:pt idx="83943">37</cx:pt>
          <cx:pt idx="83944">68</cx:pt>
          <cx:pt idx="83945">77</cx:pt>
          <cx:pt idx="83946">48</cx:pt>
          <cx:pt idx="83947">73</cx:pt>
          <cx:pt idx="83948">100</cx:pt>
          <cx:pt idx="83949">57</cx:pt>
          <cx:pt idx="83950">66</cx:pt>
          <cx:pt idx="83951">88</cx:pt>
          <cx:pt idx="83952">13</cx:pt>
          <cx:pt idx="83953">22</cx:pt>
          <cx:pt idx="83954">96</cx:pt>
          <cx:pt idx="83955">84</cx:pt>
          <cx:pt idx="83956">85</cx:pt>
          <cx:pt idx="83957">66</cx:pt>
          <cx:pt idx="83958">21</cx:pt>
          <cx:pt idx="83959">40</cx:pt>
          <cx:pt idx="83960">57</cx:pt>
          <cx:pt idx="83961">88</cx:pt>
          <cx:pt idx="83962">10</cx:pt>
          <cx:pt idx="83963">86</cx:pt>
          <cx:pt idx="83964">49</cx:pt>
          <cx:pt idx="83965">29</cx:pt>
          <cx:pt idx="83966">36</cx:pt>
          <cx:pt idx="83967">92</cx:pt>
          <cx:pt idx="83968">48</cx:pt>
          <cx:pt idx="83969">2</cx:pt>
          <cx:pt idx="83970">13</cx:pt>
          <cx:pt idx="83971">47</cx:pt>
          <cx:pt idx="83972">61</cx:pt>
          <cx:pt idx="83973">91</cx:pt>
          <cx:pt idx="83974">15</cx:pt>
          <cx:pt idx="83975">99</cx:pt>
          <cx:pt idx="83976">20</cx:pt>
          <cx:pt idx="83977">19</cx:pt>
          <cx:pt idx="83978">6</cx:pt>
          <cx:pt idx="83979">34</cx:pt>
          <cx:pt idx="83980">94</cx:pt>
          <cx:pt idx="83981">56</cx:pt>
          <cx:pt idx="83982">65</cx:pt>
          <cx:pt idx="83983">70</cx:pt>
          <cx:pt idx="83984">7</cx:pt>
          <cx:pt idx="83985">83</cx:pt>
          <cx:pt idx="83986">63</cx:pt>
          <cx:pt idx="83987">29</cx:pt>
          <cx:pt idx="83988">30</cx:pt>
          <cx:pt idx="83989">47</cx:pt>
          <cx:pt idx="83990">39</cx:pt>
          <cx:pt idx="83991">33</cx:pt>
          <cx:pt idx="83992">86</cx:pt>
          <cx:pt idx="83993">42</cx:pt>
          <cx:pt idx="83994">97</cx:pt>
          <cx:pt idx="83995">80</cx:pt>
          <cx:pt idx="83996">73</cx:pt>
          <cx:pt idx="83997">34</cx:pt>
          <cx:pt idx="83998">35</cx:pt>
          <cx:pt idx="83999">31</cx:pt>
          <cx:pt idx="84000">93</cx:pt>
          <cx:pt idx="84001">87</cx:pt>
          <cx:pt idx="84002">58</cx:pt>
          <cx:pt idx="84003">34</cx:pt>
          <cx:pt idx="84004">68</cx:pt>
          <cx:pt idx="84005">60</cx:pt>
          <cx:pt idx="84006">63</cx:pt>
          <cx:pt idx="84007">25</cx:pt>
          <cx:pt idx="84008">10</cx:pt>
          <cx:pt idx="84009">72</cx:pt>
          <cx:pt idx="84010">36</cx:pt>
          <cx:pt idx="84011">50</cx:pt>
          <cx:pt idx="84012">52</cx:pt>
          <cx:pt idx="84013">23</cx:pt>
          <cx:pt idx="84014">14</cx:pt>
          <cx:pt idx="84015">78</cx:pt>
          <cx:pt idx="84016">83</cx:pt>
          <cx:pt idx="84017">12</cx:pt>
          <cx:pt idx="84018">37</cx:pt>
          <cx:pt idx="84019">73</cx:pt>
          <cx:pt idx="84020">60</cx:pt>
          <cx:pt idx="84021">54</cx:pt>
          <cx:pt idx="84022">43</cx:pt>
          <cx:pt idx="84023">30</cx:pt>
          <cx:pt idx="84024">93</cx:pt>
          <cx:pt idx="84025">39</cx:pt>
          <cx:pt idx="84026">84</cx:pt>
          <cx:pt idx="84027">48</cx:pt>
          <cx:pt idx="84028">76</cx:pt>
          <cx:pt idx="84029">24</cx:pt>
          <cx:pt idx="84030">39</cx:pt>
          <cx:pt idx="84031">42</cx:pt>
          <cx:pt idx="84032">72</cx:pt>
          <cx:pt idx="84033">95</cx:pt>
          <cx:pt idx="84034">21</cx:pt>
          <cx:pt idx="84035">27</cx:pt>
          <cx:pt idx="84036">75</cx:pt>
          <cx:pt idx="84037">74</cx:pt>
          <cx:pt idx="84038">28</cx:pt>
          <cx:pt idx="84039">88</cx:pt>
          <cx:pt idx="84040">56</cx:pt>
          <cx:pt idx="84041">51</cx:pt>
          <cx:pt idx="84042">11</cx:pt>
          <cx:pt idx="84043">89</cx:pt>
          <cx:pt idx="84044">7</cx:pt>
          <cx:pt idx="84045">44</cx:pt>
          <cx:pt idx="84046">51</cx:pt>
          <cx:pt idx="84047">36</cx:pt>
          <cx:pt idx="84048">31</cx:pt>
          <cx:pt idx="84049">71</cx:pt>
          <cx:pt idx="84050">97</cx:pt>
          <cx:pt idx="84051">45</cx:pt>
          <cx:pt idx="84052">12</cx:pt>
          <cx:pt idx="84053">11</cx:pt>
          <cx:pt idx="84054">96</cx:pt>
          <cx:pt idx="84055">14</cx:pt>
          <cx:pt idx="84056">93</cx:pt>
          <cx:pt idx="84057">48</cx:pt>
          <cx:pt idx="84058">21</cx:pt>
          <cx:pt idx="84059">6</cx:pt>
          <cx:pt idx="84060">22</cx:pt>
          <cx:pt idx="84061">34</cx:pt>
          <cx:pt idx="84062">27</cx:pt>
          <cx:pt idx="84063">84</cx:pt>
          <cx:pt idx="84064">43</cx:pt>
          <cx:pt idx="84065">41</cx:pt>
          <cx:pt idx="84066">9</cx:pt>
          <cx:pt idx="84067">83</cx:pt>
          <cx:pt idx="84068">46</cx:pt>
          <cx:pt idx="84069">42</cx:pt>
          <cx:pt idx="84070">90</cx:pt>
          <cx:pt idx="84071">71</cx:pt>
          <cx:pt idx="84072">17</cx:pt>
          <cx:pt idx="84073">32</cx:pt>
          <cx:pt idx="84074">70</cx:pt>
          <cx:pt idx="84075">100</cx:pt>
          <cx:pt idx="84076">27</cx:pt>
          <cx:pt idx="84077">24</cx:pt>
          <cx:pt idx="84078">90</cx:pt>
          <cx:pt idx="84079">30</cx:pt>
          <cx:pt idx="84080">23</cx:pt>
          <cx:pt idx="84081">52</cx:pt>
          <cx:pt idx="84082">73</cx:pt>
          <cx:pt idx="84083">72</cx:pt>
          <cx:pt idx="84084">94</cx:pt>
          <cx:pt idx="84085">39</cx:pt>
          <cx:pt idx="84086">60</cx:pt>
          <cx:pt idx="84087">1</cx:pt>
          <cx:pt idx="84088">2</cx:pt>
          <cx:pt idx="84089">7</cx:pt>
          <cx:pt idx="84090">73</cx:pt>
          <cx:pt idx="84091">53</cx:pt>
          <cx:pt idx="84092">60</cx:pt>
          <cx:pt idx="84093">25</cx:pt>
          <cx:pt idx="84094">23</cx:pt>
          <cx:pt idx="84095">43</cx:pt>
          <cx:pt idx="84096">57</cx:pt>
          <cx:pt idx="84097">99</cx:pt>
          <cx:pt idx="84098">55</cx:pt>
          <cx:pt idx="84099">88</cx:pt>
          <cx:pt idx="84100">83</cx:pt>
          <cx:pt idx="84101">96</cx:pt>
          <cx:pt idx="84102">78</cx:pt>
          <cx:pt idx="84103">58</cx:pt>
          <cx:pt idx="84104">37</cx:pt>
          <cx:pt idx="84105">20</cx:pt>
          <cx:pt idx="84106">33</cx:pt>
          <cx:pt idx="84107">38</cx:pt>
          <cx:pt idx="84108">82</cx:pt>
          <cx:pt idx="84109">35</cx:pt>
          <cx:pt idx="84110">74</cx:pt>
          <cx:pt idx="84111">15</cx:pt>
          <cx:pt idx="84112">29</cx:pt>
          <cx:pt idx="84113">16</cx:pt>
          <cx:pt idx="84114">99</cx:pt>
          <cx:pt idx="84115">32</cx:pt>
          <cx:pt idx="84116">80</cx:pt>
          <cx:pt idx="84117">66</cx:pt>
          <cx:pt idx="84118">95</cx:pt>
          <cx:pt idx="84119">52</cx:pt>
          <cx:pt idx="84120">28</cx:pt>
          <cx:pt idx="84121">12</cx:pt>
          <cx:pt idx="84122">48</cx:pt>
          <cx:pt idx="84123">76</cx:pt>
          <cx:pt idx="84124">61</cx:pt>
          <cx:pt idx="84125">81</cx:pt>
          <cx:pt idx="84126">32</cx:pt>
          <cx:pt idx="84127">94</cx:pt>
          <cx:pt idx="84128">25</cx:pt>
          <cx:pt idx="84129">56</cx:pt>
          <cx:pt idx="84130">36</cx:pt>
          <cx:pt idx="84131">74</cx:pt>
          <cx:pt idx="84132">4</cx:pt>
          <cx:pt idx="84133">6</cx:pt>
          <cx:pt idx="84134">8</cx:pt>
          <cx:pt idx="84135">85</cx:pt>
          <cx:pt idx="84136">44</cx:pt>
          <cx:pt idx="84137">98</cx:pt>
          <cx:pt idx="84138">60</cx:pt>
          <cx:pt idx="84139">57</cx:pt>
          <cx:pt idx="84140">78</cx:pt>
          <cx:pt idx="84141">35</cx:pt>
          <cx:pt idx="84142">84</cx:pt>
          <cx:pt idx="84143">59</cx:pt>
          <cx:pt idx="84144">31</cx:pt>
          <cx:pt idx="84145">9</cx:pt>
          <cx:pt idx="84146">3</cx:pt>
          <cx:pt idx="84147">72</cx:pt>
          <cx:pt idx="84148">17</cx:pt>
          <cx:pt idx="84149">91</cx:pt>
          <cx:pt idx="84150">79</cx:pt>
          <cx:pt idx="84151">100</cx:pt>
          <cx:pt idx="84152">51</cx:pt>
          <cx:pt idx="84153">99</cx:pt>
          <cx:pt idx="84154">37</cx:pt>
          <cx:pt idx="84155">90</cx:pt>
          <cx:pt idx="84156">38</cx:pt>
          <cx:pt idx="84157">93</cx:pt>
          <cx:pt idx="84158">17</cx:pt>
          <cx:pt idx="84159">41</cx:pt>
          <cx:pt idx="84160">32</cx:pt>
          <cx:pt idx="84161">54</cx:pt>
          <cx:pt idx="84162">63</cx:pt>
          <cx:pt idx="84163">55</cx:pt>
          <cx:pt idx="84164">72</cx:pt>
          <cx:pt idx="84165">24</cx:pt>
          <cx:pt idx="84166">77</cx:pt>
          <cx:pt idx="84167">83</cx:pt>
          <cx:pt idx="84168">98</cx:pt>
          <cx:pt idx="84169">28</cx:pt>
          <cx:pt idx="84170">13</cx:pt>
          <cx:pt idx="84171">68</cx:pt>
          <cx:pt idx="84172">71</cx:pt>
          <cx:pt idx="84173">23</cx:pt>
          <cx:pt idx="84174">22</cx:pt>
          <cx:pt idx="84175">18</cx:pt>
          <cx:pt idx="84176">36</cx:pt>
          <cx:pt idx="84177">54</cx:pt>
          <cx:pt idx="84178">58</cx:pt>
          <cx:pt idx="84179">90</cx:pt>
          <cx:pt idx="84180">46</cx:pt>
          <cx:pt idx="84181">84</cx:pt>
          <cx:pt idx="84182">57</cx:pt>
          <cx:pt idx="84183">49</cx:pt>
          <cx:pt idx="84184">64</cx:pt>
          <cx:pt idx="84185">63</cx:pt>
          <cx:pt idx="84186">83</cx:pt>
          <cx:pt idx="84187">18</cx:pt>
          <cx:pt idx="84188">11</cx:pt>
          <cx:pt idx="84189">96</cx:pt>
          <cx:pt idx="84190">70</cx:pt>
          <cx:pt idx="84191">54</cx:pt>
          <cx:pt idx="84192">3</cx:pt>
          <cx:pt idx="84193">25</cx:pt>
          <cx:pt idx="84194">78</cx:pt>
          <cx:pt idx="84195">55</cx:pt>
          <cx:pt idx="84196">4</cx:pt>
          <cx:pt idx="84197">89</cx:pt>
          <cx:pt idx="84198">61</cx:pt>
          <cx:pt idx="84199">87</cx:pt>
          <cx:pt idx="84200">100</cx:pt>
          <cx:pt idx="84201">48</cx:pt>
          <cx:pt idx="84202">51</cx:pt>
          <cx:pt idx="84203">30</cx:pt>
          <cx:pt idx="84204">12</cx:pt>
          <cx:pt idx="84205">41</cx:pt>
          <cx:pt idx="84206">83</cx:pt>
          <cx:pt idx="84207">56</cx:pt>
          <cx:pt idx="84208">60</cx:pt>
          <cx:pt idx="84209">80</cx:pt>
          <cx:pt idx="84210">8</cx:pt>
          <cx:pt idx="84211">77</cx:pt>
          <cx:pt idx="84212">60</cx:pt>
          <cx:pt idx="84213">28</cx:pt>
          <cx:pt idx="84214">91</cx:pt>
          <cx:pt idx="84215">65</cx:pt>
          <cx:pt idx="84216">73</cx:pt>
          <cx:pt idx="84217">40</cx:pt>
          <cx:pt idx="84218">84</cx:pt>
          <cx:pt idx="84219">68</cx:pt>
          <cx:pt idx="84220">94</cx:pt>
          <cx:pt idx="84221">89</cx:pt>
          <cx:pt idx="84222">97</cx:pt>
          <cx:pt idx="84223">43</cx:pt>
          <cx:pt idx="84224">72</cx:pt>
          <cx:pt idx="84225">33</cx:pt>
          <cx:pt idx="84226">74</cx:pt>
          <cx:pt idx="84227">43</cx:pt>
          <cx:pt idx="84228">9</cx:pt>
          <cx:pt idx="84229">70</cx:pt>
          <cx:pt idx="84230">72</cx:pt>
          <cx:pt idx="84231">49</cx:pt>
          <cx:pt idx="84232">99</cx:pt>
          <cx:pt idx="84233">98</cx:pt>
          <cx:pt idx="84234">23</cx:pt>
          <cx:pt idx="84235">77</cx:pt>
          <cx:pt idx="84236">17</cx:pt>
          <cx:pt idx="84237">64</cx:pt>
          <cx:pt idx="84238">84</cx:pt>
          <cx:pt idx="84239">10</cx:pt>
          <cx:pt idx="84240">4</cx:pt>
          <cx:pt idx="84241">29</cx:pt>
          <cx:pt idx="84242">84</cx:pt>
          <cx:pt idx="84243">12</cx:pt>
          <cx:pt idx="84244">90</cx:pt>
          <cx:pt idx="84245">79</cx:pt>
          <cx:pt idx="84246">72</cx:pt>
          <cx:pt idx="84247">83</cx:pt>
          <cx:pt idx="84248">23</cx:pt>
          <cx:pt idx="84249">34</cx:pt>
          <cx:pt idx="84250">40</cx:pt>
          <cx:pt idx="84251">9</cx:pt>
          <cx:pt idx="84252">33</cx:pt>
          <cx:pt idx="84253">92</cx:pt>
          <cx:pt idx="84254">16</cx:pt>
          <cx:pt idx="84255">86</cx:pt>
          <cx:pt idx="84256">82</cx:pt>
          <cx:pt idx="84257">25</cx:pt>
          <cx:pt idx="84258">53</cx:pt>
          <cx:pt idx="84259">99</cx:pt>
          <cx:pt idx="84260">100</cx:pt>
          <cx:pt idx="84261">62</cx:pt>
          <cx:pt idx="84262">36</cx:pt>
          <cx:pt idx="84263">77</cx:pt>
          <cx:pt idx="84264">14</cx:pt>
          <cx:pt idx="84265">27</cx:pt>
          <cx:pt idx="84266">45</cx:pt>
          <cx:pt idx="84267">97</cx:pt>
          <cx:pt idx="84268">76</cx:pt>
          <cx:pt idx="84269">11</cx:pt>
          <cx:pt idx="84270">9</cx:pt>
          <cx:pt idx="84271">24</cx:pt>
          <cx:pt idx="84272">65</cx:pt>
          <cx:pt idx="84273">26</cx:pt>
          <cx:pt idx="84274">30</cx:pt>
          <cx:pt idx="84275">54</cx:pt>
          <cx:pt idx="84276">4</cx:pt>
          <cx:pt idx="84277">12</cx:pt>
          <cx:pt idx="84278">37</cx:pt>
          <cx:pt idx="84279">18</cx:pt>
          <cx:pt idx="84280">84</cx:pt>
          <cx:pt idx="84281">7</cx:pt>
          <cx:pt idx="84282">81</cx:pt>
          <cx:pt idx="84283">46</cx:pt>
          <cx:pt idx="84284">80</cx:pt>
          <cx:pt idx="84285">55</cx:pt>
          <cx:pt idx="84286">73</cx:pt>
          <cx:pt idx="84287">35</cx:pt>
          <cx:pt idx="84288">99</cx:pt>
          <cx:pt idx="84289">10</cx:pt>
          <cx:pt idx="84290">34</cx:pt>
          <cx:pt idx="84291">22</cx:pt>
          <cx:pt idx="84292">12</cx:pt>
          <cx:pt idx="84293">98</cx:pt>
          <cx:pt idx="84294">43</cx:pt>
          <cx:pt idx="84295">45</cx:pt>
          <cx:pt idx="84296">33</cx:pt>
          <cx:pt idx="84297">18</cx:pt>
          <cx:pt idx="84298">95</cx:pt>
          <cx:pt idx="84299">74</cx:pt>
          <cx:pt idx="84300">56</cx:pt>
          <cx:pt idx="84301">15</cx:pt>
          <cx:pt idx="84302">59</cx:pt>
          <cx:pt idx="84303">28</cx:pt>
          <cx:pt idx="84304">33</cx:pt>
          <cx:pt idx="84305">50</cx:pt>
          <cx:pt idx="84306">44</cx:pt>
          <cx:pt idx="84307">17</cx:pt>
          <cx:pt idx="84308">48</cx:pt>
          <cx:pt idx="84309">6</cx:pt>
          <cx:pt idx="84310">93</cx:pt>
          <cx:pt idx="84311">29</cx:pt>
          <cx:pt idx="84312">72</cx:pt>
          <cx:pt idx="84313">4</cx:pt>
          <cx:pt idx="84314">76</cx:pt>
          <cx:pt idx="84315">31</cx:pt>
          <cx:pt idx="84316">72</cx:pt>
          <cx:pt idx="84317">73</cx:pt>
          <cx:pt idx="84318">79</cx:pt>
          <cx:pt idx="84319">51</cx:pt>
          <cx:pt idx="84320">12</cx:pt>
          <cx:pt idx="84321">41</cx:pt>
          <cx:pt idx="84322">62</cx:pt>
          <cx:pt idx="84323">17</cx:pt>
          <cx:pt idx="84324">70</cx:pt>
          <cx:pt idx="84325">15</cx:pt>
          <cx:pt idx="84326">47</cx:pt>
          <cx:pt idx="84327">99</cx:pt>
          <cx:pt idx="84328">13</cx:pt>
          <cx:pt idx="84329">36</cx:pt>
          <cx:pt idx="84330">97</cx:pt>
          <cx:pt idx="84331">100</cx:pt>
          <cx:pt idx="84332">78</cx:pt>
          <cx:pt idx="84333">51</cx:pt>
          <cx:pt idx="84334">23</cx:pt>
          <cx:pt idx="84335">83</cx:pt>
          <cx:pt idx="84336">99</cx:pt>
          <cx:pt idx="84337">28</cx:pt>
          <cx:pt idx="84338">66</cx:pt>
          <cx:pt idx="84339">60</cx:pt>
          <cx:pt idx="84340">76</cx:pt>
          <cx:pt idx="84341">88</cx:pt>
          <cx:pt idx="84342">30</cx:pt>
          <cx:pt idx="84343">5</cx:pt>
          <cx:pt idx="84344">31</cx:pt>
          <cx:pt idx="84345">63</cx:pt>
          <cx:pt idx="84346">82</cx:pt>
          <cx:pt idx="84347">89</cx:pt>
          <cx:pt idx="84348">45</cx:pt>
          <cx:pt idx="84349">4</cx:pt>
          <cx:pt idx="84350">51</cx:pt>
          <cx:pt idx="84351">57</cx:pt>
          <cx:pt idx="84352">59</cx:pt>
          <cx:pt idx="84353">98</cx:pt>
          <cx:pt idx="84354">90</cx:pt>
          <cx:pt idx="84355">100</cx:pt>
          <cx:pt idx="84356">18</cx:pt>
          <cx:pt idx="84357">24</cx:pt>
          <cx:pt idx="84358">78</cx:pt>
          <cx:pt idx="84359">94</cx:pt>
          <cx:pt idx="84360">44</cx:pt>
          <cx:pt idx="84361">87</cx:pt>
          <cx:pt idx="84362">62</cx:pt>
          <cx:pt idx="84363">70</cx:pt>
          <cx:pt idx="84364">12</cx:pt>
          <cx:pt idx="84365">58</cx:pt>
          <cx:pt idx="84366">90</cx:pt>
          <cx:pt idx="84367">76</cx:pt>
          <cx:pt idx="84368">60</cx:pt>
          <cx:pt idx="84369">23</cx:pt>
          <cx:pt idx="84370">52</cx:pt>
          <cx:pt idx="84371">3</cx:pt>
          <cx:pt idx="84372">11</cx:pt>
          <cx:pt idx="84373">79</cx:pt>
          <cx:pt idx="84374">14</cx:pt>
          <cx:pt idx="84375">71</cx:pt>
          <cx:pt idx="84376">37</cx:pt>
          <cx:pt idx="84377">27</cx:pt>
          <cx:pt idx="84378">26</cx:pt>
          <cx:pt idx="84379">66</cx:pt>
          <cx:pt idx="84380">74</cx:pt>
          <cx:pt idx="84381">70</cx:pt>
          <cx:pt idx="84382">58</cx:pt>
          <cx:pt idx="84383">9</cx:pt>
          <cx:pt idx="84384">7</cx:pt>
          <cx:pt idx="84385">24</cx:pt>
          <cx:pt idx="84386">61</cx:pt>
          <cx:pt idx="84387">76</cx:pt>
          <cx:pt idx="84388">41</cx:pt>
          <cx:pt idx="84389">73</cx:pt>
          <cx:pt idx="84390">85</cx:pt>
          <cx:pt idx="84391">28</cx:pt>
          <cx:pt idx="84392">96</cx:pt>
          <cx:pt idx="84393">47</cx:pt>
          <cx:pt idx="84394">44</cx:pt>
          <cx:pt idx="84395">68</cx:pt>
          <cx:pt idx="84396">60</cx:pt>
          <cx:pt idx="84397">45</cx:pt>
          <cx:pt idx="84398">4</cx:pt>
          <cx:pt idx="84399">97</cx:pt>
          <cx:pt idx="84400">3</cx:pt>
          <cx:pt idx="84401">29</cx:pt>
          <cx:pt idx="84402">74</cx:pt>
          <cx:pt idx="84403">18</cx:pt>
          <cx:pt idx="84404">36</cx:pt>
          <cx:pt idx="84405">2</cx:pt>
          <cx:pt idx="84406">57</cx:pt>
          <cx:pt idx="84407">65</cx:pt>
          <cx:pt idx="84408">48</cx:pt>
          <cx:pt idx="84409">33</cx:pt>
          <cx:pt idx="84410">40</cx:pt>
          <cx:pt idx="84411">41</cx:pt>
          <cx:pt idx="84412">78</cx:pt>
          <cx:pt idx="84413">61</cx:pt>
          <cx:pt idx="84414">6</cx:pt>
          <cx:pt idx="84415">83</cx:pt>
          <cx:pt idx="84416">59</cx:pt>
          <cx:pt idx="84417">12</cx:pt>
          <cx:pt idx="84418">47</cx:pt>
          <cx:pt idx="84419">36</cx:pt>
          <cx:pt idx="84420">56</cx:pt>
          <cx:pt idx="84421">10</cx:pt>
          <cx:pt idx="84422">3</cx:pt>
          <cx:pt idx="84423">91</cx:pt>
          <cx:pt idx="84424">49</cx:pt>
          <cx:pt idx="84425">55</cx:pt>
          <cx:pt idx="84426">86</cx:pt>
          <cx:pt idx="84427">28</cx:pt>
          <cx:pt idx="84428">35</cx:pt>
          <cx:pt idx="84429">26</cx:pt>
          <cx:pt idx="84430">21</cx:pt>
          <cx:pt idx="84431">25</cx:pt>
          <cx:pt idx="84432">4</cx:pt>
          <cx:pt idx="84433">24</cx:pt>
          <cx:pt idx="84434">50</cx:pt>
          <cx:pt idx="84435">98</cx:pt>
          <cx:pt idx="84436">47</cx:pt>
          <cx:pt idx="84437">60</cx:pt>
          <cx:pt idx="84438">65</cx:pt>
          <cx:pt idx="84439">81</cx:pt>
          <cx:pt idx="84440">17</cx:pt>
          <cx:pt idx="84441">56</cx:pt>
          <cx:pt idx="84442">78</cx:pt>
          <cx:pt idx="84443">42</cx:pt>
          <cx:pt idx="84444">24</cx:pt>
          <cx:pt idx="84445">6</cx:pt>
          <cx:pt idx="84446">61</cx:pt>
          <cx:pt idx="84447">9</cx:pt>
          <cx:pt idx="84448">76</cx:pt>
          <cx:pt idx="84449">85</cx:pt>
          <cx:pt idx="84450">26</cx:pt>
          <cx:pt idx="84451">77</cx:pt>
          <cx:pt idx="84452">78</cx:pt>
          <cx:pt idx="84453">8</cx:pt>
          <cx:pt idx="84454">40</cx:pt>
          <cx:pt idx="84455">89</cx:pt>
          <cx:pt idx="84456">37</cx:pt>
          <cx:pt idx="84457">34</cx:pt>
          <cx:pt idx="84458">70</cx:pt>
          <cx:pt idx="84459">22</cx:pt>
          <cx:pt idx="84460">75</cx:pt>
          <cx:pt idx="84461">82</cx:pt>
          <cx:pt idx="84462">59</cx:pt>
          <cx:pt idx="84463">67</cx:pt>
          <cx:pt idx="84464">32</cx:pt>
          <cx:pt idx="84465">18</cx:pt>
          <cx:pt idx="84466">95</cx:pt>
          <cx:pt idx="84467">69</cx:pt>
          <cx:pt idx="84468">71</cx:pt>
          <cx:pt idx="84469">38</cx:pt>
          <cx:pt idx="84470">24</cx:pt>
          <cx:pt idx="84471">67</cx:pt>
          <cx:pt idx="84472">73</cx:pt>
          <cx:pt idx="84473">31</cx:pt>
          <cx:pt idx="84474">30</cx:pt>
          <cx:pt idx="84475">20</cx:pt>
          <cx:pt idx="84476">46</cx:pt>
          <cx:pt idx="84477">76</cx:pt>
          <cx:pt idx="84478">59</cx:pt>
          <cx:pt idx="84479">75</cx:pt>
          <cx:pt idx="84480">23</cx:pt>
          <cx:pt idx="84481">29</cx:pt>
          <cx:pt idx="84482">32</cx:pt>
          <cx:pt idx="84483">9</cx:pt>
          <cx:pt idx="84484">53</cx:pt>
          <cx:pt idx="84485">98</cx:pt>
          <cx:pt idx="84486">81</cx:pt>
          <cx:pt idx="84487">13</cx:pt>
          <cx:pt idx="84488">3</cx:pt>
          <cx:pt idx="84489">63</cx:pt>
          <cx:pt idx="84490">42</cx:pt>
          <cx:pt idx="84491">89</cx:pt>
          <cx:pt idx="84492">84</cx:pt>
          <cx:pt idx="84493">35</cx:pt>
          <cx:pt idx="84494">34</cx:pt>
          <cx:pt idx="84495">90</cx:pt>
          <cx:pt idx="84496">58</cx:pt>
          <cx:pt idx="84497">1</cx:pt>
          <cx:pt idx="84498">23</cx:pt>
          <cx:pt idx="84499">94</cx:pt>
          <cx:pt idx="84500">73</cx:pt>
          <cx:pt idx="84501">74</cx:pt>
          <cx:pt idx="84502">16</cx:pt>
          <cx:pt idx="84503">34</cx:pt>
          <cx:pt idx="84504">37</cx:pt>
          <cx:pt idx="84505">20</cx:pt>
          <cx:pt idx="84506">40</cx:pt>
          <cx:pt idx="84507">4</cx:pt>
          <cx:pt idx="84508">84</cx:pt>
          <cx:pt idx="84509">51</cx:pt>
          <cx:pt idx="84510">53</cx:pt>
          <cx:pt idx="84511">77</cx:pt>
          <cx:pt idx="84512">52</cx:pt>
          <cx:pt idx="84513">46</cx:pt>
          <cx:pt idx="84514">37</cx:pt>
          <cx:pt idx="84515">62</cx:pt>
          <cx:pt idx="84516">97</cx:pt>
          <cx:pt idx="84517">68</cx:pt>
          <cx:pt idx="84518">35</cx:pt>
          <cx:pt idx="84519">22</cx:pt>
          <cx:pt idx="84520">78</cx:pt>
          <cx:pt idx="84521">87</cx:pt>
          <cx:pt idx="84522">36</cx:pt>
          <cx:pt idx="84523">34</cx:pt>
          <cx:pt idx="84524">51</cx:pt>
          <cx:pt idx="84525">43</cx:pt>
          <cx:pt idx="84526">85</cx:pt>
          <cx:pt idx="84527">88</cx:pt>
          <cx:pt idx="84528">86</cx:pt>
          <cx:pt idx="84529">25</cx:pt>
          <cx:pt idx="84530">53</cx:pt>
          <cx:pt idx="84531">60</cx:pt>
          <cx:pt idx="84532">75</cx:pt>
          <cx:pt idx="84533">17</cx:pt>
          <cx:pt idx="84534">83</cx:pt>
          <cx:pt idx="84535">51</cx:pt>
          <cx:pt idx="84536">7</cx:pt>
          <cx:pt idx="84537">29</cx:pt>
          <cx:pt idx="84538">42</cx:pt>
          <cx:pt idx="84539">69</cx:pt>
          <cx:pt idx="84540">62</cx:pt>
          <cx:pt idx="84541">58</cx:pt>
          <cx:pt idx="84542">92</cx:pt>
          <cx:pt idx="84543">81</cx:pt>
          <cx:pt idx="84544">89</cx:pt>
          <cx:pt idx="84545">74</cx:pt>
          <cx:pt idx="84546">33</cx:pt>
          <cx:pt idx="84547">91</cx:pt>
          <cx:pt idx="84548">63</cx:pt>
          <cx:pt idx="84549">83</cx:pt>
          <cx:pt idx="84550">98</cx:pt>
          <cx:pt idx="84551">19</cx:pt>
          <cx:pt idx="84552">60</cx:pt>
          <cx:pt idx="84553">17</cx:pt>
          <cx:pt idx="84554">48</cx:pt>
          <cx:pt idx="84555">27</cx:pt>
          <cx:pt idx="84556">30</cx:pt>
          <cx:pt idx="84557">60</cx:pt>
          <cx:pt idx="84558">90</cx:pt>
          <cx:pt idx="84559">58</cx:pt>
          <cx:pt idx="84560">20</cx:pt>
          <cx:pt idx="84561">93</cx:pt>
          <cx:pt idx="84562">85</cx:pt>
          <cx:pt idx="84563">14</cx:pt>
          <cx:pt idx="84564">46</cx:pt>
          <cx:pt idx="84565">21</cx:pt>
          <cx:pt idx="84566">17</cx:pt>
          <cx:pt idx="84567">62</cx:pt>
          <cx:pt idx="84568">2</cx:pt>
          <cx:pt idx="84569">33</cx:pt>
          <cx:pt idx="84570">5</cx:pt>
          <cx:pt idx="84571">67</cx:pt>
          <cx:pt idx="84572">81</cx:pt>
          <cx:pt idx="84573">33</cx:pt>
          <cx:pt idx="84574">65</cx:pt>
          <cx:pt idx="84575">96</cx:pt>
          <cx:pt idx="84576">50</cx:pt>
          <cx:pt idx="84577">36</cx:pt>
          <cx:pt idx="84578">60</cx:pt>
          <cx:pt idx="84579">14</cx:pt>
          <cx:pt idx="84580">71</cx:pt>
          <cx:pt idx="84581">38</cx:pt>
          <cx:pt idx="84582">98</cx:pt>
          <cx:pt idx="84583">46</cx:pt>
          <cx:pt idx="84584">74</cx:pt>
          <cx:pt idx="84585">25</cx:pt>
          <cx:pt idx="84586">27</cx:pt>
          <cx:pt idx="84587">69</cx:pt>
          <cx:pt idx="84588">81</cx:pt>
          <cx:pt idx="84589">2</cx:pt>
          <cx:pt idx="84590">32</cx:pt>
          <cx:pt idx="84591">65</cx:pt>
          <cx:pt idx="84592">47</cx:pt>
          <cx:pt idx="84593">48</cx:pt>
          <cx:pt idx="84594">46</cx:pt>
          <cx:pt idx="84595">40</cx:pt>
          <cx:pt idx="84596">55</cx:pt>
          <cx:pt idx="84597">74</cx:pt>
          <cx:pt idx="84598">80</cx:pt>
          <cx:pt idx="84599">41</cx:pt>
          <cx:pt idx="84600">91</cx:pt>
          <cx:pt idx="84601">55</cx:pt>
          <cx:pt idx="84602">25</cx:pt>
          <cx:pt idx="84603">23</cx:pt>
          <cx:pt idx="84604">47</cx:pt>
          <cx:pt idx="84605">10</cx:pt>
          <cx:pt idx="84606">68</cx:pt>
          <cx:pt idx="84607">1</cx:pt>
          <cx:pt idx="84608">15</cx:pt>
          <cx:pt idx="84609">24</cx:pt>
          <cx:pt idx="84610">31</cx:pt>
          <cx:pt idx="84611">79</cx:pt>
          <cx:pt idx="84612">75</cx:pt>
          <cx:pt idx="84613">60</cx:pt>
          <cx:pt idx="84614">35</cx:pt>
          <cx:pt idx="84615">22</cx:pt>
          <cx:pt idx="84616">42</cx:pt>
          <cx:pt idx="84617">75</cx:pt>
          <cx:pt idx="84618">85</cx:pt>
          <cx:pt idx="84619">96</cx:pt>
          <cx:pt idx="84620">25</cx:pt>
          <cx:pt idx="84621">53</cx:pt>
          <cx:pt idx="84622">66</cx:pt>
          <cx:pt idx="84623">93</cx:pt>
          <cx:pt idx="84624">80</cx:pt>
          <cx:pt idx="84625">83</cx:pt>
          <cx:pt idx="84626">63</cx:pt>
          <cx:pt idx="84627">46</cx:pt>
          <cx:pt idx="84628">36</cx:pt>
          <cx:pt idx="84629">69</cx:pt>
          <cx:pt idx="84630">2</cx:pt>
          <cx:pt idx="84631">11</cx:pt>
          <cx:pt idx="84632">84</cx:pt>
          <cx:pt idx="84633">38</cx:pt>
          <cx:pt idx="84634">99</cx:pt>
          <cx:pt idx="84635">40</cx:pt>
          <cx:pt idx="84636">63</cx:pt>
          <cx:pt idx="84637">81</cx:pt>
          <cx:pt idx="84638">94</cx:pt>
          <cx:pt idx="84639">76</cx:pt>
          <cx:pt idx="84640">32</cx:pt>
          <cx:pt idx="84641">21</cx:pt>
          <cx:pt idx="84642">24</cx:pt>
          <cx:pt idx="84643">66</cx:pt>
          <cx:pt idx="84644">85</cx:pt>
          <cx:pt idx="84645">27</cx:pt>
          <cx:pt idx="84646">40</cx:pt>
          <cx:pt idx="84647">56</cx:pt>
          <cx:pt idx="84648">91</cx:pt>
          <cx:pt idx="84649">44</cx:pt>
          <cx:pt idx="84650">21</cx:pt>
          <cx:pt idx="84651">93</cx:pt>
          <cx:pt idx="84652">34</cx:pt>
          <cx:pt idx="84653">58</cx:pt>
          <cx:pt idx="84654">80</cx:pt>
          <cx:pt idx="84655">39</cx:pt>
          <cx:pt idx="84656">51</cx:pt>
          <cx:pt idx="84657">36</cx:pt>
          <cx:pt idx="84658">25</cx:pt>
          <cx:pt idx="84659">6</cx:pt>
          <cx:pt idx="84660">89</cx:pt>
          <cx:pt idx="84661">7</cx:pt>
          <cx:pt idx="84662">65</cx:pt>
          <cx:pt idx="84663">74</cx:pt>
          <cx:pt idx="84664">25</cx:pt>
          <cx:pt idx="84665">55</cx:pt>
          <cx:pt idx="84666">14</cx:pt>
          <cx:pt idx="84667">38</cx:pt>
          <cx:pt idx="84668">48</cx:pt>
          <cx:pt idx="84669">66</cx:pt>
          <cx:pt idx="84670">39</cx:pt>
          <cx:pt idx="84671">98</cx:pt>
          <cx:pt idx="84672">56</cx:pt>
          <cx:pt idx="84673">31</cx:pt>
          <cx:pt idx="84674">86</cx:pt>
          <cx:pt idx="84675">82</cx:pt>
          <cx:pt idx="84676">81</cx:pt>
          <cx:pt idx="84677">88</cx:pt>
          <cx:pt idx="84678">23</cx:pt>
          <cx:pt idx="84679">14</cx:pt>
          <cx:pt idx="84680">76</cx:pt>
          <cx:pt idx="84681">50</cx:pt>
          <cx:pt idx="84682">84</cx:pt>
          <cx:pt idx="84683">91</cx:pt>
          <cx:pt idx="84684">40</cx:pt>
          <cx:pt idx="84685">6</cx:pt>
          <cx:pt idx="84686">83</cx:pt>
          <cx:pt idx="84687">22</cx:pt>
          <cx:pt idx="84688">12</cx:pt>
          <cx:pt idx="84689">19</cx:pt>
          <cx:pt idx="84690">60</cx:pt>
          <cx:pt idx="84691">56</cx:pt>
          <cx:pt idx="84692">37</cx:pt>
          <cx:pt idx="84693">44</cx:pt>
          <cx:pt idx="84694">23</cx:pt>
          <cx:pt idx="84695">65</cx:pt>
          <cx:pt idx="84696">74</cx:pt>
          <cx:pt idx="84697">100</cx:pt>
          <cx:pt idx="84698">28</cx:pt>
          <cx:pt idx="84699">94</cx:pt>
          <cx:pt idx="84700">2</cx:pt>
          <cx:pt idx="84701">30</cx:pt>
          <cx:pt idx="84702">6</cx:pt>
          <cx:pt idx="84703">50</cx:pt>
          <cx:pt idx="84704">75</cx:pt>
          <cx:pt idx="84705">47</cx:pt>
          <cx:pt idx="84706">76</cx:pt>
          <cx:pt idx="84707">93</cx:pt>
          <cx:pt idx="84708">48</cx:pt>
          <cx:pt idx="84709">56</cx:pt>
          <cx:pt idx="84710">41</cx:pt>
          <cx:pt idx="84711">100</cx:pt>
          <cx:pt idx="84712">35</cx:pt>
          <cx:pt idx="84713">94</cx:pt>
          <cx:pt idx="84714">63</cx:pt>
          <cx:pt idx="84715">32</cx:pt>
          <cx:pt idx="84716">34</cx:pt>
          <cx:pt idx="84717">27</cx:pt>
          <cx:pt idx="84718">23</cx:pt>
          <cx:pt idx="84719">95</cx:pt>
          <cx:pt idx="84720">37</cx:pt>
          <cx:pt idx="84721">56</cx:pt>
          <cx:pt idx="84722">87</cx:pt>
          <cx:pt idx="84723">62</cx:pt>
          <cx:pt idx="84724">47</cx:pt>
          <cx:pt idx="84725">15</cx:pt>
          <cx:pt idx="84726">88</cx:pt>
          <cx:pt idx="84727">69</cx:pt>
          <cx:pt idx="84728">21</cx:pt>
          <cx:pt idx="84729">89</cx:pt>
          <cx:pt idx="84730">42</cx:pt>
          <cx:pt idx="84731">77</cx:pt>
          <cx:pt idx="84732">41</cx:pt>
          <cx:pt idx="84733">29</cx:pt>
          <cx:pt idx="84734">80</cx:pt>
          <cx:pt idx="84735">19</cx:pt>
          <cx:pt idx="84736">26</cx:pt>
          <cx:pt idx="84737">95</cx:pt>
          <cx:pt idx="84738">82</cx:pt>
          <cx:pt idx="84739">46</cx:pt>
          <cx:pt idx="84740">34</cx:pt>
          <cx:pt idx="84741">14</cx:pt>
          <cx:pt idx="84742">98</cx:pt>
          <cx:pt idx="84743">53</cx:pt>
          <cx:pt idx="84744">64</cx:pt>
          <cx:pt idx="84745">36</cx:pt>
          <cx:pt idx="84746">97</cx:pt>
          <cx:pt idx="84747">69</cx:pt>
          <cx:pt idx="84748">42</cx:pt>
          <cx:pt idx="84749">70</cx:pt>
          <cx:pt idx="84750">100</cx:pt>
          <cx:pt idx="84751">50</cx:pt>
          <cx:pt idx="84752">42</cx:pt>
          <cx:pt idx="84753">88</cx:pt>
          <cx:pt idx="84754">27</cx:pt>
          <cx:pt idx="84755">83</cx:pt>
          <cx:pt idx="84756">20</cx:pt>
          <cx:pt idx="84757">78</cx:pt>
          <cx:pt idx="84758">55</cx:pt>
          <cx:pt idx="84759">2</cx:pt>
          <cx:pt idx="84760">40</cx:pt>
          <cx:pt idx="84761">49</cx:pt>
          <cx:pt idx="84762">76</cx:pt>
          <cx:pt idx="84763">56</cx:pt>
          <cx:pt idx="84764">75</cx:pt>
          <cx:pt idx="84765">95</cx:pt>
          <cx:pt idx="84766">80</cx:pt>
          <cx:pt idx="84767">32</cx:pt>
          <cx:pt idx="84768">90</cx:pt>
          <cx:pt idx="84769">34</cx:pt>
          <cx:pt idx="84770">13</cx:pt>
          <cx:pt idx="84771">82</cx:pt>
          <cx:pt idx="84772">87</cx:pt>
          <cx:pt idx="84773">38</cx:pt>
          <cx:pt idx="84774">93</cx:pt>
          <cx:pt idx="84775">69</cx:pt>
          <cx:pt idx="84776">18</cx:pt>
          <cx:pt idx="84777">37</cx:pt>
          <cx:pt idx="84778">84</cx:pt>
          <cx:pt idx="84779">45</cx:pt>
          <cx:pt idx="84780">15</cx:pt>
          <cx:pt idx="84781">97</cx:pt>
          <cx:pt idx="84782">95</cx:pt>
          <cx:pt idx="84783">66</cx:pt>
          <cx:pt idx="84784">90</cx:pt>
          <cx:pt idx="84785">2</cx:pt>
          <cx:pt idx="84786">37</cx:pt>
          <cx:pt idx="84787">89</cx:pt>
          <cx:pt idx="84788">79</cx:pt>
          <cx:pt idx="84789">85</cx:pt>
          <cx:pt idx="84790">84</cx:pt>
          <cx:pt idx="84791">73</cx:pt>
          <cx:pt idx="84792">100</cx:pt>
          <cx:pt idx="84793">40</cx:pt>
          <cx:pt idx="84794">46</cx:pt>
          <cx:pt idx="84795">43</cx:pt>
          <cx:pt idx="84796">71</cx:pt>
          <cx:pt idx="84797">33</cx:pt>
          <cx:pt idx="84798">91</cx:pt>
          <cx:pt idx="84799">6</cx:pt>
          <cx:pt idx="84800">99</cx:pt>
          <cx:pt idx="84801">27</cx:pt>
          <cx:pt idx="84802">24</cx:pt>
          <cx:pt idx="84803">26</cx:pt>
          <cx:pt idx="84804">60</cx:pt>
          <cx:pt idx="84805">86</cx:pt>
          <cx:pt idx="84806">82</cx:pt>
          <cx:pt idx="84807">67</cx:pt>
          <cx:pt idx="84808">25</cx:pt>
          <cx:pt idx="84809">19</cx:pt>
          <cx:pt idx="84810">17</cx:pt>
          <cx:pt idx="84811">62</cx:pt>
          <cx:pt idx="84812">74</cx:pt>
          <cx:pt idx="84813">86</cx:pt>
          <cx:pt idx="84814">96</cx:pt>
          <cx:pt idx="84815">22</cx:pt>
          <cx:pt idx="84816">57</cx:pt>
          <cx:pt idx="84817">54</cx:pt>
          <cx:pt idx="84818">39</cx:pt>
          <cx:pt idx="84819">43</cx:pt>
          <cx:pt idx="84820">44</cx:pt>
          <cx:pt idx="84821">51</cx:pt>
          <cx:pt idx="84822">30</cx:pt>
          <cx:pt idx="84823">69</cx:pt>
          <cx:pt idx="84824">20</cx:pt>
          <cx:pt idx="84825">49</cx:pt>
          <cx:pt idx="84826">23</cx:pt>
          <cx:pt idx="84827">92</cx:pt>
          <cx:pt idx="84828">25</cx:pt>
          <cx:pt idx="84829">89</cx:pt>
          <cx:pt idx="84830">33</cx:pt>
          <cx:pt idx="84831">71</cx:pt>
          <cx:pt idx="84832">75</cx:pt>
          <cx:pt idx="84833">34</cx:pt>
          <cx:pt idx="84834">64</cx:pt>
          <cx:pt idx="84835">78</cx:pt>
          <cx:pt idx="84836">77</cx:pt>
          <cx:pt idx="84837">74</cx:pt>
          <cx:pt idx="84838">17</cx:pt>
          <cx:pt idx="84839">26</cx:pt>
          <cx:pt idx="84840">81</cx:pt>
          <cx:pt idx="84841">36</cx:pt>
          <cx:pt idx="84842">33</cx:pt>
          <cx:pt idx="84843">5</cx:pt>
          <cx:pt idx="84844">68</cx:pt>
          <cx:pt idx="84845">44</cx:pt>
          <cx:pt idx="84846">37</cx:pt>
          <cx:pt idx="84847">93</cx:pt>
          <cx:pt idx="84848">59</cx:pt>
          <cx:pt idx="84849">29</cx:pt>
          <cx:pt idx="84850">76</cx:pt>
          <cx:pt idx="84851">71</cx:pt>
          <cx:pt idx="84852">18</cx:pt>
          <cx:pt idx="84853">52</cx:pt>
          <cx:pt idx="84854">83</cx:pt>
          <cx:pt idx="84855">88</cx:pt>
          <cx:pt idx="84856">74</cx:pt>
          <cx:pt idx="84857">4</cx:pt>
          <cx:pt idx="84858">27</cx:pt>
          <cx:pt idx="84859">87</cx:pt>
          <cx:pt idx="84860">33</cx:pt>
          <cx:pt idx="84861">49</cx:pt>
          <cx:pt idx="84862">28</cx:pt>
          <cx:pt idx="84863">21</cx:pt>
          <cx:pt idx="84864">40</cx:pt>
          <cx:pt idx="84865">5</cx:pt>
          <cx:pt idx="84866">68</cx:pt>
          <cx:pt idx="84867">18</cx:pt>
          <cx:pt idx="84868">72</cx:pt>
          <cx:pt idx="84869">41</cx:pt>
          <cx:pt idx="84870">21</cx:pt>
          <cx:pt idx="84871">69</cx:pt>
          <cx:pt idx="84872">82</cx:pt>
          <cx:pt idx="84873">87</cx:pt>
          <cx:pt idx="84874">57</cx:pt>
          <cx:pt idx="84875">15</cx:pt>
          <cx:pt idx="84876">77</cx:pt>
          <cx:pt idx="84877">79</cx:pt>
          <cx:pt idx="84878">16</cx:pt>
          <cx:pt idx="84879">85</cx:pt>
          <cx:pt idx="84880">45</cx:pt>
          <cx:pt idx="84881">61</cx:pt>
          <cx:pt idx="84882">2</cx:pt>
          <cx:pt idx="84883">71</cx:pt>
          <cx:pt idx="84884">38</cx:pt>
          <cx:pt idx="84885">54</cx:pt>
          <cx:pt idx="84886">76</cx:pt>
          <cx:pt idx="84887">57</cx:pt>
          <cx:pt idx="84888">85</cx:pt>
          <cx:pt idx="84889">100</cx:pt>
          <cx:pt idx="84890">46</cx:pt>
          <cx:pt idx="84891">59</cx:pt>
          <cx:pt idx="84892">68</cx:pt>
          <cx:pt idx="84893">93</cx:pt>
          <cx:pt idx="84894">48</cx:pt>
          <cx:pt idx="84895">30</cx:pt>
          <cx:pt idx="84896">1</cx:pt>
          <cx:pt idx="84897">60</cx:pt>
          <cx:pt idx="84898">97</cx:pt>
          <cx:pt idx="84899">89</cx:pt>
          <cx:pt idx="84900">37</cx:pt>
          <cx:pt idx="84901">77</cx:pt>
          <cx:pt idx="84902">65</cx:pt>
          <cx:pt idx="84903">3</cx:pt>
          <cx:pt idx="84904">25</cx:pt>
          <cx:pt idx="84905">88</cx:pt>
          <cx:pt idx="84906">83</cx:pt>
          <cx:pt idx="84907">68</cx:pt>
          <cx:pt idx="84908">81</cx:pt>
          <cx:pt idx="84909">30</cx:pt>
          <cx:pt idx="84910">100</cx:pt>
          <cx:pt idx="84911">50</cx:pt>
          <cx:pt idx="84912">95</cx:pt>
          <cx:pt idx="84913">6</cx:pt>
          <cx:pt idx="84914">42</cx:pt>
          <cx:pt idx="84915">29</cx:pt>
          <cx:pt idx="84916">56</cx:pt>
          <cx:pt idx="84917">59</cx:pt>
          <cx:pt idx="84918">45</cx:pt>
          <cx:pt idx="84919">80</cx:pt>
          <cx:pt idx="84920">86</cx:pt>
          <cx:pt idx="84921">92</cx:pt>
          <cx:pt idx="84922">67</cx:pt>
          <cx:pt idx="84923">75</cx:pt>
          <cx:pt idx="84924">35</cx:pt>
          <cx:pt idx="84925">71</cx:pt>
          <cx:pt idx="84926">24</cx:pt>
          <cx:pt idx="84927">84</cx:pt>
          <cx:pt idx="84928">77</cx:pt>
          <cx:pt idx="84929">65</cx:pt>
          <cx:pt idx="84930">53</cx:pt>
          <cx:pt idx="84931">97</cx:pt>
          <cx:pt idx="84932">28</cx:pt>
          <cx:pt idx="84933">98</cx:pt>
          <cx:pt idx="84934">67</cx:pt>
          <cx:pt idx="84935">59</cx:pt>
          <cx:pt idx="84936">83</cx:pt>
          <cx:pt idx="84937">100</cx:pt>
          <cx:pt idx="84938">8</cx:pt>
          <cx:pt idx="84939">5</cx:pt>
          <cx:pt idx="84940">9</cx:pt>
          <cx:pt idx="84941">23</cx:pt>
          <cx:pt idx="84942">82</cx:pt>
          <cx:pt idx="84943">57</cx:pt>
          <cx:pt idx="84944">92</cx:pt>
          <cx:pt idx="84945">35</cx:pt>
          <cx:pt idx="84946">53</cx:pt>
          <cx:pt idx="84947">23</cx:pt>
          <cx:pt idx="84948">75</cx:pt>
          <cx:pt idx="84949">9</cx:pt>
          <cx:pt idx="84950">25</cx:pt>
          <cx:pt idx="84951">86</cx:pt>
          <cx:pt idx="84952">73</cx:pt>
          <cx:pt idx="84953">100</cx:pt>
          <cx:pt idx="84954">24</cx:pt>
          <cx:pt idx="84955">67</cx:pt>
          <cx:pt idx="84956">7</cx:pt>
          <cx:pt idx="84957">34</cx:pt>
          <cx:pt idx="84958">49</cx:pt>
          <cx:pt idx="84959">99</cx:pt>
          <cx:pt idx="84960">78</cx:pt>
          <cx:pt idx="84961">49</cx:pt>
          <cx:pt idx="84962">80</cx:pt>
          <cx:pt idx="84963">50</cx:pt>
          <cx:pt idx="84964">2</cx:pt>
          <cx:pt idx="84965">44</cx:pt>
          <cx:pt idx="84966">71</cx:pt>
          <cx:pt idx="84967">93</cx:pt>
          <cx:pt idx="84968">56</cx:pt>
          <cx:pt idx="84969">29</cx:pt>
          <cx:pt idx="84970">98</cx:pt>
          <cx:pt idx="84971">47</cx:pt>
          <cx:pt idx="84972">12</cx:pt>
          <cx:pt idx="84973">32</cx:pt>
          <cx:pt idx="84974">6</cx:pt>
          <cx:pt idx="84975">11</cx:pt>
          <cx:pt idx="84976">50</cx:pt>
          <cx:pt idx="84977">95</cx:pt>
          <cx:pt idx="84978">85</cx:pt>
          <cx:pt idx="84979">65</cx:pt>
          <cx:pt idx="84980">99</cx:pt>
          <cx:pt idx="84981">20</cx:pt>
          <cx:pt idx="84982">68</cx:pt>
          <cx:pt idx="84983">38</cx:pt>
          <cx:pt idx="84984">4</cx:pt>
          <cx:pt idx="84985">80</cx:pt>
          <cx:pt idx="84986">74</cx:pt>
          <cx:pt idx="84987">42</cx:pt>
          <cx:pt idx="84988">6</cx:pt>
          <cx:pt idx="84989">63</cx:pt>
          <cx:pt idx="84990">34</cx:pt>
          <cx:pt idx="84991">19</cx:pt>
          <cx:pt idx="84992">51</cx:pt>
          <cx:pt idx="84993">79</cx:pt>
          <cx:pt idx="84994">60</cx:pt>
          <cx:pt idx="84995">98</cx:pt>
          <cx:pt idx="84996">73</cx:pt>
          <cx:pt idx="84997">59</cx:pt>
          <cx:pt idx="84998">35</cx:pt>
          <cx:pt idx="84999">76</cx:pt>
          <cx:pt idx="85000">64</cx:pt>
          <cx:pt idx="85001">14</cx:pt>
          <cx:pt idx="85002">58</cx:pt>
          <cx:pt idx="85003">3</cx:pt>
          <cx:pt idx="85004">71</cx:pt>
          <cx:pt idx="85005">59</cx:pt>
          <cx:pt idx="85006">32</cx:pt>
          <cx:pt idx="85007">51</cx:pt>
          <cx:pt idx="85008">34</cx:pt>
          <cx:pt idx="85009">95</cx:pt>
          <cx:pt idx="85010">9</cx:pt>
          <cx:pt idx="85011">52</cx:pt>
          <cx:pt idx="85012">83</cx:pt>
          <cx:pt idx="85013">60</cx:pt>
          <cx:pt idx="85014">97</cx:pt>
          <cx:pt idx="85015">90</cx:pt>
          <cx:pt idx="85016">46</cx:pt>
          <cx:pt idx="85017">41</cx:pt>
          <cx:pt idx="85018">16</cx:pt>
          <cx:pt idx="85019">21</cx:pt>
          <cx:pt idx="85020">19</cx:pt>
          <cx:pt idx="85021">61</cx:pt>
          <cx:pt idx="85022">57</cx:pt>
          <cx:pt idx="85023">22</cx:pt>
          <cx:pt idx="85024">99</cx:pt>
          <cx:pt idx="85025">42</cx:pt>
          <cx:pt idx="85026">31</cx:pt>
          <cx:pt idx="85027">51</cx:pt>
          <cx:pt idx="85028">90</cx:pt>
          <cx:pt idx="85029">25</cx:pt>
          <cx:pt idx="85030">98</cx:pt>
          <cx:pt idx="85031">48</cx:pt>
          <cx:pt idx="85032">93</cx:pt>
          <cx:pt idx="85033">74</cx:pt>
          <cx:pt idx="85034">12</cx:pt>
          <cx:pt idx="85035">69</cx:pt>
          <cx:pt idx="85036">68</cx:pt>
          <cx:pt idx="85037">27</cx:pt>
          <cx:pt idx="85038">35</cx:pt>
          <cx:pt idx="85039">15</cx:pt>
          <cx:pt idx="85040">28</cx:pt>
          <cx:pt idx="85041">58</cx:pt>
          <cx:pt idx="85042">77</cx:pt>
          <cx:pt idx="85043">44</cx:pt>
          <cx:pt idx="85044">40</cx:pt>
          <cx:pt idx="85045">31</cx:pt>
          <cx:pt idx="85046">8</cx:pt>
          <cx:pt idx="85047">12</cx:pt>
          <cx:pt idx="85048">22</cx:pt>
          <cx:pt idx="85049">92</cx:pt>
          <cx:pt idx="85050">42</cx:pt>
          <cx:pt idx="85051">51</cx:pt>
          <cx:pt idx="85052">100</cx:pt>
          <cx:pt idx="85053">33</cx:pt>
          <cx:pt idx="85054">57</cx:pt>
          <cx:pt idx="85055">27</cx:pt>
          <cx:pt idx="85056">79</cx:pt>
          <cx:pt idx="85057">66</cx:pt>
          <cx:pt idx="85058">59</cx:pt>
          <cx:pt idx="85059">20</cx:pt>
          <cx:pt idx="85060">41</cx:pt>
          <cx:pt idx="85061">2</cx:pt>
          <cx:pt idx="85062">22</cx:pt>
          <cx:pt idx="85063">88</cx:pt>
          <cx:pt idx="85064">77</cx:pt>
          <cx:pt idx="85065">78</cx:pt>
          <cx:pt idx="85066">26</cx:pt>
          <cx:pt idx="85067">30</cx:pt>
          <cx:pt idx="85068">99</cx:pt>
          <cx:pt idx="85069">71</cx:pt>
          <cx:pt idx="85070">63</cx:pt>
          <cx:pt idx="85071">25</cx:pt>
          <cx:pt idx="85072">94</cx:pt>
          <cx:pt idx="85073">64</cx:pt>
          <cx:pt idx="85074">48</cx:pt>
          <cx:pt idx="85075">44</cx:pt>
          <cx:pt idx="85076">27</cx:pt>
          <cx:pt idx="85077">24</cx:pt>
          <cx:pt idx="85078">69</cx:pt>
          <cx:pt idx="85079">4</cx:pt>
          <cx:pt idx="85080">75</cx:pt>
          <cx:pt idx="85081">60</cx:pt>
          <cx:pt idx="85082">57</cx:pt>
          <cx:pt idx="85083">19</cx:pt>
          <cx:pt idx="85084">6</cx:pt>
          <cx:pt idx="85085">33</cx:pt>
          <cx:pt idx="85086">95</cx:pt>
          <cx:pt idx="85087">16</cx:pt>
          <cx:pt idx="85088">62</cx:pt>
          <cx:pt idx="85089">58</cx:pt>
          <cx:pt idx="85090">61</cx:pt>
          <cx:pt idx="85091">96</cx:pt>
          <cx:pt idx="85092">7</cx:pt>
          <cx:pt idx="85093">31</cx:pt>
          <cx:pt idx="85094">54</cx:pt>
          <cx:pt idx="85095">81</cx:pt>
          <cx:pt idx="85096">50</cx:pt>
          <cx:pt idx="85097">79</cx:pt>
          <cx:pt idx="85098">38</cx:pt>
          <cx:pt idx="85099">40</cx:pt>
          <cx:pt idx="85100">98</cx:pt>
          <cx:pt idx="85101">64</cx:pt>
          <cx:pt idx="85102">87</cx:pt>
          <cx:pt idx="85103">18</cx:pt>
          <cx:pt idx="85104">95</cx:pt>
          <cx:pt idx="85105">48</cx:pt>
          <cx:pt idx="85106">9</cx:pt>
          <cx:pt idx="85107">3</cx:pt>
          <cx:pt idx="85108">4</cx:pt>
          <cx:pt idx="85109">31</cx:pt>
          <cx:pt idx="85110">70</cx:pt>
          <cx:pt idx="85111">62</cx:pt>
          <cx:pt idx="85112">64</cx:pt>
          <cx:pt idx="85113">68</cx:pt>
          <cx:pt idx="85114">42</cx:pt>
          <cx:pt idx="85115">30</cx:pt>
          <cx:pt idx="85116">44</cx:pt>
          <cx:pt idx="85117">75</cx:pt>
          <cx:pt idx="85118">36</cx:pt>
          <cx:pt idx="85119">34</cx:pt>
          <cx:pt idx="85120">89</cx:pt>
          <cx:pt idx="85121">69</cx:pt>
          <cx:pt idx="85122">41</cx:pt>
          <cx:pt idx="85123">83</cx:pt>
          <cx:pt idx="85124">14</cx:pt>
          <cx:pt idx="85125">74</cx:pt>
          <cx:pt idx="85126">30</cx:pt>
          <cx:pt idx="85127">45</cx:pt>
          <cx:pt idx="85128">66</cx:pt>
          <cx:pt idx="85129">15</cx:pt>
          <cx:pt idx="85130">32</cx:pt>
          <cx:pt idx="85131">11</cx:pt>
          <cx:pt idx="85132">84</cx:pt>
          <cx:pt idx="85133">98</cx:pt>
          <cx:pt idx="85134">39</cx:pt>
          <cx:pt idx="85135">73</cx:pt>
          <cx:pt idx="85136">8</cx:pt>
          <cx:pt idx="85137">93</cx:pt>
          <cx:pt idx="85138">81</cx:pt>
          <cx:pt idx="85139">97</cx:pt>
          <cx:pt idx="85140">36</cx:pt>
          <cx:pt idx="85141">49</cx:pt>
          <cx:pt idx="85142">64</cx:pt>
          <cx:pt idx="85143">53</cx:pt>
          <cx:pt idx="85144">4</cx:pt>
          <cx:pt idx="85145">13</cx:pt>
          <cx:pt idx="85146">60</cx:pt>
          <cx:pt idx="85147">30</cx:pt>
          <cx:pt idx="85148">78</cx:pt>
          <cx:pt idx="85149">52</cx:pt>
          <cx:pt idx="85150">27</cx:pt>
          <cx:pt idx="85151">20</cx:pt>
          <cx:pt idx="85152">51</cx:pt>
          <cx:pt idx="85153">72</cx:pt>
          <cx:pt idx="85154">65</cx:pt>
          <cx:pt idx="85155">26</cx:pt>
          <cx:pt idx="85156">78</cx:pt>
          <cx:pt idx="85157">48</cx:pt>
          <cx:pt idx="85158">52</cx:pt>
          <cx:pt idx="85159">13</cx:pt>
          <cx:pt idx="85160">88</cx:pt>
          <cx:pt idx="85161">22</cx:pt>
          <cx:pt idx="85162">44</cx:pt>
          <cx:pt idx="85163">47</cx:pt>
          <cx:pt idx="85164">97</cx:pt>
          <cx:pt idx="85165">36</cx:pt>
          <cx:pt idx="85166">1</cx:pt>
          <cx:pt idx="85167">3</cx:pt>
          <cx:pt idx="85168">16</cx:pt>
          <cx:pt idx="85169">63</cx:pt>
          <cx:pt idx="85170">87</cx:pt>
          <cx:pt idx="85171">78</cx:pt>
          <cx:pt idx="85172">24</cx:pt>
          <cx:pt idx="85173">76</cx:pt>
          <cx:pt idx="85174">38</cx:pt>
          <cx:pt idx="85175">55</cx:pt>
          <cx:pt idx="85176">90</cx:pt>
          <cx:pt idx="85177">15</cx:pt>
          <cx:pt idx="85178">63</cx:pt>
          <cx:pt idx="85179">94</cx:pt>
          <cx:pt idx="85180">42</cx:pt>
          <cx:pt idx="85181">16</cx:pt>
          <cx:pt idx="85182">99</cx:pt>
          <cx:pt idx="85183">53</cx:pt>
          <cx:pt idx="85184">25</cx:pt>
          <cx:pt idx="85185">53</cx:pt>
          <cx:pt idx="85186">32</cx:pt>
          <cx:pt idx="85187">72</cx:pt>
          <cx:pt idx="85188">17</cx:pt>
          <cx:pt idx="85189">84</cx:pt>
          <cx:pt idx="85190">18</cx:pt>
          <cx:pt idx="85191">60</cx:pt>
          <cx:pt idx="85192">92</cx:pt>
          <cx:pt idx="85193">9</cx:pt>
          <cx:pt idx="85194">57</cx:pt>
          <cx:pt idx="85195">87</cx:pt>
          <cx:pt idx="85196">45</cx:pt>
          <cx:pt idx="85197">86</cx:pt>
          <cx:pt idx="85198">44</cx:pt>
          <cx:pt idx="85199">27</cx:pt>
          <cx:pt idx="85200">36</cx:pt>
          <cx:pt idx="85201">94</cx:pt>
          <cx:pt idx="85202">69</cx:pt>
          <cx:pt idx="85203">31</cx:pt>
          <cx:pt idx="85204">57</cx:pt>
          <cx:pt idx="85205">76</cx:pt>
          <cx:pt idx="85206">60</cx:pt>
          <cx:pt idx="85207">33</cx:pt>
          <cx:pt idx="85208">72</cx:pt>
          <cx:pt idx="85209">74</cx:pt>
          <cx:pt idx="85210">100</cx:pt>
          <cx:pt idx="85211">8</cx:pt>
          <cx:pt idx="85212">62</cx:pt>
          <cx:pt idx="85213">13</cx:pt>
          <cx:pt idx="85214">37</cx:pt>
          <cx:pt idx="85215">56</cx:pt>
          <cx:pt idx="85216">54</cx:pt>
          <cx:pt idx="85217">72</cx:pt>
          <cx:pt idx="85218">73</cx:pt>
          <cx:pt idx="85219">29</cx:pt>
          <cx:pt idx="85220">61</cx:pt>
          <cx:pt idx="85221">86</cx:pt>
          <cx:pt idx="85222">94</cx:pt>
          <cx:pt idx="85223">1</cx:pt>
          <cx:pt idx="85224">23</cx:pt>
          <cx:pt idx="85225">68</cx:pt>
          <cx:pt idx="85226">31</cx:pt>
          <cx:pt idx="85227">19</cx:pt>
          <cx:pt idx="85228">37</cx:pt>
          <cx:pt idx="85229">58</cx:pt>
          <cx:pt idx="85230">68</cx:pt>
          <cx:pt idx="85231">30</cx:pt>
          <cx:pt idx="85232">42</cx:pt>
          <cx:pt idx="85233">35</cx:pt>
          <cx:pt idx="85234">13</cx:pt>
          <cx:pt idx="85235">60</cx:pt>
          <cx:pt idx="85236">53</cx:pt>
          <cx:pt idx="85237">75</cx:pt>
          <cx:pt idx="85238">78</cx:pt>
          <cx:pt idx="85239">81</cx:pt>
          <cx:pt idx="85240">79</cx:pt>
          <cx:pt idx="85241">10</cx:pt>
          <cx:pt idx="85242">27</cx:pt>
          <cx:pt idx="85243">24</cx:pt>
          <cx:pt idx="85244">82</cx:pt>
          <cx:pt idx="85245">75</cx:pt>
          <cx:pt idx="85246">47</cx:pt>
          <cx:pt idx="85247">57</cx:pt>
          <cx:pt idx="85248">88</cx:pt>
          <cx:pt idx="85249">28</cx:pt>
          <cx:pt idx="85250">83</cx:pt>
          <cx:pt idx="85251">52</cx:pt>
          <cx:pt idx="85252">48</cx:pt>
          <cx:pt idx="85253">55</cx:pt>
          <cx:pt idx="85254">84</cx:pt>
          <cx:pt idx="85255">12</cx:pt>
          <cx:pt idx="85256">41</cx:pt>
          <cx:pt idx="85257">16</cx:pt>
          <cx:pt idx="85258">21</cx:pt>
          <cx:pt idx="85259">30</cx:pt>
          <cx:pt idx="85260">64</cx:pt>
          <cx:pt idx="85261">79</cx:pt>
          <cx:pt idx="85262">35</cx:pt>
          <cx:pt idx="85263">80</cx:pt>
          <cx:pt idx="85264">1</cx:pt>
          <cx:pt idx="85265">14</cx:pt>
          <cx:pt idx="85266">90</cx:pt>
          <cx:pt idx="85267">50</cx:pt>
          <cx:pt idx="85268">73</cx:pt>
          <cx:pt idx="85269">16</cx:pt>
          <cx:pt idx="85270">76</cx:pt>
          <cx:pt idx="85271">4</cx:pt>
          <cx:pt idx="85272">31</cx:pt>
          <cx:pt idx="85273">5</cx:pt>
          <cx:pt idx="85274">94</cx:pt>
          <cx:pt idx="85275">29</cx:pt>
          <cx:pt idx="85276">27</cx:pt>
          <cx:pt idx="85277">87</cx:pt>
          <cx:pt idx="85278">14</cx:pt>
          <cx:pt idx="85279">50</cx:pt>
          <cx:pt idx="85280">96</cx:pt>
          <cx:pt idx="85281">64</cx:pt>
          <cx:pt idx="85282">6</cx:pt>
          <cx:pt idx="85283">78</cx:pt>
          <cx:pt idx="85284">82</cx:pt>
          <cx:pt idx="85285">71</cx:pt>
          <cx:pt idx="85286">85</cx:pt>
          <cx:pt idx="85287">72</cx:pt>
          <cx:pt idx="85288">99</cx:pt>
          <cx:pt idx="85289">24</cx:pt>
          <cx:pt idx="85290">98</cx:pt>
          <cx:pt idx="85291">45</cx:pt>
          <cx:pt idx="85292">79</cx:pt>
          <cx:pt idx="85293">26</cx:pt>
          <cx:pt idx="85294">35</cx:pt>
          <cx:pt idx="85295">58</cx:pt>
          <cx:pt idx="85296">9</cx:pt>
          <cx:pt idx="85297">85</cx:pt>
          <cx:pt idx="85298">67</cx:pt>
          <cx:pt idx="85299">38</cx:pt>
          <cx:pt idx="85300">7</cx:pt>
          <cx:pt idx="85301">31</cx:pt>
          <cx:pt idx="85302">54</cx:pt>
          <cx:pt idx="85303">29</cx:pt>
          <cx:pt idx="85304">100</cx:pt>
          <cx:pt idx="85305">26</cx:pt>
          <cx:pt idx="85306">58</cx:pt>
          <cx:pt idx="85307">57</cx:pt>
          <cx:pt idx="85308">30</cx:pt>
          <cx:pt idx="85309">76</cx:pt>
          <cx:pt idx="85310">52</cx:pt>
          <cx:pt idx="85311">69</cx:pt>
          <cx:pt idx="85312">50</cx:pt>
          <cx:pt idx="85313">96</cx:pt>
          <cx:pt idx="85314">13</cx:pt>
          <cx:pt idx="85315">62</cx:pt>
          <cx:pt idx="85316">29</cx:pt>
          <cx:pt idx="85317">64</cx:pt>
          <cx:pt idx="85318">11</cx:pt>
          <cx:pt idx="85319">59</cx:pt>
          <cx:pt idx="85320">54</cx:pt>
          <cx:pt idx="85321">61</cx:pt>
          <cx:pt idx="85322">40</cx:pt>
          <cx:pt idx="85323">77</cx:pt>
          <cx:pt idx="85324">79</cx:pt>
          <cx:pt idx="85325">32</cx:pt>
          <cx:pt idx="85326">68</cx:pt>
          <cx:pt idx="85327">38</cx:pt>
          <cx:pt idx="85328">60</cx:pt>
          <cx:pt idx="85329">78</cx:pt>
          <cx:pt idx="85330">62</cx:pt>
          <cx:pt idx="85331">72</cx:pt>
          <cx:pt idx="85332">2</cx:pt>
          <cx:pt idx="85333">100</cx:pt>
          <cx:pt idx="85334">67</cx:pt>
          <cx:pt idx="85335">91</cx:pt>
          <cx:pt idx="85336">98</cx:pt>
          <cx:pt idx="85337">95</cx:pt>
          <cx:pt idx="85338">59</cx:pt>
          <cx:pt idx="85339">21</cx:pt>
          <cx:pt idx="85340">14</cx:pt>
          <cx:pt idx="85341">80</cx:pt>
          <cx:pt idx="85342">97</cx:pt>
          <cx:pt idx="85343">28</cx:pt>
          <cx:pt idx="85344">63</cx:pt>
          <cx:pt idx="85345">67</cx:pt>
          <cx:pt idx="85346">71</cx:pt>
          <cx:pt idx="85347">4</cx:pt>
          <cx:pt idx="85348">35</cx:pt>
          <cx:pt idx="85349">51</cx:pt>
          <cx:pt idx="85350">26</cx:pt>
          <cx:pt idx="85351">73</cx:pt>
          <cx:pt idx="85352">86</cx:pt>
          <cx:pt idx="85353">63</cx:pt>
          <cx:pt idx="85354">14</cx:pt>
          <cx:pt idx="85355">98</cx:pt>
          <cx:pt idx="85356">20</cx:pt>
          <cx:pt idx="85357">17</cx:pt>
          <cx:pt idx="85358">64</cx:pt>
          <cx:pt idx="85359">91</cx:pt>
          <cx:pt idx="85360">39</cx:pt>
          <cx:pt idx="85361">51</cx:pt>
          <cx:pt idx="85362">58</cx:pt>
          <cx:pt idx="85363">46</cx:pt>
          <cx:pt idx="85364">7</cx:pt>
          <cx:pt idx="85365">33</cx:pt>
          <cx:pt idx="85366">28</cx:pt>
          <cx:pt idx="85367">84</cx:pt>
          <cx:pt idx="85368">31</cx:pt>
          <cx:pt idx="85369">49</cx:pt>
          <cx:pt idx="85370">43</cx:pt>
          <cx:pt idx="85371">17</cx:pt>
          <cx:pt idx="85372">25</cx:pt>
          <cx:pt idx="85373">80</cx:pt>
          <cx:pt idx="85374">8</cx:pt>
          <cx:pt idx="85375">44</cx:pt>
          <cx:pt idx="85376">23</cx:pt>
          <cx:pt idx="85377">94</cx:pt>
          <cx:pt idx="85378">29</cx:pt>
          <cx:pt idx="85379">3</cx:pt>
          <cx:pt idx="85380">23</cx:pt>
          <cx:pt idx="85381">32</cx:pt>
          <cx:pt idx="85382">35</cx:pt>
          <cx:pt idx="85383">36</cx:pt>
          <cx:pt idx="85384">29</cx:pt>
          <cx:pt idx="85385">54</cx:pt>
          <cx:pt idx="85386">94</cx:pt>
          <cx:pt idx="85387">87</cx:pt>
          <cx:pt idx="85388">44</cx:pt>
          <cx:pt idx="85389">5</cx:pt>
          <cx:pt idx="85390">42</cx:pt>
          <cx:pt idx="85391">64</cx:pt>
          <cx:pt idx="85392">57</cx:pt>
          <cx:pt idx="85393">92</cx:pt>
          <cx:pt idx="85394">27</cx:pt>
          <cx:pt idx="85395">97</cx:pt>
          <cx:pt idx="85396">47</cx:pt>
          <cx:pt idx="85397">78</cx:pt>
          <cx:pt idx="85398">40</cx:pt>
          <cx:pt idx="85399">38</cx:pt>
          <cx:pt idx="85400">52</cx:pt>
          <cx:pt idx="85401">17</cx:pt>
          <cx:pt idx="85402">90</cx:pt>
          <cx:pt idx="85403">58</cx:pt>
          <cx:pt idx="85404">22</cx:pt>
          <cx:pt idx="85405">45</cx:pt>
          <cx:pt idx="85406">26</cx:pt>
          <cx:pt idx="85407">37</cx:pt>
          <cx:pt idx="85408">51</cx:pt>
          <cx:pt idx="85409">68</cx:pt>
          <cx:pt idx="85410">95</cx:pt>
          <cx:pt idx="85411">74</cx:pt>
          <cx:pt idx="85412">94</cx:pt>
          <cx:pt idx="85413">80</cx:pt>
          <cx:pt idx="85414">6</cx:pt>
          <cx:pt idx="85415">54</cx:pt>
          <cx:pt idx="85416">33</cx:pt>
          <cx:pt idx="85417">34</cx:pt>
          <cx:pt idx="85418">100</cx:pt>
          <cx:pt idx="85419">21</cx:pt>
          <cx:pt idx="85420">92</cx:pt>
          <cx:pt idx="85421">51</cx:pt>
          <cx:pt idx="85422">23</cx:pt>
          <cx:pt idx="85423">18</cx:pt>
          <cx:pt idx="85424">30</cx:pt>
          <cx:pt idx="85425">28</cx:pt>
          <cx:pt idx="85426">43</cx:pt>
          <cx:pt idx="85427">6</cx:pt>
          <cx:pt idx="85428">57</cx:pt>
          <cx:pt idx="85429">86</cx:pt>
          <cx:pt idx="85430">41</cx:pt>
          <cx:pt idx="85431">11</cx:pt>
          <cx:pt idx="85432">62</cx:pt>
          <cx:pt idx="85433">19</cx:pt>
          <cx:pt idx="85434">25</cx:pt>
          <cx:pt idx="85435">54</cx:pt>
          <cx:pt idx="85436">63</cx:pt>
          <cx:pt idx="85437">79</cx:pt>
          <cx:pt idx="85438">2</cx:pt>
          <cx:pt idx="85439">46</cx:pt>
          <cx:pt idx="85440">59</cx:pt>
          <cx:pt idx="85441">83</cx:pt>
          <cx:pt idx="85442">26</cx:pt>
          <cx:pt idx="85443">21</cx:pt>
          <cx:pt idx="85444">19</cx:pt>
          <cx:pt idx="85445">1</cx:pt>
          <cx:pt idx="85446">42</cx:pt>
          <cx:pt idx="85447">24</cx:pt>
          <cx:pt idx="85448">20</cx:pt>
          <cx:pt idx="85449">86</cx:pt>
          <cx:pt idx="85450">58</cx:pt>
          <cx:pt idx="85451">41</cx:pt>
          <cx:pt idx="85452">40</cx:pt>
          <cx:pt idx="85453">89</cx:pt>
          <cx:pt idx="85454">87</cx:pt>
          <cx:pt idx="85455">77</cx:pt>
          <cx:pt idx="85456">42</cx:pt>
          <cx:pt idx="85457">93</cx:pt>
          <cx:pt idx="85458">43</cx:pt>
          <cx:pt idx="85459">69</cx:pt>
          <cx:pt idx="85460">13</cx:pt>
          <cx:pt idx="85461">31</cx:pt>
          <cx:pt idx="85462">40</cx:pt>
          <cx:pt idx="85463">56</cx:pt>
          <cx:pt idx="85464">41</cx:pt>
          <cx:pt idx="85465">4</cx:pt>
          <cx:pt idx="85466">7</cx:pt>
          <cx:pt idx="85467">34</cx:pt>
          <cx:pt idx="85468">38</cx:pt>
          <cx:pt idx="85469">61</cx:pt>
          <cx:pt idx="85470">66</cx:pt>
          <cx:pt idx="85471">65</cx:pt>
          <cx:pt idx="85472">79</cx:pt>
          <cx:pt idx="85473">82</cx:pt>
          <cx:pt idx="85474">67</cx:pt>
          <cx:pt idx="85475">24</cx:pt>
          <cx:pt idx="85476">91</cx:pt>
          <cx:pt idx="85477">99</cx:pt>
          <cx:pt idx="85478">78</cx:pt>
          <cx:pt idx="85479">80</cx:pt>
          <cx:pt idx="85480">97</cx:pt>
          <cx:pt idx="85481">17</cx:pt>
          <cx:pt idx="85482">36</cx:pt>
          <cx:pt idx="85483">2</cx:pt>
          <cx:pt idx="85484">5</cx:pt>
          <cx:pt idx="85485">75</cx:pt>
          <cx:pt idx="85486">73</cx:pt>
          <cx:pt idx="85487">37</cx:pt>
          <cx:pt idx="85488">57</cx:pt>
          <cx:pt idx="85489">69</cx:pt>
          <cx:pt idx="85490">74</cx:pt>
          <cx:pt idx="85491">78</cx:pt>
          <cx:pt idx="85492">5</cx:pt>
          <cx:pt idx="85493">39</cx:pt>
          <cx:pt idx="85494">71</cx:pt>
          <cx:pt idx="85495">67</cx:pt>
          <cx:pt idx="85496">41</cx:pt>
          <cx:pt idx="85497">59</cx:pt>
          <cx:pt idx="85498">11</cx:pt>
          <cx:pt idx="85499">15</cx:pt>
          <cx:pt idx="85500">53</cx:pt>
          <cx:pt idx="85501">56</cx:pt>
          <cx:pt idx="85502">72</cx:pt>
          <cx:pt idx="85503">52</cx:pt>
          <cx:pt idx="85504">76</cx:pt>
          <cx:pt idx="85505">49</cx:pt>
          <cx:pt idx="85506">86</cx:pt>
          <cx:pt idx="85507">34</cx:pt>
          <cx:pt idx="85508">46</cx:pt>
          <cx:pt idx="85509">100</cx:pt>
          <cx:pt idx="85510">95</cx:pt>
          <cx:pt idx="85511">77</cx:pt>
          <cx:pt idx="85512">62</cx:pt>
          <cx:pt idx="85513">10</cx:pt>
          <cx:pt idx="85514">99</cx:pt>
          <cx:pt idx="85515">70</cx:pt>
          <cx:pt idx="85516">78</cx:pt>
          <cx:pt idx="85517">38</cx:pt>
          <cx:pt idx="85518">76</cx:pt>
          <cx:pt idx="85519">16</cx:pt>
          <cx:pt idx="85520">68</cx:pt>
          <cx:pt idx="85521">82</cx:pt>
          <cx:pt idx="85522">33</cx:pt>
          <cx:pt idx="85523">85</cx:pt>
          <cx:pt idx="85524">14</cx:pt>
          <cx:pt idx="85525">1</cx:pt>
          <cx:pt idx="85526">45</cx:pt>
          <cx:pt idx="85527">50</cx:pt>
          <cx:pt idx="85528">77</cx:pt>
          <cx:pt idx="85529">59</cx:pt>
          <cx:pt idx="85530">99</cx:pt>
          <cx:pt idx="85531">75</cx:pt>
          <cx:pt idx="85532">61</cx:pt>
          <cx:pt idx="85533">36</cx:pt>
          <cx:pt idx="85534">93</cx:pt>
          <cx:pt idx="85535">21</cx:pt>
          <cx:pt idx="85536">98</cx:pt>
          <cx:pt idx="85537">22</cx:pt>
          <cx:pt idx="85538">66</cx:pt>
          <cx:pt idx="85539">63</cx:pt>
          <cx:pt idx="85540">40</cx:pt>
          <cx:pt idx="85541">48</cx:pt>
          <cx:pt idx="85542">54</cx:pt>
          <cx:pt idx="85543">23</cx:pt>
          <cx:pt idx="85544">26</cx:pt>
          <cx:pt idx="85545">96</cx:pt>
          <cx:pt idx="85546">60</cx:pt>
          <cx:pt idx="85547">48</cx:pt>
          <cx:pt idx="85548">94</cx:pt>
          <cx:pt idx="85549">70</cx:pt>
          <cx:pt idx="85550">80</cx:pt>
          <cx:pt idx="85551">71</cx:pt>
          <cx:pt idx="85552">56</cx:pt>
          <cx:pt idx="85553">10</cx:pt>
          <cx:pt idx="85554">52</cx:pt>
          <cx:pt idx="85555">4</cx:pt>
          <cx:pt idx="85556">73</cx:pt>
          <cx:pt idx="85557">30</cx:pt>
          <cx:pt idx="85558">42</cx:pt>
          <cx:pt idx="85559">93</cx:pt>
          <cx:pt idx="85560">53</cx:pt>
          <cx:pt idx="85561">79</cx:pt>
          <cx:pt idx="85562">55</cx:pt>
          <cx:pt idx="85563">47</cx:pt>
          <cx:pt idx="85564">59</cx:pt>
          <cx:pt idx="85565">85</cx:pt>
          <cx:pt idx="85566">17</cx:pt>
          <cx:pt idx="85567">92</cx:pt>
          <cx:pt idx="85568">27</cx:pt>
          <cx:pt idx="85569">21</cx:pt>
          <cx:pt idx="85570">56</cx:pt>
          <cx:pt idx="85571">69</cx:pt>
          <cx:pt idx="85572">73</cx:pt>
          <cx:pt idx="85573">37</cx:pt>
          <cx:pt idx="85574">88</cx:pt>
          <cx:pt idx="85575">59</cx:pt>
          <cx:pt idx="85576">95</cx:pt>
          <cx:pt idx="85577">65</cx:pt>
          <cx:pt idx="85578">1</cx:pt>
          <cx:pt idx="85579">33</cx:pt>
          <cx:pt idx="85580">73</cx:pt>
          <cx:pt idx="85581">55</cx:pt>
          <cx:pt idx="85582">89</cx:pt>
          <cx:pt idx="85583">14</cx:pt>
          <cx:pt idx="85584">85</cx:pt>
          <cx:pt idx="85585">56</cx:pt>
          <cx:pt idx="85586">9</cx:pt>
          <cx:pt idx="85587">30</cx:pt>
          <cx:pt idx="85588">77</cx:pt>
          <cx:pt idx="85589">63</cx:pt>
          <cx:pt idx="85590">56</cx:pt>
          <cx:pt idx="85591">75</cx:pt>
          <cx:pt idx="85592">77</cx:pt>
          <cx:pt idx="85593">41</cx:pt>
          <cx:pt idx="85594">74</cx:pt>
          <cx:pt idx="85595">90</cx:pt>
          <cx:pt idx="85596">96</cx:pt>
          <cx:pt idx="85597">42</cx:pt>
          <cx:pt idx="85598">87</cx:pt>
          <cx:pt idx="85599">52</cx:pt>
          <cx:pt idx="85600">17</cx:pt>
          <cx:pt idx="85601">84</cx:pt>
          <cx:pt idx="85602">54</cx:pt>
          <cx:pt idx="85603">46</cx:pt>
          <cx:pt idx="85604">85</cx:pt>
          <cx:pt idx="85605">49</cx:pt>
          <cx:pt idx="85606">65</cx:pt>
          <cx:pt idx="85607">22</cx:pt>
          <cx:pt idx="85608">24</cx:pt>
          <cx:pt idx="85609">2</cx:pt>
          <cx:pt idx="85610">42</cx:pt>
          <cx:pt idx="85611">88</cx:pt>
          <cx:pt idx="85612">75</cx:pt>
          <cx:pt idx="85613">100</cx:pt>
          <cx:pt idx="85614">16</cx:pt>
          <cx:pt idx="85615">82</cx:pt>
          <cx:pt idx="85616">70</cx:pt>
          <cx:pt idx="85617">26</cx:pt>
          <cx:pt idx="85618">84</cx:pt>
          <cx:pt idx="85619">59</cx:pt>
          <cx:pt idx="85620">89</cx:pt>
          <cx:pt idx="85621">84</cx:pt>
          <cx:pt idx="85622">82</cx:pt>
          <cx:pt idx="85623">57</cx:pt>
          <cx:pt idx="85624">52</cx:pt>
          <cx:pt idx="85625">22</cx:pt>
          <cx:pt idx="85626">76</cx:pt>
          <cx:pt idx="85627">26</cx:pt>
          <cx:pt idx="85628">41</cx:pt>
          <cx:pt idx="85629">54</cx:pt>
          <cx:pt idx="85630">70</cx:pt>
          <cx:pt idx="85631">95</cx:pt>
          <cx:pt idx="85632">47</cx:pt>
          <cx:pt idx="85633">67</cx:pt>
          <cx:pt idx="85634">55</cx:pt>
          <cx:pt idx="85635">30</cx:pt>
          <cx:pt idx="85636">79</cx:pt>
          <cx:pt idx="85637">47</cx:pt>
          <cx:pt idx="85638">26</cx:pt>
          <cx:pt idx="85639">42</cx:pt>
          <cx:pt idx="85640">28</cx:pt>
          <cx:pt idx="85641">34</cx:pt>
          <cx:pt idx="85642">95</cx:pt>
          <cx:pt idx="85643">89</cx:pt>
          <cx:pt idx="85644">40</cx:pt>
          <cx:pt idx="85645">10</cx:pt>
          <cx:pt idx="85646">51</cx:pt>
          <cx:pt idx="85647">100</cx:pt>
          <cx:pt idx="85648">94</cx:pt>
          <cx:pt idx="85649">50</cx:pt>
          <cx:pt idx="85650">53</cx:pt>
          <cx:pt idx="85651">39</cx:pt>
          <cx:pt idx="85652">73</cx:pt>
          <cx:pt idx="85653">74</cx:pt>
          <cx:pt idx="85654">84</cx:pt>
          <cx:pt idx="85655">29</cx:pt>
          <cx:pt idx="85656">71</cx:pt>
          <cx:pt idx="85657">86</cx:pt>
          <cx:pt idx="85658">40</cx:pt>
          <cx:pt idx="85659">44</cx:pt>
          <cx:pt idx="85660">38</cx:pt>
          <cx:pt idx="85661">2</cx:pt>
          <cx:pt idx="85662">19</cx:pt>
          <cx:pt idx="85663">8</cx:pt>
          <cx:pt idx="85664">9</cx:pt>
          <cx:pt idx="85665">59</cx:pt>
          <cx:pt idx="85666">41</cx:pt>
          <cx:pt idx="85667">54</cx:pt>
          <cx:pt idx="85668">81</cx:pt>
          <cx:pt idx="85669">42</cx:pt>
          <cx:pt idx="85670">29</cx:pt>
          <cx:pt idx="85671">62</cx:pt>
          <cx:pt idx="85672">86</cx:pt>
          <cx:pt idx="85673">52</cx:pt>
          <cx:pt idx="85674">1</cx:pt>
          <cx:pt idx="85675">18</cx:pt>
          <cx:pt idx="85676">76</cx:pt>
          <cx:pt idx="85677">57</cx:pt>
          <cx:pt idx="85678">65</cx:pt>
          <cx:pt idx="85679">98</cx:pt>
          <cx:pt idx="85680">29</cx:pt>
          <cx:pt idx="85681">24</cx:pt>
          <cx:pt idx="85682">61</cx:pt>
          <cx:pt idx="85683">88</cx:pt>
          <cx:pt idx="85684">47</cx:pt>
          <cx:pt idx="85685">75</cx:pt>
          <cx:pt idx="85686">54</cx:pt>
          <cx:pt idx="85687">90</cx:pt>
          <cx:pt idx="85688">31</cx:pt>
          <cx:pt idx="85689">58</cx:pt>
          <cx:pt idx="85690">67</cx:pt>
          <cx:pt idx="85691">65</cx:pt>
          <cx:pt idx="85692">55</cx:pt>
          <cx:pt idx="85693">5</cx:pt>
          <cx:pt idx="85694">66</cx:pt>
          <cx:pt idx="85695">92</cx:pt>
          <cx:pt idx="85696">12</cx:pt>
          <cx:pt idx="85697">25</cx:pt>
          <cx:pt idx="85698">67</cx:pt>
          <cx:pt idx="85699">13</cx:pt>
          <cx:pt idx="85700">19</cx:pt>
          <cx:pt idx="85701">58</cx:pt>
          <cx:pt idx="85702">17</cx:pt>
          <cx:pt idx="85703">35</cx:pt>
          <cx:pt idx="85704">31</cx:pt>
          <cx:pt idx="85705">77</cx:pt>
          <cx:pt idx="85706">27</cx:pt>
          <cx:pt idx="85707">61</cx:pt>
          <cx:pt idx="85708">47</cx:pt>
          <cx:pt idx="85709">28</cx:pt>
          <cx:pt idx="85710">13</cx:pt>
          <cx:pt idx="85711">99</cx:pt>
          <cx:pt idx="85712">51</cx:pt>
          <cx:pt idx="85713">2</cx:pt>
          <cx:pt idx="85714">53</cx:pt>
          <cx:pt idx="85715">73</cx:pt>
          <cx:pt idx="85716">1</cx:pt>
          <cx:pt idx="85717">41</cx:pt>
          <cx:pt idx="85718">30</cx:pt>
          <cx:pt idx="85719">3</cx:pt>
          <cx:pt idx="85720">33</cx:pt>
          <cx:pt idx="85721">88</cx:pt>
          <cx:pt idx="85722">89</cx:pt>
          <cx:pt idx="85723">9</cx:pt>
          <cx:pt idx="85724">86</cx:pt>
          <cx:pt idx="85725">72</cx:pt>
          <cx:pt idx="85726">51</cx:pt>
          <cx:pt idx="85727">39</cx:pt>
          <cx:pt idx="85728">57</cx:pt>
          <cx:pt idx="85729">66</cx:pt>
          <cx:pt idx="85730">28</cx:pt>
          <cx:pt idx="85731">85</cx:pt>
          <cx:pt idx="85732">36</cx:pt>
          <cx:pt idx="85733">65</cx:pt>
          <cx:pt idx="85734">21</cx:pt>
          <cx:pt idx="85735">61</cx:pt>
          <cx:pt idx="85736">38</cx:pt>
          <cx:pt idx="85737">56</cx:pt>
          <cx:pt idx="85738">64</cx:pt>
          <cx:pt idx="85739">45</cx:pt>
          <cx:pt idx="85740">51</cx:pt>
          <cx:pt idx="85741">91</cx:pt>
          <cx:pt idx="85742">54</cx:pt>
          <cx:pt idx="85743">39</cx:pt>
          <cx:pt idx="85744">48</cx:pt>
          <cx:pt idx="85745">96</cx:pt>
          <cx:pt idx="85746">46</cx:pt>
          <cx:pt idx="85747">16</cx:pt>
          <cx:pt idx="85748">24</cx:pt>
          <cx:pt idx="85749">94</cx:pt>
          <cx:pt idx="85750">79</cx:pt>
          <cx:pt idx="85751">41</cx:pt>
          <cx:pt idx="85752">70</cx:pt>
          <cx:pt idx="85753">59</cx:pt>
          <cx:pt idx="85754">7</cx:pt>
          <cx:pt idx="85755">96</cx:pt>
          <cx:pt idx="85756">87</cx:pt>
          <cx:pt idx="85757">63</cx:pt>
          <cx:pt idx="85758">45</cx:pt>
          <cx:pt idx="85759">62</cx:pt>
          <cx:pt idx="85760">38</cx:pt>
          <cx:pt idx="85761">46</cx:pt>
          <cx:pt idx="85762">3</cx:pt>
          <cx:pt idx="85763">85</cx:pt>
          <cx:pt idx="85764">24</cx:pt>
          <cx:pt idx="85765">9</cx:pt>
          <cx:pt idx="85766">18</cx:pt>
          <cx:pt idx="85767">54</cx:pt>
          <cx:pt idx="85768">15</cx:pt>
          <cx:pt idx="85769">78</cx:pt>
          <cx:pt idx="85770">39</cx:pt>
          <cx:pt idx="85771">84</cx:pt>
          <cx:pt idx="85772">86</cx:pt>
          <cx:pt idx="85773">49</cx:pt>
          <cx:pt idx="85774">16</cx:pt>
          <cx:pt idx="85775">15</cx:pt>
          <cx:pt idx="85776">41</cx:pt>
          <cx:pt idx="85777">29</cx:pt>
          <cx:pt idx="85778">4</cx:pt>
          <cx:pt idx="85779">7</cx:pt>
          <cx:pt idx="85780">14</cx:pt>
          <cx:pt idx="85781">91</cx:pt>
          <cx:pt idx="85782">88</cx:pt>
          <cx:pt idx="85783">94</cx:pt>
          <cx:pt idx="85784">28</cx:pt>
          <cx:pt idx="85785">87</cx:pt>
          <cx:pt idx="85786">4</cx:pt>
          <cx:pt idx="85787">72</cx:pt>
          <cx:pt idx="85788">73</cx:pt>
          <cx:pt idx="85789">81</cx:pt>
          <cx:pt idx="85790">34</cx:pt>
          <cx:pt idx="85791">89</cx:pt>
          <cx:pt idx="85792">49</cx:pt>
          <cx:pt idx="85793">27</cx:pt>
          <cx:pt idx="85794">1</cx:pt>
          <cx:pt idx="85795">45</cx:pt>
          <cx:pt idx="85796">95</cx:pt>
          <cx:pt idx="85797">12</cx:pt>
          <cx:pt idx="85798">66</cx:pt>
          <cx:pt idx="85799">44</cx:pt>
          <cx:pt idx="85800">43</cx:pt>
          <cx:pt idx="85801">29</cx:pt>
          <cx:pt idx="85802">86</cx:pt>
          <cx:pt idx="85803">85</cx:pt>
          <cx:pt idx="85804">88</cx:pt>
          <cx:pt idx="85805">23</cx:pt>
          <cx:pt idx="85806">50</cx:pt>
          <cx:pt idx="85807">45</cx:pt>
          <cx:pt idx="85808">97</cx:pt>
          <cx:pt idx="85809">2</cx:pt>
          <cx:pt idx="85810">79</cx:pt>
          <cx:pt idx="85811">8</cx:pt>
          <cx:pt idx="85812">33</cx:pt>
          <cx:pt idx="85813">11</cx:pt>
          <cx:pt idx="85814">53</cx:pt>
          <cx:pt idx="85815">93</cx:pt>
          <cx:pt idx="85816">75</cx:pt>
          <cx:pt idx="85817">71</cx:pt>
          <cx:pt idx="85818">34</cx:pt>
          <cx:pt idx="85819">24</cx:pt>
          <cx:pt idx="85820">40</cx:pt>
          <cx:pt idx="85821">37</cx:pt>
          <cx:pt idx="85822">82</cx:pt>
          <cx:pt idx="85823">21</cx:pt>
          <cx:pt idx="85824">78</cx:pt>
          <cx:pt idx="85825">59</cx:pt>
          <cx:pt idx="85826">74</cx:pt>
          <cx:pt idx="85827">47</cx:pt>
          <cx:pt idx="85828">100</cx:pt>
          <cx:pt idx="85829">6</cx:pt>
          <cx:pt idx="85830">60</cx:pt>
          <cx:pt idx="85831">88</cx:pt>
          <cx:pt idx="85832">12</cx:pt>
          <cx:pt idx="85833">81</cx:pt>
          <cx:pt idx="85834">49</cx:pt>
          <cx:pt idx="85835">50</cx:pt>
          <cx:pt idx="85836">61</cx:pt>
          <cx:pt idx="85837">33</cx:pt>
          <cx:pt idx="85838">13</cx:pt>
          <cx:pt idx="85839">39</cx:pt>
          <cx:pt idx="85840">34</cx:pt>
          <cx:pt idx="85841">95</cx:pt>
          <cx:pt idx="85842">14</cx:pt>
          <cx:pt idx="85843">30</cx:pt>
          <cx:pt idx="85844">68</cx:pt>
          <cx:pt idx="85845">89</cx:pt>
          <cx:pt idx="85846">67</cx:pt>
          <cx:pt idx="85847">13</cx:pt>
          <cx:pt idx="85848">94</cx:pt>
          <cx:pt idx="85849">64</cx:pt>
          <cx:pt idx="85850">84</cx:pt>
          <cx:pt idx="85851">35</cx:pt>
          <cx:pt idx="85852">27</cx:pt>
          <cx:pt idx="85853">30</cx:pt>
          <cx:pt idx="85854">32</cx:pt>
          <cx:pt idx="85855">69</cx:pt>
          <cx:pt idx="85856">49</cx:pt>
          <cx:pt idx="85857">61</cx:pt>
          <cx:pt idx="85858">36</cx:pt>
          <cx:pt idx="85859">41</cx:pt>
          <cx:pt idx="85860">72</cx:pt>
          <cx:pt idx="85861">82</cx:pt>
          <cx:pt idx="85862">98</cx:pt>
          <cx:pt idx="85863">38</cx:pt>
          <cx:pt idx="85864">64</cx:pt>
          <cx:pt idx="85865">95</cx:pt>
          <cx:pt idx="85866">55</cx:pt>
          <cx:pt idx="85867">36</cx:pt>
          <cx:pt idx="85868">18</cx:pt>
          <cx:pt idx="85869">65</cx:pt>
          <cx:pt idx="85870">62</cx:pt>
          <cx:pt idx="85871">90</cx:pt>
          <cx:pt idx="85872">57</cx:pt>
          <cx:pt idx="85873">2</cx:pt>
          <cx:pt idx="85874">54</cx:pt>
          <cx:pt idx="85875">67</cx:pt>
          <cx:pt idx="85876">99</cx:pt>
          <cx:pt idx="85877">74</cx:pt>
          <cx:pt idx="85878">33</cx:pt>
          <cx:pt idx="85879">7</cx:pt>
          <cx:pt idx="85880">49</cx:pt>
          <cx:pt idx="85881">73</cx:pt>
          <cx:pt idx="85882">22</cx:pt>
          <cx:pt idx="85883">96</cx:pt>
          <cx:pt idx="85884">72</cx:pt>
          <cx:pt idx="85885">90</cx:pt>
          <cx:pt idx="85886">78</cx:pt>
          <cx:pt idx="85887">40</cx:pt>
          <cx:pt idx="85888">46</cx:pt>
          <cx:pt idx="85889">70</cx:pt>
          <cx:pt idx="85890">40</cx:pt>
          <cx:pt idx="85891">91</cx:pt>
          <cx:pt idx="85892">32</cx:pt>
          <cx:pt idx="85893">11</cx:pt>
          <cx:pt idx="85894">95</cx:pt>
          <cx:pt idx="85895">24</cx:pt>
          <cx:pt idx="85896">71</cx:pt>
          <cx:pt idx="85897">58</cx:pt>
          <cx:pt idx="85898">45</cx:pt>
          <cx:pt idx="85899">39</cx:pt>
          <cx:pt idx="85900">87</cx:pt>
          <cx:pt idx="85901">54</cx:pt>
          <cx:pt idx="85902">53</cx:pt>
          <cx:pt idx="85903">79</cx:pt>
          <cx:pt idx="85904">10</cx:pt>
          <cx:pt idx="85905">78</cx:pt>
          <cx:pt idx="85906">65</cx:pt>
          <cx:pt idx="85907">41</cx:pt>
          <cx:pt idx="85908">23</cx:pt>
          <cx:pt idx="85909">32</cx:pt>
          <cx:pt idx="85910">82</cx:pt>
          <cx:pt idx="85911">61</cx:pt>
          <cx:pt idx="85912">67</cx:pt>
          <cx:pt idx="85913">16</cx:pt>
          <cx:pt idx="85914">22</cx:pt>
          <cx:pt idx="85915">30</cx:pt>
          <cx:pt idx="85916">76</cx:pt>
          <cx:pt idx="85917">1</cx:pt>
          <cx:pt idx="85918">48</cx:pt>
          <cx:pt idx="85919">42</cx:pt>
          <cx:pt idx="85920">22</cx:pt>
          <cx:pt idx="85921">37</cx:pt>
          <cx:pt idx="85922">73</cx:pt>
          <cx:pt idx="85923">23</cx:pt>
          <cx:pt idx="85924">98</cx:pt>
          <cx:pt idx="85925">90</cx:pt>
          <cx:pt idx="85926">92</cx:pt>
          <cx:pt idx="85927">55</cx:pt>
          <cx:pt idx="85928">21</cx:pt>
          <cx:pt idx="85929">33</cx:pt>
          <cx:pt idx="85930">67</cx:pt>
          <cx:pt idx="85931">57</cx:pt>
          <cx:pt idx="85932">50</cx:pt>
          <cx:pt idx="85933">83</cx:pt>
          <cx:pt idx="85934">60</cx:pt>
          <cx:pt idx="85935">86</cx:pt>
          <cx:pt idx="85936">29</cx:pt>
          <cx:pt idx="85937">80</cx:pt>
          <cx:pt idx="85938">22</cx:pt>
          <cx:pt idx="85939">63</cx:pt>
          <cx:pt idx="85940">25</cx:pt>
          <cx:pt idx="85941">51</cx:pt>
          <cx:pt idx="85942">100</cx:pt>
          <cx:pt idx="85943">32</cx:pt>
          <cx:pt idx="85944">26</cx:pt>
          <cx:pt idx="85945">60</cx:pt>
          <cx:pt idx="85946">64</cx:pt>
          <cx:pt idx="85947">97</cx:pt>
          <cx:pt idx="85948">69</cx:pt>
          <cx:pt idx="85949">2</cx:pt>
          <cx:pt idx="85950">48</cx:pt>
          <cx:pt idx="85951">73</cx:pt>
          <cx:pt idx="85952">13</cx:pt>
          <cx:pt idx="85953">63</cx:pt>
          <cx:pt idx="85954">50</cx:pt>
          <cx:pt idx="85955">85</cx:pt>
          <cx:pt idx="85956">80</cx:pt>
          <cx:pt idx="85957">23</cx:pt>
          <cx:pt idx="85958">19</cx:pt>
          <cx:pt idx="85959">74</cx:pt>
          <cx:pt idx="85960">43</cx:pt>
          <cx:pt idx="85961">34</cx:pt>
          <cx:pt idx="85962">45</cx:pt>
          <cx:pt idx="85963">27</cx:pt>
          <cx:pt idx="85964">32</cx:pt>
          <cx:pt idx="85965">52</cx:pt>
          <cx:pt idx="85966">41</cx:pt>
          <cx:pt idx="85967">77</cx:pt>
          <cx:pt idx="85968">17</cx:pt>
          <cx:pt idx="85969">54</cx:pt>
          <cx:pt idx="85970">16</cx:pt>
          <cx:pt idx="85971">33</cx:pt>
          <cx:pt idx="85972">61</cx:pt>
          <cx:pt idx="85973">14</cx:pt>
          <cx:pt idx="85974">80</cx:pt>
          <cx:pt idx="85975">4</cx:pt>
          <cx:pt idx="85976">73</cx:pt>
          <cx:pt idx="85977">36</cx:pt>
          <cx:pt idx="85978">49</cx:pt>
          <cx:pt idx="85979">81</cx:pt>
          <cx:pt idx="85980">35</cx:pt>
          <cx:pt idx="85981">67</cx:pt>
          <cx:pt idx="85982">44</cx:pt>
          <cx:pt idx="85983">62</cx:pt>
          <cx:pt idx="85984">59</cx:pt>
          <cx:pt idx="85985">50</cx:pt>
          <cx:pt idx="85986">26</cx:pt>
          <cx:pt idx="85987">90</cx:pt>
          <cx:pt idx="85988">82</cx:pt>
          <cx:pt idx="85989">33</cx:pt>
          <cx:pt idx="85990">17</cx:pt>
          <cx:pt idx="85991">57</cx:pt>
          <cx:pt idx="85992">85</cx:pt>
          <cx:pt idx="85993">40</cx:pt>
          <cx:pt idx="85994">1</cx:pt>
          <cx:pt idx="85995">92</cx:pt>
          <cx:pt idx="85996">71</cx:pt>
          <cx:pt idx="85997">79</cx:pt>
          <cx:pt idx="85998">80</cx:pt>
          <cx:pt idx="85999">48</cx:pt>
          <cx:pt idx="86000">70</cx:pt>
          <cx:pt idx="86001">30</cx:pt>
          <cx:pt idx="86002">19</cx:pt>
          <cx:pt idx="86003">57</cx:pt>
          <cx:pt idx="86004">5</cx:pt>
          <cx:pt idx="86005">75</cx:pt>
          <cx:pt idx="86006">1</cx:pt>
          <cx:pt idx="86007">61</cx:pt>
          <cx:pt idx="86008">65</cx:pt>
          <cx:pt idx="86009">59</cx:pt>
          <cx:pt idx="86010">88</cx:pt>
          <cx:pt idx="86011">38</cx:pt>
          <cx:pt idx="86012">72</cx:pt>
          <cx:pt idx="86013">57</cx:pt>
          <cx:pt idx="86014">70</cx:pt>
          <cx:pt idx="86015">46</cx:pt>
          <cx:pt idx="86016">12</cx:pt>
          <cx:pt idx="86017">30</cx:pt>
          <cx:pt idx="86018">56</cx:pt>
          <cx:pt idx="86019">39</cx:pt>
          <cx:pt idx="86020">42</cx:pt>
          <cx:pt idx="86021">94</cx:pt>
          <cx:pt idx="86022">53</cx:pt>
          <cx:pt idx="86023">66</cx:pt>
          <cx:pt idx="86024">18</cx:pt>
          <cx:pt idx="86025">21</cx:pt>
          <cx:pt idx="86026">1</cx:pt>
          <cx:pt idx="86027">12</cx:pt>
          <cx:pt idx="86028">78</cx:pt>
          <cx:pt idx="86029">39</cx:pt>
          <cx:pt idx="86030">76</cx:pt>
          <cx:pt idx="86031">87</cx:pt>
          <cx:pt idx="86032">89</cx:pt>
          <cx:pt idx="86033">3</cx:pt>
          <cx:pt idx="86034">5</cx:pt>
          <cx:pt idx="86035">28</cx:pt>
          <cx:pt idx="86036">96</cx:pt>
          <cx:pt idx="86037">24</cx:pt>
          <cx:pt idx="86038">30</cx:pt>
          <cx:pt idx="86039">94</cx:pt>
          <cx:pt idx="86040">15</cx:pt>
          <cx:pt idx="86041">97</cx:pt>
          <cx:pt idx="86042">68</cx:pt>
          <cx:pt idx="86043">41</cx:pt>
          <cx:pt idx="86044">90</cx:pt>
          <cx:pt idx="86045">99</cx:pt>
          <cx:pt idx="86046">13</cx:pt>
          <cx:pt idx="86047">24</cx:pt>
          <cx:pt idx="86048">72</cx:pt>
          <cx:pt idx="86049">57</cx:pt>
          <cx:pt idx="86050">2</cx:pt>
          <cx:pt idx="86051">37</cx:pt>
          <cx:pt idx="86052">25</cx:pt>
          <cx:pt idx="86053">81</cx:pt>
          <cx:pt idx="86054">73</cx:pt>
          <cx:pt idx="86055">29</cx:pt>
          <cx:pt idx="86056">83</cx:pt>
          <cx:pt idx="86057">46</cx:pt>
          <cx:pt idx="86058">82</cx:pt>
          <cx:pt idx="86059">91</cx:pt>
          <cx:pt idx="86060">69</cx:pt>
          <cx:pt idx="86061">37</cx:pt>
          <cx:pt idx="86062">18</cx:pt>
          <cx:pt idx="86063">77</cx:pt>
          <cx:pt idx="86064">80</cx:pt>
          <cx:pt idx="86065">15</cx:pt>
          <cx:pt idx="86066">14</cx:pt>
          <cx:pt idx="86067">70</cx:pt>
          <cx:pt idx="86068">48</cx:pt>
          <cx:pt idx="86069">81</cx:pt>
          <cx:pt idx="86070">62</cx:pt>
          <cx:pt idx="86071">65</cx:pt>
          <cx:pt idx="86072">76</cx:pt>
          <cx:pt idx="86073">95</cx:pt>
          <cx:pt idx="86074">33</cx:pt>
          <cx:pt idx="86075">59</cx:pt>
          <cx:pt idx="86076">14</cx:pt>
          <cx:pt idx="86077">10</cx:pt>
          <cx:pt idx="86078">72</cx:pt>
          <cx:pt idx="86079">37</cx:pt>
          <cx:pt idx="86080">29</cx:pt>
          <cx:pt idx="86081">96</cx:pt>
          <cx:pt idx="86082">19</cx:pt>
          <cx:pt idx="86083">26</cx:pt>
          <cx:pt idx="86084">22</cx:pt>
          <cx:pt idx="86085">71</cx:pt>
          <cx:pt idx="86086">84</cx:pt>
          <cx:pt idx="86087">13</cx:pt>
          <cx:pt idx="86088">66</cx:pt>
          <cx:pt idx="86089">2</cx:pt>
          <cx:pt idx="86090">22</cx:pt>
          <cx:pt idx="86091">25</cx:pt>
          <cx:pt idx="86092">33</cx:pt>
          <cx:pt idx="86093">73</cx:pt>
          <cx:pt idx="86094">10</cx:pt>
          <cx:pt idx="86095">90</cx:pt>
          <cx:pt idx="86096">41</cx:pt>
          <cx:pt idx="86097">63</cx:pt>
          <cx:pt idx="86098">97</cx:pt>
          <cx:pt idx="86099">48</cx:pt>
          <cx:pt idx="86100">60</cx:pt>
          <cx:pt idx="86101">29</cx:pt>
          <cx:pt idx="86102">76</cx:pt>
          <cx:pt idx="86103">74</cx:pt>
          <cx:pt idx="86104">85</cx:pt>
          <cx:pt idx="86105">39</cx:pt>
          <cx:pt idx="86106">93</cx:pt>
          <cx:pt idx="86107">72</cx:pt>
          <cx:pt idx="86108">1</cx:pt>
          <cx:pt idx="86109">7</cx:pt>
          <cx:pt idx="86110">49</cx:pt>
          <cx:pt idx="86111">78</cx:pt>
          <cx:pt idx="86112">65</cx:pt>
          <cx:pt idx="86113">70</cx:pt>
          <cx:pt idx="86114">26</cx:pt>
          <cx:pt idx="86115">63</cx:pt>
          <cx:pt idx="86116">39</cx:pt>
          <cx:pt idx="86117">57</cx:pt>
          <cx:pt idx="86118">100</cx:pt>
          <cx:pt idx="86119">21</cx:pt>
          <cx:pt idx="86120">9</cx:pt>
          <cx:pt idx="86121">79</cx:pt>
          <cx:pt idx="86122">22</cx:pt>
          <cx:pt idx="86123">35</cx:pt>
          <cx:pt idx="86124">49</cx:pt>
          <cx:pt idx="86125">70</cx:pt>
          <cx:pt idx="86126">77</cx:pt>
          <cx:pt idx="86127">25</cx:pt>
          <cx:pt idx="86128">5</cx:pt>
          <cx:pt idx="86129">87</cx:pt>
          <cx:pt idx="86130">40</cx:pt>
          <cx:pt idx="86131">61</cx:pt>
          <cx:pt idx="86132">89</cx:pt>
          <cx:pt idx="86133">53</cx:pt>
          <cx:pt idx="86134">81</cx:pt>
          <cx:pt idx="86135">45</cx:pt>
          <cx:pt idx="86136">95</cx:pt>
          <cx:pt idx="86137">54</cx:pt>
          <cx:pt idx="86138">8</cx:pt>
          <cx:pt idx="86139">36</cx:pt>
          <cx:pt idx="86140">56</cx:pt>
          <cx:pt idx="86141">65</cx:pt>
          <cx:pt idx="86142">82</cx:pt>
          <cx:pt idx="86143">52</cx:pt>
          <cx:pt idx="86144">5</cx:pt>
          <cx:pt idx="86145">72</cx:pt>
          <cx:pt idx="86146">83</cx:pt>
          <cx:pt idx="86147">52</cx:pt>
          <cx:pt idx="86148">65</cx:pt>
          <cx:pt idx="86149">93</cx:pt>
          <cx:pt idx="86150">30</cx:pt>
          <cx:pt idx="86151">66</cx:pt>
          <cx:pt idx="86152">67</cx:pt>
          <cx:pt idx="86153">85</cx:pt>
          <cx:pt idx="86154">34</cx:pt>
          <cx:pt idx="86155">77</cx:pt>
          <cx:pt idx="86156">96</cx:pt>
          <cx:pt idx="86157">60</cx:pt>
          <cx:pt idx="86158">88</cx:pt>
          <cx:pt idx="86159">98</cx:pt>
          <cx:pt idx="86160">26</cx:pt>
          <cx:pt idx="86161">7</cx:pt>
          <cx:pt idx="86162">42</cx:pt>
          <cx:pt idx="86163">83</cx:pt>
          <cx:pt idx="86164">25</cx:pt>
          <cx:pt idx="86165">32</cx:pt>
          <cx:pt idx="86166">67</cx:pt>
          <cx:pt idx="86167">53</cx:pt>
          <cx:pt idx="86168">30</cx:pt>
          <cx:pt idx="86169">63</cx:pt>
          <cx:pt idx="86170">59</cx:pt>
          <cx:pt idx="86171">15</cx:pt>
          <cx:pt idx="86172">54</cx:pt>
          <cx:pt idx="86173">44</cx:pt>
          <cx:pt idx="86174">78</cx:pt>
          <cx:pt idx="86175">19</cx:pt>
          <cx:pt idx="86176">28</cx:pt>
          <cx:pt idx="86177">100</cx:pt>
          <cx:pt idx="86178">83</cx:pt>
          <cx:pt idx="86179">10</cx:pt>
          <cx:pt idx="86180">75</cx:pt>
          <cx:pt idx="86181">94</cx:pt>
          <cx:pt idx="86182">95</cx:pt>
          <cx:pt idx="86183">52</cx:pt>
          <cx:pt idx="86184">4</cx:pt>
          <cx:pt idx="86185">22</cx:pt>
          <cx:pt idx="86186">79</cx:pt>
          <cx:pt idx="86187">9</cx:pt>
          <cx:pt idx="86188">88</cx:pt>
          <cx:pt idx="86189">20</cx:pt>
          <cx:pt idx="86190">64</cx:pt>
          <cx:pt idx="86191">45</cx:pt>
          <cx:pt idx="86192">28</cx:pt>
          <cx:pt idx="86193">68</cx:pt>
          <cx:pt idx="86194">88</cx:pt>
          <cx:pt idx="86195">99</cx:pt>
          <cx:pt idx="86196">38</cx:pt>
          <cx:pt idx="86197">89</cx:pt>
          <cx:pt idx="86198">26</cx:pt>
          <cx:pt idx="86199">35</cx:pt>
          <cx:pt idx="86200">33</cx:pt>
          <cx:pt idx="86201">21</cx:pt>
          <cx:pt idx="86202">52</cx:pt>
          <cx:pt idx="86203">93</cx:pt>
          <cx:pt idx="86204">43</cx:pt>
          <cx:pt idx="86205">94</cx:pt>
          <cx:pt idx="86206">51</cx:pt>
          <cx:pt idx="86207">75</cx:pt>
          <cx:pt idx="86208">23</cx:pt>
          <cx:pt idx="86209">99</cx:pt>
          <cx:pt idx="86210">97</cx:pt>
          <cx:pt idx="86211">92</cx:pt>
          <cx:pt idx="86212">66</cx:pt>
          <cx:pt idx="86213">14</cx:pt>
          <cx:pt idx="86214">22</cx:pt>
          <cx:pt idx="86215">48</cx:pt>
          <cx:pt idx="86216">50</cx:pt>
          <cx:pt idx="86217">38</cx:pt>
          <cx:pt idx="86218">59</cx:pt>
          <cx:pt idx="86219">65</cx:pt>
          <cx:pt idx="86220">56</cx:pt>
          <cx:pt idx="86221">43</cx:pt>
          <cx:pt idx="86222">33</cx:pt>
          <cx:pt idx="86223">72</cx:pt>
          <cx:pt idx="86224">22</cx:pt>
          <cx:pt idx="86225">85</cx:pt>
          <cx:pt idx="86226">98</cx:pt>
          <cx:pt idx="86227">20</cx:pt>
          <cx:pt idx="86228">47</cx:pt>
          <cx:pt idx="86229">99</cx:pt>
          <cx:pt idx="86230">7</cx:pt>
          <cx:pt idx="86231">14</cx:pt>
          <cx:pt idx="86232">26</cx:pt>
          <cx:pt idx="86233">34</cx:pt>
          <cx:pt idx="86234">15</cx:pt>
          <cx:pt idx="86235">46</cx:pt>
          <cx:pt idx="86236">29</cx:pt>
          <cx:pt idx="86237">37</cx:pt>
          <cx:pt idx="86238">82</cx:pt>
          <cx:pt idx="86239">28</cx:pt>
          <cx:pt idx="86240">78</cx:pt>
          <cx:pt idx="86241">71</cx:pt>
          <cx:pt idx="86242">55</cx:pt>
          <cx:pt idx="86243">84</cx:pt>
          <cx:pt idx="86244">89</cx:pt>
          <cx:pt idx="86245">31</cx:pt>
          <cx:pt idx="86246">69</cx:pt>
          <cx:pt idx="86247">22</cx:pt>
          <cx:pt idx="86248">15</cx:pt>
          <cx:pt idx="86249">41</cx:pt>
          <cx:pt idx="86250">44</cx:pt>
          <cx:pt idx="86251">64</cx:pt>
          <cx:pt idx="86252">60</cx:pt>
          <cx:pt idx="86253">76</cx:pt>
          <cx:pt idx="86254">82</cx:pt>
          <cx:pt idx="86255">50</cx:pt>
          <cx:pt idx="86256">24</cx:pt>
          <cx:pt idx="86257">37</cx:pt>
          <cx:pt idx="86258">80</cx:pt>
          <cx:pt idx="86259">48</cx:pt>
          <cx:pt idx="86260">85</cx:pt>
          <cx:pt idx="86261">9</cx:pt>
          <cx:pt idx="86262">27</cx:pt>
          <cx:pt idx="86263">61</cx:pt>
          <cx:pt idx="86264">52</cx:pt>
          <cx:pt idx="86265">88</cx:pt>
          <cx:pt idx="86266">70</cx:pt>
          <cx:pt idx="86267">78</cx:pt>
          <cx:pt idx="86268">63</cx:pt>
          <cx:pt idx="86269">93</cx:pt>
          <cx:pt idx="86270">66</cx:pt>
          <cx:pt idx="86271">33</cx:pt>
          <cx:pt idx="86272">29</cx:pt>
          <cx:pt idx="86273">67</cx:pt>
          <cx:pt idx="86274">82</cx:pt>
          <cx:pt idx="86275">2</cx:pt>
          <cx:pt idx="86276">86</cx:pt>
          <cx:pt idx="86277">10</cx:pt>
          <cx:pt idx="86278">19</cx:pt>
          <cx:pt idx="86279">84</cx:pt>
          <cx:pt idx="86280">53</cx:pt>
          <cx:pt idx="86281">25</cx:pt>
          <cx:pt idx="86282">23</cx:pt>
          <cx:pt idx="86283">36</cx:pt>
          <cx:pt idx="86284">85</cx:pt>
          <cx:pt idx="86285">98</cx:pt>
          <cx:pt idx="86286">95</cx:pt>
          <cx:pt idx="86287">60</cx:pt>
          <cx:pt idx="86288">52</cx:pt>
          <cx:pt idx="86289">64</cx:pt>
          <cx:pt idx="86290">7</cx:pt>
          <cx:pt idx="86291">88</cx:pt>
          <cx:pt idx="86292">26</cx:pt>
          <cx:pt idx="86293">69</cx:pt>
          <cx:pt idx="86294">97</cx:pt>
          <cx:pt idx="86295">58</cx:pt>
          <cx:pt idx="86296">22</cx:pt>
          <cx:pt idx="86297">32</cx:pt>
          <cx:pt idx="86298">59</cx:pt>
          <cx:pt idx="86299">62</cx:pt>
          <cx:pt idx="86300">46</cx:pt>
          <cx:pt idx="86301">97</cx:pt>
          <cx:pt idx="86302">21</cx:pt>
          <cx:pt idx="86303">33</cx:pt>
          <cx:pt idx="86304">6</cx:pt>
          <cx:pt idx="86305">63</cx:pt>
          <cx:pt idx="86306">65</cx:pt>
          <cx:pt idx="86307">8</cx:pt>
          <cx:pt idx="86308">49</cx:pt>
          <cx:pt idx="86309">29</cx:pt>
          <cx:pt idx="86310">81</cx:pt>
          <cx:pt idx="86311">66</cx:pt>
          <cx:pt idx="86312">69</cx:pt>
          <cx:pt idx="86313">5</cx:pt>
          <cx:pt idx="86314">64</cx:pt>
          <cx:pt idx="86315">57</cx:pt>
          <cx:pt idx="86316">58</cx:pt>
          <cx:pt idx="86317">86</cx:pt>
          <cx:pt idx="86318">44</cx:pt>
          <cx:pt idx="86319">90</cx:pt>
          <cx:pt idx="86320">35</cx:pt>
          <cx:pt idx="86321">1</cx:pt>
          <cx:pt idx="86322">7</cx:pt>
          <cx:pt idx="86323">51</cx:pt>
          <cx:pt idx="86324">33</cx:pt>
          <cx:pt idx="86325">31</cx:pt>
          <cx:pt idx="86326">77</cx:pt>
          <cx:pt idx="86327">45</cx:pt>
          <cx:pt idx="86328">76</cx:pt>
          <cx:pt idx="86329">92</cx:pt>
          <cx:pt idx="86330">58</cx:pt>
          <cx:pt idx="86331">66</cx:pt>
          <cx:pt idx="86332">62</cx:pt>
          <cx:pt idx="86333">67</cx:pt>
          <cx:pt idx="86334">18</cx:pt>
          <cx:pt idx="86335">75</cx:pt>
          <cx:pt idx="86336">57</cx:pt>
          <cx:pt idx="86337">9</cx:pt>
          <cx:pt idx="86338">80</cx:pt>
          <cx:pt idx="86339">55</cx:pt>
          <cx:pt idx="86340">74</cx:pt>
          <cx:pt idx="86341">6</cx:pt>
          <cx:pt idx="86342">20</cx:pt>
          <cx:pt idx="86343">77</cx:pt>
          <cx:pt idx="86344">36</cx:pt>
          <cx:pt idx="86345">45</cx:pt>
          <cx:pt idx="86346">49</cx:pt>
          <cx:pt idx="86347">16</cx:pt>
          <cx:pt idx="86348">76</cx:pt>
          <cx:pt idx="86349">73</cx:pt>
          <cx:pt idx="86350">61</cx:pt>
          <cx:pt idx="86351">96</cx:pt>
          <cx:pt idx="86352">18</cx:pt>
          <cx:pt idx="86353">92</cx:pt>
          <cx:pt idx="86354">1</cx:pt>
          <cx:pt idx="86355">47</cx:pt>
          <cx:pt idx="86356">84</cx:pt>
          <cx:pt idx="86357">40</cx:pt>
          <cx:pt idx="86358">35</cx:pt>
          <cx:pt idx="86359">45</cx:pt>
          <cx:pt idx="86360">33</cx:pt>
          <cx:pt idx="86361">14</cx:pt>
          <cx:pt idx="86362">42</cx:pt>
          <cx:pt idx="86363">30</cx:pt>
          <cx:pt idx="86364">27</cx:pt>
          <cx:pt idx="86365">100</cx:pt>
          <cx:pt idx="86366">91</cx:pt>
          <cx:pt idx="86367">75</cx:pt>
          <cx:pt idx="86368">25</cx:pt>
          <cx:pt idx="86369">12</cx:pt>
          <cx:pt idx="86370">59</cx:pt>
          <cx:pt idx="86371">67</cx:pt>
          <cx:pt idx="86372">43</cx:pt>
          <cx:pt idx="86373">38</cx:pt>
          <cx:pt idx="86374">20</cx:pt>
          <cx:pt idx="86375">37</cx:pt>
          <cx:pt idx="86376">40</cx:pt>
          <cx:pt idx="86377">47</cx:pt>
          <cx:pt idx="86378">93</cx:pt>
          <cx:pt idx="86379">71</cx:pt>
          <cx:pt idx="86380">8</cx:pt>
          <cx:pt idx="86381">7</cx:pt>
          <cx:pt idx="86382">34</cx:pt>
          <cx:pt idx="86383">88</cx:pt>
          <cx:pt idx="86384">10</cx:pt>
          <cx:pt idx="86385">52</cx:pt>
          <cx:pt idx="86386">64</cx:pt>
          <cx:pt idx="86387">32</cx:pt>
          <cx:pt idx="86388">46</cx:pt>
          <cx:pt idx="86389">8</cx:pt>
          <cx:pt idx="86390">62</cx:pt>
          <cx:pt idx="86391">75</cx:pt>
          <cx:pt idx="86392">77</cx:pt>
          <cx:pt idx="86393">39</cx:pt>
          <cx:pt idx="86394">55</cx:pt>
          <cx:pt idx="86395">14</cx:pt>
          <cx:pt idx="86396">48</cx:pt>
          <cx:pt idx="86397">58</cx:pt>
          <cx:pt idx="86398">66</cx:pt>
          <cx:pt idx="86399">72</cx:pt>
          <cx:pt idx="86400">43</cx:pt>
          <cx:pt idx="86401">52</cx:pt>
          <cx:pt idx="86402">41</cx:pt>
          <cx:pt idx="86403">34</cx:pt>
          <cx:pt idx="86404">59</cx:pt>
          <cx:pt idx="86405">25</cx:pt>
          <cx:pt idx="86406">63</cx:pt>
          <cx:pt idx="86407">26</cx:pt>
          <cx:pt idx="86408">84</cx:pt>
          <cx:pt idx="86409">86</cx:pt>
          <cx:pt idx="86410">9</cx:pt>
          <cx:pt idx="86411">20</cx:pt>
          <cx:pt idx="86412">68</cx:pt>
          <cx:pt idx="86413">13</cx:pt>
          <cx:pt idx="86414">23</cx:pt>
          <cx:pt idx="86415">71</cx:pt>
          <cx:pt idx="86416">46</cx:pt>
          <cx:pt idx="86417">65</cx:pt>
          <cx:pt idx="86418">99</cx:pt>
          <cx:pt idx="86419">56</cx:pt>
          <cx:pt idx="86420">97</cx:pt>
          <cx:pt idx="86421">55</cx:pt>
          <cx:pt idx="86422">25</cx:pt>
          <cx:pt idx="86423">12</cx:pt>
          <cx:pt idx="86424">58</cx:pt>
          <cx:pt idx="86425">21</cx:pt>
          <cx:pt idx="86426">22</cx:pt>
          <cx:pt idx="86427">3</cx:pt>
          <cx:pt idx="86428">51</cx:pt>
          <cx:pt idx="86429">45</cx:pt>
          <cx:pt idx="86430">76</cx:pt>
          <cx:pt idx="86431">58</cx:pt>
          <cx:pt idx="86432">41</cx:pt>
          <cx:pt idx="86433">100</cx:pt>
          <cx:pt idx="86434">39</cx:pt>
          <cx:pt idx="86435">94</cx:pt>
          <cx:pt idx="86436">72</cx:pt>
          <cx:pt idx="86437">10</cx:pt>
          <cx:pt idx="86438">95</cx:pt>
          <cx:pt idx="86439">74</cx:pt>
          <cx:pt idx="86440">54</cx:pt>
          <cx:pt idx="86441">59</cx:pt>
          <cx:pt idx="86442">53</cx:pt>
          <cx:pt idx="86443">98</cx:pt>
          <cx:pt idx="86444">51</cx:pt>
          <cx:pt idx="86445">31</cx:pt>
          <cx:pt idx="86446">60</cx:pt>
          <cx:pt idx="86447">97</cx:pt>
          <cx:pt idx="86448">32</cx:pt>
          <cx:pt idx="86449">53</cx:pt>
          <cx:pt idx="86450">18</cx:pt>
          <cx:pt idx="86451">29</cx:pt>
          <cx:pt idx="86452">65</cx:pt>
          <cx:pt idx="86453">13</cx:pt>
          <cx:pt idx="86454">49</cx:pt>
          <cx:pt idx="86455">59</cx:pt>
          <cx:pt idx="86456">94</cx:pt>
          <cx:pt idx="86457">43</cx:pt>
          <cx:pt idx="86458">6</cx:pt>
          <cx:pt idx="86459">70</cx:pt>
          <cx:pt idx="86460">100</cx:pt>
          <cx:pt idx="86461">22</cx:pt>
          <cx:pt idx="86462">77</cx:pt>
          <cx:pt idx="86463">38</cx:pt>
          <cx:pt idx="86464">52</cx:pt>
          <cx:pt idx="86465">67</cx:pt>
          <cx:pt idx="86466">36</cx:pt>
          <cx:pt idx="86467">72</cx:pt>
          <cx:pt idx="86468">17</cx:pt>
          <cx:pt idx="86469">71</cx:pt>
          <cx:pt idx="86470">12</cx:pt>
          <cx:pt idx="86471">54</cx:pt>
          <cx:pt idx="86472">42</cx:pt>
          <cx:pt idx="86473">34</cx:pt>
          <cx:pt idx="86474">92</cx:pt>
          <cx:pt idx="86475">74</cx:pt>
          <cx:pt idx="86476">84</cx:pt>
          <cx:pt idx="86477">55</cx:pt>
          <cx:pt idx="86478">99</cx:pt>
          <cx:pt idx="86479">37</cx:pt>
          <cx:pt idx="86480">23</cx:pt>
          <cx:pt idx="86481">56</cx:pt>
          <cx:pt idx="86482">38</cx:pt>
          <cx:pt idx="86483">93</cx:pt>
          <cx:pt idx="86484">13</cx:pt>
          <cx:pt idx="86485">71</cx:pt>
          <cx:pt idx="86486">76</cx:pt>
          <cx:pt idx="86487">64</cx:pt>
          <cx:pt idx="86488">97</cx:pt>
          <cx:pt idx="86489">4</cx:pt>
          <cx:pt idx="86490">79</cx:pt>
          <cx:pt idx="86491">80</cx:pt>
          <cx:pt idx="86492">62</cx:pt>
          <cx:pt idx="86493">68</cx:pt>
          <cx:pt idx="86494">58</cx:pt>
          <cx:pt idx="86495">28</cx:pt>
          <cx:pt idx="86496">66</cx:pt>
          <cx:pt idx="86497">70</cx:pt>
          <cx:pt idx="86498">60</cx:pt>
          <cx:pt idx="86499">71</cx:pt>
          <cx:pt idx="86500">85</cx:pt>
          <cx:pt idx="86501">49</cx:pt>
          <cx:pt idx="86502">100</cx:pt>
          <cx:pt idx="86503">75</cx:pt>
          <cx:pt idx="86504">39</cx:pt>
          <cx:pt idx="86505">51</cx:pt>
          <cx:pt idx="86506">41</cx:pt>
          <cx:pt idx="86507">87</cx:pt>
          <cx:pt idx="86508">60</cx:pt>
          <cx:pt idx="86509">95</cx:pt>
          <cx:pt idx="86510">86</cx:pt>
          <cx:pt idx="86511">71</cx:pt>
          <cx:pt idx="86512">3</cx:pt>
          <cx:pt idx="86513">79</cx:pt>
          <cx:pt idx="86514">9</cx:pt>
          <cx:pt idx="86515">18</cx:pt>
          <cx:pt idx="86516">55</cx:pt>
          <cx:pt idx="86517">24</cx:pt>
          <cx:pt idx="86518">16</cx:pt>
          <cx:pt idx="86519">76</cx:pt>
          <cx:pt idx="86520">98</cx:pt>
          <cx:pt idx="86521">73</cx:pt>
          <cx:pt idx="86522">23</cx:pt>
          <cx:pt idx="86523">71</cx:pt>
          <cx:pt idx="86524">43</cx:pt>
          <cx:pt idx="86525">97</cx:pt>
          <cx:pt idx="86526">96</cx:pt>
          <cx:pt idx="86527">31</cx:pt>
          <cx:pt idx="86528">51</cx:pt>
          <cx:pt idx="86529">95</cx:pt>
          <cx:pt idx="86530">93</cx:pt>
          <cx:pt idx="86531">11</cx:pt>
          <cx:pt idx="86532">18</cx:pt>
          <cx:pt idx="86533">85</cx:pt>
          <cx:pt idx="86534">47</cx:pt>
          <cx:pt idx="86535">49</cx:pt>
          <cx:pt idx="86536">45</cx:pt>
          <cx:pt idx="86537">10</cx:pt>
          <cx:pt idx="86538">60</cx:pt>
          <cx:pt idx="86539">93</cx:pt>
          <cx:pt idx="86540">87</cx:pt>
          <cx:pt idx="86541">12</cx:pt>
          <cx:pt idx="86542">98</cx:pt>
          <cx:pt idx="86543">50</cx:pt>
          <cx:pt idx="86544">27</cx:pt>
          <cx:pt idx="86545">35</cx:pt>
          <cx:pt idx="86546">75</cx:pt>
          <cx:pt idx="86547">43</cx:pt>
          <cx:pt idx="86548">14</cx:pt>
          <cx:pt idx="86549">92</cx:pt>
          <cx:pt idx="86550">74</cx:pt>
          <cx:pt idx="86551">42</cx:pt>
          <cx:pt idx="86552">35</cx:pt>
          <cx:pt idx="86553">93</cx:pt>
          <cx:pt idx="86554">91</cx:pt>
          <cx:pt idx="86555">29</cx:pt>
          <cx:pt idx="86556">37</cx:pt>
          <cx:pt idx="86557">68</cx:pt>
          <cx:pt idx="86558">79</cx:pt>
          <cx:pt idx="86559">98</cx:pt>
          <cx:pt idx="86560">61</cx:pt>
          <cx:pt idx="86561">11</cx:pt>
          <cx:pt idx="86562">49</cx:pt>
          <cx:pt idx="86563">86</cx:pt>
          <cx:pt idx="86564">45</cx:pt>
          <cx:pt idx="86565">83</cx:pt>
          <cx:pt idx="86566">89</cx:pt>
          <cx:pt idx="86567">73</cx:pt>
          <cx:pt idx="86568">38</cx:pt>
          <cx:pt idx="86569">10</cx:pt>
          <cx:pt idx="86570">85</cx:pt>
          <cx:pt idx="86571">27</cx:pt>
          <cx:pt idx="86572">19</cx:pt>
          <cx:pt idx="86573">51</cx:pt>
          <cx:pt idx="86574">58</cx:pt>
          <cx:pt idx="86575">17</cx:pt>
          <cx:pt idx="86576">52</cx:pt>
          <cx:pt idx="86577">90</cx:pt>
          <cx:pt idx="86578">56</cx:pt>
          <cx:pt idx="86579">78</cx:pt>
          <cx:pt idx="86580">93</cx:pt>
          <cx:pt idx="86581">29</cx:pt>
          <cx:pt idx="86582">7</cx:pt>
          <cx:pt idx="86583">78</cx:pt>
          <cx:pt idx="86584">72</cx:pt>
          <cx:pt idx="86585">25</cx:pt>
          <cx:pt idx="86586">81</cx:pt>
          <cx:pt idx="86587">37</cx:pt>
          <cx:pt idx="86588">53</cx:pt>
          <cx:pt idx="86589">50</cx:pt>
          <cx:pt idx="86590">61</cx:pt>
          <cx:pt idx="86591">27</cx:pt>
          <cx:pt idx="86592">79</cx:pt>
          <cx:pt idx="86593">82</cx:pt>
          <cx:pt idx="86594">24</cx:pt>
          <cx:pt idx="86595">18</cx:pt>
          <cx:pt idx="86596">54</cx:pt>
          <cx:pt idx="86597">69</cx:pt>
          <cx:pt idx="86598">56</cx:pt>
          <cx:pt idx="86599">71</cx:pt>
          <cx:pt idx="86600">5</cx:pt>
          <cx:pt idx="86601">14</cx:pt>
          <cx:pt idx="86602">10</cx:pt>
          <cx:pt idx="86603">64</cx:pt>
          <cx:pt idx="86604">63</cx:pt>
          <cx:pt idx="86605">32</cx:pt>
          <cx:pt idx="86606">90</cx:pt>
          <cx:pt idx="86607">77</cx:pt>
          <cx:pt idx="86608">83</cx:pt>
          <cx:pt idx="86609">79</cx:pt>
          <cx:pt idx="86610">38</cx:pt>
          <cx:pt idx="86611">22</cx:pt>
          <cx:pt idx="86612">55</cx:pt>
          <cx:pt idx="86613">71</cx:pt>
          <cx:pt idx="86614">83</cx:pt>
          <cx:pt idx="86615">64</cx:pt>
          <cx:pt idx="86616">37</cx:pt>
          <cx:pt idx="86617">39</cx:pt>
          <cx:pt idx="86618">58</cx:pt>
          <cx:pt idx="86619">75</cx:pt>
          <cx:pt idx="86620">29</cx:pt>
          <cx:pt idx="86621">79</cx:pt>
          <cx:pt idx="86622">76</cx:pt>
          <cx:pt idx="86623">95</cx:pt>
          <cx:pt idx="86624">1</cx:pt>
          <cx:pt idx="86625">59</cx:pt>
          <cx:pt idx="86626">5</cx:pt>
          <cx:pt idx="86627">76</cx:pt>
          <cx:pt idx="86628">4</cx:pt>
          <cx:pt idx="86629">93</cx:pt>
          <cx:pt idx="86630">11</cx:pt>
          <cx:pt idx="86631">22</cx:pt>
          <cx:pt idx="86632">85</cx:pt>
          <cx:pt idx="86633">49</cx:pt>
          <cx:pt idx="86634">60</cx:pt>
          <cx:pt idx="86635">91</cx:pt>
          <cx:pt idx="86636">63</cx:pt>
          <cx:pt idx="86637">89</cx:pt>
          <cx:pt idx="86638">67</cx:pt>
          <cx:pt idx="86639">38</cx:pt>
          <cx:pt idx="86640">34</cx:pt>
          <cx:pt idx="86641">5</cx:pt>
          <cx:pt idx="86642">12</cx:pt>
          <cx:pt idx="86643">80</cx:pt>
          <cx:pt idx="86644">23</cx:pt>
          <cx:pt idx="86645">48</cx:pt>
          <cx:pt idx="86646">13</cx:pt>
          <cx:pt idx="86647">94</cx:pt>
          <cx:pt idx="86648">27</cx:pt>
          <cx:pt idx="86649">30</cx:pt>
          <cx:pt idx="86650">63</cx:pt>
          <cx:pt idx="86651">89</cx:pt>
          <cx:pt idx="86652">17</cx:pt>
          <cx:pt idx="86653">71</cx:pt>
          <cx:pt idx="86654">3</cx:pt>
          <cx:pt idx="86655">55</cx:pt>
          <cx:pt idx="86656">81</cx:pt>
          <cx:pt idx="86657">34</cx:pt>
          <cx:pt idx="86658">66</cx:pt>
          <cx:pt idx="86659">45</cx:pt>
          <cx:pt idx="86660">38</cx:pt>
          <cx:pt idx="86661">92</cx:pt>
          <cx:pt idx="86662">24</cx:pt>
          <cx:pt idx="86663">53</cx:pt>
          <cx:pt idx="86664">50</cx:pt>
          <cx:pt idx="86665">96</cx:pt>
          <cx:pt idx="86666">49</cx:pt>
          <cx:pt idx="86667">28</cx:pt>
          <cx:pt idx="86668">15</cx:pt>
          <cx:pt idx="86669">12</cx:pt>
          <cx:pt idx="86670">64</cx:pt>
          <cx:pt idx="86671">13</cx:pt>
          <cx:pt idx="86672">44</cx:pt>
          <cx:pt idx="86673">80</cx:pt>
          <cx:pt idx="86674">1</cx:pt>
          <cx:pt idx="86675">27</cx:pt>
          <cx:pt idx="86676">59</cx:pt>
          <cx:pt idx="86677">85</cx:pt>
          <cx:pt idx="86678">97</cx:pt>
          <cx:pt idx="86679">24</cx:pt>
          <cx:pt idx="86680">77</cx:pt>
          <cx:pt idx="86681">55</cx:pt>
          <cx:pt idx="86682">33</cx:pt>
          <cx:pt idx="86683">25</cx:pt>
          <cx:pt idx="86684">37</cx:pt>
          <cx:pt idx="86685">73</cx:pt>
          <cx:pt idx="86686">96</cx:pt>
          <cx:pt idx="86687">36</cx:pt>
          <cx:pt idx="86688">33</cx:pt>
          <cx:pt idx="86689">32</cx:pt>
          <cx:pt idx="86690">67</cx:pt>
          <cx:pt idx="86691">39</cx:pt>
          <cx:pt idx="86692">21</cx:pt>
          <cx:pt idx="86693">98</cx:pt>
          <cx:pt idx="86694">52</cx:pt>
          <cx:pt idx="86695">20</cx:pt>
          <cx:pt idx="86696">23</cx:pt>
          <cx:pt idx="86697">54</cx:pt>
          <cx:pt idx="86698">1</cx:pt>
          <cx:pt idx="86699">42</cx:pt>
          <cx:pt idx="86700">78</cx:pt>
          <cx:pt idx="86701">65</cx:pt>
          <cx:pt idx="86702">26</cx:pt>
          <cx:pt idx="86703">70</cx:pt>
          <cx:pt idx="86704">21</cx:pt>
          <cx:pt idx="86705">88</cx:pt>
          <cx:pt idx="86706">51</cx:pt>
          <cx:pt idx="86707">60</cx:pt>
          <cx:pt idx="86708">10</cx:pt>
          <cx:pt idx="86709">31</cx:pt>
          <cx:pt idx="86710">75</cx:pt>
          <cx:pt idx="86711">64</cx:pt>
          <cx:pt idx="86712">34</cx:pt>
          <cx:pt idx="86713">100</cx:pt>
          <cx:pt idx="86714">72</cx:pt>
          <cx:pt idx="86715">55</cx:pt>
          <cx:pt idx="86716">47</cx:pt>
          <cx:pt idx="86717">100</cx:pt>
          <cx:pt idx="86718">81</cx:pt>
          <cx:pt idx="86719">72</cx:pt>
          <cx:pt idx="86720">83</cx:pt>
          <cx:pt idx="86721">75</cx:pt>
          <cx:pt idx="86722">90</cx:pt>
          <cx:pt idx="86723">35</cx:pt>
          <cx:pt idx="86724">40</cx:pt>
          <cx:pt idx="86725">53</cx:pt>
          <cx:pt idx="86726">92</cx:pt>
          <cx:pt idx="86727">17</cx:pt>
          <cx:pt idx="86728">4</cx:pt>
          <cx:pt idx="86729">22</cx:pt>
          <cx:pt idx="86730">51</cx:pt>
          <cx:pt idx="86731">80</cx:pt>
          <cx:pt idx="86732">25</cx:pt>
          <cx:pt idx="86733">43</cx:pt>
          <cx:pt idx="86734">93</cx:pt>
          <cx:pt idx="86735">15</cx:pt>
          <cx:pt idx="86736">27</cx:pt>
          <cx:pt idx="86737">83</cx:pt>
          <cx:pt idx="86738">39</cx:pt>
          <cx:pt idx="86739">7</cx:pt>
          <cx:pt idx="86740">88</cx:pt>
          <cx:pt idx="86741">26</cx:pt>
          <cx:pt idx="86742">47</cx:pt>
          <cx:pt idx="86743">71</cx:pt>
          <cx:pt idx="86744">38</cx:pt>
          <cx:pt idx="86745">41</cx:pt>
          <cx:pt idx="86746">49</cx:pt>
          <cx:pt idx="86747">84</cx:pt>
          <cx:pt idx="86748">77</cx:pt>
          <cx:pt idx="86749">93</cx:pt>
          <cx:pt idx="86750">79</cx:pt>
          <cx:pt idx="86751">46</cx:pt>
          <cx:pt idx="86752">92</cx:pt>
          <cx:pt idx="86753">35</cx:pt>
          <cx:pt idx="86754">89</cx:pt>
          <cx:pt idx="86755">57</cx:pt>
          <cx:pt idx="86756">82</cx:pt>
          <cx:pt idx="86757">48</cx:pt>
          <cx:pt idx="86758">63</cx:pt>
          <cx:pt idx="86759">97</cx:pt>
          <cx:pt idx="86760">80</cx:pt>
          <cx:pt idx="86761">17</cx:pt>
          <cx:pt idx="86762">46</cx:pt>
          <cx:pt idx="86763">43</cx:pt>
          <cx:pt idx="86764">90</cx:pt>
          <cx:pt idx="86765">34</cx:pt>
          <cx:pt idx="86766">26</cx:pt>
          <cx:pt idx="86767">76</cx:pt>
          <cx:pt idx="86768">38</cx:pt>
          <cx:pt idx="86769">61</cx:pt>
          <cx:pt idx="86770">86</cx:pt>
          <cx:pt idx="86771">98</cx:pt>
          <cx:pt idx="86772">100</cx:pt>
          <cx:pt idx="86773">25</cx:pt>
          <cx:pt idx="86774">18</cx:pt>
          <cx:pt idx="86775">92</cx:pt>
          <cx:pt idx="86776">69</cx:pt>
          <cx:pt idx="86777">55</cx:pt>
          <cx:pt idx="86778">73</cx:pt>
          <cx:pt idx="86779">30</cx:pt>
          <cx:pt idx="86780">83</cx:pt>
          <cx:pt idx="86781">60</cx:pt>
          <cx:pt idx="86782">59</cx:pt>
          <cx:pt idx="86783">90</cx:pt>
          <cx:pt idx="86784">52</cx:pt>
          <cx:pt idx="86785">37</cx:pt>
          <cx:pt idx="86786">24</cx:pt>
          <cx:pt idx="86787">13</cx:pt>
          <cx:pt idx="86788">57</cx:pt>
          <cx:pt idx="86789">62</cx:pt>
          <cx:pt idx="86790">27</cx:pt>
          <cx:pt idx="86791">88</cx:pt>
          <cx:pt idx="86792">49</cx:pt>
          <cx:pt idx="86793">90</cx:pt>
          <cx:pt idx="86794">45</cx:pt>
          <cx:pt idx="86795">70</cx:pt>
          <cx:pt idx="86796">41</cx:pt>
          <cx:pt idx="86797">16</cx:pt>
          <cx:pt idx="86798">3</cx:pt>
          <cx:pt idx="86799">47</cx:pt>
          <cx:pt idx="86800">69</cx:pt>
          <cx:pt idx="86801">18</cx:pt>
          <cx:pt idx="86802">42</cx:pt>
          <cx:pt idx="86803">14</cx:pt>
          <cx:pt idx="86804">97</cx:pt>
          <cx:pt idx="86805">55</cx:pt>
          <cx:pt idx="86806">50</cx:pt>
          <cx:pt idx="86807">35</cx:pt>
          <cx:pt idx="86808">61</cx:pt>
          <cx:pt idx="86809">27</cx:pt>
          <cx:pt idx="86810">52</cx:pt>
          <cx:pt idx="86811">37</cx:pt>
          <cx:pt idx="86812">25</cx:pt>
          <cx:pt idx="86813">80</cx:pt>
          <cx:pt idx="86814">86</cx:pt>
          <cx:pt idx="86815">66</cx:pt>
          <cx:pt idx="86816">62</cx:pt>
          <cx:pt idx="86817">100</cx:pt>
          <cx:pt idx="86818">12</cx:pt>
          <cx:pt idx="86819">26</cx:pt>
          <cx:pt idx="86820">80</cx:pt>
          <cx:pt idx="86821">23</cx:pt>
          <cx:pt idx="86822">92</cx:pt>
          <cx:pt idx="86823">42</cx:pt>
          <cx:pt idx="86824">21</cx:pt>
          <cx:pt idx="86825">73</cx:pt>
          <cx:pt idx="86826">70</cx:pt>
          <cx:pt idx="86827">51</cx:pt>
          <cx:pt idx="86828">86</cx:pt>
          <cx:pt idx="86829">82</cx:pt>
          <cx:pt idx="86830">15</cx:pt>
          <cx:pt idx="86831">93</cx:pt>
          <cx:pt idx="86832">87</cx:pt>
          <cx:pt idx="86833">56</cx:pt>
          <cx:pt idx="86834">16</cx:pt>
          <cx:pt idx="86835">91</cx:pt>
          <cx:pt idx="86836">56</cx:pt>
          <cx:pt idx="86837">86</cx:pt>
          <cx:pt idx="86838">94</cx:pt>
          <cx:pt idx="86839">66</cx:pt>
          <cx:pt idx="86840">30</cx:pt>
          <cx:pt idx="86841">51</cx:pt>
          <cx:pt idx="86842">74</cx:pt>
          <cx:pt idx="86843">17</cx:pt>
          <cx:pt idx="86844">73</cx:pt>
          <cx:pt idx="86845">88</cx:pt>
          <cx:pt idx="86846">90</cx:pt>
          <cx:pt idx="86847">44</cx:pt>
          <cx:pt idx="86848">1</cx:pt>
          <cx:pt idx="86849">69</cx:pt>
          <cx:pt idx="86850">61</cx:pt>
          <cx:pt idx="86851">64</cx:pt>
          <cx:pt idx="86852">45</cx:pt>
          <cx:pt idx="86853">36</cx:pt>
          <cx:pt idx="86854">30</cx:pt>
          <cx:pt idx="86855">67</cx:pt>
          <cx:pt idx="86856">55</cx:pt>
          <cx:pt idx="86857">25</cx:pt>
          <cx:pt idx="86858">19</cx:pt>
          <cx:pt idx="86859">29</cx:pt>
          <cx:pt idx="86860">39</cx:pt>
          <cx:pt idx="86861">48</cx:pt>
          <cx:pt idx="86862">13</cx:pt>
          <cx:pt idx="86863">31</cx:pt>
          <cx:pt idx="86864">79</cx:pt>
          <cx:pt idx="86865">90</cx:pt>
          <cx:pt idx="86866">70</cx:pt>
          <cx:pt idx="86867">93</cx:pt>
          <cx:pt idx="86868">59</cx:pt>
          <cx:pt idx="86869">16</cx:pt>
          <cx:pt idx="86870">68</cx:pt>
          <cx:pt idx="86871">33</cx:pt>
          <cx:pt idx="86872">92</cx:pt>
          <cx:pt idx="86873">100</cx:pt>
          <cx:pt idx="86874">57</cx:pt>
          <cx:pt idx="86875">30</cx:pt>
          <cx:pt idx="86876">80</cx:pt>
          <cx:pt idx="86877">47</cx:pt>
          <cx:pt idx="86878">8</cx:pt>
          <cx:pt idx="86879">51</cx:pt>
          <cx:pt idx="86880">70</cx:pt>
          <cx:pt idx="86881">51</cx:pt>
          <cx:pt idx="86882">48</cx:pt>
          <cx:pt idx="86883">57</cx:pt>
          <cx:pt idx="86884">76</cx:pt>
          <cx:pt idx="86885">15</cx:pt>
          <cx:pt idx="86886">49</cx:pt>
          <cx:pt idx="86887">62</cx:pt>
          <cx:pt idx="86888">95</cx:pt>
          <cx:pt idx="86889">42</cx:pt>
          <cx:pt idx="86890">69</cx:pt>
          <cx:pt idx="86891">14</cx:pt>
          <cx:pt idx="86892">8</cx:pt>
          <cx:pt idx="86893">31</cx:pt>
          <cx:pt idx="86894">56</cx:pt>
          <cx:pt idx="86895">47</cx:pt>
          <cx:pt idx="86896">31</cx:pt>
          <cx:pt idx="86897">82</cx:pt>
          <cx:pt idx="86898">83</cx:pt>
          <cx:pt idx="86899">68</cx:pt>
          <cx:pt idx="86900">2</cx:pt>
          <cx:pt idx="86901">45</cx:pt>
          <cx:pt idx="86902">39</cx:pt>
          <cx:pt idx="86903">50</cx:pt>
          <cx:pt idx="86904">89</cx:pt>
          <cx:pt idx="86905">88</cx:pt>
          <cx:pt idx="86906">22</cx:pt>
          <cx:pt idx="86907">21</cx:pt>
          <cx:pt idx="86908">49</cx:pt>
          <cx:pt idx="86909">100</cx:pt>
          <cx:pt idx="86910">46</cx:pt>
          <cx:pt idx="86911">61</cx:pt>
          <cx:pt idx="86912">42</cx:pt>
          <cx:pt idx="86913">31</cx:pt>
          <cx:pt idx="86914">5</cx:pt>
          <cx:pt idx="86915">97</cx:pt>
          <cx:pt idx="86916">28</cx:pt>
          <cx:pt idx="86917">67</cx:pt>
          <cx:pt idx="86918">99</cx:pt>
          <cx:pt idx="86919">41</cx:pt>
          <cx:pt idx="86920">83</cx:pt>
          <cx:pt idx="86921">54</cx:pt>
          <cx:pt idx="86922">24</cx:pt>
          <cx:pt idx="86923">63</cx:pt>
          <cx:pt idx="86924">95</cx:pt>
          <cx:pt idx="86925">26</cx:pt>
          <cx:pt idx="86926">99</cx:pt>
          <cx:pt idx="86927">43</cx:pt>
          <cx:pt idx="86928">25</cx:pt>
          <cx:pt idx="86929">76</cx:pt>
          <cx:pt idx="86930">13</cx:pt>
          <cx:pt idx="86931">35</cx:pt>
          <cx:pt idx="86932">22</cx:pt>
          <cx:pt idx="86933">50</cx:pt>
          <cx:pt idx="86934">92</cx:pt>
          <cx:pt idx="86935">90</cx:pt>
          <cx:pt idx="86936">57</cx:pt>
          <cx:pt idx="86937">41</cx:pt>
          <cx:pt idx="86938">6</cx:pt>
          <cx:pt idx="86939">8</cx:pt>
          <cx:pt idx="86940">41</cx:pt>
          <cx:pt idx="86941">83</cx:pt>
          <cx:pt idx="86942">98</cx:pt>
          <cx:pt idx="86943">96</cx:pt>
          <cx:pt idx="86944">97</cx:pt>
          <cx:pt idx="86945">25</cx:pt>
          <cx:pt idx="86946">58</cx:pt>
          <cx:pt idx="86947">46</cx:pt>
          <cx:pt idx="86948">72</cx:pt>
          <cx:pt idx="86949">45</cx:pt>
          <cx:pt idx="86950">92</cx:pt>
          <cx:pt idx="86951">82</cx:pt>
          <cx:pt idx="86952">50</cx:pt>
          <cx:pt idx="86953">36</cx:pt>
          <cx:pt idx="86954">56</cx:pt>
          <cx:pt idx="86955">37</cx:pt>
          <cx:pt idx="86956">76</cx:pt>
          <cx:pt idx="86957">12</cx:pt>
          <cx:pt idx="86958">57</cx:pt>
          <cx:pt idx="86959">97</cx:pt>
          <cx:pt idx="86960">68</cx:pt>
          <cx:pt idx="86961">17</cx:pt>
          <cx:pt idx="86962">53</cx:pt>
          <cx:pt idx="86963">40</cx:pt>
          <cx:pt idx="86964">6</cx:pt>
          <cx:pt idx="86965">48</cx:pt>
          <cx:pt idx="86966">7</cx:pt>
          <cx:pt idx="86967">73</cx:pt>
          <cx:pt idx="86968">66</cx:pt>
          <cx:pt idx="86969">20</cx:pt>
          <cx:pt idx="86970">34</cx:pt>
          <cx:pt idx="86971">97</cx:pt>
          <cx:pt idx="86972">31</cx:pt>
          <cx:pt idx="86973">100</cx:pt>
          <cx:pt idx="86974">60</cx:pt>
          <cx:pt idx="86975">50</cx:pt>
          <cx:pt idx="86976">18</cx:pt>
          <cx:pt idx="86977">28</cx:pt>
          <cx:pt idx="86978">99</cx:pt>
          <cx:pt idx="86979">36</cx:pt>
          <cx:pt idx="86980">41</cx:pt>
          <cx:pt idx="86981">93</cx:pt>
          <cx:pt idx="86982">6</cx:pt>
          <cx:pt idx="86983">33</cx:pt>
          <cx:pt idx="86984">20</cx:pt>
          <cx:pt idx="86985">9</cx:pt>
          <cx:pt idx="86986">19</cx:pt>
          <cx:pt idx="86987">32</cx:pt>
          <cx:pt idx="86988">40</cx:pt>
          <cx:pt idx="86989">51</cx:pt>
          <cx:pt idx="86990">18</cx:pt>
          <cx:pt idx="86991">74</cx:pt>
          <cx:pt idx="86992">92</cx:pt>
          <cx:pt idx="86993">67</cx:pt>
          <cx:pt idx="86994">78</cx:pt>
          <cx:pt idx="86995">60</cx:pt>
          <cx:pt idx="86996">31</cx:pt>
          <cx:pt idx="86997">12</cx:pt>
          <cx:pt idx="86998">79</cx:pt>
          <cx:pt idx="86999">44</cx:pt>
          <cx:pt idx="87000">22</cx:pt>
          <cx:pt idx="87001">80</cx:pt>
          <cx:pt idx="87002">25</cx:pt>
          <cx:pt idx="87003">26</cx:pt>
          <cx:pt idx="87004">67</cx:pt>
          <cx:pt idx="87005">13</cx:pt>
          <cx:pt idx="87006">94</cx:pt>
          <cx:pt idx="87007">93</cx:pt>
          <cx:pt idx="87008">77</cx:pt>
          <cx:pt idx="87009">74</cx:pt>
          <cx:pt idx="87010">36</cx:pt>
          <cx:pt idx="87011">71</cx:pt>
          <cx:pt idx="87012">95</cx:pt>
          <cx:pt idx="87013">38</cx:pt>
          <cx:pt idx="87014">96</cx:pt>
          <cx:pt idx="87015">62</cx:pt>
          <cx:pt idx="87016">79</cx:pt>
          <cx:pt idx="87017">54</cx:pt>
          <cx:pt idx="87018">26</cx:pt>
          <cx:pt idx="87019">15</cx:pt>
          <cx:pt idx="87020">39</cx:pt>
          <cx:pt idx="87021">65</cx:pt>
          <cx:pt idx="87022">89</cx:pt>
          <cx:pt idx="87023">93</cx:pt>
          <cx:pt idx="87024">94</cx:pt>
          <cx:pt idx="87025">34</cx:pt>
          <cx:pt idx="87026">29</cx:pt>
          <cx:pt idx="87027">11</cx:pt>
          <cx:pt idx="87028">7</cx:pt>
          <cx:pt idx="87029">17</cx:pt>
          <cx:pt idx="87030">24</cx:pt>
          <cx:pt idx="87031">51</cx:pt>
          <cx:pt idx="87032">91</cx:pt>
          <cx:pt idx="87033">38</cx:pt>
          <cx:pt idx="87034">44</cx:pt>
          <cx:pt idx="87035">58</cx:pt>
          <cx:pt idx="87036">7</cx:pt>
          <cx:pt idx="87037">25</cx:pt>
          <cx:pt idx="87038">86</cx:pt>
          <cx:pt idx="87039">1</cx:pt>
          <cx:pt idx="87040">27</cx:pt>
          <cx:pt idx="87041">94</cx:pt>
          <cx:pt idx="87042">45</cx:pt>
          <cx:pt idx="87043">43</cx:pt>
          <cx:pt idx="87044">77</cx:pt>
          <cx:pt idx="87045">52</cx:pt>
          <cx:pt idx="87046">30</cx:pt>
          <cx:pt idx="87047">64</cx:pt>
          <cx:pt idx="87048">43</cx:pt>
          <cx:pt idx="87049">82</cx:pt>
          <cx:pt idx="87050">50</cx:pt>
          <cx:pt idx="87051">88</cx:pt>
          <cx:pt idx="87052">95</cx:pt>
          <cx:pt idx="87053">21</cx:pt>
          <cx:pt idx="87054">47</cx:pt>
          <cx:pt idx="87055">10</cx:pt>
          <cx:pt idx="87056">90</cx:pt>
          <cx:pt idx="87057">59</cx:pt>
          <cx:pt idx="87058">13</cx:pt>
          <cx:pt idx="87059">33</cx:pt>
          <cx:pt idx="87060">70</cx:pt>
          <cx:pt idx="87061">65</cx:pt>
          <cx:pt idx="87062">76</cx:pt>
          <cx:pt idx="87063">97</cx:pt>
          <cx:pt idx="87064">25</cx:pt>
          <cx:pt idx="87065">26</cx:pt>
          <cx:pt idx="87066">87</cx:pt>
          <cx:pt idx="87067">27</cx:pt>
          <cx:pt idx="87068">71</cx:pt>
          <cx:pt idx="87069">24</cx:pt>
          <cx:pt idx="87070">41</cx:pt>
          <cx:pt idx="87071">61</cx:pt>
          <cx:pt idx="87072">92</cx:pt>
          <cx:pt idx="87073">15</cx:pt>
          <cx:pt idx="87074">5</cx:pt>
          <cx:pt idx="87075">41</cx:pt>
          <cx:pt idx="87076">46</cx:pt>
          <cx:pt idx="87077">57</cx:pt>
          <cx:pt idx="87078">29</cx:pt>
          <cx:pt idx="87079">33</cx:pt>
          <cx:pt idx="87080">36</cx:pt>
          <cx:pt idx="87081">100</cx:pt>
          <cx:pt idx="87082">61</cx:pt>
          <cx:pt idx="87083">76</cx:pt>
          <cx:pt idx="87084">40</cx:pt>
          <cx:pt idx="87085">4</cx:pt>
          <cx:pt idx="87086">8</cx:pt>
          <cx:pt idx="87087">44</cx:pt>
          <cx:pt idx="87088">14</cx:pt>
          <cx:pt idx="87089">72</cx:pt>
          <cx:pt idx="87090">73</cx:pt>
          <cx:pt idx="87091">50</cx:pt>
          <cx:pt idx="87092">25</cx:pt>
          <cx:pt idx="87093">86</cx:pt>
          <cx:pt idx="87094">79</cx:pt>
          <cx:pt idx="87095">76</cx:pt>
          <cx:pt idx="87096">41</cx:pt>
          <cx:pt idx="87097">58</cx:pt>
          <cx:pt idx="87098">61</cx:pt>
          <cx:pt idx="87099">28</cx:pt>
          <cx:pt idx="87100">65</cx:pt>
          <cx:pt idx="87101">40</cx:pt>
          <cx:pt idx="87102">42</cx:pt>
          <cx:pt idx="87103">43</cx:pt>
          <cx:pt idx="87104">24</cx:pt>
          <cx:pt idx="87105">24</cx:pt>
          <cx:pt idx="87106">52</cx:pt>
          <cx:pt idx="87107">43</cx:pt>
          <cx:pt idx="87108">67</cx:pt>
          <cx:pt idx="87109">90</cx:pt>
          <cx:pt idx="87110">74</cx:pt>
          <cx:pt idx="87111">16</cx:pt>
          <cx:pt idx="87112">88</cx:pt>
          <cx:pt idx="87113">60</cx:pt>
          <cx:pt idx="87114">99</cx:pt>
          <cx:pt idx="87115">71</cx:pt>
          <cx:pt idx="87116">77</cx:pt>
          <cx:pt idx="87117">33</cx:pt>
          <cx:pt idx="87118">4</cx:pt>
          <cx:pt idx="87119">47</cx:pt>
          <cx:pt idx="87120">13</cx:pt>
          <cx:pt idx="87121">64</cx:pt>
          <cx:pt idx="87122">34</cx:pt>
          <cx:pt idx="87123">79</cx:pt>
          <cx:pt idx="87124">89</cx:pt>
          <cx:pt idx="87125">65</cx:pt>
          <cx:pt idx="87126">78</cx:pt>
          <cx:pt idx="87127">75</cx:pt>
          <cx:pt idx="87128">30</cx:pt>
          <cx:pt idx="87129">81</cx:pt>
          <cx:pt idx="87130">68</cx:pt>
          <cx:pt idx="87131">63</cx:pt>
          <cx:pt idx="87132">44</cx:pt>
          <cx:pt idx="87133">29</cx:pt>
          <cx:pt idx="87134">84</cx:pt>
          <cx:pt idx="87135">67</cx:pt>
          <cx:pt idx="87136">11</cx:pt>
          <cx:pt idx="87137">57</cx:pt>
          <cx:pt idx="87138">88</cx:pt>
          <cx:pt idx="87139">36</cx:pt>
          <cx:pt idx="87140">33</cx:pt>
          <cx:pt idx="87141">52</cx:pt>
          <cx:pt idx="87142">26</cx:pt>
          <cx:pt idx="87143">15</cx:pt>
          <cx:pt idx="87144">59</cx:pt>
          <cx:pt idx="87145">10</cx:pt>
          <cx:pt idx="87146">47</cx:pt>
          <cx:pt idx="87147">82</cx:pt>
          <cx:pt idx="87148">25</cx:pt>
          <cx:pt idx="87149">94</cx:pt>
          <cx:pt idx="87150">58</cx:pt>
          <cx:pt idx="87151">100</cx:pt>
          <cx:pt idx="87152">87</cx:pt>
          <cx:pt idx="87153">98</cx:pt>
          <cx:pt idx="87154">52</cx:pt>
          <cx:pt idx="87155">64</cx:pt>
          <cx:pt idx="87156">89</cx:pt>
          <cx:pt idx="87157">36</cx:pt>
          <cx:pt idx="87158">24</cx:pt>
          <cx:pt idx="87159">71</cx:pt>
          <cx:pt idx="87160">8</cx:pt>
          <cx:pt idx="87161">41</cx:pt>
          <cx:pt idx="87162">37</cx:pt>
          <cx:pt idx="87163">43</cx:pt>
          <cx:pt idx="87164">12</cx:pt>
          <cx:pt idx="87165">58</cx:pt>
          <cx:pt idx="87166">70</cx:pt>
          <cx:pt idx="87167">76</cx:pt>
          <cx:pt idx="87168">61</cx:pt>
          <cx:pt idx="87169">87</cx:pt>
          <cx:pt idx="87170">91</cx:pt>
          <cx:pt idx="87171">64</cx:pt>
          <cx:pt idx="87172">47</cx:pt>
          <cx:pt idx="87173">100</cx:pt>
          <cx:pt idx="87174">69</cx:pt>
          <cx:pt idx="87175">14</cx:pt>
          <cx:pt idx="87176">41</cx:pt>
          <cx:pt idx="87177">68</cx:pt>
          <cx:pt idx="87178">95</cx:pt>
          <cx:pt idx="87179">85</cx:pt>
          <cx:pt idx="87180">22</cx:pt>
          <cx:pt idx="87181">99</cx:pt>
          <cx:pt idx="87182">61</cx:pt>
          <cx:pt idx="87183">33</cx:pt>
          <cx:pt idx="87184">21</cx:pt>
          <cx:pt idx="87185">96</cx:pt>
          <cx:pt idx="87186">98</cx:pt>
          <cx:pt idx="87187">12</cx:pt>
          <cx:pt idx="87188">62</cx:pt>
          <cx:pt idx="87189">90</cx:pt>
          <cx:pt idx="87190">56</cx:pt>
          <cx:pt idx="87191">60</cx:pt>
          <cx:pt idx="87192">97</cx:pt>
          <cx:pt idx="87193">83</cx:pt>
          <cx:pt idx="87194">87</cx:pt>
          <cx:pt idx="87195">47</cx:pt>
          <cx:pt idx="87196">78</cx:pt>
          <cx:pt idx="87197">2</cx:pt>
          <cx:pt idx="87198">23</cx:pt>
          <cx:pt idx="87199">81</cx:pt>
          <cx:pt idx="87200">46</cx:pt>
          <cx:pt idx="87201">54</cx:pt>
          <cx:pt idx="87202">50</cx:pt>
          <cx:pt idx="87203">91</cx:pt>
          <cx:pt idx="87204">56</cx:pt>
          <cx:pt idx="87205">60</cx:pt>
          <cx:pt idx="87206">42</cx:pt>
          <cx:pt idx="87207">35</cx:pt>
          <cx:pt idx="87208">17</cx:pt>
          <cx:pt idx="87209">43</cx:pt>
          <cx:pt idx="87210">10</cx:pt>
          <cx:pt idx="87211">83</cx:pt>
          <cx:pt idx="87212">56</cx:pt>
          <cx:pt idx="87213">24</cx:pt>
          <cx:pt idx="87214">53</cx:pt>
          <cx:pt idx="87215">25</cx:pt>
          <cx:pt idx="87216">39</cx:pt>
          <cx:pt idx="87217">78</cx:pt>
          <cx:pt idx="87218">86</cx:pt>
          <cx:pt idx="87219">41</cx:pt>
          <cx:pt idx="87220">72</cx:pt>
          <cx:pt idx="87221">38</cx:pt>
          <cx:pt idx="87222">52</cx:pt>
          <cx:pt idx="87223">33</cx:pt>
          <cx:pt idx="87224">84</cx:pt>
          <cx:pt idx="87225">81</cx:pt>
          <cx:pt idx="87226">57</cx:pt>
          <cx:pt idx="87227">88</cx:pt>
          <cx:pt idx="87228">70</cx:pt>
          <cx:pt idx="87229">68</cx:pt>
          <cx:pt idx="87230">22</cx:pt>
          <cx:pt idx="87231">28</cx:pt>
          <cx:pt idx="87232">35</cx:pt>
          <cx:pt idx="87233">79</cx:pt>
          <cx:pt idx="87234">2</cx:pt>
          <cx:pt idx="87235">23</cx:pt>
          <cx:pt idx="87236">49</cx:pt>
          <cx:pt idx="87237">52</cx:pt>
          <cx:pt idx="87238">34</cx:pt>
          <cx:pt idx="87239">3</cx:pt>
          <cx:pt idx="87240">45</cx:pt>
          <cx:pt idx="87241">71</cx:pt>
          <cx:pt idx="87242">46</cx:pt>
          <cx:pt idx="87243">91</cx:pt>
          <cx:pt idx="87244">31</cx:pt>
          <cx:pt idx="87245">7</cx:pt>
          <cx:pt idx="87246">55</cx:pt>
          <cx:pt idx="87247">74</cx:pt>
          <cx:pt idx="87248">35</cx:pt>
          <cx:pt idx="87249">73</cx:pt>
          <cx:pt idx="87250">51</cx:pt>
          <cx:pt idx="87251">94</cx:pt>
          <cx:pt idx="87252">99</cx:pt>
          <cx:pt idx="87253">38</cx:pt>
          <cx:pt idx="87254">64</cx:pt>
          <cx:pt idx="87255">97</cx:pt>
          <cx:pt idx="87256">61</cx:pt>
          <cx:pt idx="87257">16</cx:pt>
          <cx:pt idx="87258">22</cx:pt>
          <cx:pt idx="87259">76</cx:pt>
          <cx:pt idx="87260">96</cx:pt>
          <cx:pt idx="87261">29</cx:pt>
          <cx:pt idx="87262">77</cx:pt>
          <cx:pt idx="87263">39</cx:pt>
          <cx:pt idx="87264">37</cx:pt>
          <cx:pt idx="87265">71</cx:pt>
          <cx:pt idx="87266">72</cx:pt>
          <cx:pt idx="87267">57</cx:pt>
          <cx:pt idx="87268">90</cx:pt>
          <cx:pt idx="87269">95</cx:pt>
          <cx:pt idx="87270">60</cx:pt>
          <cx:pt idx="87271">83</cx:pt>
          <cx:pt idx="87272">5</cx:pt>
          <cx:pt idx="87273">66</cx:pt>
          <cx:pt idx="87274">96</cx:pt>
          <cx:pt idx="87275">77</cx:pt>
          <cx:pt idx="87276">56</cx:pt>
          <cx:pt idx="87277">93</cx:pt>
          <cx:pt idx="87278">84</cx:pt>
          <cx:pt idx="87279">97</cx:pt>
          <cx:pt idx="87280">24</cx:pt>
          <cx:pt idx="87281">15</cx:pt>
          <cx:pt idx="87282">90</cx:pt>
          <cx:pt idx="87283">41</cx:pt>
          <cx:pt idx="87284">72</cx:pt>
          <cx:pt idx="87285">48</cx:pt>
          <cx:pt idx="87286">60</cx:pt>
          <cx:pt idx="87287">58</cx:pt>
          <cx:pt idx="87288">10</cx:pt>
          <cx:pt idx="87289">96</cx:pt>
          <cx:pt idx="87290">53</cx:pt>
          <cx:pt idx="87291">42</cx:pt>
          <cx:pt idx="87292">85</cx:pt>
          <cx:pt idx="87293">43</cx:pt>
          <cx:pt idx="87294">8</cx:pt>
          <cx:pt idx="87295">19</cx:pt>
          <cx:pt idx="87296">69</cx:pt>
          <cx:pt idx="87297">34</cx:pt>
          <cx:pt idx="87298">54</cx:pt>
          <cx:pt idx="87299">51</cx:pt>
          <cx:pt idx="87300">30</cx:pt>
          <cx:pt idx="87301">24</cx:pt>
          <cx:pt idx="87302">13</cx:pt>
          <cx:pt idx="87303">39</cx:pt>
          <cx:pt idx="87304">71</cx:pt>
          <cx:pt idx="87305">37</cx:pt>
          <cx:pt idx="87306">36</cx:pt>
          <cx:pt idx="87307">96</cx:pt>
          <cx:pt idx="87308">20</cx:pt>
          <cx:pt idx="87309">41</cx:pt>
          <cx:pt idx="87310">62</cx:pt>
          <cx:pt idx="87311">78</cx:pt>
          <cx:pt idx="87312">9</cx:pt>
          <cx:pt idx="87313">3</cx:pt>
          <cx:pt idx="87314">74</cx:pt>
          <cx:pt idx="87315">66</cx:pt>
          <cx:pt idx="87316">99</cx:pt>
          <cx:pt idx="87317">75</cx:pt>
          <cx:pt idx="87318">70</cx:pt>
          <cx:pt idx="87319">62</cx:pt>
          <cx:pt idx="87320">51</cx:pt>
          <cx:pt idx="87321">12</cx:pt>
          <cx:pt idx="87322">26</cx:pt>
          <cx:pt idx="87323">25</cx:pt>
          <cx:pt idx="87324">24</cx:pt>
          <cx:pt idx="87325">89</cx:pt>
          <cx:pt idx="87326">97</cx:pt>
          <cx:pt idx="87327">36</cx:pt>
          <cx:pt idx="87328">8</cx:pt>
          <cx:pt idx="87329">72</cx:pt>
          <cx:pt idx="87330">86</cx:pt>
          <cx:pt idx="87331">43</cx:pt>
          <cx:pt idx="87332">47</cx:pt>
          <cx:pt idx="87333">45</cx:pt>
          <cx:pt idx="87334">14</cx:pt>
          <cx:pt idx="87335">28</cx:pt>
          <cx:pt idx="87336">19</cx:pt>
          <cx:pt idx="87337">58</cx:pt>
          <cx:pt idx="87338">40</cx:pt>
          <cx:pt idx="87339">51</cx:pt>
          <cx:pt idx="87340">69</cx:pt>
          <cx:pt idx="87341">61</cx:pt>
          <cx:pt idx="87342">17</cx:pt>
          <cx:pt idx="87343">72</cx:pt>
          <cx:pt idx="87344">20</cx:pt>
          <cx:pt idx="87345">32</cx:pt>
          <cx:pt idx="87346">93</cx:pt>
          <cx:pt idx="87347">65</cx:pt>
          <cx:pt idx="87348">55</cx:pt>
          <cx:pt idx="87349">79</cx:pt>
          <cx:pt idx="87350">10</cx:pt>
          <cx:pt idx="87351">46</cx:pt>
          <cx:pt idx="87352">27</cx:pt>
          <cx:pt idx="87353">67</cx:pt>
          <cx:pt idx="87354">54</cx:pt>
          <cx:pt idx="87355">45</cx:pt>
          <cx:pt idx="87356">25</cx:pt>
          <cx:pt idx="87357">11</cx:pt>
          <cx:pt idx="87358">76</cx:pt>
          <cx:pt idx="87359">43</cx:pt>
          <cx:pt idx="87360">72</cx:pt>
          <cx:pt idx="87361">100</cx:pt>
          <cx:pt idx="87362">86</cx:pt>
          <cx:pt idx="87363">47</cx:pt>
          <cx:pt idx="87364">61</cx:pt>
          <cx:pt idx="87365">88</cx:pt>
          <cx:pt idx="87366">56</cx:pt>
          <cx:pt idx="87367">82</cx:pt>
          <cx:pt idx="87368">67</cx:pt>
          <cx:pt idx="87369">53</cx:pt>
          <cx:pt idx="87370">12</cx:pt>
          <cx:pt idx="87371">50</cx:pt>
          <cx:pt idx="87372">83</cx:pt>
          <cx:pt idx="87373">43</cx:pt>
          <cx:pt idx="87374">91</cx:pt>
          <cx:pt idx="87375">27</cx:pt>
          <cx:pt idx="87376">88</cx:pt>
          <cx:pt idx="87377">78</cx:pt>
          <cx:pt idx="87378">49</cx:pt>
          <cx:pt idx="87379">69</cx:pt>
          <cx:pt idx="87380">9</cx:pt>
          <cx:pt idx="87381">36</cx:pt>
          <cx:pt idx="87382">96</cx:pt>
          <cx:pt idx="87383">33</cx:pt>
          <cx:pt idx="87384">64</cx:pt>
          <cx:pt idx="87385">55</cx:pt>
          <cx:pt idx="87386">45</cx:pt>
          <cx:pt idx="87387">43</cx:pt>
          <cx:pt idx="87388">98</cx:pt>
          <cx:pt idx="87389">99</cx:pt>
          <cx:pt idx="87390">27</cx:pt>
          <cx:pt idx="87391">70</cx:pt>
          <cx:pt idx="87392">57</cx:pt>
          <cx:pt idx="87393">35</cx:pt>
          <cx:pt idx="87394">65</cx:pt>
          <cx:pt idx="87395">92</cx:pt>
          <cx:pt idx="87396">53</cx:pt>
          <cx:pt idx="87397">34</cx:pt>
          <cx:pt idx="87398">22</cx:pt>
          <cx:pt idx="87399">17</cx:pt>
          <cx:pt idx="87400">1</cx:pt>
          <cx:pt idx="87401">74</cx:pt>
          <cx:pt idx="87402">28</cx:pt>
          <cx:pt idx="87403">75</cx:pt>
          <cx:pt idx="87404">36</cx:pt>
          <cx:pt idx="87405">59</cx:pt>
          <cx:pt idx="87406">99</cx:pt>
          <cx:pt idx="87407">91</cx:pt>
          <cx:pt idx="87408">75</cx:pt>
          <cx:pt idx="87409">39</cx:pt>
          <cx:pt idx="87410">90</cx:pt>
          <cx:pt idx="87411">76</cx:pt>
          <cx:pt idx="87412">73</cx:pt>
          <cx:pt idx="87413">58</cx:pt>
          <cx:pt idx="87414">37</cx:pt>
          <cx:pt idx="87415">70</cx:pt>
          <cx:pt idx="87416">41</cx:pt>
          <cx:pt idx="87417">61</cx:pt>
          <cx:pt idx="87418">42</cx:pt>
          <cx:pt idx="87419">64</cx:pt>
          <cx:pt idx="87420">77</cx:pt>
          <cx:pt idx="87421">97</cx:pt>
          <cx:pt idx="87422">37</cx:pt>
          <cx:pt idx="87423">32</cx:pt>
          <cx:pt idx="87424">8</cx:pt>
          <cx:pt idx="87425">92</cx:pt>
          <cx:pt idx="87426">78</cx:pt>
          <cx:pt idx="87427">44</cx:pt>
          <cx:pt idx="87428">69</cx:pt>
          <cx:pt idx="87429">49</cx:pt>
          <cx:pt idx="87430">51</cx:pt>
          <cx:pt idx="87431">34</cx:pt>
          <cx:pt idx="87432">67</cx:pt>
          <cx:pt idx="87433">10</cx:pt>
          <cx:pt idx="87434">28</cx:pt>
          <cx:pt idx="87435">28</cx:pt>
          <cx:pt idx="87436">78</cx:pt>
          <cx:pt idx="87437">20</cx:pt>
          <cx:pt idx="87438">72</cx:pt>
          <cx:pt idx="87439">46</cx:pt>
          <cx:pt idx="87440">23</cx:pt>
          <cx:pt idx="87441">43</cx:pt>
          <cx:pt idx="87442">63</cx:pt>
          <cx:pt idx="87443">59</cx:pt>
          <cx:pt idx="87444">98</cx:pt>
          <cx:pt idx="87445">61</cx:pt>
          <cx:pt idx="87446">65</cx:pt>
          <cx:pt idx="87447">26</cx:pt>
          <cx:pt idx="87448">95</cx:pt>
          <cx:pt idx="87449">12</cx:pt>
          <cx:pt idx="87450">86</cx:pt>
          <cx:pt idx="87451">56</cx:pt>
          <cx:pt idx="87452">78</cx:pt>
          <cx:pt idx="87453">7</cx:pt>
          <cx:pt idx="87454">52</cx:pt>
          <cx:pt idx="87455">82</cx:pt>
          <cx:pt idx="87456">42</cx:pt>
          <cx:pt idx="87457">26</cx:pt>
          <cx:pt idx="87458">69</cx:pt>
          <cx:pt idx="87459">40</cx:pt>
          <cx:pt idx="87460">76</cx:pt>
          <cx:pt idx="87461">17</cx:pt>
          <cx:pt idx="87462">54</cx:pt>
          <cx:pt idx="87463">9</cx:pt>
          <cx:pt idx="87464">57</cx:pt>
          <cx:pt idx="87465">58</cx:pt>
          <cx:pt idx="87466">54</cx:pt>
          <cx:pt idx="87467">47</cx:pt>
          <cx:pt idx="87468">26</cx:pt>
          <cx:pt idx="87469">44</cx:pt>
          <cx:pt idx="87470">52</cx:pt>
          <cx:pt idx="87471">36</cx:pt>
          <cx:pt idx="87472">49</cx:pt>
          <cx:pt idx="87473">62</cx:pt>
          <cx:pt idx="87474">30</cx:pt>
          <cx:pt idx="87475">92</cx:pt>
          <cx:pt idx="87476">1</cx:pt>
          <cx:pt idx="87477">80</cx:pt>
          <cx:pt idx="87478">71</cx:pt>
          <cx:pt idx="87479">99</cx:pt>
          <cx:pt idx="87480">93</cx:pt>
          <cx:pt idx="87481">77</cx:pt>
          <cx:pt idx="87482">81</cx:pt>
          <cx:pt idx="87483">64</cx:pt>
          <cx:pt idx="87484">87</cx:pt>
          <cx:pt idx="87485">94</cx:pt>
          <cx:pt idx="87486">26</cx:pt>
          <cx:pt idx="87487">83</cx:pt>
          <cx:pt idx="87488">43</cx:pt>
          <cx:pt idx="87489">65</cx:pt>
          <cx:pt idx="87490">90</cx:pt>
          <cx:pt idx="87491">24</cx:pt>
          <cx:pt idx="87492">72</cx:pt>
          <cx:pt idx="87493">51</cx:pt>
          <cx:pt idx="87494">69</cx:pt>
          <cx:pt idx="87495">97</cx:pt>
          <cx:pt idx="87496">67</cx:pt>
          <cx:pt idx="87497">24</cx:pt>
          <cx:pt idx="87498">84</cx:pt>
          <cx:pt idx="87499">54</cx:pt>
          <cx:pt idx="87500">75</cx:pt>
          <cx:pt idx="87501">33</cx:pt>
          <cx:pt idx="87502">38</cx:pt>
          <cx:pt idx="87503">29</cx:pt>
          <cx:pt idx="87504">28</cx:pt>
          <cx:pt idx="87505">37</cx:pt>
          <cx:pt idx="87506">30</cx:pt>
          <cx:pt idx="87507">86</cx:pt>
          <cx:pt idx="87508">66</cx:pt>
          <cx:pt idx="87509">90</cx:pt>
          <cx:pt idx="87510">79</cx:pt>
          <cx:pt idx="87511">60</cx:pt>
          <cx:pt idx="87512">74</cx:pt>
          <cx:pt idx="87513">78</cx:pt>
          <cx:pt idx="87514">44</cx:pt>
          <cx:pt idx="87515">75</cx:pt>
          <cx:pt idx="87516">34</cx:pt>
          <cx:pt idx="87517">51</cx:pt>
          <cx:pt idx="87518">43</cx:pt>
          <cx:pt idx="87519">5</cx:pt>
          <cx:pt idx="87520">82</cx:pt>
          <cx:pt idx="87521">87</cx:pt>
          <cx:pt idx="87522">61</cx:pt>
          <cx:pt idx="87523">18</cx:pt>
          <cx:pt idx="87524">29</cx:pt>
          <cx:pt idx="87525">33</cx:pt>
          <cx:pt idx="87526">87</cx:pt>
          <cx:pt idx="87527">100</cx:pt>
          <cx:pt idx="87528">57</cx:pt>
          <cx:pt idx="87529">53</cx:pt>
          <cx:pt idx="87530">95</cx:pt>
          <cx:pt idx="87531">60</cx:pt>
          <cx:pt idx="87532">29</cx:pt>
          <cx:pt idx="87533">62</cx:pt>
          <cx:pt idx="87534">52</cx:pt>
          <cx:pt idx="87535">23</cx:pt>
          <cx:pt idx="87536">64</cx:pt>
          <cx:pt idx="87537">47</cx:pt>
          <cx:pt idx="87538">93</cx:pt>
          <cx:pt idx="87539">25</cx:pt>
          <cx:pt idx="87540">62</cx:pt>
          <cx:pt idx="87541">96</cx:pt>
          <cx:pt idx="87542">67</cx:pt>
          <cx:pt idx="87543">82</cx:pt>
          <cx:pt idx="87544">59</cx:pt>
          <cx:pt idx="87545">39</cx:pt>
          <cx:pt idx="87546">100</cx:pt>
          <cx:pt idx="87547">41</cx:pt>
          <cx:pt idx="87548">37</cx:pt>
          <cx:pt idx="87549">6</cx:pt>
          <cx:pt idx="87550">11</cx:pt>
          <cx:pt idx="87551">80</cx:pt>
          <cx:pt idx="87552">9</cx:pt>
          <cx:pt idx="87553">70</cx:pt>
          <cx:pt idx="87554">42</cx:pt>
          <cx:pt idx="87555">37</cx:pt>
          <cx:pt idx="87556">13</cx:pt>
          <cx:pt idx="87557">61</cx:pt>
          <cx:pt idx="87558">48</cx:pt>
          <cx:pt idx="87559">97</cx:pt>
          <cx:pt idx="87560">26</cx:pt>
          <cx:pt idx="87561">34</cx:pt>
          <cx:pt idx="87562">25</cx:pt>
          <cx:pt idx="87563">21</cx:pt>
          <cx:pt idx="87564">92</cx:pt>
          <cx:pt idx="87565">93</cx:pt>
          <cx:pt idx="87566">65</cx:pt>
          <cx:pt idx="87567">88</cx:pt>
          <cx:pt idx="87568">8</cx:pt>
          <cx:pt idx="87569">40</cx:pt>
          <cx:pt idx="87570">43</cx:pt>
          <cx:pt idx="87571">66</cx:pt>
          <cx:pt idx="87572">22</cx:pt>
          <cx:pt idx="87573">36</cx:pt>
          <cx:pt idx="87574">74</cx:pt>
          <cx:pt idx="87575">75</cx:pt>
          <cx:pt idx="87576">54</cx:pt>
          <cx:pt idx="87577">100</cx:pt>
          <cx:pt idx="87578">84</cx:pt>
          <cx:pt idx="87579">69</cx:pt>
          <cx:pt idx="87580">68</cx:pt>
          <cx:pt idx="87581">64</cx:pt>
          <cx:pt idx="87582">6</cx:pt>
          <cx:pt idx="87583">53</cx:pt>
          <cx:pt idx="87584">63</cx:pt>
          <cx:pt idx="87585">44</cx:pt>
          <cx:pt idx="87586">87</cx:pt>
          <cx:pt idx="87587">33</cx:pt>
          <cx:pt idx="87588">93</cx:pt>
          <cx:pt idx="87589">76</cx:pt>
          <cx:pt idx="87590">91</cx:pt>
          <cx:pt idx="87591">86</cx:pt>
          <cx:pt idx="87592">78</cx:pt>
          <cx:pt idx="87593">95</cx:pt>
          <cx:pt idx="87594">8</cx:pt>
          <cx:pt idx="87595">83</cx:pt>
          <cx:pt idx="87596">51</cx:pt>
          <cx:pt idx="87597">6</cx:pt>
          <cx:pt idx="87598">53</cx:pt>
          <cx:pt idx="87599">75</cx:pt>
          <cx:pt idx="87600">70</cx:pt>
          <cx:pt idx="87601">62</cx:pt>
          <cx:pt idx="87602">54</cx:pt>
          <cx:pt idx="87603">78</cx:pt>
          <cx:pt idx="87604">92</cx:pt>
          <cx:pt idx="87605">84</cx:pt>
          <cx:pt idx="87606">73</cx:pt>
          <cx:pt idx="87607">48</cx:pt>
          <cx:pt idx="87608">49</cx:pt>
          <cx:pt idx="87609">98</cx:pt>
          <cx:pt idx="87610">97</cx:pt>
          <cx:pt idx="87611">96</cx:pt>
          <cx:pt idx="87612">36</cx:pt>
          <cx:pt idx="87613">67</cx:pt>
          <cx:pt idx="87614">18</cx:pt>
          <cx:pt idx="87615">68</cx:pt>
          <cx:pt idx="87616">29</cx:pt>
          <cx:pt idx="87617">66</cx:pt>
          <cx:pt idx="87618">56</cx:pt>
          <cx:pt idx="87619">96</cx:pt>
          <cx:pt idx="87620">77</cx:pt>
          <cx:pt idx="87621">86</cx:pt>
          <cx:pt idx="87622">3</cx:pt>
          <cx:pt idx="87623">69</cx:pt>
          <cx:pt idx="87624">40</cx:pt>
          <cx:pt idx="87625">80</cx:pt>
          <cx:pt idx="87626">73</cx:pt>
          <cx:pt idx="87627">72</cx:pt>
          <cx:pt idx="87628">84</cx:pt>
          <cx:pt idx="87629">32</cx:pt>
          <cx:pt idx="87630">52</cx:pt>
          <cx:pt idx="87631">55</cx:pt>
          <cx:pt idx="87632">70</cx:pt>
          <cx:pt idx="87633">69</cx:pt>
          <cx:pt idx="87634">41</cx:pt>
          <cx:pt idx="87635">56</cx:pt>
          <cx:pt idx="87636">100</cx:pt>
          <cx:pt idx="87637">73</cx:pt>
          <cx:pt idx="87638">68</cx:pt>
          <cx:pt idx="87639">6</cx:pt>
          <cx:pt idx="87640">26</cx:pt>
          <cx:pt idx="87641">40</cx:pt>
          <cx:pt idx="87642">3</cx:pt>
          <cx:pt idx="87643">53</cx:pt>
          <cx:pt idx="87644">24</cx:pt>
          <cx:pt idx="87645">15</cx:pt>
          <cx:pt idx="87646">12</cx:pt>
          <cx:pt idx="87647">13</cx:pt>
          <cx:pt idx="87648">96</cx:pt>
          <cx:pt idx="87649">33</cx:pt>
          <cx:pt idx="87650">99</cx:pt>
          <cx:pt idx="87651">46</cx:pt>
          <cx:pt idx="87652">7</cx:pt>
          <cx:pt idx="87653">22</cx:pt>
          <cx:pt idx="87654">49</cx:pt>
          <cx:pt idx="87655">79</cx:pt>
          <cx:pt idx="87656">78</cx:pt>
          <cx:pt idx="87657">57</cx:pt>
          <cx:pt idx="87658">80</cx:pt>
          <cx:pt idx="87659">60</cx:pt>
          <cx:pt idx="87660">79</cx:pt>
          <cx:pt idx="87661">85</cx:pt>
          <cx:pt idx="87662">64</cx:pt>
          <cx:pt idx="87663">59</cx:pt>
          <cx:pt idx="87664">51</cx:pt>
          <cx:pt idx="87665">32</cx:pt>
          <cx:pt idx="87666">14</cx:pt>
          <cx:pt idx="87667">71</cx:pt>
          <cx:pt idx="87668">3</cx:pt>
          <cx:pt idx="87669">56</cx:pt>
          <cx:pt idx="87670">47</cx:pt>
          <cx:pt idx="87671">30</cx:pt>
          <cx:pt idx="87672">99</cx:pt>
          <cx:pt idx="87673">44</cx:pt>
          <cx:pt idx="87674">24</cx:pt>
          <cx:pt idx="87675">27</cx:pt>
          <cx:pt idx="87676">69</cx:pt>
          <cx:pt idx="87677">86</cx:pt>
          <cx:pt idx="87678">78</cx:pt>
          <cx:pt idx="87679">70</cx:pt>
          <cx:pt idx="87680">23</cx:pt>
          <cx:pt idx="87681">58</cx:pt>
          <cx:pt idx="87682">44</cx:pt>
          <cx:pt idx="87683">71</cx:pt>
          <cx:pt idx="87684">33</cx:pt>
          <cx:pt idx="87685">32</cx:pt>
          <cx:pt idx="87686">98</cx:pt>
          <cx:pt idx="87687">6</cx:pt>
          <cx:pt idx="87688">37</cx:pt>
          <cx:pt idx="87689">19</cx:pt>
          <cx:pt idx="87690">68</cx:pt>
          <cx:pt idx="87691">46</cx:pt>
          <cx:pt idx="87692">52</cx:pt>
          <cx:pt idx="87693">24</cx:pt>
          <cx:pt idx="87694">66</cx:pt>
          <cx:pt idx="87695">42</cx:pt>
          <cx:pt idx="87696">40</cx:pt>
          <cx:pt idx="87697">35</cx:pt>
          <cx:pt idx="87698">79</cx:pt>
          <cx:pt idx="87699">50</cx:pt>
          <cx:pt idx="87700">23</cx:pt>
          <cx:pt idx="87701">65</cx:pt>
          <cx:pt idx="87702">30</cx:pt>
          <cx:pt idx="87703">48</cx:pt>
          <cx:pt idx="87704">1</cx:pt>
          <cx:pt idx="87705">67</cx:pt>
          <cx:pt idx="87706">22</cx:pt>
          <cx:pt idx="87707">70</cx:pt>
          <cx:pt idx="87708">46</cx:pt>
          <cx:pt idx="87709">62</cx:pt>
          <cx:pt idx="87710">1</cx:pt>
          <cx:pt idx="87711">33</cx:pt>
          <cx:pt idx="87712">54</cx:pt>
          <cx:pt idx="87713">38</cx:pt>
          <cx:pt idx="87714">93</cx:pt>
          <cx:pt idx="87715">34</cx:pt>
          <cx:pt idx="87716">74</cx:pt>
          <cx:pt idx="87717">86</cx:pt>
          <cx:pt idx="87718">10</cx:pt>
          <cx:pt idx="87719">49</cx:pt>
          <cx:pt idx="87720">66</cx:pt>
          <cx:pt idx="87721">56</cx:pt>
          <cx:pt idx="87722">39</cx:pt>
          <cx:pt idx="87723">60</cx:pt>
          <cx:pt idx="87724">8</cx:pt>
          <cx:pt idx="87725">52</cx:pt>
          <cx:pt idx="87726">83</cx:pt>
          <cx:pt idx="87727">28</cx:pt>
          <cx:pt idx="87728">37</cx:pt>
          <cx:pt idx="87729">44</cx:pt>
          <cx:pt idx="87730">6</cx:pt>
          <cx:pt idx="87731">55</cx:pt>
          <cx:pt idx="87732">86</cx:pt>
          <cx:pt idx="87733">93</cx:pt>
          <cx:pt idx="87734">48</cx:pt>
          <cx:pt idx="87735">86</cx:pt>
          <cx:pt idx="87736">48</cx:pt>
          <cx:pt idx="87737">84</cx:pt>
          <cx:pt idx="87738">21</cx:pt>
          <cx:pt idx="87739">89</cx:pt>
          <cx:pt idx="87740">6</cx:pt>
          <cx:pt idx="87741">63</cx:pt>
          <cx:pt idx="87742">96</cx:pt>
          <cx:pt idx="87743">82</cx:pt>
          <cx:pt idx="87744">51</cx:pt>
          <cx:pt idx="87745">49</cx:pt>
          <cx:pt idx="87746">79</cx:pt>
          <cx:pt idx="87747">58</cx:pt>
          <cx:pt idx="87748">8</cx:pt>
          <cx:pt idx="87749">91</cx:pt>
          <cx:pt idx="87750">26</cx:pt>
          <cx:pt idx="87751">66</cx:pt>
          <cx:pt idx="87752">43</cx:pt>
          <cx:pt idx="87753">4</cx:pt>
          <cx:pt idx="87754">3</cx:pt>
          <cx:pt idx="87755">86</cx:pt>
          <cx:pt idx="87756">34</cx:pt>
          <cx:pt idx="87757">40</cx:pt>
          <cx:pt idx="87758">38</cx:pt>
          <cx:pt idx="87759">22</cx:pt>
          <cx:pt idx="87760">42</cx:pt>
          <cx:pt idx="87761">41</cx:pt>
          <cx:pt idx="87762">36</cx:pt>
          <cx:pt idx="87763">47</cx:pt>
          <cx:pt idx="87764">87</cx:pt>
          <cx:pt idx="87765">52</cx:pt>
          <cx:pt idx="87766">45</cx:pt>
          <cx:pt idx="87767">78</cx:pt>
          <cx:pt idx="87768">29</cx:pt>
          <cx:pt idx="87769">4</cx:pt>
          <cx:pt idx="87770">36</cx:pt>
          <cx:pt idx="87771">51</cx:pt>
          <cx:pt idx="87772">10</cx:pt>
          <cx:pt idx="87773">53</cx:pt>
          <cx:pt idx="87774">71</cx:pt>
          <cx:pt idx="87775">30</cx:pt>
          <cx:pt idx="87776">7</cx:pt>
          <cx:pt idx="87777">77</cx:pt>
          <cx:pt idx="87778">64</cx:pt>
          <cx:pt idx="87779">34</cx:pt>
          <cx:pt idx="87780">42</cx:pt>
          <cx:pt idx="87781">48</cx:pt>
          <cx:pt idx="87782">46</cx:pt>
          <cx:pt idx="87783">21</cx:pt>
          <cx:pt idx="87784">88</cx:pt>
          <cx:pt idx="87785">69</cx:pt>
          <cx:pt idx="87786">58</cx:pt>
          <cx:pt idx="87787">66</cx:pt>
          <cx:pt idx="87788">68</cx:pt>
          <cx:pt idx="87789">18</cx:pt>
          <cx:pt idx="87790">78</cx:pt>
          <cx:pt idx="87791">64</cx:pt>
          <cx:pt idx="87792">45</cx:pt>
          <cx:pt idx="87793">2</cx:pt>
          <cx:pt idx="87794">20</cx:pt>
          <cx:pt idx="87795">66</cx:pt>
          <cx:pt idx="87796">59</cx:pt>
          <cx:pt idx="87797">5</cx:pt>
          <cx:pt idx="87798">71</cx:pt>
          <cx:pt idx="87799">93</cx:pt>
          <cx:pt idx="87800">12</cx:pt>
          <cx:pt idx="87801">37</cx:pt>
          <cx:pt idx="87802">86</cx:pt>
          <cx:pt idx="87803">92</cx:pt>
          <cx:pt idx="87804">89</cx:pt>
          <cx:pt idx="87805">55</cx:pt>
          <cx:pt idx="87806">58</cx:pt>
          <cx:pt idx="87807">33</cx:pt>
          <cx:pt idx="87808">28</cx:pt>
          <cx:pt idx="87809">27</cx:pt>
          <cx:pt idx="87810">32</cx:pt>
          <cx:pt idx="87811">23</cx:pt>
          <cx:pt idx="87812">100</cx:pt>
          <cx:pt idx="87813">22</cx:pt>
          <cx:pt idx="87814">66</cx:pt>
          <cx:pt idx="87815">39</cx:pt>
          <cx:pt idx="87816">42</cx:pt>
          <cx:pt idx="87817">72</cx:pt>
          <cx:pt idx="87818">55</cx:pt>
          <cx:pt idx="87819">87</cx:pt>
          <cx:pt idx="87820">28</cx:pt>
          <cx:pt idx="87821">7</cx:pt>
          <cx:pt idx="87822">75</cx:pt>
          <cx:pt idx="87823">38</cx:pt>
          <cx:pt idx="87824">51</cx:pt>
          <cx:pt idx="87825">35</cx:pt>
          <cx:pt idx="87826">82</cx:pt>
          <cx:pt idx="87827">77</cx:pt>
          <cx:pt idx="87828">26</cx:pt>
          <cx:pt idx="87829">92</cx:pt>
          <cx:pt idx="87830">32</cx:pt>
          <cx:pt idx="87831">65</cx:pt>
          <cx:pt idx="87832">61</cx:pt>
          <cx:pt idx="87833">50</cx:pt>
          <cx:pt idx="87834">84</cx:pt>
          <cx:pt idx="87835">30</cx:pt>
          <cx:pt idx="87836">17</cx:pt>
          <cx:pt idx="87837">90</cx:pt>
          <cx:pt idx="87838">14</cx:pt>
          <cx:pt idx="87839">48</cx:pt>
          <cx:pt idx="87840">71</cx:pt>
          <cx:pt idx="87841">72</cx:pt>
          <cx:pt idx="87842">2</cx:pt>
          <cx:pt idx="87843">36</cx:pt>
          <cx:pt idx="87844">6</cx:pt>
          <cx:pt idx="87845">97</cx:pt>
          <cx:pt idx="87846">22</cx:pt>
          <cx:pt idx="87847">70</cx:pt>
          <cx:pt idx="87848">56</cx:pt>
          <cx:pt idx="87849">55</cx:pt>
          <cx:pt idx="87850">85</cx:pt>
          <cx:pt idx="87851">67</cx:pt>
          <cx:pt idx="87852">4</cx:pt>
          <cx:pt idx="87853">11</cx:pt>
          <cx:pt idx="87854">47</cx:pt>
          <cx:pt idx="87855">44</cx:pt>
          <cx:pt idx="87856">40</cx:pt>
          <cx:pt idx="87857">30</cx:pt>
          <cx:pt idx="87858">56</cx:pt>
          <cx:pt idx="87859">77</cx:pt>
          <cx:pt idx="87860">23</cx:pt>
          <cx:pt idx="87861">83</cx:pt>
          <cx:pt idx="87862">47</cx:pt>
          <cx:pt idx="87863">80</cx:pt>
          <cx:pt idx="87864">74</cx:pt>
          <cx:pt idx="87865">39</cx:pt>
          <cx:pt idx="87866">37</cx:pt>
          <cx:pt idx="87867">61</cx:pt>
          <cx:pt idx="87868">15</cx:pt>
          <cx:pt idx="87869">78</cx:pt>
          <cx:pt idx="87870">95</cx:pt>
          <cx:pt idx="87871">57</cx:pt>
          <cx:pt idx="87872">68</cx:pt>
          <cx:pt idx="87873">97</cx:pt>
          <cx:pt idx="87874">44</cx:pt>
          <cx:pt idx="87875">48</cx:pt>
          <cx:pt idx="87876">21</cx:pt>
          <cx:pt idx="87877">50</cx:pt>
          <cx:pt idx="87878">83</cx:pt>
          <cx:pt idx="87879">89</cx:pt>
          <cx:pt idx="87880">47</cx:pt>
          <cx:pt idx="87881">85</cx:pt>
          <cx:pt idx="87882">86</cx:pt>
          <cx:pt idx="87883">14</cx:pt>
          <cx:pt idx="87884">25</cx:pt>
          <cx:pt idx="87885">96</cx:pt>
          <cx:pt idx="87886">57</cx:pt>
          <cx:pt idx="87887">67</cx:pt>
          <cx:pt idx="87888">43</cx:pt>
          <cx:pt idx="87889">53</cx:pt>
          <cx:pt idx="87890">65</cx:pt>
          <cx:pt idx="87891">48</cx:pt>
          <cx:pt idx="87892">19</cx:pt>
          <cx:pt idx="87893">50</cx:pt>
          <cx:pt idx="87894">60</cx:pt>
          <cx:pt idx="87895">29</cx:pt>
          <cx:pt idx="87896">47</cx:pt>
          <cx:pt idx="87897">73</cx:pt>
          <cx:pt idx="87898">33</cx:pt>
          <cx:pt idx="87899">82</cx:pt>
          <cx:pt idx="87900">75</cx:pt>
          <cx:pt idx="87901">100</cx:pt>
          <cx:pt idx="87902">83</cx:pt>
          <cx:pt idx="87903">52</cx:pt>
          <cx:pt idx="87904">39</cx:pt>
          <cx:pt idx="87905">57</cx:pt>
          <cx:pt idx="87906">30</cx:pt>
          <cx:pt idx="87907">68</cx:pt>
          <cx:pt idx="87908">99</cx:pt>
          <cx:pt idx="87909">37</cx:pt>
          <cx:pt idx="87910">46</cx:pt>
          <cx:pt idx="87911">54</cx:pt>
          <cx:pt idx="87912">85</cx:pt>
          <cx:pt idx="87913">58</cx:pt>
          <cx:pt idx="87914">27</cx:pt>
          <cx:pt idx="87915">25</cx:pt>
          <cx:pt idx="87916">99</cx:pt>
          <cx:pt idx="87917">67</cx:pt>
          <cx:pt idx="87918">45</cx:pt>
          <cx:pt idx="87919">63</cx:pt>
          <cx:pt idx="87920">44</cx:pt>
          <cx:pt idx="87921">47</cx:pt>
          <cx:pt idx="87922">34</cx:pt>
          <cx:pt idx="87923">81</cx:pt>
          <cx:pt idx="87924">95</cx:pt>
          <cx:pt idx="87925">50</cx:pt>
          <cx:pt idx="87926">85</cx:pt>
          <cx:pt idx="87927">74</cx:pt>
          <cx:pt idx="87928">43</cx:pt>
          <cx:pt idx="87929">100</cx:pt>
          <cx:pt idx="87930">88</cx:pt>
          <cx:pt idx="87931">62</cx:pt>
          <cx:pt idx="87932">72</cx:pt>
          <cx:pt idx="87933">56</cx:pt>
          <cx:pt idx="87934">34</cx:pt>
          <cx:pt idx="87935">49</cx:pt>
          <cx:pt idx="87936">82</cx:pt>
          <cx:pt idx="87937">95</cx:pt>
          <cx:pt idx="87938">20</cx:pt>
          <cx:pt idx="87939">42</cx:pt>
          <cx:pt idx="87940">71</cx:pt>
          <cx:pt idx="87941">69</cx:pt>
          <cx:pt idx="87942">39</cx:pt>
          <cx:pt idx="87943">68</cx:pt>
          <cx:pt idx="87944">35</cx:pt>
          <cx:pt idx="87945">65</cx:pt>
          <cx:pt idx="87946">78</cx:pt>
          <cx:pt idx="87947">21</cx:pt>
          <cx:pt idx="87948">99</cx:pt>
          <cx:pt idx="87949">66</cx:pt>
          <cx:pt idx="87950">61</cx:pt>
          <cx:pt idx="87951">100</cx:pt>
          <cx:pt idx="87952">22</cx:pt>
          <cx:pt idx="87953">84</cx:pt>
          <cx:pt idx="87954">44</cx:pt>
          <cx:pt idx="87955">57</cx:pt>
          <cx:pt idx="87956">6</cx:pt>
          <cx:pt idx="87957">42</cx:pt>
          <cx:pt idx="87958">30</cx:pt>
          <cx:pt idx="87959">24</cx:pt>
          <cx:pt idx="87960">47</cx:pt>
          <cx:pt idx="87961">34</cx:pt>
          <cx:pt idx="87962">65</cx:pt>
          <cx:pt idx="87963">81</cx:pt>
          <cx:pt idx="87964">100</cx:pt>
          <cx:pt idx="87965">41</cx:pt>
          <cx:pt idx="87966">26</cx:pt>
          <cx:pt idx="87967">30</cx:pt>
          <cx:pt idx="87968">92</cx:pt>
          <cx:pt idx="87969">3</cx:pt>
          <cx:pt idx="87970">35</cx:pt>
          <cx:pt idx="87971">28</cx:pt>
          <cx:pt idx="87972">78</cx:pt>
          <cx:pt idx="87973">70</cx:pt>
          <cx:pt idx="87974">72</cx:pt>
          <cx:pt idx="87975">13</cx:pt>
          <cx:pt idx="87976">88</cx:pt>
          <cx:pt idx="87977">68</cx:pt>
          <cx:pt idx="87978">15</cx:pt>
          <cx:pt idx="87979">41</cx:pt>
          <cx:pt idx="87980">91</cx:pt>
          <cx:pt idx="87981">78</cx:pt>
          <cx:pt idx="87982">62</cx:pt>
          <cx:pt idx="87983">46</cx:pt>
          <cx:pt idx="87984">42</cx:pt>
          <cx:pt idx="87985">25</cx:pt>
          <cx:pt idx="87986">6</cx:pt>
          <cx:pt idx="87987">79</cx:pt>
          <cx:pt idx="87988">95</cx:pt>
          <cx:pt idx="87989">39</cx:pt>
          <cx:pt idx="87990">9</cx:pt>
          <cx:pt idx="87991">82</cx:pt>
          <cx:pt idx="87992">42</cx:pt>
          <cx:pt idx="87993">87</cx:pt>
          <cx:pt idx="87994">38</cx:pt>
          <cx:pt idx="87995">70</cx:pt>
          <cx:pt idx="87996">20</cx:pt>
          <cx:pt idx="87997">81</cx:pt>
          <cx:pt idx="87998">46</cx:pt>
          <cx:pt idx="87999">7</cx:pt>
          <cx:pt idx="88000">83</cx:pt>
          <cx:pt idx="88001">99</cx:pt>
          <cx:pt idx="88002">67</cx:pt>
          <cx:pt idx="88003">51</cx:pt>
          <cx:pt idx="88004">92</cx:pt>
          <cx:pt idx="88005">63</cx:pt>
          <cx:pt idx="88006">66</cx:pt>
          <cx:pt idx="88007">65</cx:pt>
          <cx:pt idx="88008">2</cx:pt>
          <cx:pt idx="88009">11</cx:pt>
          <cx:pt idx="88010">7</cx:pt>
          <cx:pt idx="88011">82</cx:pt>
          <cx:pt idx="88012">88</cx:pt>
          <cx:pt idx="88013">78</cx:pt>
          <cx:pt idx="88014">97</cx:pt>
          <cx:pt idx="88015">21</cx:pt>
          <cx:pt idx="88016">41</cx:pt>
          <cx:pt idx="88017">80</cx:pt>
          <cx:pt idx="88018">48</cx:pt>
          <cx:pt idx="88019">32</cx:pt>
          <cx:pt idx="88020">81</cx:pt>
          <cx:pt idx="88021">42</cx:pt>
          <cx:pt idx="88022">85</cx:pt>
          <cx:pt idx="88023">73</cx:pt>
          <cx:pt idx="88024">78</cx:pt>
          <cx:pt idx="88025">95</cx:pt>
          <cx:pt idx="88026">45</cx:pt>
          <cx:pt idx="88027">70</cx:pt>
          <cx:pt idx="88028">51</cx:pt>
          <cx:pt idx="88029">13</cx:pt>
          <cx:pt idx="88030">69</cx:pt>
          <cx:pt idx="88031">62</cx:pt>
          <cx:pt idx="88032">93</cx:pt>
          <cx:pt idx="88033">83</cx:pt>
          <cx:pt idx="88034">60</cx:pt>
          <cx:pt idx="88035">19</cx:pt>
          <cx:pt idx="88036">93</cx:pt>
          <cx:pt idx="88037">79</cx:pt>
          <cx:pt idx="88038">32</cx:pt>
          <cx:pt idx="88039">86</cx:pt>
          <cx:pt idx="88040">83</cx:pt>
          <cx:pt idx="88041">23</cx:pt>
          <cx:pt idx="88042">98</cx:pt>
          <cx:pt idx="88043">67</cx:pt>
          <cx:pt idx="88044">62</cx:pt>
          <cx:pt idx="88045">82</cx:pt>
          <cx:pt idx="88046">99</cx:pt>
          <cx:pt idx="88047">60</cx:pt>
          <cx:pt idx="88048">77</cx:pt>
          <cx:pt idx="88049">36</cx:pt>
          <cx:pt idx="88050">41</cx:pt>
          <cx:pt idx="88051">27</cx:pt>
          <cx:pt idx="88052">26</cx:pt>
          <cx:pt idx="88053">52</cx:pt>
          <cx:pt idx="88054">9</cx:pt>
          <cx:pt idx="88055">87</cx:pt>
          <cx:pt idx="88056">24</cx:pt>
          <cx:pt idx="88057">37</cx:pt>
          <cx:pt idx="88058">77</cx:pt>
          <cx:pt idx="88059">62</cx:pt>
          <cx:pt idx="88060">6</cx:pt>
          <cx:pt idx="88061">56</cx:pt>
          <cx:pt idx="88062">93</cx:pt>
          <cx:pt idx="88063">92</cx:pt>
          <cx:pt idx="88064">57</cx:pt>
          <cx:pt idx="88065">64</cx:pt>
          <cx:pt idx="88066">99</cx:pt>
          <cx:pt idx="88067">1</cx:pt>
          <cx:pt idx="88068">29</cx:pt>
          <cx:pt idx="88069">70</cx:pt>
          <cx:pt idx="88070">86</cx:pt>
          <cx:pt idx="88071">32</cx:pt>
          <cx:pt idx="88072">55</cx:pt>
          <cx:pt idx="88073">82</cx:pt>
          <cx:pt idx="88074">92</cx:pt>
          <cx:pt idx="88075">66</cx:pt>
          <cx:pt idx="88076">81</cx:pt>
          <cx:pt idx="88077">79</cx:pt>
          <cx:pt idx="88078">91</cx:pt>
          <cx:pt idx="88079">6</cx:pt>
          <cx:pt idx="88080">53</cx:pt>
          <cx:pt idx="88081">84</cx:pt>
          <cx:pt idx="88082">96</cx:pt>
          <cx:pt idx="88083">30</cx:pt>
          <cx:pt idx="88084">68</cx:pt>
          <cx:pt idx="88085">67</cx:pt>
          <cx:pt idx="88086">45</cx:pt>
          <cx:pt idx="88087">58</cx:pt>
          <cx:pt idx="88088">48</cx:pt>
          <cx:pt idx="88089">18</cx:pt>
          <cx:pt idx="88090">61</cx:pt>
          <cx:pt idx="88091">25</cx:pt>
          <cx:pt idx="88092">19</cx:pt>
          <cx:pt idx="88093">82</cx:pt>
          <cx:pt idx="88094">52</cx:pt>
          <cx:pt idx="88095">83</cx:pt>
          <cx:pt idx="88096">72</cx:pt>
          <cx:pt idx="88097">63</cx:pt>
          <cx:pt idx="88098">2</cx:pt>
          <cx:pt idx="88099">79</cx:pt>
          <cx:pt idx="88100">42</cx:pt>
          <cx:pt idx="88101">91</cx:pt>
          <cx:pt idx="88102">44</cx:pt>
          <cx:pt idx="88103">56</cx:pt>
          <cx:pt idx="88104">74</cx:pt>
          <cx:pt idx="88105">1</cx:pt>
          <cx:pt idx="88106">32</cx:pt>
          <cx:pt idx="88107">85</cx:pt>
          <cx:pt idx="88108">61</cx:pt>
          <cx:pt idx="88109">68</cx:pt>
          <cx:pt idx="88110">96</cx:pt>
          <cx:pt idx="88111">52</cx:pt>
          <cx:pt idx="88112">22</cx:pt>
          <cx:pt idx="88113">88</cx:pt>
          <cx:pt idx="88114">57</cx:pt>
          <cx:pt idx="88115">17</cx:pt>
          <cx:pt idx="88116">94</cx:pt>
          <cx:pt idx="88117">60</cx:pt>
          <cx:pt idx="88118">79</cx:pt>
          <cx:pt idx="88119">16</cx:pt>
          <cx:pt idx="88120">23</cx:pt>
          <cx:pt idx="88121">83</cx:pt>
          <cx:pt idx="88122">44</cx:pt>
          <cx:pt idx="88123">67</cx:pt>
          <cx:pt idx="88124">1</cx:pt>
          <cx:pt idx="88125">47</cx:pt>
          <cx:pt idx="88126">35</cx:pt>
          <cx:pt idx="88127">61</cx:pt>
          <cx:pt idx="88128">40</cx:pt>
          <cx:pt idx="88129">2</cx:pt>
          <cx:pt idx="88130">69</cx:pt>
          <cx:pt idx="88131">19</cx:pt>
          <cx:pt idx="88132">85</cx:pt>
          <cx:pt idx="88133">96</cx:pt>
          <cx:pt idx="88134">46</cx:pt>
          <cx:pt idx="88135">27</cx:pt>
          <cx:pt idx="88136">44</cx:pt>
          <cx:pt idx="88137">50</cx:pt>
          <cx:pt idx="88138">4</cx:pt>
          <cx:pt idx="88139">58</cx:pt>
          <cx:pt idx="88140">48</cx:pt>
          <cx:pt idx="88141">76</cx:pt>
          <cx:pt idx="88142">21</cx:pt>
          <cx:pt idx="88143">29</cx:pt>
          <cx:pt idx="88144">12</cx:pt>
          <cx:pt idx="88145">23</cx:pt>
          <cx:pt idx="88146">92</cx:pt>
          <cx:pt idx="88147">26</cx:pt>
          <cx:pt idx="88148">64</cx:pt>
          <cx:pt idx="88149">82</cx:pt>
          <cx:pt idx="88150">54</cx:pt>
          <cx:pt idx="88151">91</cx:pt>
          <cx:pt idx="88152">41</cx:pt>
          <cx:pt idx="88153">13</cx:pt>
          <cx:pt idx="88154">39</cx:pt>
          <cx:pt idx="88155">77</cx:pt>
          <cx:pt idx="88156">79</cx:pt>
          <cx:pt idx="88157">83</cx:pt>
          <cx:pt idx="88158">92</cx:pt>
          <cx:pt idx="88159">44</cx:pt>
          <cx:pt idx="88160">36</cx:pt>
          <cx:pt idx="88161">88</cx:pt>
          <cx:pt idx="88162">14</cx:pt>
          <cx:pt idx="88163">60</cx:pt>
          <cx:pt idx="88164">33</cx:pt>
          <cx:pt idx="88165">78</cx:pt>
          <cx:pt idx="88166">11</cx:pt>
          <cx:pt idx="88167">24</cx:pt>
          <cx:pt idx="88168">46</cx:pt>
          <cx:pt idx="88169">57</cx:pt>
          <cx:pt idx="88170">68</cx:pt>
          <cx:pt idx="88171">19</cx:pt>
          <cx:pt idx="88172">100</cx:pt>
          <cx:pt idx="88173">26</cx:pt>
          <cx:pt idx="88174">99</cx:pt>
          <cx:pt idx="88175">33</cx:pt>
          <cx:pt idx="88176">90</cx:pt>
          <cx:pt idx="88177">88</cx:pt>
          <cx:pt idx="88178">39</cx:pt>
          <cx:pt idx="88179">52</cx:pt>
          <cx:pt idx="88180">80</cx:pt>
          <cx:pt idx="88181">20</cx:pt>
          <cx:pt idx="88182">48</cx:pt>
          <cx:pt idx="88183">93</cx:pt>
          <cx:pt idx="88184">49</cx:pt>
          <cx:pt idx="88185">69</cx:pt>
          <cx:pt idx="88186">76</cx:pt>
          <cx:pt idx="88187">32</cx:pt>
          <cx:pt idx="88188">57</cx:pt>
          <cx:pt idx="88189">47</cx:pt>
          <cx:pt idx="88190">61</cx:pt>
          <cx:pt idx="88191">56</cx:pt>
          <cx:pt idx="88192">64</cx:pt>
          <cx:pt idx="88193">27</cx:pt>
          <cx:pt idx="88194">19</cx:pt>
          <cx:pt idx="88195">68</cx:pt>
          <cx:pt idx="88196">90</cx:pt>
          <cx:pt idx="88197">87</cx:pt>
          <cx:pt idx="88198">28</cx:pt>
          <cx:pt idx="88199">17</cx:pt>
          <cx:pt idx="88200">41</cx:pt>
          <cx:pt idx="88201">32</cx:pt>
          <cx:pt idx="88202">22</cx:pt>
          <cx:pt idx="88203">89</cx:pt>
          <cx:pt idx="88204">82</cx:pt>
          <cx:pt idx="88205">14</cx:pt>
          <cx:pt idx="88206">54</cx:pt>
          <cx:pt idx="88207">100</cx:pt>
          <cx:pt idx="88208">87</cx:pt>
          <cx:pt idx="88209">49</cx:pt>
          <cx:pt idx="88210">83</cx:pt>
          <cx:pt idx="88211">17</cx:pt>
          <cx:pt idx="88212">76</cx:pt>
          <cx:pt idx="88213">71</cx:pt>
          <cx:pt idx="88214">7</cx:pt>
          <cx:pt idx="88215">100</cx:pt>
          <cx:pt idx="88216">97</cx:pt>
          <cx:pt idx="88217">45</cx:pt>
          <cx:pt idx="88218">54</cx:pt>
          <cx:pt idx="88219">59</cx:pt>
          <cx:pt idx="88220">83</cx:pt>
          <cx:pt idx="88221">4</cx:pt>
          <cx:pt idx="88222">92</cx:pt>
          <cx:pt idx="88223">71</cx:pt>
          <cx:pt idx="88224">56</cx:pt>
          <cx:pt idx="88225">85</cx:pt>
          <cx:pt idx="88226">50</cx:pt>
          <cx:pt idx="88227">62</cx:pt>
          <cx:pt idx="88228">70</cx:pt>
          <cx:pt idx="88229">96</cx:pt>
          <cx:pt idx="88230">36</cx:pt>
          <cx:pt idx="88231">66</cx:pt>
          <cx:pt idx="88232">39</cx:pt>
          <cx:pt idx="88233">26</cx:pt>
          <cx:pt idx="88234">67</cx:pt>
          <cx:pt idx="88235">46</cx:pt>
          <cx:pt idx="88236">25</cx:pt>
          <cx:pt idx="88237">35</cx:pt>
          <cx:pt idx="88238">7</cx:pt>
          <cx:pt idx="88239">56</cx:pt>
          <cx:pt idx="88240">71</cx:pt>
          <cx:pt idx="88241">72</cx:pt>
          <cx:pt idx="88242">68</cx:pt>
          <cx:pt idx="88243">9</cx:pt>
          <cx:pt idx="88244">14</cx:pt>
          <cx:pt idx="88245">80</cx:pt>
          <cx:pt idx="88246">68</cx:pt>
          <cx:pt idx="88247">58</cx:pt>
          <cx:pt idx="88248">30</cx:pt>
          <cx:pt idx="88249">7</cx:pt>
          <cx:pt idx="88250">31</cx:pt>
          <cx:pt idx="88251">40</cx:pt>
          <cx:pt idx="88252">37</cx:pt>
          <cx:pt idx="88253">41</cx:pt>
          <cx:pt idx="88254">38</cx:pt>
          <cx:pt idx="88255">21</cx:pt>
          <cx:pt idx="88256">46</cx:pt>
          <cx:pt idx="88257">35</cx:pt>
          <cx:pt idx="88258">86</cx:pt>
          <cx:pt idx="88259">36</cx:pt>
          <cx:pt idx="88260">74</cx:pt>
          <cx:pt idx="88261">29</cx:pt>
          <cx:pt idx="88262">52</cx:pt>
          <cx:pt idx="88263">69</cx:pt>
          <cx:pt idx="88264">67</cx:pt>
          <cx:pt idx="88265">34</cx:pt>
          <cx:pt idx="88266">24</cx:pt>
          <cx:pt idx="88267">32</cx:pt>
          <cx:pt idx="88268">10</cx:pt>
          <cx:pt idx="88269">83</cx:pt>
          <cx:pt idx="88270">39</cx:pt>
          <cx:pt idx="88271">30</cx:pt>
          <cx:pt idx="88272">91</cx:pt>
          <cx:pt idx="88273">70</cx:pt>
          <cx:pt idx="88274">68</cx:pt>
          <cx:pt idx="88275">31</cx:pt>
          <cx:pt idx="88276">81</cx:pt>
          <cx:pt idx="88277">58</cx:pt>
          <cx:pt idx="88278">64</cx:pt>
          <cx:pt idx="88279">99</cx:pt>
          <cx:pt idx="88280">95</cx:pt>
          <cx:pt idx="88281">39</cx:pt>
          <cx:pt idx="88282">49</cx:pt>
          <cx:pt idx="88283">76</cx:pt>
          <cx:pt idx="88284">74</cx:pt>
          <cx:pt idx="88285">13</cx:pt>
          <cx:pt idx="88286">79</cx:pt>
          <cx:pt idx="88287">24</cx:pt>
          <cx:pt idx="88288">71</cx:pt>
          <cx:pt idx="88289">25</cx:pt>
          <cx:pt idx="88290">52</cx:pt>
          <cx:pt idx="88291">50</cx:pt>
          <cx:pt idx="88292">95</cx:pt>
          <cx:pt idx="88293">99</cx:pt>
          <cx:pt idx="88294">51</cx:pt>
          <cx:pt idx="88295">45</cx:pt>
          <cx:pt idx="88296">23</cx:pt>
          <cx:pt idx="88297">34</cx:pt>
          <cx:pt idx="88298">2</cx:pt>
          <cx:pt idx="88299">93</cx:pt>
          <cx:pt idx="88300">14</cx:pt>
          <cx:pt idx="88301">24</cx:pt>
          <cx:pt idx="88302">49</cx:pt>
          <cx:pt idx="88303">6</cx:pt>
          <cx:pt idx="88304">92</cx:pt>
          <cx:pt idx="88305">29</cx:pt>
          <cx:pt idx="88306">28</cx:pt>
          <cx:pt idx="88307">59</cx:pt>
          <cx:pt idx="88308">41</cx:pt>
          <cx:pt idx="88309">60</cx:pt>
          <cx:pt idx="88310">74</cx:pt>
          <cx:pt idx="88311">94</cx:pt>
          <cx:pt idx="88312">2</cx:pt>
          <cx:pt idx="88313">55</cx:pt>
          <cx:pt idx="88314">52</cx:pt>
          <cx:pt idx="88315">4</cx:pt>
          <cx:pt idx="88316">72</cx:pt>
          <cx:pt idx="88317">12</cx:pt>
          <cx:pt idx="88318">40</cx:pt>
          <cx:pt idx="88319">38</cx:pt>
          <cx:pt idx="88320">46</cx:pt>
          <cx:pt idx="88321">37</cx:pt>
          <cx:pt idx="88322">30</cx:pt>
          <cx:pt idx="88323">71</cx:pt>
          <cx:pt idx="88324">55</cx:pt>
          <cx:pt idx="88325">62</cx:pt>
          <cx:pt idx="88326">77</cx:pt>
          <cx:pt idx="88327">17</cx:pt>
          <cx:pt idx="88328">58</cx:pt>
          <cx:pt idx="88329">84</cx:pt>
          <cx:pt idx="88330">83</cx:pt>
          <cx:pt idx="88331">97</cx:pt>
          <cx:pt idx="88332">49</cx:pt>
          <cx:pt idx="88333">23</cx:pt>
          <cx:pt idx="88334">80</cx:pt>
          <cx:pt idx="88335">39</cx:pt>
          <cx:pt idx="88336">22</cx:pt>
          <cx:pt idx="88337">36</cx:pt>
          <cx:pt idx="88338">87</cx:pt>
          <cx:pt idx="88339">88</cx:pt>
          <cx:pt idx="88340">13</cx:pt>
          <cx:pt idx="88341">49</cx:pt>
          <cx:pt idx="88342">7</cx:pt>
          <cx:pt idx="88343">27</cx:pt>
          <cx:pt idx="88344">15</cx:pt>
          <cx:pt idx="88345">54</cx:pt>
          <cx:pt idx="88346">100</cx:pt>
          <cx:pt idx="88347">11</cx:pt>
          <cx:pt idx="88348">34</cx:pt>
          <cx:pt idx="88349">26</cx:pt>
          <cx:pt idx="88350">31</cx:pt>
          <cx:pt idx="88351">35</cx:pt>
          <cx:pt idx="88352">79</cx:pt>
          <cx:pt idx="88353">64</cx:pt>
          <cx:pt idx="88354">11</cx:pt>
          <cx:pt idx="88355">71</cx:pt>
          <cx:pt idx="88356">68</cx:pt>
          <cx:pt idx="88357">96</cx:pt>
          <cx:pt idx="88358">27</cx:pt>
          <cx:pt idx="88359">24</cx:pt>
          <cx:pt idx="88360">91</cx:pt>
          <cx:pt idx="88361">41</cx:pt>
          <cx:pt idx="88362">67</cx:pt>
          <cx:pt idx="88363">22</cx:pt>
          <cx:pt idx="88364">77</cx:pt>
          <cx:pt idx="88365">28</cx:pt>
          <cx:pt idx="88366">41</cx:pt>
          <cx:pt idx="88367">88</cx:pt>
          <cx:pt idx="88368">79</cx:pt>
          <cx:pt idx="88369">47</cx:pt>
          <cx:pt idx="88370">93</cx:pt>
          <cx:pt idx="88371">95</cx:pt>
          <cx:pt idx="88372">90</cx:pt>
          <cx:pt idx="88373">89</cx:pt>
          <cx:pt idx="88374">66</cx:pt>
          <cx:pt idx="88375">81</cx:pt>
          <cx:pt idx="88376">78</cx:pt>
          <cx:pt idx="88377">97</cx:pt>
          <cx:pt idx="88378">91</cx:pt>
          <cx:pt idx="88379">100</cx:pt>
          <cx:pt idx="88380">97</cx:pt>
          <cx:pt idx="88381">59</cx:pt>
          <cx:pt idx="88382">26</cx:pt>
          <cx:pt idx="88383">47</cx:pt>
          <cx:pt idx="88384">100</cx:pt>
          <cx:pt idx="88385">81</cx:pt>
          <cx:pt idx="88386">13</cx:pt>
          <cx:pt idx="88387">15</cx:pt>
          <cx:pt idx="88388">8</cx:pt>
          <cx:pt idx="88389">61</cx:pt>
          <cx:pt idx="88390">76</cx:pt>
          <cx:pt idx="88391">50</cx:pt>
          <cx:pt idx="88392">42</cx:pt>
          <cx:pt idx="88393">16</cx:pt>
          <cx:pt idx="88394">20</cx:pt>
          <cx:pt idx="88395">28</cx:pt>
          <cx:pt idx="88396">81</cx:pt>
          <cx:pt idx="88397">85</cx:pt>
          <cx:pt idx="88398">9</cx:pt>
          <cx:pt idx="88399">43</cx:pt>
          <cx:pt idx="88400">70</cx:pt>
          <cx:pt idx="88401">47</cx:pt>
          <cx:pt idx="88402">44</cx:pt>
          <cx:pt idx="88403">30</cx:pt>
          <cx:pt idx="88404">79</cx:pt>
          <cx:pt idx="88405">66</cx:pt>
          <cx:pt idx="88406">27</cx:pt>
          <cx:pt idx="88407">60</cx:pt>
          <cx:pt idx="88408">36</cx:pt>
          <cx:pt idx="88409">38</cx:pt>
          <cx:pt idx="88410">33</cx:pt>
          <cx:pt idx="88411">81</cx:pt>
          <cx:pt idx="88412">18</cx:pt>
          <cx:pt idx="88413">62</cx:pt>
          <cx:pt idx="88414">90</cx:pt>
          <cx:pt idx="88415">80</cx:pt>
          <cx:pt idx="88416">47</cx:pt>
          <cx:pt idx="88417">85</cx:pt>
          <cx:pt idx="88418">73</cx:pt>
          <cx:pt idx="88419">98</cx:pt>
          <cx:pt idx="88420">61</cx:pt>
          <cx:pt idx="88421">5</cx:pt>
          <cx:pt idx="88422">29</cx:pt>
          <cx:pt idx="88423">6</cx:pt>
          <cx:pt idx="88424">69</cx:pt>
          <cx:pt idx="88425">43</cx:pt>
          <cx:pt idx="88426">49</cx:pt>
          <cx:pt idx="88427">81</cx:pt>
          <cx:pt idx="88428">65</cx:pt>
          <cx:pt idx="88429">99</cx:pt>
          <cx:pt idx="88430">94</cx:pt>
          <cx:pt idx="88431">62</cx:pt>
          <cx:pt idx="88432">100</cx:pt>
          <cx:pt idx="88433">85</cx:pt>
          <cx:pt idx="88434">80</cx:pt>
          <cx:pt idx="88435">17</cx:pt>
          <cx:pt idx="88436">16</cx:pt>
          <cx:pt idx="88437">66</cx:pt>
          <cx:pt idx="88438">98</cx:pt>
          <cx:pt idx="88439">67</cx:pt>
          <cx:pt idx="88440">8</cx:pt>
          <cx:pt idx="88441">40</cx:pt>
          <cx:pt idx="88442">63</cx:pt>
          <cx:pt idx="88443">54</cx:pt>
          <cx:pt idx="88444">97</cx:pt>
          <cx:pt idx="88445">42</cx:pt>
          <cx:pt idx="88446">52</cx:pt>
          <cx:pt idx="88447">84</cx:pt>
          <cx:pt idx="88448">49</cx:pt>
          <cx:pt idx="88449">11</cx:pt>
          <cx:pt idx="88450">1</cx:pt>
          <cx:pt idx="88451">68</cx:pt>
          <cx:pt idx="88452">80</cx:pt>
          <cx:pt idx="88453">39</cx:pt>
          <cx:pt idx="88454">48</cx:pt>
          <cx:pt idx="88455">75</cx:pt>
          <cx:pt idx="88456">22</cx:pt>
          <cx:pt idx="88457">56</cx:pt>
          <cx:pt idx="88458">78</cx:pt>
          <cx:pt idx="88459">6</cx:pt>
          <cx:pt idx="88460">26</cx:pt>
          <cx:pt idx="88461">68</cx:pt>
          <cx:pt idx="88462">39</cx:pt>
          <cx:pt idx="88463">89</cx:pt>
          <cx:pt idx="88464">71</cx:pt>
          <cx:pt idx="88465">87</cx:pt>
          <cx:pt idx="88466">86</cx:pt>
          <cx:pt idx="88467">35</cx:pt>
          <cx:pt idx="88468">91</cx:pt>
          <cx:pt idx="88469">59</cx:pt>
          <cx:pt idx="88470">98</cx:pt>
          <cx:pt idx="88471">48</cx:pt>
          <cx:pt idx="88472">81</cx:pt>
          <cx:pt idx="88473">41</cx:pt>
          <cx:pt idx="88474">55</cx:pt>
          <cx:pt idx="88475">45</cx:pt>
          <cx:pt idx="88476">23</cx:pt>
          <cx:pt idx="88477">86</cx:pt>
          <cx:pt idx="88478">77</cx:pt>
          <cx:pt idx="88479">34</cx:pt>
          <cx:pt idx="88480">9</cx:pt>
          <cx:pt idx="88481">83</cx:pt>
          <cx:pt idx="88482">56</cx:pt>
          <cx:pt idx="88483">47</cx:pt>
          <cx:pt idx="88484">97</cx:pt>
          <cx:pt idx="88485">73</cx:pt>
          <cx:pt idx="88486">78</cx:pt>
          <cx:pt idx="88487">59</cx:pt>
          <cx:pt idx="88488">72</cx:pt>
          <cx:pt idx="88489">17</cx:pt>
          <cx:pt idx="88490">21</cx:pt>
          <cx:pt idx="88491">28</cx:pt>
          <cx:pt idx="88492">71</cx:pt>
          <cx:pt idx="88493">60</cx:pt>
          <cx:pt idx="88494">77</cx:pt>
          <cx:pt idx="88495">39</cx:pt>
          <cx:pt idx="88496">32</cx:pt>
          <cx:pt idx="88497">67</cx:pt>
          <cx:pt idx="88498">98</cx:pt>
          <cx:pt idx="88499">57</cx:pt>
          <cx:pt idx="88500">86</cx:pt>
          <cx:pt idx="88501">55</cx:pt>
          <cx:pt idx="88502">71</cx:pt>
          <cx:pt idx="88503">28</cx:pt>
          <cx:pt idx="88504">63</cx:pt>
          <cx:pt idx="88505">68</cx:pt>
          <cx:pt idx="88506">23</cx:pt>
          <cx:pt idx="88507">10</cx:pt>
          <cx:pt idx="88508">33</cx:pt>
          <cx:pt idx="88509">93</cx:pt>
          <cx:pt idx="88510">96</cx:pt>
          <cx:pt idx="88511">91</cx:pt>
          <cx:pt idx="88512">5</cx:pt>
          <cx:pt idx="88513">27</cx:pt>
          <cx:pt idx="88514">8</cx:pt>
          <cx:pt idx="88515">42</cx:pt>
          <cx:pt idx="88516">77</cx:pt>
          <cx:pt idx="88517">99</cx:pt>
          <cx:pt idx="88518">74</cx:pt>
          <cx:pt idx="88519">38</cx:pt>
          <cx:pt idx="88520">25</cx:pt>
          <cx:pt idx="88521">56</cx:pt>
          <cx:pt idx="88522">39</cx:pt>
          <cx:pt idx="88523">40</cx:pt>
          <cx:pt idx="88524">7</cx:pt>
          <cx:pt idx="88525">84</cx:pt>
          <cx:pt idx="88526">49</cx:pt>
          <cx:pt idx="88527">11</cx:pt>
          <cx:pt idx="88528">9</cx:pt>
          <cx:pt idx="88529">85</cx:pt>
          <cx:pt idx="88530">39</cx:pt>
          <cx:pt idx="88531">25</cx:pt>
          <cx:pt idx="88532">85</cx:pt>
          <cx:pt idx="88533">93</cx:pt>
          <cx:pt idx="88534">74</cx:pt>
          <cx:pt idx="88535">69</cx:pt>
          <cx:pt idx="88536">29</cx:pt>
          <cx:pt idx="88537">79</cx:pt>
          <cx:pt idx="88538">76</cx:pt>
          <cx:pt idx="88539">40</cx:pt>
          <cx:pt idx="88540">46</cx:pt>
          <cx:pt idx="88541">90</cx:pt>
          <cx:pt idx="88542">41</cx:pt>
          <cx:pt idx="88543">68</cx:pt>
          <cx:pt idx="88544">100</cx:pt>
          <cx:pt idx="88545">19</cx:pt>
          <cx:pt idx="88546">62</cx:pt>
          <cx:pt idx="88547">73</cx:pt>
          <cx:pt idx="88548">59</cx:pt>
          <cx:pt idx="88549">97</cx:pt>
          <cx:pt idx="88550">69</cx:pt>
          <cx:pt idx="88551">64</cx:pt>
          <cx:pt idx="88552">31</cx:pt>
          <cx:pt idx="88553">83</cx:pt>
          <cx:pt idx="88554">49</cx:pt>
          <cx:pt idx="88555">38</cx:pt>
          <cx:pt idx="88556">88</cx:pt>
          <cx:pt idx="88557">53</cx:pt>
          <cx:pt idx="88558">26</cx:pt>
          <cx:pt idx="88559">77</cx:pt>
          <cx:pt idx="88560">85</cx:pt>
          <cx:pt idx="88561">80</cx:pt>
          <cx:pt idx="88562">31</cx:pt>
          <cx:pt idx="88563">36</cx:pt>
          <cx:pt idx="88564">51</cx:pt>
          <cx:pt idx="88565">98</cx:pt>
          <cx:pt idx="88566">93</cx:pt>
          <cx:pt idx="88567">5</cx:pt>
          <cx:pt idx="88568">47</cx:pt>
          <cx:pt idx="88569">12</cx:pt>
          <cx:pt idx="88570">90</cx:pt>
          <cx:pt idx="88571">3</cx:pt>
          <cx:pt idx="88572">74</cx:pt>
          <cx:pt idx="88573">49</cx:pt>
          <cx:pt idx="88574">75</cx:pt>
          <cx:pt idx="88575">50</cx:pt>
          <cx:pt idx="88576">49</cx:pt>
          <cx:pt idx="88577">21</cx:pt>
          <cx:pt idx="88578">39</cx:pt>
          <cx:pt idx="88579">82</cx:pt>
          <cx:pt idx="88580">93</cx:pt>
          <cx:pt idx="88581">23</cx:pt>
          <cx:pt idx="88582">22</cx:pt>
          <cx:pt idx="88583">86</cx:pt>
          <cx:pt idx="88584">13</cx:pt>
          <cx:pt idx="88585">41</cx:pt>
          <cx:pt idx="88586">37</cx:pt>
          <cx:pt idx="88587">48</cx:pt>
          <cx:pt idx="88588">46</cx:pt>
          <cx:pt idx="88589">61</cx:pt>
          <cx:pt idx="88590">27</cx:pt>
          <cx:pt idx="88591">24</cx:pt>
          <cx:pt idx="88592">95</cx:pt>
          <cx:pt idx="88593">79</cx:pt>
          <cx:pt idx="88594">47</cx:pt>
          <cx:pt idx="88595">100</cx:pt>
          <cx:pt idx="88596">32</cx:pt>
          <cx:pt idx="88597">33</cx:pt>
          <cx:pt idx="88598">35</cx:pt>
          <cx:pt idx="88599">72</cx:pt>
          <cx:pt idx="88600">49</cx:pt>
          <cx:pt idx="88601">25</cx:pt>
          <cx:pt idx="88602">17</cx:pt>
          <cx:pt idx="88603">26</cx:pt>
          <cx:pt idx="88604">12</cx:pt>
          <cx:pt idx="88605">39</cx:pt>
          <cx:pt idx="88606">40</cx:pt>
          <cx:pt idx="88607">81</cx:pt>
          <cx:pt idx="88608">67</cx:pt>
          <cx:pt idx="88609">21</cx:pt>
          <cx:pt idx="88610">100</cx:pt>
          <cx:pt idx="88611">75</cx:pt>
          <cx:pt idx="88612">61</cx:pt>
          <cx:pt idx="88613">88</cx:pt>
          <cx:pt idx="88614">34</cx:pt>
          <cx:pt idx="88615">5</cx:pt>
          <cx:pt idx="88616">6</cx:pt>
          <cx:pt idx="88617">38</cx:pt>
          <cx:pt idx="88618">79</cx:pt>
          <cx:pt idx="88619">92</cx:pt>
          <cx:pt idx="88620">49</cx:pt>
          <cx:pt idx="88621">100</cx:pt>
          <cx:pt idx="88622">91</cx:pt>
          <cx:pt idx="88623">78</cx:pt>
          <cx:pt idx="88624">61</cx:pt>
          <cx:pt idx="88625">55</cx:pt>
          <cx:pt idx="88626">19</cx:pt>
          <cx:pt idx="88627">45</cx:pt>
          <cx:pt idx="88628">84</cx:pt>
          <cx:pt idx="88629">83</cx:pt>
          <cx:pt idx="88630">60</cx:pt>
          <cx:pt idx="88631">13</cx:pt>
          <cx:pt idx="88632">63</cx:pt>
          <cx:pt idx="88633">92</cx:pt>
          <cx:pt idx="88634">28</cx:pt>
          <cx:pt idx="88635">84</cx:pt>
          <cx:pt idx="88636">95</cx:pt>
          <cx:pt idx="88637">26</cx:pt>
          <cx:pt idx="88638">60</cx:pt>
          <cx:pt idx="88639">52</cx:pt>
          <cx:pt idx="88640">74</cx:pt>
          <cx:pt idx="88641">77</cx:pt>
          <cx:pt idx="88642">58</cx:pt>
          <cx:pt idx="88643">8</cx:pt>
          <cx:pt idx="88644">17</cx:pt>
          <cx:pt idx="88645">75</cx:pt>
          <cx:pt idx="88646">67</cx:pt>
          <cx:pt idx="88647">96</cx:pt>
          <cx:pt idx="88648">72</cx:pt>
          <cx:pt idx="88649">25</cx:pt>
          <cx:pt idx="88650">97</cx:pt>
          <cx:pt idx="88651">24</cx:pt>
          <cx:pt idx="88652">75</cx:pt>
          <cx:pt idx="88653">31</cx:pt>
          <cx:pt idx="88654">83</cx:pt>
          <cx:pt idx="88655">27</cx:pt>
          <cx:pt idx="88656">51</cx:pt>
          <cx:pt idx="88657">39</cx:pt>
          <cx:pt idx="88658">5</cx:pt>
          <cx:pt idx="88659">79</cx:pt>
          <cx:pt idx="88660">52</cx:pt>
          <cx:pt idx="88661">43</cx:pt>
          <cx:pt idx="88662">85</cx:pt>
          <cx:pt idx="88663">100</cx:pt>
          <cx:pt idx="88664">7</cx:pt>
          <cx:pt idx="88665">70</cx:pt>
          <cx:pt idx="88666">25</cx:pt>
          <cx:pt idx="88667">64</cx:pt>
          <cx:pt idx="88668">52</cx:pt>
          <cx:pt idx="88669">96</cx:pt>
          <cx:pt idx="88670">83</cx:pt>
          <cx:pt idx="88671">37</cx:pt>
          <cx:pt idx="88672">47</cx:pt>
          <cx:pt idx="88673">69</cx:pt>
          <cx:pt idx="88674">31</cx:pt>
          <cx:pt idx="88675">97</cx:pt>
          <cx:pt idx="88676">78</cx:pt>
          <cx:pt idx="88677">94</cx:pt>
          <cx:pt idx="88678">40</cx:pt>
          <cx:pt idx="88679">43</cx:pt>
          <cx:pt idx="88680">93</cx:pt>
          <cx:pt idx="88681">22</cx:pt>
          <cx:pt idx="88682">9</cx:pt>
          <cx:pt idx="88683">38</cx:pt>
          <cx:pt idx="88684">77</cx:pt>
          <cx:pt idx="88685">73</cx:pt>
          <cx:pt idx="88686">91</cx:pt>
          <cx:pt idx="88687">64</cx:pt>
          <cx:pt idx="88688">82</cx:pt>
          <cx:pt idx="88689">87</cx:pt>
          <cx:pt idx="88690">46</cx:pt>
          <cx:pt idx="88691">83</cx:pt>
          <cx:pt idx="88692">72</cx:pt>
          <cx:pt idx="88693">48</cx:pt>
          <cx:pt idx="88694">4</cx:pt>
          <cx:pt idx="88695">23</cx:pt>
          <cx:pt idx="88696">84</cx:pt>
          <cx:pt idx="88697">81</cx:pt>
          <cx:pt idx="88698">55</cx:pt>
          <cx:pt idx="88699">49</cx:pt>
          <cx:pt idx="88700">6</cx:pt>
          <cx:pt idx="88701">50</cx:pt>
          <cx:pt idx="88702">95</cx:pt>
          <cx:pt idx="88703">74</cx:pt>
          <cx:pt idx="88704">80</cx:pt>
          <cx:pt idx="88705">44</cx:pt>
          <cx:pt idx="88706">26</cx:pt>
          <cx:pt idx="88707">93</cx:pt>
          <cx:pt idx="88708">40</cx:pt>
          <cx:pt idx="88709">85</cx:pt>
          <cx:pt idx="88710">34</cx:pt>
          <cx:pt idx="88711">33</cx:pt>
          <cx:pt idx="88712">56</cx:pt>
          <cx:pt idx="88713">70</cx:pt>
          <cx:pt idx="88714">69</cx:pt>
          <cx:pt idx="88715">99</cx:pt>
          <cx:pt idx="88716">83</cx:pt>
          <cx:pt idx="88717">14</cx:pt>
          <cx:pt idx="88718">44</cx:pt>
          <cx:pt idx="88719">27</cx:pt>
          <cx:pt idx="88720">60</cx:pt>
          <cx:pt idx="88721">82</cx:pt>
          <cx:pt idx="88722">1</cx:pt>
          <cx:pt idx="88723">96</cx:pt>
          <cx:pt idx="88724">72</cx:pt>
          <cx:pt idx="88725">28</cx:pt>
          <cx:pt idx="88726">96</cx:pt>
          <cx:pt idx="88727">84</cx:pt>
          <cx:pt idx="88728">83</cx:pt>
          <cx:pt idx="88729">58</cx:pt>
          <cx:pt idx="88730">23</cx:pt>
          <cx:pt idx="88731">93</cx:pt>
          <cx:pt idx="88732">39</cx:pt>
          <cx:pt idx="88733">33</cx:pt>
          <cx:pt idx="88734">77</cx:pt>
          <cx:pt idx="88735">24</cx:pt>
          <cx:pt idx="88736">18</cx:pt>
          <cx:pt idx="88737">81</cx:pt>
          <cx:pt idx="88738">51</cx:pt>
          <cx:pt idx="88739">66</cx:pt>
          <cx:pt idx="88740">72</cx:pt>
          <cx:pt idx="88741">84</cx:pt>
          <cx:pt idx="88742">65</cx:pt>
          <cx:pt idx="88743">92</cx:pt>
          <cx:pt idx="88744">70</cx:pt>
          <cx:pt idx="88745">98</cx:pt>
          <cx:pt idx="88746">44</cx:pt>
          <cx:pt idx="88747">79</cx:pt>
          <cx:pt idx="88748">25</cx:pt>
          <cx:pt idx="88749">71</cx:pt>
          <cx:pt idx="88750">49</cx:pt>
          <cx:pt idx="88751">59</cx:pt>
          <cx:pt idx="88752">47</cx:pt>
          <cx:pt idx="88753">63</cx:pt>
          <cx:pt idx="88754">87</cx:pt>
          <cx:pt idx="88755">34</cx:pt>
          <cx:pt idx="88756">54</cx:pt>
          <cx:pt idx="88757">61</cx:pt>
          <cx:pt idx="88758">41</cx:pt>
          <cx:pt idx="88759">43</cx:pt>
          <cx:pt idx="88760">52</cx:pt>
          <cx:pt idx="88761">47</cx:pt>
          <cx:pt idx="88762">85</cx:pt>
          <cx:pt idx="88763">6</cx:pt>
          <cx:pt idx="88764">99</cx:pt>
          <cx:pt idx="88765">1</cx:pt>
          <cx:pt idx="88766">90</cx:pt>
          <cx:pt idx="88767">82</cx:pt>
          <cx:pt idx="88768">3</cx:pt>
          <cx:pt idx="88769">65</cx:pt>
          <cx:pt idx="88770">28</cx:pt>
          <cx:pt idx="88771">98</cx:pt>
          <cx:pt idx="88772">55</cx:pt>
          <cx:pt idx="88773">43</cx:pt>
          <cx:pt idx="88774">54</cx:pt>
          <cx:pt idx="88775">19</cx:pt>
          <cx:pt idx="88776">51</cx:pt>
          <cx:pt idx="88777">40</cx:pt>
          <cx:pt idx="88778">80</cx:pt>
          <cx:pt idx="88779">74</cx:pt>
          <cx:pt idx="88780">14</cx:pt>
          <cx:pt idx="88781">72</cx:pt>
          <cx:pt idx="88782">81</cx:pt>
          <cx:pt idx="88783">56</cx:pt>
          <cx:pt idx="88784">89</cx:pt>
          <cx:pt idx="88785">51</cx:pt>
          <cx:pt idx="88786">15</cx:pt>
          <cx:pt idx="88787">44</cx:pt>
          <cx:pt idx="88788">93</cx:pt>
          <cx:pt idx="88789">99</cx:pt>
          <cx:pt idx="88790">97</cx:pt>
          <cx:pt idx="88791">59</cx:pt>
          <cx:pt idx="88792">92</cx:pt>
          <cx:pt idx="88793">77</cx:pt>
          <cx:pt idx="88794">82</cx:pt>
          <cx:pt idx="88795">48</cx:pt>
          <cx:pt idx="88796">65</cx:pt>
          <cx:pt idx="88797">10</cx:pt>
          <cx:pt idx="88798">1</cx:pt>
          <cx:pt idx="88799">38</cx:pt>
          <cx:pt idx="88800">43</cx:pt>
          <cx:pt idx="88801">83</cx:pt>
          <cx:pt idx="88802">91</cx:pt>
          <cx:pt idx="88803">72</cx:pt>
          <cx:pt idx="88804">81</cx:pt>
          <cx:pt idx="88805">50</cx:pt>
          <cx:pt idx="88806">26</cx:pt>
          <cx:pt idx="88807">66</cx:pt>
          <cx:pt idx="88808">99</cx:pt>
          <cx:pt idx="88809">88</cx:pt>
          <cx:pt idx="88810">38</cx:pt>
          <cx:pt idx="88811">78</cx:pt>
          <cx:pt idx="88812">90</cx:pt>
          <cx:pt idx="88813">24</cx:pt>
          <cx:pt idx="88814">25</cx:pt>
          <cx:pt idx="88815">94</cx:pt>
          <cx:pt idx="88816">61</cx:pt>
          <cx:pt idx="88817">33</cx:pt>
          <cx:pt idx="88818">51</cx:pt>
          <cx:pt idx="88819">93</cx:pt>
          <cx:pt idx="88820">45</cx:pt>
          <cx:pt idx="88821">2</cx:pt>
          <cx:pt idx="88822">65</cx:pt>
          <cx:pt idx="88823">25</cx:pt>
          <cx:pt idx="88824">16</cx:pt>
          <cx:pt idx="88825">67</cx:pt>
          <cx:pt idx="88826">56</cx:pt>
          <cx:pt idx="88827">90</cx:pt>
          <cx:pt idx="88828">15</cx:pt>
          <cx:pt idx="88829">70</cx:pt>
          <cx:pt idx="88830">31</cx:pt>
          <cx:pt idx="88831">84</cx:pt>
          <cx:pt idx="88832">25</cx:pt>
          <cx:pt idx="88833">100</cx:pt>
          <cx:pt idx="88834">22</cx:pt>
          <cx:pt idx="88835">81</cx:pt>
          <cx:pt idx="88836">51</cx:pt>
          <cx:pt idx="88837">98</cx:pt>
          <cx:pt idx="88838">12</cx:pt>
          <cx:pt idx="88839">13</cx:pt>
          <cx:pt idx="88840">99</cx:pt>
          <cx:pt idx="88841">50</cx:pt>
          <cx:pt idx="88842">35</cx:pt>
          <cx:pt idx="88843">37</cx:pt>
          <cx:pt idx="88844">72</cx:pt>
          <cx:pt idx="88845">39</cx:pt>
          <cx:pt idx="88846">83</cx:pt>
          <cx:pt idx="88847">31</cx:pt>
          <cx:pt idx="88848">59</cx:pt>
          <cx:pt idx="88849">32</cx:pt>
          <cx:pt idx="88850">94</cx:pt>
          <cx:pt idx="88851">33</cx:pt>
          <cx:pt idx="88852">46</cx:pt>
          <cx:pt idx="88853">38</cx:pt>
          <cx:pt idx="88854">67</cx:pt>
          <cx:pt idx="88855">41</cx:pt>
          <cx:pt idx="88856">85</cx:pt>
          <cx:pt idx="88857">93</cx:pt>
          <cx:pt idx="88858">3</cx:pt>
          <cx:pt idx="88859">91</cx:pt>
          <cx:pt idx="88860">56</cx:pt>
          <cx:pt idx="88861">87</cx:pt>
          <cx:pt idx="88862">99</cx:pt>
          <cx:pt idx="88863">9</cx:pt>
          <cx:pt idx="88864">23</cx:pt>
          <cx:pt idx="88865">58</cx:pt>
          <cx:pt idx="88866">71</cx:pt>
          <cx:pt idx="88867">69</cx:pt>
          <cx:pt idx="88868">64</cx:pt>
          <cx:pt idx="88869">51</cx:pt>
          <cx:pt idx="88870">75</cx:pt>
          <cx:pt idx="88871">48</cx:pt>
          <cx:pt idx="88872">85</cx:pt>
          <cx:pt idx="88873">90</cx:pt>
          <cx:pt idx="88874">66</cx:pt>
          <cx:pt idx="88875">36</cx:pt>
          <cx:pt idx="88876">78</cx:pt>
          <cx:pt idx="88877">37</cx:pt>
          <cx:pt idx="88878">89</cx:pt>
          <cx:pt idx="88879">24</cx:pt>
          <cx:pt idx="88880">41</cx:pt>
          <cx:pt idx="88881">51</cx:pt>
          <cx:pt idx="88882">52</cx:pt>
          <cx:pt idx="88883">71</cx:pt>
          <cx:pt idx="88884">19</cx:pt>
          <cx:pt idx="88885">90</cx:pt>
          <cx:pt idx="88886">18</cx:pt>
          <cx:pt idx="88887">82</cx:pt>
          <cx:pt idx="88888">45</cx:pt>
          <cx:pt idx="88889">35</cx:pt>
          <cx:pt idx="88890">77</cx:pt>
          <cx:pt idx="88891">66</cx:pt>
          <cx:pt idx="88892">93</cx:pt>
          <cx:pt idx="88893">6</cx:pt>
          <cx:pt idx="88894">91</cx:pt>
          <cx:pt idx="88895">70</cx:pt>
          <cx:pt idx="88896">75</cx:pt>
          <cx:pt idx="88897">85</cx:pt>
          <cx:pt idx="88898">92</cx:pt>
          <cx:pt idx="88899">29</cx:pt>
          <cx:pt idx="88900">71</cx:pt>
          <cx:pt idx="88901">44</cx:pt>
          <cx:pt idx="88902">62</cx:pt>
          <cx:pt idx="88903">35</cx:pt>
          <cx:pt idx="88904">31</cx:pt>
          <cx:pt idx="88905">91</cx:pt>
          <cx:pt idx="88906">52</cx:pt>
          <cx:pt idx="88907">38</cx:pt>
          <cx:pt idx="88908">72</cx:pt>
          <cx:pt idx="88909">49</cx:pt>
          <cx:pt idx="88910">9</cx:pt>
          <cx:pt idx="88911">41</cx:pt>
          <cx:pt idx="88912">90</cx:pt>
          <cx:pt idx="88913">71</cx:pt>
          <cx:pt idx="88914">84</cx:pt>
          <cx:pt idx="88915">50</cx:pt>
          <cx:pt idx="88916">95</cx:pt>
          <cx:pt idx="88917">28</cx:pt>
          <cx:pt idx="88918">17</cx:pt>
          <cx:pt idx="88919">45</cx:pt>
          <cx:pt idx="88920">60</cx:pt>
          <cx:pt idx="88921">86</cx:pt>
          <cx:pt idx="88922">80</cx:pt>
          <cx:pt idx="88923">27</cx:pt>
          <cx:pt idx="88924">67</cx:pt>
          <cx:pt idx="88925">90</cx:pt>
          <cx:pt idx="88926">75</cx:pt>
          <cx:pt idx="88927">33</cx:pt>
          <cx:pt idx="88928">97</cx:pt>
          <cx:pt idx="88929">74</cx:pt>
          <cx:pt idx="88930">7</cx:pt>
          <cx:pt idx="88931">87</cx:pt>
          <cx:pt idx="88932">61</cx:pt>
          <cx:pt idx="88933">6</cx:pt>
          <cx:pt idx="88934">15</cx:pt>
          <cx:pt idx="88935">47</cx:pt>
          <cx:pt idx="88936">11</cx:pt>
          <cx:pt idx="88937">58</cx:pt>
          <cx:pt idx="88938">49</cx:pt>
          <cx:pt idx="88939">79</cx:pt>
          <cx:pt idx="88940">66</cx:pt>
          <cx:pt idx="88941">56</cx:pt>
          <cx:pt idx="88942">73</cx:pt>
          <cx:pt idx="88943">6</cx:pt>
          <cx:pt idx="88944">25</cx:pt>
          <cx:pt idx="88945">81</cx:pt>
          <cx:pt idx="88946">83</cx:pt>
          <cx:pt idx="88947">1</cx:pt>
          <cx:pt idx="88948">91</cx:pt>
          <cx:pt idx="88949">74</cx:pt>
          <cx:pt idx="88950">85</cx:pt>
          <cx:pt idx="88951">92</cx:pt>
          <cx:pt idx="88952">37</cx:pt>
          <cx:pt idx="88953">49</cx:pt>
          <cx:pt idx="88954">59</cx:pt>
          <cx:pt idx="88955">63</cx:pt>
          <cx:pt idx="88956">76</cx:pt>
          <cx:pt idx="88957">67</cx:pt>
          <cx:pt idx="88958">56</cx:pt>
          <cx:pt idx="88959">53</cx:pt>
          <cx:pt idx="88960">11</cx:pt>
          <cx:pt idx="88961">88</cx:pt>
          <cx:pt idx="88962">60</cx:pt>
          <cx:pt idx="88963">39</cx:pt>
          <cx:pt idx="88964">5</cx:pt>
          <cx:pt idx="88965">78</cx:pt>
          <cx:pt idx="88966">12</cx:pt>
          <cx:pt idx="88967">25</cx:pt>
          <cx:pt idx="88968">86</cx:pt>
          <cx:pt idx="88969">60</cx:pt>
          <cx:pt idx="88970">11</cx:pt>
          <cx:pt idx="88971">56</cx:pt>
          <cx:pt idx="88972">22</cx:pt>
          <cx:pt idx="88973">21</cx:pt>
          <cx:pt idx="88974">3</cx:pt>
          <cx:pt idx="88975">76</cx:pt>
          <cx:pt idx="88976">88</cx:pt>
          <cx:pt idx="88977">81</cx:pt>
          <cx:pt idx="88978">30</cx:pt>
          <cx:pt idx="88979">79</cx:pt>
          <cx:pt idx="88980">25</cx:pt>
          <cx:pt idx="88981">41</cx:pt>
          <cx:pt idx="88982">27</cx:pt>
          <cx:pt idx="88983">50</cx:pt>
          <cx:pt idx="88984">21</cx:pt>
          <cx:pt idx="88985">71</cx:pt>
          <cx:pt idx="88986">81</cx:pt>
          <cx:pt idx="88987">80</cx:pt>
          <cx:pt idx="88988">40</cx:pt>
          <cx:pt idx="88989">64</cx:pt>
          <cx:pt idx="88990">42</cx:pt>
          <cx:pt idx="88991">74</cx:pt>
          <cx:pt idx="88992">48</cx:pt>
          <cx:pt idx="88993">59</cx:pt>
          <cx:pt idx="88994">29</cx:pt>
          <cx:pt idx="88995">74</cx:pt>
          <cx:pt idx="88996">90</cx:pt>
          <cx:pt idx="88997">67</cx:pt>
          <cx:pt idx="88998">68</cx:pt>
          <cx:pt idx="88999">12</cx:pt>
          <cx:pt idx="89000">79</cx:pt>
          <cx:pt idx="89001">22</cx:pt>
          <cx:pt idx="89002">58</cx:pt>
          <cx:pt idx="89003">84</cx:pt>
          <cx:pt idx="89004">44</cx:pt>
          <cx:pt idx="89005">52</cx:pt>
          <cx:pt idx="89006">76</cx:pt>
          <cx:pt idx="89007">25</cx:pt>
          <cx:pt idx="89008">86</cx:pt>
          <cx:pt idx="89009">6</cx:pt>
          <cx:pt idx="89010">76</cx:pt>
          <cx:pt idx="89011">90</cx:pt>
          <cx:pt idx="89012">17</cx:pt>
          <cx:pt idx="89013">53</cx:pt>
          <cx:pt idx="89014">95</cx:pt>
          <cx:pt idx="89015">67</cx:pt>
          <cx:pt idx="89016">72</cx:pt>
          <cx:pt idx="89017">24</cx:pt>
          <cx:pt idx="89018">93</cx:pt>
          <cx:pt idx="89019">13</cx:pt>
          <cx:pt idx="89020">43</cx:pt>
          <cx:pt idx="89021">33</cx:pt>
          <cx:pt idx="89022">75</cx:pt>
          <cx:pt idx="89023">54</cx:pt>
          <cx:pt idx="89024">14</cx:pt>
          <cx:pt idx="89025">52</cx:pt>
          <cx:pt idx="89026">56</cx:pt>
          <cx:pt idx="89027">98</cx:pt>
          <cx:pt idx="89028">39</cx:pt>
          <cx:pt idx="89029">92</cx:pt>
          <cx:pt idx="89030">81</cx:pt>
          <cx:pt idx="89031">93</cx:pt>
          <cx:pt idx="89032">97</cx:pt>
          <cx:pt idx="89033">76</cx:pt>
          <cx:pt idx="89034">30</cx:pt>
          <cx:pt idx="89035">99</cx:pt>
          <cx:pt idx="89036">62</cx:pt>
          <cx:pt idx="89037">95</cx:pt>
          <cx:pt idx="89038">22</cx:pt>
          <cx:pt idx="89039">48</cx:pt>
          <cx:pt idx="89040">36</cx:pt>
          <cx:pt idx="89041">49</cx:pt>
          <cx:pt idx="89042">91</cx:pt>
          <cx:pt idx="89043">11</cx:pt>
          <cx:pt idx="89044">74</cx:pt>
          <cx:pt idx="89045">81</cx:pt>
          <cx:pt idx="89046">27</cx:pt>
          <cx:pt idx="89047">54</cx:pt>
          <cx:pt idx="89048">52</cx:pt>
          <cx:pt idx="89049">79</cx:pt>
          <cx:pt idx="89050">82</cx:pt>
          <cx:pt idx="89051">20</cx:pt>
          <cx:pt idx="89052">47</cx:pt>
          <cx:pt idx="89053">15</cx:pt>
          <cx:pt idx="89054">57</cx:pt>
          <cx:pt idx="89055">31</cx:pt>
          <cx:pt idx="89056">52</cx:pt>
          <cx:pt idx="89057">41</cx:pt>
          <cx:pt idx="89058">87</cx:pt>
          <cx:pt idx="89059">55</cx:pt>
          <cx:pt idx="89060">63</cx:pt>
          <cx:pt idx="89061">19</cx:pt>
          <cx:pt idx="89062">21</cx:pt>
          <cx:pt idx="89063">66</cx:pt>
          <cx:pt idx="89064">26</cx:pt>
          <cx:pt idx="89065">60</cx:pt>
          <cx:pt idx="89066">4</cx:pt>
          <cx:pt idx="89067">46</cx:pt>
          <cx:pt idx="89068">27</cx:pt>
          <cx:pt idx="89069">95</cx:pt>
          <cx:pt idx="89070">76</cx:pt>
          <cx:pt idx="89071">48</cx:pt>
          <cx:pt idx="89072">77</cx:pt>
          <cx:pt idx="89073">89</cx:pt>
          <cx:pt idx="89074">59</cx:pt>
          <cx:pt idx="89075">51</cx:pt>
          <cx:pt idx="89076">97</cx:pt>
          <cx:pt idx="89077">71</cx:pt>
          <cx:pt idx="89078">43</cx:pt>
          <cx:pt idx="89079">92</cx:pt>
          <cx:pt idx="89080">30</cx:pt>
          <cx:pt idx="89081">58</cx:pt>
          <cx:pt idx="89082">69</cx:pt>
          <cx:pt idx="89083">14</cx:pt>
          <cx:pt idx="89084">93</cx:pt>
          <cx:pt idx="89085">52</cx:pt>
          <cx:pt idx="89086">63</cx:pt>
          <cx:pt idx="89087">43</cx:pt>
          <cx:pt idx="89088">71</cx:pt>
          <cx:pt idx="89089">15</cx:pt>
          <cx:pt idx="89090">83</cx:pt>
          <cx:pt idx="89091">57</cx:pt>
          <cx:pt idx="89092">21</cx:pt>
          <cx:pt idx="89093">74</cx:pt>
          <cx:pt idx="89094">67</cx:pt>
          <cx:pt idx="89095">44</cx:pt>
          <cx:pt idx="89096">86</cx:pt>
          <cx:pt idx="89097">55</cx:pt>
          <cx:pt idx="89098">94</cx:pt>
          <cx:pt idx="89099">53</cx:pt>
          <cx:pt idx="89100">58</cx:pt>
          <cx:pt idx="89101">56</cx:pt>
          <cx:pt idx="89102">75</cx:pt>
          <cx:pt idx="89103">45</cx:pt>
          <cx:pt idx="89104">100</cx:pt>
          <cx:pt idx="89105">87</cx:pt>
          <cx:pt idx="89106">85</cx:pt>
          <cx:pt idx="89107">19</cx:pt>
          <cx:pt idx="89108">64</cx:pt>
          <cx:pt idx="89109">95</cx:pt>
          <cx:pt idx="89110">29</cx:pt>
          <cx:pt idx="89111">23</cx:pt>
          <cx:pt idx="89112">73</cx:pt>
          <cx:pt idx="89113">72</cx:pt>
          <cx:pt idx="89114">93</cx:pt>
          <cx:pt idx="89115">87</cx:pt>
          <cx:pt idx="89116">33</cx:pt>
          <cx:pt idx="89117">44</cx:pt>
          <cx:pt idx="89118">52</cx:pt>
          <cx:pt idx="89119">57</cx:pt>
          <cx:pt idx="89120">19</cx:pt>
          <cx:pt idx="89121">72</cx:pt>
          <cx:pt idx="89122">68</cx:pt>
          <cx:pt idx="89123">38</cx:pt>
          <cx:pt idx="89124">62</cx:pt>
          <cx:pt idx="89125">41</cx:pt>
          <cx:pt idx="89126">23</cx:pt>
          <cx:pt idx="89127">98</cx:pt>
          <cx:pt idx="89128">50</cx:pt>
          <cx:pt idx="89129">17</cx:pt>
          <cx:pt idx="89130">81</cx:pt>
          <cx:pt idx="89131">58</cx:pt>
          <cx:pt idx="89132">73</cx:pt>
          <cx:pt idx="89133">30</cx:pt>
          <cx:pt idx="89134">40</cx:pt>
          <cx:pt idx="89135">79</cx:pt>
          <cx:pt idx="89136">28</cx:pt>
          <cx:pt idx="89137">59</cx:pt>
          <cx:pt idx="89138">93</cx:pt>
          <cx:pt idx="89139">49</cx:pt>
          <cx:pt idx="89140">55</cx:pt>
          <cx:pt idx="89141">16</cx:pt>
          <cx:pt idx="89142">95</cx:pt>
          <cx:pt idx="89143">32</cx:pt>
          <cx:pt idx="89144">83</cx:pt>
          <cx:pt idx="89145">90</cx:pt>
          <cx:pt idx="89146">32</cx:pt>
          <cx:pt idx="89147">83</cx:pt>
          <cx:pt idx="89148">25</cx:pt>
          <cx:pt idx="89149">77</cx:pt>
          <cx:pt idx="89150">88</cx:pt>
          <cx:pt idx="89151">34</cx:pt>
          <cx:pt idx="89152">44</cx:pt>
          <cx:pt idx="89153">57</cx:pt>
          <cx:pt idx="89154">17</cx:pt>
          <cx:pt idx="89155">62</cx:pt>
          <cx:pt idx="89156">41</cx:pt>
          <cx:pt idx="89157">52</cx:pt>
          <cx:pt idx="89158">99</cx:pt>
          <cx:pt idx="89159">56</cx:pt>
          <cx:pt idx="89160">92</cx:pt>
          <cx:pt idx="89161">64</cx:pt>
          <cx:pt idx="89162">72</cx:pt>
          <cx:pt idx="89163">93</cx:pt>
          <cx:pt idx="89164">52</cx:pt>
          <cx:pt idx="89165">96</cx:pt>
          <cx:pt idx="89166">29</cx:pt>
          <cx:pt idx="89167">42</cx:pt>
          <cx:pt idx="89168">94</cx:pt>
          <cx:pt idx="89169">45</cx:pt>
          <cx:pt idx="89170">74</cx:pt>
          <cx:pt idx="89171">85</cx:pt>
          <cx:pt idx="89172">20</cx:pt>
          <cx:pt idx="89173">24</cx:pt>
          <cx:pt idx="89174">21</cx:pt>
          <cx:pt idx="89175">58</cx:pt>
          <cx:pt idx="89176">70</cx:pt>
          <cx:pt idx="89177">42</cx:pt>
          <cx:pt idx="89178">44</cx:pt>
          <cx:pt idx="89179">4</cx:pt>
          <cx:pt idx="89180">90</cx:pt>
          <cx:pt idx="89181">47</cx:pt>
          <cx:pt idx="89182">73</cx:pt>
          <cx:pt idx="89183">24</cx:pt>
          <cx:pt idx="89184">48</cx:pt>
          <cx:pt idx="89185">1</cx:pt>
          <cx:pt idx="89186">82</cx:pt>
          <cx:pt idx="89187">31</cx:pt>
          <cx:pt idx="89188">81</cx:pt>
          <cx:pt idx="89189">41</cx:pt>
          <cx:pt idx="89190">56</cx:pt>
          <cx:pt idx="89191">80</cx:pt>
          <cx:pt idx="89192">21</cx:pt>
          <cx:pt idx="89193">39</cx:pt>
          <cx:pt idx="89194">44</cx:pt>
          <cx:pt idx="89195">96</cx:pt>
          <cx:pt idx="89196">6</cx:pt>
          <cx:pt idx="89197">54</cx:pt>
          <cx:pt idx="89198">11</cx:pt>
          <cx:pt idx="89199">47</cx:pt>
          <cx:pt idx="89200">55</cx:pt>
          <cx:pt idx="89201">13</cx:pt>
          <cx:pt idx="89202">75</cx:pt>
          <cx:pt idx="89203">88</cx:pt>
          <cx:pt idx="89204">53</cx:pt>
          <cx:pt idx="89205">81</cx:pt>
          <cx:pt idx="89206">82</cx:pt>
          <cx:pt idx="89207">87</cx:pt>
          <cx:pt idx="89208">70</cx:pt>
          <cx:pt idx="89209">72</cx:pt>
          <cx:pt idx="89210">98</cx:pt>
          <cx:pt idx="89211">16</cx:pt>
          <cx:pt idx="89212">62</cx:pt>
          <cx:pt idx="89213">86</cx:pt>
          <cx:pt idx="89214">50</cx:pt>
          <cx:pt idx="89215">24</cx:pt>
          <cx:pt idx="89216">74</cx:pt>
          <cx:pt idx="89217">23</cx:pt>
          <cx:pt idx="89218">34</cx:pt>
          <cx:pt idx="89219">12</cx:pt>
          <cx:pt idx="89220">100</cx:pt>
          <cx:pt idx="89221">47</cx:pt>
          <cx:pt idx="89222">89</cx:pt>
          <cx:pt idx="89223">29</cx:pt>
          <cx:pt idx="89224">65</cx:pt>
          <cx:pt idx="89225">77</cx:pt>
          <cx:pt idx="89226">31</cx:pt>
          <cx:pt idx="89227">11</cx:pt>
          <cx:pt idx="89228">4</cx:pt>
          <cx:pt idx="89229">26</cx:pt>
          <cx:pt idx="89230">21</cx:pt>
          <cx:pt idx="89231">61</cx:pt>
          <cx:pt idx="89232">71</cx:pt>
          <cx:pt idx="89233">19</cx:pt>
          <cx:pt idx="89234">60</cx:pt>
          <cx:pt idx="89235">81</cx:pt>
          <cx:pt idx="89236">96</cx:pt>
          <cx:pt idx="89237">55</cx:pt>
          <cx:pt idx="89238">35</cx:pt>
          <cx:pt idx="89239">36</cx:pt>
          <cx:pt idx="89240">95</cx:pt>
          <cx:pt idx="89241">90</cx:pt>
          <cx:pt idx="89242">82</cx:pt>
          <cx:pt idx="89243">45</cx:pt>
          <cx:pt idx="89244">83</cx:pt>
          <cx:pt idx="89245">8</cx:pt>
          <cx:pt idx="89246">80</cx:pt>
          <cx:pt idx="89247">28</cx:pt>
          <cx:pt idx="89248">32</cx:pt>
          <cx:pt idx="89249">67</cx:pt>
          <cx:pt idx="89250">91</cx:pt>
          <cx:pt idx="89251">40</cx:pt>
          <cx:pt idx="89252">81</cx:pt>
          <cx:pt idx="89253">96</cx:pt>
          <cx:pt idx="89254">70</cx:pt>
          <cx:pt idx="89255">72</cx:pt>
          <cx:pt idx="89256">26</cx:pt>
          <cx:pt idx="89257">28</cx:pt>
          <cx:pt idx="89258">77</cx:pt>
          <cx:pt idx="89259">82</cx:pt>
          <cx:pt idx="89260">78</cx:pt>
          <cx:pt idx="89261">39</cx:pt>
          <cx:pt idx="89262">73</cx:pt>
          <cx:pt idx="89263">46</cx:pt>
          <cx:pt idx="89264">22</cx:pt>
          <cx:pt idx="89265">27</cx:pt>
          <cx:pt idx="89266">52</cx:pt>
          <cx:pt idx="89267">43</cx:pt>
          <cx:pt idx="89268">69</cx:pt>
          <cx:pt idx="89269">44</cx:pt>
          <cx:pt idx="89270">31</cx:pt>
          <cx:pt idx="89271">53</cx:pt>
          <cx:pt idx="89272">47</cx:pt>
          <cx:pt idx="89273">94</cx:pt>
          <cx:pt idx="89274">24</cx:pt>
          <cx:pt idx="89275">87</cx:pt>
          <cx:pt idx="89276">26</cx:pt>
          <cx:pt idx="89277">34</cx:pt>
          <cx:pt idx="89278">21</cx:pt>
          <cx:pt idx="89279">82</cx:pt>
          <cx:pt idx="89280">60</cx:pt>
          <cx:pt idx="89281">86</cx:pt>
          <cx:pt idx="89282">26</cx:pt>
          <cx:pt idx="89283">89</cx:pt>
          <cx:pt idx="89284">90</cx:pt>
          <cx:pt idx="89285">82</cx:pt>
          <cx:pt idx="89286">63</cx:pt>
          <cx:pt idx="89287">44</cx:pt>
          <cx:pt idx="89288">43</cx:pt>
          <cx:pt idx="89289">25</cx:pt>
          <cx:pt idx="89290">68</cx:pt>
          <cx:pt idx="89291">57</cx:pt>
          <cx:pt idx="89292">75</cx:pt>
          <cx:pt idx="89293">97</cx:pt>
          <cx:pt idx="89294">47</cx:pt>
          <cx:pt idx="89295">34</cx:pt>
          <cx:pt idx="89296">95</cx:pt>
          <cx:pt idx="89297">83</cx:pt>
          <cx:pt idx="89298">32</cx:pt>
          <cx:pt idx="89299">82</cx:pt>
          <cx:pt idx="89300">89</cx:pt>
          <cx:pt idx="89301">61</cx:pt>
          <cx:pt idx="89302">67</cx:pt>
          <cx:pt idx="89303">92</cx:pt>
          <cx:pt idx="89304">66</cx:pt>
          <cx:pt idx="89305">27</cx:pt>
          <cx:pt idx="89306">73</cx:pt>
          <cx:pt idx="89307">9</cx:pt>
          <cx:pt idx="89308">28</cx:pt>
          <cx:pt idx="89309">31</cx:pt>
          <cx:pt idx="89310">68</cx:pt>
          <cx:pt idx="89311">32</cx:pt>
          <cx:pt idx="89312">56</cx:pt>
          <cx:pt idx="89313">29</cx:pt>
          <cx:pt idx="89314">23</cx:pt>
          <cx:pt idx="89315">72</cx:pt>
          <cx:pt idx="89316">8</cx:pt>
          <cx:pt idx="89317">76</cx:pt>
          <cx:pt idx="89318">78</cx:pt>
          <cx:pt idx="89319">46</cx:pt>
          <cx:pt idx="89320">65</cx:pt>
          <cx:pt idx="89321">89</cx:pt>
          <cx:pt idx="89322">83</cx:pt>
          <cx:pt idx="89323">37</cx:pt>
          <cx:pt idx="89324">47</cx:pt>
          <cx:pt idx="89325">83</cx:pt>
          <cx:pt idx="89326">100</cx:pt>
          <cx:pt idx="89327">70</cx:pt>
          <cx:pt idx="89328">98</cx:pt>
          <cx:pt idx="89329">3</cx:pt>
          <cx:pt idx="89330">60</cx:pt>
          <cx:pt idx="89331">44</cx:pt>
          <cx:pt idx="89332">64</cx:pt>
          <cx:pt idx="89333">49</cx:pt>
          <cx:pt idx="89334">72</cx:pt>
          <cx:pt idx="89335">41</cx:pt>
          <cx:pt idx="89336">86</cx:pt>
          <cx:pt idx="89337">32</cx:pt>
          <cx:pt idx="89338">2</cx:pt>
          <cx:pt idx="89339">52</cx:pt>
          <cx:pt idx="89340">76</cx:pt>
          <cx:pt idx="89341">4</cx:pt>
          <cx:pt idx="89342">39</cx:pt>
          <cx:pt idx="89343">80</cx:pt>
          <cx:pt idx="89344">29</cx:pt>
          <cx:pt idx="89345">36</cx:pt>
          <cx:pt idx="89346">67</cx:pt>
          <cx:pt idx="89347">35</cx:pt>
          <cx:pt idx="89348">53</cx:pt>
          <cx:pt idx="89349">99</cx:pt>
          <cx:pt idx="89350">57</cx:pt>
          <cx:pt idx="89351">30</cx:pt>
          <cx:pt idx="89352">61</cx:pt>
          <cx:pt idx="89353">69</cx:pt>
          <cx:pt idx="89354">82</cx:pt>
          <cx:pt idx="89355">26</cx:pt>
          <cx:pt idx="89356">81</cx:pt>
          <cx:pt idx="89357">22</cx:pt>
          <cx:pt idx="89358">4</cx:pt>
          <cx:pt idx="89359">37</cx:pt>
          <cx:pt idx="89360">85</cx:pt>
          <cx:pt idx="89361">48</cx:pt>
          <cx:pt idx="89362">30</cx:pt>
          <cx:pt idx="89363">72</cx:pt>
          <cx:pt idx="89364">88</cx:pt>
          <cx:pt idx="89365">15</cx:pt>
          <cx:pt idx="89366">43</cx:pt>
          <cx:pt idx="89367">91</cx:pt>
          <cx:pt idx="89368">94</cx:pt>
          <cx:pt idx="89369">11</cx:pt>
          <cx:pt idx="89370">58</cx:pt>
          <cx:pt idx="89371">77</cx:pt>
          <cx:pt idx="89372">45</cx:pt>
          <cx:pt idx="89373">98</cx:pt>
          <cx:pt idx="89374">90</cx:pt>
          <cx:pt idx="89375">22</cx:pt>
          <cx:pt idx="89376">13</cx:pt>
          <cx:pt idx="89377">88</cx:pt>
          <cx:pt idx="89378">14</cx:pt>
          <cx:pt idx="89379">76</cx:pt>
          <cx:pt idx="89380">69</cx:pt>
          <cx:pt idx="89381">20</cx:pt>
          <cx:pt idx="89382">75</cx:pt>
          <cx:pt idx="89383">5</cx:pt>
          <cx:pt idx="89384">51</cx:pt>
          <cx:pt idx="89385">85</cx:pt>
          <cx:pt idx="89386">68</cx:pt>
          <cx:pt idx="89387">17</cx:pt>
          <cx:pt idx="89388">84</cx:pt>
          <cx:pt idx="89389">64</cx:pt>
          <cx:pt idx="89390">22</cx:pt>
          <cx:pt idx="89391">96</cx:pt>
          <cx:pt idx="89392">58</cx:pt>
          <cx:pt idx="89393">61</cx:pt>
          <cx:pt idx="89394">48</cx:pt>
          <cx:pt idx="89395">76</cx:pt>
          <cx:pt idx="89396">15</cx:pt>
          <cx:pt idx="89397">16</cx:pt>
          <cx:pt idx="89398">97</cx:pt>
          <cx:pt idx="89399">88</cx:pt>
          <cx:pt idx="89400">23</cx:pt>
          <cx:pt idx="89401">48</cx:pt>
          <cx:pt idx="89402">73</cx:pt>
          <cx:pt idx="89403">57</cx:pt>
          <cx:pt idx="89404">47</cx:pt>
          <cx:pt idx="89405">64</cx:pt>
          <cx:pt idx="89406">37</cx:pt>
          <cx:pt idx="89407">96</cx:pt>
          <cx:pt idx="89408">32</cx:pt>
          <cx:pt idx="89409">29</cx:pt>
          <cx:pt idx="89410">59</cx:pt>
          <cx:pt idx="89411">71</cx:pt>
          <cx:pt idx="89412">68</cx:pt>
          <cx:pt idx="89413">81</cx:pt>
          <cx:pt idx="89414">22</cx:pt>
          <cx:pt idx="89415">92</cx:pt>
          <cx:pt idx="89416">14</cx:pt>
          <cx:pt idx="89417">69</cx:pt>
          <cx:pt idx="89418">7</cx:pt>
          <cx:pt idx="89419">58</cx:pt>
          <cx:pt idx="89420">82</cx:pt>
          <cx:pt idx="89421">49</cx:pt>
          <cx:pt idx="89422">57</cx:pt>
          <cx:pt idx="89423">59</cx:pt>
          <cx:pt idx="89424">51</cx:pt>
          <cx:pt idx="89425">44</cx:pt>
          <cx:pt idx="89426">22</cx:pt>
          <cx:pt idx="89427">78</cx:pt>
          <cx:pt idx="89428">20</cx:pt>
          <cx:pt idx="89429">25</cx:pt>
          <cx:pt idx="89430">93</cx:pt>
          <cx:pt idx="89431">84</cx:pt>
          <cx:pt idx="89432">46</cx:pt>
          <cx:pt idx="89433">67</cx:pt>
          <cx:pt idx="89434">78</cx:pt>
          <cx:pt idx="89435">82</cx:pt>
          <cx:pt idx="89436">47</cx:pt>
          <cx:pt idx="89437">30</cx:pt>
          <cx:pt idx="89438">91</cx:pt>
          <cx:pt idx="89439">41</cx:pt>
          <cx:pt idx="89440">25</cx:pt>
          <cx:pt idx="89441">45</cx:pt>
          <cx:pt idx="89442">61</cx:pt>
          <cx:pt idx="89443">31</cx:pt>
          <cx:pt idx="89444">5</cx:pt>
          <cx:pt idx="89445">23</cx:pt>
          <cx:pt idx="89446">71</cx:pt>
          <cx:pt idx="89447">27</cx:pt>
          <cx:pt idx="89448">21</cx:pt>
          <cx:pt idx="89449">13</cx:pt>
          <cx:pt idx="89450">73</cx:pt>
          <cx:pt idx="89451">89</cx:pt>
          <cx:pt idx="89452">41</cx:pt>
          <cx:pt idx="89453">47</cx:pt>
          <cx:pt idx="89454">76</cx:pt>
          <cx:pt idx="89455">10</cx:pt>
          <cx:pt idx="89456">31</cx:pt>
          <cx:pt idx="89457">55</cx:pt>
          <cx:pt idx="89458">11</cx:pt>
          <cx:pt idx="89459">4</cx:pt>
          <cx:pt idx="89460">81</cx:pt>
          <cx:pt idx="89461">29</cx:pt>
          <cx:pt idx="89462">31</cx:pt>
          <cx:pt idx="89463">75</cx:pt>
          <cx:pt idx="89464">92</cx:pt>
          <cx:pt idx="89465">59</cx:pt>
          <cx:pt idx="89466">53</cx:pt>
          <cx:pt idx="89467">100</cx:pt>
          <cx:pt idx="89468">61</cx:pt>
          <cx:pt idx="89469">42</cx:pt>
          <cx:pt idx="89470">22</cx:pt>
          <cx:pt idx="89471">38</cx:pt>
          <cx:pt idx="89472">95</cx:pt>
          <cx:pt idx="89473">2</cx:pt>
          <cx:pt idx="89474">78</cx:pt>
          <cx:pt idx="89475">95</cx:pt>
          <cx:pt idx="89476">99</cx:pt>
          <cx:pt idx="89477">56</cx:pt>
          <cx:pt idx="89478">36</cx:pt>
          <cx:pt idx="89479">15</cx:pt>
          <cx:pt idx="89480">83</cx:pt>
          <cx:pt idx="89481">90</cx:pt>
          <cx:pt idx="89482">62</cx:pt>
          <cx:pt idx="89483">37</cx:pt>
          <cx:pt idx="89484">71</cx:pt>
          <cx:pt idx="89485">54</cx:pt>
          <cx:pt idx="89486">13</cx:pt>
          <cx:pt idx="89487">66</cx:pt>
          <cx:pt idx="89488">89</cx:pt>
          <cx:pt idx="89489">35</cx:pt>
          <cx:pt idx="89490">84</cx:pt>
          <cx:pt idx="89491">54</cx:pt>
          <cx:pt idx="89492">57</cx:pt>
          <cx:pt idx="89493">96</cx:pt>
          <cx:pt idx="89494">43</cx:pt>
          <cx:pt idx="89495">26</cx:pt>
          <cx:pt idx="89496">44</cx:pt>
          <cx:pt idx="89497">45</cx:pt>
          <cx:pt idx="89498">86</cx:pt>
          <cx:pt idx="89499">93</cx:pt>
          <cx:pt idx="89500">66</cx:pt>
          <cx:pt idx="89501">82</cx:pt>
          <cx:pt idx="89502">90</cx:pt>
          <cx:pt idx="89503">58</cx:pt>
          <cx:pt idx="89504">13</cx:pt>
          <cx:pt idx="89505">75</cx:pt>
          <cx:pt idx="89506">45</cx:pt>
          <cx:pt idx="89507">29</cx:pt>
          <cx:pt idx="89508">66</cx:pt>
          <cx:pt idx="89509">22</cx:pt>
          <cx:pt idx="89510">77</cx:pt>
          <cx:pt idx="89511">95</cx:pt>
          <cx:pt idx="89512">49</cx:pt>
          <cx:pt idx="89513">72</cx:pt>
          <cx:pt idx="89514">4</cx:pt>
          <cx:pt idx="89515">33</cx:pt>
          <cx:pt idx="89516">89</cx:pt>
          <cx:pt idx="89517">90</cx:pt>
          <cx:pt idx="89518">85</cx:pt>
          <cx:pt idx="89519">47</cx:pt>
          <cx:pt idx="89520">65</cx:pt>
          <cx:pt idx="89521">97</cx:pt>
          <cx:pt idx="89522">94</cx:pt>
          <cx:pt idx="89523">23</cx:pt>
          <cx:pt idx="89524">9</cx:pt>
          <cx:pt idx="89525">8</cx:pt>
          <cx:pt idx="89526">85</cx:pt>
          <cx:pt idx="89527">79</cx:pt>
          <cx:pt idx="89528">50</cx:pt>
          <cx:pt idx="89529">53</cx:pt>
          <cx:pt idx="89530">31</cx:pt>
          <cx:pt idx="89531">61</cx:pt>
          <cx:pt idx="89532">69</cx:pt>
          <cx:pt idx="89533">96</cx:pt>
          <cx:pt idx="89534">91</cx:pt>
          <cx:pt idx="89535">98</cx:pt>
          <cx:pt idx="89536">78</cx:pt>
          <cx:pt idx="89537">28</cx:pt>
          <cx:pt idx="89538">25</cx:pt>
          <cx:pt idx="89539">40</cx:pt>
          <cx:pt idx="89540">29</cx:pt>
          <cx:pt idx="89541">67</cx:pt>
          <cx:pt idx="89542">10</cx:pt>
          <cx:pt idx="89543">94</cx:pt>
          <cx:pt idx="89544">35</cx:pt>
          <cx:pt idx="89545">82</cx:pt>
          <cx:pt idx="89546">87</cx:pt>
          <cx:pt idx="89547">1</cx:pt>
          <cx:pt idx="89548">50</cx:pt>
          <cx:pt idx="89549">26</cx:pt>
          <cx:pt idx="89550">51</cx:pt>
          <cx:pt idx="89551">57</cx:pt>
          <cx:pt idx="89552">47</cx:pt>
          <cx:pt idx="89553">45</cx:pt>
          <cx:pt idx="89554">36</cx:pt>
          <cx:pt idx="89555">5</cx:pt>
          <cx:pt idx="89556">26</cx:pt>
          <cx:pt idx="89557">8</cx:pt>
          <cx:pt idx="89558">12</cx:pt>
          <cx:pt idx="89559">42</cx:pt>
          <cx:pt idx="89560">17</cx:pt>
          <cx:pt idx="89561">29</cx:pt>
          <cx:pt idx="89562">94</cx:pt>
          <cx:pt idx="89563">19</cx:pt>
          <cx:pt idx="89564">83</cx:pt>
          <cx:pt idx="89565">59</cx:pt>
          <cx:pt idx="89566">33</cx:pt>
          <cx:pt idx="89567">63</cx:pt>
          <cx:pt idx="89568">26</cx:pt>
          <cx:pt idx="89569">28</cx:pt>
          <cx:pt idx="89570">96</cx:pt>
          <cx:pt idx="89571">90</cx:pt>
          <cx:pt idx="89572">12</cx:pt>
          <cx:pt idx="89573">99</cx:pt>
          <cx:pt idx="89574">32</cx:pt>
          <cx:pt idx="89575">61</cx:pt>
          <cx:pt idx="89576">76</cx:pt>
          <cx:pt idx="89577">25</cx:pt>
          <cx:pt idx="89578">2</cx:pt>
          <cx:pt idx="89579">93</cx:pt>
          <cx:pt idx="89580">58</cx:pt>
          <cx:pt idx="89581">22</cx:pt>
          <cx:pt idx="89582">39</cx:pt>
          <cx:pt idx="89583">31</cx:pt>
          <cx:pt idx="89584">78</cx:pt>
          <cx:pt idx="89585">52</cx:pt>
          <cx:pt idx="89586">3</cx:pt>
          <cx:pt idx="89587">83</cx:pt>
          <cx:pt idx="89588">57</cx:pt>
          <cx:pt idx="89589">6</cx:pt>
          <cx:pt idx="89590">30</cx:pt>
          <cx:pt idx="89591">69</cx:pt>
          <cx:pt idx="89592">28</cx:pt>
          <cx:pt idx="89593">23</cx:pt>
          <cx:pt idx="89594">67</cx:pt>
          <cx:pt idx="89595">87</cx:pt>
          <cx:pt idx="89596">62</cx:pt>
          <cx:pt idx="89597">75</cx:pt>
          <cx:pt idx="89598">66</cx:pt>
          <cx:pt idx="89599">8</cx:pt>
          <cx:pt idx="89600">49</cx:pt>
          <cx:pt idx="89601">80</cx:pt>
          <cx:pt idx="89602">60</cx:pt>
          <cx:pt idx="89603">44</cx:pt>
          <cx:pt idx="89604">27</cx:pt>
          <cx:pt idx="89605">1</cx:pt>
          <cx:pt idx="89606">54</cx:pt>
          <cx:pt idx="89607">25</cx:pt>
          <cx:pt idx="89608">15</cx:pt>
          <cx:pt idx="89609">37</cx:pt>
          <cx:pt idx="89610">11</cx:pt>
          <cx:pt idx="89611">83</cx:pt>
          <cx:pt idx="89612">29</cx:pt>
          <cx:pt idx="89613">23</cx:pt>
          <cx:pt idx="89614">34</cx:pt>
          <cx:pt idx="89615">65</cx:pt>
          <cx:pt idx="89616">17</cx:pt>
          <cx:pt idx="89617">98</cx:pt>
          <cx:pt idx="89618">22</cx:pt>
          <cx:pt idx="89619">81</cx:pt>
          <cx:pt idx="89620">31</cx:pt>
          <cx:pt idx="89621">43</cx:pt>
          <cx:pt idx="89622">70</cx:pt>
          <cx:pt idx="89623">94</cx:pt>
          <cx:pt idx="89624">44</cx:pt>
          <cx:pt idx="89625">69</cx:pt>
          <cx:pt idx="89626">48</cx:pt>
          <cx:pt idx="89627">56</cx:pt>
          <cx:pt idx="89628">59</cx:pt>
          <cx:pt idx="89629">40</cx:pt>
          <cx:pt idx="89630">86</cx:pt>
          <cx:pt idx="89631">23</cx:pt>
          <cx:pt idx="89632">42</cx:pt>
          <cx:pt idx="89633">41</cx:pt>
          <cx:pt idx="89634">37</cx:pt>
          <cx:pt idx="89635">27</cx:pt>
          <cx:pt idx="89636">74</cx:pt>
          <cx:pt idx="89637">93</cx:pt>
          <cx:pt idx="89638">80</cx:pt>
          <cx:pt idx="89639">15</cx:pt>
          <cx:pt idx="89640">3</cx:pt>
          <cx:pt idx="89641">62</cx:pt>
          <cx:pt idx="89642">46</cx:pt>
          <cx:pt idx="89643">42</cx:pt>
          <cx:pt idx="89644">43</cx:pt>
          <cx:pt idx="89645">84</cx:pt>
          <cx:pt idx="89646">70</cx:pt>
          <cx:pt idx="89647">29</cx:pt>
          <cx:pt idx="89648">34</cx:pt>
          <cx:pt idx="89649">4</cx:pt>
          <cx:pt idx="89650">63</cx:pt>
          <cx:pt idx="89651">41</cx:pt>
          <cx:pt idx="89652">45</cx:pt>
          <cx:pt idx="89653">15</cx:pt>
          <cx:pt idx="89654">22</cx:pt>
          <cx:pt idx="89655">59</cx:pt>
          <cx:pt idx="89656">24</cx:pt>
          <cx:pt idx="89657">26</cx:pt>
          <cx:pt idx="89658">28</cx:pt>
          <cx:pt idx="89659">35</cx:pt>
          <cx:pt idx="89660">67</cx:pt>
          <cx:pt idx="89661">44</cx:pt>
          <cx:pt idx="89662">6</cx:pt>
          <cx:pt idx="89663">42</cx:pt>
          <cx:pt idx="89664">85</cx:pt>
          <cx:pt idx="89665">92</cx:pt>
          <cx:pt idx="89666">40</cx:pt>
          <cx:pt idx="89667">97</cx:pt>
          <cx:pt idx="89668">60</cx:pt>
          <cx:pt idx="89669">57</cx:pt>
          <cx:pt idx="89670">82</cx:pt>
          <cx:pt idx="89671">25</cx:pt>
          <cx:pt idx="89672">97</cx:pt>
          <cx:pt idx="89673">46</cx:pt>
          <cx:pt idx="89674">31</cx:pt>
          <cx:pt idx="89675">15</cx:pt>
          <cx:pt idx="89676">45</cx:pt>
          <cx:pt idx="89677">62</cx:pt>
          <cx:pt idx="89678">19</cx:pt>
          <cx:pt idx="89679">27</cx:pt>
          <cx:pt idx="89680">10</cx:pt>
          <cx:pt idx="89681">83</cx:pt>
          <cx:pt idx="89682">39</cx:pt>
          <cx:pt idx="89683">56</cx:pt>
          <cx:pt idx="89684">36</cx:pt>
          <cx:pt idx="89685">76</cx:pt>
          <cx:pt idx="89686">28</cx:pt>
          <cx:pt idx="89687">93</cx:pt>
          <cx:pt idx="89688">19</cx:pt>
          <cx:pt idx="89689">87</cx:pt>
          <cx:pt idx="89690">49</cx:pt>
          <cx:pt idx="89691">91</cx:pt>
          <cx:pt idx="89692">15</cx:pt>
          <cx:pt idx="89693">98</cx:pt>
          <cx:pt idx="89694">31</cx:pt>
          <cx:pt idx="89695">73</cx:pt>
          <cx:pt idx="89696">50</cx:pt>
          <cx:pt idx="89697">90</cx:pt>
          <cx:pt idx="89698">86</cx:pt>
          <cx:pt idx="89699">74</cx:pt>
          <cx:pt idx="89700">67</cx:pt>
          <cx:pt idx="89701">28</cx:pt>
          <cx:pt idx="89702">73</cx:pt>
          <cx:pt idx="89703">52</cx:pt>
          <cx:pt idx="89704">42</cx:pt>
          <cx:pt idx="89705">9</cx:pt>
          <cx:pt idx="89706">92</cx:pt>
          <cx:pt idx="89707">43</cx:pt>
          <cx:pt idx="89708">46</cx:pt>
          <cx:pt idx="89709">61</cx:pt>
          <cx:pt idx="89710">83</cx:pt>
          <cx:pt idx="89711">14</cx:pt>
          <cx:pt idx="89712">77</cx:pt>
          <cx:pt idx="89713">94</cx:pt>
          <cx:pt idx="89714">23</cx:pt>
          <cx:pt idx="89715">78</cx:pt>
          <cx:pt idx="89716">69</cx:pt>
          <cx:pt idx="89717">49</cx:pt>
          <cx:pt idx="89718">18</cx:pt>
          <cx:pt idx="89719">65</cx:pt>
          <cx:pt idx="89720">98</cx:pt>
          <cx:pt idx="89721">92</cx:pt>
          <cx:pt idx="89722">1</cx:pt>
          <cx:pt idx="89723">60</cx:pt>
          <cx:pt idx="89724">21</cx:pt>
          <cx:pt idx="89725">7</cx:pt>
          <cx:pt idx="89726">74</cx:pt>
          <cx:pt idx="89727">56</cx:pt>
          <cx:pt idx="89728">36</cx:pt>
          <cx:pt idx="89729">85</cx:pt>
          <cx:pt idx="89730">21</cx:pt>
          <cx:pt idx="89731">23</cx:pt>
          <cx:pt idx="89732">9</cx:pt>
          <cx:pt idx="89733">30</cx:pt>
          <cx:pt idx="89734">96</cx:pt>
          <cx:pt idx="89735">14</cx:pt>
          <cx:pt idx="89736">64</cx:pt>
          <cx:pt idx="89737">26</cx:pt>
          <cx:pt idx="89738">70</cx:pt>
          <cx:pt idx="89739">32</cx:pt>
          <cx:pt idx="89740">65</cx:pt>
          <cx:pt idx="89741">55</cx:pt>
          <cx:pt idx="89742">99</cx:pt>
          <cx:pt idx="89743">37</cx:pt>
          <cx:pt idx="89744">42</cx:pt>
          <cx:pt idx="89745">21</cx:pt>
          <cx:pt idx="89746">91</cx:pt>
          <cx:pt idx="89747">96</cx:pt>
          <cx:pt idx="89748">69</cx:pt>
          <cx:pt idx="89749">2</cx:pt>
          <cx:pt idx="89750">56</cx:pt>
          <cx:pt idx="89751">39</cx:pt>
          <cx:pt idx="89752">78</cx:pt>
          <cx:pt idx="89753">68</cx:pt>
          <cx:pt idx="89754">42</cx:pt>
          <cx:pt idx="89755">41</cx:pt>
          <cx:pt idx="89756">87</cx:pt>
          <cx:pt idx="89757">88</cx:pt>
          <cx:pt idx="89758">40</cx:pt>
          <cx:pt idx="89759">76</cx:pt>
          <cx:pt idx="89760">59</cx:pt>
          <cx:pt idx="89761">1</cx:pt>
          <cx:pt idx="89762">80</cx:pt>
          <cx:pt idx="89763">15</cx:pt>
          <cx:pt idx="89764">40</cx:pt>
          <cx:pt idx="89765">61</cx:pt>
          <cx:pt idx="89766">93</cx:pt>
          <cx:pt idx="89767">6</cx:pt>
          <cx:pt idx="89768">24</cx:pt>
          <cx:pt idx="89769">60</cx:pt>
          <cx:pt idx="89770">48</cx:pt>
          <cx:pt idx="89771">83</cx:pt>
          <cx:pt idx="89772">20</cx:pt>
          <cx:pt idx="89773">86</cx:pt>
          <cx:pt idx="89774">43</cx:pt>
          <cx:pt idx="89775">91</cx:pt>
          <cx:pt idx="89776">63</cx:pt>
          <cx:pt idx="89777">53</cx:pt>
          <cx:pt idx="89778">80</cx:pt>
          <cx:pt idx="89779">20</cx:pt>
          <cx:pt idx="89780">85</cx:pt>
          <cx:pt idx="89781">23</cx:pt>
          <cx:pt idx="89782">75</cx:pt>
          <cx:pt idx="89783">93</cx:pt>
          <cx:pt idx="89784">84</cx:pt>
          <cx:pt idx="89785">79</cx:pt>
          <cx:pt idx="89786">22</cx:pt>
          <cx:pt idx="89787">17</cx:pt>
          <cx:pt idx="89788">5</cx:pt>
          <cx:pt idx="89789">68</cx:pt>
          <cx:pt idx="89790">85</cx:pt>
          <cx:pt idx="89791">90</cx:pt>
          <cx:pt idx="89792">23</cx:pt>
          <cx:pt idx="89793">68</cx:pt>
          <cx:pt idx="89794">94</cx:pt>
          <cx:pt idx="89795">84</cx:pt>
          <cx:pt idx="89796">53</cx:pt>
          <cx:pt idx="89797">55</cx:pt>
          <cx:pt idx="89798">42</cx:pt>
          <cx:pt idx="89799">98</cx:pt>
          <cx:pt idx="89800">36</cx:pt>
          <cx:pt idx="89801">54</cx:pt>
          <cx:pt idx="89802">91</cx:pt>
          <cx:pt idx="89803">79</cx:pt>
          <cx:pt idx="89804">78</cx:pt>
          <cx:pt idx="89805">65</cx:pt>
          <cx:pt idx="89806">28</cx:pt>
          <cx:pt idx="89807">55</cx:pt>
          <cx:pt idx="89808">91</cx:pt>
          <cx:pt idx="89809">39</cx:pt>
          <cx:pt idx="89810">43</cx:pt>
          <cx:pt idx="89811">34</cx:pt>
          <cx:pt idx="89812">36</cx:pt>
          <cx:pt idx="89813">84</cx:pt>
          <cx:pt idx="89814">5</cx:pt>
          <cx:pt idx="89815">42</cx:pt>
          <cx:pt idx="89816">41</cx:pt>
          <cx:pt idx="89817">27</cx:pt>
          <cx:pt idx="89818">96</cx:pt>
          <cx:pt idx="89819">97</cx:pt>
          <cx:pt idx="89820">45</cx:pt>
          <cx:pt idx="89821">59</cx:pt>
          <cx:pt idx="89822">78</cx:pt>
          <cx:pt idx="89823">75</cx:pt>
          <cx:pt idx="89824">82</cx:pt>
          <cx:pt idx="89825">98</cx:pt>
          <cx:pt idx="89826">55</cx:pt>
          <cx:pt idx="89827">31</cx:pt>
          <cx:pt idx="89828">77</cx:pt>
          <cx:pt idx="89829">73</cx:pt>
          <cx:pt idx="89830">81</cx:pt>
          <cx:pt idx="89831">69</cx:pt>
          <cx:pt idx="89832">58</cx:pt>
          <cx:pt idx="89833">29</cx:pt>
          <cx:pt idx="89834">67</cx:pt>
          <cx:pt idx="89835">64</cx:pt>
          <cx:pt idx="89836">53</cx:pt>
          <cx:pt idx="89837">29</cx:pt>
          <cx:pt idx="89838">80</cx:pt>
          <cx:pt idx="89839">60</cx:pt>
          <cx:pt idx="89840">82</cx:pt>
          <cx:pt idx="89841">100</cx:pt>
          <cx:pt idx="89842">77</cx:pt>
          <cx:pt idx="89843">34</cx:pt>
          <cx:pt idx="89844">74</cx:pt>
          <cx:pt idx="89845">86</cx:pt>
          <cx:pt idx="89846">36</cx:pt>
          <cx:pt idx="89847">70</cx:pt>
          <cx:pt idx="89848">25</cx:pt>
          <cx:pt idx="89849">44</cx:pt>
          <cx:pt idx="89850">5</cx:pt>
          <cx:pt idx="89851">77</cx:pt>
          <cx:pt idx="89852">51</cx:pt>
          <cx:pt idx="89853">18</cx:pt>
          <cx:pt idx="89854">78</cx:pt>
          <cx:pt idx="89855">48</cx:pt>
          <cx:pt idx="89856">71</cx:pt>
          <cx:pt idx="89857">82</cx:pt>
          <cx:pt idx="89858">96</cx:pt>
          <cx:pt idx="89859">83</cx:pt>
          <cx:pt idx="89860">24</cx:pt>
          <cx:pt idx="89861">59</cx:pt>
          <cx:pt idx="89862">15</cx:pt>
          <cx:pt idx="89863">49</cx:pt>
          <cx:pt idx="89864">39</cx:pt>
          <cx:pt idx="89865">36</cx:pt>
          <cx:pt idx="89866">21</cx:pt>
          <cx:pt idx="89867">59</cx:pt>
          <cx:pt idx="89868">84</cx:pt>
          <cx:pt idx="89869">73</cx:pt>
          <cx:pt idx="89870">42</cx:pt>
          <cx:pt idx="89871">28</cx:pt>
          <cx:pt idx="89872">45</cx:pt>
          <cx:pt idx="89873">13</cx:pt>
          <cx:pt idx="89874">25</cx:pt>
          <cx:pt idx="89875">34</cx:pt>
          <cx:pt idx="89876">97</cx:pt>
          <cx:pt idx="89877">100</cx:pt>
          <cx:pt idx="89878">20</cx:pt>
          <cx:pt idx="89879">62</cx:pt>
          <cx:pt idx="89880">66</cx:pt>
          <cx:pt idx="89881">95</cx:pt>
          <cx:pt idx="89882">85</cx:pt>
          <cx:pt idx="89883">56</cx:pt>
          <cx:pt idx="89884">28</cx:pt>
          <cx:pt idx="89885">80</cx:pt>
          <cx:pt idx="89886">53</cx:pt>
          <cx:pt idx="89887">33</cx:pt>
          <cx:pt idx="89888">77</cx:pt>
          <cx:pt idx="89889">19</cx:pt>
          <cx:pt idx="89890">63</cx:pt>
          <cx:pt idx="89891">34</cx:pt>
          <cx:pt idx="89892">57</cx:pt>
          <cx:pt idx="89893">92</cx:pt>
          <cx:pt idx="89894">42</cx:pt>
          <cx:pt idx="89895">8</cx:pt>
          <cx:pt idx="89896">31</cx:pt>
          <cx:pt idx="89897">61</cx:pt>
          <cx:pt idx="89898">74</cx:pt>
          <cx:pt idx="89899">47</cx:pt>
          <cx:pt idx="89900">97</cx:pt>
          <cx:pt idx="89901">98</cx:pt>
          <cx:pt idx="89902">15</cx:pt>
          <cx:pt idx="89903">90</cx:pt>
          <cx:pt idx="89904">26</cx:pt>
          <cx:pt idx="89905">63</cx:pt>
          <cx:pt idx="89906">19</cx:pt>
          <cx:pt idx="89907">40</cx:pt>
          <cx:pt idx="89908">66</cx:pt>
          <cx:pt idx="89909">21</cx:pt>
          <cx:pt idx="89910">63</cx:pt>
          <cx:pt idx="89911">51</cx:pt>
          <cx:pt idx="89912">28</cx:pt>
          <cx:pt idx="89913">33</cx:pt>
          <cx:pt idx="89914">91</cx:pt>
          <cx:pt idx="89915">77</cx:pt>
          <cx:pt idx="89916">78</cx:pt>
          <cx:pt idx="89917">86</cx:pt>
          <cx:pt idx="89918">42</cx:pt>
          <cx:pt idx="89919">60</cx:pt>
          <cx:pt idx="89920">94</cx:pt>
          <cx:pt idx="89921">29</cx:pt>
          <cx:pt idx="89922">23</cx:pt>
          <cx:pt idx="89923">64</cx:pt>
          <cx:pt idx="89924">55</cx:pt>
          <cx:pt idx="89925">65</cx:pt>
          <cx:pt idx="89926">28</cx:pt>
          <cx:pt idx="89927">23</cx:pt>
          <cx:pt idx="89928">24</cx:pt>
          <cx:pt idx="89929">95</cx:pt>
          <cx:pt idx="89930">54</cx:pt>
          <cx:pt idx="89931">53</cx:pt>
          <cx:pt idx="89932">94</cx:pt>
          <cx:pt idx="89933">46</cx:pt>
          <cx:pt idx="89934">66</cx:pt>
          <cx:pt idx="89935">81</cx:pt>
          <cx:pt idx="89936">59</cx:pt>
          <cx:pt idx="89937">15</cx:pt>
          <cx:pt idx="89938">34</cx:pt>
          <cx:pt idx="89939">99</cx:pt>
          <cx:pt idx="89940">95</cx:pt>
          <cx:pt idx="89941">54</cx:pt>
          <cx:pt idx="89942">30</cx:pt>
          <cx:pt idx="89943">7</cx:pt>
          <cx:pt idx="89944">60</cx:pt>
          <cx:pt idx="89945">59</cx:pt>
          <cx:pt idx="89946">70</cx:pt>
          <cx:pt idx="89947">62</cx:pt>
          <cx:pt idx="89948">82</cx:pt>
          <cx:pt idx="89949">53</cx:pt>
          <cx:pt idx="89950">42</cx:pt>
          <cx:pt idx="89951">24</cx:pt>
          <cx:pt idx="89952">29</cx:pt>
          <cx:pt idx="89953">43</cx:pt>
          <cx:pt idx="89954">69</cx:pt>
          <cx:pt idx="89955">29</cx:pt>
          <cx:pt idx="89956">64</cx:pt>
          <cx:pt idx="89957">91</cx:pt>
          <cx:pt idx="89958">10</cx:pt>
          <cx:pt idx="89959">92</cx:pt>
          <cx:pt idx="89960">34</cx:pt>
          <cx:pt idx="89961">63</cx:pt>
          <cx:pt idx="89962">3</cx:pt>
          <cx:pt idx="89963">21</cx:pt>
          <cx:pt idx="89964">44</cx:pt>
          <cx:pt idx="89965">83</cx:pt>
          <cx:pt idx="89966">41</cx:pt>
          <cx:pt idx="89967">75</cx:pt>
          <cx:pt idx="89968">65</cx:pt>
          <cx:pt idx="89969">40</cx:pt>
          <cx:pt idx="89970">32</cx:pt>
          <cx:pt idx="89971">75</cx:pt>
          <cx:pt idx="89972">60</cx:pt>
          <cx:pt idx="89973">76</cx:pt>
          <cx:pt idx="89974">33</cx:pt>
          <cx:pt idx="89975">39</cx:pt>
          <cx:pt idx="89976">46</cx:pt>
          <cx:pt idx="89977">68</cx:pt>
          <cx:pt idx="89978">23</cx:pt>
          <cx:pt idx="89979">6</cx:pt>
          <cx:pt idx="89980">12</cx:pt>
          <cx:pt idx="89981">17</cx:pt>
          <cx:pt idx="89982">82</cx:pt>
          <cx:pt idx="89983">24</cx:pt>
          <cx:pt idx="89984">90</cx:pt>
          <cx:pt idx="89985">20</cx:pt>
          <cx:pt idx="89986">75</cx:pt>
          <cx:pt idx="89987">72</cx:pt>
          <cx:pt idx="89988">55</cx:pt>
          <cx:pt idx="89989">82</cx:pt>
          <cx:pt idx="89990">50</cx:pt>
          <cx:pt idx="89991">53</cx:pt>
          <cx:pt idx="89992">62</cx:pt>
          <cx:pt idx="89993">29</cx:pt>
          <cx:pt idx="89994">16</cx:pt>
          <cx:pt idx="89995">19</cx:pt>
          <cx:pt idx="89996">25</cx:pt>
          <cx:pt idx="89997">67</cx:pt>
          <cx:pt idx="89998">100</cx:pt>
          <cx:pt idx="89999">91</cx:pt>
          <cx:pt idx="90000">55</cx:pt>
          <cx:pt idx="90001">72</cx:pt>
          <cx:pt idx="90002">76</cx:pt>
          <cx:pt idx="90003">17</cx:pt>
          <cx:pt idx="90004">42</cx:pt>
          <cx:pt idx="90005">94</cx:pt>
          <cx:pt idx="90006">39</cx:pt>
          <cx:pt idx="90007">97</cx:pt>
          <cx:pt idx="90008">36</cx:pt>
          <cx:pt idx="90009">1</cx:pt>
          <cx:pt idx="90010">48</cx:pt>
          <cx:pt idx="90011">52</cx:pt>
          <cx:pt idx="90012">16</cx:pt>
          <cx:pt idx="90013">85</cx:pt>
          <cx:pt idx="90014">62</cx:pt>
          <cx:pt idx="90015">45</cx:pt>
          <cx:pt idx="90016">68</cx:pt>
          <cx:pt idx="90017">47</cx:pt>
          <cx:pt idx="90018">99</cx:pt>
          <cx:pt idx="90019">60</cx:pt>
          <cx:pt idx="90020">75</cx:pt>
          <cx:pt idx="90021">27</cx:pt>
          <cx:pt idx="90022">79</cx:pt>
          <cx:pt idx="90023">35</cx:pt>
          <cx:pt idx="90024">97</cx:pt>
          <cx:pt idx="90025">61</cx:pt>
          <cx:pt idx="90026">48</cx:pt>
          <cx:pt idx="90027">52</cx:pt>
          <cx:pt idx="90028">34</cx:pt>
          <cx:pt idx="90029">82</cx:pt>
          <cx:pt idx="90030">66</cx:pt>
          <cx:pt idx="90031">33</cx:pt>
          <cx:pt idx="90032">42</cx:pt>
          <cx:pt idx="90033">99</cx:pt>
          <cx:pt idx="90034">57</cx:pt>
          <cx:pt idx="90035">80</cx:pt>
          <cx:pt idx="90036">31</cx:pt>
          <cx:pt idx="90037">86</cx:pt>
          <cx:pt idx="90038">43</cx:pt>
          <cx:pt idx="90039">68</cx:pt>
          <cx:pt idx="90040">28</cx:pt>
          <cx:pt idx="90041">78</cx:pt>
          <cx:pt idx="90042">20</cx:pt>
          <cx:pt idx="90043">56</cx:pt>
          <cx:pt idx="90044">9</cx:pt>
          <cx:pt idx="90045">75</cx:pt>
          <cx:pt idx="90046">98</cx:pt>
          <cx:pt idx="90047">21</cx:pt>
          <cx:pt idx="90048">99</cx:pt>
          <cx:pt idx="90049">57</cx:pt>
          <cx:pt idx="90050">58</cx:pt>
          <cx:pt idx="90051">24</cx:pt>
          <cx:pt idx="90052">18</cx:pt>
          <cx:pt idx="90053">16</cx:pt>
          <cx:pt idx="90054">34</cx:pt>
          <cx:pt idx="90055">100</cx:pt>
          <cx:pt idx="90056">50</cx:pt>
          <cx:pt idx="90057">25</cx:pt>
          <cx:pt idx="90058">59</cx:pt>
          <cx:pt idx="90059">43</cx:pt>
          <cx:pt idx="90060">87</cx:pt>
          <cx:pt idx="90061">54</cx:pt>
          <cx:pt idx="90062">5</cx:pt>
          <cx:pt idx="90063">84</cx:pt>
          <cx:pt idx="90064">51</cx:pt>
          <cx:pt idx="90065">49</cx:pt>
          <cx:pt idx="90066">13</cx:pt>
          <cx:pt idx="90067">100</cx:pt>
          <cx:pt idx="90068">29</cx:pt>
          <cx:pt idx="90069">83</cx:pt>
          <cx:pt idx="90070">42</cx:pt>
          <cx:pt idx="90071">55</cx:pt>
          <cx:pt idx="90072">70</cx:pt>
          <cx:pt idx="90073">53</cx:pt>
          <cx:pt idx="90074">15</cx:pt>
          <cx:pt idx="90075">30</cx:pt>
          <cx:pt idx="90076">40</cx:pt>
          <cx:pt idx="90077">45</cx:pt>
          <cx:pt idx="90078">83</cx:pt>
          <cx:pt idx="90079">14</cx:pt>
          <cx:pt idx="90080">54</cx:pt>
          <cx:pt idx="90081">82</cx:pt>
          <cx:pt idx="90082">81</cx:pt>
          <cx:pt idx="90083">48</cx:pt>
          <cx:pt idx="90084">21</cx:pt>
          <cx:pt idx="90085">10</cx:pt>
          <cx:pt idx="90086">1</cx:pt>
          <cx:pt idx="90087">96</cx:pt>
          <cx:pt idx="90088">78</cx:pt>
          <cx:pt idx="90089">75</cx:pt>
          <cx:pt idx="90090">42</cx:pt>
          <cx:pt idx="90091">54</cx:pt>
          <cx:pt idx="90092">1</cx:pt>
          <cx:pt idx="90093">44</cx:pt>
          <cx:pt idx="90094">35</cx:pt>
          <cx:pt idx="90095">76</cx:pt>
          <cx:pt idx="90096">38</cx:pt>
          <cx:pt idx="90097">95</cx:pt>
          <cx:pt idx="90098">58</cx:pt>
          <cx:pt idx="90099">89</cx:pt>
          <cx:pt idx="90100">74</cx:pt>
          <cx:pt idx="90101">68</cx:pt>
          <cx:pt idx="90102">4</cx:pt>
          <cx:pt idx="90103">39</cx:pt>
          <cx:pt idx="90104">3</cx:pt>
          <cx:pt idx="90105">23</cx:pt>
          <cx:pt idx="90106">88</cx:pt>
          <cx:pt idx="90107">31</cx:pt>
          <cx:pt idx="90108">29</cx:pt>
          <cx:pt idx="90109">82</cx:pt>
          <cx:pt idx="90110">93</cx:pt>
          <cx:pt idx="90111">65</cx:pt>
          <cx:pt idx="90112">62</cx:pt>
          <cx:pt idx="90113">48</cx:pt>
          <cx:pt idx="90114">34</cx:pt>
          <cx:pt idx="90115">61</cx:pt>
          <cx:pt idx="90116">81</cx:pt>
          <cx:pt idx="90117">64</cx:pt>
          <cx:pt idx="90118">16</cx:pt>
          <cx:pt idx="90119">51</cx:pt>
          <cx:pt idx="90120">67</cx:pt>
          <cx:pt idx="90121">21</cx:pt>
          <cx:pt idx="90122">46</cx:pt>
          <cx:pt idx="90123">49</cx:pt>
          <cx:pt idx="90124">11</cx:pt>
          <cx:pt idx="90125">36</cx:pt>
          <cx:pt idx="90126">63</cx:pt>
          <cx:pt idx="90127">94</cx:pt>
          <cx:pt idx="90128">65</cx:pt>
          <cx:pt idx="90129">69</cx:pt>
          <cx:pt idx="90130">24</cx:pt>
          <cx:pt idx="90131">87</cx:pt>
          <cx:pt idx="90132">54</cx:pt>
          <cx:pt idx="90133">80</cx:pt>
          <cx:pt idx="90134">86</cx:pt>
          <cx:pt idx="90135">79</cx:pt>
          <cx:pt idx="90136">95</cx:pt>
          <cx:pt idx="90137">85</cx:pt>
          <cx:pt idx="90138">32</cx:pt>
          <cx:pt idx="90139">61</cx:pt>
          <cx:pt idx="90140">71</cx:pt>
          <cx:pt idx="90141">100</cx:pt>
          <cx:pt idx="90142">29</cx:pt>
          <cx:pt idx="90143">43</cx:pt>
          <cx:pt idx="90144">70</cx:pt>
          <cx:pt idx="90145">76</cx:pt>
          <cx:pt idx="90146">84</cx:pt>
          <cx:pt idx="90147">75</cx:pt>
          <cx:pt idx="90148">86</cx:pt>
          <cx:pt idx="90149">13</cx:pt>
          <cx:pt idx="90150">38</cx:pt>
          <cx:pt idx="90151">96</cx:pt>
          <cx:pt idx="90152">99</cx:pt>
          <cx:pt idx="90153">21</cx:pt>
          <cx:pt idx="90154">76</cx:pt>
          <cx:pt idx="90155">54</cx:pt>
          <cx:pt idx="90156">20</cx:pt>
          <cx:pt idx="90157">89</cx:pt>
          <cx:pt idx="90158">45</cx:pt>
          <cx:pt idx="90159">73</cx:pt>
          <cx:pt idx="90160">63</cx:pt>
          <cx:pt idx="90161">14</cx:pt>
          <cx:pt idx="90162">70</cx:pt>
          <cx:pt idx="90163">2</cx:pt>
          <cx:pt idx="90164">16</cx:pt>
          <cx:pt idx="90165">36</cx:pt>
          <cx:pt idx="90166">37</cx:pt>
          <cx:pt idx="90167">90</cx:pt>
          <cx:pt idx="90168">80</cx:pt>
          <cx:pt idx="90169">21</cx:pt>
          <cx:pt idx="90170">94</cx:pt>
          <cx:pt idx="90171">70</cx:pt>
          <cx:pt idx="90172">75</cx:pt>
          <cx:pt idx="90173">30</cx:pt>
          <cx:pt idx="90174">88</cx:pt>
          <cx:pt idx="90175">83</cx:pt>
          <cx:pt idx="90176">34</cx:pt>
          <cx:pt idx="90177">5</cx:pt>
          <cx:pt idx="90178">59</cx:pt>
          <cx:pt idx="90179">92</cx:pt>
          <cx:pt idx="90180">63</cx:pt>
          <cx:pt idx="90181">93</cx:pt>
          <cx:pt idx="90182">46</cx:pt>
          <cx:pt idx="90183">47</cx:pt>
          <cx:pt idx="90184">81</cx:pt>
          <cx:pt idx="90185">33</cx:pt>
          <cx:pt idx="90186">27</cx:pt>
          <cx:pt idx="90187">97</cx:pt>
          <cx:pt idx="90188">24</cx:pt>
          <cx:pt idx="90189">74</cx:pt>
          <cx:pt idx="90190">16</cx:pt>
          <cx:pt idx="90191">6</cx:pt>
          <cx:pt idx="90192">69</cx:pt>
          <cx:pt idx="90193">91</cx:pt>
          <cx:pt idx="90194">26</cx:pt>
          <cx:pt idx="90195">78</cx:pt>
          <cx:pt idx="90196">62</cx:pt>
          <cx:pt idx="90197">5</cx:pt>
          <cx:pt idx="90198">56</cx:pt>
          <cx:pt idx="90199">31</cx:pt>
          <cx:pt idx="90200">9</cx:pt>
          <cx:pt idx="90201">40</cx:pt>
          <cx:pt idx="90202">68</cx:pt>
          <cx:pt idx="90203">19</cx:pt>
          <cx:pt idx="90204">44</cx:pt>
          <cx:pt idx="90205">80</cx:pt>
          <cx:pt idx="90206">67</cx:pt>
          <cx:pt idx="90207">52</cx:pt>
          <cx:pt idx="90208">49</cx:pt>
          <cx:pt idx="90209">39</cx:pt>
          <cx:pt idx="90210">74</cx:pt>
          <cx:pt idx="90211">30</cx:pt>
          <cx:pt idx="90212">58</cx:pt>
          <cx:pt idx="90213">59</cx:pt>
          <cx:pt idx="90214">70</cx:pt>
          <cx:pt idx="90215">66</cx:pt>
          <cx:pt idx="90216">64</cx:pt>
          <cx:pt idx="90217">50</cx:pt>
          <cx:pt idx="90218">88</cx:pt>
          <cx:pt idx="90219">89</cx:pt>
          <cx:pt idx="90220">31</cx:pt>
          <cx:pt idx="90221">69</cx:pt>
          <cx:pt idx="90222">25</cx:pt>
          <cx:pt idx="90223">23</cx:pt>
          <cx:pt idx="90224">57</cx:pt>
          <cx:pt idx="90225">42</cx:pt>
          <cx:pt idx="90226">83</cx:pt>
          <cx:pt idx="90227">97</cx:pt>
          <cx:pt idx="90228">67</cx:pt>
          <cx:pt idx="90229">70</cx:pt>
          <cx:pt idx="90230">43</cx:pt>
          <cx:pt idx="90231">32</cx:pt>
          <cx:pt idx="90232">56</cx:pt>
          <cx:pt idx="90233">79</cx:pt>
          <cx:pt idx="90234">91</cx:pt>
          <cx:pt idx="90235">99</cx:pt>
          <cx:pt idx="90236">12</cx:pt>
          <cx:pt idx="90237">50</cx:pt>
          <cx:pt idx="90238">11</cx:pt>
          <cx:pt idx="90239">27</cx:pt>
          <cx:pt idx="90240">29</cx:pt>
          <cx:pt idx="90241">77</cx:pt>
          <cx:pt idx="90242">61</cx:pt>
          <cx:pt idx="90243">24</cx:pt>
          <cx:pt idx="90244">42</cx:pt>
          <cx:pt idx="90245">33</cx:pt>
          <cx:pt idx="90246">88</cx:pt>
          <cx:pt idx="90247">54</cx:pt>
          <cx:pt idx="90248">50</cx:pt>
          <cx:pt idx="90249">95</cx:pt>
          <cx:pt idx="90250">16</cx:pt>
          <cx:pt idx="90251">40</cx:pt>
          <cx:pt idx="90252">1</cx:pt>
          <cx:pt idx="90253">34</cx:pt>
          <cx:pt idx="90254">28</cx:pt>
          <cx:pt idx="90255">97</cx:pt>
          <cx:pt idx="90256">34</cx:pt>
          <cx:pt idx="90257">52</cx:pt>
          <cx:pt idx="90258">64</cx:pt>
          <cx:pt idx="90259">35</cx:pt>
          <cx:pt idx="90260">47</cx:pt>
          <cx:pt idx="90261">70</cx:pt>
          <cx:pt idx="90262">27</cx:pt>
          <cx:pt idx="90263">2</cx:pt>
          <cx:pt idx="90264">77</cx:pt>
          <cx:pt idx="90265">7</cx:pt>
          <cx:pt idx="90266">29</cx:pt>
          <cx:pt idx="90267">33</cx:pt>
          <cx:pt idx="90268">20</cx:pt>
          <cx:pt idx="90269">49</cx:pt>
          <cx:pt idx="90270">40</cx:pt>
          <cx:pt idx="90271">90</cx:pt>
          <cx:pt idx="90272">100</cx:pt>
          <cx:pt idx="90273">36</cx:pt>
          <cx:pt idx="90274">81</cx:pt>
          <cx:pt idx="90275">85</cx:pt>
          <cx:pt idx="90276">91</cx:pt>
          <cx:pt idx="90277">79</cx:pt>
          <cx:pt idx="90278">46</cx:pt>
          <cx:pt idx="90279">65</cx:pt>
          <cx:pt idx="90280">99</cx:pt>
          <cx:pt idx="90281">57</cx:pt>
          <cx:pt idx="90282">8</cx:pt>
          <cx:pt idx="90283">16</cx:pt>
          <cx:pt idx="90284">59</cx:pt>
          <cx:pt idx="90285">68</cx:pt>
          <cx:pt idx="90286">76</cx:pt>
          <cx:pt idx="90287">42</cx:pt>
          <cx:pt idx="90288">87</cx:pt>
          <cx:pt idx="90289">57</cx:pt>
          <cx:pt idx="90290">70</cx:pt>
          <cx:pt idx="90291">28</cx:pt>
          <cx:pt idx="90292">25</cx:pt>
          <cx:pt idx="90293">94</cx:pt>
          <cx:pt idx="90294">39</cx:pt>
          <cx:pt idx="90295">61</cx:pt>
          <cx:pt idx="90296">32</cx:pt>
          <cx:pt idx="90297">93</cx:pt>
          <cx:pt idx="90298">69</cx:pt>
          <cx:pt idx="90299">86</cx:pt>
          <cx:pt idx="90300">74</cx:pt>
          <cx:pt idx="90301">42</cx:pt>
          <cx:pt idx="90302">3</cx:pt>
          <cx:pt idx="90303">59</cx:pt>
          <cx:pt idx="90304">11</cx:pt>
          <cx:pt idx="90305">91</cx:pt>
          <cx:pt idx="90306">86</cx:pt>
          <cx:pt idx="90307">85</cx:pt>
          <cx:pt idx="90308">27</cx:pt>
          <cx:pt idx="90309">73</cx:pt>
          <cx:pt idx="90310">50</cx:pt>
          <cx:pt idx="90311">1</cx:pt>
          <cx:pt idx="90312">2</cx:pt>
          <cx:pt idx="90313">17</cx:pt>
          <cx:pt idx="90314">5</cx:pt>
          <cx:pt idx="90315">87</cx:pt>
          <cx:pt idx="90316">97</cx:pt>
          <cx:pt idx="90317">96</cx:pt>
          <cx:pt idx="90318">59</cx:pt>
          <cx:pt idx="90319">35</cx:pt>
          <cx:pt idx="90320">62</cx:pt>
          <cx:pt idx="90321">37</cx:pt>
          <cx:pt idx="90322">71</cx:pt>
          <cx:pt idx="90323">91</cx:pt>
          <cx:pt idx="90324">6</cx:pt>
          <cx:pt idx="90325">64</cx:pt>
          <cx:pt idx="90326">80</cx:pt>
          <cx:pt idx="90327">2</cx:pt>
          <cx:pt idx="90328">23</cx:pt>
          <cx:pt idx="90329">90</cx:pt>
          <cx:pt idx="90330">30</cx:pt>
          <cx:pt idx="90331">35</cx:pt>
          <cx:pt idx="90332">34</cx:pt>
          <cx:pt idx="90333">99</cx:pt>
          <cx:pt idx="90334">92</cx:pt>
          <cx:pt idx="90335">60</cx:pt>
          <cx:pt idx="90336">42</cx:pt>
          <cx:pt idx="90337">24</cx:pt>
          <cx:pt idx="90338">62</cx:pt>
          <cx:pt idx="90339">37</cx:pt>
          <cx:pt idx="90340">7</cx:pt>
          <cx:pt idx="90341">68</cx:pt>
          <cx:pt idx="90342">56</cx:pt>
          <cx:pt idx="90343">90</cx:pt>
          <cx:pt idx="90344">43</cx:pt>
          <cx:pt idx="90345">69</cx:pt>
          <cx:pt idx="90346">71</cx:pt>
          <cx:pt idx="90347">83</cx:pt>
          <cx:pt idx="90348">65</cx:pt>
          <cx:pt idx="90349">55</cx:pt>
          <cx:pt idx="90350">53</cx:pt>
          <cx:pt idx="90351">96</cx:pt>
          <cx:pt idx="90352">66</cx:pt>
          <cx:pt idx="90353">61</cx:pt>
          <cx:pt idx="90354">68</cx:pt>
          <cx:pt idx="90355">60</cx:pt>
          <cx:pt idx="90356">19</cx:pt>
          <cx:pt idx="90357">62</cx:pt>
          <cx:pt idx="90358">85</cx:pt>
          <cx:pt idx="90359">92</cx:pt>
          <cx:pt idx="90360">77</cx:pt>
          <cx:pt idx="90361">29</cx:pt>
          <cx:pt idx="90362">42</cx:pt>
          <cx:pt idx="90363">18</cx:pt>
          <cx:pt idx="90364">75</cx:pt>
          <cx:pt idx="90365">100</cx:pt>
          <cx:pt idx="90366">52</cx:pt>
          <cx:pt idx="90367">40</cx:pt>
          <cx:pt idx="90368">48</cx:pt>
          <cx:pt idx="90369">81</cx:pt>
          <cx:pt idx="90370">90</cx:pt>
          <cx:pt idx="90371">79</cx:pt>
          <cx:pt idx="90372">58</cx:pt>
          <cx:pt idx="90373">1</cx:pt>
          <cx:pt idx="90374">11</cx:pt>
          <cx:pt idx="90375">98</cx:pt>
          <cx:pt idx="90376">87</cx:pt>
          <cx:pt idx="90377">59</cx:pt>
          <cx:pt idx="90378">57</cx:pt>
          <cx:pt idx="90379">65</cx:pt>
          <cx:pt idx="90380">83</cx:pt>
          <cx:pt idx="90381">94</cx:pt>
          <cx:pt idx="90382">23</cx:pt>
          <cx:pt idx="90383">37</cx:pt>
          <cx:pt idx="90384">75</cx:pt>
          <cx:pt idx="90385">61</cx:pt>
          <cx:pt idx="90386">68</cx:pt>
          <cx:pt idx="90387">18</cx:pt>
          <cx:pt idx="90388">30</cx:pt>
          <cx:pt idx="90389">67</cx:pt>
          <cx:pt idx="90390">30</cx:pt>
          <cx:pt idx="90391">87</cx:pt>
          <cx:pt idx="90392">20</cx:pt>
          <cx:pt idx="90393">16</cx:pt>
          <cx:pt idx="90394">95</cx:pt>
          <cx:pt idx="90395">61</cx:pt>
          <cx:pt idx="90396">46</cx:pt>
          <cx:pt idx="90397">59</cx:pt>
          <cx:pt idx="90398">94</cx:pt>
          <cx:pt idx="90399">41</cx:pt>
          <cx:pt idx="90400">76</cx:pt>
          <cx:pt idx="90401">31</cx:pt>
          <cx:pt idx="90402">21</cx:pt>
          <cx:pt idx="90403">53</cx:pt>
          <cx:pt idx="90404">49</cx:pt>
          <cx:pt idx="90405">78</cx:pt>
          <cx:pt idx="90406">34</cx:pt>
          <cx:pt idx="90407">52</cx:pt>
          <cx:pt idx="90408">62</cx:pt>
          <cx:pt idx="90409">43</cx:pt>
          <cx:pt idx="90410">24</cx:pt>
          <cx:pt idx="90411">60</cx:pt>
          <cx:pt idx="90412">49</cx:pt>
          <cx:pt idx="90413">61</cx:pt>
          <cx:pt idx="90414">96</cx:pt>
          <cx:pt idx="90415">79</cx:pt>
          <cx:pt idx="90416">76</cx:pt>
          <cx:pt idx="90417">21</cx:pt>
          <cx:pt idx="90418">68</cx:pt>
          <cx:pt idx="90419">6</cx:pt>
          <cx:pt idx="90420">69</cx:pt>
          <cx:pt idx="90421">22</cx:pt>
          <cx:pt idx="90422">72</cx:pt>
          <cx:pt idx="90423">79</cx:pt>
          <cx:pt idx="90424">94</cx:pt>
          <cx:pt idx="90425">60</cx:pt>
          <cx:pt idx="90426">51</cx:pt>
          <cx:pt idx="90427">45</cx:pt>
          <cx:pt idx="90428">57</cx:pt>
          <cx:pt idx="90429">93</cx:pt>
          <cx:pt idx="90430">85</cx:pt>
          <cx:pt idx="90431">99</cx:pt>
          <cx:pt idx="90432">75</cx:pt>
          <cx:pt idx="90433">24</cx:pt>
          <cx:pt idx="90434">55</cx:pt>
          <cx:pt idx="90435">72</cx:pt>
          <cx:pt idx="90436">61</cx:pt>
          <cx:pt idx="90437">54</cx:pt>
          <cx:pt idx="90438">32</cx:pt>
          <cx:pt idx="90439">94</cx:pt>
          <cx:pt idx="90440">52</cx:pt>
          <cx:pt idx="90441">37</cx:pt>
          <cx:pt idx="90442">25</cx:pt>
          <cx:pt idx="90443">41</cx:pt>
          <cx:pt idx="90444">73</cx:pt>
          <cx:pt idx="90445">23</cx:pt>
          <cx:pt idx="90446">49</cx:pt>
          <cx:pt idx="90447">27</cx:pt>
          <cx:pt idx="90448">48</cx:pt>
          <cx:pt idx="90449">88</cx:pt>
          <cx:pt idx="90450">44</cx:pt>
          <cx:pt idx="90451">90</cx:pt>
          <cx:pt idx="90452">13</cx:pt>
          <cx:pt idx="90453">36</cx:pt>
          <cx:pt idx="90454">31</cx:pt>
          <cx:pt idx="90455">71</cx:pt>
          <cx:pt idx="90456">62</cx:pt>
          <cx:pt idx="90457">20</cx:pt>
          <cx:pt idx="90458">78</cx:pt>
          <cx:pt idx="90459">26</cx:pt>
          <cx:pt idx="90460">43</cx:pt>
          <cx:pt idx="90461">50</cx:pt>
          <cx:pt idx="90462">57</cx:pt>
          <cx:pt idx="90463">82</cx:pt>
          <cx:pt idx="90464">100</cx:pt>
          <cx:pt idx="90465">67</cx:pt>
          <cx:pt idx="90466">21</cx:pt>
          <cx:pt idx="90467">90</cx:pt>
          <cx:pt idx="90468">60</cx:pt>
          <cx:pt idx="90469">37</cx:pt>
          <cx:pt idx="90470">61</cx:pt>
          <cx:pt idx="90471">64</cx:pt>
          <cx:pt idx="90472">48</cx:pt>
          <cx:pt idx="90473">84</cx:pt>
          <cx:pt idx="90474">71</cx:pt>
          <cx:pt idx="90475">78</cx:pt>
          <cx:pt idx="90476">51</cx:pt>
          <cx:pt idx="90477">100</cx:pt>
          <cx:pt idx="90478">40</cx:pt>
          <cx:pt idx="90479">20</cx:pt>
          <cx:pt idx="90480">20</cx:pt>
          <cx:pt idx="90481">81</cx:pt>
          <cx:pt idx="90482">14</cx:pt>
          <cx:pt idx="90483">92</cx:pt>
          <cx:pt idx="90484">66</cx:pt>
          <cx:pt idx="90485">64</cx:pt>
          <cx:pt idx="90486">72</cx:pt>
          <cx:pt idx="90487">100</cx:pt>
          <cx:pt idx="90488">30</cx:pt>
          <cx:pt idx="90489">40</cx:pt>
          <cx:pt idx="90490">80</cx:pt>
          <cx:pt idx="90491">74</cx:pt>
          <cx:pt idx="90492">15</cx:pt>
          <cx:pt idx="90493">21</cx:pt>
          <cx:pt idx="90494">73</cx:pt>
          <cx:pt idx="90495">72</cx:pt>
          <cx:pt idx="90496">17</cx:pt>
          <cx:pt idx="90497">58</cx:pt>
          <cx:pt idx="90498">64</cx:pt>
          <cx:pt idx="90499">10</cx:pt>
          <cx:pt idx="90500">42</cx:pt>
          <cx:pt idx="90501">69</cx:pt>
          <cx:pt idx="90502">41</cx:pt>
          <cx:pt idx="90503">60</cx:pt>
          <cx:pt idx="90504">38</cx:pt>
          <cx:pt idx="90505">43</cx:pt>
          <cx:pt idx="90506">15</cx:pt>
          <cx:pt idx="90507">74</cx:pt>
          <cx:pt idx="90508">80</cx:pt>
          <cx:pt idx="90509">19</cx:pt>
          <cx:pt idx="90510">45</cx:pt>
          <cx:pt idx="90511">1</cx:pt>
          <cx:pt idx="90512">91</cx:pt>
          <cx:pt idx="90513">55</cx:pt>
          <cx:pt idx="90514">82</cx:pt>
          <cx:pt idx="90515">76</cx:pt>
          <cx:pt idx="90516">31</cx:pt>
          <cx:pt idx="90517">47</cx:pt>
          <cx:pt idx="90518">72</cx:pt>
          <cx:pt idx="90519">34</cx:pt>
          <cx:pt idx="90520">38</cx:pt>
          <cx:pt idx="90521">73</cx:pt>
          <cx:pt idx="90522">11</cx:pt>
          <cx:pt idx="90523">50</cx:pt>
          <cx:pt idx="90524">36</cx:pt>
          <cx:pt idx="90525">86</cx:pt>
          <cx:pt idx="90526">33</cx:pt>
          <cx:pt idx="90527">63</cx:pt>
          <cx:pt idx="90528">37</cx:pt>
          <cx:pt idx="90529">97</cx:pt>
          <cx:pt idx="90530">1</cx:pt>
          <cx:pt idx="90531">22</cx:pt>
          <cx:pt idx="90532">99</cx:pt>
          <cx:pt idx="90533">74</cx:pt>
          <cx:pt idx="90534">80</cx:pt>
          <cx:pt idx="90535">89</cx:pt>
          <cx:pt idx="90536">57</cx:pt>
          <cx:pt idx="90537">79</cx:pt>
          <cx:pt idx="90538">12</cx:pt>
          <cx:pt idx="90539">60</cx:pt>
          <cx:pt idx="90540">67</cx:pt>
          <cx:pt idx="90541">49</cx:pt>
          <cx:pt idx="90542">65</cx:pt>
          <cx:pt idx="90543">82</cx:pt>
          <cx:pt idx="90544">22</cx:pt>
          <cx:pt idx="90545">71</cx:pt>
          <cx:pt idx="90546">54</cx:pt>
          <cx:pt idx="90547">9</cx:pt>
          <cx:pt idx="90548">46</cx:pt>
          <cx:pt idx="90549">95</cx:pt>
          <cx:pt idx="90550">35</cx:pt>
          <cx:pt idx="90551">70</cx:pt>
          <cx:pt idx="90552">90</cx:pt>
          <cx:pt idx="90553">33</cx:pt>
          <cx:pt idx="90554">18</cx:pt>
          <cx:pt idx="90555">13</cx:pt>
          <cx:pt idx="90556">57</cx:pt>
          <cx:pt idx="90557">69</cx:pt>
          <cx:pt idx="90558">48</cx:pt>
          <cx:pt idx="90559">33</cx:pt>
          <cx:pt idx="90560">94</cx:pt>
          <cx:pt idx="90561">82</cx:pt>
          <cx:pt idx="90562">79</cx:pt>
          <cx:pt idx="90563">45</cx:pt>
          <cx:pt idx="90564">46</cx:pt>
          <cx:pt idx="90565">43</cx:pt>
          <cx:pt idx="90566">23</cx:pt>
          <cx:pt idx="90567">18</cx:pt>
          <cx:pt idx="90568">5</cx:pt>
          <cx:pt idx="90569">97</cx:pt>
          <cx:pt idx="90570">62</cx:pt>
          <cx:pt idx="90571">100</cx:pt>
          <cx:pt idx="90572">90</cx:pt>
          <cx:pt idx="90573">32</cx:pt>
          <cx:pt idx="90574">42</cx:pt>
          <cx:pt idx="90575">97</cx:pt>
          <cx:pt idx="90576">71</cx:pt>
          <cx:pt idx="90577">91</cx:pt>
          <cx:pt idx="90578">50</cx:pt>
          <cx:pt idx="90579">86</cx:pt>
          <cx:pt idx="90580">46</cx:pt>
          <cx:pt idx="90581">94</cx:pt>
          <cx:pt idx="90582">59</cx:pt>
          <cx:pt idx="90583">45</cx:pt>
          <cx:pt idx="90584">39</cx:pt>
          <cx:pt idx="90585">34</cx:pt>
          <cx:pt idx="90586">89</cx:pt>
          <cx:pt idx="90587">99</cx:pt>
          <cx:pt idx="90588">78</cx:pt>
          <cx:pt idx="90589">45</cx:pt>
          <cx:pt idx="90590">74</cx:pt>
          <cx:pt idx="90591">10</cx:pt>
          <cx:pt idx="90592">82</cx:pt>
          <cx:pt idx="90593">81</cx:pt>
          <cx:pt idx="90594">76</cx:pt>
          <cx:pt idx="90595">91</cx:pt>
          <cx:pt idx="90596">65</cx:pt>
          <cx:pt idx="90597">68</cx:pt>
          <cx:pt idx="90598">41</cx:pt>
          <cx:pt idx="90599">49</cx:pt>
          <cx:pt idx="90600">78</cx:pt>
          <cx:pt idx="90601">23</cx:pt>
          <cx:pt idx="90602">66</cx:pt>
          <cx:pt idx="90603">57</cx:pt>
          <cx:pt idx="90604">46</cx:pt>
          <cx:pt idx="90605">64</cx:pt>
          <cx:pt idx="90606">15</cx:pt>
          <cx:pt idx="90607">13</cx:pt>
          <cx:pt idx="90608">92</cx:pt>
          <cx:pt idx="90609">21</cx:pt>
          <cx:pt idx="90610">87</cx:pt>
          <cx:pt idx="90611">28</cx:pt>
          <cx:pt idx="90612">19</cx:pt>
          <cx:pt idx="90613">59</cx:pt>
          <cx:pt idx="90614">74</cx:pt>
          <cx:pt idx="90615">51</cx:pt>
          <cx:pt idx="90616">62</cx:pt>
          <cx:pt idx="90617">36</cx:pt>
          <cx:pt idx="90618">60</cx:pt>
          <cx:pt idx="90619">79</cx:pt>
          <cx:pt idx="90620">81</cx:pt>
          <cx:pt idx="90621">48</cx:pt>
          <cx:pt idx="90622">30</cx:pt>
          <cx:pt idx="90623">23</cx:pt>
          <cx:pt idx="90624">37</cx:pt>
          <cx:pt idx="90625">89</cx:pt>
          <cx:pt idx="90626">80</cx:pt>
          <cx:pt idx="90627">87</cx:pt>
          <cx:pt idx="90628">83</cx:pt>
          <cx:pt idx="90629">31</cx:pt>
          <cx:pt idx="90630">46</cx:pt>
          <cx:pt idx="90631">37</cx:pt>
          <cx:pt idx="90632">23</cx:pt>
          <cx:pt idx="90633">62</cx:pt>
          <cx:pt idx="90634">96</cx:pt>
          <cx:pt idx="90635">89</cx:pt>
          <cx:pt idx="90636">88</cx:pt>
          <cx:pt idx="90637">79</cx:pt>
          <cx:pt idx="90638">40</cx:pt>
          <cx:pt idx="90639">86</cx:pt>
          <cx:pt idx="90640">97</cx:pt>
          <cx:pt idx="90641">82</cx:pt>
          <cx:pt idx="90642">18</cx:pt>
          <cx:pt idx="90643">1</cx:pt>
          <cx:pt idx="90644">52</cx:pt>
          <cx:pt idx="90645">30</cx:pt>
          <cx:pt idx="90646">33</cx:pt>
          <cx:pt idx="90647">79</cx:pt>
          <cx:pt idx="90648">77</cx:pt>
          <cx:pt idx="90649">40</cx:pt>
          <cx:pt idx="90650">36</cx:pt>
          <cx:pt idx="90651">89</cx:pt>
          <cx:pt idx="90652">27</cx:pt>
          <cx:pt idx="90653">90</cx:pt>
          <cx:pt idx="90654">63</cx:pt>
          <cx:pt idx="90655">14</cx:pt>
          <cx:pt idx="90656">73</cx:pt>
          <cx:pt idx="90657">70</cx:pt>
          <cx:pt idx="90658">64</cx:pt>
          <cx:pt idx="90659">50</cx:pt>
          <cx:pt idx="90660">28</cx:pt>
          <cx:pt idx="90661">65</cx:pt>
          <cx:pt idx="90662">68</cx:pt>
          <cx:pt idx="90663">85</cx:pt>
          <cx:pt idx="90664">72</cx:pt>
          <cx:pt idx="90665">37</cx:pt>
          <cx:pt idx="90666">21</cx:pt>
          <cx:pt idx="90667">6</cx:pt>
          <cx:pt idx="90668">78</cx:pt>
          <cx:pt idx="90669">34</cx:pt>
          <cx:pt idx="90670">50</cx:pt>
          <cx:pt idx="90671">75</cx:pt>
          <cx:pt idx="90672">76</cx:pt>
          <cx:pt idx="90673">52</cx:pt>
          <cx:pt idx="90674">12</cx:pt>
          <cx:pt idx="90675">99</cx:pt>
          <cx:pt idx="90676">43</cx:pt>
          <cx:pt idx="90677">65</cx:pt>
          <cx:pt idx="90678">81</cx:pt>
          <cx:pt idx="90679">80</cx:pt>
          <cx:pt idx="90680">7</cx:pt>
          <cx:pt idx="90681">77</cx:pt>
          <cx:pt idx="90682">50</cx:pt>
          <cx:pt idx="90683">53</cx:pt>
          <cx:pt idx="90684">78</cx:pt>
          <cx:pt idx="90685">30</cx:pt>
          <cx:pt idx="90686">54</cx:pt>
          <cx:pt idx="90687">71</cx:pt>
          <cx:pt idx="90688">34</cx:pt>
          <cx:pt idx="90689">8</cx:pt>
          <cx:pt idx="90690">26</cx:pt>
          <cx:pt idx="90691">70</cx:pt>
          <cx:pt idx="90692">52</cx:pt>
          <cx:pt idx="90693">89</cx:pt>
          <cx:pt idx="90694">53</cx:pt>
          <cx:pt idx="90695">97</cx:pt>
          <cx:pt idx="90696">25</cx:pt>
          <cx:pt idx="90697">5</cx:pt>
          <cx:pt idx="90698">61</cx:pt>
          <cx:pt idx="90699">16</cx:pt>
          <cx:pt idx="90700">42</cx:pt>
          <cx:pt idx="90701">60</cx:pt>
          <cx:pt idx="90702">71</cx:pt>
          <cx:pt idx="90703">37</cx:pt>
          <cx:pt idx="90704">4</cx:pt>
          <cx:pt idx="90705">61</cx:pt>
          <cx:pt idx="90706">68</cx:pt>
          <cx:pt idx="90707">43</cx:pt>
          <cx:pt idx="90708">46</cx:pt>
          <cx:pt idx="90709">52</cx:pt>
          <cx:pt idx="90710">89</cx:pt>
          <cx:pt idx="90711">54</cx:pt>
          <cx:pt idx="90712">91</cx:pt>
          <cx:pt idx="90713">5</cx:pt>
          <cx:pt idx="90714">6</cx:pt>
          <cx:pt idx="90715">83</cx:pt>
          <cx:pt idx="90716">71</cx:pt>
          <cx:pt idx="90717">7</cx:pt>
          <cx:pt idx="90718">85</cx:pt>
          <cx:pt idx="90719">4</cx:pt>
          <cx:pt idx="90720">90</cx:pt>
          <cx:pt idx="90721">40</cx:pt>
          <cx:pt idx="90722">76</cx:pt>
          <cx:pt idx="90723">78</cx:pt>
          <cx:pt idx="90724">8</cx:pt>
          <cx:pt idx="90725">74</cx:pt>
          <cx:pt idx="90726">57</cx:pt>
          <cx:pt idx="90727">47</cx:pt>
          <cx:pt idx="90728">22</cx:pt>
          <cx:pt idx="90729">12</cx:pt>
          <cx:pt idx="90730">71</cx:pt>
          <cx:pt idx="90731">26</cx:pt>
          <cx:pt idx="90732">85</cx:pt>
          <cx:pt idx="90733">15</cx:pt>
          <cx:pt idx="90734">43</cx:pt>
          <cx:pt idx="90735">100</cx:pt>
          <cx:pt idx="90736">74</cx:pt>
          <cx:pt idx="90737">86</cx:pt>
          <cx:pt idx="90738">25</cx:pt>
          <cx:pt idx="90739">95</cx:pt>
          <cx:pt idx="90740">31</cx:pt>
          <cx:pt idx="90741">94</cx:pt>
          <cx:pt idx="90742">79</cx:pt>
          <cx:pt idx="90743">5</cx:pt>
          <cx:pt idx="90744">91</cx:pt>
          <cx:pt idx="90745">89</cx:pt>
          <cx:pt idx="90746">1</cx:pt>
          <cx:pt idx="90747">22</cx:pt>
          <cx:pt idx="90748">48</cx:pt>
          <cx:pt idx="90749">6</cx:pt>
          <cx:pt idx="90750">25</cx:pt>
          <cx:pt idx="90751">61</cx:pt>
          <cx:pt idx="90752">81</cx:pt>
          <cx:pt idx="90753">26</cx:pt>
          <cx:pt idx="90754">60</cx:pt>
          <cx:pt idx="90755">85</cx:pt>
          <cx:pt idx="90756">29</cx:pt>
          <cx:pt idx="90757">70</cx:pt>
          <cx:pt idx="90758">69</cx:pt>
          <cx:pt idx="90759">43</cx:pt>
          <cx:pt idx="90760">14</cx:pt>
          <cx:pt idx="90761">37</cx:pt>
          <cx:pt idx="90762">75</cx:pt>
          <cx:pt idx="90763">58</cx:pt>
          <cx:pt idx="90764">15</cx:pt>
          <cx:pt idx="90765">32</cx:pt>
          <cx:pt idx="90766">63</cx:pt>
          <cx:pt idx="90767">85</cx:pt>
          <cx:pt idx="90768">45</cx:pt>
          <cx:pt idx="90769">28</cx:pt>
          <cx:pt idx="90770">89</cx:pt>
          <cx:pt idx="90771">68</cx:pt>
          <cx:pt idx="90772">70</cx:pt>
          <cx:pt idx="90773">53</cx:pt>
          <cx:pt idx="90774">66</cx:pt>
          <cx:pt idx="90775">59</cx:pt>
          <cx:pt idx="90776">94</cx:pt>
          <cx:pt idx="90777">40</cx:pt>
          <cx:pt idx="90778">86</cx:pt>
          <cx:pt idx="90779">57</cx:pt>
          <cx:pt idx="90780">24</cx:pt>
          <cx:pt idx="90781">69</cx:pt>
          <cx:pt idx="90782">86</cx:pt>
          <cx:pt idx="90783">91</cx:pt>
          <cx:pt idx="90784">28</cx:pt>
          <cx:pt idx="90785">13</cx:pt>
          <cx:pt idx="90786">77</cx:pt>
          <cx:pt idx="90787">46</cx:pt>
          <cx:pt idx="90788">59</cx:pt>
          <cx:pt idx="90789">14</cx:pt>
          <cx:pt idx="90790">7</cx:pt>
          <cx:pt idx="90791">88</cx:pt>
          <cx:pt idx="90792">15</cx:pt>
          <cx:pt idx="90793">74</cx:pt>
          <cx:pt idx="90794">40</cx:pt>
          <cx:pt idx="90795">84</cx:pt>
          <cx:pt idx="90796">46</cx:pt>
          <cx:pt idx="90797">9</cx:pt>
          <cx:pt idx="90798">8</cx:pt>
          <cx:pt idx="90799">72</cx:pt>
          <cx:pt idx="90800">50</cx:pt>
          <cx:pt idx="90801">91</cx:pt>
          <cx:pt idx="90802">5</cx:pt>
          <cx:pt idx="90803">97</cx:pt>
          <cx:pt idx="90804">63</cx:pt>
          <cx:pt idx="90805">80</cx:pt>
          <cx:pt idx="90806">11</cx:pt>
          <cx:pt idx="90807">53</cx:pt>
          <cx:pt idx="90808">26</cx:pt>
          <cx:pt idx="90809">68</cx:pt>
          <cx:pt idx="90810">99</cx:pt>
          <cx:pt idx="90811">49</cx:pt>
          <cx:pt idx="90812">28</cx:pt>
          <cx:pt idx="90813">90</cx:pt>
          <cx:pt idx="90814">63</cx:pt>
          <cx:pt idx="90815">62</cx:pt>
          <cx:pt idx="90816">55</cx:pt>
          <cx:pt idx="90817">80</cx:pt>
          <cx:pt idx="90818">26</cx:pt>
          <cx:pt idx="90819">22</cx:pt>
          <cx:pt idx="90820">69</cx:pt>
          <cx:pt idx="90821">46</cx:pt>
          <cx:pt idx="90822">98</cx:pt>
          <cx:pt idx="90823">68</cx:pt>
          <cx:pt idx="90824">19</cx:pt>
          <cx:pt idx="90825">78</cx:pt>
          <cx:pt idx="90826">29</cx:pt>
          <cx:pt idx="90827">54</cx:pt>
          <cx:pt idx="90828">62</cx:pt>
          <cx:pt idx="90829">5</cx:pt>
          <cx:pt idx="90830">88</cx:pt>
          <cx:pt idx="90831">44</cx:pt>
          <cx:pt idx="90832">73</cx:pt>
          <cx:pt idx="90833">60</cx:pt>
          <cx:pt idx="90834">91</cx:pt>
          <cx:pt idx="90835">22</cx:pt>
          <cx:pt idx="90836">56</cx:pt>
          <cx:pt idx="90837">83</cx:pt>
          <cx:pt idx="90838">86</cx:pt>
          <cx:pt idx="90839">89</cx:pt>
          <cx:pt idx="90840">62</cx:pt>
          <cx:pt idx="90841">18</cx:pt>
          <cx:pt idx="90842">45</cx:pt>
          <cx:pt idx="90843">55</cx:pt>
          <cx:pt idx="90844">63</cx:pt>
          <cx:pt idx="90845">54</cx:pt>
          <cx:pt idx="90846">3</cx:pt>
          <cx:pt idx="90847">67</cx:pt>
          <cx:pt idx="90848">98</cx:pt>
          <cx:pt idx="90849">61</cx:pt>
          <cx:pt idx="90850">57</cx:pt>
          <cx:pt idx="90851">85</cx:pt>
          <cx:pt idx="90852">23</cx:pt>
          <cx:pt idx="90853">32</cx:pt>
          <cx:pt idx="90854">39</cx:pt>
          <cx:pt idx="90855">66</cx:pt>
          <cx:pt idx="90856">84</cx:pt>
          <cx:pt idx="90857">89</cx:pt>
          <cx:pt idx="90858">62</cx:pt>
          <cx:pt idx="90859">47</cx:pt>
          <cx:pt idx="90860">61</cx:pt>
          <cx:pt idx="90861">76</cx:pt>
          <cx:pt idx="90862">71</cx:pt>
          <cx:pt idx="90863">75</cx:pt>
          <cx:pt idx="90864">58</cx:pt>
          <cx:pt idx="90865">98</cx:pt>
          <cx:pt idx="90866">29</cx:pt>
          <cx:pt idx="90867">88</cx:pt>
          <cx:pt idx="90868">82</cx:pt>
          <cx:pt idx="90869">30</cx:pt>
          <cx:pt idx="90870">90</cx:pt>
          <cx:pt idx="90871">91</cx:pt>
          <cx:pt idx="90872">36</cx:pt>
          <cx:pt idx="90873">67</cx:pt>
          <cx:pt idx="90874">23</cx:pt>
          <cx:pt idx="90875">72</cx:pt>
          <cx:pt idx="90876">20</cx:pt>
          <cx:pt idx="90877">26</cx:pt>
          <cx:pt idx="90878">28</cx:pt>
          <cx:pt idx="90879">93</cx:pt>
          <cx:pt idx="90880">24</cx:pt>
          <cx:pt idx="90881">1</cx:pt>
          <cx:pt idx="90882">8</cx:pt>
          <cx:pt idx="90883">68</cx:pt>
          <cx:pt idx="90884">86</cx:pt>
          <cx:pt idx="90885">47</cx:pt>
          <cx:pt idx="90886">26</cx:pt>
          <cx:pt idx="90887">5</cx:pt>
          <cx:pt idx="90888">92</cx:pt>
          <cx:pt idx="90889">46</cx:pt>
          <cx:pt idx="90890">50</cx:pt>
          <cx:pt idx="90891">82</cx:pt>
          <cx:pt idx="90892">9</cx:pt>
          <cx:pt idx="90893">88</cx:pt>
          <cx:pt idx="90894">81</cx:pt>
          <cx:pt idx="90895">51</cx:pt>
          <cx:pt idx="90896">35</cx:pt>
          <cx:pt idx="90897">36</cx:pt>
          <cx:pt idx="90898">17</cx:pt>
          <cx:pt idx="90899">37</cx:pt>
          <cx:pt idx="90900">55</cx:pt>
          <cx:pt idx="90901">74</cx:pt>
          <cx:pt idx="90902">26</cx:pt>
          <cx:pt idx="90903">27</cx:pt>
          <cx:pt idx="90904">85</cx:pt>
          <cx:pt idx="90905">78</cx:pt>
          <cx:pt idx="90906">87</cx:pt>
          <cx:pt idx="90907">51</cx:pt>
          <cx:pt idx="90908">37</cx:pt>
          <cx:pt idx="90909">53</cx:pt>
          <cx:pt idx="90910">86</cx:pt>
          <cx:pt idx="90911">64</cx:pt>
          <cx:pt idx="90912">47</cx:pt>
          <cx:pt idx="90913">17</cx:pt>
          <cx:pt idx="90914">20</cx:pt>
          <cx:pt idx="90915">7</cx:pt>
          <cx:pt idx="90916">66</cx:pt>
          <cx:pt idx="90917">69</cx:pt>
          <cx:pt idx="90918">58</cx:pt>
          <cx:pt idx="90919">10</cx:pt>
          <cx:pt idx="90920">20</cx:pt>
          <cx:pt idx="90921">22</cx:pt>
          <cx:pt idx="90922">31</cx:pt>
          <cx:pt idx="90923">100</cx:pt>
          <cx:pt idx="90924">48</cx:pt>
          <cx:pt idx="90925">59</cx:pt>
          <cx:pt idx="90926">39</cx:pt>
          <cx:pt idx="90927">51</cx:pt>
          <cx:pt idx="90928">33</cx:pt>
          <cx:pt idx="90929">16</cx:pt>
          <cx:pt idx="90930">70</cx:pt>
          <cx:pt idx="90931">59</cx:pt>
          <cx:pt idx="90932">41</cx:pt>
          <cx:pt idx="90933">46</cx:pt>
          <cx:pt idx="90934">26</cx:pt>
          <cx:pt idx="90935">56</cx:pt>
          <cx:pt idx="90936">11</cx:pt>
          <cx:pt idx="90937">89</cx:pt>
          <cx:pt idx="90938">13</cx:pt>
          <cx:pt idx="90939">24</cx:pt>
          <cx:pt idx="90940">93</cx:pt>
          <cx:pt idx="90941">51</cx:pt>
          <cx:pt idx="90942">95</cx:pt>
          <cx:pt idx="90943">81</cx:pt>
          <cx:pt idx="90944">100</cx:pt>
          <cx:pt idx="90945">43</cx:pt>
          <cx:pt idx="90946">85</cx:pt>
          <cx:pt idx="90947">40</cx:pt>
          <cx:pt idx="90948">39</cx:pt>
          <cx:pt idx="90949">66</cx:pt>
          <cx:pt idx="90950">48</cx:pt>
          <cx:pt idx="90951">70</cx:pt>
          <cx:pt idx="90952">36</cx:pt>
          <cx:pt idx="90953">87</cx:pt>
          <cx:pt idx="90954">6</cx:pt>
          <cx:pt idx="90955">37</cx:pt>
          <cx:pt idx="90956">90</cx:pt>
          <cx:pt idx="90957">33</cx:pt>
          <cx:pt idx="90958">23</cx:pt>
          <cx:pt idx="90959">96</cx:pt>
          <cx:pt idx="90960">27</cx:pt>
          <cx:pt idx="90961">85</cx:pt>
          <cx:pt idx="90962">90</cx:pt>
          <cx:pt idx="90963">34</cx:pt>
          <cx:pt idx="90964">38</cx:pt>
          <cx:pt idx="90965">59</cx:pt>
          <cx:pt idx="90966">57</cx:pt>
          <cx:pt idx="90967">25</cx:pt>
          <cx:pt idx="90968">49</cx:pt>
          <cx:pt idx="90969">89</cx:pt>
          <cx:pt idx="90970">73</cx:pt>
          <cx:pt idx="90971">51</cx:pt>
          <cx:pt idx="90972">76</cx:pt>
          <cx:pt idx="90973">66</cx:pt>
          <cx:pt idx="90974">48</cx:pt>
          <cx:pt idx="90975">55</cx:pt>
          <cx:pt idx="90976">26</cx:pt>
          <cx:pt idx="90977">63</cx:pt>
          <cx:pt idx="90978">17</cx:pt>
          <cx:pt idx="90979">24</cx:pt>
          <cx:pt idx="90980">33</cx:pt>
          <cx:pt idx="90981">29</cx:pt>
          <cx:pt idx="90982">76</cx:pt>
          <cx:pt idx="90983">71</cx:pt>
          <cx:pt idx="90984">84</cx:pt>
          <cx:pt idx="90985">96</cx:pt>
          <cx:pt idx="90986">7</cx:pt>
          <cx:pt idx="90987">8</cx:pt>
          <cx:pt idx="90988">5</cx:pt>
          <cx:pt idx="90989">4</cx:pt>
          <cx:pt idx="90990">32</cx:pt>
          <cx:pt idx="90991">100</cx:pt>
          <cx:pt idx="90992">21</cx:pt>
          <cx:pt idx="90993">92</cx:pt>
          <cx:pt idx="90994">22</cx:pt>
          <cx:pt idx="90995">17</cx:pt>
          <cx:pt idx="90996">68</cx:pt>
          <cx:pt idx="90997">29</cx:pt>
          <cx:pt idx="90998">96</cx:pt>
          <cx:pt idx="90999">98</cx:pt>
          <cx:pt idx="91000">51</cx:pt>
          <cx:pt idx="91001">64</cx:pt>
          <cx:pt idx="91002">20</cx:pt>
          <cx:pt idx="91003">11</cx:pt>
          <cx:pt idx="91004">93</cx:pt>
          <cx:pt idx="91005">52</cx:pt>
          <cx:pt idx="91006">29</cx:pt>
          <cx:pt idx="91007">57</cx:pt>
          <cx:pt idx="91008">40</cx:pt>
          <cx:pt idx="91009">95</cx:pt>
          <cx:pt idx="91010">34</cx:pt>
          <cx:pt idx="91011">61</cx:pt>
          <cx:pt idx="91012">78</cx:pt>
          <cx:pt idx="91013">87</cx:pt>
          <cx:pt idx="91014">16</cx:pt>
          <cx:pt idx="91015">91</cx:pt>
          <cx:pt idx="91016">79</cx:pt>
          <cx:pt idx="91017">98</cx:pt>
          <cx:pt idx="91018">53</cx:pt>
          <cx:pt idx="91019">5</cx:pt>
          <cx:pt idx="91020">50</cx:pt>
          <cx:pt idx="91021">84</cx:pt>
          <cx:pt idx="91022">93</cx:pt>
          <cx:pt idx="91023">51</cx:pt>
          <cx:pt idx="91024">89</cx:pt>
          <cx:pt idx="91025">16</cx:pt>
          <cx:pt idx="91026">14</cx:pt>
          <cx:pt idx="91027">37</cx:pt>
          <cx:pt idx="91028">42</cx:pt>
          <cx:pt idx="91029">60</cx:pt>
          <cx:pt idx="91030">73</cx:pt>
          <cx:pt idx="91031">43</cx:pt>
          <cx:pt idx="91032">1</cx:pt>
          <cx:pt idx="91033">29</cx:pt>
          <cx:pt idx="91034">91</cx:pt>
          <cx:pt idx="91035">62</cx:pt>
          <cx:pt idx="91036">52</cx:pt>
          <cx:pt idx="91037">89</cx:pt>
          <cx:pt idx="91038">58</cx:pt>
          <cx:pt idx="91039">66</cx:pt>
          <cx:pt idx="91040">30</cx:pt>
          <cx:pt idx="91041">32</cx:pt>
          <cx:pt idx="91042">92</cx:pt>
          <cx:pt idx="91043">39</cx:pt>
          <cx:pt idx="91044">59</cx:pt>
          <cx:pt idx="91045">1</cx:pt>
          <cx:pt idx="91046">48</cx:pt>
          <cx:pt idx="91047">94</cx:pt>
          <cx:pt idx="91048">50</cx:pt>
          <cx:pt idx="91049">64</cx:pt>
          <cx:pt idx="91050">45</cx:pt>
          <cx:pt idx="91051">95</cx:pt>
          <cx:pt idx="91052">35</cx:pt>
          <cx:pt idx="91053">46</cx:pt>
          <cx:pt idx="91054">97</cx:pt>
          <cx:pt idx="91055">75</cx:pt>
          <cx:pt idx="91056">32</cx:pt>
          <cx:pt idx="91057">30</cx:pt>
          <cx:pt idx="91058">12</cx:pt>
          <cx:pt idx="91059">99</cx:pt>
          <cx:pt idx="91060">57</cx:pt>
          <cx:pt idx="91061">100</cx:pt>
          <cx:pt idx="91062">66</cx:pt>
          <cx:pt idx="91063">41</cx:pt>
          <cx:pt idx="91064">82</cx:pt>
          <cx:pt idx="91065">99</cx:pt>
          <cx:pt idx="91066">92</cx:pt>
          <cx:pt idx="91067">40</cx:pt>
          <cx:pt idx="91068">98</cx:pt>
          <cx:pt idx="91069">33</cx:pt>
          <cx:pt idx="91070">14</cx:pt>
          <cx:pt idx="91071">21</cx:pt>
          <cx:pt idx="91072">24</cx:pt>
          <cx:pt idx="91073">7</cx:pt>
          <cx:pt idx="91074">100</cx:pt>
          <cx:pt idx="91075">57</cx:pt>
          <cx:pt idx="91076">65</cx:pt>
          <cx:pt idx="91077">70</cx:pt>
          <cx:pt idx="91078">47</cx:pt>
          <cx:pt idx="91079">83</cx:pt>
          <cx:pt idx="91080">49</cx:pt>
          <cx:pt idx="91081">61</cx:pt>
          <cx:pt idx="91082">14</cx:pt>
          <cx:pt idx="91083">73</cx:pt>
          <cx:pt idx="91084">40</cx:pt>
          <cx:pt idx="91085">43</cx:pt>
          <cx:pt idx="91086">9</cx:pt>
          <cx:pt idx="91087">27</cx:pt>
          <cx:pt idx="91088">41</cx:pt>
          <cx:pt idx="91089">54</cx:pt>
          <cx:pt idx="91090">92</cx:pt>
          <cx:pt idx="91091">38</cx:pt>
          <cx:pt idx="91092">60</cx:pt>
          <cx:pt idx="91093">33</cx:pt>
          <cx:pt idx="91094">79</cx:pt>
          <cx:pt idx="91095">79</cx:pt>
          <cx:pt idx="91096">33</cx:pt>
          <cx:pt idx="91097">81</cx:pt>
          <cx:pt idx="91098">75</cx:pt>
          <cx:pt idx="91099">57</cx:pt>
          <cx:pt idx="91100">55</cx:pt>
          <cx:pt idx="91101">60</cx:pt>
          <cx:pt idx="91102">73</cx:pt>
          <cx:pt idx="91103">18</cx:pt>
          <cx:pt idx="91104">53</cx:pt>
          <cx:pt idx="91105">98</cx:pt>
          <cx:pt idx="91106">6</cx:pt>
          <cx:pt idx="91107">35</cx:pt>
          <cx:pt idx="91108">95</cx:pt>
          <cx:pt idx="91109">2</cx:pt>
          <cx:pt idx="91110">37</cx:pt>
          <cx:pt idx="91111">78</cx:pt>
          <cx:pt idx="91112">27</cx:pt>
          <cx:pt idx="91113">79</cx:pt>
          <cx:pt idx="91114">35</cx:pt>
          <cx:pt idx="91115">5</cx:pt>
          <cx:pt idx="91116">34</cx:pt>
          <cx:pt idx="91117">39</cx:pt>
          <cx:pt idx="91118">73</cx:pt>
          <cx:pt idx="91119">84</cx:pt>
          <cx:pt idx="91120">16</cx:pt>
          <cx:pt idx="91121">66</cx:pt>
          <cx:pt idx="91122">18</cx:pt>
          <cx:pt idx="91123">55</cx:pt>
          <cx:pt idx="91124">94</cx:pt>
          <cx:pt idx="91125">72</cx:pt>
          <cx:pt idx="91126">58</cx:pt>
          <cx:pt idx="91127">44</cx:pt>
          <cx:pt idx="91128">98</cx:pt>
          <cx:pt idx="91129">66</cx:pt>
          <cx:pt idx="91130">46</cx:pt>
          <cx:pt idx="91131">18</cx:pt>
          <cx:pt idx="91132">5</cx:pt>
          <cx:pt idx="91133">74</cx:pt>
          <cx:pt idx="91134">80</cx:pt>
          <cx:pt idx="91135">29</cx:pt>
          <cx:pt idx="91136">79</cx:pt>
          <cx:pt idx="91137">2</cx:pt>
          <cx:pt idx="91138">89</cx:pt>
          <cx:pt idx="91139">62</cx:pt>
          <cx:pt idx="91140">91</cx:pt>
          <cx:pt idx="91141">38</cx:pt>
          <cx:pt idx="91142">23</cx:pt>
          <cx:pt idx="91143">31</cx:pt>
          <cx:pt idx="91144">58</cx:pt>
          <cx:pt idx="91145">19</cx:pt>
          <cx:pt idx="91146">63</cx:pt>
          <cx:pt idx="91147">81</cx:pt>
          <cx:pt idx="91148">32</cx:pt>
          <cx:pt idx="91149">52</cx:pt>
          <cx:pt idx="91150">87</cx:pt>
          <cx:pt idx="91151">16</cx:pt>
          <cx:pt idx="91152">11</cx:pt>
          <cx:pt idx="91153">18</cx:pt>
          <cx:pt idx="91154">42</cx:pt>
          <cx:pt idx="91155">24</cx:pt>
          <cx:pt idx="91156">45</cx:pt>
          <cx:pt idx="91157">65</cx:pt>
          <cx:pt idx="91158">33</cx:pt>
          <cx:pt idx="91159">37</cx:pt>
          <cx:pt idx="91160">36</cx:pt>
          <cx:pt idx="91161">72</cx:pt>
          <cx:pt idx="91162">60</cx:pt>
          <cx:pt idx="91163">69</cx:pt>
          <cx:pt idx="91164">39</cx:pt>
          <cx:pt idx="91165">5</cx:pt>
          <cx:pt idx="91166">29</cx:pt>
          <cx:pt idx="91167">80</cx:pt>
          <cx:pt idx="91168">83</cx:pt>
          <cx:pt idx="91169">48</cx:pt>
          <cx:pt idx="91170">44</cx:pt>
          <cx:pt idx="91171">16</cx:pt>
          <cx:pt idx="91172">36</cx:pt>
          <cx:pt idx="91173">95</cx:pt>
          <cx:pt idx="91174">70</cx:pt>
          <cx:pt idx="91175">79</cx:pt>
          <cx:pt idx="91176">21</cx:pt>
          <cx:pt idx="91177">6</cx:pt>
          <cx:pt idx="91178">23</cx:pt>
          <cx:pt idx="91179">89</cx:pt>
          <cx:pt idx="91180">26</cx:pt>
          <cx:pt idx="91181">37</cx:pt>
          <cx:pt idx="91182">71</cx:pt>
          <cx:pt idx="91183">90</cx:pt>
          <cx:pt idx="91184">82</cx:pt>
          <cx:pt idx="91185">21</cx:pt>
          <cx:pt idx="91186">62</cx:pt>
          <cx:pt idx="91187">85</cx:pt>
          <cx:pt idx="91188">37</cx:pt>
          <cx:pt idx="91189">99</cx:pt>
          <cx:pt idx="91190">8</cx:pt>
          <cx:pt idx="91191">48</cx:pt>
          <cx:pt idx="91192">10</cx:pt>
          <cx:pt idx="91193">96</cx:pt>
          <cx:pt idx="91194">82</cx:pt>
          <cx:pt idx="91195">87</cx:pt>
          <cx:pt idx="91196">28</cx:pt>
          <cx:pt idx="91197">61</cx:pt>
          <cx:pt idx="91198">55</cx:pt>
          <cx:pt idx="91199">56</cx:pt>
          <cx:pt idx="91200">25</cx:pt>
          <cx:pt idx="91201">49</cx:pt>
          <cx:pt idx="91202">44</cx:pt>
          <cx:pt idx="91203">46</cx:pt>
          <cx:pt idx="91204">89</cx:pt>
          <cx:pt idx="91205">59</cx:pt>
          <cx:pt idx="91206">56</cx:pt>
          <cx:pt idx="91207">67</cx:pt>
          <cx:pt idx="91208">83</cx:pt>
          <cx:pt idx="91209">92</cx:pt>
          <cx:pt idx="91210">95</cx:pt>
          <cx:pt idx="91211">68</cx:pt>
          <cx:pt idx="91212">31</cx:pt>
          <cx:pt idx="91213">28</cx:pt>
          <cx:pt idx="91214">53</cx:pt>
          <cx:pt idx="91215">50</cx:pt>
          <cx:pt idx="91216">9</cx:pt>
          <cx:pt idx="91217">84</cx:pt>
          <cx:pt idx="91218">40</cx:pt>
          <cx:pt idx="91219">32</cx:pt>
          <cx:pt idx="91220">22</cx:pt>
          <cx:pt idx="91221">49</cx:pt>
          <cx:pt idx="91222">11</cx:pt>
          <cx:pt idx="91223">70</cx:pt>
          <cx:pt idx="91224">41</cx:pt>
          <cx:pt idx="91225">85</cx:pt>
          <cx:pt idx="91226">73</cx:pt>
          <cx:pt idx="91227">46</cx:pt>
          <cx:pt idx="91228">91</cx:pt>
          <cx:pt idx="91229">24</cx:pt>
          <cx:pt idx="91230">41</cx:pt>
          <cx:pt idx="91231">33</cx:pt>
          <cx:pt idx="91232">49</cx:pt>
          <cx:pt idx="91233">80</cx:pt>
          <cx:pt idx="91234">24</cx:pt>
          <cx:pt idx="91235">40</cx:pt>
          <cx:pt idx="91236">96</cx:pt>
          <cx:pt idx="91237">37</cx:pt>
          <cx:pt idx="91238">89</cx:pt>
          <cx:pt idx="91239">23</cx:pt>
          <cx:pt idx="91240">68</cx:pt>
          <cx:pt idx="91241">46</cx:pt>
          <cx:pt idx="91242">90</cx:pt>
          <cx:pt idx="91243">54</cx:pt>
          <cx:pt idx="91244">53</cx:pt>
          <cx:pt idx="91245">53</cx:pt>
          <cx:pt idx="91246">15</cx:pt>
          <cx:pt idx="91247">51</cx:pt>
          <cx:pt idx="91248">28</cx:pt>
          <cx:pt idx="91249">73</cx:pt>
          <cx:pt idx="91250">93</cx:pt>
          <cx:pt idx="91251">96</cx:pt>
          <cx:pt idx="91252">57</cx:pt>
          <cx:pt idx="91253">46</cx:pt>
          <cx:pt idx="91254">85</cx:pt>
          <cx:pt idx="91255">77</cx:pt>
          <cx:pt idx="91256">30</cx:pt>
          <cx:pt idx="91257">19</cx:pt>
          <cx:pt idx="91258">44</cx:pt>
          <cx:pt idx="91259">8</cx:pt>
          <cx:pt idx="91260">81</cx:pt>
          <cx:pt idx="91261">97</cx:pt>
          <cx:pt idx="91262">39</cx:pt>
          <cx:pt idx="91263">44</cx:pt>
          <cx:pt idx="91264">25</cx:pt>
          <cx:pt idx="91265">18</cx:pt>
          <cx:pt idx="91266">90</cx:pt>
          <cx:pt idx="91267">21</cx:pt>
          <cx:pt idx="91268">6</cx:pt>
          <cx:pt idx="91269">93</cx:pt>
          <cx:pt idx="91270">31</cx:pt>
          <cx:pt idx="91271">30</cx:pt>
          <cx:pt idx="91272">24</cx:pt>
          <cx:pt idx="91273">82</cx:pt>
          <cx:pt idx="91274">16</cx:pt>
          <cx:pt idx="91275">58</cx:pt>
          <cx:pt idx="91276">76</cx:pt>
          <cx:pt idx="91277">30</cx:pt>
          <cx:pt idx="91278">43</cx:pt>
          <cx:pt idx="91279">66</cx:pt>
          <cx:pt idx="91280">63</cx:pt>
          <cx:pt idx="91281">33</cx:pt>
          <cx:pt idx="91282">10</cx:pt>
          <cx:pt idx="91283">73</cx:pt>
          <cx:pt idx="91284">38</cx:pt>
          <cx:pt idx="91285">49</cx:pt>
          <cx:pt idx="91286">20</cx:pt>
          <cx:pt idx="91287">89</cx:pt>
          <cx:pt idx="91288">12</cx:pt>
          <cx:pt idx="91289">71</cx:pt>
          <cx:pt idx="91290">82</cx:pt>
          <cx:pt idx="91291">5</cx:pt>
          <cx:pt idx="91292">85</cx:pt>
          <cx:pt idx="91293">58</cx:pt>
          <cx:pt idx="91294">49</cx:pt>
          <cx:pt idx="91295">45</cx:pt>
          <cx:pt idx="91296">77</cx:pt>
          <cx:pt idx="91297">26</cx:pt>
          <cx:pt idx="91298">55</cx:pt>
          <cx:pt idx="91299">96</cx:pt>
          <cx:pt idx="91300">11</cx:pt>
          <cx:pt idx="91301">62</cx:pt>
          <cx:pt idx="91302">20</cx:pt>
          <cx:pt idx="91303">34</cx:pt>
          <cx:pt idx="91304">95</cx:pt>
          <cx:pt idx="91305">37</cx:pt>
          <cx:pt idx="91306">35</cx:pt>
          <cx:pt idx="91307">71</cx:pt>
          <cx:pt idx="91308">21</cx:pt>
          <cx:pt idx="91309">68</cx:pt>
          <cx:pt idx="91310">27</cx:pt>
          <cx:pt idx="91311">75</cx:pt>
          <cx:pt idx="91312">73</cx:pt>
          <cx:pt idx="91313">83</cx:pt>
          <cx:pt idx="91314">34</cx:pt>
          <cx:pt idx="91315">60</cx:pt>
          <cx:pt idx="91316">5</cx:pt>
          <cx:pt idx="91317">17</cx:pt>
          <cx:pt idx="91318">7</cx:pt>
          <cx:pt idx="91319">57</cx:pt>
          <cx:pt idx="91320">77</cx:pt>
          <cx:pt idx="91321">23</cx:pt>
          <cx:pt idx="91322">41</cx:pt>
          <cx:pt idx="91323">86</cx:pt>
          <cx:pt idx="91324">90</cx:pt>
          <cx:pt idx="91325">98</cx:pt>
          <cx:pt idx="91326">79</cx:pt>
          <cx:pt idx="91327">93</cx:pt>
          <cx:pt idx="91328">73</cx:pt>
          <cx:pt idx="91329">20</cx:pt>
          <cx:pt idx="91330">6</cx:pt>
          <cx:pt idx="91331">94</cx:pt>
          <cx:pt idx="91332">72</cx:pt>
          <cx:pt idx="91333">50</cx:pt>
          <cx:pt idx="91334">88</cx:pt>
          <cx:pt idx="91335">64</cx:pt>
          <cx:pt idx="91336">76</cx:pt>
          <cx:pt idx="91337">77</cx:pt>
          <cx:pt idx="91338">39</cx:pt>
          <cx:pt idx="91339">28</cx:pt>
          <cx:pt idx="91340">63</cx:pt>
          <cx:pt idx="91341">26</cx:pt>
          <cx:pt idx="91342">79</cx:pt>
          <cx:pt idx="91343">75</cx:pt>
          <cx:pt idx="91344">65</cx:pt>
          <cx:pt idx="91345">21</cx:pt>
          <cx:pt idx="91346">8</cx:pt>
          <cx:pt idx="91347">80</cx:pt>
          <cx:pt idx="91348">73</cx:pt>
          <cx:pt idx="91349">31</cx:pt>
          <cx:pt idx="91350">85</cx:pt>
          <cx:pt idx="91351">31</cx:pt>
          <cx:pt idx="91352">65</cx:pt>
          <cx:pt idx="91353">69</cx:pt>
          <cx:pt idx="91354">49</cx:pt>
          <cx:pt idx="91355">29</cx:pt>
          <cx:pt idx="91356">79</cx:pt>
          <cx:pt idx="91357">80</cx:pt>
          <cx:pt idx="91358">82</cx:pt>
          <cx:pt idx="91359">76</cx:pt>
          <cx:pt idx="91360">22</cx:pt>
          <cx:pt idx="91361">90</cx:pt>
          <cx:pt idx="91362">38</cx:pt>
          <cx:pt idx="91363">30</cx:pt>
          <cx:pt idx="91364">10</cx:pt>
          <cx:pt idx="91365">3</cx:pt>
          <cx:pt idx="91366">29</cx:pt>
          <cx:pt idx="91367">62</cx:pt>
          <cx:pt idx="91368">57</cx:pt>
          <cx:pt idx="91369">11</cx:pt>
          <cx:pt idx="91370">59</cx:pt>
          <cx:pt idx="91371">81</cx:pt>
          <cx:pt idx="91372">96</cx:pt>
          <cx:pt idx="91373">48</cx:pt>
          <cx:pt idx="91374">58</cx:pt>
          <cx:pt idx="91375">52</cx:pt>
          <cx:pt idx="91376">53</cx:pt>
          <cx:pt idx="91377">78</cx:pt>
          <cx:pt idx="91378">68</cx:pt>
          <cx:pt idx="91379">89</cx:pt>
          <cx:pt idx="91380">62</cx:pt>
          <cx:pt idx="91381">67</cx:pt>
          <cx:pt idx="91382">36</cx:pt>
          <cx:pt idx="91383">39</cx:pt>
          <cx:pt idx="91384">58</cx:pt>
          <cx:pt idx="91385">92</cx:pt>
          <cx:pt idx="91386">41</cx:pt>
          <cx:pt idx="91387">42</cx:pt>
          <cx:pt idx="91388">54</cx:pt>
          <cx:pt idx="91389">48</cx:pt>
          <cx:pt idx="91390">61</cx:pt>
          <cx:pt idx="91391">66</cx:pt>
          <cx:pt idx="91392">19</cx:pt>
          <cx:pt idx="91393">94</cx:pt>
          <cx:pt idx="91394">28</cx:pt>
          <cx:pt idx="91395">85</cx:pt>
          <cx:pt idx="91396">76</cx:pt>
          <cx:pt idx="91397">98</cx:pt>
          <cx:pt idx="91398">72</cx:pt>
          <cx:pt idx="91399">32</cx:pt>
          <cx:pt idx="91400">54</cx:pt>
          <cx:pt idx="91401">5</cx:pt>
          <cx:pt idx="91402">9</cx:pt>
          <cx:pt idx="91403">64</cx:pt>
          <cx:pt idx="91404">30</cx:pt>
          <cx:pt idx="91405">88</cx:pt>
          <cx:pt idx="91406">48</cx:pt>
          <cx:pt idx="91407">14</cx:pt>
          <cx:pt idx="91408">19</cx:pt>
          <cx:pt idx="91409">24</cx:pt>
          <cx:pt idx="91410">79</cx:pt>
          <cx:pt idx="91411">6</cx:pt>
          <cx:pt idx="91412">52</cx:pt>
          <cx:pt idx="91413">60</cx:pt>
          <cx:pt idx="91414">8</cx:pt>
          <cx:pt idx="91415">80</cx:pt>
          <cx:pt idx="91416">94</cx:pt>
          <cx:pt idx="91417">14</cx:pt>
          <cx:pt idx="91418">67</cx:pt>
          <cx:pt idx="91419">75</cx:pt>
          <cx:pt idx="91420">64</cx:pt>
          <cx:pt idx="91421">38</cx:pt>
          <cx:pt idx="91422">92</cx:pt>
          <cx:pt idx="91423">68</cx:pt>
          <cx:pt idx="91424">42</cx:pt>
          <cx:pt idx="91425">39</cx:pt>
          <cx:pt idx="91426">13</cx:pt>
          <cx:pt idx="91427">72</cx:pt>
          <cx:pt idx="91428">1</cx:pt>
          <cx:pt idx="91429">55</cx:pt>
          <cx:pt idx="91430">65</cx:pt>
          <cx:pt idx="91431">67</cx:pt>
          <cx:pt idx="91432">56</cx:pt>
          <cx:pt idx="91433">41</cx:pt>
          <cx:pt idx="91434">63</cx:pt>
          <cx:pt idx="91435">25</cx:pt>
          <cx:pt idx="91436">7</cx:pt>
          <cx:pt idx="91437">50</cx:pt>
          <cx:pt idx="91438">98</cx:pt>
          <cx:pt idx="91439">42</cx:pt>
          <cx:pt idx="91440">32</cx:pt>
          <cx:pt idx="91441">90</cx:pt>
          <cx:pt idx="91442">93</cx:pt>
          <cx:pt idx="91443">94</cx:pt>
          <cx:pt idx="91444">47</cx:pt>
          <cx:pt idx="91445">96</cx:pt>
          <cx:pt idx="91446">91</cx:pt>
          <cx:pt idx="91447">89</cx:pt>
          <cx:pt idx="91448">1</cx:pt>
          <cx:pt idx="91449">54</cx:pt>
          <cx:pt idx="91450">74</cx:pt>
          <cx:pt idx="91451">92</cx:pt>
          <cx:pt idx="91452">22</cx:pt>
          <cx:pt idx="91453">10</cx:pt>
          <cx:pt idx="91454">63</cx:pt>
          <cx:pt idx="91455">80</cx:pt>
          <cx:pt idx="91456">35</cx:pt>
          <cx:pt idx="91457">79</cx:pt>
          <cx:pt idx="91458">58</cx:pt>
          <cx:pt idx="91459">70</cx:pt>
          <cx:pt idx="91460">84</cx:pt>
          <cx:pt idx="91461">68</cx:pt>
          <cx:pt idx="91462">46</cx:pt>
          <cx:pt idx="91463">99</cx:pt>
          <cx:pt idx="91464">85</cx:pt>
          <cx:pt idx="91465">59</cx:pt>
          <cx:pt idx="91466">39</cx:pt>
          <cx:pt idx="91467">49</cx:pt>
          <cx:pt idx="91468">4</cx:pt>
          <cx:pt idx="91469">75</cx:pt>
          <cx:pt idx="91470">69</cx:pt>
          <cx:pt idx="91471">39</cx:pt>
          <cx:pt idx="91472">52</cx:pt>
          <cx:pt idx="91473">91</cx:pt>
          <cx:pt idx="91474">89</cx:pt>
          <cx:pt idx="91475">54</cx:pt>
          <cx:pt idx="91476">64</cx:pt>
          <cx:pt idx="91477">46</cx:pt>
          <cx:pt idx="91478">2</cx:pt>
          <cx:pt idx="91479">26</cx:pt>
          <cx:pt idx="91480">75</cx:pt>
          <cx:pt idx="91481">31</cx:pt>
          <cx:pt idx="91482">100</cx:pt>
          <cx:pt idx="91483">4</cx:pt>
          <cx:pt idx="91484">59</cx:pt>
          <cx:pt idx="91485">97</cx:pt>
          <cx:pt idx="91486">66</cx:pt>
          <cx:pt idx="91487">75</cx:pt>
          <cx:pt idx="91488">49</cx:pt>
          <cx:pt idx="91489">29</cx:pt>
          <cx:pt idx="91490">92</cx:pt>
          <cx:pt idx="91491">23</cx:pt>
          <cx:pt idx="91492">87</cx:pt>
          <cx:pt idx="91493">14</cx:pt>
          <cx:pt idx="91494">9</cx:pt>
          <cx:pt idx="91495">63</cx:pt>
          <cx:pt idx="91496">100</cx:pt>
          <cx:pt idx="91497">13</cx:pt>
          <cx:pt idx="91498">27</cx:pt>
          <cx:pt idx="91499">41</cx:pt>
          <cx:pt idx="91500">64</cx:pt>
          <cx:pt idx="91501">98</cx:pt>
          <cx:pt idx="91502">59</cx:pt>
          <cx:pt idx="91503">95</cx:pt>
          <cx:pt idx="91504">92</cx:pt>
          <cx:pt idx="91505">69</cx:pt>
          <cx:pt idx="91506">28</cx:pt>
          <cx:pt idx="91507">62</cx:pt>
          <cx:pt idx="91508">9</cx:pt>
          <cx:pt idx="91509">46</cx:pt>
          <cx:pt idx="91510">79</cx:pt>
          <cx:pt idx="91511">90</cx:pt>
          <cx:pt idx="91512">58</cx:pt>
          <cx:pt idx="91513">91</cx:pt>
          <cx:pt idx="91514">65</cx:pt>
          <cx:pt idx="91515">29</cx:pt>
          <cx:pt idx="91516">25</cx:pt>
          <cx:pt idx="91517">86</cx:pt>
          <cx:pt idx="91518">67</cx:pt>
          <cx:pt idx="91519">92</cx:pt>
          <cx:pt idx="91520">82</cx:pt>
          <cx:pt idx="91521">80</cx:pt>
          <cx:pt idx="91522">55</cx:pt>
          <cx:pt idx="91523">89</cx:pt>
          <cx:pt idx="91524">13</cx:pt>
          <cx:pt idx="91525">38</cx:pt>
          <cx:pt idx="91526">63</cx:pt>
          <cx:pt idx="91527">17</cx:pt>
          <cx:pt idx="91528">10</cx:pt>
          <cx:pt idx="91529">19</cx:pt>
          <cx:pt idx="91530">69</cx:pt>
          <cx:pt idx="91531">92</cx:pt>
          <cx:pt idx="91532">64</cx:pt>
          <cx:pt idx="91533">34</cx:pt>
          <cx:pt idx="91534">26</cx:pt>
          <cx:pt idx="91535">93</cx:pt>
          <cx:pt idx="91536">90</cx:pt>
          <cx:pt idx="91537">98</cx:pt>
          <cx:pt idx="91538">68</cx:pt>
          <cx:pt idx="91539">61</cx:pt>
          <cx:pt idx="91540">29</cx:pt>
          <cx:pt idx="91541">12</cx:pt>
          <cx:pt idx="91542">50</cx:pt>
          <cx:pt idx="91543">45</cx:pt>
          <cx:pt idx="91544">87</cx:pt>
          <cx:pt idx="91545">42</cx:pt>
          <cx:pt idx="91546">81</cx:pt>
          <cx:pt idx="91547">7</cx:pt>
          <cx:pt idx="91548">68</cx:pt>
          <cx:pt idx="91549">61</cx:pt>
          <cx:pt idx="91550">22</cx:pt>
          <cx:pt idx="91551">94</cx:pt>
          <cx:pt idx="91552">60</cx:pt>
          <cx:pt idx="91553">78</cx:pt>
          <cx:pt idx="91554">91</cx:pt>
          <cx:pt idx="91555">30</cx:pt>
          <cx:pt idx="91556">58</cx:pt>
          <cx:pt idx="91557">48</cx:pt>
          <cx:pt idx="91558">32</cx:pt>
          <cx:pt idx="91559">86</cx:pt>
          <cx:pt idx="91560">95</cx:pt>
          <cx:pt idx="91561">75</cx:pt>
          <cx:pt idx="91562">49</cx:pt>
          <cx:pt idx="91563">32</cx:pt>
          <cx:pt idx="91564">13</cx:pt>
          <cx:pt idx="91565">52</cx:pt>
          <cx:pt idx="91566">66</cx:pt>
          <cx:pt idx="91567">17</cx:pt>
          <cx:pt idx="91568">96</cx:pt>
          <cx:pt idx="91569">57</cx:pt>
          <cx:pt idx="91570">62</cx:pt>
          <cx:pt idx="91571">30</cx:pt>
          <cx:pt idx="91572">46</cx:pt>
          <cx:pt idx="91573">87</cx:pt>
          <cx:pt idx="91574">43</cx:pt>
          <cx:pt idx="91575">7</cx:pt>
          <cx:pt idx="91576">79</cx:pt>
          <cx:pt idx="91577">80</cx:pt>
          <cx:pt idx="91578">52</cx:pt>
          <cx:pt idx="91579">25</cx:pt>
          <cx:pt idx="91580">92</cx:pt>
          <cx:pt idx="91581">8</cx:pt>
          <cx:pt idx="91582">75</cx:pt>
          <cx:pt idx="91583">53</cx:pt>
          <cx:pt idx="91584">58</cx:pt>
          <cx:pt idx="91585">72</cx:pt>
          <cx:pt idx="91586">54</cx:pt>
          <cx:pt idx="91587">63</cx:pt>
          <cx:pt idx="91588">56</cx:pt>
          <cx:pt idx="91589">88</cx:pt>
          <cx:pt idx="91590">87</cx:pt>
          <cx:pt idx="91591">53</cx:pt>
          <cx:pt idx="91592">2</cx:pt>
          <cx:pt idx="91593">54</cx:pt>
          <cx:pt idx="91594">67</cx:pt>
          <cx:pt idx="91595">44</cx:pt>
          <cx:pt idx="91596">27</cx:pt>
          <cx:pt idx="91597">86</cx:pt>
          <cx:pt idx="91598">70</cx:pt>
          <cx:pt idx="91599">73</cx:pt>
          <cx:pt idx="91600">21</cx:pt>
          <cx:pt idx="91601">12</cx:pt>
          <cx:pt idx="91602">56</cx:pt>
          <cx:pt idx="91603">14</cx:pt>
          <cx:pt idx="91604">71</cx:pt>
          <cx:pt idx="91605">55</cx:pt>
          <cx:pt idx="91606">11</cx:pt>
          <cx:pt idx="91607">49</cx:pt>
          <cx:pt idx="91608">91</cx:pt>
          <cx:pt idx="91609">53</cx:pt>
          <cx:pt idx="91610">48</cx:pt>
          <cx:pt idx="91611">59</cx:pt>
          <cx:pt idx="91612">36</cx:pt>
          <cx:pt idx="91613">71</cx:pt>
          <cx:pt idx="91614">35</cx:pt>
          <cx:pt idx="91615">47</cx:pt>
          <cx:pt idx="91616">58</cx:pt>
          <cx:pt idx="91617">42</cx:pt>
          <cx:pt idx="91618">46</cx:pt>
          <cx:pt idx="91619">87</cx:pt>
          <cx:pt idx="91620">54</cx:pt>
          <cx:pt idx="91621">95</cx:pt>
          <cx:pt idx="91622">29</cx:pt>
          <cx:pt idx="91623">46</cx:pt>
          <cx:pt idx="91624">33</cx:pt>
          <cx:pt idx="91625">19</cx:pt>
          <cx:pt idx="91626">32</cx:pt>
          <cx:pt idx="91627">45</cx:pt>
          <cx:pt idx="91628">31</cx:pt>
          <cx:pt idx="91629">26</cx:pt>
          <cx:pt idx="91630">89</cx:pt>
          <cx:pt idx="91631">27</cx:pt>
          <cx:pt idx="91632">92</cx:pt>
          <cx:pt idx="91633">17</cx:pt>
          <cx:pt idx="91634">35</cx:pt>
          <cx:pt idx="91635">88</cx:pt>
          <cx:pt idx="91636">77</cx:pt>
          <cx:pt idx="91637">68</cx:pt>
          <cx:pt idx="91638">94</cx:pt>
          <cx:pt idx="91639">90</cx:pt>
          <cx:pt idx="91640">64</cx:pt>
          <cx:pt idx="91641">83</cx:pt>
          <cx:pt idx="91642">30</cx:pt>
          <cx:pt idx="91643">34</cx:pt>
          <cx:pt idx="91644">50</cx:pt>
          <cx:pt idx="91645">46</cx:pt>
          <cx:pt idx="91646">99</cx:pt>
          <cx:pt idx="91647">98</cx:pt>
          <cx:pt idx="91648">91</cx:pt>
          <cx:pt idx="91649">100</cx:pt>
          <cx:pt idx="91650">16</cx:pt>
          <cx:pt idx="91651">71</cx:pt>
          <cx:pt idx="91652">27</cx:pt>
          <cx:pt idx="91653">46</cx:pt>
          <cx:pt idx="91654">97</cx:pt>
          <cx:pt idx="91655">36</cx:pt>
          <cx:pt idx="91656">96</cx:pt>
          <cx:pt idx="91657">57</cx:pt>
          <cx:pt idx="91658">31</cx:pt>
          <cx:pt idx="91659">66</cx:pt>
          <cx:pt idx="91660">68</cx:pt>
          <cx:pt idx="91661">21</cx:pt>
          <cx:pt idx="91662">76</cx:pt>
          <cx:pt idx="91663">15</cx:pt>
          <cx:pt idx="91664">61</cx:pt>
          <cx:pt idx="91665">67</cx:pt>
          <cx:pt idx="91666">88</cx:pt>
          <cx:pt idx="91667">29</cx:pt>
          <cx:pt idx="91668">52</cx:pt>
          <cx:pt idx="91669">87</cx:pt>
          <cx:pt idx="91670">61</cx:pt>
          <cx:pt idx="91671">83</cx:pt>
          <cx:pt idx="91672">48</cx:pt>
          <cx:pt idx="91673">53</cx:pt>
          <cx:pt idx="91674">82</cx:pt>
          <cx:pt idx="91675">42</cx:pt>
          <cx:pt idx="91676">64</cx:pt>
          <cx:pt idx="91677">68</cx:pt>
          <cx:pt idx="91678">8</cx:pt>
          <cx:pt idx="91679">33</cx:pt>
          <cx:pt idx="91680">45</cx:pt>
          <cx:pt idx="91681">56</cx:pt>
          <cx:pt idx="91682">63</cx:pt>
          <cx:pt idx="91683">61</cx:pt>
          <cx:pt idx="91684">69</cx:pt>
          <cx:pt idx="91685">58</cx:pt>
          <cx:pt idx="91686">51</cx:pt>
          <cx:pt idx="91687">74</cx:pt>
          <cx:pt idx="91688">47</cx:pt>
          <cx:pt idx="91689">14</cx:pt>
          <cx:pt idx="91690">72</cx:pt>
          <cx:pt idx="91691">75</cx:pt>
          <cx:pt idx="91692">67</cx:pt>
          <cx:pt idx="91693">86</cx:pt>
          <cx:pt idx="91694">49</cx:pt>
          <cx:pt idx="91695">35</cx:pt>
          <cx:pt idx="91696">93</cx:pt>
          <cx:pt idx="91697">36</cx:pt>
          <cx:pt idx="91698">27</cx:pt>
          <cx:pt idx="91699">3</cx:pt>
          <cx:pt idx="91700">41</cx:pt>
          <cx:pt idx="91701">83</cx:pt>
          <cx:pt idx="91702">34</cx:pt>
          <cx:pt idx="91703">44</cx:pt>
          <cx:pt idx="91704">48</cx:pt>
          <cx:pt idx="91705">85</cx:pt>
          <cx:pt idx="91706">57</cx:pt>
          <cx:pt idx="91707">10</cx:pt>
          <cx:pt idx="91708">54</cx:pt>
          <cx:pt idx="91709">45</cx:pt>
          <cx:pt idx="91710">88</cx:pt>
          <cx:pt idx="91711">86</cx:pt>
          <cx:pt idx="91712">84</cx:pt>
          <cx:pt idx="91713">31</cx:pt>
          <cx:pt idx="91714">33</cx:pt>
          <cx:pt idx="91715">72</cx:pt>
          <cx:pt idx="91716">9</cx:pt>
          <cx:pt idx="91717">32</cx:pt>
          <cx:pt idx="91718">98</cx:pt>
          <cx:pt idx="91719">45</cx:pt>
          <cx:pt idx="91720">80</cx:pt>
          <cx:pt idx="91721">70</cx:pt>
          <cx:pt idx="91722">54</cx:pt>
          <cx:pt idx="91723">18</cx:pt>
          <cx:pt idx="91724">65</cx:pt>
          <cx:pt idx="91725">99</cx:pt>
          <cx:pt idx="91726">53</cx:pt>
          <cx:pt idx="91727">39</cx:pt>
          <cx:pt idx="91728">9</cx:pt>
          <cx:pt idx="91729">4</cx:pt>
          <cx:pt idx="91730">65</cx:pt>
          <cx:pt idx="91731">78</cx:pt>
          <cx:pt idx="91732">10</cx:pt>
          <cx:pt idx="91733">52</cx:pt>
          <cx:pt idx="91734">86</cx:pt>
          <cx:pt idx="91735">34</cx:pt>
          <cx:pt idx="91736">84</cx:pt>
          <cx:pt idx="91737">5</cx:pt>
          <cx:pt idx="91738">22</cx:pt>
          <cx:pt idx="91739">33</cx:pt>
          <cx:pt idx="91740">81</cx:pt>
          <cx:pt idx="91741">28</cx:pt>
          <cx:pt idx="91742">65</cx:pt>
          <cx:pt idx="91743">50</cx:pt>
          <cx:pt idx="91744">73</cx:pt>
          <cx:pt idx="91745">91</cx:pt>
          <cx:pt idx="91746">99</cx:pt>
          <cx:pt idx="91747">38</cx:pt>
          <cx:pt idx="91748">83</cx:pt>
          <cx:pt idx="91749">57</cx:pt>
          <cx:pt idx="91750">74</cx:pt>
          <cx:pt idx="91751">43</cx:pt>
          <cx:pt idx="91752">4</cx:pt>
          <cx:pt idx="91753">5</cx:pt>
          <cx:pt idx="91754">64</cx:pt>
          <cx:pt idx="91755">25</cx:pt>
          <cx:pt idx="91756">57</cx:pt>
          <cx:pt idx="91757">73</cx:pt>
          <cx:pt idx="91758">100</cx:pt>
          <cx:pt idx="91759">69</cx:pt>
          <cx:pt idx="91760">62</cx:pt>
          <cx:pt idx="91761">70</cx:pt>
          <cx:pt idx="91762">65</cx:pt>
          <cx:pt idx="91763">38</cx:pt>
          <cx:pt idx="91764">2</cx:pt>
          <cx:pt idx="91765">60</cx:pt>
          <cx:pt idx="91766">82</cx:pt>
          <cx:pt idx="91767">20</cx:pt>
          <cx:pt idx="91768">80</cx:pt>
          <cx:pt idx="91769">41</cx:pt>
          <cx:pt idx="91770">56</cx:pt>
          <cx:pt idx="91771">98</cx:pt>
          <cx:pt idx="91772">48</cx:pt>
          <cx:pt idx="91773">71</cx:pt>
          <cx:pt idx="91774">61</cx:pt>
          <cx:pt idx="91775">34</cx:pt>
          <cx:pt idx="91776">43</cx:pt>
          <cx:pt idx="91777">11</cx:pt>
          <cx:pt idx="91778">75</cx:pt>
          <cx:pt idx="91779">51</cx:pt>
          <cx:pt idx="91780">13</cx:pt>
          <cx:pt idx="91781">53</cx:pt>
          <cx:pt idx="91782">28</cx:pt>
          <cx:pt idx="91783">14</cx:pt>
          <cx:pt idx="91784">12</cx:pt>
          <cx:pt idx="91785">74</cx:pt>
          <cx:pt idx="91786">34</cx:pt>
          <cx:pt idx="91787">6</cx:pt>
          <cx:pt idx="91788">60</cx:pt>
          <cx:pt idx="91789">62</cx:pt>
          <cx:pt idx="91790">75</cx:pt>
          <cx:pt idx="91791">98</cx:pt>
          <cx:pt idx="91792">51</cx:pt>
          <cx:pt idx="91793">81</cx:pt>
          <cx:pt idx="91794">24</cx:pt>
          <cx:pt idx="91795">83</cx:pt>
          <cx:pt idx="91796">72</cx:pt>
          <cx:pt idx="91797">41</cx:pt>
          <cx:pt idx="91798">42</cx:pt>
          <cx:pt idx="91799">37</cx:pt>
          <cx:pt idx="91800">48</cx:pt>
          <cx:pt idx="91801">75</cx:pt>
          <cx:pt idx="91802">53</cx:pt>
          <cx:pt idx="91803">59</cx:pt>
          <cx:pt idx="91804">57</cx:pt>
          <cx:pt idx="91805">63</cx:pt>
          <cx:pt idx="91806">30</cx:pt>
          <cx:pt idx="91807">44</cx:pt>
          <cx:pt idx="91808">85</cx:pt>
          <cx:pt idx="91809">47</cx:pt>
          <cx:pt idx="91810">25</cx:pt>
          <cx:pt idx="91811">74</cx:pt>
          <cx:pt idx="91812">73</cx:pt>
          <cx:pt idx="91813">27</cx:pt>
          <cx:pt idx="91814">67</cx:pt>
          <cx:pt idx="91815">84</cx:pt>
          <cx:pt idx="91816">57</cx:pt>
          <cx:pt idx="91817">66</cx:pt>
          <cx:pt idx="91818">94</cx:pt>
          <cx:pt idx="91819">63</cx:pt>
          <cx:pt idx="91820">24</cx:pt>
          <cx:pt idx="91821">12</cx:pt>
          <cx:pt idx="91822">85</cx:pt>
          <cx:pt idx="91823">60</cx:pt>
          <cx:pt idx="91824">31</cx:pt>
          <cx:pt idx="91825">75</cx:pt>
          <cx:pt idx="91826">3</cx:pt>
          <cx:pt idx="91827">20</cx:pt>
          <cx:pt idx="91828">87</cx:pt>
          <cx:pt idx="91829">89</cx:pt>
          <cx:pt idx="91830">37</cx:pt>
          <cx:pt idx="91831">39</cx:pt>
          <cx:pt idx="91832">52</cx:pt>
          <cx:pt idx="91833">89</cx:pt>
          <cx:pt idx="91834">16</cx:pt>
          <cx:pt idx="91835">58</cx:pt>
          <cx:pt idx="91836">29</cx:pt>
          <cx:pt idx="91837">44</cx:pt>
          <cx:pt idx="91838">62</cx:pt>
          <cx:pt idx="91839">36</cx:pt>
          <cx:pt idx="91840">60</cx:pt>
          <cx:pt idx="91841">91</cx:pt>
          <cx:pt idx="91842">11</cx:pt>
          <cx:pt idx="91843">68</cx:pt>
          <cx:pt idx="91844">28</cx:pt>
          <cx:pt idx="91845">72</cx:pt>
          <cx:pt idx="91846">8</cx:pt>
          <cx:pt idx="91847">59</cx:pt>
          <cx:pt idx="91848">34</cx:pt>
          <cx:pt idx="91849">23</cx:pt>
          <cx:pt idx="91850">86</cx:pt>
          <cx:pt idx="91851">49</cx:pt>
          <cx:pt idx="91852">22</cx:pt>
          <cx:pt idx="91853">48</cx:pt>
          <cx:pt idx="91854">66</cx:pt>
          <cx:pt idx="91855">47</cx:pt>
          <cx:pt idx="91856">67</cx:pt>
          <cx:pt idx="91857">82</cx:pt>
          <cx:pt idx="91858">28</cx:pt>
          <cx:pt idx="91859">33</cx:pt>
          <cx:pt idx="91860">81</cx:pt>
          <cx:pt idx="91861">60</cx:pt>
          <cx:pt idx="91862">56</cx:pt>
          <cx:pt idx="91863">91</cx:pt>
          <cx:pt idx="91864">72</cx:pt>
          <cx:pt idx="91865">45</cx:pt>
          <cx:pt idx="91866">79</cx:pt>
          <cx:pt idx="91867">62</cx:pt>
          <cx:pt idx="91868">31</cx:pt>
          <cx:pt idx="91869">47</cx:pt>
          <cx:pt idx="91870">11</cx:pt>
          <cx:pt idx="91871">85</cx:pt>
          <cx:pt idx="91872">29</cx:pt>
          <cx:pt idx="91873">22</cx:pt>
          <cx:pt idx="91874">57</cx:pt>
          <cx:pt idx="91875">66</cx:pt>
          <cx:pt idx="91876">60</cx:pt>
          <cx:pt idx="91877">90</cx:pt>
          <cx:pt idx="91878">81</cx:pt>
          <cx:pt idx="91879">95</cx:pt>
          <cx:pt idx="91880">48</cx:pt>
          <cx:pt idx="91881">41</cx:pt>
          <cx:pt idx="91882">16</cx:pt>
          <cx:pt idx="91883">71</cx:pt>
          <cx:pt idx="91884">1</cx:pt>
          <cx:pt idx="91885">99</cx:pt>
          <cx:pt idx="91886">96</cx:pt>
          <cx:pt idx="91887">33</cx:pt>
          <cx:pt idx="91888">30</cx:pt>
          <cx:pt idx="91889">62</cx:pt>
          <cx:pt idx="91890">96</cx:pt>
          <cx:pt idx="91891">20</cx:pt>
          <cx:pt idx="91892">83</cx:pt>
          <cx:pt idx="91893">98</cx:pt>
          <cx:pt idx="91894">29</cx:pt>
          <cx:pt idx="91895">15</cx:pt>
          <cx:pt idx="91896">79</cx:pt>
          <cx:pt idx="91897">92</cx:pt>
          <cx:pt idx="91898">46</cx:pt>
          <cx:pt idx="91899">73</cx:pt>
          <cx:pt idx="91900">2</cx:pt>
          <cx:pt idx="91901">16</cx:pt>
          <cx:pt idx="91902">42</cx:pt>
          <cx:pt idx="91903">23</cx:pt>
          <cx:pt idx="91904">12</cx:pt>
          <cx:pt idx="91905">22</cx:pt>
          <cx:pt idx="91906">73</cx:pt>
          <cx:pt idx="91907">44</cx:pt>
          <cx:pt idx="91908">47</cx:pt>
          <cx:pt idx="91909">49</cx:pt>
          <cx:pt idx="91910">100</cx:pt>
          <cx:pt idx="91911">76</cx:pt>
          <cx:pt idx="91912">87</cx:pt>
          <cx:pt idx="91913">23</cx:pt>
          <cx:pt idx="91914">82</cx:pt>
          <cx:pt idx="91915">72</cx:pt>
          <cx:pt idx="91916">34</cx:pt>
          <cx:pt idx="91917">58</cx:pt>
          <cx:pt idx="91918">5</cx:pt>
          <cx:pt idx="91919">74</cx:pt>
          <cx:pt idx="91920">48</cx:pt>
          <cx:pt idx="91921">100</cx:pt>
          <cx:pt idx="91922">26</cx:pt>
          <cx:pt idx="91923">96</cx:pt>
          <cx:pt idx="91924">36</cx:pt>
          <cx:pt idx="91925">35</cx:pt>
          <cx:pt idx="91926">69</cx:pt>
          <cx:pt idx="91927">81</cx:pt>
          <cx:pt idx="91928">5</cx:pt>
          <cx:pt idx="91929">23</cx:pt>
          <cx:pt idx="91930">9</cx:pt>
          <cx:pt idx="91931">72</cx:pt>
          <cx:pt idx="91932">24</cx:pt>
          <cx:pt idx="91933">41</cx:pt>
          <cx:pt idx="91934">49</cx:pt>
          <cx:pt idx="91935">47</cx:pt>
          <cx:pt idx="91936">60</cx:pt>
          <cx:pt idx="91937">54</cx:pt>
          <cx:pt idx="91938">66</cx:pt>
          <cx:pt idx="91939">3</cx:pt>
          <cx:pt idx="91940">90</cx:pt>
          <cx:pt idx="91941">31</cx:pt>
          <cx:pt idx="91942">15</cx:pt>
          <cx:pt idx="91943">55</cx:pt>
          <cx:pt idx="91944">51</cx:pt>
          <cx:pt idx="91945">13</cx:pt>
          <cx:pt idx="91946">7</cx:pt>
          <cx:pt idx="91947">57</cx:pt>
          <cx:pt idx="91948">72</cx:pt>
          <cx:pt idx="91949">28</cx:pt>
          <cx:pt idx="91950">37</cx:pt>
          <cx:pt idx="91951">28</cx:pt>
          <cx:pt idx="91952">38</cx:pt>
          <cx:pt idx="91953">88</cx:pt>
          <cx:pt idx="91954">77</cx:pt>
          <cx:pt idx="91955">47</cx:pt>
          <cx:pt idx="91956">76</cx:pt>
          <cx:pt idx="91957">23</cx:pt>
          <cx:pt idx="91958">42</cx:pt>
          <cx:pt idx="91959">66</cx:pt>
          <cx:pt idx="91960">75</cx:pt>
          <cx:pt idx="91961">11</cx:pt>
          <cx:pt idx="91962">86</cx:pt>
          <cx:pt idx="91963">27</cx:pt>
          <cx:pt idx="91964">43</cx:pt>
          <cx:pt idx="91965">41</cx:pt>
          <cx:pt idx="91966">42</cx:pt>
          <cx:pt idx="91967">18</cx:pt>
          <cx:pt idx="91968">53</cx:pt>
          <cx:pt idx="91969">12</cx:pt>
          <cx:pt idx="91970">59</cx:pt>
          <cx:pt idx="91971">64</cx:pt>
          <cx:pt idx="91972">98</cx:pt>
          <cx:pt idx="91973">83</cx:pt>
          <cx:pt idx="91974">39</cx:pt>
          <cx:pt idx="91975">50</cx:pt>
          <cx:pt idx="91976">22</cx:pt>
          <cx:pt idx="91977">13</cx:pt>
          <cx:pt idx="91978">57</cx:pt>
          <cx:pt idx="91979">80</cx:pt>
          <cx:pt idx="91980">21</cx:pt>
          <cx:pt idx="91981">29</cx:pt>
          <cx:pt idx="91982">47</cx:pt>
          <cx:pt idx="91983">98</cx:pt>
          <cx:pt idx="91984">53</cx:pt>
          <cx:pt idx="91985">87</cx:pt>
          <cx:pt idx="91986">92</cx:pt>
          <cx:pt idx="91987">49</cx:pt>
          <cx:pt idx="91988">89</cx:pt>
          <cx:pt idx="91989">20</cx:pt>
          <cx:pt idx="91990">84</cx:pt>
          <cx:pt idx="91991">24</cx:pt>
          <cx:pt idx="91992">90</cx:pt>
          <cx:pt idx="91993">36</cx:pt>
          <cx:pt idx="91994">12</cx:pt>
          <cx:pt idx="91995">98</cx:pt>
          <cx:pt idx="91996">93</cx:pt>
          <cx:pt idx="91997">73</cx:pt>
          <cx:pt idx="91998">61</cx:pt>
          <cx:pt idx="91999">84</cx:pt>
          <cx:pt idx="92000">94</cx:pt>
          <cx:pt idx="92001">65</cx:pt>
          <cx:pt idx="92002">49</cx:pt>
          <cx:pt idx="92003">6</cx:pt>
          <cx:pt idx="92004">57</cx:pt>
          <cx:pt idx="92005">95</cx:pt>
          <cx:pt idx="92006">85</cx:pt>
          <cx:pt idx="92007">11</cx:pt>
          <cx:pt idx="92008">31</cx:pt>
          <cx:pt idx="92009">75</cx:pt>
          <cx:pt idx="92010">62</cx:pt>
          <cx:pt idx="92011">38</cx:pt>
          <cx:pt idx="92012">28</cx:pt>
          <cx:pt idx="92013">45</cx:pt>
          <cx:pt idx="92014">39</cx:pt>
          <cx:pt idx="92015">55</cx:pt>
          <cx:pt idx="92016">64</cx:pt>
          <cx:pt idx="92017">99</cx:pt>
          <cx:pt idx="92018">34</cx:pt>
          <cx:pt idx="92019">88</cx:pt>
          <cx:pt idx="92020">60</cx:pt>
          <cx:pt idx="92021">79</cx:pt>
          <cx:pt idx="92022">2</cx:pt>
          <cx:pt idx="92023">83</cx:pt>
          <cx:pt idx="92024">69</cx:pt>
          <cx:pt idx="92025">72</cx:pt>
          <cx:pt idx="92026">87</cx:pt>
          <cx:pt idx="92027">74</cx:pt>
          <cx:pt idx="92028">39</cx:pt>
          <cx:pt idx="92029">76</cx:pt>
          <cx:pt idx="92030">51</cx:pt>
          <cx:pt idx="92031">67</cx:pt>
          <cx:pt idx="92032">86</cx:pt>
          <cx:pt idx="92033">29</cx:pt>
          <cx:pt idx="92034">27</cx:pt>
          <cx:pt idx="92035">69</cx:pt>
          <cx:pt idx="92036">80</cx:pt>
          <cx:pt idx="92037">10</cx:pt>
          <cx:pt idx="92038">94</cx:pt>
          <cx:pt idx="92039">18</cx:pt>
          <cx:pt idx="92040">4</cx:pt>
          <cx:pt idx="92041">6</cx:pt>
          <cx:pt idx="92042">27</cx:pt>
          <cx:pt idx="92043">23</cx:pt>
          <cx:pt idx="92044">45</cx:pt>
          <cx:pt idx="92045">13</cx:pt>
          <cx:pt idx="92046">71</cx:pt>
          <cx:pt idx="92047">36</cx:pt>
          <cx:pt idx="92048">65</cx:pt>
          <cx:pt idx="92049">53</cx:pt>
          <cx:pt idx="92050">46</cx:pt>
          <cx:pt idx="92051">49</cx:pt>
          <cx:pt idx="92052">54</cx:pt>
          <cx:pt idx="92053">10</cx:pt>
          <cx:pt idx="92054">30</cx:pt>
          <cx:pt idx="92055">65</cx:pt>
          <cx:pt idx="92056">98</cx:pt>
          <cx:pt idx="92057">58</cx:pt>
          <cx:pt idx="92058">34</cx:pt>
          <cx:pt idx="92059">39</cx:pt>
          <cx:pt idx="92060">49</cx:pt>
          <cx:pt idx="92061">94</cx:pt>
          <cx:pt idx="92062">67</cx:pt>
          <cx:pt idx="92063">72</cx:pt>
          <cx:pt idx="92064">91</cx:pt>
          <cx:pt idx="92065">53</cx:pt>
          <cx:pt idx="92066">5</cx:pt>
          <cx:pt idx="92067">95</cx:pt>
          <cx:pt idx="92068">18</cx:pt>
          <cx:pt idx="92069">56</cx:pt>
          <cx:pt idx="92070">4</cx:pt>
          <cx:pt idx="92071">31</cx:pt>
          <cx:pt idx="92072">42</cx:pt>
          <cx:pt idx="92073">61</cx:pt>
          <cx:pt idx="92074">72</cx:pt>
          <cx:pt idx="92075">70</cx:pt>
          <cx:pt idx="92076">74</cx:pt>
          <cx:pt idx="92077">60</cx:pt>
          <cx:pt idx="92078">75</cx:pt>
          <cx:pt idx="92079">39</cx:pt>
          <cx:pt idx="92080">89</cx:pt>
          <cx:pt idx="92081">40</cx:pt>
          <cx:pt idx="92082">81</cx:pt>
          <cx:pt idx="92083">79</cx:pt>
          <cx:pt idx="92084">77</cx:pt>
          <cx:pt idx="92085">76</cx:pt>
          <cx:pt idx="92086">50</cx:pt>
          <cx:pt idx="92087">38</cx:pt>
          <cx:pt idx="92088">20</cx:pt>
          <cx:pt idx="92089">49</cx:pt>
          <cx:pt idx="92090">90</cx:pt>
          <cx:pt idx="92091">53</cx:pt>
          <cx:pt idx="92092">64</cx:pt>
          <cx:pt idx="92093">86</cx:pt>
          <cx:pt idx="92094">7</cx:pt>
          <cx:pt idx="92095">18</cx:pt>
          <cx:pt idx="92096">9</cx:pt>
          <cx:pt idx="92097">84</cx:pt>
          <cx:pt idx="92098">92</cx:pt>
          <cx:pt idx="92099">93</cx:pt>
          <cx:pt idx="92100">59</cx:pt>
          <cx:pt idx="92101">55</cx:pt>
          <cx:pt idx="92102">61</cx:pt>
          <cx:pt idx="92103">38</cx:pt>
          <cx:pt idx="92104">35</cx:pt>
          <cx:pt idx="92105">22</cx:pt>
          <cx:pt idx="92106">72</cx:pt>
          <cx:pt idx="92107">43</cx:pt>
          <cx:pt idx="92108">84</cx:pt>
          <cx:pt idx="92109">1</cx:pt>
          <cx:pt idx="92110">66</cx:pt>
          <cx:pt idx="92111">37</cx:pt>
          <cx:pt idx="92112">65</cx:pt>
          <cx:pt idx="92113">56</cx:pt>
          <cx:pt idx="92114">93</cx:pt>
          <cx:pt idx="92115">86</cx:pt>
          <cx:pt idx="92116">31</cx:pt>
          <cx:pt idx="92117">15</cx:pt>
          <cx:pt idx="92118">59</cx:pt>
          <cx:pt idx="92119">27</cx:pt>
          <cx:pt idx="92120">72</cx:pt>
          <cx:pt idx="92121">79</cx:pt>
          <cx:pt idx="92122">64</cx:pt>
          <cx:pt idx="92123">43</cx:pt>
          <cx:pt idx="92124">87</cx:pt>
          <cx:pt idx="92125">81</cx:pt>
          <cx:pt idx="92126">56</cx:pt>
          <cx:pt idx="92127">5</cx:pt>
          <cx:pt idx="92128">100</cx:pt>
          <cx:pt idx="92129">45</cx:pt>
          <cx:pt idx="92130">25</cx:pt>
          <cx:pt idx="92131">74</cx:pt>
          <cx:pt idx="92132">78</cx:pt>
          <cx:pt idx="92133">26</cx:pt>
          <cx:pt idx="92134">77</cx:pt>
          <cx:pt idx="92135">11</cx:pt>
          <cx:pt idx="92136">14</cx:pt>
          <cx:pt idx="92137">50</cx:pt>
          <cx:pt idx="92138">31</cx:pt>
          <cx:pt idx="92139">63</cx:pt>
          <cx:pt idx="92140">99</cx:pt>
          <cx:pt idx="92141">42</cx:pt>
          <cx:pt idx="92142">87</cx:pt>
          <cx:pt idx="92143">53</cx:pt>
          <cx:pt idx="92144">60</cx:pt>
          <cx:pt idx="92145">92</cx:pt>
          <cx:pt idx="92146">46</cx:pt>
          <cx:pt idx="92147">94</cx:pt>
          <cx:pt idx="92148">66</cx:pt>
          <cx:pt idx="92149">52</cx:pt>
          <cx:pt idx="92150">63</cx:pt>
          <cx:pt idx="92151">6</cx:pt>
          <cx:pt idx="92152">48</cx:pt>
          <cx:pt idx="92153">37</cx:pt>
          <cx:pt idx="92154">84</cx:pt>
          <cx:pt idx="92155">82</cx:pt>
          <cx:pt idx="92156">98</cx:pt>
          <cx:pt idx="92157">8</cx:pt>
          <cx:pt idx="92158">47</cx:pt>
          <cx:pt idx="92159">95</cx:pt>
          <cx:pt idx="92160">26</cx:pt>
          <cx:pt idx="92161">27</cx:pt>
          <cx:pt idx="92162">64</cx:pt>
          <cx:pt idx="92163">25</cx:pt>
          <cx:pt idx="92164">48</cx:pt>
          <cx:pt idx="92165">55</cx:pt>
          <cx:pt idx="92166">16</cx:pt>
          <cx:pt idx="92167">56</cx:pt>
          <cx:pt idx="92168">67</cx:pt>
          <cx:pt idx="92169">57</cx:pt>
          <cx:pt idx="92170">94</cx:pt>
          <cx:pt idx="92171">70</cx:pt>
          <cx:pt idx="92172">77</cx:pt>
          <cx:pt idx="92173">19</cx:pt>
          <cx:pt idx="92174">62</cx:pt>
          <cx:pt idx="92175">83</cx:pt>
          <cx:pt idx="92176">78</cx:pt>
          <cx:pt idx="92177">22</cx:pt>
          <cx:pt idx="92178">46</cx:pt>
          <cx:pt idx="92179">74</cx:pt>
          <cx:pt idx="92180">8</cx:pt>
          <cx:pt idx="92181">53</cx:pt>
          <cx:pt idx="92182">44</cx:pt>
          <cx:pt idx="92183">52</cx:pt>
          <cx:pt idx="92184">32</cx:pt>
          <cx:pt idx="92185">80</cx:pt>
          <cx:pt idx="92186">39</cx:pt>
          <cx:pt idx="92187">9</cx:pt>
          <cx:pt idx="92188">29</cx:pt>
          <cx:pt idx="92189">51</cx:pt>
          <cx:pt idx="92190">69</cx:pt>
          <cx:pt idx="92191">24</cx:pt>
          <cx:pt idx="92192">60</cx:pt>
          <cx:pt idx="92193">45</cx:pt>
          <cx:pt idx="92194">55</cx:pt>
          <cx:pt idx="92195">27</cx:pt>
          <cx:pt idx="92196">80</cx:pt>
          <cx:pt idx="92197">36</cx:pt>
          <cx:pt idx="92198">46</cx:pt>
          <cx:pt idx="92199">29</cx:pt>
          <cx:pt idx="92200">96</cx:pt>
          <cx:pt idx="92201">37</cx:pt>
          <cx:pt idx="92202">58</cx:pt>
          <cx:pt idx="92203">61</cx:pt>
          <cx:pt idx="92204">82</cx:pt>
          <cx:pt idx="92205">61</cx:pt>
          <cx:pt idx="92206">43</cx:pt>
          <cx:pt idx="92207">58</cx:pt>
          <cx:pt idx="92208">71</cx:pt>
          <cx:pt idx="92209">65</cx:pt>
          <cx:pt idx="92210">46</cx:pt>
          <cx:pt idx="92211">85</cx:pt>
          <cx:pt idx="92212">38</cx:pt>
          <cx:pt idx="92213">34</cx:pt>
          <cx:pt idx="92214">3</cx:pt>
          <cx:pt idx="92215">1</cx:pt>
          <cx:pt idx="92216">99</cx:pt>
          <cx:pt idx="92217">67</cx:pt>
          <cx:pt idx="92218">16</cx:pt>
          <cx:pt idx="92219">27</cx:pt>
          <cx:pt idx="92220">36</cx:pt>
          <cx:pt idx="92221">10</cx:pt>
          <cx:pt idx="92222">41</cx:pt>
          <cx:pt idx="92223">66</cx:pt>
          <cx:pt idx="92224">37</cx:pt>
          <cx:pt idx="92225">71</cx:pt>
          <cx:pt idx="92226">87</cx:pt>
          <cx:pt idx="92227">57</cx:pt>
          <cx:pt idx="92228">100</cx:pt>
          <cx:pt idx="92229">77</cx:pt>
          <cx:pt idx="92230">26</cx:pt>
          <cx:pt idx="92231">7</cx:pt>
          <cx:pt idx="92232">85</cx:pt>
          <cx:pt idx="92233">83</cx:pt>
          <cx:pt idx="92234">59</cx:pt>
          <cx:pt idx="92235">93</cx:pt>
          <cx:pt idx="92236">62</cx:pt>
          <cx:pt idx="92237">83</cx:pt>
          <cx:pt idx="92238">97</cx:pt>
          <cx:pt idx="92239">43</cx:pt>
          <cx:pt idx="92240">99</cx:pt>
          <cx:pt idx="92241">61</cx:pt>
          <cx:pt idx="92242">60</cx:pt>
          <cx:pt idx="92243">19</cx:pt>
          <cx:pt idx="92244">76</cx:pt>
          <cx:pt idx="92245">51</cx:pt>
          <cx:pt idx="92246">49</cx:pt>
          <cx:pt idx="92247">1</cx:pt>
          <cx:pt idx="92248">25</cx:pt>
          <cx:pt idx="92249">84</cx:pt>
          <cx:pt idx="92250">77</cx:pt>
          <cx:pt idx="92251">34</cx:pt>
          <cx:pt idx="92252">67</cx:pt>
          <cx:pt idx="92253">43</cx:pt>
          <cx:pt idx="92254">50</cx:pt>
          <cx:pt idx="92255">24</cx:pt>
          <cx:pt idx="92256">83</cx:pt>
          <cx:pt idx="92257">4</cx:pt>
          <cx:pt idx="92258">41</cx:pt>
          <cx:pt idx="92259">95</cx:pt>
          <cx:pt idx="92260">66</cx:pt>
          <cx:pt idx="92261">22</cx:pt>
          <cx:pt idx="92262">33</cx:pt>
          <cx:pt idx="92263">15</cx:pt>
          <cx:pt idx="92264">23</cx:pt>
          <cx:pt idx="92265">32</cx:pt>
          <cx:pt idx="92266">57</cx:pt>
          <cx:pt idx="92267">74</cx:pt>
          <cx:pt idx="92268">33</cx:pt>
          <cx:pt idx="92269">56</cx:pt>
          <cx:pt idx="92270">52</cx:pt>
          <cx:pt idx="92271">12</cx:pt>
          <cx:pt idx="92272">1</cx:pt>
          <cx:pt idx="92273">98</cx:pt>
          <cx:pt idx="92274">24</cx:pt>
          <cx:pt idx="92275">75</cx:pt>
          <cx:pt idx="92276">94</cx:pt>
          <cx:pt idx="92277">5</cx:pt>
          <cx:pt idx="92278">7</cx:pt>
          <cx:pt idx="92279">45</cx:pt>
          <cx:pt idx="92280">95</cx:pt>
          <cx:pt idx="92281">85</cx:pt>
          <cx:pt idx="92282">88</cx:pt>
          <cx:pt idx="92283">45</cx:pt>
          <cx:pt idx="92284">67</cx:pt>
          <cx:pt idx="92285">73</cx:pt>
          <cx:pt idx="92286">12</cx:pt>
          <cx:pt idx="92287">71</cx:pt>
          <cx:pt idx="92288">5</cx:pt>
          <cx:pt idx="92289">70</cx:pt>
          <cx:pt idx="92290">39</cx:pt>
          <cx:pt idx="92291">97</cx:pt>
          <cx:pt idx="92292">48</cx:pt>
          <cx:pt idx="92293">65</cx:pt>
          <cx:pt idx="92294">77</cx:pt>
          <cx:pt idx="92295">21</cx:pt>
          <cx:pt idx="92296">90</cx:pt>
          <cx:pt idx="92297">63</cx:pt>
          <cx:pt idx="92298">92</cx:pt>
          <cx:pt idx="92299">98</cx:pt>
          <cx:pt idx="92300">96</cx:pt>
          <cx:pt idx="92301">79</cx:pt>
          <cx:pt idx="92302">94</cx:pt>
          <cx:pt idx="92303">91</cx:pt>
          <cx:pt idx="92304">87</cx:pt>
          <cx:pt idx="92305">73</cx:pt>
          <cx:pt idx="92306">32</cx:pt>
          <cx:pt idx="92307">56</cx:pt>
          <cx:pt idx="92308">99</cx:pt>
          <cx:pt idx="92309">6</cx:pt>
          <cx:pt idx="92310">69</cx:pt>
          <cx:pt idx="92311">92</cx:pt>
          <cx:pt idx="92312">24</cx:pt>
          <cx:pt idx="92313">64</cx:pt>
          <cx:pt idx="92314">22</cx:pt>
          <cx:pt idx="92315">68</cx:pt>
          <cx:pt idx="92316">53</cx:pt>
          <cx:pt idx="92317">94</cx:pt>
          <cx:pt idx="92318">81</cx:pt>
          <cx:pt idx="92319">87</cx:pt>
          <cx:pt idx="92320">57</cx:pt>
          <cx:pt idx="92321">71</cx:pt>
          <cx:pt idx="92322">4</cx:pt>
          <cx:pt idx="92323">96</cx:pt>
          <cx:pt idx="92324">91</cx:pt>
          <cx:pt idx="92325">39</cx:pt>
          <cx:pt idx="92326">31</cx:pt>
          <cx:pt idx="92327">57</cx:pt>
          <cx:pt idx="92328">35</cx:pt>
          <cx:pt idx="92329">50</cx:pt>
          <cx:pt idx="92330">1</cx:pt>
          <cx:pt idx="92331">95</cx:pt>
          <cx:pt idx="92332">5</cx:pt>
          <cx:pt idx="92333">96</cx:pt>
          <cx:pt idx="92334">53</cx:pt>
          <cx:pt idx="92335">45</cx:pt>
          <cx:pt idx="92336">15</cx:pt>
          <cx:pt idx="92337">72</cx:pt>
          <cx:pt idx="92338">56</cx:pt>
          <cx:pt idx="92339">4</cx:pt>
          <cx:pt idx="92340">83</cx:pt>
          <cx:pt idx="92341">69</cx:pt>
          <cx:pt idx="92342">87</cx:pt>
          <cx:pt idx="92343">18</cx:pt>
          <cx:pt idx="92344">78</cx:pt>
          <cx:pt idx="92345">82</cx:pt>
          <cx:pt idx="92346">22</cx:pt>
          <cx:pt idx="92347">57</cx:pt>
          <cx:pt idx="92348">55</cx:pt>
          <cx:pt idx="92349">29</cx:pt>
          <cx:pt idx="92350">25</cx:pt>
          <cx:pt idx="92351">39</cx:pt>
          <cx:pt idx="92352">75</cx:pt>
          <cx:pt idx="92353">94</cx:pt>
          <cx:pt idx="92354">88</cx:pt>
          <cx:pt idx="92355">70</cx:pt>
          <cx:pt idx="92356">65</cx:pt>
          <cx:pt idx="92357">9</cx:pt>
          <cx:pt idx="92358">98</cx:pt>
          <cx:pt idx="92359">95</cx:pt>
          <cx:pt idx="92360">41</cx:pt>
          <cx:pt idx="92361">94</cx:pt>
          <cx:pt idx="92362">83</cx:pt>
          <cx:pt idx="92363">67</cx:pt>
          <cx:pt idx="92364">60</cx:pt>
          <cx:pt idx="92365">59</cx:pt>
          <cx:pt idx="92366">72</cx:pt>
          <cx:pt idx="92367">17</cx:pt>
          <cx:pt idx="92368">99</cx:pt>
          <cx:pt idx="92369">81</cx:pt>
          <cx:pt idx="92370">42</cx:pt>
          <cx:pt idx="92371">44</cx:pt>
          <cx:pt idx="92372">14</cx:pt>
          <cx:pt idx="92373">23</cx:pt>
          <cx:pt idx="92374">49</cx:pt>
          <cx:pt idx="92375">13</cx:pt>
          <cx:pt idx="92376">5</cx:pt>
          <cx:pt idx="92377">28</cx:pt>
          <cx:pt idx="92378">15</cx:pt>
          <cx:pt idx="92379">19</cx:pt>
          <cx:pt idx="92380">79</cx:pt>
          <cx:pt idx="92381">48</cx:pt>
          <cx:pt idx="92382">75</cx:pt>
          <cx:pt idx="92383">68</cx:pt>
          <cx:pt idx="92384">8</cx:pt>
          <cx:pt idx="92385">24</cx:pt>
          <cx:pt idx="92386">64</cx:pt>
          <cx:pt idx="92387">19</cx:pt>
          <cx:pt idx="92388">52</cx:pt>
          <cx:pt idx="92389">85</cx:pt>
          <cx:pt idx="92390">83</cx:pt>
          <cx:pt idx="92391">79</cx:pt>
          <cx:pt idx="92392">46</cx:pt>
          <cx:pt idx="92393">55</cx:pt>
          <cx:pt idx="92394">39</cx:pt>
          <cx:pt idx="92395">62</cx:pt>
          <cx:pt idx="92396">71</cx:pt>
          <cx:pt idx="92397">84</cx:pt>
          <cx:pt idx="92398">33</cx:pt>
          <cx:pt idx="92399">91</cx:pt>
          <cx:pt idx="92400">86</cx:pt>
          <cx:pt idx="92401">85</cx:pt>
          <cx:pt idx="92402">44</cx:pt>
          <cx:pt idx="92403">72</cx:pt>
          <cx:pt idx="92404">65</cx:pt>
          <cx:pt idx="92405">17</cx:pt>
          <cx:pt idx="92406">7</cx:pt>
          <cx:pt idx="92407">79</cx:pt>
          <cx:pt idx="92408">53</cx:pt>
          <cx:pt idx="92409">62</cx:pt>
          <cx:pt idx="92410">77</cx:pt>
          <cx:pt idx="92411">74</cx:pt>
          <cx:pt idx="92412">67</cx:pt>
          <cx:pt idx="92413">22</cx:pt>
          <cx:pt idx="92414">87</cx:pt>
          <cx:pt idx="92415">100</cx:pt>
          <cx:pt idx="92416">79</cx:pt>
          <cx:pt idx="92417">68</cx:pt>
          <cx:pt idx="92418">24</cx:pt>
          <cx:pt idx="92419">34</cx:pt>
          <cx:pt idx="92420">94</cx:pt>
          <cx:pt idx="92421">27</cx:pt>
          <cx:pt idx="92422">64</cx:pt>
          <cx:pt idx="92423">85</cx:pt>
          <cx:pt idx="92424">39</cx:pt>
          <cx:pt idx="92425">55</cx:pt>
          <cx:pt idx="92426">86</cx:pt>
          <cx:pt idx="92427">69</cx:pt>
          <cx:pt idx="92428">16</cx:pt>
          <cx:pt idx="92429">4</cx:pt>
          <cx:pt idx="92430">70</cx:pt>
          <cx:pt idx="92431">34</cx:pt>
          <cx:pt idx="92432">97</cx:pt>
          <cx:pt idx="92433">72</cx:pt>
          <cx:pt idx="92434">21</cx:pt>
          <cx:pt idx="92435">88</cx:pt>
          <cx:pt idx="92436">79</cx:pt>
          <cx:pt idx="92437">11</cx:pt>
          <cx:pt idx="92438">93</cx:pt>
          <cx:pt idx="92439">69</cx:pt>
          <cx:pt idx="92440">35</cx:pt>
          <cx:pt idx="92441">91</cx:pt>
          <cx:pt idx="92442">28</cx:pt>
          <cx:pt idx="92443">68</cx:pt>
          <cx:pt idx="92444">65</cx:pt>
          <cx:pt idx="92445">4</cx:pt>
          <cx:pt idx="92446">92</cx:pt>
          <cx:pt idx="92447">99</cx:pt>
          <cx:pt idx="92448">11</cx:pt>
          <cx:pt idx="92449">27</cx:pt>
          <cx:pt idx="92450">64</cx:pt>
          <cx:pt idx="92451">70</cx:pt>
          <cx:pt idx="92452">77</cx:pt>
          <cx:pt idx="92453">26</cx:pt>
          <cx:pt idx="92454">13</cx:pt>
          <cx:pt idx="92455">31</cx:pt>
          <cx:pt idx="92456">71</cx:pt>
          <cx:pt idx="92457">58</cx:pt>
          <cx:pt idx="92458">90</cx:pt>
          <cx:pt idx="92459">34</cx:pt>
          <cx:pt idx="92460">37</cx:pt>
          <cx:pt idx="92461">50</cx:pt>
          <cx:pt idx="92462">66</cx:pt>
          <cx:pt idx="92463">96</cx:pt>
          <cx:pt idx="92464">100</cx:pt>
          <cx:pt idx="92465">53</cx:pt>
          <cx:pt idx="92466">38</cx:pt>
          <cx:pt idx="92467">83</cx:pt>
          <cx:pt idx="92468">16</cx:pt>
          <cx:pt idx="92469">74</cx:pt>
          <cx:pt idx="92470">79</cx:pt>
          <cx:pt idx="92471">39</cx:pt>
          <cx:pt idx="92472">68</cx:pt>
          <cx:pt idx="92473">19</cx:pt>
          <cx:pt idx="92474">84</cx:pt>
          <cx:pt idx="92475">41</cx:pt>
          <cx:pt idx="92476">52</cx:pt>
          <cx:pt idx="92477">65</cx:pt>
          <cx:pt idx="92478">34</cx:pt>
          <cx:pt idx="92479">73</cx:pt>
          <cx:pt idx="92480">11</cx:pt>
          <cx:pt idx="92481">59</cx:pt>
          <cx:pt idx="92482">45</cx:pt>
          <cx:pt idx="92483">21</cx:pt>
          <cx:pt idx="92484">30</cx:pt>
          <cx:pt idx="92485">39</cx:pt>
          <cx:pt idx="92486">19</cx:pt>
          <cx:pt idx="92487">64</cx:pt>
          <cx:pt idx="92488">93</cx:pt>
          <cx:pt idx="92489">100</cx:pt>
          <cx:pt idx="92490">87</cx:pt>
          <cx:pt idx="92491">58</cx:pt>
          <cx:pt idx="92492">94</cx:pt>
          <cx:pt idx="92493">98</cx:pt>
          <cx:pt idx="92494">25</cx:pt>
          <cx:pt idx="92495">82</cx:pt>
          <cx:pt idx="92496">55</cx:pt>
          <cx:pt idx="92497">3</cx:pt>
          <cx:pt idx="92498">81</cx:pt>
          <cx:pt idx="92499">100</cx:pt>
          <cx:pt idx="92500">2</cx:pt>
          <cx:pt idx="92501">36</cx:pt>
          <cx:pt idx="92502">74</cx:pt>
          <cx:pt idx="92503">31</cx:pt>
          <cx:pt idx="92504">37</cx:pt>
          <cx:pt idx="92505">62</cx:pt>
          <cx:pt idx="92506">37</cx:pt>
          <cx:pt idx="92507">76</cx:pt>
          <cx:pt idx="92508">80</cx:pt>
          <cx:pt idx="92509">88</cx:pt>
          <cx:pt idx="92510">36</cx:pt>
          <cx:pt idx="92511">7</cx:pt>
          <cx:pt idx="92512">39</cx:pt>
          <cx:pt idx="92513">6</cx:pt>
          <cx:pt idx="92514">33</cx:pt>
          <cx:pt idx="92515">8</cx:pt>
          <cx:pt idx="92516">60</cx:pt>
          <cx:pt idx="92517">59</cx:pt>
          <cx:pt idx="92518">27</cx:pt>
          <cx:pt idx="92519">15</cx:pt>
          <cx:pt idx="92520">49</cx:pt>
          <cx:pt idx="92521">93</cx:pt>
          <cx:pt idx="92522">36</cx:pt>
          <cx:pt idx="92523">66</cx:pt>
          <cx:pt idx="92524">47</cx:pt>
          <cx:pt idx="92525">69</cx:pt>
          <cx:pt idx="92526">73</cx:pt>
          <cx:pt idx="92527">31</cx:pt>
          <cx:pt idx="92528">64</cx:pt>
          <cx:pt idx="92529">71</cx:pt>
          <cx:pt idx="92530">85</cx:pt>
          <cx:pt idx="92531">14</cx:pt>
          <cx:pt idx="92532">23</cx:pt>
          <cx:pt idx="92533">40</cx:pt>
          <cx:pt idx="92534">42</cx:pt>
          <cx:pt idx="92535">31</cx:pt>
          <cx:pt idx="92536">65</cx:pt>
          <cx:pt idx="92537">32</cx:pt>
          <cx:pt idx="92538">63</cx:pt>
          <cx:pt idx="92539">85</cx:pt>
          <cx:pt idx="92540">46</cx:pt>
          <cx:pt idx="92541">29</cx:pt>
          <cx:pt idx="92542">80</cx:pt>
          <cx:pt idx="92543">19</cx:pt>
          <cx:pt idx="92544">72</cx:pt>
          <cx:pt idx="92545">48</cx:pt>
          <cx:pt idx="92546">97</cx:pt>
          <cx:pt idx="92547">84</cx:pt>
          <cx:pt idx="92548">47</cx:pt>
          <cx:pt idx="92549">73</cx:pt>
          <cx:pt idx="92550">60</cx:pt>
          <cx:pt idx="92551">22</cx:pt>
          <cx:pt idx="92552">83</cx:pt>
          <cx:pt idx="92553">30</cx:pt>
          <cx:pt idx="92554">85</cx:pt>
          <cx:pt idx="92555">93</cx:pt>
          <cx:pt idx="92556">77</cx:pt>
          <cx:pt idx="92557">97</cx:pt>
          <cx:pt idx="92558">57</cx:pt>
          <cx:pt idx="92559">80</cx:pt>
          <cx:pt idx="92560">96</cx:pt>
          <cx:pt idx="92561">46</cx:pt>
          <cx:pt idx="92562">71</cx:pt>
          <cx:pt idx="92563">6</cx:pt>
          <cx:pt idx="92564">94</cx:pt>
          <cx:pt idx="92565">23</cx:pt>
          <cx:pt idx="92566">87</cx:pt>
          <cx:pt idx="92567">72</cx:pt>
          <cx:pt idx="92568">70</cx:pt>
          <cx:pt idx="92569">27</cx:pt>
          <cx:pt idx="92570">54</cx:pt>
          <cx:pt idx="92571">75</cx:pt>
          <cx:pt idx="92572">9</cx:pt>
          <cx:pt idx="92573">30</cx:pt>
          <cx:pt idx="92574">53</cx:pt>
          <cx:pt idx="92575">57</cx:pt>
          <cx:pt idx="92576">15</cx:pt>
          <cx:pt idx="92577">47</cx:pt>
          <cx:pt idx="92578">88</cx:pt>
          <cx:pt idx="92579">68</cx:pt>
          <cx:pt idx="92580">22</cx:pt>
          <cx:pt idx="92581">24</cx:pt>
          <cx:pt idx="92582">78</cx:pt>
          <cx:pt idx="92583">53</cx:pt>
          <cx:pt idx="92584">37</cx:pt>
          <cx:pt idx="92585">39</cx:pt>
          <cx:pt idx="92586">51</cx:pt>
          <cx:pt idx="92587">32</cx:pt>
          <cx:pt idx="92588">17</cx:pt>
          <cx:pt idx="92589">69</cx:pt>
          <cx:pt idx="92590">36</cx:pt>
          <cx:pt idx="92591">100</cx:pt>
          <cx:pt idx="92592">83</cx:pt>
          <cx:pt idx="92593">56</cx:pt>
          <cx:pt idx="92594">88</cx:pt>
          <cx:pt idx="92595">75</cx:pt>
          <cx:pt idx="92596">87</cx:pt>
          <cx:pt idx="92597">68</cx:pt>
          <cx:pt idx="92598">40</cx:pt>
          <cx:pt idx="92599">51</cx:pt>
          <cx:pt idx="92600">55</cx:pt>
          <cx:pt idx="92601">46</cx:pt>
          <cx:pt idx="92602">86</cx:pt>
          <cx:pt idx="92603">95</cx:pt>
          <cx:pt idx="92604">57</cx:pt>
          <cx:pt idx="92605">94</cx:pt>
          <cx:pt idx="92606">27</cx:pt>
          <cx:pt idx="92607">83</cx:pt>
          <cx:pt idx="92608">14</cx:pt>
          <cx:pt idx="92609">70</cx:pt>
          <cx:pt idx="92610">49</cx:pt>
          <cx:pt idx="92611">21</cx:pt>
          <cx:pt idx="92612">36</cx:pt>
          <cx:pt idx="92613">27</cx:pt>
          <cx:pt idx="92614">7</cx:pt>
          <cx:pt idx="92615">4</cx:pt>
          <cx:pt idx="92616">99</cx:pt>
          <cx:pt idx="92617">45</cx:pt>
          <cx:pt idx="92618">18</cx:pt>
          <cx:pt idx="92619">89</cx:pt>
          <cx:pt idx="92620">88</cx:pt>
          <cx:pt idx="92621">71</cx:pt>
          <cx:pt idx="92622">5</cx:pt>
          <cx:pt idx="92623">39</cx:pt>
          <cx:pt idx="92624">87</cx:pt>
          <cx:pt idx="92625">68</cx:pt>
          <cx:pt idx="92626">87</cx:pt>
          <cx:pt idx="92627">79</cx:pt>
          <cx:pt idx="92628">23</cx:pt>
          <cx:pt idx="92629">99</cx:pt>
          <cx:pt idx="92630">54</cx:pt>
          <cx:pt idx="92631">33</cx:pt>
          <cx:pt idx="92632">89</cx:pt>
          <cx:pt idx="92633">27</cx:pt>
          <cx:pt idx="92634">71</cx:pt>
          <cx:pt idx="92635">45</cx:pt>
          <cx:pt idx="92636">14</cx:pt>
          <cx:pt idx="92637">94</cx:pt>
          <cx:pt idx="92638">18</cx:pt>
          <cx:pt idx="92639">57</cx:pt>
          <cx:pt idx="92640">61</cx:pt>
          <cx:pt idx="92641">30</cx:pt>
          <cx:pt idx="92642">71</cx:pt>
          <cx:pt idx="92643">79</cx:pt>
          <cx:pt idx="92644">3</cx:pt>
          <cx:pt idx="92645">58</cx:pt>
          <cx:pt idx="92646">53</cx:pt>
          <cx:pt idx="92647">64</cx:pt>
          <cx:pt idx="92648">67</cx:pt>
          <cx:pt idx="92649">42</cx:pt>
          <cx:pt idx="92650">77</cx:pt>
          <cx:pt idx="92651">82</cx:pt>
          <cx:pt idx="92652">38</cx:pt>
          <cx:pt idx="92653">41</cx:pt>
          <cx:pt idx="92654">26</cx:pt>
          <cx:pt idx="92655">35</cx:pt>
          <cx:pt idx="92656">56</cx:pt>
          <cx:pt idx="92657">72</cx:pt>
          <cx:pt idx="92658">92</cx:pt>
          <cx:pt idx="92659">23</cx:pt>
          <cx:pt idx="92660">50</cx:pt>
          <cx:pt idx="92661">7</cx:pt>
          <cx:pt idx="92662">31</cx:pt>
          <cx:pt idx="92663">93</cx:pt>
          <cx:pt idx="92664">81</cx:pt>
          <cx:pt idx="92665">83</cx:pt>
          <cx:pt idx="92666">90</cx:pt>
          <cx:pt idx="92667">71</cx:pt>
          <cx:pt idx="92668">10</cx:pt>
          <cx:pt idx="92669">80</cx:pt>
          <cx:pt idx="92670">75</cx:pt>
          <cx:pt idx="92671">69</cx:pt>
          <cx:pt idx="92672">42</cx:pt>
          <cx:pt idx="92673">35</cx:pt>
          <cx:pt idx="92674">52</cx:pt>
          <cx:pt idx="92675">43</cx:pt>
          <cx:pt idx="92676">87</cx:pt>
          <cx:pt idx="92677">68</cx:pt>
          <cx:pt idx="92678">27</cx:pt>
          <cx:pt idx="92679">51</cx:pt>
          <cx:pt idx="92680">83</cx:pt>
          <cx:pt idx="92681">26</cx:pt>
          <cx:pt idx="92682">89</cx:pt>
          <cx:pt idx="92683">17</cx:pt>
          <cx:pt idx="92684">82</cx:pt>
          <cx:pt idx="92685">82</cx:pt>
          <cx:pt idx="92686">58</cx:pt>
          <cx:pt idx="92687">43</cx:pt>
          <cx:pt idx="92688">52</cx:pt>
          <cx:pt idx="92689">14</cx:pt>
          <cx:pt idx="92690">45</cx:pt>
          <cx:pt idx="92691">25</cx:pt>
          <cx:pt idx="92692">27</cx:pt>
          <cx:pt idx="92693">65</cx:pt>
          <cx:pt idx="92694">74</cx:pt>
          <cx:pt idx="92695">37</cx:pt>
          <cx:pt idx="92696">76</cx:pt>
          <cx:pt idx="92697">33</cx:pt>
          <cx:pt idx="92698">66</cx:pt>
          <cx:pt idx="92699">20</cx:pt>
          <cx:pt idx="92700">23</cx:pt>
          <cx:pt idx="92701">81</cx:pt>
          <cx:pt idx="92702">41</cx:pt>
          <cx:pt idx="92703">63</cx:pt>
          <cx:pt idx="92704">70</cx:pt>
          <cx:pt idx="92705">38</cx:pt>
          <cx:pt idx="92706">60</cx:pt>
          <cx:pt idx="92707">80</cx:pt>
          <cx:pt idx="92708">82</cx:pt>
          <cx:pt idx="92709">39</cx:pt>
          <cx:pt idx="92710">88</cx:pt>
          <cx:pt idx="92711">27</cx:pt>
          <cx:pt idx="92712">67</cx:pt>
          <cx:pt idx="92713">71</cx:pt>
          <cx:pt idx="92714">3</cx:pt>
          <cx:pt idx="92715">67</cx:pt>
          <cx:pt idx="92716">30</cx:pt>
          <cx:pt idx="92717">99</cx:pt>
          <cx:pt idx="92718">44</cx:pt>
          <cx:pt idx="92719">64</cx:pt>
          <cx:pt idx="92720">72</cx:pt>
          <cx:pt idx="92721">54</cx:pt>
          <cx:pt idx="92722">97</cx:pt>
          <cx:pt idx="92723">49</cx:pt>
          <cx:pt idx="92724">26</cx:pt>
          <cx:pt idx="92725">46</cx:pt>
          <cx:pt idx="92726">17</cx:pt>
          <cx:pt idx="92727">81</cx:pt>
          <cx:pt idx="92728">95</cx:pt>
          <cx:pt idx="92729">8</cx:pt>
          <cx:pt idx="92730">77</cx:pt>
          <cx:pt idx="92731">18</cx:pt>
          <cx:pt idx="92732">94</cx:pt>
          <cx:pt idx="92733">47</cx:pt>
          <cx:pt idx="92734">35</cx:pt>
          <cx:pt idx="92735">55</cx:pt>
          <cx:pt idx="92736">83</cx:pt>
          <cx:pt idx="92737">21</cx:pt>
          <cx:pt idx="92738">4</cx:pt>
          <cx:pt idx="92739">60</cx:pt>
          <cx:pt idx="92740">12</cx:pt>
          <cx:pt idx="92741">53</cx:pt>
          <cx:pt idx="92742">73</cx:pt>
          <cx:pt idx="92743">61</cx:pt>
          <cx:pt idx="92744">67</cx:pt>
          <cx:pt idx="92745">96</cx:pt>
          <cx:pt idx="92746">98</cx:pt>
          <cx:pt idx="92747">42</cx:pt>
          <cx:pt idx="92748">1</cx:pt>
          <cx:pt idx="92749">58</cx:pt>
          <cx:pt idx="92750">45</cx:pt>
          <cx:pt idx="92751">74</cx:pt>
          <cx:pt idx="92752">81</cx:pt>
          <cx:pt idx="92753">53</cx:pt>
          <cx:pt idx="92754">5</cx:pt>
          <cx:pt idx="92755">90</cx:pt>
          <cx:pt idx="92756">49</cx:pt>
          <cx:pt idx="92757">64</cx:pt>
          <cx:pt idx="92758">21</cx:pt>
          <cx:pt idx="92759">43</cx:pt>
          <cx:pt idx="92760">64</cx:pt>
          <cx:pt idx="92761">67</cx:pt>
          <cx:pt idx="92762">3</cx:pt>
          <cx:pt idx="92763">89</cx:pt>
          <cx:pt idx="92764">35</cx:pt>
          <cx:pt idx="92765">20</cx:pt>
          <cx:pt idx="92766">83</cx:pt>
          <cx:pt idx="92767">73</cx:pt>
          <cx:pt idx="92768">85</cx:pt>
          <cx:pt idx="92769">15</cx:pt>
          <cx:pt idx="92770">48</cx:pt>
          <cx:pt idx="92771">71</cx:pt>
          <cx:pt idx="92772">7</cx:pt>
          <cx:pt idx="92773">91</cx:pt>
          <cx:pt idx="92774">2</cx:pt>
          <cx:pt idx="92775">74</cx:pt>
          <cx:pt idx="92776">28</cx:pt>
          <cx:pt idx="92777">84</cx:pt>
          <cx:pt idx="92778">54</cx:pt>
          <cx:pt idx="92779">32</cx:pt>
          <cx:pt idx="92780">83</cx:pt>
          <cx:pt idx="92781">58</cx:pt>
          <cx:pt idx="92782">24</cx:pt>
          <cx:pt idx="92783">1</cx:pt>
          <cx:pt idx="92784">42</cx:pt>
          <cx:pt idx="92785">72</cx:pt>
          <cx:pt idx="92786">46</cx:pt>
          <cx:pt idx="92787">71</cx:pt>
          <cx:pt idx="92788">100</cx:pt>
          <cx:pt idx="92789">37</cx:pt>
          <cx:pt idx="92790">54</cx:pt>
          <cx:pt idx="92791">79</cx:pt>
          <cx:pt idx="92792">63</cx:pt>
          <cx:pt idx="92793">82</cx:pt>
          <cx:pt idx="92794">16</cx:pt>
          <cx:pt idx="92795">45</cx:pt>
          <cx:pt idx="92796">23</cx:pt>
          <cx:pt idx="92797">53</cx:pt>
          <cx:pt idx="92798">21</cx:pt>
          <cx:pt idx="92799">60</cx:pt>
          <cx:pt idx="92800">92</cx:pt>
          <cx:pt idx="92801">28</cx:pt>
          <cx:pt idx="92802">95</cx:pt>
          <cx:pt idx="92803">31</cx:pt>
          <cx:pt idx="92804">85</cx:pt>
          <cx:pt idx="92805">39</cx:pt>
          <cx:pt idx="92806">97</cx:pt>
          <cx:pt idx="92807">40</cx:pt>
          <cx:pt idx="92808">51</cx:pt>
          <cx:pt idx="92809">42</cx:pt>
          <cx:pt idx="92810">82</cx:pt>
          <cx:pt idx="92811">6</cx:pt>
          <cx:pt idx="92812">58</cx:pt>
          <cx:pt idx="92813">87</cx:pt>
          <cx:pt idx="92814">49</cx:pt>
          <cx:pt idx="92815">43</cx:pt>
          <cx:pt idx="92816">16</cx:pt>
          <cx:pt idx="92817">89</cx:pt>
          <cx:pt idx="92818">46</cx:pt>
          <cx:pt idx="92819">67</cx:pt>
          <cx:pt idx="92820">58</cx:pt>
          <cx:pt idx="92821">84</cx:pt>
          <cx:pt idx="92822">30</cx:pt>
          <cx:pt idx="92823">71</cx:pt>
          <cx:pt idx="92824">21</cx:pt>
          <cx:pt idx="92825">32</cx:pt>
          <cx:pt idx="92826">62</cx:pt>
          <cx:pt idx="92827">31</cx:pt>
          <cx:pt idx="92828">88</cx:pt>
          <cx:pt idx="92829">27</cx:pt>
          <cx:pt idx="92830">55</cx:pt>
          <cx:pt idx="92831">5</cx:pt>
          <cx:pt idx="92832">98</cx:pt>
          <cx:pt idx="92833">79</cx:pt>
          <cx:pt idx="92834">99</cx:pt>
          <cx:pt idx="92835">83</cx:pt>
          <cx:pt idx="92836">44</cx:pt>
          <cx:pt idx="92837">88</cx:pt>
          <cx:pt idx="92838">99</cx:pt>
          <cx:pt idx="92839">57</cx:pt>
          <cx:pt idx="92840">71</cx:pt>
          <cx:pt idx="92841">80</cx:pt>
          <cx:pt idx="92842">61</cx:pt>
          <cx:pt idx="92843">35</cx:pt>
          <cx:pt idx="92844">91</cx:pt>
          <cx:pt idx="92845">90</cx:pt>
          <cx:pt idx="92846">62</cx:pt>
          <cx:pt idx="92847">47</cx:pt>
          <cx:pt idx="92848">58</cx:pt>
          <cx:pt idx="92849">84</cx:pt>
          <cx:pt idx="92850">46</cx:pt>
          <cx:pt idx="92851">55</cx:pt>
          <cx:pt idx="92852">41</cx:pt>
          <cx:pt idx="92853">52</cx:pt>
          <cx:pt idx="92854">43</cx:pt>
          <cx:pt idx="92855">94</cx:pt>
          <cx:pt idx="92856">89</cx:pt>
          <cx:pt idx="92857">69</cx:pt>
          <cx:pt idx="92858">9</cx:pt>
          <cx:pt idx="92859">45</cx:pt>
          <cx:pt idx="92860">61</cx:pt>
          <cx:pt idx="92861">12</cx:pt>
          <cx:pt idx="92862">27</cx:pt>
          <cx:pt idx="92863">63</cx:pt>
          <cx:pt idx="92864">76</cx:pt>
          <cx:pt idx="92865">29</cx:pt>
          <cx:pt idx="92866">30</cx:pt>
          <cx:pt idx="92867">83</cx:pt>
          <cx:pt idx="92868">48</cx:pt>
          <cx:pt idx="92869">12</cx:pt>
          <cx:pt idx="92870">86</cx:pt>
          <cx:pt idx="92871">93</cx:pt>
          <cx:pt idx="92872">74</cx:pt>
          <cx:pt idx="92873">96</cx:pt>
          <cx:pt idx="92874">45</cx:pt>
          <cx:pt idx="92875">91</cx:pt>
          <cx:pt idx="92876">70</cx:pt>
          <cx:pt idx="92877">5</cx:pt>
          <cx:pt idx="92878">90</cx:pt>
          <cx:pt idx="92879">55</cx:pt>
          <cx:pt idx="92880">41</cx:pt>
          <cx:pt idx="92881">82</cx:pt>
          <cx:pt idx="92882">19</cx:pt>
          <cx:pt idx="92883">89</cx:pt>
          <cx:pt idx="92884">24</cx:pt>
          <cx:pt idx="92885">88</cx:pt>
          <cx:pt idx="92886">14</cx:pt>
          <cx:pt idx="92887">25</cx:pt>
          <cx:pt idx="92888">54</cx:pt>
          <cx:pt idx="92889">90</cx:pt>
          <cx:pt idx="92890">26</cx:pt>
          <cx:pt idx="92891">70</cx:pt>
          <cx:pt idx="92892">74</cx:pt>
          <cx:pt idx="92893">87</cx:pt>
          <cx:pt idx="92894">55</cx:pt>
          <cx:pt idx="92895">79</cx:pt>
          <cx:pt idx="92896">45</cx:pt>
          <cx:pt idx="92897">39</cx:pt>
          <cx:pt idx="92898">98</cx:pt>
          <cx:pt idx="92899">83</cx:pt>
          <cx:pt idx="92900">95</cx:pt>
          <cx:pt idx="92901">80</cx:pt>
          <cx:pt idx="92902">10</cx:pt>
          <cx:pt idx="92903">91</cx:pt>
          <cx:pt idx="92904">44</cx:pt>
          <cx:pt idx="92905">26</cx:pt>
          <cx:pt idx="92906">90</cx:pt>
          <cx:pt idx="92907">76</cx:pt>
          <cx:pt idx="92908">73</cx:pt>
          <cx:pt idx="92909">13</cx:pt>
          <cx:pt idx="92910">85</cx:pt>
          <cx:pt idx="92911">31</cx:pt>
          <cx:pt idx="92912">51</cx:pt>
          <cx:pt idx="92913">69</cx:pt>
          <cx:pt idx="92914">77</cx:pt>
          <cx:pt idx="92915">76</cx:pt>
          <cx:pt idx="92916">96</cx:pt>
          <cx:pt idx="92917">68</cx:pt>
          <cx:pt idx="92918">40</cx:pt>
          <cx:pt idx="92919">89</cx:pt>
          <cx:pt idx="92920">44</cx:pt>
          <cx:pt idx="92921">55</cx:pt>
          <cx:pt idx="92922">82</cx:pt>
          <cx:pt idx="92923">8</cx:pt>
          <cx:pt idx="92924">63</cx:pt>
          <cx:pt idx="92925">34</cx:pt>
          <cx:pt idx="92926">31</cx:pt>
          <cx:pt idx="92927">55</cx:pt>
          <cx:pt idx="92928">26</cx:pt>
          <cx:pt idx="92929">69</cx:pt>
          <cx:pt idx="92930">100</cx:pt>
          <cx:pt idx="92931">39</cx:pt>
          <cx:pt idx="92932">2</cx:pt>
          <cx:pt idx="92933">85</cx:pt>
          <cx:pt idx="92934">40</cx:pt>
          <cx:pt idx="92935">4</cx:pt>
          <cx:pt idx="92936">62</cx:pt>
          <cx:pt idx="92937">17</cx:pt>
          <cx:pt idx="92938">8</cx:pt>
          <cx:pt idx="92939">93</cx:pt>
          <cx:pt idx="92940">53</cx:pt>
          <cx:pt idx="92941">15</cx:pt>
          <cx:pt idx="92942">88</cx:pt>
          <cx:pt idx="92943">55</cx:pt>
          <cx:pt idx="92944">51</cx:pt>
          <cx:pt idx="92945">40</cx:pt>
          <cx:pt idx="92946">86</cx:pt>
          <cx:pt idx="92947">93</cx:pt>
          <cx:pt idx="92948">42</cx:pt>
          <cx:pt idx="92949">76</cx:pt>
          <cx:pt idx="92950">19</cx:pt>
          <cx:pt idx="92951">37</cx:pt>
          <cx:pt idx="92952">68</cx:pt>
          <cx:pt idx="92953">84</cx:pt>
          <cx:pt idx="92954">63</cx:pt>
          <cx:pt idx="92955">90</cx:pt>
          <cx:pt idx="92956">97</cx:pt>
          <cx:pt idx="92957">38</cx:pt>
          <cx:pt idx="92958">77</cx:pt>
          <cx:pt idx="92959">89</cx:pt>
          <cx:pt idx="92960">56</cx:pt>
          <cx:pt idx="92961">49</cx:pt>
          <cx:pt idx="92962">32</cx:pt>
          <cx:pt idx="92963">79</cx:pt>
          <cx:pt idx="92964">73</cx:pt>
          <cx:pt idx="92965">91</cx:pt>
          <cx:pt idx="92966">2</cx:pt>
          <cx:pt idx="92967">34</cx:pt>
          <cx:pt idx="92968">30</cx:pt>
          <cx:pt idx="92969">70</cx:pt>
          <cx:pt idx="92970">90</cx:pt>
          <cx:pt idx="92971">54</cx:pt>
          <cx:pt idx="92972">73</cx:pt>
          <cx:pt idx="92973">69</cx:pt>
          <cx:pt idx="92974">25</cx:pt>
          <cx:pt idx="92975">53</cx:pt>
          <cx:pt idx="92976">33</cx:pt>
          <cx:pt idx="92977">65</cx:pt>
          <cx:pt idx="92978">32</cx:pt>
          <cx:pt idx="92979">71</cx:pt>
          <cx:pt idx="92980">40</cx:pt>
          <cx:pt idx="92981">6</cx:pt>
          <cx:pt idx="92982">37</cx:pt>
          <cx:pt idx="92983">18</cx:pt>
          <cx:pt idx="92984">42</cx:pt>
          <cx:pt idx="92985">63</cx:pt>
          <cx:pt idx="92986">6</cx:pt>
          <cx:pt idx="92987">92</cx:pt>
          <cx:pt idx="92988">100</cx:pt>
          <cx:pt idx="92989">99</cx:pt>
          <cx:pt idx="92990">48</cx:pt>
          <cx:pt idx="92991">18</cx:pt>
          <cx:pt idx="92992">44</cx:pt>
          <cx:pt idx="92993">54</cx:pt>
          <cx:pt idx="92994">30</cx:pt>
          <cx:pt idx="92995">40</cx:pt>
          <cx:pt idx="92996">70</cx:pt>
          <cx:pt idx="92997">24</cx:pt>
          <cx:pt idx="92998">76</cx:pt>
          <cx:pt idx="92999">23</cx:pt>
          <cx:pt idx="93000">35</cx:pt>
          <cx:pt idx="93001">3</cx:pt>
          <cx:pt idx="93002">56</cx:pt>
          <cx:pt idx="93003">74</cx:pt>
          <cx:pt idx="93004">73</cx:pt>
          <cx:pt idx="93005">60</cx:pt>
          <cx:pt idx="93006">61</cx:pt>
          <cx:pt idx="93007">40</cx:pt>
          <cx:pt idx="93008">51</cx:pt>
          <cx:pt idx="93009">98</cx:pt>
          <cx:pt idx="93010">70</cx:pt>
          <cx:pt idx="93011">2</cx:pt>
          <cx:pt idx="93012">50</cx:pt>
          <cx:pt idx="93013">20</cx:pt>
          <cx:pt idx="93014">24</cx:pt>
          <cx:pt idx="93015">29</cx:pt>
          <cx:pt idx="93016">87</cx:pt>
          <cx:pt idx="93017">61</cx:pt>
          <cx:pt idx="93018">23</cx:pt>
          <cx:pt idx="93019">73</cx:pt>
          <cx:pt idx="93020">93</cx:pt>
          <cx:pt idx="93021">27</cx:pt>
          <cx:pt idx="93022">42</cx:pt>
          <cx:pt idx="93023">89</cx:pt>
          <cx:pt idx="93024">31</cx:pt>
          <cx:pt idx="93025">98</cx:pt>
          <cx:pt idx="93026">86</cx:pt>
          <cx:pt idx="93027">53</cx:pt>
          <cx:pt idx="93028">64</cx:pt>
          <cx:pt idx="93029">88</cx:pt>
          <cx:pt idx="93030">71</cx:pt>
          <cx:pt idx="93031">82</cx:pt>
          <cx:pt idx="93032">96</cx:pt>
          <cx:pt idx="93033">75</cx:pt>
          <cx:pt idx="93034">84</cx:pt>
          <cx:pt idx="93035">27</cx:pt>
          <cx:pt idx="93036">46</cx:pt>
          <cx:pt idx="93037">10</cx:pt>
          <cx:pt idx="93038">23</cx:pt>
          <cx:pt idx="93039">3</cx:pt>
          <cx:pt idx="93040">32</cx:pt>
          <cx:pt idx="93041">70</cx:pt>
          <cx:pt idx="93042">67</cx:pt>
          <cx:pt idx="93043">35</cx:pt>
          <cx:pt idx="93044">4</cx:pt>
          <cx:pt idx="93045">99</cx:pt>
          <cx:pt idx="93046">82</cx:pt>
          <cx:pt idx="93047">48</cx:pt>
          <cx:pt idx="93048">14</cx:pt>
          <cx:pt idx="93049">43</cx:pt>
          <cx:pt idx="93050">27</cx:pt>
          <cx:pt idx="93051">63</cx:pt>
          <cx:pt idx="93052">50</cx:pt>
          <cx:pt idx="93053">46</cx:pt>
          <cx:pt idx="93054">26</cx:pt>
          <cx:pt idx="93055">57</cx:pt>
          <cx:pt idx="93056">62</cx:pt>
          <cx:pt idx="93057">11</cx:pt>
          <cx:pt idx="93058">41</cx:pt>
          <cx:pt idx="93059">95</cx:pt>
          <cx:pt idx="93060">37</cx:pt>
          <cx:pt idx="93061">32</cx:pt>
          <cx:pt idx="93062">39</cx:pt>
          <cx:pt idx="93063">42</cx:pt>
          <cx:pt idx="93064">91</cx:pt>
          <cx:pt idx="93065">68</cx:pt>
          <cx:pt idx="93066">10</cx:pt>
          <cx:pt idx="93067">17</cx:pt>
          <cx:pt idx="93068">5</cx:pt>
          <cx:pt idx="93069">49</cx:pt>
          <cx:pt idx="93070">59</cx:pt>
          <cx:pt idx="93071">95</cx:pt>
          <cx:pt idx="93072">96</cx:pt>
          <cx:pt idx="93073">23</cx:pt>
          <cx:pt idx="93074">100</cx:pt>
          <cx:pt idx="93075">26</cx:pt>
          <cx:pt idx="93076">23</cx:pt>
          <cx:pt idx="93077">87</cx:pt>
          <cx:pt idx="93078">60</cx:pt>
          <cx:pt idx="93079">16</cx:pt>
          <cx:pt idx="93080">35</cx:pt>
          <cx:pt idx="93081">48</cx:pt>
          <cx:pt idx="93082">80</cx:pt>
          <cx:pt idx="93083">4</cx:pt>
          <cx:pt idx="93084">37</cx:pt>
          <cx:pt idx="93085">66</cx:pt>
          <cx:pt idx="93086">89</cx:pt>
          <cx:pt idx="93087">84</cx:pt>
          <cx:pt idx="93088">3</cx:pt>
          <cx:pt idx="93089">65</cx:pt>
          <cx:pt idx="93090">74</cx:pt>
          <cx:pt idx="93091">54</cx:pt>
          <cx:pt idx="93092">58</cx:pt>
          <cx:pt idx="93093">36</cx:pt>
          <cx:pt idx="93094">30</cx:pt>
          <cx:pt idx="93095">67</cx:pt>
          <cx:pt idx="93096">44</cx:pt>
          <cx:pt idx="93097">69</cx:pt>
          <cx:pt idx="93098">45</cx:pt>
          <cx:pt idx="93099">26</cx:pt>
          <cx:pt idx="93100">81</cx:pt>
          <cx:pt idx="93101">77</cx:pt>
          <cx:pt idx="93102">49</cx:pt>
          <cx:pt idx="93103">61</cx:pt>
          <cx:pt idx="93104">90</cx:pt>
          <cx:pt idx="93105">74</cx:pt>
          <cx:pt idx="93106">79</cx:pt>
          <cx:pt idx="93107">95</cx:pt>
          <cx:pt idx="93108">64</cx:pt>
          <cx:pt idx="93109">25</cx:pt>
          <cx:pt idx="93110">10</cx:pt>
          <cx:pt idx="93111">27</cx:pt>
          <cx:pt idx="93112">7</cx:pt>
          <cx:pt idx="93113">1</cx:pt>
          <cx:pt idx="93114">87</cx:pt>
          <cx:pt idx="93115">42</cx:pt>
          <cx:pt idx="93116">37</cx:pt>
          <cx:pt idx="93117">62</cx:pt>
          <cx:pt idx="93118">4</cx:pt>
          <cx:pt idx="93119">72</cx:pt>
          <cx:pt idx="93120">90</cx:pt>
          <cx:pt idx="93121">48</cx:pt>
          <cx:pt idx="93122">75</cx:pt>
          <cx:pt idx="93123">52</cx:pt>
          <cx:pt idx="93124">39</cx:pt>
          <cx:pt idx="93125">45</cx:pt>
          <cx:pt idx="93126">97</cx:pt>
          <cx:pt idx="93127">51</cx:pt>
          <cx:pt idx="93128">18</cx:pt>
          <cx:pt idx="93129">63</cx:pt>
          <cx:pt idx="93130">36</cx:pt>
          <cx:pt idx="93131">80</cx:pt>
          <cx:pt idx="93132">11</cx:pt>
          <cx:pt idx="93133">87</cx:pt>
          <cx:pt idx="93134">92</cx:pt>
          <cx:pt idx="93135">65</cx:pt>
          <cx:pt idx="93136">40</cx:pt>
          <cx:pt idx="93137">38</cx:pt>
          <cx:pt idx="93138">42</cx:pt>
          <cx:pt idx="93139">62</cx:pt>
          <cx:pt idx="93140">11</cx:pt>
          <cx:pt idx="93141">98</cx:pt>
          <cx:pt idx="93142">89</cx:pt>
          <cx:pt idx="93143">69</cx:pt>
          <cx:pt idx="93144">66</cx:pt>
          <cx:pt idx="93145">86</cx:pt>
          <cx:pt idx="93146">76</cx:pt>
          <cx:pt idx="93147">18</cx:pt>
          <cx:pt idx="93148">23</cx:pt>
          <cx:pt idx="93149">73</cx:pt>
          <cx:pt idx="93150">88</cx:pt>
          <cx:pt idx="93151">98</cx:pt>
          <cx:pt idx="93152">53</cx:pt>
          <cx:pt idx="93153">48</cx:pt>
          <cx:pt idx="93154">52</cx:pt>
          <cx:pt idx="93155">55</cx:pt>
          <cx:pt idx="93156">28</cx:pt>
          <cx:pt idx="93157">8</cx:pt>
          <cx:pt idx="93158">74</cx:pt>
          <cx:pt idx="93159">54</cx:pt>
          <cx:pt idx="93160">16</cx:pt>
          <cx:pt idx="93161">23</cx:pt>
          <cx:pt idx="93162">26</cx:pt>
          <cx:pt idx="93163">6</cx:pt>
          <cx:pt idx="93164">75</cx:pt>
          <cx:pt idx="93165">87</cx:pt>
          <cx:pt idx="93166">64</cx:pt>
          <cx:pt idx="93167">83</cx:pt>
          <cx:pt idx="93168">66</cx:pt>
          <cx:pt idx="93169">56</cx:pt>
          <cx:pt idx="93170">93</cx:pt>
          <cx:pt idx="93171">41</cx:pt>
          <cx:pt idx="93172">60</cx:pt>
          <cx:pt idx="93173">69</cx:pt>
          <cx:pt idx="93174">65</cx:pt>
          <cx:pt idx="93175">95</cx:pt>
          <cx:pt idx="93176">40</cx:pt>
          <cx:pt idx="93177">9</cx:pt>
          <cx:pt idx="93178">50</cx:pt>
          <cx:pt idx="93179">44</cx:pt>
          <cx:pt idx="93180">71</cx:pt>
          <cx:pt idx="93181">12</cx:pt>
          <cx:pt idx="93182">41</cx:pt>
          <cx:pt idx="93183">86</cx:pt>
          <cx:pt idx="93184">33</cx:pt>
          <cx:pt idx="93185">91</cx:pt>
          <cx:pt idx="93186">83</cx:pt>
          <cx:pt idx="93187">79</cx:pt>
          <cx:pt idx="93188">80</cx:pt>
          <cx:pt idx="93189">76</cx:pt>
          <cx:pt idx="93190">58</cx:pt>
          <cx:pt idx="93191">15</cx:pt>
          <cx:pt idx="93192">50</cx:pt>
          <cx:pt idx="93193">99</cx:pt>
          <cx:pt idx="93194">46</cx:pt>
          <cx:pt idx="93195">16</cx:pt>
          <cx:pt idx="93196">79</cx:pt>
          <cx:pt idx="93197">46</cx:pt>
          <cx:pt idx="93198">75</cx:pt>
          <cx:pt idx="93199">77</cx:pt>
          <cx:pt idx="93200">37</cx:pt>
          <cx:pt idx="93201">90</cx:pt>
          <cx:pt idx="93202">40</cx:pt>
          <cx:pt idx="93203">25</cx:pt>
          <cx:pt idx="93204">89</cx:pt>
          <cx:pt idx="93205">9</cx:pt>
          <cx:pt idx="93206">70</cx:pt>
          <cx:pt idx="93207">72</cx:pt>
          <cx:pt idx="93208">41</cx:pt>
          <cx:pt idx="93209">26</cx:pt>
          <cx:pt idx="93210">83</cx:pt>
          <cx:pt idx="93211">69</cx:pt>
          <cx:pt idx="93212">6</cx:pt>
          <cx:pt idx="93213">38</cx:pt>
          <cx:pt idx="93214">32</cx:pt>
          <cx:pt idx="93215">48</cx:pt>
          <cx:pt idx="93216">97</cx:pt>
          <cx:pt idx="93217">63</cx:pt>
          <cx:pt idx="93218">30</cx:pt>
          <cx:pt idx="93219">57</cx:pt>
          <cx:pt idx="93220">81</cx:pt>
          <cx:pt idx="93221">41</cx:pt>
          <cx:pt idx="93222">58</cx:pt>
          <cx:pt idx="93223">64</cx:pt>
          <cx:pt idx="93224">3</cx:pt>
          <cx:pt idx="93225">91</cx:pt>
          <cx:pt idx="93226">56</cx:pt>
          <cx:pt idx="93227">100</cx:pt>
          <cx:pt idx="93228">41</cx:pt>
          <cx:pt idx="93229">71</cx:pt>
          <cx:pt idx="93230">61</cx:pt>
          <cx:pt idx="93231">36</cx:pt>
          <cx:pt idx="93232">96</cx:pt>
          <cx:pt idx="93233">55</cx:pt>
          <cx:pt idx="93234">99</cx:pt>
          <cx:pt idx="93235">95</cx:pt>
          <cx:pt idx="93236">29</cx:pt>
          <cx:pt idx="93237">46</cx:pt>
          <cx:pt idx="93238">32</cx:pt>
          <cx:pt idx="93239">82</cx:pt>
          <cx:pt idx="93240">55</cx:pt>
          <cx:pt idx="93241">1</cx:pt>
          <cx:pt idx="93242">18</cx:pt>
          <cx:pt idx="93243">72</cx:pt>
          <cx:pt idx="93244">51</cx:pt>
          <cx:pt idx="93245">27</cx:pt>
          <cx:pt idx="93246">98</cx:pt>
          <cx:pt idx="93247">95</cx:pt>
          <cx:pt idx="93248">34</cx:pt>
          <cx:pt idx="93249">9</cx:pt>
          <cx:pt idx="93250">25</cx:pt>
          <cx:pt idx="93251">76</cx:pt>
          <cx:pt idx="93252">32</cx:pt>
          <cx:pt idx="93253">13</cx:pt>
          <cx:pt idx="93254">49</cx:pt>
          <cx:pt idx="93255">25</cx:pt>
          <cx:pt idx="93256">75</cx:pt>
          <cx:pt idx="93257">39</cx:pt>
          <cx:pt idx="93258">70</cx:pt>
          <cx:pt idx="93259">43</cx:pt>
          <cx:pt idx="93260">11</cx:pt>
          <cx:pt idx="93261">66</cx:pt>
          <cx:pt idx="93262">22</cx:pt>
          <cx:pt idx="93263">60</cx:pt>
          <cx:pt idx="93264">88</cx:pt>
          <cx:pt idx="93265">96</cx:pt>
          <cx:pt idx="93266">89</cx:pt>
          <cx:pt idx="93267">36</cx:pt>
          <cx:pt idx="93268">76</cx:pt>
          <cx:pt idx="93269">99</cx:pt>
          <cx:pt idx="93270">6</cx:pt>
          <cx:pt idx="93271">88</cx:pt>
          <cx:pt idx="93272">38</cx:pt>
          <cx:pt idx="93273">43</cx:pt>
          <cx:pt idx="93274">59</cx:pt>
          <cx:pt idx="93275">68</cx:pt>
          <cx:pt idx="93276">87</cx:pt>
          <cx:pt idx="93277">50</cx:pt>
          <cx:pt idx="93278">99</cx:pt>
          <cx:pt idx="93279">17</cx:pt>
          <cx:pt idx="93280">84</cx:pt>
          <cx:pt idx="93281">54</cx:pt>
          <cx:pt idx="93282">95</cx:pt>
          <cx:pt idx="93283">47</cx:pt>
          <cx:pt idx="93284">27</cx:pt>
          <cx:pt idx="93285">43</cx:pt>
          <cx:pt idx="93286">58</cx:pt>
          <cx:pt idx="93287">75</cx:pt>
          <cx:pt idx="93288">68</cx:pt>
          <cx:pt idx="93289">36</cx:pt>
          <cx:pt idx="93290">20</cx:pt>
          <cx:pt idx="93291">1</cx:pt>
          <cx:pt idx="93292">29</cx:pt>
          <cx:pt idx="93293">24</cx:pt>
          <cx:pt idx="93294">14</cx:pt>
          <cx:pt idx="93295">72</cx:pt>
          <cx:pt idx="93296">26</cx:pt>
          <cx:pt idx="93297">31</cx:pt>
          <cx:pt idx="93298">87</cx:pt>
          <cx:pt idx="93299">96</cx:pt>
          <cx:pt idx="93300">51</cx:pt>
          <cx:pt idx="93301">100</cx:pt>
          <cx:pt idx="93302">26</cx:pt>
          <cx:pt idx="93303">75</cx:pt>
          <cx:pt idx="93304">88</cx:pt>
          <cx:pt idx="93305">55</cx:pt>
          <cx:pt idx="93306">6</cx:pt>
          <cx:pt idx="93307">70</cx:pt>
          <cx:pt idx="93308">47</cx:pt>
          <cx:pt idx="93309">93</cx:pt>
          <cx:pt idx="93310">1</cx:pt>
          <cx:pt idx="93311">58</cx:pt>
          <cx:pt idx="93312">28</cx:pt>
          <cx:pt idx="93313">38</cx:pt>
          <cx:pt idx="93314">11</cx:pt>
          <cx:pt idx="93315">41</cx:pt>
          <cx:pt idx="93316">98</cx:pt>
          <cx:pt idx="93317">51</cx:pt>
          <cx:pt idx="93318">50</cx:pt>
          <cx:pt idx="93319">66</cx:pt>
          <cx:pt idx="93320">86</cx:pt>
          <cx:pt idx="93321">64</cx:pt>
          <cx:pt idx="93322">2</cx:pt>
          <cx:pt idx="93323">15</cx:pt>
          <cx:pt idx="93324">7</cx:pt>
          <cx:pt idx="93325">48</cx:pt>
          <cx:pt idx="93326">23</cx:pt>
          <cx:pt idx="93327">36</cx:pt>
          <cx:pt idx="93328">17</cx:pt>
          <cx:pt idx="93329">35</cx:pt>
          <cx:pt idx="93330">46</cx:pt>
          <cx:pt idx="93331">81</cx:pt>
          <cx:pt idx="93332">69</cx:pt>
          <cx:pt idx="93333">44</cx:pt>
          <cx:pt idx="93334">30</cx:pt>
          <cx:pt idx="93335">54</cx:pt>
          <cx:pt idx="93336">37</cx:pt>
          <cx:pt idx="93337">29</cx:pt>
          <cx:pt idx="93338">60</cx:pt>
          <cx:pt idx="93339">67</cx:pt>
          <cx:pt idx="93340">3</cx:pt>
          <cx:pt idx="93341">84</cx:pt>
          <cx:pt idx="93342">55</cx:pt>
          <cx:pt idx="93343">89</cx:pt>
          <cx:pt idx="93344">20</cx:pt>
          <cx:pt idx="93345">78</cx:pt>
          <cx:pt idx="93346">53</cx:pt>
          <cx:pt idx="93347">55</cx:pt>
          <cx:pt idx="93348">49</cx:pt>
          <cx:pt idx="93349">73</cx:pt>
          <cx:pt idx="93350">82</cx:pt>
          <cx:pt idx="93351">56</cx:pt>
          <cx:pt idx="93352">42</cx:pt>
          <cx:pt idx="93353">52</cx:pt>
          <cx:pt idx="93354">32</cx:pt>
          <cx:pt idx="93355">25</cx:pt>
          <cx:pt idx="93356">46</cx:pt>
          <cx:pt idx="93357">76</cx:pt>
          <cx:pt idx="93358">14</cx:pt>
          <cx:pt idx="93359">96</cx:pt>
          <cx:pt idx="93360">75</cx:pt>
          <cx:pt idx="93361">65</cx:pt>
          <cx:pt idx="93362">71</cx:pt>
          <cx:pt idx="93363">80</cx:pt>
          <cx:pt idx="93364">7</cx:pt>
          <cx:pt idx="93365">67</cx:pt>
          <cx:pt idx="93366">2</cx:pt>
          <cx:pt idx="93367">60</cx:pt>
          <cx:pt idx="93368">31</cx:pt>
          <cx:pt idx="93369">47</cx:pt>
          <cx:pt idx="93370">62</cx:pt>
          <cx:pt idx="93371">27</cx:pt>
          <cx:pt idx="93372">83</cx:pt>
          <cx:pt idx="93373">8</cx:pt>
          <cx:pt idx="93374">4</cx:pt>
          <cx:pt idx="93375">48</cx:pt>
          <cx:pt idx="93376">25</cx:pt>
          <cx:pt idx="93377">10</cx:pt>
          <cx:pt idx="93378">31</cx:pt>
          <cx:pt idx="93379">66</cx:pt>
          <cx:pt idx="93380">67</cx:pt>
          <cx:pt idx="93381">96</cx:pt>
          <cx:pt idx="93382">76</cx:pt>
          <cx:pt idx="93383">63</cx:pt>
          <cx:pt idx="93384">27</cx:pt>
          <cx:pt idx="93385">73</cx:pt>
          <cx:pt idx="93386">100</cx:pt>
          <cx:pt idx="93387">75</cx:pt>
          <cx:pt idx="93388">59</cx:pt>
          <cx:pt idx="93389">4</cx:pt>
          <cx:pt idx="93390">49</cx:pt>
          <cx:pt idx="93391">91</cx:pt>
          <cx:pt idx="93392">65</cx:pt>
          <cx:pt idx="93393">92</cx:pt>
          <cx:pt idx="93394">17</cx:pt>
          <cx:pt idx="93395">13</cx:pt>
          <cx:pt idx="93396">97</cx:pt>
          <cx:pt idx="93397">64</cx:pt>
          <cx:pt idx="93398">71</cx:pt>
          <cx:pt idx="93399">4</cx:pt>
          <cx:pt idx="93400">76</cx:pt>
          <cx:pt idx="93401">41</cx:pt>
          <cx:pt idx="93402">43</cx:pt>
          <cx:pt idx="93403">78</cx:pt>
          <cx:pt idx="93404">73</cx:pt>
          <cx:pt idx="93405">21</cx:pt>
          <cx:pt idx="93406">73</cx:pt>
          <cx:pt idx="93407">28</cx:pt>
          <cx:pt idx="93408">91</cx:pt>
          <cx:pt idx="93409">63</cx:pt>
          <cx:pt idx="93410">22</cx:pt>
          <cx:pt idx="93411">69</cx:pt>
          <cx:pt idx="93412">42</cx:pt>
          <cx:pt idx="93413">35</cx:pt>
          <cx:pt idx="93414">31</cx:pt>
          <cx:pt idx="93415">58</cx:pt>
          <cx:pt idx="93416">20</cx:pt>
          <cx:pt idx="93417">12</cx:pt>
          <cx:pt idx="93418">38</cx:pt>
          <cx:pt idx="93419">90</cx:pt>
          <cx:pt idx="93420">33</cx:pt>
          <cx:pt idx="93421">51</cx:pt>
          <cx:pt idx="93422">30</cx:pt>
          <cx:pt idx="93423">60</cx:pt>
          <cx:pt idx="93424">94</cx:pt>
          <cx:pt idx="93425">58</cx:pt>
          <cx:pt idx="93426">42</cx:pt>
          <cx:pt idx="93427">27</cx:pt>
          <cx:pt idx="93428">98</cx:pt>
          <cx:pt idx="93429">53</cx:pt>
          <cx:pt idx="93430">31</cx:pt>
          <cx:pt idx="93431">55</cx:pt>
          <cx:pt idx="93432">4</cx:pt>
          <cx:pt idx="93433">67</cx:pt>
          <cx:pt idx="93434">74</cx:pt>
          <cx:pt idx="93435">75</cx:pt>
          <cx:pt idx="93436">51</cx:pt>
          <cx:pt idx="93437">73</cx:pt>
          <cx:pt idx="93438">40</cx:pt>
          <cx:pt idx="93439">24</cx:pt>
          <cx:pt idx="93440">7</cx:pt>
          <cx:pt idx="93441">82</cx:pt>
          <cx:pt idx="93442">25</cx:pt>
          <cx:pt idx="93443">21</cx:pt>
          <cx:pt idx="93444">70</cx:pt>
          <cx:pt idx="93445">18</cx:pt>
          <cx:pt idx="93446">94</cx:pt>
          <cx:pt idx="93447">1</cx:pt>
          <cx:pt idx="93448">19</cx:pt>
          <cx:pt idx="93449">87</cx:pt>
          <cx:pt idx="93450">52</cx:pt>
          <cx:pt idx="93451">59</cx:pt>
          <cx:pt idx="93452">50</cx:pt>
          <cx:pt idx="93453">87</cx:pt>
          <cx:pt idx="93454">97</cx:pt>
          <cx:pt idx="93455">78</cx:pt>
          <cx:pt idx="93456">19</cx:pt>
          <cx:pt idx="93457">46</cx:pt>
          <cx:pt idx="93458">14</cx:pt>
          <cx:pt idx="93459">93</cx:pt>
          <cx:pt idx="93460">47</cx:pt>
          <cx:pt idx="93461">99</cx:pt>
          <cx:pt idx="93462">23</cx:pt>
          <cx:pt idx="93463">72</cx:pt>
          <cx:pt idx="93464">15</cx:pt>
          <cx:pt idx="93465">41</cx:pt>
          <cx:pt idx="93466">97</cx:pt>
          <cx:pt idx="93467">99</cx:pt>
          <cx:pt idx="93468">91</cx:pt>
          <cx:pt idx="93469">40</cx:pt>
          <cx:pt idx="93470">27</cx:pt>
          <cx:pt idx="93471">86</cx:pt>
          <cx:pt idx="93472">98</cx:pt>
          <cx:pt idx="93473">81</cx:pt>
          <cx:pt idx="93474">1</cx:pt>
          <cx:pt idx="93475">79</cx:pt>
          <cx:pt idx="93476">94</cx:pt>
          <cx:pt idx="93477">29</cx:pt>
          <cx:pt idx="93478">43</cx:pt>
          <cx:pt idx="93479">11</cx:pt>
          <cx:pt idx="93480">73</cx:pt>
          <cx:pt idx="93481">27</cx:pt>
          <cx:pt idx="93482">25</cx:pt>
          <cx:pt idx="93483">85</cx:pt>
          <cx:pt idx="93484">15</cx:pt>
          <cx:pt idx="93485">71</cx:pt>
          <cx:pt idx="93486">65</cx:pt>
          <cx:pt idx="93487">62</cx:pt>
          <cx:pt idx="93488">83</cx:pt>
          <cx:pt idx="93489">32</cx:pt>
          <cx:pt idx="93490">24</cx:pt>
          <cx:pt idx="93491">17</cx:pt>
          <cx:pt idx="93492">88</cx:pt>
          <cx:pt idx="93493">87</cx:pt>
          <cx:pt idx="93494">48</cx:pt>
          <cx:pt idx="93495">8</cx:pt>
          <cx:pt idx="93496">50</cx:pt>
          <cx:pt idx="93497">63</cx:pt>
          <cx:pt idx="93498">43</cx:pt>
          <cx:pt idx="93499">91</cx:pt>
          <cx:pt idx="93500">52</cx:pt>
          <cx:pt idx="93501">14</cx:pt>
          <cx:pt idx="93502">54</cx:pt>
          <cx:pt idx="93503">78</cx:pt>
          <cx:pt idx="93504">55</cx:pt>
          <cx:pt idx="93505">4</cx:pt>
          <cx:pt idx="93506">86</cx:pt>
          <cx:pt idx="93507">97</cx:pt>
          <cx:pt idx="93508">68</cx:pt>
          <cx:pt idx="93509">35</cx:pt>
          <cx:pt idx="93510">42</cx:pt>
          <cx:pt idx="93511">39</cx:pt>
          <cx:pt idx="93512">59</cx:pt>
          <cx:pt idx="93513">94</cx:pt>
          <cx:pt idx="93514">38</cx:pt>
          <cx:pt idx="93515">65</cx:pt>
          <cx:pt idx="93516">58</cx:pt>
          <cx:pt idx="93517">63</cx:pt>
          <cx:pt idx="93518">53</cx:pt>
          <cx:pt idx="93519">73</cx:pt>
          <cx:pt idx="93520">23</cx:pt>
          <cx:pt idx="93521">20</cx:pt>
          <cx:pt idx="93522">47</cx:pt>
          <cx:pt idx="93523">81</cx:pt>
          <cx:pt idx="93524">69</cx:pt>
          <cx:pt idx="93525">4</cx:pt>
          <cx:pt idx="93526">77</cx:pt>
          <cx:pt idx="93527">15</cx:pt>
          <cx:pt idx="93528">57</cx:pt>
          <cx:pt idx="93529">35</cx:pt>
          <cx:pt idx="93530">31</cx:pt>
          <cx:pt idx="93531">70</cx:pt>
          <cx:pt idx="93532">73</cx:pt>
          <cx:pt idx="93533">38</cx:pt>
          <cx:pt idx="93534">37</cx:pt>
          <cx:pt idx="93535">28</cx:pt>
          <cx:pt idx="93536">5</cx:pt>
          <cx:pt idx="93537">92</cx:pt>
          <cx:pt idx="93538">60</cx:pt>
          <cx:pt idx="93539">6</cx:pt>
          <cx:pt idx="93540">64</cx:pt>
          <cx:pt idx="93541">77</cx:pt>
          <cx:pt idx="93542">56</cx:pt>
          <cx:pt idx="93543">88</cx:pt>
          <cx:pt idx="93544">94</cx:pt>
          <cx:pt idx="93545">51</cx:pt>
          <cx:pt idx="93546">57</cx:pt>
          <cx:pt idx="93547">44</cx:pt>
          <cx:pt idx="93548">61</cx:pt>
          <cx:pt idx="93549">45</cx:pt>
          <cx:pt idx="93550">7</cx:pt>
          <cx:pt idx="93551">24</cx:pt>
          <cx:pt idx="93552">62</cx:pt>
          <cx:pt idx="93553">30</cx:pt>
          <cx:pt idx="93554">59</cx:pt>
          <cx:pt idx="93555">89</cx:pt>
          <cx:pt idx="93556">96</cx:pt>
          <cx:pt idx="93557">70</cx:pt>
          <cx:pt idx="93558">35</cx:pt>
          <cx:pt idx="93559">45</cx:pt>
          <cx:pt idx="93560">82</cx:pt>
          <cx:pt idx="93561">76</cx:pt>
          <cx:pt idx="93562">1</cx:pt>
          <cx:pt idx="93563">86</cx:pt>
          <cx:pt idx="93564">61</cx:pt>
          <cx:pt idx="93565">9</cx:pt>
          <cx:pt idx="93566">97</cx:pt>
          <cx:pt idx="93567">73</cx:pt>
          <cx:pt idx="93568">2</cx:pt>
          <cx:pt idx="93569">46</cx:pt>
          <cx:pt idx="93570">86</cx:pt>
          <cx:pt idx="93571">78</cx:pt>
          <cx:pt idx="93572">68</cx:pt>
          <cx:pt idx="93573">81</cx:pt>
          <cx:pt idx="93574">67</cx:pt>
          <cx:pt idx="93575">39</cx:pt>
          <cx:pt idx="93576">21</cx:pt>
          <cx:pt idx="93577">44</cx:pt>
          <cx:pt idx="93578">29</cx:pt>
          <cx:pt idx="93579">7</cx:pt>
          <cx:pt idx="93580">24</cx:pt>
          <cx:pt idx="93581">41</cx:pt>
          <cx:pt idx="93582">58</cx:pt>
          <cx:pt idx="93583">25</cx:pt>
          <cx:pt idx="93584">96</cx:pt>
          <cx:pt idx="93585">78</cx:pt>
          <cx:pt idx="93586">24</cx:pt>
          <cx:pt idx="93587">92</cx:pt>
          <cx:pt idx="93588">85</cx:pt>
          <cx:pt idx="93589">71</cx:pt>
          <cx:pt idx="93590">98</cx:pt>
          <cx:pt idx="93591">64</cx:pt>
          <cx:pt idx="93592">1</cx:pt>
          <cx:pt idx="93593">95</cx:pt>
          <cx:pt idx="93594">48</cx:pt>
          <cx:pt idx="93595">14</cx:pt>
          <cx:pt idx="93596">76</cx:pt>
          <cx:pt idx="93597">49</cx:pt>
          <cx:pt idx="93598">6</cx:pt>
          <cx:pt idx="93599">35</cx:pt>
          <cx:pt idx="93600">99</cx:pt>
          <cx:pt idx="93601">32</cx:pt>
          <cx:pt idx="93602">33</cx:pt>
          <cx:pt idx="93603">55</cx:pt>
          <cx:pt idx="93604">75</cx:pt>
          <cx:pt idx="93605">54</cx:pt>
          <cx:pt idx="93606">27</cx:pt>
          <cx:pt idx="93607">22</cx:pt>
          <cx:pt idx="93608">57</cx:pt>
          <cx:pt idx="93609">26</cx:pt>
          <cx:pt idx="93610">36</cx:pt>
          <cx:pt idx="93611">98</cx:pt>
          <cx:pt idx="93612">83</cx:pt>
          <cx:pt idx="93613">49</cx:pt>
          <cx:pt idx="93614">39</cx:pt>
          <cx:pt idx="93615">92</cx:pt>
          <cx:pt idx="93616">56</cx:pt>
          <cx:pt idx="93617">36</cx:pt>
          <cx:pt idx="93618">80</cx:pt>
          <cx:pt idx="93619">53</cx:pt>
          <cx:pt idx="93620">28</cx:pt>
          <cx:pt idx="93621">98</cx:pt>
          <cx:pt idx="93622">77</cx:pt>
          <cx:pt idx="93623">44</cx:pt>
          <cx:pt idx="93624">50</cx:pt>
          <cx:pt idx="93625">73</cx:pt>
          <cx:pt idx="93626">79</cx:pt>
          <cx:pt idx="93627">24</cx:pt>
          <cx:pt idx="93628">2</cx:pt>
          <cx:pt idx="93629">62</cx:pt>
          <cx:pt idx="93630">45</cx:pt>
          <cx:pt idx="93631">61</cx:pt>
          <cx:pt idx="93632">18</cx:pt>
          <cx:pt idx="93633">41</cx:pt>
          <cx:pt idx="93634">21</cx:pt>
          <cx:pt idx="93635">99</cx:pt>
          <cx:pt idx="93636">44</cx:pt>
          <cx:pt idx="93637">97</cx:pt>
          <cx:pt idx="93638">46</cx:pt>
          <cx:pt idx="93639">17</cx:pt>
          <cx:pt idx="93640">79</cx:pt>
          <cx:pt idx="93641">13</cx:pt>
          <cx:pt idx="93642">65</cx:pt>
          <cx:pt idx="93643">95</cx:pt>
          <cx:pt idx="93644">28</cx:pt>
          <cx:pt idx="93645">77</cx:pt>
          <cx:pt idx="93646">55</cx:pt>
          <cx:pt idx="93647">98</cx:pt>
          <cx:pt idx="93648">29</cx:pt>
          <cx:pt idx="93649">42</cx:pt>
          <cx:pt idx="93650">71</cx:pt>
          <cx:pt idx="93651">68</cx:pt>
          <cx:pt idx="93652">80</cx:pt>
          <cx:pt idx="93653">17</cx:pt>
          <cx:pt idx="93654">56</cx:pt>
          <cx:pt idx="93655">62</cx:pt>
          <cx:pt idx="93656">100</cx:pt>
          <cx:pt idx="93657">78</cx:pt>
          <cx:pt idx="93658">48</cx:pt>
          <cx:pt idx="93659">11</cx:pt>
          <cx:pt idx="93660">34</cx:pt>
          <cx:pt idx="93661">39</cx:pt>
          <cx:pt idx="93662">51</cx:pt>
          <cx:pt idx="93663">58</cx:pt>
          <cx:pt idx="93664">76</cx:pt>
          <cx:pt idx="93665">94</cx:pt>
          <cx:pt idx="93666">95</cx:pt>
          <cx:pt idx="93667">24</cx:pt>
          <cx:pt idx="93668">11</cx:pt>
          <cx:pt idx="93669">74</cx:pt>
          <cx:pt idx="93670">87</cx:pt>
          <cx:pt idx="93671">89</cx:pt>
          <cx:pt idx="93672">33</cx:pt>
          <cx:pt idx="93673">73</cx:pt>
          <cx:pt idx="93674">18</cx:pt>
          <cx:pt idx="93675">33</cx:pt>
          <cx:pt idx="93676">11</cx:pt>
          <cx:pt idx="93677">28</cx:pt>
          <cx:pt idx="93678">70</cx:pt>
          <cx:pt idx="93679">50</cx:pt>
          <cx:pt idx="93680">66</cx:pt>
          <cx:pt idx="93681">65</cx:pt>
          <cx:pt idx="93682">64</cx:pt>
          <cx:pt idx="93683">63</cx:pt>
          <cx:pt idx="93684">31</cx:pt>
          <cx:pt idx="93685">98</cx:pt>
          <cx:pt idx="93686">41</cx:pt>
          <cx:pt idx="93687">62</cx:pt>
          <cx:pt idx="93688">86</cx:pt>
          <cx:pt idx="93689">72</cx:pt>
          <cx:pt idx="93690">12</cx:pt>
          <cx:pt idx="93691">54</cx:pt>
          <cx:pt idx="93692">31</cx:pt>
          <cx:pt idx="93693">68</cx:pt>
          <cx:pt idx="93694">61</cx:pt>
          <cx:pt idx="93695">71</cx:pt>
          <cx:pt idx="93696">40</cx:pt>
          <cx:pt idx="93697">23</cx:pt>
          <cx:pt idx="93698">22</cx:pt>
          <cx:pt idx="93699">25</cx:pt>
          <cx:pt idx="93700">37</cx:pt>
          <cx:pt idx="93701">73</cx:pt>
          <cx:pt idx="93702">83</cx:pt>
          <cx:pt idx="93703">56</cx:pt>
          <cx:pt idx="93704">19</cx:pt>
          <cx:pt idx="93705">41</cx:pt>
          <cx:pt idx="93706">79</cx:pt>
          <cx:pt idx="93707">5</cx:pt>
          <cx:pt idx="93708">46</cx:pt>
          <cx:pt idx="93709">2</cx:pt>
          <cx:pt idx="93710">92</cx:pt>
          <cx:pt idx="93711">12</cx:pt>
          <cx:pt idx="93712">58</cx:pt>
          <cx:pt idx="93713">24</cx:pt>
          <cx:pt idx="93714">48</cx:pt>
          <cx:pt idx="93715">49</cx:pt>
          <cx:pt idx="93716">56</cx:pt>
          <cx:pt idx="93717">61</cx:pt>
          <cx:pt idx="93718">9</cx:pt>
          <cx:pt idx="93719">40</cx:pt>
          <cx:pt idx="93720">2</cx:pt>
          <cx:pt idx="93721">62</cx:pt>
          <cx:pt idx="93722">37</cx:pt>
          <cx:pt idx="93723">49</cx:pt>
          <cx:pt idx="93724">35</cx:pt>
          <cx:pt idx="93725">72</cx:pt>
          <cx:pt idx="93726">26</cx:pt>
          <cx:pt idx="93727">86</cx:pt>
          <cx:pt idx="93728">16</cx:pt>
          <cx:pt idx="93729">39</cx:pt>
          <cx:pt idx="93730">68</cx:pt>
          <cx:pt idx="93731">78</cx:pt>
          <cx:pt idx="93732">44</cx:pt>
          <cx:pt idx="93733">12</cx:pt>
          <cx:pt idx="93734">98</cx:pt>
          <cx:pt idx="93735">91</cx:pt>
          <cx:pt idx="93736">100</cx:pt>
          <cx:pt idx="93737">70</cx:pt>
          <cx:pt idx="93738">66</cx:pt>
          <cx:pt idx="93739">47</cx:pt>
          <cx:pt idx="93740">49</cx:pt>
          <cx:pt idx="93741">29</cx:pt>
          <cx:pt idx="93742">43</cx:pt>
          <cx:pt idx="93743">48</cx:pt>
          <cx:pt idx="93744">89</cx:pt>
          <cx:pt idx="93745">8</cx:pt>
          <cx:pt idx="93746">22</cx:pt>
          <cx:pt idx="93747">10</cx:pt>
          <cx:pt idx="93748">13</cx:pt>
          <cx:pt idx="93749">84</cx:pt>
          <cx:pt idx="93750">97</cx:pt>
          <cx:pt idx="93751">68</cx:pt>
          <cx:pt idx="93752">53</cx:pt>
          <cx:pt idx="93753">93</cx:pt>
          <cx:pt idx="93754">43</cx:pt>
          <cx:pt idx="93755">85</cx:pt>
          <cx:pt idx="93756">24</cx:pt>
          <cx:pt idx="93757">98</cx:pt>
          <cx:pt idx="93758">49</cx:pt>
          <cx:pt idx="93759">55</cx:pt>
          <cx:pt idx="93760">67</cx:pt>
          <cx:pt idx="93761">19</cx:pt>
          <cx:pt idx="93762">6</cx:pt>
          <cx:pt idx="93763">66</cx:pt>
          <cx:pt idx="93764">36</cx:pt>
          <cx:pt idx="93765">75</cx:pt>
          <cx:pt idx="93766">71</cx:pt>
          <cx:pt idx="93767">94</cx:pt>
          <cx:pt idx="93768">36</cx:pt>
          <cx:pt idx="93769">61</cx:pt>
          <cx:pt idx="93770">83</cx:pt>
          <cx:pt idx="93771">48</cx:pt>
          <cx:pt idx="93772">15</cx:pt>
          <cx:pt idx="93773">65</cx:pt>
          <cx:pt idx="93774">51</cx:pt>
          <cx:pt idx="93775">91</cx:pt>
          <cx:pt idx="93776">35</cx:pt>
          <cx:pt idx="93777">34</cx:pt>
          <cx:pt idx="93778">38</cx:pt>
          <cx:pt idx="93779">12</cx:pt>
          <cx:pt idx="93780">84</cx:pt>
          <cx:pt idx="93781">53</cx:pt>
          <cx:pt idx="93782">70</cx:pt>
          <cx:pt idx="93783">94</cx:pt>
          <cx:pt idx="93784">48</cx:pt>
          <cx:pt idx="93785">50</cx:pt>
          <cx:pt idx="93786">25</cx:pt>
          <cx:pt idx="93787">88</cx:pt>
          <cx:pt idx="93788">60</cx:pt>
          <cx:pt idx="93789">82</cx:pt>
          <cx:pt idx="93790">26</cx:pt>
          <cx:pt idx="93791">47</cx:pt>
          <cx:pt idx="93792">13</cx:pt>
          <cx:pt idx="93793">46</cx:pt>
          <cx:pt idx="93794">34</cx:pt>
          <cx:pt idx="93795">79</cx:pt>
          <cx:pt idx="93796">41</cx:pt>
          <cx:pt idx="93797">44</cx:pt>
          <cx:pt idx="93798">5</cx:pt>
          <cx:pt idx="93799">38</cx:pt>
          <cx:pt idx="93800">70</cx:pt>
          <cx:pt idx="93801">17</cx:pt>
          <cx:pt idx="93802">84</cx:pt>
          <cx:pt idx="93803">72</cx:pt>
          <cx:pt idx="93804">62</cx:pt>
          <cx:pt idx="93805">98</cx:pt>
          <cx:pt idx="93806">30</cx:pt>
          <cx:pt idx="93807">83</cx:pt>
          <cx:pt idx="93808">88</cx:pt>
          <cx:pt idx="93809">95</cx:pt>
          <cx:pt idx="93810">35</cx:pt>
          <cx:pt idx="93811">57</cx:pt>
          <cx:pt idx="93812">74</cx:pt>
          <cx:pt idx="93813">88</cx:pt>
          <cx:pt idx="93814">48</cx:pt>
          <cx:pt idx="93815">52</cx:pt>
          <cx:pt idx="93816">85</cx:pt>
          <cx:pt idx="93817">5</cx:pt>
          <cx:pt idx="93818">26</cx:pt>
          <cx:pt idx="93819">92</cx:pt>
          <cx:pt idx="93820">17</cx:pt>
          <cx:pt idx="93821">44</cx:pt>
          <cx:pt idx="93822">64</cx:pt>
          <cx:pt idx="93823">94</cx:pt>
          <cx:pt idx="93824">62</cx:pt>
          <cx:pt idx="93825">57</cx:pt>
          <cx:pt idx="93826">41</cx:pt>
          <cx:pt idx="93827">8</cx:pt>
          <cx:pt idx="93828">89</cx:pt>
          <cx:pt idx="93829">86</cx:pt>
          <cx:pt idx="93830">91</cx:pt>
          <cx:pt idx="93831">83</cx:pt>
          <cx:pt idx="93832">29</cx:pt>
          <cx:pt idx="93833">81</cx:pt>
          <cx:pt idx="93834">46</cx:pt>
          <cx:pt idx="93835">6</cx:pt>
          <cx:pt idx="93836">44</cx:pt>
          <cx:pt idx="93837">75</cx:pt>
          <cx:pt idx="93838">3</cx:pt>
          <cx:pt idx="93839">40</cx:pt>
          <cx:pt idx="93840">28</cx:pt>
          <cx:pt idx="93841">60</cx:pt>
          <cx:pt idx="93842">33</cx:pt>
          <cx:pt idx="93843">69</cx:pt>
          <cx:pt idx="93844">58</cx:pt>
          <cx:pt idx="93845">15</cx:pt>
          <cx:pt idx="93846">68</cx:pt>
          <cx:pt idx="93847">37</cx:pt>
          <cx:pt idx="93848">74</cx:pt>
          <cx:pt idx="93849">67</cx:pt>
          <cx:pt idx="93850">44</cx:pt>
          <cx:pt idx="93851">78</cx:pt>
          <cx:pt idx="93852">79</cx:pt>
          <cx:pt idx="93853">14</cx:pt>
          <cx:pt idx="93854">84</cx:pt>
          <cx:pt idx="93855">60</cx:pt>
          <cx:pt idx="93856">99</cx:pt>
          <cx:pt idx="93857">6</cx:pt>
          <cx:pt idx="93858">37</cx:pt>
          <cx:pt idx="93859">26</cx:pt>
          <cx:pt idx="93860">52</cx:pt>
          <cx:pt idx="93861">65</cx:pt>
          <cx:pt idx="93862">25</cx:pt>
          <cx:pt idx="93863">22</cx:pt>
          <cx:pt idx="93864">75</cx:pt>
          <cx:pt idx="93865">41</cx:pt>
          <cx:pt idx="93866">90</cx:pt>
          <cx:pt idx="93867">86</cx:pt>
          <cx:pt idx="93868">83</cx:pt>
          <cx:pt idx="93869">10</cx:pt>
          <cx:pt idx="93870">25</cx:pt>
          <cx:pt idx="93871">100</cx:pt>
          <cx:pt idx="93872">55</cx:pt>
          <cx:pt idx="93873">35</cx:pt>
          <cx:pt idx="93874">7</cx:pt>
          <cx:pt idx="93875">57</cx:pt>
          <cx:pt idx="93876">91</cx:pt>
          <cx:pt idx="93877">10</cx:pt>
          <cx:pt idx="93878">64</cx:pt>
          <cx:pt idx="93879">75</cx:pt>
          <cx:pt idx="93880">16</cx:pt>
          <cx:pt idx="93881">22</cx:pt>
          <cx:pt idx="93882">3</cx:pt>
          <cx:pt idx="93883">97</cx:pt>
          <cx:pt idx="93884">34</cx:pt>
          <cx:pt idx="93885">95</cx:pt>
          <cx:pt idx="93886">60</cx:pt>
          <cx:pt idx="93887">65</cx:pt>
          <cx:pt idx="93888">9</cx:pt>
          <cx:pt idx="93889">39</cx:pt>
          <cx:pt idx="93890">33</cx:pt>
          <cx:pt idx="93891">42</cx:pt>
          <cx:pt idx="93892">40</cx:pt>
          <cx:pt idx="93893">49</cx:pt>
          <cx:pt idx="93894">22</cx:pt>
          <cx:pt idx="93895">34</cx:pt>
          <cx:pt idx="93896">55</cx:pt>
          <cx:pt idx="93897">88</cx:pt>
          <cx:pt idx="93898">17</cx:pt>
          <cx:pt idx="93899">12</cx:pt>
          <cx:pt idx="93900">41</cx:pt>
          <cx:pt idx="93901">67</cx:pt>
          <cx:pt idx="93902">52</cx:pt>
          <cx:pt idx="93903">27</cx:pt>
          <cx:pt idx="93904">74</cx:pt>
          <cx:pt idx="93905">56</cx:pt>
          <cx:pt idx="93906">69</cx:pt>
          <cx:pt idx="93907">96</cx:pt>
          <cx:pt idx="93908">57</cx:pt>
          <cx:pt idx="93909">4</cx:pt>
          <cx:pt idx="93910">49</cx:pt>
          <cx:pt idx="93911">100</cx:pt>
          <cx:pt idx="93912">16</cx:pt>
          <cx:pt idx="93913">75</cx:pt>
          <cx:pt idx="93914">76</cx:pt>
          <cx:pt idx="93915">21</cx:pt>
          <cx:pt idx="93916">80</cx:pt>
          <cx:pt idx="93917">78</cx:pt>
          <cx:pt idx="93918">62</cx:pt>
          <cx:pt idx="93919">13</cx:pt>
          <cx:pt idx="93920">47</cx:pt>
          <cx:pt idx="93921">9</cx:pt>
          <cx:pt idx="93922">55</cx:pt>
          <cx:pt idx="93923">99</cx:pt>
          <cx:pt idx="93924">71</cx:pt>
          <cx:pt idx="93925">65</cx:pt>
          <cx:pt idx="93926">25</cx:pt>
          <cx:pt idx="93927">96</cx:pt>
          <cx:pt idx="93928">16</cx:pt>
          <cx:pt idx="93929">64</cx:pt>
          <cx:pt idx="93930">25</cx:pt>
          <cx:pt idx="93931">53</cx:pt>
          <cx:pt idx="93932">26</cx:pt>
          <cx:pt idx="93933">91</cx:pt>
          <cx:pt idx="93934">67</cx:pt>
          <cx:pt idx="93935">77</cx:pt>
          <cx:pt idx="93936">72</cx:pt>
          <cx:pt idx="93937">79</cx:pt>
          <cx:pt idx="93938">83</cx:pt>
          <cx:pt idx="93939">57</cx:pt>
          <cx:pt idx="93940">98</cx:pt>
          <cx:pt idx="93941">54</cx:pt>
          <cx:pt idx="93942">78</cx:pt>
          <cx:pt idx="93943">7</cx:pt>
          <cx:pt idx="93944">17</cx:pt>
          <cx:pt idx="93945">51</cx:pt>
          <cx:pt idx="93946">25</cx:pt>
          <cx:pt idx="93947">83</cx:pt>
          <cx:pt idx="93948">84</cx:pt>
          <cx:pt idx="93949">66</cx:pt>
          <cx:pt idx="93950">59</cx:pt>
          <cx:pt idx="93951">44</cx:pt>
          <cx:pt idx="93952">73</cx:pt>
          <cx:pt idx="93953">47</cx:pt>
          <cx:pt idx="93954">4</cx:pt>
          <cx:pt idx="93955">56</cx:pt>
          <cx:pt idx="93956">68</cx:pt>
          <cx:pt idx="93957">33</cx:pt>
          <cx:pt idx="93958">70</cx:pt>
          <cx:pt idx="93959">91</cx:pt>
          <cx:pt idx="93960">91</cx:pt>
          <cx:pt idx="93961">42</cx:pt>
          <cx:pt idx="93962">54</cx:pt>
          <cx:pt idx="93963">36</cx:pt>
          <cx:pt idx="93964">47</cx:pt>
          <cx:pt idx="93965">24</cx:pt>
          <cx:pt idx="93966">7</cx:pt>
          <cx:pt idx="93967">82</cx:pt>
          <cx:pt idx="93968">94</cx:pt>
          <cx:pt idx="93969">43</cx:pt>
          <cx:pt idx="93970">25</cx:pt>
          <cx:pt idx="93971">88</cx:pt>
          <cx:pt idx="93972">52</cx:pt>
          <cx:pt idx="93973">8</cx:pt>
          <cx:pt idx="93974">77</cx:pt>
          <cx:pt idx="93975">87</cx:pt>
          <cx:pt idx="93976">58</cx:pt>
          <cx:pt idx="93977">23</cx:pt>
          <cx:pt idx="93978">4</cx:pt>
          <cx:pt idx="93979">45</cx:pt>
          <cx:pt idx="93980">47</cx:pt>
          <cx:pt idx="93981">55</cx:pt>
          <cx:pt idx="93982">77</cx:pt>
          <cx:pt idx="93983">38</cx:pt>
          <cx:pt idx="93984">60</cx:pt>
          <cx:pt idx="93985">68</cx:pt>
          <cx:pt idx="93986">48</cx:pt>
          <cx:pt idx="93987">52</cx:pt>
          <cx:pt idx="93988">93</cx:pt>
          <cx:pt idx="93989">10</cx:pt>
          <cx:pt idx="93990">25</cx:pt>
          <cx:pt idx="93991">40</cx:pt>
          <cx:pt idx="93992">100</cx:pt>
          <cx:pt idx="93993">97</cx:pt>
          <cx:pt idx="93994">24</cx:pt>
          <cx:pt idx="93995">57</cx:pt>
          <cx:pt idx="93996">93</cx:pt>
          <cx:pt idx="93997">10</cx:pt>
          <cx:pt idx="93998">46</cx:pt>
          <cx:pt idx="93999">91</cx:pt>
          <cx:pt idx="94000">34</cx:pt>
          <cx:pt idx="94001">26</cx:pt>
          <cx:pt idx="94002">59</cx:pt>
          <cx:pt idx="94003">9</cx:pt>
          <cx:pt idx="94004">77</cx:pt>
          <cx:pt idx="94005">74</cx:pt>
          <cx:pt idx="94006">66</cx:pt>
          <cx:pt idx="94007">80</cx:pt>
          <cx:pt idx="94008">30</cx:pt>
          <cx:pt idx="94009">22</cx:pt>
          <cx:pt idx="94010">2</cx:pt>
          <cx:pt idx="94011">23</cx:pt>
          <cx:pt idx="94012">61</cx:pt>
          <cx:pt idx="94013">38</cx:pt>
          <cx:pt idx="94014">4</cx:pt>
          <cx:pt idx="94015">69</cx:pt>
          <cx:pt idx="94016">71</cx:pt>
          <cx:pt idx="94017">96</cx:pt>
          <cx:pt idx="94018">39</cx:pt>
          <cx:pt idx="94019">41</cx:pt>
          <cx:pt idx="94020">36</cx:pt>
          <cx:pt idx="94021">96</cx:pt>
          <cx:pt idx="94022">90</cx:pt>
          <cx:pt idx="94023">78</cx:pt>
          <cx:pt idx="94024">67</cx:pt>
          <cx:pt idx="94025">86</cx:pt>
          <cx:pt idx="94026">81</cx:pt>
          <cx:pt idx="94027">1</cx:pt>
          <cx:pt idx="94028">48</cx:pt>
          <cx:pt idx="94029">23</cx:pt>
          <cx:pt idx="94030">28</cx:pt>
          <cx:pt idx="94031">62</cx:pt>
          <cx:pt idx="94032">33</cx:pt>
          <cx:pt idx="94033">25</cx:pt>
          <cx:pt idx="94034">55</cx:pt>
          <cx:pt idx="94035">73</cx:pt>
          <cx:pt idx="94036">95</cx:pt>
          <cx:pt idx="94037">55</cx:pt>
          <cx:pt idx="94038">39</cx:pt>
          <cx:pt idx="94039">36</cx:pt>
          <cx:pt idx="94040">93</cx:pt>
          <cx:pt idx="94041">81</cx:pt>
          <cx:pt idx="94042">24</cx:pt>
          <cx:pt idx="94043">85</cx:pt>
          <cx:pt idx="94044">63</cx:pt>
          <cx:pt idx="94045">25</cx:pt>
          <cx:pt idx="94046">37</cx:pt>
          <cx:pt idx="94047">54</cx:pt>
          <cx:pt idx="94048">51</cx:pt>
          <cx:pt idx="94049">16</cx:pt>
          <cx:pt idx="94050">56</cx:pt>
          <cx:pt idx="94051">84</cx:pt>
          <cx:pt idx="94052">58</cx:pt>
          <cx:pt idx="94053">80</cx:pt>
          <cx:pt idx="94054">17</cx:pt>
          <cx:pt idx="94055">55</cx:pt>
          <cx:pt idx="94056">97</cx:pt>
          <cx:pt idx="94057">25</cx:pt>
          <cx:pt idx="94058">66</cx:pt>
          <cx:pt idx="94059">8</cx:pt>
          <cx:pt idx="94060">27</cx:pt>
          <cx:pt idx="94061">51</cx:pt>
          <cx:pt idx="94062">34</cx:pt>
          <cx:pt idx="94063">86</cx:pt>
          <cx:pt idx="94064">21</cx:pt>
          <cx:pt idx="94065">66</cx:pt>
          <cx:pt idx="94066">75</cx:pt>
          <cx:pt idx="94067">72</cx:pt>
          <cx:pt idx="94068">50</cx:pt>
          <cx:pt idx="94069">83</cx:pt>
          <cx:pt idx="94070">98</cx:pt>
          <cx:pt idx="94071">56</cx:pt>
          <cx:pt idx="94072">26</cx:pt>
          <cx:pt idx="94073">94</cx:pt>
          <cx:pt idx="94074">13</cx:pt>
          <cx:pt idx="94075">24</cx:pt>
          <cx:pt idx="94076">14</cx:pt>
          <cx:pt idx="94077">86</cx:pt>
          <cx:pt idx="94078">85</cx:pt>
          <cx:pt idx="94079">12</cx:pt>
          <cx:pt idx="94080">87</cx:pt>
          <cx:pt idx="94081">25</cx:pt>
          <cx:pt idx="94082">29</cx:pt>
          <cx:pt idx="94083">82</cx:pt>
          <cx:pt idx="94084">62</cx:pt>
          <cx:pt idx="94085">39</cx:pt>
          <cx:pt idx="94086">1</cx:pt>
          <cx:pt idx="94087">44</cx:pt>
          <cx:pt idx="94088">17</cx:pt>
          <cx:pt idx="94089">72</cx:pt>
          <cx:pt idx="94090">58</cx:pt>
          <cx:pt idx="94091">27</cx:pt>
          <cx:pt idx="94092">61</cx:pt>
          <cx:pt idx="94093">33</cx:pt>
          <cx:pt idx="94094">81</cx:pt>
          <cx:pt idx="94095">59</cx:pt>
          <cx:pt idx="94096">41</cx:pt>
          <cx:pt idx="94097">6</cx:pt>
          <cx:pt idx="94098">22</cx:pt>
          <cx:pt idx="94099">26</cx:pt>
          <cx:pt idx="94100">71</cx:pt>
          <cx:pt idx="94101">8</cx:pt>
          <cx:pt idx="94102">74</cx:pt>
          <cx:pt idx="94103">43</cx:pt>
          <cx:pt idx="94104">72</cx:pt>
          <cx:pt idx="94105">91</cx:pt>
          <cx:pt idx="94106">87</cx:pt>
          <cx:pt idx="94107">18</cx:pt>
          <cx:pt idx="94108">69</cx:pt>
          <cx:pt idx="94109">50</cx:pt>
          <cx:pt idx="94110">75</cx:pt>
          <cx:pt idx="94111">69</cx:pt>
          <cx:pt idx="94112">67</cx:pt>
          <cx:pt idx="94113">21</cx:pt>
          <cx:pt idx="94114">82</cx:pt>
          <cx:pt idx="94115">34</cx:pt>
          <cx:pt idx="94116">50</cx:pt>
          <cx:pt idx="94117">36</cx:pt>
          <cx:pt idx="94118">9</cx:pt>
          <cx:pt idx="94119">89</cx:pt>
          <cx:pt idx="94120">24</cx:pt>
          <cx:pt idx="94121">3</cx:pt>
          <cx:pt idx="94122">48</cx:pt>
          <cx:pt idx="94123">65</cx:pt>
          <cx:pt idx="94124">27</cx:pt>
          <cx:pt idx="94125">60</cx:pt>
          <cx:pt idx="94126">23</cx:pt>
          <cx:pt idx="94127">95</cx:pt>
          <cx:pt idx="94128">27</cx:pt>
          <cx:pt idx="94129">75</cx:pt>
          <cx:pt idx="94130">11</cx:pt>
          <cx:pt idx="94131">20</cx:pt>
          <cx:pt idx="94132">17</cx:pt>
          <cx:pt idx="94133">36</cx:pt>
          <cx:pt idx="94134">39</cx:pt>
          <cx:pt idx="94135">87</cx:pt>
          <cx:pt idx="94136">30</cx:pt>
          <cx:pt idx="94137">96</cx:pt>
          <cx:pt idx="94138">80</cx:pt>
          <cx:pt idx="94139">91</cx:pt>
          <cx:pt idx="94140">5</cx:pt>
          <cx:pt idx="94141">67</cx:pt>
          <cx:pt idx="94142">86</cx:pt>
          <cx:pt idx="94143">28</cx:pt>
          <cx:pt idx="94144">59</cx:pt>
          <cx:pt idx="94145">38</cx:pt>
          <cx:pt idx="94146">34</cx:pt>
          <cx:pt idx="94147">58</cx:pt>
          <cx:pt idx="94148">98</cx:pt>
          <cx:pt idx="94149">81</cx:pt>
          <cx:pt idx="94150">48</cx:pt>
          <cx:pt idx="94151">84</cx:pt>
          <cx:pt idx="94152">63</cx:pt>
          <cx:pt idx="94153">1</cx:pt>
          <cx:pt idx="94154">75</cx:pt>
          <cx:pt idx="94155">90</cx:pt>
          <cx:pt idx="94156">46</cx:pt>
          <cx:pt idx="94157">21</cx:pt>
          <cx:pt idx="94158">93</cx:pt>
          <cx:pt idx="94159">68</cx:pt>
          <cx:pt idx="94160">89</cx:pt>
          <cx:pt idx="94161">24</cx:pt>
          <cx:pt idx="94162">17</cx:pt>
          <cx:pt idx="94163">32</cx:pt>
          <cx:pt idx="94164">20</cx:pt>
          <cx:pt idx="94165">73</cx:pt>
          <cx:pt idx="94166">84</cx:pt>
          <cx:pt idx="94167">33</cx:pt>
          <cx:pt idx="94168">52</cx:pt>
          <cx:pt idx="94169">97</cx:pt>
          <cx:pt idx="94170">51</cx:pt>
          <cx:pt idx="94171">100</cx:pt>
          <cx:pt idx="94172">96</cx:pt>
          <cx:pt idx="94173">52</cx:pt>
          <cx:pt idx="94174">90</cx:pt>
          <cx:pt idx="94175">68</cx:pt>
          <cx:pt idx="94176">50</cx:pt>
          <cx:pt idx="94177">1</cx:pt>
          <cx:pt idx="94178">97</cx:pt>
          <cx:pt idx="94179">84</cx:pt>
          <cx:pt idx="94180">2</cx:pt>
          <cx:pt idx="94181">15</cx:pt>
          <cx:pt idx="94182">34</cx:pt>
          <cx:pt idx="94183">27</cx:pt>
          <cx:pt idx="94184">7</cx:pt>
          <cx:pt idx="94185">79</cx:pt>
          <cx:pt idx="94186">39</cx:pt>
          <cx:pt idx="94187">80</cx:pt>
          <cx:pt idx="94188">96</cx:pt>
          <cx:pt idx="94189">62</cx:pt>
          <cx:pt idx="94190">92</cx:pt>
          <cx:pt idx="94191">19</cx:pt>
          <cx:pt idx="94192">66</cx:pt>
          <cx:pt idx="94193">73</cx:pt>
          <cx:pt idx="94194">16</cx:pt>
          <cx:pt idx="94195">21</cx:pt>
          <cx:pt idx="94196">24</cx:pt>
          <cx:pt idx="94197">82</cx:pt>
          <cx:pt idx="94198">1</cx:pt>
          <cx:pt idx="94199">27</cx:pt>
          <cx:pt idx="94200">52</cx:pt>
          <cx:pt idx="94201">50</cx:pt>
          <cx:pt idx="94202">94</cx:pt>
          <cx:pt idx="94203">61</cx:pt>
          <cx:pt idx="94204">4</cx:pt>
          <cx:pt idx="94205">77</cx:pt>
          <cx:pt idx="94206">21</cx:pt>
          <cx:pt idx="94207">75</cx:pt>
          <cx:pt idx="94208">43</cx:pt>
          <cx:pt idx="94209">88</cx:pt>
          <cx:pt idx="94210">23</cx:pt>
          <cx:pt idx="94211">59</cx:pt>
          <cx:pt idx="94212">13</cx:pt>
          <cx:pt idx="94213">74</cx:pt>
          <cx:pt idx="94214">32</cx:pt>
          <cx:pt idx="94215">30</cx:pt>
          <cx:pt idx="94216">61</cx:pt>
          <cx:pt idx="94217">89</cx:pt>
          <cx:pt idx="94218">84</cx:pt>
          <cx:pt idx="94219">92</cx:pt>
          <cx:pt idx="94220">74</cx:pt>
          <cx:pt idx="94221">59</cx:pt>
          <cx:pt idx="94222">36</cx:pt>
          <cx:pt idx="94223">98</cx:pt>
          <cx:pt idx="94224">20</cx:pt>
          <cx:pt idx="94225">25</cx:pt>
          <cx:pt idx="94226">48</cx:pt>
          <cx:pt idx="94227">29</cx:pt>
          <cx:pt idx="94228">69</cx:pt>
          <cx:pt idx="94229">1</cx:pt>
          <cx:pt idx="94230">57</cx:pt>
          <cx:pt idx="94231">95</cx:pt>
          <cx:pt idx="94232">90</cx:pt>
          <cx:pt idx="94233">36</cx:pt>
          <cx:pt idx="94234">77</cx:pt>
          <cx:pt idx="94235">89</cx:pt>
          <cx:pt idx="94236">80</cx:pt>
          <cx:pt idx="94237">64</cx:pt>
          <cx:pt idx="94238">44</cx:pt>
          <cx:pt idx="94239">96</cx:pt>
          <cx:pt idx="94240">72</cx:pt>
          <cx:pt idx="94241">68</cx:pt>
          <cx:pt idx="94242">29</cx:pt>
          <cx:pt idx="94243">82</cx:pt>
          <cx:pt idx="94244">25</cx:pt>
          <cx:pt idx="94245">30</cx:pt>
          <cx:pt idx="94246">65</cx:pt>
          <cx:pt idx="94247">59</cx:pt>
          <cx:pt idx="94248">45</cx:pt>
          <cx:pt idx="94249">32</cx:pt>
          <cx:pt idx="94250">66</cx:pt>
          <cx:pt idx="94251">23</cx:pt>
          <cx:pt idx="94252">15</cx:pt>
          <cx:pt idx="94253">42</cx:pt>
          <cx:pt idx="94254">22</cx:pt>
          <cx:pt idx="94255">54</cx:pt>
          <cx:pt idx="94256">94</cx:pt>
          <cx:pt idx="94257">19</cx:pt>
          <cx:pt idx="94258">35</cx:pt>
          <cx:pt idx="94259">81</cx:pt>
          <cx:pt idx="94260">71</cx:pt>
          <cx:pt idx="94261">79</cx:pt>
          <cx:pt idx="94262">60</cx:pt>
          <cx:pt idx="94263">26</cx:pt>
          <cx:pt idx="94264">31</cx:pt>
          <cx:pt idx="94265">93</cx:pt>
          <cx:pt idx="94266">97</cx:pt>
          <cx:pt idx="94267">10</cx:pt>
          <cx:pt idx="94268">73</cx:pt>
          <cx:pt idx="94269">21</cx:pt>
          <cx:pt idx="94270">99</cx:pt>
          <cx:pt idx="94271">57</cx:pt>
          <cx:pt idx="94272">15</cx:pt>
          <cx:pt idx="94273">88</cx:pt>
          <cx:pt idx="94274">98</cx:pt>
          <cx:pt idx="94275">64</cx:pt>
          <cx:pt idx="94276">43</cx:pt>
          <cx:pt idx="94277">82</cx:pt>
          <cx:pt idx="94278">87</cx:pt>
          <cx:pt idx="94279">69</cx:pt>
          <cx:pt idx="94280">23</cx:pt>
          <cx:pt idx="94281">19</cx:pt>
          <cx:pt idx="94282">91</cx:pt>
          <cx:pt idx="94283">46</cx:pt>
          <cx:pt idx="94284">81</cx:pt>
          <cx:pt idx="94285">22</cx:pt>
          <cx:pt idx="94286">50</cx:pt>
          <cx:pt idx="94287">27</cx:pt>
          <cx:pt idx="94288">26</cx:pt>
          <cx:pt idx="94289">6</cx:pt>
          <cx:pt idx="94290">76</cx:pt>
          <cx:pt idx="94291">84</cx:pt>
          <cx:pt idx="94292">24</cx:pt>
          <cx:pt idx="94293">47</cx:pt>
          <cx:pt idx="94294">98</cx:pt>
          <cx:pt idx="94295">14</cx:pt>
          <cx:pt idx="94296">10</cx:pt>
          <cx:pt idx="94297">32</cx:pt>
          <cx:pt idx="94298">70</cx:pt>
          <cx:pt idx="94299">68</cx:pt>
          <cx:pt idx="94300">96</cx:pt>
          <cx:pt idx="94301">97</cx:pt>
          <cx:pt idx="94302">54</cx:pt>
          <cx:pt idx="94303">91</cx:pt>
          <cx:pt idx="94304">88</cx:pt>
          <cx:pt idx="94305">93</cx:pt>
          <cx:pt idx="94306">47</cx:pt>
          <cx:pt idx="94307">90</cx:pt>
          <cx:pt idx="94308">39</cx:pt>
          <cx:pt idx="94309">96</cx:pt>
          <cx:pt idx="94310">85</cx:pt>
          <cx:pt idx="94311">60</cx:pt>
          <cx:pt idx="94312">40</cx:pt>
          <cx:pt idx="94313">14</cx:pt>
          <cx:pt idx="94314">26</cx:pt>
          <cx:pt idx="94315">50</cx:pt>
          <cx:pt idx="94316">100</cx:pt>
          <cx:pt idx="94317">79</cx:pt>
          <cx:pt idx="94318">32</cx:pt>
          <cx:pt idx="94319">35</cx:pt>
          <cx:pt idx="94320">94</cx:pt>
          <cx:pt idx="94321">58</cx:pt>
          <cx:pt idx="94322">46</cx:pt>
          <cx:pt idx="94323">71</cx:pt>
          <cx:pt idx="94324">33</cx:pt>
          <cx:pt idx="94325">55</cx:pt>
          <cx:pt idx="94326">12</cx:pt>
          <cx:pt idx="94327">96</cx:pt>
          <cx:pt idx="94328">3</cx:pt>
          <cx:pt idx="94329">19</cx:pt>
          <cx:pt idx="94330">62</cx:pt>
          <cx:pt idx="94331">85</cx:pt>
          <cx:pt idx="94332">99</cx:pt>
          <cx:pt idx="94333">18</cx:pt>
          <cx:pt idx="94334">23</cx:pt>
          <cx:pt idx="94335">64</cx:pt>
          <cx:pt idx="94336">80</cx:pt>
          <cx:pt idx="94337">98</cx:pt>
          <cx:pt idx="94338">87</cx:pt>
          <cx:pt idx="94339">29</cx:pt>
          <cx:pt idx="94340">30</cx:pt>
          <cx:pt idx="94341">86</cx:pt>
          <cx:pt idx="94342">12</cx:pt>
          <cx:pt idx="94343">97</cx:pt>
          <cx:pt idx="94344">24</cx:pt>
          <cx:pt idx="94345">59</cx:pt>
          <cx:pt idx="94346">92</cx:pt>
          <cx:pt idx="94347">39</cx:pt>
          <cx:pt idx="94348">99</cx:pt>
          <cx:pt idx="94349">43</cx:pt>
          <cx:pt idx="94350">52</cx:pt>
          <cx:pt idx="94351">64</cx:pt>
          <cx:pt idx="94352">45</cx:pt>
          <cx:pt idx="94353">87</cx:pt>
          <cx:pt idx="94354">69</cx:pt>
          <cx:pt idx="94355">95</cx:pt>
          <cx:pt idx="94356">41</cx:pt>
          <cx:pt idx="94357">56</cx:pt>
          <cx:pt idx="94358">16</cx:pt>
          <cx:pt idx="94359">80</cx:pt>
          <cx:pt idx="94360">55</cx:pt>
          <cx:pt idx="94361">4</cx:pt>
          <cx:pt idx="94362">47</cx:pt>
          <cx:pt idx="94363">88</cx:pt>
          <cx:pt idx="94364">82</cx:pt>
          <cx:pt idx="94365">88</cx:pt>
          <cx:pt idx="94366">55</cx:pt>
          <cx:pt idx="94367">3</cx:pt>
          <cx:pt idx="94368">89</cx:pt>
          <cx:pt idx="94369">39</cx:pt>
          <cx:pt idx="94370">74</cx:pt>
          <cx:pt idx="94371">24</cx:pt>
          <cx:pt idx="94372">6</cx:pt>
          <cx:pt idx="94373">73</cx:pt>
          <cx:pt idx="94374">78</cx:pt>
          <cx:pt idx="94375">86</cx:pt>
          <cx:pt idx="94376">91</cx:pt>
          <cx:pt idx="94377">20</cx:pt>
          <cx:pt idx="94378">57</cx:pt>
          <cx:pt idx="94379">51</cx:pt>
          <cx:pt idx="94380">99</cx:pt>
          <cx:pt idx="94381">91</cx:pt>
          <cx:pt idx="94382">2</cx:pt>
          <cx:pt idx="94383">42</cx:pt>
          <cx:pt idx="94384">70</cx:pt>
          <cx:pt idx="94385">39</cx:pt>
          <cx:pt idx="94386">82</cx:pt>
          <cx:pt idx="94387">69</cx:pt>
          <cx:pt idx="94388">3</cx:pt>
          <cx:pt idx="94389">8</cx:pt>
          <cx:pt idx="94390">56</cx:pt>
          <cx:pt idx="94391">9</cx:pt>
          <cx:pt idx="94392">87</cx:pt>
          <cx:pt idx="94393">86</cx:pt>
          <cx:pt idx="94394">62</cx:pt>
          <cx:pt idx="94395">11</cx:pt>
          <cx:pt idx="94396">31</cx:pt>
          <cx:pt idx="94397">24</cx:pt>
          <cx:pt idx="94398">96</cx:pt>
          <cx:pt idx="94399">42</cx:pt>
          <cx:pt idx="94400">40</cx:pt>
          <cx:pt idx="94401">84</cx:pt>
          <cx:pt idx="94402">79</cx:pt>
          <cx:pt idx="94403">85</cx:pt>
          <cx:pt idx="94404">43</cx:pt>
          <cx:pt idx="94405">99</cx:pt>
          <cx:pt idx="94406">94</cx:pt>
          <cx:pt idx="94407">97</cx:pt>
          <cx:pt idx="94408">87</cx:pt>
          <cx:pt idx="94409">9</cx:pt>
          <cx:pt idx="94410">71</cx:pt>
          <cx:pt idx="94411">19</cx:pt>
          <cx:pt idx="94412">37</cx:pt>
          <cx:pt idx="94413">83</cx:pt>
          <cx:pt idx="94414">2</cx:pt>
          <cx:pt idx="94415">57</cx:pt>
          <cx:pt idx="94416">89</cx:pt>
          <cx:pt idx="94417">81</cx:pt>
          <cx:pt idx="94418">92</cx:pt>
          <cx:pt idx="94419">78</cx:pt>
          <cx:pt idx="94420">79</cx:pt>
          <cx:pt idx="94421">31</cx:pt>
          <cx:pt idx="94422">86</cx:pt>
          <cx:pt idx="94423">6</cx:pt>
          <cx:pt idx="94424">67</cx:pt>
          <cx:pt idx="94425">46</cx:pt>
          <cx:pt idx="94426">70</cx:pt>
          <cx:pt idx="94427">95</cx:pt>
          <cx:pt idx="94428">42</cx:pt>
          <cx:pt idx="94429">93</cx:pt>
          <cx:pt idx="94430">2</cx:pt>
          <cx:pt idx="94431">38</cx:pt>
          <cx:pt idx="94432">51</cx:pt>
          <cx:pt idx="94433">6</cx:pt>
          <cx:pt idx="94434">77</cx:pt>
          <cx:pt idx="94435">30</cx:pt>
          <cx:pt idx="94436">89</cx:pt>
          <cx:pt idx="94437">24</cx:pt>
          <cx:pt idx="94438">92</cx:pt>
          <cx:pt idx="94439">56</cx:pt>
          <cx:pt idx="94440">69</cx:pt>
          <cx:pt idx="94441">32</cx:pt>
          <cx:pt idx="94442">26</cx:pt>
          <cx:pt idx="94443">89</cx:pt>
          <cx:pt idx="94444">87</cx:pt>
          <cx:pt idx="94445">6</cx:pt>
          <cx:pt idx="94446">45</cx:pt>
          <cx:pt idx="94447">60</cx:pt>
          <cx:pt idx="94448">58</cx:pt>
          <cx:pt idx="94449">2</cx:pt>
          <cx:pt idx="94450">15</cx:pt>
          <cx:pt idx="94451">21</cx:pt>
          <cx:pt idx="94452">38</cx:pt>
          <cx:pt idx="94453">24</cx:pt>
          <cx:pt idx="94454">90</cx:pt>
          <cx:pt idx="94455">20</cx:pt>
          <cx:pt idx="94456">58</cx:pt>
          <cx:pt idx="94457">21</cx:pt>
          <cx:pt idx="94458">61</cx:pt>
          <cx:pt idx="94459">3</cx:pt>
          <cx:pt idx="94460">95</cx:pt>
          <cx:pt idx="94461">100</cx:pt>
          <cx:pt idx="94462">27</cx:pt>
          <cx:pt idx="94463">66</cx:pt>
          <cx:pt idx="94464">98</cx:pt>
          <cx:pt idx="94465">52</cx:pt>
          <cx:pt idx="94466">7</cx:pt>
          <cx:pt idx="94467">19</cx:pt>
          <cx:pt idx="94468">47</cx:pt>
          <cx:pt idx="94469">72</cx:pt>
          <cx:pt idx="94470">9</cx:pt>
          <cx:pt idx="94471">60</cx:pt>
          <cx:pt idx="94472">40</cx:pt>
          <cx:pt idx="94473">54</cx:pt>
          <cx:pt idx="94474">12</cx:pt>
          <cx:pt idx="94475">68</cx:pt>
          <cx:pt idx="94476">50</cx:pt>
          <cx:pt idx="94477">46</cx:pt>
          <cx:pt idx="94478">85</cx:pt>
          <cx:pt idx="94479">31</cx:pt>
          <cx:pt idx="94480">55</cx:pt>
          <cx:pt idx="94481">27</cx:pt>
          <cx:pt idx="94482">25</cx:pt>
          <cx:pt idx="94483">13</cx:pt>
          <cx:pt idx="94484">57</cx:pt>
          <cx:pt idx="94485">2</cx:pt>
          <cx:pt idx="94486">83</cx:pt>
          <cx:pt idx="94487">47</cx:pt>
          <cx:pt idx="94488">97</cx:pt>
          <cx:pt idx="94489">3</cx:pt>
          <cx:pt idx="94490">70</cx:pt>
          <cx:pt idx="94491">56</cx:pt>
          <cx:pt idx="94492">14</cx:pt>
          <cx:pt idx="94493">19</cx:pt>
          <cx:pt idx="94494">87</cx:pt>
          <cx:pt idx="94495">32</cx:pt>
          <cx:pt idx="94496">81</cx:pt>
          <cx:pt idx="94497">13</cx:pt>
          <cx:pt idx="94498">27</cx:pt>
          <cx:pt idx="94499">65</cx:pt>
          <cx:pt idx="94500">64</cx:pt>
          <cx:pt idx="94501">15</cx:pt>
          <cx:pt idx="94502">16</cx:pt>
          <cx:pt idx="94503">18</cx:pt>
          <cx:pt idx="94504">34</cx:pt>
          <cx:pt idx="94505">67</cx:pt>
          <cx:pt idx="94506">44</cx:pt>
          <cx:pt idx="94507">26</cx:pt>
          <cx:pt idx="94508">95</cx:pt>
          <cx:pt idx="94509">13</cx:pt>
          <cx:pt idx="94510">99</cx:pt>
          <cx:pt idx="94511">2</cx:pt>
          <cx:pt idx="94512">56</cx:pt>
          <cx:pt idx="94513">100</cx:pt>
          <cx:pt idx="94514">94</cx:pt>
          <cx:pt idx="94515">70</cx:pt>
          <cx:pt idx="94516">100</cx:pt>
          <cx:pt idx="94517">52</cx:pt>
          <cx:pt idx="94518">40</cx:pt>
          <cx:pt idx="94519">50</cx:pt>
          <cx:pt idx="94520">96</cx:pt>
          <cx:pt idx="94521">59</cx:pt>
          <cx:pt idx="94522">41</cx:pt>
          <cx:pt idx="94523">75</cx:pt>
          <cx:pt idx="94524">36</cx:pt>
          <cx:pt idx="94525">68</cx:pt>
          <cx:pt idx="94526">20</cx:pt>
          <cx:pt idx="94527">79</cx:pt>
          <cx:pt idx="94528">51</cx:pt>
          <cx:pt idx="94529">61</cx:pt>
          <cx:pt idx="94530">40</cx:pt>
          <cx:pt idx="94531">60</cx:pt>
          <cx:pt idx="94532">53</cx:pt>
          <cx:pt idx="94533">11</cx:pt>
          <cx:pt idx="94534">91</cx:pt>
          <cx:pt idx="94535">57</cx:pt>
          <cx:pt idx="94536">82</cx:pt>
          <cx:pt idx="94537">74</cx:pt>
          <cx:pt idx="94538">86</cx:pt>
          <cx:pt idx="94539">100</cx:pt>
          <cx:pt idx="94540">85</cx:pt>
          <cx:pt idx="94541">38</cx:pt>
          <cx:pt idx="94542">52</cx:pt>
          <cx:pt idx="94543">79</cx:pt>
          <cx:pt idx="94544">3</cx:pt>
          <cx:pt idx="94545">76</cx:pt>
          <cx:pt idx="94546">10</cx:pt>
          <cx:pt idx="94547">24</cx:pt>
          <cx:pt idx="94548">26</cx:pt>
          <cx:pt idx="94549">11</cx:pt>
          <cx:pt idx="94550">54</cx:pt>
          <cx:pt idx="94551">21</cx:pt>
          <cx:pt idx="94552">58</cx:pt>
          <cx:pt idx="94553">49</cx:pt>
          <cx:pt idx="94554">51</cx:pt>
          <cx:pt idx="94555">84</cx:pt>
          <cx:pt idx="94556">97</cx:pt>
          <cx:pt idx="94557">61</cx:pt>
          <cx:pt idx="94558">42</cx:pt>
          <cx:pt idx="94559">20</cx:pt>
          <cx:pt idx="94560">86</cx:pt>
          <cx:pt idx="94561">24</cx:pt>
          <cx:pt idx="94562">88</cx:pt>
          <cx:pt idx="94563">32</cx:pt>
          <cx:pt idx="94564">29</cx:pt>
          <cx:pt idx="94565">71</cx:pt>
          <cx:pt idx="94566">58</cx:pt>
          <cx:pt idx="94567">38</cx:pt>
          <cx:pt idx="94568">75</cx:pt>
          <cx:pt idx="94569">60</cx:pt>
          <cx:pt idx="94570">73</cx:pt>
          <cx:pt idx="94571">36</cx:pt>
          <cx:pt idx="94572">63</cx:pt>
          <cx:pt idx="94573">99</cx:pt>
          <cx:pt idx="94574">13</cx:pt>
          <cx:pt idx="94575">97</cx:pt>
          <cx:pt idx="94576">40</cx:pt>
          <cx:pt idx="94577">77</cx:pt>
          <cx:pt idx="94578">56</cx:pt>
          <cx:pt idx="94579">24</cx:pt>
          <cx:pt idx="94580">76</cx:pt>
          <cx:pt idx="94581">37</cx:pt>
          <cx:pt idx="94582">91</cx:pt>
          <cx:pt idx="94583">61</cx:pt>
          <cx:pt idx="94584">45</cx:pt>
          <cx:pt idx="94585">67</cx:pt>
          <cx:pt idx="94586">72</cx:pt>
          <cx:pt idx="94587">73</cx:pt>
          <cx:pt idx="94588">65</cx:pt>
          <cx:pt idx="94589">62</cx:pt>
          <cx:pt idx="94590">72</cx:pt>
          <cx:pt idx="94591">52</cx:pt>
          <cx:pt idx="94592">70</cx:pt>
          <cx:pt idx="94593">92</cx:pt>
          <cx:pt idx="94594">95</cx:pt>
          <cx:pt idx="94595">36</cx:pt>
          <cx:pt idx="94596">24</cx:pt>
          <cx:pt idx="94597">62</cx:pt>
          <cx:pt idx="94598">19</cx:pt>
          <cx:pt idx="94599">12</cx:pt>
          <cx:pt idx="94600">69</cx:pt>
          <cx:pt idx="94601">41</cx:pt>
          <cx:pt idx="94602">85</cx:pt>
          <cx:pt idx="94603">49</cx:pt>
          <cx:pt idx="94604">43</cx:pt>
          <cx:pt idx="94605">22</cx:pt>
          <cx:pt idx="94606">58</cx:pt>
          <cx:pt idx="94607">24</cx:pt>
          <cx:pt idx="94608">98</cx:pt>
          <cx:pt idx="94609">52</cx:pt>
          <cx:pt idx="94610">32</cx:pt>
          <cx:pt idx="94611">60</cx:pt>
          <cx:pt idx="94612">64</cx:pt>
          <cx:pt idx="94613">25</cx:pt>
          <cx:pt idx="94614">80</cx:pt>
          <cx:pt idx="94615">16</cx:pt>
          <cx:pt idx="94616">85</cx:pt>
          <cx:pt idx="94617">59</cx:pt>
          <cx:pt idx="94618">28</cx:pt>
          <cx:pt idx="94619">94</cx:pt>
          <cx:pt idx="94620">31</cx:pt>
          <cx:pt idx="94621">96</cx:pt>
          <cx:pt idx="94622">57</cx:pt>
          <cx:pt idx="94623">68</cx:pt>
          <cx:pt idx="94624">83</cx:pt>
          <cx:pt idx="94625">69</cx:pt>
          <cx:pt idx="94626">65</cx:pt>
          <cx:pt idx="94627">36</cx:pt>
          <cx:pt idx="94628">38</cx:pt>
          <cx:pt idx="94629">24</cx:pt>
          <cx:pt idx="94630">67</cx:pt>
          <cx:pt idx="94631">2</cx:pt>
          <cx:pt idx="94632">9</cx:pt>
          <cx:pt idx="94633">51</cx:pt>
          <cx:pt idx="94634">8</cx:pt>
          <cx:pt idx="94635">91</cx:pt>
          <cx:pt idx="94636">50</cx:pt>
          <cx:pt idx="94637">69</cx:pt>
          <cx:pt idx="94638">61</cx:pt>
          <cx:pt idx="94639">11</cx:pt>
          <cx:pt idx="94640">58</cx:pt>
          <cx:pt idx="94641">25</cx:pt>
          <cx:pt idx="94642">1</cx:pt>
          <cx:pt idx="94643">30</cx:pt>
          <cx:pt idx="94644">39</cx:pt>
          <cx:pt idx="94645">92</cx:pt>
          <cx:pt idx="94646">3</cx:pt>
          <cx:pt idx="94647">47</cx:pt>
          <cx:pt idx="94648">98</cx:pt>
          <cx:pt idx="94649">82</cx:pt>
          <cx:pt idx="94650">27</cx:pt>
          <cx:pt idx="94651">47</cx:pt>
          <cx:pt idx="94652">83</cx:pt>
          <cx:pt idx="94653">56</cx:pt>
          <cx:pt idx="94654">1</cx:pt>
          <cx:pt idx="94655">94</cx:pt>
          <cx:pt idx="94656">61</cx:pt>
          <cx:pt idx="94657">91</cx:pt>
          <cx:pt idx="94658">74</cx:pt>
          <cx:pt idx="94659">6</cx:pt>
          <cx:pt idx="94660">68</cx:pt>
          <cx:pt idx="94661">72</cx:pt>
          <cx:pt idx="94662">18</cx:pt>
          <cx:pt idx="94663">12</cx:pt>
          <cx:pt idx="94664">16</cx:pt>
          <cx:pt idx="94665">35</cx:pt>
          <cx:pt idx="94666">52</cx:pt>
          <cx:pt idx="94667">74</cx:pt>
          <cx:pt idx="94668">93</cx:pt>
          <cx:pt idx="94669">51</cx:pt>
          <cx:pt idx="94670">61</cx:pt>
          <cx:pt idx="94671">43</cx:pt>
          <cx:pt idx="94672">34</cx:pt>
          <cx:pt idx="94673">53</cx:pt>
          <cx:pt idx="94674">22</cx:pt>
          <cx:pt idx="94675">44</cx:pt>
          <cx:pt idx="94676">9</cx:pt>
          <cx:pt idx="94677">89</cx:pt>
          <cx:pt idx="94678">85</cx:pt>
          <cx:pt idx="94679">96</cx:pt>
          <cx:pt idx="94680">48</cx:pt>
          <cx:pt idx="94681">46</cx:pt>
          <cx:pt idx="94682">94</cx:pt>
          <cx:pt idx="94683">64</cx:pt>
          <cx:pt idx="94684">65</cx:pt>
          <cx:pt idx="94685">98</cx:pt>
          <cx:pt idx="94686">5</cx:pt>
          <cx:pt idx="94687">36</cx:pt>
          <cx:pt idx="94688">8</cx:pt>
          <cx:pt idx="94689">85</cx:pt>
          <cx:pt idx="94690">29</cx:pt>
          <cx:pt idx="94691">90</cx:pt>
          <cx:pt idx="94692">18</cx:pt>
          <cx:pt idx="94693">38</cx:pt>
          <cx:pt idx="94694">100</cx:pt>
          <cx:pt idx="94695">40</cx:pt>
          <cx:pt idx="94696">22</cx:pt>
          <cx:pt idx="94697">36</cx:pt>
          <cx:pt idx="94698">94</cx:pt>
          <cx:pt idx="94699">50</cx:pt>
          <cx:pt idx="94700">37</cx:pt>
          <cx:pt idx="94701">48</cx:pt>
          <cx:pt idx="94702">80</cx:pt>
          <cx:pt idx="94703">54</cx:pt>
          <cx:pt idx="94704">38</cx:pt>
          <cx:pt idx="94705">49</cx:pt>
          <cx:pt idx="94706">11</cx:pt>
          <cx:pt idx="94707">59</cx:pt>
          <cx:pt idx="94708">19</cx:pt>
          <cx:pt idx="94709">3</cx:pt>
          <cx:pt idx="94710">30</cx:pt>
          <cx:pt idx="94711">28</cx:pt>
          <cx:pt idx="94712">79</cx:pt>
          <cx:pt idx="94713">75</cx:pt>
          <cx:pt idx="94714">36</cx:pt>
          <cx:pt idx="94715">83</cx:pt>
          <cx:pt idx="94716">73</cx:pt>
          <cx:pt idx="94717">72</cx:pt>
          <cx:pt idx="94718">35</cx:pt>
          <cx:pt idx="94719">26</cx:pt>
          <cx:pt idx="94720">16</cx:pt>
          <cx:pt idx="94721">55</cx:pt>
          <cx:pt idx="94722">53</cx:pt>
          <cx:pt idx="94723">80</cx:pt>
          <cx:pt idx="94724">99</cx:pt>
          <cx:pt idx="94725">82</cx:pt>
          <cx:pt idx="94726">47</cx:pt>
          <cx:pt idx="94727">65</cx:pt>
          <cx:pt idx="94728">86</cx:pt>
          <cx:pt idx="94729">7</cx:pt>
          <cx:pt idx="94730">94</cx:pt>
          <cx:pt idx="94731">38</cx:pt>
          <cx:pt idx="94732">55</cx:pt>
          <cx:pt idx="94733">26</cx:pt>
          <cx:pt idx="94734">93</cx:pt>
          <cx:pt idx="94735">100</cx:pt>
          <cx:pt idx="94736">77</cx:pt>
          <cx:pt idx="94737">66</cx:pt>
          <cx:pt idx="94738">69</cx:pt>
          <cx:pt idx="94739">90</cx:pt>
          <cx:pt idx="94740">18</cx:pt>
          <cx:pt idx="94741">57</cx:pt>
          <cx:pt idx="94742">30</cx:pt>
          <cx:pt idx="94743">20</cx:pt>
          <cx:pt idx="94744">36</cx:pt>
          <cx:pt idx="94745">60</cx:pt>
          <cx:pt idx="94746">28</cx:pt>
          <cx:pt idx="94747">17</cx:pt>
          <cx:pt idx="94748">87</cx:pt>
          <cx:pt idx="94749">22</cx:pt>
          <cx:pt idx="94750">1</cx:pt>
          <cx:pt idx="94751">53</cx:pt>
          <cx:pt idx="94752">90</cx:pt>
          <cx:pt idx="94753">11</cx:pt>
          <cx:pt idx="94754">74</cx:pt>
          <cx:pt idx="94755">88</cx:pt>
          <cx:pt idx="94756">58</cx:pt>
          <cx:pt idx="94757">72</cx:pt>
          <cx:pt idx="94758">46</cx:pt>
          <cx:pt idx="94759">84</cx:pt>
          <cx:pt idx="94760">49</cx:pt>
          <cx:pt idx="94761">71</cx:pt>
          <cx:pt idx="94762">55</cx:pt>
          <cx:pt idx="94763">74</cx:pt>
          <cx:pt idx="94764">76</cx:pt>
          <cx:pt idx="94765">92</cx:pt>
          <cx:pt idx="94766">2</cx:pt>
          <cx:pt idx="94767">97</cx:pt>
          <cx:pt idx="94768">51</cx:pt>
          <cx:pt idx="94769">86</cx:pt>
          <cx:pt idx="94770">70</cx:pt>
          <cx:pt idx="94771">38</cx:pt>
          <cx:pt idx="94772">58</cx:pt>
          <cx:pt idx="94773">24</cx:pt>
          <cx:pt idx="94774">11</cx:pt>
          <cx:pt idx="94775">13</cx:pt>
          <cx:pt idx="94776">21</cx:pt>
          <cx:pt idx="94777">90</cx:pt>
          <cx:pt idx="94778">42</cx:pt>
          <cx:pt idx="94779">41</cx:pt>
          <cx:pt idx="94780">35</cx:pt>
          <cx:pt idx="94781">65</cx:pt>
          <cx:pt idx="94782">67</cx:pt>
          <cx:pt idx="94783">3</cx:pt>
          <cx:pt idx="94784">84</cx:pt>
          <cx:pt idx="94785">96</cx:pt>
          <cx:pt idx="94786">77</cx:pt>
          <cx:pt idx="94787">29</cx:pt>
          <cx:pt idx="94788">9</cx:pt>
          <cx:pt idx="94789">67</cx:pt>
          <cx:pt idx="94790">28</cx:pt>
          <cx:pt idx="94791">31</cx:pt>
          <cx:pt idx="94792">26</cx:pt>
          <cx:pt idx="94793">69</cx:pt>
          <cx:pt idx="94794">25</cx:pt>
          <cx:pt idx="94795">91</cx:pt>
          <cx:pt idx="94796">22</cx:pt>
          <cx:pt idx="94797">99</cx:pt>
          <cx:pt idx="94798">4</cx:pt>
          <cx:pt idx="94799">14</cx:pt>
          <cx:pt idx="94800">8</cx:pt>
          <cx:pt idx="94801">59</cx:pt>
          <cx:pt idx="94802">90</cx:pt>
          <cx:pt idx="94803">27</cx:pt>
          <cx:pt idx="94804">34</cx:pt>
          <cx:pt idx="94805">58</cx:pt>
          <cx:pt idx="94806">26</cx:pt>
          <cx:pt idx="94807">47</cx:pt>
          <cx:pt idx="94808">55</cx:pt>
          <cx:pt idx="94809">38</cx:pt>
          <cx:pt idx="94810">48</cx:pt>
          <cx:pt idx="94811">83</cx:pt>
          <cx:pt idx="94812">29</cx:pt>
          <cx:pt idx="94813">31</cx:pt>
          <cx:pt idx="94814">14</cx:pt>
          <cx:pt idx="94815">49</cx:pt>
          <cx:pt idx="94816">30</cx:pt>
          <cx:pt idx="94817">51</cx:pt>
          <cx:pt idx="94818">84</cx:pt>
          <cx:pt idx="94819">20</cx:pt>
          <cx:pt idx="94820">74</cx:pt>
          <cx:pt idx="94821">47</cx:pt>
          <cx:pt idx="94822">90</cx:pt>
          <cx:pt idx="94823">87</cx:pt>
          <cx:pt idx="94824">48</cx:pt>
          <cx:pt idx="94825">66</cx:pt>
          <cx:pt idx="94826">17</cx:pt>
          <cx:pt idx="94827">65</cx:pt>
          <cx:pt idx="94828">15</cx:pt>
          <cx:pt idx="94829">31</cx:pt>
          <cx:pt idx="94830">65</cx:pt>
          <cx:pt idx="94831">35</cx:pt>
          <cx:pt idx="94832">68</cx:pt>
          <cx:pt idx="94833">28</cx:pt>
          <cx:pt idx="94834">85</cx:pt>
          <cx:pt idx="94835">38</cx:pt>
          <cx:pt idx="94836">58</cx:pt>
          <cx:pt idx="94837">16</cx:pt>
          <cx:pt idx="94838">64</cx:pt>
          <cx:pt idx="94839">80</cx:pt>
          <cx:pt idx="94840">69</cx:pt>
          <cx:pt idx="94841">34</cx:pt>
          <cx:pt idx="94842">76</cx:pt>
          <cx:pt idx="94843">86</cx:pt>
          <cx:pt idx="94844">59</cx:pt>
          <cx:pt idx="94845">83</cx:pt>
          <cx:pt idx="94846">100</cx:pt>
          <cx:pt idx="94847">31</cx:pt>
          <cx:pt idx="94848">64</cx:pt>
          <cx:pt idx="94849">88</cx:pt>
          <cx:pt idx="94850">56</cx:pt>
          <cx:pt idx="94851">87</cx:pt>
          <cx:pt idx="94852">97</cx:pt>
          <cx:pt idx="94853">66</cx:pt>
          <cx:pt idx="94854">60</cx:pt>
          <cx:pt idx="94855">25</cx:pt>
          <cx:pt idx="94856">62</cx:pt>
          <cx:pt idx="94857">93</cx:pt>
          <cx:pt idx="94858">22</cx:pt>
          <cx:pt idx="94859">47</cx:pt>
          <cx:pt idx="94860">64</cx:pt>
          <cx:pt idx="94861">43</cx:pt>
          <cx:pt idx="94862">5</cx:pt>
          <cx:pt idx="94863">78</cx:pt>
          <cx:pt idx="94864">72</cx:pt>
          <cx:pt idx="94865">92</cx:pt>
          <cx:pt idx="94866">76</cx:pt>
          <cx:pt idx="94867">59</cx:pt>
          <cx:pt idx="94868">34</cx:pt>
          <cx:pt idx="94869">52</cx:pt>
          <cx:pt idx="94870">82</cx:pt>
          <cx:pt idx="94871">98</cx:pt>
          <cx:pt idx="94872">50</cx:pt>
          <cx:pt idx="94873">86</cx:pt>
          <cx:pt idx="94874">48</cx:pt>
          <cx:pt idx="94875">79</cx:pt>
          <cx:pt idx="94876">32</cx:pt>
          <cx:pt idx="94877">70</cx:pt>
          <cx:pt idx="94878">29</cx:pt>
          <cx:pt idx="94879">34</cx:pt>
          <cx:pt idx="94880">78</cx:pt>
          <cx:pt idx="94881">58</cx:pt>
          <cx:pt idx="94882">61</cx:pt>
          <cx:pt idx="94883">62</cx:pt>
          <cx:pt idx="94884">16</cx:pt>
          <cx:pt idx="94885">2</cx:pt>
          <cx:pt idx="94886">86</cx:pt>
          <cx:pt idx="94887">17</cx:pt>
          <cx:pt idx="94888">39</cx:pt>
          <cx:pt idx="94889">41</cx:pt>
          <cx:pt idx="94890">45</cx:pt>
          <cx:pt idx="94891">38</cx:pt>
          <cx:pt idx="94892">50</cx:pt>
          <cx:pt idx="94893">24</cx:pt>
          <cx:pt idx="94894">83</cx:pt>
          <cx:pt idx="94895">96</cx:pt>
          <cx:pt idx="94896">1</cx:pt>
          <cx:pt idx="94897">86</cx:pt>
          <cx:pt idx="94898">28</cx:pt>
          <cx:pt idx="94899">31</cx:pt>
          <cx:pt idx="94900">48</cx:pt>
          <cx:pt idx="94901">57</cx:pt>
          <cx:pt idx="94902">20</cx:pt>
          <cx:pt idx="94903">33</cx:pt>
          <cx:pt idx="94904">62</cx:pt>
          <cx:pt idx="94905">29</cx:pt>
          <cx:pt idx="94906">58</cx:pt>
          <cx:pt idx="94907">9</cx:pt>
          <cx:pt idx="94908">100</cx:pt>
          <cx:pt idx="94909">71</cx:pt>
          <cx:pt idx="94910">28</cx:pt>
          <cx:pt idx="94911">30</cx:pt>
          <cx:pt idx="94912">77</cx:pt>
          <cx:pt idx="94913">6</cx:pt>
          <cx:pt idx="94914">75</cx:pt>
          <cx:pt idx="94915">64</cx:pt>
          <cx:pt idx="94916">31</cx:pt>
          <cx:pt idx="94917">57</cx:pt>
          <cx:pt idx="94918">80</cx:pt>
          <cx:pt idx="94919">54</cx:pt>
          <cx:pt idx="94920">50</cx:pt>
          <cx:pt idx="94921">61</cx:pt>
          <cx:pt idx="94922">24</cx:pt>
          <cx:pt idx="94923">95</cx:pt>
          <cx:pt idx="94924">55</cx:pt>
          <cx:pt idx="94925">35</cx:pt>
          <cx:pt idx="94926">43</cx:pt>
          <cx:pt idx="94927">99</cx:pt>
          <cx:pt idx="94928">48</cx:pt>
          <cx:pt idx="94929">45</cx:pt>
          <cx:pt idx="94930">74</cx:pt>
          <cx:pt idx="94931">60</cx:pt>
          <cx:pt idx="94932">32</cx:pt>
          <cx:pt idx="94933">67</cx:pt>
          <cx:pt idx="94934">23</cx:pt>
          <cx:pt idx="94935">86</cx:pt>
          <cx:pt idx="94936">87</cx:pt>
          <cx:pt idx="94937">50</cx:pt>
          <cx:pt idx="94938">4</cx:pt>
          <cx:pt idx="94939">73</cx:pt>
          <cx:pt idx="94940">88</cx:pt>
          <cx:pt idx="94941">20</cx:pt>
          <cx:pt idx="94942">49</cx:pt>
          <cx:pt idx="94943">37</cx:pt>
          <cx:pt idx="94944">75</cx:pt>
          <cx:pt idx="94945">60</cx:pt>
          <cx:pt idx="94946">5</cx:pt>
          <cx:pt idx="94947">79</cx:pt>
          <cx:pt idx="94948">68</cx:pt>
          <cx:pt idx="94949">90</cx:pt>
          <cx:pt idx="94950">34</cx:pt>
          <cx:pt idx="94951">79</cx:pt>
          <cx:pt idx="94952">81</cx:pt>
          <cx:pt idx="94953">24</cx:pt>
          <cx:pt idx="94954">69</cx:pt>
          <cx:pt idx="94955">87</cx:pt>
          <cx:pt idx="94956">56</cx:pt>
          <cx:pt idx="94957">46</cx:pt>
          <cx:pt idx="94958">63</cx:pt>
          <cx:pt idx="94959">75</cx:pt>
          <cx:pt idx="94960">13</cx:pt>
          <cx:pt idx="94961">37</cx:pt>
          <cx:pt idx="94962">18</cx:pt>
          <cx:pt idx="94963">99</cx:pt>
          <cx:pt idx="94964">16</cx:pt>
          <cx:pt idx="94965">53</cx:pt>
          <cx:pt idx="94966">83</cx:pt>
          <cx:pt idx="94967">87</cx:pt>
          <cx:pt idx="94968">52</cx:pt>
          <cx:pt idx="94969">55</cx:pt>
          <cx:pt idx="94970">41</cx:pt>
          <cx:pt idx="94971">82</cx:pt>
          <cx:pt idx="94972">31</cx:pt>
          <cx:pt idx="94973">94</cx:pt>
          <cx:pt idx="94974">86</cx:pt>
          <cx:pt idx="94975">62</cx:pt>
          <cx:pt idx="94976">48</cx:pt>
          <cx:pt idx="94977">78</cx:pt>
          <cx:pt idx="94978">49</cx:pt>
          <cx:pt idx="94979">20</cx:pt>
          <cx:pt idx="94980">27</cx:pt>
          <cx:pt idx="94981">60</cx:pt>
          <cx:pt idx="94982">38</cx:pt>
          <cx:pt idx="94983">8</cx:pt>
          <cx:pt idx="94984">39</cx:pt>
          <cx:pt idx="94985">87</cx:pt>
          <cx:pt idx="94986">30</cx:pt>
          <cx:pt idx="94987">11</cx:pt>
          <cx:pt idx="94988">41</cx:pt>
          <cx:pt idx="94989">80</cx:pt>
          <cx:pt idx="94990">1</cx:pt>
          <cx:pt idx="94991">7</cx:pt>
          <cx:pt idx="94992">18</cx:pt>
          <cx:pt idx="94993">73</cx:pt>
          <cx:pt idx="94994">29</cx:pt>
          <cx:pt idx="94995">30</cx:pt>
          <cx:pt idx="94996">88</cx:pt>
          <cx:pt idx="94997">89</cx:pt>
          <cx:pt idx="94998">47</cx:pt>
          <cx:pt idx="94999">52</cx:pt>
          <cx:pt idx="95000">70</cx:pt>
          <cx:pt idx="95001">22</cx:pt>
          <cx:pt idx="95002">63</cx:pt>
          <cx:pt idx="95003">65</cx:pt>
          <cx:pt idx="95004">48</cx:pt>
          <cx:pt idx="95005">41</cx:pt>
          <cx:pt idx="95006">99</cx:pt>
          <cx:pt idx="95007">96</cx:pt>
          <cx:pt idx="95008">58</cx:pt>
          <cx:pt idx="95009">57</cx:pt>
          <cx:pt idx="95010">90</cx:pt>
          <cx:pt idx="95011">54</cx:pt>
          <cx:pt idx="95012">84</cx:pt>
          <cx:pt idx="95013">99</cx:pt>
          <cx:pt idx="95014">96</cx:pt>
          <cx:pt idx="95015">15</cx:pt>
          <cx:pt idx="95016">57</cx:pt>
          <cx:pt idx="95017">3</cx:pt>
          <cx:pt idx="95018">44</cx:pt>
          <cx:pt idx="95019">33</cx:pt>
          <cx:pt idx="95020">38</cx:pt>
          <cx:pt idx="95021">72</cx:pt>
          <cx:pt idx="95022">32</cx:pt>
          <cx:pt idx="95023">7</cx:pt>
          <cx:pt idx="95024">34</cx:pt>
          <cx:pt idx="95025">2</cx:pt>
          <cx:pt idx="95026">12</cx:pt>
          <cx:pt idx="95027">48</cx:pt>
          <cx:pt idx="95028">55</cx:pt>
          <cx:pt idx="95029">80</cx:pt>
          <cx:pt idx="95030">44</cx:pt>
          <cx:pt idx="95031">25</cx:pt>
          <cx:pt idx="95032">63</cx:pt>
          <cx:pt idx="95033">45</cx:pt>
          <cx:pt idx="95034">34</cx:pt>
          <cx:pt idx="95035">51</cx:pt>
          <cx:pt idx="95036">38</cx:pt>
          <cx:pt idx="95037">24</cx:pt>
          <cx:pt idx="95038">84</cx:pt>
          <cx:pt idx="95039">81</cx:pt>
          <cx:pt idx="95040">44</cx:pt>
          <cx:pt idx="95041">59</cx:pt>
          <cx:pt idx="95042">56</cx:pt>
          <cx:pt idx="95043">85</cx:pt>
          <cx:pt idx="95044">40</cx:pt>
          <cx:pt idx="95045">95</cx:pt>
          <cx:pt idx="95046">24</cx:pt>
          <cx:pt idx="95047">92</cx:pt>
          <cx:pt idx="95048">19</cx:pt>
          <cx:pt idx="95049">4</cx:pt>
          <cx:pt idx="95050">94</cx:pt>
          <cx:pt idx="95051">42</cx:pt>
          <cx:pt idx="95052">90</cx:pt>
          <cx:pt idx="95053">67</cx:pt>
          <cx:pt idx="95054">71</cx:pt>
          <cx:pt idx="95055">44</cx:pt>
          <cx:pt idx="95056">67</cx:pt>
          <cx:pt idx="95057">59</cx:pt>
          <cx:pt idx="95058">54</cx:pt>
          <cx:pt idx="95059">73</cx:pt>
          <cx:pt idx="95060">2</cx:pt>
          <cx:pt idx="95061">46</cx:pt>
          <cx:pt idx="95062">68</cx:pt>
          <cx:pt idx="95063">42</cx:pt>
          <cx:pt idx="95064">38</cx:pt>
          <cx:pt idx="95065">4</cx:pt>
          <cx:pt idx="95066">78</cx:pt>
          <cx:pt idx="95067">75</cx:pt>
          <cx:pt idx="95068">40</cx:pt>
          <cx:pt idx="95069">60</cx:pt>
          <cx:pt idx="95070">42</cx:pt>
          <cx:pt idx="95071">23</cx:pt>
          <cx:pt idx="95072">37</cx:pt>
          <cx:pt idx="95073">36</cx:pt>
          <cx:pt idx="95074">82</cx:pt>
          <cx:pt idx="95075">97</cx:pt>
          <cx:pt idx="95076">22</cx:pt>
          <cx:pt idx="95077">60</cx:pt>
          <cx:pt idx="95078">49</cx:pt>
          <cx:pt idx="95079">83</cx:pt>
          <cx:pt idx="95080">98</cx:pt>
          <cx:pt idx="95081">99</cx:pt>
          <cx:pt idx="95082">12</cx:pt>
          <cx:pt idx="95083">17</cx:pt>
          <cx:pt idx="95084">10</cx:pt>
          <cx:pt idx="95085">85</cx:pt>
          <cx:pt idx="95086">99</cx:pt>
          <cx:pt idx="95087">82</cx:pt>
          <cx:pt idx="95088">56</cx:pt>
          <cx:pt idx="95089">55</cx:pt>
          <cx:pt idx="95090">77</cx:pt>
          <cx:pt idx="95091">28</cx:pt>
          <cx:pt idx="95092">88</cx:pt>
          <cx:pt idx="95093">20</cx:pt>
          <cx:pt idx="95094">43</cx:pt>
          <cx:pt idx="95095">87</cx:pt>
          <cx:pt idx="95096">22</cx:pt>
          <cx:pt idx="95097">84</cx:pt>
          <cx:pt idx="95098">90</cx:pt>
          <cx:pt idx="95099">44</cx:pt>
          <cx:pt idx="95100">54</cx:pt>
          <cx:pt idx="95101">84</cx:pt>
          <cx:pt idx="95102">90</cx:pt>
          <cx:pt idx="95103">59</cx:pt>
          <cx:pt idx="95104">12</cx:pt>
          <cx:pt idx="95105">89</cx:pt>
          <cx:pt idx="95106">47</cx:pt>
          <cx:pt idx="95107">74</cx:pt>
          <cx:pt idx="95108">22</cx:pt>
          <cx:pt idx="95109">72</cx:pt>
          <cx:pt idx="95110">94</cx:pt>
          <cx:pt idx="95111">26</cx:pt>
          <cx:pt idx="95112">79</cx:pt>
          <cx:pt idx="95113">31</cx:pt>
          <cx:pt idx="95114">4</cx:pt>
          <cx:pt idx="95115">47</cx:pt>
          <cx:pt idx="95116">42</cx:pt>
          <cx:pt idx="95117">91</cx:pt>
          <cx:pt idx="95118">83</cx:pt>
          <cx:pt idx="95119">84</cx:pt>
          <cx:pt idx="95120">82</cx:pt>
          <cx:pt idx="95121">98</cx:pt>
          <cx:pt idx="95122">64</cx:pt>
          <cx:pt idx="95123">81</cx:pt>
          <cx:pt idx="95124">39</cx:pt>
          <cx:pt idx="95125">86</cx:pt>
          <cx:pt idx="95126">2</cx:pt>
          <cx:pt idx="95127">6</cx:pt>
          <cx:pt idx="95128">12</cx:pt>
          <cx:pt idx="95129">13</cx:pt>
          <cx:pt idx="95130">3</cx:pt>
          <cx:pt idx="95131">67</cx:pt>
          <cx:pt idx="95132">90</cx:pt>
          <cx:pt idx="95133">37</cx:pt>
          <cx:pt idx="95134">100</cx:pt>
          <cx:pt idx="95135">8</cx:pt>
          <cx:pt idx="95136">84</cx:pt>
          <cx:pt idx="95137">62</cx:pt>
          <cx:pt idx="95138">92</cx:pt>
          <cx:pt idx="95139">28</cx:pt>
          <cx:pt idx="95140">21</cx:pt>
          <cx:pt idx="95141">94</cx:pt>
          <cx:pt idx="95142">73</cx:pt>
          <cx:pt idx="95143">64</cx:pt>
          <cx:pt idx="95144">50</cx:pt>
          <cx:pt idx="95145">46</cx:pt>
          <cx:pt idx="95146">30</cx:pt>
          <cx:pt idx="95147">29</cx:pt>
          <cx:pt idx="95148">17</cx:pt>
          <cx:pt idx="95149">2</cx:pt>
          <cx:pt idx="95150">59</cx:pt>
          <cx:pt idx="95151">53</cx:pt>
          <cx:pt idx="95152">19</cx:pt>
          <cx:pt idx="95153">40</cx:pt>
          <cx:pt idx="95154">58</cx:pt>
          <cx:pt idx="95155">16</cx:pt>
          <cx:pt idx="95156">64</cx:pt>
          <cx:pt idx="95157">12</cx:pt>
          <cx:pt idx="95158">65</cx:pt>
          <cx:pt idx="95159">77</cx:pt>
          <cx:pt idx="95160">37</cx:pt>
          <cx:pt idx="95161">73</cx:pt>
          <cx:pt idx="95162">50</cx:pt>
          <cx:pt idx="95163">51</cx:pt>
          <cx:pt idx="95164">19</cx:pt>
          <cx:pt idx="95165">62</cx:pt>
          <cx:pt idx="95166">89</cx:pt>
          <cx:pt idx="95167">6</cx:pt>
          <cx:pt idx="95168">95</cx:pt>
          <cx:pt idx="95169">13</cx:pt>
          <cx:pt idx="95170">80</cx:pt>
          <cx:pt idx="95171">91</cx:pt>
          <cx:pt idx="95172">9</cx:pt>
          <cx:pt idx="95173">27</cx:pt>
          <cx:pt idx="95174">67</cx:pt>
          <cx:pt idx="95175">26</cx:pt>
          <cx:pt idx="95176">22</cx:pt>
          <cx:pt idx="95177">51</cx:pt>
          <cx:pt idx="95178">99</cx:pt>
          <cx:pt idx="95179">38</cx:pt>
          <cx:pt idx="95180">41</cx:pt>
          <cx:pt idx="95181">71</cx:pt>
          <cx:pt idx="95182">64</cx:pt>
          <cx:pt idx="95183">42</cx:pt>
          <cx:pt idx="95184">11</cx:pt>
          <cx:pt idx="95185">93</cx:pt>
          <cx:pt idx="95186">49</cx:pt>
          <cx:pt idx="95187">13</cx:pt>
          <cx:pt idx="95188">37</cx:pt>
          <cx:pt idx="95189">29</cx:pt>
          <cx:pt idx="95190">28</cx:pt>
          <cx:pt idx="95191">1</cx:pt>
          <cx:pt idx="95192">42</cx:pt>
          <cx:pt idx="95193">25</cx:pt>
          <cx:pt idx="95194">74</cx:pt>
          <cx:pt idx="95195">64</cx:pt>
          <cx:pt idx="95196">56</cx:pt>
          <cx:pt idx="95197">82</cx:pt>
          <cx:pt idx="95198">26</cx:pt>
          <cx:pt idx="95199">31</cx:pt>
          <cx:pt idx="95200">65</cx:pt>
          <cx:pt idx="95201">95</cx:pt>
          <cx:pt idx="95202">7</cx:pt>
          <cx:pt idx="95203">14</cx:pt>
          <cx:pt idx="95204">10</cx:pt>
          <cx:pt idx="95205">26</cx:pt>
          <cx:pt idx="95206">63</cx:pt>
          <cx:pt idx="95207">80</cx:pt>
          <cx:pt idx="95208">40</cx:pt>
          <cx:pt idx="95209">9</cx:pt>
          <cx:pt idx="95210">1</cx:pt>
          <cx:pt idx="95211">59</cx:pt>
          <cx:pt idx="95212">68</cx:pt>
          <cx:pt idx="95213">99</cx:pt>
          <cx:pt idx="95214">44</cx:pt>
          <cx:pt idx="95215">50</cx:pt>
          <cx:pt idx="95216">16</cx:pt>
          <cx:pt idx="95217">85</cx:pt>
          <cx:pt idx="95218">38</cx:pt>
          <cx:pt idx="95219">19</cx:pt>
          <cx:pt idx="95220">85</cx:pt>
          <cx:pt idx="95221">39</cx:pt>
          <cx:pt idx="95222">91</cx:pt>
          <cx:pt idx="95223">54</cx:pt>
          <cx:pt idx="95224">23</cx:pt>
          <cx:pt idx="95225">50</cx:pt>
          <cx:pt idx="95226">84</cx:pt>
          <cx:pt idx="95227">87</cx:pt>
          <cx:pt idx="95228">97</cx:pt>
          <cx:pt idx="95229">4</cx:pt>
          <cx:pt idx="95230">29</cx:pt>
          <cx:pt idx="95231">90</cx:pt>
          <cx:pt idx="95232">96</cx:pt>
          <cx:pt idx="95233">53</cx:pt>
          <cx:pt idx="95234">88</cx:pt>
          <cx:pt idx="95235">61</cx:pt>
          <cx:pt idx="95236">64</cx:pt>
          <cx:pt idx="95237">37</cx:pt>
          <cx:pt idx="95238">67</cx:pt>
          <cx:pt idx="95239">46</cx:pt>
          <cx:pt idx="95240">99</cx:pt>
          <cx:pt idx="95241">91</cx:pt>
          <cx:pt idx="95242">26</cx:pt>
          <cx:pt idx="95243">62</cx:pt>
          <cx:pt idx="95244">48</cx:pt>
          <cx:pt idx="95245">38</cx:pt>
          <cx:pt idx="95246">29</cx:pt>
          <cx:pt idx="95247">6</cx:pt>
          <cx:pt idx="95248">69</cx:pt>
          <cx:pt idx="95249">94</cx:pt>
          <cx:pt idx="95250">29</cx:pt>
          <cx:pt idx="95251">97</cx:pt>
          <cx:pt idx="95252">44</cx:pt>
          <cx:pt idx="95253">76</cx:pt>
          <cx:pt idx="95254">91</cx:pt>
          <cx:pt idx="95255">98</cx:pt>
          <cx:pt idx="95256">15</cx:pt>
          <cx:pt idx="95257">6</cx:pt>
          <cx:pt idx="95258">90</cx:pt>
          <cx:pt idx="95259">80</cx:pt>
          <cx:pt idx="95260">39</cx:pt>
          <cx:pt idx="95261">16</cx:pt>
          <cx:pt idx="95262">12</cx:pt>
          <cx:pt idx="95263">31</cx:pt>
          <cx:pt idx="95264">66</cx:pt>
          <cx:pt idx="95265">50</cx:pt>
          <cx:pt idx="95266">24</cx:pt>
          <cx:pt idx="95267">71</cx:pt>
          <cx:pt idx="95268">17</cx:pt>
          <cx:pt idx="95269">62</cx:pt>
          <cx:pt idx="95270">34</cx:pt>
          <cx:pt idx="95271">86</cx:pt>
          <cx:pt idx="95272">77</cx:pt>
          <cx:pt idx="95273">26</cx:pt>
          <cx:pt idx="95274">52</cx:pt>
          <cx:pt idx="95275">79</cx:pt>
          <cx:pt idx="95276">7</cx:pt>
          <cx:pt idx="95277">12</cx:pt>
          <cx:pt idx="95278">94</cx:pt>
          <cx:pt idx="95279">93</cx:pt>
          <cx:pt idx="95280">78</cx:pt>
          <cx:pt idx="95281">58</cx:pt>
          <cx:pt idx="95282">89</cx:pt>
          <cx:pt idx="95283">66</cx:pt>
          <cx:pt idx="95284">36</cx:pt>
          <cx:pt idx="95285">48</cx:pt>
          <cx:pt idx="95286">75</cx:pt>
          <cx:pt idx="95287">9</cx:pt>
          <cx:pt idx="95288">28</cx:pt>
          <cx:pt idx="95289">57</cx:pt>
          <cx:pt idx="95290">59</cx:pt>
          <cx:pt idx="95291">35</cx:pt>
          <cx:pt idx="95292">97</cx:pt>
          <cx:pt idx="95293">86</cx:pt>
          <cx:pt idx="95294">27</cx:pt>
          <cx:pt idx="95295">27</cx:pt>
          <cx:pt idx="95296">25</cx:pt>
          <cx:pt idx="95297">74</cx:pt>
          <cx:pt idx="95298">8</cx:pt>
          <cx:pt idx="95299">54</cx:pt>
          <cx:pt idx="95300">39</cx:pt>
          <cx:pt idx="95301">24</cx:pt>
          <cx:pt idx="95302">80</cx:pt>
          <cx:pt idx="95303">44</cx:pt>
          <cx:pt idx="95304">31</cx:pt>
          <cx:pt idx="95305">77</cx:pt>
          <cx:pt idx="95306">69</cx:pt>
          <cx:pt idx="95307">36</cx:pt>
          <cx:pt idx="95308">57</cx:pt>
          <cx:pt idx="95309">56</cx:pt>
          <cx:pt idx="95310">32</cx:pt>
          <cx:pt idx="95311">13</cx:pt>
          <cx:pt idx="95312">98</cx:pt>
          <cx:pt idx="95313">63</cx:pt>
          <cx:pt idx="95314">90</cx:pt>
          <cx:pt idx="95315">57</cx:pt>
          <cx:pt idx="95316">31</cx:pt>
          <cx:pt idx="95317">45</cx:pt>
          <cx:pt idx="95318">94</cx:pt>
          <cx:pt idx="95319">36</cx:pt>
          <cx:pt idx="95320">95</cx:pt>
          <cx:pt idx="95321">46</cx:pt>
          <cx:pt idx="95322">82</cx:pt>
          <cx:pt idx="95323">16</cx:pt>
          <cx:pt idx="95324">75</cx:pt>
          <cx:pt idx="95325">100</cx:pt>
          <cx:pt idx="95326">55</cx:pt>
          <cx:pt idx="95327">8</cx:pt>
          <cx:pt idx="95328">62</cx:pt>
          <cx:pt idx="95329">32</cx:pt>
          <cx:pt idx="95330">36</cx:pt>
          <cx:pt idx="95331">79</cx:pt>
          <cx:pt idx="95332">28</cx:pt>
          <cx:pt idx="95333">51</cx:pt>
          <cx:pt idx="95334">47</cx:pt>
          <cx:pt idx="95335">5</cx:pt>
          <cx:pt idx="95336">85</cx:pt>
          <cx:pt idx="95337">92</cx:pt>
          <cx:pt idx="95338">89</cx:pt>
          <cx:pt idx="95339">11</cx:pt>
          <cx:pt idx="95340">51</cx:pt>
          <cx:pt idx="95341">10</cx:pt>
          <cx:pt idx="95342">17</cx:pt>
          <cx:pt idx="95343">86</cx:pt>
          <cx:pt idx="95344">98</cx:pt>
          <cx:pt idx="95345">36</cx:pt>
          <cx:pt idx="95346">29</cx:pt>
          <cx:pt idx="95347">44</cx:pt>
          <cx:pt idx="95348">93</cx:pt>
          <cx:pt idx="95349">20</cx:pt>
          <cx:pt idx="95350">81</cx:pt>
          <cx:pt idx="95351">56</cx:pt>
          <cx:pt idx="95352">1</cx:pt>
          <cx:pt idx="95353">41</cx:pt>
          <cx:pt idx="95354">12</cx:pt>
          <cx:pt idx="95355">68</cx:pt>
          <cx:pt idx="95356">73</cx:pt>
          <cx:pt idx="95357">27</cx:pt>
          <cx:pt idx="95358">77</cx:pt>
          <cx:pt idx="95359">92</cx:pt>
          <cx:pt idx="95360">11</cx:pt>
          <cx:pt idx="95361">32</cx:pt>
          <cx:pt idx="95362">57</cx:pt>
          <cx:pt idx="95363">43</cx:pt>
          <cx:pt idx="95364">49</cx:pt>
          <cx:pt idx="95365">56</cx:pt>
          <cx:pt idx="95366">70</cx:pt>
          <cx:pt idx="95367">89</cx:pt>
          <cx:pt idx="95368">18</cx:pt>
          <cx:pt idx="95369">63</cx:pt>
          <cx:pt idx="95370">23</cx:pt>
          <cx:pt idx="95371">39</cx:pt>
          <cx:pt idx="95372">7</cx:pt>
          <cx:pt idx="95373">32</cx:pt>
          <cx:pt idx="95374">49</cx:pt>
          <cx:pt idx="95375">92</cx:pt>
          <cx:pt idx="95376">11</cx:pt>
          <cx:pt idx="95377">56</cx:pt>
          <cx:pt idx="95378">91</cx:pt>
          <cx:pt idx="95379">51</cx:pt>
          <cx:pt idx="95380">31</cx:pt>
          <cx:pt idx="95381">40</cx:pt>
          <cx:pt idx="95382">81</cx:pt>
          <cx:pt idx="95383">28</cx:pt>
          <cx:pt idx="95384">13</cx:pt>
          <cx:pt idx="95385">70</cx:pt>
          <cx:pt idx="95386">30</cx:pt>
          <cx:pt idx="95387">65</cx:pt>
          <cx:pt idx="95388">38</cx:pt>
          <cx:pt idx="95389">57</cx:pt>
          <cx:pt idx="95390">95</cx:pt>
          <cx:pt idx="95391">58</cx:pt>
          <cx:pt idx="95392">88</cx:pt>
          <cx:pt idx="95393">79</cx:pt>
          <cx:pt idx="95394">22</cx:pt>
          <cx:pt idx="95395">37</cx:pt>
          <cx:pt idx="95396">94</cx:pt>
          <cx:pt idx="95397">4</cx:pt>
          <cx:pt idx="95398">81</cx:pt>
          <cx:pt idx="95399">27</cx:pt>
          <cx:pt idx="95400">66</cx:pt>
          <cx:pt idx="95401">28</cx:pt>
          <cx:pt idx="95402">79</cx:pt>
          <cx:pt idx="95403">23</cx:pt>
          <cx:pt idx="95404">42</cx:pt>
          <cx:pt idx="95405">41</cx:pt>
          <cx:pt idx="95406">12</cx:pt>
          <cx:pt idx="95407">82</cx:pt>
          <cx:pt idx="95408">72</cx:pt>
          <cx:pt idx="95409">64</cx:pt>
          <cx:pt idx="95410">70</cx:pt>
          <cx:pt idx="95411">38</cx:pt>
          <cx:pt idx="95412">53</cx:pt>
          <cx:pt idx="95413">17</cx:pt>
          <cx:pt idx="95414">21</cx:pt>
          <cx:pt idx="95415">34</cx:pt>
          <cx:pt idx="95416">85</cx:pt>
          <cx:pt idx="95417">67</cx:pt>
          <cx:pt idx="95418">37</cx:pt>
          <cx:pt idx="95419">53</cx:pt>
          <cx:pt idx="95420">43</cx:pt>
          <cx:pt idx="95421">27</cx:pt>
          <cx:pt idx="95422">40</cx:pt>
          <cx:pt idx="95423">21</cx:pt>
          <cx:pt idx="95424">28</cx:pt>
          <cx:pt idx="95425">92</cx:pt>
          <cx:pt idx="95426">97</cx:pt>
          <cx:pt idx="95427">14</cx:pt>
          <cx:pt idx="95428">5</cx:pt>
          <cx:pt idx="95429">60</cx:pt>
          <cx:pt idx="95430">26</cx:pt>
          <cx:pt idx="95431">79</cx:pt>
          <cx:pt idx="95432">60</cx:pt>
          <cx:pt idx="95433">38</cx:pt>
          <cx:pt idx="95434">77</cx:pt>
          <cx:pt idx="95435">23</cx:pt>
          <cx:pt idx="95436">8</cx:pt>
          <cx:pt idx="95437">61</cx:pt>
          <cx:pt idx="95438">98</cx:pt>
          <cx:pt idx="95439">32</cx:pt>
          <cx:pt idx="95440">64</cx:pt>
          <cx:pt idx="95441">31</cx:pt>
          <cx:pt idx="95442">49</cx:pt>
          <cx:pt idx="95443">14</cx:pt>
          <cx:pt idx="95444">67</cx:pt>
          <cx:pt idx="95445">40</cx:pt>
          <cx:pt idx="95446">49</cx:pt>
          <cx:pt idx="95447">55</cx:pt>
          <cx:pt idx="95448">32</cx:pt>
          <cx:pt idx="95449">96</cx:pt>
          <cx:pt idx="95450">47</cx:pt>
          <cx:pt idx="95451">53</cx:pt>
          <cx:pt idx="95452">91</cx:pt>
          <cx:pt idx="95453">70</cx:pt>
          <cx:pt idx="95454">34</cx:pt>
          <cx:pt idx="95455">92</cx:pt>
          <cx:pt idx="95456">26</cx:pt>
          <cx:pt idx="95457">10</cx:pt>
          <cx:pt idx="95458">95</cx:pt>
          <cx:pt idx="95459">21</cx:pt>
          <cx:pt idx="95460">70</cx:pt>
          <cx:pt idx="95461">15</cx:pt>
          <cx:pt idx="95462">22</cx:pt>
          <cx:pt idx="95463">24</cx:pt>
          <cx:pt idx="95464">26</cx:pt>
          <cx:pt idx="95465">54</cx:pt>
          <cx:pt idx="95466">18</cx:pt>
          <cx:pt idx="95467">20</cx:pt>
          <cx:pt idx="95468">21</cx:pt>
          <cx:pt idx="95469">36</cx:pt>
          <cx:pt idx="95470">2</cx:pt>
          <cx:pt idx="95471">46</cx:pt>
          <cx:pt idx="95472">82</cx:pt>
          <cx:pt idx="95473">93</cx:pt>
          <cx:pt idx="95474">94</cx:pt>
          <cx:pt idx="95475">23</cx:pt>
          <cx:pt idx="95476">17</cx:pt>
          <cx:pt idx="95477">87</cx:pt>
          <cx:pt idx="95478">92</cx:pt>
          <cx:pt idx="95479">68</cx:pt>
          <cx:pt idx="95480">72</cx:pt>
          <cx:pt idx="95481">33</cx:pt>
          <cx:pt idx="95482">84</cx:pt>
          <cx:pt idx="95483">35</cx:pt>
          <cx:pt idx="95484">30</cx:pt>
          <cx:pt idx="95485">100</cx:pt>
          <cx:pt idx="95486">27</cx:pt>
          <cx:pt idx="95487">47</cx:pt>
          <cx:pt idx="95488">1</cx:pt>
          <cx:pt idx="95489">81</cx:pt>
          <cx:pt idx="95490">68</cx:pt>
          <cx:pt idx="95491">84</cx:pt>
          <cx:pt idx="95492">27</cx:pt>
          <cx:pt idx="95493">79</cx:pt>
          <cx:pt idx="95494">55</cx:pt>
          <cx:pt idx="95495">13</cx:pt>
          <cx:pt idx="95496">46</cx:pt>
          <cx:pt idx="95497">66</cx:pt>
          <cx:pt idx="95498">70</cx:pt>
          <cx:pt idx="95499">23</cx:pt>
          <cx:pt idx="95500">42</cx:pt>
          <cx:pt idx="95501">26</cx:pt>
          <cx:pt idx="95502">63</cx:pt>
          <cx:pt idx="95503">10</cx:pt>
          <cx:pt idx="95504">67</cx:pt>
          <cx:pt idx="95505">78</cx:pt>
          <cx:pt idx="95506">75</cx:pt>
          <cx:pt idx="95507">90</cx:pt>
          <cx:pt idx="95508">57</cx:pt>
          <cx:pt idx="95509">76</cx:pt>
          <cx:pt idx="95510">63</cx:pt>
          <cx:pt idx="95511">32</cx:pt>
          <cx:pt idx="95512">26</cx:pt>
          <cx:pt idx="95513">7</cx:pt>
          <cx:pt idx="95514">28</cx:pt>
          <cx:pt idx="95515">39</cx:pt>
          <cx:pt idx="95516">91</cx:pt>
          <cx:pt idx="95517">93</cx:pt>
          <cx:pt idx="95518">31</cx:pt>
          <cx:pt idx="95519">49</cx:pt>
          <cx:pt idx="95520">78</cx:pt>
          <cx:pt idx="95521">67</cx:pt>
          <cx:pt idx="95522">63</cx:pt>
          <cx:pt idx="95523">20</cx:pt>
          <cx:pt idx="95524">94</cx:pt>
          <cx:pt idx="95525">8</cx:pt>
          <cx:pt idx="95526">93</cx:pt>
          <cx:pt idx="95527">81</cx:pt>
          <cx:pt idx="95528">6</cx:pt>
          <cx:pt idx="95529">66</cx:pt>
          <cx:pt idx="95530">13</cx:pt>
          <cx:pt idx="95531">60</cx:pt>
          <cx:pt idx="95532">21</cx:pt>
          <cx:pt idx="95533">39</cx:pt>
          <cx:pt idx="95534">51</cx:pt>
          <cx:pt idx="95535">51</cx:pt>
          <cx:pt idx="95536">79</cx:pt>
          <cx:pt idx="95537">44</cx:pt>
          <cx:pt idx="95538">57</cx:pt>
          <cx:pt idx="95539">60</cx:pt>
          <cx:pt idx="95540">84</cx:pt>
          <cx:pt idx="95541">30</cx:pt>
          <cx:pt idx="95542">34</cx:pt>
          <cx:pt idx="95543">94</cx:pt>
          <cx:pt idx="95544">93</cx:pt>
          <cx:pt idx="95545">47</cx:pt>
          <cx:pt idx="95546">70</cx:pt>
          <cx:pt idx="95547">58</cx:pt>
          <cx:pt idx="95548">86</cx:pt>
          <cx:pt idx="95549">25</cx:pt>
          <cx:pt idx="95550">41</cx:pt>
          <cx:pt idx="95551">24</cx:pt>
          <cx:pt idx="95552">47</cx:pt>
          <cx:pt idx="95553">72</cx:pt>
          <cx:pt idx="95554">44</cx:pt>
          <cx:pt idx="95555">66</cx:pt>
          <cx:pt idx="95556">37</cx:pt>
          <cx:pt idx="95557">28</cx:pt>
          <cx:pt idx="95558">98</cx:pt>
          <cx:pt idx="95559">23</cx:pt>
          <cx:pt idx="95560">77</cx:pt>
          <cx:pt idx="95561">51</cx:pt>
          <cx:pt idx="95562">36</cx:pt>
          <cx:pt idx="95563">94</cx:pt>
          <cx:pt idx="95564">17</cx:pt>
          <cx:pt idx="95565">64</cx:pt>
          <cx:pt idx="95566">91</cx:pt>
          <cx:pt idx="95567">90</cx:pt>
          <cx:pt idx="95568">53</cx:pt>
          <cx:pt idx="95569">78</cx:pt>
          <cx:pt idx="95570">97</cx:pt>
          <cx:pt idx="95571">5</cx:pt>
          <cx:pt idx="95572">77</cx:pt>
          <cx:pt idx="95573">22</cx:pt>
          <cx:pt idx="95574">42</cx:pt>
          <cx:pt idx="95575">59</cx:pt>
          <cx:pt idx="95576">32</cx:pt>
          <cx:pt idx="95577">51</cx:pt>
          <cx:pt idx="95578">66</cx:pt>
          <cx:pt idx="95579">36</cx:pt>
          <cx:pt idx="95580">23</cx:pt>
          <cx:pt idx="95581">72</cx:pt>
          <cx:pt idx="95582">33</cx:pt>
          <cx:pt idx="95583">27</cx:pt>
          <cx:pt idx="95584">66</cx:pt>
          <cx:pt idx="95585">25</cx:pt>
          <cx:pt idx="95586">28</cx:pt>
          <cx:pt idx="95587">10</cx:pt>
          <cx:pt idx="95588">53</cx:pt>
          <cx:pt idx="95589">55</cx:pt>
          <cx:pt idx="95590">39</cx:pt>
          <cx:pt idx="95591">78</cx:pt>
          <cx:pt idx="95592">14</cx:pt>
          <cx:pt idx="95593">93</cx:pt>
          <cx:pt idx="95594">61</cx:pt>
          <cx:pt idx="95595">35</cx:pt>
          <cx:pt idx="95596">36</cx:pt>
          <cx:pt idx="95597">97</cx:pt>
          <cx:pt idx="95598">13</cx:pt>
          <cx:pt idx="95599">46</cx:pt>
          <cx:pt idx="95600">33</cx:pt>
          <cx:pt idx="95601">43</cx:pt>
          <cx:pt idx="95602">83</cx:pt>
          <cx:pt idx="95603">6</cx:pt>
          <cx:pt idx="95604">55</cx:pt>
          <cx:pt idx="95605">40</cx:pt>
          <cx:pt idx="95606">11</cx:pt>
          <cx:pt idx="95607">66</cx:pt>
          <cx:pt idx="95608">69</cx:pt>
          <cx:pt idx="95609">32</cx:pt>
          <cx:pt idx="95610">80</cx:pt>
          <cx:pt idx="95611">77</cx:pt>
          <cx:pt idx="95612">42</cx:pt>
          <cx:pt idx="95613">76</cx:pt>
          <cx:pt idx="95614">70</cx:pt>
          <cx:pt idx="95615">92</cx:pt>
          <cx:pt idx="95616">34</cx:pt>
          <cx:pt idx="95617">36</cx:pt>
          <cx:pt idx="95618">87</cx:pt>
          <cx:pt idx="95619">33</cx:pt>
          <cx:pt idx="95620">73</cx:pt>
          <cx:pt idx="95621">8</cx:pt>
          <cx:pt idx="95622">2</cx:pt>
          <cx:pt idx="95623">20</cx:pt>
          <cx:pt idx="95624">6</cx:pt>
          <cx:pt idx="95625">29</cx:pt>
          <cx:pt idx="95626">39</cx:pt>
          <cx:pt idx="95627">85</cx:pt>
          <cx:pt idx="95628">31</cx:pt>
          <cx:pt idx="95629">45</cx:pt>
          <cx:pt idx="95630">89</cx:pt>
          <cx:pt idx="95631">17</cx:pt>
          <cx:pt idx="95632">82</cx:pt>
          <cx:pt idx="95633">38</cx:pt>
          <cx:pt idx="95634">77</cx:pt>
          <cx:pt idx="95635">57</cx:pt>
          <cx:pt idx="95636">58</cx:pt>
          <cx:pt idx="95637">70</cx:pt>
          <cx:pt idx="95638">40</cx:pt>
          <cx:pt idx="95639">15</cx:pt>
          <cx:pt idx="95640">57</cx:pt>
          <cx:pt idx="95641">40</cx:pt>
          <cx:pt idx="95642">45</cx:pt>
          <cx:pt idx="95643">69</cx:pt>
          <cx:pt idx="95644">55</cx:pt>
          <cx:pt idx="95645">77</cx:pt>
          <cx:pt idx="95646">66</cx:pt>
          <cx:pt idx="95647">44</cx:pt>
          <cx:pt idx="95648">50</cx:pt>
          <cx:pt idx="95649">74</cx:pt>
          <cx:pt idx="95650">58</cx:pt>
          <cx:pt idx="95651">29</cx:pt>
          <cx:pt idx="95652">35</cx:pt>
          <cx:pt idx="95653">94</cx:pt>
          <cx:pt idx="95654">30</cx:pt>
          <cx:pt idx="95655">50</cx:pt>
          <cx:pt idx="95656">44</cx:pt>
          <cx:pt idx="95657">25</cx:pt>
          <cx:pt idx="95658">43</cx:pt>
          <cx:pt idx="95659">72</cx:pt>
          <cx:pt idx="95660">60</cx:pt>
          <cx:pt idx="95661">10</cx:pt>
          <cx:pt idx="95662">74</cx:pt>
          <cx:pt idx="95663">58</cx:pt>
          <cx:pt idx="95664">22</cx:pt>
          <cx:pt idx="95665">27</cx:pt>
          <cx:pt idx="95666">70</cx:pt>
          <cx:pt idx="95667">48</cx:pt>
          <cx:pt idx="95668">93</cx:pt>
          <cx:pt idx="95669">98</cx:pt>
          <cx:pt idx="95670">22</cx:pt>
          <cx:pt idx="95671">11</cx:pt>
          <cx:pt idx="95672">33</cx:pt>
          <cx:pt idx="95673">83</cx:pt>
          <cx:pt idx="95674">100</cx:pt>
          <cx:pt idx="95675">41</cx:pt>
          <cx:pt idx="95676">90</cx:pt>
          <cx:pt idx="95677">81</cx:pt>
          <cx:pt idx="95678">85</cx:pt>
          <cx:pt idx="95679">45</cx:pt>
          <cx:pt idx="95680">84</cx:pt>
          <cx:pt idx="95681">37</cx:pt>
          <cx:pt idx="95682">49</cx:pt>
          <cx:pt idx="95683">82</cx:pt>
          <cx:pt idx="95684">25</cx:pt>
          <cx:pt idx="95685">78</cx:pt>
          <cx:pt idx="95686">53</cx:pt>
          <cx:pt idx="95687">23</cx:pt>
          <cx:pt idx="95688">52</cx:pt>
          <cx:pt idx="95689">6</cx:pt>
          <cx:pt idx="95690">81</cx:pt>
          <cx:pt idx="95691">55</cx:pt>
          <cx:pt idx="95692">38</cx:pt>
          <cx:pt idx="95693">67</cx:pt>
          <cx:pt idx="95694">76</cx:pt>
          <cx:pt idx="95695">69</cx:pt>
          <cx:pt idx="95696">35</cx:pt>
          <cx:pt idx="95697">51</cx:pt>
          <cx:pt idx="95698">3</cx:pt>
          <cx:pt idx="95699">57</cx:pt>
          <cx:pt idx="95700">59</cx:pt>
          <cx:pt idx="95701">74</cx:pt>
          <cx:pt idx="95702">79</cx:pt>
          <cx:pt idx="95703">56</cx:pt>
          <cx:pt idx="95704">7</cx:pt>
          <cx:pt idx="95705">75</cx:pt>
          <cx:pt idx="95706">37</cx:pt>
          <cx:pt idx="95707">81</cx:pt>
          <cx:pt idx="95708">72</cx:pt>
          <cx:pt idx="95709">9</cx:pt>
          <cx:pt idx="95710">66</cx:pt>
          <cx:pt idx="95711">31</cx:pt>
          <cx:pt idx="95712">70</cx:pt>
          <cx:pt idx="95713">44</cx:pt>
          <cx:pt idx="95714">24</cx:pt>
          <cx:pt idx="95715">82</cx:pt>
          <cx:pt idx="95716">95</cx:pt>
          <cx:pt idx="95717">21</cx:pt>
          <cx:pt idx="95718">40</cx:pt>
          <cx:pt idx="95719">26</cx:pt>
          <cx:pt idx="95720">7</cx:pt>
          <cx:pt idx="95721">58</cx:pt>
          <cx:pt idx="95722">38</cx:pt>
          <cx:pt idx="95723">24</cx:pt>
          <cx:pt idx="95724">72</cx:pt>
          <cx:pt idx="95725">64</cx:pt>
          <cx:pt idx="95726">6</cx:pt>
          <cx:pt idx="95727">67</cx:pt>
          <cx:pt idx="95728">66</cx:pt>
          <cx:pt idx="95729">97</cx:pt>
          <cx:pt idx="95730">75</cx:pt>
          <cx:pt idx="95731">25</cx:pt>
          <cx:pt idx="95732">4</cx:pt>
          <cx:pt idx="95733">47</cx:pt>
          <cx:pt idx="95734">55</cx:pt>
          <cx:pt idx="95735">19</cx:pt>
          <cx:pt idx="95736">61</cx:pt>
          <cx:pt idx="95737">28</cx:pt>
          <cx:pt idx="95738">58</cx:pt>
          <cx:pt idx="95739">36</cx:pt>
          <cx:pt idx="95740">30</cx:pt>
          <cx:pt idx="95741">83</cx:pt>
          <cx:pt idx="95742">35</cx:pt>
          <cx:pt idx="95743">42</cx:pt>
          <cx:pt idx="95744">70</cx:pt>
          <cx:pt idx="95745">96</cx:pt>
          <cx:pt idx="95746">46</cx:pt>
          <cx:pt idx="95747">66</cx:pt>
          <cx:pt idx="95748">49</cx:pt>
          <cx:pt idx="95749">97</cx:pt>
          <cx:pt idx="95750">41</cx:pt>
          <cx:pt idx="95751">12</cx:pt>
          <cx:pt idx="95752">80</cx:pt>
          <cx:pt idx="95753">57</cx:pt>
          <cx:pt idx="95754">63</cx:pt>
          <cx:pt idx="95755">19</cx:pt>
          <cx:pt idx="95756">42</cx:pt>
          <cx:pt idx="95757">10</cx:pt>
          <cx:pt idx="95758">8</cx:pt>
          <cx:pt idx="95759">79</cx:pt>
          <cx:pt idx="95760">46</cx:pt>
          <cx:pt idx="95761">86</cx:pt>
          <cx:pt idx="95762">94</cx:pt>
          <cx:pt idx="95763">18</cx:pt>
          <cx:pt idx="95764">30</cx:pt>
          <cx:pt idx="95765">14</cx:pt>
          <cx:pt idx="95766">60</cx:pt>
          <cx:pt idx="95767">39</cx:pt>
          <cx:pt idx="95768">5</cx:pt>
          <cx:pt idx="95769">78</cx:pt>
          <cx:pt idx="95770">63</cx:pt>
          <cx:pt idx="95771">82</cx:pt>
          <cx:pt idx="95772">83</cx:pt>
          <cx:pt idx="95773">84</cx:pt>
          <cx:pt idx="95774">91</cx:pt>
          <cx:pt idx="95775">75</cx:pt>
          <cx:pt idx="95776">74</cx:pt>
          <cx:pt idx="95777">62</cx:pt>
          <cx:pt idx="95778">34</cx:pt>
          <cx:pt idx="95779">67</cx:pt>
          <cx:pt idx="95780">48</cx:pt>
          <cx:pt idx="95781">36</cx:pt>
          <cx:pt idx="95782">42</cx:pt>
          <cx:pt idx="95783">53</cx:pt>
          <cx:pt idx="95784">78</cx:pt>
          <cx:pt idx="95785">98</cx:pt>
          <cx:pt idx="95786">61</cx:pt>
          <cx:pt idx="95787">17</cx:pt>
          <cx:pt idx="95788">47</cx:pt>
          <cx:pt idx="95789">29</cx:pt>
          <cx:pt idx="95790">10</cx:pt>
          <cx:pt idx="95791">35</cx:pt>
          <cx:pt idx="95792">88</cx:pt>
          <cx:pt idx="95793">79</cx:pt>
          <cx:pt idx="95794">77</cx:pt>
          <cx:pt idx="95795">62</cx:pt>
          <cx:pt idx="95796">53</cx:pt>
          <cx:pt idx="95797">8</cx:pt>
          <cx:pt idx="95798">33</cx:pt>
          <cx:pt idx="95799">23</cx:pt>
          <cx:pt idx="95800">66</cx:pt>
          <cx:pt idx="95801">32</cx:pt>
          <cx:pt idx="95802">90</cx:pt>
          <cx:pt idx="95803">70</cx:pt>
          <cx:pt idx="95804">63</cx:pt>
          <cx:pt idx="95805">30</cx:pt>
          <cx:pt idx="95806">90</cx:pt>
          <cx:pt idx="95807">60</cx:pt>
          <cx:pt idx="95808">69</cx:pt>
          <cx:pt idx="95809">98</cx:pt>
          <cx:pt idx="95810">29</cx:pt>
          <cx:pt idx="95811">28</cx:pt>
          <cx:pt idx="95812">65</cx:pt>
          <cx:pt idx="95813">74</cx:pt>
          <cx:pt idx="95814">92</cx:pt>
          <cx:pt idx="95815">36</cx:pt>
          <cx:pt idx="95816">13</cx:pt>
          <cx:pt idx="95817">12</cx:pt>
          <cx:pt idx="95818">55</cx:pt>
          <cx:pt idx="95819">22</cx:pt>
          <cx:pt idx="95820">60</cx:pt>
          <cx:pt idx="95821">61</cx:pt>
          <cx:pt idx="95822">67</cx:pt>
          <cx:pt idx="95823">9</cx:pt>
          <cx:pt idx="95824">47</cx:pt>
          <cx:pt idx="95825">29</cx:pt>
          <cx:pt idx="95826">40</cx:pt>
          <cx:pt idx="95827">38</cx:pt>
          <cx:pt idx="95828">68</cx:pt>
          <cx:pt idx="95829">34</cx:pt>
          <cx:pt idx="95830">51</cx:pt>
          <cx:pt idx="95831">88</cx:pt>
          <cx:pt idx="95832">22</cx:pt>
          <cx:pt idx="95833">50</cx:pt>
          <cx:pt idx="95834">82</cx:pt>
          <cx:pt idx="95835">41</cx:pt>
          <cx:pt idx="95836">86</cx:pt>
          <cx:pt idx="95837">42</cx:pt>
          <cx:pt idx="95838">39</cx:pt>
          <cx:pt idx="95839">71</cx:pt>
          <cx:pt idx="95840">61</cx:pt>
          <cx:pt idx="95841">55</cx:pt>
          <cx:pt idx="95842">83</cx:pt>
          <cx:pt idx="95843">24</cx:pt>
          <cx:pt idx="95844">59</cx:pt>
          <cx:pt idx="95845">63</cx:pt>
          <cx:pt idx="95846">100</cx:pt>
          <cx:pt idx="95847">66</cx:pt>
          <cx:pt idx="95848">17</cx:pt>
          <cx:pt idx="95849">31</cx:pt>
          <cx:pt idx="95850">47</cx:pt>
          <cx:pt idx="95851">53</cx:pt>
          <cx:pt idx="95852">94</cx:pt>
          <cx:pt idx="95853">69</cx:pt>
          <cx:pt idx="95854">22</cx:pt>
          <cx:pt idx="95855">26</cx:pt>
          <cx:pt idx="95856">90</cx:pt>
          <cx:pt idx="95857">60</cx:pt>
          <cx:pt idx="95858">50</cx:pt>
          <cx:pt idx="95859">70</cx:pt>
          <cx:pt idx="95860">23</cx:pt>
          <cx:pt idx="95861">31</cx:pt>
          <cx:pt idx="95862">74</cx:pt>
          <cx:pt idx="95863">46</cx:pt>
          <cx:pt idx="95864">61</cx:pt>
          <cx:pt idx="95865">7</cx:pt>
          <cx:pt idx="95866">91</cx:pt>
          <cx:pt idx="95867">1</cx:pt>
          <cx:pt idx="95868">70</cx:pt>
          <cx:pt idx="95869">54</cx:pt>
          <cx:pt idx="95870">33</cx:pt>
          <cx:pt idx="95871">51</cx:pt>
          <cx:pt idx="95872">71</cx:pt>
          <cx:pt idx="95873">84</cx:pt>
          <cx:pt idx="95874">29</cx:pt>
          <cx:pt idx="95875">88</cx:pt>
          <cx:pt idx="95876">90</cx:pt>
          <cx:pt idx="95877">87</cx:pt>
          <cx:pt idx="95878">24</cx:pt>
          <cx:pt idx="95879">74</cx:pt>
          <cx:pt idx="95880">38</cx:pt>
          <cx:pt idx="95881">87</cx:pt>
          <cx:pt idx="95882">55</cx:pt>
          <cx:pt idx="95883">78</cx:pt>
          <cx:pt idx="95884">32</cx:pt>
          <cx:pt idx="95885">36</cx:pt>
          <cx:pt idx="95886">39</cx:pt>
          <cx:pt idx="95887">71</cx:pt>
          <cx:pt idx="95888">51</cx:pt>
          <cx:pt idx="95889">27</cx:pt>
          <cx:pt idx="95890">65</cx:pt>
          <cx:pt idx="95891">91</cx:pt>
          <cx:pt idx="95892">13</cx:pt>
          <cx:pt idx="95893">46</cx:pt>
          <cx:pt idx="95894">73</cx:pt>
          <cx:pt idx="95895">82</cx:pt>
          <cx:pt idx="95896">88</cx:pt>
          <cx:pt idx="95897">80</cx:pt>
          <cx:pt idx="95898">69</cx:pt>
          <cx:pt idx="95899">76</cx:pt>
          <cx:pt idx="95900">45</cx:pt>
          <cx:pt idx="95901">6</cx:pt>
          <cx:pt idx="95902">51</cx:pt>
          <cx:pt idx="95903">75</cx:pt>
          <cx:pt idx="95904">74</cx:pt>
          <cx:pt idx="95905">36</cx:pt>
          <cx:pt idx="95906">93</cx:pt>
          <cx:pt idx="95907">56</cx:pt>
          <cx:pt idx="95908">71</cx:pt>
          <cx:pt idx="95909">67</cx:pt>
          <cx:pt idx="95910">37</cx:pt>
          <cx:pt idx="95911">54</cx:pt>
          <cx:pt idx="95912">52</cx:pt>
          <cx:pt idx="95913">48</cx:pt>
          <cx:pt idx="95914">75</cx:pt>
          <cx:pt idx="95915">96</cx:pt>
          <cx:pt idx="95916">53</cx:pt>
          <cx:pt idx="95917">28</cx:pt>
          <cx:pt idx="95918">14</cx:pt>
          <cx:pt idx="95919">62</cx:pt>
          <cx:pt idx="95920">23</cx:pt>
          <cx:pt idx="95921">79</cx:pt>
          <cx:pt idx="95922">93</cx:pt>
          <cx:pt idx="95923">19</cx:pt>
          <cx:pt idx="95924">43</cx:pt>
          <cx:pt idx="95925">64</cx:pt>
          <cx:pt idx="95926">72</cx:pt>
          <cx:pt idx="95927">52</cx:pt>
          <cx:pt idx="95928">17</cx:pt>
          <cx:pt idx="95929">45</cx:pt>
          <cx:pt idx="95930">90</cx:pt>
          <cx:pt idx="95931">26</cx:pt>
          <cx:pt idx="95932">98</cx:pt>
          <cx:pt idx="95933">59</cx:pt>
          <cx:pt idx="95934">70</cx:pt>
          <cx:pt idx="95935">4</cx:pt>
          <cx:pt idx="95936">27</cx:pt>
          <cx:pt idx="95937">81</cx:pt>
          <cx:pt idx="95938">32</cx:pt>
          <cx:pt idx="95939">3</cx:pt>
          <cx:pt idx="95940">21</cx:pt>
          <cx:pt idx="95941">53</cx:pt>
          <cx:pt idx="95942">38</cx:pt>
          <cx:pt idx="95943">90</cx:pt>
          <cx:pt idx="95944">26</cx:pt>
          <cx:pt idx="95945">33</cx:pt>
          <cx:pt idx="95946">46</cx:pt>
          <cx:pt idx="95947">1</cx:pt>
          <cx:pt idx="95948">35</cx:pt>
          <cx:pt idx="95949">56</cx:pt>
          <cx:pt idx="95950">49</cx:pt>
          <cx:pt idx="95951">65</cx:pt>
          <cx:pt idx="95952">63</cx:pt>
          <cx:pt idx="95953">89</cx:pt>
          <cx:pt idx="95954">85</cx:pt>
          <cx:pt idx="95955">56</cx:pt>
          <cx:pt idx="95956">17</cx:pt>
          <cx:pt idx="95957">57</cx:pt>
          <cx:pt idx="95958">27</cx:pt>
          <cx:pt idx="95959">82</cx:pt>
          <cx:pt idx="95960">76</cx:pt>
          <cx:pt idx="95961">5</cx:pt>
          <cx:pt idx="95962">7</cx:pt>
          <cx:pt idx="95963">9</cx:pt>
          <cx:pt idx="95964">31</cx:pt>
          <cx:pt idx="95965">28</cx:pt>
          <cx:pt idx="95966">85</cx:pt>
          <cx:pt idx="95967">22</cx:pt>
          <cx:pt idx="95968">97</cx:pt>
          <cx:pt idx="95969">73</cx:pt>
          <cx:pt idx="95970">32</cx:pt>
          <cx:pt idx="95971">34</cx:pt>
          <cx:pt idx="95972">49</cx:pt>
          <cx:pt idx="95973">94</cx:pt>
          <cx:pt idx="95974">47</cx:pt>
          <cx:pt idx="95975">1</cx:pt>
          <cx:pt idx="95976">89</cx:pt>
          <cx:pt idx="95977">88</cx:pt>
          <cx:pt idx="95978">97</cx:pt>
          <cx:pt idx="95979">70</cx:pt>
          <cx:pt idx="95980">40</cx:pt>
          <cx:pt idx="95981">56</cx:pt>
          <cx:pt idx="95982">39</cx:pt>
          <cx:pt idx="95983">81</cx:pt>
          <cx:pt idx="95984">100</cx:pt>
          <cx:pt idx="95985">47</cx:pt>
          <cx:pt idx="95986">63</cx:pt>
          <cx:pt idx="95987">90</cx:pt>
          <cx:pt idx="95988">34</cx:pt>
          <cx:pt idx="95989">33</cx:pt>
          <cx:pt idx="95990">95</cx:pt>
          <cx:pt idx="95991">91</cx:pt>
          <cx:pt idx="95992">99</cx:pt>
          <cx:pt idx="95993">37</cx:pt>
          <cx:pt idx="95994">75</cx:pt>
          <cx:pt idx="95995">22</cx:pt>
          <cx:pt idx="95996">68</cx:pt>
          <cx:pt idx="95997">65</cx:pt>
          <cx:pt idx="95998">73</cx:pt>
          <cx:pt idx="95999">35</cx:pt>
          <cx:pt idx="96000">65</cx:pt>
          <cx:pt idx="96001">84</cx:pt>
          <cx:pt idx="96002">74</cx:pt>
          <cx:pt idx="96003">66</cx:pt>
          <cx:pt idx="96004">67</cx:pt>
          <cx:pt idx="96005">90</cx:pt>
          <cx:pt idx="96006">91</cx:pt>
          <cx:pt idx="96007">99</cx:pt>
          <cx:pt idx="96008">85</cx:pt>
          <cx:pt idx="96009">73</cx:pt>
          <cx:pt idx="96010">54</cx:pt>
          <cx:pt idx="96011">10</cx:pt>
          <cx:pt idx="96012">71</cx:pt>
          <cx:pt idx="96013">79</cx:pt>
          <cx:pt idx="96014">86</cx:pt>
          <cx:pt idx="96015">50</cx:pt>
          <cx:pt idx="96016">85</cx:pt>
          <cx:pt idx="96017">39</cx:pt>
          <cx:pt idx="96018">47</cx:pt>
          <cx:pt idx="96019">13</cx:pt>
          <cx:pt idx="96020">60</cx:pt>
          <cx:pt idx="96021">28</cx:pt>
          <cx:pt idx="96022">63</cx:pt>
          <cx:pt idx="96023">37</cx:pt>
          <cx:pt idx="96024">27</cx:pt>
          <cx:pt idx="96025">1</cx:pt>
          <cx:pt idx="96026">20</cx:pt>
          <cx:pt idx="96027">56</cx:pt>
          <cx:pt idx="96028">75</cx:pt>
          <cx:pt idx="96029">55</cx:pt>
          <cx:pt idx="96030">69</cx:pt>
          <cx:pt idx="96031">17</cx:pt>
          <cx:pt idx="96032">46</cx:pt>
          <cx:pt idx="96033">68</cx:pt>
          <cx:pt idx="96034">87</cx:pt>
          <cx:pt idx="96035">45</cx:pt>
          <cx:pt idx="96036">64</cx:pt>
          <cx:pt idx="96037">13</cx:pt>
          <cx:pt idx="96038">44</cx:pt>
          <cx:pt idx="96039">61</cx:pt>
          <cx:pt idx="96040">31</cx:pt>
          <cx:pt idx="96041">6</cx:pt>
          <cx:pt idx="96042">95</cx:pt>
          <cx:pt idx="96043">28</cx:pt>
          <cx:pt idx="96044">15</cx:pt>
          <cx:pt idx="96045">58</cx:pt>
          <cx:pt idx="96046">65</cx:pt>
          <cx:pt idx="96047">16</cx:pt>
          <cx:pt idx="96048">23</cx:pt>
          <cx:pt idx="96049">92</cx:pt>
          <cx:pt idx="96050">83</cx:pt>
          <cx:pt idx="96051">55</cx:pt>
          <cx:pt idx="96052">64</cx:pt>
          <cx:pt idx="96053">86</cx:pt>
          <cx:pt idx="96054">8</cx:pt>
          <cx:pt idx="96055">42</cx:pt>
          <cx:pt idx="96056">53</cx:pt>
          <cx:pt idx="96057">6</cx:pt>
          <cx:pt idx="96058">89</cx:pt>
          <cx:pt idx="96059">41</cx:pt>
          <cx:pt idx="96060">88</cx:pt>
          <cx:pt idx="96061">90</cx:pt>
          <cx:pt idx="96062">42</cx:pt>
          <cx:pt idx="96063">27</cx:pt>
          <cx:pt idx="96064">44</cx:pt>
          <cx:pt idx="96065">64</cx:pt>
          <cx:pt idx="96066">84</cx:pt>
          <cx:pt idx="96067">80</cx:pt>
          <cx:pt idx="96068">73</cx:pt>
          <cx:pt idx="96069">98</cx:pt>
          <cx:pt idx="96070">71</cx:pt>
          <cx:pt idx="96071">50</cx:pt>
          <cx:pt idx="96072">67</cx:pt>
          <cx:pt idx="96073">82</cx:pt>
          <cx:pt idx="96074">31</cx:pt>
          <cx:pt idx="96075">95</cx:pt>
          <cx:pt idx="96076">76</cx:pt>
          <cx:pt idx="96077">86</cx:pt>
          <cx:pt idx="96078">88</cx:pt>
          <cx:pt idx="96079">48</cx:pt>
          <cx:pt idx="96080">41</cx:pt>
          <cx:pt idx="96081">69</cx:pt>
          <cx:pt idx="96082">32</cx:pt>
          <cx:pt idx="96083">35</cx:pt>
          <cx:pt idx="96084">22</cx:pt>
          <cx:pt idx="96085">12</cx:pt>
          <cx:pt idx="96086">87</cx:pt>
          <cx:pt idx="96087">11</cx:pt>
          <cx:pt idx="96088">94</cx:pt>
          <cx:pt idx="96089">85</cx:pt>
          <cx:pt idx="96090">20</cx:pt>
          <cx:pt idx="96091">100</cx:pt>
          <cx:pt idx="96092">70</cx:pt>
          <cx:pt idx="96093">71</cx:pt>
          <cx:pt idx="96094">49</cx:pt>
          <cx:pt idx="96095">79</cx:pt>
          <cx:pt idx="96096">5</cx:pt>
          <cx:pt idx="96097">51</cx:pt>
          <cx:pt idx="96098">54</cx:pt>
          <cx:pt idx="96099">81</cx:pt>
          <cx:pt idx="96100">55</cx:pt>
          <cx:pt idx="96101">96</cx:pt>
          <cx:pt idx="96102">59</cx:pt>
          <cx:pt idx="96103">14</cx:pt>
          <cx:pt idx="96104">46</cx:pt>
          <cx:pt idx="96105">87</cx:pt>
          <cx:pt idx="96106">94</cx:pt>
          <cx:pt idx="96107">18</cx:pt>
          <cx:pt idx="96108">32</cx:pt>
          <cx:pt idx="96109">90</cx:pt>
          <cx:pt idx="96110">99</cx:pt>
          <cx:pt idx="96111">58</cx:pt>
          <cx:pt idx="96112">88</cx:pt>
          <cx:pt idx="96113">69</cx:pt>
          <cx:pt idx="96114">17</cx:pt>
          <cx:pt idx="96115">74</cx:pt>
          <cx:pt idx="96116">46</cx:pt>
          <cx:pt idx="96117">97</cx:pt>
          <cx:pt idx="96118">63</cx:pt>
          <cx:pt idx="96119">48</cx:pt>
          <cx:pt idx="96120">47</cx:pt>
          <cx:pt idx="96121">54</cx:pt>
          <cx:pt idx="96122">79</cx:pt>
          <cx:pt idx="96123">25</cx:pt>
          <cx:pt idx="96124">68</cx:pt>
          <cx:pt idx="96125">82</cx:pt>
          <cx:pt idx="96126">81</cx:pt>
          <cx:pt idx="96127">62</cx:pt>
          <cx:pt idx="96128">90</cx:pt>
          <cx:pt idx="96129">87</cx:pt>
          <cx:pt idx="96130">43</cx:pt>
          <cx:pt idx="96131">33</cx:pt>
          <cx:pt idx="96132">41</cx:pt>
          <cx:pt idx="96133">49</cx:pt>
          <cx:pt idx="96134">26</cx:pt>
          <cx:pt idx="96135">50</cx:pt>
          <cx:pt idx="96136">91</cx:pt>
          <cx:pt idx="96137">9</cx:pt>
          <cx:pt idx="96138">59</cx:pt>
          <cx:pt idx="96139">100</cx:pt>
          <cx:pt idx="96140">41</cx:pt>
          <cx:pt idx="96141">60</cx:pt>
          <cx:pt idx="96142">42</cx:pt>
          <cx:pt idx="96143">40</cx:pt>
          <cx:pt idx="96144">30</cx:pt>
          <cx:pt idx="96145">87</cx:pt>
          <cx:pt idx="96146">29</cx:pt>
          <cx:pt idx="96147">34</cx:pt>
          <cx:pt idx="96148">32</cx:pt>
          <cx:pt idx="96149">98</cx:pt>
          <cx:pt idx="96150">78</cx:pt>
          <cx:pt idx="96151">76</cx:pt>
          <cx:pt idx="96152">42</cx:pt>
          <cx:pt idx="96153">30</cx:pt>
          <cx:pt idx="96154">39</cx:pt>
          <cx:pt idx="96155">89</cx:pt>
          <cx:pt idx="96156">100</cx:pt>
          <cx:pt idx="96157">10</cx:pt>
          <cx:pt idx="96158">56</cx:pt>
          <cx:pt idx="96159">38</cx:pt>
          <cx:pt idx="96160">67</cx:pt>
          <cx:pt idx="96161">16</cx:pt>
          <cx:pt idx="96162">27</cx:pt>
          <cx:pt idx="96163">69</cx:pt>
          <cx:pt idx="96164">62</cx:pt>
          <cx:pt idx="96165">86</cx:pt>
          <cx:pt idx="96166">78</cx:pt>
          <cx:pt idx="96167">44</cx:pt>
          <cx:pt idx="96168">93</cx:pt>
          <cx:pt idx="96169">21</cx:pt>
          <cx:pt idx="96170">65</cx:pt>
          <cx:pt idx="96171">87</cx:pt>
          <cx:pt idx="96172">37</cx:pt>
          <cx:pt idx="96173">35</cx:pt>
          <cx:pt idx="96174">12</cx:pt>
          <cx:pt idx="96175">41</cx:pt>
          <cx:pt idx="96176">1</cx:pt>
          <cx:pt idx="96177">73</cx:pt>
          <cx:pt idx="96178">16</cx:pt>
          <cx:pt idx="96179">76</cx:pt>
          <cx:pt idx="96180">63</cx:pt>
          <cx:pt idx="96181">62</cx:pt>
          <cx:pt idx="96182">33</cx:pt>
          <cx:pt idx="96183">49</cx:pt>
          <cx:pt idx="96184">71</cx:pt>
          <cx:pt idx="96185">74</cx:pt>
          <cx:pt idx="96186">83</cx:pt>
          <cx:pt idx="96187">100</cx:pt>
          <cx:pt idx="96188">4</cx:pt>
          <cx:pt idx="96189">31</cx:pt>
          <cx:pt idx="96190">29</cx:pt>
          <cx:pt idx="96191">94</cx:pt>
          <cx:pt idx="96192">17</cx:pt>
          <cx:pt idx="96193">73</cx:pt>
          <cx:pt idx="96194">93</cx:pt>
          <cx:pt idx="96195">91</cx:pt>
          <cx:pt idx="96196">26</cx:pt>
          <cx:pt idx="96197">71</cx:pt>
          <cx:pt idx="96198">57</cx:pt>
          <cx:pt idx="96199">75</cx:pt>
          <cx:pt idx="96200">84</cx:pt>
          <cx:pt idx="96201">94</cx:pt>
          <cx:pt idx="96202">85</cx:pt>
          <cx:pt idx="96203">70</cx:pt>
          <cx:pt idx="96204">40</cx:pt>
          <cx:pt idx="96205">93</cx:pt>
          <cx:pt idx="96206">36</cx:pt>
          <cx:pt idx="96207">49</cx:pt>
          <cx:pt idx="96208">59</cx:pt>
          <cx:pt idx="96209">10</cx:pt>
          <cx:pt idx="96210">91</cx:pt>
          <cx:pt idx="96211">45</cx:pt>
          <cx:pt idx="96212">80</cx:pt>
          <cx:pt idx="96213">57</cx:pt>
          <cx:pt idx="96214">62</cx:pt>
          <cx:pt idx="96215">74</cx:pt>
          <cx:pt idx="96216">89</cx:pt>
          <cx:pt idx="96217">90</cx:pt>
          <cx:pt idx="96218">82</cx:pt>
          <cx:pt idx="96219">49</cx:pt>
          <cx:pt idx="96220">15</cx:pt>
          <cx:pt idx="96221">14</cx:pt>
          <cx:pt idx="96222">76</cx:pt>
          <cx:pt idx="96223">17</cx:pt>
          <cx:pt idx="96224">69</cx:pt>
          <cx:pt idx="96225">98</cx:pt>
          <cx:pt idx="96226">100</cx:pt>
          <cx:pt idx="96227">56</cx:pt>
          <cx:pt idx="96228">80</cx:pt>
          <cx:pt idx="96229">47</cx:pt>
          <cx:pt idx="96230">45</cx:pt>
          <cx:pt idx="96231">57</cx:pt>
          <cx:pt idx="96232">34</cx:pt>
          <cx:pt idx="96233">40</cx:pt>
          <cx:pt idx="96234">23</cx:pt>
          <cx:pt idx="96235">8</cx:pt>
          <cx:pt idx="96236">93</cx:pt>
          <cx:pt idx="96237">82</cx:pt>
          <cx:pt idx="96238">27</cx:pt>
          <cx:pt idx="96239">95</cx:pt>
          <cx:pt idx="96240">23</cx:pt>
          <cx:pt idx="96241">68</cx:pt>
          <cx:pt idx="96242">65</cx:pt>
          <cx:pt idx="96243">60</cx:pt>
          <cx:pt idx="96244">77</cx:pt>
          <cx:pt idx="96245">53</cx:pt>
          <cx:pt idx="96246">36</cx:pt>
          <cx:pt idx="96247">94</cx:pt>
          <cx:pt idx="96248">98</cx:pt>
          <cx:pt idx="96249">55</cx:pt>
          <cx:pt idx="96250">90</cx:pt>
          <cx:pt idx="96251">4</cx:pt>
          <cx:pt idx="96252">70</cx:pt>
          <cx:pt idx="96253">69</cx:pt>
          <cx:pt idx="96254">21</cx:pt>
          <cx:pt idx="96255">98</cx:pt>
          <cx:pt idx="96256">68</cx:pt>
          <cx:pt idx="96257">13</cx:pt>
          <cx:pt idx="96258">26</cx:pt>
          <cx:pt idx="96259">43</cx:pt>
          <cx:pt idx="96260">71</cx:pt>
          <cx:pt idx="96261">49</cx:pt>
          <cx:pt idx="96262">77</cx:pt>
          <cx:pt idx="96263">48</cx:pt>
          <cx:pt idx="96264">63</cx:pt>
          <cx:pt idx="96265">90</cx:pt>
          <cx:pt idx="96266">59</cx:pt>
          <cx:pt idx="96267">25</cx:pt>
          <cx:pt idx="96268">61</cx:pt>
          <cx:pt idx="96269">6</cx:pt>
          <cx:pt idx="96270">97</cx:pt>
          <cx:pt idx="96271">84</cx:pt>
          <cx:pt idx="96272">70</cx:pt>
          <cx:pt idx="96273">90</cx:pt>
          <cx:pt idx="96274">29</cx:pt>
          <cx:pt idx="96275">51</cx:pt>
          <cx:pt idx="96276">25</cx:pt>
          <cx:pt idx="96277">22</cx:pt>
          <cx:pt idx="96278">42</cx:pt>
          <cx:pt idx="96279">76</cx:pt>
          <cx:pt idx="96280">80</cx:pt>
          <cx:pt idx="96281">14</cx:pt>
          <cx:pt idx="96282">59</cx:pt>
          <cx:pt idx="96283">6</cx:pt>
          <cx:pt idx="96284">50</cx:pt>
          <cx:pt idx="96285">66</cx:pt>
          <cx:pt idx="96286">56</cx:pt>
          <cx:pt idx="96287">67</cx:pt>
          <cx:pt idx="96288">99</cx:pt>
          <cx:pt idx="96289">5</cx:pt>
          <cx:pt idx="96290">28</cx:pt>
          <cx:pt idx="96291">65</cx:pt>
          <cx:pt idx="96292">98</cx:pt>
          <cx:pt idx="96293">97</cx:pt>
          <cx:pt idx="96294">53</cx:pt>
          <cx:pt idx="96295">9</cx:pt>
          <cx:pt idx="96296">11</cx:pt>
          <cx:pt idx="96297">94</cx:pt>
          <cx:pt idx="96298">73</cx:pt>
          <cx:pt idx="96299">43</cx:pt>
          <cx:pt idx="96300">56</cx:pt>
          <cx:pt idx="96301">53</cx:pt>
          <cx:pt idx="96302">73</cx:pt>
          <cx:pt idx="96303">77</cx:pt>
          <cx:pt idx="96304">61</cx:pt>
          <cx:pt idx="96305">69</cx:pt>
          <cx:pt idx="96306">12</cx:pt>
          <cx:pt idx="96307">63</cx:pt>
          <cx:pt idx="96308">7</cx:pt>
          <cx:pt idx="96309">24</cx:pt>
          <cx:pt idx="96310">71</cx:pt>
          <cx:pt idx="96311">82</cx:pt>
          <cx:pt idx="96312">28</cx:pt>
          <cx:pt idx="96313">22</cx:pt>
          <cx:pt idx="96314">95</cx:pt>
          <cx:pt idx="96315">81</cx:pt>
          <cx:pt idx="96316">46</cx:pt>
          <cx:pt idx="96317">67</cx:pt>
          <cx:pt idx="96318">61</cx:pt>
          <cx:pt idx="96319">24</cx:pt>
          <cx:pt idx="96320">33</cx:pt>
          <cx:pt idx="96321">50</cx:pt>
          <cx:pt idx="96322">85</cx:pt>
          <cx:pt idx="96323">30</cx:pt>
          <cx:pt idx="96324">23</cx:pt>
          <cx:pt idx="96325">88</cx:pt>
          <cx:pt idx="96326">18</cx:pt>
          <cx:pt idx="96327">26</cx:pt>
          <cx:pt idx="96328">7</cx:pt>
          <cx:pt idx="96329">36</cx:pt>
          <cx:pt idx="96330">29</cx:pt>
          <cx:pt idx="96331">72</cx:pt>
          <cx:pt idx="96332">99</cx:pt>
          <cx:pt idx="96333">84</cx:pt>
          <cx:pt idx="96334">28</cx:pt>
          <cx:pt idx="96335">61</cx:pt>
          <cx:pt idx="96336">3</cx:pt>
          <cx:pt idx="96337">20</cx:pt>
          <cx:pt idx="96338">25</cx:pt>
          <cx:pt idx="96339">33</cx:pt>
          <cx:pt idx="96340">52</cx:pt>
          <cx:pt idx="96341">73</cx:pt>
          <cx:pt idx="96342">66</cx:pt>
          <cx:pt idx="96343">85</cx:pt>
          <cx:pt idx="96344">62</cx:pt>
          <cx:pt idx="96345">9</cx:pt>
          <cx:pt idx="96346">79</cx:pt>
          <cx:pt idx="96347">100</cx:pt>
          <cx:pt idx="96348">21</cx:pt>
          <cx:pt idx="96349">75</cx:pt>
          <cx:pt idx="96350">73</cx:pt>
          <cx:pt idx="96351">37</cx:pt>
          <cx:pt idx="96352">34</cx:pt>
          <cx:pt idx="96353">72</cx:pt>
          <cx:pt idx="96354">1</cx:pt>
          <cx:pt idx="96355">32</cx:pt>
          <cx:pt idx="96356">96</cx:pt>
          <cx:pt idx="96357">81</cx:pt>
          <cx:pt idx="96358">89</cx:pt>
          <cx:pt idx="96359">12</cx:pt>
          <cx:pt idx="96360">69</cx:pt>
          <cx:pt idx="96361">22</cx:pt>
          <cx:pt idx="96362">97</cx:pt>
          <cx:pt idx="96363">23</cx:pt>
          <cx:pt idx="96364">24</cx:pt>
          <cx:pt idx="96365">87</cx:pt>
          <cx:pt idx="96366">9</cx:pt>
          <cx:pt idx="96367">60</cx:pt>
          <cx:pt idx="96368">45</cx:pt>
          <cx:pt idx="96369">73</cx:pt>
          <cx:pt idx="96370">37</cx:pt>
          <cx:pt idx="96371">8</cx:pt>
          <cx:pt idx="96372">29</cx:pt>
          <cx:pt idx="96373">95</cx:pt>
          <cx:pt idx="96374">3</cx:pt>
          <cx:pt idx="96375">24</cx:pt>
          <cx:pt idx="96376">33</cx:pt>
          <cx:pt idx="96377">40</cx:pt>
          <cx:pt idx="96378">45</cx:pt>
          <cx:pt idx="96379">25</cx:pt>
          <cx:pt idx="96380">54</cx:pt>
          <cx:pt idx="96381">43</cx:pt>
          <cx:pt idx="96382">64</cx:pt>
          <cx:pt idx="96383">50</cx:pt>
          <cx:pt idx="96384">89</cx:pt>
          <cx:pt idx="96385">87</cx:pt>
          <cx:pt idx="96386">80</cx:pt>
          <cx:pt idx="96387">79</cx:pt>
          <cx:pt idx="96388">98</cx:pt>
          <cx:pt idx="96389">8</cx:pt>
          <cx:pt idx="96390">53</cx:pt>
          <cx:pt idx="96391">14</cx:pt>
          <cx:pt idx="96392">45</cx:pt>
          <cx:pt idx="96393">22</cx:pt>
          <cx:pt idx="96394">99</cx:pt>
          <cx:pt idx="96395">55</cx:pt>
          <cx:pt idx="96396">36</cx:pt>
          <cx:pt idx="96397">44</cx:pt>
          <cx:pt idx="96398">31</cx:pt>
          <cx:pt idx="96399">34</cx:pt>
          <cx:pt idx="96400">46</cx:pt>
          <cx:pt idx="96401">71</cx:pt>
          <cx:pt idx="96402">74</cx:pt>
          <cx:pt idx="96403">60</cx:pt>
          <cx:pt idx="96404">83</cx:pt>
          <cx:pt idx="96405">48</cx:pt>
          <cx:pt idx="96406">92</cx:pt>
          <cx:pt idx="96407">25</cx:pt>
          <cx:pt idx="96408">83</cx:pt>
          <cx:pt idx="96409">50</cx:pt>
          <cx:pt idx="96410">16</cx:pt>
          <cx:pt idx="96411">38</cx:pt>
          <cx:pt idx="96412">100</cx:pt>
          <cx:pt idx="96413">52</cx:pt>
          <cx:pt idx="96414">26</cx:pt>
          <cx:pt idx="96415">90</cx:pt>
          <cx:pt idx="96416">10</cx:pt>
          <cx:pt idx="96417">14</cx:pt>
          <cx:pt idx="96418">61</cx:pt>
          <cx:pt idx="96419">58</cx:pt>
          <cx:pt idx="96420">47</cx:pt>
          <cx:pt idx="96421">5</cx:pt>
          <cx:pt idx="96422">99</cx:pt>
          <cx:pt idx="96423">87</cx:pt>
          <cx:pt idx="96424">70</cx:pt>
          <cx:pt idx="96425">97</cx:pt>
          <cx:pt idx="96426">3</cx:pt>
          <cx:pt idx="96427">54</cx:pt>
          <cx:pt idx="96428">58</cx:pt>
          <cx:pt idx="96429">17</cx:pt>
          <cx:pt idx="96430">46</cx:pt>
          <cx:pt idx="96431">90</cx:pt>
          <cx:pt idx="96432">60</cx:pt>
          <cx:pt idx="96433">83</cx:pt>
          <cx:pt idx="96434">41</cx:pt>
          <cx:pt idx="96435">65</cx:pt>
          <cx:pt idx="96436">89</cx:pt>
          <cx:pt idx="96437">40</cx:pt>
          <cx:pt idx="96438">53</cx:pt>
          <cx:pt idx="96439">11</cx:pt>
          <cx:pt idx="96440">50</cx:pt>
          <cx:pt idx="96441">69</cx:pt>
          <cx:pt idx="96442">25</cx:pt>
          <cx:pt idx="96443">36</cx:pt>
          <cx:pt idx="96444">95</cx:pt>
          <cx:pt idx="96445">64</cx:pt>
          <cx:pt idx="96446">30</cx:pt>
          <cx:pt idx="96447">43</cx:pt>
          <cx:pt idx="96448">27</cx:pt>
          <cx:pt idx="96449">67</cx:pt>
          <cx:pt idx="96450">91</cx:pt>
          <cx:pt idx="96451">90</cx:pt>
          <cx:pt idx="96452">15</cx:pt>
          <cx:pt idx="96453">46</cx:pt>
          <cx:pt idx="96454">68</cx:pt>
          <cx:pt idx="96455">93</cx:pt>
          <cx:pt idx="96456">6</cx:pt>
          <cx:pt idx="96457">28</cx:pt>
          <cx:pt idx="96458">20</cx:pt>
          <cx:pt idx="96459">62</cx:pt>
          <cx:pt idx="96460">59</cx:pt>
          <cx:pt idx="96461">29</cx:pt>
          <cx:pt idx="96462">86</cx:pt>
          <cx:pt idx="96463">34</cx:pt>
          <cx:pt idx="96464">26</cx:pt>
          <cx:pt idx="96465">71</cx:pt>
          <cx:pt idx="96466">76</cx:pt>
          <cx:pt idx="96467">39</cx:pt>
          <cx:pt idx="96468">52</cx:pt>
          <cx:pt idx="96469">79</cx:pt>
          <cx:pt idx="96470">20</cx:pt>
          <cx:pt idx="96471">84</cx:pt>
          <cx:pt idx="96472">18</cx:pt>
          <cx:pt idx="96473">67</cx:pt>
          <cx:pt idx="96474">13</cx:pt>
          <cx:pt idx="96475">86</cx:pt>
          <cx:pt idx="96476">29</cx:pt>
          <cx:pt idx="96477">40</cx:pt>
          <cx:pt idx="96478">97</cx:pt>
          <cx:pt idx="96479">49</cx:pt>
          <cx:pt idx="96480">74</cx:pt>
          <cx:pt idx="96481">86</cx:pt>
          <cx:pt idx="96482">73</cx:pt>
          <cx:pt idx="96483">57</cx:pt>
          <cx:pt idx="96484">68</cx:pt>
          <cx:pt idx="96485">92</cx:pt>
          <cx:pt idx="96486">64</cx:pt>
          <cx:pt idx="96487">95</cx:pt>
          <cx:pt idx="96488">33</cx:pt>
          <cx:pt idx="96489">28</cx:pt>
          <cx:pt idx="96490">6</cx:pt>
          <cx:pt idx="96491">63</cx:pt>
          <cx:pt idx="96492">84</cx:pt>
          <cx:pt idx="96493">45</cx:pt>
          <cx:pt idx="96494">37</cx:pt>
          <cx:pt idx="96495">73</cx:pt>
          <cx:pt idx="96496">28</cx:pt>
          <cx:pt idx="96497">43</cx:pt>
          <cx:pt idx="96498">98</cx:pt>
          <cx:pt idx="96499">21</cx:pt>
          <cx:pt idx="96500">26</cx:pt>
          <cx:pt idx="96501">44</cx:pt>
          <cx:pt idx="96502">46</cx:pt>
          <cx:pt idx="96503">89</cx:pt>
          <cx:pt idx="96504">51</cx:pt>
          <cx:pt idx="96505">48</cx:pt>
          <cx:pt idx="96506">74</cx:pt>
          <cx:pt idx="96507">75</cx:pt>
          <cx:pt idx="96508">95</cx:pt>
          <cx:pt idx="96509">49</cx:pt>
          <cx:pt idx="96510">94</cx:pt>
          <cx:pt idx="96511">43</cx:pt>
          <cx:pt idx="96512">1</cx:pt>
          <cx:pt idx="96513">86</cx:pt>
          <cx:pt idx="96514">33</cx:pt>
          <cx:pt idx="96515">92</cx:pt>
          <cx:pt idx="96516">56</cx:pt>
          <cx:pt idx="96517">4</cx:pt>
          <cx:pt idx="96518">87</cx:pt>
          <cx:pt idx="96519">75</cx:pt>
          <cx:pt idx="96520">44</cx:pt>
          <cx:pt idx="96521">96</cx:pt>
          <cx:pt idx="96522">76</cx:pt>
          <cx:pt idx="96523">6</cx:pt>
          <cx:pt idx="96524">34</cx:pt>
          <cx:pt idx="96525">42</cx:pt>
          <cx:pt idx="96526">44</cx:pt>
          <cx:pt idx="96527">97</cx:pt>
          <cx:pt idx="96528">56</cx:pt>
          <cx:pt idx="96529">9</cx:pt>
          <cx:pt idx="96530">53</cx:pt>
          <cx:pt idx="96531">21</cx:pt>
          <cx:pt idx="96532">48</cx:pt>
          <cx:pt idx="96533">16</cx:pt>
          <cx:pt idx="96534">100</cx:pt>
          <cx:pt idx="96535">5</cx:pt>
          <cx:pt idx="96536">91</cx:pt>
          <cx:pt idx="96537">46</cx:pt>
          <cx:pt idx="96538">27</cx:pt>
          <cx:pt idx="96539">62</cx:pt>
          <cx:pt idx="96540">50</cx:pt>
          <cx:pt idx="96541">11</cx:pt>
          <cx:pt idx="96542">6</cx:pt>
          <cx:pt idx="96543">44</cx:pt>
          <cx:pt idx="96544">76</cx:pt>
          <cx:pt idx="96545">75</cx:pt>
          <cx:pt idx="96546">48</cx:pt>
          <cx:pt idx="96547">45</cx:pt>
          <cx:pt idx="96548">37</cx:pt>
          <cx:pt idx="96549">39</cx:pt>
          <cx:pt idx="96550">84</cx:pt>
          <cx:pt idx="96551">5</cx:pt>
          <cx:pt idx="96552">59</cx:pt>
          <cx:pt idx="96553">31</cx:pt>
          <cx:pt idx="96554">85</cx:pt>
          <cx:pt idx="96555">51</cx:pt>
          <cx:pt idx="96556">64</cx:pt>
          <cx:pt idx="96557">34</cx:pt>
          <cx:pt idx="96558">83</cx:pt>
          <cx:pt idx="96559">82</cx:pt>
          <cx:pt idx="96560">96</cx:pt>
          <cx:pt idx="96561">69</cx:pt>
          <cx:pt idx="96562">23</cx:pt>
          <cx:pt idx="96563">66</cx:pt>
          <cx:pt idx="96564">95</cx:pt>
          <cx:pt idx="96565">17</cx:pt>
          <cx:pt idx="96566">97</cx:pt>
          <cx:pt idx="96567">6</cx:pt>
          <cx:pt idx="96568">21</cx:pt>
          <cx:pt idx="96569">94</cx:pt>
          <cx:pt idx="96570">93</cx:pt>
          <cx:pt idx="96571">100</cx:pt>
          <cx:pt idx="96572">13</cx:pt>
          <cx:pt idx="96573">65</cx:pt>
          <cx:pt idx="96574">88</cx:pt>
          <cx:pt idx="96575">43</cx:pt>
          <cx:pt idx="96576">73</cx:pt>
          <cx:pt idx="96577">61</cx:pt>
          <cx:pt idx="96578">81</cx:pt>
          <cx:pt idx="96579">27</cx:pt>
          <cx:pt idx="96580">31</cx:pt>
          <cx:pt idx="96581">53</cx:pt>
          <cx:pt idx="96582">28</cx:pt>
          <cx:pt idx="96583">25</cx:pt>
          <cx:pt idx="96584">9</cx:pt>
          <cx:pt idx="96585">37</cx:pt>
          <cx:pt idx="96586">91</cx:pt>
          <cx:pt idx="96587">69</cx:pt>
          <cx:pt idx="96588">54</cx:pt>
          <cx:pt idx="96589">22</cx:pt>
          <cx:pt idx="96590">93</cx:pt>
          <cx:pt idx="96591">86</cx:pt>
          <cx:pt idx="96592">38</cx:pt>
          <cx:pt idx="96593">56</cx:pt>
          <cx:pt idx="96594">57</cx:pt>
          <cx:pt idx="96595">63</cx:pt>
          <cx:pt idx="96596">97</cx:pt>
          <cx:pt idx="96597">94</cx:pt>
          <cx:pt idx="96598">89</cx:pt>
          <cx:pt idx="96599">78</cx:pt>
          <cx:pt idx="96600">14</cx:pt>
          <cx:pt idx="96601">82</cx:pt>
          <cx:pt idx="96602">27</cx:pt>
          <cx:pt idx="96603">44</cx:pt>
          <cx:pt idx="96604">7</cx:pt>
          <cx:pt idx="96605">68</cx:pt>
          <cx:pt idx="96606">46</cx:pt>
          <cx:pt idx="96607">24</cx:pt>
          <cx:pt idx="96608">70</cx:pt>
          <cx:pt idx="96609">90</cx:pt>
          <cx:pt idx="96610">19</cx:pt>
          <cx:pt idx="96611">23</cx:pt>
          <cx:pt idx="96612">31</cx:pt>
          <cx:pt idx="96613">74</cx:pt>
          <cx:pt idx="96614">61</cx:pt>
          <cx:pt idx="96615">33</cx:pt>
          <cx:pt idx="96616">86</cx:pt>
          <cx:pt idx="96617">85</cx:pt>
          <cx:pt idx="96618">22</cx:pt>
          <cx:pt idx="96619">96</cx:pt>
          <cx:pt idx="96620">35</cx:pt>
          <cx:pt idx="96621">78</cx:pt>
          <cx:pt idx="96622">76</cx:pt>
          <cx:pt idx="96623">59</cx:pt>
          <cx:pt idx="96624">2</cx:pt>
          <cx:pt idx="96625">38</cx:pt>
          <cx:pt idx="96626">37</cx:pt>
          <cx:pt idx="96627">40</cx:pt>
          <cx:pt idx="96628">82</cx:pt>
          <cx:pt idx="96629">23</cx:pt>
          <cx:pt idx="96630">11</cx:pt>
          <cx:pt idx="96631">43</cx:pt>
          <cx:pt idx="96632">66</cx:pt>
          <cx:pt idx="96633">62</cx:pt>
          <cx:pt idx="96634">29</cx:pt>
          <cx:pt idx="96635">57</cx:pt>
          <cx:pt idx="96636">96</cx:pt>
          <cx:pt idx="96637">89</cx:pt>
          <cx:pt idx="96638">58</cx:pt>
          <cx:pt idx="96639">17</cx:pt>
          <cx:pt idx="96640">53</cx:pt>
          <cx:pt idx="96641">23</cx:pt>
          <cx:pt idx="96642">26</cx:pt>
          <cx:pt idx="96643">37</cx:pt>
          <cx:pt idx="96644">21</cx:pt>
          <cx:pt idx="96645">81</cx:pt>
          <cx:pt idx="96646">66</cx:pt>
          <cx:pt idx="96647">55</cx:pt>
          <cx:pt idx="96648">58</cx:pt>
          <cx:pt idx="96649">90</cx:pt>
          <cx:pt idx="96650">27</cx:pt>
          <cx:pt idx="96651">35</cx:pt>
          <cx:pt idx="96652">72</cx:pt>
          <cx:pt idx="96653">16</cx:pt>
          <cx:pt idx="96654">17</cx:pt>
          <cx:pt idx="96655">49</cx:pt>
          <cx:pt idx="96656">67</cx:pt>
          <cx:pt idx="96657">31</cx:pt>
          <cx:pt idx="96658">64</cx:pt>
          <cx:pt idx="96659">96</cx:pt>
          <cx:pt idx="96660">63</cx:pt>
          <cx:pt idx="96661">35</cx:pt>
          <cx:pt idx="96662">96</cx:pt>
          <cx:pt idx="96663">33</cx:pt>
          <cx:pt idx="96664">94</cx:pt>
          <cx:pt idx="96665">17</cx:pt>
          <cx:pt idx="96666">87</cx:pt>
          <cx:pt idx="96667">47</cx:pt>
          <cx:pt idx="96668">36</cx:pt>
          <cx:pt idx="96669">32</cx:pt>
          <cx:pt idx="96670">49</cx:pt>
          <cx:pt idx="96671">91</cx:pt>
          <cx:pt idx="96672">79</cx:pt>
          <cx:pt idx="96673">27</cx:pt>
          <cx:pt idx="96674">69</cx:pt>
          <cx:pt idx="96675">25</cx:pt>
          <cx:pt idx="96676">81</cx:pt>
          <cx:pt idx="96677">42</cx:pt>
          <cx:pt idx="96678">46</cx:pt>
          <cx:pt idx="96679">22</cx:pt>
          <cx:pt idx="96680">45</cx:pt>
          <cx:pt idx="96681">89</cx:pt>
          <cx:pt idx="96682">59</cx:pt>
          <cx:pt idx="96683">23</cx:pt>
          <cx:pt idx="96684">66</cx:pt>
          <cx:pt idx="96685">96</cx:pt>
          <cx:pt idx="96686">88</cx:pt>
          <cx:pt idx="96687">48</cx:pt>
          <cx:pt idx="96688">94</cx:pt>
          <cx:pt idx="96689">7</cx:pt>
          <cx:pt idx="96690">94</cx:pt>
          <cx:pt idx="96691">64</cx:pt>
          <cx:pt idx="96692">47</cx:pt>
          <cx:pt idx="96693">43</cx:pt>
          <cx:pt idx="96694">15</cx:pt>
          <cx:pt idx="96695">59</cx:pt>
          <cx:pt idx="96696">96</cx:pt>
          <cx:pt idx="96697">67</cx:pt>
          <cx:pt idx="96698">8</cx:pt>
          <cx:pt idx="96699">68</cx:pt>
          <cx:pt idx="96700">55</cx:pt>
          <cx:pt idx="96701">23</cx:pt>
          <cx:pt idx="96702">18</cx:pt>
          <cx:pt idx="96703">13</cx:pt>
          <cx:pt idx="96704">82</cx:pt>
          <cx:pt idx="96705">62</cx:pt>
          <cx:pt idx="96706">91</cx:pt>
          <cx:pt idx="96707">90</cx:pt>
          <cx:pt idx="96708">53</cx:pt>
          <cx:pt idx="96709">100</cx:pt>
          <cx:pt idx="96710">19</cx:pt>
          <cx:pt idx="96711">50</cx:pt>
          <cx:pt idx="96712">5</cx:pt>
          <cx:pt idx="96713">44</cx:pt>
          <cx:pt idx="96714">67</cx:pt>
          <cx:pt idx="96715">69</cx:pt>
          <cx:pt idx="96716">32</cx:pt>
          <cx:pt idx="96717">80</cx:pt>
          <cx:pt idx="96718">93</cx:pt>
          <cx:pt idx="96719">39</cx:pt>
          <cx:pt idx="96720">82</cx:pt>
          <cx:pt idx="96721">65</cx:pt>
          <cx:pt idx="96722">100</cx:pt>
          <cx:pt idx="96723">10</cx:pt>
          <cx:pt idx="96724">63</cx:pt>
          <cx:pt idx="96725">97</cx:pt>
          <cx:pt idx="96726">43</cx:pt>
          <cx:pt idx="96727">36</cx:pt>
          <cx:pt idx="96728">53</cx:pt>
          <cx:pt idx="96729">74</cx:pt>
          <cx:pt idx="96730">57</cx:pt>
          <cx:pt idx="96731">20</cx:pt>
          <cx:pt idx="96732">30</cx:pt>
          <cx:pt idx="96733">8</cx:pt>
          <cx:pt idx="96734">60</cx:pt>
          <cx:pt idx="96735">90</cx:pt>
          <cx:pt idx="96736">37</cx:pt>
          <cx:pt idx="96737">27</cx:pt>
          <cx:pt idx="96738">84</cx:pt>
          <cx:pt idx="96739">46</cx:pt>
          <cx:pt idx="96740">20</cx:pt>
          <cx:pt idx="96741">31</cx:pt>
          <cx:pt idx="96742">9</cx:pt>
          <cx:pt idx="96743">7</cx:pt>
          <cx:pt idx="96744">12</cx:pt>
          <cx:pt idx="96745">3</cx:pt>
          <cx:pt idx="96746">71</cx:pt>
          <cx:pt idx="96747">35</cx:pt>
          <cx:pt idx="96748">25</cx:pt>
          <cx:pt idx="96749">11</cx:pt>
          <cx:pt idx="96750">94</cx:pt>
          <cx:pt idx="96751">61</cx:pt>
          <cx:pt idx="96752">26</cx:pt>
          <cx:pt idx="96753">81</cx:pt>
          <cx:pt idx="96754">62</cx:pt>
          <cx:pt idx="96755">28</cx:pt>
          <cx:pt idx="96756">99</cx:pt>
          <cx:pt idx="96757">65</cx:pt>
          <cx:pt idx="96758">70</cx:pt>
          <cx:pt idx="96759">91</cx:pt>
          <cx:pt idx="96760">86</cx:pt>
          <cx:pt idx="96761">42</cx:pt>
          <cx:pt idx="96762">10</cx:pt>
          <cx:pt idx="96763">50</cx:pt>
          <cx:pt idx="96764">33</cx:pt>
          <cx:pt idx="96765">34</cx:pt>
          <cx:pt idx="96766">36</cx:pt>
          <cx:pt idx="96767">22</cx:pt>
          <cx:pt idx="96768">47</cx:pt>
          <cx:pt idx="96769">24</cx:pt>
          <cx:pt idx="96770">25</cx:pt>
          <cx:pt idx="96771">71</cx:pt>
          <cx:pt idx="96772">98</cx:pt>
          <cx:pt idx="96773">49</cx:pt>
          <cx:pt idx="96774">33</cx:pt>
          <cx:pt idx="96775">92</cx:pt>
          <cx:pt idx="96776">31</cx:pt>
          <cx:pt idx="96777">35</cx:pt>
          <cx:pt idx="96778">67</cx:pt>
          <cx:pt idx="96779">7</cx:pt>
          <cx:pt idx="96780">27</cx:pt>
          <cx:pt idx="96781">37</cx:pt>
          <cx:pt idx="96782">35</cx:pt>
          <cx:pt idx="96783">73</cx:pt>
          <cx:pt idx="96784">68</cx:pt>
          <cx:pt idx="96785">60</cx:pt>
          <cx:pt idx="96786">93</cx:pt>
          <cx:pt idx="96787">94</cx:pt>
          <cx:pt idx="96788">6</cx:pt>
          <cx:pt idx="96789">26</cx:pt>
          <cx:pt idx="96790">64</cx:pt>
          <cx:pt idx="96791">53</cx:pt>
          <cx:pt idx="96792">50</cx:pt>
          <cx:pt idx="96793">89</cx:pt>
          <cx:pt idx="96794">7</cx:pt>
          <cx:pt idx="96795">91</cx:pt>
          <cx:pt idx="96796">54</cx:pt>
          <cx:pt idx="96797">90</cx:pt>
          <cx:pt idx="96798">94</cx:pt>
          <cx:pt idx="96799">89</cx:pt>
          <cx:pt idx="96800">77</cx:pt>
          <cx:pt idx="96801">87</cx:pt>
          <cx:pt idx="96802">70</cx:pt>
          <cx:pt idx="96803">79</cx:pt>
          <cx:pt idx="96804">76</cx:pt>
          <cx:pt idx="96805">75</cx:pt>
          <cx:pt idx="96806">46</cx:pt>
          <cx:pt idx="96807">53</cx:pt>
          <cx:pt idx="96808">61</cx:pt>
          <cx:pt idx="96809">52</cx:pt>
          <cx:pt idx="96810">57</cx:pt>
          <cx:pt idx="96811">53</cx:pt>
          <cx:pt idx="96812">45</cx:pt>
          <cx:pt idx="96813">63</cx:pt>
          <cx:pt idx="96814">60</cx:pt>
          <cx:pt idx="96815">21</cx:pt>
          <cx:pt idx="96816">14</cx:pt>
          <cx:pt idx="96817">20</cx:pt>
          <cx:pt idx="96818">90</cx:pt>
          <cx:pt idx="96819">87</cx:pt>
          <cx:pt idx="96820">11</cx:pt>
          <cx:pt idx="96821">34</cx:pt>
          <cx:pt idx="96822">77</cx:pt>
          <cx:pt idx="96823">19</cx:pt>
          <cx:pt idx="96824">73</cx:pt>
          <cx:pt idx="96825">38</cx:pt>
          <cx:pt idx="96826">98</cx:pt>
          <cx:pt idx="96827">71</cx:pt>
          <cx:pt idx="96828">68</cx:pt>
          <cx:pt idx="96829">31</cx:pt>
          <cx:pt idx="96830">65</cx:pt>
          <cx:pt idx="96831">28</cx:pt>
          <cx:pt idx="96832">47</cx:pt>
          <cx:pt idx="96833">27</cx:pt>
          <cx:pt idx="96834">29</cx:pt>
          <cx:pt idx="96835">33</cx:pt>
          <cx:pt idx="96836">60</cx:pt>
          <cx:pt idx="96837">20</cx:pt>
          <cx:pt idx="96838">32</cx:pt>
          <cx:pt idx="96839">78</cx:pt>
          <cx:pt idx="96840">95</cx:pt>
          <cx:pt idx="96841">64</cx:pt>
          <cx:pt idx="96842">52</cx:pt>
          <cx:pt idx="96843">40</cx:pt>
          <cx:pt idx="96844">25</cx:pt>
          <cx:pt idx="96845">36</cx:pt>
          <cx:pt idx="96846">90</cx:pt>
          <cx:pt idx="96847">97</cx:pt>
          <cx:pt idx="96848">2</cx:pt>
          <cx:pt idx="96849">98</cx:pt>
          <cx:pt idx="96850">53</cx:pt>
          <cx:pt idx="96851">69</cx:pt>
          <cx:pt idx="96852">48</cx:pt>
          <cx:pt idx="96853">14</cx:pt>
          <cx:pt idx="96854">81</cx:pt>
          <cx:pt idx="96855">42</cx:pt>
          <cx:pt idx="96856">69</cx:pt>
          <cx:pt idx="96857">72</cx:pt>
          <cx:pt idx="96858">59</cx:pt>
          <cx:pt idx="96859">43</cx:pt>
          <cx:pt idx="96860">4</cx:pt>
          <cx:pt idx="96861">95</cx:pt>
          <cx:pt idx="96862">74</cx:pt>
          <cx:pt idx="96863">2</cx:pt>
          <cx:pt idx="96864">38</cx:pt>
          <cx:pt idx="96865">37</cx:pt>
          <cx:pt idx="96866">60</cx:pt>
          <cx:pt idx="96867">89</cx:pt>
          <cx:pt idx="96868">1</cx:pt>
          <cx:pt idx="96869">99</cx:pt>
          <cx:pt idx="96870">93</cx:pt>
          <cx:pt idx="96871">75</cx:pt>
          <cx:pt idx="96872">45</cx:pt>
          <cx:pt idx="96873">49</cx:pt>
          <cx:pt idx="96874">67</cx:pt>
          <cx:pt idx="96875">97</cx:pt>
          <cx:pt idx="96876">34</cx:pt>
          <cx:pt idx="96877">87</cx:pt>
          <cx:pt idx="96878">89</cx:pt>
          <cx:pt idx="96879">60</cx:pt>
          <cx:pt idx="96880">55</cx:pt>
          <cx:pt idx="96881">10</cx:pt>
          <cx:pt idx="96882">98</cx:pt>
          <cx:pt idx="96883">39</cx:pt>
          <cx:pt idx="96884">8</cx:pt>
          <cx:pt idx="96885">27</cx:pt>
          <cx:pt idx="96886">17</cx:pt>
          <cx:pt idx="96887">42</cx:pt>
          <cx:pt idx="96888">82</cx:pt>
          <cx:pt idx="96889">22</cx:pt>
          <cx:pt idx="96890">8</cx:pt>
          <cx:pt idx="96891">80</cx:pt>
          <cx:pt idx="96892">56</cx:pt>
          <cx:pt idx="96893">71</cx:pt>
          <cx:pt idx="96894">41</cx:pt>
          <cx:pt idx="96895">61</cx:pt>
          <cx:pt idx="96896">89</cx:pt>
          <cx:pt idx="96897">70</cx:pt>
          <cx:pt idx="96898">35</cx:pt>
          <cx:pt idx="96899">1</cx:pt>
          <cx:pt idx="96900">82</cx:pt>
          <cx:pt idx="96901">64</cx:pt>
          <cx:pt idx="96902">75</cx:pt>
          <cx:pt idx="96903">33</cx:pt>
          <cx:pt idx="96904">50</cx:pt>
          <cx:pt idx="96905">3</cx:pt>
          <cx:pt idx="96906">32</cx:pt>
          <cx:pt idx="96907">98</cx:pt>
          <cx:pt idx="96908">40</cx:pt>
          <cx:pt idx="96909">30</cx:pt>
          <cx:pt idx="96910">61</cx:pt>
          <cx:pt idx="96911">37</cx:pt>
          <cx:pt idx="96912">83</cx:pt>
          <cx:pt idx="96913">45</cx:pt>
          <cx:pt idx="96914">23</cx:pt>
          <cx:pt idx="96915">21</cx:pt>
          <cx:pt idx="96916">88</cx:pt>
          <cx:pt idx="96917">16</cx:pt>
          <cx:pt idx="96918">95</cx:pt>
          <cx:pt idx="96919">76</cx:pt>
          <cx:pt idx="96920">40</cx:pt>
          <cx:pt idx="96921">17</cx:pt>
          <cx:pt idx="96922">30</cx:pt>
          <cx:pt idx="96923">63</cx:pt>
          <cx:pt idx="96924">71</cx:pt>
          <cx:pt idx="96925">94</cx:pt>
          <cx:pt idx="96926">56</cx:pt>
          <cx:pt idx="96927">89</cx:pt>
          <cx:pt idx="96928">72</cx:pt>
          <cx:pt idx="96929">26</cx:pt>
          <cx:pt idx="96930">90</cx:pt>
          <cx:pt idx="96931">67</cx:pt>
          <cx:pt idx="96932">75</cx:pt>
          <cx:pt idx="96933">62</cx:pt>
          <cx:pt idx="96934">15</cx:pt>
          <cx:pt idx="96935">32</cx:pt>
          <cx:pt idx="96936">45</cx:pt>
          <cx:pt idx="96937">65</cx:pt>
          <cx:pt idx="96938">34</cx:pt>
          <cx:pt idx="96939">54</cx:pt>
          <cx:pt idx="96940">28</cx:pt>
          <cx:pt idx="96941">84</cx:pt>
          <cx:pt idx="96942">50</cx:pt>
          <cx:pt idx="96943">80</cx:pt>
          <cx:pt idx="96944">87</cx:pt>
          <cx:pt idx="96945">58</cx:pt>
          <cx:pt idx="96946">29</cx:pt>
          <cx:pt idx="96947">79</cx:pt>
          <cx:pt idx="96948">13</cx:pt>
          <cx:pt idx="96949">22</cx:pt>
          <cx:pt idx="96950">83</cx:pt>
          <cx:pt idx="96951">33</cx:pt>
          <cx:pt idx="96952">60</cx:pt>
          <cx:pt idx="96953">56</cx:pt>
          <cx:pt idx="96954">64</cx:pt>
          <cx:pt idx="96955">85</cx:pt>
          <cx:pt idx="96956">55</cx:pt>
          <cx:pt idx="96957">8</cx:pt>
          <cx:pt idx="96958">66</cx:pt>
          <cx:pt idx="96959">16</cx:pt>
          <cx:pt idx="96960">27</cx:pt>
          <cx:pt idx="96961">3</cx:pt>
          <cx:pt idx="96962">15</cx:pt>
          <cx:pt idx="96963">93</cx:pt>
          <cx:pt idx="96964">67</cx:pt>
          <cx:pt idx="96965">64</cx:pt>
          <cx:pt idx="96966">63</cx:pt>
          <cx:pt idx="96967">79</cx:pt>
          <cx:pt idx="96968">30</cx:pt>
          <cx:pt idx="96969">92</cx:pt>
          <cx:pt idx="96970">74</cx:pt>
          <cx:pt idx="96971">32</cx:pt>
          <cx:pt idx="96972">8</cx:pt>
          <cx:pt idx="96973">65</cx:pt>
          <cx:pt idx="96974">2</cx:pt>
          <cx:pt idx="96975">91</cx:pt>
          <cx:pt idx="96976">28</cx:pt>
          <cx:pt idx="96977">88</cx:pt>
          <cx:pt idx="96978">32</cx:pt>
          <cx:pt idx="96979">87</cx:pt>
          <cx:pt idx="96980">54</cx:pt>
          <cx:pt idx="96981">92</cx:pt>
          <cx:pt idx="96982">99</cx:pt>
          <cx:pt idx="96983">98</cx:pt>
          <cx:pt idx="96984">35</cx:pt>
          <cx:pt idx="96985">68</cx:pt>
          <cx:pt idx="96986">55</cx:pt>
          <cx:pt idx="96987">27</cx:pt>
          <cx:pt idx="96988">24</cx:pt>
          <cx:pt idx="96989">39</cx:pt>
          <cx:pt idx="96990">83</cx:pt>
          <cx:pt idx="96991">24</cx:pt>
          <cx:pt idx="96992">61</cx:pt>
          <cx:pt idx="96993">42</cx:pt>
          <cx:pt idx="96994">23</cx:pt>
          <cx:pt idx="96995">52</cx:pt>
          <cx:pt idx="96996">30</cx:pt>
          <cx:pt idx="96997">7</cx:pt>
          <cx:pt idx="96998">89</cx:pt>
          <cx:pt idx="96999">54</cx:pt>
          <cx:pt idx="97000">74</cx:pt>
          <cx:pt idx="97001">34</cx:pt>
          <cx:pt idx="97002">16</cx:pt>
          <cx:pt idx="97003">82</cx:pt>
          <cx:pt idx="97004">51</cx:pt>
          <cx:pt idx="97005">75</cx:pt>
          <cx:pt idx="97006">93</cx:pt>
          <cx:pt idx="97007">66</cx:pt>
          <cx:pt idx="97008">77</cx:pt>
          <cx:pt idx="97009">67</cx:pt>
          <cx:pt idx="97010">61</cx:pt>
          <cx:pt idx="97011">10</cx:pt>
          <cx:pt idx="97012">4</cx:pt>
          <cx:pt idx="97013">2</cx:pt>
          <cx:pt idx="97014">21</cx:pt>
          <cx:pt idx="97015">81</cx:pt>
          <cx:pt idx="97016">54</cx:pt>
          <cx:pt idx="97017">37</cx:pt>
          <cx:pt idx="97018">74</cx:pt>
          <cx:pt idx="97019">87</cx:pt>
          <cx:pt idx="97020">40</cx:pt>
          <cx:pt idx="97021">98</cx:pt>
          <cx:pt idx="97022">99</cx:pt>
          <cx:pt idx="97023">39</cx:pt>
          <cx:pt idx="97024">9</cx:pt>
          <cx:pt idx="97025">31</cx:pt>
          <cx:pt idx="97026">74</cx:pt>
          <cx:pt idx="97027">16</cx:pt>
          <cx:pt idx="97028">66</cx:pt>
          <cx:pt idx="97029">92</cx:pt>
          <cx:pt idx="97030">90</cx:pt>
          <cx:pt idx="97031">97</cx:pt>
          <cx:pt idx="97032">23</cx:pt>
          <cx:pt idx="97033">30</cx:pt>
          <cx:pt idx="97034">58</cx:pt>
          <cx:pt idx="97035">74</cx:pt>
          <cx:pt idx="97036">79</cx:pt>
          <cx:pt idx="97037">87</cx:pt>
          <cx:pt idx="97038">58</cx:pt>
          <cx:pt idx="97039">81</cx:pt>
          <cx:pt idx="97040">29</cx:pt>
          <cx:pt idx="97041">68</cx:pt>
          <cx:pt idx="97042">66</cx:pt>
          <cx:pt idx="97043">15</cx:pt>
          <cx:pt idx="97044">62</cx:pt>
          <cx:pt idx="97045">86</cx:pt>
          <cx:pt idx="97046">54</cx:pt>
          <cx:pt idx="97047">31</cx:pt>
          <cx:pt idx="97048">96</cx:pt>
          <cx:pt idx="97049">25</cx:pt>
          <cx:pt idx="97050">100</cx:pt>
          <cx:pt idx="97051">62</cx:pt>
          <cx:pt idx="97052">40</cx:pt>
          <cx:pt idx="97053">65</cx:pt>
          <cx:pt idx="97054">75</cx:pt>
          <cx:pt idx="97055">11</cx:pt>
          <cx:pt idx="97056">26</cx:pt>
          <cx:pt idx="97057">88</cx:pt>
          <cx:pt idx="97058">90</cx:pt>
          <cx:pt idx="97059">21</cx:pt>
          <cx:pt idx="97060">61</cx:pt>
          <cx:pt idx="97061">82</cx:pt>
          <cx:pt idx="97062">64</cx:pt>
          <cx:pt idx="97063">4</cx:pt>
          <cx:pt idx="97064">68</cx:pt>
          <cx:pt idx="97065">83</cx:pt>
          <cx:pt idx="97066">23</cx:pt>
          <cx:pt idx="97067">38</cx:pt>
          <cx:pt idx="97068">98</cx:pt>
          <cx:pt idx="97069">8</cx:pt>
          <cx:pt idx="97070">55</cx:pt>
          <cx:pt idx="97071">86</cx:pt>
          <cx:pt idx="97072">44</cx:pt>
          <cx:pt idx="97073">32</cx:pt>
          <cx:pt idx="97074">52</cx:pt>
          <cx:pt idx="97075">68</cx:pt>
          <cx:pt idx="97076">28</cx:pt>
          <cx:pt idx="97077">34</cx:pt>
          <cx:pt idx="97078">96</cx:pt>
          <cx:pt idx="97079">88</cx:pt>
          <cx:pt idx="97080">22</cx:pt>
          <cx:pt idx="97081">76</cx:pt>
          <cx:pt idx="97082">26</cx:pt>
          <cx:pt idx="97083">75</cx:pt>
          <cx:pt idx="97084">36</cx:pt>
          <cx:pt idx="97085">70</cx:pt>
          <cx:pt idx="97086">80</cx:pt>
          <cx:pt idx="97087">93</cx:pt>
          <cx:pt idx="97088">61</cx:pt>
          <cx:pt idx="97089">71</cx:pt>
          <cx:pt idx="97090">31</cx:pt>
          <cx:pt idx="97091">18</cx:pt>
          <cx:pt idx="97092">99</cx:pt>
          <cx:pt idx="97093">16</cx:pt>
          <cx:pt idx="97094">2</cx:pt>
          <cx:pt idx="97095">38</cx:pt>
          <cx:pt idx="97096">44</cx:pt>
          <cx:pt idx="97097">64</cx:pt>
          <cx:pt idx="97098">39</cx:pt>
          <cx:pt idx="97099">63</cx:pt>
          <cx:pt idx="97100">37</cx:pt>
          <cx:pt idx="97101">33</cx:pt>
          <cx:pt idx="97102">16</cx:pt>
          <cx:pt idx="97103">29</cx:pt>
          <cx:pt idx="97104">54</cx:pt>
          <cx:pt idx="97105">2</cx:pt>
          <cx:pt idx="97106">74</cx:pt>
          <cx:pt idx="97107">19</cx:pt>
          <cx:pt idx="97108">10</cx:pt>
          <cx:pt idx="97109">18</cx:pt>
          <cx:pt idx="97110">70</cx:pt>
          <cx:pt idx="97111">96</cx:pt>
          <cx:pt idx="97112">22</cx:pt>
          <cx:pt idx="97113">21</cx:pt>
          <cx:pt idx="97114">76</cx:pt>
          <cx:pt idx="97115">53</cx:pt>
          <cx:pt idx="97116">87</cx:pt>
          <cx:pt idx="97117">62</cx:pt>
          <cx:pt idx="97118">97</cx:pt>
          <cx:pt idx="97119">99</cx:pt>
          <cx:pt idx="97120">83</cx:pt>
          <cx:pt idx="97121">47</cx:pt>
          <cx:pt idx="97122">93</cx:pt>
          <cx:pt idx="97123">32</cx:pt>
          <cx:pt idx="97124">35</cx:pt>
          <cx:pt idx="97125">89</cx:pt>
          <cx:pt idx="97126">81</cx:pt>
          <cx:pt idx="97127">90</cx:pt>
          <cx:pt idx="97128">95</cx:pt>
          <cx:pt idx="97129">21</cx:pt>
          <cx:pt idx="97130">19</cx:pt>
          <cx:pt idx="97131">83</cx:pt>
          <cx:pt idx="97132">99</cx:pt>
          <cx:pt idx="97133">63</cx:pt>
          <cx:pt idx="97134">66</cx:pt>
          <cx:pt idx="97135">61</cx:pt>
          <cx:pt idx="97136">14</cx:pt>
          <cx:pt idx="97137">97</cx:pt>
          <cx:pt idx="97138">92</cx:pt>
          <cx:pt idx="97139">60</cx:pt>
          <cx:pt idx="97140">22</cx:pt>
          <cx:pt idx="97141">81</cx:pt>
          <cx:pt idx="97142">96</cx:pt>
          <cx:pt idx="97143">98</cx:pt>
          <cx:pt idx="97144">72</cx:pt>
          <cx:pt idx="97145">57</cx:pt>
          <cx:pt idx="97146">86</cx:pt>
          <cx:pt idx="97147">94</cx:pt>
          <cx:pt idx="97148">100</cx:pt>
          <cx:pt idx="97149">9</cx:pt>
          <cx:pt idx="97150">82</cx:pt>
          <cx:pt idx="97151">97</cx:pt>
          <cx:pt idx="97152">14</cx:pt>
          <cx:pt idx="97153">67</cx:pt>
          <cx:pt idx="97154">50</cx:pt>
          <cx:pt idx="97155">27</cx:pt>
          <cx:pt idx="97156">67</cx:pt>
          <cx:pt idx="97157">62</cx:pt>
          <cx:pt idx="97158">95</cx:pt>
          <cx:pt idx="97159">41</cx:pt>
          <cx:pt idx="97160">93</cx:pt>
          <cx:pt idx="97161">35</cx:pt>
          <cx:pt idx="97162">75</cx:pt>
          <cx:pt idx="97163">69</cx:pt>
          <cx:pt idx="97164">87</cx:pt>
          <cx:pt idx="97165">23</cx:pt>
          <cx:pt idx="97166">1</cx:pt>
          <cx:pt idx="97167">25</cx:pt>
          <cx:pt idx="97168">15</cx:pt>
          <cx:pt idx="97169">85</cx:pt>
          <cx:pt idx="97170">30</cx:pt>
          <cx:pt idx="97171">100</cx:pt>
          <cx:pt idx="97172">69</cx:pt>
          <cx:pt idx="97173">74</cx:pt>
          <cx:pt idx="97174">75</cx:pt>
          <cx:pt idx="97175">35</cx:pt>
          <cx:pt idx="97176">88</cx:pt>
          <cx:pt idx="97177">46</cx:pt>
          <cx:pt idx="97178">37</cx:pt>
          <cx:pt idx="97179">3</cx:pt>
          <cx:pt idx="97180">8</cx:pt>
          <cx:pt idx="97181">55</cx:pt>
          <cx:pt idx="97182">1</cx:pt>
          <cx:pt idx="97183">62</cx:pt>
          <cx:pt idx="97184">43</cx:pt>
          <cx:pt idx="97185">93</cx:pt>
          <cx:pt idx="97186">58</cx:pt>
          <cx:pt idx="97187">48</cx:pt>
          <cx:pt idx="97188">73</cx:pt>
          <cx:pt idx="97189">94</cx:pt>
          <cx:pt idx="97190">87</cx:pt>
          <cx:pt idx="97191">6</cx:pt>
          <cx:pt idx="97192">15</cx:pt>
          <cx:pt idx="97193">60</cx:pt>
          <cx:pt idx="97194">59</cx:pt>
          <cx:pt idx="97195">91</cx:pt>
          <cx:pt idx="97196">9</cx:pt>
          <cx:pt idx="97197">13</cx:pt>
          <cx:pt idx="97198">95</cx:pt>
          <cx:pt idx="97199">8</cx:pt>
          <cx:pt idx="97200">21</cx:pt>
          <cx:pt idx="97201">56</cx:pt>
          <cx:pt idx="97202">87</cx:pt>
          <cx:pt idx="97203">39</cx:pt>
          <cx:pt idx="97204">86</cx:pt>
          <cx:pt idx="97205">33</cx:pt>
          <cx:pt idx="97206">88</cx:pt>
          <cx:pt idx="97207">59</cx:pt>
          <cx:pt idx="97208">35</cx:pt>
          <cx:pt idx="97209">4</cx:pt>
          <cx:pt idx="97210">8</cx:pt>
          <cx:pt idx="97211">54</cx:pt>
          <cx:pt idx="97212">5</cx:pt>
          <cx:pt idx="97213">24</cx:pt>
          <cx:pt idx="97214">92</cx:pt>
          <cx:pt idx="97215">28</cx:pt>
          <cx:pt idx="97216">98</cx:pt>
          <cx:pt idx="97217">14</cx:pt>
          <cx:pt idx="97218">96</cx:pt>
          <cx:pt idx="97219">49</cx:pt>
          <cx:pt idx="97220">74</cx:pt>
          <cx:pt idx="97221">41</cx:pt>
          <cx:pt idx="97222">66</cx:pt>
          <cx:pt idx="97223">55</cx:pt>
          <cx:pt idx="97224">57</cx:pt>
          <cx:pt idx="97225">36</cx:pt>
          <cx:pt idx="97226">7</cx:pt>
          <cx:pt idx="97227">23</cx:pt>
          <cx:pt idx="97228">59</cx:pt>
          <cx:pt idx="97229">9</cx:pt>
          <cx:pt idx="97230">57</cx:pt>
          <cx:pt idx="97231">81</cx:pt>
          <cx:pt idx="97232">88</cx:pt>
          <cx:pt idx="97233">90</cx:pt>
          <cx:pt idx="97234">48</cx:pt>
          <cx:pt idx="97235">80</cx:pt>
          <cx:pt idx="97236">47</cx:pt>
          <cx:pt idx="97237">40</cx:pt>
          <cx:pt idx="97238">24</cx:pt>
          <cx:pt idx="97239">74</cx:pt>
          <cx:pt idx="97240">44</cx:pt>
          <cx:pt idx="97241">28</cx:pt>
          <cx:pt idx="97242">22</cx:pt>
          <cx:pt idx="97243">72</cx:pt>
          <cx:pt idx="97244">53</cx:pt>
          <cx:pt idx="97245">85</cx:pt>
          <cx:pt idx="97246">58</cx:pt>
          <cx:pt idx="97247">72</cx:pt>
          <cx:pt idx="97248">82</cx:pt>
          <cx:pt idx="97249">49</cx:pt>
          <cx:pt idx="97250">6</cx:pt>
          <cx:pt idx="97251">14</cx:pt>
          <cx:pt idx="97252">65</cx:pt>
          <cx:pt idx="97253">99</cx:pt>
          <cx:pt idx="97254">31</cx:pt>
          <cx:pt idx="97255">3</cx:pt>
          <cx:pt idx="97256">83</cx:pt>
          <cx:pt idx="97257">4</cx:pt>
          <cx:pt idx="97258">62</cx:pt>
          <cx:pt idx="97259">55</cx:pt>
          <cx:pt idx="97260">27</cx:pt>
          <cx:pt idx="97261">1</cx:pt>
          <cx:pt idx="97262">74</cx:pt>
          <cx:pt idx="97263">85</cx:pt>
          <cx:pt idx="97264">53</cx:pt>
          <cx:pt idx="97265">42</cx:pt>
          <cx:pt idx="97266">31</cx:pt>
          <cx:pt idx="97267">34</cx:pt>
          <cx:pt idx="97268">98</cx:pt>
          <cx:pt idx="97269">25</cx:pt>
          <cx:pt idx="97270">18</cx:pt>
          <cx:pt idx="97271">73</cx:pt>
          <cx:pt idx="97272">65</cx:pt>
          <cx:pt idx="97273">33</cx:pt>
          <cx:pt idx="97274">79</cx:pt>
          <cx:pt idx="97275">59</cx:pt>
          <cx:pt idx="97276">30</cx:pt>
          <cx:pt idx="97277">39</cx:pt>
          <cx:pt idx="97278">46</cx:pt>
          <cx:pt idx="97279">62</cx:pt>
          <cx:pt idx="97280">33</cx:pt>
          <cx:pt idx="97281">15</cx:pt>
          <cx:pt idx="97282">61</cx:pt>
          <cx:pt idx="97283">77</cx:pt>
          <cx:pt idx="97284">28</cx:pt>
          <cx:pt idx="97285">82</cx:pt>
          <cx:pt idx="97286">65</cx:pt>
          <cx:pt idx="97287">83</cx:pt>
          <cx:pt idx="97288">10</cx:pt>
          <cx:pt idx="97289">70</cx:pt>
          <cx:pt idx="97290">54</cx:pt>
          <cx:pt idx="97291">88</cx:pt>
          <cx:pt idx="97292">66</cx:pt>
          <cx:pt idx="97293">30</cx:pt>
          <cx:pt idx="97294">22</cx:pt>
          <cx:pt idx="97295">57</cx:pt>
          <cx:pt idx="97296">34</cx:pt>
          <cx:pt idx="97297">31</cx:pt>
          <cx:pt idx="97298">82</cx:pt>
          <cx:pt idx="97299">49</cx:pt>
          <cx:pt idx="97300">97</cx:pt>
          <cx:pt idx="97301">46</cx:pt>
          <cx:pt idx="97302">5</cx:pt>
          <cx:pt idx="97303">27</cx:pt>
          <cx:pt idx="97304">21</cx:pt>
          <cx:pt idx="97305">71</cx:pt>
          <cx:pt idx="97306">63</cx:pt>
          <cx:pt idx="97307">75</cx:pt>
          <cx:pt idx="97308">56</cx:pt>
          <cx:pt idx="97309">74</cx:pt>
          <cx:pt idx="97310">7</cx:pt>
          <cx:pt idx="97311">28</cx:pt>
          <cx:pt idx="97312">34</cx:pt>
          <cx:pt idx="97313">86</cx:pt>
          <cx:pt idx="97314">67</cx:pt>
          <cx:pt idx="97315">21</cx:pt>
          <cx:pt idx="97316">43</cx:pt>
          <cx:pt idx="97317">11</cx:pt>
          <cx:pt idx="97318">77</cx:pt>
          <cx:pt idx="97319">73</cx:pt>
          <cx:pt idx="97320">51</cx:pt>
          <cx:pt idx="97321">33</cx:pt>
          <cx:pt idx="97322">67</cx:pt>
          <cx:pt idx="97323">63</cx:pt>
          <cx:pt idx="97324">41</cx:pt>
          <cx:pt idx="97325">95</cx:pt>
          <cx:pt idx="97326">68</cx:pt>
          <cx:pt idx="97327">100</cx:pt>
          <cx:pt idx="97328">44</cx:pt>
          <cx:pt idx="97329">53</cx:pt>
          <cx:pt idx="97330">78</cx:pt>
          <cx:pt idx="97331">6</cx:pt>
          <cx:pt idx="97332">38</cx:pt>
          <cx:pt idx="97333">72</cx:pt>
          <cx:pt idx="97334">15</cx:pt>
          <cx:pt idx="97335">65</cx:pt>
          <cx:pt idx="97336">94</cx:pt>
          <cx:pt idx="97337">34</cx:pt>
          <cx:pt idx="97338">28</cx:pt>
          <cx:pt idx="97339">61</cx:pt>
          <cx:pt idx="97340">92</cx:pt>
          <cx:pt idx="97341">30</cx:pt>
          <cx:pt idx="97342">80</cx:pt>
          <cx:pt idx="97343">60</cx:pt>
          <cx:pt idx="97344">35</cx:pt>
          <cx:pt idx="97345">50</cx:pt>
          <cx:pt idx="97346">21</cx:pt>
          <cx:pt idx="97347">40</cx:pt>
          <cx:pt idx="97348">98</cx:pt>
          <cx:pt idx="97349">72</cx:pt>
          <cx:pt idx="97350">14</cx:pt>
          <cx:pt idx="97351">97</cx:pt>
          <cx:pt idx="97352">69</cx:pt>
          <cx:pt idx="97353">4</cx:pt>
          <cx:pt idx="97354">77</cx:pt>
          <cx:pt idx="97355">29</cx:pt>
          <cx:pt idx="97356">91</cx:pt>
          <cx:pt idx="97357">57</cx:pt>
          <cx:pt idx="97358">89</cx:pt>
          <cx:pt idx="97359">67</cx:pt>
          <cx:pt idx="97360">90</cx:pt>
          <cx:pt idx="97361">45</cx:pt>
          <cx:pt idx="97362">27</cx:pt>
          <cx:pt idx="97363">20</cx:pt>
          <cx:pt idx="97364">80</cx:pt>
          <cx:pt idx="97365">71</cx:pt>
          <cx:pt idx="97366">54</cx:pt>
          <cx:pt idx="97367">62</cx:pt>
          <cx:pt idx="97368">100</cx:pt>
          <cx:pt idx="97369">59</cx:pt>
          <cx:pt idx="97370">34</cx:pt>
          <cx:pt idx="97371">7</cx:pt>
          <cx:pt idx="97372">18</cx:pt>
          <cx:pt idx="97373">91</cx:pt>
          <cx:pt idx="97374">28</cx:pt>
          <cx:pt idx="97375">96</cx:pt>
          <cx:pt idx="97376">1</cx:pt>
          <cx:pt idx="97377">9</cx:pt>
          <cx:pt idx="97378">70</cx:pt>
          <cx:pt idx="97379">25</cx:pt>
          <cx:pt idx="97380">90</cx:pt>
          <cx:pt idx="97381">77</cx:pt>
          <cx:pt idx="97382">30</cx:pt>
          <cx:pt idx="97383">9</cx:pt>
          <cx:pt idx="97384">37</cx:pt>
          <cx:pt idx="97385">42</cx:pt>
          <cx:pt idx="97386">67</cx:pt>
          <cx:pt idx="97387">56</cx:pt>
          <cx:pt idx="97388">23</cx:pt>
          <cx:pt idx="97389">62</cx:pt>
          <cx:pt idx="97390">82</cx:pt>
          <cx:pt idx="97391">29</cx:pt>
          <cx:pt idx="97392">44</cx:pt>
          <cx:pt idx="97393">16</cx:pt>
          <cx:pt idx="97394">38</cx:pt>
          <cx:pt idx="97395">81</cx:pt>
          <cx:pt idx="97396">31</cx:pt>
          <cx:pt idx="97397">76</cx:pt>
          <cx:pt idx="97398">36</cx:pt>
          <cx:pt idx="97399">52</cx:pt>
          <cx:pt idx="97400">73</cx:pt>
          <cx:pt idx="97401">84</cx:pt>
          <cx:pt idx="97402">27</cx:pt>
          <cx:pt idx="97403">39</cx:pt>
          <cx:pt idx="97404">48</cx:pt>
          <cx:pt idx="97405">62</cx:pt>
          <cx:pt idx="97406">85</cx:pt>
          <cx:pt idx="97407">64</cx:pt>
          <cx:pt idx="97408">29</cx:pt>
          <cx:pt idx="97409">44</cx:pt>
          <cx:pt idx="97410">36</cx:pt>
          <cx:pt idx="97411">92</cx:pt>
          <cx:pt idx="97412">99</cx:pt>
          <cx:pt idx="97413">23</cx:pt>
          <cx:pt idx="97414">71</cx:pt>
          <cx:pt idx="97415">34</cx:pt>
          <cx:pt idx="97416">30</cx:pt>
          <cx:pt idx="97417">18</cx:pt>
          <cx:pt idx="97418">90</cx:pt>
          <cx:pt idx="97419">27</cx:pt>
          <cx:pt idx="97420">6</cx:pt>
          <cx:pt idx="97421">82</cx:pt>
          <cx:pt idx="97422">13</cx:pt>
          <cx:pt idx="97423">48</cx:pt>
          <cx:pt idx="97424">76</cx:pt>
          <cx:pt idx="97425">45</cx:pt>
          <cx:pt idx="97426">22</cx:pt>
          <cx:pt idx="97427">95</cx:pt>
          <cx:pt idx="97428">59</cx:pt>
          <cx:pt idx="97429">51</cx:pt>
          <cx:pt idx="97430">53</cx:pt>
          <cx:pt idx="97431">86</cx:pt>
          <cx:pt idx="97432">32</cx:pt>
          <cx:pt idx="97433">15</cx:pt>
          <cx:pt idx="97434">75</cx:pt>
          <cx:pt idx="97435">58</cx:pt>
          <cx:pt idx="97436">64</cx:pt>
          <cx:pt idx="97437">72</cx:pt>
          <cx:pt idx="97438">21</cx:pt>
          <cx:pt idx="97439">92</cx:pt>
          <cx:pt idx="97440">20</cx:pt>
          <cx:pt idx="97441">44</cx:pt>
          <cx:pt idx="97442">32</cx:pt>
          <cx:pt idx="97443">31</cx:pt>
          <cx:pt idx="97444">67</cx:pt>
          <cx:pt idx="97445">37</cx:pt>
          <cx:pt idx="97446">82</cx:pt>
          <cx:pt idx="97447">52</cx:pt>
          <cx:pt idx="97448">27</cx:pt>
          <cx:pt idx="97449">75</cx:pt>
          <cx:pt idx="97450">85</cx:pt>
          <cx:pt idx="97451">49</cx:pt>
          <cx:pt idx="97452">3</cx:pt>
          <cx:pt idx="97453">59</cx:pt>
          <cx:pt idx="97454">48</cx:pt>
          <cx:pt idx="97455">30</cx:pt>
          <cx:pt idx="97456">86</cx:pt>
          <cx:pt idx="97457">49</cx:pt>
          <cx:pt idx="97458">84</cx:pt>
          <cx:pt idx="97459">75</cx:pt>
          <cx:pt idx="97460">88</cx:pt>
          <cx:pt idx="97461">34</cx:pt>
          <cx:pt idx="97462">99</cx:pt>
          <cx:pt idx="97463">52</cx:pt>
          <cx:pt idx="97464">14</cx:pt>
          <cx:pt idx="97465">38</cx:pt>
          <cx:pt idx="97466">67</cx:pt>
          <cx:pt idx="97467">32</cx:pt>
          <cx:pt idx="97468">58</cx:pt>
          <cx:pt idx="97469">20</cx:pt>
          <cx:pt idx="97470">63</cx:pt>
          <cx:pt idx="97471">16</cx:pt>
          <cx:pt idx="97472">53</cx:pt>
          <cx:pt idx="97473">91</cx:pt>
          <cx:pt idx="97474">82</cx:pt>
          <cx:pt idx="97475">59</cx:pt>
          <cx:pt idx="97476">49</cx:pt>
          <cx:pt idx="97477">61</cx:pt>
          <cx:pt idx="97478">43</cx:pt>
          <cx:pt idx="97479">89</cx:pt>
          <cx:pt idx="97480">71</cx:pt>
          <cx:pt idx="97481">78</cx:pt>
          <cx:pt idx="97482">2</cx:pt>
          <cx:pt idx="97483">57</cx:pt>
          <cx:pt idx="97484">23</cx:pt>
          <cx:pt idx="97485">35</cx:pt>
          <cx:pt idx="97486">32</cx:pt>
          <cx:pt idx="97487">15</cx:pt>
          <cx:pt idx="97488">47</cx:pt>
          <cx:pt idx="97489">82</cx:pt>
          <cx:pt idx="97490">34</cx:pt>
          <cx:pt idx="97491">53</cx:pt>
          <cx:pt idx="97492">97</cx:pt>
          <cx:pt idx="97493">27</cx:pt>
          <cx:pt idx="97494">94</cx:pt>
          <cx:pt idx="97495">40</cx:pt>
          <cx:pt idx="97496">13</cx:pt>
          <cx:pt idx="97497">38</cx:pt>
          <cx:pt idx="97498">9</cx:pt>
          <cx:pt idx="97499">79</cx:pt>
          <cx:pt idx="97500">50</cx:pt>
          <cx:pt idx="97501">88</cx:pt>
          <cx:pt idx="97502">33</cx:pt>
          <cx:pt idx="97503">51</cx:pt>
          <cx:pt idx="97504">30</cx:pt>
          <cx:pt idx="97505">45</cx:pt>
          <cx:pt idx="97506">66</cx:pt>
          <cx:pt idx="97507">49</cx:pt>
          <cx:pt idx="97508">64</cx:pt>
          <cx:pt idx="97509">94</cx:pt>
          <cx:pt idx="97510">38</cx:pt>
          <cx:pt idx="97511">20</cx:pt>
          <cx:pt idx="97512">75</cx:pt>
          <cx:pt idx="97513">7</cx:pt>
          <cx:pt idx="97514">18</cx:pt>
          <cx:pt idx="97515">82</cx:pt>
          <cx:pt idx="97516">99</cx:pt>
          <cx:pt idx="97517">43</cx:pt>
          <cx:pt idx="97518">85</cx:pt>
          <cx:pt idx="97519">55</cx:pt>
          <cx:pt idx="97520">56</cx:pt>
          <cx:pt idx="97521">48</cx:pt>
          <cx:pt idx="97522">24</cx:pt>
          <cx:pt idx="97523">38</cx:pt>
          <cx:pt idx="97524">51</cx:pt>
          <cx:pt idx="97525">65</cx:pt>
          <cx:pt idx="97526">57</cx:pt>
          <cx:pt idx="97527">93</cx:pt>
          <cx:pt idx="97528">20</cx:pt>
          <cx:pt idx="97529">89</cx:pt>
          <cx:pt idx="97530">78</cx:pt>
          <cx:pt idx="97531">56</cx:pt>
          <cx:pt idx="97532">34</cx:pt>
          <cx:pt idx="97533">72</cx:pt>
          <cx:pt idx="97534">57</cx:pt>
          <cx:pt idx="97535">71</cx:pt>
          <cx:pt idx="97536">38</cx:pt>
          <cx:pt idx="97537">45</cx:pt>
          <cx:pt idx="97538">88</cx:pt>
          <cx:pt idx="97539">58</cx:pt>
          <cx:pt idx="97540">79</cx:pt>
          <cx:pt idx="97541">75</cx:pt>
          <cx:pt idx="97542">93</cx:pt>
          <cx:pt idx="97543">82</cx:pt>
          <cx:pt idx="97544">22</cx:pt>
          <cx:pt idx="97545">24</cx:pt>
          <cx:pt idx="97546">70</cx:pt>
          <cx:pt idx="97547">4</cx:pt>
          <cx:pt idx="97548">87</cx:pt>
          <cx:pt idx="97549">60</cx:pt>
          <cx:pt idx="97550">63</cx:pt>
          <cx:pt idx="97551">56</cx:pt>
          <cx:pt idx="97552">89</cx:pt>
          <cx:pt idx="97553">73</cx:pt>
          <cx:pt idx="97554">34</cx:pt>
          <cx:pt idx="97555">99</cx:pt>
          <cx:pt idx="97556">90</cx:pt>
          <cx:pt idx="97557">62</cx:pt>
          <cx:pt idx="97558">2</cx:pt>
          <cx:pt idx="97559">37</cx:pt>
          <cx:pt idx="97560">38</cx:pt>
          <cx:pt idx="97561">55</cx:pt>
          <cx:pt idx="97562">58</cx:pt>
          <cx:pt idx="97563">52</cx:pt>
          <cx:pt idx="97564">83</cx:pt>
          <cx:pt idx="97565">60</cx:pt>
          <cx:pt idx="97566">31</cx:pt>
          <cx:pt idx="97567">3</cx:pt>
          <cx:pt idx="97568">21</cx:pt>
          <cx:pt idx="97569">62</cx:pt>
          <cx:pt idx="97570">85</cx:pt>
          <cx:pt idx="97571">20</cx:pt>
          <cx:pt idx="97572">79</cx:pt>
          <cx:pt idx="97573">2</cx:pt>
          <cx:pt idx="97574">76</cx:pt>
          <cx:pt idx="97575">78</cx:pt>
          <cx:pt idx="97576">27</cx:pt>
          <cx:pt idx="97577">91</cx:pt>
          <cx:pt idx="97578">33</cx:pt>
          <cx:pt idx="97579">3</cx:pt>
          <cx:pt idx="97580">58</cx:pt>
          <cx:pt idx="97581">37</cx:pt>
          <cx:pt idx="97582">82</cx:pt>
          <cx:pt idx="97583">79</cx:pt>
          <cx:pt idx="97584">64</cx:pt>
          <cx:pt idx="97585">45</cx:pt>
          <cx:pt idx="97586">96</cx:pt>
          <cx:pt idx="97587">56</cx:pt>
          <cx:pt idx="97588">57</cx:pt>
          <cx:pt idx="97589">50</cx:pt>
          <cx:pt idx="97590">74</cx:pt>
          <cx:pt idx="97591">26</cx:pt>
          <cx:pt idx="97592">50</cx:pt>
          <cx:pt idx="97593">69</cx:pt>
          <cx:pt idx="97594">27</cx:pt>
          <cx:pt idx="97595">30</cx:pt>
          <cx:pt idx="97596">15</cx:pt>
          <cx:pt idx="97597">43</cx:pt>
          <cx:pt idx="97598">33</cx:pt>
          <cx:pt idx="97599">40</cx:pt>
          <cx:pt idx="97600">37</cx:pt>
          <cx:pt idx="97601">35</cx:pt>
          <cx:pt idx="97602">39</cx:pt>
          <cx:pt idx="97603">70</cx:pt>
          <cx:pt idx="97604">87</cx:pt>
          <cx:pt idx="97605">88</cx:pt>
          <cx:pt idx="97606">43</cx:pt>
          <cx:pt idx="97607">80</cx:pt>
          <cx:pt idx="97608">85</cx:pt>
          <cx:pt idx="97609">50</cx:pt>
          <cx:pt idx="97610">86</cx:pt>
          <cx:pt idx="97611">14</cx:pt>
          <cx:pt idx="97612">68</cx:pt>
          <cx:pt idx="97613">73</cx:pt>
          <cx:pt idx="97614">34</cx:pt>
          <cx:pt idx="97615">28</cx:pt>
          <cx:pt idx="97616">56</cx:pt>
          <cx:pt idx="97617">93</cx:pt>
          <cx:pt idx="97618">79</cx:pt>
          <cx:pt idx="97619">26</cx:pt>
          <cx:pt idx="97620">100</cx:pt>
          <cx:pt idx="97621">82</cx:pt>
          <cx:pt idx="97622">14</cx:pt>
          <cx:pt idx="97623">2</cx:pt>
          <cx:pt idx="97624">1</cx:pt>
          <cx:pt idx="97625">89</cx:pt>
          <cx:pt idx="97626">16</cx:pt>
          <cx:pt idx="97627">9</cx:pt>
          <cx:pt idx="97628">85</cx:pt>
          <cx:pt idx="97629">97</cx:pt>
          <cx:pt idx="97630">49</cx:pt>
          <cx:pt idx="97631">12</cx:pt>
          <cx:pt idx="97632">46</cx:pt>
          <cx:pt idx="97633">70</cx:pt>
          <cx:pt idx="97634">5</cx:pt>
          <cx:pt idx="97635">19</cx:pt>
          <cx:pt idx="97636">77</cx:pt>
          <cx:pt idx="97637">49</cx:pt>
          <cx:pt idx="97638">18</cx:pt>
          <cx:pt idx="97639">31</cx:pt>
          <cx:pt idx="97640">34</cx:pt>
          <cx:pt idx="97641">96</cx:pt>
          <cx:pt idx="97642">66</cx:pt>
          <cx:pt idx="97643">100</cx:pt>
          <cx:pt idx="97644">21</cx:pt>
          <cx:pt idx="97645">44</cx:pt>
          <cx:pt idx="97646">62</cx:pt>
          <cx:pt idx="97647">58</cx:pt>
          <cx:pt idx="97648">57</cx:pt>
          <cx:pt idx="97649">11</cx:pt>
          <cx:pt idx="97650">94</cx:pt>
          <cx:pt idx="97651">95</cx:pt>
          <cx:pt idx="97652">58</cx:pt>
          <cx:pt idx="97653">82</cx:pt>
          <cx:pt idx="97654">90</cx:pt>
          <cx:pt idx="97655">44</cx:pt>
          <cx:pt idx="97656">48</cx:pt>
          <cx:pt idx="97657">51</cx:pt>
          <cx:pt idx="97658">88</cx:pt>
          <cx:pt idx="97659">31</cx:pt>
          <cx:pt idx="97660">26</cx:pt>
          <cx:pt idx="97661">80</cx:pt>
          <cx:pt idx="97662">61</cx:pt>
          <cx:pt idx="97663">84</cx:pt>
          <cx:pt idx="97664">74</cx:pt>
          <cx:pt idx="97665">66</cx:pt>
          <cx:pt idx="97666">79</cx:pt>
          <cx:pt idx="97667">26</cx:pt>
          <cx:pt idx="97668">82</cx:pt>
          <cx:pt idx="97669">88</cx:pt>
          <cx:pt idx="97670">60</cx:pt>
          <cx:pt idx="97671">46</cx:pt>
          <cx:pt idx="97672">72</cx:pt>
          <cx:pt idx="97673">14</cx:pt>
          <cx:pt idx="97674">65</cx:pt>
          <cx:pt idx="97675">77</cx:pt>
          <cx:pt idx="97676">85</cx:pt>
          <cx:pt idx="97677">78</cx:pt>
          <cx:pt idx="97678">32</cx:pt>
          <cx:pt idx="97679">36</cx:pt>
          <cx:pt idx="97680">88</cx:pt>
          <cx:pt idx="97681">55</cx:pt>
          <cx:pt idx="97682">51</cx:pt>
          <cx:pt idx="97683">50</cx:pt>
          <cx:pt idx="97684">96</cx:pt>
          <cx:pt idx="97685">94</cx:pt>
          <cx:pt idx="97686">1</cx:pt>
          <cx:pt idx="97687">45</cx:pt>
          <cx:pt idx="97688">18</cx:pt>
          <cx:pt idx="97689">97</cx:pt>
          <cx:pt idx="97690">73</cx:pt>
          <cx:pt idx="97691">29</cx:pt>
          <cx:pt idx="97692">63</cx:pt>
          <cx:pt idx="97693">67</cx:pt>
          <cx:pt idx="97694">37</cx:pt>
          <cx:pt idx="97695">62</cx:pt>
          <cx:pt idx="97696">3</cx:pt>
          <cx:pt idx="97697">25</cx:pt>
          <cx:pt idx="97698">21</cx:pt>
          <cx:pt idx="97699">96</cx:pt>
          <cx:pt idx="97700">22</cx:pt>
          <cx:pt idx="97701">68</cx:pt>
          <cx:pt idx="97702">38</cx:pt>
          <cx:pt idx="97703">100</cx:pt>
          <cx:pt idx="97704">82</cx:pt>
          <cx:pt idx="97705">88</cx:pt>
          <cx:pt idx="97706">6</cx:pt>
          <cx:pt idx="97707">93</cx:pt>
          <cx:pt idx="97708">86</cx:pt>
          <cx:pt idx="97709">35</cx:pt>
          <cx:pt idx="97710">66</cx:pt>
          <cx:pt idx="97711">88</cx:pt>
          <cx:pt idx="97712">24</cx:pt>
          <cx:pt idx="97713">79</cx:pt>
          <cx:pt idx="97714">32</cx:pt>
          <cx:pt idx="97715">39</cx:pt>
          <cx:pt idx="97716">85</cx:pt>
          <cx:pt idx="97717">38</cx:pt>
          <cx:pt idx="97718">89</cx:pt>
          <cx:pt idx="97719">56</cx:pt>
          <cx:pt idx="97720">6</cx:pt>
          <cx:pt idx="97721">52</cx:pt>
          <cx:pt idx="97722">64</cx:pt>
          <cx:pt idx="97723">84</cx:pt>
          <cx:pt idx="97724">51</cx:pt>
          <cx:pt idx="97725">92</cx:pt>
          <cx:pt idx="97726">50</cx:pt>
          <cx:pt idx="97727">74</cx:pt>
          <cx:pt idx="97728">23</cx:pt>
          <cx:pt idx="97729">81</cx:pt>
          <cx:pt idx="97730">99</cx:pt>
          <cx:pt idx="97731">37</cx:pt>
          <cx:pt idx="97732">2</cx:pt>
          <cx:pt idx="97733">70</cx:pt>
          <cx:pt idx="97734">98</cx:pt>
          <cx:pt idx="97735">8</cx:pt>
          <cx:pt idx="97736">80</cx:pt>
          <cx:pt idx="97737">7</cx:pt>
          <cx:pt idx="97738">73</cx:pt>
          <cx:pt idx="97739">25</cx:pt>
          <cx:pt idx="97740">50</cx:pt>
          <cx:pt idx="97741">74</cx:pt>
          <cx:pt idx="97742">59</cx:pt>
          <cx:pt idx="97743">38</cx:pt>
          <cx:pt idx="97744">100</cx:pt>
          <cx:pt idx="97745">87</cx:pt>
          <cx:pt idx="97746">52</cx:pt>
          <cx:pt idx="97747">36</cx:pt>
          <cx:pt idx="97748">83</cx:pt>
          <cx:pt idx="97749">34</cx:pt>
          <cx:pt idx="97750">31</cx:pt>
          <cx:pt idx="97751">66</cx:pt>
          <cx:pt idx="97752">4</cx:pt>
          <cx:pt idx="97753">67</cx:pt>
          <cx:pt idx="97754">97</cx:pt>
          <cx:pt idx="97755">56</cx:pt>
          <cx:pt idx="97756">73</cx:pt>
          <cx:pt idx="97757">51</cx:pt>
          <cx:pt idx="97758">60</cx:pt>
          <cx:pt idx="97759">64</cx:pt>
          <cx:pt idx="97760">82</cx:pt>
          <cx:pt idx="97761">12</cx:pt>
          <cx:pt idx="97762">67</cx:pt>
          <cx:pt idx="97763">69</cx:pt>
          <cx:pt idx="97764">33</cx:pt>
          <cx:pt idx="97765">68</cx:pt>
          <cx:pt idx="97766">14</cx:pt>
          <cx:pt idx="97767">30</cx:pt>
          <cx:pt idx="97768">42</cx:pt>
          <cx:pt idx="97769">55</cx:pt>
          <cx:pt idx="97770">25</cx:pt>
          <cx:pt idx="97771">21</cx:pt>
          <cx:pt idx="97772">67</cx:pt>
          <cx:pt idx="97773">36</cx:pt>
          <cx:pt idx="97774">47</cx:pt>
          <cx:pt idx="97775">100</cx:pt>
          <cx:pt idx="97776">50</cx:pt>
          <cx:pt idx="97777">75</cx:pt>
          <cx:pt idx="97778">58</cx:pt>
          <cx:pt idx="97779">86</cx:pt>
          <cx:pt idx="97780">84</cx:pt>
          <cx:pt idx="97781">20</cx:pt>
          <cx:pt idx="97782">69</cx:pt>
          <cx:pt idx="97783">81</cx:pt>
          <cx:pt idx="97784">70</cx:pt>
          <cx:pt idx="97785">63</cx:pt>
          <cx:pt idx="97786">45</cx:pt>
          <cx:pt idx="97787">31</cx:pt>
          <cx:pt idx="97788">99</cx:pt>
          <cx:pt idx="97789">59</cx:pt>
          <cx:pt idx="97790">73</cx:pt>
          <cx:pt idx="97791">18</cx:pt>
          <cx:pt idx="97792">33</cx:pt>
          <cx:pt idx="97793">5</cx:pt>
          <cx:pt idx="97794">86</cx:pt>
          <cx:pt idx="97795">24</cx:pt>
          <cx:pt idx="97796">48</cx:pt>
          <cx:pt idx="97797">17</cx:pt>
          <cx:pt idx="97798">41</cx:pt>
          <cx:pt idx="97799">28</cx:pt>
          <cx:pt idx="97800">84</cx:pt>
          <cx:pt idx="97801">78</cx:pt>
          <cx:pt idx="97802">45</cx:pt>
          <cx:pt idx="97803">14</cx:pt>
          <cx:pt idx="97804">61</cx:pt>
          <cx:pt idx="97805">34</cx:pt>
          <cx:pt idx="97806">90</cx:pt>
          <cx:pt idx="97807">79</cx:pt>
          <cx:pt idx="97808">3</cx:pt>
          <cx:pt idx="97809">16</cx:pt>
          <cx:pt idx="97810">56</cx:pt>
          <cx:pt idx="97811">65</cx:pt>
          <cx:pt idx="97812">81</cx:pt>
          <cx:pt idx="97813">58</cx:pt>
          <cx:pt idx="97814">4</cx:pt>
          <cx:pt idx="97815">100</cx:pt>
          <cx:pt idx="97816">73</cx:pt>
          <cx:pt idx="97817">93</cx:pt>
          <cx:pt idx="97818">18</cx:pt>
          <cx:pt idx="97819">30</cx:pt>
          <cx:pt idx="97820">80</cx:pt>
          <cx:pt idx="97821">91</cx:pt>
          <cx:pt idx="97822">50</cx:pt>
          <cx:pt idx="97823">53</cx:pt>
          <cx:pt idx="97824">77</cx:pt>
          <cx:pt idx="97825">23</cx:pt>
          <cx:pt idx="97826">49</cx:pt>
          <cx:pt idx="97827">6</cx:pt>
          <cx:pt idx="97828">55</cx:pt>
          <cx:pt idx="97829">87</cx:pt>
          <cx:pt idx="97830">73</cx:pt>
          <cx:pt idx="97831">26</cx:pt>
          <cx:pt idx="97832">91</cx:pt>
          <cx:pt idx="97833">38</cx:pt>
          <cx:pt idx="97834">18</cx:pt>
          <cx:pt idx="97835">42</cx:pt>
          <cx:pt idx="97836">30</cx:pt>
          <cx:pt idx="97837">92</cx:pt>
          <cx:pt idx="97838">17</cx:pt>
          <cx:pt idx="97839">57</cx:pt>
          <cx:pt idx="97840">40</cx:pt>
          <cx:pt idx="97841">21</cx:pt>
          <cx:pt idx="97842">33</cx:pt>
          <cx:pt idx="97843">98</cx:pt>
          <cx:pt idx="97844">6</cx:pt>
          <cx:pt idx="97845">70</cx:pt>
          <cx:pt idx="97846">90</cx:pt>
          <cx:pt idx="97847">28</cx:pt>
          <cx:pt idx="97848">65</cx:pt>
          <cx:pt idx="97849">72</cx:pt>
          <cx:pt idx="97850">50</cx:pt>
          <cx:pt idx="97851">76</cx:pt>
          <cx:pt idx="97852">68</cx:pt>
          <cx:pt idx="97853">87</cx:pt>
          <cx:pt idx="97854">92</cx:pt>
          <cx:pt idx="97855">85</cx:pt>
          <cx:pt idx="97856">38</cx:pt>
          <cx:pt idx="97857">79</cx:pt>
          <cx:pt idx="97858">30</cx:pt>
          <cx:pt idx="97859">22</cx:pt>
          <cx:pt idx="97860">72</cx:pt>
          <cx:pt idx="97861">34</cx:pt>
          <cx:pt idx="97862">23</cx:pt>
          <cx:pt idx="97863">94</cx:pt>
          <cx:pt idx="97864">55</cx:pt>
          <cx:pt idx="97865">63</cx:pt>
          <cx:pt idx="97866">29</cx:pt>
          <cx:pt idx="97867">79</cx:pt>
          <cx:pt idx="97868">28</cx:pt>
          <cx:pt idx="97869">59</cx:pt>
          <cx:pt idx="97870">1</cx:pt>
          <cx:pt idx="97871">95</cx:pt>
          <cx:pt idx="97872">80</cx:pt>
          <cx:pt idx="97873">98</cx:pt>
          <cx:pt idx="97874">26</cx:pt>
          <cx:pt idx="97875">88</cx:pt>
          <cx:pt idx="97876">50</cx:pt>
          <cx:pt idx="97877">39</cx:pt>
          <cx:pt idx="97878">85</cx:pt>
          <cx:pt idx="97879">35</cx:pt>
          <cx:pt idx="97880">53</cx:pt>
          <cx:pt idx="97881">77</cx:pt>
          <cx:pt idx="97882">16</cx:pt>
          <cx:pt idx="97883">52</cx:pt>
          <cx:pt idx="97884">8</cx:pt>
          <cx:pt idx="97885">59</cx:pt>
          <cx:pt idx="97886">25</cx:pt>
          <cx:pt idx="97887">79</cx:pt>
          <cx:pt idx="97888">70</cx:pt>
          <cx:pt idx="97889">22</cx:pt>
          <cx:pt idx="97890">47</cx:pt>
          <cx:pt idx="97891">52</cx:pt>
          <cx:pt idx="97892">35</cx:pt>
          <cx:pt idx="97893">42</cx:pt>
          <cx:pt idx="97894">93</cx:pt>
          <cx:pt idx="97895">59</cx:pt>
          <cx:pt idx="97896">83</cx:pt>
          <cx:pt idx="97897">49</cx:pt>
          <cx:pt idx="97898">97</cx:pt>
          <cx:pt idx="97899">9</cx:pt>
          <cx:pt idx="97900">18</cx:pt>
          <cx:pt idx="97901">21</cx:pt>
          <cx:pt idx="97902">11</cx:pt>
          <cx:pt idx="97903">19</cx:pt>
          <cx:pt idx="97904">3</cx:pt>
          <cx:pt idx="97905">38</cx:pt>
          <cx:pt idx="97906">31</cx:pt>
          <cx:pt idx="97907">61</cx:pt>
          <cx:pt idx="97908">59</cx:pt>
          <cx:pt idx="97909">89</cx:pt>
          <cx:pt idx="97910">10</cx:pt>
          <cx:pt idx="97911">30</cx:pt>
          <cx:pt idx="97912">63</cx:pt>
          <cx:pt idx="97913">91</cx:pt>
          <cx:pt idx="97914">51</cx:pt>
          <cx:pt idx="97915">74</cx:pt>
          <cx:pt idx="97916">50</cx:pt>
          <cx:pt idx="97917">87</cx:pt>
          <cx:pt idx="97918">67</cx:pt>
          <cx:pt idx="97919">100</cx:pt>
          <cx:pt idx="97920">18</cx:pt>
          <cx:pt idx="97921">21</cx:pt>
          <cx:pt idx="97922">72</cx:pt>
          <cx:pt idx="97923">88</cx:pt>
          <cx:pt idx="97924">73</cx:pt>
          <cx:pt idx="97925">90</cx:pt>
          <cx:pt idx="97926">54</cx:pt>
          <cx:pt idx="97927">7</cx:pt>
          <cx:pt idx="97928">85</cx:pt>
          <cx:pt idx="97929">68</cx:pt>
          <cx:pt idx="97930">89</cx:pt>
          <cx:pt idx="97931">41</cx:pt>
          <cx:pt idx="97932">36</cx:pt>
          <cx:pt idx="97933">61</cx:pt>
          <cx:pt idx="97934">13</cx:pt>
          <cx:pt idx="97935">84</cx:pt>
          <cx:pt idx="97936">26</cx:pt>
          <cx:pt idx="97937">42</cx:pt>
          <cx:pt idx="97938">67</cx:pt>
          <cx:pt idx="97939">53</cx:pt>
          <cx:pt idx="97940">15</cx:pt>
          <cx:pt idx="97941">36</cx:pt>
          <cx:pt idx="97942">5</cx:pt>
          <cx:pt idx="97943">65</cx:pt>
          <cx:pt idx="97944">27</cx:pt>
          <cx:pt idx="97945">25</cx:pt>
          <cx:pt idx="97946">60</cx:pt>
          <cx:pt idx="97947">4</cx:pt>
          <cx:pt idx="97948">2</cx:pt>
          <cx:pt idx="97949">57</cx:pt>
          <cx:pt idx="97950">69</cx:pt>
          <cx:pt idx="97951">52</cx:pt>
          <cx:pt idx="97952">60</cx:pt>
          <cx:pt idx="97953">39</cx:pt>
          <cx:pt idx="97954">33</cx:pt>
          <cx:pt idx="97955">96</cx:pt>
          <cx:pt idx="97956">8</cx:pt>
          <cx:pt idx="97957">28</cx:pt>
          <cx:pt idx="97958">6</cx:pt>
          <cx:pt idx="97959">21</cx:pt>
          <cx:pt idx="97960">13</cx:pt>
          <cx:pt idx="97961">14</cx:pt>
          <cx:pt idx="97962">29</cx:pt>
          <cx:pt idx="97963">88</cx:pt>
          <cx:pt idx="97964">91</cx:pt>
          <cx:pt idx="97965">25</cx:pt>
          <cx:pt idx="97966">89</cx:pt>
          <cx:pt idx="97967">79</cx:pt>
          <cx:pt idx="97968">80</cx:pt>
          <cx:pt idx="97969">64</cx:pt>
          <cx:pt idx="97970">77</cx:pt>
          <cx:pt idx="97971">12</cx:pt>
          <cx:pt idx="97972">33</cx:pt>
          <cx:pt idx="97973">40</cx:pt>
          <cx:pt idx="97974">93</cx:pt>
          <cx:pt idx="97975">11</cx:pt>
          <cx:pt idx="97976">26</cx:pt>
          <cx:pt idx="97977">54</cx:pt>
          <cx:pt idx="97978">86</cx:pt>
          <cx:pt idx="97979">18</cx:pt>
          <cx:pt idx="97980">36</cx:pt>
          <cx:pt idx="97981">33</cx:pt>
          <cx:pt idx="97982">89</cx:pt>
          <cx:pt idx="97983">40</cx:pt>
          <cx:pt idx="97984">31</cx:pt>
          <cx:pt idx="97985">94</cx:pt>
          <cx:pt idx="97986">62</cx:pt>
          <cx:pt idx="97987">82</cx:pt>
          <cx:pt idx="97988">90</cx:pt>
          <cx:pt idx="97989">51</cx:pt>
          <cx:pt idx="97990">43</cx:pt>
          <cx:pt idx="97991">17</cx:pt>
          <cx:pt idx="97992">75</cx:pt>
          <cx:pt idx="97993">54</cx:pt>
          <cx:pt idx="97994">37</cx:pt>
          <cx:pt idx="97995">91</cx:pt>
          <cx:pt idx="97996">38</cx:pt>
          <cx:pt idx="97997">97</cx:pt>
          <cx:pt idx="97998">59</cx:pt>
          <cx:pt idx="97999">78</cx:pt>
          <cx:pt idx="98000">55</cx:pt>
          <cx:pt idx="98001">57</cx:pt>
          <cx:pt idx="98002">3</cx:pt>
          <cx:pt idx="98003">62</cx:pt>
          <cx:pt idx="98004">65</cx:pt>
          <cx:pt idx="98005">43</cx:pt>
          <cx:pt idx="98006">29</cx:pt>
          <cx:pt idx="98007">89</cx:pt>
          <cx:pt idx="98008">4</cx:pt>
          <cx:pt idx="98009">61</cx:pt>
          <cx:pt idx="98010">83</cx:pt>
          <cx:pt idx="98011">77</cx:pt>
          <cx:pt idx="98012">39</cx:pt>
          <cx:pt idx="98013">21</cx:pt>
          <cx:pt idx="98014">99</cx:pt>
          <cx:pt idx="98015">41</cx:pt>
          <cx:pt idx="98016">49</cx:pt>
          <cx:pt idx="98017">4</cx:pt>
          <cx:pt idx="98018">50</cx:pt>
          <cx:pt idx="98019">73</cx:pt>
          <cx:pt idx="98020">40</cx:pt>
          <cx:pt idx="98021">100</cx:pt>
          <cx:pt idx="98022">16</cx:pt>
          <cx:pt idx="98023">68</cx:pt>
          <cx:pt idx="98024">51</cx:pt>
          <cx:pt idx="98025">63</cx:pt>
          <cx:pt idx="98026">32</cx:pt>
          <cx:pt idx="98027">96</cx:pt>
          <cx:pt idx="98028">47</cx:pt>
          <cx:pt idx="98029">6</cx:pt>
          <cx:pt idx="98030">72</cx:pt>
          <cx:pt idx="98031">31</cx:pt>
          <cx:pt idx="98032">81</cx:pt>
          <cx:pt idx="98033">3</cx:pt>
          <cx:pt idx="98034">2</cx:pt>
          <cx:pt idx="98035">42</cx:pt>
          <cx:pt idx="98036">44</cx:pt>
          <cx:pt idx="98037">61</cx:pt>
          <cx:pt idx="98038">26</cx:pt>
          <cx:pt idx="98039">1</cx:pt>
          <cx:pt idx="98040">78</cx:pt>
          <cx:pt idx="98041">52</cx:pt>
          <cx:pt idx="98042">95</cx:pt>
          <cx:pt idx="98043">33</cx:pt>
          <cx:pt idx="98044">40</cx:pt>
          <cx:pt idx="98045">69</cx:pt>
          <cx:pt idx="98046">28</cx:pt>
          <cx:pt idx="98047">99</cx:pt>
          <cx:pt idx="98048">65</cx:pt>
          <cx:pt idx="98049">72</cx:pt>
          <cx:pt idx="98050">22</cx:pt>
          <cx:pt idx="98051">25</cx:pt>
          <cx:pt idx="98052">7</cx:pt>
          <cx:pt idx="98053">44</cx:pt>
          <cx:pt idx="98054">62</cx:pt>
          <cx:pt idx="98055">67</cx:pt>
          <cx:pt idx="98056">62</cx:pt>
          <cx:pt idx="98057">27</cx:pt>
          <cx:pt idx="98058">47</cx:pt>
          <cx:pt idx="98059">9</cx:pt>
          <cx:pt idx="98060">53</cx:pt>
          <cx:pt idx="98061">72</cx:pt>
          <cx:pt idx="98062">86</cx:pt>
          <cx:pt idx="98063">83</cx:pt>
          <cx:pt idx="98064">46</cx:pt>
          <cx:pt idx="98065">78</cx:pt>
          <cx:pt idx="98066">13</cx:pt>
          <cx:pt idx="98067">50</cx:pt>
          <cx:pt idx="98068">58</cx:pt>
          <cx:pt idx="98069">64</cx:pt>
          <cx:pt idx="98070">73</cx:pt>
          <cx:pt idx="98071">29</cx:pt>
          <cx:pt idx="98072">60</cx:pt>
          <cx:pt idx="98073">35</cx:pt>
          <cx:pt idx="98074">98</cx:pt>
          <cx:pt idx="98075">88</cx:pt>
          <cx:pt idx="98076">25</cx:pt>
          <cx:pt idx="98077">63</cx:pt>
          <cx:pt idx="98078">32</cx:pt>
          <cx:pt idx="98079">81</cx:pt>
          <cx:pt idx="98080">64</cx:pt>
          <cx:pt idx="98081">33</cx:pt>
          <cx:pt idx="98082">92</cx:pt>
          <cx:pt idx="98083">45</cx:pt>
          <cx:pt idx="98084">72</cx:pt>
          <cx:pt idx="98085">26</cx:pt>
          <cx:pt idx="98086">96</cx:pt>
          <cx:pt idx="98087">71</cx:pt>
          <cx:pt idx="98088">87</cx:pt>
          <cx:pt idx="98089">62</cx:pt>
          <cx:pt idx="98090">4</cx:pt>
          <cx:pt idx="98091">23</cx:pt>
          <cx:pt idx="98092">47</cx:pt>
          <cx:pt idx="98093">32</cx:pt>
          <cx:pt idx="98094">13</cx:pt>
          <cx:pt idx="98095">48</cx:pt>
          <cx:pt idx="98096">7</cx:pt>
          <cx:pt idx="98097">69</cx:pt>
          <cx:pt idx="98098">52</cx:pt>
          <cx:pt idx="98099">36</cx:pt>
          <cx:pt idx="98100">38</cx:pt>
          <cx:pt idx="98101">64</cx:pt>
          <cx:pt idx="98102">57</cx:pt>
          <cx:pt idx="98103">25</cx:pt>
          <cx:pt idx="98104">67</cx:pt>
          <cx:pt idx="98105">31</cx:pt>
          <cx:pt idx="98106">72</cx:pt>
          <cx:pt idx="98107">14</cx:pt>
          <cx:pt idx="98108">19</cx:pt>
          <cx:pt idx="98109">30</cx:pt>
          <cx:pt idx="98110">59</cx:pt>
          <cx:pt idx="98111">94</cx:pt>
          <cx:pt idx="98112">28</cx:pt>
          <cx:pt idx="98113">1</cx:pt>
          <cx:pt idx="98114">15</cx:pt>
          <cx:pt idx="98115">37</cx:pt>
          <cx:pt idx="98116">56</cx:pt>
          <cx:pt idx="98117">78</cx:pt>
          <cx:pt idx="98118">24</cx:pt>
          <cx:pt idx="98119">88</cx:pt>
          <cx:pt idx="98120">86</cx:pt>
          <cx:pt idx="98121">31</cx:pt>
          <cx:pt idx="98122">98</cx:pt>
          <cx:pt idx="98123">83</cx:pt>
          <cx:pt idx="98124">62</cx:pt>
          <cx:pt idx="98125">26</cx:pt>
          <cx:pt idx="98126">46</cx:pt>
          <cx:pt idx="98127">39</cx:pt>
          <cx:pt idx="98128">28</cx:pt>
          <cx:pt idx="98129">36</cx:pt>
          <cx:pt idx="98130">86</cx:pt>
          <cx:pt idx="98131">44</cx:pt>
          <cx:pt idx="98132">98</cx:pt>
          <cx:pt idx="98133">53</cx:pt>
          <cx:pt idx="98134">17</cx:pt>
          <cx:pt idx="98135">70</cx:pt>
          <cx:pt idx="98136">65</cx:pt>
          <cx:pt idx="98137">8</cx:pt>
          <cx:pt idx="98138">94</cx:pt>
          <cx:pt idx="98139">72</cx:pt>
          <cx:pt idx="98140">31</cx:pt>
          <cx:pt idx="98141">39</cx:pt>
          <cx:pt idx="98142">92</cx:pt>
          <cx:pt idx="98143">19</cx:pt>
          <cx:pt idx="98144">42</cx:pt>
          <cx:pt idx="98145">60</cx:pt>
          <cx:pt idx="98146">65</cx:pt>
          <cx:pt idx="98147">43</cx:pt>
          <cx:pt idx="98148">78</cx:pt>
          <cx:pt idx="98149">80</cx:pt>
          <cx:pt idx="98150">52</cx:pt>
          <cx:pt idx="98151">63</cx:pt>
          <cx:pt idx="98152">33</cx:pt>
          <cx:pt idx="98153">21</cx:pt>
          <cx:pt idx="98154">64</cx:pt>
          <cx:pt idx="98155">26</cx:pt>
          <cx:pt idx="98156">12</cx:pt>
          <cx:pt idx="98157">72</cx:pt>
          <cx:pt idx="98158">54</cx:pt>
          <cx:pt idx="98159">14</cx:pt>
          <cx:pt idx="98160">94</cx:pt>
          <cx:pt idx="98161">45</cx:pt>
          <cx:pt idx="98162">98</cx:pt>
          <cx:pt idx="98163">34</cx:pt>
          <cx:pt idx="98164">51</cx:pt>
          <cx:pt idx="98165">36</cx:pt>
          <cx:pt idx="98166">63</cx:pt>
          <cx:pt idx="98167">81</cx:pt>
          <cx:pt idx="98168">50</cx:pt>
          <cx:pt idx="98169">92</cx:pt>
          <cx:pt idx="98170">42</cx:pt>
          <cx:pt idx="98171">53</cx:pt>
          <cx:pt idx="98172">1</cx:pt>
          <cx:pt idx="98173">10</cx:pt>
          <cx:pt idx="98174">78</cx:pt>
          <cx:pt idx="98175">12</cx:pt>
          <cx:pt idx="98176">55</cx:pt>
          <cx:pt idx="98177">58</cx:pt>
          <cx:pt idx="98178">34</cx:pt>
          <cx:pt idx="98179">90</cx:pt>
          <cx:pt idx="98180">30</cx:pt>
          <cx:pt idx="98181">13</cx:pt>
          <cx:pt idx="98182">29</cx:pt>
          <cx:pt idx="98183">47</cx:pt>
          <cx:pt idx="98184">75</cx:pt>
          <cx:pt idx="98185">89</cx:pt>
          <cx:pt idx="98186">83</cx:pt>
          <cx:pt idx="98187">39</cx:pt>
          <cx:pt idx="98188">71</cx:pt>
          <cx:pt idx="98189">27</cx:pt>
          <cx:pt idx="98190">77</cx:pt>
          <cx:pt idx="98191">48</cx:pt>
          <cx:pt idx="98192">47</cx:pt>
          <cx:pt idx="98193">35</cx:pt>
          <cx:pt idx="98194">10</cx:pt>
          <cx:pt idx="98195">94</cx:pt>
          <cx:pt idx="98196">92</cx:pt>
          <cx:pt idx="98197">87</cx:pt>
          <cx:pt idx="98198">71</cx:pt>
          <cx:pt idx="98199">99</cx:pt>
          <cx:pt idx="98200">11</cx:pt>
          <cx:pt idx="98201">37</cx:pt>
          <cx:pt idx="98202">89</cx:pt>
          <cx:pt idx="98203">27</cx:pt>
          <cx:pt idx="98204">76</cx:pt>
          <cx:pt idx="98205">93</cx:pt>
          <cx:pt idx="98206">92</cx:pt>
          <cx:pt idx="98207">18</cx:pt>
          <cx:pt idx="98208">4</cx:pt>
          <cx:pt idx="98209">38</cx:pt>
          <cx:pt idx="98210">85</cx:pt>
          <cx:pt idx="98211">61</cx:pt>
          <cx:pt idx="98212">55</cx:pt>
          <cx:pt idx="98213">3</cx:pt>
          <cx:pt idx="98214">26</cx:pt>
          <cx:pt idx="98215">57</cx:pt>
          <cx:pt idx="98216">11</cx:pt>
          <cx:pt idx="98217">62</cx:pt>
          <cx:pt idx="98218">50</cx:pt>
          <cx:pt idx="98219">53</cx:pt>
          <cx:pt idx="98220">29</cx:pt>
          <cx:pt idx="98221">98</cx:pt>
          <cx:pt idx="98222">16</cx:pt>
          <cx:pt idx="98223">65</cx:pt>
          <cx:pt idx="98224">94</cx:pt>
          <cx:pt idx="98225">40</cx:pt>
          <cx:pt idx="98226">17</cx:pt>
          <cx:pt idx="98227">24</cx:pt>
          <cx:pt idx="98228">12</cx:pt>
          <cx:pt idx="98229">81</cx:pt>
          <cx:pt idx="98230">19</cx:pt>
          <cx:pt idx="98231">64</cx:pt>
          <cx:pt idx="98232">38</cx:pt>
          <cx:pt idx="98233">22</cx:pt>
          <cx:pt idx="98234">43</cx:pt>
          <cx:pt idx="98235">43</cx:pt>
          <cx:pt idx="98236">47</cx:pt>
          <cx:pt idx="98237">39</cx:pt>
          <cx:pt idx="98238">91</cx:pt>
          <cx:pt idx="98239">81</cx:pt>
          <cx:pt idx="98240">83</cx:pt>
          <cx:pt idx="98241">63</cx:pt>
          <cx:pt idx="98242">59</cx:pt>
          <cx:pt idx="98243">37</cx:pt>
          <cx:pt idx="98244">45</cx:pt>
          <cx:pt idx="98245">94</cx:pt>
          <cx:pt idx="98246">65</cx:pt>
          <cx:pt idx="98247">38</cx:pt>
          <cx:pt idx="98248">35</cx:pt>
          <cx:pt idx="98249">74</cx:pt>
          <cx:pt idx="98250">60</cx:pt>
          <cx:pt idx="98251">87</cx:pt>
          <cx:pt idx="98252">30</cx:pt>
          <cx:pt idx="98253">46</cx:pt>
          <cx:pt idx="98254">20</cx:pt>
          <cx:pt idx="98255">78</cx:pt>
          <cx:pt idx="98256">44</cx:pt>
          <cx:pt idx="98257">34</cx:pt>
          <cx:pt idx="98258">97</cx:pt>
          <cx:pt idx="98259">39</cx:pt>
          <cx:pt idx="98260">26</cx:pt>
          <cx:pt idx="98261">58</cx:pt>
          <cx:pt idx="98262">77</cx:pt>
          <cx:pt idx="98263">99</cx:pt>
          <cx:pt idx="98264">98</cx:pt>
          <cx:pt idx="98265">55</cx:pt>
          <cx:pt idx="98266">31</cx:pt>
          <cx:pt idx="98267">61</cx:pt>
          <cx:pt idx="98268">58</cx:pt>
          <cx:pt idx="98269">91</cx:pt>
          <cx:pt idx="98270">65</cx:pt>
          <cx:pt idx="98271">34</cx:pt>
          <cx:pt idx="98272">14</cx:pt>
          <cx:pt idx="98273">90</cx:pt>
          <cx:pt idx="98274">77</cx:pt>
          <cx:pt idx="98275">52</cx:pt>
          <cx:pt idx="98276">76</cx:pt>
          <cx:pt idx="98277">81</cx:pt>
          <cx:pt idx="98278">46</cx:pt>
          <cx:pt idx="98279">35</cx:pt>
          <cx:pt idx="98280">53</cx:pt>
          <cx:pt idx="98281">30</cx:pt>
          <cx:pt idx="98282">56</cx:pt>
          <cx:pt idx="98283">27</cx:pt>
          <cx:pt idx="98284">23</cx:pt>
          <cx:pt idx="98285">31</cx:pt>
          <cx:pt idx="98286">28</cx:pt>
          <cx:pt idx="98287">89</cx:pt>
          <cx:pt idx="98288">29</cx:pt>
          <cx:pt idx="98289">81</cx:pt>
          <cx:pt idx="98290">33</cx:pt>
          <cx:pt idx="98291">47</cx:pt>
          <cx:pt idx="98292">62</cx:pt>
          <cx:pt idx="98293">92</cx:pt>
          <cx:pt idx="98294">84</cx:pt>
          <cx:pt idx="98295">93</cx:pt>
          <cx:pt idx="98296">52</cx:pt>
          <cx:pt idx="98297">43</cx:pt>
          <cx:pt idx="98298">46</cx:pt>
          <cx:pt idx="98299">55</cx:pt>
          <cx:pt idx="98300">23</cx:pt>
          <cx:pt idx="98301">25</cx:pt>
          <cx:pt idx="98302">71</cx:pt>
          <cx:pt idx="98303">28</cx:pt>
          <cx:pt idx="98304">75</cx:pt>
          <cx:pt idx="98305">49</cx:pt>
          <cx:pt idx="98306">77</cx:pt>
          <cx:pt idx="98307">66</cx:pt>
          <cx:pt idx="98308">7</cx:pt>
          <cx:pt idx="98309">84</cx:pt>
          <cx:pt idx="98310">58</cx:pt>
          <cx:pt idx="98311">55</cx:pt>
          <cx:pt idx="98312">67</cx:pt>
          <cx:pt idx="98313">77</cx:pt>
          <cx:pt idx="98314">45</cx:pt>
          <cx:pt idx="98315">17</cx:pt>
          <cx:pt idx="98316">87</cx:pt>
          <cx:pt idx="98317">9</cx:pt>
          <cx:pt idx="98318">65</cx:pt>
          <cx:pt idx="98319">59</cx:pt>
          <cx:pt idx="98320">86</cx:pt>
          <cx:pt idx="98321">80</cx:pt>
          <cx:pt idx="98322">46</cx:pt>
          <cx:pt idx="98323">39</cx:pt>
          <cx:pt idx="98324">56</cx:pt>
          <cx:pt idx="98325">82</cx:pt>
          <cx:pt idx="98326">91</cx:pt>
          <cx:pt idx="98327">51</cx:pt>
          <cx:pt idx="98328">66</cx:pt>
          <cx:pt idx="98329">29</cx:pt>
          <cx:pt idx="98330">72</cx:pt>
          <cx:pt idx="98331">24</cx:pt>
          <cx:pt idx="98332">54</cx:pt>
          <cx:pt idx="98333">69</cx:pt>
          <cx:pt idx="98334">46</cx:pt>
          <cx:pt idx="98335">67</cx:pt>
          <cx:pt idx="98336">70</cx:pt>
          <cx:pt idx="98337">73</cx:pt>
          <cx:pt idx="98338">49</cx:pt>
          <cx:pt idx="98339">48</cx:pt>
          <cx:pt idx="98340">59</cx:pt>
          <cx:pt idx="98341">66</cx:pt>
          <cx:pt idx="98342">26</cx:pt>
          <cx:pt idx="98343">7</cx:pt>
          <cx:pt idx="98344">32</cx:pt>
          <cx:pt idx="98345">23</cx:pt>
          <cx:pt idx="98346">81</cx:pt>
          <cx:pt idx="98347">48</cx:pt>
          <cx:pt idx="98348">62</cx:pt>
          <cx:pt idx="98349">36</cx:pt>
          <cx:pt idx="98350">53</cx:pt>
          <cx:pt idx="98351">92</cx:pt>
          <cx:pt idx="98352">60</cx:pt>
          <cx:pt idx="98353">43</cx:pt>
          <cx:pt idx="98354">84</cx:pt>
          <cx:pt idx="98355">71</cx:pt>
          <cx:pt idx="98356">81</cx:pt>
          <cx:pt idx="98357">37</cx:pt>
          <cx:pt idx="98358">41</cx:pt>
          <cx:pt idx="98359">44</cx:pt>
          <cx:pt idx="98360">11</cx:pt>
          <cx:pt idx="98361">17</cx:pt>
          <cx:pt idx="98362">38</cx:pt>
          <cx:pt idx="98363">32</cx:pt>
          <cx:pt idx="98364">35</cx:pt>
          <cx:pt idx="98365">86</cx:pt>
          <cx:pt idx="98366">42</cx:pt>
          <cx:pt idx="98367">24</cx:pt>
          <cx:pt idx="98368">43</cx:pt>
          <cx:pt idx="98369">70</cx:pt>
          <cx:pt idx="98370">98</cx:pt>
          <cx:pt idx="98371">42</cx:pt>
          <cx:pt idx="98372">22</cx:pt>
          <cx:pt idx="98373">27</cx:pt>
          <cx:pt idx="98374">96</cx:pt>
          <cx:pt idx="98375">79</cx:pt>
          <cx:pt idx="98376">23</cx:pt>
          <cx:pt idx="98377">85</cx:pt>
          <cx:pt idx="98378">5</cx:pt>
          <cx:pt idx="98379">20</cx:pt>
          <cx:pt idx="98380">88</cx:pt>
          <cx:pt idx="98381">40</cx:pt>
          <cx:pt idx="98382">57</cx:pt>
          <cx:pt idx="98383">21</cx:pt>
          <cx:pt idx="98384">18</cx:pt>
          <cx:pt idx="98385">45</cx:pt>
          <cx:pt idx="98386">78</cx:pt>
          <cx:pt idx="98387">38</cx:pt>
          <cx:pt idx="98388">83</cx:pt>
          <cx:pt idx="98389">12</cx:pt>
          <cx:pt idx="98390">21</cx:pt>
          <cx:pt idx="98391">71</cx:pt>
          <cx:pt idx="98392">57</cx:pt>
          <cx:pt idx="98393">87</cx:pt>
          <cx:pt idx="98394">32</cx:pt>
          <cx:pt idx="98395">4</cx:pt>
          <cx:pt idx="98396">66</cx:pt>
          <cx:pt idx="98397">40</cx:pt>
          <cx:pt idx="98398">51</cx:pt>
          <cx:pt idx="98399">60</cx:pt>
          <cx:pt idx="98400">27</cx:pt>
          <cx:pt idx="98401">84</cx:pt>
          <cx:pt idx="98402">40</cx:pt>
          <cx:pt idx="98403">86</cx:pt>
          <cx:pt idx="98404">61</cx:pt>
          <cx:pt idx="98405">90</cx:pt>
          <cx:pt idx="98406">38</cx:pt>
          <cx:pt idx="98407">76</cx:pt>
          <cx:pt idx="98408">92</cx:pt>
          <cx:pt idx="98409">12</cx:pt>
          <cx:pt idx="98410">85</cx:pt>
          <cx:pt idx="98411">63</cx:pt>
          <cx:pt idx="98412">1</cx:pt>
          <cx:pt idx="98413">24</cx:pt>
          <cx:pt idx="98414">36</cx:pt>
          <cx:pt idx="98415">100</cx:pt>
          <cx:pt idx="98416">74</cx:pt>
          <cx:pt idx="98417">4</cx:pt>
          <cx:pt idx="98418">61</cx:pt>
          <cx:pt idx="98419">52</cx:pt>
          <cx:pt idx="98420">23</cx:pt>
          <cx:pt idx="98421">55</cx:pt>
          <cx:pt idx="98422">72</cx:pt>
          <cx:pt idx="98423">42</cx:pt>
          <cx:pt idx="98424">87</cx:pt>
          <cx:pt idx="98425">19</cx:pt>
          <cx:pt idx="98426">88</cx:pt>
          <cx:pt idx="98427">62</cx:pt>
          <cx:pt idx="98428">43</cx:pt>
          <cx:pt idx="98429">96</cx:pt>
          <cx:pt idx="98430">73</cx:pt>
          <cx:pt idx="98431">24</cx:pt>
          <cx:pt idx="98432">85</cx:pt>
          <cx:pt idx="98433">25</cx:pt>
          <cx:pt idx="98434">97</cx:pt>
          <cx:pt idx="98435">62</cx:pt>
          <cx:pt idx="98436">80</cx:pt>
          <cx:pt idx="98437">95</cx:pt>
          <cx:pt idx="98438">78</cx:pt>
          <cx:pt idx="98439">66</cx:pt>
          <cx:pt idx="98440">56</cx:pt>
          <cx:pt idx="98441">68</cx:pt>
          <cx:pt idx="98442">87</cx:pt>
          <cx:pt idx="98443">84</cx:pt>
          <cx:pt idx="98444">41</cx:pt>
          <cx:pt idx="98445">60</cx:pt>
          <cx:pt idx="98446">70</cx:pt>
          <cx:pt idx="98447">77</cx:pt>
          <cx:pt idx="98448">41</cx:pt>
          <cx:pt idx="98449">80</cx:pt>
          <cx:pt idx="98450">95</cx:pt>
          <cx:pt idx="98451">82</cx:pt>
          <cx:pt idx="98452">58</cx:pt>
          <cx:pt idx="98453">22</cx:pt>
          <cx:pt idx="98454">11</cx:pt>
          <cx:pt idx="98455">42</cx:pt>
          <cx:pt idx="98456">90</cx:pt>
          <cx:pt idx="98457">28</cx:pt>
          <cx:pt idx="98458">89</cx:pt>
          <cx:pt idx="98459">68</cx:pt>
          <cx:pt idx="98460">17</cx:pt>
          <cx:pt idx="98461">85</cx:pt>
          <cx:pt idx="98462">91</cx:pt>
          <cx:pt idx="98463">90</cx:pt>
          <cx:pt idx="98464">45</cx:pt>
          <cx:pt idx="98465">76</cx:pt>
          <cx:pt idx="98466">37</cx:pt>
          <cx:pt idx="98467">60</cx:pt>
          <cx:pt idx="98468">93</cx:pt>
          <cx:pt idx="98469">16</cx:pt>
          <cx:pt idx="98470">69</cx:pt>
          <cx:pt idx="98471">44</cx:pt>
          <cx:pt idx="98472">18</cx:pt>
          <cx:pt idx="98473">34</cx:pt>
          <cx:pt idx="98474">77</cx:pt>
          <cx:pt idx="98475">71</cx:pt>
          <cx:pt idx="98476">31</cx:pt>
          <cx:pt idx="98477">98</cx:pt>
          <cx:pt idx="98478">51</cx:pt>
          <cx:pt idx="98479">88</cx:pt>
          <cx:pt idx="98480">94</cx:pt>
          <cx:pt idx="98481">33</cx:pt>
          <cx:pt idx="98482">73</cx:pt>
          <cx:pt idx="98483">86</cx:pt>
          <cx:pt idx="98484">40</cx:pt>
          <cx:pt idx="98485">99</cx:pt>
          <cx:pt idx="98486">10</cx:pt>
          <cx:pt idx="98487">37</cx:pt>
          <cx:pt idx="98488">92</cx:pt>
          <cx:pt idx="98489">65</cx:pt>
          <cx:pt idx="98490">76</cx:pt>
          <cx:pt idx="98491">88</cx:pt>
          <cx:pt idx="98492">49</cx:pt>
          <cx:pt idx="98493">64</cx:pt>
          <cx:pt idx="98494">78</cx:pt>
          <cx:pt idx="98495">38</cx:pt>
          <cx:pt idx="98496">93</cx:pt>
          <cx:pt idx="98497">62</cx:pt>
          <cx:pt idx="98498">92</cx:pt>
          <cx:pt idx="98499">34</cx:pt>
          <cx:pt idx="98500">56</cx:pt>
          <cx:pt idx="98501">73</cx:pt>
          <cx:pt idx="98502">18</cx:pt>
          <cx:pt idx="98503">71</cx:pt>
          <cx:pt idx="98504">25</cx:pt>
          <cx:pt idx="98505">77</cx:pt>
          <cx:pt idx="98506">72</cx:pt>
          <cx:pt idx="98507">52</cx:pt>
          <cx:pt idx="98508">39</cx:pt>
          <cx:pt idx="98509">65</cx:pt>
          <cx:pt idx="98510">75</cx:pt>
          <cx:pt idx="98511">64</cx:pt>
          <cx:pt idx="98512">76</cx:pt>
          <cx:pt idx="98513">73</cx:pt>
          <cx:pt idx="98514">81</cx:pt>
          <cx:pt idx="98515">95</cx:pt>
          <cx:pt idx="98516">4</cx:pt>
          <cx:pt idx="98517">90</cx:pt>
          <cx:pt idx="98518">29</cx:pt>
          <cx:pt idx="98519">45</cx:pt>
          <cx:pt idx="98520">83</cx:pt>
          <cx:pt idx="98521">99</cx:pt>
          <cx:pt idx="98522">48</cx:pt>
          <cx:pt idx="98523">25</cx:pt>
          <cx:pt idx="98524">52</cx:pt>
          <cx:pt idx="98525">3</cx:pt>
          <cx:pt idx="98526">57</cx:pt>
          <cx:pt idx="98527">75</cx:pt>
          <cx:pt idx="98528">47</cx:pt>
          <cx:pt idx="98529">84</cx:pt>
          <cx:pt idx="98530">86</cx:pt>
          <cx:pt idx="98531">5</cx:pt>
          <cx:pt idx="98532">7</cx:pt>
          <cx:pt idx="98533">19</cx:pt>
          <cx:pt idx="98534">45</cx:pt>
          <cx:pt idx="98535">29</cx:pt>
          <cx:pt idx="98536">17</cx:pt>
          <cx:pt idx="98537">80</cx:pt>
          <cx:pt idx="98538">21</cx:pt>
          <cx:pt idx="98539">54</cx:pt>
          <cx:pt idx="98540">66</cx:pt>
          <cx:pt idx="98541">82</cx:pt>
          <cx:pt idx="98542">65</cx:pt>
          <cx:pt idx="98543">35</cx:pt>
          <cx:pt idx="98544">36</cx:pt>
          <cx:pt idx="98545">15</cx:pt>
          <cx:pt idx="98546">94</cx:pt>
          <cx:pt idx="98547">56</cx:pt>
          <cx:pt idx="98548">50</cx:pt>
          <cx:pt idx="98549">81</cx:pt>
          <cx:pt idx="98550">91</cx:pt>
          <cx:pt idx="98551">74</cx:pt>
          <cx:pt idx="98552">59</cx:pt>
          <cx:pt idx="98553">84</cx:pt>
          <cx:pt idx="98554">100</cx:pt>
          <cx:pt idx="98555">98</cx:pt>
          <cx:pt idx="98556">88</cx:pt>
          <cx:pt idx="98557">57</cx:pt>
          <cx:pt idx="98558">45</cx:pt>
          <cx:pt idx="98559">66</cx:pt>
          <cx:pt idx="98560">28</cx:pt>
          <cx:pt idx="98561">31</cx:pt>
          <cx:pt idx="98562">22</cx:pt>
          <cx:pt idx="98563">23</cx:pt>
          <cx:pt idx="98564">11</cx:pt>
          <cx:pt idx="98565">48</cx:pt>
          <cx:pt idx="98566">80</cx:pt>
          <cx:pt idx="98567">37</cx:pt>
          <cx:pt idx="98568">29</cx:pt>
          <cx:pt idx="98569">24</cx:pt>
          <cx:pt idx="98570">59</cx:pt>
          <cx:pt idx="98571">53</cx:pt>
          <cx:pt idx="98572">51</cx:pt>
          <cx:pt idx="98573">33</cx:pt>
          <cx:pt idx="98574">88</cx:pt>
          <cx:pt idx="98575">73</cx:pt>
          <cx:pt idx="98576">67</cx:pt>
          <cx:pt idx="98577">28</cx:pt>
          <cx:pt idx="98578">1</cx:pt>
          <cx:pt idx="98579">52</cx:pt>
          <cx:pt idx="98580">50</cx:pt>
          <cx:pt idx="98581">52</cx:pt>
          <cx:pt idx="98582">68</cx:pt>
          <cx:pt idx="98583">64</cx:pt>
          <cx:pt idx="98584">21</cx:pt>
          <cx:pt idx="98585">88</cx:pt>
          <cx:pt idx="98586">57</cx:pt>
          <cx:pt idx="98587">37</cx:pt>
          <cx:pt idx="98588">12</cx:pt>
          <cx:pt idx="98589">17</cx:pt>
          <cx:pt idx="98590">25</cx:pt>
          <cx:pt idx="98591">40</cx:pt>
          <cx:pt idx="98592">61</cx:pt>
          <cx:pt idx="98593">42</cx:pt>
          <cx:pt idx="98594">48</cx:pt>
          <cx:pt idx="98595">35</cx:pt>
          <cx:pt idx="98596">97</cx:pt>
          <cx:pt idx="98597">60</cx:pt>
          <cx:pt idx="98598">73</cx:pt>
          <cx:pt idx="98599">3</cx:pt>
          <cx:pt idx="98600">34</cx:pt>
          <cx:pt idx="98601">94</cx:pt>
          <cx:pt idx="98602">33</cx:pt>
          <cx:pt idx="98603">49</cx:pt>
          <cx:pt idx="98604">24</cx:pt>
          <cx:pt idx="98605">43</cx:pt>
          <cx:pt idx="98606">53</cx:pt>
          <cx:pt idx="98607">6</cx:pt>
          <cx:pt idx="98608">98</cx:pt>
          <cx:pt idx="98609">79</cx:pt>
          <cx:pt idx="98610">68</cx:pt>
          <cx:pt idx="98611">58</cx:pt>
          <cx:pt idx="98612">97</cx:pt>
          <cx:pt idx="98613">11</cx:pt>
          <cx:pt idx="98614">79</cx:pt>
          <cx:pt idx="98615">82</cx:pt>
          <cx:pt idx="98616">98</cx:pt>
          <cx:pt idx="98617">4</cx:pt>
          <cx:pt idx="98618">21</cx:pt>
          <cx:pt idx="98619">30</cx:pt>
          <cx:pt idx="98620">6</cx:pt>
          <cx:pt idx="98621">93</cx:pt>
          <cx:pt idx="98622">90</cx:pt>
          <cx:pt idx="98623">15</cx:pt>
          <cx:pt idx="98624">100</cx:pt>
          <cx:pt idx="98625">96</cx:pt>
          <cx:pt idx="98626">37</cx:pt>
          <cx:pt idx="98627">97</cx:pt>
          <cx:pt idx="98628">60</cx:pt>
          <cx:pt idx="98629">34</cx:pt>
          <cx:pt idx="98630">32</cx:pt>
          <cx:pt idx="98631">62</cx:pt>
          <cx:pt idx="98632">80</cx:pt>
          <cx:pt idx="98633">15</cx:pt>
          <cx:pt idx="98634">40</cx:pt>
          <cx:pt idx="98635">100</cx:pt>
          <cx:pt idx="98636">69</cx:pt>
          <cx:pt idx="98637">48</cx:pt>
          <cx:pt idx="98638">9</cx:pt>
          <cx:pt idx="98639">50</cx:pt>
          <cx:pt idx="98640">67</cx:pt>
          <cx:pt idx="98641">80</cx:pt>
          <cx:pt idx="98642">64</cx:pt>
          <cx:pt idx="98643">71</cx:pt>
          <cx:pt idx="98644">50</cx:pt>
          <cx:pt idx="98645">94</cx:pt>
          <cx:pt idx="98646">41</cx:pt>
          <cx:pt idx="98647">52</cx:pt>
          <cx:pt idx="98648">22</cx:pt>
          <cx:pt idx="98649">60</cx:pt>
          <cx:pt idx="98650">78</cx:pt>
          <cx:pt idx="98651">25</cx:pt>
          <cx:pt idx="98652">4</cx:pt>
          <cx:pt idx="98653">26</cx:pt>
          <cx:pt idx="98654">43</cx:pt>
          <cx:pt idx="98655">25</cx:pt>
          <cx:pt idx="98656">67</cx:pt>
          <cx:pt idx="98657">81</cx:pt>
          <cx:pt idx="98658">30</cx:pt>
          <cx:pt idx="98659">87</cx:pt>
          <cx:pt idx="98660">94</cx:pt>
          <cx:pt idx="98661">61</cx:pt>
          <cx:pt idx="98662">76</cx:pt>
          <cx:pt idx="98663">24</cx:pt>
          <cx:pt idx="98664">23</cx:pt>
          <cx:pt idx="98665">53</cx:pt>
          <cx:pt idx="98666">73</cx:pt>
          <cx:pt idx="98667">84</cx:pt>
          <cx:pt idx="98668">8</cx:pt>
          <cx:pt idx="98669">88</cx:pt>
          <cx:pt idx="98670">60</cx:pt>
          <cx:pt idx="98671">75</cx:pt>
          <cx:pt idx="98672">84</cx:pt>
          <cx:pt idx="98673">82</cx:pt>
          <cx:pt idx="98674">37</cx:pt>
          <cx:pt idx="98675">93</cx:pt>
          <cx:pt idx="98676">65</cx:pt>
          <cx:pt idx="98677">98</cx:pt>
          <cx:pt idx="98678">90</cx:pt>
          <cx:pt idx="98679">71</cx:pt>
          <cx:pt idx="98680">12</cx:pt>
          <cx:pt idx="98681">49</cx:pt>
          <cx:pt idx="98682">97</cx:pt>
          <cx:pt idx="98683">68</cx:pt>
          <cx:pt idx="98684">27</cx:pt>
          <cx:pt idx="98685">93</cx:pt>
          <cx:pt idx="98686">34</cx:pt>
          <cx:pt idx="98687">82</cx:pt>
          <cx:pt idx="98688">22</cx:pt>
          <cx:pt idx="98689">59</cx:pt>
          <cx:pt idx="98690">83</cx:pt>
          <cx:pt idx="98691">25</cx:pt>
          <cx:pt idx="98692">52</cx:pt>
          <cx:pt idx="98693">45</cx:pt>
          <cx:pt idx="98694">47</cx:pt>
          <cx:pt idx="98695">20</cx:pt>
          <cx:pt idx="98696">64</cx:pt>
          <cx:pt idx="98697">53</cx:pt>
          <cx:pt idx="98698">63</cx:pt>
          <cx:pt idx="98699">27</cx:pt>
          <cx:pt idx="98700">58</cx:pt>
          <cx:pt idx="98701">38</cx:pt>
          <cx:pt idx="98702">28</cx:pt>
          <cx:pt idx="98703">34</cx:pt>
          <cx:pt idx="98704">85</cx:pt>
          <cx:pt idx="98705">80</cx:pt>
          <cx:pt idx="98706">63</cx:pt>
          <cx:pt idx="98707">37</cx:pt>
          <cx:pt idx="98708">92</cx:pt>
          <cx:pt idx="98709">60</cx:pt>
          <cx:pt idx="98710">3</cx:pt>
          <cx:pt idx="98711">57</cx:pt>
          <cx:pt idx="98712">93</cx:pt>
          <cx:pt idx="98713">2</cx:pt>
          <cx:pt idx="98714">32</cx:pt>
          <cx:pt idx="98715">42</cx:pt>
          <cx:pt idx="98716">32</cx:pt>
          <cx:pt idx="98717">93</cx:pt>
          <cx:pt idx="98718">75</cx:pt>
          <cx:pt idx="98719">50</cx:pt>
          <cx:pt idx="98720">99</cx:pt>
          <cx:pt idx="98721">74</cx:pt>
          <cx:pt idx="98722">37</cx:pt>
          <cx:pt idx="98723">59</cx:pt>
          <cx:pt idx="98724">21</cx:pt>
          <cx:pt idx="98725">55</cx:pt>
          <cx:pt idx="98726">79</cx:pt>
          <cx:pt idx="98727">17</cx:pt>
          <cx:pt idx="98728">85</cx:pt>
          <cx:pt idx="98729">9</cx:pt>
          <cx:pt idx="98730">49</cx:pt>
          <cx:pt idx="98731">61</cx:pt>
          <cx:pt idx="98732">94</cx:pt>
          <cx:pt idx="98733">72</cx:pt>
          <cx:pt idx="98734">78</cx:pt>
          <cx:pt idx="98735">24</cx:pt>
          <cx:pt idx="98736">35</cx:pt>
          <cx:pt idx="98737">8</cx:pt>
          <cx:pt idx="98738">85</cx:pt>
          <cx:pt idx="98739">52</cx:pt>
          <cx:pt idx="98740">45</cx:pt>
          <cx:pt idx="98741">67</cx:pt>
          <cx:pt idx="98742">38</cx:pt>
          <cx:pt idx="98743">59</cx:pt>
          <cx:pt idx="98744">23</cx:pt>
          <cx:pt idx="98745">22</cx:pt>
          <cx:pt idx="98746">32</cx:pt>
          <cx:pt idx="98747">70</cx:pt>
          <cx:pt idx="98748">87</cx:pt>
          <cx:pt idx="98749">98</cx:pt>
          <cx:pt idx="98750">18</cx:pt>
          <cx:pt idx="98751">37</cx:pt>
          <cx:pt idx="98752">59</cx:pt>
          <cx:pt idx="98753">96</cx:pt>
          <cx:pt idx="98754">77</cx:pt>
          <cx:pt idx="98755">73</cx:pt>
          <cx:pt idx="98756">48</cx:pt>
          <cx:pt idx="98757">86</cx:pt>
          <cx:pt idx="98758">56</cx:pt>
          <cx:pt idx="98759">92</cx:pt>
          <cx:pt idx="98760">44</cx:pt>
          <cx:pt idx="98761">61</cx:pt>
          <cx:pt idx="98762">26</cx:pt>
          <cx:pt idx="98763">70</cx:pt>
          <cx:pt idx="98764">28</cx:pt>
          <cx:pt idx="98765">99</cx:pt>
          <cx:pt idx="98766">20</cx:pt>
          <cx:pt idx="98767">36</cx:pt>
          <cx:pt idx="98768">75</cx:pt>
          <cx:pt idx="98769">82</cx:pt>
          <cx:pt idx="98770">54</cx:pt>
          <cx:pt idx="98771">35</cx:pt>
          <cx:pt idx="98772">55</cx:pt>
          <cx:pt idx="98773">72</cx:pt>
          <cx:pt idx="98774">67</cx:pt>
          <cx:pt idx="98775">78</cx:pt>
          <cx:pt idx="98776">57</cx:pt>
          <cx:pt idx="98777">58</cx:pt>
          <cx:pt idx="98778">33</cx:pt>
          <cx:pt idx="98779">5</cx:pt>
          <cx:pt idx="98780">71</cx:pt>
          <cx:pt idx="98781">90</cx:pt>
          <cx:pt idx="98782">80</cx:pt>
          <cx:pt idx="98783">86</cx:pt>
          <cx:pt idx="98784">23</cx:pt>
          <cx:pt idx="98785">98</cx:pt>
          <cx:pt idx="98786">50</cx:pt>
          <cx:pt idx="98787">27</cx:pt>
          <cx:pt idx="98788">89</cx:pt>
          <cx:pt idx="98789">91</cx:pt>
          <cx:pt idx="98790">92</cx:pt>
          <cx:pt idx="98791">30</cx:pt>
          <cx:pt idx="98792">78</cx:pt>
          <cx:pt idx="98793">82</cx:pt>
          <cx:pt idx="98794">72</cx:pt>
          <cx:pt idx="98795">100</cx:pt>
          <cx:pt idx="98796">57</cx:pt>
          <cx:pt idx="98797">74</cx:pt>
          <cx:pt idx="98798">99</cx:pt>
          <cx:pt idx="98799">46</cx:pt>
          <cx:pt idx="98800">36</cx:pt>
          <cx:pt idx="98801">90</cx:pt>
          <cx:pt idx="98802">48</cx:pt>
          <cx:pt idx="98803">28</cx:pt>
          <cx:pt idx="98804">12</cx:pt>
          <cx:pt idx="98805">67</cx:pt>
          <cx:pt idx="98806">25</cx:pt>
          <cx:pt idx="98807">26</cx:pt>
          <cx:pt idx="98808">71</cx:pt>
          <cx:pt idx="98809">33</cx:pt>
          <cx:pt idx="98810">37</cx:pt>
          <cx:pt idx="98811">93</cx:pt>
          <cx:pt idx="98812">44</cx:pt>
          <cx:pt idx="98813">98</cx:pt>
          <cx:pt idx="98814">36</cx:pt>
          <cx:pt idx="98815">34</cx:pt>
          <cx:pt idx="98816">78</cx:pt>
          <cx:pt idx="98817">65</cx:pt>
          <cx:pt idx="98818">92</cx:pt>
          <cx:pt idx="98819">40</cx:pt>
          <cx:pt idx="98820">84</cx:pt>
          <cx:pt idx="98821">61</cx:pt>
          <cx:pt idx="98822">1</cx:pt>
          <cx:pt idx="98823">73</cx:pt>
          <cx:pt idx="98824">59</cx:pt>
          <cx:pt idx="98825">96</cx:pt>
          <cx:pt idx="98826">31</cx:pt>
          <cx:pt idx="98827">46</cx:pt>
          <cx:pt idx="98828">17</cx:pt>
          <cx:pt idx="98829">97</cx:pt>
          <cx:pt idx="98830">51</cx:pt>
          <cx:pt idx="98831">76</cx:pt>
          <cx:pt idx="98832">52</cx:pt>
          <cx:pt idx="98833">45</cx:pt>
          <cx:pt idx="98834">90</cx:pt>
          <cx:pt idx="98835">14</cx:pt>
          <cx:pt idx="98836">71</cx:pt>
          <cx:pt idx="98837">100</cx:pt>
          <cx:pt idx="98838">88</cx:pt>
          <cx:pt idx="98839">42</cx:pt>
          <cx:pt idx="98840">86</cx:pt>
          <cx:pt idx="98841">34</cx:pt>
          <cx:pt idx="98842">49</cx:pt>
          <cx:pt idx="98843">80</cx:pt>
          <cx:pt idx="98844">38</cx:pt>
          <cx:pt idx="98845">54</cx:pt>
          <cx:pt idx="98846">89</cx:pt>
          <cx:pt idx="98847">83</cx:pt>
          <cx:pt idx="98848">37</cx:pt>
          <cx:pt idx="98849">17</cx:pt>
          <cx:pt idx="98850">89</cx:pt>
          <cx:pt idx="98851">28</cx:pt>
          <cx:pt idx="98852">62</cx:pt>
          <cx:pt idx="98853">48</cx:pt>
          <cx:pt idx="98854">29</cx:pt>
          <cx:pt idx="98855">69</cx:pt>
          <cx:pt idx="98856">72</cx:pt>
          <cx:pt idx="98857">16</cx:pt>
          <cx:pt idx="98858">45</cx:pt>
          <cx:pt idx="98859">71</cx:pt>
          <cx:pt idx="98860">42</cx:pt>
          <cx:pt idx="98861">68</cx:pt>
          <cx:pt idx="98862">10</cx:pt>
          <cx:pt idx="98863">35</cx:pt>
          <cx:pt idx="98864">24</cx:pt>
          <cx:pt idx="98865">50</cx:pt>
          <cx:pt idx="98866">16</cx:pt>
          <cx:pt idx="98867">39</cx:pt>
          <cx:pt idx="98868">85</cx:pt>
          <cx:pt idx="98869">73</cx:pt>
          <cx:pt idx="98870">27</cx:pt>
          <cx:pt idx="98871">74</cx:pt>
          <cx:pt idx="98872">51</cx:pt>
          <cx:pt idx="98873">33</cx:pt>
          <cx:pt idx="98874">3</cx:pt>
          <cx:pt idx="98875">42</cx:pt>
          <cx:pt idx="98876">36</cx:pt>
          <cx:pt idx="98877">43</cx:pt>
          <cx:pt idx="98878">35</cx:pt>
          <cx:pt idx="98879">21</cx:pt>
          <cx:pt idx="98880">45</cx:pt>
          <cx:pt idx="98881">57</cx:pt>
          <cx:pt idx="98882">61</cx:pt>
          <cx:pt idx="98883">51</cx:pt>
          <cx:pt idx="98884">46</cx:pt>
          <cx:pt idx="98885">35</cx:pt>
          <cx:pt idx="98886">97</cx:pt>
          <cx:pt idx="98887">44</cx:pt>
          <cx:pt idx="98888">21</cx:pt>
          <cx:pt idx="98889">85</cx:pt>
          <cx:pt idx="98890">60</cx:pt>
          <cx:pt idx="98891">91</cx:pt>
          <cx:pt idx="98892">78</cx:pt>
          <cx:pt idx="98893">90</cx:pt>
          <cx:pt idx="98894">75</cx:pt>
          <cx:pt idx="98895">81</cx:pt>
          <cx:pt idx="98896">82</cx:pt>
          <cx:pt idx="98897">64</cx:pt>
          <cx:pt idx="98898">73</cx:pt>
          <cx:pt idx="98899">79</cx:pt>
          <cx:pt idx="98900">54</cx:pt>
          <cx:pt idx="98901">94</cx:pt>
          <cx:pt idx="98902">40</cx:pt>
          <cx:pt idx="98903">14</cx:pt>
          <cx:pt idx="98904">75</cx:pt>
          <cx:pt idx="98905">63</cx:pt>
          <cx:pt idx="98906">77</cx:pt>
          <cx:pt idx="98907">55</cx:pt>
          <cx:pt idx="98908">97</cx:pt>
          <cx:pt idx="98909">5</cx:pt>
          <cx:pt idx="98910">60</cx:pt>
          <cx:pt idx="98911">89</cx:pt>
          <cx:pt idx="98912">16</cx:pt>
          <cx:pt idx="98913">78</cx:pt>
          <cx:pt idx="98914">75</cx:pt>
          <cx:pt idx="98915">67</cx:pt>
          <cx:pt idx="98916">61</cx:pt>
          <cx:pt idx="98917">6</cx:pt>
          <cx:pt idx="98918">35</cx:pt>
          <cx:pt idx="98919">87</cx:pt>
          <cx:pt idx="98920">91</cx:pt>
          <cx:pt idx="98921">43</cx:pt>
          <cx:pt idx="98922">80</cx:pt>
          <cx:pt idx="98923">18</cx:pt>
          <cx:pt idx="98924">96</cx:pt>
          <cx:pt idx="98925">34</cx:pt>
          <cx:pt idx="98926">59</cx:pt>
          <cx:pt idx="98927">30</cx:pt>
          <cx:pt idx="98928">42</cx:pt>
          <cx:pt idx="98929">8</cx:pt>
          <cx:pt idx="98930">71</cx:pt>
          <cx:pt idx="98931">9</cx:pt>
          <cx:pt idx="98932">72</cx:pt>
          <cx:pt idx="98933">80</cx:pt>
          <cx:pt idx="98934">82</cx:pt>
          <cx:pt idx="98935">38</cx:pt>
          <cx:pt idx="98936">14</cx:pt>
          <cx:pt idx="98937">50</cx:pt>
          <cx:pt idx="98938">2</cx:pt>
          <cx:pt idx="98939">69</cx:pt>
          <cx:pt idx="98940">100</cx:pt>
          <cx:pt idx="98941">65</cx:pt>
          <cx:pt idx="98942">54</cx:pt>
          <cx:pt idx="98943">72</cx:pt>
          <cx:pt idx="98944">14</cx:pt>
          <cx:pt idx="98945">71</cx:pt>
          <cx:pt idx="98946">77</cx:pt>
          <cx:pt idx="98947">84</cx:pt>
          <cx:pt idx="98948">80</cx:pt>
          <cx:pt idx="98949">33</cx:pt>
          <cx:pt idx="98950">90</cx:pt>
          <cx:pt idx="98951">1</cx:pt>
          <cx:pt idx="98952">37</cx:pt>
          <cx:pt idx="98953">43</cx:pt>
          <cx:pt idx="98954">68</cx:pt>
          <cx:pt idx="98955">93</cx:pt>
          <cx:pt idx="98956">22</cx:pt>
          <cx:pt idx="98957">49</cx:pt>
          <cx:pt idx="98958">59</cx:pt>
          <cx:pt idx="98959">70</cx:pt>
          <cx:pt idx="98960">54</cx:pt>
          <cx:pt idx="98961">75</cx:pt>
          <cx:pt idx="98962">11</cx:pt>
          <cx:pt idx="98963">18</cx:pt>
          <cx:pt idx="98964">56</cx:pt>
          <cx:pt idx="98965">97</cx:pt>
          <cx:pt idx="98966">45</cx:pt>
          <cx:pt idx="98967">65</cx:pt>
          <cx:pt idx="98968">86</cx:pt>
          <cx:pt idx="98969">36</cx:pt>
          <cx:pt idx="98970">83</cx:pt>
          <cx:pt idx="98971">4</cx:pt>
          <cx:pt idx="98972">23</cx:pt>
          <cx:pt idx="98973">55</cx:pt>
          <cx:pt idx="98974">33</cx:pt>
          <cx:pt idx="98975">52</cx:pt>
          <cx:pt idx="98976">100</cx:pt>
          <cx:pt idx="98977">42</cx:pt>
          <cx:pt idx="98978">94</cx:pt>
          <cx:pt idx="98979">45</cx:pt>
          <cx:pt idx="98980">92</cx:pt>
          <cx:pt idx="98981">59</cx:pt>
          <cx:pt idx="98982">74</cx:pt>
          <cx:pt idx="98983">86</cx:pt>
          <cx:pt idx="98984">48</cx:pt>
          <cx:pt idx="98985">96</cx:pt>
          <cx:pt idx="98986">21</cx:pt>
          <cx:pt idx="98987">75</cx:pt>
          <cx:pt idx="98988">100</cx:pt>
          <cx:pt idx="98989">35</cx:pt>
          <cx:pt idx="98990">34</cx:pt>
          <cx:pt idx="98991">95</cx:pt>
          <cx:pt idx="98992">19</cx:pt>
          <cx:pt idx="98993">66</cx:pt>
          <cx:pt idx="98994">83</cx:pt>
          <cx:pt idx="98995">89</cx:pt>
          <cx:pt idx="98996">4</cx:pt>
          <cx:pt idx="98997">81</cx:pt>
          <cx:pt idx="98998">71</cx:pt>
          <cx:pt idx="98999">41</cx:pt>
          <cx:pt idx="99000">29</cx:pt>
          <cx:pt idx="99001">44</cx:pt>
          <cx:pt idx="99002">21</cx:pt>
          <cx:pt idx="99003">79</cx:pt>
          <cx:pt idx="99004">74</cx:pt>
          <cx:pt idx="99005">77</cx:pt>
          <cx:pt idx="99006">64</cx:pt>
          <cx:pt idx="99007">31</cx:pt>
          <cx:pt idx="99008">66</cx:pt>
          <cx:pt idx="99009">32</cx:pt>
          <cx:pt idx="99010">8</cx:pt>
          <cx:pt idx="99011">94</cx:pt>
          <cx:pt idx="99012">33</cx:pt>
          <cx:pt idx="99013">100</cx:pt>
          <cx:pt idx="99014">54</cx:pt>
          <cx:pt idx="99015">31</cx:pt>
          <cx:pt idx="99016">22</cx:pt>
          <cx:pt idx="99017">1</cx:pt>
          <cx:pt idx="99018">76</cx:pt>
          <cx:pt idx="99019">43</cx:pt>
          <cx:pt idx="99020">73</cx:pt>
          <cx:pt idx="99021">50</cx:pt>
          <cx:pt idx="99022">44</cx:pt>
          <cx:pt idx="99023">97</cx:pt>
          <cx:pt idx="99024">54</cx:pt>
          <cx:pt idx="99025">27</cx:pt>
          <cx:pt idx="99026">61</cx:pt>
          <cx:pt idx="99027">45</cx:pt>
          <cx:pt idx="99028">52</cx:pt>
          <cx:pt idx="99029">11</cx:pt>
          <cx:pt idx="99030">42</cx:pt>
          <cx:pt idx="99031">61</cx:pt>
          <cx:pt idx="99032">29</cx:pt>
          <cx:pt idx="99033">57</cx:pt>
          <cx:pt idx="99034">80</cx:pt>
          <cx:pt idx="99035">35</cx:pt>
          <cx:pt idx="99036">76</cx:pt>
          <cx:pt idx="99037">65</cx:pt>
          <cx:pt idx="99038">70</cx:pt>
          <cx:pt idx="99039">55</cx:pt>
          <cx:pt idx="99040">30</cx:pt>
          <cx:pt idx="99041">53</cx:pt>
          <cx:pt idx="99042">27</cx:pt>
          <cx:pt idx="99043">16</cx:pt>
          <cx:pt idx="99044">20</cx:pt>
          <cx:pt idx="99045">78</cx:pt>
          <cx:pt idx="99046">90</cx:pt>
          <cx:pt idx="99047">76</cx:pt>
          <cx:pt idx="99048">46</cx:pt>
          <cx:pt idx="99049">58</cx:pt>
          <cx:pt idx="99050">81</cx:pt>
          <cx:pt idx="99051">40</cx:pt>
          <cx:pt idx="99052">25</cx:pt>
          <cx:pt idx="99053">43</cx:pt>
          <cx:pt idx="99054">94</cx:pt>
          <cx:pt idx="99055">54</cx:pt>
          <cx:pt idx="99056">100</cx:pt>
          <cx:pt idx="99057">31</cx:pt>
          <cx:pt idx="99058">65</cx:pt>
          <cx:pt idx="99059">41</cx:pt>
          <cx:pt idx="99060">82</cx:pt>
          <cx:pt idx="99061">46</cx:pt>
          <cx:pt idx="99062">34</cx:pt>
          <cx:pt idx="99063">96</cx:pt>
          <cx:pt idx="99064">53</cx:pt>
          <cx:pt idx="99065">59</cx:pt>
          <cx:pt idx="99066">52</cx:pt>
          <cx:pt idx="99067">72</cx:pt>
          <cx:pt idx="99068">76</cx:pt>
          <cx:pt idx="99069">36</cx:pt>
          <cx:pt idx="99070">40</cx:pt>
          <cx:pt idx="99071">29</cx:pt>
          <cx:pt idx="99072">84</cx:pt>
          <cx:pt idx="99073">83</cx:pt>
          <cx:pt idx="99074">25</cx:pt>
          <cx:pt idx="99075">85</cx:pt>
          <cx:pt idx="99076">29</cx:pt>
          <cx:pt idx="99077">48</cx:pt>
          <cx:pt idx="99078">78</cx:pt>
          <cx:pt idx="99079">45</cx:pt>
          <cx:pt idx="99080">38</cx:pt>
          <cx:pt idx="99081">60</cx:pt>
          <cx:pt idx="99082">97</cx:pt>
          <cx:pt idx="99083">96</cx:pt>
          <cx:pt idx="99084">69</cx:pt>
          <cx:pt idx="99085">34</cx:pt>
          <cx:pt idx="99086">74</cx:pt>
          <cx:pt idx="99087">30</cx:pt>
          <cx:pt idx="99088">98</cx:pt>
          <cx:pt idx="99089">14</cx:pt>
          <cx:pt idx="99090">63</cx:pt>
          <cx:pt idx="99091">46</cx:pt>
          <cx:pt idx="99092">96</cx:pt>
          <cx:pt idx="99093">69</cx:pt>
          <cx:pt idx="99094">85</cx:pt>
          <cx:pt idx="99095">66</cx:pt>
          <cx:pt idx="99096">20</cx:pt>
          <cx:pt idx="99097">10</cx:pt>
          <cx:pt idx="99098">34</cx:pt>
          <cx:pt idx="99099">67</cx:pt>
          <cx:pt idx="99100">6</cx:pt>
          <cx:pt idx="99101">26</cx:pt>
          <cx:pt idx="99102">49</cx:pt>
          <cx:pt idx="99103">70</cx:pt>
          <cx:pt idx="99104">11</cx:pt>
          <cx:pt idx="99105">48</cx:pt>
          <cx:pt idx="99106">86</cx:pt>
          <cx:pt idx="99107">23</cx:pt>
          <cx:pt idx="99108">41</cx:pt>
          <cx:pt idx="99109">90</cx:pt>
          <cx:pt idx="99110">70</cx:pt>
          <cx:pt idx="99111">31</cx:pt>
          <cx:pt idx="99112">93</cx:pt>
          <cx:pt idx="99113">47</cx:pt>
          <cx:pt idx="99114">46</cx:pt>
          <cx:pt idx="99115">52</cx:pt>
          <cx:pt idx="99116">88</cx:pt>
          <cx:pt idx="99117">95</cx:pt>
          <cx:pt idx="99118">28</cx:pt>
          <cx:pt idx="99119">78</cx:pt>
          <cx:pt idx="99120">53</cx:pt>
          <cx:pt idx="99121">68</cx:pt>
          <cx:pt idx="99122">34</cx:pt>
          <cx:pt idx="99123">43</cx:pt>
          <cx:pt idx="99124">22</cx:pt>
          <cx:pt idx="99125">1</cx:pt>
          <cx:pt idx="99126">67</cx:pt>
          <cx:pt idx="99127">44</cx:pt>
          <cx:pt idx="99128">48</cx:pt>
          <cx:pt idx="99129">61</cx:pt>
          <cx:pt idx="99130">81</cx:pt>
          <cx:pt idx="99131">98</cx:pt>
          <cx:pt idx="99132">55</cx:pt>
          <cx:pt idx="99133">17</cx:pt>
          <cx:pt idx="99134">2</cx:pt>
          <cx:pt idx="99135">35</cx:pt>
          <cx:pt idx="99136">30</cx:pt>
          <cx:pt idx="99137">85</cx:pt>
          <cx:pt idx="99138">68</cx:pt>
          <cx:pt idx="99139">23</cx:pt>
          <cx:pt idx="99140">97</cx:pt>
          <cx:pt idx="99141">34</cx:pt>
          <cx:pt idx="99142">37</cx:pt>
          <cx:pt idx="99143">49</cx:pt>
          <cx:pt idx="99144">84</cx:pt>
          <cx:pt idx="99145">96</cx:pt>
          <cx:pt idx="99146">86</cx:pt>
          <cx:pt idx="99147">40</cx:pt>
          <cx:pt idx="99148">90</cx:pt>
          <cx:pt idx="99149">12</cx:pt>
          <cx:pt idx="99150">46</cx:pt>
          <cx:pt idx="99151">35</cx:pt>
          <cx:pt idx="99152">54</cx:pt>
          <cx:pt idx="99153">47</cx:pt>
          <cx:pt idx="99154">36</cx:pt>
          <cx:pt idx="99155">45</cx:pt>
          <cx:pt idx="99156">6</cx:pt>
          <cx:pt idx="99157">89</cx:pt>
          <cx:pt idx="99158">29</cx:pt>
          <cx:pt idx="99159">40</cx:pt>
          <cx:pt idx="99160">71</cx:pt>
          <cx:pt idx="99161">16</cx:pt>
          <cx:pt idx="99162">77</cx:pt>
          <cx:pt idx="99163">87</cx:pt>
          <cx:pt idx="99164">41</cx:pt>
          <cx:pt idx="99165">63</cx:pt>
          <cx:pt idx="99166">29</cx:pt>
          <cx:pt idx="99167">68</cx:pt>
          <cx:pt idx="99168">91</cx:pt>
          <cx:pt idx="99169">79</cx:pt>
          <cx:pt idx="99170">49</cx:pt>
          <cx:pt idx="99171">48</cx:pt>
          <cx:pt idx="99172">59</cx:pt>
          <cx:pt idx="99173">34</cx:pt>
          <cx:pt idx="99174">93</cx:pt>
          <cx:pt idx="99175">72</cx:pt>
          <cx:pt idx="99176">18</cx:pt>
          <cx:pt idx="99177">66</cx:pt>
          <cx:pt idx="99178">84</cx:pt>
          <cx:pt idx="99179">20</cx:pt>
          <cx:pt idx="99180">54</cx:pt>
          <cx:pt idx="99181">62</cx:pt>
          <cx:pt idx="99182">57</cx:pt>
          <cx:pt idx="99183">94</cx:pt>
          <cx:pt idx="99184">47</cx:pt>
          <cx:pt idx="99185">91</cx:pt>
          <cx:pt idx="99186">60</cx:pt>
          <cx:pt idx="99187">48</cx:pt>
          <cx:pt idx="99188">31</cx:pt>
          <cx:pt idx="99189">14</cx:pt>
          <cx:pt idx="99190">76</cx:pt>
          <cx:pt idx="99191">53</cx:pt>
          <cx:pt idx="99192">71</cx:pt>
          <cx:pt idx="99193">7</cx:pt>
          <cx:pt idx="99194">93</cx:pt>
          <cx:pt idx="99195">42</cx:pt>
          <cx:pt idx="99196">74</cx:pt>
          <cx:pt idx="99197">27</cx:pt>
          <cx:pt idx="99198">35</cx:pt>
          <cx:pt idx="99199">41</cx:pt>
          <cx:pt idx="99200">92</cx:pt>
          <cx:pt idx="99201">66</cx:pt>
          <cx:pt idx="99202">100</cx:pt>
          <cx:pt idx="99203">90</cx:pt>
          <cx:pt idx="99204">51</cx:pt>
          <cx:pt idx="99205">85</cx:pt>
          <cx:pt idx="99206">60</cx:pt>
          <cx:pt idx="99207">91</cx:pt>
          <cx:pt idx="99208">97</cx:pt>
          <cx:pt idx="99209">7</cx:pt>
          <cx:pt idx="99210">51</cx:pt>
          <cx:pt idx="99211">65</cx:pt>
          <cx:pt idx="99212">71</cx:pt>
          <cx:pt idx="99213">20</cx:pt>
          <cx:pt idx="99214">83</cx:pt>
          <cx:pt idx="99215">90</cx:pt>
          <cx:pt idx="99216">41</cx:pt>
          <cx:pt idx="99217">22</cx:pt>
          <cx:pt idx="99218">96</cx:pt>
          <cx:pt idx="99219">17</cx:pt>
          <cx:pt idx="99220">68</cx:pt>
          <cx:pt idx="99221">13</cx:pt>
          <cx:pt idx="99222">81</cx:pt>
          <cx:pt idx="99223">60</cx:pt>
          <cx:pt idx="99224">40</cx:pt>
          <cx:pt idx="99225">80</cx:pt>
          <cx:pt idx="99226">40</cx:pt>
          <cx:pt idx="99227">25</cx:pt>
          <cx:pt idx="99228">27</cx:pt>
          <cx:pt idx="99229">31</cx:pt>
          <cx:pt idx="99230">74</cx:pt>
          <cx:pt idx="99231">5</cx:pt>
          <cx:pt idx="99232">53</cx:pt>
          <cx:pt idx="99233">46</cx:pt>
          <cx:pt idx="99234">29</cx:pt>
          <cx:pt idx="99235">62</cx:pt>
          <cx:pt idx="99236">79</cx:pt>
          <cx:pt idx="99237">48</cx:pt>
          <cx:pt idx="99238">49</cx:pt>
          <cx:pt idx="99239">23</cx:pt>
          <cx:pt idx="99240">88</cx:pt>
          <cx:pt idx="99241">10</cx:pt>
          <cx:pt idx="99242">78</cx:pt>
          <cx:pt idx="99243">63</cx:pt>
          <cx:pt idx="99244">25</cx:pt>
          <cx:pt idx="99245">96</cx:pt>
          <cx:pt idx="99246">42</cx:pt>
          <cx:pt idx="99247">91</cx:pt>
          <cx:pt idx="99248">47</cx:pt>
          <cx:pt idx="99249">28</cx:pt>
          <cx:pt idx="99250">43</cx:pt>
          <cx:pt idx="99251">67</cx:pt>
          <cx:pt idx="99252">17</cx:pt>
          <cx:pt idx="99253">76</cx:pt>
          <cx:pt idx="99254">85</cx:pt>
          <cx:pt idx="99255">95</cx:pt>
          <cx:pt idx="99256">26</cx:pt>
          <cx:pt idx="99257">56</cx:pt>
          <cx:pt idx="99258">19</cx:pt>
          <cx:pt idx="99259">78</cx:pt>
          <cx:pt idx="99260">99</cx:pt>
          <cx:pt idx="99261">69</cx:pt>
          <cx:pt idx="99262">37</cx:pt>
          <cx:pt idx="99263">46</cx:pt>
          <cx:pt idx="99264">62</cx:pt>
          <cx:pt idx="99265">3</cx:pt>
          <cx:pt idx="99266">63</cx:pt>
          <cx:pt idx="99267">17</cx:pt>
          <cx:pt idx="99268">29</cx:pt>
          <cx:pt idx="99269">66</cx:pt>
          <cx:pt idx="99270">30</cx:pt>
          <cx:pt idx="99271">73</cx:pt>
          <cx:pt idx="99272">22</cx:pt>
          <cx:pt idx="99273">20</cx:pt>
          <cx:pt idx="99274">45</cx:pt>
          <cx:pt idx="99275">60</cx:pt>
          <cx:pt idx="99276">48</cx:pt>
          <cx:pt idx="99277">53</cx:pt>
          <cx:pt idx="99278">54</cx:pt>
          <cx:pt idx="99279">92</cx:pt>
          <cx:pt idx="99280">75</cx:pt>
          <cx:pt idx="99281">59</cx:pt>
          <cx:pt idx="99282">28</cx:pt>
          <cx:pt idx="99283">12</cx:pt>
          <cx:pt idx="99284">33</cx:pt>
          <cx:pt idx="99285">48</cx:pt>
          <cx:pt idx="99286">23</cx:pt>
          <cx:pt idx="99287">68</cx:pt>
          <cx:pt idx="99288">73</cx:pt>
          <cx:pt idx="99289">82</cx:pt>
          <cx:pt idx="99290">86</cx:pt>
          <cx:pt idx="99291">49</cx:pt>
          <cx:pt idx="99292">50</cx:pt>
          <cx:pt idx="99293">32</cx:pt>
          <cx:pt idx="99294">9</cx:pt>
          <cx:pt idx="99295">93</cx:pt>
          <cx:pt idx="99296">24</cx:pt>
          <cx:pt idx="99297">11</cx:pt>
          <cx:pt idx="99298">99</cx:pt>
          <cx:pt idx="99299">45</cx:pt>
          <cx:pt idx="99300">67</cx:pt>
          <cx:pt idx="99301">66</cx:pt>
          <cx:pt idx="99302">6</cx:pt>
          <cx:pt idx="99303">60</cx:pt>
          <cx:pt idx="99304">62</cx:pt>
          <cx:pt idx="99305">92</cx:pt>
          <cx:pt idx="99306">37</cx:pt>
          <cx:pt idx="99307">26</cx:pt>
          <cx:pt idx="99308">38</cx:pt>
          <cx:pt idx="99309">65</cx:pt>
          <cx:pt idx="99310">45</cx:pt>
          <cx:pt idx="99311">28</cx:pt>
          <cx:pt idx="99312">29</cx:pt>
          <cx:pt idx="99313">54</cx:pt>
          <cx:pt idx="99314">10</cx:pt>
          <cx:pt idx="99315">87</cx:pt>
          <cx:pt idx="99316">43</cx:pt>
          <cx:pt idx="99317">17</cx:pt>
          <cx:pt idx="99318">6</cx:pt>
          <cx:pt idx="99319">54</cx:pt>
          <cx:pt idx="99320">52</cx:pt>
          <cx:pt idx="99321">73</cx:pt>
          <cx:pt idx="99322">36</cx:pt>
          <cx:pt idx="99323">27</cx:pt>
          <cx:pt idx="99324">70</cx:pt>
          <cx:pt idx="99325">1</cx:pt>
          <cx:pt idx="99326">63</cx:pt>
          <cx:pt idx="99327">49</cx:pt>
          <cx:pt idx="99328">88</cx:pt>
          <cx:pt idx="99329">89</cx:pt>
          <cx:pt idx="99330">36</cx:pt>
          <cx:pt idx="99331">70</cx:pt>
          <cx:pt idx="99332">64</cx:pt>
          <cx:pt idx="99333">86</cx:pt>
          <cx:pt idx="99334">35</cx:pt>
          <cx:pt idx="99335">31</cx:pt>
          <cx:pt idx="99336">15</cx:pt>
          <cx:pt idx="99337">51</cx:pt>
          <cx:pt idx="99338">44</cx:pt>
          <cx:pt idx="99339">67</cx:pt>
          <cx:pt idx="99340">37</cx:pt>
          <cx:pt idx="99341">97</cx:pt>
          <cx:pt idx="99342">8</cx:pt>
          <cx:pt idx="99343">71</cx:pt>
          <cx:pt idx="99344">41</cx:pt>
          <cx:pt idx="99345">23</cx:pt>
          <cx:pt idx="99346">10</cx:pt>
          <cx:pt idx="99347">60</cx:pt>
          <cx:pt idx="99348">21</cx:pt>
          <cx:pt idx="99349">100</cx:pt>
          <cx:pt idx="99350">89</cx:pt>
          <cx:pt idx="99351">56</cx:pt>
          <cx:pt idx="99352">73</cx:pt>
          <cx:pt idx="99353">40</cx:pt>
          <cx:pt idx="99354">59</cx:pt>
          <cx:pt idx="99355">41</cx:pt>
          <cx:pt idx="99356">69</cx:pt>
          <cx:pt idx="99357">2</cx:pt>
          <cx:pt idx="99358">1</cx:pt>
          <cx:pt idx="99359">62</cx:pt>
          <cx:pt idx="99360">93</cx:pt>
          <cx:pt idx="99361">87</cx:pt>
          <cx:pt idx="99362">64</cx:pt>
          <cx:pt idx="99363">99</cx:pt>
          <cx:pt idx="99364">79</cx:pt>
          <cx:pt idx="99365">66</cx:pt>
          <cx:pt idx="99366">35</cx:pt>
          <cx:pt idx="99367">25</cx:pt>
          <cx:pt idx="99368">100</cx:pt>
          <cx:pt idx="99369">44</cx:pt>
          <cx:pt idx="99370">7</cx:pt>
          <cx:pt idx="99371">33</cx:pt>
          <cx:pt idx="99372">78</cx:pt>
          <cx:pt idx="99373">96</cx:pt>
          <cx:pt idx="99374">46</cx:pt>
          <cx:pt idx="99375">44</cx:pt>
          <cx:pt idx="99376">73</cx:pt>
          <cx:pt idx="99377">12</cx:pt>
          <cx:pt idx="99378">68</cx:pt>
          <cx:pt idx="99379">100</cx:pt>
          <cx:pt idx="99380">92</cx:pt>
          <cx:pt idx="99381">22</cx:pt>
          <cx:pt idx="99382">27</cx:pt>
          <cx:pt idx="99383">81</cx:pt>
          <cx:pt idx="99384">74</cx:pt>
          <cx:pt idx="99385">2</cx:pt>
          <cx:pt idx="99386">25</cx:pt>
          <cx:pt idx="99387">42</cx:pt>
          <cx:pt idx="99388">69</cx:pt>
          <cx:pt idx="99389">99</cx:pt>
          <cx:pt idx="99390">30</cx:pt>
          <cx:pt idx="99391">35</cx:pt>
          <cx:pt idx="99392">83</cx:pt>
          <cx:pt idx="99393">34</cx:pt>
          <cx:pt idx="99394">60</cx:pt>
          <cx:pt idx="99395">84</cx:pt>
          <cx:pt idx="99396">40</cx:pt>
          <cx:pt idx="99397">81</cx:pt>
          <cx:pt idx="99398">57</cx:pt>
          <cx:pt idx="99399">36</cx:pt>
          <cx:pt idx="99400">53</cx:pt>
          <cx:pt idx="99401">1</cx:pt>
          <cx:pt idx="99402">58</cx:pt>
          <cx:pt idx="99403">96</cx:pt>
          <cx:pt idx="99404">10</cx:pt>
          <cx:pt idx="99405">82</cx:pt>
          <cx:pt idx="99406">34</cx:pt>
          <cx:pt idx="99407">47</cx:pt>
          <cx:pt idx="99408">43</cx:pt>
          <cx:pt idx="99409">53</cx:pt>
          <cx:pt idx="99410">81</cx:pt>
          <cx:pt idx="99411">84</cx:pt>
          <cx:pt idx="99412">63</cx:pt>
          <cx:pt idx="99413">60</cx:pt>
          <cx:pt idx="99414">28</cx:pt>
          <cx:pt idx="99415">38</cx:pt>
          <cx:pt idx="99416">20</cx:pt>
          <cx:pt idx="99417">78</cx:pt>
          <cx:pt idx="99418">75</cx:pt>
          <cx:pt idx="99419">17</cx:pt>
          <cx:pt idx="99420">73</cx:pt>
          <cx:pt idx="99421">35</cx:pt>
          <cx:pt idx="99422">33</cx:pt>
          <cx:pt idx="99423">3</cx:pt>
          <cx:pt idx="99424">23</cx:pt>
          <cx:pt idx="99425">50</cx:pt>
          <cx:pt idx="99426">65</cx:pt>
          <cx:pt idx="99427">40</cx:pt>
          <cx:pt idx="99428">78</cx:pt>
          <cx:pt idx="99429">47</cx:pt>
          <cx:pt idx="99430">97</cx:pt>
          <cx:pt idx="99431">45</cx:pt>
          <cx:pt idx="99432">79</cx:pt>
          <cx:pt idx="99433">17</cx:pt>
          <cx:pt idx="99434">44</cx:pt>
          <cx:pt idx="99435">90</cx:pt>
          <cx:pt idx="99436">75</cx:pt>
          <cx:pt idx="99437">48</cx:pt>
          <cx:pt idx="99438">98</cx:pt>
          <cx:pt idx="99439">57</cx:pt>
          <cx:pt idx="99440">66</cx:pt>
          <cx:pt idx="99441">69</cx:pt>
          <cx:pt idx="99442">13</cx:pt>
          <cx:pt idx="99443">86</cx:pt>
          <cx:pt idx="99444">97</cx:pt>
          <cx:pt idx="99445">3</cx:pt>
          <cx:pt idx="99446">64</cx:pt>
          <cx:pt idx="99447">35</cx:pt>
          <cx:pt idx="99448">88</cx:pt>
          <cx:pt idx="99449">14</cx:pt>
          <cx:pt idx="99450">70</cx:pt>
          <cx:pt idx="99451">73</cx:pt>
          <cx:pt idx="99452">35</cx:pt>
          <cx:pt idx="99453">92</cx:pt>
          <cx:pt idx="99454">72</cx:pt>
          <cx:pt idx="99455">76</cx:pt>
          <cx:pt idx="99456">33</cx:pt>
          <cx:pt idx="99457">60</cx:pt>
          <cx:pt idx="99458">45</cx:pt>
          <cx:pt idx="99459">82</cx:pt>
          <cx:pt idx="99460">74</cx:pt>
          <cx:pt idx="99461">24</cx:pt>
          <cx:pt idx="99462">78</cx:pt>
          <cx:pt idx="99463">43</cx:pt>
          <cx:pt idx="99464">85</cx:pt>
          <cx:pt idx="99465">46</cx:pt>
          <cx:pt idx="99466">70</cx:pt>
          <cx:pt idx="99467">71</cx:pt>
          <cx:pt idx="99468">42</cx:pt>
          <cx:pt idx="99469">29</cx:pt>
          <cx:pt idx="99470">95</cx:pt>
          <cx:pt idx="99471">4</cx:pt>
          <cx:pt idx="99472">93</cx:pt>
          <cx:pt idx="99473">50</cx:pt>
          <cx:pt idx="99474">12</cx:pt>
          <cx:pt idx="99475">39</cx:pt>
          <cx:pt idx="99476">73</cx:pt>
          <cx:pt idx="99477">48</cx:pt>
          <cx:pt idx="99478">83</cx:pt>
          <cx:pt idx="99479">78</cx:pt>
          <cx:pt idx="99480">95</cx:pt>
          <cx:pt idx="99481">41</cx:pt>
          <cx:pt idx="99482">81</cx:pt>
          <cx:pt idx="99483">35</cx:pt>
          <cx:pt idx="99484">96</cx:pt>
          <cx:pt idx="99485">23</cx:pt>
          <cx:pt idx="99486">36</cx:pt>
          <cx:pt idx="99487">48</cx:pt>
          <cx:pt idx="99488">51</cx:pt>
          <cx:pt idx="99489">45</cx:pt>
          <cx:pt idx="99490">39</cx:pt>
          <cx:pt idx="99491">55</cx:pt>
          <cx:pt idx="99492">6</cx:pt>
          <cx:pt idx="99493">74</cx:pt>
          <cx:pt idx="99494">58</cx:pt>
          <cx:pt idx="99495">31</cx:pt>
          <cx:pt idx="99496">70</cx:pt>
          <cx:pt idx="99497">100</cx:pt>
          <cx:pt idx="99498">49</cx:pt>
          <cx:pt idx="99499">64</cx:pt>
          <cx:pt idx="99500">45</cx:pt>
          <cx:pt idx="99501">74</cx:pt>
          <cx:pt idx="99502">94</cx:pt>
          <cx:pt idx="99503">46</cx:pt>
          <cx:pt idx="99504">80</cx:pt>
          <cx:pt idx="99505">12</cx:pt>
          <cx:pt idx="99506">24</cx:pt>
          <cx:pt idx="99507">73</cx:pt>
          <cx:pt idx="99508">54</cx:pt>
          <cx:pt idx="99509">58</cx:pt>
          <cx:pt idx="99510">42</cx:pt>
          <cx:pt idx="99511">80</cx:pt>
          <cx:pt idx="99512">21</cx:pt>
          <cx:pt idx="99513">39</cx:pt>
          <cx:pt idx="99514">76</cx:pt>
          <cx:pt idx="99515">68</cx:pt>
          <cx:pt idx="99516">2</cx:pt>
          <cx:pt idx="99517">44</cx:pt>
          <cx:pt idx="99518">94</cx:pt>
          <cx:pt idx="99519">90</cx:pt>
          <cx:pt idx="99520">40</cx:pt>
          <cx:pt idx="99521">25</cx:pt>
          <cx:pt idx="99522">91</cx:pt>
          <cx:pt idx="99523">66</cx:pt>
          <cx:pt idx="99524">16</cx:pt>
          <cx:pt idx="99525">53</cx:pt>
          <cx:pt idx="99526">33</cx:pt>
          <cx:pt idx="99527">93</cx:pt>
          <cx:pt idx="99528">81</cx:pt>
          <cx:pt idx="99529">96</cx:pt>
          <cx:pt idx="99530">46</cx:pt>
          <cx:pt idx="99531">58</cx:pt>
          <cx:pt idx="99532">57</cx:pt>
          <cx:pt idx="99533">64</cx:pt>
          <cx:pt idx="99534">88</cx:pt>
          <cx:pt idx="99535">40</cx:pt>
          <cx:pt idx="99536">79</cx:pt>
          <cx:pt idx="99537">43</cx:pt>
          <cx:pt idx="99538">15</cx:pt>
          <cx:pt idx="99539">1</cx:pt>
          <cx:pt idx="99540">17</cx:pt>
          <cx:pt idx="99541">66</cx:pt>
          <cx:pt idx="99542">81</cx:pt>
          <cx:pt idx="99543">58</cx:pt>
          <cx:pt idx="99544">40</cx:pt>
          <cx:pt idx="99545">65</cx:pt>
          <cx:pt idx="99546">73</cx:pt>
          <cx:pt idx="99547">96</cx:pt>
          <cx:pt idx="99548">8</cx:pt>
          <cx:pt idx="99549">92</cx:pt>
          <cx:pt idx="99550">46</cx:pt>
          <cx:pt idx="99551">37</cx:pt>
          <cx:pt idx="99552">100</cx:pt>
          <cx:pt idx="99553">59</cx:pt>
          <cx:pt idx="99554">79</cx:pt>
          <cx:pt idx="99555">44</cx:pt>
          <cx:pt idx="99556">98</cx:pt>
          <cx:pt idx="99557">60</cx:pt>
          <cx:pt idx="99558">95</cx:pt>
          <cx:pt idx="99559">92</cx:pt>
          <cx:pt idx="99560">85</cx:pt>
          <cx:pt idx="99561">72</cx:pt>
          <cx:pt idx="99562">64</cx:pt>
          <cx:pt idx="99563">36</cx:pt>
          <cx:pt idx="99564">50</cx:pt>
          <cx:pt idx="99565">78</cx:pt>
          <cx:pt idx="99566">24</cx:pt>
          <cx:pt idx="99567">80</cx:pt>
          <cx:pt idx="99568">47</cx:pt>
          <cx:pt idx="99569">45</cx:pt>
          <cx:pt idx="99570">74</cx:pt>
          <cx:pt idx="99571">54</cx:pt>
          <cx:pt idx="99572">7</cx:pt>
          <cx:pt idx="99573">69</cx:pt>
          <cx:pt idx="99574">79</cx:pt>
          <cx:pt idx="99575">52</cx:pt>
          <cx:pt idx="99576">65</cx:pt>
          <cx:pt idx="99577">95</cx:pt>
          <cx:pt idx="99578">72</cx:pt>
          <cx:pt idx="99579">15</cx:pt>
          <cx:pt idx="99580">91</cx:pt>
          <cx:pt idx="99581">58</cx:pt>
          <cx:pt idx="99582">84</cx:pt>
          <cx:pt idx="99583">57</cx:pt>
          <cx:pt idx="99584">32</cx:pt>
          <cx:pt idx="99585">71</cx:pt>
          <cx:pt idx="99586">36</cx:pt>
          <cx:pt idx="99587">26</cx:pt>
          <cx:pt idx="99588">7</cx:pt>
          <cx:pt idx="99589">48</cx:pt>
          <cx:pt idx="99590">58</cx:pt>
          <cx:pt idx="99591">64</cx:pt>
          <cx:pt idx="99592">70</cx:pt>
          <cx:pt idx="99593">93</cx:pt>
          <cx:pt idx="99594">74</cx:pt>
          <cx:pt idx="99595">88</cx:pt>
          <cx:pt idx="99596">53</cx:pt>
          <cx:pt idx="99597">49</cx:pt>
          <cx:pt idx="99598">34</cx:pt>
          <cx:pt idx="99599">6</cx:pt>
          <cx:pt idx="99600">34</cx:pt>
          <cx:pt idx="99601">88</cx:pt>
          <cx:pt idx="99602">41</cx:pt>
          <cx:pt idx="99603">49</cx:pt>
          <cx:pt idx="99604">71</cx:pt>
          <cx:pt idx="99605">64</cx:pt>
          <cx:pt idx="99606">54</cx:pt>
          <cx:pt idx="99607">77</cx:pt>
          <cx:pt idx="99608">36</cx:pt>
          <cx:pt idx="99609">18</cx:pt>
          <cx:pt idx="99610">9</cx:pt>
          <cx:pt idx="99611">8</cx:pt>
          <cx:pt idx="99612">35</cx:pt>
          <cx:pt idx="99613">55</cx:pt>
          <cx:pt idx="99614">87</cx:pt>
          <cx:pt idx="99615">56</cx:pt>
          <cx:pt idx="99616">64</cx:pt>
          <cx:pt idx="99617">59</cx:pt>
          <cx:pt idx="99618">36</cx:pt>
          <cx:pt idx="99619">83</cx:pt>
          <cx:pt idx="99620">32</cx:pt>
          <cx:pt idx="99621">96</cx:pt>
          <cx:pt idx="99622">26</cx:pt>
          <cx:pt idx="99623">86</cx:pt>
          <cx:pt idx="99624">41</cx:pt>
          <cx:pt idx="99625">44</cx:pt>
          <cx:pt idx="99626">24</cx:pt>
          <cx:pt idx="99627">46</cx:pt>
          <cx:pt idx="99628">14</cx:pt>
          <cx:pt idx="99629">100</cx:pt>
          <cx:pt idx="99630">7</cx:pt>
          <cx:pt idx="99631">48</cx:pt>
          <cx:pt idx="99632">81</cx:pt>
          <cx:pt idx="99633">57</cx:pt>
          <cx:pt idx="99634">63</cx:pt>
          <cx:pt idx="99635">30</cx:pt>
          <cx:pt idx="99636">73</cx:pt>
          <cx:pt idx="99637">35</cx:pt>
          <cx:pt idx="99638">3</cx:pt>
          <cx:pt idx="99639">75</cx:pt>
          <cx:pt idx="99640">87</cx:pt>
          <cx:pt idx="99641">41</cx:pt>
          <cx:pt idx="99642">50</cx:pt>
          <cx:pt idx="99643">76</cx:pt>
          <cx:pt idx="99644">17</cx:pt>
          <cx:pt idx="99645">78</cx:pt>
          <cx:pt idx="99646">91</cx:pt>
          <cx:pt idx="99647">44</cx:pt>
          <cx:pt idx="99648">26</cx:pt>
          <cx:pt idx="99649">43</cx:pt>
          <cx:pt idx="99650">62</cx:pt>
          <cx:pt idx="99651">70</cx:pt>
          <cx:pt idx="99652">96</cx:pt>
          <cx:pt idx="99653">55</cx:pt>
          <cx:pt idx="99654">39</cx:pt>
          <cx:pt idx="99655">25</cx:pt>
          <cx:pt idx="99656">8</cx:pt>
          <cx:pt idx="99657">16</cx:pt>
          <cx:pt idx="99658">98</cx:pt>
          <cx:pt idx="99659">35</cx:pt>
          <cx:pt idx="99660">33</cx:pt>
          <cx:pt idx="99661">68</cx:pt>
          <cx:pt idx="99662">76</cx:pt>
          <cx:pt idx="99663">70</cx:pt>
          <cx:pt idx="99664">59</cx:pt>
          <cx:pt idx="99665">32</cx:pt>
          <cx:pt idx="99666">18</cx:pt>
          <cx:pt idx="99667">5</cx:pt>
          <cx:pt idx="99668">15</cx:pt>
          <cx:pt idx="99669">91</cx:pt>
          <cx:pt idx="99670">57</cx:pt>
          <cx:pt idx="99671">25</cx:pt>
          <cx:pt idx="99672">67</cx:pt>
          <cx:pt idx="99673">50</cx:pt>
          <cx:pt idx="99674">85</cx:pt>
          <cx:pt idx="99675">25</cx:pt>
          <cx:pt idx="99676">97</cx:pt>
          <cx:pt idx="99677">84</cx:pt>
          <cx:pt idx="99678">94</cx:pt>
          <cx:pt idx="99679">72</cx:pt>
          <cx:pt idx="99680">34</cx:pt>
          <cx:pt idx="99681">100</cx:pt>
          <cx:pt idx="99682">17</cx:pt>
          <cx:pt idx="99683">30</cx:pt>
          <cx:pt idx="99684">98</cx:pt>
          <cx:pt idx="99685">15</cx:pt>
          <cx:pt idx="99686">26</cx:pt>
          <cx:pt idx="99687">68</cx:pt>
          <cx:pt idx="99688">57</cx:pt>
          <cx:pt idx="99689">88</cx:pt>
          <cx:pt idx="99690">52</cx:pt>
          <cx:pt idx="99691">36</cx:pt>
          <cx:pt idx="99692">2</cx:pt>
          <cx:pt idx="99693">32</cx:pt>
          <cx:pt idx="99694">97</cx:pt>
          <cx:pt idx="99695">57</cx:pt>
          <cx:pt idx="99696">60</cx:pt>
          <cx:pt idx="99697">21</cx:pt>
          <cx:pt idx="99698">75</cx:pt>
          <cx:pt idx="99699">41</cx:pt>
          <cx:pt idx="99700">28</cx:pt>
          <cx:pt idx="99701">95</cx:pt>
          <cx:pt idx="99702">77</cx:pt>
          <cx:pt idx="99703">85</cx:pt>
          <cx:pt idx="99704">20</cx:pt>
          <cx:pt idx="99705">29</cx:pt>
          <cx:pt idx="99706">14</cx:pt>
          <cx:pt idx="99707">20</cx:pt>
          <cx:pt idx="99708">42</cx:pt>
          <cx:pt idx="99709">32</cx:pt>
          <cx:pt idx="99710">22</cx:pt>
          <cx:pt idx="99711">88</cx:pt>
          <cx:pt idx="99712">90</cx:pt>
          <cx:pt idx="99713">97</cx:pt>
          <cx:pt idx="99714">73</cx:pt>
          <cx:pt idx="99715">24</cx:pt>
          <cx:pt idx="99716">93</cx:pt>
          <cx:pt idx="99717">62</cx:pt>
          <cx:pt idx="99718">25</cx:pt>
          <cx:pt idx="99719">78</cx:pt>
          <cx:pt idx="99720">75</cx:pt>
          <cx:pt idx="99721">70</cx:pt>
          <cx:pt idx="99722">59</cx:pt>
          <cx:pt idx="99723">30</cx:pt>
          <cx:pt idx="99724">77</cx:pt>
          <cx:pt idx="99725">43</cx:pt>
          <cx:pt idx="99726">92</cx:pt>
          <cx:pt idx="99727">10</cx:pt>
          <cx:pt idx="99728">86</cx:pt>
          <cx:pt idx="99729">96</cx:pt>
          <cx:pt idx="99730">56</cx:pt>
          <cx:pt idx="99731">54</cx:pt>
          <cx:pt idx="99732">33</cx:pt>
          <cx:pt idx="99733">49</cx:pt>
          <cx:pt idx="99734">91</cx:pt>
          <cx:pt idx="99735">34</cx:pt>
          <cx:pt idx="99736">57</cx:pt>
          <cx:pt idx="99737">53</cx:pt>
          <cx:pt idx="99738">60</cx:pt>
          <cx:pt idx="99739">48</cx:pt>
          <cx:pt idx="99740">26</cx:pt>
          <cx:pt idx="99741">36</cx:pt>
          <cx:pt idx="99742">55</cx:pt>
          <cx:pt idx="99743">98</cx:pt>
          <cx:pt idx="99744">23</cx:pt>
          <cx:pt idx="99745">78</cx:pt>
          <cx:pt idx="99746">59</cx:pt>
          <cx:pt idx="99747">96</cx:pt>
          <cx:pt idx="99748">73</cx:pt>
          <cx:pt idx="99749">67</cx:pt>
          <cx:pt idx="99750">35</cx:pt>
          <cx:pt idx="99751">83</cx:pt>
          <cx:pt idx="99752">71</cx:pt>
          <cx:pt idx="99753">45</cx:pt>
          <cx:pt idx="99754">98</cx:pt>
          <cx:pt idx="99755">10</cx:pt>
          <cx:pt idx="99756">61</cx:pt>
          <cx:pt idx="99757">81</cx:pt>
          <cx:pt idx="99758">87</cx:pt>
          <cx:pt idx="99759">77</cx:pt>
          <cx:pt idx="99760">24</cx:pt>
          <cx:pt idx="99761">53</cx:pt>
          <cx:pt idx="99762">67</cx:pt>
          <cx:pt idx="99763">12</cx:pt>
          <cx:pt idx="99764">78</cx:pt>
          <cx:pt idx="99765">50</cx:pt>
          <cx:pt idx="99766">85</cx:pt>
          <cx:pt idx="99767">34</cx:pt>
          <cx:pt idx="99768">55</cx:pt>
          <cx:pt idx="99769">20</cx:pt>
          <cx:pt idx="99770">98</cx:pt>
          <cx:pt idx="99771">76</cx:pt>
          <cx:pt idx="99772">47</cx:pt>
          <cx:pt idx="99773">32</cx:pt>
          <cx:pt idx="99774">59</cx:pt>
          <cx:pt idx="99775">62</cx:pt>
          <cx:pt idx="99776">1</cx:pt>
          <cx:pt idx="99777">17</cx:pt>
          <cx:pt idx="99778">43</cx:pt>
          <cx:pt idx="99779">24</cx:pt>
          <cx:pt idx="99780">31</cx:pt>
          <cx:pt idx="99781">85</cx:pt>
          <cx:pt idx="99782">14</cx:pt>
          <cx:pt idx="99783">28</cx:pt>
          <cx:pt idx="99784">44</cx:pt>
          <cx:pt idx="99785">95</cx:pt>
          <cx:pt idx="99786">56</cx:pt>
          <cx:pt idx="99787">99</cx:pt>
          <cx:pt idx="99788">33</cx:pt>
          <cx:pt idx="99789">72</cx:pt>
          <cx:pt idx="99790">91</cx:pt>
          <cx:pt idx="99791">5</cx:pt>
          <cx:pt idx="99792">30</cx:pt>
          <cx:pt idx="99793">63</cx:pt>
          <cx:pt idx="99794">42</cx:pt>
          <cx:pt idx="99795">86</cx:pt>
          <cx:pt idx="99796">43</cx:pt>
          <cx:pt idx="99797">62</cx:pt>
          <cx:pt idx="99798">83</cx:pt>
          <cx:pt idx="99799">17</cx:pt>
          <cx:pt idx="99800">61</cx:pt>
          <cx:pt idx="99801">24</cx:pt>
          <cx:pt idx="99802">49</cx:pt>
          <cx:pt idx="99803">7</cx:pt>
          <cx:pt idx="99804">84</cx:pt>
          <cx:pt idx="99805">6</cx:pt>
          <cx:pt idx="99806">51</cx:pt>
          <cx:pt idx="99807">80</cx:pt>
          <cx:pt idx="99808">54</cx:pt>
          <cx:pt idx="99809">20</cx:pt>
          <cx:pt idx="99810">80</cx:pt>
          <cx:pt idx="99811">25</cx:pt>
          <cx:pt idx="99812">21</cx:pt>
          <cx:pt idx="99813">39</cx:pt>
          <cx:pt idx="99814">6</cx:pt>
          <cx:pt idx="99815">1</cx:pt>
          <cx:pt idx="99816">17</cx:pt>
          <cx:pt idx="99817">99</cx:pt>
          <cx:pt idx="99818">22</cx:pt>
          <cx:pt idx="99819">13</cx:pt>
          <cx:pt idx="99820">81</cx:pt>
          <cx:pt idx="99821">15</cx:pt>
          <cx:pt idx="99822">75</cx:pt>
          <cx:pt idx="99823">29</cx:pt>
          <cx:pt idx="99824">30</cx:pt>
          <cx:pt idx="99825">94</cx:pt>
          <cx:pt idx="99826">97</cx:pt>
          <cx:pt idx="99827">30</cx:pt>
          <cx:pt idx="99828">41</cx:pt>
          <cx:pt idx="99829">60</cx:pt>
          <cx:pt idx="99830">77</cx:pt>
          <cx:pt idx="99831">64</cx:pt>
          <cx:pt idx="99832">19</cx:pt>
          <cx:pt idx="99833">62</cx:pt>
          <cx:pt idx="99834">43</cx:pt>
          <cx:pt idx="99835">80</cx:pt>
          <cx:pt idx="99836">56</cx:pt>
          <cx:pt idx="99837">63</cx:pt>
          <cx:pt idx="99838">71</cx:pt>
          <cx:pt idx="99839">3</cx:pt>
          <cx:pt idx="99840">30</cx:pt>
          <cx:pt idx="99841">95</cx:pt>
          <cx:pt idx="99842">83</cx:pt>
          <cx:pt idx="99843">87</cx:pt>
          <cx:pt idx="99844">100</cx:pt>
          <cx:pt idx="99845">29</cx:pt>
          <cx:pt idx="99846">89</cx:pt>
          <cx:pt idx="99847">51</cx:pt>
          <cx:pt idx="99848">25</cx:pt>
          <cx:pt idx="99849">92</cx:pt>
          <cx:pt idx="99850">85</cx:pt>
          <cx:pt idx="99851">6</cx:pt>
          <cx:pt idx="99852">26</cx:pt>
          <cx:pt idx="99853">68</cx:pt>
          <cx:pt idx="99854">67</cx:pt>
          <cx:pt idx="99855">80</cx:pt>
          <cx:pt idx="99856">21</cx:pt>
          <cx:pt idx="99857">79</cx:pt>
          <cx:pt idx="99858">35</cx:pt>
          <cx:pt idx="99859">20</cx:pt>
          <cx:pt idx="99860">64</cx:pt>
          <cx:pt idx="99861">69</cx:pt>
          <cx:pt idx="99862">43</cx:pt>
          <cx:pt idx="99863">78</cx:pt>
          <cx:pt idx="99864">100</cx:pt>
          <cx:pt idx="99865">88</cx:pt>
          <cx:pt idx="99866">96</cx:pt>
          <cx:pt idx="99867">77</cx:pt>
          <cx:pt idx="99868">31</cx:pt>
          <cx:pt idx="99869">60</cx:pt>
          <cx:pt idx="99870">26</cx:pt>
          <cx:pt idx="99871">82</cx:pt>
          <cx:pt idx="99872">75</cx:pt>
          <cx:pt idx="99873">59</cx:pt>
          <cx:pt idx="99874">1</cx:pt>
          <cx:pt idx="99875">77</cx:pt>
          <cx:pt idx="99876">28</cx:pt>
          <cx:pt idx="99877">51</cx:pt>
          <cx:pt idx="99878">63</cx:pt>
          <cx:pt idx="99879">74</cx:pt>
          <cx:pt idx="99880">20</cx:pt>
          <cx:pt idx="99881">16</cx:pt>
          <cx:pt idx="99882">38</cx:pt>
          <cx:pt idx="99883">88</cx:pt>
          <cx:pt idx="99884">25</cx:pt>
          <cx:pt idx="99885">54</cx:pt>
          <cx:pt idx="99886">95</cx:pt>
          <cx:pt idx="99887">53</cx:pt>
          <cx:pt idx="99888">64</cx:pt>
          <cx:pt idx="99889">33</cx:pt>
          <cx:pt idx="99890">26</cx:pt>
          <cx:pt idx="99891">35</cx:pt>
          <cx:pt idx="99892">83</cx:pt>
          <cx:pt idx="99893">74</cx:pt>
          <cx:pt idx="99894">50</cx:pt>
          <cx:pt idx="99895">75</cx:pt>
          <cx:pt idx="99896">27</cx:pt>
          <cx:pt idx="99897">21</cx:pt>
          <cx:pt idx="99898">10</cx:pt>
          <cx:pt idx="99899">32</cx:pt>
          <cx:pt idx="99900">80</cx:pt>
          <cx:pt idx="99901">44</cx:pt>
          <cx:pt idx="99902">72</cx:pt>
          <cx:pt idx="99903">30</cx:pt>
          <cx:pt idx="99904">88</cx:pt>
          <cx:pt idx="99905">34</cx:pt>
          <cx:pt idx="99906">71</cx:pt>
          <cx:pt idx="99907">79</cx:pt>
          <cx:pt idx="99908">21</cx:pt>
          <cx:pt idx="99909">25</cx:pt>
          <cx:pt idx="99910">23</cx:pt>
          <cx:pt idx="99911">42</cx:pt>
          <cx:pt idx="99912">12</cx:pt>
          <cx:pt idx="99913">3</cx:pt>
          <cx:pt idx="99914">15</cx:pt>
          <cx:pt idx="99915">52</cx:pt>
          <cx:pt idx="99916">83</cx:pt>
          <cx:pt idx="99917">24</cx:pt>
          <cx:pt idx="99918">90</cx:pt>
          <cx:pt idx="99919">87</cx:pt>
          <cx:pt idx="99920">22</cx:pt>
          <cx:pt idx="99921">2</cx:pt>
          <cx:pt idx="99922">35</cx:pt>
          <cx:pt idx="99923">51</cx:pt>
          <cx:pt idx="99924">70</cx:pt>
          <cx:pt idx="99925">15</cx:pt>
          <cx:pt idx="99926">42</cx:pt>
          <cx:pt idx="99927">95</cx:pt>
          <cx:pt idx="99928">6</cx:pt>
          <cx:pt idx="99929">49</cx:pt>
          <cx:pt idx="99930">62</cx:pt>
          <cx:pt idx="99931">35</cx:pt>
          <cx:pt idx="99932">27</cx:pt>
          <cx:pt idx="99933">80</cx:pt>
          <cx:pt idx="99934">48</cx:pt>
          <cx:pt idx="99935">38</cx:pt>
          <cx:pt idx="99936">46</cx:pt>
          <cx:pt idx="99937">78</cx:pt>
          <cx:pt idx="99938">70</cx:pt>
          <cx:pt idx="99939">54</cx:pt>
          <cx:pt idx="99940">41</cx:pt>
          <cx:pt idx="99941">85</cx:pt>
          <cx:pt idx="99942">71</cx:pt>
          <cx:pt idx="99943">51</cx:pt>
          <cx:pt idx="99944">52</cx:pt>
          <cx:pt idx="99945">87</cx:pt>
          <cx:pt idx="99946">36</cx:pt>
          <cx:pt idx="99947">24</cx:pt>
          <cx:pt idx="99948">77</cx:pt>
          <cx:pt idx="99949">82</cx:pt>
          <cx:pt idx="99950">100</cx:pt>
          <cx:pt idx="99951">3</cx:pt>
          <cx:pt idx="99952">2</cx:pt>
          <cx:pt idx="99953">83</cx:pt>
          <cx:pt idx="99954">91</cx:pt>
          <cx:pt idx="99955">86</cx:pt>
          <cx:pt idx="99956">34</cx:pt>
          <cx:pt idx="99957">88</cx:pt>
          <cx:pt idx="99958">66</cx:pt>
          <cx:pt idx="99959">35</cx:pt>
          <cx:pt idx="99960">54</cx:pt>
          <cx:pt idx="99961">95</cx:pt>
          <cx:pt idx="99962">96</cx:pt>
          <cx:pt idx="99963">3</cx:pt>
          <cx:pt idx="99964">45</cx:pt>
          <cx:pt idx="99965">43</cx:pt>
          <cx:pt idx="99966">84</cx:pt>
          <cx:pt idx="99967">66</cx:pt>
          <cx:pt idx="99968">26</cx:pt>
          <cx:pt idx="99969">19</cx:pt>
          <cx:pt idx="99970">38</cx:pt>
          <cx:pt idx="99971">58</cx:pt>
          <cx:pt idx="99972">62</cx:pt>
          <cx:pt idx="99973">12</cx:pt>
          <cx:pt idx="99974">15</cx:pt>
          <cx:pt idx="99975">40</cx:pt>
          <cx:pt idx="99976">64</cx:pt>
          <cx:pt idx="99977">23</cx:pt>
          <cx:pt idx="99978">90</cx:pt>
          <cx:pt idx="99979">97</cx:pt>
          <cx:pt idx="99980">35</cx:pt>
          <cx:pt idx="99981">24</cx:pt>
          <cx:pt idx="99982">88</cx:pt>
          <cx:pt idx="99983">48</cx:pt>
          <cx:pt idx="99984">96</cx:pt>
          <cx:pt idx="99985">44</cx:pt>
          <cx:pt idx="99986">26</cx:pt>
          <cx:pt idx="99987">53</cx:pt>
          <cx:pt idx="99988">99</cx:pt>
          <cx:pt idx="99989">73</cx:pt>
          <cx:pt idx="99990">57</cx:pt>
          <cx:pt idx="99991">99</cx:pt>
          <cx:pt idx="99992">23</cx:pt>
          <cx:pt idx="99993">36</cx:pt>
          <cx:pt idx="99994">26</cx:pt>
          <cx:pt idx="99995">18</cx:pt>
          <cx:pt idx="99996">35</cx:pt>
          <cx:pt idx="99997">73</cx:pt>
          <cx:pt idx="99998">89</cx:pt>
          <cx:pt idx="99999">77</cx:pt>
          <cx:pt idx="100000">51</cx:pt>
          <cx:pt idx="100001">48</cx:pt>
          <cx:pt idx="100002">11</cx:pt>
          <cx:pt idx="100003">34</cx:pt>
          <cx:pt idx="100004">52</cx:pt>
          <cx:pt idx="100005">37</cx:pt>
          <cx:pt idx="100006">68</cx:pt>
          <cx:pt idx="100007">26</cx:pt>
          <cx:pt idx="100008">64</cx:pt>
          <cx:pt idx="100009">95</cx:pt>
          <cx:pt idx="100010">21</cx:pt>
          <cx:pt idx="100011">35</cx:pt>
          <cx:pt idx="100012">16</cx:pt>
          <cx:pt idx="100013">70</cx:pt>
          <cx:pt idx="100014">79</cx:pt>
          <cx:pt idx="100015">99</cx:pt>
          <cx:pt idx="100016">6</cx:pt>
          <cx:pt idx="100017">55</cx:pt>
          <cx:pt idx="100018">50</cx:pt>
          <cx:pt idx="100019">25</cx:pt>
          <cx:pt idx="100020">84</cx:pt>
          <cx:pt idx="100021">76</cx:pt>
          <cx:pt idx="100022">83</cx:pt>
          <cx:pt idx="100023">7</cx:pt>
          <cx:pt idx="100024">6</cx:pt>
          <cx:pt idx="100025">64</cx:pt>
          <cx:pt idx="100026">67</cx:pt>
          <cx:pt idx="100027">63</cx:pt>
          <cx:pt idx="100028">95</cx:pt>
          <cx:pt idx="100029">72</cx:pt>
          <cx:pt idx="100030">57</cx:pt>
          <cx:pt idx="100031">14</cx:pt>
          <cx:pt idx="100032">33</cx:pt>
          <cx:pt idx="100033">79</cx:pt>
          <cx:pt idx="100034">20</cx:pt>
          <cx:pt idx="100035">49</cx:pt>
          <cx:pt idx="100036">48</cx:pt>
          <cx:pt idx="100037">70</cx:pt>
          <cx:pt idx="100038">50</cx:pt>
          <cx:pt idx="100039">74</cx:pt>
          <cx:pt idx="100040">24</cx:pt>
          <cx:pt idx="100041">95</cx:pt>
          <cx:pt idx="100042">37</cx:pt>
          <cx:pt idx="100043">34</cx:pt>
          <cx:pt idx="100044">67</cx:pt>
          <cx:pt idx="100045">68</cx:pt>
          <cx:pt idx="100046">86</cx:pt>
          <cx:pt idx="100047">40</cx:pt>
          <cx:pt idx="100048">76</cx:pt>
          <cx:pt idx="100049">73</cx:pt>
          <cx:pt idx="100050">97</cx:pt>
          <cx:pt idx="100051">98</cx:pt>
          <cx:pt idx="100052">47</cx:pt>
          <cx:pt idx="100053">28</cx:pt>
          <cx:pt idx="100054">5</cx:pt>
          <cx:pt idx="100055">2</cx:pt>
          <cx:pt idx="100056">100</cx:pt>
          <cx:pt idx="100057">96</cx:pt>
          <cx:pt idx="100058">4</cx:pt>
          <cx:pt idx="100059">21</cx:pt>
          <cx:pt idx="100060">40</cx:pt>
          <cx:pt idx="100061">42</cx:pt>
          <cx:pt idx="100062">73</cx:pt>
          <cx:pt idx="100063">72</cx:pt>
          <cx:pt idx="100064">27</cx:pt>
          <cx:pt idx="100065">62</cx:pt>
          <cx:pt idx="100066">71</cx:pt>
          <cx:pt idx="100067">24</cx:pt>
          <cx:pt idx="100068">42</cx:pt>
          <cx:pt idx="100069">68</cx:pt>
          <cx:pt idx="100070">43</cx:pt>
          <cx:pt idx="100071">81</cx:pt>
          <cx:pt idx="100072">59</cx:pt>
          <cx:pt idx="100073">60</cx:pt>
          <cx:pt idx="100074">7</cx:pt>
          <cx:pt idx="100075">29</cx:pt>
          <cx:pt idx="100076">89</cx:pt>
          <cx:pt idx="100077">57</cx:pt>
          <cx:pt idx="100078">41</cx:pt>
          <cx:pt idx="100079">10</cx:pt>
          <cx:pt idx="100080">69</cx:pt>
          <cx:pt idx="100081">80</cx:pt>
          <cx:pt idx="100082">58</cx:pt>
          <cx:pt idx="100083">83</cx:pt>
          <cx:pt idx="100084">82</cx:pt>
          <cx:pt idx="100085">40</cx:pt>
          <cx:pt idx="100086">54</cx:pt>
          <cx:pt idx="100087">21</cx:pt>
          <cx:pt idx="100088">12</cx:pt>
          <cx:pt idx="100089">65</cx:pt>
          <cx:pt idx="100090">76</cx:pt>
          <cx:pt idx="100091">25</cx:pt>
          <cx:pt idx="100092">33</cx:pt>
          <cx:pt idx="100093">81</cx:pt>
          <cx:pt idx="100094">41</cx:pt>
          <cx:pt idx="100095">43</cx:pt>
          <cx:pt idx="100096">5</cx:pt>
          <cx:pt idx="100097">31</cx:pt>
          <cx:pt idx="100098">22</cx:pt>
          <cx:pt idx="100099">6</cx:pt>
          <cx:pt idx="100100">82</cx:pt>
          <cx:pt idx="100101">3</cx:pt>
          <cx:pt idx="100102">21</cx:pt>
          <cx:pt idx="100103">89</cx:pt>
          <cx:pt idx="100104">56</cx:pt>
          <cx:pt idx="100105">25</cx:pt>
          <cx:pt idx="100106">35</cx:pt>
          <cx:pt idx="100107">8</cx:pt>
          <cx:pt idx="100108">91</cx:pt>
          <cx:pt idx="100109">90</cx:pt>
          <cx:pt idx="100110">93</cx:pt>
          <cx:pt idx="100111">61</cx:pt>
          <cx:pt idx="100112">89</cx:pt>
          <cx:pt idx="100113">75</cx:pt>
          <cx:pt idx="100114">14</cx:pt>
          <cx:pt idx="100115">90</cx:pt>
          <cx:pt idx="100116">51</cx:pt>
          <cx:pt idx="100117">72</cx:pt>
          <cx:pt idx="100118">46</cx:pt>
          <cx:pt idx="100119">18</cx:pt>
          <cx:pt idx="100120">68</cx:pt>
          <cx:pt idx="100121">83</cx:pt>
          <cx:pt idx="100122">53</cx:pt>
          <cx:pt idx="100123">19</cx:pt>
          <cx:pt idx="100124">94</cx:pt>
          <cx:pt idx="100125">22</cx:pt>
          <cx:pt idx="100126">50</cx:pt>
          <cx:pt idx="100127">54</cx:pt>
          <cx:pt idx="100128">6</cx:pt>
          <cx:pt idx="100129">83</cx:pt>
          <cx:pt idx="100130">55</cx:pt>
          <cx:pt idx="100131">34</cx:pt>
          <cx:pt idx="100132">41</cx:pt>
          <cx:pt idx="100133">20</cx:pt>
          <cx:pt idx="100134">24</cx:pt>
          <cx:pt idx="100135">38</cx:pt>
          <cx:pt idx="100136">66</cx:pt>
          <cx:pt idx="100137">77</cx:pt>
          <cx:pt idx="100138">21</cx:pt>
          <cx:pt idx="100139">23</cx:pt>
          <cx:pt idx="100140">79</cx:pt>
          <cx:pt idx="100141">25</cx:pt>
          <cx:pt idx="100142">94</cx:pt>
          <cx:pt idx="100143">43</cx:pt>
          <cx:pt idx="100144">76</cx:pt>
          <cx:pt idx="100145">48</cx:pt>
          <cx:pt idx="100146">55</cx:pt>
          <cx:pt idx="100147">27</cx:pt>
          <cx:pt idx="100148">90</cx:pt>
          <cx:pt idx="100149">80</cx:pt>
          <cx:pt idx="100150">57</cx:pt>
          <cx:pt idx="100151">69</cx:pt>
          <cx:pt idx="100152">65</cx:pt>
          <cx:pt idx="100153">21</cx:pt>
          <cx:pt idx="100154">97</cx:pt>
          <cx:pt idx="100155">14</cx:pt>
          <cx:pt idx="100156">97</cx:pt>
          <cx:pt idx="100157">70</cx:pt>
          <cx:pt idx="100158">82</cx:pt>
          <cx:pt idx="100159">22</cx:pt>
          <cx:pt idx="100160">3</cx:pt>
          <cx:pt idx="100161">71</cx:pt>
          <cx:pt idx="100162">58</cx:pt>
          <cx:pt idx="100163">30</cx:pt>
          <cx:pt idx="100164">20</cx:pt>
          <cx:pt idx="100165">99</cx:pt>
          <cx:pt idx="100166">40</cx:pt>
          <cx:pt idx="100167">11</cx:pt>
          <cx:pt idx="100168">27</cx:pt>
          <cx:pt idx="100169">12</cx:pt>
          <cx:pt idx="100170">56</cx:pt>
          <cx:pt idx="100171">66</cx:pt>
          <cx:pt idx="100172">65</cx:pt>
          <cx:pt idx="100173">8</cx:pt>
          <cx:pt idx="100174">33</cx:pt>
          <cx:pt idx="100175">83</cx:pt>
          <cx:pt idx="100176">85</cx:pt>
          <cx:pt idx="100177">48</cx:pt>
          <cx:pt idx="100178">21</cx:pt>
          <cx:pt idx="100179">68</cx:pt>
          <cx:pt idx="100180">95</cx:pt>
          <cx:pt idx="100181">88</cx:pt>
          <cx:pt idx="100182">29</cx:pt>
          <cx:pt idx="100183">69</cx:pt>
          <cx:pt idx="100184">45</cx:pt>
          <cx:pt idx="100185">33</cx:pt>
          <cx:pt idx="100186">67</cx:pt>
          <cx:pt idx="100187">61</cx:pt>
          <cx:pt idx="100188">41</cx:pt>
          <cx:pt idx="100189">32</cx:pt>
          <cx:pt idx="100190">84</cx:pt>
          <cx:pt idx="100191">92</cx:pt>
          <cx:pt idx="100192">6</cx:pt>
          <cx:pt idx="100193">78</cx:pt>
          <cx:pt idx="100194">96</cx:pt>
          <cx:pt idx="100195">12</cx:pt>
          <cx:pt idx="100196">60</cx:pt>
          <cx:pt idx="100197">11</cx:pt>
          <cx:pt idx="100198">58</cx:pt>
          <cx:pt idx="100199">18</cx:pt>
          <cx:pt idx="100200">97</cx:pt>
          <cx:pt idx="100201">32</cx:pt>
          <cx:pt idx="100202">90</cx:pt>
          <cx:pt idx="100203">74</cx:pt>
          <cx:pt idx="100204">31</cx:pt>
          <cx:pt idx="100205">25</cx:pt>
          <cx:pt idx="100206">93</cx:pt>
          <cx:pt idx="100207">76</cx:pt>
          <cx:pt idx="100208">23</cx:pt>
          <cx:pt idx="100209">41</cx:pt>
          <cx:pt idx="100210">51</cx:pt>
          <cx:pt idx="100211">6</cx:pt>
          <cx:pt idx="100212">94</cx:pt>
          <cx:pt idx="100213">62</cx:pt>
          <cx:pt idx="100214">86</cx:pt>
          <cx:pt idx="100215">43</cx:pt>
          <cx:pt idx="100216">54</cx:pt>
          <cx:pt idx="100217">70</cx:pt>
          <cx:pt idx="100218">85</cx:pt>
          <cx:pt idx="100219">77</cx:pt>
          <cx:pt idx="100220">58</cx:pt>
          <cx:pt idx="100221">93</cx:pt>
          <cx:pt idx="100222">96</cx:pt>
          <cx:pt idx="100223">86</cx:pt>
          <cx:pt idx="100224">22</cx:pt>
          <cx:pt idx="100225">78</cx:pt>
          <cx:pt idx="100226">94</cx:pt>
          <cx:pt idx="100227">45</cx:pt>
          <cx:pt idx="100228">17</cx:pt>
          <cx:pt idx="100229">32</cx:pt>
          <cx:pt idx="100230">38</cx:pt>
          <cx:pt idx="100231">44</cx:pt>
          <cx:pt idx="100232">98</cx:pt>
          <cx:pt idx="100233">88</cx:pt>
          <cx:pt idx="100234">95</cx:pt>
          <cx:pt idx="100235">72</cx:pt>
          <cx:pt idx="100236">61</cx:pt>
          <cx:pt idx="100237">73</cx:pt>
          <cx:pt idx="100238">18</cx:pt>
          <cx:pt idx="100239">37</cx:pt>
          <cx:pt idx="100240">90</cx:pt>
          <cx:pt idx="100241">7</cx:pt>
          <cx:pt idx="100242">13</cx:pt>
          <cx:pt idx="100243">43</cx:pt>
          <cx:pt idx="100244">28</cx:pt>
          <cx:pt idx="100245">78</cx:pt>
          <cx:pt idx="100246">42</cx:pt>
          <cx:pt idx="100247">25</cx:pt>
          <cx:pt idx="100248">47</cx:pt>
          <cx:pt idx="100249">15</cx:pt>
          <cx:pt idx="100250">58</cx:pt>
          <cx:pt idx="100251">64</cx:pt>
          <cx:pt idx="100252">80</cx:pt>
          <cx:pt idx="100253">11</cx:pt>
          <cx:pt idx="100254">83</cx:pt>
          <cx:pt idx="100255">91</cx:pt>
          <cx:pt idx="100256">75</cx:pt>
          <cx:pt idx="100257">32</cx:pt>
          <cx:pt idx="100258">34</cx:pt>
          <cx:pt idx="100259">33</cx:pt>
          <cx:pt idx="100260">49</cx:pt>
          <cx:pt idx="100261">64</cx:pt>
          <cx:pt idx="100262">80</cx:pt>
          <cx:pt idx="100263">71</cx:pt>
          <cx:pt idx="100264">50</cx:pt>
          <cx:pt idx="100265">85</cx:pt>
          <cx:pt idx="100266">27</cx:pt>
          <cx:pt idx="100267">70</cx:pt>
          <cx:pt idx="100268">63</cx:pt>
          <cx:pt idx="100269">83</cx:pt>
          <cx:pt idx="100270">82</cx:pt>
          <cx:pt idx="100271">29</cx:pt>
          <cx:pt idx="100272">39</cx:pt>
          <cx:pt idx="100273">18</cx:pt>
          <cx:pt idx="100274">47</cx:pt>
          <cx:pt idx="100275">99</cx:pt>
          <cx:pt idx="100276">36</cx:pt>
          <cx:pt idx="100277">88</cx:pt>
          <cx:pt idx="100278">83</cx:pt>
          <cx:pt idx="100279">86</cx:pt>
          <cx:pt idx="100280">35</cx:pt>
          <cx:pt idx="100281">17</cx:pt>
          <cx:pt idx="100282">71</cx:pt>
          <cx:pt idx="100283">96</cx:pt>
          <cx:pt idx="100284">44</cx:pt>
          <cx:pt idx="100285">59</cx:pt>
          <cx:pt idx="100286">47</cx:pt>
          <cx:pt idx="100287">78</cx:pt>
          <cx:pt idx="100288">28</cx:pt>
          <cx:pt idx="100289">11</cx:pt>
          <cx:pt idx="100290">56</cx:pt>
          <cx:pt idx="100291">73</cx:pt>
          <cx:pt idx="100292">94</cx:pt>
          <cx:pt idx="100293">66</cx:pt>
          <cx:pt idx="100294">26</cx:pt>
          <cx:pt idx="100295">80</cx:pt>
          <cx:pt idx="100296">31</cx:pt>
          <cx:pt idx="100297">63</cx:pt>
          <cx:pt idx="100298">3</cx:pt>
          <cx:pt idx="100299">95</cx:pt>
          <cx:pt idx="100300">39</cx:pt>
          <cx:pt idx="100301">40</cx:pt>
          <cx:pt idx="100302">50</cx:pt>
          <cx:pt idx="100303">5</cx:pt>
          <cx:pt idx="100304">67</cx:pt>
          <cx:pt idx="100305">87</cx:pt>
          <cx:pt idx="100306">28</cx:pt>
          <cx:pt idx="100307">9</cx:pt>
          <cx:pt idx="100308">60</cx:pt>
          <cx:pt idx="100309">75</cx:pt>
          <cx:pt idx="100310">62</cx:pt>
          <cx:pt idx="100311">65</cx:pt>
          <cx:pt idx="100312">51</cx:pt>
          <cx:pt idx="100313">82</cx:pt>
          <cx:pt idx="100314">63</cx:pt>
          <cx:pt idx="100315">6</cx:pt>
          <cx:pt idx="100316">26</cx:pt>
          <cx:pt idx="100317">74</cx:pt>
          <cx:pt idx="100318">81</cx:pt>
          <cx:pt idx="100319">18</cx:pt>
          <cx:pt idx="100320">71</cx:pt>
          <cx:pt idx="100321">73</cx:pt>
          <cx:pt idx="100322">93</cx:pt>
          <cx:pt idx="100323">50</cx:pt>
          <cx:pt idx="100324">70</cx:pt>
          <cx:pt idx="100325">51</cx:pt>
          <cx:pt idx="100326">63</cx:pt>
          <cx:pt idx="100327">37</cx:pt>
          <cx:pt idx="100328">89</cx:pt>
          <cx:pt idx="100329">29</cx:pt>
          <cx:pt idx="100330">56</cx:pt>
          <cx:pt idx="100331">95</cx:pt>
          <cx:pt idx="100332">59</cx:pt>
          <cx:pt idx="100333">39</cx:pt>
          <cx:pt idx="100334">52</cx:pt>
          <cx:pt idx="100335">63</cx:pt>
          <cx:pt idx="100336">27</cx:pt>
          <cx:pt idx="100337">26</cx:pt>
          <cx:pt idx="100338">7</cx:pt>
          <cx:pt idx="100339">50</cx:pt>
          <cx:pt idx="100340">31</cx:pt>
          <cx:pt idx="100341">24</cx:pt>
          <cx:pt idx="100342">39</cx:pt>
          <cx:pt idx="100343">42</cx:pt>
          <cx:pt idx="100344">11</cx:pt>
          <cx:pt idx="100345">69</cx:pt>
          <cx:pt idx="100346">94</cx:pt>
          <cx:pt idx="100347">93</cx:pt>
          <cx:pt idx="100348">78</cx:pt>
          <cx:pt idx="100349">97</cx:pt>
          <cx:pt idx="100350">31</cx:pt>
          <cx:pt idx="100351">85</cx:pt>
          <cx:pt idx="100352">76</cx:pt>
          <cx:pt idx="100353">93</cx:pt>
          <cx:pt idx="100354">82</cx:pt>
          <cx:pt idx="100355">100</cx:pt>
          <cx:pt idx="100356">86</cx:pt>
          <cx:pt idx="100357">60</cx:pt>
          <cx:pt idx="100358">12</cx:pt>
          <cx:pt idx="100359">99</cx:pt>
          <cx:pt idx="100360">68</cx:pt>
          <cx:pt idx="100361">63</cx:pt>
          <cx:pt idx="100362">1</cx:pt>
          <cx:pt idx="100363">49</cx:pt>
          <cx:pt idx="100364">6</cx:pt>
          <cx:pt idx="100365">79</cx:pt>
          <cx:pt idx="100366">51</cx:pt>
          <cx:pt idx="100367">59</cx:pt>
          <cx:pt idx="100368">72</cx:pt>
          <cx:pt idx="100369">53</cx:pt>
          <cx:pt idx="100370">19</cx:pt>
          <cx:pt idx="100371">86</cx:pt>
          <cx:pt idx="100372">30</cx:pt>
          <cx:pt idx="100373">18</cx:pt>
          <cx:pt idx="100374">5</cx:pt>
          <cx:pt idx="100375">7</cx:pt>
          <cx:pt idx="100376">75</cx:pt>
          <cx:pt idx="100377">15</cx:pt>
          <cx:pt idx="100378">45</cx:pt>
          <cx:pt idx="100379">84</cx:pt>
          <cx:pt idx="100380">30</cx:pt>
          <cx:pt idx="100381">72</cx:pt>
          <cx:pt idx="100382">95</cx:pt>
          <cx:pt idx="100383">21</cx:pt>
          <cx:pt idx="100384">37</cx:pt>
          <cx:pt idx="100385">96</cx:pt>
          <cx:pt idx="100386">71</cx:pt>
          <cx:pt idx="100387">27</cx:pt>
          <cx:pt idx="100388">97</cx:pt>
          <cx:pt idx="100389">17</cx:pt>
          <cx:pt idx="100390">52</cx:pt>
          <cx:pt idx="100391">83</cx:pt>
          <cx:pt idx="100392">74</cx:pt>
          <cx:pt idx="100393">40</cx:pt>
          <cx:pt idx="100394">42</cx:pt>
          <cx:pt idx="100395">61</cx:pt>
          <cx:pt idx="100396">87</cx:pt>
          <cx:pt idx="100397">69</cx:pt>
          <cx:pt idx="100398">55</cx:pt>
          <cx:pt idx="100399">9</cx:pt>
          <cx:pt idx="100400">1</cx:pt>
          <cx:pt idx="100401">42</cx:pt>
          <cx:pt idx="100402">44</cx:pt>
          <cx:pt idx="100403">98</cx:pt>
          <cx:pt idx="100404">41</cx:pt>
          <cx:pt idx="100405">40</cx:pt>
          <cx:pt idx="100406">76</cx:pt>
          <cx:pt idx="100407">93</cx:pt>
          <cx:pt idx="100408">31</cx:pt>
          <cx:pt idx="100409">36</cx:pt>
          <cx:pt idx="100410">25</cx:pt>
          <cx:pt idx="100411">54</cx:pt>
          <cx:pt idx="100412">17</cx:pt>
          <cx:pt idx="100413">88</cx:pt>
          <cx:pt idx="100414">87</cx:pt>
          <cx:pt idx="100415">62</cx:pt>
          <cx:pt idx="100416">33</cx:pt>
          <cx:pt idx="100417">45</cx:pt>
          <cx:pt idx="100418">10</cx:pt>
          <cx:pt idx="100419">43</cx:pt>
          <cx:pt idx="100420">12</cx:pt>
          <cx:pt idx="100421">76</cx:pt>
          <cx:pt idx="100422">26</cx:pt>
          <cx:pt idx="100423">44</cx:pt>
          <cx:pt idx="100424">19</cx:pt>
          <cx:pt idx="100425">27</cx:pt>
          <cx:pt idx="100426">34</cx:pt>
          <cx:pt idx="100427">9</cx:pt>
          <cx:pt idx="100428">71</cx:pt>
          <cx:pt idx="100429">45</cx:pt>
          <cx:pt idx="100430">87</cx:pt>
          <cx:pt idx="100431">28</cx:pt>
          <cx:pt idx="100432">97</cx:pt>
          <cx:pt idx="100433">42</cx:pt>
          <cx:pt idx="100434">67</cx:pt>
          <cx:pt idx="100435">80</cx:pt>
          <cx:pt idx="100436">39</cx:pt>
          <cx:pt idx="100437">70</cx:pt>
          <cx:pt idx="100438">59</cx:pt>
          <cx:pt idx="100439">15</cx:pt>
          <cx:pt idx="100440">29</cx:pt>
          <cx:pt idx="100441">33</cx:pt>
          <cx:pt idx="100442">87</cx:pt>
          <cx:pt idx="100443">41</cx:pt>
          <cx:pt idx="100444">40</cx:pt>
          <cx:pt idx="100445">43</cx:pt>
          <cx:pt idx="100446">59</cx:pt>
          <cx:pt idx="100447">54</cx:pt>
          <cx:pt idx="100448">60</cx:pt>
          <cx:pt idx="100449">2</cx:pt>
          <cx:pt idx="100450">18</cx:pt>
          <cx:pt idx="100451">83</cx:pt>
          <cx:pt idx="100452">89</cx:pt>
          <cx:pt idx="100453">6</cx:pt>
          <cx:pt idx="100454">32</cx:pt>
          <cx:pt idx="100455">87</cx:pt>
          <cx:pt idx="100456">58</cx:pt>
          <cx:pt idx="100457">6</cx:pt>
          <cx:pt idx="100458">61</cx:pt>
          <cx:pt idx="100459">25</cx:pt>
          <cx:pt idx="100460">32</cx:pt>
          <cx:pt idx="100461">57</cx:pt>
          <cx:pt idx="100462">27</cx:pt>
          <cx:pt idx="100463">76</cx:pt>
          <cx:pt idx="100464">51</cx:pt>
          <cx:pt idx="100465">45</cx:pt>
          <cx:pt idx="100466">100</cx:pt>
          <cx:pt idx="100467">9</cx:pt>
          <cx:pt idx="100468">13</cx:pt>
          <cx:pt idx="100469">80</cx:pt>
          <cx:pt idx="100470">24</cx:pt>
          <cx:pt idx="100471">41</cx:pt>
          <cx:pt idx="100472">69</cx:pt>
          <cx:pt idx="100473">32</cx:pt>
          <cx:pt idx="100474">93</cx:pt>
          <cx:pt idx="100475">35</cx:pt>
          <cx:pt idx="100476">54</cx:pt>
          <cx:pt idx="100477">38</cx:pt>
          <cx:pt idx="100478">76</cx:pt>
          <cx:pt idx="100479">52</cx:pt>
          <cx:pt idx="100480">46</cx:pt>
          <cx:pt idx="100481">48</cx:pt>
          <cx:pt idx="100482">89</cx:pt>
          <cx:pt idx="100483">83</cx:pt>
          <cx:pt idx="100484">75</cx:pt>
          <cx:pt idx="100485">51</cx:pt>
          <cx:pt idx="100486">73</cx:pt>
          <cx:pt idx="100487">32</cx:pt>
          <cx:pt idx="100488">98</cx:pt>
          <cx:pt idx="100489">62</cx:pt>
          <cx:pt idx="100490">93</cx:pt>
          <cx:pt idx="100491">68</cx:pt>
          <cx:pt idx="100492">71</cx:pt>
          <cx:pt idx="100493">78</cx:pt>
          <cx:pt idx="100494">23</cx:pt>
          <cx:pt idx="100495">100</cx:pt>
          <cx:pt idx="100496">17</cx:pt>
          <cx:pt idx="100497">10</cx:pt>
          <cx:pt idx="100498">90</cx:pt>
          <cx:pt idx="100499">86</cx:pt>
          <cx:pt idx="100500">47</cx:pt>
          <cx:pt idx="100501">86</cx:pt>
          <cx:pt idx="100502">91</cx:pt>
          <cx:pt idx="100503">65</cx:pt>
          <cx:pt idx="100504">56</cx:pt>
          <cx:pt idx="100505">36</cx:pt>
          <cx:pt idx="100506">20</cx:pt>
          <cx:pt idx="100507">55</cx:pt>
          <cx:pt idx="100508">23</cx:pt>
          <cx:pt idx="100509">87</cx:pt>
          <cx:pt idx="100510">11</cx:pt>
          <cx:pt idx="100511">13</cx:pt>
          <cx:pt idx="100512">30</cx:pt>
          <cx:pt idx="100513">76</cx:pt>
          <cx:pt idx="100514">50</cx:pt>
          <cx:pt idx="100515">43</cx:pt>
          <cx:pt idx="100516">40</cx:pt>
          <cx:pt idx="100517">68</cx:pt>
          <cx:pt idx="100518">86</cx:pt>
          <cx:pt idx="100519">95</cx:pt>
          <cx:pt idx="100520">27</cx:pt>
          <cx:pt idx="100521">6</cx:pt>
          <cx:pt idx="100522">100</cx:pt>
          <cx:pt idx="100523">48</cx:pt>
          <cx:pt idx="100524">39</cx:pt>
          <cx:pt idx="100525">82</cx:pt>
          <cx:pt idx="100526">67</cx:pt>
          <cx:pt idx="100527">69</cx:pt>
          <cx:pt idx="100528">37</cx:pt>
          <cx:pt idx="100529">25</cx:pt>
          <cx:pt idx="100530">93</cx:pt>
          <cx:pt idx="100531">59</cx:pt>
          <cx:pt idx="100532">54</cx:pt>
          <cx:pt idx="100533">66</cx:pt>
          <cx:pt idx="100534">8</cx:pt>
          <cx:pt idx="100535">21</cx:pt>
          <cx:pt idx="100536">100</cx:pt>
          <cx:pt idx="100537">46</cx:pt>
          <cx:pt idx="100538">64</cx:pt>
          <cx:pt idx="100539">1</cx:pt>
          <cx:pt idx="100540">45</cx:pt>
          <cx:pt idx="100541">3</cx:pt>
          <cx:pt idx="100542">4</cx:pt>
          <cx:pt idx="100543">73</cx:pt>
          <cx:pt idx="100544">80</cx:pt>
          <cx:pt idx="100545">22</cx:pt>
          <cx:pt idx="100546">88</cx:pt>
          <cx:pt idx="100547">24</cx:pt>
          <cx:pt idx="100548">56</cx:pt>
          <cx:pt idx="100549">70</cx:pt>
          <cx:pt idx="100550">59</cx:pt>
          <cx:pt idx="100551">76</cx:pt>
          <cx:pt idx="100552">77</cx:pt>
          <cx:pt idx="100553">94</cx:pt>
          <cx:pt idx="100554">1</cx:pt>
          <cx:pt idx="100555">100</cx:pt>
          <cx:pt idx="100556">93</cx:pt>
          <cx:pt idx="100557">17</cx:pt>
          <cx:pt idx="100558">58</cx:pt>
          <cx:pt idx="100559">54</cx:pt>
          <cx:pt idx="100560">2</cx:pt>
          <cx:pt idx="100561">67</cx:pt>
          <cx:pt idx="100562">74</cx:pt>
          <cx:pt idx="100563">69</cx:pt>
          <cx:pt idx="100564">97</cx:pt>
          <cx:pt idx="100565">64</cx:pt>
          <cx:pt idx="100566">98</cx:pt>
          <cx:pt idx="100567">40</cx:pt>
          <cx:pt idx="100568">57</cx:pt>
          <cx:pt idx="100569">58</cx:pt>
          <cx:pt idx="100570">54</cx:pt>
          <cx:pt idx="100571">53</cx:pt>
          <cx:pt idx="100572">66</cx:pt>
          <cx:pt idx="100573">18</cx:pt>
          <cx:pt idx="100574">83</cx:pt>
          <cx:pt idx="100575">92</cx:pt>
          <cx:pt idx="100576">29</cx:pt>
          <cx:pt idx="100577">49</cx:pt>
          <cx:pt idx="100578">69</cx:pt>
          <cx:pt idx="100579">82</cx:pt>
          <cx:pt idx="100580">91</cx:pt>
          <cx:pt idx="100581">100</cx:pt>
          <cx:pt idx="100582">62</cx:pt>
          <cx:pt idx="100583">33</cx:pt>
          <cx:pt idx="100584">96</cx:pt>
          <cx:pt idx="100585">42</cx:pt>
          <cx:pt idx="100586">13</cx:pt>
          <cx:pt idx="100587">52</cx:pt>
          <cx:pt idx="100588">61</cx:pt>
          <cx:pt idx="100589">31</cx:pt>
          <cx:pt idx="100590">80</cx:pt>
          <cx:pt idx="100591">10</cx:pt>
          <cx:pt idx="100592">91</cx:pt>
          <cx:pt idx="100593">71</cx:pt>
          <cx:pt idx="100594">89</cx:pt>
          <cx:pt idx="100595">27</cx:pt>
          <cx:pt idx="100596">55</cx:pt>
          <cx:pt idx="100597">86</cx:pt>
          <cx:pt idx="100598">77</cx:pt>
          <cx:pt idx="100599">38</cx:pt>
          <cx:pt idx="100600">8</cx:pt>
          <cx:pt idx="100601">20</cx:pt>
          <cx:pt idx="100602">2</cx:pt>
          <cx:pt idx="100603">90</cx:pt>
          <cx:pt idx="100604">51</cx:pt>
          <cx:pt idx="100605">82</cx:pt>
          <cx:pt idx="100606">25</cx:pt>
          <cx:pt idx="100607">41</cx:pt>
          <cx:pt idx="100608">27</cx:pt>
          <cx:pt idx="100609">22</cx:pt>
          <cx:pt idx="100610">90</cx:pt>
          <cx:pt idx="100611">45</cx:pt>
          <cx:pt idx="100612">85</cx:pt>
          <cx:pt idx="100613">70</cx:pt>
          <cx:pt idx="100614">52</cx:pt>
          <cx:pt idx="100615">68</cx:pt>
          <cx:pt idx="100616">54</cx:pt>
          <cx:pt idx="100617">21</cx:pt>
          <cx:pt idx="100618">2</cx:pt>
          <cx:pt idx="100619">95</cx:pt>
          <cx:pt idx="100620">78</cx:pt>
          <cx:pt idx="100621">59</cx:pt>
          <cx:pt idx="100622">48</cx:pt>
          <cx:pt idx="100623">6</cx:pt>
          <cx:pt idx="100624">49</cx:pt>
          <cx:pt idx="100625">69</cx:pt>
          <cx:pt idx="100626">47</cx:pt>
          <cx:pt idx="100627">61</cx:pt>
          <cx:pt idx="100628">33</cx:pt>
          <cx:pt idx="100629">100</cx:pt>
          <cx:pt idx="100630">99</cx:pt>
          <cx:pt idx="100631">42</cx:pt>
          <cx:pt idx="100632">34</cx:pt>
          <cx:pt idx="100633">74</cx:pt>
          <cx:pt idx="100634">84</cx:pt>
          <cx:pt idx="100635">76</cx:pt>
          <cx:pt idx="100636">81</cx:pt>
          <cx:pt idx="100637">26</cx:pt>
          <cx:pt idx="100638">68</cx:pt>
          <cx:pt idx="100639">80</cx:pt>
          <cx:pt idx="100640">18</cx:pt>
          <cx:pt idx="100641">50</cx:pt>
          <cx:pt idx="100642">78</cx:pt>
          <cx:pt idx="100643">31</cx:pt>
          <cx:pt idx="100644">43</cx:pt>
          <cx:pt idx="100645">34</cx:pt>
          <cx:pt idx="100646">99</cx:pt>
          <cx:pt idx="100647">45</cx:pt>
          <cx:pt idx="100648">23</cx:pt>
          <cx:pt idx="100649">22</cx:pt>
          <cx:pt idx="100650">97</cx:pt>
          <cx:pt idx="100651">80</cx:pt>
          <cx:pt idx="100652">41</cx:pt>
          <cx:pt idx="100653">87</cx:pt>
          <cx:pt idx="100654">52</cx:pt>
          <cx:pt idx="100655">25</cx:pt>
          <cx:pt idx="100656">43</cx:pt>
          <cx:pt idx="100657">60</cx:pt>
          <cx:pt idx="100658">32</cx:pt>
          <cx:pt idx="100659">50</cx:pt>
          <cx:pt idx="100660">28</cx:pt>
          <cx:pt idx="100661">93</cx:pt>
          <cx:pt idx="100662">23</cx:pt>
          <cx:pt idx="100663">82</cx:pt>
          <cx:pt idx="100664">96</cx:pt>
          <cx:pt idx="100665">29</cx:pt>
          <cx:pt idx="100666">56</cx:pt>
          <cx:pt idx="100667">61</cx:pt>
          <cx:pt idx="100668">31</cx:pt>
          <cx:pt idx="100669">49</cx:pt>
          <cx:pt idx="100670">67</cx:pt>
          <cx:pt idx="100671">87</cx:pt>
          <cx:pt idx="100672">59</cx:pt>
          <cx:pt idx="100673">83</cx:pt>
          <cx:pt idx="100674">53</cx:pt>
          <cx:pt idx="100675">14</cx:pt>
          <cx:pt idx="100676">97</cx:pt>
          <cx:pt idx="100677">25</cx:pt>
          <cx:pt idx="100678">38</cx:pt>
          <cx:pt idx="100679">96</cx:pt>
          <cx:pt idx="100680">68</cx:pt>
          <cx:pt idx="100681">66</cx:pt>
          <cx:pt idx="100682">87</cx:pt>
          <cx:pt idx="100683">69</cx:pt>
          <cx:pt idx="100684">96</cx:pt>
          <cx:pt idx="100685">19</cx:pt>
          <cx:pt idx="100686">82</cx:pt>
          <cx:pt idx="100687">20</cx:pt>
          <cx:pt idx="100688">71</cx:pt>
          <cx:pt idx="100689">88</cx:pt>
          <cx:pt idx="100690">67</cx:pt>
          <cx:pt idx="100691">62</cx:pt>
          <cx:pt idx="100692">17</cx:pt>
          <cx:pt idx="100693">95</cx:pt>
          <cx:pt idx="100694">32</cx:pt>
          <cx:pt idx="100695">21</cx:pt>
          <cx:pt idx="100696">56</cx:pt>
          <cx:pt idx="100697">72</cx:pt>
          <cx:pt idx="100698">54</cx:pt>
          <cx:pt idx="100699">9</cx:pt>
          <cx:pt idx="100700">33</cx:pt>
          <cx:pt idx="100701">87</cx:pt>
          <cx:pt idx="100702">83</cx:pt>
          <cx:pt idx="100703">69</cx:pt>
          <cx:pt idx="100704">50</cx:pt>
          <cx:pt idx="100705">25</cx:pt>
          <cx:pt idx="100706">57</cx:pt>
          <cx:pt idx="100707">62</cx:pt>
          <cx:pt idx="100708">13</cx:pt>
          <cx:pt idx="100709">73</cx:pt>
          <cx:pt idx="100710">63</cx:pt>
          <cx:pt idx="100711">92</cx:pt>
          <cx:pt idx="100712">24</cx:pt>
          <cx:pt idx="100713">31</cx:pt>
          <cx:pt idx="100714">97</cx:pt>
          <cx:pt idx="100715">75</cx:pt>
          <cx:pt idx="100716">29</cx:pt>
          <cx:pt idx="100717">99</cx:pt>
          <cx:pt idx="100718">12</cx:pt>
          <cx:pt idx="100719">49</cx:pt>
          <cx:pt idx="100720">32</cx:pt>
          <cx:pt idx="100721">76</cx:pt>
          <cx:pt idx="100722">7</cx:pt>
          <cx:pt idx="100723">52</cx:pt>
          <cx:pt idx="100724">73</cx:pt>
          <cx:pt idx="100725">81</cx:pt>
          <cx:pt idx="100726">62</cx:pt>
          <cx:pt idx="100727">11</cx:pt>
          <cx:pt idx="100728">26</cx:pt>
          <cx:pt idx="100729">55</cx:pt>
          <cx:pt idx="100730">66</cx:pt>
          <cx:pt idx="100731">45</cx:pt>
          <cx:pt idx="100732">80</cx:pt>
          <cx:pt idx="100733">61</cx:pt>
          <cx:pt idx="100734">83</cx:pt>
          <cx:pt idx="100735">3</cx:pt>
          <cx:pt idx="100736">36</cx:pt>
          <cx:pt idx="100737">23</cx:pt>
          <cx:pt idx="100738">56</cx:pt>
          <cx:pt idx="100739">93</cx:pt>
          <cx:pt idx="100740">55</cx:pt>
          <cx:pt idx="100741">82</cx:pt>
          <cx:pt idx="100742">99</cx:pt>
          <cx:pt idx="100743">43</cx:pt>
          <cx:pt idx="100744">10</cx:pt>
          <cx:pt idx="100745">67</cx:pt>
          <cx:pt idx="100746">28</cx:pt>
          <cx:pt idx="100747">22</cx:pt>
          <cx:pt idx="100748">94</cx:pt>
          <cx:pt idx="100749">61</cx:pt>
          <cx:pt idx="100750">41</cx:pt>
          <cx:pt idx="100751">91</cx:pt>
          <cx:pt idx="100752">87</cx:pt>
          <cx:pt idx="100753">63</cx:pt>
          <cx:pt idx="100754">86</cx:pt>
          <cx:pt idx="100755">31</cx:pt>
          <cx:pt idx="100756">70</cx:pt>
          <cx:pt idx="100757">79</cx:pt>
          <cx:pt idx="100758">11</cx:pt>
          <cx:pt idx="100759">98</cx:pt>
          <cx:pt idx="100760">24</cx:pt>
          <cx:pt idx="100761">92</cx:pt>
          <cx:pt idx="100762">75</cx:pt>
          <cx:pt idx="100763">84</cx:pt>
          <cx:pt idx="100764">22</cx:pt>
          <cx:pt idx="100765">89</cx:pt>
          <cx:pt idx="100766">47</cx:pt>
          <cx:pt idx="100767">3</cx:pt>
          <cx:pt idx="100768">36</cx:pt>
          <cx:pt idx="100769">97</cx:pt>
          <cx:pt idx="100770">81</cx:pt>
          <cx:pt idx="100771">52</cx:pt>
          <cx:pt idx="100772">89</cx:pt>
          <cx:pt idx="100773">43</cx:pt>
          <cx:pt idx="100774">92</cx:pt>
          <cx:pt idx="100775">100</cx:pt>
          <cx:pt idx="100776">39</cx:pt>
          <cx:pt idx="100777">86</cx:pt>
          <cx:pt idx="100778">75</cx:pt>
          <cx:pt idx="100779">44</cx:pt>
          <cx:pt idx="100780">13</cx:pt>
          <cx:pt idx="100781">49</cx:pt>
          <cx:pt idx="100782">28</cx:pt>
          <cx:pt idx="100783">46</cx:pt>
          <cx:pt idx="100784">50</cx:pt>
          <cx:pt idx="100785">88</cx:pt>
          <cx:pt idx="100786">37</cx:pt>
          <cx:pt idx="100787">21</cx:pt>
          <cx:pt idx="100788">31</cx:pt>
          <cx:pt idx="100789">53</cx:pt>
          <cx:pt idx="100790">58</cx:pt>
          <cx:pt idx="100791">28</cx:pt>
          <cx:pt idx="100792">4</cx:pt>
          <cx:pt idx="100793">47</cx:pt>
          <cx:pt idx="100794">91</cx:pt>
          <cx:pt idx="100795">18</cx:pt>
          <cx:pt idx="100796">44</cx:pt>
          <cx:pt idx="100797">41</cx:pt>
          <cx:pt idx="100798">36</cx:pt>
          <cx:pt idx="100799">71</cx:pt>
          <cx:pt idx="100800">94</cx:pt>
          <cx:pt idx="100801">28</cx:pt>
          <cx:pt idx="100802">45</cx:pt>
          <cx:pt idx="100803">50</cx:pt>
          <cx:pt idx="100804">75</cx:pt>
          <cx:pt idx="100805">34</cx:pt>
          <cx:pt idx="100806">72</cx:pt>
          <cx:pt idx="100807">87</cx:pt>
          <cx:pt idx="100808">66</cx:pt>
          <cx:pt idx="100809">9</cx:pt>
          <cx:pt idx="100810">54</cx:pt>
          <cx:pt idx="100811">68</cx:pt>
          <cx:pt idx="100812">59</cx:pt>
          <cx:pt idx="100813">80</cx:pt>
          <cx:pt idx="100814">19</cx:pt>
          <cx:pt idx="100815">69</cx:pt>
          <cx:pt idx="100816">83</cx:pt>
          <cx:pt idx="100817">35</cx:pt>
          <cx:pt idx="100818">48</cx:pt>
          <cx:pt idx="100819">66</cx:pt>
          <cx:pt idx="100820">12</cx:pt>
          <cx:pt idx="100821">33</cx:pt>
          <cx:pt idx="100822">100</cx:pt>
          <cx:pt idx="100823">8</cx:pt>
          <cx:pt idx="100824">55</cx:pt>
          <cx:pt idx="100825">81</cx:pt>
          <cx:pt idx="100826">62</cx:pt>
          <cx:pt idx="100827">92</cx:pt>
          <cx:pt idx="100828">99</cx:pt>
          <cx:pt idx="100829">18</cx:pt>
          <cx:pt idx="100830">47</cx:pt>
          <cx:pt idx="100831">71</cx:pt>
          <cx:pt idx="100832">24</cx:pt>
          <cx:pt idx="100833">59</cx:pt>
          <cx:pt idx="100834">78</cx:pt>
          <cx:pt idx="100835">79</cx:pt>
          <cx:pt idx="100836">22</cx:pt>
          <cx:pt idx="100837">1</cx:pt>
          <cx:pt idx="100838">56</cx:pt>
          <cx:pt idx="100839">44</cx:pt>
          <cx:pt idx="100840">98</cx:pt>
          <cx:pt idx="100841">7</cx:pt>
          <cx:pt idx="100842">70</cx:pt>
          <cx:pt idx="100843">15</cx:pt>
          <cx:pt idx="100844">6</cx:pt>
          <cx:pt idx="100845">47</cx:pt>
          <cx:pt idx="100846">77</cx:pt>
          <cx:pt idx="100847">74</cx:pt>
          <cx:pt idx="100848">86</cx:pt>
          <cx:pt idx="100849">72</cx:pt>
          <cx:pt idx="100850">40</cx:pt>
          <cx:pt idx="100851">46</cx:pt>
          <cx:pt idx="100852">63</cx:pt>
          <cx:pt idx="100853">36</cx:pt>
          <cx:pt idx="100854">76</cx:pt>
          <cx:pt idx="100855">3</cx:pt>
          <cx:pt idx="100856">37</cx:pt>
          <cx:pt idx="100857">87</cx:pt>
          <cx:pt idx="100858">50</cx:pt>
          <cx:pt idx="100859">51</cx:pt>
          <cx:pt idx="100860">38</cx:pt>
          <cx:pt idx="100861">49</cx:pt>
          <cx:pt idx="100862">64</cx:pt>
          <cx:pt idx="100863">12</cx:pt>
          <cx:pt idx="100864">5</cx:pt>
          <cx:pt idx="100865">45</cx:pt>
          <cx:pt idx="100866">87</cx:pt>
          <cx:pt idx="100867">24</cx:pt>
          <cx:pt idx="100868">54</cx:pt>
          <cx:pt idx="100869">66</cx:pt>
          <cx:pt idx="100870">31</cx:pt>
          <cx:pt idx="100871">57</cx:pt>
          <cx:pt idx="100872">81</cx:pt>
          <cx:pt idx="100873">3</cx:pt>
          <cx:pt idx="100874">13</cx:pt>
          <cx:pt idx="100875">29</cx:pt>
          <cx:pt idx="100876">38</cx:pt>
          <cx:pt idx="100877">91</cx:pt>
          <cx:pt idx="100878">34</cx:pt>
          <cx:pt idx="100879">43</cx:pt>
          <cx:pt idx="100880">6</cx:pt>
          <cx:pt idx="100881">2</cx:pt>
          <cx:pt idx="100882">100</cx:pt>
          <cx:pt idx="100883">44</cx:pt>
          <cx:pt idx="100884">33</cx:pt>
          <cx:pt idx="100885">22</cx:pt>
          <cx:pt idx="100886">41</cx:pt>
          <cx:pt idx="100887">77</cx:pt>
          <cx:pt idx="100888">74</cx:pt>
          <cx:pt idx="100889">55</cx:pt>
          <cx:pt idx="100890">68</cx:pt>
          <cx:pt idx="100891">22</cx:pt>
          <cx:pt idx="100892">35</cx:pt>
          <cx:pt idx="100893">91</cx:pt>
          <cx:pt idx="100894">42</cx:pt>
          <cx:pt idx="100895">57</cx:pt>
          <cx:pt idx="100896">93</cx:pt>
          <cx:pt idx="100897">4</cx:pt>
          <cx:pt idx="100898">97</cx:pt>
          <cx:pt idx="100899">46</cx:pt>
          <cx:pt idx="100900">31</cx:pt>
          <cx:pt idx="100901">74</cx:pt>
          <cx:pt idx="100902">86</cx:pt>
          <cx:pt idx="100903">89</cx:pt>
          <cx:pt idx="100904">94</cx:pt>
          <cx:pt idx="100905">38</cx:pt>
          <cx:pt idx="100906">22</cx:pt>
          <cx:pt idx="100907">97</cx:pt>
          <cx:pt idx="100908">65</cx:pt>
          <cx:pt idx="100909">93</cx:pt>
          <cx:pt idx="100910">71</cx:pt>
          <cx:pt idx="100911">5</cx:pt>
          <cx:pt idx="100912">58</cx:pt>
          <cx:pt idx="100913">73</cx:pt>
          <cx:pt idx="100914">96</cx:pt>
          <cx:pt idx="100915">57</cx:pt>
          <cx:pt idx="100916">95</cx:pt>
          <cx:pt idx="100917">48</cx:pt>
          <cx:pt idx="100918">40</cx:pt>
          <cx:pt idx="100919">82</cx:pt>
          <cx:pt idx="100920">13</cx:pt>
          <cx:pt idx="100921">87</cx:pt>
          <cx:pt idx="100922">72</cx:pt>
          <cx:pt idx="100923">78</cx:pt>
          <cx:pt idx="100924">66</cx:pt>
          <cx:pt idx="100925">36</cx:pt>
          <cx:pt idx="100926">38</cx:pt>
          <cx:pt idx="100927">44</cx:pt>
          <cx:pt idx="100928">94</cx:pt>
          <cx:pt idx="100929">73</cx:pt>
          <cx:pt idx="100930">100</cx:pt>
          <cx:pt idx="100931">93</cx:pt>
          <cx:pt idx="100932">40</cx:pt>
          <cx:pt idx="100933">80</cx:pt>
          <cx:pt idx="100934">10</cx:pt>
          <cx:pt idx="100935">2</cx:pt>
          <cx:pt idx="100936">52</cx:pt>
          <cx:pt idx="100937">47</cx:pt>
          <cx:pt idx="100938">63</cx:pt>
          <cx:pt idx="100939">93</cx:pt>
          <cx:pt idx="100940">14</cx:pt>
          <cx:pt idx="100941">34</cx:pt>
          <cx:pt idx="100942">72</cx:pt>
          <cx:pt idx="100943">42</cx:pt>
          <cx:pt idx="100944">80</cx:pt>
          <cx:pt idx="100945">21</cx:pt>
          <cx:pt idx="100946">81</cx:pt>
          <cx:pt idx="100947">67</cx:pt>
          <cx:pt idx="100948">58</cx:pt>
          <cx:pt idx="100949">55</cx:pt>
          <cx:pt idx="100950">53</cx:pt>
          <cx:pt idx="100951">100</cx:pt>
          <cx:pt idx="100952">27</cx:pt>
          <cx:pt idx="100953">15</cx:pt>
          <cx:pt idx="100954">95</cx:pt>
          <cx:pt idx="100955">43</cx:pt>
          <cx:pt idx="100956">6</cx:pt>
          <cx:pt idx="100957">72</cx:pt>
          <cx:pt idx="100958">64</cx:pt>
          <cx:pt idx="100959">76</cx:pt>
          <cx:pt idx="100960">83</cx:pt>
          <cx:pt idx="100961">97</cx:pt>
          <cx:pt idx="100962">57</cx:pt>
          <cx:pt idx="100963">38</cx:pt>
          <cx:pt idx="100964">33</cx:pt>
          <cx:pt idx="100965">52</cx:pt>
          <cx:pt idx="100966">31</cx:pt>
          <cx:pt idx="100967">98</cx:pt>
          <cx:pt idx="100968">86</cx:pt>
          <cx:pt idx="100969">10</cx:pt>
          <cx:pt idx="100970">91</cx:pt>
          <cx:pt idx="100971">70</cx:pt>
          <cx:pt idx="100972">37</cx:pt>
          <cx:pt idx="100973">71</cx:pt>
          <cx:pt idx="100974">18</cx:pt>
          <cx:pt idx="100975">83</cx:pt>
          <cx:pt idx="100976">28</cx:pt>
          <cx:pt idx="100977">1</cx:pt>
          <cx:pt idx="100978">21</cx:pt>
          <cx:pt idx="100979">79</cx:pt>
          <cx:pt idx="100980">49</cx:pt>
          <cx:pt idx="100981">35</cx:pt>
          <cx:pt idx="100982">51</cx:pt>
          <cx:pt idx="100983">69</cx:pt>
          <cx:pt idx="100984">40</cx:pt>
          <cx:pt idx="100985">91</cx:pt>
          <cx:pt idx="100986">41</cx:pt>
          <cx:pt idx="100987">11</cx:pt>
          <cx:pt idx="100988">25</cx:pt>
          <cx:pt idx="100989">82</cx:pt>
          <cx:pt idx="100990">7</cx:pt>
          <cx:pt idx="100991">54</cx:pt>
          <cx:pt idx="100992">33</cx:pt>
          <cx:pt idx="100993">18</cx:pt>
          <cx:pt idx="100994">23</cx:pt>
          <cx:pt idx="100995">54</cx:pt>
          <cx:pt idx="100996">40</cx:pt>
          <cx:pt idx="100997">86</cx:pt>
          <cx:pt idx="100998">34</cx:pt>
          <cx:pt idx="100999">47</cx:pt>
          <cx:pt idx="101000">75</cx:pt>
          <cx:pt idx="101001">56</cx:pt>
          <cx:pt idx="101002">63</cx:pt>
          <cx:pt idx="101003">23</cx:pt>
          <cx:pt idx="101004">72</cx:pt>
          <cx:pt idx="101005">83</cx:pt>
          <cx:pt idx="101006">22</cx:pt>
          <cx:pt idx="101007">39</cx:pt>
          <cx:pt idx="101008">69</cx:pt>
          <cx:pt idx="101009">73</cx:pt>
          <cx:pt idx="101010">55</cx:pt>
          <cx:pt idx="101011">6</cx:pt>
          <cx:pt idx="101012">26</cx:pt>
          <cx:pt idx="101013">37</cx:pt>
          <cx:pt idx="101014">49</cx:pt>
          <cx:pt idx="101015">68</cx:pt>
          <cx:pt idx="101016">31</cx:pt>
          <cx:pt idx="101017">67</cx:pt>
          <cx:pt idx="101018">73</cx:pt>
          <cx:pt idx="101019">75</cx:pt>
          <cx:pt idx="101020">45</cx:pt>
          <cx:pt idx="101021">66</cx:pt>
          <cx:pt idx="101022">21</cx:pt>
          <cx:pt idx="101023">4</cx:pt>
          <cx:pt idx="101024">44</cx:pt>
          <cx:pt idx="101025">27</cx:pt>
          <cx:pt idx="101026">77</cx:pt>
          <cx:pt idx="101027">12</cx:pt>
          <cx:pt idx="101028">34</cx:pt>
          <cx:pt idx="101029">46</cx:pt>
          <cx:pt idx="101030">15</cx:pt>
          <cx:pt idx="101031">54</cx:pt>
          <cx:pt idx="101032">80</cx:pt>
          <cx:pt idx="101033">83</cx:pt>
          <cx:pt idx="101034">10</cx:pt>
          <cx:pt idx="101035">21</cx:pt>
          <cx:pt idx="101036">19</cx:pt>
          <cx:pt idx="101037">60</cx:pt>
          <cx:pt idx="101038">73</cx:pt>
          <cx:pt idx="101039">63</cx:pt>
          <cx:pt idx="101040">90</cx:pt>
          <cx:pt idx="101041">72</cx:pt>
          <cx:pt idx="101042">69</cx:pt>
          <cx:pt idx="101043">58</cx:pt>
          <cx:pt idx="101044">60</cx:pt>
          <cx:pt idx="101045">78</cx:pt>
          <cx:pt idx="101046">21</cx:pt>
          <cx:pt idx="101047">93</cx:pt>
          <cx:pt idx="101048">82</cx:pt>
          <cx:pt idx="101049">26</cx:pt>
          <cx:pt idx="101050">25</cx:pt>
          <cx:pt idx="101051">46</cx:pt>
          <cx:pt idx="101052">22</cx:pt>
          <cx:pt idx="101053">88</cx:pt>
          <cx:pt idx="101054">24</cx:pt>
          <cx:pt idx="101055">98</cx:pt>
          <cx:pt idx="101056">55</cx:pt>
          <cx:pt idx="101057">100</cx:pt>
          <cx:pt idx="101058">59</cx:pt>
          <cx:pt idx="101059">30</cx:pt>
          <cx:pt idx="101060">31</cx:pt>
          <cx:pt idx="101061">76</cx:pt>
          <cx:pt idx="101062">5</cx:pt>
          <cx:pt idx="101063">57</cx:pt>
          <cx:pt idx="101064">37</cx:pt>
          <cx:pt idx="101065">50</cx:pt>
          <cx:pt idx="101066">19</cx:pt>
          <cx:pt idx="101067">61</cx:pt>
          <cx:pt idx="101068">38</cx:pt>
          <cx:pt idx="101069">80</cx:pt>
          <cx:pt idx="101070">54</cx:pt>
          <cx:pt idx="101071">71</cx:pt>
          <cx:pt idx="101072">13</cx:pt>
          <cx:pt idx="101073">40</cx:pt>
          <cx:pt idx="101074">78</cx:pt>
          <cx:pt idx="101075">63</cx:pt>
          <cx:pt idx="101076">64</cx:pt>
          <cx:pt idx="101077">86</cx:pt>
          <cx:pt idx="101078">73</cx:pt>
          <cx:pt idx="101079">31</cx:pt>
          <cx:pt idx="101080">82</cx:pt>
          <cx:pt idx="101081">95</cx:pt>
          <cx:pt idx="101082">36</cx:pt>
          <cx:pt idx="101083">19</cx:pt>
          <cx:pt idx="101084">39</cx:pt>
          <cx:pt idx="101085">40</cx:pt>
          <cx:pt idx="101086">74</cx:pt>
          <cx:pt idx="101087">91</cx:pt>
          <cx:pt idx="101088">52</cx:pt>
          <cx:pt idx="101089">49</cx:pt>
          <cx:pt idx="101090">44</cx:pt>
          <cx:pt idx="101091">60</cx:pt>
          <cx:pt idx="101092">89</cx:pt>
          <cx:pt idx="101093">96</cx:pt>
          <cx:pt idx="101094">45</cx:pt>
          <cx:pt idx="101095">37</cx:pt>
          <cx:pt idx="101096">67</cx:pt>
          <cx:pt idx="101097">15</cx:pt>
          <cx:pt idx="101098">57</cx:pt>
          <cx:pt idx="101099">55</cx:pt>
          <cx:pt idx="101100">29</cx:pt>
          <cx:pt idx="101101">51</cx:pt>
          <cx:pt idx="101102">48</cx:pt>
          <cx:pt idx="101103">50</cx:pt>
          <cx:pt idx="101104">56</cx:pt>
          <cx:pt idx="101105">67</cx:pt>
          <cx:pt idx="101106">21</cx:pt>
          <cx:pt idx="101107">79</cx:pt>
          <cx:pt idx="101108">25</cx:pt>
          <cx:pt idx="101109">37</cx:pt>
          <cx:pt idx="101110">84</cx:pt>
          <cx:pt idx="101111">86</cx:pt>
          <cx:pt idx="101112">52</cx:pt>
          <cx:pt idx="101113">6</cx:pt>
          <cx:pt idx="101114">61</cx:pt>
          <cx:pt idx="101115">76</cx:pt>
          <cx:pt idx="101116">99</cx:pt>
          <cx:pt idx="101117">34</cx:pt>
          <cx:pt idx="101118">43</cx:pt>
          <cx:pt idx="101119">54</cx:pt>
          <cx:pt idx="101120">11</cx:pt>
          <cx:pt idx="101121">29</cx:pt>
          <cx:pt idx="101122">69</cx:pt>
          <cx:pt idx="101123">46</cx:pt>
          <cx:pt idx="101124">88</cx:pt>
          <cx:pt idx="101125">74</cx:pt>
          <cx:pt idx="101126">56</cx:pt>
          <cx:pt idx="101127">15</cx:pt>
          <cx:pt idx="101128">20</cx:pt>
          <cx:pt idx="101129">38</cx:pt>
          <cx:pt idx="101130">69</cx:pt>
          <cx:pt idx="101131">32</cx:pt>
          <cx:pt idx="101132">93</cx:pt>
          <cx:pt idx="101133">47</cx:pt>
          <cx:pt idx="101134">40</cx:pt>
          <cx:pt idx="101135">72</cx:pt>
          <cx:pt idx="101136">61</cx:pt>
          <cx:pt idx="101137">76</cx:pt>
          <cx:pt idx="101138">91</cx:pt>
          <cx:pt idx="101139">84</cx:pt>
          <cx:pt idx="101140">45</cx:pt>
          <cx:pt idx="101141">36</cx:pt>
          <cx:pt idx="101142">57</cx:pt>
          <cx:pt idx="101143">81</cx:pt>
          <cx:pt idx="101144">50</cx:pt>
          <cx:pt idx="101145">22</cx:pt>
          <cx:pt idx="101146">53</cx:pt>
          <cx:pt idx="101147">23</cx:pt>
          <cx:pt idx="101148">83</cx:pt>
          <cx:pt idx="101149">31</cx:pt>
          <cx:pt idx="101150">40</cx:pt>
          <cx:pt idx="101151">86</cx:pt>
          <cx:pt idx="101152">51</cx:pt>
          <cx:pt idx="101153">100</cx:pt>
          <cx:pt idx="101154">79</cx:pt>
          <cx:pt idx="101155">49</cx:pt>
          <cx:pt idx="101156">78</cx:pt>
          <cx:pt idx="101157">72</cx:pt>
          <cx:pt idx="101158">18</cx:pt>
          <cx:pt idx="101159">38</cx:pt>
          <cx:pt idx="101160">62</cx:pt>
          <cx:pt idx="101161">58</cx:pt>
          <cx:pt idx="101162">57</cx:pt>
          <cx:pt idx="101163">79</cx:pt>
          <cx:pt idx="101164">74</cx:pt>
          <cx:pt idx="101165">53</cx:pt>
          <cx:pt idx="101166">43</cx:pt>
          <cx:pt idx="101167">2</cx:pt>
          <cx:pt idx="101168">76</cx:pt>
          <cx:pt idx="101169">38</cx:pt>
          <cx:pt idx="101170">18</cx:pt>
          <cx:pt idx="101171">20</cx:pt>
          <cx:pt idx="101172">77</cx:pt>
          <cx:pt idx="101173">34</cx:pt>
          <cx:pt idx="101174">71</cx:pt>
          <cx:pt idx="101175">53</cx:pt>
          <cx:pt idx="101176">34</cx:pt>
          <cx:pt idx="101177">24</cx:pt>
          <cx:pt idx="101178">87</cx:pt>
          <cx:pt idx="101179">88</cx:pt>
          <cx:pt idx="101180">79</cx:pt>
          <cx:pt idx="101181">83</cx:pt>
          <cx:pt idx="101182">19</cx:pt>
          <cx:pt idx="101183">62</cx:pt>
          <cx:pt idx="101184">40</cx:pt>
          <cx:pt idx="101185">56</cx:pt>
          <cx:pt idx="101186">84</cx:pt>
          <cx:pt idx="101187">75</cx:pt>
          <cx:pt idx="101188">32</cx:pt>
          <cx:pt idx="101189">81</cx:pt>
          <cx:pt idx="101190">45</cx:pt>
          <cx:pt idx="101191">83</cx:pt>
          <cx:pt idx="101192">90</cx:pt>
          <cx:pt idx="101193">99</cx:pt>
          <cx:pt idx="101194">81</cx:pt>
          <cx:pt idx="101195">50</cx:pt>
          <cx:pt idx="101196">41</cx:pt>
          <cx:pt idx="101197">8</cx:pt>
          <cx:pt idx="101198">92</cx:pt>
          <cx:pt idx="101199">69</cx:pt>
          <cx:pt idx="101200">71</cx:pt>
          <cx:pt idx="101201">77</cx:pt>
          <cx:pt idx="101202">82</cx:pt>
          <cx:pt idx="101203">44</cx:pt>
          <cx:pt idx="101204">24</cx:pt>
          <cx:pt idx="101205">97</cx:pt>
          <cx:pt idx="101206">70</cx:pt>
          <cx:pt idx="101207">36</cx:pt>
          <cx:pt idx="101208">13</cx:pt>
          <cx:pt idx="101209">99</cx:pt>
          <cx:pt idx="101210">21</cx:pt>
          <cx:pt idx="101211">39</cx:pt>
          <cx:pt idx="101212">38</cx:pt>
          <cx:pt idx="101213">90</cx:pt>
          <cx:pt idx="101214">32</cx:pt>
          <cx:pt idx="101215">16</cx:pt>
          <cx:pt idx="101216">78</cx:pt>
          <cx:pt idx="101217">34</cx:pt>
          <cx:pt idx="101218">10</cx:pt>
          <cx:pt idx="101219">9</cx:pt>
          <cx:pt idx="101220">45</cx:pt>
          <cx:pt idx="101221">89</cx:pt>
          <cx:pt idx="101222">25</cx:pt>
          <cx:pt idx="101223">66</cx:pt>
          <cx:pt idx="101224">96</cx:pt>
          <cx:pt idx="101225">79</cx:pt>
          <cx:pt idx="101226">42</cx:pt>
          <cx:pt idx="101227">33</cx:pt>
          <cx:pt idx="101228">52</cx:pt>
          <cx:pt idx="101229">76</cx:pt>
          <cx:pt idx="101230">72</cx:pt>
          <cx:pt idx="101231">67</cx:pt>
          <cx:pt idx="101232">91</cx:pt>
          <cx:pt idx="101233">13</cx:pt>
          <cx:pt idx="101234">87</cx:pt>
          <cx:pt idx="101235">6</cx:pt>
          <cx:pt idx="101236">34</cx:pt>
          <cx:pt idx="101237">95</cx:pt>
          <cx:pt idx="101238">62</cx:pt>
          <cx:pt idx="101239">21</cx:pt>
          <cx:pt idx="101240">72</cx:pt>
          <cx:pt idx="101241">14</cx:pt>
          <cx:pt idx="101242">8</cx:pt>
          <cx:pt idx="101243">61</cx:pt>
          <cx:pt idx="101244">87</cx:pt>
          <cx:pt idx="101245">66</cx:pt>
          <cx:pt idx="101246">35</cx:pt>
          <cx:pt idx="101247">51</cx:pt>
          <cx:pt idx="101248">49</cx:pt>
          <cx:pt idx="101249">19</cx:pt>
          <cx:pt idx="101250">23</cx:pt>
          <cx:pt idx="101251">16</cx:pt>
          <cx:pt idx="101252">69</cx:pt>
          <cx:pt idx="101253">22</cx:pt>
          <cx:pt idx="101254">37</cx:pt>
          <cx:pt idx="101255">56</cx:pt>
          <cx:pt idx="101256">78</cx:pt>
          <cx:pt idx="101257">28</cx:pt>
          <cx:pt idx="101258">21</cx:pt>
          <cx:pt idx="101259">44</cx:pt>
          <cx:pt idx="101260">9</cx:pt>
          <cx:pt idx="101261">4</cx:pt>
          <cx:pt idx="101262">34</cx:pt>
          <cx:pt idx="101263">46</cx:pt>
          <cx:pt idx="101264">38</cx:pt>
          <cx:pt idx="101265">21</cx:pt>
          <cx:pt idx="101266">43</cx:pt>
          <cx:pt idx="101267">49</cx:pt>
          <cx:pt idx="101268">58</cx:pt>
          <cx:pt idx="101269">22</cx:pt>
          <cx:pt idx="101270">8</cx:pt>
          <cx:pt idx="101271">59</cx:pt>
          <cx:pt idx="101272">100</cx:pt>
          <cx:pt idx="101273">31</cx:pt>
          <cx:pt idx="101274">12</cx:pt>
          <cx:pt idx="101275">94</cx:pt>
          <cx:pt idx="101276">39</cx:pt>
          <cx:pt idx="101277">66</cx:pt>
          <cx:pt idx="101278">81</cx:pt>
          <cx:pt idx="101279">88</cx:pt>
          <cx:pt idx="101280">94</cx:pt>
          <cx:pt idx="101281">98</cx:pt>
          <cx:pt idx="101282">1</cx:pt>
          <cx:pt idx="101283">88</cx:pt>
          <cx:pt idx="101284">55</cx:pt>
          <cx:pt idx="101285">95</cx:pt>
          <cx:pt idx="101286">72</cx:pt>
          <cx:pt idx="101287">53</cx:pt>
          <cx:pt idx="101288">83</cx:pt>
          <cx:pt idx="101289">13</cx:pt>
          <cx:pt idx="101290">42</cx:pt>
          <cx:pt idx="101291">23</cx:pt>
          <cx:pt idx="101292">39</cx:pt>
          <cx:pt idx="101293">5</cx:pt>
          <cx:pt idx="101294">30</cx:pt>
          <cx:pt idx="101295">32</cx:pt>
          <cx:pt idx="101296">89</cx:pt>
          <cx:pt idx="101297">29</cx:pt>
          <cx:pt idx="101298">100</cx:pt>
          <cx:pt idx="101299">28</cx:pt>
          <cx:pt idx="101300">86</cx:pt>
          <cx:pt idx="101301">33</cx:pt>
          <cx:pt idx="101302">85</cx:pt>
          <cx:pt idx="101303">11</cx:pt>
          <cx:pt idx="101304">57</cx:pt>
          <cx:pt idx="101305">52</cx:pt>
          <cx:pt idx="101306">88</cx:pt>
          <cx:pt idx="101307">67</cx:pt>
          <cx:pt idx="101308">8</cx:pt>
          <cx:pt idx="101309">58</cx:pt>
          <cx:pt idx="101310">25</cx:pt>
          <cx:pt idx="101311">57</cx:pt>
          <cx:pt idx="101312">51</cx:pt>
          <cx:pt idx="101313">35</cx:pt>
          <cx:pt idx="101314">48</cx:pt>
          <cx:pt idx="101315">22</cx:pt>
          <cx:pt idx="101316">16</cx:pt>
          <cx:pt idx="101317">44</cx:pt>
          <cx:pt idx="101318">39</cx:pt>
          <cx:pt idx="101319">77</cx:pt>
          <cx:pt idx="101320">95</cx:pt>
          <cx:pt idx="101321">84</cx:pt>
          <cx:pt idx="101322">46</cx:pt>
          <cx:pt idx="101323">8</cx:pt>
          <cx:pt idx="101324">45</cx:pt>
          <cx:pt idx="101325">51</cx:pt>
          <cx:pt idx="101326">45</cx:pt>
          <cx:pt idx="101327">82</cx:pt>
          <cx:pt idx="101328">12</cx:pt>
          <cx:pt idx="101329">3</cx:pt>
          <cx:pt idx="101330">93</cx:pt>
          <cx:pt idx="101331">29</cx:pt>
          <cx:pt idx="101332">14</cx:pt>
          <cx:pt idx="101333">24</cx:pt>
          <cx:pt idx="101334">32</cx:pt>
          <cx:pt idx="101335">1</cx:pt>
          <cx:pt idx="101336">2</cx:pt>
          <cx:pt idx="101337">80</cx:pt>
          <cx:pt idx="101338">77</cx:pt>
          <cx:pt idx="101339">40</cx:pt>
          <cx:pt idx="101340">81</cx:pt>
          <cx:pt idx="101341">83</cx:pt>
          <cx:pt idx="101342">60</cx:pt>
          <cx:pt idx="101343">67</cx:pt>
          <cx:pt idx="101344">66</cx:pt>
          <cx:pt idx="101345">73</cx:pt>
          <cx:pt idx="101346">26</cx:pt>
          <cx:pt idx="101347">71</cx:pt>
          <cx:pt idx="101348">80</cx:pt>
          <cx:pt idx="101349">72</cx:pt>
          <cx:pt idx="101350">17</cx:pt>
          <cx:pt idx="101351">96</cx:pt>
          <cx:pt idx="101352">20</cx:pt>
          <cx:pt idx="101353">46</cx:pt>
          <cx:pt idx="101354">39</cx:pt>
          <cx:pt idx="101355">87</cx:pt>
          <cx:pt idx="101356">97</cx:pt>
          <cx:pt idx="101357">41</cx:pt>
          <cx:pt idx="101358">67</cx:pt>
          <cx:pt idx="101359">75</cx:pt>
          <cx:pt idx="101360">22</cx:pt>
          <cx:pt idx="101361">61</cx:pt>
          <cx:pt idx="101362">24</cx:pt>
          <cx:pt idx="101363">34</cx:pt>
          <cx:pt idx="101364">65</cx:pt>
          <cx:pt idx="101365">56</cx:pt>
          <cx:pt idx="101366">70</cx:pt>
          <cx:pt idx="101367">71</cx:pt>
          <cx:pt idx="101368">43</cx:pt>
          <cx:pt idx="101369">100</cx:pt>
          <cx:pt idx="101370">100</cx:pt>
          <cx:pt idx="101371">96</cx:pt>
          <cx:pt idx="101372">98</cx:pt>
          <cx:pt idx="101373">50</cx:pt>
          <cx:pt idx="101374">27</cx:pt>
          <cx:pt idx="101375">16</cx:pt>
          <cx:pt idx="101376">23</cx:pt>
          <cx:pt idx="101377">43</cx:pt>
          <cx:pt idx="101378">51</cx:pt>
          <cx:pt idx="101379">2</cx:pt>
          <cx:pt idx="101380">67</cx:pt>
          <cx:pt idx="101381">30</cx:pt>
          <cx:pt idx="101382">32</cx:pt>
          <cx:pt idx="101383">45</cx:pt>
          <cx:pt idx="101384">33</cx:pt>
          <cx:pt idx="101385">100</cx:pt>
          <cx:pt idx="101386">17</cx:pt>
          <cx:pt idx="101387">12</cx:pt>
          <cx:pt idx="101388">53</cx:pt>
          <cx:pt idx="101389">46</cx:pt>
          <cx:pt idx="101390">97</cx:pt>
          <cx:pt idx="101391">65</cx:pt>
          <cx:pt idx="101392">94</cx:pt>
          <cx:pt idx="101393">26</cx:pt>
          <cx:pt idx="101394">29</cx:pt>
          <cx:pt idx="101395">6</cx:pt>
          <cx:pt idx="101396">41</cx:pt>
          <cx:pt idx="101397">92</cx:pt>
          <cx:pt idx="101398">22</cx:pt>
          <cx:pt idx="101399">25</cx:pt>
          <cx:pt idx="101400">48</cx:pt>
          <cx:pt idx="101401">69</cx:pt>
          <cx:pt idx="101402">45</cx:pt>
          <cx:pt idx="101403">99</cx:pt>
          <cx:pt idx="101404">74</cx:pt>
          <cx:pt idx="101405">47</cx:pt>
          <cx:pt idx="101406">92</cx:pt>
          <cx:pt idx="101407">33</cx:pt>
          <cx:pt idx="101408">84</cx:pt>
          <cx:pt idx="101409">44</cx:pt>
          <cx:pt idx="101410">53</cx:pt>
          <cx:pt idx="101411">81</cx:pt>
          <cx:pt idx="101412">51</cx:pt>
          <cx:pt idx="101413">43</cx:pt>
          <cx:pt idx="101414">93</cx:pt>
          <cx:pt idx="101415">33</cx:pt>
          <cx:pt idx="101416">35</cx:pt>
          <cx:pt idx="101417">46</cx:pt>
          <cx:pt idx="101418">68</cx:pt>
          <cx:pt idx="101419">34</cx:pt>
          <cx:pt idx="101420">2</cx:pt>
          <cx:pt idx="101421">53</cx:pt>
          <cx:pt idx="101422">79</cx:pt>
          <cx:pt idx="101423">47</cx:pt>
          <cx:pt idx="101424">93</cx:pt>
          <cx:pt idx="101425">48</cx:pt>
          <cx:pt idx="101426">15</cx:pt>
          <cx:pt idx="101427">18</cx:pt>
          <cx:pt idx="101428">66</cx:pt>
          <cx:pt idx="101429">14</cx:pt>
          <cx:pt idx="101430">43</cx:pt>
          <cx:pt idx="101431">71</cx:pt>
          <cx:pt idx="101432">33</cx:pt>
          <cx:pt idx="101433">73</cx:pt>
          <cx:pt idx="101434">78</cx:pt>
          <cx:pt idx="101435">81</cx:pt>
          <cx:pt idx="101436">46</cx:pt>
          <cx:pt idx="101437">51</cx:pt>
          <cx:pt idx="101438">4</cx:pt>
          <cx:pt idx="101439">59</cx:pt>
          <cx:pt idx="101440">89</cx:pt>
          <cx:pt idx="101441">12</cx:pt>
          <cx:pt idx="101442">40</cx:pt>
          <cx:pt idx="101443">31</cx:pt>
          <cx:pt idx="101444">64</cx:pt>
          <cx:pt idx="101445">66</cx:pt>
          <cx:pt idx="101446">89</cx:pt>
          <cx:pt idx="101447">51</cx:pt>
          <cx:pt idx="101448">57</cx:pt>
          <cx:pt idx="101449">65</cx:pt>
          <cx:pt idx="101450">1</cx:pt>
          <cx:pt idx="101451">55</cx:pt>
          <cx:pt idx="101452">34</cx:pt>
          <cx:pt idx="101453">98</cx:pt>
          <cx:pt idx="101454">53</cx:pt>
          <cx:pt idx="101455">6</cx:pt>
          <cx:pt idx="101456">79</cx:pt>
          <cx:pt idx="101457">68</cx:pt>
          <cx:pt idx="101458">86</cx:pt>
          <cx:pt idx="101459">52</cx:pt>
          <cx:pt idx="101460">26</cx:pt>
          <cx:pt idx="101461">73</cx:pt>
          <cx:pt idx="101462">81</cx:pt>
          <cx:pt idx="101463">25</cx:pt>
          <cx:pt idx="101464">23</cx:pt>
          <cx:pt idx="101465">33</cx:pt>
          <cx:pt idx="101466">64</cx:pt>
          <cx:pt idx="101467">70</cx:pt>
          <cx:pt idx="101468">82</cx:pt>
          <cx:pt idx="101469">79</cx:pt>
          <cx:pt idx="101470">48</cx:pt>
          <cx:pt idx="101471">15</cx:pt>
          <cx:pt idx="101472">34</cx:pt>
          <cx:pt idx="101473">88</cx:pt>
          <cx:pt idx="101474">2</cx:pt>
          <cx:pt idx="101475">62</cx:pt>
          <cx:pt idx="101476">23</cx:pt>
          <cx:pt idx="101477">72</cx:pt>
          <cx:pt idx="101478">55</cx:pt>
          <cx:pt idx="101479">20</cx:pt>
          <cx:pt idx="101480">79</cx:pt>
          <cx:pt idx="101481">75</cx:pt>
          <cx:pt idx="101482">14</cx:pt>
          <cx:pt idx="101483">81</cx:pt>
          <cx:pt idx="101484">54</cx:pt>
          <cx:pt idx="101485">7</cx:pt>
          <cx:pt idx="101486">63</cx:pt>
          <cx:pt idx="101487">9</cx:pt>
          <cx:pt idx="101488">27</cx:pt>
          <cx:pt idx="101489">16</cx:pt>
          <cx:pt idx="101490">7</cx:pt>
          <cx:pt idx="101491">28</cx:pt>
          <cx:pt idx="101492">98</cx:pt>
          <cx:pt idx="101493">21</cx:pt>
          <cx:pt idx="101494">67</cx:pt>
          <cx:pt idx="101495">8</cx:pt>
          <cx:pt idx="101496">80</cx:pt>
          <cx:pt idx="101497">93</cx:pt>
          <cx:pt idx="101498">58</cx:pt>
          <cx:pt idx="101499">27</cx:pt>
          <cx:pt idx="101500">83</cx:pt>
          <cx:pt idx="101501">37</cx:pt>
          <cx:pt idx="101502">50</cx:pt>
          <cx:pt idx="101503">69</cx:pt>
          <cx:pt idx="101504">40</cx:pt>
          <cx:pt idx="101505">58</cx:pt>
          <cx:pt idx="101506">88</cx:pt>
          <cx:pt idx="101507">34</cx:pt>
          <cx:pt idx="101508">78</cx:pt>
          <cx:pt idx="101509">2</cx:pt>
          <cx:pt idx="101510">30</cx:pt>
          <cx:pt idx="101511">76</cx:pt>
          <cx:pt idx="101512">85</cx:pt>
          <cx:pt idx="101513">47</cx:pt>
          <cx:pt idx="101514">10</cx:pt>
          <cx:pt idx="101515">56</cx:pt>
          <cx:pt idx="101516">31</cx:pt>
          <cx:pt idx="101517">42</cx:pt>
          <cx:pt idx="101518">11</cx:pt>
          <cx:pt idx="101519">75</cx:pt>
          <cx:pt idx="101520">30</cx:pt>
          <cx:pt idx="101521">45</cx:pt>
          <cx:pt idx="101522">27</cx:pt>
          <cx:pt idx="101523">87</cx:pt>
          <cx:pt idx="101524">7</cx:pt>
          <cx:pt idx="101525">88</cx:pt>
          <cx:pt idx="101526">78</cx:pt>
          <cx:pt idx="101527">26</cx:pt>
          <cx:pt idx="101528">98</cx:pt>
          <cx:pt idx="101529">24</cx:pt>
          <cx:pt idx="101530">80</cx:pt>
          <cx:pt idx="101531">48</cx:pt>
          <cx:pt idx="101532">36</cx:pt>
          <cx:pt idx="101533">92</cx:pt>
          <cx:pt idx="101534">85</cx:pt>
          <cx:pt idx="101535">71</cx:pt>
          <cx:pt idx="101536">73</cx:pt>
          <cx:pt idx="101537">81</cx:pt>
          <cx:pt idx="101538">30</cx:pt>
          <cx:pt idx="101539">84</cx:pt>
          <cx:pt idx="101540">86</cx:pt>
          <cx:pt idx="101541">88</cx:pt>
          <cx:pt idx="101542">35</cx:pt>
          <cx:pt idx="101543">64</cx:pt>
          <cx:pt idx="101544">50</cx:pt>
          <cx:pt idx="101545">51</cx:pt>
          <cx:pt idx="101546">78</cx:pt>
          <cx:pt idx="101547">32</cx:pt>
          <cx:pt idx="101548">87</cx:pt>
          <cx:pt idx="101549">75</cx:pt>
          <cx:pt idx="101550">15</cx:pt>
          <cx:pt idx="101551">39</cx:pt>
          <cx:pt idx="101552">64</cx:pt>
          <cx:pt idx="101553">33</cx:pt>
          <cx:pt idx="101554">5</cx:pt>
          <cx:pt idx="101555">71</cx:pt>
          <cx:pt idx="101556">52</cx:pt>
          <cx:pt idx="101557">17</cx:pt>
          <cx:pt idx="101558">67</cx:pt>
          <cx:pt idx="101559">13</cx:pt>
          <cx:pt idx="101560">66</cx:pt>
          <cx:pt idx="101561">37</cx:pt>
          <cx:pt idx="101562">21</cx:pt>
          <cx:pt idx="101563">38</cx:pt>
          <cx:pt idx="101564">93</cx:pt>
          <cx:pt idx="101565">65</cx:pt>
          <cx:pt idx="101566">56</cx:pt>
          <cx:pt idx="101567">40</cx:pt>
          <cx:pt idx="101568">44</cx:pt>
          <cx:pt idx="101569">25</cx:pt>
          <cx:pt idx="101570">83</cx:pt>
          <cx:pt idx="101571">77</cx:pt>
          <cx:pt idx="101572">11</cx:pt>
          <cx:pt idx="101573">51</cx:pt>
          <cx:pt idx="101574">61</cx:pt>
          <cx:pt idx="101575">29</cx:pt>
          <cx:pt idx="101576">21</cx:pt>
          <cx:pt idx="101577">89</cx:pt>
          <cx:pt idx="101578">7</cx:pt>
          <cx:pt idx="101579">10</cx:pt>
          <cx:pt idx="101580">98</cx:pt>
          <cx:pt idx="101581">22</cx:pt>
          <cx:pt idx="101582">89</cx:pt>
          <cx:pt idx="101583">52</cx:pt>
          <cx:pt idx="101584">61</cx:pt>
          <cx:pt idx="101585">47</cx:pt>
          <cx:pt idx="101586">58</cx:pt>
          <cx:pt idx="101587">95</cx:pt>
          <cx:pt idx="101588">64</cx:pt>
          <cx:pt idx="101589">75</cx:pt>
          <cx:pt idx="101590">51</cx:pt>
          <cx:pt idx="101591">82</cx:pt>
          <cx:pt idx="101592">11</cx:pt>
          <cx:pt idx="101593">17</cx:pt>
          <cx:pt idx="101594">53</cx:pt>
          <cx:pt idx="101595">24</cx:pt>
          <cx:pt idx="101596">37</cx:pt>
          <cx:pt idx="101597">66</cx:pt>
          <cx:pt idx="101598">34</cx:pt>
          <cx:pt idx="101599">54</cx:pt>
          <cx:pt idx="101600">60</cx:pt>
          <cx:pt idx="101601">62</cx:pt>
          <cx:pt idx="101602">90</cx:pt>
          <cx:pt idx="101603">94</cx:pt>
          <cx:pt idx="101604">47</cx:pt>
          <cx:pt idx="101605">67</cx:pt>
          <cx:pt idx="101606">2</cx:pt>
          <cx:pt idx="101607">36</cx:pt>
          <cx:pt idx="101608">23</cx:pt>
          <cx:pt idx="101609">99</cx:pt>
          <cx:pt idx="101610">75</cx:pt>
          <cx:pt idx="101611">64</cx:pt>
          <cx:pt idx="101612">85</cx:pt>
          <cx:pt idx="101613">46</cx:pt>
          <cx:pt idx="101614">99</cx:pt>
          <cx:pt idx="101615">33</cx:pt>
          <cx:pt idx="101616">24</cx:pt>
          <cx:pt idx="101617">36</cx:pt>
          <cx:pt idx="101618">34</cx:pt>
          <cx:pt idx="101619">25</cx:pt>
          <cx:pt idx="101620">55</cx:pt>
          <cx:pt idx="101621">63</cx:pt>
          <cx:pt idx="101622">53</cx:pt>
          <cx:pt idx="101623">22</cx:pt>
          <cx:pt idx="101624">38</cx:pt>
          <cx:pt idx="101625">36</cx:pt>
          <cx:pt idx="101626">70</cx:pt>
          <cx:pt idx="101627">79</cx:pt>
          <cx:pt idx="101628">47</cx:pt>
          <cx:pt idx="101629">90</cx:pt>
          <cx:pt idx="101630">55</cx:pt>
          <cx:pt idx="101631">37</cx:pt>
          <cx:pt idx="101632">8</cx:pt>
          <cx:pt idx="101633">73</cx:pt>
          <cx:pt idx="101634">27</cx:pt>
          <cx:pt idx="101635">60</cx:pt>
          <cx:pt idx="101636">6</cx:pt>
          <cx:pt idx="101637">89</cx:pt>
          <cx:pt idx="101638">44</cx:pt>
          <cx:pt idx="101639">46</cx:pt>
          <cx:pt idx="101640">34</cx:pt>
          <cx:pt idx="101641">36</cx:pt>
          <cx:pt idx="101642">80</cx:pt>
          <cx:pt idx="101643">81</cx:pt>
          <cx:pt idx="101644">77</cx:pt>
          <cx:pt idx="101645">54</cx:pt>
          <cx:pt idx="101646">95</cx:pt>
          <cx:pt idx="101647">99</cx:pt>
          <cx:pt idx="101648">31</cx:pt>
          <cx:pt idx="101649">50</cx:pt>
          <cx:pt idx="101650">13</cx:pt>
          <cx:pt idx="101651">25</cx:pt>
          <cx:pt idx="101652">2</cx:pt>
          <cx:pt idx="101653">60</cx:pt>
          <cx:pt idx="101654">100</cx:pt>
          <cx:pt idx="101655">4</cx:pt>
          <cx:pt idx="101656">92</cx:pt>
          <cx:pt idx="101657">51</cx:pt>
          <cx:pt idx="101658">73</cx:pt>
          <cx:pt idx="101659">72</cx:pt>
          <cx:pt idx="101660">93</cx:pt>
          <cx:pt idx="101661">55</cx:pt>
          <cx:pt idx="101662">42</cx:pt>
          <cx:pt idx="101663">59</cx:pt>
          <cx:pt idx="101664">96</cx:pt>
          <cx:pt idx="101665">81</cx:pt>
          <cx:pt idx="101666">41</cx:pt>
          <cx:pt idx="101667">83</cx:pt>
          <cx:pt idx="101668">9</cx:pt>
          <cx:pt idx="101669">53</cx:pt>
          <cx:pt idx="101670">49</cx:pt>
          <cx:pt idx="101671">60</cx:pt>
          <cx:pt idx="101672">39</cx:pt>
          <cx:pt idx="101673">87</cx:pt>
          <cx:pt idx="101674">86</cx:pt>
          <cx:pt idx="101675">46</cx:pt>
          <cx:pt idx="101676">90</cx:pt>
          <cx:pt idx="101677">8</cx:pt>
          <cx:pt idx="101678">33</cx:pt>
          <cx:pt idx="101679">66</cx:pt>
          <cx:pt idx="101680">29</cx:pt>
          <cx:pt idx="101681">16</cx:pt>
          <cx:pt idx="101682">89</cx:pt>
          <cx:pt idx="101683">61</cx:pt>
          <cx:pt idx="101684">37</cx:pt>
          <cx:pt idx="101685">4</cx:pt>
          <cx:pt idx="101686">5</cx:pt>
          <cx:pt idx="101687">79</cx:pt>
          <cx:pt idx="101688">53</cx:pt>
          <cx:pt idx="101689">57</cx:pt>
          <cx:pt idx="101690">81</cx:pt>
          <cx:pt idx="101691">70</cx:pt>
          <cx:pt idx="101692">2</cx:pt>
          <cx:pt idx="101693">66</cx:pt>
          <cx:pt idx="101694">62</cx:pt>
          <cx:pt idx="101695">44</cx:pt>
          <cx:pt idx="101696">10</cx:pt>
          <cx:pt idx="101697">82</cx:pt>
          <cx:pt idx="101698">89</cx:pt>
          <cx:pt idx="101699">24</cx:pt>
          <cx:pt idx="101700">45</cx:pt>
          <cx:pt idx="101701">53</cx:pt>
          <cx:pt idx="101702">100</cx:pt>
          <cx:pt idx="101703">87</cx:pt>
          <cx:pt idx="101704">92</cx:pt>
          <cx:pt idx="101705">78</cx:pt>
          <cx:pt idx="101706">10</cx:pt>
          <cx:pt idx="101707">28</cx:pt>
          <cx:pt idx="101708">22</cx:pt>
          <cx:pt idx="101709">52</cx:pt>
          <cx:pt idx="101710">95</cx:pt>
          <cx:pt idx="101711">51</cx:pt>
          <cx:pt idx="101712">32</cx:pt>
          <cx:pt idx="101713">54</cx:pt>
          <cx:pt idx="101714">96</cx:pt>
          <cx:pt idx="101715">98</cx:pt>
          <cx:pt idx="101716">82</cx:pt>
          <cx:pt idx="101717">57</cx:pt>
          <cx:pt idx="101718">87</cx:pt>
          <cx:pt idx="101719">55</cx:pt>
          <cx:pt idx="101720">60</cx:pt>
          <cx:pt idx="101721">30</cx:pt>
          <cx:pt idx="101722">44</cx:pt>
          <cx:pt idx="101723">43</cx:pt>
          <cx:pt idx="101724">9</cx:pt>
          <cx:pt idx="101725">71</cx:pt>
          <cx:pt idx="101726">31</cx:pt>
          <cx:pt idx="101727">70</cx:pt>
          <cx:pt idx="101728">5</cx:pt>
          <cx:pt idx="101729">83</cx:pt>
          <cx:pt idx="101730">53</cx:pt>
          <cx:pt idx="101731">45</cx:pt>
          <cx:pt idx="101732">93</cx:pt>
          <cx:pt idx="101733">36</cx:pt>
          <cx:pt idx="101734">94</cx:pt>
          <cx:pt idx="101735">62</cx:pt>
          <cx:pt idx="101736">69</cx:pt>
          <cx:pt idx="101737">44</cx:pt>
          <cx:pt idx="101738">70</cx:pt>
          <cx:pt idx="101739">10</cx:pt>
          <cx:pt idx="101740">78</cx:pt>
          <cx:pt idx="101741">13</cx:pt>
          <cx:pt idx="101742">48</cx:pt>
          <cx:pt idx="101743">60</cx:pt>
          <cx:pt idx="101744">77</cx:pt>
          <cx:pt idx="101745">82</cx:pt>
          <cx:pt idx="101746">10</cx:pt>
          <cx:pt idx="101747">98</cx:pt>
          <cx:pt idx="101748">81</cx:pt>
          <cx:pt idx="101749">21</cx:pt>
          <cx:pt idx="101750">50</cx:pt>
          <cx:pt idx="101751">40</cx:pt>
          <cx:pt idx="101752">16</cx:pt>
          <cx:pt idx="101753">30</cx:pt>
          <cx:pt idx="101754">42</cx:pt>
          <cx:pt idx="101755">61</cx:pt>
          <cx:pt idx="101756">49</cx:pt>
          <cx:pt idx="101757">70</cx:pt>
          <cx:pt idx="101758">24</cx:pt>
          <cx:pt idx="101759">31</cx:pt>
          <cx:pt idx="101760">51</cx:pt>
          <cx:pt idx="101761">40</cx:pt>
          <cx:pt idx="101762">72</cx:pt>
          <cx:pt idx="101763">85</cx:pt>
          <cx:pt idx="101764">68</cx:pt>
          <cx:pt idx="101765">16</cx:pt>
          <cx:pt idx="101766">23</cx:pt>
          <cx:pt idx="101767">69</cx:pt>
          <cx:pt idx="101768">12</cx:pt>
          <cx:pt idx="101769">17</cx:pt>
          <cx:pt idx="101770">91</cx:pt>
          <cx:pt idx="101771">88</cx:pt>
          <cx:pt idx="101772">81</cx:pt>
          <cx:pt idx="101773">62</cx:pt>
          <cx:pt idx="101774">5</cx:pt>
          <cx:pt idx="101775">66</cx:pt>
          <cx:pt idx="101776">37</cx:pt>
          <cx:pt idx="101777">88</cx:pt>
          <cx:pt idx="101778">2</cx:pt>
          <cx:pt idx="101779">62</cx:pt>
          <cx:pt idx="101780">38</cx:pt>
          <cx:pt idx="101781">65</cx:pt>
          <cx:pt idx="101782">86</cx:pt>
          <cx:pt idx="101783">77</cx:pt>
          <cx:pt idx="101784">14</cx:pt>
          <cx:pt idx="101785">4</cx:pt>
          <cx:pt idx="101786">53</cx:pt>
          <cx:pt idx="101787">82</cx:pt>
          <cx:pt idx="101788">33</cx:pt>
          <cx:pt idx="101789">30</cx:pt>
          <cx:pt idx="101790">85</cx:pt>
          <cx:pt idx="101791">37</cx:pt>
          <cx:pt idx="101792">25</cx:pt>
          <cx:pt idx="101793">78</cx:pt>
          <cx:pt idx="101794">92</cx:pt>
          <cx:pt idx="101795">93</cx:pt>
          <cx:pt idx="101796">6</cx:pt>
          <cx:pt idx="101797">24</cx:pt>
          <cx:pt idx="101798">43</cx:pt>
          <cx:pt idx="101799">20</cx:pt>
          <cx:pt idx="101800">59</cx:pt>
          <cx:pt idx="101801">19</cx:pt>
          <cx:pt idx="101802">21</cx:pt>
          <cx:pt idx="101803">61</cx:pt>
          <cx:pt idx="101804">35</cx:pt>
          <cx:pt idx="101805">86</cx:pt>
          <cx:pt idx="101806">88</cx:pt>
          <cx:pt idx="101807">53</cx:pt>
          <cx:pt idx="101808">68</cx:pt>
          <cx:pt idx="101809">23</cx:pt>
          <cx:pt idx="101810">20</cx:pt>
          <cx:pt idx="101811">24</cx:pt>
          <cx:pt idx="101812">49</cx:pt>
          <cx:pt idx="101813">43</cx:pt>
          <cx:pt idx="101814">16</cx:pt>
          <cx:pt idx="101815">39</cx:pt>
          <cx:pt idx="101816">84</cx:pt>
          <cx:pt idx="101817">82</cx:pt>
          <cx:pt idx="101818">27</cx:pt>
          <cx:pt idx="101819">60</cx:pt>
          <cx:pt idx="101820">50</cx:pt>
          <cx:pt idx="101821">91</cx:pt>
          <cx:pt idx="101822">42</cx:pt>
          <cx:pt idx="101823">64</cx:pt>
          <cx:pt idx="101824">95</cx:pt>
          <cx:pt idx="101825">2</cx:pt>
          <cx:pt idx="101826">82</cx:pt>
          <cx:pt idx="101827">56</cx:pt>
          <cx:pt idx="101828">54</cx:pt>
          <cx:pt idx="101829">35</cx:pt>
          <cx:pt idx="101830">72</cx:pt>
          <cx:pt idx="101831">67</cx:pt>
          <cx:pt idx="101832">23</cx:pt>
          <cx:pt idx="101833">36</cx:pt>
          <cx:pt idx="101834">79</cx:pt>
          <cx:pt idx="101835">69</cx:pt>
          <cx:pt idx="101836">42</cx:pt>
          <cx:pt idx="101837">81</cx:pt>
          <cx:pt idx="101838">90</cx:pt>
          <cx:pt idx="101839">83</cx:pt>
          <cx:pt idx="101840">91</cx:pt>
          <cx:pt idx="101841">60</cx:pt>
          <cx:pt idx="101842">70</cx:pt>
          <cx:pt idx="101843">76</cx:pt>
          <cx:pt idx="101844">33</cx:pt>
          <cx:pt idx="101845">63</cx:pt>
          <cx:pt idx="101846">19</cx:pt>
          <cx:pt idx="101847">85</cx:pt>
          <cx:pt idx="101848">89</cx:pt>
          <cx:pt idx="101849">3</cx:pt>
          <cx:pt idx="101850">72</cx:pt>
          <cx:pt idx="101851">75</cx:pt>
          <cx:pt idx="101852">82</cx:pt>
          <cx:pt idx="101853">40</cx:pt>
          <cx:pt idx="101854">57</cx:pt>
          <cx:pt idx="101855">71</cx:pt>
          <cx:pt idx="101856">69</cx:pt>
          <cx:pt idx="101857">95</cx:pt>
          <cx:pt idx="101858">42</cx:pt>
          <cx:pt idx="101859">14</cx:pt>
          <cx:pt idx="101860">22</cx:pt>
          <cx:pt idx="101861">49</cx:pt>
          <cx:pt idx="101862">60</cx:pt>
          <cx:pt idx="101863">81</cx:pt>
          <cx:pt idx="101864">73</cx:pt>
          <cx:pt idx="101865">26</cx:pt>
          <cx:pt idx="101866">75</cx:pt>
          <cx:pt idx="101867">62</cx:pt>
          <cx:pt idx="101868">25</cx:pt>
          <cx:pt idx="101869">72</cx:pt>
          <cx:pt idx="101870">77</cx:pt>
          <cx:pt idx="101871">74</cx:pt>
          <cx:pt idx="101872">73</cx:pt>
          <cx:pt idx="101873">29</cx:pt>
          <cx:pt idx="101874">92</cx:pt>
          <cx:pt idx="101875">87</cx:pt>
          <cx:pt idx="101876">88</cx:pt>
          <cx:pt idx="101877">100</cx:pt>
          <cx:pt idx="101878">50</cx:pt>
          <cx:pt idx="101879">30</cx:pt>
          <cx:pt idx="101880">38</cx:pt>
          <cx:pt idx="101881">97</cx:pt>
          <cx:pt idx="101882">52</cx:pt>
          <cx:pt idx="101883">45</cx:pt>
          <cx:pt idx="101884">59</cx:pt>
          <cx:pt idx="101885">37</cx:pt>
          <cx:pt idx="101886">61</cx:pt>
          <cx:pt idx="101887">42</cx:pt>
          <cx:pt idx="101888">18</cx:pt>
          <cx:pt idx="101889">19</cx:pt>
          <cx:pt idx="101890">20</cx:pt>
          <cx:pt idx="101891">16</cx:pt>
          <cx:pt idx="101892">60</cx:pt>
          <cx:pt idx="101893">64</cx:pt>
          <cx:pt idx="101894">13</cx:pt>
          <cx:pt idx="101895">60</cx:pt>
          <cx:pt idx="101896">71</cx:pt>
          <cx:pt idx="101897">92</cx:pt>
          <cx:pt idx="101898">48</cx:pt>
          <cx:pt idx="101899">25</cx:pt>
          <cx:pt idx="101900">45</cx:pt>
          <cx:pt idx="101901">66</cx:pt>
          <cx:pt idx="101902">55</cx:pt>
          <cx:pt idx="101903">41</cx:pt>
          <cx:pt idx="101904">50</cx:pt>
          <cx:pt idx="101905">82</cx:pt>
          <cx:pt idx="101906">15</cx:pt>
          <cx:pt idx="101907">83</cx:pt>
          <cx:pt idx="101908">90</cx:pt>
          <cx:pt idx="101909">26</cx:pt>
          <cx:pt idx="101910">75</cx:pt>
          <cx:pt idx="101911">45</cx:pt>
          <cx:pt idx="101912">22</cx:pt>
          <cx:pt idx="101913">76</cx:pt>
          <cx:pt idx="101914">67</cx:pt>
          <cx:pt idx="101915">74</cx:pt>
          <cx:pt idx="101916">73</cx:pt>
          <cx:pt idx="101917">2</cx:pt>
          <cx:pt idx="101918">19</cx:pt>
          <cx:pt idx="101919">35</cx:pt>
          <cx:pt idx="101920">47</cx:pt>
          <cx:pt idx="101921">59</cx:pt>
          <cx:pt idx="101922">52</cx:pt>
          <cx:pt idx="101923">41</cx:pt>
          <cx:pt idx="101924">57</cx:pt>
          <cx:pt idx="101925">22</cx:pt>
          <cx:pt idx="101926">38</cx:pt>
          <cx:pt idx="101927">26</cx:pt>
          <cx:pt idx="101928">40</cx:pt>
          <cx:pt idx="101929">55</cx:pt>
          <cx:pt idx="101930">94</cx:pt>
          <cx:pt idx="101931">83</cx:pt>
          <cx:pt idx="101932">23</cx:pt>
          <cx:pt idx="101933">48</cx:pt>
          <cx:pt idx="101934">56</cx:pt>
          <cx:pt idx="101935">91</cx:pt>
          <cx:pt idx="101936">25</cx:pt>
          <cx:pt idx="101937">71</cx:pt>
          <cx:pt idx="101938">80</cx:pt>
          <cx:pt idx="101939">4</cx:pt>
          <cx:pt idx="101940">90</cx:pt>
          <cx:pt idx="101941">89</cx:pt>
          <cx:pt idx="101942">42</cx:pt>
          <cx:pt idx="101943">52</cx:pt>
          <cx:pt idx="101944">63</cx:pt>
          <cx:pt idx="101945">44</cx:pt>
          <cx:pt idx="101946">83</cx:pt>
          <cx:pt idx="101947">56</cx:pt>
          <cx:pt idx="101948">86</cx:pt>
          <cx:pt idx="101949">97</cx:pt>
          <cx:pt idx="101950">64</cx:pt>
          <cx:pt idx="101951">100</cx:pt>
          <cx:pt idx="101952">46</cx:pt>
          <cx:pt idx="101953">5</cx:pt>
          <cx:pt idx="101954">47</cx:pt>
          <cx:pt idx="101955">4</cx:pt>
          <cx:pt idx="101956">52</cx:pt>
          <cx:pt idx="101957">96</cx:pt>
          <cx:pt idx="101958">69</cx:pt>
          <cx:pt idx="101959">55</cx:pt>
          <cx:pt idx="101960">38</cx:pt>
          <cx:pt idx="101961">35</cx:pt>
          <cx:pt idx="101962">80</cx:pt>
          <cx:pt idx="101963">48</cx:pt>
          <cx:pt idx="101964">21</cx:pt>
          <cx:pt idx="101965">99</cx:pt>
          <cx:pt idx="101966">33</cx:pt>
          <cx:pt idx="101967">37</cx:pt>
          <cx:pt idx="101968">75</cx:pt>
          <cx:pt idx="101969">46</cx:pt>
          <cx:pt idx="101970">67</cx:pt>
          <cx:pt idx="101971">57</cx:pt>
          <cx:pt idx="101972">27</cx:pt>
          <cx:pt idx="101973">51</cx:pt>
          <cx:pt idx="101974">80</cx:pt>
          <cx:pt idx="101975">63</cx:pt>
          <cx:pt idx="101976">55</cx:pt>
          <cx:pt idx="101977">73</cx:pt>
          <cx:pt idx="101978">79</cx:pt>
          <cx:pt idx="101979">18</cx:pt>
          <cx:pt idx="101980">24</cx:pt>
          <cx:pt idx="101981">84</cx:pt>
          <cx:pt idx="101982">64</cx:pt>
          <cx:pt idx="101983">35</cx:pt>
          <cx:pt idx="101984">81</cx:pt>
          <cx:pt idx="101985">32</cx:pt>
          <cx:pt idx="101986">76</cx:pt>
          <cx:pt idx="101987">19</cx:pt>
          <cx:pt idx="101988">61</cx:pt>
          <cx:pt idx="101989">74</cx:pt>
          <cx:pt idx="101990">11</cx:pt>
          <cx:pt idx="101991">6</cx:pt>
          <cx:pt idx="101992">13</cx:pt>
          <cx:pt idx="101993">47</cx:pt>
          <cx:pt idx="101994">27</cx:pt>
          <cx:pt idx="101995">53</cx:pt>
          <cx:pt idx="101996">21</cx:pt>
          <cx:pt idx="101997">40</cx:pt>
          <cx:pt idx="101998">24</cx:pt>
          <cx:pt idx="101999">66</cx:pt>
          <cx:pt idx="102000">36</cx:pt>
          <cx:pt idx="102001">91</cx:pt>
          <cx:pt idx="102002">50</cx:pt>
          <cx:pt idx="102003">28</cx:pt>
          <cx:pt idx="102004">39</cx:pt>
          <cx:pt idx="102005">70</cx:pt>
          <cx:pt idx="102006">49</cx:pt>
          <cx:pt idx="102007">56</cx:pt>
          <cx:pt idx="102008">46</cx:pt>
          <cx:pt idx="102009">86</cx:pt>
          <cx:pt idx="102010">97</cx:pt>
          <cx:pt idx="102011">3</cx:pt>
          <cx:pt idx="102012">66</cx:pt>
          <cx:pt idx="102013">95</cx:pt>
          <cx:pt idx="102014">34</cx:pt>
          <cx:pt idx="102015">81</cx:pt>
          <cx:pt idx="102016">61</cx:pt>
          <cx:pt idx="102017">47</cx:pt>
          <cx:pt idx="102018">68</cx:pt>
          <cx:pt idx="102019">64</cx:pt>
          <cx:pt idx="102020">55</cx:pt>
          <cx:pt idx="102021">70</cx:pt>
          <cx:pt idx="102022">40</cx:pt>
          <cx:pt idx="102023">65</cx:pt>
          <cx:pt idx="102024">48</cx:pt>
          <cx:pt idx="102025">63</cx:pt>
          <cx:pt idx="102026">1</cx:pt>
          <cx:pt idx="102027">44</cx:pt>
          <cx:pt idx="102028">97</cx:pt>
          <cx:pt idx="102029">58</cx:pt>
          <cx:pt idx="102030">59</cx:pt>
          <cx:pt idx="102031">58</cx:pt>
          <cx:pt idx="102032">40</cx:pt>
          <cx:pt idx="102033">78</cx:pt>
          <cx:pt idx="102034">46</cx:pt>
          <cx:pt idx="102035">28</cx:pt>
          <cx:pt idx="102036">23</cx:pt>
          <cx:pt idx="102037">87</cx:pt>
          <cx:pt idx="102038">17</cx:pt>
          <cx:pt idx="102039">60</cx:pt>
          <cx:pt idx="102040">24</cx:pt>
          <cx:pt idx="102041">47</cx:pt>
          <cx:pt idx="102042">13</cx:pt>
          <cx:pt idx="102043">53</cx:pt>
          <cx:pt idx="102044">37</cx:pt>
          <cx:pt idx="102045">37</cx:pt>
          <cx:pt idx="102046">42</cx:pt>
          <cx:pt idx="102047">40</cx:pt>
          <cx:pt idx="102048">21</cx:pt>
          <cx:pt idx="102049">79</cx:pt>
          <cx:pt idx="102050">45</cx:pt>
          <cx:pt idx="102051">92</cx:pt>
          <cx:pt idx="102052">13</cx:pt>
          <cx:pt idx="102053">93</cx:pt>
          <cx:pt idx="102054">77</cx:pt>
          <cx:pt idx="102055">69</cx:pt>
          <cx:pt idx="102056">80</cx:pt>
          <cx:pt idx="102057">61</cx:pt>
          <cx:pt idx="102058">74</cx:pt>
          <cx:pt idx="102059">57</cx:pt>
          <cx:pt idx="102060">57</cx:pt>
          <cx:pt idx="102061">22</cx:pt>
          <cx:pt idx="102062">71</cx:pt>
          <cx:pt idx="102063">92</cx:pt>
          <cx:pt idx="102064">67</cx:pt>
          <cx:pt idx="102065">64</cx:pt>
          <cx:pt idx="102066">34</cx:pt>
          <cx:pt idx="102067">41</cx:pt>
          <cx:pt idx="102068">88</cx:pt>
          <cx:pt idx="102069">100</cx:pt>
          <cx:pt idx="102070">38</cx:pt>
          <cx:pt idx="102071">72</cx:pt>
          <cx:pt idx="102072">59</cx:pt>
          <cx:pt idx="102073">91</cx:pt>
          <cx:pt idx="102074">61</cx:pt>
          <cx:pt idx="102075">89</cx:pt>
          <cx:pt idx="102076">34</cx:pt>
          <cx:pt idx="102077">100</cx:pt>
          <cx:pt idx="102078">85</cx:pt>
          <cx:pt idx="102079">51</cx:pt>
          <cx:pt idx="102080">83</cx:pt>
          <cx:pt idx="102081">97</cx:pt>
          <cx:pt idx="102082">26</cx:pt>
          <cx:pt idx="102083">29</cx:pt>
          <cx:pt idx="102084">79</cx:pt>
          <cx:pt idx="102085">77</cx:pt>
          <cx:pt idx="102086">15</cx:pt>
          <cx:pt idx="102087">47</cx:pt>
          <cx:pt idx="102088">42</cx:pt>
          <cx:pt idx="102089">91</cx:pt>
          <cx:pt idx="102090">65</cx:pt>
          <cx:pt idx="102091">51</cx:pt>
          <cx:pt idx="102092">68</cx:pt>
          <cx:pt idx="102093">40</cx:pt>
          <cx:pt idx="102094">79</cx:pt>
          <cx:pt idx="102095">34</cx:pt>
          <cx:pt idx="102096">29</cx:pt>
          <cx:pt idx="102097">87</cx:pt>
          <cx:pt idx="102098">73</cx:pt>
          <cx:pt idx="102099">62</cx:pt>
          <cx:pt idx="102100">2</cx:pt>
          <cx:pt idx="102101">50</cx:pt>
          <cx:pt idx="102102">81</cx:pt>
          <cx:pt idx="102103">53</cx:pt>
          <cx:pt idx="102104">8</cx:pt>
          <cx:pt idx="102105">98</cx:pt>
          <cx:pt idx="102106">88</cx:pt>
          <cx:pt idx="102107">93</cx:pt>
          <cx:pt idx="102108">79</cx:pt>
          <cx:pt idx="102109">61</cx:pt>
          <cx:pt idx="102110">77</cx:pt>
          <cx:pt idx="102111">18</cx:pt>
          <cx:pt idx="102112">55</cx:pt>
          <cx:pt idx="102113">50</cx:pt>
          <cx:pt idx="102114">39</cx:pt>
          <cx:pt idx="102115">31</cx:pt>
          <cx:pt idx="102116">23</cx:pt>
          <cx:pt idx="102117">100</cx:pt>
          <cx:pt idx="102118">46</cx:pt>
          <cx:pt idx="102119">3</cx:pt>
          <cx:pt idx="102120">25</cx:pt>
          <cx:pt idx="102121">100</cx:pt>
          <cx:pt idx="102122">38</cx:pt>
          <cx:pt idx="102123">72</cx:pt>
          <cx:pt idx="102124">62</cx:pt>
          <cx:pt idx="102125">69</cx:pt>
          <cx:pt idx="102126">74</cx:pt>
          <cx:pt idx="102127">22</cx:pt>
          <cx:pt idx="102128">10</cx:pt>
          <cx:pt idx="102129">54</cx:pt>
          <cx:pt idx="102130">49</cx:pt>
          <cx:pt idx="102131">80</cx:pt>
          <cx:pt idx="102132">42</cx:pt>
          <cx:pt idx="102133">56</cx:pt>
          <cx:pt idx="102134">90</cx:pt>
          <cx:pt idx="102135">77</cx:pt>
          <cx:pt idx="102136">21</cx:pt>
          <cx:pt idx="102137">23</cx:pt>
          <cx:pt idx="102138">80</cx:pt>
          <cx:pt idx="102139">51</cx:pt>
          <cx:pt idx="102140">96</cx:pt>
          <cx:pt idx="102141">40</cx:pt>
          <cx:pt idx="102142">78</cx:pt>
          <cx:pt idx="102143">95</cx:pt>
          <cx:pt idx="102144">72</cx:pt>
          <cx:pt idx="102145">87</cx:pt>
          <cx:pt idx="102146">62</cx:pt>
          <cx:pt idx="102147">50</cx:pt>
          <cx:pt idx="102148">75</cx:pt>
          <cx:pt idx="102149">44</cx:pt>
          <cx:pt idx="102150">28</cx:pt>
          <cx:pt idx="102151">30</cx:pt>
          <cx:pt idx="102152">44</cx:pt>
          <cx:pt idx="102153">69</cx:pt>
          <cx:pt idx="102154">35</cx:pt>
          <cx:pt idx="102155">88</cx:pt>
          <cx:pt idx="102156">71</cx:pt>
          <cx:pt idx="102157">34</cx:pt>
          <cx:pt idx="102158">39</cx:pt>
          <cx:pt idx="102159">91</cx:pt>
          <cx:pt idx="102160">38</cx:pt>
          <cx:pt idx="102161">78</cx:pt>
          <cx:pt idx="102162">46</cx:pt>
          <cx:pt idx="102163">19</cx:pt>
          <cx:pt idx="102164">60</cx:pt>
          <cx:pt idx="102165">33</cx:pt>
          <cx:pt idx="102166">91</cx:pt>
          <cx:pt idx="102167">62</cx:pt>
          <cx:pt idx="102168">19</cx:pt>
          <cx:pt idx="102169">49</cx:pt>
          <cx:pt idx="102170">79</cx:pt>
          <cx:pt idx="102171">21</cx:pt>
          <cx:pt idx="102172">64</cx:pt>
          <cx:pt idx="102173">96</cx:pt>
          <cx:pt idx="102174">50</cx:pt>
          <cx:pt idx="102175">42</cx:pt>
          <cx:pt idx="102176">78</cx:pt>
          <cx:pt idx="102177">72</cx:pt>
          <cx:pt idx="102178">40</cx:pt>
          <cx:pt idx="102179">32</cx:pt>
          <cx:pt idx="102180">99</cx:pt>
          <cx:pt idx="102181">93</cx:pt>
          <cx:pt idx="102182">81</cx:pt>
          <cx:pt idx="102183">65</cx:pt>
          <cx:pt idx="102184">46</cx:pt>
          <cx:pt idx="102185">87</cx:pt>
          <cx:pt idx="102186">100</cx:pt>
          <cx:pt idx="102187">53</cx:pt>
          <cx:pt idx="102188">34</cx:pt>
          <cx:pt idx="102189">82</cx:pt>
          <cx:pt idx="102190">42</cx:pt>
          <cx:pt idx="102191">89</cx:pt>
          <cx:pt idx="102192">70</cx:pt>
          <cx:pt idx="102193">43</cx:pt>
          <cx:pt idx="102194">10</cx:pt>
          <cx:pt idx="102195">94</cx:pt>
          <cx:pt idx="102196">17</cx:pt>
          <cx:pt idx="102197">65</cx:pt>
          <cx:pt idx="102198">74</cx:pt>
          <cx:pt idx="102199">23</cx:pt>
          <cx:pt idx="102200">96</cx:pt>
          <cx:pt idx="102201">27</cx:pt>
          <cx:pt idx="102202">73</cx:pt>
          <cx:pt idx="102203">14</cx:pt>
          <cx:pt idx="102204">85</cx:pt>
          <cx:pt idx="102205">43</cx:pt>
          <cx:pt idx="102206">38</cx:pt>
          <cx:pt idx="102207">32</cx:pt>
          <cx:pt idx="102208">78</cx:pt>
          <cx:pt idx="102209">99</cx:pt>
          <cx:pt idx="102210">100</cx:pt>
          <cx:pt idx="102211">91</cx:pt>
          <cx:pt idx="102212">92</cx:pt>
          <cx:pt idx="102213">11</cx:pt>
          <cx:pt idx="102214">64</cx:pt>
          <cx:pt idx="102215">31</cx:pt>
          <cx:pt idx="102216">28</cx:pt>
          <cx:pt idx="102217">95</cx:pt>
          <cx:pt idx="102218">34</cx:pt>
          <cx:pt idx="102219">85</cx:pt>
          <cx:pt idx="102220">22</cx:pt>
          <cx:pt idx="102221">45</cx:pt>
          <cx:pt idx="102222">77</cx:pt>
          <cx:pt idx="102223">63</cx:pt>
          <cx:pt idx="102224">54</cx:pt>
          <cx:pt idx="102225">63</cx:pt>
          <cx:pt idx="102226">64</cx:pt>
          <cx:pt idx="102227">23</cx:pt>
          <cx:pt idx="102228">76</cx:pt>
          <cx:pt idx="102229">22</cx:pt>
          <cx:pt idx="102230">81</cx:pt>
          <cx:pt idx="102231">10</cx:pt>
          <cx:pt idx="102232">92</cx:pt>
          <cx:pt idx="102233">68</cx:pt>
          <cx:pt idx="102234">28</cx:pt>
          <cx:pt idx="102235">62</cx:pt>
          <cx:pt idx="102236">31</cx:pt>
          <cx:pt idx="102237">9</cx:pt>
          <cx:pt idx="102238">49</cx:pt>
          <cx:pt idx="102239">44</cx:pt>
          <cx:pt idx="102240">66</cx:pt>
          <cx:pt idx="102241">67</cx:pt>
          <cx:pt idx="102242">36</cx:pt>
          <cx:pt idx="102243">25</cx:pt>
          <cx:pt idx="102244">44</cx:pt>
          <cx:pt idx="102245">43</cx:pt>
          <cx:pt idx="102246">93</cx:pt>
          <cx:pt idx="102247">91</cx:pt>
          <cx:pt idx="102248">12</cx:pt>
          <cx:pt idx="102249">88</cx:pt>
          <cx:pt idx="102250">4</cx:pt>
          <cx:pt idx="102251">92</cx:pt>
          <cx:pt idx="102252">86</cx:pt>
          <cx:pt idx="102253">9</cx:pt>
          <cx:pt idx="102254">97</cx:pt>
          <cx:pt idx="102255">100</cx:pt>
          <cx:pt idx="102256">75</cx:pt>
          <cx:pt idx="102257">63</cx:pt>
          <cx:pt idx="102258">77</cx:pt>
          <cx:pt idx="102259">68</cx:pt>
          <cx:pt idx="102260">48</cx:pt>
          <cx:pt idx="102261">2</cx:pt>
          <cx:pt idx="102262">64</cx:pt>
          <cx:pt idx="102263">58</cx:pt>
          <cx:pt idx="102264">79</cx:pt>
          <cx:pt idx="102265">70</cx:pt>
          <cx:pt idx="102266">29</cx:pt>
          <cx:pt idx="102267">43</cx:pt>
          <cx:pt idx="102268">1</cx:pt>
          <cx:pt idx="102269">46</cx:pt>
          <cx:pt idx="102270">19</cx:pt>
          <cx:pt idx="102271">54</cx:pt>
          <cx:pt idx="102272">21</cx:pt>
          <cx:pt idx="102273">88</cx:pt>
          <cx:pt idx="102274">5</cx:pt>
          <cx:pt idx="102275">78</cx:pt>
          <cx:pt idx="102276">94</cx:pt>
          <cx:pt idx="102277">65</cx:pt>
          <cx:pt idx="102278">99</cx:pt>
          <cx:pt idx="102279">13</cx:pt>
          <cx:pt idx="102280">42</cx:pt>
          <cx:pt idx="102281">3</cx:pt>
          <cx:pt idx="102282">44</cx:pt>
          <cx:pt idx="102283">68</cx:pt>
          <cx:pt idx="102284">58</cx:pt>
          <cx:pt idx="102285">100</cx:pt>
          <cx:pt idx="102286">74</cx:pt>
          <cx:pt idx="102287">73</cx:pt>
          <cx:pt idx="102288">60</cx:pt>
          <cx:pt idx="102289">78</cx:pt>
          <cx:pt idx="102290">63</cx:pt>
          <cx:pt idx="102291">91</cx:pt>
          <cx:pt idx="102292">97</cx:pt>
          <cx:pt idx="102293">14</cx:pt>
          <cx:pt idx="102294">23</cx:pt>
          <cx:pt idx="102295">65</cx:pt>
          <cx:pt idx="102296">83</cx:pt>
          <cx:pt idx="102297">72</cx:pt>
          <cx:pt idx="102298">85</cx:pt>
          <cx:pt idx="102299">19</cx:pt>
          <cx:pt idx="102300">36</cx:pt>
          <cx:pt idx="102301">27</cx:pt>
          <cx:pt idx="102302">93</cx:pt>
          <cx:pt idx="102303">73</cx:pt>
          <cx:pt idx="102304">82</cx:pt>
          <cx:pt idx="102305">74</cx:pt>
          <cx:pt idx="102306">48</cx:pt>
          <cx:pt idx="102307">17</cx:pt>
          <cx:pt idx="102308">77</cx:pt>
          <cx:pt idx="102309">28</cx:pt>
          <cx:pt idx="102310">88</cx:pt>
          <cx:pt idx="102311">24</cx:pt>
          <cx:pt idx="102312">83</cx:pt>
          <cx:pt idx="102313">25</cx:pt>
          <cx:pt idx="102314">71</cx:pt>
          <cx:pt idx="102315">10</cx:pt>
          <cx:pt idx="102316">53</cx:pt>
          <cx:pt idx="102317">76</cx:pt>
          <cx:pt idx="102318">31</cx:pt>
          <cx:pt idx="102319">26</cx:pt>
          <cx:pt idx="102320">33</cx:pt>
          <cx:pt idx="102321">41</cx:pt>
          <cx:pt idx="102322">30</cx:pt>
          <cx:pt idx="102323">40</cx:pt>
          <cx:pt idx="102324">96</cx:pt>
          <cx:pt idx="102325">86</cx:pt>
          <cx:pt idx="102326">28</cx:pt>
          <cx:pt idx="102327">62</cx:pt>
          <cx:pt idx="102328">79</cx:pt>
          <cx:pt idx="102329">73</cx:pt>
          <cx:pt idx="102330">77</cx:pt>
          <cx:pt idx="102331">92</cx:pt>
          <cx:pt idx="102332">68</cx:pt>
          <cx:pt idx="102333">61</cx:pt>
          <cx:pt idx="102334">1</cx:pt>
          <cx:pt idx="102335">28</cx:pt>
          <cx:pt idx="102336">6</cx:pt>
          <cx:pt idx="102337">81</cx:pt>
          <cx:pt idx="102338">58</cx:pt>
          <cx:pt idx="102339">83</cx:pt>
          <cx:pt idx="102340">38</cx:pt>
          <cx:pt idx="102341">57</cx:pt>
          <cx:pt idx="102342">93</cx:pt>
          <cx:pt idx="102343">96</cx:pt>
          <cx:pt idx="102344">89</cx:pt>
          <cx:pt idx="102345">55</cx:pt>
          <cx:pt idx="102346">95</cx:pt>
          <cx:pt idx="102347">41</cx:pt>
          <cx:pt idx="102348">35</cx:pt>
          <cx:pt idx="102349">9</cx:pt>
          <cx:pt idx="102350">37</cx:pt>
          <cx:pt idx="102351">96</cx:pt>
          <cx:pt idx="102352">59</cx:pt>
          <cx:pt idx="102353">70</cx:pt>
          <cx:pt idx="102354">53</cx:pt>
          <cx:pt idx="102355">57</cx:pt>
          <cx:pt idx="102356">73</cx:pt>
          <cx:pt idx="102357">40</cx:pt>
          <cx:pt idx="102358">28</cx:pt>
          <cx:pt idx="102359">51</cx:pt>
          <cx:pt idx="102360">36</cx:pt>
          <cx:pt idx="102361">58</cx:pt>
          <cx:pt idx="102362">32</cx:pt>
          <cx:pt idx="102363">86</cx:pt>
          <cx:pt idx="102364">57</cx:pt>
          <cx:pt idx="102365">81</cx:pt>
          <cx:pt idx="102366">50</cx:pt>
          <cx:pt idx="102367">70</cx:pt>
          <cx:pt idx="102368">69</cx:pt>
          <cx:pt idx="102369">40</cx:pt>
          <cx:pt idx="102370">61</cx:pt>
          <cx:pt idx="102371">78</cx:pt>
          <cx:pt idx="102372">23</cx:pt>
          <cx:pt idx="102373">41</cx:pt>
          <cx:pt idx="102374">18</cx:pt>
          <cx:pt idx="102375">30</cx:pt>
          <cx:pt idx="102376">66</cx:pt>
          <cx:pt idx="102377">46</cx:pt>
          <cx:pt idx="102378">67</cx:pt>
          <cx:pt idx="102379">60</cx:pt>
          <cx:pt idx="102380">48</cx:pt>
          <cx:pt idx="102381">100</cx:pt>
          <cx:pt idx="102382">88</cx:pt>
          <cx:pt idx="102383">9</cx:pt>
          <cx:pt idx="102384">59</cx:pt>
          <cx:pt idx="102385">86</cx:pt>
          <cx:pt idx="102386">63</cx:pt>
          <cx:pt idx="102387">80</cx:pt>
          <cx:pt idx="102388">42</cx:pt>
          <cx:pt idx="102389">64</cx:pt>
          <cx:pt idx="102390">51</cx:pt>
          <cx:pt idx="102391">73</cx:pt>
          <cx:pt idx="102392">1</cx:pt>
          <cx:pt idx="102393">48</cx:pt>
          <cx:pt idx="102394">94</cx:pt>
          <cx:pt idx="102395">10</cx:pt>
          <cx:pt idx="102396">58</cx:pt>
          <cx:pt idx="102397">38</cx:pt>
          <cx:pt idx="102398">5</cx:pt>
          <cx:pt idx="102399">39</cx:pt>
          <cx:pt idx="102400">3</cx:pt>
          <cx:pt idx="102401">86</cx:pt>
          <cx:pt idx="102402">16</cx:pt>
          <cx:pt idx="102403">30</cx:pt>
          <cx:pt idx="102404">25</cx:pt>
          <cx:pt idx="102405">37</cx:pt>
          <cx:pt idx="102406">36</cx:pt>
          <cx:pt idx="102407">46</cx:pt>
          <cx:pt idx="102408">63</cx:pt>
          <cx:pt idx="102409">90</cx:pt>
          <cx:pt idx="102410">83</cx:pt>
          <cx:pt idx="102411">94</cx:pt>
          <cx:pt idx="102412">24</cx:pt>
          <cx:pt idx="102413">97</cx:pt>
          <cx:pt idx="102414">47</cx:pt>
          <cx:pt idx="102415">70</cx:pt>
          <cx:pt idx="102416">7</cx:pt>
          <cx:pt idx="102417">18</cx:pt>
          <cx:pt idx="102418">1</cx:pt>
          <cx:pt idx="102419">23</cx:pt>
          <cx:pt idx="102420">49</cx:pt>
          <cx:pt idx="102421">39</cx:pt>
          <cx:pt idx="102422">85</cx:pt>
          <cx:pt idx="102423">72</cx:pt>
          <cx:pt idx="102424">28</cx:pt>
          <cx:pt idx="102425">46</cx:pt>
          <cx:pt idx="102426">52</cx:pt>
          <cx:pt idx="102427">37</cx:pt>
          <cx:pt idx="102428">79</cx:pt>
          <cx:pt idx="102429">14</cx:pt>
          <cx:pt idx="102430">1</cx:pt>
          <cx:pt idx="102431">17</cx:pt>
          <cx:pt idx="102432">94</cx:pt>
          <cx:pt idx="102433">67</cx:pt>
          <cx:pt idx="102434">35</cx:pt>
          <cx:pt idx="102435">33</cx:pt>
          <cx:pt idx="102436">25</cx:pt>
          <cx:pt idx="102437">55</cx:pt>
          <cx:pt idx="102438">13</cx:pt>
          <cx:pt idx="102439">39</cx:pt>
          <cx:pt idx="102440">94</cx:pt>
          <cx:pt idx="102441">37</cx:pt>
          <cx:pt idx="102442">67</cx:pt>
          <cx:pt idx="102443">5</cx:pt>
          <cx:pt idx="102444">26</cx:pt>
          <cx:pt idx="102445">35</cx:pt>
          <cx:pt idx="102446">23</cx:pt>
          <cx:pt idx="102447">72</cx:pt>
          <cx:pt idx="102448">58</cx:pt>
          <cx:pt idx="102449">16</cx:pt>
          <cx:pt idx="102450">92</cx:pt>
          <cx:pt idx="102451">49</cx:pt>
          <cx:pt idx="102452">87</cx:pt>
          <cx:pt idx="102453">59</cx:pt>
          <cx:pt idx="102454">97</cx:pt>
          <cx:pt idx="102455">63</cx:pt>
          <cx:pt idx="102456">56</cx:pt>
          <cx:pt idx="102457">50</cx:pt>
          <cx:pt idx="102458">28</cx:pt>
          <cx:pt idx="102459">17</cx:pt>
          <cx:pt idx="102460">19</cx:pt>
          <cx:pt idx="102461">44</cx:pt>
          <cx:pt idx="102462">4</cx:pt>
          <cx:pt idx="102463">99</cx:pt>
          <cx:pt idx="102464">48</cx:pt>
          <cx:pt idx="102465">38</cx:pt>
          <cx:pt idx="102466">85</cx:pt>
          <cx:pt idx="102467">83</cx:pt>
          <cx:pt idx="102468">2</cx:pt>
          <cx:pt idx="102469">49</cx:pt>
          <cx:pt idx="102470">65</cx:pt>
          <cx:pt idx="102471">52</cx:pt>
          <cx:pt idx="102472">13</cx:pt>
          <cx:pt idx="102473">75</cx:pt>
          <cx:pt idx="102474">66</cx:pt>
          <cx:pt idx="102475">39</cx:pt>
          <cx:pt idx="102476">96</cx:pt>
          <cx:pt idx="102477">100</cx:pt>
          <cx:pt idx="102478">62</cx:pt>
          <cx:pt idx="102479">17</cx:pt>
          <cx:pt idx="102480">54</cx:pt>
          <cx:pt idx="102481">76</cx:pt>
          <cx:pt idx="102482">63</cx:pt>
          <cx:pt idx="102483">53</cx:pt>
          <cx:pt idx="102484">83</cx:pt>
          <cx:pt idx="102485">58</cx:pt>
          <cx:pt idx="102486">78</cx:pt>
          <cx:pt idx="102487">39</cx:pt>
          <cx:pt idx="102488">26</cx:pt>
          <cx:pt idx="102489">16</cx:pt>
          <cx:pt idx="102490">15</cx:pt>
          <cx:pt idx="102491">25</cx:pt>
          <cx:pt idx="102492">60</cx:pt>
          <cx:pt idx="102493">51</cx:pt>
          <cx:pt idx="102494">11</cx:pt>
          <cx:pt idx="102495">35</cx:pt>
          <cx:pt idx="102496">81</cx:pt>
          <cx:pt idx="102497">9</cx:pt>
          <cx:pt idx="102498">70</cx:pt>
          <cx:pt idx="102499">42</cx:pt>
          <cx:pt idx="102500">19</cx:pt>
          <cx:pt idx="102501">96</cx:pt>
          <cx:pt idx="102502">74</cx:pt>
          <cx:pt idx="102503">5</cx:pt>
          <cx:pt idx="102504">84</cx:pt>
          <cx:pt idx="102505">8</cx:pt>
          <cx:pt idx="102506">47</cx:pt>
          <cx:pt idx="102507">85</cx:pt>
          <cx:pt idx="102508">28</cx:pt>
          <cx:pt idx="102509">95</cx:pt>
          <cx:pt idx="102510">91</cx:pt>
          <cx:pt idx="102511">84</cx:pt>
          <cx:pt idx="102512">44</cx:pt>
          <cx:pt idx="102513">65</cx:pt>
          <cx:pt idx="102514">97</cx:pt>
          <cx:pt idx="102515">30</cx:pt>
          <cx:pt idx="102516">80</cx:pt>
          <cx:pt idx="102517">23</cx:pt>
          <cx:pt idx="102518">95</cx:pt>
          <cx:pt idx="102519">77</cx:pt>
          <cx:pt idx="102520">89</cx:pt>
          <cx:pt idx="102521">6</cx:pt>
          <cx:pt idx="102522">1</cx:pt>
          <cx:pt idx="102523">83</cx:pt>
          <cx:pt idx="102524">57</cx:pt>
          <cx:pt idx="102525">21</cx:pt>
          <cx:pt idx="102526">89</cx:pt>
          <cx:pt idx="102527">30</cx:pt>
          <cx:pt idx="102528">73</cx:pt>
          <cx:pt idx="102529">34</cx:pt>
          <cx:pt idx="102530">16</cx:pt>
          <cx:pt idx="102531">61</cx:pt>
          <cx:pt idx="102532">75</cx:pt>
          <cx:pt idx="102533">63</cx:pt>
          <cx:pt idx="102534">37</cx:pt>
          <cx:pt idx="102535">92</cx:pt>
          <cx:pt idx="102536">90</cx:pt>
          <cx:pt idx="102537">98</cx:pt>
          <cx:pt idx="102538">62</cx:pt>
          <cx:pt idx="102539">64</cx:pt>
          <cx:pt idx="102540">55</cx:pt>
          <cx:pt idx="102541">64</cx:pt>
          <cx:pt idx="102542">28</cx:pt>
          <cx:pt idx="102543">86</cx:pt>
          <cx:pt idx="102544">80</cx:pt>
          <cx:pt idx="102545">67</cx:pt>
          <cx:pt idx="102546">90</cx:pt>
          <cx:pt idx="102547">76</cx:pt>
          <cx:pt idx="102548">79</cx:pt>
          <cx:pt idx="102549">58</cx:pt>
          <cx:pt idx="102550">61</cx:pt>
          <cx:pt idx="102551">49</cx:pt>
          <cx:pt idx="102552">97</cx:pt>
          <cx:pt idx="102553">57</cx:pt>
          <cx:pt idx="102554">12</cx:pt>
          <cx:pt idx="102555">71</cx:pt>
          <cx:pt idx="102556">65</cx:pt>
          <cx:pt idx="102557">36</cx:pt>
          <cx:pt idx="102558">4</cx:pt>
          <cx:pt idx="102559">34</cx:pt>
          <cx:pt idx="102560">24</cx:pt>
          <cx:pt idx="102561">82</cx:pt>
          <cx:pt idx="102562">46</cx:pt>
          <cx:pt idx="102563">81</cx:pt>
          <cx:pt idx="102564">51</cx:pt>
          <cx:pt idx="102565">75</cx:pt>
          <cx:pt idx="102566">88</cx:pt>
          <cx:pt idx="102567">72</cx:pt>
          <cx:pt idx="102568">89</cx:pt>
          <cx:pt idx="102569">59</cx:pt>
          <cx:pt idx="102570">99</cx:pt>
          <cx:pt idx="102571">55</cx:pt>
          <cx:pt idx="102572">9</cx:pt>
          <cx:pt idx="102573">63</cx:pt>
          <cx:pt idx="102574">7</cx:pt>
          <cx:pt idx="102575">57</cx:pt>
          <cx:pt idx="102576">43</cx:pt>
          <cx:pt idx="102577">22</cx:pt>
          <cx:pt idx="102578">91</cx:pt>
          <cx:pt idx="102579">5</cx:pt>
          <cx:pt idx="102580">24</cx:pt>
          <cx:pt idx="102581">37</cx:pt>
          <cx:pt idx="102582">31</cx:pt>
          <cx:pt idx="102583">49</cx:pt>
          <cx:pt idx="102584">53</cx:pt>
          <cx:pt idx="102585">78</cx:pt>
          <cx:pt idx="102586">54</cx:pt>
          <cx:pt idx="102587">56</cx:pt>
          <cx:pt idx="102588">87</cx:pt>
          <cx:pt idx="102589">49</cx:pt>
          <cx:pt idx="102590">55</cx:pt>
          <cx:pt idx="102591">51</cx:pt>
          <cx:pt idx="102592">6</cx:pt>
          <cx:pt idx="102593">36</cx:pt>
          <cx:pt idx="102594">72</cx:pt>
          <cx:pt idx="102595">26</cx:pt>
          <cx:pt idx="102596">43</cx:pt>
          <cx:pt idx="102597">37</cx:pt>
          <cx:pt idx="102598">23</cx:pt>
          <cx:pt idx="102599">71</cx:pt>
          <cx:pt idx="102600">29</cx:pt>
          <cx:pt idx="102601">28</cx:pt>
          <cx:pt idx="102602">11</cx:pt>
          <cx:pt idx="102603">46</cx:pt>
          <cx:pt idx="102604">72</cx:pt>
          <cx:pt idx="102605">91</cx:pt>
          <cx:pt idx="102606">92</cx:pt>
          <cx:pt idx="102607">40</cx:pt>
          <cx:pt idx="102608">100</cx:pt>
          <cx:pt idx="102609">94</cx:pt>
          <cx:pt idx="102610">82</cx:pt>
          <cx:pt idx="102611">58</cx:pt>
          <cx:pt idx="102612">88</cx:pt>
          <cx:pt idx="102613">78</cx:pt>
          <cx:pt idx="102614">89</cx:pt>
          <cx:pt idx="102615">7</cx:pt>
          <cx:pt idx="102616">94</cx:pt>
          <cx:pt idx="102617">69</cx:pt>
          <cx:pt idx="102618">23</cx:pt>
          <cx:pt idx="102619">77</cx:pt>
          <cx:pt idx="102620">9</cx:pt>
          <cx:pt idx="102621">39</cx:pt>
          <cx:pt idx="102622">55</cx:pt>
          <cx:pt idx="102623">82</cx:pt>
          <cx:pt idx="102624">26</cx:pt>
          <cx:pt idx="102625">14</cx:pt>
          <cx:pt idx="102626">76</cx:pt>
          <cx:pt idx="102627">61</cx:pt>
          <cx:pt idx="102628">10</cx:pt>
          <cx:pt idx="102629">60</cx:pt>
          <cx:pt idx="102630">55</cx:pt>
          <cx:pt idx="102631">88</cx:pt>
          <cx:pt idx="102632">98</cx:pt>
          <cx:pt idx="102633">15</cx:pt>
          <cx:pt idx="102634">72</cx:pt>
          <cx:pt idx="102635">23</cx:pt>
          <cx:pt idx="102636">69</cx:pt>
          <cx:pt idx="102637">49</cx:pt>
          <cx:pt idx="102638">12</cx:pt>
          <cx:pt idx="102639">39</cx:pt>
          <cx:pt idx="102640">61</cx:pt>
          <cx:pt idx="102641">8</cx:pt>
          <cx:pt idx="102642">17</cx:pt>
          <cx:pt idx="102643">38</cx:pt>
          <cx:pt idx="102644">86</cx:pt>
          <cx:pt idx="102645">44</cx:pt>
          <cx:pt idx="102646">46</cx:pt>
          <cx:pt idx="102647">94</cx:pt>
          <cx:pt idx="102648">88</cx:pt>
          <cx:pt idx="102649">100</cx:pt>
          <cx:pt idx="102650">73</cx:pt>
          <cx:pt idx="102651">18</cx:pt>
          <cx:pt idx="102652">86</cx:pt>
          <cx:pt idx="102653">24</cx:pt>
          <cx:pt idx="102654">20</cx:pt>
          <cx:pt idx="102655">22</cx:pt>
          <cx:pt idx="102656">90</cx:pt>
          <cx:pt idx="102657">14</cx:pt>
          <cx:pt idx="102658">71</cx:pt>
          <cx:pt idx="102659">84</cx:pt>
          <cx:pt idx="102660">92</cx:pt>
          <cx:pt idx="102661">73</cx:pt>
          <cx:pt idx="102662">46</cx:pt>
          <cx:pt idx="102663">27</cx:pt>
          <cx:pt idx="102664">60</cx:pt>
          <cx:pt idx="102665">99</cx:pt>
          <cx:pt idx="102666">94</cx:pt>
          <cx:pt idx="102667">77</cx:pt>
          <cx:pt idx="102668">22</cx:pt>
          <cx:pt idx="102669">72</cx:pt>
          <cx:pt idx="102670">67</cx:pt>
          <cx:pt idx="102671">79</cx:pt>
          <cx:pt idx="102672">59</cx:pt>
          <cx:pt idx="102673">43</cx:pt>
          <cx:pt idx="102674">86</cx:pt>
          <cx:pt idx="102675">90</cx:pt>
          <cx:pt idx="102676">82</cx:pt>
          <cx:pt idx="102677">1</cx:pt>
          <cx:pt idx="102678">85</cx:pt>
          <cx:pt idx="102679">32</cx:pt>
          <cx:pt idx="102680">99</cx:pt>
          <cx:pt idx="102681">56</cx:pt>
          <cx:pt idx="102682">30</cx:pt>
          <cx:pt idx="102683">81</cx:pt>
          <cx:pt idx="102684">100</cx:pt>
          <cx:pt idx="102685">75</cx:pt>
          <cx:pt idx="102686">67</cx:pt>
          <cx:pt idx="102687">11</cx:pt>
          <cx:pt idx="102688">98</cx:pt>
          <cx:pt idx="102689">27</cx:pt>
          <cx:pt idx="102690">61</cx:pt>
          <cx:pt idx="102691">6</cx:pt>
          <cx:pt idx="102692">59</cx:pt>
          <cx:pt idx="102693">32</cx:pt>
          <cx:pt idx="102694">60</cx:pt>
          <cx:pt idx="102695">42</cx:pt>
          <cx:pt idx="102696">63</cx:pt>
          <cx:pt idx="102697">97</cx:pt>
          <cx:pt idx="102698">33</cx:pt>
          <cx:pt idx="102699">4</cx:pt>
          <cx:pt idx="102700">26</cx:pt>
          <cx:pt idx="102701">91</cx:pt>
          <cx:pt idx="102702">29</cx:pt>
          <cx:pt idx="102703">83</cx:pt>
          <cx:pt idx="102704">98</cx:pt>
          <cx:pt idx="102705">79</cx:pt>
          <cx:pt idx="102706">48</cx:pt>
          <cx:pt idx="102707">85</cx:pt>
          <cx:pt idx="102708">9</cx:pt>
          <cx:pt idx="102709">3</cx:pt>
          <cx:pt idx="102710">27</cx:pt>
          <cx:pt idx="102711">46</cx:pt>
          <cx:pt idx="102712">36</cx:pt>
          <cx:pt idx="102713">10</cx:pt>
          <cx:pt idx="102714">81</cx:pt>
          <cx:pt idx="102715">75</cx:pt>
          <cx:pt idx="102716">22</cx:pt>
          <cx:pt idx="102717">4</cx:pt>
          <cx:pt idx="102718">17</cx:pt>
          <cx:pt idx="102719">62</cx:pt>
          <cx:pt idx="102720">43</cx:pt>
          <cx:pt idx="102721">100</cx:pt>
          <cx:pt idx="102722">64</cx:pt>
          <cx:pt idx="102723">79</cx:pt>
          <cx:pt idx="102724">50</cx:pt>
          <cx:pt idx="102725">94</cx:pt>
          <cx:pt idx="102726">82</cx:pt>
          <cx:pt idx="102727">68</cx:pt>
          <cx:pt idx="102728">74</cx:pt>
          <cx:pt idx="102729">30</cx:pt>
          <cx:pt idx="102730">88</cx:pt>
          <cx:pt idx="102731">85</cx:pt>
          <cx:pt idx="102732">47</cx:pt>
          <cx:pt idx="102733">84</cx:pt>
          <cx:pt idx="102734">5</cx:pt>
          <cx:pt idx="102735">39</cx:pt>
          <cx:pt idx="102736">49</cx:pt>
          <cx:pt idx="102737">73</cx:pt>
          <cx:pt idx="102738">98</cx:pt>
          <cx:pt idx="102739">58</cx:pt>
          <cx:pt idx="102740">63</cx:pt>
          <cx:pt idx="102741">25</cx:pt>
          <cx:pt idx="102742">29</cx:pt>
          <cx:pt idx="102743">84</cx:pt>
          <cx:pt idx="102744">42</cx:pt>
          <cx:pt idx="102745">24</cx:pt>
          <cx:pt idx="102746">78</cx:pt>
          <cx:pt idx="102747">77</cx:pt>
          <cx:pt idx="102748">74</cx:pt>
          <cx:pt idx="102749">93</cx:pt>
          <cx:pt idx="102750">33</cx:pt>
          <cx:pt idx="102751">25</cx:pt>
          <cx:pt idx="102752">52</cx:pt>
          <cx:pt idx="102753">88</cx:pt>
          <cx:pt idx="102754">92</cx:pt>
          <cx:pt idx="102755">72</cx:pt>
          <cx:pt idx="102756">38</cx:pt>
          <cx:pt idx="102757">28</cx:pt>
          <cx:pt idx="102758">87</cx:pt>
          <cx:pt idx="102759">97</cx:pt>
          <cx:pt idx="102760">53</cx:pt>
          <cx:pt idx="102761">43</cx:pt>
          <cx:pt idx="102762">55</cx:pt>
          <cx:pt idx="102763">80</cx:pt>
          <cx:pt idx="102764">89</cx:pt>
          <cx:pt idx="102765">63</cx:pt>
          <cx:pt idx="102766">40</cx:pt>
          <cx:pt idx="102767">97</cx:pt>
          <cx:pt idx="102768">82</cx:pt>
          <cx:pt idx="102769">98</cx:pt>
          <cx:pt idx="102770">57</cx:pt>
          <cx:pt idx="102771">31</cx:pt>
          <cx:pt idx="102772">46</cx:pt>
          <cx:pt idx="102773">56</cx:pt>
          <cx:pt idx="102774">16</cx:pt>
          <cx:pt idx="102775">37</cx:pt>
          <cx:pt idx="102776">48</cx:pt>
          <cx:pt idx="102777">9</cx:pt>
          <cx:pt idx="102778">70</cx:pt>
          <cx:pt idx="102779">76</cx:pt>
          <cx:pt idx="102780">60</cx:pt>
          <cx:pt idx="102781">95</cx:pt>
          <cx:pt idx="102782">51</cx:pt>
          <cx:pt idx="102783">62</cx:pt>
          <cx:pt idx="102784">15</cx:pt>
          <cx:pt idx="102785">79</cx:pt>
          <cx:pt idx="102786">76</cx:pt>
          <cx:pt idx="102787">53</cx:pt>
          <cx:pt idx="102788">80</cx:pt>
          <cx:pt idx="102789">23</cx:pt>
          <cx:pt idx="102790">30</cx:pt>
          <cx:pt idx="102791">66</cx:pt>
          <cx:pt idx="102792">65</cx:pt>
          <cx:pt idx="102793">97</cx:pt>
          <cx:pt idx="102794">24</cx:pt>
          <cx:pt idx="102795">52</cx:pt>
          <cx:pt idx="102796">67</cx:pt>
          <cx:pt idx="102797">38</cx:pt>
          <cx:pt idx="102798">43</cx:pt>
          <cx:pt idx="102799">96</cx:pt>
          <cx:pt idx="102800">76</cx:pt>
          <cx:pt idx="102801">56</cx:pt>
          <cx:pt idx="102802">60</cx:pt>
          <cx:pt idx="102803">19</cx:pt>
          <cx:pt idx="102804">59</cx:pt>
          <cx:pt idx="102805">84</cx:pt>
          <cx:pt idx="102806">48</cx:pt>
          <cx:pt idx="102807">80</cx:pt>
          <cx:pt idx="102808">11</cx:pt>
          <cx:pt idx="102809">45</cx:pt>
          <cx:pt idx="102810">20</cx:pt>
          <cx:pt idx="102811">33</cx:pt>
          <cx:pt idx="102812">27</cx:pt>
          <cx:pt idx="102813">63</cx:pt>
          <cx:pt idx="102814">36</cx:pt>
          <cx:pt idx="102815">15</cx:pt>
          <cx:pt idx="102816">93</cx:pt>
          <cx:pt idx="102817">68</cx:pt>
          <cx:pt idx="102818">89</cx:pt>
          <cx:pt idx="102819">84</cx:pt>
          <cx:pt idx="102820">59</cx:pt>
          <cx:pt idx="102821">34</cx:pt>
          <cx:pt idx="102822">38</cx:pt>
          <cx:pt idx="102823">8</cx:pt>
          <cx:pt idx="102824">9</cx:pt>
          <cx:pt idx="102825">30</cx:pt>
          <cx:pt idx="102826">33</cx:pt>
          <cx:pt idx="102827">89</cx:pt>
          <cx:pt idx="102828">38</cx:pt>
          <cx:pt idx="102829">85</cx:pt>
          <cx:pt idx="102830">22</cx:pt>
          <cx:pt idx="102831">51</cx:pt>
          <cx:pt idx="102832">12</cx:pt>
          <cx:pt idx="102833">34</cx:pt>
          <cx:pt idx="102834">87</cx:pt>
          <cx:pt idx="102835">65</cx:pt>
          <cx:pt idx="102836">4</cx:pt>
          <cx:pt idx="102837">48</cx:pt>
          <cx:pt idx="102838">31</cx:pt>
          <cx:pt idx="102839">90</cx:pt>
          <cx:pt idx="102840">57</cx:pt>
          <cx:pt idx="102841">59</cx:pt>
          <cx:pt idx="102842">10</cx:pt>
          <cx:pt idx="102843">54</cx:pt>
          <cx:pt idx="102844">92</cx:pt>
          <cx:pt idx="102845">23</cx:pt>
          <cx:pt idx="102846">4</cx:pt>
          <cx:pt idx="102847">85</cx:pt>
          <cx:pt idx="102848">94</cx:pt>
          <cx:pt idx="102849">20</cx:pt>
          <cx:pt idx="102850">72</cx:pt>
          <cx:pt idx="102851">73</cx:pt>
          <cx:pt idx="102852">97</cx:pt>
          <cx:pt idx="102853">93</cx:pt>
          <cx:pt idx="102854">7</cx:pt>
          <cx:pt idx="102855">30</cx:pt>
          <cx:pt idx="102856">99</cx:pt>
          <cx:pt idx="102857">79</cx:pt>
          <cx:pt idx="102858">74</cx:pt>
          <cx:pt idx="102859">84</cx:pt>
          <cx:pt idx="102860">31</cx:pt>
          <cx:pt idx="102861">68</cx:pt>
          <cx:pt idx="102862">50</cx:pt>
          <cx:pt idx="102863">49</cx:pt>
          <cx:pt idx="102864">83</cx:pt>
          <cx:pt idx="102865">89</cx:pt>
          <cx:pt idx="102866">67</cx:pt>
          <cx:pt idx="102867">1</cx:pt>
          <cx:pt idx="102868">16</cx:pt>
          <cx:pt idx="102869">27</cx:pt>
          <cx:pt idx="102870">68</cx:pt>
          <cx:pt idx="102871">57</cx:pt>
          <cx:pt idx="102872">87</cx:pt>
          <cx:pt idx="102873">19</cx:pt>
          <cx:pt idx="102874">99</cx:pt>
          <cx:pt idx="102875">39</cx:pt>
          <cx:pt idx="102876">14</cx:pt>
          <cx:pt idx="102877">85</cx:pt>
          <cx:pt idx="102878">31</cx:pt>
          <cx:pt idx="102879">62</cx:pt>
          <cx:pt idx="102880">64</cx:pt>
          <cx:pt idx="102881">17</cx:pt>
          <cx:pt idx="102882">43</cx:pt>
          <cx:pt idx="102883">49</cx:pt>
          <cx:pt idx="102884">47</cx:pt>
          <cx:pt idx="102885">79</cx:pt>
          <cx:pt idx="102886">31</cx:pt>
          <cx:pt idx="102887">77</cx:pt>
          <cx:pt idx="102888">47</cx:pt>
          <cx:pt idx="102889">42</cx:pt>
          <cx:pt idx="102890">90</cx:pt>
          <cx:pt idx="102891">24</cx:pt>
          <cx:pt idx="102892">64</cx:pt>
          <cx:pt idx="102893">20</cx:pt>
          <cx:pt idx="102894">63</cx:pt>
          <cx:pt idx="102895">27</cx:pt>
          <cx:pt idx="102896">57</cx:pt>
          <cx:pt idx="102897">58</cx:pt>
          <cx:pt idx="102898">36</cx:pt>
          <cx:pt idx="102899">4</cx:pt>
          <cx:pt idx="102900">41</cx:pt>
          <cx:pt idx="102901">77</cx:pt>
          <cx:pt idx="102902">35</cx:pt>
          <cx:pt idx="102903">96</cx:pt>
          <cx:pt idx="102904">99</cx:pt>
          <cx:pt idx="102905">86</cx:pt>
          <cx:pt idx="102906">85</cx:pt>
          <cx:pt idx="102907">11</cx:pt>
          <cx:pt idx="102908">67</cx:pt>
          <cx:pt idx="102909">90</cx:pt>
          <cx:pt idx="102910">42</cx:pt>
          <cx:pt idx="102911">60</cx:pt>
          <cx:pt idx="102912">66</cx:pt>
          <cx:pt idx="102913">68</cx:pt>
          <cx:pt idx="102914">39</cx:pt>
          <cx:pt idx="102915">60</cx:pt>
          <cx:pt idx="102916">96</cx:pt>
          <cx:pt idx="102917">75</cx:pt>
          <cx:pt idx="102918">25</cx:pt>
          <cx:pt idx="102919">78</cx:pt>
          <cx:pt idx="102920">74</cx:pt>
          <cx:pt idx="102921">69</cx:pt>
          <cx:pt idx="102922">42</cx:pt>
          <cx:pt idx="102923">48</cx:pt>
          <cx:pt idx="102924">97</cx:pt>
          <cx:pt idx="102925">53</cx:pt>
          <cx:pt idx="102926">92</cx:pt>
          <cx:pt idx="102927">41</cx:pt>
          <cx:pt idx="102928">87</cx:pt>
          <cx:pt idx="102929">4</cx:pt>
          <cx:pt idx="102930">66</cx:pt>
          <cx:pt idx="102931">37</cx:pt>
          <cx:pt idx="102932">95</cx:pt>
          <cx:pt idx="102933">60</cx:pt>
          <cx:pt idx="102934">85</cx:pt>
          <cx:pt idx="102935">93</cx:pt>
          <cx:pt idx="102936">25</cx:pt>
          <cx:pt idx="102937">79</cx:pt>
          <cx:pt idx="102938">36</cx:pt>
          <cx:pt idx="102939">64</cx:pt>
          <cx:pt idx="102940">88</cx:pt>
          <cx:pt idx="102941">71</cx:pt>
          <cx:pt idx="102942">18</cx:pt>
          <cx:pt idx="102943">57</cx:pt>
          <cx:pt idx="102944">26</cx:pt>
          <cx:pt idx="102945">59</cx:pt>
          <cx:pt idx="102946">65</cx:pt>
          <cx:pt idx="102947">86</cx:pt>
          <cx:pt idx="102948">100</cx:pt>
          <cx:pt idx="102949">47</cx:pt>
          <cx:pt idx="102950">99</cx:pt>
          <cx:pt idx="102951">85</cx:pt>
          <cx:pt idx="102952">77</cx:pt>
          <cx:pt idx="102953">63</cx:pt>
          <cx:pt idx="102954">27</cx:pt>
          <cx:pt idx="102955">88</cx:pt>
          <cx:pt idx="102956">9</cx:pt>
          <cx:pt idx="102957">11</cx:pt>
          <cx:pt idx="102958">53</cx:pt>
          <cx:pt idx="102959">49</cx:pt>
          <cx:pt idx="102960">62</cx:pt>
          <cx:pt idx="102961">19</cx:pt>
          <cx:pt idx="102962">53</cx:pt>
          <cx:pt idx="102963">100</cx:pt>
          <cx:pt idx="102964">45</cx:pt>
          <cx:pt idx="102965">44</cx:pt>
          <cx:pt idx="102966">92</cx:pt>
          <cx:pt idx="102967">20</cx:pt>
          <cx:pt idx="102968">76</cx:pt>
          <cx:pt idx="102969">97</cx:pt>
          <cx:pt idx="102970">60</cx:pt>
          <cx:pt idx="102971">77</cx:pt>
          <cx:pt idx="102972">91</cx:pt>
          <cx:pt idx="102973">70</cx:pt>
          <cx:pt idx="102974">21</cx:pt>
          <cx:pt idx="102975">60</cx:pt>
          <cx:pt idx="102976">87</cx:pt>
          <cx:pt idx="102977">68</cx:pt>
          <cx:pt idx="102978">24</cx:pt>
          <cx:pt idx="102979">57</cx:pt>
          <cx:pt idx="102980">94</cx:pt>
          <cx:pt idx="102981">100</cx:pt>
          <cx:pt idx="102982">45</cx:pt>
          <cx:pt idx="102983">3</cx:pt>
          <cx:pt idx="102984">91</cx:pt>
          <cx:pt idx="102985">29</cx:pt>
          <cx:pt idx="102986">63</cx:pt>
          <cx:pt idx="102987">27</cx:pt>
          <cx:pt idx="102988">61</cx:pt>
          <cx:pt idx="102989">26</cx:pt>
          <cx:pt idx="102990">32</cx:pt>
          <cx:pt idx="102991">21</cx:pt>
          <cx:pt idx="102992">4</cx:pt>
          <cx:pt idx="102993">57</cx:pt>
          <cx:pt idx="102994">41</cx:pt>
          <cx:pt idx="102995">9</cx:pt>
          <cx:pt idx="102996">28</cx:pt>
          <cx:pt idx="102997">56</cx:pt>
          <cx:pt idx="102998">80</cx:pt>
          <cx:pt idx="102999">49</cx:pt>
          <cx:pt idx="103000">68</cx:pt>
          <cx:pt idx="103001">30</cx:pt>
          <cx:pt idx="103002">69</cx:pt>
          <cx:pt idx="103003">14</cx:pt>
          <cx:pt idx="103004">31</cx:pt>
          <cx:pt idx="103005">64</cx:pt>
          <cx:pt idx="103006">25</cx:pt>
          <cx:pt idx="103007">99</cx:pt>
          <cx:pt idx="103008">13</cx:pt>
          <cx:pt idx="103009">74</cx:pt>
          <cx:pt idx="103010">100</cx:pt>
          <cx:pt idx="103011">72</cx:pt>
          <cx:pt idx="103012">96</cx:pt>
          <cx:pt idx="103013">91</cx:pt>
          <cx:pt idx="103014">52</cx:pt>
          <cx:pt idx="103015">12</cx:pt>
          <cx:pt idx="103016">59</cx:pt>
          <cx:pt idx="103017">38</cx:pt>
          <cx:pt idx="103018">17</cx:pt>
          <cx:pt idx="103019">58</cx:pt>
          <cx:pt idx="103020">91</cx:pt>
          <cx:pt idx="103021">98</cx:pt>
          <cx:pt idx="103022">84</cx:pt>
          <cx:pt idx="103023">45</cx:pt>
          <cx:pt idx="103024">76</cx:pt>
          <cx:pt idx="103025">47</cx:pt>
          <cx:pt idx="103026">31</cx:pt>
          <cx:pt idx="103027">71</cx:pt>
          <cx:pt idx="103028">100</cx:pt>
          <cx:pt idx="103029">62</cx:pt>
          <cx:pt idx="103030">24</cx:pt>
          <cx:pt idx="103031">49</cx:pt>
          <cx:pt idx="103032">30</cx:pt>
          <cx:pt idx="103033">64</cx:pt>
          <cx:pt idx="103034">41</cx:pt>
          <cx:pt idx="103035">28</cx:pt>
          <cx:pt idx="103036">25</cx:pt>
          <cx:pt idx="103037">81</cx:pt>
          <cx:pt idx="103038">48</cx:pt>
          <cx:pt idx="103039">23</cx:pt>
          <cx:pt idx="103040">37</cx:pt>
          <cx:pt idx="103041">79</cx:pt>
          <cx:pt idx="103042">11</cx:pt>
          <cx:pt idx="103043">71</cx:pt>
          <cx:pt idx="103044">8</cx:pt>
          <cx:pt idx="103045">87</cx:pt>
          <cx:pt idx="103046">80</cx:pt>
          <cx:pt idx="103047">83</cx:pt>
          <cx:pt idx="103048">74</cx:pt>
          <cx:pt idx="103049">68</cx:pt>
          <cx:pt idx="103050">95</cx:pt>
          <cx:pt idx="103051">100</cx:pt>
          <cx:pt idx="103052">51</cx:pt>
          <cx:pt idx="103053">84</cx:pt>
          <cx:pt idx="103054">30</cx:pt>
          <cx:pt idx="103055">31</cx:pt>
          <cx:pt idx="103056">38</cx:pt>
          <cx:pt idx="103057">64</cx:pt>
          <cx:pt idx="103058">1</cx:pt>
          <cx:pt idx="103059">21</cx:pt>
          <cx:pt idx="103060">53</cx:pt>
          <cx:pt idx="103061">56</cx:pt>
          <cx:pt idx="103062">13</cx:pt>
          <cx:pt idx="103063">76</cx:pt>
          <cx:pt idx="103064">16</cx:pt>
          <cx:pt idx="103065">78</cx:pt>
          <cx:pt idx="103066">22</cx:pt>
          <cx:pt idx="103067">96</cx:pt>
          <cx:pt idx="103068">33</cx:pt>
          <cx:pt idx="103069">7</cx:pt>
          <cx:pt idx="103070">48</cx:pt>
          <cx:pt idx="103071">83</cx:pt>
          <cx:pt idx="103072">46</cx:pt>
          <cx:pt idx="103073">29</cx:pt>
          <cx:pt idx="103074">87</cx:pt>
          <cx:pt idx="103075">95</cx:pt>
          <cx:pt idx="103076">76</cx:pt>
          <cx:pt idx="103077">14</cx:pt>
          <cx:pt idx="103078">72</cx:pt>
          <cx:pt idx="103079">50</cx:pt>
          <cx:pt idx="103080">68</cx:pt>
          <cx:pt idx="103081">85</cx:pt>
          <cx:pt idx="103082">48</cx:pt>
          <cx:pt idx="103083">62</cx:pt>
          <cx:pt idx="103084">69</cx:pt>
          <cx:pt idx="103085">70</cx:pt>
          <cx:pt idx="103086">42</cx:pt>
          <cx:pt idx="103087">14</cx:pt>
          <cx:pt idx="103088">84</cx:pt>
          <cx:pt idx="103089">57</cx:pt>
          <cx:pt idx="103090">64</cx:pt>
          <cx:pt idx="103091">100</cx:pt>
          <cx:pt idx="103092">96</cx:pt>
          <cx:pt idx="103093">56</cx:pt>
          <cx:pt idx="103094">32</cx:pt>
          <cx:pt idx="103095">22</cx:pt>
          <cx:pt idx="103096">95</cx:pt>
          <cx:pt idx="103097">56</cx:pt>
          <cx:pt idx="103098">47</cx:pt>
          <cx:pt idx="103099">5</cx:pt>
          <cx:pt idx="103100">65</cx:pt>
          <cx:pt idx="103101">81</cx:pt>
          <cx:pt idx="103102">78</cx:pt>
          <cx:pt idx="103103">77</cx:pt>
          <cx:pt idx="103104">85</cx:pt>
          <cx:pt idx="103105">64</cx:pt>
          <cx:pt idx="103106">38</cx:pt>
          <cx:pt idx="103107">31</cx:pt>
          <cx:pt idx="103108">92</cx:pt>
          <cx:pt idx="103109">7</cx:pt>
          <cx:pt idx="103110">37</cx:pt>
          <cx:pt idx="103111">58</cx:pt>
          <cx:pt idx="103112">31</cx:pt>
          <cx:pt idx="103113">86</cx:pt>
          <cx:pt idx="103114">50</cx:pt>
          <cx:pt idx="103115">21</cx:pt>
          <cx:pt idx="103116">24</cx:pt>
          <cx:pt idx="103117">74</cx:pt>
          <cx:pt idx="103118">78</cx:pt>
          <cx:pt idx="103119">68</cx:pt>
          <cx:pt idx="103120">96</cx:pt>
          <cx:pt idx="103121">5</cx:pt>
          <cx:pt idx="103122">90</cx:pt>
          <cx:pt idx="103123">75</cx:pt>
          <cx:pt idx="103124">77</cx:pt>
          <cx:pt idx="103125">60</cx:pt>
          <cx:pt idx="103126">47</cx:pt>
          <cx:pt idx="103127">88</cx:pt>
          <cx:pt idx="103128">85</cx:pt>
          <cx:pt idx="103129">74</cx:pt>
          <cx:pt idx="103130">51</cx:pt>
          <cx:pt idx="103131">7</cx:pt>
          <cx:pt idx="103132">71</cx:pt>
          <cx:pt idx="103133">68</cx:pt>
          <cx:pt idx="103134">21</cx:pt>
          <cx:pt idx="103135">82</cx:pt>
          <cx:pt idx="103136">100</cx:pt>
          <cx:pt idx="103137">52</cx:pt>
          <cx:pt idx="103138">16</cx:pt>
          <cx:pt idx="103139">57</cx:pt>
          <cx:pt idx="103140">24</cx:pt>
          <cx:pt idx="103141">73</cx:pt>
          <cx:pt idx="103142">79</cx:pt>
          <cx:pt idx="103143">88</cx:pt>
          <cx:pt idx="103144">44</cx:pt>
          <cx:pt idx="103145">54</cx:pt>
          <cx:pt idx="103146">27</cx:pt>
          <cx:pt idx="103147">31</cx:pt>
          <cx:pt idx="103148">23</cx:pt>
          <cx:pt idx="103149">42</cx:pt>
          <cx:pt idx="103150">50</cx:pt>
          <cx:pt idx="103151">80</cx:pt>
          <cx:pt idx="103152">51</cx:pt>
          <cx:pt idx="103153">55</cx:pt>
          <cx:pt idx="103154">48</cx:pt>
          <cx:pt idx="103155">69</cx:pt>
          <cx:pt idx="103156">38</cx:pt>
          <cx:pt idx="103157">23</cx:pt>
          <cx:pt idx="103158">6</cx:pt>
          <cx:pt idx="103159">64</cx:pt>
          <cx:pt idx="103160">87</cx:pt>
          <cx:pt idx="103161">60</cx:pt>
          <cx:pt idx="103162">51</cx:pt>
          <cx:pt idx="103163">21</cx:pt>
          <cx:pt idx="103164">52</cx:pt>
          <cx:pt idx="103165">73</cx:pt>
          <cx:pt idx="103166">35</cx:pt>
          <cx:pt idx="103167">86</cx:pt>
          <cx:pt idx="103168">92</cx:pt>
          <cx:pt idx="103169">76</cx:pt>
          <cx:pt idx="103170">66</cx:pt>
          <cx:pt idx="103171">25</cx:pt>
          <cx:pt idx="103172">35</cx:pt>
          <cx:pt idx="103173">80</cx:pt>
          <cx:pt idx="103174">64</cx:pt>
          <cx:pt idx="103175">74</cx:pt>
          <cx:pt idx="103176">37</cx:pt>
          <cx:pt idx="103177">70</cx:pt>
          <cx:pt idx="103178">81</cx:pt>
          <cx:pt idx="103179">29</cx:pt>
          <cx:pt idx="103180">72</cx:pt>
          <cx:pt idx="103181">24</cx:pt>
          <cx:pt idx="103182">90</cx:pt>
          <cx:pt idx="103183">19</cx:pt>
          <cx:pt idx="103184">84</cx:pt>
          <cx:pt idx="103185">34</cx:pt>
          <cx:pt idx="103186">90</cx:pt>
          <cx:pt idx="103187">85</cx:pt>
          <cx:pt idx="103188">94</cx:pt>
          <cx:pt idx="103189">97</cx:pt>
          <cx:pt idx="103190">6</cx:pt>
          <cx:pt idx="103191">89</cx:pt>
          <cx:pt idx="103192">21</cx:pt>
          <cx:pt idx="103193">55</cx:pt>
          <cx:pt idx="103194">93</cx:pt>
          <cx:pt idx="103195">43</cx:pt>
          <cx:pt idx="103196">69</cx:pt>
          <cx:pt idx="103197">95</cx:pt>
          <cx:pt idx="103198">39</cx:pt>
          <cx:pt idx="103199">54</cx:pt>
          <cx:pt idx="103200">26</cx:pt>
          <cx:pt idx="103201">80</cx:pt>
          <cx:pt idx="103202">31</cx:pt>
          <cx:pt idx="103203">95</cx:pt>
          <cx:pt idx="103204">62</cx:pt>
          <cx:pt idx="103205">22</cx:pt>
          <cx:pt idx="103206">21</cx:pt>
          <cx:pt idx="103207">98</cx:pt>
          <cx:pt idx="103208">45</cx:pt>
          <cx:pt idx="103209">77</cx:pt>
          <cx:pt idx="103210">83</cx:pt>
          <cx:pt idx="103211">18</cx:pt>
          <cx:pt idx="103212">1</cx:pt>
          <cx:pt idx="103213">47</cx:pt>
          <cx:pt idx="103214">67</cx:pt>
          <cx:pt idx="103215">93</cx:pt>
          <cx:pt idx="103216">54</cx:pt>
          <cx:pt idx="103217">46</cx:pt>
          <cx:pt idx="103218">74</cx:pt>
          <cx:pt idx="103219">57</cx:pt>
          <cx:pt idx="103220">72</cx:pt>
          <cx:pt idx="103221">87</cx:pt>
          <cx:pt idx="103222">85</cx:pt>
          <cx:pt idx="103223">25</cx:pt>
          <cx:pt idx="103224">96</cx:pt>
          <cx:pt idx="103225">42</cx:pt>
          <cx:pt idx="103226">44</cx:pt>
          <cx:pt idx="103227">97</cx:pt>
          <cx:pt idx="103228">58</cx:pt>
          <cx:pt idx="103229">5</cx:pt>
          <cx:pt idx="103230">85</cx:pt>
          <cx:pt idx="103231">87</cx:pt>
          <cx:pt idx="103232">49</cx:pt>
          <cx:pt idx="103233">74</cx:pt>
          <cx:pt idx="103234">36</cx:pt>
          <cx:pt idx="103235">75</cx:pt>
          <cx:pt idx="103236">57</cx:pt>
          <cx:pt idx="103237">19</cx:pt>
          <cx:pt idx="103238">73</cx:pt>
          <cx:pt idx="103239">25</cx:pt>
          <cx:pt idx="103240">41</cx:pt>
          <cx:pt idx="103241">93</cx:pt>
          <cx:pt idx="103242">39</cx:pt>
          <cx:pt idx="103243">53</cx:pt>
          <cx:pt idx="103244">15</cx:pt>
          <cx:pt idx="103245">95</cx:pt>
          <cx:pt idx="103246">55</cx:pt>
          <cx:pt idx="103247">21</cx:pt>
          <cx:pt idx="103248">69</cx:pt>
          <cx:pt idx="103249">74</cx:pt>
          <cx:pt idx="103250">88</cx:pt>
          <cx:pt idx="103251">61</cx:pt>
          <cx:pt idx="103252">100</cx:pt>
          <cx:pt idx="103253">15</cx:pt>
          <cx:pt idx="103254">77</cx:pt>
          <cx:pt idx="103255">64</cx:pt>
          <cx:pt idx="103256">39</cx:pt>
          <cx:pt idx="103257">2</cx:pt>
          <cx:pt idx="103258">63</cx:pt>
          <cx:pt idx="103259">28</cx:pt>
          <cx:pt idx="103260">60</cx:pt>
          <cx:pt idx="103261">40</cx:pt>
          <cx:pt idx="103262">89</cx:pt>
          <cx:pt idx="103263">25</cx:pt>
          <cx:pt idx="103264">16</cx:pt>
          <cx:pt idx="103265">48</cx:pt>
          <cx:pt idx="103266">71</cx:pt>
          <cx:pt idx="103267">65</cx:pt>
          <cx:pt idx="103268">55</cx:pt>
          <cx:pt idx="103269">62</cx:pt>
          <cx:pt idx="103270">35</cx:pt>
          <cx:pt idx="103271">59</cx:pt>
          <cx:pt idx="103272">41</cx:pt>
          <cx:pt idx="103273">80</cx:pt>
          <cx:pt idx="103274">100</cx:pt>
          <cx:pt idx="103275">44</cx:pt>
          <cx:pt idx="103276">88</cx:pt>
          <cx:pt idx="103277">42</cx:pt>
          <cx:pt idx="103278">91</cx:pt>
          <cx:pt idx="103279">25</cx:pt>
          <cx:pt idx="103280">18</cx:pt>
          <cx:pt idx="103281">28</cx:pt>
          <cx:pt idx="103282">21</cx:pt>
          <cx:pt idx="103283">20</cx:pt>
          <cx:pt idx="103284">38</cx:pt>
          <cx:pt idx="103285">80</cx:pt>
          <cx:pt idx="103286">46</cx:pt>
          <cx:pt idx="103287">96</cx:pt>
          <cx:pt idx="103288">24</cx:pt>
          <cx:pt idx="103289">70</cx:pt>
          <cx:pt idx="103290">60</cx:pt>
          <cx:pt idx="103291">87</cx:pt>
          <cx:pt idx="103292">14</cx:pt>
          <cx:pt idx="103293">54</cx:pt>
          <cx:pt idx="103294">20</cx:pt>
          <cx:pt idx="103295">100</cx:pt>
          <cx:pt idx="103296">38</cx:pt>
          <cx:pt idx="103297">92</cx:pt>
          <cx:pt idx="103298">36</cx:pt>
          <cx:pt idx="103299">64</cx:pt>
          <cx:pt idx="103300">67</cx:pt>
          <cx:pt idx="103301">78</cx:pt>
          <cx:pt idx="103302">7</cx:pt>
          <cx:pt idx="103303">91</cx:pt>
          <cx:pt idx="103304">4</cx:pt>
          <cx:pt idx="103305">33</cx:pt>
          <cx:pt idx="103306">51</cx:pt>
          <cx:pt idx="103307">48</cx:pt>
          <cx:pt idx="103308">53</cx:pt>
          <cx:pt idx="103309">35</cx:pt>
          <cx:pt idx="103310">18</cx:pt>
          <cx:pt idx="103311">28</cx:pt>
          <cx:pt idx="103312">39</cx:pt>
          <cx:pt idx="103313">47</cx:pt>
          <cx:pt idx="103314">64</cx:pt>
          <cx:pt idx="103315">97</cx:pt>
          <cx:pt idx="103316">55</cx:pt>
          <cx:pt idx="103317">19</cx:pt>
          <cx:pt idx="103318">30</cx:pt>
          <cx:pt idx="103319">72</cx:pt>
          <cx:pt idx="103320">12</cx:pt>
          <cx:pt idx="103321">58</cx:pt>
          <cx:pt idx="103322">46</cx:pt>
          <cx:pt idx="103323">65</cx:pt>
          <cx:pt idx="103324">82</cx:pt>
          <cx:pt idx="103325">54</cx:pt>
          <cx:pt idx="103326">69</cx:pt>
          <cx:pt idx="103327">37</cx:pt>
          <cx:pt idx="103328">77</cx:pt>
          <cx:pt idx="103329">34</cx:pt>
          <cx:pt idx="103330">8</cx:pt>
          <cx:pt idx="103331">27</cx:pt>
          <cx:pt idx="103332">76</cx:pt>
          <cx:pt idx="103333">11</cx:pt>
          <cx:pt idx="103334">86</cx:pt>
          <cx:pt idx="103335">92</cx:pt>
          <cx:pt idx="103336">81</cx:pt>
          <cx:pt idx="103337">86</cx:pt>
          <cx:pt idx="103338">64</cx:pt>
          <cx:pt idx="103339">49</cx:pt>
          <cx:pt idx="103340">76</cx:pt>
          <cx:pt idx="103341">55</cx:pt>
          <cx:pt idx="103342">18</cx:pt>
          <cx:pt idx="103343">5</cx:pt>
          <cx:pt idx="103344">33</cx:pt>
          <cx:pt idx="103345">37</cx:pt>
          <cx:pt idx="103346">36</cx:pt>
          <cx:pt idx="103347">41</cx:pt>
          <cx:pt idx="103348">83</cx:pt>
          <cx:pt idx="103349">27</cx:pt>
          <cx:pt idx="103350">23</cx:pt>
          <cx:pt idx="103351">59</cx:pt>
          <cx:pt idx="103352">34</cx:pt>
          <cx:pt idx="103353">92</cx:pt>
          <cx:pt idx="103354">57</cx:pt>
          <cx:pt idx="103355">93</cx:pt>
          <cx:pt idx="103356">33</cx:pt>
          <cx:pt idx="103357">31</cx:pt>
          <cx:pt idx="103358">79</cx:pt>
          <cx:pt idx="103359">70</cx:pt>
          <cx:pt idx="103360">13</cx:pt>
          <cx:pt idx="103361">9</cx:pt>
          <cx:pt idx="103362">37</cx:pt>
          <cx:pt idx="103363">14</cx:pt>
          <cx:pt idx="103364">21</cx:pt>
          <cx:pt idx="103365">41</cx:pt>
          <cx:pt idx="103366">88</cx:pt>
          <cx:pt idx="103367">59</cx:pt>
          <cx:pt idx="103368">5</cx:pt>
          <cx:pt idx="103369">83</cx:pt>
          <cx:pt idx="103370">97</cx:pt>
          <cx:pt idx="103371">52</cx:pt>
          <cx:pt idx="103372">22</cx:pt>
          <cx:pt idx="103373">69</cx:pt>
          <cx:pt idx="103374">4</cx:pt>
          <cx:pt idx="103375">62</cx:pt>
          <cx:pt idx="103376">66</cx:pt>
          <cx:pt idx="103377">55</cx:pt>
          <cx:pt idx="103378">23</cx:pt>
          <cx:pt idx="103379">79</cx:pt>
          <cx:pt idx="103380">99</cx:pt>
          <cx:pt idx="103381">28</cx:pt>
          <cx:pt idx="103382">95</cx:pt>
          <cx:pt idx="103383">64</cx:pt>
          <cx:pt idx="103384">60</cx:pt>
          <cx:pt idx="103385">53</cx:pt>
          <cx:pt idx="103386">70</cx:pt>
          <cx:pt idx="103387">81</cx:pt>
          <cx:pt idx="103388">93</cx:pt>
          <cx:pt idx="103389">38</cx:pt>
          <cx:pt idx="103390">73</cx:pt>
          <cx:pt idx="103391">47</cx:pt>
          <cx:pt idx="103392">83</cx:pt>
          <cx:pt idx="103393">7</cx:pt>
          <cx:pt idx="103394">42</cx:pt>
          <cx:pt idx="103395">85</cx:pt>
          <cx:pt idx="103396">1</cx:pt>
          <cx:pt idx="103397">22</cx:pt>
          <cx:pt idx="103398">44</cx:pt>
          <cx:pt idx="103399">99</cx:pt>
          <cx:pt idx="103400">53</cx:pt>
          <cx:pt idx="103401">5</cx:pt>
          <cx:pt idx="103402">89</cx:pt>
          <cx:pt idx="103403">43</cx:pt>
          <cx:pt idx="103404">9</cx:pt>
          <cx:pt idx="103405">21</cx:pt>
          <cx:pt idx="103406">83</cx:pt>
          <cx:pt idx="103407">49</cx:pt>
          <cx:pt idx="103408">16</cx:pt>
          <cx:pt idx="103409">74</cx:pt>
          <cx:pt idx="103410">30</cx:pt>
          <cx:pt idx="103411">59</cx:pt>
          <cx:pt idx="103412">4</cx:pt>
          <cx:pt idx="103413">76</cx:pt>
          <cx:pt idx="103414">40</cx:pt>
          <cx:pt idx="103415">90</cx:pt>
          <cx:pt idx="103416">21</cx:pt>
          <cx:pt idx="103417">64</cx:pt>
          <cx:pt idx="103418">47</cx:pt>
          <cx:pt idx="103419">26</cx:pt>
          <cx:pt idx="103420">24</cx:pt>
          <cx:pt idx="103421">87</cx:pt>
          <cx:pt idx="103422">23</cx:pt>
          <cx:pt idx="103423">55</cx:pt>
          <cx:pt idx="103424">2</cx:pt>
          <cx:pt idx="103425">57</cx:pt>
          <cx:pt idx="103426">77</cx:pt>
          <cx:pt idx="103427">82</cx:pt>
          <cx:pt idx="103428">96</cx:pt>
          <cx:pt idx="103429">73</cx:pt>
          <cx:pt idx="103430">50</cx:pt>
          <cx:pt idx="103431">87</cx:pt>
          <cx:pt idx="103432">63</cx:pt>
          <cx:pt idx="103433">88</cx:pt>
          <cx:pt idx="103434">14</cx:pt>
          <cx:pt idx="103435">43</cx:pt>
          <cx:pt idx="103436">52</cx:pt>
          <cx:pt idx="103437">69</cx:pt>
          <cx:pt idx="103438">91</cx:pt>
          <cx:pt idx="103439">79</cx:pt>
          <cx:pt idx="103440">15</cx:pt>
          <cx:pt idx="103441">88</cx:pt>
          <cx:pt idx="103442">44</cx:pt>
          <cx:pt idx="103443">100</cx:pt>
          <cx:pt idx="103444">45</cx:pt>
          <cx:pt idx="103445">42</cx:pt>
          <cx:pt idx="103446">2</cx:pt>
          <cx:pt idx="103447">12</cx:pt>
          <cx:pt idx="103448">28</cx:pt>
          <cx:pt idx="103449">61</cx:pt>
          <cx:pt idx="103450">47</cx:pt>
          <cx:pt idx="103451">98</cx:pt>
          <cx:pt idx="103452">86</cx:pt>
          <cx:pt idx="103453">8</cx:pt>
          <cx:pt idx="103454">79</cx:pt>
          <cx:pt idx="103455">33</cx:pt>
          <cx:pt idx="103456">45</cx:pt>
          <cx:pt idx="103457">21</cx:pt>
          <cx:pt idx="103458">32</cx:pt>
          <cx:pt idx="103459">55</cx:pt>
          <cx:pt idx="103460">77</cx:pt>
          <cx:pt idx="103461">39</cx:pt>
          <cx:pt idx="103462">27</cx:pt>
          <cx:pt idx="103463">56</cx:pt>
          <cx:pt idx="103464">57</cx:pt>
          <cx:pt idx="103465">23</cx:pt>
          <cx:pt idx="103466">11</cx:pt>
          <cx:pt idx="103467">29</cx:pt>
          <cx:pt idx="103468">13</cx:pt>
          <cx:pt idx="103469">10</cx:pt>
          <cx:pt idx="103470">66</cx:pt>
          <cx:pt idx="103471">74</cx:pt>
          <cx:pt idx="103472">58</cx:pt>
          <cx:pt idx="103473">91</cx:pt>
          <cx:pt idx="103474">43</cx:pt>
          <cx:pt idx="103475">6</cx:pt>
          <cx:pt idx="103476">15</cx:pt>
          <cx:pt idx="103477">69</cx:pt>
          <cx:pt idx="103478">16</cx:pt>
          <cx:pt idx="103479">31</cx:pt>
          <cx:pt idx="103480">86</cx:pt>
          <cx:pt idx="103481">41</cx:pt>
          <cx:pt idx="103482">10</cx:pt>
          <cx:pt idx="103483">24</cx:pt>
          <cx:pt idx="103484">60</cx:pt>
          <cx:pt idx="103485">80</cx:pt>
          <cx:pt idx="103486">72</cx:pt>
          <cx:pt idx="103487">95</cx:pt>
          <cx:pt idx="103488">79</cx:pt>
          <cx:pt idx="103489">94</cx:pt>
          <cx:pt idx="103490">54</cx:pt>
          <cx:pt idx="103491">66</cx:pt>
          <cx:pt idx="103492">90</cx:pt>
          <cx:pt idx="103493">55</cx:pt>
          <cx:pt idx="103494">33</cx:pt>
          <cx:pt idx="103495">47</cx:pt>
          <cx:pt idx="103496">97</cx:pt>
          <cx:pt idx="103497">16</cx:pt>
          <cx:pt idx="103498">32</cx:pt>
          <cx:pt idx="103499">92</cx:pt>
          <cx:pt idx="103500">96</cx:pt>
          <cx:pt idx="103501">7</cx:pt>
          <cx:pt idx="103502">31</cx:pt>
          <cx:pt idx="103503">56</cx:pt>
          <cx:pt idx="103504">70</cx:pt>
          <cx:pt idx="103505">45</cx:pt>
          <cx:pt idx="103506">46</cx:pt>
          <cx:pt idx="103507">22</cx:pt>
          <cx:pt idx="103508">36</cx:pt>
          <cx:pt idx="103509">84</cx:pt>
          <cx:pt idx="103510">19</cx:pt>
          <cx:pt idx="103511">93</cx:pt>
          <cx:pt idx="103512">73</cx:pt>
          <cx:pt idx="103513">17</cx:pt>
          <cx:pt idx="103514">15</cx:pt>
          <cx:pt idx="103515">65</cx:pt>
          <cx:pt idx="103516">57</cx:pt>
          <cx:pt idx="103517">100</cx:pt>
          <cx:pt idx="103518">33</cx:pt>
          <cx:pt idx="103519">49</cx:pt>
          <cx:pt idx="103520">24</cx:pt>
          <cx:pt idx="103521">99</cx:pt>
          <cx:pt idx="103522">10</cx:pt>
          <cx:pt idx="103523">20</cx:pt>
          <cx:pt idx="103524">54</cx:pt>
          <cx:pt idx="103525">46</cx:pt>
          <cx:pt idx="103526">78</cx:pt>
          <cx:pt idx="103527">61</cx:pt>
          <cx:pt idx="103528">75</cx:pt>
          <cx:pt idx="103529">11</cx:pt>
          <cx:pt idx="103530">5</cx:pt>
          <cx:pt idx="103531">69</cx:pt>
          <cx:pt idx="103532">41</cx:pt>
          <cx:pt idx="103533">85</cx:pt>
          <cx:pt idx="103534">98</cx:pt>
          <cx:pt idx="103535">30</cx:pt>
          <cx:pt idx="103536">82</cx:pt>
          <cx:pt idx="103537">64</cx:pt>
          <cx:pt idx="103538">44</cx:pt>
          <cx:pt idx="103539">83</cx:pt>
          <cx:pt idx="103540">49</cx:pt>
          <cx:pt idx="103541">66</cx:pt>
          <cx:pt idx="103542">2</cx:pt>
          <cx:pt idx="103543">10</cx:pt>
          <cx:pt idx="103544">57</cx:pt>
          <cx:pt idx="103545">4</cx:pt>
          <cx:pt idx="103546">2</cx:pt>
          <cx:pt idx="103547">78</cx:pt>
          <cx:pt idx="103548">90</cx:pt>
          <cx:pt idx="103549">20</cx:pt>
          <cx:pt idx="103550">64</cx:pt>
          <cx:pt idx="103551">11</cx:pt>
          <cx:pt idx="103552">36</cx:pt>
          <cx:pt idx="103553">95</cx:pt>
          <cx:pt idx="103554">47</cx:pt>
          <cx:pt idx="103555">71</cx:pt>
          <cx:pt idx="103556">34</cx:pt>
          <cx:pt idx="103557">65</cx:pt>
          <cx:pt idx="103558">23</cx:pt>
          <cx:pt idx="103559">3</cx:pt>
          <cx:pt idx="103560">50</cx:pt>
          <cx:pt idx="103561">73</cx:pt>
          <cx:pt idx="103562">77</cx:pt>
          <cx:pt idx="103563">34</cx:pt>
          <cx:pt idx="103564">64</cx:pt>
          <cx:pt idx="103565">62</cx:pt>
          <cx:pt idx="103566">94</cx:pt>
          <cx:pt idx="103567">40</cx:pt>
          <cx:pt idx="103568">32</cx:pt>
          <cx:pt idx="103569">28</cx:pt>
          <cx:pt idx="103570">25</cx:pt>
          <cx:pt idx="103571">48</cx:pt>
          <cx:pt idx="103572">38</cx:pt>
          <cx:pt idx="103573">49</cx:pt>
          <cx:pt idx="103574">96</cx:pt>
          <cx:pt idx="103575">29</cx:pt>
          <cx:pt idx="103576">92</cx:pt>
          <cx:pt idx="103577">52</cx:pt>
          <cx:pt idx="103578">28</cx:pt>
          <cx:pt idx="103579">83</cx:pt>
          <cx:pt idx="103580">61</cx:pt>
          <cx:pt idx="103581">54</cx:pt>
          <cx:pt idx="103582">31</cx:pt>
          <cx:pt idx="103583">88</cx:pt>
          <cx:pt idx="103584">44</cx:pt>
          <cx:pt idx="103585">14</cx:pt>
          <cx:pt idx="103586">57</cx:pt>
          <cx:pt idx="103587">71</cx:pt>
          <cx:pt idx="103588">22</cx:pt>
          <cx:pt idx="103589">23</cx:pt>
          <cx:pt idx="103590">72</cx:pt>
          <cx:pt idx="103591">76</cx:pt>
          <cx:pt idx="103592">88</cx:pt>
          <cx:pt idx="103593">13</cx:pt>
          <cx:pt idx="103594">38</cx:pt>
          <cx:pt idx="103595">39</cx:pt>
          <cx:pt idx="103596">64</cx:pt>
          <cx:pt idx="103597">83</cx:pt>
          <cx:pt idx="103598">28</cx:pt>
          <cx:pt idx="103599">71</cx:pt>
          <cx:pt idx="103600">93</cx:pt>
          <cx:pt idx="103601">29</cx:pt>
          <cx:pt idx="103602">27</cx:pt>
          <cx:pt idx="103603">69</cx:pt>
          <cx:pt idx="103604">89</cx:pt>
          <cx:pt idx="103605">50</cx:pt>
          <cx:pt idx="103606">80</cx:pt>
          <cx:pt idx="103607">100</cx:pt>
          <cx:pt idx="103608">57</cx:pt>
          <cx:pt idx="103609">37</cx:pt>
          <cx:pt idx="103610">94</cx:pt>
          <cx:pt idx="103611">75</cx:pt>
          <cx:pt idx="103612">99</cx:pt>
          <cx:pt idx="103613">67</cx:pt>
          <cx:pt idx="103614">60</cx:pt>
          <cx:pt idx="103615">96</cx:pt>
          <cx:pt idx="103616">95</cx:pt>
          <cx:pt idx="103617">25</cx:pt>
          <cx:pt idx="103618">40</cx:pt>
          <cx:pt idx="103619">49</cx:pt>
          <cx:pt idx="103620">34</cx:pt>
          <cx:pt idx="103621">32</cx:pt>
          <cx:pt idx="103622">54</cx:pt>
          <cx:pt idx="103623">83</cx:pt>
          <cx:pt idx="103624">52</cx:pt>
          <cx:pt idx="103625">47</cx:pt>
          <cx:pt idx="103626">53</cx:pt>
          <cx:pt idx="103627">20</cx:pt>
          <cx:pt idx="103628">15</cx:pt>
          <cx:pt idx="103629">41</cx:pt>
          <cx:pt idx="103630">77</cx:pt>
          <cx:pt idx="103631">1</cx:pt>
          <cx:pt idx="103632">42</cx:pt>
          <cx:pt idx="103633">43</cx:pt>
          <cx:pt idx="103634">62</cx:pt>
          <cx:pt idx="103635">70</cx:pt>
          <cx:pt idx="103636">39</cx:pt>
          <cx:pt idx="103637">35</cx:pt>
          <cx:pt idx="103638">31</cx:pt>
          <cx:pt idx="103639">30</cx:pt>
          <cx:pt idx="103640">83</cx:pt>
          <cx:pt idx="103641">24</cx:pt>
          <cx:pt idx="103642">40</cx:pt>
          <cx:pt idx="103643">76</cx:pt>
          <cx:pt idx="103644">95</cx:pt>
          <cx:pt idx="103645">18</cx:pt>
          <cx:pt idx="103646">38</cx:pt>
          <cx:pt idx="103647">7</cx:pt>
          <cx:pt idx="103648">3</cx:pt>
          <cx:pt idx="103649">19</cx:pt>
          <cx:pt idx="103650">42</cx:pt>
          <cx:pt idx="103651">46</cx:pt>
          <cx:pt idx="103652">77</cx:pt>
          <cx:pt idx="103653">16</cx:pt>
          <cx:pt idx="103654">74</cx:pt>
          <cx:pt idx="103655">39</cx:pt>
          <cx:pt idx="103656">51</cx:pt>
          <cx:pt idx="103657">44</cx:pt>
          <cx:pt idx="103658">41</cx:pt>
          <cx:pt idx="103659">34</cx:pt>
          <cx:pt idx="103660">60</cx:pt>
          <cx:pt idx="103661">88</cx:pt>
          <cx:pt idx="103662">65</cx:pt>
          <cx:pt idx="103663">29</cx:pt>
          <cx:pt idx="103664">63</cx:pt>
          <cx:pt idx="103665">14</cx:pt>
          <cx:pt idx="103666">33</cx:pt>
          <cx:pt idx="103667">59</cx:pt>
          <cx:pt idx="103668">92</cx:pt>
          <cx:pt idx="103669">21</cx:pt>
          <cx:pt idx="103670">35</cx:pt>
          <cx:pt idx="103671">64</cx:pt>
          <cx:pt idx="103672">93</cx:pt>
          <cx:pt idx="103673">96</cx:pt>
          <cx:pt idx="103674">73</cx:pt>
          <cx:pt idx="103675">2</cx:pt>
          <cx:pt idx="103676">100</cx:pt>
          <cx:pt idx="103677">46</cx:pt>
          <cx:pt idx="103678">83</cx:pt>
          <cx:pt idx="103679">86</cx:pt>
          <cx:pt idx="103680">77</cx:pt>
          <cx:pt idx="103681">62</cx:pt>
          <cx:pt idx="103682">97</cx:pt>
          <cx:pt idx="103683">37</cx:pt>
          <cx:pt idx="103684">67</cx:pt>
          <cx:pt idx="103685">4</cx:pt>
          <cx:pt idx="103686">92</cx:pt>
          <cx:pt idx="103687">41</cx:pt>
          <cx:pt idx="103688">52</cx:pt>
          <cx:pt idx="103689">88</cx:pt>
          <cx:pt idx="103690">82</cx:pt>
          <cx:pt idx="103691">75</cx:pt>
          <cx:pt idx="103692">86</cx:pt>
          <cx:pt idx="103693">69</cx:pt>
          <cx:pt idx="103694">90</cx:pt>
          <cx:pt idx="103695">42</cx:pt>
          <cx:pt idx="103696">64</cx:pt>
          <cx:pt idx="103697">60</cx:pt>
          <cx:pt idx="103698">45</cx:pt>
          <cx:pt idx="103699">26</cx:pt>
          <cx:pt idx="103700">71</cx:pt>
          <cx:pt idx="103701">59</cx:pt>
          <cx:pt idx="103702">51</cx:pt>
          <cx:pt idx="103703">76</cx:pt>
          <cx:pt idx="103704">24</cx:pt>
          <cx:pt idx="103705">32</cx:pt>
          <cx:pt idx="103706">18</cx:pt>
          <cx:pt idx="103707">3</cx:pt>
          <cx:pt idx="103708">50</cx:pt>
          <cx:pt idx="103709">8</cx:pt>
          <cx:pt idx="103710">39</cx:pt>
          <cx:pt idx="103711">27</cx:pt>
          <cx:pt idx="103712">87</cx:pt>
          <cx:pt idx="103713">46</cx:pt>
          <cx:pt idx="103714">50</cx:pt>
          <cx:pt idx="103715">94</cx:pt>
          <cx:pt idx="103716">36</cx:pt>
          <cx:pt idx="103717">76</cx:pt>
          <cx:pt idx="103718">89</cx:pt>
          <cx:pt idx="103719">72</cx:pt>
          <cx:pt idx="103720">55</cx:pt>
          <cx:pt idx="103721">34</cx:pt>
          <cx:pt idx="103722">64</cx:pt>
          <cx:pt idx="103723">96</cx:pt>
          <cx:pt idx="103724">84</cx:pt>
          <cx:pt idx="103725">88</cx:pt>
          <cx:pt idx="103726">71</cx:pt>
          <cx:pt idx="103727">31</cx:pt>
          <cx:pt idx="103728">43</cx:pt>
          <cx:pt idx="103729">46</cx:pt>
          <cx:pt idx="103730">44</cx:pt>
          <cx:pt idx="103731">100</cx:pt>
          <cx:pt idx="103732">21</cx:pt>
          <cx:pt idx="103733">28</cx:pt>
          <cx:pt idx="103734">32</cx:pt>
          <cx:pt idx="103735">57</cx:pt>
          <cx:pt idx="103736">27</cx:pt>
          <cx:pt idx="103737">98</cx:pt>
          <cx:pt idx="103738">4</cx:pt>
          <cx:pt idx="103739">85</cx:pt>
          <cx:pt idx="103740">86</cx:pt>
          <cx:pt idx="103741">78</cx:pt>
          <cx:pt idx="103742">76</cx:pt>
          <cx:pt idx="103743">69</cx:pt>
          <cx:pt idx="103744">60</cx:pt>
          <cx:pt idx="103745">30</cx:pt>
          <cx:pt idx="103746">56</cx:pt>
          <cx:pt idx="103747">70</cx:pt>
          <cx:pt idx="103748">32</cx:pt>
          <cx:pt idx="103749">14</cx:pt>
          <cx:pt idx="103750">31</cx:pt>
          <cx:pt idx="103751">71</cx:pt>
          <cx:pt idx="103752">40</cx:pt>
          <cx:pt idx="103753">91</cx:pt>
          <cx:pt idx="103754">1</cx:pt>
          <cx:pt idx="103755">55</cx:pt>
          <cx:pt idx="103756">45</cx:pt>
          <cx:pt idx="103757">77</cx:pt>
          <cx:pt idx="103758">38</cx:pt>
          <cx:pt idx="103759">7</cx:pt>
          <cx:pt idx="103760">20</cx:pt>
          <cx:pt idx="103761">43</cx:pt>
          <cx:pt idx="103762">6</cx:pt>
          <cx:pt idx="103763">10</cx:pt>
          <cx:pt idx="103764">74</cx:pt>
          <cx:pt idx="103765">34</cx:pt>
          <cx:pt idx="103766">36</cx:pt>
          <cx:pt idx="103767">18</cx:pt>
          <cx:pt idx="103768">54</cx:pt>
          <cx:pt idx="103769">59</cx:pt>
          <cx:pt idx="103770">34</cx:pt>
          <cx:pt idx="103771">3</cx:pt>
          <cx:pt idx="103772">40</cx:pt>
          <cx:pt idx="103773">50</cx:pt>
          <cx:pt idx="103774">60</cx:pt>
          <cx:pt idx="103775">85</cx:pt>
          <cx:pt idx="103776">99</cx:pt>
          <cx:pt idx="103777">74</cx:pt>
          <cx:pt idx="103778">52</cx:pt>
          <cx:pt idx="103779">20</cx:pt>
          <cx:pt idx="103780">73</cx:pt>
          <cx:pt idx="103781">32</cx:pt>
          <cx:pt idx="103782">59</cx:pt>
          <cx:pt idx="103783">16</cx:pt>
          <cx:pt idx="103784">87</cx:pt>
          <cx:pt idx="103785">78</cx:pt>
          <cx:pt idx="103786">17</cx:pt>
          <cx:pt idx="103787">11</cx:pt>
          <cx:pt idx="103788">20</cx:pt>
          <cx:pt idx="103789">94</cx:pt>
          <cx:pt idx="103790">28</cx:pt>
          <cx:pt idx="103791">37</cx:pt>
          <cx:pt idx="103792">59</cx:pt>
          <cx:pt idx="103793">40</cx:pt>
          <cx:pt idx="103794">25</cx:pt>
          <cx:pt idx="103795">48</cx:pt>
          <cx:pt idx="103796">34</cx:pt>
          <cx:pt idx="103797">1</cx:pt>
          <cx:pt idx="103798">27</cx:pt>
          <cx:pt idx="103799">55</cx:pt>
          <cx:pt idx="103800">73</cx:pt>
          <cx:pt idx="103801">55</cx:pt>
          <cx:pt idx="103802">51</cx:pt>
          <cx:pt idx="103803">79</cx:pt>
          <cx:pt idx="103804">44</cx:pt>
          <cx:pt idx="103805">8</cx:pt>
          <cx:pt idx="103806">56</cx:pt>
          <cx:pt idx="103807">94</cx:pt>
          <cx:pt idx="103808">33</cx:pt>
          <cx:pt idx="103809">80</cx:pt>
          <cx:pt idx="103810">98</cx:pt>
          <cx:pt idx="103811">82</cx:pt>
          <cx:pt idx="103812">25</cx:pt>
          <cx:pt idx="103813">83</cx:pt>
          <cx:pt idx="103814">14</cx:pt>
          <cx:pt idx="103815">81</cx:pt>
          <cx:pt idx="103816">46</cx:pt>
          <cx:pt idx="103817">29</cx:pt>
          <cx:pt idx="103818">13</cx:pt>
          <cx:pt idx="103819">33</cx:pt>
          <cx:pt idx="103820">71</cx:pt>
          <cx:pt idx="103821">87</cx:pt>
          <cx:pt idx="103822">9</cx:pt>
          <cx:pt idx="103823">62</cx:pt>
          <cx:pt idx="103824">99</cx:pt>
          <cx:pt idx="103825">37</cx:pt>
          <cx:pt idx="103826">76</cx:pt>
          <cx:pt idx="103827">44</cx:pt>
          <cx:pt idx="103828">48</cx:pt>
          <cx:pt idx="103829">91</cx:pt>
          <cx:pt idx="103830">88</cx:pt>
          <cx:pt idx="103831">45</cx:pt>
          <cx:pt idx="103832">81</cx:pt>
          <cx:pt idx="103833">48</cx:pt>
          <cx:pt idx="103834">52</cx:pt>
          <cx:pt idx="103835">37</cx:pt>
          <cx:pt idx="103836">10</cx:pt>
          <cx:pt idx="103837">60</cx:pt>
          <cx:pt idx="103838">43</cx:pt>
          <cx:pt idx="103839">25</cx:pt>
          <cx:pt idx="103840">46</cx:pt>
          <cx:pt idx="103841">44</cx:pt>
          <cx:pt idx="103842">65</cx:pt>
          <cx:pt idx="103843">47</cx:pt>
          <cx:pt idx="103844">33</cx:pt>
          <cx:pt idx="103845">86</cx:pt>
          <cx:pt idx="103846">74</cx:pt>
          <cx:pt idx="103847">21</cx:pt>
          <cx:pt idx="103848">15</cx:pt>
          <cx:pt idx="103849">55</cx:pt>
          <cx:pt idx="103850">72</cx:pt>
          <cx:pt idx="103851">40</cx:pt>
          <cx:pt idx="103852">33</cx:pt>
          <cx:pt idx="103853">42</cx:pt>
          <cx:pt idx="103854">61</cx:pt>
          <cx:pt idx="103855">85</cx:pt>
          <cx:pt idx="103856">67</cx:pt>
          <cx:pt idx="103857">68</cx:pt>
          <cx:pt idx="103858">56</cx:pt>
          <cx:pt idx="103859">92</cx:pt>
          <cx:pt idx="103860">39</cx:pt>
          <cx:pt idx="103861">76</cx:pt>
          <cx:pt idx="103862">31</cx:pt>
          <cx:pt idx="103863">78</cx:pt>
          <cx:pt idx="103864">13</cx:pt>
          <cx:pt idx="103865">55</cx:pt>
          <cx:pt idx="103866">66</cx:pt>
          <cx:pt idx="103867">2</cx:pt>
          <cx:pt idx="103868">22</cx:pt>
          <cx:pt idx="103869">28</cx:pt>
          <cx:pt idx="103870">47</cx:pt>
          <cx:pt idx="103871">12</cx:pt>
          <cx:pt idx="103872">88</cx:pt>
          <cx:pt idx="103873">92</cx:pt>
          <cx:pt idx="103874">10</cx:pt>
          <cx:pt idx="103875">85</cx:pt>
          <cx:pt idx="103876">95</cx:pt>
          <cx:pt idx="103877">83</cx:pt>
          <cx:pt idx="103878">75</cx:pt>
          <cx:pt idx="103879">88</cx:pt>
          <cx:pt idx="103880">13</cx:pt>
          <cx:pt idx="103881">99</cx:pt>
          <cx:pt idx="103882">38</cx:pt>
          <cx:pt idx="103883">27</cx:pt>
          <cx:pt idx="103884">56</cx:pt>
          <cx:pt idx="103885">48</cx:pt>
          <cx:pt idx="103886">3</cx:pt>
          <cx:pt idx="103887">91</cx:pt>
          <cx:pt idx="103888">71</cx:pt>
          <cx:pt idx="103889">51</cx:pt>
          <cx:pt idx="103890">36</cx:pt>
          <cx:pt idx="103891">95</cx:pt>
          <cx:pt idx="103892">100</cx:pt>
          <cx:pt idx="103893">24</cx:pt>
          <cx:pt idx="103894">94</cx:pt>
          <cx:pt idx="103895">57</cx:pt>
          <cx:pt idx="103896">92</cx:pt>
          <cx:pt idx="103897">70</cx:pt>
          <cx:pt idx="103898">74</cx:pt>
          <cx:pt idx="103899">83</cx:pt>
          <cx:pt idx="103900">62</cx:pt>
          <cx:pt idx="103901">25</cx:pt>
          <cx:pt idx="103902">51</cx:pt>
          <cx:pt idx="103903">34</cx:pt>
          <cx:pt idx="103904">1</cx:pt>
          <cx:pt idx="103905">95</cx:pt>
          <cx:pt idx="103906">49</cx:pt>
          <cx:pt idx="103907">37</cx:pt>
          <cx:pt idx="103908">90</cx:pt>
          <cx:pt idx="103909">84</cx:pt>
          <cx:pt idx="103910">22</cx:pt>
          <cx:pt idx="103911">92</cx:pt>
          <cx:pt idx="103912">53</cx:pt>
          <cx:pt idx="103913">67</cx:pt>
          <cx:pt idx="103914">32</cx:pt>
          <cx:pt idx="103915">41</cx:pt>
          <cx:pt idx="103916">72</cx:pt>
          <cx:pt idx="103917">39</cx:pt>
          <cx:pt idx="103918">85</cx:pt>
          <cx:pt idx="103919">26</cx:pt>
          <cx:pt idx="103920">68</cx:pt>
          <cx:pt idx="103921">36</cx:pt>
          <cx:pt idx="103922">69</cx:pt>
          <cx:pt idx="103923">14</cx:pt>
          <cx:pt idx="103924">53</cx:pt>
          <cx:pt idx="103925">92</cx:pt>
          <cx:pt idx="103926">71</cx:pt>
          <cx:pt idx="103927">52</cx:pt>
          <cx:pt idx="103928">82</cx:pt>
          <cx:pt idx="103929">21</cx:pt>
          <cx:pt idx="103930">91</cx:pt>
          <cx:pt idx="103931">27</cx:pt>
          <cx:pt idx="103932">97</cx:pt>
          <cx:pt idx="103933">100</cx:pt>
          <cx:pt idx="103934">95</cx:pt>
          <cx:pt idx="103935">50</cx:pt>
          <cx:pt idx="103936">63</cx:pt>
          <cx:pt idx="103937">66</cx:pt>
          <cx:pt idx="103938">91</cx:pt>
          <cx:pt idx="103939">7</cx:pt>
          <cx:pt idx="103940">36</cx:pt>
          <cx:pt idx="103941">49</cx:pt>
          <cx:pt idx="103942">31</cx:pt>
          <cx:pt idx="103943">57</cx:pt>
          <cx:pt idx="103944">74</cx:pt>
          <cx:pt idx="103945">52</cx:pt>
          <cx:pt idx="103946">68</cx:pt>
          <cx:pt idx="103947">100</cx:pt>
          <cx:pt idx="103948">34</cx:pt>
          <cx:pt idx="103949">10</cx:pt>
          <cx:pt idx="103950">75</cx:pt>
          <cx:pt idx="103951">64</cx:pt>
          <cx:pt idx="103952">5</cx:pt>
          <cx:pt idx="103953">72</cx:pt>
          <cx:pt idx="103954">54</cx:pt>
          <cx:pt idx="103955">15</cx:pt>
          <cx:pt idx="103956">66</cx:pt>
          <cx:pt idx="103957">31</cx:pt>
          <cx:pt idx="103958">36</cx:pt>
          <cx:pt idx="103959">78</cx:pt>
          <cx:pt idx="103960">71</cx:pt>
          <cx:pt idx="103961">40</cx:pt>
          <cx:pt idx="103962">92</cx:pt>
          <cx:pt idx="103963">44</cx:pt>
          <cx:pt idx="103964">16</cx:pt>
          <cx:pt idx="103965">14</cx:pt>
          <cx:pt idx="103966">64</cx:pt>
          <cx:pt idx="103967">30</cx:pt>
          <cx:pt idx="103968">96</cx:pt>
          <cx:pt idx="103969">35</cx:pt>
          <cx:pt idx="103970">72</cx:pt>
          <cx:pt idx="103971">70</cx:pt>
          <cx:pt idx="103972">45</cx:pt>
          <cx:pt idx="103973">29</cx:pt>
          <cx:pt idx="103974">84</cx:pt>
          <cx:pt idx="103975">9</cx:pt>
          <cx:pt idx="103976">94</cx:pt>
          <cx:pt idx="103977">37</cx:pt>
          <cx:pt idx="103978">79</cx:pt>
          <cx:pt idx="103979">97</cx:pt>
          <cx:pt idx="103980">64</cx:pt>
          <cx:pt idx="103981">28</cx:pt>
          <cx:pt idx="103982">58</cx:pt>
          <cx:pt idx="103983">95</cx:pt>
          <cx:pt idx="103984">25</cx:pt>
          <cx:pt idx="103985">72</cx:pt>
          <cx:pt idx="103986">91</cx:pt>
          <cx:pt idx="103987">42</cx:pt>
          <cx:pt idx="103988">41</cx:pt>
          <cx:pt idx="103989">90</cx:pt>
          <cx:pt idx="103990">53</cx:pt>
          <cx:pt idx="103991">87</cx:pt>
          <cx:pt idx="103992">69</cx:pt>
          <cx:pt idx="103993">65</cx:pt>
          <cx:pt idx="103994">51</cx:pt>
          <cx:pt idx="103995">78</cx:pt>
          <cx:pt idx="103996">25</cx:pt>
          <cx:pt idx="103997">72</cx:pt>
          <cx:pt idx="103998">26</cx:pt>
          <cx:pt idx="103999">52</cx:pt>
          <cx:pt idx="104000">59</cx:pt>
          <cx:pt idx="104001">46</cx:pt>
          <cx:pt idx="104002">91</cx:pt>
          <cx:pt idx="104003">92</cx:pt>
          <cx:pt idx="104004">86</cx:pt>
          <cx:pt idx="104005">34</cx:pt>
          <cx:pt idx="104006">30</cx:pt>
          <cx:pt idx="104007">3</cx:pt>
          <cx:pt idx="104008">95</cx:pt>
          <cx:pt idx="104009">100</cx:pt>
          <cx:pt idx="104010">58</cx:pt>
          <cx:pt idx="104011">22</cx:pt>
          <cx:pt idx="104012">71</cx:pt>
          <cx:pt idx="104013">15</cx:pt>
          <cx:pt idx="104014">47</cx:pt>
          <cx:pt idx="104015">30</cx:pt>
          <cx:pt idx="104016">61</cx:pt>
          <cx:pt idx="104017">17</cx:pt>
          <cx:pt idx="104018">31</cx:pt>
          <cx:pt idx="104019">95</cx:pt>
          <cx:pt idx="104020">13</cx:pt>
          <cx:pt idx="104021">20</cx:pt>
          <cx:pt idx="104022">18</cx:pt>
          <cx:pt idx="104023">79</cx:pt>
          <cx:pt idx="104024">59</cx:pt>
          <cx:pt idx="104025">87</cx:pt>
          <cx:pt idx="104026">36</cx:pt>
          <cx:pt idx="104027">45</cx:pt>
          <cx:pt idx="104028">34</cx:pt>
          <cx:pt idx="104029">53</cx:pt>
          <cx:pt idx="104030">17</cx:pt>
          <cx:pt idx="104031">73</cx:pt>
          <cx:pt idx="104032">57</cx:pt>
          <cx:pt idx="104033">62</cx:pt>
          <cx:pt idx="104034">60</cx:pt>
          <cx:pt idx="104035">51</cx:pt>
          <cx:pt idx="104036">20</cx:pt>
          <cx:pt idx="104037">79</cx:pt>
          <cx:pt idx="104038">40</cx:pt>
          <cx:pt idx="104039">92</cx:pt>
          <cx:pt idx="104040">98</cx:pt>
          <cx:pt idx="104041">79</cx:pt>
          <cx:pt idx="104042">97</cx:pt>
          <cx:pt idx="104043">45</cx:pt>
          <cx:pt idx="104044">54</cx:pt>
          <cx:pt idx="104045">95</cx:pt>
          <cx:pt idx="104046">7</cx:pt>
          <cx:pt idx="104047">68</cx:pt>
          <cx:pt idx="104048">35</cx:pt>
          <cx:pt idx="104049">85</cx:pt>
          <cx:pt idx="104050">15</cx:pt>
          <cx:pt idx="104051">17</cx:pt>
          <cx:pt idx="104052">47</cx:pt>
          <cx:pt idx="104053">4</cx:pt>
          <cx:pt idx="104054">49</cx:pt>
          <cx:pt idx="104055">71</cx:pt>
          <cx:pt idx="104056">52</cx:pt>
          <cx:pt idx="104057">2</cx:pt>
          <cx:pt idx="104058">30</cx:pt>
          <cx:pt idx="104059">26</cx:pt>
          <cx:pt idx="104060">96</cx:pt>
          <cx:pt idx="104061">97</cx:pt>
          <cx:pt idx="104062">93</cx:pt>
          <cx:pt idx="104063">67</cx:pt>
          <cx:pt idx="104064">24</cx:pt>
          <cx:pt idx="104065">55</cx:pt>
          <cx:pt idx="104066">100</cx:pt>
          <cx:pt idx="104067">18</cx:pt>
          <cx:pt idx="104068">68</cx:pt>
          <cx:pt idx="104069">49</cx:pt>
          <cx:pt idx="104070">80</cx:pt>
          <cx:pt idx="104071">64</cx:pt>
          <cx:pt idx="104072">59</cx:pt>
          <cx:pt idx="104073">79</cx:pt>
          <cx:pt idx="104074">3</cx:pt>
          <cx:pt idx="104075">7</cx:pt>
          <cx:pt idx="104076">84</cx:pt>
          <cx:pt idx="104077">70</cx:pt>
          <cx:pt idx="104078">49</cx:pt>
          <cx:pt idx="104079">83</cx:pt>
          <cx:pt idx="104080">57</cx:pt>
          <cx:pt idx="104081">48</cx:pt>
          <cx:pt idx="104082">93</cx:pt>
          <cx:pt idx="104083">34</cx:pt>
          <cx:pt idx="104084">72</cx:pt>
          <cx:pt idx="104085">39</cx:pt>
          <cx:pt idx="104086">55</cx:pt>
          <cx:pt idx="104087">47</cx:pt>
          <cx:pt idx="104088">56</cx:pt>
          <cx:pt idx="104089">46</cx:pt>
          <cx:pt idx="104090">59</cx:pt>
          <cx:pt idx="104091">48</cx:pt>
          <cx:pt idx="104092">18</cx:pt>
          <cx:pt idx="104093">34</cx:pt>
          <cx:pt idx="104094">29</cx:pt>
          <cx:pt idx="104095">96</cx:pt>
          <cx:pt idx="104096">75</cx:pt>
          <cx:pt idx="104097">53</cx:pt>
          <cx:pt idx="104098">92</cx:pt>
          <cx:pt idx="104099">95</cx:pt>
          <cx:pt idx="104100">84</cx:pt>
          <cx:pt idx="104101">81</cx:pt>
          <cx:pt idx="104102">52</cx:pt>
          <cx:pt idx="104103">57</cx:pt>
          <cx:pt idx="104104">43</cx:pt>
          <cx:pt idx="104105">39</cx:pt>
          <cx:pt idx="104106">72</cx:pt>
          <cx:pt idx="104107">27</cx:pt>
          <cx:pt idx="104108">79</cx:pt>
          <cx:pt idx="104109">78</cx:pt>
          <cx:pt idx="104110">22</cx:pt>
          <cx:pt idx="104111">5</cx:pt>
          <cx:pt idx="104112">74</cx:pt>
          <cx:pt idx="104113">21</cx:pt>
          <cx:pt idx="104114">34</cx:pt>
          <cx:pt idx="104115">89</cx:pt>
          <cx:pt idx="104116">34</cx:pt>
          <cx:pt idx="104117">92</cx:pt>
          <cx:pt idx="104118">10</cx:pt>
          <cx:pt idx="104119">83</cx:pt>
          <cx:pt idx="104120">54</cx:pt>
          <cx:pt idx="104121">16</cx:pt>
          <cx:pt idx="104122">49</cx:pt>
          <cx:pt idx="104123">15</cx:pt>
          <cx:pt idx="104124">95</cx:pt>
          <cx:pt idx="104125">43</cx:pt>
          <cx:pt idx="104126">64</cx:pt>
          <cx:pt idx="104127">42</cx:pt>
          <cx:pt idx="104128">70</cx:pt>
          <cx:pt idx="104129">74</cx:pt>
          <cx:pt idx="104130">24</cx:pt>
          <cx:pt idx="104131">18</cx:pt>
          <cx:pt idx="104132">52</cx:pt>
          <cx:pt idx="104133">92</cx:pt>
          <cx:pt idx="104134">64</cx:pt>
          <cx:pt idx="104135">22</cx:pt>
          <cx:pt idx="104136">78</cx:pt>
          <cx:pt idx="104137">84</cx:pt>
          <cx:pt idx="104138">6</cx:pt>
          <cx:pt idx="104139">57</cx:pt>
          <cx:pt idx="104140">29</cx:pt>
          <cx:pt idx="104141">83</cx:pt>
          <cx:pt idx="104142">75</cx:pt>
          <cx:pt idx="104143">88</cx:pt>
          <cx:pt idx="104144">15</cx:pt>
          <cx:pt idx="104145">48</cx:pt>
          <cx:pt idx="104146">68</cx:pt>
          <cx:pt idx="104147">86</cx:pt>
          <cx:pt idx="104148">31</cx:pt>
          <cx:pt idx="104149">61</cx:pt>
          <cx:pt idx="104150">32</cx:pt>
          <cx:pt idx="104151">33</cx:pt>
          <cx:pt idx="104152">82</cx:pt>
          <cx:pt idx="104153">55</cx:pt>
          <cx:pt idx="104154">60</cx:pt>
          <cx:pt idx="104155">100</cx:pt>
          <cx:pt idx="104156">50</cx:pt>
          <cx:pt idx="104157">24</cx:pt>
          <cx:pt idx="104158">9</cx:pt>
          <cx:pt idx="104159">94</cx:pt>
          <cx:pt idx="104160">91</cx:pt>
          <cx:pt idx="104161">66</cx:pt>
          <cx:pt idx="104162">78</cx:pt>
          <cx:pt idx="104163">39</cx:pt>
          <cx:pt idx="104164">18</cx:pt>
          <cx:pt idx="104165">70</cx:pt>
          <cx:pt idx="104166">61</cx:pt>
          <cx:pt idx="104167">45</cx:pt>
          <cx:pt idx="104168">27</cx:pt>
          <cx:pt idx="104169">51</cx:pt>
          <cx:pt idx="104170">32</cx:pt>
          <cx:pt idx="104171">71</cx:pt>
          <cx:pt idx="104172">26</cx:pt>
          <cx:pt idx="104173">13</cx:pt>
          <cx:pt idx="104174">65</cx:pt>
          <cx:pt idx="104175">76</cx:pt>
          <cx:pt idx="104176">91</cx:pt>
          <cx:pt idx="104177">80</cx:pt>
          <cx:pt idx="104178">81</cx:pt>
          <cx:pt idx="104179">100</cx:pt>
          <cx:pt idx="104180">78</cx:pt>
          <cx:pt idx="104181">79</cx:pt>
          <cx:pt idx="104182">54</cx:pt>
          <cx:pt idx="104183">98</cx:pt>
          <cx:pt idx="104184">74</cx:pt>
          <cx:pt idx="104185">28</cx:pt>
          <cx:pt idx="104186">67</cx:pt>
          <cx:pt idx="104187">89</cx:pt>
          <cx:pt idx="104188">75</cx:pt>
          <cx:pt idx="104189">34</cx:pt>
          <cx:pt idx="104190">85</cx:pt>
          <cx:pt idx="104191">76</cx:pt>
          <cx:pt idx="104192">9</cx:pt>
          <cx:pt idx="104193">94</cx:pt>
          <cx:pt idx="104194">32</cx:pt>
          <cx:pt idx="104195">81</cx:pt>
          <cx:pt idx="104196">25</cx:pt>
          <cx:pt idx="104197">48</cx:pt>
          <cx:pt idx="104198">30</cx:pt>
          <cx:pt idx="104199">45</cx:pt>
          <cx:pt idx="104200">46</cx:pt>
          <cx:pt idx="104201">42</cx:pt>
          <cx:pt idx="104202">68</cx:pt>
          <cx:pt idx="104203">51</cx:pt>
          <cx:pt idx="104204">92</cx:pt>
          <cx:pt idx="104205">9</cx:pt>
          <cx:pt idx="104206">76</cx:pt>
          <cx:pt idx="104207">94</cx:pt>
          <cx:pt idx="104208">50</cx:pt>
          <cx:pt idx="104209">98</cx:pt>
          <cx:pt idx="104210">75</cx:pt>
          <cx:pt idx="104211">49</cx:pt>
          <cx:pt idx="104212">61</cx:pt>
          <cx:pt idx="104213">23</cx:pt>
          <cx:pt idx="104214">33</cx:pt>
          <cx:pt idx="104215">53</cx:pt>
          <cx:pt idx="104216">91</cx:pt>
          <cx:pt idx="104217">36</cx:pt>
          <cx:pt idx="104218">22</cx:pt>
          <cx:pt idx="104219">41</cx:pt>
          <cx:pt idx="104220">91</cx:pt>
          <cx:pt idx="104221">18</cx:pt>
          <cx:pt idx="104222">83</cx:pt>
          <cx:pt idx="104223">11</cx:pt>
          <cx:pt idx="104224">70</cx:pt>
          <cx:pt idx="104225">28</cx:pt>
          <cx:pt idx="104226">81</cx:pt>
          <cx:pt idx="104227">84</cx:pt>
          <cx:pt idx="104228">79</cx:pt>
          <cx:pt idx="104229">78</cx:pt>
          <cx:pt idx="104230">35</cx:pt>
          <cx:pt idx="104231">98</cx:pt>
          <cx:pt idx="104232">72</cx:pt>
          <cx:pt idx="104233">51</cx:pt>
          <cx:pt idx="104234">55</cx:pt>
          <cx:pt idx="104235">72</cx:pt>
          <cx:pt idx="104236">85</cx:pt>
          <cx:pt idx="104237">31</cx:pt>
          <cx:pt idx="104238">92</cx:pt>
          <cx:pt idx="104239">73</cx:pt>
          <cx:pt idx="104240">75</cx:pt>
          <cx:pt idx="104241">42</cx:pt>
          <cx:pt idx="104242">57</cx:pt>
          <cx:pt idx="104243">62</cx:pt>
          <cx:pt idx="104244">27</cx:pt>
          <cx:pt idx="104245">90</cx:pt>
          <cx:pt idx="104246">38</cx:pt>
          <cx:pt idx="104247">45</cx:pt>
          <cx:pt idx="104248">9</cx:pt>
          <cx:pt idx="104249">77</cx:pt>
          <cx:pt idx="104250">22</cx:pt>
          <cx:pt idx="104251">50</cx:pt>
          <cx:pt idx="104252">64</cx:pt>
          <cx:pt idx="104253">55</cx:pt>
          <cx:pt idx="104254">16</cx:pt>
          <cx:pt idx="104255">54</cx:pt>
          <cx:pt idx="104256">56</cx:pt>
          <cx:pt idx="104257">27</cx:pt>
          <cx:pt idx="104258">19</cx:pt>
          <cx:pt idx="104259">2</cx:pt>
          <cx:pt idx="104260">71</cx:pt>
          <cx:pt idx="104261">10</cx:pt>
          <cx:pt idx="104262">30</cx:pt>
          <cx:pt idx="104263">65</cx:pt>
          <cx:pt idx="104264">36</cx:pt>
          <cx:pt idx="104265">36</cx:pt>
          <cx:pt idx="104266">43</cx:pt>
          <cx:pt idx="104267">37</cx:pt>
          <cx:pt idx="104268">58</cx:pt>
          <cx:pt idx="104269">26</cx:pt>
          <cx:pt idx="104270">74</cx:pt>
          <cx:pt idx="104271">34</cx:pt>
          <cx:pt idx="104272">54</cx:pt>
          <cx:pt idx="104273">99</cx:pt>
          <cx:pt idx="104274">82</cx:pt>
          <cx:pt idx="104275">94</cx:pt>
          <cx:pt idx="104276">28</cx:pt>
          <cx:pt idx="104277">79</cx:pt>
          <cx:pt idx="104278">97</cx:pt>
          <cx:pt idx="104279">71</cx:pt>
          <cx:pt idx="104280">81</cx:pt>
          <cx:pt idx="104281">47</cx:pt>
          <cx:pt idx="104282">86</cx:pt>
          <cx:pt idx="104283">99</cx:pt>
          <cx:pt idx="104284">85</cx:pt>
          <cx:pt idx="104285">60</cx:pt>
          <cx:pt idx="104286">7</cx:pt>
          <cx:pt idx="104287">29</cx:pt>
          <cx:pt idx="104288">100</cx:pt>
          <cx:pt idx="104289">91</cx:pt>
          <cx:pt idx="104290">87</cx:pt>
          <cx:pt idx="104291">32</cx:pt>
          <cx:pt idx="104292">22</cx:pt>
          <cx:pt idx="104293">80</cx:pt>
          <cx:pt idx="104294">63</cx:pt>
          <cx:pt idx="104295">65</cx:pt>
          <cx:pt idx="104296">67</cx:pt>
          <cx:pt idx="104297">70</cx:pt>
          <cx:pt idx="104298">66</cx:pt>
          <cx:pt idx="104299">36</cx:pt>
          <cx:pt idx="104300">21</cx:pt>
          <cx:pt idx="104301">35</cx:pt>
          <cx:pt idx="104302">55</cx:pt>
          <cx:pt idx="104303">58</cx:pt>
          <cx:pt idx="104304">91</cx:pt>
          <cx:pt idx="104305">51</cx:pt>
          <cx:pt idx="104306">40</cx:pt>
          <cx:pt idx="104307">13</cx:pt>
          <cx:pt idx="104308">96</cx:pt>
          <cx:pt idx="104309">79</cx:pt>
          <cx:pt idx="104310">95</cx:pt>
          <cx:pt idx="104311">93</cx:pt>
          <cx:pt idx="104312">89</cx:pt>
          <cx:pt idx="104313">85</cx:pt>
          <cx:pt idx="104314">16</cx:pt>
          <cx:pt idx="104315">48</cx:pt>
          <cx:pt idx="104316">63</cx:pt>
          <cx:pt idx="104317">77</cx:pt>
          <cx:pt idx="104318">99</cx:pt>
          <cx:pt idx="104319">86</cx:pt>
          <cx:pt idx="104320">20</cx:pt>
          <cx:pt idx="104321">66</cx:pt>
          <cx:pt idx="104322">11</cx:pt>
          <cx:pt idx="104323">87</cx:pt>
          <cx:pt idx="104324">62</cx:pt>
          <cx:pt idx="104325">69</cx:pt>
          <cx:pt idx="104326">98</cx:pt>
          <cx:pt idx="104327">34</cx:pt>
          <cx:pt idx="104328">96</cx:pt>
          <cx:pt idx="104329">40</cx:pt>
          <cx:pt idx="104330">93</cx:pt>
          <cx:pt idx="104331">70</cx:pt>
          <cx:pt idx="104332">41</cx:pt>
          <cx:pt idx="104333">25</cx:pt>
          <cx:pt idx="104334">73</cx:pt>
          <cx:pt idx="104335">29</cx:pt>
          <cx:pt idx="104336">78</cx:pt>
          <cx:pt idx="104337">56</cx:pt>
          <cx:pt idx="104338">92</cx:pt>
          <cx:pt idx="104339">74</cx:pt>
          <cx:pt idx="104340">71</cx:pt>
          <cx:pt idx="104341">21</cx:pt>
          <cx:pt idx="104342">95</cx:pt>
          <cx:pt idx="104343">75</cx:pt>
          <cx:pt idx="104344">78</cx:pt>
          <cx:pt idx="104345">60</cx:pt>
          <cx:pt idx="104346">84</cx:pt>
          <cx:pt idx="104347">96</cx:pt>
          <cx:pt idx="104348">90</cx:pt>
          <cx:pt idx="104349">37</cx:pt>
          <cx:pt idx="104350">25</cx:pt>
          <cx:pt idx="104351">8</cx:pt>
          <cx:pt idx="104352">97</cx:pt>
          <cx:pt idx="104353">27</cx:pt>
          <cx:pt idx="104354">58</cx:pt>
          <cx:pt idx="104355">73</cx:pt>
          <cx:pt idx="104356">22</cx:pt>
          <cx:pt idx="104357">93</cx:pt>
          <cx:pt idx="104358">42</cx:pt>
          <cx:pt idx="104359">53</cx:pt>
          <cx:pt idx="104360">71</cx:pt>
          <cx:pt idx="104361">61</cx:pt>
          <cx:pt idx="104362">48</cx:pt>
          <cx:pt idx="104363">95</cx:pt>
          <cx:pt idx="104364">45</cx:pt>
          <cx:pt idx="104365">9</cx:pt>
          <cx:pt idx="104366">99</cx:pt>
          <cx:pt idx="104367">10</cx:pt>
          <cx:pt idx="104368">65</cx:pt>
          <cx:pt idx="104369">97</cx:pt>
          <cx:pt idx="104370">58</cx:pt>
          <cx:pt idx="104371">42</cx:pt>
          <cx:pt idx="104372">19</cx:pt>
          <cx:pt idx="104373">98</cx:pt>
          <cx:pt idx="104374">91</cx:pt>
          <cx:pt idx="104375">44</cx:pt>
          <cx:pt idx="104376">66</cx:pt>
          <cx:pt idx="104377">46</cx:pt>
          <cx:pt idx="104378">84</cx:pt>
          <cx:pt idx="104379">97</cx:pt>
          <cx:pt idx="104380">14</cx:pt>
          <cx:pt idx="104381">21</cx:pt>
          <cx:pt idx="104382">56</cx:pt>
          <cx:pt idx="104383">54</cx:pt>
          <cx:pt idx="104384">9</cx:pt>
          <cx:pt idx="104385">74</cx:pt>
          <cx:pt idx="104386">76</cx:pt>
          <cx:pt idx="104387">94</cx:pt>
          <cx:pt idx="104388">49</cx:pt>
          <cx:pt idx="104389">70</cx:pt>
          <cx:pt idx="104390">46</cx:pt>
          <cx:pt idx="104391">60</cx:pt>
          <cx:pt idx="104392">97</cx:pt>
          <cx:pt idx="104393">7</cx:pt>
          <cx:pt idx="104394">41</cx:pt>
          <cx:pt idx="104395">57</cx:pt>
          <cx:pt idx="104396">51</cx:pt>
          <cx:pt idx="104397">17</cx:pt>
          <cx:pt idx="104398">29</cx:pt>
          <cx:pt idx="104399">9</cx:pt>
          <cx:pt idx="104400">92</cx:pt>
          <cx:pt idx="104401">57</cx:pt>
          <cx:pt idx="104402">75</cx:pt>
          <cx:pt idx="104403">18</cx:pt>
          <cx:pt idx="104404">98</cx:pt>
          <cx:pt idx="104405">61</cx:pt>
          <cx:pt idx="104406">68</cx:pt>
          <cx:pt idx="104407">93</cx:pt>
          <cx:pt idx="104408">23</cx:pt>
          <cx:pt idx="104409">49</cx:pt>
          <cx:pt idx="104410">65</cx:pt>
          <cx:pt idx="104411">72</cx:pt>
          <cx:pt idx="104412">21</cx:pt>
          <cx:pt idx="104413">30</cx:pt>
          <cx:pt idx="104414">2</cx:pt>
          <cx:pt idx="104415">74</cx:pt>
          <cx:pt idx="104416">83</cx:pt>
          <cx:pt idx="104417">92</cx:pt>
          <cx:pt idx="104418">23</cx:pt>
          <cx:pt idx="104419">34</cx:pt>
          <cx:pt idx="104420">12</cx:pt>
          <cx:pt idx="104421">84</cx:pt>
          <cx:pt idx="104422">96</cx:pt>
          <cx:pt idx="104423">56</cx:pt>
          <cx:pt idx="104424">97</cx:pt>
          <cx:pt idx="104425">5</cx:pt>
          <cx:pt idx="104426">81</cx:pt>
          <cx:pt idx="104427">24</cx:pt>
          <cx:pt idx="104428">91</cx:pt>
          <cx:pt idx="104429">7</cx:pt>
          <cx:pt idx="104430">72</cx:pt>
          <cx:pt idx="104431">47</cx:pt>
          <cx:pt idx="104432">85</cx:pt>
          <cx:pt idx="104433">24</cx:pt>
          <cx:pt idx="104434">71</cx:pt>
          <cx:pt idx="104435">98</cx:pt>
          <cx:pt idx="104436">49</cx:pt>
          <cx:pt idx="104437">19</cx:pt>
          <cx:pt idx="104438">77</cx:pt>
          <cx:pt idx="104439">93</cx:pt>
          <cx:pt idx="104440">48</cx:pt>
          <cx:pt idx="104441">30</cx:pt>
          <cx:pt idx="104442">32</cx:pt>
          <cx:pt idx="104443">56</cx:pt>
          <cx:pt idx="104444">45</cx:pt>
          <cx:pt idx="104445">59</cx:pt>
          <cx:pt idx="104446">60</cx:pt>
          <cx:pt idx="104447">92</cx:pt>
          <cx:pt idx="104448">39</cx:pt>
          <cx:pt idx="104449">28</cx:pt>
          <cx:pt idx="104450">56</cx:pt>
          <cx:pt idx="104451">48</cx:pt>
          <cx:pt idx="104452">97</cx:pt>
          <cx:pt idx="104453">89</cx:pt>
          <cx:pt idx="104454">36</cx:pt>
          <cx:pt idx="104455">32</cx:pt>
          <cx:pt idx="104456">7</cx:pt>
          <cx:pt idx="104457">22</cx:pt>
          <cx:pt idx="104458">81</cx:pt>
          <cx:pt idx="104459">8</cx:pt>
          <cx:pt idx="104460">34</cx:pt>
          <cx:pt idx="104461">47</cx:pt>
          <cx:pt idx="104462">44</cx:pt>
          <cx:pt idx="104463">6</cx:pt>
          <cx:pt idx="104464">88</cx:pt>
          <cx:pt idx="104465">28</cx:pt>
          <cx:pt idx="104466">98</cx:pt>
          <cx:pt idx="104467">42</cx:pt>
          <cx:pt idx="104468">17</cx:pt>
          <cx:pt idx="104469">81</cx:pt>
          <cx:pt idx="104470">18</cx:pt>
          <cx:pt idx="104471">58</cx:pt>
          <cx:pt idx="104472">2</cx:pt>
          <cx:pt idx="104473">77</cx:pt>
          <cx:pt idx="104474">24</cx:pt>
          <cx:pt idx="104475">29</cx:pt>
          <cx:pt idx="104476">73</cx:pt>
          <cx:pt idx="104477">18</cx:pt>
          <cx:pt idx="104478">79</cx:pt>
          <cx:pt idx="104479">40</cx:pt>
          <cx:pt idx="104480">44</cx:pt>
          <cx:pt idx="104481">31</cx:pt>
          <cx:pt idx="104482">38</cx:pt>
          <cx:pt idx="104483">78</cx:pt>
          <cx:pt idx="104484">68</cx:pt>
          <cx:pt idx="104485">80</cx:pt>
          <cx:pt idx="104486">74</cx:pt>
          <cx:pt idx="104487">33</cx:pt>
          <cx:pt idx="104488">58</cx:pt>
          <cx:pt idx="104489">65</cx:pt>
          <cx:pt idx="104490">60</cx:pt>
          <cx:pt idx="104491">69</cx:pt>
          <cx:pt idx="104492">93</cx:pt>
          <cx:pt idx="104493">63</cx:pt>
          <cx:pt idx="104494">38</cx:pt>
          <cx:pt idx="104495">73</cx:pt>
          <cx:pt idx="104496">96</cx:pt>
          <cx:pt idx="104497">5</cx:pt>
          <cx:pt idx="104498">57</cx:pt>
          <cx:pt idx="104499">74</cx:pt>
          <cx:pt idx="104500">51</cx:pt>
          <cx:pt idx="104501">35</cx:pt>
          <cx:pt idx="104502">95</cx:pt>
          <cx:pt idx="104503">55</cx:pt>
          <cx:pt idx="104504">97</cx:pt>
          <cx:pt idx="104505">21</cx:pt>
          <cx:pt idx="104506">73</cx:pt>
          <cx:pt idx="104507">8</cx:pt>
          <cx:pt idx="104508">84</cx:pt>
          <cx:pt idx="104509">6</cx:pt>
          <cx:pt idx="104510">59</cx:pt>
          <cx:pt idx="104511">35</cx:pt>
          <cx:pt idx="104512">3</cx:pt>
          <cx:pt idx="104513">9</cx:pt>
          <cx:pt idx="104514">34</cx:pt>
          <cx:pt idx="104515">13</cx:pt>
          <cx:pt idx="104516">10</cx:pt>
          <cx:pt idx="104517">81</cx:pt>
          <cx:pt idx="104518">16</cx:pt>
          <cx:pt idx="104519">22</cx:pt>
          <cx:pt idx="104520">27</cx:pt>
          <cx:pt idx="104521">32</cx:pt>
          <cx:pt idx="104522">71</cx:pt>
          <cx:pt idx="104523">97</cx:pt>
          <cx:pt idx="104524">73</cx:pt>
          <cx:pt idx="104525">29</cx:pt>
          <cx:pt idx="104526">40</cx:pt>
          <cx:pt idx="104527">31</cx:pt>
          <cx:pt idx="104528">20</cx:pt>
          <cx:pt idx="104529">50</cx:pt>
          <cx:pt idx="104530">91</cx:pt>
          <cx:pt idx="104531">22</cx:pt>
          <cx:pt idx="104532">24</cx:pt>
          <cx:pt idx="104533">87</cx:pt>
          <cx:pt idx="104534">3</cx:pt>
          <cx:pt idx="104535">33</cx:pt>
          <cx:pt idx="104536">66</cx:pt>
          <cx:pt idx="104537">29</cx:pt>
          <cx:pt idx="104538">59</cx:pt>
          <cx:pt idx="104539">58</cx:pt>
          <cx:pt idx="104540">52</cx:pt>
          <cx:pt idx="104541">37</cx:pt>
          <cx:pt idx="104542">57</cx:pt>
          <cx:pt idx="104543">73</cx:pt>
          <cx:pt idx="104544">26</cx:pt>
          <cx:pt idx="104545">43</cx:pt>
          <cx:pt idx="104546">48</cx:pt>
          <cx:pt idx="104547">78</cx:pt>
          <cx:pt idx="104548">4</cx:pt>
          <cx:pt idx="104549">30</cx:pt>
          <cx:pt idx="104550">22</cx:pt>
          <cx:pt idx="104551">82</cx:pt>
          <cx:pt idx="104552">83</cx:pt>
          <cx:pt idx="104553">50</cx:pt>
          <cx:pt idx="104554">96</cx:pt>
          <cx:pt idx="104555">44</cx:pt>
          <cx:pt idx="104556">81</cx:pt>
          <cx:pt idx="104557">34</cx:pt>
          <cx:pt idx="104558">70</cx:pt>
          <cx:pt idx="104559">15</cx:pt>
          <cx:pt idx="104560">64</cx:pt>
          <cx:pt idx="104561">48</cx:pt>
          <cx:pt idx="104562">86</cx:pt>
          <cx:pt idx="104563">79</cx:pt>
          <cx:pt idx="104564">18</cx:pt>
          <cx:pt idx="104565">71</cx:pt>
          <cx:pt idx="104566">78</cx:pt>
          <cx:pt idx="104567">72</cx:pt>
          <cx:pt idx="104568">88</cx:pt>
          <cx:pt idx="104569">84</cx:pt>
          <cx:pt idx="104570">74</cx:pt>
          <cx:pt idx="104571">53</cx:pt>
          <cx:pt idx="104572">13</cx:pt>
          <cx:pt idx="104573">2</cx:pt>
          <cx:pt idx="104574">55</cx:pt>
          <cx:pt idx="104575">66</cx:pt>
          <cx:pt idx="104576">40</cx:pt>
          <cx:pt idx="104577">82</cx:pt>
          <cx:pt idx="104578">100</cx:pt>
          <cx:pt idx="104579">69</cx:pt>
          <cx:pt idx="104580">76</cx:pt>
          <cx:pt idx="104581">42</cx:pt>
          <cx:pt idx="104582">62</cx:pt>
          <cx:pt idx="104583">65</cx:pt>
          <cx:pt idx="104584">1</cx:pt>
          <cx:pt idx="104585">44</cx:pt>
          <cx:pt idx="104586">45</cx:pt>
          <cx:pt idx="104587">87</cx:pt>
          <cx:pt idx="104588">85</cx:pt>
          <cx:pt idx="104589">38</cx:pt>
          <cx:pt idx="104590">67</cx:pt>
          <cx:pt idx="104591">51</cx:pt>
          <cx:pt idx="104592">91</cx:pt>
          <cx:pt idx="104593">52</cx:pt>
          <cx:pt idx="104594">18</cx:pt>
          <cx:pt idx="104595">46</cx:pt>
          <cx:pt idx="104596">68</cx:pt>
          <cx:pt idx="104597">8</cx:pt>
          <cx:pt idx="104598">66</cx:pt>
          <cx:pt idx="104599">44</cx:pt>
          <cx:pt idx="104600">45</cx:pt>
          <cx:pt idx="104601">90</cx:pt>
          <cx:pt idx="104602">71</cx:pt>
          <cx:pt idx="104603">88</cx:pt>
          <cx:pt idx="104604">40</cx:pt>
          <cx:pt idx="104605">58</cx:pt>
          <cx:pt idx="104606">53</cx:pt>
          <cx:pt idx="104607">42</cx:pt>
          <cx:pt idx="104608">31</cx:pt>
          <cx:pt idx="104609">98</cx:pt>
          <cx:pt idx="104610">47</cx:pt>
          <cx:pt idx="104611">70</cx:pt>
          <cx:pt idx="104612">17</cx:pt>
          <cx:pt idx="104613">69</cx:pt>
          <cx:pt idx="104614">29</cx:pt>
          <cx:pt idx="104615">55</cx:pt>
          <cx:pt idx="104616">22</cx:pt>
          <cx:pt idx="104617">95</cx:pt>
          <cx:pt idx="104618">84</cx:pt>
          <cx:pt idx="104619">5</cx:pt>
          <cx:pt idx="104620">62</cx:pt>
          <cx:pt idx="104621">98</cx:pt>
          <cx:pt idx="104622">53</cx:pt>
          <cx:pt idx="104623">50</cx:pt>
          <cx:pt idx="104624">76</cx:pt>
          <cx:pt idx="104625">80</cx:pt>
          <cx:pt idx="104626">67</cx:pt>
          <cx:pt idx="104627">37</cx:pt>
          <cx:pt idx="104628">23</cx:pt>
          <cx:pt idx="104629">65</cx:pt>
          <cx:pt idx="104630">95</cx:pt>
          <cx:pt idx="104631">68</cx:pt>
          <cx:pt idx="104632">12</cx:pt>
          <cx:pt idx="104633">51</cx:pt>
          <cx:pt idx="104634">5</cx:pt>
          <cx:pt idx="104635">28</cx:pt>
          <cx:pt idx="104636">40</cx:pt>
          <cx:pt idx="104637">87</cx:pt>
          <cx:pt idx="104638">34</cx:pt>
          <cx:pt idx="104639">98</cx:pt>
          <cx:pt idx="104640">43</cx:pt>
          <cx:pt idx="104641">36</cx:pt>
          <cx:pt idx="104642">64</cx:pt>
          <cx:pt idx="104643">32</cx:pt>
          <cx:pt idx="104644">1</cx:pt>
          <cx:pt idx="104645">11</cx:pt>
          <cx:pt idx="104646">60</cx:pt>
          <cx:pt idx="104647">71</cx:pt>
          <cx:pt idx="104648">83</cx:pt>
          <cx:pt idx="104649">37</cx:pt>
          <cx:pt idx="104650">86</cx:pt>
          <cx:pt idx="104651">27</cx:pt>
          <cx:pt idx="104652">85</cx:pt>
          <cx:pt idx="104653">45</cx:pt>
          <cx:pt idx="104654">91</cx:pt>
          <cx:pt idx="104655">30</cx:pt>
          <cx:pt idx="104656">38</cx:pt>
          <cx:pt idx="104657">87</cx:pt>
          <cx:pt idx="104658">83</cx:pt>
          <cx:pt idx="104659">74</cx:pt>
          <cx:pt idx="104660">40</cx:pt>
          <cx:pt idx="104661">17</cx:pt>
          <cx:pt idx="104662">82</cx:pt>
          <cx:pt idx="104663">99</cx:pt>
          <cx:pt idx="104664">45</cx:pt>
          <cx:pt idx="104665">69</cx:pt>
          <cx:pt idx="104666">52</cx:pt>
          <cx:pt idx="104667">27</cx:pt>
          <cx:pt idx="104668">43</cx:pt>
          <cx:pt idx="104669">90</cx:pt>
          <cx:pt idx="104670">85</cx:pt>
          <cx:pt idx="104671">44</cx:pt>
          <cx:pt idx="104672">70</cx:pt>
          <cx:pt idx="104673">57</cx:pt>
          <cx:pt idx="104674">56</cx:pt>
          <cx:pt idx="104675">73</cx:pt>
          <cx:pt idx="104676">99</cx:pt>
          <cx:pt idx="104677">64</cx:pt>
          <cx:pt idx="104678">39</cx:pt>
          <cx:pt idx="104679">6</cx:pt>
          <cx:pt idx="104680">54</cx:pt>
          <cx:pt idx="104681">89</cx:pt>
          <cx:pt idx="104682">92</cx:pt>
          <cx:pt idx="104683">34</cx:pt>
          <cx:pt idx="104684">63</cx:pt>
          <cx:pt idx="104685">100</cx:pt>
          <cx:pt idx="104686">21</cx:pt>
          <cx:pt idx="104687">1</cx:pt>
          <cx:pt idx="104688">22</cx:pt>
          <cx:pt idx="104689">83</cx:pt>
          <cx:pt idx="104690">92</cx:pt>
          <cx:pt idx="104691">88</cx:pt>
          <cx:pt idx="104692">50</cx:pt>
          <cx:pt idx="104693">54</cx:pt>
          <cx:pt idx="104694">42</cx:pt>
          <cx:pt idx="104695">12</cx:pt>
          <cx:pt idx="104696">91</cx:pt>
          <cx:pt idx="104697">41</cx:pt>
          <cx:pt idx="104698">66</cx:pt>
          <cx:pt idx="104699">13</cx:pt>
          <cx:pt idx="104700">27</cx:pt>
          <cx:pt idx="104701">49</cx:pt>
          <cx:pt idx="104702">98</cx:pt>
          <cx:pt idx="104703">6</cx:pt>
          <cx:pt idx="104704">22</cx:pt>
          <cx:pt idx="104705">18</cx:pt>
          <cx:pt idx="104706">55</cx:pt>
          <cx:pt idx="104707">75</cx:pt>
          <cx:pt idx="104708">78</cx:pt>
          <cx:pt idx="104709">91</cx:pt>
          <cx:pt idx="104710">25</cx:pt>
          <cx:pt idx="104711">47</cx:pt>
          <cx:pt idx="104712">15</cx:pt>
          <cx:pt idx="104713">4</cx:pt>
          <cx:pt idx="104714">12</cx:pt>
          <cx:pt idx="104715">28</cx:pt>
          <cx:pt idx="104716">88</cx:pt>
          <cx:pt idx="104717">59</cx:pt>
          <cx:pt idx="104718">6</cx:pt>
          <cx:pt idx="104719">2</cx:pt>
          <cx:pt idx="104720">31</cx:pt>
          <cx:pt idx="104721">85</cx:pt>
          <cx:pt idx="104722">27</cx:pt>
          <cx:pt idx="104723">60</cx:pt>
          <cx:pt idx="104724">26</cx:pt>
          <cx:pt idx="104725">9</cx:pt>
          <cx:pt idx="104726">20</cx:pt>
          <cx:pt idx="104727">11</cx:pt>
          <cx:pt idx="104728">42</cx:pt>
          <cx:pt idx="104729">90</cx:pt>
          <cx:pt idx="104730">61</cx:pt>
          <cx:pt idx="104731">25</cx:pt>
          <cx:pt idx="104732">71</cx:pt>
          <cx:pt idx="104733">80</cx:pt>
          <cx:pt idx="104734">47</cx:pt>
          <cx:pt idx="104735">76</cx:pt>
          <cx:pt idx="104736">66</cx:pt>
          <cx:pt idx="104737">89</cx:pt>
          <cx:pt idx="104738">59</cx:pt>
          <cx:pt idx="104739">4</cx:pt>
          <cx:pt idx="104740">94</cx:pt>
          <cx:pt idx="104741">5</cx:pt>
          <cx:pt idx="104742">74</cx:pt>
          <cx:pt idx="104743">8</cx:pt>
          <cx:pt idx="104744">33</cx:pt>
          <cx:pt idx="104745">32</cx:pt>
          <cx:pt idx="104746">94</cx:pt>
          <cx:pt idx="104747">39</cx:pt>
          <cx:pt idx="104748">92</cx:pt>
          <cx:pt idx="104749">33</cx:pt>
          <cx:pt idx="104750">73</cx:pt>
          <cx:pt idx="104751">49</cx:pt>
          <cx:pt idx="104752">100</cx:pt>
          <cx:pt idx="104753">95</cx:pt>
          <cx:pt idx="104754">84</cx:pt>
          <cx:pt idx="104755">11</cx:pt>
          <cx:pt idx="104756">93</cx:pt>
          <cx:pt idx="104757">26</cx:pt>
          <cx:pt idx="104758">48</cx:pt>
          <cx:pt idx="104759">4</cx:pt>
          <cx:pt idx="104760">37</cx:pt>
          <cx:pt idx="104761">64</cx:pt>
          <cx:pt idx="104762">35</cx:pt>
          <cx:pt idx="104763">54</cx:pt>
          <cx:pt idx="104764">15</cx:pt>
          <cx:pt idx="104765">45</cx:pt>
          <cx:pt idx="104766">5</cx:pt>
          <cx:pt idx="104767">33</cx:pt>
          <cx:pt idx="104768">51</cx:pt>
          <cx:pt idx="104769">63</cx:pt>
          <cx:pt idx="104770">81</cx:pt>
          <cx:pt idx="104771">44</cx:pt>
          <cx:pt idx="104772">22</cx:pt>
          <cx:pt idx="104773">14</cx:pt>
          <cx:pt idx="104774">36</cx:pt>
          <cx:pt idx="104775">88</cx:pt>
          <cx:pt idx="104776">29</cx:pt>
          <cx:pt idx="104777">76</cx:pt>
          <cx:pt idx="104778">32</cx:pt>
          <cx:pt idx="104779">77</cx:pt>
          <cx:pt idx="104780">83</cx:pt>
          <cx:pt idx="104781">38</cx:pt>
          <cx:pt idx="104782">78</cx:pt>
          <cx:pt idx="104783">20</cx:pt>
          <cx:pt idx="104784">50</cx:pt>
          <cx:pt idx="104785">73</cx:pt>
          <cx:pt idx="104786">34</cx:pt>
          <cx:pt idx="104787">51</cx:pt>
          <cx:pt idx="104788">35</cx:pt>
          <cx:pt idx="104789">41</cx:pt>
          <cx:pt idx="104790">16</cx:pt>
          <cx:pt idx="104791">70</cx:pt>
          <cx:pt idx="104792">86</cx:pt>
          <cx:pt idx="104793">62</cx:pt>
          <cx:pt idx="104794">51</cx:pt>
          <cx:pt idx="104795">22</cx:pt>
          <cx:pt idx="104796">85</cx:pt>
          <cx:pt idx="104797">24</cx:pt>
          <cx:pt idx="104798">97</cx:pt>
          <cx:pt idx="104799">64</cx:pt>
          <cx:pt idx="104800">78</cx:pt>
          <cx:pt idx="104801">17</cx:pt>
          <cx:pt idx="104802">44</cx:pt>
          <cx:pt idx="104803">99</cx:pt>
          <cx:pt idx="104804">15</cx:pt>
          <cx:pt idx="104805">22</cx:pt>
          <cx:pt idx="104806">49</cx:pt>
          <cx:pt idx="104807">71</cx:pt>
          <cx:pt idx="104808">85</cx:pt>
          <cx:pt idx="104809">82</cx:pt>
          <cx:pt idx="104810">61</cx:pt>
          <cx:pt idx="104811">44</cx:pt>
          <cx:pt idx="104812">41</cx:pt>
          <cx:pt idx="104813">23</cx:pt>
          <cx:pt idx="104814">25</cx:pt>
          <cx:pt idx="104815">62</cx:pt>
          <cx:pt idx="104816">84</cx:pt>
          <cx:pt idx="104817">86</cx:pt>
          <cx:pt idx="104818">92</cx:pt>
          <cx:pt idx="104819">46</cx:pt>
          <cx:pt idx="104820">84</cx:pt>
          <cx:pt idx="104821">86</cx:pt>
          <cx:pt idx="104822">29</cx:pt>
          <cx:pt idx="104823">76</cx:pt>
          <cx:pt idx="104824">44</cx:pt>
          <cx:pt idx="104825">48</cx:pt>
          <cx:pt idx="104826">8</cx:pt>
          <cx:pt idx="104827">94</cx:pt>
          <cx:pt idx="104828">77</cx:pt>
          <cx:pt idx="104829">66</cx:pt>
          <cx:pt idx="104830">27</cx:pt>
          <cx:pt idx="104831">100</cx:pt>
          <cx:pt idx="104832">6</cx:pt>
          <cx:pt idx="104833">97</cx:pt>
          <cx:pt idx="104834">49</cx:pt>
          <cx:pt idx="104835">41</cx:pt>
          <cx:pt idx="104836">73</cx:pt>
          <cx:pt idx="104837">87</cx:pt>
          <cx:pt idx="104838">83</cx:pt>
          <cx:pt idx="104839">70</cx:pt>
          <cx:pt idx="104840">60</cx:pt>
          <cx:pt idx="104841">77</cx:pt>
          <cx:pt idx="104842">34</cx:pt>
          <cx:pt idx="104843">7</cx:pt>
          <cx:pt idx="104844">64</cx:pt>
          <cx:pt idx="104845">17</cx:pt>
          <cx:pt idx="104846">55</cx:pt>
          <cx:pt idx="104847">79</cx:pt>
          <cx:pt idx="104848">84</cx:pt>
          <cx:pt idx="104849">71</cx:pt>
          <cx:pt idx="104850">27</cx:pt>
          <cx:pt idx="104851">84</cx:pt>
          <cx:pt idx="104852">61</cx:pt>
          <cx:pt idx="104853">43</cx:pt>
          <cx:pt idx="104854">8</cx:pt>
          <cx:pt idx="104855">82</cx:pt>
          <cx:pt idx="104856">88</cx:pt>
          <cx:pt idx="104857">78</cx:pt>
          <cx:pt idx="104858">34</cx:pt>
          <cx:pt idx="104859">87</cx:pt>
          <cx:pt idx="104860">57</cx:pt>
          <cx:pt idx="104861">58</cx:pt>
          <cx:pt idx="104862">79</cx:pt>
          <cx:pt idx="104863">23</cx:pt>
          <cx:pt idx="104864">69</cx:pt>
          <cx:pt idx="104865">26</cx:pt>
          <cx:pt idx="104866">50</cx:pt>
          <cx:pt idx="104867">21</cx:pt>
          <cx:pt idx="104868">53</cx:pt>
          <cx:pt idx="104869">95</cx:pt>
          <cx:pt idx="104870">65</cx:pt>
          <cx:pt idx="104871">92</cx:pt>
          <cx:pt idx="104872">27</cx:pt>
          <cx:pt idx="104873">46</cx:pt>
          <cx:pt idx="104874">44</cx:pt>
          <cx:pt idx="104875">62</cx:pt>
          <cx:pt idx="104876">39</cx:pt>
          <cx:pt idx="104877">94</cx:pt>
          <cx:pt idx="104878">57</cx:pt>
          <cx:pt idx="104879">2</cx:pt>
          <cx:pt idx="104880">37</cx:pt>
          <cx:pt idx="104881">20</cx:pt>
          <cx:pt idx="104882">41</cx:pt>
          <cx:pt idx="104883">47</cx:pt>
          <cx:pt idx="104884">57</cx:pt>
          <cx:pt idx="104885">84</cx:pt>
          <cx:pt idx="104886">29</cx:pt>
          <cx:pt idx="104887">8</cx:pt>
          <cx:pt idx="104888">24</cx:pt>
          <cx:pt idx="104889">43</cx:pt>
          <cx:pt idx="104890">59</cx:pt>
          <cx:pt idx="104891">53</cx:pt>
          <cx:pt idx="104892">72</cx:pt>
          <cx:pt idx="104893">32</cx:pt>
          <cx:pt idx="104894">49</cx:pt>
          <cx:pt idx="104895">97</cx:pt>
          <cx:pt idx="104896">53</cx:pt>
          <cx:pt idx="104897">49</cx:pt>
          <cx:pt idx="104898">67</cx:pt>
          <cx:pt idx="104899">32</cx:pt>
          <cx:pt idx="104900">74</cx:pt>
          <cx:pt idx="104901">31</cx:pt>
          <cx:pt idx="104902">84</cx:pt>
          <cx:pt idx="104903">81</cx:pt>
          <cx:pt idx="104904">11</cx:pt>
          <cx:pt idx="104905">56</cx:pt>
          <cx:pt idx="104906">8</cx:pt>
          <cx:pt idx="104907">39</cx:pt>
          <cx:pt idx="104908">94</cx:pt>
          <cx:pt idx="104909">85</cx:pt>
          <cx:pt idx="104910">51</cx:pt>
          <cx:pt idx="104911">90</cx:pt>
          <cx:pt idx="104912">65</cx:pt>
          <cx:pt idx="104913">49</cx:pt>
          <cx:pt idx="104914">35</cx:pt>
          <cx:pt idx="104915">48</cx:pt>
          <cx:pt idx="104916">33</cx:pt>
          <cx:pt idx="104917">29</cx:pt>
          <cx:pt idx="104918">59</cx:pt>
          <cx:pt idx="104919">22</cx:pt>
          <cx:pt idx="104920">30</cx:pt>
          <cx:pt idx="104921">38</cx:pt>
          <cx:pt idx="104922">13</cx:pt>
          <cx:pt idx="104923">80</cx:pt>
          <cx:pt idx="104924">41</cx:pt>
          <cx:pt idx="104925">26</cx:pt>
          <cx:pt idx="104926">97</cx:pt>
          <cx:pt idx="104927">77</cx:pt>
          <cx:pt idx="104928">91</cx:pt>
          <cx:pt idx="104929">68</cx:pt>
          <cx:pt idx="104930">70</cx:pt>
          <cx:pt idx="104931">27</cx:pt>
          <cx:pt idx="104932">51</cx:pt>
          <cx:pt idx="104933">84</cx:pt>
          <cx:pt idx="104934">54</cx:pt>
          <cx:pt idx="104935">46</cx:pt>
          <cx:pt idx="104936">13</cx:pt>
          <cx:pt idx="104937">64</cx:pt>
          <cx:pt idx="104938">38</cx:pt>
          <cx:pt idx="104939">52</cx:pt>
          <cx:pt idx="104940">74</cx:pt>
          <cx:pt idx="104941">53</cx:pt>
          <cx:pt idx="104942">6</cx:pt>
          <cx:pt idx="104943">30</cx:pt>
          <cx:pt idx="104944">82</cx:pt>
          <cx:pt idx="104945">40</cx:pt>
          <cx:pt idx="104946">90</cx:pt>
          <cx:pt idx="104947">84</cx:pt>
          <cx:pt idx="104948">41</cx:pt>
          <cx:pt idx="104949">35</cx:pt>
          <cx:pt idx="104950">91</cx:pt>
          <cx:pt idx="104951">50</cx:pt>
          <cx:pt idx="104952">83</cx:pt>
          <cx:pt idx="104953">54</cx:pt>
          <cx:pt idx="104954">14</cx:pt>
          <cx:pt idx="104955">45</cx:pt>
          <cx:pt idx="104956">82</cx:pt>
          <cx:pt idx="104957">84</cx:pt>
          <cx:pt idx="104958">86</cx:pt>
          <cx:pt idx="104959">31</cx:pt>
          <cx:pt idx="104960">15</cx:pt>
          <cx:pt idx="104961">98</cx:pt>
          <cx:pt idx="104962">76</cx:pt>
          <cx:pt idx="104963">81</cx:pt>
          <cx:pt idx="104964">97</cx:pt>
          <cx:pt idx="104965">36</cx:pt>
          <cx:pt idx="104966">99</cx:pt>
          <cx:pt idx="104967">75</cx:pt>
          <cx:pt idx="104968">43</cx:pt>
          <cx:pt idx="104969">28</cx:pt>
          <cx:pt idx="104970">24</cx:pt>
          <cx:pt idx="104971">93</cx:pt>
          <cx:pt idx="104972">46</cx:pt>
          <cx:pt idx="104973">100</cx:pt>
          <cx:pt idx="104974">66</cx:pt>
          <cx:pt idx="104975">99</cx:pt>
          <cx:pt idx="104976">14</cx:pt>
          <cx:pt idx="104977">92</cx:pt>
          <cx:pt idx="104978">7</cx:pt>
          <cx:pt idx="104979">27</cx:pt>
          <cx:pt idx="104980">64</cx:pt>
          <cx:pt idx="104981">91</cx:pt>
          <cx:pt idx="104982">29</cx:pt>
          <cx:pt idx="104983">48</cx:pt>
          <cx:pt idx="104984">30</cx:pt>
          <cx:pt idx="104985">34</cx:pt>
          <cx:pt idx="104986">82</cx:pt>
          <cx:pt idx="104987">18</cx:pt>
          <cx:pt idx="104988">77</cx:pt>
          <cx:pt idx="104989">99</cx:pt>
          <cx:pt idx="104990">81</cx:pt>
          <cx:pt idx="104991">90</cx:pt>
          <cx:pt idx="104992">21</cx:pt>
          <cx:pt idx="104993">24</cx:pt>
          <cx:pt idx="104994">35</cx:pt>
          <cx:pt idx="104995">92</cx:pt>
          <cx:pt idx="104996">36</cx:pt>
          <cx:pt idx="104997">32</cx:pt>
          <cx:pt idx="104998">48</cx:pt>
          <cx:pt idx="104999">14</cx:pt>
          <cx:pt idx="105000">32</cx:pt>
          <cx:pt idx="105001">94</cx:pt>
          <cx:pt idx="105002">69</cx:pt>
          <cx:pt idx="105003">53</cx:pt>
          <cx:pt idx="105004">54</cx:pt>
          <cx:pt idx="105005">26</cx:pt>
          <cx:pt idx="105006">76</cx:pt>
          <cx:pt idx="105007">40</cx:pt>
          <cx:pt idx="105008">8</cx:pt>
          <cx:pt idx="105009">61</cx:pt>
          <cx:pt idx="105010">67</cx:pt>
          <cx:pt idx="105011">6</cx:pt>
          <cx:pt idx="105012">15</cx:pt>
          <cx:pt idx="105013">5</cx:pt>
          <cx:pt idx="105014">55</cx:pt>
          <cx:pt idx="105015">36</cx:pt>
          <cx:pt idx="105016">95</cx:pt>
          <cx:pt idx="105017">79</cx:pt>
          <cx:pt idx="105018">84</cx:pt>
          <cx:pt idx="105019">1</cx:pt>
          <cx:pt idx="105020">56</cx:pt>
          <cx:pt idx="105021">20</cx:pt>
          <cx:pt idx="105022">55</cx:pt>
          <cx:pt idx="105023">38</cx:pt>
          <cx:pt idx="105024">19</cx:pt>
          <cx:pt idx="105025">25</cx:pt>
          <cx:pt idx="105026">47</cx:pt>
          <cx:pt idx="105027">80</cx:pt>
          <cx:pt idx="105028">66</cx:pt>
          <cx:pt idx="105029">37</cx:pt>
          <cx:pt idx="105030">34</cx:pt>
          <cx:pt idx="105031">35</cx:pt>
          <cx:pt idx="105032">40</cx:pt>
          <cx:pt idx="105033">26</cx:pt>
          <cx:pt idx="105034">7</cx:pt>
          <cx:pt idx="105035">38</cx:pt>
          <cx:pt idx="105036">59</cx:pt>
          <cx:pt idx="105037">79</cx:pt>
          <cx:pt idx="105038">22</cx:pt>
          <cx:pt idx="105039">20</cx:pt>
          <cx:pt idx="105040">42</cx:pt>
          <cx:pt idx="105041">77</cx:pt>
          <cx:pt idx="105042">24</cx:pt>
          <cx:pt idx="105043">95</cx:pt>
          <cx:pt idx="105044">61</cx:pt>
          <cx:pt idx="105045">80</cx:pt>
          <cx:pt idx="105046">26</cx:pt>
          <cx:pt idx="105047">34</cx:pt>
          <cx:pt idx="105048">43</cx:pt>
          <cx:pt idx="105049">37</cx:pt>
          <cx:pt idx="105050">17</cx:pt>
          <cx:pt idx="105051">71</cx:pt>
          <cx:pt idx="105052">79</cx:pt>
          <cx:pt idx="105053">57</cx:pt>
          <cx:pt idx="105054">59</cx:pt>
          <cx:pt idx="105055">65</cx:pt>
          <cx:pt idx="105056">10</cx:pt>
          <cx:pt idx="105057">2</cx:pt>
          <cx:pt idx="105058">41</cx:pt>
          <cx:pt idx="105059">78</cx:pt>
          <cx:pt idx="105060">50</cx:pt>
          <cx:pt idx="105061">63</cx:pt>
          <cx:pt idx="105062">99</cx:pt>
          <cx:pt idx="105063">93</cx:pt>
          <cx:pt idx="105064">28</cx:pt>
          <cx:pt idx="105065">44</cx:pt>
          <cx:pt idx="105066">100</cx:pt>
          <cx:pt idx="105067">97</cx:pt>
          <cx:pt idx="105068">35</cx:pt>
          <cx:pt idx="105069">19</cx:pt>
          <cx:pt idx="105070">87</cx:pt>
          <cx:pt idx="105071">84</cx:pt>
          <cx:pt idx="105072">24</cx:pt>
          <cx:pt idx="105073">2</cx:pt>
          <cx:pt idx="105074">11</cx:pt>
          <cx:pt idx="105075">75</cx:pt>
          <cx:pt idx="105076">44</cx:pt>
          <cx:pt idx="105077">85</cx:pt>
          <cx:pt idx="105078">22</cx:pt>
          <cx:pt idx="105079">86</cx:pt>
          <cx:pt idx="105080">45</cx:pt>
          <cx:pt idx="105081">26</cx:pt>
          <cx:pt idx="105082">38</cx:pt>
          <cx:pt idx="105083">99</cx:pt>
          <cx:pt idx="105084">19</cx:pt>
          <cx:pt idx="105085">32</cx:pt>
          <cx:pt idx="105086">48</cx:pt>
          <cx:pt idx="105087">25</cx:pt>
          <cx:pt idx="105088">9</cx:pt>
          <cx:pt idx="105089">29</cx:pt>
          <cx:pt idx="105090">62</cx:pt>
          <cx:pt idx="105091">42</cx:pt>
          <cx:pt idx="105092">72</cx:pt>
          <cx:pt idx="105093">38</cx:pt>
          <cx:pt idx="105094">6</cx:pt>
          <cx:pt idx="105095">8</cx:pt>
          <cx:pt idx="105096">97</cx:pt>
          <cx:pt idx="105097">63</cx:pt>
          <cx:pt idx="105098">59</cx:pt>
          <cx:pt idx="105099">35</cx:pt>
          <cx:pt idx="105100">33</cx:pt>
          <cx:pt idx="105101">4</cx:pt>
          <cx:pt idx="105102">28</cx:pt>
          <cx:pt idx="105103">64</cx:pt>
          <cx:pt idx="105104">96</cx:pt>
          <cx:pt idx="105105">94</cx:pt>
          <cx:pt idx="105106">28</cx:pt>
          <cx:pt idx="105107">84</cx:pt>
          <cx:pt idx="105108">38</cx:pt>
          <cx:pt idx="105109">32</cx:pt>
          <cx:pt idx="105110">60</cx:pt>
          <cx:pt idx="105111">66</cx:pt>
          <cx:pt idx="105112">42</cx:pt>
          <cx:pt idx="105113">37</cx:pt>
          <cx:pt idx="105114">13</cx:pt>
          <cx:pt idx="105115">57</cx:pt>
          <cx:pt idx="105116">95</cx:pt>
          <cx:pt idx="105117">27</cx:pt>
          <cx:pt idx="105118">67</cx:pt>
          <cx:pt idx="105119">77</cx:pt>
          <cx:pt idx="105120">40</cx:pt>
          <cx:pt idx="105121">83</cx:pt>
          <cx:pt idx="105122">81</cx:pt>
          <cx:pt idx="105123">96</cx:pt>
          <cx:pt idx="105124">74</cx:pt>
          <cx:pt idx="105125">97</cx:pt>
          <cx:pt idx="105126">59</cx:pt>
          <cx:pt idx="105127">88</cx:pt>
          <cx:pt idx="105128">25</cx:pt>
          <cx:pt idx="105129">67</cx:pt>
          <cx:pt idx="105130">29</cx:pt>
          <cx:pt idx="105131">64</cx:pt>
          <cx:pt idx="105132">50</cx:pt>
          <cx:pt idx="105133">71</cx:pt>
          <cx:pt idx="105134">48</cx:pt>
          <cx:pt idx="105135">64</cx:pt>
          <cx:pt idx="105136">73</cx:pt>
          <cx:pt idx="105137">1</cx:pt>
          <cx:pt idx="105138">77</cx:pt>
          <cx:pt idx="105139">9</cx:pt>
          <cx:pt idx="105140">65</cx:pt>
          <cx:pt idx="105141">53</cx:pt>
          <cx:pt idx="105142">91</cx:pt>
          <cx:pt idx="105143">56</cx:pt>
          <cx:pt idx="105144">31</cx:pt>
          <cx:pt idx="105145">70</cx:pt>
          <cx:pt idx="105146">20</cx:pt>
          <cx:pt idx="105147">68</cx:pt>
          <cx:pt idx="105148">82</cx:pt>
          <cx:pt idx="105149">98</cx:pt>
          <cx:pt idx="105150">47</cx:pt>
          <cx:pt idx="105151">68</cx:pt>
          <cx:pt idx="105152">2</cx:pt>
          <cx:pt idx="105153">82</cx:pt>
          <cx:pt idx="105154">97</cx:pt>
          <cx:pt idx="105155">55</cx:pt>
          <cx:pt idx="105156">62</cx:pt>
          <cx:pt idx="105157">45</cx:pt>
          <cx:pt idx="105158">73</cx:pt>
          <cx:pt idx="105159">19</cx:pt>
          <cx:pt idx="105160">15</cx:pt>
          <cx:pt idx="105161">84</cx:pt>
          <cx:pt idx="105162">39</cx:pt>
          <cx:pt idx="105163">42</cx:pt>
          <cx:pt idx="105164">3</cx:pt>
          <cx:pt idx="105165">69</cx:pt>
          <cx:pt idx="105166">48</cx:pt>
          <cx:pt idx="105167">56</cx:pt>
          <cx:pt idx="105168">19</cx:pt>
          <cx:pt idx="105169">62</cx:pt>
          <cx:pt idx="105170">63</cx:pt>
          <cx:pt idx="105171">65</cx:pt>
          <cx:pt idx="105172">57</cx:pt>
          <cx:pt idx="105173">60</cx:pt>
          <cx:pt idx="105174">14</cx:pt>
          <cx:pt idx="105175">20</cx:pt>
          <cx:pt idx="105176">27</cx:pt>
          <cx:pt idx="105177">79</cx:pt>
          <cx:pt idx="105178">30</cx:pt>
          <cx:pt idx="105179">33</cx:pt>
          <cx:pt idx="105180">67</cx:pt>
          <cx:pt idx="105181">51</cx:pt>
          <cx:pt idx="105182">85</cx:pt>
          <cx:pt idx="105183">86</cx:pt>
          <cx:pt idx="105184">77</cx:pt>
          <cx:pt idx="105185">31</cx:pt>
          <cx:pt idx="105186">50</cx:pt>
          <cx:pt idx="105187">70</cx:pt>
          <cx:pt idx="105188">93</cx:pt>
          <cx:pt idx="105189">82</cx:pt>
          <cx:pt idx="105190">59</cx:pt>
          <cx:pt idx="105191">5</cx:pt>
          <cx:pt idx="105192">14</cx:pt>
          <cx:pt idx="105193">18</cx:pt>
          <cx:pt idx="105194">15</cx:pt>
          <cx:pt idx="105195">68</cx:pt>
          <cx:pt idx="105196">65</cx:pt>
          <cx:pt idx="105197">75</cx:pt>
          <cx:pt idx="105198">1</cx:pt>
          <cx:pt idx="105199">53</cx:pt>
          <cx:pt idx="105200">19</cx:pt>
          <cx:pt idx="105201">47</cx:pt>
          <cx:pt idx="105202">88</cx:pt>
          <cx:pt idx="105203">24</cx:pt>
          <cx:pt idx="105204">84</cx:pt>
          <cx:pt idx="105205">56</cx:pt>
          <cx:pt idx="105206">15</cx:pt>
          <cx:pt idx="105207">99</cx:pt>
          <cx:pt idx="105208">77</cx:pt>
          <cx:pt idx="105209">67</cx:pt>
          <cx:pt idx="105210">35</cx:pt>
          <cx:pt idx="105211">66</cx:pt>
          <cx:pt idx="105212">59</cx:pt>
          <cx:pt idx="105213">51</cx:pt>
          <cx:pt idx="105214">95</cx:pt>
          <cx:pt idx="105215">56</cx:pt>
          <cx:pt idx="105216">34</cx:pt>
          <cx:pt idx="105217">43</cx:pt>
          <cx:pt idx="105218">70</cx:pt>
          <cx:pt idx="105219">26</cx:pt>
          <cx:pt idx="105220">13</cx:pt>
          <cx:pt idx="105221">75</cx:pt>
          <cx:pt idx="105222">99</cx:pt>
          <cx:pt idx="105223">67</cx:pt>
          <cx:pt idx="105224">9</cx:pt>
          <cx:pt idx="105225">21</cx:pt>
          <cx:pt idx="105226">8</cx:pt>
          <cx:pt idx="105227">13</cx:pt>
          <cx:pt idx="105228">81</cx:pt>
          <cx:pt idx="105229">85</cx:pt>
          <cx:pt idx="105230">89</cx:pt>
          <cx:pt idx="105231">55</cx:pt>
          <cx:pt idx="105232">6</cx:pt>
          <cx:pt idx="105233">42</cx:pt>
          <cx:pt idx="105234">82</cx:pt>
          <cx:pt idx="105235">87</cx:pt>
          <cx:pt idx="105236">56</cx:pt>
          <cx:pt idx="105237">18</cx:pt>
          <cx:pt idx="105238">64</cx:pt>
          <cx:pt idx="105239">100</cx:pt>
          <cx:pt idx="105240">29</cx:pt>
          <cx:pt idx="105241">65</cx:pt>
          <cx:pt idx="105242">88</cx:pt>
          <cx:pt idx="105243">23</cx:pt>
          <cx:pt idx="105244">21</cx:pt>
          <cx:pt idx="105245">79</cx:pt>
          <cx:pt idx="105246">45</cx:pt>
          <cx:pt idx="105247">57</cx:pt>
          <cx:pt idx="105248">56</cx:pt>
          <cx:pt idx="105249">43</cx:pt>
          <cx:pt idx="105250">73</cx:pt>
          <cx:pt idx="105251">52</cx:pt>
          <cx:pt idx="105252">37</cx:pt>
          <cx:pt idx="105253">11</cx:pt>
          <cx:pt idx="105254">25</cx:pt>
          <cx:pt idx="105255">75</cx:pt>
          <cx:pt idx="105256">55</cx:pt>
          <cx:pt idx="105257">76</cx:pt>
          <cx:pt idx="105258">81</cx:pt>
          <cx:pt idx="105259">74</cx:pt>
          <cx:pt idx="105260">30</cx:pt>
          <cx:pt idx="105261">58</cx:pt>
          <cx:pt idx="105262">24</cx:pt>
          <cx:pt idx="105263">10</cx:pt>
          <cx:pt idx="105264">61</cx:pt>
          <cx:pt idx="105265">84</cx:pt>
          <cx:pt idx="105266">50</cx:pt>
          <cx:pt idx="105267">88</cx:pt>
          <cx:pt idx="105268">25</cx:pt>
          <cx:pt idx="105269">27</cx:pt>
          <cx:pt idx="105270">87</cx:pt>
          <cx:pt idx="105271">66</cx:pt>
          <cx:pt idx="105272">61</cx:pt>
          <cx:pt idx="105273">44</cx:pt>
          <cx:pt idx="105274">41</cx:pt>
          <cx:pt idx="105275">40</cx:pt>
          <cx:pt idx="105276">55</cx:pt>
          <cx:pt idx="105277">57</cx:pt>
          <cx:pt idx="105278">60</cx:pt>
          <cx:pt idx="105279">9</cx:pt>
          <cx:pt idx="105280">13</cx:pt>
          <cx:pt idx="105281">51</cx:pt>
          <cx:pt idx="105282">92</cx:pt>
          <cx:pt idx="105283">76</cx:pt>
          <cx:pt idx="105284">24</cx:pt>
          <cx:pt idx="105285">51</cx:pt>
          <cx:pt idx="105286">19</cx:pt>
          <cx:pt idx="105287">67</cx:pt>
          <cx:pt idx="105288">47</cx:pt>
          <cx:pt idx="105289">97</cx:pt>
          <cx:pt idx="105290">77</cx:pt>
          <cx:pt idx="105291">61</cx:pt>
          <cx:pt idx="105292">96</cx:pt>
          <cx:pt idx="105293">57</cx:pt>
          <cx:pt idx="105294">86</cx:pt>
          <cx:pt idx="105295">28</cx:pt>
          <cx:pt idx="105296">45</cx:pt>
          <cx:pt idx="105297">83</cx:pt>
          <cx:pt idx="105298">50</cx:pt>
          <cx:pt idx="105299">32</cx:pt>
          <cx:pt idx="105300">2</cx:pt>
          <cx:pt idx="105301">76</cx:pt>
          <cx:pt idx="105302">97</cx:pt>
          <cx:pt idx="105303">36</cx:pt>
          <cx:pt idx="105304">3</cx:pt>
          <cx:pt idx="105305">51</cx:pt>
          <cx:pt idx="105306">77</cx:pt>
          <cx:pt idx="105307">22</cx:pt>
          <cx:pt idx="105308">24</cx:pt>
          <cx:pt idx="105309">45</cx:pt>
          <cx:pt idx="105310">37</cx:pt>
          <cx:pt idx="105311">19</cx:pt>
          <cx:pt idx="105312">66</cx:pt>
          <cx:pt idx="105313">14</cx:pt>
          <cx:pt idx="105314">18</cx:pt>
          <cx:pt idx="105315">24</cx:pt>
          <cx:pt idx="105316">57</cx:pt>
          <cx:pt idx="105317">12</cx:pt>
          <cx:pt idx="105318">31</cx:pt>
          <cx:pt idx="105319">84</cx:pt>
          <cx:pt idx="105320">91</cx:pt>
          <cx:pt idx="105321">59</cx:pt>
          <cx:pt idx="105322">17</cx:pt>
          <cx:pt idx="105323">7</cx:pt>
          <cx:pt idx="105324">73</cx:pt>
          <cx:pt idx="105325">9</cx:pt>
          <cx:pt idx="105326">68</cx:pt>
          <cx:pt idx="105327">90</cx:pt>
          <cx:pt idx="105328">18</cx:pt>
          <cx:pt idx="105329">83</cx:pt>
          <cx:pt idx="105330">59</cx:pt>
          <cx:pt idx="105331">94</cx:pt>
          <cx:pt idx="105332">82</cx:pt>
          <cx:pt idx="105333">57</cx:pt>
          <cx:pt idx="105334">40</cx:pt>
          <cx:pt idx="105335">61</cx:pt>
          <cx:pt idx="105336">20</cx:pt>
          <cx:pt idx="105337">1</cx:pt>
          <cx:pt idx="105338">54</cx:pt>
          <cx:pt idx="105339">73</cx:pt>
          <cx:pt idx="105340">98</cx:pt>
          <cx:pt idx="105341">22</cx:pt>
          <cx:pt idx="105342">96</cx:pt>
          <cx:pt idx="105343">51</cx:pt>
          <cx:pt idx="105344">53</cx:pt>
          <cx:pt idx="105345">43</cx:pt>
          <cx:pt idx="105346">98</cx:pt>
          <cx:pt idx="105347">10</cx:pt>
          <cx:pt idx="105348">70</cx:pt>
          <cx:pt idx="105349">68</cx:pt>
          <cx:pt idx="105350">32</cx:pt>
          <cx:pt idx="105351">96</cx:pt>
          <cx:pt idx="105352">63</cx:pt>
          <cx:pt idx="105353">4</cx:pt>
          <cx:pt idx="105354">22</cx:pt>
          <cx:pt idx="105355">85</cx:pt>
          <cx:pt idx="105356">48</cx:pt>
          <cx:pt idx="105357">93</cx:pt>
          <cx:pt idx="105358">52</cx:pt>
          <cx:pt idx="105359">35</cx:pt>
          <cx:pt idx="105360">65</cx:pt>
          <cx:pt idx="105361">92</cx:pt>
          <cx:pt idx="105362">17</cx:pt>
          <cx:pt idx="105363">97</cx:pt>
          <cx:pt idx="105364">26</cx:pt>
          <cx:pt idx="105365">87</cx:pt>
          <cx:pt idx="105366">29</cx:pt>
          <cx:pt idx="105367">76</cx:pt>
          <cx:pt idx="105368">64</cx:pt>
          <cx:pt idx="105369">52</cx:pt>
          <cx:pt idx="105370">98</cx:pt>
          <cx:pt idx="105371">21</cx:pt>
          <cx:pt idx="105372">61</cx:pt>
          <cx:pt idx="105373">43</cx:pt>
          <cx:pt idx="105374">23</cx:pt>
          <cx:pt idx="105375">68</cx:pt>
          <cx:pt idx="105376">82</cx:pt>
          <cx:pt idx="105377">59</cx:pt>
          <cx:pt idx="105378">39</cx:pt>
          <cx:pt idx="105379">29</cx:pt>
          <cx:pt idx="105380">97</cx:pt>
          <cx:pt idx="105381">75</cx:pt>
          <cx:pt idx="105382">78</cx:pt>
          <cx:pt idx="105383">89</cx:pt>
          <cx:pt idx="105384">95</cx:pt>
          <cx:pt idx="105385">4</cx:pt>
          <cx:pt idx="105386">41</cx:pt>
          <cx:pt idx="105387">15</cx:pt>
          <cx:pt idx="105388">37</cx:pt>
          <cx:pt idx="105389">79</cx:pt>
          <cx:pt idx="105390">77</cx:pt>
          <cx:pt idx="105391">30</cx:pt>
          <cx:pt idx="105392">70</cx:pt>
          <cx:pt idx="105393">32</cx:pt>
          <cx:pt idx="105394">19</cx:pt>
          <cx:pt idx="105395">88</cx:pt>
          <cx:pt idx="105396">36</cx:pt>
          <cx:pt idx="105397">23</cx:pt>
          <cx:pt idx="105398">95</cx:pt>
          <cx:pt idx="105399">81</cx:pt>
          <cx:pt idx="105400">29</cx:pt>
          <cx:pt idx="105401">12</cx:pt>
          <cx:pt idx="105402">93</cx:pt>
          <cx:pt idx="105403">73</cx:pt>
          <cx:pt idx="105404">86</cx:pt>
          <cx:pt idx="105405">96</cx:pt>
          <cx:pt idx="105406">50</cx:pt>
          <cx:pt idx="105407">92</cx:pt>
          <cx:pt idx="105408">61</cx:pt>
          <cx:pt idx="105409">78</cx:pt>
          <cx:pt idx="105410">4</cx:pt>
          <cx:pt idx="105411">79</cx:pt>
          <cx:pt idx="105412">93</cx:pt>
          <cx:pt idx="105413">74</cx:pt>
          <cx:pt idx="105414">20</cx:pt>
          <cx:pt idx="105415">62</cx:pt>
          <cx:pt idx="105416">98</cx:pt>
          <cx:pt idx="105417">47</cx:pt>
          <cx:pt idx="105418">95</cx:pt>
          <cx:pt idx="105419">32</cx:pt>
          <cx:pt idx="105420">73</cx:pt>
          <cx:pt idx="105421">79</cx:pt>
          <cx:pt idx="105422">41</cx:pt>
          <cx:pt idx="105423">76</cx:pt>
          <cx:pt idx="105424">77</cx:pt>
          <cx:pt idx="105425">78</cx:pt>
          <cx:pt idx="105426">66</cx:pt>
          <cx:pt idx="105427">22</cx:pt>
          <cx:pt idx="105428">50</cx:pt>
          <cx:pt idx="105429">27</cx:pt>
          <cx:pt idx="105430">23</cx:pt>
          <cx:pt idx="105431">28</cx:pt>
          <cx:pt idx="105432">40</cx:pt>
          <cx:pt idx="105433">93</cx:pt>
          <cx:pt idx="105434">70</cx:pt>
          <cx:pt idx="105435">75</cx:pt>
          <cx:pt idx="105436">51</cx:pt>
          <cx:pt idx="105437">47</cx:pt>
          <cx:pt idx="105438">45</cx:pt>
          <cx:pt idx="105439">31</cx:pt>
          <cx:pt idx="105440">78</cx:pt>
          <cx:pt idx="105441">61</cx:pt>
          <cx:pt idx="105442">98</cx:pt>
          <cx:pt idx="105443">83</cx:pt>
          <cx:pt idx="105444">11</cx:pt>
          <cx:pt idx="105445">88</cx:pt>
          <cx:pt idx="105446">38</cx:pt>
          <cx:pt idx="105447">32</cx:pt>
          <cx:pt idx="105448">92</cx:pt>
          <cx:pt idx="105449">43</cx:pt>
          <cx:pt idx="105450">56</cx:pt>
          <cx:pt idx="105451">77</cx:pt>
          <cx:pt idx="105452">89</cx:pt>
          <cx:pt idx="105453">70</cx:pt>
          <cx:pt idx="105454">75</cx:pt>
          <cx:pt idx="105455">31</cx:pt>
          <cx:pt idx="105456">99</cx:pt>
          <cx:pt idx="105457">72</cx:pt>
          <cx:pt idx="105458">36</cx:pt>
          <cx:pt idx="105459">23</cx:pt>
          <cx:pt idx="105460">65</cx:pt>
          <cx:pt idx="105461">57</cx:pt>
          <cx:pt idx="105462">45</cx:pt>
          <cx:pt idx="105463">43</cx:pt>
          <cx:pt idx="105464">30</cx:pt>
          <cx:pt idx="105465">77</cx:pt>
          <cx:pt idx="105466">69</cx:pt>
          <cx:pt idx="105467">39</cx:pt>
          <cx:pt idx="105468">28</cx:pt>
          <cx:pt idx="105469">48</cx:pt>
          <cx:pt idx="105470">57</cx:pt>
          <cx:pt idx="105471">71</cx:pt>
          <cx:pt idx="105472">94</cx:pt>
          <cx:pt idx="105473">82</cx:pt>
          <cx:pt idx="105474">16</cx:pt>
          <cx:pt idx="105475">92</cx:pt>
          <cx:pt idx="105476">99</cx:pt>
          <cx:pt idx="105477">70</cx:pt>
          <cx:pt idx="105478">78</cx:pt>
          <cx:pt idx="105479">25</cx:pt>
          <cx:pt idx="105480">35</cx:pt>
          <cx:pt idx="105481">62</cx:pt>
          <cx:pt idx="105482">98</cx:pt>
          <cx:pt idx="105483">50</cx:pt>
          <cx:pt idx="105484">83</cx:pt>
          <cx:pt idx="105485">5</cx:pt>
          <cx:pt idx="105486">64</cx:pt>
          <cx:pt idx="105487">65</cx:pt>
          <cx:pt idx="105488">82</cx:pt>
          <cx:pt idx="105489">66</cx:pt>
          <cx:pt idx="105490">34</cx:pt>
          <cx:pt idx="105491">53</cx:pt>
          <cx:pt idx="105492">89</cx:pt>
          <cx:pt idx="105493">67</cx:pt>
          <cx:pt idx="105494">73</cx:pt>
          <cx:pt idx="105495">15</cx:pt>
          <cx:pt idx="105496">71</cx:pt>
          <cx:pt idx="105497">48</cx:pt>
          <cx:pt idx="105498">25</cx:pt>
          <cx:pt idx="105499">28</cx:pt>
          <cx:pt idx="105500">98</cx:pt>
          <cx:pt idx="105501">65</cx:pt>
          <cx:pt idx="105502">14</cx:pt>
          <cx:pt idx="105503">95</cx:pt>
          <cx:pt idx="105504">22</cx:pt>
          <cx:pt idx="105505">78</cx:pt>
          <cx:pt idx="105506">31</cx:pt>
          <cx:pt idx="105507">75</cx:pt>
          <cx:pt idx="105508">5</cx:pt>
          <cx:pt idx="105509">41</cx:pt>
          <cx:pt idx="105510">87</cx:pt>
          <cx:pt idx="105511">43</cx:pt>
          <cx:pt idx="105512">79</cx:pt>
          <cx:pt idx="105513">55</cx:pt>
          <cx:pt idx="105514">97</cx:pt>
          <cx:pt idx="105515">51</cx:pt>
          <cx:pt idx="105516">67</cx:pt>
          <cx:pt idx="105517">28</cx:pt>
          <cx:pt idx="105518">3</cx:pt>
          <cx:pt idx="105519">92</cx:pt>
          <cx:pt idx="105520">93</cx:pt>
          <cx:pt idx="105521">54</cx:pt>
          <cx:pt idx="105522">58</cx:pt>
          <cx:pt idx="105523">20</cx:pt>
          <cx:pt idx="105524">66</cx:pt>
          <cx:pt idx="105525">94</cx:pt>
          <cx:pt idx="105526">35</cx:pt>
          <cx:pt idx="105527">58</cx:pt>
          <cx:pt idx="105528">61</cx:pt>
          <cx:pt idx="105529">83</cx:pt>
          <cx:pt idx="105530">25</cx:pt>
          <cx:pt idx="105531">80</cx:pt>
          <cx:pt idx="105532">36</cx:pt>
          <cx:pt idx="105533">68</cx:pt>
          <cx:pt idx="105534">27</cx:pt>
          <cx:pt idx="105535">22</cx:pt>
          <cx:pt idx="105536">96</cx:pt>
          <cx:pt idx="105537">34</cx:pt>
          <cx:pt idx="105538">12</cx:pt>
          <cx:pt idx="105539">1</cx:pt>
          <cx:pt idx="105540">82</cx:pt>
          <cx:pt idx="105541">63</cx:pt>
          <cx:pt idx="105542">98</cx:pt>
          <cx:pt idx="105543">65</cx:pt>
          <cx:pt idx="105544">26</cx:pt>
          <cx:pt idx="105545">5</cx:pt>
          <cx:pt idx="105546">62</cx:pt>
          <cx:pt idx="105547">39</cx:pt>
          <cx:pt idx="105548">84</cx:pt>
          <cx:pt idx="105549">88</cx:pt>
          <cx:pt idx="105550">56</cx:pt>
          <cx:pt idx="105551">95</cx:pt>
          <cx:pt idx="105552">1</cx:pt>
          <cx:pt idx="105553">49</cx:pt>
          <cx:pt idx="105554">25</cx:pt>
          <cx:pt idx="105555">42</cx:pt>
          <cx:pt idx="105556">81</cx:pt>
          <cx:pt idx="105557">79</cx:pt>
          <cx:pt idx="105558">58</cx:pt>
          <cx:pt idx="105559">82</cx:pt>
          <cx:pt idx="105560">8</cx:pt>
          <cx:pt idx="105561">44</cx:pt>
          <cx:pt idx="105562">46</cx:pt>
          <cx:pt idx="105563">21</cx:pt>
          <cx:pt idx="105564">15</cx:pt>
          <cx:pt idx="105565">60</cx:pt>
          <cx:pt idx="105566">100</cx:pt>
          <cx:pt idx="105567">14</cx:pt>
          <cx:pt idx="105568">33</cx:pt>
          <cx:pt idx="105569">19</cx:pt>
          <cx:pt idx="105570">22</cx:pt>
          <cx:pt idx="105571">44</cx:pt>
          <cx:pt idx="105572">62</cx:pt>
          <cx:pt idx="105573">28</cx:pt>
          <cx:pt idx="105574">97</cx:pt>
          <cx:pt idx="105575">98</cx:pt>
          <cx:pt idx="105576">13</cx:pt>
          <cx:pt idx="105577">52</cx:pt>
          <cx:pt idx="105578">85</cx:pt>
          <cx:pt idx="105579">61</cx:pt>
          <cx:pt idx="105580">54</cx:pt>
          <cx:pt idx="105581">65</cx:pt>
          <cx:pt idx="105582">19</cx:pt>
          <cx:pt idx="105583">95</cx:pt>
          <cx:pt idx="105584">45</cx:pt>
          <cx:pt idx="105585">47</cx:pt>
          <cx:pt idx="105586">91</cx:pt>
          <cx:pt idx="105587">79</cx:pt>
          <cx:pt idx="105588">94</cx:pt>
          <cx:pt idx="105589">83</cx:pt>
          <cx:pt idx="105590">73</cx:pt>
          <cx:pt idx="105591">70</cx:pt>
          <cx:pt idx="105592">53</cx:pt>
          <cx:pt idx="105593">37</cx:pt>
          <cx:pt idx="105594">77</cx:pt>
          <cx:pt idx="105595">26</cx:pt>
          <cx:pt idx="105596">82</cx:pt>
          <cx:pt idx="105597">66</cx:pt>
          <cx:pt idx="105598">71</cx:pt>
          <cx:pt idx="105599">45</cx:pt>
          <cx:pt idx="105600">93</cx:pt>
          <cx:pt idx="105601">48</cx:pt>
          <cx:pt idx="105602">66</cx:pt>
          <cx:pt idx="105603">47</cx:pt>
          <cx:pt idx="105604">88</cx:pt>
          <cx:pt idx="105605">92</cx:pt>
          <cx:pt idx="105606">83</cx:pt>
          <cx:pt idx="105607">64</cx:pt>
          <cx:pt idx="105608">84</cx:pt>
          <cx:pt idx="105609">24</cx:pt>
          <cx:pt idx="105610">20</cx:pt>
          <cx:pt idx="105611">75</cx:pt>
          <cx:pt idx="105612">12</cx:pt>
          <cx:pt idx="105613">57</cx:pt>
          <cx:pt idx="105614">80</cx:pt>
          <cx:pt idx="105615">56</cx:pt>
          <cx:pt idx="105616">21</cx:pt>
          <cx:pt idx="105617">35</cx:pt>
          <cx:pt idx="105618">40</cx:pt>
          <cx:pt idx="105619">75</cx:pt>
          <cx:pt idx="105620">70</cx:pt>
          <cx:pt idx="105621">92</cx:pt>
          <cx:pt idx="105622">74</cx:pt>
          <cx:pt idx="105623">57</cx:pt>
          <cx:pt idx="105624">88</cx:pt>
          <cx:pt idx="105625">94</cx:pt>
          <cx:pt idx="105626">4</cx:pt>
          <cx:pt idx="105627">3</cx:pt>
          <cx:pt idx="105628">16</cx:pt>
          <cx:pt idx="105629">80</cx:pt>
          <cx:pt idx="105630">100</cx:pt>
          <cx:pt idx="105631">85</cx:pt>
          <cx:pt idx="105632">29</cx:pt>
          <cx:pt idx="105633">57</cx:pt>
          <cx:pt idx="105634">21</cx:pt>
          <cx:pt idx="105635">77</cx:pt>
          <cx:pt idx="105636">28</cx:pt>
          <cx:pt idx="105637">51</cx:pt>
          <cx:pt idx="105638">7</cx:pt>
          <cx:pt idx="105639">54</cx:pt>
          <cx:pt idx="105640">59</cx:pt>
          <cx:pt idx="105641">11</cx:pt>
          <cx:pt idx="105642">46</cx:pt>
          <cx:pt idx="105643">63</cx:pt>
          <cx:pt idx="105644">33</cx:pt>
          <cx:pt idx="105645">30</cx:pt>
          <cx:pt idx="105646">31</cx:pt>
          <cx:pt idx="105647">73</cx:pt>
          <cx:pt idx="105648">100</cx:pt>
          <cx:pt idx="105649">79</cx:pt>
          <cx:pt idx="105650">91</cx:pt>
          <cx:pt idx="105651">95</cx:pt>
          <cx:pt idx="105652">41</cx:pt>
          <cx:pt idx="105653">86</cx:pt>
          <cx:pt idx="105654">40</cx:pt>
          <cx:pt idx="105655">54</cx:pt>
          <cx:pt idx="105656">27</cx:pt>
          <cx:pt idx="105657">93</cx:pt>
          <cx:pt idx="105658">59</cx:pt>
          <cx:pt idx="105659">61</cx:pt>
          <cx:pt idx="105660">83</cx:pt>
          <cx:pt idx="105661">81</cx:pt>
          <cx:pt idx="105662">54</cx:pt>
          <cx:pt idx="105663">39</cx:pt>
          <cx:pt idx="105664">79</cx:pt>
          <cx:pt idx="105665">19</cx:pt>
          <cx:pt idx="105666">72</cx:pt>
          <cx:pt idx="105667">30</cx:pt>
          <cx:pt idx="105668">90</cx:pt>
          <cx:pt idx="105669">82</cx:pt>
          <cx:pt idx="105670">17</cx:pt>
          <cx:pt idx="105671">96</cx:pt>
          <cx:pt idx="105672">4</cx:pt>
          <cx:pt idx="105673">56</cx:pt>
          <cx:pt idx="105674">14</cx:pt>
          <cx:pt idx="105675">70</cx:pt>
          <cx:pt idx="105676">29</cx:pt>
          <cx:pt idx="105677">82</cx:pt>
          <cx:pt idx="105678">77</cx:pt>
          <cx:pt idx="105679">2</cx:pt>
          <cx:pt idx="105680">61</cx:pt>
          <cx:pt idx="105681">32</cx:pt>
          <cx:pt idx="105682">24</cx:pt>
          <cx:pt idx="105683">46</cx:pt>
          <cx:pt idx="105684">64</cx:pt>
          <cx:pt idx="105685">45</cx:pt>
          <cx:pt idx="105686">34</cx:pt>
          <cx:pt idx="105687">72</cx:pt>
          <cx:pt idx="105688">87</cx:pt>
          <cx:pt idx="105689">66</cx:pt>
          <cx:pt idx="105690">79</cx:pt>
          <cx:pt idx="105691">50</cx:pt>
          <cx:pt idx="105692">61</cx:pt>
          <cx:pt idx="105693">11</cx:pt>
          <cx:pt idx="105694">53</cx:pt>
          <cx:pt idx="105695">88</cx:pt>
          <cx:pt idx="105696">68</cx:pt>
          <cx:pt idx="105697">46</cx:pt>
          <cx:pt idx="105698">93</cx:pt>
          <cx:pt idx="105699">31</cx:pt>
          <cx:pt idx="105700">94</cx:pt>
          <cx:pt idx="105701">71</cx:pt>
          <cx:pt idx="105702">91</cx:pt>
          <cx:pt idx="105703">74</cx:pt>
          <cx:pt idx="105704">44</cx:pt>
          <cx:pt idx="105705">24</cx:pt>
          <cx:pt idx="105706">71</cx:pt>
          <cx:pt idx="105707">64</cx:pt>
          <cx:pt idx="105708">22</cx:pt>
          <cx:pt idx="105709">70</cx:pt>
          <cx:pt idx="105710">43</cx:pt>
          <cx:pt idx="105711">97</cx:pt>
          <cx:pt idx="105712">20</cx:pt>
          <cx:pt idx="105713">75</cx:pt>
          <cx:pt idx="105714">28</cx:pt>
          <cx:pt idx="105715">39</cx:pt>
          <cx:pt idx="105716">74</cx:pt>
          <cx:pt idx="105717">56</cx:pt>
          <cx:pt idx="105718">1</cx:pt>
          <cx:pt idx="105719">73</cx:pt>
          <cx:pt idx="105720">28</cx:pt>
          <cx:pt idx="105721">49</cx:pt>
          <cx:pt idx="105722">86</cx:pt>
          <cx:pt idx="105723">73</cx:pt>
          <cx:pt idx="105724">55</cx:pt>
          <cx:pt idx="105725">81</cx:pt>
          <cx:pt idx="105726">85</cx:pt>
          <cx:pt idx="105727">92</cx:pt>
          <cx:pt idx="105728">39</cx:pt>
          <cx:pt idx="105729">27</cx:pt>
          <cx:pt idx="105730">71</cx:pt>
          <cx:pt idx="105731">33</cx:pt>
          <cx:pt idx="105732">30</cx:pt>
          <cx:pt idx="105733">18</cx:pt>
          <cx:pt idx="105734">87</cx:pt>
          <cx:pt idx="105735">59</cx:pt>
          <cx:pt idx="105736">8</cx:pt>
          <cx:pt idx="105737">80</cx:pt>
          <cx:pt idx="105738">73</cx:pt>
          <cx:pt idx="105739">42</cx:pt>
          <cx:pt idx="105740">97</cx:pt>
          <cx:pt idx="105741">35</cx:pt>
          <cx:pt idx="105742">24</cx:pt>
          <cx:pt idx="105743">19</cx:pt>
          <cx:pt idx="105744">40</cx:pt>
          <cx:pt idx="105745">46</cx:pt>
          <cx:pt idx="105746">56</cx:pt>
          <cx:pt idx="105747">3</cx:pt>
          <cx:pt idx="105748">86</cx:pt>
          <cx:pt idx="105749">2</cx:pt>
          <cx:pt idx="105750">6</cx:pt>
          <cx:pt idx="105751">64</cx:pt>
          <cx:pt idx="105752">78</cx:pt>
          <cx:pt idx="105753">68</cx:pt>
          <cx:pt idx="105754">58</cx:pt>
          <cx:pt idx="105755">50</cx:pt>
          <cx:pt idx="105756">51</cx:pt>
          <cx:pt idx="105757">16</cx:pt>
          <cx:pt idx="105758">46</cx:pt>
          <cx:pt idx="105759">61</cx:pt>
          <cx:pt idx="105760">72</cx:pt>
          <cx:pt idx="105761">56</cx:pt>
          <cx:pt idx="105762">73</cx:pt>
          <cx:pt idx="105763">25</cx:pt>
          <cx:pt idx="105764">7</cx:pt>
          <cx:pt idx="105765">23</cx:pt>
          <cx:pt idx="105766">83</cx:pt>
          <cx:pt idx="105767">43</cx:pt>
          <cx:pt idx="105768">71</cx:pt>
          <cx:pt idx="105769">25</cx:pt>
          <cx:pt idx="105770">59</cx:pt>
          <cx:pt idx="105771">85</cx:pt>
          <cx:pt idx="105772">61</cx:pt>
          <cx:pt idx="105773">5</cx:pt>
          <cx:pt idx="105774">39</cx:pt>
          <cx:pt idx="105775">1</cx:pt>
          <cx:pt idx="105776">78</cx:pt>
          <cx:pt idx="105777">46</cx:pt>
          <cx:pt idx="105778">47</cx:pt>
          <cx:pt idx="105779">56</cx:pt>
          <cx:pt idx="105780">86</cx:pt>
          <cx:pt idx="105781">62</cx:pt>
          <cx:pt idx="105782">79</cx:pt>
          <cx:pt idx="105783">94</cx:pt>
          <cx:pt idx="105784">37</cx:pt>
          <cx:pt idx="105785">52</cx:pt>
          <cx:pt idx="105786">41</cx:pt>
          <cx:pt idx="105787">87</cx:pt>
          <cx:pt idx="105788">47</cx:pt>
          <cx:pt idx="105789">89</cx:pt>
          <cx:pt idx="105790">23</cx:pt>
          <cx:pt idx="105791">33</cx:pt>
          <cx:pt idx="105792">95</cx:pt>
          <cx:pt idx="105793">77</cx:pt>
          <cx:pt idx="105794">17</cx:pt>
          <cx:pt idx="105795">43</cx:pt>
          <cx:pt idx="105796">35</cx:pt>
          <cx:pt idx="105797">100</cx:pt>
          <cx:pt idx="105798">59</cx:pt>
          <cx:pt idx="105799">77</cx:pt>
          <cx:pt idx="105800">12</cx:pt>
          <cx:pt idx="105801">82</cx:pt>
          <cx:pt idx="105802">32</cx:pt>
          <cx:pt idx="105803">4</cx:pt>
          <cx:pt idx="105804">78</cx:pt>
          <cx:pt idx="105805">71</cx:pt>
          <cx:pt idx="105806">99</cx:pt>
          <cx:pt idx="105807">72</cx:pt>
          <cx:pt idx="105808">87</cx:pt>
          <cx:pt idx="105809">50</cx:pt>
          <cx:pt idx="105810">23</cx:pt>
          <cx:pt idx="105811">9</cx:pt>
          <cx:pt idx="105812">61</cx:pt>
          <cx:pt idx="105813">88</cx:pt>
          <cx:pt idx="105814">79</cx:pt>
          <cx:pt idx="105815">4</cx:pt>
          <cx:pt idx="105816">35</cx:pt>
          <cx:pt idx="105817">26</cx:pt>
          <cx:pt idx="105818">56</cx:pt>
          <cx:pt idx="105819">84</cx:pt>
          <cx:pt idx="105820">65</cx:pt>
          <cx:pt idx="105821">73</cx:pt>
          <cx:pt idx="105822">20</cx:pt>
          <cx:pt idx="105823">72</cx:pt>
          <cx:pt idx="105824">28</cx:pt>
          <cx:pt idx="105825">57</cx:pt>
          <cx:pt idx="105826">74</cx:pt>
          <cx:pt idx="105827">86</cx:pt>
          <cx:pt idx="105828">51</cx:pt>
          <cx:pt idx="105829">93</cx:pt>
          <cx:pt idx="105830">99</cx:pt>
          <cx:pt idx="105831">9</cx:pt>
          <cx:pt idx="105832">36</cx:pt>
          <cx:pt idx="105833">41</cx:pt>
          <cx:pt idx="105834">50</cx:pt>
          <cx:pt idx="105835">35</cx:pt>
          <cx:pt idx="105836">3</cx:pt>
          <cx:pt idx="105837">44</cx:pt>
          <cx:pt idx="105838">62</cx:pt>
          <cx:pt idx="105839">10</cx:pt>
          <cx:pt idx="105840">48</cx:pt>
          <cx:pt idx="105841">1</cx:pt>
          <cx:pt idx="105842">74</cx:pt>
          <cx:pt idx="105843">84</cx:pt>
          <cx:pt idx="105844">50</cx:pt>
          <cx:pt idx="105845">29</cx:pt>
          <cx:pt idx="105846">16</cx:pt>
          <cx:pt idx="105847">73</cx:pt>
          <cx:pt idx="105848">79</cx:pt>
          <cx:pt idx="105849">30</cx:pt>
          <cx:pt idx="105850">98</cx:pt>
          <cx:pt idx="105851">71</cx:pt>
          <cx:pt idx="105852">32</cx:pt>
          <cx:pt idx="105853">85</cx:pt>
          <cx:pt idx="105854">82</cx:pt>
          <cx:pt idx="105855">80</cx:pt>
          <cx:pt idx="105856">50</cx:pt>
          <cx:pt idx="105857">40</cx:pt>
          <cx:pt idx="105858">45</cx:pt>
          <cx:pt idx="105859">46</cx:pt>
          <cx:pt idx="105860">78</cx:pt>
          <cx:pt idx="105861">37</cx:pt>
          <cx:pt idx="105862">41</cx:pt>
          <cx:pt idx="105863">89</cx:pt>
          <cx:pt idx="105864">25</cx:pt>
          <cx:pt idx="105865">11</cx:pt>
          <cx:pt idx="105866">69</cx:pt>
          <cx:pt idx="105867">21</cx:pt>
          <cx:pt idx="105868">56</cx:pt>
          <cx:pt idx="105869">35</cx:pt>
          <cx:pt idx="105870">50</cx:pt>
          <cx:pt idx="105871">77</cx:pt>
          <cx:pt idx="105872">36</cx:pt>
          <cx:pt idx="105873">92</cx:pt>
          <cx:pt idx="105874">62</cx:pt>
          <cx:pt idx="105875">99</cx:pt>
          <cx:pt idx="105876">70</cx:pt>
          <cx:pt idx="105877">71</cx:pt>
          <cx:pt idx="105878">84</cx:pt>
          <cx:pt idx="105879">35</cx:pt>
          <cx:pt idx="105880">13</cx:pt>
          <cx:pt idx="105881">30</cx:pt>
          <cx:pt idx="105882">97</cx:pt>
          <cx:pt idx="105883">74</cx:pt>
          <cx:pt idx="105884">64</cx:pt>
          <cx:pt idx="105885">9</cx:pt>
          <cx:pt idx="105886">94</cx:pt>
          <cx:pt idx="105887">97</cx:pt>
          <cx:pt idx="105888">36</cx:pt>
          <cx:pt idx="105889">30</cx:pt>
          <cx:pt idx="105890">52</cx:pt>
          <cx:pt idx="105891">5</cx:pt>
          <cx:pt idx="105892">32</cx:pt>
          <cx:pt idx="105893">8</cx:pt>
          <cx:pt idx="105894">44</cx:pt>
          <cx:pt idx="105895">77</cx:pt>
          <cx:pt idx="105896">88</cx:pt>
          <cx:pt idx="105897">37</cx:pt>
          <cx:pt idx="105898">6</cx:pt>
          <cx:pt idx="105899">68</cx:pt>
          <cx:pt idx="105900">56</cx:pt>
          <cx:pt idx="105901">53</cx:pt>
          <cx:pt idx="105902">78</cx:pt>
          <cx:pt idx="105903">61</cx:pt>
          <cx:pt idx="105904">33</cx:pt>
          <cx:pt idx="105905">54</cx:pt>
          <cx:pt idx="105906">38</cx:pt>
          <cx:pt idx="105907">59</cx:pt>
          <cx:pt idx="105908">63</cx:pt>
          <cx:pt idx="105909">21</cx:pt>
          <cx:pt idx="105910">95</cx:pt>
          <cx:pt idx="105911">96</cx:pt>
          <cx:pt idx="105912">49</cx:pt>
          <cx:pt idx="105913">86</cx:pt>
          <cx:pt idx="105914">70</cx:pt>
          <cx:pt idx="105915">58</cx:pt>
          <cx:pt idx="105916">57</cx:pt>
          <cx:pt idx="105917">51</cx:pt>
          <cx:pt idx="105918">77</cx:pt>
          <cx:pt idx="105919">40</cx:pt>
          <cx:pt idx="105920">48</cx:pt>
          <cx:pt idx="105921">22</cx:pt>
          <cx:pt idx="105922">92</cx:pt>
          <cx:pt idx="105923">63</cx:pt>
          <cx:pt idx="105924">2</cx:pt>
          <cx:pt idx="105925">84</cx:pt>
          <cx:pt idx="105926">96</cx:pt>
          <cx:pt idx="105927">33</cx:pt>
          <cx:pt idx="105928">85</cx:pt>
          <cx:pt idx="105929">12</cx:pt>
          <cx:pt idx="105930">98</cx:pt>
          <cx:pt idx="105931">46</cx:pt>
          <cx:pt idx="105932">87</cx:pt>
          <cx:pt idx="105933">67</cx:pt>
          <cx:pt idx="105934">25</cx:pt>
          <cx:pt idx="105935">40</cx:pt>
          <cx:pt idx="105936">85</cx:pt>
          <cx:pt idx="105937">86</cx:pt>
          <cx:pt idx="105938">48</cx:pt>
          <cx:pt idx="105939">43</cx:pt>
          <cx:pt idx="105940">92</cx:pt>
          <cx:pt idx="105941">11</cx:pt>
          <cx:pt idx="105942">68</cx:pt>
          <cx:pt idx="105943">95</cx:pt>
          <cx:pt idx="105944">26</cx:pt>
          <cx:pt idx="105945">87</cx:pt>
          <cx:pt idx="105946">58</cx:pt>
          <cx:pt idx="105947">85</cx:pt>
          <cx:pt idx="105948">62</cx:pt>
          <cx:pt idx="105949">86</cx:pt>
          <cx:pt idx="105950">82</cx:pt>
          <cx:pt idx="105951">14</cx:pt>
          <cx:pt idx="105952">51</cx:pt>
          <cx:pt idx="105953">27</cx:pt>
          <cx:pt idx="105954">74</cx:pt>
          <cx:pt idx="105955">33</cx:pt>
          <cx:pt idx="105956">36</cx:pt>
          <cx:pt idx="105957">53</cx:pt>
          <cx:pt idx="105958">24</cx:pt>
          <cx:pt idx="105959">55</cx:pt>
          <cx:pt idx="105960">38</cx:pt>
          <cx:pt idx="105961">28</cx:pt>
          <cx:pt idx="105962">61</cx:pt>
          <cx:pt idx="105963">31</cx:pt>
          <cx:pt idx="105964">3</cx:pt>
          <cx:pt idx="105965">9</cx:pt>
          <cx:pt idx="105966">15</cx:pt>
          <cx:pt idx="105967">92</cx:pt>
          <cx:pt idx="105968">86</cx:pt>
          <cx:pt idx="105969">72</cx:pt>
          <cx:pt idx="105970">22</cx:pt>
          <cx:pt idx="105971">90</cx:pt>
          <cx:pt idx="105972">97</cx:pt>
          <cx:pt idx="105973">46</cx:pt>
          <cx:pt idx="105974">70</cx:pt>
          <cx:pt idx="105975">46</cx:pt>
          <cx:pt idx="105976">63</cx:pt>
          <cx:pt idx="105977">79</cx:pt>
          <cx:pt idx="105978">22</cx:pt>
          <cx:pt idx="105979">67</cx:pt>
          <cx:pt idx="105980">55</cx:pt>
          <cx:pt idx="105981">89</cx:pt>
          <cx:pt idx="105982">6</cx:pt>
          <cx:pt idx="105983">36</cx:pt>
          <cx:pt idx="105984">66</cx:pt>
          <cx:pt idx="105985">88</cx:pt>
          <cx:pt idx="105986">83</cx:pt>
          <cx:pt idx="105987">31</cx:pt>
          <cx:pt idx="105988">97</cx:pt>
          <cx:pt idx="105989">37</cx:pt>
          <cx:pt idx="105990">100</cx:pt>
          <cx:pt idx="105991">78</cx:pt>
          <cx:pt idx="105992">61</cx:pt>
          <cx:pt idx="105993">84</cx:pt>
          <cx:pt idx="105994">38</cx:pt>
          <cx:pt idx="105995">91</cx:pt>
          <cx:pt idx="105996">77</cx:pt>
          <cx:pt idx="105997">30</cx:pt>
          <cx:pt idx="105998">53</cx:pt>
          <cx:pt idx="105999">81</cx:pt>
          <cx:pt idx="106000">83</cx:pt>
          <cx:pt idx="106001">2</cx:pt>
          <cx:pt idx="106002">32</cx:pt>
          <cx:pt idx="106003">67</cx:pt>
          <cx:pt idx="106004">86</cx:pt>
          <cx:pt idx="106005">66</cx:pt>
          <cx:pt idx="106006">85</cx:pt>
          <cx:pt idx="106007">76</cx:pt>
          <cx:pt idx="106008">16</cx:pt>
          <cx:pt idx="106009">55</cx:pt>
          <cx:pt idx="106010">29</cx:pt>
          <cx:pt idx="106011">61</cx:pt>
          <cx:pt idx="106012">1</cx:pt>
          <cx:pt idx="106013">23</cx:pt>
          <cx:pt idx="106014">88</cx:pt>
          <cx:pt idx="106015">41</cx:pt>
          <cx:pt idx="106016">78</cx:pt>
          <cx:pt idx="106017">53</cx:pt>
          <cx:pt idx="106018">15</cx:pt>
          <cx:pt idx="106019">67</cx:pt>
          <cx:pt idx="106020">77</cx:pt>
          <cx:pt idx="106021">78</cx:pt>
          <cx:pt idx="106022">83</cx:pt>
          <cx:pt idx="106023">44</cx:pt>
          <cx:pt idx="106024">41</cx:pt>
          <cx:pt idx="106025">61</cx:pt>
          <cx:pt idx="106026">79</cx:pt>
          <cx:pt idx="106027">98</cx:pt>
          <cx:pt idx="106028">75</cx:pt>
          <cx:pt idx="106029">63</cx:pt>
          <cx:pt idx="106030">64</cx:pt>
          <cx:pt idx="106031">21</cx:pt>
          <cx:pt idx="106032">68</cx:pt>
          <cx:pt idx="106033">76</cx:pt>
          <cx:pt idx="106034">86</cx:pt>
          <cx:pt idx="106035">39</cx:pt>
          <cx:pt idx="106036">42</cx:pt>
          <cx:pt idx="106037">53</cx:pt>
          <cx:pt idx="106038">47</cx:pt>
          <cx:pt idx="106039">81</cx:pt>
          <cx:pt idx="106040">56</cx:pt>
          <cx:pt idx="106041">58</cx:pt>
          <cx:pt idx="106042">32</cx:pt>
          <cx:pt idx="106043">82</cx:pt>
          <cx:pt idx="106044">45</cx:pt>
          <cx:pt idx="106045">41</cx:pt>
          <cx:pt idx="106046">12</cx:pt>
          <cx:pt idx="106047">77</cx:pt>
          <cx:pt idx="106048">97</cx:pt>
          <cx:pt idx="106049">5</cx:pt>
          <cx:pt idx="106050">30</cx:pt>
          <cx:pt idx="106051">87</cx:pt>
          <cx:pt idx="106052">75</cx:pt>
          <cx:pt idx="106053">38</cx:pt>
          <cx:pt idx="106054">14</cx:pt>
          <cx:pt idx="106055">56</cx:pt>
          <cx:pt idx="106056">84</cx:pt>
          <cx:pt idx="106057">12</cx:pt>
          <cx:pt idx="106058">43</cx:pt>
          <cx:pt idx="106059">59</cx:pt>
          <cx:pt idx="106060">77</cx:pt>
          <cx:pt idx="106061">20</cx:pt>
          <cx:pt idx="106062">89</cx:pt>
          <cx:pt idx="106063">37</cx:pt>
          <cx:pt idx="106064">65</cx:pt>
          <cx:pt idx="106065">38</cx:pt>
          <cx:pt idx="106066">29</cx:pt>
          <cx:pt idx="106067">21</cx:pt>
          <cx:pt idx="106068">11</cx:pt>
          <cx:pt idx="106069">67</cx:pt>
          <cx:pt idx="106070">95</cx:pt>
          <cx:pt idx="106071">85</cx:pt>
          <cx:pt idx="106072">61</cx:pt>
          <cx:pt idx="106073">80</cx:pt>
          <cx:pt idx="106074">90</cx:pt>
          <cx:pt idx="106075">28</cx:pt>
          <cx:pt idx="106076">99</cx:pt>
          <cx:pt idx="106077">83</cx:pt>
          <cx:pt idx="106078">97</cx:pt>
          <cx:pt idx="106079">33</cx:pt>
          <cx:pt idx="106080">12</cx:pt>
          <cx:pt idx="106081">55</cx:pt>
          <cx:pt idx="106082">77</cx:pt>
          <cx:pt idx="106083">95</cx:pt>
          <cx:pt idx="106084">86</cx:pt>
          <cx:pt idx="106085">68</cx:pt>
          <cx:pt idx="106086">56</cx:pt>
          <cx:pt idx="106087">29</cx:pt>
          <cx:pt idx="106088">50</cx:pt>
          <cx:pt idx="106089">11</cx:pt>
          <cx:pt idx="106090">88</cx:pt>
          <cx:pt idx="106091">60</cx:pt>
          <cx:pt idx="106092">79</cx:pt>
          <cx:pt idx="106093">94</cx:pt>
          <cx:pt idx="106094">72</cx:pt>
          <cx:pt idx="106095">56</cx:pt>
          <cx:pt idx="106096">64</cx:pt>
          <cx:pt idx="106097">33</cx:pt>
          <cx:pt idx="106098">92</cx:pt>
          <cx:pt idx="106099">48</cx:pt>
          <cx:pt idx="106100">52</cx:pt>
          <cx:pt idx="106101">21</cx:pt>
          <cx:pt idx="106102">87</cx:pt>
          <cx:pt idx="106103">80</cx:pt>
          <cx:pt idx="106104">58</cx:pt>
          <cx:pt idx="106105">40</cx:pt>
          <cx:pt idx="106106">66</cx:pt>
          <cx:pt idx="106107">86</cx:pt>
          <cx:pt idx="106108">4</cx:pt>
          <cx:pt idx="106109">90</cx:pt>
          <cx:pt idx="106110">55</cx:pt>
          <cx:pt idx="106111">95</cx:pt>
          <cx:pt idx="106112">31</cx:pt>
          <cx:pt idx="106113">64</cx:pt>
          <cx:pt idx="106114">14</cx:pt>
          <cx:pt idx="106115">15</cx:pt>
          <cx:pt idx="106116">63</cx:pt>
          <cx:pt idx="106117">44</cx:pt>
          <cx:pt idx="106118">22</cx:pt>
          <cx:pt idx="106119">30</cx:pt>
          <cx:pt idx="106120">91</cx:pt>
          <cx:pt idx="106121">2</cx:pt>
          <cx:pt idx="106122">66</cx:pt>
          <cx:pt idx="106123">77</cx:pt>
          <cx:pt idx="106124">98</cx:pt>
          <cx:pt idx="106125">52</cx:pt>
          <cx:pt idx="106126">89</cx:pt>
          <cx:pt idx="106127">93</cx:pt>
          <cx:pt idx="106128">85</cx:pt>
          <cx:pt idx="106129">40</cx:pt>
          <cx:pt idx="106130">65</cx:pt>
          <cx:pt idx="106131">64</cx:pt>
          <cx:pt idx="106132">81</cx:pt>
          <cx:pt idx="106133">38</cx:pt>
          <cx:pt idx="106134">91</cx:pt>
          <cx:pt idx="106135">72</cx:pt>
          <cx:pt idx="106136">71</cx:pt>
          <cx:pt idx="106137">19</cx:pt>
          <cx:pt idx="106138">68</cx:pt>
          <cx:pt idx="106139">7</cx:pt>
          <cx:pt idx="106140">37</cx:pt>
          <cx:pt idx="106141">57</cx:pt>
          <cx:pt idx="106142">79</cx:pt>
          <cx:pt idx="106143">38</cx:pt>
          <cx:pt idx="106144">35</cx:pt>
          <cx:pt idx="106145">58</cx:pt>
          <cx:pt idx="106146">45</cx:pt>
          <cx:pt idx="106147">41</cx:pt>
          <cx:pt idx="106148">78</cx:pt>
          <cx:pt idx="106149">30</cx:pt>
          <cx:pt idx="106150">85</cx:pt>
          <cx:pt idx="106151">49</cx:pt>
          <cx:pt idx="106152">17</cx:pt>
          <cx:pt idx="106153">63</cx:pt>
          <cx:pt idx="106154">19</cx:pt>
          <cx:pt idx="106155">1</cx:pt>
          <cx:pt idx="106156">72</cx:pt>
          <cx:pt idx="106157">89</cx:pt>
          <cx:pt idx="106158">19</cx:pt>
          <cx:pt idx="106159">42</cx:pt>
          <cx:pt idx="106160">86</cx:pt>
          <cx:pt idx="106161">33</cx:pt>
          <cx:pt idx="106162">100</cx:pt>
          <cx:pt idx="106163">39</cx:pt>
          <cx:pt idx="106164">87</cx:pt>
          <cx:pt idx="106165">47</cx:pt>
          <cx:pt idx="106166">24</cx:pt>
          <cx:pt idx="106167">62</cx:pt>
          <cx:pt idx="106168">96</cx:pt>
          <cx:pt idx="106169">10</cx:pt>
          <cx:pt idx="106170">56</cx:pt>
          <cx:pt idx="106171">70</cx:pt>
          <cx:pt idx="106172">52</cx:pt>
          <cx:pt idx="106173">42</cx:pt>
          <cx:pt idx="106174">75</cx:pt>
          <cx:pt idx="106175">62</cx:pt>
          <cx:pt idx="106176">37</cx:pt>
          <cx:pt idx="106177">20</cx:pt>
          <cx:pt idx="106178">48</cx:pt>
          <cx:pt idx="106179">29</cx:pt>
          <cx:pt idx="106180">99</cx:pt>
          <cx:pt idx="106181">83</cx:pt>
          <cx:pt idx="106182">14</cx:pt>
          <cx:pt idx="106183">82</cx:pt>
          <cx:pt idx="106184">54</cx:pt>
          <cx:pt idx="106185">97</cx:pt>
          <cx:pt idx="106186">78</cx:pt>
          <cx:pt idx="106187">27</cx:pt>
          <cx:pt idx="106188">59</cx:pt>
          <cx:pt idx="106189">23</cx:pt>
          <cx:pt idx="106190">50</cx:pt>
          <cx:pt idx="106191">37</cx:pt>
          <cx:pt idx="106192">81</cx:pt>
          <cx:pt idx="106193">30</cx:pt>
          <cx:pt idx="106194">33</cx:pt>
          <cx:pt idx="106195">22</cx:pt>
          <cx:pt idx="106196">76</cx:pt>
          <cx:pt idx="106197">84</cx:pt>
          <cx:pt idx="106198">39</cx:pt>
          <cx:pt idx="106199">6</cx:pt>
          <cx:pt idx="106200">23</cx:pt>
          <cx:pt idx="106201">60</cx:pt>
          <cx:pt idx="106202">37</cx:pt>
          <cx:pt idx="106203">33</cx:pt>
          <cx:pt idx="106204">96</cx:pt>
          <cx:pt idx="106205">61</cx:pt>
          <cx:pt idx="106206">68</cx:pt>
          <cx:pt idx="106207">12</cx:pt>
          <cx:pt idx="106208">80</cx:pt>
          <cx:pt idx="106209">32</cx:pt>
          <cx:pt idx="106210">54</cx:pt>
          <cx:pt idx="106211">81</cx:pt>
          <cx:pt idx="106212">78</cx:pt>
          <cx:pt idx="106213">8</cx:pt>
          <cx:pt idx="106214">31</cx:pt>
          <cx:pt idx="106215">56</cx:pt>
          <cx:pt idx="106216">90</cx:pt>
          <cx:pt idx="106217">49</cx:pt>
          <cx:pt idx="106218">89</cx:pt>
          <cx:pt idx="106219">46</cx:pt>
          <cx:pt idx="106220">63</cx:pt>
          <cx:pt idx="106221">52</cx:pt>
          <cx:pt idx="106222">36</cx:pt>
          <cx:pt idx="106223">96</cx:pt>
          <cx:pt idx="106224">37</cx:pt>
          <cx:pt idx="106225">75</cx:pt>
          <cx:pt idx="106226">68</cx:pt>
          <cx:pt idx="106227">44</cx:pt>
          <cx:pt idx="106228">83</cx:pt>
          <cx:pt idx="106229">20</cx:pt>
          <cx:pt idx="106230">55</cx:pt>
          <cx:pt idx="106231">52</cx:pt>
          <cx:pt idx="106232">84</cx:pt>
          <cx:pt idx="106233">32</cx:pt>
          <cx:pt idx="106234">83</cx:pt>
          <cx:pt idx="106235">85</cx:pt>
          <cx:pt idx="106236">92</cx:pt>
          <cx:pt idx="106237">100</cx:pt>
          <cx:pt idx="106238">66</cx:pt>
          <cx:pt idx="106239">36</cx:pt>
          <cx:pt idx="106240">31</cx:pt>
          <cx:pt idx="106241">94</cx:pt>
          <cx:pt idx="106242">73</cx:pt>
          <cx:pt idx="106243">27</cx:pt>
          <cx:pt idx="106244">23</cx:pt>
          <cx:pt idx="106245">29</cx:pt>
          <cx:pt idx="106246">53</cx:pt>
          <cx:pt idx="106247">24</cx:pt>
          <cx:pt idx="106248">43</cx:pt>
          <cx:pt idx="106249">96</cx:pt>
          <cx:pt idx="106250">44</cx:pt>
          <cx:pt idx="106251">78</cx:pt>
          <cx:pt idx="106252">64</cx:pt>
          <cx:pt idx="106253">16</cx:pt>
          <cx:pt idx="106254">74</cx:pt>
          <cx:pt idx="106255">37</cx:pt>
          <cx:pt idx="106256">100</cx:pt>
          <cx:pt idx="106257">87</cx:pt>
          <cx:pt idx="106258">45</cx:pt>
          <cx:pt idx="106259">58</cx:pt>
          <cx:pt idx="106260">24</cx:pt>
          <cx:pt idx="106261">70</cx:pt>
          <cx:pt idx="106262">43</cx:pt>
          <cx:pt idx="106263">38</cx:pt>
          <cx:pt idx="106264">61</cx:pt>
          <cx:pt idx="106265">46</cx:pt>
          <cx:pt idx="106266">100</cx:pt>
          <cx:pt idx="106267">98</cx:pt>
          <cx:pt idx="106268">85</cx:pt>
          <cx:pt idx="106269">44</cx:pt>
          <cx:pt idx="106270">52</cx:pt>
          <cx:pt idx="106271">49</cx:pt>
          <cx:pt idx="106272">47</cx:pt>
          <cx:pt idx="106273">8</cx:pt>
          <cx:pt idx="106274">59</cx:pt>
          <cx:pt idx="106275">34</cx:pt>
          <cx:pt idx="106276">21</cx:pt>
          <cx:pt idx="106277">50</cx:pt>
          <cx:pt idx="106278">43</cx:pt>
          <cx:pt idx="106279">10</cx:pt>
          <cx:pt idx="106280">22</cx:pt>
          <cx:pt idx="106281">24</cx:pt>
          <cx:pt idx="106282">52</cx:pt>
          <cx:pt idx="106283">91</cx:pt>
          <cx:pt idx="106284">30</cx:pt>
          <cx:pt idx="106285">40</cx:pt>
          <cx:pt idx="106286">72</cx:pt>
          <cx:pt idx="106287">42</cx:pt>
          <cx:pt idx="106288">35</cx:pt>
          <cx:pt idx="106289">26</cx:pt>
          <cx:pt idx="106290">54</cx:pt>
          <cx:pt idx="106291">18</cx:pt>
          <cx:pt idx="106292">63</cx:pt>
          <cx:pt idx="106293">73</cx:pt>
          <cx:pt idx="106294">31</cx:pt>
          <cx:pt idx="106295">40</cx:pt>
          <cx:pt idx="106296">27</cx:pt>
          <cx:pt idx="106297">22</cx:pt>
          <cx:pt idx="106298">89</cx:pt>
          <cx:pt idx="106299">59</cx:pt>
          <cx:pt idx="106300">91</cx:pt>
          <cx:pt idx="106301">39</cx:pt>
          <cx:pt idx="106302">50</cx:pt>
          <cx:pt idx="106303">72</cx:pt>
          <cx:pt idx="106304">24</cx:pt>
          <cx:pt idx="106305">38</cx:pt>
          <cx:pt idx="106306">41</cx:pt>
          <cx:pt idx="106307">63</cx:pt>
          <cx:pt idx="106308">88</cx:pt>
          <cx:pt idx="106309">31</cx:pt>
          <cx:pt idx="106310">92</cx:pt>
          <cx:pt idx="106311">56</cx:pt>
          <cx:pt idx="106312">32</cx:pt>
          <cx:pt idx="106313">87</cx:pt>
          <cx:pt idx="106314">47</cx:pt>
          <cx:pt idx="106315">62</cx:pt>
          <cx:pt idx="106316">54</cx:pt>
          <cx:pt idx="106317">2</cx:pt>
          <cx:pt idx="106318">20</cx:pt>
          <cx:pt idx="106319">67</cx:pt>
          <cx:pt idx="106320">81</cx:pt>
          <cx:pt idx="106321">33</cx:pt>
          <cx:pt idx="106322">34</cx:pt>
          <cx:pt idx="106323">71</cx:pt>
          <cx:pt idx="106324">70</cx:pt>
          <cx:pt idx="106325">66</cx:pt>
          <cx:pt idx="106326">39</cx:pt>
          <cx:pt idx="106327">3</cx:pt>
          <cx:pt idx="106328">60</cx:pt>
          <cx:pt idx="106329">37</cx:pt>
          <cx:pt idx="106330">45</cx:pt>
          <cx:pt idx="106331">58</cx:pt>
          <cx:pt idx="106332">68</cx:pt>
          <cx:pt idx="106333">2</cx:pt>
          <cx:pt idx="106334">15</cx:pt>
          <cx:pt idx="106335">63</cx:pt>
          <cx:pt idx="106336">79</cx:pt>
          <cx:pt idx="106337">80</cx:pt>
          <cx:pt idx="106338">90</cx:pt>
          <cx:pt idx="106339">40</cx:pt>
          <cx:pt idx="106340">37</cx:pt>
          <cx:pt idx="106341">25</cx:pt>
          <cx:pt idx="106342">50</cx:pt>
          <cx:pt idx="106343">82</cx:pt>
          <cx:pt idx="106344">73</cx:pt>
          <cx:pt idx="106345">8</cx:pt>
          <cx:pt idx="106346">47</cx:pt>
          <cx:pt idx="106347">36</cx:pt>
          <cx:pt idx="106348">75</cx:pt>
          <cx:pt idx="106349">28</cx:pt>
          <cx:pt idx="106350">42</cx:pt>
          <cx:pt idx="106351">39</cx:pt>
          <cx:pt idx="106352">21</cx:pt>
          <cx:pt idx="106353">53</cx:pt>
          <cx:pt idx="106354">96</cx:pt>
          <cx:pt idx="106355">90</cx:pt>
          <cx:pt idx="106356">32</cx:pt>
          <cx:pt idx="106357">41</cx:pt>
          <cx:pt idx="106358">22</cx:pt>
          <cx:pt idx="106359">92</cx:pt>
          <cx:pt idx="106360">52</cx:pt>
          <cx:pt idx="106361">34</cx:pt>
          <cx:pt idx="106362">49</cx:pt>
          <cx:pt idx="106363">37</cx:pt>
          <cx:pt idx="106364">84</cx:pt>
          <cx:pt idx="106365">47</cx:pt>
          <cx:pt idx="106366">72</cx:pt>
          <cx:pt idx="106367">96</cx:pt>
          <cx:pt idx="106368">63</cx:pt>
          <cx:pt idx="106369">24</cx:pt>
          <cx:pt idx="106370">78</cx:pt>
          <cx:pt idx="106371">55</cx:pt>
          <cx:pt idx="106372">82</cx:pt>
          <cx:pt idx="106373">31</cx:pt>
          <cx:pt idx="106374">80</cx:pt>
          <cx:pt idx="106375">60</cx:pt>
          <cx:pt idx="106376">76</cx:pt>
          <cx:pt idx="106377">44</cx:pt>
          <cx:pt idx="106378">38</cx:pt>
          <cx:pt idx="106379">68</cx:pt>
          <cx:pt idx="106380">55</cx:pt>
          <cx:pt idx="106381">76</cx:pt>
          <cx:pt idx="106382">31</cx:pt>
          <cx:pt idx="106383">83</cx:pt>
          <cx:pt idx="106384">92</cx:pt>
          <cx:pt idx="106385">65</cx:pt>
          <cx:pt idx="106386">84</cx:pt>
          <cx:pt idx="106387">98</cx:pt>
          <cx:pt idx="106388">61</cx:pt>
          <cx:pt idx="106389">26</cx:pt>
          <cx:pt idx="106390">69</cx:pt>
          <cx:pt idx="106391">71</cx:pt>
          <cx:pt idx="106392">7</cx:pt>
          <cx:pt idx="106393">1</cx:pt>
          <cx:pt idx="106394">39</cx:pt>
          <cx:pt idx="106395">86</cx:pt>
          <cx:pt idx="106396">95</cx:pt>
          <cx:pt idx="106397">34</cx:pt>
          <cx:pt idx="106398">100</cx:pt>
          <cx:pt idx="106399">57</cx:pt>
          <cx:pt idx="106400">70</cx:pt>
          <cx:pt idx="106401">28</cx:pt>
          <cx:pt idx="106402">53</cx:pt>
          <cx:pt idx="106403">99</cx:pt>
          <cx:pt idx="106404">67</cx:pt>
          <cx:pt idx="106405">35</cx:pt>
          <cx:pt idx="106406">20</cx:pt>
          <cx:pt idx="106407">88</cx:pt>
          <cx:pt idx="106408">82</cx:pt>
          <cx:pt idx="106409">87</cx:pt>
          <cx:pt idx="106410">41</cx:pt>
          <cx:pt idx="106411">85</cx:pt>
          <cx:pt idx="106412">66</cx:pt>
          <cx:pt idx="106413">94</cx:pt>
          <cx:pt idx="106414">84</cx:pt>
          <cx:pt idx="106415">83</cx:pt>
          <cx:pt idx="106416">4</cx:pt>
          <cx:pt idx="106417">34</cx:pt>
          <cx:pt idx="106418">91</cx:pt>
          <cx:pt idx="106419">96</cx:pt>
          <cx:pt idx="106420">32</cx:pt>
          <cx:pt idx="106421">57</cx:pt>
          <cx:pt idx="106422">92</cx:pt>
          <cx:pt idx="106423">14</cx:pt>
          <cx:pt idx="106424">82</cx:pt>
          <cx:pt idx="106425">38</cx:pt>
          <cx:pt idx="106426">94</cx:pt>
          <cx:pt idx="106427">76</cx:pt>
          <cx:pt idx="106428">81</cx:pt>
          <cx:pt idx="106429">60</cx:pt>
          <cx:pt idx="106430">66</cx:pt>
          <cx:pt idx="106431">33</cx:pt>
          <cx:pt idx="106432">65</cx:pt>
          <cx:pt idx="106433">84</cx:pt>
          <cx:pt idx="106434">77</cx:pt>
          <cx:pt idx="106435">34</cx:pt>
          <cx:pt idx="106436">49</cx:pt>
          <cx:pt idx="106437">39</cx:pt>
          <cx:pt idx="106438">8</cx:pt>
          <cx:pt idx="106439">26</cx:pt>
          <cx:pt idx="106440">80</cx:pt>
          <cx:pt idx="106441">94</cx:pt>
          <cx:pt idx="106442">90</cx:pt>
          <cx:pt idx="106443">99</cx:pt>
          <cx:pt idx="106444">25</cx:pt>
          <cx:pt idx="106445">38</cx:pt>
          <cx:pt idx="106446">43</cx:pt>
          <cx:pt idx="106447">58</cx:pt>
          <cx:pt idx="106448">67</cx:pt>
          <cx:pt idx="106449">31</cx:pt>
          <cx:pt idx="106450">47</cx:pt>
          <cx:pt idx="106451">68</cx:pt>
          <cx:pt idx="106452">21</cx:pt>
          <cx:pt idx="106453">11</cx:pt>
          <cx:pt idx="106454">87</cx:pt>
          <cx:pt idx="106455">91</cx:pt>
          <cx:pt idx="106456">96</cx:pt>
          <cx:pt idx="106457">26</cx:pt>
          <cx:pt idx="106458">93</cx:pt>
          <cx:pt idx="106459">47</cx:pt>
          <cx:pt idx="106460">37</cx:pt>
          <cx:pt idx="106461">9</cx:pt>
          <cx:pt idx="106462">60</cx:pt>
          <cx:pt idx="106463">45</cx:pt>
          <cx:pt idx="106464">54</cx:pt>
          <cx:pt idx="106465">16</cx:pt>
          <cx:pt idx="106466">55</cx:pt>
          <cx:pt idx="106467">87</cx:pt>
          <cx:pt idx="106468">94</cx:pt>
          <cx:pt idx="106469">71</cx:pt>
          <cx:pt idx="106470">26</cx:pt>
          <cx:pt idx="106471">94</cx:pt>
          <cx:pt idx="106472">49</cx:pt>
          <cx:pt idx="106473">87</cx:pt>
          <cx:pt idx="106474">10</cx:pt>
          <cx:pt idx="106475">28</cx:pt>
          <cx:pt idx="106476">85</cx:pt>
          <cx:pt idx="106477">27</cx:pt>
          <cx:pt idx="106478">30</cx:pt>
          <cx:pt idx="106479">3</cx:pt>
          <cx:pt idx="106480">29</cx:pt>
          <cx:pt idx="106481">97</cx:pt>
          <cx:pt idx="106482">47</cx:pt>
          <cx:pt idx="106483">9</cx:pt>
          <cx:pt idx="106484">93</cx:pt>
          <cx:pt idx="106485">97</cx:pt>
          <cx:pt idx="106486">38</cx:pt>
          <cx:pt idx="106487">86</cx:pt>
          <cx:pt idx="106488">52</cx:pt>
          <cx:pt idx="106489">95</cx:pt>
          <cx:pt idx="106490">43</cx:pt>
          <cx:pt idx="106491">53</cx:pt>
          <cx:pt idx="106492">41</cx:pt>
          <cx:pt idx="106493">51</cx:pt>
          <cx:pt idx="106494">65</cx:pt>
          <cx:pt idx="106495">60</cx:pt>
          <cx:pt idx="106496">72</cx:pt>
          <cx:pt idx="106497">20</cx:pt>
          <cx:pt idx="106498">36</cx:pt>
          <cx:pt idx="106499">46</cx:pt>
          <cx:pt idx="106500">41</cx:pt>
          <cx:pt idx="106501">70</cx:pt>
          <cx:pt idx="106502">47</cx:pt>
          <cx:pt idx="106503">55</cx:pt>
          <cx:pt idx="106504">38</cx:pt>
          <cx:pt idx="106505">30</cx:pt>
          <cx:pt idx="106506">57</cx:pt>
          <cx:pt idx="106507">78</cx:pt>
          <cx:pt idx="106508">44</cx:pt>
          <cx:pt idx="106509">100</cx:pt>
          <cx:pt idx="106510">35</cx:pt>
          <cx:pt idx="106511">95</cx:pt>
          <cx:pt idx="106512">40</cx:pt>
          <cx:pt idx="106513">56</cx:pt>
          <cx:pt idx="106514">36</cx:pt>
          <cx:pt idx="106515">32</cx:pt>
          <cx:pt idx="106516">71</cx:pt>
          <cx:pt idx="106517">97</cx:pt>
          <cx:pt idx="106518">37</cx:pt>
          <cx:pt idx="106519">21</cx:pt>
          <cx:pt idx="106520">7</cx:pt>
          <cx:pt idx="106521">35</cx:pt>
          <cx:pt idx="106522">31</cx:pt>
          <cx:pt idx="106523">86</cx:pt>
          <cx:pt idx="106524">22</cx:pt>
          <cx:pt idx="106525">100</cx:pt>
          <cx:pt idx="106526">3</cx:pt>
          <cx:pt idx="106527">40</cx:pt>
          <cx:pt idx="106528">15</cx:pt>
          <cx:pt idx="106529">6</cx:pt>
          <cx:pt idx="106530">95</cx:pt>
          <cx:pt idx="106531">86</cx:pt>
          <cx:pt idx="106532">100</cx:pt>
          <cx:pt idx="106533">45</cx:pt>
          <cx:pt idx="106534">33</cx:pt>
          <cx:pt idx="106535">93</cx:pt>
          <cx:pt idx="106536">83</cx:pt>
          <cx:pt idx="106537">57</cx:pt>
          <cx:pt idx="106538">28</cx:pt>
          <cx:pt idx="106539">73</cx:pt>
          <cx:pt idx="106540">20</cx:pt>
          <cx:pt idx="106541">47</cx:pt>
          <cx:pt idx="106542">5</cx:pt>
          <cx:pt idx="106543">62</cx:pt>
          <cx:pt idx="106544">46</cx:pt>
          <cx:pt idx="106545">50</cx:pt>
          <cx:pt idx="106546">81</cx:pt>
          <cx:pt idx="106547">51</cx:pt>
          <cx:pt idx="106548">21</cx:pt>
          <cx:pt idx="106549">97</cx:pt>
          <cx:pt idx="106550">44</cx:pt>
          <cx:pt idx="106551">60</cx:pt>
          <cx:pt idx="106552">58</cx:pt>
          <cx:pt idx="106553">76</cx:pt>
          <cx:pt idx="106554">94</cx:pt>
          <cx:pt idx="106555">73</cx:pt>
          <cx:pt idx="106556">59</cx:pt>
          <cx:pt idx="106557">2</cx:pt>
          <cx:pt idx="106558">1</cx:pt>
          <cx:pt idx="106559">89</cx:pt>
          <cx:pt idx="106560">53</cx:pt>
          <cx:pt idx="106561">57</cx:pt>
          <cx:pt idx="106562">45</cx:pt>
          <cx:pt idx="106563">72</cx:pt>
          <cx:pt idx="106564">64</cx:pt>
          <cx:pt idx="106565">18</cx:pt>
          <cx:pt idx="106566">48</cx:pt>
          <cx:pt idx="106567">5</cx:pt>
          <cx:pt idx="106568">93</cx:pt>
          <cx:pt idx="106569">61</cx:pt>
          <cx:pt idx="106570">81</cx:pt>
          <cx:pt idx="106571">80</cx:pt>
          <cx:pt idx="106572">49</cx:pt>
          <cx:pt idx="106573">35</cx:pt>
          <cx:pt idx="106574">4</cx:pt>
          <cx:pt idx="106575">32</cx:pt>
          <cx:pt idx="106576">54</cx:pt>
          <cx:pt idx="106577">94</cx:pt>
          <cx:pt idx="106578">19</cx:pt>
          <cx:pt idx="106579">29</cx:pt>
          <cx:pt idx="106580">24</cx:pt>
          <cx:pt idx="106581">27</cx:pt>
          <cx:pt idx="106582">17</cx:pt>
          <cx:pt idx="106583">97</cx:pt>
          <cx:pt idx="106584">2</cx:pt>
          <cx:pt idx="106585">88</cx:pt>
          <cx:pt idx="106586">84</cx:pt>
          <cx:pt idx="106587">100</cx:pt>
          <cx:pt idx="106588">9</cx:pt>
          <cx:pt idx="106589">62</cx:pt>
          <cx:pt idx="106590">35</cx:pt>
          <cx:pt idx="106591">22</cx:pt>
          <cx:pt idx="106592">61</cx:pt>
          <cx:pt idx="106593">99</cx:pt>
          <cx:pt idx="106594">54</cx:pt>
          <cx:pt idx="106595">46</cx:pt>
          <cx:pt idx="106596">91</cx:pt>
          <cx:pt idx="106597">81</cx:pt>
          <cx:pt idx="106598">23</cx:pt>
          <cx:pt idx="106599">6</cx:pt>
          <cx:pt idx="106600">74</cx:pt>
          <cx:pt idx="106601">42</cx:pt>
          <cx:pt idx="106602">79</cx:pt>
          <cx:pt idx="106603">86</cx:pt>
          <cx:pt idx="106604">41</cx:pt>
          <cx:pt idx="106605">24</cx:pt>
          <cx:pt idx="106606">37</cx:pt>
          <cx:pt idx="106607">65</cx:pt>
          <cx:pt idx="106608">67</cx:pt>
          <cx:pt idx="106609">29</cx:pt>
          <cx:pt idx="106610">80</cx:pt>
          <cx:pt idx="106611">39</cx:pt>
          <cx:pt idx="106612">84</cx:pt>
          <cx:pt idx="106613">40</cx:pt>
          <cx:pt idx="106614">90</cx:pt>
          <cx:pt idx="106615">52</cx:pt>
          <cx:pt idx="106616">85</cx:pt>
          <cx:pt idx="106617">55</cx:pt>
          <cx:pt idx="106618">99</cx:pt>
          <cx:pt idx="106619">71</cx:pt>
          <cx:pt idx="106620">83</cx:pt>
          <cx:pt idx="106621">67</cx:pt>
          <cx:pt idx="106622">51</cx:pt>
          <cx:pt idx="106623">9</cx:pt>
          <cx:pt idx="106624">27</cx:pt>
          <cx:pt idx="106625">5</cx:pt>
          <cx:pt idx="106626">95</cx:pt>
          <cx:pt idx="106627">15</cx:pt>
          <cx:pt idx="106628">48</cx:pt>
          <cx:pt idx="106629">28</cx:pt>
          <cx:pt idx="106630">52</cx:pt>
          <cx:pt idx="106631">88</cx:pt>
          <cx:pt idx="106632">34</cx:pt>
          <cx:pt idx="106633">87</cx:pt>
          <cx:pt idx="106634">65</cx:pt>
          <cx:pt idx="106635">99</cx:pt>
          <cx:pt idx="106636">21</cx:pt>
          <cx:pt idx="106637">74</cx:pt>
          <cx:pt idx="106638">81</cx:pt>
          <cx:pt idx="106639">90</cx:pt>
          <cx:pt idx="106640">64</cx:pt>
          <cx:pt idx="106641">32</cx:pt>
          <cx:pt idx="106642">18</cx:pt>
          <cx:pt idx="106643">15</cx:pt>
          <cx:pt idx="106644">20</cx:pt>
          <cx:pt idx="106645">65</cx:pt>
          <cx:pt idx="106646">22</cx:pt>
          <cx:pt idx="106647">9</cx:pt>
          <cx:pt idx="106648">98</cx:pt>
          <cx:pt idx="106649">38</cx:pt>
          <cx:pt idx="106650">23</cx:pt>
          <cx:pt idx="106651">59</cx:pt>
          <cx:pt idx="106652">46</cx:pt>
          <cx:pt idx="106653">36</cx:pt>
          <cx:pt idx="106654">91</cx:pt>
          <cx:pt idx="106655">29</cx:pt>
          <cx:pt idx="106656">73</cx:pt>
          <cx:pt idx="106657">83</cx:pt>
          <cx:pt idx="106658">7</cx:pt>
          <cx:pt idx="106659">32</cx:pt>
          <cx:pt idx="106660">67</cx:pt>
          <cx:pt idx="106661">97</cx:pt>
          <cx:pt idx="106662">30</cx:pt>
          <cx:pt idx="106663">47</cx:pt>
          <cx:pt idx="106664">1</cx:pt>
          <cx:pt idx="106665">7</cx:pt>
          <cx:pt idx="106666">3</cx:pt>
          <cx:pt idx="106667">36</cx:pt>
          <cx:pt idx="106668">65</cx:pt>
          <cx:pt idx="106669">100</cx:pt>
          <cx:pt idx="106670">56</cx:pt>
          <cx:pt idx="106671">44</cx:pt>
          <cx:pt idx="106672">21</cx:pt>
          <cx:pt idx="106673">90</cx:pt>
          <cx:pt idx="106674">34</cx:pt>
          <cx:pt idx="106675">49</cx:pt>
          <cx:pt idx="106676">14</cx:pt>
          <cx:pt idx="106677">87</cx:pt>
          <cx:pt idx="106678">85</cx:pt>
          <cx:pt idx="106679">27</cx:pt>
          <cx:pt idx="106680">58</cx:pt>
          <cx:pt idx="106681">68</cx:pt>
          <cx:pt idx="106682">56</cx:pt>
          <cx:pt idx="106683">27</cx:pt>
          <cx:pt idx="106684">18</cx:pt>
          <cx:pt idx="106685">13</cx:pt>
          <cx:pt idx="106686">59</cx:pt>
          <cx:pt idx="106687">39</cx:pt>
          <cx:pt idx="106688">29</cx:pt>
          <cx:pt idx="106689">87</cx:pt>
          <cx:pt idx="106690">53</cx:pt>
          <cx:pt idx="106691">32</cx:pt>
          <cx:pt idx="106692">15</cx:pt>
          <cx:pt idx="106693">97</cx:pt>
          <cx:pt idx="106694">5</cx:pt>
          <cx:pt idx="106695">66</cx:pt>
          <cx:pt idx="106696">78</cx:pt>
          <cx:pt idx="106697">47</cx:pt>
          <cx:pt idx="106698">86</cx:pt>
          <cx:pt idx="106699">25</cx:pt>
          <cx:pt idx="106700">21</cx:pt>
          <cx:pt idx="106701">82</cx:pt>
          <cx:pt idx="106702">93</cx:pt>
          <cx:pt idx="106703">35</cx:pt>
          <cx:pt idx="106704">68</cx:pt>
          <cx:pt idx="106705">13</cx:pt>
          <cx:pt idx="106706">18</cx:pt>
          <cx:pt idx="106707">61</cx:pt>
          <cx:pt idx="106708">62</cx:pt>
          <cx:pt idx="106709">67</cx:pt>
          <cx:pt idx="106710">41</cx:pt>
          <cx:pt idx="106711">47</cx:pt>
          <cx:pt idx="106712">88</cx:pt>
          <cx:pt idx="106713">78</cx:pt>
          <cx:pt idx="106714">93</cx:pt>
          <cx:pt idx="106715">100</cx:pt>
          <cx:pt idx="106716">79</cx:pt>
          <cx:pt idx="106717">35</cx:pt>
          <cx:pt idx="106718">16</cx:pt>
          <cx:pt idx="106719">22</cx:pt>
          <cx:pt idx="106720">6</cx:pt>
          <cx:pt idx="106721">36</cx:pt>
          <cx:pt idx="106722">77</cx:pt>
          <cx:pt idx="106723">4</cx:pt>
          <cx:pt idx="106724">98</cx:pt>
          <cx:pt idx="106725">51</cx:pt>
          <cx:pt idx="106726">13</cx:pt>
          <cx:pt idx="106727">60</cx:pt>
          <cx:pt idx="106728">34</cx:pt>
          <cx:pt idx="106729">26</cx:pt>
          <cx:pt idx="106730">96</cx:pt>
          <cx:pt idx="106731">50</cx:pt>
          <cx:pt idx="106732">49</cx:pt>
          <cx:pt idx="106733">69</cx:pt>
          <cx:pt idx="106734">56</cx:pt>
          <cx:pt idx="106735">90</cx:pt>
          <cx:pt idx="106736">1</cx:pt>
          <cx:pt idx="106737">63</cx:pt>
          <cx:pt idx="106738">79</cx:pt>
          <cx:pt idx="106739">43</cx:pt>
          <cx:pt idx="106740">56</cx:pt>
          <cx:pt idx="106741">25</cx:pt>
          <cx:pt idx="106742">48</cx:pt>
          <cx:pt idx="106743">28</cx:pt>
          <cx:pt idx="106744">89</cx:pt>
          <cx:pt idx="106745">33</cx:pt>
          <cx:pt idx="106746">50</cx:pt>
          <cx:pt idx="106747">12</cx:pt>
          <cx:pt idx="106748">97</cx:pt>
          <cx:pt idx="106749">39</cx:pt>
          <cx:pt idx="106750">75</cx:pt>
          <cx:pt idx="106751">81</cx:pt>
          <cx:pt idx="106752">32</cx:pt>
          <cx:pt idx="106753">69</cx:pt>
          <cx:pt idx="106754">93</cx:pt>
          <cx:pt idx="106755">2</cx:pt>
          <cx:pt idx="106756">88</cx:pt>
          <cx:pt idx="106757">61</cx:pt>
          <cx:pt idx="106758">89</cx:pt>
          <cx:pt idx="106759">79</cx:pt>
          <cx:pt idx="106760">77</cx:pt>
          <cx:pt idx="106761">17</cx:pt>
          <cx:pt idx="106762">28</cx:pt>
          <cx:pt idx="106763">10</cx:pt>
          <cx:pt idx="106764">25</cx:pt>
          <cx:pt idx="106765">74</cx:pt>
          <cx:pt idx="106766">75</cx:pt>
          <cx:pt idx="106767">84</cx:pt>
          <cx:pt idx="106768">67</cx:pt>
          <cx:pt idx="106769">85</cx:pt>
          <cx:pt idx="106770">65</cx:pt>
          <cx:pt idx="106771">78</cx:pt>
          <cx:pt idx="106772">46</cx:pt>
          <cx:pt idx="106773">64</cx:pt>
          <cx:pt idx="106774">32</cx:pt>
          <cx:pt idx="106775">94</cx:pt>
          <cx:pt idx="106776">66</cx:pt>
          <cx:pt idx="106777">33</cx:pt>
          <cx:pt idx="106778">79</cx:pt>
          <cx:pt idx="106779">68</cx:pt>
          <cx:pt idx="106780">53</cx:pt>
          <cx:pt idx="106781">31</cx:pt>
          <cx:pt idx="106782">24</cx:pt>
          <cx:pt idx="106783">30</cx:pt>
          <cx:pt idx="106784">82</cx:pt>
          <cx:pt idx="106785">64</cx:pt>
          <cx:pt idx="106786">83</cx:pt>
          <cx:pt idx="106787">54</cx:pt>
          <cx:pt idx="106788">62</cx:pt>
          <cx:pt idx="106789">57</cx:pt>
          <cx:pt idx="106790">26</cx:pt>
          <cx:pt idx="106791">98</cx:pt>
          <cx:pt idx="106792">45</cx:pt>
          <cx:pt idx="106793">75</cx:pt>
          <cx:pt idx="106794">46</cx:pt>
          <cx:pt idx="106795">34</cx:pt>
          <cx:pt idx="106796">72</cx:pt>
          <cx:pt idx="106797">27</cx:pt>
          <cx:pt idx="106798">73</cx:pt>
          <cx:pt idx="106799">36</cx:pt>
          <cx:pt idx="106800">40</cx:pt>
          <cx:pt idx="106801">20</cx:pt>
          <cx:pt idx="106802">54</cx:pt>
          <cx:pt idx="106803">62</cx:pt>
          <cx:pt idx="106804">70</cx:pt>
          <cx:pt idx="106805">87</cx:pt>
          <cx:pt idx="106806">74</cx:pt>
          <cx:pt idx="106807">24</cx:pt>
          <cx:pt idx="106808">80</cx:pt>
          <cx:pt idx="106809">86</cx:pt>
          <cx:pt idx="106810">27</cx:pt>
          <cx:pt idx="106811">25</cx:pt>
          <cx:pt idx="106812">57</cx:pt>
          <cx:pt idx="106813">26</cx:pt>
          <cx:pt idx="106814">28</cx:pt>
          <cx:pt idx="106815">85</cx:pt>
          <cx:pt idx="106816">91</cx:pt>
          <cx:pt idx="106817">47</cx:pt>
          <cx:pt idx="106818">82</cx:pt>
          <cx:pt idx="106819">29</cx:pt>
          <cx:pt idx="106820">12</cx:pt>
          <cx:pt idx="106821">67</cx:pt>
          <cx:pt idx="106822">80</cx:pt>
          <cx:pt idx="106823">57</cx:pt>
          <cx:pt idx="106824">52</cx:pt>
          <cx:pt idx="106825">78</cx:pt>
          <cx:pt idx="106826">60</cx:pt>
          <cx:pt idx="106827">36</cx:pt>
          <cx:pt idx="106828">28</cx:pt>
          <cx:pt idx="106829">94</cx:pt>
          <cx:pt idx="106830">83</cx:pt>
          <cx:pt idx="106831">32</cx:pt>
          <cx:pt idx="106832">35</cx:pt>
          <cx:pt idx="106833">41</cx:pt>
          <cx:pt idx="106834">67</cx:pt>
          <cx:pt idx="106835">100</cx:pt>
          <cx:pt idx="106836">68</cx:pt>
          <cx:pt idx="106837">86</cx:pt>
          <cx:pt idx="106838">94</cx:pt>
          <cx:pt idx="106839">93</cx:pt>
          <cx:pt idx="106840">89</cx:pt>
          <cx:pt idx="106841">51</cx:pt>
          <cx:pt idx="106842">7</cx:pt>
          <cx:pt idx="106843">46</cx:pt>
          <cx:pt idx="106844">1</cx:pt>
          <cx:pt idx="106845">46</cx:pt>
          <cx:pt idx="106846">2</cx:pt>
          <cx:pt idx="106847">15</cx:pt>
          <cx:pt idx="106848">43</cx:pt>
          <cx:pt idx="106849">47</cx:pt>
          <cx:pt idx="106850">72</cx:pt>
          <cx:pt idx="106851">59</cx:pt>
          <cx:pt idx="106852">55</cx:pt>
          <cx:pt idx="106853">74</cx:pt>
          <cx:pt idx="106854">95</cx:pt>
          <cx:pt idx="106855">48</cx:pt>
          <cx:pt idx="106856">92</cx:pt>
          <cx:pt idx="106857">11</cx:pt>
          <cx:pt idx="106858">8</cx:pt>
          <cx:pt idx="106859">63</cx:pt>
          <cx:pt idx="106860">67</cx:pt>
          <cx:pt idx="106861">31</cx:pt>
          <cx:pt idx="106862">7</cx:pt>
          <cx:pt idx="106863">21</cx:pt>
          <cx:pt idx="106864">59</cx:pt>
          <cx:pt idx="106865">60</cx:pt>
          <cx:pt idx="106866">71</cx:pt>
          <cx:pt idx="106867">76</cx:pt>
          <cx:pt idx="106868">13</cx:pt>
          <cx:pt idx="106869">10</cx:pt>
          <cx:pt idx="106870">77</cx:pt>
          <cx:pt idx="106871">91</cx:pt>
          <cx:pt idx="106872">73</cx:pt>
          <cx:pt idx="106873">39</cx:pt>
          <cx:pt idx="106874">52</cx:pt>
          <cx:pt idx="106875">36</cx:pt>
          <cx:pt idx="106876">73</cx:pt>
          <cx:pt idx="106877">75</cx:pt>
          <cx:pt idx="106878">7</cx:pt>
          <cx:pt idx="106879">68</cx:pt>
          <cx:pt idx="106880">83</cx:pt>
          <cx:pt idx="106881">39</cx:pt>
          <cx:pt idx="106882">45</cx:pt>
          <cx:pt idx="106883">4</cx:pt>
          <cx:pt idx="106884">27</cx:pt>
          <cx:pt idx="106885">52</cx:pt>
          <cx:pt idx="106886">60</cx:pt>
          <cx:pt idx="106887">51</cx:pt>
          <cx:pt idx="106888">15</cx:pt>
          <cx:pt idx="106889">80</cx:pt>
          <cx:pt idx="106890">53</cx:pt>
          <cx:pt idx="106891">59</cx:pt>
          <cx:pt idx="106892">25</cx:pt>
          <cx:pt idx="106893">45</cx:pt>
          <cx:pt idx="106894">84</cx:pt>
          <cx:pt idx="106895">8</cx:pt>
          <cx:pt idx="106896">29</cx:pt>
          <cx:pt idx="106897">21</cx:pt>
          <cx:pt idx="106898">35</cx:pt>
          <cx:pt idx="106899">1</cx:pt>
          <cx:pt idx="106900">41</cx:pt>
          <cx:pt idx="106901">80</cx:pt>
          <cx:pt idx="106902">90</cx:pt>
          <cx:pt idx="106903">26</cx:pt>
          <cx:pt idx="106904">7</cx:pt>
          <cx:pt idx="106905">76</cx:pt>
          <cx:pt idx="106906">90</cx:pt>
          <cx:pt idx="106907">28</cx:pt>
          <cx:pt idx="106908">97</cx:pt>
          <cx:pt idx="106909">12</cx:pt>
          <cx:pt idx="106910">99</cx:pt>
          <cx:pt idx="106911">25</cx:pt>
          <cx:pt idx="106912">79</cx:pt>
          <cx:pt idx="106913">9</cx:pt>
          <cx:pt idx="106914">62</cx:pt>
          <cx:pt idx="106915">66</cx:pt>
          <cx:pt idx="106916">89</cx:pt>
          <cx:pt idx="106917">80</cx:pt>
          <cx:pt idx="106918">55</cx:pt>
          <cx:pt idx="106919">13</cx:pt>
          <cx:pt idx="106920">63</cx:pt>
          <cx:pt idx="106921">30</cx:pt>
          <cx:pt idx="106922">32</cx:pt>
          <cx:pt idx="106923">95</cx:pt>
          <cx:pt idx="106924">31</cx:pt>
          <cx:pt idx="106925">42</cx:pt>
          <cx:pt idx="106926">33</cx:pt>
          <cx:pt idx="106927">35</cx:pt>
          <cx:pt idx="106928">80</cx:pt>
          <cx:pt idx="106929">52</cx:pt>
          <cx:pt idx="106930">61</cx:pt>
          <cx:pt idx="106931">5</cx:pt>
          <cx:pt idx="106932">55</cx:pt>
          <cx:pt idx="106933">47</cx:pt>
          <cx:pt idx="106934">66</cx:pt>
          <cx:pt idx="106935">32</cx:pt>
          <cx:pt idx="106936">66</cx:pt>
          <cx:pt idx="106937">62</cx:pt>
          <cx:pt idx="106938">96</cx:pt>
          <cx:pt idx="106939">78</cx:pt>
          <cx:pt idx="106940">43</cx:pt>
          <cx:pt idx="106941">30</cx:pt>
          <cx:pt idx="106942">68</cx:pt>
          <cx:pt idx="106943">83</cx:pt>
          <cx:pt idx="106944">52</cx:pt>
          <cx:pt idx="106945">69</cx:pt>
          <cx:pt idx="106946">31</cx:pt>
          <cx:pt idx="106947">25</cx:pt>
          <cx:pt idx="106948">77</cx:pt>
          <cx:pt idx="106949">99</cx:pt>
          <cx:pt idx="106950">87</cx:pt>
          <cx:pt idx="106951">48</cx:pt>
          <cx:pt idx="106952">24</cx:pt>
          <cx:pt idx="106953">28</cx:pt>
          <cx:pt idx="106954">98</cx:pt>
          <cx:pt idx="106955">40</cx:pt>
          <cx:pt idx="106956">42</cx:pt>
          <cx:pt idx="106957">53</cx:pt>
          <cx:pt idx="106958">58</cx:pt>
          <cx:pt idx="106959">52</cx:pt>
          <cx:pt idx="106960">20</cx:pt>
          <cx:pt idx="106961">51</cx:pt>
          <cx:pt idx="106962">3</cx:pt>
          <cx:pt idx="106963">63</cx:pt>
          <cx:pt idx="106964">62</cx:pt>
          <cx:pt idx="106965">30</cx:pt>
          <cx:pt idx="106966">51</cx:pt>
          <cx:pt idx="106967">44</cx:pt>
          <cx:pt idx="106968">78</cx:pt>
          <cx:pt idx="106969">40</cx:pt>
          <cx:pt idx="106970">53</cx:pt>
          <cx:pt idx="106971">35</cx:pt>
          <cx:pt idx="106972">56</cx:pt>
          <cx:pt idx="106973">46</cx:pt>
          <cx:pt idx="106974">73</cx:pt>
          <cx:pt idx="106975">31</cx:pt>
          <cx:pt idx="106976">69</cx:pt>
          <cx:pt idx="106977">12</cx:pt>
          <cx:pt idx="106978">89</cx:pt>
          <cx:pt idx="106979">34</cx:pt>
          <cx:pt idx="106980">97</cx:pt>
          <cx:pt idx="106981">96</cx:pt>
          <cx:pt idx="106982">3</cx:pt>
          <cx:pt idx="106983">71</cx:pt>
          <cx:pt idx="106984">25</cx:pt>
          <cx:pt idx="106985">66</cx:pt>
          <cx:pt idx="106986">30</cx:pt>
          <cx:pt idx="106987">50</cx:pt>
          <cx:pt idx="106988">4</cx:pt>
          <cx:pt idx="106989">7</cx:pt>
          <cx:pt idx="106990">10</cx:pt>
          <cx:pt idx="106991">63</cx:pt>
          <cx:pt idx="106992">21</cx:pt>
          <cx:pt idx="106993">83</cx:pt>
          <cx:pt idx="106994">57</cx:pt>
          <cx:pt idx="106995">9</cx:pt>
          <cx:pt idx="106996">73</cx:pt>
          <cx:pt idx="106997">81</cx:pt>
          <cx:pt idx="106998">46</cx:pt>
          <cx:pt idx="106999">67</cx:pt>
          <cx:pt idx="107000">98</cx:pt>
          <cx:pt idx="107001">63</cx:pt>
          <cx:pt idx="107002">80</cx:pt>
          <cx:pt idx="107003">65</cx:pt>
          <cx:pt idx="107004">47</cx:pt>
          <cx:pt idx="107005">42</cx:pt>
          <cx:pt idx="107006">58</cx:pt>
          <cx:pt idx="107007">16</cx:pt>
          <cx:pt idx="107008">97</cx:pt>
          <cx:pt idx="107009">17</cx:pt>
          <cx:pt idx="107010">96</cx:pt>
          <cx:pt idx="107011">29</cx:pt>
          <cx:pt idx="107012">20</cx:pt>
          <cx:pt idx="107013">67</cx:pt>
          <cx:pt idx="107014">55</cx:pt>
          <cx:pt idx="107015">87</cx:pt>
          <cx:pt idx="107016">86</cx:pt>
          <cx:pt idx="107017">14</cx:pt>
          <cx:pt idx="107018">85</cx:pt>
          <cx:pt idx="107019">37</cx:pt>
          <cx:pt idx="107020">90</cx:pt>
          <cx:pt idx="107021">11</cx:pt>
          <cx:pt idx="107022">4</cx:pt>
          <cx:pt idx="107023">95</cx:pt>
          <cx:pt idx="107024">78</cx:pt>
          <cx:pt idx="107025">54</cx:pt>
          <cx:pt idx="107026">1</cx:pt>
          <cx:pt idx="107027">40</cx:pt>
          <cx:pt idx="107028">86</cx:pt>
          <cx:pt idx="107029">48</cx:pt>
          <cx:pt idx="107030">9</cx:pt>
          <cx:pt idx="107031">42</cx:pt>
          <cx:pt idx="107032">10</cx:pt>
          <cx:pt idx="107033">65</cx:pt>
          <cx:pt idx="107034">45</cx:pt>
          <cx:pt idx="107035">57</cx:pt>
          <cx:pt idx="107036">58</cx:pt>
          <cx:pt idx="107037">39</cx:pt>
          <cx:pt idx="107038">72</cx:pt>
          <cx:pt idx="107039">81</cx:pt>
          <cx:pt idx="107040">38</cx:pt>
          <cx:pt idx="107041">2</cx:pt>
          <cx:pt idx="107042">74</cx:pt>
          <cx:pt idx="107043">67</cx:pt>
          <cx:pt idx="107044">6</cx:pt>
          <cx:pt idx="107045">32</cx:pt>
          <cx:pt idx="107046">86</cx:pt>
          <cx:pt idx="107047">54</cx:pt>
          <cx:pt idx="107048">89</cx:pt>
          <cx:pt idx="107049">21</cx:pt>
          <cx:pt idx="107050">94</cx:pt>
          <cx:pt idx="107051">63</cx:pt>
          <cx:pt idx="107052">36</cx:pt>
          <cx:pt idx="107053">58</cx:pt>
          <cx:pt idx="107054">26</cx:pt>
          <cx:pt idx="107055">52</cx:pt>
          <cx:pt idx="107056">26</cx:pt>
          <cx:pt idx="107057">6</cx:pt>
          <cx:pt idx="107058">41</cx:pt>
          <cx:pt idx="107059">47</cx:pt>
          <cx:pt idx="107060">48</cx:pt>
          <cx:pt idx="107061">36</cx:pt>
          <cx:pt idx="107062">43</cx:pt>
          <cx:pt idx="107063">50</cx:pt>
          <cx:pt idx="107064">28</cx:pt>
          <cx:pt idx="107065">44</cx:pt>
          <cx:pt idx="107066">59</cx:pt>
          <cx:pt idx="107067">9</cx:pt>
          <cx:pt idx="107068">8</cx:pt>
          <cx:pt idx="107069">65</cx:pt>
          <cx:pt idx="107070">55</cx:pt>
          <cx:pt idx="107071">34</cx:pt>
          <cx:pt idx="107072">64</cx:pt>
          <cx:pt idx="107073">98</cx:pt>
          <cx:pt idx="107074">78</cx:pt>
          <cx:pt idx="107075">14</cx:pt>
          <cx:pt idx="107076">83</cx:pt>
          <cx:pt idx="107077">46</cx:pt>
          <cx:pt idx="107078">95</cx:pt>
          <cx:pt idx="107079">37</cx:pt>
          <cx:pt idx="107080">100</cx:pt>
          <cx:pt idx="107081">18</cx:pt>
          <cx:pt idx="107082">51</cx:pt>
          <cx:pt idx="107083">22</cx:pt>
          <cx:pt idx="107084">67</cx:pt>
          <cx:pt idx="107085">51</cx:pt>
          <cx:pt idx="107086">48</cx:pt>
          <cx:pt idx="107087">91</cx:pt>
          <cx:pt idx="107088">54</cx:pt>
          <cx:pt idx="107089">30</cx:pt>
          <cx:pt idx="107090">7</cx:pt>
          <cx:pt idx="107091">50</cx:pt>
          <cx:pt idx="107092">87</cx:pt>
          <cx:pt idx="107093">40</cx:pt>
          <cx:pt idx="107094">70</cx:pt>
          <cx:pt idx="107095">5</cx:pt>
          <cx:pt idx="107096">31</cx:pt>
          <cx:pt idx="107097">14</cx:pt>
          <cx:pt idx="107098">18</cx:pt>
          <cx:pt idx="107099">90</cx:pt>
          <cx:pt idx="107100">54</cx:pt>
          <cx:pt idx="107101">38</cx:pt>
          <cx:pt idx="107102">49</cx:pt>
          <cx:pt idx="107103">41</cx:pt>
          <cx:pt idx="107104">88</cx:pt>
          <cx:pt idx="107105">59</cx:pt>
          <cx:pt idx="107106">39</cx:pt>
          <cx:pt idx="107107">80</cx:pt>
          <cx:pt idx="107108">32</cx:pt>
          <cx:pt idx="107109">82</cx:pt>
          <cx:pt idx="107110">55</cx:pt>
          <cx:pt idx="107111">34</cx:pt>
          <cx:pt idx="107112">16</cx:pt>
          <cx:pt idx="107113">93</cx:pt>
          <cx:pt idx="107114">48</cx:pt>
          <cx:pt idx="107115">62</cx:pt>
          <cx:pt idx="107116">53</cx:pt>
          <cx:pt idx="107117">49</cx:pt>
          <cx:pt idx="107118">39</cx:pt>
          <cx:pt idx="107119">85</cx:pt>
          <cx:pt idx="107120">83</cx:pt>
          <cx:pt idx="107121">78</cx:pt>
          <cx:pt idx="107122">100</cx:pt>
          <cx:pt idx="107123">20</cx:pt>
          <cx:pt idx="107124">84</cx:pt>
          <cx:pt idx="107125">60</cx:pt>
          <cx:pt idx="107126">82</cx:pt>
          <cx:pt idx="107127">87</cx:pt>
          <cx:pt idx="107128">93</cx:pt>
          <cx:pt idx="107129">41</cx:pt>
          <cx:pt idx="107130">36</cx:pt>
          <cx:pt idx="107131">83</cx:pt>
          <cx:pt idx="107132">26</cx:pt>
          <cx:pt idx="107133">24</cx:pt>
          <cx:pt idx="107134">72</cx:pt>
          <cx:pt idx="107135">1</cx:pt>
          <cx:pt idx="107136">97</cx:pt>
          <cx:pt idx="107137">17</cx:pt>
          <cx:pt idx="107138">98</cx:pt>
          <cx:pt idx="107139">38</cx:pt>
          <cx:pt idx="107140">48</cx:pt>
          <cx:pt idx="107141">89</cx:pt>
          <cx:pt idx="107142">32</cx:pt>
          <cx:pt idx="107143">67</cx:pt>
          <cx:pt idx="107144">60</cx:pt>
          <cx:pt idx="107145">88</cx:pt>
          <cx:pt idx="107146">35</cx:pt>
          <cx:pt idx="107147">98</cx:pt>
          <cx:pt idx="107148">21</cx:pt>
          <cx:pt idx="107149">2</cx:pt>
          <cx:pt idx="107150">53</cx:pt>
          <cx:pt idx="107151">11</cx:pt>
          <cx:pt idx="107152">49</cx:pt>
          <cx:pt idx="107153">52</cx:pt>
          <cx:pt idx="107154">46</cx:pt>
          <cx:pt idx="107155">87</cx:pt>
          <cx:pt idx="107156">30</cx:pt>
          <cx:pt idx="107157">43</cx:pt>
          <cx:pt idx="107158">75</cx:pt>
          <cx:pt idx="107159">94</cx:pt>
          <cx:pt idx="107160">95</cx:pt>
          <cx:pt idx="107161">75</cx:pt>
          <cx:pt idx="107162">89</cx:pt>
          <cx:pt idx="107163">84</cx:pt>
          <cx:pt idx="107164">50</cx:pt>
          <cx:pt idx="107165">63</cx:pt>
          <cx:pt idx="107166">45</cx:pt>
          <cx:pt idx="107167">62</cx:pt>
          <cx:pt idx="107168">64</cx:pt>
          <cx:pt idx="107169">88</cx:pt>
          <cx:pt idx="107170">94</cx:pt>
          <cx:pt idx="107171">7</cx:pt>
          <cx:pt idx="107172">71</cx:pt>
          <cx:pt idx="107173">43</cx:pt>
          <cx:pt idx="107174">46</cx:pt>
          <cx:pt idx="107175">37</cx:pt>
          <cx:pt idx="107176">48</cx:pt>
          <cx:pt idx="107177">71</cx:pt>
          <cx:pt idx="107178">62</cx:pt>
          <cx:pt idx="107179">22</cx:pt>
          <cx:pt idx="107180">95</cx:pt>
          <cx:pt idx="107181">42</cx:pt>
          <cx:pt idx="107182">30</cx:pt>
          <cx:pt idx="107183">60</cx:pt>
          <cx:pt idx="107184">39</cx:pt>
          <cx:pt idx="107185">43</cx:pt>
          <cx:pt idx="107186">91</cx:pt>
          <cx:pt idx="107187">1</cx:pt>
          <cx:pt idx="107188">26</cx:pt>
          <cx:pt idx="107189">18</cx:pt>
          <cx:pt idx="107190">66</cx:pt>
          <cx:pt idx="107191">34</cx:pt>
          <cx:pt idx="107192">39</cx:pt>
          <cx:pt idx="107193">57</cx:pt>
          <cx:pt idx="107194">30</cx:pt>
          <cx:pt idx="107195">60</cx:pt>
          <cx:pt idx="107196">43</cx:pt>
          <cx:pt idx="107197">59</cx:pt>
          <cx:pt idx="107198">91</cx:pt>
          <cx:pt idx="107199">22</cx:pt>
          <cx:pt idx="107200">17</cx:pt>
          <cx:pt idx="107201">76</cx:pt>
          <cx:pt idx="107202">97</cx:pt>
          <cx:pt idx="107203">37</cx:pt>
          <cx:pt idx="107204">23</cx:pt>
          <cx:pt idx="107205">72</cx:pt>
          <cx:pt idx="107206">92</cx:pt>
          <cx:pt idx="107207">62</cx:pt>
          <cx:pt idx="107208">67</cx:pt>
          <cx:pt idx="107209">44</cx:pt>
          <cx:pt idx="107210">38</cx:pt>
          <cx:pt idx="107211">43</cx:pt>
          <cx:pt idx="107212">36</cx:pt>
          <cx:pt idx="107213">64</cx:pt>
          <cx:pt idx="107214">93</cx:pt>
          <cx:pt idx="107215">54</cx:pt>
          <cx:pt idx="107216">35</cx:pt>
          <cx:pt idx="107217">82</cx:pt>
          <cx:pt idx="107218">80</cx:pt>
          <cx:pt idx="107219">100</cx:pt>
          <cx:pt idx="107220">84</cx:pt>
          <cx:pt idx="107221">36</cx:pt>
          <cx:pt idx="107222">40</cx:pt>
          <cx:pt idx="107223">95</cx:pt>
          <cx:pt idx="107224">100</cx:pt>
          <cx:pt idx="107225">5</cx:pt>
          <cx:pt idx="107226">39</cx:pt>
          <cx:pt idx="107227">55</cx:pt>
          <cx:pt idx="107228">93</cx:pt>
          <cx:pt idx="107229">23</cx:pt>
          <cx:pt idx="107230">28</cx:pt>
          <cx:pt idx="107231">58</cx:pt>
          <cx:pt idx="107232">83</cx:pt>
          <cx:pt idx="107233">47</cx:pt>
          <cx:pt idx="107234">91</cx:pt>
          <cx:pt idx="107235">23</cx:pt>
          <cx:pt idx="107236">72</cx:pt>
          <cx:pt idx="107237">48</cx:pt>
          <cx:pt idx="107238">56</cx:pt>
          <cx:pt idx="107239">6</cx:pt>
          <cx:pt idx="107240">83</cx:pt>
          <cx:pt idx="107241">54</cx:pt>
          <cx:pt idx="107242">17</cx:pt>
          <cx:pt idx="107243">64</cx:pt>
          <cx:pt idx="107244">79</cx:pt>
          <cx:pt idx="107245">61</cx:pt>
          <cx:pt idx="107246">53</cx:pt>
          <cx:pt idx="107247">94</cx:pt>
          <cx:pt idx="107248">65</cx:pt>
          <cx:pt idx="107249">4</cx:pt>
          <cx:pt idx="107250">43</cx:pt>
          <cx:pt idx="107251">39</cx:pt>
          <cx:pt idx="107252">84</cx:pt>
          <cx:pt idx="107253">63</cx:pt>
          <cx:pt idx="107254">66</cx:pt>
          <cx:pt idx="107255">23</cx:pt>
          <cx:pt idx="107256">89</cx:pt>
          <cx:pt idx="107257">60</cx:pt>
          <cx:pt idx="107258">7</cx:pt>
          <cx:pt idx="107259">97</cx:pt>
          <cx:pt idx="107260">29</cx:pt>
          <cx:pt idx="107261">52</cx:pt>
          <cx:pt idx="107262">48</cx:pt>
          <cx:pt idx="107263">32</cx:pt>
          <cx:pt idx="107264">94</cx:pt>
          <cx:pt idx="107265">56</cx:pt>
          <cx:pt idx="107266">26</cx:pt>
          <cx:pt idx="107267">27</cx:pt>
          <cx:pt idx="107268">96</cx:pt>
          <cx:pt idx="107269">76</cx:pt>
          <cx:pt idx="107270">43</cx:pt>
          <cx:pt idx="107271">88</cx:pt>
          <cx:pt idx="107272">8</cx:pt>
          <cx:pt idx="107273">13</cx:pt>
          <cx:pt idx="107274">81</cx:pt>
          <cx:pt idx="107275">22</cx:pt>
          <cx:pt idx="107276">63</cx:pt>
          <cx:pt idx="107277">55</cx:pt>
          <cx:pt idx="107278">95</cx:pt>
          <cx:pt idx="107279">31</cx:pt>
          <cx:pt idx="107280">54</cx:pt>
          <cx:pt idx="107281">42</cx:pt>
          <cx:pt idx="107282">71</cx:pt>
          <cx:pt idx="107283">84</cx:pt>
          <cx:pt idx="107284">30</cx:pt>
          <cx:pt idx="107285">32</cx:pt>
          <cx:pt idx="107286">49</cx:pt>
          <cx:pt idx="107287">24</cx:pt>
          <cx:pt idx="107288">38</cx:pt>
          <cx:pt idx="107289">26</cx:pt>
          <cx:pt idx="107290">69</cx:pt>
          <cx:pt idx="107291">81</cx:pt>
          <cx:pt idx="107292">52</cx:pt>
          <cx:pt idx="107293">51</cx:pt>
          <cx:pt idx="107294">66</cx:pt>
          <cx:pt idx="107295">90</cx:pt>
          <cx:pt idx="107296">68</cx:pt>
          <cx:pt idx="107297">76</cx:pt>
          <cx:pt idx="107298">56</cx:pt>
          <cx:pt idx="107299">63</cx:pt>
          <cx:pt idx="107300">32</cx:pt>
          <cx:pt idx="107301">31</cx:pt>
          <cx:pt idx="107302">54</cx:pt>
          <cx:pt idx="107303">4</cx:pt>
          <cx:pt idx="107304">9</cx:pt>
          <cx:pt idx="107305">38</cx:pt>
          <cx:pt idx="107306">71</cx:pt>
          <cx:pt idx="107307">6</cx:pt>
          <cx:pt idx="107308">26</cx:pt>
          <cx:pt idx="107309">69</cx:pt>
          <cx:pt idx="107310">93</cx:pt>
          <cx:pt idx="107311">47</cx:pt>
          <cx:pt idx="107312">70</cx:pt>
          <cx:pt idx="107313">37</cx:pt>
          <cx:pt idx="107314">99</cx:pt>
          <cx:pt idx="107315">22</cx:pt>
          <cx:pt idx="107316">83</cx:pt>
          <cx:pt idx="107317">61</cx:pt>
          <cx:pt idx="107318">73</cx:pt>
          <cx:pt idx="107319">52</cx:pt>
          <cx:pt idx="107320">27</cx:pt>
          <cx:pt idx="107321">79</cx:pt>
          <cx:pt idx="107322">54</cx:pt>
          <cx:pt idx="107323">30</cx:pt>
          <cx:pt idx="107324">25</cx:pt>
          <cx:pt idx="107325">61</cx:pt>
          <cx:pt idx="107326">33</cx:pt>
          <cx:pt idx="107327">99</cx:pt>
          <cx:pt idx="107328">24</cx:pt>
          <cx:pt idx="107329">14</cx:pt>
          <cx:pt idx="107330">59</cx:pt>
          <cx:pt idx="107331">69</cx:pt>
          <cx:pt idx="107332">55</cx:pt>
          <cx:pt idx="107333">56</cx:pt>
          <cx:pt idx="107334">77</cx:pt>
          <cx:pt idx="107335">25</cx:pt>
          <cx:pt idx="107336">29</cx:pt>
          <cx:pt idx="107337">3</cx:pt>
          <cx:pt idx="107338">37</cx:pt>
          <cx:pt idx="107339">9</cx:pt>
          <cx:pt idx="107340">78</cx:pt>
          <cx:pt idx="107341">29</cx:pt>
          <cx:pt idx="107342">59</cx:pt>
          <cx:pt idx="107343">33</cx:pt>
          <cx:pt idx="107344">79</cx:pt>
          <cx:pt idx="107345">12</cx:pt>
          <cx:pt idx="107346">44</cx:pt>
          <cx:pt idx="107347">89</cx:pt>
          <cx:pt idx="107348">42</cx:pt>
          <cx:pt idx="107349">3</cx:pt>
          <cx:pt idx="107350">58</cx:pt>
          <cx:pt idx="107351">62</cx:pt>
          <cx:pt idx="107352">31</cx:pt>
          <cx:pt idx="107353">65</cx:pt>
          <cx:pt idx="107354">6</cx:pt>
          <cx:pt idx="107355">34</cx:pt>
          <cx:pt idx="107356">70</cx:pt>
          <cx:pt idx="107357">35</cx:pt>
          <cx:pt idx="107358">39</cx:pt>
          <cx:pt idx="107359">41</cx:pt>
          <cx:pt idx="107360">11</cx:pt>
          <cx:pt idx="107361">40</cx:pt>
          <cx:pt idx="107362">63</cx:pt>
          <cx:pt idx="107363">44</cx:pt>
          <cx:pt idx="107364">16</cx:pt>
          <cx:pt idx="107365">62</cx:pt>
          <cx:pt idx="107366">75</cx:pt>
          <cx:pt idx="107367">93</cx:pt>
          <cx:pt idx="107368">88</cx:pt>
          <cx:pt idx="107369">8</cx:pt>
          <cx:pt idx="107370">34</cx:pt>
          <cx:pt idx="107371">75</cx:pt>
          <cx:pt idx="107372">51</cx:pt>
          <cx:pt idx="107373">42</cx:pt>
          <cx:pt idx="107374">83</cx:pt>
          <cx:pt idx="107375">69</cx:pt>
          <cx:pt idx="107376">40</cx:pt>
          <cx:pt idx="107377">54</cx:pt>
          <cx:pt idx="107378">92</cx:pt>
          <cx:pt idx="107379">36</cx:pt>
          <cx:pt idx="107380">47</cx:pt>
          <cx:pt idx="107381">81</cx:pt>
          <cx:pt idx="107382">2</cx:pt>
          <cx:pt idx="107383">4</cx:pt>
          <cx:pt idx="107384">39</cx:pt>
          <cx:pt idx="107385">75</cx:pt>
          <cx:pt idx="107386">90</cx:pt>
          <cx:pt idx="107387">49</cx:pt>
          <cx:pt idx="107388">26</cx:pt>
          <cx:pt idx="107389">94</cx:pt>
          <cx:pt idx="107390">34</cx:pt>
          <cx:pt idx="107391">60</cx:pt>
          <cx:pt idx="107392">58</cx:pt>
          <cx:pt idx="107393">39</cx:pt>
          <cx:pt idx="107394">4</cx:pt>
          <cx:pt idx="107395">11</cx:pt>
          <cx:pt idx="107396">21</cx:pt>
          <cx:pt idx="107397">41</cx:pt>
          <cx:pt idx="107398">86</cx:pt>
          <cx:pt idx="107399">20</cx:pt>
          <cx:pt idx="107400">34</cx:pt>
          <cx:pt idx="107401">87</cx:pt>
          <cx:pt idx="107402">55</cx:pt>
          <cx:pt idx="107403">78</cx:pt>
          <cx:pt idx="107404">17</cx:pt>
          <cx:pt idx="107405">35</cx:pt>
          <cx:pt idx="107406">81</cx:pt>
          <cx:pt idx="107407">45</cx:pt>
          <cx:pt idx="107408">92</cx:pt>
          <cx:pt idx="107409">53</cx:pt>
          <cx:pt idx="107410">12</cx:pt>
          <cx:pt idx="107411">52</cx:pt>
          <cx:pt idx="107412">51</cx:pt>
          <cx:pt idx="107413">39</cx:pt>
          <cx:pt idx="107414">30</cx:pt>
          <cx:pt idx="107415">75</cx:pt>
          <cx:pt idx="107416">66</cx:pt>
          <cx:pt idx="107417">92</cx:pt>
          <cx:pt idx="107418">49</cx:pt>
          <cx:pt idx="107419">50</cx:pt>
          <cx:pt idx="107420">99</cx:pt>
          <cx:pt idx="107421">2</cx:pt>
          <cx:pt idx="107422">62</cx:pt>
          <cx:pt idx="107423">60</cx:pt>
          <cx:pt idx="107424">64</cx:pt>
          <cx:pt idx="107425">57</cx:pt>
          <cx:pt idx="107426">28</cx:pt>
          <cx:pt idx="107427">19</cx:pt>
          <cx:pt idx="107428">13</cx:pt>
          <cx:pt idx="107429">35</cx:pt>
          <cx:pt idx="107430">100</cx:pt>
          <cx:pt idx="107431">73</cx:pt>
          <cx:pt idx="107432">67</cx:pt>
          <cx:pt idx="107433">53</cx:pt>
          <cx:pt idx="107434">87</cx:pt>
          <cx:pt idx="107435">44</cx:pt>
          <cx:pt idx="107436">75</cx:pt>
          <cx:pt idx="107437">29</cx:pt>
          <cx:pt idx="107438">54</cx:pt>
          <cx:pt idx="107439">36</cx:pt>
          <cx:pt idx="107440">14</cx:pt>
          <cx:pt idx="107441">25</cx:pt>
          <cx:pt idx="107442">9</cx:pt>
          <cx:pt idx="107443">63</cx:pt>
          <cx:pt idx="107444">77</cx:pt>
          <cx:pt idx="107445">95</cx:pt>
          <cx:pt idx="107446">3</cx:pt>
          <cx:pt idx="107447">64</cx:pt>
          <cx:pt idx="107448">81</cx:pt>
          <cx:pt idx="107449">43</cx:pt>
          <cx:pt idx="107450">94</cx:pt>
          <cx:pt idx="107451">59</cx:pt>
          <cx:pt idx="107452">30</cx:pt>
          <cx:pt idx="107453">26</cx:pt>
          <cx:pt idx="107454">9</cx:pt>
          <cx:pt idx="107455">1</cx:pt>
          <cx:pt idx="107456">61</cx:pt>
          <cx:pt idx="107457">51</cx:pt>
          <cx:pt idx="107458">15</cx:pt>
          <cx:pt idx="107459">70</cx:pt>
          <cx:pt idx="107460">50</cx:pt>
          <cx:pt idx="107461">69</cx:pt>
          <cx:pt idx="107462">92</cx:pt>
          <cx:pt idx="107463">56</cx:pt>
          <cx:pt idx="107464">58</cx:pt>
          <cx:pt idx="107465">57</cx:pt>
          <cx:pt idx="107466">85</cx:pt>
          <cx:pt idx="107467">53</cx:pt>
          <cx:pt idx="107468">59</cx:pt>
          <cx:pt idx="107469">41</cx:pt>
          <cx:pt idx="107470">95</cx:pt>
          <cx:pt idx="107471">90</cx:pt>
          <cx:pt idx="107472">71</cx:pt>
          <cx:pt idx="107473">55</cx:pt>
          <cx:pt idx="107474">28</cx:pt>
          <cx:pt idx="107475">25</cx:pt>
          <cx:pt idx="107476">61</cx:pt>
          <cx:pt idx="107477">60</cx:pt>
          <cx:pt idx="107478">32</cx:pt>
          <cx:pt idx="107479">13</cx:pt>
          <cx:pt idx="107480">34</cx:pt>
          <cx:pt idx="107481">49</cx:pt>
          <cx:pt idx="107482">24</cx:pt>
          <cx:pt idx="107483">47</cx:pt>
          <cx:pt idx="107484">78</cx:pt>
          <cx:pt idx="107485">83</cx:pt>
          <cx:pt idx="107486">33</cx:pt>
          <cx:pt idx="107487">64</cx:pt>
          <cx:pt idx="107488">35</cx:pt>
          <cx:pt idx="107489">71</cx:pt>
          <cx:pt idx="107490">15</cx:pt>
          <cx:pt idx="107491">52</cx:pt>
          <cx:pt idx="107492">49</cx:pt>
          <cx:pt idx="107493">41</cx:pt>
          <cx:pt idx="107494">63</cx:pt>
          <cx:pt idx="107495">22</cx:pt>
          <cx:pt idx="107496">77</cx:pt>
          <cx:pt idx="107497">30</cx:pt>
          <cx:pt idx="107498">35</cx:pt>
          <cx:pt idx="107499">90</cx:pt>
          <cx:pt idx="107500">59</cx:pt>
          <cx:pt idx="107501">97</cx:pt>
          <cx:pt idx="107502">17</cx:pt>
          <cx:pt idx="107503">66</cx:pt>
          <cx:pt idx="107504">4</cx:pt>
          <cx:pt idx="107505">76</cx:pt>
          <cx:pt idx="107506">80</cx:pt>
          <cx:pt idx="107507">69</cx:pt>
          <cx:pt idx="107508">73</cx:pt>
          <cx:pt idx="107509">75</cx:pt>
          <cx:pt idx="107510">65</cx:pt>
          <cx:pt idx="107511">54</cx:pt>
          <cx:pt idx="107512">89</cx:pt>
          <cx:pt idx="107513">17</cx:pt>
          <cx:pt idx="107514">49</cx:pt>
          <cx:pt idx="107515">24</cx:pt>
          <cx:pt idx="107516">10</cx:pt>
          <cx:pt idx="107517">2</cx:pt>
          <cx:pt idx="107518">71</cx:pt>
          <cx:pt idx="107519">63</cx:pt>
          <cx:pt idx="107520">40</cx:pt>
          <cx:pt idx="107521">30</cx:pt>
          <cx:pt idx="107522">94</cx:pt>
          <cx:pt idx="107523">46</cx:pt>
          <cx:pt idx="107524">91</cx:pt>
          <cx:pt idx="107525">36</cx:pt>
          <cx:pt idx="107526">82</cx:pt>
          <cx:pt idx="107527">56</cx:pt>
          <cx:pt idx="107528">76</cx:pt>
          <cx:pt idx="107529">95</cx:pt>
          <cx:pt idx="107530">63</cx:pt>
          <cx:pt idx="107531">75</cx:pt>
          <cx:pt idx="107532">98</cx:pt>
          <cx:pt idx="107533">99</cx:pt>
          <cx:pt idx="107534">68</cx:pt>
          <cx:pt idx="107535">73</cx:pt>
          <cx:pt idx="107536">58</cx:pt>
          <cx:pt idx="107537">61</cx:pt>
          <cx:pt idx="107538">78</cx:pt>
          <cx:pt idx="107539">24</cx:pt>
          <cx:pt idx="107540">98</cx:pt>
          <cx:pt idx="107541">52</cx:pt>
          <cx:pt idx="107542">88</cx:pt>
          <cx:pt idx="107543">59</cx:pt>
          <cx:pt idx="107544">57</cx:pt>
          <cx:pt idx="107545">36</cx:pt>
          <cx:pt idx="107546">54</cx:pt>
          <cx:pt idx="107547">25</cx:pt>
          <cx:pt idx="107548">40</cx:pt>
          <cx:pt idx="107549">48</cx:pt>
          <cx:pt idx="107550">61</cx:pt>
          <cx:pt idx="107551">91</cx:pt>
          <cx:pt idx="107552">94</cx:pt>
          <cx:pt idx="107553">31</cx:pt>
          <cx:pt idx="107554">97</cx:pt>
          <cx:pt idx="107555">92</cx:pt>
          <cx:pt idx="107556">52</cx:pt>
          <cx:pt idx="107557">39</cx:pt>
          <cx:pt idx="107558">35</cx:pt>
          <cx:pt idx="107559">87</cx:pt>
          <cx:pt idx="107560">96</cx:pt>
          <cx:pt idx="107561">53</cx:pt>
          <cx:pt idx="107562">3</cx:pt>
          <cx:pt idx="107563">80</cx:pt>
          <cx:pt idx="107564">10</cx:pt>
          <cx:pt idx="107565">54</cx:pt>
          <cx:pt idx="107566">56</cx:pt>
          <cx:pt idx="107567">43</cx:pt>
          <cx:pt idx="107568">79</cx:pt>
          <cx:pt idx="107569">74</cx:pt>
          <cx:pt idx="107570">23</cx:pt>
          <cx:pt idx="107571">72</cx:pt>
          <cx:pt idx="107572">55</cx:pt>
          <cx:pt idx="107573">82</cx:pt>
          <cx:pt idx="107574">14</cx:pt>
          <cx:pt idx="107575">81</cx:pt>
          <cx:pt idx="107576">75</cx:pt>
          <cx:pt idx="107577">41</cx:pt>
          <cx:pt idx="107578">100</cx:pt>
          <cx:pt idx="107579">67</cx:pt>
          <cx:pt idx="107580">35</cx:pt>
          <cx:pt idx="107581">27</cx:pt>
          <cx:pt idx="107582">77</cx:pt>
          <cx:pt idx="107583">25</cx:pt>
          <cx:pt idx="107584">43</cx:pt>
          <cx:pt idx="107585">82</cx:pt>
          <cx:pt idx="107586">80</cx:pt>
          <cx:pt idx="107587">42</cx:pt>
          <cx:pt idx="107588">64</cx:pt>
          <cx:pt idx="107589">89</cx:pt>
          <cx:pt idx="107590">54</cx:pt>
          <cx:pt idx="107591">98</cx:pt>
          <cx:pt idx="107592">19</cx:pt>
          <cx:pt idx="107593">70</cx:pt>
          <cx:pt idx="107594">65</cx:pt>
          <cx:pt idx="107595">49</cx:pt>
          <cx:pt idx="107596">51</cx:pt>
          <cx:pt idx="107597">23</cx:pt>
          <cx:pt idx="107598">64</cx:pt>
          <cx:pt idx="107599">41</cx:pt>
          <cx:pt idx="107600">70</cx:pt>
          <cx:pt idx="107601">96</cx:pt>
          <cx:pt idx="107602">93</cx:pt>
          <cx:pt idx="107603">44</cx:pt>
          <cx:pt idx="107604">89</cx:pt>
          <cx:pt idx="107605">40</cx:pt>
          <cx:pt idx="107606">6</cx:pt>
          <cx:pt idx="107607">74</cx:pt>
          <cx:pt idx="107608">32</cx:pt>
          <cx:pt idx="107609">79</cx:pt>
          <cx:pt idx="107610">96</cx:pt>
          <cx:pt idx="107611">50</cx:pt>
          <cx:pt idx="107612">81</cx:pt>
          <cx:pt idx="107613">21</cx:pt>
          <cx:pt idx="107614">15</cx:pt>
          <cx:pt idx="107615">71</cx:pt>
          <cx:pt idx="107616">8</cx:pt>
          <cx:pt idx="107617">79</cx:pt>
          <cx:pt idx="107618">47</cx:pt>
          <cx:pt idx="107619">87</cx:pt>
          <cx:pt idx="107620">97</cx:pt>
          <cx:pt idx="107621">68</cx:pt>
          <cx:pt idx="107622">99</cx:pt>
          <cx:pt idx="107623">61</cx:pt>
          <cx:pt idx="107624">77</cx:pt>
          <cx:pt idx="107625">75</cx:pt>
          <cx:pt idx="107626">97</cx:pt>
          <cx:pt idx="107627">23</cx:pt>
          <cx:pt idx="107628">32</cx:pt>
          <cx:pt idx="107629">68</cx:pt>
          <cx:pt idx="107630">45</cx:pt>
          <cx:pt idx="107631">89</cx:pt>
          <cx:pt idx="107632">38</cx:pt>
          <cx:pt idx="107633">93</cx:pt>
          <cx:pt idx="107634">77</cx:pt>
          <cx:pt idx="107635">94</cx:pt>
          <cx:pt idx="107636">95</cx:pt>
          <cx:pt idx="107637">74</cx:pt>
          <cx:pt idx="107638">61</cx:pt>
          <cx:pt idx="107639">50</cx:pt>
          <cx:pt idx="107640">24</cx:pt>
          <cx:pt idx="107641">78</cx:pt>
          <cx:pt idx="107642">92</cx:pt>
          <cx:pt idx="107643">76</cx:pt>
          <cx:pt idx="107644">84</cx:pt>
          <cx:pt idx="107645">81</cx:pt>
          <cx:pt idx="107646">26</cx:pt>
          <cx:pt idx="107647">16</cx:pt>
          <cx:pt idx="107648">100</cx:pt>
          <cx:pt idx="107649">86</cx:pt>
          <cx:pt idx="107650">79</cx:pt>
          <cx:pt idx="107651">94</cx:pt>
          <cx:pt idx="107652">22</cx:pt>
          <cx:pt idx="107653">6</cx:pt>
          <cx:pt idx="107654">25</cx:pt>
          <cx:pt idx="107655">24</cx:pt>
          <cx:pt idx="107656">43</cx:pt>
          <cx:pt idx="107657">14</cx:pt>
          <cx:pt idx="107658">47</cx:pt>
          <cx:pt idx="107659">81</cx:pt>
          <cx:pt idx="107660">87</cx:pt>
          <cx:pt idx="107661">55</cx:pt>
          <cx:pt idx="107662">91</cx:pt>
          <cx:pt idx="107663">52</cx:pt>
          <cx:pt idx="107664">70</cx:pt>
          <cx:pt idx="107665">35</cx:pt>
          <cx:pt idx="107666">4</cx:pt>
          <cx:pt idx="107667">27</cx:pt>
          <cx:pt idx="107668">19</cx:pt>
          <cx:pt idx="107669">78</cx:pt>
          <cx:pt idx="107670">55</cx:pt>
          <cx:pt idx="107671">79</cx:pt>
          <cx:pt idx="107672">51</cx:pt>
          <cx:pt idx="107673">32</cx:pt>
          <cx:pt idx="107674">99</cx:pt>
          <cx:pt idx="107675">44</cx:pt>
          <cx:pt idx="107676">69</cx:pt>
          <cx:pt idx="107677">26</cx:pt>
          <cx:pt idx="107678">35</cx:pt>
          <cx:pt idx="107679">100</cx:pt>
          <cx:pt idx="107680">27</cx:pt>
          <cx:pt idx="107681">64</cx:pt>
          <cx:pt idx="107682">48</cx:pt>
          <cx:pt idx="107683">59</cx:pt>
          <cx:pt idx="107684">45</cx:pt>
          <cx:pt idx="107685">22</cx:pt>
          <cx:pt idx="107686">21</cx:pt>
          <cx:pt idx="107687">26</cx:pt>
          <cx:pt idx="107688">99</cx:pt>
          <cx:pt idx="107689">72</cx:pt>
          <cx:pt idx="107690">85</cx:pt>
          <cx:pt idx="107691">49</cx:pt>
          <cx:pt idx="107692">46</cx:pt>
          <cx:pt idx="107693">44</cx:pt>
          <cx:pt idx="107694">83</cx:pt>
          <cx:pt idx="107695">58</cx:pt>
          <cx:pt idx="107696">1</cx:pt>
          <cx:pt idx="107697">23</cx:pt>
          <cx:pt idx="107698">96</cx:pt>
          <cx:pt idx="107699">42</cx:pt>
          <cx:pt idx="107700">81</cx:pt>
          <cx:pt idx="107701">98</cx:pt>
          <cx:pt idx="107702">34</cx:pt>
          <cx:pt idx="107703">50</cx:pt>
          <cx:pt idx="107704">22</cx:pt>
          <cx:pt idx="107705">57</cx:pt>
          <cx:pt idx="107706">7</cx:pt>
          <cx:pt idx="107707">26</cx:pt>
          <cx:pt idx="107708">90</cx:pt>
          <cx:pt idx="107709">2</cx:pt>
          <cx:pt idx="107710">35</cx:pt>
          <cx:pt idx="107711">32</cx:pt>
          <cx:pt idx="107712">77</cx:pt>
          <cx:pt idx="107713">23</cx:pt>
          <cx:pt idx="107714">13</cx:pt>
          <cx:pt idx="107715">41</cx:pt>
          <cx:pt idx="107716">49</cx:pt>
          <cx:pt idx="107717">82</cx:pt>
          <cx:pt idx="107718">68</cx:pt>
          <cx:pt idx="107719">8</cx:pt>
          <cx:pt idx="107720">7</cx:pt>
          <cx:pt idx="107721">64</cx:pt>
          <cx:pt idx="107722">30</cx:pt>
          <cx:pt idx="107723">86</cx:pt>
          <cx:pt idx="107724">14</cx:pt>
          <cx:pt idx="107725">33</cx:pt>
          <cx:pt idx="107726">51</cx:pt>
          <cx:pt idx="107727">93</cx:pt>
          <cx:pt idx="107728">95</cx:pt>
          <cx:pt idx="107729">63</cx:pt>
          <cx:pt idx="107730">44</cx:pt>
          <cx:pt idx="107731">38</cx:pt>
          <cx:pt idx="107732">55</cx:pt>
          <cx:pt idx="107733">59</cx:pt>
          <cx:pt idx="107734">90</cx:pt>
          <cx:pt idx="107735">71</cx:pt>
          <cx:pt idx="107736">46</cx:pt>
          <cx:pt idx="107737">23</cx:pt>
          <cx:pt idx="107738">100</cx:pt>
          <cx:pt idx="107739">14</cx:pt>
          <cx:pt idx="107740">19</cx:pt>
          <cx:pt idx="107741">45</cx:pt>
          <cx:pt idx="107742">60</cx:pt>
          <cx:pt idx="107743">83</cx:pt>
          <cx:pt idx="107744">6</cx:pt>
          <cx:pt idx="107745">27</cx:pt>
          <cx:pt idx="107746">44</cx:pt>
          <cx:pt idx="107747">99</cx:pt>
          <cx:pt idx="107748">12</cx:pt>
          <cx:pt idx="107749">30</cx:pt>
          <cx:pt idx="107750">89</cx:pt>
          <cx:pt idx="107751">82</cx:pt>
          <cx:pt idx="107752">9</cx:pt>
          <cx:pt idx="107753">54</cx:pt>
          <cx:pt idx="107754">75</cx:pt>
          <cx:pt idx="107755">85</cx:pt>
          <cx:pt idx="107756">23</cx:pt>
          <cx:pt idx="107757">5</cx:pt>
          <cx:pt idx="107758">13</cx:pt>
          <cx:pt idx="107759">18</cx:pt>
          <cx:pt idx="107760">52</cx:pt>
          <cx:pt idx="107761">31</cx:pt>
          <cx:pt idx="107762">83</cx:pt>
          <cx:pt idx="107763">32</cx:pt>
          <cx:pt idx="107764">81</cx:pt>
          <cx:pt idx="107765">34</cx:pt>
          <cx:pt idx="107766">27</cx:pt>
          <cx:pt idx="107767">97</cx:pt>
          <cx:pt idx="107768">6</cx:pt>
          <cx:pt idx="107769">33</cx:pt>
          <cx:pt idx="107770">69</cx:pt>
          <cx:pt idx="107771">78</cx:pt>
          <cx:pt idx="107772">48</cx:pt>
          <cx:pt idx="107773">65</cx:pt>
          <cx:pt idx="107774">29</cx:pt>
          <cx:pt idx="107775">98</cx:pt>
          <cx:pt idx="107776">93</cx:pt>
          <cx:pt idx="107777">65</cx:pt>
          <cx:pt idx="107778">45</cx:pt>
          <cx:pt idx="107779">96</cx:pt>
          <cx:pt idx="107780">90</cx:pt>
          <cx:pt idx="107781">64</cx:pt>
          <cx:pt idx="107782">91</cx:pt>
          <cx:pt idx="107783">14</cx:pt>
          <cx:pt idx="107784">30</cx:pt>
          <cx:pt idx="107785">42</cx:pt>
          <cx:pt idx="107786">32</cx:pt>
          <cx:pt idx="107787">97</cx:pt>
          <cx:pt idx="107788">85</cx:pt>
          <cx:pt idx="107789">99</cx:pt>
          <cx:pt idx="107790">23</cx:pt>
          <cx:pt idx="107791">43</cx:pt>
          <cx:pt idx="107792">42</cx:pt>
          <cx:pt idx="107793">70</cx:pt>
          <cx:pt idx="107794">93</cx:pt>
          <cx:pt idx="107795">56</cx:pt>
          <cx:pt idx="107796">52</cx:pt>
          <cx:pt idx="107797">6</cx:pt>
          <cx:pt idx="107798">82</cx:pt>
          <cx:pt idx="107799">83</cx:pt>
          <cx:pt idx="107800">27</cx:pt>
          <cx:pt idx="107801">90</cx:pt>
          <cx:pt idx="107802">10</cx:pt>
          <cx:pt idx="107803">71</cx:pt>
          <cx:pt idx="107804">65</cx:pt>
          <cx:pt idx="107805">22</cx:pt>
          <cx:pt idx="107806">61</cx:pt>
          <cx:pt idx="107807">30</cx:pt>
          <cx:pt idx="107808">72</cx:pt>
          <cx:pt idx="107809">91</cx:pt>
          <cx:pt idx="107810">80</cx:pt>
          <cx:pt idx="107811">66</cx:pt>
          <cx:pt idx="107812">43</cx:pt>
          <cx:pt idx="107813">98</cx:pt>
          <cx:pt idx="107814">71</cx:pt>
          <cx:pt idx="107815">45</cx:pt>
          <cx:pt idx="107816">64</cx:pt>
          <cx:pt idx="107817">89</cx:pt>
          <cx:pt idx="107818">68</cx:pt>
          <cx:pt idx="107819">60</cx:pt>
          <cx:pt idx="107820">7</cx:pt>
          <cx:pt idx="107821">72</cx:pt>
          <cx:pt idx="107822">87</cx:pt>
          <cx:pt idx="107823">73</cx:pt>
          <cx:pt idx="107824">61</cx:pt>
          <cx:pt idx="107825">40</cx:pt>
          <cx:pt idx="107826">96</cx:pt>
          <cx:pt idx="107827">86</cx:pt>
          <cx:pt idx="107828">28</cx:pt>
          <cx:pt idx="107829">85</cx:pt>
          <cx:pt idx="107830">68</cx:pt>
          <cx:pt idx="107831">57</cx:pt>
          <cx:pt idx="107832">11</cx:pt>
          <cx:pt idx="107833">2</cx:pt>
          <cx:pt idx="107834">49</cx:pt>
          <cx:pt idx="107835">35</cx:pt>
          <cx:pt idx="107836">25</cx:pt>
          <cx:pt idx="107837">27</cx:pt>
          <cx:pt idx="107838">51</cx:pt>
          <cx:pt idx="107839">30</cx:pt>
          <cx:pt idx="107840">74</cx:pt>
          <cx:pt idx="107841">11</cx:pt>
          <cx:pt idx="107842">63</cx:pt>
          <cx:pt idx="107843">59</cx:pt>
          <cx:pt idx="107844">58</cx:pt>
          <cx:pt idx="107845">49</cx:pt>
          <cx:pt idx="107846">33</cx:pt>
          <cx:pt idx="107847">6</cx:pt>
          <cx:pt idx="107848">57</cx:pt>
          <cx:pt idx="107849">12</cx:pt>
          <cx:pt idx="107850">66</cx:pt>
          <cx:pt idx="107851">29</cx:pt>
          <cx:pt idx="107852">79</cx:pt>
          <cx:pt idx="107853">60</cx:pt>
          <cx:pt idx="107854">98</cx:pt>
          <cx:pt idx="107855">69</cx:pt>
          <cx:pt idx="107856">44</cx:pt>
          <cx:pt idx="107857">70</cx:pt>
          <cx:pt idx="107858">56</cx:pt>
          <cx:pt idx="107859">43</cx:pt>
          <cx:pt idx="107860">34</cx:pt>
          <cx:pt idx="107861">17</cx:pt>
          <cx:pt idx="107862">80</cx:pt>
          <cx:pt idx="107863">23</cx:pt>
          <cx:pt idx="107864">47</cx:pt>
          <cx:pt idx="107865">25</cx:pt>
          <cx:pt idx="107866">67</cx:pt>
          <cx:pt idx="107867">14</cx:pt>
          <cx:pt idx="107868">72</cx:pt>
          <cx:pt idx="107869">74</cx:pt>
          <cx:pt idx="107870">23</cx:pt>
          <cx:pt idx="107871">57</cx:pt>
          <cx:pt idx="107872">6</cx:pt>
          <cx:pt idx="107873">61</cx:pt>
          <cx:pt idx="107874">81</cx:pt>
          <cx:pt idx="107875">32</cx:pt>
          <cx:pt idx="107876">70</cx:pt>
          <cx:pt idx="107877">10</cx:pt>
          <cx:pt idx="107878">34</cx:pt>
          <cx:pt idx="107879">97</cx:pt>
          <cx:pt idx="107880">71</cx:pt>
          <cx:pt idx="107881">99</cx:pt>
          <cx:pt idx="107882">29</cx:pt>
          <cx:pt idx="107883">97</cx:pt>
          <cx:pt idx="107884">66</cx:pt>
          <cx:pt idx="107885">62</cx:pt>
          <cx:pt idx="107886">38</cx:pt>
          <cx:pt idx="107887">48</cx:pt>
          <cx:pt idx="107888">94</cx:pt>
          <cx:pt idx="107889">58</cx:pt>
          <cx:pt idx="107890">2</cx:pt>
          <cx:pt idx="107891">92</cx:pt>
          <cx:pt idx="107892">53</cx:pt>
          <cx:pt idx="107893">96</cx:pt>
          <cx:pt idx="107894">46</cx:pt>
          <cx:pt idx="107895">24</cx:pt>
          <cx:pt idx="107896">80</cx:pt>
          <cx:pt idx="107897">81</cx:pt>
          <cx:pt idx="107898">97</cx:pt>
          <cx:pt idx="107899">42</cx:pt>
          <cx:pt idx="107900">95</cx:pt>
          <cx:pt idx="107901">40</cx:pt>
          <cx:pt idx="107902">52</cx:pt>
          <cx:pt idx="107903">100</cx:pt>
          <cx:pt idx="107904">98</cx:pt>
          <cx:pt idx="107905">14</cx:pt>
          <cx:pt idx="107906">32</cx:pt>
          <cx:pt idx="107907">39</cx:pt>
          <cx:pt idx="107908">43</cx:pt>
          <cx:pt idx="107909">8</cx:pt>
          <cx:pt idx="107910">74</cx:pt>
          <cx:pt idx="107911">68</cx:pt>
          <cx:pt idx="107912">87</cx:pt>
          <cx:pt idx="107913">43</cx:pt>
          <cx:pt idx="107914">41</cx:pt>
          <cx:pt idx="107915">92</cx:pt>
          <cx:pt idx="107916">98</cx:pt>
          <cx:pt idx="107917">91</cx:pt>
          <cx:pt idx="107918">78</cx:pt>
          <cx:pt idx="107919">90</cx:pt>
          <cx:pt idx="107920">38</cx:pt>
          <cx:pt idx="107921">45</cx:pt>
          <cx:pt idx="107922">95</cx:pt>
          <cx:pt idx="107923">72</cx:pt>
          <cx:pt idx="107924">64</cx:pt>
          <cx:pt idx="107925">46</cx:pt>
          <cx:pt idx="107926">11</cx:pt>
          <cx:pt idx="107927">67</cx:pt>
          <cx:pt idx="107928">93</cx:pt>
          <cx:pt idx="107929">56</cx:pt>
          <cx:pt idx="107930">100</cx:pt>
          <cx:pt idx="107931">27</cx:pt>
          <cx:pt idx="107932">87</cx:pt>
          <cx:pt idx="107933">45</cx:pt>
          <cx:pt idx="107934">23</cx:pt>
          <cx:pt idx="107935">59</cx:pt>
          <cx:pt idx="107936">5</cx:pt>
          <cx:pt idx="107937">55</cx:pt>
          <cx:pt idx="107938">78</cx:pt>
          <cx:pt idx="107939">65</cx:pt>
          <cx:pt idx="107940">59</cx:pt>
          <cx:pt idx="107941">42</cx:pt>
          <cx:pt idx="107942">66</cx:pt>
          <cx:pt idx="107943">58</cx:pt>
          <cx:pt idx="107944">2</cx:pt>
          <cx:pt idx="107945">93</cx:pt>
          <cx:pt idx="107946">20</cx:pt>
          <cx:pt idx="107947">55</cx:pt>
          <cx:pt idx="107948">19</cx:pt>
          <cx:pt idx="107949">67</cx:pt>
          <cx:pt idx="107950">45</cx:pt>
          <cx:pt idx="107951">48</cx:pt>
          <cx:pt idx="107952">98</cx:pt>
          <cx:pt idx="107953">12</cx:pt>
          <cx:pt idx="107954">85</cx:pt>
          <cx:pt idx="107955">82</cx:pt>
          <cx:pt idx="107956">97</cx:pt>
          <cx:pt idx="107957">45</cx:pt>
          <cx:pt idx="107958">95</cx:pt>
          <cx:pt idx="107959">75</cx:pt>
          <cx:pt idx="107960">51</cx:pt>
          <cx:pt idx="107961">57</cx:pt>
          <cx:pt idx="107962">40</cx:pt>
          <cx:pt idx="107963">3</cx:pt>
          <cx:pt idx="107964">44</cx:pt>
          <cx:pt idx="107965">14</cx:pt>
          <cx:pt idx="107966">27</cx:pt>
          <cx:pt idx="107967">7</cx:pt>
          <cx:pt idx="107968">31</cx:pt>
          <cx:pt idx="107969">28</cx:pt>
          <cx:pt idx="107970">24</cx:pt>
          <cx:pt idx="107971">48</cx:pt>
          <cx:pt idx="107972">42</cx:pt>
          <cx:pt idx="107973">69</cx:pt>
          <cx:pt idx="107974">77</cx:pt>
          <cx:pt idx="107975">59</cx:pt>
          <cx:pt idx="107976">17</cx:pt>
          <cx:pt idx="107977">100</cx:pt>
          <cx:pt idx="107978">53</cx:pt>
          <cx:pt idx="107979">79</cx:pt>
          <cx:pt idx="107980">20</cx:pt>
          <cx:pt idx="107981">71</cx:pt>
          <cx:pt idx="107982">55</cx:pt>
          <cx:pt idx="107983">78</cx:pt>
          <cx:pt idx="107984">18</cx:pt>
          <cx:pt idx="107985">62</cx:pt>
          <cx:pt idx="107986">28</cx:pt>
          <cx:pt idx="107987">68</cx:pt>
          <cx:pt idx="107988">30</cx:pt>
          <cx:pt idx="107989">14</cx:pt>
          <cx:pt idx="107990">5</cx:pt>
          <cx:pt idx="107991">51</cx:pt>
          <cx:pt idx="107992">74</cx:pt>
          <cx:pt idx="107993">80</cx:pt>
          <cx:pt idx="107994">32</cx:pt>
          <cx:pt idx="107995">17</cx:pt>
          <cx:pt idx="107996">78</cx:pt>
          <cx:pt idx="107997">43</cx:pt>
          <cx:pt idx="107998">20</cx:pt>
          <cx:pt idx="107999">54</cx:pt>
          <cx:pt idx="108000">100</cx:pt>
          <cx:pt idx="108001">35</cx:pt>
          <cx:pt idx="108002">95</cx:pt>
          <cx:pt idx="108003">5</cx:pt>
          <cx:pt idx="108004">3</cx:pt>
          <cx:pt idx="108005">46</cx:pt>
          <cx:pt idx="108006">86</cx:pt>
          <cx:pt idx="108007">42</cx:pt>
          <cx:pt idx="108008">41</cx:pt>
          <cx:pt idx="108009">83</cx:pt>
          <cx:pt idx="108010">6</cx:pt>
          <cx:pt idx="108011">29</cx:pt>
          <cx:pt idx="108012">67</cx:pt>
          <cx:pt idx="108013">81</cx:pt>
          <cx:pt idx="108014">49</cx:pt>
          <cx:pt idx="108015">88</cx:pt>
          <cx:pt idx="108016">41</cx:pt>
          <cx:pt idx="108017">52</cx:pt>
          <cx:pt idx="108018">85</cx:pt>
          <cx:pt idx="108019">26</cx:pt>
          <cx:pt idx="108020">77</cx:pt>
          <cx:pt idx="108021">97</cx:pt>
          <cx:pt idx="108022">50</cx:pt>
          <cx:pt idx="108023">2</cx:pt>
          <cx:pt idx="108024">47</cx:pt>
          <cx:pt idx="108025">23</cx:pt>
          <cx:pt idx="108026">28</cx:pt>
          <cx:pt idx="108027">39</cx:pt>
          <cx:pt idx="108028">25</cx:pt>
          <cx:pt idx="108029">21</cx:pt>
          <cx:pt idx="108030">66</cx:pt>
          <cx:pt idx="108031">73</cx:pt>
          <cx:pt idx="108032">96</cx:pt>
          <cx:pt idx="108033">93</cx:pt>
          <cx:pt idx="108034">98</cx:pt>
          <cx:pt idx="108035">99</cx:pt>
          <cx:pt idx="108036">43</cx:pt>
          <cx:pt idx="108037">12</cx:pt>
          <cx:pt idx="108038">60</cx:pt>
          <cx:pt idx="108039">58</cx:pt>
          <cx:pt idx="108040">91</cx:pt>
          <cx:pt idx="108041">59</cx:pt>
          <cx:pt idx="108042">2</cx:pt>
          <cx:pt idx="108043">47</cx:pt>
          <cx:pt idx="108044">55</cx:pt>
          <cx:pt idx="108045">55</cx:pt>
          <cx:pt idx="108046">78</cx:pt>
          <cx:pt idx="108047">81</cx:pt>
          <cx:pt idx="108048">90</cx:pt>
          <cx:pt idx="108049">75</cx:pt>
          <cx:pt idx="108050">52</cx:pt>
          <cx:pt idx="108051">41</cx:pt>
          <cx:pt idx="108052">47</cx:pt>
          <cx:pt idx="108053">36</cx:pt>
          <cx:pt idx="108054">44</cx:pt>
          <cx:pt idx="108055">11</cx:pt>
          <cx:pt idx="108056">85</cx:pt>
          <cx:pt idx="108057">15</cx:pt>
          <cx:pt idx="108058">7</cx:pt>
          <cx:pt idx="108059">30</cx:pt>
          <cx:pt idx="108060">59</cx:pt>
          <cx:pt idx="108061">42</cx:pt>
          <cx:pt idx="108062">95</cx:pt>
          <cx:pt idx="108063">17</cx:pt>
          <cx:pt idx="108064">83</cx:pt>
          <cx:pt idx="108065">1</cx:pt>
          <cx:pt idx="108066">34</cx:pt>
          <cx:pt idx="108067">11</cx:pt>
          <cx:pt idx="108068">19</cx:pt>
          <cx:pt idx="108069">100</cx:pt>
          <cx:pt idx="108070">88</cx:pt>
          <cx:pt idx="108071">84</cx:pt>
          <cx:pt idx="108072">24</cx:pt>
          <cx:pt idx="108073">71</cx:pt>
          <cx:pt idx="108074">79</cx:pt>
          <cx:pt idx="108075">76</cx:pt>
          <cx:pt idx="108076">70</cx:pt>
          <cx:pt idx="108077">100</cx:pt>
          <cx:pt idx="108078">4</cx:pt>
          <cx:pt idx="108079">35</cx:pt>
          <cx:pt idx="108080">43</cx:pt>
          <cx:pt idx="108081">99</cx:pt>
          <cx:pt idx="108082">74</cx:pt>
          <cx:pt idx="108083">30</cx:pt>
          <cx:pt idx="108084">13</cx:pt>
          <cx:pt idx="108085">12</cx:pt>
          <cx:pt idx="108086">56</cx:pt>
          <cx:pt idx="108087">84</cx:pt>
          <cx:pt idx="108088">88</cx:pt>
          <cx:pt idx="108089">69</cx:pt>
          <cx:pt idx="108090">54</cx:pt>
          <cx:pt idx="108091">24</cx:pt>
          <cx:pt idx="108092">57</cx:pt>
          <cx:pt idx="108093">49</cx:pt>
          <cx:pt idx="108094">22</cx:pt>
          <cx:pt idx="108095">88</cx:pt>
          <cx:pt idx="108096">76</cx:pt>
          <cx:pt idx="108097">72</cx:pt>
          <cx:pt idx="108098">98</cx:pt>
          <cx:pt idx="108099">40</cx:pt>
          <cx:pt idx="108100">44</cx:pt>
          <cx:pt idx="108101">27</cx:pt>
          <cx:pt idx="108102">26</cx:pt>
          <cx:pt idx="108103">89</cx:pt>
          <cx:pt idx="108104">53</cx:pt>
          <cx:pt idx="108105">90</cx:pt>
          <cx:pt idx="108106">86</cx:pt>
          <cx:pt idx="108107">21</cx:pt>
          <cx:pt idx="108108">74</cx:pt>
          <cx:pt idx="108109">83</cx:pt>
          <cx:pt idx="108110">52</cx:pt>
          <cx:pt idx="108111">68</cx:pt>
          <cx:pt idx="108112">46</cx:pt>
          <cx:pt idx="108113">88</cx:pt>
          <cx:pt idx="108114">3</cx:pt>
          <cx:pt idx="108115">28</cx:pt>
          <cx:pt idx="108116">71</cx:pt>
          <cx:pt idx="108117">18</cx:pt>
          <cx:pt idx="108118">92</cx:pt>
          <cx:pt idx="108119">6</cx:pt>
          <cx:pt idx="108120">78</cx:pt>
          <cx:pt idx="108121">64</cx:pt>
          <cx:pt idx="108122">88</cx:pt>
          <cx:pt idx="108123">27</cx:pt>
          <cx:pt idx="108124">33</cx:pt>
          <cx:pt idx="108125">91</cx:pt>
          <cx:pt idx="108126">61</cx:pt>
          <cx:pt idx="108127">89</cx:pt>
          <cx:pt idx="108128">31</cx:pt>
          <cx:pt idx="108129">100</cx:pt>
          <cx:pt idx="108130">54</cx:pt>
          <cx:pt idx="108131">28</cx:pt>
          <cx:pt idx="108132">50</cx:pt>
          <cx:pt idx="108133">87</cx:pt>
          <cx:pt idx="108134">8</cx:pt>
          <cx:pt idx="108135">71</cx:pt>
          <cx:pt idx="108136">86</cx:pt>
          <cx:pt idx="108137">49</cx:pt>
          <cx:pt idx="108138">34</cx:pt>
          <cx:pt idx="108139">91</cx:pt>
          <cx:pt idx="108140">36</cx:pt>
          <cx:pt idx="108141">74</cx:pt>
          <cx:pt idx="108142">59</cx:pt>
          <cx:pt idx="108143">53</cx:pt>
          <cx:pt idx="108144">21</cx:pt>
          <cx:pt idx="108145">3</cx:pt>
          <cx:pt idx="108146">27</cx:pt>
          <cx:pt idx="108147">50</cx:pt>
          <cx:pt idx="108148">33</cx:pt>
          <cx:pt idx="108149">24</cx:pt>
          <cx:pt idx="108150">48</cx:pt>
          <cx:pt idx="108151">73</cx:pt>
          <cx:pt idx="108152">100</cx:pt>
          <cx:pt idx="108153">44</cx:pt>
          <cx:pt idx="108154">66</cx:pt>
          <cx:pt idx="108155">60</cx:pt>
          <cx:pt idx="108156">95</cx:pt>
          <cx:pt idx="108157">86</cx:pt>
          <cx:pt idx="108158">24</cx:pt>
          <cx:pt idx="108159">93</cx:pt>
          <cx:pt idx="108160">4</cx:pt>
          <cx:pt idx="108161">41</cx:pt>
          <cx:pt idx="108162">37</cx:pt>
          <cx:pt idx="108163">72</cx:pt>
          <cx:pt idx="108164">52</cx:pt>
          <cx:pt idx="108165">65</cx:pt>
          <cx:pt idx="108166">87</cx:pt>
          <cx:pt idx="108167">28</cx:pt>
          <cx:pt idx="108168">69</cx:pt>
          <cx:pt idx="108169">37</cx:pt>
          <cx:pt idx="108170">57</cx:pt>
          <cx:pt idx="108171">84</cx:pt>
          <cx:pt idx="108172">99</cx:pt>
          <cx:pt idx="108173">89</cx:pt>
          <cx:pt idx="108174">19</cx:pt>
          <cx:pt idx="108175">100</cx:pt>
          <cx:pt idx="108176">23</cx:pt>
          <cx:pt idx="108177">15</cx:pt>
          <cx:pt idx="108178">3</cx:pt>
          <cx:pt idx="108179">76</cx:pt>
          <cx:pt idx="108180">70</cx:pt>
          <cx:pt idx="108181">91</cx:pt>
          <cx:pt idx="108182">86</cx:pt>
          <cx:pt idx="108183">22</cx:pt>
          <cx:pt idx="108184">64</cx:pt>
          <cx:pt idx="108185">96</cx:pt>
          <cx:pt idx="108186">15</cx:pt>
          <cx:pt idx="108187">74</cx:pt>
          <cx:pt idx="108188">31</cx:pt>
          <cx:pt idx="108189">49</cx:pt>
          <cx:pt idx="108190">94</cx:pt>
          <cx:pt idx="108191">14</cx:pt>
          <cx:pt idx="108192">71</cx:pt>
          <cx:pt idx="108193">67</cx:pt>
          <cx:pt idx="108194">45</cx:pt>
          <cx:pt idx="108195">41</cx:pt>
          <cx:pt idx="108196">88</cx:pt>
          <cx:pt idx="108197">67</cx:pt>
          <cx:pt idx="108198">6</cx:pt>
          <cx:pt idx="108199">79</cx:pt>
          <cx:pt idx="108200">90</cx:pt>
          <cx:pt idx="108201">47</cx:pt>
          <cx:pt idx="108202">53</cx:pt>
          <cx:pt idx="108203">100</cx:pt>
          <cx:pt idx="108204">34</cx:pt>
          <cx:pt idx="108205">82</cx:pt>
          <cx:pt idx="108206">59</cx:pt>
          <cx:pt idx="108207">2</cx:pt>
          <cx:pt idx="108208">86</cx:pt>
          <cx:pt idx="108209">51</cx:pt>
          <cx:pt idx="108210">69</cx:pt>
          <cx:pt idx="108211">92</cx:pt>
          <cx:pt idx="108212">91</cx:pt>
          <cx:pt idx="108213">5</cx:pt>
          <cx:pt idx="108214">86</cx:pt>
          <cx:pt idx="108215">93</cx:pt>
          <cx:pt idx="108216">12</cx:pt>
          <cx:pt idx="108217">36</cx:pt>
          <cx:pt idx="108218">26</cx:pt>
          <cx:pt idx="108219">25</cx:pt>
          <cx:pt idx="108220">76</cx:pt>
          <cx:pt idx="108221">16</cx:pt>
          <cx:pt idx="108222">87</cx:pt>
          <cx:pt idx="108223">30</cx:pt>
          <cx:pt idx="108224">48</cx:pt>
          <cx:pt idx="108225">48</cx:pt>
          <cx:pt idx="108226">96</cx:pt>
          <cx:pt idx="108227">60</cx:pt>
          <cx:pt idx="108228">21</cx:pt>
          <cx:pt idx="108229">10</cx:pt>
          <cx:pt idx="108230">51</cx:pt>
          <cx:pt idx="108231">47</cx:pt>
          <cx:pt idx="108232">63</cx:pt>
          <cx:pt idx="108233">24</cx:pt>
          <cx:pt idx="108234">97</cx:pt>
          <cx:pt idx="108235">94</cx:pt>
          <cx:pt idx="108236">55</cx:pt>
          <cx:pt idx="108237">23</cx:pt>
          <cx:pt idx="108238">25</cx:pt>
          <cx:pt idx="108239">2</cx:pt>
          <cx:pt idx="108240">38</cx:pt>
          <cx:pt idx="108241">62</cx:pt>
          <cx:pt idx="108242">76</cx:pt>
          <cx:pt idx="108243">63</cx:pt>
          <cx:pt idx="108244">59</cx:pt>
          <cx:pt idx="108245">54</cx:pt>
          <cx:pt idx="108246">9</cx:pt>
          <cx:pt idx="108247">21</cx:pt>
          <cx:pt idx="108248">4</cx:pt>
          <cx:pt idx="108249">95</cx:pt>
          <cx:pt idx="108250">13</cx:pt>
          <cx:pt idx="108251">24</cx:pt>
          <cx:pt idx="108252">64</cx:pt>
          <cx:pt idx="108253">28</cx:pt>
          <cx:pt idx="108254">23</cx:pt>
          <cx:pt idx="108255">68</cx:pt>
          <cx:pt idx="108256">63</cx:pt>
          <cx:pt idx="108257">58</cx:pt>
          <cx:pt idx="108258">18</cx:pt>
          <cx:pt idx="108259">96</cx:pt>
          <cx:pt idx="108260">23</cx:pt>
          <cx:pt idx="108261">71</cx:pt>
          <cx:pt idx="108262">45</cx:pt>
          <cx:pt idx="108263">94</cx:pt>
          <cx:pt idx="108264">86</cx:pt>
          <cx:pt idx="108265">66</cx:pt>
          <cx:pt idx="108266">26</cx:pt>
          <cx:pt idx="108267">9</cx:pt>
          <cx:pt idx="108268">2</cx:pt>
          <cx:pt idx="108269">59</cx:pt>
          <cx:pt idx="108270">98</cx:pt>
          <cx:pt idx="108271">56</cx:pt>
          <cx:pt idx="108272">81</cx:pt>
          <cx:pt idx="108273">38</cx:pt>
          <cx:pt idx="108274">15</cx:pt>
          <cx:pt idx="108275">40</cx:pt>
          <cx:pt idx="108276">99</cx:pt>
          <cx:pt idx="108277">70</cx:pt>
          <cx:pt idx="108278">72</cx:pt>
          <cx:pt idx="108279">53</cx:pt>
          <cx:pt idx="108280">97</cx:pt>
          <cx:pt idx="108281">59</cx:pt>
          <cx:pt idx="108282">24</cx:pt>
          <cx:pt idx="108283">91</cx:pt>
          <cx:pt idx="108284">30</cx:pt>
          <cx:pt idx="108285">67</cx:pt>
          <cx:pt idx="108286">4</cx:pt>
          <cx:pt idx="108287">82</cx:pt>
          <cx:pt idx="108288">27</cx:pt>
          <cx:pt idx="108289">39</cx:pt>
          <cx:pt idx="108290">75</cx:pt>
          <cx:pt idx="108291">54</cx:pt>
          <cx:pt idx="108292">35</cx:pt>
          <cx:pt idx="108293">29</cx:pt>
          <cx:pt idx="108294">76</cx:pt>
          <cx:pt idx="108295">19</cx:pt>
          <cx:pt idx="108296">37</cx:pt>
          <cx:pt idx="108297">16</cx:pt>
          <cx:pt idx="108298">46</cx:pt>
          <cx:pt idx="108299">55</cx:pt>
          <cx:pt idx="108300">84</cx:pt>
          <cx:pt idx="108301">74</cx:pt>
          <cx:pt idx="108302">100</cx:pt>
          <cx:pt idx="108303">60</cx:pt>
          <cx:pt idx="108304">62</cx:pt>
          <cx:pt idx="108305">96</cx:pt>
          <cx:pt idx="108306">24</cx:pt>
          <cx:pt idx="108307">47</cx:pt>
          <cx:pt idx="108308">46</cx:pt>
          <cx:pt idx="108309">98</cx:pt>
          <cx:pt idx="108310">51</cx:pt>
          <cx:pt idx="108311">54</cx:pt>
          <cx:pt idx="108312">1</cx:pt>
          <cx:pt idx="108313">26</cx:pt>
          <cx:pt idx="108314">82</cx:pt>
          <cx:pt idx="108315">57</cx:pt>
          <cx:pt idx="108316">37</cx:pt>
          <cx:pt idx="108317">66</cx:pt>
          <cx:pt idx="108318">88</cx:pt>
          <cx:pt idx="108319">89</cx:pt>
          <cx:pt idx="108320">71</cx:pt>
          <cx:pt idx="108321">24</cx:pt>
          <cx:pt idx="108322">14</cx:pt>
          <cx:pt idx="108323">84</cx:pt>
          <cx:pt idx="108324">18</cx:pt>
          <cx:pt idx="108325">91</cx:pt>
          <cx:pt idx="108326">73</cx:pt>
          <cx:pt idx="108327">41</cx:pt>
          <cx:pt idx="108328">36</cx:pt>
          <cx:pt idx="108329">46</cx:pt>
          <cx:pt idx="108330">74</cx:pt>
          <cx:pt idx="108331">78</cx:pt>
          <cx:pt idx="108332">88</cx:pt>
          <cx:pt idx="108333">97</cx:pt>
          <cx:pt idx="108334">75</cx:pt>
          <cx:pt idx="108335">49</cx:pt>
          <cx:pt idx="108336">39</cx:pt>
          <cx:pt idx="108337">18</cx:pt>
          <cx:pt idx="108338">58</cx:pt>
          <cx:pt idx="108339">6</cx:pt>
          <cx:pt idx="108340">89</cx:pt>
          <cx:pt idx="108341">76</cx:pt>
          <cx:pt idx="108342">23</cx:pt>
          <cx:pt idx="108343">38</cx:pt>
          <cx:pt idx="108344">95</cx:pt>
          <cx:pt idx="108345">68</cx:pt>
          <cx:pt idx="108346">44</cx:pt>
          <cx:pt idx="108347">99</cx:pt>
          <cx:pt idx="108348">97</cx:pt>
          <cx:pt idx="108349">54</cx:pt>
          <cx:pt idx="108350">49</cx:pt>
          <cx:pt idx="108351">75</cx:pt>
          <cx:pt idx="108352">31</cx:pt>
          <cx:pt idx="108353">16</cx:pt>
          <cx:pt idx="108354">80</cx:pt>
          <cx:pt idx="108355">26</cx:pt>
          <cx:pt idx="108356">52</cx:pt>
          <cx:pt idx="108357">17</cx:pt>
          <cx:pt idx="108358">76</cx:pt>
          <cx:pt idx="108359">41</cx:pt>
          <cx:pt idx="108360">76</cx:pt>
          <cx:pt idx="108361">64</cx:pt>
          <cx:pt idx="108362">32</cx:pt>
          <cx:pt idx="108363">96</cx:pt>
          <cx:pt idx="108364">51</cx:pt>
          <cx:pt idx="108365">79</cx:pt>
          <cx:pt idx="108366">50</cx:pt>
          <cx:pt idx="108367">49</cx:pt>
          <cx:pt idx="108368">12</cx:pt>
          <cx:pt idx="108369">97</cx:pt>
          <cx:pt idx="108370">4</cx:pt>
          <cx:pt idx="108371">34</cx:pt>
          <cx:pt idx="108372">17</cx:pt>
          <cx:pt idx="108373">69</cx:pt>
          <cx:pt idx="108374">10</cx:pt>
          <cx:pt idx="108375">84</cx:pt>
          <cx:pt idx="108376">28</cx:pt>
          <cx:pt idx="108377">79</cx:pt>
          <cx:pt idx="108378">29</cx:pt>
          <cx:pt idx="108379">85</cx:pt>
          <cx:pt idx="108380">27</cx:pt>
          <cx:pt idx="108381">61</cx:pt>
          <cx:pt idx="108382">99</cx:pt>
          <cx:pt idx="108383">59</cx:pt>
          <cx:pt idx="108384">3</cx:pt>
          <cx:pt idx="108385">74</cx:pt>
          <cx:pt idx="108386">37</cx:pt>
          <cx:pt idx="108387">51</cx:pt>
          <cx:pt idx="108388">69</cx:pt>
          <cx:pt idx="108389">75</cx:pt>
          <cx:pt idx="108390">57</cx:pt>
          <cx:pt idx="108391">2</cx:pt>
          <cx:pt idx="108392">92</cx:pt>
          <cx:pt idx="108393">83</cx:pt>
          <cx:pt idx="108394">87</cx:pt>
          <cx:pt idx="108395">78</cx:pt>
          <cx:pt idx="108396">32</cx:pt>
          <cx:pt idx="108397">15</cx:pt>
          <cx:pt idx="108398">44</cx:pt>
          <cx:pt idx="108399">3</cx:pt>
          <cx:pt idx="108400">31</cx:pt>
          <cx:pt idx="108401">68</cx:pt>
          <cx:pt idx="108402">93</cx:pt>
          <cx:pt idx="108403">10</cx:pt>
          <cx:pt idx="108404">38</cx:pt>
          <cx:pt idx="108405">50</cx:pt>
          <cx:pt idx="108406">41</cx:pt>
          <cx:pt idx="108407">51</cx:pt>
          <cx:pt idx="108408">92</cx:pt>
          <cx:pt idx="108409">87</cx:pt>
          <cx:pt idx="108410">75</cx:pt>
          <cx:pt idx="108411">64</cx:pt>
          <cx:pt idx="108412">13</cx:pt>
          <cx:pt idx="108413">58</cx:pt>
          <cx:pt idx="108414">57</cx:pt>
          <cx:pt idx="108415">93</cx:pt>
          <cx:pt idx="108416">4</cx:pt>
          <cx:pt idx="108417">99</cx:pt>
          <cx:pt idx="108418">91</cx:pt>
          <cx:pt idx="108419">6</cx:pt>
          <cx:pt idx="108420">95</cx:pt>
          <cx:pt idx="108421">84</cx:pt>
          <cx:pt idx="108422">10</cx:pt>
          <cx:pt idx="108423">63</cx:pt>
          <cx:pt idx="108424">35</cx:pt>
          <cx:pt idx="108425">83</cx:pt>
          <cx:pt idx="108426">97</cx:pt>
          <cx:pt idx="108427">22</cx:pt>
          <cx:pt idx="108428">14</cx:pt>
          <cx:pt idx="108429">47</cx:pt>
          <cx:pt idx="108430">43</cx:pt>
          <cx:pt idx="108431">28</cx:pt>
          <cx:pt idx="108432">76</cx:pt>
          <cx:pt idx="108433">34</cx:pt>
          <cx:pt idx="108434">87</cx:pt>
          <cx:pt idx="108435">67</cx:pt>
          <cx:pt idx="108436">22</cx:pt>
          <cx:pt idx="108437">52</cx:pt>
          <cx:pt idx="108438">32</cx:pt>
          <cx:pt idx="108439">40</cx:pt>
          <cx:pt idx="108440">51</cx:pt>
          <cx:pt idx="108441">68</cx:pt>
          <cx:pt idx="108442">26</cx:pt>
          <cx:pt idx="108443">98</cx:pt>
          <cx:pt idx="108444">20</cx:pt>
          <cx:pt idx="108445">43</cx:pt>
          <cx:pt idx="108446">92</cx:pt>
          <cx:pt idx="108447">87</cx:pt>
          <cx:pt idx="108448">6</cx:pt>
          <cx:pt idx="108449">81</cx:pt>
          <cx:pt idx="108450">62</cx:pt>
          <cx:pt idx="108451">39</cx:pt>
          <cx:pt idx="108452">78</cx:pt>
          <cx:pt idx="108453">89</cx:pt>
          <cx:pt idx="108454">18</cx:pt>
          <cx:pt idx="108455">35</cx:pt>
          <cx:pt idx="108456">75</cx:pt>
          <cx:pt idx="108457">47</cx:pt>
          <cx:pt idx="108458">77</cx:pt>
          <cx:pt idx="108459">61</cx:pt>
          <cx:pt idx="108460">46</cx:pt>
          <cx:pt idx="108461">97</cx:pt>
          <cx:pt idx="108462">67</cx:pt>
          <cx:pt idx="108463">52</cx:pt>
          <cx:pt idx="108464">85</cx:pt>
          <cx:pt idx="108465">20</cx:pt>
          <cx:pt idx="108466">60</cx:pt>
          <cx:pt idx="108467">68</cx:pt>
          <cx:pt idx="108468">92</cx:pt>
          <cx:pt idx="108469">59</cx:pt>
          <cx:pt idx="108470">64</cx:pt>
          <cx:pt idx="108471">95</cx:pt>
          <cx:pt idx="108472">97</cx:pt>
          <cx:pt idx="108473">6</cx:pt>
          <cx:pt idx="108474">47</cx:pt>
          <cx:pt idx="108475">71</cx:pt>
          <cx:pt idx="108476">25</cx:pt>
          <cx:pt idx="108477">33</cx:pt>
          <cx:pt idx="108478">28</cx:pt>
          <cx:pt idx="108479">83</cx:pt>
          <cx:pt idx="108480">88</cx:pt>
          <cx:pt idx="108481">16</cx:pt>
          <cx:pt idx="108482">89</cx:pt>
          <cx:pt idx="108483">72</cx:pt>
          <cx:pt idx="108484">96</cx:pt>
          <cx:pt idx="108485">62</cx:pt>
          <cx:pt idx="108486">94</cx:pt>
          <cx:pt idx="108487">31</cx:pt>
          <cx:pt idx="108488">77</cx:pt>
          <cx:pt idx="108489">44</cx:pt>
          <cx:pt idx="108490">80</cx:pt>
          <cx:pt idx="108491">33</cx:pt>
          <cx:pt idx="108492">59</cx:pt>
          <cx:pt idx="108493">82</cx:pt>
          <cx:pt idx="108494">4</cx:pt>
          <cx:pt idx="108495">60</cx:pt>
          <cx:pt idx="108496">76</cx:pt>
          <cx:pt idx="108497">18</cx:pt>
          <cx:pt idx="108498">73</cx:pt>
          <cx:pt idx="108499">40</cx:pt>
          <cx:pt idx="108500">80</cx:pt>
          <cx:pt idx="108501">85</cx:pt>
          <cx:pt idx="108502">11</cx:pt>
          <cx:pt idx="108503">84</cx:pt>
          <cx:pt idx="108504">100</cx:pt>
          <cx:pt idx="108505">83</cx:pt>
          <cx:pt idx="108506">22</cx:pt>
          <cx:pt idx="108507">48</cx:pt>
          <cx:pt idx="108508">86</cx:pt>
          <cx:pt idx="108509">74</cx:pt>
          <cx:pt idx="108510">51</cx:pt>
          <cx:pt idx="108511">79</cx:pt>
          <cx:pt idx="108512">64</cx:pt>
          <cx:pt idx="108513">73</cx:pt>
          <cx:pt idx="108514">58</cx:pt>
          <cx:pt idx="108515">39</cx:pt>
          <cx:pt idx="108516">7</cx:pt>
          <cx:pt idx="108517">94</cx:pt>
          <cx:pt idx="108518">97</cx:pt>
          <cx:pt idx="108519">78</cx:pt>
          <cx:pt idx="108520">28</cx:pt>
          <cx:pt idx="108521">84</cx:pt>
          <cx:pt idx="108522">100</cx:pt>
          <cx:pt idx="108523">74</cx:pt>
          <cx:pt idx="108524">71</cx:pt>
          <cx:pt idx="108525">81</cx:pt>
          <cx:pt idx="108526">88</cx:pt>
          <cx:pt idx="108527">83</cx:pt>
          <cx:pt idx="108528">64</cx:pt>
          <cx:pt idx="108529">78</cx:pt>
          <cx:pt idx="108530">68</cx:pt>
          <cx:pt idx="108531">33</cx:pt>
          <cx:pt idx="108532">65</cx:pt>
          <cx:pt idx="108533">71</cx:pt>
          <cx:pt idx="108534">3</cx:pt>
          <cx:pt idx="108535">43</cx:pt>
          <cx:pt idx="108536">6</cx:pt>
          <cx:pt idx="108537">75</cx:pt>
          <cx:pt idx="108538">56</cx:pt>
          <cx:pt idx="108539">30</cx:pt>
          <cx:pt idx="108540">69</cx:pt>
          <cx:pt idx="108541">74</cx:pt>
          <cx:pt idx="108542">37</cx:pt>
          <cx:pt idx="108543">89</cx:pt>
          <cx:pt idx="108544">27</cx:pt>
          <cx:pt idx="108545">57</cx:pt>
          <cx:pt idx="108546">28</cx:pt>
          <cx:pt idx="108547">77</cx:pt>
          <cx:pt idx="108548">14</cx:pt>
          <cx:pt idx="108549">94</cx:pt>
          <cx:pt idx="108550">96</cx:pt>
          <cx:pt idx="108551">35</cx:pt>
          <cx:pt idx="108552">62</cx:pt>
          <cx:pt idx="108553">75</cx:pt>
          <cx:pt idx="108554">58</cx:pt>
          <cx:pt idx="108555">23</cx:pt>
          <cx:pt idx="108556">88</cx:pt>
          <cx:pt idx="108557">67</cx:pt>
          <cx:pt idx="108558">44</cx:pt>
          <cx:pt idx="108559">37</cx:pt>
          <cx:pt idx="108560">9</cx:pt>
          <cx:pt idx="108561">29</cx:pt>
          <cx:pt idx="108562">39</cx:pt>
          <cx:pt idx="108563">100</cx:pt>
          <cx:pt idx="108564">45</cx:pt>
          <cx:pt idx="108565">99</cx:pt>
          <cx:pt idx="108566">1</cx:pt>
          <cx:pt idx="108567">81</cx:pt>
          <cx:pt idx="108568">3</cx:pt>
          <cx:pt idx="108569">92</cx:pt>
          <cx:pt idx="108570">30</cx:pt>
          <cx:pt idx="108571">41</cx:pt>
          <cx:pt idx="108572">96</cx:pt>
          <cx:pt idx="108573">16</cx:pt>
          <cx:pt idx="108574">84</cx:pt>
          <cx:pt idx="108575">80</cx:pt>
          <cx:pt idx="108576">70</cx:pt>
          <cx:pt idx="108577">81</cx:pt>
          <cx:pt idx="108578">58</cx:pt>
          <cx:pt idx="108579">47</cx:pt>
          <cx:pt idx="108580">34</cx:pt>
          <cx:pt idx="108581">86</cx:pt>
          <cx:pt idx="108582">67</cx:pt>
          <cx:pt idx="108583">87</cx:pt>
          <cx:pt idx="108584">69</cx:pt>
          <cx:pt idx="108585">25</cx:pt>
          <cx:pt idx="108586">10</cx:pt>
          <cx:pt idx="108587">32</cx:pt>
          <cx:pt idx="108588">66</cx:pt>
          <cx:pt idx="108589">53</cx:pt>
          <cx:pt idx="108590">72</cx:pt>
          <cx:pt idx="108591">74</cx:pt>
          <cx:pt idx="108592">39</cx:pt>
          <cx:pt idx="108593">62</cx:pt>
          <cx:pt idx="108594">38</cx:pt>
          <cx:pt idx="108595">33</cx:pt>
          <cx:pt idx="108596">20</cx:pt>
          <cx:pt idx="108597">87</cx:pt>
          <cx:pt idx="108598">59</cx:pt>
          <cx:pt idx="108599">26</cx:pt>
          <cx:pt idx="108600">83</cx:pt>
          <cx:pt idx="108601">94</cx:pt>
          <cx:pt idx="108602">84</cx:pt>
          <cx:pt idx="108603">54</cx:pt>
          <cx:pt idx="108604">31</cx:pt>
          <cx:pt idx="108605">52</cx:pt>
          <cx:pt idx="108606">60</cx:pt>
          <cx:pt idx="108607">30</cx:pt>
          <cx:pt idx="108608">98</cx:pt>
          <cx:pt idx="108609">25</cx:pt>
          <cx:pt idx="108610">59</cx:pt>
          <cx:pt idx="108611">79</cx:pt>
          <cx:pt idx="108612">93</cx:pt>
          <cx:pt idx="108613">8</cx:pt>
          <cx:pt idx="108614">75</cx:pt>
          <cx:pt idx="108615">38</cx:pt>
          <cx:pt idx="108616">19</cx:pt>
          <cx:pt idx="108617">36</cx:pt>
          <cx:pt idx="108618">41</cx:pt>
          <cx:pt idx="108619">66</cx:pt>
          <cx:pt idx="108620">92</cx:pt>
          <cx:pt idx="108621">69</cx:pt>
          <cx:pt idx="108622">26</cx:pt>
          <cx:pt idx="108623">86</cx:pt>
          <cx:pt idx="108624">57</cx:pt>
          <cx:pt idx="108625">52</cx:pt>
          <cx:pt idx="108626">9</cx:pt>
          <cx:pt idx="108627">62</cx:pt>
          <cx:pt idx="108628">10</cx:pt>
          <cx:pt idx="108629">23</cx:pt>
          <cx:pt idx="108630">78</cx:pt>
          <cx:pt idx="108631">39</cx:pt>
          <cx:pt idx="108632">25</cx:pt>
          <cx:pt idx="108633">17</cx:pt>
          <cx:pt idx="108634">80</cx:pt>
          <cx:pt idx="108635">46</cx:pt>
          <cx:pt idx="108636">81</cx:pt>
          <cx:pt idx="108637">15</cx:pt>
          <cx:pt idx="108638">94</cx:pt>
          <cx:pt idx="108639">9</cx:pt>
          <cx:pt idx="108640">88</cx:pt>
          <cx:pt idx="108641">19</cx:pt>
          <cx:pt idx="108642">63</cx:pt>
          <cx:pt idx="108643">54</cx:pt>
          <cx:pt idx="108644">32</cx:pt>
          <cx:pt idx="108645">68</cx:pt>
          <cx:pt idx="108646">60</cx:pt>
          <cx:pt idx="108647">81</cx:pt>
          <cx:pt idx="108648">87</cx:pt>
          <cx:pt idx="108649">35</cx:pt>
          <cx:pt idx="108650">46</cx:pt>
          <cx:pt idx="108651">58</cx:pt>
          <cx:pt idx="108652">22</cx:pt>
          <cx:pt idx="108653">28</cx:pt>
          <cx:pt idx="108654">94</cx:pt>
          <cx:pt idx="108655">7</cx:pt>
          <cx:pt idx="108656">90</cx:pt>
          <cx:pt idx="108657">71</cx:pt>
          <cx:pt idx="108658">61</cx:pt>
          <cx:pt idx="108659">69</cx:pt>
          <cx:pt idx="108660">22</cx:pt>
          <cx:pt idx="108661">34</cx:pt>
          <cx:pt idx="108662">33</cx:pt>
          <cx:pt idx="108663">57</cx:pt>
          <cx:pt idx="108664">31</cx:pt>
          <cx:pt idx="108665">53</cx:pt>
          <cx:pt idx="108666">46</cx:pt>
          <cx:pt idx="108667">77</cx:pt>
          <cx:pt idx="108668">90</cx:pt>
          <cx:pt idx="108669">47</cx:pt>
          <cx:pt idx="108670">64</cx:pt>
          <cx:pt idx="108671">24</cx:pt>
          <cx:pt idx="108672">93</cx:pt>
          <cx:pt idx="108673">11</cx:pt>
          <cx:pt idx="108674">3</cx:pt>
          <cx:pt idx="108675">88</cx:pt>
          <cx:pt idx="108676">70</cx:pt>
          <cx:pt idx="108677">68</cx:pt>
          <cx:pt idx="108678">50</cx:pt>
          <cx:pt idx="108679">83</cx:pt>
          <cx:pt idx="108680">75</cx:pt>
          <cx:pt idx="108681">40</cx:pt>
          <cx:pt idx="108682">1</cx:pt>
          <cx:pt idx="108683">21</cx:pt>
          <cx:pt idx="108684">22</cx:pt>
          <cx:pt idx="108685">7</cx:pt>
          <cx:pt idx="108686">41</cx:pt>
          <cx:pt idx="108687">74</cx:pt>
          <cx:pt idx="108688">94</cx:pt>
          <cx:pt idx="108689">30</cx:pt>
          <cx:pt idx="108690">42</cx:pt>
          <cx:pt idx="108691">97</cx:pt>
          <cx:pt idx="108692">27</cx:pt>
          <cx:pt idx="108693">55</cx:pt>
          <cx:pt idx="108694">80</cx:pt>
          <cx:pt idx="108695">63</cx:pt>
          <cx:pt idx="108696">33</cx:pt>
          <cx:pt idx="108697">64</cx:pt>
          <cx:pt idx="108698">24</cx:pt>
          <cx:pt idx="108699">37</cx:pt>
          <cx:pt idx="108700">79</cx:pt>
          <cx:pt idx="108701">19</cx:pt>
          <cx:pt idx="108702">98</cx:pt>
          <cx:pt idx="108703">1</cx:pt>
          <cx:pt idx="108704">54</cx:pt>
          <cx:pt idx="108705">36</cx:pt>
          <cx:pt idx="108706">37</cx:pt>
          <cx:pt idx="108707">55</cx:pt>
          <cx:pt idx="108708">28</cx:pt>
          <cx:pt idx="108709">40</cx:pt>
          <cx:pt idx="108710">88</cx:pt>
          <cx:pt idx="108711">39</cx:pt>
          <cx:pt idx="108712">48</cx:pt>
          <cx:pt idx="108713">91</cx:pt>
          <cx:pt idx="108714">21</cx:pt>
          <cx:pt idx="108715">17</cx:pt>
          <cx:pt idx="108716">63</cx:pt>
          <cx:pt idx="108717">64</cx:pt>
          <cx:pt idx="108718">54</cx:pt>
          <cx:pt idx="108719">7</cx:pt>
          <cx:pt idx="108720">82</cx:pt>
          <cx:pt idx="108721">1</cx:pt>
          <cx:pt idx="108722">88</cx:pt>
          <cx:pt idx="108723">2</cx:pt>
          <cx:pt idx="108724">65</cx:pt>
          <cx:pt idx="108725">74</cx:pt>
          <cx:pt idx="108726">97</cx:pt>
          <cx:pt idx="108727">55</cx:pt>
          <cx:pt idx="108728">36</cx:pt>
          <cx:pt idx="108729">73</cx:pt>
          <cx:pt idx="108730">75</cx:pt>
          <cx:pt idx="108731">26</cx:pt>
          <cx:pt idx="108732">14</cx:pt>
          <cx:pt idx="108733">89</cx:pt>
          <cx:pt idx="108734">15</cx:pt>
          <cx:pt idx="108735">79</cx:pt>
          <cx:pt idx="108736">27</cx:pt>
          <cx:pt idx="108737">24</cx:pt>
          <cx:pt idx="108738">100</cx:pt>
          <cx:pt idx="108739">22</cx:pt>
          <cx:pt idx="108740">98</cx:pt>
          <cx:pt idx="108741">50</cx:pt>
          <cx:pt idx="108742">86</cx:pt>
          <cx:pt idx="108743">56</cx:pt>
          <cx:pt idx="108744">19</cx:pt>
          <cx:pt idx="108745">85</cx:pt>
          <cx:pt idx="108746">44</cx:pt>
          <cx:pt idx="108747">65</cx:pt>
          <cx:pt idx="108748">26</cx:pt>
          <cx:pt idx="108749">59</cx:pt>
          <cx:pt idx="108750">62</cx:pt>
          <cx:pt idx="108751">97</cx:pt>
          <cx:pt idx="108752">85</cx:pt>
          <cx:pt idx="108753">83</cx:pt>
          <cx:pt idx="108754">91</cx:pt>
          <cx:pt idx="108755">11</cx:pt>
          <cx:pt idx="108756">58</cx:pt>
          <cx:pt idx="108757">18</cx:pt>
          <cx:pt idx="108758">54</cx:pt>
          <cx:pt idx="108759">32</cx:pt>
          <cx:pt idx="108760">55</cx:pt>
          <cx:pt idx="108761">82</cx:pt>
          <cx:pt idx="108762">46</cx:pt>
          <cx:pt idx="108763">81</cx:pt>
          <cx:pt idx="108764">48</cx:pt>
          <cx:pt idx="108765">92</cx:pt>
          <cx:pt idx="108766">27</cx:pt>
          <cx:pt idx="108767">67</cx:pt>
          <cx:pt idx="108768">9</cx:pt>
          <cx:pt idx="108769">15</cx:pt>
          <cx:pt idx="108770">47</cx:pt>
          <cx:pt idx="108771">99</cx:pt>
          <cx:pt idx="108772">64</cx:pt>
          <cx:pt idx="108773">21</cx:pt>
          <cx:pt idx="108774">46</cx:pt>
          <cx:pt idx="108775">23</cx:pt>
          <cx:pt idx="108776">74</cx:pt>
          <cx:pt idx="108777">59</cx:pt>
          <cx:pt idx="108778">61</cx:pt>
          <cx:pt idx="108779">84</cx:pt>
          <cx:pt idx="108780">95</cx:pt>
          <cx:pt idx="108781">25</cx:pt>
          <cx:pt idx="108782">35</cx:pt>
          <cx:pt idx="108783">65</cx:pt>
          <cx:pt idx="108784">78</cx:pt>
          <cx:pt idx="108785">75</cx:pt>
          <cx:pt idx="108786">39</cx:pt>
          <cx:pt idx="108787">69</cx:pt>
          <cx:pt idx="108788">97</cx:pt>
          <cx:pt idx="108789">34</cx:pt>
          <cx:pt idx="108790">96</cx:pt>
          <cx:pt idx="108791">99</cx:pt>
          <cx:pt idx="108792">50</cx:pt>
          <cx:pt idx="108793">36</cx:pt>
          <cx:pt idx="108794">55</cx:pt>
          <cx:pt idx="108795">83</cx:pt>
          <cx:pt idx="108796">52</cx:pt>
          <cx:pt idx="108797">86</cx:pt>
          <cx:pt idx="108798">40</cx:pt>
          <cx:pt idx="108799">33</cx:pt>
          <cx:pt idx="108800">1</cx:pt>
          <cx:pt idx="108801">90</cx:pt>
          <cx:pt idx="108802">3</cx:pt>
          <cx:pt idx="108803">37</cx:pt>
          <cx:pt idx="108804">95</cx:pt>
          <cx:pt idx="108805">41</cx:pt>
          <cx:pt idx="108806">23</cx:pt>
          <cx:pt idx="108807">34</cx:pt>
          <cx:pt idx="108808">91</cx:pt>
          <cx:pt idx="108809">35</cx:pt>
          <cx:pt idx="108810">23</cx:pt>
          <cx:pt idx="108811">59</cx:pt>
          <cx:pt idx="108812">51</cx:pt>
          <cx:pt idx="108813">58</cx:pt>
          <cx:pt idx="108814">100</cx:pt>
          <cx:pt idx="108815">83</cx:pt>
          <cx:pt idx="108816">14</cx:pt>
          <cx:pt idx="108817">17</cx:pt>
          <cx:pt idx="108818">97</cx:pt>
          <cx:pt idx="108819">94</cx:pt>
          <cx:pt idx="108820">73</cx:pt>
          <cx:pt idx="108821">47</cx:pt>
          <cx:pt idx="108822">30</cx:pt>
          <cx:pt idx="108823">36</cx:pt>
          <cx:pt idx="108824">86</cx:pt>
          <cx:pt idx="108825">21</cx:pt>
          <cx:pt idx="108826">69</cx:pt>
          <cx:pt idx="108827">55</cx:pt>
          <cx:pt idx="108828">11</cx:pt>
          <cx:pt idx="108829">31</cx:pt>
          <cx:pt idx="108830">39</cx:pt>
          <cx:pt idx="108831">59</cx:pt>
          <cx:pt idx="108832">63</cx:pt>
          <cx:pt idx="108833">72</cx:pt>
          <cx:pt idx="108834">83</cx:pt>
          <cx:pt idx="108835">19</cx:pt>
          <cx:pt idx="108836">76</cx:pt>
          <cx:pt idx="108837">56</cx:pt>
          <cx:pt idx="108838">41</cx:pt>
          <cx:pt idx="108839">10</cx:pt>
          <cx:pt idx="108840">62</cx:pt>
          <cx:pt idx="108841">73</cx:pt>
          <cx:pt idx="108842">80</cx:pt>
          <cx:pt idx="108843">51</cx:pt>
          <cx:pt idx="108844">88</cx:pt>
          <cx:pt idx="108845">100</cx:pt>
          <cx:pt idx="108846">54</cx:pt>
          <cx:pt idx="108847">61</cx:pt>
          <cx:pt idx="108848">20</cx:pt>
          <cx:pt idx="108849">21</cx:pt>
          <cx:pt idx="108850">77</cx:pt>
          <cx:pt idx="108851">8</cx:pt>
          <cx:pt idx="108852">7</cx:pt>
          <cx:pt idx="108853">71</cx:pt>
          <cx:pt idx="108854">22</cx:pt>
          <cx:pt idx="108855">40</cx:pt>
          <cx:pt idx="108856">100</cx:pt>
          <cx:pt idx="108857">7</cx:pt>
          <cx:pt idx="108858">12</cx:pt>
          <cx:pt idx="108859">59</cx:pt>
          <cx:pt idx="108860">89</cx:pt>
          <cx:pt idx="108861">94</cx:pt>
          <cx:pt idx="108862">72</cx:pt>
          <cx:pt idx="108863">27</cx:pt>
          <cx:pt idx="108864">39</cx:pt>
          <cx:pt idx="108865">69</cx:pt>
          <cx:pt idx="108866">8</cx:pt>
          <cx:pt idx="108867">58</cx:pt>
          <cx:pt idx="108868">30</cx:pt>
          <cx:pt idx="108869">52</cx:pt>
          <cx:pt idx="108870">27</cx:pt>
          <cx:pt idx="108871">87</cx:pt>
          <cx:pt idx="108872">75</cx:pt>
          <cx:pt idx="108873">44</cx:pt>
          <cx:pt idx="108874">34</cx:pt>
          <cx:pt idx="108875">48</cx:pt>
          <cx:pt idx="108876">89</cx:pt>
          <cx:pt idx="108877">70</cx:pt>
          <cx:pt idx="108878">57</cx:pt>
          <cx:pt idx="108879">72</cx:pt>
          <cx:pt idx="108880">12</cx:pt>
          <cx:pt idx="108881">58</cx:pt>
          <cx:pt idx="108882">41</cx:pt>
          <cx:pt idx="108883">69</cx:pt>
          <cx:pt idx="108884">43</cx:pt>
          <cx:pt idx="108885">81</cx:pt>
          <cx:pt idx="108886">84</cx:pt>
          <cx:pt idx="108887">16</cx:pt>
          <cx:pt idx="108888">44</cx:pt>
          <cx:pt idx="108889">95</cx:pt>
          <cx:pt idx="108890">58</cx:pt>
          <cx:pt idx="108891">31</cx:pt>
          <cx:pt idx="108892">48</cx:pt>
          <cx:pt idx="108893">75</cx:pt>
          <cx:pt idx="108894">78</cx:pt>
          <cx:pt idx="108895">90</cx:pt>
          <cx:pt idx="108896">39</cx:pt>
          <cx:pt idx="108897">73</cx:pt>
          <cx:pt idx="108898">61</cx:pt>
          <cx:pt idx="108899">37</cx:pt>
          <cx:pt idx="108900">52</cx:pt>
          <cx:pt idx="108901">50</cx:pt>
          <cx:pt idx="108902">87</cx:pt>
          <cx:pt idx="108903">27</cx:pt>
          <cx:pt idx="108904">71</cx:pt>
          <cx:pt idx="108905">96</cx:pt>
          <cx:pt idx="108906">21</cx:pt>
          <cx:pt idx="108907">99</cx:pt>
          <cx:pt idx="108908">57</cx:pt>
          <cx:pt idx="108909">34</cx:pt>
          <cx:pt idx="108910">10</cx:pt>
          <cx:pt idx="108911">29</cx:pt>
          <cx:pt idx="108912">85</cx:pt>
          <cx:pt idx="108913">23</cx:pt>
          <cx:pt idx="108914">94</cx:pt>
          <cx:pt idx="108915">73</cx:pt>
          <cx:pt idx="108916">95</cx:pt>
          <cx:pt idx="108917">59</cx:pt>
          <cx:pt idx="108918">69</cx:pt>
          <cx:pt idx="108919">62</cx:pt>
          <cx:pt idx="108920">47</cx:pt>
          <cx:pt idx="108921">48</cx:pt>
          <cx:pt idx="108922">57</cx:pt>
          <cx:pt idx="108923">64</cx:pt>
          <cx:pt idx="108924">98</cx:pt>
          <cx:pt idx="108925">61</cx:pt>
          <cx:pt idx="108926">91</cx:pt>
          <cx:pt idx="108927">58</cx:pt>
          <cx:pt idx="108928">97</cx:pt>
          <cx:pt idx="108929">24</cx:pt>
          <cx:pt idx="108930">11</cx:pt>
          <cx:pt idx="108931">70</cx:pt>
          <cx:pt idx="108932">46</cx:pt>
          <cx:pt idx="108933">56</cx:pt>
          <cx:pt idx="108934">93</cx:pt>
          <cx:pt idx="108935">92</cx:pt>
          <cx:pt idx="108936">91</cx:pt>
          <cx:pt idx="108937">42</cx:pt>
          <cx:pt idx="108938">90</cx:pt>
          <cx:pt idx="108939">29</cx:pt>
          <cx:pt idx="108940">12</cx:pt>
          <cx:pt idx="108941">8</cx:pt>
          <cx:pt idx="108942">57</cx:pt>
          <cx:pt idx="108943">43</cx:pt>
          <cx:pt idx="108944">75</cx:pt>
          <cx:pt idx="108945">95</cx:pt>
          <cx:pt idx="108946">42</cx:pt>
          <cx:pt idx="108947">60</cx:pt>
          <cx:pt idx="108948">99</cx:pt>
          <cx:pt idx="108949">34</cx:pt>
          <cx:pt idx="108950">3</cx:pt>
          <cx:pt idx="108951">23</cx:pt>
          <cx:pt idx="108952">12</cx:pt>
          <cx:pt idx="108953">74</cx:pt>
          <cx:pt idx="108954">78</cx:pt>
          <cx:pt idx="108955">18</cx:pt>
          <cx:pt idx="108956">15</cx:pt>
          <cx:pt idx="108957">16</cx:pt>
          <cx:pt idx="108958">82</cx:pt>
          <cx:pt idx="108959">67</cx:pt>
          <cx:pt idx="108960">59</cx:pt>
          <cx:pt idx="108961">62</cx:pt>
          <cx:pt idx="108962">18</cx:pt>
          <cx:pt idx="108963">71</cx:pt>
          <cx:pt idx="108964">60</cx:pt>
          <cx:pt idx="108965">48</cx:pt>
          <cx:pt idx="108966">44</cx:pt>
          <cx:pt idx="108967">80</cx:pt>
          <cx:pt idx="108968">22</cx:pt>
          <cx:pt idx="108969">73</cx:pt>
          <cx:pt idx="108970">42</cx:pt>
          <cx:pt idx="108971">53</cx:pt>
          <cx:pt idx="108972">97</cx:pt>
          <cx:pt idx="108973">2</cx:pt>
          <cx:pt idx="108974">4</cx:pt>
          <cx:pt idx="108975">64</cx:pt>
          <cx:pt idx="108976">77</cx:pt>
          <cx:pt idx="108977">37</cx:pt>
          <cx:pt idx="108978">46</cx:pt>
          <cx:pt idx="108979">84</cx:pt>
          <cx:pt idx="108980">6</cx:pt>
          <cx:pt idx="108981">9</cx:pt>
          <cx:pt idx="108982">82</cx:pt>
          <cx:pt idx="108983">66</cx:pt>
          <cx:pt idx="108984">76</cx:pt>
          <cx:pt idx="108985">49</cx:pt>
          <cx:pt idx="108986">57</cx:pt>
          <cx:pt idx="108987">34</cx:pt>
          <cx:pt idx="108988">36</cx:pt>
          <cx:pt idx="108989">62</cx:pt>
          <cx:pt idx="108990">50</cx:pt>
          <cx:pt idx="108991">92</cx:pt>
          <cx:pt idx="108992">87</cx:pt>
          <cx:pt idx="108993">80</cx:pt>
          <cx:pt idx="108994">61</cx:pt>
          <cx:pt idx="108995">26</cx:pt>
          <cx:pt idx="108996">89</cx:pt>
          <cx:pt idx="108997">65</cx:pt>
          <cx:pt idx="108998">36</cx:pt>
          <cx:pt idx="108999">69</cx:pt>
          <cx:pt idx="109000">32</cx:pt>
          <cx:pt idx="109001">55</cx:pt>
          <cx:pt idx="109002">72</cx:pt>
          <cx:pt idx="109003">23</cx:pt>
          <cx:pt idx="109004">6</cx:pt>
          <cx:pt idx="109005">94</cx:pt>
          <cx:pt idx="109006">52</cx:pt>
          <cx:pt idx="109007">96</cx:pt>
          <cx:pt idx="109008">90</cx:pt>
          <cx:pt idx="109009">34</cx:pt>
          <cx:pt idx="109010">24</cx:pt>
          <cx:pt idx="109011">19</cx:pt>
          <cx:pt idx="109012">62</cx:pt>
          <cx:pt idx="109013">85</cx:pt>
          <cx:pt idx="109014">81</cx:pt>
          <cx:pt idx="109015">64</cx:pt>
          <cx:pt idx="109016">89</cx:pt>
          <cx:pt idx="109017">25</cx:pt>
          <cx:pt idx="109018">35</cx:pt>
          <cx:pt idx="109019">2</cx:pt>
          <cx:pt idx="109020">27</cx:pt>
          <cx:pt idx="109021">87</cx:pt>
          <cx:pt idx="109022">36</cx:pt>
          <cx:pt idx="109023">86</cx:pt>
          <cx:pt idx="109024">15</cx:pt>
          <cx:pt idx="109025">82</cx:pt>
          <cx:pt idx="109026">20</cx:pt>
          <cx:pt idx="109027">11</cx:pt>
          <cx:pt idx="109028">98</cx:pt>
          <cx:pt idx="109029">12</cx:pt>
          <cx:pt idx="109030">28</cx:pt>
          <cx:pt idx="109031">34</cx:pt>
          <cx:pt idx="109032">13</cx:pt>
          <cx:pt idx="109033">64</cx:pt>
          <cx:pt idx="109034">65</cx:pt>
          <cx:pt idx="109035">30</cx:pt>
          <cx:pt idx="109036">34</cx:pt>
          <cx:pt idx="109037">72</cx:pt>
          <cx:pt idx="109038">63</cx:pt>
          <cx:pt idx="109039">28</cx:pt>
          <cx:pt idx="109040">3</cx:pt>
          <cx:pt idx="109041">80</cx:pt>
          <cx:pt idx="109042">4</cx:pt>
          <cx:pt idx="109043">40</cx:pt>
          <cx:pt idx="109044">65</cx:pt>
          <cx:pt idx="109045">44</cx:pt>
          <cx:pt idx="109046">84</cx:pt>
          <cx:pt idx="109047">5</cx:pt>
          <cx:pt idx="109048">25</cx:pt>
          <cx:pt idx="109049">97</cx:pt>
          <cx:pt idx="109050">27</cx:pt>
          <cx:pt idx="109051">68</cx:pt>
          <cx:pt idx="109052">100</cx:pt>
          <cx:pt idx="109053">87</cx:pt>
          <cx:pt idx="109054">82</cx:pt>
          <cx:pt idx="109055">75</cx:pt>
          <cx:pt idx="109056">8</cx:pt>
          <cx:pt idx="109057">77</cx:pt>
          <cx:pt idx="109058">31</cx:pt>
          <cx:pt idx="109059">84</cx:pt>
          <cx:pt idx="109060">83</cx:pt>
          <cx:pt idx="109061">76</cx:pt>
          <cx:pt idx="109062">70</cx:pt>
          <cx:pt idx="109063">65</cx:pt>
          <cx:pt idx="109064">29</cx:pt>
          <cx:pt idx="109065">84</cx:pt>
          <cx:pt idx="109066">74</cx:pt>
          <cx:pt idx="109067">33</cx:pt>
          <cx:pt idx="109068">13</cx:pt>
          <cx:pt idx="109069">64</cx:pt>
          <cx:pt idx="109070">1</cx:pt>
          <cx:pt idx="109071">6</cx:pt>
          <cx:pt idx="109072">40</cx:pt>
          <cx:pt idx="109073">78</cx:pt>
          <cx:pt idx="109074">89</cx:pt>
          <cx:pt idx="109075">87</cx:pt>
          <cx:pt idx="109076">55</cx:pt>
          <cx:pt idx="109077">32</cx:pt>
          <cx:pt idx="109078">68</cx:pt>
          <cx:pt idx="109079">59</cx:pt>
          <cx:pt idx="109080">86</cx:pt>
          <cx:pt idx="109081">87</cx:pt>
          <cx:pt idx="109082">65</cx:pt>
          <cx:pt idx="109083">45</cx:pt>
          <cx:pt idx="109084">13</cx:pt>
          <cx:pt idx="109085">23</cx:pt>
          <cx:pt idx="109086">21</cx:pt>
          <cx:pt idx="109087">19</cx:pt>
          <cx:pt idx="109088">29</cx:pt>
          <cx:pt idx="109089">44</cx:pt>
          <cx:pt idx="109090">88</cx:pt>
          <cx:pt idx="109091">72</cx:pt>
          <cx:pt idx="109092">5</cx:pt>
          <cx:pt idx="109093">34</cx:pt>
          <cx:pt idx="109094">27</cx:pt>
          <cx:pt idx="109095">22</cx:pt>
          <cx:pt idx="109096">95</cx:pt>
          <cx:pt idx="109097">47</cx:pt>
          <cx:pt idx="109098">40</cx:pt>
          <cx:pt idx="109099">96</cx:pt>
          <cx:pt idx="109100">76</cx:pt>
          <cx:pt idx="109101">93</cx:pt>
          <cx:pt idx="109102">51</cx:pt>
          <cx:pt idx="109103">73</cx:pt>
          <cx:pt idx="109104">52</cx:pt>
          <cx:pt idx="109105">54</cx:pt>
          <cx:pt idx="109106">32</cx:pt>
          <cx:pt idx="109107">39</cx:pt>
          <cx:pt idx="109108">45</cx:pt>
          <cx:pt idx="109109">37</cx:pt>
          <cx:pt idx="109110">10</cx:pt>
          <cx:pt idx="109111">19</cx:pt>
          <cx:pt idx="109112">2</cx:pt>
          <cx:pt idx="109113">35</cx:pt>
          <cx:pt idx="109114">69</cx:pt>
          <cx:pt idx="109115">41</cx:pt>
          <cx:pt idx="109116">79</cx:pt>
          <cx:pt idx="109117">20</cx:pt>
          <cx:pt idx="109118">84</cx:pt>
          <cx:pt idx="109119">72</cx:pt>
          <cx:pt idx="109120">34</cx:pt>
          <cx:pt idx="109121">21</cx:pt>
          <cx:pt idx="109122">44</cx:pt>
          <cx:pt idx="109123">9</cx:pt>
          <cx:pt idx="109124">16</cx:pt>
          <cx:pt idx="109125">67</cx:pt>
          <cx:pt idx="109126">68</cx:pt>
          <cx:pt idx="109127">79</cx:pt>
          <cx:pt idx="109128">30</cx:pt>
          <cx:pt idx="109129">88</cx:pt>
          <cx:pt idx="109130">59</cx:pt>
          <cx:pt idx="109131">49</cx:pt>
          <cx:pt idx="109132">7</cx:pt>
          <cx:pt idx="109133">63</cx:pt>
          <cx:pt idx="109134">81</cx:pt>
          <cx:pt idx="109135">60</cx:pt>
          <cx:pt idx="109136">40</cx:pt>
          <cx:pt idx="109137">89</cx:pt>
          <cx:pt idx="109138">44</cx:pt>
          <cx:pt idx="109139">17</cx:pt>
          <cx:pt idx="109140">71</cx:pt>
          <cx:pt idx="109141">55</cx:pt>
          <cx:pt idx="109142">38</cx:pt>
          <cx:pt idx="109143">53</cx:pt>
          <cx:pt idx="109144">79</cx:pt>
          <cx:pt idx="109145">49</cx:pt>
          <cx:pt idx="109146">3</cx:pt>
          <cx:pt idx="109147">45</cx:pt>
          <cx:pt idx="109148">62</cx:pt>
          <cx:pt idx="109149">98</cx:pt>
          <cx:pt idx="109150">57</cx:pt>
          <cx:pt idx="109151">20</cx:pt>
          <cx:pt idx="109152">30</cx:pt>
          <cx:pt idx="109153">85</cx:pt>
          <cx:pt idx="109154">14</cx:pt>
          <cx:pt idx="109155">21</cx:pt>
          <cx:pt idx="109156">56</cx:pt>
          <cx:pt idx="109157">29</cx:pt>
          <cx:pt idx="109158">4</cx:pt>
          <cx:pt idx="109159">67</cx:pt>
          <cx:pt idx="109160">48</cx:pt>
          <cx:pt idx="109161">85</cx:pt>
          <cx:pt idx="109162">77</cx:pt>
          <cx:pt idx="109163">41</cx:pt>
          <cx:pt idx="109164">1</cx:pt>
          <cx:pt idx="109165">98</cx:pt>
          <cx:pt idx="109166">72</cx:pt>
          <cx:pt idx="109167">5</cx:pt>
          <cx:pt idx="109168">43</cx:pt>
          <cx:pt idx="109169">68</cx:pt>
          <cx:pt idx="109170">64</cx:pt>
          <cx:pt idx="109171">27</cx:pt>
          <cx:pt idx="109172">35</cx:pt>
          <cx:pt idx="109173">65</cx:pt>
          <cx:pt idx="109174">52</cx:pt>
          <cx:pt idx="109175">13</cx:pt>
          <cx:pt idx="109176">45</cx:pt>
          <cx:pt idx="109177">74</cx:pt>
          <cx:pt idx="109178">88</cx:pt>
          <cx:pt idx="109179">40</cx:pt>
          <cx:pt idx="109180">67</cx:pt>
          <cx:pt idx="109181">63</cx:pt>
          <cx:pt idx="109182">18</cx:pt>
          <cx:pt idx="109183">51</cx:pt>
          <cx:pt idx="109184">39</cx:pt>
          <cx:pt idx="109185">88</cx:pt>
          <cx:pt idx="109186">55</cx:pt>
          <cx:pt idx="109187">72</cx:pt>
          <cx:pt idx="109188">76</cx:pt>
          <cx:pt idx="109189">39</cx:pt>
          <cx:pt idx="109190">86</cx:pt>
          <cx:pt idx="109191">90</cx:pt>
          <cx:pt idx="109192">23</cx:pt>
          <cx:pt idx="109193">77</cx:pt>
          <cx:pt idx="109194">13</cx:pt>
          <cx:pt idx="109195">85</cx:pt>
          <cx:pt idx="109196">8</cx:pt>
          <cx:pt idx="109197">49</cx:pt>
          <cx:pt idx="109198">100</cx:pt>
          <cx:pt idx="109199">26</cx:pt>
          <cx:pt idx="109200">52</cx:pt>
          <cx:pt idx="109201">48</cx:pt>
          <cx:pt idx="109202">93</cx:pt>
          <cx:pt idx="109203">65</cx:pt>
          <cx:pt idx="109204">34</cx:pt>
          <cx:pt idx="109205">40</cx:pt>
          <cx:pt idx="109206">4</cx:pt>
          <cx:pt idx="109207">31</cx:pt>
          <cx:pt idx="109208">55</cx:pt>
          <cx:pt idx="109209">73</cx:pt>
          <cx:pt idx="109210">68</cx:pt>
          <cx:pt idx="109211">6</cx:pt>
          <cx:pt idx="109212">66</cx:pt>
          <cx:pt idx="109213">69</cx:pt>
          <cx:pt idx="109214">47</cx:pt>
          <cx:pt idx="109215">97</cx:pt>
          <cx:pt idx="109216">36</cx:pt>
          <cx:pt idx="109217">66</cx:pt>
          <cx:pt idx="109218">93</cx:pt>
          <cx:pt idx="109219">47</cx:pt>
          <cx:pt idx="109220">51</cx:pt>
          <cx:pt idx="109221">31</cx:pt>
          <cx:pt idx="109222">39</cx:pt>
          <cx:pt idx="109223">69</cx:pt>
          <cx:pt idx="109224">61</cx:pt>
          <cx:pt idx="109225">85</cx:pt>
          <cx:pt idx="109226">27</cx:pt>
          <cx:pt idx="109227">24</cx:pt>
          <cx:pt idx="109228">11</cx:pt>
          <cx:pt idx="109229">70</cx:pt>
          <cx:pt idx="109230">95</cx:pt>
          <cx:pt idx="109231">86</cx:pt>
          <cx:pt idx="109232">92</cx:pt>
          <cx:pt idx="109233">72</cx:pt>
          <cx:pt idx="109234">7</cx:pt>
          <cx:pt idx="109235">73</cx:pt>
          <cx:pt idx="109236">25</cx:pt>
          <cx:pt idx="109237">97</cx:pt>
          <cx:pt idx="109238">55</cx:pt>
          <cx:pt idx="109239">48</cx:pt>
          <cx:pt idx="109240">32</cx:pt>
          <cx:pt idx="109241">4</cx:pt>
          <cx:pt idx="109242">67</cx:pt>
          <cx:pt idx="109243">58</cx:pt>
          <cx:pt idx="109244">68</cx:pt>
          <cx:pt idx="109245">51</cx:pt>
          <cx:pt idx="109246">100</cx:pt>
          <cx:pt idx="109247">6</cx:pt>
          <cx:pt idx="109248">93</cx:pt>
          <cx:pt idx="109249">59</cx:pt>
          <cx:pt idx="109250">69</cx:pt>
          <cx:pt idx="109251">34</cx:pt>
          <cx:pt idx="109252">53</cx:pt>
          <cx:pt idx="109253">82</cx:pt>
          <cx:pt idx="109254">87</cx:pt>
          <cx:pt idx="109255">17</cx:pt>
          <cx:pt idx="109256">71</cx:pt>
          <cx:pt idx="109257">50</cx:pt>
          <cx:pt idx="109258">55</cx:pt>
          <cx:pt idx="109259">91</cx:pt>
          <cx:pt idx="109260">88</cx:pt>
          <cx:pt idx="109261">42</cx:pt>
          <cx:pt idx="109262">67</cx:pt>
          <cx:pt idx="109263">53</cx:pt>
          <cx:pt idx="109264">20</cx:pt>
          <cx:pt idx="109265">38</cx:pt>
          <cx:pt idx="109266">85</cx:pt>
          <cx:pt idx="109267">28</cx:pt>
          <cx:pt idx="109268">83</cx:pt>
          <cx:pt idx="109269">51</cx:pt>
          <cx:pt idx="109270">16</cx:pt>
          <cx:pt idx="109271">89</cx:pt>
          <cx:pt idx="109272">8</cx:pt>
          <cx:pt idx="109273">95</cx:pt>
          <cx:pt idx="109274">21</cx:pt>
          <cx:pt idx="109275">38</cx:pt>
          <cx:pt idx="109276">92</cx:pt>
          <cx:pt idx="109277">13</cx:pt>
          <cx:pt idx="109278">21</cx:pt>
          <cx:pt idx="109279">99</cx:pt>
          <cx:pt idx="109280">29</cx:pt>
          <cx:pt idx="109281">94</cx:pt>
          <cx:pt idx="109282">46</cx:pt>
          <cx:pt idx="109283">85</cx:pt>
          <cx:pt idx="109284">62</cx:pt>
          <cx:pt idx="109285">49</cx:pt>
          <cx:pt idx="109286">42</cx:pt>
          <cx:pt idx="109287">25</cx:pt>
          <cx:pt idx="109288">10</cx:pt>
          <cx:pt idx="109289">52</cx:pt>
          <cx:pt idx="109290">22</cx:pt>
          <cx:pt idx="109291">11</cx:pt>
          <cx:pt idx="109292">60</cx:pt>
          <cx:pt idx="109293">69</cx:pt>
          <cx:pt idx="109294">61</cx:pt>
          <cx:pt idx="109295">32</cx:pt>
          <cx:pt idx="109296">3</cx:pt>
          <cx:pt idx="109297">42</cx:pt>
          <cx:pt idx="109298">88</cx:pt>
          <cx:pt idx="109299">92</cx:pt>
          <cx:pt idx="109300">33</cx:pt>
          <cx:pt idx="109301">97</cx:pt>
          <cx:pt idx="109302">12</cx:pt>
          <cx:pt idx="109303">36</cx:pt>
          <cx:pt idx="109304">52</cx:pt>
          <cx:pt idx="109305">33</cx:pt>
          <cx:pt idx="109306">34</cx:pt>
          <cx:pt idx="109307">69</cx:pt>
          <cx:pt idx="109308">43</cx:pt>
          <cx:pt idx="109309">61</cx:pt>
          <cx:pt idx="109310">98</cx:pt>
          <cx:pt idx="109311">31</cx:pt>
          <cx:pt idx="109312">73</cx:pt>
          <cx:pt idx="109313">10</cx:pt>
          <cx:pt idx="109314">55</cx:pt>
          <cx:pt idx="109315">53</cx:pt>
          <cx:pt idx="109316">24</cx:pt>
          <cx:pt idx="109317">60</cx:pt>
          <cx:pt idx="109318">27</cx:pt>
          <cx:pt idx="109319">62</cx:pt>
          <cx:pt idx="109320">34</cx:pt>
          <cx:pt idx="109321">89</cx:pt>
          <cx:pt idx="109322">58</cx:pt>
          <cx:pt idx="109323">35</cx:pt>
          <cx:pt idx="109324">50</cx:pt>
          <cx:pt idx="109325">72</cx:pt>
          <cx:pt idx="109326">74</cx:pt>
          <cx:pt idx="109327">79</cx:pt>
          <cx:pt idx="109328">2</cx:pt>
          <cx:pt idx="109329">76</cx:pt>
          <cx:pt idx="109330">69</cx:pt>
          <cx:pt idx="109331">80</cx:pt>
          <cx:pt idx="109332">57</cx:pt>
          <cx:pt idx="109333">64</cx:pt>
          <cx:pt idx="109334">43</cx:pt>
          <cx:pt idx="109335">26</cx:pt>
          <cx:pt idx="109336">38</cx:pt>
          <cx:pt idx="109337">54</cx:pt>
          <cx:pt idx="109338">35</cx:pt>
          <cx:pt idx="109339">10</cx:pt>
          <cx:pt idx="109340">55</cx:pt>
          <cx:pt idx="109341">30</cx:pt>
          <cx:pt idx="109342">15</cx:pt>
          <cx:pt idx="109343">24</cx:pt>
          <cx:pt idx="109344">7</cx:pt>
          <cx:pt idx="109345">23</cx:pt>
          <cx:pt idx="109346">33</cx:pt>
          <cx:pt idx="109347">47</cx:pt>
          <cx:pt idx="109348">28</cx:pt>
          <cx:pt idx="109349">48</cx:pt>
          <cx:pt idx="109350">13</cx:pt>
          <cx:pt idx="109351">66</cx:pt>
          <cx:pt idx="109352">17</cx:pt>
          <cx:pt idx="109353">86</cx:pt>
          <cx:pt idx="109354">48</cx:pt>
          <cx:pt idx="109355">56</cx:pt>
          <cx:pt idx="109356">74</cx:pt>
          <cx:pt idx="109357">91</cx:pt>
          <cx:pt idx="109358">93</cx:pt>
          <cx:pt idx="109359">15</cx:pt>
          <cx:pt idx="109360">19</cx:pt>
          <cx:pt idx="109361">14</cx:pt>
          <cx:pt idx="109362">99</cx:pt>
          <cx:pt idx="109363">75</cx:pt>
          <cx:pt idx="109364">12</cx:pt>
          <cx:pt idx="109365">35</cx:pt>
          <cx:pt idx="109366">56</cx:pt>
          <cx:pt idx="109367">45</cx:pt>
          <cx:pt idx="109368">84</cx:pt>
          <cx:pt idx="109369">80</cx:pt>
          <cx:pt idx="109370">53</cx:pt>
          <cx:pt idx="109371">41</cx:pt>
          <cx:pt idx="109372">74</cx:pt>
          <cx:pt idx="109373">77</cx:pt>
          <cx:pt idx="109374">24</cx:pt>
          <cx:pt idx="109375">7</cx:pt>
          <cx:pt idx="109376">28</cx:pt>
          <cx:pt idx="109377">81</cx:pt>
          <cx:pt idx="109378">52</cx:pt>
          <cx:pt idx="109379">98</cx:pt>
          <cx:pt idx="109380">44</cx:pt>
          <cx:pt idx="109381">56</cx:pt>
          <cx:pt idx="109382">48</cx:pt>
          <cx:pt idx="109383">68</cx:pt>
          <cx:pt idx="109384">8</cx:pt>
          <cx:pt idx="109385">83</cx:pt>
          <cx:pt idx="109386">25</cx:pt>
          <cx:pt idx="109387">50</cx:pt>
          <cx:pt idx="109388">73</cx:pt>
          <cx:pt idx="109389">81</cx:pt>
          <cx:pt idx="109390">98</cx:pt>
          <cx:pt idx="109391">43</cx:pt>
          <cx:pt idx="109392">70</cx:pt>
          <cx:pt idx="109393">49</cx:pt>
          <cx:pt idx="109394">23</cx:pt>
          <cx:pt idx="109395">73</cx:pt>
          <cx:pt idx="109396">12</cx:pt>
          <cx:pt idx="109397">74</cx:pt>
          <cx:pt idx="109398">62</cx:pt>
          <cx:pt idx="109399">25</cx:pt>
          <cx:pt idx="109400">42</cx:pt>
          <cx:pt idx="109401">66</cx:pt>
          <cx:pt idx="109402">47</cx:pt>
          <cx:pt idx="109403">100</cx:pt>
          <cx:pt idx="109404">38</cx:pt>
          <cx:pt idx="109405">1</cx:pt>
          <cx:pt idx="109406">7</cx:pt>
          <cx:pt idx="109407">63</cx:pt>
          <cx:pt idx="109408">80</cx:pt>
          <cx:pt idx="109409">54</cx:pt>
          <cx:pt idx="109410">82</cx:pt>
          <cx:pt idx="109411">95</cx:pt>
          <cx:pt idx="109412">60</cx:pt>
          <cx:pt idx="109413">48</cx:pt>
          <cx:pt idx="109414">76</cx:pt>
          <cx:pt idx="109415">38</cx:pt>
          <cx:pt idx="109416">15</cx:pt>
          <cx:pt idx="109417">71</cx:pt>
          <cx:pt idx="109418">83</cx:pt>
          <cx:pt idx="109419">88</cx:pt>
          <cx:pt idx="109420">81</cx:pt>
          <cx:pt idx="109421">14</cx:pt>
          <cx:pt idx="109422">90</cx:pt>
          <cx:pt idx="109423">97</cx:pt>
          <cx:pt idx="109424">85</cx:pt>
          <cx:pt idx="109425">33</cx:pt>
          <cx:pt idx="109426">47</cx:pt>
          <cx:pt idx="109427">32</cx:pt>
          <cx:pt idx="109428">69</cx:pt>
          <cx:pt idx="109429">78</cx:pt>
          <cx:pt idx="109430">36</cx:pt>
          <cx:pt idx="109431">14</cx:pt>
          <cx:pt idx="109432">67</cx:pt>
          <cx:pt idx="109433">96</cx:pt>
          <cx:pt idx="109434">82</cx:pt>
          <cx:pt idx="109435">27</cx:pt>
          <cx:pt idx="109436">90</cx:pt>
          <cx:pt idx="109437">59</cx:pt>
          <cx:pt idx="109438">30</cx:pt>
          <cx:pt idx="109439">22</cx:pt>
          <cx:pt idx="109440">76</cx:pt>
          <cx:pt idx="109441">22</cx:pt>
          <cx:pt idx="109442">67</cx:pt>
          <cx:pt idx="109443">32</cx:pt>
          <cx:pt idx="109444">2</cx:pt>
          <cx:pt idx="109445">54</cx:pt>
          <cx:pt idx="109446">94</cx:pt>
          <cx:pt idx="109447">28</cx:pt>
          <cx:pt idx="109448">47</cx:pt>
          <cx:pt idx="109449">35</cx:pt>
          <cx:pt idx="109450">78</cx:pt>
          <cx:pt idx="109451">1</cx:pt>
          <cx:pt idx="109452">79</cx:pt>
          <cx:pt idx="109453">29</cx:pt>
          <cx:pt idx="109454">44</cx:pt>
          <cx:pt idx="109455">72</cx:pt>
          <cx:pt idx="109456">65</cx:pt>
          <cx:pt idx="109457">20</cx:pt>
          <cx:pt idx="109458">61</cx:pt>
          <cx:pt idx="109459">60</cx:pt>
          <cx:pt idx="109460">47</cx:pt>
          <cx:pt idx="109461">66</cx:pt>
          <cx:pt idx="109462">99</cx:pt>
          <cx:pt idx="109463">16</cx:pt>
          <cx:pt idx="109464">1</cx:pt>
          <cx:pt idx="109465">4</cx:pt>
          <cx:pt idx="109466">13</cx:pt>
          <cx:pt idx="109467">18</cx:pt>
          <cx:pt idx="109468">22</cx:pt>
          <cx:pt idx="109469">75</cx:pt>
          <cx:pt idx="109470">35</cx:pt>
          <cx:pt idx="109471">34</cx:pt>
          <cx:pt idx="109472">47</cx:pt>
          <cx:pt idx="109473">44</cx:pt>
          <cx:pt idx="109474">30</cx:pt>
          <cx:pt idx="109475">63</cx:pt>
          <cx:pt idx="109476">84</cx:pt>
          <cx:pt idx="109477">68</cx:pt>
          <cx:pt idx="109478">91</cx:pt>
          <cx:pt idx="109479">17</cx:pt>
          <cx:pt idx="109480">19</cx:pt>
          <cx:pt idx="109481">90</cx:pt>
          <cx:pt idx="109482">33</cx:pt>
          <cx:pt idx="109483">45</cx:pt>
          <cx:pt idx="109484">53</cx:pt>
          <cx:pt idx="109485">40</cx:pt>
          <cx:pt idx="109486">81</cx:pt>
          <cx:pt idx="109487">20</cx:pt>
          <cx:pt idx="109488">70</cx:pt>
          <cx:pt idx="109489">87</cx:pt>
          <cx:pt idx="109490">28</cx:pt>
          <cx:pt idx="109491">52</cx:pt>
          <cx:pt idx="109492">74</cx:pt>
          <cx:pt idx="109493">88</cx:pt>
          <cx:pt idx="109494">80</cx:pt>
          <cx:pt idx="109495">25</cx:pt>
          <cx:pt idx="109496">37</cx:pt>
          <cx:pt idx="109497">62</cx:pt>
          <cx:pt idx="109498">64</cx:pt>
          <cx:pt idx="109499">7</cx:pt>
          <cx:pt idx="109500">83</cx:pt>
          <cx:pt idx="109501">26</cx:pt>
          <cx:pt idx="109502">32</cx:pt>
          <cx:pt idx="109503">35</cx:pt>
          <cx:pt idx="109504">84</cx:pt>
          <cx:pt idx="109505">24</cx:pt>
          <cx:pt idx="109506">93</cx:pt>
          <cx:pt idx="109507">12</cx:pt>
          <cx:pt idx="109508">10</cx:pt>
          <cx:pt idx="109509">92</cx:pt>
          <cx:pt idx="109510">59</cx:pt>
          <cx:pt idx="109511">34</cx:pt>
          <cx:pt idx="109512">27</cx:pt>
          <cx:pt idx="109513">45</cx:pt>
          <cx:pt idx="109514">97</cx:pt>
          <cx:pt idx="109515">49</cx:pt>
          <cx:pt idx="109516">98</cx:pt>
          <cx:pt idx="109517">27</cx:pt>
          <cx:pt idx="109518">21</cx:pt>
          <cx:pt idx="109519">34</cx:pt>
          <cx:pt idx="109520">13</cx:pt>
          <cx:pt idx="109521">59</cx:pt>
          <cx:pt idx="109522">37</cx:pt>
          <cx:pt idx="109523">85</cx:pt>
          <cx:pt idx="109524">16</cx:pt>
          <cx:pt idx="109525">47</cx:pt>
          <cx:pt idx="109526">33</cx:pt>
          <cx:pt idx="109527">62</cx:pt>
          <cx:pt idx="109528">69</cx:pt>
          <cx:pt idx="109529">40</cx:pt>
          <cx:pt idx="109530">11</cx:pt>
          <cx:pt idx="109531">62</cx:pt>
          <cx:pt idx="109532">34</cx:pt>
          <cx:pt idx="109533">32</cx:pt>
          <cx:pt idx="109534">83</cx:pt>
          <cx:pt idx="109535">51</cx:pt>
          <cx:pt idx="109536">47</cx:pt>
          <cx:pt idx="109537">25</cx:pt>
          <cx:pt idx="109538">41</cx:pt>
          <cx:pt idx="109539">9</cx:pt>
          <cx:pt idx="109540">3</cx:pt>
          <cx:pt idx="109541">50</cx:pt>
          <cx:pt idx="109542">75</cx:pt>
          <cx:pt idx="109543">70</cx:pt>
          <cx:pt idx="109544">35</cx:pt>
          <cx:pt idx="109545">60</cx:pt>
          <cx:pt idx="109546">25</cx:pt>
          <cx:pt idx="109547">98</cx:pt>
          <cx:pt idx="109548">63</cx:pt>
          <cx:pt idx="109549">80</cx:pt>
          <cx:pt idx="109550">59</cx:pt>
          <cx:pt idx="109551">53</cx:pt>
          <cx:pt idx="109552">69</cx:pt>
          <cx:pt idx="109553">28</cx:pt>
          <cx:pt idx="109554">39</cx:pt>
          <cx:pt idx="109555">64</cx:pt>
          <cx:pt idx="109556">87</cx:pt>
          <cx:pt idx="109557">96</cx:pt>
          <cx:pt idx="109558">61</cx:pt>
          <cx:pt idx="109559">23</cx:pt>
          <cx:pt idx="109560">25</cx:pt>
          <cx:pt idx="109561">34</cx:pt>
          <cx:pt idx="109562">58</cx:pt>
          <cx:pt idx="109563">35</cx:pt>
          <cx:pt idx="109564">22</cx:pt>
          <cx:pt idx="109565">59</cx:pt>
          <cx:pt idx="109566">65</cx:pt>
          <cx:pt idx="109567">96</cx:pt>
          <cx:pt idx="109568">97</cx:pt>
          <cx:pt idx="109569">100</cx:pt>
          <cx:pt idx="109570">91</cx:pt>
          <cx:pt idx="109571">40</cx:pt>
          <cx:pt idx="109572">63</cx:pt>
          <cx:pt idx="109573">17</cx:pt>
          <cx:pt idx="109574">52</cx:pt>
          <cx:pt idx="109575">36</cx:pt>
          <cx:pt idx="109576">50</cx:pt>
          <cx:pt idx="109577">32</cx:pt>
          <cx:pt idx="109578">22</cx:pt>
          <cx:pt idx="109579">44</cx:pt>
          <cx:pt idx="109580">15</cx:pt>
          <cx:pt idx="109581">66</cx:pt>
          <cx:pt idx="109582">9</cx:pt>
          <cx:pt idx="109583">98</cx:pt>
          <cx:pt idx="109584">99</cx:pt>
          <cx:pt idx="109585">51</cx:pt>
          <cx:pt idx="109586">87</cx:pt>
          <cx:pt idx="109587">45</cx:pt>
          <cx:pt idx="109588">1</cx:pt>
          <cx:pt idx="109589">27</cx:pt>
          <cx:pt idx="109590">42</cx:pt>
          <cx:pt idx="109591">21</cx:pt>
          <cx:pt idx="109592">36</cx:pt>
          <cx:pt idx="109593">57</cx:pt>
          <cx:pt idx="109594">76</cx:pt>
          <cx:pt idx="109595">97</cx:pt>
          <cx:pt idx="109596">67</cx:pt>
          <cx:pt idx="109597">86</cx:pt>
          <cx:pt idx="109598">70</cx:pt>
          <cx:pt idx="109599">92</cx:pt>
          <cx:pt idx="109600">73</cx:pt>
          <cx:pt idx="109601">14</cx:pt>
          <cx:pt idx="109602">27</cx:pt>
          <cx:pt idx="109603">100</cx:pt>
          <cx:pt idx="109604">94</cx:pt>
          <cx:pt idx="109605">96</cx:pt>
          <cx:pt idx="109606">51</cx:pt>
          <cx:pt idx="109607">49</cx:pt>
          <cx:pt idx="109608">69</cx:pt>
          <cx:pt idx="109609">46</cx:pt>
          <cx:pt idx="109610">42</cx:pt>
          <cx:pt idx="109611">71</cx:pt>
          <cx:pt idx="109612">34</cx:pt>
          <cx:pt idx="109613">91</cx:pt>
          <cx:pt idx="109614">54</cx:pt>
          <cx:pt idx="109615">89</cx:pt>
          <cx:pt idx="109616">57</cx:pt>
          <cx:pt idx="109617">20</cx:pt>
          <cx:pt idx="109618">81</cx:pt>
          <cx:pt idx="109619">16</cx:pt>
          <cx:pt idx="109620">64</cx:pt>
          <cx:pt idx="109621">61</cx:pt>
          <cx:pt idx="109622">89</cx:pt>
          <cx:pt idx="109623">73</cx:pt>
          <cx:pt idx="109624">35</cx:pt>
          <cx:pt idx="109625">27</cx:pt>
          <cx:pt idx="109626">33</cx:pt>
          <cx:pt idx="109627">26</cx:pt>
          <cx:pt idx="109628">34</cx:pt>
          <cx:pt idx="109629">87</cx:pt>
          <cx:pt idx="109630">25</cx:pt>
          <cx:pt idx="109631">82</cx:pt>
          <cx:pt idx="109632">39</cx:pt>
          <cx:pt idx="109633">15</cx:pt>
          <cx:pt idx="109634">68</cx:pt>
          <cx:pt idx="109635">54</cx:pt>
          <cx:pt idx="109636">31</cx:pt>
          <cx:pt idx="109637">36</cx:pt>
          <cx:pt idx="109638">48</cx:pt>
          <cx:pt idx="109639">56</cx:pt>
          <cx:pt idx="109640">96</cx:pt>
          <cx:pt idx="109641">12</cx:pt>
          <cx:pt idx="109642">86</cx:pt>
          <cx:pt idx="109643">34</cx:pt>
          <cx:pt idx="109644">44</cx:pt>
          <cx:pt idx="109645">29</cx:pt>
          <cx:pt idx="109646">14</cx:pt>
          <cx:pt idx="109647">7</cx:pt>
          <cx:pt idx="109648">69</cx:pt>
          <cx:pt idx="109649">24</cx:pt>
          <cx:pt idx="109650">62</cx:pt>
          <cx:pt idx="109651">90</cx:pt>
          <cx:pt idx="109652">50</cx:pt>
          <cx:pt idx="109653">97</cx:pt>
          <cx:pt idx="109654">93</cx:pt>
          <cx:pt idx="109655">89</cx:pt>
          <cx:pt idx="109656">11</cx:pt>
          <cx:pt idx="109657">60</cx:pt>
          <cx:pt idx="109658">3</cx:pt>
          <cx:pt idx="109659">38</cx:pt>
          <cx:pt idx="109660">74</cx:pt>
          <cx:pt idx="109661">82</cx:pt>
          <cx:pt idx="109662">49</cx:pt>
          <cx:pt idx="109663">80</cx:pt>
          <cx:pt idx="109664">64</cx:pt>
          <cx:pt idx="109665">47</cx:pt>
          <cx:pt idx="109666">65</cx:pt>
          <cx:pt idx="109667">76</cx:pt>
          <cx:pt idx="109668">26</cx:pt>
          <cx:pt idx="109669">88</cx:pt>
          <cx:pt idx="109670">84</cx:pt>
          <cx:pt idx="109671">93</cx:pt>
          <cx:pt idx="109672">49</cx:pt>
          <cx:pt idx="109673">80</cx:pt>
          <cx:pt idx="109674">25</cx:pt>
          <cx:pt idx="109675">74</cx:pt>
          <cx:pt idx="109676">78</cx:pt>
          <cx:pt idx="109677">45</cx:pt>
          <cx:pt idx="109678">71</cx:pt>
          <cx:pt idx="109679">18</cx:pt>
          <cx:pt idx="109680">65</cx:pt>
          <cx:pt idx="109681">69</cx:pt>
          <cx:pt idx="109682">93</cx:pt>
          <cx:pt idx="109683">97</cx:pt>
          <cx:pt idx="109684">73</cx:pt>
          <cx:pt idx="109685">36</cx:pt>
          <cx:pt idx="109686">32</cx:pt>
          <cx:pt idx="109687">54</cx:pt>
          <cx:pt idx="109688">40</cx:pt>
          <cx:pt idx="109689">23</cx:pt>
          <cx:pt idx="109690">4</cx:pt>
          <cx:pt idx="109691">3</cx:pt>
          <cx:pt idx="109692">19</cx:pt>
          <cx:pt idx="109693">67</cx:pt>
          <cx:pt idx="109694">92</cx:pt>
          <cx:pt idx="109695">72</cx:pt>
          <cx:pt idx="109696">66</cx:pt>
          <cx:pt idx="109697">59</cx:pt>
          <cx:pt idx="109698">38</cx:pt>
          <cx:pt idx="109699">79</cx:pt>
          <cx:pt idx="109700">16</cx:pt>
          <cx:pt idx="109701">64</cx:pt>
          <cx:pt idx="109702">49</cx:pt>
          <cx:pt idx="109703">82</cx:pt>
          <cx:pt idx="109704">99</cx:pt>
          <cx:pt idx="109705">39</cx:pt>
          <cx:pt idx="109706">41</cx:pt>
          <cx:pt idx="109707">100</cx:pt>
          <cx:pt idx="109708">26</cx:pt>
          <cx:pt idx="109709">7</cx:pt>
          <cx:pt idx="109710">93</cx:pt>
          <cx:pt idx="109711">19</cx:pt>
          <cx:pt idx="109712">68</cx:pt>
          <cx:pt idx="109713">72</cx:pt>
          <cx:pt idx="109714">22</cx:pt>
          <cx:pt idx="109715">48</cx:pt>
          <cx:pt idx="109716">3</cx:pt>
          <cx:pt idx="109717">56</cx:pt>
          <cx:pt idx="109718">75</cx:pt>
          <cx:pt idx="109719">1</cx:pt>
          <cx:pt idx="109720">77</cx:pt>
          <cx:pt idx="109721">96</cx:pt>
          <cx:pt idx="109722">81</cx:pt>
          <cx:pt idx="109723">82</cx:pt>
          <cx:pt idx="109724">28</cx:pt>
          <cx:pt idx="109725">73</cx:pt>
          <cx:pt idx="109726">27</cx:pt>
          <cx:pt idx="109727">83</cx:pt>
          <cx:pt idx="109728">76</cx:pt>
          <cx:pt idx="109729">55</cx:pt>
          <cx:pt idx="109730">47</cx:pt>
          <cx:pt idx="109731">91</cx:pt>
          <cx:pt idx="109732">33</cx:pt>
          <cx:pt idx="109733">94</cx:pt>
          <cx:pt idx="109734">20</cx:pt>
          <cx:pt idx="109735">14</cx:pt>
          <cx:pt idx="109736">39</cx:pt>
          <cx:pt idx="109737">36</cx:pt>
          <cx:pt idx="109738">80</cx:pt>
          <cx:pt idx="109739">24</cx:pt>
          <cx:pt idx="109740">89</cx:pt>
          <cx:pt idx="109741">78</cx:pt>
          <cx:pt idx="109742">54</cx:pt>
          <cx:pt idx="109743">41</cx:pt>
          <cx:pt idx="109744">40</cx:pt>
          <cx:pt idx="109745">38</cx:pt>
          <cx:pt idx="109746">53</cx:pt>
          <cx:pt idx="109747">36</cx:pt>
          <cx:pt idx="109748">98</cx:pt>
          <cx:pt idx="109749">74</cx:pt>
          <cx:pt idx="109750">42</cx:pt>
          <cx:pt idx="109751">51</cx:pt>
          <cx:pt idx="109752">77</cx:pt>
          <cx:pt idx="109753">91</cx:pt>
          <cx:pt idx="109754">70</cx:pt>
          <cx:pt idx="109755">53</cx:pt>
          <cx:pt idx="109756">71</cx:pt>
          <cx:pt idx="109757">67</cx:pt>
          <cx:pt idx="109758">30</cx:pt>
          <cx:pt idx="109759">18</cx:pt>
          <cx:pt idx="109760">24</cx:pt>
          <cx:pt idx="109761">73</cx:pt>
          <cx:pt idx="109762">64</cx:pt>
          <cx:pt idx="109763">86</cx:pt>
          <cx:pt idx="109764">93</cx:pt>
          <cx:pt idx="109765">98</cx:pt>
          <cx:pt idx="109766">15</cx:pt>
          <cx:pt idx="109767">58</cx:pt>
          <cx:pt idx="109768">97</cx:pt>
          <cx:pt idx="109769">99</cx:pt>
          <cx:pt idx="109770">67</cx:pt>
          <cx:pt idx="109771">25</cx:pt>
          <cx:pt idx="109772">94</cx:pt>
          <cx:pt idx="109773">15</cx:pt>
          <cx:pt idx="109774">69</cx:pt>
          <cx:pt idx="109775">18</cx:pt>
          <cx:pt idx="109776">49</cx:pt>
          <cx:pt idx="109777">20</cx:pt>
          <cx:pt idx="109778">34</cx:pt>
          <cx:pt idx="109779">54</cx:pt>
          <cx:pt idx="109780">70</cx:pt>
          <cx:pt idx="109781">1</cx:pt>
          <cx:pt idx="109782">45</cx:pt>
          <cx:pt idx="109783">41</cx:pt>
          <cx:pt idx="109784">33</cx:pt>
          <cx:pt idx="109785">78</cx:pt>
          <cx:pt idx="109786">56</cx:pt>
          <cx:pt idx="109787">4</cx:pt>
          <cx:pt idx="109788">32</cx:pt>
          <cx:pt idx="109789">13</cx:pt>
          <cx:pt idx="109790">54</cx:pt>
          <cx:pt idx="109791">59</cx:pt>
          <cx:pt idx="109792">77</cx:pt>
          <cx:pt idx="109793">16</cx:pt>
          <cx:pt idx="109794">20</cx:pt>
          <cx:pt idx="109795">10</cx:pt>
          <cx:pt idx="109796">65</cx:pt>
          <cx:pt idx="109797">15</cx:pt>
          <cx:pt idx="109798">62</cx:pt>
          <cx:pt idx="109799">81</cx:pt>
          <cx:pt idx="109800">90</cx:pt>
          <cx:pt idx="109801">31</cx:pt>
          <cx:pt idx="109802">88</cx:pt>
          <cx:pt idx="109803">57</cx:pt>
          <cx:pt idx="109804">95</cx:pt>
          <cx:pt idx="109805">51</cx:pt>
          <cx:pt idx="109806">99</cx:pt>
          <cx:pt idx="109807">76</cx:pt>
          <cx:pt idx="109808">56</cx:pt>
          <cx:pt idx="109809">41</cx:pt>
          <cx:pt idx="109810">53</cx:pt>
          <cx:pt idx="109811">46</cx:pt>
          <cx:pt idx="109812">39</cx:pt>
          <cx:pt idx="109813">91</cx:pt>
          <cx:pt idx="109814">16</cx:pt>
          <cx:pt idx="109815">54</cx:pt>
          <cx:pt idx="109816">91</cx:pt>
          <cx:pt idx="109817">90</cx:pt>
          <cx:pt idx="109818">27</cx:pt>
          <cx:pt idx="109819">1</cx:pt>
          <cx:pt idx="109820">53</cx:pt>
          <cx:pt idx="109821">15</cx:pt>
          <cx:pt idx="109822">23</cx:pt>
          <cx:pt idx="109823">79</cx:pt>
          <cx:pt idx="109824">57</cx:pt>
          <cx:pt idx="109825">12</cx:pt>
          <cx:pt idx="109826">47</cx:pt>
          <cx:pt idx="109827">29</cx:pt>
          <cx:pt idx="109828">87</cx:pt>
          <cx:pt idx="109829">58</cx:pt>
          <cx:pt idx="109830">18</cx:pt>
          <cx:pt idx="109831">61</cx:pt>
          <cx:pt idx="109832">77</cx:pt>
          <cx:pt idx="109833">70</cx:pt>
          <cx:pt idx="109834">34</cx:pt>
          <cx:pt idx="109835">66</cx:pt>
          <cx:pt idx="109836">90</cx:pt>
          <cx:pt idx="109837">58</cx:pt>
          <cx:pt idx="109838">13</cx:pt>
          <cx:pt idx="109839">3</cx:pt>
          <cx:pt idx="109840">71</cx:pt>
          <cx:pt idx="109841">36</cx:pt>
          <cx:pt idx="109842">53</cx:pt>
          <cx:pt idx="109843">10</cx:pt>
          <cx:pt idx="109844">57</cx:pt>
          <cx:pt idx="109845">71</cx:pt>
          <cx:pt idx="109846">25</cx:pt>
          <cx:pt idx="109847">69</cx:pt>
          <cx:pt idx="109848">72</cx:pt>
          <cx:pt idx="109849">95</cx:pt>
          <cx:pt idx="109850">77</cx:pt>
          <cx:pt idx="109851">73</cx:pt>
          <cx:pt idx="109852">55</cx:pt>
          <cx:pt idx="109853">51</cx:pt>
          <cx:pt idx="109854">28</cx:pt>
          <cx:pt idx="109855">86</cx:pt>
          <cx:pt idx="109856">43</cx:pt>
          <cx:pt idx="109857">45</cx:pt>
          <cx:pt idx="109858">3</cx:pt>
          <cx:pt idx="109859">87</cx:pt>
          <cx:pt idx="109860">41</cx:pt>
          <cx:pt idx="109861">19</cx:pt>
          <cx:pt idx="109862">77</cx:pt>
          <cx:pt idx="109863">40</cx:pt>
          <cx:pt idx="109864">12</cx:pt>
          <cx:pt idx="109865">66</cx:pt>
          <cx:pt idx="109866">76</cx:pt>
          <cx:pt idx="109867">61</cx:pt>
          <cx:pt idx="109868">23</cx:pt>
          <cx:pt idx="109869">54</cx:pt>
          <cx:pt idx="109870">44</cx:pt>
          <cx:pt idx="109871">62</cx:pt>
          <cx:pt idx="109872">50</cx:pt>
          <cx:pt idx="109873">22</cx:pt>
          <cx:pt idx="109874">39</cx:pt>
          <cx:pt idx="109875">87</cx:pt>
          <cx:pt idx="109876">80</cx:pt>
          <cx:pt idx="109877">89</cx:pt>
          <cx:pt idx="109878">82</cx:pt>
          <cx:pt idx="109879">91</cx:pt>
          <cx:pt idx="109880">60</cx:pt>
          <cx:pt idx="109881">3</cx:pt>
          <cx:pt idx="109882">66</cx:pt>
          <cx:pt idx="109883">67</cx:pt>
          <cx:pt idx="109884">22</cx:pt>
          <cx:pt idx="109885">88</cx:pt>
          <cx:pt idx="109886">99</cx:pt>
          <cx:pt idx="109887">98</cx:pt>
          <cx:pt idx="109888">65</cx:pt>
          <cx:pt idx="109889">90</cx:pt>
          <cx:pt idx="109890">72</cx:pt>
          <cx:pt idx="109891">4</cx:pt>
          <cx:pt idx="109892">25</cx:pt>
          <cx:pt idx="109893">81</cx:pt>
          <cx:pt idx="109894">56</cx:pt>
          <cx:pt idx="109895">38</cx:pt>
          <cx:pt idx="109896">93</cx:pt>
          <cx:pt idx="109897">96</cx:pt>
          <cx:pt idx="109898">7</cx:pt>
          <cx:pt idx="109899">66</cx:pt>
          <cx:pt idx="109900">43</cx:pt>
          <cx:pt idx="109901">57</cx:pt>
          <cx:pt idx="109902">65</cx:pt>
          <cx:pt idx="109903">60</cx:pt>
          <cx:pt idx="109904">18</cx:pt>
          <cx:pt idx="109905">57</cx:pt>
          <cx:pt idx="109906">69</cx:pt>
          <cx:pt idx="109907">48</cx:pt>
          <cx:pt idx="109908">73</cx:pt>
          <cx:pt idx="109909">49</cx:pt>
          <cx:pt idx="109910">38</cx:pt>
          <cx:pt idx="109911">90</cx:pt>
          <cx:pt idx="109912">88</cx:pt>
          <cx:pt idx="109913">63</cx:pt>
          <cx:pt idx="109914">12</cx:pt>
          <cx:pt idx="109915">37</cx:pt>
          <cx:pt idx="109916">76</cx:pt>
          <cx:pt idx="109917">71</cx:pt>
          <cx:pt idx="109918">70</cx:pt>
          <cx:pt idx="109919">82</cx:pt>
          <cx:pt idx="109920">54</cx:pt>
          <cx:pt idx="109921">22</cx:pt>
          <cx:pt idx="109922">46</cx:pt>
          <cx:pt idx="109923">85</cx:pt>
          <cx:pt idx="109924">35</cx:pt>
          <cx:pt idx="109925">59</cx:pt>
          <cx:pt idx="109926">47</cx:pt>
          <cx:pt idx="109927">76</cx:pt>
          <cx:pt idx="109928">24</cx:pt>
          <cx:pt idx="109929">83</cx:pt>
          <cx:pt idx="109930">94</cx:pt>
          <cx:pt idx="109931">58</cx:pt>
          <cx:pt idx="109932">43</cx:pt>
          <cx:pt idx="109933">38</cx:pt>
          <cx:pt idx="109934">72</cx:pt>
          <cx:pt idx="109935">23</cx:pt>
          <cx:pt idx="109936">76</cx:pt>
          <cx:pt idx="109937">58</cx:pt>
          <cx:pt idx="109938">65</cx:pt>
          <cx:pt idx="109939">53</cx:pt>
          <cx:pt idx="109940">88</cx:pt>
          <cx:pt idx="109941">27</cx:pt>
          <cx:pt idx="109942">15</cx:pt>
          <cx:pt idx="109943">98</cx:pt>
          <cx:pt idx="109944">70</cx:pt>
          <cx:pt idx="109945">96</cx:pt>
          <cx:pt idx="109946">71</cx:pt>
          <cx:pt idx="109947">2</cx:pt>
          <cx:pt idx="109948">17</cx:pt>
          <cx:pt idx="109949">16</cx:pt>
          <cx:pt idx="109950">93</cx:pt>
          <cx:pt idx="109951">96</cx:pt>
          <cx:pt idx="109952">90</cx:pt>
          <cx:pt idx="109953">4</cx:pt>
          <cx:pt idx="109954">79</cx:pt>
          <cx:pt idx="109955">74</cx:pt>
          <cx:pt idx="109956">7</cx:pt>
          <cx:pt idx="109957">73</cx:pt>
          <cx:pt idx="109958">41</cx:pt>
          <cx:pt idx="109959">65</cx:pt>
          <cx:pt idx="109960">56</cx:pt>
          <cx:pt idx="109961">63</cx:pt>
          <cx:pt idx="109962">29</cx:pt>
          <cx:pt idx="109963">5</cx:pt>
          <cx:pt idx="109964">80</cx:pt>
          <cx:pt idx="109965">19</cx:pt>
          <cx:pt idx="109966">91</cx:pt>
          <cx:pt idx="109967">77</cx:pt>
          <cx:pt idx="109968">57</cx:pt>
          <cx:pt idx="109969">99</cx:pt>
          <cx:pt idx="109970">44</cx:pt>
          <cx:pt idx="109971">72</cx:pt>
          <cx:pt idx="109972">60</cx:pt>
          <cx:pt idx="109973">71</cx:pt>
          <cx:pt idx="109974">50</cx:pt>
          <cx:pt idx="109975">52</cx:pt>
          <cx:pt idx="109976">59</cx:pt>
          <cx:pt idx="109977">42</cx:pt>
          <cx:pt idx="109978">53</cx:pt>
          <cx:pt idx="109979">34</cx:pt>
          <cx:pt idx="109980">66</cx:pt>
          <cx:pt idx="109981">86</cx:pt>
          <cx:pt idx="109982">22</cx:pt>
          <cx:pt idx="109983">78</cx:pt>
          <cx:pt idx="109984">3</cx:pt>
          <cx:pt idx="109985">7</cx:pt>
          <cx:pt idx="109986">49</cx:pt>
          <cx:pt idx="109987">39</cx:pt>
          <cx:pt idx="109988">23</cx:pt>
          <cx:pt idx="109989">55</cx:pt>
          <cx:pt idx="109990">37</cx:pt>
          <cx:pt idx="109991">60</cx:pt>
          <cx:pt idx="109992">91</cx:pt>
          <cx:pt idx="109993">65</cx:pt>
          <cx:pt idx="109994">76</cx:pt>
          <cx:pt idx="109995">57</cx:pt>
          <cx:pt idx="109996">32</cx:pt>
          <cx:pt idx="109997">13</cx:pt>
          <cx:pt idx="109998">75</cx:pt>
          <cx:pt idx="109999">24</cx:pt>
          <cx:pt idx="110000">18</cx:pt>
          <cx:pt idx="110001">72</cx:pt>
          <cx:pt idx="110002">54</cx:pt>
          <cx:pt idx="110003">31</cx:pt>
          <cx:pt idx="110004">59</cx:pt>
          <cx:pt idx="110005">77</cx:pt>
          <cx:pt idx="110006">70</cx:pt>
          <cx:pt idx="110007">68</cx:pt>
          <cx:pt idx="110008">55</cx:pt>
          <cx:pt idx="110009">100</cx:pt>
          <cx:pt idx="110010">94</cx:pt>
          <cx:pt idx="110011">6</cx:pt>
          <cx:pt idx="110012">54</cx:pt>
          <cx:pt idx="110013">60</cx:pt>
          <cx:pt idx="110014">85</cx:pt>
          <cx:pt idx="110015">65</cx:pt>
          <cx:pt idx="110016">11</cx:pt>
          <cx:pt idx="110017">8</cx:pt>
          <cx:pt idx="110018">24</cx:pt>
          <cx:pt idx="110019">78</cx:pt>
          <cx:pt idx="110020">39</cx:pt>
          <cx:pt idx="110021">48</cx:pt>
          <cx:pt idx="110022">61</cx:pt>
          <cx:pt idx="110023">40</cx:pt>
          <cx:pt idx="110024">38</cx:pt>
          <cx:pt idx="110025">52</cx:pt>
          <cx:pt idx="110026">66</cx:pt>
          <cx:pt idx="110027">29</cx:pt>
          <cx:pt idx="110028">34</cx:pt>
          <cx:pt idx="110029">61</cx:pt>
          <cx:pt idx="110030">30</cx:pt>
          <cx:pt idx="110031">49</cx:pt>
          <cx:pt idx="110032">51</cx:pt>
          <cx:pt idx="110033">21</cx:pt>
          <cx:pt idx="110034">56</cx:pt>
          <cx:pt idx="110035">2</cx:pt>
          <cx:pt idx="110036">50</cx:pt>
          <cx:pt idx="110037">55</cx:pt>
          <cx:pt idx="110038">90</cx:pt>
          <cx:pt idx="110039">93</cx:pt>
          <cx:pt idx="110040">73</cx:pt>
          <cx:pt idx="110041">24</cx:pt>
          <cx:pt idx="110042">91</cx:pt>
          <cx:pt idx="110043">37</cx:pt>
          <cx:pt idx="110044">43</cx:pt>
          <cx:pt idx="110045">26</cx:pt>
          <cx:pt idx="110046">86</cx:pt>
          <cx:pt idx="110047">61</cx:pt>
          <cx:pt idx="110048">50</cx:pt>
          <cx:pt idx="110049">23</cx:pt>
          <cx:pt idx="110050">71</cx:pt>
          <cx:pt idx="110051">8</cx:pt>
          <cx:pt idx="110052">66</cx:pt>
          <cx:pt idx="110053">20</cx:pt>
          <cx:pt idx="110054">10</cx:pt>
          <cx:pt idx="110055">91</cx:pt>
          <cx:pt idx="110056">95</cx:pt>
          <cx:pt idx="110057">67</cx:pt>
          <cx:pt idx="110058">92</cx:pt>
          <cx:pt idx="110059">99</cx:pt>
          <cx:pt idx="110060">47</cx:pt>
          <cx:pt idx="110061">98</cx:pt>
          <cx:pt idx="110062">66</cx:pt>
          <cx:pt idx="110063">59</cx:pt>
          <cx:pt idx="110064">42</cx:pt>
          <cx:pt idx="110065">84</cx:pt>
          <cx:pt idx="110066">27</cx:pt>
          <cx:pt idx="110067">62</cx:pt>
          <cx:pt idx="110068">97</cx:pt>
          <cx:pt idx="110069">20</cx:pt>
          <cx:pt idx="110070">61</cx:pt>
          <cx:pt idx="110071">42</cx:pt>
          <cx:pt idx="110072">2</cx:pt>
          <cx:pt idx="110073">9</cx:pt>
          <cx:pt idx="110074">97</cx:pt>
          <cx:pt idx="110075">90</cx:pt>
          <cx:pt idx="110076">70</cx:pt>
          <cx:pt idx="110077">64</cx:pt>
          <cx:pt idx="110078">99</cx:pt>
          <cx:pt idx="110079">52</cx:pt>
          <cx:pt idx="110080">76</cx:pt>
          <cx:pt idx="110081">49</cx:pt>
          <cx:pt idx="110082">89</cx:pt>
          <cx:pt idx="110083">48</cx:pt>
          <cx:pt idx="110084">59</cx:pt>
          <cx:pt idx="110085">100</cx:pt>
          <cx:pt idx="110086">73</cx:pt>
          <cx:pt idx="110087">81</cx:pt>
          <cx:pt idx="110088">22</cx:pt>
          <cx:pt idx="110089">4</cx:pt>
          <cx:pt idx="110090">39</cx:pt>
          <cx:pt idx="110091">97</cx:pt>
          <cx:pt idx="110092">75</cx:pt>
          <cx:pt idx="110093">31</cx:pt>
          <cx:pt idx="110094">28</cx:pt>
          <cx:pt idx="110095">96</cx:pt>
          <cx:pt idx="110096">91</cx:pt>
          <cx:pt idx="110097">93</cx:pt>
          <cx:pt idx="110098">13</cx:pt>
          <cx:pt idx="110099">67</cx:pt>
          <cx:pt idx="110100">38</cx:pt>
          <cx:pt idx="110101">68</cx:pt>
          <cx:pt idx="110102">58</cx:pt>
          <cx:pt idx="110103">63</cx:pt>
          <cx:pt idx="110104">19</cx:pt>
          <cx:pt idx="110105">12</cx:pt>
          <cx:pt idx="110106">88</cx:pt>
          <cx:pt idx="110107">98</cx:pt>
          <cx:pt idx="110108">17</cx:pt>
          <cx:pt idx="110109">75</cx:pt>
          <cx:pt idx="110110">55</cx:pt>
          <cx:pt idx="110111">10</cx:pt>
          <cx:pt idx="110112">36</cx:pt>
          <cx:pt idx="110113">100</cx:pt>
          <cx:pt idx="110114">14</cx:pt>
          <cx:pt idx="110115">66</cx:pt>
          <cx:pt idx="110116">37</cx:pt>
          <cx:pt idx="110117">36</cx:pt>
          <cx:pt idx="110118">63</cx:pt>
          <cx:pt idx="110119">87</cx:pt>
          <cx:pt idx="110120">23</cx:pt>
          <cx:pt idx="110121">49</cx:pt>
          <cx:pt idx="110122">57</cx:pt>
          <cx:pt idx="110123">77</cx:pt>
          <cx:pt idx="110124">81</cx:pt>
          <cx:pt idx="110125">11</cx:pt>
          <cx:pt idx="110126">33</cx:pt>
          <cx:pt idx="110127">45</cx:pt>
          <cx:pt idx="110128">67</cx:pt>
          <cx:pt idx="110129">7</cx:pt>
          <cx:pt idx="110130">43</cx:pt>
          <cx:pt idx="110131">34</cx:pt>
          <cx:pt idx="110132">68</cx:pt>
          <cx:pt idx="110133">82</cx:pt>
          <cx:pt idx="110134">58</cx:pt>
          <cx:pt idx="110135">70</cx:pt>
          <cx:pt idx="110136">66</cx:pt>
          <cx:pt idx="110137">62</cx:pt>
          <cx:pt idx="110138">11</cx:pt>
          <cx:pt idx="110139">5</cx:pt>
          <cx:pt idx="110140">53</cx:pt>
          <cx:pt idx="110141">49</cx:pt>
          <cx:pt idx="110142">94</cx:pt>
          <cx:pt idx="110143">95</cx:pt>
          <cx:pt idx="110144">91</cx:pt>
          <cx:pt idx="110145">85</cx:pt>
          <cx:pt idx="110146">46</cx:pt>
          <cx:pt idx="110147">92</cx:pt>
          <cx:pt idx="110148">52</cx:pt>
          <cx:pt idx="110149">57</cx:pt>
          <cx:pt idx="110150">76</cx:pt>
          <cx:pt idx="110151">41</cx:pt>
          <cx:pt idx="110152">96</cx:pt>
          <cx:pt idx="110153">49</cx:pt>
          <cx:pt idx="110154">55</cx:pt>
          <cx:pt idx="110155">20</cx:pt>
          <cx:pt idx="110156">75</cx:pt>
          <cx:pt idx="110157">28</cx:pt>
          <cx:pt idx="110158">61</cx:pt>
          <cx:pt idx="110159">86</cx:pt>
          <cx:pt idx="110160">83</cx:pt>
          <cx:pt idx="110161">90</cx:pt>
          <cx:pt idx="110162">69</cx:pt>
          <cx:pt idx="110163">13</cx:pt>
          <cx:pt idx="110164">24</cx:pt>
          <cx:pt idx="110165">46</cx:pt>
          <cx:pt idx="110166">23</cx:pt>
          <cx:pt idx="110167">33</cx:pt>
          <cx:pt idx="110168">50</cx:pt>
          <cx:pt idx="110169">70</cx:pt>
          <cx:pt idx="110170">4</cx:pt>
          <cx:pt idx="110171">16</cx:pt>
          <cx:pt idx="110172">100</cx:pt>
          <cx:pt idx="110173">14</cx:pt>
          <cx:pt idx="110174">77</cx:pt>
          <cx:pt idx="110175">49</cx:pt>
          <cx:pt idx="110176">25</cx:pt>
          <cx:pt idx="110177">71</cx:pt>
          <cx:pt idx="110178">24</cx:pt>
          <cx:pt idx="110179">81</cx:pt>
          <cx:pt idx="110180">26</cx:pt>
          <cx:pt idx="110181">80</cx:pt>
          <cx:pt idx="110182">93</cx:pt>
          <cx:pt idx="110183">90</cx:pt>
          <cx:pt idx="110184">55</cx:pt>
          <cx:pt idx="110185">75</cx:pt>
          <cx:pt idx="110186">37</cx:pt>
          <cx:pt idx="110187">48</cx:pt>
          <cx:pt idx="110188">98</cx:pt>
          <cx:pt idx="110189">47</cx:pt>
          <cx:pt idx="110190">75</cx:pt>
          <cx:pt idx="110191">67</cx:pt>
          <cx:pt idx="110192">24</cx:pt>
          <cx:pt idx="110193">55</cx:pt>
          <cx:pt idx="110194">46</cx:pt>
          <cx:pt idx="110195">94</cx:pt>
          <cx:pt idx="110196">77</cx:pt>
          <cx:pt idx="110197">28</cx:pt>
          <cx:pt idx="110198">66</cx:pt>
          <cx:pt idx="110199">59</cx:pt>
          <cx:pt idx="110200">64</cx:pt>
          <cx:pt idx="110201">50</cx:pt>
          <cx:pt idx="110202">16</cx:pt>
          <cx:pt idx="110203">90</cx:pt>
          <cx:pt idx="110204">76</cx:pt>
          <cx:pt idx="110205">1</cx:pt>
          <cx:pt idx="110206">79</cx:pt>
          <cx:pt idx="110207">23</cx:pt>
          <cx:pt idx="110208">21</cx:pt>
          <cx:pt idx="110209">95</cx:pt>
          <cx:pt idx="110210">33</cx:pt>
          <cx:pt idx="110211">94</cx:pt>
          <cx:pt idx="110212">88</cx:pt>
          <cx:pt idx="110213">66</cx:pt>
          <cx:pt idx="110214">12</cx:pt>
          <cx:pt idx="110215">63</cx:pt>
          <cx:pt idx="110216">69</cx:pt>
          <cx:pt idx="110217">60</cx:pt>
          <cx:pt idx="110218">2</cx:pt>
          <cx:pt idx="110219">58</cx:pt>
          <cx:pt idx="110220">27</cx:pt>
          <cx:pt idx="110221">67</cx:pt>
          <cx:pt idx="110222">36</cx:pt>
          <cx:pt idx="110223">95</cx:pt>
          <cx:pt idx="110224">22</cx:pt>
          <cx:pt idx="110225">39</cx:pt>
          <cx:pt idx="110226">63</cx:pt>
          <cx:pt idx="110227">78</cx:pt>
          <cx:pt idx="110228">26</cx:pt>
          <cx:pt idx="110229">77</cx:pt>
          <cx:pt idx="110230">40</cx:pt>
          <cx:pt idx="110231">6</cx:pt>
          <cx:pt idx="110232">73</cx:pt>
          <cx:pt idx="110233">58</cx:pt>
          <cx:pt idx="110234">45</cx:pt>
          <cx:pt idx="110235">58</cx:pt>
          <cx:pt idx="110236">95</cx:pt>
          <cx:pt idx="110237">31</cx:pt>
          <cx:pt idx="110238">78</cx:pt>
          <cx:pt idx="110239">64</cx:pt>
          <cx:pt idx="110240">87</cx:pt>
          <cx:pt idx="110241">44</cx:pt>
          <cx:pt idx="110242">61</cx:pt>
          <cx:pt idx="110243">90</cx:pt>
          <cx:pt idx="110244">24</cx:pt>
          <cx:pt idx="110245">85</cx:pt>
          <cx:pt idx="110246">99</cx:pt>
          <cx:pt idx="110247">54</cx:pt>
          <cx:pt idx="110248">82</cx:pt>
          <cx:pt idx="110249">10</cx:pt>
          <cx:pt idx="110250">56</cx:pt>
          <cx:pt idx="110251">61</cx:pt>
          <cx:pt idx="110252">37</cx:pt>
          <cx:pt idx="110253">65</cx:pt>
          <cx:pt idx="110254">34</cx:pt>
          <cx:pt idx="110255">8</cx:pt>
          <cx:pt idx="110256">60</cx:pt>
          <cx:pt idx="110257">75</cx:pt>
          <cx:pt idx="110258">83</cx:pt>
          <cx:pt idx="110259">53</cx:pt>
          <cx:pt idx="110260">96</cx:pt>
          <cx:pt idx="110261">26</cx:pt>
          <cx:pt idx="110262">39</cx:pt>
          <cx:pt idx="110263">68</cx:pt>
          <cx:pt idx="110264">50</cx:pt>
          <cx:pt idx="110265">47</cx:pt>
          <cx:pt idx="110266">46</cx:pt>
          <cx:pt idx="110267">23</cx:pt>
          <cx:pt idx="110268">32</cx:pt>
          <cx:pt idx="110269">64</cx:pt>
          <cx:pt idx="110270">80</cx:pt>
          <cx:pt idx="110271">74</cx:pt>
          <cx:pt idx="110272">40</cx:pt>
          <cx:pt idx="110273">73</cx:pt>
          <cx:pt idx="110274">39</cx:pt>
          <cx:pt idx="110275">77</cx:pt>
          <cx:pt idx="110276">1</cx:pt>
          <cx:pt idx="110277">72</cx:pt>
          <cx:pt idx="110278">85</cx:pt>
          <cx:pt idx="110279">28</cx:pt>
          <cx:pt idx="110280">96</cx:pt>
          <cx:pt idx="110281">28</cx:pt>
          <cx:pt idx="110282">26</cx:pt>
          <cx:pt idx="110283">15</cx:pt>
          <cx:pt idx="110284">92</cx:pt>
          <cx:pt idx="110285">31</cx:pt>
          <cx:pt idx="110286">88</cx:pt>
          <cx:pt idx="110287">86</cx:pt>
          <cx:pt idx="110288">11</cx:pt>
          <cx:pt idx="110289">81</cx:pt>
          <cx:pt idx="110290">67</cx:pt>
          <cx:pt idx="110291">55</cx:pt>
          <cx:pt idx="110292">79</cx:pt>
          <cx:pt idx="110293">34</cx:pt>
          <cx:pt idx="110294">23</cx:pt>
          <cx:pt idx="110295">38</cx:pt>
          <cx:pt idx="110296">73</cx:pt>
          <cx:pt idx="110297">95</cx:pt>
          <cx:pt idx="110298">97</cx:pt>
          <cx:pt idx="110299">24</cx:pt>
          <cx:pt idx="110300">76</cx:pt>
          <cx:pt idx="110301">54</cx:pt>
          <cx:pt idx="110302">98</cx:pt>
          <cx:pt idx="110303">48</cx:pt>
          <cx:pt idx="110304">64</cx:pt>
          <cx:pt idx="110305">44</cx:pt>
          <cx:pt idx="110306">29</cx:pt>
          <cx:pt idx="110307">94</cx:pt>
          <cx:pt idx="110308">26</cx:pt>
          <cx:pt idx="110309">25</cx:pt>
          <cx:pt idx="110310">62</cx:pt>
          <cx:pt idx="110311">48</cx:pt>
          <cx:pt idx="110312">43</cx:pt>
          <cx:pt idx="110313">95</cx:pt>
          <cx:pt idx="110314">31</cx:pt>
          <cx:pt idx="110315">2</cx:pt>
          <cx:pt idx="110316">23</cx:pt>
          <cx:pt idx="110317">11</cx:pt>
          <cx:pt idx="110318">88</cx:pt>
          <cx:pt idx="110319">66</cx:pt>
          <cx:pt idx="110320">96</cx:pt>
          <cx:pt idx="110321">45</cx:pt>
          <cx:pt idx="110322">90</cx:pt>
          <cx:pt idx="110323">61</cx:pt>
          <cx:pt idx="110324">25</cx:pt>
          <cx:pt idx="110325">44</cx:pt>
          <cx:pt idx="110326">36</cx:pt>
          <cx:pt idx="110327">47</cx:pt>
          <cx:pt idx="110328">14</cx:pt>
          <cx:pt idx="110329">32</cx:pt>
          <cx:pt idx="110330">62</cx:pt>
          <cx:pt idx="110331">25</cx:pt>
          <cx:pt idx="110332">98</cx:pt>
          <cx:pt idx="110333">15</cx:pt>
          <cx:pt idx="110334">91</cx:pt>
          <cx:pt idx="110335">17</cx:pt>
          <cx:pt idx="110336">53</cx:pt>
          <cx:pt idx="110337">85</cx:pt>
          <cx:pt idx="110338">67</cx:pt>
          <cx:pt idx="110339">63</cx:pt>
          <cx:pt idx="110340">76</cx:pt>
          <cx:pt idx="110341">42</cx:pt>
          <cx:pt idx="110342">40</cx:pt>
          <cx:pt idx="110343">31</cx:pt>
          <cx:pt idx="110344">60</cx:pt>
          <cx:pt idx="110345">29</cx:pt>
          <cx:pt idx="110346">57</cx:pt>
          <cx:pt idx="110347">73</cx:pt>
          <cx:pt idx="110348">100</cx:pt>
          <cx:pt idx="110349">53</cx:pt>
          <cx:pt idx="110350">23</cx:pt>
          <cx:pt idx="110351">20</cx:pt>
          <cx:pt idx="110352">33</cx:pt>
          <cx:pt idx="110353">17</cx:pt>
          <cx:pt idx="110354">94</cx:pt>
          <cx:pt idx="110355">9</cx:pt>
          <cx:pt idx="110356">47</cx:pt>
          <cx:pt idx="110357">64</cx:pt>
          <cx:pt idx="110358">58</cx:pt>
          <cx:pt idx="110359">91</cx:pt>
          <cx:pt idx="110360">82</cx:pt>
          <cx:pt idx="110361">46</cx:pt>
          <cx:pt idx="110362">98</cx:pt>
          <cx:pt idx="110363">60</cx:pt>
          <cx:pt idx="110364">97</cx:pt>
          <cx:pt idx="110365">13</cx:pt>
          <cx:pt idx="110366">31</cx:pt>
          <cx:pt idx="110367">54</cx:pt>
          <cx:pt idx="110368">95</cx:pt>
          <cx:pt idx="110369">34</cx:pt>
          <cx:pt idx="110370">50</cx:pt>
          <cx:pt idx="110371">86</cx:pt>
          <cx:pt idx="110372">49</cx:pt>
          <cx:pt idx="110373">87</cx:pt>
          <cx:pt idx="110374">30</cx:pt>
          <cx:pt idx="110375">88</cx:pt>
          <cx:pt idx="110376">25</cx:pt>
          <cx:pt idx="110377">14</cx:pt>
          <cx:pt idx="110378">26</cx:pt>
          <cx:pt idx="110379">11</cx:pt>
          <cx:pt idx="110380">39</cx:pt>
          <cx:pt idx="110381">79</cx:pt>
          <cx:pt idx="110382">56</cx:pt>
          <cx:pt idx="110383">72</cx:pt>
          <cx:pt idx="110384">75</cx:pt>
          <cx:pt idx="110385">7</cx:pt>
          <cx:pt idx="110386">88</cx:pt>
          <cx:pt idx="110387">79</cx:pt>
          <cx:pt idx="110388">55</cx:pt>
          <cx:pt idx="110389">74</cx:pt>
          <cx:pt idx="110390">56</cx:pt>
          <cx:pt idx="110391">31</cx:pt>
          <cx:pt idx="110392">51</cx:pt>
          <cx:pt idx="110393">97</cx:pt>
          <cx:pt idx="110394">45</cx:pt>
          <cx:pt idx="110395">36</cx:pt>
          <cx:pt idx="110396">96</cx:pt>
          <cx:pt idx="110397">87</cx:pt>
          <cx:pt idx="110398">59</cx:pt>
          <cx:pt idx="110399">29</cx:pt>
          <cx:pt idx="110400">46</cx:pt>
          <cx:pt idx="110401">25</cx:pt>
          <cx:pt idx="110402">81</cx:pt>
          <cx:pt idx="110403">67</cx:pt>
          <cx:pt idx="110404">93</cx:pt>
          <cx:pt idx="110405">38</cx:pt>
          <cx:pt idx="110406">31</cx:pt>
          <cx:pt idx="110407">24</cx:pt>
          <cx:pt idx="110408">57</cx:pt>
          <cx:pt idx="110409">54</cx:pt>
          <cx:pt idx="110410">27</cx:pt>
          <cx:pt idx="110411">2</cx:pt>
          <cx:pt idx="110412">59</cx:pt>
          <cx:pt idx="110413">23</cx:pt>
          <cx:pt idx="110414">85</cx:pt>
          <cx:pt idx="110415">66</cx:pt>
          <cx:pt idx="110416">29</cx:pt>
          <cx:pt idx="110417">26</cx:pt>
          <cx:pt idx="110418">51</cx:pt>
          <cx:pt idx="110419">56</cx:pt>
          <cx:pt idx="110420">85</cx:pt>
          <cx:pt idx="110421">98</cx:pt>
          <cx:pt idx="110422">31</cx:pt>
          <cx:pt idx="110423">53</cx:pt>
          <cx:pt idx="110424">70</cx:pt>
          <cx:pt idx="110425">100</cx:pt>
          <cx:pt idx="110426">63</cx:pt>
          <cx:pt idx="110427">89</cx:pt>
          <cx:pt idx="110428">57</cx:pt>
          <cx:pt idx="110429">88</cx:pt>
          <cx:pt idx="110430">83</cx:pt>
          <cx:pt idx="110431">61</cx:pt>
          <cx:pt idx="110432">39</cx:pt>
          <cx:pt idx="110433">54</cx:pt>
          <cx:pt idx="110434">58</cx:pt>
          <cx:pt idx="110435">66</cx:pt>
          <cx:pt idx="110436">28</cx:pt>
          <cx:pt idx="110437">91</cx:pt>
          <cx:pt idx="110438">96</cx:pt>
          <cx:pt idx="110439">20</cx:pt>
          <cx:pt idx="110440">52</cx:pt>
          <cx:pt idx="110441">75</cx:pt>
          <cx:pt idx="110442">37</cx:pt>
          <cx:pt idx="110443">26</cx:pt>
          <cx:pt idx="110444">10</cx:pt>
          <cx:pt idx="110445">67</cx:pt>
          <cx:pt idx="110446">87</cx:pt>
          <cx:pt idx="110447">28</cx:pt>
          <cx:pt idx="110448">78</cx:pt>
          <cx:pt idx="110449">100</cx:pt>
          <cx:pt idx="110450">83</cx:pt>
          <cx:pt idx="110451">84</cx:pt>
          <cx:pt idx="110452">2</cx:pt>
          <cx:pt idx="110453">95</cx:pt>
          <cx:pt idx="110454">29</cx:pt>
          <cx:pt idx="110455">25</cx:pt>
          <cx:pt idx="110456">94</cx:pt>
          <cx:pt idx="110457">24</cx:pt>
          <cx:pt idx="110458">58</cx:pt>
          <cx:pt idx="110459">99</cx:pt>
          <cx:pt idx="110460">37</cx:pt>
          <cx:pt idx="110461">64</cx:pt>
          <cx:pt idx="110462">62</cx:pt>
          <cx:pt idx="110463">92</cx:pt>
          <cx:pt idx="110464">71</cx:pt>
          <cx:pt idx="110465">49</cx:pt>
          <cx:pt idx="110466">53</cx:pt>
          <cx:pt idx="110467">1</cx:pt>
          <cx:pt idx="110468">95</cx:pt>
          <cx:pt idx="110469">22</cx:pt>
          <cx:pt idx="110470">68</cx:pt>
          <cx:pt idx="110471">96</cx:pt>
          <cx:pt idx="110472">10</cx:pt>
          <cx:pt idx="110473">2</cx:pt>
          <cx:pt idx="110474">46</cx:pt>
          <cx:pt idx="110475">94</cx:pt>
          <cx:pt idx="110476">29</cx:pt>
          <cx:pt idx="110477">20</cx:pt>
          <cx:pt idx="110478">77</cx:pt>
          <cx:pt idx="110479">31</cx:pt>
          <cx:pt idx="110480">40</cx:pt>
          <cx:pt idx="110481">34</cx:pt>
          <cx:pt idx="110482">36</cx:pt>
          <cx:pt idx="110483">76</cx:pt>
          <cx:pt idx="110484">99</cx:pt>
          <cx:pt idx="110485">87</cx:pt>
          <cx:pt idx="110486">18</cx:pt>
          <cx:pt idx="110487">32</cx:pt>
          <cx:pt idx="110488">15</cx:pt>
          <cx:pt idx="110489">92</cx:pt>
          <cx:pt idx="110490">78</cx:pt>
          <cx:pt idx="110491">54</cx:pt>
          <cx:pt idx="110492">98</cx:pt>
          <cx:pt idx="110493">41</cx:pt>
          <cx:pt idx="110494">14</cx:pt>
          <cx:pt idx="110495">88</cx:pt>
          <cx:pt idx="110496">27</cx:pt>
          <cx:pt idx="110497">90</cx:pt>
          <cx:pt idx="110498">85</cx:pt>
          <cx:pt idx="110499">95</cx:pt>
          <cx:pt idx="110500">96</cx:pt>
          <cx:pt idx="110501">11</cx:pt>
          <cx:pt idx="110502">46</cx:pt>
          <cx:pt idx="110503">60</cx:pt>
          <cx:pt idx="110504">44</cx:pt>
          <cx:pt idx="110505">74</cx:pt>
          <cx:pt idx="110506">94</cx:pt>
          <cx:pt idx="110507">23</cx:pt>
          <cx:pt idx="110508">26</cx:pt>
          <cx:pt idx="110509">24</cx:pt>
          <cx:pt idx="110510">14</cx:pt>
          <cx:pt idx="110511">64</cx:pt>
          <cx:pt idx="110512">62</cx:pt>
          <cx:pt idx="110513">52</cx:pt>
          <cx:pt idx="110514">15</cx:pt>
          <cx:pt idx="110515">90</cx:pt>
          <cx:pt idx="110516">96</cx:pt>
          <cx:pt idx="110517">11</cx:pt>
          <cx:pt idx="110518">12</cx:pt>
          <cx:pt idx="110519">77</cx:pt>
          <cx:pt idx="110520">39</cx:pt>
          <cx:pt idx="110521">89</cx:pt>
          <cx:pt idx="110522">61</cx:pt>
          <cx:pt idx="110523">49</cx:pt>
          <cx:pt idx="110524">62</cx:pt>
          <cx:pt idx="110525">20</cx:pt>
          <cx:pt idx="110526">51</cx:pt>
          <cx:pt idx="110527">5</cx:pt>
          <cx:pt idx="110528">59</cx:pt>
          <cx:pt idx="110529">71</cx:pt>
          <cx:pt idx="110530">15</cx:pt>
          <cx:pt idx="110531">69</cx:pt>
          <cx:pt idx="110532">16</cx:pt>
          <cx:pt idx="110533">63</cx:pt>
          <cx:pt idx="110534">74</cx:pt>
          <cx:pt idx="110535">39</cx:pt>
          <cx:pt idx="110536">90</cx:pt>
          <cx:pt idx="110537">2</cx:pt>
          <cx:pt idx="110538">53</cx:pt>
          <cx:pt idx="110539">40</cx:pt>
          <cx:pt idx="110540">34</cx:pt>
          <cx:pt idx="110541">62</cx:pt>
          <cx:pt idx="110542">38</cx:pt>
          <cx:pt idx="110543">100</cx:pt>
          <cx:pt idx="110544">32</cx:pt>
          <cx:pt idx="110545">8</cx:pt>
          <cx:pt idx="110546">22</cx:pt>
          <cx:pt idx="110547">36</cx:pt>
          <cx:pt idx="110548">24</cx:pt>
          <cx:pt idx="110549">15</cx:pt>
          <cx:pt idx="110550">39</cx:pt>
          <cx:pt idx="110551">56</cx:pt>
          <cx:pt idx="110552">50</cx:pt>
          <cx:pt idx="110553">31</cx:pt>
          <cx:pt idx="110554">46</cx:pt>
          <cx:pt idx="110555">28</cx:pt>
          <cx:pt idx="110556">35</cx:pt>
          <cx:pt idx="110557">9</cx:pt>
          <cx:pt idx="110558">71</cx:pt>
          <cx:pt idx="110559">90</cx:pt>
          <cx:pt idx="110560">82</cx:pt>
          <cx:pt idx="110561">51</cx:pt>
          <cx:pt idx="110562">75</cx:pt>
          <cx:pt idx="110563">14</cx:pt>
          <cx:pt idx="110564">40</cx:pt>
          <cx:pt idx="110565">96</cx:pt>
          <cx:pt idx="110566">23</cx:pt>
          <cx:pt idx="110567">29</cx:pt>
          <cx:pt idx="110568">42</cx:pt>
          <cx:pt idx="110569">26</cx:pt>
          <cx:pt idx="110570">33</cx:pt>
          <cx:pt idx="110571">75</cx:pt>
          <cx:pt idx="110572">99</cx:pt>
          <cx:pt idx="110573">91</cx:pt>
          <cx:pt idx="110574">84</cx:pt>
          <cx:pt idx="110575">87</cx:pt>
          <cx:pt idx="110576">52</cx:pt>
          <cx:pt idx="110577">70</cx:pt>
          <cx:pt idx="110578">94</cx:pt>
          <cx:pt idx="110579">14</cx:pt>
          <cx:pt idx="110580">35</cx:pt>
          <cx:pt idx="110581">58</cx:pt>
          <cx:pt idx="110582">67</cx:pt>
          <cx:pt idx="110583">73</cx:pt>
          <cx:pt idx="110584">69</cx:pt>
          <cx:pt idx="110585">81</cx:pt>
          <cx:pt idx="110586">94</cx:pt>
          <cx:pt idx="110587">32</cx:pt>
          <cx:pt idx="110588">89</cx:pt>
          <cx:pt idx="110589">44</cx:pt>
          <cx:pt idx="110590">56</cx:pt>
          <cx:pt idx="110591">6</cx:pt>
          <cx:pt idx="110592">68</cx:pt>
          <cx:pt idx="110593">70</cx:pt>
          <cx:pt idx="110594">85</cx:pt>
          <cx:pt idx="110595">83</cx:pt>
          <cx:pt idx="110596">59</cx:pt>
          <cx:pt idx="110597">60</cx:pt>
          <cx:pt idx="110598">57</cx:pt>
          <cx:pt idx="110599">95</cx:pt>
          <cx:pt idx="110600">43</cx:pt>
          <cx:pt idx="110601">41</cx:pt>
          <cx:pt idx="110602">5</cx:pt>
          <cx:pt idx="110603">68</cx:pt>
          <cx:pt idx="110604">66</cx:pt>
          <cx:pt idx="110605">14</cx:pt>
          <cx:pt idx="110606">63</cx:pt>
          <cx:pt idx="110607">78</cx:pt>
          <cx:pt idx="110608">80</cx:pt>
          <cx:pt idx="110609">8</cx:pt>
          <cx:pt idx="110610">24</cx:pt>
          <cx:pt idx="110611">78</cx:pt>
          <cx:pt idx="110612">26</cx:pt>
          <cx:pt idx="110613">55</cx:pt>
          <cx:pt idx="110614">80</cx:pt>
          <cx:pt idx="110615">75</cx:pt>
          <cx:pt idx="110616">3</cx:pt>
          <cx:pt idx="110617">85</cx:pt>
          <cx:pt idx="110618">51</cx:pt>
          <cx:pt idx="110619">84</cx:pt>
          <cx:pt idx="110620">1</cx:pt>
          <cx:pt idx="110621">30</cx:pt>
          <cx:pt idx="110622">77</cx:pt>
          <cx:pt idx="110623">22</cx:pt>
          <cx:pt idx="110624">94</cx:pt>
          <cx:pt idx="110625">88</cx:pt>
          <cx:pt idx="110626">61</cx:pt>
          <cx:pt idx="110627">84</cx:pt>
          <cx:pt idx="110628">35</cx:pt>
          <cx:pt idx="110629">51</cx:pt>
          <cx:pt idx="110630">10</cx:pt>
          <cx:pt idx="110631">27</cx:pt>
          <cx:pt idx="110632">16</cx:pt>
          <cx:pt idx="110633">86</cx:pt>
          <cx:pt idx="110634">28</cx:pt>
          <cx:pt idx="110635">58</cx:pt>
          <cx:pt idx="110636">8</cx:pt>
          <cx:pt idx="110637">34</cx:pt>
          <cx:pt idx="110638">76</cx:pt>
          <cx:pt idx="110639">47</cx:pt>
          <cx:pt idx="110640">1</cx:pt>
          <cx:pt idx="110641">76</cx:pt>
          <cx:pt idx="110642">94</cx:pt>
          <cx:pt idx="110643">78</cx:pt>
          <cx:pt idx="110644">6</cx:pt>
          <cx:pt idx="110645">66</cx:pt>
          <cx:pt idx="110646">82</cx:pt>
          <cx:pt idx="110647">43</cx:pt>
          <cx:pt idx="110648">69</cx:pt>
          <cx:pt idx="110649">12</cx:pt>
          <cx:pt idx="110650">3</cx:pt>
          <cx:pt idx="110651">34</cx:pt>
          <cx:pt idx="110652">95</cx:pt>
          <cx:pt idx="110653">42</cx:pt>
          <cx:pt idx="110654">46</cx:pt>
          <cx:pt idx="110655">88</cx:pt>
          <cx:pt idx="110656">52</cx:pt>
          <cx:pt idx="110657">31</cx:pt>
          <cx:pt idx="110658">37</cx:pt>
          <cx:pt idx="110659">74</cx:pt>
          <cx:pt idx="110660">56</cx:pt>
          <cx:pt idx="110661">95</cx:pt>
          <cx:pt idx="110662">38</cx:pt>
          <cx:pt idx="110663">76</cx:pt>
          <cx:pt idx="110664">44</cx:pt>
          <cx:pt idx="110665">78</cx:pt>
          <cx:pt idx="110666">54</cx:pt>
          <cx:pt idx="110667">20</cx:pt>
          <cx:pt idx="110668">92</cx:pt>
          <cx:pt idx="110669">6</cx:pt>
          <cx:pt idx="110670">96</cx:pt>
          <cx:pt idx="110671">100</cx:pt>
          <cx:pt idx="110672">42</cx:pt>
          <cx:pt idx="110673">50</cx:pt>
          <cx:pt idx="110674">15</cx:pt>
          <cx:pt idx="110675">78</cx:pt>
          <cx:pt idx="110676">59</cx:pt>
          <cx:pt idx="110677">73</cx:pt>
          <cx:pt idx="110678">91</cx:pt>
          <cx:pt idx="110679">71</cx:pt>
          <cx:pt idx="110680">72</cx:pt>
          <cx:pt idx="110681">11</cx:pt>
          <cx:pt idx="110682">46</cx:pt>
          <cx:pt idx="110683">97</cx:pt>
          <cx:pt idx="110684">49</cx:pt>
          <cx:pt idx="110685">32</cx:pt>
          <cx:pt idx="110686">24</cx:pt>
          <cx:pt idx="110687">36</cx:pt>
          <cx:pt idx="110688">31</cx:pt>
          <cx:pt idx="110689">99</cx:pt>
          <cx:pt idx="110690">86</cx:pt>
          <cx:pt idx="110691">83</cx:pt>
          <cx:pt idx="110692">45</cx:pt>
          <cx:pt idx="110693">62</cx:pt>
          <cx:pt idx="110694">35</cx:pt>
          <cx:pt idx="110695">74</cx:pt>
          <cx:pt idx="110696">50</cx:pt>
          <cx:pt idx="110697">25</cx:pt>
          <cx:pt idx="110698">70</cx:pt>
          <cx:pt idx="110699">61</cx:pt>
          <cx:pt idx="110700">35</cx:pt>
          <cx:pt idx="110701">79</cx:pt>
          <cx:pt idx="110702">75</cx:pt>
          <cx:pt idx="110703">44</cx:pt>
          <cx:pt idx="110704">77</cx:pt>
          <cx:pt idx="110705">88</cx:pt>
          <cx:pt idx="110706">43</cx:pt>
          <cx:pt idx="110707">52</cx:pt>
          <cx:pt idx="110708">58</cx:pt>
          <cx:pt idx="110709">64</cx:pt>
          <cx:pt idx="110710">83</cx:pt>
          <cx:pt idx="110711">76</cx:pt>
          <cx:pt idx="110712">90</cx:pt>
          <cx:pt idx="110713">50</cx:pt>
          <cx:pt idx="110714">63</cx:pt>
          <cx:pt idx="110715">8</cx:pt>
          <cx:pt idx="110716">29</cx:pt>
          <cx:pt idx="110717">84</cx:pt>
          <cx:pt idx="110718">56</cx:pt>
          <cx:pt idx="110719">44</cx:pt>
          <cx:pt idx="110720">97</cx:pt>
          <cx:pt idx="110721">99</cx:pt>
          <cx:pt idx="110722">26</cx:pt>
          <cx:pt idx="110723">15</cx:pt>
          <cx:pt idx="110724">49</cx:pt>
          <cx:pt idx="110725">1</cx:pt>
          <cx:pt idx="110726">28</cx:pt>
          <cx:pt idx="110727">4</cx:pt>
          <cx:pt idx="110728">77</cx:pt>
          <cx:pt idx="110729">7</cx:pt>
          <cx:pt idx="110730">92</cx:pt>
          <cx:pt idx="110731">24</cx:pt>
          <cx:pt idx="110732">35</cx:pt>
          <cx:pt idx="110733">45</cx:pt>
          <cx:pt idx="110734">98</cx:pt>
          <cx:pt idx="110735">99</cx:pt>
          <cx:pt idx="110736">89</cx:pt>
          <cx:pt idx="110737">91</cx:pt>
          <cx:pt idx="110738">3</cx:pt>
          <cx:pt idx="110739">4</cx:pt>
          <cx:pt idx="110740">22</cx:pt>
          <cx:pt idx="110741">93</cx:pt>
          <cx:pt idx="110742">74</cx:pt>
          <cx:pt idx="110743">82</cx:pt>
          <cx:pt idx="110744">10</cx:pt>
          <cx:pt idx="110745">95</cx:pt>
          <cx:pt idx="110746">4</cx:pt>
          <cx:pt idx="110747">52</cx:pt>
          <cx:pt idx="110748">84</cx:pt>
          <cx:pt idx="110749">59</cx:pt>
          <cx:pt idx="110750">40</cx:pt>
          <cx:pt idx="110751">90</cx:pt>
          <cx:pt idx="110752">34</cx:pt>
          <cx:pt idx="110753">42</cx:pt>
          <cx:pt idx="110754">25</cx:pt>
          <cx:pt idx="110755">64</cx:pt>
          <cx:pt idx="110756">97</cx:pt>
          <cx:pt idx="110757">76</cx:pt>
          <cx:pt idx="110758">6</cx:pt>
          <cx:pt idx="110759">36</cx:pt>
          <cx:pt idx="110760">14</cx:pt>
          <cx:pt idx="110761">92</cx:pt>
          <cx:pt idx="110762">32</cx:pt>
          <cx:pt idx="110763">94</cx:pt>
          <cx:pt idx="110764">88</cx:pt>
          <cx:pt idx="110765">43</cx:pt>
          <cx:pt idx="110766">69</cx:pt>
          <cx:pt idx="110767">9</cx:pt>
          <cx:pt idx="110768">40</cx:pt>
          <cx:pt idx="110769">83</cx:pt>
          <cx:pt idx="110770">11</cx:pt>
          <cx:pt idx="110771">33</cx:pt>
          <cx:pt idx="110772">28</cx:pt>
          <cx:pt idx="110773">54</cx:pt>
          <cx:pt idx="110774">77</cx:pt>
          <cx:pt idx="110775">99</cx:pt>
          <cx:pt idx="110776">93</cx:pt>
          <cx:pt idx="110777">54</cx:pt>
          <cx:pt idx="110778">84</cx:pt>
          <cx:pt idx="110779">46</cx:pt>
          <cx:pt idx="110780">79</cx:pt>
          <cx:pt idx="110781">35</cx:pt>
          <cx:pt idx="110782">52</cx:pt>
          <cx:pt idx="110783">21</cx:pt>
          <cx:pt idx="110784">30</cx:pt>
          <cx:pt idx="110785">40</cx:pt>
          <cx:pt idx="110786">28</cx:pt>
          <cx:pt idx="110787">66</cx:pt>
          <cx:pt idx="110788">37</cx:pt>
          <cx:pt idx="110789">65</cx:pt>
          <cx:pt idx="110790">68</cx:pt>
          <cx:pt idx="110791">18</cx:pt>
          <cx:pt idx="110792">98</cx:pt>
          <cx:pt idx="110793">34</cx:pt>
          <cx:pt idx="110794">94</cx:pt>
          <cx:pt idx="110795">85</cx:pt>
          <cx:pt idx="110796">22</cx:pt>
          <cx:pt idx="110797">80</cx:pt>
          <cx:pt idx="110798">97</cx:pt>
          <cx:pt idx="110799">4</cx:pt>
          <cx:pt idx="110800">84</cx:pt>
          <cx:pt idx="110801">20</cx:pt>
          <cx:pt idx="110802">2</cx:pt>
          <cx:pt idx="110803">38</cx:pt>
          <cx:pt idx="110804">3</cx:pt>
          <cx:pt idx="110805">95</cx:pt>
          <cx:pt idx="110806">32</cx:pt>
          <cx:pt idx="110807">43</cx:pt>
          <cx:pt idx="110808">45</cx:pt>
          <cx:pt idx="110809">46</cx:pt>
          <cx:pt idx="110810">51</cx:pt>
          <cx:pt idx="110811">76</cx:pt>
          <cx:pt idx="110812">42</cx:pt>
          <cx:pt idx="110813">79</cx:pt>
          <cx:pt idx="110814">56</cx:pt>
          <cx:pt idx="110815">23</cx:pt>
          <cx:pt idx="110816">81</cx:pt>
          <cx:pt idx="110817">85</cx:pt>
          <cx:pt idx="110818">93</cx:pt>
          <cx:pt idx="110819">83</cx:pt>
          <cx:pt idx="110820">96</cx:pt>
          <cx:pt idx="110821">88</cx:pt>
          <cx:pt idx="110822">98</cx:pt>
          <cx:pt idx="110823">43</cx:pt>
          <cx:pt idx="110824">42</cx:pt>
          <cx:pt idx="110825">53</cx:pt>
          <cx:pt idx="110826">35</cx:pt>
          <cx:pt idx="110827">30</cx:pt>
          <cx:pt idx="110828">5</cx:pt>
          <cx:pt idx="110829">27</cx:pt>
          <cx:pt idx="110830">56</cx:pt>
          <cx:pt idx="110831">23</cx:pt>
          <cx:pt idx="110832">39</cx:pt>
          <cx:pt idx="110833">75</cx:pt>
          <cx:pt idx="110834">45</cx:pt>
          <cx:pt idx="110835">48</cx:pt>
          <cx:pt idx="110836">99</cx:pt>
          <cx:pt idx="110837">12</cx:pt>
          <cx:pt idx="110838">45</cx:pt>
          <cx:pt idx="110839">90</cx:pt>
          <cx:pt idx="110840">51</cx:pt>
          <cx:pt idx="110841">54</cx:pt>
          <cx:pt idx="110842">92</cx:pt>
          <cx:pt idx="110843">97</cx:pt>
          <cx:pt idx="110844">71</cx:pt>
          <cx:pt idx="110845">88</cx:pt>
          <cx:pt idx="110846">96</cx:pt>
          <cx:pt idx="110847">41</cx:pt>
          <cx:pt idx="110848">74</cx:pt>
          <cx:pt idx="110849">13</cx:pt>
          <cx:pt idx="110850">40</cx:pt>
          <cx:pt idx="110851">63</cx:pt>
          <cx:pt idx="110852">100</cx:pt>
          <cx:pt idx="110853">37</cx:pt>
          <cx:pt idx="110854">57</cx:pt>
          <cx:pt idx="110855">26</cx:pt>
          <cx:pt idx="110856">72</cx:pt>
          <cx:pt idx="110857">45</cx:pt>
          <cx:pt idx="110858">42</cx:pt>
          <cx:pt idx="110859">19</cx:pt>
          <cx:pt idx="110860">78</cx:pt>
          <cx:pt idx="110861">35</cx:pt>
          <cx:pt idx="110862">67</cx:pt>
          <cx:pt idx="110863">52</cx:pt>
          <cx:pt idx="110864">25</cx:pt>
          <cx:pt idx="110865">83</cx:pt>
          <cx:pt idx="110866">85</cx:pt>
          <cx:pt idx="110867">91</cx:pt>
          <cx:pt idx="110868">6</cx:pt>
          <cx:pt idx="110869">89</cx:pt>
          <cx:pt idx="110870">48</cx:pt>
          <cx:pt idx="110871">73</cx:pt>
          <cx:pt idx="110872">15</cx:pt>
          <cx:pt idx="110873">77</cx:pt>
          <cx:pt idx="110874">47</cx:pt>
          <cx:pt idx="110875">32</cx:pt>
          <cx:pt idx="110876">27</cx:pt>
          <cx:pt idx="110877">61</cx:pt>
          <cx:pt idx="110878">10</cx:pt>
          <cx:pt idx="110879">67</cx:pt>
          <cx:pt idx="110880">38</cx:pt>
          <cx:pt idx="110881">28</cx:pt>
          <cx:pt idx="110882">50</cx:pt>
          <cx:pt idx="110883">58</cx:pt>
          <cx:pt idx="110884">72</cx:pt>
          <cx:pt idx="110885">70</cx:pt>
          <cx:pt idx="110886">40</cx:pt>
          <cx:pt idx="110887">71</cx:pt>
          <cx:pt idx="110888">64</cx:pt>
          <cx:pt idx="110889">13</cx:pt>
          <cx:pt idx="110890">8</cx:pt>
          <cx:pt idx="110891">74</cx:pt>
          <cx:pt idx="110892">43</cx:pt>
          <cx:pt idx="110893">89</cx:pt>
          <cx:pt idx="110894">54</cx:pt>
          <cx:pt idx="110895">46</cx:pt>
          <cx:pt idx="110896">6</cx:pt>
          <cx:pt idx="110897">45</cx:pt>
          <cx:pt idx="110898">50</cx:pt>
          <cx:pt idx="110899">34</cx:pt>
          <cx:pt idx="110900">51</cx:pt>
          <cx:pt idx="110901">39</cx:pt>
          <cx:pt idx="110902">10</cx:pt>
          <cx:pt idx="110903">30</cx:pt>
          <cx:pt idx="110904">89</cx:pt>
          <cx:pt idx="110905">64</cx:pt>
          <cx:pt idx="110906">61</cx:pt>
          <cx:pt idx="110907">42</cx:pt>
          <cx:pt idx="110908">55</cx:pt>
          <cx:pt idx="110909">38</cx:pt>
          <cx:pt idx="110910">42</cx:pt>
          <cx:pt idx="110911">41</cx:pt>
          <cx:pt idx="110912">21</cx:pt>
          <cx:pt idx="110913">46</cx:pt>
          <cx:pt idx="110914">33</cx:pt>
          <cx:pt idx="110915">44</cx:pt>
          <cx:pt idx="110916">71</cx:pt>
          <cx:pt idx="110917">22</cx:pt>
          <cx:pt idx="110918">17</cx:pt>
          <cx:pt idx="110919">84</cx:pt>
          <cx:pt idx="110920">10</cx:pt>
          <cx:pt idx="110921">100</cx:pt>
          <cx:pt idx="110922">76</cx:pt>
          <cx:pt idx="110923">28</cx:pt>
          <cx:pt idx="110924">52</cx:pt>
          <cx:pt idx="110925">62</cx:pt>
          <cx:pt idx="110926">89</cx:pt>
          <cx:pt idx="110927">27</cx:pt>
          <cx:pt idx="110928">93</cx:pt>
          <cx:pt idx="110929">64</cx:pt>
          <cx:pt idx="110930">79</cx:pt>
          <cx:pt idx="110931">60</cx:pt>
          <cx:pt idx="110932">22</cx:pt>
          <cx:pt idx="110933">8</cx:pt>
          <cx:pt idx="110934">32</cx:pt>
          <cx:pt idx="110935">49</cx:pt>
          <cx:pt idx="110936">58</cx:pt>
          <cx:pt idx="110937">84</cx:pt>
          <cx:pt idx="110938">26</cx:pt>
          <cx:pt idx="110939">33</cx:pt>
          <cx:pt idx="110940">8</cx:pt>
          <cx:pt idx="110941">96</cx:pt>
          <cx:pt idx="110942">51</cx:pt>
          <cx:pt idx="110943">78</cx:pt>
          <cx:pt idx="110944">12</cx:pt>
          <cx:pt idx="110945">57</cx:pt>
          <cx:pt idx="110946">66</cx:pt>
          <cx:pt idx="110947">77</cx:pt>
          <cx:pt idx="110948">95</cx:pt>
          <cx:pt idx="110949">43</cx:pt>
          <cx:pt idx="110950">27</cx:pt>
          <cx:pt idx="110951">93</cx:pt>
          <cx:pt idx="110952">73</cx:pt>
          <cx:pt idx="110953">41</cx:pt>
          <cx:pt idx="110954">23</cx:pt>
          <cx:pt idx="110955">28</cx:pt>
          <cx:pt idx="110956">86</cx:pt>
          <cx:pt idx="110957">62</cx:pt>
          <cx:pt idx="110958">56</cx:pt>
          <cx:pt idx="110959">96</cx:pt>
          <cx:pt idx="110960">19</cx:pt>
          <cx:pt idx="110961">47</cx:pt>
          <cx:pt idx="110962">77</cx:pt>
          <cx:pt idx="110963">25</cx:pt>
          <cx:pt idx="110964">71</cx:pt>
          <cx:pt idx="110965">58</cx:pt>
          <cx:pt idx="110966">87</cx:pt>
          <cx:pt idx="110967">26</cx:pt>
          <cx:pt idx="110968">35</cx:pt>
          <cx:pt idx="110969">76</cx:pt>
          <cx:pt idx="110970">94</cx:pt>
          <cx:pt idx="110971">32</cx:pt>
          <cx:pt idx="110972">81</cx:pt>
          <cx:pt idx="110973">33</cx:pt>
          <cx:pt idx="110974">10</cx:pt>
          <cx:pt idx="110975">66</cx:pt>
          <cx:pt idx="110976">67</cx:pt>
          <cx:pt idx="110977">54</cx:pt>
          <cx:pt idx="110978">74</cx:pt>
          <cx:pt idx="110979">49</cx:pt>
          <cx:pt idx="110980">64</cx:pt>
          <cx:pt idx="110981">77</cx:pt>
          <cx:pt idx="110982">61</cx:pt>
          <cx:pt idx="110983">72</cx:pt>
          <cx:pt idx="110984">57</cx:pt>
          <cx:pt idx="110985">53</cx:pt>
          <cx:pt idx="110986">56</cx:pt>
          <cx:pt idx="110987">48</cx:pt>
          <cx:pt idx="110988">34</cx:pt>
          <cx:pt idx="110989">50</cx:pt>
          <cx:pt idx="110990">77</cx:pt>
          <cx:pt idx="110991">41</cx:pt>
          <cx:pt idx="110992">100</cx:pt>
          <cx:pt idx="110993">96</cx:pt>
          <cx:pt idx="110994">51</cx:pt>
          <cx:pt idx="110995">46</cx:pt>
          <cx:pt idx="110996">79</cx:pt>
          <cx:pt idx="110997">23</cx:pt>
          <cx:pt idx="110998">97</cx:pt>
          <cx:pt idx="110999">26</cx:pt>
          <cx:pt idx="111000">88</cx:pt>
          <cx:pt idx="111001">89</cx:pt>
          <cx:pt idx="111002">10</cx:pt>
          <cx:pt idx="111003">31</cx:pt>
          <cx:pt idx="111004">34</cx:pt>
          <cx:pt idx="111005">7</cx:pt>
          <cx:pt idx="111006">76</cx:pt>
          <cx:pt idx="111007">87</cx:pt>
          <cx:pt idx="111008">71</cx:pt>
          <cx:pt idx="111009">21</cx:pt>
          <cx:pt idx="111010">63</cx:pt>
          <cx:pt idx="111011">81</cx:pt>
          <cx:pt idx="111012">58</cx:pt>
          <cx:pt idx="111013">30</cx:pt>
          <cx:pt idx="111014">29</cx:pt>
          <cx:pt idx="111015">22</cx:pt>
          <cx:pt idx="111016">73</cx:pt>
          <cx:pt idx="111017">92</cx:pt>
          <cx:pt idx="111018">97</cx:pt>
          <cx:pt idx="111019">1</cx:pt>
          <cx:pt idx="111020">47</cx:pt>
          <cx:pt idx="111021">50</cx:pt>
          <cx:pt idx="111022">42</cx:pt>
          <cx:pt idx="111023">3</cx:pt>
          <cx:pt idx="111024">33</cx:pt>
          <cx:pt idx="111025">35</cx:pt>
          <cx:pt idx="111026">45</cx:pt>
          <cx:pt idx="111027">85</cx:pt>
          <cx:pt idx="111028">65</cx:pt>
          <cx:pt idx="111029">89</cx:pt>
          <cx:pt idx="111030">96</cx:pt>
          <cx:pt idx="111031">67</cx:pt>
          <cx:pt idx="111032">89</cx:pt>
          <cx:pt idx="111033">91</cx:pt>
          <cx:pt idx="111034">83</cx:pt>
          <cx:pt idx="111035">86</cx:pt>
          <cx:pt idx="111036">27</cx:pt>
          <cx:pt idx="111037">80</cx:pt>
          <cx:pt idx="111038">10</cx:pt>
          <cx:pt idx="111039">16</cx:pt>
          <cx:pt idx="111040">79</cx:pt>
          <cx:pt idx="111041">2</cx:pt>
          <cx:pt idx="111042">73</cx:pt>
          <cx:pt idx="111043">85</cx:pt>
          <cx:pt idx="111044">53</cx:pt>
          <cx:pt idx="111045">76</cx:pt>
          <cx:pt idx="111046">49</cx:pt>
          <cx:pt idx="111047">10</cx:pt>
          <cx:pt idx="111048">55</cx:pt>
          <cx:pt idx="111049">32</cx:pt>
          <cx:pt idx="111050">51</cx:pt>
          <cx:pt idx="111051">84</cx:pt>
          <cx:pt idx="111052">52</cx:pt>
          <cx:pt idx="111053">73</cx:pt>
          <cx:pt idx="111054">36</cx:pt>
          <cx:pt idx="111055">35</cx:pt>
          <cx:pt idx="111056">39</cx:pt>
          <cx:pt idx="111057">8</cx:pt>
          <cx:pt idx="111058">72</cx:pt>
          <cx:pt idx="111059">79</cx:pt>
          <cx:pt idx="111060">36</cx:pt>
          <cx:pt idx="111061">33</cx:pt>
          <cx:pt idx="111062">43</cx:pt>
          <cx:pt idx="111063">18</cx:pt>
          <cx:pt idx="111064">22</cx:pt>
          <cx:pt idx="111065">56</cx:pt>
          <cx:pt idx="111066">88</cx:pt>
          <cx:pt idx="111067">70</cx:pt>
          <cx:pt idx="111068">25</cx:pt>
          <cx:pt idx="111069">55</cx:pt>
          <cx:pt idx="111070">68</cx:pt>
          <cx:pt idx="111071">32</cx:pt>
          <cx:pt idx="111072">28</cx:pt>
          <cx:pt idx="111073">11</cx:pt>
          <cx:pt idx="111074">7</cx:pt>
          <cx:pt idx="111075">58</cx:pt>
          <cx:pt idx="111076">42</cx:pt>
          <cx:pt idx="111077">89</cx:pt>
          <cx:pt idx="111078">26</cx:pt>
          <cx:pt idx="111079">52</cx:pt>
          <cx:pt idx="111080">100</cx:pt>
          <cx:pt idx="111081">29</cx:pt>
          <cx:pt idx="111082">93</cx:pt>
          <cx:pt idx="111083">53</cx:pt>
          <cx:pt idx="111084">22</cx:pt>
          <cx:pt idx="111085">37</cx:pt>
          <cx:pt idx="111086">91</cx:pt>
          <cx:pt idx="111087">56</cx:pt>
          <cx:pt idx="111088">24</cx:pt>
          <cx:pt idx="111089">60</cx:pt>
          <cx:pt idx="111090">78</cx:pt>
          <cx:pt idx="111091">36</cx:pt>
          <cx:pt idx="111092">4</cx:pt>
          <cx:pt idx="111093">34</cx:pt>
          <cx:pt idx="111094">91</cx:pt>
          <cx:pt idx="111095">44</cx:pt>
          <cx:pt idx="111096">70</cx:pt>
          <cx:pt idx="111097">28</cx:pt>
          <cx:pt idx="111098">56</cx:pt>
          <cx:pt idx="111099">82</cx:pt>
          <cx:pt idx="111100">67</cx:pt>
          <cx:pt idx="111101">75</cx:pt>
          <cx:pt idx="111102">27</cx:pt>
          <cx:pt idx="111103">15</cx:pt>
          <cx:pt idx="111104">40</cx:pt>
          <cx:pt idx="111105">34</cx:pt>
          <cx:pt idx="111106">52</cx:pt>
          <cx:pt idx="111107">35</cx:pt>
          <cx:pt idx="111108">13</cx:pt>
          <cx:pt idx="111109">93</cx:pt>
          <cx:pt idx="111110">38</cx:pt>
          <cx:pt idx="111111">77</cx:pt>
          <cx:pt idx="111112">90</cx:pt>
          <cx:pt idx="111113">58</cx:pt>
          <cx:pt idx="111114">24</cx:pt>
          <cx:pt idx="111115">17</cx:pt>
          <cx:pt idx="111116">94</cx:pt>
          <cx:pt idx="111117">62</cx:pt>
          <cx:pt idx="111118">61</cx:pt>
          <cx:pt idx="111119">78</cx:pt>
          <cx:pt idx="111120">21</cx:pt>
          <cx:pt idx="111121">36</cx:pt>
          <cx:pt idx="111122">91</cx:pt>
          <cx:pt idx="111123">11</cx:pt>
          <cx:pt idx="111124">100</cx:pt>
          <cx:pt idx="111125">19</cx:pt>
          <cx:pt idx="111126">25</cx:pt>
          <cx:pt idx="111127">35</cx:pt>
          <cx:pt idx="111128">53</cx:pt>
          <cx:pt idx="111129">50</cx:pt>
          <cx:pt idx="111130">62</cx:pt>
          <cx:pt idx="111131">26</cx:pt>
          <cx:pt idx="111132">34</cx:pt>
          <cx:pt idx="111133">82</cx:pt>
          <cx:pt idx="111134">59</cx:pt>
          <cx:pt idx="111135">62</cx:pt>
          <cx:pt idx="111136">54</cx:pt>
          <cx:pt idx="111137">29</cx:pt>
          <cx:pt idx="111138">25</cx:pt>
          <cx:pt idx="111139">69</cx:pt>
          <cx:pt idx="111140">14</cx:pt>
          <cx:pt idx="111141">90</cx:pt>
          <cx:pt idx="111142">27</cx:pt>
          <cx:pt idx="111143">97</cx:pt>
          <cx:pt idx="111144">52</cx:pt>
          <cx:pt idx="111145">48</cx:pt>
          <cx:pt idx="111146">7</cx:pt>
          <cx:pt idx="111147">1</cx:pt>
          <cx:pt idx="111148">50</cx:pt>
          <cx:pt idx="111149">3</cx:pt>
          <cx:pt idx="111150">64</cx:pt>
          <cx:pt idx="111151">92</cx:pt>
          <cx:pt idx="111152">24</cx:pt>
          <cx:pt idx="111153">80</cx:pt>
          <cx:pt idx="111154">70</cx:pt>
          <cx:pt idx="111155">53</cx:pt>
          <cx:pt idx="111156">71</cx:pt>
          <cx:pt idx="111157">91</cx:pt>
          <cx:pt idx="111158">78</cx:pt>
          <cx:pt idx="111159">69</cx:pt>
          <cx:pt idx="111160">95</cx:pt>
          <cx:pt idx="111161">97</cx:pt>
          <cx:pt idx="111162">18</cx:pt>
          <cx:pt idx="111163">94</cx:pt>
          <cx:pt idx="111164">17</cx:pt>
          <cx:pt idx="111165">56</cx:pt>
          <cx:pt idx="111166">40</cx:pt>
          <cx:pt idx="111167">61</cx:pt>
          <cx:pt idx="111168">39</cx:pt>
          <cx:pt idx="111169">85</cx:pt>
          <cx:pt idx="111170">89</cx:pt>
          <cx:pt idx="111171">68</cx:pt>
          <cx:pt idx="111172">34</cx:pt>
          <cx:pt idx="111173">51</cx:pt>
          <cx:pt idx="111174">75</cx:pt>
          <cx:pt idx="111175">80</cx:pt>
          <cx:pt idx="111176">21</cx:pt>
          <cx:pt idx="111177">44</cx:pt>
          <cx:pt idx="111178">88</cx:pt>
          <cx:pt idx="111179">12</cx:pt>
          <cx:pt idx="111180">35</cx:pt>
          <cx:pt idx="111181">31</cx:pt>
          <cx:pt idx="111182">53</cx:pt>
          <cx:pt idx="111183">76</cx:pt>
          <cx:pt idx="111184">44</cx:pt>
          <cx:pt idx="111185">58</cx:pt>
          <cx:pt idx="111186">45</cx:pt>
          <cx:pt idx="111187">22</cx:pt>
          <cx:pt idx="111188">61</cx:pt>
          <cx:pt idx="111189">71</cx:pt>
          <cx:pt idx="111190">14</cx:pt>
          <cx:pt idx="111191">10</cx:pt>
          <cx:pt idx="111192">99</cx:pt>
          <cx:pt idx="111193">21</cx:pt>
          <cx:pt idx="111194">70</cx:pt>
          <cx:pt idx="111195">32</cx:pt>
          <cx:pt idx="111196">66</cx:pt>
          <cx:pt idx="111197">58</cx:pt>
          <cx:pt idx="111198">52</cx:pt>
          <cx:pt idx="111199">62</cx:pt>
          <cx:pt idx="111200">93</cx:pt>
          <cx:pt idx="111201">43</cx:pt>
          <cx:pt idx="111202">28</cx:pt>
          <cx:pt idx="111203">36</cx:pt>
          <cx:pt idx="111204">91</cx:pt>
          <cx:pt idx="111205">7</cx:pt>
          <cx:pt idx="111206">92</cx:pt>
          <cx:pt idx="111207">99</cx:pt>
          <cx:pt idx="111208">39</cx:pt>
          <cx:pt idx="111209">27</cx:pt>
          <cx:pt idx="111210">99</cx:pt>
          <cx:pt idx="111211">59</cx:pt>
          <cx:pt idx="111212">6</cx:pt>
          <cx:pt idx="111213">76</cx:pt>
          <cx:pt idx="111214">64</cx:pt>
          <cx:pt idx="111215">2</cx:pt>
          <cx:pt idx="111216">71</cx:pt>
          <cx:pt idx="111217">58</cx:pt>
          <cx:pt idx="111218">32</cx:pt>
          <cx:pt idx="111219">31</cx:pt>
          <cx:pt idx="111220">24</cx:pt>
          <cx:pt idx="111221">27</cx:pt>
          <cx:pt idx="111222">20</cx:pt>
          <cx:pt idx="111223">74</cx:pt>
          <cx:pt idx="111224">72</cx:pt>
          <cx:pt idx="111225">66</cx:pt>
          <cx:pt idx="111226">46</cx:pt>
          <cx:pt idx="111227">54</cx:pt>
          <cx:pt idx="111228">40</cx:pt>
          <cx:pt idx="111229">60</cx:pt>
          <cx:pt idx="111230">23</cx:pt>
          <cx:pt idx="111231">31</cx:pt>
          <cx:pt idx="111232">36</cx:pt>
          <cx:pt idx="111233">94</cx:pt>
          <cx:pt idx="111234">22</cx:pt>
          <cx:pt idx="111235">42</cx:pt>
          <cx:pt idx="111236">17</cx:pt>
          <cx:pt idx="111237">82</cx:pt>
          <cx:pt idx="111238">83</cx:pt>
          <cx:pt idx="111239">73</cx:pt>
          <cx:pt idx="111240">58</cx:pt>
          <cx:pt idx="111241">61</cx:pt>
          <cx:pt idx="111242">21</cx:pt>
          <cx:pt idx="111243">40</cx:pt>
          <cx:pt idx="111244">83</cx:pt>
          <cx:pt idx="111245">54</cx:pt>
          <cx:pt idx="111246">36</cx:pt>
          <cx:pt idx="111247">67</cx:pt>
          <cx:pt idx="111248">29</cx:pt>
          <cx:pt idx="111249">20</cx:pt>
          <cx:pt idx="111250">41</cx:pt>
          <cx:pt idx="111251">77</cx:pt>
          <cx:pt idx="111252">87</cx:pt>
          <cx:pt idx="111253">39</cx:pt>
          <cx:pt idx="111254">6</cx:pt>
          <cx:pt idx="111255">34</cx:pt>
          <cx:pt idx="111256">75</cx:pt>
          <cx:pt idx="111257">77</cx:pt>
          <cx:pt idx="111258">80</cx:pt>
          <cx:pt idx="111259">98</cx:pt>
          <cx:pt idx="111260">44</cx:pt>
          <cx:pt idx="111261">35</cx:pt>
          <cx:pt idx="111262">87</cx:pt>
          <cx:pt idx="111263">94</cx:pt>
          <cx:pt idx="111264">3</cx:pt>
          <cx:pt idx="111265">56</cx:pt>
          <cx:pt idx="111266">4</cx:pt>
          <cx:pt idx="111267">5</cx:pt>
          <cx:pt idx="111268">81</cx:pt>
          <cx:pt idx="111269">36</cx:pt>
          <cx:pt idx="111270">37</cx:pt>
          <cx:pt idx="111271">34</cx:pt>
          <cx:pt idx="111272">87</cx:pt>
          <cx:pt idx="111273">95</cx:pt>
          <cx:pt idx="111274">45</cx:pt>
          <cx:pt idx="111275">62</cx:pt>
          <cx:pt idx="111276">69</cx:pt>
          <cx:pt idx="111277">97</cx:pt>
          <cx:pt idx="111278">48</cx:pt>
          <cx:pt idx="111279">22</cx:pt>
          <cx:pt idx="111280">53</cx:pt>
          <cx:pt idx="111281">58</cx:pt>
          <cx:pt idx="111282">56</cx:pt>
          <cx:pt idx="111283">30</cx:pt>
          <cx:pt idx="111284">14</cx:pt>
          <cx:pt idx="111285">51</cx:pt>
          <cx:pt idx="111286">83</cx:pt>
          <cx:pt idx="111287">21</cx:pt>
          <cx:pt idx="111288">26</cx:pt>
          <cx:pt idx="111289">93</cx:pt>
          <cx:pt idx="111290">36</cx:pt>
          <cx:pt idx="111291">58</cx:pt>
          <cx:pt idx="111292">76</cx:pt>
          <cx:pt idx="111293">55</cx:pt>
          <cx:pt idx="111294">64</cx:pt>
          <cx:pt idx="111295">16</cx:pt>
          <cx:pt idx="111296">18</cx:pt>
          <cx:pt idx="111297">87</cx:pt>
          <cx:pt idx="111298">65</cx:pt>
          <cx:pt idx="111299">92</cx:pt>
          <cx:pt idx="111300">35</cx:pt>
          <cx:pt idx="111301">58</cx:pt>
          <cx:pt idx="111302">36</cx:pt>
          <cx:pt idx="111303">19</cx:pt>
          <cx:pt idx="111304">89</cx:pt>
          <cx:pt idx="111305">53</cx:pt>
          <cx:pt idx="111306">78</cx:pt>
          <cx:pt idx="111307">27</cx:pt>
          <cx:pt idx="111308">66</cx:pt>
          <cx:pt idx="111309">39</cx:pt>
          <cx:pt idx="111310">21</cx:pt>
          <cx:pt idx="111311">2</cx:pt>
          <cx:pt idx="111312">70</cx:pt>
          <cx:pt idx="111313">49</cx:pt>
          <cx:pt idx="111314">48</cx:pt>
          <cx:pt idx="111315">24</cx:pt>
          <cx:pt idx="111316">54</cx:pt>
          <cx:pt idx="111317">76</cx:pt>
          <cx:pt idx="111318">36</cx:pt>
          <cx:pt idx="111319">66</cx:pt>
          <cx:pt idx="111320">18</cx:pt>
          <cx:pt idx="111321">96</cx:pt>
          <cx:pt idx="111322">33</cx:pt>
          <cx:pt idx="111323">98</cx:pt>
          <cx:pt idx="111324">90</cx:pt>
          <cx:pt idx="111325">83</cx:pt>
          <cx:pt idx="111326">88</cx:pt>
          <cx:pt idx="111327">82</cx:pt>
          <cx:pt idx="111328">37</cx:pt>
          <cx:pt idx="111329">92</cx:pt>
          <cx:pt idx="111330">41</cx:pt>
          <cx:pt idx="111331">45</cx:pt>
          <cx:pt idx="111332">9</cx:pt>
          <cx:pt idx="111333">100</cx:pt>
          <cx:pt idx="111334">28</cx:pt>
          <cx:pt idx="111335">49</cx:pt>
          <cx:pt idx="111336">64</cx:pt>
          <cx:pt idx="111337">50</cx:pt>
          <cx:pt idx="111338">51</cx:pt>
          <cx:pt idx="111339">70</cx:pt>
          <cx:pt idx="111340">43</cx:pt>
          <cx:pt idx="111341">37</cx:pt>
          <cx:pt idx="111342">94</cx:pt>
          <cx:pt idx="111343">30</cx:pt>
          <cx:pt idx="111344">90</cx:pt>
          <cx:pt idx="111345">75</cx:pt>
          <cx:pt idx="111346">99</cx:pt>
          <cx:pt idx="111347">67</cx:pt>
          <cx:pt idx="111348">92</cx:pt>
          <cx:pt idx="111349">25</cx:pt>
          <cx:pt idx="111350">53</cx:pt>
          <cx:pt idx="111351">22</cx:pt>
          <cx:pt idx="111352">34</cx:pt>
          <cx:pt idx="111353">27</cx:pt>
          <cx:pt idx="111354">35</cx:pt>
          <cx:pt idx="111355">18</cx:pt>
          <cx:pt idx="111356">80</cx:pt>
          <cx:pt idx="111357">7</cx:pt>
          <cx:pt idx="111358">46</cx:pt>
          <cx:pt idx="111359">77</cx:pt>
          <cx:pt idx="111360">40</cx:pt>
          <cx:pt idx="111361">44</cx:pt>
          <cx:pt idx="111362">11</cx:pt>
          <cx:pt idx="111363">97</cx:pt>
          <cx:pt idx="111364">61</cx:pt>
          <cx:pt idx="111365">75</cx:pt>
          <cx:pt idx="111366">73</cx:pt>
          <cx:pt idx="111367">71</cx:pt>
          <cx:pt idx="111368">41</cx:pt>
          <cx:pt idx="111369">27</cx:pt>
          <cx:pt idx="111370">90</cx:pt>
          <cx:pt idx="111371">100</cx:pt>
          <cx:pt idx="111372">37</cx:pt>
          <cx:pt idx="111373">38</cx:pt>
          <cx:pt idx="111374">9</cx:pt>
          <cx:pt idx="111375">29</cx:pt>
          <cx:pt idx="111376">50</cx:pt>
          <cx:pt idx="111377">21</cx:pt>
          <cx:pt idx="111378">79</cx:pt>
          <cx:pt idx="111379">30</cx:pt>
          <cx:pt idx="111380">19</cx:pt>
          <cx:pt idx="111381">60</cx:pt>
          <cx:pt idx="111382">76</cx:pt>
          <cx:pt idx="111383">73</cx:pt>
          <cx:pt idx="111384">24</cx:pt>
          <cx:pt idx="111385">97</cx:pt>
          <cx:pt idx="111386">4</cx:pt>
          <cx:pt idx="111387">54</cx:pt>
          <cx:pt idx="111388">31</cx:pt>
          <cx:pt idx="111389">65</cx:pt>
          <cx:pt idx="111390">66</cx:pt>
          <cx:pt idx="111391">34</cx:pt>
          <cx:pt idx="111392">15</cx:pt>
          <cx:pt idx="111393">90</cx:pt>
          <cx:pt idx="111394">26</cx:pt>
          <cx:pt idx="111395">87</cx:pt>
          <cx:pt idx="111396">83</cx:pt>
          <cx:pt idx="111397">69</cx:pt>
          <cx:pt idx="111398">78</cx:pt>
          <cx:pt idx="111399">51</cx:pt>
          <cx:pt idx="111400">67</cx:pt>
          <cx:pt idx="111401">16</cx:pt>
          <cx:pt idx="111402">6</cx:pt>
          <cx:pt idx="111403">3</cx:pt>
          <cx:pt idx="111404">68</cx:pt>
          <cx:pt idx="111405">97</cx:pt>
          <cx:pt idx="111406">53</cx:pt>
          <cx:pt idx="111407">78</cx:pt>
          <cx:pt idx="111408">18</cx:pt>
          <cx:pt idx="111409">26</cx:pt>
          <cx:pt idx="111410">77</cx:pt>
          <cx:pt idx="111411">68</cx:pt>
          <cx:pt idx="111412">54</cx:pt>
          <cx:pt idx="111413">92</cx:pt>
          <cx:pt idx="111414">42</cx:pt>
          <cx:pt idx="111415">55</cx:pt>
          <cx:pt idx="111416">86</cx:pt>
          <cx:pt idx="111417">65</cx:pt>
          <cx:pt idx="111418">71</cx:pt>
          <cx:pt idx="111419">28</cx:pt>
          <cx:pt idx="111420">70</cx:pt>
          <cx:pt idx="111421">89</cx:pt>
          <cx:pt idx="111422">28</cx:pt>
          <cx:pt idx="111423">76</cx:pt>
          <cx:pt idx="111424">14</cx:pt>
          <cx:pt idx="111425">54</cx:pt>
          <cx:pt idx="111426">98</cx:pt>
          <cx:pt idx="111427">95</cx:pt>
          <cx:pt idx="111428">10</cx:pt>
          <cx:pt idx="111429">16</cx:pt>
          <cx:pt idx="111430">35</cx:pt>
          <cx:pt idx="111431">43</cx:pt>
          <cx:pt idx="111432">39</cx:pt>
          <cx:pt idx="111433">75</cx:pt>
          <cx:pt idx="111434">87</cx:pt>
          <cx:pt idx="111435">49</cx:pt>
          <cx:pt idx="111436">63</cx:pt>
          <cx:pt idx="111437">81</cx:pt>
          <cx:pt idx="111438">97</cx:pt>
          <cx:pt idx="111439">90</cx:pt>
          <cx:pt idx="111440">27</cx:pt>
          <cx:pt idx="111441">96</cx:pt>
          <cx:pt idx="111442">89</cx:pt>
          <cx:pt idx="111443">61</cx:pt>
          <cx:pt idx="111444">30</cx:pt>
          <cx:pt idx="111445">44</cx:pt>
          <cx:pt idx="111446">74</cx:pt>
          <cx:pt idx="111447">72</cx:pt>
          <cx:pt idx="111448">33</cx:pt>
          <cx:pt idx="111449">75</cx:pt>
          <cx:pt idx="111450">56</cx:pt>
          <cx:pt idx="111451">51</cx:pt>
          <cx:pt idx="111452">40</cx:pt>
          <cx:pt idx="111453">92</cx:pt>
          <cx:pt idx="111454">3</cx:pt>
          <cx:pt idx="111455">82</cx:pt>
          <cx:pt idx="111456">58</cx:pt>
          <cx:pt idx="111457">15</cx:pt>
          <cx:pt idx="111458">75</cx:pt>
          <cx:pt idx="111459">38</cx:pt>
          <cx:pt idx="111460">12</cx:pt>
          <cx:pt idx="111461">99</cx:pt>
          <cx:pt idx="111462">86</cx:pt>
          <cx:pt idx="111463">16</cx:pt>
          <cx:pt idx="111464">29</cx:pt>
          <cx:pt idx="111465">12</cx:pt>
          <cx:pt idx="111466">94</cx:pt>
          <cx:pt idx="111467">8</cx:pt>
          <cx:pt idx="111468">43</cx:pt>
          <cx:pt idx="111469">44</cx:pt>
          <cx:pt idx="111470">26</cx:pt>
          <cx:pt idx="111471">75</cx:pt>
          <cx:pt idx="111472">18</cx:pt>
          <cx:pt idx="111473">38</cx:pt>
          <cx:pt idx="111474">1</cx:pt>
          <cx:pt idx="111475">84</cx:pt>
          <cx:pt idx="111476">79</cx:pt>
          <cx:pt idx="111477">7</cx:pt>
          <cx:pt idx="111478">56</cx:pt>
          <cx:pt idx="111479">14</cx:pt>
          <cx:pt idx="111480">3</cx:pt>
          <cx:pt idx="111481">98</cx:pt>
          <cx:pt idx="111482">19</cx:pt>
          <cx:pt idx="111483">15</cx:pt>
          <cx:pt idx="111484">49</cx:pt>
          <cx:pt idx="111485">1</cx:pt>
          <cx:pt idx="111486">60</cx:pt>
          <cx:pt idx="111487">91</cx:pt>
          <cx:pt idx="111488">44</cx:pt>
          <cx:pt idx="111489">94</cx:pt>
          <cx:pt idx="111490">75</cx:pt>
          <cx:pt idx="111491">71</cx:pt>
          <cx:pt idx="111492">83</cx:pt>
          <cx:pt idx="111493">68</cx:pt>
          <cx:pt idx="111494">76</cx:pt>
          <cx:pt idx="111495">36</cx:pt>
          <cx:pt idx="111496">51</cx:pt>
          <cx:pt idx="111497">67</cx:pt>
          <cx:pt idx="111498">92</cx:pt>
          <cx:pt idx="111499">80</cx:pt>
          <cx:pt idx="111500">26</cx:pt>
          <cx:pt idx="111501">55</cx:pt>
          <cx:pt idx="111502">59</cx:pt>
          <cx:pt idx="111503">88</cx:pt>
          <cx:pt idx="111504">28</cx:pt>
          <cx:pt idx="111505">58</cx:pt>
          <cx:pt idx="111506">81</cx:pt>
          <cx:pt idx="111507">52</cx:pt>
          <cx:pt idx="111508">18</cx:pt>
          <cx:pt idx="111509">25</cx:pt>
          <cx:pt idx="111510">75</cx:pt>
          <cx:pt idx="111511">25</cx:pt>
          <cx:pt idx="111512">84</cx:pt>
          <cx:pt idx="111513">76</cx:pt>
          <cx:pt idx="111514">93</cx:pt>
          <cx:pt idx="111515">8</cx:pt>
          <cx:pt idx="111516">73</cx:pt>
          <cx:pt idx="111517">74</cx:pt>
          <cx:pt idx="111518">31</cx:pt>
          <cx:pt idx="111519">100</cx:pt>
          <cx:pt idx="111520">66</cx:pt>
          <cx:pt idx="111521">54</cx:pt>
          <cx:pt idx="111522">94</cx:pt>
          <cx:pt idx="111523">36</cx:pt>
          <cx:pt idx="111524">77</cx:pt>
          <cx:pt idx="111525">5</cx:pt>
          <cx:pt idx="111526">92</cx:pt>
          <cx:pt idx="111527">93</cx:pt>
          <cx:pt idx="111528">68</cx:pt>
          <cx:pt idx="111529">42</cx:pt>
          <cx:pt idx="111530">29</cx:pt>
          <cx:pt idx="111531">57</cx:pt>
          <cx:pt idx="111532">45</cx:pt>
          <cx:pt idx="111533">88</cx:pt>
          <cx:pt idx="111534">25</cx:pt>
          <cx:pt idx="111535">10</cx:pt>
          <cx:pt idx="111536">22</cx:pt>
          <cx:pt idx="111537">38</cx:pt>
          <cx:pt idx="111538">87</cx:pt>
          <cx:pt idx="111539">97</cx:pt>
          <cx:pt idx="111540">97</cx:pt>
          <cx:pt idx="111541">63</cx:pt>
          <cx:pt idx="111542">98</cx:pt>
          <cx:pt idx="111543">83</cx:pt>
          <cx:pt idx="111544">38</cx:pt>
          <cx:pt idx="111545">8</cx:pt>
          <cx:pt idx="111546">28</cx:pt>
          <cx:pt idx="111547">40</cx:pt>
          <cx:pt idx="111548">75</cx:pt>
          <cx:pt idx="111549">35</cx:pt>
          <cx:pt idx="111550">84</cx:pt>
          <cx:pt idx="111551">64</cx:pt>
          <cx:pt idx="111552">66</cx:pt>
          <cx:pt idx="111553">67</cx:pt>
          <cx:pt idx="111554">76</cx:pt>
          <cx:pt idx="111555">82</cx:pt>
          <cx:pt idx="111556">21</cx:pt>
          <cx:pt idx="111557">93</cx:pt>
          <cx:pt idx="111558">75</cx:pt>
          <cx:pt idx="111559">89</cx:pt>
          <cx:pt idx="111560">80</cx:pt>
          <cx:pt idx="111561">96</cx:pt>
          <cx:pt idx="111562">66</cx:pt>
          <cx:pt idx="111563">67</cx:pt>
          <cx:pt idx="111564">60</cx:pt>
          <cx:pt idx="111565">62</cx:pt>
          <cx:pt idx="111566">25</cx:pt>
          <cx:pt idx="111567">63</cx:pt>
          <cx:pt idx="111568">90</cx:pt>
          <cx:pt idx="111569">74</cx:pt>
          <cx:pt idx="111570">96</cx:pt>
          <cx:pt idx="111571">89</cx:pt>
          <cx:pt idx="111572">31</cx:pt>
          <cx:pt idx="111573">42</cx:pt>
          <cx:pt idx="111574">74</cx:pt>
          <cx:pt idx="111575">75</cx:pt>
          <cx:pt idx="111576">87</cx:pt>
          <cx:pt idx="111577">97</cx:pt>
          <cx:pt idx="111578">45</cx:pt>
          <cx:pt idx="111579">2</cx:pt>
          <cx:pt idx="111580">54</cx:pt>
          <cx:pt idx="111581">8</cx:pt>
          <cx:pt idx="111582">7</cx:pt>
          <cx:pt idx="111583">64</cx:pt>
          <cx:pt idx="111584">63</cx:pt>
          <cx:pt idx="111585">31</cx:pt>
          <cx:pt idx="111586">50</cx:pt>
          <cx:pt idx="111587">53</cx:pt>
          <cx:pt idx="111588">29</cx:pt>
          <cx:pt idx="111589">55</cx:pt>
          <cx:pt idx="111590">91</cx:pt>
          <cx:pt idx="111591">43</cx:pt>
          <cx:pt idx="111592">19</cx:pt>
          <cx:pt idx="111593">76</cx:pt>
          <cx:pt idx="111594">63</cx:pt>
          <cx:pt idx="111595">2</cx:pt>
          <cx:pt idx="111596">51</cx:pt>
          <cx:pt idx="111597">81</cx:pt>
          <cx:pt idx="111598">89</cx:pt>
          <cx:pt idx="111599">16</cx:pt>
          <cx:pt idx="111600">72</cx:pt>
          <cx:pt idx="111601">64</cx:pt>
          <cx:pt idx="111602">42</cx:pt>
          <cx:pt idx="111603">87</cx:pt>
          <cx:pt idx="111604">41</cx:pt>
          <cx:pt idx="111605">85</cx:pt>
          <cx:pt idx="111606">9</cx:pt>
          <cx:pt idx="111607">31</cx:pt>
          <cx:pt idx="111608">96</cx:pt>
          <cx:pt idx="111609">69</cx:pt>
          <cx:pt idx="111610">29</cx:pt>
          <cx:pt idx="111611">32</cx:pt>
          <cx:pt idx="111612">28</cx:pt>
          <cx:pt idx="111613">88</cx:pt>
          <cx:pt idx="111614">63</cx:pt>
          <cx:pt idx="111615">91</cx:pt>
          <cx:pt idx="111616">17</cx:pt>
          <cx:pt idx="111617">59</cx:pt>
          <cx:pt idx="111618">96</cx:pt>
          <cx:pt idx="111619">41</cx:pt>
          <cx:pt idx="111620">26</cx:pt>
          <cx:pt idx="111621">18</cx:pt>
          <cx:pt idx="111622">15</cx:pt>
          <cx:pt idx="111623">24</cx:pt>
          <cx:pt idx="111624">45</cx:pt>
          <cx:pt idx="111625">78</cx:pt>
          <cx:pt idx="111626">66</cx:pt>
          <cx:pt idx="111627">3</cx:pt>
          <cx:pt idx="111628">11</cx:pt>
          <cx:pt idx="111629">72</cx:pt>
          <cx:pt idx="111630">71</cx:pt>
          <cx:pt idx="111631">78</cx:pt>
          <cx:pt idx="111632">77</cx:pt>
          <cx:pt idx="111633">69</cx:pt>
          <cx:pt idx="111634">66</cx:pt>
          <cx:pt idx="111635">58</cx:pt>
          <cx:pt idx="111636">50</cx:pt>
          <cx:pt idx="111637">96</cx:pt>
          <cx:pt idx="111638">31</cx:pt>
          <cx:pt idx="111639">97</cx:pt>
          <cx:pt idx="111640">38</cx:pt>
          <cx:pt idx="111641">98</cx:pt>
          <cx:pt idx="111642">83</cx:pt>
          <cx:pt idx="111643">94</cx:pt>
          <cx:pt idx="111644">12</cx:pt>
          <cx:pt idx="111645">99</cx:pt>
          <cx:pt idx="111646">39</cx:pt>
          <cx:pt idx="111647">54</cx:pt>
          <cx:pt idx="111648">31</cx:pt>
          <cx:pt idx="111649">44</cx:pt>
          <cx:pt idx="111650">56</cx:pt>
          <cx:pt idx="111651">71</cx:pt>
          <cx:pt idx="111652">78</cx:pt>
          <cx:pt idx="111653">42</cx:pt>
          <cx:pt idx="111654">84</cx:pt>
          <cx:pt idx="111655">43</cx:pt>
          <cx:pt idx="111656">75</cx:pt>
          <cx:pt idx="111657">20</cx:pt>
          <cx:pt idx="111658">11</cx:pt>
          <cx:pt idx="111659">89</cx:pt>
          <cx:pt idx="111660">98</cx:pt>
          <cx:pt idx="111661">52</cx:pt>
          <cx:pt idx="111662">70</cx:pt>
          <cx:pt idx="111663">85</cx:pt>
          <cx:pt idx="111664">51</cx:pt>
          <cx:pt idx="111665">90</cx:pt>
          <cx:pt idx="111666">56</cx:pt>
          <cx:pt idx="111667">74</cx:pt>
          <cx:pt idx="111668">17</cx:pt>
          <cx:pt idx="111669">63</cx:pt>
          <cx:pt idx="111670">55</cx:pt>
          <cx:pt idx="111671">28</cx:pt>
          <cx:pt idx="111672">71</cx:pt>
          <cx:pt idx="111673">78</cx:pt>
          <cx:pt idx="111674">38</cx:pt>
          <cx:pt idx="111675">23</cx:pt>
          <cx:pt idx="111676">94</cx:pt>
          <cx:pt idx="111677">65</cx:pt>
          <cx:pt idx="111678">53</cx:pt>
          <cx:pt idx="111679">96</cx:pt>
          <cx:pt idx="111680">37</cx:pt>
          <cx:pt idx="111681">26</cx:pt>
          <cx:pt idx="111682">29</cx:pt>
          <cx:pt idx="111683">38</cx:pt>
          <cx:pt idx="111684">63</cx:pt>
          <cx:pt idx="111685">66</cx:pt>
          <cx:pt idx="111686">68</cx:pt>
          <cx:pt idx="111687">41</cx:pt>
          <cx:pt idx="111688">19</cx:pt>
          <cx:pt idx="111689">67</cx:pt>
          <cx:pt idx="111690">86</cx:pt>
          <cx:pt idx="111691">16</cx:pt>
          <cx:pt idx="111692">76</cx:pt>
          <cx:pt idx="111693">82</cx:pt>
          <cx:pt idx="111694">43</cx:pt>
          <cx:pt idx="111695">53</cx:pt>
          <cx:pt idx="111696">78</cx:pt>
          <cx:pt idx="111697">11</cx:pt>
          <cx:pt idx="111698">22</cx:pt>
          <cx:pt idx="111699">95</cx:pt>
          <cx:pt idx="111700">94</cx:pt>
          <cx:pt idx="111701">14</cx:pt>
          <cx:pt idx="111702">15</cx:pt>
          <cx:pt idx="111703">46</cx:pt>
          <cx:pt idx="111704">61</cx:pt>
          <cx:pt idx="111705">43</cx:pt>
          <cx:pt idx="111706">28</cx:pt>
          <cx:pt idx="111707">75</cx:pt>
          <cx:pt idx="111708">13</cx:pt>
          <cx:pt idx="111709">87</cx:pt>
          <cx:pt idx="111710">100</cx:pt>
          <cx:pt idx="111711">62</cx:pt>
          <cx:pt idx="111712">44</cx:pt>
          <cx:pt idx="111713">89</cx:pt>
          <cx:pt idx="111714">23</cx:pt>
          <cx:pt idx="111715">88</cx:pt>
          <cx:pt idx="111716">14</cx:pt>
          <cx:pt idx="111717">83</cx:pt>
          <cx:pt idx="111718">72</cx:pt>
          <cx:pt idx="111719">15</cx:pt>
          <cx:pt idx="111720">58</cx:pt>
          <cx:pt idx="111721">29</cx:pt>
          <cx:pt idx="111722">66</cx:pt>
          <cx:pt idx="111723">45</cx:pt>
          <cx:pt idx="111724">53</cx:pt>
          <cx:pt idx="111725">30</cx:pt>
          <cx:pt idx="111726">77</cx:pt>
          <cx:pt idx="111727">92</cx:pt>
          <cx:pt idx="111728">8</cx:pt>
          <cx:pt idx="111729">87</cx:pt>
          <cx:pt idx="111730">47</cx:pt>
          <cx:pt idx="111731">70</cx:pt>
          <cx:pt idx="111732">5</cx:pt>
          <cx:pt idx="111733">2</cx:pt>
          <cx:pt idx="111734">100</cx:pt>
          <cx:pt idx="111735">85</cx:pt>
          <cx:pt idx="111736">45</cx:pt>
          <cx:pt idx="111737">44</cx:pt>
          <cx:pt idx="111738">88</cx:pt>
          <cx:pt idx="111739">100</cx:pt>
          <cx:pt idx="111740">76</cx:pt>
          <cx:pt idx="111741">94</cx:pt>
          <cx:pt idx="111742">28</cx:pt>
          <cx:pt idx="111743">49</cx:pt>
          <cx:pt idx="111744">93</cx:pt>
          <cx:pt idx="111745">67</cx:pt>
          <cx:pt idx="111746">27</cx:pt>
          <cx:pt idx="111747">42</cx:pt>
          <cx:pt idx="111748">29</cx:pt>
          <cx:pt idx="111749">53</cx:pt>
          <cx:pt idx="111750">46</cx:pt>
          <cx:pt idx="111751">67</cx:pt>
          <cx:pt idx="111752">83</cx:pt>
          <cx:pt idx="111753">16</cx:pt>
          <cx:pt idx="111754">57</cx:pt>
          <cx:pt idx="111755">96</cx:pt>
          <cx:pt idx="111756">32</cx:pt>
          <cx:pt idx="111757">12</cx:pt>
          <cx:pt idx="111758">89</cx:pt>
          <cx:pt idx="111759">45</cx:pt>
          <cx:pt idx="111760">26</cx:pt>
          <cx:pt idx="111761">41</cx:pt>
          <cx:pt idx="111762">50</cx:pt>
          <cx:pt idx="111763">35</cx:pt>
          <cx:pt idx="111764">68</cx:pt>
          <cx:pt idx="111765">85</cx:pt>
          <cx:pt idx="111766">39</cx:pt>
          <cx:pt idx="111767">91</cx:pt>
          <cx:pt idx="111768">33</cx:pt>
          <cx:pt idx="111769">10</cx:pt>
          <cx:pt idx="111770">72</cx:pt>
          <cx:pt idx="111771">80</cx:pt>
          <cx:pt idx="111772">31</cx:pt>
          <cx:pt idx="111773">4</cx:pt>
          <cx:pt idx="111774">92</cx:pt>
          <cx:pt idx="111775">55</cx:pt>
          <cx:pt idx="111776">8</cx:pt>
          <cx:pt idx="111777">81</cx:pt>
          <cx:pt idx="111778">41</cx:pt>
          <cx:pt idx="111779">90</cx:pt>
          <cx:pt idx="111780">86</cx:pt>
          <cx:pt idx="111781">68</cx:pt>
          <cx:pt idx="111782">41</cx:pt>
          <cx:pt idx="111783">77</cx:pt>
          <cx:pt idx="111784">91</cx:pt>
          <cx:pt idx="111785">49</cx:pt>
          <cx:pt idx="111786">29</cx:pt>
          <cx:pt idx="111787">28</cx:pt>
          <cx:pt idx="111788">71</cx:pt>
          <cx:pt idx="111789">62</cx:pt>
          <cx:pt idx="111790">43</cx:pt>
          <cx:pt idx="111791">89</cx:pt>
          <cx:pt idx="111792">22</cx:pt>
          <cx:pt idx="111793">31</cx:pt>
          <cx:pt idx="111794">1</cx:pt>
          <cx:pt idx="111795">28</cx:pt>
          <cx:pt idx="111796">71</cx:pt>
          <cx:pt idx="111797">85</cx:pt>
          <cx:pt idx="111798">29</cx:pt>
          <cx:pt idx="111799">74</cx:pt>
          <cx:pt idx="111800">36</cx:pt>
          <cx:pt idx="111801">42</cx:pt>
          <cx:pt idx="111802">89</cx:pt>
          <cx:pt idx="111803">25</cx:pt>
          <cx:pt idx="111804">31</cx:pt>
          <cx:pt idx="111805">72</cx:pt>
          <cx:pt idx="111806">75</cx:pt>
          <cx:pt idx="111807">88</cx:pt>
          <cx:pt idx="111808">35</cx:pt>
          <cx:pt idx="111809">11</cx:pt>
          <cx:pt idx="111810">51</cx:pt>
          <cx:pt idx="111811">76</cx:pt>
          <cx:pt idx="111812">27</cx:pt>
          <cx:pt idx="111813">32</cx:pt>
          <cx:pt idx="111814">2</cx:pt>
          <cx:pt idx="111815">1</cx:pt>
          <cx:pt idx="111816">80</cx:pt>
          <cx:pt idx="111817">65</cx:pt>
          <cx:pt idx="111818">23</cx:pt>
          <cx:pt idx="111819">39</cx:pt>
          <cx:pt idx="111820">96</cx:pt>
          <cx:pt idx="111821">73</cx:pt>
          <cx:pt idx="111822">29</cx:pt>
          <cx:pt idx="111823">53</cx:pt>
          <cx:pt idx="111824">72</cx:pt>
          <cx:pt idx="111825">64</cx:pt>
          <cx:pt idx="111826">94</cx:pt>
          <cx:pt idx="111827">30</cx:pt>
          <cx:pt idx="111828">77</cx:pt>
          <cx:pt idx="111829">12</cx:pt>
          <cx:pt idx="111830">65</cx:pt>
          <cx:pt idx="111831">73</cx:pt>
          <cx:pt idx="111832">72</cx:pt>
          <cx:pt idx="111833">75</cx:pt>
          <cx:pt idx="111834">48</cx:pt>
          <cx:pt idx="111835">62</cx:pt>
          <cx:pt idx="111836">45</cx:pt>
          <cx:pt idx="111837">37</cx:pt>
          <cx:pt idx="111838">46</cx:pt>
          <cx:pt idx="111839">33</cx:pt>
          <cx:pt idx="111840">84</cx:pt>
          <cx:pt idx="111841">80</cx:pt>
          <cx:pt idx="111842">17</cx:pt>
          <cx:pt idx="111843">77</cx:pt>
          <cx:pt idx="111844">1</cx:pt>
          <cx:pt idx="111845">38</cx:pt>
          <cx:pt idx="111846">15</cx:pt>
          <cx:pt idx="111847">42</cx:pt>
          <cx:pt idx="111848">41</cx:pt>
          <cx:pt idx="111849">56</cx:pt>
          <cx:pt idx="111850">31</cx:pt>
          <cx:pt idx="111851">48</cx:pt>
          <cx:pt idx="111852">32</cx:pt>
          <cx:pt idx="111853">45</cx:pt>
          <cx:pt idx="111854">72</cx:pt>
          <cx:pt idx="111855">65</cx:pt>
          <cx:pt idx="111856">94</cx:pt>
          <cx:pt idx="111857">23</cx:pt>
          <cx:pt idx="111858">30</cx:pt>
          <cx:pt idx="111859">54</cx:pt>
          <cx:pt idx="111860">12</cx:pt>
          <cx:pt idx="111861">77</cx:pt>
          <cx:pt idx="111862">75</cx:pt>
          <cx:pt idx="111863">26</cx:pt>
          <cx:pt idx="111864">79</cx:pt>
          <cx:pt idx="111865">22</cx:pt>
          <cx:pt idx="111866">89</cx:pt>
          <cx:pt idx="111867">36</cx:pt>
          <cx:pt idx="111868">92</cx:pt>
          <cx:pt idx="111869">18</cx:pt>
          <cx:pt idx="111870">46</cx:pt>
          <cx:pt idx="111871">92</cx:pt>
          <cx:pt idx="111872">19</cx:pt>
          <cx:pt idx="111873">81</cx:pt>
          <cx:pt idx="111874">20</cx:pt>
          <cx:pt idx="111875">45</cx:pt>
          <cx:pt idx="111876">62</cx:pt>
          <cx:pt idx="111877">64</cx:pt>
          <cx:pt idx="111878">80</cx:pt>
          <cx:pt idx="111879">94</cx:pt>
          <cx:pt idx="111880">47</cx:pt>
          <cx:pt idx="111881">12</cx:pt>
          <cx:pt idx="111882">42</cx:pt>
          <cx:pt idx="111883">99</cx:pt>
          <cx:pt idx="111884">89</cx:pt>
          <cx:pt idx="111885">20</cx:pt>
          <cx:pt idx="111886">81</cx:pt>
          <cx:pt idx="111887">98</cx:pt>
          <cx:pt idx="111888">40</cx:pt>
          <cx:pt idx="111889">26</cx:pt>
          <cx:pt idx="111890">29</cx:pt>
          <cx:pt idx="111891">77</cx:pt>
          <cx:pt idx="111892">47</cx:pt>
          <cx:pt idx="111893">44</cx:pt>
          <cx:pt idx="111894">45</cx:pt>
          <cx:pt idx="111895">66</cx:pt>
          <cx:pt idx="111896">94</cx:pt>
          <cx:pt idx="111897">12</cx:pt>
          <cx:pt idx="111898">76</cx:pt>
          <cx:pt idx="111899">87</cx:pt>
          <cx:pt idx="111900">35</cx:pt>
          <cx:pt idx="111901">24</cx:pt>
          <cx:pt idx="111902">6</cx:pt>
          <cx:pt idx="111903">22</cx:pt>
          <cx:pt idx="111904">75</cx:pt>
          <cx:pt idx="111905">74</cx:pt>
          <cx:pt idx="111906">62</cx:pt>
          <cx:pt idx="111907">88</cx:pt>
          <cx:pt idx="111908">94</cx:pt>
          <cx:pt idx="111909">79</cx:pt>
          <cx:pt idx="111910">83</cx:pt>
          <cx:pt idx="111911">10</cx:pt>
          <cx:pt idx="111912">78</cx:pt>
          <cx:pt idx="111913">33</cx:pt>
          <cx:pt idx="111914">53</cx:pt>
          <cx:pt idx="111915">82</cx:pt>
          <cx:pt idx="111916">72</cx:pt>
          <cx:pt idx="111917">81</cx:pt>
          <cx:pt idx="111918">87</cx:pt>
          <cx:pt idx="111919">30</cx:pt>
          <cx:pt idx="111920">29</cx:pt>
          <cx:pt idx="111921">24</cx:pt>
          <cx:pt idx="111922">28</cx:pt>
          <cx:pt idx="111923">16</cx:pt>
          <cx:pt idx="111924">99</cx:pt>
          <cx:pt idx="111925">13</cx:pt>
          <cx:pt idx="111926">80</cx:pt>
          <cx:pt idx="111927">4</cx:pt>
          <cx:pt idx="111928">95</cx:pt>
          <cx:pt idx="111929">74</cx:pt>
          <cx:pt idx="111930">98</cx:pt>
          <cx:pt idx="111931">7</cx:pt>
          <cx:pt idx="111932">73</cx:pt>
          <cx:pt idx="111933">65</cx:pt>
          <cx:pt idx="111934">57</cx:pt>
          <cx:pt idx="111935">93</cx:pt>
          <cx:pt idx="111936">55</cx:pt>
          <cx:pt idx="111937">25</cx:pt>
          <cx:pt idx="111938">21</cx:pt>
          <cx:pt idx="111939">63</cx:pt>
          <cx:pt idx="111940">85</cx:pt>
          <cx:pt idx="111941">51</cx:pt>
          <cx:pt idx="111942">72</cx:pt>
          <cx:pt idx="111943">100</cx:pt>
          <cx:pt idx="111944">29</cx:pt>
          <cx:pt idx="111945">61</cx:pt>
          <cx:pt idx="111946">14</cx:pt>
          <cx:pt idx="111947">74</cx:pt>
          <cx:pt idx="111948">31</cx:pt>
          <cx:pt idx="111949">78</cx:pt>
          <cx:pt idx="111950">65</cx:pt>
          <cx:pt idx="111951">81</cx:pt>
          <cx:pt idx="111952">86</cx:pt>
          <cx:pt idx="111953">27</cx:pt>
          <cx:pt idx="111954">22</cx:pt>
          <cx:pt idx="111955">52</cx:pt>
          <cx:pt idx="111956">49</cx:pt>
          <cx:pt idx="111957">99</cx:pt>
          <cx:pt idx="111958">75</cx:pt>
          <cx:pt idx="111959">53</cx:pt>
          <cx:pt idx="111960">48</cx:pt>
          <cx:pt idx="111961">37</cx:pt>
          <cx:pt idx="111962">56</cx:pt>
          <cx:pt idx="111963">69</cx:pt>
          <cx:pt idx="111964">97</cx:pt>
          <cx:pt idx="111965">85</cx:pt>
          <cx:pt idx="111966">13</cx:pt>
          <cx:pt idx="111967">62</cx:pt>
          <cx:pt idx="111968">28</cx:pt>
          <cx:pt idx="111969">84</cx:pt>
          <cx:pt idx="111970">88</cx:pt>
          <cx:pt idx="111971">80</cx:pt>
          <cx:pt idx="111972">47</cx:pt>
          <cx:pt idx="111973">21</cx:pt>
          <cx:pt idx="111974">60</cx:pt>
          <cx:pt idx="111975">96</cx:pt>
          <cx:pt idx="111976">20</cx:pt>
          <cx:pt idx="111977">85</cx:pt>
          <cx:pt idx="111978">77</cx:pt>
          <cx:pt idx="111979">14</cx:pt>
          <cx:pt idx="111980">46</cx:pt>
          <cx:pt idx="111981">57</cx:pt>
          <cx:pt idx="111982">95</cx:pt>
          <cx:pt idx="111983">68</cx:pt>
          <cx:pt idx="111984">58</cx:pt>
          <cx:pt idx="111985">76</cx:pt>
          <cx:pt idx="111986">98</cx:pt>
          <cx:pt idx="111987">64</cx:pt>
          <cx:pt idx="111988">53</cx:pt>
          <cx:pt idx="111989">80</cx:pt>
          <cx:pt idx="111990">82</cx:pt>
          <cx:pt idx="111991">74</cx:pt>
          <cx:pt idx="111992">48</cx:pt>
          <cx:pt idx="111993">69</cx:pt>
          <cx:pt idx="111994">93</cx:pt>
          <cx:pt idx="111995">19</cx:pt>
          <cx:pt idx="111996">29</cx:pt>
          <cx:pt idx="111997">50</cx:pt>
          <cx:pt idx="111998">22</cx:pt>
          <cx:pt idx="111999">81</cx:pt>
          <cx:pt idx="112000">95</cx:pt>
          <cx:pt idx="112001">45</cx:pt>
          <cx:pt idx="112002">18</cx:pt>
          <cx:pt idx="112003">31</cx:pt>
          <cx:pt idx="112004">36</cx:pt>
          <cx:pt idx="112005">57</cx:pt>
          <cx:pt idx="112006">17</cx:pt>
          <cx:pt idx="112007">94</cx:pt>
          <cx:pt idx="112008">44</cx:pt>
          <cx:pt idx="112009">50</cx:pt>
          <cx:pt idx="112010">26</cx:pt>
          <cx:pt idx="112011">75</cx:pt>
          <cx:pt idx="112012">61</cx:pt>
          <cx:pt idx="112013">7</cx:pt>
          <cx:pt idx="112014">93</cx:pt>
          <cx:pt idx="112015">87</cx:pt>
          <cx:pt idx="112016">88</cx:pt>
          <cx:pt idx="112017">8</cx:pt>
          <cx:pt idx="112018">51</cx:pt>
          <cx:pt idx="112019">60</cx:pt>
          <cx:pt idx="112020">42</cx:pt>
          <cx:pt idx="112021">93</cx:pt>
          <cx:pt idx="112022">68</cx:pt>
          <cx:pt idx="112023">59</cx:pt>
          <cx:pt idx="112024">61</cx:pt>
          <cx:pt idx="112025">13</cx:pt>
          <cx:pt idx="112026">22</cx:pt>
          <cx:pt idx="112027">55</cx:pt>
          <cx:pt idx="112028">89</cx:pt>
          <cx:pt idx="112029">79</cx:pt>
          <cx:pt idx="112030">18</cx:pt>
          <cx:pt idx="112031">46</cx:pt>
          <cx:pt idx="112032">2</cx:pt>
          <cx:pt idx="112033">20</cx:pt>
          <cx:pt idx="112034">100</cx:pt>
          <cx:pt idx="112035">61</cx:pt>
          <cx:pt idx="112036">82</cx:pt>
          <cx:pt idx="112037">54</cx:pt>
          <cx:pt idx="112038">39</cx:pt>
          <cx:pt idx="112039">33</cx:pt>
          <cx:pt idx="112040">34</cx:pt>
          <cx:pt idx="112041">45</cx:pt>
          <cx:pt idx="112042">40</cx:pt>
          <cx:pt idx="112043">21</cx:pt>
          <cx:pt idx="112044">67</cx:pt>
          <cx:pt idx="112045">100</cx:pt>
          <cx:pt idx="112046">7</cx:pt>
          <cx:pt idx="112047">9</cx:pt>
          <cx:pt idx="112048">88</cx:pt>
          <cx:pt idx="112049">95</cx:pt>
          <cx:pt idx="112050">57</cx:pt>
          <cx:pt idx="112051">62</cx:pt>
          <cx:pt idx="112052">37</cx:pt>
          <cx:pt idx="112053">91</cx:pt>
          <cx:pt idx="112054">43</cx:pt>
          <cx:pt idx="112055">24</cx:pt>
          <cx:pt idx="112056">19</cx:pt>
          <cx:pt idx="112057">90</cx:pt>
          <cx:pt idx="112058">50</cx:pt>
          <cx:pt idx="112059">88</cx:pt>
          <cx:pt idx="112060">73</cx:pt>
          <cx:pt idx="112061">1</cx:pt>
          <cx:pt idx="112062">96</cx:pt>
          <cx:pt idx="112063">13</cx:pt>
          <cx:pt idx="112064">59</cx:pt>
          <cx:pt idx="112065">77</cx:pt>
          <cx:pt idx="112066">57</cx:pt>
          <cx:pt idx="112067">19</cx:pt>
          <cx:pt idx="112068">11</cx:pt>
          <cx:pt idx="112069">47</cx:pt>
          <cx:pt idx="112070">36</cx:pt>
          <cx:pt idx="112071">35</cx:pt>
          <cx:pt idx="112072">31</cx:pt>
          <cx:pt idx="112073">29</cx:pt>
          <cx:pt idx="112074">87</cx:pt>
          <cx:pt idx="112075">99</cx:pt>
          <cx:pt idx="112076">60</cx:pt>
          <cx:pt idx="112077">86</cx:pt>
          <cx:pt idx="112078">24</cx:pt>
          <cx:pt idx="112079">97</cx:pt>
          <cx:pt idx="112080">28</cx:pt>
          <cx:pt idx="112081">69</cx:pt>
          <cx:pt idx="112082">97</cx:pt>
          <cx:pt idx="112083">46</cx:pt>
          <cx:pt idx="112084">34</cx:pt>
          <cx:pt idx="112085">23</cx:pt>
          <cx:pt idx="112086">62</cx:pt>
          <cx:pt idx="112087">22</cx:pt>
          <cx:pt idx="112088">83</cx:pt>
          <cx:pt idx="112089">44</cx:pt>
          <cx:pt idx="112090">73</cx:pt>
          <cx:pt idx="112091">66</cx:pt>
          <cx:pt idx="112092">64</cx:pt>
          <cx:pt idx="112093">95</cx:pt>
          <cx:pt idx="112094">75</cx:pt>
          <cx:pt idx="112095">84</cx:pt>
          <cx:pt idx="112096">93</cx:pt>
          <cx:pt idx="112097">75</cx:pt>
          <cx:pt idx="112098">43</cx:pt>
          <cx:pt idx="112099">62</cx:pt>
          <cx:pt idx="112100">22</cx:pt>
          <cx:pt idx="112101">34</cx:pt>
          <cx:pt idx="112102">60</cx:pt>
          <cx:pt idx="112103">90</cx:pt>
          <cx:pt idx="112104">78</cx:pt>
          <cx:pt idx="112105">86</cx:pt>
          <cx:pt idx="112106">99</cx:pt>
          <cx:pt idx="112107">92</cx:pt>
          <cx:pt idx="112108">14</cx:pt>
          <cx:pt idx="112109">52</cx:pt>
          <cx:pt idx="112110">60</cx:pt>
          <cx:pt idx="112111">56</cx:pt>
          <cx:pt idx="112112">25</cx:pt>
          <cx:pt idx="112113">69</cx:pt>
          <cx:pt idx="112114">32</cx:pt>
          <cx:pt idx="112115">76</cx:pt>
          <cx:pt idx="112116">47</cx:pt>
          <cx:pt idx="112117">3</cx:pt>
          <cx:pt idx="112118">21</cx:pt>
          <cx:pt idx="112119">81</cx:pt>
          <cx:pt idx="112120">31</cx:pt>
          <cx:pt idx="112121">44</cx:pt>
          <cx:pt idx="112122">70</cx:pt>
          <cx:pt idx="112123">12</cx:pt>
          <cx:pt idx="112124">49</cx:pt>
          <cx:pt idx="112125">51</cx:pt>
          <cx:pt idx="112126">98</cx:pt>
          <cx:pt idx="112127">23</cx:pt>
          <cx:pt idx="112128">57</cx:pt>
          <cx:pt idx="112129">59</cx:pt>
          <cx:pt idx="112130">52</cx:pt>
          <cx:pt idx="112131">74</cx:pt>
          <cx:pt idx="112132">80</cx:pt>
          <cx:pt idx="112133">28</cx:pt>
          <cx:pt idx="112134">48</cx:pt>
          <cx:pt idx="112135">82</cx:pt>
          <cx:pt idx="112136">35</cx:pt>
          <cx:pt idx="112137">53</cx:pt>
          <cx:pt idx="112138">32</cx:pt>
          <cx:pt idx="112139">77</cx:pt>
          <cx:pt idx="112140">66</cx:pt>
          <cx:pt idx="112141">38</cx:pt>
          <cx:pt idx="112142">78</cx:pt>
          <cx:pt idx="112143">69</cx:pt>
          <cx:pt idx="112144">50</cx:pt>
          <cx:pt idx="112145">39</cx:pt>
          <cx:pt idx="112146">65</cx:pt>
          <cx:pt idx="112147">95</cx:pt>
          <cx:pt idx="112148">40</cx:pt>
          <cx:pt idx="112149">83</cx:pt>
          <cx:pt idx="112150">37</cx:pt>
          <cx:pt idx="112151">45</cx:pt>
          <cx:pt idx="112152">55</cx:pt>
          <cx:pt idx="112153">94</cx:pt>
          <cx:pt idx="112154">25</cx:pt>
          <cx:pt idx="112155">83</cx:pt>
          <cx:pt idx="112156">93</cx:pt>
          <cx:pt idx="112157">95</cx:pt>
          <cx:pt idx="112158">30</cx:pt>
          <cx:pt idx="112159">31</cx:pt>
          <cx:pt idx="112160">55</cx:pt>
          <cx:pt idx="112161">92</cx:pt>
          <cx:pt idx="112162">21</cx:pt>
          <cx:pt idx="112163">58</cx:pt>
          <cx:pt idx="112164">27</cx:pt>
          <cx:pt idx="112165">65</cx:pt>
          <cx:pt idx="112166">20</cx:pt>
          <cx:pt idx="112167">25</cx:pt>
          <cx:pt idx="112168">44</cx:pt>
          <cx:pt idx="112169">13</cx:pt>
          <cx:pt idx="112170">38</cx:pt>
          <cx:pt idx="112171">47</cx:pt>
          <cx:pt idx="112172">26</cx:pt>
          <cx:pt idx="112173">59</cx:pt>
          <cx:pt idx="112174">54</cx:pt>
          <cx:pt idx="112175">100</cx:pt>
          <cx:pt idx="112176">78</cx:pt>
          <cx:pt idx="112177">55</cx:pt>
          <cx:pt idx="112178">58</cx:pt>
          <cx:pt idx="112179">33</cx:pt>
          <cx:pt idx="112180">68</cx:pt>
          <cx:pt idx="112181">89</cx:pt>
          <cx:pt idx="112182">53</cx:pt>
          <cx:pt idx="112183">15</cx:pt>
          <cx:pt idx="112184">95</cx:pt>
          <cx:pt idx="112185">76</cx:pt>
          <cx:pt idx="112186">34</cx:pt>
          <cx:pt idx="112187">20</cx:pt>
          <cx:pt idx="112188">74</cx:pt>
          <cx:pt idx="112189">49</cx:pt>
          <cx:pt idx="112190">68</cx:pt>
          <cx:pt idx="112191">31</cx:pt>
          <cx:pt idx="112192">84</cx:pt>
          <cx:pt idx="112193">25</cx:pt>
          <cx:pt idx="112194">24</cx:pt>
          <cx:pt idx="112195">94</cx:pt>
          <cx:pt idx="112196">73</cx:pt>
          <cx:pt idx="112197">41</cx:pt>
          <cx:pt idx="112198">77</cx:pt>
          <cx:pt idx="112199">99</cx:pt>
          <cx:pt idx="112200">52</cx:pt>
          <cx:pt idx="112201">72</cx:pt>
          <cx:pt idx="112202">34</cx:pt>
          <cx:pt idx="112203">40</cx:pt>
          <cx:pt idx="112204">43</cx:pt>
          <cx:pt idx="112205">76</cx:pt>
          <cx:pt idx="112206">29</cx:pt>
          <cx:pt idx="112207">80</cx:pt>
          <cx:pt idx="112208">36</cx:pt>
          <cx:pt idx="112209">44</cx:pt>
          <cx:pt idx="112210">10</cx:pt>
          <cx:pt idx="112211">100</cx:pt>
          <cx:pt idx="112212">7</cx:pt>
          <cx:pt idx="112213">2</cx:pt>
          <cx:pt idx="112214">81</cx:pt>
          <cx:pt idx="112215">75</cx:pt>
          <cx:pt idx="112216">77</cx:pt>
          <cx:pt idx="112217">55</cx:pt>
          <cx:pt idx="112218">48</cx:pt>
          <cx:pt idx="112219">43</cx:pt>
          <cx:pt idx="112220">68</cx:pt>
          <cx:pt idx="112221">70</cx:pt>
          <cx:pt idx="112222">57</cx:pt>
          <cx:pt idx="112223">66</cx:pt>
          <cx:pt idx="112224">99</cx:pt>
          <cx:pt idx="112225">69</cx:pt>
          <cx:pt idx="112226">79</cx:pt>
          <cx:pt idx="112227">3</cx:pt>
          <cx:pt idx="112228">21</cx:pt>
          <cx:pt idx="112229">10</cx:pt>
          <cx:pt idx="112230">38</cx:pt>
          <cx:pt idx="112231">79</cx:pt>
          <cx:pt idx="112232">44</cx:pt>
          <cx:pt idx="112233">91</cx:pt>
          <cx:pt idx="112234">46</cx:pt>
          <cx:pt idx="112235">25</cx:pt>
          <cx:pt idx="112236">43</cx:pt>
          <cx:pt idx="112237">89</cx:pt>
          <cx:pt idx="112238">37</cx:pt>
          <cx:pt idx="112239">26</cx:pt>
          <cx:pt idx="112240">88</cx:pt>
          <cx:pt idx="112241">97</cx:pt>
          <cx:pt idx="112242">80</cx:pt>
          <cx:pt idx="112243">70</cx:pt>
          <cx:pt idx="112244">9</cx:pt>
          <cx:pt idx="112245">27</cx:pt>
          <cx:pt idx="112246">23</cx:pt>
          <cx:pt idx="112247">46</cx:pt>
          <cx:pt idx="112248">68</cx:pt>
          <cx:pt idx="112249">30</cx:pt>
          <cx:pt idx="112250">75</cx:pt>
          <cx:pt idx="112251">66</cx:pt>
          <cx:pt idx="112252">65</cx:pt>
          <cx:pt idx="112253">98</cx:pt>
          <cx:pt idx="112254">93</cx:pt>
          <cx:pt idx="112255">21</cx:pt>
          <cx:pt idx="112256">40</cx:pt>
          <cx:pt idx="112257">1</cx:pt>
          <cx:pt idx="112258">41</cx:pt>
          <cx:pt idx="112259">19</cx:pt>
          <cx:pt idx="112260">62</cx:pt>
          <cx:pt idx="112261">75</cx:pt>
          <cx:pt idx="112262">57</cx:pt>
          <cx:pt idx="112263">82</cx:pt>
          <cx:pt idx="112264">76</cx:pt>
          <cx:pt idx="112265">21</cx:pt>
          <cx:pt idx="112266">73</cx:pt>
          <cx:pt idx="112267">80</cx:pt>
          <cx:pt idx="112268">98</cx:pt>
          <cx:pt idx="112269">91</cx:pt>
          <cx:pt idx="112270">94</cx:pt>
          <cx:pt idx="112271">90</cx:pt>
          <cx:pt idx="112272">64</cx:pt>
          <cx:pt idx="112273">40</cx:pt>
          <cx:pt idx="112274">1</cx:pt>
          <cx:pt idx="112275">2</cx:pt>
          <cx:pt idx="112276">74</cx:pt>
          <cx:pt idx="112277">36</cx:pt>
          <cx:pt idx="112278">64</cx:pt>
          <cx:pt idx="112279">35</cx:pt>
          <cx:pt idx="112280">19</cx:pt>
          <cx:pt idx="112281">29</cx:pt>
          <cx:pt idx="112282">8</cx:pt>
          <cx:pt idx="112283">48</cx:pt>
          <cx:pt idx="112284">59</cx:pt>
          <cx:pt idx="112285">37</cx:pt>
          <cx:pt idx="112286">86</cx:pt>
          <cx:pt idx="112287">44</cx:pt>
          <cx:pt idx="112288">94</cx:pt>
          <cx:pt idx="112289">85</cx:pt>
          <cx:pt idx="112290">87</cx:pt>
          <cx:pt idx="112291">40</cx:pt>
          <cx:pt idx="112292">22</cx:pt>
          <cx:pt idx="112293">86</cx:pt>
          <cx:pt idx="112294">51</cx:pt>
          <cx:pt idx="112295">14</cx:pt>
          <cx:pt idx="112296">99</cx:pt>
          <cx:pt idx="112297">10</cx:pt>
          <cx:pt idx="112298">31</cx:pt>
          <cx:pt idx="112299">25</cx:pt>
          <cx:pt idx="112300">39</cx:pt>
          <cx:pt idx="112301">54</cx:pt>
          <cx:pt idx="112302">44</cx:pt>
          <cx:pt idx="112303">53</cx:pt>
          <cx:pt idx="112304">79</cx:pt>
          <cx:pt idx="112305">58</cx:pt>
          <cx:pt idx="112306">99</cx:pt>
          <cx:pt idx="112307">52</cx:pt>
          <cx:pt idx="112308">63</cx:pt>
          <cx:pt idx="112309">3</cx:pt>
          <cx:pt idx="112310">30</cx:pt>
          <cx:pt idx="112311">36</cx:pt>
          <cx:pt idx="112312">81</cx:pt>
          <cx:pt idx="112313">57</cx:pt>
          <cx:pt idx="112314">100</cx:pt>
          <cx:pt idx="112315">45</cx:pt>
          <cx:pt idx="112316">49</cx:pt>
          <cx:pt idx="112317">41</cx:pt>
          <cx:pt idx="112318">79</cx:pt>
          <cx:pt idx="112319">19</cx:pt>
          <cx:pt idx="112320">30</cx:pt>
          <cx:pt idx="112321">16</cx:pt>
          <cx:pt idx="112322">21</cx:pt>
          <cx:pt idx="112323">95</cx:pt>
          <cx:pt idx="112324">11</cx:pt>
          <cx:pt idx="112325">67</cx:pt>
          <cx:pt idx="112326">99</cx:pt>
          <cx:pt idx="112327">82</cx:pt>
          <cx:pt idx="112328">61</cx:pt>
          <cx:pt idx="112329">64</cx:pt>
          <cx:pt idx="112330">77</cx:pt>
          <cx:pt idx="112331">26</cx:pt>
          <cx:pt idx="112332">14</cx:pt>
          <cx:pt idx="112333">40</cx:pt>
          <cx:pt idx="112334">39</cx:pt>
          <cx:pt idx="112335">58</cx:pt>
          <cx:pt idx="112336">66</cx:pt>
          <cx:pt idx="112337">76</cx:pt>
          <cx:pt idx="112338">47</cx:pt>
          <cx:pt idx="112339">86</cx:pt>
          <cx:pt idx="112340">35</cx:pt>
          <cx:pt idx="112341">73</cx:pt>
          <cx:pt idx="112342">88</cx:pt>
          <cx:pt idx="112343">56</cx:pt>
          <cx:pt idx="112344">48</cx:pt>
          <cx:pt idx="112345">89</cx:pt>
          <cx:pt idx="112346">22</cx:pt>
          <cx:pt idx="112347">45</cx:pt>
          <cx:pt idx="112348">85</cx:pt>
          <cx:pt idx="112349">1</cx:pt>
          <cx:pt idx="112350">20</cx:pt>
          <cx:pt idx="112351">27</cx:pt>
          <cx:pt idx="112352">37</cx:pt>
          <cx:pt idx="112353">97</cx:pt>
          <cx:pt idx="112354">45</cx:pt>
          <cx:pt idx="112355">82</cx:pt>
          <cx:pt idx="112356">29</cx:pt>
          <cx:pt idx="112357">89</cx:pt>
          <cx:pt idx="112358">99</cx:pt>
          <cx:pt idx="112359">94</cx:pt>
          <cx:pt idx="112360">40</cx:pt>
          <cx:pt idx="112361">87</cx:pt>
          <cx:pt idx="112362">15</cx:pt>
          <cx:pt idx="112363">66</cx:pt>
          <cx:pt idx="112364">58</cx:pt>
          <cx:pt idx="112365">78</cx:pt>
          <cx:pt idx="112366">2</cx:pt>
          <cx:pt idx="112367">88</cx:pt>
          <cx:pt idx="112368">62</cx:pt>
          <cx:pt idx="112369">76</cx:pt>
          <cx:pt idx="112370">65</cx:pt>
          <cx:pt idx="112371">100</cx:pt>
          <cx:pt idx="112372">83</cx:pt>
          <cx:pt idx="112373">18</cx:pt>
          <cx:pt idx="112374">31</cx:pt>
          <cx:pt idx="112375">5</cx:pt>
          <cx:pt idx="112376">40</cx:pt>
          <cx:pt idx="112377">1</cx:pt>
          <cx:pt idx="112378">14</cx:pt>
          <cx:pt idx="112379">84</cx:pt>
          <cx:pt idx="112380">99</cx:pt>
          <cx:pt idx="112381">14</cx:pt>
          <cx:pt idx="112382">40</cx:pt>
          <cx:pt idx="112383">37</cx:pt>
          <cx:pt idx="112384">57</cx:pt>
          <cx:pt idx="112385">68</cx:pt>
          <cx:pt idx="112386">41</cx:pt>
          <cx:pt idx="112387">76</cx:pt>
          <cx:pt idx="112388">78</cx:pt>
          <cx:pt idx="112389">13</cx:pt>
          <cx:pt idx="112390">21</cx:pt>
          <cx:pt idx="112391">52</cx:pt>
          <cx:pt idx="112392">30</cx:pt>
          <cx:pt idx="112393">100</cx:pt>
          <cx:pt idx="112394">11</cx:pt>
          <cx:pt idx="112395">76</cx:pt>
          <cx:pt idx="112396">98</cx:pt>
          <cx:pt idx="112397">61</cx:pt>
          <cx:pt idx="112398">89</cx:pt>
          <cx:pt idx="112399">70</cx:pt>
          <cx:pt idx="112400">12</cx:pt>
          <cx:pt idx="112401">57</cx:pt>
          <cx:pt idx="112402">40</cx:pt>
          <cx:pt idx="112403">31</cx:pt>
          <cx:pt idx="112404">51</cx:pt>
          <cx:pt idx="112405">95</cx:pt>
          <cx:pt idx="112406">67</cx:pt>
          <cx:pt idx="112407">63</cx:pt>
          <cx:pt idx="112408">25</cx:pt>
          <cx:pt idx="112409">43</cx:pt>
          <cx:pt idx="112410">57</cx:pt>
          <cx:pt idx="112411">37</cx:pt>
          <cx:pt idx="112412">66</cx:pt>
          <cx:pt idx="112413">30</cx:pt>
          <cx:pt idx="112414">42</cx:pt>
          <cx:pt idx="112415">94</cx:pt>
          <cx:pt idx="112416">59</cx:pt>
          <cx:pt idx="112417">3</cx:pt>
          <cx:pt idx="112418">76</cx:pt>
          <cx:pt idx="112419">43</cx:pt>
          <cx:pt idx="112420">86</cx:pt>
          <cx:pt idx="112421">89</cx:pt>
          <cx:pt idx="112422">56</cx:pt>
          <cx:pt idx="112423">14</cx:pt>
          <cx:pt idx="112424">34</cx:pt>
          <cx:pt idx="112425">88</cx:pt>
          <cx:pt idx="112426">25</cx:pt>
          <cx:pt idx="112427">74</cx:pt>
          <cx:pt idx="112428">89</cx:pt>
          <cx:pt idx="112429">65</cx:pt>
          <cx:pt idx="112430">21</cx:pt>
          <cx:pt idx="112431">60</cx:pt>
          <cx:pt idx="112432">64</cx:pt>
          <cx:pt idx="112433">18</cx:pt>
          <cx:pt idx="112434">81</cx:pt>
          <cx:pt idx="112435">35</cx:pt>
          <cx:pt idx="112436">13</cx:pt>
          <cx:pt idx="112437">90</cx:pt>
          <cx:pt idx="112438">31</cx:pt>
          <cx:pt idx="112439">67</cx:pt>
          <cx:pt idx="112440">39</cx:pt>
          <cx:pt idx="112441">21</cx:pt>
          <cx:pt idx="112442">23</cx:pt>
          <cx:pt idx="112443">89</cx:pt>
          <cx:pt idx="112444">29</cx:pt>
          <cx:pt idx="112445">75</cx:pt>
          <cx:pt idx="112446">100</cx:pt>
          <cx:pt idx="112447">86</cx:pt>
          <cx:pt idx="112448">27</cx:pt>
          <cx:pt idx="112449">63</cx:pt>
          <cx:pt idx="112450">32</cx:pt>
          <cx:pt idx="112451">83</cx:pt>
          <cx:pt idx="112452">28</cx:pt>
          <cx:pt idx="112453">4</cx:pt>
          <cx:pt idx="112454">42</cx:pt>
          <cx:pt idx="112455">55</cx:pt>
          <cx:pt idx="112456">82</cx:pt>
          <cx:pt idx="112457">62</cx:pt>
          <cx:pt idx="112458">28</cx:pt>
          <cx:pt idx="112459">100</cx:pt>
          <cx:pt idx="112460">96</cx:pt>
          <cx:pt idx="112461">40</cx:pt>
          <cx:pt idx="112462">81</cx:pt>
          <cx:pt idx="112463">25</cx:pt>
          <cx:pt idx="112464">70</cx:pt>
          <cx:pt idx="112465">87</cx:pt>
          <cx:pt idx="112466">92</cx:pt>
          <cx:pt idx="112467">38</cx:pt>
          <cx:pt idx="112468">60</cx:pt>
          <cx:pt idx="112469">91</cx:pt>
          <cx:pt idx="112470">77</cx:pt>
          <cx:pt idx="112471">82</cx:pt>
          <cx:pt idx="112472">28</cx:pt>
          <cx:pt idx="112473">16</cx:pt>
          <cx:pt idx="112474">85</cx:pt>
          <cx:pt idx="112475">89</cx:pt>
          <cx:pt idx="112476">4</cx:pt>
          <cx:pt idx="112477">44</cx:pt>
          <cx:pt idx="112478">69</cx:pt>
          <cx:pt idx="112479">55</cx:pt>
          <cx:pt idx="112480">3</cx:pt>
          <cx:pt idx="112481">6</cx:pt>
          <cx:pt idx="112482">15</cx:pt>
          <cx:pt idx="112483">94</cx:pt>
          <cx:pt idx="112484">17</cx:pt>
          <cx:pt idx="112485">41</cx:pt>
          <cx:pt idx="112486">71</cx:pt>
          <cx:pt idx="112487">60</cx:pt>
          <cx:pt idx="112488">55</cx:pt>
          <cx:pt idx="112489">53</cx:pt>
          <cx:pt idx="112490">11</cx:pt>
          <cx:pt idx="112491">26</cx:pt>
          <cx:pt idx="112492">23</cx:pt>
          <cx:pt idx="112493">85</cx:pt>
          <cx:pt idx="112494">79</cx:pt>
          <cx:pt idx="112495">31</cx:pt>
          <cx:pt idx="112496">13</cx:pt>
          <cx:pt idx="112497">56</cx:pt>
          <cx:pt idx="112498">67</cx:pt>
          <cx:pt idx="112499">50</cx:pt>
          <cx:pt idx="112500">48</cx:pt>
          <cx:pt idx="112501">47</cx:pt>
          <cx:pt idx="112502">79</cx:pt>
          <cx:pt idx="112503">100</cx:pt>
          <cx:pt idx="112504">81</cx:pt>
          <cx:pt idx="112505">51</cx:pt>
          <cx:pt idx="112506">18</cx:pt>
          <cx:pt idx="112507">67</cx:pt>
          <cx:pt idx="112508">91</cx:pt>
          <cx:pt idx="112509">40</cx:pt>
          <cx:pt idx="112510">14</cx:pt>
          <cx:pt idx="112511">13</cx:pt>
          <cx:pt idx="112512">86</cx:pt>
          <cx:pt idx="112513">66</cx:pt>
          <cx:pt idx="112514">95</cx:pt>
          <cx:pt idx="112515">69</cx:pt>
          <cx:pt idx="112516">22</cx:pt>
          <cx:pt idx="112517">95</cx:pt>
          <cx:pt idx="112518">45</cx:pt>
          <cx:pt idx="112519">70</cx:pt>
          <cx:pt idx="112520">47</cx:pt>
          <cx:pt idx="112521">78</cx:pt>
          <cx:pt idx="112522">94</cx:pt>
          <cx:pt idx="112523">98</cx:pt>
          <cx:pt idx="112524">72</cx:pt>
          <cx:pt idx="112525">74</cx:pt>
          <cx:pt idx="112526">91</cx:pt>
          <cx:pt idx="112527">32</cx:pt>
          <cx:pt idx="112528">35</cx:pt>
          <cx:pt idx="112529">25</cx:pt>
          <cx:pt idx="112530">59</cx:pt>
          <cx:pt idx="112531">84</cx:pt>
          <cx:pt idx="112532">55</cx:pt>
          <cx:pt idx="112533">61</cx:pt>
          <cx:pt idx="112534">82</cx:pt>
          <cx:pt idx="112535">56</cx:pt>
          <cx:pt idx="112536">96</cx:pt>
          <cx:pt idx="112537">26</cx:pt>
          <cx:pt idx="112538">21</cx:pt>
          <cx:pt idx="112539">70</cx:pt>
          <cx:pt idx="112540">11</cx:pt>
          <cx:pt idx="112541">80</cx:pt>
          <cx:pt idx="112542">16</cx:pt>
          <cx:pt idx="112543">25</cx:pt>
          <cx:pt idx="112544">72</cx:pt>
          <cx:pt idx="112545">41</cx:pt>
          <cx:pt idx="112546">66</cx:pt>
          <cx:pt idx="112547">86</cx:pt>
          <cx:pt idx="112548">8</cx:pt>
          <cx:pt idx="112549">81</cx:pt>
          <cx:pt idx="112550">54</cx:pt>
          <cx:pt idx="112551">49</cx:pt>
          <cx:pt idx="112552">88</cx:pt>
          <cx:pt idx="112553">79</cx:pt>
          <cx:pt idx="112554">63</cx:pt>
          <cx:pt idx="112555">12</cx:pt>
          <cx:pt idx="112556">71</cx:pt>
          <cx:pt idx="112557">9</cx:pt>
          <cx:pt idx="112558">90</cx:pt>
          <cx:pt idx="112559">27</cx:pt>
          <cx:pt idx="112560">22</cx:pt>
          <cx:pt idx="112561">6</cx:pt>
          <cx:pt idx="112562">81</cx:pt>
          <cx:pt idx="112563">96</cx:pt>
          <cx:pt idx="112564">31</cx:pt>
          <cx:pt idx="112565">30</cx:pt>
          <cx:pt idx="112566">38</cx:pt>
          <cx:pt idx="112567">13</cx:pt>
          <cx:pt idx="112568">25</cx:pt>
          <cx:pt idx="112569">32</cx:pt>
          <cx:pt idx="112570">21</cx:pt>
          <cx:pt idx="112571">65</cx:pt>
          <cx:pt idx="112572">8</cx:pt>
          <cx:pt idx="112573">29</cx:pt>
          <cx:pt idx="112574">57</cx:pt>
          <cx:pt idx="112575">79</cx:pt>
          <cx:pt idx="112576">55</cx:pt>
          <cx:pt idx="112577">68</cx:pt>
          <cx:pt idx="112578">19</cx:pt>
          <cx:pt idx="112579">56</cx:pt>
          <cx:pt idx="112580">40</cx:pt>
          <cx:pt idx="112581">62</cx:pt>
          <cx:pt idx="112582">85</cx:pt>
          <cx:pt idx="112583">98</cx:pt>
          <cx:pt idx="112584">67</cx:pt>
          <cx:pt idx="112585">64</cx:pt>
          <cx:pt idx="112586">90</cx:pt>
          <cx:pt idx="112587">91</cx:pt>
          <cx:pt idx="112588">23</cx:pt>
          <cx:pt idx="112589">54</cx:pt>
          <cx:pt idx="112590">61</cx:pt>
          <cx:pt idx="112591">89</cx:pt>
          <cx:pt idx="112592">37</cx:pt>
          <cx:pt idx="112593">22</cx:pt>
          <cx:pt idx="112594">67</cx:pt>
          <cx:pt idx="112595">14</cx:pt>
          <cx:pt idx="112596">60</cx:pt>
          <cx:pt idx="112597">95</cx:pt>
          <cx:pt idx="112598">39</cx:pt>
          <cx:pt idx="112599">75</cx:pt>
          <cx:pt idx="112600">69</cx:pt>
          <cx:pt idx="112601">27</cx:pt>
          <cx:pt idx="112602">12</cx:pt>
          <cx:pt idx="112603">59</cx:pt>
          <cx:pt idx="112604">42</cx:pt>
          <cx:pt idx="112605">43</cx:pt>
          <cx:pt idx="112606">86</cx:pt>
          <cx:pt idx="112607">11</cx:pt>
          <cx:pt idx="112608">25</cx:pt>
          <cx:pt idx="112609">55</cx:pt>
          <cx:pt idx="112610">65</cx:pt>
          <cx:pt idx="112611">22</cx:pt>
          <cx:pt idx="112612">94</cx:pt>
          <cx:pt idx="112613">62</cx:pt>
          <cx:pt idx="112614">35</cx:pt>
          <cx:pt idx="112615">79</cx:pt>
          <cx:pt idx="112616">77</cx:pt>
          <cx:pt idx="112617">90</cx:pt>
          <cx:pt idx="112618">34</cx:pt>
          <cx:pt idx="112619">4</cx:pt>
          <cx:pt idx="112620">17</cx:pt>
          <cx:pt idx="112621">35</cx:pt>
          <cx:pt idx="112622">68</cx:pt>
          <cx:pt idx="112623">14</cx:pt>
          <cx:pt idx="112624">48</cx:pt>
          <cx:pt idx="112625">85</cx:pt>
          <cx:pt idx="112626">89</cx:pt>
          <cx:pt idx="112627">63</cx:pt>
          <cx:pt idx="112628">51</cx:pt>
          <cx:pt idx="112629">87</cx:pt>
          <cx:pt idx="112630">78</cx:pt>
          <cx:pt idx="112631">8</cx:pt>
          <cx:pt idx="112632">5</cx:pt>
          <cx:pt idx="112633">74</cx:pt>
          <cx:pt idx="112634">98</cx:pt>
          <cx:pt idx="112635">63</cx:pt>
          <cx:pt idx="112636">26</cx:pt>
          <cx:pt idx="112637">97</cx:pt>
          <cx:pt idx="112638">48</cx:pt>
          <cx:pt idx="112639">100</cx:pt>
          <cx:pt idx="112640">17</cx:pt>
          <cx:pt idx="112641">95</cx:pt>
          <cx:pt idx="112642">82</cx:pt>
          <cx:pt idx="112643">70</cx:pt>
          <cx:pt idx="112644">93</cx:pt>
          <cx:pt idx="112645">81</cx:pt>
          <cx:pt idx="112646">20</cx:pt>
          <cx:pt idx="112647">42</cx:pt>
          <cx:pt idx="112648">1</cx:pt>
          <cx:pt idx="112649">44</cx:pt>
          <cx:pt idx="112650">57</cx:pt>
          <cx:pt idx="112651">39</cx:pt>
          <cx:pt idx="112652">76</cx:pt>
          <cx:pt idx="112653">84</cx:pt>
          <cx:pt idx="112654">71</cx:pt>
          <cx:pt idx="112655">62</cx:pt>
          <cx:pt idx="112656">85</cx:pt>
          <cx:pt idx="112657">86</cx:pt>
          <cx:pt idx="112658">59</cx:pt>
          <cx:pt idx="112659">29</cx:pt>
          <cx:pt idx="112660">66</cx:pt>
          <cx:pt idx="112661">47</cx:pt>
          <cx:pt idx="112662">93</cx:pt>
          <cx:pt idx="112663">2</cx:pt>
          <cx:pt idx="112664">99</cx:pt>
          <cx:pt idx="112665">53</cx:pt>
          <cx:pt idx="112666">72</cx:pt>
          <cx:pt idx="112667">35</cx:pt>
          <cx:pt idx="112668">48</cx:pt>
          <cx:pt idx="112669">68</cx:pt>
          <cx:pt idx="112670">67</cx:pt>
          <cx:pt idx="112671">66</cx:pt>
          <cx:pt idx="112672">43</cx:pt>
          <cx:pt idx="112673">94</cx:pt>
          <cx:pt idx="112674">75</cx:pt>
          <cx:pt idx="112675">93</cx:pt>
          <cx:pt idx="112676">50</cx:pt>
          <cx:pt idx="112677">6</cx:pt>
          <cx:pt idx="112678">34</cx:pt>
          <cx:pt idx="112679">22</cx:pt>
          <cx:pt idx="112680">58</cx:pt>
          <cx:pt idx="112681">79</cx:pt>
          <cx:pt idx="112682">19</cx:pt>
          <cx:pt idx="112683">62</cx:pt>
          <cx:pt idx="112684">3</cx:pt>
          <cx:pt idx="112685">36</cx:pt>
          <cx:pt idx="112686">70</cx:pt>
          <cx:pt idx="112687">64</cx:pt>
          <cx:pt idx="112688">25</cx:pt>
          <cx:pt idx="112689">80</cx:pt>
          <cx:pt idx="112690">90</cx:pt>
          <cx:pt idx="112691">22</cx:pt>
          <cx:pt idx="112692">34</cx:pt>
          <cx:pt idx="112693">61</cx:pt>
          <cx:pt idx="112694">94</cx:pt>
          <cx:pt idx="112695">54</cx:pt>
          <cx:pt idx="112696">86</cx:pt>
          <cx:pt idx="112697">81</cx:pt>
          <cx:pt idx="112698">80</cx:pt>
          <cx:pt idx="112699">21</cx:pt>
          <cx:pt idx="112700">69</cx:pt>
          <cx:pt idx="112701">93</cx:pt>
          <cx:pt idx="112702">73</cx:pt>
          <cx:pt idx="112703">46</cx:pt>
          <cx:pt idx="112704">25</cx:pt>
          <cx:pt idx="112705">85</cx:pt>
          <cx:pt idx="112706">31</cx:pt>
          <cx:pt idx="112707">50</cx:pt>
          <cx:pt idx="112708">66</cx:pt>
          <cx:pt idx="112709">38</cx:pt>
          <cx:pt idx="112710">41</cx:pt>
          <cx:pt idx="112711">93</cx:pt>
          <cx:pt idx="112712">53</cx:pt>
          <cx:pt idx="112713">25</cx:pt>
          <cx:pt idx="112714">62</cx:pt>
          <cx:pt idx="112715">24</cx:pt>
          <cx:pt idx="112716">15</cx:pt>
          <cx:pt idx="112717">7</cx:pt>
          <cx:pt idx="112718">66</cx:pt>
          <cx:pt idx="112719">46</cx:pt>
          <cx:pt idx="112720">63</cx:pt>
          <cx:pt idx="112721">57</cx:pt>
          <cx:pt idx="112722">59</cx:pt>
          <cx:pt idx="112723">79</cx:pt>
          <cx:pt idx="112724">18</cx:pt>
          <cx:pt idx="112725">69</cx:pt>
          <cx:pt idx="112726">42</cx:pt>
          <cx:pt idx="112727">62</cx:pt>
          <cx:pt idx="112728">21</cx:pt>
          <cx:pt idx="112729">41</cx:pt>
          <cx:pt idx="112730">60</cx:pt>
          <cx:pt idx="112731">61</cx:pt>
          <cx:pt idx="112732">44</cx:pt>
          <cx:pt idx="112733">51</cx:pt>
          <cx:pt idx="112734">46</cx:pt>
          <cx:pt idx="112735">67</cx:pt>
          <cx:pt idx="112736">80</cx:pt>
          <cx:pt idx="112737">57</cx:pt>
          <cx:pt idx="112738">49</cx:pt>
          <cx:pt idx="112739">81</cx:pt>
          <cx:pt idx="112740">29</cx:pt>
          <cx:pt idx="112741">45</cx:pt>
          <cx:pt idx="112742">49</cx:pt>
          <cx:pt idx="112743">70</cx:pt>
          <cx:pt idx="112744">52</cx:pt>
          <cx:pt idx="112745">84</cx:pt>
          <cx:pt idx="112746">47</cx:pt>
          <cx:pt idx="112747">21</cx:pt>
          <cx:pt idx="112748">38</cx:pt>
          <cx:pt idx="112749">83</cx:pt>
          <cx:pt idx="112750">79</cx:pt>
          <cx:pt idx="112751">87</cx:pt>
          <cx:pt idx="112752">48</cx:pt>
          <cx:pt idx="112753">75</cx:pt>
          <cx:pt idx="112754">54</cx:pt>
          <cx:pt idx="112755">55</cx:pt>
          <cx:pt idx="112756">40</cx:pt>
          <cx:pt idx="112757">31</cx:pt>
          <cx:pt idx="112758">70</cx:pt>
          <cx:pt idx="112759">35</cx:pt>
          <cx:pt idx="112760">72</cx:pt>
          <cx:pt idx="112761">2</cx:pt>
          <cx:pt idx="112762">93</cx:pt>
          <cx:pt idx="112763">47</cx:pt>
          <cx:pt idx="112764">63</cx:pt>
          <cx:pt idx="112765">92</cx:pt>
          <cx:pt idx="112766">73</cx:pt>
          <cx:pt idx="112767">7</cx:pt>
          <cx:pt idx="112768">16</cx:pt>
          <cx:pt idx="112769">14</cx:pt>
          <cx:pt idx="112770">55</cx:pt>
          <cx:pt idx="112771">28</cx:pt>
          <cx:pt idx="112772">67</cx:pt>
          <cx:pt idx="112773">90</cx:pt>
          <cx:pt idx="112774">26</cx:pt>
          <cx:pt idx="112775">10</cx:pt>
          <cx:pt idx="112776">63</cx:pt>
          <cx:pt idx="112777">65</cx:pt>
          <cx:pt idx="112778">97</cx:pt>
          <cx:pt idx="112779">19</cx:pt>
          <cx:pt idx="112780">52</cx:pt>
          <cx:pt idx="112781">59</cx:pt>
          <cx:pt idx="112782">49</cx:pt>
          <cx:pt idx="112783">75</cx:pt>
          <cx:pt idx="112784">34</cx:pt>
          <cx:pt idx="112785">91</cx:pt>
          <cx:pt idx="112786">89</cx:pt>
          <cx:pt idx="112787">80</cx:pt>
          <cx:pt idx="112788">85</cx:pt>
          <cx:pt idx="112789">51</cx:pt>
          <cx:pt idx="112790">78</cx:pt>
          <cx:pt idx="112791">32</cx:pt>
          <cx:pt idx="112792">79</cx:pt>
          <cx:pt idx="112793">8</cx:pt>
          <cx:pt idx="112794">15</cx:pt>
          <cx:pt idx="112795">38</cx:pt>
          <cx:pt idx="112796">16</cx:pt>
          <cx:pt idx="112797">93</cx:pt>
          <cx:pt idx="112798">45</cx:pt>
          <cx:pt idx="112799">68</cx:pt>
          <cx:pt idx="112800">64</cx:pt>
          <cx:pt idx="112801">97</cx:pt>
          <cx:pt idx="112802">88</cx:pt>
          <cx:pt idx="112803">24</cx:pt>
          <cx:pt idx="112804">96</cx:pt>
          <cx:pt idx="112805">81</cx:pt>
          <cx:pt idx="112806">57</cx:pt>
          <cx:pt idx="112807">27</cx:pt>
          <cx:pt idx="112808">30</cx:pt>
          <cx:pt idx="112809">29</cx:pt>
          <cx:pt idx="112810">45</cx:pt>
          <cx:pt idx="112811">42</cx:pt>
          <cx:pt idx="112812">7</cx:pt>
          <cx:pt idx="112813">36</cx:pt>
          <cx:pt idx="112814">19</cx:pt>
          <cx:pt idx="112815">68</cx:pt>
          <cx:pt idx="112816">49</cx:pt>
          <cx:pt idx="112817">43</cx:pt>
          <cx:pt idx="112818">36</cx:pt>
          <cx:pt idx="112819">2</cx:pt>
          <cx:pt idx="112820">95</cx:pt>
          <cx:pt idx="112821">40</cx:pt>
          <cx:pt idx="112822">54</cx:pt>
          <cx:pt idx="112823">41</cx:pt>
          <cx:pt idx="112824">100</cx:pt>
          <cx:pt idx="112825">23</cx:pt>
          <cx:pt idx="112826">42</cx:pt>
          <cx:pt idx="112827">44</cx:pt>
          <cx:pt idx="112828">52</cx:pt>
          <cx:pt idx="112829">7</cx:pt>
          <cx:pt idx="112830">55</cx:pt>
          <cx:pt idx="112831">94</cx:pt>
          <cx:pt idx="112832">88</cx:pt>
          <cx:pt idx="112833">99</cx:pt>
          <cx:pt idx="112834">12</cx:pt>
          <cx:pt idx="112835">32</cx:pt>
          <cx:pt idx="112836">39</cx:pt>
          <cx:pt idx="112837">59</cx:pt>
          <cx:pt idx="112838">96</cx:pt>
          <cx:pt idx="112839">36</cx:pt>
          <cx:pt idx="112840">38</cx:pt>
          <cx:pt idx="112841">13</cx:pt>
          <cx:pt idx="112842">60</cx:pt>
          <cx:pt idx="112843">53</cx:pt>
          <cx:pt idx="112844">37</cx:pt>
          <cx:pt idx="112845">29</cx:pt>
          <cx:pt idx="112846">86</cx:pt>
          <cx:pt idx="112847">38</cx:pt>
          <cx:pt idx="112848">30</cx:pt>
          <cx:pt idx="112849">42</cx:pt>
          <cx:pt idx="112850">49</cx:pt>
          <cx:pt idx="112851">12</cx:pt>
          <cx:pt idx="112852">58</cx:pt>
          <cx:pt idx="112853">96</cx:pt>
          <cx:pt idx="112854">7</cx:pt>
          <cx:pt idx="112855">60</cx:pt>
          <cx:pt idx="112856">90</cx:pt>
          <cx:pt idx="112857">80</cx:pt>
          <cx:pt idx="112858">47</cx:pt>
          <cx:pt idx="112859">61</cx:pt>
          <cx:pt idx="112860">69</cx:pt>
          <cx:pt idx="112861">86</cx:pt>
          <cx:pt idx="112862">93</cx:pt>
          <cx:pt idx="112863">36</cx:pt>
          <cx:pt idx="112864">76</cx:pt>
          <cx:pt idx="112865">71</cx:pt>
          <cx:pt idx="112866">52</cx:pt>
          <cx:pt idx="112867">91</cx:pt>
          <cx:pt idx="112868">98</cx:pt>
          <cx:pt idx="112869">81</cx:pt>
          <cx:pt idx="112870">63</cx:pt>
          <cx:pt idx="112871">54</cx:pt>
          <cx:pt idx="112872">62</cx:pt>
          <cx:pt idx="112873">73</cx:pt>
          <cx:pt idx="112874">1</cx:pt>
          <cx:pt idx="112875">11</cx:pt>
          <cx:pt idx="112876">94</cx:pt>
          <cx:pt idx="112877">54</cx:pt>
          <cx:pt idx="112878">80</cx:pt>
          <cx:pt idx="112879">81</cx:pt>
          <cx:pt idx="112880">39</cx:pt>
          <cx:pt idx="112881">58</cx:pt>
          <cx:pt idx="112882">52</cx:pt>
          <cx:pt idx="112883">23</cx:pt>
          <cx:pt idx="112884">93</cx:pt>
          <cx:pt idx="112885">16</cx:pt>
          <cx:pt idx="112886">37</cx:pt>
          <cx:pt idx="112887">48</cx:pt>
          <cx:pt idx="112888">51</cx:pt>
          <cx:pt idx="112889">71</cx:pt>
          <cx:pt idx="112890">87</cx:pt>
          <cx:pt idx="112891">80</cx:pt>
          <cx:pt idx="112892">91</cx:pt>
          <cx:pt idx="112893">99</cx:pt>
          <cx:pt idx="112894">97</cx:pt>
          <cx:pt idx="112895">31</cx:pt>
          <cx:pt idx="112896">77</cx:pt>
          <cx:pt idx="112897">45</cx:pt>
          <cx:pt idx="112898">11</cx:pt>
          <cx:pt idx="112899">73</cx:pt>
          <cx:pt idx="112900">27</cx:pt>
          <cx:pt idx="112901">19</cx:pt>
          <cx:pt idx="112902">34</cx:pt>
          <cx:pt idx="112903">85</cx:pt>
          <cx:pt idx="112904">21</cx:pt>
          <cx:pt idx="112905">30</cx:pt>
          <cx:pt idx="112906">51</cx:pt>
          <cx:pt idx="112907">34</cx:pt>
          <cx:pt idx="112908">62</cx:pt>
          <cx:pt idx="112909">92</cx:pt>
          <cx:pt idx="112910">37</cx:pt>
          <cx:pt idx="112911">50</cx:pt>
          <cx:pt idx="112912">53</cx:pt>
          <cx:pt idx="112913">57</cx:pt>
          <cx:pt idx="112914">56</cx:pt>
          <cx:pt idx="112915">10</cx:pt>
          <cx:pt idx="112916">95</cx:pt>
          <cx:pt idx="112917">93</cx:pt>
          <cx:pt idx="112918">100</cx:pt>
          <cx:pt idx="112919">78</cx:pt>
          <cx:pt idx="112920">86</cx:pt>
          <cx:pt idx="112921">83</cx:pt>
          <cx:pt idx="112922">71</cx:pt>
          <cx:pt idx="112923">93</cx:pt>
          <cx:pt idx="112924">4</cx:pt>
          <cx:pt idx="112925">2</cx:pt>
          <cx:pt idx="112926">53</cx:pt>
          <cx:pt idx="112927">77</cx:pt>
          <cx:pt idx="112928">88</cx:pt>
          <cx:pt idx="112929">69</cx:pt>
          <cx:pt idx="112930">33</cx:pt>
          <cx:pt idx="112931">79</cx:pt>
          <cx:pt idx="112932">43</cx:pt>
          <cx:pt idx="112933">38</cx:pt>
          <cx:pt idx="112934">84</cx:pt>
          <cx:pt idx="112935">63</cx:pt>
          <cx:pt idx="112936">83</cx:pt>
          <cx:pt idx="112937">37</cx:pt>
          <cx:pt idx="112938">23</cx:pt>
          <cx:pt idx="112939">46</cx:pt>
          <cx:pt idx="112940">65</cx:pt>
          <cx:pt idx="112941">93</cx:pt>
          <cx:pt idx="112942">68</cx:pt>
          <cx:pt idx="112943">89</cx:pt>
          <cx:pt idx="112944">38</cx:pt>
          <cx:pt idx="112945">43</cx:pt>
          <cx:pt idx="112946">4</cx:pt>
          <cx:pt idx="112947">80</cx:pt>
          <cx:pt idx="112948">92</cx:pt>
          <cx:pt idx="112949">6</cx:pt>
          <cx:pt idx="112950">92</cx:pt>
          <cx:pt idx="112951">31</cx:pt>
          <cx:pt idx="112952">26</cx:pt>
          <cx:pt idx="112953">22</cx:pt>
          <cx:pt idx="112954">41</cx:pt>
          <cx:pt idx="112955">72</cx:pt>
          <cx:pt idx="112956">88</cx:pt>
          <cx:pt idx="112957">54</cx:pt>
          <cx:pt idx="112958">53</cx:pt>
          <cx:pt idx="112959">29</cx:pt>
          <cx:pt idx="112960">19</cx:pt>
          <cx:pt idx="112961">48</cx:pt>
          <cx:pt idx="112962">91</cx:pt>
          <cx:pt idx="112963">68</cx:pt>
          <cx:pt idx="112964">50</cx:pt>
          <cx:pt idx="112965">42</cx:pt>
          <cx:pt idx="112966">39</cx:pt>
          <cx:pt idx="112967">93</cx:pt>
          <cx:pt idx="112968">70</cx:pt>
          <cx:pt idx="112969">2</cx:pt>
          <cx:pt idx="112970">47</cx:pt>
          <cx:pt idx="112971">69</cx:pt>
          <cx:pt idx="112972">44</cx:pt>
          <cx:pt idx="112973">25</cx:pt>
          <cx:pt idx="112974">53</cx:pt>
          <cx:pt idx="112975">74</cx:pt>
          <cx:pt idx="112976">22</cx:pt>
          <cx:pt idx="112977">40</cx:pt>
          <cx:pt idx="112978">15</cx:pt>
          <cx:pt idx="112979">46</cx:pt>
          <cx:pt idx="112980">35</cx:pt>
          <cx:pt idx="112981">83</cx:pt>
          <cx:pt idx="112982">58</cx:pt>
          <cx:pt idx="112983">94</cx:pt>
          <cx:pt idx="112984">37</cx:pt>
          <cx:pt idx="112985">29</cx:pt>
          <cx:pt idx="112986">89</cx:pt>
          <cx:pt idx="112987">39</cx:pt>
          <cx:pt idx="112988">51</cx:pt>
          <cx:pt idx="112989">69</cx:pt>
          <cx:pt idx="112990">87</cx:pt>
          <cx:pt idx="112991">95</cx:pt>
          <cx:pt idx="112992">72</cx:pt>
          <cx:pt idx="112993">8</cx:pt>
          <cx:pt idx="112994">96</cx:pt>
          <cx:pt idx="112995">24</cx:pt>
          <cx:pt idx="112996">81</cx:pt>
          <cx:pt idx="112997">75</cx:pt>
          <cx:pt idx="112998">91</cx:pt>
          <cx:pt idx="112999">85</cx:pt>
          <cx:pt idx="113000">55</cx:pt>
          <cx:pt idx="113001">28</cx:pt>
          <cx:pt idx="113002">51</cx:pt>
          <cx:pt idx="113003">99</cx:pt>
          <cx:pt idx="113004">70</cx:pt>
          <cx:pt idx="113005">73</cx:pt>
          <cx:pt idx="113006">11</cx:pt>
          <cx:pt idx="113007">69</cx:pt>
          <cx:pt idx="113008">89</cx:pt>
          <cx:pt idx="113009">58</cx:pt>
          <cx:pt idx="113010">35</cx:pt>
          <cx:pt idx="113011">95</cx:pt>
          <cx:pt idx="113012">48</cx:pt>
          <cx:pt idx="113013">87</cx:pt>
          <cx:pt idx="113014">54</cx:pt>
          <cx:pt idx="113015">93</cx:pt>
          <cx:pt idx="113016">27</cx:pt>
          <cx:pt idx="113017">1</cx:pt>
          <cx:pt idx="113018">28</cx:pt>
          <cx:pt idx="113019">33</cx:pt>
          <cx:pt idx="113020">46</cx:pt>
          <cx:pt idx="113021">43</cx:pt>
          <cx:pt idx="113022">23</cx:pt>
          <cx:pt idx="113023">22</cx:pt>
          <cx:pt idx="113024">85</cx:pt>
          <cx:pt idx="113025">98</cx:pt>
          <cx:pt idx="113026">59</cx:pt>
          <cx:pt idx="113027">23</cx:pt>
          <cx:pt idx="113028">87</cx:pt>
          <cx:pt idx="113029">68</cx:pt>
          <cx:pt idx="113030">47</cx:pt>
          <cx:pt idx="113031">46</cx:pt>
          <cx:pt idx="113032">86</cx:pt>
          <cx:pt idx="113033">19</cx:pt>
          <cx:pt idx="113034">84</cx:pt>
          <cx:pt idx="113035">20</cx:pt>
          <cx:pt idx="113036">62</cx:pt>
          <cx:pt idx="113037">71</cx:pt>
          <cx:pt idx="113038">21</cx:pt>
          <cx:pt idx="113039">28</cx:pt>
          <cx:pt idx="113040">68</cx:pt>
          <cx:pt idx="113041">61</cx:pt>
          <cx:pt idx="113042">20</cx:pt>
          <cx:pt idx="113043">96</cx:pt>
          <cx:pt idx="113044">74</cx:pt>
          <cx:pt idx="113045">44</cx:pt>
          <cx:pt idx="113046">54</cx:pt>
          <cx:pt idx="113047">76</cx:pt>
          <cx:pt idx="113048">24</cx:pt>
          <cx:pt idx="113049">64</cx:pt>
          <cx:pt idx="113050">7</cx:pt>
          <cx:pt idx="113051">67</cx:pt>
          <cx:pt idx="113052">36</cx:pt>
          <cx:pt idx="113053">66</cx:pt>
          <cx:pt idx="113054">52</cx:pt>
          <cx:pt idx="113055">31</cx:pt>
          <cx:pt idx="113056">48</cx:pt>
          <cx:pt idx="113057">4</cx:pt>
          <cx:pt idx="113058">61</cx:pt>
          <cx:pt idx="113059">59</cx:pt>
          <cx:pt idx="113060">80</cx:pt>
          <cx:pt idx="113061">51</cx:pt>
          <cx:pt idx="113062">67</cx:pt>
          <cx:pt idx="113063">64</cx:pt>
          <cx:pt idx="113064">81</cx:pt>
          <cx:pt idx="113065">6</cx:pt>
          <cx:pt idx="113066">30</cx:pt>
          <cx:pt idx="113067">25</cx:pt>
          <cx:pt idx="113068">39</cx:pt>
          <cx:pt idx="113069">93</cx:pt>
          <cx:pt idx="113070">95</cx:pt>
          <cx:pt idx="113071">55</cx:pt>
          <cx:pt idx="113072">62</cx:pt>
          <cx:pt idx="113073">79</cx:pt>
          <cx:pt idx="113074">77</cx:pt>
          <cx:pt idx="113075">66</cx:pt>
          <cx:pt idx="113076">89</cx:pt>
          <cx:pt idx="113077">14</cx:pt>
          <cx:pt idx="113078">35</cx:pt>
          <cx:pt idx="113079">73</cx:pt>
          <cx:pt idx="113080">57</cx:pt>
          <cx:pt idx="113081">56</cx:pt>
          <cx:pt idx="113082">97</cx:pt>
          <cx:pt idx="113083">50</cx:pt>
          <cx:pt idx="113084">53</cx:pt>
          <cx:pt idx="113085">28</cx:pt>
          <cx:pt idx="113086">91</cx:pt>
          <cx:pt idx="113087">82</cx:pt>
          <cx:pt idx="113088">98</cx:pt>
          <cx:pt idx="113089">64</cx:pt>
          <cx:pt idx="113090">79</cx:pt>
          <cx:pt idx="113091">70</cx:pt>
          <cx:pt idx="113092">87</cx:pt>
          <cx:pt idx="113093">85</cx:pt>
          <cx:pt idx="113094">97</cx:pt>
          <cx:pt idx="113095">32</cx:pt>
          <cx:pt idx="113096">60</cx:pt>
          <cx:pt idx="113097">53</cx:pt>
          <cx:pt idx="113098">15</cx:pt>
          <cx:pt idx="113099">57</cx:pt>
          <cx:pt idx="113100">48</cx:pt>
          <cx:pt idx="113101">50</cx:pt>
          <cx:pt idx="113102">67</cx:pt>
          <cx:pt idx="113103">27</cx:pt>
          <cx:pt idx="113104">60</cx:pt>
          <cx:pt idx="113105">40</cx:pt>
          <cx:pt idx="113106">53</cx:pt>
          <cx:pt idx="113107">35</cx:pt>
          <cx:pt idx="113108">10</cx:pt>
          <cx:pt idx="113109">26</cx:pt>
          <cx:pt idx="113110">57</cx:pt>
          <cx:pt idx="113111">23</cx:pt>
          <cx:pt idx="113112">63</cx:pt>
          <cx:pt idx="113113">18</cx:pt>
          <cx:pt idx="113114">52</cx:pt>
          <cx:pt idx="113115">34</cx:pt>
          <cx:pt idx="113116">96</cx:pt>
          <cx:pt idx="113117">52</cx:pt>
          <cx:pt idx="113118">47</cx:pt>
          <cx:pt idx="113119">74</cx:pt>
          <cx:pt idx="113120">61</cx:pt>
          <cx:pt idx="113121">88</cx:pt>
          <cx:pt idx="113122">100</cx:pt>
          <cx:pt idx="113123">82</cx:pt>
          <cx:pt idx="113124">49</cx:pt>
          <cx:pt idx="113125">48</cx:pt>
          <cx:pt idx="113126">75</cx:pt>
          <cx:pt idx="113127">98</cx:pt>
          <cx:pt idx="113128">20</cx:pt>
          <cx:pt idx="113129">93</cx:pt>
          <cx:pt idx="113130">28</cx:pt>
          <cx:pt idx="113131">60</cx:pt>
          <cx:pt idx="113132">10</cx:pt>
          <cx:pt idx="113133">51</cx:pt>
          <cx:pt idx="113134">26</cx:pt>
          <cx:pt idx="113135">79</cx:pt>
          <cx:pt idx="113136">53</cx:pt>
          <cx:pt idx="113137">73</cx:pt>
          <cx:pt idx="113138">15</cx:pt>
          <cx:pt idx="113139">33</cx:pt>
          <cx:pt idx="113140">20</cx:pt>
          <cx:pt idx="113141">59</cx:pt>
          <cx:pt idx="113142">25</cx:pt>
          <cx:pt idx="113143">31</cx:pt>
          <cx:pt idx="113144">62</cx:pt>
          <cx:pt idx="113145">34</cx:pt>
          <cx:pt idx="113146">53</cx:pt>
          <cx:pt idx="113147">65</cx:pt>
          <cx:pt idx="113148">42</cx:pt>
          <cx:pt idx="113149">75</cx:pt>
          <cx:pt idx="113150">83</cx:pt>
          <cx:pt idx="113151">48</cx:pt>
          <cx:pt idx="113152">70</cx:pt>
          <cx:pt idx="113153">98</cx:pt>
          <cx:pt idx="113154">88</cx:pt>
          <cx:pt idx="113155">55</cx:pt>
          <cx:pt idx="113156">30</cx:pt>
          <cx:pt idx="113157">74</cx:pt>
          <cx:pt idx="113158">19</cx:pt>
          <cx:pt idx="113159">71</cx:pt>
          <cx:pt idx="113160">44</cx:pt>
          <cx:pt idx="113161">80</cx:pt>
          <cx:pt idx="113162">76</cx:pt>
          <cx:pt idx="113163">82</cx:pt>
          <cx:pt idx="113164">72</cx:pt>
          <cx:pt idx="113165">83</cx:pt>
          <cx:pt idx="113166">21</cx:pt>
          <cx:pt idx="113167">58</cx:pt>
          <cx:pt idx="113168">35</cx:pt>
          <cx:pt idx="113169">22</cx:pt>
          <cx:pt idx="113170">51</cx:pt>
          <cx:pt idx="113171">94</cx:pt>
          <cx:pt idx="113172">24</cx:pt>
          <cx:pt idx="113173">43</cx:pt>
          <cx:pt idx="113174">68</cx:pt>
          <cx:pt idx="113175">95</cx:pt>
          <cx:pt idx="113176">75</cx:pt>
          <cx:pt idx="113177">23</cx:pt>
          <cx:pt idx="113178">48</cx:pt>
          <cx:pt idx="113179">88</cx:pt>
          <cx:pt idx="113180">64</cx:pt>
          <cx:pt idx="113181">7</cx:pt>
          <cx:pt idx="113182">27</cx:pt>
          <cx:pt idx="113183">62</cx:pt>
          <cx:pt idx="113184">5</cx:pt>
          <cx:pt idx="113185">84</cx:pt>
          <cx:pt idx="113186">33</cx:pt>
          <cx:pt idx="113187">71</cx:pt>
          <cx:pt idx="113188">16</cx:pt>
          <cx:pt idx="113189">99</cx:pt>
          <cx:pt idx="113190">75</cx:pt>
          <cx:pt idx="113191">41</cx:pt>
          <cx:pt idx="113192">23</cx:pt>
          <cx:pt idx="113193">52</cx:pt>
          <cx:pt idx="113194">76</cx:pt>
          <cx:pt idx="113195">32</cx:pt>
          <cx:pt idx="113196">81</cx:pt>
          <cx:pt idx="113197">45</cx:pt>
          <cx:pt idx="113198">11</cx:pt>
          <cx:pt idx="113199">87</cx:pt>
          <cx:pt idx="113200">30</cx:pt>
          <cx:pt idx="113201">34</cx:pt>
          <cx:pt idx="113202">67</cx:pt>
          <cx:pt idx="113203">36</cx:pt>
          <cx:pt idx="113204">58</cx:pt>
          <cx:pt idx="113205">70</cx:pt>
          <cx:pt idx="113206">55</cx:pt>
          <cx:pt idx="113207">63</cx:pt>
          <cx:pt idx="113208">64</cx:pt>
          <cx:pt idx="113209">100</cx:pt>
          <cx:pt idx="113210">61</cx:pt>
          <cx:pt idx="113211">33</cx:pt>
          <cx:pt idx="113212">80</cx:pt>
          <cx:pt idx="113213">37</cx:pt>
          <cx:pt idx="113214">52</cx:pt>
          <cx:pt idx="113215">84</cx:pt>
          <cx:pt idx="113216">99</cx:pt>
          <cx:pt idx="113217">76</cx:pt>
          <cx:pt idx="113218">32</cx:pt>
          <cx:pt idx="113219">58</cx:pt>
          <cx:pt idx="113220">37</cx:pt>
          <cx:pt idx="113221">46</cx:pt>
          <cx:pt idx="113222">55</cx:pt>
          <cx:pt idx="113223">35</cx:pt>
          <cx:pt idx="113224">50</cx:pt>
          <cx:pt idx="113225">89</cx:pt>
          <cx:pt idx="113226">40</cx:pt>
          <cx:pt idx="113227">97</cx:pt>
          <cx:pt idx="113228">56</cx:pt>
          <cx:pt idx="113229">6</cx:pt>
          <cx:pt idx="113230">36</cx:pt>
          <cx:pt idx="113231">10</cx:pt>
          <cx:pt idx="113232">49</cx:pt>
          <cx:pt idx="113233">5</cx:pt>
          <cx:pt idx="113234">28</cx:pt>
          <cx:pt idx="113235">80</cx:pt>
          <cx:pt idx="113236">40</cx:pt>
          <cx:pt idx="113237">37</cx:pt>
          <cx:pt idx="113238">98</cx:pt>
          <cx:pt idx="113239">52</cx:pt>
          <cx:pt idx="113240">35</cx:pt>
          <cx:pt idx="113241">67</cx:pt>
          <cx:pt idx="113242">25</cx:pt>
          <cx:pt idx="113243">21</cx:pt>
          <cx:pt idx="113244">38</cx:pt>
          <cx:pt idx="113245">3</cx:pt>
          <cx:pt idx="113246">19</cx:pt>
          <cx:pt idx="113247">59</cx:pt>
          <cx:pt idx="113248">8</cx:pt>
          <cx:pt idx="113249">7</cx:pt>
          <cx:pt idx="113250">58</cx:pt>
          <cx:pt idx="113251">78</cx:pt>
          <cx:pt idx="113252">75</cx:pt>
          <cx:pt idx="113253">73</cx:pt>
          <cx:pt idx="113254">4</cx:pt>
          <cx:pt idx="113255">51</cx:pt>
          <cx:pt idx="113256">7</cx:pt>
          <cx:pt idx="113257">89</cx:pt>
          <cx:pt idx="113258">13</cx:pt>
          <cx:pt idx="113259">25</cx:pt>
          <cx:pt idx="113260">21</cx:pt>
          <cx:pt idx="113261">64</cx:pt>
          <cx:pt idx="113262">69</cx:pt>
          <cx:pt idx="113263">48</cx:pt>
          <cx:pt idx="113264">65</cx:pt>
          <cx:pt idx="113265">62</cx:pt>
          <cx:pt idx="113266">55</cx:pt>
          <cx:pt idx="113267">57</cx:pt>
          <cx:pt idx="113268">59</cx:pt>
          <cx:pt idx="113269">81</cx:pt>
          <cx:pt idx="113270">47</cx:pt>
          <cx:pt idx="113271">89</cx:pt>
          <cx:pt idx="113272">61</cx:pt>
          <cx:pt idx="113273">72</cx:pt>
          <cx:pt idx="113274">56</cx:pt>
          <cx:pt idx="113275">83</cx:pt>
          <cx:pt idx="113276">98</cx:pt>
          <cx:pt idx="113277">92</cx:pt>
          <cx:pt idx="113278">25</cx:pt>
          <cx:pt idx="113279">70</cx:pt>
          <cx:pt idx="113280">33</cx:pt>
          <cx:pt idx="113281">85</cx:pt>
          <cx:pt idx="113282">93</cx:pt>
          <cx:pt idx="113283">51</cx:pt>
          <cx:pt idx="113284">96</cx:pt>
          <cx:pt idx="113285">84</cx:pt>
          <cx:pt idx="113286">18</cx:pt>
          <cx:pt idx="113287">28</cx:pt>
          <cx:pt idx="113288">53</cx:pt>
          <cx:pt idx="113289">30</cx:pt>
          <cx:pt idx="113290">11</cx:pt>
          <cx:pt idx="113291">73</cx:pt>
          <cx:pt idx="113292">4</cx:pt>
          <cx:pt idx="113293">67</cx:pt>
          <cx:pt idx="113294">14</cx:pt>
          <cx:pt idx="113295">21</cx:pt>
          <cx:pt idx="113296">97</cx:pt>
          <cx:pt idx="113297">95</cx:pt>
          <cx:pt idx="113298">55</cx:pt>
          <cx:pt idx="113299">86</cx:pt>
          <cx:pt idx="113300">63</cx:pt>
          <cx:pt idx="113301">28</cx:pt>
          <cx:pt idx="113302">32</cx:pt>
          <cx:pt idx="113303">3</cx:pt>
          <cx:pt idx="113304">87</cx:pt>
          <cx:pt idx="113305">71</cx:pt>
          <cx:pt idx="113306">99</cx:pt>
          <cx:pt idx="113307">66</cx:pt>
          <cx:pt idx="113308">89</cx:pt>
          <cx:pt idx="113309">88</cx:pt>
          <cx:pt idx="113310">45</cx:pt>
          <cx:pt idx="113311">40</cx:pt>
          <cx:pt idx="113312">32</cx:pt>
          <cx:pt idx="113313">53</cx:pt>
          <cx:pt idx="113314">89</cx:pt>
          <cx:pt idx="113315">72</cx:pt>
          <cx:pt idx="113316">68</cx:pt>
          <cx:pt idx="113317">47</cx:pt>
          <cx:pt idx="113318">93</cx:pt>
          <cx:pt idx="113319">24</cx:pt>
          <cx:pt idx="113320">74</cx:pt>
          <cx:pt idx="113321">58</cx:pt>
          <cx:pt idx="113322">42</cx:pt>
          <cx:pt idx="113323">22</cx:pt>
          <cx:pt idx="113324">30</cx:pt>
          <cx:pt idx="113325">77</cx:pt>
          <cx:pt idx="113326">97</cx:pt>
          <cx:pt idx="113327">39</cx:pt>
          <cx:pt idx="113328">49</cx:pt>
          <cx:pt idx="113329">81</cx:pt>
          <cx:pt idx="113330">24</cx:pt>
          <cx:pt idx="113331">61</cx:pt>
          <cx:pt idx="113332">16</cx:pt>
          <cx:pt idx="113333">31</cx:pt>
          <cx:pt idx="113334">47</cx:pt>
          <cx:pt idx="113335">35</cx:pt>
          <cx:pt idx="113336">55</cx:pt>
          <cx:pt idx="113337">27</cx:pt>
          <cx:pt idx="113338">78</cx:pt>
          <cx:pt idx="113339">79</cx:pt>
          <cx:pt idx="113340">57</cx:pt>
          <cx:pt idx="113341">74</cx:pt>
          <cx:pt idx="113342">54</cx:pt>
          <cx:pt idx="113343">37</cx:pt>
          <cx:pt idx="113344">75</cx:pt>
          <cx:pt idx="113345">62</cx:pt>
          <cx:pt idx="113346">26</cx:pt>
          <cx:pt idx="113347">27</cx:pt>
          <cx:pt idx="113348">60</cx:pt>
          <cx:pt idx="113349">25</cx:pt>
          <cx:pt idx="113350">42</cx:pt>
          <cx:pt idx="113351">70</cx:pt>
          <cx:pt idx="113352">47</cx:pt>
          <cx:pt idx="113353">38</cx:pt>
          <cx:pt idx="113354">83</cx:pt>
          <cx:pt idx="113355">97</cx:pt>
          <cx:pt idx="113356">93</cx:pt>
          <cx:pt idx="113357">60</cx:pt>
          <cx:pt idx="113358">31</cx:pt>
          <cx:pt idx="113359">25</cx:pt>
          <cx:pt idx="113360">21</cx:pt>
          <cx:pt idx="113361">53</cx:pt>
          <cx:pt idx="113362">39</cx:pt>
          <cx:pt idx="113363">89</cx:pt>
          <cx:pt idx="113364">41</cx:pt>
          <cx:pt idx="113365">9</cx:pt>
          <cx:pt idx="113366">94</cx:pt>
          <cx:pt idx="113367">98</cx:pt>
          <cx:pt idx="113368">82</cx:pt>
          <cx:pt idx="113369">35</cx:pt>
          <cx:pt idx="113370">76</cx:pt>
          <cx:pt idx="113371">24</cx:pt>
          <cx:pt idx="113372">84</cx:pt>
          <cx:pt idx="113373">27</cx:pt>
          <cx:pt idx="113374">4</cx:pt>
          <cx:pt idx="113375">37</cx:pt>
          <cx:pt idx="113376">11</cx:pt>
          <cx:pt idx="113377">79</cx:pt>
          <cx:pt idx="113378">21</cx:pt>
          <cx:pt idx="113379">81</cx:pt>
          <cx:pt idx="113380">38</cx:pt>
          <cx:pt idx="113381">97</cx:pt>
          <cx:pt idx="113382">16</cx:pt>
          <cx:pt idx="113383">66</cx:pt>
          <cx:pt idx="113384">33</cx:pt>
          <cx:pt idx="113385">49</cx:pt>
          <cx:pt idx="113386">26</cx:pt>
          <cx:pt idx="113387">54</cx:pt>
          <cx:pt idx="113388">58</cx:pt>
          <cx:pt idx="113389">12</cx:pt>
          <cx:pt idx="113390">43</cx:pt>
          <cx:pt idx="113391">27</cx:pt>
          <cx:pt idx="113392">64</cx:pt>
          <cx:pt idx="113393">78</cx:pt>
          <cx:pt idx="113394">19</cx:pt>
          <cx:pt idx="113395">87</cx:pt>
          <cx:pt idx="113396">81</cx:pt>
          <cx:pt idx="113397">28</cx:pt>
          <cx:pt idx="113398">24</cx:pt>
          <cx:pt idx="113399">41</cx:pt>
          <cx:pt idx="113400">51</cx:pt>
          <cx:pt idx="113401">73</cx:pt>
          <cx:pt idx="113402">32</cx:pt>
          <cx:pt idx="113403">96</cx:pt>
          <cx:pt idx="113404">30</cx:pt>
          <cx:pt idx="113405">65</cx:pt>
          <cx:pt idx="113406">4</cx:pt>
          <cx:pt idx="113407">85</cx:pt>
          <cx:pt idx="113408">92</cx:pt>
          <cx:pt idx="113409">53</cx:pt>
          <cx:pt idx="113410">61</cx:pt>
          <cx:pt idx="113411">99</cx:pt>
          <cx:pt idx="113412">41</cx:pt>
          <cx:pt idx="113413">26</cx:pt>
          <cx:pt idx="113414">88</cx:pt>
          <cx:pt idx="113415">48</cx:pt>
          <cx:pt idx="113416">68</cx:pt>
          <cx:pt idx="113417">37</cx:pt>
          <cx:pt idx="113418">7</cx:pt>
          <cx:pt idx="113419">26</cx:pt>
          <cx:pt idx="113420">61</cx:pt>
          <cx:pt idx="113421">43</cx:pt>
          <cx:pt idx="113422">85</cx:pt>
          <cx:pt idx="113423">16</cx:pt>
          <cx:pt idx="113424">57</cx:pt>
          <cx:pt idx="113425">1</cx:pt>
          <cx:pt idx="113426">39</cx:pt>
          <cx:pt idx="113427">62</cx:pt>
          <cx:pt idx="113428">18</cx:pt>
          <cx:pt idx="113429">13</cx:pt>
          <cx:pt idx="113430">87</cx:pt>
          <cx:pt idx="113431">49</cx:pt>
          <cx:pt idx="113432">15</cx:pt>
          <cx:pt idx="113433">75</cx:pt>
          <cx:pt idx="113434">94</cx:pt>
          <cx:pt idx="113435">40</cx:pt>
          <cx:pt idx="113436">43</cx:pt>
          <cx:pt idx="113437">66</cx:pt>
          <cx:pt idx="113438">19</cx:pt>
          <cx:pt idx="113439">70</cx:pt>
          <cx:pt idx="113440">81</cx:pt>
          <cx:pt idx="113441">9</cx:pt>
          <cx:pt idx="113442">62</cx:pt>
          <cx:pt idx="113443">97</cx:pt>
          <cx:pt idx="113444">13</cx:pt>
          <cx:pt idx="113445">79</cx:pt>
          <cx:pt idx="113446">54</cx:pt>
          <cx:pt idx="113447">68</cx:pt>
          <cx:pt idx="113448">62</cx:pt>
          <cx:pt idx="113449">35</cx:pt>
          <cx:pt idx="113450">94</cx:pt>
          <cx:pt idx="113451">12</cx:pt>
          <cx:pt idx="113452">85</cx:pt>
          <cx:pt idx="113453">78</cx:pt>
          <cx:pt idx="113454">47</cx:pt>
          <cx:pt idx="113455">74</cx:pt>
          <cx:pt idx="113456">14</cx:pt>
          <cx:pt idx="113457">45</cx:pt>
          <cx:pt idx="113458">37</cx:pt>
          <cx:pt idx="113459">52</cx:pt>
          <cx:pt idx="113460">58</cx:pt>
          <cx:pt idx="113461">95</cx:pt>
          <cx:pt idx="113462">19</cx:pt>
          <cx:pt idx="113463">31</cx:pt>
          <cx:pt idx="113464">77</cx:pt>
          <cx:pt idx="113465">55</cx:pt>
          <cx:pt idx="113466">30</cx:pt>
          <cx:pt idx="113467">34</cx:pt>
          <cx:pt idx="113468">52</cx:pt>
          <cx:pt idx="113469">54</cx:pt>
          <cx:pt idx="113470">93</cx:pt>
          <cx:pt idx="113471">72</cx:pt>
          <cx:pt idx="113472">51</cx:pt>
          <cx:pt idx="113473">28</cx:pt>
          <cx:pt idx="113474">60</cx:pt>
          <cx:pt idx="113475">72</cx:pt>
          <cx:pt idx="113476">29</cx:pt>
          <cx:pt idx="113477">75</cx:pt>
          <cx:pt idx="113478">31</cx:pt>
          <cx:pt idx="113479">80</cx:pt>
          <cx:pt idx="113480">17</cx:pt>
          <cx:pt idx="113481">66</cx:pt>
          <cx:pt idx="113482">45</cx:pt>
          <cx:pt idx="113483">44</cx:pt>
          <cx:pt idx="113484">89</cx:pt>
          <cx:pt idx="113485">59</cx:pt>
          <cx:pt idx="113486">95</cx:pt>
          <cx:pt idx="113487">25</cx:pt>
          <cx:pt idx="113488">35</cx:pt>
          <cx:pt idx="113489">7</cx:pt>
          <cx:pt idx="113490">51</cx:pt>
          <cx:pt idx="113491">34</cx:pt>
          <cx:pt idx="113492">56</cx:pt>
          <cx:pt idx="113493">6</cx:pt>
          <cx:pt idx="113494">99</cx:pt>
          <cx:pt idx="113495">79</cx:pt>
          <cx:pt idx="113496">43</cx:pt>
          <cx:pt idx="113497">87</cx:pt>
          <cx:pt idx="113498">33</cx:pt>
          <cx:pt idx="113499">77</cx:pt>
          <cx:pt idx="113500">88</cx:pt>
          <cx:pt idx="113501">95</cx:pt>
          <cx:pt idx="113502">44</cx:pt>
          <cx:pt idx="113503">94</cx:pt>
          <cx:pt idx="113504">61</cx:pt>
          <cx:pt idx="113505">48</cx:pt>
          <cx:pt idx="113506">40</cx:pt>
          <cx:pt idx="113507">69</cx:pt>
          <cx:pt idx="113508">61</cx:pt>
          <cx:pt idx="113509">24</cx:pt>
          <cx:pt idx="113510">73</cx:pt>
          <cx:pt idx="113511">67</cx:pt>
          <cx:pt idx="113512">21</cx:pt>
          <cx:pt idx="113513">62</cx:pt>
          <cx:pt idx="113514">17</cx:pt>
          <cx:pt idx="113515">60</cx:pt>
          <cx:pt idx="113516">1</cx:pt>
          <cx:pt idx="113517">41</cx:pt>
          <cx:pt idx="113518">38</cx:pt>
          <cx:pt idx="113519">43</cx:pt>
          <cx:pt idx="113520">31</cx:pt>
          <cx:pt idx="113521">29</cx:pt>
          <cx:pt idx="113522">18</cx:pt>
          <cx:pt idx="113523">37</cx:pt>
          <cx:pt idx="113524">25</cx:pt>
          <cx:pt idx="113525">91</cx:pt>
          <cx:pt idx="113526">74</cx:pt>
          <cx:pt idx="113527">28</cx:pt>
          <cx:pt idx="113528">14</cx:pt>
          <cx:pt idx="113529">22</cx:pt>
          <cx:pt idx="113530">87</cx:pt>
          <cx:pt idx="113531">55</cx:pt>
          <cx:pt idx="113532">21</cx:pt>
          <cx:pt idx="113533">23</cx:pt>
          <cx:pt idx="113534">9</cx:pt>
          <cx:pt idx="113535">38</cx:pt>
          <cx:pt idx="113536">56</cx:pt>
          <cx:pt idx="113537">9</cx:pt>
          <cx:pt idx="113538">64</cx:pt>
          <cx:pt idx="113539">87</cx:pt>
          <cx:pt idx="113540">53</cx:pt>
          <cx:pt idx="113541">96</cx:pt>
          <cx:pt idx="113542">25</cx:pt>
          <cx:pt idx="113543">69</cx:pt>
          <cx:pt idx="113544">43</cx:pt>
          <cx:pt idx="113545">30</cx:pt>
          <cx:pt idx="113546">91</cx:pt>
          <cx:pt idx="113547">58</cx:pt>
          <cx:pt idx="113548">61</cx:pt>
          <cx:pt idx="113549">4</cx:pt>
          <cx:pt idx="113550">48</cx:pt>
          <cx:pt idx="113551">30</cx:pt>
          <cx:pt idx="113552">75</cx:pt>
          <cx:pt idx="113553">91</cx:pt>
          <cx:pt idx="113554">100</cx:pt>
          <cx:pt idx="113555">43</cx:pt>
          <cx:pt idx="113556">85</cx:pt>
          <cx:pt idx="113557">89</cx:pt>
          <cx:pt idx="113558">88</cx:pt>
          <cx:pt idx="113559">9</cx:pt>
          <cx:pt idx="113560">78</cx:pt>
          <cx:pt idx="113561">4</cx:pt>
          <cx:pt idx="113562">93</cx:pt>
          <cx:pt idx="113563">38</cx:pt>
          <cx:pt idx="113564">79</cx:pt>
          <cx:pt idx="113565">63</cx:pt>
          <cx:pt idx="113566">57</cx:pt>
          <cx:pt idx="113567">34</cx:pt>
          <cx:pt idx="113568">93</cx:pt>
          <cx:pt idx="113569">91</cx:pt>
          <cx:pt idx="113570">22</cx:pt>
          <cx:pt idx="113571">82</cx:pt>
          <cx:pt idx="113572">18</cx:pt>
          <cx:pt idx="113573">60</cx:pt>
          <cx:pt idx="113574">6</cx:pt>
          <cx:pt idx="113575">36</cx:pt>
          <cx:pt idx="113576">37</cx:pt>
          <cx:pt idx="113577">51</cx:pt>
          <cx:pt idx="113578">55</cx:pt>
          <cx:pt idx="113579">79</cx:pt>
          <cx:pt idx="113580">89</cx:pt>
          <cx:pt idx="113581">6</cx:pt>
          <cx:pt idx="113582">49</cx:pt>
          <cx:pt idx="113583">83</cx:pt>
          <cx:pt idx="113584">76</cx:pt>
          <cx:pt idx="113585">64</cx:pt>
          <cx:pt idx="113586">45</cx:pt>
          <cx:pt idx="113587">54</cx:pt>
          <cx:pt idx="113588">36</cx:pt>
          <cx:pt idx="113589">42</cx:pt>
          <cx:pt idx="113590">98</cx:pt>
          <cx:pt idx="113591">22</cx:pt>
          <cx:pt idx="113592">19</cx:pt>
          <cx:pt idx="113593">29</cx:pt>
          <cx:pt idx="113594">15</cx:pt>
          <cx:pt idx="113595">100</cx:pt>
          <cx:pt idx="113596">79</cx:pt>
          <cx:pt idx="113597">26</cx:pt>
          <cx:pt idx="113598">8</cx:pt>
          <cx:pt idx="113599">47</cx:pt>
          <cx:pt idx="113600">33</cx:pt>
          <cx:pt idx="113601">15</cx:pt>
          <cx:pt idx="113602">11</cx:pt>
          <cx:pt idx="113603">46</cx:pt>
          <cx:pt idx="113604">24</cx:pt>
          <cx:pt idx="113605">10</cx:pt>
          <cx:pt idx="113606">73</cx:pt>
          <cx:pt idx="113607">37</cx:pt>
          <cx:pt idx="113608">35</cx:pt>
          <cx:pt idx="113609">21</cx:pt>
          <cx:pt idx="113610">22</cx:pt>
          <cx:pt idx="113611">53</cx:pt>
          <cx:pt idx="113612">59</cx:pt>
          <cx:pt idx="113613">71</cx:pt>
          <cx:pt idx="113614">76</cx:pt>
          <cx:pt idx="113615">47</cx:pt>
          <cx:pt idx="113616">72</cx:pt>
          <cx:pt idx="113617">4</cx:pt>
          <cx:pt idx="113618">60</cx:pt>
          <cx:pt idx="113619">87</cx:pt>
          <cx:pt idx="113620">38</cx:pt>
          <cx:pt idx="113621">13</cx:pt>
          <cx:pt idx="113622">90</cx:pt>
          <cx:pt idx="113623">12</cx:pt>
          <cx:pt idx="113624">43</cx:pt>
          <cx:pt idx="113625">60</cx:pt>
          <cx:pt idx="113626">35</cx:pt>
          <cx:pt idx="113627">74</cx:pt>
          <cx:pt idx="113628">22</cx:pt>
          <cx:pt idx="113629">48</cx:pt>
          <cx:pt idx="113630">4</cx:pt>
          <cx:pt idx="113631">87</cx:pt>
          <cx:pt idx="113632">57</cx:pt>
          <cx:pt idx="113633">51</cx:pt>
          <cx:pt idx="113634">50</cx:pt>
          <cx:pt idx="113635">23</cx:pt>
          <cx:pt idx="113636">68</cx:pt>
          <cx:pt idx="113637">63</cx:pt>
          <cx:pt idx="113638">69</cx:pt>
          <cx:pt idx="113639">61</cx:pt>
          <cx:pt idx="113640">66</cx:pt>
          <cx:pt idx="113641">97</cx:pt>
          <cx:pt idx="113642">27</cx:pt>
          <cx:pt idx="113643">68</cx:pt>
          <cx:pt idx="113644">57</cx:pt>
          <cx:pt idx="113645">3</cx:pt>
          <cx:pt idx="113646">89</cx:pt>
          <cx:pt idx="113647">84</cx:pt>
          <cx:pt idx="113648">67</cx:pt>
          <cx:pt idx="113649">25</cx:pt>
          <cx:pt idx="113650">2</cx:pt>
          <cx:pt idx="113651">14</cx:pt>
          <cx:pt idx="113652">43</cx:pt>
          <cx:pt idx="113653">1</cx:pt>
          <cx:pt idx="113654">76</cx:pt>
          <cx:pt idx="113655">90</cx:pt>
          <cx:pt idx="113656">59</cx:pt>
          <cx:pt idx="113657">67</cx:pt>
          <cx:pt idx="113658">73</cx:pt>
          <cx:pt idx="113659">85</cx:pt>
          <cx:pt idx="113660">26</cx:pt>
          <cx:pt idx="113661">86</cx:pt>
          <cx:pt idx="113662">49</cx:pt>
          <cx:pt idx="113663">22</cx:pt>
          <cx:pt idx="113664">62</cx:pt>
          <cx:pt idx="113665">6</cx:pt>
          <cx:pt idx="113666">3</cx:pt>
          <cx:pt idx="113667">37</cx:pt>
          <cx:pt idx="113668">34</cx:pt>
          <cx:pt idx="113669">21</cx:pt>
          <cx:pt idx="113670">24</cx:pt>
          <cx:pt idx="113671">16</cx:pt>
          <cx:pt idx="113672">39</cx:pt>
          <cx:pt idx="113673">58</cx:pt>
          <cx:pt idx="113674">35</cx:pt>
          <cx:pt idx="113675">86</cx:pt>
          <cx:pt idx="113676">93</cx:pt>
          <cx:pt idx="113677">78</cx:pt>
          <cx:pt idx="113678">30</cx:pt>
          <cx:pt idx="113679">72</cx:pt>
          <cx:pt idx="113680">36</cx:pt>
          <cx:pt idx="113681">31</cx:pt>
          <cx:pt idx="113682">11</cx:pt>
          <cx:pt idx="113683">79</cx:pt>
          <cx:pt idx="113684">85</cx:pt>
          <cx:pt idx="113685">69</cx:pt>
          <cx:pt idx="113686">86</cx:pt>
          <cx:pt idx="113687">35</cx:pt>
          <cx:pt idx="113688">74</cx:pt>
          <cx:pt idx="113689">64</cx:pt>
          <cx:pt idx="113690">93</cx:pt>
          <cx:pt idx="113691">66</cx:pt>
          <cx:pt idx="113692">54</cx:pt>
          <cx:pt idx="113693">52</cx:pt>
          <cx:pt idx="113694">6</cx:pt>
          <cx:pt idx="113695">91</cx:pt>
          <cx:pt idx="113696">97</cx:pt>
          <cx:pt idx="113697">57</cx:pt>
          <cx:pt idx="113698">85</cx:pt>
          <cx:pt idx="113699">55</cx:pt>
          <cx:pt idx="113700">79</cx:pt>
          <cx:pt idx="113701">86</cx:pt>
          <cx:pt idx="113702">65</cx:pt>
          <cx:pt idx="113703">59</cx:pt>
          <cx:pt idx="113704">81</cx:pt>
          <cx:pt idx="113705">62</cx:pt>
          <cx:pt idx="113706">77</cx:pt>
          <cx:pt idx="113707">72</cx:pt>
          <cx:pt idx="113708">15</cx:pt>
          <cx:pt idx="113709">25</cx:pt>
          <cx:pt idx="113710">61</cx:pt>
          <cx:pt idx="113711">37</cx:pt>
          <cx:pt idx="113712">91</cx:pt>
          <cx:pt idx="113713">60</cx:pt>
          <cx:pt idx="113714">67</cx:pt>
          <cx:pt idx="113715">100</cx:pt>
          <cx:pt idx="113716">28</cx:pt>
          <cx:pt idx="113717">51</cx:pt>
          <cx:pt idx="113718">23</cx:pt>
          <cx:pt idx="113719">34</cx:pt>
          <cx:pt idx="113720">15</cx:pt>
          <cx:pt idx="113721">22</cx:pt>
          <cx:pt idx="113722">45</cx:pt>
          <cx:pt idx="113723">57</cx:pt>
          <cx:pt idx="113724">77</cx:pt>
          <cx:pt idx="113725">78</cx:pt>
          <cx:pt idx="113726">56</cx:pt>
          <cx:pt idx="113727">83</cx:pt>
          <cx:pt idx="113728">46</cx:pt>
          <cx:pt idx="113729">48</cx:pt>
          <cx:pt idx="113730">95</cx:pt>
          <cx:pt idx="113731">81</cx:pt>
          <cx:pt idx="113732">68</cx:pt>
          <cx:pt idx="113733">77</cx:pt>
          <cx:pt idx="113734">38</cx:pt>
          <cx:pt idx="113735">30</cx:pt>
          <cx:pt idx="113736">4</cx:pt>
          <cx:pt idx="113737">49</cx:pt>
          <cx:pt idx="113738">90</cx:pt>
          <cx:pt idx="113739">70</cx:pt>
          <cx:pt idx="113740">66</cx:pt>
          <cx:pt idx="113741">83</cx:pt>
          <cx:pt idx="113742">34</cx:pt>
          <cx:pt idx="113743">45</cx:pt>
          <cx:pt idx="113744">55</cx:pt>
          <cx:pt idx="113745">73</cx:pt>
          <cx:pt idx="113746">61</cx:pt>
          <cx:pt idx="113747">29</cx:pt>
          <cx:pt idx="113748">77</cx:pt>
          <cx:pt idx="113749">97</cx:pt>
          <cx:pt idx="113750">52</cx:pt>
          <cx:pt idx="113751">82</cx:pt>
          <cx:pt idx="113752">76</cx:pt>
          <cx:pt idx="113753">37</cx:pt>
          <cx:pt idx="113754">28</cx:pt>
          <cx:pt idx="113755">46</cx:pt>
          <cx:pt idx="113756">89</cx:pt>
          <cx:pt idx="113757">55</cx:pt>
          <cx:pt idx="113758">67</cx:pt>
          <cx:pt idx="113759">22</cx:pt>
          <cx:pt idx="113760">76</cx:pt>
          <cx:pt idx="113761">31</cx:pt>
          <cx:pt idx="113762">64</cx:pt>
          <cx:pt idx="113763">17</cx:pt>
          <cx:pt idx="113764">46</cx:pt>
          <cx:pt idx="113765">68</cx:pt>
          <cx:pt idx="113766">60</cx:pt>
          <cx:pt idx="113767">79</cx:pt>
          <cx:pt idx="113768">43</cx:pt>
          <cx:pt idx="113769">65</cx:pt>
          <cx:pt idx="113770">56</cx:pt>
          <cx:pt idx="113771">84</cx:pt>
          <cx:pt idx="113772">91</cx:pt>
          <cx:pt idx="113773">67</cx:pt>
          <cx:pt idx="113774">94</cx:pt>
          <cx:pt idx="113775">67</cx:pt>
          <cx:pt idx="113776">26</cx:pt>
          <cx:pt idx="113777">31</cx:pt>
          <cx:pt idx="113778">100</cx:pt>
          <cx:pt idx="113779">13</cx:pt>
          <cx:pt idx="113780">42</cx:pt>
          <cx:pt idx="113781">50</cx:pt>
          <cx:pt idx="113782">72</cx:pt>
          <cx:pt idx="113783">66</cx:pt>
          <cx:pt idx="113784">64</cx:pt>
          <cx:pt idx="113785">86</cx:pt>
          <cx:pt idx="113786">8</cx:pt>
          <cx:pt idx="113787">44</cx:pt>
          <cx:pt idx="113788">85</cx:pt>
          <cx:pt idx="113789">90</cx:pt>
          <cx:pt idx="113790">83</cx:pt>
          <cx:pt idx="113791">11</cx:pt>
          <cx:pt idx="113792">92</cx:pt>
          <cx:pt idx="113793">39</cx:pt>
          <cx:pt idx="113794">51</cx:pt>
          <cx:pt idx="113795">76</cx:pt>
          <cx:pt idx="113796">42</cx:pt>
          <cx:pt idx="113797">100</cx:pt>
          <cx:pt idx="113798">55</cx:pt>
          <cx:pt idx="113799">45</cx:pt>
          <cx:pt idx="113800">52</cx:pt>
          <cx:pt idx="113801">61</cx:pt>
          <cx:pt idx="113802">27</cx:pt>
          <cx:pt idx="113803">7</cx:pt>
          <cx:pt idx="113804">73</cx:pt>
          <cx:pt idx="113805">97</cx:pt>
          <cx:pt idx="113806">15</cx:pt>
          <cx:pt idx="113807">32</cx:pt>
          <cx:pt idx="113808">67</cx:pt>
          <cx:pt idx="113809">50</cx:pt>
          <cx:pt idx="113810">38</cx:pt>
          <cx:pt idx="113811">8</cx:pt>
          <cx:pt idx="113812">41</cx:pt>
          <cx:pt idx="113813">31</cx:pt>
          <cx:pt idx="113814">26</cx:pt>
          <cx:pt idx="113815">100</cx:pt>
          <cx:pt idx="113816">54</cx:pt>
          <cx:pt idx="113817">30</cx:pt>
          <cx:pt idx="113818">87</cx:pt>
          <cx:pt idx="113819">72</cx:pt>
          <cx:pt idx="113820">91</cx:pt>
          <cx:pt idx="113821">24</cx:pt>
          <cx:pt idx="113822">49</cx:pt>
          <cx:pt idx="113823">38</cx:pt>
          <cx:pt idx="113824">82</cx:pt>
          <cx:pt idx="113825">61</cx:pt>
          <cx:pt idx="113826">100</cx:pt>
          <cx:pt idx="113827">93</cx:pt>
          <cx:pt idx="113828">60</cx:pt>
          <cx:pt idx="113829">56</cx:pt>
          <cx:pt idx="113830">73</cx:pt>
          <cx:pt idx="113831">68</cx:pt>
          <cx:pt idx="113832">26</cx:pt>
          <cx:pt idx="113833">83</cx:pt>
          <cx:pt idx="113834">54</cx:pt>
          <cx:pt idx="113835">13</cx:pt>
          <cx:pt idx="113836">94</cx:pt>
          <cx:pt idx="113837">35</cx:pt>
          <cx:pt idx="113838">70</cx:pt>
          <cx:pt idx="113839">48</cx:pt>
          <cx:pt idx="113840">39</cx:pt>
          <cx:pt idx="113841">28</cx:pt>
          <cx:pt idx="113842">49</cx:pt>
          <cx:pt idx="113843">21</cx:pt>
          <cx:pt idx="113844">66</cx:pt>
          <cx:pt idx="113845">45</cx:pt>
          <cx:pt idx="113846">27</cx:pt>
          <cx:pt idx="113847">83</cx:pt>
          <cx:pt idx="113848">3</cx:pt>
          <cx:pt idx="113849">54</cx:pt>
          <cx:pt idx="113850">48</cx:pt>
          <cx:pt idx="113851">74</cx:pt>
          <cx:pt idx="113852">26</cx:pt>
          <cx:pt idx="113853">44</cx:pt>
          <cx:pt idx="113854">94</cx:pt>
          <cx:pt idx="113855">62</cx:pt>
          <cx:pt idx="113856">91</cx:pt>
          <cx:pt idx="113857">61</cx:pt>
          <cx:pt idx="113858">77</cx:pt>
          <cx:pt idx="113859">47</cx:pt>
          <cx:pt idx="113860">50</cx:pt>
          <cx:pt idx="113861">90</cx:pt>
          <cx:pt idx="113862">71</cx:pt>
          <cx:pt idx="113863">70</cx:pt>
          <cx:pt idx="113864">75</cx:pt>
          <cx:pt idx="113865">42</cx:pt>
          <cx:pt idx="113866">38</cx:pt>
          <cx:pt idx="113867">88</cx:pt>
          <cx:pt idx="113868">26</cx:pt>
          <cx:pt idx="113869">48</cx:pt>
          <cx:pt idx="113870">71</cx:pt>
          <cx:pt idx="113871">78</cx:pt>
          <cx:pt idx="113872">37</cx:pt>
          <cx:pt idx="113873">14</cx:pt>
          <cx:pt idx="113874">74</cx:pt>
          <cx:pt idx="113875">72</cx:pt>
          <cx:pt idx="113876">7</cx:pt>
          <cx:pt idx="113877">21</cx:pt>
          <cx:pt idx="113878">8</cx:pt>
          <cx:pt idx="113879">41</cx:pt>
          <cx:pt idx="113880">8</cx:pt>
          <cx:pt idx="113881">70</cx:pt>
          <cx:pt idx="113882">48</cx:pt>
          <cx:pt idx="113883">59</cx:pt>
          <cx:pt idx="113884">62</cx:pt>
          <cx:pt idx="113885">30</cx:pt>
          <cx:pt idx="113886">61</cx:pt>
          <cx:pt idx="113887">66</cx:pt>
          <cx:pt idx="113888">79</cx:pt>
          <cx:pt idx="113889">74</cx:pt>
          <cx:pt idx="113890">36</cx:pt>
          <cx:pt idx="113891">80</cx:pt>
          <cx:pt idx="113892">51</cx:pt>
          <cx:pt idx="113893">52</cx:pt>
          <cx:pt idx="113894">58</cx:pt>
          <cx:pt idx="113895">67</cx:pt>
          <cx:pt idx="113896">71</cx:pt>
          <cx:pt idx="113897">55</cx:pt>
          <cx:pt idx="113898">58</cx:pt>
          <cx:pt idx="113899">29</cx:pt>
          <cx:pt idx="113900">51</cx:pt>
          <cx:pt idx="113901">54</cx:pt>
          <cx:pt idx="113902">66</cx:pt>
          <cx:pt idx="113903">75</cx:pt>
          <cx:pt idx="113904">88</cx:pt>
          <cx:pt idx="113905">30</cx:pt>
          <cx:pt idx="113906">60</cx:pt>
          <cx:pt idx="113907">14</cx:pt>
          <cx:pt idx="113908">63</cx:pt>
          <cx:pt idx="113909">47</cx:pt>
          <cx:pt idx="113910">28</cx:pt>
          <cx:pt idx="113911">3</cx:pt>
          <cx:pt idx="113912">26</cx:pt>
          <cx:pt idx="113913">81</cx:pt>
          <cx:pt idx="113914">74</cx:pt>
          <cx:pt idx="113915">9</cx:pt>
          <cx:pt idx="113916">78</cx:pt>
          <cx:pt idx="113917">68</cx:pt>
          <cx:pt idx="113918">65</cx:pt>
          <cx:pt idx="113919">42</cx:pt>
          <cx:pt idx="113920">13</cx:pt>
          <cx:pt idx="113921">77</cx:pt>
          <cx:pt idx="113922">80</cx:pt>
          <cx:pt idx="113923">45</cx:pt>
          <cx:pt idx="113924">44</cx:pt>
          <cx:pt idx="113925">76</cx:pt>
          <cx:pt idx="113926">98</cx:pt>
          <cx:pt idx="113927">36</cx:pt>
          <cx:pt idx="113928">31</cx:pt>
          <cx:pt idx="113929">8</cx:pt>
          <cx:pt idx="113930">49</cx:pt>
          <cx:pt idx="113931">33</cx:pt>
          <cx:pt idx="113932">80</cx:pt>
          <cx:pt idx="113933">71</cx:pt>
          <cx:pt idx="113934">26</cx:pt>
          <cx:pt idx="113935">7</cx:pt>
          <cx:pt idx="113936">30</cx:pt>
          <cx:pt idx="113937">40</cx:pt>
          <cx:pt idx="113938">81</cx:pt>
          <cx:pt idx="113939">28</cx:pt>
          <cx:pt idx="113940">66</cx:pt>
          <cx:pt idx="113941">79</cx:pt>
          <cx:pt idx="113942">76</cx:pt>
          <cx:pt idx="113943">33</cx:pt>
          <cx:pt idx="113944">96</cx:pt>
          <cx:pt idx="113945">98</cx:pt>
          <cx:pt idx="113946">91</cx:pt>
          <cx:pt idx="113947">84</cx:pt>
          <cx:pt idx="113948">45</cx:pt>
          <cx:pt idx="113949">85</cx:pt>
          <cx:pt idx="113950">4</cx:pt>
          <cx:pt idx="113951">54</cx:pt>
          <cx:pt idx="113952">41</cx:pt>
          <cx:pt idx="113953">64</cx:pt>
          <cx:pt idx="113954">77</cx:pt>
          <cx:pt idx="113955">77</cx:pt>
          <cx:pt idx="113956">52</cx:pt>
          <cx:pt idx="113957">29</cx:pt>
          <cx:pt idx="113958">71</cx:pt>
          <cx:pt idx="113959">27</cx:pt>
          <cx:pt idx="113960">86</cx:pt>
          <cx:pt idx="113961">37</cx:pt>
          <cx:pt idx="113962">78</cx:pt>
          <cx:pt idx="113963">66</cx:pt>
          <cx:pt idx="113964">6</cx:pt>
          <cx:pt idx="113965">96</cx:pt>
          <cx:pt idx="113966">8</cx:pt>
          <cx:pt idx="113967">59</cx:pt>
          <cx:pt idx="113968">95</cx:pt>
          <cx:pt idx="113969">21</cx:pt>
          <cx:pt idx="113970">72</cx:pt>
          <cx:pt idx="113971">55</cx:pt>
          <cx:pt idx="113972">84</cx:pt>
          <cx:pt idx="113973">25</cx:pt>
          <cx:pt idx="113974">13</cx:pt>
          <cx:pt idx="113975">9</cx:pt>
          <cx:pt idx="113976">75</cx:pt>
          <cx:pt idx="113977">71</cx:pt>
          <cx:pt idx="113978">56</cx:pt>
          <cx:pt idx="113979">73</cx:pt>
          <cx:pt idx="113980">23</cx:pt>
          <cx:pt idx="113981">99</cx:pt>
          <cx:pt idx="113982">3</cx:pt>
          <cx:pt idx="113983">18</cx:pt>
          <cx:pt idx="113984">6</cx:pt>
          <cx:pt idx="113985">96</cx:pt>
          <cx:pt idx="113986">53</cx:pt>
          <cx:pt idx="113987">29</cx:pt>
          <cx:pt idx="113988">4</cx:pt>
          <cx:pt idx="113989">50</cx:pt>
          <cx:pt idx="113990">80</cx:pt>
          <cx:pt idx="113991">36</cx:pt>
          <cx:pt idx="113992">57</cx:pt>
          <cx:pt idx="113993">21</cx:pt>
          <cx:pt idx="113994">32</cx:pt>
          <cx:pt idx="113995">71</cx:pt>
          <cx:pt idx="113996">48</cx:pt>
          <cx:pt idx="113997">3</cx:pt>
          <cx:pt idx="113998">34</cx:pt>
          <cx:pt idx="113999">56</cx:pt>
          <cx:pt idx="114000">47</cx:pt>
          <cx:pt idx="114001">21</cx:pt>
          <cx:pt idx="114002">69</cx:pt>
          <cx:pt idx="114003">56</cx:pt>
          <cx:pt idx="114004">83</cx:pt>
          <cx:pt idx="114005">37</cx:pt>
          <cx:pt idx="114006">60</cx:pt>
          <cx:pt idx="114007">95</cx:pt>
          <cx:pt idx="114008">61</cx:pt>
          <cx:pt idx="114009">85</cx:pt>
          <cx:pt idx="114010">32</cx:pt>
          <cx:pt idx="114011">93</cx:pt>
          <cx:pt idx="114012">68</cx:pt>
          <cx:pt idx="114013">29</cx:pt>
          <cx:pt idx="114014">87</cx:pt>
          <cx:pt idx="114015">22</cx:pt>
          <cx:pt idx="114016">61</cx:pt>
          <cx:pt idx="114017">26</cx:pt>
          <cx:pt idx="114018">60</cx:pt>
          <cx:pt idx="114019">49</cx:pt>
          <cx:pt idx="114020">69</cx:pt>
          <cx:pt idx="114021">24</cx:pt>
          <cx:pt idx="114022">98</cx:pt>
          <cx:pt idx="114023">29</cx:pt>
          <cx:pt idx="114024">20</cx:pt>
          <cx:pt idx="114025">73</cx:pt>
          <cx:pt idx="114026">36</cx:pt>
          <cx:pt idx="114027">70</cx:pt>
          <cx:pt idx="114028">32</cx:pt>
          <cx:pt idx="114029">58</cx:pt>
          <cx:pt idx="114030">81</cx:pt>
          <cx:pt idx="114031">98</cx:pt>
          <cx:pt idx="114032">88</cx:pt>
          <cx:pt idx="114033">47</cx:pt>
          <cx:pt idx="114034">29</cx:pt>
          <cx:pt idx="114035">78</cx:pt>
          <cx:pt idx="114036">75</cx:pt>
          <cx:pt idx="114037">3</cx:pt>
          <cx:pt idx="114038">90</cx:pt>
          <cx:pt idx="114039">74</cx:pt>
          <cx:pt idx="114040">2</cx:pt>
          <cx:pt idx="114041">43</cx:pt>
          <cx:pt idx="114042">37</cx:pt>
          <cx:pt idx="114043">51</cx:pt>
          <cx:pt idx="114044">22</cx:pt>
          <cx:pt idx="114045">82</cx:pt>
          <cx:pt idx="114046">48</cx:pt>
          <cx:pt idx="114047">41</cx:pt>
          <cx:pt idx="114048">87</cx:pt>
          <cx:pt idx="114049">78</cx:pt>
          <cx:pt idx="114050">51</cx:pt>
          <cx:pt idx="114051">61</cx:pt>
          <cx:pt idx="114052">4</cx:pt>
          <cx:pt idx="114053">18</cx:pt>
          <cx:pt idx="114054">21</cx:pt>
          <cx:pt idx="114055">81</cx:pt>
          <cx:pt idx="114056">40</cx:pt>
          <cx:pt idx="114057">53</cx:pt>
          <cx:pt idx="114058">50</cx:pt>
          <cx:pt idx="114059">39</cx:pt>
          <cx:pt idx="114060">37</cx:pt>
          <cx:pt idx="114061">76</cx:pt>
          <cx:pt idx="114062">53</cx:pt>
          <cx:pt idx="114063">28</cx:pt>
          <cx:pt idx="114064">23</cx:pt>
          <cx:pt idx="114065">73</cx:pt>
          <cx:pt idx="114066">31</cx:pt>
          <cx:pt idx="114067">84</cx:pt>
          <cx:pt idx="114068">96</cx:pt>
          <cx:pt idx="114069">39</cx:pt>
          <cx:pt idx="114070">67</cx:pt>
          <cx:pt idx="114071">58</cx:pt>
          <cx:pt idx="114072">78</cx:pt>
          <cx:pt idx="114073">79</cx:pt>
          <cx:pt idx="114074">85</cx:pt>
          <cx:pt idx="114075">81</cx:pt>
          <cx:pt idx="114076">79</cx:pt>
          <cx:pt idx="114077">98</cx:pt>
          <cx:pt idx="114078">57</cx:pt>
          <cx:pt idx="114079">26</cx:pt>
          <cx:pt idx="114080">97</cx:pt>
          <cx:pt idx="114081">56</cx:pt>
          <cx:pt idx="114082">35</cx:pt>
          <cx:pt idx="114083">94</cx:pt>
          <cx:pt idx="114084">54</cx:pt>
          <cx:pt idx="114085">72</cx:pt>
          <cx:pt idx="114086">12</cx:pt>
          <cx:pt idx="114087">52</cx:pt>
          <cx:pt idx="114088">18</cx:pt>
          <cx:pt idx="114089">86</cx:pt>
          <cx:pt idx="114090">26</cx:pt>
          <cx:pt idx="114091">25</cx:pt>
          <cx:pt idx="114092">36</cx:pt>
          <cx:pt idx="114093">19</cx:pt>
          <cx:pt idx="114094">94</cx:pt>
          <cx:pt idx="114095">61</cx:pt>
          <cx:pt idx="114096">79</cx:pt>
          <cx:pt idx="114097">31</cx:pt>
          <cx:pt idx="114098">90</cx:pt>
          <cx:pt idx="114099">86</cx:pt>
          <cx:pt idx="114100">97</cx:pt>
          <cx:pt idx="114101">51</cx:pt>
          <cx:pt idx="114102">38</cx:pt>
          <cx:pt idx="114103">83</cx:pt>
          <cx:pt idx="114104">93</cx:pt>
          <cx:pt idx="114105">83</cx:pt>
          <cx:pt idx="114106">72</cx:pt>
          <cx:pt idx="114107">68</cx:pt>
          <cx:pt idx="114108">56</cx:pt>
          <cx:pt idx="114109">35</cx:pt>
          <cx:pt idx="114110">55</cx:pt>
          <cx:pt idx="114111">25</cx:pt>
          <cx:pt idx="114112">76</cx:pt>
          <cx:pt idx="114113">19</cx:pt>
          <cx:pt idx="114114">59</cx:pt>
          <cx:pt idx="114115">50</cx:pt>
          <cx:pt idx="114116">100</cx:pt>
          <cx:pt idx="114117">5</cx:pt>
          <cx:pt idx="114118">99</cx:pt>
          <cx:pt idx="114119">22</cx:pt>
          <cx:pt idx="114120">90</cx:pt>
          <cx:pt idx="114121">78</cx:pt>
          <cx:pt idx="114122">33</cx:pt>
          <cx:pt idx="114123">51</cx:pt>
          <cx:pt idx="114124">21</cx:pt>
          <cx:pt idx="114125">52</cx:pt>
          <cx:pt idx="114126">50</cx:pt>
          <cx:pt idx="114127">97</cx:pt>
          <cx:pt idx="114128">32</cx:pt>
          <cx:pt idx="114129">88</cx:pt>
          <cx:pt idx="114130">81</cx:pt>
          <cx:pt idx="114131">25</cx:pt>
          <cx:pt idx="114132">53</cx:pt>
          <cx:pt idx="114133">69</cx:pt>
          <cx:pt idx="114134">27</cx:pt>
          <cx:pt idx="114135">8</cx:pt>
          <cx:pt idx="114136">42</cx:pt>
          <cx:pt idx="114137">74</cx:pt>
          <cx:pt idx="114138">38</cx:pt>
          <cx:pt idx="114139">81</cx:pt>
          <cx:pt idx="114140">34</cx:pt>
          <cx:pt idx="114141">66</cx:pt>
          <cx:pt idx="114142">40</cx:pt>
          <cx:pt idx="114143">41</cx:pt>
          <cx:pt idx="114144">24</cx:pt>
          <cx:pt idx="114145">44</cx:pt>
          <cx:pt idx="114146">91</cx:pt>
          <cx:pt idx="114147">57</cx:pt>
          <cx:pt idx="114148">37</cx:pt>
          <cx:pt idx="114149">35</cx:pt>
          <cx:pt idx="114150">72</cx:pt>
          <cx:pt idx="114151">49</cx:pt>
          <cx:pt idx="114152">77</cx:pt>
          <cx:pt idx="114153">50</cx:pt>
          <cx:pt idx="114154">79</cx:pt>
          <cx:pt idx="114155">74</cx:pt>
          <cx:pt idx="114156">42</cx:pt>
          <cx:pt idx="114157">97</cx:pt>
          <cx:pt idx="114158">82</cx:pt>
          <cx:pt idx="114159">32</cx:pt>
          <cx:pt idx="114160">34</cx:pt>
          <cx:pt idx="114161">73</cx:pt>
          <cx:pt idx="114162">85</cx:pt>
          <cx:pt idx="114163">88</cx:pt>
          <cx:pt idx="114164">10</cx:pt>
          <cx:pt idx="114165">60</cx:pt>
          <cx:pt idx="114166">68</cx:pt>
          <cx:pt idx="114167">9</cx:pt>
          <cx:pt idx="114168">76</cx:pt>
          <cx:pt idx="114169">21</cx:pt>
          <cx:pt idx="114170">51</cx:pt>
          <cx:pt idx="114171">43</cx:pt>
          <cx:pt idx="114172">87</cx:pt>
          <cx:pt idx="114173">44</cx:pt>
          <cx:pt idx="114174">29</cx:pt>
          <cx:pt idx="114175">94</cx:pt>
          <cx:pt idx="114176">53</cx:pt>
          <cx:pt idx="114177">79</cx:pt>
          <cx:pt idx="114178">34</cx:pt>
          <cx:pt idx="114179">86</cx:pt>
          <cx:pt idx="114180">76</cx:pt>
          <cx:pt idx="114181">82</cx:pt>
          <cx:pt idx="114182">88</cx:pt>
          <cx:pt idx="114183">74</cx:pt>
          <cx:pt idx="114184">45</cx:pt>
          <cx:pt idx="114185">54</cx:pt>
          <cx:pt idx="114186">11</cx:pt>
          <cx:pt idx="114187">34</cx:pt>
          <cx:pt idx="114188">78</cx:pt>
          <cx:pt idx="114189">65</cx:pt>
          <cx:pt idx="114190">19</cx:pt>
          <cx:pt idx="114191">12</cx:pt>
          <cx:pt idx="114192">72</cx:pt>
          <cx:pt idx="114193">18</cx:pt>
          <cx:pt idx="114194">42</cx:pt>
          <cx:pt idx="114195">56</cx:pt>
          <cx:pt idx="114196">100</cx:pt>
          <cx:pt idx="114197">89</cx:pt>
          <cx:pt idx="114198">17</cx:pt>
          <cx:pt idx="114199">39</cx:pt>
          <cx:pt idx="114200">59</cx:pt>
          <cx:pt idx="114201">82</cx:pt>
          <cx:pt idx="114202">5</cx:pt>
          <cx:pt idx="114203">93</cx:pt>
          <cx:pt idx="114204">41</cx:pt>
          <cx:pt idx="114205">24</cx:pt>
          <cx:pt idx="114206">32</cx:pt>
          <cx:pt idx="114207">1</cx:pt>
          <cx:pt idx="114208">77</cx:pt>
          <cx:pt idx="114209">66</cx:pt>
          <cx:pt idx="114210">88</cx:pt>
          <cx:pt idx="114211">57</cx:pt>
          <cx:pt idx="114212">91</cx:pt>
          <cx:pt idx="114213">66</cx:pt>
          <cx:pt idx="114214">89</cx:pt>
          <cx:pt idx="114215">15</cx:pt>
          <cx:pt idx="114216">79</cx:pt>
          <cx:pt idx="114217">43</cx:pt>
          <cx:pt idx="114218">40</cx:pt>
          <cx:pt idx="114219">61</cx:pt>
          <cx:pt idx="114220">22</cx:pt>
          <cx:pt idx="114221">92</cx:pt>
          <cx:pt idx="114222">27</cx:pt>
          <cx:pt idx="114223">37</cx:pt>
          <cx:pt idx="114224">8</cx:pt>
          <cx:pt idx="114225">68</cx:pt>
          <cx:pt idx="114226">100</cx:pt>
          <cx:pt idx="114227">53</cx:pt>
          <cx:pt idx="114228">67</cx:pt>
          <cx:pt idx="114229">26</cx:pt>
          <cx:pt idx="114230">84</cx:pt>
          <cx:pt idx="114231">85</cx:pt>
          <cx:pt idx="114232">43</cx:pt>
          <cx:pt idx="114233">27</cx:pt>
          <cx:pt idx="114234">32</cx:pt>
          <cx:pt idx="114235">89</cx:pt>
          <cx:pt idx="114236">96</cx:pt>
          <cx:pt idx="114237">95</cx:pt>
          <cx:pt idx="114238">5</cx:pt>
          <cx:pt idx="114239">93</cx:pt>
          <cx:pt idx="114240">59</cx:pt>
          <cx:pt idx="114241">63</cx:pt>
          <cx:pt idx="114242">83</cx:pt>
          <cx:pt idx="114243">97</cx:pt>
          <cx:pt idx="114244">37</cx:pt>
          <cx:pt idx="114245">38</cx:pt>
          <cx:pt idx="114246">30</cx:pt>
          <cx:pt idx="114247">95</cx:pt>
          <cx:pt idx="114248">39</cx:pt>
          <cx:pt idx="114249">96</cx:pt>
          <cx:pt idx="114250">44</cx:pt>
          <cx:pt idx="114251">94</cx:pt>
          <cx:pt idx="114252">24</cx:pt>
          <cx:pt idx="114253">18</cx:pt>
          <cx:pt idx="114254">55</cx:pt>
          <cx:pt idx="114255">62</cx:pt>
          <cx:pt idx="114256">53</cx:pt>
          <cx:pt idx="114257">66</cx:pt>
          <cx:pt idx="114258">70</cx:pt>
          <cx:pt idx="114259">42</cx:pt>
          <cx:pt idx="114260">31</cx:pt>
          <cx:pt idx="114261">37</cx:pt>
          <cx:pt idx="114262">60</cx:pt>
          <cx:pt idx="114263">32</cx:pt>
          <cx:pt idx="114264">79</cx:pt>
          <cx:pt idx="114265">55</cx:pt>
          <cx:pt idx="114266">25</cx:pt>
          <cx:pt idx="114267">77</cx:pt>
          <cx:pt idx="114268">29</cx:pt>
          <cx:pt idx="114269">23</cx:pt>
          <cx:pt idx="114270">98</cx:pt>
          <cx:pt idx="114271">83</cx:pt>
          <cx:pt idx="114272">12</cx:pt>
          <cx:pt idx="114273">25</cx:pt>
          <cx:pt idx="114274">36</cx:pt>
          <cx:pt idx="114275">9</cx:pt>
          <cx:pt idx="114276">47</cx:pt>
          <cx:pt idx="114277">99</cx:pt>
          <cx:pt idx="114278">40</cx:pt>
          <cx:pt idx="114279">28</cx:pt>
          <cx:pt idx="114280">39</cx:pt>
          <cx:pt idx="114281">26</cx:pt>
          <cx:pt idx="114282">73</cx:pt>
          <cx:pt idx="114283">38</cx:pt>
          <cx:pt idx="114284">11</cx:pt>
          <cx:pt idx="114285">91</cx:pt>
          <cx:pt idx="114286">49</cx:pt>
          <cx:pt idx="114287">5</cx:pt>
          <cx:pt idx="114288">63</cx:pt>
          <cx:pt idx="114289">37</cx:pt>
          <cx:pt idx="114290">48</cx:pt>
          <cx:pt idx="114291">95</cx:pt>
          <cx:pt idx="114292">71</cx:pt>
          <cx:pt idx="114293">69</cx:pt>
          <cx:pt idx="114294">55</cx:pt>
          <cx:pt idx="114295">47</cx:pt>
          <cx:pt idx="114296">74</cx:pt>
          <cx:pt idx="114297">2</cx:pt>
          <cx:pt idx="114298">65</cx:pt>
          <cx:pt idx="114299">27</cx:pt>
          <cx:pt idx="114300">19</cx:pt>
          <cx:pt idx="114301">79</cx:pt>
          <cx:pt idx="114302">54</cx:pt>
          <cx:pt idx="114303">24</cx:pt>
          <cx:pt idx="114304">95</cx:pt>
          <cx:pt idx="114305">2</cx:pt>
          <cx:pt idx="114306">49</cx:pt>
          <cx:pt idx="114307">10</cx:pt>
          <cx:pt idx="114308">81</cx:pt>
          <cx:pt idx="114309">69</cx:pt>
          <cx:pt idx="114310">51</cx:pt>
          <cx:pt idx="114311">12</cx:pt>
          <cx:pt idx="114312">55</cx:pt>
          <cx:pt idx="114313">80</cx:pt>
          <cx:pt idx="114314">1</cx:pt>
          <cx:pt idx="114315">90</cx:pt>
          <cx:pt idx="114316">44</cx:pt>
          <cx:pt idx="114317">12</cx:pt>
          <cx:pt idx="114318">91</cx:pt>
          <cx:pt idx="114319">82</cx:pt>
          <cx:pt idx="114320">62</cx:pt>
          <cx:pt idx="114321">22</cx:pt>
          <cx:pt idx="114322">56</cx:pt>
          <cx:pt idx="114323">36</cx:pt>
          <cx:pt idx="114324">16</cx:pt>
          <cx:pt idx="114325">60</cx:pt>
          <cx:pt idx="114326">37</cx:pt>
          <cx:pt idx="114327">63</cx:pt>
          <cx:pt idx="114328">29</cx:pt>
          <cx:pt idx="114329">45</cx:pt>
          <cx:pt idx="114330">28</cx:pt>
          <cx:pt idx="114331">74</cx:pt>
          <cx:pt idx="114332">10</cx:pt>
          <cx:pt idx="114333">34</cx:pt>
          <cx:pt idx="114334">51</cx:pt>
          <cx:pt idx="114335">64</cx:pt>
          <cx:pt idx="114336">97</cx:pt>
          <cx:pt idx="114337">32</cx:pt>
          <cx:pt idx="114338">65</cx:pt>
          <cx:pt idx="114339">96</cx:pt>
          <cx:pt idx="114340">37</cx:pt>
          <cx:pt idx="114341">83</cx:pt>
          <cx:pt idx="114342">90</cx:pt>
          <cx:pt idx="114343">79</cx:pt>
          <cx:pt idx="114344">2</cx:pt>
          <cx:pt idx="114345">82</cx:pt>
          <cx:pt idx="114346">37</cx:pt>
          <cx:pt idx="114347">76</cx:pt>
          <cx:pt idx="114348">68</cx:pt>
          <cx:pt idx="114349">90</cx:pt>
          <cx:pt idx="114350">43</cx:pt>
          <cx:pt idx="114351">28</cx:pt>
          <cx:pt idx="114352">5</cx:pt>
          <cx:pt idx="114353">55</cx:pt>
          <cx:pt idx="114354">64</cx:pt>
          <cx:pt idx="114355">49</cx:pt>
          <cx:pt idx="114356">93</cx:pt>
          <cx:pt idx="114357">79</cx:pt>
          <cx:pt idx="114358">44</cx:pt>
          <cx:pt idx="114359">81</cx:pt>
          <cx:pt idx="114360">78</cx:pt>
          <cx:pt idx="114361">55</cx:pt>
          <cx:pt idx="114362">99</cx:pt>
          <cx:pt idx="114363">88</cx:pt>
          <cx:pt idx="114364">32</cx:pt>
          <cx:pt idx="114365">56</cx:pt>
          <cx:pt idx="114366">98</cx:pt>
          <cx:pt idx="114367">59</cx:pt>
          <cx:pt idx="114368">36</cx:pt>
          <cx:pt idx="114369">61</cx:pt>
          <cx:pt idx="114370">57</cx:pt>
          <cx:pt idx="114371">62</cx:pt>
          <cx:pt idx="114372">100</cx:pt>
          <cx:pt idx="114373">64</cx:pt>
          <cx:pt idx="114374">76</cx:pt>
          <cx:pt idx="114375">63</cx:pt>
          <cx:pt idx="114376">21</cx:pt>
          <cx:pt idx="114377">43</cx:pt>
          <cx:pt idx="114378">57</cx:pt>
          <cx:pt idx="114379">82</cx:pt>
          <cx:pt idx="114380">83</cx:pt>
          <cx:pt idx="114381">56</cx:pt>
          <cx:pt idx="114382">87</cx:pt>
          <cx:pt idx="114383">8</cx:pt>
          <cx:pt idx="114384">55</cx:pt>
          <cx:pt idx="114385">32</cx:pt>
          <cx:pt idx="114386">75</cx:pt>
          <cx:pt idx="114387">25</cx:pt>
          <cx:pt idx="114388">40</cx:pt>
          <cx:pt idx="114389">52</cx:pt>
          <cx:pt idx="114390">30</cx:pt>
          <cx:pt idx="114391">38</cx:pt>
          <cx:pt idx="114392">29</cx:pt>
          <cx:pt idx="114393">19</cx:pt>
          <cx:pt idx="114394">77</cx:pt>
          <cx:pt idx="114395">84</cx:pt>
          <cx:pt idx="114396">60</cx:pt>
          <cx:pt idx="114397">54</cx:pt>
          <cx:pt idx="114398">21</cx:pt>
          <cx:pt idx="114399">67</cx:pt>
          <cx:pt idx="114400">35</cx:pt>
          <cx:pt idx="114401">26</cx:pt>
          <cx:pt idx="114402">100</cx:pt>
          <cx:pt idx="114403">46</cx:pt>
          <cx:pt idx="114404">4</cx:pt>
          <cx:pt idx="114405">39</cx:pt>
          <cx:pt idx="114406">32</cx:pt>
          <cx:pt idx="114407">27</cx:pt>
          <cx:pt idx="114408">80</cx:pt>
          <cx:pt idx="114409">61</cx:pt>
          <cx:pt idx="114410">1</cx:pt>
          <cx:pt idx="114411">34</cx:pt>
          <cx:pt idx="114412">94</cx:pt>
          <cx:pt idx="114413">95</cx:pt>
          <cx:pt idx="114414">30</cx:pt>
          <cx:pt idx="114415">22</cx:pt>
          <cx:pt idx="114416">35</cx:pt>
          <cx:pt idx="114417">24</cx:pt>
          <cx:pt idx="114418">38</cx:pt>
          <cx:pt idx="114419">40</cx:pt>
          <cx:pt idx="114420">19</cx:pt>
          <cx:pt idx="114421">39</cx:pt>
          <cx:pt idx="114422">32</cx:pt>
          <cx:pt idx="114423">69</cx:pt>
          <cx:pt idx="114424">90</cx:pt>
          <cx:pt idx="114425">95</cx:pt>
          <cx:pt idx="114426">51</cx:pt>
          <cx:pt idx="114427">94</cx:pt>
          <cx:pt idx="114428">6</cx:pt>
          <cx:pt idx="114429">86</cx:pt>
          <cx:pt idx="114430">70</cx:pt>
          <cx:pt idx="114431">33</cx:pt>
          <cx:pt idx="114432">41</cx:pt>
          <cx:pt idx="114433">100</cx:pt>
          <cx:pt idx="114434">3</cx:pt>
          <cx:pt idx="114435">25</cx:pt>
          <cx:pt idx="114436">58</cx:pt>
          <cx:pt idx="114437">22</cx:pt>
          <cx:pt idx="114438">47</cx:pt>
          <cx:pt idx="114439">96</cx:pt>
          <cx:pt idx="114440">64</cx:pt>
          <cx:pt idx="114441">31</cx:pt>
          <cx:pt idx="114442">30</cx:pt>
          <cx:pt idx="114443">80</cx:pt>
          <cx:pt idx="114444">79</cx:pt>
          <cx:pt idx="114445">89</cx:pt>
          <cx:pt idx="114446">98</cx:pt>
          <cx:pt idx="114447">36</cx:pt>
          <cx:pt idx="114448">45</cx:pt>
          <cx:pt idx="114449">48</cx:pt>
          <cx:pt idx="114450">62</cx:pt>
          <cx:pt idx="114451">99</cx:pt>
          <cx:pt idx="114452">19</cx:pt>
          <cx:pt idx="114453">93</cx:pt>
          <cx:pt idx="114454">79</cx:pt>
          <cx:pt idx="114455">64</cx:pt>
          <cx:pt idx="114456">27</cx:pt>
          <cx:pt idx="114457">80</cx:pt>
          <cx:pt idx="114458">85</cx:pt>
          <cx:pt idx="114459">59</cx:pt>
          <cx:pt idx="114460">48</cx:pt>
          <cx:pt idx="114461">25</cx:pt>
          <cx:pt idx="114462">76</cx:pt>
          <cx:pt idx="114463">51</cx:pt>
          <cx:pt idx="114464">89</cx:pt>
          <cx:pt idx="114465">68</cx:pt>
          <cx:pt idx="114466">65</cx:pt>
          <cx:pt idx="114467">5</cx:pt>
          <cx:pt idx="114468">64</cx:pt>
          <cx:pt idx="114469">99</cx:pt>
          <cx:pt idx="114470">70</cx:pt>
          <cx:pt idx="114471">49</cx:pt>
          <cx:pt idx="114472">10</cx:pt>
          <cx:pt idx="114473">31</cx:pt>
          <cx:pt idx="114474">73</cx:pt>
          <cx:pt idx="114475">51</cx:pt>
          <cx:pt idx="114476">30</cx:pt>
          <cx:pt idx="114477">83</cx:pt>
          <cx:pt idx="114478">94</cx:pt>
          <cx:pt idx="114479">86</cx:pt>
          <cx:pt idx="114480">83</cx:pt>
          <cx:pt idx="114481">49</cx:pt>
          <cx:pt idx="114482">67</cx:pt>
          <cx:pt idx="114483">89</cx:pt>
          <cx:pt idx="114484">27</cx:pt>
          <cx:pt idx="114485">98</cx:pt>
          <cx:pt idx="114486">18</cx:pt>
          <cx:pt idx="114487">6</cx:pt>
          <cx:pt idx="114488">53</cx:pt>
          <cx:pt idx="114489">65</cx:pt>
          <cx:pt idx="114490">86</cx:pt>
          <cx:pt idx="114491">54</cx:pt>
          <cx:pt idx="114492">95</cx:pt>
          <cx:pt idx="114493">56</cx:pt>
          <cx:pt idx="114494">100</cx:pt>
          <cx:pt idx="114495">94</cx:pt>
          <cx:pt idx="114496">63</cx:pt>
          <cx:pt idx="114497">29</cx:pt>
          <cx:pt idx="114498">2</cx:pt>
          <cx:pt idx="114499">70</cx:pt>
          <cx:pt idx="114500">97</cx:pt>
          <cx:pt idx="114501">67</cx:pt>
          <cx:pt idx="114502">49</cx:pt>
          <cx:pt idx="114503">26</cx:pt>
          <cx:pt idx="114504">35</cx:pt>
          <cx:pt idx="114505">46</cx:pt>
          <cx:pt idx="114506">92</cx:pt>
          <cx:pt idx="114507">18</cx:pt>
          <cx:pt idx="114508">51</cx:pt>
          <cx:pt idx="114509">95</cx:pt>
          <cx:pt idx="114510">84</cx:pt>
          <cx:pt idx="114511">13</cx:pt>
          <cx:pt idx="114512">49</cx:pt>
          <cx:pt idx="114513">78</cx:pt>
          <cx:pt idx="114514">62</cx:pt>
          <cx:pt idx="114515">34</cx:pt>
          <cx:pt idx="114516">93</cx:pt>
          <cx:pt idx="114517">40</cx:pt>
          <cx:pt idx="114518">12</cx:pt>
          <cx:pt idx="114519">18</cx:pt>
          <cx:pt idx="114520">32</cx:pt>
          <cx:pt idx="114521">43</cx:pt>
          <cx:pt idx="114522">80</cx:pt>
          <cx:pt idx="114523">19</cx:pt>
          <cx:pt idx="114524">42</cx:pt>
          <cx:pt idx="114525">16</cx:pt>
          <cx:pt idx="114526">41</cx:pt>
          <cx:pt idx="114527">48</cx:pt>
          <cx:pt idx="114528">31</cx:pt>
          <cx:pt idx="114529">99</cx:pt>
          <cx:pt idx="114530">62</cx:pt>
          <cx:pt idx="114531">10</cx:pt>
          <cx:pt idx="114532">46</cx:pt>
          <cx:pt idx="114533">27</cx:pt>
          <cx:pt idx="114534">95</cx:pt>
          <cx:pt idx="114535">97</cx:pt>
          <cx:pt idx="114536">93</cx:pt>
          <cx:pt idx="114537">55</cx:pt>
          <cx:pt idx="114538">61</cx:pt>
          <cx:pt idx="114539">59</cx:pt>
          <cx:pt idx="114540">96</cx:pt>
          <cx:pt idx="114541">23</cx:pt>
          <cx:pt idx="114542">60</cx:pt>
          <cx:pt idx="114543">78</cx:pt>
          <cx:pt idx="114544">59</cx:pt>
          <cx:pt idx="114545">41</cx:pt>
          <cx:pt idx="114546">93</cx:pt>
          <cx:pt idx="114547">66</cx:pt>
          <cx:pt idx="114548">32</cx:pt>
          <cx:pt idx="114549">21</cx:pt>
          <cx:pt idx="114550">37</cx:pt>
          <cx:pt idx="114551">35</cx:pt>
          <cx:pt idx="114552">55</cx:pt>
          <cx:pt idx="114553">16</cx:pt>
          <cx:pt idx="114554">47</cx:pt>
          <cx:pt idx="114555">78</cx:pt>
          <cx:pt idx="114556">45</cx:pt>
          <cx:pt idx="114557">87</cx:pt>
          <cx:pt idx="114558">90</cx:pt>
          <cx:pt idx="114559">99</cx:pt>
          <cx:pt idx="114560">7</cx:pt>
          <cx:pt idx="114561">67</cx:pt>
          <cx:pt idx="114562">63</cx:pt>
          <cx:pt idx="114563">77</cx:pt>
          <cx:pt idx="114564">62</cx:pt>
          <cx:pt idx="114565">33</cx:pt>
          <cx:pt idx="114566">75</cx:pt>
          <cx:pt idx="114567">71</cx:pt>
          <cx:pt idx="114568">60</cx:pt>
          <cx:pt idx="114569">56</cx:pt>
          <cx:pt idx="114570">87</cx:pt>
          <cx:pt idx="114571">58</cx:pt>
          <cx:pt idx="114572">47</cx:pt>
          <cx:pt idx="114573">23</cx:pt>
          <cx:pt idx="114574">65</cx:pt>
          <cx:pt idx="114575">69</cx:pt>
          <cx:pt idx="114576">20</cx:pt>
          <cx:pt idx="114577">76</cx:pt>
          <cx:pt idx="114578">64</cx:pt>
          <cx:pt idx="114579">98</cx:pt>
          <cx:pt idx="114580">5</cx:pt>
          <cx:pt idx="114581">81</cx:pt>
          <cx:pt idx="114582">41</cx:pt>
          <cx:pt idx="114583">79</cx:pt>
          <cx:pt idx="114584">73</cx:pt>
          <cx:pt idx="114585">26</cx:pt>
          <cx:pt idx="114586">22</cx:pt>
          <cx:pt idx="114587">75</cx:pt>
          <cx:pt idx="114588">25</cx:pt>
          <cx:pt idx="114589">90</cx:pt>
          <cx:pt idx="114590">35</cx:pt>
          <cx:pt idx="114591">61</cx:pt>
          <cx:pt idx="114592">55</cx:pt>
          <cx:pt idx="114593">99</cx:pt>
          <cx:pt idx="114594">18</cx:pt>
          <cx:pt idx="114595">96</cx:pt>
          <cx:pt idx="114596">12</cx:pt>
          <cx:pt idx="114597">80</cx:pt>
          <cx:pt idx="114598">86</cx:pt>
          <cx:pt idx="114599">38</cx:pt>
          <cx:pt idx="114600">57</cx:pt>
          <cx:pt idx="114601">83</cx:pt>
          <cx:pt idx="114602">26</cx:pt>
          <cx:pt idx="114603">36</cx:pt>
          <cx:pt idx="114604">95</cx:pt>
          <cx:pt idx="114605">37</cx:pt>
          <cx:pt idx="114606">86</cx:pt>
          <cx:pt idx="114607">58</cx:pt>
          <cx:pt idx="114608">23</cx:pt>
          <cx:pt idx="114609">31</cx:pt>
          <cx:pt idx="114610">50</cx:pt>
          <cx:pt idx="114611">74</cx:pt>
          <cx:pt idx="114612">16</cx:pt>
          <cx:pt idx="114613">42</cx:pt>
          <cx:pt idx="114614">71</cx:pt>
          <cx:pt idx="114615">97</cx:pt>
          <cx:pt idx="114616">67</cx:pt>
          <cx:pt idx="114617">87</cx:pt>
          <cx:pt idx="114618">63</cx:pt>
          <cx:pt idx="114619">57</cx:pt>
          <cx:pt idx="114620">8</cx:pt>
          <cx:pt idx="114621">88</cx:pt>
          <cx:pt idx="114622">15</cx:pt>
          <cx:pt idx="114623">100</cx:pt>
          <cx:pt idx="114624">12</cx:pt>
          <cx:pt idx="114625">91</cx:pt>
          <cx:pt idx="114626">40</cx:pt>
          <cx:pt idx="114627">1</cx:pt>
          <cx:pt idx="114628">93</cx:pt>
          <cx:pt idx="114629">76</cx:pt>
          <cx:pt idx="114630">53</cx:pt>
          <cx:pt idx="114631">31</cx:pt>
          <cx:pt idx="114632">32</cx:pt>
          <cx:pt idx="114633">43</cx:pt>
          <cx:pt idx="114634">98</cx:pt>
          <cx:pt idx="114635">34</cx:pt>
          <cx:pt idx="114636">81</cx:pt>
          <cx:pt idx="114637">37</cx:pt>
          <cx:pt idx="114638">22</cx:pt>
          <cx:pt idx="114639">33</cx:pt>
          <cx:pt idx="114640">76</cx:pt>
          <cx:pt idx="114641">12</cx:pt>
          <cx:pt idx="114642">2</cx:pt>
          <cx:pt idx="114643">27</cx:pt>
          <cx:pt idx="114644">47</cx:pt>
          <cx:pt idx="114645">93</cx:pt>
          <cx:pt idx="114646">7</cx:pt>
          <cx:pt idx="114647">43</cx:pt>
          <cx:pt idx="114648">45</cx:pt>
          <cx:pt idx="114649">53</cx:pt>
          <cx:pt idx="114650">34</cx:pt>
          <cx:pt idx="114651">16</cx:pt>
          <cx:pt idx="114652">17</cx:pt>
          <cx:pt idx="114653">3</cx:pt>
          <cx:pt idx="114654">52</cx:pt>
          <cx:pt idx="114655">64</cx:pt>
          <cx:pt idx="114656">70</cx:pt>
          <cx:pt idx="114657">28</cx:pt>
          <cx:pt idx="114658">35</cx:pt>
          <cx:pt idx="114659">11</cx:pt>
          <cx:pt idx="114660">66</cx:pt>
          <cx:pt idx="114661">81</cx:pt>
          <cx:pt idx="114662">33</cx:pt>
          <cx:pt idx="114663">90</cx:pt>
          <cx:pt idx="114664">41</cx:pt>
          <cx:pt idx="114665">65</cx:pt>
          <cx:pt idx="114666">89</cx:pt>
          <cx:pt idx="114667">83</cx:pt>
          <cx:pt idx="114668">88</cx:pt>
          <cx:pt idx="114669">86</cx:pt>
          <cx:pt idx="114670">50</cx:pt>
          <cx:pt idx="114671">91</cx:pt>
          <cx:pt idx="114672">35</cx:pt>
          <cx:pt idx="114673">49</cx:pt>
          <cx:pt idx="114674">60</cx:pt>
          <cx:pt idx="114675">67</cx:pt>
          <cx:pt idx="114676">69</cx:pt>
          <cx:pt idx="114677">55</cx:pt>
          <cx:pt idx="114678">95</cx:pt>
          <cx:pt idx="114679">57</cx:pt>
          <cx:pt idx="114680">41</cx:pt>
          <cx:pt idx="114681">76</cx:pt>
          <cx:pt idx="114682">71</cx:pt>
          <cx:pt idx="114683">5</cx:pt>
          <cx:pt idx="114684">92</cx:pt>
          <cx:pt idx="114685">10</cx:pt>
          <cx:pt idx="114686">24</cx:pt>
          <cx:pt idx="114687">8</cx:pt>
          <cx:pt idx="114688">25</cx:pt>
          <cx:pt idx="114689">38</cx:pt>
          <cx:pt idx="114690">59</cx:pt>
          <cx:pt idx="114691">32</cx:pt>
          <cx:pt idx="114692">47</cx:pt>
          <cx:pt idx="114693">96</cx:pt>
          <cx:pt idx="114694">81</cx:pt>
          <cx:pt idx="114695">33</cx:pt>
          <cx:pt idx="114696">76</cx:pt>
          <cx:pt idx="114697">63</cx:pt>
          <cx:pt idx="114698">82</cx:pt>
          <cx:pt idx="114699">23</cx:pt>
          <cx:pt idx="114700">71</cx:pt>
          <cx:pt idx="114701">35</cx:pt>
          <cx:pt idx="114702">6</cx:pt>
          <cx:pt idx="114703">56</cx:pt>
          <cx:pt idx="114704">99</cx:pt>
          <cx:pt idx="114705">36</cx:pt>
          <cx:pt idx="114706">22</cx:pt>
          <cx:pt idx="114707">75</cx:pt>
          <cx:pt idx="114708">45</cx:pt>
          <cx:pt idx="114709">42</cx:pt>
          <cx:pt idx="114710">74</cx:pt>
          <cx:pt idx="114711">39</cx:pt>
          <cx:pt idx="114712">44</cx:pt>
          <cx:pt idx="114713">95</cx:pt>
          <cx:pt idx="114714">13</cx:pt>
          <cx:pt idx="114715">14</cx:pt>
          <cx:pt idx="114716">11</cx:pt>
          <cx:pt idx="114717">10</cx:pt>
          <cx:pt idx="114718">87</cx:pt>
          <cx:pt idx="114719">25</cx:pt>
          <cx:pt idx="114720">31</cx:pt>
          <cx:pt idx="114721">87</cx:pt>
          <cx:pt idx="114722">69</cx:pt>
          <cx:pt idx="114723">5</cx:pt>
          <cx:pt idx="114724">81</cx:pt>
          <cx:pt idx="114725">90</cx:pt>
          <cx:pt idx="114726">71</cx:pt>
          <cx:pt idx="114727">33</cx:pt>
          <cx:pt idx="114728">43</cx:pt>
          <cx:pt idx="114729">16</cx:pt>
          <cx:pt idx="114730">53</cx:pt>
          <cx:pt idx="114731">79</cx:pt>
          <cx:pt idx="114732">98</cx:pt>
          <cx:pt idx="114733">85</cx:pt>
          <cx:pt idx="114734">32</cx:pt>
          <cx:pt idx="114735">87</cx:pt>
          <cx:pt idx="114736">51</cx:pt>
          <cx:pt idx="114737">33</cx:pt>
          <cx:pt idx="114738">41</cx:pt>
          <cx:pt idx="114739">44</cx:pt>
          <cx:pt idx="114740">60</cx:pt>
          <cx:pt idx="114741">27</cx:pt>
          <cx:pt idx="114742">23</cx:pt>
          <cx:pt idx="114743">31</cx:pt>
          <cx:pt idx="114744">64</cx:pt>
          <cx:pt idx="114745">66</cx:pt>
          <cx:pt idx="114746">16</cx:pt>
          <cx:pt idx="114747">6</cx:pt>
          <cx:pt idx="114748">28</cx:pt>
          <cx:pt idx="114749">10</cx:pt>
          <cx:pt idx="114750">71</cx:pt>
          <cx:pt idx="114751">51</cx:pt>
          <cx:pt idx="114752">78</cx:pt>
          <cx:pt idx="114753">92</cx:pt>
          <cx:pt idx="114754">95</cx:pt>
          <cx:pt idx="114755">28</cx:pt>
          <cx:pt idx="114756">3</cx:pt>
          <cx:pt idx="114757">57</cx:pt>
          <cx:pt idx="114758">84</cx:pt>
          <cx:pt idx="114759">80</cx:pt>
          <cx:pt idx="114760">89</cx:pt>
          <cx:pt idx="114761">67</cx:pt>
          <cx:pt idx="114762">35</cx:pt>
          <cx:pt idx="114763">23</cx:pt>
          <cx:pt idx="114764">50</cx:pt>
          <cx:pt idx="114765">60</cx:pt>
          <cx:pt idx="114766">35</cx:pt>
          <cx:pt idx="114767">83</cx:pt>
          <cx:pt idx="114768">84</cx:pt>
          <cx:pt idx="114769">92</cx:pt>
          <cx:pt idx="114770">89</cx:pt>
          <cx:pt idx="114771">25</cx:pt>
          <cx:pt idx="114772">28</cx:pt>
          <cx:pt idx="114773">82</cx:pt>
          <cx:pt idx="114774">80</cx:pt>
          <cx:pt idx="114775">72</cx:pt>
          <cx:pt idx="114776">37</cx:pt>
          <cx:pt idx="114777">45</cx:pt>
          <cx:pt idx="114778">26</cx:pt>
          <cx:pt idx="114779">5</cx:pt>
          <cx:pt idx="114780">86</cx:pt>
          <cx:pt idx="114781">38</cx:pt>
          <cx:pt idx="114782">52</cx:pt>
          <cx:pt idx="114783">100</cx:pt>
          <cx:pt idx="114784">84</cx:pt>
          <cx:pt idx="114785">19</cx:pt>
          <cx:pt idx="114786">6</cx:pt>
          <cx:pt idx="114787">76</cx:pt>
          <cx:pt idx="114788">90</cx:pt>
          <cx:pt idx="114789">41</cx:pt>
          <cx:pt idx="114790">99</cx:pt>
          <cx:pt idx="114791">4</cx:pt>
          <cx:pt idx="114792">21</cx:pt>
          <cx:pt idx="114793">72</cx:pt>
          <cx:pt idx="114794">15</cx:pt>
          <cx:pt idx="114795">29</cx:pt>
          <cx:pt idx="114796">26</cx:pt>
          <cx:pt idx="114797">13</cx:pt>
          <cx:pt idx="114798">11</cx:pt>
          <cx:pt idx="114799">63</cx:pt>
          <cx:pt idx="114800">99</cx:pt>
          <cx:pt idx="114801">75</cx:pt>
          <cx:pt idx="114802">69</cx:pt>
          <cx:pt idx="114803">36</cx:pt>
          <cx:pt idx="114804">73</cx:pt>
          <cx:pt idx="114805">20</cx:pt>
          <cx:pt idx="114806">56</cx:pt>
          <cx:pt idx="114807">37</cx:pt>
          <cx:pt idx="114808">33</cx:pt>
          <cx:pt idx="114809">27</cx:pt>
          <cx:pt idx="114810">49</cx:pt>
          <cx:pt idx="114811">6</cx:pt>
          <cx:pt idx="114812">82</cx:pt>
          <cx:pt idx="114813">44</cx:pt>
          <cx:pt idx="114814">64</cx:pt>
          <cx:pt idx="114815">84</cx:pt>
          <cx:pt idx="114816">86</cx:pt>
          <cx:pt idx="114817">73</cx:pt>
          <cx:pt idx="114818">61</cx:pt>
          <cx:pt idx="114819">66</cx:pt>
          <cx:pt idx="114820">70</cx:pt>
          <cx:pt idx="114821">98</cx:pt>
          <cx:pt idx="114822">77</cx:pt>
          <cx:pt idx="114823">57</cx:pt>
          <cx:pt idx="114824">68</cx:pt>
          <cx:pt idx="114825">40</cx:pt>
          <cx:pt idx="114826">56</cx:pt>
          <cx:pt idx="114827">65</cx:pt>
          <cx:pt idx="114828">20</cx:pt>
          <cx:pt idx="114829">57</cx:pt>
          <cx:pt idx="114830">58</cx:pt>
          <cx:pt idx="114831">44</cx:pt>
          <cx:pt idx="114832">95</cx:pt>
          <cx:pt idx="114833">68</cx:pt>
          <cx:pt idx="114834">45</cx:pt>
          <cx:pt idx="114835">77</cx:pt>
          <cx:pt idx="114836">38</cx:pt>
          <cx:pt idx="114837">37</cx:pt>
          <cx:pt idx="114838">92</cx:pt>
          <cx:pt idx="114839">41</cx:pt>
          <cx:pt idx="114840">53</cx:pt>
          <cx:pt idx="114841">96</cx:pt>
          <cx:pt idx="114842">82</cx:pt>
          <cx:pt idx="114843">54</cx:pt>
          <cx:pt idx="114844">29</cx:pt>
          <cx:pt idx="114845">52</cx:pt>
          <cx:pt idx="114846">7</cx:pt>
          <cx:pt idx="114847">100</cx:pt>
          <cx:pt idx="114848">70</cx:pt>
          <cx:pt idx="114849">33</cx:pt>
          <cx:pt idx="114850">22</cx:pt>
          <cx:pt idx="114851">57</cx:pt>
          <cx:pt idx="114852">74</cx:pt>
          <cx:pt idx="114853">9</cx:pt>
          <cx:pt idx="114854">60</cx:pt>
          <cx:pt idx="114855">56</cx:pt>
          <cx:pt idx="114856">23</cx:pt>
          <cx:pt idx="114857">69</cx:pt>
          <cx:pt idx="114858">68</cx:pt>
          <cx:pt idx="114859">61</cx:pt>
          <cx:pt idx="114860">67</cx:pt>
          <cx:pt idx="114861">24</cx:pt>
          <cx:pt idx="114862">72</cx:pt>
          <cx:pt idx="114863">49</cx:pt>
          <cx:pt idx="114864">60</cx:pt>
          <cx:pt idx="114865">46</cx:pt>
          <cx:pt idx="114866">4</cx:pt>
          <cx:pt idx="114867">53</cx:pt>
          <cx:pt idx="114868">50</cx:pt>
          <cx:pt idx="114869">48</cx:pt>
          <cx:pt idx="114870">22</cx:pt>
          <cx:pt idx="114871">65</cx:pt>
          <cx:pt idx="114872">30</cx:pt>
          <cx:pt idx="114873">96</cx:pt>
          <cx:pt idx="114874">42</cx:pt>
          <cx:pt idx="114875">7</cx:pt>
          <cx:pt idx="114876">40</cx:pt>
          <cx:pt idx="114877">79</cx:pt>
          <cx:pt idx="114878">29</cx:pt>
          <cx:pt idx="114879">75</cx:pt>
          <cx:pt idx="114880">31</cx:pt>
          <cx:pt idx="114881">34</cx:pt>
          <cx:pt idx="114882">99</cx:pt>
          <cx:pt idx="114883">1</cx:pt>
          <cx:pt idx="114884">92</cx:pt>
          <cx:pt idx="114885">19</cx:pt>
          <cx:pt idx="114886">45</cx:pt>
          <cx:pt idx="114887">37</cx:pt>
          <cx:pt idx="114888">89</cx:pt>
          <cx:pt idx="114889">12</cx:pt>
          <cx:pt idx="114890">55</cx:pt>
          <cx:pt idx="114891">52</cx:pt>
          <cx:pt idx="114892">40</cx:pt>
          <cx:pt idx="114893">77</cx:pt>
          <cx:pt idx="114894">69</cx:pt>
          <cx:pt idx="114895">94</cx:pt>
          <cx:pt idx="114896">90</cx:pt>
          <cx:pt idx="114897">61</cx:pt>
          <cx:pt idx="114898">34</cx:pt>
          <cx:pt idx="114899">98</cx:pt>
          <cx:pt idx="114900">90</cx:pt>
          <cx:pt idx="114901">66</cx:pt>
          <cx:pt idx="114902">59</cx:pt>
          <cx:pt idx="114903">62</cx:pt>
          <cx:pt idx="114904">31</cx:pt>
          <cx:pt idx="114905">88</cx:pt>
          <cx:pt idx="114906">21</cx:pt>
          <cx:pt idx="114907">42</cx:pt>
          <cx:pt idx="114908">8</cx:pt>
          <cx:pt idx="114909">5</cx:pt>
          <cx:pt idx="114910">71</cx:pt>
          <cx:pt idx="114911">44</cx:pt>
          <cx:pt idx="114912">26</cx:pt>
          <cx:pt idx="114913">17</cx:pt>
          <cx:pt idx="114914">69</cx:pt>
          <cx:pt idx="114915">11</cx:pt>
          <cx:pt idx="114916">54</cx:pt>
          <cx:pt idx="114917">28</cx:pt>
          <cx:pt idx="114918">86</cx:pt>
          <cx:pt idx="114919">72</cx:pt>
          <cx:pt idx="114920">84</cx:pt>
          <cx:pt idx="114921">76</cx:pt>
          <cx:pt idx="114922">25</cx:pt>
          <cx:pt idx="114923">53</cx:pt>
          <cx:pt idx="114924">75</cx:pt>
          <cx:pt idx="114925">46</cx:pt>
          <cx:pt idx="114926">77</cx:pt>
          <cx:pt idx="114927">49</cx:pt>
          <cx:pt idx="114928">97</cx:pt>
          <cx:pt idx="114929">91</cx:pt>
          <cx:pt idx="114930">53</cx:pt>
          <cx:pt idx="114931">62</cx:pt>
          <cx:pt idx="114932">83</cx:pt>
          <cx:pt idx="114933">67</cx:pt>
          <cx:pt idx="114934">56</cx:pt>
          <cx:pt idx="114935">22</cx:pt>
          <cx:pt idx="114936">77</cx:pt>
          <cx:pt idx="114937">93</cx:pt>
          <cx:pt idx="114938">85</cx:pt>
          <cx:pt idx="114939">31</cx:pt>
          <cx:pt idx="114940">86</cx:pt>
          <cx:pt idx="114941">33</cx:pt>
          <cx:pt idx="114942">95</cx:pt>
          <cx:pt idx="114943">63</cx:pt>
          <cx:pt idx="114944">66</cx:pt>
          <cx:pt idx="114945">78</cx:pt>
          <cx:pt idx="114946">86</cx:pt>
          <cx:pt idx="114947">89</cx:pt>
          <cx:pt idx="114948">76</cx:pt>
          <cx:pt idx="114949">1</cx:pt>
          <cx:pt idx="114950">49</cx:pt>
          <cx:pt idx="114951">47</cx:pt>
          <cx:pt idx="114952">99</cx:pt>
          <cx:pt idx="114953">15</cx:pt>
          <cx:pt idx="114954">13</cx:pt>
          <cx:pt idx="114955">70</cx:pt>
          <cx:pt idx="114956">25</cx:pt>
          <cx:pt idx="114957">12</cx:pt>
          <cx:pt idx="114958">59</cx:pt>
          <cx:pt idx="114959">50</cx:pt>
          <cx:pt idx="114960">33</cx:pt>
          <cx:pt idx="114961">95</cx:pt>
          <cx:pt idx="114962">38</cx:pt>
          <cx:pt idx="114963">51</cx:pt>
          <cx:pt idx="114964">75</cx:pt>
          <cx:pt idx="114965">16</cx:pt>
          <cx:pt idx="114966">3</cx:pt>
          <cx:pt idx="114967">64</cx:pt>
          <cx:pt idx="114968">92</cx:pt>
          <cx:pt idx="114969">5</cx:pt>
          <cx:pt idx="114970">61</cx:pt>
          <cx:pt idx="114971">72</cx:pt>
          <cx:pt idx="114972">34</cx:pt>
          <cx:pt idx="114973">30</cx:pt>
          <cx:pt idx="114974">94</cx:pt>
          <cx:pt idx="114975">96</cx:pt>
          <cx:pt idx="114976">62</cx:pt>
          <cx:pt idx="114977">65</cx:pt>
          <cx:pt idx="114978">80</cx:pt>
          <cx:pt idx="114979">8</cx:pt>
          <cx:pt idx="114980">22</cx:pt>
          <cx:pt idx="114981">42</cx:pt>
          <cx:pt idx="114982">73</cx:pt>
          <cx:pt idx="114983">64</cx:pt>
          <cx:pt idx="114984">3</cx:pt>
          <cx:pt idx="114985">70</cx:pt>
          <cx:pt idx="114986">13</cx:pt>
          <cx:pt idx="114987">94</cx:pt>
          <cx:pt idx="114988">78</cx:pt>
          <cx:pt idx="114989">93</cx:pt>
          <cx:pt idx="114990">84</cx:pt>
          <cx:pt idx="114991">62</cx:pt>
          <cx:pt idx="114992">82</cx:pt>
          <cx:pt idx="114993">68</cx:pt>
          <cx:pt idx="114994">40</cx:pt>
          <cx:pt idx="114995">35</cx:pt>
          <cx:pt idx="114996">38</cx:pt>
          <cx:pt idx="114997">21</cx:pt>
          <cx:pt idx="114998">27</cx:pt>
          <cx:pt idx="114999">45</cx:pt>
          <cx:pt idx="115000">95</cx:pt>
          <cx:pt idx="115001">42</cx:pt>
          <cx:pt idx="115002">46</cx:pt>
          <cx:pt idx="115003">24</cx:pt>
          <cx:pt idx="115004">72</cx:pt>
          <cx:pt idx="115005">61</cx:pt>
          <cx:pt idx="115006">35</cx:pt>
          <cx:pt idx="115007">68</cx:pt>
          <cx:pt idx="115008">73</cx:pt>
          <cx:pt idx="115009">45</cx:pt>
          <cx:pt idx="115010">48</cx:pt>
          <cx:pt idx="115011">83</cx:pt>
          <cx:pt idx="115012">20</cx:pt>
          <cx:pt idx="115013">67</cx:pt>
          <cx:pt idx="115014">17</cx:pt>
          <cx:pt idx="115015">66</cx:pt>
          <cx:pt idx="115016">70</cx:pt>
          <cx:pt idx="115017">86</cx:pt>
          <cx:pt idx="115018">51</cx:pt>
          <cx:pt idx="115019">90</cx:pt>
          <cx:pt idx="115020">53</cx:pt>
          <cx:pt idx="115021">33</cx:pt>
          <cx:pt idx="115022">96</cx:pt>
          <cx:pt idx="115023">4</cx:pt>
          <cx:pt idx="115024">43</cx:pt>
          <cx:pt idx="115025">5</cx:pt>
          <cx:pt idx="115026">74</cx:pt>
          <cx:pt idx="115027">89</cx:pt>
          <cx:pt idx="115028">59</cx:pt>
          <cx:pt idx="115029">75</cx:pt>
          <cx:pt idx="115030">95</cx:pt>
          <cx:pt idx="115031">35</cx:pt>
          <cx:pt idx="115032">92</cx:pt>
          <cx:pt idx="115033">56</cx:pt>
          <cx:pt idx="115034">12</cx:pt>
          <cx:pt idx="115035">68</cx:pt>
          <cx:pt idx="115036">77</cx:pt>
          <cx:pt idx="115037">82</cx:pt>
          <cx:pt idx="115038">66</cx:pt>
          <cx:pt idx="115039">63</cx:pt>
          <cx:pt idx="115040">86</cx:pt>
          <cx:pt idx="115041">61</cx:pt>
          <cx:pt idx="115042">78</cx:pt>
          <cx:pt idx="115043">19</cx:pt>
          <cx:pt idx="115044">40</cx:pt>
          <cx:pt idx="115045">22</cx:pt>
          <cx:pt idx="115046">11</cx:pt>
          <cx:pt idx="115047">4</cx:pt>
          <cx:pt idx="115048">80</cx:pt>
          <cx:pt idx="115049">36</cx:pt>
          <cx:pt idx="115050">28</cx:pt>
          <cx:pt idx="115051">46</cx:pt>
          <cx:pt idx="115052">37</cx:pt>
          <cx:pt idx="115053">9</cx:pt>
          <cx:pt idx="115054">47</cx:pt>
          <cx:pt idx="115055">12</cx:pt>
          <cx:pt idx="115056">22</cx:pt>
          <cx:pt idx="115057">76</cx:pt>
          <cx:pt idx="115058">32</cx:pt>
          <cx:pt idx="115059">52</cx:pt>
          <cx:pt idx="115060">81</cx:pt>
          <cx:pt idx="115061">45</cx:pt>
          <cx:pt idx="115062">34</cx:pt>
          <cx:pt idx="115063">14</cx:pt>
          <cx:pt idx="115064">89</cx:pt>
          <cx:pt idx="115065">87</cx:pt>
          <cx:pt idx="115066">96</cx:pt>
          <cx:pt idx="115067">28</cx:pt>
          <cx:pt idx="115068">16</cx:pt>
          <cx:pt idx="115069">43</cx:pt>
          <cx:pt idx="115070">83</cx:pt>
          <cx:pt idx="115071">54</cx:pt>
          <cx:pt idx="115072">9</cx:pt>
          <cx:pt idx="115073">78</cx:pt>
          <cx:pt idx="115074">8</cx:pt>
          <cx:pt idx="115075">95</cx:pt>
          <cx:pt idx="115076">29</cx:pt>
          <cx:pt idx="115077">52</cx:pt>
          <cx:pt idx="115078">22</cx:pt>
          <cx:pt idx="115079">18</cx:pt>
          <cx:pt idx="115080">92</cx:pt>
          <cx:pt idx="115081">39</cx:pt>
          <cx:pt idx="115082">44</cx:pt>
          <cx:pt idx="115083">9</cx:pt>
          <cx:pt idx="115084">36</cx:pt>
          <cx:pt idx="115085">91</cx:pt>
          <cx:pt idx="115086">52</cx:pt>
          <cx:pt idx="115087">17</cx:pt>
          <cx:pt idx="115088">82</cx:pt>
          <cx:pt idx="115089">49</cx:pt>
          <cx:pt idx="115090">83</cx:pt>
          <cx:pt idx="115091">54</cx:pt>
          <cx:pt idx="115092">4</cx:pt>
          <cx:pt idx="115093">26</cx:pt>
          <cx:pt idx="115094">28</cx:pt>
          <cx:pt idx="115095">85</cx:pt>
          <cx:pt idx="115096">82</cx:pt>
          <cx:pt idx="115097">86</cx:pt>
          <cx:pt idx="115098">25</cx:pt>
          <cx:pt idx="115099">24</cx:pt>
          <cx:pt idx="115100">83</cx:pt>
          <cx:pt idx="115101">2</cx:pt>
          <cx:pt idx="115102">89</cx:pt>
          <cx:pt idx="115103">70</cx:pt>
          <cx:pt idx="115104">59</cx:pt>
          <cx:pt idx="115105">30</cx:pt>
          <cx:pt idx="115106">51</cx:pt>
          <cx:pt idx="115107">78</cx:pt>
          <cx:pt idx="115108">5</cx:pt>
          <cx:pt idx="115109">33</cx:pt>
          <cx:pt idx="115110">31</cx:pt>
          <cx:pt idx="115111">78</cx:pt>
          <cx:pt idx="115112">79</cx:pt>
          <cx:pt idx="115113">41</cx:pt>
          <cx:pt idx="115114">63</cx:pt>
          <cx:pt idx="115115">99</cx:pt>
          <cx:pt idx="115116">76</cx:pt>
          <cx:pt idx="115117">14</cx:pt>
          <cx:pt idx="115118">50</cx:pt>
          <cx:pt idx="115119">37</cx:pt>
          <cx:pt idx="115120">73</cx:pt>
          <cx:pt idx="115121">12</cx:pt>
          <cx:pt idx="115122">7</cx:pt>
          <cx:pt idx="115123">87</cx:pt>
          <cx:pt idx="115124">21</cx:pt>
          <cx:pt idx="115125">25</cx:pt>
          <cx:pt idx="115126">66</cx:pt>
          <cx:pt idx="115127">63</cx:pt>
          <cx:pt idx="115128">56</cx:pt>
          <cx:pt idx="115129">61</cx:pt>
          <cx:pt idx="115130">71</cx:pt>
          <cx:pt idx="115131">94</cx:pt>
          <cx:pt idx="115132">58</cx:pt>
          <cx:pt idx="115133">6</cx:pt>
          <cx:pt idx="115134">42</cx:pt>
          <cx:pt idx="115135">40</cx:pt>
          <cx:pt idx="115136">54</cx:pt>
          <cx:pt idx="115137">67</cx:pt>
          <cx:pt idx="115138">33</cx:pt>
          <cx:pt idx="115139">28</cx:pt>
          <cx:pt idx="115140">23</cx:pt>
          <cx:pt idx="115141">95</cx:pt>
          <cx:pt idx="115142">87</cx:pt>
          <cx:pt idx="115143">46</cx:pt>
          <cx:pt idx="115144">27</cx:pt>
          <cx:pt idx="115145">76</cx:pt>
          <cx:pt idx="115146">85</cx:pt>
          <cx:pt idx="115147">67</cx:pt>
          <cx:pt idx="115148">65</cx:pt>
          <cx:pt idx="115149">40</cx:pt>
          <cx:pt idx="115150">15</cx:pt>
          <cx:pt idx="115151">6</cx:pt>
          <cx:pt idx="115152">4</cx:pt>
          <cx:pt idx="115153">45</cx:pt>
          <cx:pt idx="115154">59</cx:pt>
          <cx:pt idx="115155">71</cx:pt>
          <cx:pt idx="115156">19</cx:pt>
          <cx:pt idx="115157">51</cx:pt>
          <cx:pt idx="115158">74</cx:pt>
          <cx:pt idx="115159">29</cx:pt>
          <cx:pt idx="115160">30</cx:pt>
          <cx:pt idx="115161">9</cx:pt>
          <cx:pt idx="115162">53</cx:pt>
          <cx:pt idx="115163">5</cx:pt>
          <cx:pt idx="115164">8</cx:pt>
          <cx:pt idx="115165">38</cx:pt>
          <cx:pt idx="115166">50</cx:pt>
          <cx:pt idx="115167">21</cx:pt>
          <cx:pt idx="115168">98</cx:pt>
          <cx:pt idx="115169">69</cx:pt>
          <cx:pt idx="115170">93</cx:pt>
          <cx:pt idx="115171">70</cx:pt>
          <cx:pt idx="115172">69</cx:pt>
          <cx:pt idx="115173">97</cx:pt>
          <cx:pt idx="115174">49</cx:pt>
          <cx:pt idx="115175">38</cx:pt>
          <cx:pt idx="115176">44</cx:pt>
          <cx:pt idx="115177">76</cx:pt>
          <cx:pt idx="115178">53</cx:pt>
          <cx:pt idx="115179">42</cx:pt>
          <cx:pt idx="115180">18</cx:pt>
          <cx:pt idx="115181">41</cx:pt>
          <cx:pt idx="115182">96</cx:pt>
          <cx:pt idx="115183">29</cx:pt>
          <cx:pt idx="115184">92</cx:pt>
          <cx:pt idx="115185">24</cx:pt>
          <cx:pt idx="115186">82</cx:pt>
          <cx:pt idx="115187">48</cx:pt>
          <cx:pt idx="115188">27</cx:pt>
          <cx:pt idx="115189">77</cx:pt>
          <cx:pt idx="115190">88</cx:pt>
          <cx:pt idx="115191">23</cx:pt>
          <cx:pt idx="115192">87</cx:pt>
          <cx:pt idx="115193">57</cx:pt>
          <cx:pt idx="115194">54</cx:pt>
          <cx:pt idx="115195">59</cx:pt>
          <cx:pt idx="115196">51</cx:pt>
          <cx:pt idx="115197">6</cx:pt>
          <cx:pt idx="115198">85</cx:pt>
          <cx:pt idx="115199">53</cx:pt>
          <cx:pt idx="115200">51</cx:pt>
          <cx:pt idx="115201">61</cx:pt>
          <cx:pt idx="115202">88</cx:pt>
          <cx:pt idx="115203">75</cx:pt>
          <cx:pt idx="115204">73</cx:pt>
          <cx:pt idx="115205">91</cx:pt>
          <cx:pt idx="115206">94</cx:pt>
          <cx:pt idx="115207">72</cx:pt>
          <cx:pt idx="115208">44</cx:pt>
          <cx:pt idx="115209">17</cx:pt>
          <cx:pt idx="115210">47</cx:pt>
          <cx:pt idx="115211">32</cx:pt>
          <cx:pt idx="115212">74</cx:pt>
          <cx:pt idx="115213">79</cx:pt>
          <cx:pt idx="115214">54</cx:pt>
          <cx:pt idx="115215">54</cx:pt>
          <cx:pt idx="115216">45</cx:pt>
          <cx:pt idx="115217">88</cx:pt>
          <cx:pt idx="115218">82</cx:pt>
          <cx:pt idx="115219">92</cx:pt>
          <cx:pt idx="115220">79</cx:pt>
          <cx:pt idx="115221">65</cx:pt>
          <cx:pt idx="115222">2</cx:pt>
          <cx:pt idx="115223">96</cx:pt>
          <cx:pt idx="115224">74</cx:pt>
          <cx:pt idx="115225">39</cx:pt>
          <cx:pt idx="115226">43</cx:pt>
          <cx:pt idx="115227">83</cx:pt>
          <cx:pt idx="115228">97</cx:pt>
          <cx:pt idx="115229">15</cx:pt>
          <cx:pt idx="115230">91</cx:pt>
          <cx:pt idx="115231">38</cx:pt>
          <cx:pt idx="115232">44</cx:pt>
          <cx:pt idx="115233">55</cx:pt>
          <cx:pt idx="115234">16</cx:pt>
          <cx:pt idx="115235">90</cx:pt>
          <cx:pt idx="115236">4</cx:pt>
          <cx:pt idx="115237">78</cx:pt>
          <cx:pt idx="115238">93</cx:pt>
          <cx:pt idx="115239">86</cx:pt>
          <cx:pt idx="115240">33</cx:pt>
          <cx:pt idx="115241">60</cx:pt>
          <cx:pt idx="115242">92</cx:pt>
          <cx:pt idx="115243">56</cx:pt>
          <cx:pt idx="115244">71</cx:pt>
          <cx:pt idx="115245">78</cx:pt>
          <cx:pt idx="115246">22</cx:pt>
          <cx:pt idx="115247">50</cx:pt>
          <cx:pt idx="115248">84</cx:pt>
          <cx:pt idx="115249">52</cx:pt>
          <cx:pt idx="115250">89</cx:pt>
          <cx:pt idx="115251">61</cx:pt>
          <cx:pt idx="115252">38</cx:pt>
          <cx:pt idx="115253">42</cx:pt>
          <cx:pt idx="115254">32</cx:pt>
          <cx:pt idx="115255">68</cx:pt>
          <cx:pt idx="115256">39</cx:pt>
          <cx:pt idx="115257">85</cx:pt>
          <cx:pt idx="115258">23</cx:pt>
          <cx:pt idx="115259">83</cx:pt>
          <cx:pt idx="115260">91</cx:pt>
          <cx:pt idx="115261">88</cx:pt>
          <cx:pt idx="115262">76</cx:pt>
          <cx:pt idx="115263">33</cx:pt>
          <cx:pt idx="115264">73</cx:pt>
          <cx:pt idx="115265">85</cx:pt>
          <cx:pt idx="115266">17</cx:pt>
          <cx:pt idx="115267">100</cx:pt>
          <cx:pt idx="115268">31</cx:pt>
          <cx:pt idx="115269">74</cx:pt>
          <cx:pt idx="115270">77</cx:pt>
          <cx:pt idx="115271">36</cx:pt>
          <cx:pt idx="115272">9</cx:pt>
          <cx:pt idx="115273">61</cx:pt>
          <cx:pt idx="115274">98</cx:pt>
          <cx:pt idx="115275">61</cx:pt>
          <cx:pt idx="115276">55</cx:pt>
          <cx:pt idx="115277">71</cx:pt>
          <cx:pt idx="115278">54</cx:pt>
          <cx:pt idx="115279">18</cx:pt>
          <cx:pt idx="115280">8</cx:pt>
          <cx:pt idx="115281">95</cx:pt>
          <cx:pt idx="115282">32</cx:pt>
          <cx:pt idx="115283">59</cx:pt>
          <cx:pt idx="115284">100</cx:pt>
          <cx:pt idx="115285">44</cx:pt>
          <cx:pt idx="115286">36</cx:pt>
          <cx:pt idx="115287">72</cx:pt>
          <cx:pt idx="115288">5</cx:pt>
          <cx:pt idx="115289">35</cx:pt>
          <cx:pt idx="115290">68</cx:pt>
          <cx:pt idx="115291">26</cx:pt>
          <cx:pt idx="115292">36</cx:pt>
          <cx:pt idx="115293">75</cx:pt>
          <cx:pt idx="115294">86</cx:pt>
          <cx:pt idx="115295">49</cx:pt>
          <cx:pt idx="115296">51</cx:pt>
          <cx:pt idx="115297">42</cx:pt>
          <cx:pt idx="115298">33</cx:pt>
          <cx:pt idx="115299">69</cx:pt>
          <cx:pt idx="115300">62</cx:pt>
          <cx:pt idx="115301">19</cx:pt>
          <cx:pt idx="115302">46</cx:pt>
          <cx:pt idx="115303">94</cx:pt>
          <cx:pt idx="115304">22</cx:pt>
          <cx:pt idx="115305">47</cx:pt>
          <cx:pt idx="115306">72</cx:pt>
          <cx:pt idx="115307">90</cx:pt>
          <cx:pt idx="115308">73</cx:pt>
          <cx:pt idx="115309">38</cx:pt>
          <cx:pt idx="115310">29</cx:pt>
          <cx:pt idx="115311">27</cx:pt>
          <cx:pt idx="115312">63</cx:pt>
          <cx:pt idx="115313">81</cx:pt>
          <cx:pt idx="115314">78</cx:pt>
          <cx:pt idx="115315">61</cx:pt>
          <cx:pt idx="115316">98</cx:pt>
          <cx:pt idx="115317">71</cx:pt>
          <cx:pt idx="115318">19</cx:pt>
          <cx:pt idx="115319">58</cx:pt>
          <cx:pt idx="115320">83</cx:pt>
          <cx:pt idx="115321">80</cx:pt>
          <cx:pt idx="115322">58</cx:pt>
          <cx:pt idx="115323">35</cx:pt>
          <cx:pt idx="115324">53</cx:pt>
          <cx:pt idx="115325">34</cx:pt>
          <cx:pt idx="115326">56</cx:pt>
          <cx:pt idx="115327">95</cx:pt>
          <cx:pt idx="115328">76</cx:pt>
          <cx:pt idx="115329">74</cx:pt>
          <cx:pt idx="115330">27</cx:pt>
          <cx:pt idx="115331">42</cx:pt>
          <cx:pt idx="115332">23</cx:pt>
          <cx:pt idx="115333">30</cx:pt>
          <cx:pt idx="115334">3</cx:pt>
          <cx:pt idx="115335">79</cx:pt>
          <cx:pt idx="115336">56</cx:pt>
          <cx:pt idx="115337">53</cx:pt>
          <cx:pt idx="115338">49</cx:pt>
          <cx:pt idx="115339">44</cx:pt>
          <cx:pt idx="115340">61</cx:pt>
          <cx:pt idx="115341">39</cx:pt>
          <cx:pt idx="115342">87</cx:pt>
          <cx:pt idx="115343">82</cx:pt>
          <cx:pt idx="115344">63</cx:pt>
          <cx:pt idx="115345">57</cx:pt>
          <cx:pt idx="115346">12</cx:pt>
          <cx:pt idx="115347">85</cx:pt>
          <cx:pt idx="115348">35</cx:pt>
          <cx:pt idx="115349">38</cx:pt>
          <cx:pt idx="115350">85</cx:pt>
          <cx:pt idx="115351">71</cx:pt>
          <cx:pt idx="115352">46</cx:pt>
          <cx:pt idx="115353">37</cx:pt>
          <cx:pt idx="115354">29</cx:pt>
          <cx:pt idx="115355">17</cx:pt>
          <cx:pt idx="115356">79</cx:pt>
          <cx:pt idx="115357">1</cx:pt>
          <cx:pt idx="115358">43</cx:pt>
          <cx:pt idx="115359">41</cx:pt>
          <cx:pt idx="115360">84</cx:pt>
          <cx:pt idx="115361">90</cx:pt>
          <cx:pt idx="115362">48</cx:pt>
          <cx:pt idx="115363">55</cx:pt>
          <cx:pt idx="115364">28</cx:pt>
          <cx:pt idx="115365">44</cx:pt>
          <cx:pt idx="115366">75</cx:pt>
          <cx:pt idx="115367">23</cx:pt>
          <cx:pt idx="115368">45</cx:pt>
          <cx:pt idx="115369">57</cx:pt>
          <cx:pt idx="115370">65</cx:pt>
          <cx:pt idx="115371">24</cx:pt>
          <cx:pt idx="115372">53</cx:pt>
          <cx:pt idx="115373">46</cx:pt>
          <cx:pt idx="115374">56</cx:pt>
          <cx:pt idx="115375">47</cx:pt>
          <cx:pt idx="115376">79</cx:pt>
          <cx:pt idx="115377">19</cx:pt>
          <cx:pt idx="115378">83</cx:pt>
          <cx:pt idx="115379">59</cx:pt>
          <cx:pt idx="115380">55</cx:pt>
          <cx:pt idx="115381">37</cx:pt>
          <cx:pt idx="115382">95</cx:pt>
          <cx:pt idx="115383">66</cx:pt>
          <cx:pt idx="115384">81</cx:pt>
          <cx:pt idx="115385">23</cx:pt>
          <cx:pt idx="115386">90</cx:pt>
          <cx:pt idx="115387">69</cx:pt>
          <cx:pt idx="115388">82</cx:pt>
          <cx:pt idx="115389">17</cx:pt>
          <cx:pt idx="115390">65</cx:pt>
          <cx:pt idx="115391">14</cx:pt>
          <cx:pt idx="115392">77</cx:pt>
          <cx:pt idx="115393">75</cx:pt>
          <cx:pt idx="115394">10</cx:pt>
          <cx:pt idx="115395">92</cx:pt>
          <cx:pt idx="115396">75</cx:pt>
          <cx:pt idx="115397">35</cx:pt>
          <cx:pt idx="115398">87</cx:pt>
          <cx:pt idx="115399">74</cx:pt>
          <cx:pt idx="115400">78</cx:pt>
          <cx:pt idx="115401">44</cx:pt>
          <cx:pt idx="115402">23</cx:pt>
          <cx:pt idx="115403">56</cx:pt>
          <cx:pt idx="115404">52</cx:pt>
          <cx:pt idx="115405">27</cx:pt>
          <cx:pt idx="115406">21</cx:pt>
          <cx:pt idx="115407">53</cx:pt>
          <cx:pt idx="115408">59</cx:pt>
          <cx:pt idx="115409">71</cx:pt>
          <cx:pt idx="115410">41</cx:pt>
          <cx:pt idx="115411">34</cx:pt>
          <cx:pt idx="115412">85</cx:pt>
          <cx:pt idx="115413">60</cx:pt>
          <cx:pt idx="115414">58</cx:pt>
          <cx:pt idx="115415">72</cx:pt>
          <cx:pt idx="115416">99</cx:pt>
          <cx:pt idx="115417">89</cx:pt>
          <cx:pt idx="115418">40</cx:pt>
          <cx:pt idx="115419">29</cx:pt>
          <cx:pt idx="115420">46</cx:pt>
          <cx:pt idx="115421">16</cx:pt>
          <cx:pt idx="115422">54</cx:pt>
          <cx:pt idx="115423">22</cx:pt>
          <cx:pt idx="115424">90</cx:pt>
          <cx:pt idx="115425">10</cx:pt>
          <cx:pt idx="115426">86</cx:pt>
          <cx:pt idx="115427">8</cx:pt>
          <cx:pt idx="115428">100</cx:pt>
          <cx:pt idx="115429">70</cx:pt>
          <cx:pt idx="115430">15</cx:pt>
          <cx:pt idx="115431">49</cx:pt>
          <cx:pt idx="115432">47</cx:pt>
          <cx:pt idx="115433">4</cx:pt>
          <cx:pt idx="115434">88</cx:pt>
          <cx:pt idx="115435">79</cx:pt>
          <cx:pt idx="115436">14</cx:pt>
          <cx:pt idx="115437">11</cx:pt>
          <cx:pt idx="115438">91</cx:pt>
          <cx:pt idx="115439">46</cx:pt>
          <cx:pt idx="115440">81</cx:pt>
          <cx:pt idx="115441">23</cx:pt>
          <cx:pt idx="115442">30</cx:pt>
          <cx:pt idx="115443">95</cx:pt>
          <cx:pt idx="115444">38</cx:pt>
          <cx:pt idx="115445">29</cx:pt>
          <cx:pt idx="115446">41</cx:pt>
          <cx:pt idx="115447">66</cx:pt>
          <cx:pt idx="115448">93</cx:pt>
          <cx:pt idx="115449">77</cx:pt>
          <cx:pt idx="115450">10</cx:pt>
          <cx:pt idx="115451">69</cx:pt>
          <cx:pt idx="115452">76</cx:pt>
          <cx:pt idx="115453">34</cx:pt>
          <cx:pt idx="115454">13</cx:pt>
          <cx:pt idx="115455">54</cx:pt>
          <cx:pt idx="115456">10</cx:pt>
          <cx:pt idx="115457">25</cx:pt>
          <cx:pt idx="115458">97</cx:pt>
          <cx:pt idx="115459">52</cx:pt>
          <cx:pt idx="115460">9</cx:pt>
          <cx:pt idx="115461">85</cx:pt>
          <cx:pt idx="115462">23</cx:pt>
          <cx:pt idx="115463">45</cx:pt>
          <cx:pt idx="115464">43</cx:pt>
          <cx:pt idx="115465">61</cx:pt>
          <cx:pt idx="115466">96</cx:pt>
          <cx:pt idx="115467">66</cx:pt>
          <cx:pt idx="115468">2</cx:pt>
          <cx:pt idx="115469">79</cx:pt>
          <cx:pt idx="115470">92</cx:pt>
          <cx:pt idx="115471">79</cx:pt>
          <cx:pt idx="115472">61</cx:pt>
          <cx:pt idx="115473">39</cx:pt>
          <cx:pt idx="115474">80</cx:pt>
          <cx:pt idx="115475">22</cx:pt>
          <cx:pt idx="115476">26</cx:pt>
          <cx:pt idx="115477">64</cx:pt>
          <cx:pt idx="115478">50</cx:pt>
          <cx:pt idx="115479">99</cx:pt>
          <cx:pt idx="115480">72</cx:pt>
          <cx:pt idx="115481">73</cx:pt>
          <cx:pt idx="115482">4</cx:pt>
          <cx:pt idx="115483">65</cx:pt>
          <cx:pt idx="115484">8</cx:pt>
          <cx:pt idx="115485">80</cx:pt>
          <cx:pt idx="115486">58</cx:pt>
          <cx:pt idx="115487">40</cx:pt>
          <cx:pt idx="115488">53</cx:pt>
          <cx:pt idx="115489">33</cx:pt>
          <cx:pt idx="115490">68</cx:pt>
          <cx:pt idx="115491">59</cx:pt>
          <cx:pt idx="115492">41</cx:pt>
          <cx:pt idx="115493">84</cx:pt>
          <cx:pt idx="115494">56</cx:pt>
          <cx:pt idx="115495">46</cx:pt>
          <cx:pt idx="115496">100</cx:pt>
          <cx:pt idx="115497">99</cx:pt>
          <cx:pt idx="115498">54</cx:pt>
          <cx:pt idx="115499">91</cx:pt>
          <cx:pt idx="115500">77</cx:pt>
          <cx:pt idx="115501">21</cx:pt>
          <cx:pt idx="115502">19</cx:pt>
          <cx:pt idx="115503">3</cx:pt>
          <cx:pt idx="115504">61</cx:pt>
          <cx:pt idx="115505">62</cx:pt>
          <cx:pt idx="115506">73</cx:pt>
          <cx:pt idx="115507">98</cx:pt>
          <cx:pt idx="115508">72</cx:pt>
          <cx:pt idx="115509">94</cx:pt>
          <cx:pt idx="115510">36</cx:pt>
          <cx:pt idx="115511">38</cx:pt>
          <cx:pt idx="115512">55</cx:pt>
          <cx:pt idx="115513">9</cx:pt>
          <cx:pt idx="115514">42</cx:pt>
          <cx:pt idx="115515">34</cx:pt>
          <cx:pt idx="115516">42</cx:pt>
          <cx:pt idx="115517">61</cx:pt>
          <cx:pt idx="115518">31</cx:pt>
          <cx:pt idx="115519">60</cx:pt>
          <cx:pt idx="115520">33</cx:pt>
          <cx:pt idx="115521">29</cx:pt>
          <cx:pt idx="115522">91</cx:pt>
          <cx:pt idx="115523">48</cx:pt>
          <cx:pt idx="115524">75</cx:pt>
          <cx:pt idx="115525">32</cx:pt>
          <cx:pt idx="115526">49</cx:pt>
          <cx:pt idx="115527">99</cx:pt>
          <cx:pt idx="115528">56</cx:pt>
          <cx:pt idx="115529">26</cx:pt>
          <cx:pt idx="115530">93</cx:pt>
          <cx:pt idx="115531">55</cx:pt>
          <cx:pt idx="115532">62</cx:pt>
          <cx:pt idx="115533">78</cx:pt>
          <cx:pt idx="115534">2</cx:pt>
          <cx:pt idx="115535">37</cx:pt>
          <cx:pt idx="115536">52</cx:pt>
          <cx:pt idx="115537">27</cx:pt>
          <cx:pt idx="115538">16</cx:pt>
          <cx:pt idx="115539">58</cx:pt>
          <cx:pt idx="115540">18</cx:pt>
          <cx:pt idx="115541">41</cx:pt>
          <cx:pt idx="115542">75</cx:pt>
          <cx:pt idx="115543">59</cx:pt>
          <cx:pt idx="115544">77</cx:pt>
          <cx:pt idx="115545">25</cx:pt>
          <cx:pt idx="115546">42</cx:pt>
          <cx:pt idx="115547">21</cx:pt>
          <cx:pt idx="115548">45</cx:pt>
          <cx:pt idx="115549">46</cx:pt>
          <cx:pt idx="115550">62</cx:pt>
          <cx:pt idx="115551">10</cx:pt>
          <cx:pt idx="115552">22</cx:pt>
          <cx:pt idx="115553">13</cx:pt>
          <cx:pt idx="115554">86</cx:pt>
          <cx:pt idx="115555">85</cx:pt>
          <cx:pt idx="115556">60</cx:pt>
          <cx:pt idx="115557">34</cx:pt>
          <cx:pt idx="115558">9</cx:pt>
          <cx:pt idx="115559">14</cx:pt>
          <cx:pt idx="115560">66</cx:pt>
          <cx:pt idx="115561">76</cx:pt>
          <cx:pt idx="115562">39</cx:pt>
          <cx:pt idx="115563">100</cx:pt>
          <cx:pt idx="115564">65</cx:pt>
          <cx:pt idx="115565">15</cx:pt>
          <cx:pt idx="115566">41</cx:pt>
          <cx:pt idx="115567">16</cx:pt>
          <cx:pt idx="115568">44</cx:pt>
          <cx:pt idx="115569">21</cx:pt>
          <cx:pt idx="115570">86</cx:pt>
          <cx:pt idx="115571">90</cx:pt>
          <cx:pt idx="115572">98</cx:pt>
          <cx:pt idx="115573">36</cx:pt>
          <cx:pt idx="115574">12</cx:pt>
          <cx:pt idx="115575">85</cx:pt>
          <cx:pt idx="115576">30</cx:pt>
          <cx:pt idx="115577">72</cx:pt>
          <cx:pt idx="115578">74</cx:pt>
          <cx:pt idx="115579">35</cx:pt>
          <cx:pt idx="115580">51</cx:pt>
          <cx:pt idx="115581">34</cx:pt>
          <cx:pt idx="115582">59</cx:pt>
          <cx:pt idx="115583">78</cx:pt>
          <cx:pt idx="115584">76</cx:pt>
          <cx:pt idx="115585">56</cx:pt>
          <cx:pt idx="115586">95</cx:pt>
          <cx:pt idx="115587">92</cx:pt>
          <cx:pt idx="115588">33</cx:pt>
          <cx:pt idx="115589">83</cx:pt>
          <cx:pt idx="115590">55</cx:pt>
          <cx:pt idx="115591">78</cx:pt>
          <cx:pt idx="115592">65</cx:pt>
          <cx:pt idx="115593">42</cx:pt>
          <cx:pt idx="115594">85</cx:pt>
          <cx:pt idx="115595">60</cx:pt>
          <cx:pt idx="115596">47</cx:pt>
          <cx:pt idx="115597">53</cx:pt>
          <cx:pt idx="115598">84</cx:pt>
          <cx:pt idx="115599">15</cx:pt>
          <cx:pt idx="115600">94</cx:pt>
          <cx:pt idx="115601">69</cx:pt>
          <cx:pt idx="115602">48</cx:pt>
          <cx:pt idx="115603">13</cx:pt>
          <cx:pt idx="115604">51</cx:pt>
          <cx:pt idx="115605">41</cx:pt>
          <cx:pt idx="115606">83</cx:pt>
          <cx:pt idx="115607">90</cx:pt>
          <cx:pt idx="115608">48</cx:pt>
          <cx:pt idx="115609">52</cx:pt>
          <cx:pt idx="115610">12</cx:pt>
          <cx:pt idx="115611">3</cx:pt>
          <cx:pt idx="115612">7</cx:pt>
          <cx:pt idx="115613">67</cx:pt>
          <cx:pt idx="115614">88</cx:pt>
          <cx:pt idx="115615">55</cx:pt>
          <cx:pt idx="115616">33</cx:pt>
          <cx:pt idx="115617">43</cx:pt>
          <cx:pt idx="115618">14</cx:pt>
          <cx:pt idx="115619">68</cx:pt>
          <cx:pt idx="115620">82</cx:pt>
          <cx:pt idx="115621">96</cx:pt>
          <cx:pt idx="115622">37</cx:pt>
          <cx:pt idx="115623">79</cx:pt>
          <cx:pt idx="115624">98</cx:pt>
          <cx:pt idx="115625">86</cx:pt>
          <cx:pt idx="115626">74</cx:pt>
          <cx:pt idx="115627">49</cx:pt>
          <cx:pt idx="115628">80</cx:pt>
          <cx:pt idx="115629">85</cx:pt>
          <cx:pt idx="115630">77</cx:pt>
          <cx:pt idx="115631">23</cx:pt>
          <cx:pt idx="115632">59</cx:pt>
          <cx:pt idx="115633">87</cx:pt>
          <cx:pt idx="115634">4</cx:pt>
          <cx:pt idx="115635">48</cx:pt>
          <cx:pt idx="115636">23</cx:pt>
          <cx:pt idx="115637">39</cx:pt>
          <cx:pt idx="115638">64</cx:pt>
          <cx:pt idx="115639">32</cx:pt>
          <cx:pt idx="115640">21</cx:pt>
          <cx:pt idx="115641">100</cx:pt>
          <cx:pt idx="115642">35</cx:pt>
          <cx:pt idx="115643">99</cx:pt>
          <cx:pt idx="115644">66</cx:pt>
          <cx:pt idx="115645">61</cx:pt>
          <cx:pt idx="115646">2</cx:pt>
          <cx:pt idx="115647">57</cx:pt>
          <cx:pt idx="115648">58</cx:pt>
          <cx:pt idx="115649">18</cx:pt>
          <cx:pt idx="115650">88</cx:pt>
          <cx:pt idx="115651">60</cx:pt>
          <cx:pt idx="115652">78</cx:pt>
          <cx:pt idx="115653">41</cx:pt>
          <cx:pt idx="115654">47</cx:pt>
          <cx:pt idx="115655">52</cx:pt>
          <cx:pt idx="115656">92</cx:pt>
          <cx:pt idx="115657">82</cx:pt>
          <cx:pt idx="115658">4</cx:pt>
          <cx:pt idx="115659">50</cx:pt>
          <cx:pt idx="115660">87</cx:pt>
          <cx:pt idx="115661">65</cx:pt>
          <cx:pt idx="115662">22</cx:pt>
          <cx:pt idx="115663">73</cx:pt>
          <cx:pt idx="115664">69</cx:pt>
          <cx:pt idx="115665">68</cx:pt>
          <cx:pt idx="115666">87</cx:pt>
          <cx:pt idx="115667">70</cx:pt>
          <cx:pt idx="115668">72</cx:pt>
          <cx:pt idx="115669">78</cx:pt>
          <cx:pt idx="115670">45</cx:pt>
          <cx:pt idx="115671">63</cx:pt>
          <cx:pt idx="115672">75</cx:pt>
          <cx:pt idx="115673">28</cx:pt>
          <cx:pt idx="115674">52</cx:pt>
          <cx:pt idx="115675">10</cx:pt>
          <cx:pt idx="115676">100</cx:pt>
          <cx:pt idx="115677">37</cx:pt>
          <cx:pt idx="115678">36</cx:pt>
          <cx:pt idx="115679">31</cx:pt>
          <cx:pt idx="115680">57</cx:pt>
          <cx:pt idx="115681">75</cx:pt>
          <cx:pt idx="115682">60</cx:pt>
          <cx:pt idx="115683">35</cx:pt>
          <cx:pt idx="115684">29</cx:pt>
          <cx:pt idx="115685">99</cx:pt>
          <cx:pt idx="115686">28</cx:pt>
          <cx:pt idx="115687">30</cx:pt>
          <cx:pt idx="115688">93</cx:pt>
          <cx:pt idx="115689">42</cx:pt>
          <cx:pt idx="115690">18</cx:pt>
          <cx:pt idx="115691">53</cx:pt>
          <cx:pt idx="115692">81</cx:pt>
          <cx:pt idx="115693">52</cx:pt>
          <cx:pt idx="115694">64</cx:pt>
          <cx:pt idx="115695">69</cx:pt>
          <cx:pt idx="115696">55</cx:pt>
          <cx:pt idx="115697">46</cx:pt>
          <cx:pt idx="115698">51</cx:pt>
          <cx:pt idx="115699">31</cx:pt>
          <cx:pt idx="115700">20</cx:pt>
          <cx:pt idx="115701">37</cx:pt>
          <cx:pt idx="115702">87</cx:pt>
          <cx:pt idx="115703">63</cx:pt>
          <cx:pt idx="115704">24</cx:pt>
          <cx:pt idx="115705">22</cx:pt>
          <cx:pt idx="115706">65</cx:pt>
          <cx:pt idx="115707">2</cx:pt>
          <cx:pt idx="115708">11</cx:pt>
          <cx:pt idx="115709">88</cx:pt>
          <cx:pt idx="115710">40</cx:pt>
          <cx:pt idx="115711">76</cx:pt>
          <cx:pt idx="115712">93</cx:pt>
          <cx:pt idx="115713">60</cx:pt>
          <cx:pt idx="115714">50</cx:pt>
          <cx:pt idx="115715">48</cx:pt>
          <cx:pt idx="115716">26</cx:pt>
          <cx:pt idx="115717">99</cx:pt>
          <cx:pt idx="115718">21</cx:pt>
          <cx:pt idx="115719">90</cx:pt>
          <cx:pt idx="115720">18</cx:pt>
          <cx:pt idx="115721">16</cx:pt>
          <cx:pt idx="115722">69</cx:pt>
          <cx:pt idx="115723">49</cx:pt>
          <cx:pt idx="115724">28</cx:pt>
          <cx:pt idx="115725">80</cx:pt>
          <cx:pt idx="115726">72</cx:pt>
          <cx:pt idx="115727">47</cx:pt>
          <cx:pt idx="115728">37</cx:pt>
          <cx:pt idx="115729">38</cx:pt>
          <cx:pt idx="115730">99</cx:pt>
          <cx:pt idx="115731">56</cx:pt>
          <cx:pt idx="115732">67</cx:pt>
          <cx:pt idx="115733">6</cx:pt>
          <cx:pt idx="115734">94</cx:pt>
          <cx:pt idx="115735">77</cx:pt>
          <cx:pt idx="115736">68</cx:pt>
          <cx:pt idx="115737">81</cx:pt>
          <cx:pt idx="115738">83</cx:pt>
          <cx:pt idx="115739">76</cx:pt>
          <cx:pt idx="115740">99</cx:pt>
          <cx:pt idx="115741">8</cx:pt>
          <cx:pt idx="115742">84</cx:pt>
          <cx:pt idx="115743">48</cx:pt>
          <cx:pt idx="115744">46</cx:pt>
          <cx:pt idx="115745">74</cx:pt>
          <cx:pt idx="115746">67</cx:pt>
          <cx:pt idx="115747">100</cx:pt>
          <cx:pt idx="115748">93</cx:pt>
          <cx:pt idx="115749">32</cx:pt>
          <cx:pt idx="115750">75</cx:pt>
          <cx:pt idx="115751">19</cx:pt>
          <cx:pt idx="115752">98</cx:pt>
          <cx:pt idx="115753">34</cx:pt>
          <cx:pt idx="115754">96</cx:pt>
          <cx:pt idx="115755">52</cx:pt>
          <cx:pt idx="115756">97</cx:pt>
          <cx:pt idx="115757">88</cx:pt>
          <cx:pt idx="115758">37</cx:pt>
          <cx:pt idx="115759">72</cx:pt>
          <cx:pt idx="115760">91</cx:pt>
          <cx:pt idx="115761">85</cx:pt>
          <cx:pt idx="115762">84</cx:pt>
          <cx:pt idx="115763">59</cx:pt>
          <cx:pt idx="115764">66</cx:pt>
          <cx:pt idx="115765">29</cx:pt>
          <cx:pt idx="115766">36</cx:pt>
          <cx:pt idx="115767">74</cx:pt>
          <cx:pt idx="115768">9</cx:pt>
          <cx:pt idx="115769">32</cx:pt>
          <cx:pt idx="115770">75</cx:pt>
          <cx:pt idx="115771">40</cx:pt>
          <cx:pt idx="115772">71</cx:pt>
          <cx:pt idx="115773">90</cx:pt>
          <cx:pt idx="115774">76</cx:pt>
          <cx:pt idx="115775">99</cx:pt>
          <cx:pt idx="115776">32</cx:pt>
          <cx:pt idx="115777">69</cx:pt>
          <cx:pt idx="115778">95</cx:pt>
          <cx:pt idx="115779">23</cx:pt>
          <cx:pt idx="115780">98</cx:pt>
          <cx:pt idx="115781">36</cx:pt>
          <cx:pt idx="115782">87</cx:pt>
          <cx:pt idx="115783">8</cx:pt>
          <cx:pt idx="115784">54</cx:pt>
          <cx:pt idx="115785">55</cx:pt>
          <cx:pt idx="115786">34</cx:pt>
          <cx:pt idx="115787">26</cx:pt>
          <cx:pt idx="115788">6</cx:pt>
          <cx:pt idx="115789">86</cx:pt>
          <cx:pt idx="115790">40</cx:pt>
          <cx:pt idx="115791">28</cx:pt>
          <cx:pt idx="115792">9</cx:pt>
          <cx:pt idx="115793">42</cx:pt>
          <cx:pt idx="115794">46</cx:pt>
          <cx:pt idx="115795">36</cx:pt>
          <cx:pt idx="115796">1</cx:pt>
          <cx:pt idx="115797">60</cx:pt>
          <cx:pt idx="115798">24</cx:pt>
          <cx:pt idx="115799">53</cx:pt>
          <cx:pt idx="115800">48</cx:pt>
          <cx:pt idx="115801">79</cx:pt>
          <cx:pt idx="115802">22</cx:pt>
          <cx:pt idx="115803">37</cx:pt>
          <cx:pt idx="115804">47</cx:pt>
          <cx:pt idx="115805">73</cx:pt>
          <cx:pt idx="115806">94</cx:pt>
          <cx:pt idx="115807">26</cx:pt>
          <cx:pt idx="115808">53</cx:pt>
          <cx:pt idx="115809">78</cx:pt>
          <cx:pt idx="115810">88</cx:pt>
          <cx:pt idx="115811">56</cx:pt>
          <cx:pt idx="115812">92</cx:pt>
          <cx:pt idx="115813">60</cx:pt>
          <cx:pt idx="115814">70</cx:pt>
          <cx:pt idx="115815">37</cx:pt>
          <cx:pt idx="115816">13</cx:pt>
          <cx:pt idx="115817">42</cx:pt>
          <cx:pt idx="115818">78</cx:pt>
          <cx:pt idx="115819">83</cx:pt>
          <cx:pt idx="115820">44</cx:pt>
          <cx:pt idx="115821">56</cx:pt>
          <cx:pt idx="115822">93</cx:pt>
          <cx:pt idx="115823">66</cx:pt>
          <cx:pt idx="115824">22</cx:pt>
          <cx:pt idx="115825">49</cx:pt>
          <cx:pt idx="115826">81</cx:pt>
          <cx:pt idx="115827">67</cx:pt>
          <cx:pt idx="115828">58</cx:pt>
          <cx:pt idx="115829">62</cx:pt>
          <cx:pt idx="115830">46</cx:pt>
          <cx:pt idx="115831">25</cx:pt>
          <cx:pt idx="115832">70</cx:pt>
          <cx:pt idx="115833">77</cx:pt>
          <cx:pt idx="115834">74</cx:pt>
          <cx:pt idx="115835">97</cx:pt>
          <cx:pt idx="115836">27</cx:pt>
          <cx:pt idx="115837">88</cx:pt>
          <cx:pt idx="115838">83</cx:pt>
          <cx:pt idx="115839">10</cx:pt>
          <cx:pt idx="115840">2</cx:pt>
          <cx:pt idx="115841">60</cx:pt>
          <cx:pt idx="115842">81</cx:pt>
          <cx:pt idx="115843">71</cx:pt>
          <cx:pt idx="115844">5</cx:pt>
          <cx:pt idx="115845">36</cx:pt>
          <cx:pt idx="115846">5</cx:pt>
          <cx:pt idx="115847">20</cx:pt>
          <cx:pt idx="115848">97</cx:pt>
          <cx:pt idx="115849">57</cx:pt>
          <cx:pt idx="115850">59</cx:pt>
          <cx:pt idx="115851">6</cx:pt>
          <cx:pt idx="115852">53</cx:pt>
          <cx:pt idx="115853">63</cx:pt>
          <cx:pt idx="115854">11</cx:pt>
          <cx:pt idx="115855">86</cx:pt>
          <cx:pt idx="115856">90</cx:pt>
          <cx:pt idx="115857">91</cx:pt>
          <cx:pt idx="115858">99</cx:pt>
          <cx:pt idx="115859">16</cx:pt>
          <cx:pt idx="115860">100</cx:pt>
          <cx:pt idx="115861">59</cx:pt>
          <cx:pt idx="115862">92</cx:pt>
          <cx:pt idx="115863">61</cx:pt>
          <cx:pt idx="115864">23</cx:pt>
          <cx:pt idx="115865">29</cx:pt>
          <cx:pt idx="115866">80</cx:pt>
          <cx:pt idx="115867">30</cx:pt>
          <cx:pt idx="115868">35</cx:pt>
          <cx:pt idx="115869">58</cx:pt>
          <cx:pt idx="115870">34</cx:pt>
          <cx:pt idx="115871">77</cx:pt>
          <cx:pt idx="115872">98</cx:pt>
          <cx:pt idx="115873">71</cx:pt>
          <cx:pt idx="115874">55</cx:pt>
          <cx:pt idx="115875">38</cx:pt>
          <cx:pt idx="115876">93</cx:pt>
          <cx:pt idx="115877">98</cx:pt>
          <cx:pt idx="115878">33</cx:pt>
          <cx:pt idx="115879">82</cx:pt>
          <cx:pt idx="115880">81</cx:pt>
          <cx:pt idx="115881">68</cx:pt>
          <cx:pt idx="115882">73</cx:pt>
          <cx:pt idx="115883">19</cx:pt>
          <cx:pt idx="115884">32</cx:pt>
          <cx:pt idx="115885">54</cx:pt>
          <cx:pt idx="115886">42</cx:pt>
          <cx:pt idx="115887">92</cx:pt>
          <cx:pt idx="115888">2</cx:pt>
          <cx:pt idx="115889">29</cx:pt>
          <cx:pt idx="115890">46</cx:pt>
          <cx:pt idx="115891">10</cx:pt>
          <cx:pt idx="115892">45</cx:pt>
          <cx:pt idx="115893">81</cx:pt>
          <cx:pt idx="115894">71</cx:pt>
          <cx:pt idx="115895">98</cx:pt>
          <cx:pt idx="115896">87</cx:pt>
          <cx:pt idx="115897">5</cx:pt>
          <cx:pt idx="115898">60</cx:pt>
          <cx:pt idx="115899">31</cx:pt>
          <cx:pt idx="115900">63</cx:pt>
          <cx:pt idx="115901">61</cx:pt>
          <cx:pt idx="115902">22</cx:pt>
          <cx:pt idx="115903">95</cx:pt>
          <cx:pt idx="115904">77</cx:pt>
          <cx:pt idx="115905">38</cx:pt>
          <cx:pt idx="115906">88</cx:pt>
          <cx:pt idx="115907">40</cx:pt>
          <cx:pt idx="115908">82</cx:pt>
          <cx:pt idx="115909">42</cx:pt>
          <cx:pt idx="115910">23</cx:pt>
          <cx:pt idx="115911">100</cx:pt>
          <cx:pt idx="115912">12</cx:pt>
          <cx:pt idx="115913">69</cx:pt>
          <cx:pt idx="115914">35</cx:pt>
          <cx:pt idx="115915">52</cx:pt>
          <cx:pt idx="115916">81</cx:pt>
          <cx:pt idx="115917">20</cx:pt>
          <cx:pt idx="115918">72</cx:pt>
          <cx:pt idx="115919">59</cx:pt>
          <cx:pt idx="115920">100</cx:pt>
          <cx:pt idx="115921">25</cx:pt>
          <cx:pt idx="115922">59</cx:pt>
          <cx:pt idx="115923">67</cx:pt>
          <cx:pt idx="115924">18</cx:pt>
          <cx:pt idx="115925">89</cx:pt>
          <cx:pt idx="115926">36</cx:pt>
          <cx:pt idx="115927">77</cx:pt>
          <cx:pt idx="115928">54</cx:pt>
          <cx:pt idx="115929">81</cx:pt>
          <cx:pt idx="115930">74</cx:pt>
          <cx:pt idx="115931">72</cx:pt>
          <cx:pt idx="115932">47</cx:pt>
          <cx:pt idx="115933">23</cx:pt>
          <cx:pt idx="115934">21</cx:pt>
          <cx:pt idx="115935">26</cx:pt>
          <cx:pt idx="115936">25</cx:pt>
          <cx:pt idx="115937">62</cx:pt>
          <cx:pt idx="115938">96</cx:pt>
          <cx:pt idx="115939">38</cx:pt>
          <cx:pt idx="115940">43</cx:pt>
          <cx:pt idx="115941">32</cx:pt>
          <cx:pt idx="115942">64</cx:pt>
          <cx:pt idx="115943">65</cx:pt>
          <cx:pt idx="115944">8</cx:pt>
          <cx:pt idx="115945">15</cx:pt>
          <cx:pt idx="115946">20</cx:pt>
          <cx:pt idx="115947">16</cx:pt>
          <cx:pt idx="115948">94</cx:pt>
          <cx:pt idx="115949">67</cx:pt>
          <cx:pt idx="115950">59</cx:pt>
          <cx:pt idx="115951">29</cx:pt>
          <cx:pt idx="115952">95</cx:pt>
          <cx:pt idx="115953">40</cx:pt>
          <cx:pt idx="115954">79</cx:pt>
          <cx:pt idx="115955">69</cx:pt>
          <cx:pt idx="115956">93</cx:pt>
          <cx:pt idx="115957">90</cx:pt>
          <cx:pt idx="115958">32</cx:pt>
          <cx:pt idx="115959">26</cx:pt>
          <cx:pt idx="115960">80</cx:pt>
          <cx:pt idx="115961">41</cx:pt>
          <cx:pt idx="115962">33</cx:pt>
          <cx:pt idx="115963">46</cx:pt>
          <cx:pt idx="115964">42</cx:pt>
          <cx:pt idx="115965">37</cx:pt>
          <cx:pt idx="115966">97</cx:pt>
          <cx:pt idx="115967">81</cx:pt>
          <cx:pt idx="115968">55</cx:pt>
          <cx:pt idx="115969">77</cx:pt>
          <cx:pt idx="115970">87</cx:pt>
          <cx:pt idx="115971">89</cx:pt>
          <cx:pt idx="115972">57</cx:pt>
          <cx:pt idx="115973">10</cx:pt>
          <cx:pt idx="115974">13</cx:pt>
          <cx:pt idx="115975">85</cx:pt>
          <cx:pt idx="115976">84</cx:pt>
          <cx:pt idx="115977">91</cx:pt>
          <cx:pt idx="115978">74</cx:pt>
          <cx:pt idx="115979">71</cx:pt>
          <cx:pt idx="115980">52</cx:pt>
          <cx:pt idx="115981">82</cx:pt>
          <cx:pt idx="115982">75</cx:pt>
          <cx:pt idx="115983">68</cx:pt>
          <cx:pt idx="115984">55</cx:pt>
          <cx:pt idx="115985">14</cx:pt>
          <cx:pt idx="115986">49</cx:pt>
          <cx:pt idx="115987">13</cx:pt>
          <cx:pt idx="115988">3</cx:pt>
          <cx:pt idx="115989">43</cx:pt>
          <cx:pt idx="115990">99</cx:pt>
          <cx:pt idx="115991">91</cx:pt>
          <cx:pt idx="115992">64</cx:pt>
          <cx:pt idx="115993">59</cx:pt>
          <cx:pt idx="115994">22</cx:pt>
          <cx:pt idx="115995">55</cx:pt>
          <cx:pt idx="115996">54</cx:pt>
          <cx:pt idx="115997">50</cx:pt>
          <cx:pt idx="115998">26</cx:pt>
          <cx:pt idx="115999">80</cx:pt>
          <cx:pt idx="116000">51</cx:pt>
          <cx:pt idx="116001">77</cx:pt>
          <cx:pt idx="116002">16</cx:pt>
          <cx:pt idx="116003">31</cx:pt>
          <cx:pt idx="116004">58</cx:pt>
          <cx:pt idx="116005">29</cx:pt>
          <cx:pt idx="116006">99</cx:pt>
          <cx:pt idx="116007">100</cx:pt>
          <cx:pt idx="116008">53</cx:pt>
          <cx:pt idx="116009">23</cx:pt>
          <cx:pt idx="116010">61</cx:pt>
          <cx:pt idx="116011">46</cx:pt>
          <cx:pt idx="116012">31</cx:pt>
          <cx:pt idx="116013">11</cx:pt>
          <cx:pt idx="116014">86</cx:pt>
          <cx:pt idx="116015">13</cx:pt>
          <cx:pt idx="116016">36</cx:pt>
          <cx:pt idx="116017">22</cx:pt>
          <cx:pt idx="116018">83</cx:pt>
          <cx:pt idx="116019">93</cx:pt>
          <cx:pt idx="116020">63</cx:pt>
          <cx:pt idx="116021">64</cx:pt>
          <cx:pt idx="116022">50</cx:pt>
          <cx:pt idx="116023">76</cx:pt>
          <cx:pt idx="116024">6</cx:pt>
          <cx:pt idx="116025">80</cx:pt>
          <cx:pt idx="116026">66</cx:pt>
          <cx:pt idx="116027">75</cx:pt>
          <cx:pt idx="116028">19</cx:pt>
          <cx:pt idx="116029">41</cx:pt>
          <cx:pt idx="116030">86</cx:pt>
          <cx:pt idx="116031">61</cx:pt>
          <cx:pt idx="116032">48</cx:pt>
          <cx:pt idx="116033">92</cx:pt>
          <cx:pt idx="116034">65</cx:pt>
          <cx:pt idx="116035">8</cx:pt>
          <cx:pt idx="116036">35</cx:pt>
          <cx:pt idx="116037">78</cx:pt>
          <cx:pt idx="116038">50</cx:pt>
          <cx:pt idx="116039">45</cx:pt>
          <cx:pt idx="116040">31</cx:pt>
          <cx:pt idx="116041">44</cx:pt>
          <cx:pt idx="116042">57</cx:pt>
          <cx:pt idx="116043">19</cx:pt>
          <cx:pt idx="116044">73</cx:pt>
          <cx:pt idx="116045">68</cx:pt>
          <cx:pt idx="116046">47</cx:pt>
          <cx:pt idx="116047">55</cx:pt>
          <cx:pt idx="116048">37</cx:pt>
          <cx:pt idx="116049">95</cx:pt>
          <cx:pt idx="116050">20</cx:pt>
          <cx:pt idx="116051">59</cx:pt>
          <cx:pt idx="116052">82</cx:pt>
          <cx:pt idx="116053">23</cx:pt>
          <cx:pt idx="116054">97</cx:pt>
          <cx:pt idx="116055">47</cx:pt>
          <cx:pt idx="116056">84</cx:pt>
          <cx:pt idx="116057">22</cx:pt>
          <cx:pt idx="116058">86</cx:pt>
          <cx:pt idx="116059">79</cx:pt>
          <cx:pt idx="116060">58</cx:pt>
          <cx:pt idx="116061">33</cx:pt>
          <cx:pt idx="116062">91</cx:pt>
          <cx:pt idx="116063">29</cx:pt>
          <cx:pt idx="116064">9</cx:pt>
          <cx:pt idx="116065">25</cx:pt>
          <cx:pt idx="116066">56</cx:pt>
          <cx:pt idx="116067">67</cx:pt>
          <cx:pt idx="116068">5</cx:pt>
          <cx:pt idx="116069">90</cx:pt>
          <cx:pt idx="116070">98</cx:pt>
          <cx:pt idx="116071">44</cx:pt>
          <cx:pt idx="116072">67</cx:pt>
          <cx:pt idx="116073">32</cx:pt>
          <cx:pt idx="116074">72</cx:pt>
          <cx:pt idx="116075">48</cx:pt>
          <cx:pt idx="116076">51</cx:pt>
          <cx:pt idx="116077">89</cx:pt>
          <cx:pt idx="116078">47</cx:pt>
          <cx:pt idx="116079">28</cx:pt>
          <cx:pt idx="116080">33</cx:pt>
          <cx:pt idx="116081">35</cx:pt>
          <cx:pt idx="116082">23</cx:pt>
          <cx:pt idx="116083">8</cx:pt>
          <cx:pt idx="116084">94</cx:pt>
          <cx:pt idx="116085">91</cx:pt>
          <cx:pt idx="116086">22</cx:pt>
          <cx:pt idx="116087">90</cx:pt>
          <cx:pt idx="116088">41</cx:pt>
          <cx:pt idx="116089">83</cx:pt>
          <cx:pt idx="116090">4</cx:pt>
          <cx:pt idx="116091">84</cx:pt>
          <cx:pt idx="116092">58</cx:pt>
          <cx:pt idx="116093">52</cx:pt>
          <cx:pt idx="116094">24</cx:pt>
          <cx:pt idx="116095">94</cx:pt>
          <cx:pt idx="116096">5</cx:pt>
          <cx:pt idx="116097">13</cx:pt>
          <cx:pt idx="116098">79</cx:pt>
          <cx:pt idx="116099">77</cx:pt>
          <cx:pt idx="116100">92</cx:pt>
          <cx:pt idx="116101">75</cx:pt>
          <cx:pt idx="116102">45</cx:pt>
          <cx:pt idx="116103">60</cx:pt>
          <cx:pt idx="116104">21</cx:pt>
          <cx:pt idx="116105">72</cx:pt>
          <cx:pt idx="116106">14</cx:pt>
          <cx:pt idx="116107">46</cx:pt>
          <cx:pt idx="116108">27</cx:pt>
          <cx:pt idx="116109">38</cx:pt>
          <cx:pt idx="116110">13</cx:pt>
          <cx:pt idx="116111">36</cx:pt>
          <cx:pt idx="116112">95</cx:pt>
          <cx:pt idx="116113">53</cx:pt>
          <cx:pt idx="116114">70</cx:pt>
          <cx:pt idx="116115">28</cx:pt>
          <cx:pt idx="116116">38</cx:pt>
          <cx:pt idx="116117">48</cx:pt>
          <cx:pt idx="116118">77</cx:pt>
          <cx:pt idx="116119">60</cx:pt>
          <cx:pt idx="116120">40</cx:pt>
          <cx:pt idx="116121">15</cx:pt>
          <cx:pt idx="116122">34</cx:pt>
          <cx:pt idx="116123">76</cx:pt>
          <cx:pt idx="116124">75</cx:pt>
          <cx:pt idx="116125">98</cx:pt>
          <cx:pt idx="116126">96</cx:pt>
          <cx:pt idx="116127">79</cx:pt>
          <cx:pt idx="116128">93</cx:pt>
          <cx:pt idx="116129">88</cx:pt>
          <cx:pt idx="116130">53</cx:pt>
          <cx:pt idx="116131">94</cx:pt>
          <cx:pt idx="116132">21</cx:pt>
          <cx:pt idx="116133">92</cx:pt>
          <cx:pt idx="116134">54</cx:pt>
          <cx:pt idx="116135">85</cx:pt>
          <cx:pt idx="116136">10</cx:pt>
          <cx:pt idx="116137">93</cx:pt>
          <cx:pt idx="116138">78</cx:pt>
          <cx:pt idx="116139">63</cx:pt>
          <cx:pt idx="116140">2</cx:pt>
          <cx:pt idx="116141">51</cx:pt>
          <cx:pt idx="116142">45</cx:pt>
          <cx:pt idx="116143">33</cx:pt>
          <cx:pt idx="116144">73</cx:pt>
          <cx:pt idx="116145">72</cx:pt>
          <cx:pt idx="116146">89</cx:pt>
          <cx:pt idx="116147">29</cx:pt>
          <cx:pt idx="116148">90</cx:pt>
          <cx:pt idx="116149">22</cx:pt>
          <cx:pt idx="116150">68</cx:pt>
          <cx:pt idx="116151">14</cx:pt>
          <cx:pt idx="116152">27</cx:pt>
          <cx:pt idx="116153">69</cx:pt>
          <cx:pt idx="116154">4</cx:pt>
          <cx:pt idx="116155">54</cx:pt>
          <cx:pt idx="116156">49</cx:pt>
          <cx:pt idx="116157">15</cx:pt>
          <cx:pt idx="116158">81</cx:pt>
          <cx:pt idx="116159">25</cx:pt>
          <cx:pt idx="116160">85</cx:pt>
          <cx:pt idx="116161">73</cx:pt>
          <cx:pt idx="116162">1</cx:pt>
          <cx:pt idx="116163">35</cx:pt>
          <cx:pt idx="116164">26</cx:pt>
          <cx:pt idx="116165">31</cx:pt>
          <cx:pt idx="116166">77</cx:pt>
          <cx:pt idx="116167">51</cx:pt>
          <cx:pt idx="116168">99</cx:pt>
          <cx:pt idx="116169">43</cx:pt>
          <cx:pt idx="116170">38</cx:pt>
          <cx:pt idx="116171">67</cx:pt>
          <cx:pt idx="116172">45</cx:pt>
          <cx:pt idx="116173">44</cx:pt>
          <cx:pt idx="116174">96</cx:pt>
          <cx:pt idx="116175">63</cx:pt>
          <cx:pt idx="116176">80</cx:pt>
          <cx:pt idx="116177">45</cx:pt>
          <cx:pt idx="116178">52</cx:pt>
          <cx:pt idx="116179">42</cx:pt>
          <cx:pt idx="116180">33</cx:pt>
          <cx:pt idx="116181">37</cx:pt>
          <cx:pt idx="116182">26</cx:pt>
          <cx:pt idx="116183">22</cx:pt>
          <cx:pt idx="116184">47</cx:pt>
          <cx:pt idx="116185">28</cx:pt>
          <cx:pt idx="116186">12</cx:pt>
          <cx:pt idx="116187">54</cx:pt>
          <cx:pt idx="116188">18</cx:pt>
          <cx:pt idx="116189">16</cx:pt>
          <cx:pt idx="116190">25</cx:pt>
          <cx:pt idx="116191">86</cx:pt>
          <cx:pt idx="116192">75</cx:pt>
          <cx:pt idx="116193">91</cx:pt>
          <cx:pt idx="116194">58</cx:pt>
          <cx:pt idx="116195">97</cx:pt>
          <cx:pt idx="116196">68</cx:pt>
          <cx:pt idx="116197">5</cx:pt>
          <cx:pt idx="116198">36</cx:pt>
          <cx:pt idx="116199">47</cx:pt>
          <cx:pt idx="116200">32</cx:pt>
          <cx:pt idx="116201">82</cx:pt>
          <cx:pt idx="116202">26</cx:pt>
          <cx:pt idx="116203">11</cx:pt>
          <cx:pt idx="116204">34</cx:pt>
          <cx:pt idx="116205">82</cx:pt>
          <cx:pt idx="116206">46</cx:pt>
          <cx:pt idx="116207">51</cx:pt>
          <cx:pt idx="116208">74</cx:pt>
          <cx:pt idx="116209">40</cx:pt>
          <cx:pt idx="116210">55</cx:pt>
          <cx:pt idx="116211">14</cx:pt>
          <cx:pt idx="116212">10</cx:pt>
          <cx:pt idx="116213">81</cx:pt>
          <cx:pt idx="116214">15</cx:pt>
          <cx:pt idx="116215">35</cx:pt>
          <cx:pt idx="116216">71</cx:pt>
          <cx:pt idx="116217">97</cx:pt>
          <cx:pt idx="116218">84</cx:pt>
          <cx:pt idx="116219">91</cx:pt>
          <cx:pt idx="116220">81</cx:pt>
          <cx:pt idx="116221">8</cx:pt>
          <cx:pt idx="116222">63</cx:pt>
          <cx:pt idx="116223">43</cx:pt>
          <cx:pt idx="116224">98</cx:pt>
          <cx:pt idx="116225">50</cx:pt>
          <cx:pt idx="116226">29</cx:pt>
          <cx:pt idx="116227">53</cx:pt>
          <cx:pt idx="116228">68</cx:pt>
          <cx:pt idx="116229">94</cx:pt>
          <cx:pt idx="116230">85</cx:pt>
          <cx:pt idx="116231">70</cx:pt>
          <cx:pt idx="116232">23</cx:pt>
          <cx:pt idx="116233">60</cx:pt>
          <cx:pt idx="116234">19</cx:pt>
          <cx:pt idx="116235">60</cx:pt>
          <cx:pt idx="116236">70</cx:pt>
          <cx:pt idx="116237">14</cx:pt>
          <cx:pt idx="116238">62</cx:pt>
          <cx:pt idx="116239">44</cx:pt>
          <cx:pt idx="116240">32</cx:pt>
          <cx:pt idx="116241">6</cx:pt>
          <cx:pt idx="116242">18</cx:pt>
          <cx:pt idx="116243">41</cx:pt>
          <cx:pt idx="116244">33</cx:pt>
          <cx:pt idx="116245">75</cx:pt>
          <cx:pt idx="116246">80</cx:pt>
          <cx:pt idx="116247">68</cx:pt>
          <cx:pt idx="116248">36</cx:pt>
          <cx:pt idx="116249">15</cx:pt>
          <cx:pt idx="116250">66</cx:pt>
          <cx:pt idx="116251">27</cx:pt>
          <cx:pt idx="116252">18</cx:pt>
          <cx:pt idx="116253">70</cx:pt>
          <cx:pt idx="116254">92</cx:pt>
          <cx:pt idx="116255">44</cx:pt>
          <cx:pt idx="116256">31</cx:pt>
          <cx:pt idx="116257">28</cx:pt>
          <cx:pt idx="116258">87</cx:pt>
          <cx:pt idx="116259">67</cx:pt>
          <cx:pt idx="116260">12</cx:pt>
          <cx:pt idx="116261">14</cx:pt>
          <cx:pt idx="116262">69</cx:pt>
          <cx:pt idx="116263">55</cx:pt>
          <cx:pt idx="116264">46</cx:pt>
          <cx:pt idx="116265">23</cx:pt>
          <cx:pt idx="116266">60</cx:pt>
          <cx:pt idx="116267">95</cx:pt>
          <cx:pt idx="116268">73</cx:pt>
          <cx:pt idx="116269">79</cx:pt>
          <cx:pt idx="116270">33</cx:pt>
          <cx:pt idx="116271">78</cx:pt>
          <cx:pt idx="116272">52</cx:pt>
          <cx:pt idx="116273">11</cx:pt>
          <cx:pt idx="116274">81</cx:pt>
          <cx:pt idx="116275">45</cx:pt>
          <cx:pt idx="116276">8</cx:pt>
          <cx:pt idx="116277">63</cx:pt>
          <cx:pt idx="116278">85</cx:pt>
          <cx:pt idx="116279">51</cx:pt>
          <cx:pt idx="116280">82</cx:pt>
          <cx:pt idx="116281">52</cx:pt>
          <cx:pt idx="116282">60</cx:pt>
          <cx:pt idx="116283">22</cx:pt>
          <cx:pt idx="116284">94</cx:pt>
          <cx:pt idx="116285">8</cx:pt>
          <cx:pt idx="116286">18</cx:pt>
          <cx:pt idx="116287">83</cx:pt>
          <cx:pt idx="116288">55</cx:pt>
          <cx:pt idx="116289">88</cx:pt>
          <cx:pt idx="116290">72</cx:pt>
          <cx:pt idx="116291">53</cx:pt>
          <cx:pt idx="116292">28</cx:pt>
          <cx:pt idx="116293">77</cx:pt>
          <cx:pt idx="116294">4</cx:pt>
          <cx:pt idx="116295">21</cx:pt>
          <cx:pt idx="116296">65</cx:pt>
          <cx:pt idx="116297">10</cx:pt>
          <cx:pt idx="116298">69</cx:pt>
          <cx:pt idx="116299">85</cx:pt>
          <cx:pt idx="116300">27</cx:pt>
          <cx:pt idx="116301">68</cx:pt>
          <cx:pt idx="116302">48</cx:pt>
          <cx:pt idx="116303">80</cx:pt>
          <cx:pt idx="116304">98</cx:pt>
          <cx:pt idx="116305">92</cx:pt>
          <cx:pt idx="116306">64</cx:pt>
          <cx:pt idx="116307">47</cx:pt>
          <cx:pt idx="116308">76</cx:pt>
          <cx:pt idx="116309">8</cx:pt>
          <cx:pt idx="116310">77</cx:pt>
          <cx:pt idx="116311">37</cx:pt>
          <cx:pt idx="116312">81</cx:pt>
          <cx:pt idx="116313">51</cx:pt>
          <cx:pt idx="116314">21</cx:pt>
          <cx:pt idx="116315">71</cx:pt>
          <cx:pt idx="116316">100</cx:pt>
          <cx:pt idx="116317">93</cx:pt>
          <cx:pt idx="116318">57</cx:pt>
          <cx:pt idx="116319">26</cx:pt>
          <cx:pt idx="116320">9</cx:pt>
          <cx:pt idx="116321">73</cx:pt>
          <cx:pt idx="116322">58</cx:pt>
          <cx:pt idx="116323">8</cx:pt>
          <cx:pt idx="116324">40</cx:pt>
          <cx:pt idx="116325">51</cx:pt>
          <cx:pt idx="116326">50</cx:pt>
          <cx:pt idx="116327">1</cx:pt>
          <cx:pt idx="116328">56</cx:pt>
          <cx:pt idx="116329">99</cx:pt>
          <cx:pt idx="116330">61</cx:pt>
          <cx:pt idx="116331">86</cx:pt>
          <cx:pt idx="116332">26</cx:pt>
          <cx:pt idx="116333">49</cx:pt>
          <cx:pt idx="116334">82</cx:pt>
          <cx:pt idx="116335">9</cx:pt>
          <cx:pt idx="116336">24</cx:pt>
          <cx:pt idx="116337">65</cx:pt>
          <cx:pt idx="116338">12</cx:pt>
          <cx:pt idx="116339">3</cx:pt>
          <cx:pt idx="116340">47</cx:pt>
          <cx:pt idx="116341">85</cx:pt>
          <cx:pt idx="116342">35</cx:pt>
          <cx:pt idx="116343">53</cx:pt>
          <cx:pt idx="116344">72</cx:pt>
          <cx:pt idx="116345">69</cx:pt>
          <cx:pt idx="116346">32</cx:pt>
          <cx:pt idx="116347">28</cx:pt>
          <cx:pt idx="116348">54</cx:pt>
          <cx:pt idx="116349">86</cx:pt>
          <cx:pt idx="116350">17</cx:pt>
          <cx:pt idx="116351">25</cx:pt>
          <cx:pt idx="116352">37</cx:pt>
          <cx:pt idx="116353">97</cx:pt>
          <cx:pt idx="116354">3</cx:pt>
          <cx:pt idx="116355">70</cx:pt>
          <cx:pt idx="116356">61</cx:pt>
          <cx:pt idx="116357">21</cx:pt>
          <cx:pt idx="116358">79</cx:pt>
          <cx:pt idx="116359">89</cx:pt>
          <cx:pt idx="116360">49</cx:pt>
          <cx:pt idx="116361">71</cx:pt>
          <cx:pt idx="116362">64</cx:pt>
          <cx:pt idx="116363">22</cx:pt>
          <cx:pt idx="116364">16</cx:pt>
          <cx:pt idx="116365">60</cx:pt>
          <cx:pt idx="116366">28</cx:pt>
          <cx:pt idx="116367">19</cx:pt>
          <cx:pt idx="116368">78</cx:pt>
          <cx:pt idx="116369">18</cx:pt>
          <cx:pt idx="116370">50</cx:pt>
          <cx:pt idx="116371">31</cx:pt>
          <cx:pt idx="116372">40</cx:pt>
          <cx:pt idx="116373">92</cx:pt>
          <cx:pt idx="116374">87</cx:pt>
          <cx:pt idx="116375">100</cx:pt>
          <cx:pt idx="116376">84</cx:pt>
          <cx:pt idx="116377">38</cx:pt>
          <cx:pt idx="116378">43</cx:pt>
          <cx:pt idx="116379">95</cx:pt>
          <cx:pt idx="116380">32</cx:pt>
          <cx:pt idx="116381">64</cx:pt>
          <cx:pt idx="116382">1</cx:pt>
          <cx:pt idx="116383">26</cx:pt>
          <cx:pt idx="116384">99</cx:pt>
          <cx:pt idx="116385">100</cx:pt>
          <cx:pt idx="116386">62</cx:pt>
          <cx:pt idx="116387">44</cx:pt>
          <cx:pt idx="116388">49</cx:pt>
          <cx:pt idx="116389">4</cx:pt>
          <cx:pt idx="116390">54</cx:pt>
          <cx:pt idx="116391">87</cx:pt>
          <cx:pt idx="116392">93</cx:pt>
          <cx:pt idx="116393">8</cx:pt>
          <cx:pt idx="116394">48</cx:pt>
          <cx:pt idx="116395">79</cx:pt>
          <cx:pt idx="116396">91</cx:pt>
          <cx:pt idx="116397">56</cx:pt>
          <cx:pt idx="116398">32</cx:pt>
          <cx:pt idx="116399">81</cx:pt>
          <cx:pt idx="116400">36</cx:pt>
          <cx:pt idx="116401">46</cx:pt>
          <cx:pt idx="116402">21</cx:pt>
          <cx:pt idx="116403">29</cx:pt>
          <cx:pt idx="116404">31</cx:pt>
          <cx:pt idx="116405">88</cx:pt>
          <cx:pt idx="116406">96</cx:pt>
          <cx:pt idx="116407">95</cx:pt>
          <cx:pt idx="116408">60</cx:pt>
          <cx:pt idx="116409">34</cx:pt>
          <cx:pt idx="116410">19</cx:pt>
          <cx:pt idx="116411">76</cx:pt>
          <cx:pt idx="116412">99</cx:pt>
          <cx:pt idx="116413">22</cx:pt>
          <cx:pt idx="116414">2</cx:pt>
          <cx:pt idx="116415">92</cx:pt>
          <cx:pt idx="116416">14</cx:pt>
          <cx:pt idx="116417">85</cx:pt>
          <cx:pt idx="116418">50</cx:pt>
          <cx:pt idx="116419">31</cx:pt>
          <cx:pt idx="116420">54</cx:pt>
          <cx:pt idx="116421">9</cx:pt>
          <cx:pt idx="116422">83</cx:pt>
          <cx:pt idx="116423">74</cx:pt>
          <cx:pt idx="116424">35</cx:pt>
          <cx:pt idx="116425">34</cx:pt>
          <cx:pt idx="116426">82</cx:pt>
          <cx:pt idx="116427">15</cx:pt>
          <cx:pt idx="116428">49</cx:pt>
          <cx:pt idx="116429">60</cx:pt>
          <cx:pt idx="116430">37</cx:pt>
          <cx:pt idx="116431">24</cx:pt>
          <cx:pt idx="116432">52</cx:pt>
          <cx:pt idx="116433">90</cx:pt>
          <cx:pt idx="116434">35</cx:pt>
          <cx:pt idx="116435">81</cx:pt>
          <cx:pt idx="116436">99</cx:pt>
          <cx:pt idx="116437">16</cx:pt>
          <cx:pt idx="116438">46</cx:pt>
          <cx:pt idx="116439">87</cx:pt>
          <cx:pt idx="116440">61</cx:pt>
          <cx:pt idx="116441">17</cx:pt>
          <cx:pt idx="116442">14</cx:pt>
          <cx:pt idx="116443">98</cx:pt>
          <cx:pt idx="116444">51</cx:pt>
          <cx:pt idx="116445">54</cx:pt>
          <cx:pt idx="116446">55</cx:pt>
          <cx:pt idx="116447">90</cx:pt>
          <cx:pt idx="116448">52</cx:pt>
          <cx:pt idx="116449">95</cx:pt>
          <cx:pt idx="116450">21</cx:pt>
          <cx:pt idx="116451">69</cx:pt>
          <cx:pt idx="116452">76</cx:pt>
          <cx:pt idx="116453">23</cx:pt>
          <cx:pt idx="116454">59</cx:pt>
          <cx:pt idx="116455">74</cx:pt>
          <cx:pt idx="116456">39</cx:pt>
          <cx:pt idx="116457">2</cx:pt>
          <cx:pt idx="116458">27</cx:pt>
          <cx:pt idx="116459">37</cx:pt>
          <cx:pt idx="116460">82</cx:pt>
          <cx:pt idx="116461">80</cx:pt>
          <cx:pt idx="116462">71</cx:pt>
          <cx:pt idx="116463">55</cx:pt>
          <cx:pt idx="116464">97</cx:pt>
          <cx:pt idx="116465">32</cx:pt>
          <cx:pt idx="116466">47</cx:pt>
          <cx:pt idx="116467">74</cx:pt>
          <cx:pt idx="116468">79</cx:pt>
          <cx:pt idx="116469">77</cx:pt>
          <cx:pt idx="116470">54</cx:pt>
          <cx:pt idx="116471">95</cx:pt>
          <cx:pt idx="116472">27</cx:pt>
          <cx:pt idx="116473">43</cx:pt>
          <cx:pt idx="116474">30</cx:pt>
          <cx:pt idx="116475">66</cx:pt>
          <cx:pt idx="116476">65</cx:pt>
          <cx:pt idx="116477">81</cx:pt>
          <cx:pt idx="116478">59</cx:pt>
          <cx:pt idx="116479">20</cx:pt>
          <cx:pt idx="116480">33</cx:pt>
          <cx:pt idx="116481">31</cx:pt>
          <cx:pt idx="116482">24</cx:pt>
          <cx:pt idx="116483">97</cx:pt>
          <cx:pt idx="116484">35</cx:pt>
          <cx:pt idx="116485">38</cx:pt>
          <cx:pt idx="116486">25</cx:pt>
          <cx:pt idx="116487">83</cx:pt>
          <cx:pt idx="116488">26</cx:pt>
          <cx:pt idx="116489">77</cx:pt>
          <cx:pt idx="116490">46</cx:pt>
          <cx:pt idx="116491">86</cx:pt>
          <cx:pt idx="116492">78</cx:pt>
          <cx:pt idx="116493">26</cx:pt>
          <cx:pt idx="116494">80</cx:pt>
          <cx:pt idx="116495">34</cx:pt>
          <cx:pt idx="116496">21</cx:pt>
          <cx:pt idx="116497">64</cx:pt>
          <cx:pt idx="116498">97</cx:pt>
          <cx:pt idx="116499">8</cx:pt>
          <cx:pt idx="116500">17</cx:pt>
          <cx:pt idx="116501">60</cx:pt>
          <cx:pt idx="116502">10</cx:pt>
          <cx:pt idx="116503">77</cx:pt>
          <cx:pt idx="116504">88</cx:pt>
          <cx:pt idx="116505">74</cx:pt>
          <cx:pt idx="116506">91</cx:pt>
          <cx:pt idx="116507">10</cx:pt>
          <cx:pt idx="116508">71</cx:pt>
          <cx:pt idx="116509">15</cx:pt>
          <cx:pt idx="116510">96</cx:pt>
          <cx:pt idx="116511">26</cx:pt>
          <cx:pt idx="116512">93</cx:pt>
          <cx:pt idx="116513">89</cx:pt>
          <cx:pt idx="116514">80</cx:pt>
          <cx:pt idx="116515">8</cx:pt>
          <cx:pt idx="116516">56</cx:pt>
          <cx:pt idx="116517">46</cx:pt>
          <cx:pt idx="116518">98</cx:pt>
          <cx:pt idx="116519">63</cx:pt>
          <cx:pt idx="116520">78</cx:pt>
          <cx:pt idx="116521">87</cx:pt>
          <cx:pt idx="116522">77</cx:pt>
          <cx:pt idx="116523">99</cx:pt>
          <cx:pt idx="116524">95</cx:pt>
          <cx:pt idx="116525">43</cx:pt>
          <cx:pt idx="116526">60</cx:pt>
          <cx:pt idx="116527">71</cx:pt>
          <cx:pt idx="116528">39</cx:pt>
          <cx:pt idx="116529">59</cx:pt>
          <cx:pt idx="116530">69</cx:pt>
          <cx:pt idx="116531">18</cx:pt>
          <cx:pt idx="116532">28</cx:pt>
          <cx:pt idx="116533">52</cx:pt>
          <cx:pt idx="116534">67</cx:pt>
          <cx:pt idx="116535">74</cx:pt>
          <cx:pt idx="116536">45</cx:pt>
          <cx:pt idx="116537">81</cx:pt>
          <cx:pt idx="116538">63</cx:pt>
          <cx:pt idx="116539">58</cx:pt>
          <cx:pt idx="116540">53</cx:pt>
          <cx:pt idx="116541">46</cx:pt>
          <cx:pt idx="116542">95</cx:pt>
          <cx:pt idx="116543">97</cx:pt>
          <cx:pt idx="116544">26</cx:pt>
          <cx:pt idx="116545">89</cx:pt>
          <cx:pt idx="116546">13</cx:pt>
          <cx:pt idx="116547">44</cx:pt>
          <cx:pt idx="116548">69</cx:pt>
          <cx:pt idx="116549">98</cx:pt>
          <cx:pt idx="116550">66</cx:pt>
          <cx:pt idx="116551">49</cx:pt>
          <cx:pt idx="116552">72</cx:pt>
          <cx:pt idx="116553">36</cx:pt>
          <cx:pt idx="116554">21</cx:pt>
          <cx:pt idx="116555">84</cx:pt>
          <cx:pt idx="116556">73</cx:pt>
          <cx:pt idx="116557">16</cx:pt>
          <cx:pt idx="116558">27</cx:pt>
          <cx:pt idx="116559">61</cx:pt>
          <cx:pt idx="116560">10</cx:pt>
          <cx:pt idx="116561">23</cx:pt>
          <cx:pt idx="116562">60</cx:pt>
          <cx:pt idx="116563">94</cx:pt>
          <cx:pt idx="116564">74</cx:pt>
          <cx:pt idx="116565">72</cx:pt>
          <cx:pt idx="116566">87</cx:pt>
          <cx:pt idx="116567">74</cx:pt>
          <cx:pt idx="116568">54</cx:pt>
          <cx:pt idx="116569">61</cx:pt>
          <cx:pt idx="116570">48</cx:pt>
          <cx:pt idx="116571">29</cx:pt>
          <cx:pt idx="116572">97</cx:pt>
          <cx:pt idx="116573">55</cx:pt>
          <cx:pt idx="116574">99</cx:pt>
          <cx:pt idx="116575">28</cx:pt>
          <cx:pt idx="116576">24</cx:pt>
          <cx:pt idx="116577">47</cx:pt>
          <cx:pt idx="116578">21</cx:pt>
          <cx:pt idx="116579">46</cx:pt>
          <cx:pt idx="116580">64</cx:pt>
          <cx:pt idx="116581">35</cx:pt>
          <cx:pt idx="116582">71</cx:pt>
          <cx:pt idx="116583">89</cx:pt>
          <cx:pt idx="116584">18</cx:pt>
          <cx:pt idx="116585">25</cx:pt>
          <cx:pt idx="116586">98</cx:pt>
          <cx:pt idx="116587">81</cx:pt>
          <cx:pt idx="116588">33</cx:pt>
          <cx:pt idx="116589">30</cx:pt>
          <cx:pt idx="116590">85</cx:pt>
          <cx:pt idx="116591">93</cx:pt>
          <cx:pt idx="116592">23</cx:pt>
          <cx:pt idx="116593">78</cx:pt>
          <cx:pt idx="116594">31</cx:pt>
          <cx:pt idx="116595">44</cx:pt>
          <cx:pt idx="116596">10</cx:pt>
          <cx:pt idx="116597">56</cx:pt>
          <cx:pt idx="116598">84</cx:pt>
          <cx:pt idx="116599">67</cx:pt>
          <cx:pt idx="116600">68</cx:pt>
          <cx:pt idx="116601">54</cx:pt>
          <cx:pt idx="116602">63</cx:pt>
          <cx:pt idx="116603">28</cx:pt>
          <cx:pt idx="116604">94</cx:pt>
          <cx:pt idx="116605">23</cx:pt>
          <cx:pt idx="116606">42</cx:pt>
          <cx:pt idx="116607">4</cx:pt>
          <cx:pt idx="116608">83</cx:pt>
          <cx:pt idx="116609">45</cx:pt>
          <cx:pt idx="116610">52</cx:pt>
          <cx:pt idx="116611">57</cx:pt>
          <cx:pt idx="116612">24</cx:pt>
          <cx:pt idx="116613">80</cx:pt>
          <cx:pt idx="116614">16</cx:pt>
          <cx:pt idx="116615">47</cx:pt>
          <cx:pt idx="116616">85</cx:pt>
          <cx:pt idx="116617">79</cx:pt>
          <cx:pt idx="116618">70</cx:pt>
          <cx:pt idx="116619">4</cx:pt>
          <cx:pt idx="116620">49</cx:pt>
          <cx:pt idx="116621">2</cx:pt>
          <cx:pt idx="116622">59</cx:pt>
          <cx:pt idx="116623">88</cx:pt>
          <cx:pt idx="116624">41</cx:pt>
          <cx:pt idx="116625">31</cx:pt>
          <cx:pt idx="116626">60</cx:pt>
          <cx:pt idx="116627">72</cx:pt>
          <cx:pt idx="116628">4</cx:pt>
          <cx:pt idx="116629">26</cx:pt>
          <cx:pt idx="116630">37</cx:pt>
          <cx:pt idx="116631">85</cx:pt>
          <cx:pt idx="116632">34</cx:pt>
          <cx:pt idx="116633">14</cx:pt>
          <cx:pt idx="116634">45</cx:pt>
          <cx:pt idx="116635">86</cx:pt>
          <cx:pt idx="116636">61</cx:pt>
          <cx:pt idx="116637">55</cx:pt>
          <cx:pt idx="116638">89</cx:pt>
          <cx:pt idx="116639">57</cx:pt>
          <cx:pt idx="116640">36</cx:pt>
          <cx:pt idx="116641">35</cx:pt>
          <cx:pt idx="116642">83</cx:pt>
          <cx:pt idx="116643">85</cx:pt>
          <cx:pt idx="116644">75</cx:pt>
          <cx:pt idx="116645">12</cx:pt>
          <cx:pt idx="116646">43</cx:pt>
          <cx:pt idx="116647">37</cx:pt>
          <cx:pt idx="116648">73</cx:pt>
          <cx:pt idx="116649">29</cx:pt>
          <cx:pt idx="116650">94</cx:pt>
          <cx:pt idx="116651">66</cx:pt>
          <cx:pt idx="116652">84</cx:pt>
          <cx:pt idx="116653">70</cx:pt>
          <cx:pt idx="116654">19</cx:pt>
          <cx:pt idx="116655">89</cx:pt>
          <cx:pt idx="116656">39</cx:pt>
          <cx:pt idx="116657">75</cx:pt>
          <cx:pt idx="116658">77</cx:pt>
          <cx:pt idx="116659">33</cx:pt>
          <cx:pt idx="116660">96</cx:pt>
          <cx:pt idx="116661">6</cx:pt>
          <cx:pt idx="116662">24</cx:pt>
          <cx:pt idx="116663">21</cx:pt>
          <cx:pt idx="116664">68</cx:pt>
          <cx:pt idx="116665">57</cx:pt>
          <cx:pt idx="116666">85</cx:pt>
          <cx:pt idx="116667">91</cx:pt>
          <cx:pt idx="116668">87</cx:pt>
          <cx:pt idx="116669">28</cx:pt>
          <cx:pt idx="116670">74</cx:pt>
          <cx:pt idx="116671">25</cx:pt>
          <cx:pt idx="116672">71</cx:pt>
          <cx:pt idx="116673">89</cx:pt>
          <cx:pt idx="116674">38</cx:pt>
          <cx:pt idx="116675">42</cx:pt>
          <cx:pt idx="116676">86</cx:pt>
          <cx:pt idx="116677">95</cx:pt>
          <cx:pt idx="116678">37</cx:pt>
          <cx:pt idx="116679">11</cx:pt>
          <cx:pt idx="116680">87</cx:pt>
          <cx:pt idx="116681">30</cx:pt>
          <cx:pt idx="116682">52</cx:pt>
          <cx:pt idx="116683">59</cx:pt>
          <cx:pt idx="116684">3</cx:pt>
          <cx:pt idx="116685">23</cx:pt>
          <cx:pt idx="116686">72</cx:pt>
          <cx:pt idx="116687">42</cx:pt>
          <cx:pt idx="116688">64</cx:pt>
          <cx:pt idx="116689">13</cx:pt>
          <cx:pt idx="116690">47</cx:pt>
          <cx:pt idx="116691">71</cx:pt>
          <cx:pt idx="116692">88</cx:pt>
          <cx:pt idx="116693">21</cx:pt>
          <cx:pt idx="116694">11</cx:pt>
          <cx:pt idx="116695">92</cx:pt>
          <cx:pt idx="116696">8</cx:pt>
          <cx:pt idx="116697">98</cx:pt>
          <cx:pt idx="116698">44</cx:pt>
          <cx:pt idx="116699">39</cx:pt>
          <cx:pt idx="116700">46</cx:pt>
          <cx:pt idx="116701">37</cx:pt>
          <cx:pt idx="116702">59</cx:pt>
          <cx:pt idx="116703">85</cx:pt>
          <cx:pt idx="116704">10</cx:pt>
          <cx:pt idx="116705">70</cx:pt>
          <cx:pt idx="116706">73</cx:pt>
          <cx:pt idx="116707">23</cx:pt>
          <cx:pt idx="116708">89</cx:pt>
          <cx:pt idx="116709">9</cx:pt>
          <cx:pt idx="116710">44</cx:pt>
          <cx:pt idx="116711">77</cx:pt>
          <cx:pt idx="116712">88</cx:pt>
          <cx:pt idx="116713">57</cx:pt>
          <cx:pt idx="116714">83</cx:pt>
          <cx:pt idx="116715">60</cx:pt>
          <cx:pt idx="116716">85</cx:pt>
          <cx:pt idx="116717">77</cx:pt>
          <cx:pt idx="116718">100</cx:pt>
          <cx:pt idx="116719">18</cx:pt>
          <cx:pt idx="116720">8</cx:pt>
          <cx:pt idx="116721">28</cx:pt>
          <cx:pt idx="116722">32</cx:pt>
          <cx:pt idx="116723">68</cx:pt>
          <cx:pt idx="116724">82</cx:pt>
          <cx:pt idx="116725">64</cx:pt>
          <cx:pt idx="116726">30</cx:pt>
          <cx:pt idx="116727">75</cx:pt>
          <cx:pt idx="116728">79</cx:pt>
          <cx:pt idx="116729">9</cx:pt>
          <cx:pt idx="116730">82</cx:pt>
          <cx:pt idx="116731">11</cx:pt>
          <cx:pt idx="116732">76</cx:pt>
          <cx:pt idx="116733">6</cx:pt>
          <cx:pt idx="116734">81</cx:pt>
          <cx:pt idx="116735">45</cx:pt>
          <cx:pt idx="116736">74</cx:pt>
          <cx:pt idx="116737">86</cx:pt>
          <cx:pt idx="116738">12</cx:pt>
          <cx:pt idx="116739">61</cx:pt>
          <cx:pt idx="116740">100</cx:pt>
          <cx:pt idx="116741">15</cx:pt>
          <cx:pt idx="116742">58</cx:pt>
          <cx:pt idx="116743">36</cx:pt>
          <cx:pt idx="116744">27</cx:pt>
          <cx:pt idx="116745">38</cx:pt>
          <cx:pt idx="116746">56</cx:pt>
          <cx:pt idx="116747">50</cx:pt>
          <cx:pt idx="116748">47</cx:pt>
          <cx:pt idx="116749">41</cx:pt>
          <cx:pt idx="116750">13</cx:pt>
          <cx:pt idx="116751">80</cx:pt>
          <cx:pt idx="116752">74</cx:pt>
          <cx:pt idx="116753">21</cx:pt>
          <cx:pt idx="116754">96</cx:pt>
          <cx:pt idx="116755">32</cx:pt>
          <cx:pt idx="116756">37</cx:pt>
          <cx:pt idx="116757">14</cx:pt>
          <cx:pt idx="116758">15</cx:pt>
          <cx:pt idx="116759">89</cx:pt>
          <cx:pt idx="116760">100</cx:pt>
          <cx:pt idx="116761">20</cx:pt>
          <cx:pt idx="116762">28</cx:pt>
          <cx:pt idx="116763">42</cx:pt>
          <cx:pt idx="116764">54</cx:pt>
          <cx:pt idx="116765">99</cx:pt>
          <cx:pt idx="116766">5</cx:pt>
          <cx:pt idx="116767">33</cx:pt>
          <cx:pt idx="116768">84</cx:pt>
          <cx:pt idx="116769">74</cx:pt>
          <cx:pt idx="116770">98</cx:pt>
          <cx:pt idx="116771">65</cx:pt>
          <cx:pt idx="116772">52</cx:pt>
          <cx:pt idx="116773">89</cx:pt>
          <cx:pt idx="116774">63</cx:pt>
          <cx:pt idx="116775">36</cx:pt>
          <cx:pt idx="116776">37</cx:pt>
          <cx:pt idx="116777">97</cx:pt>
          <cx:pt idx="116778">30</cx:pt>
          <cx:pt idx="116779">52</cx:pt>
          <cx:pt idx="116780">86</cx:pt>
          <cx:pt idx="116781">8</cx:pt>
          <cx:pt idx="116782">7</cx:pt>
          <cx:pt idx="116783">60</cx:pt>
          <cx:pt idx="116784">77</cx:pt>
          <cx:pt idx="116785">70</cx:pt>
          <cx:pt idx="116786">93</cx:pt>
          <cx:pt idx="116787">72</cx:pt>
          <cx:pt idx="116788">1</cx:pt>
          <cx:pt idx="116789">43</cx:pt>
          <cx:pt idx="116790">55</cx:pt>
          <cx:pt idx="116791">80</cx:pt>
          <cx:pt idx="116792">50</cx:pt>
          <cx:pt idx="116793">86</cx:pt>
          <cx:pt idx="116794">35</cx:pt>
          <cx:pt idx="116795">42</cx:pt>
          <cx:pt idx="116796">14</cx:pt>
          <cx:pt idx="116797">34</cx:pt>
          <cx:pt idx="116798">77</cx:pt>
          <cx:pt idx="116799">68</cx:pt>
          <cx:pt idx="116800">23</cx:pt>
          <cx:pt idx="116801">46</cx:pt>
          <cx:pt idx="116802">39</cx:pt>
          <cx:pt idx="116803">95</cx:pt>
          <cx:pt idx="116804">52</cx:pt>
          <cx:pt idx="116805">88</cx:pt>
          <cx:pt idx="116806">40</cx:pt>
          <cx:pt idx="116807">90</cx:pt>
          <cx:pt idx="116808">37</cx:pt>
          <cx:pt idx="116809">39</cx:pt>
          <cx:pt idx="116810">10</cx:pt>
          <cx:pt idx="116811">13</cx:pt>
          <cx:pt idx="116812">23</cx:pt>
          <cx:pt idx="116813">98</cx:pt>
          <cx:pt idx="116814">80</cx:pt>
          <cx:pt idx="116815">34</cx:pt>
          <cx:pt idx="116816">57</cx:pt>
          <cx:pt idx="116817">5</cx:pt>
          <cx:pt idx="116818">78</cx:pt>
          <cx:pt idx="116819">26</cx:pt>
          <cx:pt idx="116820">54</cx:pt>
          <cx:pt idx="116821">92</cx:pt>
          <cx:pt idx="116822">94</cx:pt>
          <cx:pt idx="116823">78</cx:pt>
          <cx:pt idx="116824">99</cx:pt>
          <cx:pt idx="116825">22</cx:pt>
          <cx:pt idx="116826">76</cx:pt>
          <cx:pt idx="116827">66</cx:pt>
          <cx:pt idx="116828">53</cx:pt>
          <cx:pt idx="116829">5</cx:pt>
          <cx:pt idx="116830">48</cx:pt>
          <cx:pt idx="116831">97</cx:pt>
          <cx:pt idx="116832">68</cx:pt>
          <cx:pt idx="116833">39</cx:pt>
          <cx:pt idx="116834">19</cx:pt>
          <cx:pt idx="116835">79</cx:pt>
          <cx:pt idx="116836">72</cx:pt>
          <cx:pt idx="116837">44</cx:pt>
          <cx:pt idx="116838">41</cx:pt>
          <cx:pt idx="116839">81</cx:pt>
          <cx:pt idx="116840">46</cx:pt>
          <cx:pt idx="116841">82</cx:pt>
          <cx:pt idx="116842">98</cx:pt>
          <cx:pt idx="116843">50</cx:pt>
          <cx:pt idx="116844">66</cx:pt>
          <cx:pt idx="116845">47</cx:pt>
          <cx:pt idx="116846">80</cx:pt>
          <cx:pt idx="116847">49</cx:pt>
          <cx:pt idx="116848">38</cx:pt>
          <cx:pt idx="116849">1</cx:pt>
          <cx:pt idx="116850">67</cx:pt>
          <cx:pt idx="116851">74</cx:pt>
          <cx:pt idx="116852">23</cx:pt>
          <cx:pt idx="116853">46</cx:pt>
          <cx:pt idx="116854">40</cx:pt>
          <cx:pt idx="116855">30</cx:pt>
          <cx:pt idx="116856">2</cx:pt>
          <cx:pt idx="116857">32</cx:pt>
          <cx:pt idx="116858">8</cx:pt>
          <cx:pt idx="116859">57</cx:pt>
          <cx:pt idx="116860">90</cx:pt>
          <cx:pt idx="116861">78</cx:pt>
          <cx:pt idx="116862">56</cx:pt>
          <cx:pt idx="116863">86</cx:pt>
          <cx:pt idx="116864">17</cx:pt>
          <cx:pt idx="116865">57</cx:pt>
          <cx:pt idx="116866">99</cx:pt>
          <cx:pt idx="116867">45</cx:pt>
          <cx:pt idx="116868">10</cx:pt>
          <cx:pt idx="116869">61</cx:pt>
          <cx:pt idx="116870">48</cx:pt>
          <cx:pt idx="116871">50</cx:pt>
          <cx:pt idx="116872">8</cx:pt>
          <cx:pt idx="116873">13</cx:pt>
          <cx:pt idx="116874">34</cx:pt>
          <cx:pt idx="116875">28</cx:pt>
          <cx:pt idx="116876">42</cx:pt>
          <cx:pt idx="116877">82</cx:pt>
          <cx:pt idx="116878">72</cx:pt>
          <cx:pt idx="116879">1</cx:pt>
          <cx:pt idx="116880">88</cx:pt>
          <cx:pt idx="116881">35</cx:pt>
          <cx:pt idx="116882">42</cx:pt>
          <cx:pt idx="116883">31</cx:pt>
          <cx:pt idx="116884">1</cx:pt>
          <cx:pt idx="116885">32</cx:pt>
          <cx:pt idx="116886">73</cx:pt>
          <cx:pt idx="116887">25</cx:pt>
          <cx:pt idx="116888">18</cx:pt>
          <cx:pt idx="116889">33</cx:pt>
          <cx:pt idx="116890">40</cx:pt>
          <cx:pt idx="116891">9</cx:pt>
          <cx:pt idx="116892">47</cx:pt>
          <cx:pt idx="116893">56</cx:pt>
          <cx:pt idx="116894">44</cx:pt>
          <cx:pt idx="116895">7</cx:pt>
          <cx:pt idx="116896">51</cx:pt>
          <cx:pt idx="116897">34</cx:pt>
          <cx:pt idx="116898">99</cx:pt>
          <cx:pt idx="116899">57</cx:pt>
          <cx:pt idx="116900">69</cx:pt>
          <cx:pt idx="116901">15</cx:pt>
          <cx:pt idx="116902">30</cx:pt>
          <cx:pt idx="116903">14</cx:pt>
          <cx:pt idx="116904">2</cx:pt>
          <cx:pt idx="116905">22</cx:pt>
          <cx:pt idx="116906">89</cx:pt>
          <cx:pt idx="116907">16</cx:pt>
          <cx:pt idx="116908">19</cx:pt>
          <cx:pt idx="116909">40</cx:pt>
          <cx:pt idx="116910">55</cx:pt>
          <cx:pt idx="116911">24</cx:pt>
          <cx:pt idx="116912">3</cx:pt>
          <cx:pt idx="116913">30</cx:pt>
          <cx:pt idx="116914">52</cx:pt>
          <cx:pt idx="116915">40</cx:pt>
          <cx:pt idx="116916">98</cx:pt>
          <cx:pt idx="116917">22</cx:pt>
          <cx:pt idx="116918">46</cx:pt>
          <cx:pt idx="116919">68</cx:pt>
          <cx:pt idx="116920">34</cx:pt>
          <cx:pt idx="116921">87</cx:pt>
          <cx:pt idx="116922">77</cx:pt>
          <cx:pt idx="116923">50</cx:pt>
          <cx:pt idx="116924">73</cx:pt>
          <cx:pt idx="116925">63</cx:pt>
          <cx:pt idx="116926">49</cx:pt>
          <cx:pt idx="116927">59</cx:pt>
          <cx:pt idx="116928">90</cx:pt>
          <cx:pt idx="116929">81</cx:pt>
          <cx:pt idx="116930">97</cx:pt>
          <cx:pt idx="116931">39</cx:pt>
          <cx:pt idx="116932">74</cx:pt>
          <cx:pt idx="116933">71</cx:pt>
          <cx:pt idx="116934">77</cx:pt>
          <cx:pt idx="116935">61</cx:pt>
          <cx:pt idx="116936">31</cx:pt>
          <cx:pt idx="116937">29</cx:pt>
          <cx:pt idx="116938">87</cx:pt>
          <cx:pt idx="116939">22</cx:pt>
          <cx:pt idx="116940">50</cx:pt>
          <cx:pt idx="116941">34</cx:pt>
          <cx:pt idx="116942">96</cx:pt>
          <cx:pt idx="116943">9</cx:pt>
          <cx:pt idx="116944">21</cx:pt>
          <cx:pt idx="116945">30</cx:pt>
          <cx:pt idx="116946">23</cx:pt>
          <cx:pt idx="116947">86</cx:pt>
          <cx:pt idx="116948">72</cx:pt>
          <cx:pt idx="116949">33</cx:pt>
          <cx:pt idx="116950">89</cx:pt>
          <cx:pt idx="116951">76</cx:pt>
          <cx:pt idx="116952">29</cx:pt>
          <cx:pt idx="116953">7</cx:pt>
          <cx:pt idx="116954">24</cx:pt>
          <cx:pt idx="116955">97</cx:pt>
          <cx:pt idx="116956">64</cx:pt>
          <cx:pt idx="116957">55</cx:pt>
          <cx:pt idx="116958">31</cx:pt>
          <cx:pt idx="116959">85</cx:pt>
          <cx:pt idx="116960">70</cx:pt>
          <cx:pt idx="116961">91</cx:pt>
          <cx:pt idx="116962">52</cx:pt>
          <cx:pt idx="116963">89</cx:pt>
          <cx:pt idx="116964">8</cx:pt>
          <cx:pt idx="116965">51</cx:pt>
          <cx:pt idx="116966">50</cx:pt>
          <cx:pt idx="116967">46</cx:pt>
          <cx:pt idx="116968">67</cx:pt>
          <cx:pt idx="116969">1</cx:pt>
          <cx:pt idx="116970">22</cx:pt>
          <cx:pt idx="116971">50</cx:pt>
          <cx:pt idx="116972">25</cx:pt>
          <cx:pt idx="116973">88</cx:pt>
          <cx:pt idx="116974">78</cx:pt>
          <cx:pt idx="116975">91</cx:pt>
          <cx:pt idx="116976">35</cx:pt>
          <cx:pt idx="116977">45</cx:pt>
          <cx:pt idx="116978">81</cx:pt>
          <cx:pt idx="116979">51</cx:pt>
          <cx:pt idx="116980">67</cx:pt>
          <cx:pt idx="116981">27</cx:pt>
          <cx:pt idx="116982">18</cx:pt>
          <cx:pt idx="116983">43</cx:pt>
          <cx:pt idx="116984">13</cx:pt>
          <cx:pt idx="116985">83</cx:pt>
          <cx:pt idx="116986">7</cx:pt>
          <cx:pt idx="116987">43</cx:pt>
          <cx:pt idx="116988">95</cx:pt>
          <cx:pt idx="116989">48</cx:pt>
          <cx:pt idx="116990">59</cx:pt>
          <cx:pt idx="116991">73</cx:pt>
          <cx:pt idx="116992">72</cx:pt>
          <cx:pt idx="116993">81</cx:pt>
          <cx:pt idx="116994">47</cx:pt>
          <cx:pt idx="116995">28</cx:pt>
          <cx:pt idx="116996">86</cx:pt>
          <cx:pt idx="116997">9</cx:pt>
          <cx:pt idx="116998">56</cx:pt>
          <cx:pt idx="116999">90</cx:pt>
          <cx:pt idx="117000">52</cx:pt>
          <cx:pt idx="117001">38</cx:pt>
          <cx:pt idx="117002">35</cx:pt>
          <cx:pt idx="117003">66</cx:pt>
          <cx:pt idx="117004">30</cx:pt>
          <cx:pt idx="117005">50</cx:pt>
          <cx:pt idx="117006">63</cx:pt>
          <cx:pt idx="117007">64</cx:pt>
          <cx:pt idx="117008">4</cx:pt>
          <cx:pt idx="117009">90</cx:pt>
          <cx:pt idx="117010">48</cx:pt>
          <cx:pt idx="117011">36</cx:pt>
          <cx:pt idx="117012">69</cx:pt>
          <cx:pt idx="117013">34</cx:pt>
          <cx:pt idx="117014">81</cx:pt>
          <cx:pt idx="117015">2</cx:pt>
          <cx:pt idx="117016">79</cx:pt>
          <cx:pt idx="117017">33</cx:pt>
          <cx:pt idx="117018">22</cx:pt>
          <cx:pt idx="117019">81</cx:pt>
          <cx:pt idx="117020">13</cx:pt>
          <cx:pt idx="117021">35</cx:pt>
          <cx:pt idx="117022">63</cx:pt>
          <cx:pt idx="117023">82</cx:pt>
          <cx:pt idx="117024">43</cx:pt>
          <cx:pt idx="117025">98</cx:pt>
          <cx:pt idx="117026">38</cx:pt>
          <cx:pt idx="117027">36</cx:pt>
          <cx:pt idx="117028">31</cx:pt>
          <cx:pt idx="117029">96</cx:pt>
          <cx:pt idx="117030">60</cx:pt>
          <cx:pt idx="117031">43</cx:pt>
          <cx:pt idx="117032">89</cx:pt>
          <cx:pt idx="117033">88</cx:pt>
          <cx:pt idx="117034">85</cx:pt>
          <cx:pt idx="117035">90</cx:pt>
          <cx:pt idx="117036">54</cx:pt>
          <cx:pt idx="117037">34</cx:pt>
          <cx:pt idx="117038">97</cx:pt>
          <cx:pt idx="117039">78</cx:pt>
          <cx:pt idx="117040">95</cx:pt>
          <cx:pt idx="117041">22</cx:pt>
          <cx:pt idx="117042">81</cx:pt>
          <cx:pt idx="117043">5</cx:pt>
          <cx:pt idx="117044">33</cx:pt>
          <cx:pt idx="117045">28</cx:pt>
          <cx:pt idx="117046">89</cx:pt>
          <cx:pt idx="117047">53</cx:pt>
          <cx:pt idx="117048">71</cx:pt>
          <cx:pt idx="117049">8</cx:pt>
          <cx:pt idx="117050">31</cx:pt>
          <cx:pt idx="117051">65</cx:pt>
          <cx:pt idx="117052">83</cx:pt>
          <cx:pt idx="117053">45</cx:pt>
          <cx:pt idx="117054">57</cx:pt>
          <cx:pt idx="117055">70</cx:pt>
          <cx:pt idx="117056">91</cx:pt>
          <cx:pt idx="117057">15</cx:pt>
          <cx:pt idx="117058">72</cx:pt>
          <cx:pt idx="117059">86</cx:pt>
          <cx:pt idx="117060">35</cx:pt>
          <cx:pt idx="117061">24</cx:pt>
          <cx:pt idx="117062">86</cx:pt>
          <cx:pt idx="117063">72</cx:pt>
          <cx:pt idx="117064">39</cx:pt>
          <cx:pt idx="117065">48</cx:pt>
          <cx:pt idx="117066">52</cx:pt>
          <cx:pt idx="117067">92</cx:pt>
          <cx:pt idx="117068">88</cx:pt>
          <cx:pt idx="117069">37</cx:pt>
          <cx:pt idx="117070">38</cx:pt>
          <cx:pt idx="117071">95</cx:pt>
          <cx:pt idx="117072">98</cx:pt>
          <cx:pt idx="117073">78</cx:pt>
          <cx:pt idx="117074">70</cx:pt>
          <cx:pt idx="117075">2</cx:pt>
          <cx:pt idx="117076">98</cx:pt>
          <cx:pt idx="117077">42</cx:pt>
          <cx:pt idx="117078">29</cx:pt>
          <cx:pt idx="117079">44</cx:pt>
          <cx:pt idx="117080">13</cx:pt>
          <cx:pt idx="117081">15</cx:pt>
          <cx:pt idx="117082">65</cx:pt>
          <cx:pt idx="117083">74</cx:pt>
          <cx:pt idx="117084">94</cx:pt>
          <cx:pt idx="117085">27</cx:pt>
          <cx:pt idx="117086">58</cx:pt>
          <cx:pt idx="117087">28</cx:pt>
          <cx:pt idx="117088">9</cx:pt>
          <cx:pt idx="117089">54</cx:pt>
          <cx:pt idx="117090">26</cx:pt>
          <cx:pt idx="117091">44</cx:pt>
          <cx:pt idx="117092">41</cx:pt>
          <cx:pt idx="117093">56</cx:pt>
          <cx:pt idx="117094">71</cx:pt>
          <cx:pt idx="117095">58</cx:pt>
          <cx:pt idx="117096">64</cx:pt>
          <cx:pt idx="117097">33</cx:pt>
          <cx:pt idx="117098">90</cx:pt>
          <cx:pt idx="117099">87</cx:pt>
          <cx:pt idx="117100">92</cx:pt>
          <cx:pt idx="117101">28</cx:pt>
          <cx:pt idx="117102">53</cx:pt>
          <cx:pt idx="117103">12</cx:pt>
          <cx:pt idx="117104">88</cx:pt>
          <cx:pt idx="117105">97</cx:pt>
          <cx:pt idx="117106">34</cx:pt>
          <cx:pt idx="117107">48</cx:pt>
          <cx:pt idx="117108">35</cx:pt>
          <cx:pt idx="117109">11</cx:pt>
          <cx:pt idx="117110">90</cx:pt>
          <cx:pt idx="117111">88</cx:pt>
          <cx:pt idx="117112">66</cx:pt>
          <cx:pt idx="117113">77</cx:pt>
          <cx:pt idx="117114">56</cx:pt>
          <cx:pt idx="117115">64</cx:pt>
          <cx:pt idx="117116">80</cx:pt>
          <cx:pt idx="117117">68</cx:pt>
          <cx:pt idx="117118">43</cx:pt>
          <cx:pt idx="117119">53</cx:pt>
          <cx:pt idx="117120">59</cx:pt>
          <cx:pt idx="117121">7</cx:pt>
          <cx:pt idx="117122">67</cx:pt>
          <cx:pt idx="117123">74</cx:pt>
          <cx:pt idx="117124">71</cx:pt>
          <cx:pt idx="117125">30</cx:pt>
          <cx:pt idx="117126">63</cx:pt>
          <cx:pt idx="117127">75</cx:pt>
          <cx:pt idx="117128">76</cx:pt>
          <cx:pt idx="117129">92</cx:pt>
          <cx:pt idx="117130">6</cx:pt>
          <cx:pt idx="117131">72</cx:pt>
          <cx:pt idx="117132">27</cx:pt>
          <cx:pt idx="117133">73</cx:pt>
          <cx:pt idx="117134">54</cx:pt>
          <cx:pt idx="117135">77</cx:pt>
          <cx:pt idx="117136">31</cx:pt>
          <cx:pt idx="117137">45</cx:pt>
          <cx:pt idx="117138">100</cx:pt>
          <cx:pt idx="117139">10</cx:pt>
          <cx:pt idx="117140">50</cx:pt>
          <cx:pt idx="117141">48</cx:pt>
          <cx:pt idx="117142">72</cx:pt>
          <cx:pt idx="117143">41</cx:pt>
          <cx:pt idx="117144">42</cx:pt>
          <cx:pt idx="117145">38</cx:pt>
          <cx:pt idx="117146">98</cx:pt>
          <cx:pt idx="117147">92</cx:pt>
          <cx:pt idx="117148">74</cx:pt>
          <cx:pt idx="117149">91</cx:pt>
          <cx:pt idx="117150">38</cx:pt>
          <cx:pt idx="117151">98</cx:pt>
          <cx:pt idx="117152">36</cx:pt>
          <cx:pt idx="117153">49</cx:pt>
          <cx:pt idx="117154">94</cx:pt>
          <cx:pt idx="117155">59</cx:pt>
          <cx:pt idx="117156">79</cx:pt>
          <cx:pt idx="117157">26</cx:pt>
          <cx:pt idx="117158">99</cx:pt>
          <cx:pt idx="117159">25</cx:pt>
          <cx:pt idx="117160">32</cx:pt>
          <cx:pt idx="117161">15</cx:pt>
          <cx:pt idx="117162">55</cx:pt>
          <cx:pt idx="117163">50</cx:pt>
          <cx:pt idx="117164">65</cx:pt>
          <cx:pt idx="117165">81</cx:pt>
          <cx:pt idx="117166">72</cx:pt>
          <cx:pt idx="117167">53</cx:pt>
          <cx:pt idx="117168">98</cx:pt>
          <cx:pt idx="117169">88</cx:pt>
          <cx:pt idx="117170">57</cx:pt>
          <cx:pt idx="117171">34</cx:pt>
          <cx:pt idx="117172">8</cx:pt>
          <cx:pt idx="117173">48</cx:pt>
          <cx:pt idx="117174">21</cx:pt>
          <cx:pt idx="117175">29</cx:pt>
          <cx:pt idx="117176">41</cx:pt>
          <cx:pt idx="117177">99</cx:pt>
          <cx:pt idx="117178">33</cx:pt>
          <cx:pt idx="117179">75</cx:pt>
          <cx:pt idx="117180">76</cx:pt>
          <cx:pt idx="117181">78</cx:pt>
          <cx:pt idx="117182">5</cx:pt>
          <cx:pt idx="117183">11</cx:pt>
          <cx:pt idx="117184">51</cx:pt>
          <cx:pt idx="117185">62</cx:pt>
          <cx:pt idx="117186">40</cx:pt>
          <cx:pt idx="117187">38</cx:pt>
          <cx:pt idx="117188">3</cx:pt>
          <cx:pt idx="117189">41</cx:pt>
          <cx:pt idx="117190">61</cx:pt>
          <cx:pt idx="117191">50</cx:pt>
          <cx:pt idx="117192">49</cx:pt>
          <cx:pt idx="117193">48</cx:pt>
          <cx:pt idx="117194">57</cx:pt>
          <cx:pt idx="117195">73</cx:pt>
          <cx:pt idx="117196">51</cx:pt>
          <cx:pt idx="117197">100</cx:pt>
          <cx:pt idx="117198">44</cx:pt>
          <cx:pt idx="117199">89</cx:pt>
          <cx:pt idx="117200">97</cx:pt>
          <cx:pt idx="117201">24</cx:pt>
          <cx:pt idx="117202">25</cx:pt>
          <cx:pt idx="117203">80</cx:pt>
          <cx:pt idx="117204">78</cx:pt>
          <cx:pt idx="117205">98</cx:pt>
          <cx:pt idx="117206">90</cx:pt>
          <cx:pt idx="117207">42</cx:pt>
          <cx:pt idx="117208">33</cx:pt>
          <cx:pt idx="117209">54</cx:pt>
          <cx:pt idx="117210">67</cx:pt>
          <cx:pt idx="117211">31</cx:pt>
          <cx:pt idx="117212">18</cx:pt>
          <cx:pt idx="117213">45</cx:pt>
          <cx:pt idx="117214">47</cx:pt>
          <cx:pt idx="117215">63</cx:pt>
          <cx:pt idx="117216">83</cx:pt>
          <cx:pt idx="117217">56</cx:pt>
          <cx:pt idx="117218">46</cx:pt>
          <cx:pt idx="117219">70</cx:pt>
          <cx:pt idx="117220">65</cx:pt>
          <cx:pt idx="117221">96</cx:pt>
          <cx:pt idx="117222">33</cx:pt>
          <cx:pt idx="117223">41</cx:pt>
          <cx:pt idx="117224">81</cx:pt>
          <cx:pt idx="117225">58</cx:pt>
          <cx:pt idx="117226">90</cx:pt>
          <cx:pt idx="117227">37</cx:pt>
          <cx:pt idx="117228">96</cx:pt>
          <cx:pt idx="117229">67</cx:pt>
          <cx:pt idx="117230">35</cx:pt>
          <cx:pt idx="117231">46</cx:pt>
          <cx:pt idx="117232">40</cx:pt>
          <cx:pt idx="117233">1</cx:pt>
          <cx:pt idx="117234">95</cx:pt>
          <cx:pt idx="117235">75</cx:pt>
          <cx:pt idx="117236">86</cx:pt>
          <cx:pt idx="117237">33</cx:pt>
          <cx:pt idx="117238">50</cx:pt>
          <cx:pt idx="117239">76</cx:pt>
          <cx:pt idx="117240">28</cx:pt>
          <cx:pt idx="117241">24</cx:pt>
          <cx:pt idx="117242">30</cx:pt>
          <cx:pt idx="117243">38</cx:pt>
          <cx:pt idx="117244">17</cx:pt>
          <cx:pt idx="117245">39</cx:pt>
          <cx:pt idx="117246">87</cx:pt>
          <cx:pt idx="117247">47</cx:pt>
          <cx:pt idx="117248">70</cx:pt>
          <cx:pt idx="117249">2</cx:pt>
          <cx:pt idx="117250">15</cx:pt>
          <cx:pt idx="117251">57</cx:pt>
          <cx:pt idx="117252">1</cx:pt>
          <cx:pt idx="117253">82</cx:pt>
          <cx:pt idx="117254">83</cx:pt>
          <cx:pt idx="117255">76</cx:pt>
          <cx:pt idx="117256">98</cx:pt>
          <cx:pt idx="117257">6</cx:pt>
          <cx:pt idx="117258">26</cx:pt>
          <cx:pt idx="117259">84</cx:pt>
          <cx:pt idx="117260">8</cx:pt>
          <cx:pt idx="117261">17</cx:pt>
          <cx:pt idx="117262">62</cx:pt>
          <cx:pt idx="117263">16</cx:pt>
          <cx:pt idx="117264">32</cx:pt>
          <cx:pt idx="117265">53</cx:pt>
          <cx:pt idx="117266">34</cx:pt>
          <cx:pt idx="117267">60</cx:pt>
          <cx:pt idx="117268">63</cx:pt>
          <cx:pt idx="117269">5</cx:pt>
          <cx:pt idx="117270">43</cx:pt>
          <cx:pt idx="117271">66</cx:pt>
          <cx:pt idx="117272">92</cx:pt>
          <cx:pt idx="117273">38</cx:pt>
          <cx:pt idx="117274">69</cx:pt>
          <cx:pt idx="117275">46</cx:pt>
          <cx:pt idx="117276">34</cx:pt>
          <cx:pt idx="117277">14</cx:pt>
          <cx:pt idx="117278">74</cx:pt>
          <cx:pt idx="117279">67</cx:pt>
          <cx:pt idx="117280">32</cx:pt>
          <cx:pt idx="117281">76</cx:pt>
          <cx:pt idx="117282">27</cx:pt>
          <cx:pt idx="117283">73</cx:pt>
          <cx:pt idx="117284">54</cx:pt>
          <cx:pt idx="117285">83</cx:pt>
          <cx:pt idx="117286">61</cx:pt>
          <cx:pt idx="117287">39</cx:pt>
          <cx:pt idx="117288">48</cx:pt>
          <cx:pt idx="117289">28</cx:pt>
          <cx:pt idx="117290">57</cx:pt>
          <cx:pt idx="117291">74</cx:pt>
          <cx:pt idx="117292">64</cx:pt>
          <cx:pt idx="117293">63</cx:pt>
          <cx:pt idx="117294">25</cx:pt>
          <cx:pt idx="117295">77</cx:pt>
          <cx:pt idx="117296">84</cx:pt>
          <cx:pt idx="117297">69</cx:pt>
          <cx:pt idx="117298">12</cx:pt>
          <cx:pt idx="117299">56</cx:pt>
          <cx:pt idx="117300">15</cx:pt>
          <cx:pt idx="117301">91</cx:pt>
          <cx:pt idx="117302">36</cx:pt>
          <cx:pt idx="117303">70</cx:pt>
          <cx:pt idx="117304">3</cx:pt>
          <cx:pt idx="117305">28</cx:pt>
          <cx:pt idx="117306">37</cx:pt>
          <cx:pt idx="117307">87</cx:pt>
          <cx:pt idx="117308">100</cx:pt>
          <cx:pt idx="117309">27</cx:pt>
          <cx:pt idx="117310">59</cx:pt>
          <cx:pt idx="117311">95</cx:pt>
          <cx:pt idx="117312">83</cx:pt>
          <cx:pt idx="117313">88</cx:pt>
          <cx:pt idx="117314">64</cx:pt>
          <cx:pt idx="117315">5</cx:pt>
          <cx:pt idx="117316">78</cx:pt>
          <cx:pt idx="117317">79</cx:pt>
          <cx:pt idx="117318">60</cx:pt>
          <cx:pt idx="117319">93</cx:pt>
          <cx:pt idx="117320">49</cx:pt>
          <cx:pt idx="117321">33</cx:pt>
          <cx:pt idx="117322">29</cx:pt>
          <cx:pt idx="117323">63</cx:pt>
          <cx:pt idx="117324">22</cx:pt>
          <cx:pt idx="117325">65</cx:pt>
          <cx:pt idx="117326">67</cx:pt>
          <cx:pt idx="117327">57</cx:pt>
          <cx:pt idx="117328">32</cx:pt>
          <cx:pt idx="117329">34</cx:pt>
          <cx:pt idx="117330">82</cx:pt>
          <cx:pt idx="117331">72</cx:pt>
          <cx:pt idx="117332">81</cx:pt>
          <cx:pt idx="117333">77</cx:pt>
          <cx:pt idx="117334">93</cx:pt>
          <cx:pt idx="117335">30</cx:pt>
          <cx:pt idx="117336">33</cx:pt>
          <cx:pt idx="117337">35</cx:pt>
          <cx:pt idx="117338">58</cx:pt>
          <cx:pt idx="117339">32</cx:pt>
          <cx:pt idx="117340">36</cx:pt>
          <cx:pt idx="117341">16</cx:pt>
          <cx:pt idx="117342">95</cx:pt>
          <cx:pt idx="117343">62</cx:pt>
          <cx:pt idx="117344">56</cx:pt>
          <cx:pt idx="117345">65</cx:pt>
          <cx:pt idx="117346">78</cx:pt>
          <cx:pt idx="117347">49</cx:pt>
          <cx:pt idx="117348">100</cx:pt>
          <cx:pt idx="117349">47</cx:pt>
          <cx:pt idx="117350">75</cx:pt>
          <cx:pt idx="117351">48</cx:pt>
          <cx:pt idx="117352">94</cx:pt>
          <cx:pt idx="117353">10</cx:pt>
          <cx:pt idx="117354">44</cx:pt>
          <cx:pt idx="117355">38</cx:pt>
          <cx:pt idx="117356">99</cx:pt>
          <cx:pt idx="117357">80</cx:pt>
          <cx:pt idx="117358">4</cx:pt>
          <cx:pt idx="117359">76</cx:pt>
          <cx:pt idx="117360">85</cx:pt>
          <cx:pt idx="117361">26</cx:pt>
          <cx:pt idx="117362">9</cx:pt>
          <cx:pt idx="117363">87</cx:pt>
          <cx:pt idx="117364">38</cx:pt>
          <cx:pt idx="117365">94</cx:pt>
          <cx:pt idx="117366">31</cx:pt>
          <cx:pt idx="117367">71</cx:pt>
          <cx:pt idx="117368">41</cx:pt>
          <cx:pt idx="117369">58</cx:pt>
          <cx:pt idx="117370">40</cx:pt>
          <cx:pt idx="117371">25</cx:pt>
          <cx:pt idx="117372">46</cx:pt>
          <cx:pt idx="117373">75</cx:pt>
          <cx:pt idx="117374">54</cx:pt>
          <cx:pt idx="117375">72</cx:pt>
          <cx:pt idx="117376">7</cx:pt>
          <cx:pt idx="117377">40</cx:pt>
          <cx:pt idx="117378">79</cx:pt>
          <cx:pt idx="117379">48</cx:pt>
          <cx:pt idx="117380">95</cx:pt>
          <cx:pt idx="117381">47</cx:pt>
          <cx:pt idx="117382">32</cx:pt>
          <cx:pt idx="117383">46</cx:pt>
          <cx:pt idx="117384">35</cx:pt>
          <cx:pt idx="117385">2</cx:pt>
          <cx:pt idx="117386">43</cx:pt>
          <cx:pt idx="117387">67</cx:pt>
          <cx:pt idx="117388">94</cx:pt>
          <cx:pt idx="117389">10</cx:pt>
          <cx:pt idx="117390">51</cx:pt>
          <cx:pt idx="117391">60</cx:pt>
          <cx:pt idx="117392">36</cx:pt>
          <cx:pt idx="117393">65</cx:pt>
          <cx:pt idx="117394">77</cx:pt>
          <cx:pt idx="117395">89</cx:pt>
          <cx:pt idx="117396">69</cx:pt>
          <cx:pt idx="117397">92</cx:pt>
          <cx:pt idx="117398">94</cx:pt>
          <cx:pt idx="117399">35</cx:pt>
          <cx:pt idx="117400">52</cx:pt>
          <cx:pt idx="117401">28</cx:pt>
          <cx:pt idx="117402">21</cx:pt>
          <cx:pt idx="117403">71</cx:pt>
          <cx:pt idx="117404">88</cx:pt>
          <cx:pt idx="117405">37</cx:pt>
          <cx:pt idx="117406">96</cx:pt>
          <cx:pt idx="117407">39</cx:pt>
          <cx:pt idx="117408">36</cx:pt>
          <cx:pt idx="117409">18</cx:pt>
          <cx:pt idx="117410">76</cx:pt>
          <cx:pt idx="117411">73</cx:pt>
          <cx:pt idx="117412">24</cx:pt>
          <cx:pt idx="117413">8</cx:pt>
          <cx:pt idx="117414">5</cx:pt>
          <cx:pt idx="117415">84</cx:pt>
          <cx:pt idx="117416">48</cx:pt>
          <cx:pt idx="117417">17</cx:pt>
          <cx:pt idx="117418">66</cx:pt>
          <cx:pt idx="117419">75</cx:pt>
          <cx:pt idx="117420">96</cx:pt>
          <cx:pt idx="117421">83</cx:pt>
          <cx:pt idx="117422">60</cx:pt>
          <cx:pt idx="117423">59</cx:pt>
          <cx:pt idx="117424">82</cx:pt>
          <cx:pt idx="117425">46</cx:pt>
          <cx:pt idx="117426">18</cx:pt>
          <cx:pt idx="117427">84</cx:pt>
          <cx:pt idx="117428">55</cx:pt>
          <cx:pt idx="117429">19</cx:pt>
          <cx:pt idx="117430">97</cx:pt>
          <cx:pt idx="117431">91</cx:pt>
          <cx:pt idx="117432">98</cx:pt>
          <cx:pt idx="117433">89</cx:pt>
          <cx:pt idx="117434">6</cx:pt>
          <cx:pt idx="117435">36</cx:pt>
          <cx:pt idx="117436">69</cx:pt>
          <cx:pt idx="117437">33</cx:pt>
          <cx:pt idx="117438">30</cx:pt>
          <cx:pt idx="117439">80</cx:pt>
          <cx:pt idx="117440">35</cx:pt>
          <cx:pt idx="117441">94</cx:pt>
          <cx:pt idx="117442">54</cx:pt>
          <cx:pt idx="117443">64</cx:pt>
          <cx:pt idx="117444">95</cx:pt>
          <cx:pt idx="117445">58</cx:pt>
          <cx:pt idx="117446">78</cx:pt>
          <cx:pt idx="117447">98</cx:pt>
          <cx:pt idx="117448">55</cx:pt>
          <cx:pt idx="117449">27</cx:pt>
          <cx:pt idx="117450">27</cx:pt>
          <cx:pt idx="117451">67</cx:pt>
          <cx:pt idx="117452">60</cx:pt>
          <cx:pt idx="117453">6</cx:pt>
          <cx:pt idx="117454">2</cx:pt>
          <cx:pt idx="117455">43</cx:pt>
          <cx:pt idx="117456">72</cx:pt>
          <cx:pt idx="117457">100</cx:pt>
          <cx:pt idx="117458">12</cx:pt>
          <cx:pt idx="117459">41</cx:pt>
          <cx:pt idx="117460">50</cx:pt>
          <cx:pt idx="117461">47</cx:pt>
          <cx:pt idx="117462">9</cx:pt>
          <cx:pt idx="117463">4</cx:pt>
          <cx:pt idx="117464">79</cx:pt>
          <cx:pt idx="117465">48</cx:pt>
          <cx:pt idx="117466">90</cx:pt>
          <cx:pt idx="117467">65</cx:pt>
          <cx:pt idx="117468">38</cx:pt>
          <cx:pt idx="117469">74</cx:pt>
          <cx:pt idx="117470">93</cx:pt>
          <cx:pt idx="117471">75</cx:pt>
          <cx:pt idx="117472">84</cx:pt>
          <cx:pt idx="117473">15</cx:pt>
          <cx:pt idx="117474">96</cx:pt>
          <cx:pt idx="117475">37</cx:pt>
          <cx:pt idx="117476">53</cx:pt>
          <cx:pt idx="117477">88</cx:pt>
          <cx:pt idx="117478">13</cx:pt>
          <cx:pt idx="117479">62</cx:pt>
          <cx:pt idx="117480">91</cx:pt>
          <cx:pt idx="117481">61</cx:pt>
          <cx:pt idx="117482">59</cx:pt>
          <cx:pt idx="117483">21</cx:pt>
          <cx:pt idx="117484">80</cx:pt>
          <cx:pt idx="117485">94</cx:pt>
          <cx:pt idx="117486">1</cx:pt>
          <cx:pt idx="117487">77</cx:pt>
          <cx:pt idx="117488">95</cx:pt>
          <cx:pt idx="117489">68</cx:pt>
          <cx:pt idx="117490">31</cx:pt>
          <cx:pt idx="117491">93</cx:pt>
          <cx:pt idx="117492">72</cx:pt>
          <cx:pt idx="117493">74</cx:pt>
          <cx:pt idx="117494">39</cx:pt>
          <cx:pt idx="117495">64</cx:pt>
          <cx:pt idx="117496">73</cx:pt>
          <cx:pt idx="117497">36</cx:pt>
          <cx:pt idx="117498">51</cx:pt>
          <cx:pt idx="117499">4</cx:pt>
          <cx:pt idx="117500">69</cx:pt>
          <cx:pt idx="117501">66</cx:pt>
          <cx:pt idx="117502">78</cx:pt>
          <cx:pt idx="117503">63</cx:pt>
          <cx:pt idx="117504">29</cx:pt>
          <cx:pt idx="117505">50</cx:pt>
          <cx:pt idx="117506">13</cx:pt>
          <cx:pt idx="117507">22</cx:pt>
          <cx:pt idx="117508">26</cx:pt>
          <cx:pt idx="117509">75</cx:pt>
          <cx:pt idx="117510">58</cx:pt>
          <cx:pt idx="117511">57</cx:pt>
          <cx:pt idx="117512">50</cx:pt>
          <cx:pt idx="117513">37</cx:pt>
          <cx:pt idx="117514">41</cx:pt>
          <cx:pt idx="117515">96</cx:pt>
          <cx:pt idx="117516">40</cx:pt>
          <cx:pt idx="117517">36</cx:pt>
          <cx:pt idx="117518">42</cx:pt>
          <cx:pt idx="117519">63</cx:pt>
          <cx:pt idx="117520">70</cx:pt>
          <cx:pt idx="117521">54</cx:pt>
          <cx:pt idx="117522">71</cx:pt>
          <cx:pt idx="117523">30</cx:pt>
          <cx:pt idx="117524">25</cx:pt>
          <cx:pt idx="117525">89</cx:pt>
          <cx:pt idx="117526">41</cx:pt>
          <cx:pt idx="117527">73</cx:pt>
          <cx:pt idx="117528">31</cx:pt>
          <cx:pt idx="117529">3</cx:pt>
          <cx:pt idx="117530">68</cx:pt>
          <cx:pt idx="117531">75</cx:pt>
          <cx:pt idx="117532">17</cx:pt>
          <cx:pt idx="117533">28</cx:pt>
          <cx:pt idx="117534">33</cx:pt>
          <cx:pt idx="117535">74</cx:pt>
          <cx:pt idx="117536">14</cx:pt>
          <cx:pt idx="117537">27</cx:pt>
          <cx:pt idx="117538">96</cx:pt>
          <cx:pt idx="117539">8</cx:pt>
          <cx:pt idx="117540">43</cx:pt>
          <cx:pt idx="117541">67</cx:pt>
          <cx:pt idx="117542">64</cx:pt>
          <cx:pt idx="117543">34</cx:pt>
          <cx:pt idx="117544">94</cx:pt>
          <cx:pt idx="117545">29</cx:pt>
          <cx:pt idx="117546">55</cx:pt>
          <cx:pt idx="117547">31</cx:pt>
          <cx:pt idx="117548">76</cx:pt>
          <cx:pt idx="117549">80</cx:pt>
          <cx:pt idx="117550">78</cx:pt>
          <cx:pt idx="117551">70</cx:pt>
          <cx:pt idx="117552">28</cx:pt>
          <cx:pt idx="117553">99</cx:pt>
          <cx:pt idx="117554">9</cx:pt>
          <cx:pt idx="117555">37</cx:pt>
          <cx:pt idx="117556">100</cx:pt>
          <cx:pt idx="117557">26</cx:pt>
          <cx:pt idx="117558">65</cx:pt>
          <cx:pt idx="117559">58</cx:pt>
          <cx:pt idx="117560">81</cx:pt>
          <cx:pt idx="117561">36</cx:pt>
          <cx:pt idx="117562">49</cx:pt>
          <cx:pt idx="117563">82</cx:pt>
          <cx:pt idx="117564">39</cx:pt>
          <cx:pt idx="117565">66</cx:pt>
          <cx:pt idx="117566">97</cx:pt>
          <cx:pt idx="117567">85</cx:pt>
          <cx:pt idx="117568">20</cx:pt>
          <cx:pt idx="117569">67</cx:pt>
          <cx:pt idx="117570">65</cx:pt>
          <cx:pt idx="117571">38</cx:pt>
          <cx:pt idx="117572">29</cx:pt>
          <cx:pt idx="117573">24</cx:pt>
          <cx:pt idx="117574">73</cx:pt>
          <cx:pt idx="117575">84</cx:pt>
          <cx:pt idx="117576">56</cx:pt>
          <cx:pt idx="117577">80</cx:pt>
          <cx:pt idx="117578">39</cx:pt>
          <cx:pt idx="117579">33</cx:pt>
          <cx:pt idx="117580">10</cx:pt>
          <cx:pt idx="117581">93</cx:pt>
          <cx:pt idx="117582">60</cx:pt>
          <cx:pt idx="117583">18</cx:pt>
          <cx:pt idx="117584">91</cx:pt>
          <cx:pt idx="117585">74</cx:pt>
          <cx:pt idx="117586">38</cx:pt>
          <cx:pt idx="117587">81</cx:pt>
          <cx:pt idx="117588">31</cx:pt>
          <cx:pt idx="117589">35</cx:pt>
          <cx:pt idx="117590">76</cx:pt>
          <cx:pt idx="117591">65</cx:pt>
          <cx:pt idx="117592">61</cx:pt>
          <cx:pt idx="117593">29</cx:pt>
          <cx:pt idx="117594">51</cx:pt>
          <cx:pt idx="117595">13</cx:pt>
          <cx:pt idx="117596">42</cx:pt>
          <cx:pt idx="117597">98</cx:pt>
          <cx:pt idx="117598">47</cx:pt>
          <cx:pt idx="117599">26</cx:pt>
          <cx:pt idx="117600">82</cx:pt>
          <cx:pt idx="117601">64</cx:pt>
          <cx:pt idx="117602">36</cx:pt>
          <cx:pt idx="117603">99</cx:pt>
          <cx:pt idx="117604">95</cx:pt>
          <cx:pt idx="117605">31</cx:pt>
          <cx:pt idx="117606">87</cx:pt>
          <cx:pt idx="117607">76</cx:pt>
          <cx:pt idx="117608">26</cx:pt>
          <cx:pt idx="117609">8</cx:pt>
          <cx:pt idx="117610">46</cx:pt>
          <cx:pt idx="117611">51</cx:pt>
          <cx:pt idx="117612">98</cx:pt>
          <cx:pt idx="117613">84</cx:pt>
          <cx:pt idx="117614">63</cx:pt>
          <cx:pt idx="117615">84</cx:pt>
          <cx:pt idx="117616">92</cx:pt>
          <cx:pt idx="117617">43</cx:pt>
          <cx:pt idx="117618">89</cx:pt>
          <cx:pt idx="117619">21</cx:pt>
          <cx:pt idx="117620">41</cx:pt>
          <cx:pt idx="117621">13</cx:pt>
          <cx:pt idx="117622">38</cx:pt>
          <cx:pt idx="117623">63</cx:pt>
          <cx:pt idx="117624">57</cx:pt>
          <cx:pt idx="117625">5</cx:pt>
          <cx:pt idx="117626">40</cx:pt>
          <cx:pt idx="117627">65</cx:pt>
          <cx:pt idx="117628">31</cx:pt>
          <cx:pt idx="117629">9</cx:pt>
          <cx:pt idx="117630">48</cx:pt>
          <cx:pt idx="117631">95</cx:pt>
          <cx:pt idx="117632">55</cx:pt>
          <cx:pt idx="117633">37</cx:pt>
          <cx:pt idx="117634">35</cx:pt>
          <cx:pt idx="117635">33</cx:pt>
          <cx:pt idx="117636">81</cx:pt>
          <cx:pt idx="117637">30</cx:pt>
          <cx:pt idx="117638">46</cx:pt>
          <cx:pt idx="117639">85</cx:pt>
          <cx:pt idx="117640">26</cx:pt>
          <cx:pt idx="117641">100</cx:pt>
          <cx:pt idx="117642">88</cx:pt>
          <cx:pt idx="117643">86</cx:pt>
          <cx:pt idx="117644">36</cx:pt>
          <cx:pt idx="117645">68</cx:pt>
          <cx:pt idx="117646">23</cx:pt>
          <cx:pt idx="117647">32</cx:pt>
          <cx:pt idx="117648">73</cx:pt>
          <cx:pt idx="117649">18</cx:pt>
          <cx:pt idx="117650">60</cx:pt>
          <cx:pt idx="117651">25</cx:pt>
          <cx:pt idx="117652">88</cx:pt>
          <cx:pt idx="117653">34</cx:pt>
          <cx:pt idx="117654">79</cx:pt>
          <cx:pt idx="117655">97</cx:pt>
          <cx:pt idx="117656">71</cx:pt>
          <cx:pt idx="117657">24</cx:pt>
          <cx:pt idx="117658">38</cx:pt>
          <cx:pt idx="117659">92</cx:pt>
          <cx:pt idx="117660">25</cx:pt>
          <cx:pt idx="117661">47</cx:pt>
          <cx:pt idx="117662">22</cx:pt>
          <cx:pt idx="117663">52</cx:pt>
          <cx:pt idx="117664">49</cx:pt>
          <cx:pt idx="117665">63</cx:pt>
          <cx:pt idx="117666">33</cx:pt>
          <cx:pt idx="117667">89</cx:pt>
          <cx:pt idx="117668">74</cx:pt>
          <cx:pt idx="117669">67</cx:pt>
          <cx:pt idx="117670">29</cx:pt>
          <cx:pt idx="117671">30</cx:pt>
          <cx:pt idx="117672">35</cx:pt>
          <cx:pt idx="117673">24</cx:pt>
          <cx:pt idx="117674">53</cx:pt>
          <cx:pt idx="117675">13</cx:pt>
          <cx:pt idx="117676">49</cx:pt>
          <cx:pt idx="117677">30</cx:pt>
          <cx:pt idx="117678">71</cx:pt>
          <cx:pt idx="117679">77</cx:pt>
          <cx:pt idx="117680">39</cx:pt>
          <cx:pt idx="117681">82</cx:pt>
          <cx:pt idx="117682">58</cx:pt>
          <cx:pt idx="117683">72</cx:pt>
          <cx:pt idx="117684">84</cx:pt>
          <cx:pt idx="117685">60</cx:pt>
          <cx:pt idx="117686">37</cx:pt>
          <cx:pt idx="117687">88</cx:pt>
          <cx:pt idx="117688">43</cx:pt>
          <cx:pt idx="117689">53</cx:pt>
          <cx:pt idx="117690">68</cx:pt>
          <cx:pt idx="117691">95</cx:pt>
          <cx:pt idx="117692">28</cx:pt>
          <cx:pt idx="117693">58</cx:pt>
          <cx:pt idx="117694">53</cx:pt>
          <cx:pt idx="117695">97</cx:pt>
          <cx:pt idx="117696">75</cx:pt>
          <cx:pt idx="117697">24</cx:pt>
          <cx:pt idx="117698">74</cx:pt>
          <cx:pt idx="117699">98</cx:pt>
          <cx:pt idx="117700">80</cx:pt>
          <cx:pt idx="117701">96</cx:pt>
          <cx:pt idx="117702">81</cx:pt>
          <cx:pt idx="117703">90</cx:pt>
          <cx:pt idx="117704">91</cx:pt>
          <cx:pt idx="117705">58</cx:pt>
          <cx:pt idx="117706">96</cx:pt>
          <cx:pt idx="117707">41</cx:pt>
          <cx:pt idx="117708">90</cx:pt>
          <cx:pt idx="117709">36</cx:pt>
          <cx:pt idx="117710">42</cx:pt>
          <cx:pt idx="117711">69</cx:pt>
          <cx:pt idx="117712">85</cx:pt>
          <cx:pt idx="117713">51</cx:pt>
          <cx:pt idx="117714">48</cx:pt>
          <cx:pt idx="117715">73</cx:pt>
          <cx:pt idx="117716">46</cx:pt>
          <cx:pt idx="117717">16</cx:pt>
          <cx:pt idx="117718">14</cx:pt>
          <cx:pt idx="117719">64</cx:pt>
          <cx:pt idx="117720">49</cx:pt>
          <cx:pt idx="117721">66</cx:pt>
          <cx:pt idx="117722">68</cx:pt>
          <cx:pt idx="117723">47</cx:pt>
          <cx:pt idx="117724">71</cx:pt>
          <cx:pt idx="117725">34</cx:pt>
          <cx:pt idx="117726">84</cx:pt>
          <cx:pt idx="117727">91</cx:pt>
          <cx:pt idx="117728">50</cx:pt>
          <cx:pt idx="117729">24</cx:pt>
          <cx:pt idx="117730">13</cx:pt>
          <cx:pt idx="117731">67</cx:pt>
          <cx:pt idx="117732">57</cx:pt>
          <cx:pt idx="117733">26</cx:pt>
          <cx:pt idx="117734">1</cx:pt>
          <cx:pt idx="117735">93</cx:pt>
          <cx:pt idx="117736">63</cx:pt>
          <cx:pt idx="117737">84</cx:pt>
          <cx:pt idx="117738">33</cx:pt>
          <cx:pt idx="117739">52</cx:pt>
          <cx:pt idx="117740">75</cx:pt>
          <cx:pt idx="117741">81</cx:pt>
          <cx:pt idx="117742">30</cx:pt>
          <cx:pt idx="117743">15</cx:pt>
          <cx:pt idx="117744">22</cx:pt>
          <cx:pt idx="117745">2</cx:pt>
          <cx:pt idx="117746">78</cx:pt>
          <cx:pt idx="117747">99</cx:pt>
          <cx:pt idx="117748">56</cx:pt>
          <cx:pt idx="117749">27</cx:pt>
          <cx:pt idx="117750">93</cx:pt>
          <cx:pt idx="117751">54</cx:pt>
          <cx:pt idx="117752">87</cx:pt>
          <cx:pt idx="117753">90</cx:pt>
          <cx:pt idx="117754">45</cx:pt>
          <cx:pt idx="117755">53</cx:pt>
          <cx:pt idx="117756">94</cx:pt>
          <cx:pt idx="117757">89</cx:pt>
          <cx:pt idx="117758">44</cx:pt>
          <cx:pt idx="117759">77</cx:pt>
          <cx:pt idx="117760">99</cx:pt>
          <cx:pt idx="117761">64</cx:pt>
          <cx:pt idx="117762">60</cx:pt>
          <cx:pt idx="117763">43</cx:pt>
          <cx:pt idx="117764">91</cx:pt>
          <cx:pt idx="117765">28</cx:pt>
          <cx:pt idx="117766">47</cx:pt>
          <cx:pt idx="117767">87</cx:pt>
          <cx:pt idx="117768">14</cx:pt>
          <cx:pt idx="117769">57</cx:pt>
          <cx:pt idx="117770">78</cx:pt>
          <cx:pt idx="117771">13</cx:pt>
          <cx:pt idx="117772">46</cx:pt>
          <cx:pt idx="117773">30</cx:pt>
          <cx:pt idx="117774">90</cx:pt>
          <cx:pt idx="117775">85</cx:pt>
          <cx:pt idx="117776">100</cx:pt>
          <cx:pt idx="117777">1</cx:pt>
          <cx:pt idx="117778">74</cx:pt>
          <cx:pt idx="117779">62</cx:pt>
          <cx:pt idx="117780">58</cx:pt>
          <cx:pt idx="117781">52</cx:pt>
          <cx:pt idx="117782">71</cx:pt>
          <cx:pt idx="117783">75</cx:pt>
          <cx:pt idx="117784">85</cx:pt>
          <cx:pt idx="117785">60</cx:pt>
          <cx:pt idx="117786">97</cx:pt>
          <cx:pt idx="117787">59</cx:pt>
          <cx:pt idx="117788">90</cx:pt>
          <cx:pt idx="117789">84</cx:pt>
          <cx:pt idx="117790">88</cx:pt>
          <cx:pt idx="117791">81</cx:pt>
          <cx:pt idx="117792">47</cx:pt>
          <cx:pt idx="117793">49</cx:pt>
          <cx:pt idx="117794">15</cx:pt>
          <cx:pt idx="117795">56</cx:pt>
          <cx:pt idx="117796">52</cx:pt>
          <cx:pt idx="117797">33</cx:pt>
          <cx:pt idx="117798">85</cx:pt>
          <cx:pt idx="117799">89</cx:pt>
          <cx:pt idx="117800">92</cx:pt>
          <cx:pt idx="117801">95</cx:pt>
          <cx:pt idx="117802">44</cx:pt>
          <cx:pt idx="117803">100</cx:pt>
          <cx:pt idx="117804">91</cx:pt>
          <cx:pt idx="117805">35</cx:pt>
          <cx:pt idx="117806">82</cx:pt>
          <cx:pt idx="117807">78</cx:pt>
          <cx:pt idx="117808">29</cx:pt>
          <cx:pt idx="117809">26</cx:pt>
          <cx:pt idx="117810">46</cx:pt>
          <cx:pt idx="117811">36</cx:pt>
          <cx:pt idx="117812">44</cx:pt>
          <cx:pt idx="117813">58</cx:pt>
          <cx:pt idx="117814">40</cx:pt>
          <cx:pt idx="117815">71</cx:pt>
          <cx:pt idx="117816">25</cx:pt>
          <cx:pt idx="117817">62</cx:pt>
          <cx:pt idx="117818">64</cx:pt>
          <cx:pt idx="117819">81</cx:pt>
          <cx:pt idx="117820">61</cx:pt>
          <cx:pt idx="117821">88</cx:pt>
          <cx:pt idx="117822">13</cx:pt>
          <cx:pt idx="117823">92</cx:pt>
          <cx:pt idx="117824">10</cx:pt>
          <cx:pt idx="117825">31</cx:pt>
          <cx:pt idx="117826">42</cx:pt>
          <cx:pt idx="117827">74</cx:pt>
          <cx:pt idx="117828">94</cx:pt>
          <cx:pt idx="117829">62</cx:pt>
          <cx:pt idx="117830">93</cx:pt>
          <cx:pt idx="117831">51</cx:pt>
          <cx:pt idx="117832">75</cx:pt>
          <cx:pt idx="117833">77</cx:pt>
          <cx:pt idx="117834">55</cx:pt>
          <cx:pt idx="117835">24</cx:pt>
          <cx:pt idx="117836">14</cx:pt>
          <cx:pt idx="117837">38</cx:pt>
          <cx:pt idx="117838">33</cx:pt>
          <cx:pt idx="117839">66</cx:pt>
          <cx:pt idx="117840">51</cx:pt>
          <cx:pt idx="117841">99</cx:pt>
          <cx:pt idx="117842">84</cx:pt>
          <cx:pt idx="117843">78</cx:pt>
          <cx:pt idx="117844">22</cx:pt>
          <cx:pt idx="117845">94</cx:pt>
          <cx:pt idx="117846">35</cx:pt>
          <cx:pt idx="117847">29</cx:pt>
          <cx:pt idx="117848">50</cx:pt>
          <cx:pt idx="117849">41</cx:pt>
          <cx:pt idx="117850">52</cx:pt>
          <cx:pt idx="117851">8</cx:pt>
          <cx:pt idx="117852">91</cx:pt>
          <cx:pt idx="117853">69</cx:pt>
          <cx:pt idx="117854">71</cx:pt>
          <cx:pt idx="117855">59</cx:pt>
          <cx:pt idx="117856">92</cx:pt>
          <cx:pt idx="117857">66</cx:pt>
          <cx:pt idx="117858">69</cx:pt>
          <cx:pt idx="117859">25</cx:pt>
          <cx:pt idx="117860">73</cx:pt>
          <cx:pt idx="117861">88</cx:pt>
          <cx:pt idx="117862">9</cx:pt>
          <cx:pt idx="117863">62</cx:pt>
          <cx:pt idx="117864">35</cx:pt>
          <cx:pt idx="117865">51</cx:pt>
          <cx:pt idx="117866">61</cx:pt>
          <cx:pt idx="117867">33</cx:pt>
          <cx:pt idx="117868">94</cx:pt>
          <cx:pt idx="117869">22</cx:pt>
          <cx:pt idx="117870">73</cx:pt>
          <cx:pt idx="117871">6</cx:pt>
          <cx:pt idx="117872">50</cx:pt>
          <cx:pt idx="117873">86</cx:pt>
          <cx:pt idx="117874">62</cx:pt>
          <cx:pt idx="117875">25</cx:pt>
          <cx:pt idx="117876">82</cx:pt>
          <cx:pt idx="117877">44</cx:pt>
          <cx:pt idx="117878">56</cx:pt>
          <cx:pt idx="117879">78</cx:pt>
          <cx:pt idx="117880">76</cx:pt>
          <cx:pt idx="117881">33</cx:pt>
          <cx:pt idx="117882">37</cx:pt>
          <cx:pt idx="117883">83</cx:pt>
          <cx:pt idx="117884">99</cx:pt>
          <cx:pt idx="117885">50</cx:pt>
          <cx:pt idx="117886">100</cx:pt>
          <cx:pt idx="117887">52</cx:pt>
          <cx:pt idx="117888">53</cx:pt>
          <cx:pt idx="117889">55</cx:pt>
          <cx:pt idx="117890">36</cx:pt>
          <cx:pt idx="117891">68</cx:pt>
          <cx:pt idx="117892">43</cx:pt>
          <cx:pt idx="117893">69</cx:pt>
          <cx:pt idx="117894">37</cx:pt>
          <cx:pt idx="117895">51</cx:pt>
          <cx:pt idx="117896">23</cx:pt>
          <cx:pt idx="117897">90</cx:pt>
          <cx:pt idx="117898">58</cx:pt>
          <cx:pt idx="117899">72</cx:pt>
          <cx:pt idx="117900">98</cx:pt>
          <cx:pt idx="117901">60</cx:pt>
          <cx:pt idx="117902">71</cx:pt>
          <cx:pt idx="117903">69</cx:pt>
          <cx:pt idx="117904">55</cx:pt>
          <cx:pt idx="117905">45</cx:pt>
          <cx:pt idx="117906">29</cx:pt>
          <cx:pt idx="117907">39</cx:pt>
          <cx:pt idx="117908">70</cx:pt>
          <cx:pt idx="117909">40</cx:pt>
          <cx:pt idx="117910">63</cx:pt>
          <cx:pt idx="117911">22</cx:pt>
          <cx:pt idx="117912">2</cx:pt>
          <cx:pt idx="117913">80</cx:pt>
          <cx:pt idx="117914">30</cx:pt>
          <cx:pt idx="117915">76</cx:pt>
          <cx:pt idx="117916">78</cx:pt>
          <cx:pt idx="117917">80</cx:pt>
          <cx:pt idx="117918">81</cx:pt>
          <cx:pt idx="117919">19</cx:pt>
          <cx:pt idx="117920">88</cx:pt>
          <cx:pt idx="117921">62</cx:pt>
          <cx:pt idx="117922">59</cx:pt>
          <cx:pt idx="117923">47</cx:pt>
          <cx:pt idx="117924">36</cx:pt>
          <cx:pt idx="117925">9</cx:pt>
          <cx:pt idx="117926">31</cx:pt>
          <cx:pt idx="117927">28</cx:pt>
          <cx:pt idx="117928">53</cx:pt>
          <cx:pt idx="117929">30</cx:pt>
          <cx:pt idx="117930">62</cx:pt>
          <cx:pt idx="117931">75</cx:pt>
          <cx:pt idx="117932">58</cx:pt>
          <cx:pt idx="117933">27</cx:pt>
          <cx:pt idx="117934">44</cx:pt>
          <cx:pt idx="117935">41</cx:pt>
          <cx:pt idx="117936">78</cx:pt>
          <cx:pt idx="117937">77</cx:pt>
          <cx:pt idx="117938">55</cx:pt>
          <cx:pt idx="117939">30</cx:pt>
          <cx:pt idx="117940">48</cx:pt>
          <cx:pt idx="117941">68</cx:pt>
          <cx:pt idx="117942">94</cx:pt>
          <cx:pt idx="117943">29</cx:pt>
          <cx:pt idx="117944">56</cx:pt>
          <cx:pt idx="117945">32</cx:pt>
          <cx:pt idx="117946">89</cx:pt>
          <cx:pt idx="117947">85</cx:pt>
          <cx:pt idx="117948">91</cx:pt>
          <cx:pt idx="117949">73</cx:pt>
          <cx:pt idx="117950">48</cx:pt>
          <cx:pt idx="117951">40</cx:pt>
          <cx:pt idx="117952">47</cx:pt>
          <cx:pt idx="117953">59</cx:pt>
          <cx:pt idx="117954">20</cx:pt>
          <cx:pt idx="117955">86</cx:pt>
          <cx:pt idx="117956">79</cx:pt>
          <cx:pt idx="117957">11</cx:pt>
          <cx:pt idx="117958">45</cx:pt>
          <cx:pt idx="117959">70</cx:pt>
          <cx:pt idx="117960">83</cx:pt>
          <cx:pt idx="117961">96</cx:pt>
          <cx:pt idx="117962">32</cx:pt>
          <cx:pt idx="117963">99</cx:pt>
          <cx:pt idx="117964">39</cx:pt>
          <cx:pt idx="117965">85</cx:pt>
          <cx:pt idx="117966">27</cx:pt>
          <cx:pt idx="117967">67</cx:pt>
          <cx:pt idx="117968">60</cx:pt>
          <cx:pt idx="117969">92</cx:pt>
          <cx:pt idx="117970">33</cx:pt>
          <cx:pt idx="117971">82</cx:pt>
          <cx:pt idx="117972">62</cx:pt>
          <cx:pt idx="117973">58</cx:pt>
          <cx:pt idx="117974">55</cx:pt>
          <cx:pt idx="117975">15</cx:pt>
          <cx:pt idx="117976">33</cx:pt>
          <cx:pt idx="117977">56</cx:pt>
          <cx:pt idx="117978">50</cx:pt>
          <cx:pt idx="117979">40</cx:pt>
          <cx:pt idx="117980">22</cx:pt>
          <cx:pt idx="117981">99</cx:pt>
          <cx:pt idx="117982">43</cx:pt>
          <cx:pt idx="117983">4</cx:pt>
          <cx:pt idx="117984">48</cx:pt>
          <cx:pt idx="117985">86</cx:pt>
          <cx:pt idx="117986">79</cx:pt>
          <cx:pt idx="117987">96</cx:pt>
          <cx:pt idx="117988">91</cx:pt>
          <cx:pt idx="117989">80</cx:pt>
          <cx:pt idx="117990">63</cx:pt>
          <cx:pt idx="117991">87</cx:pt>
          <cx:pt idx="117992">76</cx:pt>
          <cx:pt idx="117993">66</cx:pt>
          <cx:pt idx="117994">50</cx:pt>
          <cx:pt idx="117995">13</cx:pt>
          <cx:pt idx="117996">24</cx:pt>
          <cx:pt idx="117997">10</cx:pt>
          <cx:pt idx="117998">53</cx:pt>
          <cx:pt idx="117999">89</cx:pt>
          <cx:pt idx="118000">41</cx:pt>
          <cx:pt idx="118001">43</cx:pt>
          <cx:pt idx="118002">2</cx:pt>
          <cx:pt idx="118003">19</cx:pt>
          <cx:pt idx="118004">83</cx:pt>
          <cx:pt idx="118005">86</cx:pt>
          <cx:pt idx="118006">51</cx:pt>
          <cx:pt idx="118007">76</cx:pt>
          <cx:pt idx="118008">71</cx:pt>
          <cx:pt idx="118009">85</cx:pt>
          <cx:pt idx="118010">30</cx:pt>
          <cx:pt idx="118011">75</cx:pt>
          <cx:pt idx="118012">60</cx:pt>
          <cx:pt idx="118013">38</cx:pt>
          <cx:pt idx="118014">16</cx:pt>
          <cx:pt idx="118015">56</cx:pt>
          <cx:pt idx="118016">81</cx:pt>
          <cx:pt idx="118017">90</cx:pt>
          <cx:pt idx="118018">17</cx:pt>
          <cx:pt idx="118019">52</cx:pt>
          <cx:pt idx="118020">44</cx:pt>
          <cx:pt idx="118021">35</cx:pt>
          <cx:pt idx="118022">51</cx:pt>
          <cx:pt idx="118023">87</cx:pt>
          <cx:pt idx="118024">83</cx:pt>
          <cx:pt idx="118025">85</cx:pt>
          <cx:pt idx="118026">52</cx:pt>
          <cx:pt idx="118027">61</cx:pt>
          <cx:pt idx="118028">50</cx:pt>
          <cx:pt idx="118029">88</cx:pt>
          <cx:pt idx="118030">14</cx:pt>
          <cx:pt idx="118031">95</cx:pt>
          <cx:pt idx="118032">43</cx:pt>
          <cx:pt idx="118033">39</cx:pt>
          <cx:pt idx="118034">78</cx:pt>
          <cx:pt idx="118035">64</cx:pt>
          <cx:pt idx="118036">96</cx:pt>
          <cx:pt idx="118037">86</cx:pt>
          <cx:pt idx="118038">8</cx:pt>
          <cx:pt idx="118039">2</cx:pt>
          <cx:pt idx="118040">56</cx:pt>
          <cx:pt idx="118041">88</cx:pt>
          <cx:pt idx="118042">15</cx:pt>
          <cx:pt idx="118043">71</cx:pt>
          <cx:pt idx="118044">16</cx:pt>
          <cx:pt idx="118045">25</cx:pt>
          <cx:pt idx="118046">40</cx:pt>
          <cx:pt idx="118047">94</cx:pt>
          <cx:pt idx="118048">35</cx:pt>
          <cx:pt idx="118049">33</cx:pt>
          <cx:pt idx="118050">73</cx:pt>
          <cx:pt idx="118051">58</cx:pt>
          <cx:pt idx="118052">84</cx:pt>
          <cx:pt idx="118053">67</cx:pt>
          <cx:pt idx="118054">48</cx:pt>
          <cx:pt idx="118055">87</cx:pt>
          <cx:pt idx="118056">22</cx:pt>
          <cx:pt idx="118057">6</cx:pt>
          <cx:pt idx="118058">93</cx:pt>
          <cx:pt idx="118059">83</cx:pt>
          <cx:pt idx="118060">43</cx:pt>
          <cx:pt idx="118061">28</cx:pt>
          <cx:pt idx="118062">74</cx:pt>
          <cx:pt idx="118063">10</cx:pt>
          <cx:pt idx="118064">9</cx:pt>
          <cx:pt idx="118065">72</cx:pt>
          <cx:pt idx="118066">21</cx:pt>
          <cx:pt idx="118067">26</cx:pt>
          <cx:pt idx="118068">64</cx:pt>
          <cx:pt idx="118069">93</cx:pt>
          <cx:pt idx="118070">38</cx:pt>
          <cx:pt idx="118071">49</cx:pt>
          <cx:pt idx="118072">90</cx:pt>
          <cx:pt idx="118073">51</cx:pt>
          <cx:pt idx="118074">47</cx:pt>
          <cx:pt idx="118075">58</cx:pt>
          <cx:pt idx="118076">4</cx:pt>
          <cx:pt idx="118077">7</cx:pt>
          <cx:pt idx="118078">35</cx:pt>
          <cx:pt idx="118079">92</cx:pt>
          <cx:pt idx="118080">44</cx:pt>
          <cx:pt idx="118081">78</cx:pt>
          <cx:pt idx="118082">68</cx:pt>
          <cx:pt idx="118083">91</cx:pt>
          <cx:pt idx="118084">88</cx:pt>
          <cx:pt idx="118085">45</cx:pt>
          <cx:pt idx="118086">98</cx:pt>
          <cx:pt idx="118087">70</cx:pt>
          <cx:pt idx="118088">24</cx:pt>
          <cx:pt idx="118089">53</cx:pt>
          <cx:pt idx="118090">42</cx:pt>
          <cx:pt idx="118091">43</cx:pt>
          <cx:pt idx="118092">40</cx:pt>
          <cx:pt idx="118093">22</cx:pt>
          <cx:pt idx="118094">8</cx:pt>
          <cx:pt idx="118095">74</cx:pt>
          <cx:pt idx="118096">82</cx:pt>
          <cx:pt idx="118097">34</cx:pt>
          <cx:pt idx="118098">91</cx:pt>
          <cx:pt idx="118099">49</cx:pt>
          <cx:pt idx="118100">81</cx:pt>
          <cx:pt idx="118101">58</cx:pt>
          <cx:pt idx="118102">98</cx:pt>
          <cx:pt idx="118103">1</cx:pt>
          <cx:pt idx="118104">66</cx:pt>
          <cx:pt idx="118105">78</cx:pt>
          <cx:pt idx="118106">51</cx:pt>
          <cx:pt idx="118107">48</cx:pt>
          <cx:pt idx="118108">24</cx:pt>
          <cx:pt idx="118109">59</cx:pt>
          <cx:pt idx="118110">93</cx:pt>
          <cx:pt idx="118111">49</cx:pt>
          <cx:pt idx="118112">44</cx:pt>
          <cx:pt idx="118113">65</cx:pt>
          <cx:pt idx="118114">36</cx:pt>
          <cx:pt idx="118115">63</cx:pt>
          <cx:pt idx="118116">84</cx:pt>
          <cx:pt idx="118117">85</cx:pt>
          <cx:pt idx="118118">97</cx:pt>
          <cx:pt idx="118119">53</cx:pt>
          <cx:pt idx="118120">83</cx:pt>
          <cx:pt idx="118121">87</cx:pt>
          <cx:pt idx="118122">70</cx:pt>
          <cx:pt idx="118123">61</cx:pt>
          <cx:pt idx="118124">3</cx:pt>
          <cx:pt idx="118125">25</cx:pt>
          <cx:pt idx="118126">100</cx:pt>
          <cx:pt idx="118127">23</cx:pt>
          <cx:pt idx="118128">36</cx:pt>
          <cx:pt idx="118129">91</cx:pt>
          <cx:pt idx="118130">80</cx:pt>
          <cx:pt idx="118131">14</cx:pt>
          <cx:pt idx="118132">34</cx:pt>
          <cx:pt idx="118133">45</cx:pt>
          <cx:pt idx="118134">31</cx:pt>
          <cx:pt idx="118135">46</cx:pt>
          <cx:pt idx="118136">6</cx:pt>
          <cx:pt idx="118137">99</cx:pt>
          <cx:pt idx="118138">73</cx:pt>
          <cx:pt idx="118139">55</cx:pt>
          <cx:pt idx="118140">47</cx:pt>
          <cx:pt idx="118141">76</cx:pt>
          <cx:pt idx="118142">39</cx:pt>
          <cx:pt idx="118143">78</cx:pt>
          <cx:pt idx="118144">16</cx:pt>
          <cx:pt idx="118145">88</cx:pt>
          <cx:pt idx="118146">5</cx:pt>
          <cx:pt idx="118147">28</cx:pt>
          <cx:pt idx="118148">24</cx:pt>
          <cx:pt idx="118149">73</cx:pt>
          <cx:pt idx="118150">43</cx:pt>
          <cx:pt idx="118151">36</cx:pt>
          <cx:pt idx="118152">71</cx:pt>
          <cx:pt idx="118153">60</cx:pt>
          <cx:pt idx="118154">38</cx:pt>
          <cx:pt idx="118155">24</cx:pt>
          <cx:pt idx="118156">93</cx:pt>
          <cx:pt idx="118157">18</cx:pt>
          <cx:pt idx="118158">60</cx:pt>
          <cx:pt idx="118159">26</cx:pt>
          <cx:pt idx="118160">74</cx:pt>
          <cx:pt idx="118161">54</cx:pt>
          <cx:pt idx="118162">32</cx:pt>
          <cx:pt idx="118163">62</cx:pt>
          <cx:pt idx="118164">84</cx:pt>
          <cx:pt idx="118165">78</cx:pt>
          <cx:pt idx="118166">68</cx:pt>
          <cx:pt idx="118167">15</cx:pt>
          <cx:pt idx="118168">44</cx:pt>
          <cx:pt idx="118169">98</cx:pt>
          <cx:pt idx="118170">15</cx:pt>
          <cx:pt idx="118171">26</cx:pt>
          <cx:pt idx="118172">13</cx:pt>
          <cx:pt idx="118173">75</cx:pt>
          <cx:pt idx="118174">85</cx:pt>
          <cx:pt idx="118175">23</cx:pt>
          <cx:pt idx="118176">50</cx:pt>
          <cx:pt idx="118177">81</cx:pt>
          <cx:pt idx="118178">24</cx:pt>
          <cx:pt idx="118179">91</cx:pt>
          <cx:pt idx="118180">48</cx:pt>
          <cx:pt idx="118181">60</cx:pt>
          <cx:pt idx="118182">57</cx:pt>
          <cx:pt idx="118183">99</cx:pt>
          <cx:pt idx="118184">28</cx:pt>
          <cx:pt idx="118185">20</cx:pt>
          <cx:pt idx="118186">27</cx:pt>
          <cx:pt idx="118187">50</cx:pt>
          <cx:pt idx="118188">60</cx:pt>
          <cx:pt idx="118189">53</cx:pt>
          <cx:pt idx="118190">73</cx:pt>
          <cx:pt idx="118191">23</cx:pt>
          <cx:pt idx="118192">80</cx:pt>
          <cx:pt idx="118193">5</cx:pt>
          <cx:pt idx="118194">55</cx:pt>
          <cx:pt idx="118195">49</cx:pt>
          <cx:pt idx="118196">69</cx:pt>
          <cx:pt idx="118197">16</cx:pt>
          <cx:pt idx="118198">61</cx:pt>
          <cx:pt idx="118199">76</cx:pt>
          <cx:pt idx="118200">11</cx:pt>
          <cx:pt idx="118201">43</cx:pt>
          <cx:pt idx="118202">76</cx:pt>
          <cx:pt idx="118203">45</cx:pt>
          <cx:pt idx="118204">46</cx:pt>
          <cx:pt idx="118205">5</cx:pt>
          <cx:pt idx="118206">86</cx:pt>
          <cx:pt idx="118207">44</cx:pt>
          <cx:pt idx="118208">23</cx:pt>
          <cx:pt idx="118209">97</cx:pt>
          <cx:pt idx="118210">78</cx:pt>
          <cx:pt idx="118211">37</cx:pt>
          <cx:pt idx="118212">94</cx:pt>
          <cx:pt idx="118213">70</cx:pt>
          <cx:pt idx="118214">71</cx:pt>
          <cx:pt idx="118215">25</cx:pt>
          <cx:pt idx="118216">67</cx:pt>
          <cx:pt idx="118217">6</cx:pt>
          <cx:pt idx="118218">21</cx:pt>
          <cx:pt idx="118219">14</cx:pt>
          <cx:pt idx="118220">56</cx:pt>
          <cx:pt idx="118221">99</cx:pt>
          <cx:pt idx="118222">28</cx:pt>
          <cx:pt idx="118223">46</cx:pt>
          <cx:pt idx="118224">33</cx:pt>
          <cx:pt idx="118225">27</cx:pt>
          <cx:pt idx="118226">37</cx:pt>
          <cx:pt idx="118227">58</cx:pt>
          <cx:pt idx="118228">93</cx:pt>
          <cx:pt idx="118229">50</cx:pt>
          <cx:pt idx="118230">92</cx:pt>
          <cx:pt idx="118231">81</cx:pt>
          <cx:pt idx="118232">45</cx:pt>
          <cx:pt idx="118233">36</cx:pt>
          <cx:pt idx="118234">3</cx:pt>
          <cx:pt idx="118235">77</cx:pt>
          <cx:pt idx="118236">75</cx:pt>
          <cx:pt idx="118237">90</cx:pt>
          <cx:pt idx="118238">23</cx:pt>
          <cx:pt idx="118239">72</cx:pt>
          <cx:pt idx="118240">91</cx:pt>
          <cx:pt idx="118241">66</cx:pt>
          <cx:pt idx="118242">50</cx:pt>
          <cx:pt idx="118243">47</cx:pt>
          <cx:pt idx="118244">40</cx:pt>
          <cx:pt idx="118245">51</cx:pt>
          <cx:pt idx="118246">56</cx:pt>
          <cx:pt idx="118247">48</cx:pt>
          <cx:pt idx="118248">37</cx:pt>
          <cx:pt idx="118249">11</cx:pt>
          <cx:pt idx="118250">38</cx:pt>
          <cx:pt idx="118251">8</cx:pt>
          <cx:pt idx="118252">27</cx:pt>
          <cx:pt idx="118253">22</cx:pt>
          <cx:pt idx="118254">69</cx:pt>
          <cx:pt idx="118255">21</cx:pt>
          <cx:pt idx="118256">50</cx:pt>
          <cx:pt idx="118257">25</cx:pt>
          <cx:pt idx="118258">28</cx:pt>
          <cx:pt idx="118259">16</cx:pt>
          <cx:pt idx="118260">99</cx:pt>
          <cx:pt idx="118261">58</cx:pt>
          <cx:pt idx="118262">66</cx:pt>
          <cx:pt idx="118263">75</cx:pt>
          <cx:pt idx="118264">27</cx:pt>
          <cx:pt idx="118265">23</cx:pt>
          <cx:pt idx="118266">77</cx:pt>
          <cx:pt idx="118267">63</cx:pt>
          <cx:pt idx="118268">13</cx:pt>
          <cx:pt idx="118269">72</cx:pt>
          <cx:pt idx="118270">42</cx:pt>
          <cx:pt idx="118271">2</cx:pt>
          <cx:pt idx="118272">31</cx:pt>
          <cx:pt idx="118273">26</cx:pt>
          <cx:pt idx="118274">46</cx:pt>
          <cx:pt idx="118275">73</cx:pt>
          <cx:pt idx="118276">91</cx:pt>
          <cx:pt idx="118277">68</cx:pt>
          <cx:pt idx="118278">69</cx:pt>
          <cx:pt idx="118279">29</cx:pt>
          <cx:pt idx="118280">40</cx:pt>
          <cx:pt idx="118281">10</cx:pt>
          <cx:pt idx="118282">26</cx:pt>
          <cx:pt idx="118283">35</cx:pt>
          <cx:pt idx="118284">87</cx:pt>
          <cx:pt idx="118285">47</cx:pt>
          <cx:pt idx="118286">21</cx:pt>
          <cx:pt idx="118287">67</cx:pt>
          <cx:pt idx="118288">50</cx:pt>
          <cx:pt idx="118289">3</cx:pt>
          <cx:pt idx="118290">73</cx:pt>
          <cx:pt idx="118291">38</cx:pt>
          <cx:pt idx="118292">69</cx:pt>
          <cx:pt idx="118293">66</cx:pt>
          <cx:pt idx="118294">22</cx:pt>
          <cx:pt idx="118295">97</cx:pt>
          <cx:pt idx="118296">72</cx:pt>
          <cx:pt idx="118297">32</cx:pt>
          <cx:pt idx="118298">80</cx:pt>
          <cx:pt idx="118299">28</cx:pt>
          <cx:pt idx="118300">47</cx:pt>
          <cx:pt idx="118301">93</cx:pt>
          <cx:pt idx="118302">29</cx:pt>
          <cx:pt idx="118303">40</cx:pt>
          <cx:pt idx="118304">30</cx:pt>
          <cx:pt idx="118305">27</cx:pt>
          <cx:pt idx="118306">6</cx:pt>
          <cx:pt idx="118307">44</cx:pt>
          <cx:pt idx="118308">57</cx:pt>
          <cx:pt idx="118309">89</cx:pt>
          <cx:pt idx="118310">100</cx:pt>
          <cx:pt idx="118311">90</cx:pt>
          <cx:pt idx="118312">82</cx:pt>
          <cx:pt idx="118313">43</cx:pt>
          <cx:pt idx="118314">3</cx:pt>
          <cx:pt idx="118315">50</cx:pt>
          <cx:pt idx="118316">5</cx:pt>
          <cx:pt idx="118317">54</cx:pt>
          <cx:pt idx="118318">23</cx:pt>
          <cx:pt idx="118319">7</cx:pt>
          <cx:pt idx="118320">17</cx:pt>
          <cx:pt idx="118321">77</cx:pt>
          <cx:pt idx="118322">68</cx:pt>
          <cx:pt idx="118323">78</cx:pt>
          <cx:pt idx="118324">20</cx:pt>
          <cx:pt idx="118325">80</cx:pt>
          <cx:pt idx="118326">81</cx:pt>
          <cx:pt idx="118327">7</cx:pt>
          <cx:pt idx="118328">60</cx:pt>
          <cx:pt idx="118329">74</cx:pt>
          <cx:pt idx="118330">67</cx:pt>
          <cx:pt idx="118331">89</cx:pt>
          <cx:pt idx="118332">24</cx:pt>
          <cx:pt idx="118333">82</cx:pt>
          <cx:pt idx="118334">90</cx:pt>
          <cx:pt idx="118335">93</cx:pt>
          <cx:pt idx="118336">32</cx:pt>
          <cx:pt idx="118337">46</cx:pt>
          <cx:pt idx="118338">87</cx:pt>
          <cx:pt idx="118339">21</cx:pt>
          <cx:pt idx="118340">26</cx:pt>
          <cx:pt idx="118341">68</cx:pt>
          <cx:pt idx="118342">78</cx:pt>
          <cx:pt idx="118343">30</cx:pt>
          <cx:pt idx="118344">36</cx:pt>
          <cx:pt idx="118345">77</cx:pt>
          <cx:pt idx="118346">49</cx:pt>
          <cx:pt idx="118347">98</cx:pt>
          <cx:pt idx="118348">13</cx:pt>
          <cx:pt idx="118349">4</cx:pt>
          <cx:pt idx="118350">55</cx:pt>
          <cx:pt idx="118351">52</cx:pt>
          <cx:pt idx="118352">34</cx:pt>
          <cx:pt idx="118353">67</cx:pt>
          <cx:pt idx="118354">94</cx:pt>
          <cx:pt idx="118355">88</cx:pt>
          <cx:pt idx="118356">62</cx:pt>
          <cx:pt idx="118357">39</cx:pt>
          <cx:pt idx="118358">56</cx:pt>
          <cx:pt idx="118359">40</cx:pt>
          <cx:pt idx="118360">5</cx:pt>
          <cx:pt idx="118361">54</cx:pt>
          <cx:pt idx="118362">65</cx:pt>
          <cx:pt idx="118363">2</cx:pt>
          <cx:pt idx="118364">32</cx:pt>
          <cx:pt idx="118365">29</cx:pt>
          <cx:pt idx="118366">46</cx:pt>
          <cx:pt idx="118367">91</cx:pt>
          <cx:pt idx="118368">48</cx:pt>
          <cx:pt idx="118369">66</cx:pt>
          <cx:pt idx="118370">16</cx:pt>
          <cx:pt idx="118371">62</cx:pt>
          <cx:pt idx="118372">7</cx:pt>
          <cx:pt idx="118373">28</cx:pt>
          <cx:pt idx="118374">45</cx:pt>
          <cx:pt idx="118375">87</cx:pt>
          <cx:pt idx="118376">73</cx:pt>
          <cx:pt idx="118377">1</cx:pt>
          <cx:pt idx="118378">84</cx:pt>
          <cx:pt idx="118379">55</cx:pt>
          <cx:pt idx="118380">43</cx:pt>
          <cx:pt idx="118381">36</cx:pt>
          <cx:pt idx="118382">7</cx:pt>
          <cx:pt idx="118383">34</cx:pt>
          <cx:pt idx="118384">10</cx:pt>
          <cx:pt idx="118385">88</cx:pt>
          <cx:pt idx="118386">57</cx:pt>
          <cx:pt idx="118387">23</cx:pt>
          <cx:pt idx="118388">90</cx:pt>
          <cx:pt idx="118389">44</cx:pt>
          <cx:pt idx="118390">66</cx:pt>
          <cx:pt idx="118391">63</cx:pt>
          <cx:pt idx="118392">99</cx:pt>
          <cx:pt idx="118393">4</cx:pt>
          <cx:pt idx="118394">94</cx:pt>
          <cx:pt idx="118395">59</cx:pt>
          <cx:pt idx="118396">6</cx:pt>
          <cx:pt idx="118397">37</cx:pt>
          <cx:pt idx="118398">48</cx:pt>
          <cx:pt idx="118399">54</cx:pt>
          <cx:pt idx="118400">90</cx:pt>
          <cx:pt idx="118401">57</cx:pt>
          <cx:pt idx="118402">39</cx:pt>
          <cx:pt idx="118403">93</cx:pt>
          <cx:pt idx="118404">58</cx:pt>
          <cx:pt idx="118405">87</cx:pt>
          <cx:pt idx="118406">74</cx:pt>
          <cx:pt idx="118407">29</cx:pt>
          <cx:pt idx="118408">35</cx:pt>
          <cx:pt idx="118409">99</cx:pt>
          <cx:pt idx="118410">22</cx:pt>
          <cx:pt idx="118411">45</cx:pt>
          <cx:pt idx="118412">30</cx:pt>
          <cx:pt idx="118413">14</cx:pt>
          <cx:pt idx="118414">95</cx:pt>
          <cx:pt idx="118415">41</cx:pt>
          <cx:pt idx="118416">100</cx:pt>
          <cx:pt idx="118417">98</cx:pt>
          <cx:pt idx="118418">34</cx:pt>
          <cx:pt idx="118419">35</cx:pt>
          <cx:pt idx="118420">75</cx:pt>
          <cx:pt idx="118421">11</cx:pt>
          <cx:pt idx="118422">65</cx:pt>
          <cx:pt idx="118423">52</cx:pt>
          <cx:pt idx="118424">1</cx:pt>
          <cx:pt idx="118425">3</cx:pt>
          <cx:pt idx="118426">76</cx:pt>
          <cx:pt idx="118427">21</cx:pt>
          <cx:pt idx="118428">85</cx:pt>
          <cx:pt idx="118429">34</cx:pt>
          <cx:pt idx="118430">72</cx:pt>
          <cx:pt idx="118431">33</cx:pt>
          <cx:pt idx="118432">5</cx:pt>
          <cx:pt idx="118433">44</cx:pt>
          <cx:pt idx="118434">32</cx:pt>
          <cx:pt idx="118435">52</cx:pt>
          <cx:pt idx="118436">10</cx:pt>
          <cx:pt idx="118437">8</cx:pt>
          <cx:pt idx="118438">90</cx:pt>
          <cx:pt idx="118439">38</cx:pt>
          <cx:pt idx="118440">78</cx:pt>
          <cx:pt idx="118441">75</cx:pt>
          <cx:pt idx="118442">84</cx:pt>
          <cx:pt idx="118443">79</cx:pt>
          <cx:pt idx="118444">96</cx:pt>
          <cx:pt idx="118445">26</cx:pt>
          <cx:pt idx="118446">34</cx:pt>
          <cx:pt idx="118447">69</cx:pt>
          <cx:pt idx="118448">18</cx:pt>
          <cx:pt idx="118449">37</cx:pt>
          <cx:pt idx="118450">88</cx:pt>
          <cx:pt idx="118451">62</cx:pt>
          <cx:pt idx="118452">59</cx:pt>
          <cx:pt idx="118453">36</cx:pt>
          <cx:pt idx="118454">97</cx:pt>
          <cx:pt idx="118455">33</cx:pt>
          <cx:pt idx="118456">20</cx:pt>
          <cx:pt idx="118457">35</cx:pt>
          <cx:pt idx="118458">36</cx:pt>
          <cx:pt idx="118459">69</cx:pt>
          <cx:pt idx="118460">89</cx:pt>
          <cx:pt idx="118461">88</cx:pt>
          <cx:pt idx="118462">97</cx:pt>
          <cx:pt idx="118463">71</cx:pt>
          <cx:pt idx="118464">44</cx:pt>
          <cx:pt idx="118465">80</cx:pt>
          <cx:pt idx="118466">32</cx:pt>
          <cx:pt idx="118467">26</cx:pt>
          <cx:pt idx="118468">28</cx:pt>
          <cx:pt idx="118469">98</cx:pt>
          <cx:pt idx="118470">47</cx:pt>
          <cx:pt idx="118471">27</cx:pt>
          <cx:pt idx="118472">83</cx:pt>
          <cx:pt idx="118473">89</cx:pt>
          <cx:pt idx="118474">45</cx:pt>
          <cx:pt idx="118475">56</cx:pt>
          <cx:pt idx="118476">87</cx:pt>
          <cx:pt idx="118477">54</cx:pt>
          <cx:pt idx="118478">22</cx:pt>
          <cx:pt idx="118479">75</cx:pt>
          <cx:pt idx="118480">94</cx:pt>
          <cx:pt idx="118481">64</cx:pt>
          <cx:pt idx="118482">57</cx:pt>
          <cx:pt idx="118483">80</cx:pt>
          <cx:pt idx="118484">14</cx:pt>
          <cx:pt idx="118485">87</cx:pt>
          <cx:pt idx="118486">39</cx:pt>
          <cx:pt idx="118487">3</cx:pt>
          <cx:pt idx="118488">38</cx:pt>
          <cx:pt idx="118489">29</cx:pt>
          <cx:pt idx="118490">48</cx:pt>
          <cx:pt idx="118491">88</cx:pt>
          <cx:pt idx="118492">86</cx:pt>
          <cx:pt idx="118493">9</cx:pt>
          <cx:pt idx="118494">32</cx:pt>
          <cx:pt idx="118495">76</cx:pt>
          <cx:pt idx="118496">6</cx:pt>
          <cx:pt idx="118497">66</cx:pt>
          <cx:pt idx="118498">98</cx:pt>
          <cx:pt idx="118499">71</cx:pt>
          <cx:pt idx="118500">35</cx:pt>
          <cx:pt idx="118501">42</cx:pt>
          <cx:pt idx="118502">20</cx:pt>
          <cx:pt idx="118503">63</cx:pt>
          <cx:pt idx="118504">53</cx:pt>
          <cx:pt idx="118505">99</cx:pt>
          <cx:pt idx="118506">61</cx:pt>
          <cx:pt idx="118507">46</cx:pt>
          <cx:pt idx="118508">86</cx:pt>
          <cx:pt idx="118509">25</cx:pt>
          <cx:pt idx="118510">81</cx:pt>
          <cx:pt idx="118511">100</cx:pt>
          <cx:pt idx="118512">97</cx:pt>
          <cx:pt idx="118513">88</cx:pt>
          <cx:pt idx="118514">26</cx:pt>
          <cx:pt idx="118515">58</cx:pt>
          <cx:pt idx="118516">84</cx:pt>
          <cx:pt idx="118517">35</cx:pt>
          <cx:pt idx="118518">78</cx:pt>
          <cx:pt idx="118519">2</cx:pt>
          <cx:pt idx="118520">95</cx:pt>
          <cx:pt idx="118521">88</cx:pt>
          <cx:pt idx="118522">1</cx:pt>
          <cx:pt idx="118523">59</cx:pt>
          <cx:pt idx="118524">25</cx:pt>
          <cx:pt idx="118525">56</cx:pt>
          <cx:pt idx="118526">91</cx:pt>
          <cx:pt idx="118527">8</cx:pt>
          <cx:pt idx="118528">64</cx:pt>
          <cx:pt idx="118529">98</cx:pt>
          <cx:pt idx="118530">14</cx:pt>
          <cx:pt idx="118531">28</cx:pt>
          <cx:pt idx="118532">66</cx:pt>
          <cx:pt idx="118533">38</cx:pt>
          <cx:pt idx="118534">53</cx:pt>
          <cx:pt idx="118535">43</cx:pt>
          <cx:pt idx="118536">70</cx:pt>
          <cx:pt idx="118537">100</cx:pt>
          <cx:pt idx="118538">58</cx:pt>
          <cx:pt idx="118539">95</cx:pt>
          <cx:pt idx="118540">97</cx:pt>
          <cx:pt idx="118541">63</cx:pt>
          <cx:pt idx="118542">52</cx:pt>
          <cx:pt idx="118543">99</cx:pt>
          <cx:pt idx="118544">62</cx:pt>
          <cx:pt idx="118545">55</cx:pt>
          <cx:pt idx="118546">80</cx:pt>
          <cx:pt idx="118547">37</cx:pt>
          <cx:pt idx="118548">39</cx:pt>
          <cx:pt idx="118549">98</cx:pt>
          <cx:pt idx="118550">72</cx:pt>
          <cx:pt idx="118551">35</cx:pt>
          <cx:pt idx="118552">94</cx:pt>
          <cx:pt idx="118553">82</cx:pt>
          <cx:pt idx="118554">42</cx:pt>
          <cx:pt idx="118555">96</cx:pt>
          <cx:pt idx="118556">69</cx:pt>
          <cx:pt idx="118557">84</cx:pt>
          <cx:pt idx="118558">87</cx:pt>
          <cx:pt idx="118559">22</cx:pt>
          <cx:pt idx="118560">80</cx:pt>
          <cx:pt idx="118561">26</cx:pt>
          <cx:pt idx="118562">60</cx:pt>
          <cx:pt idx="118563">17</cx:pt>
          <cx:pt idx="118564">74</cx:pt>
          <cx:pt idx="118565">37</cx:pt>
          <cx:pt idx="118566">57</cx:pt>
          <cx:pt idx="118567">20</cx:pt>
          <cx:pt idx="118568">34</cx:pt>
          <cx:pt idx="118569">93</cx:pt>
          <cx:pt idx="118570">7</cx:pt>
          <cx:pt idx="118571">53</cx:pt>
          <cx:pt idx="118572">67</cx:pt>
          <cx:pt idx="118573">30</cx:pt>
          <cx:pt idx="118574">12</cx:pt>
          <cx:pt idx="118575">81</cx:pt>
          <cx:pt idx="118576">8</cx:pt>
          <cx:pt idx="118577">21</cx:pt>
          <cx:pt idx="118578">28</cx:pt>
          <cx:pt idx="118579">70</cx:pt>
          <cx:pt idx="118580">49</cx:pt>
          <cx:pt idx="118581">57</cx:pt>
          <cx:pt idx="118582">68</cx:pt>
          <cx:pt idx="118583">75</cx:pt>
          <cx:pt idx="118584">74</cx:pt>
          <cx:pt idx="118585">79</cx:pt>
          <cx:pt idx="118586">20</cx:pt>
          <cx:pt idx="118587">52</cx:pt>
          <cx:pt idx="118588">16</cx:pt>
          <cx:pt idx="118589">39</cx:pt>
          <cx:pt idx="118590">35</cx:pt>
          <cx:pt idx="118591">96</cx:pt>
          <cx:pt idx="118592">31</cx:pt>
          <cx:pt idx="118593">55</cx:pt>
          <cx:pt idx="118594">49</cx:pt>
          <cx:pt idx="118595">36</cx:pt>
          <cx:pt idx="118596">94</cx:pt>
          <cx:pt idx="118597">92</cx:pt>
          <cx:pt idx="118598">100</cx:pt>
          <cx:pt idx="118599">40</cx:pt>
          <cx:pt idx="118600">86</cx:pt>
          <cx:pt idx="118601">67</cx:pt>
          <cx:pt idx="118602">44</cx:pt>
          <cx:pt idx="118603">16</cx:pt>
          <cx:pt idx="118604">32</cx:pt>
          <cx:pt idx="118605">67</cx:pt>
          <cx:pt idx="118606">82</cx:pt>
          <cx:pt idx="118607">77</cx:pt>
          <cx:pt idx="118608">94</cx:pt>
          <cx:pt idx="118609">25</cx:pt>
          <cx:pt idx="118610">49</cx:pt>
          <cx:pt idx="118611">84</cx:pt>
          <cx:pt idx="118612">41</cx:pt>
          <cx:pt idx="118613">81</cx:pt>
          <cx:pt idx="118614">30</cx:pt>
          <cx:pt idx="118615">59</cx:pt>
          <cx:pt idx="118616">86</cx:pt>
          <cx:pt idx="118617">32</cx:pt>
          <cx:pt idx="118618">44</cx:pt>
          <cx:pt idx="118619">79</cx:pt>
          <cx:pt idx="118620">39</cx:pt>
          <cx:pt idx="118621">97</cx:pt>
          <cx:pt idx="118622">53</cx:pt>
          <cx:pt idx="118623">25</cx:pt>
          <cx:pt idx="118624">9</cx:pt>
          <cx:pt idx="118625">93</cx:pt>
          <cx:pt idx="118626">23</cx:pt>
          <cx:pt idx="118627">49</cx:pt>
          <cx:pt idx="118628">98</cx:pt>
          <cx:pt idx="118629">73</cx:pt>
          <cx:pt idx="118630">7</cx:pt>
          <cx:pt idx="118631">70</cx:pt>
          <cx:pt idx="118632">50</cx:pt>
          <cx:pt idx="118633">4</cx:pt>
          <cx:pt idx="118634">80</cx:pt>
          <cx:pt idx="118635">45</cx:pt>
          <cx:pt idx="118636">72</cx:pt>
          <cx:pt idx="118637">84</cx:pt>
          <cx:pt idx="118638">68</cx:pt>
          <cx:pt idx="118639">26</cx:pt>
          <cx:pt idx="118640">34</cx:pt>
          <cx:pt idx="118641">49</cx:pt>
          <cx:pt idx="118642">28</cx:pt>
          <cx:pt idx="118643">66</cx:pt>
          <cx:pt idx="118644">22</cx:pt>
          <cx:pt idx="118645">21</cx:pt>
          <cx:pt idx="118646">11</cx:pt>
          <cx:pt idx="118647">76</cx:pt>
          <cx:pt idx="118648">40</cx:pt>
          <cx:pt idx="118649">13</cx:pt>
          <cx:pt idx="118650">79</cx:pt>
          <cx:pt idx="118651">51</cx:pt>
          <cx:pt idx="118652">30</cx:pt>
          <cx:pt idx="118653">46</cx:pt>
          <cx:pt idx="118654">64</cx:pt>
          <cx:pt idx="118655">76</cx:pt>
          <cx:pt idx="118656">24</cx:pt>
          <cx:pt idx="118657">32</cx:pt>
          <cx:pt idx="118658">25</cx:pt>
          <cx:pt idx="118659">26</cx:pt>
          <cx:pt idx="118660">86</cx:pt>
          <cx:pt idx="118661">59</cx:pt>
          <cx:pt idx="118662">95</cx:pt>
          <cx:pt idx="118663">18</cx:pt>
          <cx:pt idx="118664">63</cx:pt>
          <cx:pt idx="118665">53</cx:pt>
          <cx:pt idx="118666">9</cx:pt>
          <cx:pt idx="118667">100</cx:pt>
          <cx:pt idx="118668">37</cx:pt>
          <cx:pt idx="118669">98</cx:pt>
          <cx:pt idx="118670">22</cx:pt>
          <cx:pt idx="118671">88</cx:pt>
          <cx:pt idx="118672">85</cx:pt>
          <cx:pt idx="118673">99</cx:pt>
          <cx:pt idx="118674">16</cx:pt>
          <cx:pt idx="118675">19</cx:pt>
          <cx:pt idx="118676">80</cx:pt>
          <cx:pt idx="118677">93</cx:pt>
          <cx:pt idx="118678">15</cx:pt>
          <cx:pt idx="118679">86</cx:pt>
          <cx:pt idx="118680">37</cx:pt>
          <cx:pt idx="118681">73</cx:pt>
          <cx:pt idx="118682">53</cx:pt>
          <cx:pt idx="118683">33</cx:pt>
          <cx:pt idx="118684">23</cx:pt>
          <cx:pt idx="118685">84</cx:pt>
          <cx:pt idx="118686">27</cx:pt>
          <cx:pt idx="118687">76</cx:pt>
          <cx:pt idx="118688">43</cx:pt>
          <cx:pt idx="118689">90</cx:pt>
          <cx:pt idx="118690">85</cx:pt>
          <cx:pt idx="118691">15</cx:pt>
          <cx:pt idx="118692">66</cx:pt>
          <cx:pt idx="118693">28</cx:pt>
          <cx:pt idx="118694">96</cx:pt>
          <cx:pt idx="118695">25</cx:pt>
          <cx:pt idx="118696">58</cx:pt>
          <cx:pt idx="118697">61</cx:pt>
          <cx:pt idx="118698">57</cx:pt>
          <cx:pt idx="118699">33</cx:pt>
          <cx:pt idx="118700">49</cx:pt>
          <cx:pt idx="118701">76</cx:pt>
          <cx:pt idx="118702">86</cx:pt>
          <cx:pt idx="118703">30</cx:pt>
          <cx:pt idx="118704">12</cx:pt>
          <cx:pt idx="118705">9</cx:pt>
          <cx:pt idx="118706">78</cx:pt>
          <cx:pt idx="118707">68</cx:pt>
          <cx:pt idx="118708">26</cx:pt>
          <cx:pt idx="118709">52</cx:pt>
          <cx:pt idx="118710">33</cx:pt>
          <cx:pt idx="118711">100</cx:pt>
          <cx:pt idx="118712">23</cx:pt>
          <cx:pt idx="118713">55</cx:pt>
          <cx:pt idx="118714">82</cx:pt>
          <cx:pt idx="118715">61</cx:pt>
          <cx:pt idx="118716">92</cx:pt>
          <cx:pt idx="118717">80</cx:pt>
          <cx:pt idx="118718">76</cx:pt>
          <cx:pt idx="118719">26</cx:pt>
          <cx:pt idx="118720">66</cx:pt>
          <cx:pt idx="118721">42</cx:pt>
          <cx:pt idx="118722">79</cx:pt>
          <cx:pt idx="118723">50</cx:pt>
          <cx:pt idx="118724">88</cx:pt>
          <cx:pt idx="118725">72</cx:pt>
          <cx:pt idx="118726">75</cx:pt>
          <cx:pt idx="118727">89</cx:pt>
          <cx:pt idx="118728">97</cx:pt>
          <cx:pt idx="118729">92</cx:pt>
          <cx:pt idx="118730">46</cx:pt>
          <cx:pt idx="118731">49</cx:pt>
          <cx:pt idx="118732">95</cx:pt>
          <cx:pt idx="118733">41</cx:pt>
          <cx:pt idx="118734">93</cx:pt>
          <cx:pt idx="118735">99</cx:pt>
          <cx:pt idx="118736">1</cx:pt>
          <cx:pt idx="118737">79</cx:pt>
          <cx:pt idx="118738">60</cx:pt>
          <cx:pt idx="118739">70</cx:pt>
          <cx:pt idx="118740">65</cx:pt>
          <cx:pt idx="118741">35</cx:pt>
          <cx:pt idx="118742">79</cx:pt>
          <cx:pt idx="118743">75</cx:pt>
          <cx:pt idx="118744">37</cx:pt>
          <cx:pt idx="118745">54</cx:pt>
          <cx:pt idx="118746">38</cx:pt>
          <cx:pt idx="118747">62</cx:pt>
          <cx:pt idx="118748">87</cx:pt>
          <cx:pt idx="118749">99</cx:pt>
          <cx:pt idx="118750">81</cx:pt>
          <cx:pt idx="118751">45</cx:pt>
          <cx:pt idx="118752">100</cx:pt>
          <cx:pt idx="118753">58</cx:pt>
          <cx:pt idx="118754">49</cx:pt>
          <cx:pt idx="118755">47</cx:pt>
          <cx:pt idx="118756">76</cx:pt>
          <cx:pt idx="118757">28</cx:pt>
          <cx:pt idx="118758">41</cx:pt>
          <cx:pt idx="118759">34</cx:pt>
          <cx:pt idx="118760">3</cx:pt>
          <cx:pt idx="118761">66</cx:pt>
          <cx:pt idx="118762">37</cx:pt>
          <cx:pt idx="118763">87</cx:pt>
          <cx:pt idx="118764">50</cx:pt>
          <cx:pt idx="118765">100</cx:pt>
          <cx:pt idx="118766">38</cx:pt>
          <cx:pt idx="118767">92</cx:pt>
          <cx:pt idx="118768">68</cx:pt>
          <cx:pt idx="118769">8</cx:pt>
          <cx:pt idx="118770">71</cx:pt>
          <cx:pt idx="118771">81</cx:pt>
          <cx:pt idx="118772">49</cx:pt>
          <cx:pt idx="118773">94</cx:pt>
          <cx:pt idx="118774">34</cx:pt>
          <cx:pt idx="118775">50</cx:pt>
          <cx:pt idx="118776">84</cx:pt>
          <cx:pt idx="118777">7</cx:pt>
          <cx:pt idx="118778">33</cx:pt>
          <cx:pt idx="118779">59</cx:pt>
          <cx:pt idx="118780">12</cx:pt>
          <cx:pt idx="118781">76</cx:pt>
          <cx:pt idx="118782">20</cx:pt>
          <cx:pt idx="118783">51</cx:pt>
          <cx:pt idx="118784">91</cx:pt>
          <cx:pt idx="118785">44</cx:pt>
          <cx:pt idx="118786">84</cx:pt>
          <cx:pt idx="118787">97</cx:pt>
          <cx:pt idx="118788">96</cx:pt>
          <cx:pt idx="118789">62</cx:pt>
          <cx:pt idx="118790">78</cx:pt>
          <cx:pt idx="118791">3</cx:pt>
          <cx:pt idx="118792">19</cx:pt>
          <cx:pt idx="118793">34</cx:pt>
          <cx:pt idx="118794">86</cx:pt>
          <cx:pt idx="118795">54</cx:pt>
          <cx:pt idx="118796">51</cx:pt>
          <cx:pt idx="118797">74</cx:pt>
          <cx:pt idx="118798">61</cx:pt>
          <cx:pt idx="118799">63</cx:pt>
          <cx:pt idx="118800">78</cx:pt>
          <cx:pt idx="118801">33</cx:pt>
          <cx:pt idx="118802">5</cx:pt>
          <cx:pt idx="118803">61</cx:pt>
          <cx:pt idx="118804">44</cx:pt>
          <cx:pt idx="118805">71</cx:pt>
          <cx:pt idx="118806">93</cx:pt>
          <cx:pt idx="118807">2</cx:pt>
          <cx:pt idx="118808">37</cx:pt>
          <cx:pt idx="118809">92</cx:pt>
          <cx:pt idx="118810">48</cx:pt>
          <cx:pt idx="118811">49</cx:pt>
          <cx:pt idx="118812">36</cx:pt>
          <cx:pt idx="118813">28</cx:pt>
          <cx:pt idx="118814">89</cx:pt>
          <cx:pt idx="118815">51</cx:pt>
          <cx:pt idx="118816">32</cx:pt>
          <cx:pt idx="118817">6</cx:pt>
          <cx:pt idx="118818">46</cx:pt>
          <cx:pt idx="118819">56</cx:pt>
          <cx:pt idx="118820">83</cx:pt>
          <cx:pt idx="118821">3</cx:pt>
          <cx:pt idx="118822">24</cx:pt>
          <cx:pt idx="118823">73</cx:pt>
          <cx:pt idx="118824">10</cx:pt>
          <cx:pt idx="118825">70</cx:pt>
          <cx:pt idx="118826">9</cx:pt>
          <cx:pt idx="118827">92</cx:pt>
          <cx:pt idx="118828">67</cx:pt>
          <cx:pt idx="118829">95</cx:pt>
          <cx:pt idx="118830">50</cx:pt>
          <cx:pt idx="118831">83</cx:pt>
          <cx:pt idx="118832">93</cx:pt>
          <cx:pt idx="118833">75</cx:pt>
          <cx:pt idx="118834">27</cx:pt>
          <cx:pt idx="118835">73</cx:pt>
          <cx:pt idx="118836">55</cx:pt>
          <cx:pt idx="118837">52</cx:pt>
          <cx:pt idx="118838">89</cx:pt>
          <cx:pt idx="118839">45</cx:pt>
          <cx:pt idx="118840">84</cx:pt>
          <cx:pt idx="118841">5</cx:pt>
          <cx:pt idx="118842">97</cx:pt>
          <cx:pt idx="118843">95</cx:pt>
          <cx:pt idx="118844">16</cx:pt>
          <cx:pt idx="118845">79</cx:pt>
          <cx:pt idx="118846">23</cx:pt>
          <cx:pt idx="118847">56</cx:pt>
          <cx:pt idx="118848">71</cx:pt>
          <cx:pt idx="118849">25</cx:pt>
          <cx:pt idx="118850">77</cx:pt>
          <cx:pt idx="118851">64</cx:pt>
          <cx:pt idx="118852">29</cx:pt>
          <cx:pt idx="118853">82</cx:pt>
          <cx:pt idx="118854">63</cx:pt>
          <cx:pt idx="118855">69</cx:pt>
          <cx:pt idx="118856">72</cx:pt>
          <cx:pt idx="118857">58</cx:pt>
          <cx:pt idx="118858">8</cx:pt>
          <cx:pt idx="118859">75</cx:pt>
          <cx:pt idx="118860">85</cx:pt>
          <cx:pt idx="118861">48</cx:pt>
          <cx:pt idx="118862">67</cx:pt>
          <cx:pt idx="118863">21</cx:pt>
          <cx:pt idx="118864">42</cx:pt>
          <cx:pt idx="118865">74</cx:pt>
          <cx:pt idx="118866">26</cx:pt>
          <cx:pt idx="118867">44</cx:pt>
          <cx:pt idx="118868">68</cx:pt>
          <cx:pt idx="118869">9</cx:pt>
          <cx:pt idx="118870">75</cx:pt>
          <cx:pt idx="118871">96</cx:pt>
          <cx:pt idx="118872">51</cx:pt>
          <cx:pt idx="118873">77</cx:pt>
          <cx:pt idx="118874">1</cx:pt>
          <cx:pt idx="118875">25</cx:pt>
          <cx:pt idx="118876">87</cx:pt>
          <cx:pt idx="118877">53</cx:pt>
          <cx:pt idx="118878">50</cx:pt>
          <cx:pt idx="118879">93</cx:pt>
          <cx:pt idx="118880">75</cx:pt>
          <cx:pt idx="118881">58</cx:pt>
          <cx:pt idx="118882">88</cx:pt>
          <cx:pt idx="118883">13</cx:pt>
          <cx:pt idx="118884">55</cx:pt>
          <cx:pt idx="118885">59</cx:pt>
          <cx:pt idx="118886">82</cx:pt>
          <cx:pt idx="118887">11</cx:pt>
          <cx:pt idx="118888">69</cx:pt>
          <cx:pt idx="118889">5</cx:pt>
          <cx:pt idx="118890">61</cx:pt>
          <cx:pt idx="118891">26</cx:pt>
          <cx:pt idx="118892">73</cx:pt>
          <cx:pt idx="118893">45</cx:pt>
          <cx:pt idx="118894">81</cx:pt>
          <cx:pt idx="118895">24</cx:pt>
          <cx:pt idx="118896">28</cx:pt>
          <cx:pt idx="118897">27</cx:pt>
          <cx:pt idx="118898">77</cx:pt>
          <cx:pt idx="118899">37</cx:pt>
          <cx:pt idx="118900">17</cx:pt>
          <cx:pt idx="118901">36</cx:pt>
          <cx:pt idx="118902">62</cx:pt>
          <cx:pt idx="118903">25</cx:pt>
          <cx:pt idx="118904">89</cx:pt>
          <cx:pt idx="118905">46</cx:pt>
          <cx:pt idx="118906">36</cx:pt>
          <cx:pt idx="118907">91</cx:pt>
          <cx:pt idx="118908">70</cx:pt>
          <cx:pt idx="118909">64</cx:pt>
          <cx:pt idx="118910">61</cx:pt>
          <cx:pt idx="118911">40</cx:pt>
          <cx:pt idx="118912">49</cx:pt>
          <cx:pt idx="118913">39</cx:pt>
          <cx:pt idx="118914">45</cx:pt>
          <cx:pt idx="118915">87</cx:pt>
          <cx:pt idx="118916">21</cx:pt>
          <cx:pt idx="118917">88</cx:pt>
          <cx:pt idx="118918">95</cx:pt>
          <cx:pt idx="118919">56</cx:pt>
          <cx:pt idx="118920">33</cx:pt>
          <cx:pt idx="118921">41</cx:pt>
          <cx:pt idx="118922">23</cx:pt>
          <cx:pt idx="118923">60</cx:pt>
          <cx:pt idx="118924">49</cx:pt>
          <cx:pt idx="118925">83</cx:pt>
          <cx:pt idx="118926">44</cx:pt>
          <cx:pt idx="118927">48</cx:pt>
          <cx:pt idx="118928">46</cx:pt>
          <cx:pt idx="118929">25</cx:pt>
          <cx:pt idx="118930">98</cx:pt>
          <cx:pt idx="118931">10</cx:pt>
          <cx:pt idx="118932">81</cx:pt>
          <cx:pt idx="118933">30</cx:pt>
          <cx:pt idx="118934">87</cx:pt>
          <cx:pt idx="118935">66</cx:pt>
          <cx:pt idx="118936">75</cx:pt>
          <cx:pt idx="118937">46</cx:pt>
          <cx:pt idx="118938">58</cx:pt>
          <cx:pt idx="118939">20</cx:pt>
          <cx:pt idx="118940">56</cx:pt>
          <cx:pt idx="118941">92</cx:pt>
          <cx:pt idx="118942">52</cx:pt>
          <cx:pt idx="118943">73</cx:pt>
          <cx:pt idx="118944">70</cx:pt>
          <cx:pt idx="118945">12</cx:pt>
          <cx:pt idx="118946">37</cx:pt>
          <cx:pt idx="118947">35</cx:pt>
          <cx:pt idx="118948">50</cx:pt>
          <cx:pt idx="118949">5</cx:pt>
          <cx:pt idx="118950">58</cx:pt>
          <cx:pt idx="118951">84</cx:pt>
          <cx:pt idx="118952">70</cx:pt>
          <cx:pt idx="118953">59</cx:pt>
          <cx:pt idx="118954">10</cx:pt>
          <cx:pt idx="118955">98</cx:pt>
          <cx:pt idx="118956">71</cx:pt>
          <cx:pt idx="118957">44</cx:pt>
          <cx:pt idx="118958">97</cx:pt>
          <cx:pt idx="118959">92</cx:pt>
          <cx:pt idx="118960">61</cx:pt>
          <cx:pt idx="118961">78</cx:pt>
          <cx:pt idx="118962">69</cx:pt>
          <cx:pt idx="118963">81</cx:pt>
          <cx:pt idx="118964">65</cx:pt>
          <cx:pt idx="118965">73</cx:pt>
          <cx:pt idx="118966">78</cx:pt>
          <cx:pt idx="118967">35</cx:pt>
          <cx:pt idx="118968">30</cx:pt>
          <cx:pt idx="118969">48</cx:pt>
          <cx:pt idx="118970">81</cx:pt>
          <cx:pt idx="118971">94</cx:pt>
          <cx:pt idx="118972">43</cx:pt>
          <cx:pt idx="118973">74</cx:pt>
          <cx:pt idx="118974">32</cx:pt>
          <cx:pt idx="118975">14</cx:pt>
          <cx:pt idx="118976">3</cx:pt>
          <cx:pt idx="118977">93</cx:pt>
          <cx:pt idx="118978">34</cx:pt>
          <cx:pt idx="118979">6</cx:pt>
          <cx:pt idx="118980">4</cx:pt>
          <cx:pt idx="118981">21</cx:pt>
          <cx:pt idx="118982">5</cx:pt>
          <cx:pt idx="118983">51</cx:pt>
          <cx:pt idx="118984">20</cx:pt>
          <cx:pt idx="118985">14</cx:pt>
          <cx:pt idx="118986">2</cx:pt>
          <cx:pt idx="118987">79</cx:pt>
          <cx:pt idx="118988">32</cx:pt>
          <cx:pt idx="118989">35</cx:pt>
          <cx:pt idx="118990">13</cx:pt>
          <cx:pt idx="118991">87</cx:pt>
          <cx:pt idx="118992">52</cx:pt>
          <cx:pt idx="118993">95</cx:pt>
          <cx:pt idx="118994">17</cx:pt>
          <cx:pt idx="118995">54</cx:pt>
          <cx:pt idx="118996">64</cx:pt>
          <cx:pt idx="118997">95</cx:pt>
          <cx:pt idx="118998">47</cx:pt>
          <cx:pt idx="118999">59</cx:pt>
          <cx:pt idx="119000">93</cx:pt>
          <cx:pt idx="119001">72</cx:pt>
          <cx:pt idx="119002">85</cx:pt>
          <cx:pt idx="119003">27</cx:pt>
          <cx:pt idx="119004">82</cx:pt>
          <cx:pt idx="119005">29</cx:pt>
          <cx:pt idx="119006">28</cx:pt>
          <cx:pt idx="119007">78</cx:pt>
          <cx:pt idx="119008">41</cx:pt>
          <cx:pt idx="119009">33</cx:pt>
          <cx:pt idx="119010">49</cx:pt>
          <cx:pt idx="119011">89</cx:pt>
          <cx:pt idx="119012">53</cx:pt>
          <cx:pt idx="119013">51</cx:pt>
          <cx:pt idx="119014">79</cx:pt>
          <cx:pt idx="119015">69</cx:pt>
          <cx:pt idx="119016">57</cx:pt>
          <cx:pt idx="119017">97</cx:pt>
          <cx:pt idx="119018">65</cx:pt>
          <cx:pt idx="119019">11</cx:pt>
          <cx:pt idx="119020">2</cx:pt>
          <cx:pt idx="119021">47</cx:pt>
          <cx:pt idx="119022">38</cx:pt>
          <cx:pt idx="119023">64</cx:pt>
          <cx:pt idx="119024">60</cx:pt>
          <cx:pt idx="119025">17</cx:pt>
          <cx:pt idx="119026">33</cx:pt>
          <cx:pt idx="119027">48</cx:pt>
          <cx:pt idx="119028">10</cx:pt>
          <cx:pt idx="119029">44</cx:pt>
          <cx:pt idx="119030">57</cx:pt>
          <cx:pt idx="119031">64</cx:pt>
          <cx:pt idx="119032">58</cx:pt>
          <cx:pt idx="119033">70</cx:pt>
          <cx:pt idx="119034">14</cx:pt>
          <cx:pt idx="119035">90</cx:pt>
          <cx:pt idx="119036">34</cx:pt>
          <cx:pt idx="119037">18</cx:pt>
          <cx:pt idx="119038">99</cx:pt>
          <cx:pt idx="119039">88</cx:pt>
          <cx:pt idx="119040">67</cx:pt>
          <cx:pt idx="119041">86</cx:pt>
          <cx:pt idx="119042">97</cx:pt>
          <cx:pt idx="119043">23</cx:pt>
          <cx:pt idx="119044">92</cx:pt>
          <cx:pt idx="119045">26</cx:pt>
          <cx:pt idx="119046">46</cx:pt>
          <cx:pt idx="119047">78</cx:pt>
          <cx:pt idx="119048">56</cx:pt>
          <cx:pt idx="119049">54</cx:pt>
          <cx:pt idx="119050">75</cx:pt>
          <cx:pt idx="119051">39</cx:pt>
          <cx:pt idx="119052">76</cx:pt>
          <cx:pt idx="119053">27</cx:pt>
          <cx:pt idx="119054">80</cx:pt>
          <cx:pt idx="119055">75</cx:pt>
          <cx:pt idx="119056">44</cx:pt>
          <cx:pt idx="119057">25</cx:pt>
          <cx:pt idx="119058">96</cx:pt>
          <cx:pt idx="119059">5</cx:pt>
          <cx:pt idx="119060">99</cx:pt>
          <cx:pt idx="119061">21</cx:pt>
          <cx:pt idx="119062">48</cx:pt>
          <cx:pt idx="119063">1</cx:pt>
          <cx:pt idx="119064">59</cx:pt>
          <cx:pt idx="119065">97</cx:pt>
          <cx:pt idx="119066">61</cx:pt>
          <cx:pt idx="119067">3</cx:pt>
          <cx:pt idx="119068">29</cx:pt>
          <cx:pt idx="119069">52</cx:pt>
          <cx:pt idx="119070">95</cx:pt>
          <cx:pt idx="119071">71</cx:pt>
          <cx:pt idx="119072">36</cx:pt>
          <cx:pt idx="119073">68</cx:pt>
          <cx:pt idx="119074">52</cx:pt>
          <cx:pt idx="119075">100</cx:pt>
          <cx:pt idx="119076">50</cx:pt>
          <cx:pt idx="119077">55</cx:pt>
          <cx:pt idx="119078">28</cx:pt>
          <cx:pt idx="119079">98</cx:pt>
          <cx:pt idx="119080">94</cx:pt>
          <cx:pt idx="119081">7</cx:pt>
          <cx:pt idx="119082">11</cx:pt>
          <cx:pt idx="119083">60</cx:pt>
          <cx:pt idx="119084">21</cx:pt>
          <cx:pt idx="119085">43</cx:pt>
          <cx:pt idx="119086">69</cx:pt>
          <cx:pt idx="119087">54</cx:pt>
          <cx:pt idx="119088">9</cx:pt>
          <cx:pt idx="119089">55</cx:pt>
          <cx:pt idx="119090">91</cx:pt>
          <cx:pt idx="119091">36</cx:pt>
          <cx:pt idx="119092">41</cx:pt>
          <cx:pt idx="119093">72</cx:pt>
          <cx:pt idx="119094">33</cx:pt>
          <cx:pt idx="119095">60</cx:pt>
          <cx:pt idx="119096">10</cx:pt>
          <cx:pt idx="119097">6</cx:pt>
          <cx:pt idx="119098">100</cx:pt>
          <cx:pt idx="119099">53</cx:pt>
          <cx:pt idx="119100">63</cx:pt>
          <cx:pt idx="119101">44</cx:pt>
          <cx:pt idx="119102">16</cx:pt>
          <cx:pt idx="119103">100</cx:pt>
          <cx:pt idx="119104">92</cx:pt>
          <cx:pt idx="119105">49</cx:pt>
          <cx:pt idx="119106">39</cx:pt>
          <cx:pt idx="119107">68</cx:pt>
          <cx:pt idx="119108">53</cx:pt>
          <cx:pt idx="119109">25</cx:pt>
          <cx:pt idx="119110">38</cx:pt>
          <cx:pt idx="119111">1</cx:pt>
          <cx:pt idx="119112">18</cx:pt>
          <cx:pt idx="119113">58</cx:pt>
          <cx:pt idx="119114">64</cx:pt>
          <cx:pt idx="119115">58</cx:pt>
          <cx:pt idx="119116">81</cx:pt>
          <cx:pt idx="119117">43</cx:pt>
          <cx:pt idx="119118">29</cx:pt>
          <cx:pt idx="119119">38</cx:pt>
          <cx:pt idx="119120">95</cx:pt>
          <cx:pt idx="119121">100</cx:pt>
          <cx:pt idx="119122">88</cx:pt>
          <cx:pt idx="119123">93</cx:pt>
          <cx:pt idx="119124">98</cx:pt>
          <cx:pt idx="119125">91</cx:pt>
          <cx:pt idx="119126">87</cx:pt>
          <cx:pt idx="119127">94</cx:pt>
          <cx:pt idx="119128">42</cx:pt>
          <cx:pt idx="119129">51</cx:pt>
          <cx:pt idx="119130">87</cx:pt>
          <cx:pt idx="119131">32</cx:pt>
          <cx:pt idx="119132">55</cx:pt>
          <cx:pt idx="119133">51</cx:pt>
          <cx:pt idx="119134">30</cx:pt>
          <cx:pt idx="119135">70</cx:pt>
          <cx:pt idx="119136">17</cx:pt>
          <cx:pt idx="119137">12</cx:pt>
          <cx:pt idx="119138">59</cx:pt>
          <cx:pt idx="119139">79</cx:pt>
          <cx:pt idx="119140">42</cx:pt>
          <cx:pt idx="119141">97</cx:pt>
          <cx:pt idx="119142">93</cx:pt>
          <cx:pt idx="119143">69</cx:pt>
          <cx:pt idx="119144">63</cx:pt>
          <cx:pt idx="119145">97</cx:pt>
          <cx:pt idx="119146">54</cx:pt>
          <cx:pt idx="119147">91</cx:pt>
          <cx:pt idx="119148">25</cx:pt>
          <cx:pt idx="119149">20</cx:pt>
          <cx:pt idx="119150">53</cx:pt>
          <cx:pt idx="119151">46</cx:pt>
          <cx:pt idx="119152">86</cx:pt>
          <cx:pt idx="119153">51</cx:pt>
          <cx:pt idx="119154">14</cx:pt>
          <cx:pt idx="119155">30</cx:pt>
          <cx:pt idx="119156">37</cx:pt>
          <cx:pt idx="119157">70</cx:pt>
          <cx:pt idx="119158">58</cx:pt>
          <cx:pt idx="119159">74</cx:pt>
          <cx:pt idx="119160">81</cx:pt>
          <cx:pt idx="119161">27</cx:pt>
          <cx:pt idx="119162">99</cx:pt>
          <cx:pt idx="119163">36</cx:pt>
          <cx:pt idx="119164">74</cx:pt>
          <cx:pt idx="119165">86</cx:pt>
          <cx:pt idx="119166">77</cx:pt>
          <cx:pt idx="119167">15</cx:pt>
          <cx:pt idx="119168">12</cx:pt>
          <cx:pt idx="119169">63</cx:pt>
          <cx:pt idx="119170">61</cx:pt>
          <cx:pt idx="119171">30</cx:pt>
          <cx:pt idx="119172">41</cx:pt>
          <cx:pt idx="119173">32</cx:pt>
          <cx:pt idx="119174">59</cx:pt>
          <cx:pt idx="119175">71</cx:pt>
          <cx:pt idx="119176">40</cx:pt>
          <cx:pt idx="119177">13</cx:pt>
          <cx:pt idx="119178">68</cx:pt>
          <cx:pt idx="119179">38</cx:pt>
          <cx:pt idx="119180">54</cx:pt>
          <cx:pt idx="119181">50</cx:pt>
          <cx:pt idx="119182">1</cx:pt>
          <cx:pt idx="119183">20</cx:pt>
          <cx:pt idx="119184">57</cx:pt>
          <cx:pt idx="119185">96</cx:pt>
          <cx:pt idx="119186">43</cx:pt>
          <cx:pt idx="119187">7</cx:pt>
          <cx:pt idx="119188">66</cx:pt>
          <cx:pt idx="119189">93</cx:pt>
          <cx:pt idx="119190">49</cx:pt>
          <cx:pt idx="119191">81</cx:pt>
          <cx:pt idx="119192">91</cx:pt>
          <cx:pt idx="119193">33</cx:pt>
          <cx:pt idx="119194">4</cx:pt>
          <cx:pt idx="119195">71</cx:pt>
          <cx:pt idx="119196">59</cx:pt>
          <cx:pt idx="119197">23</cx:pt>
          <cx:pt idx="119198">2</cx:pt>
          <cx:pt idx="119199">60</cx:pt>
          <cx:pt idx="119200">87</cx:pt>
          <cx:pt idx="119201">99</cx:pt>
          <cx:pt idx="119202">28</cx:pt>
          <cx:pt idx="119203">29</cx:pt>
          <cx:pt idx="119204">34</cx:pt>
          <cx:pt idx="119205">94</cx:pt>
          <cx:pt idx="119206">64</cx:pt>
          <cx:pt idx="119207">32</cx:pt>
          <cx:pt idx="119208">78</cx:pt>
          <cx:pt idx="119209">53</cx:pt>
          <cx:pt idx="119210">67</cx:pt>
          <cx:pt idx="119211">36</cx:pt>
          <cx:pt idx="119212">75</cx:pt>
          <cx:pt idx="119213">38</cx:pt>
          <cx:pt idx="119214">29</cx:pt>
          <cx:pt idx="119215">62</cx:pt>
          <cx:pt idx="119216">22</cx:pt>
          <cx:pt idx="119217">89</cx:pt>
          <cx:pt idx="119218">1</cx:pt>
          <cx:pt idx="119219">24</cx:pt>
          <cx:pt idx="119220">82</cx:pt>
          <cx:pt idx="119221">90</cx:pt>
          <cx:pt idx="119222">28</cx:pt>
          <cx:pt idx="119223">65</cx:pt>
          <cx:pt idx="119224">93</cx:pt>
          <cx:pt idx="119225">97</cx:pt>
          <cx:pt idx="119226">58</cx:pt>
          <cx:pt idx="119227">40</cx:pt>
          <cx:pt idx="119228">68</cx:pt>
          <cx:pt idx="119229">30</cx:pt>
          <cx:pt idx="119230">26</cx:pt>
          <cx:pt idx="119231">72</cx:pt>
          <cx:pt idx="119232">89</cx:pt>
          <cx:pt idx="119233">32</cx:pt>
          <cx:pt idx="119234">18</cx:pt>
          <cx:pt idx="119235">24</cx:pt>
          <cx:pt idx="119236">84</cx:pt>
          <cx:pt idx="119237">46</cx:pt>
          <cx:pt idx="119238">87</cx:pt>
          <cx:pt idx="119239">43</cx:pt>
          <cx:pt idx="119240">90</cx:pt>
          <cx:pt idx="119241">99</cx:pt>
          <cx:pt idx="119242">25</cx:pt>
          <cx:pt idx="119243">89</cx:pt>
          <cx:pt idx="119244">49</cx:pt>
          <cx:pt idx="119245">83</cx:pt>
          <cx:pt idx="119246">8</cx:pt>
          <cx:pt idx="119247">18</cx:pt>
          <cx:pt idx="119248">56</cx:pt>
          <cx:pt idx="119249">71</cx:pt>
          <cx:pt idx="119250">55</cx:pt>
          <cx:pt idx="119251">76</cx:pt>
          <cx:pt idx="119252">3</cx:pt>
          <cx:pt idx="119253">38</cx:pt>
          <cx:pt idx="119254">56</cx:pt>
          <cx:pt idx="119255">22</cx:pt>
          <cx:pt idx="119256">40</cx:pt>
          <cx:pt idx="119257">2</cx:pt>
          <cx:pt idx="119258">60</cx:pt>
          <cx:pt idx="119259">52</cx:pt>
          <cx:pt idx="119260">31</cx:pt>
          <cx:pt idx="119261">54</cx:pt>
          <cx:pt idx="119262">59</cx:pt>
          <cx:pt idx="119263">39</cx:pt>
          <cx:pt idx="119264">28</cx:pt>
          <cx:pt idx="119265">57</cx:pt>
          <cx:pt idx="119266">48</cx:pt>
          <cx:pt idx="119267">5</cx:pt>
          <cx:pt idx="119268">77</cx:pt>
          <cx:pt idx="119269">27</cx:pt>
          <cx:pt idx="119270">62</cx:pt>
          <cx:pt idx="119271">96</cx:pt>
          <cx:pt idx="119272">2</cx:pt>
          <cx:pt idx="119273">40</cx:pt>
          <cx:pt idx="119274">22</cx:pt>
          <cx:pt idx="119275">29</cx:pt>
          <cx:pt idx="119276">91</cx:pt>
          <cx:pt idx="119277">71</cx:pt>
          <cx:pt idx="119278">59</cx:pt>
          <cx:pt idx="119279">52</cx:pt>
          <cx:pt idx="119280">62</cx:pt>
          <cx:pt idx="119281">36</cx:pt>
          <cx:pt idx="119282">76</cx:pt>
          <cx:pt idx="119283">23</cx:pt>
          <cx:pt idx="119284">7</cx:pt>
          <cx:pt idx="119285">19</cx:pt>
          <cx:pt idx="119286">12</cx:pt>
          <cx:pt idx="119287">58</cx:pt>
          <cx:pt idx="119288">92</cx:pt>
          <cx:pt idx="119289">20</cx:pt>
          <cx:pt idx="119290">69</cx:pt>
          <cx:pt idx="119291">91</cx:pt>
          <cx:pt idx="119292">39</cx:pt>
          <cx:pt idx="119293">72</cx:pt>
          <cx:pt idx="119294">77</cx:pt>
          <cx:pt idx="119295">45</cx:pt>
          <cx:pt idx="119296">24</cx:pt>
          <cx:pt idx="119297">74</cx:pt>
          <cx:pt idx="119298">62</cx:pt>
          <cx:pt idx="119299">20</cx:pt>
          <cx:pt idx="119300">33</cx:pt>
          <cx:pt idx="119301">92</cx:pt>
          <cx:pt idx="119302">51</cx:pt>
          <cx:pt idx="119303">39</cx:pt>
          <cx:pt idx="119304">35</cx:pt>
          <cx:pt idx="119305">2</cx:pt>
          <cx:pt idx="119306">52</cx:pt>
          <cx:pt idx="119307">72</cx:pt>
          <cx:pt idx="119308">55</cx:pt>
          <cx:pt idx="119309">5</cx:pt>
          <cx:pt idx="119310">43</cx:pt>
          <cx:pt idx="119311">76</cx:pt>
          <cx:pt idx="119312">93</cx:pt>
          <cx:pt idx="119313">56</cx:pt>
          <cx:pt idx="119314">28</cx:pt>
          <cx:pt idx="119315">52</cx:pt>
          <cx:pt idx="119316">46</cx:pt>
          <cx:pt idx="119317">61</cx:pt>
          <cx:pt idx="119318">97</cx:pt>
          <cx:pt idx="119319">41</cx:pt>
          <cx:pt idx="119320">50</cx:pt>
          <cx:pt idx="119321">55</cx:pt>
          <cx:pt idx="119322">70</cx:pt>
          <cx:pt idx="119323">6</cx:pt>
          <cx:pt idx="119324">14</cx:pt>
          <cx:pt idx="119325">3</cx:pt>
          <cx:pt idx="119326">41</cx:pt>
          <cx:pt idx="119327">83</cx:pt>
          <cx:pt idx="119328">33</cx:pt>
          <cx:pt idx="119329">86</cx:pt>
          <cx:pt idx="119330">62</cx:pt>
          <cx:pt idx="119331">79</cx:pt>
          <cx:pt idx="119332">64</cx:pt>
          <cx:pt idx="119333">99</cx:pt>
          <cx:pt idx="119334">42</cx:pt>
          <cx:pt idx="119335">8</cx:pt>
          <cx:pt idx="119336">46</cx:pt>
          <cx:pt idx="119337">10</cx:pt>
          <cx:pt idx="119338">90</cx:pt>
          <cx:pt idx="119339">56</cx:pt>
          <cx:pt idx="119340">43</cx:pt>
          <cx:pt idx="119341">8</cx:pt>
          <cx:pt idx="119342">17</cx:pt>
          <cx:pt idx="119343">56</cx:pt>
          <cx:pt idx="119344">93</cx:pt>
          <cx:pt idx="119345">91</cx:pt>
          <cx:pt idx="119346">39</cx:pt>
          <cx:pt idx="119347">6</cx:pt>
          <cx:pt idx="119348">38</cx:pt>
          <cx:pt idx="119349">33</cx:pt>
          <cx:pt idx="119350">84</cx:pt>
          <cx:pt idx="119351">80</cx:pt>
          <cx:pt idx="119352">72</cx:pt>
          <cx:pt idx="119353">82</cx:pt>
          <cx:pt idx="119354">18</cx:pt>
          <cx:pt idx="119355">44</cx:pt>
          <cx:pt idx="119356">80</cx:pt>
          <cx:pt idx="119357">23</cx:pt>
          <cx:pt idx="119358">39</cx:pt>
          <cx:pt idx="119359">73</cx:pt>
          <cx:pt idx="119360">54</cx:pt>
          <cx:pt idx="119361">26</cx:pt>
          <cx:pt idx="119362">35</cx:pt>
          <cx:pt idx="119363">71</cx:pt>
          <cx:pt idx="119364">85</cx:pt>
          <cx:pt idx="119365">11</cx:pt>
          <cx:pt idx="119366">43</cx:pt>
          <cx:pt idx="119367">66</cx:pt>
          <cx:pt idx="119368">72</cx:pt>
          <cx:pt idx="119369">36</cx:pt>
          <cx:pt idx="119370">3</cx:pt>
          <cx:pt idx="119371">82</cx:pt>
          <cx:pt idx="119372">39</cx:pt>
          <cx:pt idx="119373">52</cx:pt>
          <cx:pt idx="119374">30</cx:pt>
          <cx:pt idx="119375">65</cx:pt>
          <cx:pt idx="119376">98</cx:pt>
          <cx:pt idx="119377">93</cx:pt>
          <cx:pt idx="119378">79</cx:pt>
          <cx:pt idx="119379">85</cx:pt>
          <cx:pt idx="119380">2</cx:pt>
          <cx:pt idx="119381">19</cx:pt>
          <cx:pt idx="119382">51</cx:pt>
          <cx:pt idx="119383">66</cx:pt>
          <cx:pt idx="119384">75</cx:pt>
          <cx:pt idx="119385">96</cx:pt>
          <cx:pt idx="119386">48</cx:pt>
          <cx:pt idx="119387">35</cx:pt>
          <cx:pt idx="119388">61</cx:pt>
          <cx:pt idx="119389">65</cx:pt>
          <cx:pt idx="119390">69</cx:pt>
          <cx:pt idx="119391">2</cx:pt>
          <cx:pt idx="119392">22</cx:pt>
          <cx:pt idx="119393">50</cx:pt>
          <cx:pt idx="119394">38</cx:pt>
          <cx:pt idx="119395">58</cx:pt>
          <cx:pt idx="119396">84</cx:pt>
          <cx:pt idx="119397">73</cx:pt>
          <cx:pt idx="119398">77</cx:pt>
          <cx:pt idx="119399">31</cx:pt>
          <cx:pt idx="119400">84</cx:pt>
          <cx:pt idx="119401">34</cx:pt>
          <cx:pt idx="119402">24</cx:pt>
          <cx:pt idx="119403">35</cx:pt>
          <cx:pt idx="119404">59</cx:pt>
          <cx:pt idx="119405">62</cx:pt>
          <cx:pt idx="119406">55</cx:pt>
          <cx:pt idx="119407">32</cx:pt>
          <cx:pt idx="119408">60</cx:pt>
          <cx:pt idx="119409">99</cx:pt>
          <cx:pt idx="119410">90</cx:pt>
          <cx:pt idx="119411">72</cx:pt>
          <cx:pt idx="119412">68</cx:pt>
          <cx:pt idx="119413">63</cx:pt>
          <cx:pt idx="119414">77</cx:pt>
          <cx:pt idx="119415">66</cx:pt>
          <cx:pt idx="119416">91</cx:pt>
          <cx:pt idx="119417">35</cx:pt>
          <cx:pt idx="119418">82</cx:pt>
          <cx:pt idx="119419">40</cx:pt>
          <cx:pt idx="119420">34</cx:pt>
          <cx:pt idx="119421">92</cx:pt>
          <cx:pt idx="119422">68</cx:pt>
          <cx:pt idx="119423">58</cx:pt>
          <cx:pt idx="119424">73</cx:pt>
          <cx:pt idx="119425">75</cx:pt>
          <cx:pt idx="119426">51</cx:pt>
          <cx:pt idx="119427">4</cx:pt>
          <cx:pt idx="119428">99</cx:pt>
          <cx:pt idx="119429">49</cx:pt>
          <cx:pt idx="119430">21</cx:pt>
          <cx:pt idx="119431">93</cx:pt>
          <cx:pt idx="119432">52</cx:pt>
          <cx:pt idx="119433">42</cx:pt>
          <cx:pt idx="119434">28</cx:pt>
          <cx:pt idx="119435">24</cx:pt>
          <cx:pt idx="119436">39</cx:pt>
          <cx:pt idx="119437">82</cx:pt>
          <cx:pt idx="119438">65</cx:pt>
          <cx:pt idx="119439">83</cx:pt>
          <cx:pt idx="119440">56</cx:pt>
          <cx:pt idx="119441">8</cx:pt>
          <cx:pt idx="119442">67</cx:pt>
          <cx:pt idx="119443">35</cx:pt>
          <cx:pt idx="119444">55</cx:pt>
          <cx:pt idx="119445">68</cx:pt>
          <cx:pt idx="119446">73</cx:pt>
          <cx:pt idx="119447">79</cx:pt>
          <cx:pt idx="119448">95</cx:pt>
          <cx:pt idx="119449">29</cx:pt>
          <cx:pt idx="119450">93</cx:pt>
          <cx:pt idx="119451">41</cx:pt>
          <cx:pt idx="119452">50</cx:pt>
          <cx:pt idx="119453">27</cx:pt>
          <cx:pt idx="119454">70</cx:pt>
          <cx:pt idx="119455">37</cx:pt>
          <cx:pt idx="119456">88</cx:pt>
          <cx:pt idx="119457">47</cx:pt>
          <cx:pt idx="119458">61</cx:pt>
          <cx:pt idx="119459">74</cx:pt>
          <cx:pt idx="119460">39</cx:pt>
          <cx:pt idx="119461">71</cx:pt>
          <cx:pt idx="119462">80</cx:pt>
          <cx:pt idx="119463">28</cx:pt>
          <cx:pt idx="119464">70</cx:pt>
          <cx:pt idx="119465">8</cx:pt>
          <cx:pt idx="119466">38</cx:pt>
          <cx:pt idx="119467">63</cx:pt>
          <cx:pt idx="119468">36</cx:pt>
          <cx:pt idx="119469">27</cx:pt>
          <cx:pt idx="119470">60</cx:pt>
          <cx:pt idx="119471">48</cx:pt>
          <cx:pt idx="119472">43</cx:pt>
          <cx:pt idx="119473">51</cx:pt>
          <cx:pt idx="119474">87</cx:pt>
          <cx:pt idx="119475">34</cx:pt>
          <cx:pt idx="119476">69</cx:pt>
          <cx:pt idx="119477">80</cx:pt>
          <cx:pt idx="119478">84</cx:pt>
          <cx:pt idx="119479">95</cx:pt>
          <cx:pt idx="119480">22</cx:pt>
          <cx:pt idx="119481">28</cx:pt>
          <cx:pt idx="119482">93</cx:pt>
          <cx:pt idx="119483">96</cx:pt>
          <cx:pt idx="119484">60</cx:pt>
          <cx:pt idx="119485">23</cx:pt>
          <cx:pt idx="119486">24</cx:pt>
          <cx:pt idx="119487">81</cx:pt>
          <cx:pt idx="119488">77</cx:pt>
          <cx:pt idx="119489">82</cx:pt>
          <cx:pt idx="119490">89</cx:pt>
          <cx:pt idx="119491">86</cx:pt>
          <cx:pt idx="119492">92</cx:pt>
          <cx:pt idx="119493">95</cx:pt>
          <cx:pt idx="119494">96</cx:pt>
          <cx:pt idx="119495">5</cx:pt>
          <cx:pt idx="119496">8</cx:pt>
          <cx:pt idx="119497">36</cx:pt>
          <cx:pt idx="119498">69</cx:pt>
          <cx:pt idx="119499">48</cx:pt>
          <cx:pt idx="119500">21</cx:pt>
          <cx:pt idx="119501">51</cx:pt>
          <cx:pt idx="119502">23</cx:pt>
          <cx:pt idx="119503">30</cx:pt>
          <cx:pt idx="119504">90</cx:pt>
          <cx:pt idx="119505">89</cx:pt>
          <cx:pt idx="119506">24</cx:pt>
          <cx:pt idx="119507">46</cx:pt>
          <cx:pt idx="119508">52</cx:pt>
          <cx:pt idx="119509">95</cx:pt>
          <cx:pt idx="119510">18</cx:pt>
          <cx:pt idx="119511">84</cx:pt>
          <cx:pt idx="119512">64</cx:pt>
          <cx:pt idx="119513">58</cx:pt>
          <cx:pt idx="119514">25</cx:pt>
          <cx:pt idx="119515">99</cx:pt>
          <cx:pt idx="119516">40</cx:pt>
          <cx:pt idx="119517">42</cx:pt>
          <cx:pt idx="119518">16</cx:pt>
          <cx:pt idx="119519">26</cx:pt>
          <cx:pt idx="119520">52</cx:pt>
          <cx:pt idx="119521">84</cx:pt>
          <cx:pt idx="119522">64</cx:pt>
          <cx:pt idx="119523">26</cx:pt>
          <cx:pt idx="119524">34</cx:pt>
          <cx:pt idx="119525">60</cx:pt>
          <cx:pt idx="119526">97</cx:pt>
          <cx:pt idx="119527">85</cx:pt>
          <cx:pt idx="119528">20</cx:pt>
          <cx:pt idx="119529">44</cx:pt>
          <cx:pt idx="119530">48</cx:pt>
          <cx:pt idx="119531">66</cx:pt>
          <cx:pt idx="119532">4</cx:pt>
          <cx:pt idx="119533">78</cx:pt>
          <cx:pt idx="119534">9</cx:pt>
          <cx:pt idx="119535">28</cx:pt>
          <cx:pt idx="119536">29</cx:pt>
          <cx:pt idx="119537">79</cx:pt>
          <cx:pt idx="119538">80</cx:pt>
          <cx:pt idx="119539">60</cx:pt>
          <cx:pt idx="119540">54</cx:pt>
          <cx:pt idx="119541">32</cx:pt>
          <cx:pt idx="119542">57</cx:pt>
          <cx:pt idx="119543">89</cx:pt>
          <cx:pt idx="119544">20</cx:pt>
          <cx:pt idx="119545">16</cx:pt>
          <cx:pt idx="119546">18</cx:pt>
          <cx:pt idx="119547">69</cx:pt>
          <cx:pt idx="119548">91</cx:pt>
          <cx:pt idx="119549">58</cx:pt>
          <cx:pt idx="119550">64</cx:pt>
          <cx:pt idx="119551">78</cx:pt>
          <cx:pt idx="119552">81</cx:pt>
          <cx:pt idx="119553">49</cx:pt>
          <cx:pt idx="119554">57</cx:pt>
          <cx:pt idx="119555">35</cx:pt>
          <cx:pt idx="119556">14</cx:pt>
          <cx:pt idx="119557">77</cx:pt>
          <cx:pt idx="119558">3</cx:pt>
          <cx:pt idx="119559">17</cx:pt>
          <cx:pt idx="119560">52</cx:pt>
          <cx:pt idx="119561">91</cx:pt>
          <cx:pt idx="119562">61</cx:pt>
          <cx:pt idx="119563">28</cx:pt>
          <cx:pt idx="119564">96</cx:pt>
          <cx:pt idx="119565">33</cx:pt>
          <cx:pt idx="119566">41</cx:pt>
          <cx:pt idx="119567">87</cx:pt>
          <cx:pt idx="119568">6</cx:pt>
          <cx:pt idx="119569">95</cx:pt>
          <cx:pt idx="119570">43</cx:pt>
          <cx:pt idx="119571">47</cx:pt>
          <cx:pt idx="119572">57</cx:pt>
          <cx:pt idx="119573">48</cx:pt>
          <cx:pt idx="119574">42</cx:pt>
          <cx:pt idx="119575">58</cx:pt>
          <cx:pt idx="119576">16</cx:pt>
          <cx:pt idx="119577">85</cx:pt>
          <cx:pt idx="119578">66</cx:pt>
          <cx:pt idx="119579">37</cx:pt>
          <cx:pt idx="119580">70</cx:pt>
          <cx:pt idx="119581">29</cx:pt>
          <cx:pt idx="119582">31</cx:pt>
          <cx:pt idx="119583">75</cx:pt>
          <cx:pt idx="119584">60</cx:pt>
          <cx:pt idx="119585">95</cx:pt>
          <cx:pt idx="119586">11</cx:pt>
          <cx:pt idx="119587">43</cx:pt>
          <cx:pt idx="119588">40</cx:pt>
          <cx:pt idx="119589">80</cx:pt>
          <cx:pt idx="119590">69</cx:pt>
          <cx:pt idx="119591">90</cx:pt>
          <cx:pt idx="119592">67</cx:pt>
          <cx:pt idx="119593">91</cx:pt>
          <cx:pt idx="119594">41</cx:pt>
          <cx:pt idx="119595">89</cx:pt>
          <cx:pt idx="119596">97</cx:pt>
          <cx:pt idx="119597">24</cx:pt>
          <cx:pt idx="119598">39</cx:pt>
          <cx:pt idx="119599">72</cx:pt>
          <cx:pt idx="119600">35</cx:pt>
          <cx:pt idx="119601">76</cx:pt>
          <cx:pt idx="119602">60</cx:pt>
          <cx:pt idx="119603">3</cx:pt>
          <cx:pt idx="119604">47</cx:pt>
          <cx:pt idx="119605">91</cx:pt>
          <cx:pt idx="119606">70</cx:pt>
          <cx:pt idx="119607">81</cx:pt>
          <cx:pt idx="119608">28</cx:pt>
          <cx:pt idx="119609">79</cx:pt>
          <cx:pt idx="119610">66</cx:pt>
          <cx:pt idx="119611">24</cx:pt>
          <cx:pt idx="119612">30</cx:pt>
          <cx:pt idx="119613">91</cx:pt>
          <cx:pt idx="119614">77</cx:pt>
          <cx:pt idx="119615">31</cx:pt>
          <cx:pt idx="119616">94</cx:pt>
          <cx:pt idx="119617">56</cx:pt>
          <cx:pt idx="119618">100</cx:pt>
          <cx:pt idx="119619">23</cx:pt>
          <cx:pt idx="119620">58</cx:pt>
          <cx:pt idx="119621">10</cx:pt>
          <cx:pt idx="119622">35</cx:pt>
          <cx:pt idx="119623">59</cx:pt>
          <cx:pt idx="119624">72</cx:pt>
          <cx:pt idx="119625">38</cx:pt>
          <cx:pt idx="119626">28</cx:pt>
          <cx:pt idx="119627">22</cx:pt>
          <cx:pt idx="119628">73</cx:pt>
          <cx:pt idx="119629">40</cx:pt>
          <cx:pt idx="119630">59</cx:pt>
          <cx:pt idx="119631">48</cx:pt>
          <cx:pt idx="119632">44</cx:pt>
          <cx:pt idx="119633">27</cx:pt>
          <cx:pt idx="119634">49</cx:pt>
          <cx:pt idx="119635">6</cx:pt>
          <cx:pt idx="119636">61</cx:pt>
          <cx:pt idx="119637">69</cx:pt>
          <cx:pt idx="119638">45</cx:pt>
          <cx:pt idx="119639">71</cx:pt>
          <cx:pt idx="119640">38</cx:pt>
          <cx:pt idx="119641">96</cx:pt>
          <cx:pt idx="119642">98</cx:pt>
          <cx:pt idx="119643">54</cx:pt>
          <cx:pt idx="119644">47</cx:pt>
          <cx:pt idx="119645">39</cx:pt>
          <cx:pt idx="119646">60</cx:pt>
          <cx:pt idx="119647">83</cx:pt>
          <cx:pt idx="119648">74</cx:pt>
          <cx:pt idx="119649">51</cx:pt>
          <cx:pt idx="119650">78</cx:pt>
          <cx:pt idx="119651">21</cx:pt>
          <cx:pt idx="119652">12</cx:pt>
          <cx:pt idx="119653">75</cx:pt>
          <cx:pt idx="119654">53</cx:pt>
          <cx:pt idx="119655">33</cx:pt>
          <cx:pt idx="119656">64</cx:pt>
          <cx:pt idx="119657">57</cx:pt>
          <cx:pt idx="119658">65</cx:pt>
          <cx:pt idx="119659">69</cx:pt>
          <cx:pt idx="119660">66</cx:pt>
          <cx:pt idx="119661">59</cx:pt>
          <cx:pt idx="119662">38</cx:pt>
          <cx:pt idx="119663">63</cx:pt>
          <cx:pt idx="119664">42</cx:pt>
          <cx:pt idx="119665">12</cx:pt>
          <cx:pt idx="119666">27</cx:pt>
          <cx:pt idx="119667">58</cx:pt>
          <cx:pt idx="119668">29</cx:pt>
          <cx:pt idx="119669">50</cx:pt>
          <cx:pt idx="119670">46</cx:pt>
          <cx:pt idx="119671">85</cx:pt>
          <cx:pt idx="119672">60</cx:pt>
          <cx:pt idx="119673">95</cx:pt>
          <cx:pt idx="119674">28</cx:pt>
          <cx:pt idx="119675">66</cx:pt>
          <cx:pt idx="119676">76</cx:pt>
          <cx:pt idx="119677">71</cx:pt>
          <cx:pt idx="119678">54</cx:pt>
          <cx:pt idx="119679">58</cx:pt>
          <cx:pt idx="119680">90</cx:pt>
          <cx:pt idx="119681">8</cx:pt>
          <cx:pt idx="119682">55</cx:pt>
          <cx:pt idx="119683">59</cx:pt>
          <cx:pt idx="119684">16</cx:pt>
          <cx:pt idx="119685">77</cx:pt>
          <cx:pt idx="119686">87</cx:pt>
          <cx:pt idx="119687">17</cx:pt>
          <cx:pt idx="119688">54</cx:pt>
          <cx:pt idx="119689">90</cx:pt>
          <cx:pt idx="119690">32</cx:pt>
          <cx:pt idx="119691">78</cx:pt>
          <cx:pt idx="119692">66</cx:pt>
          <cx:pt idx="119693">39</cx:pt>
          <cx:pt idx="119694">92</cx:pt>
          <cx:pt idx="119695">52</cx:pt>
          <cx:pt idx="119696">13</cx:pt>
          <cx:pt idx="119697">29</cx:pt>
          <cx:pt idx="119698">33</cx:pt>
          <cx:pt idx="119699">44</cx:pt>
          <cx:pt idx="119700">25</cx:pt>
          <cx:pt idx="119701">18</cx:pt>
          <cx:pt idx="119702">22</cx:pt>
          <cx:pt idx="119703">33</cx:pt>
          <cx:pt idx="119704">5</cx:pt>
          <cx:pt idx="119705">65</cx:pt>
          <cx:pt idx="119706">37</cx:pt>
          <cx:pt idx="119707">57</cx:pt>
          <cx:pt idx="119708">12</cx:pt>
          <cx:pt idx="119709">48</cx:pt>
          <cx:pt idx="119710">27</cx:pt>
          <cx:pt idx="119711">81</cx:pt>
          <cx:pt idx="119712">51</cx:pt>
          <cx:pt idx="119713">77</cx:pt>
          <cx:pt idx="119714">50</cx:pt>
          <cx:pt idx="119715">59</cx:pt>
          <cx:pt idx="119716">58</cx:pt>
          <cx:pt idx="119717">45</cx:pt>
          <cx:pt idx="119718">34</cx:pt>
          <cx:pt idx="119719">32</cx:pt>
          <cx:pt idx="119720">24</cx:pt>
          <cx:pt idx="119721">40</cx:pt>
          <cx:pt idx="119722">65</cx:pt>
          <cx:pt idx="119723">29</cx:pt>
          <cx:pt idx="119724">30</cx:pt>
          <cx:pt idx="119725">53</cx:pt>
          <cx:pt idx="119726">61</cx:pt>
          <cx:pt idx="119727">15</cx:pt>
          <cx:pt idx="119728">67</cx:pt>
          <cx:pt idx="119729">19</cx:pt>
          <cx:pt idx="119730">56</cx:pt>
          <cx:pt idx="119731">9</cx:pt>
          <cx:pt idx="119732">69</cx:pt>
          <cx:pt idx="119733">31</cx:pt>
          <cx:pt idx="119734">97</cx:pt>
          <cx:pt idx="119735">26</cx:pt>
          <cx:pt idx="119736">91</cx:pt>
          <cx:pt idx="119737">48</cx:pt>
          <cx:pt idx="119738">22</cx:pt>
          <cx:pt idx="119739">11</cx:pt>
          <cx:pt idx="119740">78</cx:pt>
          <cx:pt idx="119741">55</cx:pt>
          <cx:pt idx="119742">65</cx:pt>
          <cx:pt idx="119743">19</cx:pt>
          <cx:pt idx="119744">34</cx:pt>
          <cx:pt idx="119745">52</cx:pt>
          <cx:pt idx="119746">74</cx:pt>
          <cx:pt idx="119747">89</cx:pt>
          <cx:pt idx="119748">95</cx:pt>
          <cx:pt idx="119749">96</cx:pt>
          <cx:pt idx="119750">70</cx:pt>
          <cx:pt idx="119751">60</cx:pt>
          <cx:pt idx="119752">59</cx:pt>
          <cx:pt idx="119753">57</cx:pt>
          <cx:pt idx="119754">88</cx:pt>
          <cx:pt idx="119755">56</cx:pt>
          <cx:pt idx="119756">85</cx:pt>
          <cx:pt idx="119757">28</cx:pt>
          <cx:pt idx="119758">1</cx:pt>
          <cx:pt idx="119759">40</cx:pt>
          <cx:pt idx="119760">40</cx:pt>
          <cx:pt idx="119761">33</cx:pt>
          <cx:pt idx="119762">80</cx:pt>
          <cx:pt idx="119763">23</cx:pt>
          <cx:pt idx="119764">62</cx:pt>
          <cx:pt idx="119765">45</cx:pt>
          <cx:pt idx="119766">30</cx:pt>
          <cx:pt idx="119767">27</cx:pt>
          <cx:pt idx="119768">25</cx:pt>
          <cx:pt idx="119769">56</cx:pt>
          <cx:pt idx="119770">39</cx:pt>
          <cx:pt idx="119771">50</cx:pt>
          <cx:pt idx="119772">52</cx:pt>
          <cx:pt idx="119773">98</cx:pt>
          <cx:pt idx="119774">58</cx:pt>
          <cx:pt idx="119775">60</cx:pt>
          <cx:pt idx="119776">54</cx:pt>
          <cx:pt idx="119777">89</cx:pt>
          <cx:pt idx="119778">49</cx:pt>
          <cx:pt idx="119779">95</cx:pt>
          <cx:pt idx="119780">94</cx:pt>
          <cx:pt idx="119781">80</cx:pt>
          <cx:pt idx="119782">96</cx:pt>
          <cx:pt idx="119783">22</cx:pt>
          <cx:pt idx="119784">70</cx:pt>
          <cx:pt idx="119785">67</cx:pt>
          <cx:pt idx="119786">42</cx:pt>
          <cx:pt idx="119787">45</cx:pt>
          <cx:pt idx="119788">88</cx:pt>
          <cx:pt idx="119789">36</cx:pt>
          <cx:pt idx="119790">92</cx:pt>
          <cx:pt idx="119791">36</cx:pt>
          <cx:pt idx="119792">26</cx:pt>
          <cx:pt idx="119793">61</cx:pt>
          <cx:pt idx="119794">51</cx:pt>
          <cx:pt idx="119795">94</cx:pt>
          <cx:pt idx="119796">65</cx:pt>
          <cx:pt idx="119797">79</cx:pt>
          <cx:pt idx="119798">3</cx:pt>
          <cx:pt idx="119799">33</cx:pt>
          <cx:pt idx="119800">53</cx:pt>
          <cx:pt idx="119801">23</cx:pt>
          <cx:pt idx="119802">84</cx:pt>
          <cx:pt idx="119803">69</cx:pt>
          <cx:pt idx="119804">22</cx:pt>
          <cx:pt idx="119805">64</cx:pt>
          <cx:pt idx="119806">49</cx:pt>
          <cx:pt idx="119807">57</cx:pt>
          <cx:pt idx="119808">86</cx:pt>
          <cx:pt idx="119809">21</cx:pt>
          <cx:pt idx="119810">76</cx:pt>
          <cx:pt idx="119811">44</cx:pt>
          <cx:pt idx="119812">78</cx:pt>
          <cx:pt idx="119813">27</cx:pt>
          <cx:pt idx="119814">99</cx:pt>
          <cx:pt idx="119815">95</cx:pt>
          <cx:pt idx="119816">79</cx:pt>
          <cx:pt idx="119817">100</cx:pt>
          <cx:pt idx="119818">92</cx:pt>
          <cx:pt idx="119819">26</cx:pt>
          <cx:pt idx="119820">21</cx:pt>
          <cx:pt idx="119821">55</cx:pt>
          <cx:pt idx="119822">29</cx:pt>
          <cx:pt idx="119823">39</cx:pt>
          <cx:pt idx="119824">49</cx:pt>
          <cx:pt idx="119825">8</cx:pt>
          <cx:pt idx="119826">26</cx:pt>
          <cx:pt idx="119827">59</cx:pt>
          <cx:pt idx="119828">72</cx:pt>
          <cx:pt idx="119829">44</cx:pt>
          <cx:pt idx="119830">25</cx:pt>
          <cx:pt idx="119831">40</cx:pt>
          <cx:pt idx="119832">79</cx:pt>
          <cx:pt idx="119833">70</cx:pt>
          <cx:pt idx="119834">30</cx:pt>
          <cx:pt idx="119835">48</cx:pt>
          <cx:pt idx="119836">65</cx:pt>
          <cx:pt idx="119837">33</cx:pt>
          <cx:pt idx="119838">7</cx:pt>
          <cx:pt idx="119839">74</cx:pt>
          <cx:pt idx="119840">76</cx:pt>
          <cx:pt idx="119841">82</cx:pt>
          <cx:pt idx="119842">87</cx:pt>
          <cx:pt idx="119843">70</cx:pt>
          <cx:pt idx="119844">60</cx:pt>
          <cx:pt idx="119845">41</cx:pt>
          <cx:pt idx="119846">73</cx:pt>
          <cx:pt idx="119847">96</cx:pt>
          <cx:pt idx="119848">20</cx:pt>
          <cx:pt idx="119849">10</cx:pt>
          <cx:pt idx="119850">88</cx:pt>
          <cx:pt idx="119851">95</cx:pt>
          <cx:pt idx="119852">29</cx:pt>
          <cx:pt idx="119853">87</cx:pt>
          <cx:pt idx="119854">40</cx:pt>
          <cx:pt idx="119855">57</cx:pt>
          <cx:pt idx="119856">80</cx:pt>
          <cx:pt idx="119857">33</cx:pt>
          <cx:pt idx="119858">28</cx:pt>
          <cx:pt idx="119859">94</cx:pt>
          <cx:pt idx="119860">77</cx:pt>
          <cx:pt idx="119861">51</cx:pt>
          <cx:pt idx="119862">50</cx:pt>
          <cx:pt idx="119863">36</cx:pt>
          <cx:pt idx="119864">91</cx:pt>
          <cx:pt idx="119865">91</cx:pt>
          <cx:pt idx="119866">87</cx:pt>
          <cx:pt idx="119867">93</cx:pt>
          <cx:pt idx="119868">20</cx:pt>
          <cx:pt idx="119869">24</cx:pt>
          <cx:pt idx="119870">36</cx:pt>
          <cx:pt idx="119871">3</cx:pt>
          <cx:pt idx="119872">84</cx:pt>
          <cx:pt idx="119873">62</cx:pt>
          <cx:pt idx="119874">64</cx:pt>
          <cx:pt idx="119875">58</cx:pt>
          <cx:pt idx="119876">88</cx:pt>
          <cx:pt idx="119877">38</cx:pt>
          <cx:pt idx="119878">72</cx:pt>
          <cx:pt idx="119879">49</cx:pt>
          <cx:pt idx="119880">95</cx:pt>
          <cx:pt idx="119881">31</cx:pt>
          <cx:pt idx="119882">47</cx:pt>
          <cx:pt idx="119883">84</cx:pt>
          <cx:pt idx="119884">38</cx:pt>
          <cx:pt idx="119885">7</cx:pt>
          <cx:pt idx="119886">99</cx:pt>
          <cx:pt idx="119887">8</cx:pt>
          <cx:pt idx="119888">49</cx:pt>
          <cx:pt idx="119889">53</cx:pt>
          <cx:pt idx="119890">52</cx:pt>
          <cx:pt idx="119891">90</cx:pt>
          <cx:pt idx="119892">13</cx:pt>
          <cx:pt idx="119893">26</cx:pt>
          <cx:pt idx="119894">17</cx:pt>
          <cx:pt idx="119895">99</cx:pt>
          <cx:pt idx="119896">76</cx:pt>
          <cx:pt idx="119897">84</cx:pt>
          <cx:pt idx="119898">96</cx:pt>
          <cx:pt idx="119899">31</cx:pt>
          <cx:pt idx="119900">3</cx:pt>
          <cx:pt idx="119901">36</cx:pt>
          <cx:pt idx="119902">61</cx:pt>
          <cx:pt idx="119903">5</cx:pt>
          <cx:pt idx="119904">7</cx:pt>
          <cx:pt idx="119905">62</cx:pt>
          <cx:pt idx="119906">68</cx:pt>
          <cx:pt idx="119907">11</cx:pt>
          <cx:pt idx="119908">98</cx:pt>
          <cx:pt idx="119909">18</cx:pt>
          <cx:pt idx="119910">77</cx:pt>
          <cx:pt idx="119911">100</cx:pt>
          <cx:pt idx="119912">44</cx:pt>
          <cx:pt idx="119913">62</cx:pt>
          <cx:pt idx="119914">40</cx:pt>
          <cx:pt idx="119915">58</cx:pt>
          <cx:pt idx="119916">31</cx:pt>
          <cx:pt idx="119917">21</cx:pt>
          <cx:pt idx="119918">50</cx:pt>
          <cx:pt idx="119919">51</cx:pt>
          <cx:pt idx="119920">23</cx:pt>
          <cx:pt idx="119921">8</cx:pt>
          <cx:pt idx="119922">46</cx:pt>
          <cx:pt idx="119923">93</cx:pt>
          <cx:pt idx="119924">10</cx:pt>
          <cx:pt idx="119925">13</cx:pt>
          <cx:pt idx="119926">88</cx:pt>
          <cx:pt idx="119927">97</cx:pt>
          <cx:pt idx="119928">81</cx:pt>
          <cx:pt idx="119929">79</cx:pt>
          <cx:pt idx="119930">62</cx:pt>
          <cx:pt idx="119931">38</cx:pt>
          <cx:pt idx="119932">23</cx:pt>
          <cx:pt idx="119933">93</cx:pt>
          <cx:pt idx="119934">100</cx:pt>
          <cx:pt idx="119935">31</cx:pt>
          <cx:pt idx="119936">61</cx:pt>
          <cx:pt idx="119937">72</cx:pt>
          <cx:pt idx="119938">71</cx:pt>
          <cx:pt idx="119939">94</cx:pt>
          <cx:pt idx="119940">56</cx:pt>
          <cx:pt idx="119941">92</cx:pt>
          <cx:pt idx="119942">62</cx:pt>
          <cx:pt idx="119943">30</cx:pt>
          <cx:pt idx="119944">59</cx:pt>
          <cx:pt idx="119945">79</cx:pt>
          <cx:pt idx="119946">98</cx:pt>
          <cx:pt idx="119947">54</cx:pt>
          <cx:pt idx="119948">43</cx:pt>
          <cx:pt idx="119949">32</cx:pt>
          <cx:pt idx="119950">83</cx:pt>
          <cx:pt idx="119951">60</cx:pt>
          <cx:pt idx="119952">37</cx:pt>
          <cx:pt idx="119953">87</cx:pt>
          <cx:pt idx="119954">14</cx:pt>
          <cx:pt idx="119955">72</cx:pt>
          <cx:pt idx="119956">52</cx:pt>
          <cx:pt idx="119957">90</cx:pt>
          <cx:pt idx="119958">98</cx:pt>
          <cx:pt idx="119959">91</cx:pt>
          <cx:pt idx="119960">74</cx:pt>
          <cx:pt idx="119961">47</cx:pt>
          <cx:pt idx="119962">68</cx:pt>
          <cx:pt idx="119963">82</cx:pt>
          <cx:pt idx="119964">57</cx:pt>
          <cx:pt idx="119965">42</cx:pt>
          <cx:pt idx="119966">21</cx:pt>
          <cx:pt idx="119967">81</cx:pt>
          <cx:pt idx="119968">2</cx:pt>
          <cx:pt idx="119969">14</cx:pt>
          <cx:pt idx="119970">100</cx:pt>
          <cx:pt idx="119971">40</cx:pt>
          <cx:pt idx="119972">75</cx:pt>
          <cx:pt idx="119973">49</cx:pt>
          <cx:pt idx="119974">33</cx:pt>
          <cx:pt idx="119975">73</cx:pt>
          <cx:pt idx="119976">59</cx:pt>
          <cx:pt idx="119977">88</cx:pt>
          <cx:pt idx="119978">4</cx:pt>
          <cx:pt idx="119979">48</cx:pt>
          <cx:pt idx="119980">58</cx:pt>
          <cx:pt idx="119981">91</cx:pt>
          <cx:pt idx="119982">37</cx:pt>
          <cx:pt idx="119983">94</cx:pt>
          <cx:pt idx="119984">35</cx:pt>
          <cx:pt idx="119985">89</cx:pt>
          <cx:pt idx="119986">71</cx:pt>
          <cx:pt idx="119987">27</cx:pt>
          <cx:pt idx="119988">38</cx:pt>
          <cx:pt idx="119989">70</cx:pt>
          <cx:pt idx="119990">63</cx:pt>
          <cx:pt idx="119991">49</cx:pt>
          <cx:pt idx="119992">60</cx:pt>
          <cx:pt idx="119993">21</cx:pt>
          <cx:pt idx="119994">98</cx:pt>
          <cx:pt idx="119995">15</cx:pt>
          <cx:pt idx="119996">80</cx:pt>
          <cx:pt idx="119997">59</cx:pt>
          <cx:pt idx="119998">75</cx:pt>
          <cx:pt idx="119999">100</cx:pt>
          <cx:pt idx="120000">23</cx:pt>
          <cx:pt idx="120001">27</cx:pt>
          <cx:pt idx="120002">19</cx:pt>
          <cx:pt idx="120003">18</cx:pt>
          <cx:pt idx="120004">68</cx:pt>
          <cx:pt idx="120005">94</cx:pt>
          <cx:pt idx="120006">82</cx:pt>
          <cx:pt idx="120007">97</cx:pt>
          <cx:pt idx="120008">92</cx:pt>
          <cx:pt idx="120009">44</cx:pt>
          <cx:pt idx="120010">14</cx:pt>
          <cx:pt idx="120011">96</cx:pt>
          <cx:pt idx="120012">99</cx:pt>
          <cx:pt idx="120013">2</cx:pt>
          <cx:pt idx="120014">61</cx:pt>
          <cx:pt idx="120015">28</cx:pt>
          <cx:pt idx="120016">86</cx:pt>
          <cx:pt idx="120017">63</cx:pt>
          <cx:pt idx="120018">78</cx:pt>
          <cx:pt idx="120019">36</cx:pt>
          <cx:pt idx="120020">82</cx:pt>
          <cx:pt idx="120021">22</cx:pt>
          <cx:pt idx="120022">31</cx:pt>
          <cx:pt idx="120023">21</cx:pt>
          <cx:pt idx="120024">33</cx:pt>
          <cx:pt idx="120025">70</cx:pt>
          <cx:pt idx="120026">24</cx:pt>
          <cx:pt idx="120027">26</cx:pt>
          <cx:pt idx="120028">59</cx:pt>
          <cx:pt idx="120029">64</cx:pt>
          <cx:pt idx="120030">26</cx:pt>
          <cx:pt idx="120031">58</cx:pt>
          <cx:pt idx="120032">22</cx:pt>
          <cx:pt idx="120033">64</cx:pt>
          <cx:pt idx="120034">62</cx:pt>
          <cx:pt idx="120035">43</cx:pt>
          <cx:pt idx="120036">49</cx:pt>
          <cx:pt idx="120037">61</cx:pt>
          <cx:pt idx="120038">86</cx:pt>
          <cx:pt idx="120039">32</cx:pt>
          <cx:pt idx="120040">97</cx:pt>
          <cx:pt idx="120041">75</cx:pt>
          <cx:pt idx="120042">79</cx:pt>
          <cx:pt idx="120043">57</cx:pt>
          <cx:pt idx="120044">2</cx:pt>
          <cx:pt idx="120045">86</cx:pt>
          <cx:pt idx="120046">95</cx:pt>
          <cx:pt idx="120047">71</cx:pt>
          <cx:pt idx="120048">52</cx:pt>
          <cx:pt idx="120049">19</cx:pt>
          <cx:pt idx="120050">50</cx:pt>
          <cx:pt idx="120051">28</cx:pt>
          <cx:pt idx="120052">22</cx:pt>
          <cx:pt idx="120053">83</cx:pt>
          <cx:pt idx="120054">5</cx:pt>
          <cx:pt idx="120055">84</cx:pt>
          <cx:pt idx="120056">96</cx:pt>
          <cx:pt idx="120057">98</cx:pt>
          <cx:pt idx="120058">77</cx:pt>
          <cx:pt idx="120059">37</cx:pt>
          <cx:pt idx="120060">28</cx:pt>
          <cx:pt idx="120061">53</cx:pt>
          <cx:pt idx="120062">43</cx:pt>
          <cx:pt idx="120063">90</cx:pt>
          <cx:pt idx="120064">84</cx:pt>
          <cx:pt idx="120065">37</cx:pt>
          <cx:pt idx="120066">23</cx:pt>
          <cx:pt idx="120067">78</cx:pt>
          <cx:pt idx="120068">3</cx:pt>
          <cx:pt idx="120069">10</cx:pt>
          <cx:pt idx="120070">70</cx:pt>
          <cx:pt idx="120071">77</cx:pt>
          <cx:pt idx="120072">83</cx:pt>
          <cx:pt idx="120073">13</cx:pt>
          <cx:pt idx="120074">18</cx:pt>
          <cx:pt idx="120075">43</cx:pt>
          <cx:pt idx="120076">52</cx:pt>
          <cx:pt idx="120077">49</cx:pt>
          <cx:pt idx="120078">61</cx:pt>
          <cx:pt idx="120079">37</cx:pt>
          <cx:pt idx="120080">80</cx:pt>
          <cx:pt idx="120081">41</cx:pt>
          <cx:pt idx="120082">89</cx:pt>
          <cx:pt idx="120083">99</cx:pt>
          <cx:pt idx="120084">20</cx:pt>
          <cx:pt idx="120085">79</cx:pt>
          <cx:pt idx="120086">94</cx:pt>
          <cx:pt idx="120087">59</cx:pt>
          <cx:pt idx="120088">78</cx:pt>
          <cx:pt idx="120089">2</cx:pt>
          <cx:pt idx="120090">6</cx:pt>
          <cx:pt idx="120091">96</cx:pt>
          <cx:pt idx="120092">44</cx:pt>
          <cx:pt idx="120093">65</cx:pt>
          <cx:pt idx="120094">42</cx:pt>
          <cx:pt idx="120095">77</cx:pt>
          <cx:pt idx="120096">49</cx:pt>
          <cx:pt idx="120097">29</cx:pt>
          <cx:pt idx="120098">97</cx:pt>
          <cx:pt idx="120099">16</cx:pt>
          <cx:pt idx="120100">31</cx:pt>
          <cx:pt idx="120101">38</cx:pt>
          <cx:pt idx="120102">86</cx:pt>
          <cx:pt idx="120103">36</cx:pt>
          <cx:pt idx="120104">72</cx:pt>
          <cx:pt idx="120105">57</cx:pt>
          <cx:pt idx="120106">44</cx:pt>
          <cx:pt idx="120107">55</cx:pt>
          <cx:pt idx="120108">87</cx:pt>
          <cx:pt idx="120109">9</cx:pt>
          <cx:pt idx="120110">86</cx:pt>
          <cx:pt idx="120111">50</cx:pt>
          <cx:pt idx="120112">61</cx:pt>
          <cx:pt idx="120113">90</cx:pt>
          <cx:pt idx="120114">99</cx:pt>
          <cx:pt idx="120115">69</cx:pt>
          <cx:pt idx="120116">48</cx:pt>
          <cx:pt idx="120117">66</cx:pt>
          <cx:pt idx="120118">92</cx:pt>
          <cx:pt idx="120119">59</cx:pt>
          <cx:pt idx="120120">86</cx:pt>
          <cx:pt idx="120121">15</cx:pt>
          <cx:pt idx="120122">58</cx:pt>
          <cx:pt idx="120123">46</cx:pt>
          <cx:pt idx="120124">60</cx:pt>
          <cx:pt idx="120125">64</cx:pt>
          <cx:pt idx="120126">68</cx:pt>
          <cx:pt idx="120127">70</cx:pt>
          <cx:pt idx="120128">17</cx:pt>
          <cx:pt idx="120129">21</cx:pt>
          <cx:pt idx="120130">92</cx:pt>
          <cx:pt idx="120131">51</cx:pt>
          <cx:pt idx="120132">77</cx:pt>
          <cx:pt idx="120133">5</cx:pt>
          <cx:pt idx="120134">75</cx:pt>
          <cx:pt idx="120135">51</cx:pt>
          <cx:pt idx="120136">76</cx:pt>
          <cx:pt idx="120137">78</cx:pt>
          <cx:pt idx="120138">35</cx:pt>
          <cx:pt idx="120139">60</cx:pt>
          <cx:pt idx="120140">69</cx:pt>
          <cx:pt idx="120141">95</cx:pt>
          <cx:pt idx="120142">99</cx:pt>
          <cx:pt idx="120143">58</cx:pt>
          <cx:pt idx="120144">97</cx:pt>
          <cx:pt idx="120145">62</cx:pt>
          <cx:pt idx="120146">53</cx:pt>
          <cx:pt idx="120147">52</cx:pt>
          <cx:pt idx="120148">61</cx:pt>
          <cx:pt idx="120149">89</cx:pt>
          <cx:pt idx="120150">26</cx:pt>
          <cx:pt idx="120151">51</cx:pt>
          <cx:pt idx="120152">34</cx:pt>
          <cx:pt idx="120153">22</cx:pt>
          <cx:pt idx="120154">38</cx:pt>
          <cx:pt idx="120155">61</cx:pt>
          <cx:pt idx="120156">33</cx:pt>
          <cx:pt idx="120157">48</cx:pt>
          <cx:pt idx="120158">16</cx:pt>
          <cx:pt idx="120159">43</cx:pt>
          <cx:pt idx="120160">76</cx:pt>
          <cx:pt idx="120161">73</cx:pt>
          <cx:pt idx="120162">74</cx:pt>
          <cx:pt idx="120163">66</cx:pt>
          <cx:pt idx="120164">64</cx:pt>
          <cx:pt idx="120165">13</cx:pt>
          <cx:pt idx="120166">29</cx:pt>
          <cx:pt idx="120167">32</cx:pt>
          <cx:pt idx="120168">34</cx:pt>
          <cx:pt idx="120169">57</cx:pt>
          <cx:pt idx="120170">41</cx:pt>
          <cx:pt idx="120171">33</cx:pt>
          <cx:pt idx="120172">10</cx:pt>
          <cx:pt idx="120173">62</cx:pt>
          <cx:pt idx="120174">69</cx:pt>
          <cx:pt idx="120175">87</cx:pt>
          <cx:pt idx="120176">8</cx:pt>
          <cx:pt idx="120177">86</cx:pt>
          <cx:pt idx="120178">27</cx:pt>
          <cx:pt idx="120179">26</cx:pt>
          <cx:pt idx="120180">65</cx:pt>
          <cx:pt idx="120181">45</cx:pt>
          <cx:pt idx="120182">77</cx:pt>
          <cx:pt idx="120183">79</cx:pt>
          <cx:pt idx="120184">44</cx:pt>
          <cx:pt idx="120185">100</cx:pt>
          <cx:pt idx="120186">70</cx:pt>
          <cx:pt idx="120187">51</cx:pt>
          <cx:pt idx="120188">66</cx:pt>
          <cx:pt idx="120189">93</cx:pt>
          <cx:pt idx="120190">91</cx:pt>
          <cx:pt idx="120191">58</cx:pt>
          <cx:pt idx="120192">23</cx:pt>
          <cx:pt idx="120193">26</cx:pt>
          <cx:pt idx="120194">29</cx:pt>
          <cx:pt idx="120195">32</cx:pt>
          <cx:pt idx="120196">76</cx:pt>
          <cx:pt idx="120197">33</cx:pt>
          <cx:pt idx="120198">22</cx:pt>
          <cx:pt idx="120199">88</cx:pt>
          <cx:pt idx="120200">94</cx:pt>
          <cx:pt idx="120201">30</cx:pt>
          <cx:pt idx="120202">84</cx:pt>
          <cx:pt idx="120203">25</cx:pt>
          <cx:pt idx="120204">36</cx:pt>
          <cx:pt idx="120205">51</cx:pt>
          <cx:pt idx="120206">89</cx:pt>
          <cx:pt idx="120207">42</cx:pt>
          <cx:pt idx="120208">87</cx:pt>
          <cx:pt idx="120209">95</cx:pt>
          <cx:pt idx="120210">97</cx:pt>
          <cx:pt idx="120211">61</cx:pt>
          <cx:pt idx="120212">50</cx:pt>
          <cx:pt idx="120213">21</cx:pt>
          <cx:pt idx="120214">47</cx:pt>
          <cx:pt idx="120215">9</cx:pt>
          <cx:pt idx="120216">23</cx:pt>
          <cx:pt idx="120217">72</cx:pt>
          <cx:pt idx="120218">88</cx:pt>
          <cx:pt idx="120219">96</cx:pt>
          <cx:pt idx="120220">28</cx:pt>
          <cx:pt idx="120221">14</cx:pt>
          <cx:pt idx="120222">89</cx:pt>
          <cx:pt idx="120223">68</cx:pt>
          <cx:pt idx="120224">17</cx:pt>
          <cx:pt idx="120225">92</cx:pt>
          <cx:pt idx="120226">34</cx:pt>
          <cx:pt idx="120227">74</cx:pt>
          <cx:pt idx="120228">40</cx:pt>
          <cx:pt idx="120229">29</cx:pt>
          <cx:pt idx="120230">42</cx:pt>
          <cx:pt idx="120231">7</cx:pt>
          <cx:pt idx="120232">23</cx:pt>
          <cx:pt idx="120233">11</cx:pt>
          <cx:pt idx="120234">15</cx:pt>
          <cx:pt idx="120235">53</cx:pt>
          <cx:pt idx="120236">32</cx:pt>
          <cx:pt idx="120237">22</cx:pt>
          <cx:pt idx="120238">83</cx:pt>
          <cx:pt idx="120239">14</cx:pt>
          <cx:pt idx="120240">41</cx:pt>
          <cx:pt idx="120241">26</cx:pt>
          <cx:pt idx="120242">65</cx:pt>
          <cx:pt idx="120243">68</cx:pt>
          <cx:pt idx="120244">42</cx:pt>
          <cx:pt idx="120245">87</cx:pt>
          <cx:pt idx="120246">63</cx:pt>
          <cx:pt idx="120247">9</cx:pt>
          <cx:pt idx="120248">60</cx:pt>
          <cx:pt idx="120249">46</cx:pt>
          <cx:pt idx="120250">72</cx:pt>
          <cx:pt idx="120251">88</cx:pt>
          <cx:pt idx="120252">6</cx:pt>
          <cx:pt idx="120253">94</cx:pt>
          <cx:pt idx="120254">4</cx:pt>
          <cx:pt idx="120255">50</cx:pt>
          <cx:pt idx="120256">63</cx:pt>
          <cx:pt idx="120257">71</cx:pt>
          <cx:pt idx="120258">20</cx:pt>
          <cx:pt idx="120259">72</cx:pt>
          <cx:pt idx="120260">13</cx:pt>
          <cx:pt idx="120261">45</cx:pt>
          <cx:pt idx="120262">58</cx:pt>
          <cx:pt idx="120263">17</cx:pt>
          <cx:pt idx="120264">99</cx:pt>
          <cx:pt idx="120265">94</cx:pt>
          <cx:pt idx="120266">2</cx:pt>
          <cx:pt idx="120267">61</cx:pt>
          <cx:pt idx="120268">74</cx:pt>
          <cx:pt idx="120269">51</cx:pt>
          <cx:pt idx="120270">88</cx:pt>
          <cx:pt idx="120271">70</cx:pt>
          <cx:pt idx="120272">41</cx:pt>
          <cx:pt idx="120273">61</cx:pt>
          <cx:pt idx="120274">59</cx:pt>
          <cx:pt idx="120275">28</cx:pt>
          <cx:pt idx="120276">32</cx:pt>
          <cx:pt idx="120277">52</cx:pt>
          <cx:pt idx="120278">98</cx:pt>
          <cx:pt idx="120279">19</cx:pt>
          <cx:pt idx="120280">85</cx:pt>
          <cx:pt idx="120281">51</cx:pt>
          <cx:pt idx="120282">8</cx:pt>
          <cx:pt idx="120283">2</cx:pt>
          <cx:pt idx="120284">55</cx:pt>
          <cx:pt idx="120285">87</cx:pt>
          <cx:pt idx="120286">37</cx:pt>
          <cx:pt idx="120287">72</cx:pt>
          <cx:pt idx="120288">6</cx:pt>
          <cx:pt idx="120289">92</cx:pt>
          <cx:pt idx="120290">26</cx:pt>
          <cx:pt idx="120291">53</cx:pt>
          <cx:pt idx="120292">66</cx:pt>
          <cx:pt idx="120293">65</cx:pt>
          <cx:pt idx="120294">55</cx:pt>
          <cx:pt idx="120295">50</cx:pt>
          <cx:pt idx="120296">16</cx:pt>
          <cx:pt idx="120297">49</cx:pt>
          <cx:pt idx="120298">20</cx:pt>
          <cx:pt idx="120299">98</cx:pt>
          <cx:pt idx="120300">66</cx:pt>
          <cx:pt idx="120301">43</cx:pt>
          <cx:pt idx="120302">69</cx:pt>
          <cx:pt idx="120303">89</cx:pt>
          <cx:pt idx="120304">35</cx:pt>
          <cx:pt idx="120305">59</cx:pt>
          <cx:pt idx="120306">25</cx:pt>
          <cx:pt idx="120307">75</cx:pt>
          <cx:pt idx="120308">42</cx:pt>
          <cx:pt idx="120309">20</cx:pt>
          <cx:pt idx="120310">91</cx:pt>
          <cx:pt idx="120311">81</cx:pt>
          <cx:pt idx="120312">72</cx:pt>
          <cx:pt idx="120313">29</cx:pt>
          <cx:pt idx="120314">98</cx:pt>
          <cx:pt idx="120315">11</cx:pt>
          <cx:pt idx="120316">34</cx:pt>
          <cx:pt idx="120317">35</cx:pt>
          <cx:pt idx="120318">30</cx:pt>
          <cx:pt idx="120319">60</cx:pt>
          <cx:pt idx="120320">39</cx:pt>
          <cx:pt idx="120321">68</cx:pt>
          <cx:pt idx="120322">67</cx:pt>
          <cx:pt idx="120323">61</cx:pt>
          <cx:pt idx="120324">59</cx:pt>
          <cx:pt idx="120325">83</cx:pt>
          <cx:pt idx="120326">40</cx:pt>
          <cx:pt idx="120327">36</cx:pt>
          <cx:pt idx="120328">31</cx:pt>
          <cx:pt idx="120329">33</cx:pt>
          <cx:pt idx="120330">21</cx:pt>
          <cx:pt idx="120331">83</cx:pt>
          <cx:pt idx="120332">78</cx:pt>
          <cx:pt idx="120333">27</cx:pt>
          <cx:pt idx="120334">44</cx:pt>
          <cx:pt idx="120335">79</cx:pt>
          <cx:pt idx="120336">96</cx:pt>
          <cx:pt idx="120337">63</cx:pt>
          <cx:pt idx="120338">65</cx:pt>
          <cx:pt idx="120339">28</cx:pt>
          <cx:pt idx="120340">38</cx:pt>
          <cx:pt idx="120341">32</cx:pt>
          <cx:pt idx="120342">30</cx:pt>
          <cx:pt idx="120343">7</cx:pt>
          <cx:pt idx="120344">9</cx:pt>
          <cx:pt idx="120345">76</cx:pt>
          <cx:pt idx="120346">44</cx:pt>
          <cx:pt idx="120347">75</cx:pt>
          <cx:pt idx="120348">66</cx:pt>
          <cx:pt idx="120349">45</cx:pt>
          <cx:pt idx="120350">11</cx:pt>
          <cx:pt idx="120351">55</cx:pt>
          <cx:pt idx="120352">1</cx:pt>
          <cx:pt idx="120353">46</cx:pt>
          <cx:pt idx="120354">18</cx:pt>
          <cx:pt idx="120355">2</cx:pt>
          <cx:pt idx="120356">39</cx:pt>
          <cx:pt idx="120357">49</cx:pt>
          <cx:pt idx="120358">37</cx:pt>
          <cx:pt idx="120359">50</cx:pt>
          <cx:pt idx="120360">87</cx:pt>
          <cx:pt idx="120361">94</cx:pt>
          <cx:pt idx="120362">75</cx:pt>
          <cx:pt idx="120363">99</cx:pt>
          <cx:pt idx="120364">31</cx:pt>
          <cx:pt idx="120365">41</cx:pt>
          <cx:pt idx="120366">43</cx:pt>
          <cx:pt idx="120367">8</cx:pt>
          <cx:pt idx="120368">69</cx:pt>
          <cx:pt idx="120369">35</cx:pt>
          <cx:pt idx="120370">76</cx:pt>
          <cx:pt idx="120371">96</cx:pt>
          <cx:pt idx="120372">6</cx:pt>
          <cx:pt idx="120373">67</cx:pt>
          <cx:pt idx="120374">46</cx:pt>
          <cx:pt idx="120375">69</cx:pt>
          <cx:pt idx="120376">88</cx:pt>
          <cx:pt idx="120377">29</cx:pt>
          <cx:pt idx="120378">73</cx:pt>
          <cx:pt idx="120379">92</cx:pt>
          <cx:pt idx="120380">40</cx:pt>
          <cx:pt idx="120381">14</cx:pt>
          <cx:pt idx="120382">99</cx:pt>
          <cx:pt idx="120383">75</cx:pt>
          <cx:pt idx="120384">46</cx:pt>
          <cx:pt idx="120385">57</cx:pt>
          <cx:pt idx="120386">56</cx:pt>
          <cx:pt idx="120387">86</cx:pt>
          <cx:pt idx="120388">54</cx:pt>
          <cx:pt idx="120389">10</cx:pt>
          <cx:pt idx="120390">44</cx:pt>
          <cx:pt idx="120391">97</cx:pt>
          <cx:pt idx="120392">33</cx:pt>
          <cx:pt idx="120393">80</cx:pt>
          <cx:pt idx="120394">58</cx:pt>
          <cx:pt idx="120395">34</cx:pt>
          <cx:pt idx="120396">15</cx:pt>
          <cx:pt idx="120397">46</cx:pt>
          <cx:pt idx="120398">91</cx:pt>
          <cx:pt idx="120399">7</cx:pt>
          <cx:pt idx="120400">72</cx:pt>
          <cx:pt idx="120401">17</cx:pt>
          <cx:pt idx="120402">70</cx:pt>
          <cx:pt idx="120403">92</cx:pt>
          <cx:pt idx="120404">42</cx:pt>
          <cx:pt idx="120405">11</cx:pt>
          <cx:pt idx="120406">57</cx:pt>
          <cx:pt idx="120407">48</cx:pt>
          <cx:pt idx="120408">30</cx:pt>
          <cx:pt idx="120409">59</cx:pt>
          <cx:pt idx="120410">74</cx:pt>
          <cx:pt idx="120411">76</cx:pt>
          <cx:pt idx="120412">33</cx:pt>
          <cx:pt idx="120413">61</cx:pt>
          <cx:pt idx="120414">47</cx:pt>
          <cx:pt idx="120415">42</cx:pt>
          <cx:pt idx="120416">83</cx:pt>
          <cx:pt idx="120417">78</cx:pt>
          <cx:pt idx="120418">70</cx:pt>
          <cx:pt idx="120419">49</cx:pt>
          <cx:pt idx="120420">76</cx:pt>
          <cx:pt idx="120421">85</cx:pt>
          <cx:pt idx="120422">56</cx:pt>
          <cx:pt idx="120423">69</cx:pt>
          <cx:pt idx="120424">89</cx:pt>
          <cx:pt idx="120425">95</cx:pt>
          <cx:pt idx="120426">83</cx:pt>
          <cx:pt idx="120427">75</cx:pt>
          <cx:pt idx="120428">84</cx:pt>
          <cx:pt idx="120429">74</cx:pt>
          <cx:pt idx="120430">28</cx:pt>
          <cx:pt idx="120431">39</cx:pt>
          <cx:pt idx="120432">68</cx:pt>
          <cx:pt idx="120433">30</cx:pt>
          <cx:pt idx="120434">90</cx:pt>
          <cx:pt idx="120435">55</cx:pt>
          <cx:pt idx="120436">18</cx:pt>
          <cx:pt idx="120437">85</cx:pt>
          <cx:pt idx="120438">38</cx:pt>
          <cx:pt idx="120439">13</cx:pt>
          <cx:pt idx="120440">79</cx:pt>
          <cx:pt idx="120441">61</cx:pt>
          <cx:pt idx="120442">91</cx:pt>
          <cx:pt idx="120443">44</cx:pt>
          <cx:pt idx="120444">37</cx:pt>
          <cx:pt idx="120445">52</cx:pt>
          <cx:pt idx="120446">34</cx:pt>
          <cx:pt idx="120447">50</cx:pt>
          <cx:pt idx="120448">66</cx:pt>
          <cx:pt idx="120449">42</cx:pt>
          <cx:pt idx="120450">52</cx:pt>
          <cx:pt idx="120451">32</cx:pt>
          <cx:pt idx="120452">76</cx:pt>
          <cx:pt idx="120453">19</cx:pt>
          <cx:pt idx="120454">55</cx:pt>
          <cx:pt idx="120455">71</cx:pt>
          <cx:pt idx="120456">35</cx:pt>
          <cx:pt idx="120457">94</cx:pt>
          <cx:pt idx="120458">11</cx:pt>
          <cx:pt idx="120459">88</cx:pt>
          <cx:pt idx="120460">44</cx:pt>
          <cx:pt idx="120461">86</cx:pt>
          <cx:pt idx="120462">31</cx:pt>
          <cx:pt idx="120463">97</cx:pt>
          <cx:pt idx="120464">28</cx:pt>
          <cx:pt idx="120465">74</cx:pt>
          <cx:pt idx="120466">54</cx:pt>
          <cx:pt idx="120467">11</cx:pt>
          <cx:pt idx="120468">45</cx:pt>
          <cx:pt idx="120469">65</cx:pt>
          <cx:pt idx="120470">29</cx:pt>
          <cx:pt idx="120471">92</cx:pt>
          <cx:pt idx="120472">73</cx:pt>
          <cx:pt idx="120473">37</cx:pt>
          <cx:pt idx="120474">17</cx:pt>
          <cx:pt idx="120475">27</cx:pt>
          <cx:pt idx="120476">25</cx:pt>
          <cx:pt idx="120477">6</cx:pt>
          <cx:pt idx="120478">75</cx:pt>
          <cx:pt idx="120479">62</cx:pt>
          <cx:pt idx="120480">23</cx:pt>
          <cx:pt idx="120481">78</cx:pt>
          <cx:pt idx="120482">77</cx:pt>
          <cx:pt idx="120483">73</cx:pt>
          <cx:pt idx="120484">51</cx:pt>
          <cx:pt idx="120485">47</cx:pt>
          <cx:pt idx="120486">6</cx:pt>
          <cx:pt idx="120487">13</cx:pt>
          <cx:pt idx="120488">64</cx:pt>
          <cx:pt idx="120489">11</cx:pt>
          <cx:pt idx="120490">4</cx:pt>
          <cx:pt idx="120491">5</cx:pt>
          <cx:pt idx="120492">28</cx:pt>
          <cx:pt idx="120493">75</cx:pt>
          <cx:pt idx="120494">38</cx:pt>
          <cx:pt idx="120495">76</cx:pt>
          <cx:pt idx="120496">83</cx:pt>
          <cx:pt idx="120497">33</cx:pt>
          <cx:pt idx="120498">93</cx:pt>
          <cx:pt idx="120499">78</cx:pt>
          <cx:pt idx="120500">28</cx:pt>
          <cx:pt idx="120501">65</cx:pt>
          <cx:pt idx="120502">96</cx:pt>
          <cx:pt idx="120503">71</cx:pt>
          <cx:pt idx="120504">29</cx:pt>
          <cx:pt idx="120505">17</cx:pt>
          <cx:pt idx="120506">99</cx:pt>
          <cx:pt idx="120507">68</cx:pt>
          <cx:pt idx="120508">23</cx:pt>
          <cx:pt idx="120509">67</cx:pt>
          <cx:pt idx="120510">84</cx:pt>
          <cx:pt idx="120511">93</cx:pt>
          <cx:pt idx="120512">64</cx:pt>
          <cx:pt idx="120513">31</cx:pt>
          <cx:pt idx="120514">48</cx:pt>
          <cx:pt idx="120515">72</cx:pt>
          <cx:pt idx="120516">98</cx:pt>
          <cx:pt idx="120517">56</cx:pt>
          <cx:pt idx="120518">95</cx:pt>
          <cx:pt idx="120519">85</cx:pt>
          <cx:pt idx="120520">38</cx:pt>
          <cx:pt idx="120521">46</cx:pt>
          <cx:pt idx="120522">62</cx:pt>
          <cx:pt idx="120523">91</cx:pt>
          <cx:pt idx="120524">67</cx:pt>
          <cx:pt idx="120525">84</cx:pt>
          <cx:pt idx="120526">48</cx:pt>
          <cx:pt idx="120527">52</cx:pt>
          <cx:pt idx="120528">28</cx:pt>
          <cx:pt idx="120529">61</cx:pt>
          <cx:pt idx="120530">54</cx:pt>
          <cx:pt idx="120531">64</cx:pt>
          <cx:pt idx="120532">49</cx:pt>
          <cx:pt idx="120533">22</cx:pt>
          <cx:pt idx="120534">95</cx:pt>
          <cx:pt idx="120535">99</cx:pt>
          <cx:pt idx="120536">85</cx:pt>
          <cx:pt idx="120537">47</cx:pt>
          <cx:pt idx="120538">75</cx:pt>
          <cx:pt idx="120539">79</cx:pt>
          <cx:pt idx="120540">47</cx:pt>
          <cx:pt idx="120541">15</cx:pt>
          <cx:pt idx="120542">40</cx:pt>
          <cx:pt idx="120543">9</cx:pt>
          <cx:pt idx="120544">37</cx:pt>
          <cx:pt idx="120545">44</cx:pt>
          <cx:pt idx="120546">63</cx:pt>
          <cx:pt idx="120547">77</cx:pt>
          <cx:pt idx="120548">98</cx:pt>
          <cx:pt idx="120549">6</cx:pt>
          <cx:pt idx="120550">70</cx:pt>
          <cx:pt idx="120551">100</cx:pt>
          <cx:pt idx="120552">28</cx:pt>
          <cx:pt idx="120553">31</cx:pt>
          <cx:pt idx="120554">34</cx:pt>
          <cx:pt idx="120555">64</cx:pt>
          <cx:pt idx="120556">76</cx:pt>
          <cx:pt idx="120557">98</cx:pt>
          <cx:pt idx="120558">57</cx:pt>
          <cx:pt idx="120559">62</cx:pt>
          <cx:pt idx="120560">77</cx:pt>
          <cx:pt idx="120561">82</cx:pt>
          <cx:pt idx="120562">24</cx:pt>
          <cx:pt idx="120563">48</cx:pt>
          <cx:pt idx="120564">70</cx:pt>
          <cx:pt idx="120565">16</cx:pt>
          <cx:pt idx="120566">68</cx:pt>
          <cx:pt idx="120567">36</cx:pt>
          <cx:pt idx="120568">69</cx:pt>
          <cx:pt idx="120569">44</cx:pt>
          <cx:pt idx="120570">81</cx:pt>
          <cx:pt idx="120571">68</cx:pt>
          <cx:pt idx="120572">63</cx:pt>
          <cx:pt idx="120573">78</cx:pt>
          <cx:pt idx="120574">99</cx:pt>
          <cx:pt idx="120575">21</cx:pt>
          <cx:pt idx="120576">56</cx:pt>
          <cx:pt idx="120577">93</cx:pt>
          <cx:pt idx="120578">67</cx:pt>
          <cx:pt idx="120579">34</cx:pt>
          <cx:pt idx="120580">22</cx:pt>
          <cx:pt idx="120581">89</cx:pt>
          <cx:pt idx="120582">90</cx:pt>
          <cx:pt idx="120583">77</cx:pt>
          <cx:pt idx="120584">2</cx:pt>
          <cx:pt idx="120585">72</cx:pt>
          <cx:pt idx="120586">94</cx:pt>
          <cx:pt idx="120587">65</cx:pt>
          <cx:pt idx="120588">58</cx:pt>
          <cx:pt idx="120589">77</cx:pt>
          <cx:pt idx="120590">92</cx:pt>
          <cx:pt idx="120591">68</cx:pt>
          <cx:pt idx="120592">86</cx:pt>
          <cx:pt idx="120593">73</cx:pt>
          <cx:pt idx="120594">44</cx:pt>
          <cx:pt idx="120595">46</cx:pt>
          <cx:pt idx="120596">12</cx:pt>
          <cx:pt idx="120597">10</cx:pt>
          <cx:pt idx="120598">75</cx:pt>
          <cx:pt idx="120599">54</cx:pt>
          <cx:pt idx="120600">42</cx:pt>
          <cx:pt idx="120601">80</cx:pt>
          <cx:pt idx="120602">44</cx:pt>
          <cx:pt idx="120603">47</cx:pt>
          <cx:pt idx="120604">79</cx:pt>
          <cx:pt idx="120605">55</cx:pt>
          <cx:pt idx="120606">75</cx:pt>
          <cx:pt idx="120607">31</cx:pt>
          <cx:pt idx="120608">100</cx:pt>
          <cx:pt idx="120609">82</cx:pt>
          <cx:pt idx="120610">76</cx:pt>
          <cx:pt idx="120611">43</cx:pt>
          <cx:pt idx="120612">98</cx:pt>
          <cx:pt idx="120613">67</cx:pt>
          <cx:pt idx="120614">46</cx:pt>
          <cx:pt idx="120615">78</cx:pt>
          <cx:pt idx="120616">75</cx:pt>
          <cx:pt idx="120617">98</cx:pt>
          <cx:pt idx="120618">1</cx:pt>
          <cx:pt idx="120619">44</cx:pt>
          <cx:pt idx="120620">68</cx:pt>
          <cx:pt idx="120621">24</cx:pt>
          <cx:pt idx="120622">58</cx:pt>
          <cx:pt idx="120623">100</cx:pt>
          <cx:pt idx="120624">63</cx:pt>
          <cx:pt idx="120625">27</cx:pt>
          <cx:pt idx="120626">74</cx:pt>
          <cx:pt idx="120627">86</cx:pt>
          <cx:pt idx="120628">82</cx:pt>
          <cx:pt idx="120629">3</cx:pt>
          <cx:pt idx="120630">90</cx:pt>
          <cx:pt idx="120631">24</cx:pt>
          <cx:pt idx="120632">39</cx:pt>
          <cx:pt idx="120633">45</cx:pt>
          <cx:pt idx="120634">89</cx:pt>
          <cx:pt idx="120635">57</cx:pt>
          <cx:pt idx="120636">99</cx:pt>
          <cx:pt idx="120637">11</cx:pt>
          <cx:pt idx="120638">59</cx:pt>
          <cx:pt idx="120639">72</cx:pt>
          <cx:pt idx="120640">49</cx:pt>
          <cx:pt idx="120641">18</cx:pt>
          <cx:pt idx="120642">25</cx:pt>
          <cx:pt idx="120643">76</cx:pt>
          <cx:pt idx="120644">7</cx:pt>
          <cx:pt idx="120645">89</cx:pt>
          <cx:pt idx="120646">2</cx:pt>
          <cx:pt idx="120647">52</cx:pt>
          <cx:pt idx="120648">76</cx:pt>
          <cx:pt idx="120649">82</cx:pt>
          <cx:pt idx="120650">21</cx:pt>
          <cx:pt idx="120651">72</cx:pt>
          <cx:pt idx="120652">23</cx:pt>
          <cx:pt idx="120653">91</cx:pt>
          <cx:pt idx="120654">15</cx:pt>
          <cx:pt idx="120655">38</cx:pt>
          <cx:pt idx="120656">48</cx:pt>
          <cx:pt idx="120657">50</cx:pt>
          <cx:pt idx="120658">9</cx:pt>
          <cx:pt idx="120659">55</cx:pt>
          <cx:pt idx="120660">91</cx:pt>
          <cx:pt idx="120661">78</cx:pt>
          <cx:pt idx="120662">46</cx:pt>
          <cx:pt idx="120663">11</cx:pt>
          <cx:pt idx="120664">87</cx:pt>
          <cx:pt idx="120665">65</cx:pt>
          <cx:pt idx="120666">25</cx:pt>
          <cx:pt idx="120667">22</cx:pt>
          <cx:pt idx="120668">35</cx:pt>
          <cx:pt idx="120669">67</cx:pt>
          <cx:pt idx="120670">98</cx:pt>
          <cx:pt idx="120671">32</cx:pt>
          <cx:pt idx="120672">24</cx:pt>
          <cx:pt idx="120673">63</cx:pt>
          <cx:pt idx="120674">81</cx:pt>
          <cx:pt idx="120675">42</cx:pt>
          <cx:pt idx="120676">32</cx:pt>
          <cx:pt idx="120677">96</cx:pt>
          <cx:pt idx="120678">40</cx:pt>
          <cx:pt idx="120679">33</cx:pt>
          <cx:pt idx="120680">80</cx:pt>
          <cx:pt idx="120681">86</cx:pt>
          <cx:pt idx="120682">60</cx:pt>
          <cx:pt idx="120683">87</cx:pt>
          <cx:pt idx="120684">52</cx:pt>
          <cx:pt idx="120685">44</cx:pt>
          <cx:pt idx="120686">72</cx:pt>
          <cx:pt idx="120687">54</cx:pt>
          <cx:pt idx="120688">56</cx:pt>
          <cx:pt idx="120689">66</cx:pt>
          <cx:pt idx="120690">57</cx:pt>
          <cx:pt idx="120691">54</cx:pt>
          <cx:pt idx="120692">38</cx:pt>
          <cx:pt idx="120693">49</cx:pt>
          <cx:pt idx="120694">4</cx:pt>
          <cx:pt idx="120695">58</cx:pt>
          <cx:pt idx="120696">99</cx:pt>
          <cx:pt idx="120697">32</cx:pt>
          <cx:pt idx="120698">84</cx:pt>
          <cx:pt idx="120699">81</cx:pt>
          <cx:pt idx="120700">33</cx:pt>
          <cx:pt idx="120701">63</cx:pt>
          <cx:pt idx="120702">52</cx:pt>
          <cx:pt idx="120703">76</cx:pt>
          <cx:pt idx="120704">78</cx:pt>
          <cx:pt idx="120705">100</cx:pt>
          <cx:pt idx="120706">95</cx:pt>
          <cx:pt idx="120707">75</cx:pt>
          <cx:pt idx="120708">9</cx:pt>
          <cx:pt idx="120709">68</cx:pt>
          <cx:pt idx="120710">59</cx:pt>
          <cx:pt idx="120711">88</cx:pt>
          <cx:pt idx="120712">85</cx:pt>
          <cx:pt idx="120713">29</cx:pt>
          <cx:pt idx="120714">71</cx:pt>
          <cx:pt idx="120715">47</cx:pt>
          <cx:pt idx="120716">48</cx:pt>
          <cx:pt idx="120717">87</cx:pt>
          <cx:pt idx="120718">76</cx:pt>
          <cx:pt idx="120719">7</cx:pt>
          <cx:pt idx="120720">32</cx:pt>
          <cx:pt idx="120721">60</cx:pt>
          <cx:pt idx="120722">78</cx:pt>
          <cx:pt idx="120723">23</cx:pt>
          <cx:pt idx="120724">10</cx:pt>
          <cx:pt idx="120725">45</cx:pt>
          <cx:pt idx="120726">92</cx:pt>
          <cx:pt idx="120727">58</cx:pt>
          <cx:pt idx="120728">56</cx:pt>
          <cx:pt idx="120729">69</cx:pt>
          <cx:pt idx="120730">28</cx:pt>
          <cx:pt idx="120731">20</cx:pt>
          <cx:pt idx="120732">68</cx:pt>
          <cx:pt idx="120733">62</cx:pt>
          <cx:pt idx="120734">63</cx:pt>
          <cx:pt idx="120735">86</cx:pt>
          <cx:pt idx="120736">48</cx:pt>
          <cx:pt idx="120737">66</cx:pt>
          <cx:pt idx="120738">21</cx:pt>
          <cx:pt idx="120739">73</cx:pt>
          <cx:pt idx="120740">59</cx:pt>
          <cx:pt idx="120741">97</cx:pt>
          <cx:pt idx="120742">93</cx:pt>
          <cx:pt idx="120743">63</cx:pt>
          <cx:pt idx="120744">75</cx:pt>
          <cx:pt idx="120745">41</cx:pt>
          <cx:pt idx="120746">51</cx:pt>
          <cx:pt idx="120747">11</cx:pt>
          <cx:pt idx="120748">25</cx:pt>
          <cx:pt idx="120749">60</cx:pt>
          <cx:pt idx="120750">3</cx:pt>
          <cx:pt idx="120751">59</cx:pt>
          <cx:pt idx="120752">99</cx:pt>
          <cx:pt idx="120753">11</cx:pt>
          <cx:pt idx="120754">86</cx:pt>
          <cx:pt idx="120755">25</cx:pt>
          <cx:pt idx="120756">90</cx:pt>
          <cx:pt idx="120757">41</cx:pt>
          <cx:pt idx="120758">38</cx:pt>
          <cx:pt idx="120759">76</cx:pt>
          <cx:pt idx="120760">12</cx:pt>
          <cx:pt idx="120761">75</cx:pt>
          <cx:pt idx="120762">34</cx:pt>
          <cx:pt idx="120763">78</cx:pt>
          <cx:pt idx="120764">52</cx:pt>
          <cx:pt idx="120765">93</cx:pt>
          <cx:pt idx="120766">71</cx:pt>
          <cx:pt idx="120767">14</cx:pt>
          <cx:pt idx="120768">77</cx:pt>
          <cx:pt idx="120769">51</cx:pt>
          <cx:pt idx="120770">87</cx:pt>
          <cx:pt idx="120771">81</cx:pt>
          <cx:pt idx="120772">27</cx:pt>
          <cx:pt idx="120773">50</cx:pt>
          <cx:pt idx="120774">33</cx:pt>
          <cx:pt idx="120775">78</cx:pt>
          <cx:pt idx="120776">58</cx:pt>
          <cx:pt idx="120777">86</cx:pt>
          <cx:pt idx="120778">39</cx:pt>
          <cx:pt idx="120779">20</cx:pt>
          <cx:pt idx="120780">47</cx:pt>
          <cx:pt idx="120781">67</cx:pt>
          <cx:pt idx="120782">59</cx:pt>
          <cx:pt idx="120783">50</cx:pt>
          <cx:pt idx="120784">95</cx:pt>
          <cx:pt idx="120785">66</cx:pt>
          <cx:pt idx="120786">63</cx:pt>
          <cx:pt idx="120787">62</cx:pt>
          <cx:pt idx="120788">96</cx:pt>
          <cx:pt idx="120789">28</cx:pt>
          <cx:pt idx="120790">98</cx:pt>
          <cx:pt idx="120791">69</cx:pt>
          <cx:pt idx="120792">61</cx:pt>
          <cx:pt idx="120793">48</cx:pt>
          <cx:pt idx="120794">81</cx:pt>
          <cx:pt idx="120795">69</cx:pt>
          <cx:pt idx="120796">34</cx:pt>
          <cx:pt idx="120797">96</cx:pt>
          <cx:pt idx="120798">92</cx:pt>
          <cx:pt idx="120799">33</cx:pt>
          <cx:pt idx="120800">18</cx:pt>
          <cx:pt idx="120801">25</cx:pt>
          <cx:pt idx="120802">45</cx:pt>
          <cx:pt idx="120803">49</cx:pt>
          <cx:pt idx="120804">74</cx:pt>
          <cx:pt idx="120805">85</cx:pt>
          <cx:pt idx="120806">97</cx:pt>
          <cx:pt idx="120807">57</cx:pt>
          <cx:pt idx="120808">21</cx:pt>
          <cx:pt idx="120809">71</cx:pt>
          <cx:pt idx="120810">65</cx:pt>
          <cx:pt idx="120811">83</cx:pt>
          <cx:pt idx="120812">73</cx:pt>
          <cx:pt idx="120813">39</cx:pt>
          <cx:pt idx="120814">99</cx:pt>
          <cx:pt idx="120815">25</cx:pt>
          <cx:pt idx="120816">82</cx:pt>
          <cx:pt idx="120817">67</cx:pt>
          <cx:pt idx="120818">84</cx:pt>
          <cx:pt idx="120819">3</cx:pt>
          <cx:pt idx="120820">71</cx:pt>
          <cx:pt idx="120821">48</cx:pt>
          <cx:pt idx="120822">69</cx:pt>
          <cx:pt idx="120823">51</cx:pt>
          <cx:pt idx="120824">22</cx:pt>
          <cx:pt idx="120825">30</cx:pt>
          <cx:pt idx="120826">31</cx:pt>
          <cx:pt idx="120827">60</cx:pt>
          <cx:pt idx="120828">33</cx:pt>
          <cx:pt idx="120829">94</cx:pt>
          <cx:pt idx="120830">74</cx:pt>
          <cx:pt idx="120831">95</cx:pt>
          <cx:pt idx="120832">35</cx:pt>
          <cx:pt idx="120833">69</cx:pt>
          <cx:pt idx="120834">13</cx:pt>
          <cx:pt idx="120835">86</cx:pt>
          <cx:pt idx="120836">77</cx:pt>
          <cx:pt idx="120837">53</cx:pt>
          <cx:pt idx="120838">18</cx:pt>
          <cx:pt idx="120839">76</cx:pt>
          <cx:pt idx="120840">35</cx:pt>
          <cx:pt idx="120841">74</cx:pt>
          <cx:pt idx="120842">67</cx:pt>
          <cx:pt idx="120843">97</cx:pt>
          <cx:pt idx="120844">88</cx:pt>
          <cx:pt idx="120845">89</cx:pt>
          <cx:pt idx="120846">24</cx:pt>
          <cx:pt idx="120847">60</cx:pt>
          <cx:pt idx="120848">68</cx:pt>
          <cx:pt idx="120849">62</cx:pt>
          <cx:pt idx="120850">36</cx:pt>
          <cx:pt idx="120851">26</cx:pt>
          <cx:pt idx="120852">8</cx:pt>
          <cx:pt idx="120853">37</cx:pt>
          <cx:pt idx="120854">34</cx:pt>
          <cx:pt idx="120855">94</cx:pt>
          <cx:pt idx="120856">34</cx:pt>
          <cx:pt idx="120857">33</cx:pt>
          <cx:pt idx="120858">44</cx:pt>
          <cx:pt idx="120859">55</cx:pt>
          <cx:pt idx="120860">2</cx:pt>
          <cx:pt idx="120861">98</cx:pt>
          <cx:pt idx="120862">31</cx:pt>
          <cx:pt idx="120863">53</cx:pt>
          <cx:pt idx="120864">19</cx:pt>
          <cx:pt idx="120865">99</cx:pt>
          <cx:pt idx="120866">87</cx:pt>
          <cx:pt idx="120867">63</cx:pt>
          <cx:pt idx="120868">73</cx:pt>
          <cx:pt idx="120869">58</cx:pt>
          <cx:pt idx="120870">39</cx:pt>
          <cx:pt idx="120871">81</cx:pt>
          <cx:pt idx="120872">30</cx:pt>
          <cx:pt idx="120873">86</cx:pt>
          <cx:pt idx="120874">53</cx:pt>
          <cx:pt idx="120875">63</cx:pt>
          <cx:pt idx="120876">99</cx:pt>
          <cx:pt idx="120877">50</cx:pt>
          <cx:pt idx="120878">27</cx:pt>
          <cx:pt idx="120879">38</cx:pt>
          <cx:pt idx="120880">16</cx:pt>
          <cx:pt idx="120881">57</cx:pt>
          <cx:pt idx="120882">52</cx:pt>
          <cx:pt idx="120883">88</cx:pt>
          <cx:pt idx="120884">59</cx:pt>
          <cx:pt idx="120885">84</cx:pt>
          <cx:pt idx="120886">81</cx:pt>
          <cx:pt idx="120887">60</cx:pt>
          <cx:pt idx="120888">6</cx:pt>
          <cx:pt idx="120889">47</cx:pt>
          <cx:pt idx="120890">85</cx:pt>
          <cx:pt idx="120891">31</cx:pt>
          <cx:pt idx="120892">36</cx:pt>
          <cx:pt idx="120893">65</cx:pt>
          <cx:pt idx="120894">41</cx:pt>
          <cx:pt idx="120895">77</cx:pt>
          <cx:pt idx="120896">56</cx:pt>
          <cx:pt idx="120897">68</cx:pt>
          <cx:pt idx="120898">96</cx:pt>
          <cx:pt idx="120899">70</cx:pt>
          <cx:pt idx="120900">69</cx:pt>
          <cx:pt idx="120901">48</cx:pt>
          <cx:pt idx="120902">47</cx:pt>
          <cx:pt idx="120903">100</cx:pt>
          <cx:pt idx="120904">98</cx:pt>
          <cx:pt idx="120905">55</cx:pt>
          <cx:pt idx="120906">75</cx:pt>
          <cx:pt idx="120907">97</cx:pt>
          <cx:pt idx="120908">1</cx:pt>
          <cx:pt idx="120909">76</cx:pt>
          <cx:pt idx="120910">89</cx:pt>
          <cx:pt idx="120911">15</cx:pt>
          <cx:pt idx="120912">57</cx:pt>
          <cx:pt idx="120913">71</cx:pt>
          <cx:pt idx="120914">77</cx:pt>
          <cx:pt idx="120915">73</cx:pt>
          <cx:pt idx="120916">90</cx:pt>
          <cx:pt idx="120917">29</cx:pt>
          <cx:pt idx="120918">32</cx:pt>
          <cx:pt idx="120919">51</cx:pt>
          <cx:pt idx="120920">34</cx:pt>
          <cx:pt idx="120921">26</cx:pt>
          <cx:pt idx="120922">69</cx:pt>
          <cx:pt idx="120923">91</cx:pt>
          <cx:pt idx="120924">41</cx:pt>
          <cx:pt idx="120925">84</cx:pt>
          <cx:pt idx="120926">86</cx:pt>
          <cx:pt idx="120927">38</cx:pt>
          <cx:pt idx="120928">18</cx:pt>
          <cx:pt idx="120929">81</cx:pt>
          <cx:pt idx="120930">54</cx:pt>
          <cx:pt idx="120931">69</cx:pt>
          <cx:pt idx="120932">53</cx:pt>
          <cx:pt idx="120933">35</cx:pt>
          <cx:pt idx="120934">86</cx:pt>
          <cx:pt idx="120935">75</cx:pt>
          <cx:pt idx="120936">42</cx:pt>
          <cx:pt idx="120937">61</cx:pt>
          <cx:pt idx="120938">30</cx:pt>
          <cx:pt idx="120939">84</cx:pt>
          <cx:pt idx="120940">39</cx:pt>
          <cx:pt idx="120941">15</cx:pt>
          <cx:pt idx="120942">52</cx:pt>
          <cx:pt idx="120943">71</cx:pt>
          <cx:pt idx="120944">2</cx:pt>
          <cx:pt idx="120945">53</cx:pt>
          <cx:pt idx="120946">100</cx:pt>
          <cx:pt idx="120947">63</cx:pt>
          <cx:pt idx="120948">50</cx:pt>
          <cx:pt idx="120949">71</cx:pt>
          <cx:pt idx="120950">30</cx:pt>
          <cx:pt idx="120951">4</cx:pt>
          <cx:pt idx="120952">20</cx:pt>
          <cx:pt idx="120953">36</cx:pt>
          <cx:pt idx="120954">75</cx:pt>
          <cx:pt idx="120955">70</cx:pt>
          <cx:pt idx="120956">16</cx:pt>
          <cx:pt idx="120957">67</cx:pt>
          <cx:pt idx="120958">45</cx:pt>
          <cx:pt idx="120959">54</cx:pt>
          <cx:pt idx="120960">53</cx:pt>
          <cx:pt idx="120961">38</cx:pt>
          <cx:pt idx="120962">25</cx:pt>
          <cx:pt idx="120963">92</cx:pt>
          <cx:pt idx="120964">50</cx:pt>
          <cx:pt idx="120965">41</cx:pt>
          <cx:pt idx="120966">22</cx:pt>
          <cx:pt idx="120967">46</cx:pt>
          <cx:pt idx="120968">71</cx:pt>
          <cx:pt idx="120969">9</cx:pt>
          <cx:pt idx="120970">60</cx:pt>
          <cx:pt idx="120971">95</cx:pt>
          <cx:pt idx="120972">10</cx:pt>
          <cx:pt idx="120973">77</cx:pt>
          <cx:pt idx="120974">32</cx:pt>
          <cx:pt idx="120975">51</cx:pt>
          <cx:pt idx="120976">42</cx:pt>
          <cx:pt idx="120977">77</cx:pt>
          <cx:pt idx="120978">67</cx:pt>
          <cx:pt idx="120979">58</cx:pt>
          <cx:pt idx="120980">82</cx:pt>
          <cx:pt idx="120981">47</cx:pt>
          <cx:pt idx="120982">62</cx:pt>
          <cx:pt idx="120983">28</cx:pt>
          <cx:pt idx="120984">30</cx:pt>
          <cx:pt idx="120985">53</cx:pt>
          <cx:pt idx="120986">18</cx:pt>
          <cx:pt idx="120987">38</cx:pt>
          <cx:pt idx="120988">100</cx:pt>
          <cx:pt idx="120989">81</cx:pt>
          <cx:pt idx="120990">22</cx:pt>
          <cx:pt idx="120991">44</cx:pt>
          <cx:pt idx="120992">96</cx:pt>
          <cx:pt idx="120993">59</cx:pt>
          <cx:pt idx="120994">66</cx:pt>
          <cx:pt idx="120995">85</cx:pt>
          <cx:pt idx="120996">28</cx:pt>
          <cx:pt idx="120997">95</cx:pt>
          <cx:pt idx="120998">53</cx:pt>
          <cx:pt idx="120999">19</cx:pt>
          <cx:pt idx="121000">46</cx:pt>
          <cx:pt idx="121001">51</cx:pt>
          <cx:pt idx="121002">2</cx:pt>
          <cx:pt idx="121003">79</cx:pt>
          <cx:pt idx="121004">5</cx:pt>
          <cx:pt idx="121005">24</cx:pt>
          <cx:pt idx="121006">90</cx:pt>
          <cx:pt idx="121007">26</cx:pt>
          <cx:pt idx="121008">37</cx:pt>
          <cx:pt idx="121009">100</cx:pt>
          <cx:pt idx="121010">50</cx:pt>
          <cx:pt idx="121011">58</cx:pt>
          <cx:pt idx="121012">25</cx:pt>
          <cx:pt idx="121013">64</cx:pt>
          <cx:pt idx="121014">13</cx:pt>
          <cx:pt idx="121015">87</cx:pt>
          <cx:pt idx="121016">79</cx:pt>
          <cx:pt idx="121017">57</cx:pt>
          <cx:pt idx="121018">43</cx:pt>
          <cx:pt idx="121019">68</cx:pt>
          <cx:pt idx="121020">21</cx:pt>
          <cx:pt idx="121021">91</cx:pt>
          <cx:pt idx="121022">42</cx:pt>
          <cx:pt idx="121023">24</cx:pt>
          <cx:pt idx="121024">90</cx:pt>
          <cx:pt idx="121025">70</cx:pt>
          <cx:pt idx="121026">75</cx:pt>
          <cx:pt idx="121027">22</cx:pt>
          <cx:pt idx="121028">39</cx:pt>
          <cx:pt idx="121029">35</cx:pt>
          <cx:pt idx="121030">74</cx:pt>
          <cx:pt idx="121031">10</cx:pt>
          <cx:pt idx="121032">58</cx:pt>
          <cx:pt idx="121033">19</cx:pt>
          <cx:pt idx="121034">68</cx:pt>
          <cx:pt idx="121035">86</cx:pt>
          <cx:pt idx="121036">84</cx:pt>
          <cx:pt idx="121037">76</cx:pt>
          <cx:pt idx="121038">30</cx:pt>
          <cx:pt idx="121039">39</cx:pt>
          <cx:pt idx="121040">56</cx:pt>
          <cx:pt idx="121041">96</cx:pt>
          <cx:pt idx="121042">58</cx:pt>
          <cx:pt idx="121043">93</cx:pt>
          <cx:pt idx="121044">42</cx:pt>
          <cx:pt idx="121045">72</cx:pt>
          <cx:pt idx="121046">6</cx:pt>
          <cx:pt idx="121047">45</cx:pt>
          <cx:pt idx="121048">12</cx:pt>
          <cx:pt idx="121049">29</cx:pt>
          <cx:pt idx="121050">96</cx:pt>
          <cx:pt idx="121051">59</cx:pt>
          <cx:pt idx="121052">47</cx:pt>
          <cx:pt idx="121053">80</cx:pt>
          <cx:pt idx="121054">12</cx:pt>
          <cx:pt idx="121055">29</cx:pt>
          <cx:pt idx="121056">21</cx:pt>
          <cx:pt idx="121057">32</cx:pt>
          <cx:pt idx="121058">5</cx:pt>
          <cx:pt idx="121059">37</cx:pt>
          <cx:pt idx="121060">85</cx:pt>
          <cx:pt idx="121061">64</cx:pt>
          <cx:pt idx="121062">3</cx:pt>
          <cx:pt idx="121063">56</cx:pt>
          <cx:pt idx="121064">68</cx:pt>
          <cx:pt idx="121065">21</cx:pt>
          <cx:pt idx="121066">41</cx:pt>
          <cx:pt idx="121067">31</cx:pt>
          <cx:pt idx="121068">91</cx:pt>
          <cx:pt idx="121069">23</cx:pt>
          <cx:pt idx="121070">79</cx:pt>
          <cx:pt idx="121071">47</cx:pt>
          <cx:pt idx="121072">84</cx:pt>
          <cx:pt idx="121073">56</cx:pt>
          <cx:pt idx="121074">44</cx:pt>
          <cx:pt idx="121075">8</cx:pt>
          <cx:pt idx="121076">34</cx:pt>
          <cx:pt idx="121077">62</cx:pt>
          <cx:pt idx="121078">94</cx:pt>
          <cx:pt idx="121079">83</cx:pt>
          <cx:pt idx="121080">62</cx:pt>
          <cx:pt idx="121081">83</cx:pt>
          <cx:pt idx="121082">73</cx:pt>
          <cx:pt idx="121083">99</cx:pt>
          <cx:pt idx="121084">52</cx:pt>
          <cx:pt idx="121085">19</cx:pt>
          <cx:pt idx="121086">89</cx:pt>
          <cx:pt idx="121087">93</cx:pt>
          <cx:pt idx="121088">45</cx:pt>
          <cx:pt idx="121089">77</cx:pt>
          <cx:pt idx="121090">11</cx:pt>
          <cx:pt idx="121091">61</cx:pt>
          <cx:pt idx="121092">82</cx:pt>
          <cx:pt idx="121093">47</cx:pt>
          <cx:pt idx="121094">91</cx:pt>
          <cx:pt idx="121095">34</cx:pt>
          <cx:pt idx="121096">64</cx:pt>
          <cx:pt idx="121097">84</cx:pt>
          <cx:pt idx="121098">97</cx:pt>
          <cx:pt idx="121099">52</cx:pt>
          <cx:pt idx="121100">10</cx:pt>
          <cx:pt idx="121101">5</cx:pt>
          <cx:pt idx="121102">43</cx:pt>
          <cx:pt idx="121103">69</cx:pt>
          <cx:pt idx="121104">47</cx:pt>
          <cx:pt idx="121105">60</cx:pt>
          <cx:pt idx="121106">49</cx:pt>
          <cx:pt idx="121107">24</cx:pt>
          <cx:pt idx="121108">83</cx:pt>
          <cx:pt idx="121109">94</cx:pt>
          <cx:pt idx="121110">81</cx:pt>
          <cx:pt idx="121111">47</cx:pt>
          <cx:pt idx="121112">29</cx:pt>
          <cx:pt idx="121113">40</cx:pt>
          <cx:pt idx="121114">28</cx:pt>
          <cx:pt idx="121115">54</cx:pt>
          <cx:pt idx="121116">21</cx:pt>
          <cx:pt idx="121117">65</cx:pt>
          <cx:pt idx="121118">62</cx:pt>
          <cx:pt idx="121119">37</cx:pt>
          <cx:pt idx="121120">16</cx:pt>
          <cx:pt idx="121121">39</cx:pt>
          <cx:pt idx="121122">12</cx:pt>
          <cx:pt idx="121123">70</cx:pt>
          <cx:pt idx="121124">41</cx:pt>
          <cx:pt idx="121125">23</cx:pt>
          <cx:pt idx="121126">52</cx:pt>
          <cx:pt idx="121127">15</cx:pt>
          <cx:pt idx="121128">86</cx:pt>
          <cx:pt idx="121129">46</cx:pt>
          <cx:pt idx="121130">48</cx:pt>
          <cx:pt idx="121131">84</cx:pt>
          <cx:pt idx="121132">72</cx:pt>
          <cx:pt idx="121133">32</cx:pt>
          <cx:pt idx="121134">83</cx:pt>
          <cx:pt idx="121135">60</cx:pt>
          <cx:pt idx="121136">65</cx:pt>
          <cx:pt idx="121137">35</cx:pt>
          <cx:pt idx="121138">62</cx:pt>
          <cx:pt idx="121139">88</cx:pt>
          <cx:pt idx="121140">69</cx:pt>
          <cx:pt idx="121141">38</cx:pt>
          <cx:pt idx="121142">72</cx:pt>
          <cx:pt idx="121143">37</cx:pt>
          <cx:pt idx="121144">78</cx:pt>
          <cx:pt idx="121145">56</cx:pt>
          <cx:pt idx="121146">75</cx:pt>
          <cx:pt idx="121147">47</cx:pt>
          <cx:pt idx="121148">26</cx:pt>
          <cx:pt idx="121149">95</cx:pt>
          <cx:pt idx="121150">80</cx:pt>
          <cx:pt idx="121151">82</cx:pt>
          <cx:pt idx="121152">89</cx:pt>
          <cx:pt idx="121153">20</cx:pt>
          <cx:pt idx="121154">43</cx:pt>
          <cx:pt idx="121155">10</cx:pt>
          <cx:pt idx="121156">88</cx:pt>
          <cx:pt idx="121157">73</cx:pt>
          <cx:pt idx="121158">16</cx:pt>
          <cx:pt idx="121159">28</cx:pt>
          <cx:pt idx="121160">53</cx:pt>
          <cx:pt idx="121161">22</cx:pt>
          <cx:pt idx="121162">51</cx:pt>
          <cx:pt idx="121163">86</cx:pt>
          <cx:pt idx="121164">15</cx:pt>
          <cx:pt idx="121165">75</cx:pt>
          <cx:pt idx="121166">9</cx:pt>
          <cx:pt idx="121167">68</cx:pt>
          <cx:pt idx="121168">38</cx:pt>
          <cx:pt idx="121169">67</cx:pt>
          <cx:pt idx="121170">28</cx:pt>
          <cx:pt idx="121171">94</cx:pt>
          <cx:pt idx="121172">77</cx:pt>
          <cx:pt idx="121173">56</cx:pt>
          <cx:pt idx="121174">71</cx:pt>
          <cx:pt idx="121175">75</cx:pt>
          <cx:pt idx="121176">35</cx:pt>
          <cx:pt idx="121177">23</cx:pt>
          <cx:pt idx="121178">43</cx:pt>
          <cx:pt idx="121179">83</cx:pt>
          <cx:pt idx="121180">17</cx:pt>
          <cx:pt idx="121181">57</cx:pt>
          <cx:pt idx="121182">36</cx:pt>
          <cx:pt idx="121183">38</cx:pt>
          <cx:pt idx="121184">2</cx:pt>
          <cx:pt idx="121185">31</cx:pt>
          <cx:pt idx="121186">32</cx:pt>
          <cx:pt idx="121187">36</cx:pt>
          <cx:pt idx="121188">83</cx:pt>
          <cx:pt idx="121189">11</cx:pt>
          <cx:pt idx="121190">73</cx:pt>
          <cx:pt idx="121191">74</cx:pt>
          <cx:pt idx="121192">54</cx:pt>
          <cx:pt idx="121193">27</cx:pt>
          <cx:pt idx="121194">20</cx:pt>
          <cx:pt idx="121195">76</cx:pt>
          <cx:pt idx="121196">89</cx:pt>
          <cx:pt idx="121197">85</cx:pt>
          <cx:pt idx="121198">79</cx:pt>
          <cx:pt idx="121199">42</cx:pt>
          <cx:pt idx="121200">86</cx:pt>
          <cx:pt idx="121201">59</cx:pt>
          <cx:pt idx="121202">25</cx:pt>
          <cx:pt idx="121203">26</cx:pt>
          <cx:pt idx="121204">69</cx:pt>
          <cx:pt idx="121205">14</cx:pt>
          <cx:pt idx="121206">66</cx:pt>
          <cx:pt idx="121207">84</cx:pt>
          <cx:pt idx="121208">13</cx:pt>
          <cx:pt idx="121209">55</cx:pt>
          <cx:pt idx="121210">74</cx:pt>
          <cx:pt idx="121211">22</cx:pt>
          <cx:pt idx="121212">7</cx:pt>
          <cx:pt idx="121213">97</cx:pt>
          <cx:pt idx="121214">16</cx:pt>
          <cx:pt idx="121215">88</cx:pt>
          <cx:pt idx="121216">5</cx:pt>
          <cx:pt idx="121217">53</cx:pt>
          <cx:pt idx="121218">91</cx:pt>
          <cx:pt idx="121219">80</cx:pt>
          <cx:pt idx="121220">93</cx:pt>
          <cx:pt idx="121221">66</cx:pt>
          <cx:pt idx="121222">46</cx:pt>
          <cx:pt idx="121223">50</cx:pt>
          <cx:pt idx="121224">41</cx:pt>
          <cx:pt idx="121225">54</cx:pt>
          <cx:pt idx="121226">40</cx:pt>
          <cx:pt idx="121227">51</cx:pt>
          <cx:pt idx="121228">98</cx:pt>
          <cx:pt idx="121229">42</cx:pt>
          <cx:pt idx="121230">35</cx:pt>
          <cx:pt idx="121231">29</cx:pt>
          <cx:pt idx="121232">55</cx:pt>
          <cx:pt idx="121233">96</cx:pt>
          <cx:pt idx="121234">54</cx:pt>
          <cx:pt idx="121235">24</cx:pt>
          <cx:pt idx="121236">78</cx:pt>
          <cx:pt idx="121237">14</cx:pt>
          <cx:pt idx="121238">32</cx:pt>
          <cx:pt idx="121239">25</cx:pt>
          <cx:pt idx="121240">58</cx:pt>
          <cx:pt idx="121241">88</cx:pt>
          <cx:pt idx="121242">74</cx:pt>
          <cx:pt idx="121243">92</cx:pt>
          <cx:pt idx="121244">51</cx:pt>
          <cx:pt idx="121245">62</cx:pt>
          <cx:pt idx="121246">70</cx:pt>
          <cx:pt idx="121247">38</cx:pt>
          <cx:pt idx="121248">26</cx:pt>
          <cx:pt idx="121249">16</cx:pt>
          <cx:pt idx="121250">31</cx:pt>
          <cx:pt idx="121251">56</cx:pt>
          <cx:pt idx="121252">99</cx:pt>
          <cx:pt idx="121253">100</cx:pt>
          <cx:pt idx="121254">22</cx:pt>
          <cx:pt idx="121255">96</cx:pt>
          <cx:pt idx="121256">89</cx:pt>
          <cx:pt idx="121257">25</cx:pt>
          <cx:pt idx="121258">97</cx:pt>
          <cx:pt idx="121259">32</cx:pt>
          <cx:pt idx="121260">93</cx:pt>
          <cx:pt idx="121261">89</cx:pt>
          <cx:pt idx="121262">90</cx:pt>
          <cx:pt idx="121263">28</cx:pt>
          <cx:pt idx="121264">80</cx:pt>
          <cx:pt idx="121265">33</cx:pt>
          <cx:pt idx="121266">72</cx:pt>
          <cx:pt idx="121267">95</cx:pt>
          <cx:pt idx="121268">5</cx:pt>
          <cx:pt idx="121269">75</cx:pt>
          <cx:pt idx="121270">45</cx:pt>
          <cx:pt idx="121271">52</cx:pt>
          <cx:pt idx="121272">37</cx:pt>
          <cx:pt idx="121273">26</cx:pt>
          <cx:pt idx="121274">34</cx:pt>
          <cx:pt idx="121275">87</cx:pt>
          <cx:pt idx="121276">59</cx:pt>
          <cx:pt idx="121277">96</cx:pt>
          <cx:pt idx="121278">50</cx:pt>
          <cx:pt idx="121279">33</cx:pt>
          <cx:pt idx="121280">34</cx:pt>
          <cx:pt idx="121281">69</cx:pt>
          <cx:pt idx="121282">71</cx:pt>
          <cx:pt idx="121283">23</cx:pt>
          <cx:pt idx="121284">1</cx:pt>
          <cx:pt idx="121285">26</cx:pt>
          <cx:pt idx="121286">13</cx:pt>
          <cx:pt idx="121287">46</cx:pt>
          <cx:pt idx="121288">91</cx:pt>
          <cx:pt idx="121289">10</cx:pt>
          <cx:pt idx="121290">51</cx:pt>
          <cx:pt idx="121291">26</cx:pt>
          <cx:pt idx="121292">44</cx:pt>
          <cx:pt idx="121293">81</cx:pt>
          <cx:pt idx="121294">41</cx:pt>
          <cx:pt idx="121295">54</cx:pt>
          <cx:pt idx="121296">100</cx:pt>
          <cx:pt idx="121297">95</cx:pt>
          <cx:pt idx="121298">15</cx:pt>
          <cx:pt idx="121299">53</cx:pt>
          <cx:pt idx="121300">61</cx:pt>
          <cx:pt idx="121301">4</cx:pt>
          <cx:pt idx="121302">67</cx:pt>
          <cx:pt idx="121303">65</cx:pt>
          <cx:pt idx="121304">63</cx:pt>
          <cx:pt idx="121305">30</cx:pt>
          <cx:pt idx="121306">42</cx:pt>
          <cx:pt idx="121307">49</cx:pt>
          <cx:pt idx="121308">33</cx:pt>
          <cx:pt idx="121309">55</cx:pt>
          <cx:pt idx="121310">51</cx:pt>
          <cx:pt idx="121311">17</cx:pt>
          <cx:pt idx="121312">68</cx:pt>
          <cx:pt idx="121313">61</cx:pt>
          <cx:pt idx="121314">53</cx:pt>
          <cx:pt idx="121315">21</cx:pt>
          <cx:pt idx="121316">72</cx:pt>
          <cx:pt idx="121317">8</cx:pt>
          <cx:pt idx="121318">16</cx:pt>
          <cx:pt idx="121319">52</cx:pt>
          <cx:pt idx="121320">47</cx:pt>
          <cx:pt idx="121321">41</cx:pt>
          <cx:pt idx="121322">28</cx:pt>
          <cx:pt idx="121323">82</cx:pt>
          <cx:pt idx="121324">93</cx:pt>
          <cx:pt idx="121325">70</cx:pt>
          <cx:pt idx="121326">83</cx:pt>
          <cx:pt idx="121327">23</cx:pt>
          <cx:pt idx="121328">29</cx:pt>
          <cx:pt idx="121329">84</cx:pt>
          <cx:pt idx="121330">3</cx:pt>
          <cx:pt idx="121331">26</cx:pt>
          <cx:pt idx="121332">14</cx:pt>
          <cx:pt idx="121333">63</cx:pt>
          <cx:pt idx="121334">49</cx:pt>
          <cx:pt idx="121335">50</cx:pt>
          <cx:pt idx="121336">81</cx:pt>
          <cx:pt idx="121337">84</cx:pt>
          <cx:pt idx="121338">49</cx:pt>
          <cx:pt idx="121339">95</cx:pt>
          <cx:pt idx="121340">100</cx:pt>
          <cx:pt idx="121341">57</cx:pt>
          <cx:pt idx="121342">8</cx:pt>
          <cx:pt idx="121343">60</cx:pt>
          <cx:pt idx="121344">79</cx:pt>
          <cx:pt idx="121345">29</cx:pt>
          <cx:pt idx="121346">80</cx:pt>
          <cx:pt idx="121347">82</cx:pt>
          <cx:pt idx="121348">27</cx:pt>
          <cx:pt idx="121349">90</cx:pt>
          <cx:pt idx="121350">31</cx:pt>
          <cx:pt idx="121351">10</cx:pt>
          <cx:pt idx="121352">58</cx:pt>
          <cx:pt idx="121353">20</cx:pt>
          <cx:pt idx="121354">15</cx:pt>
          <cx:pt idx="121355">4</cx:pt>
          <cx:pt idx="121356">3</cx:pt>
          <cx:pt idx="121357">59</cx:pt>
          <cx:pt idx="121358">13</cx:pt>
          <cx:pt idx="121359">40</cx:pt>
          <cx:pt idx="121360">33</cx:pt>
          <cx:pt idx="121361">89</cx:pt>
          <cx:pt idx="121362">18</cx:pt>
          <cx:pt idx="121363">78</cx:pt>
          <cx:pt idx="121364">92</cx:pt>
          <cx:pt idx="121365">68</cx:pt>
          <cx:pt idx="121366">74</cx:pt>
          <cx:pt idx="121367">34</cx:pt>
          <cx:pt idx="121368">26</cx:pt>
          <cx:pt idx="121369">94</cx:pt>
          <cx:pt idx="121370">91</cx:pt>
          <cx:pt idx="121371">93</cx:pt>
          <cx:pt idx="121372">42</cx:pt>
          <cx:pt idx="121373">98</cx:pt>
          <cx:pt idx="121374">45</cx:pt>
          <cx:pt idx="121375">80</cx:pt>
          <cx:pt idx="121376">81</cx:pt>
          <cx:pt idx="121377">61</cx:pt>
          <cx:pt idx="121378">15</cx:pt>
          <cx:pt idx="121379">67</cx:pt>
          <cx:pt idx="121380">39</cx:pt>
          <cx:pt idx="121381">42</cx:pt>
          <cx:pt idx="121382">86</cx:pt>
          <cx:pt idx="121383">33</cx:pt>
          <cx:pt idx="121384">64</cx:pt>
          <cx:pt idx="121385">80</cx:pt>
          <cx:pt idx="121386">52</cx:pt>
          <cx:pt idx="121387">100</cx:pt>
          <cx:pt idx="121388">72</cx:pt>
          <cx:pt idx="121389">91</cx:pt>
          <cx:pt idx="121390">7</cx:pt>
          <cx:pt idx="121391">18</cx:pt>
          <cx:pt idx="121392">31</cx:pt>
          <cx:pt idx="121393">87</cx:pt>
          <cx:pt idx="121394">61</cx:pt>
          <cx:pt idx="121395">27</cx:pt>
          <cx:pt idx="121396">36</cx:pt>
          <cx:pt idx="121397">71</cx:pt>
          <cx:pt idx="121398">23</cx:pt>
          <cx:pt idx="121399">72</cx:pt>
          <cx:pt idx="121400">41</cx:pt>
          <cx:pt idx="121401">8</cx:pt>
          <cx:pt idx="121402">100</cx:pt>
          <cx:pt idx="121403">87</cx:pt>
          <cx:pt idx="121404">86</cx:pt>
          <cx:pt idx="121405">11</cx:pt>
          <cx:pt idx="121406">2</cx:pt>
          <cx:pt idx="121407">70</cx:pt>
          <cx:pt idx="121408">44</cx:pt>
          <cx:pt idx="121409">3</cx:pt>
          <cx:pt idx="121410">58</cx:pt>
          <cx:pt idx="121411">96</cx:pt>
          <cx:pt idx="121412">84</cx:pt>
          <cx:pt idx="121413">46</cx:pt>
          <cx:pt idx="121414">52</cx:pt>
          <cx:pt idx="121415">30</cx:pt>
          <cx:pt idx="121416">36</cx:pt>
          <cx:pt idx="121417">67</cx:pt>
          <cx:pt idx="121418">77</cx:pt>
          <cx:pt idx="121419">42</cx:pt>
          <cx:pt idx="121420">53</cx:pt>
          <cx:pt idx="121421">99</cx:pt>
          <cx:pt idx="121422">100</cx:pt>
          <cx:pt idx="121423">25</cx:pt>
          <cx:pt idx="121424">18</cx:pt>
          <cx:pt idx="121425">66</cx:pt>
          <cx:pt idx="121426">67</cx:pt>
          <cx:pt idx="121427">75</cx:pt>
          <cx:pt idx="121428">99</cx:pt>
          <cx:pt idx="121429">96</cx:pt>
          <cx:pt idx="121430">14</cx:pt>
          <cx:pt idx="121431">44</cx:pt>
          <cx:pt idx="121432">58</cx:pt>
          <cx:pt idx="121433">31</cx:pt>
          <cx:pt idx="121434">18</cx:pt>
          <cx:pt idx="121435">51</cx:pt>
          <cx:pt idx="121436">45</cx:pt>
          <cx:pt idx="121437">21</cx:pt>
          <cx:pt idx="121438">16</cx:pt>
          <cx:pt idx="121439">86</cx:pt>
          <cx:pt idx="121440">50</cx:pt>
          <cx:pt idx="121441">86</cx:pt>
          <cx:pt idx="121442">55</cx:pt>
          <cx:pt idx="121443">69</cx:pt>
          <cx:pt idx="121444">94</cx:pt>
          <cx:pt idx="121445">29</cx:pt>
          <cx:pt idx="121446">11</cx:pt>
          <cx:pt idx="121447">53</cx:pt>
          <cx:pt idx="121448">79</cx:pt>
          <cx:pt idx="121449">66</cx:pt>
          <cx:pt idx="121450">60</cx:pt>
          <cx:pt idx="121451">92</cx:pt>
          <cx:pt idx="121452">34</cx:pt>
          <cx:pt idx="121453">97</cx:pt>
          <cx:pt idx="121454">70</cx:pt>
          <cx:pt idx="121455">82</cx:pt>
          <cx:pt idx="121456">35</cx:pt>
          <cx:pt idx="121457">60</cx:pt>
          <cx:pt idx="121458">53</cx:pt>
          <cx:pt idx="121459">88</cx:pt>
          <cx:pt idx="121460">49</cx:pt>
          <cx:pt idx="121461">65</cx:pt>
          <cx:pt idx="121462">20</cx:pt>
          <cx:pt idx="121463">68</cx:pt>
          <cx:pt idx="121464">58</cx:pt>
          <cx:pt idx="121465">94</cx:pt>
          <cx:pt idx="121466">89</cx:pt>
          <cx:pt idx="121467">25</cx:pt>
          <cx:pt idx="121468">33</cx:pt>
          <cx:pt idx="121469">47</cx:pt>
          <cx:pt idx="121470">31</cx:pt>
          <cx:pt idx="121471">89</cx:pt>
          <cx:pt idx="121472">2</cx:pt>
          <cx:pt idx="121473">37</cx:pt>
          <cx:pt idx="121474">24</cx:pt>
          <cx:pt idx="121475">70</cx:pt>
          <cx:pt idx="121476">87</cx:pt>
          <cx:pt idx="121477">3</cx:pt>
          <cx:pt idx="121478">7</cx:pt>
          <cx:pt idx="121479">84</cx:pt>
          <cx:pt idx="121480">52</cx:pt>
          <cx:pt idx="121481">36</cx:pt>
          <cx:pt idx="121482">6</cx:pt>
          <cx:pt idx="121483">25</cx:pt>
          <cx:pt idx="121484">81</cx:pt>
          <cx:pt idx="121485">24</cx:pt>
          <cx:pt idx="121486">27</cx:pt>
          <cx:pt idx="121487">42</cx:pt>
          <cx:pt idx="121488">51</cx:pt>
          <cx:pt idx="121489">87</cx:pt>
          <cx:pt idx="121490">64</cx:pt>
          <cx:pt idx="121491">77</cx:pt>
          <cx:pt idx="121492">61</cx:pt>
          <cx:pt idx="121493">97</cx:pt>
          <cx:pt idx="121494">69</cx:pt>
          <cx:pt idx="121495">21</cx:pt>
          <cx:pt idx="121496">11</cx:pt>
          <cx:pt idx="121497">91</cx:pt>
          <cx:pt idx="121498">71</cx:pt>
          <cx:pt idx="121499">29</cx:pt>
          <cx:pt idx="121500">77</cx:pt>
          <cx:pt idx="121501">30</cx:pt>
          <cx:pt idx="121502">63</cx:pt>
          <cx:pt idx="121503">79</cx:pt>
          <cx:pt idx="121504">45</cx:pt>
          <cx:pt idx="121505">57</cx:pt>
          <cx:pt idx="121506">48</cx:pt>
          <cx:pt idx="121507">68</cx:pt>
          <cx:pt idx="121508">86</cx:pt>
          <cx:pt idx="121509">94</cx:pt>
          <cx:pt idx="121510">98</cx:pt>
          <cx:pt idx="121511">34</cx:pt>
          <cx:pt idx="121512">31</cx:pt>
          <cx:pt idx="121513">19</cx:pt>
          <cx:pt idx="121514">92</cx:pt>
          <cx:pt idx="121515">93</cx:pt>
          <cx:pt idx="121516">88</cx:pt>
          <cx:pt idx="121517">21</cx:pt>
          <cx:pt idx="121518">68</cx:pt>
          <cx:pt idx="121519">74</cx:pt>
          <cx:pt idx="121520">75</cx:pt>
          <cx:pt idx="121521">90</cx:pt>
          <cx:pt idx="121522">86</cx:pt>
          <cx:pt idx="121523">62</cx:pt>
          <cx:pt idx="121524">32</cx:pt>
          <cx:pt idx="121525">7</cx:pt>
          <cx:pt idx="121526">50</cx:pt>
          <cx:pt idx="121527">81</cx:pt>
          <cx:pt idx="121528">97</cx:pt>
          <cx:pt idx="121529">52</cx:pt>
          <cx:pt idx="121530">58</cx:pt>
          <cx:pt idx="121531">81</cx:pt>
          <cx:pt idx="121532">42</cx:pt>
          <cx:pt idx="121533">44</cx:pt>
          <cx:pt idx="121534">90</cx:pt>
          <cx:pt idx="121535">43</cx:pt>
          <cx:pt idx="121536">24</cx:pt>
          <cx:pt idx="121537">83</cx:pt>
          <cx:pt idx="121538">98</cx:pt>
          <cx:pt idx="121539">14</cx:pt>
          <cx:pt idx="121540">94</cx:pt>
          <cx:pt idx="121541">31</cx:pt>
          <cx:pt idx="121542">61</cx:pt>
          <cx:pt idx="121543">34</cx:pt>
          <cx:pt idx="121544">40</cx:pt>
          <cx:pt idx="121545">71</cx:pt>
          <cx:pt idx="121546">78</cx:pt>
          <cx:pt idx="121547">74</cx:pt>
          <cx:pt idx="121548">64</cx:pt>
          <cx:pt idx="121549">44</cx:pt>
          <cx:pt idx="121550">15</cx:pt>
          <cx:pt idx="121551">66</cx:pt>
          <cx:pt idx="121552">28</cx:pt>
          <cx:pt idx="121553">24</cx:pt>
          <cx:pt idx="121554">11</cx:pt>
          <cx:pt idx="121555">63</cx:pt>
          <cx:pt idx="121556">10</cx:pt>
          <cx:pt idx="121557">5</cx:pt>
          <cx:pt idx="121558">25</cx:pt>
          <cx:pt idx="121559">39</cx:pt>
          <cx:pt idx="121560">62</cx:pt>
          <cx:pt idx="121561">100</cx:pt>
          <cx:pt idx="121562">38</cx:pt>
          <cx:pt idx="121563">35</cx:pt>
          <cx:pt idx="121564">51</cx:pt>
          <cx:pt idx="121565">45</cx:pt>
          <cx:pt idx="121566">32</cx:pt>
          <cx:pt idx="121567">27</cx:pt>
          <cx:pt idx="121568">54</cx:pt>
          <cx:pt idx="121569">84</cx:pt>
          <cx:pt idx="121570">24</cx:pt>
          <cx:pt idx="121571">88</cx:pt>
          <cx:pt idx="121572">50</cx:pt>
          <cx:pt idx="121573">34</cx:pt>
          <cx:pt idx="121574">29</cx:pt>
          <cx:pt idx="121575">70</cx:pt>
          <cx:pt idx="121576">80</cx:pt>
          <cx:pt idx="121577">8</cx:pt>
          <cx:pt idx="121578">29</cx:pt>
          <cx:pt idx="121579">2</cx:pt>
          <cx:pt idx="121580">98</cx:pt>
          <cx:pt idx="121581">76</cx:pt>
          <cx:pt idx="121582">96</cx:pt>
          <cx:pt idx="121583">84</cx:pt>
          <cx:pt idx="121584">78</cx:pt>
          <cx:pt idx="121585">45</cx:pt>
          <cx:pt idx="121586">50</cx:pt>
          <cx:pt idx="121587">60</cx:pt>
          <cx:pt idx="121588">53</cx:pt>
          <cx:pt idx="121589">10</cx:pt>
          <cx:pt idx="121590">89</cx:pt>
          <cx:pt idx="121591">34</cx:pt>
          <cx:pt idx="121592">54</cx:pt>
          <cx:pt idx="121593">80</cx:pt>
          <cx:pt idx="121594">40</cx:pt>
          <cx:pt idx="121595">8</cx:pt>
          <cx:pt idx="121596">26</cx:pt>
          <cx:pt idx="121597">66</cx:pt>
          <cx:pt idx="121598">27</cx:pt>
          <cx:pt idx="121599">99</cx:pt>
          <cx:pt idx="121600">90</cx:pt>
          <cx:pt idx="121601">47</cx:pt>
          <cx:pt idx="121602">57</cx:pt>
          <cx:pt idx="121603">43</cx:pt>
          <cx:pt idx="121604">51</cx:pt>
          <cx:pt idx="121605">66</cx:pt>
          <cx:pt idx="121606">38</cx:pt>
          <cx:pt idx="121607">70</cx:pt>
          <cx:pt idx="121608">87</cx:pt>
          <cx:pt idx="121609">97</cx:pt>
          <cx:pt idx="121610">52</cx:pt>
          <cx:pt idx="121611">99</cx:pt>
          <cx:pt idx="121612">37</cx:pt>
          <cx:pt idx="121613">7</cx:pt>
          <cx:pt idx="121614">71</cx:pt>
          <cx:pt idx="121615">58</cx:pt>
          <cx:pt idx="121616">51</cx:pt>
          <cx:pt idx="121617">85</cx:pt>
          <cx:pt idx="121618">29</cx:pt>
          <cx:pt idx="121619">8</cx:pt>
          <cx:pt idx="121620">92</cx:pt>
          <cx:pt idx="121621">3</cx:pt>
          <cx:pt idx="121622">69</cx:pt>
          <cx:pt idx="121623">88</cx:pt>
          <cx:pt idx="121624">38</cx:pt>
          <cx:pt idx="121625">76</cx:pt>
          <cx:pt idx="121626">28</cx:pt>
          <cx:pt idx="121627">70</cx:pt>
          <cx:pt idx="121628">23</cx:pt>
          <cx:pt idx="121629">46</cx:pt>
          <cx:pt idx="121630">90</cx:pt>
          <cx:pt idx="121631">19</cx:pt>
          <cx:pt idx="121632">21</cx:pt>
          <cx:pt idx="121633">12</cx:pt>
          <cx:pt idx="121634">7</cx:pt>
          <cx:pt idx="121635">11</cx:pt>
          <cx:pt idx="121636">96</cx:pt>
          <cx:pt idx="121637">25</cx:pt>
          <cx:pt idx="121638">46</cx:pt>
          <cx:pt idx="121639">49</cx:pt>
          <cx:pt idx="121640">42</cx:pt>
          <cx:pt idx="121641">82</cx:pt>
          <cx:pt idx="121642">40</cx:pt>
          <cx:pt idx="121643">74</cx:pt>
          <cx:pt idx="121644">100</cx:pt>
          <cx:pt idx="121645">67</cx:pt>
          <cx:pt idx="121646">80</cx:pt>
          <cx:pt idx="121647">95</cx:pt>
          <cx:pt idx="121648">43</cx:pt>
          <cx:pt idx="121649">31</cx:pt>
          <cx:pt idx="121650">51</cx:pt>
          <cx:pt idx="121651">48</cx:pt>
          <cx:pt idx="121652">57</cx:pt>
          <cx:pt idx="121653">18</cx:pt>
          <cx:pt idx="121654">30</cx:pt>
          <cx:pt idx="121655">7</cx:pt>
          <cx:pt idx="121656">22</cx:pt>
          <cx:pt idx="121657">29</cx:pt>
          <cx:pt idx="121658">98</cx:pt>
          <cx:pt idx="121659">78</cx:pt>
          <cx:pt idx="121660">68</cx:pt>
          <cx:pt idx="121661">100</cx:pt>
          <cx:pt idx="121662">95</cx:pt>
          <cx:pt idx="121663">24</cx:pt>
          <cx:pt idx="121664">17</cx:pt>
          <cx:pt idx="121665">59</cx:pt>
          <cx:pt idx="121666">63</cx:pt>
          <cx:pt idx="121667">10</cx:pt>
          <cx:pt idx="121668">75</cx:pt>
          <cx:pt idx="121669">46</cx:pt>
          <cx:pt idx="121670">68</cx:pt>
          <cx:pt idx="121671">38</cx:pt>
          <cx:pt idx="121672">99</cx:pt>
          <cx:pt idx="121673">92</cx:pt>
          <cx:pt idx="121674">71</cx:pt>
          <cx:pt idx="121675">80</cx:pt>
          <cx:pt idx="121676">20</cx:pt>
          <cx:pt idx="121677">70</cx:pt>
          <cx:pt idx="121678">25</cx:pt>
          <cx:pt idx="121679">6</cx:pt>
          <cx:pt idx="121680">66</cx:pt>
          <cx:pt idx="121681">58</cx:pt>
          <cx:pt idx="121682">67</cx:pt>
          <cx:pt idx="121683">98</cx:pt>
          <cx:pt idx="121684">21</cx:pt>
          <cx:pt idx="121685">46</cx:pt>
          <cx:pt idx="121686">100</cx:pt>
          <cx:pt idx="121687">25</cx:pt>
          <cx:pt idx="121688">80</cx:pt>
          <cx:pt idx="121689">74</cx:pt>
          <cx:pt idx="121690">93</cx:pt>
          <cx:pt idx="121691">13</cx:pt>
          <cx:pt idx="121692">44</cx:pt>
          <cx:pt idx="121693">75</cx:pt>
          <cx:pt idx="121694">50</cx:pt>
          <cx:pt idx="121695">30</cx:pt>
          <cx:pt idx="121696">58</cx:pt>
          <cx:pt idx="121697">33</cx:pt>
          <cx:pt idx="121698">82</cx:pt>
          <cx:pt idx="121699">48</cx:pt>
          <cx:pt idx="121700">52</cx:pt>
          <cx:pt idx="121701">44</cx:pt>
          <cx:pt idx="121702">24</cx:pt>
          <cx:pt idx="121703">100</cx:pt>
          <cx:pt idx="121704">68</cx:pt>
          <cx:pt idx="121705">84</cx:pt>
          <cx:pt idx="121706">86</cx:pt>
          <cx:pt idx="121707">98</cx:pt>
          <cx:pt idx="121708">61</cx:pt>
          <cx:pt idx="121709">39</cx:pt>
          <cx:pt idx="121710">64</cx:pt>
          <cx:pt idx="121711">68</cx:pt>
          <cx:pt idx="121712">78</cx:pt>
          <cx:pt idx="121713">41</cx:pt>
          <cx:pt idx="121714">91</cx:pt>
          <cx:pt idx="121715">99</cx:pt>
          <cx:pt idx="121716">59</cx:pt>
          <cx:pt idx="121717">2</cx:pt>
          <cx:pt idx="121718">24</cx:pt>
          <cx:pt idx="121719">48</cx:pt>
          <cx:pt idx="121720">5</cx:pt>
          <cx:pt idx="121721">35</cx:pt>
          <cx:pt idx="121722">71</cx:pt>
          <cx:pt idx="121723">14</cx:pt>
          <cx:pt idx="121724">3</cx:pt>
          <cx:pt idx="121725">69</cx:pt>
          <cx:pt idx="121726">65</cx:pt>
          <cx:pt idx="121727">87</cx:pt>
          <cx:pt idx="121728">60</cx:pt>
          <cx:pt idx="121729">88</cx:pt>
          <cx:pt idx="121730">79</cx:pt>
          <cx:pt idx="121731">85</cx:pt>
          <cx:pt idx="121732">89</cx:pt>
          <cx:pt idx="121733">99</cx:pt>
          <cx:pt idx="121734">5</cx:pt>
          <cx:pt idx="121735">57</cx:pt>
          <cx:pt idx="121736">53</cx:pt>
          <cx:pt idx="121737">22</cx:pt>
          <cx:pt idx="121738">46</cx:pt>
          <cx:pt idx="121739">6</cx:pt>
          <cx:pt idx="121740">82</cx:pt>
          <cx:pt idx="121741">97</cx:pt>
          <cx:pt idx="121742">87</cx:pt>
          <cx:pt idx="121743">60</cx:pt>
          <cx:pt idx="121744">74</cx:pt>
          <cx:pt idx="121745">34</cx:pt>
          <cx:pt idx="121746">42</cx:pt>
          <cx:pt idx="121747">27</cx:pt>
          <cx:pt idx="121748">43</cx:pt>
          <cx:pt idx="121749">19</cx:pt>
          <cx:pt idx="121750">68</cx:pt>
          <cx:pt idx="121751">9</cx:pt>
          <cx:pt idx="121752">39</cx:pt>
          <cx:pt idx="121753">31</cx:pt>
          <cx:pt idx="121754">5</cx:pt>
          <cx:pt idx="121755">77</cx:pt>
          <cx:pt idx="121756">53</cx:pt>
          <cx:pt idx="121757">50</cx:pt>
          <cx:pt idx="121758">45</cx:pt>
          <cx:pt idx="121759">52</cx:pt>
          <cx:pt idx="121760">56</cx:pt>
          <cx:pt idx="121761">40</cx:pt>
          <cx:pt idx="121762">97</cx:pt>
          <cx:pt idx="121763">85</cx:pt>
          <cx:pt idx="121764">64</cx:pt>
          <cx:pt idx="121765">25</cx:pt>
          <cx:pt idx="121766">76</cx:pt>
          <cx:pt idx="121767">82</cx:pt>
          <cx:pt idx="121768">90</cx:pt>
          <cx:pt idx="121769">65</cx:pt>
          <cx:pt idx="121770">40</cx:pt>
          <cx:pt idx="121771">41</cx:pt>
          <cx:pt idx="121772">76</cx:pt>
          <cx:pt idx="121773">32</cx:pt>
          <cx:pt idx="121774">47</cx:pt>
          <cx:pt idx="121775">12</cx:pt>
          <cx:pt idx="121776">80</cx:pt>
          <cx:pt idx="121777">89</cx:pt>
          <cx:pt idx="121778">4</cx:pt>
          <cx:pt idx="121779">99</cx:pt>
          <cx:pt idx="121780">81</cx:pt>
          <cx:pt idx="121781">52</cx:pt>
          <cx:pt idx="121782">44</cx:pt>
          <cx:pt idx="121783">63</cx:pt>
          <cx:pt idx="121784">67</cx:pt>
          <cx:pt idx="121785">39</cx:pt>
          <cx:pt idx="121786">19</cx:pt>
          <cx:pt idx="121787">75</cx:pt>
          <cx:pt idx="121788">72</cx:pt>
          <cx:pt idx="121789">97</cx:pt>
          <cx:pt idx="121790">82</cx:pt>
          <cx:pt idx="121791">22</cx:pt>
          <cx:pt idx="121792">56</cx:pt>
          <cx:pt idx="121793">81</cx:pt>
          <cx:pt idx="121794">91</cx:pt>
          <cx:pt idx="121795">89</cx:pt>
          <cx:pt idx="121796">9</cx:pt>
          <cx:pt idx="121797">100</cx:pt>
          <cx:pt idx="121798">54</cx:pt>
          <cx:pt idx="121799">50</cx:pt>
          <cx:pt idx="121800">62</cx:pt>
          <cx:pt idx="121801">92</cx:pt>
          <cx:pt idx="121802">2</cx:pt>
          <cx:pt idx="121803">63</cx:pt>
          <cx:pt idx="121804">44</cx:pt>
          <cx:pt idx="121805">91</cx:pt>
          <cx:pt idx="121806">88</cx:pt>
          <cx:pt idx="121807">36</cx:pt>
          <cx:pt idx="121808">26</cx:pt>
          <cx:pt idx="121809">14</cx:pt>
          <cx:pt idx="121810">23</cx:pt>
          <cx:pt idx="121811">59</cx:pt>
          <cx:pt idx="121812">49</cx:pt>
          <cx:pt idx="121813">79</cx:pt>
          <cx:pt idx="121814">83</cx:pt>
          <cx:pt idx="121815">59</cx:pt>
          <cx:pt idx="121816">81</cx:pt>
          <cx:pt idx="121817">90</cx:pt>
          <cx:pt idx="121818">31</cx:pt>
          <cx:pt idx="121819">51</cx:pt>
          <cx:pt idx="121820">54</cx:pt>
          <cx:pt idx="121821">69</cx:pt>
          <cx:pt idx="121822">40</cx:pt>
          <cx:pt idx="121823">56</cx:pt>
          <cx:pt idx="121824">52</cx:pt>
          <cx:pt idx="121825">10</cx:pt>
          <cx:pt idx="121826">85</cx:pt>
          <cx:pt idx="121827">91</cx:pt>
          <cx:pt idx="121828">24</cx:pt>
          <cx:pt idx="121829">19</cx:pt>
          <cx:pt idx="121830">99</cx:pt>
          <cx:pt idx="121831">39</cx:pt>
          <cx:pt idx="121832">50</cx:pt>
          <cx:pt idx="121833">67</cx:pt>
          <cx:pt idx="121834">26</cx:pt>
          <cx:pt idx="121835">75</cx:pt>
          <cx:pt idx="121836">92</cx:pt>
          <cx:pt idx="121837">17</cx:pt>
          <cx:pt idx="121838">52</cx:pt>
          <cx:pt idx="121839">40</cx:pt>
          <cx:pt idx="121840">5</cx:pt>
          <cx:pt idx="121841">3</cx:pt>
          <cx:pt idx="121842">93</cx:pt>
          <cx:pt idx="121843">22</cx:pt>
          <cx:pt idx="121844">6</cx:pt>
          <cx:pt idx="121845">39</cx:pt>
          <cx:pt idx="121846">25</cx:pt>
          <cx:pt idx="121847">30</cx:pt>
          <cx:pt idx="121848">71</cx:pt>
          <cx:pt idx="121849">65</cx:pt>
          <cx:pt idx="121850">76</cx:pt>
          <cx:pt idx="121851">85</cx:pt>
          <cx:pt idx="121852">61</cx:pt>
          <cx:pt idx="121853">28</cx:pt>
          <cx:pt idx="121854">96</cx:pt>
          <cx:pt idx="121855">74</cx:pt>
          <cx:pt idx="121856">5</cx:pt>
          <cx:pt idx="121857">33</cx:pt>
          <cx:pt idx="121858">18</cx:pt>
          <cx:pt idx="121859">75</cx:pt>
          <cx:pt idx="121860">80</cx:pt>
          <cx:pt idx="121861">76</cx:pt>
          <cx:pt idx="121862">43</cx:pt>
          <cx:pt idx="121863">15</cx:pt>
          <cx:pt idx="121864">72</cx:pt>
          <cx:pt idx="121865">8</cx:pt>
          <cx:pt idx="121866">52</cx:pt>
          <cx:pt idx="121867">21</cx:pt>
          <cx:pt idx="121868">31</cx:pt>
          <cx:pt idx="121869">25</cx:pt>
          <cx:pt idx="121870">20</cx:pt>
          <cx:pt idx="121871">68</cx:pt>
          <cx:pt idx="121872">28</cx:pt>
          <cx:pt idx="121873">49</cx:pt>
          <cx:pt idx="121874">54</cx:pt>
          <cx:pt idx="121875">63</cx:pt>
          <cx:pt idx="121876">76</cx:pt>
          <cx:pt idx="121877">14</cx:pt>
          <cx:pt idx="121878">44</cx:pt>
          <cx:pt idx="121879">39</cx:pt>
          <cx:pt idx="121880">4</cx:pt>
          <cx:pt idx="121881">66</cx:pt>
          <cx:pt idx="121882">70</cx:pt>
          <cx:pt idx="121883">51</cx:pt>
          <cx:pt idx="121884">49</cx:pt>
          <cx:pt idx="121885">59</cx:pt>
          <cx:pt idx="121886">98</cx:pt>
          <cx:pt idx="121887">53</cx:pt>
          <cx:pt idx="121888">73</cx:pt>
          <cx:pt idx="121889">43</cx:pt>
          <cx:pt idx="121890">76</cx:pt>
          <cx:pt idx="121891">56</cx:pt>
          <cx:pt idx="121892">44</cx:pt>
          <cx:pt idx="121893">74</cx:pt>
          <cx:pt idx="121894">37</cx:pt>
          <cx:pt idx="121895">55</cx:pt>
          <cx:pt idx="121896">71</cx:pt>
          <cx:pt idx="121897">46</cx:pt>
          <cx:pt idx="121898">98</cx:pt>
          <cx:pt idx="121899">52</cx:pt>
          <cx:pt idx="121900">9</cx:pt>
          <cx:pt idx="121901">50</cx:pt>
          <cx:pt idx="121902">89</cx:pt>
          <cx:pt idx="121903">23</cx:pt>
          <cx:pt idx="121904">35</cx:pt>
          <cx:pt idx="121905">87</cx:pt>
          <cx:pt idx="121906">26</cx:pt>
          <cx:pt idx="121907">1</cx:pt>
          <cx:pt idx="121908">70</cx:pt>
          <cx:pt idx="121909">80</cx:pt>
          <cx:pt idx="121910">8</cx:pt>
          <cx:pt idx="121911">50</cx:pt>
          <cx:pt idx="121912">48</cx:pt>
          <cx:pt idx="121913">76</cx:pt>
          <cx:pt idx="121914">75</cx:pt>
          <cx:pt idx="121915">72</cx:pt>
          <cx:pt idx="121916">49</cx:pt>
          <cx:pt idx="121917">30</cx:pt>
          <cx:pt idx="121918">17</cx:pt>
          <cx:pt idx="121919">60</cx:pt>
          <cx:pt idx="121920">55</cx:pt>
          <cx:pt idx="121921">48</cx:pt>
          <cx:pt idx="121922">100</cx:pt>
          <cx:pt idx="121923">80</cx:pt>
          <cx:pt idx="121924">57</cx:pt>
          <cx:pt idx="121925">1</cx:pt>
          <cx:pt idx="121926">83</cx:pt>
          <cx:pt idx="121927">26</cx:pt>
          <cx:pt idx="121928">71</cx:pt>
          <cx:pt idx="121929">2</cx:pt>
          <cx:pt idx="121930">74</cx:pt>
          <cx:pt idx="121931">10</cx:pt>
          <cx:pt idx="121932">81</cx:pt>
          <cx:pt idx="121933">98</cx:pt>
          <cx:pt idx="121934">5</cx:pt>
          <cx:pt idx="121935">26</cx:pt>
          <cx:pt idx="121936">48</cx:pt>
          <cx:pt idx="121937">62</cx:pt>
          <cx:pt idx="121938">32</cx:pt>
          <cx:pt idx="121939">54</cx:pt>
          <cx:pt idx="121940">89</cx:pt>
          <cx:pt idx="121941">15</cx:pt>
          <cx:pt idx="121942">4</cx:pt>
          <cx:pt idx="121943">57</cx:pt>
          <cx:pt idx="121944">78</cx:pt>
          <cx:pt idx="121945">75</cx:pt>
          <cx:pt idx="121946">88</cx:pt>
          <cx:pt idx="121947">56</cx:pt>
          <cx:pt idx="121948">24</cx:pt>
          <cx:pt idx="121949">12</cx:pt>
          <cx:pt idx="121950">58</cx:pt>
          <cx:pt idx="121951">85</cx:pt>
          <cx:pt idx="121952">99</cx:pt>
          <cx:pt idx="121953">45</cx:pt>
          <cx:pt idx="121954">93</cx:pt>
          <cx:pt idx="121955">91</cx:pt>
          <cx:pt idx="121956">78</cx:pt>
          <cx:pt idx="121957">26</cx:pt>
          <cx:pt idx="121958">81</cx:pt>
          <cx:pt idx="121959">97</cx:pt>
          <cx:pt idx="121960">39</cx:pt>
          <cx:pt idx="121961">2</cx:pt>
          <cx:pt idx="121962">17</cx:pt>
          <cx:pt idx="121963">73</cx:pt>
          <cx:pt idx="121964">52</cx:pt>
          <cx:pt idx="121965">61</cx:pt>
          <cx:pt idx="121966">48</cx:pt>
          <cx:pt idx="121967">91</cx:pt>
          <cx:pt idx="121968">24</cx:pt>
          <cx:pt idx="121969">87</cx:pt>
          <cx:pt idx="121970">42</cx:pt>
          <cx:pt idx="121971">11</cx:pt>
          <cx:pt idx="121972">60</cx:pt>
          <cx:pt idx="121973">81</cx:pt>
          <cx:pt idx="121974">28</cx:pt>
          <cx:pt idx="121975">43</cx:pt>
          <cx:pt idx="121976">4</cx:pt>
          <cx:pt idx="121977">47</cx:pt>
          <cx:pt idx="121978">49</cx:pt>
          <cx:pt idx="121979">99</cx:pt>
          <cx:pt idx="121980">83</cx:pt>
          <cx:pt idx="121981">6</cx:pt>
          <cx:pt idx="121982">54</cx:pt>
          <cx:pt idx="121983">65</cx:pt>
          <cx:pt idx="121984">29</cx:pt>
          <cx:pt idx="121985">35</cx:pt>
          <cx:pt idx="121986">88</cx:pt>
          <cx:pt idx="121987">76</cx:pt>
          <cx:pt idx="121988">31</cx:pt>
          <cx:pt idx="121989">56</cx:pt>
          <cx:pt idx="121990">63</cx:pt>
          <cx:pt idx="121991">17</cx:pt>
          <cx:pt idx="121992">90</cx:pt>
          <cx:pt idx="121993">81</cx:pt>
          <cx:pt idx="121994">77</cx:pt>
          <cx:pt idx="121995">87</cx:pt>
          <cx:pt idx="121996">31</cx:pt>
          <cx:pt idx="121997">28</cx:pt>
          <cx:pt idx="121998">46</cx:pt>
          <cx:pt idx="121999">57</cx:pt>
          <cx:pt idx="122000">98</cx:pt>
          <cx:pt idx="122001">50</cx:pt>
          <cx:pt idx="122002">51</cx:pt>
          <cx:pt idx="122003">7</cx:pt>
          <cx:pt idx="122004">32</cx:pt>
          <cx:pt idx="122005">27</cx:pt>
          <cx:pt idx="122006">54</cx:pt>
          <cx:pt idx="122007">42</cx:pt>
          <cx:pt idx="122008">73</cx:pt>
          <cx:pt idx="122009">97</cx:pt>
          <cx:pt idx="122010">82</cx:pt>
          <cx:pt idx="122011">28</cx:pt>
          <cx:pt idx="122012">59</cx:pt>
          <cx:pt idx="122013">55</cx:pt>
          <cx:pt idx="122014">91</cx:pt>
          <cx:pt idx="122015">29</cx:pt>
          <cx:pt idx="122016">94</cx:pt>
          <cx:pt idx="122017">22</cx:pt>
          <cx:pt idx="122018">79</cx:pt>
          <cx:pt idx="122019">95</cx:pt>
          <cx:pt idx="122020">44</cx:pt>
          <cx:pt idx="122021">8</cx:pt>
          <cx:pt idx="122022">88</cx:pt>
          <cx:pt idx="122023">43</cx:pt>
          <cx:pt idx="122024">11</cx:pt>
          <cx:pt idx="122025">40</cx:pt>
          <cx:pt idx="122026">59</cx:pt>
          <cx:pt idx="122027">97</cx:pt>
          <cx:pt idx="122028">1</cx:pt>
          <cx:pt idx="122029">72</cx:pt>
          <cx:pt idx="122030">69</cx:pt>
          <cx:pt idx="122031">65</cx:pt>
          <cx:pt idx="122032">82</cx:pt>
          <cx:pt idx="122033">85</cx:pt>
          <cx:pt idx="122034">91</cx:pt>
          <cx:pt idx="122035">39</cx:pt>
          <cx:pt idx="122036">57</cx:pt>
          <cx:pt idx="122037">29</cx:pt>
          <cx:pt idx="122038">9</cx:pt>
          <cx:pt idx="122039">54</cx:pt>
          <cx:pt idx="122040">38</cx:pt>
          <cx:pt idx="122041">76</cx:pt>
          <cx:pt idx="122042">71</cx:pt>
          <cx:pt idx="122043">31</cx:pt>
          <cx:pt idx="122044">79</cx:pt>
          <cx:pt idx="122045">37</cx:pt>
          <cx:pt idx="122046">14</cx:pt>
          <cx:pt idx="122047">47</cx:pt>
          <cx:pt idx="122048">60</cx:pt>
          <cx:pt idx="122049">86</cx:pt>
          <cx:pt idx="122050">28</cx:pt>
          <cx:pt idx="122051">94</cx:pt>
          <cx:pt idx="122052">58</cx:pt>
          <cx:pt idx="122053">24</cx:pt>
          <cx:pt idx="122054">100</cx:pt>
          <cx:pt idx="122055">66</cx:pt>
          <cx:pt idx="122056">33</cx:pt>
          <cx:pt idx="122057">34</cx:pt>
          <cx:pt idx="122058">41</cx:pt>
          <cx:pt idx="122059">46</cx:pt>
          <cx:pt idx="122060">54</cx:pt>
          <cx:pt idx="122061">73</cx:pt>
          <cx:pt idx="122062">68</cx:pt>
          <cx:pt idx="122063">63</cx:pt>
          <cx:pt idx="122064">21</cx:pt>
          <cx:pt idx="122065">26</cx:pt>
          <cx:pt idx="122066">24</cx:pt>
          <cx:pt idx="122067">83</cx:pt>
          <cx:pt idx="122068">65</cx:pt>
          <cx:pt idx="122069">48</cx:pt>
          <cx:pt idx="122070">89</cx:pt>
          <cx:pt idx="122071">61</cx:pt>
          <cx:pt idx="122072">39</cx:pt>
          <cx:pt idx="122073">72</cx:pt>
          <cx:pt idx="122074">25</cx:pt>
          <cx:pt idx="122075">21</cx:pt>
          <cx:pt idx="122076">96</cx:pt>
          <cx:pt idx="122077">98</cx:pt>
          <cx:pt idx="122078">38</cx:pt>
          <cx:pt idx="122079">50</cx:pt>
          <cx:pt idx="122080">32</cx:pt>
          <cx:pt idx="122081">73</cx:pt>
          <cx:pt idx="122082">62</cx:pt>
          <cx:pt idx="122083">7</cx:pt>
          <cx:pt idx="122084">3</cx:pt>
          <cx:pt idx="122085">78</cx:pt>
          <cx:pt idx="122086">48</cx:pt>
          <cx:pt idx="122087">73</cx:pt>
          <cx:pt idx="122088">97</cx:pt>
          <cx:pt idx="122089">36</cx:pt>
          <cx:pt idx="122090">79</cx:pt>
          <cx:pt idx="122091">44</cx:pt>
          <cx:pt idx="122092">81</cx:pt>
          <cx:pt idx="122093">31</cx:pt>
          <cx:pt idx="122094">8</cx:pt>
          <cx:pt idx="122095">64</cx:pt>
          <cx:pt idx="122096">92</cx:pt>
          <cx:pt idx="122097">71</cx:pt>
          <cx:pt idx="122098">42</cx:pt>
          <cx:pt idx="122099">51</cx:pt>
          <cx:pt idx="122100">97</cx:pt>
          <cx:pt idx="122101">35</cx:pt>
          <cx:pt idx="122102">21</cx:pt>
          <cx:pt idx="122103">99</cx:pt>
          <cx:pt idx="122104">89</cx:pt>
          <cx:pt idx="122105">79</cx:pt>
          <cx:pt idx="122106">60</cx:pt>
          <cx:pt idx="122107">51</cx:pt>
          <cx:pt idx="122108">86</cx:pt>
          <cx:pt idx="122109">56</cx:pt>
          <cx:pt idx="122110">30</cx:pt>
          <cx:pt idx="122111">66</cx:pt>
          <cx:pt idx="122112">19</cx:pt>
          <cx:pt idx="122113">39</cx:pt>
          <cx:pt idx="122114">78</cx:pt>
          <cx:pt idx="122115">67</cx:pt>
          <cx:pt idx="122116">42</cx:pt>
          <cx:pt idx="122117">43</cx:pt>
          <cx:pt idx="122118">82</cx:pt>
          <cx:pt idx="122119">86</cx:pt>
          <cx:pt idx="122120">55</cx:pt>
          <cx:pt idx="122121">34</cx:pt>
          <cx:pt idx="122122">1</cx:pt>
          <cx:pt idx="122123">49</cx:pt>
          <cx:pt idx="122124">90</cx:pt>
          <cx:pt idx="122125">83</cx:pt>
          <cx:pt idx="122126">61</cx:pt>
          <cx:pt idx="122127">75</cx:pt>
          <cx:pt idx="122128">51</cx:pt>
          <cx:pt idx="122129">57</cx:pt>
          <cx:pt idx="122130">87</cx:pt>
          <cx:pt idx="122131">90</cx:pt>
          <cx:pt idx="122132">44</cx:pt>
          <cx:pt idx="122133">37</cx:pt>
          <cx:pt idx="122134">88</cx:pt>
          <cx:pt idx="122135">97</cx:pt>
          <cx:pt idx="122136">57</cx:pt>
          <cx:pt idx="122137">13</cx:pt>
          <cx:pt idx="122138">81</cx:pt>
          <cx:pt idx="122139">80</cx:pt>
          <cx:pt idx="122140">49</cx:pt>
          <cx:pt idx="122141">60</cx:pt>
          <cx:pt idx="122142">77</cx:pt>
          <cx:pt idx="122143">92</cx:pt>
          <cx:pt idx="122144">21</cx:pt>
          <cx:pt idx="122145">7</cx:pt>
          <cx:pt idx="122146">99</cx:pt>
          <cx:pt idx="122147">47</cx:pt>
          <cx:pt idx="122148">68</cx:pt>
          <cx:pt idx="122149">49</cx:pt>
          <cx:pt idx="122150">39</cx:pt>
          <cx:pt idx="122151">77</cx:pt>
          <cx:pt idx="122152">12</cx:pt>
          <cx:pt idx="122153">29</cx:pt>
          <cx:pt idx="122154">4</cx:pt>
          <cx:pt idx="122155">89</cx:pt>
          <cx:pt idx="122156">75</cx:pt>
          <cx:pt idx="122157">90</cx:pt>
          <cx:pt idx="122158">92</cx:pt>
          <cx:pt idx="122159">66</cx:pt>
          <cx:pt idx="122160">98</cx:pt>
          <cx:pt idx="122161">83</cx:pt>
          <cx:pt idx="122162">77</cx:pt>
          <cx:pt idx="122163">35</cx:pt>
          <cx:pt idx="122164">24</cx:pt>
          <cx:pt idx="122165">30</cx:pt>
          <cx:pt idx="122166">65</cx:pt>
          <cx:pt idx="122167">3</cx:pt>
          <cx:pt idx="122168">39</cx:pt>
          <cx:pt idx="122169">20</cx:pt>
          <cx:pt idx="122170">88</cx:pt>
          <cx:pt idx="122171">41</cx:pt>
          <cx:pt idx="122172">78</cx:pt>
          <cx:pt idx="122173">63</cx:pt>
          <cx:pt idx="122174">14</cx:pt>
          <cx:pt idx="122175">83</cx:pt>
          <cx:pt idx="122176">92</cx:pt>
          <cx:pt idx="122177">25</cx:pt>
          <cx:pt idx="122178">90</cx:pt>
          <cx:pt idx="122179">70</cx:pt>
          <cx:pt idx="122180">10</cx:pt>
          <cx:pt idx="122181">77</cx:pt>
          <cx:pt idx="122182">49</cx:pt>
          <cx:pt idx="122183">69</cx:pt>
          <cx:pt idx="122184">19</cx:pt>
          <cx:pt idx="122185">50</cx:pt>
          <cx:pt idx="122186">82</cx:pt>
          <cx:pt idx="122187">59</cx:pt>
          <cx:pt idx="122188">89</cx:pt>
          <cx:pt idx="122189">7</cx:pt>
          <cx:pt idx="122190">52</cx:pt>
          <cx:pt idx="122191">73</cx:pt>
          <cx:pt idx="122192">55</cx:pt>
          <cx:pt idx="122193">70</cx:pt>
          <cx:pt idx="122194">9</cx:pt>
          <cx:pt idx="122195">90</cx:pt>
          <cx:pt idx="122196">95</cx:pt>
          <cx:pt idx="122197">6</cx:pt>
          <cx:pt idx="122198">78</cx:pt>
          <cx:pt idx="122199">39</cx:pt>
          <cx:pt idx="122200">1</cx:pt>
          <cx:pt idx="122201">2</cx:pt>
          <cx:pt idx="122202">38</cx:pt>
          <cx:pt idx="122203">97</cx:pt>
          <cx:pt idx="122204">36</cx:pt>
          <cx:pt idx="122205">33</cx:pt>
          <cx:pt idx="122206">14</cx:pt>
          <cx:pt idx="122207">55</cx:pt>
          <cx:pt idx="122208">67</cx:pt>
          <cx:pt idx="122209">71</cx:pt>
          <cx:pt idx="122210">56</cx:pt>
          <cx:pt idx="122211">92</cx:pt>
          <cx:pt idx="122212">54</cx:pt>
          <cx:pt idx="122213">57</cx:pt>
          <cx:pt idx="122214">76</cx:pt>
          <cx:pt idx="122215">27</cx:pt>
          <cx:pt idx="122216">81</cx:pt>
          <cx:pt idx="122217">89</cx:pt>
          <cx:pt idx="122218">28</cx:pt>
          <cx:pt idx="122219">95</cx:pt>
          <cx:pt idx="122220">73</cx:pt>
          <cx:pt idx="122221">87</cx:pt>
          <cx:pt idx="122222">52</cx:pt>
          <cx:pt idx="122223">49</cx:pt>
          <cx:pt idx="122224">40</cx:pt>
          <cx:pt idx="122225">48</cx:pt>
          <cx:pt idx="122226">72</cx:pt>
          <cx:pt idx="122227">7</cx:pt>
          <cx:pt idx="122228">57</cx:pt>
          <cx:pt idx="122229">43</cx:pt>
          <cx:pt idx="122230">61</cx:pt>
          <cx:pt idx="122231">86</cx:pt>
          <cx:pt idx="122232">14</cx:pt>
          <cx:pt idx="122233">60</cx:pt>
          <cx:pt idx="122234">75</cx:pt>
          <cx:pt idx="122235">73</cx:pt>
          <cx:pt idx="122236">99</cx:pt>
          <cx:pt idx="122237">8</cx:pt>
          <cx:pt idx="122238">97</cx:pt>
          <cx:pt idx="122239">98</cx:pt>
          <cx:pt idx="122240">100</cx:pt>
          <cx:pt idx="122241">32</cx:pt>
          <cx:pt idx="122242">4</cx:pt>
          <cx:pt idx="122243">92</cx:pt>
          <cx:pt idx="122244">70</cx:pt>
          <cx:pt idx="122245">72</cx:pt>
          <cx:pt idx="122246">75</cx:pt>
          <cx:pt idx="122247">58</cx:pt>
          <cx:pt idx="122248">66</cx:pt>
          <cx:pt idx="122249">49</cx:pt>
          <cx:pt idx="122250">71</cx:pt>
          <cx:pt idx="122251">38</cx:pt>
          <cx:pt idx="122252">62</cx:pt>
          <cx:pt idx="122253">48</cx:pt>
          <cx:pt idx="122254">64</cx:pt>
          <cx:pt idx="122255">81</cx:pt>
          <cx:pt idx="122256">9</cx:pt>
          <cx:pt idx="122257">90</cx:pt>
          <cx:pt idx="122258">100</cx:pt>
          <cx:pt idx="122259">34</cx:pt>
          <cx:pt idx="122260">23</cx:pt>
          <cx:pt idx="122261">41</cx:pt>
          <cx:pt idx="122262">55</cx:pt>
          <cx:pt idx="122263">92</cx:pt>
          <cx:pt idx="122264">1</cx:pt>
          <cx:pt idx="122265">45</cx:pt>
          <cx:pt idx="122266">29</cx:pt>
          <cx:pt idx="122267">93</cx:pt>
          <cx:pt idx="122268">88</cx:pt>
          <cx:pt idx="122269">96</cx:pt>
          <cx:pt idx="122270">1</cx:pt>
          <cx:pt idx="122271">24</cx:pt>
          <cx:pt idx="122272">60</cx:pt>
          <cx:pt idx="122273">51</cx:pt>
          <cx:pt idx="122274">91</cx:pt>
          <cx:pt idx="122275">57</cx:pt>
          <cx:pt idx="122276">34</cx:pt>
          <cx:pt idx="122277">39</cx:pt>
          <cx:pt idx="122278">74</cx:pt>
          <cx:pt idx="122279">30</cx:pt>
          <cx:pt idx="122280">37</cx:pt>
          <cx:pt idx="122281">66</cx:pt>
          <cx:pt idx="122282">58</cx:pt>
          <cx:pt idx="122283">18</cx:pt>
          <cx:pt idx="122284">72</cx:pt>
          <cx:pt idx="122285">49</cx:pt>
          <cx:pt idx="122286">54</cx:pt>
          <cx:pt idx="122287">95</cx:pt>
          <cx:pt idx="122288">81</cx:pt>
          <cx:pt idx="122289">53</cx:pt>
          <cx:pt idx="122290">83</cx:pt>
          <cx:pt idx="122291">90</cx:pt>
          <cx:pt idx="122292">26</cx:pt>
          <cx:pt idx="122293">74</cx:pt>
          <cx:pt idx="122294">89</cx:pt>
          <cx:pt idx="122295">42</cx:pt>
          <cx:pt idx="122296">40</cx:pt>
          <cx:pt idx="122297">39</cx:pt>
          <cx:pt idx="122298">43</cx:pt>
          <cx:pt idx="122299">34</cx:pt>
          <cx:pt idx="122300">36</cx:pt>
          <cx:pt idx="122301">66</cx:pt>
          <cx:pt idx="122302">68</cx:pt>
          <cx:pt idx="122303">86</cx:pt>
          <cx:pt idx="122304">6</cx:pt>
          <cx:pt idx="122305">95</cx:pt>
          <cx:pt idx="122306">82</cx:pt>
          <cx:pt idx="122307">64</cx:pt>
          <cx:pt idx="122308">3</cx:pt>
          <cx:pt idx="122309">37</cx:pt>
          <cx:pt idx="122310">27</cx:pt>
          <cx:pt idx="122311">51</cx:pt>
          <cx:pt idx="122312">78</cx:pt>
          <cx:pt idx="122313">21</cx:pt>
          <cx:pt idx="122314">41</cx:pt>
          <cx:pt idx="122315">53</cx:pt>
          <cx:pt idx="122316">81</cx:pt>
          <cx:pt idx="122317">28</cx:pt>
          <cx:pt idx="122318">84</cx:pt>
          <cx:pt idx="122319">79</cx:pt>
          <cx:pt idx="122320">17</cx:pt>
          <cx:pt idx="122321">72</cx:pt>
          <cx:pt idx="122322">43</cx:pt>
          <cx:pt idx="122323">96</cx:pt>
          <cx:pt idx="122324">23</cx:pt>
          <cx:pt idx="122325">90</cx:pt>
          <cx:pt idx="122326">50</cx:pt>
          <cx:pt idx="122327">66</cx:pt>
          <cx:pt idx="122328">83</cx:pt>
          <cx:pt idx="122329">65</cx:pt>
          <cx:pt idx="122330">94</cx:pt>
          <cx:pt idx="122331">44</cx:pt>
          <cx:pt idx="122332">48</cx:pt>
          <cx:pt idx="122333">19</cx:pt>
          <cx:pt idx="122334">42</cx:pt>
          <cx:pt idx="122335">46</cx:pt>
          <cx:pt idx="122336">68</cx:pt>
          <cx:pt idx="122337">33</cx:pt>
          <cx:pt idx="122338">63</cx:pt>
          <cx:pt idx="122339">99</cx:pt>
          <cx:pt idx="122340">65</cx:pt>
          <cx:pt idx="122341">64</cx:pt>
          <cx:pt idx="122342">100</cx:pt>
          <cx:pt idx="122343">30</cx:pt>
          <cx:pt idx="122344">67</cx:pt>
          <cx:pt idx="122345">72</cx:pt>
          <cx:pt idx="122346">47</cx:pt>
          <cx:pt idx="122347">55</cx:pt>
          <cx:pt idx="122348">99</cx:pt>
          <cx:pt idx="122349">46</cx:pt>
          <cx:pt idx="122350">74</cx:pt>
          <cx:pt idx="122351">17</cx:pt>
          <cx:pt idx="122352">16</cx:pt>
          <cx:pt idx="122353">7</cx:pt>
          <cx:pt idx="122354">4</cx:pt>
          <cx:pt idx="122355">43</cx:pt>
          <cx:pt idx="122356">28</cx:pt>
          <cx:pt idx="122357">91</cx:pt>
          <cx:pt idx="122358">100</cx:pt>
          <cx:pt idx="122359">76</cx:pt>
          <cx:pt idx="122360">24</cx:pt>
          <cx:pt idx="122361">40</cx:pt>
          <cx:pt idx="122362">39</cx:pt>
          <cx:pt idx="122363">63</cx:pt>
          <cx:pt idx="122364">80</cx:pt>
          <cx:pt idx="122365">84</cx:pt>
          <cx:pt idx="122366">57</cx:pt>
          <cx:pt idx="122367">95</cx:pt>
          <cx:pt idx="122368">77</cx:pt>
          <cx:pt idx="122369">49</cx:pt>
          <cx:pt idx="122370">62</cx:pt>
          <cx:pt idx="122371">68</cx:pt>
          <cx:pt idx="122372">65</cx:pt>
          <cx:pt idx="122373">71</cx:pt>
          <cx:pt idx="122374">63</cx:pt>
          <cx:pt idx="122375">36</cx:pt>
          <cx:pt idx="122376">77</cx:pt>
          <cx:pt idx="122377">79</cx:pt>
          <cx:pt idx="122378">32</cx:pt>
          <cx:pt idx="122379">14</cx:pt>
          <cx:pt idx="122380">49</cx:pt>
          <cx:pt idx="122381">61</cx:pt>
          <cx:pt idx="122382">37</cx:pt>
          <cx:pt idx="122383">78</cx:pt>
          <cx:pt idx="122384">86</cx:pt>
          <cx:pt idx="122385">95</cx:pt>
          <cx:pt idx="122386">43</cx:pt>
          <cx:pt idx="122387">62</cx:pt>
          <cx:pt idx="122388">29</cx:pt>
          <cx:pt idx="122389">100</cx:pt>
          <cx:pt idx="122390">15</cx:pt>
          <cx:pt idx="122391">8</cx:pt>
          <cx:pt idx="122392">76</cx:pt>
          <cx:pt idx="122393">99</cx:pt>
          <cx:pt idx="122394">96</cx:pt>
          <cx:pt idx="122395">81</cx:pt>
          <cx:pt idx="122396">49</cx:pt>
          <cx:pt idx="122397">4</cx:pt>
          <cx:pt idx="122398">24</cx:pt>
          <cx:pt idx="122399">13</cx:pt>
          <cx:pt idx="122400">40</cx:pt>
          <cx:pt idx="122401">53</cx:pt>
          <cx:pt idx="122402">96</cx:pt>
          <cx:pt idx="122403">30</cx:pt>
          <cx:pt idx="122404">43</cx:pt>
          <cx:pt idx="122405">34</cx:pt>
          <cx:pt idx="122406">36</cx:pt>
          <cx:pt idx="122407">91</cx:pt>
          <cx:pt idx="122408">65</cx:pt>
          <cx:pt idx="122409">98</cx:pt>
          <cx:pt idx="122410">37</cx:pt>
          <cx:pt idx="122411">71</cx:pt>
          <cx:pt idx="122412">67</cx:pt>
          <cx:pt idx="122413">93</cx:pt>
          <cx:pt idx="122414">52</cx:pt>
          <cx:pt idx="122415">91</cx:pt>
          <cx:pt idx="122416">51</cx:pt>
          <cx:pt idx="122417">14</cx:pt>
          <cx:pt idx="122418">67</cx:pt>
          <cx:pt idx="122419">55</cx:pt>
          <cx:pt idx="122420">83</cx:pt>
          <cx:pt idx="122421">43</cx:pt>
          <cx:pt idx="122422">72</cx:pt>
          <cx:pt idx="122423">30</cx:pt>
          <cx:pt idx="122424">78</cx:pt>
          <cx:pt idx="122425">99</cx:pt>
          <cx:pt idx="122426">69</cx:pt>
          <cx:pt idx="122427">62</cx:pt>
          <cx:pt idx="122428">81</cx:pt>
          <cx:pt idx="122429">58</cx:pt>
          <cx:pt idx="122430">25</cx:pt>
          <cx:pt idx="122431">65</cx:pt>
          <cx:pt idx="122432">78</cx:pt>
          <cx:pt idx="122433">98</cx:pt>
          <cx:pt idx="122434">35</cx:pt>
          <cx:pt idx="122435">68</cx:pt>
          <cx:pt idx="122436">77</cx:pt>
          <cx:pt idx="122437">47</cx:pt>
          <cx:pt idx="122438">2</cx:pt>
          <cx:pt idx="122439">57</cx:pt>
          <cx:pt idx="122440">26</cx:pt>
          <cx:pt idx="122441">53</cx:pt>
          <cx:pt idx="122442">19</cx:pt>
          <cx:pt idx="122443">67</cx:pt>
          <cx:pt idx="122444">23</cx:pt>
          <cx:pt idx="122445">60</cx:pt>
          <cx:pt idx="122446">27</cx:pt>
          <cx:pt idx="122447">74</cx:pt>
          <cx:pt idx="122448">44</cx:pt>
          <cx:pt idx="122449">78</cx:pt>
          <cx:pt idx="122450">95</cx:pt>
          <cx:pt idx="122451">31</cx:pt>
          <cx:pt idx="122452">41</cx:pt>
          <cx:pt idx="122453">83</cx:pt>
          <cx:pt idx="122454">100</cx:pt>
          <cx:pt idx="122455">50</cx:pt>
          <cx:pt idx="122456">43</cx:pt>
          <cx:pt idx="122457">56</cx:pt>
          <cx:pt idx="122458">64</cx:pt>
          <cx:pt idx="122459">69</cx:pt>
          <cx:pt idx="122460">65</cx:pt>
          <cx:pt idx="122461">39</cx:pt>
          <cx:pt idx="122462">93</cx:pt>
          <cx:pt idx="122463">48</cx:pt>
          <cx:pt idx="122464">76</cx:pt>
          <cx:pt idx="122465">98</cx:pt>
          <cx:pt idx="122466">36</cx:pt>
          <cx:pt idx="122467">89</cx:pt>
          <cx:pt idx="122468">32</cx:pt>
          <cx:pt idx="122469">73</cx:pt>
          <cx:pt idx="122470">64</cx:pt>
          <cx:pt idx="122471">41</cx:pt>
          <cx:pt idx="122472">60</cx:pt>
          <cx:pt idx="122473">31</cx:pt>
          <cx:pt idx="122474">62</cx:pt>
          <cx:pt idx="122475">18</cx:pt>
          <cx:pt idx="122476">70</cx:pt>
          <cx:pt idx="122477">100</cx:pt>
          <cx:pt idx="122478">4</cx:pt>
          <cx:pt idx="122479">16</cx:pt>
          <cx:pt idx="122480">82</cx:pt>
          <cx:pt idx="122481">15</cx:pt>
          <cx:pt idx="122482">71</cx:pt>
          <cx:pt idx="122483">83</cx:pt>
          <cx:pt idx="122484">51</cx:pt>
          <cx:pt idx="122485">3</cx:pt>
          <cx:pt idx="122486">86</cx:pt>
          <cx:pt idx="122487">55</cx:pt>
          <cx:pt idx="122488">97</cx:pt>
          <cx:pt idx="122489">1</cx:pt>
          <cx:pt idx="122490">67</cx:pt>
          <cx:pt idx="122491">21</cx:pt>
          <cx:pt idx="122492">61</cx:pt>
          <cx:pt idx="122493">100</cx:pt>
          <cx:pt idx="122494">47</cx:pt>
          <cx:pt idx="122495">30</cx:pt>
          <cx:pt idx="122496">65</cx:pt>
          <cx:pt idx="122497">2</cx:pt>
          <cx:pt idx="122498">82</cx:pt>
          <cx:pt idx="122499">36</cx:pt>
          <cx:pt idx="122500">34</cx:pt>
          <cx:pt idx="122501">97</cx:pt>
          <cx:pt idx="122502">42</cx:pt>
          <cx:pt idx="122503">72</cx:pt>
          <cx:pt idx="122504">27</cx:pt>
          <cx:pt idx="122505">81</cx:pt>
          <cx:pt idx="122506">48</cx:pt>
          <cx:pt idx="122507">49</cx:pt>
          <cx:pt idx="122508">29</cx:pt>
          <cx:pt idx="122509">40</cx:pt>
          <cx:pt idx="122510">43</cx:pt>
          <cx:pt idx="122511">76</cx:pt>
          <cx:pt idx="122512">91</cx:pt>
          <cx:pt idx="122513">6</cx:pt>
          <cx:pt idx="122514">26</cx:pt>
          <cx:pt idx="122515">21</cx:pt>
          <cx:pt idx="122516">83</cx:pt>
          <cx:pt idx="122517">19</cx:pt>
          <cx:pt idx="122518">37</cx:pt>
          <cx:pt idx="122519">30</cx:pt>
          <cx:pt idx="122520">93</cx:pt>
          <cx:pt idx="122521">37</cx:pt>
          <cx:pt idx="122522">63</cx:pt>
          <cx:pt idx="122523">33</cx:pt>
          <cx:pt idx="122524">62</cx:pt>
          <cx:pt idx="122525">30</cx:pt>
          <cx:pt idx="122526">64</cx:pt>
          <cx:pt idx="122527">25</cx:pt>
          <cx:pt idx="122528">59</cx:pt>
          <cx:pt idx="122529">92</cx:pt>
          <cx:pt idx="122530">35</cx:pt>
          <cx:pt idx="122531">60</cx:pt>
          <cx:pt idx="122532">81</cx:pt>
          <cx:pt idx="122533">70</cx:pt>
          <cx:pt idx="122534">58</cx:pt>
          <cx:pt idx="122535">94</cx:pt>
          <cx:pt idx="122536">20</cx:pt>
          <cx:pt idx="122537">59</cx:pt>
          <cx:pt idx="122538">76</cx:pt>
          <cx:pt idx="122539">36</cx:pt>
          <cx:pt idx="122540">5</cx:pt>
          <cx:pt idx="122541">17</cx:pt>
          <cx:pt idx="122542">23</cx:pt>
          <cx:pt idx="122543">66</cx:pt>
          <cx:pt idx="122544">50</cx:pt>
          <cx:pt idx="122545">25</cx:pt>
          <cx:pt idx="122546">9</cx:pt>
          <cx:pt idx="122547">26</cx:pt>
          <cx:pt idx="122548">85</cx:pt>
          <cx:pt idx="122549">68</cx:pt>
          <cx:pt idx="122550">24</cx:pt>
          <cx:pt idx="122551">65</cx:pt>
          <cx:pt idx="122552">36</cx:pt>
          <cx:pt idx="122553">68</cx:pt>
          <cx:pt idx="122554">57</cx:pt>
          <cx:pt idx="122555">56</cx:pt>
          <cx:pt idx="122556">28</cx:pt>
          <cx:pt idx="122557">96</cx:pt>
          <cx:pt idx="122558">34</cx:pt>
          <cx:pt idx="122559">19</cx:pt>
          <cx:pt idx="122560">39</cx:pt>
          <cx:pt idx="122561">88</cx:pt>
          <cx:pt idx="122562">97</cx:pt>
          <cx:pt idx="122563">59</cx:pt>
          <cx:pt idx="122564">50</cx:pt>
          <cx:pt idx="122565">41</cx:pt>
          <cx:pt idx="122566">56</cx:pt>
          <cx:pt idx="122567">46</cx:pt>
          <cx:pt idx="122568">92</cx:pt>
          <cx:pt idx="122569">64</cx:pt>
          <cx:pt idx="122570">89</cx:pt>
          <cx:pt idx="122571">61</cx:pt>
          <cx:pt idx="122572">66</cx:pt>
          <cx:pt idx="122573">42</cx:pt>
          <cx:pt idx="122574">37</cx:pt>
          <cx:pt idx="122575">85</cx:pt>
          <cx:pt idx="122576">43</cx:pt>
          <cx:pt idx="122577">9</cx:pt>
          <cx:pt idx="122578">80</cx:pt>
          <cx:pt idx="122579">8</cx:pt>
          <cx:pt idx="122580">75</cx:pt>
          <cx:pt idx="122581">94</cx:pt>
          <cx:pt idx="122582">60</cx:pt>
          <cx:pt idx="122583">47</cx:pt>
          <cx:pt idx="122584">44</cx:pt>
          <cx:pt idx="122585">29</cx:pt>
          <cx:pt idx="122586">85</cx:pt>
          <cx:pt idx="122587">83</cx:pt>
          <cx:pt idx="122588">41</cx:pt>
          <cx:pt idx="122589">59</cx:pt>
          <cx:pt idx="122590">45</cx:pt>
          <cx:pt idx="122591">77</cx:pt>
          <cx:pt idx="122592">70</cx:pt>
          <cx:pt idx="122593">23</cx:pt>
          <cx:pt idx="122594">64</cx:pt>
          <cx:pt idx="122595">68</cx:pt>
          <cx:pt idx="122596">54</cx:pt>
          <cx:pt idx="122597">89</cx:pt>
          <cx:pt idx="122598">23</cx:pt>
          <cx:pt idx="122599">11</cx:pt>
          <cx:pt idx="122600">67</cx:pt>
          <cx:pt idx="122601">38</cx:pt>
          <cx:pt idx="122602">18</cx:pt>
          <cx:pt idx="122603">25</cx:pt>
          <cx:pt idx="122604">48</cx:pt>
          <cx:pt idx="122605">81</cx:pt>
          <cx:pt idx="122606">55</cx:pt>
          <cx:pt idx="122607">36</cx:pt>
          <cx:pt idx="122608">52</cx:pt>
          <cx:pt idx="122609">94</cx:pt>
          <cx:pt idx="122610">91</cx:pt>
          <cx:pt idx="122611">80</cx:pt>
          <cx:pt idx="122612">59</cx:pt>
          <cx:pt idx="122613">40</cx:pt>
          <cx:pt idx="122614">13</cx:pt>
          <cx:pt idx="122615">84</cx:pt>
          <cx:pt idx="122616">5</cx:pt>
          <cx:pt idx="122617">24</cx:pt>
          <cx:pt idx="122618">14</cx:pt>
          <cx:pt idx="122619">100</cx:pt>
          <cx:pt idx="122620">42</cx:pt>
          <cx:pt idx="122621">37</cx:pt>
          <cx:pt idx="122622">34</cx:pt>
          <cx:pt idx="122623">20</cx:pt>
          <cx:pt idx="122624">70</cx:pt>
          <cx:pt idx="122625">32</cx:pt>
          <cx:pt idx="122626">46</cx:pt>
          <cx:pt idx="122627">33</cx:pt>
          <cx:pt idx="122628">20</cx:pt>
          <cx:pt idx="122629">38</cx:pt>
          <cx:pt idx="122630">44</cx:pt>
          <cx:pt idx="122631">48</cx:pt>
          <cx:pt idx="122632">53</cx:pt>
          <cx:pt idx="122633">64</cx:pt>
          <cx:pt idx="122634">47</cx:pt>
          <cx:pt idx="122635">83</cx:pt>
          <cx:pt idx="122636">54</cx:pt>
          <cx:pt idx="122637">13</cx:pt>
          <cx:pt idx="122638">92</cx:pt>
          <cx:pt idx="122639">93</cx:pt>
          <cx:pt idx="122640">61</cx:pt>
          <cx:pt idx="122641">100</cx:pt>
          <cx:pt idx="122642">93</cx:pt>
          <cx:pt idx="122643">29</cx:pt>
          <cx:pt idx="122644">57</cx:pt>
          <cx:pt idx="122645">60</cx:pt>
          <cx:pt idx="122646">49</cx:pt>
          <cx:pt idx="122647">9</cx:pt>
          <cx:pt idx="122648">77</cx:pt>
          <cx:pt idx="122649">36</cx:pt>
          <cx:pt idx="122650">66</cx:pt>
          <cx:pt idx="122651">23</cx:pt>
          <cx:pt idx="122652">71</cx:pt>
          <cx:pt idx="122653">62</cx:pt>
          <cx:pt idx="122654">7</cx:pt>
          <cx:pt idx="122655">59</cx:pt>
          <cx:pt idx="122656">93</cx:pt>
          <cx:pt idx="122657">61</cx:pt>
          <cx:pt idx="122658">98</cx:pt>
          <cx:pt idx="122659">31</cx:pt>
          <cx:pt idx="122660">25</cx:pt>
          <cx:pt idx="122661">48</cx:pt>
          <cx:pt idx="122662">2</cx:pt>
          <cx:pt idx="122663">74</cx:pt>
          <cx:pt idx="122664">89</cx:pt>
          <cx:pt idx="122665">69</cx:pt>
          <cx:pt idx="122666">49</cx:pt>
          <cx:pt idx="122667">30</cx:pt>
          <cx:pt idx="122668">56</cx:pt>
          <cx:pt idx="122669">62</cx:pt>
          <cx:pt idx="122670">51</cx:pt>
          <cx:pt idx="122671">79</cx:pt>
          <cx:pt idx="122672">48</cx:pt>
          <cx:pt idx="122673">52</cx:pt>
          <cx:pt idx="122674">9</cx:pt>
          <cx:pt idx="122675">95</cx:pt>
          <cx:pt idx="122676">77</cx:pt>
          <cx:pt idx="122677">91</cx:pt>
          <cx:pt idx="122678">68</cx:pt>
          <cx:pt idx="122679">36</cx:pt>
          <cx:pt idx="122680">38</cx:pt>
          <cx:pt idx="122681">67</cx:pt>
          <cx:pt idx="122682">26</cx:pt>
          <cx:pt idx="122683">8</cx:pt>
          <cx:pt idx="122684">33</cx:pt>
          <cx:pt idx="122685">53</cx:pt>
          <cx:pt idx="122686">42</cx:pt>
          <cx:pt idx="122687">83</cx:pt>
          <cx:pt idx="122688">5</cx:pt>
          <cx:pt idx="122689">77</cx:pt>
          <cx:pt idx="122690">62</cx:pt>
          <cx:pt idx="122691">51</cx:pt>
          <cx:pt idx="122692">45</cx:pt>
          <cx:pt idx="122693">50</cx:pt>
          <cx:pt idx="122694">57</cx:pt>
          <cx:pt idx="122695">10</cx:pt>
          <cx:pt idx="122696">18</cx:pt>
          <cx:pt idx="122697">98</cx:pt>
          <cx:pt idx="122698">24</cx:pt>
          <cx:pt idx="122699">76</cx:pt>
          <cx:pt idx="122700">77</cx:pt>
          <cx:pt idx="122701">91</cx:pt>
          <cx:pt idx="122702">68</cx:pt>
          <cx:pt idx="122703">82</cx:pt>
          <cx:pt idx="122704">7</cx:pt>
          <cx:pt idx="122705">10</cx:pt>
          <cx:pt idx="122706">87</cx:pt>
          <cx:pt idx="122707">45</cx:pt>
          <cx:pt idx="122708">83</cx:pt>
          <cx:pt idx="122709">66</cx:pt>
          <cx:pt idx="122710">84</cx:pt>
          <cx:pt idx="122711">26</cx:pt>
          <cx:pt idx="122712">29</cx:pt>
          <cx:pt idx="122713">100</cx:pt>
          <cx:pt idx="122714">38</cx:pt>
          <cx:pt idx="122715">87</cx:pt>
          <cx:pt idx="122716">24</cx:pt>
          <cx:pt idx="122717">94</cx:pt>
          <cx:pt idx="122718">81</cx:pt>
          <cx:pt idx="122719">67</cx:pt>
          <cx:pt idx="122720">40</cx:pt>
          <cx:pt idx="122721">96</cx:pt>
          <cx:pt idx="122722">32</cx:pt>
          <cx:pt idx="122723">26</cx:pt>
          <cx:pt idx="122724">68</cx:pt>
          <cx:pt idx="122725">34</cx:pt>
          <cx:pt idx="122726">21</cx:pt>
          <cx:pt idx="122727">90</cx:pt>
          <cx:pt idx="122728">57</cx:pt>
          <cx:pt idx="122729">42</cx:pt>
          <cx:pt idx="122730">51</cx:pt>
          <cx:pt idx="122731">28</cx:pt>
          <cx:pt idx="122732">56</cx:pt>
          <cx:pt idx="122733">34</cx:pt>
          <cx:pt idx="122734">14</cx:pt>
          <cx:pt idx="122735">93</cx:pt>
          <cx:pt idx="122736">94</cx:pt>
          <cx:pt idx="122737">47</cx:pt>
          <cx:pt idx="122738">78</cx:pt>
          <cx:pt idx="122739">50</cx:pt>
          <cx:pt idx="122740">90</cx:pt>
          <cx:pt idx="122741">69</cx:pt>
          <cx:pt idx="122742">45</cx:pt>
          <cx:pt idx="122743">81</cx:pt>
          <cx:pt idx="122744">75</cx:pt>
          <cx:pt idx="122745">83</cx:pt>
          <cx:pt idx="122746">91</cx:pt>
          <cx:pt idx="122747">79</cx:pt>
          <cx:pt idx="122748">22</cx:pt>
          <cx:pt idx="122749">47</cx:pt>
          <cx:pt idx="122750">33</cx:pt>
          <cx:pt idx="122751">59</cx:pt>
          <cx:pt idx="122752">34</cx:pt>
          <cx:pt idx="122753">84</cx:pt>
          <cx:pt idx="122754">94</cx:pt>
          <cx:pt idx="122755">26</cx:pt>
          <cx:pt idx="122756">80</cx:pt>
          <cx:pt idx="122757">10</cx:pt>
          <cx:pt idx="122758">14</cx:pt>
          <cx:pt idx="122759">66</cx:pt>
          <cx:pt idx="122760">61</cx:pt>
          <cx:pt idx="122761">30</cx:pt>
          <cx:pt idx="122762">69</cx:pt>
          <cx:pt idx="122763">31</cx:pt>
          <cx:pt idx="122764">35</cx:pt>
          <cx:pt idx="122765">15</cx:pt>
          <cx:pt idx="122766">59</cx:pt>
          <cx:pt idx="122767">64</cx:pt>
          <cx:pt idx="122768">81</cx:pt>
          <cx:pt idx="122769">2</cx:pt>
          <cx:pt idx="122770">83</cx:pt>
          <cx:pt idx="122771">29</cx:pt>
          <cx:pt idx="122772">65</cx:pt>
          <cx:pt idx="122773">62</cx:pt>
          <cx:pt idx="122774">75</cx:pt>
          <cx:pt idx="122775">67</cx:pt>
          <cx:pt idx="122776">4</cx:pt>
          <cx:pt idx="122777">97</cx:pt>
          <cx:pt idx="122778">66</cx:pt>
          <cx:pt idx="122779">73</cx:pt>
          <cx:pt idx="122780">28</cx:pt>
          <cx:pt idx="122781">80</cx:pt>
          <cx:pt idx="122782">70</cx:pt>
          <cx:pt idx="122783">47</cx:pt>
          <cx:pt idx="122784">94</cx:pt>
          <cx:pt idx="122785">3</cx:pt>
          <cx:pt idx="122786">69</cx:pt>
          <cx:pt idx="122787">87</cx:pt>
          <cx:pt idx="122788">77</cx:pt>
          <cx:pt idx="122789">58</cx:pt>
          <cx:pt idx="122790">52</cx:pt>
          <cx:pt idx="122791">29</cx:pt>
          <cx:pt idx="122792">58</cx:pt>
          <cx:pt idx="122793">39</cx:pt>
          <cx:pt idx="122794">23</cx:pt>
          <cx:pt idx="122795">88</cx:pt>
          <cx:pt idx="122796">72</cx:pt>
          <cx:pt idx="122797">95</cx:pt>
          <cx:pt idx="122798">91</cx:pt>
          <cx:pt idx="122799">61</cx:pt>
          <cx:pt idx="122800">92</cx:pt>
          <cx:pt idx="122801">18</cx:pt>
          <cx:pt idx="122802">75</cx:pt>
          <cx:pt idx="122803">47</cx:pt>
          <cx:pt idx="122804">51</cx:pt>
          <cx:pt idx="122805">84</cx:pt>
          <cx:pt idx="122806">52</cx:pt>
          <cx:pt idx="122807">78</cx:pt>
          <cx:pt idx="122808">27</cx:pt>
          <cx:pt idx="122809">73</cx:pt>
          <cx:pt idx="122810">58</cx:pt>
          <cx:pt idx="122811">94</cx:pt>
          <cx:pt idx="122812">88</cx:pt>
          <cx:pt idx="122813">86</cx:pt>
          <cx:pt idx="122814">54</cx:pt>
          <cx:pt idx="122815">12</cx:pt>
          <cx:pt idx="122816">51</cx:pt>
          <cx:pt idx="122817">13</cx:pt>
          <cx:pt idx="122818">30</cx:pt>
          <cx:pt idx="122819">56</cx:pt>
          <cx:pt idx="122820">52</cx:pt>
          <cx:pt idx="122821">46</cx:pt>
          <cx:pt idx="122822">60</cx:pt>
          <cx:pt idx="122823">63</cx:pt>
          <cx:pt idx="122824">27</cx:pt>
          <cx:pt idx="122825">90</cx:pt>
          <cx:pt idx="122826">67</cx:pt>
          <cx:pt idx="122827">11</cx:pt>
          <cx:pt idx="122828">89</cx:pt>
          <cx:pt idx="122829">73</cx:pt>
          <cx:pt idx="122830">82</cx:pt>
          <cx:pt idx="122831">36</cx:pt>
          <cx:pt idx="122832">39</cx:pt>
          <cx:pt idx="122833">35</cx:pt>
          <cx:pt idx="122834">86</cx:pt>
          <cx:pt idx="122835">79</cx:pt>
          <cx:pt idx="122836">85</cx:pt>
          <cx:pt idx="122837">57</cx:pt>
          <cx:pt idx="122838">76</cx:pt>
          <cx:pt idx="122839">87</cx:pt>
          <cx:pt idx="122840">81</cx:pt>
          <cx:pt idx="122841">97</cx:pt>
          <cx:pt idx="122842">70</cx:pt>
          <cx:pt idx="122843">98</cx:pt>
          <cx:pt idx="122844">2</cx:pt>
          <cx:pt idx="122845">45</cx:pt>
          <cx:pt idx="122846">90</cx:pt>
          <cx:pt idx="122847">92</cx:pt>
          <cx:pt idx="122848">9</cx:pt>
          <cx:pt idx="122849">47</cx:pt>
          <cx:pt idx="122850">4</cx:pt>
          <cx:pt idx="122851">23</cx:pt>
          <cx:pt idx="122852">68</cx:pt>
          <cx:pt idx="122853">82</cx:pt>
          <cx:pt idx="122854">88</cx:pt>
          <cx:pt idx="122855">59</cx:pt>
          <cx:pt idx="122856">39</cx:pt>
          <cx:pt idx="122857">37</cx:pt>
          <cx:pt idx="122858">29</cx:pt>
          <cx:pt idx="122859">31</cx:pt>
          <cx:pt idx="122860">86</cx:pt>
          <cx:pt idx="122861">69</cx:pt>
          <cx:pt idx="122862">33</cx:pt>
          <cx:pt idx="122863">66</cx:pt>
          <cx:pt idx="122864">44</cx:pt>
          <cx:pt idx="122865">68</cx:pt>
          <cx:pt idx="122866">13</cx:pt>
          <cx:pt idx="122867">96</cx:pt>
          <cx:pt idx="122868">100</cx:pt>
          <cx:pt idx="122869">67</cx:pt>
          <cx:pt idx="122870">63</cx:pt>
          <cx:pt idx="122871">89</cx:pt>
          <cx:pt idx="122872">41</cx:pt>
          <cx:pt idx="122873">21</cx:pt>
          <cx:pt idx="122874">99</cx:pt>
          <cx:pt idx="122875">75</cx:pt>
          <cx:pt idx="122876">17</cx:pt>
          <cx:pt idx="122877">66</cx:pt>
          <cx:pt idx="122878">43</cx:pt>
          <cx:pt idx="122879">50</cx:pt>
          <cx:pt idx="122880">23</cx:pt>
          <cx:pt idx="122881">50</cx:pt>
          <cx:pt idx="122882">94</cx:pt>
          <cx:pt idx="122883">42</cx:pt>
          <cx:pt idx="122884">57</cx:pt>
          <cx:pt idx="122885">64</cx:pt>
          <cx:pt idx="122886">81</cx:pt>
          <cx:pt idx="122887">80</cx:pt>
          <cx:pt idx="122888">68</cx:pt>
          <cx:pt idx="122889">72</cx:pt>
          <cx:pt idx="122890">74</cx:pt>
          <cx:pt idx="122891">46</cx:pt>
          <cx:pt idx="122892">88</cx:pt>
          <cx:pt idx="122893">60</cx:pt>
          <cx:pt idx="122894">65</cx:pt>
          <cx:pt idx="122895">30</cx:pt>
          <cx:pt idx="122896">15</cx:pt>
          <cx:pt idx="122897">96</cx:pt>
          <cx:pt idx="122898">93</cx:pt>
          <cx:pt idx="122899">91</cx:pt>
          <cx:pt idx="122900">95</cx:pt>
          <cx:pt idx="122901">21</cx:pt>
          <cx:pt idx="122902">52</cx:pt>
          <cx:pt idx="122903">18</cx:pt>
          <cx:pt idx="122904">49</cx:pt>
          <cx:pt idx="122905">63</cx:pt>
          <cx:pt idx="122906">61</cx:pt>
          <cx:pt idx="122907">44</cx:pt>
          <cx:pt idx="122908">41</cx:pt>
          <cx:pt idx="122909">70</cx:pt>
          <cx:pt idx="122910">79</cx:pt>
          <cx:pt idx="122911">26</cx:pt>
          <cx:pt idx="122912">98</cx:pt>
          <cx:pt idx="122913">92</cx:pt>
          <cx:pt idx="122914">67</cx:pt>
          <cx:pt idx="122915">39</cx:pt>
          <cx:pt idx="122916">22</cx:pt>
          <cx:pt idx="122917">66</cx:pt>
          <cx:pt idx="122918">70</cx:pt>
          <cx:pt idx="122919">25</cx:pt>
          <cx:pt idx="122920">87</cx:pt>
          <cx:pt idx="122921">61</cx:pt>
          <cx:pt idx="122922">59</cx:pt>
          <cx:pt idx="122923">6</cx:pt>
          <cx:pt idx="122924">50</cx:pt>
          <cx:pt idx="122925">95</cx:pt>
          <cx:pt idx="122926">94</cx:pt>
          <cx:pt idx="122927">26</cx:pt>
          <cx:pt idx="122928">34</cx:pt>
          <cx:pt idx="122929">98</cx:pt>
          <cx:pt idx="122930">49</cx:pt>
          <cx:pt idx="122931">97</cx:pt>
          <cx:pt idx="122932">66</cx:pt>
          <cx:pt idx="122933">44</cx:pt>
          <cx:pt idx="122934">59</cx:pt>
          <cx:pt idx="122935">9</cx:pt>
          <cx:pt idx="122936">15</cx:pt>
          <cx:pt idx="122937">63</cx:pt>
          <cx:pt idx="122938">69</cx:pt>
          <cx:pt idx="122939">27</cx:pt>
          <cx:pt idx="122940">51</cx:pt>
          <cx:pt idx="122941">81</cx:pt>
          <cx:pt idx="122942">37</cx:pt>
          <cx:pt idx="122943">35</cx:pt>
          <cx:pt idx="122944">39</cx:pt>
          <cx:pt idx="122945">69</cx:pt>
          <cx:pt idx="122946">99</cx:pt>
          <cx:pt idx="122947">56</cx:pt>
          <cx:pt idx="122948">79</cx:pt>
          <cx:pt idx="122949">9</cx:pt>
          <cx:pt idx="122950">67</cx:pt>
          <cx:pt idx="122951">82</cx:pt>
          <cx:pt idx="122952">49</cx:pt>
          <cx:pt idx="122953">10</cx:pt>
          <cx:pt idx="122954">63</cx:pt>
          <cx:pt idx="122955">98</cx:pt>
          <cx:pt idx="122956">71</cx:pt>
          <cx:pt idx="122957">56</cx:pt>
          <cx:pt idx="122958">39</cx:pt>
          <cx:pt idx="122959">97</cx:pt>
          <cx:pt idx="122960">70</cx:pt>
          <cx:pt idx="122961">96</cx:pt>
          <cx:pt idx="122962">37</cx:pt>
          <cx:pt idx="122963">49</cx:pt>
          <cx:pt idx="122964">46</cx:pt>
          <cx:pt idx="122965">14</cx:pt>
          <cx:pt idx="122966">88</cx:pt>
          <cx:pt idx="122967">33</cx:pt>
          <cx:pt idx="122968">94</cx:pt>
          <cx:pt idx="122969">57</cx:pt>
          <cx:pt idx="122970">95</cx:pt>
          <cx:pt idx="122971">61</cx:pt>
          <cx:pt idx="122972">50</cx:pt>
          <cx:pt idx="122973">43</cx:pt>
          <cx:pt idx="122974">96</cx:pt>
          <cx:pt idx="122975">48</cx:pt>
          <cx:pt idx="122976">67</cx:pt>
          <cx:pt idx="122977">46</cx:pt>
          <cx:pt idx="122978">29</cx:pt>
          <cx:pt idx="122979">39</cx:pt>
          <cx:pt idx="122980">44</cx:pt>
          <cx:pt idx="122981">71</cx:pt>
          <cx:pt idx="122982">7</cx:pt>
          <cx:pt idx="122983">34</cx:pt>
          <cx:pt idx="122984">12</cx:pt>
          <cx:pt idx="122985">48</cx:pt>
          <cx:pt idx="122986">46</cx:pt>
          <cx:pt idx="122987">62</cx:pt>
          <cx:pt idx="122988">12</cx:pt>
          <cx:pt idx="122989">93</cx:pt>
          <cx:pt idx="122990">87</cx:pt>
          <cx:pt idx="122991">83</cx:pt>
          <cx:pt idx="122992">25</cx:pt>
          <cx:pt idx="122993">52</cx:pt>
          <cx:pt idx="122994">20</cx:pt>
          <cx:pt idx="122995">17</cx:pt>
          <cx:pt idx="122996">24</cx:pt>
          <cx:pt idx="122997">68</cx:pt>
          <cx:pt idx="122998">73</cx:pt>
          <cx:pt idx="122999">90</cx:pt>
          <cx:pt idx="123000">19</cx:pt>
          <cx:pt idx="123001">75</cx:pt>
          <cx:pt idx="123002">38</cx:pt>
          <cx:pt idx="123003">24</cx:pt>
          <cx:pt idx="123004">30</cx:pt>
          <cx:pt idx="123005">94</cx:pt>
          <cx:pt idx="123006">90</cx:pt>
          <cx:pt idx="123007">36</cx:pt>
          <cx:pt idx="123008">60</cx:pt>
          <cx:pt idx="123009">3</cx:pt>
          <cx:pt idx="123010">100</cx:pt>
          <cx:pt idx="123011">83</cx:pt>
          <cx:pt idx="123012">48</cx:pt>
          <cx:pt idx="123013">55</cx:pt>
          <cx:pt idx="123014">71</cx:pt>
          <cx:pt idx="123015">88</cx:pt>
          <cx:pt idx="123016">56</cx:pt>
          <cx:pt idx="123017">70</cx:pt>
          <cx:pt idx="123018">97</cx:pt>
          <cx:pt idx="123019">94</cx:pt>
          <cx:pt idx="123020">23</cx:pt>
          <cx:pt idx="123021">82</cx:pt>
          <cx:pt idx="123022">17</cx:pt>
          <cx:pt idx="123023">3</cx:pt>
          <cx:pt idx="123024">87</cx:pt>
          <cx:pt idx="123025">25</cx:pt>
          <cx:pt idx="123026">67</cx:pt>
          <cx:pt idx="123027">31</cx:pt>
          <cx:pt idx="123028">30</cx:pt>
          <cx:pt idx="123029">5</cx:pt>
          <cx:pt idx="123030">26</cx:pt>
          <cx:pt idx="123031">44</cx:pt>
          <cx:pt idx="123032">11</cx:pt>
          <cx:pt idx="123033">50</cx:pt>
          <cx:pt idx="123034">35</cx:pt>
          <cx:pt idx="123035">38</cx:pt>
          <cx:pt idx="123036">63</cx:pt>
          <cx:pt idx="123037">36</cx:pt>
          <cx:pt idx="123038">33</cx:pt>
          <cx:pt idx="123039">81</cx:pt>
          <cx:pt idx="123040">66</cx:pt>
          <cx:pt idx="123041">62</cx:pt>
          <cx:pt idx="123042">57</cx:pt>
          <cx:pt idx="123043">97</cx:pt>
          <cx:pt idx="123044">89</cx:pt>
          <cx:pt idx="123045">38</cx:pt>
          <cx:pt idx="123046">23</cx:pt>
          <cx:pt idx="123047">89</cx:pt>
          <cx:pt idx="123048">29</cx:pt>
          <cx:pt idx="123049">25</cx:pt>
          <cx:pt idx="123050">31</cx:pt>
          <cx:pt idx="123051">74</cx:pt>
          <cx:pt idx="123052">52</cx:pt>
          <cx:pt idx="123053">32</cx:pt>
          <cx:pt idx="123054">15</cx:pt>
          <cx:pt idx="123055">93</cx:pt>
          <cx:pt idx="123056">91</cx:pt>
          <cx:pt idx="123057">72</cx:pt>
          <cx:pt idx="123058">98</cx:pt>
          <cx:pt idx="123059">30</cx:pt>
          <cx:pt idx="123060">68</cx:pt>
          <cx:pt idx="123061">97</cx:pt>
          <cx:pt idx="123062">59</cx:pt>
          <cx:pt idx="123063">88</cx:pt>
          <cx:pt idx="123064">25</cx:pt>
          <cx:pt idx="123065">63</cx:pt>
          <cx:pt idx="123066">36</cx:pt>
          <cx:pt idx="123067">58</cx:pt>
          <cx:pt idx="123068">95</cx:pt>
          <cx:pt idx="123069">53</cx:pt>
          <cx:pt idx="123070">26</cx:pt>
          <cx:pt idx="123071">99</cx:pt>
          <cx:pt idx="123072">54</cx:pt>
          <cx:pt idx="123073">21</cx:pt>
          <cx:pt idx="123074">34</cx:pt>
          <cx:pt idx="123075">90</cx:pt>
          <cx:pt idx="123076">59</cx:pt>
          <cx:pt idx="123077">10</cx:pt>
          <cx:pt idx="123078">41</cx:pt>
          <cx:pt idx="123079">72</cx:pt>
          <cx:pt idx="123080">69</cx:pt>
          <cx:pt idx="123081">2</cx:pt>
          <cx:pt idx="123082">86</cx:pt>
          <cx:pt idx="123083">4</cx:pt>
          <cx:pt idx="123084">29</cx:pt>
          <cx:pt idx="123085">87</cx:pt>
          <cx:pt idx="123086">27</cx:pt>
          <cx:pt idx="123087">85</cx:pt>
          <cx:pt idx="123088">78</cx:pt>
          <cx:pt idx="123089">74</cx:pt>
          <cx:pt idx="123090">81</cx:pt>
          <cx:pt idx="123091">96</cx:pt>
          <cx:pt idx="123092">76</cx:pt>
          <cx:pt idx="123093">56</cx:pt>
          <cx:pt idx="123094">100</cx:pt>
          <cx:pt idx="123095">61</cx:pt>
          <cx:pt idx="123096">24</cx:pt>
          <cx:pt idx="123097">53</cx:pt>
          <cx:pt idx="123098">6</cx:pt>
          <cx:pt idx="123099">46</cx:pt>
          <cx:pt idx="123100">91</cx:pt>
          <cx:pt idx="123101">20</cx:pt>
          <cx:pt idx="123102">37</cx:pt>
          <cx:pt idx="123103">23</cx:pt>
          <cx:pt idx="123104">21</cx:pt>
          <cx:pt idx="123105">9</cx:pt>
          <cx:pt idx="123106">48</cx:pt>
          <cx:pt idx="123107">56</cx:pt>
          <cx:pt idx="123108">78</cx:pt>
          <cx:pt idx="123109">46</cx:pt>
          <cx:pt idx="123110">72</cx:pt>
          <cx:pt idx="123111">41</cx:pt>
          <cx:pt idx="123112">67</cx:pt>
          <cx:pt idx="123113">36</cx:pt>
          <cx:pt idx="123114">16</cx:pt>
          <cx:pt idx="123115">7</cx:pt>
          <cx:pt idx="123116">91</cx:pt>
          <cx:pt idx="123117">81</cx:pt>
          <cx:pt idx="123118">12</cx:pt>
          <cx:pt idx="123119">29</cx:pt>
          <cx:pt idx="123120">76</cx:pt>
          <cx:pt idx="123121">73</cx:pt>
          <cx:pt idx="123122">22</cx:pt>
          <cx:pt idx="123123">4</cx:pt>
          <cx:pt idx="123124">68</cx:pt>
          <cx:pt idx="123125">59</cx:pt>
          <cx:pt idx="123126">25</cx:pt>
          <cx:pt idx="123127">80</cx:pt>
          <cx:pt idx="123128">30</cx:pt>
          <cx:pt idx="123129">66</cx:pt>
          <cx:pt idx="123130">39</cx:pt>
          <cx:pt idx="123131">17</cx:pt>
          <cx:pt idx="123132">60</cx:pt>
          <cx:pt idx="123133">96</cx:pt>
          <cx:pt idx="123134">91</cx:pt>
          <cx:pt idx="123135">69</cx:pt>
          <cx:pt idx="123136">18</cx:pt>
          <cx:pt idx="123137">41</cx:pt>
          <cx:pt idx="123138">2</cx:pt>
          <cx:pt idx="123139">60</cx:pt>
          <cx:pt idx="123140">16</cx:pt>
          <cx:pt idx="123141">40</cx:pt>
          <cx:pt idx="123142">71</cx:pt>
          <cx:pt idx="123143">59</cx:pt>
          <cx:pt idx="123144">97</cx:pt>
          <cx:pt idx="123145">92</cx:pt>
          <cx:pt idx="123146">70</cx:pt>
          <cx:pt idx="123147">81</cx:pt>
          <cx:pt idx="123148">42</cx:pt>
          <cx:pt idx="123149">30</cx:pt>
          <cx:pt idx="123150">83</cx:pt>
          <cx:pt idx="123151">41</cx:pt>
          <cx:pt idx="123152">1</cx:pt>
          <cx:pt idx="123153">73</cx:pt>
          <cx:pt idx="123154">24</cx:pt>
          <cx:pt idx="123155">99</cx:pt>
          <cx:pt idx="123156">97</cx:pt>
          <cx:pt idx="123157">44</cx:pt>
          <cx:pt idx="123158">78</cx:pt>
          <cx:pt idx="123159">53</cx:pt>
          <cx:pt idx="123160">31</cx:pt>
          <cx:pt idx="123161">89</cx:pt>
          <cx:pt idx="123162">27</cx:pt>
          <cx:pt idx="123163">88</cx:pt>
          <cx:pt idx="123164">86</cx:pt>
          <cx:pt idx="123165">4</cx:pt>
          <cx:pt idx="123166">45</cx:pt>
          <cx:pt idx="123167">89</cx:pt>
          <cx:pt idx="123168">67</cx:pt>
          <cx:pt idx="123169">71</cx:pt>
          <cx:pt idx="123170">24</cx:pt>
          <cx:pt idx="123171">32</cx:pt>
          <cx:pt idx="123172">31</cx:pt>
          <cx:pt idx="123173">88</cx:pt>
          <cx:pt idx="123174">76</cx:pt>
          <cx:pt idx="123175">27</cx:pt>
          <cx:pt idx="123176">6</cx:pt>
          <cx:pt idx="123177">17</cx:pt>
          <cx:pt idx="123178">93</cx:pt>
          <cx:pt idx="123179">69</cx:pt>
          <cx:pt idx="123180">52</cx:pt>
          <cx:pt idx="123181">45</cx:pt>
          <cx:pt idx="123182">13</cx:pt>
          <cx:pt idx="123183">71</cx:pt>
          <cx:pt idx="123184">95</cx:pt>
          <cx:pt idx="123185">29</cx:pt>
          <cx:pt idx="123186">82</cx:pt>
          <cx:pt idx="123187">37</cx:pt>
          <cx:pt idx="123188">23</cx:pt>
          <cx:pt idx="123189">8</cx:pt>
          <cx:pt idx="123190">7</cx:pt>
          <cx:pt idx="123191">15</cx:pt>
          <cx:pt idx="123192">33</cx:pt>
          <cx:pt idx="123193">77</cx:pt>
          <cx:pt idx="123194">12</cx:pt>
          <cx:pt idx="123195">13</cx:pt>
          <cx:pt idx="123196">92</cx:pt>
          <cx:pt idx="123197">59</cx:pt>
          <cx:pt idx="123198">35</cx:pt>
          <cx:pt idx="123199">60</cx:pt>
          <cx:pt idx="123200">96</cx:pt>
          <cx:pt idx="123201">99</cx:pt>
          <cx:pt idx="123202">32</cx:pt>
          <cx:pt idx="123203">38</cx:pt>
          <cx:pt idx="123204">21</cx:pt>
          <cx:pt idx="123205">2</cx:pt>
          <cx:pt idx="123206">79</cx:pt>
          <cx:pt idx="123207">88</cx:pt>
          <cx:pt idx="123208">31</cx:pt>
          <cx:pt idx="123209">84</cx:pt>
          <cx:pt idx="123210">52</cx:pt>
          <cx:pt idx="123211">82</cx:pt>
          <cx:pt idx="123212">68</cx:pt>
          <cx:pt idx="123213">32</cx:pt>
          <cx:pt idx="123214">66</cx:pt>
          <cx:pt idx="123215">85</cx:pt>
          <cx:pt idx="123216">26</cx:pt>
          <cx:pt idx="123217">42</cx:pt>
          <cx:pt idx="123218">49</cx:pt>
          <cx:pt idx="123219">69</cx:pt>
          <cx:pt idx="123220">98</cx:pt>
          <cx:pt idx="123221">94</cx:pt>
          <cx:pt idx="123222">81</cx:pt>
          <cx:pt idx="123223">47</cx:pt>
          <cx:pt idx="123224">93</cx:pt>
          <cx:pt idx="123225">93</cx:pt>
          <cx:pt idx="123226">58</cx:pt>
          <cx:pt idx="123227">33</cx:pt>
          <cx:pt idx="123228">29</cx:pt>
          <cx:pt idx="123229">48</cx:pt>
          <cx:pt idx="123230">95</cx:pt>
          <cx:pt idx="123231">36</cx:pt>
          <cx:pt idx="123232">56</cx:pt>
          <cx:pt idx="123233">1</cx:pt>
          <cx:pt idx="123234">57</cx:pt>
          <cx:pt idx="123235">99</cx:pt>
          <cx:pt idx="123236">59</cx:pt>
          <cx:pt idx="123237">52</cx:pt>
          <cx:pt idx="123238">96</cx:pt>
          <cx:pt idx="123239">24</cx:pt>
          <cx:pt idx="123240">93</cx:pt>
          <cx:pt idx="123241">74</cx:pt>
          <cx:pt idx="123242">30</cx:pt>
          <cx:pt idx="123243">61</cx:pt>
          <cx:pt idx="123244">49</cx:pt>
          <cx:pt idx="123245">42</cx:pt>
          <cx:pt idx="123246">47</cx:pt>
          <cx:pt idx="123247">73</cx:pt>
          <cx:pt idx="123248">89</cx:pt>
          <cx:pt idx="123249">35</cx:pt>
          <cx:pt idx="123250">34</cx:pt>
          <cx:pt idx="123251">78</cx:pt>
          <cx:pt idx="123252">91</cx:pt>
          <cx:pt idx="123253">58</cx:pt>
          <cx:pt idx="123254">99</cx:pt>
          <cx:pt idx="123255">79</cx:pt>
          <cx:pt idx="123256">6</cx:pt>
          <cx:pt idx="123257">84</cx:pt>
          <cx:pt idx="123258">100</cx:pt>
          <cx:pt idx="123259">2</cx:pt>
          <cx:pt idx="123260">65</cx:pt>
          <cx:pt idx="123261">63</cx:pt>
          <cx:pt idx="123262">94</cx:pt>
          <cx:pt idx="123263">87</cx:pt>
          <cx:pt idx="123264">54</cx:pt>
          <cx:pt idx="123265">40</cx:pt>
          <cx:pt idx="123266">1</cx:pt>
          <cx:pt idx="123267">28</cx:pt>
          <cx:pt idx="123268">75</cx:pt>
          <cx:pt idx="123269">86</cx:pt>
          <cx:pt idx="123270">36</cx:pt>
          <cx:pt idx="123271">47</cx:pt>
          <cx:pt idx="123272">50</cx:pt>
          <cx:pt idx="123273">72</cx:pt>
          <cx:pt idx="123274">67</cx:pt>
          <cx:pt idx="123275">61</cx:pt>
          <cx:pt idx="123276">88</cx:pt>
          <cx:pt idx="123277">10</cx:pt>
          <cx:pt idx="123278">1</cx:pt>
          <cx:pt idx="123279">93</cx:pt>
          <cx:pt idx="123280">64</cx:pt>
          <cx:pt idx="123281">99</cx:pt>
          <cx:pt idx="123282">2</cx:pt>
          <cx:pt idx="123283">58</cx:pt>
          <cx:pt idx="123284">60</cx:pt>
          <cx:pt idx="123285">73</cx:pt>
          <cx:pt idx="123286">67</cx:pt>
          <cx:pt idx="123287">54</cx:pt>
          <cx:pt idx="123288">33</cx:pt>
          <cx:pt idx="123289">8</cx:pt>
          <cx:pt idx="123290">34</cx:pt>
          <cx:pt idx="123291">10</cx:pt>
          <cx:pt idx="123292">96</cx:pt>
          <cx:pt idx="123293">41</cx:pt>
          <cx:pt idx="123294">86</cx:pt>
          <cx:pt idx="123295">2</cx:pt>
          <cx:pt idx="123296">81</cx:pt>
          <cx:pt idx="123297">84</cx:pt>
          <cx:pt idx="123298">75</cx:pt>
          <cx:pt idx="123299">29</cx:pt>
          <cx:pt idx="123300">94</cx:pt>
          <cx:pt idx="123301">33</cx:pt>
          <cx:pt idx="123302">73</cx:pt>
          <cx:pt idx="123303">29</cx:pt>
          <cx:pt idx="123304">75</cx:pt>
          <cx:pt idx="123305">53</cx:pt>
          <cx:pt idx="123306">38</cx:pt>
          <cx:pt idx="123307">28</cx:pt>
          <cx:pt idx="123308">83</cx:pt>
          <cx:pt idx="123309">36</cx:pt>
          <cx:pt idx="123310">17</cx:pt>
          <cx:pt idx="123311">21</cx:pt>
          <cx:pt idx="123312">98</cx:pt>
          <cx:pt idx="123313">65</cx:pt>
          <cx:pt idx="123314">8</cx:pt>
          <cx:pt idx="123315">89</cx:pt>
          <cx:pt idx="123316">54</cx:pt>
          <cx:pt idx="123317">94</cx:pt>
          <cx:pt idx="123318">53</cx:pt>
          <cx:pt idx="123319">20</cx:pt>
          <cx:pt idx="123320">71</cx:pt>
          <cx:pt idx="123321">34</cx:pt>
          <cx:pt idx="123322">85</cx:pt>
          <cx:pt idx="123323">50</cx:pt>
          <cx:pt idx="123324">35</cx:pt>
          <cx:pt idx="123325">48</cx:pt>
          <cx:pt idx="123326">56</cx:pt>
          <cx:pt idx="123327">99</cx:pt>
          <cx:pt idx="123328">45</cx:pt>
          <cx:pt idx="123329">30</cx:pt>
          <cx:pt idx="123330">85</cx:pt>
          <cx:pt idx="123331">36</cx:pt>
          <cx:pt idx="123332">42</cx:pt>
          <cx:pt idx="123333">98</cx:pt>
          <cx:pt idx="123334">100</cx:pt>
          <cx:pt idx="123335">86</cx:pt>
          <cx:pt idx="123336">69</cx:pt>
          <cx:pt idx="123337">68</cx:pt>
          <cx:pt idx="123338">65</cx:pt>
          <cx:pt idx="123339">18</cx:pt>
          <cx:pt idx="123340">48</cx:pt>
          <cx:pt idx="123341">43</cx:pt>
          <cx:pt idx="123342">47</cx:pt>
          <cx:pt idx="123343">71</cx:pt>
          <cx:pt idx="123344">21</cx:pt>
          <cx:pt idx="123345">89</cx:pt>
          <cx:pt idx="123346">77</cx:pt>
          <cx:pt idx="123347">57</cx:pt>
          <cx:pt idx="123348">61</cx:pt>
          <cx:pt idx="123349">48</cx:pt>
          <cx:pt idx="123350">86</cx:pt>
          <cx:pt idx="123351">82</cx:pt>
          <cx:pt idx="123352">58</cx:pt>
          <cx:pt idx="123353">34</cx:pt>
          <cx:pt idx="123354">90</cx:pt>
          <cx:pt idx="123355">66</cx:pt>
          <cx:pt idx="123356">5</cx:pt>
          <cx:pt idx="123357">60</cx:pt>
          <cx:pt idx="123358">26</cx:pt>
          <cx:pt idx="123359">37</cx:pt>
          <cx:pt idx="123360">64</cx:pt>
          <cx:pt idx="123361">73</cx:pt>
          <cx:pt idx="123362">94</cx:pt>
          <cx:pt idx="123363">37</cx:pt>
          <cx:pt idx="123364">48</cx:pt>
          <cx:pt idx="123365">46</cx:pt>
          <cx:pt idx="123366">58</cx:pt>
          <cx:pt idx="123367">32</cx:pt>
          <cx:pt idx="123368">71</cx:pt>
          <cx:pt idx="123369">21</cx:pt>
          <cx:pt idx="123370">91</cx:pt>
          <cx:pt idx="123371">84</cx:pt>
          <cx:pt idx="123372">79</cx:pt>
          <cx:pt idx="123373">98</cx:pt>
          <cx:pt idx="123374">52</cx:pt>
          <cx:pt idx="123375">38</cx:pt>
          <cx:pt idx="123376">54</cx:pt>
          <cx:pt idx="123377">97</cx:pt>
          <cx:pt idx="123378">57</cx:pt>
          <cx:pt idx="123379">86</cx:pt>
          <cx:pt idx="123380">37</cx:pt>
          <cx:pt idx="123381">32</cx:pt>
          <cx:pt idx="123382">16</cx:pt>
          <cx:pt idx="123383">87</cx:pt>
          <cx:pt idx="123384">83</cx:pt>
          <cx:pt idx="123385">75</cx:pt>
          <cx:pt idx="123386">78</cx:pt>
          <cx:pt idx="123387">20</cx:pt>
          <cx:pt idx="123388">91</cx:pt>
          <cx:pt idx="123389">80</cx:pt>
          <cx:pt idx="123390">69</cx:pt>
          <cx:pt idx="123391">53</cx:pt>
          <cx:pt idx="123392">64</cx:pt>
          <cx:pt idx="123393">29</cx:pt>
          <cx:pt idx="123394">83</cx:pt>
          <cx:pt idx="123395">2</cx:pt>
          <cx:pt idx="123396">54</cx:pt>
          <cx:pt idx="123397">55</cx:pt>
          <cx:pt idx="123398">16</cx:pt>
          <cx:pt idx="123399">44</cx:pt>
          <cx:pt idx="123400">80</cx:pt>
          <cx:pt idx="123401">67</cx:pt>
          <cx:pt idx="123402">90</cx:pt>
          <cx:pt idx="123403">24</cx:pt>
          <cx:pt idx="123404">22</cx:pt>
          <cx:pt idx="123405">22</cx:pt>
          <cx:pt idx="123406">29</cx:pt>
          <cx:pt idx="123407">94</cx:pt>
          <cx:pt idx="123408">79</cx:pt>
          <cx:pt idx="123409">66</cx:pt>
          <cx:pt idx="123410">13</cx:pt>
          <cx:pt idx="123411">99</cx:pt>
          <cx:pt idx="123412">55</cx:pt>
          <cx:pt idx="123413">71</cx:pt>
          <cx:pt idx="123414">33</cx:pt>
          <cx:pt idx="123415">89</cx:pt>
          <cx:pt idx="123416">7</cx:pt>
          <cx:pt idx="123417">78</cx:pt>
          <cx:pt idx="123418">83</cx:pt>
          <cx:pt idx="123419">75</cx:pt>
          <cx:pt idx="123420">79</cx:pt>
          <cx:pt idx="123421">48</cx:pt>
          <cx:pt idx="123422">24</cx:pt>
          <cx:pt idx="123423">47</cx:pt>
          <cx:pt idx="123424">82</cx:pt>
          <cx:pt idx="123425">89</cx:pt>
          <cx:pt idx="123426">60</cx:pt>
          <cx:pt idx="123427">46</cx:pt>
          <cx:pt idx="123428">28</cx:pt>
          <cx:pt idx="123429">91</cx:pt>
          <cx:pt idx="123430">10</cx:pt>
          <cx:pt idx="123431">99</cx:pt>
          <cx:pt idx="123432">95</cx:pt>
          <cx:pt idx="123433">5</cx:pt>
          <cx:pt idx="123434">63</cx:pt>
          <cx:pt idx="123435">81</cx:pt>
          <cx:pt idx="123436">64</cx:pt>
          <cx:pt idx="123437">58</cx:pt>
          <cx:pt idx="123438">52</cx:pt>
          <cx:pt idx="123439">43</cx:pt>
          <cx:pt idx="123440">10</cx:pt>
          <cx:pt idx="123441">84</cx:pt>
          <cx:pt idx="123442">86</cx:pt>
          <cx:pt idx="123443">37</cx:pt>
          <cx:pt idx="123444">66</cx:pt>
          <cx:pt idx="123445">79</cx:pt>
          <cx:pt idx="123446">60</cx:pt>
          <cx:pt idx="123447">17</cx:pt>
          <cx:pt idx="123448">7</cx:pt>
          <cx:pt idx="123449">91</cx:pt>
          <cx:pt idx="123450">27</cx:pt>
          <cx:pt idx="123451">10</cx:pt>
          <cx:pt idx="123452">45</cx:pt>
          <cx:pt idx="123453">86</cx:pt>
          <cx:pt idx="123454">98</cx:pt>
          <cx:pt idx="123455">68</cx:pt>
          <cx:pt idx="123456">30</cx:pt>
          <cx:pt idx="123457">34</cx:pt>
          <cx:pt idx="123458">97</cx:pt>
          <cx:pt idx="123459">43</cx:pt>
          <cx:pt idx="123460">80</cx:pt>
          <cx:pt idx="123461">79</cx:pt>
          <cx:pt idx="123462">35</cx:pt>
          <cx:pt idx="123463">20</cx:pt>
          <cx:pt idx="123464">5</cx:pt>
          <cx:pt idx="123465">25</cx:pt>
          <cx:pt idx="123466">24</cx:pt>
          <cx:pt idx="123467">30</cx:pt>
          <cx:pt idx="123468">93</cx:pt>
          <cx:pt idx="123469">6</cx:pt>
          <cx:pt idx="123470">40</cx:pt>
          <cx:pt idx="123471">49</cx:pt>
          <cx:pt idx="123472">26</cx:pt>
          <cx:pt idx="123473">55</cx:pt>
          <cx:pt idx="123474">94</cx:pt>
          <cx:pt idx="123475">68</cx:pt>
          <cx:pt idx="123476">61</cx:pt>
          <cx:pt idx="123477">91</cx:pt>
          <cx:pt idx="123478">48</cx:pt>
          <cx:pt idx="123479">21</cx:pt>
          <cx:pt idx="123480">56</cx:pt>
          <cx:pt idx="123481">95</cx:pt>
          <cx:pt idx="123482">31</cx:pt>
          <cx:pt idx="123483">69</cx:pt>
          <cx:pt idx="123484">9</cx:pt>
          <cx:pt idx="123485">37</cx:pt>
          <cx:pt idx="123486">27</cx:pt>
          <cx:pt idx="123487">99</cx:pt>
          <cx:pt idx="123488">52</cx:pt>
          <cx:pt idx="123489">35</cx:pt>
          <cx:pt idx="123490">70</cx:pt>
          <cx:pt idx="123491">28</cx:pt>
          <cx:pt idx="123492">97</cx:pt>
          <cx:pt idx="123493">7</cx:pt>
          <cx:pt idx="123494">3</cx:pt>
          <cx:pt idx="123495">32</cx:pt>
          <cx:pt idx="123496">58</cx:pt>
          <cx:pt idx="123497">73</cx:pt>
          <cx:pt idx="123498">48</cx:pt>
          <cx:pt idx="123499">42</cx:pt>
          <cx:pt idx="123500">4</cx:pt>
          <cx:pt idx="123501">70</cx:pt>
          <cx:pt idx="123502">87</cx:pt>
          <cx:pt idx="123503">5</cx:pt>
          <cx:pt idx="123504">63</cx:pt>
          <cx:pt idx="123505">22</cx:pt>
          <cx:pt idx="123506">62</cx:pt>
          <cx:pt idx="123507">34</cx:pt>
          <cx:pt idx="123508">94</cx:pt>
          <cx:pt idx="123509">71</cx:pt>
          <cx:pt idx="123510">61</cx:pt>
          <cx:pt idx="123511">48</cx:pt>
          <cx:pt idx="123512">89</cx:pt>
          <cx:pt idx="123513">5</cx:pt>
          <cx:pt idx="123514">63</cx:pt>
          <cx:pt idx="123515">98</cx:pt>
          <cx:pt idx="123516">45</cx:pt>
          <cx:pt idx="123517">99</cx:pt>
          <cx:pt idx="123518">50</cx:pt>
          <cx:pt idx="123519">43</cx:pt>
          <cx:pt idx="123520">90</cx:pt>
          <cx:pt idx="123521">33</cx:pt>
          <cx:pt idx="123522">77</cx:pt>
          <cx:pt idx="123523">53</cx:pt>
          <cx:pt idx="123524">1</cx:pt>
          <cx:pt idx="123525">53</cx:pt>
          <cx:pt idx="123526">31</cx:pt>
          <cx:pt idx="123527">52</cx:pt>
          <cx:pt idx="123528">100</cx:pt>
          <cx:pt idx="123529">72</cx:pt>
          <cx:pt idx="123530">83</cx:pt>
          <cx:pt idx="123531">51</cx:pt>
          <cx:pt idx="123532">29</cx:pt>
          <cx:pt idx="123533">35</cx:pt>
          <cx:pt idx="123534">42</cx:pt>
          <cx:pt idx="123535">37</cx:pt>
          <cx:pt idx="123536">38</cx:pt>
          <cx:pt idx="123537">50</cx:pt>
          <cx:pt idx="123538">45</cx:pt>
          <cx:pt idx="123539">27</cx:pt>
          <cx:pt idx="123540">22</cx:pt>
          <cx:pt idx="123541">69</cx:pt>
          <cx:pt idx="123542">47</cx:pt>
          <cx:pt idx="123543">18</cx:pt>
          <cx:pt idx="123544">89</cx:pt>
          <cx:pt idx="123545">26</cx:pt>
          <cx:pt idx="123546">41</cx:pt>
          <cx:pt idx="123547">77</cx:pt>
          <cx:pt idx="123548">57</cx:pt>
          <cx:pt idx="123549">43</cx:pt>
          <cx:pt idx="123550">4</cx:pt>
          <cx:pt idx="123551">58</cx:pt>
          <cx:pt idx="123552">92</cx:pt>
          <cx:pt idx="123553">7</cx:pt>
          <cx:pt idx="123554">5</cx:pt>
          <cx:pt idx="123555">68</cx:pt>
          <cx:pt idx="123556">76</cx:pt>
          <cx:pt idx="123557">70</cx:pt>
          <cx:pt idx="123558">81</cx:pt>
          <cx:pt idx="123559">13</cx:pt>
          <cx:pt idx="123560">40</cx:pt>
          <cx:pt idx="123561">43</cx:pt>
          <cx:pt idx="123562">96</cx:pt>
          <cx:pt idx="123563">97</cx:pt>
          <cx:pt idx="123564">74</cx:pt>
          <cx:pt idx="123565">2</cx:pt>
          <cx:pt idx="123566">87</cx:pt>
          <cx:pt idx="123567">27</cx:pt>
          <cx:pt idx="123568">55</cx:pt>
          <cx:pt idx="123569">15</cx:pt>
          <cx:pt idx="123570">32</cx:pt>
          <cx:pt idx="123571">95</cx:pt>
          <cx:pt idx="123572">81</cx:pt>
          <cx:pt idx="123573">54</cx:pt>
          <cx:pt idx="123574">58</cx:pt>
          <cx:pt idx="123575">73</cx:pt>
          <cx:pt idx="123576">56</cx:pt>
          <cx:pt idx="123577">100</cx:pt>
          <cx:pt idx="123578">53</cx:pt>
          <cx:pt idx="123579">28</cx:pt>
          <cx:pt idx="123580">2</cx:pt>
          <cx:pt idx="123581">67</cx:pt>
          <cx:pt idx="123582">38</cx:pt>
          <cx:pt idx="123583">26</cx:pt>
          <cx:pt idx="123584">93</cx:pt>
          <cx:pt idx="123585">29</cx:pt>
          <cx:pt idx="123586">23</cx:pt>
          <cx:pt idx="123587">92</cx:pt>
          <cx:pt idx="123588">76</cx:pt>
          <cx:pt idx="123589">20</cx:pt>
          <cx:pt idx="123590">59</cx:pt>
          <cx:pt idx="123591">38</cx:pt>
          <cx:pt idx="123592">14</cx:pt>
          <cx:pt idx="123593">85</cx:pt>
          <cx:pt idx="123594">40</cx:pt>
          <cx:pt idx="123595">39</cx:pt>
          <cx:pt idx="123596">8</cx:pt>
          <cx:pt idx="123597">4</cx:pt>
          <cx:pt idx="123598">67</cx:pt>
          <cx:pt idx="123599">19</cx:pt>
          <cx:pt idx="123600">51</cx:pt>
          <cx:pt idx="123601">59</cx:pt>
          <cx:pt idx="123602">31</cx:pt>
          <cx:pt idx="123603">35</cx:pt>
          <cx:pt idx="123604">54</cx:pt>
          <cx:pt idx="123605">46</cx:pt>
          <cx:pt idx="123606">42</cx:pt>
          <cx:pt idx="123607">76</cx:pt>
          <cx:pt idx="123608">65</cx:pt>
          <cx:pt idx="123609">93</cx:pt>
          <cx:pt idx="123610">45</cx:pt>
          <cx:pt idx="123611">32</cx:pt>
          <cx:pt idx="123612">1</cx:pt>
          <cx:pt idx="123613">61</cx:pt>
          <cx:pt idx="123614">28</cx:pt>
          <cx:pt idx="123615">42</cx:pt>
          <cx:pt idx="123616">35</cx:pt>
          <cx:pt idx="123617">61</cx:pt>
          <cx:pt idx="123618">84</cx:pt>
          <cx:pt idx="123619">23</cx:pt>
          <cx:pt idx="123620">89</cx:pt>
          <cx:pt idx="123621">91</cx:pt>
          <cx:pt idx="123622">67</cx:pt>
          <cx:pt idx="123623">68</cx:pt>
          <cx:pt idx="123624">53</cx:pt>
          <cx:pt idx="123625">5</cx:pt>
          <cx:pt idx="123626">98</cx:pt>
          <cx:pt idx="123627">97</cx:pt>
          <cx:pt idx="123628">13</cx:pt>
          <cx:pt idx="123629">64</cx:pt>
          <cx:pt idx="123630">63</cx:pt>
          <cx:pt idx="123631">58</cx:pt>
          <cx:pt idx="123632">66</cx:pt>
          <cx:pt idx="123633">93</cx:pt>
          <cx:pt idx="123634">67</cx:pt>
          <cx:pt idx="123635">22</cx:pt>
          <cx:pt idx="123636">35</cx:pt>
          <cx:pt idx="123637">17</cx:pt>
          <cx:pt idx="123638">19</cx:pt>
          <cx:pt idx="123639">21</cx:pt>
          <cx:pt idx="123640">52</cx:pt>
          <cx:pt idx="123641">18</cx:pt>
          <cx:pt idx="123642">46</cx:pt>
          <cx:pt idx="123643">89</cx:pt>
          <cx:pt idx="123644">99</cx:pt>
          <cx:pt idx="123645">42</cx:pt>
          <cx:pt idx="123646">68</cx:pt>
          <cx:pt idx="123647">71</cx:pt>
          <cx:pt idx="123648">32</cx:pt>
          <cx:pt idx="123649">57</cx:pt>
          <cx:pt idx="123650">97</cx:pt>
          <cx:pt idx="123651">73</cx:pt>
          <cx:pt idx="123652">55</cx:pt>
          <cx:pt idx="123653">58</cx:pt>
          <cx:pt idx="123654">96</cx:pt>
          <cx:pt idx="123655">84</cx:pt>
          <cx:pt idx="123656">33</cx:pt>
          <cx:pt idx="123657">46</cx:pt>
          <cx:pt idx="123658">37</cx:pt>
          <cx:pt idx="123659">86</cx:pt>
          <cx:pt idx="123660">30</cx:pt>
          <cx:pt idx="123661">81</cx:pt>
          <cx:pt idx="123662">29</cx:pt>
          <cx:pt idx="123663">58</cx:pt>
          <cx:pt idx="123664">77</cx:pt>
          <cx:pt idx="123665">84</cx:pt>
          <cx:pt idx="123666">25</cx:pt>
          <cx:pt idx="123667">62</cx:pt>
          <cx:pt idx="123668">15</cx:pt>
          <cx:pt idx="123669">82</cx:pt>
          <cx:pt idx="123670">38</cx:pt>
          <cx:pt idx="123671">22</cx:pt>
          <cx:pt idx="123672">10</cx:pt>
          <cx:pt idx="123673">20</cx:pt>
          <cx:pt idx="123674">49</cx:pt>
          <cx:pt idx="123675">60</cx:pt>
          <cx:pt idx="123676">84</cx:pt>
          <cx:pt idx="123677">56</cx:pt>
          <cx:pt idx="123678">72</cx:pt>
          <cx:pt idx="123679">94</cx:pt>
          <cx:pt idx="123680">92</cx:pt>
          <cx:pt idx="123681">30</cx:pt>
          <cx:pt idx="123682">99</cx:pt>
          <cx:pt idx="123683">14</cx:pt>
          <cx:pt idx="123684">52</cx:pt>
          <cx:pt idx="123685">32</cx:pt>
          <cx:pt idx="123686">21</cx:pt>
          <cx:pt idx="123687">95</cx:pt>
          <cx:pt idx="123688">13</cx:pt>
          <cx:pt idx="123689">90</cx:pt>
          <cx:pt idx="123690">44</cx:pt>
          <cx:pt idx="123691">85</cx:pt>
          <cx:pt idx="123692">100</cx:pt>
          <cx:pt idx="123693">56</cx:pt>
          <cx:pt idx="123694">95</cx:pt>
          <cx:pt idx="123695">47</cx:pt>
          <cx:pt idx="123696">1</cx:pt>
          <cx:pt idx="123697">36</cx:pt>
          <cx:pt idx="123698">88</cx:pt>
          <cx:pt idx="123699">68</cx:pt>
          <cx:pt idx="123700">33</cx:pt>
          <cx:pt idx="123701">24</cx:pt>
          <cx:pt idx="123702">35</cx:pt>
          <cx:pt idx="123703">61</cx:pt>
          <cx:pt idx="123704">92</cx:pt>
          <cx:pt idx="123705">35</cx:pt>
          <cx:pt idx="123706">50</cx:pt>
          <cx:pt idx="123707">23</cx:pt>
          <cx:pt idx="123708">58</cx:pt>
          <cx:pt idx="123709">59</cx:pt>
          <cx:pt idx="123710">66</cx:pt>
          <cx:pt idx="123711">42</cx:pt>
          <cx:pt idx="123712">57</cx:pt>
          <cx:pt idx="123713">61</cx:pt>
          <cx:pt idx="123714">33</cx:pt>
          <cx:pt idx="123715">62</cx:pt>
          <cx:pt idx="123716">65</cx:pt>
          <cx:pt idx="123717">13</cx:pt>
          <cx:pt idx="123718">17</cx:pt>
          <cx:pt idx="123719">18</cx:pt>
          <cx:pt idx="123720">3</cx:pt>
          <cx:pt idx="123721">55</cx:pt>
          <cx:pt idx="123722">1</cx:pt>
          <cx:pt idx="123723">67</cx:pt>
          <cx:pt idx="123724">64</cx:pt>
          <cx:pt idx="123725">36</cx:pt>
          <cx:pt idx="123726">81</cx:pt>
          <cx:pt idx="123727">56</cx:pt>
          <cx:pt idx="123728">31</cx:pt>
          <cx:pt idx="123729">7</cx:pt>
          <cx:pt idx="123730">18</cx:pt>
          <cx:pt idx="123731">68</cx:pt>
          <cx:pt idx="123732">73</cx:pt>
          <cx:pt idx="123733">97</cx:pt>
          <cx:pt idx="123734">79</cx:pt>
          <cx:pt idx="123735">65</cx:pt>
          <cx:pt idx="123736">39</cx:pt>
          <cx:pt idx="123737">71</cx:pt>
          <cx:pt idx="123738">77</cx:pt>
          <cx:pt idx="123739">46</cx:pt>
          <cx:pt idx="123740">89</cx:pt>
          <cx:pt idx="123741">68</cx:pt>
          <cx:pt idx="123742">22</cx:pt>
          <cx:pt idx="123743">70</cx:pt>
          <cx:pt idx="123744">81</cx:pt>
          <cx:pt idx="123745">31</cx:pt>
          <cx:pt idx="123746">62</cx:pt>
          <cx:pt idx="123747">58</cx:pt>
          <cx:pt idx="123748">16</cx:pt>
          <cx:pt idx="123749">25</cx:pt>
          <cx:pt idx="123750">26</cx:pt>
          <cx:pt idx="123751">40</cx:pt>
          <cx:pt idx="123752">21</cx:pt>
          <cx:pt idx="123753">29</cx:pt>
          <cx:pt idx="123754">88</cx:pt>
          <cx:pt idx="123755">25</cx:pt>
          <cx:pt idx="123756">7</cx:pt>
          <cx:pt idx="123757">38</cx:pt>
          <cx:pt idx="123758">27</cx:pt>
          <cx:pt idx="123759">46</cx:pt>
          <cx:pt idx="123760">63</cx:pt>
          <cx:pt idx="123761">89</cx:pt>
          <cx:pt idx="123762">55</cx:pt>
          <cx:pt idx="123763">20</cx:pt>
          <cx:pt idx="123764">35</cx:pt>
          <cx:pt idx="123765">38</cx:pt>
          <cx:pt idx="123766">68</cx:pt>
          <cx:pt idx="123767">51</cx:pt>
          <cx:pt idx="123768">95</cx:pt>
          <cx:pt idx="123769">30</cx:pt>
          <cx:pt idx="123770">40</cx:pt>
          <cx:pt idx="123771">93</cx:pt>
          <cx:pt idx="123772">91</cx:pt>
          <cx:pt idx="123773">32</cx:pt>
          <cx:pt idx="123774">87</cx:pt>
          <cx:pt idx="123775">33</cx:pt>
          <cx:pt idx="123776">100</cx:pt>
          <cx:pt idx="123777">27</cx:pt>
          <cx:pt idx="123778">58</cx:pt>
          <cx:pt idx="123779">36</cx:pt>
          <cx:pt idx="123780">53</cx:pt>
          <cx:pt idx="123781">88</cx:pt>
          <cx:pt idx="123782">76</cx:pt>
          <cx:pt idx="123783">28</cx:pt>
          <cx:pt idx="123784">63</cx:pt>
          <cx:pt idx="123785">81</cx:pt>
          <cx:pt idx="123786">42</cx:pt>
          <cx:pt idx="123787">85</cx:pt>
          <cx:pt idx="123788">31</cx:pt>
          <cx:pt idx="123789">72</cx:pt>
          <cx:pt idx="123790">26</cx:pt>
          <cx:pt idx="123791">44</cx:pt>
          <cx:pt idx="123792">86</cx:pt>
          <cx:pt idx="123793">71</cx:pt>
          <cx:pt idx="123794">46</cx:pt>
          <cx:pt idx="123795">33</cx:pt>
          <cx:pt idx="123796">23</cx:pt>
          <cx:pt idx="123797">40</cx:pt>
          <cx:pt idx="123798">48</cx:pt>
          <cx:pt idx="123799">1</cx:pt>
          <cx:pt idx="123800">92</cx:pt>
          <cx:pt idx="123801">68</cx:pt>
          <cx:pt idx="123802">60</cx:pt>
          <cx:pt idx="123803">9</cx:pt>
          <cx:pt idx="123804">98</cx:pt>
          <cx:pt idx="123805">31</cx:pt>
          <cx:pt idx="123806">71</cx:pt>
          <cx:pt idx="123807">29</cx:pt>
          <cx:pt idx="123808">65</cx:pt>
          <cx:pt idx="123809">37</cx:pt>
          <cx:pt idx="123810">36</cx:pt>
          <cx:pt idx="123811">6</cx:pt>
          <cx:pt idx="123812">97</cx:pt>
          <cx:pt idx="123813">1</cx:pt>
          <cx:pt idx="123814">83</cx:pt>
          <cx:pt idx="123815">98</cx:pt>
          <cx:pt idx="123816">45</cx:pt>
          <cx:pt idx="123817">31</cx:pt>
          <cx:pt idx="123818">70</cx:pt>
          <cx:pt idx="123819">86</cx:pt>
          <cx:pt idx="123820">60</cx:pt>
          <cx:pt idx="123821">22</cx:pt>
          <cx:pt idx="123822">50</cx:pt>
          <cx:pt idx="123823">74</cx:pt>
          <cx:pt idx="123824">47</cx:pt>
          <cx:pt idx="123825">7</cx:pt>
          <cx:pt idx="123826">85</cx:pt>
          <cx:pt idx="123827">28</cx:pt>
          <cx:pt idx="123828">21</cx:pt>
          <cx:pt idx="123829">46</cx:pt>
          <cx:pt idx="123830">84</cx:pt>
          <cx:pt idx="123831">48</cx:pt>
          <cx:pt idx="123832">81</cx:pt>
          <cx:pt idx="123833">50</cx:pt>
          <cx:pt idx="123834">54</cx:pt>
          <cx:pt idx="123835">10</cx:pt>
          <cx:pt idx="123836">3</cx:pt>
          <cx:pt idx="123837">22</cx:pt>
          <cx:pt idx="123838">53</cx:pt>
          <cx:pt idx="123839">41</cx:pt>
          <cx:pt idx="123840">22</cx:pt>
          <cx:pt idx="123841">53</cx:pt>
          <cx:pt idx="123842">52</cx:pt>
          <cx:pt idx="123843">74</cx:pt>
          <cx:pt idx="123844">85</cx:pt>
          <cx:pt idx="123845">92</cx:pt>
          <cx:pt idx="123846">43</cx:pt>
          <cx:pt idx="123847">1</cx:pt>
          <cx:pt idx="123848">38</cx:pt>
          <cx:pt idx="123849">91</cx:pt>
          <cx:pt idx="123850">100</cx:pt>
          <cx:pt idx="123851">79</cx:pt>
          <cx:pt idx="123852">27</cx:pt>
          <cx:pt idx="123853">5</cx:pt>
          <cx:pt idx="123854">75</cx:pt>
          <cx:pt idx="123855">96</cx:pt>
          <cx:pt idx="123856">46</cx:pt>
          <cx:pt idx="123857">91</cx:pt>
          <cx:pt idx="123858">98</cx:pt>
          <cx:pt idx="123859">29</cx:pt>
          <cx:pt idx="123860">64</cx:pt>
          <cx:pt idx="123861">51</cx:pt>
          <cx:pt idx="123862">19</cx:pt>
          <cx:pt idx="123863">37</cx:pt>
          <cx:pt idx="123864">49</cx:pt>
          <cx:pt idx="123865">8</cx:pt>
          <cx:pt idx="123866">95</cx:pt>
          <cx:pt idx="123867">48</cx:pt>
          <cx:pt idx="123868">75</cx:pt>
          <cx:pt idx="123869">53</cx:pt>
          <cx:pt idx="123870">34</cx:pt>
          <cx:pt idx="123871">63</cx:pt>
          <cx:pt idx="123872">75</cx:pt>
          <cx:pt idx="123873">19</cx:pt>
          <cx:pt idx="123874">81</cx:pt>
          <cx:pt idx="123875">87</cx:pt>
          <cx:pt idx="123876">62</cx:pt>
          <cx:pt idx="123877">96</cx:pt>
          <cx:pt idx="123878">100</cx:pt>
          <cx:pt idx="123879">31</cx:pt>
          <cx:pt idx="123880">73</cx:pt>
          <cx:pt idx="123881">49</cx:pt>
          <cx:pt idx="123882">20</cx:pt>
          <cx:pt idx="123883">45</cx:pt>
          <cx:pt idx="123884">10</cx:pt>
          <cx:pt idx="123885">65</cx:pt>
          <cx:pt idx="123886">55</cx:pt>
          <cx:pt idx="123887">81</cx:pt>
          <cx:pt idx="123888">34</cx:pt>
          <cx:pt idx="123889">25</cx:pt>
          <cx:pt idx="123890">6</cx:pt>
          <cx:pt idx="123891">31</cx:pt>
          <cx:pt idx="123892">73</cx:pt>
          <cx:pt idx="123893">90</cx:pt>
          <cx:pt idx="123894">38</cx:pt>
          <cx:pt idx="123895">88</cx:pt>
          <cx:pt idx="123896">29</cx:pt>
          <cx:pt idx="123897">2</cx:pt>
          <cx:pt idx="123898">69</cx:pt>
          <cx:pt idx="123899">56</cx:pt>
          <cx:pt idx="123900">61</cx:pt>
          <cx:pt idx="123901">75</cx:pt>
          <cx:pt idx="123902">91</cx:pt>
          <cx:pt idx="123903">52</cx:pt>
          <cx:pt idx="123904">64</cx:pt>
          <cx:pt idx="123905">90</cx:pt>
          <cx:pt idx="123906">28</cx:pt>
          <cx:pt idx="123907">63</cx:pt>
          <cx:pt idx="123908">95</cx:pt>
          <cx:pt idx="123909">85</cx:pt>
          <cx:pt idx="123910">49</cx:pt>
          <cx:pt idx="123911">78</cx:pt>
          <cx:pt idx="123912">26</cx:pt>
          <cx:pt idx="123913">33</cx:pt>
          <cx:pt idx="123914">54</cx:pt>
          <cx:pt idx="123915">38</cx:pt>
          <cx:pt idx="123916">21</cx:pt>
          <cx:pt idx="123917">35</cx:pt>
          <cx:pt idx="123918">8</cx:pt>
          <cx:pt idx="123919">85</cx:pt>
          <cx:pt idx="123920">56</cx:pt>
          <cx:pt idx="123921">23</cx:pt>
          <cx:pt idx="123922">12</cx:pt>
          <cx:pt idx="123923">50</cx:pt>
          <cx:pt idx="123924">57</cx:pt>
          <cx:pt idx="123925">73</cx:pt>
          <cx:pt idx="123926">68</cx:pt>
          <cx:pt idx="123927">64</cx:pt>
          <cx:pt idx="123928">28</cx:pt>
          <cx:pt idx="123929">17</cx:pt>
          <cx:pt idx="123930">68</cx:pt>
          <cx:pt idx="123931">36</cx:pt>
          <cx:pt idx="123932">72</cx:pt>
          <cx:pt idx="123933">1</cx:pt>
          <cx:pt idx="123934">80</cx:pt>
          <cx:pt idx="123935">90</cx:pt>
          <cx:pt idx="123936">59</cx:pt>
          <cx:pt idx="123937">71</cx:pt>
          <cx:pt idx="123938">3</cx:pt>
          <cx:pt idx="123939">12</cx:pt>
          <cx:pt idx="123940">15</cx:pt>
          <cx:pt idx="123941">21</cx:pt>
          <cx:pt idx="123942">31</cx:pt>
          <cx:pt idx="123943">56</cx:pt>
          <cx:pt idx="123944">10</cx:pt>
          <cx:pt idx="123945">44</cx:pt>
          <cx:pt idx="123946">68</cx:pt>
          <cx:pt idx="123947">8</cx:pt>
          <cx:pt idx="123948">90</cx:pt>
          <cx:pt idx="123949">83</cx:pt>
          <cx:pt idx="123950">33</cx:pt>
          <cx:pt idx="123951">34</cx:pt>
          <cx:pt idx="123952">99</cx:pt>
          <cx:pt idx="123953">67</cx:pt>
          <cx:pt idx="123954">96</cx:pt>
          <cx:pt idx="123955">84</cx:pt>
          <cx:pt idx="123956">77</cx:pt>
          <cx:pt idx="123957">59</cx:pt>
          <cx:pt idx="123958">40</cx:pt>
          <cx:pt idx="123959">94</cx:pt>
          <cx:pt idx="123960">71</cx:pt>
          <cx:pt idx="123961">83</cx:pt>
          <cx:pt idx="123962">17</cx:pt>
          <cx:pt idx="123963">58</cx:pt>
          <cx:pt idx="123964">45</cx:pt>
          <cx:pt idx="123965">49</cx:pt>
          <cx:pt idx="123966">25</cx:pt>
          <cx:pt idx="123967">82</cx:pt>
          <cx:pt idx="123968">35</cx:pt>
          <cx:pt idx="123969">100</cx:pt>
          <cx:pt idx="123970">65</cx:pt>
          <cx:pt idx="123971">11</cx:pt>
          <cx:pt idx="123972">22</cx:pt>
          <cx:pt idx="123973">77</cx:pt>
          <cx:pt idx="123974">78</cx:pt>
          <cx:pt idx="123975">100</cx:pt>
          <cx:pt idx="123976">23</cx:pt>
          <cx:pt idx="123977">85</cx:pt>
          <cx:pt idx="123978">42</cx:pt>
          <cx:pt idx="123979">28</cx:pt>
          <cx:pt idx="123980">22</cx:pt>
          <cx:pt idx="123981">4</cx:pt>
          <cx:pt idx="123982">96</cx:pt>
          <cx:pt idx="123983">34</cx:pt>
          <cx:pt idx="123984">91</cx:pt>
          <cx:pt idx="123985">75</cx:pt>
          <cx:pt idx="123986">55</cx:pt>
          <cx:pt idx="123987">90</cx:pt>
          <cx:pt idx="123988">32</cx:pt>
          <cx:pt idx="123989">44</cx:pt>
          <cx:pt idx="123990">38</cx:pt>
          <cx:pt idx="123991">73</cx:pt>
          <cx:pt idx="123992">56</cx:pt>
          <cx:pt idx="123993">90</cx:pt>
          <cx:pt idx="123994">61</cx:pt>
          <cx:pt idx="123995">42</cx:pt>
          <cx:pt idx="123996">26</cx:pt>
          <cx:pt idx="123997">84</cx:pt>
          <cx:pt idx="123998">83</cx:pt>
          <cx:pt idx="123999">58</cx:pt>
          <cx:pt idx="124000">67</cx:pt>
          <cx:pt idx="124001">27</cx:pt>
          <cx:pt idx="124002">50</cx:pt>
          <cx:pt idx="124003">97</cx:pt>
          <cx:pt idx="124004">45</cx:pt>
          <cx:pt idx="124005">51</cx:pt>
          <cx:pt idx="124006">41</cx:pt>
          <cx:pt idx="124007">91</cx:pt>
          <cx:pt idx="124008">56</cx:pt>
          <cx:pt idx="124009">33</cx:pt>
          <cx:pt idx="124010">87</cx:pt>
          <cx:pt idx="124011">12</cx:pt>
          <cx:pt idx="124012">13</cx:pt>
          <cx:pt idx="124013">52</cx:pt>
          <cx:pt idx="124014">94</cx:pt>
          <cx:pt idx="124015">29</cx:pt>
          <cx:pt idx="124016">48</cx:pt>
          <cx:pt idx="124017">5</cx:pt>
          <cx:pt idx="124018">1</cx:pt>
          <cx:pt idx="124019">83</cx:pt>
          <cx:pt idx="124020">80</cx:pt>
          <cx:pt idx="124021">84</cx:pt>
          <cx:pt idx="124022">91</cx:pt>
          <cx:pt idx="124023">39</cx:pt>
          <cx:pt idx="124024">88</cx:pt>
          <cx:pt idx="124025">96</cx:pt>
          <cx:pt idx="124026">22</cx:pt>
          <cx:pt idx="124027">98</cx:pt>
          <cx:pt idx="124028">1</cx:pt>
          <cx:pt idx="124029">13</cx:pt>
          <cx:pt idx="124030">81</cx:pt>
          <cx:pt idx="124031">57</cx:pt>
          <cx:pt idx="124032">93</cx:pt>
          <cx:pt idx="124033">69</cx:pt>
          <cx:pt idx="124034">60</cx:pt>
          <cx:pt idx="124035">41</cx:pt>
          <cx:pt idx="124036">91</cx:pt>
          <cx:pt idx="124037">58</cx:pt>
          <cx:pt idx="124038">100</cx:pt>
          <cx:pt idx="124039">83</cx:pt>
          <cx:pt idx="124040">89</cx:pt>
          <cx:pt idx="124041">97</cx:pt>
          <cx:pt idx="124042">19</cx:pt>
          <cx:pt idx="124043">49</cx:pt>
          <cx:pt idx="124044">79</cx:pt>
          <cx:pt idx="124045">99</cx:pt>
          <cx:pt idx="124046">13</cx:pt>
          <cx:pt idx="124047">31</cx:pt>
          <cx:pt idx="124048">35</cx:pt>
          <cx:pt idx="124049">95</cx:pt>
          <cx:pt idx="124050">50</cx:pt>
          <cx:pt idx="124051">59</cx:pt>
          <cx:pt idx="124052">42</cx:pt>
          <cx:pt idx="124053">73</cx:pt>
          <cx:pt idx="124054">82</cx:pt>
          <cx:pt idx="124055">29</cx:pt>
          <cx:pt idx="124056">81</cx:pt>
          <cx:pt idx="124057">77</cx:pt>
          <cx:pt idx="124058">22</cx:pt>
          <cx:pt idx="124059">28</cx:pt>
          <cx:pt idx="124060">99</cx:pt>
          <cx:pt idx="124061">14</cx:pt>
          <cx:pt idx="124062">89</cx:pt>
          <cx:pt idx="124063">52</cx:pt>
          <cx:pt idx="124064">68</cx:pt>
          <cx:pt idx="124065">12</cx:pt>
          <cx:pt idx="124066">69</cx:pt>
          <cx:pt idx="124067">41</cx:pt>
          <cx:pt idx="124068">57</cx:pt>
          <cx:pt idx="124069">48</cx:pt>
          <cx:pt idx="124070">74</cx:pt>
          <cx:pt idx="124071">28</cx:pt>
          <cx:pt idx="124072">83</cx:pt>
          <cx:pt idx="124073">38</cx:pt>
          <cx:pt idx="124074">63</cx:pt>
          <cx:pt idx="124075">70</cx:pt>
          <cx:pt idx="124076">75</cx:pt>
          <cx:pt idx="124077">64</cx:pt>
          <cx:pt idx="124078">18</cx:pt>
          <cx:pt idx="124079">76</cx:pt>
          <cx:pt idx="124080">32</cx:pt>
          <cx:pt idx="124081">55</cx:pt>
          <cx:pt idx="124082">66</cx:pt>
          <cx:pt idx="124083">14</cx:pt>
          <cx:pt idx="124084">33</cx:pt>
          <cx:pt idx="124085">97</cx:pt>
          <cx:pt idx="124086">23</cx:pt>
          <cx:pt idx="124087">22</cx:pt>
          <cx:pt idx="124088">74</cx:pt>
          <cx:pt idx="124089">81</cx:pt>
          <cx:pt idx="124090">64</cx:pt>
          <cx:pt idx="124091">11</cx:pt>
          <cx:pt idx="124092">57</cx:pt>
          <cx:pt idx="124093">61</cx:pt>
          <cx:pt idx="124094">53</cx:pt>
          <cx:pt idx="124095">59</cx:pt>
          <cx:pt idx="124096">24</cx:pt>
          <cx:pt idx="124097">73</cx:pt>
          <cx:pt idx="124098">80</cx:pt>
          <cx:pt idx="124099">63</cx:pt>
          <cx:pt idx="124100">35</cx:pt>
          <cx:pt idx="124101">38</cx:pt>
          <cx:pt idx="124102">90</cx:pt>
          <cx:pt idx="124103">4</cx:pt>
          <cx:pt idx="124104">85</cx:pt>
          <cx:pt idx="124105">33</cx:pt>
          <cx:pt idx="124106">44</cx:pt>
          <cx:pt idx="124107">8</cx:pt>
          <cx:pt idx="124108">54</cx:pt>
          <cx:pt idx="124109">76</cx:pt>
          <cx:pt idx="124110">42</cx:pt>
          <cx:pt idx="124111">7</cx:pt>
          <cx:pt idx="124112">43</cx:pt>
          <cx:pt idx="124113">78</cx:pt>
          <cx:pt idx="124114">39</cx:pt>
          <cx:pt idx="124115">58</cx:pt>
          <cx:pt idx="124116">28</cx:pt>
          <cx:pt idx="124117">30</cx:pt>
          <cx:pt idx="124118">41</cx:pt>
          <cx:pt idx="124119">70</cx:pt>
          <cx:pt idx="124120">22</cx:pt>
          <cx:pt idx="124121">24</cx:pt>
          <cx:pt idx="124122">16</cx:pt>
          <cx:pt idx="124123">9</cx:pt>
          <cx:pt idx="124124">100</cx:pt>
          <cx:pt idx="124125">22</cx:pt>
          <cx:pt idx="124126">5</cx:pt>
          <cx:pt idx="124127">31</cx:pt>
          <cx:pt idx="124128">85</cx:pt>
          <cx:pt idx="124129">60</cx:pt>
          <cx:pt idx="124130">83</cx:pt>
          <cx:pt idx="124131">94</cx:pt>
          <cx:pt idx="124132">45</cx:pt>
          <cx:pt idx="124133">17</cx:pt>
          <cx:pt idx="124134">89</cx:pt>
          <cx:pt idx="124135">59</cx:pt>
          <cx:pt idx="124136">27</cx:pt>
          <cx:pt idx="124137">37</cx:pt>
          <cx:pt idx="124138">72</cx:pt>
          <cx:pt idx="124139">56</cx:pt>
          <cx:pt idx="124140">3</cx:pt>
          <cx:pt idx="124141">4</cx:pt>
          <cx:pt idx="124142">75</cx:pt>
          <cx:pt idx="124143">89</cx:pt>
          <cx:pt idx="124144">52</cx:pt>
          <cx:pt idx="124145">2</cx:pt>
          <cx:pt idx="124146">12</cx:pt>
          <cx:pt idx="124147">98</cx:pt>
          <cx:pt idx="124148">100</cx:pt>
          <cx:pt idx="124149">57</cx:pt>
          <cx:pt idx="124150">5</cx:pt>
          <cx:pt idx="124151">79</cx:pt>
          <cx:pt idx="124152">36</cx:pt>
          <cx:pt idx="124153">41</cx:pt>
          <cx:pt idx="124154">34</cx:pt>
          <cx:pt idx="124155">7</cx:pt>
          <cx:pt idx="124156">99</cx:pt>
          <cx:pt idx="124157">49</cx:pt>
          <cx:pt idx="124158">57</cx:pt>
          <cx:pt idx="124159">28</cx:pt>
          <cx:pt idx="124160">17</cx:pt>
          <cx:pt idx="124161">67</cx:pt>
          <cx:pt idx="124162">27</cx:pt>
          <cx:pt idx="124163">74</cx:pt>
          <cx:pt idx="124164">72</cx:pt>
          <cx:pt idx="124165">3</cx:pt>
          <cx:pt idx="124166">66</cx:pt>
          <cx:pt idx="124167">1</cx:pt>
          <cx:pt idx="124168">35</cx:pt>
          <cx:pt idx="124169">54</cx:pt>
          <cx:pt idx="124170">50</cx:pt>
          <cx:pt idx="124171">81</cx:pt>
          <cx:pt idx="124172">25</cx:pt>
          <cx:pt idx="124173">84</cx:pt>
          <cx:pt idx="124174">56</cx:pt>
          <cx:pt idx="124175">90</cx:pt>
          <cx:pt idx="124176">65</cx:pt>
          <cx:pt idx="124177">88</cx:pt>
          <cx:pt idx="124178">61</cx:pt>
          <cx:pt idx="124179">5</cx:pt>
          <cx:pt idx="124180">31</cx:pt>
          <cx:pt idx="124181">4</cx:pt>
          <cx:pt idx="124182">16</cx:pt>
          <cx:pt idx="124183">27</cx:pt>
          <cx:pt idx="124184">18</cx:pt>
          <cx:pt idx="124185">100</cx:pt>
          <cx:pt idx="124186">26</cx:pt>
          <cx:pt idx="124187">89</cx:pt>
          <cx:pt idx="124188">64</cx:pt>
          <cx:pt idx="124189">30</cx:pt>
          <cx:pt idx="124190">42</cx:pt>
          <cx:pt idx="124191">96</cx:pt>
          <cx:pt idx="124192">31</cx:pt>
          <cx:pt idx="124193">25</cx:pt>
          <cx:pt idx="124194">63</cx:pt>
          <cx:pt idx="124195">73</cx:pt>
          <cx:pt idx="124196">51</cx:pt>
          <cx:pt idx="124197">68</cx:pt>
          <cx:pt idx="124198">14</cx:pt>
          <cx:pt idx="124199">16</cx:pt>
          <cx:pt idx="124200">34</cx:pt>
          <cx:pt idx="124201">46</cx:pt>
          <cx:pt idx="124202">8</cx:pt>
          <cx:pt idx="124203">23</cx:pt>
          <cx:pt idx="124204">90</cx:pt>
          <cx:pt idx="124205">38</cx:pt>
          <cx:pt idx="124206">22</cx:pt>
          <cx:pt idx="124207">99</cx:pt>
          <cx:pt idx="124208">95</cx:pt>
          <cx:pt idx="124209">54</cx:pt>
          <cx:pt idx="124210">70</cx:pt>
          <cx:pt idx="124211">68</cx:pt>
          <cx:pt idx="124212">75</cx:pt>
          <cx:pt idx="124213">13</cx:pt>
          <cx:pt idx="124214">53</cx:pt>
          <cx:pt idx="124215">55</cx:pt>
          <cx:pt idx="124216">34</cx:pt>
          <cx:pt idx="124217">39</cx:pt>
          <cx:pt idx="124218">30</cx:pt>
          <cx:pt idx="124219">100</cx:pt>
          <cx:pt idx="124220">25</cx:pt>
          <cx:pt idx="124221">98</cx:pt>
          <cx:pt idx="124222">68</cx:pt>
          <cx:pt idx="124223">53</cx:pt>
          <cx:pt idx="124224">20</cx:pt>
          <cx:pt idx="124225">7</cx:pt>
          <cx:pt idx="124226">10</cx:pt>
          <cx:pt idx="124227">49</cx:pt>
          <cx:pt idx="124228">88</cx:pt>
          <cx:pt idx="124229">76</cx:pt>
          <cx:pt idx="124230">59</cx:pt>
          <cx:pt idx="124231">62</cx:pt>
          <cx:pt idx="124232">68</cx:pt>
          <cx:pt idx="124233">16</cx:pt>
          <cx:pt idx="124234">72</cx:pt>
          <cx:pt idx="124235">89</cx:pt>
          <cx:pt idx="124236">63</cx:pt>
          <cx:pt idx="124237">75</cx:pt>
          <cx:pt idx="124238">92</cx:pt>
          <cx:pt idx="124239">95</cx:pt>
          <cx:pt idx="124240">53</cx:pt>
          <cx:pt idx="124241">47</cx:pt>
          <cx:pt idx="124242">28</cx:pt>
          <cx:pt idx="124243">66</cx:pt>
          <cx:pt idx="124244">98</cx:pt>
          <cx:pt idx="124245">49</cx:pt>
          <cx:pt idx="124246">43</cx:pt>
          <cx:pt idx="124247">32</cx:pt>
          <cx:pt idx="124248">82</cx:pt>
          <cx:pt idx="124249">73</cx:pt>
          <cx:pt idx="124250">84</cx:pt>
          <cx:pt idx="124251">70</cx:pt>
          <cx:pt idx="124252">67</cx:pt>
          <cx:pt idx="124253">28</cx:pt>
          <cx:pt idx="124254">58</cx:pt>
          <cx:pt idx="124255">20</cx:pt>
          <cx:pt idx="124256">52</cx:pt>
          <cx:pt idx="124257">77</cx:pt>
          <cx:pt idx="124258">65</cx:pt>
          <cx:pt idx="124259">83</cx:pt>
          <cx:pt idx="124260">55</cx:pt>
          <cx:pt idx="124261">24</cx:pt>
          <cx:pt idx="124262">4</cx:pt>
          <cx:pt idx="124263">58</cx:pt>
          <cx:pt idx="124264">30</cx:pt>
          <cx:pt idx="124265">89</cx:pt>
          <cx:pt idx="124266">95</cx:pt>
          <cx:pt idx="124267">88</cx:pt>
          <cx:pt idx="124268">82</cx:pt>
          <cx:pt idx="124269">72</cx:pt>
          <cx:pt idx="124270">46</cx:pt>
          <cx:pt idx="124271">76</cx:pt>
          <cx:pt idx="124272">84</cx:pt>
          <cx:pt idx="124273">57</cx:pt>
          <cx:pt idx="124274">40</cx:pt>
          <cx:pt idx="124275">67</cx:pt>
          <cx:pt idx="124276">44</cx:pt>
          <cx:pt idx="124277">36</cx:pt>
          <cx:pt idx="124278">43</cx:pt>
          <cx:pt idx="124279">63</cx:pt>
          <cx:pt idx="124280">78</cx:pt>
          <cx:pt idx="124281">59</cx:pt>
          <cx:pt idx="124282">48</cx:pt>
          <cx:pt idx="124283">81</cx:pt>
          <cx:pt idx="124284">86</cx:pt>
          <cx:pt idx="124285">35</cx:pt>
          <cx:pt idx="124286">69</cx:pt>
          <cx:pt idx="124287">21</cx:pt>
          <cx:pt idx="124288">31</cx:pt>
          <cx:pt idx="124289">61</cx:pt>
          <cx:pt idx="124290">73</cx:pt>
          <cx:pt idx="124291">62</cx:pt>
          <cx:pt idx="124292">28</cx:pt>
          <cx:pt idx="124293">56</cx:pt>
          <cx:pt idx="124294">50</cx:pt>
          <cx:pt idx="124295">36</cx:pt>
          <cx:pt idx="124296">34</cx:pt>
          <cx:pt idx="124297">30</cx:pt>
          <cx:pt idx="124298">69</cx:pt>
          <cx:pt idx="124299">88</cx:pt>
          <cx:pt idx="124300">81</cx:pt>
          <cx:pt idx="124301">72</cx:pt>
          <cx:pt idx="124302">17</cx:pt>
          <cx:pt idx="124303">20</cx:pt>
          <cx:pt idx="124304">53</cx:pt>
          <cx:pt idx="124305">89</cx:pt>
          <cx:pt idx="124306">75</cx:pt>
          <cx:pt idx="124307">79</cx:pt>
          <cx:pt idx="124308">25</cx:pt>
          <cx:pt idx="124309">53</cx:pt>
          <cx:pt idx="124310">48</cx:pt>
          <cx:pt idx="124311">3</cx:pt>
          <cx:pt idx="124312">55</cx:pt>
          <cx:pt idx="124313">21</cx:pt>
          <cx:pt idx="124314">56</cx:pt>
          <cx:pt idx="124315">27</cx:pt>
          <cx:pt idx="124316">67</cx:pt>
          <cx:pt idx="124317">90</cx:pt>
          <cx:pt idx="124318">60</cx:pt>
          <cx:pt idx="124319">78</cx:pt>
          <cx:pt idx="124320">36</cx:pt>
          <cx:pt idx="124321">21</cx:pt>
          <cx:pt idx="124322">46</cx:pt>
          <cx:pt idx="124323">88</cx:pt>
          <cx:pt idx="124324">20</cx:pt>
          <cx:pt idx="124325">77</cx:pt>
          <cx:pt idx="124326">40</cx:pt>
          <cx:pt idx="124327">58</cx:pt>
          <cx:pt idx="124328">2</cx:pt>
          <cx:pt idx="124329">91</cx:pt>
          <cx:pt idx="124330">1</cx:pt>
          <cx:pt idx="124331">94</cx:pt>
          <cx:pt idx="124332">92</cx:pt>
          <cx:pt idx="124333">4</cx:pt>
          <cx:pt idx="124334">26</cx:pt>
          <cx:pt idx="124335">41</cx:pt>
          <cx:pt idx="124336">40</cx:pt>
          <cx:pt idx="124337">43</cx:pt>
          <cx:pt idx="124338">39</cx:pt>
          <cx:pt idx="124339">32</cx:pt>
          <cx:pt idx="124340">83</cx:pt>
          <cx:pt idx="124341">55</cx:pt>
          <cx:pt idx="124342">37</cx:pt>
          <cx:pt idx="124343">90</cx:pt>
          <cx:pt idx="124344">87</cx:pt>
          <cx:pt idx="124345">19</cx:pt>
          <cx:pt idx="124346">23</cx:pt>
          <cx:pt idx="124347">3</cx:pt>
          <cx:pt idx="124348">89</cx:pt>
          <cx:pt idx="124349">13</cx:pt>
          <cx:pt idx="124350">11</cx:pt>
          <cx:pt idx="124351">61</cx:pt>
          <cx:pt idx="124352">96</cx:pt>
          <cx:pt idx="124353">58</cx:pt>
          <cx:pt idx="124354">85</cx:pt>
          <cx:pt idx="124355">99</cx:pt>
          <cx:pt idx="124356">65</cx:pt>
          <cx:pt idx="124357">71</cx:pt>
          <cx:pt idx="124358">64</cx:pt>
          <cx:pt idx="124359">36</cx:pt>
          <cx:pt idx="124360">23</cx:pt>
          <cx:pt idx="124361">81</cx:pt>
          <cx:pt idx="124362">42</cx:pt>
          <cx:pt idx="124363">92</cx:pt>
          <cx:pt idx="124364">29</cx:pt>
          <cx:pt idx="124365">57</cx:pt>
          <cx:pt idx="124366">74</cx:pt>
          <cx:pt idx="124367">97</cx:pt>
          <cx:pt idx="124368">30</cx:pt>
          <cx:pt idx="124369">54</cx:pt>
          <cx:pt idx="124370">90</cx:pt>
          <cx:pt idx="124371">43</cx:pt>
          <cx:pt idx="124372">23</cx:pt>
          <cx:pt idx="124373">39</cx:pt>
          <cx:pt idx="124374">27</cx:pt>
          <cx:pt idx="124375">2</cx:pt>
          <cx:pt idx="124376">42</cx:pt>
          <cx:pt idx="124377">36</cx:pt>
          <cx:pt idx="124378">24</cx:pt>
          <cx:pt idx="124379">22</cx:pt>
          <cx:pt idx="124380">85</cx:pt>
          <cx:pt idx="124381">68</cx:pt>
          <cx:pt idx="124382">41</cx:pt>
          <cx:pt idx="124383">58</cx:pt>
          <cx:pt idx="124384">48</cx:pt>
          <cx:pt idx="124385">86</cx:pt>
          <cx:pt idx="124386">91</cx:pt>
          <cx:pt idx="124387">57</cx:pt>
          <cx:pt idx="124388">77</cx:pt>
          <cx:pt idx="124389">3</cx:pt>
          <cx:pt idx="124390">47</cx:pt>
          <cx:pt idx="124391">29</cx:pt>
          <cx:pt idx="124392">8</cx:pt>
          <cx:pt idx="124393">90</cx:pt>
          <cx:pt idx="124394">25</cx:pt>
          <cx:pt idx="124395">37</cx:pt>
          <cx:pt idx="124396">58</cx:pt>
          <cx:pt idx="124397">95</cx:pt>
          <cx:pt idx="124398">34</cx:pt>
          <cx:pt idx="124399">25</cx:pt>
          <cx:pt idx="124400">21</cx:pt>
          <cx:pt idx="124401">76</cx:pt>
          <cx:pt idx="124402">70</cx:pt>
          <cx:pt idx="124403">30</cx:pt>
          <cx:pt idx="124404">18</cx:pt>
          <cx:pt idx="124405">39</cx:pt>
          <cx:pt idx="124406">28</cx:pt>
          <cx:pt idx="124407">2</cx:pt>
          <cx:pt idx="124408">19</cx:pt>
          <cx:pt idx="124409">1</cx:pt>
          <cx:pt idx="124410">64</cx:pt>
          <cx:pt idx="124411">90</cx:pt>
          <cx:pt idx="124412">89</cx:pt>
          <cx:pt idx="124413">66</cx:pt>
          <cx:pt idx="124414">79</cx:pt>
          <cx:pt idx="124415">24</cx:pt>
          <cx:pt idx="124416">55</cx:pt>
          <cx:pt idx="124417">67</cx:pt>
          <cx:pt idx="124418">6</cx:pt>
          <cx:pt idx="124419">65</cx:pt>
          <cx:pt idx="124420">52</cx:pt>
          <cx:pt idx="124421">29</cx:pt>
          <cx:pt idx="124422">16</cx:pt>
          <cx:pt idx="124423">63</cx:pt>
          <cx:pt idx="124424">75</cx:pt>
          <cx:pt idx="124425">32</cx:pt>
          <cx:pt idx="124426">42</cx:pt>
          <cx:pt idx="124427">24</cx:pt>
          <cx:pt idx="124428">63</cx:pt>
          <cx:pt idx="124429">88</cx:pt>
          <cx:pt idx="124430">33</cx:pt>
          <cx:pt idx="124431">47</cx:pt>
          <cx:pt idx="124432">3</cx:pt>
          <cx:pt idx="124433">53</cx:pt>
          <cx:pt idx="124434">100</cx:pt>
          <cx:pt idx="124435">4</cx:pt>
          <cx:pt idx="124436">93</cx:pt>
          <cx:pt idx="124437">10</cx:pt>
          <cx:pt idx="124438">38</cx:pt>
          <cx:pt idx="124439">96</cx:pt>
          <cx:pt idx="124440">31</cx:pt>
          <cx:pt idx="124441">87</cx:pt>
          <cx:pt idx="124442">52</cx:pt>
          <cx:pt idx="124443">27</cx:pt>
          <cx:pt idx="124444">25</cx:pt>
          <cx:pt idx="124445">64</cx:pt>
          <cx:pt idx="124446">95</cx:pt>
          <cx:pt idx="124447">83</cx:pt>
          <cx:pt idx="124448">65</cx:pt>
          <cx:pt idx="124449">60</cx:pt>
          <cx:pt idx="124450">3</cx:pt>
          <cx:pt idx="124451">48</cx:pt>
          <cx:pt idx="124452">55</cx:pt>
          <cx:pt idx="124453">75</cx:pt>
          <cx:pt idx="124454">56</cx:pt>
          <cx:pt idx="124455">86</cx:pt>
          <cx:pt idx="124456">73</cx:pt>
          <cx:pt idx="124457">76</cx:pt>
          <cx:pt idx="124458">81</cx:pt>
          <cx:pt idx="124459">89</cx:pt>
          <cx:pt idx="124460">54</cx:pt>
          <cx:pt idx="124461">36</cx:pt>
          <cx:pt idx="124462">22</cx:pt>
          <cx:pt idx="124463">24</cx:pt>
          <cx:pt idx="124464">79</cx:pt>
          <cx:pt idx="124465">3</cx:pt>
          <cx:pt idx="124466">34</cx:pt>
          <cx:pt idx="124467">83</cx:pt>
          <cx:pt idx="124468">15</cx:pt>
          <cx:pt idx="124469">16</cx:pt>
          <cx:pt idx="124470">89</cx:pt>
          <cx:pt idx="124471">51</cx:pt>
          <cx:pt idx="124472">79</cx:pt>
          <cx:pt idx="124473">83</cx:pt>
          <cx:pt idx="124474">70</cx:pt>
          <cx:pt idx="124475">93</cx:pt>
          <cx:pt idx="124476">61</cx:pt>
          <cx:pt idx="124477">91</cx:pt>
          <cx:pt idx="124478">88</cx:pt>
          <cx:pt idx="124479">31</cx:pt>
          <cx:pt idx="124480">80</cx:pt>
          <cx:pt idx="124481">19</cx:pt>
          <cx:pt idx="124482">68</cx:pt>
          <cx:pt idx="124483">99</cx:pt>
          <cx:pt idx="124484">57</cx:pt>
          <cx:pt idx="124485">82</cx:pt>
          <cx:pt idx="124486">83</cx:pt>
          <cx:pt idx="124487">60</cx:pt>
          <cx:pt idx="124488">54</cx:pt>
          <cx:pt idx="124489">94</cx:pt>
          <cx:pt idx="124490">67</cx:pt>
          <cx:pt idx="124491">61</cx:pt>
          <cx:pt idx="124492">88</cx:pt>
          <cx:pt idx="124493">73</cx:pt>
          <cx:pt idx="124494">6</cx:pt>
          <cx:pt idx="124495">53</cx:pt>
          <cx:pt idx="124496">63</cx:pt>
          <cx:pt idx="124497">79</cx:pt>
          <cx:pt idx="124498">48</cx:pt>
          <cx:pt idx="124499">15</cx:pt>
          <cx:pt idx="124500">97</cx:pt>
          <cx:pt idx="124501">23</cx:pt>
          <cx:pt idx="124502">76</cx:pt>
          <cx:pt idx="124503">1</cx:pt>
          <cx:pt idx="124504">72</cx:pt>
          <cx:pt idx="124505">83</cx:pt>
          <cx:pt idx="124506">92</cx:pt>
          <cx:pt idx="124507">49</cx:pt>
          <cx:pt idx="124508">60</cx:pt>
          <cx:pt idx="124509">18</cx:pt>
          <cx:pt idx="124510">5</cx:pt>
          <cx:pt idx="124511">13</cx:pt>
          <cx:pt idx="124512">95</cx:pt>
          <cx:pt idx="124513">7</cx:pt>
          <cx:pt idx="124514">84</cx:pt>
          <cx:pt idx="124515">94</cx:pt>
          <cx:pt idx="124516">46</cx:pt>
          <cx:pt idx="124517">63</cx:pt>
          <cx:pt idx="124518">38</cx:pt>
          <cx:pt idx="124519">32</cx:pt>
          <cx:pt idx="124520">95</cx:pt>
          <cx:pt idx="124521">24</cx:pt>
          <cx:pt idx="124522">18</cx:pt>
          <cx:pt idx="124523">35</cx:pt>
          <cx:pt idx="124524">45</cx:pt>
          <cx:pt idx="124525">64</cx:pt>
          <cx:pt idx="124526">4</cx:pt>
          <cx:pt idx="124527">57</cx:pt>
          <cx:pt idx="124528">80</cx:pt>
          <cx:pt idx="124529">31</cx:pt>
          <cx:pt idx="124530">66</cx:pt>
          <cx:pt idx="124531">28</cx:pt>
          <cx:pt idx="124532">49</cx:pt>
          <cx:pt idx="124533">2</cx:pt>
          <cx:pt idx="124534">86</cx:pt>
          <cx:pt idx="124535">64</cx:pt>
          <cx:pt idx="124536">99</cx:pt>
          <cx:pt idx="124537">77</cx:pt>
          <cx:pt idx="124538">95</cx:pt>
          <cx:pt idx="124539">53</cx:pt>
          <cx:pt idx="124540">97</cx:pt>
          <cx:pt idx="124541">29</cx:pt>
          <cx:pt idx="124542">59</cx:pt>
          <cx:pt idx="124543">6</cx:pt>
          <cx:pt idx="124544">90</cx:pt>
          <cx:pt idx="124545">55</cx:pt>
          <cx:pt idx="124546">47</cx:pt>
          <cx:pt idx="124547">56</cx:pt>
          <cx:pt idx="124548">37</cx:pt>
          <cx:pt idx="124549">64</cx:pt>
          <cx:pt idx="124550">48</cx:pt>
          <cx:pt idx="124551">84</cx:pt>
          <cx:pt idx="124552">70</cx:pt>
          <cx:pt idx="124553">71</cx:pt>
          <cx:pt idx="124554">49</cx:pt>
          <cx:pt idx="124555">60</cx:pt>
          <cx:pt idx="124556">23</cx:pt>
          <cx:pt idx="124557">15</cx:pt>
          <cx:pt idx="124558">10</cx:pt>
          <cx:pt idx="124559">97</cx:pt>
          <cx:pt idx="124560">83</cx:pt>
          <cx:pt idx="124561">91</cx:pt>
          <cx:pt idx="124562">92</cx:pt>
          <cx:pt idx="124563">68</cx:pt>
          <cx:pt idx="124564">84</cx:pt>
          <cx:pt idx="124565">23</cx:pt>
          <cx:pt idx="124566">72</cx:pt>
          <cx:pt idx="124567">19</cx:pt>
          <cx:pt idx="124568">73</cx:pt>
          <cx:pt idx="124569">48</cx:pt>
          <cx:pt idx="124570">55</cx:pt>
          <cx:pt idx="124571">30</cx:pt>
          <cx:pt idx="124572">53</cx:pt>
          <cx:pt idx="124573">29</cx:pt>
          <cx:pt idx="124574">22</cx:pt>
          <cx:pt idx="124575">90</cx:pt>
          <cx:pt idx="124576">48</cx:pt>
          <cx:pt idx="124577">70</cx:pt>
          <cx:pt idx="124578">38</cx:pt>
          <cx:pt idx="124579">53</cx:pt>
          <cx:pt idx="124580">65</cx:pt>
          <cx:pt idx="124581">87</cx:pt>
          <cx:pt idx="124582">51</cx:pt>
          <cx:pt idx="124583">52</cx:pt>
          <cx:pt idx="124584">96</cx:pt>
          <cx:pt idx="124585">19</cx:pt>
          <cx:pt idx="124586">68</cx:pt>
          <cx:pt idx="124587">34</cx:pt>
          <cx:pt idx="124588">50</cx:pt>
          <cx:pt idx="124589">69</cx:pt>
          <cx:pt idx="124590">25</cx:pt>
          <cx:pt idx="124591">16</cx:pt>
          <cx:pt idx="124592">84</cx:pt>
          <cx:pt idx="124593">90</cx:pt>
          <cx:pt idx="124594">86</cx:pt>
          <cx:pt idx="124595">53</cx:pt>
          <cx:pt idx="124596">88</cx:pt>
          <cx:pt idx="124597">19</cx:pt>
          <cx:pt idx="124598">41</cx:pt>
          <cx:pt idx="124599">77</cx:pt>
          <cx:pt idx="124600">100</cx:pt>
          <cx:pt idx="124601">38</cx:pt>
          <cx:pt idx="124602">48</cx:pt>
          <cx:pt idx="124603">82</cx:pt>
          <cx:pt idx="124604">56</cx:pt>
          <cx:pt idx="124605">95</cx:pt>
          <cx:pt idx="124606">96</cx:pt>
          <cx:pt idx="124607">23</cx:pt>
          <cx:pt idx="124608">53</cx:pt>
          <cx:pt idx="124609">78</cx:pt>
          <cx:pt idx="124610">29</cx:pt>
          <cx:pt idx="124611">49</cx:pt>
          <cx:pt idx="124612">98</cx:pt>
          <cx:pt idx="124613">19</cx:pt>
          <cx:pt idx="124614">47</cx:pt>
          <cx:pt idx="124615">1</cx:pt>
          <cx:pt idx="124616">55</cx:pt>
          <cx:pt idx="124617">83</cx:pt>
          <cx:pt idx="124618">93</cx:pt>
          <cx:pt idx="124619">34</cx:pt>
          <cx:pt idx="124620">74</cx:pt>
          <cx:pt idx="124621">16</cx:pt>
          <cx:pt idx="124622">82</cx:pt>
          <cx:pt idx="124623">66</cx:pt>
          <cx:pt idx="124624">65</cx:pt>
          <cx:pt idx="124625">61</cx:pt>
          <cx:pt idx="124626">48</cx:pt>
          <cx:pt idx="124627">17</cx:pt>
          <cx:pt idx="124628">100</cx:pt>
          <cx:pt idx="124629">14</cx:pt>
          <cx:pt idx="124630">23</cx:pt>
          <cx:pt idx="124631">57</cx:pt>
          <cx:pt idx="124632">85</cx:pt>
          <cx:pt idx="124633">38</cx:pt>
          <cx:pt idx="124634">9</cx:pt>
          <cx:pt idx="124635">89</cx:pt>
          <cx:pt idx="124636">66</cx:pt>
          <cx:pt idx="124637">57</cx:pt>
          <cx:pt idx="124638">87</cx:pt>
          <cx:pt idx="124639">76</cx:pt>
          <cx:pt idx="124640">53</cx:pt>
          <cx:pt idx="124641">73</cx:pt>
          <cx:pt idx="124642">19</cx:pt>
          <cx:pt idx="124643">100</cx:pt>
          <cx:pt idx="124644">24</cx:pt>
          <cx:pt idx="124645">93</cx:pt>
          <cx:pt idx="124646">39</cx:pt>
          <cx:pt idx="124647">60</cx:pt>
          <cx:pt idx="124648">58</cx:pt>
          <cx:pt idx="124649">75</cx:pt>
          <cx:pt idx="124650">37</cx:pt>
          <cx:pt idx="124651">40</cx:pt>
          <cx:pt idx="124652">13</cx:pt>
          <cx:pt idx="124653">78</cx:pt>
          <cx:pt idx="124654">87</cx:pt>
          <cx:pt idx="124655">82</cx:pt>
          <cx:pt idx="124656">92</cx:pt>
          <cx:pt idx="124657">44</cx:pt>
          <cx:pt idx="124658">98</cx:pt>
          <cx:pt idx="124659">56</cx:pt>
          <cx:pt idx="124660">36</cx:pt>
          <cx:pt idx="124661">61</cx:pt>
          <cx:pt idx="124662">96</cx:pt>
          <cx:pt idx="124663">33</cx:pt>
          <cx:pt idx="124664">22</cx:pt>
          <cx:pt idx="124665">91</cx:pt>
          <cx:pt idx="124666">38</cx:pt>
          <cx:pt idx="124667">98</cx:pt>
          <cx:pt idx="124668">99</cx:pt>
          <cx:pt idx="124669">62</cx:pt>
          <cx:pt idx="124670">81</cx:pt>
          <cx:pt idx="124671">64</cx:pt>
          <cx:pt idx="124672">33</cx:pt>
          <cx:pt idx="124673">30</cx:pt>
          <cx:pt idx="124674">26</cx:pt>
          <cx:pt idx="124675">67</cx:pt>
          <cx:pt idx="124676">41</cx:pt>
          <cx:pt idx="124677">100</cx:pt>
          <cx:pt idx="124678">69</cx:pt>
          <cx:pt idx="124679">10</cx:pt>
          <cx:pt idx="124680">60</cx:pt>
          <cx:pt idx="124681">44</cx:pt>
          <cx:pt idx="124682">93</cx:pt>
          <cx:pt idx="124683">69</cx:pt>
          <cx:pt idx="124684">89</cx:pt>
          <cx:pt idx="124685">50</cx:pt>
          <cx:pt idx="124686">87</cx:pt>
          <cx:pt idx="124687">26</cx:pt>
          <cx:pt idx="124688">35</cx:pt>
          <cx:pt idx="124689">46</cx:pt>
          <cx:pt idx="124690">96</cx:pt>
          <cx:pt idx="124691">68</cx:pt>
          <cx:pt idx="124692">41</cx:pt>
          <cx:pt idx="124693">40</cx:pt>
          <cx:pt idx="124694">63</cx:pt>
          <cx:pt idx="124695">60</cx:pt>
          <cx:pt idx="124696">53</cx:pt>
          <cx:pt idx="124697">85</cx:pt>
          <cx:pt idx="124698">86</cx:pt>
          <cx:pt idx="124699">61</cx:pt>
          <cx:pt idx="124700">33</cx:pt>
          <cx:pt idx="124701">39</cx:pt>
          <cx:pt idx="124702">1</cx:pt>
          <cx:pt idx="124703">43</cx:pt>
          <cx:pt idx="124704">41</cx:pt>
          <cx:pt idx="124705">68</cx:pt>
          <cx:pt idx="124706">62</cx:pt>
          <cx:pt idx="124707">91</cx:pt>
          <cx:pt idx="124708">76</cx:pt>
          <cx:pt idx="124709">11</cx:pt>
          <cx:pt idx="124710">26</cx:pt>
          <cx:pt idx="124711">92</cx:pt>
          <cx:pt idx="124712">25</cx:pt>
          <cx:pt idx="124713">69</cx:pt>
          <cx:pt idx="124714">28</cx:pt>
          <cx:pt idx="124715">72</cx:pt>
          <cx:pt idx="124716">35</cx:pt>
          <cx:pt idx="124717">62</cx:pt>
          <cx:pt idx="124718">27</cx:pt>
          <cx:pt idx="124719">31</cx:pt>
          <cx:pt idx="124720">60</cx:pt>
          <cx:pt idx="124721">23</cx:pt>
          <cx:pt idx="124722">71</cx:pt>
          <cx:pt idx="124723">91</cx:pt>
          <cx:pt idx="124724">96</cx:pt>
          <cx:pt idx="124725">55</cx:pt>
          <cx:pt idx="124726">87</cx:pt>
          <cx:pt idx="124727">23</cx:pt>
          <cx:pt idx="124728">83</cx:pt>
          <cx:pt idx="124729">56</cx:pt>
          <cx:pt idx="124730">82</cx:pt>
          <cx:pt idx="124731">98</cx:pt>
          <cx:pt idx="124732">37</cx:pt>
          <cx:pt idx="124733">32</cx:pt>
          <cx:pt idx="124734">6</cx:pt>
          <cx:pt idx="124735">90</cx:pt>
          <cx:pt idx="124736">33</cx:pt>
          <cx:pt idx="124737">95</cx:pt>
          <cx:pt idx="124738">10</cx:pt>
          <cx:pt idx="124739">75</cx:pt>
          <cx:pt idx="124740">78</cx:pt>
          <cx:pt idx="124741">80</cx:pt>
          <cx:pt idx="124742">57</cx:pt>
          <cx:pt idx="124743">40</cx:pt>
          <cx:pt idx="124744">89</cx:pt>
          <cx:pt idx="124745">25</cx:pt>
          <cx:pt idx="124746">68</cx:pt>
          <cx:pt idx="124747">37</cx:pt>
          <cx:pt idx="124748">87</cx:pt>
          <cx:pt idx="124749">45</cx:pt>
          <cx:pt idx="124750">52</cx:pt>
          <cx:pt idx="124751">91</cx:pt>
          <cx:pt idx="124752">27</cx:pt>
          <cx:pt idx="124753">60</cx:pt>
          <cx:pt idx="124754">50</cx:pt>
          <cx:pt idx="124755">61</cx:pt>
          <cx:pt idx="124756">29</cx:pt>
          <cx:pt idx="124757">15</cx:pt>
          <cx:pt idx="124758">47</cx:pt>
          <cx:pt idx="124759">52</cx:pt>
          <cx:pt idx="124760">25</cx:pt>
          <cx:pt idx="124761">92</cx:pt>
          <cx:pt idx="124762">56</cx:pt>
          <cx:pt idx="124763">84</cx:pt>
          <cx:pt idx="124764">37</cx:pt>
          <cx:pt idx="124765">31</cx:pt>
          <cx:pt idx="124766">50</cx:pt>
          <cx:pt idx="124767">69</cx:pt>
          <cx:pt idx="124768">60</cx:pt>
          <cx:pt idx="124769">88</cx:pt>
          <cx:pt idx="124770">42</cx:pt>
          <cx:pt idx="124771">67</cx:pt>
          <cx:pt idx="124772">21</cx:pt>
          <cx:pt idx="124773">80</cx:pt>
          <cx:pt idx="124774">49</cx:pt>
          <cx:pt idx="124775">90</cx:pt>
          <cx:pt idx="124776">38</cx:pt>
          <cx:pt idx="124777">18</cx:pt>
          <cx:pt idx="124778">75</cx:pt>
          <cx:pt idx="124779">30</cx:pt>
          <cx:pt idx="124780">71</cx:pt>
          <cx:pt idx="124781">44</cx:pt>
          <cx:pt idx="124782">47</cx:pt>
          <cx:pt idx="124783">33</cx:pt>
          <cx:pt idx="124784">54</cx:pt>
          <cx:pt idx="124785">24</cx:pt>
          <cx:pt idx="124786">42</cx:pt>
          <cx:pt idx="124787">92</cx:pt>
          <cx:pt idx="124788">71</cx:pt>
          <cx:pt idx="124789">69</cx:pt>
          <cx:pt idx="124790">61</cx:pt>
          <cx:pt idx="124791">22</cx:pt>
          <cx:pt idx="124792">91</cx:pt>
          <cx:pt idx="124793">4</cx:pt>
          <cx:pt idx="124794">87</cx:pt>
          <cx:pt idx="124795">2</cx:pt>
          <cx:pt idx="124796">64</cx:pt>
          <cx:pt idx="124797">75</cx:pt>
          <cx:pt idx="124798">95</cx:pt>
          <cx:pt idx="124799">39</cx:pt>
          <cx:pt idx="124800">47</cx:pt>
          <cx:pt idx="124801">99</cx:pt>
          <cx:pt idx="124802">38</cx:pt>
          <cx:pt idx="124803">76</cx:pt>
          <cx:pt idx="124804">92</cx:pt>
          <cx:pt idx="124805">81</cx:pt>
          <cx:pt idx="124806">36</cx:pt>
          <cx:pt idx="124807">25</cx:pt>
          <cx:pt idx="124808">12</cx:pt>
          <cx:pt idx="124809">27</cx:pt>
          <cx:pt idx="124810">41</cx:pt>
          <cx:pt idx="124811">40</cx:pt>
          <cx:pt idx="124812">19</cx:pt>
          <cx:pt idx="124813">2</cx:pt>
          <cx:pt idx="124814">5</cx:pt>
          <cx:pt idx="124815">77</cx:pt>
          <cx:pt idx="124816">59</cx:pt>
          <cx:pt idx="124817">2</cx:pt>
          <cx:pt idx="124818">49</cx:pt>
          <cx:pt idx="124819">25</cx:pt>
          <cx:pt idx="124820">15</cx:pt>
          <cx:pt idx="124821">81</cx:pt>
          <cx:pt idx="124822">60</cx:pt>
          <cx:pt idx="124823">56</cx:pt>
          <cx:pt idx="124824">80</cx:pt>
          <cx:pt idx="124825">42</cx:pt>
          <cx:pt idx="124826">32</cx:pt>
          <cx:pt idx="124827">47</cx:pt>
          <cx:pt idx="124828">84</cx:pt>
          <cx:pt idx="124829">21</cx:pt>
          <cx:pt idx="124830">32</cx:pt>
          <cx:pt idx="124831">80</cx:pt>
          <cx:pt idx="124832">55</cx:pt>
          <cx:pt idx="124833">98</cx:pt>
          <cx:pt idx="124834">56</cx:pt>
          <cx:pt idx="124835">47</cx:pt>
          <cx:pt idx="124836">19</cx:pt>
          <cx:pt idx="124837">52</cx:pt>
          <cx:pt idx="124838">87</cx:pt>
          <cx:pt idx="124839">59</cx:pt>
          <cx:pt idx="124840">61</cx:pt>
          <cx:pt idx="124841">18</cx:pt>
          <cx:pt idx="124842">17</cx:pt>
          <cx:pt idx="124843">96</cx:pt>
          <cx:pt idx="124844">95</cx:pt>
          <cx:pt idx="124845">46</cx:pt>
          <cx:pt idx="124846">65</cx:pt>
          <cx:pt idx="124847">89</cx:pt>
          <cx:pt idx="124848">40</cx:pt>
          <cx:pt idx="124849">76</cx:pt>
          <cx:pt idx="124850">51</cx:pt>
          <cx:pt idx="124851">55</cx:pt>
          <cx:pt idx="124852">26</cx:pt>
          <cx:pt idx="124853">81</cx:pt>
          <cx:pt idx="124854">33</cx:pt>
          <cx:pt idx="124855">53</cx:pt>
          <cx:pt idx="124856">15</cx:pt>
          <cx:pt idx="124857">59</cx:pt>
          <cx:pt idx="124858">56</cx:pt>
          <cx:pt idx="124859">34</cx:pt>
          <cx:pt idx="124860">31</cx:pt>
          <cx:pt idx="124861">77</cx:pt>
          <cx:pt idx="124862">18</cx:pt>
          <cx:pt idx="124863">85</cx:pt>
          <cx:pt idx="124864">96</cx:pt>
          <cx:pt idx="124865">25</cx:pt>
          <cx:pt idx="124866">72</cx:pt>
          <cx:pt idx="124867">87</cx:pt>
          <cx:pt idx="124868">73</cx:pt>
          <cx:pt idx="124869">44</cx:pt>
          <cx:pt idx="124870">66</cx:pt>
          <cx:pt idx="124871">50</cx:pt>
          <cx:pt idx="124872">45</cx:pt>
          <cx:pt idx="124873">47</cx:pt>
          <cx:pt idx="124874">52</cx:pt>
          <cx:pt idx="124875">61</cx:pt>
          <cx:pt idx="124876">86</cx:pt>
          <cx:pt idx="124877">62</cx:pt>
          <cx:pt idx="124878">20</cx:pt>
          <cx:pt idx="124879">16</cx:pt>
          <cx:pt idx="124880">39</cx:pt>
          <cx:pt idx="124881">42</cx:pt>
          <cx:pt idx="124882">17</cx:pt>
          <cx:pt idx="124883">87</cx:pt>
          <cx:pt idx="124884">22</cx:pt>
          <cx:pt idx="124885">93</cx:pt>
          <cx:pt idx="124886">91</cx:pt>
          <cx:pt idx="124887">90</cx:pt>
          <cx:pt idx="124888">11</cx:pt>
          <cx:pt idx="124889">5</cx:pt>
          <cx:pt idx="124890">96</cx:pt>
          <cx:pt idx="124891">26</cx:pt>
          <cx:pt idx="124892">48</cx:pt>
          <cx:pt idx="124893">78</cx:pt>
          <cx:pt idx="124894">60</cx:pt>
          <cx:pt idx="124895">62</cx:pt>
          <cx:pt idx="124896">57</cx:pt>
          <cx:pt idx="124897">75</cx:pt>
          <cx:pt idx="124898">70</cx:pt>
          <cx:pt idx="124899">37</cx:pt>
          <cx:pt idx="124900">56</cx:pt>
          <cx:pt idx="124901">93</cx:pt>
          <cx:pt idx="124902">19</cx:pt>
          <cx:pt idx="124903">34</cx:pt>
          <cx:pt idx="124904">9</cx:pt>
          <cx:pt idx="124905">98</cx:pt>
          <cx:pt idx="124906">83</cx:pt>
          <cx:pt idx="124907">89</cx:pt>
          <cx:pt idx="124908">14</cx:pt>
          <cx:pt idx="124909">78</cx:pt>
          <cx:pt idx="124910">19</cx:pt>
          <cx:pt idx="124911">48</cx:pt>
          <cx:pt idx="124912">57</cx:pt>
          <cx:pt idx="124913">56</cx:pt>
          <cx:pt idx="124914">43</cx:pt>
          <cx:pt idx="124915">53</cx:pt>
          <cx:pt idx="124916">67</cx:pt>
          <cx:pt idx="124917">52</cx:pt>
          <cx:pt idx="124918">71</cx:pt>
          <cx:pt idx="124919">68</cx:pt>
          <cx:pt idx="124920">76</cx:pt>
          <cx:pt idx="124921">24</cx:pt>
          <cx:pt idx="124922">26</cx:pt>
          <cx:pt idx="124923">54</cx:pt>
          <cx:pt idx="124924">86</cx:pt>
          <cx:pt idx="124925">21</cx:pt>
          <cx:pt idx="124926">77</cx:pt>
          <cx:pt idx="124927">65</cx:pt>
          <cx:pt idx="124928">34</cx:pt>
          <cx:pt idx="124929">78</cx:pt>
          <cx:pt idx="124930">50</cx:pt>
          <cx:pt idx="124931">51</cx:pt>
          <cx:pt idx="124932">42</cx:pt>
          <cx:pt idx="124933">27</cx:pt>
          <cx:pt idx="124934">93</cx:pt>
          <cx:pt idx="124935">66</cx:pt>
          <cx:pt idx="124936">100</cx:pt>
          <cx:pt idx="124937">70</cx:pt>
          <cx:pt idx="124938">31</cx:pt>
          <cx:pt idx="124939">54</cx:pt>
          <cx:pt idx="124940">46</cx:pt>
          <cx:pt idx="124941">4</cx:pt>
          <cx:pt idx="124942">14</cx:pt>
          <cx:pt idx="124943">59</cx:pt>
          <cx:pt idx="124944">65</cx:pt>
          <cx:pt idx="124945">45</cx:pt>
          <cx:pt idx="124946">47</cx:pt>
          <cx:pt idx="124947">41</cx:pt>
          <cx:pt idx="124948">77</cx:pt>
          <cx:pt idx="124949">78</cx:pt>
          <cx:pt idx="124950">78</cx:pt>
          <cx:pt idx="124951">62</cx:pt>
          <cx:pt idx="124952">2</cx:pt>
          <cx:pt idx="124953">86</cx:pt>
          <cx:pt idx="124954">57</cx:pt>
          <cx:pt idx="124955">53</cx:pt>
          <cx:pt idx="124956">58</cx:pt>
          <cx:pt idx="124957">22</cx:pt>
          <cx:pt idx="124958">65</cx:pt>
          <cx:pt idx="124959">66</cx:pt>
          <cx:pt idx="124960">68</cx:pt>
          <cx:pt idx="124961">69</cx:pt>
          <cx:pt idx="124962">20</cx:pt>
          <cx:pt idx="124963">19</cx:pt>
          <cx:pt idx="124964">81</cx:pt>
          <cx:pt idx="124965">7</cx:pt>
          <cx:pt idx="124966">60</cx:pt>
          <cx:pt idx="124967">34</cx:pt>
          <cx:pt idx="124968">84</cx:pt>
          <cx:pt idx="124969">50</cx:pt>
          <cx:pt idx="124970">56</cx:pt>
          <cx:pt idx="124971">53</cx:pt>
          <cx:pt idx="124972">41</cx:pt>
          <cx:pt idx="124973">52</cx:pt>
          <cx:pt idx="124974">86</cx:pt>
          <cx:pt idx="124975">57</cx:pt>
          <cx:pt idx="124976">27</cx:pt>
          <cx:pt idx="124977">68</cx:pt>
          <cx:pt idx="124978">26</cx:pt>
          <cx:pt idx="124979">28</cx:pt>
          <cx:pt idx="124980">31</cx:pt>
          <cx:pt idx="124981">34</cx:pt>
          <cx:pt idx="124982">74</cx:pt>
          <cx:pt idx="124983">48</cx:pt>
          <cx:pt idx="124984">24</cx:pt>
          <cx:pt idx="124985">100</cx:pt>
          <cx:pt idx="124986">49</cx:pt>
          <cx:pt idx="124987">61</cx:pt>
          <cx:pt idx="124988">21</cx:pt>
          <cx:pt idx="124989">54</cx:pt>
          <cx:pt idx="124990">26</cx:pt>
          <cx:pt idx="124991">50</cx:pt>
          <cx:pt idx="124992">8</cx:pt>
          <cx:pt idx="124993">15</cx:pt>
          <cx:pt idx="124994">4</cx:pt>
          <cx:pt idx="124995">78</cx:pt>
          <cx:pt idx="124996">50</cx:pt>
          <cx:pt idx="124997">44</cx:pt>
          <cx:pt idx="124998">42</cx:pt>
          <cx:pt idx="124999">71</cx:pt>
          <cx:pt idx="125000">27</cx:pt>
          <cx:pt idx="125001">77</cx:pt>
          <cx:pt idx="125002">26</cx:pt>
          <cx:pt idx="125003">69</cx:pt>
          <cx:pt idx="125004">2</cx:pt>
          <cx:pt idx="125005">33</cx:pt>
          <cx:pt idx="125006">32</cx:pt>
          <cx:pt idx="125007">98</cx:pt>
          <cx:pt idx="125008">23</cx:pt>
          <cx:pt idx="125009">29</cx:pt>
          <cx:pt idx="125010">62</cx:pt>
          <cx:pt idx="125011">51</cx:pt>
          <cx:pt idx="125012">83</cx:pt>
          <cx:pt idx="125013">23</cx:pt>
          <cx:pt idx="125014">16</cx:pt>
          <cx:pt idx="125015">69</cx:pt>
          <cx:pt idx="125016">86</cx:pt>
          <cx:pt idx="125017">27</cx:pt>
          <cx:pt idx="125018">73</cx:pt>
          <cx:pt idx="125019">55</cx:pt>
          <cx:pt idx="125020">79</cx:pt>
          <cx:pt idx="125021">6</cx:pt>
          <cx:pt idx="125022">59</cx:pt>
          <cx:pt idx="125023">98</cx:pt>
          <cx:pt idx="125024">43</cx:pt>
          <cx:pt idx="125025">24</cx:pt>
          <cx:pt idx="125026">37</cx:pt>
          <cx:pt idx="125027">7</cx:pt>
          <cx:pt idx="125028">30</cx:pt>
          <cx:pt idx="125029">28</cx:pt>
          <cx:pt idx="125030">57</cx:pt>
          <cx:pt idx="125031">60</cx:pt>
          <cx:pt idx="125032">73</cx:pt>
          <cx:pt idx="125033">8</cx:pt>
          <cx:pt idx="125034">14</cx:pt>
          <cx:pt idx="125035">21</cx:pt>
          <cx:pt idx="125036">70</cx:pt>
          <cx:pt idx="125037">96</cx:pt>
          <cx:pt idx="125038">54</cx:pt>
          <cx:pt idx="125039">32</cx:pt>
          <cx:pt idx="125040">22</cx:pt>
          <cx:pt idx="125041">98</cx:pt>
          <cx:pt idx="125042">49</cx:pt>
          <cx:pt idx="125043">35</cx:pt>
          <cx:pt idx="125044">100</cx:pt>
          <cx:pt idx="125045">13</cx:pt>
          <cx:pt idx="125046">36</cx:pt>
          <cx:pt idx="125047">85</cx:pt>
          <cx:pt idx="125048">29</cx:pt>
          <cx:pt idx="125049">15</cx:pt>
          <cx:pt idx="125050">90</cx:pt>
          <cx:pt idx="125051">9</cx:pt>
          <cx:pt idx="125052">25</cx:pt>
          <cx:pt idx="125053">55</cx:pt>
          <cx:pt idx="125054">76</cx:pt>
          <cx:pt idx="125055">54</cx:pt>
          <cx:pt idx="125056">95</cx:pt>
          <cx:pt idx="125057">73</cx:pt>
          <cx:pt idx="125058">29</cx:pt>
          <cx:pt idx="125059">22</cx:pt>
          <cx:pt idx="125060">100</cx:pt>
          <cx:pt idx="125061">65</cx:pt>
          <cx:pt idx="125062">25</cx:pt>
          <cx:pt idx="125063">18</cx:pt>
          <cx:pt idx="125064">63</cx:pt>
          <cx:pt idx="125065">31</cx:pt>
          <cx:pt idx="125066">39</cx:pt>
          <cx:pt idx="125067">49</cx:pt>
          <cx:pt idx="125068">78</cx:pt>
          <cx:pt idx="125069">23</cx:pt>
          <cx:pt idx="125070">42</cx:pt>
          <cx:pt idx="125071">38</cx:pt>
          <cx:pt idx="125072">51</cx:pt>
          <cx:pt idx="125073">31</cx:pt>
          <cx:pt idx="125074">18</cx:pt>
          <cx:pt idx="125075">83</cx:pt>
          <cx:pt idx="125076">66</cx:pt>
          <cx:pt idx="125077">34</cx:pt>
          <cx:pt idx="125078">11</cx:pt>
          <cx:pt idx="125079">47</cx:pt>
          <cx:pt idx="125080">8</cx:pt>
          <cx:pt idx="125081">24</cx:pt>
          <cx:pt idx="125082">78</cx:pt>
          <cx:pt idx="125083">79</cx:pt>
          <cx:pt idx="125084">94</cx:pt>
          <cx:pt idx="125085">21</cx:pt>
          <cx:pt idx="125086">65</cx:pt>
          <cx:pt idx="125087">52</cx:pt>
          <cx:pt idx="125088">29</cx:pt>
          <cx:pt idx="125089">93</cx:pt>
          <cx:pt idx="125090">78</cx:pt>
          <cx:pt idx="125091">43</cx:pt>
          <cx:pt idx="125092">35</cx:pt>
          <cx:pt idx="125093">100</cx:pt>
          <cx:pt idx="125094">6</cx:pt>
          <cx:pt idx="125095">4</cx:pt>
          <cx:pt idx="125096">81</cx:pt>
          <cx:pt idx="125097">79</cx:pt>
          <cx:pt idx="125098">83</cx:pt>
          <cx:pt idx="125099">19</cx:pt>
          <cx:pt idx="125100">49</cx:pt>
          <cx:pt idx="125101">42</cx:pt>
          <cx:pt idx="125102">87</cx:pt>
          <cx:pt idx="125103">90</cx:pt>
          <cx:pt idx="125104">27</cx:pt>
          <cx:pt idx="125105">48</cx:pt>
          <cx:pt idx="125106">93</cx:pt>
          <cx:pt idx="125107">99</cx:pt>
          <cx:pt idx="125108">34</cx:pt>
          <cx:pt idx="125109">76</cx:pt>
          <cx:pt idx="125110">47</cx:pt>
          <cx:pt idx="125111">70</cx:pt>
          <cx:pt idx="125112">21</cx:pt>
          <cx:pt idx="125113">53</cx:pt>
          <cx:pt idx="125114">68</cx:pt>
          <cx:pt idx="125115">79</cx:pt>
          <cx:pt idx="125116">67</cx:pt>
          <cx:pt idx="125117">65</cx:pt>
          <cx:pt idx="125118">98</cx:pt>
          <cx:pt idx="125119">51</cx:pt>
          <cx:pt idx="125120">63</cx:pt>
          <cx:pt idx="125121">53</cx:pt>
          <cx:pt idx="125122">5</cx:pt>
          <cx:pt idx="125123">88</cx:pt>
          <cx:pt idx="125124">95</cx:pt>
          <cx:pt idx="125125">93</cx:pt>
          <cx:pt idx="125126">81</cx:pt>
          <cx:pt idx="125127">87</cx:pt>
          <cx:pt idx="125128">8</cx:pt>
          <cx:pt idx="125129">38</cx:pt>
          <cx:pt idx="125130">37</cx:pt>
          <cx:pt idx="125131">55</cx:pt>
          <cx:pt idx="125132">49</cx:pt>
          <cx:pt idx="125133">96</cx:pt>
          <cx:pt idx="125134">35</cx:pt>
          <cx:pt idx="125135">52</cx:pt>
          <cx:pt idx="125136">57</cx:pt>
          <cx:pt idx="125137">43</cx:pt>
          <cx:pt idx="125138">100</cx:pt>
          <cx:pt idx="125139">75</cx:pt>
          <cx:pt idx="125140">3</cx:pt>
          <cx:pt idx="125141">47</cx:pt>
          <cx:pt idx="125142">82</cx:pt>
          <cx:pt idx="125143">16</cx:pt>
          <cx:pt idx="125144">19</cx:pt>
          <cx:pt idx="125145">23</cx:pt>
          <cx:pt idx="125146">84</cx:pt>
          <cx:pt idx="125147">19</cx:pt>
          <cx:pt idx="125148">63</cx:pt>
          <cx:pt idx="125149">45</cx:pt>
          <cx:pt idx="125150">43</cx:pt>
          <cx:pt idx="125151">99</cx:pt>
          <cx:pt idx="125152">47</cx:pt>
          <cx:pt idx="125153">72</cx:pt>
          <cx:pt idx="125154">39</cx:pt>
          <cx:pt idx="125155">40</cx:pt>
          <cx:pt idx="125156">68</cx:pt>
          <cx:pt idx="125157">34</cx:pt>
          <cx:pt idx="125158">29</cx:pt>
          <cx:pt idx="125159">4</cx:pt>
          <cx:pt idx="125160">74</cx:pt>
          <cx:pt idx="125161">83</cx:pt>
          <cx:pt idx="125162">43</cx:pt>
          <cx:pt idx="125163">48</cx:pt>
          <cx:pt idx="125164">30</cx:pt>
          <cx:pt idx="125165">33</cx:pt>
          <cx:pt idx="125166">42</cx:pt>
          <cx:pt idx="125167">16</cx:pt>
          <cx:pt idx="125168">65</cx:pt>
          <cx:pt idx="125169">21</cx:pt>
          <cx:pt idx="125170">1</cx:pt>
          <cx:pt idx="125171">63</cx:pt>
          <cx:pt idx="125172">45</cx:pt>
          <cx:pt idx="125173">76</cx:pt>
          <cx:pt idx="125174">50</cx:pt>
          <cx:pt idx="125175">62</cx:pt>
          <cx:pt idx="125176">78</cx:pt>
          <cx:pt idx="125177">66</cx:pt>
          <cx:pt idx="125178">81</cx:pt>
          <cx:pt idx="125179">98</cx:pt>
          <cx:pt idx="125180">44</cx:pt>
          <cx:pt idx="125181">84</cx:pt>
          <cx:pt idx="125182">55</cx:pt>
          <cx:pt idx="125183">45</cx:pt>
          <cx:pt idx="125184">25</cx:pt>
          <cx:pt idx="125185">3</cx:pt>
          <cx:pt idx="125186">26</cx:pt>
          <cx:pt idx="125187">2</cx:pt>
          <cx:pt idx="125188">35</cx:pt>
          <cx:pt idx="125189">33</cx:pt>
          <cx:pt idx="125190">80</cx:pt>
          <cx:pt idx="125191">88</cx:pt>
          <cx:pt idx="125192">39</cx:pt>
          <cx:pt idx="125193">98</cx:pt>
          <cx:pt idx="125194">31</cx:pt>
          <cx:pt idx="125195">83</cx:pt>
          <cx:pt idx="125196">47</cx:pt>
          <cx:pt idx="125197">13</cx:pt>
          <cx:pt idx="125198">94</cx:pt>
          <cx:pt idx="125199">97</cx:pt>
          <cx:pt idx="125200">19</cx:pt>
          <cx:pt idx="125201">93</cx:pt>
          <cx:pt idx="125202">34</cx:pt>
          <cx:pt idx="125203">64</cx:pt>
          <cx:pt idx="125204">67</cx:pt>
          <cx:pt idx="125205">30</cx:pt>
          <cx:pt idx="125206">51</cx:pt>
          <cx:pt idx="125207">84</cx:pt>
          <cx:pt idx="125208">75</cx:pt>
          <cx:pt idx="125209">50</cx:pt>
          <cx:pt idx="125210">34</cx:pt>
          <cx:pt idx="125211">91</cx:pt>
          <cx:pt idx="125212">29</cx:pt>
          <cx:pt idx="125213">69</cx:pt>
          <cx:pt idx="125214">33</cx:pt>
          <cx:pt idx="125215">87</cx:pt>
          <cx:pt idx="125216">61</cx:pt>
          <cx:pt idx="125217">26</cx:pt>
          <cx:pt idx="125218">45</cx:pt>
          <cx:pt idx="125219">20</cx:pt>
          <cx:pt idx="125220">30</cx:pt>
          <cx:pt idx="125221">82</cx:pt>
          <cx:pt idx="125222">63</cx:pt>
          <cx:pt idx="125223">89</cx:pt>
          <cx:pt idx="125224">73</cx:pt>
          <cx:pt idx="125225">22</cx:pt>
          <cx:pt idx="125226">62</cx:pt>
          <cx:pt idx="125227">25</cx:pt>
          <cx:pt idx="125228">95</cx:pt>
          <cx:pt idx="125229">76</cx:pt>
          <cx:pt idx="125230">90</cx:pt>
          <cx:pt idx="125231">77</cx:pt>
          <cx:pt idx="125232">53</cx:pt>
          <cx:pt idx="125233">93</cx:pt>
          <cx:pt idx="125234">45</cx:pt>
          <cx:pt idx="125235">23</cx:pt>
          <cx:pt idx="125236">2</cx:pt>
          <cx:pt idx="125237">30</cx:pt>
          <cx:pt idx="125238">87</cx:pt>
          <cx:pt idx="125239">42</cx:pt>
          <cx:pt idx="125240">24</cx:pt>
          <cx:pt idx="125241">76</cx:pt>
          <cx:pt idx="125242">21</cx:pt>
          <cx:pt idx="125243">69</cx:pt>
          <cx:pt idx="125244">86</cx:pt>
          <cx:pt idx="125245">81</cx:pt>
          <cx:pt idx="125246">4</cx:pt>
          <cx:pt idx="125247">19</cx:pt>
          <cx:pt idx="125248">12</cx:pt>
          <cx:pt idx="125249">10</cx:pt>
          <cx:pt idx="125250">72</cx:pt>
          <cx:pt idx="125251">17</cx:pt>
          <cx:pt idx="125252">2</cx:pt>
          <cx:pt idx="125253">42</cx:pt>
          <cx:pt idx="125254">62</cx:pt>
          <cx:pt idx="125255">35</cx:pt>
          <cx:pt idx="125256">5</cx:pt>
          <cx:pt idx="125257">20</cx:pt>
          <cx:pt idx="125258">64</cx:pt>
          <cx:pt idx="125259">73</cx:pt>
          <cx:pt idx="125260">92</cx:pt>
          <cx:pt idx="125261">63</cx:pt>
          <cx:pt idx="125262">46</cx:pt>
          <cx:pt idx="125263">11</cx:pt>
          <cx:pt idx="125264">84</cx:pt>
          <cx:pt idx="125265">77</cx:pt>
          <cx:pt idx="125266">73</cx:pt>
          <cx:pt idx="125267">26</cx:pt>
          <cx:pt idx="125268">78</cx:pt>
          <cx:pt idx="125269">60</cx:pt>
          <cx:pt idx="125270">75</cx:pt>
          <cx:pt idx="125271">62</cx:pt>
          <cx:pt idx="125272">90</cx:pt>
          <cx:pt idx="125273">79</cx:pt>
          <cx:pt idx="125274">53</cx:pt>
          <cx:pt idx="125275">86</cx:pt>
          <cx:pt idx="125276">88</cx:pt>
          <cx:pt idx="125277">96</cx:pt>
          <cx:pt idx="125278">84</cx:pt>
          <cx:pt idx="125279">25</cx:pt>
          <cx:pt idx="125280">63</cx:pt>
          <cx:pt idx="125281">42</cx:pt>
          <cx:pt idx="125282">71</cx:pt>
          <cx:pt idx="125283">62</cx:pt>
          <cx:pt idx="125284">28</cx:pt>
          <cx:pt idx="125285">97</cx:pt>
          <cx:pt idx="125286">70</cx:pt>
          <cx:pt idx="125287">3</cx:pt>
          <cx:pt idx="125288">11</cx:pt>
          <cx:pt idx="125289">67</cx:pt>
          <cx:pt idx="125290">10</cx:pt>
          <cx:pt idx="125291">76</cx:pt>
          <cx:pt idx="125292">9</cx:pt>
          <cx:pt idx="125293">36</cx:pt>
          <cx:pt idx="125294">29</cx:pt>
          <cx:pt idx="125295">88</cx:pt>
          <cx:pt idx="125296">96</cx:pt>
          <cx:pt idx="125297">77</cx:pt>
          <cx:pt idx="125298">72</cx:pt>
          <cx:pt idx="125299">21</cx:pt>
          <cx:pt idx="125300">46</cx:pt>
          <cx:pt idx="125301">61</cx:pt>
          <cx:pt idx="125302">76</cx:pt>
          <cx:pt idx="125303">38</cx:pt>
          <cx:pt idx="125304">73</cx:pt>
          <cx:pt idx="125305">100</cx:pt>
          <cx:pt idx="125306">90</cx:pt>
          <cx:pt idx="125307">51</cx:pt>
          <cx:pt idx="125308">99</cx:pt>
          <cx:pt idx="125309">24</cx:pt>
          <cx:pt idx="125310">29</cx:pt>
          <cx:pt idx="125311">84</cx:pt>
          <cx:pt idx="125312">56</cx:pt>
          <cx:pt idx="125313">20</cx:pt>
          <cx:pt idx="125314">23</cx:pt>
          <cx:pt idx="125315">31</cx:pt>
          <cx:pt idx="125316">34</cx:pt>
          <cx:pt idx="125317">79</cx:pt>
          <cx:pt idx="125318">67</cx:pt>
          <cx:pt idx="125319">95</cx:pt>
          <cx:pt idx="125320">32</cx:pt>
          <cx:pt idx="125321">41</cx:pt>
          <cx:pt idx="125322">15</cx:pt>
          <cx:pt idx="125323">19</cx:pt>
          <cx:pt idx="125324">25</cx:pt>
          <cx:pt idx="125325">64</cx:pt>
          <cx:pt idx="125326">88</cx:pt>
          <cx:pt idx="125327">40</cx:pt>
          <cx:pt idx="125328">20</cx:pt>
          <cx:pt idx="125329">67</cx:pt>
          <cx:pt idx="125330">18</cx:pt>
          <cx:pt idx="125331">12</cx:pt>
          <cx:pt idx="125332">24</cx:pt>
          <cx:pt idx="125333">94</cx:pt>
          <cx:pt idx="125334">38</cx:pt>
          <cx:pt idx="125335">90</cx:pt>
          <cx:pt idx="125336">91</cx:pt>
          <cx:pt idx="125337">5</cx:pt>
          <cx:pt idx="125338">15</cx:pt>
          <cx:pt idx="125339">21</cx:pt>
          <cx:pt idx="125340">23</cx:pt>
          <cx:pt idx="125341">29</cx:pt>
          <cx:pt idx="125342">86</cx:pt>
          <cx:pt idx="125343">56</cx:pt>
          <cx:pt idx="125344">4</cx:pt>
          <cx:pt idx="125345">44</cx:pt>
          <cx:pt idx="125346">12</cx:pt>
          <cx:pt idx="125347">69</cx:pt>
          <cx:pt idx="125348">24</cx:pt>
          <cx:pt idx="125349">21</cx:pt>
          <cx:pt idx="125350">72</cx:pt>
          <cx:pt idx="125351">55</cx:pt>
          <cx:pt idx="125352">47</cx:pt>
          <cx:pt idx="125353">39</cx:pt>
          <cx:pt idx="125354">8</cx:pt>
          <cx:pt idx="125355">97</cx:pt>
          <cx:pt idx="125356">78</cx:pt>
          <cx:pt idx="125357">2</cx:pt>
          <cx:pt idx="125358">23</cx:pt>
          <cx:pt idx="125359">39</cx:pt>
          <cx:pt idx="125360">10</cx:pt>
          <cx:pt idx="125361">99</cx:pt>
          <cx:pt idx="125362">87</cx:pt>
          <cx:pt idx="125363">50</cx:pt>
          <cx:pt idx="125364">36</cx:pt>
          <cx:pt idx="125365">26</cx:pt>
          <cx:pt idx="125366">21</cx:pt>
          <cx:pt idx="125367">73</cx:pt>
          <cx:pt idx="125368">12</cx:pt>
          <cx:pt idx="125369">98</cx:pt>
          <cx:pt idx="125370">92</cx:pt>
          <cx:pt idx="125371">36</cx:pt>
          <cx:pt idx="125372">96</cx:pt>
          <cx:pt idx="125373">53</cx:pt>
          <cx:pt idx="125374">33</cx:pt>
          <cx:pt idx="125375">89</cx:pt>
          <cx:pt idx="125376">45</cx:pt>
          <cx:pt idx="125377">43</cx:pt>
          <cx:pt idx="125378">15</cx:pt>
          <cx:pt idx="125379">71</cx:pt>
          <cx:pt idx="125380">31</cx:pt>
          <cx:pt idx="125381">49</cx:pt>
          <cx:pt idx="125382">64</cx:pt>
          <cx:pt idx="125383">61</cx:pt>
          <cx:pt idx="125384">58</cx:pt>
          <cx:pt idx="125385">57</cx:pt>
          <cx:pt idx="125386">83</cx:pt>
          <cx:pt idx="125387">30</cx:pt>
          <cx:pt idx="125388">35</cx:pt>
          <cx:pt idx="125389">97</cx:pt>
          <cx:pt idx="125390">37</cx:pt>
          <cx:pt idx="125391">85</cx:pt>
          <cx:pt idx="125392">20</cx:pt>
          <cx:pt idx="125393">46</cx:pt>
          <cx:pt idx="125394">100</cx:pt>
          <cx:pt idx="125395">54</cx:pt>
          <cx:pt idx="125396">62</cx:pt>
          <cx:pt idx="125397">66</cx:pt>
          <cx:pt idx="125398">13</cx:pt>
          <cx:pt idx="125399">10</cx:pt>
          <cx:pt idx="125400">44</cx:pt>
          <cx:pt idx="125401">35</cx:pt>
          <cx:pt idx="125402">84</cx:pt>
          <cx:pt idx="125403">78</cx:pt>
          <cx:pt idx="125404">25</cx:pt>
          <cx:pt idx="125405">12</cx:pt>
          <cx:pt idx="125406">9</cx:pt>
          <cx:pt idx="125407">94</cx:pt>
          <cx:pt idx="125408">34</cx:pt>
          <cx:pt idx="125409">83</cx:pt>
          <cx:pt idx="125410">39</cx:pt>
          <cx:pt idx="125411">64</cx:pt>
          <cx:pt idx="125412">2</cx:pt>
          <cx:pt idx="125413">15</cx:pt>
          <cx:pt idx="125414">51</cx:pt>
          <cx:pt idx="125415">26</cx:pt>
          <cx:pt idx="125416">29</cx:pt>
          <cx:pt idx="125417">50</cx:pt>
          <cx:pt idx="125418">51</cx:pt>
          <cx:pt idx="125419">76</cx:pt>
          <cx:pt idx="125420">36</cx:pt>
          <cx:pt idx="125421">4</cx:pt>
          <cx:pt idx="125422">21</cx:pt>
          <cx:pt idx="125423">96</cx:pt>
          <cx:pt idx="125424">8</cx:pt>
          <cx:pt idx="125425">41</cx:pt>
          <cx:pt idx="125426">46</cx:pt>
          <cx:pt idx="125427">97</cx:pt>
          <cx:pt idx="125428">15</cx:pt>
          <cx:pt idx="125429">24</cx:pt>
          <cx:pt idx="125430">79</cx:pt>
          <cx:pt idx="125431">49</cx:pt>
          <cx:pt idx="125432">93</cx:pt>
          <cx:pt idx="125433">71</cx:pt>
          <cx:pt idx="125434">92</cx:pt>
          <cx:pt idx="125435">32</cx:pt>
          <cx:pt idx="125436">22</cx:pt>
          <cx:pt idx="125437">52</cx:pt>
          <cx:pt idx="125438">86</cx:pt>
          <cx:pt idx="125439">18</cx:pt>
          <cx:pt idx="125440">43</cx:pt>
          <cx:pt idx="125441">77</cx:pt>
          <cx:pt idx="125442">25</cx:pt>
          <cx:pt idx="125443">37</cx:pt>
          <cx:pt idx="125444">56</cx:pt>
          <cx:pt idx="125445">8</cx:pt>
          <cx:pt idx="125446">83</cx:pt>
          <cx:pt idx="125447">69</cx:pt>
          <cx:pt idx="125448">6</cx:pt>
          <cx:pt idx="125449">16</cx:pt>
          <cx:pt idx="125450">10</cx:pt>
          <cx:pt idx="125451">28</cx:pt>
          <cx:pt idx="125452">37</cx:pt>
          <cx:pt idx="125453">62</cx:pt>
          <cx:pt idx="125454">92</cx:pt>
          <cx:pt idx="125455">27</cx:pt>
          <cx:pt idx="125456">11</cx:pt>
          <cx:pt idx="125457">96</cx:pt>
          <cx:pt idx="125458">93</cx:pt>
          <cx:pt idx="125459">17</cx:pt>
          <cx:pt idx="125460">50</cx:pt>
          <cx:pt idx="125461">55</cx:pt>
          <cx:pt idx="125462">73</cx:pt>
          <cx:pt idx="125463">34</cx:pt>
          <cx:pt idx="125464">75</cx:pt>
          <cx:pt idx="125465">80</cx:pt>
          <cx:pt idx="125466">78</cx:pt>
          <cx:pt idx="125467">38</cx:pt>
          <cx:pt idx="125468">10</cx:pt>
          <cx:pt idx="125469">65</cx:pt>
          <cx:pt idx="125470">56</cx:pt>
          <cx:pt idx="125471">24</cx:pt>
          <cx:pt idx="125472">1</cx:pt>
          <cx:pt idx="125473">42</cx:pt>
          <cx:pt idx="125474">89</cx:pt>
          <cx:pt idx="125475">69</cx:pt>
          <cx:pt idx="125476">44</cx:pt>
          <cx:pt idx="125477">76</cx:pt>
          <cx:pt idx="125478">68</cx:pt>
          <cx:pt idx="125479">21</cx:pt>
          <cx:pt idx="125480">83</cx:pt>
          <cx:pt idx="125481">64</cx:pt>
          <cx:pt idx="125482">34</cx:pt>
          <cx:pt idx="125483">89</cx:pt>
          <cx:pt idx="125484">40</cx:pt>
          <cx:pt idx="125485">55</cx:pt>
          <cx:pt idx="125486">95</cx:pt>
          <cx:pt idx="125487">94</cx:pt>
          <cx:pt idx="125488">85</cx:pt>
          <cx:pt idx="125489">31</cx:pt>
          <cx:pt idx="125490">90</cx:pt>
          <cx:pt idx="125491">44</cx:pt>
          <cx:pt idx="125492">45</cx:pt>
          <cx:pt idx="125493">98</cx:pt>
          <cx:pt idx="125494">55</cx:pt>
          <cx:pt idx="125495">31</cx:pt>
          <cx:pt idx="125496">11</cx:pt>
          <cx:pt idx="125497">83</cx:pt>
          <cx:pt idx="125498">67</cx:pt>
          <cx:pt idx="125499">19</cx:pt>
          <cx:pt idx="125500">54</cx:pt>
          <cx:pt idx="125501">32</cx:pt>
          <cx:pt idx="125502">10</cx:pt>
          <cx:pt idx="125503">59</cx:pt>
          <cx:pt idx="125504">7</cx:pt>
          <cx:pt idx="125505">55</cx:pt>
          <cx:pt idx="125506">69</cx:pt>
          <cx:pt idx="125507">40</cx:pt>
          <cx:pt idx="125508">37</cx:pt>
          <cx:pt idx="125509">22</cx:pt>
          <cx:pt idx="125510">32</cx:pt>
          <cx:pt idx="125511">2</cx:pt>
          <cx:pt idx="125512">43</cx:pt>
          <cx:pt idx="125513">83</cx:pt>
          <cx:pt idx="125514">64</cx:pt>
          <cx:pt idx="125515">36</cx:pt>
          <cx:pt idx="125516">9</cx:pt>
          <cx:pt idx="125517">58</cx:pt>
          <cx:pt idx="125518">41</cx:pt>
          <cx:pt idx="125519">91</cx:pt>
          <cx:pt idx="125520">68</cx:pt>
          <cx:pt idx="125521">46</cx:pt>
          <cx:pt idx="125522">39</cx:pt>
          <cx:pt idx="125523">30</cx:pt>
          <cx:pt idx="125524">97</cx:pt>
          <cx:pt idx="125525">28</cx:pt>
          <cx:pt idx="125526">81</cx:pt>
          <cx:pt idx="125527">44</cx:pt>
          <cx:pt idx="125528">99</cx:pt>
          <cx:pt idx="125529">96</cx:pt>
          <cx:pt idx="125530">71</cx:pt>
          <cx:pt idx="125531">72</cx:pt>
          <cx:pt idx="125532">24</cx:pt>
          <cx:pt idx="125533">55</cx:pt>
          <cx:pt idx="125534">51</cx:pt>
          <cx:pt idx="125535">39</cx:pt>
          <cx:pt idx="125536">68</cx:pt>
          <cx:pt idx="125537">78</cx:pt>
          <cx:pt idx="125538">92</cx:pt>
          <cx:pt idx="125539">33</cx:pt>
          <cx:pt idx="125540">69</cx:pt>
          <cx:pt idx="125541">51</cx:pt>
          <cx:pt idx="125542">11</cx:pt>
          <cx:pt idx="125543">6</cx:pt>
          <cx:pt idx="125544">83</cx:pt>
          <cx:pt idx="125545">4</cx:pt>
          <cx:pt idx="125546">37</cx:pt>
          <cx:pt idx="125547">90</cx:pt>
          <cx:pt idx="125548">12</cx:pt>
          <cx:pt idx="125549">60</cx:pt>
          <cx:pt idx="125550">54</cx:pt>
          <cx:pt idx="125551">36</cx:pt>
          <cx:pt idx="125552">68</cx:pt>
          <cx:pt idx="125553">18</cx:pt>
          <cx:pt idx="125554">5</cx:pt>
          <cx:pt idx="125555">51</cx:pt>
          <cx:pt idx="125556">7</cx:pt>
          <cx:pt idx="125557">8</cx:pt>
          <cx:pt idx="125558">49</cx:pt>
          <cx:pt idx="125559">11</cx:pt>
          <cx:pt idx="125560">63</cx:pt>
          <cx:pt idx="125561">74</cx:pt>
          <cx:pt idx="125562">43</cx:pt>
          <cx:pt idx="125563">2</cx:pt>
          <cx:pt idx="125564">84</cx:pt>
          <cx:pt idx="125565">26</cx:pt>
          <cx:pt idx="125566">40</cx:pt>
          <cx:pt idx="125567">81</cx:pt>
          <cx:pt idx="125568">91</cx:pt>
          <cx:pt idx="125569">63</cx:pt>
          <cx:pt idx="125570">8</cx:pt>
          <cx:pt idx="125571">60</cx:pt>
          <cx:pt idx="125572">19</cx:pt>
          <cx:pt idx="125573">34</cx:pt>
          <cx:pt idx="125574">75</cx:pt>
          <cx:pt idx="125575">50</cx:pt>
          <cx:pt idx="125576">14</cx:pt>
          <cx:pt idx="125577">54</cx:pt>
          <cx:pt idx="125578">90</cx:pt>
          <cx:pt idx="125579">32</cx:pt>
          <cx:pt idx="125580">94</cx:pt>
          <cx:pt idx="125581">29</cx:pt>
          <cx:pt idx="125582">89</cx:pt>
          <cx:pt idx="125583">92</cx:pt>
          <cx:pt idx="125584">75</cx:pt>
          <cx:pt idx="125585">5</cx:pt>
          <cx:pt idx="125586">98</cx:pt>
          <cx:pt idx="125587">11</cx:pt>
          <cx:pt idx="125588">37</cx:pt>
          <cx:pt idx="125589">25</cx:pt>
          <cx:pt idx="125590">31</cx:pt>
          <cx:pt idx="125591">28</cx:pt>
          <cx:pt idx="125592">64</cx:pt>
          <cx:pt idx="125593">88</cx:pt>
          <cx:pt idx="125594">51</cx:pt>
          <cx:pt idx="125595">93</cx:pt>
          <cx:pt idx="125596">65</cx:pt>
          <cx:pt idx="125597">76</cx:pt>
          <cx:pt idx="125598">10</cx:pt>
          <cx:pt idx="125599">97</cx:pt>
          <cx:pt idx="125600">66</cx:pt>
          <cx:pt idx="125601">29</cx:pt>
          <cx:pt idx="125602">87</cx:pt>
          <cx:pt idx="125603">82</cx:pt>
          <cx:pt idx="125604">81</cx:pt>
          <cx:pt idx="125605">9</cx:pt>
          <cx:pt idx="125606">86</cx:pt>
          <cx:pt idx="125607">2</cx:pt>
          <cx:pt idx="125608">12</cx:pt>
          <cx:pt idx="125609">61</cx:pt>
          <cx:pt idx="125610">54</cx:pt>
          <cx:pt idx="125611">99</cx:pt>
          <cx:pt idx="125612">90</cx:pt>
          <cx:pt idx="125613">93</cx:pt>
          <cx:pt idx="125614">77</cx:pt>
          <cx:pt idx="125615">32</cx:pt>
          <cx:pt idx="125616">78</cx:pt>
          <cx:pt idx="125617">94</cx:pt>
          <cx:pt idx="125618">83</cx:pt>
          <cx:pt idx="125619">97</cx:pt>
          <cx:pt idx="125620">70</cx:pt>
          <cx:pt idx="125621">15</cx:pt>
          <cx:pt idx="125622">76</cx:pt>
          <cx:pt idx="125623">43</cx:pt>
          <cx:pt idx="125624">91</cx:pt>
          <cx:pt idx="125625">24</cx:pt>
          <cx:pt idx="125626">69</cx:pt>
          <cx:pt idx="125627">76</cx:pt>
          <cx:pt idx="125628">80</cx:pt>
          <cx:pt idx="125629">27</cx:pt>
          <cx:pt idx="125630">75</cx:pt>
          <cx:pt idx="125631">89</cx:pt>
          <cx:pt idx="125632">1</cx:pt>
          <cx:pt idx="125633">40</cx:pt>
          <cx:pt idx="125634">90</cx:pt>
          <cx:pt idx="125635">36</cx:pt>
          <cx:pt idx="125636">8</cx:pt>
          <cx:pt idx="125637">6</cx:pt>
          <cx:pt idx="125638">2</cx:pt>
          <cx:pt idx="125639">7</cx:pt>
          <cx:pt idx="125640">45</cx:pt>
          <cx:pt idx="125641">87</cx:pt>
          <cx:pt idx="125642">54</cx:pt>
          <cx:pt idx="125643">92</cx:pt>
          <cx:pt idx="125644">78</cx:pt>
          <cx:pt idx="125645">43</cx:pt>
          <cx:pt idx="125646">33</cx:pt>
          <cx:pt idx="125647">66</cx:pt>
          <cx:pt idx="125648">86</cx:pt>
          <cx:pt idx="125649">32</cx:pt>
          <cx:pt idx="125650">21</cx:pt>
          <cx:pt idx="125651">30</cx:pt>
          <cx:pt idx="125652">8</cx:pt>
          <cx:pt idx="125653">24</cx:pt>
          <cx:pt idx="125654">38</cx:pt>
          <cx:pt idx="125655">15</cx:pt>
          <cx:pt idx="125656">50</cx:pt>
          <cx:pt idx="125657">35</cx:pt>
          <cx:pt idx="125658">25</cx:pt>
          <cx:pt idx="125659">56</cx:pt>
          <cx:pt idx="125660">7</cx:pt>
          <cx:pt idx="125661">51</cx:pt>
          <cx:pt idx="125662">87</cx:pt>
          <cx:pt idx="125663">65</cx:pt>
          <cx:pt idx="125664">76</cx:pt>
          <cx:pt idx="125665">99</cx:pt>
          <cx:pt idx="125666">86</cx:pt>
          <cx:pt idx="125667">21</cx:pt>
          <cx:pt idx="125668">26</cx:pt>
          <cx:pt idx="125669">92</cx:pt>
          <cx:pt idx="125670">31</cx:pt>
          <cx:pt idx="125671">97</cx:pt>
          <cx:pt idx="125672">92</cx:pt>
          <cx:pt idx="125673">52</cx:pt>
          <cx:pt idx="125674">91</cx:pt>
          <cx:pt idx="125675">66</cx:pt>
          <cx:pt idx="125676">96</cx:pt>
          <cx:pt idx="125677">59</cx:pt>
          <cx:pt idx="125678">21</cx:pt>
          <cx:pt idx="125679">90</cx:pt>
          <cx:pt idx="125680">74</cx:pt>
          <cx:pt idx="125681">58</cx:pt>
          <cx:pt idx="125682">62</cx:pt>
          <cx:pt idx="125683">15</cx:pt>
          <cx:pt idx="125684">87</cx:pt>
          <cx:pt idx="125685">33</cx:pt>
          <cx:pt idx="125686">15</cx:pt>
          <cx:pt idx="125687">56</cx:pt>
          <cx:pt idx="125688">55</cx:pt>
          <cx:pt idx="125689">25</cx:pt>
          <cx:pt idx="125690">8</cx:pt>
          <cx:pt idx="125691">75</cx:pt>
          <cx:pt idx="125692">35</cx:pt>
          <cx:pt idx="125693">82</cx:pt>
          <cx:pt idx="125694">71</cx:pt>
          <cx:pt idx="125695">42</cx:pt>
          <cx:pt idx="125696">100</cx:pt>
          <cx:pt idx="125697">99</cx:pt>
          <cx:pt idx="125698">60</cx:pt>
          <cx:pt idx="125699">43</cx:pt>
          <cx:pt idx="125700">42</cx:pt>
          <cx:pt idx="125701">71</cx:pt>
          <cx:pt idx="125702">52</cx:pt>
          <cx:pt idx="125703">3</cx:pt>
          <cx:pt idx="125704">54</cx:pt>
          <cx:pt idx="125705">45</cx:pt>
          <cx:pt idx="125706">51</cx:pt>
          <cx:pt idx="125707">81</cx:pt>
          <cx:pt idx="125708">59</cx:pt>
          <cx:pt idx="125709">31</cx:pt>
          <cx:pt idx="125710">84</cx:pt>
          <cx:pt idx="125711">58</cx:pt>
          <cx:pt idx="125712">26</cx:pt>
          <cx:pt idx="125713">88</cx:pt>
          <cx:pt idx="125714">100</cx:pt>
          <cx:pt idx="125715">95</cx:pt>
          <cx:pt idx="125716">30</cx:pt>
          <cx:pt idx="125717">61</cx:pt>
          <cx:pt idx="125718">19</cx:pt>
          <cx:pt idx="125719">47</cx:pt>
          <cx:pt idx="125720">68</cx:pt>
          <cx:pt idx="125721">99</cx:pt>
          <cx:pt idx="125722">42</cx:pt>
          <cx:pt idx="125723">98</cx:pt>
          <cx:pt idx="125724">80</cx:pt>
          <cx:pt idx="125725">83</cx:pt>
          <cx:pt idx="125726">75</cx:pt>
          <cx:pt idx="125727">31</cx:pt>
          <cx:pt idx="125728">1</cx:pt>
          <cx:pt idx="125729">35</cx:pt>
          <cx:pt idx="125730">38</cx:pt>
          <cx:pt idx="125731">96</cx:pt>
          <cx:pt idx="125732">60</cx:pt>
          <cx:pt idx="125733">36</cx:pt>
          <cx:pt idx="125734">68</cx:pt>
          <cx:pt idx="125735">30</cx:pt>
          <cx:pt idx="125736">72</cx:pt>
          <cx:pt idx="125737">9</cx:pt>
          <cx:pt idx="125738">92</cx:pt>
          <cx:pt idx="125739">98</cx:pt>
          <cx:pt idx="125740">50</cx:pt>
          <cx:pt idx="125741">88</cx:pt>
          <cx:pt idx="125742">43</cx:pt>
          <cx:pt idx="125743">52</cx:pt>
          <cx:pt idx="125744">57</cx:pt>
          <cx:pt idx="125745">23</cx:pt>
          <cx:pt idx="125746">75</cx:pt>
          <cx:pt idx="125747">33</cx:pt>
          <cx:pt idx="125748">46</cx:pt>
          <cx:pt idx="125749">73</cx:pt>
          <cx:pt idx="125750">12</cx:pt>
          <cx:pt idx="125751">36</cx:pt>
          <cx:pt idx="125752">69</cx:pt>
          <cx:pt idx="125753">74</cx:pt>
          <cx:pt idx="125754">97</cx:pt>
          <cx:pt idx="125755">31</cx:pt>
          <cx:pt idx="125756">42</cx:pt>
          <cx:pt idx="125757">5</cx:pt>
          <cx:pt idx="125758">37</cx:pt>
          <cx:pt idx="125759">93</cx:pt>
          <cx:pt idx="125760">93</cx:pt>
          <cx:pt idx="125761">41</cx:pt>
          <cx:pt idx="125762">79</cx:pt>
          <cx:pt idx="125763">45</cx:pt>
          <cx:pt idx="125764">51</cx:pt>
          <cx:pt idx="125765">99</cx:pt>
          <cx:pt idx="125766">55</cx:pt>
          <cx:pt idx="125767">66</cx:pt>
          <cx:pt idx="125768">44</cx:pt>
          <cx:pt idx="125769">15</cx:pt>
          <cx:pt idx="125770">87</cx:pt>
          <cx:pt idx="125771">3</cx:pt>
          <cx:pt idx="125772">67</cx:pt>
          <cx:pt idx="125773">47</cx:pt>
          <cx:pt idx="125774">86</cx:pt>
          <cx:pt idx="125775">13</cx:pt>
          <cx:pt idx="125776">38</cx:pt>
          <cx:pt idx="125777">82</cx:pt>
          <cx:pt idx="125778">80</cx:pt>
          <cx:pt idx="125779">34</cx:pt>
          <cx:pt idx="125780">48</cx:pt>
          <cx:pt idx="125781">56</cx:pt>
          <cx:pt idx="125782">41</cx:pt>
          <cx:pt idx="125783">31</cx:pt>
          <cx:pt idx="125784">64</cx:pt>
          <cx:pt idx="125785">68</cx:pt>
          <cx:pt idx="125786">79</cx:pt>
          <cx:pt idx="125787">11</cx:pt>
          <cx:pt idx="125788">60</cx:pt>
          <cx:pt idx="125789">78</cx:pt>
          <cx:pt idx="125790">92</cx:pt>
          <cx:pt idx="125791">85</cx:pt>
          <cx:pt idx="125792">21</cx:pt>
          <cx:pt idx="125793">50</cx:pt>
          <cx:pt idx="125794">52</cx:pt>
          <cx:pt idx="125795">48</cx:pt>
          <cx:pt idx="125796">20</cx:pt>
          <cx:pt idx="125797">32</cx:pt>
          <cx:pt idx="125798">27</cx:pt>
          <cx:pt idx="125799">17</cx:pt>
          <cx:pt idx="125800">68</cx:pt>
          <cx:pt idx="125801">75</cx:pt>
          <cx:pt idx="125802">86</cx:pt>
          <cx:pt idx="125803">64</cx:pt>
          <cx:pt idx="125804">55</cx:pt>
          <cx:pt idx="125805">54</cx:pt>
          <cx:pt idx="125806">84</cx:pt>
          <cx:pt idx="125807">87</cx:pt>
          <cx:pt idx="125808">80</cx:pt>
          <cx:pt idx="125809">34</cx:pt>
          <cx:pt idx="125810">29</cx:pt>
          <cx:pt idx="125811">27</cx:pt>
          <cx:pt idx="125812">89</cx:pt>
          <cx:pt idx="125813">22</cx:pt>
          <cx:pt idx="125814">81</cx:pt>
          <cx:pt idx="125815">15</cx:pt>
          <cx:pt idx="125816">59</cx:pt>
          <cx:pt idx="125817">51</cx:pt>
          <cx:pt idx="125818">85</cx:pt>
          <cx:pt idx="125819">76</cx:pt>
          <cx:pt idx="125820">56</cx:pt>
          <cx:pt idx="125821">81</cx:pt>
          <cx:pt idx="125822">94</cx:pt>
          <cx:pt idx="125823">19</cx:pt>
          <cx:pt idx="125824">26</cx:pt>
          <cx:pt idx="125825">89</cx:pt>
          <cx:pt idx="125826">65</cx:pt>
          <cx:pt idx="125827">100</cx:pt>
          <cx:pt idx="125828">44</cx:pt>
          <cx:pt idx="125829">84</cx:pt>
          <cx:pt idx="125830">63</cx:pt>
          <cx:pt idx="125831">95</cx:pt>
          <cx:pt idx="125832">2</cx:pt>
          <cx:pt idx="125833">9</cx:pt>
          <cx:pt idx="125834">57</cx:pt>
          <cx:pt idx="125835">24</cx:pt>
          <cx:pt idx="125836">91</cx:pt>
          <cx:pt idx="125837">66</cx:pt>
          <cx:pt idx="125838">92</cx:pt>
          <cx:pt idx="125839">93</cx:pt>
          <cx:pt idx="125840">2</cx:pt>
          <cx:pt idx="125841">52</cx:pt>
          <cx:pt idx="125842">97</cx:pt>
          <cx:pt idx="125843">82</cx:pt>
          <cx:pt idx="125844">100</cx:pt>
          <cx:pt idx="125845">83</cx:pt>
          <cx:pt idx="125846">59</cx:pt>
          <cx:pt idx="125847">41</cx:pt>
          <cx:pt idx="125848">55</cx:pt>
          <cx:pt idx="125849">6</cx:pt>
          <cx:pt idx="125850">45</cx:pt>
          <cx:pt idx="125851">82</cx:pt>
          <cx:pt idx="125852">91</cx:pt>
          <cx:pt idx="125853">78</cx:pt>
          <cx:pt idx="125854">13</cx:pt>
          <cx:pt idx="125855">38</cx:pt>
          <cx:pt idx="125856">64</cx:pt>
          <cx:pt idx="125857">41</cx:pt>
          <cx:pt idx="125858">72</cx:pt>
          <cx:pt idx="125859">24</cx:pt>
          <cx:pt idx="125860">33</cx:pt>
          <cx:pt idx="125861">1</cx:pt>
          <cx:pt idx="125862">23</cx:pt>
          <cx:pt idx="125863">79</cx:pt>
          <cx:pt idx="125864">56</cx:pt>
          <cx:pt idx="125865">36</cx:pt>
          <cx:pt idx="125866">50</cx:pt>
          <cx:pt idx="125867">63</cx:pt>
          <cx:pt idx="125868">100</cx:pt>
          <cx:pt idx="125869">32</cx:pt>
          <cx:pt idx="125870">99</cx:pt>
          <cx:pt idx="125871">24</cx:pt>
          <cx:pt idx="125872">80</cx:pt>
          <cx:pt idx="125873">22</cx:pt>
          <cx:pt idx="125874">84</cx:pt>
          <cx:pt idx="125875">81</cx:pt>
          <cx:pt idx="125876">3</cx:pt>
          <cx:pt idx="125877">95</cx:pt>
          <cx:pt idx="125878">17</cx:pt>
          <cx:pt idx="125879">97</cx:pt>
          <cx:pt idx="125880">71</cx:pt>
          <cx:pt idx="125881">4</cx:pt>
          <cx:pt idx="125882">38</cx:pt>
          <cx:pt idx="125883">63</cx:pt>
          <cx:pt idx="125884">46</cx:pt>
          <cx:pt idx="125885">87</cx:pt>
          <cx:pt idx="125886">79</cx:pt>
          <cx:pt idx="125887">58</cx:pt>
          <cx:pt idx="125888">77</cx:pt>
          <cx:pt idx="125889">1</cx:pt>
          <cx:pt idx="125890">65</cx:pt>
          <cx:pt idx="125891">32</cx:pt>
          <cx:pt idx="125892">86</cx:pt>
          <cx:pt idx="125893">73</cx:pt>
          <cx:pt idx="125894">20</cx:pt>
          <cx:pt idx="125895">74</cx:pt>
          <cx:pt idx="125896">79</cx:pt>
          <cx:pt idx="125897">54</cx:pt>
          <cx:pt idx="125898">98</cx:pt>
          <cx:pt idx="125899">71</cx:pt>
          <cx:pt idx="125900">21</cx:pt>
          <cx:pt idx="125901">8</cx:pt>
          <cx:pt idx="125902">88</cx:pt>
          <cx:pt idx="125903">99</cx:pt>
          <cx:pt idx="125904">61</cx:pt>
          <cx:pt idx="125905">14</cx:pt>
          <cx:pt idx="125906">20</cx:pt>
          <cx:pt idx="125907">23</cx:pt>
          <cx:pt idx="125908">3</cx:pt>
          <cx:pt idx="125909">76</cx:pt>
          <cx:pt idx="125910">37</cx:pt>
          <cx:pt idx="125911">30</cx:pt>
          <cx:pt idx="125912">44</cx:pt>
          <cx:pt idx="125913">21</cx:pt>
          <cx:pt idx="125914">28</cx:pt>
          <cx:pt idx="125915">58</cx:pt>
          <cx:pt idx="125916">75</cx:pt>
          <cx:pt idx="125917">94</cx:pt>
          <cx:pt idx="125918">65</cx:pt>
          <cx:pt idx="125919">6</cx:pt>
          <cx:pt idx="125920">97</cx:pt>
          <cx:pt idx="125921">40</cx:pt>
          <cx:pt idx="125922">20</cx:pt>
          <cx:pt idx="125923">64</cx:pt>
          <cx:pt idx="125924">9</cx:pt>
          <cx:pt idx="125925">58</cx:pt>
          <cx:pt idx="125926">41</cx:pt>
          <cx:pt idx="125927">73</cx:pt>
          <cx:pt idx="125928">84</cx:pt>
          <cx:pt idx="125929">93</cx:pt>
          <cx:pt idx="125930">46</cx:pt>
          <cx:pt idx="125931">71</cx:pt>
          <cx:pt idx="125932">57</cx:pt>
          <cx:pt idx="125933">64</cx:pt>
          <cx:pt idx="125934">42</cx:pt>
          <cx:pt idx="125935">62</cx:pt>
          <cx:pt idx="125936">5</cx:pt>
          <cx:pt idx="125937">34</cx:pt>
          <cx:pt idx="125938">80</cx:pt>
          <cx:pt idx="125939">61</cx:pt>
          <cx:pt idx="125940">57</cx:pt>
          <cx:pt idx="125941">46</cx:pt>
          <cx:pt idx="125942">54</cx:pt>
          <cx:pt idx="125943">67</cx:pt>
          <cx:pt idx="125944">66</cx:pt>
          <cx:pt idx="125945">33</cx:pt>
          <cx:pt idx="125946">63</cx:pt>
          <cx:pt idx="125947">28</cx:pt>
          <cx:pt idx="125948">75</cx:pt>
          <cx:pt idx="125949">37</cx:pt>
          <cx:pt idx="125950">56</cx:pt>
          <cx:pt idx="125951">61</cx:pt>
          <cx:pt idx="125952">41</cx:pt>
          <cx:pt idx="125953">2</cx:pt>
          <cx:pt idx="125954">94</cx:pt>
          <cx:pt idx="125955">92</cx:pt>
          <cx:pt idx="125956">23</cx:pt>
          <cx:pt idx="125957">68</cx:pt>
          <cx:pt idx="125958">10</cx:pt>
          <cx:pt idx="125959">53</cx:pt>
          <cx:pt idx="125960">37</cx:pt>
          <cx:pt idx="125961">35</cx:pt>
          <cx:pt idx="125962">59</cx:pt>
          <cx:pt idx="125963">94</cx:pt>
          <cx:pt idx="125964">56</cx:pt>
          <cx:pt idx="125965">28</cx:pt>
          <cx:pt idx="125966">11</cx:pt>
          <cx:pt idx="125967">84</cx:pt>
          <cx:pt idx="125968">25</cx:pt>
          <cx:pt idx="125969">39</cx:pt>
          <cx:pt idx="125970">64</cx:pt>
          <cx:pt idx="125971">84</cx:pt>
          <cx:pt idx="125972">74</cx:pt>
          <cx:pt idx="125973">90</cx:pt>
          <cx:pt idx="125974">75</cx:pt>
          <cx:pt idx="125975">92</cx:pt>
          <cx:pt idx="125976">57</cx:pt>
          <cx:pt idx="125977">42</cx:pt>
          <cx:pt idx="125978">22</cx:pt>
          <cx:pt idx="125979">24</cx:pt>
          <cx:pt idx="125980">32</cx:pt>
          <cx:pt idx="125981">53</cx:pt>
          <cx:pt idx="125982">19</cx:pt>
          <cx:pt idx="125983">4</cx:pt>
          <cx:pt idx="125984">37</cx:pt>
          <cx:pt idx="125985">86</cx:pt>
          <cx:pt idx="125986">97</cx:pt>
          <cx:pt idx="125987">55</cx:pt>
          <cx:pt idx="125988">82</cx:pt>
          <cx:pt idx="125989">77</cx:pt>
          <cx:pt idx="125990">13</cx:pt>
          <cx:pt idx="125991">31</cx:pt>
          <cx:pt idx="125992">65</cx:pt>
          <cx:pt idx="125993">89</cx:pt>
          <cx:pt idx="125994">96</cx:pt>
          <cx:pt idx="125995">45</cx:pt>
          <cx:pt idx="125996">57</cx:pt>
          <cx:pt idx="125997">56</cx:pt>
          <cx:pt idx="125998">54</cx:pt>
          <cx:pt idx="125999">1</cx:pt>
          <cx:pt idx="126000">79</cx:pt>
          <cx:pt idx="126001">54</cx:pt>
          <cx:pt idx="126002">57</cx:pt>
          <cx:pt idx="126003">22</cx:pt>
          <cx:pt idx="126004">56</cx:pt>
          <cx:pt idx="126005">99</cx:pt>
          <cx:pt idx="126006">55</cx:pt>
          <cx:pt idx="126007">70</cx:pt>
          <cx:pt idx="126008">3</cx:pt>
          <cx:pt idx="126009">9</cx:pt>
          <cx:pt idx="126010">84</cx:pt>
          <cx:pt idx="126011">41</cx:pt>
          <cx:pt idx="126012">93</cx:pt>
          <cx:pt idx="126013">74</cx:pt>
          <cx:pt idx="126014">61</cx:pt>
          <cx:pt idx="126015">52</cx:pt>
          <cx:pt idx="126016">66</cx:pt>
          <cx:pt idx="126017">7</cx:pt>
          <cx:pt idx="126018">51</cx:pt>
          <cx:pt idx="126019">89</cx:pt>
          <cx:pt idx="126020">82</cx:pt>
          <cx:pt idx="126021">44</cx:pt>
          <cx:pt idx="126022">26</cx:pt>
          <cx:pt idx="126023">39</cx:pt>
          <cx:pt idx="126024">90</cx:pt>
          <cx:pt idx="126025">6</cx:pt>
          <cx:pt idx="126026">83</cx:pt>
          <cx:pt idx="126027">41</cx:pt>
          <cx:pt idx="126028">38</cx:pt>
          <cx:pt idx="126029">25</cx:pt>
          <cx:pt idx="126030">52</cx:pt>
          <cx:pt idx="126031">61</cx:pt>
          <cx:pt idx="126032">25</cx:pt>
          <cx:pt idx="126033">26</cx:pt>
          <cx:pt idx="126034">53</cx:pt>
          <cx:pt idx="126035">50</cx:pt>
          <cx:pt idx="126036">71</cx:pt>
          <cx:pt idx="126037">40</cx:pt>
          <cx:pt idx="126038">63</cx:pt>
          <cx:pt idx="126039">80</cx:pt>
          <cx:pt idx="126040">43</cx:pt>
          <cx:pt idx="126041">36</cx:pt>
          <cx:pt idx="126042">29</cx:pt>
          <cx:pt idx="126043">46</cx:pt>
          <cx:pt idx="126044">56</cx:pt>
          <cx:pt idx="126045">42</cx:pt>
          <cx:pt idx="126046">99</cx:pt>
          <cx:pt idx="126047">90</cx:pt>
          <cx:pt idx="126048">34</cx:pt>
          <cx:pt idx="126049">74</cx:pt>
          <cx:pt idx="126050">15</cx:pt>
          <cx:pt idx="126051">64</cx:pt>
          <cx:pt idx="126052">41</cx:pt>
          <cx:pt idx="126053">47</cx:pt>
          <cx:pt idx="126054">51</cx:pt>
          <cx:pt idx="126055">89</cx:pt>
          <cx:pt idx="126056">14</cx:pt>
          <cx:pt idx="126057">54</cx:pt>
          <cx:pt idx="126058">48</cx:pt>
          <cx:pt idx="126059">96</cx:pt>
          <cx:pt idx="126060">97</cx:pt>
          <cx:pt idx="126061">24</cx:pt>
          <cx:pt idx="126062">53</cx:pt>
          <cx:pt idx="126063">61</cx:pt>
          <cx:pt idx="126064">88</cx:pt>
          <cx:pt idx="126065">25</cx:pt>
          <cx:pt idx="126066">21</cx:pt>
          <cx:pt idx="126067">31</cx:pt>
          <cx:pt idx="126068">79</cx:pt>
          <cx:pt idx="126069">4</cx:pt>
          <cx:pt idx="126070">70</cx:pt>
          <cx:pt idx="126071">9</cx:pt>
          <cx:pt idx="126072">28</cx:pt>
          <cx:pt idx="126073">29</cx:pt>
          <cx:pt idx="126074">44</cx:pt>
          <cx:pt idx="126075">70</cx:pt>
          <cx:pt idx="126076">62</cx:pt>
          <cx:pt idx="126077">20</cx:pt>
          <cx:pt idx="126078">74</cx:pt>
          <cx:pt idx="126079">58</cx:pt>
          <cx:pt idx="126080">12</cx:pt>
          <cx:pt idx="126081">69</cx:pt>
          <cx:pt idx="126082">3</cx:pt>
          <cx:pt idx="126083">59</cx:pt>
          <cx:pt idx="126084">100</cx:pt>
          <cx:pt idx="126085">96</cx:pt>
          <cx:pt idx="126086">85</cx:pt>
          <cx:pt idx="126087">53</cx:pt>
          <cx:pt idx="126088">71</cx:pt>
          <cx:pt idx="126089">82</cx:pt>
          <cx:pt idx="126090">10</cx:pt>
          <cx:pt idx="126091">49</cx:pt>
          <cx:pt idx="126092">48</cx:pt>
          <cx:pt idx="126093">96</cx:pt>
          <cx:pt idx="126094">34</cx:pt>
          <cx:pt idx="126095">83</cx:pt>
          <cx:pt idx="126096">87</cx:pt>
          <cx:pt idx="126097">99</cx:pt>
          <cx:pt idx="126098">78</cx:pt>
          <cx:pt idx="126099">14</cx:pt>
          <cx:pt idx="126100">6</cx:pt>
          <cx:pt idx="126101">54</cx:pt>
          <cx:pt idx="126102">64</cx:pt>
          <cx:pt idx="126103">98</cx:pt>
          <cx:pt idx="126104">15</cx:pt>
          <cx:pt idx="126105">75</cx:pt>
          <cx:pt idx="126106">48</cx:pt>
          <cx:pt idx="126107">41</cx:pt>
          <cx:pt idx="126108">84</cx:pt>
          <cx:pt idx="126109">79</cx:pt>
          <cx:pt idx="126110">8</cx:pt>
          <cx:pt idx="126111">95</cx:pt>
          <cx:pt idx="126112">97</cx:pt>
          <cx:pt idx="126113">73</cx:pt>
          <cx:pt idx="126114">38</cx:pt>
          <cx:pt idx="126115">52</cx:pt>
          <cx:pt idx="126116">89</cx:pt>
          <cx:pt idx="126117">54</cx:pt>
          <cx:pt idx="126118">45</cx:pt>
          <cx:pt idx="126119">53</cx:pt>
          <cx:pt idx="126120">63</cx:pt>
          <cx:pt idx="126121">25</cx:pt>
          <cx:pt idx="126122">69</cx:pt>
          <cx:pt idx="126123">81</cx:pt>
          <cx:pt idx="126124">97</cx:pt>
          <cx:pt idx="126125">68</cx:pt>
          <cx:pt idx="126126">82</cx:pt>
          <cx:pt idx="126127">72</cx:pt>
          <cx:pt idx="126128">67</cx:pt>
          <cx:pt idx="126129">89</cx:pt>
          <cx:pt idx="126130">77</cx:pt>
          <cx:pt idx="126131">36</cx:pt>
          <cx:pt idx="126132">7</cx:pt>
          <cx:pt idx="126133">22</cx:pt>
          <cx:pt idx="126134">61</cx:pt>
          <cx:pt idx="126135">98</cx:pt>
          <cx:pt idx="126136">32</cx:pt>
          <cx:pt idx="126137">99</cx:pt>
          <cx:pt idx="126138">31</cx:pt>
          <cx:pt idx="126139">75</cx:pt>
          <cx:pt idx="126140">91</cx:pt>
          <cx:pt idx="126141">22</cx:pt>
          <cx:pt idx="126142">48</cx:pt>
          <cx:pt idx="126143">97</cx:pt>
          <cx:pt idx="126144">54</cx:pt>
          <cx:pt idx="126145">5</cx:pt>
          <cx:pt idx="126146">83</cx:pt>
          <cx:pt idx="126147">78</cx:pt>
          <cx:pt idx="126148">40</cx:pt>
          <cx:pt idx="126149">86</cx:pt>
          <cx:pt idx="126150">34</cx:pt>
          <cx:pt idx="126151">51</cx:pt>
          <cx:pt idx="126152">90</cx:pt>
          <cx:pt idx="126153">69</cx:pt>
          <cx:pt idx="126154">80</cx:pt>
          <cx:pt idx="126155">47</cx:pt>
          <cx:pt idx="126156">99</cx:pt>
          <cx:pt idx="126157">42</cx:pt>
          <cx:pt idx="126158">72</cx:pt>
          <cx:pt idx="126159">20</cx:pt>
          <cx:pt idx="126160">77</cx:pt>
          <cx:pt idx="126161">30</cx:pt>
          <cx:pt idx="126162">71</cx:pt>
          <cx:pt idx="126163">32</cx:pt>
          <cx:pt idx="126164">56</cx:pt>
          <cx:pt idx="126165">58</cx:pt>
          <cx:pt idx="126166">89</cx:pt>
          <cx:pt idx="126167">33</cx:pt>
          <cx:pt idx="126168">64</cx:pt>
          <cx:pt idx="126169">17</cx:pt>
          <cx:pt idx="126170">72</cx:pt>
          <cx:pt idx="126171">18</cx:pt>
          <cx:pt idx="126172">42</cx:pt>
          <cx:pt idx="126173">45</cx:pt>
          <cx:pt idx="126174">51</cx:pt>
          <cx:pt idx="126175">28</cx:pt>
          <cx:pt idx="126176">69</cx:pt>
          <cx:pt idx="126177">79</cx:pt>
          <cx:pt idx="126178">55</cx:pt>
          <cx:pt idx="126179">59</cx:pt>
          <cx:pt idx="126180">100</cx:pt>
          <cx:pt idx="126181">77</cx:pt>
          <cx:pt idx="126182">37</cx:pt>
          <cx:pt idx="126183">27</cx:pt>
          <cx:pt idx="126184">41</cx:pt>
          <cx:pt idx="126185">96</cx:pt>
          <cx:pt idx="126186">60</cx:pt>
          <cx:pt idx="126187">86</cx:pt>
          <cx:pt idx="126188">44</cx:pt>
          <cx:pt idx="126189">95</cx:pt>
          <cx:pt idx="126190">93</cx:pt>
          <cx:pt idx="126191">33</cx:pt>
          <cx:pt idx="126192">71</cx:pt>
          <cx:pt idx="126193">53</cx:pt>
          <cx:pt idx="126194">65</cx:pt>
          <cx:pt idx="126195">36</cx:pt>
          <cx:pt idx="126196">5</cx:pt>
          <cx:pt idx="126197">70</cx:pt>
          <cx:pt idx="126198">91</cx:pt>
          <cx:pt idx="126199">80</cx:pt>
          <cx:pt idx="126200">33</cx:pt>
          <cx:pt idx="126201">86</cx:pt>
          <cx:pt idx="126202">21</cx:pt>
          <cx:pt idx="126203">52</cx:pt>
          <cx:pt idx="126204">8</cx:pt>
          <cx:pt idx="126205">58</cx:pt>
          <cx:pt idx="126206">73</cx:pt>
          <cx:pt idx="126207">26</cx:pt>
          <cx:pt idx="126208">96</cx:pt>
          <cx:pt idx="126209">22</cx:pt>
          <cx:pt idx="126210">39</cx:pt>
          <cx:pt idx="126211">37</cx:pt>
          <cx:pt idx="126212">50</cx:pt>
          <cx:pt idx="126213">93</cx:pt>
          <cx:pt idx="126214">80</cx:pt>
          <cx:pt idx="126215">32</cx:pt>
          <cx:pt idx="126216">14</cx:pt>
          <cx:pt idx="126217">65</cx:pt>
          <cx:pt idx="126218">21</cx:pt>
          <cx:pt idx="126219">52</cx:pt>
          <cx:pt idx="126220">71</cx:pt>
          <cx:pt idx="126221">30</cx:pt>
          <cx:pt idx="126222">26</cx:pt>
          <cx:pt idx="126223">88</cx:pt>
          <cx:pt idx="126224">48</cx:pt>
          <cx:pt idx="126225">93</cx:pt>
          <cx:pt idx="126226">10</cx:pt>
          <cx:pt idx="126227">36</cx:pt>
          <cx:pt idx="126228">12</cx:pt>
          <cx:pt idx="126229">88</cx:pt>
          <cx:pt idx="126230">94</cx:pt>
          <cx:pt idx="126231">32</cx:pt>
          <cx:pt idx="126232">92</cx:pt>
          <cx:pt idx="126233">33</cx:pt>
          <cx:pt idx="126234">16</cx:pt>
          <cx:pt idx="126235">34</cx:pt>
          <cx:pt idx="126236">58</cx:pt>
          <cx:pt idx="126237">95</cx:pt>
          <cx:pt idx="126238">2</cx:pt>
          <cx:pt idx="126239">84</cx:pt>
          <cx:pt idx="126240">68</cx:pt>
          <cx:pt idx="126241">64</cx:pt>
          <cx:pt idx="126242">63</cx:pt>
          <cx:pt idx="126243">70</cx:pt>
          <cx:pt idx="126244">60</cx:pt>
          <cx:pt idx="126245">42</cx:pt>
          <cx:pt idx="126246">85</cx:pt>
          <cx:pt idx="126247">43</cx:pt>
          <cx:pt idx="126248">50</cx:pt>
          <cx:pt idx="126249">8</cx:pt>
          <cx:pt idx="126250">95</cx:pt>
          <cx:pt idx="126251">19</cx:pt>
          <cx:pt idx="126252">11</cx:pt>
          <cx:pt idx="126253">3</cx:pt>
          <cx:pt idx="126254">7</cx:pt>
          <cx:pt idx="126255">62</cx:pt>
          <cx:pt idx="126256">95</cx:pt>
          <cx:pt idx="126257">57</cx:pt>
          <cx:pt idx="126258">45</cx:pt>
          <cx:pt idx="126259">49</cx:pt>
          <cx:pt idx="126260">55</cx:pt>
          <cx:pt idx="126261">66</cx:pt>
          <cx:pt idx="126262">11</cx:pt>
          <cx:pt idx="126263">74</cx:pt>
          <cx:pt idx="126264">51</cx:pt>
          <cx:pt idx="126265">40</cx:pt>
          <cx:pt idx="126266">22</cx:pt>
          <cx:pt idx="126267">58</cx:pt>
          <cx:pt idx="126268">93</cx:pt>
          <cx:pt idx="126269">81</cx:pt>
          <cx:pt idx="126270">47</cx:pt>
          <cx:pt idx="126271">76</cx:pt>
          <cx:pt idx="126272">73</cx:pt>
          <cx:pt idx="126273">48</cx:pt>
          <cx:pt idx="126274">4</cx:pt>
          <cx:pt idx="126275">85</cx:pt>
          <cx:pt idx="126276">26</cx:pt>
          <cx:pt idx="126277">28</cx:pt>
          <cx:pt idx="126278">64</cx:pt>
          <cx:pt idx="126279">38</cx:pt>
          <cx:pt idx="126280">84</cx:pt>
          <cx:pt idx="126281">100</cx:pt>
          <cx:pt idx="126282">23</cx:pt>
          <cx:pt idx="126283">49</cx:pt>
          <cx:pt idx="126284">5</cx:pt>
          <cx:pt idx="126285">84</cx:pt>
          <cx:pt idx="126286">32</cx:pt>
          <cx:pt idx="126287">69</cx:pt>
          <cx:pt idx="126288">37</cx:pt>
          <cx:pt idx="126289">95</cx:pt>
          <cx:pt idx="126290">91</cx:pt>
          <cx:pt idx="126291">83</cx:pt>
          <cx:pt idx="126292">46</cx:pt>
          <cx:pt idx="126293">21</cx:pt>
          <cx:pt idx="126294">13</cx:pt>
          <cx:pt idx="126295">18</cx:pt>
          <cx:pt idx="126296">40</cx:pt>
          <cx:pt idx="126297">51</cx:pt>
          <cx:pt idx="126298">66</cx:pt>
          <cx:pt idx="126299">49</cx:pt>
          <cx:pt idx="126300">23</cx:pt>
          <cx:pt idx="126301">60</cx:pt>
          <cx:pt idx="126302">79</cx:pt>
          <cx:pt idx="126303">83</cx:pt>
          <cx:pt idx="126304">27</cx:pt>
          <cx:pt idx="126305">20</cx:pt>
          <cx:pt idx="126306">25</cx:pt>
          <cx:pt idx="126307">15</cx:pt>
          <cx:pt idx="126308">30</cx:pt>
          <cx:pt idx="126309">88</cx:pt>
          <cx:pt idx="126310">78</cx:pt>
          <cx:pt idx="126311">61</cx:pt>
          <cx:pt idx="126312">18</cx:pt>
          <cx:pt idx="126313">85</cx:pt>
          <cx:pt idx="126314">45</cx:pt>
          <cx:pt idx="126315">21</cx:pt>
          <cx:pt idx="126316">59</cx:pt>
          <cx:pt idx="126317">43</cx:pt>
          <cx:pt idx="126318">35</cx:pt>
          <cx:pt idx="126319">74</cx:pt>
          <cx:pt idx="126320">56</cx:pt>
          <cx:pt idx="126321">24</cx:pt>
          <cx:pt idx="126322">92</cx:pt>
          <cx:pt idx="126323">13</cx:pt>
          <cx:pt idx="126324">44</cx:pt>
          <cx:pt idx="126325">70</cx:pt>
          <cx:pt idx="126326">22</cx:pt>
          <cx:pt idx="126327">36</cx:pt>
          <cx:pt idx="126328">100</cx:pt>
          <cx:pt idx="126329">20</cx:pt>
          <cx:pt idx="126330">38</cx:pt>
          <cx:pt idx="126331">98</cx:pt>
          <cx:pt idx="126332">89</cx:pt>
          <cx:pt idx="126333">87</cx:pt>
          <cx:pt idx="126334">93</cx:pt>
          <cx:pt idx="126335">81</cx:pt>
          <cx:pt idx="126336">84</cx:pt>
          <cx:pt idx="126337">82</cx:pt>
          <cx:pt idx="126338">32</cx:pt>
          <cx:pt idx="126339">85</cx:pt>
          <cx:pt idx="126340">29</cx:pt>
          <cx:pt idx="126341">31</cx:pt>
          <cx:pt idx="126342">78</cx:pt>
          <cx:pt idx="126343">96</cx:pt>
          <cx:pt idx="126344">25</cx:pt>
          <cx:pt idx="126345">53</cx:pt>
          <cx:pt idx="126346">43</cx:pt>
          <cx:pt idx="126347">39</cx:pt>
          <cx:pt idx="126348">96</cx:pt>
          <cx:pt idx="126349">55</cx:pt>
          <cx:pt idx="126350">33</cx:pt>
          <cx:pt idx="126351">27</cx:pt>
          <cx:pt idx="126352">80</cx:pt>
          <cx:pt idx="126353">25</cx:pt>
          <cx:pt idx="126354">57</cx:pt>
          <cx:pt idx="126355">98</cx:pt>
          <cx:pt idx="126356">38</cx:pt>
          <cx:pt idx="126357">35</cx:pt>
          <cx:pt idx="126358">59</cx:pt>
          <cx:pt idx="126359">28</cx:pt>
          <cx:pt idx="126360">92</cx:pt>
          <cx:pt idx="126361">26</cx:pt>
          <cx:pt idx="126362">55</cx:pt>
          <cx:pt idx="126363">34</cx:pt>
          <cx:pt idx="126364">2</cx:pt>
          <cx:pt idx="126365">59</cx:pt>
          <cx:pt idx="126366">97</cx:pt>
          <cx:pt idx="126367">18</cx:pt>
          <cx:pt idx="126368">83</cx:pt>
          <cx:pt idx="126369">67</cx:pt>
          <cx:pt idx="126370">32</cx:pt>
          <cx:pt idx="126371">60</cx:pt>
          <cx:pt idx="126372">28</cx:pt>
          <cx:pt idx="126373">63</cx:pt>
          <cx:pt idx="126374">53</cx:pt>
          <cx:pt idx="126375">30</cx:pt>
          <cx:pt idx="126376">95</cx:pt>
          <cx:pt idx="126377">45</cx:pt>
          <cx:pt idx="126378">9</cx:pt>
          <cx:pt idx="126379">61</cx:pt>
          <cx:pt idx="126380">52</cx:pt>
          <cx:pt idx="126381">36</cx:pt>
          <cx:pt idx="126382">79</cx:pt>
          <cx:pt idx="126383">40</cx:pt>
          <cx:pt idx="126384">26</cx:pt>
          <cx:pt idx="126385">48</cx:pt>
          <cx:pt idx="126386">62</cx:pt>
          <cx:pt idx="126387">15</cx:pt>
          <cx:pt idx="126388">76</cx:pt>
          <cx:pt idx="126389">10</cx:pt>
          <cx:pt idx="126390">50</cx:pt>
          <cx:pt idx="126391">66</cx:pt>
          <cx:pt idx="126392">34</cx:pt>
          <cx:pt idx="126393">65</cx:pt>
          <cx:pt idx="126394">46</cx:pt>
          <cx:pt idx="126395">56</cx:pt>
          <cx:pt idx="126396">51</cx:pt>
          <cx:pt idx="126397">57</cx:pt>
          <cx:pt idx="126398">10</cx:pt>
          <cx:pt idx="126399">11</cx:pt>
          <cx:pt idx="126400">16</cx:pt>
          <cx:pt idx="126401">32</cx:pt>
          <cx:pt idx="126402">99</cx:pt>
          <cx:pt idx="126403">58</cx:pt>
          <cx:pt idx="126404">91</cx:pt>
          <cx:pt idx="126405">35</cx:pt>
          <cx:pt idx="126406">92</cx:pt>
          <cx:pt idx="126407">48</cx:pt>
          <cx:pt idx="126408">89</cx:pt>
          <cx:pt idx="126409">60</cx:pt>
          <cx:pt idx="126410">63</cx:pt>
          <cx:pt idx="126411">25</cx:pt>
          <cx:pt idx="126412">73</cx:pt>
          <cx:pt idx="126413">81</cx:pt>
          <cx:pt idx="126414">54</cx:pt>
          <cx:pt idx="126415">19</cx:pt>
          <cx:pt idx="126416">23</cx:pt>
          <cx:pt idx="126417">74</cx:pt>
          <cx:pt idx="126418">53</cx:pt>
          <cx:pt idx="126419">68</cx:pt>
          <cx:pt idx="126420">96</cx:pt>
          <cx:pt idx="126421">84</cx:pt>
          <cx:pt idx="126422">17</cx:pt>
          <cx:pt idx="126423">27</cx:pt>
          <cx:pt idx="126424">98</cx:pt>
          <cx:pt idx="126425">63</cx:pt>
          <cx:pt idx="126426">71</cx:pt>
          <cx:pt idx="126427">43</cx:pt>
          <cx:pt idx="126428">21</cx:pt>
          <cx:pt idx="126429">6</cx:pt>
          <cx:pt idx="126430">18</cx:pt>
          <cx:pt idx="126431">38</cx:pt>
          <cx:pt idx="126432">100</cx:pt>
          <cx:pt idx="126433">39</cx:pt>
          <cx:pt idx="126434">30</cx:pt>
          <cx:pt idx="126435">26</cx:pt>
          <cx:pt idx="126436">80</cx:pt>
          <cx:pt idx="126437">33</cx:pt>
          <cx:pt idx="126438">6</cx:pt>
          <cx:pt idx="126439">87</cx:pt>
          <cx:pt idx="126440">32</cx:pt>
          <cx:pt idx="126441">96</cx:pt>
          <cx:pt idx="126442">53</cx:pt>
          <cx:pt idx="126443">78</cx:pt>
          <cx:pt idx="126444">46</cx:pt>
          <cx:pt idx="126445">64</cx:pt>
          <cx:pt idx="126446">25</cx:pt>
          <cx:pt idx="126447">44</cx:pt>
          <cx:pt idx="126448">66</cx:pt>
          <cx:pt idx="126449">71</cx:pt>
          <cx:pt idx="126450">52</cx:pt>
          <cx:pt idx="126451">69</cx:pt>
          <cx:pt idx="126452">50</cx:pt>
          <cx:pt idx="126453">92</cx:pt>
          <cx:pt idx="126454">57</cx:pt>
          <cx:pt idx="126455">39</cx:pt>
          <cx:pt idx="126456">33</cx:pt>
          <cx:pt idx="126457">6</cx:pt>
          <cx:pt idx="126458">87</cx:pt>
          <cx:pt idx="126459">26</cx:pt>
          <cx:pt idx="126460">71</cx:pt>
          <cx:pt idx="126461">76</cx:pt>
          <cx:pt idx="126462">44</cx:pt>
          <cx:pt idx="126463">19</cx:pt>
          <cx:pt idx="126464">97</cx:pt>
          <cx:pt idx="126465">99</cx:pt>
          <cx:pt idx="126466">68</cx:pt>
          <cx:pt idx="126467">55</cx:pt>
          <cx:pt idx="126468">66</cx:pt>
          <cx:pt idx="126469">60</cx:pt>
          <cx:pt idx="126470">46</cx:pt>
          <cx:pt idx="126471">50</cx:pt>
          <cx:pt idx="126472">32</cx:pt>
          <cx:pt idx="126473">69</cx:pt>
          <cx:pt idx="126474">63</cx:pt>
          <cx:pt idx="126475">24</cx:pt>
          <cx:pt idx="126476">53</cx:pt>
          <cx:pt idx="126477">27</cx:pt>
          <cx:pt idx="126478">87</cx:pt>
          <cx:pt idx="126479">28</cx:pt>
          <cx:pt idx="126480">93</cx:pt>
          <cx:pt idx="126481">55</cx:pt>
          <cx:pt idx="126482">22</cx:pt>
          <cx:pt idx="126483">41</cx:pt>
          <cx:pt idx="126484">46</cx:pt>
          <cx:pt idx="126485">86</cx:pt>
          <cx:pt idx="126486">59</cx:pt>
          <cx:pt idx="126487">53</cx:pt>
          <cx:pt idx="126488">61</cx:pt>
          <cx:pt idx="126489">37</cx:pt>
          <cx:pt idx="126490">63</cx:pt>
          <cx:pt idx="126491">76</cx:pt>
          <cx:pt idx="126492">51</cx:pt>
          <cx:pt idx="126493">36</cx:pt>
          <cx:pt idx="126494">10</cx:pt>
          <cx:pt idx="126495">69</cx:pt>
          <cx:pt idx="126496">54</cx:pt>
          <cx:pt idx="126497">40</cx:pt>
          <cx:pt idx="126498">64</cx:pt>
          <cx:pt idx="126499">42</cx:pt>
          <cx:pt idx="126500">43</cx:pt>
          <cx:pt idx="126501">1</cx:pt>
          <cx:pt idx="126502">45</cx:pt>
          <cx:pt idx="126503">94</cx:pt>
          <cx:pt idx="126504">22</cx:pt>
          <cx:pt idx="126505">62</cx:pt>
          <cx:pt idx="126506">91</cx:pt>
          <cx:pt idx="126507">33</cx:pt>
          <cx:pt idx="126508">90</cx:pt>
          <cx:pt idx="126509">87</cx:pt>
          <cx:pt idx="126510">38</cx:pt>
          <cx:pt idx="126511">7</cx:pt>
          <cx:pt idx="126512">83</cx:pt>
          <cx:pt idx="126513">30</cx:pt>
          <cx:pt idx="126514">76</cx:pt>
          <cx:pt idx="126515">91</cx:pt>
          <cx:pt idx="126516">61</cx:pt>
          <cx:pt idx="126517">85</cx:pt>
          <cx:pt idx="126518">4</cx:pt>
          <cx:pt idx="126519">12</cx:pt>
          <cx:pt idx="126520">97</cx:pt>
          <cx:pt idx="126521">44</cx:pt>
          <cx:pt idx="126522">74</cx:pt>
          <cx:pt idx="126523">59</cx:pt>
          <cx:pt idx="126524">53</cx:pt>
          <cx:pt idx="126525">43</cx:pt>
          <cx:pt idx="126526">30</cx:pt>
          <cx:pt idx="126527">25</cx:pt>
          <cx:pt idx="126528">92</cx:pt>
          <cx:pt idx="126529">58</cx:pt>
          <cx:pt idx="126530">66</cx:pt>
          <cx:pt idx="126531">97</cx:pt>
          <cx:pt idx="126532">53</cx:pt>
          <cx:pt idx="126533">31</cx:pt>
          <cx:pt idx="126534">88</cx:pt>
          <cx:pt idx="126535">94</cx:pt>
          <cx:pt idx="126536">98</cx:pt>
          <cx:pt idx="126537">81</cx:pt>
          <cx:pt idx="126538">78</cx:pt>
          <cx:pt idx="126539">56</cx:pt>
          <cx:pt idx="126540">45</cx:pt>
          <cx:pt idx="126541">2</cx:pt>
          <cx:pt idx="126542">35</cx:pt>
          <cx:pt idx="126543">29</cx:pt>
          <cx:pt idx="126544">64</cx:pt>
          <cx:pt idx="126545">75</cx:pt>
          <cx:pt idx="126546">37</cx:pt>
          <cx:pt idx="126547">31</cx:pt>
          <cx:pt idx="126548">50</cx:pt>
          <cx:pt idx="126549">47</cx:pt>
          <cx:pt idx="126550">95</cx:pt>
          <cx:pt idx="126551">77</cx:pt>
          <cx:pt idx="126552">89</cx:pt>
          <cx:pt idx="126553">14</cx:pt>
          <cx:pt idx="126554">8</cx:pt>
          <cx:pt idx="126555">80</cx:pt>
          <cx:pt idx="126556">52</cx:pt>
          <cx:pt idx="126557">11</cx:pt>
          <cx:pt idx="126558">68</cx:pt>
          <cx:pt idx="126559">41</cx:pt>
          <cx:pt idx="126560">86</cx:pt>
          <cx:pt idx="126561">36</cx:pt>
          <cx:pt idx="126562">22</cx:pt>
          <cx:pt idx="126563">43</cx:pt>
          <cx:pt idx="126564">35</cx:pt>
          <cx:pt idx="126565">24</cx:pt>
          <cx:pt idx="126566">42</cx:pt>
          <cx:pt idx="126567">75</cx:pt>
          <cx:pt idx="126568">49</cx:pt>
          <cx:pt idx="126569">85</cx:pt>
          <cx:pt idx="126570">55</cx:pt>
          <cx:pt idx="126571">98</cx:pt>
          <cx:pt idx="126572">45</cx:pt>
          <cx:pt idx="126573">20</cx:pt>
          <cx:pt idx="126574">33</cx:pt>
          <cx:pt idx="126575">52</cx:pt>
          <cx:pt idx="126576">57</cx:pt>
          <cx:pt idx="126577">6</cx:pt>
          <cx:pt idx="126578">92</cx:pt>
          <cx:pt idx="126579">73</cx:pt>
          <cx:pt idx="126580">88</cx:pt>
          <cx:pt idx="126581">2</cx:pt>
          <cx:pt idx="126582">7</cx:pt>
          <cx:pt idx="126583">83</cx:pt>
          <cx:pt idx="126584">71</cx:pt>
          <cx:pt idx="126585">24</cx:pt>
          <cx:pt idx="126586">79</cx:pt>
          <cx:pt idx="126587">94</cx:pt>
          <cx:pt idx="126588">38</cx:pt>
          <cx:pt idx="126589">58</cx:pt>
          <cx:pt idx="126590">40</cx:pt>
          <cx:pt idx="126591">61</cx:pt>
          <cx:pt idx="126592">19</cx:pt>
          <cx:pt idx="126593">7</cx:pt>
          <cx:pt idx="126594">25</cx:pt>
          <cx:pt idx="126595">63</cx:pt>
          <cx:pt idx="126596">91</cx:pt>
          <cx:pt idx="126597">20</cx:pt>
          <cx:pt idx="126598">65</cx:pt>
          <cx:pt idx="126599">16</cx:pt>
          <cx:pt idx="126600">21</cx:pt>
          <cx:pt idx="126601">53</cx:pt>
          <cx:pt idx="126602">1</cx:pt>
          <cx:pt idx="126603">57</cx:pt>
          <cx:pt idx="126604">95</cx:pt>
          <cx:pt idx="126605">11</cx:pt>
          <cx:pt idx="126606">23</cx:pt>
          <cx:pt idx="126607">43</cx:pt>
          <cx:pt idx="126608">62</cx:pt>
          <cx:pt idx="126609">27</cx:pt>
          <cx:pt idx="126610">26</cx:pt>
          <cx:pt idx="126611">17</cx:pt>
          <cx:pt idx="126612">86</cx:pt>
          <cx:pt idx="126613">6</cx:pt>
          <cx:pt idx="126614">5</cx:pt>
          <cx:pt idx="126615">88</cx:pt>
          <cx:pt idx="126616">5</cx:pt>
          <cx:pt idx="126617">73</cx:pt>
          <cx:pt idx="126618">55</cx:pt>
          <cx:pt idx="126619">66</cx:pt>
          <cx:pt idx="126620">11</cx:pt>
          <cx:pt idx="126621">95</cx:pt>
          <cx:pt idx="126622">77</cx:pt>
          <cx:pt idx="126623">71</cx:pt>
          <cx:pt idx="126624">21</cx:pt>
          <cx:pt idx="126625">46</cx:pt>
          <cx:pt idx="126626">13</cx:pt>
          <cx:pt idx="126627">76</cx:pt>
          <cx:pt idx="126628">89</cx:pt>
          <cx:pt idx="126629">1</cx:pt>
          <cx:pt idx="126630">86</cx:pt>
          <cx:pt idx="126631">66</cx:pt>
          <cx:pt idx="126632">6</cx:pt>
          <cx:pt idx="126633">69</cx:pt>
          <cx:pt idx="126634">45</cx:pt>
          <cx:pt idx="126635">25</cx:pt>
          <cx:pt idx="126636">30</cx:pt>
          <cx:pt idx="126637">74</cx:pt>
          <cx:pt idx="126638">2</cx:pt>
          <cx:pt idx="126639">59</cx:pt>
          <cx:pt idx="126640">60</cx:pt>
          <cx:pt idx="126641">78</cx:pt>
          <cx:pt idx="126642">61</cx:pt>
          <cx:pt idx="126643">93</cx:pt>
          <cx:pt idx="126644">33</cx:pt>
          <cx:pt idx="126645">9</cx:pt>
          <cx:pt idx="126646">94</cx:pt>
          <cx:pt idx="126647">29</cx:pt>
          <cx:pt idx="126648">80</cx:pt>
          <cx:pt idx="126649">84</cx:pt>
          <cx:pt idx="126650">1</cx:pt>
          <cx:pt idx="126651">48</cx:pt>
          <cx:pt idx="126652">73</cx:pt>
          <cx:pt idx="126653">75</cx:pt>
          <cx:pt idx="126654">39</cx:pt>
          <cx:pt idx="126655">78</cx:pt>
          <cx:pt idx="126656">86</cx:pt>
          <cx:pt idx="126657">93</cx:pt>
          <cx:pt idx="126658">34</cx:pt>
          <cx:pt idx="126659">15</cx:pt>
          <cx:pt idx="126660">49</cx:pt>
          <cx:pt idx="126661">83</cx:pt>
          <cx:pt idx="126662">68</cx:pt>
          <cx:pt idx="126663">59</cx:pt>
          <cx:pt idx="126664">29</cx:pt>
          <cx:pt idx="126665">41</cx:pt>
          <cx:pt idx="126666">22</cx:pt>
          <cx:pt idx="126667">55</cx:pt>
          <cx:pt idx="126668">99</cx:pt>
          <cx:pt idx="126669">35</cx:pt>
          <cx:pt idx="126670">50</cx:pt>
          <cx:pt idx="126671">39</cx:pt>
          <cx:pt idx="126672">98</cx:pt>
          <cx:pt idx="126673">61</cx:pt>
          <cx:pt idx="126674">85</cx:pt>
          <cx:pt idx="126675">72</cx:pt>
          <cx:pt idx="126676">59</cx:pt>
          <cx:pt idx="126677">94</cx:pt>
          <cx:pt idx="126678">68</cx:pt>
          <cx:pt idx="126679">90</cx:pt>
          <cx:pt idx="126680">41</cx:pt>
          <cx:pt idx="126681">66</cx:pt>
          <cx:pt idx="126682">89</cx:pt>
          <cx:pt idx="126683">38</cx:pt>
          <cx:pt idx="126684">39</cx:pt>
          <cx:pt idx="126685">60</cx:pt>
          <cx:pt idx="126686">23</cx:pt>
          <cx:pt idx="126687">34</cx:pt>
          <cx:pt idx="126688">42</cx:pt>
          <cx:pt idx="126689">91</cx:pt>
          <cx:pt idx="126690">57</cx:pt>
          <cx:pt idx="126691">47</cx:pt>
          <cx:pt idx="126692">6</cx:pt>
          <cx:pt idx="126693">100</cx:pt>
          <cx:pt idx="126694">56</cx:pt>
          <cx:pt idx="126695">81</cx:pt>
          <cx:pt idx="126696">69</cx:pt>
          <cx:pt idx="126697">13</cx:pt>
          <cx:pt idx="126698">75</cx:pt>
          <cx:pt idx="126699">94</cx:pt>
          <cx:pt idx="126700">35</cx:pt>
          <cx:pt idx="126701">52</cx:pt>
          <cx:pt idx="126702">15</cx:pt>
          <cx:pt idx="126703">34</cx:pt>
          <cx:pt idx="126704">54</cx:pt>
          <cx:pt idx="126705">27</cx:pt>
          <cx:pt idx="126706">78</cx:pt>
          <cx:pt idx="126707">95</cx:pt>
          <cx:pt idx="126708">2</cx:pt>
          <cx:pt idx="126709">49</cx:pt>
          <cx:pt idx="126710">62</cx:pt>
          <cx:pt idx="126711">30</cx:pt>
          <cx:pt idx="126712">96</cx:pt>
          <cx:pt idx="126713">59</cx:pt>
          <cx:pt idx="126714">82</cx:pt>
          <cx:pt idx="126715">1</cx:pt>
          <cx:pt idx="126716">23</cx:pt>
          <cx:pt idx="126717">84</cx:pt>
          <cx:pt idx="126718">36</cx:pt>
          <cx:pt idx="126719">25</cx:pt>
          <cx:pt idx="126720">22</cx:pt>
          <cx:pt idx="126721">41</cx:pt>
          <cx:pt idx="126722">83</cx:pt>
          <cx:pt idx="126723">63</cx:pt>
          <cx:pt idx="126724">65</cx:pt>
          <cx:pt idx="126725">20</cx:pt>
          <cx:pt idx="126726">80</cx:pt>
          <cx:pt idx="126727">21</cx:pt>
          <cx:pt idx="126728">54</cx:pt>
          <cx:pt idx="126729">59</cx:pt>
          <cx:pt idx="126730">69</cx:pt>
          <cx:pt idx="126731">70</cx:pt>
          <cx:pt idx="126732">93</cx:pt>
          <cx:pt idx="126733">30</cx:pt>
          <cx:pt idx="126734">47</cx:pt>
          <cx:pt idx="126735">32</cx:pt>
          <cx:pt idx="126736">86</cx:pt>
          <cx:pt idx="126737">44</cx:pt>
          <cx:pt idx="126738">46</cx:pt>
          <cx:pt idx="126739">69</cx:pt>
          <cx:pt idx="126740">37</cx:pt>
          <cx:pt idx="126741">26</cx:pt>
          <cx:pt idx="126742">30</cx:pt>
          <cx:pt idx="126743">72</cx:pt>
          <cx:pt idx="126744">25</cx:pt>
          <cx:pt idx="126745">76</cx:pt>
          <cx:pt idx="126746">67</cx:pt>
          <cx:pt idx="126747">28</cx:pt>
          <cx:pt idx="126748">20</cx:pt>
          <cx:pt idx="126749">61</cx:pt>
          <cx:pt idx="126750">24</cx:pt>
          <cx:pt idx="126751">19</cx:pt>
          <cx:pt idx="126752">83</cx:pt>
          <cx:pt idx="126753">64</cx:pt>
          <cx:pt idx="126754">52</cx:pt>
          <cx:pt idx="126755">47</cx:pt>
          <cx:pt idx="126756">95</cx:pt>
          <cx:pt idx="126757">91</cx:pt>
          <cx:pt idx="126758">76</cx:pt>
          <cx:pt idx="126759">65</cx:pt>
          <cx:pt idx="126760">58</cx:pt>
          <cx:pt idx="126761">13</cx:pt>
          <cx:pt idx="126762">49</cx:pt>
          <cx:pt idx="126763">69</cx:pt>
          <cx:pt idx="126764">5</cx:pt>
          <cx:pt idx="126765">23</cx:pt>
          <cx:pt idx="126766">53</cx:pt>
          <cx:pt idx="126767">27</cx:pt>
          <cx:pt idx="126768">26</cx:pt>
          <cx:pt idx="126769">98</cx:pt>
          <cx:pt idx="126770">66</cx:pt>
          <cx:pt idx="126771">80</cx:pt>
          <cx:pt idx="126772">75</cx:pt>
          <cx:pt idx="126773">91</cx:pt>
          <cx:pt idx="126774">67</cx:pt>
          <cx:pt idx="126775">96</cx:pt>
          <cx:pt idx="126776">62</cx:pt>
          <cx:pt idx="126777">54</cx:pt>
          <cx:pt idx="126778">40</cx:pt>
          <cx:pt idx="126779">39</cx:pt>
          <cx:pt idx="126780">61</cx:pt>
          <cx:pt idx="126781">75</cx:pt>
          <cx:pt idx="126782">29</cx:pt>
          <cx:pt idx="126783">37</cx:pt>
          <cx:pt idx="126784">81</cx:pt>
          <cx:pt idx="126785">41</cx:pt>
          <cx:pt idx="126786">8</cx:pt>
          <cx:pt idx="126787">46</cx:pt>
          <cx:pt idx="126788">11</cx:pt>
          <cx:pt idx="126789">73</cx:pt>
          <cx:pt idx="126790">44</cx:pt>
          <cx:pt idx="126791">40</cx:pt>
          <cx:pt idx="126792">28</cx:pt>
          <cx:pt idx="126793">47</cx:pt>
          <cx:pt idx="126794">18</cx:pt>
          <cx:pt idx="126795">100</cx:pt>
          <cx:pt idx="126796">95</cx:pt>
          <cx:pt idx="126797">35</cx:pt>
          <cx:pt idx="126798">83</cx:pt>
          <cx:pt idx="126799">27</cx:pt>
          <cx:pt idx="126800">52</cx:pt>
          <cx:pt idx="126801">78</cx:pt>
          <cx:pt idx="126802">21</cx:pt>
          <cx:pt idx="126803">71</cx:pt>
          <cx:pt idx="126804">80</cx:pt>
          <cx:pt idx="126805">30</cx:pt>
          <cx:pt idx="126806">32</cx:pt>
          <cx:pt idx="126807">8</cx:pt>
          <cx:pt idx="126808">7</cx:pt>
          <cx:pt idx="126809">9</cx:pt>
          <cx:pt idx="126810">66</cx:pt>
          <cx:pt idx="126811">30</cx:pt>
          <cx:pt idx="126812">55</cx:pt>
          <cx:pt idx="126813">94</cx:pt>
          <cx:pt idx="126814">69</cx:pt>
          <cx:pt idx="126815">81</cx:pt>
          <cx:pt idx="126816">74</cx:pt>
          <cx:pt idx="126817">8</cx:pt>
          <cx:pt idx="126818">14</cx:pt>
          <cx:pt idx="126819">35</cx:pt>
          <cx:pt idx="126820">2</cx:pt>
          <cx:pt idx="126821">16</cx:pt>
          <cx:pt idx="126822">79</cx:pt>
          <cx:pt idx="126823">48</cx:pt>
          <cx:pt idx="126824">89</cx:pt>
          <cx:pt idx="126825">62</cx:pt>
          <cx:pt idx="126826">61</cx:pt>
          <cx:pt idx="126827">76</cx:pt>
          <cx:pt idx="126828">73</cx:pt>
          <cx:pt idx="126829">1</cx:pt>
          <cx:pt idx="126830">90</cx:pt>
          <cx:pt idx="126831">99</cx:pt>
          <cx:pt idx="126832">27</cx:pt>
          <cx:pt idx="126833">65</cx:pt>
          <cx:pt idx="126834">44</cx:pt>
          <cx:pt idx="126835">85</cx:pt>
          <cx:pt idx="126836">42</cx:pt>
          <cx:pt idx="126837">7</cx:pt>
          <cx:pt idx="126838">55</cx:pt>
          <cx:pt idx="126839">93</cx:pt>
          <cx:pt idx="126840">98</cx:pt>
          <cx:pt idx="126841">46</cx:pt>
          <cx:pt idx="126842">60</cx:pt>
          <cx:pt idx="126843">83</cx:pt>
          <cx:pt idx="126844">37</cx:pt>
          <cx:pt idx="126845">77</cx:pt>
          <cx:pt idx="126846">16</cx:pt>
          <cx:pt idx="126847">58</cx:pt>
          <cx:pt idx="126848">36</cx:pt>
          <cx:pt idx="126849">88</cx:pt>
          <cx:pt idx="126850">41</cx:pt>
          <cx:pt idx="126851">84</cx:pt>
          <cx:pt idx="126852">79</cx:pt>
          <cx:pt idx="126853">80</cx:pt>
          <cx:pt idx="126854">33</cx:pt>
          <cx:pt idx="126855">75</cx:pt>
          <cx:pt idx="126856">70</cx:pt>
          <cx:pt idx="126857">68</cx:pt>
          <cx:pt idx="126858">61</cx:pt>
          <cx:pt idx="126859">98</cx:pt>
          <cx:pt idx="126860">60</cx:pt>
          <cx:pt idx="126861">91</cx:pt>
          <cx:pt idx="126862">19</cx:pt>
          <cx:pt idx="126863">97</cx:pt>
          <cx:pt idx="126864">55</cx:pt>
          <cx:pt idx="126865">8</cx:pt>
          <cx:pt idx="126866">26</cx:pt>
          <cx:pt idx="126867">59</cx:pt>
          <cx:pt idx="126868">22</cx:pt>
          <cx:pt idx="126869">28</cx:pt>
          <cx:pt idx="126870">37</cx:pt>
          <cx:pt idx="126871">31</cx:pt>
          <cx:pt idx="126872">91</cx:pt>
          <cx:pt idx="126873">80</cx:pt>
          <cx:pt idx="126874">78</cx:pt>
          <cx:pt idx="126875">64</cx:pt>
          <cx:pt idx="126876">21</cx:pt>
          <cx:pt idx="126877">87</cx:pt>
          <cx:pt idx="126878">77</cx:pt>
          <cx:pt idx="126879">53</cx:pt>
          <cx:pt idx="126880">3</cx:pt>
          <cx:pt idx="126881">48</cx:pt>
          <cx:pt idx="126882">17</cx:pt>
          <cx:pt idx="126883">24</cx:pt>
          <cx:pt idx="126884">39</cx:pt>
          <cx:pt idx="126885">96</cx:pt>
          <cx:pt idx="126886">36</cx:pt>
          <cx:pt idx="126887">23</cx:pt>
          <cx:pt idx="126888">51</cx:pt>
          <cx:pt idx="126889">28</cx:pt>
          <cx:pt idx="126890">41</cx:pt>
          <cx:pt idx="126891">99</cx:pt>
          <cx:pt idx="126892">80</cx:pt>
          <cx:pt idx="126893">62</cx:pt>
          <cx:pt idx="126894">74</cx:pt>
          <cx:pt idx="126895">57</cx:pt>
          <cx:pt idx="126896">81</cx:pt>
          <cx:pt idx="126897">18</cx:pt>
          <cx:pt idx="126898">3</cx:pt>
          <cx:pt idx="126899">5</cx:pt>
          <cx:pt idx="126900">60</cx:pt>
          <cx:pt idx="126901">75</cx:pt>
          <cx:pt idx="126902">85</cx:pt>
          <cx:pt idx="126903">82</cx:pt>
          <cx:pt idx="126904">42</cx:pt>
          <cx:pt idx="126905">53</cx:pt>
          <cx:pt idx="126906">70</cx:pt>
          <cx:pt idx="126907">24</cx:pt>
          <cx:pt idx="126908">23</cx:pt>
          <cx:pt idx="126909">8</cx:pt>
          <cx:pt idx="126910">40</cx:pt>
          <cx:pt idx="126911">83</cx:pt>
          <cx:pt idx="126912">100</cx:pt>
          <cx:pt idx="126913">46</cx:pt>
          <cx:pt idx="126914">33</cx:pt>
          <cx:pt idx="126915">50</cx:pt>
          <cx:pt idx="126916">40</cx:pt>
          <cx:pt idx="126917">86</cx:pt>
          <cx:pt idx="126918">25</cx:pt>
          <cx:pt idx="126919">61</cx:pt>
          <cx:pt idx="126920">31</cx:pt>
          <cx:pt idx="126921">88</cx:pt>
          <cx:pt idx="126922">46</cx:pt>
          <cx:pt idx="126923">60</cx:pt>
          <cx:pt idx="126924">72</cx:pt>
          <cx:pt idx="126925">52</cx:pt>
          <cx:pt idx="126926">21</cx:pt>
          <cx:pt idx="126927">4</cx:pt>
          <cx:pt idx="126928">92</cx:pt>
          <cx:pt idx="126929">10</cx:pt>
          <cx:pt idx="126930">96</cx:pt>
          <cx:pt idx="126931">69</cx:pt>
          <cx:pt idx="126932">34</cx:pt>
          <cx:pt idx="126933">43</cx:pt>
          <cx:pt idx="126934">54</cx:pt>
          <cx:pt idx="126935">27</cx:pt>
          <cx:pt idx="126936">15</cx:pt>
          <cx:pt idx="126937">23</cx:pt>
          <cx:pt idx="126938">50</cx:pt>
          <cx:pt idx="126939">67</cx:pt>
          <cx:pt idx="126940">78</cx:pt>
          <cx:pt idx="126941">99</cx:pt>
          <cx:pt idx="126942">76</cx:pt>
          <cx:pt idx="126943">94</cx:pt>
          <cx:pt idx="126944">20</cx:pt>
          <cx:pt idx="126945">86</cx:pt>
          <cx:pt idx="126946">32</cx:pt>
          <cx:pt idx="126947">85</cx:pt>
          <cx:pt idx="126948">78</cx:pt>
          <cx:pt idx="126949">50</cx:pt>
          <cx:pt idx="126950">94</cx:pt>
          <cx:pt idx="126951">87</cx:pt>
          <cx:pt idx="126952">89</cx:pt>
          <cx:pt idx="126953">90</cx:pt>
          <cx:pt idx="126954">96</cx:pt>
          <cx:pt idx="126955">37</cx:pt>
          <cx:pt idx="126956">57</cx:pt>
          <cx:pt idx="126957">28</cx:pt>
          <cx:pt idx="126958">100</cx:pt>
          <cx:pt idx="126959">88</cx:pt>
          <cx:pt idx="126960">94</cx:pt>
          <cx:pt idx="126961">73</cx:pt>
          <cx:pt idx="126962">71</cx:pt>
          <cx:pt idx="126963">58</cx:pt>
          <cx:pt idx="126964">44</cx:pt>
          <cx:pt idx="126965">13</cx:pt>
          <cx:pt idx="126966">37</cx:pt>
          <cx:pt idx="126967">33</cx:pt>
          <cx:pt idx="126968">55</cx:pt>
          <cx:pt idx="126969">25</cx:pt>
          <cx:pt idx="126970">75</cx:pt>
          <cx:pt idx="126971">83</cx:pt>
          <cx:pt idx="126972">20</cx:pt>
          <cx:pt idx="126973">61</cx:pt>
          <cx:pt idx="126974">2</cx:pt>
          <cx:pt idx="126975">89</cx:pt>
          <cx:pt idx="126976">92</cx:pt>
          <cx:pt idx="126977">94</cx:pt>
          <cx:pt idx="126978">63</cx:pt>
          <cx:pt idx="126979">33</cx:pt>
          <cx:pt idx="126980">60</cx:pt>
          <cx:pt idx="126981">64</cx:pt>
          <cx:pt idx="126982">83</cx:pt>
          <cx:pt idx="126983">91</cx:pt>
          <cx:pt idx="126984">10</cx:pt>
          <cx:pt idx="126985">22</cx:pt>
          <cx:pt idx="126986">36</cx:pt>
          <cx:pt idx="126987">80</cx:pt>
          <cx:pt idx="126988">75</cx:pt>
          <cx:pt idx="126989">71</cx:pt>
          <cx:pt idx="126990">69</cx:pt>
          <cx:pt idx="126991">28</cx:pt>
          <cx:pt idx="126992">70</cx:pt>
          <cx:pt idx="126993">62</cx:pt>
          <cx:pt idx="126994">18</cx:pt>
          <cx:pt idx="126995">48</cx:pt>
          <cx:pt idx="126996">90</cx:pt>
          <cx:pt idx="126997">59</cx:pt>
          <cx:pt idx="126998">78</cx:pt>
          <cx:pt idx="126999">74</cx:pt>
          <cx:pt idx="127000">89</cx:pt>
          <cx:pt idx="127001">41</cx:pt>
          <cx:pt idx="127002">49</cx:pt>
          <cx:pt idx="127003">51</cx:pt>
          <cx:pt idx="127004">16</cx:pt>
          <cx:pt idx="127005">59</cx:pt>
          <cx:pt idx="127006">85</cx:pt>
          <cx:pt idx="127007">63</cx:pt>
          <cx:pt idx="127008">78</cx:pt>
          <cx:pt idx="127009">28</cx:pt>
          <cx:pt idx="127010">94</cx:pt>
          <cx:pt idx="127011">74</cx:pt>
          <cx:pt idx="127012">23</cx:pt>
          <cx:pt idx="127013">53</cx:pt>
          <cx:pt idx="127014">77</cx:pt>
          <cx:pt idx="127015">49</cx:pt>
          <cx:pt idx="127016">100</cx:pt>
          <cx:pt idx="127017">92</cx:pt>
          <cx:pt idx="127018">8</cx:pt>
          <cx:pt idx="127019">96</cx:pt>
          <cx:pt idx="127020">95</cx:pt>
          <cx:pt idx="127021">42</cx:pt>
          <cx:pt idx="127022">28</cx:pt>
          <cx:pt idx="127023">23</cx:pt>
          <cx:pt idx="127024">80</cx:pt>
          <cx:pt idx="127025">83</cx:pt>
          <cx:pt idx="127026">61</cx:pt>
          <cx:pt idx="127027">99</cx:pt>
          <cx:pt idx="127028">1</cx:pt>
          <cx:pt idx="127029">43</cx:pt>
          <cx:pt idx="127030">97</cx:pt>
          <cx:pt idx="127031">6</cx:pt>
          <cx:pt idx="127032">33</cx:pt>
          <cx:pt idx="127033">87</cx:pt>
          <cx:pt idx="127034">10</cx:pt>
          <cx:pt idx="127035">23</cx:pt>
          <cx:pt idx="127036">47</cx:pt>
          <cx:pt idx="127037">63</cx:pt>
          <cx:pt idx="127038">58</cx:pt>
          <cx:pt idx="127039">86</cx:pt>
          <cx:pt idx="127040">38</cx:pt>
          <cx:pt idx="127041">94</cx:pt>
          <cx:pt idx="127042">81</cx:pt>
          <cx:pt idx="127043">13</cx:pt>
          <cx:pt idx="127044">74</cx:pt>
          <cx:pt idx="127045">72</cx:pt>
          <cx:pt idx="127046">70</cx:pt>
          <cx:pt idx="127047">84</cx:pt>
          <cx:pt idx="127048">22</cx:pt>
          <cx:pt idx="127049">75</cx:pt>
          <cx:pt idx="127050">46</cx:pt>
          <cx:pt idx="127051">52</cx:pt>
          <cx:pt idx="127052">58</cx:pt>
          <cx:pt idx="127053">78</cx:pt>
          <cx:pt idx="127054">60</cx:pt>
          <cx:pt idx="127055">85</cx:pt>
          <cx:pt idx="127056">9</cx:pt>
          <cx:pt idx="127057">100</cx:pt>
          <cx:pt idx="127058">64</cx:pt>
          <cx:pt idx="127059">82</cx:pt>
          <cx:pt idx="127060">94</cx:pt>
          <cx:pt idx="127061">32</cx:pt>
          <cx:pt idx="127062">47</cx:pt>
          <cx:pt idx="127063">41</cx:pt>
          <cx:pt idx="127064">97</cx:pt>
          <cx:pt idx="127065">44</cx:pt>
          <cx:pt idx="127066">23</cx:pt>
          <cx:pt idx="127067">86</cx:pt>
          <cx:pt idx="127068">72</cx:pt>
          <cx:pt idx="127069">8</cx:pt>
          <cx:pt idx="127070">90</cx:pt>
          <cx:pt idx="127071">36</cx:pt>
          <cx:pt idx="127072">6</cx:pt>
          <cx:pt idx="127073">91</cx:pt>
          <cx:pt idx="127074">37</cx:pt>
          <cx:pt idx="127075">51</cx:pt>
          <cx:pt idx="127076">34</cx:pt>
          <cx:pt idx="127077">39</cx:pt>
          <cx:pt idx="127078">13</cx:pt>
          <cx:pt idx="127079">1</cx:pt>
          <cx:pt idx="127080">45</cx:pt>
          <cx:pt idx="127081">37</cx:pt>
          <cx:pt idx="127082">69</cx:pt>
          <cx:pt idx="127083">26</cx:pt>
          <cx:pt idx="127084">82</cx:pt>
          <cx:pt idx="127085">67</cx:pt>
          <cx:pt idx="127086">5</cx:pt>
          <cx:pt idx="127087">61</cx:pt>
          <cx:pt idx="127088">88</cx:pt>
          <cx:pt idx="127089">75</cx:pt>
          <cx:pt idx="127090">46</cx:pt>
          <cx:pt idx="127091">32</cx:pt>
          <cx:pt idx="127092">95</cx:pt>
          <cx:pt idx="127093">39</cx:pt>
          <cx:pt idx="127094">68</cx:pt>
          <cx:pt idx="127095">83</cx:pt>
          <cx:pt idx="127096">73</cx:pt>
          <cx:pt idx="127097">36</cx:pt>
          <cx:pt idx="127098">82</cx:pt>
          <cx:pt idx="127099">67</cx:pt>
          <cx:pt idx="127100">42</cx:pt>
          <cx:pt idx="127101">35</cx:pt>
          <cx:pt idx="127102">89</cx:pt>
          <cx:pt idx="127103">86</cx:pt>
          <cx:pt idx="127104">91</cx:pt>
          <cx:pt idx="127105">28</cx:pt>
          <cx:pt idx="127106">69</cx:pt>
          <cx:pt idx="127107">56</cx:pt>
          <cx:pt idx="127108">14</cx:pt>
          <cx:pt idx="127109">10</cx:pt>
          <cx:pt idx="127110">82</cx:pt>
          <cx:pt idx="127111">86</cx:pt>
          <cx:pt idx="127112">77</cx:pt>
          <cx:pt idx="127113">17</cx:pt>
          <cx:pt idx="127114">69</cx:pt>
          <cx:pt idx="127115">7</cx:pt>
          <cx:pt idx="127116">55</cx:pt>
          <cx:pt idx="127117">50</cx:pt>
          <cx:pt idx="127118">23</cx:pt>
          <cx:pt idx="127119">21</cx:pt>
          <cx:pt idx="127120">18</cx:pt>
          <cx:pt idx="127121">94</cx:pt>
          <cx:pt idx="127122">25</cx:pt>
          <cx:pt idx="127123">88</cx:pt>
          <cx:pt idx="127124">72</cx:pt>
          <cx:pt idx="127125">59</cx:pt>
          <cx:pt idx="127126">41</cx:pt>
          <cx:pt idx="127127">90</cx:pt>
          <cx:pt idx="127128">76</cx:pt>
          <cx:pt idx="127129">66</cx:pt>
          <cx:pt idx="127130">48</cx:pt>
          <cx:pt idx="127131">70</cx:pt>
          <cx:pt idx="127132">17</cx:pt>
          <cx:pt idx="127133">18</cx:pt>
          <cx:pt idx="127134">99</cx:pt>
          <cx:pt idx="127135">85</cx:pt>
          <cx:pt idx="127136">47</cx:pt>
          <cx:pt idx="127137">94</cx:pt>
          <cx:pt idx="127138">56</cx:pt>
          <cx:pt idx="127139">22</cx:pt>
          <cx:pt idx="127140">34</cx:pt>
          <cx:pt idx="127141">40</cx:pt>
          <cx:pt idx="127142">99</cx:pt>
          <cx:pt idx="127143">86</cx:pt>
          <cx:pt idx="127144">95</cx:pt>
          <cx:pt idx="127145">49</cx:pt>
          <cx:pt idx="127146">79</cx:pt>
          <cx:pt idx="127147">70</cx:pt>
          <cx:pt idx="127148">88</cx:pt>
          <cx:pt idx="127149">50</cx:pt>
          <cx:pt idx="127150">39</cx:pt>
          <cx:pt idx="127151">48</cx:pt>
          <cx:pt idx="127152">96</cx:pt>
          <cx:pt idx="127153">26</cx:pt>
          <cx:pt idx="127154">43</cx:pt>
          <cx:pt idx="127155">24</cx:pt>
          <cx:pt idx="127156">68</cx:pt>
          <cx:pt idx="127157">49</cx:pt>
          <cx:pt idx="127158">99</cx:pt>
          <cx:pt idx="127159">27</cx:pt>
          <cx:pt idx="127160">51</cx:pt>
          <cx:pt idx="127161">57</cx:pt>
          <cx:pt idx="127162">71</cx:pt>
          <cx:pt idx="127163">67</cx:pt>
          <cx:pt idx="127164">97</cx:pt>
          <cx:pt idx="127165">43</cx:pt>
          <cx:pt idx="127166">72</cx:pt>
          <cx:pt idx="127167">93</cx:pt>
          <cx:pt idx="127168">69</cx:pt>
          <cx:pt idx="127169">18</cx:pt>
          <cx:pt idx="127170">52</cx:pt>
          <cx:pt idx="127171">35</cx:pt>
          <cx:pt idx="127172">55</cx:pt>
          <cx:pt idx="127173">34</cx:pt>
          <cx:pt idx="127174">65</cx:pt>
          <cx:pt idx="127175">47</cx:pt>
          <cx:pt idx="127176">70</cx:pt>
          <cx:pt idx="127177">44</cx:pt>
          <cx:pt idx="127178">8</cx:pt>
          <cx:pt idx="127179">24</cx:pt>
          <cx:pt idx="127180">60</cx:pt>
          <cx:pt idx="127181">59</cx:pt>
          <cx:pt idx="127182">32</cx:pt>
          <cx:pt idx="127183">81</cx:pt>
          <cx:pt idx="127184">99</cx:pt>
          <cx:pt idx="127185">46</cx:pt>
          <cx:pt idx="127186">20</cx:pt>
          <cx:pt idx="127187">21</cx:pt>
          <cx:pt idx="127188">59</cx:pt>
          <cx:pt idx="127189">47</cx:pt>
          <cx:pt idx="127190">45</cx:pt>
          <cx:pt idx="127191">80</cx:pt>
          <cx:pt idx="127192">43</cx:pt>
          <cx:pt idx="127193">36</cx:pt>
          <cx:pt idx="127194">24</cx:pt>
          <cx:pt idx="127195">99</cx:pt>
          <cx:pt idx="127196">30</cx:pt>
          <cx:pt idx="127197">89</cx:pt>
          <cx:pt idx="127198">58</cx:pt>
          <cx:pt idx="127199">38</cx:pt>
          <cx:pt idx="127200">82</cx:pt>
          <cx:pt idx="127201">99</cx:pt>
          <cx:pt idx="127202">26</cx:pt>
          <cx:pt idx="127203">81</cx:pt>
          <cx:pt idx="127204">57</cx:pt>
          <cx:pt idx="127205">28</cx:pt>
          <cx:pt idx="127206">5</cx:pt>
          <cx:pt idx="127207">6</cx:pt>
          <cx:pt idx="127208">21</cx:pt>
          <cx:pt idx="127209">83</cx:pt>
          <cx:pt idx="127210">75</cx:pt>
          <cx:pt idx="127211">98</cx:pt>
          <cx:pt idx="127212">50</cx:pt>
          <cx:pt idx="127213">77</cx:pt>
          <cx:pt idx="127214">9</cx:pt>
          <cx:pt idx="127215">71</cx:pt>
          <cx:pt idx="127216">39</cx:pt>
          <cx:pt idx="127217">70</cx:pt>
          <cx:pt idx="127218">41</cx:pt>
          <cx:pt idx="127219">35</cx:pt>
          <cx:pt idx="127220">59</cx:pt>
          <cx:pt idx="127221">77</cx:pt>
          <cx:pt idx="127222">91</cx:pt>
          <cx:pt idx="127223">42</cx:pt>
          <cx:pt idx="127224">47</cx:pt>
          <cx:pt idx="127225">32</cx:pt>
          <cx:pt idx="127226">61</cx:pt>
          <cx:pt idx="127227">58</cx:pt>
          <cx:pt idx="127228">4</cx:pt>
          <cx:pt idx="127229">15</cx:pt>
          <cx:pt idx="127230">61</cx:pt>
          <cx:pt idx="127231">80</cx:pt>
          <cx:pt idx="127232">73</cx:pt>
          <cx:pt idx="127233">68</cx:pt>
          <cx:pt idx="127234">65</cx:pt>
          <cx:pt idx="127235">22</cx:pt>
          <cx:pt idx="127236">85</cx:pt>
          <cx:pt idx="127237">14</cx:pt>
          <cx:pt idx="127238">41</cx:pt>
          <cx:pt idx="127239">89</cx:pt>
          <cx:pt idx="127240">23</cx:pt>
          <cx:pt idx="127241">58</cx:pt>
          <cx:pt idx="127242">39</cx:pt>
          <cx:pt idx="127243">60</cx:pt>
          <cx:pt idx="127244">90</cx:pt>
          <cx:pt idx="127245">80</cx:pt>
          <cx:pt idx="127246">83</cx:pt>
          <cx:pt idx="127247">98</cx:pt>
          <cx:pt idx="127248">95</cx:pt>
          <cx:pt idx="127249">18</cx:pt>
          <cx:pt idx="127250">71</cx:pt>
          <cx:pt idx="127251">99</cx:pt>
          <cx:pt idx="127252">93</cx:pt>
          <cx:pt idx="127253">21</cx:pt>
          <cx:pt idx="127254">37</cx:pt>
          <cx:pt idx="127255">97</cx:pt>
          <cx:pt idx="127256">70</cx:pt>
          <cx:pt idx="127257">39</cx:pt>
          <cx:pt idx="127258">44</cx:pt>
          <cx:pt idx="127259">24</cx:pt>
          <cx:pt idx="127260">22</cx:pt>
          <cx:pt idx="127261">73</cx:pt>
          <cx:pt idx="127262">3</cx:pt>
          <cx:pt idx="127263">74</cx:pt>
          <cx:pt idx="127264">55</cx:pt>
          <cx:pt idx="127265">69</cx:pt>
          <cx:pt idx="127266">95</cx:pt>
          <cx:pt idx="127267">31</cx:pt>
          <cx:pt idx="127268">14</cx:pt>
          <cx:pt idx="127269">80</cx:pt>
          <cx:pt idx="127270">46</cx:pt>
          <cx:pt idx="127271">60</cx:pt>
          <cx:pt idx="127272">86</cx:pt>
          <cx:pt idx="127273">57</cx:pt>
          <cx:pt idx="127274">12</cx:pt>
          <cx:pt idx="127275">74</cx:pt>
          <cx:pt idx="127276">17</cx:pt>
          <cx:pt idx="127277">92</cx:pt>
          <cx:pt idx="127278">38</cx:pt>
          <cx:pt idx="127279">75</cx:pt>
          <cx:pt idx="127280">52</cx:pt>
          <cx:pt idx="127281">68</cx:pt>
          <cx:pt idx="127282">48</cx:pt>
          <cx:pt idx="127283">99</cx:pt>
          <cx:pt idx="127284">46</cx:pt>
          <cx:pt idx="127285">37</cx:pt>
          <cx:pt idx="127286">70</cx:pt>
          <cx:pt idx="127287">31</cx:pt>
          <cx:pt idx="127288">8</cx:pt>
          <cx:pt idx="127289">100</cx:pt>
          <cx:pt idx="127290">45</cx:pt>
          <cx:pt idx="127291">76</cx:pt>
          <cx:pt idx="127292">12</cx:pt>
          <cx:pt idx="127293">73</cx:pt>
          <cx:pt idx="127294">10</cx:pt>
          <cx:pt idx="127295">24</cx:pt>
          <cx:pt idx="127296">58</cx:pt>
          <cx:pt idx="127297">87</cx:pt>
          <cx:pt idx="127298">26</cx:pt>
          <cx:pt idx="127299">75</cx:pt>
          <cx:pt idx="127300">96</cx:pt>
          <cx:pt idx="127301">91</cx:pt>
          <cx:pt idx="127302">92</cx:pt>
          <cx:pt idx="127303">37</cx:pt>
          <cx:pt idx="127304">8</cx:pt>
          <cx:pt idx="127305">34</cx:pt>
          <cx:pt idx="127306">81</cx:pt>
          <cx:pt idx="127307">40</cx:pt>
          <cx:pt idx="127308">67</cx:pt>
          <cx:pt idx="127309">57</cx:pt>
          <cx:pt idx="127310">78</cx:pt>
          <cx:pt idx="127311">43</cx:pt>
          <cx:pt idx="127312">39</cx:pt>
          <cx:pt idx="127313">100</cx:pt>
          <cx:pt idx="127314">60</cx:pt>
          <cx:pt idx="127315">59</cx:pt>
          <cx:pt idx="127316">54</cx:pt>
          <cx:pt idx="127317">28</cx:pt>
          <cx:pt idx="127318">26</cx:pt>
          <cx:pt idx="127319">92</cx:pt>
          <cx:pt idx="127320">43</cx:pt>
          <cx:pt idx="127321">44</cx:pt>
          <cx:pt idx="127322">78</cx:pt>
          <cx:pt idx="127323">40</cx:pt>
          <cx:pt idx="127324">86</cx:pt>
          <cx:pt idx="127325">99</cx:pt>
          <cx:pt idx="127326">21</cx:pt>
          <cx:pt idx="127327">29</cx:pt>
          <cx:pt idx="127328">39</cx:pt>
          <cx:pt idx="127329">48</cx:pt>
          <cx:pt idx="127330">60</cx:pt>
          <cx:pt idx="127331">87</cx:pt>
          <cx:pt idx="127332">96</cx:pt>
          <cx:pt idx="127333">100</cx:pt>
          <cx:pt idx="127334">73</cx:pt>
          <cx:pt idx="127335">84</cx:pt>
          <cx:pt idx="127336">62</cx:pt>
          <cx:pt idx="127337">28</cx:pt>
          <cx:pt idx="127338">72</cx:pt>
          <cx:pt idx="127339">81</cx:pt>
          <cx:pt idx="127340">38</cx:pt>
          <cx:pt idx="127341">21</cx:pt>
          <cx:pt idx="127342">27</cx:pt>
          <cx:pt idx="127343">69</cx:pt>
          <cx:pt idx="127344">33</cx:pt>
          <cx:pt idx="127345">20</cx:pt>
          <cx:pt idx="127346">93</cx:pt>
          <cx:pt idx="127347">29</cx:pt>
          <cx:pt idx="127348">2</cx:pt>
          <cx:pt idx="127349">99</cx:pt>
          <cx:pt idx="127350">34</cx:pt>
          <cx:pt idx="127351">44</cx:pt>
          <cx:pt idx="127352">67</cx:pt>
          <cx:pt idx="127353">28</cx:pt>
          <cx:pt idx="127354">81</cx:pt>
          <cx:pt idx="127355">50</cx:pt>
          <cx:pt idx="127356">68</cx:pt>
          <cx:pt idx="127357">59</cx:pt>
          <cx:pt idx="127358">91</cx:pt>
          <cx:pt idx="127359">10</cx:pt>
          <cx:pt idx="127360">26</cx:pt>
          <cx:pt idx="127361">36</cx:pt>
          <cx:pt idx="127362">2</cx:pt>
          <cx:pt idx="127363">97</cx:pt>
          <cx:pt idx="127364">92</cx:pt>
          <cx:pt idx="127365">75</cx:pt>
          <cx:pt idx="127366">26</cx:pt>
          <cx:pt idx="127367">9</cx:pt>
          <cx:pt idx="127368">69</cx:pt>
          <cx:pt idx="127369">81</cx:pt>
          <cx:pt idx="127370">48</cx:pt>
          <cx:pt idx="127371">82</cx:pt>
          <cx:pt idx="127372">17</cx:pt>
          <cx:pt idx="127373">51</cx:pt>
          <cx:pt idx="127374">56</cx:pt>
          <cx:pt idx="127375">44</cx:pt>
          <cx:pt idx="127376">1</cx:pt>
          <cx:pt idx="127377">55</cx:pt>
          <cx:pt idx="127378">18</cx:pt>
          <cx:pt idx="127379">65</cx:pt>
          <cx:pt idx="127380">69</cx:pt>
          <cx:pt idx="127381">83</cx:pt>
          <cx:pt idx="127382">53</cx:pt>
          <cx:pt idx="127383">92</cx:pt>
          <cx:pt idx="127384">37</cx:pt>
          <cx:pt idx="127385">46</cx:pt>
          <cx:pt idx="127386">27</cx:pt>
          <cx:pt idx="127387">58</cx:pt>
          <cx:pt idx="127388">88</cx:pt>
          <cx:pt idx="127389">82</cx:pt>
          <cx:pt idx="127390">39</cx:pt>
          <cx:pt idx="127391">18</cx:pt>
          <cx:pt idx="127392">12</cx:pt>
          <cx:pt idx="127393">99</cx:pt>
          <cx:pt idx="127394">56</cx:pt>
          <cx:pt idx="127395">76</cx:pt>
          <cx:pt idx="127396">79</cx:pt>
          <cx:pt idx="127397">53</cx:pt>
          <cx:pt idx="127398">71</cx:pt>
          <cx:pt idx="127399">26</cx:pt>
          <cx:pt idx="127400">21</cx:pt>
          <cx:pt idx="127401">9</cx:pt>
          <cx:pt idx="127402">31</cx:pt>
          <cx:pt idx="127403">88</cx:pt>
          <cx:pt idx="127404">74</cx:pt>
          <cx:pt idx="127405">40</cx:pt>
          <cx:pt idx="127406">55</cx:pt>
          <cx:pt idx="127407">86</cx:pt>
          <cx:pt idx="127408">5</cx:pt>
          <cx:pt idx="127409">23</cx:pt>
          <cx:pt idx="127410">82</cx:pt>
          <cx:pt idx="127411">25</cx:pt>
          <cx:pt idx="127412">54</cx:pt>
          <cx:pt idx="127413">75</cx:pt>
          <cx:pt idx="127414">62</cx:pt>
          <cx:pt idx="127415">40</cx:pt>
          <cx:pt idx="127416">46</cx:pt>
          <cx:pt idx="127417">32</cx:pt>
          <cx:pt idx="127418">71</cx:pt>
          <cx:pt idx="127419">57</cx:pt>
          <cx:pt idx="127420">34</cx:pt>
          <cx:pt idx="127421">52</cx:pt>
          <cx:pt idx="127422">6</cx:pt>
          <cx:pt idx="127423">59</cx:pt>
          <cx:pt idx="127424">97</cx:pt>
          <cx:pt idx="127425">67</cx:pt>
          <cx:pt idx="127426">72</cx:pt>
          <cx:pt idx="127427">25</cx:pt>
          <cx:pt idx="127428">98</cx:pt>
          <cx:pt idx="127429">51</cx:pt>
          <cx:pt idx="127430">78</cx:pt>
          <cx:pt idx="127431">88</cx:pt>
          <cx:pt idx="127432">69</cx:pt>
          <cx:pt idx="127433">29</cx:pt>
          <cx:pt idx="127434">33</cx:pt>
          <cx:pt idx="127435">84</cx:pt>
          <cx:pt idx="127436">17</cx:pt>
          <cx:pt idx="127437">74</cx:pt>
          <cx:pt idx="127438">58</cx:pt>
          <cx:pt idx="127439">36</cx:pt>
          <cx:pt idx="127440">64</cx:pt>
          <cx:pt idx="127441">63</cx:pt>
          <cx:pt idx="127442">33</cx:pt>
          <cx:pt idx="127443">31</cx:pt>
          <cx:pt idx="127444">71</cx:pt>
          <cx:pt idx="127445">48</cx:pt>
          <cx:pt idx="127446">93</cx:pt>
          <cx:pt idx="127447">49</cx:pt>
          <cx:pt idx="127448">84</cx:pt>
          <cx:pt idx="127449">18</cx:pt>
          <cx:pt idx="127450">60</cx:pt>
          <cx:pt idx="127451">77</cx:pt>
          <cx:pt idx="127452">94</cx:pt>
          <cx:pt idx="127453">26</cx:pt>
          <cx:pt idx="127454">62</cx:pt>
          <cx:pt idx="127455">53</cx:pt>
          <cx:pt idx="127456">78</cx:pt>
          <cx:pt idx="127457">59</cx:pt>
          <cx:pt idx="127458">35</cx:pt>
          <cx:pt idx="127459">38</cx:pt>
          <cx:pt idx="127460">70</cx:pt>
          <cx:pt idx="127461">86</cx:pt>
          <cx:pt idx="127462">83</cx:pt>
          <cx:pt idx="127463">4</cx:pt>
          <cx:pt idx="127464">90</cx:pt>
          <cx:pt idx="127465">32</cx:pt>
          <cx:pt idx="127466">3</cx:pt>
          <cx:pt idx="127467">68</cx:pt>
          <cx:pt idx="127468">79</cx:pt>
          <cx:pt idx="127469">98</cx:pt>
          <cx:pt idx="127470">49</cx:pt>
          <cx:pt idx="127471">89</cx:pt>
          <cx:pt idx="127472">33</cx:pt>
          <cx:pt idx="127473">67</cx:pt>
          <cx:pt idx="127474">77</cx:pt>
          <cx:pt idx="127475">99</cx:pt>
          <cx:pt idx="127476">68</cx:pt>
          <cx:pt idx="127477">63</cx:pt>
          <cx:pt idx="127478">22</cx:pt>
          <cx:pt idx="127479">84</cx:pt>
          <cx:pt idx="127480">73</cx:pt>
          <cx:pt idx="127481">100</cx:pt>
          <cx:pt idx="127482">98</cx:pt>
          <cx:pt idx="127483">23</cx:pt>
          <cx:pt idx="127484">52</cx:pt>
          <cx:pt idx="127485">22</cx:pt>
          <cx:pt idx="127486">52</cx:pt>
          <cx:pt idx="127487">74</cx:pt>
          <cx:pt idx="127488">60</cx:pt>
          <cx:pt idx="127489">65</cx:pt>
          <cx:pt idx="127490">51</cx:pt>
          <cx:pt idx="127491">96</cx:pt>
          <cx:pt idx="127492">70</cx:pt>
          <cx:pt idx="127493">55</cx:pt>
          <cx:pt idx="127494">79</cx:pt>
          <cx:pt idx="127495">8</cx:pt>
          <cx:pt idx="127496">73</cx:pt>
          <cx:pt idx="127497">83</cx:pt>
          <cx:pt idx="127498">62</cx:pt>
          <cx:pt idx="127499">87</cx:pt>
          <cx:pt idx="127500">26</cx:pt>
          <cx:pt idx="127501">78</cx:pt>
          <cx:pt idx="127502">50</cx:pt>
          <cx:pt idx="127503">92</cx:pt>
          <cx:pt idx="127504">68</cx:pt>
          <cx:pt idx="127505">29</cx:pt>
          <cx:pt idx="127506">64</cx:pt>
          <cx:pt idx="127507">46</cx:pt>
          <cx:pt idx="127508">63</cx:pt>
          <cx:pt idx="127509">24</cx:pt>
          <cx:pt idx="127510">2</cx:pt>
          <cx:pt idx="127511">86</cx:pt>
          <cx:pt idx="127512">27</cx:pt>
          <cx:pt idx="127513">59</cx:pt>
          <cx:pt idx="127514">4</cx:pt>
          <cx:pt idx="127515">72</cx:pt>
          <cx:pt idx="127516">30</cx:pt>
          <cx:pt idx="127517">40</cx:pt>
          <cx:pt idx="127518">38</cx:pt>
          <cx:pt idx="127519">35</cx:pt>
          <cx:pt idx="127520">23</cx:pt>
          <cx:pt idx="127521">69</cx:pt>
          <cx:pt idx="127522">52</cx:pt>
          <cx:pt idx="127523">5</cx:pt>
          <cx:pt idx="127524">15</cx:pt>
          <cx:pt idx="127525">76</cx:pt>
          <cx:pt idx="127526">45</cx:pt>
          <cx:pt idx="127527">39</cx:pt>
          <cx:pt idx="127528">64</cx:pt>
          <cx:pt idx="127529">36</cx:pt>
          <cx:pt idx="127530">53</cx:pt>
          <cx:pt idx="127531">80</cx:pt>
          <cx:pt idx="127532">89</cx:pt>
          <cx:pt idx="127533">77</cx:pt>
          <cx:pt idx="127534">2</cx:pt>
          <cx:pt idx="127535">61</cx:pt>
          <cx:pt idx="127536">86</cx:pt>
          <cx:pt idx="127537">71</cx:pt>
          <cx:pt idx="127538">37</cx:pt>
          <cx:pt idx="127539">46</cx:pt>
          <cx:pt idx="127540">28</cx:pt>
          <cx:pt idx="127541">63</cx:pt>
          <cx:pt idx="127542">30</cx:pt>
          <cx:pt idx="127543">34</cx:pt>
          <cx:pt idx="127544">31</cx:pt>
          <cx:pt idx="127545">72</cx:pt>
          <cx:pt idx="127546">3</cx:pt>
          <cx:pt idx="127547">38</cx:pt>
          <cx:pt idx="127548">61</cx:pt>
          <cx:pt idx="127549">100</cx:pt>
          <cx:pt idx="127550">50</cx:pt>
          <cx:pt idx="127551">66</cx:pt>
          <cx:pt idx="127552">59</cx:pt>
          <cx:pt idx="127553">37</cx:pt>
          <cx:pt idx="127554">78</cx:pt>
          <cx:pt idx="127555">80</cx:pt>
          <cx:pt idx="127556">5</cx:pt>
          <cx:pt idx="127557">54</cx:pt>
          <cx:pt idx="127558">26</cx:pt>
          <cx:pt idx="127559">4</cx:pt>
          <cx:pt idx="127560">59</cx:pt>
          <cx:pt idx="127561">72</cx:pt>
          <cx:pt idx="127562">85</cx:pt>
          <cx:pt idx="127563">97</cx:pt>
          <cx:pt idx="127564">67</cx:pt>
          <cx:pt idx="127565">96</cx:pt>
          <cx:pt idx="127566">92</cx:pt>
          <cx:pt idx="127567">53</cx:pt>
          <cx:pt idx="127568">31</cx:pt>
          <cx:pt idx="127569">77</cx:pt>
          <cx:pt idx="127570">30</cx:pt>
          <cx:pt idx="127571">34</cx:pt>
          <cx:pt idx="127572">17</cx:pt>
          <cx:pt idx="127573">78</cx:pt>
          <cx:pt idx="127574">74</cx:pt>
          <cx:pt idx="127575">44</cx:pt>
          <cx:pt idx="127576">28</cx:pt>
          <cx:pt idx="127577">37</cx:pt>
          <cx:pt idx="127578">93</cx:pt>
          <cx:pt idx="127579">79</cx:pt>
          <cx:pt idx="127580">100</cx:pt>
          <cx:pt idx="127581">68</cx:pt>
          <cx:pt idx="127582">69</cx:pt>
          <cx:pt idx="127583">14</cx:pt>
          <cx:pt idx="127584">21</cx:pt>
          <cx:pt idx="127585">12</cx:pt>
          <cx:pt idx="127586">2</cx:pt>
          <cx:pt idx="127587">19</cx:pt>
          <cx:pt idx="127588">85</cx:pt>
          <cx:pt idx="127589">6</cx:pt>
          <cx:pt idx="127590">69</cx:pt>
          <cx:pt idx="127591">28</cx:pt>
          <cx:pt idx="127592">80</cx:pt>
          <cx:pt idx="127593">95</cx:pt>
          <cx:pt idx="127594">48</cx:pt>
          <cx:pt idx="127595">26</cx:pt>
          <cx:pt idx="127596">27</cx:pt>
          <cx:pt idx="127597">57</cx:pt>
          <cx:pt idx="127598">19</cx:pt>
          <cx:pt idx="127599">36</cx:pt>
          <cx:pt idx="127600">35</cx:pt>
          <cx:pt idx="127601">60</cx:pt>
          <cx:pt idx="127602">49</cx:pt>
          <cx:pt idx="127603">38</cx:pt>
          <cx:pt idx="127604">22</cx:pt>
          <cx:pt idx="127605">30</cx:pt>
          <cx:pt idx="127606">32</cx:pt>
          <cx:pt idx="127607">58</cx:pt>
          <cx:pt idx="127608">26</cx:pt>
          <cx:pt idx="127609">93</cx:pt>
          <cx:pt idx="127610">53</cx:pt>
          <cx:pt idx="127611">66</cx:pt>
          <cx:pt idx="127612">82</cx:pt>
          <cx:pt idx="127613">22</cx:pt>
          <cx:pt idx="127614">36</cx:pt>
          <cx:pt idx="127615">60</cx:pt>
          <cx:pt idx="127616">57</cx:pt>
          <cx:pt idx="127617">17</cx:pt>
          <cx:pt idx="127618">91</cx:pt>
          <cx:pt idx="127619">11</cx:pt>
          <cx:pt idx="127620">41</cx:pt>
          <cx:pt idx="127621">16</cx:pt>
          <cx:pt idx="127622">57</cx:pt>
          <cx:pt idx="127623">97</cx:pt>
          <cx:pt idx="127624">44</cx:pt>
          <cx:pt idx="127625">50</cx:pt>
          <cx:pt idx="127626">56</cx:pt>
          <cx:pt idx="127627">80</cx:pt>
          <cx:pt idx="127628">58</cx:pt>
          <cx:pt idx="127629">13</cx:pt>
          <cx:pt idx="127630">25</cx:pt>
          <cx:pt idx="127631">60</cx:pt>
          <cx:pt idx="127632">85</cx:pt>
          <cx:pt idx="127633">42</cx:pt>
          <cx:pt idx="127634">87</cx:pt>
          <cx:pt idx="127635">96</cx:pt>
          <cx:pt idx="127636">40</cx:pt>
          <cx:pt idx="127637">58</cx:pt>
          <cx:pt idx="127638">44</cx:pt>
          <cx:pt idx="127639">76</cx:pt>
          <cx:pt idx="127640">37</cx:pt>
          <cx:pt idx="127641">45</cx:pt>
          <cx:pt idx="127642">84</cx:pt>
          <cx:pt idx="127643">24</cx:pt>
          <cx:pt idx="127644">78</cx:pt>
          <cx:pt idx="127645">12</cx:pt>
          <cx:pt idx="127646">41</cx:pt>
          <cx:pt idx="127647">89</cx:pt>
          <cx:pt idx="127648">23</cx:pt>
          <cx:pt idx="127649">57</cx:pt>
          <cx:pt idx="127650">24</cx:pt>
          <cx:pt idx="127651">81</cx:pt>
          <cx:pt idx="127652">35</cx:pt>
          <cx:pt idx="127653">7</cx:pt>
          <cx:pt idx="127654">27</cx:pt>
          <cx:pt idx="127655">79</cx:pt>
          <cx:pt idx="127656">85</cx:pt>
          <cx:pt idx="127657">96</cx:pt>
          <cx:pt idx="127658">99</cx:pt>
          <cx:pt idx="127659">97</cx:pt>
          <cx:pt idx="127660">92</cx:pt>
          <cx:pt idx="127661">6</cx:pt>
          <cx:pt idx="127662">83</cx:pt>
          <cx:pt idx="127663">36</cx:pt>
          <cx:pt idx="127664">20</cx:pt>
          <cx:pt idx="127665">27</cx:pt>
          <cx:pt idx="127666">65</cx:pt>
          <cx:pt idx="127667">42</cx:pt>
          <cx:pt idx="127668">33</cx:pt>
          <cx:pt idx="127669">41</cx:pt>
          <cx:pt idx="127670">56</cx:pt>
          <cx:pt idx="127671">29</cx:pt>
          <cx:pt idx="127672">74</cx:pt>
          <cx:pt idx="127673">51</cx:pt>
          <cx:pt idx="127674">43</cx:pt>
          <cx:pt idx="127675">53</cx:pt>
          <cx:pt idx="127676">20</cx:pt>
          <cx:pt idx="127677">12</cx:pt>
          <cx:pt idx="127678">98</cx:pt>
          <cx:pt idx="127679">44</cx:pt>
          <cx:pt idx="127680">44</cx:pt>
          <cx:pt idx="127681">59</cx:pt>
          <cx:pt idx="127682">46</cx:pt>
          <cx:pt idx="127683">5</cx:pt>
          <cx:pt idx="127684">100</cx:pt>
          <cx:pt idx="127685">24</cx:pt>
          <cx:pt idx="127686">73</cx:pt>
          <cx:pt idx="127687">65</cx:pt>
          <cx:pt idx="127688">36</cx:pt>
          <cx:pt idx="127689">91</cx:pt>
          <cx:pt idx="127690">79</cx:pt>
          <cx:pt idx="127691">86</cx:pt>
          <cx:pt idx="127692">6</cx:pt>
          <cx:pt idx="127693">67</cx:pt>
          <cx:pt idx="127694">75</cx:pt>
          <cx:pt idx="127695">31</cx:pt>
          <cx:pt idx="127696">42</cx:pt>
          <cx:pt idx="127697">74</cx:pt>
          <cx:pt idx="127698">19</cx:pt>
          <cx:pt idx="127699">61</cx:pt>
          <cx:pt idx="127700">50</cx:pt>
          <cx:pt idx="127701">2</cx:pt>
          <cx:pt idx="127702">79</cx:pt>
          <cx:pt idx="127703">32</cx:pt>
          <cx:pt idx="127704">14</cx:pt>
          <cx:pt idx="127705">20</cx:pt>
          <cx:pt idx="127706">64</cx:pt>
          <cx:pt idx="127707">15</cx:pt>
          <cx:pt idx="127708">25</cx:pt>
          <cx:pt idx="127709">30</cx:pt>
          <cx:pt idx="127710">46</cx:pt>
          <cx:pt idx="127711">81</cx:pt>
          <cx:pt idx="127712">73</cx:pt>
          <cx:pt idx="127713">23</cx:pt>
          <cx:pt idx="127714">84</cx:pt>
          <cx:pt idx="127715">92</cx:pt>
          <cx:pt idx="127716">11</cx:pt>
          <cx:pt idx="127717">80</cx:pt>
          <cx:pt idx="127718">70</cx:pt>
          <cx:pt idx="127719">53</cx:pt>
          <cx:pt idx="127720">17</cx:pt>
          <cx:pt idx="127721">52</cx:pt>
          <cx:pt idx="127722">78</cx:pt>
          <cx:pt idx="127723">75</cx:pt>
          <cx:pt idx="127724">27</cx:pt>
          <cx:pt idx="127725">86</cx:pt>
          <cx:pt idx="127726">41</cx:pt>
          <cx:pt idx="127727">77</cx:pt>
          <cx:pt idx="127728">50</cx:pt>
          <cx:pt idx="127729">71</cx:pt>
          <cx:pt idx="127730">46</cx:pt>
          <cx:pt idx="127731">62</cx:pt>
          <cx:pt idx="127732">84</cx:pt>
          <cx:pt idx="127733">76</cx:pt>
          <cx:pt idx="127734">57</cx:pt>
          <cx:pt idx="127735">32</cx:pt>
          <cx:pt idx="127736">88</cx:pt>
          <cx:pt idx="127737">19</cx:pt>
          <cx:pt idx="127738">91</cx:pt>
          <cx:pt idx="127739">35</cx:pt>
          <cx:pt idx="127740">1</cx:pt>
          <cx:pt idx="127741">58</cx:pt>
          <cx:pt idx="127742">89</cx:pt>
          <cx:pt idx="127743">80</cx:pt>
          <cx:pt idx="127744">4</cx:pt>
          <cx:pt idx="127745">26</cx:pt>
          <cx:pt idx="127746">97</cx:pt>
          <cx:pt idx="127747">20</cx:pt>
          <cx:pt idx="127748">74</cx:pt>
          <cx:pt idx="127749">24</cx:pt>
          <cx:pt idx="127750">2</cx:pt>
          <cx:pt idx="127751">11</cx:pt>
          <cx:pt idx="127752">49</cx:pt>
          <cx:pt idx="127753">69</cx:pt>
          <cx:pt idx="127754">87</cx:pt>
          <cx:pt idx="127755">77</cx:pt>
          <cx:pt idx="127756">38</cx:pt>
          <cx:pt idx="127757">44</cx:pt>
          <cx:pt idx="127758">64</cx:pt>
          <cx:pt idx="127759">94</cx:pt>
          <cx:pt idx="127760">68</cx:pt>
          <cx:pt idx="127761">85</cx:pt>
          <cx:pt idx="127762">56</cx:pt>
          <cx:pt idx="127763">79</cx:pt>
          <cx:pt idx="127764">13</cx:pt>
          <cx:pt idx="127765">4</cx:pt>
          <cx:pt idx="127766">41</cx:pt>
          <cx:pt idx="127767">28</cx:pt>
          <cx:pt idx="127768">54</cx:pt>
          <cx:pt idx="127769">59</cx:pt>
          <cx:pt idx="127770">35</cx:pt>
          <cx:pt idx="127771">66</cx:pt>
          <cx:pt idx="127772">8</cx:pt>
          <cx:pt idx="127773">92</cx:pt>
          <cx:pt idx="127774">98</cx:pt>
          <cx:pt idx="127775">80</cx:pt>
          <cx:pt idx="127776">82</cx:pt>
          <cx:pt idx="127777">59</cx:pt>
          <cx:pt idx="127778">16</cx:pt>
          <cx:pt idx="127779">6</cx:pt>
          <cx:pt idx="127780">69</cx:pt>
          <cx:pt idx="127781">24</cx:pt>
          <cx:pt idx="127782">36</cx:pt>
          <cx:pt idx="127783">49</cx:pt>
          <cx:pt idx="127784">38</cx:pt>
          <cx:pt idx="127785">34</cx:pt>
          <cx:pt idx="127786">40</cx:pt>
          <cx:pt idx="127787">70</cx:pt>
          <cx:pt idx="127788">19</cx:pt>
          <cx:pt idx="127789">68</cx:pt>
          <cx:pt idx="127790">59</cx:pt>
          <cx:pt idx="127791">31</cx:pt>
          <cx:pt idx="127792">48</cx:pt>
          <cx:pt idx="127793">98</cx:pt>
          <cx:pt idx="127794">41</cx:pt>
          <cx:pt idx="127795">94</cx:pt>
          <cx:pt idx="127796">85</cx:pt>
          <cx:pt idx="127797">38</cx:pt>
          <cx:pt idx="127798">65</cx:pt>
          <cx:pt idx="127799">43</cx:pt>
          <cx:pt idx="127800">87</cx:pt>
          <cx:pt idx="127801">23</cx:pt>
          <cx:pt idx="127802">60</cx:pt>
          <cx:pt idx="127803">56</cx:pt>
          <cx:pt idx="127804">8</cx:pt>
          <cx:pt idx="127805">96</cx:pt>
          <cx:pt idx="127806">5</cx:pt>
          <cx:pt idx="127807">99</cx:pt>
          <cx:pt idx="127808">62</cx:pt>
          <cx:pt idx="127809">11</cx:pt>
          <cx:pt idx="127810">12</cx:pt>
          <cx:pt idx="127811">66</cx:pt>
          <cx:pt idx="127812">50</cx:pt>
          <cx:pt idx="127813">44</cx:pt>
          <cx:pt idx="127814">78</cx:pt>
          <cx:pt idx="127815">34</cx:pt>
          <cx:pt idx="127816">32</cx:pt>
          <cx:pt idx="127817">30</cx:pt>
          <cx:pt idx="127818">50</cx:pt>
          <cx:pt idx="127819">31</cx:pt>
          <cx:pt idx="127820">17</cx:pt>
          <cx:pt idx="127821">25</cx:pt>
          <cx:pt idx="127822">93</cx:pt>
          <cx:pt idx="127823">94</cx:pt>
          <cx:pt idx="127824">40</cx:pt>
          <cx:pt idx="127825">54</cx:pt>
          <cx:pt idx="127826">92</cx:pt>
          <cx:pt idx="127827">69</cx:pt>
          <cx:pt idx="127828">71</cx:pt>
          <cx:pt idx="127829">82</cx:pt>
          <cx:pt idx="127830">93</cx:pt>
          <cx:pt idx="127831">73</cx:pt>
          <cx:pt idx="127832">28</cx:pt>
          <cx:pt idx="127833">63</cx:pt>
          <cx:pt idx="127834">21</cx:pt>
          <cx:pt idx="127835">62</cx:pt>
          <cx:pt idx="127836">32</cx:pt>
          <cx:pt idx="127837">18</cx:pt>
          <cx:pt idx="127838">6</cx:pt>
          <cx:pt idx="127839">69</cx:pt>
          <cx:pt idx="127840">48</cx:pt>
          <cx:pt idx="127841">42</cx:pt>
          <cx:pt idx="127842">43</cx:pt>
          <cx:pt idx="127843">3</cx:pt>
          <cx:pt idx="127844">88</cx:pt>
          <cx:pt idx="127845">100</cx:pt>
          <cx:pt idx="127846">97</cx:pt>
          <cx:pt idx="127847">76</cx:pt>
          <cx:pt idx="127848">37</cx:pt>
          <cx:pt idx="127849">52</cx:pt>
          <cx:pt idx="127850">66</cx:pt>
          <cx:pt idx="127851">53</cx:pt>
          <cx:pt idx="127852">41</cx:pt>
          <cx:pt idx="127853">34</cx:pt>
          <cx:pt idx="127854">89</cx:pt>
          <cx:pt idx="127855">25</cx:pt>
          <cx:pt idx="127856">56</cx:pt>
          <cx:pt idx="127857">48</cx:pt>
          <cx:pt idx="127858">67</cx:pt>
          <cx:pt idx="127859">93</cx:pt>
          <cx:pt idx="127860">89</cx:pt>
          <cx:pt idx="127861">47</cx:pt>
          <cx:pt idx="127862">49</cx:pt>
          <cx:pt idx="127863">59</cx:pt>
          <cx:pt idx="127864">62</cx:pt>
          <cx:pt idx="127865">71</cx:pt>
          <cx:pt idx="127866">45</cx:pt>
          <cx:pt idx="127867">60</cx:pt>
          <cx:pt idx="127868">51</cx:pt>
          <cx:pt idx="127869">4</cx:pt>
          <cx:pt idx="127870">58</cx:pt>
          <cx:pt idx="127871">70</cx:pt>
          <cx:pt idx="127872">30</cx:pt>
          <cx:pt idx="127873">10</cx:pt>
          <cx:pt idx="127874">37</cx:pt>
          <cx:pt idx="127875">89</cx:pt>
          <cx:pt idx="127876">72</cx:pt>
          <cx:pt idx="127877">24</cx:pt>
          <cx:pt idx="127878">36</cx:pt>
          <cx:pt idx="127879">42</cx:pt>
          <cx:pt idx="127880">91</cx:pt>
          <cx:pt idx="127881">88</cx:pt>
          <cx:pt idx="127882">71</cx:pt>
          <cx:pt idx="127883">84</cx:pt>
          <cx:pt idx="127884">68</cx:pt>
          <cx:pt idx="127885">33</cx:pt>
          <cx:pt idx="127886">97</cx:pt>
          <cx:pt idx="127887">19</cx:pt>
          <cx:pt idx="127888">43</cx:pt>
          <cx:pt idx="127889">22</cx:pt>
          <cx:pt idx="127890">69</cx:pt>
          <cx:pt idx="127891">41</cx:pt>
          <cx:pt idx="127892">50</cx:pt>
          <cx:pt idx="127893">70</cx:pt>
          <cx:pt idx="127894">4</cx:pt>
          <cx:pt idx="127895">27</cx:pt>
          <cx:pt idx="127896">77</cx:pt>
          <cx:pt idx="127897">65</cx:pt>
          <cx:pt idx="127898">49</cx:pt>
          <cx:pt idx="127899">8</cx:pt>
          <cx:pt idx="127900">3</cx:pt>
          <cx:pt idx="127901">96</cx:pt>
          <cx:pt idx="127902">32</cx:pt>
          <cx:pt idx="127903">51</cx:pt>
          <cx:pt idx="127904">88</cx:pt>
          <cx:pt idx="127905">71</cx:pt>
          <cx:pt idx="127906">97</cx:pt>
          <cx:pt idx="127907">12</cx:pt>
          <cx:pt idx="127908">33</cx:pt>
          <cx:pt idx="127909">50</cx:pt>
          <cx:pt idx="127910">1</cx:pt>
          <cx:pt idx="127911">22</cx:pt>
          <cx:pt idx="127912">99</cx:pt>
          <cx:pt idx="127913">82</cx:pt>
          <cx:pt idx="127914">74</cx:pt>
          <cx:pt idx="127915">49</cx:pt>
          <cx:pt idx="127916">70</cx:pt>
          <cx:pt idx="127917">56</cx:pt>
          <cx:pt idx="127918">93</cx:pt>
          <cx:pt idx="127919">77</cx:pt>
          <cx:pt idx="127920">67</cx:pt>
          <cx:pt idx="127921">39</cx:pt>
          <cx:pt idx="127922">16</cx:pt>
          <cx:pt idx="127923">35</cx:pt>
          <cx:pt idx="127924">94</cx:pt>
          <cx:pt idx="127925">83</cx:pt>
          <cx:pt idx="127926">29</cx:pt>
          <cx:pt idx="127927">84</cx:pt>
          <cx:pt idx="127928">61</cx:pt>
          <cx:pt idx="127929">31</cx:pt>
          <cx:pt idx="127930">22</cx:pt>
          <cx:pt idx="127931">86</cx:pt>
          <cx:pt idx="127932">37</cx:pt>
          <cx:pt idx="127933">9</cx:pt>
          <cx:pt idx="127934">40</cx:pt>
          <cx:pt idx="127935">34</cx:pt>
          <cx:pt idx="127936">29</cx:pt>
          <cx:pt idx="127937">92</cx:pt>
          <cx:pt idx="127938">27</cx:pt>
          <cx:pt idx="127939">64</cx:pt>
          <cx:pt idx="127940">28</cx:pt>
          <cx:pt idx="127941">32</cx:pt>
          <cx:pt idx="127942">10</cx:pt>
          <cx:pt idx="127943">13</cx:pt>
          <cx:pt idx="127944">36</cx:pt>
          <cx:pt idx="127945">68</cx:pt>
          <cx:pt idx="127946">97</cx:pt>
          <cx:pt idx="127947">65</cx:pt>
          <cx:pt idx="127948">85</cx:pt>
          <cx:pt idx="127949">17</cx:pt>
          <cx:pt idx="127950">96</cx:pt>
          <cx:pt idx="127951">46</cx:pt>
          <cx:pt idx="127952">35</cx:pt>
          <cx:pt idx="127953">27</cx:pt>
          <cx:pt idx="127954">56</cx:pt>
          <cx:pt idx="127955">53</cx:pt>
          <cx:pt idx="127956">98</cx:pt>
          <cx:pt idx="127957">78</cx:pt>
          <cx:pt idx="127958">85</cx:pt>
          <cx:pt idx="127959">59</cx:pt>
          <cx:pt idx="127960">28</cx:pt>
          <cx:pt idx="127961">80</cx:pt>
          <cx:pt idx="127962">55</cx:pt>
          <cx:pt idx="127963">94</cx:pt>
          <cx:pt idx="127964">88</cx:pt>
          <cx:pt idx="127965">96</cx:pt>
          <cx:pt idx="127966">1</cx:pt>
          <cx:pt idx="127967">66</cx:pt>
          <cx:pt idx="127968">39</cx:pt>
          <cx:pt idx="127969">81</cx:pt>
          <cx:pt idx="127970">43</cx:pt>
          <cx:pt idx="127971">23</cx:pt>
          <cx:pt idx="127972">42</cx:pt>
          <cx:pt idx="127973">99</cx:pt>
          <cx:pt idx="127974">11</cx:pt>
          <cx:pt idx="127975">74</cx:pt>
          <cx:pt idx="127976">20</cx:pt>
          <cx:pt idx="127977">86</cx:pt>
          <cx:pt idx="127978">46</cx:pt>
          <cx:pt idx="127979">54</cx:pt>
          <cx:pt idx="127980">95</cx:pt>
          <cx:pt idx="127981">86</cx:pt>
          <cx:pt idx="127982">43</cx:pt>
          <cx:pt idx="127983">53</cx:pt>
          <cx:pt idx="127984">96</cx:pt>
          <cx:pt idx="127985">98</cx:pt>
          <cx:pt idx="127986">64</cx:pt>
          <cx:pt idx="127987">6</cx:pt>
          <cx:pt idx="127988">67</cx:pt>
          <cx:pt idx="127989">37</cx:pt>
          <cx:pt idx="127990">21</cx:pt>
          <cx:pt idx="127991">22</cx:pt>
          <cx:pt idx="127992">7</cx:pt>
          <cx:pt idx="127993">29</cx:pt>
          <cx:pt idx="127994">61</cx:pt>
          <cx:pt idx="127995">68</cx:pt>
          <cx:pt idx="127996">40</cx:pt>
          <cx:pt idx="127997">84</cx:pt>
          <cx:pt idx="127998">25</cx:pt>
          <cx:pt idx="127999">42</cx:pt>
          <cx:pt idx="128000">65</cx:pt>
          <cx:pt idx="128001">86</cx:pt>
          <cx:pt idx="128002">53</cx:pt>
          <cx:pt idx="128003">76</cx:pt>
          <cx:pt idx="128004">10</cx:pt>
          <cx:pt idx="128005">18</cx:pt>
          <cx:pt idx="128006">39</cx:pt>
          <cx:pt idx="128007">47</cx:pt>
          <cx:pt idx="128008">81</cx:pt>
          <cx:pt idx="128009">1</cx:pt>
          <cx:pt idx="128010">57</cx:pt>
          <cx:pt idx="128011">64</cx:pt>
          <cx:pt idx="128012">53</cx:pt>
          <cx:pt idx="128013">48</cx:pt>
          <cx:pt idx="128014">69</cx:pt>
          <cx:pt idx="128015">78</cx:pt>
          <cx:pt idx="128016">89</cx:pt>
          <cx:pt idx="128017">42</cx:pt>
          <cx:pt idx="128018">16</cx:pt>
          <cx:pt idx="128019">92</cx:pt>
          <cx:pt idx="128020">98</cx:pt>
          <cx:pt idx="128021">50</cx:pt>
          <cx:pt idx="128022">51</cx:pt>
          <cx:pt idx="128023">63</cx:pt>
          <cx:pt idx="128024">67</cx:pt>
          <cx:pt idx="128025">72</cx:pt>
          <cx:pt idx="128026">46</cx:pt>
          <cx:pt idx="128027">31</cx:pt>
          <cx:pt idx="128028">59</cx:pt>
          <cx:pt idx="128029">78</cx:pt>
          <cx:pt idx="128030">47</cx:pt>
          <cx:pt idx="128031">14</cx:pt>
          <cx:pt idx="128032">82</cx:pt>
          <cx:pt idx="128033">12</cx:pt>
          <cx:pt idx="128034">89</cx:pt>
          <cx:pt idx="128035">41</cx:pt>
          <cx:pt idx="128036">86</cx:pt>
          <cx:pt idx="128037">92</cx:pt>
          <cx:pt idx="128038">27</cx:pt>
          <cx:pt idx="128039">22</cx:pt>
          <cx:pt idx="128040">78</cx:pt>
          <cx:pt idx="128041">12</cx:pt>
          <cx:pt idx="128042">62</cx:pt>
          <cx:pt idx="128043">37</cx:pt>
          <cx:pt idx="128044">79</cx:pt>
          <cx:pt idx="128045">24</cx:pt>
          <cx:pt idx="128046">11</cx:pt>
          <cx:pt idx="128047">69</cx:pt>
          <cx:pt idx="128048">51</cx:pt>
          <cx:pt idx="128049">46</cx:pt>
          <cx:pt idx="128050">23</cx:pt>
          <cx:pt idx="128051">32</cx:pt>
          <cx:pt idx="128052">39</cx:pt>
          <cx:pt idx="128053">89</cx:pt>
          <cx:pt idx="128054">53</cx:pt>
          <cx:pt idx="128055">59</cx:pt>
          <cx:pt idx="128056">29</cx:pt>
          <cx:pt idx="128057">68</cx:pt>
          <cx:pt idx="128058">51</cx:pt>
          <cx:pt idx="128059">57</cx:pt>
          <cx:pt idx="128060">40</cx:pt>
          <cx:pt idx="128061">44</cx:pt>
          <cx:pt idx="128062">84</cx:pt>
          <cx:pt idx="128063">93</cx:pt>
          <cx:pt idx="128064">78</cx:pt>
          <cx:pt idx="128065">100</cx:pt>
          <cx:pt idx="128066">15</cx:pt>
          <cx:pt idx="128067">37</cx:pt>
          <cx:pt idx="128068">5</cx:pt>
          <cx:pt idx="128069">43</cx:pt>
          <cx:pt idx="128070">45</cx:pt>
          <cx:pt idx="128071">77</cx:pt>
          <cx:pt idx="128072">49</cx:pt>
          <cx:pt idx="128073">52</cx:pt>
          <cx:pt idx="128074">90</cx:pt>
          <cx:pt idx="128075">34</cx:pt>
          <cx:pt idx="128076">78</cx:pt>
          <cx:pt idx="128077">6</cx:pt>
          <cx:pt idx="128078">64</cx:pt>
          <cx:pt idx="128079">63</cx:pt>
          <cx:pt idx="128080">50</cx:pt>
          <cx:pt idx="128081">83</cx:pt>
          <cx:pt idx="128082">88</cx:pt>
          <cx:pt idx="128083">37</cx:pt>
          <cx:pt idx="128084">80</cx:pt>
          <cx:pt idx="128085">53</cx:pt>
          <cx:pt idx="128086">30</cx:pt>
          <cx:pt idx="128087">3</cx:pt>
          <cx:pt idx="128088">49</cx:pt>
          <cx:pt idx="128089">59</cx:pt>
          <cx:pt idx="128090">6</cx:pt>
          <cx:pt idx="128091">21</cx:pt>
          <cx:pt idx="128092">51</cx:pt>
          <cx:pt idx="128093">37</cx:pt>
          <cx:pt idx="128094">65</cx:pt>
          <cx:pt idx="128095">17</cx:pt>
          <cx:pt idx="128096">29</cx:pt>
          <cx:pt idx="128097">64</cx:pt>
          <cx:pt idx="128098">96</cx:pt>
          <cx:pt idx="128099">14</cx:pt>
          <cx:pt idx="128100">67</cx:pt>
          <cx:pt idx="128101">52</cx:pt>
          <cx:pt idx="128102">30</cx:pt>
          <cx:pt idx="128103">22</cx:pt>
          <cx:pt idx="128104">26</cx:pt>
          <cx:pt idx="128105">89</cx:pt>
          <cx:pt idx="128106">98</cx:pt>
          <cx:pt idx="128107">23</cx:pt>
          <cx:pt idx="128108">85</cx:pt>
          <cx:pt idx="128109">70</cx:pt>
          <cx:pt idx="128110">28</cx:pt>
          <cx:pt idx="128111">51</cx:pt>
          <cx:pt idx="128112">93</cx:pt>
          <cx:pt idx="128113">97</cx:pt>
          <cx:pt idx="128114">77</cx:pt>
          <cx:pt idx="128115">57</cx:pt>
          <cx:pt idx="128116">61</cx:pt>
          <cx:pt idx="128117">86</cx:pt>
          <cx:pt idx="128118">76</cx:pt>
          <cx:pt idx="128119">89</cx:pt>
          <cx:pt idx="128120">85</cx:pt>
          <cx:pt idx="128121">97</cx:pt>
          <cx:pt idx="128122">1</cx:pt>
          <cx:pt idx="128123">90</cx:pt>
          <cx:pt idx="128124">68</cx:pt>
          <cx:pt idx="128125">14</cx:pt>
          <cx:pt idx="128126">40</cx:pt>
          <cx:pt idx="128127">43</cx:pt>
          <cx:pt idx="128128">82</cx:pt>
          <cx:pt idx="128129">38</cx:pt>
          <cx:pt idx="128130">78</cx:pt>
          <cx:pt idx="128131">80</cx:pt>
          <cx:pt idx="128132">5</cx:pt>
          <cx:pt idx="128133">84</cx:pt>
          <cx:pt idx="128134">47</cx:pt>
          <cx:pt idx="128135">37</cx:pt>
          <cx:pt idx="128136">52</cx:pt>
          <cx:pt idx="128137">62</cx:pt>
          <cx:pt idx="128138">72</cx:pt>
          <cx:pt idx="128139">63</cx:pt>
          <cx:pt idx="128140">95</cx:pt>
          <cx:pt idx="128141">13</cx:pt>
          <cx:pt idx="128142">38</cx:pt>
          <cx:pt idx="128143">69</cx:pt>
          <cx:pt idx="128144">32</cx:pt>
          <cx:pt idx="128145">13</cx:pt>
          <cx:pt idx="128146">54</cx:pt>
          <cx:pt idx="128147">72</cx:pt>
          <cx:pt idx="128148">35</cx:pt>
          <cx:pt idx="128149">9</cx:pt>
          <cx:pt idx="128150">79</cx:pt>
          <cx:pt idx="128151">77</cx:pt>
          <cx:pt idx="128152">26</cx:pt>
          <cx:pt idx="128153">62</cx:pt>
          <cx:pt idx="128154">63</cx:pt>
          <cx:pt idx="128155">90</cx:pt>
          <cx:pt idx="128156">80</cx:pt>
          <cx:pt idx="128157">94</cx:pt>
          <cx:pt idx="128158">19</cx:pt>
          <cx:pt idx="128159">36</cx:pt>
          <cx:pt idx="128160">7</cx:pt>
          <cx:pt idx="128161">65</cx:pt>
          <cx:pt idx="128162">92</cx:pt>
          <cx:pt idx="128163">43</cx:pt>
          <cx:pt idx="128164">51</cx:pt>
          <cx:pt idx="128165">57</cx:pt>
          <cx:pt idx="128166">39</cx:pt>
          <cx:pt idx="128167">84</cx:pt>
          <cx:pt idx="128168">2</cx:pt>
          <cx:pt idx="128169">98</cx:pt>
          <cx:pt idx="128170">78</cx:pt>
          <cx:pt idx="128171">9</cx:pt>
          <cx:pt idx="128172">97</cx:pt>
          <cx:pt idx="128173">86</cx:pt>
          <cx:pt idx="128174">70</cx:pt>
          <cx:pt idx="128175">10</cx:pt>
          <cx:pt idx="128176">90</cx:pt>
          <cx:pt idx="128177">8</cx:pt>
          <cx:pt idx="128178">74</cx:pt>
          <cx:pt idx="128179">57</cx:pt>
          <cx:pt idx="128180">98</cx:pt>
          <cx:pt idx="128181">86</cx:pt>
          <cx:pt idx="128182">31</cx:pt>
          <cx:pt idx="128183">72</cx:pt>
          <cx:pt idx="128184">17</cx:pt>
          <cx:pt idx="128185">48</cx:pt>
          <cx:pt idx="128186">1</cx:pt>
          <cx:pt idx="128187">3</cx:pt>
          <cx:pt idx="128188">9</cx:pt>
          <cx:pt idx="128189">85</cx:pt>
          <cx:pt idx="128190">91</cx:pt>
          <cx:pt idx="128191">89</cx:pt>
          <cx:pt idx="128192">24</cx:pt>
          <cx:pt idx="128193">46</cx:pt>
          <cx:pt idx="128194">77</cx:pt>
          <cx:pt idx="128195">75</cx:pt>
          <cx:pt idx="128196">79</cx:pt>
          <cx:pt idx="128197">69</cx:pt>
          <cx:pt idx="128198">88</cx:pt>
          <cx:pt idx="128199">37</cx:pt>
          <cx:pt idx="128200">92</cx:pt>
          <cx:pt idx="128201">60</cx:pt>
          <cx:pt idx="128202">94</cx:pt>
          <cx:pt idx="128203">72</cx:pt>
          <cx:pt idx="128204">43</cx:pt>
          <cx:pt idx="128205">99</cx:pt>
          <cx:pt idx="128206">34</cx:pt>
          <cx:pt idx="128207">52</cx:pt>
          <cx:pt idx="128208">19</cx:pt>
          <cx:pt idx="128209">73</cx:pt>
          <cx:pt idx="128210">89</cx:pt>
          <cx:pt idx="128211">58</cx:pt>
          <cx:pt idx="128212">35</cx:pt>
          <cx:pt idx="128213">80</cx:pt>
          <cx:pt idx="128214">56</cx:pt>
          <cx:pt idx="128215">48</cx:pt>
          <cx:pt idx="128216">55</cx:pt>
          <cx:pt idx="128217">41</cx:pt>
          <cx:pt idx="128218">60</cx:pt>
          <cx:pt idx="128219">6</cx:pt>
          <cx:pt idx="128220">27</cx:pt>
          <cx:pt idx="128221">79</cx:pt>
          <cx:pt idx="128222">85</cx:pt>
          <cx:pt idx="128223">35</cx:pt>
          <cx:pt idx="128224">15</cx:pt>
          <cx:pt idx="128225">49</cx:pt>
          <cx:pt idx="128226">73</cx:pt>
          <cx:pt idx="128227">10</cx:pt>
          <cx:pt idx="128228">52</cx:pt>
          <cx:pt idx="128229">39</cx:pt>
          <cx:pt idx="128230">68</cx:pt>
          <cx:pt idx="128231">30</cx:pt>
          <cx:pt idx="128232">3</cx:pt>
          <cx:pt idx="128233">65</cx:pt>
          <cx:pt idx="128234">11</cx:pt>
          <cx:pt idx="128235">95</cx:pt>
          <cx:pt idx="128236">25</cx:pt>
          <cx:pt idx="128237">54</cx:pt>
          <cx:pt idx="128238">48</cx:pt>
          <cx:pt idx="128239">42</cx:pt>
          <cx:pt idx="128240">60</cx:pt>
          <cx:pt idx="128241">75</cx:pt>
          <cx:pt idx="128242">32</cx:pt>
          <cx:pt idx="128243">62</cx:pt>
          <cx:pt idx="128244">49</cx:pt>
          <cx:pt idx="128245">47</cx:pt>
          <cx:pt idx="128246">63</cx:pt>
          <cx:pt idx="128247">52</cx:pt>
          <cx:pt idx="128248">93</cx:pt>
          <cx:pt idx="128249">76</cx:pt>
          <cx:pt idx="128250">16</cx:pt>
          <cx:pt idx="128251">76</cx:pt>
          <cx:pt idx="128252">69</cx:pt>
          <cx:pt idx="128253">43</cx:pt>
          <cx:pt idx="128254">56</cx:pt>
          <cx:pt idx="128255">91</cx:pt>
          <cx:pt idx="128256">84</cx:pt>
          <cx:pt idx="128257">20</cx:pt>
          <cx:pt idx="128258">68</cx:pt>
          <cx:pt idx="128259">27</cx:pt>
          <cx:pt idx="128260">60</cx:pt>
          <cx:pt idx="128261">78</cx:pt>
          <cx:pt idx="128262">41</cx:pt>
          <cx:pt idx="128263">75</cx:pt>
          <cx:pt idx="128264">4</cx:pt>
          <cx:pt idx="128265">64</cx:pt>
          <cx:pt idx="128266">68</cx:pt>
          <cx:pt idx="128267">62</cx:pt>
          <cx:pt idx="128268">49</cx:pt>
          <cx:pt idx="128269">31</cx:pt>
          <cx:pt idx="128270">91</cx:pt>
          <cx:pt idx="128271">4</cx:pt>
          <cx:pt idx="128272">40</cx:pt>
          <cx:pt idx="128273">3</cx:pt>
          <cx:pt idx="128274">1</cx:pt>
          <cx:pt idx="128275">80</cx:pt>
          <cx:pt idx="128276">13</cx:pt>
          <cx:pt idx="128277">98</cx:pt>
          <cx:pt idx="128278">66</cx:pt>
          <cx:pt idx="128279">84</cx:pt>
          <cx:pt idx="128280">64</cx:pt>
          <cx:pt idx="128281">67</cx:pt>
          <cx:pt idx="128282">41</cx:pt>
          <cx:pt idx="128283">87</cx:pt>
          <cx:pt idx="128284">98</cx:pt>
          <cx:pt idx="128285">56</cx:pt>
          <cx:pt idx="128286">8</cx:pt>
          <cx:pt idx="128287">34</cx:pt>
          <cx:pt idx="128288">47</cx:pt>
          <cx:pt idx="128289">58</cx:pt>
          <cx:pt idx="128290">82</cx:pt>
          <cx:pt idx="128291">73</cx:pt>
          <cx:pt idx="128292">35</cx:pt>
          <cx:pt idx="128293">43</cx:pt>
          <cx:pt idx="128294">7</cx:pt>
          <cx:pt idx="128295">91</cx:pt>
          <cx:pt idx="128296">57</cx:pt>
          <cx:pt idx="128297">51</cx:pt>
          <cx:pt idx="128298">31</cx:pt>
          <cx:pt idx="128299">56</cx:pt>
          <cx:pt idx="128300">39</cx:pt>
          <cx:pt idx="128301">42</cx:pt>
          <cx:pt idx="128302">6</cx:pt>
          <cx:pt idx="128303">48</cx:pt>
          <cx:pt idx="128304">89</cx:pt>
          <cx:pt idx="128305">96</cx:pt>
          <cx:pt idx="128306">35</cx:pt>
          <cx:pt idx="128307">15</cx:pt>
          <cx:pt idx="128308">45</cx:pt>
          <cx:pt idx="128309">94</cx:pt>
          <cx:pt idx="128310">39</cx:pt>
          <cx:pt idx="128311">96</cx:pt>
          <cx:pt idx="128312">53</cx:pt>
          <cx:pt idx="128313">99</cx:pt>
          <cx:pt idx="128314">62</cx:pt>
          <cx:pt idx="128315">21</cx:pt>
          <cx:pt idx="128316">41</cx:pt>
          <cx:pt idx="128317">82</cx:pt>
          <cx:pt idx="128318">67</cx:pt>
          <cx:pt idx="128319">79</cx:pt>
          <cx:pt idx="128320">57</cx:pt>
          <cx:pt idx="128321">28</cx:pt>
          <cx:pt idx="128322">5</cx:pt>
          <cx:pt idx="128323">34</cx:pt>
          <cx:pt idx="128324">23</cx:pt>
          <cx:pt idx="128325">79</cx:pt>
          <cx:pt idx="128326">95</cx:pt>
          <cx:pt idx="128327">71</cx:pt>
          <cx:pt idx="128328">12</cx:pt>
          <cx:pt idx="128329">26</cx:pt>
          <cx:pt idx="128330">42</cx:pt>
          <cx:pt idx="128331">87</cx:pt>
          <cx:pt idx="128332">31</cx:pt>
          <cx:pt idx="128333">69</cx:pt>
          <cx:pt idx="128334">54</cx:pt>
          <cx:pt idx="128335">65</cx:pt>
          <cx:pt idx="128336">11</cx:pt>
          <cx:pt idx="128337">30</cx:pt>
          <cx:pt idx="128338">62</cx:pt>
          <cx:pt idx="128339">56</cx:pt>
          <cx:pt idx="128340">56</cx:pt>
          <cx:pt idx="128341">65</cx:pt>
          <cx:pt idx="128342">47</cx:pt>
          <cx:pt idx="128343">26</cx:pt>
          <cx:pt idx="128344">90</cx:pt>
          <cx:pt idx="128345">30</cx:pt>
          <cx:pt idx="128346">68</cx:pt>
          <cx:pt idx="128347">22</cx:pt>
          <cx:pt idx="128348">23</cx:pt>
          <cx:pt idx="128349">57</cx:pt>
          <cx:pt idx="128350">50</cx:pt>
          <cx:pt idx="128351">92</cx:pt>
          <cx:pt idx="128352">81</cx:pt>
          <cx:pt idx="128353">14</cx:pt>
          <cx:pt idx="128354">67</cx:pt>
          <cx:pt idx="128355">81</cx:pt>
          <cx:pt idx="128356">97</cx:pt>
          <cx:pt idx="128357">93</cx:pt>
          <cx:pt idx="128358">47</cx:pt>
          <cx:pt idx="128359">89</cx:pt>
          <cx:pt idx="128360">45</cx:pt>
          <cx:pt idx="128361">37</cx:pt>
          <cx:pt idx="128362">24</cx:pt>
          <cx:pt idx="128363">95</cx:pt>
          <cx:pt idx="128364">83</cx:pt>
          <cx:pt idx="128365">17</cx:pt>
          <cx:pt idx="128366">64</cx:pt>
          <cx:pt idx="128367">84</cx:pt>
          <cx:pt idx="128368">98</cx:pt>
          <cx:pt idx="128369">73</cx:pt>
          <cx:pt idx="128370">97</cx:pt>
          <cx:pt idx="128371">38</cx:pt>
          <cx:pt idx="128372">66</cx:pt>
          <cx:pt idx="128373">5</cx:pt>
          <cx:pt idx="128374">54</cx:pt>
          <cx:pt idx="128375">17</cx:pt>
          <cx:pt idx="128376">51</cx:pt>
          <cx:pt idx="128377">41</cx:pt>
          <cx:pt idx="128378">75</cx:pt>
          <cx:pt idx="128379">96</cx:pt>
          <cx:pt idx="128380">79</cx:pt>
          <cx:pt idx="128381">69</cx:pt>
          <cx:pt idx="128382">90</cx:pt>
          <cx:pt idx="128383">16</cx:pt>
          <cx:pt idx="128384">2</cx:pt>
          <cx:pt idx="128385">51</cx:pt>
          <cx:pt idx="128386">96</cx:pt>
          <cx:pt idx="128387">37</cx:pt>
          <cx:pt idx="128388">92</cx:pt>
          <cx:pt idx="128389">21</cx:pt>
          <cx:pt idx="128390">32</cx:pt>
          <cx:pt idx="128391">52</cx:pt>
          <cx:pt idx="128392">71</cx:pt>
          <cx:pt idx="128393">97</cx:pt>
          <cx:pt idx="128394">70</cx:pt>
          <cx:pt idx="128395">41</cx:pt>
          <cx:pt idx="128396">30</cx:pt>
          <cx:pt idx="128397">85</cx:pt>
          <cx:pt idx="128398">76</cx:pt>
          <cx:pt idx="128399">79</cx:pt>
          <cx:pt idx="128400">82</cx:pt>
          <cx:pt idx="128401">74</cx:pt>
          <cx:pt idx="128402">85</cx:pt>
          <cx:pt idx="128403">26</cx:pt>
          <cx:pt idx="128404">73</cx:pt>
          <cx:pt idx="128405">57</cx:pt>
          <cx:pt idx="128406">63</cx:pt>
          <cx:pt idx="128407">41</cx:pt>
          <cx:pt idx="128408">28</cx:pt>
          <cx:pt idx="128409">72</cx:pt>
          <cx:pt idx="128410">98</cx:pt>
          <cx:pt idx="128411">84</cx:pt>
          <cx:pt idx="128412">43</cx:pt>
          <cx:pt idx="128413">21</cx:pt>
          <cx:pt idx="128414">71</cx:pt>
          <cx:pt idx="128415">29</cx:pt>
          <cx:pt idx="128416">17</cx:pt>
          <cx:pt idx="128417">94</cx:pt>
          <cx:pt idx="128418">55</cx:pt>
          <cx:pt idx="128419">98</cx:pt>
          <cx:pt idx="128420">82</cx:pt>
          <cx:pt idx="128421">87</cx:pt>
          <cx:pt idx="128422">78</cx:pt>
          <cx:pt idx="128423">100</cx:pt>
          <cx:pt idx="128424">77</cx:pt>
          <cx:pt idx="128425">81</cx:pt>
          <cx:pt idx="128426">63</cx:pt>
          <cx:pt idx="128427">51</cx:pt>
          <cx:pt idx="128428">26</cx:pt>
          <cx:pt idx="128429">22</cx:pt>
          <cx:pt idx="128430">3</cx:pt>
          <cx:pt idx="128431">98</cx:pt>
          <cx:pt idx="128432">82</cx:pt>
          <cx:pt idx="128433">25</cx:pt>
          <cx:pt idx="128434">90</cx:pt>
          <cx:pt idx="128435">57</cx:pt>
          <cx:pt idx="128436">79</cx:pt>
          <cx:pt idx="128437">81</cx:pt>
          <cx:pt idx="128438">97</cx:pt>
          <cx:pt idx="128439">55</cx:pt>
          <cx:pt idx="128440">93</cx:pt>
          <cx:pt idx="128441">86</cx:pt>
          <cx:pt idx="128442">64</cx:pt>
          <cx:pt idx="128443">20</cx:pt>
          <cx:pt idx="128444">67</cx:pt>
          <cx:pt idx="128445">38</cx:pt>
          <cx:pt idx="128446">32</cx:pt>
          <cx:pt idx="128447">67</cx:pt>
          <cx:pt idx="128448">37</cx:pt>
          <cx:pt idx="128449">29</cx:pt>
          <cx:pt idx="128450">41</cx:pt>
          <cx:pt idx="128451">1</cx:pt>
          <cx:pt idx="128452">47</cx:pt>
          <cx:pt idx="128453">27</cx:pt>
          <cx:pt idx="128454">48</cx:pt>
          <cx:pt idx="128455">53</cx:pt>
          <cx:pt idx="128456">45</cx:pt>
          <cx:pt idx="128457">54</cx:pt>
          <cx:pt idx="128458">35</cx:pt>
          <cx:pt idx="128459">57</cx:pt>
          <cx:pt idx="128460">60</cx:pt>
          <cx:pt idx="128461">83</cx:pt>
          <cx:pt idx="128462">66</cx:pt>
          <cx:pt idx="128463">22</cx:pt>
          <cx:pt idx="128464">65</cx:pt>
          <cx:pt idx="128465">50</cx:pt>
          <cx:pt idx="128466">70</cx:pt>
          <cx:pt idx="128467">53</cx:pt>
          <cx:pt idx="128468">9</cx:pt>
          <cx:pt idx="128469">76</cx:pt>
          <cx:pt idx="128470">81</cx:pt>
          <cx:pt idx="128471">90</cx:pt>
          <cx:pt idx="128472">79</cx:pt>
          <cx:pt idx="128473">28</cx:pt>
          <cx:pt idx="128474">14</cx:pt>
          <cx:pt idx="128475">68</cx:pt>
          <cx:pt idx="128476">35</cx:pt>
          <cx:pt idx="128477">65</cx:pt>
          <cx:pt idx="128478">56</cx:pt>
          <cx:pt idx="128479">73</cx:pt>
          <cx:pt idx="128480">88</cx:pt>
          <cx:pt idx="128481">49</cx:pt>
          <cx:pt idx="128482">85</cx:pt>
          <cx:pt idx="128483">99</cx:pt>
          <cx:pt idx="128484">32</cx:pt>
          <cx:pt idx="128485">100</cx:pt>
          <cx:pt idx="128486">60</cx:pt>
          <cx:pt idx="128487">86</cx:pt>
          <cx:pt idx="128488">10</cx:pt>
          <cx:pt idx="128489">21</cx:pt>
          <cx:pt idx="128490">72</cx:pt>
          <cx:pt idx="128491">12</cx:pt>
          <cx:pt idx="128492">26</cx:pt>
          <cx:pt idx="128493">29</cx:pt>
          <cx:pt idx="128494">39</cx:pt>
          <cx:pt idx="128495">44</cx:pt>
          <cx:pt idx="128496">89</cx:pt>
          <cx:pt idx="128497">10</cx:pt>
          <cx:pt idx="128498">6</cx:pt>
          <cx:pt idx="128499">59</cx:pt>
          <cx:pt idx="128500">25</cx:pt>
          <cx:pt idx="128501">93</cx:pt>
          <cx:pt idx="128502">68</cx:pt>
          <cx:pt idx="128503">71</cx:pt>
          <cx:pt idx="128504">84</cx:pt>
          <cx:pt idx="128505">65</cx:pt>
          <cx:pt idx="128506">9</cx:pt>
          <cx:pt idx="128507">50</cx:pt>
          <cx:pt idx="128508">32</cx:pt>
          <cx:pt idx="128509">34</cx:pt>
          <cx:pt idx="128510">97</cx:pt>
          <cx:pt idx="128511">93</cx:pt>
          <cx:pt idx="128512">64</cx:pt>
          <cx:pt idx="128513">96</cx:pt>
          <cx:pt idx="128514">86</cx:pt>
          <cx:pt idx="128515">62</cx:pt>
          <cx:pt idx="128516">56</cx:pt>
          <cx:pt idx="128517">40</cx:pt>
          <cx:pt idx="128518">59</cx:pt>
          <cx:pt idx="128519">52</cx:pt>
          <cx:pt idx="128520">25</cx:pt>
          <cx:pt idx="128521">29</cx:pt>
          <cx:pt idx="128522">33</cx:pt>
          <cx:pt idx="128523">22</cx:pt>
          <cx:pt idx="128524">61</cx:pt>
          <cx:pt idx="128525">99</cx:pt>
          <cx:pt idx="128526">59</cx:pt>
          <cx:pt idx="128527">95</cx:pt>
          <cx:pt idx="128528">88</cx:pt>
          <cx:pt idx="128529">60</cx:pt>
          <cx:pt idx="128530">30</cx:pt>
          <cx:pt idx="128531">39</cx:pt>
          <cx:pt idx="128532">93</cx:pt>
          <cx:pt idx="128533">34</cx:pt>
          <cx:pt idx="128534">100</cx:pt>
          <cx:pt idx="128535">27</cx:pt>
          <cx:pt idx="128536">65</cx:pt>
          <cx:pt idx="128537">23</cx:pt>
          <cx:pt idx="128538">39</cx:pt>
          <cx:pt idx="128539">30</cx:pt>
          <cx:pt idx="128540">34</cx:pt>
          <cx:pt idx="128541">43</cx:pt>
          <cx:pt idx="128542">40</cx:pt>
          <cx:pt idx="128543">83</cx:pt>
          <cx:pt idx="128544">21</cx:pt>
          <cx:pt idx="128545">87</cx:pt>
          <cx:pt idx="128546">54</cx:pt>
          <cx:pt idx="128547">85</cx:pt>
          <cx:pt idx="128548">4</cx:pt>
          <cx:pt idx="128549">28</cx:pt>
          <cx:pt idx="128550">79</cx:pt>
          <cx:pt idx="128551">51</cx:pt>
          <cx:pt idx="128552">21</cx:pt>
          <cx:pt idx="128553">72</cx:pt>
          <cx:pt idx="128554">31</cx:pt>
          <cx:pt idx="128555">73</cx:pt>
          <cx:pt idx="128556">65</cx:pt>
          <cx:pt idx="128557">97</cx:pt>
          <cx:pt idx="128558">24</cx:pt>
          <cx:pt idx="128559">87</cx:pt>
          <cx:pt idx="128560">80</cx:pt>
          <cx:pt idx="128561">23</cx:pt>
          <cx:pt idx="128562">5</cx:pt>
          <cx:pt idx="128563">53</cx:pt>
          <cx:pt idx="128564">26</cx:pt>
          <cx:pt idx="128565">38</cx:pt>
          <cx:pt idx="128566">34</cx:pt>
          <cx:pt idx="128567">9</cx:pt>
          <cx:pt idx="128568">16</cx:pt>
          <cx:pt idx="128569">48</cx:pt>
          <cx:pt idx="128570">47</cx:pt>
          <cx:pt idx="128571">19</cx:pt>
          <cx:pt idx="128572">33</cx:pt>
          <cx:pt idx="128573">44</cx:pt>
          <cx:pt idx="128574">63</cx:pt>
          <cx:pt idx="128575">92</cx:pt>
          <cx:pt idx="128576">93</cx:pt>
          <cx:pt idx="128577">18</cx:pt>
          <cx:pt idx="128578">32</cx:pt>
          <cx:pt idx="128579">27</cx:pt>
          <cx:pt idx="128580">83</cx:pt>
          <cx:pt idx="128581">90</cx:pt>
          <cx:pt idx="128582">69</cx:pt>
          <cx:pt idx="128583">47</cx:pt>
          <cx:pt idx="128584">38</cx:pt>
          <cx:pt idx="128585">74</cx:pt>
          <cx:pt idx="128586">56</cx:pt>
          <cx:pt idx="128587">95</cx:pt>
          <cx:pt idx="128588">92</cx:pt>
          <cx:pt idx="128589">84</cx:pt>
          <cx:pt idx="128590">78</cx:pt>
          <cx:pt idx="128591">30</cx:pt>
          <cx:pt idx="128592">62</cx:pt>
          <cx:pt idx="128593">100</cx:pt>
          <cx:pt idx="128594">32</cx:pt>
          <cx:pt idx="128595">76</cx:pt>
          <cx:pt idx="128596">33</cx:pt>
          <cx:pt idx="128597">50</cx:pt>
          <cx:pt idx="128598">61</cx:pt>
          <cx:pt idx="128599">23</cx:pt>
          <cx:pt idx="128600">46</cx:pt>
          <cx:pt idx="128601">44</cx:pt>
          <cx:pt idx="128602">63</cx:pt>
          <cx:pt idx="128603">83</cx:pt>
          <cx:pt idx="128604">42</cx:pt>
          <cx:pt idx="128605">67</cx:pt>
          <cx:pt idx="128606">7</cx:pt>
          <cx:pt idx="128607">81</cx:pt>
          <cx:pt idx="128608">64</cx:pt>
          <cx:pt idx="128609">52</cx:pt>
          <cx:pt idx="128610">59</cx:pt>
          <cx:pt idx="128611">40</cx:pt>
          <cx:pt idx="128612">54</cx:pt>
          <cx:pt idx="128613">37</cx:pt>
          <cx:pt idx="128614">95</cx:pt>
          <cx:pt idx="128615">25</cx:pt>
          <cx:pt idx="128616">88</cx:pt>
          <cx:pt idx="128617">89</cx:pt>
          <cx:pt idx="128618">10</cx:pt>
          <cx:pt idx="128619">91</cx:pt>
          <cx:pt idx="128620">44</cx:pt>
          <cx:pt idx="128621">36</cx:pt>
          <cx:pt idx="128622">83</cx:pt>
          <cx:pt idx="128623">53</cx:pt>
          <cx:pt idx="128624">99</cx:pt>
          <cx:pt idx="128625">77</cx:pt>
          <cx:pt idx="128626">47</cx:pt>
          <cx:pt idx="128627">75</cx:pt>
          <cx:pt idx="128628">52</cx:pt>
          <cx:pt idx="128629">16</cx:pt>
          <cx:pt idx="128630">94</cx:pt>
          <cx:pt idx="128631">71</cx:pt>
          <cx:pt idx="128632">96</cx:pt>
          <cx:pt idx="128633">85</cx:pt>
          <cx:pt idx="128634">54</cx:pt>
          <cx:pt idx="128635">76</cx:pt>
          <cx:pt idx="128636">70</cx:pt>
          <cx:pt idx="128637">30</cx:pt>
          <cx:pt idx="128638">25</cx:pt>
          <cx:pt idx="128639">79</cx:pt>
          <cx:pt idx="128640">25</cx:pt>
          <cx:pt idx="128641">87</cx:pt>
          <cx:pt idx="128642">77</cx:pt>
          <cx:pt idx="128643">76</cx:pt>
          <cx:pt idx="128644">89</cx:pt>
          <cx:pt idx="128645">37</cx:pt>
          <cx:pt idx="128646">49</cx:pt>
          <cx:pt idx="128647">78</cx:pt>
          <cx:pt idx="128648">24</cx:pt>
          <cx:pt idx="128649">59</cx:pt>
          <cx:pt idx="128650">91</cx:pt>
          <cx:pt idx="128651">48</cx:pt>
          <cx:pt idx="128652">100</cx:pt>
          <cx:pt idx="128653">2</cx:pt>
          <cx:pt idx="128654">70</cx:pt>
          <cx:pt idx="128655">63</cx:pt>
          <cx:pt idx="128656">64</cx:pt>
          <cx:pt idx="128657">42</cx:pt>
          <cx:pt idx="128658">86</cx:pt>
          <cx:pt idx="128659">41</cx:pt>
          <cx:pt idx="128660">45</cx:pt>
          <cx:pt idx="128661">39</cx:pt>
          <cx:pt idx="128662">22</cx:pt>
          <cx:pt idx="128663">52</cx:pt>
          <cx:pt idx="128664">27</cx:pt>
          <cx:pt idx="128665">53</cx:pt>
          <cx:pt idx="128666">72</cx:pt>
          <cx:pt idx="128667">68</cx:pt>
          <cx:pt idx="128668">23</cx:pt>
          <cx:pt idx="128669">2</cx:pt>
          <cx:pt idx="128670">11</cx:pt>
          <cx:pt idx="128671">52</cx:pt>
          <cx:pt idx="128672">7</cx:pt>
          <cx:pt idx="128673">60</cx:pt>
          <cx:pt idx="128674">58</cx:pt>
          <cx:pt idx="128675">4</cx:pt>
          <cx:pt idx="128676">88</cx:pt>
          <cx:pt idx="128677">90</cx:pt>
          <cx:pt idx="128678">69</cx:pt>
          <cx:pt idx="128679">63</cx:pt>
          <cx:pt idx="128680">51</cx:pt>
          <cx:pt idx="128681">24</cx:pt>
          <cx:pt idx="128682">22</cx:pt>
          <cx:pt idx="128683">13</cx:pt>
          <cx:pt idx="128684">42</cx:pt>
          <cx:pt idx="128685">70</cx:pt>
          <cx:pt idx="128686">43</cx:pt>
          <cx:pt idx="128687">100</cx:pt>
          <cx:pt idx="128688">55</cx:pt>
          <cx:pt idx="128689">87</cx:pt>
          <cx:pt idx="128690">21</cx:pt>
          <cx:pt idx="128691">24</cx:pt>
          <cx:pt idx="128692">97</cx:pt>
          <cx:pt idx="128693">96</cx:pt>
          <cx:pt idx="128694">41</cx:pt>
          <cx:pt idx="128695">8</cx:pt>
          <cx:pt idx="128696">38</cx:pt>
          <cx:pt idx="128697">64</cx:pt>
          <cx:pt idx="128698">46</cx:pt>
          <cx:pt idx="128699">26</cx:pt>
          <cx:pt idx="128700">51</cx:pt>
          <cx:pt idx="128701">75</cx:pt>
          <cx:pt idx="128702">29</cx:pt>
          <cx:pt idx="128703">78</cx:pt>
          <cx:pt idx="128704">33</cx:pt>
          <cx:pt idx="128705">84</cx:pt>
          <cx:pt idx="128706">19</cx:pt>
          <cx:pt idx="128707">79</cx:pt>
          <cx:pt idx="128708">40</cx:pt>
          <cx:pt idx="128709">23</cx:pt>
          <cx:pt idx="128710">50</cx:pt>
          <cx:pt idx="128711">74</cx:pt>
          <cx:pt idx="128712">49</cx:pt>
          <cx:pt idx="128713">32</cx:pt>
          <cx:pt idx="128714">54</cx:pt>
          <cx:pt idx="128715">40</cx:pt>
          <cx:pt idx="128716">32</cx:pt>
          <cx:pt idx="128717">31</cx:pt>
          <cx:pt idx="128718">94</cx:pt>
          <cx:pt idx="128719">90</cx:pt>
          <cx:pt idx="128720">2</cx:pt>
          <cx:pt idx="128721">33</cx:pt>
          <cx:pt idx="128722">22</cx:pt>
          <cx:pt idx="128723">9</cx:pt>
          <cx:pt idx="128724">65</cx:pt>
          <cx:pt idx="128725">88</cx:pt>
          <cx:pt idx="128726">79</cx:pt>
          <cx:pt idx="128727">70</cx:pt>
          <cx:pt idx="128728">39</cx:pt>
          <cx:pt idx="128729">4</cx:pt>
          <cx:pt idx="128730">29</cx:pt>
          <cx:pt idx="128731">63</cx:pt>
          <cx:pt idx="128732">50</cx:pt>
          <cx:pt idx="128733">33</cx:pt>
          <cx:pt idx="128734">58</cx:pt>
          <cx:pt idx="128735">34</cx:pt>
          <cx:pt idx="128736">86</cx:pt>
          <cx:pt idx="128737">37</cx:pt>
          <cx:pt idx="128738">92</cx:pt>
          <cx:pt idx="128739">84</cx:pt>
          <cx:pt idx="128740">69</cx:pt>
          <cx:pt idx="128741">49</cx:pt>
          <cx:pt idx="128742">39</cx:pt>
          <cx:pt idx="128743">46</cx:pt>
          <cx:pt idx="128744">77</cx:pt>
          <cx:pt idx="128745">71</cx:pt>
          <cx:pt idx="128746">98</cx:pt>
          <cx:pt idx="128747">86</cx:pt>
          <cx:pt idx="128748">23</cx:pt>
          <cx:pt idx="128749">29</cx:pt>
          <cx:pt idx="128750">28</cx:pt>
          <cx:pt idx="128751">75</cx:pt>
          <cx:pt idx="128752">31</cx:pt>
          <cx:pt idx="128753">74</cx:pt>
          <cx:pt idx="128754">27</cx:pt>
          <cx:pt idx="128755">56</cx:pt>
          <cx:pt idx="128756">88</cx:pt>
          <cx:pt idx="128757">22</cx:pt>
          <cx:pt idx="128758">18</cx:pt>
          <cx:pt idx="128759">47</cx:pt>
          <cx:pt idx="128760">62</cx:pt>
          <cx:pt idx="128761">23</cx:pt>
          <cx:pt idx="128762">35</cx:pt>
          <cx:pt idx="128763">77</cx:pt>
          <cx:pt idx="128764">46</cx:pt>
          <cx:pt idx="128765">16</cx:pt>
          <cx:pt idx="128766">79</cx:pt>
          <cx:pt idx="128767">55</cx:pt>
          <cx:pt idx="128768">28</cx:pt>
          <cx:pt idx="128769">44</cx:pt>
          <cx:pt idx="128770">71</cx:pt>
          <cx:pt idx="128771">73</cx:pt>
          <cx:pt idx="128772">68</cx:pt>
          <cx:pt idx="128773">89</cx:pt>
          <cx:pt idx="128774">99</cx:pt>
          <cx:pt idx="128775">50</cx:pt>
          <cx:pt idx="128776">59</cx:pt>
          <cx:pt idx="128777">49</cx:pt>
          <cx:pt idx="128778">76</cx:pt>
          <cx:pt idx="128779">94</cx:pt>
          <cx:pt idx="128780">14</cx:pt>
          <cx:pt idx="128781">23</cx:pt>
          <cx:pt idx="128782">72</cx:pt>
          <cx:pt idx="128783">81</cx:pt>
          <cx:pt idx="128784">18</cx:pt>
          <cx:pt idx="128785">52</cx:pt>
          <cx:pt idx="128786">63</cx:pt>
          <cx:pt idx="128787">100</cx:pt>
          <cx:pt idx="128788">80</cx:pt>
          <cx:pt idx="128789">4</cx:pt>
          <cx:pt idx="128790">64</cx:pt>
          <cx:pt idx="128791">26</cx:pt>
          <cx:pt idx="128792">67</cx:pt>
          <cx:pt idx="128793">63</cx:pt>
          <cx:pt idx="128794">33</cx:pt>
          <cx:pt idx="128795">22</cx:pt>
          <cx:pt idx="128796">27</cx:pt>
          <cx:pt idx="128797">11</cx:pt>
          <cx:pt idx="128798">61</cx:pt>
          <cx:pt idx="128799">95</cx:pt>
          <cx:pt idx="128800">39</cx:pt>
          <cx:pt idx="128801">44</cx:pt>
          <cx:pt idx="128802">82</cx:pt>
          <cx:pt idx="128803">69</cx:pt>
          <cx:pt idx="128804">40</cx:pt>
          <cx:pt idx="128805">24</cx:pt>
          <cx:pt idx="128806">91</cx:pt>
          <cx:pt idx="128807">77</cx:pt>
          <cx:pt idx="128808">39</cx:pt>
          <cx:pt idx="128809">26</cx:pt>
          <cx:pt idx="128810">42</cx:pt>
          <cx:pt idx="128811">52</cx:pt>
          <cx:pt idx="128812">54</cx:pt>
          <cx:pt idx="128813">68</cx:pt>
          <cx:pt idx="128814">20</cx:pt>
          <cx:pt idx="128815">6</cx:pt>
          <cx:pt idx="128816">76</cx:pt>
          <cx:pt idx="128817">89</cx:pt>
          <cx:pt idx="128818">23</cx:pt>
          <cx:pt idx="128819">15</cx:pt>
          <cx:pt idx="128820">28</cx:pt>
          <cx:pt idx="128821">76</cx:pt>
          <cx:pt idx="128822">78</cx:pt>
          <cx:pt idx="128823">57</cx:pt>
          <cx:pt idx="128824">26</cx:pt>
          <cx:pt idx="128825">31</cx:pt>
          <cx:pt idx="128826">38</cx:pt>
          <cx:pt idx="128827">14</cx:pt>
          <cx:pt idx="128828">95</cx:pt>
          <cx:pt idx="128829">6</cx:pt>
          <cx:pt idx="128830">87</cx:pt>
          <cx:pt idx="128831">53</cx:pt>
          <cx:pt idx="128832">100</cx:pt>
          <cx:pt idx="128833">19</cx:pt>
          <cx:pt idx="128834">64</cx:pt>
          <cx:pt idx="128835">52</cx:pt>
          <cx:pt idx="128836">89</cx:pt>
          <cx:pt idx="128837">77</cx:pt>
          <cx:pt idx="128838">83</cx:pt>
          <cx:pt idx="128839">10</cx:pt>
          <cx:pt idx="128840">99</cx:pt>
          <cx:pt idx="128841">27</cx:pt>
          <cx:pt idx="128842">43</cx:pt>
          <cx:pt idx="128843">31</cx:pt>
          <cx:pt idx="128844">90</cx:pt>
          <cx:pt idx="128845">82</cx:pt>
          <cx:pt idx="128846">11</cx:pt>
          <cx:pt idx="128847">24</cx:pt>
          <cx:pt idx="128848">47</cx:pt>
          <cx:pt idx="128849">50</cx:pt>
          <cx:pt idx="128850">81</cx:pt>
          <cx:pt idx="128851">100</cx:pt>
          <cx:pt idx="128852">36</cx:pt>
          <cx:pt idx="128853">47</cx:pt>
          <cx:pt idx="128854">61</cx:pt>
          <cx:pt idx="128855">23</cx:pt>
          <cx:pt idx="128856">99</cx:pt>
          <cx:pt idx="128857">83</cx:pt>
          <cx:pt idx="128858">79</cx:pt>
          <cx:pt idx="128859">74</cx:pt>
          <cx:pt idx="128860">5</cx:pt>
          <cx:pt idx="128861">40</cx:pt>
          <cx:pt idx="128862">44</cx:pt>
          <cx:pt idx="128863">45</cx:pt>
          <cx:pt idx="128864">20</cx:pt>
          <cx:pt idx="128865">28</cx:pt>
          <cx:pt idx="128866">36</cx:pt>
          <cx:pt idx="128867">52</cx:pt>
          <cx:pt idx="128868">8</cx:pt>
          <cx:pt idx="128869">23</cx:pt>
          <cx:pt idx="128870">94</cx:pt>
          <cx:pt idx="128871">80</cx:pt>
          <cx:pt idx="128872">91</cx:pt>
          <cx:pt idx="128873">29</cx:pt>
          <cx:pt idx="128874">62</cx:pt>
          <cx:pt idx="128875">13</cx:pt>
          <cx:pt idx="128876">35</cx:pt>
          <cx:pt idx="128877">12</cx:pt>
          <cx:pt idx="128878">68</cx:pt>
          <cx:pt idx="128879">46</cx:pt>
          <cx:pt idx="128880">79</cx:pt>
          <cx:pt idx="128881">50</cx:pt>
          <cx:pt idx="128882">60</cx:pt>
          <cx:pt idx="128883">49</cx:pt>
          <cx:pt idx="128884">56</cx:pt>
          <cx:pt idx="128885">42</cx:pt>
          <cx:pt idx="128886">31</cx:pt>
          <cx:pt idx="128887">70</cx:pt>
          <cx:pt idx="128888">2</cx:pt>
          <cx:pt idx="128889">67</cx:pt>
          <cx:pt idx="128890">83</cx:pt>
          <cx:pt idx="128891">34</cx:pt>
          <cx:pt idx="128892">48</cx:pt>
          <cx:pt idx="128893">99</cx:pt>
          <cx:pt idx="128894">59</cx:pt>
          <cx:pt idx="128895">27</cx:pt>
          <cx:pt idx="128896">42</cx:pt>
          <cx:pt idx="128897">75</cx:pt>
          <cx:pt idx="128898">15</cx:pt>
          <cx:pt idx="128899">36</cx:pt>
          <cx:pt idx="128900">71</cx:pt>
          <cx:pt idx="128901">19</cx:pt>
          <cx:pt idx="128902">8</cx:pt>
          <cx:pt idx="128903">98</cx:pt>
          <cx:pt idx="128904">45</cx:pt>
          <cx:pt idx="128905">11</cx:pt>
          <cx:pt idx="128906">95</cx:pt>
          <cx:pt idx="128907">87</cx:pt>
          <cx:pt idx="128908">74</cx:pt>
          <cx:pt idx="128909">83</cx:pt>
          <cx:pt idx="128910">11</cx:pt>
          <cx:pt idx="128911">45</cx:pt>
          <cx:pt idx="128912">52</cx:pt>
          <cx:pt idx="128913">61</cx:pt>
          <cx:pt idx="128914">13</cx:pt>
          <cx:pt idx="128915">8</cx:pt>
          <cx:pt idx="128916">39</cx:pt>
          <cx:pt idx="128917">99</cx:pt>
          <cx:pt idx="128918">10</cx:pt>
          <cx:pt idx="128919">38</cx:pt>
          <cx:pt idx="128920">73</cx:pt>
          <cx:pt idx="128921">97</cx:pt>
          <cx:pt idx="128922">84</cx:pt>
          <cx:pt idx="128923">48</cx:pt>
          <cx:pt idx="128924">62</cx:pt>
          <cx:pt idx="128925">62</cx:pt>
          <cx:pt idx="128926">89</cx:pt>
          <cx:pt idx="128927">64</cx:pt>
          <cx:pt idx="128928">79</cx:pt>
          <cx:pt idx="128929">33</cx:pt>
          <cx:pt idx="128930">70</cx:pt>
          <cx:pt idx="128931">86</cx:pt>
          <cx:pt idx="128932">47</cx:pt>
          <cx:pt idx="128933">16</cx:pt>
          <cx:pt idx="128934">18</cx:pt>
          <cx:pt idx="128935">87</cx:pt>
          <cx:pt idx="128936">36</cx:pt>
          <cx:pt idx="128937">30</cx:pt>
          <cx:pt idx="128938">97</cx:pt>
          <cx:pt idx="128939">53</cx:pt>
          <cx:pt idx="128940">47</cx:pt>
          <cx:pt idx="128941">55</cx:pt>
          <cx:pt idx="128942">74</cx:pt>
          <cx:pt idx="128943">9</cx:pt>
          <cx:pt idx="128944">91</cx:pt>
          <cx:pt idx="128945">59</cx:pt>
          <cx:pt idx="128946">32</cx:pt>
          <cx:pt idx="128947">89</cx:pt>
          <cx:pt idx="128948">68</cx:pt>
          <cx:pt idx="128949">34</cx:pt>
          <cx:pt idx="128950">79</cx:pt>
          <cx:pt idx="128951">90</cx:pt>
          <cx:pt idx="128952">52</cx:pt>
          <cx:pt idx="128953">3</cx:pt>
          <cx:pt idx="128954">64</cx:pt>
          <cx:pt idx="128955">92</cx:pt>
          <cx:pt idx="128956">83</cx:pt>
          <cx:pt idx="128957">5</cx:pt>
          <cx:pt idx="128958">49</cx:pt>
          <cx:pt idx="128959">8</cx:pt>
          <cx:pt idx="128960">87</cx:pt>
          <cx:pt idx="128961">72</cx:pt>
          <cx:pt idx="128962">93</cx:pt>
          <cx:pt idx="128963">45</cx:pt>
          <cx:pt idx="128964">39</cx:pt>
          <cx:pt idx="128965">67</cx:pt>
          <cx:pt idx="128966">35</cx:pt>
          <cx:pt idx="128967">40</cx:pt>
          <cx:pt idx="128968">32</cx:pt>
          <cx:pt idx="128969">84</cx:pt>
          <cx:pt idx="128970">44</cx:pt>
          <cx:pt idx="128971">43</cx:pt>
          <cx:pt idx="128972">6</cx:pt>
          <cx:pt idx="128973">77</cx:pt>
          <cx:pt idx="128974">98</cx:pt>
          <cx:pt idx="128975">57</cx:pt>
          <cx:pt idx="128976">26</cx:pt>
          <cx:pt idx="128977">37</cx:pt>
          <cx:pt idx="128978">13</cx:pt>
          <cx:pt idx="128979">65</cx:pt>
          <cx:pt idx="128980">3</cx:pt>
          <cx:pt idx="128981">24</cx:pt>
          <cx:pt idx="128982">80</cx:pt>
          <cx:pt idx="128983">52</cx:pt>
          <cx:pt idx="128984">11</cx:pt>
          <cx:pt idx="128985">76</cx:pt>
          <cx:pt idx="128986">27</cx:pt>
          <cx:pt idx="128987">46</cx:pt>
          <cx:pt idx="128988">36</cx:pt>
          <cx:pt idx="128989">8</cx:pt>
          <cx:pt idx="128990">82</cx:pt>
          <cx:pt idx="128991">19</cx:pt>
          <cx:pt idx="128992">62</cx:pt>
          <cx:pt idx="128993">6</cx:pt>
          <cx:pt idx="128994">32</cx:pt>
          <cx:pt idx="128995">58</cx:pt>
          <cx:pt idx="128996">40</cx:pt>
          <cx:pt idx="128997">97</cx:pt>
          <cx:pt idx="128998">51</cx:pt>
          <cx:pt idx="128999">53</cx:pt>
          <cx:pt idx="129000">15</cx:pt>
          <cx:pt idx="129001">80</cx:pt>
          <cx:pt idx="129002">75</cx:pt>
          <cx:pt idx="129003">14</cx:pt>
          <cx:pt idx="129004">93</cx:pt>
          <cx:pt idx="129005">83</cx:pt>
          <cx:pt idx="129006">35</cx:pt>
          <cx:pt idx="129007">57</cx:pt>
          <cx:pt idx="129008">74</cx:pt>
          <cx:pt idx="129009">96</cx:pt>
          <cx:pt idx="129010">61</cx:pt>
          <cx:pt idx="129011">92</cx:pt>
          <cx:pt idx="129012">52</cx:pt>
          <cx:pt idx="129013">54</cx:pt>
          <cx:pt idx="129014">36</cx:pt>
          <cx:pt idx="129015">59</cx:pt>
          <cx:pt idx="129016">73</cx:pt>
          <cx:pt idx="129017">27</cx:pt>
          <cx:pt idx="129018">24</cx:pt>
          <cx:pt idx="129019">29</cx:pt>
          <cx:pt idx="129020">3</cx:pt>
          <cx:pt idx="129021">66</cx:pt>
          <cx:pt idx="129022">47</cx:pt>
          <cx:pt idx="129023">42</cx:pt>
          <cx:pt idx="129024">70</cx:pt>
          <cx:pt idx="129025">76</cx:pt>
          <cx:pt idx="129026">77</cx:pt>
          <cx:pt idx="129027">80</cx:pt>
          <cx:pt idx="129028">83</cx:pt>
          <cx:pt idx="129029">58</cx:pt>
          <cx:pt idx="129030">58</cx:pt>
          <cx:pt idx="129031">34</cx:pt>
          <cx:pt idx="129032">47</cx:pt>
          <cx:pt idx="129033">57</cx:pt>
          <cx:pt idx="129034">59</cx:pt>
          <cx:pt idx="129035">82</cx:pt>
          <cx:pt idx="129036">61</cx:pt>
          <cx:pt idx="129037">71</cx:pt>
          <cx:pt idx="129038">62</cx:pt>
          <cx:pt idx="129039">51</cx:pt>
          <cx:pt idx="129040">56</cx:pt>
          <cx:pt idx="129041">100</cx:pt>
          <cx:pt idx="129042">78</cx:pt>
          <cx:pt idx="129043">84</cx:pt>
          <cx:pt idx="129044">67</cx:pt>
          <cx:pt idx="129045">67</cx:pt>
          <cx:pt idx="129046">25</cx:pt>
          <cx:pt idx="129047">38</cx:pt>
          <cx:pt idx="129048">24</cx:pt>
          <cx:pt idx="129049">68</cx:pt>
          <cx:pt idx="129050">43</cx:pt>
          <cx:pt idx="129051">65</cx:pt>
          <cx:pt idx="129052">92</cx:pt>
          <cx:pt idx="129053">55</cx:pt>
          <cx:pt idx="129054">66</cx:pt>
          <cx:pt idx="129055">30</cx:pt>
          <cx:pt idx="129056">72</cx:pt>
          <cx:pt idx="129057">99</cx:pt>
          <cx:pt idx="129058">42</cx:pt>
          <cx:pt idx="129059">100</cx:pt>
          <cx:pt idx="129060">33</cx:pt>
          <cx:pt idx="129061">96</cx:pt>
          <cx:pt idx="129062">60</cx:pt>
          <cx:pt idx="129063">67</cx:pt>
          <cx:pt idx="129064">70</cx:pt>
          <cx:pt idx="129065">39</cx:pt>
          <cx:pt idx="129066">43</cx:pt>
          <cx:pt idx="129067">97</cx:pt>
          <cx:pt idx="129068">69</cx:pt>
          <cx:pt idx="129069">58</cx:pt>
          <cx:pt idx="129070">88</cx:pt>
          <cx:pt idx="129071">34</cx:pt>
          <cx:pt idx="129072">17</cx:pt>
          <cx:pt idx="129073">62</cx:pt>
          <cx:pt idx="129074">40</cx:pt>
          <cx:pt idx="129075">49</cx:pt>
          <cx:pt idx="129076">58</cx:pt>
          <cx:pt idx="129077">74</cx:pt>
          <cx:pt idx="129078">77</cx:pt>
          <cx:pt idx="129079">63</cx:pt>
          <cx:pt idx="129080">22</cx:pt>
          <cx:pt idx="129081">47</cx:pt>
          <cx:pt idx="129082">62</cx:pt>
          <cx:pt idx="129083">52</cx:pt>
          <cx:pt idx="129084">69</cx:pt>
          <cx:pt idx="129085">95</cx:pt>
          <cx:pt idx="129086">87</cx:pt>
          <cx:pt idx="129087">100</cx:pt>
          <cx:pt idx="129088">11</cx:pt>
          <cx:pt idx="129089">21</cx:pt>
          <cx:pt idx="129090">90</cx:pt>
          <cx:pt idx="129091">26</cx:pt>
          <cx:pt idx="129092">65</cx:pt>
          <cx:pt idx="129093">2</cx:pt>
          <cx:pt idx="129094">70</cx:pt>
          <cx:pt idx="129095">60</cx:pt>
          <cx:pt idx="129096">5</cx:pt>
          <cx:pt idx="129097">57</cx:pt>
          <cx:pt idx="129098">51</cx:pt>
          <cx:pt idx="129099">89</cx:pt>
          <cx:pt idx="129100">46</cx:pt>
          <cx:pt idx="129101">11</cx:pt>
          <cx:pt idx="129102">78</cx:pt>
          <cx:pt idx="129103">28</cx:pt>
          <cx:pt idx="129104">72</cx:pt>
          <cx:pt idx="129105">83</cx:pt>
          <cx:pt idx="129106">16</cx:pt>
          <cx:pt idx="129107">59</cx:pt>
          <cx:pt idx="129108">30</cx:pt>
          <cx:pt idx="129109">53</cx:pt>
          <cx:pt idx="129110">79</cx:pt>
          <cx:pt idx="129111">85</cx:pt>
          <cx:pt idx="129112">94</cx:pt>
          <cx:pt idx="129113">28</cx:pt>
          <cx:pt idx="129114">24</cx:pt>
          <cx:pt idx="129115">5</cx:pt>
          <cx:pt idx="129116">25</cx:pt>
          <cx:pt idx="129117">95</cx:pt>
          <cx:pt idx="129118">77</cx:pt>
          <cx:pt idx="129119">47</cx:pt>
          <cx:pt idx="129120">77</cx:pt>
          <cx:pt idx="129121">24</cx:pt>
          <cx:pt idx="129122">82</cx:pt>
          <cx:pt idx="129123">94</cx:pt>
          <cx:pt idx="129124">85</cx:pt>
          <cx:pt idx="129125">86</cx:pt>
          <cx:pt idx="129126">89</cx:pt>
          <cx:pt idx="129127">36</cx:pt>
          <cx:pt idx="129128">34</cx:pt>
          <cx:pt idx="129129">5</cx:pt>
          <cx:pt idx="129130">6</cx:pt>
          <cx:pt idx="129131">19</cx:pt>
          <cx:pt idx="129132">84</cx:pt>
          <cx:pt idx="129133">52</cx:pt>
          <cx:pt idx="129134">73</cx:pt>
          <cx:pt idx="129135">13</cx:pt>
          <cx:pt idx="129136">55</cx:pt>
          <cx:pt idx="129137">93</cx:pt>
          <cx:pt idx="129138">7</cx:pt>
          <cx:pt idx="129139">97</cx:pt>
          <cx:pt idx="129140">98</cx:pt>
          <cx:pt idx="129141">4</cx:pt>
          <cx:pt idx="129142">46</cx:pt>
          <cx:pt idx="129143">99</cx:pt>
          <cx:pt idx="129144">92</cx:pt>
          <cx:pt idx="129145">67</cx:pt>
          <cx:pt idx="129146">53</cx:pt>
          <cx:pt idx="129147">74</cx:pt>
          <cx:pt idx="129148">40</cx:pt>
          <cx:pt idx="129149">24</cx:pt>
          <cx:pt idx="129150">71</cx:pt>
          <cx:pt idx="129151">42</cx:pt>
          <cx:pt idx="129152">46</cx:pt>
          <cx:pt idx="129153">85</cx:pt>
          <cx:pt idx="129154">92</cx:pt>
          <cx:pt idx="129155">29</cx:pt>
          <cx:pt idx="129156">6</cx:pt>
          <cx:pt idx="129157">27</cx:pt>
          <cx:pt idx="129158">33</cx:pt>
          <cx:pt idx="129159">61</cx:pt>
          <cx:pt idx="129160">40</cx:pt>
          <cx:pt idx="129161">87</cx:pt>
          <cx:pt idx="129162">37</cx:pt>
          <cx:pt idx="129163">38</cx:pt>
          <cx:pt idx="129164">34</cx:pt>
          <cx:pt idx="129165">85</cx:pt>
          <cx:pt idx="129166">7</cx:pt>
          <cx:pt idx="129167">11</cx:pt>
          <cx:pt idx="129168">66</cx:pt>
          <cx:pt idx="129169">96</cx:pt>
          <cx:pt idx="129170">72</cx:pt>
          <cx:pt idx="129171">33</cx:pt>
          <cx:pt idx="129172">95</cx:pt>
          <cx:pt idx="129173">86</cx:pt>
          <cx:pt idx="129174">56</cx:pt>
          <cx:pt idx="129175">8</cx:pt>
          <cx:pt idx="129176">13</cx:pt>
          <cx:pt idx="129177">58</cx:pt>
          <cx:pt idx="129178">68</cx:pt>
          <cx:pt idx="129179">23</cx:pt>
          <cx:pt idx="129180">63</cx:pt>
          <cx:pt idx="129181">89</cx:pt>
          <cx:pt idx="129182">94</cx:pt>
          <cx:pt idx="129183">84</cx:pt>
          <cx:pt idx="129184">82</cx:pt>
          <cx:pt idx="129185">5</cx:pt>
          <cx:pt idx="129186">56</cx:pt>
          <cx:pt idx="129187">71</cx:pt>
          <cx:pt idx="129188">50</cx:pt>
          <cx:pt idx="129189">90</cx:pt>
          <cx:pt idx="129190">66</cx:pt>
          <cx:pt idx="129191">93</cx:pt>
          <cx:pt idx="129192">98</cx:pt>
          <cx:pt idx="129193">97</cx:pt>
          <cx:pt idx="129194">69</cx:pt>
          <cx:pt idx="129195">71</cx:pt>
          <cx:pt idx="129196">73</cx:pt>
          <cx:pt idx="129197">22</cx:pt>
          <cx:pt idx="129198">49</cx:pt>
          <cx:pt idx="129199">58</cx:pt>
          <cx:pt idx="129200">50</cx:pt>
          <cx:pt idx="129201">47</cx:pt>
          <cx:pt idx="129202">38</cx:pt>
          <cx:pt idx="129203">74</cx:pt>
          <cx:pt idx="129204">40</cx:pt>
          <cx:pt idx="129205">56</cx:pt>
          <cx:pt idx="129206">11</cx:pt>
          <cx:pt idx="129207">96</cx:pt>
          <cx:pt idx="129208">44</cx:pt>
          <cx:pt idx="129209">19</cx:pt>
          <cx:pt idx="129210">23</cx:pt>
          <cx:pt idx="129211">13</cx:pt>
          <cx:pt idx="129212">12</cx:pt>
          <cx:pt idx="129213">40</cx:pt>
          <cx:pt idx="129214">77</cx:pt>
          <cx:pt idx="129215">69</cx:pt>
          <cx:pt idx="129216">61</cx:pt>
          <cx:pt idx="129217">50</cx:pt>
          <cx:pt idx="129218">30</cx:pt>
          <cx:pt idx="129219">85</cx:pt>
          <cx:pt idx="129220">99</cx:pt>
          <cx:pt idx="129221">22</cx:pt>
          <cx:pt idx="129222">29</cx:pt>
          <cx:pt idx="129223">64</cx:pt>
          <cx:pt idx="129224">90</cx:pt>
          <cx:pt idx="129225">77</cx:pt>
          <cx:pt idx="129226">21</cx:pt>
          <cx:pt idx="129227">44</cx:pt>
          <cx:pt idx="129228">52</cx:pt>
          <cx:pt idx="129229">35</cx:pt>
          <cx:pt idx="129230">10</cx:pt>
          <cx:pt idx="129231">55</cx:pt>
          <cx:pt idx="129232">65</cx:pt>
          <cx:pt idx="129233">20</cx:pt>
          <cx:pt idx="129234">13</cx:pt>
          <cx:pt idx="129235">82</cx:pt>
          <cx:pt idx="129236">62</cx:pt>
          <cx:pt idx="129237">43</cx:pt>
          <cx:pt idx="129238">1</cx:pt>
          <cx:pt idx="129239">14</cx:pt>
          <cx:pt idx="129240">91</cx:pt>
          <cx:pt idx="129241">88</cx:pt>
          <cx:pt idx="129242">64</cx:pt>
          <cx:pt idx="129243">35</cx:pt>
          <cx:pt idx="129244">78</cx:pt>
          <cx:pt idx="129245">52</cx:pt>
          <cx:pt idx="129246">49</cx:pt>
          <cx:pt idx="129247">80</cx:pt>
          <cx:pt idx="129248">12</cx:pt>
          <cx:pt idx="129249">21</cx:pt>
          <cx:pt idx="129250">24</cx:pt>
          <cx:pt idx="129251">23</cx:pt>
          <cx:pt idx="129252">59</cx:pt>
          <cx:pt idx="129253">82</cx:pt>
          <cx:pt idx="129254">53</cx:pt>
          <cx:pt idx="129255">80</cx:pt>
          <cx:pt idx="129256">30</cx:pt>
          <cx:pt idx="129257">37</cx:pt>
          <cx:pt idx="129258">98</cx:pt>
          <cx:pt idx="129259">32</cx:pt>
          <cx:pt idx="129260">63</cx:pt>
          <cx:pt idx="129261">60</cx:pt>
          <cx:pt idx="129262">65</cx:pt>
          <cx:pt idx="129263">24</cx:pt>
          <cx:pt idx="129264">73</cx:pt>
          <cx:pt idx="129265">96</cx:pt>
          <cx:pt idx="129266">77</cx:pt>
          <cx:pt idx="129267">12</cx:pt>
          <cx:pt idx="129268">95</cx:pt>
          <cx:pt idx="129269">44</cx:pt>
          <cx:pt idx="129270">78</cx:pt>
          <cx:pt idx="129271">54</cx:pt>
          <cx:pt idx="129272">56</cx:pt>
          <cx:pt idx="129273">33</cx:pt>
          <cx:pt idx="129274">83</cx:pt>
          <cx:pt idx="129275">29</cx:pt>
          <cx:pt idx="129276">72</cx:pt>
          <cx:pt idx="129277">49</cx:pt>
          <cx:pt idx="129278">15</cx:pt>
          <cx:pt idx="129279">28</cx:pt>
          <cx:pt idx="129280">44</cx:pt>
          <cx:pt idx="129281">41</cx:pt>
          <cx:pt idx="129282">93</cx:pt>
          <cx:pt idx="129283">26</cx:pt>
          <cx:pt idx="129284">66</cx:pt>
          <cx:pt idx="129285">67</cx:pt>
          <cx:pt idx="129286">38</cx:pt>
          <cx:pt idx="129287">74</cx:pt>
          <cx:pt idx="129288">95</cx:pt>
          <cx:pt idx="129289">93</cx:pt>
          <cx:pt idx="129290">71</cx:pt>
          <cx:pt idx="129291">3</cx:pt>
          <cx:pt idx="129292">43</cx:pt>
          <cx:pt idx="129293">51</cx:pt>
          <cx:pt idx="129294">69</cx:pt>
          <cx:pt idx="129295">1</cx:pt>
          <cx:pt idx="129296">26</cx:pt>
          <cx:pt idx="129297">7</cx:pt>
          <cx:pt idx="129298">20</cx:pt>
          <cx:pt idx="129299">24</cx:pt>
          <cx:pt idx="129300">35</cx:pt>
          <cx:pt idx="129301">70</cx:pt>
          <cx:pt idx="129302">64</cx:pt>
          <cx:pt idx="129303">67</cx:pt>
          <cx:pt idx="129304">52</cx:pt>
          <cx:pt idx="129305">77</cx:pt>
          <cx:pt idx="129306">21</cx:pt>
          <cx:pt idx="129307">99</cx:pt>
          <cx:pt idx="129308">12</cx:pt>
          <cx:pt idx="129309">17</cx:pt>
          <cx:pt idx="129310">47</cx:pt>
          <cx:pt idx="129311">30</cx:pt>
          <cx:pt idx="129312">65</cx:pt>
          <cx:pt idx="129313">37</cx:pt>
          <cx:pt idx="129314">50</cx:pt>
          <cx:pt idx="129315">29</cx:pt>
          <cx:pt idx="129316">92</cx:pt>
          <cx:pt idx="129317">28</cx:pt>
          <cx:pt idx="129318">82</cx:pt>
          <cx:pt idx="129319">58</cx:pt>
          <cx:pt idx="129320">12</cx:pt>
          <cx:pt idx="129321">21</cx:pt>
          <cx:pt idx="129322">50</cx:pt>
          <cx:pt idx="129323">51</cx:pt>
          <cx:pt idx="129324">54</cx:pt>
          <cx:pt idx="129325">7</cx:pt>
          <cx:pt idx="129326">25</cx:pt>
          <cx:pt idx="129327">30</cx:pt>
          <cx:pt idx="129328">69</cx:pt>
          <cx:pt idx="129329">14</cx:pt>
          <cx:pt idx="129330">99</cx:pt>
          <cx:pt idx="129331">80</cx:pt>
          <cx:pt idx="129332">50</cx:pt>
          <cx:pt idx="129333">96</cx:pt>
          <cx:pt idx="129334">43</cx:pt>
          <cx:pt idx="129335">48</cx:pt>
          <cx:pt idx="129336">30</cx:pt>
          <cx:pt idx="129337">83</cx:pt>
          <cx:pt idx="129338">49</cx:pt>
          <cx:pt idx="129339">52</cx:pt>
          <cx:pt idx="129340">95</cx:pt>
          <cx:pt idx="129341">37</cx:pt>
          <cx:pt idx="129342">54</cx:pt>
          <cx:pt idx="129343">11</cx:pt>
          <cx:pt idx="129344">24</cx:pt>
          <cx:pt idx="129345">39</cx:pt>
          <cx:pt idx="129346">87</cx:pt>
          <cx:pt idx="129347">41</cx:pt>
          <cx:pt idx="129348">54</cx:pt>
          <cx:pt idx="129349">93</cx:pt>
          <cx:pt idx="129350">4</cx:pt>
          <cx:pt idx="129351">27</cx:pt>
          <cx:pt idx="129352">55</cx:pt>
          <cx:pt idx="129353">13</cx:pt>
          <cx:pt idx="129354">32</cx:pt>
          <cx:pt idx="129355">77</cx:pt>
          <cx:pt idx="129356">28</cx:pt>
          <cx:pt idx="129357">91</cx:pt>
          <cx:pt idx="129358">35</cx:pt>
          <cx:pt idx="129359">26</cx:pt>
          <cx:pt idx="129360">57</cx:pt>
          <cx:pt idx="129361">63</cx:pt>
          <cx:pt idx="129362">35</cx:pt>
          <cx:pt idx="129363">20</cx:pt>
          <cx:pt idx="129364">44</cx:pt>
          <cx:pt idx="129365">18</cx:pt>
          <cx:pt idx="129366">23</cx:pt>
          <cx:pt idx="129367">80</cx:pt>
          <cx:pt idx="129368">50</cx:pt>
          <cx:pt idx="129369">46</cx:pt>
          <cx:pt idx="129370">81</cx:pt>
          <cx:pt idx="129371">66</cx:pt>
          <cx:pt idx="129372">5</cx:pt>
          <cx:pt idx="129373">58</cx:pt>
          <cx:pt idx="129374">84</cx:pt>
          <cx:pt idx="129375">66</cx:pt>
          <cx:pt idx="129376">44</cx:pt>
          <cx:pt idx="129377">55</cx:pt>
          <cx:pt idx="129378">59</cx:pt>
          <cx:pt idx="129379">36</cx:pt>
          <cx:pt idx="129380">94</cx:pt>
          <cx:pt idx="129381">29</cx:pt>
          <cx:pt idx="129382">10</cx:pt>
          <cx:pt idx="129383">43</cx:pt>
          <cx:pt idx="129384">60</cx:pt>
          <cx:pt idx="129385">83</cx:pt>
          <cx:pt idx="129386">72</cx:pt>
          <cx:pt idx="129387">5</cx:pt>
          <cx:pt idx="129388">100</cx:pt>
          <cx:pt idx="129389">67</cx:pt>
          <cx:pt idx="129390">41</cx:pt>
          <cx:pt idx="129391">44</cx:pt>
          <cx:pt idx="129392">98</cx:pt>
          <cx:pt idx="129393">31</cx:pt>
          <cx:pt idx="129394">47</cx:pt>
          <cx:pt idx="129395">76</cx:pt>
          <cx:pt idx="129396">22</cx:pt>
          <cx:pt idx="129397">49</cx:pt>
          <cx:pt idx="129398">28</cx:pt>
          <cx:pt idx="129399">61</cx:pt>
          <cx:pt idx="129400">50</cx:pt>
          <cx:pt idx="129401">60</cx:pt>
          <cx:pt idx="129402">30</cx:pt>
          <cx:pt idx="129403">77</cx:pt>
          <cx:pt idx="129404">9</cx:pt>
          <cx:pt idx="129405">24</cx:pt>
          <cx:pt idx="129406">56</cx:pt>
          <cx:pt idx="129407">15</cx:pt>
          <cx:pt idx="129408">52</cx:pt>
          <cx:pt idx="129409">33</cx:pt>
          <cx:pt idx="129410">29</cx:pt>
          <cx:pt idx="129411">62</cx:pt>
          <cx:pt idx="129412">37</cx:pt>
          <cx:pt idx="129413">19</cx:pt>
          <cx:pt idx="129414">72</cx:pt>
          <cx:pt idx="129415">49</cx:pt>
          <cx:pt idx="129416">65</cx:pt>
          <cx:pt idx="129417">89</cx:pt>
          <cx:pt idx="129418">1</cx:pt>
          <cx:pt idx="129419">88</cx:pt>
          <cx:pt idx="129420">90</cx:pt>
          <cx:pt idx="129421">28</cx:pt>
          <cx:pt idx="129422">100</cx:pt>
          <cx:pt idx="129423">96</cx:pt>
          <cx:pt idx="129424">57</cx:pt>
          <cx:pt idx="129425">29</cx:pt>
          <cx:pt idx="129426">88</cx:pt>
          <cx:pt idx="129427">97</cx:pt>
          <cx:pt idx="129428">55</cx:pt>
          <cx:pt idx="129429">83</cx:pt>
          <cx:pt idx="129430">92</cx:pt>
          <cx:pt idx="129431">5</cx:pt>
          <cx:pt idx="129432">84</cx:pt>
          <cx:pt idx="129433">1</cx:pt>
          <cx:pt idx="129434">62</cx:pt>
          <cx:pt idx="129435">100</cx:pt>
          <cx:pt idx="129436">26</cx:pt>
          <cx:pt idx="129437">30</cx:pt>
          <cx:pt idx="129438">20</cx:pt>
          <cx:pt idx="129439">47</cx:pt>
          <cx:pt idx="129440">99</cx:pt>
          <cx:pt idx="129441">87</cx:pt>
          <cx:pt idx="129442">63</cx:pt>
          <cx:pt idx="129443">71</cx:pt>
          <cx:pt idx="129444">85</cx:pt>
          <cx:pt idx="129445">16</cx:pt>
          <cx:pt idx="129446">36</cx:pt>
          <cx:pt idx="129447">31</cx:pt>
          <cx:pt idx="129448">56</cx:pt>
          <cx:pt idx="129449">64</cx:pt>
          <cx:pt idx="129450">47</cx:pt>
          <cx:pt idx="129451">28</cx:pt>
          <cx:pt idx="129452">92</cx:pt>
          <cx:pt idx="129453">94</cx:pt>
          <cx:pt idx="129454">74</cx:pt>
          <cx:pt idx="129455">86</cx:pt>
          <cx:pt idx="129456">33</cx:pt>
          <cx:pt idx="129457">45</cx:pt>
          <cx:pt idx="129458">99</cx:pt>
          <cx:pt idx="129459">65</cx:pt>
          <cx:pt idx="129460">46</cx:pt>
          <cx:pt idx="129461">55</cx:pt>
          <cx:pt idx="129462">79</cx:pt>
          <cx:pt idx="129463">27</cx:pt>
          <cx:pt idx="129464">38</cx:pt>
          <cx:pt idx="129465">45</cx:pt>
          <cx:pt idx="129466">48</cx:pt>
          <cx:pt idx="129467">72</cx:pt>
          <cx:pt idx="129468">40</cx:pt>
          <cx:pt idx="129469">23</cx:pt>
          <cx:pt idx="129470">14</cx:pt>
          <cx:pt idx="129471">67</cx:pt>
          <cx:pt idx="129472">78</cx:pt>
          <cx:pt idx="129473">25</cx:pt>
          <cx:pt idx="129474">87</cx:pt>
          <cx:pt idx="129475">36</cx:pt>
          <cx:pt idx="129476">66</cx:pt>
          <cx:pt idx="129477">73</cx:pt>
          <cx:pt idx="129478">55</cx:pt>
          <cx:pt idx="129479">27</cx:pt>
          <cx:pt idx="129480">90</cx:pt>
          <cx:pt idx="129481">33</cx:pt>
          <cx:pt idx="129482">95</cx:pt>
          <cx:pt idx="129483">27</cx:pt>
          <cx:pt idx="129484">31</cx:pt>
          <cx:pt idx="129485">1</cx:pt>
          <cx:pt idx="129486">83</cx:pt>
          <cx:pt idx="129487">9</cx:pt>
          <cx:pt idx="129488">37</cx:pt>
          <cx:pt idx="129489">23</cx:pt>
          <cx:pt idx="129490">24</cx:pt>
          <cx:pt idx="129491">8</cx:pt>
          <cx:pt idx="129492">36</cx:pt>
          <cx:pt idx="129493">17</cx:pt>
          <cx:pt idx="129494">75</cx:pt>
          <cx:pt idx="129495">82</cx:pt>
          <cx:pt idx="129496">93</cx:pt>
          <cx:pt idx="129497">80</cx:pt>
          <cx:pt idx="129498">61</cx:pt>
          <cx:pt idx="129499">44</cx:pt>
          <cx:pt idx="129500">27</cx:pt>
          <cx:pt idx="129501">65</cx:pt>
          <cx:pt idx="129502">76</cx:pt>
          <cx:pt idx="129503">47</cx:pt>
          <cx:pt idx="129504">55</cx:pt>
          <cx:pt idx="129505">29</cx:pt>
          <cx:pt idx="129506">89</cx:pt>
          <cx:pt idx="129507">35</cx:pt>
          <cx:pt idx="129508">64</cx:pt>
          <cx:pt idx="129509">59</cx:pt>
          <cx:pt idx="129510">76</cx:pt>
          <cx:pt idx="129511">79</cx:pt>
          <cx:pt idx="129512">53</cx:pt>
          <cx:pt idx="129513">98</cx:pt>
          <cx:pt idx="129514">33</cx:pt>
          <cx:pt idx="129515">83</cx:pt>
          <cx:pt idx="129516">28</cx:pt>
          <cx:pt idx="129517">9</cx:pt>
          <cx:pt idx="129518">48</cx:pt>
          <cx:pt idx="129519">46</cx:pt>
          <cx:pt idx="129520">34</cx:pt>
          <cx:pt idx="129521">58</cx:pt>
          <cx:pt idx="129522">61</cx:pt>
          <cx:pt idx="129523">84</cx:pt>
          <cx:pt idx="129524">2</cx:pt>
          <cx:pt idx="129525">79</cx:pt>
          <cx:pt idx="129526">21</cx:pt>
          <cx:pt idx="129527">99</cx:pt>
          <cx:pt idx="129528">77</cx:pt>
          <cx:pt idx="129529">75</cx:pt>
          <cx:pt idx="129530">67</cx:pt>
          <cx:pt idx="129531">84</cx:pt>
          <cx:pt idx="129532">74</cx:pt>
          <cx:pt idx="129533">36</cx:pt>
          <cx:pt idx="129534">15</cx:pt>
          <cx:pt idx="129535">17</cx:pt>
          <cx:pt idx="129536">65</cx:pt>
          <cx:pt idx="129537">43</cx:pt>
          <cx:pt idx="129538">96</cx:pt>
          <cx:pt idx="129539">81</cx:pt>
          <cx:pt idx="129540">91</cx:pt>
          <cx:pt idx="129541">70</cx:pt>
          <cx:pt idx="129542">31</cx:pt>
          <cx:pt idx="129543">66</cx:pt>
          <cx:pt idx="129544">83</cx:pt>
          <cx:pt idx="129545">71</cx:pt>
          <cx:pt idx="129546">53</cx:pt>
          <cx:pt idx="129547">95</cx:pt>
          <cx:pt idx="129548">85</cx:pt>
          <cx:pt idx="129549">93</cx:pt>
          <cx:pt idx="129550">51</cx:pt>
          <cx:pt idx="129551">24</cx:pt>
          <cx:pt idx="129552">42</cx:pt>
          <cx:pt idx="129553">12</cx:pt>
          <cx:pt idx="129554">35</cx:pt>
          <cx:pt idx="129555">79</cx:pt>
          <cx:pt idx="129556">64</cx:pt>
          <cx:pt idx="129557">21</cx:pt>
          <cx:pt idx="129558">89</cx:pt>
          <cx:pt idx="129559">83</cx:pt>
          <cx:pt idx="129560">72</cx:pt>
          <cx:pt idx="129561">51</cx:pt>
          <cx:pt idx="129562">60</cx:pt>
          <cx:pt idx="129563">17</cx:pt>
          <cx:pt idx="129564">68</cx:pt>
          <cx:pt idx="129565">90</cx:pt>
          <cx:pt idx="129566">69</cx:pt>
          <cx:pt idx="129567">28</cx:pt>
          <cx:pt idx="129568">32</cx:pt>
          <cx:pt idx="129569">5</cx:pt>
          <cx:pt idx="129570">8</cx:pt>
          <cx:pt idx="129571">5</cx:pt>
          <cx:pt idx="129572">27</cx:pt>
          <cx:pt idx="129573">89</cx:pt>
          <cx:pt idx="129574">13</cx:pt>
          <cx:pt idx="129575">35</cx:pt>
          <cx:pt idx="129576">41</cx:pt>
          <cx:pt idx="129577">55</cx:pt>
          <cx:pt idx="129578">24</cx:pt>
          <cx:pt idx="129579">80</cx:pt>
          <cx:pt idx="129580">64</cx:pt>
          <cx:pt idx="129581">49</cx:pt>
          <cx:pt idx="129582">68</cx:pt>
          <cx:pt idx="129583">93</cx:pt>
          <cx:pt idx="129584">60</cx:pt>
          <cx:pt idx="129585">84</cx:pt>
          <cx:pt idx="129586">83</cx:pt>
          <cx:pt idx="129587">21</cx:pt>
          <cx:pt idx="129588">36</cx:pt>
          <cx:pt idx="129589">5</cx:pt>
          <cx:pt idx="129590">56</cx:pt>
          <cx:pt idx="129591">47</cx:pt>
          <cx:pt idx="129592">51</cx:pt>
          <cx:pt idx="129593">71</cx:pt>
          <cx:pt idx="129594">50</cx:pt>
          <cx:pt idx="129595">43</cx:pt>
          <cx:pt idx="129596">99</cx:pt>
          <cx:pt idx="129597">8</cx:pt>
          <cx:pt idx="129598">90</cx:pt>
          <cx:pt idx="129599">64</cx:pt>
          <cx:pt idx="129600">54</cx:pt>
          <cx:pt idx="129601">23</cx:pt>
          <cx:pt idx="129602">29</cx:pt>
          <cx:pt idx="129603">87</cx:pt>
          <cx:pt idx="129604">15</cx:pt>
          <cx:pt idx="129605">30</cx:pt>
          <cx:pt idx="129606">56</cx:pt>
          <cx:pt idx="129607">24</cx:pt>
          <cx:pt idx="129608">91</cx:pt>
          <cx:pt idx="129609">68</cx:pt>
          <cx:pt idx="129610">66</cx:pt>
          <cx:pt idx="129611">49</cx:pt>
          <cx:pt idx="129612">79</cx:pt>
          <cx:pt idx="129613">47</cx:pt>
          <cx:pt idx="129614">92</cx:pt>
          <cx:pt idx="129615">80</cx:pt>
          <cx:pt idx="129616">76</cx:pt>
          <cx:pt idx="129617">63</cx:pt>
          <cx:pt idx="129618">54</cx:pt>
          <cx:pt idx="129619">6</cx:pt>
          <cx:pt idx="129620">75</cx:pt>
          <cx:pt idx="129621">4</cx:pt>
          <cx:pt idx="129622">81</cx:pt>
          <cx:pt idx="129623">68</cx:pt>
          <cx:pt idx="129624">28</cx:pt>
          <cx:pt idx="129625">98</cx:pt>
          <cx:pt idx="129626">99</cx:pt>
          <cx:pt idx="129627">92</cx:pt>
          <cx:pt idx="129628">35</cx:pt>
          <cx:pt idx="129629">25</cx:pt>
          <cx:pt idx="129630">42</cx:pt>
          <cx:pt idx="129631">78</cx:pt>
          <cx:pt idx="129632">54</cx:pt>
          <cx:pt idx="129633">83</cx:pt>
          <cx:pt idx="129634">76</cx:pt>
          <cx:pt idx="129635">29</cx:pt>
          <cx:pt idx="129636">6</cx:pt>
          <cx:pt idx="129637">53</cx:pt>
          <cx:pt idx="129638">92</cx:pt>
          <cx:pt idx="129639">67</cx:pt>
          <cx:pt idx="129640">91</cx:pt>
          <cx:pt idx="129641">19</cx:pt>
          <cx:pt idx="129642">70</cx:pt>
          <cx:pt idx="129643">18</cx:pt>
          <cx:pt idx="129644">30</cx:pt>
          <cx:pt idx="129645">78</cx:pt>
          <cx:pt idx="129646">68</cx:pt>
          <cx:pt idx="129647">36</cx:pt>
          <cx:pt idx="129648">62</cx:pt>
          <cx:pt idx="129649">46</cx:pt>
          <cx:pt idx="129650">54</cx:pt>
          <cx:pt idx="129651">17</cx:pt>
          <cx:pt idx="129652">72</cx:pt>
          <cx:pt idx="129653">60</cx:pt>
          <cx:pt idx="129654">24</cx:pt>
          <cx:pt idx="129655">27</cx:pt>
          <cx:pt idx="129656">64</cx:pt>
          <cx:pt idx="129657">30</cx:pt>
          <cx:pt idx="129658">53</cx:pt>
          <cx:pt idx="129659">1</cx:pt>
          <cx:pt idx="129660">3</cx:pt>
          <cx:pt idx="129661">67</cx:pt>
          <cx:pt idx="129662">22</cx:pt>
          <cx:pt idx="129663">24</cx:pt>
          <cx:pt idx="129664">74</cx:pt>
          <cx:pt idx="129665">48</cx:pt>
          <cx:pt idx="129666">40</cx:pt>
          <cx:pt idx="129667">43</cx:pt>
          <cx:pt idx="129668">95</cx:pt>
          <cx:pt idx="129669">92</cx:pt>
          <cx:pt idx="129670">7</cx:pt>
          <cx:pt idx="129671">97</cx:pt>
          <cx:pt idx="129672">54</cx:pt>
          <cx:pt idx="129673">44</cx:pt>
          <cx:pt idx="129674">52</cx:pt>
          <cx:pt idx="129675">31</cx:pt>
          <cx:pt idx="129676">48</cx:pt>
          <cx:pt idx="129677">74</cx:pt>
          <cx:pt idx="129678">63</cx:pt>
          <cx:pt idx="129679">77</cx:pt>
          <cx:pt idx="129680">26</cx:pt>
          <cx:pt idx="129681">100</cx:pt>
          <cx:pt idx="129682">29</cx:pt>
          <cx:pt idx="129683">10</cx:pt>
          <cx:pt idx="129684">35</cx:pt>
          <cx:pt idx="129685">50</cx:pt>
          <cx:pt idx="129686">11</cx:pt>
          <cx:pt idx="129687">75</cx:pt>
          <cx:pt idx="129688">98</cx:pt>
          <cx:pt idx="129689">83</cx:pt>
          <cx:pt idx="129690">54</cx:pt>
          <cx:pt idx="129691">41</cx:pt>
          <cx:pt idx="129692">49</cx:pt>
          <cx:pt idx="129693">42</cx:pt>
          <cx:pt idx="129694">3</cx:pt>
          <cx:pt idx="129695">6</cx:pt>
          <cx:pt idx="129696">98</cx:pt>
          <cx:pt idx="129697">59</cx:pt>
          <cx:pt idx="129698">68</cx:pt>
          <cx:pt idx="129699">45</cx:pt>
          <cx:pt idx="129700">80</cx:pt>
          <cx:pt idx="129701">30</cx:pt>
          <cx:pt idx="129702">1</cx:pt>
          <cx:pt idx="129703">90</cx:pt>
          <cx:pt idx="129704">21</cx:pt>
          <cx:pt idx="129705">91</cx:pt>
          <cx:pt idx="129706">26</cx:pt>
          <cx:pt idx="129707">65</cx:pt>
          <cx:pt idx="129708">44</cx:pt>
          <cx:pt idx="129709">48</cx:pt>
          <cx:pt idx="129710">24</cx:pt>
          <cx:pt idx="129711">38</cx:pt>
          <cx:pt idx="129712">32</cx:pt>
          <cx:pt idx="129713">88</cx:pt>
          <cx:pt idx="129714">54</cx:pt>
          <cx:pt idx="129715">46</cx:pt>
          <cx:pt idx="129716">27</cx:pt>
          <cx:pt idx="129717">96</cx:pt>
          <cx:pt idx="129718">20</cx:pt>
          <cx:pt idx="129719">28</cx:pt>
          <cx:pt idx="129720">49</cx:pt>
          <cx:pt idx="129721">77</cx:pt>
          <cx:pt idx="129722">90</cx:pt>
          <cx:pt idx="129723">26</cx:pt>
          <cx:pt idx="129724">45</cx:pt>
          <cx:pt idx="129725">31</cx:pt>
          <cx:pt idx="129726">19</cx:pt>
          <cx:pt idx="129727">29</cx:pt>
          <cx:pt idx="129728">41</cx:pt>
          <cx:pt idx="129729">37</cx:pt>
          <cx:pt idx="129730">21</cx:pt>
          <cx:pt idx="129731">54</cx:pt>
          <cx:pt idx="129732">66</cx:pt>
          <cx:pt idx="129733">85</cx:pt>
          <cx:pt idx="129734">43</cx:pt>
          <cx:pt idx="129735">26</cx:pt>
          <cx:pt idx="129736">38</cx:pt>
          <cx:pt idx="129737">61</cx:pt>
          <cx:pt idx="129738">74</cx:pt>
          <cx:pt idx="129739">98</cx:pt>
          <cx:pt idx="129740">41</cx:pt>
          <cx:pt idx="129741">19</cx:pt>
          <cx:pt idx="129742">34</cx:pt>
          <cx:pt idx="129743">91</cx:pt>
          <cx:pt idx="129744">99</cx:pt>
          <cx:pt idx="129745">94</cx:pt>
          <cx:pt idx="129746">23</cx:pt>
          <cx:pt idx="129747">28</cx:pt>
          <cx:pt idx="129748">13</cx:pt>
          <cx:pt idx="129749">89</cx:pt>
          <cx:pt idx="129750">2</cx:pt>
          <cx:pt idx="129751">29</cx:pt>
          <cx:pt idx="129752">69</cx:pt>
          <cx:pt idx="129753">90</cx:pt>
          <cx:pt idx="129754">27</cx:pt>
          <cx:pt idx="129755">12</cx:pt>
          <cx:pt idx="129756">70</cx:pt>
          <cx:pt idx="129757">89</cx:pt>
          <cx:pt idx="129758">56</cx:pt>
          <cx:pt idx="129759">59</cx:pt>
          <cx:pt idx="129760">44</cx:pt>
          <cx:pt idx="129761">24</cx:pt>
          <cx:pt idx="129762">34</cx:pt>
          <cx:pt idx="129763">77</cx:pt>
          <cx:pt idx="129764">18</cx:pt>
          <cx:pt idx="129765">50</cx:pt>
          <cx:pt idx="129766">65</cx:pt>
          <cx:pt idx="129767">43</cx:pt>
          <cx:pt idx="129768">31</cx:pt>
          <cx:pt idx="129769">66</cx:pt>
          <cx:pt idx="129770">32</cx:pt>
          <cx:pt idx="129771">27</cx:pt>
          <cx:pt idx="129772">84</cx:pt>
          <cx:pt idx="129773">48</cx:pt>
          <cx:pt idx="129774">63</cx:pt>
          <cx:pt idx="129775">73</cx:pt>
          <cx:pt idx="129776">25</cx:pt>
          <cx:pt idx="129777">26</cx:pt>
          <cx:pt idx="129778">96</cx:pt>
          <cx:pt idx="129779">68</cx:pt>
          <cx:pt idx="129780">94</cx:pt>
          <cx:pt idx="129781">66</cx:pt>
          <cx:pt idx="129782">54</cx:pt>
          <cx:pt idx="129783">57</cx:pt>
          <cx:pt idx="129784">52</cx:pt>
          <cx:pt idx="129785">73</cx:pt>
          <cx:pt idx="129786">22</cx:pt>
          <cx:pt idx="129787">31</cx:pt>
          <cx:pt idx="129788">4</cx:pt>
          <cx:pt idx="129789">99</cx:pt>
          <cx:pt idx="129790">34</cx:pt>
          <cx:pt idx="129791">80</cx:pt>
          <cx:pt idx="129792">41</cx:pt>
          <cx:pt idx="129793">24</cx:pt>
          <cx:pt idx="129794">2</cx:pt>
          <cx:pt idx="129795">79</cx:pt>
          <cx:pt idx="129796">81</cx:pt>
          <cx:pt idx="129797">90</cx:pt>
          <cx:pt idx="129798">65</cx:pt>
          <cx:pt idx="129799">3</cx:pt>
          <cx:pt idx="129800">18</cx:pt>
          <cx:pt idx="129801">66</cx:pt>
          <cx:pt idx="129802">91</cx:pt>
          <cx:pt idx="129803">26</cx:pt>
          <cx:pt idx="129804">45</cx:pt>
          <cx:pt idx="129805">97</cx:pt>
          <cx:pt idx="129806">73</cx:pt>
          <cx:pt idx="129807">71</cx:pt>
          <cx:pt idx="129808">34</cx:pt>
          <cx:pt idx="129809">11</cx:pt>
          <cx:pt idx="129810">98</cx:pt>
          <cx:pt idx="129811">71</cx:pt>
          <cx:pt idx="129812">61</cx:pt>
          <cx:pt idx="129813">100</cx:pt>
          <cx:pt idx="129814">20</cx:pt>
          <cx:pt idx="129815">60</cx:pt>
          <cx:pt idx="129816">59</cx:pt>
          <cx:pt idx="129817">89</cx:pt>
          <cx:pt idx="129818">53</cx:pt>
          <cx:pt idx="129819">18</cx:pt>
          <cx:pt idx="129820">72</cx:pt>
          <cx:pt idx="129821">29</cx:pt>
          <cx:pt idx="129822">24</cx:pt>
          <cx:pt idx="129823">30</cx:pt>
          <cx:pt idx="129824">42</cx:pt>
          <cx:pt idx="129825">51</cx:pt>
          <cx:pt idx="129826">87</cx:pt>
          <cx:pt idx="129827">95</cx:pt>
          <cx:pt idx="129828">96</cx:pt>
          <cx:pt idx="129829">21</cx:pt>
          <cx:pt idx="129830">42</cx:pt>
          <cx:pt idx="129831">82</cx:pt>
          <cx:pt idx="129832">45</cx:pt>
          <cx:pt idx="129833">37</cx:pt>
          <cx:pt idx="129834">20</cx:pt>
          <cx:pt idx="129835">94</cx:pt>
          <cx:pt idx="129836">93</cx:pt>
          <cx:pt idx="129837">30</cx:pt>
          <cx:pt idx="129838">77</cx:pt>
          <cx:pt idx="129839">35</cx:pt>
          <cx:pt idx="129840">94</cx:pt>
          <cx:pt idx="129841">100</cx:pt>
          <cx:pt idx="129842">53</cx:pt>
          <cx:pt idx="129843">60</cx:pt>
          <cx:pt idx="129844">69</cx:pt>
          <cx:pt idx="129845">67</cx:pt>
          <cx:pt idx="129846">36</cx:pt>
          <cx:pt idx="129847">84</cx:pt>
          <cx:pt idx="129848">8</cx:pt>
          <cx:pt idx="129849">82</cx:pt>
          <cx:pt idx="129850">3</cx:pt>
          <cx:pt idx="129851">18</cx:pt>
          <cx:pt idx="129852">20</cx:pt>
          <cx:pt idx="129853">68</cx:pt>
          <cx:pt idx="129854">7</cx:pt>
          <cx:pt idx="129855">58</cx:pt>
          <cx:pt idx="129856">95</cx:pt>
          <cx:pt idx="129857">41</cx:pt>
          <cx:pt idx="129858">34</cx:pt>
          <cx:pt idx="129859">50</cx:pt>
          <cx:pt idx="129860">56</cx:pt>
          <cx:pt idx="129861">19</cx:pt>
          <cx:pt idx="129862">22</cx:pt>
          <cx:pt idx="129863">66</cx:pt>
          <cx:pt idx="129864">64</cx:pt>
          <cx:pt idx="129865">98</cx:pt>
          <cx:pt idx="129866">11</cx:pt>
          <cx:pt idx="129867">63</cx:pt>
          <cx:pt idx="129868">13</cx:pt>
          <cx:pt idx="129869">99</cx:pt>
          <cx:pt idx="129870">84</cx:pt>
          <cx:pt idx="129871">80</cx:pt>
          <cx:pt idx="129872">75</cx:pt>
          <cx:pt idx="129873">94</cx:pt>
          <cx:pt idx="129874">15</cx:pt>
          <cx:pt idx="129875">22</cx:pt>
          <cx:pt idx="129876">24</cx:pt>
          <cx:pt idx="129877">88</cx:pt>
          <cx:pt idx="129878">68</cx:pt>
          <cx:pt idx="129879">31</cx:pt>
          <cx:pt idx="129880">77</cx:pt>
          <cx:pt idx="129881">36</cx:pt>
          <cx:pt idx="129882">12</cx:pt>
          <cx:pt idx="129883">37</cx:pt>
          <cx:pt idx="129884">27</cx:pt>
          <cx:pt idx="129885">54</cx:pt>
          <cx:pt idx="129886">35</cx:pt>
          <cx:pt idx="129887">75</cx:pt>
          <cx:pt idx="129888">53</cx:pt>
          <cx:pt idx="129889">51</cx:pt>
          <cx:pt idx="129890">59</cx:pt>
          <cx:pt idx="129891">33</cx:pt>
          <cx:pt idx="129892">32</cx:pt>
          <cx:pt idx="129893">88</cx:pt>
          <cx:pt idx="129894">62</cx:pt>
          <cx:pt idx="129895">100</cx:pt>
          <cx:pt idx="129896">34</cx:pt>
          <cx:pt idx="129897">20</cx:pt>
          <cx:pt idx="129898">89</cx:pt>
          <cx:pt idx="129899">58</cx:pt>
          <cx:pt idx="129900">61</cx:pt>
          <cx:pt idx="129901">33</cx:pt>
          <cx:pt idx="129902">49</cx:pt>
          <cx:pt idx="129903">32</cx:pt>
          <cx:pt idx="129904">46</cx:pt>
          <cx:pt idx="129905">87</cx:pt>
          <cx:pt idx="129906">23</cx:pt>
          <cx:pt idx="129907">85</cx:pt>
          <cx:pt idx="129908">45</cx:pt>
          <cx:pt idx="129909">99</cx:pt>
          <cx:pt idx="129910">42</cx:pt>
          <cx:pt idx="129911">68</cx:pt>
          <cx:pt idx="129912">40</cx:pt>
          <cx:pt idx="129913">90</cx:pt>
          <cx:pt idx="129914">57</cx:pt>
          <cx:pt idx="129915">88</cx:pt>
          <cx:pt idx="129916">54</cx:pt>
          <cx:pt idx="129917">96</cx:pt>
          <cx:pt idx="129918">37</cx:pt>
          <cx:pt idx="129919">25</cx:pt>
          <cx:pt idx="129920">89</cx:pt>
          <cx:pt idx="129921">92</cx:pt>
          <cx:pt idx="129922">21</cx:pt>
          <cx:pt idx="129923">83</cx:pt>
          <cx:pt idx="129924">84</cx:pt>
          <cx:pt idx="129925">15</cx:pt>
          <cx:pt idx="129926">93</cx:pt>
          <cx:pt idx="129927">94</cx:pt>
          <cx:pt idx="129928">48</cx:pt>
          <cx:pt idx="129929">22</cx:pt>
          <cx:pt idx="129930">80</cx:pt>
          <cx:pt idx="129931">27</cx:pt>
          <cx:pt idx="129932">44</cx:pt>
          <cx:pt idx="129933">38</cx:pt>
          <cx:pt idx="129934">57</cx:pt>
          <cx:pt idx="129935">42</cx:pt>
          <cx:pt idx="129936">87</cx:pt>
          <cx:pt idx="129937">8</cx:pt>
          <cx:pt idx="129938">30</cx:pt>
          <cx:pt idx="129939">89</cx:pt>
          <cx:pt idx="129940">62</cx:pt>
          <cx:pt idx="129941">98</cx:pt>
          <cx:pt idx="129942">79</cx:pt>
          <cx:pt idx="129943">100</cx:pt>
          <cx:pt idx="129944">99</cx:pt>
          <cx:pt idx="129945">99</cx:pt>
          <cx:pt idx="129946">98</cx:pt>
          <cx:pt idx="129947">82</cx:pt>
          <cx:pt idx="129948">47</cx:pt>
          <cx:pt idx="129949">78</cx:pt>
          <cx:pt idx="129950">85</cx:pt>
          <cx:pt idx="129951">69</cx:pt>
          <cx:pt idx="129952">80</cx:pt>
          <cx:pt idx="129953">31</cx:pt>
          <cx:pt idx="129954">28</cx:pt>
          <cx:pt idx="129955">50</cx:pt>
          <cx:pt idx="129956">58</cx:pt>
          <cx:pt idx="129957">26</cx:pt>
          <cx:pt idx="129958">5</cx:pt>
          <cx:pt idx="129959">52</cx:pt>
          <cx:pt idx="129960">60</cx:pt>
          <cx:pt idx="129961">36</cx:pt>
          <cx:pt idx="129962">39</cx:pt>
          <cx:pt idx="129963">55</cx:pt>
          <cx:pt idx="129964">59</cx:pt>
          <cx:pt idx="129965">4</cx:pt>
          <cx:pt idx="129966">97</cx:pt>
          <cx:pt idx="129967">64</cx:pt>
          <cx:pt idx="129968">95</cx:pt>
          <cx:pt idx="129969">91</cx:pt>
          <cx:pt idx="129970">54</cx:pt>
          <cx:pt idx="129971">81</cx:pt>
          <cx:pt idx="129972">47</cx:pt>
          <cx:pt idx="129973">74</cx:pt>
          <cx:pt idx="129974">1</cx:pt>
          <cx:pt idx="129975">29</cx:pt>
          <cx:pt idx="129976">24</cx:pt>
          <cx:pt idx="129977">85</cx:pt>
          <cx:pt idx="129978">62</cx:pt>
          <cx:pt idx="129979">78</cx:pt>
          <cx:pt idx="129980">28</cx:pt>
          <cx:pt idx="129981">98</cx:pt>
          <cx:pt idx="129982">75</cx:pt>
          <cx:pt idx="129983">51</cx:pt>
          <cx:pt idx="129984">48</cx:pt>
          <cx:pt idx="129985">54</cx:pt>
          <cx:pt idx="129986">46</cx:pt>
          <cx:pt idx="129987">87</cx:pt>
          <cx:pt idx="129988">88</cx:pt>
          <cx:pt idx="129989">72</cx:pt>
          <cx:pt idx="129990">90</cx:pt>
          <cx:pt idx="129991">51</cx:pt>
          <cx:pt idx="129992">67</cx:pt>
          <cx:pt idx="129993">60</cx:pt>
          <cx:pt idx="129994">28</cx:pt>
          <cx:pt idx="129995">49</cx:pt>
          <cx:pt idx="129996">77</cx:pt>
          <cx:pt idx="129997">13</cx:pt>
          <cx:pt idx="129998">40</cx:pt>
          <cx:pt idx="129999">47</cx:pt>
          <cx:pt idx="130000">59</cx:pt>
          <cx:pt idx="130001">32</cx:pt>
          <cx:pt idx="130002">33</cx:pt>
          <cx:pt idx="130003">5</cx:pt>
          <cx:pt idx="130004">20</cx:pt>
          <cx:pt idx="130005">94</cx:pt>
          <cx:pt idx="130006">42</cx:pt>
          <cx:pt idx="130007">72</cx:pt>
          <cx:pt idx="130008">90</cx:pt>
          <cx:pt idx="130009">99</cx:pt>
          <cx:pt idx="130010">52</cx:pt>
          <cx:pt idx="130011">33</cx:pt>
          <cx:pt idx="130012">68</cx:pt>
          <cx:pt idx="130013">86</cx:pt>
          <cx:pt idx="130014">8</cx:pt>
          <cx:pt idx="130015">5</cx:pt>
          <cx:pt idx="130016">23</cx:pt>
          <cx:pt idx="130017">14</cx:pt>
          <cx:pt idx="130018">50</cx:pt>
          <cx:pt idx="130019">71</cx:pt>
          <cx:pt idx="130020">71</cx:pt>
          <cx:pt idx="130021">45</cx:pt>
          <cx:pt idx="130022">62</cx:pt>
          <cx:pt idx="130023">80</cx:pt>
          <cx:pt idx="130024">29</cx:pt>
          <cx:pt idx="130025">89</cx:pt>
          <cx:pt idx="130026">5</cx:pt>
          <cx:pt idx="130027">73</cx:pt>
          <cx:pt idx="130028">58</cx:pt>
          <cx:pt idx="130029">22</cx:pt>
          <cx:pt idx="130030">1</cx:pt>
          <cx:pt idx="130031">21</cx:pt>
          <cx:pt idx="130032">40</cx:pt>
          <cx:pt idx="130033">94</cx:pt>
          <cx:pt idx="130034">83</cx:pt>
          <cx:pt idx="130035">26</cx:pt>
          <cx:pt idx="130036">66</cx:pt>
          <cx:pt idx="130037">91</cx:pt>
          <cx:pt idx="130038">18</cx:pt>
          <cx:pt idx="130039">50</cx:pt>
          <cx:pt idx="130040">31</cx:pt>
          <cx:pt idx="130041">68</cx:pt>
          <cx:pt idx="130042">47</cx:pt>
          <cx:pt idx="130043">55</cx:pt>
          <cx:pt idx="130044">28</cx:pt>
          <cx:pt idx="130045">63</cx:pt>
          <cx:pt idx="130046">72</cx:pt>
          <cx:pt idx="130047">33</cx:pt>
          <cx:pt idx="130048">94</cx:pt>
          <cx:pt idx="130049">5</cx:pt>
          <cx:pt idx="130050">74</cx:pt>
          <cx:pt idx="130051">81</cx:pt>
          <cx:pt idx="130052">33</cx:pt>
          <cx:pt idx="130053">97</cx:pt>
          <cx:pt idx="130054">19</cx:pt>
          <cx:pt idx="130055">14</cx:pt>
          <cx:pt idx="130056">91</cx:pt>
          <cx:pt idx="130057">70</cx:pt>
          <cx:pt idx="130058">86</cx:pt>
          <cx:pt idx="130059">30</cx:pt>
          <cx:pt idx="130060">79</cx:pt>
          <cx:pt idx="130061">93</cx:pt>
          <cx:pt idx="130062">49</cx:pt>
          <cx:pt idx="130063">53</cx:pt>
          <cx:pt idx="130064">28</cx:pt>
          <cx:pt idx="130065">30</cx:pt>
          <cx:pt idx="130066">37</cx:pt>
          <cx:pt idx="130067">23</cx:pt>
          <cx:pt idx="130068">64</cx:pt>
          <cx:pt idx="130069">60</cx:pt>
          <cx:pt idx="130070">80</cx:pt>
          <cx:pt idx="130071">81</cx:pt>
          <cx:pt idx="130072">89</cx:pt>
          <cx:pt idx="130073">57</cx:pt>
          <cx:pt idx="130074">85</cx:pt>
          <cx:pt idx="130075">51</cx:pt>
          <cx:pt idx="130076">48</cx:pt>
          <cx:pt idx="130077">99</cx:pt>
          <cx:pt idx="130078">1</cx:pt>
          <cx:pt idx="130079">31</cx:pt>
          <cx:pt idx="130080">53</cx:pt>
          <cx:pt idx="130081">59</cx:pt>
          <cx:pt idx="130082">71</cx:pt>
          <cx:pt idx="130083">11</cx:pt>
          <cx:pt idx="130084">97</cx:pt>
          <cx:pt idx="130085">61</cx:pt>
          <cx:pt idx="130086">9</cx:pt>
          <cx:pt idx="130087">68</cx:pt>
          <cx:pt idx="130088">36</cx:pt>
          <cx:pt idx="130089">96</cx:pt>
          <cx:pt idx="130090">4</cx:pt>
          <cx:pt idx="130091">63</cx:pt>
          <cx:pt idx="130092">28</cx:pt>
          <cx:pt idx="130093">65</cx:pt>
          <cx:pt idx="130094">83</cx:pt>
          <cx:pt idx="130095">57</cx:pt>
          <cx:pt idx="130096">55</cx:pt>
          <cx:pt idx="130097">71</cx:pt>
          <cx:pt idx="130098">51</cx:pt>
          <cx:pt idx="130099">77</cx:pt>
          <cx:pt idx="130100">28</cx:pt>
          <cx:pt idx="130101">80</cx:pt>
          <cx:pt idx="130102">63</cx:pt>
          <cx:pt idx="130103">53</cx:pt>
          <cx:pt idx="130104">16</cx:pt>
          <cx:pt idx="130105">78</cx:pt>
          <cx:pt idx="130106">21</cx:pt>
          <cx:pt idx="130107">6</cx:pt>
          <cx:pt idx="130108">24</cx:pt>
          <cx:pt idx="130109">29</cx:pt>
          <cx:pt idx="130110">47</cx:pt>
          <cx:pt idx="130111">50</cx:pt>
          <cx:pt idx="130112">33</cx:pt>
          <cx:pt idx="130113">36</cx:pt>
          <cx:pt idx="130114">35</cx:pt>
          <cx:pt idx="130115">88</cx:pt>
          <cx:pt idx="130116">100</cx:pt>
          <cx:pt idx="130117">62</cx:pt>
          <cx:pt idx="130118">57</cx:pt>
          <cx:pt idx="130119">72</cx:pt>
          <cx:pt idx="130120">8</cx:pt>
          <cx:pt idx="130121">56</cx:pt>
          <cx:pt idx="130122">81</cx:pt>
          <cx:pt idx="130123">54</cx:pt>
          <cx:pt idx="130124">30</cx:pt>
          <cx:pt idx="130125">95</cx:pt>
          <cx:pt idx="130126">24</cx:pt>
          <cx:pt idx="130127">87</cx:pt>
          <cx:pt idx="130128">77</cx:pt>
          <cx:pt idx="130129">30</cx:pt>
          <cx:pt idx="130130">61</cx:pt>
          <cx:pt idx="130131">66</cx:pt>
          <cx:pt idx="130132">86</cx:pt>
          <cx:pt idx="130133">92</cx:pt>
          <cx:pt idx="130134">91</cx:pt>
          <cx:pt idx="130135">90</cx:pt>
          <cx:pt idx="130136">93</cx:pt>
          <cx:pt idx="130137">74</cx:pt>
          <cx:pt idx="130138">33</cx:pt>
          <cx:pt idx="130139">84</cx:pt>
          <cx:pt idx="130140">52</cx:pt>
          <cx:pt idx="130141">17</cx:pt>
          <cx:pt idx="130142">95</cx:pt>
          <cx:pt idx="130143">49</cx:pt>
          <cx:pt idx="130144">14</cx:pt>
          <cx:pt idx="130145">27</cx:pt>
          <cx:pt idx="130146">83</cx:pt>
          <cx:pt idx="130147">2</cx:pt>
          <cx:pt idx="130148">46</cx:pt>
          <cx:pt idx="130149">88</cx:pt>
          <cx:pt idx="130150">35</cx:pt>
          <cx:pt idx="130151">68</cx:pt>
          <cx:pt idx="130152">62</cx:pt>
          <cx:pt idx="130153">84</cx:pt>
          <cx:pt idx="130154">75</cx:pt>
          <cx:pt idx="130155">49</cx:pt>
          <cx:pt idx="130156">25</cx:pt>
          <cx:pt idx="130157">44</cx:pt>
          <cx:pt idx="130158">41</cx:pt>
          <cx:pt idx="130159">59</cx:pt>
          <cx:pt idx="130160">20</cx:pt>
          <cx:pt idx="130161">26</cx:pt>
          <cx:pt idx="130162">24</cx:pt>
          <cx:pt idx="130163">70</cx:pt>
          <cx:pt idx="130164">82</cx:pt>
          <cx:pt idx="130165">17</cx:pt>
          <cx:pt idx="130166">1</cx:pt>
          <cx:pt idx="130167">48</cx:pt>
          <cx:pt idx="130168">79</cx:pt>
          <cx:pt idx="130169">56</cx:pt>
          <cx:pt idx="130170">73</cx:pt>
          <cx:pt idx="130171">67</cx:pt>
          <cx:pt idx="130172">41</cx:pt>
          <cx:pt idx="130173">50</cx:pt>
          <cx:pt idx="130174">97</cx:pt>
          <cx:pt idx="130175">47</cx:pt>
          <cx:pt idx="130176">42</cx:pt>
          <cx:pt idx="130177">88</cx:pt>
          <cx:pt idx="130178">75</cx:pt>
          <cx:pt idx="130179">92</cx:pt>
          <cx:pt idx="130180">39</cx:pt>
          <cx:pt idx="130181">70</cx:pt>
          <cx:pt idx="130182">60</cx:pt>
          <cx:pt idx="130183">64</cx:pt>
          <cx:pt idx="130184">45</cx:pt>
          <cx:pt idx="130185">42</cx:pt>
          <cx:pt idx="130186">54</cx:pt>
          <cx:pt idx="130187">41</cx:pt>
          <cx:pt idx="130188">62</cx:pt>
          <cx:pt idx="130189">85</cx:pt>
          <cx:pt idx="130190">55</cx:pt>
          <cx:pt idx="130191">36</cx:pt>
          <cx:pt idx="130192">78</cx:pt>
          <cx:pt idx="130193">23</cx:pt>
          <cx:pt idx="130194">2</cx:pt>
          <cx:pt idx="130195">73</cx:pt>
          <cx:pt idx="130196">99</cx:pt>
          <cx:pt idx="130197">61</cx:pt>
          <cx:pt idx="130198">47</cx:pt>
          <cx:pt idx="130199">21</cx:pt>
          <cx:pt idx="130200">24</cx:pt>
          <cx:pt idx="130201">98</cx:pt>
          <cx:pt idx="130202">32</cx:pt>
          <cx:pt idx="130203">61</cx:pt>
          <cx:pt idx="130204">78</cx:pt>
          <cx:pt idx="130205">65</cx:pt>
          <cx:pt idx="130206">41</cx:pt>
          <cx:pt idx="130207">99</cx:pt>
          <cx:pt idx="130208">90</cx:pt>
          <cx:pt idx="130209">5</cx:pt>
          <cx:pt idx="130210">59</cx:pt>
          <cx:pt idx="130211">53</cx:pt>
          <cx:pt idx="130212">69</cx:pt>
          <cx:pt idx="130213">84</cx:pt>
          <cx:pt idx="130214">14</cx:pt>
          <cx:pt idx="130215">80</cx:pt>
          <cx:pt idx="130216">53</cx:pt>
          <cx:pt idx="130217">23</cx:pt>
          <cx:pt idx="130218">87</cx:pt>
          <cx:pt idx="130219">55</cx:pt>
          <cx:pt idx="130220">49</cx:pt>
          <cx:pt idx="130221">78</cx:pt>
          <cx:pt idx="130222">52</cx:pt>
          <cx:pt idx="130223">88</cx:pt>
          <cx:pt idx="130224">93</cx:pt>
          <cx:pt idx="130225">57</cx:pt>
          <cx:pt idx="130226">94</cx:pt>
          <cx:pt idx="130227">61</cx:pt>
          <cx:pt idx="130228">36</cx:pt>
          <cx:pt idx="130229">19</cx:pt>
          <cx:pt idx="130230">66</cx:pt>
          <cx:pt idx="130231">2</cx:pt>
          <cx:pt idx="130232">57</cx:pt>
          <cx:pt idx="130233">24</cx:pt>
          <cx:pt idx="130234">5</cx:pt>
          <cx:pt idx="130235">71</cx:pt>
          <cx:pt idx="130236">51</cx:pt>
          <cx:pt idx="130237">50</cx:pt>
          <cx:pt idx="130238">61</cx:pt>
          <cx:pt idx="130239">90</cx:pt>
          <cx:pt idx="130240">43</cx:pt>
          <cx:pt idx="130241">68</cx:pt>
          <cx:pt idx="130242">31</cx:pt>
          <cx:pt idx="130243">87</cx:pt>
          <cx:pt idx="130244">67</cx:pt>
          <cx:pt idx="130245">65</cx:pt>
          <cx:pt idx="130246">39</cx:pt>
          <cx:pt idx="130247">23</cx:pt>
          <cx:pt idx="130248">5</cx:pt>
          <cx:pt idx="130249">81</cx:pt>
          <cx:pt idx="130250">22</cx:pt>
          <cx:pt idx="130251">51</cx:pt>
          <cx:pt idx="130252">13</cx:pt>
          <cx:pt idx="130253">98</cx:pt>
          <cx:pt idx="130254">96</cx:pt>
          <cx:pt idx="130255">1</cx:pt>
          <cx:pt idx="130256">43</cx:pt>
          <cx:pt idx="130257">20</cx:pt>
          <cx:pt idx="130258">86</cx:pt>
          <cx:pt idx="130259">90</cx:pt>
          <cx:pt idx="130260">40</cx:pt>
          <cx:pt idx="130261">49</cx:pt>
          <cx:pt idx="130262">99</cx:pt>
          <cx:pt idx="130263">73</cx:pt>
          <cx:pt idx="130264">96</cx:pt>
          <cx:pt idx="130265">80</cx:pt>
          <cx:pt idx="130266">58</cx:pt>
          <cx:pt idx="130267">12</cx:pt>
          <cx:pt idx="130268">52</cx:pt>
          <cx:pt idx="130269">25</cx:pt>
          <cx:pt idx="130270">56</cx:pt>
          <cx:pt idx="130271">4</cx:pt>
          <cx:pt idx="130272">16</cx:pt>
          <cx:pt idx="130273">46</cx:pt>
          <cx:pt idx="130274">5</cx:pt>
          <cx:pt idx="130275">30</cx:pt>
          <cx:pt idx="130276">29</cx:pt>
          <cx:pt idx="130277">91</cx:pt>
          <cx:pt idx="130278">50</cx:pt>
          <cx:pt idx="130279">22</cx:pt>
          <cx:pt idx="130280">95</cx:pt>
          <cx:pt idx="130281">54</cx:pt>
          <cx:pt idx="130282">78</cx:pt>
          <cx:pt idx="130283">31</cx:pt>
          <cx:pt idx="130284">26</cx:pt>
          <cx:pt idx="130285">10</cx:pt>
          <cx:pt idx="130286">23</cx:pt>
          <cx:pt idx="130287">28</cx:pt>
          <cx:pt idx="130288">66</cx:pt>
          <cx:pt idx="130289">56</cx:pt>
          <cx:pt idx="130290">44</cx:pt>
          <cx:pt idx="130291">69</cx:pt>
          <cx:pt idx="130292">84</cx:pt>
          <cx:pt idx="130293">82</cx:pt>
          <cx:pt idx="130294">60</cx:pt>
          <cx:pt idx="130295">35</cx:pt>
          <cx:pt idx="130296">36</cx:pt>
          <cx:pt idx="130297">58</cx:pt>
          <cx:pt idx="130298">87</cx:pt>
          <cx:pt idx="130299">49</cx:pt>
          <cx:pt idx="130300">56</cx:pt>
          <cx:pt idx="130301">67</cx:pt>
          <cx:pt idx="130302">62</cx:pt>
          <cx:pt idx="130303">45</cx:pt>
          <cx:pt idx="130304">10</cx:pt>
          <cx:pt idx="130305">67</cx:pt>
          <cx:pt idx="130306">91</cx:pt>
          <cx:pt idx="130307">64</cx:pt>
          <cx:pt idx="130308">63</cx:pt>
          <cx:pt idx="130309">92</cx:pt>
          <cx:pt idx="130310">69</cx:pt>
          <cx:pt idx="130311">58</cx:pt>
          <cx:pt idx="130312">95</cx:pt>
          <cx:pt idx="130313">81</cx:pt>
          <cx:pt idx="130314">80</cx:pt>
          <cx:pt idx="130315">50</cx:pt>
          <cx:pt idx="130316">22</cx:pt>
          <cx:pt idx="130317">9</cx:pt>
          <cx:pt idx="130318">18</cx:pt>
          <cx:pt idx="130319">84</cx:pt>
          <cx:pt idx="130320">63</cx:pt>
          <cx:pt idx="130321">65</cx:pt>
          <cx:pt idx="130322">25</cx:pt>
          <cx:pt idx="130323">2</cx:pt>
          <cx:pt idx="130324">84</cx:pt>
          <cx:pt idx="130325">1</cx:pt>
          <cx:pt idx="130326">85</cx:pt>
          <cx:pt idx="130327">61</cx:pt>
          <cx:pt idx="130328">64</cx:pt>
          <cx:pt idx="130329">89</cx:pt>
          <cx:pt idx="130330">38</cx:pt>
          <cx:pt idx="130331">91</cx:pt>
          <cx:pt idx="130332">28</cx:pt>
          <cx:pt idx="130333">35</cx:pt>
          <cx:pt idx="130334">46</cx:pt>
          <cx:pt idx="130335">56</cx:pt>
          <cx:pt idx="130336">91</cx:pt>
          <cx:pt idx="130337">64</cx:pt>
          <cx:pt idx="130338">20</cx:pt>
          <cx:pt idx="130339">74</cx:pt>
          <cx:pt idx="130340">46</cx:pt>
          <cx:pt idx="130341">9</cx:pt>
          <cx:pt idx="130342">22</cx:pt>
          <cx:pt idx="130343">84</cx:pt>
          <cx:pt idx="130344">55</cx:pt>
          <cx:pt idx="130345">99</cx:pt>
          <cx:pt idx="130346">92</cx:pt>
          <cx:pt idx="130347">25</cx:pt>
          <cx:pt idx="130348">71</cx:pt>
          <cx:pt idx="130349">6</cx:pt>
          <cx:pt idx="130350">24</cx:pt>
          <cx:pt idx="130351">93</cx:pt>
          <cx:pt idx="130352">49</cx:pt>
          <cx:pt idx="130353">26</cx:pt>
          <cx:pt idx="130354">54</cx:pt>
          <cx:pt idx="130355">55</cx:pt>
          <cx:pt idx="130356">52</cx:pt>
          <cx:pt idx="130357">51</cx:pt>
          <cx:pt idx="130358">18</cx:pt>
          <cx:pt idx="130359">48</cx:pt>
          <cx:pt idx="130360">41</cx:pt>
          <cx:pt idx="130361">84</cx:pt>
          <cx:pt idx="130362">19</cx:pt>
          <cx:pt idx="130363">88</cx:pt>
          <cx:pt idx="130364">72</cx:pt>
          <cx:pt idx="130365">100</cx:pt>
          <cx:pt idx="130366">32</cx:pt>
          <cx:pt idx="130367">85</cx:pt>
          <cx:pt idx="130368">46</cx:pt>
          <cx:pt idx="130369">49</cx:pt>
          <cx:pt idx="130370">83</cx:pt>
          <cx:pt idx="130371">50</cx:pt>
          <cx:pt idx="130372">65</cx:pt>
          <cx:pt idx="130373">29</cx:pt>
          <cx:pt idx="130374">77</cx:pt>
          <cx:pt idx="130375">64</cx:pt>
          <cx:pt idx="130376">52</cx:pt>
          <cx:pt idx="130377">23</cx:pt>
          <cx:pt idx="130378">34</cx:pt>
          <cx:pt idx="130379">6</cx:pt>
          <cx:pt idx="130380">84</cx:pt>
          <cx:pt idx="130381">35</cx:pt>
          <cx:pt idx="130382">31</cx:pt>
          <cx:pt idx="130383">22</cx:pt>
          <cx:pt idx="130384">47</cx:pt>
          <cx:pt idx="130385">46</cx:pt>
          <cx:pt idx="130386">39</cx:pt>
          <cx:pt idx="130387">13</cx:pt>
          <cx:pt idx="130388">9</cx:pt>
          <cx:pt idx="130389">11</cx:pt>
          <cx:pt idx="130390">29</cx:pt>
          <cx:pt idx="130391">36</cx:pt>
          <cx:pt idx="130392">86</cx:pt>
          <cx:pt idx="130393">23</cx:pt>
          <cx:pt idx="130394">77</cx:pt>
          <cx:pt idx="130395">81</cx:pt>
          <cx:pt idx="130396">64</cx:pt>
          <cx:pt idx="130397">87</cx:pt>
          <cx:pt idx="130398">98</cx:pt>
          <cx:pt idx="130399">37</cx:pt>
          <cx:pt idx="130400">49</cx:pt>
          <cx:pt idx="130401">13</cx:pt>
          <cx:pt idx="130402">26</cx:pt>
          <cx:pt idx="130403">48</cx:pt>
          <cx:pt idx="130404">53</cx:pt>
          <cx:pt idx="130405">96</cx:pt>
          <cx:pt idx="130406">18</cx:pt>
          <cx:pt idx="130407">17</cx:pt>
          <cx:pt idx="130408">6</cx:pt>
          <cx:pt idx="130409">35</cx:pt>
          <cx:pt idx="130410">73</cx:pt>
          <cx:pt idx="130411">52</cx:pt>
          <cx:pt idx="130412">24</cx:pt>
          <cx:pt idx="130413">23</cx:pt>
          <cx:pt idx="130414">94</cx:pt>
          <cx:pt idx="130415">56</cx:pt>
          <cx:pt idx="130416">96</cx:pt>
          <cx:pt idx="130417">97</cx:pt>
          <cx:pt idx="130418">2</cx:pt>
          <cx:pt idx="130419">40</cx:pt>
          <cx:pt idx="130420">53</cx:pt>
          <cx:pt idx="130421">25</cx:pt>
          <cx:pt idx="130422">91</cx:pt>
          <cx:pt idx="130423">10</cx:pt>
          <cx:pt idx="130424">50</cx:pt>
          <cx:pt idx="130425">5</cx:pt>
          <cx:pt idx="130426">53</cx:pt>
          <cx:pt idx="130427">52</cx:pt>
          <cx:pt idx="130428">65</cx:pt>
          <cx:pt idx="130429">31</cx:pt>
          <cx:pt idx="130430">18</cx:pt>
          <cx:pt idx="130431">35</cx:pt>
          <cx:pt idx="130432">51</cx:pt>
          <cx:pt idx="130433">43</cx:pt>
          <cx:pt idx="130434">70</cx:pt>
          <cx:pt idx="130435">93</cx:pt>
          <cx:pt idx="130436">3</cx:pt>
          <cx:pt idx="130437">6</cx:pt>
          <cx:pt idx="130438">58</cx:pt>
          <cx:pt idx="130439">68</cx:pt>
          <cx:pt idx="130440">41</cx:pt>
          <cx:pt idx="130441">58</cx:pt>
          <cx:pt idx="130442">21</cx:pt>
          <cx:pt idx="130443">98</cx:pt>
          <cx:pt idx="130444">26</cx:pt>
          <cx:pt idx="130445">66</cx:pt>
          <cx:pt idx="130446">90</cx:pt>
          <cx:pt idx="130447">89</cx:pt>
          <cx:pt idx="130448">3</cx:pt>
          <cx:pt idx="130449">99</cx:pt>
          <cx:pt idx="130450">47</cx:pt>
          <cx:pt idx="130451">56</cx:pt>
          <cx:pt idx="130452">91</cx:pt>
          <cx:pt idx="130453">84</cx:pt>
          <cx:pt idx="130454">72</cx:pt>
          <cx:pt idx="130455">91</cx:pt>
          <cx:pt idx="130456">50</cx:pt>
          <cx:pt idx="130457">97</cx:pt>
          <cx:pt idx="130458">44</cx:pt>
          <cx:pt idx="130459">32</cx:pt>
          <cx:pt idx="130460">22</cx:pt>
          <cx:pt idx="130461">53</cx:pt>
          <cx:pt idx="130462">48</cx:pt>
          <cx:pt idx="130463">36</cx:pt>
          <cx:pt idx="130464">9</cx:pt>
          <cx:pt idx="130465">62</cx:pt>
          <cx:pt idx="130466">82</cx:pt>
          <cx:pt idx="130467">71</cx:pt>
          <cx:pt idx="130468">13</cx:pt>
          <cx:pt idx="130469">76</cx:pt>
          <cx:pt idx="130470">92</cx:pt>
          <cx:pt idx="130471">50</cx:pt>
          <cx:pt idx="130472">48</cx:pt>
          <cx:pt idx="130473">99</cx:pt>
          <cx:pt idx="130474">6</cx:pt>
          <cx:pt idx="130475">91</cx:pt>
          <cx:pt idx="130476">59</cx:pt>
          <cx:pt idx="130477">66</cx:pt>
          <cx:pt idx="130478">29</cx:pt>
          <cx:pt idx="130479">77</cx:pt>
          <cx:pt idx="130480">68</cx:pt>
          <cx:pt idx="130481">44</cx:pt>
          <cx:pt idx="130482">28</cx:pt>
          <cx:pt idx="130483">1</cx:pt>
          <cx:pt idx="130484">47</cx:pt>
          <cx:pt idx="130485">80</cx:pt>
          <cx:pt idx="130486">25</cx:pt>
          <cx:pt idx="130487">37</cx:pt>
          <cx:pt idx="130488">46</cx:pt>
          <cx:pt idx="130489">45</cx:pt>
          <cx:pt idx="130490">16</cx:pt>
          <cx:pt idx="130491">96</cx:pt>
          <cx:pt idx="130492">61</cx:pt>
          <cx:pt idx="130493">17</cx:pt>
          <cx:pt idx="130494">77</cx:pt>
          <cx:pt idx="130495">31</cx:pt>
          <cx:pt idx="130496">47</cx:pt>
          <cx:pt idx="130497">44</cx:pt>
          <cx:pt idx="130498">28</cx:pt>
          <cx:pt idx="130499">48</cx:pt>
          <cx:pt idx="130500">63</cx:pt>
          <cx:pt idx="130501">10</cx:pt>
          <cx:pt idx="130502">57</cx:pt>
          <cx:pt idx="130503">72</cx:pt>
          <cx:pt idx="130504">81</cx:pt>
          <cx:pt idx="130505">78</cx:pt>
          <cx:pt idx="130506">68</cx:pt>
          <cx:pt idx="130507">4</cx:pt>
          <cx:pt idx="130508">61</cx:pt>
          <cx:pt idx="130509">92</cx:pt>
          <cx:pt idx="130510">53</cx:pt>
          <cx:pt idx="130511">36</cx:pt>
          <cx:pt idx="130512">42</cx:pt>
          <cx:pt idx="130513">95</cx:pt>
          <cx:pt idx="130514">98</cx:pt>
          <cx:pt idx="130515">95</cx:pt>
          <cx:pt idx="130516">23</cx:pt>
          <cx:pt idx="130517">92</cx:pt>
          <cx:pt idx="130518">87</cx:pt>
          <cx:pt idx="130519">30</cx:pt>
          <cx:pt idx="130520">58</cx:pt>
          <cx:pt idx="130521">32</cx:pt>
          <cx:pt idx="130522">53</cx:pt>
          <cx:pt idx="130523">4</cx:pt>
          <cx:pt idx="130524">19</cx:pt>
          <cx:pt idx="130525">79</cx:pt>
          <cx:pt idx="130526">8</cx:pt>
          <cx:pt idx="130527">85</cx:pt>
          <cx:pt idx="130528">57</cx:pt>
          <cx:pt idx="130529">21</cx:pt>
          <cx:pt idx="130530">66</cx:pt>
          <cx:pt idx="130531">46</cx:pt>
          <cx:pt idx="130532">97</cx:pt>
          <cx:pt idx="130533">43</cx:pt>
          <cx:pt idx="130534">1</cx:pt>
          <cx:pt idx="130535">73</cx:pt>
          <cx:pt idx="130536">4</cx:pt>
          <cx:pt idx="130537">77</cx:pt>
          <cx:pt idx="130538">47</cx:pt>
          <cx:pt idx="130539">82</cx:pt>
          <cx:pt idx="130540">75</cx:pt>
          <cx:pt idx="130541">22</cx:pt>
          <cx:pt idx="130542">14</cx:pt>
          <cx:pt idx="130543">74</cx:pt>
          <cx:pt idx="130544">55</cx:pt>
          <cx:pt idx="130545">71</cx:pt>
          <cx:pt idx="130546">45</cx:pt>
          <cx:pt idx="130547">69</cx:pt>
          <cx:pt idx="130548">52</cx:pt>
          <cx:pt idx="130549">47</cx:pt>
          <cx:pt idx="130550">91</cx:pt>
          <cx:pt idx="130551">74</cx:pt>
          <cx:pt idx="130552">46</cx:pt>
          <cx:pt idx="130553">90</cx:pt>
          <cx:pt idx="130554">62</cx:pt>
          <cx:pt idx="130555">82</cx:pt>
          <cx:pt idx="130556">94</cx:pt>
          <cx:pt idx="130557">88</cx:pt>
          <cx:pt idx="130558">40</cx:pt>
          <cx:pt idx="130559">27</cx:pt>
          <cx:pt idx="130560">78</cx:pt>
          <cx:pt idx="130561">38</cx:pt>
          <cx:pt idx="130562">68</cx:pt>
          <cx:pt idx="130563">94</cx:pt>
          <cx:pt idx="130564">21</cx:pt>
          <cx:pt idx="130565">57</cx:pt>
          <cx:pt idx="130566">41</cx:pt>
          <cx:pt idx="130567">64</cx:pt>
          <cx:pt idx="130568">62</cx:pt>
          <cx:pt idx="130569">35</cx:pt>
          <cx:pt idx="130570">5</cx:pt>
          <cx:pt idx="130571">49</cx:pt>
          <cx:pt idx="130572">81</cx:pt>
          <cx:pt idx="130573">59</cx:pt>
          <cx:pt idx="130574">20</cx:pt>
          <cx:pt idx="130575">43</cx:pt>
          <cx:pt idx="130576">55</cx:pt>
          <cx:pt idx="130577">54</cx:pt>
          <cx:pt idx="130578">79</cx:pt>
          <cx:pt idx="130579">18</cx:pt>
          <cx:pt idx="130580">83</cx:pt>
          <cx:pt idx="130581">51</cx:pt>
          <cx:pt idx="130582">10</cx:pt>
          <cx:pt idx="130583">88</cx:pt>
          <cx:pt idx="130584">15</cx:pt>
          <cx:pt idx="130585">56</cx:pt>
          <cx:pt idx="130586">41</cx:pt>
          <cx:pt idx="130587">30</cx:pt>
          <cx:pt idx="130588">71</cx:pt>
          <cx:pt idx="130589">16</cx:pt>
          <cx:pt idx="130590">61</cx:pt>
          <cx:pt idx="130591">76</cx:pt>
          <cx:pt idx="130592">27</cx:pt>
          <cx:pt idx="130593">70</cx:pt>
          <cx:pt idx="130594">73</cx:pt>
          <cx:pt idx="130595">83</cx:pt>
          <cx:pt idx="130596">52</cx:pt>
          <cx:pt idx="130597">48</cx:pt>
          <cx:pt idx="130598">67</cx:pt>
          <cx:pt idx="130599">5</cx:pt>
          <cx:pt idx="130600">74</cx:pt>
          <cx:pt idx="130601">63</cx:pt>
          <cx:pt idx="130602">80</cx:pt>
          <cx:pt idx="130603">65</cx:pt>
          <cx:pt idx="130604">33</cx:pt>
          <cx:pt idx="130605">74</cx:pt>
          <cx:pt idx="130606">64</cx:pt>
          <cx:pt idx="130607">52</cx:pt>
          <cx:pt idx="130608">93</cx:pt>
          <cx:pt idx="130609">70</cx:pt>
          <cx:pt idx="130610">99</cx:pt>
          <cx:pt idx="130611">62</cx:pt>
          <cx:pt idx="130612">57</cx:pt>
          <cx:pt idx="130613">41</cx:pt>
          <cx:pt idx="130614">69</cx:pt>
          <cx:pt idx="130615">28</cx:pt>
          <cx:pt idx="130616">40</cx:pt>
          <cx:pt idx="130617">8</cx:pt>
          <cx:pt idx="130618">92</cx:pt>
          <cx:pt idx="130619">42</cx:pt>
          <cx:pt idx="130620">52</cx:pt>
          <cx:pt idx="130621">49</cx:pt>
          <cx:pt idx="130622">77</cx:pt>
          <cx:pt idx="130623">96</cx:pt>
          <cx:pt idx="130624">36</cx:pt>
          <cx:pt idx="130625">2</cx:pt>
          <cx:pt idx="130626">33</cx:pt>
          <cx:pt idx="130627">83</cx:pt>
          <cx:pt idx="130628">81</cx:pt>
          <cx:pt idx="130629">29</cx:pt>
          <cx:pt idx="130630">20</cx:pt>
          <cx:pt idx="130631">75</cx:pt>
          <cx:pt idx="130632">79</cx:pt>
          <cx:pt idx="130633">65</cx:pt>
          <cx:pt idx="130634">69</cx:pt>
          <cx:pt idx="130635">52</cx:pt>
          <cx:pt idx="130636">76</cx:pt>
          <cx:pt idx="130637">3</cx:pt>
          <cx:pt idx="130638">38</cx:pt>
          <cx:pt idx="130639">92</cx:pt>
          <cx:pt idx="130640">37</cx:pt>
          <cx:pt idx="130641">42</cx:pt>
          <cx:pt idx="130642">24</cx:pt>
          <cx:pt idx="130643">30</cx:pt>
          <cx:pt idx="130644">25</cx:pt>
          <cx:pt idx="130645">96</cx:pt>
          <cx:pt idx="130646">20</cx:pt>
          <cx:pt idx="130647">40</cx:pt>
          <cx:pt idx="130648">32</cx:pt>
          <cx:pt idx="130649">100</cx:pt>
          <cx:pt idx="130650">52</cx:pt>
          <cx:pt idx="130651">71</cx:pt>
          <cx:pt idx="130652">80</cx:pt>
          <cx:pt idx="130653">28</cx:pt>
          <cx:pt idx="130654">25</cx:pt>
          <cx:pt idx="130655">62</cx:pt>
          <cx:pt idx="130656">49</cx:pt>
          <cx:pt idx="130657">33</cx:pt>
          <cx:pt idx="130658">96</cx:pt>
          <cx:pt idx="130659">87</cx:pt>
          <cx:pt idx="130660">26</cx:pt>
          <cx:pt idx="130661">20</cx:pt>
          <cx:pt idx="130662">29</cx:pt>
          <cx:pt idx="130663">64</cx:pt>
          <cx:pt idx="130664">10</cx:pt>
          <cx:pt idx="130665">46</cx:pt>
          <cx:pt idx="130666">67</cx:pt>
          <cx:pt idx="130667">49</cx:pt>
          <cx:pt idx="130668">74</cx:pt>
          <cx:pt idx="130669">58</cx:pt>
          <cx:pt idx="130670">56</cx:pt>
          <cx:pt idx="130671">14</cx:pt>
          <cx:pt idx="130672">42</cx:pt>
          <cx:pt idx="130673">17</cx:pt>
          <cx:pt idx="130674">70</cx:pt>
          <cx:pt idx="130675">61</cx:pt>
          <cx:pt idx="130676">21</cx:pt>
          <cx:pt idx="130677">9</cx:pt>
          <cx:pt idx="130678">1</cx:pt>
          <cx:pt idx="130679">80</cx:pt>
          <cx:pt idx="130680">78</cx:pt>
          <cx:pt idx="130681">85</cx:pt>
          <cx:pt idx="130682">26</cx:pt>
          <cx:pt idx="130683">59</cx:pt>
          <cx:pt idx="130684">3</cx:pt>
          <cx:pt idx="130685">75</cx:pt>
          <cx:pt idx="130686">14</cx:pt>
          <cx:pt idx="130687">65</cx:pt>
          <cx:pt idx="130688">48</cx:pt>
          <cx:pt idx="130689">12</cx:pt>
          <cx:pt idx="130690">41</cx:pt>
          <cx:pt idx="130691">17</cx:pt>
          <cx:pt idx="130692">63</cx:pt>
          <cx:pt idx="130693">37</cx:pt>
          <cx:pt idx="130694">11</cx:pt>
          <cx:pt idx="130695">40</cx:pt>
          <cx:pt idx="130696">37</cx:pt>
          <cx:pt idx="130697">60</cx:pt>
          <cx:pt idx="130698">94</cx:pt>
          <cx:pt idx="130699">64</cx:pt>
          <cx:pt idx="130700">33</cx:pt>
          <cx:pt idx="130701">48</cx:pt>
          <cx:pt idx="130702">47</cx:pt>
          <cx:pt idx="130703">68</cx:pt>
          <cx:pt idx="130704">32</cx:pt>
          <cx:pt idx="130705">17</cx:pt>
          <cx:pt idx="130706">77</cx:pt>
          <cx:pt idx="130707">56</cx:pt>
          <cx:pt idx="130708">79</cx:pt>
          <cx:pt idx="130709">49</cx:pt>
          <cx:pt idx="130710">30</cx:pt>
          <cx:pt idx="130711">42</cx:pt>
          <cx:pt idx="130712">71</cx:pt>
          <cx:pt idx="130713">83</cx:pt>
          <cx:pt idx="130714">100</cx:pt>
          <cx:pt idx="130715">66</cx:pt>
          <cx:pt idx="130716">32</cx:pt>
          <cx:pt idx="130717">89</cx:pt>
          <cx:pt idx="130718">27</cx:pt>
          <cx:pt idx="130719">14</cx:pt>
          <cx:pt idx="130720">24</cx:pt>
          <cx:pt idx="130721">73</cx:pt>
          <cx:pt idx="130722">49</cx:pt>
          <cx:pt idx="130723">5</cx:pt>
          <cx:pt idx="130724">41</cx:pt>
          <cx:pt idx="130725">47</cx:pt>
          <cx:pt idx="130726">38</cx:pt>
          <cx:pt idx="130727">72</cx:pt>
          <cx:pt idx="130728">88</cx:pt>
          <cx:pt idx="130729">89</cx:pt>
          <cx:pt idx="130730">21</cx:pt>
          <cx:pt idx="130731">33</cx:pt>
          <cx:pt idx="130732">50</cx:pt>
          <cx:pt idx="130733">15</cx:pt>
          <cx:pt idx="130734">52</cx:pt>
          <cx:pt idx="130735">97</cx:pt>
          <cx:pt idx="130736">1</cx:pt>
          <cx:pt idx="130737">13</cx:pt>
          <cx:pt idx="130738">59</cx:pt>
          <cx:pt idx="130739">43</cx:pt>
          <cx:pt idx="130740">67</cx:pt>
          <cx:pt idx="130741">23</cx:pt>
          <cx:pt idx="130742">99</cx:pt>
          <cx:pt idx="130743">81</cx:pt>
          <cx:pt idx="130744">66</cx:pt>
          <cx:pt idx="130745">71</cx:pt>
          <cx:pt idx="130746">45</cx:pt>
          <cx:pt idx="130747">74</cx:pt>
          <cx:pt idx="130748">24</cx:pt>
          <cx:pt idx="130749">76</cx:pt>
          <cx:pt idx="130750">42</cx:pt>
          <cx:pt idx="130751">49</cx:pt>
          <cx:pt idx="130752">56</cx:pt>
          <cx:pt idx="130753">82</cx:pt>
          <cx:pt idx="130754">62</cx:pt>
          <cx:pt idx="130755">2</cx:pt>
          <cx:pt idx="130756">70</cx:pt>
          <cx:pt idx="130757">92</cx:pt>
          <cx:pt idx="130758">62</cx:pt>
          <cx:pt idx="130759">78</cx:pt>
          <cx:pt idx="130760">79</cx:pt>
          <cx:pt idx="130761">35</cx:pt>
          <cx:pt idx="130762">40</cx:pt>
          <cx:pt idx="130763">65</cx:pt>
          <cx:pt idx="130764">69</cx:pt>
          <cx:pt idx="130765">60</cx:pt>
          <cx:pt idx="130766">51</cx:pt>
          <cx:pt idx="130767">50</cx:pt>
          <cx:pt idx="130768">76</cx:pt>
          <cx:pt idx="130769">3</cx:pt>
          <cx:pt idx="130770">77</cx:pt>
          <cx:pt idx="130771">71</cx:pt>
          <cx:pt idx="130772">39</cx:pt>
          <cx:pt idx="130773">25</cx:pt>
          <cx:pt idx="130774">9</cx:pt>
          <cx:pt idx="130775">36</cx:pt>
          <cx:pt idx="130776">70</cx:pt>
          <cx:pt idx="130777">100</cx:pt>
          <cx:pt idx="130778">67</cx:pt>
          <cx:pt idx="130779">33</cx:pt>
          <cx:pt idx="130780">40</cx:pt>
          <cx:pt idx="130781">72</cx:pt>
          <cx:pt idx="130782">50</cx:pt>
          <cx:pt idx="130783">26</cx:pt>
          <cx:pt idx="130784">30</cx:pt>
          <cx:pt idx="130785">30</cx:pt>
          <cx:pt idx="130786">80</cx:pt>
          <cx:pt idx="130787">51</cx:pt>
          <cx:pt idx="130788">86</cx:pt>
          <cx:pt idx="130789">29</cx:pt>
          <cx:pt idx="130790">38</cx:pt>
          <cx:pt idx="130791">57</cx:pt>
          <cx:pt idx="130792">76</cx:pt>
          <cx:pt idx="130793">65</cx:pt>
          <cx:pt idx="130794">10</cx:pt>
          <cx:pt idx="130795">74</cx:pt>
          <cx:pt idx="130796">18</cx:pt>
          <cx:pt idx="130797">70</cx:pt>
          <cx:pt idx="130798">34</cx:pt>
          <cx:pt idx="130799">75</cx:pt>
          <cx:pt idx="130800">56</cx:pt>
          <cx:pt idx="130801">98</cx:pt>
          <cx:pt idx="130802">57</cx:pt>
          <cx:pt idx="130803">83</cx:pt>
          <cx:pt idx="130804">67</cx:pt>
          <cx:pt idx="130805">94</cx:pt>
          <cx:pt idx="130806">97</cx:pt>
          <cx:pt idx="130807">15</cx:pt>
          <cx:pt idx="130808">90</cx:pt>
          <cx:pt idx="130809">11</cx:pt>
          <cx:pt idx="130810">78</cx:pt>
          <cx:pt idx="130811">74</cx:pt>
          <cx:pt idx="130812">13</cx:pt>
          <cx:pt idx="130813">12</cx:pt>
          <cx:pt idx="130814">9</cx:pt>
          <cx:pt idx="130815">74</cx:pt>
          <cx:pt idx="130816">77</cx:pt>
          <cx:pt idx="130817">40</cx:pt>
          <cx:pt idx="130818">90</cx:pt>
          <cx:pt idx="130819">28</cx:pt>
          <cx:pt idx="130820">67</cx:pt>
          <cx:pt idx="130821">80</cx:pt>
          <cx:pt idx="130822">72</cx:pt>
          <cx:pt idx="130823">9</cx:pt>
          <cx:pt idx="130824">41</cx:pt>
          <cx:pt idx="130825">44</cx:pt>
          <cx:pt idx="130826">68</cx:pt>
          <cx:pt idx="130827">83</cx:pt>
          <cx:pt idx="130828">82</cx:pt>
          <cx:pt idx="130829">37</cx:pt>
          <cx:pt idx="130830">58</cx:pt>
          <cx:pt idx="130831">68</cx:pt>
          <cx:pt idx="130832">62</cx:pt>
          <cx:pt idx="130833">37</cx:pt>
          <cx:pt idx="130834">40</cx:pt>
          <cx:pt idx="130835">66</cx:pt>
          <cx:pt idx="130836">64</cx:pt>
          <cx:pt idx="130837">83</cx:pt>
          <cx:pt idx="130838">45</cx:pt>
          <cx:pt idx="130839">79</cx:pt>
          <cx:pt idx="130840">73</cx:pt>
          <cx:pt idx="130841">88</cx:pt>
          <cx:pt idx="130842">38</cx:pt>
          <cx:pt idx="130843">70</cx:pt>
          <cx:pt idx="130844">78</cx:pt>
          <cx:pt idx="130845">6</cx:pt>
          <cx:pt idx="130846">12</cx:pt>
          <cx:pt idx="130847">80</cx:pt>
          <cx:pt idx="130848">95</cx:pt>
          <cx:pt idx="130849">26</cx:pt>
          <cx:pt idx="130850">48</cx:pt>
          <cx:pt idx="130851">93</cx:pt>
          <cx:pt idx="130852">7</cx:pt>
          <cx:pt idx="130853">55</cx:pt>
          <cx:pt idx="130854">49</cx:pt>
          <cx:pt idx="130855">40</cx:pt>
          <cx:pt idx="130856">77</cx:pt>
          <cx:pt idx="130857">71</cx:pt>
          <cx:pt idx="130858">44</cx:pt>
          <cx:pt idx="130859">5</cx:pt>
          <cx:pt idx="130860">100</cx:pt>
          <cx:pt idx="130861">87</cx:pt>
          <cx:pt idx="130862">49</cx:pt>
          <cx:pt idx="130863">56</cx:pt>
          <cx:pt idx="130864">72</cx:pt>
          <cx:pt idx="130865">84</cx:pt>
          <cx:pt idx="130866">69</cx:pt>
          <cx:pt idx="130867">75</cx:pt>
          <cx:pt idx="130868">81</cx:pt>
          <cx:pt idx="130869">82</cx:pt>
          <cx:pt idx="130870">26</cx:pt>
          <cx:pt idx="130871">95</cx:pt>
          <cx:pt idx="130872">74</cx:pt>
          <cx:pt idx="130873">68</cx:pt>
          <cx:pt idx="130874">24</cx:pt>
          <cx:pt idx="130875">56</cx:pt>
          <cx:pt idx="130876">45</cx:pt>
          <cx:pt idx="130877">30</cx:pt>
          <cx:pt idx="130878">100</cx:pt>
          <cx:pt idx="130879">64</cx:pt>
          <cx:pt idx="130880">43</cx:pt>
          <cx:pt idx="130881">93</cx:pt>
          <cx:pt idx="130882">2</cx:pt>
          <cx:pt idx="130883">86</cx:pt>
          <cx:pt idx="130884">14</cx:pt>
          <cx:pt idx="130885">70</cx:pt>
          <cx:pt idx="130886">57</cx:pt>
          <cx:pt idx="130887">55</cx:pt>
          <cx:pt idx="130888">92</cx:pt>
          <cx:pt idx="130889">10</cx:pt>
          <cx:pt idx="130890">59</cx:pt>
          <cx:pt idx="130891">82</cx:pt>
          <cx:pt idx="130892">11</cx:pt>
          <cx:pt idx="130893">48</cx:pt>
          <cx:pt idx="130894">87</cx:pt>
          <cx:pt idx="130895">6</cx:pt>
          <cx:pt idx="130896">76</cx:pt>
          <cx:pt idx="130897">47</cx:pt>
          <cx:pt idx="130898">96</cx:pt>
          <cx:pt idx="130899">51</cx:pt>
          <cx:pt idx="130900">62</cx:pt>
          <cx:pt idx="130901">34</cx:pt>
          <cx:pt idx="130902">43</cx:pt>
          <cx:pt idx="130903">30</cx:pt>
          <cx:pt idx="130904">66</cx:pt>
          <cx:pt idx="130905">54</cx:pt>
          <cx:pt idx="130906">37</cx:pt>
          <cx:pt idx="130907">25</cx:pt>
          <cx:pt idx="130908">97</cx:pt>
          <cx:pt idx="130909">57</cx:pt>
          <cx:pt idx="130910">20</cx:pt>
          <cx:pt idx="130911">29</cx:pt>
          <cx:pt idx="130912">90</cx:pt>
          <cx:pt idx="130913">19</cx:pt>
          <cx:pt idx="130914">94</cx:pt>
          <cx:pt idx="130915">52</cx:pt>
          <cx:pt idx="130916">83</cx:pt>
          <cx:pt idx="130917">16</cx:pt>
          <cx:pt idx="130918">31</cx:pt>
          <cx:pt idx="130919">9</cx:pt>
          <cx:pt idx="130920">68</cx:pt>
          <cx:pt idx="130921">91</cx:pt>
          <cx:pt idx="130922">85</cx:pt>
          <cx:pt idx="130923">63</cx:pt>
          <cx:pt idx="130924">80</cx:pt>
          <cx:pt idx="130925">70</cx:pt>
          <cx:pt idx="130926">79</cx:pt>
          <cx:pt idx="130927">84</cx:pt>
          <cx:pt idx="130928">2</cx:pt>
          <cx:pt idx="130929">88</cx:pt>
          <cx:pt idx="130930">23</cx:pt>
          <cx:pt idx="130931">69</cx:pt>
          <cx:pt idx="130932">92</cx:pt>
          <cx:pt idx="130933">3</cx:pt>
          <cx:pt idx="130934">41</cx:pt>
          <cx:pt idx="130935">71</cx:pt>
          <cx:pt idx="130936">97</cx:pt>
          <cx:pt idx="130937">23</cx:pt>
          <cx:pt idx="130938">89</cx:pt>
          <cx:pt idx="130939">77</cx:pt>
          <cx:pt idx="130940">43</cx:pt>
          <cx:pt idx="130941">14</cx:pt>
          <cx:pt idx="130942">8</cx:pt>
          <cx:pt idx="130943">91</cx:pt>
          <cx:pt idx="130944">75</cx:pt>
          <cx:pt idx="130945">78</cx:pt>
          <cx:pt idx="130946">34</cx:pt>
          <cx:pt idx="130947">96</cx:pt>
          <cx:pt idx="130948">35</cx:pt>
          <cx:pt idx="130949">1</cx:pt>
          <cx:pt idx="130950">85</cx:pt>
          <cx:pt idx="130951">32</cx:pt>
          <cx:pt idx="130952">70</cx:pt>
          <cx:pt idx="130953">72</cx:pt>
          <cx:pt idx="130954">78</cx:pt>
          <cx:pt idx="130955">69</cx:pt>
          <cx:pt idx="130956">55</cx:pt>
          <cx:pt idx="130957">68</cx:pt>
          <cx:pt idx="130958">61</cx:pt>
          <cx:pt idx="130959">5</cx:pt>
          <cx:pt idx="130960">79</cx:pt>
          <cx:pt idx="130961">71</cx:pt>
          <cx:pt idx="130962">37</cx:pt>
          <cx:pt idx="130963">54</cx:pt>
          <cx:pt idx="130964">77</cx:pt>
          <cx:pt idx="130965">93</cx:pt>
          <cx:pt idx="130966">23</cx:pt>
          <cx:pt idx="130967">84</cx:pt>
          <cx:pt idx="130968">44</cx:pt>
          <cx:pt idx="130969">52</cx:pt>
          <cx:pt idx="130970">91</cx:pt>
          <cx:pt idx="130971">78</cx:pt>
          <cx:pt idx="130972">2</cx:pt>
          <cx:pt idx="130973">56</cx:pt>
          <cx:pt idx="130974">79</cx:pt>
          <cx:pt idx="130975">65</cx:pt>
          <cx:pt idx="130976">100</cx:pt>
          <cx:pt idx="130977">94</cx:pt>
          <cx:pt idx="130978">57</cx:pt>
          <cx:pt idx="130979">68</cx:pt>
          <cx:pt idx="130980">21</cx:pt>
          <cx:pt idx="130981">79</cx:pt>
          <cx:pt idx="130982">25</cx:pt>
          <cx:pt idx="130983">44</cx:pt>
          <cx:pt idx="130984">65</cx:pt>
          <cx:pt idx="130985">81</cx:pt>
          <cx:pt idx="130986">74</cx:pt>
          <cx:pt idx="130987">36</cx:pt>
          <cx:pt idx="130988">73</cx:pt>
          <cx:pt idx="130989">52</cx:pt>
          <cx:pt idx="130990">82</cx:pt>
          <cx:pt idx="130991">94</cx:pt>
          <cx:pt idx="130992">15</cx:pt>
          <cx:pt idx="130993">30</cx:pt>
          <cx:pt idx="130994">22</cx:pt>
          <cx:pt idx="130995">98</cx:pt>
          <cx:pt idx="130996">65</cx:pt>
          <cx:pt idx="130997">42</cx:pt>
          <cx:pt idx="130998">41</cx:pt>
          <cx:pt idx="130999">74</cx:pt>
          <cx:pt idx="131000">40</cx:pt>
          <cx:pt idx="131001">100</cx:pt>
          <cx:pt idx="131002">54</cx:pt>
          <cx:pt idx="131003">57</cx:pt>
          <cx:pt idx="131004">52</cx:pt>
          <cx:pt idx="131005">91</cx:pt>
          <cx:pt idx="131006">67</cx:pt>
          <cx:pt idx="131007">86</cx:pt>
          <cx:pt idx="131008">33</cx:pt>
          <cx:pt idx="131009">63</cx:pt>
          <cx:pt idx="131010">39</cx:pt>
          <cx:pt idx="131011">17</cx:pt>
          <cx:pt idx="131012">86</cx:pt>
          <cx:pt idx="131013">82</cx:pt>
          <cx:pt idx="131014">89</cx:pt>
          <cx:pt idx="131015">40</cx:pt>
          <cx:pt idx="131016">84</cx:pt>
          <cx:pt idx="131017">54</cx:pt>
          <cx:pt idx="131018">98</cx:pt>
          <cx:pt idx="131019">32</cx:pt>
          <cx:pt idx="131020">11</cx:pt>
          <cx:pt idx="131021">43</cx:pt>
          <cx:pt idx="131022">91</cx:pt>
          <cx:pt idx="131023">72</cx:pt>
          <cx:pt idx="131024">52</cx:pt>
          <cx:pt idx="131025">54</cx:pt>
          <cx:pt idx="131026">58</cx:pt>
          <cx:pt idx="131027">76</cx:pt>
          <cx:pt idx="131028">47</cx:pt>
          <cx:pt idx="131029">24</cx:pt>
          <cx:pt idx="131030">98</cx:pt>
          <cx:pt idx="131031">46</cx:pt>
          <cx:pt idx="131032">79</cx:pt>
          <cx:pt idx="131033">44</cx:pt>
          <cx:pt idx="131034">49</cx:pt>
          <cx:pt idx="131035">71</cx:pt>
          <cx:pt idx="131036">3</cx:pt>
          <cx:pt idx="131037">100</cx:pt>
          <cx:pt idx="131038">92</cx:pt>
          <cx:pt idx="131039">84</cx:pt>
          <cx:pt idx="131040">33</cx:pt>
          <cx:pt idx="131041">88</cx:pt>
          <cx:pt idx="131042">50</cx:pt>
          <cx:pt idx="131043">54</cx:pt>
          <cx:pt idx="131044">42</cx:pt>
          <cx:pt idx="131045">10</cx:pt>
          <cx:pt idx="131046">46</cx:pt>
          <cx:pt idx="131047">76</cx:pt>
          <cx:pt idx="131048">38</cx:pt>
          <cx:pt idx="131049">70</cx:pt>
          <cx:pt idx="131050">62</cx:pt>
          <cx:pt idx="131051">41</cx:pt>
          <cx:pt idx="131052">7</cx:pt>
          <cx:pt idx="131053">23</cx:pt>
          <cx:pt idx="131054">64</cx:pt>
          <cx:pt idx="131055">51</cx:pt>
          <cx:pt idx="131056">52</cx:pt>
          <cx:pt idx="131057">50</cx:pt>
          <cx:pt idx="131058">79</cx:pt>
          <cx:pt idx="131059">28</cx:pt>
          <cx:pt idx="131060">36</cx:pt>
          <cx:pt idx="131061">72</cx:pt>
          <cx:pt idx="131062">96</cx:pt>
          <cx:pt idx="131063">75</cx:pt>
          <cx:pt idx="131064">35</cx:pt>
          <cx:pt idx="131065">37</cx:pt>
          <cx:pt idx="131066">38</cx:pt>
          <cx:pt idx="131067">40</cx:pt>
          <cx:pt idx="131068">60</cx:pt>
          <cx:pt idx="131069">74</cx:pt>
          <cx:pt idx="131070">86</cx:pt>
          <cx:pt idx="131071">73</cx:pt>
          <cx:pt idx="131072">50</cx:pt>
          <cx:pt idx="131073">49</cx:pt>
          <cx:pt idx="131074">15</cx:pt>
          <cx:pt idx="131075">18</cx:pt>
          <cx:pt idx="131076">37</cx:pt>
          <cx:pt idx="131077">89</cx:pt>
          <cx:pt idx="131078">93</cx:pt>
          <cx:pt idx="131079">75</cx:pt>
          <cx:pt idx="131080">8</cx:pt>
          <cx:pt idx="131081">58</cx:pt>
          <cx:pt idx="131082">64</cx:pt>
          <cx:pt idx="131083">82</cx:pt>
          <cx:pt idx="131084">26</cx:pt>
          <cx:pt idx="131085">61</cx:pt>
          <cx:pt idx="131086">54</cx:pt>
          <cx:pt idx="131087">96</cx:pt>
          <cx:pt idx="131088">58</cx:pt>
          <cx:pt idx="131089">7</cx:pt>
          <cx:pt idx="131090">90</cx:pt>
          <cx:pt idx="131091">56</cx:pt>
          <cx:pt idx="131092">17</cx:pt>
          <cx:pt idx="131093">73</cx:pt>
          <cx:pt idx="131094">53</cx:pt>
          <cx:pt idx="131095">72</cx:pt>
          <cx:pt idx="131096">82</cx:pt>
          <cx:pt idx="131097">31</cx:pt>
          <cx:pt idx="131098">55</cx:pt>
          <cx:pt idx="131099">81</cx:pt>
          <cx:pt idx="131100">12</cx:pt>
          <cx:pt idx="131101">93</cx:pt>
          <cx:pt idx="131102">100</cx:pt>
          <cx:pt idx="131103">95</cx:pt>
          <cx:pt idx="131104">79</cx:pt>
          <cx:pt idx="131105">68</cx:pt>
          <cx:pt idx="131106">76</cx:pt>
          <cx:pt idx="131107">56</cx:pt>
          <cx:pt idx="131108">90</cx:pt>
          <cx:pt idx="131109">58</cx:pt>
          <cx:pt idx="131110">44</cx:pt>
          <cx:pt idx="131111">7</cx:pt>
          <cx:pt idx="131112">18</cx:pt>
          <cx:pt idx="131113">73</cx:pt>
          <cx:pt idx="131114">92</cx:pt>
          <cx:pt idx="131115">70</cx:pt>
          <cx:pt idx="131116">41</cx:pt>
          <cx:pt idx="131117">53</cx:pt>
          <cx:pt idx="131118">71</cx:pt>
          <cx:pt idx="131119">23</cx:pt>
          <cx:pt idx="131120">85</cx:pt>
          <cx:pt idx="131121">26</cx:pt>
          <cx:pt idx="131122">32</cx:pt>
          <cx:pt idx="131123">77</cx:pt>
          <cx:pt idx="131124">97</cx:pt>
          <cx:pt idx="131125">40</cx:pt>
          <cx:pt idx="131126">39</cx:pt>
          <cx:pt idx="131127">51</cx:pt>
          <cx:pt idx="131128">67</cx:pt>
          <cx:pt idx="131129">28</cx:pt>
          <cx:pt idx="131130">8</cx:pt>
          <cx:pt idx="131131">85</cx:pt>
          <cx:pt idx="131132">60</cx:pt>
          <cx:pt idx="131133">72</cx:pt>
          <cx:pt idx="131134">55</cx:pt>
          <cx:pt idx="131135">37</cx:pt>
          <cx:pt idx="131136">23</cx:pt>
          <cx:pt idx="131137">75</cx:pt>
          <cx:pt idx="131138">40</cx:pt>
          <cx:pt idx="131139">49</cx:pt>
          <cx:pt idx="131140">15</cx:pt>
          <cx:pt idx="131141">93</cx:pt>
          <cx:pt idx="131142">89</cx:pt>
          <cx:pt idx="131143">51</cx:pt>
          <cx:pt idx="131144">56</cx:pt>
          <cx:pt idx="131145">84</cx:pt>
          <cx:pt idx="131146">81</cx:pt>
          <cx:pt idx="131147">76</cx:pt>
          <cx:pt idx="131148">86</cx:pt>
          <cx:pt idx="131149">31</cx:pt>
          <cx:pt idx="131150">78</cx:pt>
          <cx:pt idx="131151">98</cx:pt>
          <cx:pt idx="131152">3</cx:pt>
          <cx:pt idx="131153">8</cx:pt>
          <cx:pt idx="131154">23</cx:pt>
          <cx:pt idx="131155">73</cx:pt>
          <cx:pt idx="131156">36</cx:pt>
          <cx:pt idx="131157">90</cx:pt>
          <cx:pt idx="131158">4</cx:pt>
          <cx:pt idx="131159">18</cx:pt>
          <cx:pt idx="131160">91</cx:pt>
          <cx:pt idx="131161">85</cx:pt>
          <cx:pt idx="131162">57</cx:pt>
          <cx:pt idx="131163">32</cx:pt>
          <cx:pt idx="131164">38</cx:pt>
          <cx:pt idx="131165">41</cx:pt>
          <cx:pt idx="131166">84</cx:pt>
          <cx:pt idx="131167">59</cx:pt>
          <cx:pt idx="131168">78</cx:pt>
          <cx:pt idx="131169">95</cx:pt>
          <cx:pt idx="131170">63</cx:pt>
          <cx:pt idx="131171">96</cx:pt>
          <cx:pt idx="131172">49</cx:pt>
          <cx:pt idx="131173">45</cx:pt>
          <cx:pt idx="131174">92</cx:pt>
          <cx:pt idx="131175">13</cx:pt>
          <cx:pt idx="131176">99</cx:pt>
          <cx:pt idx="131177">65</cx:pt>
          <cx:pt idx="131178">33</cx:pt>
          <cx:pt idx="131179">48</cx:pt>
          <cx:pt idx="131180">42</cx:pt>
          <cx:pt idx="131181">18</cx:pt>
          <cx:pt idx="131182">78</cx:pt>
          <cx:pt idx="131183">34</cx:pt>
          <cx:pt idx="131184">68</cx:pt>
          <cx:pt idx="131185">17</cx:pt>
          <cx:pt idx="131186">7</cx:pt>
          <cx:pt idx="131187">85</cx:pt>
          <cx:pt idx="131188">37</cx:pt>
          <cx:pt idx="131189">36</cx:pt>
          <cx:pt idx="131190">99</cx:pt>
          <cx:pt idx="131191">39</cx:pt>
          <cx:pt idx="131192">93</cx:pt>
          <cx:pt idx="131193">66</cx:pt>
          <cx:pt idx="131194">37</cx:pt>
          <cx:pt idx="131195">100</cx:pt>
          <cx:pt idx="131196">77</cx:pt>
          <cx:pt idx="131197">72</cx:pt>
          <cx:pt idx="131198">76</cx:pt>
          <cx:pt idx="131199">65</cx:pt>
          <cx:pt idx="131200">88</cx:pt>
          <cx:pt idx="131201">69</cx:pt>
          <cx:pt idx="131202">92</cx:pt>
          <cx:pt idx="131203">57</cx:pt>
          <cx:pt idx="131204">38</cx:pt>
          <cx:pt idx="131205">37</cx:pt>
          <cx:pt idx="131206">100</cx:pt>
          <cx:pt idx="131207">25</cx:pt>
          <cx:pt idx="131208">54</cx:pt>
          <cx:pt idx="131209">24</cx:pt>
          <cx:pt idx="131210">86</cx:pt>
          <cx:pt idx="131211">60</cx:pt>
          <cx:pt idx="131212">67</cx:pt>
          <cx:pt idx="131213">76</cx:pt>
          <cx:pt idx="131214">31</cx:pt>
          <cx:pt idx="131215">79</cx:pt>
          <cx:pt idx="131216">62</cx:pt>
          <cx:pt idx="131217">22</cx:pt>
          <cx:pt idx="131218">56</cx:pt>
          <cx:pt idx="131219">72</cx:pt>
          <cx:pt idx="131220">49</cx:pt>
          <cx:pt idx="131221">69</cx:pt>
          <cx:pt idx="131222">57</cx:pt>
          <cx:pt idx="131223">66</cx:pt>
          <cx:pt idx="131224">88</cx:pt>
          <cx:pt idx="131225">25</cx:pt>
          <cx:pt idx="131226">6</cx:pt>
          <cx:pt idx="131227">86</cx:pt>
          <cx:pt idx="131228">89</cx:pt>
          <cx:pt idx="131229">37</cx:pt>
          <cx:pt idx="131230">3</cx:pt>
          <cx:pt idx="131231">36</cx:pt>
          <cx:pt idx="131232">31</cx:pt>
          <cx:pt idx="131233">74</cx:pt>
          <cx:pt idx="131234">32</cx:pt>
          <cx:pt idx="131235">76</cx:pt>
          <cx:pt idx="131236">95</cx:pt>
          <cx:pt idx="131237">75</cx:pt>
          <cx:pt idx="131238">67</cx:pt>
          <cx:pt idx="131239">66</cx:pt>
          <cx:pt idx="131240">57</cx:pt>
          <cx:pt idx="131241">27</cx:pt>
          <cx:pt idx="131242">61</cx:pt>
          <cx:pt idx="131243">79</cx:pt>
          <cx:pt idx="131244">54</cx:pt>
          <cx:pt idx="131245">89</cx:pt>
          <cx:pt idx="131246">62</cx:pt>
          <cx:pt idx="131247">34</cx:pt>
          <cx:pt idx="131248">84</cx:pt>
          <cx:pt idx="131249">16</cx:pt>
          <cx:pt idx="131250">30</cx:pt>
          <cx:pt idx="131251">58</cx:pt>
          <cx:pt idx="131252">70</cx:pt>
          <cx:pt idx="131253">75</cx:pt>
          <cx:pt idx="131254">74</cx:pt>
          <cx:pt idx="131255">52</cx:pt>
          <cx:pt idx="131256">13</cx:pt>
          <cx:pt idx="131257">21</cx:pt>
          <cx:pt idx="131258">8</cx:pt>
          <cx:pt idx="131259">55</cx:pt>
          <cx:pt idx="131260">31</cx:pt>
          <cx:pt idx="131261">6</cx:pt>
          <cx:pt idx="131262">14</cx:pt>
          <cx:pt idx="131263">77</cx:pt>
          <cx:pt idx="131264">11</cx:pt>
          <cx:pt idx="131265">46</cx:pt>
          <cx:pt idx="131266">83</cx:pt>
          <cx:pt idx="131267">82</cx:pt>
          <cx:pt idx="131268">18</cx:pt>
          <cx:pt idx="131269">8</cx:pt>
          <cx:pt idx="131270">76</cx:pt>
          <cx:pt idx="131271">26</cx:pt>
          <cx:pt idx="131272">49</cx:pt>
          <cx:pt idx="131273">31</cx:pt>
          <cx:pt idx="131274">68</cx:pt>
          <cx:pt idx="131275">70</cx:pt>
          <cx:pt idx="131276">63</cx:pt>
          <cx:pt idx="131277">64</cx:pt>
          <cx:pt idx="131278">17</cx:pt>
          <cx:pt idx="131279">39</cx:pt>
          <cx:pt idx="131280">17</cx:pt>
          <cx:pt idx="131281">40</cx:pt>
          <cx:pt idx="131282">27</cx:pt>
          <cx:pt idx="131283">87</cx:pt>
          <cx:pt idx="131284">44</cx:pt>
          <cx:pt idx="131285">65</cx:pt>
          <cx:pt idx="131286">99</cx:pt>
          <cx:pt idx="131287">53</cx:pt>
          <cx:pt idx="131288">85</cx:pt>
          <cx:pt idx="131289">45</cx:pt>
          <cx:pt idx="131290">74</cx:pt>
          <cx:pt idx="131291">42</cx:pt>
          <cx:pt idx="131292">73</cx:pt>
          <cx:pt idx="131293">34</cx:pt>
          <cx:pt idx="131294">81</cx:pt>
          <cx:pt idx="131295">39</cx:pt>
          <cx:pt idx="131296">1</cx:pt>
          <cx:pt idx="131297">91</cx:pt>
          <cx:pt idx="131298">10</cx:pt>
          <cx:pt idx="131299">23</cx:pt>
          <cx:pt idx="131300">11</cx:pt>
          <cx:pt idx="131301">20</cx:pt>
          <cx:pt idx="131302">71</cx:pt>
          <cx:pt idx="131303">96</cx:pt>
          <cx:pt idx="131304">88</cx:pt>
          <cx:pt idx="131305">40</cx:pt>
          <cx:pt idx="131306">78</cx:pt>
          <cx:pt idx="131307">64</cx:pt>
          <cx:pt idx="131308">67</cx:pt>
          <cx:pt idx="131309">18</cx:pt>
          <cx:pt idx="131310">97</cx:pt>
          <cx:pt idx="131311">74</cx:pt>
          <cx:pt idx="131312">14</cx:pt>
          <cx:pt idx="131313">81</cx:pt>
          <cx:pt idx="131314">11</cx:pt>
          <cx:pt idx="131315">21</cx:pt>
          <cx:pt idx="131316">43</cx:pt>
          <cx:pt idx="131317">82</cx:pt>
          <cx:pt idx="131318">53</cx:pt>
          <cx:pt idx="131319">80</cx:pt>
          <cx:pt idx="131320">29</cx:pt>
          <cx:pt idx="131321">46</cx:pt>
          <cx:pt idx="131322">10</cx:pt>
          <cx:pt idx="131323">47</cx:pt>
          <cx:pt idx="131324">98</cx:pt>
          <cx:pt idx="131325">69</cx:pt>
          <cx:pt idx="131326">40</cx:pt>
          <cx:pt idx="131327">57</cx:pt>
          <cx:pt idx="131328">77</cx:pt>
          <cx:pt idx="131329">47</cx:pt>
          <cx:pt idx="131330">30</cx:pt>
          <cx:pt idx="131331">73</cx:pt>
          <cx:pt idx="131332">50</cx:pt>
          <cx:pt idx="131333">26</cx:pt>
          <cx:pt idx="131334">87</cx:pt>
          <cx:pt idx="131335">84</cx:pt>
          <cx:pt idx="131336">44</cx:pt>
          <cx:pt idx="131337">100</cx:pt>
          <cx:pt idx="131338">4</cx:pt>
          <cx:pt idx="131339">83</cx:pt>
          <cx:pt idx="131340">51</cx:pt>
          <cx:pt idx="131341">36</cx:pt>
          <cx:pt idx="131342">75</cx:pt>
          <cx:pt idx="131343">23</cx:pt>
          <cx:pt idx="131344">93</cx:pt>
          <cx:pt idx="131345">8</cx:pt>
          <cx:pt idx="131346">91</cx:pt>
          <cx:pt idx="131347">11</cx:pt>
          <cx:pt idx="131348">95</cx:pt>
          <cx:pt idx="131349">65</cx:pt>
          <cx:pt idx="131350">35</cx:pt>
          <cx:pt idx="131351">92</cx:pt>
          <cx:pt idx="131352">19</cx:pt>
          <cx:pt idx="131353">84</cx:pt>
          <cx:pt idx="131354">15</cx:pt>
          <cx:pt idx="131355">49</cx:pt>
          <cx:pt idx="131356">34</cx:pt>
          <cx:pt idx="131357">100</cx:pt>
          <cx:pt idx="131358">28</cx:pt>
          <cx:pt idx="131359">47</cx:pt>
          <cx:pt idx="131360">51</cx:pt>
          <cx:pt idx="131361">80</cx:pt>
          <cx:pt idx="131362">54</cx:pt>
          <cx:pt idx="131363">43</cx:pt>
          <cx:pt idx="131364">68</cx:pt>
          <cx:pt idx="131365">30</cx:pt>
          <cx:pt idx="131366">71</cx:pt>
          <cx:pt idx="131367">94</cx:pt>
          <cx:pt idx="131368">62</cx:pt>
          <cx:pt idx="131369">52</cx:pt>
          <cx:pt idx="131370">35</cx:pt>
          <cx:pt idx="131371">65</cx:pt>
          <cx:pt idx="131372">34</cx:pt>
          <cx:pt idx="131373">67</cx:pt>
          <cx:pt idx="131374">70</cx:pt>
          <cx:pt idx="131375">28</cx:pt>
          <cx:pt idx="131376">26</cx:pt>
          <cx:pt idx="131377">88</cx:pt>
          <cx:pt idx="131378">19</cx:pt>
          <cx:pt idx="131379">5</cx:pt>
          <cx:pt idx="131380">83</cx:pt>
          <cx:pt idx="131381">9</cx:pt>
          <cx:pt idx="131382">46</cx:pt>
          <cx:pt idx="131383">97</cx:pt>
          <cx:pt idx="131384">23</cx:pt>
          <cx:pt idx="131385">87</cx:pt>
          <cx:pt idx="131386">23</cx:pt>
          <cx:pt idx="131387">65</cx:pt>
          <cx:pt idx="131388">80</cx:pt>
          <cx:pt idx="131389">7</cx:pt>
          <cx:pt idx="131390">53</cx:pt>
          <cx:pt idx="131391">27</cx:pt>
          <cx:pt idx="131392">9</cx:pt>
          <cx:pt idx="131393">77</cx:pt>
          <cx:pt idx="131394">35</cx:pt>
          <cx:pt idx="131395">78</cx:pt>
          <cx:pt idx="131396">68</cx:pt>
          <cx:pt idx="131397">58</cx:pt>
          <cx:pt idx="131398">4</cx:pt>
          <cx:pt idx="131399">90</cx:pt>
          <cx:pt idx="131400">35</cx:pt>
          <cx:pt idx="131401">50</cx:pt>
          <cx:pt idx="131402">98</cx:pt>
          <cx:pt idx="131403">2</cx:pt>
          <cx:pt idx="131404">21</cx:pt>
          <cx:pt idx="131405">80</cx:pt>
          <cx:pt idx="131406">60</cx:pt>
          <cx:pt idx="131407">58</cx:pt>
          <cx:pt idx="131408">49</cx:pt>
          <cx:pt idx="131409">67</cx:pt>
          <cx:pt idx="131410">22</cx:pt>
          <cx:pt idx="131411">72</cx:pt>
          <cx:pt idx="131412">87</cx:pt>
          <cx:pt idx="131413">57</cx:pt>
          <cx:pt idx="131414">17</cx:pt>
          <cx:pt idx="131415">61</cx:pt>
          <cx:pt idx="131416">20</cx:pt>
          <cx:pt idx="131417">92</cx:pt>
          <cx:pt idx="131418">42</cx:pt>
          <cx:pt idx="131419">51</cx:pt>
          <cx:pt idx="131420">86</cx:pt>
          <cx:pt idx="131421">26</cx:pt>
          <cx:pt idx="131422">56</cx:pt>
          <cx:pt idx="131423">25</cx:pt>
          <cx:pt idx="131424">2</cx:pt>
          <cx:pt idx="131425">57</cx:pt>
          <cx:pt idx="131426">62</cx:pt>
          <cx:pt idx="131427">85</cx:pt>
          <cx:pt idx="131428">23</cx:pt>
          <cx:pt idx="131429">5</cx:pt>
          <cx:pt idx="131430">98</cx:pt>
          <cx:pt idx="131431">74</cx:pt>
          <cx:pt idx="131432">40</cx:pt>
          <cx:pt idx="131433">86</cx:pt>
          <cx:pt idx="131434">70</cx:pt>
          <cx:pt idx="131435">73</cx:pt>
          <cx:pt idx="131436">93</cx:pt>
          <cx:pt idx="131437">49</cx:pt>
          <cx:pt idx="131438">34</cx:pt>
          <cx:pt idx="131439">53</cx:pt>
          <cx:pt idx="131440">27</cx:pt>
          <cx:pt idx="131441">80</cx:pt>
          <cx:pt idx="131442">42</cx:pt>
          <cx:pt idx="131443">61</cx:pt>
          <cx:pt idx="131444">39</cx:pt>
          <cx:pt idx="131445">43</cx:pt>
          <cx:pt idx="131446">79</cx:pt>
          <cx:pt idx="131447">27</cx:pt>
          <cx:pt idx="131448">35</cx:pt>
          <cx:pt idx="131449">47</cx:pt>
          <cx:pt idx="131450">44</cx:pt>
          <cx:pt idx="131451">42</cx:pt>
          <cx:pt idx="131452">81</cx:pt>
          <cx:pt idx="131453">68</cx:pt>
          <cx:pt idx="131454">87</cx:pt>
          <cx:pt idx="131455">54</cx:pt>
          <cx:pt idx="131456">90</cx:pt>
          <cx:pt idx="131457">10</cx:pt>
          <cx:pt idx="131458">82</cx:pt>
          <cx:pt idx="131459">73</cx:pt>
          <cx:pt idx="131460">51</cx:pt>
          <cx:pt idx="131461">83</cx:pt>
          <cx:pt idx="131462">7</cx:pt>
          <cx:pt idx="131463">66</cx:pt>
          <cx:pt idx="131464">68</cx:pt>
          <cx:pt idx="131465">73</cx:pt>
          <cx:pt idx="131466">63</cx:pt>
          <cx:pt idx="131467">92</cx:pt>
          <cx:pt idx="131468">28</cx:pt>
          <cx:pt idx="131469">78</cx:pt>
          <cx:pt idx="131470">69</cx:pt>
          <cx:pt idx="131471">99</cx:pt>
          <cx:pt idx="131472">11</cx:pt>
          <cx:pt idx="131473">84</cx:pt>
          <cx:pt idx="131474">91</cx:pt>
          <cx:pt idx="131475">58</cx:pt>
          <cx:pt idx="131476">95</cx:pt>
          <cx:pt idx="131477">65</cx:pt>
          <cx:pt idx="131478">26</cx:pt>
          <cx:pt idx="131479">80</cx:pt>
          <cx:pt idx="131480">43</cx:pt>
          <cx:pt idx="131481">24</cx:pt>
          <cx:pt idx="131482">38</cx:pt>
          <cx:pt idx="131483">84</cx:pt>
          <cx:pt idx="131484">11</cx:pt>
          <cx:pt idx="131485">67</cx:pt>
          <cx:pt idx="131486">97</cx:pt>
          <cx:pt idx="131487">34</cx:pt>
          <cx:pt idx="131488">20</cx:pt>
          <cx:pt idx="131489">69</cx:pt>
          <cx:pt idx="131490">45</cx:pt>
          <cx:pt idx="131491">96</cx:pt>
          <cx:pt idx="131492">85</cx:pt>
          <cx:pt idx="131493">80</cx:pt>
          <cx:pt idx="131494">47</cx:pt>
          <cx:pt idx="131495">81</cx:pt>
          <cx:pt idx="131496">56</cx:pt>
          <cx:pt idx="131497">16</cx:pt>
          <cx:pt idx="131498">97</cx:pt>
          <cx:pt idx="131499">62</cx:pt>
          <cx:pt idx="131500">86</cx:pt>
          <cx:pt idx="131501">49</cx:pt>
          <cx:pt idx="131502">39</cx:pt>
          <cx:pt idx="131503">18</cx:pt>
          <cx:pt idx="131504">9</cx:pt>
          <cx:pt idx="131505">57</cx:pt>
          <cx:pt idx="131506">75</cx:pt>
          <cx:pt idx="131507">26</cx:pt>
          <cx:pt idx="131508">90</cx:pt>
          <cx:pt idx="131509">25</cx:pt>
          <cx:pt idx="131510">62</cx:pt>
          <cx:pt idx="131511">47</cx:pt>
          <cx:pt idx="131512">98</cx:pt>
          <cx:pt idx="131513">68</cx:pt>
          <cx:pt idx="131514">17</cx:pt>
          <cx:pt idx="131515">41</cx:pt>
          <cx:pt idx="131516">51</cx:pt>
          <cx:pt idx="131517">53</cx:pt>
          <cx:pt idx="131518">100</cx:pt>
          <cx:pt idx="131519">22</cx:pt>
          <cx:pt idx="131520">79</cx:pt>
          <cx:pt idx="131521">43</cx:pt>
          <cx:pt idx="131522">31</cx:pt>
          <cx:pt idx="131523">58</cx:pt>
          <cx:pt idx="131524">35</cx:pt>
          <cx:pt idx="131525">65</cx:pt>
          <cx:pt idx="131526">26</cx:pt>
          <cx:pt idx="131527">94</cx:pt>
          <cx:pt idx="131528">46</cx:pt>
          <cx:pt idx="131529">39</cx:pt>
          <cx:pt idx="131530">27</cx:pt>
          <cx:pt idx="131531">28</cx:pt>
          <cx:pt idx="131532">40</cx:pt>
          <cx:pt idx="131533">17</cx:pt>
          <cx:pt idx="131534">12</cx:pt>
          <cx:pt idx="131535">57</cx:pt>
          <cx:pt idx="131536">86</cx:pt>
          <cx:pt idx="131537">56</cx:pt>
          <cx:pt idx="131538">1</cx:pt>
          <cx:pt idx="131539">47</cx:pt>
          <cx:pt idx="131540">17</cx:pt>
          <cx:pt idx="131541">84</cx:pt>
          <cx:pt idx="131542">79</cx:pt>
          <cx:pt idx="131543">6</cx:pt>
          <cx:pt idx="131544">25</cx:pt>
          <cx:pt idx="131545">94</cx:pt>
          <cx:pt idx="131546">22</cx:pt>
          <cx:pt idx="131547">71</cx:pt>
          <cx:pt idx="131548">33</cx:pt>
          <cx:pt idx="131549">95</cx:pt>
          <cx:pt idx="131550">78</cx:pt>
          <cx:pt idx="131551">31</cx:pt>
          <cx:pt idx="131552">11</cx:pt>
          <cx:pt idx="131553">89</cx:pt>
          <cx:pt idx="131554">96</cx:pt>
          <cx:pt idx="131555">79</cx:pt>
          <cx:pt idx="131556">22</cx:pt>
          <cx:pt idx="131557">16</cx:pt>
          <cx:pt idx="131558">80</cx:pt>
          <cx:pt idx="131559">83</cx:pt>
          <cx:pt idx="131560">94</cx:pt>
          <cx:pt idx="131561">88</cx:pt>
          <cx:pt idx="131562">92</cx:pt>
          <cx:pt idx="131563">61</cx:pt>
          <cx:pt idx="131564">5</cx:pt>
          <cx:pt idx="131565">44</cx:pt>
          <cx:pt idx="131566">92</cx:pt>
          <cx:pt idx="131567">41</cx:pt>
          <cx:pt idx="131568">56</cx:pt>
          <cx:pt idx="131569">100</cx:pt>
          <cx:pt idx="131570">65</cx:pt>
          <cx:pt idx="131571">21</cx:pt>
          <cx:pt idx="131572">75</cx:pt>
          <cx:pt idx="131573">7</cx:pt>
          <cx:pt idx="131574">2</cx:pt>
          <cx:pt idx="131575">62</cx:pt>
          <cx:pt idx="131576">51</cx:pt>
          <cx:pt idx="131577">12</cx:pt>
          <cx:pt idx="131578">73</cx:pt>
          <cx:pt idx="131579">43</cx:pt>
          <cx:pt idx="131580">43</cx:pt>
          <cx:pt idx="131581">98</cx:pt>
          <cx:pt idx="131582">12</cx:pt>
          <cx:pt idx="131583">51</cx:pt>
          <cx:pt idx="131584">99</cx:pt>
          <cx:pt idx="131585">36</cx:pt>
          <cx:pt idx="131586">66</cx:pt>
          <cx:pt idx="131587">100</cx:pt>
          <cx:pt idx="131588">53</cx:pt>
          <cx:pt idx="131589">79</cx:pt>
          <cx:pt idx="131590">82</cx:pt>
          <cx:pt idx="131591">4</cx:pt>
          <cx:pt idx="131592">23</cx:pt>
          <cx:pt idx="131593">74</cx:pt>
          <cx:pt idx="131594">47</cx:pt>
          <cx:pt idx="131595">44</cx:pt>
          <cx:pt idx="131596">90</cx:pt>
          <cx:pt idx="131597">82</cx:pt>
          <cx:pt idx="131598">10</cx:pt>
          <cx:pt idx="131599">19</cx:pt>
          <cx:pt idx="131600">67</cx:pt>
          <cx:pt idx="131601">94</cx:pt>
          <cx:pt idx="131602">89</cx:pt>
          <cx:pt idx="131603">47</cx:pt>
          <cx:pt idx="131604">1</cx:pt>
          <cx:pt idx="131605">76</cx:pt>
          <cx:pt idx="131606">6</cx:pt>
          <cx:pt idx="131607">11</cx:pt>
          <cx:pt idx="131608">33</cx:pt>
          <cx:pt idx="131609">30</cx:pt>
          <cx:pt idx="131610">45</cx:pt>
          <cx:pt idx="131611">75</cx:pt>
          <cx:pt idx="131612">32</cx:pt>
          <cx:pt idx="131613">98</cx:pt>
          <cx:pt idx="131614">36</cx:pt>
          <cx:pt idx="131615">54</cx:pt>
          <cx:pt idx="131616">28</cx:pt>
          <cx:pt idx="131617">18</cx:pt>
          <cx:pt idx="131618">81</cx:pt>
          <cx:pt idx="131619">25</cx:pt>
          <cx:pt idx="131620">94</cx:pt>
          <cx:pt idx="131621">8</cx:pt>
          <cx:pt idx="131622">68</cx:pt>
          <cx:pt idx="131623">93</cx:pt>
          <cx:pt idx="131624">1</cx:pt>
          <cx:pt idx="131625">88</cx:pt>
          <cx:pt idx="131626">80</cx:pt>
          <cx:pt idx="131627">29</cx:pt>
          <cx:pt idx="131628">68</cx:pt>
          <cx:pt idx="131629">46</cx:pt>
          <cx:pt idx="131630">24</cx:pt>
          <cx:pt idx="131631">89</cx:pt>
          <cx:pt idx="131632">56</cx:pt>
          <cx:pt idx="131633">30</cx:pt>
          <cx:pt idx="131634">61</cx:pt>
          <cx:pt idx="131635">9</cx:pt>
          <cx:pt idx="131636">53</cx:pt>
          <cx:pt idx="131637">21</cx:pt>
          <cx:pt idx="131638">45</cx:pt>
          <cx:pt idx="131639">42</cx:pt>
          <cx:pt idx="131640">24</cx:pt>
          <cx:pt idx="131641">72</cx:pt>
          <cx:pt idx="131642">90</cx:pt>
          <cx:pt idx="131643">67</cx:pt>
          <cx:pt idx="131644">53</cx:pt>
          <cx:pt idx="131645">52</cx:pt>
          <cx:pt idx="131646">14</cx:pt>
          <cx:pt idx="131647">74</cx:pt>
          <cx:pt idx="131648">45</cx:pt>
          <cx:pt idx="131649">65</cx:pt>
          <cx:pt idx="131650">100</cx:pt>
          <cx:pt idx="131651">56</cx:pt>
          <cx:pt idx="131652">30</cx:pt>
          <cx:pt idx="131653">33</cx:pt>
          <cx:pt idx="131654">19</cx:pt>
          <cx:pt idx="131655">98</cx:pt>
          <cx:pt idx="131656">99</cx:pt>
          <cx:pt idx="131657">12</cx:pt>
          <cx:pt idx="131658">46</cx:pt>
          <cx:pt idx="131659">67</cx:pt>
          <cx:pt idx="131660">30</cx:pt>
          <cx:pt idx="131661">32</cx:pt>
          <cx:pt idx="131662">26</cx:pt>
          <cx:pt idx="131663">28</cx:pt>
          <cx:pt idx="131664">48</cx:pt>
          <cx:pt idx="131665">36</cx:pt>
          <cx:pt idx="131666">45</cx:pt>
          <cx:pt idx="131667">34</cx:pt>
          <cx:pt idx="131668">19</cx:pt>
          <cx:pt idx="131669">50</cx:pt>
          <cx:pt idx="131670">80</cx:pt>
          <cx:pt idx="131671">60</cx:pt>
          <cx:pt idx="131672">89</cx:pt>
          <cx:pt idx="131673">55</cx:pt>
          <cx:pt idx="131674">9</cx:pt>
          <cx:pt idx="131675">83</cx:pt>
          <cx:pt idx="131676">71</cx:pt>
          <cx:pt idx="131677">58</cx:pt>
          <cx:pt idx="131678">22</cx:pt>
          <cx:pt idx="131679">87</cx:pt>
          <cx:pt idx="131680">66</cx:pt>
          <cx:pt idx="131681">1</cx:pt>
          <cx:pt idx="131682">27</cx:pt>
          <cx:pt idx="131683">59</cx:pt>
          <cx:pt idx="131684">73</cx:pt>
          <cx:pt idx="131685">98</cx:pt>
          <cx:pt idx="131686">40</cx:pt>
          <cx:pt idx="131687">41</cx:pt>
          <cx:pt idx="131688">89</cx:pt>
          <cx:pt idx="131689">21</cx:pt>
          <cx:pt idx="131690">1</cx:pt>
          <cx:pt idx="131691">61</cx:pt>
          <cx:pt idx="131692">31</cx:pt>
          <cx:pt idx="131693">27</cx:pt>
          <cx:pt idx="131694">30</cx:pt>
          <cx:pt idx="131695">38</cx:pt>
          <cx:pt idx="131696">75</cx:pt>
          <cx:pt idx="131697">18</cx:pt>
          <cx:pt idx="131698">28</cx:pt>
          <cx:pt idx="131699">12</cx:pt>
          <cx:pt idx="131700">13</cx:pt>
          <cx:pt idx="131701">21</cx:pt>
          <cx:pt idx="131702">3</cx:pt>
          <cx:pt idx="131703">98</cx:pt>
          <cx:pt idx="131704">70</cx:pt>
          <cx:pt idx="131705">9</cx:pt>
          <cx:pt idx="131706">46</cx:pt>
          <cx:pt idx="131707">68</cx:pt>
          <cx:pt idx="131708">32</cx:pt>
          <cx:pt idx="131709">97</cx:pt>
          <cx:pt idx="131710">54</cx:pt>
          <cx:pt idx="131711">7</cx:pt>
          <cx:pt idx="131712">65</cx:pt>
          <cx:pt idx="131713">95</cx:pt>
          <cx:pt idx="131714">57</cx:pt>
          <cx:pt idx="131715">88</cx:pt>
          <cx:pt idx="131716">43</cx:pt>
          <cx:pt idx="131717">48</cx:pt>
          <cx:pt idx="131718">52</cx:pt>
          <cx:pt idx="131719">55</cx:pt>
          <cx:pt idx="131720">27</cx:pt>
          <cx:pt idx="131721">81</cx:pt>
          <cx:pt idx="131722">58</cx:pt>
          <cx:pt idx="131723">42</cx:pt>
          <cx:pt idx="131724">57</cx:pt>
          <cx:pt idx="131725">87</cx:pt>
          <cx:pt idx="131726">22</cx:pt>
          <cx:pt idx="131727">66</cx:pt>
          <cx:pt idx="131728">63</cx:pt>
          <cx:pt idx="131729">84</cx:pt>
          <cx:pt idx="131730">48</cx:pt>
          <cx:pt idx="131731">60</cx:pt>
          <cx:pt idx="131732">75</cx:pt>
          <cx:pt idx="131733">31</cx:pt>
          <cx:pt idx="131734">62</cx:pt>
          <cx:pt idx="131735">94</cx:pt>
          <cx:pt idx="131736">4</cx:pt>
          <cx:pt idx="131737">45</cx:pt>
          <cx:pt idx="131738">86</cx:pt>
          <cx:pt idx="131739">68</cx:pt>
          <cx:pt idx="131740">95</cx:pt>
          <cx:pt idx="131741">53</cx:pt>
          <cx:pt idx="131742">1</cx:pt>
          <cx:pt idx="131743">71</cx:pt>
          <cx:pt idx="131744">13</cx:pt>
          <cx:pt idx="131745">43</cx:pt>
          <cx:pt idx="131746">22</cx:pt>
          <cx:pt idx="131747">98</cx:pt>
          <cx:pt idx="131748">24</cx:pt>
          <cx:pt idx="131749">42</cx:pt>
          <cx:pt idx="131750">94</cx:pt>
          <cx:pt idx="131751">30</cx:pt>
          <cx:pt idx="131752">38</cx:pt>
          <cx:pt idx="131753">8</cx:pt>
          <cx:pt idx="131754">27</cx:pt>
          <cx:pt idx="131755">12</cx:pt>
          <cx:pt idx="131756">93</cx:pt>
          <cx:pt idx="131757">25</cx:pt>
          <cx:pt idx="131758">77</cx:pt>
          <cx:pt idx="131759">59</cx:pt>
          <cx:pt idx="131760">80</cx:pt>
          <cx:pt idx="131761">59</cx:pt>
          <cx:pt idx="131762">33</cx:pt>
          <cx:pt idx="131763">82</cx:pt>
          <cx:pt idx="131764">56</cx:pt>
          <cx:pt idx="131765">83</cx:pt>
          <cx:pt idx="131766">47</cx:pt>
          <cx:pt idx="131767">27</cx:pt>
          <cx:pt idx="131768">51</cx:pt>
          <cx:pt idx="131769">50</cx:pt>
          <cx:pt idx="131770">72</cx:pt>
          <cx:pt idx="131771">57</cx:pt>
          <cx:pt idx="131772">68</cx:pt>
          <cx:pt idx="131773">36</cx:pt>
          <cx:pt idx="131774">92</cx:pt>
          <cx:pt idx="131775">80</cx:pt>
          <cx:pt idx="131776">44</cx:pt>
          <cx:pt idx="131777">3</cx:pt>
          <cx:pt idx="131778">35</cx:pt>
          <cx:pt idx="131779">68</cx:pt>
          <cx:pt idx="131780">52</cx:pt>
          <cx:pt idx="131781">22</cx:pt>
          <cx:pt idx="131782">27</cx:pt>
          <cx:pt idx="131783">61</cx:pt>
          <cx:pt idx="131784">17</cx:pt>
          <cx:pt idx="131785">40</cx:pt>
          <cx:pt idx="131786">1</cx:pt>
          <cx:pt idx="131787">21</cx:pt>
          <cx:pt idx="131788">9</cx:pt>
          <cx:pt idx="131789">2</cx:pt>
          <cx:pt idx="131790">88</cx:pt>
          <cx:pt idx="131791">30</cx:pt>
          <cx:pt idx="131792">16</cx:pt>
          <cx:pt idx="131793">81</cx:pt>
          <cx:pt idx="131794">33</cx:pt>
          <cx:pt idx="131795">45</cx:pt>
          <cx:pt idx="131796">43</cx:pt>
          <cx:pt idx="131797">40</cx:pt>
          <cx:pt idx="131798">96</cx:pt>
          <cx:pt idx="131799">64</cx:pt>
          <cx:pt idx="131800">49</cx:pt>
          <cx:pt idx="131801">31</cx:pt>
          <cx:pt idx="131802">93</cx:pt>
          <cx:pt idx="131803">56</cx:pt>
          <cx:pt idx="131804">27</cx:pt>
          <cx:pt idx="131805">88</cx:pt>
          <cx:pt idx="131806">99</cx:pt>
          <cx:pt idx="131807">58</cx:pt>
          <cx:pt idx="131808">33</cx:pt>
          <cx:pt idx="131809">74</cx:pt>
          <cx:pt idx="131810">27</cx:pt>
          <cx:pt idx="131811">90</cx:pt>
          <cx:pt idx="131812">16</cx:pt>
          <cx:pt idx="131813">69</cx:pt>
          <cx:pt idx="131814">67</cx:pt>
          <cx:pt idx="131815">46</cx:pt>
          <cx:pt idx="131816">3</cx:pt>
          <cx:pt idx="131817">78</cx:pt>
          <cx:pt idx="131818">79</cx:pt>
          <cx:pt idx="131819">73</cx:pt>
          <cx:pt idx="131820">98</cx:pt>
          <cx:pt idx="131821">44</cx:pt>
          <cx:pt idx="131822">56</cx:pt>
          <cx:pt idx="131823">33</cx:pt>
          <cx:pt idx="131824">70</cx:pt>
          <cx:pt idx="131825">62</cx:pt>
          <cx:pt idx="131826">17</cx:pt>
          <cx:pt idx="131827">63</cx:pt>
          <cx:pt idx="131828">96</cx:pt>
          <cx:pt idx="131829">73</cx:pt>
          <cx:pt idx="131830">48</cx:pt>
          <cx:pt idx="131831">66</cx:pt>
          <cx:pt idx="131832">57</cx:pt>
          <cx:pt idx="131833">7</cx:pt>
          <cx:pt idx="131834">34</cx:pt>
          <cx:pt idx="131835">93</cx:pt>
          <cx:pt idx="131836">39</cx:pt>
          <cx:pt idx="131837">81</cx:pt>
          <cx:pt idx="131838">28</cx:pt>
          <cx:pt idx="131839">70</cx:pt>
          <cx:pt idx="131840">72</cx:pt>
          <cx:pt idx="131841">64</cx:pt>
          <cx:pt idx="131842">4</cx:pt>
          <cx:pt idx="131843">99</cx:pt>
          <cx:pt idx="131844">68</cx:pt>
          <cx:pt idx="131845">84</cx:pt>
          <cx:pt idx="131846">86</cx:pt>
          <cx:pt idx="131847">74</cx:pt>
          <cx:pt idx="131848">88</cx:pt>
          <cx:pt idx="131849">27</cx:pt>
          <cx:pt idx="131850">44</cx:pt>
          <cx:pt idx="131851">26</cx:pt>
          <cx:pt idx="131852">93</cx:pt>
          <cx:pt idx="131853">57</cx:pt>
          <cx:pt idx="131854">90</cx:pt>
          <cx:pt idx="131855">95</cx:pt>
          <cx:pt idx="131856">56</cx:pt>
          <cx:pt idx="131857">42</cx:pt>
          <cx:pt idx="131858">55</cx:pt>
          <cx:pt idx="131859">10</cx:pt>
          <cx:pt idx="131860">88</cx:pt>
          <cx:pt idx="131861">92</cx:pt>
          <cx:pt idx="131862">97</cx:pt>
          <cx:pt idx="131863">67</cx:pt>
          <cx:pt idx="131864">34</cx:pt>
          <cx:pt idx="131865">72</cx:pt>
          <cx:pt idx="131866">62</cx:pt>
          <cx:pt idx="131867">6</cx:pt>
          <cx:pt idx="131868">22</cx:pt>
          <cx:pt idx="131869">53</cx:pt>
          <cx:pt idx="131870">2</cx:pt>
          <cx:pt idx="131871">96</cx:pt>
          <cx:pt idx="131872">57</cx:pt>
          <cx:pt idx="131873">86</cx:pt>
          <cx:pt idx="131874">40</cx:pt>
          <cx:pt idx="131875">66</cx:pt>
          <cx:pt idx="131876">21</cx:pt>
          <cx:pt idx="131877">79</cx:pt>
          <cx:pt idx="131878">32</cx:pt>
          <cx:pt idx="131879">75</cx:pt>
          <cx:pt idx="131880">85</cx:pt>
          <cx:pt idx="131881">52</cx:pt>
          <cx:pt idx="131882">36</cx:pt>
          <cx:pt idx="131883">2</cx:pt>
          <cx:pt idx="131884">64</cx:pt>
          <cx:pt idx="131885">45</cx:pt>
          <cx:pt idx="131886">50</cx:pt>
          <cx:pt idx="131887">48</cx:pt>
          <cx:pt idx="131888">88</cx:pt>
          <cx:pt idx="131889">74</cx:pt>
          <cx:pt idx="131890">9</cx:pt>
          <cx:pt idx="131891">67</cx:pt>
          <cx:pt idx="131892">71</cx:pt>
          <cx:pt idx="131893">28</cx:pt>
          <cx:pt idx="131894">82</cx:pt>
          <cx:pt idx="131895">22</cx:pt>
          <cx:pt idx="131896">28</cx:pt>
          <cx:pt idx="131897">85</cx:pt>
          <cx:pt idx="131898">84</cx:pt>
          <cx:pt idx="131899">39</cx:pt>
          <cx:pt idx="131900">82</cx:pt>
          <cx:pt idx="131901">30</cx:pt>
          <cx:pt idx="131902">53</cx:pt>
          <cx:pt idx="131903">36</cx:pt>
          <cx:pt idx="131904">16</cx:pt>
          <cx:pt idx="131905">98</cx:pt>
          <cx:pt idx="131906">20</cx:pt>
          <cx:pt idx="131907">64</cx:pt>
          <cx:pt idx="131908">23</cx:pt>
          <cx:pt idx="131909">4</cx:pt>
          <cx:pt idx="131910">76</cx:pt>
          <cx:pt idx="131911">21</cx:pt>
          <cx:pt idx="131912">75</cx:pt>
          <cx:pt idx="131913">33</cx:pt>
          <cx:pt idx="131914">29</cx:pt>
          <cx:pt idx="131915">95</cx:pt>
          <cx:pt idx="131916">12</cx:pt>
          <cx:pt idx="131917">73</cx:pt>
          <cx:pt idx="131918">81</cx:pt>
          <cx:pt idx="131919">25</cx:pt>
          <cx:pt idx="131920">26</cx:pt>
          <cx:pt idx="131921">56</cx:pt>
          <cx:pt idx="131922">59</cx:pt>
          <cx:pt idx="131923">34</cx:pt>
          <cx:pt idx="131924">36</cx:pt>
          <cx:pt idx="131925">41</cx:pt>
          <cx:pt idx="131926">40</cx:pt>
          <cx:pt idx="131927">3</cx:pt>
          <cx:pt idx="131928">65</cx:pt>
          <cx:pt idx="131929">83</cx:pt>
          <cx:pt idx="131930">77</cx:pt>
          <cx:pt idx="131931">49</cx:pt>
          <cx:pt idx="131932">97</cx:pt>
          <cx:pt idx="131933">12</cx:pt>
          <cx:pt idx="131934">57</cx:pt>
          <cx:pt idx="131935">51</cx:pt>
          <cx:pt idx="131936">52</cx:pt>
          <cx:pt idx="131937">35</cx:pt>
          <cx:pt idx="131938">89</cx:pt>
          <cx:pt idx="131939">30</cx:pt>
          <cx:pt idx="131940">75</cx:pt>
          <cx:pt idx="131941">95</cx:pt>
          <cx:pt idx="131942">33</cx:pt>
          <cx:pt idx="131943">35</cx:pt>
          <cx:pt idx="131944">68</cx:pt>
          <cx:pt idx="131945">25</cx:pt>
          <cx:pt idx="131946">43</cx:pt>
          <cx:pt idx="131947">50</cx:pt>
          <cx:pt idx="131948">22</cx:pt>
          <cx:pt idx="131949">88</cx:pt>
          <cx:pt idx="131950">96</cx:pt>
          <cx:pt idx="131951">44</cx:pt>
          <cx:pt idx="131952">82</cx:pt>
          <cx:pt idx="131953">4</cx:pt>
          <cx:pt idx="131954">61</cx:pt>
          <cx:pt idx="131955">79</cx:pt>
          <cx:pt idx="131956">66</cx:pt>
          <cx:pt idx="131957">28</cx:pt>
          <cx:pt idx="131958">15</cx:pt>
          <cx:pt idx="131959">63</cx:pt>
          <cx:pt idx="131960">77</cx:pt>
          <cx:pt idx="131961">42</cx:pt>
          <cx:pt idx="131962">49</cx:pt>
          <cx:pt idx="131963">67</cx:pt>
          <cx:pt idx="131964">89</cx:pt>
          <cx:pt idx="131965">35</cx:pt>
          <cx:pt idx="131966">92</cx:pt>
          <cx:pt idx="131967">50</cx:pt>
          <cx:pt idx="131968">91</cx:pt>
          <cx:pt idx="131969">69</cx:pt>
          <cx:pt idx="131970">41</cx:pt>
          <cx:pt idx="131971">97</cx:pt>
          <cx:pt idx="131972">76</cx:pt>
          <cx:pt idx="131973">32</cx:pt>
          <cx:pt idx="131974">15</cx:pt>
          <cx:pt idx="131975">42</cx:pt>
          <cx:pt idx="131976">28</cx:pt>
          <cx:pt idx="131977">37</cx:pt>
          <cx:pt idx="131978">34</cx:pt>
          <cx:pt idx="131979">33</cx:pt>
          <cx:pt idx="131980">70</cx:pt>
          <cx:pt idx="131981">4</cx:pt>
          <cx:pt idx="131982">16</cx:pt>
          <cx:pt idx="131983">85</cx:pt>
          <cx:pt idx="131984">73</cx:pt>
          <cx:pt idx="131985">49</cx:pt>
          <cx:pt idx="131986">48</cx:pt>
          <cx:pt idx="131987">59</cx:pt>
          <cx:pt idx="131988">68</cx:pt>
          <cx:pt idx="131989">50</cx:pt>
          <cx:pt idx="131990">62</cx:pt>
          <cx:pt idx="131991">39</cx:pt>
          <cx:pt idx="131992">37</cx:pt>
          <cx:pt idx="131993">77</cx:pt>
          <cx:pt idx="131994">58</cx:pt>
          <cx:pt idx="131995">4</cx:pt>
          <cx:pt idx="131996">17</cx:pt>
          <cx:pt idx="131997">5</cx:pt>
          <cx:pt idx="131998">43</cx:pt>
          <cx:pt idx="131999">72</cx:pt>
          <cx:pt idx="132000">79</cx:pt>
          <cx:pt idx="132001">89</cx:pt>
          <cx:pt idx="132002">55</cx:pt>
          <cx:pt idx="132003">62</cx:pt>
          <cx:pt idx="132004">81</cx:pt>
          <cx:pt idx="132005">74</cx:pt>
          <cx:pt idx="132006">53</cx:pt>
          <cx:pt idx="132007">66</cx:pt>
          <cx:pt idx="132008">32</cx:pt>
          <cx:pt idx="132009">69</cx:pt>
          <cx:pt idx="132010">22</cx:pt>
          <cx:pt idx="132011">33</cx:pt>
          <cx:pt idx="132012">96</cx:pt>
          <cx:pt idx="132013">14</cx:pt>
          <cx:pt idx="132014">52</cx:pt>
          <cx:pt idx="132015">42</cx:pt>
          <cx:pt idx="132016">80</cx:pt>
          <cx:pt idx="132017">99</cx:pt>
          <cx:pt idx="132018">86</cx:pt>
          <cx:pt idx="132019">72</cx:pt>
          <cx:pt idx="132020">31</cx:pt>
          <cx:pt idx="132021">91</cx:pt>
          <cx:pt idx="132022">77</cx:pt>
          <cx:pt idx="132023">6</cx:pt>
          <cx:pt idx="132024">69</cx:pt>
          <cx:pt idx="132025">79</cx:pt>
          <cx:pt idx="132026">52</cx:pt>
          <cx:pt idx="132027">49</cx:pt>
          <cx:pt idx="132028">20</cx:pt>
          <cx:pt idx="132029">87</cx:pt>
          <cx:pt idx="132030">43</cx:pt>
          <cx:pt idx="132031">39</cx:pt>
          <cx:pt idx="132032">22</cx:pt>
          <cx:pt idx="132033">82</cx:pt>
          <cx:pt idx="132034">54</cx:pt>
          <cx:pt idx="132035">99</cx:pt>
          <cx:pt idx="132036">94</cx:pt>
          <cx:pt idx="132037">98</cx:pt>
          <cx:pt idx="132038">56</cx:pt>
          <cx:pt idx="132039">92</cx:pt>
          <cx:pt idx="132040">25</cx:pt>
          <cx:pt idx="132041">4</cx:pt>
          <cx:pt idx="132042">20</cx:pt>
          <cx:pt idx="132043">64</cx:pt>
          <cx:pt idx="132044">81</cx:pt>
          <cx:pt idx="132045">69</cx:pt>
          <cx:pt idx="132046">39</cx:pt>
          <cx:pt idx="132047">36</cx:pt>
          <cx:pt idx="132048">53</cx:pt>
          <cx:pt idx="132049">62</cx:pt>
          <cx:pt idx="132050">41</cx:pt>
          <cx:pt idx="132051">11</cx:pt>
          <cx:pt idx="132052">31</cx:pt>
          <cx:pt idx="132053">73</cx:pt>
          <cx:pt idx="132054">55</cx:pt>
          <cx:pt idx="132055">54</cx:pt>
          <cx:pt idx="132056">25</cx:pt>
          <cx:pt idx="132057">87</cx:pt>
          <cx:pt idx="132058">83</cx:pt>
          <cx:pt idx="132059">79</cx:pt>
          <cx:pt idx="132060">93</cx:pt>
          <cx:pt idx="132061">2</cx:pt>
          <cx:pt idx="132062">22</cx:pt>
          <cx:pt idx="132063">36</cx:pt>
          <cx:pt idx="132064">91</cx:pt>
          <cx:pt idx="132065">73</cx:pt>
          <cx:pt idx="132066">42</cx:pt>
          <cx:pt idx="132067">99</cx:pt>
          <cx:pt idx="132068">44</cx:pt>
          <cx:pt idx="132069">33</cx:pt>
          <cx:pt idx="132070">83</cx:pt>
          <cx:pt idx="132071">60</cx:pt>
          <cx:pt idx="132072">67</cx:pt>
          <cx:pt idx="132073">40</cx:pt>
          <cx:pt idx="132074">59</cx:pt>
          <cx:pt idx="132075">72</cx:pt>
          <cx:pt idx="132076">48</cx:pt>
          <cx:pt idx="132077">96</cx:pt>
          <cx:pt idx="132078">37</cx:pt>
          <cx:pt idx="132079">68</cx:pt>
          <cx:pt idx="132080">1</cx:pt>
          <cx:pt idx="132081">24</cx:pt>
          <cx:pt idx="132082">32</cx:pt>
          <cx:pt idx="132083">81</cx:pt>
          <cx:pt idx="132084">98</cx:pt>
          <cx:pt idx="132085">65</cx:pt>
          <cx:pt idx="132086">3</cx:pt>
          <cx:pt idx="132087">89</cx:pt>
          <cx:pt idx="132088">52</cx:pt>
          <cx:pt idx="132089">76</cx:pt>
          <cx:pt idx="132090">69</cx:pt>
          <cx:pt idx="132091">96</cx:pt>
          <cx:pt idx="132092">24</cx:pt>
          <cx:pt idx="132093">6</cx:pt>
          <cx:pt idx="132094">95</cx:pt>
          <cx:pt idx="132095">68</cx:pt>
          <cx:pt idx="132096">57</cx:pt>
          <cx:pt idx="132097">28</cx:pt>
          <cx:pt idx="132098">79</cx:pt>
          <cx:pt idx="132099">25</cx:pt>
          <cx:pt idx="132100">35</cx:pt>
          <cx:pt idx="132101">46</cx:pt>
          <cx:pt idx="132102">58</cx:pt>
          <cx:pt idx="132103">9</cx:pt>
          <cx:pt idx="132104">52</cx:pt>
          <cx:pt idx="132105">70</cx:pt>
          <cx:pt idx="132106">100</cx:pt>
          <cx:pt idx="132107">69</cx:pt>
          <cx:pt idx="132108">56</cx:pt>
          <cx:pt idx="132109">89</cx:pt>
          <cx:pt idx="132110">49</cx:pt>
          <cx:pt idx="132111">86</cx:pt>
          <cx:pt idx="132112">81</cx:pt>
          <cx:pt idx="132113">44</cx:pt>
          <cx:pt idx="132114">73</cx:pt>
          <cx:pt idx="132115">25</cx:pt>
          <cx:pt idx="132116">53</cx:pt>
          <cx:pt idx="132117">77</cx:pt>
          <cx:pt idx="132118">39</cx:pt>
          <cx:pt idx="132119">6</cx:pt>
          <cx:pt idx="132120">25</cx:pt>
          <cx:pt idx="132121">69</cx:pt>
          <cx:pt idx="132122">62</cx:pt>
          <cx:pt idx="132123">28</cx:pt>
          <cx:pt idx="132124">60</cx:pt>
          <cx:pt idx="132125">44</cx:pt>
          <cx:pt idx="132126">94</cx:pt>
          <cx:pt idx="132127">74</cx:pt>
          <cx:pt idx="132128">57</cx:pt>
          <cx:pt idx="132129">95</cx:pt>
          <cx:pt idx="132130">17</cx:pt>
          <cx:pt idx="132131">97</cx:pt>
          <cx:pt idx="132132">15</cx:pt>
          <cx:pt idx="132133">82</cx:pt>
          <cx:pt idx="132134">11</cx:pt>
          <cx:pt idx="132135">38</cx:pt>
          <cx:pt idx="132136">94</cx:pt>
          <cx:pt idx="132137">71</cx:pt>
          <cx:pt idx="132138">41</cx:pt>
          <cx:pt idx="132139">66</cx:pt>
          <cx:pt idx="132140">45</cx:pt>
          <cx:pt idx="132141">29</cx:pt>
          <cx:pt idx="132142">24</cx:pt>
          <cx:pt idx="132143">70</cx:pt>
          <cx:pt idx="132144">20</cx:pt>
          <cx:pt idx="132145">11</cx:pt>
          <cx:pt idx="132146">25</cx:pt>
          <cx:pt idx="132147">35</cx:pt>
          <cx:pt idx="132148">44</cx:pt>
          <cx:pt idx="132149">26</cx:pt>
          <cx:pt idx="132150">76</cx:pt>
          <cx:pt idx="132151">80</cx:pt>
          <cx:pt idx="132152">16</cx:pt>
          <cx:pt idx="132153">87</cx:pt>
          <cx:pt idx="132154">58</cx:pt>
          <cx:pt idx="132155">91</cx:pt>
          <cx:pt idx="132156">79</cx:pt>
          <cx:pt idx="132157">88</cx:pt>
          <cx:pt idx="132158">37</cx:pt>
          <cx:pt idx="132159">33</cx:pt>
          <cx:pt idx="132160">75</cx:pt>
          <cx:pt idx="132161">84</cx:pt>
          <cx:pt idx="132162">54</cx:pt>
          <cx:pt idx="132163">73</cx:pt>
          <cx:pt idx="132164">42</cx:pt>
          <cx:pt idx="132165">96</cx:pt>
          <cx:pt idx="132166">56</cx:pt>
          <cx:pt idx="132167">94</cx:pt>
          <cx:pt idx="132168">27</cx:pt>
          <cx:pt idx="132169">17</cx:pt>
          <cx:pt idx="132170">59</cx:pt>
          <cx:pt idx="132171">13</cx:pt>
          <cx:pt idx="132172">63</cx:pt>
          <cx:pt idx="132173">26</cx:pt>
          <cx:pt idx="132174">91</cx:pt>
          <cx:pt idx="132175">28</cx:pt>
          <cx:pt idx="132176">61</cx:pt>
          <cx:pt idx="132177">53</cx:pt>
          <cx:pt idx="132178">83</cx:pt>
          <cx:pt idx="132179">33</cx:pt>
          <cx:pt idx="132180">53</cx:pt>
          <cx:pt idx="132181">42</cx:pt>
          <cx:pt idx="132182">33</cx:pt>
          <cx:pt idx="132183">60</cx:pt>
          <cx:pt idx="132184">71</cx:pt>
          <cx:pt idx="132185">28</cx:pt>
          <cx:pt idx="132186">78</cx:pt>
          <cx:pt idx="132187">85</cx:pt>
          <cx:pt idx="132188">75</cx:pt>
          <cx:pt idx="132189">96</cx:pt>
          <cx:pt idx="132190">40</cx:pt>
          <cx:pt idx="132191">37</cx:pt>
          <cx:pt idx="132192">20</cx:pt>
          <cx:pt idx="132193">13</cx:pt>
          <cx:pt idx="132194">27</cx:pt>
          <cx:pt idx="132195">59</cx:pt>
          <cx:pt idx="132196">75</cx:pt>
          <cx:pt idx="132197">50</cx:pt>
          <cx:pt idx="132198">21</cx:pt>
          <cx:pt idx="132199">100</cx:pt>
          <cx:pt idx="132200">96</cx:pt>
          <cx:pt idx="132201">47</cx:pt>
          <cx:pt idx="132202">37</cx:pt>
          <cx:pt idx="132203">35</cx:pt>
          <cx:pt idx="132204">12</cx:pt>
          <cx:pt idx="132205">62</cx:pt>
          <cx:pt idx="132206">86</cx:pt>
          <cx:pt idx="132207">99</cx:pt>
          <cx:pt idx="132208">54</cx:pt>
          <cx:pt idx="132209">28</cx:pt>
          <cx:pt idx="132210">38</cx:pt>
          <cx:pt idx="132211">89</cx:pt>
          <cx:pt idx="132212">71</cx:pt>
          <cx:pt idx="132213">96</cx:pt>
          <cx:pt idx="132214">62</cx:pt>
          <cx:pt idx="132215">70</cx:pt>
          <cx:pt idx="132216">23</cx:pt>
          <cx:pt idx="132217">80</cx:pt>
          <cx:pt idx="132218">19</cx:pt>
          <cx:pt idx="132219">25</cx:pt>
          <cx:pt idx="132220">54</cx:pt>
          <cx:pt idx="132221">40</cx:pt>
          <cx:pt idx="132222">11</cx:pt>
          <cx:pt idx="132223">39</cx:pt>
          <cx:pt idx="132224">37</cx:pt>
          <cx:pt idx="132225">65</cx:pt>
          <cx:pt idx="132226">95</cx:pt>
          <cx:pt idx="132227">81</cx:pt>
          <cx:pt idx="132228">75</cx:pt>
          <cx:pt idx="132229">84</cx:pt>
          <cx:pt idx="132230">64</cx:pt>
          <cx:pt idx="132231">60</cx:pt>
          <cx:pt idx="132232">74</cx:pt>
          <cx:pt idx="132233">55</cx:pt>
          <cx:pt idx="132234">24</cx:pt>
          <cx:pt idx="132235">34</cx:pt>
          <cx:pt idx="132236">51</cx:pt>
          <cx:pt idx="132237">44</cx:pt>
          <cx:pt idx="132238">29</cx:pt>
          <cx:pt idx="132239">48</cx:pt>
          <cx:pt idx="132240">38</cx:pt>
          <cx:pt idx="132241">47</cx:pt>
          <cx:pt idx="132242">36</cx:pt>
          <cx:pt idx="132243">2</cx:pt>
          <cx:pt idx="132244">72</cx:pt>
          <cx:pt idx="132245">27</cx:pt>
          <cx:pt idx="132246">62</cx:pt>
          <cx:pt idx="132247">74</cx:pt>
          <cx:pt idx="132248">92</cx:pt>
          <cx:pt idx="132249">78</cx:pt>
          <cx:pt idx="132250">31</cx:pt>
          <cx:pt idx="132251">67</cx:pt>
          <cx:pt idx="132252">98</cx:pt>
          <cx:pt idx="132253">48</cx:pt>
          <cx:pt idx="132254">59</cx:pt>
          <cx:pt idx="132255">67</cx:pt>
          <cx:pt idx="132256">18</cx:pt>
          <cx:pt idx="132257">99</cx:pt>
          <cx:pt idx="132258">61</cx:pt>
          <cx:pt idx="132259">34</cx:pt>
          <cx:pt idx="132260">26</cx:pt>
          <cx:pt idx="132261">60</cx:pt>
          <cx:pt idx="132262">21</cx:pt>
          <cx:pt idx="132263">12</cx:pt>
          <cx:pt idx="132264">87</cx:pt>
          <cx:pt idx="132265">74</cx:pt>
          <cx:pt idx="132266">56</cx:pt>
          <cx:pt idx="132267">17</cx:pt>
          <cx:pt idx="132268">69</cx:pt>
          <cx:pt idx="132269">64</cx:pt>
          <cx:pt idx="132270">82</cx:pt>
          <cx:pt idx="132271">34</cx:pt>
          <cx:pt idx="132272">45</cx:pt>
          <cx:pt idx="132273">41</cx:pt>
          <cx:pt idx="132274">100</cx:pt>
          <cx:pt idx="132275">77</cx:pt>
          <cx:pt idx="132276">26</cx:pt>
          <cx:pt idx="132277">46</cx:pt>
          <cx:pt idx="132278">89</cx:pt>
          <cx:pt idx="132279">42</cx:pt>
          <cx:pt idx="132280">28</cx:pt>
          <cx:pt idx="132281">33</cx:pt>
          <cx:pt idx="132282">49</cx:pt>
          <cx:pt idx="132283">9</cx:pt>
          <cx:pt idx="132284">62</cx:pt>
          <cx:pt idx="132285">80</cx:pt>
          <cx:pt idx="132286">63</cx:pt>
          <cx:pt idx="132287">9</cx:pt>
          <cx:pt idx="132288">39</cx:pt>
          <cx:pt idx="132289">43</cx:pt>
          <cx:pt idx="132290">60</cx:pt>
          <cx:pt idx="132291">18</cx:pt>
          <cx:pt idx="132292">23</cx:pt>
          <cx:pt idx="132293">30</cx:pt>
          <cx:pt idx="132294">71</cx:pt>
          <cx:pt idx="132295">62</cx:pt>
          <cx:pt idx="132296">28</cx:pt>
          <cx:pt idx="132297">29</cx:pt>
          <cx:pt idx="132298">65</cx:pt>
          <cx:pt idx="132299">2</cx:pt>
          <cx:pt idx="132300">35</cx:pt>
          <cx:pt idx="132301">57</cx:pt>
          <cx:pt idx="132302">58</cx:pt>
          <cx:pt idx="132303">8</cx:pt>
          <cx:pt idx="132304">30</cx:pt>
          <cx:pt idx="132305">73</cx:pt>
          <cx:pt idx="132306">61</cx:pt>
          <cx:pt idx="132307">86</cx:pt>
          <cx:pt idx="132308">24</cx:pt>
          <cx:pt idx="132309">64</cx:pt>
          <cx:pt idx="132310">87</cx:pt>
          <cx:pt idx="132311">81</cx:pt>
          <cx:pt idx="132312">11</cx:pt>
          <cx:pt idx="132313">53</cx:pt>
          <cx:pt idx="132314">34</cx:pt>
          <cx:pt idx="132315">64</cx:pt>
          <cx:pt idx="132316">83</cx:pt>
          <cx:pt idx="132317">74</cx:pt>
          <cx:pt idx="132318">97</cx:pt>
          <cx:pt idx="132319">58</cx:pt>
          <cx:pt idx="132320">57</cx:pt>
          <cx:pt idx="132321">47</cx:pt>
          <cx:pt idx="132322">10</cx:pt>
          <cx:pt idx="132323">42</cx:pt>
          <cx:pt idx="132324">59</cx:pt>
          <cx:pt idx="132325">91</cx:pt>
          <cx:pt idx="132326">95</cx:pt>
          <cx:pt idx="132327">82</cx:pt>
          <cx:pt idx="132328">13</cx:pt>
          <cx:pt idx="132329">69</cx:pt>
          <cx:pt idx="132330">54</cx:pt>
          <cx:pt idx="132331">53</cx:pt>
          <cx:pt idx="132332">7</cx:pt>
          <cx:pt idx="132333">63</cx:pt>
          <cx:pt idx="132334">67</cx:pt>
          <cx:pt idx="132335">56</cx:pt>
          <cx:pt idx="132336">99</cx:pt>
          <cx:pt idx="132337">31</cx:pt>
          <cx:pt idx="132338">11</cx:pt>
          <cx:pt idx="132339">57</cx:pt>
          <cx:pt idx="132340">83</cx:pt>
          <cx:pt idx="132341">73</cx:pt>
          <cx:pt idx="132342">93</cx:pt>
          <cx:pt idx="132343">43</cx:pt>
          <cx:pt idx="132344">46</cx:pt>
          <cx:pt idx="132345">69</cx:pt>
          <cx:pt idx="132346">60</cx:pt>
          <cx:pt idx="132347">21</cx:pt>
          <cx:pt idx="132348">78</cx:pt>
          <cx:pt idx="132349">66</cx:pt>
          <cx:pt idx="132350">87</cx:pt>
          <cx:pt idx="132351">6</cx:pt>
          <cx:pt idx="132352">49</cx:pt>
          <cx:pt idx="132353">91</cx:pt>
          <cx:pt idx="132354">30</cx:pt>
          <cx:pt idx="132355">39</cx:pt>
          <cx:pt idx="132356">54</cx:pt>
          <cx:pt idx="132357">17</cx:pt>
          <cx:pt idx="132358">80</cx:pt>
          <cx:pt idx="132359">7</cx:pt>
          <cx:pt idx="132360">13</cx:pt>
          <cx:pt idx="132361">68</cx:pt>
          <cx:pt idx="132362">8</cx:pt>
          <cx:pt idx="132363">55</cx:pt>
          <cx:pt idx="132364">50</cx:pt>
          <cx:pt idx="132365">41</cx:pt>
          <cx:pt idx="132366">30</cx:pt>
          <cx:pt idx="132367">92</cx:pt>
          <cx:pt idx="132368">59</cx:pt>
          <cx:pt idx="132369">2</cx:pt>
          <cx:pt idx="132370">49</cx:pt>
          <cx:pt idx="132371">94</cx:pt>
          <cx:pt idx="132372">36</cx:pt>
          <cx:pt idx="132373">67</cx:pt>
          <cx:pt idx="132374">62</cx:pt>
          <cx:pt idx="132375">17</cx:pt>
          <cx:pt idx="132376">95</cx:pt>
          <cx:pt idx="132377">5</cx:pt>
          <cx:pt idx="132378">13</cx:pt>
          <cx:pt idx="132379">66</cx:pt>
          <cx:pt idx="132380">67</cx:pt>
          <cx:pt idx="132381">82</cx:pt>
          <cx:pt idx="132382">63</cx:pt>
          <cx:pt idx="132383">48</cx:pt>
          <cx:pt idx="132384">40</cx:pt>
          <cx:pt idx="132385">26</cx:pt>
          <cx:pt idx="132386">90</cx:pt>
          <cx:pt idx="132387">77</cx:pt>
          <cx:pt idx="132388">58</cx:pt>
          <cx:pt idx="132389">35</cx:pt>
          <cx:pt idx="132390">90</cx:pt>
          <cx:pt idx="132391">94</cx:pt>
          <cx:pt idx="132392">38</cx:pt>
          <cx:pt idx="132393">40</cx:pt>
          <cx:pt idx="132394">15</cx:pt>
          <cx:pt idx="132395">85</cx:pt>
          <cx:pt idx="132396">88</cx:pt>
          <cx:pt idx="132397">54</cx:pt>
          <cx:pt idx="132398">32</cx:pt>
          <cx:pt idx="132399">35</cx:pt>
          <cx:pt idx="132400">23</cx:pt>
          <cx:pt idx="132401">99</cx:pt>
          <cx:pt idx="132402">43</cx:pt>
          <cx:pt idx="132403">12</cx:pt>
          <cx:pt idx="132404">33</cx:pt>
          <cx:pt idx="132405">79</cx:pt>
          <cx:pt idx="132406">95</cx:pt>
          <cx:pt idx="132407">74</cx:pt>
          <cx:pt idx="132408">97</cx:pt>
          <cx:pt idx="132409">49</cx:pt>
          <cx:pt idx="132410">36</cx:pt>
          <cx:pt idx="132411">16</cx:pt>
          <cx:pt idx="132412">88</cx:pt>
          <cx:pt idx="132413">75</cx:pt>
          <cx:pt idx="132414">27</cx:pt>
          <cx:pt idx="132415">70</cx:pt>
          <cx:pt idx="132416">87</cx:pt>
          <cx:pt idx="132417">67</cx:pt>
          <cx:pt idx="132418">20</cx:pt>
          <cx:pt idx="132419">54</cx:pt>
          <cx:pt idx="132420">90</cx:pt>
          <cx:pt idx="132421">44</cx:pt>
          <cx:pt idx="132422">80</cx:pt>
          <cx:pt idx="132423">33</cx:pt>
          <cx:pt idx="132424">48</cx:pt>
          <cx:pt idx="132425">22</cx:pt>
          <cx:pt idx="132426">86</cx:pt>
          <cx:pt idx="132427">30</cx:pt>
          <cx:pt idx="132428">66</cx:pt>
          <cx:pt idx="132429">98</cx:pt>
          <cx:pt idx="132430">96</cx:pt>
          <cx:pt idx="132431">47</cx:pt>
          <cx:pt idx="132432">63</cx:pt>
          <cx:pt idx="132433">69</cx:pt>
          <cx:pt idx="132434">59</cx:pt>
          <cx:pt idx="132435">64</cx:pt>
          <cx:pt idx="132436">44</cx:pt>
          <cx:pt idx="132437">53</cx:pt>
          <cx:pt idx="132438">54</cx:pt>
          <cx:pt idx="132439">29</cx:pt>
          <cx:pt idx="132440">83</cx:pt>
          <cx:pt idx="132441">79</cx:pt>
          <cx:pt idx="132442">88</cx:pt>
          <cx:pt idx="132443">89</cx:pt>
          <cx:pt idx="132444">97</cx:pt>
          <cx:pt idx="132445">62</cx:pt>
          <cx:pt idx="132446">36</cx:pt>
          <cx:pt idx="132447">26</cx:pt>
          <cx:pt idx="132448">43</cx:pt>
          <cx:pt idx="132449">1</cx:pt>
          <cx:pt idx="132450">64</cx:pt>
          <cx:pt idx="132451">71</cx:pt>
          <cx:pt idx="132452">27</cx:pt>
          <cx:pt idx="132453">93</cx:pt>
          <cx:pt idx="132454">67</cx:pt>
          <cx:pt idx="132455">73</cx:pt>
          <cx:pt idx="132456">41</cx:pt>
          <cx:pt idx="132457">70</cx:pt>
          <cx:pt idx="132458">96</cx:pt>
          <cx:pt idx="132459">23</cx:pt>
          <cx:pt idx="132460">74</cx:pt>
          <cx:pt idx="132461">28</cx:pt>
          <cx:pt idx="132462">36</cx:pt>
          <cx:pt idx="132463">100</cx:pt>
          <cx:pt idx="132464">34</cx:pt>
          <cx:pt idx="132465">32</cx:pt>
          <cx:pt idx="132466">40</cx:pt>
          <cx:pt idx="132467">78</cx:pt>
          <cx:pt idx="132468">11</cx:pt>
          <cx:pt idx="132469">60</cx:pt>
          <cx:pt idx="132470">94</cx:pt>
          <cx:pt idx="132471">8</cx:pt>
          <cx:pt idx="132472">59</cx:pt>
          <cx:pt idx="132473">39</cx:pt>
          <cx:pt idx="132474">26</cx:pt>
          <cx:pt idx="132475">87</cx:pt>
          <cx:pt idx="132476">56</cx:pt>
          <cx:pt idx="132477">89</cx:pt>
          <cx:pt idx="132478">17</cx:pt>
          <cx:pt idx="132479">13</cx:pt>
          <cx:pt idx="132480">25</cx:pt>
          <cx:pt idx="132481">70</cx:pt>
          <cx:pt idx="132482">48</cx:pt>
          <cx:pt idx="132483">92</cx:pt>
          <cx:pt idx="132484">63</cx:pt>
          <cx:pt idx="132485">42</cx:pt>
          <cx:pt idx="132486">96</cx:pt>
          <cx:pt idx="132487">56</cx:pt>
          <cx:pt idx="132488">49</cx:pt>
          <cx:pt idx="132489">93</cx:pt>
          <cx:pt idx="132490">64</cx:pt>
          <cx:pt idx="132491">72</cx:pt>
          <cx:pt idx="132492">40</cx:pt>
          <cx:pt idx="132493">83</cx:pt>
          <cx:pt idx="132494">97</cx:pt>
          <cx:pt idx="132495">100</cx:pt>
          <cx:pt idx="132496">26</cx:pt>
          <cx:pt idx="132497">72</cx:pt>
          <cx:pt idx="132498">19</cx:pt>
          <cx:pt idx="132499">65</cx:pt>
          <cx:pt idx="132500">22</cx:pt>
          <cx:pt idx="132501">37</cx:pt>
          <cx:pt idx="132502">62</cx:pt>
          <cx:pt idx="132503">16</cx:pt>
          <cx:pt idx="132504">98</cx:pt>
          <cx:pt idx="132505">63</cx:pt>
          <cx:pt idx="132506">20</cx:pt>
          <cx:pt idx="132507">59</cx:pt>
          <cx:pt idx="132508">45</cx:pt>
          <cx:pt idx="132509">96</cx:pt>
          <cx:pt idx="132510">67</cx:pt>
          <cx:pt idx="132511">31</cx:pt>
          <cx:pt idx="132512">66</cx:pt>
          <cx:pt idx="132513">95</cx:pt>
          <cx:pt idx="132514">83</cx:pt>
          <cx:pt idx="132515">23</cx:pt>
          <cx:pt idx="132516">13</cx:pt>
          <cx:pt idx="132517">78</cx:pt>
          <cx:pt idx="132518">99</cx:pt>
          <cx:pt idx="132519">84</cx:pt>
          <cx:pt idx="132520">42</cx:pt>
          <cx:pt idx="132521">82</cx:pt>
          <cx:pt idx="132522">34</cx:pt>
          <cx:pt idx="132523">68</cx:pt>
          <cx:pt idx="132524">2</cx:pt>
          <cx:pt idx="132525">99</cx:pt>
          <cx:pt idx="132526">78</cx:pt>
          <cx:pt idx="132527">7</cx:pt>
          <cx:pt idx="132528">93</cx:pt>
          <cx:pt idx="132529">15</cx:pt>
          <cx:pt idx="132530">59</cx:pt>
          <cx:pt idx="132531">71</cx:pt>
          <cx:pt idx="132532">51</cx:pt>
          <cx:pt idx="132533">77</cx:pt>
          <cx:pt idx="132534">89</cx:pt>
          <cx:pt idx="132535">69</cx:pt>
          <cx:pt idx="132536">61</cx:pt>
          <cx:pt idx="132537">31</cx:pt>
          <cx:pt idx="132538">53</cx:pt>
          <cx:pt idx="132539">47</cx:pt>
          <cx:pt idx="132540">97</cx:pt>
          <cx:pt idx="132541">21</cx:pt>
          <cx:pt idx="132542">43</cx:pt>
          <cx:pt idx="132543">23</cx:pt>
          <cx:pt idx="132544">82</cx:pt>
          <cx:pt idx="132545">73</cx:pt>
          <cx:pt idx="132546">87</cx:pt>
          <cx:pt idx="132547">74</cx:pt>
          <cx:pt idx="132548">99</cx:pt>
          <cx:pt idx="132549">40</cx:pt>
          <cx:pt idx="132550">91</cx:pt>
          <cx:pt idx="132551">3</cx:pt>
          <cx:pt idx="132552">51</cx:pt>
          <cx:pt idx="132553">78</cx:pt>
          <cx:pt idx="132554">62</cx:pt>
          <cx:pt idx="132555">35</cx:pt>
          <cx:pt idx="132556">86</cx:pt>
          <cx:pt idx="132557">40</cx:pt>
          <cx:pt idx="132558">45</cx:pt>
          <cx:pt idx="132559">54</cx:pt>
          <cx:pt idx="132560">47</cx:pt>
          <cx:pt idx="132561">23</cx:pt>
          <cx:pt idx="132562">31</cx:pt>
          <cx:pt idx="132563">90</cx:pt>
          <cx:pt idx="132564">27</cx:pt>
          <cx:pt idx="132565">28</cx:pt>
          <cx:pt idx="132566">100</cx:pt>
          <cx:pt idx="132567">73</cx:pt>
          <cx:pt idx="132568">87</cx:pt>
          <cx:pt idx="132569">88</cx:pt>
          <cx:pt idx="132570">93</cx:pt>
          <cx:pt idx="132571">64</cx:pt>
          <cx:pt idx="132572">80</cx:pt>
          <cx:pt idx="132573">97</cx:pt>
          <cx:pt idx="132574">37</cx:pt>
          <cx:pt idx="132575">67</cx:pt>
          <cx:pt idx="132576">96</cx:pt>
          <cx:pt idx="132577">34</cx:pt>
          <cx:pt idx="132578">55</cx:pt>
          <cx:pt idx="132579">87</cx:pt>
          <cx:pt idx="132580">52</cx:pt>
          <cx:pt idx="132581">59</cx:pt>
          <cx:pt idx="132582">100</cx:pt>
          <cx:pt idx="132583">53</cx:pt>
          <cx:pt idx="132584">89</cx:pt>
          <cx:pt idx="132585">95</cx:pt>
          <cx:pt idx="132586">62</cx:pt>
          <cx:pt idx="132587">38</cx:pt>
          <cx:pt idx="132588">21</cx:pt>
          <cx:pt idx="132589">49</cx:pt>
          <cx:pt idx="132590">45</cx:pt>
          <cx:pt idx="132591">12</cx:pt>
          <cx:pt idx="132592">64</cx:pt>
          <cx:pt idx="132593">8</cx:pt>
          <cx:pt idx="132594">73</cx:pt>
          <cx:pt idx="132595">61</cx:pt>
          <cx:pt idx="132596">67</cx:pt>
          <cx:pt idx="132597">75</cx:pt>
          <cx:pt idx="132598">35</cx:pt>
          <cx:pt idx="132599">47</cx:pt>
          <cx:pt idx="132600">57</cx:pt>
          <cx:pt idx="132601">14</cx:pt>
          <cx:pt idx="132602">53</cx:pt>
          <cx:pt idx="132603">22</cx:pt>
          <cx:pt idx="132604">23</cx:pt>
          <cx:pt idx="132605">55</cx:pt>
          <cx:pt idx="132606">9</cx:pt>
          <cx:pt idx="132607">77</cx:pt>
          <cx:pt idx="132608">62</cx:pt>
          <cx:pt idx="132609">13</cx:pt>
          <cx:pt idx="132610">12</cx:pt>
          <cx:pt idx="132611">32</cx:pt>
          <cx:pt idx="132612">4</cx:pt>
          <cx:pt idx="132613">21</cx:pt>
          <cx:pt idx="132614">60</cx:pt>
          <cx:pt idx="132615">74</cx:pt>
          <cx:pt idx="132616">82</cx:pt>
          <cx:pt idx="132617">80</cx:pt>
          <cx:pt idx="132618">69</cx:pt>
          <cx:pt idx="132619">28</cx:pt>
          <cx:pt idx="132620">25</cx:pt>
          <cx:pt idx="132621">70</cx:pt>
          <cx:pt idx="132622">79</cx:pt>
          <cx:pt idx="132623">59</cx:pt>
          <cx:pt idx="132624">63</cx:pt>
          <cx:pt idx="132625">93</cx:pt>
          <cx:pt idx="132626">88</cx:pt>
          <cx:pt idx="132627">43</cx:pt>
          <cx:pt idx="132628">18</cx:pt>
          <cx:pt idx="132629">42</cx:pt>
          <cx:pt idx="132630">84</cx:pt>
          <cx:pt idx="132631">11</cx:pt>
          <cx:pt idx="132632">96</cx:pt>
          <cx:pt idx="132633">93</cx:pt>
          <cx:pt idx="132634">98</cx:pt>
          <cx:pt idx="132635">3</cx:pt>
          <cx:pt idx="132636">90</cx:pt>
          <cx:pt idx="132637">32</cx:pt>
          <cx:pt idx="132638">45</cx:pt>
          <cx:pt idx="132639">49</cx:pt>
          <cx:pt idx="132640">48</cx:pt>
          <cx:pt idx="132641">4</cx:pt>
          <cx:pt idx="132642">73</cx:pt>
          <cx:pt idx="132643">52</cx:pt>
          <cx:pt idx="132644">50</cx:pt>
          <cx:pt idx="132645">67</cx:pt>
          <cx:pt idx="132646">36</cx:pt>
          <cx:pt idx="132647">50</cx:pt>
          <cx:pt idx="132648">63</cx:pt>
          <cx:pt idx="132649">41</cx:pt>
          <cx:pt idx="132650">24</cx:pt>
          <cx:pt idx="132651">86</cx:pt>
          <cx:pt idx="132652">16</cx:pt>
          <cx:pt idx="132653">70</cx:pt>
          <cx:pt idx="132654">6</cx:pt>
          <cx:pt idx="132655">49</cx:pt>
          <cx:pt idx="132656">27</cx:pt>
          <cx:pt idx="132657">14</cx:pt>
          <cx:pt idx="132658">99</cx:pt>
          <cx:pt idx="132659">73</cx:pt>
          <cx:pt idx="132660">74</cx:pt>
          <cx:pt idx="132661">72</cx:pt>
          <cx:pt idx="132662">52</cx:pt>
          <cx:pt idx="132663">25</cx:pt>
          <cx:pt idx="132664">63</cx:pt>
          <cx:pt idx="132665">40</cx:pt>
          <cx:pt idx="132666">21</cx:pt>
          <cx:pt idx="132667">14</cx:pt>
          <cx:pt idx="132668">23</cx:pt>
          <cx:pt idx="132669">51</cx:pt>
          <cx:pt idx="132670">64</cx:pt>
          <cx:pt idx="132671">54</cx:pt>
          <cx:pt idx="132672">50</cx:pt>
          <cx:pt idx="132673">24</cx:pt>
          <cx:pt idx="132674">27</cx:pt>
          <cx:pt idx="132675">55</cx:pt>
          <cx:pt idx="132676">79</cx:pt>
          <cx:pt idx="132677">99</cx:pt>
          <cx:pt idx="132678">43</cx:pt>
          <cx:pt idx="132679">27</cx:pt>
          <cx:pt idx="132680">10</cx:pt>
          <cx:pt idx="132681">48</cx:pt>
          <cx:pt idx="132682">87</cx:pt>
          <cx:pt idx="132683">76</cx:pt>
          <cx:pt idx="132684">59</cx:pt>
          <cx:pt idx="132685">1</cx:pt>
          <cx:pt idx="132686">46</cx:pt>
          <cx:pt idx="132687">37</cx:pt>
          <cx:pt idx="132688">42</cx:pt>
          <cx:pt idx="132689">85</cx:pt>
          <cx:pt idx="132690">41</cx:pt>
          <cx:pt idx="132691">70</cx:pt>
          <cx:pt idx="132692">95</cx:pt>
          <cx:pt idx="132693">53</cx:pt>
          <cx:pt idx="132694">43</cx:pt>
          <cx:pt idx="132695">89</cx:pt>
          <cx:pt idx="132696">38</cx:pt>
          <cx:pt idx="132697">54</cx:pt>
          <cx:pt idx="132698">49</cx:pt>
          <cx:pt idx="132699">94</cx:pt>
          <cx:pt idx="132700">6</cx:pt>
          <cx:pt idx="132701">42</cx:pt>
          <cx:pt idx="132702">15</cx:pt>
          <cx:pt idx="132703">60</cx:pt>
          <cx:pt idx="132704">88</cx:pt>
          <cx:pt idx="132705">48</cx:pt>
          <cx:pt idx="132706">70</cx:pt>
          <cx:pt idx="132707">77</cx:pt>
          <cx:pt idx="132708">83</cx:pt>
          <cx:pt idx="132709">75</cx:pt>
          <cx:pt idx="132710">71</cx:pt>
          <cx:pt idx="132711">67</cx:pt>
          <cx:pt idx="132712">44</cx:pt>
          <cx:pt idx="132713">9</cx:pt>
          <cx:pt idx="132714">45</cx:pt>
          <cx:pt idx="132715">43</cx:pt>
          <cx:pt idx="132716">59</cx:pt>
          <cx:pt idx="132717">55</cx:pt>
          <cx:pt idx="132718">69</cx:pt>
          <cx:pt idx="132719">84</cx:pt>
          <cx:pt idx="132720">53</cx:pt>
          <cx:pt idx="132721">93</cx:pt>
          <cx:pt idx="132722">84</cx:pt>
          <cx:pt idx="132723">21</cx:pt>
          <cx:pt idx="132724">43</cx:pt>
          <cx:pt idx="132725">83</cx:pt>
          <cx:pt idx="132726">59</cx:pt>
          <cx:pt idx="132727">76</cx:pt>
          <cx:pt idx="132728">22</cx:pt>
          <cx:pt idx="132729">2</cx:pt>
          <cx:pt idx="132730">89</cx:pt>
          <cx:pt idx="132731">29</cx:pt>
          <cx:pt idx="132732">28</cx:pt>
          <cx:pt idx="132733">33</cx:pt>
          <cx:pt idx="132734">47</cx:pt>
          <cx:pt idx="132735">53</cx:pt>
          <cx:pt idx="132736">62</cx:pt>
          <cx:pt idx="132737">69</cx:pt>
          <cx:pt idx="132738">41</cx:pt>
          <cx:pt idx="132739">57</cx:pt>
          <cx:pt idx="132740">36</cx:pt>
          <cx:pt idx="132741">15</cx:pt>
          <cx:pt idx="132742">83</cx:pt>
          <cx:pt idx="132743">56</cx:pt>
          <cx:pt idx="132744">49</cx:pt>
          <cx:pt idx="132745">79</cx:pt>
          <cx:pt idx="132746">48</cx:pt>
          <cx:pt idx="132747">90</cx:pt>
          <cx:pt idx="132748">73</cx:pt>
          <cx:pt idx="132749">97</cx:pt>
          <cx:pt idx="132750">62</cx:pt>
          <cx:pt idx="132751">70</cx:pt>
          <cx:pt idx="132752">27</cx:pt>
          <cx:pt idx="132753">83</cx:pt>
          <cx:pt idx="132754">85</cx:pt>
          <cx:pt idx="132755">22</cx:pt>
          <cx:pt idx="132756">52</cx:pt>
          <cx:pt idx="132757">41</cx:pt>
          <cx:pt idx="132758">9</cx:pt>
          <cx:pt idx="132759">29</cx:pt>
          <cx:pt idx="132760">75</cx:pt>
          <cx:pt idx="132761">89</cx:pt>
          <cx:pt idx="132762">99</cx:pt>
          <cx:pt idx="132763">100</cx:pt>
          <cx:pt idx="132764">82</cx:pt>
          <cx:pt idx="132765">88</cx:pt>
          <cx:pt idx="132766">21</cx:pt>
          <cx:pt idx="132767">82</cx:pt>
          <cx:pt idx="132768">84</cx:pt>
          <cx:pt idx="132769">66</cx:pt>
          <cx:pt idx="132770">37</cx:pt>
          <cx:pt idx="132771">25</cx:pt>
          <cx:pt idx="132772">41</cx:pt>
          <cx:pt idx="132773">77</cx:pt>
          <cx:pt idx="132774">74</cx:pt>
          <cx:pt idx="132775">15</cx:pt>
          <cx:pt idx="132776">62</cx:pt>
          <cx:pt idx="132777">22</cx:pt>
          <cx:pt idx="132778">75</cx:pt>
          <cx:pt idx="132779">24</cx:pt>
          <cx:pt idx="132780">38</cx:pt>
          <cx:pt idx="132781">48</cx:pt>
          <cx:pt idx="132782">37</cx:pt>
          <cx:pt idx="132783">83</cx:pt>
          <cx:pt idx="132784">73</cx:pt>
          <cx:pt idx="132785">88</cx:pt>
          <cx:pt idx="132786">43</cx:pt>
          <cx:pt idx="132787">63</cx:pt>
          <cx:pt idx="132788">14</cx:pt>
          <cx:pt idx="132789">24</cx:pt>
          <cx:pt idx="132790">98</cx:pt>
          <cx:pt idx="132791">85</cx:pt>
          <cx:pt idx="132792">69</cx:pt>
          <cx:pt idx="132793">76</cx:pt>
          <cx:pt idx="132794">2</cx:pt>
          <cx:pt idx="132795">46</cx:pt>
          <cx:pt idx="132796">93</cx:pt>
          <cx:pt idx="132797">64</cx:pt>
          <cx:pt idx="132798">39</cx:pt>
          <cx:pt idx="132799">43</cx:pt>
          <cx:pt idx="132800">53</cx:pt>
          <cx:pt idx="132801">92</cx:pt>
          <cx:pt idx="132802">23</cx:pt>
          <cx:pt idx="132803">98</cx:pt>
          <cx:pt idx="132804">2</cx:pt>
          <cx:pt idx="132805">97</cx:pt>
          <cx:pt idx="132806">90</cx:pt>
          <cx:pt idx="132807">77</cx:pt>
          <cx:pt idx="132808">73</cx:pt>
          <cx:pt idx="132809">22</cx:pt>
          <cx:pt idx="132810">39</cx:pt>
          <cx:pt idx="132811">98</cx:pt>
          <cx:pt idx="132812">6</cx:pt>
          <cx:pt idx="132813">74</cx:pt>
          <cx:pt idx="132814">38</cx:pt>
          <cx:pt idx="132815">83</cx:pt>
          <cx:pt idx="132816">85</cx:pt>
          <cx:pt idx="132817">12</cx:pt>
          <cx:pt idx="132818">62</cx:pt>
          <cx:pt idx="132819">92</cx:pt>
          <cx:pt idx="132820">18</cx:pt>
          <cx:pt idx="132821">80</cx:pt>
          <cx:pt idx="132822">51</cx:pt>
          <cx:pt idx="132823">19</cx:pt>
          <cx:pt idx="132824">100</cx:pt>
          <cx:pt idx="132825">97</cx:pt>
          <cx:pt idx="132826">89</cx:pt>
          <cx:pt idx="132827">80</cx:pt>
          <cx:pt idx="132828">57</cx:pt>
          <cx:pt idx="132829">23</cx:pt>
          <cx:pt idx="132830">90</cx:pt>
          <cx:pt idx="132831">74</cx:pt>
          <cx:pt idx="132832">20</cx:pt>
          <cx:pt idx="132833">19</cx:pt>
          <cx:pt idx="132834">32</cx:pt>
          <cx:pt idx="132835">3</cx:pt>
          <cx:pt idx="132836">98</cx:pt>
          <cx:pt idx="132837">66</cx:pt>
          <cx:pt idx="132838">99</cx:pt>
          <cx:pt idx="132839">82</cx:pt>
          <cx:pt idx="132840">49</cx:pt>
          <cx:pt idx="132841">18</cx:pt>
          <cx:pt idx="132842">2</cx:pt>
          <cx:pt idx="132843">46</cx:pt>
          <cx:pt idx="132844">70</cx:pt>
          <cx:pt idx="132845">71</cx:pt>
          <cx:pt idx="132846">4</cx:pt>
          <cx:pt idx="132847">68</cx:pt>
          <cx:pt idx="132848">35</cx:pt>
          <cx:pt idx="132849">32</cx:pt>
          <cx:pt idx="132850">17</cx:pt>
          <cx:pt idx="132851">81</cx:pt>
          <cx:pt idx="132852">9</cx:pt>
          <cx:pt idx="132853">76</cx:pt>
          <cx:pt idx="132854">62</cx:pt>
          <cx:pt idx="132855">25</cx:pt>
          <cx:pt idx="132856">61</cx:pt>
          <cx:pt idx="132857">51</cx:pt>
          <cx:pt idx="132858">28</cx:pt>
          <cx:pt idx="132859">59</cx:pt>
          <cx:pt idx="132860">44</cx:pt>
          <cx:pt idx="132861">30</cx:pt>
          <cx:pt idx="132862">34</cx:pt>
          <cx:pt idx="132863">19</cx:pt>
          <cx:pt idx="132864">39</cx:pt>
          <cx:pt idx="132865">93</cx:pt>
          <cx:pt idx="132866">91</cx:pt>
          <cx:pt idx="132867">65</cx:pt>
          <cx:pt idx="132868">36</cx:pt>
          <cx:pt idx="132869">37</cx:pt>
          <cx:pt idx="132870">97</cx:pt>
          <cx:pt idx="132871">44</cx:pt>
          <cx:pt idx="132872">58</cx:pt>
          <cx:pt idx="132873">16</cx:pt>
          <cx:pt idx="132874">26</cx:pt>
          <cx:pt idx="132875">22</cx:pt>
          <cx:pt idx="132876">81</cx:pt>
          <cx:pt idx="132877">73</cx:pt>
          <cx:pt idx="132878">50</cx:pt>
          <cx:pt idx="132879">3</cx:pt>
          <cx:pt idx="132880">12</cx:pt>
          <cx:pt idx="132881">9</cx:pt>
          <cx:pt idx="132882">65</cx:pt>
          <cx:pt idx="132883">80</cx:pt>
          <cx:pt idx="132884">46</cx:pt>
          <cx:pt idx="132885">95</cx:pt>
          <cx:pt idx="132886">39</cx:pt>
          <cx:pt idx="132887">61</cx:pt>
          <cx:pt idx="132888">40</cx:pt>
          <cx:pt idx="132889">85</cx:pt>
          <cx:pt idx="132890">90</cx:pt>
          <cx:pt idx="132891">6</cx:pt>
          <cx:pt idx="132892">20</cx:pt>
          <cx:pt idx="132893">64</cx:pt>
          <cx:pt idx="132894">32</cx:pt>
          <cx:pt idx="132895">26</cx:pt>
          <cx:pt idx="132896">97</cx:pt>
          <cx:pt idx="132897">50</cx:pt>
          <cx:pt idx="132898">30</cx:pt>
          <cx:pt idx="132899">1</cx:pt>
          <cx:pt idx="132900">94</cx:pt>
          <cx:pt idx="132901">92</cx:pt>
          <cx:pt idx="132902">29</cx:pt>
          <cx:pt idx="132903">46</cx:pt>
          <cx:pt idx="132904">42</cx:pt>
          <cx:pt idx="132905">76</cx:pt>
          <cx:pt idx="132906">32</cx:pt>
          <cx:pt idx="132907">61</cx:pt>
          <cx:pt idx="132908">22</cx:pt>
          <cx:pt idx="132909">34</cx:pt>
          <cx:pt idx="132910">31</cx:pt>
          <cx:pt idx="132911">64</cx:pt>
          <cx:pt idx="132912">6</cx:pt>
          <cx:pt idx="132913">17</cx:pt>
          <cx:pt idx="132914">89</cx:pt>
          <cx:pt idx="132915">97</cx:pt>
          <cx:pt idx="132916">46</cx:pt>
          <cx:pt idx="132917">72</cx:pt>
          <cx:pt idx="132918">54</cx:pt>
          <cx:pt idx="132919">98</cx:pt>
          <cx:pt idx="132920">59</cx:pt>
          <cx:pt idx="132921">83</cx:pt>
          <cx:pt idx="132922">50</cx:pt>
          <cx:pt idx="132923">71</cx:pt>
          <cx:pt idx="132924">18</cx:pt>
          <cx:pt idx="132925">69</cx:pt>
          <cx:pt idx="132926">62</cx:pt>
          <cx:pt idx="132927">10</cx:pt>
          <cx:pt idx="132928">75</cx:pt>
          <cx:pt idx="132929">37</cx:pt>
          <cx:pt idx="132930">43</cx:pt>
          <cx:pt idx="132931">58</cx:pt>
          <cx:pt idx="132932">3</cx:pt>
          <cx:pt idx="132933">44</cx:pt>
          <cx:pt idx="132934">27</cx:pt>
          <cx:pt idx="132935">51</cx:pt>
          <cx:pt idx="132936">76</cx:pt>
          <cx:pt idx="132937">79</cx:pt>
          <cx:pt idx="132938">28</cx:pt>
          <cx:pt idx="132939">19</cx:pt>
          <cx:pt idx="132940">12</cx:pt>
          <cx:pt idx="132941">86</cx:pt>
          <cx:pt idx="132942">94</cx:pt>
          <cx:pt idx="132943">97</cx:pt>
          <cx:pt idx="132944">81</cx:pt>
          <cx:pt idx="132945">35</cx:pt>
          <cx:pt idx="132946">76</cx:pt>
          <cx:pt idx="132947">95</cx:pt>
          <cx:pt idx="132948">50</cx:pt>
          <cx:pt idx="132949">12</cx:pt>
          <cx:pt idx="132950">51</cx:pt>
          <cx:pt idx="132951">94</cx:pt>
          <cx:pt idx="132952">58</cx:pt>
          <cx:pt idx="132953">86</cx:pt>
          <cx:pt idx="132954">70</cx:pt>
          <cx:pt idx="132955">68</cx:pt>
          <cx:pt idx="132956">17</cx:pt>
          <cx:pt idx="132957">40</cx:pt>
          <cx:pt idx="132958">32</cx:pt>
          <cx:pt idx="132959">38</cx:pt>
          <cx:pt idx="132960">85</cx:pt>
          <cx:pt idx="132961">47</cx:pt>
          <cx:pt idx="132962">84</cx:pt>
          <cx:pt idx="132963">72</cx:pt>
          <cx:pt idx="132964">33</cx:pt>
          <cx:pt idx="132965">97</cx:pt>
          <cx:pt idx="132966">46</cx:pt>
          <cx:pt idx="132967">78</cx:pt>
          <cx:pt idx="132968">1</cx:pt>
          <cx:pt idx="132969">44</cx:pt>
          <cx:pt idx="132970">37</cx:pt>
          <cx:pt idx="132971">81</cx:pt>
          <cx:pt idx="132972">31</cx:pt>
          <cx:pt idx="132973">80</cx:pt>
          <cx:pt idx="132974">11</cx:pt>
          <cx:pt idx="132975">20</cx:pt>
          <cx:pt idx="132976">50</cx:pt>
          <cx:pt idx="132977">88</cx:pt>
          <cx:pt idx="132978">62</cx:pt>
          <cx:pt idx="132979">54</cx:pt>
          <cx:pt idx="132980">57</cx:pt>
          <cx:pt idx="132981">7</cx:pt>
          <cx:pt idx="132982">84</cx:pt>
          <cx:pt idx="132983">61</cx:pt>
          <cx:pt idx="132984">2</cx:pt>
          <cx:pt idx="132985">69</cx:pt>
          <cx:pt idx="132986">46</cx:pt>
          <cx:pt idx="132987">71</cx:pt>
          <cx:pt idx="132988">18</cx:pt>
          <cx:pt idx="132989">23</cx:pt>
          <cx:pt idx="132990">77</cx:pt>
          <cx:pt idx="132991">81</cx:pt>
          <cx:pt idx="132992">2</cx:pt>
          <cx:pt idx="132993">98</cx:pt>
          <cx:pt idx="132994">65</cx:pt>
          <cx:pt idx="132995">12</cx:pt>
          <cx:pt idx="132996">64</cx:pt>
          <cx:pt idx="132997">84</cx:pt>
          <cx:pt idx="132998">1</cx:pt>
          <cx:pt idx="132999">67</cx:pt>
          <cx:pt idx="133000">31</cx:pt>
          <cx:pt idx="133001">46</cx:pt>
          <cx:pt idx="133002">86</cx:pt>
          <cx:pt idx="133003">82</cx:pt>
          <cx:pt idx="133004">60</cx:pt>
          <cx:pt idx="133005">73</cx:pt>
          <cx:pt idx="133006">45</cx:pt>
          <cx:pt idx="133007">27</cx:pt>
          <cx:pt idx="133008">93</cx:pt>
          <cx:pt idx="133009">51</cx:pt>
          <cx:pt idx="133010">92</cx:pt>
          <cx:pt idx="133011">67</cx:pt>
          <cx:pt idx="133012">94</cx:pt>
          <cx:pt idx="133013">5</cx:pt>
          <cx:pt idx="133014">82</cx:pt>
          <cx:pt idx="133015">55</cx:pt>
          <cx:pt idx="133016">31</cx:pt>
          <cx:pt idx="133017">61</cx:pt>
          <cx:pt idx="133018">81</cx:pt>
          <cx:pt idx="133019">54</cx:pt>
          <cx:pt idx="133020">21</cx:pt>
          <cx:pt idx="133021">9</cx:pt>
          <cx:pt idx="133022">34</cx:pt>
          <cx:pt idx="133023">8</cx:pt>
          <cx:pt idx="133024">22</cx:pt>
          <cx:pt idx="133025">65</cx:pt>
          <cx:pt idx="133026">49</cx:pt>
          <cx:pt idx="133027">80</cx:pt>
          <cx:pt idx="133028">24</cx:pt>
          <cx:pt idx="133029">99</cx:pt>
          <cx:pt idx="133030">39</cx:pt>
          <cx:pt idx="133031">50</cx:pt>
          <cx:pt idx="133032">79</cx:pt>
          <cx:pt idx="133033">11</cx:pt>
          <cx:pt idx="133034">19</cx:pt>
          <cx:pt idx="133035">17</cx:pt>
          <cx:pt idx="133036">21</cx:pt>
          <cx:pt idx="133037">37</cx:pt>
          <cx:pt idx="133038">46</cx:pt>
          <cx:pt idx="133039">59</cx:pt>
          <cx:pt idx="133040">80</cx:pt>
          <cx:pt idx="133041">29</cx:pt>
          <cx:pt idx="133042">61</cx:pt>
          <cx:pt idx="133043">78</cx:pt>
          <cx:pt idx="133044">89</cx:pt>
          <cx:pt idx="133045">20</cx:pt>
          <cx:pt idx="133046">86</cx:pt>
          <cx:pt idx="133047">4</cx:pt>
          <cx:pt idx="133048">47</cx:pt>
          <cx:pt idx="133049">90</cx:pt>
          <cx:pt idx="133050">42</cx:pt>
          <cx:pt idx="133051">34</cx:pt>
          <cx:pt idx="133052">63</cx:pt>
          <cx:pt idx="133053">13</cx:pt>
          <cx:pt idx="133054">23</cx:pt>
          <cx:pt idx="133055">18</cx:pt>
          <cx:pt idx="133056">26</cx:pt>
          <cx:pt idx="133057">41</cx:pt>
          <cx:pt idx="133058">52</cx:pt>
          <cx:pt idx="133059">50</cx:pt>
          <cx:pt idx="133060">99</cx:pt>
          <cx:pt idx="133061">22</cx:pt>
          <cx:pt idx="133062">76</cx:pt>
          <cx:pt idx="133063">40</cx:pt>
          <cx:pt idx="133064">31</cx:pt>
          <cx:pt idx="133065">95</cx:pt>
          <cx:pt idx="133066">31</cx:pt>
          <cx:pt idx="133067">84</cx:pt>
          <cx:pt idx="133068">78</cx:pt>
          <cx:pt idx="133069">81</cx:pt>
          <cx:pt idx="133070">51</cx:pt>
          <cx:pt idx="133071">87</cx:pt>
          <cx:pt idx="133072">36</cx:pt>
          <cx:pt idx="133073">10</cx:pt>
          <cx:pt idx="133074">39</cx:pt>
          <cx:pt idx="133075">52</cx:pt>
          <cx:pt idx="133076">82</cx:pt>
          <cx:pt idx="133077">16</cx:pt>
          <cx:pt idx="133078">53</cx:pt>
          <cx:pt idx="133079">91</cx:pt>
          <cx:pt idx="133080">43</cx:pt>
          <cx:pt idx="133081">62</cx:pt>
          <cx:pt idx="133082">71</cx:pt>
          <cx:pt idx="133083">49</cx:pt>
          <cx:pt idx="133084">93</cx:pt>
          <cx:pt idx="133085">38</cx:pt>
          <cx:pt idx="133086">88</cx:pt>
          <cx:pt idx="133087">61</cx:pt>
          <cx:pt idx="133088">56</cx:pt>
          <cx:pt idx="133089">12</cx:pt>
          <cx:pt idx="133090">47</cx:pt>
          <cx:pt idx="133091">16</cx:pt>
          <cx:pt idx="133092">45</cx:pt>
          <cx:pt idx="133093">73</cx:pt>
          <cx:pt idx="133094">44</cx:pt>
          <cx:pt idx="133095">48</cx:pt>
          <cx:pt idx="133096">86</cx:pt>
          <cx:pt idx="133097">47</cx:pt>
          <cx:pt idx="133098">70</cx:pt>
          <cx:pt idx="133099">71</cx:pt>
          <cx:pt idx="133100">45</cx:pt>
          <cx:pt idx="133101">88</cx:pt>
          <cx:pt idx="133102">20</cx:pt>
          <cx:pt idx="133103">87</cx:pt>
          <cx:pt idx="133104">6</cx:pt>
          <cx:pt idx="133105">40</cx:pt>
          <cx:pt idx="133106">78</cx:pt>
          <cx:pt idx="133107">34</cx:pt>
          <cx:pt idx="133108">33</cx:pt>
          <cx:pt idx="133109">32</cx:pt>
          <cx:pt idx="133110">26</cx:pt>
          <cx:pt idx="133111">70</cx:pt>
          <cx:pt idx="133112">84</cx:pt>
          <cx:pt idx="133113">34</cx:pt>
          <cx:pt idx="133114">73</cx:pt>
          <cx:pt idx="133115">21</cx:pt>
          <cx:pt idx="133116">63</cx:pt>
          <cx:pt idx="133117">46</cx:pt>
          <cx:pt idx="133118">29</cx:pt>
          <cx:pt idx="133119">23</cx:pt>
          <cx:pt idx="133120">68</cx:pt>
          <cx:pt idx="133121">37</cx:pt>
          <cx:pt idx="133122">47</cx:pt>
          <cx:pt idx="133123">89</cx:pt>
          <cx:pt idx="133124">8</cx:pt>
          <cx:pt idx="133125">89</cx:pt>
          <cx:pt idx="133126">94</cx:pt>
          <cx:pt idx="133127">82</cx:pt>
          <cx:pt idx="133128">36</cx:pt>
          <cx:pt idx="133129">88</cx:pt>
          <cx:pt idx="133130">84</cx:pt>
          <cx:pt idx="133131">91</cx:pt>
          <cx:pt idx="133132">95</cx:pt>
          <cx:pt idx="133133">76</cx:pt>
          <cx:pt idx="133134">18</cx:pt>
          <cx:pt idx="133135">43</cx:pt>
          <cx:pt idx="133136">57</cx:pt>
          <cx:pt idx="133137">71</cx:pt>
          <cx:pt idx="133138">20</cx:pt>
          <cx:pt idx="133139">30</cx:pt>
          <cx:pt idx="133140">58</cx:pt>
          <cx:pt idx="133141">60</cx:pt>
          <cx:pt idx="133142">42</cx:pt>
          <cx:pt idx="133143">85</cx:pt>
          <cx:pt idx="133144">91</cx:pt>
          <cx:pt idx="133145">61</cx:pt>
          <cx:pt idx="133146">71</cx:pt>
          <cx:pt idx="133147">56</cx:pt>
          <cx:pt idx="133148">51</cx:pt>
          <cx:pt idx="133149">67</cx:pt>
          <cx:pt idx="133150">100</cx:pt>
          <cx:pt idx="133151">93</cx:pt>
          <cx:pt idx="133152">54</cx:pt>
          <cx:pt idx="133153">4</cx:pt>
          <cx:pt idx="133154">46</cx:pt>
          <cx:pt idx="133155">91</cx:pt>
          <cx:pt idx="133156">88</cx:pt>
          <cx:pt idx="133157">29</cx:pt>
          <cx:pt idx="133158">94</cx:pt>
          <cx:pt idx="133159">84</cx:pt>
          <cx:pt idx="133160">4</cx:pt>
          <cx:pt idx="133161">13</cx:pt>
          <cx:pt idx="133162">72</cx:pt>
          <cx:pt idx="133163">2</cx:pt>
          <cx:pt idx="133164">56</cx:pt>
          <cx:pt idx="133165">37</cx:pt>
          <cx:pt idx="133166">75</cx:pt>
          <cx:pt idx="133167">28</cx:pt>
          <cx:pt idx="133168">9</cx:pt>
          <cx:pt idx="133169">49</cx:pt>
          <cx:pt idx="133170">91</cx:pt>
          <cx:pt idx="133171">82</cx:pt>
          <cx:pt idx="133172">93</cx:pt>
          <cx:pt idx="133173">51</cx:pt>
          <cx:pt idx="133174">40</cx:pt>
          <cx:pt idx="133175">97</cx:pt>
          <cx:pt idx="133176">92</cx:pt>
          <cx:pt idx="133177">80</cx:pt>
          <cx:pt idx="133178">22</cx:pt>
          <cx:pt idx="133179">69</cx:pt>
          <cx:pt idx="133180">54</cx:pt>
          <cx:pt idx="133181">20</cx:pt>
          <cx:pt idx="133182">13</cx:pt>
          <cx:pt idx="133183">46</cx:pt>
          <cx:pt idx="133184">44</cx:pt>
          <cx:pt idx="133185">74</cx:pt>
          <cx:pt idx="133186">79</cx:pt>
          <cx:pt idx="133187">3</cx:pt>
          <cx:pt idx="133188">71</cx:pt>
          <cx:pt idx="133189">59</cx:pt>
          <cx:pt idx="133190">76</cx:pt>
          <cx:pt idx="133191">88</cx:pt>
          <cx:pt idx="133192">94</cx:pt>
          <cx:pt idx="133193">23</cx:pt>
          <cx:pt idx="133194">43</cx:pt>
          <cx:pt idx="133195">56</cx:pt>
          <cx:pt idx="133196">68</cx:pt>
          <cx:pt idx="133197">78</cx:pt>
          <cx:pt idx="133198">40</cx:pt>
          <cx:pt idx="133199">96</cx:pt>
          <cx:pt idx="133200">31</cx:pt>
          <cx:pt idx="133201">89</cx:pt>
          <cx:pt idx="133202">46</cx:pt>
          <cx:pt idx="133203">100</cx:pt>
          <cx:pt idx="133204">73</cx:pt>
          <cx:pt idx="133205">81</cx:pt>
          <cx:pt idx="133206">18</cx:pt>
          <cx:pt idx="133207">72</cx:pt>
          <cx:pt idx="133208">76</cx:pt>
          <cx:pt idx="133209">95</cx:pt>
          <cx:pt idx="133210">34</cx:pt>
          <cx:pt idx="133211">6</cx:pt>
          <cx:pt idx="133212">47</cx:pt>
          <cx:pt idx="133213">12</cx:pt>
          <cx:pt idx="133214">84</cx:pt>
          <cx:pt idx="133215">70</cx:pt>
          <cx:pt idx="133216">87</cx:pt>
          <cx:pt idx="133217">36</cx:pt>
          <cx:pt idx="133218">22</cx:pt>
          <cx:pt idx="133219">21</cx:pt>
          <cx:pt idx="133220">47</cx:pt>
          <cx:pt idx="133221">34</cx:pt>
          <cx:pt idx="133222">57</cx:pt>
          <cx:pt idx="133223">100</cx:pt>
          <cx:pt idx="133224">91</cx:pt>
          <cx:pt idx="133225">54</cx:pt>
          <cx:pt idx="133226">95</cx:pt>
          <cx:pt idx="133227">16</cx:pt>
          <cx:pt idx="133228">72</cx:pt>
          <cx:pt idx="133229">65</cx:pt>
          <cx:pt idx="133230">83</cx:pt>
          <cx:pt idx="133231">25</cx:pt>
          <cx:pt idx="133232">32</cx:pt>
          <cx:pt idx="133233">78</cx:pt>
          <cx:pt idx="133234">90</cx:pt>
          <cx:pt idx="133235">56</cx:pt>
          <cx:pt idx="133236">71</cx:pt>
          <cx:pt idx="133237">23</cx:pt>
          <cx:pt idx="133238">41</cx:pt>
          <cx:pt idx="133239">45</cx:pt>
          <cx:pt idx="133240">98</cx:pt>
          <cx:pt idx="133241">74</cx:pt>
          <cx:pt idx="133242">16</cx:pt>
          <cx:pt idx="133243">35</cx:pt>
          <cx:pt idx="133244">53</cx:pt>
          <cx:pt idx="133245">44</cx:pt>
          <cx:pt idx="133246">90</cx:pt>
          <cx:pt idx="133247">20</cx:pt>
          <cx:pt idx="133248">87</cx:pt>
          <cx:pt idx="133249">41</cx:pt>
          <cx:pt idx="133250">68</cx:pt>
          <cx:pt idx="133251">2</cx:pt>
          <cx:pt idx="133252">81</cx:pt>
          <cx:pt idx="133253">58</cx:pt>
          <cx:pt idx="133254">52</cx:pt>
          <cx:pt idx="133255">50</cx:pt>
          <cx:pt idx="133256">21</cx:pt>
          <cx:pt idx="133257">84</cx:pt>
          <cx:pt idx="133258">86</cx:pt>
          <cx:pt idx="133259">30</cx:pt>
          <cx:pt idx="133260">86</cx:pt>
          <cx:pt idx="133261">99</cx:pt>
          <cx:pt idx="133262">65</cx:pt>
          <cx:pt idx="133263">62</cx:pt>
          <cx:pt idx="133264">66</cx:pt>
          <cx:pt idx="133265">49</cx:pt>
          <cx:pt idx="133266">19</cx:pt>
          <cx:pt idx="133267">68</cx:pt>
          <cx:pt idx="133268">64</cx:pt>
          <cx:pt idx="133269">60</cx:pt>
          <cx:pt idx="133270">10</cx:pt>
          <cx:pt idx="133271">95</cx:pt>
          <cx:pt idx="133272">76</cx:pt>
          <cx:pt idx="133273">69</cx:pt>
          <cx:pt idx="133274">94</cx:pt>
          <cx:pt idx="133275">80</cx:pt>
          <cx:pt idx="133276">48</cx:pt>
          <cx:pt idx="133277">77</cx:pt>
          <cx:pt idx="133278">47</cx:pt>
          <cx:pt idx="133279">28</cx:pt>
          <cx:pt idx="133280">72</cx:pt>
          <cx:pt idx="133281">57</cx:pt>
          <cx:pt idx="133282">39</cx:pt>
          <cx:pt idx="133283">13</cx:pt>
          <cx:pt idx="133284">56</cx:pt>
          <cx:pt idx="133285">78</cx:pt>
          <cx:pt idx="133286">67</cx:pt>
          <cx:pt idx="133287">15</cx:pt>
          <cx:pt idx="133288">60</cx:pt>
          <cx:pt idx="133289">22</cx:pt>
          <cx:pt idx="133290">74</cx:pt>
          <cx:pt idx="133291">69</cx:pt>
          <cx:pt idx="133292">55</cx:pt>
          <cx:pt idx="133293">29</cx:pt>
          <cx:pt idx="133294">90</cx:pt>
          <cx:pt idx="133295">26</cx:pt>
          <cx:pt idx="133296">36</cx:pt>
          <cx:pt idx="133297">40</cx:pt>
          <cx:pt idx="133298">72</cx:pt>
          <cx:pt idx="133299">39</cx:pt>
          <cx:pt idx="133300">52</cx:pt>
          <cx:pt idx="133301">88</cx:pt>
          <cx:pt idx="133302">21</cx:pt>
          <cx:pt idx="133303">95</cx:pt>
          <cx:pt idx="133304">63</cx:pt>
          <cx:pt idx="133305">68</cx:pt>
          <cx:pt idx="133306">25</cx:pt>
          <cx:pt idx="133307">81</cx:pt>
          <cx:pt idx="133308">71</cx:pt>
          <cx:pt idx="133309">74</cx:pt>
          <cx:pt idx="133310">69</cx:pt>
          <cx:pt idx="133311">79</cx:pt>
          <cx:pt idx="133312">88</cx:pt>
          <cx:pt idx="133313">51</cx:pt>
          <cx:pt idx="133314">95</cx:pt>
          <cx:pt idx="133315">16</cx:pt>
          <cx:pt idx="133316">90</cx:pt>
          <cx:pt idx="133317">28</cx:pt>
          <cx:pt idx="133318">98</cx:pt>
          <cx:pt idx="133319">7</cx:pt>
          <cx:pt idx="133320">94</cx:pt>
          <cx:pt idx="133321">28</cx:pt>
          <cx:pt idx="133322">24</cx:pt>
          <cx:pt idx="133323">37</cx:pt>
          <cx:pt idx="133324">44</cx:pt>
          <cx:pt idx="133325">8</cx:pt>
          <cx:pt idx="133326">23</cx:pt>
          <cx:pt idx="133327">83</cx:pt>
          <cx:pt idx="133328">21</cx:pt>
          <cx:pt idx="133329">80</cx:pt>
          <cx:pt idx="133330">15</cx:pt>
          <cx:pt idx="133331">1</cx:pt>
          <cx:pt idx="133332">95</cx:pt>
          <cx:pt idx="133333">48</cx:pt>
          <cx:pt idx="133334">62</cx:pt>
          <cx:pt idx="133335">70</cx:pt>
          <cx:pt idx="133336">100</cx:pt>
          <cx:pt idx="133337">44</cx:pt>
          <cx:pt idx="133338">37</cx:pt>
          <cx:pt idx="133339">99</cx:pt>
          <cx:pt idx="133340">65</cx:pt>
          <cx:pt idx="133341">52</cx:pt>
          <cx:pt idx="133342">21</cx:pt>
          <cx:pt idx="133343">45</cx:pt>
          <cx:pt idx="133344">54</cx:pt>
          <cx:pt idx="133345">80</cx:pt>
          <cx:pt idx="133346">59</cx:pt>
          <cx:pt idx="133347">29</cx:pt>
          <cx:pt idx="133348">43</cx:pt>
          <cx:pt idx="133349">31</cx:pt>
          <cx:pt idx="133350">23</cx:pt>
          <cx:pt idx="133351">96</cx:pt>
          <cx:pt idx="133352">40</cx:pt>
          <cx:pt idx="133353">60</cx:pt>
          <cx:pt idx="133354">47</cx:pt>
          <cx:pt idx="133355">22</cx:pt>
          <cx:pt idx="133356">30</cx:pt>
          <cx:pt idx="133357">55</cx:pt>
          <cx:pt idx="133358">27</cx:pt>
          <cx:pt idx="133359">4</cx:pt>
          <cx:pt idx="133360">41</cx:pt>
          <cx:pt idx="133361">97</cx:pt>
          <cx:pt idx="133362">95</cx:pt>
          <cx:pt idx="133363">61</cx:pt>
          <cx:pt idx="133364">45</cx:pt>
          <cx:pt idx="133365">21</cx:pt>
          <cx:pt idx="133366">14</cx:pt>
          <cx:pt idx="133367">52</cx:pt>
          <cx:pt idx="133368">64</cx:pt>
          <cx:pt idx="133369">43</cx:pt>
          <cx:pt idx="133370">2</cx:pt>
          <cx:pt idx="133371">88</cx:pt>
          <cx:pt idx="133372">30</cx:pt>
          <cx:pt idx="133373">95</cx:pt>
          <cx:pt idx="133374">20</cx:pt>
          <cx:pt idx="133375">56</cx:pt>
          <cx:pt idx="133376">50</cx:pt>
          <cx:pt idx="133377">26</cx:pt>
          <cx:pt idx="133378">25</cx:pt>
          <cx:pt idx="133379">9</cx:pt>
          <cx:pt idx="133380">69</cx:pt>
          <cx:pt idx="133381">9</cx:pt>
          <cx:pt idx="133382">39</cx:pt>
          <cx:pt idx="133383">37</cx:pt>
          <cx:pt idx="133384">29</cx:pt>
          <cx:pt idx="133385">97</cx:pt>
          <cx:pt idx="133386">49</cx:pt>
          <cx:pt idx="133387">43</cx:pt>
          <cx:pt idx="133388">10</cx:pt>
          <cx:pt idx="133389">99</cx:pt>
          <cx:pt idx="133390">67</cx:pt>
          <cx:pt idx="133391">60</cx:pt>
          <cx:pt idx="133392">54</cx:pt>
          <cx:pt idx="133393">58</cx:pt>
          <cx:pt idx="133394">53</cx:pt>
          <cx:pt idx="133395">71</cx:pt>
          <cx:pt idx="133396">93</cx:pt>
          <cx:pt idx="133397">55</cx:pt>
          <cx:pt idx="133398">69</cx:pt>
          <cx:pt idx="133399">41</cx:pt>
          <cx:pt idx="133400">38</cx:pt>
          <cx:pt idx="133401">98</cx:pt>
          <cx:pt idx="133402">24</cx:pt>
          <cx:pt idx="133403">56</cx:pt>
          <cx:pt idx="133404">5</cx:pt>
          <cx:pt idx="133405">84</cx:pt>
          <cx:pt idx="133406">32</cx:pt>
          <cx:pt idx="133407">94</cx:pt>
          <cx:pt idx="133408">21</cx:pt>
          <cx:pt idx="133409">89</cx:pt>
          <cx:pt idx="133410">93</cx:pt>
          <cx:pt idx="133411">29</cx:pt>
          <cx:pt idx="133412">70</cx:pt>
          <cx:pt idx="133413">75</cx:pt>
          <cx:pt idx="133414">64</cx:pt>
          <cx:pt idx="133415">71</cx:pt>
          <cx:pt idx="133416">62</cx:pt>
          <cx:pt idx="133417">57</cx:pt>
          <cx:pt idx="133418">82</cx:pt>
          <cx:pt idx="133419">25</cx:pt>
          <cx:pt idx="133420">22</cx:pt>
          <cx:pt idx="133421">45</cx:pt>
          <cx:pt idx="133422">63</cx:pt>
          <cx:pt idx="133423">43</cx:pt>
          <cx:pt idx="133424">12</cx:pt>
          <cx:pt idx="133425">57</cx:pt>
          <cx:pt idx="133426">62</cx:pt>
          <cx:pt idx="133427">43</cx:pt>
          <cx:pt idx="133428">88</cx:pt>
          <cx:pt idx="133429">89</cx:pt>
          <cx:pt idx="133430">48</cx:pt>
          <cx:pt idx="133431">94</cx:pt>
          <cx:pt idx="133432">72</cx:pt>
          <cx:pt idx="133433">91</cx:pt>
          <cx:pt idx="133434">20</cx:pt>
          <cx:pt idx="133435">47</cx:pt>
          <cx:pt idx="133436">37</cx:pt>
          <cx:pt idx="133437">64</cx:pt>
          <cx:pt idx="133438">55</cx:pt>
          <cx:pt idx="133439">69</cx:pt>
          <cx:pt idx="133440">60</cx:pt>
          <cx:pt idx="133441">98</cx:pt>
          <cx:pt idx="133442">84</cx:pt>
          <cx:pt idx="133443">66</cx:pt>
          <cx:pt idx="133444">87</cx:pt>
          <cx:pt idx="133445">42</cx:pt>
          <cx:pt idx="133446">81</cx:pt>
          <cx:pt idx="133447">92</cx:pt>
          <cx:pt idx="133448">3</cx:pt>
          <cx:pt idx="133449">43</cx:pt>
          <cx:pt idx="133450">13</cx:pt>
          <cx:pt idx="133451">80</cx:pt>
          <cx:pt idx="133452">78</cx:pt>
          <cx:pt idx="133453">38</cx:pt>
          <cx:pt idx="133454">62</cx:pt>
          <cx:pt idx="133455">51</cx:pt>
          <cx:pt idx="133456">41</cx:pt>
          <cx:pt idx="133457">46</cx:pt>
          <cx:pt idx="133458">90</cx:pt>
          <cx:pt idx="133459">31</cx:pt>
          <cx:pt idx="133460">86</cx:pt>
          <cx:pt idx="133461">70</cx:pt>
          <cx:pt idx="133462">67</cx:pt>
          <cx:pt idx="133463">20</cx:pt>
          <cx:pt idx="133464">68</cx:pt>
          <cx:pt idx="133465">85</cx:pt>
          <cx:pt idx="133466">97</cx:pt>
          <cx:pt idx="133467">54</cx:pt>
          <cx:pt idx="133468">2</cx:pt>
          <cx:pt idx="133469">13</cx:pt>
          <cx:pt idx="133470">72</cx:pt>
          <cx:pt idx="133471">74</cx:pt>
          <cx:pt idx="133472">12</cx:pt>
          <cx:pt idx="133473">88</cx:pt>
          <cx:pt idx="133474">5</cx:pt>
          <cx:pt idx="133475">7</cx:pt>
          <cx:pt idx="133476">61</cx:pt>
          <cx:pt idx="133477">24</cx:pt>
          <cx:pt idx="133478">47</cx:pt>
          <cx:pt idx="133479">63</cx:pt>
          <cx:pt idx="133480">78</cx:pt>
          <cx:pt idx="133481">70</cx:pt>
          <cx:pt idx="133482">87</cx:pt>
          <cx:pt idx="133483">51</cx:pt>
          <cx:pt idx="133484">23</cx:pt>
          <cx:pt idx="133485">60</cx:pt>
          <cx:pt idx="133486">52</cx:pt>
          <cx:pt idx="133487">89</cx:pt>
          <cx:pt idx="133488">29</cx:pt>
          <cx:pt idx="133489">79</cx:pt>
          <cx:pt idx="133490">59</cx:pt>
          <cx:pt idx="133491">99</cx:pt>
          <cx:pt idx="133492">4</cx:pt>
          <cx:pt idx="133493">61</cx:pt>
          <cx:pt idx="133494">32</cx:pt>
          <cx:pt idx="133495">55</cx:pt>
          <cx:pt idx="133496">100</cx:pt>
          <cx:pt idx="133497">97</cx:pt>
          <cx:pt idx="133498">8</cx:pt>
          <cx:pt idx="133499">6</cx:pt>
          <cx:pt idx="133500">42</cx:pt>
          <cx:pt idx="133501">89</cx:pt>
          <cx:pt idx="133502">9</cx:pt>
          <cx:pt idx="133503">54</cx:pt>
          <cx:pt idx="133504">46</cx:pt>
          <cx:pt idx="133505">10</cx:pt>
          <cx:pt idx="133506">72</cx:pt>
          <cx:pt idx="133507">41</cx:pt>
          <cx:pt idx="133508">59</cx:pt>
          <cx:pt idx="133509">99</cx:pt>
          <cx:pt idx="133510">81</cx:pt>
          <cx:pt idx="133511">34</cx:pt>
          <cx:pt idx="133512">3</cx:pt>
          <cx:pt idx="133513">30</cx:pt>
          <cx:pt idx="133514">71</cx:pt>
          <cx:pt idx="133515">22</cx:pt>
          <cx:pt idx="133516">98</cx:pt>
          <cx:pt idx="133517">70</cx:pt>
          <cx:pt idx="133518">60</cx:pt>
          <cx:pt idx="133519">32</cx:pt>
          <cx:pt idx="133520">2</cx:pt>
          <cx:pt idx="133521">65</cx:pt>
          <cx:pt idx="133522">92</cx:pt>
          <cx:pt idx="133523">34</cx:pt>
          <cx:pt idx="133524">39</cx:pt>
          <cx:pt idx="133525">54</cx:pt>
          <cx:pt idx="133526">8</cx:pt>
          <cx:pt idx="133527">77</cx:pt>
          <cx:pt idx="133528">61</cx:pt>
          <cx:pt idx="133529">80</cx:pt>
          <cx:pt idx="133530">33</cx:pt>
          <cx:pt idx="133531">79</cx:pt>
          <cx:pt idx="133532">96</cx:pt>
          <cx:pt idx="133533">22</cx:pt>
          <cx:pt idx="133534">39</cx:pt>
          <cx:pt idx="133535">67</cx:pt>
          <cx:pt idx="133536">28</cx:pt>
          <cx:pt idx="133537">97</cx:pt>
          <cx:pt idx="133538">68</cx:pt>
          <cx:pt idx="133539">26</cx:pt>
          <cx:pt idx="133540">34</cx:pt>
          <cx:pt idx="133541">90</cx:pt>
          <cx:pt idx="133542">19</cx:pt>
          <cx:pt idx="133543">84</cx:pt>
          <cx:pt idx="133544">3</cx:pt>
          <cx:pt idx="133545">92</cx:pt>
          <cx:pt idx="133546">70</cx:pt>
          <cx:pt idx="133547">63</cx:pt>
          <cx:pt idx="133548">44</cx:pt>
          <cx:pt idx="133549">23</cx:pt>
          <cx:pt idx="133550">32</cx:pt>
          <cx:pt idx="133551">20</cx:pt>
          <cx:pt idx="133552">64</cx:pt>
          <cx:pt idx="133553">39</cx:pt>
          <cx:pt idx="133554">30</cx:pt>
          <cx:pt idx="133555">41</cx:pt>
          <cx:pt idx="133556">3</cx:pt>
          <cx:pt idx="133557">67</cx:pt>
          <cx:pt idx="133558">69</cx:pt>
          <cx:pt idx="133559">24</cx:pt>
          <cx:pt idx="133560">57</cx:pt>
          <cx:pt idx="133561">45</cx:pt>
          <cx:pt idx="133562">28</cx:pt>
          <cx:pt idx="133563">31</cx:pt>
          <cx:pt idx="133564">83</cx:pt>
          <cx:pt idx="133565">33</cx:pt>
          <cx:pt idx="133566">49</cx:pt>
          <cx:pt idx="133567">64</cx:pt>
          <cx:pt idx="133568">25</cx:pt>
          <cx:pt idx="133569">23</cx:pt>
          <cx:pt idx="133570">61</cx:pt>
          <cx:pt idx="133571">29</cx:pt>
          <cx:pt idx="133572">69</cx:pt>
          <cx:pt idx="133573">30</cx:pt>
          <cx:pt idx="133574">98</cx:pt>
          <cx:pt idx="133575">65</cx:pt>
          <cx:pt idx="133576">7</cx:pt>
          <cx:pt idx="133577">20</cx:pt>
          <cx:pt idx="133578">82</cx:pt>
          <cx:pt idx="133579">44</cx:pt>
          <cx:pt idx="133580">85</cx:pt>
          <cx:pt idx="133581">69</cx:pt>
          <cx:pt idx="133582">24</cx:pt>
          <cx:pt idx="133583">68</cx:pt>
          <cx:pt idx="133584">8</cx:pt>
          <cx:pt idx="133585">91</cx:pt>
          <cx:pt idx="133586">86</cx:pt>
          <cx:pt idx="133587">66</cx:pt>
          <cx:pt idx="133588">6</cx:pt>
          <cx:pt idx="133589">92</cx:pt>
          <cx:pt idx="133590">54</cx:pt>
          <cx:pt idx="133591">77</cx:pt>
          <cx:pt idx="133592">37</cx:pt>
          <cx:pt idx="133593">60</cx:pt>
          <cx:pt idx="133594">42</cx:pt>
          <cx:pt idx="133595">39</cx:pt>
          <cx:pt idx="133596">91</cx:pt>
          <cx:pt idx="133597">47</cx:pt>
          <cx:pt idx="133598">26</cx:pt>
          <cx:pt idx="133599">48</cx:pt>
          <cx:pt idx="133600">3</cx:pt>
          <cx:pt idx="133601">98</cx:pt>
          <cx:pt idx="133602">67</cx:pt>
          <cx:pt idx="133603">6</cx:pt>
          <cx:pt idx="133604">11</cx:pt>
          <cx:pt idx="133605">94</cx:pt>
          <cx:pt idx="133606">41</cx:pt>
          <cx:pt idx="133607">60</cx:pt>
          <cx:pt idx="133608">29</cx:pt>
          <cx:pt idx="133609">87</cx:pt>
          <cx:pt idx="133610">97</cx:pt>
          <cx:pt idx="133611">6</cx:pt>
          <cx:pt idx="133612">39</cx:pt>
          <cx:pt idx="133613">34</cx:pt>
          <cx:pt idx="133614">88</cx:pt>
          <cx:pt idx="133615">71</cx:pt>
          <cx:pt idx="133616">85</cx:pt>
          <cx:pt idx="133617">35</cx:pt>
          <cx:pt idx="133618">100</cx:pt>
          <cx:pt idx="133619">4</cx:pt>
          <cx:pt idx="133620">45</cx:pt>
          <cx:pt idx="133621">96</cx:pt>
          <cx:pt idx="133622">98</cx:pt>
          <cx:pt idx="133623">77</cx:pt>
          <cx:pt idx="133624">15</cx:pt>
          <cx:pt idx="133625">84</cx:pt>
          <cx:pt idx="133626">25</cx:pt>
          <cx:pt idx="133627">54</cx:pt>
          <cx:pt idx="133628">27</cx:pt>
          <cx:pt idx="133629">58</cx:pt>
          <cx:pt idx="133630">52</cx:pt>
          <cx:pt idx="133631">22</cx:pt>
          <cx:pt idx="133632">70</cx:pt>
          <cx:pt idx="133633">40</cx:pt>
          <cx:pt idx="133634">59</cx:pt>
          <cx:pt idx="133635">90</cx:pt>
          <cx:pt idx="133636">55</cx:pt>
          <cx:pt idx="133637">94</cx:pt>
          <cx:pt idx="133638">2</cx:pt>
          <cx:pt idx="133639">24</cx:pt>
          <cx:pt idx="133640">81</cx:pt>
          <cx:pt idx="133641">64</cx:pt>
          <cx:pt idx="133642">46</cx:pt>
          <cx:pt idx="133643">48</cx:pt>
          <cx:pt idx="133644">36</cx:pt>
          <cx:pt idx="133645">19</cx:pt>
          <cx:pt idx="133646">49</cx:pt>
          <cx:pt idx="133647">71</cx:pt>
          <cx:pt idx="133648">79</cx:pt>
          <cx:pt idx="133649">62</cx:pt>
          <cx:pt idx="133650">26</cx:pt>
          <cx:pt idx="133651">37</cx:pt>
          <cx:pt idx="133652">80</cx:pt>
          <cx:pt idx="133653">45</cx:pt>
          <cx:pt idx="133654">91</cx:pt>
          <cx:pt idx="133655">30</cx:pt>
          <cx:pt idx="133656">62</cx:pt>
          <cx:pt idx="133657">50</cx:pt>
          <cx:pt idx="133658">83</cx:pt>
          <cx:pt idx="133659">16</cx:pt>
          <cx:pt idx="133660">65</cx:pt>
          <cx:pt idx="133661">100</cx:pt>
          <cx:pt idx="133662">60</cx:pt>
          <cx:pt idx="133663">90</cx:pt>
          <cx:pt idx="133664">2</cx:pt>
          <cx:pt idx="133665">39</cx:pt>
          <cx:pt idx="133666">8</cx:pt>
          <cx:pt idx="133667">46</cx:pt>
          <cx:pt idx="133668">79</cx:pt>
          <cx:pt idx="133669">99</cx:pt>
          <cx:pt idx="133670">66</cx:pt>
          <cx:pt idx="133671">97</cx:pt>
          <cx:pt idx="133672">81</cx:pt>
          <cx:pt idx="133673">29</cx:pt>
          <cx:pt idx="133674">73</cx:pt>
          <cx:pt idx="133675">74</cx:pt>
          <cx:pt idx="133676">88</cx:pt>
          <cx:pt idx="133677">13</cx:pt>
          <cx:pt idx="133678">42</cx:pt>
          <cx:pt idx="133679">50</cx:pt>
          <cx:pt idx="133680">56</cx:pt>
          <cx:pt idx="133681">22</cx:pt>
          <cx:pt idx="133682">98</cx:pt>
          <cx:pt idx="133683">96</cx:pt>
          <cx:pt idx="133684">90</cx:pt>
          <cx:pt idx="133685">51</cx:pt>
          <cx:pt idx="133686">82</cx:pt>
          <cx:pt idx="133687">49</cx:pt>
          <cx:pt idx="133688">70</cx:pt>
          <cx:pt idx="133689">85</cx:pt>
          <cx:pt idx="133690">46</cx:pt>
          <cx:pt idx="133691">30</cx:pt>
          <cx:pt idx="133692">21</cx:pt>
          <cx:pt idx="133693">31</cx:pt>
          <cx:pt idx="133694">99</cx:pt>
          <cx:pt idx="133695">51</cx:pt>
          <cx:pt idx="133696">34</cx:pt>
          <cx:pt idx="133697">62</cx:pt>
          <cx:pt idx="133698">61</cx:pt>
          <cx:pt idx="133699">53</cx:pt>
          <cx:pt idx="133700">28</cx:pt>
          <cx:pt idx="133701">32</cx:pt>
          <cx:pt idx="133702">21</cx:pt>
          <cx:pt idx="133703">38</cx:pt>
          <cx:pt idx="133704">97</cx:pt>
          <cx:pt idx="133705">71</cx:pt>
          <cx:pt idx="133706">11</cx:pt>
          <cx:pt idx="133707">5</cx:pt>
          <cx:pt idx="133708">82</cx:pt>
          <cx:pt idx="133709">78</cx:pt>
          <cx:pt idx="133710">93</cx:pt>
          <cx:pt idx="133711">57</cx:pt>
          <cx:pt idx="133712">12</cx:pt>
          <cx:pt idx="133713">35</cx:pt>
          <cx:pt idx="133714">52</cx:pt>
          <cx:pt idx="133715">43</cx:pt>
          <cx:pt idx="133716">42</cx:pt>
          <cx:pt idx="133717">33</cx:pt>
          <cx:pt idx="133718">62</cx:pt>
          <cx:pt idx="133719">75</cx:pt>
          <cx:pt idx="133720">46</cx:pt>
          <cx:pt idx="133721">92</cx:pt>
          <cx:pt idx="133722">55</cx:pt>
          <cx:pt idx="133723">29</cx:pt>
          <cx:pt idx="133724">15</cx:pt>
          <cx:pt idx="133725">22</cx:pt>
          <cx:pt idx="133726">93</cx:pt>
          <cx:pt idx="133727">90</cx:pt>
          <cx:pt idx="133728">34</cx:pt>
          <cx:pt idx="133729">47</cx:pt>
          <cx:pt idx="133730">32</cx:pt>
          <cx:pt idx="133731">58</cx:pt>
          <cx:pt idx="133732">89</cx:pt>
          <cx:pt idx="133733">42</cx:pt>
          <cx:pt idx="133734">64</cx:pt>
          <cx:pt idx="133735">55</cx:pt>
          <cx:pt idx="133736">81</cx:pt>
          <cx:pt idx="133737">92</cx:pt>
          <cx:pt idx="133738">10</cx:pt>
          <cx:pt idx="133739">28</cx:pt>
          <cx:pt idx="133740">11</cx:pt>
          <cx:pt idx="133741">93</cx:pt>
          <cx:pt idx="133742">79</cx:pt>
          <cx:pt idx="133743">28</cx:pt>
          <cx:pt idx="133744">56</cx:pt>
          <cx:pt idx="133745">53</cx:pt>
          <cx:pt idx="133746">1</cx:pt>
          <cx:pt idx="133747">61</cx:pt>
          <cx:pt idx="133748">18</cx:pt>
          <cx:pt idx="133749">67</cx:pt>
          <cx:pt idx="133750">3</cx:pt>
          <cx:pt idx="133751">13</cx:pt>
          <cx:pt idx="133752">91</cx:pt>
          <cx:pt idx="133753">75</cx:pt>
          <cx:pt idx="133754">80</cx:pt>
          <cx:pt idx="133755">68</cx:pt>
          <cx:pt idx="133756">51</cx:pt>
          <cx:pt idx="133757">94</cx:pt>
          <cx:pt idx="133758">67</cx:pt>
          <cx:pt idx="133759">32</cx:pt>
          <cx:pt idx="133760">45</cx:pt>
          <cx:pt idx="133761">44</cx:pt>
          <cx:pt idx="133762">85</cx:pt>
          <cx:pt idx="133763">26</cx:pt>
          <cx:pt idx="133764">49</cx:pt>
          <cx:pt idx="133765">77</cx:pt>
          <cx:pt idx="133766">91</cx:pt>
          <cx:pt idx="133767">1</cx:pt>
          <cx:pt idx="133768">87</cx:pt>
          <cx:pt idx="133769">98</cx:pt>
          <cx:pt idx="133770">88</cx:pt>
          <cx:pt idx="133771">75</cx:pt>
          <cx:pt idx="133772">39</cx:pt>
          <cx:pt idx="133773">67</cx:pt>
          <cx:pt idx="133774">32</cx:pt>
          <cx:pt idx="133775">61</cx:pt>
          <cx:pt idx="133776">5</cx:pt>
          <cx:pt idx="133777">16</cx:pt>
          <cx:pt idx="133778">28</cx:pt>
          <cx:pt idx="133779">11</cx:pt>
          <cx:pt idx="133780">56</cx:pt>
          <cx:pt idx="133781">58</cx:pt>
          <cx:pt idx="133782">80</cx:pt>
          <cx:pt idx="133783">18</cx:pt>
          <cx:pt idx="133784">93</cx:pt>
          <cx:pt idx="133785">74</cx:pt>
          <cx:pt idx="133786">71</cx:pt>
          <cx:pt idx="133787">32</cx:pt>
          <cx:pt idx="133788">35</cx:pt>
          <cx:pt idx="133789">46</cx:pt>
          <cx:pt idx="133790">24</cx:pt>
          <cx:pt idx="133791">21</cx:pt>
          <cx:pt idx="133792">100</cx:pt>
          <cx:pt idx="133793">50</cx:pt>
          <cx:pt idx="133794">31</cx:pt>
          <cx:pt idx="133795">12</cx:pt>
          <cx:pt idx="133796">28</cx:pt>
          <cx:pt idx="133797">75</cx:pt>
          <cx:pt idx="133798">83</cx:pt>
          <cx:pt idx="133799">96</cx:pt>
          <cx:pt idx="133800">82</cx:pt>
          <cx:pt idx="133801">52</cx:pt>
          <cx:pt idx="133802">41</cx:pt>
          <cx:pt idx="133803">88</cx:pt>
          <cx:pt idx="133804">17</cx:pt>
          <cx:pt idx="133805">81</cx:pt>
          <cx:pt idx="133806">14</cx:pt>
          <cx:pt idx="133807">54</cx:pt>
          <cx:pt idx="133808">93</cx:pt>
          <cx:pt idx="133809">80</cx:pt>
          <cx:pt idx="133810">70</cx:pt>
          <cx:pt idx="133811">84</cx:pt>
          <cx:pt idx="133812">46</cx:pt>
          <cx:pt idx="133813">68</cx:pt>
          <cx:pt idx="133814">9</cx:pt>
          <cx:pt idx="133815">96</cx:pt>
          <cx:pt idx="133816">28</cx:pt>
          <cx:pt idx="133817">23</cx:pt>
          <cx:pt idx="133818">68</cx:pt>
          <cx:pt idx="133819">12</cx:pt>
          <cx:pt idx="133820">50</cx:pt>
          <cx:pt idx="133821">34</cx:pt>
          <cx:pt idx="133822">91</cx:pt>
          <cx:pt idx="133823">43</cx:pt>
          <cx:pt idx="133824">63</cx:pt>
          <cx:pt idx="133825">49</cx:pt>
          <cx:pt idx="133826">71</cx:pt>
          <cx:pt idx="133827">32</cx:pt>
          <cx:pt idx="133828">10</cx:pt>
          <cx:pt idx="133829">57</cx:pt>
          <cx:pt idx="133830">43</cx:pt>
          <cx:pt idx="133831">80</cx:pt>
          <cx:pt idx="133832">75</cx:pt>
          <cx:pt idx="133833">37</cx:pt>
          <cx:pt idx="133834">25</cx:pt>
          <cx:pt idx="133835">88</cx:pt>
          <cx:pt idx="133836">47</cx:pt>
          <cx:pt idx="133837">48</cx:pt>
          <cx:pt idx="133838">82</cx:pt>
          <cx:pt idx="133839">83</cx:pt>
          <cx:pt idx="133840">17</cx:pt>
          <cx:pt idx="133841">40</cx:pt>
          <cx:pt idx="133842">31</cx:pt>
          <cx:pt idx="133843">50</cx:pt>
          <cx:pt idx="133844">93</cx:pt>
          <cx:pt idx="133845">87</cx:pt>
          <cx:pt idx="133846">4</cx:pt>
          <cx:pt idx="133847">92</cx:pt>
          <cx:pt idx="133848">89</cx:pt>
          <cx:pt idx="133849">52</cx:pt>
          <cx:pt idx="133850">96</cx:pt>
          <cx:pt idx="133851">16</cx:pt>
          <cx:pt idx="133852">68</cx:pt>
          <cx:pt idx="133853">18</cx:pt>
          <cx:pt idx="133854">60</cx:pt>
          <cx:pt idx="133855">37</cx:pt>
          <cx:pt idx="133856">55</cx:pt>
          <cx:pt idx="133857">25</cx:pt>
          <cx:pt idx="133858">15</cx:pt>
          <cx:pt idx="133859">21</cx:pt>
          <cx:pt idx="133860">82</cx:pt>
          <cx:pt idx="133861">74</cx:pt>
          <cx:pt idx="133862">49</cx:pt>
          <cx:pt idx="133863">17</cx:pt>
          <cx:pt idx="133864">28</cx:pt>
          <cx:pt idx="133865">76</cx:pt>
          <cx:pt idx="133866">43</cx:pt>
          <cx:pt idx="133867">94</cx:pt>
          <cx:pt idx="133868">37</cx:pt>
          <cx:pt idx="133869">61</cx:pt>
          <cx:pt idx="133870">15</cx:pt>
          <cx:pt idx="133871">69</cx:pt>
          <cx:pt idx="133872">46</cx:pt>
          <cx:pt idx="133873">44</cx:pt>
          <cx:pt idx="133874">25</cx:pt>
          <cx:pt idx="133875">15</cx:pt>
          <cx:pt idx="133876">95</cx:pt>
          <cx:pt idx="133877">34</cx:pt>
          <cx:pt idx="133878">61</cx:pt>
          <cx:pt idx="133879">97</cx:pt>
          <cx:pt idx="133880">33</cx:pt>
          <cx:pt idx="133881">26</cx:pt>
          <cx:pt idx="133882">96</cx:pt>
          <cx:pt idx="133883">93</cx:pt>
          <cx:pt idx="133884">1</cx:pt>
          <cx:pt idx="133885">77</cx:pt>
          <cx:pt idx="133886">56</cx:pt>
          <cx:pt idx="133887">64</cx:pt>
          <cx:pt idx="133888">75</cx:pt>
          <cx:pt idx="133889">44</cx:pt>
          <cx:pt idx="133890">43</cx:pt>
          <cx:pt idx="133891">77</cx:pt>
          <cx:pt idx="133892">55</cx:pt>
          <cx:pt idx="133893">58</cx:pt>
          <cx:pt idx="133894">61</cx:pt>
          <cx:pt idx="133895">78</cx:pt>
          <cx:pt idx="133896">79</cx:pt>
          <cx:pt idx="133897">40</cx:pt>
          <cx:pt idx="133898">93</cx:pt>
          <cx:pt idx="133899">56</cx:pt>
          <cx:pt idx="133900">42</cx:pt>
          <cx:pt idx="133901">67</cx:pt>
          <cx:pt idx="133902">71</cx:pt>
          <cx:pt idx="133903">98</cx:pt>
          <cx:pt idx="133904">13</cx:pt>
          <cx:pt idx="133905">27</cx:pt>
          <cx:pt idx="133906">40</cx:pt>
          <cx:pt idx="133907">31</cx:pt>
          <cx:pt idx="133908">9</cx:pt>
          <cx:pt idx="133909">3</cx:pt>
          <cx:pt idx="133910">34</cx:pt>
          <cx:pt idx="133911">37</cx:pt>
          <cx:pt idx="133912">74</cx:pt>
          <cx:pt idx="133913">50</cx:pt>
          <cx:pt idx="133914">67</cx:pt>
          <cx:pt idx="133915">35</cx:pt>
          <cx:pt idx="133916">89</cx:pt>
          <cx:pt idx="133917">43</cx:pt>
          <cx:pt idx="133918">26</cx:pt>
          <cx:pt idx="133919">45</cx:pt>
          <cx:pt idx="133920">69</cx:pt>
          <cx:pt idx="133921">91</cx:pt>
          <cx:pt idx="133922">29</cx:pt>
          <cx:pt idx="133923">24</cx:pt>
          <cx:pt idx="133924">9</cx:pt>
          <cx:pt idx="133925">68</cx:pt>
          <cx:pt idx="133926">66</cx:pt>
          <cx:pt idx="133927">50</cx:pt>
          <cx:pt idx="133928">12</cx:pt>
          <cx:pt idx="133929">86</cx:pt>
          <cx:pt idx="133930">32</cx:pt>
          <cx:pt idx="133931">11</cx:pt>
          <cx:pt idx="133932">78</cx:pt>
          <cx:pt idx="133933">23</cx:pt>
          <cx:pt idx="133934">61</cx:pt>
          <cx:pt idx="133935">97</cx:pt>
          <cx:pt idx="133936">26</cx:pt>
          <cx:pt idx="133937">65</cx:pt>
          <cx:pt idx="133938">47</cx:pt>
          <cx:pt idx="133939">96</cx:pt>
          <cx:pt idx="133940">32</cx:pt>
          <cx:pt idx="133941">51</cx:pt>
          <cx:pt idx="133942">79</cx:pt>
          <cx:pt idx="133943">99</cx:pt>
          <cx:pt idx="133944">36</cx:pt>
          <cx:pt idx="133945">68</cx:pt>
          <cx:pt idx="133946">75</cx:pt>
          <cx:pt idx="133947">41</cx:pt>
          <cx:pt idx="133948">52</cx:pt>
          <cx:pt idx="133949">12</cx:pt>
          <cx:pt idx="133950">49</cx:pt>
          <cx:pt idx="133951">61</cx:pt>
          <cx:pt idx="133952">44</cx:pt>
          <cx:pt idx="133953">77</cx:pt>
          <cx:pt idx="133954">42</cx:pt>
          <cx:pt idx="133955">7</cx:pt>
          <cx:pt idx="133956">33</cx:pt>
          <cx:pt idx="133957">96</cx:pt>
          <cx:pt idx="133958">19</cx:pt>
          <cx:pt idx="133959">23</cx:pt>
          <cx:pt idx="133960">80</cx:pt>
          <cx:pt idx="133961">90</cx:pt>
          <cx:pt idx="133962">2</cx:pt>
          <cx:pt idx="133963">65</cx:pt>
          <cx:pt idx="133964">21</cx:pt>
          <cx:pt idx="133965">60</cx:pt>
          <cx:pt idx="133966">39</cx:pt>
          <cx:pt idx="133967">49</cx:pt>
          <cx:pt idx="133968">29</cx:pt>
          <cx:pt idx="133969">70</cx:pt>
          <cx:pt idx="133970">56</cx:pt>
          <cx:pt idx="133971">46</cx:pt>
          <cx:pt idx="133972">80</cx:pt>
          <cx:pt idx="133973">43</cx:pt>
          <cx:pt idx="133974">63</cx:pt>
          <cx:pt idx="133975">40</cx:pt>
          <cx:pt idx="133976">32</cx:pt>
          <cx:pt idx="133977">69</cx:pt>
          <cx:pt idx="133978">55</cx:pt>
          <cx:pt idx="133979">54</cx:pt>
          <cx:pt idx="133980">53</cx:pt>
          <cx:pt idx="133981">2</cx:pt>
          <cx:pt idx="133982">40</cx:pt>
          <cx:pt idx="133983">99</cx:pt>
          <cx:pt idx="133984">47</cx:pt>
          <cx:pt idx="133985">66</cx:pt>
          <cx:pt idx="133986">25</cx:pt>
          <cx:pt idx="133987">60</cx:pt>
          <cx:pt idx="133988">70</cx:pt>
          <cx:pt idx="133989">56</cx:pt>
          <cx:pt idx="133990">98</cx:pt>
          <cx:pt idx="133991">75</cx:pt>
          <cx:pt idx="133992">1</cx:pt>
          <cx:pt idx="133993">69</cx:pt>
          <cx:pt idx="133994">84</cx:pt>
          <cx:pt idx="133995">21</cx:pt>
          <cx:pt idx="133996">98</cx:pt>
          <cx:pt idx="133997">69</cx:pt>
          <cx:pt idx="133998">68</cx:pt>
          <cx:pt idx="133999">92</cx:pt>
          <cx:pt idx="134000">57</cx:pt>
          <cx:pt idx="134001">97</cx:pt>
          <cx:pt idx="134002">58</cx:pt>
          <cx:pt idx="134003">63</cx:pt>
          <cx:pt idx="134004">52</cx:pt>
          <cx:pt idx="134005">70</cx:pt>
          <cx:pt idx="134006">53</cx:pt>
          <cx:pt idx="134007">56</cx:pt>
          <cx:pt idx="134008">76</cx:pt>
          <cx:pt idx="134009">79</cx:pt>
          <cx:pt idx="134010">39</cx:pt>
          <cx:pt idx="134011">79</cx:pt>
          <cx:pt idx="134012">57</cx:pt>
          <cx:pt idx="134013">45</cx:pt>
          <cx:pt idx="134014">28</cx:pt>
          <cx:pt idx="134015">26</cx:pt>
          <cx:pt idx="134016">92</cx:pt>
          <cx:pt idx="134017">81</cx:pt>
          <cx:pt idx="134018">5</cx:pt>
          <cx:pt idx="134019">78</cx:pt>
          <cx:pt idx="134020">80</cx:pt>
          <cx:pt idx="134021">2</cx:pt>
          <cx:pt idx="134022">8</cx:pt>
          <cx:pt idx="134023">89</cx:pt>
          <cx:pt idx="134024">19</cx:pt>
          <cx:pt idx="134025">56</cx:pt>
          <cx:pt idx="134026">58</cx:pt>
          <cx:pt idx="134027">45</cx:pt>
          <cx:pt idx="134028">29</cx:pt>
          <cx:pt idx="134029">19</cx:pt>
          <cx:pt idx="134030">28</cx:pt>
          <cx:pt idx="134031">57</cx:pt>
          <cx:pt idx="134032">96</cx:pt>
          <cx:pt idx="134033">15</cx:pt>
          <cx:pt idx="134034">65</cx:pt>
          <cx:pt idx="134035">66</cx:pt>
          <cx:pt idx="134036">61</cx:pt>
          <cx:pt idx="134037">76</cx:pt>
          <cx:pt idx="134038">90</cx:pt>
          <cx:pt idx="134039">38</cx:pt>
          <cx:pt idx="134040">13</cx:pt>
          <cx:pt idx="134041">62</cx:pt>
          <cx:pt idx="134042">85</cx:pt>
          <cx:pt idx="134043">91</cx:pt>
          <cx:pt idx="134044">54</cx:pt>
          <cx:pt idx="134045">26</cx:pt>
          <cx:pt idx="134046">88</cx:pt>
          <cx:pt idx="134047">14</cx:pt>
          <cx:pt idx="134048">22</cx:pt>
          <cx:pt idx="134049">23</cx:pt>
          <cx:pt idx="134050">83</cx:pt>
          <cx:pt idx="134051">2</cx:pt>
          <cx:pt idx="134052">4</cx:pt>
          <cx:pt idx="134053">89</cx:pt>
          <cx:pt idx="134054">24</cx:pt>
          <cx:pt idx="134055">42</cx:pt>
          <cx:pt idx="134056">18</cx:pt>
          <cx:pt idx="134057">21</cx:pt>
          <cx:pt idx="134058">58</cx:pt>
          <cx:pt idx="134059">44</cx:pt>
          <cx:pt idx="134060">77</cx:pt>
          <cx:pt idx="134061">33</cx:pt>
          <cx:pt idx="134062">26</cx:pt>
          <cx:pt idx="134063">43</cx:pt>
          <cx:pt idx="134064">7</cx:pt>
          <cx:pt idx="134065">100</cx:pt>
          <cx:pt idx="134066">30</cx:pt>
          <cx:pt idx="134067">49</cx:pt>
          <cx:pt idx="134068">62</cx:pt>
          <cx:pt idx="134069">91</cx:pt>
          <cx:pt idx="134070">7</cx:pt>
          <cx:pt idx="134071">48</cx:pt>
          <cx:pt idx="134072">32</cx:pt>
          <cx:pt idx="134073">39</cx:pt>
          <cx:pt idx="134074">71</cx:pt>
          <cx:pt idx="134075">55</cx:pt>
          <cx:pt idx="134076">24</cx:pt>
          <cx:pt idx="134077">34</cx:pt>
          <cx:pt idx="134078">75</cx:pt>
          <cx:pt idx="134079">8</cx:pt>
          <cx:pt idx="134080">14</cx:pt>
          <cx:pt idx="134081">23</cx:pt>
          <cx:pt idx="134082">77</cx:pt>
          <cx:pt idx="134083">52</cx:pt>
          <cx:pt idx="134084">85</cx:pt>
          <cx:pt idx="134085">27</cx:pt>
          <cx:pt idx="134086">57</cx:pt>
          <cx:pt idx="134087">39</cx:pt>
          <cx:pt idx="134088">51</cx:pt>
          <cx:pt idx="134089">92</cx:pt>
          <cx:pt idx="134090">47</cx:pt>
          <cx:pt idx="134091">22</cx:pt>
          <cx:pt idx="134092">7</cx:pt>
          <cx:pt idx="134093">12</cx:pt>
          <cx:pt idx="134094">13</cx:pt>
          <cx:pt idx="134095">95</cx:pt>
          <cx:pt idx="134096">81</cx:pt>
          <cx:pt idx="134097">16</cx:pt>
          <cx:pt idx="134098">46</cx:pt>
          <cx:pt idx="134099">55</cx:pt>
          <cx:pt idx="134100">84</cx:pt>
          <cx:pt idx="134101">78</cx:pt>
          <cx:pt idx="134102">40</cx:pt>
          <cx:pt idx="134103">39</cx:pt>
          <cx:pt idx="134104">51</cx:pt>
          <cx:pt idx="134105">11</cx:pt>
          <cx:pt idx="134106">32</cx:pt>
          <cx:pt idx="134107">68</cx:pt>
          <cx:pt idx="134108">52</cx:pt>
          <cx:pt idx="134109">53</cx:pt>
          <cx:pt idx="134110">64</cx:pt>
          <cx:pt idx="134111">76</cx:pt>
          <cx:pt idx="134112">79</cx:pt>
          <cx:pt idx="134113">57</cx:pt>
          <cx:pt idx="134114">29</cx:pt>
          <cx:pt idx="134115">50</cx:pt>
          <cx:pt idx="134116">40</cx:pt>
          <cx:pt idx="134117">44</cx:pt>
          <cx:pt idx="134118">54</cx:pt>
          <cx:pt idx="134119">48</cx:pt>
          <cx:pt idx="134120">75</cx:pt>
          <cx:pt idx="134121">77</cx:pt>
          <cx:pt idx="134122">96</cx:pt>
          <cx:pt idx="134123">59</cx:pt>
          <cx:pt idx="134124">41</cx:pt>
          <cx:pt idx="134125">63</cx:pt>
          <cx:pt idx="134126">3</cx:pt>
          <cx:pt idx="134127">35</cx:pt>
          <cx:pt idx="134128">71</cx:pt>
          <cx:pt idx="134129">33</cx:pt>
          <cx:pt idx="134130">65</cx:pt>
          <cx:pt idx="134131">25</cx:pt>
          <cx:pt idx="134132">75</cx:pt>
          <cx:pt idx="134133">88</cx:pt>
          <cx:pt idx="134134">52</cx:pt>
          <cx:pt idx="134135">93</cx:pt>
          <cx:pt idx="134136">40</cx:pt>
          <cx:pt idx="134137">55</cx:pt>
          <cx:pt idx="134138">24</cx:pt>
          <cx:pt idx="134139">82</cx:pt>
          <cx:pt idx="134140">42</cx:pt>
          <cx:pt idx="134141">84</cx:pt>
          <cx:pt idx="134142">28</cx:pt>
          <cx:pt idx="134143">51</cx:pt>
          <cx:pt idx="134144">45</cx:pt>
          <cx:pt idx="134145">77</cx:pt>
          <cx:pt idx="134146">38</cx:pt>
          <cx:pt idx="134147">43</cx:pt>
          <cx:pt idx="134148">82</cx:pt>
          <cx:pt idx="134149">49</cx:pt>
          <cx:pt idx="134150">31</cx:pt>
          <cx:pt idx="134151">80</cx:pt>
          <cx:pt idx="134152">2</cx:pt>
          <cx:pt idx="134153">94</cx:pt>
          <cx:pt idx="134154">95</cx:pt>
          <cx:pt idx="134155">13</cx:pt>
          <cx:pt idx="134156">85</cx:pt>
          <cx:pt idx="134157">26</cx:pt>
          <cx:pt idx="134158">79</cx:pt>
          <cx:pt idx="134159">69</cx:pt>
          <cx:pt idx="134160">26</cx:pt>
          <cx:pt idx="134161">13</cx:pt>
          <cx:pt idx="134162">46</cx:pt>
          <cx:pt idx="134163">70</cx:pt>
          <cx:pt idx="134164">74</cx:pt>
          <cx:pt idx="134165">34</cx:pt>
          <cx:pt idx="134166">42</cx:pt>
          <cx:pt idx="134167">43</cx:pt>
          <cx:pt idx="134168">29</cx:pt>
          <cx:pt idx="134169">86</cx:pt>
          <cx:pt idx="134170">47</cx:pt>
          <cx:pt idx="134171">37</cx:pt>
          <cx:pt idx="134172">62</cx:pt>
          <cx:pt idx="134173">11</cx:pt>
          <cx:pt idx="134174">75</cx:pt>
          <cx:pt idx="134175">94</cx:pt>
          <cx:pt idx="134176">91</cx:pt>
          <cx:pt idx="134177">95</cx:pt>
          <cx:pt idx="134178">46</cx:pt>
          <cx:pt idx="134179">47</cx:pt>
          <cx:pt idx="134180">90</cx:pt>
          <cx:pt idx="134181">4</cx:pt>
          <cx:pt idx="134182">62</cx:pt>
          <cx:pt idx="134183">87</cx:pt>
          <cx:pt idx="134184">75</cx:pt>
          <cx:pt idx="134185">65</cx:pt>
          <cx:pt idx="134186">9</cx:pt>
          <cx:pt idx="134187">45</cx:pt>
          <cx:pt idx="134188">3</cx:pt>
          <cx:pt idx="134189">21</cx:pt>
          <cx:pt idx="134190">75</cx:pt>
          <cx:pt idx="134191">76</cx:pt>
          <cx:pt idx="134192">73</cx:pt>
          <cx:pt idx="134193">18</cx:pt>
          <cx:pt idx="134194">28</cx:pt>
          <cx:pt idx="134195">35</cx:pt>
          <cx:pt idx="134196">1</cx:pt>
          <cx:pt idx="134197">100</cx:pt>
          <cx:pt idx="134198">51</cx:pt>
          <cx:pt idx="134199">26</cx:pt>
          <cx:pt idx="134200">80</cx:pt>
          <cx:pt idx="134201">47</cx:pt>
          <cx:pt idx="134202">81</cx:pt>
          <cx:pt idx="134203">59</cx:pt>
          <cx:pt idx="134204">72</cx:pt>
          <cx:pt idx="134205">72</cx:pt>
          <cx:pt idx="134206">22</cx:pt>
          <cx:pt idx="134207">25</cx:pt>
          <cx:pt idx="134208">47</cx:pt>
          <cx:pt idx="134209">68</cx:pt>
          <cx:pt idx="134210">36</cx:pt>
          <cx:pt idx="134211">93</cx:pt>
          <cx:pt idx="134212">1</cx:pt>
          <cx:pt idx="134213">43</cx:pt>
          <cx:pt idx="134214">65</cx:pt>
          <cx:pt idx="134215">87</cx:pt>
          <cx:pt idx="134216">33</cx:pt>
          <cx:pt idx="134217">90</cx:pt>
          <cx:pt idx="134218">89</cx:pt>
          <cx:pt idx="134219">75</cx:pt>
          <cx:pt idx="134220">48</cx:pt>
          <cx:pt idx="134221">79</cx:pt>
          <cx:pt idx="134222">81</cx:pt>
          <cx:pt idx="134223">21</cx:pt>
          <cx:pt idx="134224">29</cx:pt>
          <cx:pt idx="134225">41</cx:pt>
          <cx:pt idx="134226">63</cx:pt>
          <cx:pt idx="134227">23</cx:pt>
          <cx:pt idx="134228">24</cx:pt>
          <cx:pt idx="134229">88</cx:pt>
          <cx:pt idx="134230">77</cx:pt>
          <cx:pt idx="134231">27</cx:pt>
          <cx:pt idx="134232">44</cx:pt>
          <cx:pt idx="134233">42</cx:pt>
          <cx:pt idx="134234">70</cx:pt>
          <cx:pt idx="134235">80</cx:pt>
          <cx:pt idx="134236">27</cx:pt>
          <cx:pt idx="134237">50</cx:pt>
          <cx:pt idx="134238">57</cx:pt>
          <cx:pt idx="134239">97</cx:pt>
          <cx:pt idx="134240">51</cx:pt>
          <cx:pt idx="134241">32</cx:pt>
          <cx:pt idx="134242">19</cx:pt>
          <cx:pt idx="134243">45</cx:pt>
          <cx:pt idx="134244">3</cx:pt>
          <cx:pt idx="134245">40</cx:pt>
          <cx:pt idx="134246">92</cx:pt>
          <cx:pt idx="134247">6</cx:pt>
          <cx:pt idx="134248">56</cx:pt>
          <cx:pt idx="134249">61</cx:pt>
          <cx:pt idx="134250">55</cx:pt>
          <cx:pt idx="134251">82</cx:pt>
          <cx:pt idx="134252">68</cx:pt>
          <cx:pt idx="134253">49</cx:pt>
          <cx:pt idx="134254">36</cx:pt>
          <cx:pt idx="134255">84</cx:pt>
          <cx:pt idx="134256">57</cx:pt>
          <cx:pt idx="134257">73</cx:pt>
          <cx:pt idx="134258">94</cx:pt>
          <cx:pt idx="134259">37</cx:pt>
          <cx:pt idx="134260">99</cx:pt>
          <cx:pt idx="134261">78</cx:pt>
          <cx:pt idx="134262">40</cx:pt>
          <cx:pt idx="134263">66</cx:pt>
          <cx:pt idx="134264">89</cx:pt>
          <cx:pt idx="134265">100</cx:pt>
          <cx:pt idx="134266">36</cx:pt>
          <cx:pt idx="134267">85</cx:pt>
          <cx:pt idx="134268">38</cx:pt>
          <cx:pt idx="134269">62</cx:pt>
          <cx:pt idx="134270">28</cx:pt>
          <cx:pt idx="134271">98</cx:pt>
          <cx:pt idx="134272">40</cx:pt>
          <cx:pt idx="134273">91</cx:pt>
          <cx:pt idx="134274">39</cx:pt>
          <cx:pt idx="134275">51</cx:pt>
          <cx:pt idx="134276">46</cx:pt>
          <cx:pt idx="134277">32</cx:pt>
          <cx:pt idx="134278">68</cx:pt>
          <cx:pt idx="134279">65</cx:pt>
          <cx:pt idx="134280">96</cx:pt>
          <cx:pt idx="134281">61</cx:pt>
          <cx:pt idx="134282">24</cx:pt>
          <cx:pt idx="134283">94</cx:pt>
          <cx:pt idx="134284">65</cx:pt>
          <cx:pt idx="134285">58</cx:pt>
          <cx:pt idx="134286">44</cx:pt>
          <cx:pt idx="134287">97</cx:pt>
          <cx:pt idx="134288">56</cx:pt>
          <cx:pt idx="134289">20</cx:pt>
          <cx:pt idx="134290">34</cx:pt>
          <cx:pt idx="134291">86</cx:pt>
          <cx:pt idx="134292">53</cx:pt>
          <cx:pt idx="134293">8</cx:pt>
          <cx:pt idx="134294">42</cx:pt>
          <cx:pt idx="134295">90</cx:pt>
          <cx:pt idx="134296">26</cx:pt>
          <cx:pt idx="134297">40</cx:pt>
          <cx:pt idx="134298">12</cx:pt>
          <cx:pt idx="134299">76</cx:pt>
          <cx:pt idx="134300">68</cx:pt>
          <cx:pt idx="134301">83</cx:pt>
          <cx:pt idx="134302">92</cx:pt>
          <cx:pt idx="134303">85</cx:pt>
          <cx:pt idx="134304">59</cx:pt>
          <cx:pt idx="134305">79</cx:pt>
          <cx:pt idx="134306">95</cx:pt>
          <cx:pt idx="134307">69</cx:pt>
          <cx:pt idx="134308">21</cx:pt>
          <cx:pt idx="134309">91</cx:pt>
          <cx:pt idx="134310">100</cx:pt>
          <cx:pt idx="134311">61</cx:pt>
          <cx:pt idx="134312">39</cx:pt>
          <cx:pt idx="134313">37</cx:pt>
          <cx:pt idx="134314">55</cx:pt>
          <cx:pt idx="134315">90</cx:pt>
          <cx:pt idx="134316">82</cx:pt>
          <cx:pt idx="134317">16</cx:pt>
          <cx:pt idx="134318">83</cx:pt>
          <cx:pt idx="134319">67</cx:pt>
          <cx:pt idx="134320">57</cx:pt>
          <cx:pt idx="134321">92</cx:pt>
          <cx:pt idx="134322">58</cx:pt>
          <cx:pt idx="134323">77</cx:pt>
          <cx:pt idx="134324">81</cx:pt>
          <cx:pt idx="134325">100</cx:pt>
          <cx:pt idx="134326">76</cx:pt>
          <cx:pt idx="134327">61</cx:pt>
          <cx:pt idx="134328">98</cx:pt>
          <cx:pt idx="134329">64</cx:pt>
          <cx:pt idx="134330">17</cx:pt>
          <cx:pt idx="134331">94</cx:pt>
          <cx:pt idx="134332">48</cx:pt>
          <cx:pt idx="134333">82</cx:pt>
          <cx:pt idx="134334">14</cx:pt>
          <cx:pt idx="134335">44</cx:pt>
          <cx:pt idx="134336">83</cx:pt>
          <cx:pt idx="134337">32</cx:pt>
          <cx:pt idx="134338">26</cx:pt>
          <cx:pt idx="134339">31</cx:pt>
          <cx:pt idx="134340">34</cx:pt>
          <cx:pt idx="134341">92</cx:pt>
          <cx:pt idx="134342">85</cx:pt>
          <cx:pt idx="134343">21</cx:pt>
          <cx:pt idx="134344">93</cx:pt>
          <cx:pt idx="134345">20</cx:pt>
          <cx:pt idx="134346">72</cx:pt>
          <cx:pt idx="134347">71</cx:pt>
          <cx:pt idx="134348">98</cx:pt>
          <cx:pt idx="134349">95</cx:pt>
          <cx:pt idx="134350">52</cx:pt>
          <cx:pt idx="134351">75</cx:pt>
          <cx:pt idx="134352">23</cx:pt>
          <cx:pt idx="134353">17</cx:pt>
          <cx:pt idx="134354">44</cx:pt>
          <cx:pt idx="134355">42</cx:pt>
          <cx:pt idx="134356">75</cx:pt>
          <cx:pt idx="134357">49</cx:pt>
          <cx:pt idx="134358">29</cx:pt>
          <cx:pt idx="134359">52</cx:pt>
          <cx:pt idx="134360">72</cx:pt>
          <cx:pt idx="134361">63</cx:pt>
          <cx:pt idx="134362">82</cx:pt>
          <cx:pt idx="134363">74</cx:pt>
          <cx:pt idx="134364">100</cx:pt>
          <cx:pt idx="134365">21</cx:pt>
          <cx:pt idx="134366">73</cx:pt>
          <cx:pt idx="134367">81</cx:pt>
          <cx:pt idx="134368">6</cx:pt>
          <cx:pt idx="134369">68</cx:pt>
          <cx:pt idx="134370">27</cx:pt>
          <cx:pt idx="134371">43</cx:pt>
          <cx:pt idx="134372">2</cx:pt>
          <cx:pt idx="134373">33</cx:pt>
          <cx:pt idx="134374">61</cx:pt>
          <cx:pt idx="134375">35</cx:pt>
          <cx:pt idx="134376">60</cx:pt>
          <cx:pt idx="134377">69</cx:pt>
          <cx:pt idx="134378">94</cx:pt>
          <cx:pt idx="134379">97</cx:pt>
          <cx:pt idx="134380">8</cx:pt>
          <cx:pt idx="134381">23</cx:pt>
          <cx:pt idx="134382">53</cx:pt>
          <cx:pt idx="134383">11</cx:pt>
          <cx:pt idx="134384">79</cx:pt>
          <cx:pt idx="134385">71</cx:pt>
          <cx:pt idx="134386">60</cx:pt>
          <cx:pt idx="134387">21</cx:pt>
          <cx:pt idx="134388">90</cx:pt>
          <cx:pt idx="134389">53</cx:pt>
          <cx:pt idx="134390">82</cx:pt>
          <cx:pt idx="134391">41</cx:pt>
          <cx:pt idx="134392">76</cx:pt>
          <cx:pt idx="134393">43</cx:pt>
          <cx:pt idx="134394">33</cx:pt>
          <cx:pt idx="134395">55</cx:pt>
          <cx:pt idx="134396">22</cx:pt>
          <cx:pt idx="134397">15</cx:pt>
          <cx:pt idx="134398">73</cx:pt>
          <cx:pt idx="134399">97</cx:pt>
          <cx:pt idx="134400">98</cx:pt>
          <cx:pt idx="134401">89</cx:pt>
          <cx:pt idx="134402">83</cx:pt>
          <cx:pt idx="134403">90</cx:pt>
          <cx:pt idx="134404">53</cx:pt>
          <cx:pt idx="134405">43</cx:pt>
          <cx:pt idx="134406">52</cx:pt>
          <cx:pt idx="134407">22</cx:pt>
          <cx:pt idx="134408">93</cx:pt>
          <cx:pt idx="134409">50</cx:pt>
          <cx:pt idx="134410">41</cx:pt>
          <cx:pt idx="134411">35</cx:pt>
          <cx:pt idx="134412">6</cx:pt>
          <cx:pt idx="134413">74</cx:pt>
          <cx:pt idx="134414">95</cx:pt>
          <cx:pt idx="134415">59</cx:pt>
          <cx:pt idx="134416">58</cx:pt>
          <cx:pt idx="134417">73</cx:pt>
          <cx:pt idx="134418">1</cx:pt>
          <cx:pt idx="134419">99</cx:pt>
          <cx:pt idx="134420">83</cx:pt>
          <cx:pt idx="134421">77</cx:pt>
          <cx:pt idx="134422">63</cx:pt>
          <cx:pt idx="134423">79</cx:pt>
          <cx:pt idx="134424">40</cx:pt>
          <cx:pt idx="134425">97</cx:pt>
          <cx:pt idx="134426">37</cx:pt>
          <cx:pt idx="134427">25</cx:pt>
          <cx:pt idx="134428">71</cx:pt>
          <cx:pt idx="134429">64</cx:pt>
          <cx:pt idx="134430">96</cx:pt>
          <cx:pt idx="134431">26</cx:pt>
          <cx:pt idx="134432">32</cx:pt>
          <cx:pt idx="134433">22</cx:pt>
          <cx:pt idx="134434">52</cx:pt>
          <cx:pt idx="134435">66</cx:pt>
          <cx:pt idx="134436">53</cx:pt>
          <cx:pt idx="134437">9</cx:pt>
          <cx:pt idx="134438">48</cx:pt>
          <cx:pt idx="134439">60</cx:pt>
          <cx:pt idx="134440">57</cx:pt>
          <cx:pt idx="134441">30</cx:pt>
          <cx:pt idx="134442">21</cx:pt>
          <cx:pt idx="134443">85</cx:pt>
          <cx:pt idx="134444">63</cx:pt>
          <cx:pt idx="134445">86</cx:pt>
          <cx:pt idx="134446">50</cx:pt>
          <cx:pt idx="134447">78</cx:pt>
          <cx:pt idx="134448">35</cx:pt>
          <cx:pt idx="134449">13</cx:pt>
          <cx:pt idx="134450">67</cx:pt>
          <cx:pt idx="134451">74</cx:pt>
          <cx:pt idx="134452">6</cx:pt>
          <cx:pt idx="134453">44</cx:pt>
          <cx:pt idx="134454">93</cx:pt>
          <cx:pt idx="134455">30</cx:pt>
          <cx:pt idx="134456">32</cx:pt>
          <cx:pt idx="134457">3</cx:pt>
          <cx:pt idx="134458">20</cx:pt>
          <cx:pt idx="134459">91</cx:pt>
          <cx:pt idx="134460">96</cx:pt>
          <cx:pt idx="134461">64</cx:pt>
          <cx:pt idx="134462">56</cx:pt>
          <cx:pt idx="134463">21</cx:pt>
          <cx:pt idx="134464">43</cx:pt>
          <cx:pt idx="134465">75</cx:pt>
          <cx:pt idx="134466">37</cx:pt>
          <cx:pt idx="134467">17</cx:pt>
          <cx:pt idx="134468">85</cx:pt>
          <cx:pt idx="134469">73</cx:pt>
          <cx:pt idx="134470">27</cx:pt>
          <cx:pt idx="134471">2</cx:pt>
          <cx:pt idx="134472">88</cx:pt>
          <cx:pt idx="134473">90</cx:pt>
          <cx:pt idx="134474">4</cx:pt>
          <cx:pt idx="134475">46</cx:pt>
          <cx:pt idx="134476">30</cx:pt>
          <cx:pt idx="134477">96</cx:pt>
          <cx:pt idx="134478">90</cx:pt>
          <cx:pt idx="134479">55</cx:pt>
          <cx:pt idx="134480">61</cx:pt>
          <cx:pt idx="134481">13</cx:pt>
          <cx:pt idx="134482">49</cx:pt>
          <cx:pt idx="134483">23</cx:pt>
          <cx:pt idx="134484">22</cx:pt>
          <cx:pt idx="134485">66</cx:pt>
          <cx:pt idx="134486">26</cx:pt>
          <cx:pt idx="134487">21</cx:pt>
          <cx:pt idx="134488">59</cx:pt>
          <cx:pt idx="134489">74</cx:pt>
          <cx:pt idx="134490">57</cx:pt>
          <cx:pt idx="134491">23</cx:pt>
          <cx:pt idx="134492">37</cx:pt>
          <cx:pt idx="134493">94</cx:pt>
          <cx:pt idx="134494">85</cx:pt>
          <cx:pt idx="134495">17</cx:pt>
          <cx:pt idx="134496">6</cx:pt>
          <cx:pt idx="134497">71</cx:pt>
          <cx:pt idx="134498">95</cx:pt>
          <cx:pt idx="134499">54</cx:pt>
          <cx:pt idx="134500">9</cx:pt>
          <cx:pt idx="134501">29</cx:pt>
          <cx:pt idx="134502">12</cx:pt>
          <cx:pt idx="134503">39</cx:pt>
          <cx:pt idx="134504">1</cx:pt>
          <cx:pt idx="134505">29</cx:pt>
          <cx:pt idx="134506">58</cx:pt>
          <cx:pt idx="134507">84</cx:pt>
          <cx:pt idx="134508">23</cx:pt>
          <cx:pt idx="134509">4</cx:pt>
          <cx:pt idx="134510">26</cx:pt>
          <cx:pt idx="134511">7</cx:pt>
          <cx:pt idx="134512">22</cx:pt>
          <cx:pt idx="134513">99</cx:pt>
          <cx:pt idx="134514">85</cx:pt>
          <cx:pt idx="134515">59</cx:pt>
          <cx:pt idx="134516">69</cx:pt>
          <cx:pt idx="134517">75</cx:pt>
          <cx:pt idx="134518">53</cx:pt>
          <cx:pt idx="134519">68</cx:pt>
          <cx:pt idx="134520">40</cx:pt>
          <cx:pt idx="134521">37</cx:pt>
          <cx:pt idx="134522">26</cx:pt>
          <cx:pt idx="134523">77</cx:pt>
          <cx:pt idx="134524">34</cx:pt>
          <cx:pt idx="134525">68</cx:pt>
          <cx:pt idx="134526">95</cx:pt>
          <cx:pt idx="134527">81</cx:pt>
          <cx:pt idx="134528">32</cx:pt>
          <cx:pt idx="134529">96</cx:pt>
          <cx:pt idx="134530">67</cx:pt>
          <cx:pt idx="134531">100</cx:pt>
          <cx:pt idx="134532">79</cx:pt>
          <cx:pt idx="134533">31</cx:pt>
          <cx:pt idx="134534">71</cx:pt>
          <cx:pt idx="134535">86</cx:pt>
          <cx:pt idx="134536">94</cx:pt>
          <cx:pt idx="134537">32</cx:pt>
          <cx:pt idx="134538">81</cx:pt>
          <cx:pt idx="134539">61</cx:pt>
          <cx:pt idx="134540">65</cx:pt>
          <cx:pt idx="134541">17</cx:pt>
          <cx:pt idx="134542">57</cx:pt>
          <cx:pt idx="134543">85</cx:pt>
          <cx:pt idx="134544">66</cx:pt>
          <cx:pt idx="134545">67</cx:pt>
          <cx:pt idx="134546">62</cx:pt>
          <cx:pt idx="134547">36</cx:pt>
          <cx:pt idx="134548">33</cx:pt>
          <cx:pt idx="134549">59</cx:pt>
          <cx:pt idx="134550">2</cx:pt>
          <cx:pt idx="134551">41</cx:pt>
          <cx:pt idx="134552">98</cx:pt>
          <cx:pt idx="134553">40</cx:pt>
          <cx:pt idx="134554">94</cx:pt>
          <cx:pt idx="134555">81</cx:pt>
          <cx:pt idx="134556">23</cx:pt>
          <cx:pt idx="134557">3</cx:pt>
          <cx:pt idx="134558">14</cx:pt>
          <cx:pt idx="134559">61</cx:pt>
          <cx:pt idx="134560">55</cx:pt>
          <cx:pt idx="134561">52</cx:pt>
          <cx:pt idx="134562">29</cx:pt>
          <cx:pt idx="134563">42</cx:pt>
          <cx:pt idx="134564">64</cx:pt>
          <cx:pt idx="134565">92</cx:pt>
          <cx:pt idx="134566">55</cx:pt>
          <cx:pt idx="134567">73</cx:pt>
          <cx:pt idx="134568">67</cx:pt>
          <cx:pt idx="134569">17</cx:pt>
          <cx:pt idx="134570">69</cx:pt>
          <cx:pt idx="134571">12</cx:pt>
          <cx:pt idx="134572">39</cx:pt>
          <cx:pt idx="134573">98</cx:pt>
          <cx:pt idx="134574">34</cx:pt>
          <cx:pt idx="134575">86</cx:pt>
          <cx:pt idx="134576">57</cx:pt>
          <cx:pt idx="134577">97</cx:pt>
          <cx:pt idx="134578">45</cx:pt>
          <cx:pt idx="134579">2</cx:pt>
          <cx:pt idx="134580">53</cx:pt>
          <cx:pt idx="134581">6</cx:pt>
          <cx:pt idx="134582">60</cx:pt>
          <cx:pt idx="134583">8</cx:pt>
          <cx:pt idx="134584">44</cx:pt>
          <cx:pt idx="134585">56</cx:pt>
          <cx:pt idx="134586">1</cx:pt>
          <cx:pt idx="134587">80</cx:pt>
          <cx:pt idx="134588">41</cx:pt>
          <cx:pt idx="134589">14</cx:pt>
          <cx:pt idx="134590">32</cx:pt>
          <cx:pt idx="134591">7</cx:pt>
          <cx:pt idx="134592">69</cx:pt>
          <cx:pt idx="134593">64</cx:pt>
          <cx:pt idx="134594">15</cx:pt>
          <cx:pt idx="134595">66</cx:pt>
          <cx:pt idx="134596">77</cx:pt>
          <cx:pt idx="134597">28</cx:pt>
          <cx:pt idx="134598">35</cx:pt>
          <cx:pt idx="134599">87</cx:pt>
          <cx:pt idx="134600">52</cx:pt>
          <cx:pt idx="134601">53</cx:pt>
          <cx:pt idx="134602">83</cx:pt>
          <cx:pt idx="134603">38</cx:pt>
          <cx:pt idx="134604">47</cx:pt>
          <cx:pt idx="134605">9</cx:pt>
          <cx:pt idx="134606">39</cx:pt>
          <cx:pt idx="134607">85</cx:pt>
          <cx:pt idx="134608">60</cx:pt>
          <cx:pt idx="134609">58</cx:pt>
          <cx:pt idx="134610">32</cx:pt>
          <cx:pt idx="134611">56</cx:pt>
          <cx:pt idx="134612">76</cx:pt>
          <cx:pt idx="134613">61</cx:pt>
          <cx:pt idx="134614">2</cx:pt>
          <cx:pt idx="134615">7</cx:pt>
          <cx:pt idx="134616">43</cx:pt>
          <cx:pt idx="134617">42</cx:pt>
          <cx:pt idx="134618">45</cx:pt>
          <cx:pt idx="134619">57</cx:pt>
          <cx:pt idx="134620">75</cx:pt>
          <cx:pt idx="134621">18</cx:pt>
          <cx:pt idx="134622">8</cx:pt>
          <cx:pt idx="134623">100</cx:pt>
          <cx:pt idx="134624">41</cx:pt>
          <cx:pt idx="134625">16</cx:pt>
          <cx:pt idx="134626">79</cx:pt>
          <cx:pt idx="134627">61</cx:pt>
          <cx:pt idx="134628">14</cx:pt>
          <cx:pt idx="134629">90</cx:pt>
          <cx:pt idx="134630">74</cx:pt>
          <cx:pt idx="134631">86</cx:pt>
          <cx:pt idx="134632">48</cx:pt>
          <cx:pt idx="134633">40</cx:pt>
          <cx:pt idx="134634">85</cx:pt>
          <cx:pt idx="134635">73</cx:pt>
          <cx:pt idx="134636">88</cx:pt>
          <cx:pt idx="134637">17</cx:pt>
          <cx:pt idx="134638">22</cx:pt>
          <cx:pt idx="134639">29</cx:pt>
          <cx:pt idx="134640">46</cx:pt>
          <cx:pt idx="134641">83</cx:pt>
          <cx:pt idx="134642">92</cx:pt>
          <cx:pt idx="134643">100</cx:pt>
          <cx:pt idx="134644">82</cx:pt>
          <cx:pt idx="134645">63</cx:pt>
          <cx:pt idx="134646">77</cx:pt>
          <cx:pt idx="134647">85</cx:pt>
          <cx:pt idx="134648">56</cx:pt>
          <cx:pt idx="134649">95</cx:pt>
          <cx:pt idx="134650">76</cx:pt>
          <cx:pt idx="134651">41</cx:pt>
          <cx:pt idx="134652">93</cx:pt>
          <cx:pt idx="134653">29</cx:pt>
          <cx:pt idx="134654">9</cx:pt>
          <cx:pt idx="134655">91</cx:pt>
          <cx:pt idx="134656">57</cx:pt>
          <cx:pt idx="134657">86</cx:pt>
          <cx:pt idx="134658">92</cx:pt>
          <cx:pt idx="134659">87</cx:pt>
          <cx:pt idx="134660">14</cx:pt>
          <cx:pt idx="134661">88</cx:pt>
          <cx:pt idx="134662">81</cx:pt>
          <cx:pt idx="134663">21</cx:pt>
          <cx:pt idx="134664">10</cx:pt>
          <cx:pt idx="134665">19</cx:pt>
          <cx:pt idx="134666">54</cx:pt>
          <cx:pt idx="134667">30</cx:pt>
          <cx:pt idx="134668">29</cx:pt>
          <cx:pt idx="134669">64</cx:pt>
          <cx:pt idx="134670">63</cx:pt>
          <cx:pt idx="134671">42</cx:pt>
          <cx:pt idx="134672">68</cx:pt>
          <cx:pt idx="134673">34</cx:pt>
          <cx:pt idx="134674">96</cx:pt>
          <cx:pt idx="134675">58</cx:pt>
          <cx:pt idx="134676">40</cx:pt>
          <cx:pt idx="134677">62</cx:pt>
          <cx:pt idx="134678">54</cx:pt>
          <cx:pt idx="134679">4</cx:pt>
          <cx:pt idx="134680">30</cx:pt>
          <cx:pt idx="134681">69</cx:pt>
          <cx:pt idx="134682">29</cx:pt>
          <cx:pt idx="134683">55</cx:pt>
          <cx:pt idx="134684">8</cx:pt>
          <cx:pt idx="134685">50</cx:pt>
          <cx:pt idx="134686">14</cx:pt>
          <cx:pt idx="134687">33</cx:pt>
          <cx:pt idx="134688">84</cx:pt>
          <cx:pt idx="134689">22</cx:pt>
          <cx:pt idx="134690">39</cx:pt>
          <cx:pt idx="134691">17</cx:pt>
          <cx:pt idx="134692">12</cx:pt>
          <cx:pt idx="134693">80</cx:pt>
          <cx:pt idx="134694">90</cx:pt>
          <cx:pt idx="134695">36</cx:pt>
          <cx:pt idx="134696">24</cx:pt>
          <cx:pt idx="134697">77</cx:pt>
          <cx:pt idx="134698">98</cx:pt>
          <cx:pt idx="134699">32</cx:pt>
          <cx:pt idx="134700">45</cx:pt>
          <cx:pt idx="134701">93</cx:pt>
          <cx:pt idx="134702">57</cx:pt>
          <cx:pt idx="134703">26</cx:pt>
          <cx:pt idx="134704">69</cx:pt>
          <cx:pt idx="134705">16</cx:pt>
          <cx:pt idx="134706">34</cx:pt>
          <cx:pt idx="134707">37</cx:pt>
          <cx:pt idx="134708">95</cx:pt>
          <cx:pt idx="134709">54</cx:pt>
          <cx:pt idx="134710">81</cx:pt>
          <cx:pt idx="134711">32</cx:pt>
          <cx:pt idx="134712">67</cx:pt>
          <cx:pt idx="134713">4</cx:pt>
          <cx:pt idx="134714">89</cx:pt>
          <cx:pt idx="134715">24</cx:pt>
          <cx:pt idx="134716">70</cx:pt>
          <cx:pt idx="134717">23</cx:pt>
          <cx:pt idx="134718">83</cx:pt>
          <cx:pt idx="134719">29</cx:pt>
          <cx:pt idx="134720">1</cx:pt>
          <cx:pt idx="134721">50</cx:pt>
          <cx:pt idx="134722">67</cx:pt>
          <cx:pt idx="134723">55</cx:pt>
          <cx:pt idx="134724">61</cx:pt>
          <cx:pt idx="134725">20</cx:pt>
          <cx:pt idx="134726">3</cx:pt>
          <cx:pt idx="134727">15</cx:pt>
          <cx:pt idx="134728">64</cx:pt>
          <cx:pt idx="134729">77</cx:pt>
          <cx:pt idx="134730">14</cx:pt>
          <cx:pt idx="134731">93</cx:pt>
          <cx:pt idx="134732">64</cx:pt>
          <cx:pt idx="134733">7</cx:pt>
          <cx:pt idx="134734">51</cx:pt>
          <cx:pt idx="134735">86</cx:pt>
          <cx:pt idx="134736">83</cx:pt>
          <cx:pt idx="134737">24</cx:pt>
          <cx:pt idx="134738">60</cx:pt>
          <cx:pt idx="134739">46</cx:pt>
          <cx:pt idx="134740">20</cx:pt>
          <cx:pt idx="134741">42</cx:pt>
          <cx:pt idx="134742">90</cx:pt>
          <cx:pt idx="134743">25</cx:pt>
          <cx:pt idx="134744">71</cx:pt>
          <cx:pt idx="134745">51</cx:pt>
          <cx:pt idx="134746">84</cx:pt>
          <cx:pt idx="134747">35</cx:pt>
          <cx:pt idx="134748">61</cx:pt>
          <cx:pt idx="134749">24</cx:pt>
          <cx:pt idx="134750">30</cx:pt>
          <cx:pt idx="134751">52</cx:pt>
          <cx:pt idx="134752">33</cx:pt>
          <cx:pt idx="134753">42</cx:pt>
          <cx:pt idx="134754">1</cx:pt>
          <cx:pt idx="134755">89</cx:pt>
          <cx:pt idx="134756">88</cx:pt>
          <cx:pt idx="134757">4</cx:pt>
          <cx:pt idx="134758">14</cx:pt>
          <cx:pt idx="134759">22</cx:pt>
          <cx:pt idx="134760">82</cx:pt>
          <cx:pt idx="134761">33</cx:pt>
          <cx:pt idx="134762">80</cx:pt>
          <cx:pt idx="134763">37</cx:pt>
          <cx:pt idx="134764">31</cx:pt>
          <cx:pt idx="134765">22</cx:pt>
          <cx:pt idx="134766">21</cx:pt>
          <cx:pt idx="134767">55</cx:pt>
          <cx:pt idx="134768">90</cx:pt>
          <cx:pt idx="134769">93</cx:pt>
          <cx:pt idx="134770">42</cx:pt>
          <cx:pt idx="134771">17</cx:pt>
          <cx:pt idx="134772">54</cx:pt>
          <cx:pt idx="134773">45</cx:pt>
          <cx:pt idx="134774">18</cx:pt>
          <cx:pt idx="134775">41</cx:pt>
          <cx:pt idx="134776">62</cx:pt>
          <cx:pt idx="134777">91</cx:pt>
          <cx:pt idx="134778">17</cx:pt>
          <cx:pt idx="134779">27</cx:pt>
          <cx:pt idx="134780">32</cx:pt>
          <cx:pt idx="134781">26</cx:pt>
          <cx:pt idx="134782">44</cx:pt>
          <cx:pt idx="134783">22</cx:pt>
          <cx:pt idx="134784">23</cx:pt>
          <cx:pt idx="134785">3</cx:pt>
          <cx:pt idx="134786">8</cx:pt>
          <cx:pt idx="134787">14</cx:pt>
          <cx:pt idx="134788">52</cx:pt>
          <cx:pt idx="134789">24</cx:pt>
          <cx:pt idx="134790">96</cx:pt>
          <cx:pt idx="134791">50</cx:pt>
          <cx:pt idx="134792">47</cx:pt>
          <cx:pt idx="134793">97</cx:pt>
          <cx:pt idx="134794">64</cx:pt>
          <cx:pt idx="134795">68</cx:pt>
          <cx:pt idx="134796">36</cx:pt>
          <cx:pt idx="134797">59</cx:pt>
          <cx:pt idx="134798">76</cx:pt>
          <cx:pt idx="134799">2</cx:pt>
          <cx:pt idx="134800">1</cx:pt>
          <cx:pt idx="134801">92</cx:pt>
          <cx:pt idx="134802">7</cx:pt>
          <cx:pt idx="134803">5</cx:pt>
          <cx:pt idx="134804">81</cx:pt>
          <cx:pt idx="134805">74</cx:pt>
          <cx:pt idx="134806">54</cx:pt>
          <cx:pt idx="134807">43</cx:pt>
          <cx:pt idx="134808">33</cx:pt>
          <cx:pt idx="134809">90</cx:pt>
          <cx:pt idx="134810">47</cx:pt>
          <cx:pt idx="134811">75</cx:pt>
          <cx:pt idx="134812">42</cx:pt>
          <cx:pt idx="134813">94</cx:pt>
          <cx:pt idx="134814">18</cx:pt>
          <cx:pt idx="134815">77</cx:pt>
          <cx:pt idx="134816">26</cx:pt>
          <cx:pt idx="134817">55</cx:pt>
          <cx:pt idx="134818">52</cx:pt>
          <cx:pt idx="134819">14</cx:pt>
          <cx:pt idx="134820">37</cx:pt>
          <cx:pt idx="134821">60</cx:pt>
          <cx:pt idx="134822">1</cx:pt>
          <cx:pt idx="134823">59</cx:pt>
          <cx:pt idx="134824">92</cx:pt>
          <cx:pt idx="134825">5</cx:pt>
          <cx:pt idx="134826">76</cx:pt>
          <cx:pt idx="134827">56</cx:pt>
          <cx:pt idx="134828">11</cx:pt>
          <cx:pt idx="134829">63</cx:pt>
          <cx:pt idx="134830">23</cx:pt>
          <cx:pt idx="134831">86</cx:pt>
          <cx:pt idx="134832">12</cx:pt>
          <cx:pt idx="134833">22</cx:pt>
          <cx:pt idx="134834">89</cx:pt>
          <cx:pt idx="134835">37</cx:pt>
          <cx:pt idx="134836">58</cx:pt>
          <cx:pt idx="134837">55</cx:pt>
          <cx:pt idx="134838">50</cx:pt>
          <cx:pt idx="134839">87</cx:pt>
          <cx:pt idx="134840">16</cx:pt>
          <cx:pt idx="134841">90</cx:pt>
          <cx:pt idx="134842">22</cx:pt>
          <cx:pt idx="134843">92</cx:pt>
          <cx:pt idx="134844">7</cx:pt>
          <cx:pt idx="134845">24</cx:pt>
          <cx:pt idx="134846">100</cx:pt>
          <cx:pt idx="134847">64</cx:pt>
          <cx:pt idx="134848">88</cx:pt>
          <cx:pt idx="134849">91</cx:pt>
          <cx:pt idx="134850">72</cx:pt>
          <cx:pt idx="134851">62</cx:pt>
          <cx:pt idx="134852">70</cx:pt>
          <cx:pt idx="134853">86</cx:pt>
          <cx:pt idx="134854">27</cx:pt>
          <cx:pt idx="134855">79</cx:pt>
          <cx:pt idx="134856">61</cx:pt>
          <cx:pt idx="134857">26</cx:pt>
          <cx:pt idx="134858">99</cx:pt>
          <cx:pt idx="134859">66</cx:pt>
          <cx:pt idx="134860">33</cx:pt>
          <cx:pt idx="134861">93</cx:pt>
          <cx:pt idx="134862">83</cx:pt>
          <cx:pt idx="134863">91</cx:pt>
          <cx:pt idx="134864">68</cx:pt>
          <cx:pt idx="134865">64</cx:pt>
          <cx:pt idx="134866">90</cx:pt>
          <cx:pt idx="134867">22</cx:pt>
          <cx:pt idx="134868">73</cx:pt>
          <cx:pt idx="134869">55</cx:pt>
          <cx:pt idx="134870">23</cx:pt>
          <cx:pt idx="134871">54</cx:pt>
          <cx:pt idx="134872">76</cx:pt>
          <cx:pt idx="134873">38</cx:pt>
          <cx:pt idx="134874">50</cx:pt>
          <cx:pt idx="134875">34</cx:pt>
          <cx:pt idx="134876">89</cx:pt>
          <cx:pt idx="134877">60</cx:pt>
          <cx:pt idx="134878">61</cx:pt>
          <cx:pt idx="134879">74</cx:pt>
          <cx:pt idx="134880">88</cx:pt>
          <cx:pt idx="134881">69</cx:pt>
          <cx:pt idx="134882">45</cx:pt>
          <cx:pt idx="134883">75</cx:pt>
          <cx:pt idx="134884">55</cx:pt>
          <cx:pt idx="134885">41</cx:pt>
          <cx:pt idx="134886">29</cx:pt>
          <cx:pt idx="134887">36</cx:pt>
          <cx:pt idx="134888">84</cx:pt>
          <cx:pt idx="134889">90</cx:pt>
          <cx:pt idx="134890">39</cx:pt>
          <cx:pt idx="134891">8</cx:pt>
          <cx:pt idx="134892">50</cx:pt>
          <cx:pt idx="134893">51</cx:pt>
          <cx:pt idx="134894">77</cx:pt>
          <cx:pt idx="134895">23</cx:pt>
          <cx:pt idx="134896">21</cx:pt>
          <cx:pt idx="134897">25</cx:pt>
          <cx:pt idx="134898">40</cx:pt>
          <cx:pt idx="134899">86</cx:pt>
          <cx:pt idx="134900">74</cx:pt>
          <cx:pt idx="134901">94</cx:pt>
          <cx:pt idx="134902">64</cx:pt>
          <cx:pt idx="134903">70</cx:pt>
          <cx:pt idx="134904">46</cx:pt>
          <cx:pt idx="134905">91</cx:pt>
          <cx:pt idx="134906">1</cx:pt>
          <cx:pt idx="134907">90</cx:pt>
          <cx:pt idx="134908">28</cx:pt>
          <cx:pt idx="134909">61</cx:pt>
          <cx:pt idx="134910">30</cx:pt>
          <cx:pt idx="134911">46</cx:pt>
          <cx:pt idx="134912">9</cx:pt>
          <cx:pt idx="134913">27</cx:pt>
          <cx:pt idx="134914">26</cx:pt>
          <cx:pt idx="134915">56</cx:pt>
          <cx:pt idx="134916">50</cx:pt>
          <cx:pt idx="134917">16</cx:pt>
          <cx:pt idx="134918">41</cx:pt>
          <cx:pt idx="134919">84</cx:pt>
          <cx:pt idx="134920">42</cx:pt>
          <cx:pt idx="134921">76</cx:pt>
          <cx:pt idx="134922">71</cx:pt>
          <cx:pt idx="134923">38</cx:pt>
          <cx:pt idx="134924">40</cx:pt>
          <cx:pt idx="134925">76</cx:pt>
          <cx:pt idx="134926">71</cx:pt>
          <cx:pt idx="134927">27</cx:pt>
          <cx:pt idx="134928">47</cx:pt>
          <cx:pt idx="134929">86</cx:pt>
          <cx:pt idx="134930">56</cx:pt>
          <cx:pt idx="134931">84</cx:pt>
          <cx:pt idx="134932">22</cx:pt>
          <cx:pt idx="134933">78</cx:pt>
          <cx:pt idx="134934">74</cx:pt>
          <cx:pt idx="134935">18</cx:pt>
          <cx:pt idx="134936">43</cx:pt>
          <cx:pt idx="134937">40</cx:pt>
          <cx:pt idx="134938">13</cx:pt>
          <cx:pt idx="134939">39</cx:pt>
          <cx:pt idx="134940">70</cx:pt>
          <cx:pt idx="134941">28</cx:pt>
          <cx:pt idx="134942">88</cx:pt>
          <cx:pt idx="134943">45</cx:pt>
          <cx:pt idx="134944">82</cx:pt>
          <cx:pt idx="134945">97</cx:pt>
          <cx:pt idx="134946">32</cx:pt>
          <cx:pt idx="134947">3</cx:pt>
          <cx:pt idx="134948">65</cx:pt>
          <cx:pt idx="134949">79</cx:pt>
          <cx:pt idx="134950">47</cx:pt>
          <cx:pt idx="134951">46</cx:pt>
          <cx:pt idx="134952">43</cx:pt>
          <cx:pt idx="134953">100</cx:pt>
          <cx:pt idx="134954">93</cx:pt>
          <cx:pt idx="134955">83</cx:pt>
          <cx:pt idx="134956">42</cx:pt>
          <cx:pt idx="134957">60</cx:pt>
          <cx:pt idx="134958">64</cx:pt>
          <cx:pt idx="134959">78</cx:pt>
          <cx:pt idx="134960">68</cx:pt>
          <cx:pt idx="134961">100</cx:pt>
          <cx:pt idx="134962">43</cx:pt>
          <cx:pt idx="134963">77</cx:pt>
          <cx:pt idx="134964">51</cx:pt>
          <cx:pt idx="134965">76</cx:pt>
          <cx:pt idx="134966">46</cx:pt>
          <cx:pt idx="134967">67</cx:pt>
          <cx:pt idx="134968">27</cx:pt>
          <cx:pt idx="134969">55</cx:pt>
          <cx:pt idx="134970">90</cx:pt>
          <cx:pt idx="134971">40</cx:pt>
          <cx:pt idx="134972">46</cx:pt>
          <cx:pt idx="134973">92</cx:pt>
          <cx:pt idx="134974">24</cx:pt>
          <cx:pt idx="134975">77</cx:pt>
          <cx:pt idx="134976">2</cx:pt>
          <cx:pt idx="134977">76</cx:pt>
          <cx:pt idx="134978">64</cx:pt>
          <cx:pt idx="134979">91</cx:pt>
          <cx:pt idx="134980">29</cx:pt>
          <cx:pt idx="134981">41</cx:pt>
          <cx:pt idx="134982">43</cx:pt>
          <cx:pt idx="134983">28</cx:pt>
          <cx:pt idx="134984">87</cx:pt>
          <cx:pt idx="134985">19</cx:pt>
          <cx:pt idx="134986">97</cx:pt>
          <cx:pt idx="134987">16</cx:pt>
          <cx:pt idx="134988">71</cx:pt>
          <cx:pt idx="134989">25</cx:pt>
          <cx:pt idx="134990">65</cx:pt>
          <cx:pt idx="134991">28</cx:pt>
          <cx:pt idx="134992">86</cx:pt>
          <cx:pt idx="134993">41</cx:pt>
          <cx:pt idx="134994">84</cx:pt>
          <cx:pt idx="134995">1</cx:pt>
          <cx:pt idx="134996">4</cx:pt>
          <cx:pt idx="134997">34</cx:pt>
          <cx:pt idx="134998">88</cx:pt>
          <cx:pt idx="134999">26</cx:pt>
          <cx:pt idx="135000">24</cx:pt>
          <cx:pt idx="135001">85</cx:pt>
          <cx:pt idx="135002">50</cx:pt>
          <cx:pt idx="135003">38</cx:pt>
          <cx:pt idx="135004">91</cx:pt>
          <cx:pt idx="135005">94</cx:pt>
          <cx:pt idx="135006">44</cx:pt>
          <cx:pt idx="135007">81</cx:pt>
          <cx:pt idx="135008">80</cx:pt>
          <cx:pt idx="135009">67</cx:pt>
          <cx:pt idx="135010">34</cx:pt>
          <cx:pt idx="135011">27</cx:pt>
          <cx:pt idx="135012">98</cx:pt>
          <cx:pt idx="135013">46</cx:pt>
          <cx:pt idx="135014">96</cx:pt>
          <cx:pt idx="135015">37</cx:pt>
          <cx:pt idx="135016">23</cx:pt>
          <cx:pt idx="135017">72</cx:pt>
          <cx:pt idx="135018">6</cx:pt>
          <cx:pt idx="135019">62</cx:pt>
          <cx:pt idx="135020">39</cx:pt>
          <cx:pt idx="135021">53</cx:pt>
          <cx:pt idx="135022">92</cx:pt>
          <cx:pt idx="135023">89</cx:pt>
          <cx:pt idx="135024">52</cx:pt>
          <cx:pt idx="135025">77</cx:pt>
          <cx:pt idx="135026">22</cx:pt>
          <cx:pt idx="135027">32</cx:pt>
          <cx:pt idx="135028">25</cx:pt>
          <cx:pt idx="135029">24</cx:pt>
          <cx:pt idx="135030">30</cx:pt>
          <cx:pt idx="135031">70</cx:pt>
          <cx:pt idx="135032">55</cx:pt>
          <cx:pt idx="135033">68</cx:pt>
          <cx:pt idx="135034">54</cx:pt>
          <cx:pt idx="135035">46</cx:pt>
          <cx:pt idx="135036">98</cx:pt>
          <cx:pt idx="135037">66</cx:pt>
          <cx:pt idx="135038">65</cx:pt>
          <cx:pt idx="135039">41</cx:pt>
          <cx:pt idx="135040">40</cx:pt>
          <cx:pt idx="135041">47</cx:pt>
          <cx:pt idx="135042">56</cx:pt>
          <cx:pt idx="135043">61</cx:pt>
          <cx:pt idx="135044">60</cx:pt>
          <cx:pt idx="135045">49</cx:pt>
          <cx:pt idx="135046">38</cx:pt>
          <cx:pt idx="135047">73</cx:pt>
          <cx:pt idx="135048">85</cx:pt>
          <cx:pt idx="135049">86</cx:pt>
          <cx:pt idx="135050">58</cx:pt>
          <cx:pt idx="135051">53</cx:pt>
          <cx:pt idx="135052">82</cx:pt>
          <cx:pt idx="135053">83</cx:pt>
          <cx:pt idx="135054">13</cx:pt>
          <cx:pt idx="135055">77</cx:pt>
          <cx:pt idx="135056">98</cx:pt>
          <cx:pt idx="135057">42</cx:pt>
          <cx:pt idx="135058">70</cx:pt>
          <cx:pt idx="135059">65</cx:pt>
          <cx:pt idx="135060">58</cx:pt>
          <cx:pt idx="135061">37</cx:pt>
          <cx:pt idx="135062">19</cx:pt>
          <cx:pt idx="135063">30</cx:pt>
          <cx:pt idx="135064">83</cx:pt>
          <cx:pt idx="135065">89</cx:pt>
          <cx:pt idx="135066">46</cx:pt>
          <cx:pt idx="135067">54</cx:pt>
          <cx:pt idx="135068">70</cx:pt>
          <cx:pt idx="135069">74</cx:pt>
          <cx:pt idx="135070">14</cx:pt>
          <cx:pt idx="135071">3</cx:pt>
          <cx:pt idx="135072">52</cx:pt>
          <cx:pt idx="135073">45</cx:pt>
          <cx:pt idx="135074">28</cx:pt>
          <cx:pt idx="135075">69</cx:pt>
          <cx:pt idx="135076">34</cx:pt>
          <cx:pt idx="135077">52</cx:pt>
          <cx:pt idx="135078">14</cx:pt>
          <cx:pt idx="135079">97</cx:pt>
          <cx:pt idx="135080">100</cx:pt>
          <cx:pt idx="135081">63</cx:pt>
          <cx:pt idx="135082">51</cx:pt>
          <cx:pt idx="135083">79</cx:pt>
          <cx:pt idx="135084">81</cx:pt>
          <cx:pt idx="135085">89</cx:pt>
          <cx:pt idx="135086">84</cx:pt>
          <cx:pt idx="135087">12</cx:pt>
          <cx:pt idx="135088">48</cx:pt>
          <cx:pt idx="135089">60</cx:pt>
          <cx:pt idx="135090">24</cx:pt>
          <cx:pt idx="135091">54</cx:pt>
          <cx:pt idx="135092">67</cx:pt>
          <cx:pt idx="135093">50</cx:pt>
          <cx:pt idx="135094">28</cx:pt>
          <cx:pt idx="135095">100</cx:pt>
          <cx:pt idx="135096">75</cx:pt>
          <cx:pt idx="135097">20</cx:pt>
          <cx:pt idx="135098">93</cx:pt>
          <cx:pt idx="135099">87</cx:pt>
          <cx:pt idx="135100">82</cx:pt>
          <cx:pt idx="135101">95</cx:pt>
          <cx:pt idx="135102">16</cx:pt>
          <cx:pt idx="135103">38</cx:pt>
          <cx:pt idx="135104">45</cx:pt>
          <cx:pt idx="135105">47</cx:pt>
          <cx:pt idx="135106">43</cx:pt>
          <cx:pt idx="135107">59</cx:pt>
          <cx:pt idx="135108">23</cx:pt>
          <cx:pt idx="135109">24</cx:pt>
          <cx:pt idx="135110">100</cx:pt>
          <cx:pt idx="135111">17</cx:pt>
          <cx:pt idx="135112">95</cx:pt>
          <cx:pt idx="135113">72</cx:pt>
          <cx:pt idx="135114">64</cx:pt>
          <cx:pt idx="135115">76</cx:pt>
          <cx:pt idx="135116">39</cx:pt>
          <cx:pt idx="135117">78</cx:pt>
          <cx:pt idx="135118">52</cx:pt>
          <cx:pt idx="135119">8</cx:pt>
          <cx:pt idx="135120">42</cx:pt>
          <cx:pt idx="135121">76</cx:pt>
          <cx:pt idx="135122">25</cx:pt>
          <cx:pt idx="135123">66</cx:pt>
          <cx:pt idx="135124">83</cx:pt>
          <cx:pt idx="135125">59</cx:pt>
          <cx:pt idx="135126">75</cx:pt>
          <cx:pt idx="135127">82</cx:pt>
          <cx:pt idx="135128">93</cx:pt>
          <cx:pt idx="135129">12</cx:pt>
          <cx:pt idx="135130">86</cx:pt>
          <cx:pt idx="135131">16</cx:pt>
          <cx:pt idx="135132">41</cx:pt>
          <cx:pt idx="135133">31</cx:pt>
          <cx:pt idx="135134">39</cx:pt>
          <cx:pt idx="135135">42</cx:pt>
          <cx:pt idx="135136">56</cx:pt>
          <cx:pt idx="135137">15</cx:pt>
          <cx:pt idx="135138">65</cx:pt>
          <cx:pt idx="135139">54</cx:pt>
          <cx:pt idx="135140">68</cx:pt>
          <cx:pt idx="135141">12</cx:pt>
          <cx:pt idx="135142">83</cx:pt>
          <cx:pt idx="135143">47</cx:pt>
          <cx:pt idx="135144">37</cx:pt>
          <cx:pt idx="135145">58</cx:pt>
          <cx:pt idx="135146">43</cx:pt>
          <cx:pt idx="135147">66</cx:pt>
          <cx:pt idx="135148">76</cx:pt>
          <cx:pt idx="135149">24</cx:pt>
          <cx:pt idx="135150">57</cx:pt>
          <cx:pt idx="135151">38</cx:pt>
          <cx:pt idx="135152">98</cx:pt>
          <cx:pt idx="135153">24</cx:pt>
          <cx:pt idx="135154">55</cx:pt>
          <cx:pt idx="135155">61</cx:pt>
          <cx:pt idx="135156">28</cx:pt>
          <cx:pt idx="135157">36</cx:pt>
          <cx:pt idx="135158">91</cx:pt>
          <cx:pt idx="135159">26</cx:pt>
          <cx:pt idx="135160">97</cx:pt>
          <cx:pt idx="135161">60</cx:pt>
          <cx:pt idx="135162">56</cx:pt>
          <cx:pt idx="135163">20</cx:pt>
          <cx:pt idx="135164">25</cx:pt>
          <cx:pt idx="135165">88</cx:pt>
          <cx:pt idx="135166">28</cx:pt>
          <cx:pt idx="135167">83</cx:pt>
          <cx:pt idx="135168">26</cx:pt>
          <cx:pt idx="135169">99</cx:pt>
          <cx:pt idx="135170">43</cx:pt>
          <cx:pt idx="135171">78</cx:pt>
          <cx:pt idx="135172">12</cx:pt>
          <cx:pt idx="135173">85</cx:pt>
          <cx:pt idx="135174">56</cx:pt>
          <cx:pt idx="135175">80</cx:pt>
          <cx:pt idx="135176">27</cx:pt>
          <cx:pt idx="135177">92</cx:pt>
          <cx:pt idx="135178">7</cx:pt>
          <cx:pt idx="135179">11</cx:pt>
          <cx:pt idx="135180">24</cx:pt>
          <cx:pt idx="135181">99</cx:pt>
          <cx:pt idx="135182">52</cx:pt>
          <cx:pt idx="135183">95</cx:pt>
          <cx:pt idx="135184">46</cx:pt>
          <cx:pt idx="135185">11</cx:pt>
          <cx:pt idx="135186">36</cx:pt>
          <cx:pt idx="135187">82</cx:pt>
          <cx:pt idx="135188">29</cx:pt>
          <cx:pt idx="135189">98</cx:pt>
          <cx:pt idx="135190">21</cx:pt>
          <cx:pt idx="135191">100</cx:pt>
          <cx:pt idx="135192">39</cx:pt>
          <cx:pt idx="135193">66</cx:pt>
          <cx:pt idx="135194">54</cx:pt>
          <cx:pt idx="135195">21</cx:pt>
          <cx:pt idx="135196">35</cx:pt>
          <cx:pt idx="135197">92</cx:pt>
          <cx:pt idx="135198">51</cx:pt>
          <cx:pt idx="135199">9</cx:pt>
          <cx:pt idx="135200">65</cx:pt>
          <cx:pt idx="135201">72</cx:pt>
          <cx:pt idx="135202">96</cx:pt>
          <cx:pt idx="135203">14</cx:pt>
          <cx:pt idx="135204">43</cx:pt>
          <cx:pt idx="135205">26</cx:pt>
          <cx:pt idx="135206">13</cx:pt>
          <cx:pt idx="135207">68</cx:pt>
          <cx:pt idx="135208">93</cx:pt>
          <cx:pt idx="135209">8</cx:pt>
          <cx:pt idx="135210">72</cx:pt>
          <cx:pt idx="135211">80</cx:pt>
          <cx:pt idx="135212">25</cx:pt>
          <cx:pt idx="135213">59</cx:pt>
          <cx:pt idx="135214">66</cx:pt>
          <cx:pt idx="135215">84</cx:pt>
          <cx:pt idx="135216">9</cx:pt>
          <cx:pt idx="135217">98</cx:pt>
          <cx:pt idx="135218">4</cx:pt>
          <cx:pt idx="135219">26</cx:pt>
          <cx:pt idx="135220">85</cx:pt>
          <cx:pt idx="135221">44</cx:pt>
          <cx:pt idx="135222">49</cx:pt>
          <cx:pt idx="135223">82</cx:pt>
          <cx:pt idx="135224">48</cx:pt>
          <cx:pt idx="135225">81</cx:pt>
          <cx:pt idx="135226">11</cx:pt>
          <cx:pt idx="135227">26</cx:pt>
          <cx:pt idx="135228">34</cx:pt>
          <cx:pt idx="135229">45</cx:pt>
          <cx:pt idx="135230">60</cx:pt>
          <cx:pt idx="135231">98</cx:pt>
          <cx:pt idx="135232">68</cx:pt>
          <cx:pt idx="135233">39</cx:pt>
          <cx:pt idx="135234">83</cx:pt>
          <cx:pt idx="135235">30</cx:pt>
          <cx:pt idx="135236">9</cx:pt>
          <cx:pt idx="135237">66</cx:pt>
          <cx:pt idx="135238">15</cx:pt>
          <cx:pt idx="135239">61</cx:pt>
          <cx:pt idx="135240">43</cx:pt>
          <cx:pt idx="135241">20</cx:pt>
          <cx:pt idx="135242">97</cx:pt>
          <cx:pt idx="135243">3</cx:pt>
          <cx:pt idx="135244">84</cx:pt>
          <cx:pt idx="135245">73</cx:pt>
          <cx:pt idx="135246">29</cx:pt>
          <cx:pt idx="135247">9</cx:pt>
          <cx:pt idx="135248">24</cx:pt>
          <cx:pt idx="135249">4</cx:pt>
          <cx:pt idx="135250">83</cx:pt>
          <cx:pt idx="135251">16</cx:pt>
          <cx:pt idx="135252">95</cx:pt>
          <cx:pt idx="135253">18</cx:pt>
          <cx:pt idx="135254">38</cx:pt>
          <cx:pt idx="135255">42</cx:pt>
          <cx:pt idx="135256">71</cx:pt>
          <cx:pt idx="135257">50</cx:pt>
          <cx:pt idx="135258">94</cx:pt>
          <cx:pt idx="135259">55</cx:pt>
          <cx:pt idx="135260">60</cx:pt>
          <cx:pt idx="135261">100</cx:pt>
          <cx:pt idx="135262">87</cx:pt>
          <cx:pt idx="135263">72</cx:pt>
          <cx:pt idx="135264">23</cx:pt>
          <cx:pt idx="135265">31</cx:pt>
          <cx:pt idx="135266">35</cx:pt>
          <cx:pt idx="135267">40</cx:pt>
          <cx:pt idx="135268">11</cx:pt>
          <cx:pt idx="135269">13</cx:pt>
          <cx:pt idx="135270">61</cx:pt>
          <cx:pt idx="135271">80</cx:pt>
          <cx:pt idx="135272">62</cx:pt>
          <cx:pt idx="135273">90</cx:pt>
          <cx:pt idx="135274">36</cx:pt>
          <cx:pt idx="135275">71</cx:pt>
          <cx:pt idx="135276">74</cx:pt>
          <cx:pt idx="135277">79</cx:pt>
          <cx:pt idx="135278">82</cx:pt>
          <cx:pt idx="135279">87</cx:pt>
          <cx:pt idx="135280">32</cx:pt>
          <cx:pt idx="135281">30</cx:pt>
          <cx:pt idx="135282">21</cx:pt>
          <cx:pt idx="135283">16</cx:pt>
          <cx:pt idx="135284">94</cx:pt>
          <cx:pt idx="135285">75</cx:pt>
          <cx:pt idx="135286">72</cx:pt>
          <cx:pt idx="135287">12</cx:pt>
          <cx:pt idx="135288">26</cx:pt>
          <cx:pt idx="135289">81</cx:pt>
          <cx:pt idx="135290">88</cx:pt>
          <cx:pt idx="135291">2</cx:pt>
          <cx:pt idx="135292">24</cx:pt>
          <cx:pt idx="135293">60</cx:pt>
          <cx:pt idx="135294">77</cx:pt>
          <cx:pt idx="135295">39</cx:pt>
          <cx:pt idx="135296">95</cx:pt>
          <cx:pt idx="135297">86</cx:pt>
          <cx:pt idx="135298">91</cx:pt>
          <cx:pt idx="135299">78</cx:pt>
          <cx:pt idx="135300">65</cx:pt>
          <cx:pt idx="135301">33</cx:pt>
          <cx:pt idx="135302">99</cx:pt>
          <cx:pt idx="135303">32</cx:pt>
          <cx:pt idx="135304">85</cx:pt>
          <cx:pt idx="135305">7</cx:pt>
          <cx:pt idx="135306">53</cx:pt>
          <cx:pt idx="135307">41</cx:pt>
          <cx:pt idx="135308">12</cx:pt>
          <cx:pt idx="135309">61</cx:pt>
          <cx:pt idx="135310">91</cx:pt>
          <cx:pt idx="135311">82</cx:pt>
          <cx:pt idx="135312">69</cx:pt>
          <cx:pt idx="135313">45</cx:pt>
          <cx:pt idx="135314">84</cx:pt>
          <cx:pt idx="135315">62</cx:pt>
          <cx:pt idx="135316">57</cx:pt>
          <cx:pt idx="135317">56</cx:pt>
          <cx:pt idx="135318">33</cx:pt>
          <cx:pt idx="135319">93</cx:pt>
          <cx:pt idx="135320">61</cx:pt>
          <cx:pt idx="135321">37</cx:pt>
          <cx:pt idx="135322">80</cx:pt>
          <cx:pt idx="135323">50</cx:pt>
          <cx:pt idx="135324">28</cx:pt>
          <cx:pt idx="135325">9</cx:pt>
          <cx:pt idx="135326">35</cx:pt>
          <cx:pt idx="135327">59</cx:pt>
          <cx:pt idx="135328">69</cx:pt>
          <cx:pt idx="135329">8</cx:pt>
          <cx:pt idx="135330">100</cx:pt>
          <cx:pt idx="135331">74</cx:pt>
          <cx:pt idx="135332">58</cx:pt>
          <cx:pt idx="135333">29</cx:pt>
          <cx:pt idx="135334">82</cx:pt>
          <cx:pt idx="135335">45</cx:pt>
          <cx:pt idx="135336">87</cx:pt>
          <cx:pt idx="135337">51</cx:pt>
          <cx:pt idx="135338">62</cx:pt>
          <cx:pt idx="135339">27</cx:pt>
          <cx:pt idx="135340">83</cx:pt>
          <cx:pt idx="135341">55</cx:pt>
          <cx:pt idx="135342">56</cx:pt>
          <cx:pt idx="135343">97</cx:pt>
          <cx:pt idx="135344">70</cx:pt>
          <cx:pt idx="135345">39</cx:pt>
          <cx:pt idx="135346">82</cx:pt>
          <cx:pt idx="135347">33</cx:pt>
          <cx:pt idx="135348">93</cx:pt>
          <cx:pt idx="135349">26</cx:pt>
          <cx:pt idx="135350">62</cx:pt>
          <cx:pt idx="135351">64</cx:pt>
          <cx:pt idx="135352">45</cx:pt>
          <cx:pt idx="135353">71</cx:pt>
          <cx:pt idx="135354">54</cx:pt>
          <cx:pt idx="135355">14</cx:pt>
          <cx:pt idx="135356">40</cx:pt>
          <cx:pt idx="135357">83</cx:pt>
          <cx:pt idx="135358">78</cx:pt>
          <cx:pt idx="135359">76</cx:pt>
          <cx:pt idx="135360">63</cx:pt>
          <cx:pt idx="135361">45</cx:pt>
          <cx:pt idx="135362">24</cx:pt>
          <cx:pt idx="135363">83</cx:pt>
          <cx:pt idx="135364">94</cx:pt>
          <cx:pt idx="135365">60</cx:pt>
          <cx:pt idx="135366">40</cx:pt>
          <cx:pt idx="135367">90</cx:pt>
          <cx:pt idx="135368">1</cx:pt>
          <cx:pt idx="135369">77</cx:pt>
          <cx:pt idx="135370">99</cx:pt>
          <cx:pt idx="135371">71</cx:pt>
          <cx:pt idx="135372">96</cx:pt>
          <cx:pt idx="135373">32</cx:pt>
          <cx:pt idx="135374">86</cx:pt>
          <cx:pt idx="135375">100</cx:pt>
          <cx:pt idx="135376">72</cx:pt>
          <cx:pt idx="135377">73</cx:pt>
          <cx:pt idx="135378">44</cx:pt>
          <cx:pt idx="135379">83</cx:pt>
          <cx:pt idx="135380">37</cx:pt>
          <cx:pt idx="135381">75</cx:pt>
          <cx:pt idx="135382">53</cx:pt>
          <cx:pt idx="135383">3</cx:pt>
          <cx:pt idx="135384">63</cx:pt>
          <cx:pt idx="135385">89</cx:pt>
          <cx:pt idx="135386">59</cx:pt>
          <cx:pt idx="135387">41</cx:pt>
          <cx:pt idx="135388">87</cx:pt>
          <cx:pt idx="135389">35</cx:pt>
          <cx:pt idx="135390">90</cx:pt>
          <cx:pt idx="135391">43</cx:pt>
          <cx:pt idx="135392">27</cx:pt>
          <cx:pt idx="135393">89</cx:pt>
          <cx:pt idx="135394">17</cx:pt>
          <cx:pt idx="135395">45</cx:pt>
          <cx:pt idx="135396">37</cx:pt>
          <cx:pt idx="135397">98</cx:pt>
          <cx:pt idx="135398">44</cx:pt>
          <cx:pt idx="135399">53</cx:pt>
          <cx:pt idx="135400">91</cx:pt>
          <cx:pt idx="135401">33</cx:pt>
          <cx:pt idx="135402">64</cx:pt>
          <cx:pt idx="135403">31</cx:pt>
          <cx:pt idx="135404">65</cx:pt>
          <cx:pt idx="135405">60</cx:pt>
          <cx:pt idx="135406">25</cx:pt>
          <cx:pt idx="135407">80</cx:pt>
          <cx:pt idx="135408">71</cx:pt>
          <cx:pt idx="135409">36</cx:pt>
          <cx:pt idx="135410">99</cx:pt>
          <cx:pt idx="135411">84</cx:pt>
          <cx:pt idx="135412">45</cx:pt>
          <cx:pt idx="135413">86</cx:pt>
          <cx:pt idx="135414">67</cx:pt>
          <cx:pt idx="135415">4</cx:pt>
          <cx:pt idx="135416">76</cx:pt>
          <cx:pt idx="135417">72</cx:pt>
          <cx:pt idx="135418">89</cx:pt>
          <cx:pt idx="135419">40</cx:pt>
          <cx:pt idx="135420">25</cx:pt>
          <cx:pt idx="135421">96</cx:pt>
          <cx:pt idx="135422">93</cx:pt>
          <cx:pt idx="135423">59</cx:pt>
          <cx:pt idx="135424">62</cx:pt>
          <cx:pt idx="135425">49</cx:pt>
          <cx:pt idx="135426">34</cx:pt>
          <cx:pt idx="135427">44</cx:pt>
          <cx:pt idx="135428">56</cx:pt>
          <cx:pt idx="135429">31</cx:pt>
          <cx:pt idx="135430">65</cx:pt>
          <cx:pt idx="135431">94</cx:pt>
          <cx:pt idx="135432">77</cx:pt>
          <cx:pt idx="135433">47</cx:pt>
          <cx:pt idx="135434">75</cx:pt>
          <cx:pt idx="135435">27</cx:pt>
          <cx:pt idx="135436">39</cx:pt>
          <cx:pt idx="135437">88</cx:pt>
          <cx:pt idx="135438">81</cx:pt>
          <cx:pt idx="135439">64</cx:pt>
          <cx:pt idx="135440">70</cx:pt>
          <cx:pt idx="135441">34</cx:pt>
          <cx:pt idx="135442">90</cx:pt>
          <cx:pt idx="135443">76</cx:pt>
          <cx:pt idx="135444">55</cx:pt>
          <cx:pt idx="135445">74</cx:pt>
          <cx:pt idx="135446">12</cx:pt>
          <cx:pt idx="135447">17</cx:pt>
          <cx:pt idx="135448">33</cx:pt>
          <cx:pt idx="135449">68</cx:pt>
          <cx:pt idx="135450">50</cx:pt>
          <cx:pt idx="135451">43</cx:pt>
          <cx:pt idx="135452">97</cx:pt>
          <cx:pt idx="135453">31</cx:pt>
          <cx:pt idx="135454">64</cx:pt>
          <cx:pt idx="135455">74</cx:pt>
          <cx:pt idx="135456">91</cx:pt>
          <cx:pt idx="135457">57</cx:pt>
          <cx:pt idx="135458">23</cx:pt>
          <cx:pt idx="135459">66</cx:pt>
          <cx:pt idx="135460">26</cx:pt>
          <cx:pt idx="135461">27</cx:pt>
          <cx:pt idx="135462">20</cx:pt>
          <cx:pt idx="135463">1</cx:pt>
          <cx:pt idx="135464">5</cx:pt>
          <cx:pt idx="135465">89</cx:pt>
          <cx:pt idx="135466">29</cx:pt>
          <cx:pt idx="135467">26</cx:pt>
          <cx:pt idx="135468">5</cx:pt>
          <cx:pt idx="135469">38</cx:pt>
          <cx:pt idx="135470">75</cx:pt>
          <cx:pt idx="135471">76</cx:pt>
          <cx:pt idx="135472">95</cx:pt>
          <cx:pt idx="135473">19</cx:pt>
          <cx:pt idx="135474">39</cx:pt>
          <cx:pt idx="135475">24</cx:pt>
          <cx:pt idx="135476">21</cx:pt>
          <cx:pt idx="135477">68</cx:pt>
          <cx:pt idx="135478">98</cx:pt>
          <cx:pt idx="135479">87</cx:pt>
          <cx:pt idx="135480">72</cx:pt>
          <cx:pt idx="135481">22</cx:pt>
          <cx:pt idx="135482">24</cx:pt>
          <cx:pt idx="135483">21</cx:pt>
          <cx:pt idx="135484">80</cx:pt>
          <cx:pt idx="135485">85</cx:pt>
          <cx:pt idx="135486">55</cx:pt>
          <cx:pt idx="135487">27</cx:pt>
          <cx:pt idx="135488">57</cx:pt>
          <cx:pt idx="135489">97</cx:pt>
          <cx:pt idx="135490">54</cx:pt>
          <cx:pt idx="135491">75</cx:pt>
          <cx:pt idx="135492">47</cx:pt>
          <cx:pt idx="135493">31</cx:pt>
          <cx:pt idx="135494">35</cx:pt>
          <cx:pt idx="135495">55</cx:pt>
          <cx:pt idx="135496">32</cx:pt>
          <cx:pt idx="135497">71</cx:pt>
          <cx:pt idx="135498">94</cx:pt>
          <cx:pt idx="135499">89</cx:pt>
          <cx:pt idx="135500">67</cx:pt>
          <cx:pt idx="135501">38</cx:pt>
          <cx:pt idx="135502">77</cx:pt>
          <cx:pt idx="135503">97</cx:pt>
          <cx:pt idx="135504">28</cx:pt>
          <cx:pt idx="135505">68</cx:pt>
          <cx:pt idx="135506">96</cx:pt>
          <cx:pt idx="135507">29</cx:pt>
          <cx:pt idx="135508">93</cx:pt>
          <cx:pt idx="135509">40</cx:pt>
          <cx:pt idx="135510">34</cx:pt>
          <cx:pt idx="135511">1</cx:pt>
          <cx:pt idx="135512">97</cx:pt>
          <cx:pt idx="135513">65</cx:pt>
          <cx:pt idx="135514">82</cx:pt>
          <cx:pt idx="135515">85</cx:pt>
          <cx:pt idx="135516">11</cx:pt>
          <cx:pt idx="135517">74</cx:pt>
          <cx:pt idx="135518">61</cx:pt>
          <cx:pt idx="135519">28</cx:pt>
          <cx:pt idx="135520">66</cx:pt>
          <cx:pt idx="135521">40</cx:pt>
          <cx:pt idx="135522">76</cx:pt>
          <cx:pt idx="135523">25</cx:pt>
          <cx:pt idx="135524">96</cx:pt>
          <cx:pt idx="135525">1</cx:pt>
          <cx:pt idx="135526">66</cx:pt>
          <cx:pt idx="135527">29</cx:pt>
          <cx:pt idx="135528">54</cx:pt>
          <cx:pt idx="135529">82</cx:pt>
          <cx:pt idx="135530">14</cx:pt>
          <cx:pt idx="135531">19</cx:pt>
          <cx:pt idx="135532">44</cx:pt>
          <cx:pt idx="135533">58</cx:pt>
          <cx:pt idx="135534">38</cx:pt>
          <cx:pt idx="135535">63</cx:pt>
          <cx:pt idx="135536">64</cx:pt>
          <cx:pt idx="135537">90</cx:pt>
          <cx:pt idx="135538">80</cx:pt>
          <cx:pt idx="135539">7</cx:pt>
          <cx:pt idx="135540">87</cx:pt>
          <cx:pt idx="135541">26</cx:pt>
          <cx:pt idx="135542">89</cx:pt>
          <cx:pt idx="135543">51</cx:pt>
          <cx:pt idx="135544">83</cx:pt>
          <cx:pt idx="135545">80</cx:pt>
          <cx:pt idx="135546">43</cx:pt>
          <cx:pt idx="135547">39</cx:pt>
          <cx:pt idx="135548">48</cx:pt>
          <cx:pt idx="135549">96</cx:pt>
          <cx:pt idx="135550">60</cx:pt>
          <cx:pt idx="135551">20</cx:pt>
          <cx:pt idx="135552">31</cx:pt>
          <cx:pt idx="135553">73</cx:pt>
          <cx:pt idx="135554">84</cx:pt>
          <cx:pt idx="135555">75</cx:pt>
          <cx:pt idx="135556">26</cx:pt>
          <cx:pt idx="135557">61</cx:pt>
          <cx:pt idx="135558">51</cx:pt>
          <cx:pt idx="135559">68</cx:pt>
          <cx:pt idx="135560">83</cx:pt>
          <cx:pt idx="135561">79</cx:pt>
          <cx:pt idx="135562">96</cx:pt>
          <cx:pt idx="135563">97</cx:pt>
          <cx:pt idx="135564">74</cx:pt>
          <cx:pt idx="135565">55</cx:pt>
          <cx:pt idx="135566">31</cx:pt>
          <cx:pt idx="135567">94</cx:pt>
          <cx:pt idx="135568">29</cx:pt>
          <cx:pt idx="135569">71</cx:pt>
          <cx:pt idx="135570">79</cx:pt>
          <cx:pt idx="135571">8</cx:pt>
          <cx:pt idx="135572">22</cx:pt>
          <cx:pt idx="135573">52</cx:pt>
          <cx:pt idx="135574">20</cx:pt>
          <cx:pt idx="135575">49</cx:pt>
          <cx:pt idx="135576">40</cx:pt>
          <cx:pt idx="135577">95</cx:pt>
          <cx:pt idx="135578">74</cx:pt>
          <cx:pt idx="135579">99</cx:pt>
          <cx:pt idx="135580">60</cx:pt>
          <cx:pt idx="135581">92</cx:pt>
          <cx:pt idx="135582">33</cx:pt>
          <cx:pt idx="135583">48</cx:pt>
          <cx:pt idx="135584">31</cx:pt>
          <cx:pt idx="135585">48</cx:pt>
          <cx:pt idx="135586">28</cx:pt>
          <cx:pt idx="135587">26</cx:pt>
          <cx:pt idx="135588">76</cx:pt>
          <cx:pt idx="135589">73</cx:pt>
          <cx:pt idx="135590">43</cx:pt>
          <cx:pt idx="135591">79</cx:pt>
          <cx:pt idx="135592">1</cx:pt>
          <cx:pt idx="135593">39</cx:pt>
          <cx:pt idx="135594">100</cx:pt>
          <cx:pt idx="135595">65</cx:pt>
          <cx:pt idx="135596">64</cx:pt>
          <cx:pt idx="135597">92</cx:pt>
          <cx:pt idx="135598">35</cx:pt>
          <cx:pt idx="135599">84</cx:pt>
          <cx:pt idx="135600">48</cx:pt>
          <cx:pt idx="135601">4</cx:pt>
          <cx:pt idx="135602">21</cx:pt>
          <cx:pt idx="135603">90</cx:pt>
          <cx:pt idx="135604">41</cx:pt>
          <cx:pt idx="135605">22</cx:pt>
          <cx:pt idx="135606">55</cx:pt>
          <cx:pt idx="135607">85</cx:pt>
          <cx:pt idx="135608">47</cx:pt>
          <cx:pt idx="135609">81</cx:pt>
          <cx:pt idx="135610">51</cx:pt>
          <cx:pt idx="135611">96</cx:pt>
          <cx:pt idx="135612">29</cx:pt>
          <cx:pt idx="135613">33</cx:pt>
          <cx:pt idx="135614">89</cx:pt>
          <cx:pt idx="135615">58</cx:pt>
          <cx:pt idx="135616">27</cx:pt>
          <cx:pt idx="135617">69</cx:pt>
          <cx:pt idx="135618">25</cx:pt>
          <cx:pt idx="135619">45</cx:pt>
          <cx:pt idx="135620">84</cx:pt>
          <cx:pt idx="135621">89</cx:pt>
          <cx:pt idx="135622">64</cx:pt>
          <cx:pt idx="135623">92</cx:pt>
          <cx:pt idx="135624">83</cx:pt>
          <cx:pt idx="135625">14</cx:pt>
          <cx:pt idx="135626">9</cx:pt>
          <cx:pt idx="135627">98</cx:pt>
          <cx:pt idx="135628">47</cx:pt>
          <cx:pt idx="135629">34</cx:pt>
          <cx:pt idx="135630">96</cx:pt>
          <cx:pt idx="135631">66</cx:pt>
          <cx:pt idx="135632">27</cx:pt>
          <cx:pt idx="135633">55</cx:pt>
          <cx:pt idx="135634">42</cx:pt>
          <cx:pt idx="135635">32</cx:pt>
          <cx:pt idx="135636">84</cx:pt>
          <cx:pt idx="135637">59</cx:pt>
          <cx:pt idx="135638">76</cx:pt>
          <cx:pt idx="135639">30</cx:pt>
          <cx:pt idx="135640">36</cx:pt>
          <cx:pt idx="135641">92</cx:pt>
          <cx:pt idx="135642">58</cx:pt>
          <cx:pt idx="135643">44</cx:pt>
          <cx:pt idx="135644">35</cx:pt>
          <cx:pt idx="135645">66</cx:pt>
          <cx:pt idx="135646">87</cx:pt>
          <cx:pt idx="135647">26</cx:pt>
          <cx:pt idx="135648">61</cx:pt>
          <cx:pt idx="135649">52</cx:pt>
          <cx:pt idx="135650">89</cx:pt>
          <cx:pt idx="135651">100</cx:pt>
          <cx:pt idx="135652">90</cx:pt>
          <cx:pt idx="135653">47</cx:pt>
          <cx:pt idx="135654">24</cx:pt>
          <cx:pt idx="135655">29</cx:pt>
          <cx:pt idx="135656">69</cx:pt>
          <cx:pt idx="135657">94</cx:pt>
          <cx:pt idx="135658">23</cx:pt>
          <cx:pt idx="135659">37</cx:pt>
          <cx:pt idx="135660">74</cx:pt>
          <cx:pt idx="135661">57</cx:pt>
          <cx:pt idx="135662">47</cx:pt>
          <cx:pt idx="135663">87</cx:pt>
          <cx:pt idx="135664">27</cx:pt>
          <cx:pt idx="135665">64</cx:pt>
          <cx:pt idx="135666">83</cx:pt>
          <cx:pt idx="135667">77</cx:pt>
          <cx:pt idx="135668">40</cx:pt>
          <cx:pt idx="135669">35</cx:pt>
          <cx:pt idx="135670">20</cx:pt>
          <cx:pt idx="135671">65</cx:pt>
          <cx:pt idx="135672">55</cx:pt>
          <cx:pt idx="135673">48</cx:pt>
          <cx:pt idx="135674">94</cx:pt>
          <cx:pt idx="135675">26</cx:pt>
          <cx:pt idx="135676">89</cx:pt>
          <cx:pt idx="135677">35</cx:pt>
          <cx:pt idx="135678">42</cx:pt>
          <cx:pt idx="135679">53</cx:pt>
          <cx:pt idx="135680">66</cx:pt>
          <cx:pt idx="135681">78</cx:pt>
          <cx:pt idx="135682">38</cx:pt>
          <cx:pt idx="135683">95</cx:pt>
          <cx:pt idx="135684">9</cx:pt>
          <cx:pt idx="135685">37</cx:pt>
          <cx:pt idx="135686">7</cx:pt>
          <cx:pt idx="135687">54</cx:pt>
          <cx:pt idx="135688">39</cx:pt>
          <cx:pt idx="135689">40</cx:pt>
          <cx:pt idx="135690">95</cx:pt>
          <cx:pt idx="135691">80</cx:pt>
          <cx:pt idx="135692">55</cx:pt>
          <cx:pt idx="135693">81</cx:pt>
          <cx:pt idx="135694">99</cx:pt>
          <cx:pt idx="135695">47</cx:pt>
          <cx:pt idx="135696">30</cx:pt>
          <cx:pt idx="135697">96</cx:pt>
          <cx:pt idx="135698">76</cx:pt>
          <cx:pt idx="135699">98</cx:pt>
          <cx:pt idx="135700">18</cx:pt>
          <cx:pt idx="135701">7</cx:pt>
          <cx:pt idx="135702">60</cx:pt>
          <cx:pt idx="135703">23</cx:pt>
          <cx:pt idx="135704">38</cx:pt>
          <cx:pt idx="135705">68</cx:pt>
          <cx:pt idx="135706">42</cx:pt>
          <cx:pt idx="135707">31</cx:pt>
          <cx:pt idx="135708">59</cx:pt>
          <cx:pt idx="135709">7</cx:pt>
          <cx:pt idx="135710">49</cx:pt>
          <cx:pt idx="135711">2</cx:pt>
          <cx:pt idx="135712">13</cx:pt>
          <cx:pt idx="135713">21</cx:pt>
          <cx:pt idx="135714">80</cx:pt>
          <cx:pt idx="135715">75</cx:pt>
          <cx:pt idx="135716">71</cx:pt>
          <cx:pt idx="135717">24</cx:pt>
          <cx:pt idx="135718">56</cx:pt>
          <cx:pt idx="135719">85</cx:pt>
          <cx:pt idx="135720">88</cx:pt>
          <cx:pt idx="135721">71</cx:pt>
          <cx:pt idx="135722">29</cx:pt>
          <cx:pt idx="135723">43</cx:pt>
          <cx:pt idx="135724">70</cx:pt>
          <cx:pt idx="135725">35</cx:pt>
          <cx:pt idx="135726">93</cx:pt>
          <cx:pt idx="135727">97</cx:pt>
          <cx:pt idx="135728">40</cx:pt>
          <cx:pt idx="135729">14</cx:pt>
          <cx:pt idx="135730">15</cx:pt>
          <cx:pt idx="135731">21</cx:pt>
          <cx:pt idx="135732">86</cx:pt>
          <cx:pt idx="135733">34</cx:pt>
          <cx:pt idx="135734">10</cx:pt>
          <cx:pt idx="135735">76</cx:pt>
          <cx:pt idx="135736">89</cx:pt>
          <cx:pt idx="135737">8</cx:pt>
          <cx:pt idx="135738">43</cx:pt>
          <cx:pt idx="135739">2</cx:pt>
          <cx:pt idx="135740">26</cx:pt>
          <cx:pt idx="135741">64</cx:pt>
          <cx:pt idx="135742">67</cx:pt>
          <cx:pt idx="135743">22</cx:pt>
          <cx:pt idx="135744">91</cx:pt>
          <cx:pt idx="135745">44</cx:pt>
          <cx:pt idx="135746">93</cx:pt>
          <cx:pt idx="135747">20</cx:pt>
          <cx:pt idx="135748">14</cx:pt>
          <cx:pt idx="135749">59</cx:pt>
          <cx:pt idx="135750">67</cx:pt>
          <cx:pt idx="135751">73</cx:pt>
          <cx:pt idx="135752">71</cx:pt>
          <cx:pt idx="135753">52</cx:pt>
          <cx:pt idx="135754">48</cx:pt>
          <cx:pt idx="135755">47</cx:pt>
          <cx:pt idx="135756">53</cx:pt>
          <cx:pt idx="135757">82</cx:pt>
          <cx:pt idx="135758">80</cx:pt>
          <cx:pt idx="135759">34</cx:pt>
          <cx:pt idx="135760">51</cx:pt>
          <cx:pt idx="135761">30</cx:pt>
          <cx:pt idx="135762">20</cx:pt>
          <cx:pt idx="135763">75</cx:pt>
          <cx:pt idx="135764">21</cx:pt>
          <cx:pt idx="135765">99</cx:pt>
          <cx:pt idx="135766">22</cx:pt>
          <cx:pt idx="135767">90</cx:pt>
          <cx:pt idx="135768">28</cx:pt>
          <cx:pt idx="135769">70</cx:pt>
          <cx:pt idx="135770">41</cx:pt>
          <cx:pt idx="135771">87</cx:pt>
          <cx:pt idx="135772">27</cx:pt>
          <cx:pt idx="135773">14</cx:pt>
          <cx:pt idx="135774">51</cx:pt>
          <cx:pt idx="135775">64</cx:pt>
          <cx:pt idx="135776">59</cx:pt>
          <cx:pt idx="135777">81</cx:pt>
          <cx:pt idx="135778">62</cx:pt>
          <cx:pt idx="135779">54</cx:pt>
          <cx:pt idx="135780">92</cx:pt>
          <cx:pt idx="135781">45</cx:pt>
          <cx:pt idx="135782">32</cx:pt>
          <cx:pt idx="135783">82</cx:pt>
          <cx:pt idx="135784">59</cx:pt>
          <cx:pt idx="135785">79</cx:pt>
          <cx:pt idx="135786">49</cx:pt>
          <cx:pt idx="135787">48</cx:pt>
          <cx:pt idx="135788">34</cx:pt>
          <cx:pt idx="135789">39</cx:pt>
          <cx:pt idx="135790">4</cx:pt>
          <cx:pt idx="135791">75</cx:pt>
          <cx:pt idx="135792">66</cx:pt>
          <cx:pt idx="135793">17</cx:pt>
          <cx:pt idx="135794">8</cx:pt>
          <cx:pt idx="135795">23</cx:pt>
          <cx:pt idx="135796">100</cx:pt>
          <cx:pt idx="135797">77</cx:pt>
          <cx:pt idx="135798">87</cx:pt>
          <cx:pt idx="135799">41</cx:pt>
          <cx:pt idx="135800">49</cx:pt>
          <cx:pt idx="135801">40</cx:pt>
          <cx:pt idx="135802">43</cx:pt>
          <cx:pt idx="135803">48</cx:pt>
          <cx:pt idx="135804">74</cx:pt>
          <cx:pt idx="135805">58</cx:pt>
          <cx:pt idx="135806">83</cx:pt>
          <cx:pt idx="135807">54</cx:pt>
          <cx:pt idx="135808">55</cx:pt>
          <cx:pt idx="135809">30</cx:pt>
          <cx:pt idx="135810">48</cx:pt>
          <cx:pt idx="135811">86</cx:pt>
          <cx:pt idx="135812">64</cx:pt>
          <cx:pt idx="135813">51</cx:pt>
          <cx:pt idx="135814">60</cx:pt>
          <cx:pt idx="135815">91</cx:pt>
          <cx:pt idx="135816">2</cx:pt>
          <cx:pt idx="135817">8</cx:pt>
          <cx:pt idx="135818">34</cx:pt>
          <cx:pt idx="135819">69</cx:pt>
          <cx:pt idx="135820">40</cx:pt>
          <cx:pt idx="135821">59</cx:pt>
          <cx:pt idx="135822">88</cx:pt>
          <cx:pt idx="135823">41</cx:pt>
          <cx:pt idx="135824">12</cx:pt>
          <cx:pt idx="135825">34</cx:pt>
          <cx:pt idx="135826">25</cx:pt>
          <cx:pt idx="135827">39</cx:pt>
          <cx:pt idx="135828">29</cx:pt>
          <cx:pt idx="135829">18</cx:pt>
          <cx:pt idx="135830">38</cx:pt>
          <cx:pt idx="135831">68</cx:pt>
          <cx:pt idx="135832">27</cx:pt>
          <cx:pt idx="135833">100</cx:pt>
          <cx:pt idx="135834">77</cx:pt>
          <cx:pt idx="135835">78</cx:pt>
          <cx:pt idx="135836">49</cx:pt>
          <cx:pt idx="135837">22</cx:pt>
          <cx:pt idx="135838">96</cx:pt>
          <cx:pt idx="135839">11</cx:pt>
          <cx:pt idx="135840">5</cx:pt>
          <cx:pt idx="135841">88</cx:pt>
          <cx:pt idx="135842">95</cx:pt>
          <cx:pt idx="135843">44</cx:pt>
          <cx:pt idx="135844">24</cx:pt>
          <cx:pt idx="135845">98</cx:pt>
          <cx:pt idx="135846">50</cx:pt>
          <cx:pt idx="135847">74</cx:pt>
          <cx:pt idx="135848">87</cx:pt>
          <cx:pt idx="135849">15</cx:pt>
          <cx:pt idx="135850">81</cx:pt>
          <cx:pt idx="135851">60</cx:pt>
          <cx:pt idx="135852">39</cx:pt>
          <cx:pt idx="135853">61</cx:pt>
          <cx:pt idx="135854">30</cx:pt>
          <cx:pt idx="135855">30</cx:pt>
          <cx:pt idx="135856">49</cx:pt>
          <cx:pt idx="135857">66</cx:pt>
          <cx:pt idx="135858">28</cx:pt>
          <cx:pt idx="135859">44</cx:pt>
          <cx:pt idx="135860">48</cx:pt>
          <cx:pt idx="135861">29</cx:pt>
          <cx:pt idx="135862">90</cx:pt>
          <cx:pt idx="135863">37</cx:pt>
          <cx:pt idx="135864">35</cx:pt>
          <cx:pt idx="135865">71</cx:pt>
          <cx:pt idx="135866">92</cx:pt>
          <cx:pt idx="135867">86</cx:pt>
          <cx:pt idx="135868">25</cx:pt>
          <cx:pt idx="135869">68</cx:pt>
          <cx:pt idx="135870">29</cx:pt>
          <cx:pt idx="135871">62</cx:pt>
          <cx:pt idx="135872">87</cx:pt>
          <cx:pt idx="135873">40</cx:pt>
          <cx:pt idx="135874">75</cx:pt>
          <cx:pt idx="135875">45</cx:pt>
          <cx:pt idx="135876">22</cx:pt>
          <cx:pt idx="135877">53</cx:pt>
          <cx:pt idx="135878">90</cx:pt>
          <cx:pt idx="135879">69</cx:pt>
          <cx:pt idx="135880">14</cx:pt>
          <cx:pt idx="135881">59</cx:pt>
          <cx:pt idx="135882">47</cx:pt>
          <cx:pt idx="135883">98</cx:pt>
          <cx:pt idx="135884">92</cx:pt>
          <cx:pt idx="135885">47</cx:pt>
          <cx:pt idx="135886">54</cx:pt>
          <cx:pt idx="135887">52</cx:pt>
          <cx:pt idx="135888">48</cx:pt>
          <cx:pt idx="135889">43</cx:pt>
          <cx:pt idx="135890">96</cx:pt>
          <cx:pt idx="135891">81</cx:pt>
          <cx:pt idx="135892">71</cx:pt>
          <cx:pt idx="135893">80</cx:pt>
          <cx:pt idx="135894">60</cx:pt>
          <cx:pt idx="135895">38</cx:pt>
          <cx:pt idx="135896">90</cx:pt>
          <cx:pt idx="135897">65</cx:pt>
          <cx:pt idx="135898">32</cx:pt>
          <cx:pt idx="135899">95</cx:pt>
          <cx:pt idx="135900">25</cx:pt>
          <cx:pt idx="135901">95</cx:pt>
          <cx:pt idx="135902">57</cx:pt>
          <cx:pt idx="135903">50</cx:pt>
          <cx:pt idx="135904">35</cx:pt>
          <cx:pt idx="135905">90</cx:pt>
          <cx:pt idx="135906">37</cx:pt>
          <cx:pt idx="135907">52</cx:pt>
          <cx:pt idx="135908">1</cx:pt>
          <cx:pt idx="135909">78</cx:pt>
          <cx:pt idx="135910">12</cx:pt>
          <cx:pt idx="135911">40</cx:pt>
          <cx:pt idx="135912">14</cx:pt>
          <cx:pt idx="135913">53</cx:pt>
          <cx:pt idx="135914">69</cx:pt>
          <cx:pt idx="135915">61</cx:pt>
          <cx:pt idx="135916">48</cx:pt>
          <cx:pt idx="135917">32</cx:pt>
          <cx:pt idx="135918">78</cx:pt>
          <cx:pt idx="135919">51</cx:pt>
          <cx:pt idx="135920">99</cx:pt>
          <cx:pt idx="135921">35</cx:pt>
          <cx:pt idx="135922">60</cx:pt>
          <cx:pt idx="135923">54</cx:pt>
          <cx:pt idx="135924">19</cx:pt>
          <cx:pt idx="135925">62</cx:pt>
          <cx:pt idx="135926">43</cx:pt>
          <cx:pt idx="135927">41</cx:pt>
          <cx:pt idx="135928">40</cx:pt>
          <cx:pt idx="135929">81</cx:pt>
          <cx:pt idx="135930">56</cx:pt>
          <cx:pt idx="135931">51</cx:pt>
          <cx:pt idx="135932">28</cx:pt>
          <cx:pt idx="135933">59</cx:pt>
          <cx:pt idx="135934">22</cx:pt>
          <cx:pt idx="135935">5</cx:pt>
          <cx:pt idx="135936">86</cx:pt>
          <cx:pt idx="135937">49</cx:pt>
          <cx:pt idx="135938">3</cx:pt>
          <cx:pt idx="135939">17</cx:pt>
          <cx:pt idx="135940">39</cx:pt>
          <cx:pt idx="135941">87</cx:pt>
          <cx:pt idx="135942">50</cx:pt>
          <cx:pt idx="135943">42</cx:pt>
          <cx:pt idx="135944">35</cx:pt>
          <cx:pt idx="135945">64</cx:pt>
          <cx:pt idx="135946">48</cx:pt>
          <cx:pt idx="135947">21</cx:pt>
          <cx:pt idx="135948">47</cx:pt>
          <cx:pt idx="135949">45</cx:pt>
          <cx:pt idx="135950">34</cx:pt>
          <cx:pt idx="135951">29</cx:pt>
          <cx:pt idx="135952">73</cx:pt>
          <cx:pt idx="135953">25</cx:pt>
          <cx:pt idx="135954">6</cx:pt>
          <cx:pt idx="135955">69</cx:pt>
          <cx:pt idx="135956">11</cx:pt>
          <cx:pt idx="135957">14</cx:pt>
          <cx:pt idx="135958">49</cx:pt>
          <cx:pt idx="135959">89</cx:pt>
          <cx:pt idx="135960">99</cx:pt>
          <cx:pt idx="135961">54</cx:pt>
          <cx:pt idx="135962">75</cx:pt>
          <cx:pt idx="135963">35</cx:pt>
          <cx:pt idx="135964">46</cx:pt>
          <cx:pt idx="135965">5</cx:pt>
          <cx:pt idx="135966">84</cx:pt>
          <cx:pt idx="135967">76</cx:pt>
          <cx:pt idx="135968">49</cx:pt>
          <cx:pt idx="135969">80</cx:pt>
          <cx:pt idx="135970">88</cx:pt>
          <cx:pt idx="135971">36</cx:pt>
          <cx:pt idx="135972">17</cx:pt>
          <cx:pt idx="135973">66</cx:pt>
          <cx:pt idx="135974">7</cx:pt>
          <cx:pt idx="135975">96</cx:pt>
          <cx:pt idx="135976">77</cx:pt>
          <cx:pt idx="135977">34</cx:pt>
          <cx:pt idx="135978">50</cx:pt>
          <cx:pt idx="135979">20</cx:pt>
          <cx:pt idx="135980">52</cx:pt>
          <cx:pt idx="135981">67</cx:pt>
          <cx:pt idx="135982">55</cx:pt>
          <cx:pt idx="135983">63</cx:pt>
          <cx:pt idx="135984">54</cx:pt>
          <cx:pt idx="135985">73</cx:pt>
          <cx:pt idx="135986">88</cx:pt>
          <cx:pt idx="135987">24</cx:pt>
          <cx:pt idx="135988">85</cx:pt>
          <cx:pt idx="135989">42</cx:pt>
          <cx:pt idx="135990">36</cx:pt>
          <cx:pt idx="135991">31</cx:pt>
          <cx:pt idx="135992">24</cx:pt>
          <cx:pt idx="135993">56</cx:pt>
          <cx:pt idx="135994">7</cx:pt>
          <cx:pt idx="135995">91</cx:pt>
          <cx:pt idx="135996">14</cx:pt>
          <cx:pt idx="135997">85</cx:pt>
          <cx:pt idx="135998">98</cx:pt>
          <cx:pt idx="135999">39</cx:pt>
          <cx:pt idx="136000">19</cx:pt>
          <cx:pt idx="136001">58</cx:pt>
          <cx:pt idx="136002">35</cx:pt>
          <cx:pt idx="136003">77</cx:pt>
          <cx:pt idx="136004">55</cx:pt>
          <cx:pt idx="136005">59</cx:pt>
          <cx:pt idx="136006">32</cx:pt>
          <cx:pt idx="136007">80</cx:pt>
          <cx:pt idx="136008">69</cx:pt>
          <cx:pt idx="136009">13</cx:pt>
          <cx:pt idx="136010">3</cx:pt>
          <cx:pt idx="136011">70</cx:pt>
          <cx:pt idx="136012">1</cx:pt>
          <cx:pt idx="136013">98</cx:pt>
          <cx:pt idx="136014">2</cx:pt>
          <cx:pt idx="136015">84</cx:pt>
          <cx:pt idx="136016">60</cx:pt>
          <cx:pt idx="136017">48</cx:pt>
          <cx:pt idx="136018">25</cx:pt>
          <cx:pt idx="136019">75</cx:pt>
          <cx:pt idx="136020">80</cx:pt>
          <cx:pt idx="136021">35</cx:pt>
          <cx:pt idx="136022">23</cx:pt>
          <cx:pt idx="136023">95</cx:pt>
          <cx:pt idx="136024">50</cx:pt>
          <cx:pt idx="136025">55</cx:pt>
          <cx:pt idx="136026">68</cx:pt>
          <cx:pt idx="136027">10</cx:pt>
          <cx:pt idx="136028">22</cx:pt>
          <cx:pt idx="136029">57</cx:pt>
          <cx:pt idx="136030">81</cx:pt>
          <cx:pt idx="136031">1</cx:pt>
          <cx:pt idx="136032">20</cx:pt>
          <cx:pt idx="136033">63</cx:pt>
          <cx:pt idx="136034">73</cx:pt>
          <cx:pt idx="136035">10</cx:pt>
          <cx:pt idx="136036">47</cx:pt>
          <cx:pt idx="136037">46</cx:pt>
          <cx:pt idx="136038">23</cx:pt>
          <cx:pt idx="136039">6</cx:pt>
          <cx:pt idx="136040">59</cx:pt>
          <cx:pt idx="136041">21</cx:pt>
          <cx:pt idx="136042">61</cx:pt>
          <cx:pt idx="136043">85</cx:pt>
          <cx:pt idx="136044">12</cx:pt>
          <cx:pt idx="136045">51</cx:pt>
          <cx:pt idx="136046">2</cx:pt>
          <cx:pt idx="136047">27</cx:pt>
          <cx:pt idx="136048">4</cx:pt>
          <cx:pt idx="136049">20</cx:pt>
          <cx:pt idx="136050">59</cx:pt>
          <cx:pt idx="136051">65</cx:pt>
          <cx:pt idx="136052">50</cx:pt>
          <cx:pt idx="136053">94</cx:pt>
          <cx:pt idx="136054">79</cx:pt>
          <cx:pt idx="136055">55</cx:pt>
          <cx:pt idx="136056">7</cx:pt>
          <cx:pt idx="136057">66</cx:pt>
          <cx:pt idx="136058">70</cx:pt>
          <cx:pt idx="136059">82</cx:pt>
          <cx:pt idx="136060">53</cx:pt>
          <cx:pt idx="136061">29</cx:pt>
          <cx:pt idx="136062">10</cx:pt>
          <cx:pt idx="136063">90</cx:pt>
          <cx:pt idx="136064">91</cx:pt>
          <cx:pt idx="136065">49</cx:pt>
          <cx:pt idx="136066">81</cx:pt>
          <cx:pt idx="136067">67</cx:pt>
          <cx:pt idx="136068">33</cx:pt>
          <cx:pt idx="136069">93</cx:pt>
          <cx:pt idx="136070">6</cx:pt>
          <cx:pt idx="136071">58</cx:pt>
          <cx:pt idx="136072">1</cx:pt>
          <cx:pt idx="136073">46</cx:pt>
          <cx:pt idx="136074">27</cx:pt>
          <cx:pt idx="136075">96</cx:pt>
          <cx:pt idx="136076">68</cx:pt>
          <cx:pt idx="136077">13</cx:pt>
          <cx:pt idx="136078">63</cx:pt>
          <cx:pt idx="136079">39</cx:pt>
          <cx:pt idx="136080">67</cx:pt>
          <cx:pt idx="136081">86</cx:pt>
          <cx:pt idx="136082">55</cx:pt>
          <cx:pt idx="136083">91</cx:pt>
          <cx:pt idx="136084">36</cx:pt>
          <cx:pt idx="136085">98</cx:pt>
          <cx:pt idx="136086">81</cx:pt>
          <cx:pt idx="136087">23</cx:pt>
          <cx:pt idx="136088">26</cx:pt>
          <cx:pt idx="136089">100</cx:pt>
          <cx:pt idx="136090">46</cx:pt>
          <cx:pt idx="136091">65</cx:pt>
          <cx:pt idx="136092">92</cx:pt>
          <cx:pt idx="136093">54</cx:pt>
          <cx:pt idx="136094">64</cx:pt>
          <cx:pt idx="136095">36</cx:pt>
          <cx:pt idx="136096">61</cx:pt>
          <cx:pt idx="136097">67</cx:pt>
          <cx:pt idx="136098">9</cx:pt>
          <cx:pt idx="136099">55</cx:pt>
          <cx:pt idx="136100">2</cx:pt>
          <cx:pt idx="136101">70</cx:pt>
          <cx:pt idx="136102">69</cx:pt>
          <cx:pt idx="136103">79</cx:pt>
          <cx:pt idx="136104">13</cx:pt>
          <cx:pt idx="136105">74</cx:pt>
          <cx:pt idx="136106">71</cx:pt>
          <cx:pt idx="136107">75</cx:pt>
          <cx:pt idx="136108">60</cx:pt>
          <cx:pt idx="136109">34</cx:pt>
          <cx:pt idx="136110">26</cx:pt>
          <cx:pt idx="136111">88</cx:pt>
          <cx:pt idx="136112">71</cx:pt>
          <cx:pt idx="136113">64</cx:pt>
          <cx:pt idx="136114">16</cx:pt>
          <cx:pt idx="136115">98</cx:pt>
          <cx:pt idx="136116">30</cx:pt>
          <cx:pt idx="136117">42</cx:pt>
          <cx:pt idx="136118">38</cx:pt>
          <cx:pt idx="136119">96</cx:pt>
          <cx:pt idx="136120">93</cx:pt>
          <cx:pt idx="136121">9</cx:pt>
          <cx:pt idx="136122">44</cx:pt>
          <cx:pt idx="136123">97</cx:pt>
          <cx:pt idx="136124">40</cx:pt>
          <cx:pt idx="136125">97</cx:pt>
          <cx:pt idx="136126">34</cx:pt>
          <cx:pt idx="136127">21</cx:pt>
          <cx:pt idx="136128">30</cx:pt>
          <cx:pt idx="136129">82</cx:pt>
          <cx:pt idx="136130">47</cx:pt>
          <cx:pt idx="136131">14</cx:pt>
          <cx:pt idx="136132">29</cx:pt>
          <cx:pt idx="136133">67</cx:pt>
          <cx:pt idx="136134">83</cx:pt>
          <cx:pt idx="136135">38</cx:pt>
          <cx:pt idx="136136">40</cx:pt>
          <cx:pt idx="136137">69</cx:pt>
          <cx:pt idx="136138">96</cx:pt>
          <cx:pt idx="136139">26</cx:pt>
          <cx:pt idx="136140">66</cx:pt>
          <cx:pt idx="136141">18</cx:pt>
          <cx:pt idx="136142">87</cx:pt>
          <cx:pt idx="136143">74</cx:pt>
          <cx:pt idx="136144">59</cx:pt>
          <cx:pt idx="136145">54</cx:pt>
          <cx:pt idx="136146">28</cx:pt>
          <cx:pt idx="136147">37</cx:pt>
          <cx:pt idx="136148">58</cx:pt>
          <cx:pt idx="136149">34</cx:pt>
          <cx:pt idx="136150">64</cx:pt>
          <cx:pt idx="136151">81</cx:pt>
          <cx:pt idx="136152">99</cx:pt>
          <cx:pt idx="136153">32</cx:pt>
          <cx:pt idx="136154">85</cx:pt>
          <cx:pt idx="136155">46</cx:pt>
          <cx:pt idx="136156">20</cx:pt>
          <cx:pt idx="136157">30</cx:pt>
          <cx:pt idx="136158">76</cx:pt>
          <cx:pt idx="136159">53</cx:pt>
          <cx:pt idx="136160">22</cx:pt>
          <cx:pt idx="136161">94</cx:pt>
          <cx:pt idx="136162">81</cx:pt>
          <cx:pt idx="136163">5</cx:pt>
          <cx:pt idx="136164">37</cx:pt>
          <cx:pt idx="136165">11</cx:pt>
          <cx:pt idx="136166">60</cx:pt>
          <cx:pt idx="136167">73</cx:pt>
          <cx:pt idx="136168">45</cx:pt>
          <cx:pt idx="136169">18</cx:pt>
          <cx:pt idx="136170">84</cx:pt>
          <cx:pt idx="136171">83</cx:pt>
          <cx:pt idx="136172">58</cx:pt>
          <cx:pt idx="136173">63</cx:pt>
          <cx:pt idx="136174">46</cx:pt>
          <cx:pt idx="136175">87</cx:pt>
          <cx:pt idx="136176">98</cx:pt>
          <cx:pt idx="136177">24</cx:pt>
          <cx:pt idx="136178">56</cx:pt>
          <cx:pt idx="136179">60</cx:pt>
          <cx:pt idx="136180">55</cx:pt>
          <cx:pt idx="136181">79</cx:pt>
          <cx:pt idx="136182">75</cx:pt>
          <cx:pt idx="136183">19</cx:pt>
          <cx:pt idx="136184">82</cx:pt>
          <cx:pt idx="136185">68</cx:pt>
          <cx:pt idx="136186">53</cx:pt>
          <cx:pt idx="136187">69</cx:pt>
          <cx:pt idx="136188">59</cx:pt>
          <cx:pt idx="136189">96</cx:pt>
          <cx:pt idx="136190">4</cx:pt>
          <cx:pt idx="136191">55</cx:pt>
          <cx:pt idx="136192">70</cx:pt>
          <cx:pt idx="136193">92</cx:pt>
          <cx:pt idx="136194">98</cx:pt>
          <cx:pt idx="136195">67</cx:pt>
          <cx:pt idx="136196">23</cx:pt>
          <cx:pt idx="136197">74</cx:pt>
          <cx:pt idx="136198">58</cx:pt>
          <cx:pt idx="136199">88</cx:pt>
          <cx:pt idx="136200">80</cx:pt>
          <cx:pt idx="136201">25</cx:pt>
          <cx:pt idx="136202">48</cx:pt>
          <cx:pt idx="136203">11</cx:pt>
          <cx:pt idx="136204">36</cx:pt>
          <cx:pt idx="136205">20</cx:pt>
          <cx:pt idx="136206">38</cx:pt>
          <cx:pt idx="136207">1</cx:pt>
          <cx:pt idx="136208">34</cx:pt>
          <cx:pt idx="136209">77</cx:pt>
          <cx:pt idx="136210">61</cx:pt>
          <cx:pt idx="136211">33</cx:pt>
          <cx:pt idx="136212">57</cx:pt>
          <cx:pt idx="136213">3</cx:pt>
          <cx:pt idx="136214">43</cx:pt>
          <cx:pt idx="136215">20</cx:pt>
          <cx:pt idx="136216">9</cx:pt>
          <cx:pt idx="136217">73</cx:pt>
          <cx:pt idx="136218">22</cx:pt>
          <cx:pt idx="136219">72</cx:pt>
          <cx:pt idx="136220">62</cx:pt>
          <cx:pt idx="136221">51</cx:pt>
          <cx:pt idx="136222">90</cx:pt>
          <cx:pt idx="136223">17</cx:pt>
          <cx:pt idx="136224">99</cx:pt>
          <cx:pt idx="136225">69</cx:pt>
          <cx:pt idx="136226">96</cx:pt>
          <cx:pt idx="136227">30</cx:pt>
          <cx:pt idx="136228">54</cx:pt>
          <cx:pt idx="136229">26</cx:pt>
          <cx:pt idx="136230">88</cx:pt>
          <cx:pt idx="136231">36</cx:pt>
          <cx:pt idx="136232">37</cx:pt>
          <cx:pt idx="136233">50</cx:pt>
          <cx:pt idx="136234">30</cx:pt>
          <cx:pt idx="136235">94</cx:pt>
          <cx:pt idx="136236">28</cx:pt>
          <cx:pt idx="136237">43</cx:pt>
          <cx:pt idx="136238">99</cx:pt>
          <cx:pt idx="136239">1</cx:pt>
          <cx:pt idx="136240">27</cx:pt>
          <cx:pt idx="136241">51</cx:pt>
          <cx:pt idx="136242">31</cx:pt>
          <cx:pt idx="136243">5</cx:pt>
          <cx:pt idx="136244">77</cx:pt>
          <cx:pt idx="136245">88</cx:pt>
          <cx:pt idx="136246">22</cx:pt>
          <cx:pt idx="136247">87</cx:pt>
          <cx:pt idx="136248">83</cx:pt>
          <cx:pt idx="136249">40</cx:pt>
          <cx:pt idx="136250">79</cx:pt>
          <cx:pt idx="136251">21</cx:pt>
          <cx:pt idx="136252">98</cx:pt>
          <cx:pt idx="136253">57</cx:pt>
          <cx:pt idx="136254">65</cx:pt>
          <cx:pt idx="136255">20</cx:pt>
          <cx:pt idx="136256">99</cx:pt>
          <cx:pt idx="136257">48</cx:pt>
          <cx:pt idx="136258">30</cx:pt>
          <cx:pt idx="136259">33</cx:pt>
          <cx:pt idx="136260">58</cx:pt>
          <cx:pt idx="136261">92</cx:pt>
          <cx:pt idx="136262">5</cx:pt>
          <cx:pt idx="136263">46</cx:pt>
          <cx:pt idx="136264">94</cx:pt>
          <cx:pt idx="136265">80</cx:pt>
          <cx:pt idx="136266">81</cx:pt>
          <cx:pt idx="136267">25</cx:pt>
          <cx:pt idx="136268">19</cx:pt>
          <cx:pt idx="136269">78</cx:pt>
          <cx:pt idx="136270">74</cx:pt>
          <cx:pt idx="136271">100</cx:pt>
          <cx:pt idx="136272">1</cx:pt>
          <cx:pt idx="136273">44</cx:pt>
          <cx:pt idx="136274">84</cx:pt>
          <cx:pt idx="136275">51</cx:pt>
          <cx:pt idx="136276">39</cx:pt>
          <cx:pt idx="136277">30</cx:pt>
          <cx:pt idx="136278">77</cx:pt>
          <cx:pt idx="136279">66</cx:pt>
          <cx:pt idx="136280">40</cx:pt>
          <cx:pt idx="136281">24</cx:pt>
          <cx:pt idx="136282">14</cx:pt>
          <cx:pt idx="136283">23</cx:pt>
          <cx:pt idx="136284">42</cx:pt>
          <cx:pt idx="136285">73</cx:pt>
          <cx:pt idx="136286">58</cx:pt>
          <cx:pt idx="136287">43</cx:pt>
          <cx:pt idx="136288">4</cx:pt>
          <cx:pt idx="136289">83</cx:pt>
          <cx:pt idx="136290">75</cx:pt>
          <cx:pt idx="136291">85</cx:pt>
          <cx:pt idx="136292">40</cx:pt>
          <cx:pt idx="136293">66</cx:pt>
          <cx:pt idx="136294">94</cx:pt>
          <cx:pt idx="136295">22</cx:pt>
          <cx:pt idx="136296">68</cx:pt>
          <cx:pt idx="136297">20</cx:pt>
          <cx:pt idx="136298">63</cx:pt>
          <cx:pt idx="136299">61</cx:pt>
          <cx:pt idx="136300">31</cx:pt>
          <cx:pt idx="136301">13</cx:pt>
          <cx:pt idx="136302">8</cx:pt>
          <cx:pt idx="136303">5</cx:pt>
          <cx:pt idx="136304">87</cx:pt>
          <cx:pt idx="136305">90</cx:pt>
          <cx:pt idx="136306">98</cx:pt>
          <cx:pt idx="136307">60</cx:pt>
          <cx:pt idx="136308">27</cx:pt>
          <cx:pt idx="136309">59</cx:pt>
          <cx:pt idx="136310">41</cx:pt>
          <cx:pt idx="136311">85</cx:pt>
          <cx:pt idx="136312">89</cx:pt>
          <cx:pt idx="136313">95</cx:pt>
          <cx:pt idx="136314">36</cx:pt>
          <cx:pt idx="136315">16</cx:pt>
          <cx:pt idx="136316">94</cx:pt>
          <cx:pt idx="136317">2</cx:pt>
          <cx:pt idx="136318">75</cx:pt>
          <cx:pt idx="136319">82</cx:pt>
          <cx:pt idx="136320">92</cx:pt>
          <cx:pt idx="136321">63</cx:pt>
          <cx:pt idx="136322">41</cx:pt>
          <cx:pt idx="136323">47</cx:pt>
          <cx:pt idx="136324">1</cx:pt>
          <cx:pt idx="136325">4</cx:pt>
          <cx:pt idx="136326">28</cx:pt>
          <cx:pt idx="136327">65</cx:pt>
          <cx:pt idx="136328">29</cx:pt>
          <cx:pt idx="136329">30</cx:pt>
          <cx:pt idx="136330">46</cx:pt>
          <cx:pt idx="136331">7</cx:pt>
          <cx:pt idx="136332">79</cx:pt>
          <cx:pt idx="136333">51</cx:pt>
          <cx:pt idx="136334">97</cx:pt>
          <cx:pt idx="136335">73</cx:pt>
          <cx:pt idx="136336">38</cx:pt>
          <cx:pt idx="136337">61</cx:pt>
          <cx:pt idx="136338">92</cx:pt>
          <cx:pt idx="136339">18</cx:pt>
          <cx:pt idx="136340">19</cx:pt>
          <cx:pt idx="136341">31</cx:pt>
          <cx:pt idx="136342">35</cx:pt>
          <cx:pt idx="136343">49</cx:pt>
          <cx:pt idx="136344">79</cx:pt>
          <cx:pt idx="136345">43</cx:pt>
          <cx:pt idx="136346">98</cx:pt>
          <cx:pt idx="136347">45</cx:pt>
          <cx:pt idx="136348">13</cx:pt>
          <cx:pt idx="136349">26</cx:pt>
          <cx:pt idx="136350">32</cx:pt>
          <cx:pt idx="136351">72</cx:pt>
          <cx:pt idx="136352">46</cx:pt>
          <cx:pt idx="136353">18</cx:pt>
          <cx:pt idx="136354">44</cx:pt>
          <cx:pt idx="136355">42</cx:pt>
          <cx:pt idx="136356">47</cx:pt>
          <cx:pt idx="136357">49</cx:pt>
          <cx:pt idx="136358">67</cx:pt>
          <cx:pt idx="136359">53</cx:pt>
          <cx:pt idx="136360">29</cx:pt>
          <cx:pt idx="136361">84</cx:pt>
          <cx:pt idx="136362">37</cx:pt>
          <cx:pt idx="136363">31</cx:pt>
          <cx:pt idx="136364">15</cx:pt>
          <cx:pt idx="136365">65</cx:pt>
          <cx:pt idx="136366">6</cx:pt>
          <cx:pt idx="136367">36</cx:pt>
          <cx:pt idx="136368">70</cx:pt>
          <cx:pt idx="136369">89</cx:pt>
          <cx:pt idx="136370">27</cx:pt>
          <cx:pt idx="136371">90</cx:pt>
          <cx:pt idx="136372">42</cx:pt>
          <cx:pt idx="136373">60</cx:pt>
          <cx:pt idx="136374">84</cx:pt>
          <cx:pt idx="136375">46</cx:pt>
          <cx:pt idx="136376">23</cx:pt>
          <cx:pt idx="136377">21</cx:pt>
          <cx:pt idx="136378">87</cx:pt>
          <cx:pt idx="136379">74</cx:pt>
          <cx:pt idx="136380">97</cx:pt>
          <cx:pt idx="136381">65</cx:pt>
          <cx:pt idx="136382">98</cx:pt>
          <cx:pt idx="136383">41</cx:pt>
          <cx:pt idx="136384">73</cx:pt>
          <cx:pt idx="136385">29</cx:pt>
          <cx:pt idx="136386">5</cx:pt>
          <cx:pt idx="136387">96</cx:pt>
          <cx:pt idx="136388">26</cx:pt>
          <cx:pt idx="136389">1</cx:pt>
          <cx:pt idx="136390">45</cx:pt>
          <cx:pt idx="136391">83</cx:pt>
          <cx:pt idx="136392">93</cx:pt>
          <cx:pt idx="136393">81</cx:pt>
          <cx:pt idx="136394">75</cx:pt>
          <cx:pt idx="136395">43</cx:pt>
          <cx:pt idx="136396">47</cx:pt>
          <cx:pt idx="136397">48</cx:pt>
          <cx:pt idx="136398">72</cx:pt>
          <cx:pt idx="136399">42</cx:pt>
          <cx:pt idx="136400">66</cx:pt>
          <cx:pt idx="136401">51</cx:pt>
          <cx:pt idx="136402">93</cx:pt>
          <cx:pt idx="136403">67</cx:pt>
          <cx:pt idx="136404">15</cx:pt>
          <cx:pt idx="136405">22</cx:pt>
          <cx:pt idx="136406">71</cx:pt>
          <cx:pt idx="136407">90</cx:pt>
          <cx:pt idx="136408">61</cx:pt>
          <cx:pt idx="136409">75</cx:pt>
          <cx:pt idx="136410">26</cx:pt>
          <cx:pt idx="136411">48</cx:pt>
          <cx:pt idx="136412">86</cx:pt>
          <cx:pt idx="136413">82</cx:pt>
          <cx:pt idx="136414">70</cx:pt>
          <cx:pt idx="136415">23</cx:pt>
          <cx:pt idx="136416">43</cx:pt>
          <cx:pt idx="136417">44</cx:pt>
          <cx:pt idx="136418">57</cx:pt>
          <cx:pt idx="136419">31</cx:pt>
          <cx:pt idx="136420">68</cx:pt>
          <cx:pt idx="136421">66</cx:pt>
          <cx:pt idx="136422">79</cx:pt>
          <cx:pt idx="136423">1</cx:pt>
          <cx:pt idx="136424">63</cx:pt>
          <cx:pt idx="136425">97</cx:pt>
          <cx:pt idx="136426">11</cx:pt>
          <cx:pt idx="136427">56</cx:pt>
          <cx:pt idx="136428">62</cx:pt>
          <cx:pt idx="136429">79</cx:pt>
          <cx:pt idx="136430">90</cx:pt>
          <cx:pt idx="136431">36</cx:pt>
          <cx:pt idx="136432">76</cx:pt>
          <cx:pt idx="136433">12</cx:pt>
          <cx:pt idx="136434">25</cx:pt>
          <cx:pt idx="136435">65</cx:pt>
          <cx:pt idx="136436">68</cx:pt>
          <cx:pt idx="136437">41</cx:pt>
          <cx:pt idx="136438">7</cx:pt>
          <cx:pt idx="136439">28</cx:pt>
          <cx:pt idx="136440">72</cx:pt>
          <cx:pt idx="136441">70</cx:pt>
          <cx:pt idx="136442">42</cx:pt>
          <cx:pt idx="136443">63</cx:pt>
          <cx:pt idx="136444">22</cx:pt>
          <cx:pt idx="136445">60</cx:pt>
          <cx:pt idx="136446">33</cx:pt>
          <cx:pt idx="136447">97</cx:pt>
          <cx:pt idx="136448">100</cx:pt>
          <cx:pt idx="136449">31</cx:pt>
          <cx:pt idx="136450">35</cx:pt>
          <cx:pt idx="136451">19</cx:pt>
          <cx:pt idx="136452">58</cx:pt>
          <cx:pt idx="136453">89</cx:pt>
          <cx:pt idx="136454">17</cx:pt>
          <cx:pt idx="136455">30</cx:pt>
          <cx:pt idx="136456">8</cx:pt>
          <cx:pt idx="136457">46</cx:pt>
          <cx:pt idx="136458">74</cx:pt>
          <cx:pt idx="136459">36</cx:pt>
          <cx:pt idx="136460">98</cx:pt>
          <cx:pt idx="136461">71</cx:pt>
          <cx:pt idx="136462">91</cx:pt>
          <cx:pt idx="136463">62</cx:pt>
          <cx:pt idx="136464">23</cx:pt>
          <cx:pt idx="136465">44</cx:pt>
          <cx:pt idx="136466">65</cx:pt>
          <cx:pt idx="136467">68</cx:pt>
          <cx:pt idx="136468">96</cx:pt>
          <cx:pt idx="136469">88</cx:pt>
          <cx:pt idx="136470">86</cx:pt>
          <cx:pt idx="136471">96</cx:pt>
          <cx:pt idx="136472">79</cx:pt>
          <cx:pt idx="136473">92</cx:pt>
          <cx:pt idx="136474">46</cx:pt>
          <cx:pt idx="136475">39</cx:pt>
          <cx:pt idx="136476">100</cx:pt>
          <cx:pt idx="136477">80</cx:pt>
          <cx:pt idx="136478">30</cx:pt>
          <cx:pt idx="136479">23</cx:pt>
          <cx:pt idx="136480">50</cx:pt>
          <cx:pt idx="136481">15</cx:pt>
          <cx:pt idx="136482">35</cx:pt>
          <cx:pt idx="136483">25</cx:pt>
          <cx:pt idx="136484">38</cx:pt>
          <cx:pt idx="136485">95</cx:pt>
          <cx:pt idx="136486">63</cx:pt>
          <cx:pt idx="136487">47</cx:pt>
          <cx:pt idx="136488">84</cx:pt>
          <cx:pt idx="136489">61</cx:pt>
          <cx:pt idx="136490">77</cx:pt>
          <cx:pt idx="136491">79</cx:pt>
          <cx:pt idx="136492">34</cx:pt>
          <cx:pt idx="136493">16</cx:pt>
          <cx:pt idx="136494">49</cx:pt>
          <cx:pt idx="136495">65</cx:pt>
          <cx:pt idx="136496">53</cx:pt>
          <cx:pt idx="136497">70</cx:pt>
          <cx:pt idx="136498">98</cx:pt>
          <cx:pt idx="136499">73</cx:pt>
          <cx:pt idx="136500">96</cx:pt>
          <cx:pt idx="136501">38</cx:pt>
          <cx:pt idx="136502">86</cx:pt>
          <cx:pt idx="136503">83</cx:pt>
          <cx:pt idx="136504">22</cx:pt>
          <cx:pt idx="136505">95</cx:pt>
          <cx:pt idx="136506">24</cx:pt>
          <cx:pt idx="136507">84</cx:pt>
          <cx:pt idx="136508">49</cx:pt>
          <cx:pt idx="136509">58</cx:pt>
          <cx:pt idx="136510">44</cx:pt>
          <cx:pt idx="136511">40</cx:pt>
          <cx:pt idx="136512">64</cx:pt>
          <cx:pt idx="136513">68</cx:pt>
          <cx:pt idx="136514">72</cx:pt>
          <cx:pt idx="136515">80</cx:pt>
          <cx:pt idx="136516">26</cx:pt>
          <cx:pt idx="136517">70</cx:pt>
          <cx:pt idx="136518">56</cx:pt>
          <cx:pt idx="136519">52</cx:pt>
          <cx:pt idx="136520">6</cx:pt>
          <cx:pt idx="136521">8</cx:pt>
          <cx:pt idx="136522">94</cx:pt>
          <cx:pt idx="136523">73</cx:pt>
          <cx:pt idx="136524">20</cx:pt>
          <cx:pt idx="136525">65</cx:pt>
          <cx:pt idx="136526">47</cx:pt>
          <cx:pt idx="136527">34</cx:pt>
          <cx:pt idx="136528">44</cx:pt>
          <cx:pt idx="136529">96</cx:pt>
          <cx:pt idx="136530">72</cx:pt>
          <cx:pt idx="136531">77</cx:pt>
          <cx:pt idx="136532">36</cx:pt>
          <cx:pt idx="136533">63</cx:pt>
          <cx:pt idx="136534">30</cx:pt>
          <cx:pt idx="136535">16</cx:pt>
          <cx:pt idx="136536">23</cx:pt>
          <cx:pt idx="136537">44</cx:pt>
          <cx:pt idx="136538">69</cx:pt>
          <cx:pt idx="136539">48</cx:pt>
          <cx:pt idx="136540">93</cx:pt>
          <cx:pt idx="136541">7</cx:pt>
          <cx:pt idx="136542">9</cx:pt>
          <cx:pt idx="136543">70</cx:pt>
          <cx:pt idx="136544">94</cx:pt>
          <cx:pt idx="136545">6</cx:pt>
          <cx:pt idx="136546">59</cx:pt>
          <cx:pt idx="136547">27</cx:pt>
          <cx:pt idx="136548">85</cx:pt>
          <cx:pt idx="136549">24</cx:pt>
          <cx:pt idx="136550">92</cx:pt>
          <cx:pt idx="136551">49</cx:pt>
          <cx:pt idx="136552">62</cx:pt>
          <cx:pt idx="136553">99</cx:pt>
          <cx:pt idx="136554">40</cx:pt>
          <cx:pt idx="136555">86</cx:pt>
          <cx:pt idx="136556">17</cx:pt>
          <cx:pt idx="136557">10</cx:pt>
          <cx:pt idx="136558">36</cx:pt>
          <cx:pt idx="136559">67</cx:pt>
          <cx:pt idx="136560">48</cx:pt>
          <cx:pt idx="136561">49</cx:pt>
          <cx:pt idx="136562">30</cx:pt>
          <cx:pt idx="136563">90</cx:pt>
          <cx:pt idx="136564">54</cx:pt>
          <cx:pt idx="136565">39</cx:pt>
          <cx:pt idx="136566">42</cx:pt>
          <cx:pt idx="136567">67</cx:pt>
          <cx:pt idx="136568">29</cx:pt>
          <cx:pt idx="136569">82</cx:pt>
          <cx:pt idx="136570">28</cx:pt>
          <cx:pt idx="136571">40</cx:pt>
          <cx:pt idx="136572">86</cx:pt>
          <cx:pt idx="136573">3</cx:pt>
          <cx:pt idx="136574">92</cx:pt>
          <cx:pt idx="136575">94</cx:pt>
          <cx:pt idx="136576">69</cx:pt>
          <cx:pt idx="136577">25</cx:pt>
          <cx:pt idx="136578">24</cx:pt>
          <cx:pt idx="136579">14</cx:pt>
          <cx:pt idx="136580">89</cx:pt>
          <cx:pt idx="136581">50</cx:pt>
          <cx:pt idx="136582">67</cx:pt>
          <cx:pt idx="136583">35</cx:pt>
          <cx:pt idx="136584">6</cx:pt>
          <cx:pt idx="136585">41</cx:pt>
          <cx:pt idx="136586">61</cx:pt>
          <cx:pt idx="136587">86</cx:pt>
          <cx:pt idx="136588">46</cx:pt>
          <cx:pt idx="136589">84</cx:pt>
          <cx:pt idx="136590">79</cx:pt>
          <cx:pt idx="136591">77</cx:pt>
          <cx:pt idx="136592">85</cx:pt>
          <cx:pt idx="136593">22</cx:pt>
          <cx:pt idx="136594">26</cx:pt>
          <cx:pt idx="136595">91</cx:pt>
          <cx:pt idx="136596">49</cx:pt>
          <cx:pt idx="136597">15</cx:pt>
          <cx:pt idx="136598">5</cx:pt>
          <cx:pt idx="136599">12</cx:pt>
          <cx:pt idx="136600">47</cx:pt>
          <cx:pt idx="136601">23</cx:pt>
          <cx:pt idx="136602">71</cx:pt>
          <cx:pt idx="136603">28</cx:pt>
          <cx:pt idx="136604">25</cx:pt>
          <cx:pt idx="136605">97</cx:pt>
          <cx:pt idx="136606">50</cx:pt>
          <cx:pt idx="136607">75</cx:pt>
          <cx:pt idx="136608">68</cx:pt>
          <cx:pt idx="136609">99</cx:pt>
          <cx:pt idx="136610">26</cx:pt>
          <cx:pt idx="136611">92</cx:pt>
          <cx:pt idx="136612">28</cx:pt>
          <cx:pt idx="136613">37</cx:pt>
          <cx:pt idx="136614">27</cx:pt>
          <cx:pt idx="136615">55</cx:pt>
          <cx:pt idx="136616">22</cx:pt>
          <cx:pt idx="136617">53</cx:pt>
          <cx:pt idx="136618">57</cx:pt>
          <cx:pt idx="136619">83</cx:pt>
          <cx:pt idx="136620">65</cx:pt>
          <cx:pt idx="136621">59</cx:pt>
          <cx:pt idx="136622">71</cx:pt>
          <cx:pt idx="136623">57</cx:pt>
          <cx:pt idx="136624">29</cx:pt>
          <cx:pt idx="136625">84</cx:pt>
          <cx:pt idx="136626">40</cx:pt>
          <cx:pt idx="136627">8</cx:pt>
          <cx:pt idx="136628">76</cx:pt>
          <cx:pt idx="136629">56</cx:pt>
          <cx:pt idx="136630">91</cx:pt>
          <cx:pt idx="136631">46</cx:pt>
          <cx:pt idx="136632">92</cx:pt>
          <cx:pt idx="136633">64</cx:pt>
          <cx:pt idx="136634">17</cx:pt>
          <cx:pt idx="136635">78</cx:pt>
          <cx:pt idx="136636">99</cx:pt>
          <cx:pt idx="136637">68</cx:pt>
          <cx:pt idx="136638">22</cx:pt>
          <cx:pt idx="136639">15</cx:pt>
          <cx:pt idx="136640">74</cx:pt>
          <cx:pt idx="136641">43</cx:pt>
          <cx:pt idx="136642">98</cx:pt>
          <cx:pt idx="136643">40</cx:pt>
          <cx:pt idx="136644">88</cx:pt>
          <cx:pt idx="136645">20</cx:pt>
          <cx:pt idx="136646">77</cx:pt>
          <cx:pt idx="136647">58</cx:pt>
          <cx:pt idx="136648">75</cx:pt>
          <cx:pt idx="136649">46</cx:pt>
          <cx:pt idx="136650">81</cx:pt>
          <cx:pt idx="136651">69</cx:pt>
          <cx:pt idx="136652">4</cx:pt>
          <cx:pt idx="136653">98</cx:pt>
          <cx:pt idx="136654">63</cx:pt>
          <cx:pt idx="136655">41</cx:pt>
          <cx:pt idx="136656">60</cx:pt>
          <cx:pt idx="136657">25</cx:pt>
          <cx:pt idx="136658">24</cx:pt>
          <cx:pt idx="136659">82</cx:pt>
          <cx:pt idx="136660">95</cx:pt>
          <cx:pt idx="136661">27</cx:pt>
          <cx:pt idx="136662">44</cx:pt>
          <cx:pt idx="136663">97</cx:pt>
          <cx:pt idx="136664">70</cx:pt>
          <cx:pt idx="136665">37</cx:pt>
          <cx:pt idx="136666">100</cx:pt>
          <cx:pt idx="136667">74</cx:pt>
          <cx:pt idx="136668">90</cx:pt>
          <cx:pt idx="136669">93</cx:pt>
          <cx:pt idx="136670">31</cx:pt>
          <cx:pt idx="136671">60</cx:pt>
          <cx:pt idx="136672">28</cx:pt>
          <cx:pt idx="136673">88</cx:pt>
          <cx:pt idx="136674">34</cx:pt>
          <cx:pt idx="136675">52</cx:pt>
          <cx:pt idx="136676">33</cx:pt>
          <cx:pt idx="136677">68</cx:pt>
          <cx:pt idx="136678">87</cx:pt>
          <cx:pt idx="136679">49</cx:pt>
          <cx:pt idx="136680">87</cx:pt>
          <cx:pt idx="136681">60</cx:pt>
          <cx:pt idx="136682">23</cx:pt>
          <cx:pt idx="136683">53</cx:pt>
          <cx:pt idx="136684">30</cx:pt>
          <cx:pt idx="136685">27</cx:pt>
          <cx:pt idx="136686">98</cx:pt>
          <cx:pt idx="136687">35</cx:pt>
          <cx:pt idx="136688">10</cx:pt>
          <cx:pt idx="136689">20</cx:pt>
          <cx:pt idx="136690">95</cx:pt>
          <cx:pt idx="136691">79</cx:pt>
          <cx:pt idx="136692">11</cx:pt>
          <cx:pt idx="136693">8</cx:pt>
          <cx:pt idx="136694">80</cx:pt>
          <cx:pt idx="136695">73</cx:pt>
          <cx:pt idx="136696">38</cx:pt>
          <cx:pt idx="136697">65</cx:pt>
          <cx:pt idx="136698">84</cx:pt>
          <cx:pt idx="136699">68</cx:pt>
          <cx:pt idx="136700">10</cx:pt>
          <cx:pt idx="136701">19</cx:pt>
          <cx:pt idx="136702">12</cx:pt>
          <cx:pt idx="136703">41</cx:pt>
          <cx:pt idx="136704">77</cx:pt>
          <cx:pt idx="136705">35</cx:pt>
          <cx:pt idx="136706">53</cx:pt>
          <cx:pt idx="136707">4</cx:pt>
          <cx:pt idx="136708">40</cx:pt>
          <cx:pt idx="136709">83</cx:pt>
          <cx:pt idx="136710">65</cx:pt>
          <cx:pt idx="136711">78</cx:pt>
          <cx:pt idx="136712">19</cx:pt>
          <cx:pt idx="136713">25</cx:pt>
          <cx:pt idx="136714">99</cx:pt>
          <cx:pt idx="136715">8</cx:pt>
          <cx:pt idx="136716">63</cx:pt>
          <cx:pt idx="136717">42</cx:pt>
          <cx:pt idx="136718">6</cx:pt>
          <cx:pt idx="136719">13</cx:pt>
          <cx:pt idx="136720">92</cx:pt>
          <cx:pt idx="136721">66</cx:pt>
          <cx:pt idx="136722">45</cx:pt>
          <cx:pt idx="136723">3</cx:pt>
          <cx:pt idx="136724">94</cx:pt>
          <cx:pt idx="136725">52</cx:pt>
          <cx:pt idx="136726">62</cx:pt>
          <cx:pt idx="136727">86</cx:pt>
          <cx:pt idx="136728">96</cx:pt>
          <cx:pt idx="136729">25</cx:pt>
          <cx:pt idx="136730">15</cx:pt>
          <cx:pt idx="136731">88</cx:pt>
          <cx:pt idx="136732">84</cx:pt>
          <cx:pt idx="136733">77</cx:pt>
          <cx:pt idx="136734">38</cx:pt>
          <cx:pt idx="136735">83</cx:pt>
          <cx:pt idx="136736">97</cx:pt>
          <cx:pt idx="136737">68</cx:pt>
          <cx:pt idx="136738">92</cx:pt>
          <cx:pt idx="136739">45</cx:pt>
          <cx:pt idx="136740">24</cx:pt>
          <cx:pt idx="136741">63</cx:pt>
          <cx:pt idx="136742">21</cx:pt>
          <cx:pt idx="136743">86</cx:pt>
          <cx:pt idx="136744">16</cx:pt>
          <cx:pt idx="136745">95</cx:pt>
          <cx:pt idx="136746">33</cx:pt>
          <cx:pt idx="136747">42</cx:pt>
          <cx:pt idx="136748">2</cx:pt>
          <cx:pt idx="136749">4</cx:pt>
          <cx:pt idx="136750">61</cx:pt>
          <cx:pt idx="136751">19</cx:pt>
          <cx:pt idx="136752">93</cx:pt>
          <cx:pt idx="136753">96</cx:pt>
          <cx:pt idx="136754">60</cx:pt>
          <cx:pt idx="136755">92</cx:pt>
          <cx:pt idx="136756">57</cx:pt>
          <cx:pt idx="136757">79</cx:pt>
          <cx:pt idx="136758">51</cx:pt>
          <cx:pt idx="136759">32</cx:pt>
          <cx:pt idx="136760">85</cx:pt>
          <cx:pt idx="136761">81</cx:pt>
          <cx:pt idx="136762">33</cx:pt>
          <cx:pt idx="136763">56</cx:pt>
          <cx:pt idx="136764">80</cx:pt>
          <cx:pt idx="136765">23</cx:pt>
          <cx:pt idx="136766">7</cx:pt>
          <cx:pt idx="136767">24</cx:pt>
          <cx:pt idx="136768">53</cx:pt>
          <cx:pt idx="136769">91</cx:pt>
          <cx:pt idx="136770">88</cx:pt>
          <cx:pt idx="136771">71</cx:pt>
          <cx:pt idx="136772">20</cx:pt>
          <cx:pt idx="136773">95</cx:pt>
          <cx:pt idx="136774">67</cx:pt>
          <cx:pt idx="136775">41</cx:pt>
          <cx:pt idx="136776">28</cx:pt>
          <cx:pt idx="136777">63</cx:pt>
          <cx:pt idx="136778">69</cx:pt>
          <cx:pt idx="136779">79</cx:pt>
          <cx:pt idx="136780">74</cx:pt>
          <cx:pt idx="136781">5</cx:pt>
          <cx:pt idx="136782">59</cx:pt>
          <cx:pt idx="136783">83</cx:pt>
          <cx:pt idx="136784">77</cx:pt>
          <cx:pt idx="136785">73</cx:pt>
          <cx:pt idx="136786">6</cx:pt>
          <cx:pt idx="136787">66</cx:pt>
          <cx:pt idx="136788">55</cx:pt>
          <cx:pt idx="136789">79</cx:pt>
          <cx:pt idx="136790">92</cx:pt>
          <cx:pt idx="136791">46</cx:pt>
          <cx:pt idx="136792">11</cx:pt>
          <cx:pt idx="136793">75</cx:pt>
          <cx:pt idx="136794">8</cx:pt>
          <cx:pt idx="136795">69</cx:pt>
          <cx:pt idx="136796">41</cx:pt>
          <cx:pt idx="136797">22</cx:pt>
          <cx:pt idx="136798">74</cx:pt>
          <cx:pt idx="136799">59</cx:pt>
          <cx:pt idx="136800">25</cx:pt>
          <cx:pt idx="136801">99</cx:pt>
          <cx:pt idx="136802">3</cx:pt>
          <cx:pt idx="136803">32</cx:pt>
          <cx:pt idx="136804">67</cx:pt>
          <cx:pt idx="136805">72</cx:pt>
          <cx:pt idx="136806">59</cx:pt>
          <cx:pt idx="136807">31</cx:pt>
          <cx:pt idx="136808">16</cx:pt>
          <cx:pt idx="136809">19</cx:pt>
          <cx:pt idx="136810">29</cx:pt>
          <cx:pt idx="136811">57</cx:pt>
          <cx:pt idx="136812">84</cx:pt>
          <cx:pt idx="136813">76</cx:pt>
          <cx:pt idx="136814">81</cx:pt>
          <cx:pt idx="136815">80</cx:pt>
          <cx:pt idx="136816">44</cx:pt>
          <cx:pt idx="136817">93</cx:pt>
          <cx:pt idx="136818">23</cx:pt>
          <cx:pt idx="136819">90</cx:pt>
          <cx:pt idx="136820">37</cx:pt>
          <cx:pt idx="136821">13</cx:pt>
          <cx:pt idx="136822">8</cx:pt>
          <cx:pt idx="136823">75</cx:pt>
          <cx:pt idx="136824">91</cx:pt>
          <cx:pt idx="136825">87</cx:pt>
          <cx:pt idx="136826">26</cx:pt>
          <cx:pt idx="136827">22</cx:pt>
          <cx:pt idx="136828">32</cx:pt>
          <cx:pt idx="136829">97</cx:pt>
          <cx:pt idx="136830">11</cx:pt>
          <cx:pt idx="136831">10</cx:pt>
          <cx:pt idx="136832">3</cx:pt>
          <cx:pt idx="136833">50</cx:pt>
          <cx:pt idx="136834">86</cx:pt>
          <cx:pt idx="136835">9</cx:pt>
          <cx:pt idx="136836">39</cx:pt>
          <cx:pt idx="136837">13</cx:pt>
          <cx:pt idx="136838">22</cx:pt>
          <cx:pt idx="136839">91</cx:pt>
          <cx:pt idx="136840">53</cx:pt>
          <cx:pt idx="136841">19</cx:pt>
          <cx:pt idx="136842">46</cx:pt>
          <cx:pt idx="136843">43</cx:pt>
          <cx:pt idx="136844">4</cx:pt>
          <cx:pt idx="136845">94</cx:pt>
          <cx:pt idx="136846">31</cx:pt>
          <cx:pt idx="136847">99</cx:pt>
          <cx:pt idx="136848">76</cx:pt>
          <cx:pt idx="136849">82</cx:pt>
          <cx:pt idx="136850">50</cx:pt>
          <cx:pt idx="136851">59</cx:pt>
          <cx:pt idx="136852">43</cx:pt>
          <cx:pt idx="136853">52</cx:pt>
          <cx:pt idx="136854">46</cx:pt>
          <cx:pt idx="136855">41</cx:pt>
          <cx:pt idx="136856">74</cx:pt>
          <cx:pt idx="136857">2</cx:pt>
          <cx:pt idx="136858">56</cx:pt>
          <cx:pt idx="136859">97</cx:pt>
          <cx:pt idx="136860">58</cx:pt>
          <cx:pt idx="136861">45</cx:pt>
          <cx:pt idx="136862">93</cx:pt>
          <cx:pt idx="136863">55</cx:pt>
          <cx:pt idx="136864">89</cx:pt>
          <cx:pt idx="136865">63</cx:pt>
          <cx:pt idx="136866">47</cx:pt>
          <cx:pt idx="136867">51</cx:pt>
          <cx:pt idx="136868">42</cx:pt>
          <cx:pt idx="136869">54</cx:pt>
          <cx:pt idx="136870">97</cx:pt>
          <cx:pt idx="136871">5</cx:pt>
          <cx:pt idx="136872">20</cx:pt>
          <cx:pt idx="136873">14</cx:pt>
          <cx:pt idx="136874">36</cx:pt>
          <cx:pt idx="136875">58</cx:pt>
          <cx:pt idx="136876">53</cx:pt>
          <cx:pt idx="136877">60</cx:pt>
          <cx:pt idx="136878">44</cx:pt>
          <cx:pt idx="136879">22</cx:pt>
          <cx:pt idx="136880">86</cx:pt>
          <cx:pt idx="136881">61</cx:pt>
          <cx:pt idx="136882">68</cx:pt>
          <cx:pt idx="136883">9</cx:pt>
          <cx:pt idx="136884">84</cx:pt>
          <cx:pt idx="136885">95</cx:pt>
          <cx:pt idx="136886">80</cx:pt>
          <cx:pt idx="136887">29</cx:pt>
          <cx:pt idx="136888">77</cx:pt>
          <cx:pt idx="136889">43</cx:pt>
          <cx:pt idx="136890">40</cx:pt>
          <cx:pt idx="136891">54</cx:pt>
          <cx:pt idx="136892">73</cx:pt>
          <cx:pt idx="136893">71</cx:pt>
          <cx:pt idx="136894">29</cx:pt>
          <cx:pt idx="136895">61</cx:pt>
          <cx:pt idx="136896">64</cx:pt>
          <cx:pt idx="136897">32</cx:pt>
          <cx:pt idx="136898">80</cx:pt>
          <cx:pt idx="136899">37</cx:pt>
          <cx:pt idx="136900">43</cx:pt>
          <cx:pt idx="136901">45</cx:pt>
          <cx:pt idx="136902">78</cx:pt>
          <cx:pt idx="136903">3</cx:pt>
          <cx:pt idx="136904">28</cx:pt>
          <cx:pt idx="136905">42</cx:pt>
          <cx:pt idx="136906">93</cx:pt>
          <cx:pt idx="136907">37</cx:pt>
          <cx:pt idx="136908">79</cx:pt>
          <cx:pt idx="136909">96</cx:pt>
          <cx:pt idx="136910">30</cx:pt>
          <cx:pt idx="136911">57</cx:pt>
          <cx:pt idx="136912">92</cx:pt>
          <cx:pt idx="136913">43</cx:pt>
          <cx:pt idx="136914">75</cx:pt>
          <cx:pt idx="136915">13</cx:pt>
          <cx:pt idx="136916">83</cx:pt>
          <cx:pt idx="136917">67</cx:pt>
          <cx:pt idx="136918">60</cx:pt>
          <cx:pt idx="136919">91</cx:pt>
          <cx:pt idx="136920">62</cx:pt>
          <cx:pt idx="136921">74</cx:pt>
          <cx:pt idx="136922">59</cx:pt>
          <cx:pt idx="136923">85</cx:pt>
          <cx:pt idx="136924">63</cx:pt>
          <cx:pt idx="136925">52</cx:pt>
          <cx:pt idx="136926">68</cx:pt>
          <cx:pt idx="136927">42</cx:pt>
          <cx:pt idx="136928">81</cx:pt>
          <cx:pt idx="136929">53</cx:pt>
          <cx:pt idx="136930">28</cx:pt>
          <cx:pt idx="136931">37</cx:pt>
          <cx:pt idx="136932">23</cx:pt>
          <cx:pt idx="136933">76</cx:pt>
          <cx:pt idx="136934">40</cx:pt>
          <cx:pt idx="136935">18</cx:pt>
          <cx:pt idx="136936">27</cx:pt>
          <cx:pt idx="136937">98</cx:pt>
          <cx:pt idx="136938">55</cx:pt>
          <cx:pt idx="136939">13</cx:pt>
          <cx:pt idx="136940">42</cx:pt>
          <cx:pt idx="136941">48</cx:pt>
          <cx:pt idx="136942">60</cx:pt>
          <cx:pt idx="136943">75</cx:pt>
          <cx:pt idx="136944">34</cx:pt>
          <cx:pt idx="136945">41</cx:pt>
          <cx:pt idx="136946">89</cx:pt>
          <cx:pt idx="136947">68</cx:pt>
          <cx:pt idx="136948">25</cx:pt>
          <cx:pt idx="136949">7</cx:pt>
          <cx:pt idx="136950">62</cx:pt>
          <cx:pt idx="136951">32</cx:pt>
          <cx:pt idx="136952">87</cx:pt>
          <cx:pt idx="136953">45</cx:pt>
          <cx:pt idx="136954">94</cx:pt>
          <cx:pt idx="136955">99</cx:pt>
          <cx:pt idx="136956">57</cx:pt>
          <cx:pt idx="136957">46</cx:pt>
          <cx:pt idx="136958">44</cx:pt>
          <cx:pt idx="136959">79</cx:pt>
          <cx:pt idx="136960">91</cx:pt>
          <cx:pt idx="136961">72</cx:pt>
          <cx:pt idx="136962">63</cx:pt>
          <cx:pt idx="136963">67</cx:pt>
          <cx:pt idx="136964">97</cx:pt>
          <cx:pt idx="136965">91</cx:pt>
          <cx:pt idx="136966">64</cx:pt>
          <cx:pt idx="136967">34</cx:pt>
          <cx:pt idx="136968">58</cx:pt>
          <cx:pt idx="136969">45</cx:pt>
          <cx:pt idx="136970">22</cx:pt>
          <cx:pt idx="136971">37</cx:pt>
          <cx:pt idx="136972">31</cx:pt>
          <cx:pt idx="136973">5</cx:pt>
          <cx:pt idx="136974">95</cx:pt>
          <cx:pt idx="136975">43</cx:pt>
          <cx:pt idx="136976">40</cx:pt>
          <cx:pt idx="136977">38</cx:pt>
          <cx:pt idx="136978">55</cx:pt>
          <cx:pt idx="136979">78</cx:pt>
          <cx:pt idx="136980">55</cx:pt>
          <cx:pt idx="136981">42</cx:pt>
          <cx:pt idx="136982">90</cx:pt>
          <cx:pt idx="136983">67</cx:pt>
          <cx:pt idx="136984">84</cx:pt>
          <cx:pt idx="136985">43</cx:pt>
          <cx:pt idx="136986">33</cx:pt>
          <cx:pt idx="136987">61</cx:pt>
          <cx:pt idx="136988">72</cx:pt>
          <cx:pt idx="136989">56</cx:pt>
          <cx:pt idx="136990">11</cx:pt>
          <cx:pt idx="136991">46</cx:pt>
          <cx:pt idx="136992">34</cx:pt>
          <cx:pt idx="136993">37</cx:pt>
          <cx:pt idx="136994">69</cx:pt>
          <cx:pt idx="136995">84</cx:pt>
          <cx:pt idx="136996">100</cx:pt>
          <cx:pt idx="136997">62</cx:pt>
          <cx:pt idx="136998">63</cx:pt>
          <cx:pt idx="136999">85</cx:pt>
          <cx:pt idx="137000">79</cx:pt>
          <cx:pt idx="137001">53</cx:pt>
          <cx:pt idx="137002">81</cx:pt>
          <cx:pt idx="137003">88</cx:pt>
          <cx:pt idx="137004">58</cx:pt>
          <cx:pt idx="137005">37</cx:pt>
          <cx:pt idx="137006">75</cx:pt>
          <cx:pt idx="137007">83</cx:pt>
          <cx:pt idx="137008">87</cx:pt>
          <cx:pt idx="137009">55</cx:pt>
          <cx:pt idx="137010">72</cx:pt>
          <cx:pt idx="137011">23</cx:pt>
          <cx:pt idx="137012">19</cx:pt>
          <cx:pt idx="137013">68</cx:pt>
          <cx:pt idx="137014">47</cx:pt>
          <cx:pt idx="137015">85</cx:pt>
          <cx:pt idx="137016">63</cx:pt>
          <cx:pt idx="137017">25</cx:pt>
          <cx:pt idx="137018">82</cx:pt>
          <cx:pt idx="137019">94</cx:pt>
          <cx:pt idx="137020">9</cx:pt>
          <cx:pt idx="137021">69</cx:pt>
          <cx:pt idx="137022">62</cx:pt>
          <cx:pt idx="137023">2</cx:pt>
          <cx:pt idx="137024">5</cx:pt>
          <cx:pt idx="137025">27</cx:pt>
          <cx:pt idx="137026">84</cx:pt>
          <cx:pt idx="137027">63</cx:pt>
          <cx:pt idx="137028">47</cx:pt>
          <cx:pt idx="137029">60</cx:pt>
          <cx:pt idx="137030">30</cx:pt>
          <cx:pt idx="137031">22</cx:pt>
          <cx:pt idx="137032">90</cx:pt>
          <cx:pt idx="137033">45</cx:pt>
          <cx:pt idx="137034">42</cx:pt>
          <cx:pt idx="137035">78</cx:pt>
          <cx:pt idx="137036">51</cx:pt>
          <cx:pt idx="137037">93</cx:pt>
          <cx:pt idx="137038">81</cx:pt>
          <cx:pt idx="137039">91</cx:pt>
          <cx:pt idx="137040">25</cx:pt>
          <cx:pt idx="137041">81</cx:pt>
          <cx:pt idx="137042">83</cx:pt>
          <cx:pt idx="137043">98</cx:pt>
          <cx:pt idx="137044">59</cx:pt>
          <cx:pt idx="137045">58</cx:pt>
          <cx:pt idx="137046">49</cx:pt>
          <cx:pt idx="137047">94</cx:pt>
          <cx:pt idx="137048">90</cx:pt>
          <cx:pt idx="137049">95</cx:pt>
          <cx:pt idx="137050">92</cx:pt>
          <cx:pt idx="137051">86</cx:pt>
          <cx:pt idx="137052">100</cx:pt>
          <cx:pt idx="137053">18</cx:pt>
          <cx:pt idx="137054">40</cx:pt>
          <cx:pt idx="137055">25</cx:pt>
          <cx:pt idx="137056">73</cx:pt>
          <cx:pt idx="137057">24</cx:pt>
          <cx:pt idx="137058">84</cx:pt>
          <cx:pt idx="137059">51</cx:pt>
          <cx:pt idx="137060">67</cx:pt>
          <cx:pt idx="137061">79</cx:pt>
          <cx:pt idx="137062">10</cx:pt>
          <cx:pt idx="137063">53</cx:pt>
          <cx:pt idx="137064">29</cx:pt>
          <cx:pt idx="137065">97</cx:pt>
          <cx:pt idx="137066">49</cx:pt>
          <cx:pt idx="137067">35</cx:pt>
          <cx:pt idx="137068">83</cx:pt>
          <cx:pt idx="137069">33</cx:pt>
          <cx:pt idx="137070">86</cx:pt>
          <cx:pt idx="137071">90</cx:pt>
          <cx:pt idx="137072">73</cx:pt>
          <cx:pt idx="137073">33</cx:pt>
          <cx:pt idx="137074">2</cx:pt>
          <cx:pt idx="137075">6</cx:pt>
          <cx:pt idx="137076">23</cx:pt>
          <cx:pt idx="137077">35</cx:pt>
          <cx:pt idx="137078">9</cx:pt>
          <cx:pt idx="137079">51</cx:pt>
          <cx:pt idx="137080">4</cx:pt>
          <cx:pt idx="137081">29</cx:pt>
          <cx:pt idx="137082">70</cx:pt>
          <cx:pt idx="137083">72</cx:pt>
          <cx:pt idx="137084">85</cx:pt>
          <cx:pt idx="137085">79</cx:pt>
          <cx:pt idx="137086">66</cx:pt>
          <cx:pt idx="137087">20</cx:pt>
          <cx:pt idx="137088">90</cx:pt>
          <cx:pt idx="137089">69</cx:pt>
          <cx:pt idx="137090">23</cx:pt>
          <cx:pt idx="137091">50</cx:pt>
          <cx:pt idx="137092">65</cx:pt>
          <cx:pt idx="137093">68</cx:pt>
          <cx:pt idx="137094">44</cx:pt>
          <cx:pt idx="137095">46</cx:pt>
          <cx:pt idx="137096">56</cx:pt>
          <cx:pt idx="137097">48</cx:pt>
          <cx:pt idx="137098">39</cx:pt>
          <cx:pt idx="137099">38</cx:pt>
          <cx:pt idx="137100">99</cx:pt>
          <cx:pt idx="137101">39</cx:pt>
          <cx:pt idx="137102">64</cx:pt>
          <cx:pt idx="137103">72</cx:pt>
          <cx:pt idx="137104">4</cx:pt>
          <cx:pt idx="137105">63</cx:pt>
          <cx:pt idx="137106">56</cx:pt>
          <cx:pt idx="137107">13</cx:pt>
          <cx:pt idx="137108">82</cx:pt>
          <cx:pt idx="137109">25</cx:pt>
          <cx:pt idx="137110">53</cx:pt>
          <cx:pt idx="137111">1</cx:pt>
          <cx:pt idx="137112">54</cx:pt>
          <cx:pt idx="137113">77</cx:pt>
          <cx:pt idx="137114">55</cx:pt>
          <cx:pt idx="137115">40</cx:pt>
          <cx:pt idx="137116">62</cx:pt>
          <cx:pt idx="137117">26</cx:pt>
          <cx:pt idx="137118">99</cx:pt>
          <cx:pt idx="137119">24</cx:pt>
          <cx:pt idx="137120">66</cx:pt>
          <cx:pt idx="137121">50</cx:pt>
          <cx:pt idx="137122">100</cx:pt>
          <cx:pt idx="137123">72</cx:pt>
          <cx:pt idx="137124">29</cx:pt>
          <cx:pt idx="137125">45</cx:pt>
          <cx:pt idx="137126">71</cx:pt>
          <cx:pt idx="137127">36</cx:pt>
          <cx:pt idx="137128">51</cx:pt>
          <cx:pt idx="137129">61</cx:pt>
          <cx:pt idx="137130">46</cx:pt>
          <cx:pt idx="137131">41</cx:pt>
          <cx:pt idx="137132">94</cx:pt>
          <cx:pt idx="137133">1</cx:pt>
          <cx:pt idx="137134">36</cx:pt>
          <cx:pt idx="137135">80</cx:pt>
          <cx:pt idx="137136">35</cx:pt>
          <cx:pt idx="137137">23</cx:pt>
          <cx:pt idx="137138">26</cx:pt>
          <cx:pt idx="137139">12</cx:pt>
          <cx:pt idx="137140">77</cx:pt>
          <cx:pt idx="137141">96</cx:pt>
          <cx:pt idx="137142">74</cx:pt>
          <cx:pt idx="137143">78</cx:pt>
          <cx:pt idx="137144">4</cx:pt>
          <cx:pt idx="137145">25</cx:pt>
          <cx:pt idx="137146">90</cx:pt>
          <cx:pt idx="137147">2</cx:pt>
          <cx:pt idx="137148">49</cx:pt>
          <cx:pt idx="137149">7</cx:pt>
          <cx:pt idx="137150">26</cx:pt>
          <cx:pt idx="137151">38</cx:pt>
          <cx:pt idx="137152">14</cx:pt>
          <cx:pt idx="137153">66</cx:pt>
          <cx:pt idx="137154">77</cx:pt>
          <cx:pt idx="137155">64</cx:pt>
          <cx:pt idx="137156">39</cx:pt>
          <cx:pt idx="137157">92</cx:pt>
          <cx:pt idx="137158">43</cx:pt>
          <cx:pt idx="137159">40</cx:pt>
          <cx:pt idx="137160">33</cx:pt>
          <cx:pt idx="137161">75</cx:pt>
          <cx:pt idx="137162">86</cx:pt>
          <cx:pt idx="137163">38</cx:pt>
          <cx:pt idx="137164">70</cx:pt>
          <cx:pt idx="137165">39</cx:pt>
          <cx:pt idx="137166">50</cx:pt>
          <cx:pt idx="137167">32</cx:pt>
          <cx:pt idx="137168">59</cx:pt>
          <cx:pt idx="137169">67</cx:pt>
          <cx:pt idx="137170">24</cx:pt>
          <cx:pt idx="137171">83</cx:pt>
          <cx:pt idx="137172">96</cx:pt>
          <cx:pt idx="137173">7</cx:pt>
          <cx:pt idx="137174">30</cx:pt>
          <cx:pt idx="137175">79</cx:pt>
          <cx:pt idx="137176">39</cx:pt>
          <cx:pt idx="137177">71</cx:pt>
          <cx:pt idx="137178">32</cx:pt>
          <cx:pt idx="137179">66</cx:pt>
          <cx:pt idx="137180">75</cx:pt>
          <cx:pt idx="137181">62</cx:pt>
          <cx:pt idx="137182">23</cx:pt>
          <cx:pt idx="137183">35</cx:pt>
          <cx:pt idx="137184">67</cx:pt>
          <cx:pt idx="137185">45</cx:pt>
          <cx:pt idx="137186">19</cx:pt>
          <cx:pt idx="137187">34</cx:pt>
          <cx:pt idx="137188">61</cx:pt>
          <cx:pt idx="137189">65</cx:pt>
          <cx:pt idx="137190">57</cx:pt>
          <cx:pt idx="137191">69</cx:pt>
          <cx:pt idx="137192">74</cx:pt>
          <cx:pt idx="137193">31</cx:pt>
          <cx:pt idx="137194">89</cx:pt>
          <cx:pt idx="137195">93</cx:pt>
          <cx:pt idx="137196">34</cx:pt>
          <cx:pt idx="137197">56</cx:pt>
          <cx:pt idx="137198">87</cx:pt>
          <cx:pt idx="137199">73</cx:pt>
          <cx:pt idx="137200">49</cx:pt>
          <cx:pt idx="137201">45</cx:pt>
          <cx:pt idx="137202">92</cx:pt>
          <cx:pt idx="137203">29</cx:pt>
          <cx:pt idx="137204">51</cx:pt>
          <cx:pt idx="137205">26</cx:pt>
          <cx:pt idx="137206">72</cx:pt>
          <cx:pt idx="137207">24</cx:pt>
          <cx:pt idx="137208">6</cx:pt>
          <cx:pt idx="137209">94</cx:pt>
          <cx:pt idx="137210">10</cx:pt>
          <cx:pt idx="137211">33</cx:pt>
          <cx:pt idx="137212">34</cx:pt>
          <cx:pt idx="137213">48</cx:pt>
          <cx:pt idx="137214">79</cx:pt>
          <cx:pt idx="137215">2</cx:pt>
          <cx:pt idx="137216">22</cx:pt>
          <cx:pt idx="137217">9</cx:pt>
          <cx:pt idx="137218">71</cx:pt>
          <cx:pt idx="137219">12</cx:pt>
          <cx:pt idx="137220">37</cx:pt>
          <cx:pt idx="137221">45</cx:pt>
          <cx:pt idx="137222">31</cx:pt>
          <cx:pt idx="137223">15</cx:pt>
          <cx:pt idx="137224">78</cx:pt>
          <cx:pt idx="137225">44</cx:pt>
          <cx:pt idx="137226">20</cx:pt>
          <cx:pt idx="137227">77</cx:pt>
          <cx:pt idx="137228">76</cx:pt>
          <cx:pt idx="137229">70</cx:pt>
          <cx:pt idx="137230">1</cx:pt>
          <cx:pt idx="137231">39</cx:pt>
          <cx:pt idx="137232">5</cx:pt>
          <cx:pt idx="137233">87</cx:pt>
          <cx:pt idx="137234">75</cx:pt>
          <cx:pt idx="137235">60</cx:pt>
          <cx:pt idx="137236">28</cx:pt>
          <cx:pt idx="137237">32</cx:pt>
          <cx:pt idx="137238">68</cx:pt>
          <cx:pt idx="137239">43</cx:pt>
          <cx:pt idx="137240">75</cx:pt>
          <cx:pt idx="137241">93</cx:pt>
          <cx:pt idx="137242">64</cx:pt>
          <cx:pt idx="137243">84</cx:pt>
          <cx:pt idx="137244">22</cx:pt>
          <cx:pt idx="137245">4</cx:pt>
          <cx:pt idx="137246">73</cx:pt>
          <cx:pt idx="137247">76</cx:pt>
          <cx:pt idx="137248">23</cx:pt>
          <cx:pt idx="137249">1</cx:pt>
          <cx:pt idx="137250">24</cx:pt>
          <cx:pt idx="137251">37</cx:pt>
          <cx:pt idx="137252">52</cx:pt>
          <cx:pt idx="137253">30</cx:pt>
          <cx:pt idx="137254">78</cx:pt>
          <cx:pt idx="137255">67</cx:pt>
          <cx:pt idx="137256">86</cx:pt>
          <cx:pt idx="137257">100</cx:pt>
          <cx:pt idx="137258">85</cx:pt>
          <cx:pt idx="137259">65</cx:pt>
          <cx:pt idx="137260">6</cx:pt>
          <cx:pt idx="137261">43</cx:pt>
          <cx:pt idx="137262">71</cx:pt>
          <cx:pt idx="137263">95</cx:pt>
          <cx:pt idx="137264">28</cx:pt>
          <cx:pt idx="137265">69</cx:pt>
          <cx:pt idx="137266">70</cx:pt>
          <cx:pt idx="137267">62</cx:pt>
          <cx:pt idx="137268">34</cx:pt>
          <cx:pt idx="137269">44</cx:pt>
          <cx:pt idx="137270">84</cx:pt>
          <cx:pt idx="137271">73</cx:pt>
          <cx:pt idx="137272">81</cx:pt>
          <cx:pt idx="137273">64</cx:pt>
          <cx:pt idx="137274">13</cx:pt>
          <cx:pt idx="137275">96</cx:pt>
          <cx:pt idx="137276">55</cx:pt>
          <cx:pt idx="137277">87</cx:pt>
          <cx:pt idx="137278">76</cx:pt>
          <cx:pt idx="137279">33</cx:pt>
          <cx:pt idx="137280">45</cx:pt>
          <cx:pt idx="137281">78</cx:pt>
          <cx:pt idx="137282">59</cx:pt>
          <cx:pt idx="137283">30</cx:pt>
          <cx:pt idx="137284">93</cx:pt>
          <cx:pt idx="137285">15</cx:pt>
          <cx:pt idx="137286">16</cx:pt>
          <cx:pt idx="137287">100</cx:pt>
          <cx:pt idx="137288">25</cx:pt>
          <cx:pt idx="137289">6</cx:pt>
          <cx:pt idx="137290">89</cx:pt>
          <cx:pt idx="137291">39</cx:pt>
          <cx:pt idx="137292">85</cx:pt>
          <cx:pt idx="137293">94</cx:pt>
          <cx:pt idx="137294">40</cx:pt>
          <cx:pt idx="137295">79</cx:pt>
          <cx:pt idx="137296">28</cx:pt>
          <cx:pt idx="137297">42</cx:pt>
          <cx:pt idx="137298">49</cx:pt>
          <cx:pt idx="137299">52</cx:pt>
          <cx:pt idx="137300">75</cx:pt>
          <cx:pt idx="137301">46</cx:pt>
          <cx:pt idx="137302">21</cx:pt>
          <cx:pt idx="137303">57</cx:pt>
          <cx:pt idx="137304">47</cx:pt>
          <cx:pt idx="137305">4</cx:pt>
          <cx:pt idx="137306">76</cx:pt>
          <cx:pt idx="137307">25</cx:pt>
          <cx:pt idx="137308">23</cx:pt>
          <cx:pt idx="137309">12</cx:pt>
          <cx:pt idx="137310">78</cx:pt>
          <cx:pt idx="137311">50</cx:pt>
          <cx:pt idx="137312">24</cx:pt>
          <cx:pt idx="137313">63</cx:pt>
          <cx:pt idx="137314">73</cx:pt>
          <cx:pt idx="137315">67</cx:pt>
          <cx:pt idx="137316">97</cx:pt>
          <cx:pt idx="137317">43</cx:pt>
          <cx:pt idx="137318">93</cx:pt>
          <cx:pt idx="137319">75</cx:pt>
          <cx:pt idx="137320">80</cx:pt>
          <cx:pt idx="137321">59</cx:pt>
          <cx:pt idx="137322">22</cx:pt>
          <cx:pt idx="137323">20</cx:pt>
          <cx:pt idx="137324">30</cx:pt>
          <cx:pt idx="137325">100</cx:pt>
          <cx:pt idx="137326">36</cx:pt>
          <cx:pt idx="137327">14</cx:pt>
          <cx:pt idx="137328">86</cx:pt>
          <cx:pt idx="137329">64</cx:pt>
          <cx:pt idx="137330">17</cx:pt>
          <cx:pt idx="137331">84</cx:pt>
          <cx:pt idx="137332">62</cx:pt>
          <cx:pt idx="137333">37</cx:pt>
          <cx:pt idx="137334">33</cx:pt>
          <cx:pt idx="137335">24</cx:pt>
          <cx:pt idx="137336">70</cx:pt>
          <cx:pt idx="137337">90</cx:pt>
          <cx:pt idx="137338">32</cx:pt>
          <cx:pt idx="137339">43</cx:pt>
          <cx:pt idx="137340">20</cx:pt>
          <cx:pt idx="137341">38</cx:pt>
          <cx:pt idx="137342">80</cx:pt>
          <cx:pt idx="137343">88</cx:pt>
          <cx:pt idx="137344">36</cx:pt>
          <cx:pt idx="137345">65</cx:pt>
          <cx:pt idx="137346">19</cx:pt>
          <cx:pt idx="137347">28</cx:pt>
          <cx:pt idx="137348">64</cx:pt>
          <cx:pt idx="137349">1</cx:pt>
          <cx:pt idx="137350">56</cx:pt>
          <cx:pt idx="137351">90</cx:pt>
          <cx:pt idx="137352">8</cx:pt>
          <cx:pt idx="137353">72</cx:pt>
          <cx:pt idx="137354">51</cx:pt>
          <cx:pt idx="137355">62</cx:pt>
          <cx:pt idx="137356">70</cx:pt>
          <cx:pt idx="137357">28</cx:pt>
          <cx:pt idx="137358">75</cx:pt>
          <cx:pt idx="137359">92</cx:pt>
          <cx:pt idx="137360">87</cx:pt>
          <cx:pt idx="137361">89</cx:pt>
          <cx:pt idx="137362">38</cx:pt>
          <cx:pt idx="137363">59</cx:pt>
          <cx:pt idx="137364">1</cx:pt>
          <cx:pt idx="137365">74</cx:pt>
          <cx:pt idx="137366">41</cx:pt>
          <cx:pt idx="137367">5</cx:pt>
          <cx:pt idx="137368">72</cx:pt>
          <cx:pt idx="137369">53</cx:pt>
          <cx:pt idx="137370">21</cx:pt>
          <cx:pt idx="137371">81</cx:pt>
          <cx:pt idx="137372">23</cx:pt>
          <cx:pt idx="137373">89</cx:pt>
          <cx:pt idx="137374">2</cx:pt>
          <cx:pt idx="137375">78</cx:pt>
          <cx:pt idx="137376">57</cx:pt>
          <cx:pt idx="137377">26</cx:pt>
          <cx:pt idx="137378">96</cx:pt>
          <cx:pt idx="137379">80</cx:pt>
          <cx:pt idx="137380">67</cx:pt>
          <cx:pt idx="137381">14</cx:pt>
          <cx:pt idx="137382">58</cx:pt>
          <cx:pt idx="137383">40</cx:pt>
          <cx:pt idx="137384">24</cx:pt>
          <cx:pt idx="137385">72</cx:pt>
          <cx:pt idx="137386">95</cx:pt>
          <cx:pt idx="137387">57</cx:pt>
          <cx:pt idx="137388">56</cx:pt>
          <cx:pt idx="137389">55</cx:pt>
          <cx:pt idx="137390">79</cx:pt>
          <cx:pt idx="137391">88</cx:pt>
          <cx:pt idx="137392">68</cx:pt>
          <cx:pt idx="137393">25</cx:pt>
          <cx:pt idx="137394">42</cx:pt>
          <cx:pt idx="137395">4</cx:pt>
          <cx:pt idx="137396">61</cx:pt>
          <cx:pt idx="137397">86</cx:pt>
          <cx:pt idx="137398">48</cx:pt>
          <cx:pt idx="137399">90</cx:pt>
          <cx:pt idx="137400">84</cx:pt>
          <cx:pt idx="137401">3</cx:pt>
          <cx:pt idx="137402">8</cx:pt>
          <cx:pt idx="137403">52</cx:pt>
          <cx:pt idx="137404">56</cx:pt>
          <cx:pt idx="137405">97</cx:pt>
          <cx:pt idx="137406">26</cx:pt>
          <cx:pt idx="137407">86</cx:pt>
          <cx:pt idx="137408">81</cx:pt>
          <cx:pt idx="137409">69</cx:pt>
          <cx:pt idx="137410">78</cx:pt>
          <cx:pt idx="137411">92</cx:pt>
          <cx:pt idx="137412">21</cx:pt>
          <cx:pt idx="137413">41</cx:pt>
          <cx:pt idx="137414">45</cx:pt>
          <cx:pt idx="137415">54</cx:pt>
          <cx:pt idx="137416">63</cx:pt>
          <cx:pt idx="137417">62</cx:pt>
          <cx:pt idx="137418">67</cx:pt>
          <cx:pt idx="137419">60</cx:pt>
          <cx:pt idx="137420">53</cx:pt>
          <cx:pt idx="137421">72</cx:pt>
          <cx:pt idx="137422">98</cx:pt>
          <cx:pt idx="137423">40</cx:pt>
          <cx:pt idx="137424">81</cx:pt>
          <cx:pt idx="137425">64</cx:pt>
          <cx:pt idx="137426">94</cx:pt>
          <cx:pt idx="137427">90</cx:pt>
          <cx:pt idx="137428">3</cx:pt>
          <cx:pt idx="137429">71</cx:pt>
          <cx:pt idx="137430">79</cx:pt>
          <cx:pt idx="137431">22</cx:pt>
          <cx:pt idx="137432">71</cx:pt>
          <cx:pt idx="137433">50</cx:pt>
          <cx:pt idx="137434">26</cx:pt>
          <cx:pt idx="137435">81</cx:pt>
          <cx:pt idx="137436">37</cx:pt>
          <cx:pt idx="137437">84</cx:pt>
          <cx:pt idx="137438">78</cx:pt>
          <cx:pt idx="137439">34</cx:pt>
          <cx:pt idx="137440">3</cx:pt>
          <cx:pt idx="137441">75</cx:pt>
          <cx:pt idx="137442">38</cx:pt>
          <cx:pt idx="137443">69</cx:pt>
          <cx:pt idx="137444">7</cx:pt>
          <cx:pt idx="137445">96</cx:pt>
          <cx:pt idx="137446">38</cx:pt>
          <cx:pt idx="137447">26</cx:pt>
          <cx:pt idx="137448">95</cx:pt>
          <cx:pt idx="137449">91</cx:pt>
          <cx:pt idx="137450">39</cx:pt>
          <cx:pt idx="137451">59</cx:pt>
          <cx:pt idx="137452">23</cx:pt>
          <cx:pt idx="137453">9</cx:pt>
          <cx:pt idx="137454">48</cx:pt>
          <cx:pt idx="137455">79</cx:pt>
          <cx:pt idx="137456">80</cx:pt>
          <cx:pt idx="137457">16</cx:pt>
          <cx:pt idx="137458">20</cx:pt>
          <cx:pt idx="137459">82</cx:pt>
          <cx:pt idx="137460">38</cx:pt>
          <cx:pt idx="137461">93</cx:pt>
          <cx:pt idx="137462">30</cx:pt>
          <cx:pt idx="137463">79</cx:pt>
          <cx:pt idx="137464">82</cx:pt>
          <cx:pt idx="137465">50</cx:pt>
          <cx:pt idx="137466">74</cx:pt>
          <cx:pt idx="137467">27</cx:pt>
          <cx:pt idx="137468">62</cx:pt>
          <cx:pt idx="137469">96</cx:pt>
          <cx:pt idx="137470">95</cx:pt>
          <cx:pt idx="137471">81</cx:pt>
          <cx:pt idx="137472">39</cx:pt>
          <cx:pt idx="137473">47</cx:pt>
          <cx:pt idx="137474">13</cx:pt>
          <cx:pt idx="137475">58</cx:pt>
          <cx:pt idx="137476">93</cx:pt>
          <cx:pt idx="137477">59</cx:pt>
          <cx:pt idx="137478">20</cx:pt>
          <cx:pt idx="137479">53</cx:pt>
          <cx:pt idx="137480">48</cx:pt>
          <cx:pt idx="137481">13</cx:pt>
          <cx:pt idx="137482">74</cx:pt>
          <cx:pt idx="137483">84</cx:pt>
          <cx:pt idx="137484">50</cx:pt>
          <cx:pt idx="137485">39</cx:pt>
          <cx:pt idx="137486">64</cx:pt>
          <cx:pt idx="137487">14</cx:pt>
          <cx:pt idx="137488">95</cx:pt>
          <cx:pt idx="137489">37</cx:pt>
          <cx:pt idx="137490">86</cx:pt>
          <cx:pt idx="137491">37</cx:pt>
          <cx:pt idx="137492">31</cx:pt>
          <cx:pt idx="137493">47</cx:pt>
          <cx:pt idx="137494">25</cx:pt>
          <cx:pt idx="137495">85</cx:pt>
          <cx:pt idx="137496">75</cx:pt>
          <cx:pt idx="137497">58</cx:pt>
          <cx:pt idx="137498">38</cx:pt>
          <cx:pt idx="137499">56</cx:pt>
          <cx:pt idx="137500">99</cx:pt>
          <cx:pt idx="137501">83</cx:pt>
          <cx:pt idx="137502">76</cx:pt>
          <cx:pt idx="137503">41</cx:pt>
          <cx:pt idx="137504">84</cx:pt>
          <cx:pt idx="137505">39</cx:pt>
          <cx:pt idx="137506">42</cx:pt>
          <cx:pt idx="137507">72</cx:pt>
          <cx:pt idx="137508">65</cx:pt>
          <cx:pt idx="137509">66</cx:pt>
          <cx:pt idx="137510">23</cx:pt>
          <cx:pt idx="137511">45</cx:pt>
          <cx:pt idx="137512">75</cx:pt>
          <cx:pt idx="137513">2</cx:pt>
          <cx:pt idx="137514">87</cx:pt>
          <cx:pt idx="137515">64</cx:pt>
          <cx:pt idx="137516">60</cx:pt>
          <cx:pt idx="137517">20</cx:pt>
          <cx:pt idx="137518">51</cx:pt>
          <cx:pt idx="137519">27</cx:pt>
          <cx:pt idx="137520">69</cx:pt>
          <cx:pt idx="137521">35</cx:pt>
          <cx:pt idx="137522">48</cx:pt>
          <cx:pt idx="137523">23</cx:pt>
          <cx:pt idx="137524">29</cx:pt>
          <cx:pt idx="137525">73</cx:pt>
          <cx:pt idx="137526">59</cx:pt>
          <cx:pt idx="137527">47</cx:pt>
          <cx:pt idx="137528">71</cx:pt>
          <cx:pt idx="137529">14</cx:pt>
          <cx:pt idx="137530">36</cx:pt>
          <cx:pt idx="137531">58</cx:pt>
          <cx:pt idx="137532">3</cx:pt>
          <cx:pt idx="137533">52</cx:pt>
          <cx:pt idx="137534">97</cx:pt>
          <cx:pt idx="137535">49</cx:pt>
          <cx:pt idx="137536">50</cx:pt>
          <cx:pt idx="137537">82</cx:pt>
          <cx:pt idx="137538">83</cx:pt>
          <cx:pt idx="137539">39</cx:pt>
          <cx:pt idx="137540">22</cx:pt>
          <cx:pt idx="137541">27</cx:pt>
          <cx:pt idx="137542">58</cx:pt>
          <cx:pt idx="137543">1</cx:pt>
          <cx:pt idx="137544">85</cx:pt>
          <cx:pt idx="137545">96</cx:pt>
          <cx:pt idx="137546">8</cx:pt>
          <cx:pt idx="137547">20</cx:pt>
          <cx:pt idx="137548">3</cx:pt>
          <cx:pt idx="137549">12</cx:pt>
          <cx:pt idx="137550">96</cx:pt>
          <cx:pt idx="137551">83</cx:pt>
          <cx:pt idx="137552">76</cx:pt>
          <cx:pt idx="137553">16</cx:pt>
          <cx:pt idx="137554">80</cx:pt>
          <cx:pt idx="137555">77</cx:pt>
          <cx:pt idx="137556">84</cx:pt>
          <cx:pt idx="137557">14</cx:pt>
          <cx:pt idx="137558">7</cx:pt>
          <cx:pt idx="137559">59</cx:pt>
          <cx:pt idx="137560">45</cx:pt>
          <cx:pt idx="137561">26</cx:pt>
          <cx:pt idx="137562">38</cx:pt>
          <cx:pt idx="137563">40</cx:pt>
          <cx:pt idx="137564">62</cx:pt>
          <cx:pt idx="137565">91</cx:pt>
          <cx:pt idx="137566">78</cx:pt>
          <cx:pt idx="137567">66</cx:pt>
          <cx:pt idx="137568">88</cx:pt>
          <cx:pt idx="137569">73</cx:pt>
          <cx:pt idx="137570">75</cx:pt>
          <cx:pt idx="137571">87</cx:pt>
          <cx:pt idx="137572">63</cx:pt>
          <cx:pt idx="137573">99</cx:pt>
          <cx:pt idx="137574">38</cx:pt>
          <cx:pt idx="137575">29</cx:pt>
          <cx:pt idx="137576">74</cx:pt>
          <cx:pt idx="137577">21</cx:pt>
          <cx:pt idx="137578">83</cx:pt>
          <cx:pt idx="137579">8</cx:pt>
          <cx:pt idx="137580">37</cx:pt>
          <cx:pt idx="137581">60</cx:pt>
          <cx:pt idx="137582">43</cx:pt>
          <cx:pt idx="137583">27</cx:pt>
          <cx:pt idx="137584">38</cx:pt>
          <cx:pt idx="137585">76</cx:pt>
          <cx:pt idx="137586">65</cx:pt>
          <cx:pt idx="137587">13</cx:pt>
          <cx:pt idx="137588">79</cx:pt>
          <cx:pt idx="137589">87</cx:pt>
          <cx:pt idx="137590">50</cx:pt>
          <cx:pt idx="137591">67</cx:pt>
          <cx:pt idx="137592">15</cx:pt>
          <cx:pt idx="137593">28</cx:pt>
          <cx:pt idx="137594">52</cx:pt>
          <cx:pt idx="137595">45</cx:pt>
          <cx:pt idx="137596">63</cx:pt>
          <cx:pt idx="137597">82</cx:pt>
          <cx:pt idx="137598">44</cx:pt>
          <cx:pt idx="137599">79</cx:pt>
          <cx:pt idx="137600">28</cx:pt>
          <cx:pt idx="137601">46</cx:pt>
          <cx:pt idx="137602">78</cx:pt>
          <cx:pt idx="137603">26</cx:pt>
          <cx:pt idx="137604">91</cx:pt>
          <cx:pt idx="137605">95</cx:pt>
          <cx:pt idx="137606">77</cx:pt>
          <cx:pt idx="137607">60</cx:pt>
          <cx:pt idx="137608">58</cx:pt>
          <cx:pt idx="137609">47</cx:pt>
          <cx:pt idx="137610">83</cx:pt>
          <cx:pt idx="137611">20</cx:pt>
          <cx:pt idx="137612">33</cx:pt>
          <cx:pt idx="137613">99</cx:pt>
          <cx:pt idx="137614">86</cx:pt>
          <cx:pt idx="137615">55</cx:pt>
          <cx:pt idx="137616">34</cx:pt>
          <cx:pt idx="137617">67</cx:pt>
          <cx:pt idx="137618">89</cx:pt>
          <cx:pt idx="137619">21</cx:pt>
          <cx:pt idx="137620">97</cx:pt>
          <cx:pt idx="137621">66</cx:pt>
          <cx:pt idx="137622">79</cx:pt>
          <cx:pt idx="137623">74</cx:pt>
          <cx:pt idx="137624">47</cx:pt>
          <cx:pt idx="137625">64</cx:pt>
          <cx:pt idx="137626">47</cx:pt>
          <cx:pt idx="137627">79</cx:pt>
          <cx:pt idx="137628">75</cx:pt>
          <cx:pt idx="137629">19</cx:pt>
          <cx:pt idx="137630">80</cx:pt>
          <cx:pt idx="137631">89</cx:pt>
          <cx:pt idx="137632">25</cx:pt>
          <cx:pt idx="137633">81</cx:pt>
          <cx:pt idx="137634">28</cx:pt>
          <cx:pt idx="137635">56</cx:pt>
          <cx:pt idx="137636">10</cx:pt>
          <cx:pt idx="137637">7</cx:pt>
          <cx:pt idx="137638">48</cx:pt>
          <cx:pt idx="137639">36</cx:pt>
          <cx:pt idx="137640">46</cx:pt>
          <cx:pt idx="137641">95</cx:pt>
          <cx:pt idx="137642">60</cx:pt>
          <cx:pt idx="137643">38</cx:pt>
          <cx:pt idx="137644">35</cx:pt>
          <cx:pt idx="137645">26</cx:pt>
          <cx:pt idx="137646">7</cx:pt>
          <cx:pt idx="137647">15</cx:pt>
          <cx:pt idx="137648">83</cx:pt>
          <cx:pt idx="137649">30</cx:pt>
          <cx:pt idx="137650">93</cx:pt>
          <cx:pt idx="137651">45</cx:pt>
          <cx:pt idx="137652">65</cx:pt>
          <cx:pt idx="137653">97</cx:pt>
          <cx:pt idx="137654">24</cx:pt>
          <cx:pt idx="137655">91</cx:pt>
          <cx:pt idx="137656">59</cx:pt>
          <cx:pt idx="137657">94</cx:pt>
          <cx:pt idx="137658">60</cx:pt>
          <cx:pt idx="137659">79</cx:pt>
          <cx:pt idx="137660">43</cx:pt>
          <cx:pt idx="137661">90</cx:pt>
          <cx:pt idx="137662">41</cx:pt>
          <cx:pt idx="137663">47</cx:pt>
          <cx:pt idx="137664">95</cx:pt>
          <cx:pt idx="137665">50</cx:pt>
          <cx:pt idx="137666">66</cx:pt>
          <cx:pt idx="137667">89</cx:pt>
          <cx:pt idx="137668">53</cx:pt>
          <cx:pt idx="137669">52</cx:pt>
          <cx:pt idx="137670">71</cx:pt>
          <cx:pt idx="137671">32</cx:pt>
          <cx:pt idx="137672">82</cx:pt>
          <cx:pt idx="137673">94</cx:pt>
          <cx:pt idx="137674">17</cx:pt>
          <cx:pt idx="137675">67</cx:pt>
          <cx:pt idx="137676">54</cx:pt>
          <cx:pt idx="137677">87</cx:pt>
          <cx:pt idx="137678">78</cx:pt>
          <cx:pt idx="137679">33</cx:pt>
          <cx:pt idx="137680">100</cx:pt>
          <cx:pt idx="137681">77</cx:pt>
          <cx:pt idx="137682">34</cx:pt>
          <cx:pt idx="137683">2</cx:pt>
          <cx:pt idx="137684">55</cx:pt>
          <cx:pt idx="137685">46</cx:pt>
          <cx:pt idx="137686">9</cx:pt>
          <cx:pt idx="137687">81</cx:pt>
          <cx:pt idx="137688">48</cx:pt>
          <cx:pt idx="137689">55</cx:pt>
          <cx:pt idx="137690">69</cx:pt>
          <cx:pt idx="137691">100</cx:pt>
          <cx:pt idx="137692">34</cx:pt>
          <cx:pt idx="137693">22</cx:pt>
          <cx:pt idx="137694">28</cx:pt>
          <cx:pt idx="137695">89</cx:pt>
          <cx:pt idx="137696">53</cx:pt>
          <cx:pt idx="137697">7</cx:pt>
          <cx:pt idx="137698">78</cx:pt>
          <cx:pt idx="137699">99</cx:pt>
          <cx:pt idx="137700">64</cx:pt>
          <cx:pt idx="137701">20</cx:pt>
          <cx:pt idx="137702">44</cx:pt>
          <cx:pt idx="137703">28</cx:pt>
          <cx:pt idx="137704">17</cx:pt>
          <cx:pt idx="137705">26</cx:pt>
          <cx:pt idx="137706">58</cx:pt>
          <cx:pt idx="137707">100</cx:pt>
          <cx:pt idx="137708">76</cx:pt>
          <cx:pt idx="137709">25</cx:pt>
          <cx:pt idx="137710">41</cx:pt>
          <cx:pt idx="137711">86</cx:pt>
          <cx:pt idx="137712">62</cx:pt>
          <cx:pt idx="137713">67</cx:pt>
          <cx:pt idx="137714">37</cx:pt>
          <cx:pt idx="137715">26</cx:pt>
          <cx:pt idx="137716">53</cx:pt>
          <cx:pt idx="137717">98</cx:pt>
          <cx:pt idx="137718">52</cx:pt>
          <cx:pt idx="137719">31</cx:pt>
          <cx:pt idx="137720">56</cx:pt>
          <cx:pt idx="137721">70</cx:pt>
          <cx:pt idx="137722">16</cx:pt>
          <cx:pt idx="137723">71</cx:pt>
          <cx:pt idx="137724">2</cx:pt>
          <cx:pt idx="137725">91</cx:pt>
          <cx:pt idx="137726">25</cx:pt>
          <cx:pt idx="137727">35</cx:pt>
          <cx:pt idx="137728">60</cx:pt>
          <cx:pt idx="137729">50</cx:pt>
          <cx:pt idx="137730">75</cx:pt>
          <cx:pt idx="137731">38</cx:pt>
          <cx:pt idx="137732">15</cx:pt>
          <cx:pt idx="137733">86</cx:pt>
          <cx:pt idx="137734">80</cx:pt>
          <cx:pt idx="137735">1</cx:pt>
          <cx:pt idx="137736">22</cx:pt>
          <cx:pt idx="137737">95</cx:pt>
          <cx:pt idx="137738">89</cx:pt>
          <cx:pt idx="137739">52</cx:pt>
          <cx:pt idx="137740">17</cx:pt>
          <cx:pt idx="137741">78</cx:pt>
          <cx:pt idx="137742">63</cx:pt>
          <cx:pt idx="137743">59</cx:pt>
          <cx:pt idx="137744">87</cx:pt>
          <cx:pt idx="137745">87</cx:pt>
          <cx:pt idx="137746">75</cx:pt>
          <cx:pt idx="137747">92</cx:pt>
          <cx:pt idx="137748">63</cx:pt>
          <cx:pt idx="137749">73</cx:pt>
          <cx:pt idx="137750">37</cx:pt>
          <cx:pt idx="137751">77</cx:pt>
          <cx:pt idx="137752">59</cx:pt>
          <cx:pt idx="137753">84</cx:pt>
          <cx:pt idx="137754">28</cx:pt>
          <cx:pt idx="137755">83</cx:pt>
          <cx:pt idx="137756">8</cx:pt>
          <cx:pt idx="137757">45</cx:pt>
          <cx:pt idx="137758">23</cx:pt>
          <cx:pt idx="137759">98</cx:pt>
          <cx:pt idx="137760">100</cx:pt>
          <cx:pt idx="137761">92</cx:pt>
          <cx:pt idx="137762">71</cx:pt>
          <cx:pt idx="137763">36</cx:pt>
          <cx:pt idx="137764">66</cx:pt>
          <cx:pt idx="137765">25</cx:pt>
          <cx:pt idx="137766">54</cx:pt>
          <cx:pt idx="137767">98</cx:pt>
          <cx:pt idx="137768">24</cx:pt>
          <cx:pt idx="137769">77</cx:pt>
          <cx:pt idx="137770">9</cx:pt>
          <cx:pt idx="137771">78</cx:pt>
          <cx:pt idx="137772">72</cx:pt>
          <cx:pt idx="137773">62</cx:pt>
          <cx:pt idx="137774">85</cx:pt>
          <cx:pt idx="137775">47</cx:pt>
          <cx:pt idx="137776">82</cx:pt>
          <cx:pt idx="137777">98</cx:pt>
          <cx:pt idx="137778">11</cx:pt>
          <cx:pt idx="137779">55</cx:pt>
          <cx:pt idx="137780">15</cx:pt>
          <cx:pt idx="137781">92</cx:pt>
          <cx:pt idx="137782">91</cx:pt>
          <cx:pt idx="137783">19</cx:pt>
          <cx:pt idx="137784">62</cx:pt>
          <cx:pt idx="137785">30</cx:pt>
          <cx:pt idx="137786">52</cx:pt>
          <cx:pt idx="137787">67</cx:pt>
          <cx:pt idx="137788">76</cx:pt>
          <cx:pt idx="137789">80</cx:pt>
          <cx:pt idx="137790">33</cx:pt>
          <cx:pt idx="137791">93</cx:pt>
          <cx:pt idx="137792">85</cx:pt>
          <cx:pt idx="137793">62</cx:pt>
          <cx:pt idx="137794">35</cx:pt>
          <cx:pt idx="137795">84</cx:pt>
          <cx:pt idx="137796">68</cx:pt>
          <cx:pt idx="137797">82</cx:pt>
          <cx:pt idx="137798">36</cx:pt>
          <cx:pt idx="137799">59</cx:pt>
          <cx:pt idx="137800">25</cx:pt>
          <cx:pt idx="137801">91</cx:pt>
          <cx:pt idx="137802">81</cx:pt>
          <cx:pt idx="137803">45</cx:pt>
          <cx:pt idx="137804">72</cx:pt>
          <cx:pt idx="137805">39</cx:pt>
          <cx:pt idx="137806">69</cx:pt>
          <cx:pt idx="137807">77</cx:pt>
          <cx:pt idx="137808">72</cx:pt>
          <cx:pt idx="137809">12</cx:pt>
          <cx:pt idx="137810">30</cx:pt>
          <cx:pt idx="137811">46</cx:pt>
          <cx:pt idx="137812">59</cx:pt>
          <cx:pt idx="137813">98</cx:pt>
          <cx:pt idx="137814">42</cx:pt>
          <cx:pt idx="137815">78</cx:pt>
          <cx:pt idx="137816">60</cx:pt>
          <cx:pt idx="137817">88</cx:pt>
          <cx:pt idx="137818">32</cx:pt>
          <cx:pt idx="137819">2</cx:pt>
          <cx:pt idx="137820">76</cx:pt>
          <cx:pt idx="137821">43</cx:pt>
          <cx:pt idx="137822">31</cx:pt>
          <cx:pt idx="137823">57</cx:pt>
          <cx:pt idx="137824">74</cx:pt>
          <cx:pt idx="137825">95</cx:pt>
          <cx:pt idx="137826">34</cx:pt>
          <cx:pt idx="137827">59</cx:pt>
          <cx:pt idx="137828">81</cx:pt>
          <cx:pt idx="137829">65</cx:pt>
          <cx:pt idx="137830">99</cx:pt>
          <cx:pt idx="137831">64</cx:pt>
          <cx:pt idx="137832">66</cx:pt>
          <cx:pt idx="137833">75</cx:pt>
          <cx:pt idx="137834">21</cx:pt>
          <cx:pt idx="137835">4</cx:pt>
          <cx:pt idx="137836">86</cx:pt>
          <cx:pt idx="137837">47</cx:pt>
          <cx:pt idx="137838">45</cx:pt>
          <cx:pt idx="137839">64</cx:pt>
          <cx:pt idx="137840">49</cx:pt>
          <cx:pt idx="137841">69</cx:pt>
          <cx:pt idx="137842">34</cx:pt>
          <cx:pt idx="137843">56</cx:pt>
          <cx:pt idx="137844">38</cx:pt>
          <cx:pt idx="137845">8</cx:pt>
          <cx:pt idx="137846">93</cx:pt>
          <cx:pt idx="137847">75</cx:pt>
          <cx:pt idx="137848">51</cx:pt>
          <cx:pt idx="137849">35</cx:pt>
          <cx:pt idx="137850">98</cx:pt>
          <cx:pt idx="137851">86</cx:pt>
          <cx:pt idx="137852">74</cx:pt>
          <cx:pt idx="137853">78</cx:pt>
          <cx:pt idx="137854">90</cx:pt>
          <cx:pt idx="137855">25</cx:pt>
          <cx:pt idx="137856">97</cx:pt>
          <cx:pt idx="137857">68</cx:pt>
          <cx:pt idx="137858">93</cx:pt>
          <cx:pt idx="137859">67</cx:pt>
          <cx:pt idx="137860">23</cx:pt>
          <cx:pt idx="137861">42</cx:pt>
          <cx:pt idx="137862">99</cx:pt>
          <cx:pt idx="137863">35</cx:pt>
          <cx:pt idx="137864">32</cx:pt>
          <cx:pt idx="137865">37</cx:pt>
          <cx:pt idx="137866">90</cx:pt>
          <cx:pt idx="137867">81</cx:pt>
          <cx:pt idx="137868">9</cx:pt>
          <cx:pt idx="137869">8</cx:pt>
          <cx:pt idx="137870">67</cx:pt>
          <cx:pt idx="137871">2</cx:pt>
          <cx:pt idx="137872">56</cx:pt>
          <cx:pt idx="137873">74</cx:pt>
          <cx:pt idx="137874">69</cx:pt>
          <cx:pt idx="137875">39</cx:pt>
          <cx:pt idx="137876">15</cx:pt>
          <cx:pt idx="137877">47</cx:pt>
          <cx:pt idx="137878">87</cx:pt>
          <cx:pt idx="137879">17</cx:pt>
          <cx:pt idx="137880">48</cx:pt>
          <cx:pt idx="137881">10</cx:pt>
          <cx:pt idx="137882">76</cx:pt>
          <cx:pt idx="137883">43</cx:pt>
          <cx:pt idx="137884">41</cx:pt>
          <cx:pt idx="137885">66</cx:pt>
          <cx:pt idx="137886">56</cx:pt>
          <cx:pt idx="137887">25</cx:pt>
          <cx:pt idx="137888">38</cx:pt>
          <cx:pt idx="137889">93</cx:pt>
          <cx:pt idx="137890">87</cx:pt>
          <cx:pt idx="137891">49</cx:pt>
          <cx:pt idx="137892">84</cx:pt>
          <cx:pt idx="137893">9</cx:pt>
          <cx:pt idx="137894">12</cx:pt>
          <cx:pt idx="137895">65</cx:pt>
          <cx:pt idx="137896">74</cx:pt>
          <cx:pt idx="137897">67</cx:pt>
          <cx:pt idx="137898">98</cx:pt>
          <cx:pt idx="137899">45</cx:pt>
          <cx:pt idx="137900">47</cx:pt>
          <cx:pt idx="137901">89</cx:pt>
          <cx:pt idx="137902">17</cx:pt>
          <cx:pt idx="137903">60</cx:pt>
          <cx:pt idx="137904">30</cx:pt>
          <cx:pt idx="137905">87</cx:pt>
          <cx:pt idx="137906">7</cx:pt>
          <cx:pt idx="137907">5</cx:pt>
          <cx:pt idx="137908">3</cx:pt>
          <cx:pt idx="137909">21</cx:pt>
          <cx:pt idx="137910">16</cx:pt>
          <cx:pt idx="137911">34</cx:pt>
          <cx:pt idx="137912">60</cx:pt>
          <cx:pt idx="137913">7</cx:pt>
          <cx:pt idx="137914">31</cx:pt>
          <cx:pt idx="137915">42</cx:pt>
          <cx:pt idx="137916">46</cx:pt>
          <cx:pt idx="137917">51</cx:pt>
          <cx:pt idx="137918">40</cx:pt>
          <cx:pt idx="137919">76</cx:pt>
          <cx:pt idx="137920">68</cx:pt>
          <cx:pt idx="137921">64</cx:pt>
          <cx:pt idx="137922">54</cx:pt>
          <cx:pt idx="137923">5</cx:pt>
          <cx:pt idx="137924">91</cx:pt>
          <cx:pt idx="137925">65</cx:pt>
          <cx:pt idx="137926">79</cx:pt>
          <cx:pt idx="137927">20</cx:pt>
          <cx:pt idx="137928">59</cx:pt>
          <cx:pt idx="137929">92</cx:pt>
          <cx:pt idx="137930">47</cx:pt>
          <cx:pt idx="137931">54</cx:pt>
          <cx:pt idx="137932">25</cx:pt>
          <cx:pt idx="137933">63</cx:pt>
          <cx:pt idx="137934">40</cx:pt>
          <cx:pt idx="137935">3</cx:pt>
          <cx:pt idx="137936">70</cx:pt>
          <cx:pt idx="137937">7</cx:pt>
          <cx:pt idx="137938">66</cx:pt>
          <cx:pt idx="137939">45</cx:pt>
          <cx:pt idx="137940">2</cx:pt>
          <cx:pt idx="137941">28</cx:pt>
          <cx:pt idx="137942">92</cx:pt>
          <cx:pt idx="137943">93</cx:pt>
          <cx:pt idx="137944">69</cx:pt>
          <cx:pt idx="137945">25</cx:pt>
          <cx:pt idx="137946">86</cx:pt>
          <cx:pt idx="137947">67</cx:pt>
          <cx:pt idx="137948">63</cx:pt>
          <cx:pt idx="137949">78</cx:pt>
          <cx:pt idx="137950">24</cx:pt>
          <cx:pt idx="137951">55</cx:pt>
          <cx:pt idx="137952">17</cx:pt>
          <cx:pt idx="137953">72</cx:pt>
          <cx:pt idx="137954">32</cx:pt>
          <cx:pt idx="137955">49</cx:pt>
          <cx:pt idx="137956">78</cx:pt>
          <cx:pt idx="137957">10</cx:pt>
          <cx:pt idx="137958">90</cx:pt>
          <cx:pt idx="137959">87</cx:pt>
          <cx:pt idx="137960">80</cx:pt>
          <cx:pt idx="137961">31</cx:pt>
          <cx:pt idx="137962">61</cx:pt>
          <cx:pt idx="137963">73</cx:pt>
          <cx:pt idx="137964">69</cx:pt>
          <cx:pt idx="137965">63</cx:pt>
          <cx:pt idx="137966">46</cx:pt>
          <cx:pt idx="137967">84</cx:pt>
          <cx:pt idx="137968">74</cx:pt>
          <cx:pt idx="137969">85</cx:pt>
          <cx:pt idx="137970">77</cx:pt>
          <cx:pt idx="137971">95</cx:pt>
          <cx:pt idx="137972">80</cx:pt>
          <cx:pt idx="137973">62</cx:pt>
          <cx:pt idx="137974">79</cx:pt>
          <cx:pt idx="137975">98</cx:pt>
          <cx:pt idx="137976">73</cx:pt>
          <cx:pt idx="137977">25</cx:pt>
          <cx:pt idx="137978">12</cx:pt>
          <cx:pt idx="137979">68</cx:pt>
          <cx:pt idx="137980">59</cx:pt>
          <cx:pt idx="137981">34</cx:pt>
          <cx:pt idx="137982">96</cx:pt>
          <cx:pt idx="137983">8</cx:pt>
          <cx:pt idx="137984">41</cx:pt>
          <cx:pt idx="137985">31</cx:pt>
          <cx:pt idx="137986">43</cx:pt>
          <cx:pt idx="137987">76</cx:pt>
          <cx:pt idx="137988">34</cx:pt>
          <cx:pt idx="137989">37</cx:pt>
          <cx:pt idx="137990">61</cx:pt>
          <cx:pt idx="137991">78</cx:pt>
          <cx:pt idx="137992">25</cx:pt>
          <cx:pt idx="137993">47</cx:pt>
          <cx:pt idx="137994">53</cx:pt>
          <cx:pt idx="137995">87</cx:pt>
          <cx:pt idx="137996">56</cx:pt>
          <cx:pt idx="137997">50</cx:pt>
          <cx:pt idx="137998">29</cx:pt>
          <cx:pt idx="137999">93</cx:pt>
          <cx:pt idx="138000">34</cx:pt>
          <cx:pt idx="138001">46</cx:pt>
          <cx:pt idx="138002">56</cx:pt>
          <cx:pt idx="138003">35</cx:pt>
          <cx:pt idx="138004">73</cx:pt>
          <cx:pt idx="138005">11</cx:pt>
          <cx:pt idx="138006">74</cx:pt>
          <cx:pt idx="138007">68</cx:pt>
          <cx:pt idx="138008">67</cx:pt>
          <cx:pt idx="138009">41</cx:pt>
          <cx:pt idx="138010">7</cx:pt>
          <cx:pt idx="138011">51</cx:pt>
          <cx:pt idx="138012">98</cx:pt>
          <cx:pt idx="138013">58</cx:pt>
          <cx:pt idx="138014">45</cx:pt>
          <cx:pt idx="138015">37</cx:pt>
          <cx:pt idx="138016">70</cx:pt>
          <cx:pt idx="138017">100</cx:pt>
          <cx:pt idx="138018">31</cx:pt>
          <cx:pt idx="138019">16</cx:pt>
          <cx:pt idx="138020">76</cx:pt>
          <cx:pt idx="138021">89</cx:pt>
          <cx:pt idx="138022">87</cx:pt>
          <cx:pt idx="138023">22</cx:pt>
          <cx:pt idx="138024">18</cx:pt>
          <cx:pt idx="138025">83</cx:pt>
          <cx:pt idx="138026">30</cx:pt>
          <cx:pt idx="138027">17</cx:pt>
          <cx:pt idx="138028">79</cx:pt>
          <cx:pt idx="138029">60</cx:pt>
          <cx:pt idx="138030">91</cx:pt>
          <cx:pt idx="138031">17</cx:pt>
          <cx:pt idx="138032">85</cx:pt>
          <cx:pt idx="138033">80</cx:pt>
          <cx:pt idx="138034">73</cx:pt>
          <cx:pt idx="138035">27</cx:pt>
          <cx:pt idx="138036">52</cx:pt>
          <cx:pt idx="138037">78</cx:pt>
          <cx:pt idx="138038">74</cx:pt>
          <cx:pt idx="138039">65</cx:pt>
          <cx:pt idx="138040">66</cx:pt>
          <cx:pt idx="138041">8</cx:pt>
          <cx:pt idx="138042">46</cx:pt>
          <cx:pt idx="138043">70</cx:pt>
          <cx:pt idx="138044">77</cx:pt>
          <cx:pt idx="138045">69</cx:pt>
          <cx:pt idx="138046">52</cx:pt>
          <cx:pt idx="138047">78</cx:pt>
          <cx:pt idx="138048">28</cx:pt>
          <cx:pt idx="138049">2</cx:pt>
          <cx:pt idx="138050">40</cx:pt>
          <cx:pt idx="138051">99</cx:pt>
          <cx:pt idx="138052">44</cx:pt>
          <cx:pt idx="138053">54</cx:pt>
          <cx:pt idx="138054">42</cx:pt>
          <cx:pt idx="138055">24</cx:pt>
          <cx:pt idx="138056">19</cx:pt>
          <cx:pt idx="138057">77</cx:pt>
          <cx:pt idx="138058">34</cx:pt>
          <cx:pt idx="138059">57</cx:pt>
          <cx:pt idx="138060">82</cx:pt>
          <cx:pt idx="138061">80</cx:pt>
          <cx:pt idx="138062">61</cx:pt>
          <cx:pt idx="138063">2</cx:pt>
          <cx:pt idx="138064">27</cx:pt>
          <cx:pt idx="138065">100</cx:pt>
          <cx:pt idx="138066">5</cx:pt>
          <cx:pt idx="138067">37</cx:pt>
          <cx:pt idx="138068">85</cx:pt>
          <cx:pt idx="138069">96</cx:pt>
          <cx:pt idx="138070">94</cx:pt>
          <cx:pt idx="138071">11</cx:pt>
          <cx:pt idx="138072">8</cx:pt>
          <cx:pt idx="138073">33</cx:pt>
          <cx:pt idx="138074">89</cx:pt>
          <cx:pt idx="138075">44</cx:pt>
          <cx:pt idx="138076">48</cx:pt>
          <cx:pt idx="138077">68</cx:pt>
          <cx:pt idx="138078">70</cx:pt>
          <cx:pt idx="138079">18</cx:pt>
          <cx:pt idx="138080">66</cx:pt>
          <cx:pt idx="138081">29</cx:pt>
          <cx:pt idx="138082">53</cx:pt>
          <cx:pt idx="138083">50</cx:pt>
          <cx:pt idx="138084">15</cx:pt>
          <cx:pt idx="138085">56</cx:pt>
          <cx:pt idx="138086">69</cx:pt>
          <cx:pt idx="138087">30</cx:pt>
          <cx:pt idx="138088">35</cx:pt>
          <cx:pt idx="138089">87</cx:pt>
          <cx:pt idx="138090">96</cx:pt>
          <cx:pt idx="138091">87</cx:pt>
          <cx:pt idx="138092">36</cx:pt>
          <cx:pt idx="138093">45</cx:pt>
          <cx:pt idx="138094">48</cx:pt>
          <cx:pt idx="138095">90</cx:pt>
          <cx:pt idx="138096">34</cx:pt>
          <cx:pt idx="138097">14</cx:pt>
          <cx:pt idx="138098">82</cx:pt>
          <cx:pt idx="138099">97</cx:pt>
          <cx:pt idx="138100">86</cx:pt>
          <cx:pt idx="138101">26</cx:pt>
          <cx:pt idx="138102">85</cx:pt>
          <cx:pt idx="138103">77</cx:pt>
          <cx:pt idx="138104">27</cx:pt>
          <cx:pt idx="138105">70</cx:pt>
          <cx:pt idx="138106">84</cx:pt>
          <cx:pt idx="138107">63</cx:pt>
          <cx:pt idx="138108">35</cx:pt>
          <cx:pt idx="138109">91</cx:pt>
          <cx:pt idx="138110">1</cx:pt>
          <cx:pt idx="138111">51</cx:pt>
          <cx:pt idx="138112">75</cx:pt>
          <cx:pt idx="138113">58</cx:pt>
          <cx:pt idx="138114">17</cx:pt>
          <cx:pt idx="138115">30</cx:pt>
          <cx:pt idx="138116">46</cx:pt>
          <cx:pt idx="138117">18</cx:pt>
          <cx:pt idx="138118">68</cx:pt>
          <cx:pt idx="138119">94</cx:pt>
          <cx:pt idx="138120">89</cx:pt>
          <cx:pt idx="138121">25</cx:pt>
          <cx:pt idx="138122">83</cx:pt>
          <cx:pt idx="138123">100</cx:pt>
          <cx:pt idx="138124">14</cx:pt>
          <cx:pt idx="138125">62</cx:pt>
          <cx:pt idx="138126">23</cx:pt>
          <cx:pt idx="138127">58</cx:pt>
          <cx:pt idx="138128">86</cx:pt>
          <cx:pt idx="138129">47</cx:pt>
          <cx:pt idx="138130">45</cx:pt>
          <cx:pt idx="138131">74</cx:pt>
          <cx:pt idx="138132">44</cx:pt>
          <cx:pt idx="138133">11</cx:pt>
          <cx:pt idx="138134">82</cx:pt>
          <cx:pt idx="138135">98</cx:pt>
          <cx:pt idx="138136">100</cx:pt>
          <cx:pt idx="138137">35</cx:pt>
          <cx:pt idx="138138">65</cx:pt>
          <cx:pt idx="138139">81</cx:pt>
          <cx:pt idx="138140">76</cx:pt>
          <cx:pt idx="138141">70</cx:pt>
          <cx:pt idx="138142">55</cx:pt>
          <cx:pt idx="138143">1</cx:pt>
          <cx:pt idx="138144">91</cx:pt>
          <cx:pt idx="138145">4</cx:pt>
          <cx:pt idx="138146">88</cx:pt>
          <cx:pt idx="138147">83</cx:pt>
          <cx:pt idx="138148">18</cx:pt>
          <cx:pt idx="138149">53</cx:pt>
          <cx:pt idx="138150">23</cx:pt>
          <cx:pt idx="138151">80</cx:pt>
          <cx:pt idx="138152">90</cx:pt>
          <cx:pt idx="138153">21</cx:pt>
          <cx:pt idx="138154">71</cx:pt>
          <cx:pt idx="138155">50</cx:pt>
          <cx:pt idx="138156">44</cx:pt>
          <cx:pt idx="138157">78</cx:pt>
          <cx:pt idx="138158">67</cx:pt>
          <cx:pt idx="138159">62</cx:pt>
          <cx:pt idx="138160">73</cx:pt>
          <cx:pt idx="138161">57</cx:pt>
          <cx:pt idx="138162">83</cx:pt>
          <cx:pt idx="138163">22</cx:pt>
          <cx:pt idx="138164">75</cx:pt>
          <cx:pt idx="138165">37</cx:pt>
          <cx:pt idx="138166">28</cx:pt>
          <cx:pt idx="138167">32</cx:pt>
          <cx:pt idx="138168">68</cx:pt>
          <cx:pt idx="138169">92</cx:pt>
          <cx:pt idx="138170">17</cx:pt>
          <cx:pt idx="138171">39</cx:pt>
          <cx:pt idx="138172">5</cx:pt>
          <cx:pt idx="138173">86</cx:pt>
          <cx:pt idx="138174">66</cx:pt>
          <cx:pt idx="138175">96</cx:pt>
          <cx:pt idx="138176">76</cx:pt>
          <cx:pt idx="138177">88</cx:pt>
          <cx:pt idx="138178">57</cx:pt>
          <cx:pt idx="138179">52</cx:pt>
          <cx:pt idx="138180">58</cx:pt>
          <cx:pt idx="138181">49</cx:pt>
          <cx:pt idx="138182">50</cx:pt>
          <cx:pt idx="138183">75</cx:pt>
          <cx:pt idx="138184">59</cx:pt>
          <cx:pt idx="138185">43</cx:pt>
          <cx:pt idx="138186">21</cx:pt>
          <cx:pt idx="138187">36</cx:pt>
          <cx:pt idx="138188">83</cx:pt>
          <cx:pt idx="138189">24</cx:pt>
          <cx:pt idx="138190">62</cx:pt>
          <cx:pt idx="138191">96</cx:pt>
          <cx:pt idx="138192">94</cx:pt>
          <cx:pt idx="138193">41</cx:pt>
          <cx:pt idx="138194">46</cx:pt>
          <cx:pt idx="138195">9</cx:pt>
          <cx:pt idx="138196">99</cx:pt>
          <cx:pt idx="138197">7</cx:pt>
          <cx:pt idx="138198">84</cx:pt>
          <cx:pt idx="138199">41</cx:pt>
          <cx:pt idx="138200">69</cx:pt>
          <cx:pt idx="138201">70</cx:pt>
          <cx:pt idx="138202">21</cx:pt>
          <cx:pt idx="138203">8</cx:pt>
          <cx:pt idx="138204">54</cx:pt>
          <cx:pt idx="138205">27</cx:pt>
          <cx:pt idx="138206">94</cx:pt>
          <cx:pt idx="138207">68</cx:pt>
          <cx:pt idx="138208">80</cx:pt>
          <cx:pt idx="138209">85</cx:pt>
          <cx:pt idx="138210">100</cx:pt>
          <cx:pt idx="138211">37</cx:pt>
          <cx:pt idx="138212">73</cx:pt>
          <cx:pt idx="138213">92</cx:pt>
          <cx:pt idx="138214">96</cx:pt>
          <cx:pt idx="138215">34</cx:pt>
          <cx:pt idx="138216">29</cx:pt>
          <cx:pt idx="138217">60</cx:pt>
          <cx:pt idx="138218">48</cx:pt>
          <cx:pt idx="138219">51</cx:pt>
          <cx:pt idx="138220">79</cx:pt>
          <cx:pt idx="138221">76</cx:pt>
          <cx:pt idx="138222">44</cx:pt>
          <cx:pt idx="138223">8</cx:pt>
          <cx:pt idx="138224">22</cx:pt>
          <cx:pt idx="138225">12</cx:pt>
          <cx:pt idx="138226">37</cx:pt>
          <cx:pt idx="138227">32</cx:pt>
          <cx:pt idx="138228">34</cx:pt>
          <cx:pt idx="138229">63</cx:pt>
          <cx:pt idx="138230">6</cx:pt>
          <cx:pt idx="138231">20</cx:pt>
          <cx:pt idx="138232">53</cx:pt>
          <cx:pt idx="138233">9</cx:pt>
          <cx:pt idx="138234">2</cx:pt>
          <cx:pt idx="138235">52</cx:pt>
          <cx:pt idx="138236">38</cx:pt>
          <cx:pt idx="138237">39</cx:pt>
          <cx:pt idx="138238">5</cx:pt>
          <cx:pt idx="138239">79</cx:pt>
          <cx:pt idx="138240">93</cx:pt>
          <cx:pt idx="138241">57</cx:pt>
          <cx:pt idx="138242">36</cx:pt>
          <cx:pt idx="138243">66</cx:pt>
          <cx:pt idx="138244">70</cx:pt>
          <cx:pt idx="138245">14</cx:pt>
          <cx:pt idx="138246">12</cx:pt>
          <cx:pt idx="138247">24</cx:pt>
          <cx:pt idx="138248">47</cx:pt>
          <cx:pt idx="138249">88</cx:pt>
          <cx:pt idx="138250">100</cx:pt>
          <cx:pt idx="138251">77</cx:pt>
          <cx:pt idx="138252">18</cx:pt>
          <cx:pt idx="138253">31</cx:pt>
          <cx:pt idx="138254">60</cx:pt>
          <cx:pt idx="138255">50</cx:pt>
          <cx:pt idx="138256">96</cx:pt>
          <cx:pt idx="138257">47</cx:pt>
          <cx:pt idx="138258">43</cx:pt>
          <cx:pt idx="138259">66</cx:pt>
          <cx:pt idx="138260">77</cx:pt>
          <cx:pt idx="138261">4</cx:pt>
          <cx:pt idx="138262">51</cx:pt>
          <cx:pt idx="138263">84</cx:pt>
          <cx:pt idx="138264">73</cx:pt>
          <cx:pt idx="138265">26</cx:pt>
          <cx:pt idx="138266">42</cx:pt>
          <cx:pt idx="138267">39</cx:pt>
          <cx:pt idx="138268">82</cx:pt>
          <cx:pt idx="138269">18</cx:pt>
          <cx:pt idx="138270">40</cx:pt>
          <cx:pt idx="138271">98</cx:pt>
          <cx:pt idx="138272">89</cx:pt>
          <cx:pt idx="138273">41</cx:pt>
          <cx:pt idx="138274">33</cx:pt>
          <cx:pt idx="138275">96</cx:pt>
          <cx:pt idx="138276">6</cx:pt>
          <cx:pt idx="138277">68</cx:pt>
          <cx:pt idx="138278">50</cx:pt>
          <cx:pt idx="138279">25</cx:pt>
          <cx:pt idx="138280">91</cx:pt>
          <cx:pt idx="138281">24</cx:pt>
          <cx:pt idx="138282">3</cx:pt>
          <cx:pt idx="138283">51</cx:pt>
          <cx:pt idx="138284">49</cx:pt>
          <cx:pt idx="138285">60</cx:pt>
          <cx:pt idx="138286">57</cx:pt>
          <cx:pt idx="138287">66</cx:pt>
          <cx:pt idx="138288">55</cx:pt>
          <cx:pt idx="138289">74</cx:pt>
          <cx:pt idx="138290">72</cx:pt>
          <cx:pt idx="138291">31</cx:pt>
          <cx:pt idx="138292">76</cx:pt>
          <cx:pt idx="138293">26</cx:pt>
          <cx:pt idx="138294">4</cx:pt>
          <cx:pt idx="138295">99</cx:pt>
          <cx:pt idx="138296">7</cx:pt>
          <cx:pt idx="138297">56</cx:pt>
          <cx:pt idx="138298">83</cx:pt>
          <cx:pt idx="138299">30</cx:pt>
          <cx:pt idx="138300">45</cx:pt>
          <cx:pt idx="138301">60</cx:pt>
          <cx:pt idx="138302">38</cx:pt>
          <cx:pt idx="138303">62</cx:pt>
          <cx:pt idx="138304">34</cx:pt>
          <cx:pt idx="138305">59</cx:pt>
          <cx:pt idx="138306">99</cx:pt>
          <cx:pt idx="138307">54</cx:pt>
          <cx:pt idx="138308">92</cx:pt>
          <cx:pt idx="138309">7</cx:pt>
          <cx:pt idx="138310">100</cx:pt>
          <cx:pt idx="138311">80</cx:pt>
          <cx:pt idx="138312">23</cx:pt>
          <cx:pt idx="138313">17</cx:pt>
          <cx:pt idx="138314">52</cx:pt>
          <cx:pt idx="138315">43</cx:pt>
          <cx:pt idx="138316">95</cx:pt>
          <cx:pt idx="138317">21</cx:pt>
          <cx:pt idx="138318">74</cx:pt>
          <cx:pt idx="138319">71</cx:pt>
          <cx:pt idx="138320">35</cx:pt>
          <cx:pt idx="138321">11</cx:pt>
          <cx:pt idx="138322">15</cx:pt>
          <cx:pt idx="138323">84</cx:pt>
          <cx:pt idx="138324">50</cx:pt>
          <cx:pt idx="138325">45</cx:pt>
          <cx:pt idx="138326">94</cx:pt>
          <cx:pt idx="138327">12</cx:pt>
          <cx:pt idx="138328">82</cx:pt>
          <cx:pt idx="138329">4</cx:pt>
          <cx:pt idx="138330">49</cx:pt>
          <cx:pt idx="138331">38</cx:pt>
          <cx:pt idx="138332">42</cx:pt>
          <cx:pt idx="138333">65</cx:pt>
          <cx:pt idx="138334">33</cx:pt>
          <cx:pt idx="138335">54</cx:pt>
          <cx:pt idx="138336">8</cx:pt>
          <cx:pt idx="138337">78</cx:pt>
          <cx:pt idx="138338">74</cx:pt>
          <cx:pt idx="138339">82</cx:pt>
          <cx:pt idx="138340">60</cx:pt>
          <cx:pt idx="138341">91</cx:pt>
          <cx:pt idx="138342">18</cx:pt>
          <cx:pt idx="138343">57</cx:pt>
          <cx:pt idx="138344">37</cx:pt>
          <cx:pt idx="138345">46</cx:pt>
          <cx:pt idx="138346">78</cx:pt>
          <cx:pt idx="138347">97</cx:pt>
          <cx:pt idx="138348">42</cx:pt>
          <cx:pt idx="138349">11</cx:pt>
          <cx:pt idx="138350">24</cx:pt>
          <cx:pt idx="138351">84</cx:pt>
          <cx:pt idx="138352">25</cx:pt>
          <cx:pt idx="138353">66</cx:pt>
          <cx:pt idx="138354">93</cx:pt>
          <cx:pt idx="138355">19</cx:pt>
          <cx:pt idx="138356">4</cx:pt>
          <cx:pt idx="138357">10</cx:pt>
          <cx:pt idx="138358">98</cx:pt>
          <cx:pt idx="138359">16</cx:pt>
          <cx:pt idx="138360">22</cx:pt>
          <cx:pt idx="138361">64</cx:pt>
          <cx:pt idx="138362">40</cx:pt>
          <cx:pt idx="138363">98</cx:pt>
          <cx:pt idx="138364">33</cx:pt>
          <cx:pt idx="138365">31</cx:pt>
          <cx:pt idx="138366">93</cx:pt>
          <cx:pt idx="138367">48</cx:pt>
          <cx:pt idx="138368">72</cx:pt>
          <cx:pt idx="138369">94</cx:pt>
          <cx:pt idx="138370">99</cx:pt>
          <cx:pt idx="138371">65</cx:pt>
          <cx:pt idx="138372">68</cx:pt>
          <cx:pt idx="138373">46</cx:pt>
          <cx:pt idx="138374">75</cx:pt>
          <cx:pt idx="138375">89</cx:pt>
          <cx:pt idx="138376">49</cx:pt>
          <cx:pt idx="138377">85</cx:pt>
          <cx:pt idx="138378">53</cx:pt>
          <cx:pt idx="138379">31</cx:pt>
          <cx:pt idx="138380">39</cx:pt>
          <cx:pt idx="138381">43</cx:pt>
          <cx:pt idx="138382">67</cx:pt>
          <cx:pt idx="138383">90</cx:pt>
          <cx:pt idx="138384">91</cx:pt>
          <cx:pt idx="138385">75</cx:pt>
          <cx:pt idx="138386">34</cx:pt>
          <cx:pt idx="138387">46</cx:pt>
          <cx:pt idx="138388">64</cx:pt>
          <cx:pt idx="138389">78</cx:pt>
          <cx:pt idx="138390">91</cx:pt>
          <cx:pt idx="138391">74</cx:pt>
          <cx:pt idx="138392">71</cx:pt>
          <cx:pt idx="138393">66</cx:pt>
          <cx:pt idx="138394">14</cx:pt>
          <cx:pt idx="138395">20</cx:pt>
          <cx:pt idx="138396">65</cx:pt>
          <cx:pt idx="138397">36</cx:pt>
          <cx:pt idx="138398">68</cx:pt>
          <cx:pt idx="138399">2</cx:pt>
          <cx:pt idx="138400">63</cx:pt>
          <cx:pt idx="138401">41</cx:pt>
          <cx:pt idx="138402">100</cx:pt>
          <cx:pt idx="138403">75</cx:pt>
          <cx:pt idx="138404">6</cx:pt>
          <cx:pt idx="138405">68</cx:pt>
          <cx:pt idx="138406">11</cx:pt>
          <cx:pt idx="138407">81</cx:pt>
          <cx:pt idx="138408">93</cx:pt>
          <cx:pt idx="138409">41</cx:pt>
          <cx:pt idx="138410">95</cx:pt>
          <cx:pt idx="138411">17</cx:pt>
          <cx:pt idx="138412">8</cx:pt>
          <cx:pt idx="138413">56</cx:pt>
          <cx:pt idx="138414">90</cx:pt>
          <cx:pt idx="138415">5</cx:pt>
          <cx:pt idx="138416">89</cx:pt>
          <cx:pt idx="138417">6</cx:pt>
          <cx:pt idx="138418">15</cx:pt>
          <cx:pt idx="138419">76</cx:pt>
          <cx:pt idx="138420">85</cx:pt>
          <cx:pt idx="138421">34</cx:pt>
          <cx:pt idx="138422">69</cx:pt>
          <cx:pt idx="138423">47</cx:pt>
          <cx:pt idx="138424">78</cx:pt>
          <cx:pt idx="138425">36</cx:pt>
          <cx:pt idx="138426">56</cx:pt>
          <cx:pt idx="138427">39</cx:pt>
          <cx:pt idx="138428">10</cx:pt>
          <cx:pt idx="138429">48</cx:pt>
          <cx:pt idx="138430">35</cx:pt>
          <cx:pt idx="138431">30</cx:pt>
          <cx:pt idx="138432">4</cx:pt>
          <cx:pt idx="138433">58</cx:pt>
          <cx:pt idx="138434">9</cx:pt>
          <cx:pt idx="138435">19</cx:pt>
          <cx:pt idx="138436">45</cx:pt>
          <cx:pt idx="138437">53</cx:pt>
          <cx:pt idx="138438">100</cx:pt>
          <cx:pt idx="138439">96</cx:pt>
          <cx:pt idx="138440">41</cx:pt>
          <cx:pt idx="138441">57</cx:pt>
          <cx:pt idx="138442">42</cx:pt>
          <cx:pt idx="138443">37</cx:pt>
          <cx:pt idx="138444">49</cx:pt>
          <cx:pt idx="138445">16</cx:pt>
          <cx:pt idx="138446">12</cx:pt>
          <cx:pt idx="138447">1</cx:pt>
          <cx:pt idx="138448">30</cx:pt>
          <cx:pt idx="138449">61</cx:pt>
          <cx:pt idx="138450">55</cx:pt>
          <cx:pt idx="138451">75</cx:pt>
          <cx:pt idx="138452">62</cx:pt>
          <cx:pt idx="138453">3</cx:pt>
          <cx:pt idx="138454">36</cx:pt>
          <cx:pt idx="138455">65</cx:pt>
          <cx:pt idx="138456">28</cx:pt>
          <cx:pt idx="138457">61</cx:pt>
          <cx:pt idx="138458">85</cx:pt>
          <cx:pt idx="138459">77</cx:pt>
          <cx:pt idx="138460">71</cx:pt>
          <cx:pt idx="138461">76</cx:pt>
          <cx:pt idx="138462">97</cx:pt>
          <cx:pt idx="138463">42</cx:pt>
          <cx:pt idx="138464">54</cx:pt>
          <cx:pt idx="138465">62</cx:pt>
          <cx:pt idx="138466">29</cx:pt>
          <cx:pt idx="138467">44</cx:pt>
          <cx:pt idx="138468">24</cx:pt>
          <cx:pt idx="138469">95</cx:pt>
          <cx:pt idx="138470">32</cx:pt>
          <cx:pt idx="138471">100</cx:pt>
          <cx:pt idx="138472">64</cx:pt>
          <cx:pt idx="138473">53</cx:pt>
          <cx:pt idx="138474">54</cx:pt>
          <cx:pt idx="138475">71</cx:pt>
          <cx:pt idx="138476">43</cx:pt>
          <cx:pt idx="138477">52</cx:pt>
          <cx:pt idx="138478">70</cx:pt>
          <cx:pt idx="138479">60</cx:pt>
          <cx:pt idx="138480">35</cx:pt>
          <cx:pt idx="138481">26</cx:pt>
          <cx:pt idx="138482">64</cx:pt>
          <cx:pt idx="138483">98</cx:pt>
          <cx:pt idx="138484">76</cx:pt>
          <cx:pt idx="138485">11</cx:pt>
          <cx:pt idx="138486">37</cx:pt>
          <cx:pt idx="138487">50</cx:pt>
          <cx:pt idx="138488">13</cx:pt>
          <cx:pt idx="138489">49</cx:pt>
          <cx:pt idx="138490">69</cx:pt>
          <cx:pt idx="138491">62</cx:pt>
          <cx:pt idx="138492">80</cx:pt>
          <cx:pt idx="138493">100</cx:pt>
          <cx:pt idx="138494">53</cx:pt>
          <cx:pt idx="138495">33</cx:pt>
          <cx:pt idx="138496">31</cx:pt>
          <cx:pt idx="138497">66</cx:pt>
          <cx:pt idx="138498">65</cx:pt>
          <cx:pt idx="138499">46</cx:pt>
          <cx:pt idx="138500">67</cx:pt>
          <cx:pt idx="138501">29</cx:pt>
          <cx:pt idx="138502">51</cx:pt>
          <cx:pt idx="138503">49</cx:pt>
          <cx:pt idx="138504">38</cx:pt>
          <cx:pt idx="138505">73</cx:pt>
          <cx:pt idx="138506">12</cx:pt>
          <cx:pt idx="138507">19</cx:pt>
          <cx:pt idx="138508">41</cx:pt>
          <cx:pt idx="138509">18</cx:pt>
          <cx:pt idx="138510">23</cx:pt>
          <cx:pt idx="138511">27</cx:pt>
          <cx:pt idx="138512">78</cx:pt>
          <cx:pt idx="138513">58</cx:pt>
          <cx:pt idx="138514">90</cx:pt>
          <cx:pt idx="138515">40</cx:pt>
          <cx:pt idx="138516">62</cx:pt>
          <cx:pt idx="138517">35</cx:pt>
          <cx:pt idx="138518">33</cx:pt>
          <cx:pt idx="138519">21</cx:pt>
          <cx:pt idx="138520">49</cx:pt>
          <cx:pt idx="138521">91</cx:pt>
          <cx:pt idx="138522">1</cx:pt>
          <cx:pt idx="138523">41</cx:pt>
          <cx:pt idx="138524">98</cx:pt>
          <cx:pt idx="138525">52</cx:pt>
          <cx:pt idx="138526">77</cx:pt>
          <cx:pt idx="138527">64</cx:pt>
          <cx:pt idx="138528">72</cx:pt>
          <cx:pt idx="138529">22</cx:pt>
          <cx:pt idx="138530">38</cx:pt>
          <cx:pt idx="138531">90</cx:pt>
          <cx:pt idx="138532">34</cx:pt>
          <cx:pt idx="138533">65</cx:pt>
          <cx:pt idx="138534">63</cx:pt>
          <cx:pt idx="138535">75</cx:pt>
          <cx:pt idx="138536">67</cx:pt>
          <cx:pt idx="138537">74</cx:pt>
          <cx:pt idx="138538">98</cx:pt>
          <cx:pt idx="138539">97</cx:pt>
          <cx:pt idx="138540">76</cx:pt>
          <cx:pt idx="138541">49</cx:pt>
          <cx:pt idx="138542">100</cx:pt>
          <cx:pt idx="138543">4</cx:pt>
          <cx:pt idx="138544">56</cx:pt>
          <cx:pt idx="138545">97</cx:pt>
          <cx:pt idx="138546">57</cx:pt>
          <cx:pt idx="138547">23</cx:pt>
          <cx:pt idx="138548">53</cx:pt>
          <cx:pt idx="138549">86</cx:pt>
          <cx:pt idx="138550">67</cx:pt>
          <cx:pt idx="138551">80</cx:pt>
          <cx:pt idx="138552">65</cx:pt>
          <cx:pt idx="138553">19</cx:pt>
          <cx:pt idx="138554">95</cx:pt>
          <cx:pt idx="138555">29</cx:pt>
          <cx:pt idx="138556">46</cx:pt>
          <cx:pt idx="138557">39</cx:pt>
          <cx:pt idx="138558">64</cx:pt>
          <cx:pt idx="138559">84</cx:pt>
          <cx:pt idx="138560">34</cx:pt>
          <cx:pt idx="138561">81</cx:pt>
          <cx:pt idx="138562">52</cx:pt>
          <cx:pt idx="138563">38</cx:pt>
          <cx:pt idx="138564">73</cx:pt>
          <cx:pt idx="138565">62</cx:pt>
          <cx:pt idx="138566">30</cx:pt>
          <cx:pt idx="138567">88</cx:pt>
          <cx:pt idx="138568">33</cx:pt>
          <cx:pt idx="138569">13</cx:pt>
          <cx:pt idx="138570">40</cx:pt>
          <cx:pt idx="138571">94</cx:pt>
          <cx:pt idx="138572">16</cx:pt>
          <cx:pt idx="138573">37</cx:pt>
          <cx:pt idx="138574">69</cx:pt>
          <cx:pt idx="138575">35</cx:pt>
          <cx:pt idx="138576">81</cx:pt>
          <cx:pt idx="138577">72</cx:pt>
          <cx:pt idx="138578">98</cx:pt>
          <cx:pt idx="138579">90</cx:pt>
          <cx:pt idx="138580">57</cx:pt>
          <cx:pt idx="138581">12</cx:pt>
          <cx:pt idx="138582">39</cx:pt>
          <cx:pt idx="138583">30</cx:pt>
          <cx:pt idx="138584">71</cx:pt>
          <cx:pt idx="138585">27</cx:pt>
          <cx:pt idx="138586">83</cx:pt>
          <cx:pt idx="138587">56</cx:pt>
          <cx:pt idx="138588">51</cx:pt>
          <cx:pt idx="138589">17</cx:pt>
          <cx:pt idx="138590">42</cx:pt>
          <cx:pt idx="138591">11</cx:pt>
          <cx:pt idx="138592">65</cx:pt>
          <cx:pt idx="138593">53</cx:pt>
          <cx:pt idx="138594">79</cx:pt>
          <cx:pt idx="138595">25</cx:pt>
          <cx:pt idx="138596">5</cx:pt>
          <cx:pt idx="138597">82</cx:pt>
          <cx:pt idx="138598">44</cx:pt>
          <cx:pt idx="138599">86</cx:pt>
          <cx:pt idx="138600">87</cx:pt>
          <cx:pt idx="138601">79</cx:pt>
          <cx:pt idx="138602">82</cx:pt>
          <cx:pt idx="138603">71</cx:pt>
          <cx:pt idx="138604">76</cx:pt>
          <cx:pt idx="138605">2</cx:pt>
          <cx:pt idx="138606">20</cx:pt>
          <cx:pt idx="138607">70</cx:pt>
          <cx:pt idx="138608">23</cx:pt>
          <cx:pt idx="138609">40</cx:pt>
          <cx:pt idx="138610">88</cx:pt>
          <cx:pt idx="138611">15</cx:pt>
          <cx:pt idx="138612">13</cx:pt>
          <cx:pt idx="138613">46</cx:pt>
          <cx:pt idx="138614">26</cx:pt>
          <cx:pt idx="138615">93</cx:pt>
          <cx:pt idx="138616">35</cx:pt>
          <cx:pt idx="138617">28</cx:pt>
          <cx:pt idx="138618">4</cx:pt>
          <cx:pt idx="138619">36</cx:pt>
          <cx:pt idx="138620">73</cx:pt>
          <cx:pt idx="138621">56</cx:pt>
          <cx:pt idx="138622">92</cx:pt>
          <cx:pt idx="138623">44</cx:pt>
          <cx:pt idx="138624">66</cx:pt>
          <cx:pt idx="138625">41</cx:pt>
          <cx:pt idx="138626">1</cx:pt>
          <cx:pt idx="138627">89</cx:pt>
          <cx:pt idx="138628">67</cx:pt>
          <cx:pt idx="138629">16</cx:pt>
          <cx:pt idx="138630">47</cx:pt>
          <cx:pt idx="138631">53</cx:pt>
          <cx:pt idx="138632">76</cx:pt>
          <cx:pt idx="138633">72</cx:pt>
          <cx:pt idx="138634">11</cx:pt>
          <cx:pt idx="138635">96</cx:pt>
          <cx:pt idx="138636">97</cx:pt>
          <cx:pt idx="138637">34</cx:pt>
          <cx:pt idx="138638">23</cx:pt>
          <cx:pt idx="138639">42</cx:pt>
          <cx:pt idx="138640">90</cx:pt>
          <cx:pt idx="138641">92</cx:pt>
          <cx:pt idx="138642">26</cx:pt>
          <cx:pt idx="138643">35</cx:pt>
          <cx:pt idx="138644">56</cx:pt>
          <cx:pt idx="138645">52</cx:pt>
          <cx:pt idx="138646">64</cx:pt>
          <cx:pt idx="138647">47</cx:pt>
          <cx:pt idx="138648">22</cx:pt>
          <cx:pt idx="138649">1</cx:pt>
          <cx:pt idx="138650">85</cx:pt>
          <cx:pt idx="138651">68</cx:pt>
          <cx:pt idx="138652">37</cx:pt>
          <cx:pt idx="138653">80</cx:pt>
          <cx:pt idx="138654">46</cx:pt>
          <cx:pt idx="138655">14</cx:pt>
          <cx:pt idx="138656">96</cx:pt>
          <cx:pt idx="138657">79</cx:pt>
          <cx:pt idx="138658">39</cx:pt>
          <cx:pt idx="138659">7</cx:pt>
          <cx:pt idx="138660">43</cx:pt>
          <cx:pt idx="138661">87</cx:pt>
          <cx:pt idx="138662">48</cx:pt>
          <cx:pt idx="138663">69</cx:pt>
          <cx:pt idx="138664">60</cx:pt>
          <cx:pt idx="138665">82</cx:pt>
          <cx:pt idx="138666">92</cx:pt>
          <cx:pt idx="138667">88</cx:pt>
          <cx:pt idx="138668">89</cx:pt>
          <cx:pt idx="138669">62</cx:pt>
          <cx:pt idx="138670">96</cx:pt>
          <cx:pt idx="138671">23</cx:pt>
          <cx:pt idx="138672">58</cx:pt>
          <cx:pt idx="138673">37</cx:pt>
          <cx:pt idx="138674">45</cx:pt>
          <cx:pt idx="138675">92</cx:pt>
          <cx:pt idx="138676">55</cx:pt>
          <cx:pt idx="138677">72</cx:pt>
          <cx:pt idx="138678">25</cx:pt>
          <cx:pt idx="138679">80</cx:pt>
          <cx:pt idx="138680">65</cx:pt>
          <cx:pt idx="138681">98</cx:pt>
          <cx:pt idx="138682">48</cx:pt>
          <cx:pt idx="138683">37</cx:pt>
          <cx:pt idx="138684">66</cx:pt>
          <cx:pt idx="138685">75</cx:pt>
          <cx:pt idx="138686">97</cx:pt>
          <cx:pt idx="138687">85</cx:pt>
          <cx:pt idx="138688">59</cx:pt>
          <cx:pt idx="138689">6</cx:pt>
          <cx:pt idx="138690">66</cx:pt>
          <cx:pt idx="138691">84</cx:pt>
          <cx:pt idx="138692">59</cx:pt>
          <cx:pt idx="138693">43</cx:pt>
          <cx:pt idx="138694">60</cx:pt>
          <cx:pt idx="138695">30</cx:pt>
          <cx:pt idx="138696">99</cx:pt>
          <cx:pt idx="138697">36</cx:pt>
          <cx:pt idx="138698">75</cx:pt>
          <cx:pt idx="138699">58</cx:pt>
          <cx:pt idx="138700">38</cx:pt>
          <cx:pt idx="138701">11</cx:pt>
          <cx:pt idx="138702">49</cx:pt>
          <cx:pt idx="138703">45</cx:pt>
          <cx:pt idx="138704">27</cx:pt>
          <cx:pt idx="138705">70</cx:pt>
          <cx:pt idx="138706">99</cx:pt>
          <cx:pt idx="138707">45</cx:pt>
          <cx:pt idx="138708">84</cx:pt>
          <cx:pt idx="138709">90</cx:pt>
          <cx:pt idx="138710">55</cx:pt>
          <cx:pt idx="138711">50</cx:pt>
          <cx:pt idx="138712">74</cx:pt>
          <cx:pt idx="138713">93</cx:pt>
          <cx:pt idx="138714">48</cx:pt>
          <cx:pt idx="138715">20</cx:pt>
          <cx:pt idx="138716">51</cx:pt>
          <cx:pt idx="138717">24</cx:pt>
          <cx:pt idx="138718">17</cx:pt>
          <cx:pt idx="138719">95</cx:pt>
          <cx:pt idx="138720">87</cx:pt>
          <cx:pt idx="138721">81</cx:pt>
          <cx:pt idx="138722">35</cx:pt>
          <cx:pt idx="138723">13</cx:pt>
          <cx:pt idx="138724">47</cx:pt>
          <cx:pt idx="138725">89</cx:pt>
          <cx:pt idx="138726">18</cx:pt>
          <cx:pt idx="138727">96</cx:pt>
          <cx:pt idx="138728">23</cx:pt>
          <cx:pt idx="138729">62</cx:pt>
          <cx:pt idx="138730">27</cx:pt>
          <cx:pt idx="138731">53</cx:pt>
          <cx:pt idx="138732">84</cx:pt>
          <cx:pt idx="138733">16</cx:pt>
          <cx:pt idx="138734">92</cx:pt>
          <cx:pt idx="138735">42</cx:pt>
          <cx:pt idx="138736">55</cx:pt>
          <cx:pt idx="138737">28</cx:pt>
          <cx:pt idx="138738">88</cx:pt>
          <cx:pt idx="138739">99</cx:pt>
          <cx:pt idx="138740">21</cx:pt>
          <cx:pt idx="138741">18</cx:pt>
          <cx:pt idx="138742">44</cx:pt>
          <cx:pt idx="138743">26</cx:pt>
          <cx:pt idx="138744">94</cx:pt>
          <cx:pt idx="138745">90</cx:pt>
          <cx:pt idx="138746">8</cx:pt>
          <cx:pt idx="138747">95</cx:pt>
          <cx:pt idx="138748">61</cx:pt>
          <cx:pt idx="138749">57</cx:pt>
          <cx:pt idx="138750">72</cx:pt>
          <cx:pt idx="138751">30</cx:pt>
          <cx:pt idx="138752">94</cx:pt>
          <cx:pt idx="138753">39</cx:pt>
          <cx:pt idx="138754">70</cx:pt>
          <cx:pt idx="138755">27</cx:pt>
          <cx:pt idx="138756">73</cx:pt>
          <cx:pt idx="138757">36</cx:pt>
          <cx:pt idx="138758">96</cx:pt>
          <cx:pt idx="138759">75</cx:pt>
          <cx:pt idx="138760">81</cx:pt>
          <cx:pt idx="138761">62</cx:pt>
          <cx:pt idx="138762">97</cx:pt>
          <cx:pt idx="138763">58</cx:pt>
          <cx:pt idx="138764">83</cx:pt>
          <cx:pt idx="138765">52</cx:pt>
          <cx:pt idx="138766">68</cx:pt>
          <cx:pt idx="138767">54</cx:pt>
          <cx:pt idx="138768">43</cx:pt>
          <cx:pt idx="138769">89</cx:pt>
          <cx:pt idx="138770">53</cx:pt>
          <cx:pt idx="138771">93</cx:pt>
          <cx:pt idx="138772">86</cx:pt>
          <cx:pt idx="138773">79</cx:pt>
          <cx:pt idx="138774">44</cx:pt>
          <cx:pt idx="138775">36</cx:pt>
          <cx:pt idx="138776">40</cx:pt>
          <cx:pt idx="138777">2</cx:pt>
          <cx:pt idx="138778">92</cx:pt>
          <cx:pt idx="138779">58</cx:pt>
          <cx:pt idx="138780">28</cx:pt>
          <cx:pt idx="138781">34</cx:pt>
          <cx:pt idx="138782">72</cx:pt>
          <cx:pt idx="138783">84</cx:pt>
          <cx:pt idx="138784">68</cx:pt>
          <cx:pt idx="138785">48</cx:pt>
          <cx:pt idx="138786">71</cx:pt>
          <cx:pt idx="138787">25</cx:pt>
          <cx:pt idx="138788">30</cx:pt>
          <cx:pt idx="138789">81</cx:pt>
          <cx:pt idx="138790">52</cx:pt>
          <cx:pt idx="138791">59</cx:pt>
          <cx:pt idx="138792">77</cx:pt>
          <cx:pt idx="138793">38</cx:pt>
          <cx:pt idx="138794">50</cx:pt>
          <cx:pt idx="138795">50</cx:pt>
          <cx:pt idx="138796">86</cx:pt>
          <cx:pt idx="138797">5</cx:pt>
          <cx:pt idx="138798">94</cx:pt>
          <cx:pt idx="138799">41</cx:pt>
          <cx:pt idx="138800">75</cx:pt>
          <cx:pt idx="138801">70</cx:pt>
          <cx:pt idx="138802">64</cx:pt>
          <cx:pt idx="138803">69</cx:pt>
          <cx:pt idx="138804">25</cx:pt>
          <cx:pt idx="138805">44</cx:pt>
          <cx:pt idx="138806">56</cx:pt>
          <cx:pt idx="138807">33</cx:pt>
          <cx:pt idx="138808">60</cx:pt>
          <cx:pt idx="138809">73</cx:pt>
          <cx:pt idx="138810">63</cx:pt>
          <cx:pt idx="138811">86</cx:pt>
          <cx:pt idx="138812">21</cx:pt>
          <cx:pt idx="138813">40</cx:pt>
          <cx:pt idx="138814">67</cx:pt>
          <cx:pt idx="138815">81</cx:pt>
          <cx:pt idx="138816">38</cx:pt>
          <cx:pt idx="138817">94</cx:pt>
          <cx:pt idx="138818">66</cx:pt>
          <cx:pt idx="138819">55</cx:pt>
          <cx:pt idx="138820">16</cx:pt>
          <cx:pt idx="138821">51</cx:pt>
          <cx:pt idx="138822">85</cx:pt>
          <cx:pt idx="138823">30</cx:pt>
          <cx:pt idx="138824">10</cx:pt>
          <cx:pt idx="138825">29</cx:pt>
          <cx:pt idx="138826">96</cx:pt>
          <cx:pt idx="138827">49</cx:pt>
          <cx:pt idx="138828">94</cx:pt>
          <cx:pt idx="138829">33</cx:pt>
          <cx:pt idx="138830">15</cx:pt>
          <cx:pt idx="138831">23</cx:pt>
          <cx:pt idx="138832">88</cx:pt>
          <cx:pt idx="138833">32</cx:pt>
          <cx:pt idx="138834">16</cx:pt>
          <cx:pt idx="138835">90</cx:pt>
          <cx:pt idx="138836">21</cx:pt>
          <cx:pt idx="138837">38</cx:pt>
          <cx:pt idx="138838">82</cx:pt>
          <cx:pt idx="138839">75</cx:pt>
          <cx:pt idx="138840">56</cx:pt>
          <cx:pt idx="138841">92</cx:pt>
          <cx:pt idx="138842">66</cx:pt>
          <cx:pt idx="138843">60</cx:pt>
          <cx:pt idx="138844">77</cx:pt>
          <cx:pt idx="138845">69</cx:pt>
          <cx:pt idx="138846">51</cx:pt>
          <cx:pt idx="138847">34</cx:pt>
          <cx:pt idx="138848">44</cx:pt>
          <cx:pt idx="138849">47</cx:pt>
          <cx:pt idx="138850">9</cx:pt>
          <cx:pt idx="138851">88</cx:pt>
          <cx:pt idx="138852">76</cx:pt>
          <cx:pt idx="138853">13</cx:pt>
          <cx:pt idx="138854">19</cx:pt>
          <cx:pt idx="138855">57</cx:pt>
          <cx:pt idx="138856">43</cx:pt>
          <cx:pt idx="138857">23</cx:pt>
          <cx:pt idx="138858">58</cx:pt>
          <cx:pt idx="138859">73</cx:pt>
          <cx:pt idx="138860">55</cx:pt>
          <cx:pt idx="138861">69</cx:pt>
          <cx:pt idx="138862">21</cx:pt>
          <cx:pt idx="138863">44</cx:pt>
          <cx:pt idx="138864">3</cx:pt>
          <cx:pt idx="138865">77</cx:pt>
          <cx:pt idx="138866">32</cx:pt>
          <cx:pt idx="138867">26</cx:pt>
          <cx:pt idx="138868">94</cx:pt>
          <cx:pt idx="138869">13</cx:pt>
          <cx:pt idx="138870">58</cx:pt>
          <cx:pt idx="138871">50</cx:pt>
          <cx:pt idx="138872">68</cx:pt>
          <cx:pt idx="138873">54</cx:pt>
          <cx:pt idx="138874">57</cx:pt>
          <cx:pt idx="138875">29</cx:pt>
          <cx:pt idx="138876">16</cx:pt>
          <cx:pt idx="138877">70</cx:pt>
          <cx:pt idx="138878">96</cx:pt>
          <cx:pt idx="138879">63</cx:pt>
          <cx:pt idx="138880">89</cx:pt>
          <cx:pt idx="138881">52</cx:pt>
          <cx:pt idx="138882">55</cx:pt>
          <cx:pt idx="138883">77</cx:pt>
          <cx:pt idx="138884">45</cx:pt>
          <cx:pt idx="138885">42</cx:pt>
          <cx:pt idx="138886">29</cx:pt>
          <cx:pt idx="138887">98</cx:pt>
          <cx:pt idx="138888">86</cx:pt>
          <cx:pt idx="138889">88</cx:pt>
          <cx:pt idx="138890">51</cx:pt>
          <cx:pt idx="138891">30</cx:pt>
          <cx:pt idx="138892">9</cx:pt>
          <cx:pt idx="138893">8</cx:pt>
          <cx:pt idx="138894">48</cx:pt>
          <cx:pt idx="138895">21</cx:pt>
          <cx:pt idx="138896">40</cx:pt>
          <cx:pt idx="138897">50</cx:pt>
          <cx:pt idx="138898">47</cx:pt>
          <cx:pt idx="138899">16</cx:pt>
          <cx:pt idx="138900">99</cx:pt>
          <cx:pt idx="138901">21</cx:pt>
          <cx:pt idx="138902">47</cx:pt>
          <cx:pt idx="138903">4</cx:pt>
          <cx:pt idx="138904">24</cx:pt>
          <cx:pt idx="138905">65</cx:pt>
          <cx:pt idx="138906">7</cx:pt>
          <cx:pt idx="138907">18</cx:pt>
          <cx:pt idx="138908">72</cx:pt>
          <cx:pt idx="138909">78</cx:pt>
          <cx:pt idx="138910">28</cx:pt>
          <cx:pt idx="138911">92</cx:pt>
          <cx:pt idx="138912">35</cx:pt>
          <cx:pt idx="138913">89</cx:pt>
          <cx:pt idx="138914">46</cx:pt>
          <cx:pt idx="138915">65</cx:pt>
          <cx:pt idx="138916">60</cx:pt>
          <cx:pt idx="138917">31</cx:pt>
          <cx:pt idx="138918">36</cx:pt>
          <cx:pt idx="138919">68</cx:pt>
          <cx:pt idx="138920">83</cx:pt>
          <cx:pt idx="138921">47</cx:pt>
          <cx:pt idx="138922">84</cx:pt>
          <cx:pt idx="138923">42</cx:pt>
          <cx:pt idx="138924">58</cx:pt>
          <cx:pt idx="138925">25</cx:pt>
          <cx:pt idx="138926">99</cx:pt>
          <cx:pt idx="138927">66</cx:pt>
          <cx:pt idx="138928">62</cx:pt>
          <cx:pt idx="138929">91</cx:pt>
          <cx:pt idx="138930">61</cx:pt>
          <cx:pt idx="138931">38</cx:pt>
          <cx:pt idx="138932">98</cx:pt>
          <cx:pt idx="138933">2</cx:pt>
          <cx:pt idx="138934">51</cx:pt>
          <cx:pt idx="138935">100</cx:pt>
          <cx:pt idx="138936">44</cx:pt>
          <cx:pt idx="138937">56</cx:pt>
          <cx:pt idx="138938">70</cx:pt>
          <cx:pt idx="138939">57</cx:pt>
          <cx:pt idx="138940">7</cx:pt>
          <cx:pt idx="138941">46</cx:pt>
          <cx:pt idx="138942">47</cx:pt>
          <cx:pt idx="138943">30</cx:pt>
          <cx:pt idx="138944">32</cx:pt>
          <cx:pt idx="138945">45</cx:pt>
          <cx:pt idx="138946">64</cx:pt>
          <cx:pt idx="138947">21</cx:pt>
          <cx:pt idx="138948">91</cx:pt>
          <cx:pt idx="138949">99</cx:pt>
          <cx:pt idx="138950">48</cx:pt>
          <cx:pt idx="138951">6</cx:pt>
          <cx:pt idx="138952">25</cx:pt>
          <cx:pt idx="138953">58</cx:pt>
          <cx:pt idx="138954">97</cx:pt>
          <cx:pt idx="138955">93</cx:pt>
          <cx:pt idx="138956">37</cx:pt>
          <cx:pt idx="138957">78</cx:pt>
          <cx:pt idx="138958">5</cx:pt>
          <cx:pt idx="138959">84</cx:pt>
          <cx:pt idx="138960">37</cx:pt>
          <cx:pt idx="138961">61</cx:pt>
          <cx:pt idx="138962">77</cx:pt>
          <cx:pt idx="138963">74</cx:pt>
          <cx:pt idx="138964">94</cx:pt>
          <cx:pt idx="138965">82</cx:pt>
          <cx:pt idx="138966">40</cx:pt>
          <cx:pt idx="138967">18</cx:pt>
          <cx:pt idx="138968">72</cx:pt>
          <cx:pt idx="138969">36</cx:pt>
          <cx:pt idx="138970">23</cx:pt>
          <cx:pt idx="138971">11</cx:pt>
          <cx:pt idx="138972">45</cx:pt>
          <cx:pt idx="138973">81</cx:pt>
          <cx:pt idx="138974">28</cx:pt>
          <cx:pt idx="138975">99</cx:pt>
          <cx:pt idx="138976">35</cx:pt>
          <cx:pt idx="138977">86</cx:pt>
          <cx:pt idx="138978">96</cx:pt>
          <cx:pt idx="138979">22</cx:pt>
          <cx:pt idx="138980">98</cx:pt>
          <cx:pt idx="138981">74</cx:pt>
          <cx:pt idx="138982">80</cx:pt>
          <cx:pt idx="138983">8</cx:pt>
          <cx:pt idx="138984">83</cx:pt>
          <cx:pt idx="138985">28</cx:pt>
          <cx:pt idx="138986">68</cx:pt>
          <cx:pt idx="138987">85</cx:pt>
          <cx:pt idx="138988">2</cx:pt>
          <cx:pt idx="138989">51</cx:pt>
          <cx:pt idx="138990">22</cx:pt>
          <cx:pt idx="138991">52</cx:pt>
          <cx:pt idx="138992">16</cx:pt>
          <cx:pt idx="138993">61</cx:pt>
          <cx:pt idx="138994">59</cx:pt>
          <cx:pt idx="138995">33</cx:pt>
          <cx:pt idx="138996">40</cx:pt>
          <cx:pt idx="138997">75</cx:pt>
          <cx:pt idx="138998">35</cx:pt>
          <cx:pt idx="138999">32</cx:pt>
          <cx:pt idx="139000">91</cx:pt>
          <cx:pt idx="139001">68</cx:pt>
          <cx:pt idx="139002">100</cx:pt>
          <cx:pt idx="139003">24</cx:pt>
          <cx:pt idx="139004">53</cx:pt>
          <cx:pt idx="139005">55</cx:pt>
          <cx:pt idx="139006">90</cx:pt>
          <cx:pt idx="139007">42</cx:pt>
          <cx:pt idx="139008">67</cx:pt>
          <cx:pt idx="139009">36</cx:pt>
          <cx:pt idx="139010">54</cx:pt>
          <cx:pt idx="139011">82</cx:pt>
          <cx:pt idx="139012">88</cx:pt>
          <cx:pt idx="139013">70</cx:pt>
          <cx:pt idx="139014">16</cx:pt>
          <cx:pt idx="139015">49</cx:pt>
          <cx:pt idx="139016">45</cx:pt>
          <cx:pt idx="139017">25</cx:pt>
          <cx:pt idx="139018">87</cx:pt>
          <cx:pt idx="139019">37</cx:pt>
          <cx:pt idx="139020">54</cx:pt>
          <cx:pt idx="139021">21</cx:pt>
          <cx:pt idx="139022">60</cx:pt>
          <cx:pt idx="139023">98</cx:pt>
          <cx:pt idx="139024">49</cx:pt>
          <cx:pt idx="139025">70</cx:pt>
          <cx:pt idx="139026">97</cx:pt>
          <cx:pt idx="139027">19</cx:pt>
          <cx:pt idx="139028">45</cx:pt>
          <cx:pt idx="139029">12</cx:pt>
          <cx:pt idx="139030">16</cx:pt>
          <cx:pt idx="139031">75</cx:pt>
          <cx:pt idx="139032">53</cx:pt>
          <cx:pt idx="139033">38</cx:pt>
          <cx:pt idx="139034">67</cx:pt>
          <cx:pt idx="139035">47</cx:pt>
          <cx:pt idx="139036">80</cx:pt>
          <cx:pt idx="139037">64</cx:pt>
          <cx:pt idx="139038">28</cx:pt>
          <cx:pt idx="139039">81</cx:pt>
          <cx:pt idx="139040">78</cx:pt>
          <cx:pt idx="139041">12</cx:pt>
          <cx:pt idx="139042">92</cx:pt>
          <cx:pt idx="139043">79</cx:pt>
          <cx:pt idx="139044">4</cx:pt>
          <cx:pt idx="139045">5</cx:pt>
          <cx:pt idx="139046">86</cx:pt>
          <cx:pt idx="139047">44</cx:pt>
          <cx:pt idx="139048">45</cx:pt>
          <cx:pt idx="139049">94</cx:pt>
          <cx:pt idx="139050">45</cx:pt>
          <cx:pt idx="139051">43</cx:pt>
          <cx:pt idx="139052">40</cx:pt>
          <cx:pt idx="139053">58</cx:pt>
          <cx:pt idx="139054">39</cx:pt>
          <cx:pt idx="139055">36</cx:pt>
          <cx:pt idx="139056">34</cx:pt>
          <cx:pt idx="139057">93</cx:pt>
          <cx:pt idx="139058">98</cx:pt>
          <cx:pt idx="139059">23</cx:pt>
          <cx:pt idx="139060">14</cx:pt>
          <cx:pt idx="139061">95</cx:pt>
          <cx:pt idx="139062">31</cx:pt>
          <cx:pt idx="139063">66</cx:pt>
          <cx:pt idx="139064">5</cx:pt>
          <cx:pt idx="139065">64</cx:pt>
          <cx:pt idx="139066">86</cx:pt>
          <cx:pt idx="139067">53</cx:pt>
          <cx:pt idx="139068">43</cx:pt>
          <cx:pt idx="139069">73</cx:pt>
          <cx:pt idx="139070">36</cx:pt>
          <cx:pt idx="139071">7</cx:pt>
          <cx:pt idx="139072">37</cx:pt>
          <cx:pt idx="139073">59</cx:pt>
          <cx:pt idx="139074">28</cx:pt>
          <cx:pt idx="139075">42</cx:pt>
          <cx:pt idx="139076">84</cx:pt>
          <cx:pt idx="139077">93</cx:pt>
          <cx:pt idx="139078">55</cx:pt>
          <cx:pt idx="139079">9</cx:pt>
          <cx:pt idx="139080">43</cx:pt>
          <cx:pt idx="139081">52</cx:pt>
          <cx:pt idx="139082">74</cx:pt>
          <cx:pt idx="139083">29</cx:pt>
          <cx:pt idx="139084">69</cx:pt>
          <cx:pt idx="139085">76</cx:pt>
          <cx:pt idx="139086">57</cx:pt>
          <cx:pt idx="139087">40</cx:pt>
          <cx:pt idx="139088">54</cx:pt>
          <cx:pt idx="139089">24</cx:pt>
          <cx:pt idx="139090">100</cx:pt>
          <cx:pt idx="139091">81</cx:pt>
          <cx:pt idx="139092">37</cx:pt>
          <cx:pt idx="139093">8</cx:pt>
          <cx:pt idx="139094">28</cx:pt>
          <cx:pt idx="139095">63</cx:pt>
          <cx:pt idx="139096">58</cx:pt>
          <cx:pt idx="139097">70</cx:pt>
          <cx:pt idx="139098">92</cx:pt>
          <cx:pt idx="139099">94</cx:pt>
          <cx:pt idx="139100">86</cx:pt>
          <cx:pt idx="139101">12</cx:pt>
          <cx:pt idx="139102">91</cx:pt>
          <cx:pt idx="139103">93</cx:pt>
          <cx:pt idx="139104">97</cx:pt>
          <cx:pt idx="139105">67</cx:pt>
          <cx:pt idx="139106">52</cx:pt>
          <cx:pt idx="139107">66</cx:pt>
          <cx:pt idx="139108">99</cx:pt>
          <cx:pt idx="139109">73</cx:pt>
          <cx:pt idx="139110">37</cx:pt>
          <cx:pt idx="139111">79</cx:pt>
          <cx:pt idx="139112">67</cx:pt>
          <cx:pt idx="139113">25</cx:pt>
          <cx:pt idx="139114">45</cx:pt>
          <cx:pt idx="139115">88</cx:pt>
          <cx:pt idx="139116">30</cx:pt>
          <cx:pt idx="139117">12</cx:pt>
          <cx:pt idx="139118">64</cx:pt>
          <cx:pt idx="139119">70</cx:pt>
          <cx:pt idx="139120">59</cx:pt>
          <cx:pt idx="139121">78</cx:pt>
          <cx:pt idx="139122">51</cx:pt>
          <cx:pt idx="139123">90</cx:pt>
          <cx:pt idx="139124">17</cx:pt>
          <cx:pt idx="139125">99</cx:pt>
          <cx:pt idx="139126">43</cx:pt>
          <cx:pt idx="139127">46</cx:pt>
          <cx:pt idx="139128">11</cx:pt>
          <cx:pt idx="139129">36</cx:pt>
          <cx:pt idx="139130">52</cx:pt>
          <cx:pt idx="139131">44</cx:pt>
          <cx:pt idx="139132">100</cx:pt>
          <cx:pt idx="139133">34</cx:pt>
          <cx:pt idx="139134">49</cx:pt>
          <cx:pt idx="139135">51</cx:pt>
          <cx:pt idx="139136">35</cx:pt>
          <cx:pt idx="139137">92</cx:pt>
          <cx:pt idx="139138">60</cx:pt>
          <cx:pt idx="139139">12</cx:pt>
          <cx:pt idx="139140">99</cx:pt>
          <cx:pt idx="139141">43</cx:pt>
          <cx:pt idx="139142">86</cx:pt>
          <cx:pt idx="139143">57</cx:pt>
          <cx:pt idx="139144">36</cx:pt>
          <cx:pt idx="139145">31</cx:pt>
          <cx:pt idx="139146">53</cx:pt>
          <cx:pt idx="139147">66</cx:pt>
          <cx:pt idx="139148">38</cx:pt>
          <cx:pt idx="139149">21</cx:pt>
          <cx:pt idx="139150">61</cx:pt>
          <cx:pt idx="139151">68</cx:pt>
          <cx:pt idx="139152">75</cx:pt>
          <cx:pt idx="139153">73</cx:pt>
          <cx:pt idx="139154">69</cx:pt>
          <cx:pt idx="139155">59</cx:pt>
          <cx:pt idx="139156">45</cx:pt>
          <cx:pt idx="139157">49</cx:pt>
          <cx:pt idx="139158">77</cx:pt>
          <cx:pt idx="139159">79</cx:pt>
          <cx:pt idx="139160">39</cx:pt>
          <cx:pt idx="139161">34</cx:pt>
          <cx:pt idx="139162">54</cx:pt>
          <cx:pt idx="139163">29</cx:pt>
          <cx:pt idx="139164">25</cx:pt>
          <cx:pt idx="139165">93</cx:pt>
          <cx:pt idx="139166">36</cx:pt>
          <cx:pt idx="139167">43</cx:pt>
          <cx:pt idx="139168">6</cx:pt>
          <cx:pt idx="139169">5</cx:pt>
          <cx:pt idx="139170">81</cx:pt>
          <cx:pt idx="139171">14</cx:pt>
          <cx:pt idx="139172">55</cx:pt>
          <cx:pt idx="139173">54</cx:pt>
          <cx:pt idx="139174">62</cx:pt>
          <cx:pt idx="139175">100</cx:pt>
          <cx:pt idx="139176">64</cx:pt>
          <cx:pt idx="139177">25</cx:pt>
          <cx:pt idx="139178">97</cx:pt>
          <cx:pt idx="139179">85</cx:pt>
          <cx:pt idx="139180">67</cx:pt>
          <cx:pt idx="139181">98</cx:pt>
          <cx:pt idx="139182">20</cx:pt>
          <cx:pt idx="139183">69</cx:pt>
          <cx:pt idx="139184">73</cx:pt>
          <cx:pt idx="139185">65</cx:pt>
          <cx:pt idx="139186">99</cx:pt>
          <cx:pt idx="139187">27</cx:pt>
          <cx:pt idx="139188">46</cx:pt>
          <cx:pt idx="139189">83</cx:pt>
          <cx:pt idx="139190">31</cx:pt>
          <cx:pt idx="139191">58</cx:pt>
          <cx:pt idx="139192">30</cx:pt>
          <cx:pt idx="139193">70</cx:pt>
          <cx:pt idx="139194">24</cx:pt>
          <cx:pt idx="139195">82</cx:pt>
          <cx:pt idx="139196">81</cx:pt>
          <cx:pt idx="139197">1</cx:pt>
          <cx:pt idx="139198">91</cx:pt>
          <cx:pt idx="139199">84</cx:pt>
          <cx:pt idx="139200">93</cx:pt>
          <cx:pt idx="139201">29</cx:pt>
          <cx:pt idx="139202">81</cx:pt>
          <cx:pt idx="139203">14</cx:pt>
          <cx:pt idx="139204">63</cx:pt>
          <cx:pt idx="139205">75</cx:pt>
          <cx:pt idx="139206">45</cx:pt>
          <cx:pt idx="139207">71</cx:pt>
          <cx:pt idx="139208">95</cx:pt>
          <cx:pt idx="139209">47</cx:pt>
          <cx:pt idx="139210">52</cx:pt>
          <cx:pt idx="139211">33</cx:pt>
          <cx:pt idx="139212">40</cx:pt>
          <cx:pt idx="139213">60</cx:pt>
          <cx:pt idx="139214">28</cx:pt>
          <cx:pt idx="139215">37</cx:pt>
          <cx:pt idx="139216">34</cx:pt>
          <cx:pt idx="139217">83</cx:pt>
          <cx:pt idx="139218">100</cx:pt>
          <cx:pt idx="139219">74</cx:pt>
          <cx:pt idx="139220">57</cx:pt>
          <cx:pt idx="139221">76</cx:pt>
          <cx:pt idx="139222">9</cx:pt>
          <cx:pt idx="139223">63</cx:pt>
          <cx:pt idx="139224">49</cx:pt>
          <cx:pt idx="139225">19</cx:pt>
          <cx:pt idx="139226">15</cx:pt>
          <cx:pt idx="139227">56</cx:pt>
          <cx:pt idx="139228">4</cx:pt>
          <cx:pt idx="139229">38</cx:pt>
          <cx:pt idx="139230">12</cx:pt>
          <cx:pt idx="139231">88</cx:pt>
          <cx:pt idx="139232">59</cx:pt>
          <cx:pt idx="139233">45</cx:pt>
          <cx:pt idx="139234">97</cx:pt>
          <cx:pt idx="139235">74</cx:pt>
          <cx:pt idx="139236">86</cx:pt>
          <cx:pt idx="139237">35</cx:pt>
          <cx:pt idx="139238">25</cx:pt>
          <cx:pt idx="139239">27</cx:pt>
          <cx:pt idx="139240">3</cx:pt>
          <cx:pt idx="139241">23</cx:pt>
          <cx:pt idx="139242">55</cx:pt>
          <cx:pt idx="139243">84</cx:pt>
          <cx:pt idx="139244">82</cx:pt>
          <cx:pt idx="139245">82</cx:pt>
          <cx:pt idx="139246">20</cx:pt>
          <cx:pt idx="139247">53</cx:pt>
          <cx:pt idx="139248">72</cx:pt>
          <cx:pt idx="139249">3</cx:pt>
          <cx:pt idx="139250">89</cx:pt>
          <cx:pt idx="139251">85</cx:pt>
          <cx:pt idx="139252">62</cx:pt>
          <cx:pt idx="139253">43</cx:pt>
          <cx:pt idx="139254">51</cx:pt>
          <cx:pt idx="139255">8</cx:pt>
          <cx:pt idx="139256">59</cx:pt>
          <cx:pt idx="139257">48</cx:pt>
          <cx:pt idx="139258">29</cx:pt>
          <cx:pt idx="139259">16</cx:pt>
          <cx:pt idx="139260">43</cx:pt>
          <cx:pt idx="139261">100</cx:pt>
          <cx:pt idx="139262">52</cx:pt>
          <cx:pt idx="139263">70</cx:pt>
          <cx:pt idx="139264">51</cx:pt>
          <cx:pt idx="139265">98</cx:pt>
          <cx:pt idx="139266">55</cx:pt>
          <cx:pt idx="139267">76</cx:pt>
          <cx:pt idx="139268">93</cx:pt>
          <cx:pt idx="139269">61</cx:pt>
          <cx:pt idx="139270">30</cx:pt>
          <cx:pt idx="139271">19</cx:pt>
          <cx:pt idx="139272">10</cx:pt>
          <cx:pt idx="139273">65</cx:pt>
          <cx:pt idx="139274">28</cx:pt>
          <cx:pt idx="139275">37</cx:pt>
          <cx:pt idx="139276">52</cx:pt>
          <cx:pt idx="139277">68</cx:pt>
          <cx:pt idx="139278">35</cx:pt>
          <cx:pt idx="139279">44</cx:pt>
          <cx:pt idx="139280">54</cx:pt>
          <cx:pt idx="139281">67</cx:pt>
          <cx:pt idx="139282">53</cx:pt>
          <cx:pt idx="139283">5</cx:pt>
          <cx:pt idx="139284">62</cx:pt>
          <cx:pt idx="139285">74</cx:pt>
          <cx:pt idx="139286">99</cx:pt>
          <cx:pt idx="139287">65</cx:pt>
          <cx:pt idx="139288">82</cx:pt>
          <cx:pt idx="139289">28</cx:pt>
          <cx:pt idx="139290">94</cx:pt>
          <cx:pt idx="139291">24</cx:pt>
          <cx:pt idx="139292">57</cx:pt>
          <cx:pt idx="139293">93</cx:pt>
          <cx:pt idx="139294">76</cx:pt>
          <cx:pt idx="139295">79</cx:pt>
          <cx:pt idx="139296">90</cx:pt>
          <cx:pt idx="139297">41</cx:pt>
          <cx:pt idx="139298">7</cx:pt>
          <cx:pt idx="139299">46</cx:pt>
          <cx:pt idx="139300">92</cx:pt>
          <cx:pt idx="139301">17</cx:pt>
          <cx:pt idx="139302">48</cx:pt>
          <cx:pt idx="139303">53</cx:pt>
          <cx:pt idx="139304">26</cx:pt>
          <cx:pt idx="139305">36</cx:pt>
          <cx:pt idx="139306">90</cx:pt>
          <cx:pt idx="139307">43</cx:pt>
          <cx:pt idx="139308">65</cx:pt>
          <cx:pt idx="139309">78</cx:pt>
          <cx:pt idx="139310">42</cx:pt>
          <cx:pt idx="139311">46</cx:pt>
          <cx:pt idx="139312">87</cx:pt>
          <cx:pt idx="139313">86</cx:pt>
          <cx:pt idx="139314">32</cx:pt>
          <cx:pt idx="139315">11</cx:pt>
          <cx:pt idx="139316">85</cx:pt>
          <cx:pt idx="139317">33</cx:pt>
          <cx:pt idx="139318">50</cx:pt>
          <cx:pt idx="139319">29</cx:pt>
          <cx:pt idx="139320">81</cx:pt>
          <cx:pt idx="139321">30</cx:pt>
          <cx:pt idx="139322">86</cx:pt>
          <cx:pt idx="139323">36</cx:pt>
          <cx:pt idx="139324">94</cx:pt>
          <cx:pt idx="139325">64</cx:pt>
          <cx:pt idx="139326">76</cx:pt>
          <cx:pt idx="139327">59</cx:pt>
          <cx:pt idx="139328">66</cx:pt>
          <cx:pt idx="139329">45</cx:pt>
          <cx:pt idx="139330">38</cx:pt>
          <cx:pt idx="139331">4</cx:pt>
          <cx:pt idx="139332">51</cx:pt>
          <cx:pt idx="139333">40</cx:pt>
          <cx:pt idx="139334">11</cx:pt>
          <cx:pt idx="139335">66</cx:pt>
          <cx:pt idx="139336">63</cx:pt>
          <cx:pt idx="139337">35</cx:pt>
          <cx:pt idx="139338">59</cx:pt>
          <cx:pt idx="139339">71</cx:pt>
          <cx:pt idx="139340">53</cx:pt>
          <cx:pt idx="139341">52</cx:pt>
          <cx:pt idx="139342">45</cx:pt>
          <cx:pt idx="139343">56</cx:pt>
          <cx:pt idx="139344">29</cx:pt>
          <cx:pt idx="139345">83</cx:pt>
          <cx:pt idx="139346">87</cx:pt>
          <cx:pt idx="139347">15</cx:pt>
          <cx:pt idx="139348">61</cx:pt>
          <cx:pt idx="139349">91</cx:pt>
          <cx:pt idx="139350">97</cx:pt>
          <cx:pt idx="139351">44</cx:pt>
          <cx:pt idx="139352">34</cx:pt>
          <cx:pt idx="139353">6</cx:pt>
          <cx:pt idx="139354">55</cx:pt>
          <cx:pt idx="139355">35</cx:pt>
          <cx:pt idx="139356">28</cx:pt>
          <cx:pt idx="139357">12</cx:pt>
          <cx:pt idx="139358">33</cx:pt>
          <cx:pt idx="139359">47</cx:pt>
          <cx:pt idx="139360">57</cx:pt>
          <cx:pt idx="139361">32</cx:pt>
          <cx:pt idx="139362">31</cx:pt>
          <cx:pt idx="139363">65</cx:pt>
          <cx:pt idx="139364">39</cx:pt>
          <cx:pt idx="139365">39</cx:pt>
          <cx:pt idx="139366">48</cx:pt>
          <cx:pt idx="139367">76</cx:pt>
          <cx:pt idx="139368">87</cx:pt>
          <cx:pt idx="139369">34</cx:pt>
          <cx:pt idx="139370">50</cx:pt>
          <cx:pt idx="139371">52</cx:pt>
          <cx:pt idx="139372">7</cx:pt>
          <cx:pt idx="139373">43</cx:pt>
          <cx:pt idx="139374">81</cx:pt>
          <cx:pt idx="139375">56</cx:pt>
          <cx:pt idx="139376">32</cx:pt>
          <cx:pt idx="139377">97</cx:pt>
          <cx:pt idx="139378">66</cx:pt>
          <cx:pt idx="139379">57</cx:pt>
          <cx:pt idx="139380">40</cx:pt>
          <cx:pt idx="139381">38</cx:pt>
          <cx:pt idx="139382">89</cx:pt>
          <cx:pt idx="139383">56</cx:pt>
          <cx:pt idx="139384">62</cx:pt>
          <cx:pt idx="139385">77</cx:pt>
          <cx:pt idx="139386">90</cx:pt>
          <cx:pt idx="139387">67</cx:pt>
          <cx:pt idx="139388">79</cx:pt>
          <cx:pt idx="139389">63</cx:pt>
          <cx:pt idx="139390">91</cx:pt>
          <cx:pt idx="139391">53</cx:pt>
          <cx:pt idx="139392">55</cx:pt>
          <cx:pt idx="139393">97</cx:pt>
          <cx:pt idx="139394">71</cx:pt>
          <cx:pt idx="139395">44</cx:pt>
          <cx:pt idx="139396">25</cx:pt>
          <cx:pt idx="139397">28</cx:pt>
          <cx:pt idx="139398">17</cx:pt>
          <cx:pt idx="139399">65</cx:pt>
          <cx:pt idx="139400">72</cx:pt>
          <cx:pt idx="139401">55</cx:pt>
          <cx:pt idx="139402">47</cx:pt>
          <cx:pt idx="139403">85</cx:pt>
          <cx:pt idx="139404">35</cx:pt>
          <cx:pt idx="139405">21</cx:pt>
          <cx:pt idx="139406">76</cx:pt>
          <cx:pt idx="139407">60</cx:pt>
          <cx:pt idx="139408">4</cx:pt>
          <cx:pt idx="139409">66</cx:pt>
          <cx:pt idx="139410">43</cx:pt>
          <cx:pt idx="139411">77</cx:pt>
          <cx:pt idx="139412">62</cx:pt>
          <cx:pt idx="139413">92</cx:pt>
          <cx:pt idx="139414">90</cx:pt>
          <cx:pt idx="139415">44</cx:pt>
          <cx:pt idx="139416">3</cx:pt>
          <cx:pt idx="139417">30</cx:pt>
          <cx:pt idx="139418">60</cx:pt>
          <cx:pt idx="139419">20</cx:pt>
          <cx:pt idx="139420">96</cx:pt>
          <cx:pt idx="139421">46</cx:pt>
          <cx:pt idx="139422">26</cx:pt>
          <cx:pt idx="139423">100</cx:pt>
          <cx:pt idx="139424">53</cx:pt>
          <cx:pt idx="139425">41</cx:pt>
          <cx:pt idx="139426">85</cx:pt>
          <cx:pt idx="139427">3</cx:pt>
          <cx:pt idx="139428">44</cx:pt>
          <cx:pt idx="139429">52</cx:pt>
          <cx:pt idx="139430">56</cx:pt>
          <cx:pt idx="139431">93</cx:pt>
          <cx:pt idx="139432">35</cx:pt>
          <cx:pt idx="139433">18</cx:pt>
          <cx:pt idx="139434">77</cx:pt>
          <cx:pt idx="139435">10</cx:pt>
          <cx:pt idx="139436">50</cx:pt>
          <cx:pt idx="139437">100</cx:pt>
          <cx:pt idx="139438">30</cx:pt>
          <cx:pt idx="139439">40</cx:pt>
          <cx:pt idx="139440">68</cx:pt>
          <cx:pt idx="139441">38</cx:pt>
          <cx:pt idx="139442">22</cx:pt>
          <cx:pt idx="139443">86</cx:pt>
          <cx:pt idx="139444">79</cx:pt>
          <cx:pt idx="139445">99</cx:pt>
          <cx:pt idx="139446">81</cx:pt>
          <cx:pt idx="139447">89</cx:pt>
          <cx:pt idx="139448">12</cx:pt>
          <cx:pt idx="139449">60</cx:pt>
          <cx:pt idx="139450">61</cx:pt>
          <cx:pt idx="139451">36</cx:pt>
          <cx:pt idx="139452">28</cx:pt>
          <cx:pt idx="139453">97</cx:pt>
          <cx:pt idx="139454">39</cx:pt>
          <cx:pt idx="139455">16</cx:pt>
          <cx:pt idx="139456">76</cx:pt>
          <cx:pt idx="139457">88</cx:pt>
          <cx:pt idx="139458">30</cx:pt>
          <cx:pt idx="139459">52</cx:pt>
          <cx:pt idx="139460">59</cx:pt>
          <cx:pt idx="139461">39</cx:pt>
          <cx:pt idx="139462">74</cx:pt>
          <cx:pt idx="139463">86</cx:pt>
          <cx:pt idx="139464">42</cx:pt>
          <cx:pt idx="139465">96</cx:pt>
          <cx:pt idx="139466">34</cx:pt>
          <cx:pt idx="139467">27</cx:pt>
          <cx:pt idx="139468">53</cx:pt>
          <cx:pt idx="139469">61</cx:pt>
          <cx:pt idx="139470">14</cx:pt>
          <cx:pt idx="139471">78</cx:pt>
          <cx:pt idx="139472">21</cx:pt>
          <cx:pt idx="139473">86</cx:pt>
          <cx:pt idx="139474">83</cx:pt>
          <cx:pt idx="139475">100</cx:pt>
          <cx:pt idx="139476">54</cx:pt>
          <cx:pt idx="139477">88</cx:pt>
          <cx:pt idx="139478">36</cx:pt>
          <cx:pt idx="139479">61</cx:pt>
          <cx:pt idx="139480">63</cx:pt>
          <cx:pt idx="139481">76</cx:pt>
          <cx:pt idx="139482">23</cx:pt>
          <cx:pt idx="139483">2</cx:pt>
          <cx:pt idx="139484">4</cx:pt>
          <cx:pt idx="139485">99</cx:pt>
          <cx:pt idx="139486">60</cx:pt>
          <cx:pt idx="139487">83</cx:pt>
          <cx:pt idx="139488">92</cx:pt>
          <cx:pt idx="139489">41</cx:pt>
          <cx:pt idx="139490">46</cx:pt>
          <cx:pt idx="139491">85</cx:pt>
          <cx:pt idx="139492">67</cx:pt>
          <cx:pt idx="139493">86</cx:pt>
          <cx:pt idx="139494">95</cx:pt>
          <cx:pt idx="139495">11</cx:pt>
          <cx:pt idx="139496">37</cx:pt>
          <cx:pt idx="139497">40</cx:pt>
          <cx:pt idx="139498">84</cx:pt>
          <cx:pt idx="139499">18</cx:pt>
          <cx:pt idx="139500">28</cx:pt>
          <cx:pt idx="139501">45</cx:pt>
          <cx:pt idx="139502">24</cx:pt>
          <cx:pt idx="139503">86</cx:pt>
          <cx:pt idx="139504">56</cx:pt>
          <cx:pt idx="139505">34</cx:pt>
          <cx:pt idx="139506">42</cx:pt>
          <cx:pt idx="139507">65</cx:pt>
          <cx:pt idx="139508">100</cx:pt>
          <cx:pt idx="139509">55</cx:pt>
          <cx:pt idx="139510">11</cx:pt>
          <cx:pt idx="139511">69</cx:pt>
          <cx:pt idx="139512">98</cx:pt>
          <cx:pt idx="139513">79</cx:pt>
          <cx:pt idx="139514">50</cx:pt>
          <cx:pt idx="139515">52</cx:pt>
          <cx:pt idx="139516">21</cx:pt>
          <cx:pt idx="139517">80</cx:pt>
          <cx:pt idx="139518">24</cx:pt>
          <cx:pt idx="139519">8</cx:pt>
          <cx:pt idx="139520">64</cx:pt>
          <cx:pt idx="139521">96</cx:pt>
          <cx:pt idx="139522">72</cx:pt>
          <cx:pt idx="139523">73</cx:pt>
          <cx:pt idx="139524">6</cx:pt>
          <cx:pt idx="139525">97</cx:pt>
          <cx:pt idx="139526">59</cx:pt>
          <cx:pt idx="139527">42</cx:pt>
          <cx:pt idx="139528">74</cx:pt>
          <cx:pt idx="139529">28</cx:pt>
          <cx:pt idx="139530">34</cx:pt>
          <cx:pt idx="139531">31</cx:pt>
          <cx:pt idx="139532">29</cx:pt>
          <cx:pt idx="139533">23</cx:pt>
          <cx:pt idx="139534">69</cx:pt>
          <cx:pt idx="139535">79</cx:pt>
          <cx:pt idx="139536">63</cx:pt>
          <cx:pt idx="139537">70</cx:pt>
          <cx:pt idx="139538">22</cx:pt>
          <cx:pt idx="139539">62</cx:pt>
          <cx:pt idx="139540">4</cx:pt>
          <cx:pt idx="139541">14</cx:pt>
          <cx:pt idx="139542">58</cx:pt>
          <cx:pt idx="139543">25</cx:pt>
          <cx:pt idx="139544">84</cx:pt>
          <cx:pt idx="139545">72</cx:pt>
          <cx:pt idx="139546">84</cx:pt>
          <cx:pt idx="139547">42</cx:pt>
          <cx:pt idx="139548">24</cx:pt>
          <cx:pt idx="139549">30</cx:pt>
          <cx:pt idx="139550">10</cx:pt>
          <cx:pt idx="139551">25</cx:pt>
          <cx:pt idx="139552">41</cx:pt>
          <cx:pt idx="139553">37</cx:pt>
          <cx:pt idx="139554">5</cx:pt>
          <cx:pt idx="139555">26</cx:pt>
          <cx:pt idx="139556">49</cx:pt>
          <cx:pt idx="139557">17</cx:pt>
          <cx:pt idx="139558">96</cx:pt>
          <cx:pt idx="139559">89</cx:pt>
          <cx:pt idx="139560">7</cx:pt>
          <cx:pt idx="139561">92</cx:pt>
          <cx:pt idx="139562">43</cx:pt>
          <cx:pt idx="139563">29</cx:pt>
          <cx:pt idx="139564">64</cx:pt>
          <cx:pt idx="139565">51</cx:pt>
          <cx:pt idx="139566">67</cx:pt>
          <cx:pt idx="139567">88</cx:pt>
          <cx:pt idx="139568">99</cx:pt>
          <cx:pt idx="139569">81</cx:pt>
          <cx:pt idx="139570">37</cx:pt>
          <cx:pt idx="139571">5</cx:pt>
          <cx:pt idx="139572">46</cx:pt>
          <cx:pt idx="139573">24</cx:pt>
          <cx:pt idx="139574">48</cx:pt>
          <cx:pt idx="139575">43</cx:pt>
          <cx:pt idx="139576">57</cx:pt>
          <cx:pt idx="139577">91</cx:pt>
          <cx:pt idx="139578">3</cx:pt>
          <cx:pt idx="139579">24</cx:pt>
          <cx:pt idx="139580">30</cx:pt>
          <cx:pt idx="139581">64</cx:pt>
          <cx:pt idx="139582">27</cx:pt>
          <cx:pt idx="139583">68</cx:pt>
          <cx:pt idx="139584">96</cx:pt>
          <cx:pt idx="139585">72</cx:pt>
          <cx:pt idx="139586">94</cx:pt>
          <cx:pt idx="139587">70</cx:pt>
          <cx:pt idx="139588">80</cx:pt>
          <cx:pt idx="139589">6</cx:pt>
          <cx:pt idx="139590">76</cx:pt>
          <cx:pt idx="139591">11</cx:pt>
          <cx:pt idx="139592">71</cx:pt>
          <cx:pt idx="139593">51</cx:pt>
          <cx:pt idx="139594">26</cx:pt>
          <cx:pt idx="139595">65</cx:pt>
          <cx:pt idx="139596">45</cx:pt>
          <cx:pt idx="139597">88</cx:pt>
          <cx:pt idx="139598">16</cx:pt>
          <cx:pt idx="139599">44</cx:pt>
          <cx:pt idx="139600">85</cx:pt>
          <cx:pt idx="139601">13</cx:pt>
          <cx:pt idx="139602">43</cx:pt>
          <cx:pt idx="139603">69</cx:pt>
          <cx:pt idx="139604">96</cx:pt>
          <cx:pt idx="139605">70</cx:pt>
          <cx:pt idx="139606">68</cx:pt>
          <cx:pt idx="139607">69</cx:pt>
          <cx:pt idx="139608">91</cx:pt>
          <cx:pt idx="139609">31</cx:pt>
          <cx:pt idx="139610">97</cx:pt>
          <cx:pt idx="139611">39</cx:pt>
          <cx:pt idx="139612">76</cx:pt>
          <cx:pt idx="139613">17</cx:pt>
          <cx:pt idx="139614">79</cx:pt>
          <cx:pt idx="139615">3</cx:pt>
          <cx:pt idx="139616">37</cx:pt>
          <cx:pt idx="139617">98</cx:pt>
          <cx:pt idx="139618">40</cx:pt>
          <cx:pt idx="139619">36</cx:pt>
          <cx:pt idx="139620">95</cx:pt>
          <cx:pt idx="139621">92</cx:pt>
          <cx:pt idx="139622">38</cx:pt>
          <cx:pt idx="139623">57</cx:pt>
          <cx:pt idx="139624">1</cx:pt>
          <cx:pt idx="139625">72</cx:pt>
          <cx:pt idx="139626">21</cx:pt>
          <cx:pt idx="139627">39</cx:pt>
          <cx:pt idx="139628">90</cx:pt>
          <cx:pt idx="139629">77</cx:pt>
          <cx:pt idx="139630">71</cx:pt>
          <cx:pt idx="139631">62</cx:pt>
          <cx:pt idx="139632">99</cx:pt>
          <cx:pt idx="139633">4</cx:pt>
          <cx:pt idx="139634">7</cx:pt>
          <cx:pt idx="139635">71</cx:pt>
          <cx:pt idx="139636">29</cx:pt>
          <cx:pt idx="139637">92</cx:pt>
          <cx:pt idx="139638">80</cx:pt>
          <cx:pt idx="139639">23</cx:pt>
          <cx:pt idx="139640">19</cx:pt>
          <cx:pt idx="139641">84</cx:pt>
          <cx:pt idx="139642">22</cx:pt>
          <cx:pt idx="139643">100</cx:pt>
          <cx:pt idx="139644">8</cx:pt>
          <cx:pt idx="139645">28</cx:pt>
          <cx:pt idx="139646">24</cx:pt>
          <cx:pt idx="139647">34</cx:pt>
          <cx:pt idx="139648">79</cx:pt>
          <cx:pt idx="139649">2</cx:pt>
          <cx:pt idx="139650">41</cx:pt>
          <cx:pt idx="139651">62</cx:pt>
          <cx:pt idx="139652">89</cx:pt>
          <cx:pt idx="139653">43</cx:pt>
          <cx:pt idx="139654">74</cx:pt>
          <cx:pt idx="139655">48</cx:pt>
          <cx:pt idx="139656">58</cx:pt>
          <cx:pt idx="139657">7</cx:pt>
          <cx:pt idx="139658">72</cx:pt>
          <cx:pt idx="139659">70</cx:pt>
          <cx:pt idx="139660">30</cx:pt>
          <cx:pt idx="139661">53</cx:pt>
          <cx:pt idx="139662">94</cx:pt>
          <cx:pt idx="139663">52</cx:pt>
          <cx:pt idx="139664">67</cx:pt>
          <cx:pt idx="139665">89</cx:pt>
          <cx:pt idx="139666">77</cx:pt>
          <cx:pt idx="139667">34</cx:pt>
          <cx:pt idx="139668">59</cx:pt>
          <cx:pt idx="139669">82</cx:pt>
          <cx:pt idx="139670">99</cx:pt>
          <cx:pt idx="139671">75</cx:pt>
          <cx:pt idx="139672">25</cx:pt>
          <cx:pt idx="139673">91</cx:pt>
          <cx:pt idx="139674">78</cx:pt>
          <cx:pt idx="139675">93</cx:pt>
          <cx:pt idx="139676">70</cx:pt>
          <cx:pt idx="139677">92</cx:pt>
          <cx:pt idx="139678">90</cx:pt>
          <cx:pt idx="139679">9</cx:pt>
          <cx:pt idx="139680">55</cx:pt>
          <cx:pt idx="139681">24</cx:pt>
          <cx:pt idx="139682">91</cx:pt>
          <cx:pt idx="139683">92</cx:pt>
          <cx:pt idx="139684">16</cx:pt>
          <cx:pt idx="139685">49</cx:pt>
          <cx:pt idx="139686">70</cx:pt>
          <cx:pt idx="139687">62</cx:pt>
          <cx:pt idx="139688">75</cx:pt>
          <cx:pt idx="139689">47</cx:pt>
          <cx:pt idx="139690">79</cx:pt>
          <cx:pt idx="139691">30</cx:pt>
          <cx:pt idx="139692">85</cx:pt>
          <cx:pt idx="139693">53</cx:pt>
          <cx:pt idx="139694">33</cx:pt>
          <cx:pt idx="139695">59</cx:pt>
          <cx:pt idx="139696">33</cx:pt>
          <cx:pt idx="139697">50</cx:pt>
          <cx:pt idx="139698">83</cx:pt>
          <cx:pt idx="139699">48</cx:pt>
          <cx:pt idx="139700">39</cx:pt>
          <cx:pt idx="139701">1</cx:pt>
          <cx:pt idx="139702">46</cx:pt>
          <cx:pt idx="139703">42</cx:pt>
          <cx:pt idx="139704">7</cx:pt>
          <cx:pt idx="139705">16</cx:pt>
          <cx:pt idx="139706">55</cx:pt>
          <cx:pt idx="139707">14</cx:pt>
          <cx:pt idx="139708">89</cx:pt>
          <cx:pt idx="139709">80</cx:pt>
          <cx:pt idx="139710">37</cx:pt>
          <cx:pt idx="139711">43</cx:pt>
          <cx:pt idx="139712">9</cx:pt>
          <cx:pt idx="139713">85</cx:pt>
          <cx:pt idx="139714">65</cx:pt>
          <cx:pt idx="139715">86</cx:pt>
          <cx:pt idx="139716">34</cx:pt>
          <cx:pt idx="139717">47</cx:pt>
          <cx:pt idx="139718">11</cx:pt>
          <cx:pt idx="139719">99</cx:pt>
          <cx:pt idx="139720">60</cx:pt>
          <cx:pt idx="139721">4</cx:pt>
          <cx:pt idx="139722">96</cx:pt>
          <cx:pt idx="139723">39</cx:pt>
          <cx:pt idx="139724">44</cx:pt>
          <cx:pt idx="139725">74</cx:pt>
          <cx:pt idx="139726">24</cx:pt>
          <cx:pt idx="139727">23</cx:pt>
          <cx:pt idx="139728">99</cx:pt>
          <cx:pt idx="139729">62</cx:pt>
          <cx:pt idx="139730">55</cx:pt>
          <cx:pt idx="139731">16</cx:pt>
          <cx:pt idx="139732">57</cx:pt>
          <cx:pt idx="139733">38</cx:pt>
          <cx:pt idx="139734">29</cx:pt>
          <cx:pt idx="139735">25</cx:pt>
          <cx:pt idx="139736">48</cx:pt>
          <cx:pt idx="139737">65</cx:pt>
          <cx:pt idx="139738">5</cx:pt>
          <cx:pt idx="139739">50</cx:pt>
          <cx:pt idx="139740">22</cx:pt>
          <cx:pt idx="139741">72</cx:pt>
          <cx:pt idx="139742">43</cx:pt>
          <cx:pt idx="139743">66</cx:pt>
          <cx:pt idx="139744">36</cx:pt>
          <cx:pt idx="139745">88</cx:pt>
          <cx:pt idx="139746">82</cx:pt>
          <cx:pt idx="139747">67</cx:pt>
          <cx:pt idx="139748">25</cx:pt>
          <cx:pt idx="139749">31</cx:pt>
          <cx:pt idx="139750">27</cx:pt>
          <cx:pt idx="139751">52</cx:pt>
          <cx:pt idx="139752">80</cx:pt>
          <cx:pt idx="139753">98</cx:pt>
          <cx:pt idx="139754">8</cx:pt>
          <cx:pt idx="139755">34</cx:pt>
          <cx:pt idx="139756">67</cx:pt>
          <cx:pt idx="139757">66</cx:pt>
          <cx:pt idx="139758">35</cx:pt>
          <cx:pt idx="139759">38</cx:pt>
          <cx:pt idx="139760">89</cx:pt>
          <cx:pt idx="139761">23</cx:pt>
          <cx:pt idx="139762">61</cx:pt>
          <cx:pt idx="139763">100</cx:pt>
          <cx:pt idx="139764">41</cx:pt>
          <cx:pt idx="139765">70</cx:pt>
          <cx:pt idx="139766">36</cx:pt>
          <cx:pt idx="139767">13</cx:pt>
          <cx:pt idx="139768">62</cx:pt>
          <cx:pt idx="139769">21</cx:pt>
          <cx:pt idx="139770">82</cx:pt>
          <cx:pt idx="139771">58</cx:pt>
          <cx:pt idx="139772">24</cx:pt>
          <cx:pt idx="139773">83</cx:pt>
          <cx:pt idx="139774">89</cx:pt>
          <cx:pt idx="139775">48</cx:pt>
          <cx:pt idx="139776">73</cx:pt>
          <cx:pt idx="139777">88</cx:pt>
          <cx:pt idx="139778">85</cx:pt>
          <cx:pt idx="139779">99</cx:pt>
          <cx:pt idx="139780">43</cx:pt>
          <cx:pt idx="139781">70</cx:pt>
          <cx:pt idx="139782">27</cx:pt>
          <cx:pt idx="139783">57</cx:pt>
          <cx:pt idx="139784">71</cx:pt>
          <cx:pt idx="139785">82</cx:pt>
          <cx:pt idx="139786">61</cx:pt>
          <cx:pt idx="139787">2</cx:pt>
          <cx:pt idx="139788">89</cx:pt>
          <cx:pt idx="139789">54</cx:pt>
          <cx:pt idx="139790">29</cx:pt>
          <cx:pt idx="139791">52</cx:pt>
          <cx:pt idx="139792">8</cx:pt>
          <cx:pt idx="139793">14</cx:pt>
          <cx:pt idx="139794">48</cx:pt>
          <cx:pt idx="139795">94</cx:pt>
          <cx:pt idx="139796">3</cx:pt>
          <cx:pt idx="139797">38</cx:pt>
          <cx:pt idx="139798">78</cx:pt>
          <cx:pt idx="139799">31</cx:pt>
          <cx:pt idx="139800">67</cx:pt>
          <cx:pt idx="139801">57</cx:pt>
          <cx:pt idx="139802">75</cx:pt>
          <cx:pt idx="139803">39</cx:pt>
          <cx:pt idx="139804">47</cx:pt>
          <cx:pt idx="139805">50</cx:pt>
          <cx:pt idx="139806">77</cx:pt>
          <cx:pt idx="139807">27</cx:pt>
          <cx:pt idx="139808">15</cx:pt>
          <cx:pt idx="139809">69</cx:pt>
          <cx:pt idx="139810">13</cx:pt>
          <cx:pt idx="139811">52</cx:pt>
          <cx:pt idx="139812">51</cx:pt>
          <cx:pt idx="139813">53</cx:pt>
          <cx:pt idx="139814">85</cx:pt>
          <cx:pt idx="139815">39</cx:pt>
          <cx:pt idx="139816">34</cx:pt>
          <cx:pt idx="139817">60</cx:pt>
          <cx:pt idx="139818">80</cx:pt>
          <cx:pt idx="139819">1</cx:pt>
          <cx:pt idx="139820">81</cx:pt>
          <cx:pt idx="139821">67</cx:pt>
          <cx:pt idx="139822">32</cx:pt>
          <cx:pt idx="139823">33</cx:pt>
          <cx:pt idx="139824">61</cx:pt>
          <cx:pt idx="139825">35</cx:pt>
          <cx:pt idx="139826">15</cx:pt>
          <cx:pt idx="139827">19</cx:pt>
          <cx:pt idx="139828">53</cx:pt>
          <cx:pt idx="139829">51</cx:pt>
          <cx:pt idx="139830">100</cx:pt>
          <cx:pt idx="139831">53</cx:pt>
          <cx:pt idx="139832">14</cx:pt>
          <cx:pt idx="139833">90</cx:pt>
          <cx:pt idx="139834">5</cx:pt>
          <cx:pt idx="139835">71</cx:pt>
          <cx:pt idx="139836">10</cx:pt>
          <cx:pt idx="139837">45</cx:pt>
          <cx:pt idx="139838">65</cx:pt>
          <cx:pt idx="139839">27</cx:pt>
          <cx:pt idx="139840">54</cx:pt>
          <cx:pt idx="139841">58</cx:pt>
          <cx:pt idx="139842">44</cx:pt>
          <cx:pt idx="139843">29</cx:pt>
          <cx:pt idx="139844">23</cx:pt>
          <cx:pt idx="139845">41</cx:pt>
          <cx:pt idx="139846">24</cx:pt>
          <cx:pt idx="139847">96</cx:pt>
          <cx:pt idx="139848">20</cx:pt>
          <cx:pt idx="139849">98</cx:pt>
          <cx:pt idx="139850">97</cx:pt>
          <cx:pt idx="139851">1</cx:pt>
          <cx:pt idx="139852">80</cx:pt>
          <cx:pt idx="139853">8</cx:pt>
          <cx:pt idx="139854">86</cx:pt>
          <cx:pt idx="139855">64</cx:pt>
          <cx:pt idx="139856">71</cx:pt>
          <cx:pt idx="139857">60</cx:pt>
          <cx:pt idx="139858">28</cx:pt>
          <cx:pt idx="139859">85</cx:pt>
          <cx:pt idx="139860">70</cx:pt>
          <cx:pt idx="139861">35</cx:pt>
          <cx:pt idx="139862">15</cx:pt>
          <cx:pt idx="139863">77</cx:pt>
          <cx:pt idx="139864">51</cx:pt>
          <cx:pt idx="139865">98</cx:pt>
          <cx:pt idx="139866">39</cx:pt>
          <cx:pt idx="139867">92</cx:pt>
          <cx:pt idx="139868">62</cx:pt>
          <cx:pt idx="139869">8</cx:pt>
          <cx:pt idx="139870">56</cx:pt>
          <cx:pt idx="139871">97</cx:pt>
          <cx:pt idx="139872">73</cx:pt>
          <cx:pt idx="139873">55</cx:pt>
          <cx:pt idx="139874">41</cx:pt>
          <cx:pt idx="139875">59</cx:pt>
          <cx:pt idx="139876">98</cx:pt>
          <cx:pt idx="139877">81</cx:pt>
          <cx:pt idx="139878">69</cx:pt>
          <cx:pt idx="139879">91</cx:pt>
          <cx:pt idx="139880">55</cx:pt>
          <cx:pt idx="139881">90</cx:pt>
          <cx:pt idx="139882">43</cx:pt>
          <cx:pt idx="139883">56</cx:pt>
          <cx:pt idx="139884">58</cx:pt>
          <cx:pt idx="139885">1</cx:pt>
          <cx:pt idx="139886">37</cx:pt>
          <cx:pt idx="139887">26</cx:pt>
          <cx:pt idx="139888">85</cx:pt>
          <cx:pt idx="139889">4</cx:pt>
          <cx:pt idx="139890">47</cx:pt>
          <cx:pt idx="139891">83</cx:pt>
          <cx:pt idx="139892">77</cx:pt>
          <cx:pt idx="139893">69</cx:pt>
          <cx:pt idx="139894">46</cx:pt>
          <cx:pt idx="139895">99</cx:pt>
          <cx:pt idx="139896">67</cx:pt>
          <cx:pt idx="139897">64</cx:pt>
          <cx:pt idx="139898">80</cx:pt>
          <cx:pt idx="139899">21</cx:pt>
          <cx:pt idx="139900">24</cx:pt>
          <cx:pt idx="139901">79</cx:pt>
          <cx:pt idx="139902">45</cx:pt>
          <cx:pt idx="139903">7</cx:pt>
          <cx:pt idx="139904">59</cx:pt>
          <cx:pt idx="139905">78</cx:pt>
          <cx:pt idx="139906">76</cx:pt>
          <cx:pt idx="139907">65</cx:pt>
          <cx:pt idx="139908">59</cx:pt>
          <cx:pt idx="139909">73</cx:pt>
          <cx:pt idx="139910">48</cx:pt>
          <cx:pt idx="139911">26</cx:pt>
          <cx:pt idx="139912">47</cx:pt>
          <cx:pt idx="139913">52</cx:pt>
          <cx:pt idx="139914">69</cx:pt>
          <cx:pt idx="139915">13</cx:pt>
          <cx:pt idx="139916">83</cx:pt>
          <cx:pt idx="139917">70</cx:pt>
          <cx:pt idx="139918">92</cx:pt>
          <cx:pt idx="139919">45</cx:pt>
          <cx:pt idx="139920">79</cx:pt>
          <cx:pt idx="139921">67</cx:pt>
          <cx:pt idx="139922">47</cx:pt>
          <cx:pt idx="139923">1</cx:pt>
          <cx:pt idx="139924">68</cx:pt>
          <cx:pt idx="139925">49</cx:pt>
          <cx:pt idx="139926">39</cx:pt>
          <cx:pt idx="139927">45</cx:pt>
          <cx:pt idx="139928">70</cx:pt>
          <cx:pt idx="139929">18</cx:pt>
          <cx:pt idx="139930">54</cx:pt>
          <cx:pt idx="139931">58</cx:pt>
          <cx:pt idx="139932">48</cx:pt>
          <cx:pt idx="139933">29</cx:pt>
          <cx:pt idx="139934">10</cx:pt>
          <cx:pt idx="139935">56</cx:pt>
          <cx:pt idx="139936">84</cx:pt>
          <cx:pt idx="139937">90</cx:pt>
          <cx:pt idx="139938">30</cx:pt>
          <cx:pt idx="139939">40</cx:pt>
          <cx:pt idx="139940">92</cx:pt>
          <cx:pt idx="139941">63</cx:pt>
          <cx:pt idx="139942">55</cx:pt>
          <cx:pt idx="139943">81</cx:pt>
          <cx:pt idx="139944">58</cx:pt>
          <cx:pt idx="139945">33</cx:pt>
          <cx:pt idx="139946">42</cx:pt>
          <cx:pt idx="139947">68</cx:pt>
          <cx:pt idx="139948">52</cx:pt>
          <cx:pt idx="139949">82</cx:pt>
          <cx:pt idx="139950">66</cx:pt>
          <cx:pt idx="139951">31</cx:pt>
          <cx:pt idx="139952">16</cx:pt>
          <cx:pt idx="139953">73</cx:pt>
          <cx:pt idx="139954">89</cx:pt>
          <cx:pt idx="139955">96</cx:pt>
          <cx:pt idx="139956">70</cx:pt>
          <cx:pt idx="139957">95</cx:pt>
          <cx:pt idx="139958">76</cx:pt>
          <cx:pt idx="139959">15</cx:pt>
          <cx:pt idx="139960">24</cx:pt>
          <cx:pt idx="139961">98</cx:pt>
          <cx:pt idx="139962">97</cx:pt>
          <cx:pt idx="139963">72</cx:pt>
          <cx:pt idx="139964">71</cx:pt>
          <cx:pt idx="139965">43</cx:pt>
          <cx:pt idx="139966">53</cx:pt>
          <cx:pt idx="139967">80</cx:pt>
          <cx:pt idx="139968">27</cx:pt>
          <cx:pt idx="139969">68</cx:pt>
          <cx:pt idx="139970">49</cx:pt>
          <cx:pt idx="139971">66</cx:pt>
          <cx:pt idx="139972">98</cx:pt>
          <cx:pt idx="139973">83</cx:pt>
          <cx:pt idx="139974">46</cx:pt>
          <cx:pt idx="139975">26</cx:pt>
          <cx:pt idx="139976">5</cx:pt>
          <cx:pt idx="139977">93</cx:pt>
          <cx:pt idx="139978">48</cx:pt>
          <cx:pt idx="139979">22</cx:pt>
          <cx:pt idx="139980">72</cx:pt>
          <cx:pt idx="139981">88</cx:pt>
          <cx:pt idx="139982">61</cx:pt>
          <cx:pt idx="139983">55</cx:pt>
          <cx:pt idx="139984">97</cx:pt>
          <cx:pt idx="139985">92</cx:pt>
          <cx:pt idx="139986">87</cx:pt>
          <cx:pt idx="139987">82</cx:pt>
          <cx:pt idx="139988">56</cx:pt>
          <cx:pt idx="139989">22</cx:pt>
          <cx:pt idx="139990">52</cx:pt>
          <cx:pt idx="139991">78</cx:pt>
          <cx:pt idx="139992">43</cx:pt>
          <cx:pt idx="139993">64</cx:pt>
          <cx:pt idx="139994">76</cx:pt>
          <cx:pt idx="139995">30</cx:pt>
          <cx:pt idx="139996">70</cx:pt>
          <cx:pt idx="139997">27</cx:pt>
          <cx:pt idx="139998">99</cx:pt>
          <cx:pt idx="139999">71</cx:pt>
          <cx:pt idx="140000">51</cx:pt>
          <cx:pt idx="140001">86</cx:pt>
          <cx:pt idx="140002">55</cx:pt>
          <cx:pt idx="140003">65</cx:pt>
          <cx:pt idx="140004">98</cx:pt>
          <cx:pt idx="140005">46</cx:pt>
          <cx:pt idx="140006">20</cx:pt>
          <cx:pt idx="140007">45</cx:pt>
          <cx:pt idx="140008">63</cx:pt>
          <cx:pt idx="140009">93</cx:pt>
          <cx:pt idx="140010">56</cx:pt>
          <cx:pt idx="140011">7</cx:pt>
          <cx:pt idx="140012">58</cx:pt>
          <cx:pt idx="140013">88</cx:pt>
          <cx:pt idx="140014">85</cx:pt>
          <cx:pt idx="140015">52</cx:pt>
          <cx:pt idx="140016">15</cx:pt>
          <cx:pt idx="140017">82</cx:pt>
          <cx:pt idx="140018">74</cx:pt>
          <cx:pt idx="140019">89</cx:pt>
          <cx:pt idx="140020">41</cx:pt>
          <cx:pt idx="140021">5</cx:pt>
          <cx:pt idx="140022">25</cx:pt>
          <cx:pt idx="140023">86</cx:pt>
          <cx:pt idx="140024">20</cx:pt>
          <cx:pt idx="140025">16</cx:pt>
          <cx:pt idx="140026">62</cx:pt>
          <cx:pt idx="140027">31</cx:pt>
          <cx:pt idx="140028">26</cx:pt>
          <cx:pt idx="140029">13</cx:pt>
          <cx:pt idx="140030">11</cx:pt>
          <cx:pt idx="140031">94</cx:pt>
          <cx:pt idx="140032">48</cx:pt>
          <cx:pt idx="140033">65</cx:pt>
          <cx:pt idx="140034">92</cx:pt>
          <cx:pt idx="140035">99</cx:pt>
          <cx:pt idx="140036">86</cx:pt>
          <cx:pt idx="140037">3</cx:pt>
          <cx:pt idx="140038">45</cx:pt>
          <cx:pt idx="140039">91</cx:pt>
          <cx:pt idx="140040">50</cx:pt>
          <cx:pt idx="140041">99</cx:pt>
          <cx:pt idx="140042">71</cx:pt>
          <cx:pt idx="140043">58</cx:pt>
          <cx:pt idx="140044">76</cx:pt>
          <cx:pt idx="140045">8</cx:pt>
          <cx:pt idx="140046">41</cx:pt>
          <cx:pt idx="140047">92</cx:pt>
          <cx:pt idx="140048">1</cx:pt>
          <cx:pt idx="140049">85</cx:pt>
          <cx:pt idx="140050">44</cx:pt>
          <cx:pt idx="140051">37</cx:pt>
          <cx:pt idx="140052">9</cx:pt>
          <cx:pt idx="140053">53</cx:pt>
          <cx:pt idx="140054">23</cx:pt>
          <cx:pt idx="140055">45</cx:pt>
          <cx:pt idx="140056">72</cx:pt>
          <cx:pt idx="140057">10</cx:pt>
          <cx:pt idx="140058">56</cx:pt>
          <cx:pt idx="140059">44</cx:pt>
          <cx:pt idx="140060">24</cx:pt>
          <cx:pt idx="140061">75</cx:pt>
          <cx:pt idx="140062">31</cx:pt>
          <cx:pt idx="140063">50</cx:pt>
          <cx:pt idx="140064">22</cx:pt>
          <cx:pt idx="140065">48</cx:pt>
          <cx:pt idx="140066">64</cx:pt>
          <cx:pt idx="140067">100</cx:pt>
          <cx:pt idx="140068">74</cx:pt>
          <cx:pt idx="140069">11</cx:pt>
          <cx:pt idx="140070">7</cx:pt>
          <cx:pt idx="140071">82</cx:pt>
          <cx:pt idx="140072">45</cx:pt>
          <cx:pt idx="140073">53</cx:pt>
          <cx:pt idx="140074">50</cx:pt>
          <cx:pt idx="140075">40</cx:pt>
          <cx:pt idx="140076">56</cx:pt>
          <cx:pt idx="140077">26</cx:pt>
          <cx:pt idx="140078">95</cx:pt>
          <cx:pt idx="140079">84</cx:pt>
          <cx:pt idx="140080">96</cx:pt>
          <cx:pt idx="140081">91</cx:pt>
          <cx:pt idx="140082">89</cx:pt>
          <cx:pt idx="140083">42</cx:pt>
          <cx:pt idx="140084">4</cx:pt>
          <cx:pt idx="140085">50</cx:pt>
          <cx:pt idx="140086">34</cx:pt>
          <cx:pt idx="140087">98</cx:pt>
          <cx:pt idx="140088">78</cx:pt>
          <cx:pt idx="140089">96</cx:pt>
          <cx:pt idx="140090">71</cx:pt>
          <cx:pt idx="140091">82</cx:pt>
          <cx:pt idx="140092">35</cx:pt>
          <cx:pt idx="140093">79</cx:pt>
          <cx:pt idx="140094">57</cx:pt>
          <cx:pt idx="140095">84</cx:pt>
          <cx:pt idx="140096">49</cx:pt>
          <cx:pt idx="140097">77</cx:pt>
          <cx:pt idx="140098">99</cx:pt>
          <cx:pt idx="140099">2</cx:pt>
          <cx:pt idx="140100">5</cx:pt>
          <cx:pt idx="140101">8</cx:pt>
          <cx:pt idx="140102">95</cx:pt>
          <cx:pt idx="140103">96</cx:pt>
          <cx:pt idx="140104">85</cx:pt>
          <cx:pt idx="140105">48</cx:pt>
          <cx:pt idx="140106">25</cx:pt>
          <cx:pt idx="140107">58</cx:pt>
          <cx:pt idx="140108">9</cx:pt>
          <cx:pt idx="140109">24</cx:pt>
          <cx:pt idx="140110">92</cx:pt>
          <cx:pt idx="140111">43</cx:pt>
          <cx:pt idx="140112">68</cx:pt>
          <cx:pt idx="140113">82</cx:pt>
          <cx:pt idx="140114">2</cx:pt>
          <cx:pt idx="140115">88</cx:pt>
          <cx:pt idx="140116">100</cx:pt>
          <cx:pt idx="140117">44</cx:pt>
          <cx:pt idx="140118">12</cx:pt>
          <cx:pt idx="140119">93</cx:pt>
          <cx:pt idx="140120">91</cx:pt>
          <cx:pt idx="140121">73</cx:pt>
          <cx:pt idx="140122">1</cx:pt>
          <cx:pt idx="140123">34</cx:pt>
          <cx:pt idx="140124">90</cx:pt>
          <cx:pt idx="140125">62</cx:pt>
          <cx:pt idx="140126">96</cx:pt>
          <cx:pt idx="140127">55</cx:pt>
          <cx:pt idx="140128">47</cx:pt>
          <cx:pt idx="140129">42</cx:pt>
          <cx:pt idx="140130">91</cx:pt>
          <cx:pt idx="140131">88</cx:pt>
          <cx:pt idx="140132">81</cx:pt>
          <cx:pt idx="140133">12</cx:pt>
          <cx:pt idx="140134">100</cx:pt>
          <cx:pt idx="140135">61</cx:pt>
          <cx:pt idx="140136">22</cx:pt>
          <cx:pt idx="140137">7</cx:pt>
          <cx:pt idx="140138">64</cx:pt>
          <cx:pt idx="140139">67</cx:pt>
          <cx:pt idx="140140">16</cx:pt>
          <cx:pt idx="140141">36</cx:pt>
          <cx:pt idx="140142">87</cx:pt>
          <cx:pt idx="140143">78</cx:pt>
          <cx:pt idx="140144">51</cx:pt>
          <cx:pt idx="140145">81</cx:pt>
          <cx:pt idx="140146">47</cx:pt>
          <cx:pt idx="140147">59</cx:pt>
          <cx:pt idx="140148">91</cx:pt>
          <cx:pt idx="140149">30</cx:pt>
          <cx:pt idx="140150">6</cx:pt>
          <cx:pt idx="140151">68</cx:pt>
          <cx:pt idx="140152">58</cx:pt>
          <cx:pt idx="140153">87</cx:pt>
          <cx:pt idx="140154">1</cx:pt>
          <cx:pt idx="140155">17</cx:pt>
          <cx:pt idx="140156">8</cx:pt>
          <cx:pt idx="140157">69</cx:pt>
          <cx:pt idx="140158">89</cx:pt>
          <cx:pt idx="140159">86</cx:pt>
          <cx:pt idx="140160">77</cx:pt>
          <cx:pt idx="140161">36</cx:pt>
          <cx:pt idx="140162">81</cx:pt>
          <cx:pt idx="140163">72</cx:pt>
          <cx:pt idx="140164">30</cx:pt>
          <cx:pt idx="140165">59</cx:pt>
          <cx:pt idx="140166">60</cx:pt>
          <cx:pt idx="140167">40</cx:pt>
          <cx:pt idx="140168">78</cx:pt>
          <cx:pt idx="140169">10</cx:pt>
          <cx:pt idx="140170">35</cx:pt>
          <cx:pt idx="140171">2</cx:pt>
          <cx:pt idx="140172">97</cx:pt>
          <cx:pt idx="140173">27</cx:pt>
          <cx:pt idx="140174">75</cx:pt>
          <cx:pt idx="140175">69</cx:pt>
          <cx:pt idx="140176">33</cx:pt>
          <cx:pt idx="140177">63</cx:pt>
          <cx:pt idx="140178">76</cx:pt>
          <cx:pt idx="140179">85</cx:pt>
          <cx:pt idx="140180">45</cx:pt>
          <cx:pt idx="140181">47</cx:pt>
          <cx:pt idx="140182">13</cx:pt>
          <cx:pt idx="140183">17</cx:pt>
          <cx:pt idx="140184">93</cx:pt>
          <cx:pt idx="140185">75</cx:pt>
          <cx:pt idx="140186">73</cx:pt>
          <cx:pt idx="140187">53</cx:pt>
          <cx:pt idx="140188">55</cx:pt>
          <cx:pt idx="140189">94</cx:pt>
          <cx:pt idx="140190">51</cx:pt>
          <cx:pt idx="140191">89</cx:pt>
          <cx:pt idx="140192">49</cx:pt>
          <cx:pt idx="140193">70</cx:pt>
          <cx:pt idx="140194">69</cx:pt>
          <cx:pt idx="140195">36</cx:pt>
          <cx:pt idx="140196">32</cx:pt>
          <cx:pt idx="140197">14</cx:pt>
          <cx:pt idx="140198">62</cx:pt>
          <cx:pt idx="140199">52</cx:pt>
          <cx:pt idx="140200">96</cx:pt>
          <cx:pt idx="140201">85</cx:pt>
          <cx:pt idx="140202">64</cx:pt>
          <cx:pt idx="140203">21</cx:pt>
          <cx:pt idx="140204">37</cx:pt>
          <cx:pt idx="140205">52</cx:pt>
          <cx:pt idx="140206">63</cx:pt>
          <cx:pt idx="140207">60</cx:pt>
          <cx:pt idx="140208">25</cx:pt>
          <cx:pt idx="140209">44</cx:pt>
          <cx:pt idx="140210">98</cx:pt>
          <cx:pt idx="140211">61</cx:pt>
          <cx:pt idx="140212">5</cx:pt>
          <cx:pt idx="140213">46</cx:pt>
          <cx:pt idx="140214">57</cx:pt>
          <cx:pt idx="140215">43</cx:pt>
          <cx:pt idx="140216">70</cx:pt>
          <cx:pt idx="140217">81</cx:pt>
          <cx:pt idx="140218">86</cx:pt>
          <cx:pt idx="140219">84</cx:pt>
          <cx:pt idx="140220">71</cx:pt>
          <cx:pt idx="140221">46</cx:pt>
          <cx:pt idx="140222">25</cx:pt>
          <cx:pt idx="140223">18</cx:pt>
          <cx:pt idx="140224">28</cx:pt>
          <cx:pt idx="140225">86</cx:pt>
          <cx:pt idx="140226">93</cx:pt>
          <cx:pt idx="140227">8</cx:pt>
          <cx:pt idx="140228">87</cx:pt>
          <cx:pt idx="140229">89</cx:pt>
          <cx:pt idx="140230">54</cx:pt>
          <cx:pt idx="140231">74</cx:pt>
          <cx:pt idx="140232">23</cx:pt>
          <cx:pt idx="140233">83</cx:pt>
          <cx:pt idx="140234">40</cx:pt>
          <cx:pt idx="140235">99</cx:pt>
          <cx:pt idx="140236">91</cx:pt>
          <cx:pt idx="140237">38</cx:pt>
          <cx:pt idx="140238">76</cx:pt>
          <cx:pt idx="140239">18</cx:pt>
          <cx:pt idx="140240">66</cx:pt>
          <cx:pt idx="140241">75</cx:pt>
          <cx:pt idx="140242">10</cx:pt>
          <cx:pt idx="140243">41</cx:pt>
          <cx:pt idx="140244">79</cx:pt>
          <cx:pt idx="140245">35</cx:pt>
          <cx:pt idx="140246">6</cx:pt>
          <cx:pt idx="140247">56</cx:pt>
          <cx:pt idx="140248">43</cx:pt>
          <cx:pt idx="140249">42</cx:pt>
          <cx:pt idx="140250">43</cx:pt>
          <cx:pt idx="140251">40</cx:pt>
          <cx:pt idx="140252">64</cx:pt>
          <cx:pt idx="140253">92</cx:pt>
          <cx:pt idx="140254">100</cx:pt>
          <cx:pt idx="140255">15</cx:pt>
          <cx:pt idx="140256">47</cx:pt>
          <cx:pt idx="140257">26</cx:pt>
          <cx:pt idx="140258">27</cx:pt>
          <cx:pt idx="140259">80</cx:pt>
          <cx:pt idx="140260">70</cx:pt>
          <cx:pt idx="140261">29</cx:pt>
          <cx:pt idx="140262">79</cx:pt>
          <cx:pt idx="140263">7</cx:pt>
          <cx:pt idx="140264">49</cx:pt>
          <cx:pt idx="140265">57</cx:pt>
          <cx:pt idx="140266">72</cx:pt>
          <cx:pt idx="140267">98</cx:pt>
          <cx:pt idx="140268">82</cx:pt>
          <cx:pt idx="140269">66</cx:pt>
          <cx:pt idx="140270">56</cx:pt>
          <cx:pt idx="140271">74</cx:pt>
          <cx:pt idx="140272">45</cx:pt>
          <cx:pt idx="140273">80</cx:pt>
          <cx:pt idx="140274">11</cx:pt>
          <cx:pt idx="140275">65</cx:pt>
          <cx:pt idx="140276">17</cx:pt>
          <cx:pt idx="140277">91</cx:pt>
          <cx:pt idx="140278">24</cx:pt>
          <cx:pt idx="140279">99</cx:pt>
          <cx:pt idx="140280">77</cx:pt>
          <cx:pt idx="140281">83</cx:pt>
          <cx:pt idx="140282">65</cx:pt>
          <cx:pt idx="140283">57</cx:pt>
          <cx:pt idx="140284">95</cx:pt>
          <cx:pt idx="140285">55</cx:pt>
          <cx:pt idx="140286">24</cx:pt>
          <cx:pt idx="140287">72</cx:pt>
          <cx:pt idx="140288">90</cx:pt>
          <cx:pt idx="140289">100</cx:pt>
          <cx:pt idx="140290">94</cx:pt>
          <cx:pt idx="140291">52</cx:pt>
          <cx:pt idx="140292">51</cx:pt>
          <cx:pt idx="140293">17</cx:pt>
          <cx:pt idx="140294">44</cx:pt>
          <cx:pt idx="140295">79</cx:pt>
          <cx:pt idx="140296">60</cx:pt>
          <cx:pt idx="140297">73</cx:pt>
          <cx:pt idx="140298">65</cx:pt>
          <cx:pt idx="140299">85</cx:pt>
          <cx:pt idx="140300">83</cx:pt>
          <cx:pt idx="140301">87</cx:pt>
          <cx:pt idx="140302">72</cx:pt>
          <cx:pt idx="140303">58</cx:pt>
          <cx:pt idx="140304">80</cx:pt>
          <cx:pt idx="140305">50</cx:pt>
          <cx:pt idx="140306">90</cx:pt>
          <cx:pt idx="140307">39</cx:pt>
          <cx:pt idx="140308">77</cx:pt>
          <cx:pt idx="140309">37</cx:pt>
          <cx:pt idx="140310">81</cx:pt>
          <cx:pt idx="140311">62</cx:pt>
          <cx:pt idx="140312">88</cx:pt>
          <cx:pt idx="140313">76</cx:pt>
          <cx:pt idx="140314">74</cx:pt>
          <cx:pt idx="140315">70</cx:pt>
          <cx:pt idx="140316">84</cx:pt>
          <cx:pt idx="140317">30</cx:pt>
          <cx:pt idx="140318">36</cx:pt>
          <cx:pt idx="140319">46</cx:pt>
          <cx:pt idx="140320">95</cx:pt>
          <cx:pt idx="140321">1</cx:pt>
          <cx:pt idx="140322">14</cx:pt>
          <cx:pt idx="140323">12</cx:pt>
          <cx:pt idx="140324">18</cx:pt>
          <cx:pt idx="140325">96</cx:pt>
          <cx:pt idx="140326">41</cx:pt>
          <cx:pt idx="140327">29</cx:pt>
          <cx:pt idx="140328">39</cx:pt>
          <cx:pt idx="140329">46</cx:pt>
          <cx:pt idx="140330">97</cx:pt>
          <cx:pt idx="140331">6</cx:pt>
          <cx:pt idx="140332">8</cx:pt>
          <cx:pt idx="140333">60</cx:pt>
          <cx:pt idx="140334">91</cx:pt>
          <cx:pt idx="140335">59</cx:pt>
          <cx:pt idx="140336">11</cx:pt>
          <cx:pt idx="140337">20</cx:pt>
          <cx:pt idx="140338">23</cx:pt>
          <cx:pt idx="140339">50</cx:pt>
          <cx:pt idx="140340">66</cx:pt>
          <cx:pt idx="140341">87</cx:pt>
          <cx:pt idx="140342">3</cx:pt>
          <cx:pt idx="140343">93</cx:pt>
          <cx:pt idx="140344">72</cx:pt>
          <cx:pt idx="140345">55</cx:pt>
          <cx:pt idx="140346">2</cx:pt>
          <cx:pt idx="140347">11</cx:pt>
          <cx:pt idx="140348">53</cx:pt>
          <cx:pt idx="140349">85</cx:pt>
          <cx:pt idx="140350">8</cx:pt>
          <cx:pt idx="140351">76</cx:pt>
          <cx:pt idx="140352">38</cx:pt>
          <cx:pt idx="140353">68</cx:pt>
          <cx:pt idx="140354">36</cx:pt>
          <cx:pt idx="140355">49</cx:pt>
          <cx:pt idx="140356">39</cx:pt>
          <cx:pt idx="140357">57</cx:pt>
          <cx:pt idx="140358">79</cx:pt>
          <cx:pt idx="140359">42</cx:pt>
          <cx:pt idx="140360">53</cx:pt>
          <cx:pt idx="140361">18</cx:pt>
          <cx:pt idx="140362">23</cx:pt>
          <cx:pt idx="140363">21</cx:pt>
          <cx:pt idx="140364">37</cx:pt>
          <cx:pt idx="140365">58</cx:pt>
          <cx:pt idx="140366">86</cx:pt>
          <cx:pt idx="140367">50</cx:pt>
          <cx:pt idx="140368">43</cx:pt>
          <cx:pt idx="140369">31</cx:pt>
          <cx:pt idx="140370">38</cx:pt>
          <cx:pt idx="140371">79</cx:pt>
          <cx:pt idx="140372">64</cx:pt>
          <cx:pt idx="140373">66</cx:pt>
          <cx:pt idx="140374">40</cx:pt>
          <cx:pt idx="140375">95</cx:pt>
          <cx:pt idx="140376">48</cx:pt>
          <cx:pt idx="140377">55</cx:pt>
          <cx:pt idx="140378">17</cx:pt>
          <cx:pt idx="140379">30</cx:pt>
          <cx:pt idx="140380">92</cx:pt>
          <cx:pt idx="140381">62</cx:pt>
          <cx:pt idx="140382">75</cx:pt>
          <cx:pt idx="140383">36</cx:pt>
          <cx:pt idx="140384">53</cx:pt>
          <cx:pt idx="140385">74</cx:pt>
          <cx:pt idx="140386">69</cx:pt>
          <cx:pt idx="140387">81</cx:pt>
          <cx:pt idx="140388">44</cx:pt>
          <cx:pt idx="140389">31</cx:pt>
          <cx:pt idx="140390">72</cx:pt>
          <cx:pt idx="140391">83</cx:pt>
          <cx:pt idx="140392">62</cx:pt>
          <cx:pt idx="140393">93</cx:pt>
          <cx:pt idx="140394">89</cx:pt>
          <cx:pt idx="140395">100</cx:pt>
          <cx:pt idx="140396">36</cx:pt>
          <cx:pt idx="140397">78</cx:pt>
          <cx:pt idx="140398">95</cx:pt>
          <cx:pt idx="140399">59</cx:pt>
          <cx:pt idx="140400">84</cx:pt>
          <cx:pt idx="140401">38</cx:pt>
          <cx:pt idx="140402">31</cx:pt>
          <cx:pt idx="140403">77</cx:pt>
          <cx:pt idx="140404">98</cx:pt>
          <cx:pt idx="140405">99</cx:pt>
          <cx:pt idx="140406">87</cx:pt>
          <cx:pt idx="140407">65</cx:pt>
          <cx:pt idx="140408">64</cx:pt>
          <cx:pt idx="140409">83</cx:pt>
          <cx:pt idx="140410">18</cx:pt>
          <cx:pt idx="140411">79</cx:pt>
          <cx:pt idx="140412">54</cx:pt>
          <cx:pt idx="140413">75</cx:pt>
          <cx:pt idx="140414">68</cx:pt>
          <cx:pt idx="140415">12</cx:pt>
          <cx:pt idx="140416">29</cx:pt>
          <cx:pt idx="140417">51</cx:pt>
          <cx:pt idx="140418">52</cx:pt>
          <cx:pt idx="140419">91</cx:pt>
          <cx:pt idx="140420">10</cx:pt>
          <cx:pt idx="140421">96</cx:pt>
          <cx:pt idx="140422">15</cx:pt>
          <cx:pt idx="140423">11</cx:pt>
          <cx:pt idx="140424">13</cx:pt>
          <cx:pt idx="140425">41</cx:pt>
          <cx:pt idx="140426">43</cx:pt>
          <cx:pt idx="140427">16</cx:pt>
          <cx:pt idx="140428">99</cx:pt>
          <cx:pt idx="140429">38</cx:pt>
          <cx:pt idx="140430">78</cx:pt>
          <cx:pt idx="140431">52</cx:pt>
          <cx:pt idx="140432">31</cx:pt>
          <cx:pt idx="140433">20</cx:pt>
          <cx:pt idx="140434">49</cx:pt>
          <cx:pt idx="140435">4</cx:pt>
          <cx:pt idx="140436">43</cx:pt>
          <cx:pt idx="140437">73</cx:pt>
          <cx:pt idx="140438">82</cx:pt>
          <cx:pt idx="140439">97</cx:pt>
          <cx:pt idx="140440">64</cx:pt>
          <cx:pt idx="140441">56</cx:pt>
          <cx:pt idx="140442">47</cx:pt>
          <cx:pt idx="140443">62</cx:pt>
          <cx:pt idx="140444">33</cx:pt>
          <cx:pt idx="140445">61</cx:pt>
          <cx:pt idx="140446">15</cx:pt>
          <cx:pt idx="140447">10</cx:pt>
          <cx:pt idx="140448">99</cx:pt>
          <cx:pt idx="140449">23</cx:pt>
          <cx:pt idx="140450">88</cx:pt>
          <cx:pt idx="140451">30</cx:pt>
          <cx:pt idx="140452">46</cx:pt>
          <cx:pt idx="140453">52</cx:pt>
          <cx:pt idx="140454">43</cx:pt>
          <cx:pt idx="140455">59</cx:pt>
          <cx:pt idx="140456">91</cx:pt>
          <cx:pt idx="140457">96</cx:pt>
          <cx:pt idx="140458">60</cx:pt>
          <cx:pt idx="140459">70</cx:pt>
          <cx:pt idx="140460">95</cx:pt>
          <cx:pt idx="140461">37</cx:pt>
          <cx:pt idx="140462">54</cx:pt>
          <cx:pt idx="140463">83</cx:pt>
          <cx:pt idx="140464">84</cx:pt>
          <cx:pt idx="140465">90</cx:pt>
          <cx:pt idx="140466">48</cx:pt>
          <cx:pt idx="140467">78</cx:pt>
          <cx:pt idx="140468">6</cx:pt>
          <cx:pt idx="140469">4</cx:pt>
          <cx:pt idx="140470">7</cx:pt>
          <cx:pt idx="140471">61</cx:pt>
          <cx:pt idx="140472">65</cx:pt>
          <cx:pt idx="140473">52</cx:pt>
          <cx:pt idx="140474">16</cx:pt>
          <cx:pt idx="140475">31</cx:pt>
          <cx:pt idx="140476">48</cx:pt>
          <cx:pt idx="140477">10</cx:pt>
          <cx:pt idx="140478">83</cx:pt>
          <cx:pt idx="140479">2</cx:pt>
          <cx:pt idx="140480">53</cx:pt>
          <cx:pt idx="140481">89</cx:pt>
          <cx:pt idx="140482">33</cx:pt>
          <cx:pt idx="140483">1</cx:pt>
          <cx:pt idx="140484">41</cx:pt>
          <cx:pt idx="140485">70</cx:pt>
          <cx:pt idx="140486">45</cx:pt>
          <cx:pt idx="140487">82</cx:pt>
          <cx:pt idx="140488">13</cx:pt>
          <cx:pt idx="140489">73</cx:pt>
          <cx:pt idx="140490">21</cx:pt>
          <cx:pt idx="140491">28</cx:pt>
          <cx:pt idx="140492">26</cx:pt>
          <cx:pt idx="140493">27</cx:pt>
          <cx:pt idx="140494">59</cx:pt>
          <cx:pt idx="140495">87</cx:pt>
          <cx:pt idx="140496">72</cx:pt>
          <cx:pt idx="140497">39</cx:pt>
          <cx:pt idx="140498">79</cx:pt>
          <cx:pt idx="140499">35</cx:pt>
          <cx:pt idx="140500">89</cx:pt>
          <cx:pt idx="140501">77</cx:pt>
          <cx:pt idx="140502">32</cx:pt>
          <cx:pt idx="140503">50</cx:pt>
          <cx:pt idx="140504">95</cx:pt>
          <cx:pt idx="140505">68</cx:pt>
          <cx:pt idx="140506">53</cx:pt>
          <cx:pt idx="140507">92</cx:pt>
          <cx:pt idx="140508">29</cx:pt>
          <cx:pt idx="140509">1</cx:pt>
          <cx:pt idx="140510">42</cx:pt>
          <cx:pt idx="140511">2</cx:pt>
          <cx:pt idx="140512">52</cx:pt>
          <cx:pt idx="140513">63</cx:pt>
          <cx:pt idx="140514">97</cx:pt>
          <cx:pt idx="140515">90</cx:pt>
          <cx:pt idx="140516">23</cx:pt>
          <cx:pt idx="140517">24</cx:pt>
          <cx:pt idx="140518">34</cx:pt>
          <cx:pt idx="140519">18</cx:pt>
          <cx:pt idx="140520">63</cx:pt>
          <cx:pt idx="140521">52</cx:pt>
          <cx:pt idx="140522">96</cx:pt>
          <cx:pt idx="140523">43</cx:pt>
          <cx:pt idx="140524">30</cx:pt>
          <cx:pt idx="140525">4</cx:pt>
          <cx:pt idx="140526">93</cx:pt>
          <cx:pt idx="140527">92</cx:pt>
          <cx:pt idx="140528">28</cx:pt>
          <cx:pt idx="140529">88</cx:pt>
          <cx:pt idx="140530">54</cx:pt>
          <cx:pt idx="140531">59</cx:pt>
          <cx:pt idx="140532">3</cx:pt>
          <cx:pt idx="140533">81</cx:pt>
          <cx:pt idx="140534">68</cx:pt>
          <cx:pt idx="140535">76</cx:pt>
          <cx:pt idx="140536">99</cx:pt>
          <cx:pt idx="140537">67</cx:pt>
          <cx:pt idx="140538">26</cx:pt>
          <cx:pt idx="140539">72</cx:pt>
          <cx:pt idx="140540">95</cx:pt>
          <cx:pt idx="140541">54</cx:pt>
          <cx:pt idx="140542">5</cx:pt>
          <cx:pt idx="140543">31</cx:pt>
          <cx:pt idx="140544">38</cx:pt>
          <cx:pt idx="140545">79</cx:pt>
          <cx:pt idx="140546">30</cx:pt>
          <cx:pt idx="140547">22</cx:pt>
          <cx:pt idx="140548">27</cx:pt>
          <cx:pt idx="140549">18</cx:pt>
          <cx:pt idx="140550">41</cx:pt>
          <cx:pt idx="140551">77</cx:pt>
          <cx:pt idx="140552">94</cx:pt>
          <cx:pt idx="140553">31</cx:pt>
          <cx:pt idx="140554">70</cx:pt>
          <cx:pt idx="140555">18</cx:pt>
          <cx:pt idx="140556">23</cx:pt>
          <cx:pt idx="140557">48</cx:pt>
          <cx:pt idx="140558">55</cx:pt>
          <cx:pt idx="140559">93</cx:pt>
          <cx:pt idx="140560">62</cx:pt>
          <cx:pt idx="140561">69</cx:pt>
          <cx:pt idx="140562">19</cx:pt>
          <cx:pt idx="140563">97</cx:pt>
          <cx:pt idx="140564">95</cx:pt>
          <cx:pt idx="140565">81</cx:pt>
          <cx:pt idx="140566">28</cx:pt>
          <cx:pt idx="140567">53</cx:pt>
          <cx:pt idx="140568">32</cx:pt>
          <cx:pt idx="140569">85</cx:pt>
          <cx:pt idx="140570">51</cx:pt>
          <cx:pt idx="140571">3</cx:pt>
          <cx:pt idx="140572">72</cx:pt>
          <cx:pt idx="140573">56</cx:pt>
          <cx:pt idx="140574">13</cx:pt>
          <cx:pt idx="140575">59</cx:pt>
          <cx:pt idx="140576">62</cx:pt>
          <cx:pt idx="140577">6</cx:pt>
          <cx:pt idx="140578">94</cx:pt>
          <cx:pt idx="140579">42</cx:pt>
          <cx:pt idx="140580">70</cx:pt>
          <cx:pt idx="140581">22</cx:pt>
          <cx:pt idx="140582">14</cx:pt>
          <cx:pt idx="140583">92</cx:pt>
          <cx:pt idx="140584">7</cx:pt>
          <cx:pt idx="140585">52</cx:pt>
          <cx:pt idx="140586">100</cx:pt>
          <cx:pt idx="140587">61</cx:pt>
          <cx:pt idx="140588">96</cx:pt>
          <cx:pt idx="140589">31</cx:pt>
          <cx:pt idx="140590">50</cx:pt>
          <cx:pt idx="140591">84</cx:pt>
          <cx:pt idx="140592">81</cx:pt>
          <cx:pt idx="140593">21</cx:pt>
          <cx:pt idx="140594">72</cx:pt>
          <cx:pt idx="140595">58</cx:pt>
          <cx:pt idx="140596">26</cx:pt>
          <cx:pt idx="140597">51</cx:pt>
          <cx:pt idx="140598">2</cx:pt>
          <cx:pt idx="140599">48</cx:pt>
          <cx:pt idx="140600">45</cx:pt>
          <cx:pt idx="140601">42</cx:pt>
          <cx:pt idx="140602">31</cx:pt>
          <cx:pt idx="140603">14</cx:pt>
          <cx:pt idx="140604">80</cx:pt>
          <cx:pt idx="140605">21</cx:pt>
          <cx:pt idx="140606">50</cx:pt>
          <cx:pt idx="140607">86</cx:pt>
          <cx:pt idx="140608">92</cx:pt>
          <cx:pt idx="140609">90</cx:pt>
          <cx:pt idx="140610">90</cx:pt>
          <cx:pt idx="140611">73</cx:pt>
          <cx:pt idx="140612">55</cx:pt>
          <cx:pt idx="140613">42</cx:pt>
          <cx:pt idx="140614">48</cx:pt>
          <cx:pt idx="140615">95</cx:pt>
          <cx:pt idx="140616">1</cx:pt>
          <cx:pt idx="140617">66</cx:pt>
          <cx:pt idx="140618">51</cx:pt>
          <cx:pt idx="140619">53</cx:pt>
          <cx:pt idx="140620">97</cx:pt>
          <cx:pt idx="140621">26</cx:pt>
          <cx:pt idx="140622">20</cx:pt>
          <cx:pt idx="140623">44</cx:pt>
          <cx:pt idx="140624">15</cx:pt>
          <cx:pt idx="140625">90</cx:pt>
          <cx:pt idx="140626">74</cx:pt>
          <cx:pt idx="140627">82</cx:pt>
          <cx:pt idx="140628">59</cx:pt>
          <cx:pt idx="140629">64</cx:pt>
          <cx:pt idx="140630">76</cx:pt>
          <cx:pt idx="140631">45</cx:pt>
          <cx:pt idx="140632">49</cx:pt>
          <cx:pt idx="140633">6</cx:pt>
          <cx:pt idx="140634">34</cx:pt>
          <cx:pt idx="140635">98</cx:pt>
          <cx:pt idx="140636">46</cx:pt>
          <cx:pt idx="140637">95</cx:pt>
          <cx:pt idx="140638">97</cx:pt>
          <cx:pt idx="140639">35</cx:pt>
          <cx:pt idx="140640">50</cx:pt>
          <cx:pt idx="140641">6</cx:pt>
          <cx:pt idx="140642">26</cx:pt>
          <cx:pt idx="140643">83</cx:pt>
          <cx:pt idx="140644">29</cx:pt>
          <cx:pt idx="140645">58</cx:pt>
          <cx:pt idx="140646">87</cx:pt>
          <cx:pt idx="140647">38</cx:pt>
          <cx:pt idx="140648">94</cx:pt>
          <cx:pt idx="140649">30</cx:pt>
          <cx:pt idx="140650">60</cx:pt>
          <cx:pt idx="140651">96</cx:pt>
          <cx:pt idx="140652">11</cx:pt>
          <cx:pt idx="140653">2</cx:pt>
          <cx:pt idx="140654">75</cx:pt>
          <cx:pt idx="140655">51</cx:pt>
          <cx:pt idx="140656">26</cx:pt>
          <cx:pt idx="140657">12</cx:pt>
          <cx:pt idx="140658">90</cx:pt>
          <cx:pt idx="140659">99</cx:pt>
          <cx:pt idx="140660">81</cx:pt>
          <cx:pt idx="140661">30</cx:pt>
          <cx:pt idx="140662">46</cx:pt>
          <cx:pt idx="140663">72</cx:pt>
          <cx:pt idx="140664">84</cx:pt>
          <cx:pt idx="140665">5</cx:pt>
          <cx:pt idx="140666">93</cx:pt>
          <cx:pt idx="140667">35</cx:pt>
          <cx:pt idx="140668">79</cx:pt>
          <cx:pt idx="140669">70</cx:pt>
          <cx:pt idx="140670">85</cx:pt>
          <cx:pt idx="140671">84</cx:pt>
          <cx:pt idx="140672">99</cx:pt>
          <cx:pt idx="140673">19</cx:pt>
          <cx:pt idx="140674">31</cx:pt>
          <cx:pt idx="140675">73</cx:pt>
          <cx:pt idx="140676">65</cx:pt>
          <cx:pt idx="140677">95</cx:pt>
          <cx:pt idx="140678">77</cx:pt>
          <cx:pt idx="140679">78</cx:pt>
          <cx:pt idx="140680">98</cx:pt>
          <cx:pt idx="140681">44</cx:pt>
          <cx:pt idx="140682">56</cx:pt>
          <cx:pt idx="140683">15</cx:pt>
          <cx:pt idx="140684">37</cx:pt>
          <cx:pt idx="140685">25</cx:pt>
          <cx:pt idx="140686">83</cx:pt>
          <cx:pt idx="140687">41</cx:pt>
          <cx:pt idx="140688">42</cx:pt>
          <cx:pt idx="140689">14</cx:pt>
          <cx:pt idx="140690">39</cx:pt>
          <cx:pt idx="140691">27</cx:pt>
          <cx:pt idx="140692">89</cx:pt>
          <cx:pt idx="140693">100</cx:pt>
          <cx:pt idx="140694">55</cx:pt>
          <cx:pt idx="140695">80</cx:pt>
          <cx:pt idx="140696">76</cx:pt>
          <cx:pt idx="140697">59</cx:pt>
          <cx:pt idx="140698">93</cx:pt>
          <cx:pt idx="140699">46</cx:pt>
          <cx:pt idx="140700">66</cx:pt>
          <cx:pt idx="140701">40</cx:pt>
          <cx:pt idx="140702">85</cx:pt>
          <cx:pt idx="140703">77</cx:pt>
          <cx:pt idx="140704">44</cx:pt>
          <cx:pt idx="140705">69</cx:pt>
          <cx:pt idx="140706">83</cx:pt>
          <cx:pt idx="140707">80</cx:pt>
          <cx:pt idx="140708">37</cx:pt>
          <cx:pt idx="140709">29</cx:pt>
          <cx:pt idx="140710">61</cx:pt>
          <cx:pt idx="140711">87</cx:pt>
          <cx:pt idx="140712">57</cx:pt>
          <cx:pt idx="140713">27</cx:pt>
          <cx:pt idx="140714">23</cx:pt>
          <cx:pt idx="140715">87</cx:pt>
          <cx:pt idx="140716">39</cx:pt>
          <cx:pt idx="140717">85</cx:pt>
          <cx:pt idx="140718">79</cx:pt>
          <cx:pt idx="140719">99</cx:pt>
          <cx:pt idx="140720">73</cx:pt>
          <cx:pt idx="140721">97</cx:pt>
          <cx:pt idx="140722">33</cx:pt>
          <cx:pt idx="140723">69</cx:pt>
          <cx:pt idx="140724">86</cx:pt>
          <cx:pt idx="140725">50</cx:pt>
          <cx:pt idx="140726">30</cx:pt>
          <cx:pt idx="140727">57</cx:pt>
          <cx:pt idx="140728">54</cx:pt>
          <cx:pt idx="140729">28</cx:pt>
          <cx:pt idx="140730">52</cx:pt>
          <cx:pt idx="140731">49</cx:pt>
          <cx:pt idx="140732">41</cx:pt>
          <cx:pt idx="140733">48</cx:pt>
          <cx:pt idx="140734">61</cx:pt>
          <cx:pt idx="140735">75</cx:pt>
          <cx:pt idx="140736">39</cx:pt>
          <cx:pt idx="140737">93</cx:pt>
          <cx:pt idx="140738">22</cx:pt>
          <cx:pt idx="140739">18</cx:pt>
          <cx:pt idx="140740">42</cx:pt>
          <cx:pt idx="140741">59</cx:pt>
          <cx:pt idx="140742">68</cx:pt>
          <cx:pt idx="140743">54</cx:pt>
          <cx:pt idx="140744">79</cx:pt>
          <cx:pt idx="140745">47</cx:pt>
          <cx:pt idx="140746">45</cx:pt>
          <cx:pt idx="140747">58</cx:pt>
          <cx:pt idx="140748">21</cx:pt>
          <cx:pt idx="140749">61</cx:pt>
          <cx:pt idx="140750">38</cx:pt>
          <cx:pt idx="140751">83</cx:pt>
          <cx:pt idx="140752">13</cx:pt>
          <cx:pt idx="140753">35</cx:pt>
          <cx:pt idx="140754">12</cx:pt>
          <cx:pt idx="140755">15</cx:pt>
          <cx:pt idx="140756">65</cx:pt>
          <cx:pt idx="140757">66</cx:pt>
          <cx:pt idx="140758">91</cx:pt>
          <cx:pt idx="140759">11</cx:pt>
          <cx:pt idx="140760">32</cx:pt>
          <cx:pt idx="140761">18</cx:pt>
          <cx:pt idx="140762">40</cx:pt>
          <cx:pt idx="140763">44</cx:pt>
          <cx:pt idx="140764">100</cx:pt>
          <cx:pt idx="140765">62</cx:pt>
          <cx:pt idx="140766">72</cx:pt>
          <cx:pt idx="140767">88</cx:pt>
          <cx:pt idx="140768">81</cx:pt>
          <cx:pt idx="140769">36</cx:pt>
          <cx:pt idx="140770">66</cx:pt>
          <cx:pt idx="140771">23</cx:pt>
          <cx:pt idx="140772">1</cx:pt>
          <cx:pt idx="140773">69</cx:pt>
          <cx:pt idx="140774">6</cx:pt>
          <cx:pt idx="140775">36</cx:pt>
          <cx:pt idx="140776">1</cx:pt>
          <cx:pt idx="140777">96</cx:pt>
          <cx:pt idx="140778">32</cx:pt>
          <cx:pt idx="140779">29</cx:pt>
          <cx:pt idx="140780">97</cx:pt>
          <cx:pt idx="140781">31</cx:pt>
          <cx:pt idx="140782">41</cx:pt>
          <cx:pt idx="140783">94</cx:pt>
          <cx:pt idx="140784">92</cx:pt>
          <cx:pt idx="140785">57</cx:pt>
          <cx:pt idx="140786">78</cx:pt>
          <cx:pt idx="140787">73</cx:pt>
          <cx:pt idx="140788">69</cx:pt>
          <cx:pt idx="140789">80</cx:pt>
          <cx:pt idx="140790">50</cx:pt>
          <cx:pt idx="140791">52</cx:pt>
          <cx:pt idx="140792">91</cx:pt>
          <cx:pt idx="140793">67</cx:pt>
          <cx:pt idx="140794">96</cx:pt>
          <cx:pt idx="140795">21</cx:pt>
          <cx:pt idx="140796">68</cx:pt>
          <cx:pt idx="140797">55</cx:pt>
          <cx:pt idx="140798">32</cx:pt>
          <cx:pt idx="140799">92</cx:pt>
          <cx:pt idx="140800">31</cx:pt>
          <cx:pt idx="140801">45</cx:pt>
          <cx:pt idx="140802">28</cx:pt>
          <cx:pt idx="140803">57</cx:pt>
          <cx:pt idx="140804">59</cx:pt>
          <cx:pt idx="140805">86</cx:pt>
          <cx:pt idx="140806">14</cx:pt>
          <cx:pt idx="140807">5</cx:pt>
          <cx:pt idx="140808">35</cx:pt>
          <cx:pt idx="140809">40</cx:pt>
          <cx:pt idx="140810">47</cx:pt>
          <cx:pt idx="140811">97</cx:pt>
          <cx:pt idx="140812">55</cx:pt>
          <cx:pt idx="140813">56</cx:pt>
          <cx:pt idx="140814">74</cx:pt>
          <cx:pt idx="140815">54</cx:pt>
          <cx:pt idx="140816">62</cx:pt>
          <cx:pt idx="140817">83</cx:pt>
          <cx:pt idx="140818">46</cx:pt>
          <cx:pt idx="140819">45</cx:pt>
          <cx:pt idx="140820">69</cx:pt>
          <cx:pt idx="140821">46</cx:pt>
          <cx:pt idx="140822">86</cx:pt>
          <cx:pt idx="140823">97</cx:pt>
          <cx:pt idx="140824">82</cx:pt>
          <cx:pt idx="140825">98</cx:pt>
          <cx:pt idx="140826">55</cx:pt>
          <cx:pt idx="140827">44</cx:pt>
          <cx:pt idx="140828">67</cx:pt>
          <cx:pt idx="140829">41</cx:pt>
          <cx:pt idx="140830">19</cx:pt>
          <cx:pt idx="140831">76</cx:pt>
          <cx:pt idx="140832">26</cx:pt>
          <cx:pt idx="140833">8</cx:pt>
          <cx:pt idx="140834">22</cx:pt>
          <cx:pt idx="140835">31</cx:pt>
          <cx:pt idx="140836">64</cx:pt>
          <cx:pt idx="140837">40</cx:pt>
          <cx:pt idx="140838">69</cx:pt>
          <cx:pt idx="140839">38</cx:pt>
          <cx:pt idx="140840">58</cx:pt>
          <cx:pt idx="140841">68</cx:pt>
          <cx:pt idx="140842">35</cx:pt>
          <cx:pt idx="140843">5</cx:pt>
          <cx:pt idx="140844">23</cx:pt>
          <cx:pt idx="140845">39</cx:pt>
          <cx:pt idx="140846">15</cx:pt>
          <cx:pt idx="140847">61</cx:pt>
          <cx:pt idx="140848">71</cx:pt>
          <cx:pt idx="140849">18</cx:pt>
          <cx:pt idx="140850">23</cx:pt>
          <cx:pt idx="140851">2</cx:pt>
          <cx:pt idx="140852">56</cx:pt>
          <cx:pt idx="140853">86</cx:pt>
          <cx:pt idx="140854">43</cx:pt>
          <cx:pt idx="140855">93</cx:pt>
          <cx:pt idx="140856">100</cx:pt>
          <cx:pt idx="140857">41</cx:pt>
          <cx:pt idx="140858">47</cx:pt>
          <cx:pt idx="140859">72</cx:pt>
          <cx:pt idx="140860">89</cx:pt>
          <cx:pt idx="140861">66</cx:pt>
          <cx:pt idx="140862">40</cx:pt>
          <cx:pt idx="140863">37</cx:pt>
          <cx:pt idx="140864">45</cx:pt>
          <cx:pt idx="140865">40</cx:pt>
          <cx:pt idx="140866">21</cx:pt>
          <cx:pt idx="140867">100</cx:pt>
          <cx:pt idx="140868">63</cx:pt>
          <cx:pt idx="140869">22</cx:pt>
          <cx:pt idx="140870">87</cx:pt>
          <cx:pt idx="140871">47</cx:pt>
          <cx:pt idx="140872">73</cx:pt>
          <cx:pt idx="140873">17</cx:pt>
          <cx:pt idx="140874">85</cx:pt>
          <cx:pt idx="140875">97</cx:pt>
          <cx:pt idx="140876">80</cx:pt>
          <cx:pt idx="140877">38</cx:pt>
          <cx:pt idx="140878">90</cx:pt>
          <cx:pt idx="140879">6</cx:pt>
          <cx:pt idx="140880">54</cx:pt>
          <cx:pt idx="140881">57</cx:pt>
          <cx:pt idx="140882">40</cx:pt>
          <cx:pt idx="140883">63</cx:pt>
          <cx:pt idx="140884">5</cx:pt>
          <cx:pt idx="140885">35</cx:pt>
          <cx:pt idx="140886">77</cx:pt>
          <cx:pt idx="140887">87</cx:pt>
          <cx:pt idx="140888">29</cx:pt>
          <cx:pt idx="140889">10</cx:pt>
          <cx:pt idx="140890">64</cx:pt>
          <cx:pt idx="140891">55</cx:pt>
          <cx:pt idx="140892">97</cx:pt>
          <cx:pt idx="140893">25</cx:pt>
          <cx:pt idx="140894">71</cx:pt>
          <cx:pt idx="140895">63</cx:pt>
          <cx:pt idx="140896">34</cx:pt>
          <cx:pt idx="140897">96</cx:pt>
          <cx:pt idx="140898">78</cx:pt>
          <cx:pt idx="140899">10</cx:pt>
          <cx:pt idx="140900">3</cx:pt>
          <cx:pt idx="140901">26</cx:pt>
          <cx:pt idx="140902">37</cx:pt>
          <cx:pt idx="140903">24</cx:pt>
          <cx:pt idx="140904">22</cx:pt>
          <cx:pt idx="140905">9</cx:pt>
          <cx:pt idx="140906">25</cx:pt>
          <cx:pt idx="140907">13</cx:pt>
          <cx:pt idx="140908">36</cx:pt>
          <cx:pt idx="140909">15</cx:pt>
          <cx:pt idx="140910">42</cx:pt>
          <cx:pt idx="140911">88</cx:pt>
          <cx:pt idx="140912">100</cx:pt>
          <cx:pt idx="140913">37</cx:pt>
          <cx:pt idx="140914">44</cx:pt>
          <cx:pt idx="140915">33</cx:pt>
          <cx:pt idx="140916">86</cx:pt>
          <cx:pt idx="140917">23</cx:pt>
          <cx:pt idx="140918">73</cx:pt>
          <cx:pt idx="140919">97</cx:pt>
          <cx:pt idx="140920">28</cx:pt>
          <cx:pt idx="140921">18</cx:pt>
          <cx:pt idx="140922">19</cx:pt>
          <cx:pt idx="140923">65</cx:pt>
          <cx:pt idx="140924">95</cx:pt>
          <cx:pt idx="140925">89</cx:pt>
          <cx:pt idx="140926">76</cx:pt>
          <cx:pt idx="140927">36</cx:pt>
          <cx:pt idx="140928">47</cx:pt>
          <cx:pt idx="140929">70</cx:pt>
          <cx:pt idx="140930">7</cx:pt>
          <cx:pt idx="140931">81</cx:pt>
          <cx:pt idx="140932">28</cx:pt>
          <cx:pt idx="140933">93</cx:pt>
          <cx:pt idx="140934">74</cx:pt>
          <cx:pt idx="140935">57</cx:pt>
          <cx:pt idx="140936">21</cx:pt>
          <cx:pt idx="140937">31</cx:pt>
          <cx:pt idx="140938">56</cx:pt>
          <cx:pt idx="140939">83</cx:pt>
          <cx:pt idx="140940">41</cx:pt>
          <cx:pt idx="140941">54</cx:pt>
          <cx:pt idx="140942">36</cx:pt>
          <cx:pt idx="140943">74</cx:pt>
          <cx:pt idx="140944">12</cx:pt>
          <cx:pt idx="140945">31</cx:pt>
          <cx:pt idx="140946">39</cx:pt>
          <cx:pt idx="140947">47</cx:pt>
          <cx:pt idx="140948">43</cx:pt>
          <cx:pt idx="140949">26</cx:pt>
          <cx:pt idx="140950">60</cx:pt>
          <cx:pt idx="140951">8</cx:pt>
          <cx:pt idx="140952">50</cx:pt>
          <cx:pt idx="140953">87</cx:pt>
          <cx:pt idx="140954">85</cx:pt>
          <cx:pt idx="140955">57</cx:pt>
          <cx:pt idx="140956">37</cx:pt>
          <cx:pt idx="140957">7</cx:pt>
          <cx:pt idx="140958">51</cx:pt>
          <cx:pt idx="140959">30</cx:pt>
          <cx:pt idx="140960">76</cx:pt>
          <cx:pt idx="140961">61</cx:pt>
          <cx:pt idx="140962">69</cx:pt>
          <cx:pt idx="140963">63</cx:pt>
          <cx:pt idx="140964">85</cx:pt>
          <cx:pt idx="140965">47</cx:pt>
          <cx:pt idx="140966">48</cx:pt>
          <cx:pt idx="140967">71</cx:pt>
          <cx:pt idx="140968">82</cx:pt>
          <cx:pt idx="140969">59</cx:pt>
          <cx:pt idx="140970">76</cx:pt>
          <cx:pt idx="140971">64</cx:pt>
          <cx:pt idx="140972">77</cx:pt>
          <cx:pt idx="140973">90</cx:pt>
          <cx:pt idx="140974">57</cx:pt>
          <cx:pt idx="140975">81</cx:pt>
          <cx:pt idx="140976">84</cx:pt>
          <cx:pt idx="140977">40</cx:pt>
          <cx:pt idx="140978">46</cx:pt>
          <cx:pt idx="140979">19</cx:pt>
          <cx:pt idx="140980">48</cx:pt>
          <cx:pt idx="140981">63</cx:pt>
          <cx:pt idx="140982">66</cx:pt>
          <cx:pt idx="140983">24</cx:pt>
          <cx:pt idx="140984">56</cx:pt>
          <cx:pt idx="140985">72</cx:pt>
          <cx:pt idx="140986">92</cx:pt>
          <cx:pt idx="140987">8</cx:pt>
          <cx:pt idx="140988">49</cx:pt>
          <cx:pt idx="140989">7</cx:pt>
          <cx:pt idx="140990">26</cx:pt>
          <cx:pt idx="140991">63</cx:pt>
          <cx:pt idx="140992">5</cx:pt>
          <cx:pt idx="140993">76</cx:pt>
          <cx:pt idx="140994">57</cx:pt>
          <cx:pt idx="140995">32</cx:pt>
          <cx:pt idx="140996">42</cx:pt>
          <cx:pt idx="140997">16</cx:pt>
          <cx:pt idx="140998">67</cx:pt>
          <cx:pt idx="140999">13</cx:pt>
          <cx:pt idx="141000">87</cx:pt>
          <cx:pt idx="141001">68</cx:pt>
          <cx:pt idx="141002">79</cx:pt>
          <cx:pt idx="141003">62</cx:pt>
          <cx:pt idx="141004">4</cx:pt>
          <cx:pt idx="141005">99</cx:pt>
          <cx:pt idx="141006">73</cx:pt>
          <cx:pt idx="141007">71</cx:pt>
          <cx:pt idx="141008">66</cx:pt>
          <cx:pt idx="141009">14</cx:pt>
          <cx:pt idx="141010">85</cx:pt>
          <cx:pt idx="141011">1</cx:pt>
          <cx:pt idx="141012">64</cx:pt>
          <cx:pt idx="141013">59</cx:pt>
          <cx:pt idx="141014">98</cx:pt>
          <cx:pt idx="141015">50</cx:pt>
          <cx:pt idx="141016">95</cx:pt>
          <cx:pt idx="141017">31</cx:pt>
          <cx:pt idx="141018">89</cx:pt>
          <cx:pt idx="141019">35</cx:pt>
          <cx:pt idx="141020">19</cx:pt>
          <cx:pt idx="141021">62</cx:pt>
          <cx:pt idx="141022">25</cx:pt>
          <cx:pt idx="141023">93</cx:pt>
          <cx:pt idx="141024">37</cx:pt>
          <cx:pt idx="141025">21</cx:pt>
          <cx:pt idx="141026">52</cx:pt>
          <cx:pt idx="141027">74</cx:pt>
          <cx:pt idx="141028">76</cx:pt>
          <cx:pt idx="141029">91</cx:pt>
          <cx:pt idx="141030">23</cx:pt>
          <cx:pt idx="141031">75</cx:pt>
          <cx:pt idx="141032">94</cx:pt>
          <cx:pt idx="141033">62</cx:pt>
          <cx:pt idx="141034">43</cx:pt>
          <cx:pt idx="141035">45</cx:pt>
          <cx:pt idx="141036">69</cx:pt>
          <cx:pt idx="141037">47</cx:pt>
          <cx:pt idx="141038">78</cx:pt>
          <cx:pt idx="141039">34</cx:pt>
          <cx:pt idx="141040">64</cx:pt>
          <cx:pt idx="141041">55</cx:pt>
          <cx:pt idx="141042">99</cx:pt>
          <cx:pt idx="141043">4</cx:pt>
          <cx:pt idx="141044">2</cx:pt>
          <cx:pt idx="141045">26</cx:pt>
          <cx:pt idx="141046">50</cx:pt>
          <cx:pt idx="141047">46</cx:pt>
          <cx:pt idx="141048">68</cx:pt>
          <cx:pt idx="141049">76</cx:pt>
          <cx:pt idx="141050">37</cx:pt>
          <cx:pt idx="141051">20</cx:pt>
          <cx:pt idx="141052">83</cx:pt>
          <cx:pt idx="141053">92</cx:pt>
          <cx:pt idx="141054">22</cx:pt>
          <cx:pt idx="141055">82</cx:pt>
          <cx:pt idx="141056">49</cx:pt>
          <cx:pt idx="141057">17</cx:pt>
          <cx:pt idx="141058">72</cx:pt>
          <cx:pt idx="141059">24</cx:pt>
          <cx:pt idx="141060">80</cx:pt>
          <cx:pt idx="141061">48</cx:pt>
          <cx:pt idx="141062">61</cx:pt>
          <cx:pt idx="141063">97</cx:pt>
          <cx:pt idx="141064">66</cx:pt>
          <cx:pt idx="141065">16</cx:pt>
          <cx:pt idx="141066">81</cx:pt>
          <cx:pt idx="141067">40</cx:pt>
          <cx:pt idx="141068">59</cx:pt>
          <cx:pt idx="141069">87</cx:pt>
          <cx:pt idx="141070">10</cx:pt>
          <cx:pt idx="141071">53</cx:pt>
          <cx:pt idx="141072">91</cx:pt>
          <cx:pt idx="141073">22</cx:pt>
          <cx:pt idx="141074">79</cx:pt>
          <cx:pt idx="141075">86</cx:pt>
          <cx:pt idx="141076">81</cx:pt>
          <cx:pt idx="141077">90</cx:pt>
          <cx:pt idx="141078">22</cx:pt>
          <cx:pt idx="141079">52</cx:pt>
          <cx:pt idx="141080">54</cx:pt>
          <cx:pt idx="141081">40</cx:pt>
          <cx:pt idx="141082">33</cx:pt>
          <cx:pt idx="141083">60</cx:pt>
          <cx:pt idx="141084">70</cx:pt>
          <cx:pt idx="141085">23</cx:pt>
          <cx:pt idx="141086">62</cx:pt>
          <cx:pt idx="141087">36</cx:pt>
          <cx:pt idx="141088">56</cx:pt>
          <cx:pt idx="141089">53</cx:pt>
          <cx:pt idx="141090">31</cx:pt>
          <cx:pt idx="141091">76</cx:pt>
          <cx:pt idx="141092">92</cx:pt>
          <cx:pt idx="141093">60</cx:pt>
          <cx:pt idx="141094">57</cx:pt>
          <cx:pt idx="141095">3</cx:pt>
          <cx:pt idx="141096">73</cx:pt>
          <cx:pt idx="141097">66</cx:pt>
          <cx:pt idx="141098">68</cx:pt>
          <cx:pt idx="141099">20</cx:pt>
          <cx:pt idx="141100">69</cx:pt>
          <cx:pt idx="141101">96</cx:pt>
          <cx:pt idx="141102">7</cx:pt>
          <cx:pt idx="141103">74</cx:pt>
          <cx:pt idx="141104">93</cx:pt>
          <cx:pt idx="141105">55</cx:pt>
          <cx:pt idx="141106">48</cx:pt>
          <cx:pt idx="141107">40</cx:pt>
          <cx:pt idx="141108">97</cx:pt>
          <cx:pt idx="141109">75</cx:pt>
          <cx:pt idx="141110">12</cx:pt>
          <cx:pt idx="141111">33</cx:pt>
          <cx:pt idx="141112">85</cx:pt>
          <cx:pt idx="141113">47</cx:pt>
          <cx:pt idx="141114">63</cx:pt>
          <cx:pt idx="141115">86</cx:pt>
          <cx:pt idx="141116">13</cx:pt>
          <cx:pt idx="141117">34</cx:pt>
          <cx:pt idx="141118">21</cx:pt>
          <cx:pt idx="141119">80</cx:pt>
          <cx:pt idx="141120">99</cx:pt>
          <cx:pt idx="141121">45</cx:pt>
          <cx:pt idx="141122">88</cx:pt>
          <cx:pt idx="141123">55</cx:pt>
          <cx:pt idx="141124">12</cx:pt>
          <cx:pt idx="141125">92</cx:pt>
          <cx:pt idx="141126">34</cx:pt>
          <cx:pt idx="141127">81</cx:pt>
          <cx:pt idx="141128">66</cx:pt>
          <cx:pt idx="141129">30</cx:pt>
          <cx:pt idx="141130">49</cx:pt>
          <cx:pt idx="141131">44</cx:pt>
          <cx:pt idx="141132">59</cx:pt>
          <cx:pt idx="141133">23</cx:pt>
          <cx:pt idx="141134">61</cx:pt>
          <cx:pt idx="141135">63</cx:pt>
          <cx:pt idx="141136">29</cx:pt>
          <cx:pt idx="141137">86</cx:pt>
          <cx:pt idx="141138">34</cx:pt>
          <cx:pt idx="141139">99</cx:pt>
          <cx:pt idx="141140">58</cx:pt>
          <cx:pt idx="141141">71</cx:pt>
          <cx:pt idx="141142">14</cx:pt>
          <cx:pt idx="141143">39</cx:pt>
          <cx:pt idx="141144">50</cx:pt>
          <cx:pt idx="141145">41</cx:pt>
          <cx:pt idx="141146">69</cx:pt>
          <cx:pt idx="141147">16</cx:pt>
          <cx:pt idx="141148">13</cx:pt>
          <cx:pt idx="141149">82</cx:pt>
          <cx:pt idx="141150">58</cx:pt>
          <cx:pt idx="141151">33</cx:pt>
          <cx:pt idx="141152">90</cx:pt>
          <cx:pt idx="141153">75</cx:pt>
          <cx:pt idx="141154">23</cx:pt>
          <cx:pt idx="141155">71</cx:pt>
          <cx:pt idx="141156">70</cx:pt>
          <cx:pt idx="141157">48</cx:pt>
          <cx:pt idx="141158">34</cx:pt>
          <cx:pt idx="141159">95</cx:pt>
          <cx:pt idx="141160">79</cx:pt>
          <cx:pt idx="141161">60</cx:pt>
          <cx:pt idx="141162">67</cx:pt>
          <cx:pt idx="141163">63</cx:pt>
          <cx:pt idx="141164">65</cx:pt>
          <cx:pt idx="141165">39</cx:pt>
          <cx:pt idx="141166">99</cx:pt>
          <cx:pt idx="141167">53</cx:pt>
          <cx:pt idx="141168">31</cx:pt>
          <cx:pt idx="141169">79</cx:pt>
          <cx:pt idx="141170">90</cx:pt>
          <cx:pt idx="141171">64</cx:pt>
          <cx:pt idx="141172">62</cx:pt>
          <cx:pt idx="141173">1</cx:pt>
          <cx:pt idx="141174">40</cx:pt>
          <cx:pt idx="141175">56</cx:pt>
          <cx:pt idx="141176">21</cx:pt>
          <cx:pt idx="141177">58</cx:pt>
          <cx:pt idx="141178">74</cx:pt>
          <cx:pt idx="141179">61</cx:pt>
          <cx:pt idx="141180">75</cx:pt>
          <cx:pt idx="141181">78</cx:pt>
          <cx:pt idx="141182">56</cx:pt>
          <cx:pt idx="141183">51</cx:pt>
          <cx:pt idx="141184">52</cx:pt>
          <cx:pt idx="141185">69</cx:pt>
          <cx:pt idx="141186">64</cx:pt>
          <cx:pt idx="141187">62</cx:pt>
          <cx:pt idx="141188">40</cx:pt>
          <cx:pt idx="141189">16</cx:pt>
          <cx:pt idx="141190">74</cx:pt>
          <cx:pt idx="141191">13</cx:pt>
          <cx:pt idx="141192">82</cx:pt>
          <cx:pt idx="141193">98</cx:pt>
          <cx:pt idx="141194">68</cx:pt>
          <cx:pt idx="141195">55</cx:pt>
          <cx:pt idx="141196">7</cx:pt>
          <cx:pt idx="141197">90</cx:pt>
          <cx:pt idx="141198">98</cx:pt>
          <cx:pt idx="141199">68</cx:pt>
          <cx:pt idx="141200">4</cx:pt>
          <cx:pt idx="141201">64</cx:pt>
          <cx:pt idx="141202">92</cx:pt>
          <cx:pt idx="141203">51</cx:pt>
          <cx:pt idx="141204">100</cx:pt>
          <cx:pt idx="141205">13</cx:pt>
          <cx:pt idx="141206">70</cx:pt>
          <cx:pt idx="141207">77</cx:pt>
          <cx:pt idx="141208">14</cx:pt>
          <cx:pt idx="141209">60</cx:pt>
          <cx:pt idx="141210">43</cx:pt>
          <cx:pt idx="141211">50</cx:pt>
          <cx:pt idx="141212">64</cx:pt>
          <cx:pt idx="141213">27</cx:pt>
          <cx:pt idx="141214">61</cx:pt>
          <cx:pt idx="141215">6</cx:pt>
          <cx:pt idx="141216">59</cx:pt>
          <cx:pt idx="141217">94</cx:pt>
          <cx:pt idx="141218">99</cx:pt>
          <cx:pt idx="141219">48</cx:pt>
          <cx:pt idx="141220">7</cx:pt>
          <cx:pt idx="141221">23</cx:pt>
          <cx:pt idx="141222">16</cx:pt>
          <cx:pt idx="141223">53</cx:pt>
          <cx:pt idx="141224">89</cx:pt>
          <cx:pt idx="141225">38</cx:pt>
          <cx:pt idx="141226">35</cx:pt>
          <cx:pt idx="141227">57</cx:pt>
          <cx:pt idx="141228">68</cx:pt>
          <cx:pt idx="141229">22</cx:pt>
          <cx:pt idx="141230">67</cx:pt>
          <cx:pt idx="141231">56</cx:pt>
          <cx:pt idx="141232">98</cx:pt>
          <cx:pt idx="141233">92</cx:pt>
          <cx:pt idx="141234">60</cx:pt>
          <cx:pt idx="141235">50</cx:pt>
          <cx:pt idx="141236">31</cx:pt>
          <cx:pt idx="141237">15</cx:pt>
          <cx:pt idx="141238">97</cx:pt>
          <cx:pt idx="141239">41</cx:pt>
          <cx:pt idx="141240">22</cx:pt>
          <cx:pt idx="141241">73</cx:pt>
          <cx:pt idx="141242">53</cx:pt>
          <cx:pt idx="141243">27</cx:pt>
          <cx:pt idx="141244">7</cx:pt>
          <cx:pt idx="141245">46</cx:pt>
          <cx:pt idx="141246">71</cx:pt>
          <cx:pt idx="141247">31</cx:pt>
          <cx:pt idx="141248">94</cx:pt>
          <cx:pt idx="141249">33</cx:pt>
          <cx:pt idx="141250">32</cx:pt>
          <cx:pt idx="141251">87</cx:pt>
          <cx:pt idx="141252">90</cx:pt>
          <cx:pt idx="141253">99</cx:pt>
          <cx:pt idx="141254">75</cx:pt>
          <cx:pt idx="141255">92</cx:pt>
          <cx:pt idx="141256">69</cx:pt>
          <cx:pt idx="141257">51</cx:pt>
          <cx:pt idx="141258">72</cx:pt>
          <cx:pt idx="141259">23</cx:pt>
          <cx:pt idx="141260">81</cx:pt>
          <cx:pt idx="141261">32</cx:pt>
          <cx:pt idx="141262">80</cx:pt>
          <cx:pt idx="141263">88</cx:pt>
          <cx:pt idx="141264">39</cx:pt>
          <cx:pt idx="141265">18</cx:pt>
          <cx:pt idx="141266">24</cx:pt>
          <cx:pt idx="141267">15</cx:pt>
          <cx:pt idx="141268">55</cx:pt>
          <cx:pt idx="141269">67</cx:pt>
          <cx:pt idx="141270">63</cx:pt>
          <cx:pt idx="141271">6</cx:pt>
          <cx:pt idx="141272">36</cx:pt>
          <cx:pt idx="141273">37</cx:pt>
          <cx:pt idx="141274">80</cx:pt>
          <cx:pt idx="141275">50</cx:pt>
          <cx:pt idx="141276">90</cx:pt>
          <cx:pt idx="141277">88</cx:pt>
          <cx:pt idx="141278">22</cx:pt>
          <cx:pt idx="141279">51</cx:pt>
          <cx:pt idx="141280">16</cx:pt>
          <cx:pt idx="141281">38</cx:pt>
          <cx:pt idx="141282">46</cx:pt>
          <cx:pt idx="141283">58</cx:pt>
          <cx:pt idx="141284">4</cx:pt>
          <cx:pt idx="141285">50</cx:pt>
          <cx:pt idx="141286">78</cx:pt>
          <cx:pt idx="141287">45</cx:pt>
          <cx:pt idx="141288">42</cx:pt>
          <cx:pt idx="141289">56</cx:pt>
          <cx:pt idx="141290">89</cx:pt>
          <cx:pt idx="141291">70</cx:pt>
          <cx:pt idx="141292">37</cx:pt>
          <cx:pt idx="141293">47</cx:pt>
          <cx:pt idx="141294">77</cx:pt>
          <cx:pt idx="141295">33</cx:pt>
          <cx:pt idx="141296">80</cx:pt>
          <cx:pt idx="141297">39</cx:pt>
          <cx:pt idx="141298">62</cx:pt>
          <cx:pt idx="141299">72</cx:pt>
          <cx:pt idx="141300">51</cx:pt>
          <cx:pt idx="141301">79</cx:pt>
          <cx:pt idx="141302">27</cx:pt>
          <cx:pt idx="141303">22</cx:pt>
          <cx:pt idx="141304">25</cx:pt>
          <cx:pt idx="141305">47</cx:pt>
          <cx:pt idx="141306">89</cx:pt>
          <cx:pt idx="141307">17</cx:pt>
          <cx:pt idx="141308">88</cx:pt>
          <cx:pt idx="141309">9</cx:pt>
          <cx:pt idx="141310">31</cx:pt>
          <cx:pt idx="141311">87</cx:pt>
          <cx:pt idx="141312">67</cx:pt>
          <cx:pt idx="141313">48</cx:pt>
          <cx:pt idx="141314">2</cx:pt>
          <cx:pt idx="141315">47</cx:pt>
          <cx:pt idx="141316">29</cx:pt>
          <cx:pt idx="141317">61</cx:pt>
          <cx:pt idx="141318">60</cx:pt>
          <cx:pt idx="141319">59</cx:pt>
          <cx:pt idx="141320">49</cx:pt>
          <cx:pt idx="141321">66</cx:pt>
          <cx:pt idx="141322">39</cx:pt>
          <cx:pt idx="141323">82</cx:pt>
          <cx:pt idx="141324">23</cx:pt>
          <cx:pt idx="141325">90</cx:pt>
          <cx:pt idx="141326">74</cx:pt>
          <cx:pt idx="141327">93</cx:pt>
          <cx:pt idx="141328">73</cx:pt>
          <cx:pt idx="141329">18</cx:pt>
          <cx:pt idx="141330">40</cx:pt>
          <cx:pt idx="141331">97</cx:pt>
          <cx:pt idx="141332">38</cx:pt>
          <cx:pt idx="141333">83</cx:pt>
          <cx:pt idx="141334">95</cx:pt>
          <cx:pt idx="141335">29</cx:pt>
          <cx:pt idx="141336">17</cx:pt>
          <cx:pt idx="141337">56</cx:pt>
          <cx:pt idx="141338">62</cx:pt>
          <cx:pt idx="141339">59</cx:pt>
          <cx:pt idx="141340">72</cx:pt>
          <cx:pt idx="141341">94</cx:pt>
          <cx:pt idx="141342">51</cx:pt>
          <cx:pt idx="141343">42</cx:pt>
          <cx:pt idx="141344">3</cx:pt>
          <cx:pt idx="141345">79</cx:pt>
          <cx:pt idx="141346">85</cx:pt>
          <cx:pt idx="141347">92</cx:pt>
          <cx:pt idx="141348">81</cx:pt>
          <cx:pt idx="141349">21</cx:pt>
          <cx:pt idx="141350">90</cx:pt>
          <cx:pt idx="141351">66</cx:pt>
          <cx:pt idx="141352">22</cx:pt>
          <cx:pt idx="141353">70</cx:pt>
          <cx:pt idx="141354">95</cx:pt>
          <cx:pt idx="141355">25</cx:pt>
          <cx:pt idx="141356">7</cx:pt>
          <cx:pt idx="141357">15</cx:pt>
          <cx:pt idx="141358">86</cx:pt>
          <cx:pt idx="141359">36</cx:pt>
          <cx:pt idx="141360">35</cx:pt>
          <cx:pt idx="141361">68</cx:pt>
          <cx:pt idx="141362">4</cx:pt>
          <cx:pt idx="141363">44</cx:pt>
          <cx:pt idx="141364">43</cx:pt>
          <cx:pt idx="141365">92</cx:pt>
          <cx:pt idx="141366">80</cx:pt>
          <cx:pt idx="141367">12</cx:pt>
          <cx:pt idx="141368">75</cx:pt>
          <cx:pt idx="141369">99</cx:pt>
          <cx:pt idx="141370">29</cx:pt>
          <cx:pt idx="141371">2</cx:pt>
          <cx:pt idx="141372">51</cx:pt>
          <cx:pt idx="141373">66</cx:pt>
          <cx:pt idx="141374">38</cx:pt>
          <cx:pt idx="141375">46</cx:pt>
          <cx:pt idx="141376">85</cx:pt>
          <cx:pt idx="141377">95</cx:pt>
          <cx:pt idx="141378">71</cx:pt>
          <cx:pt idx="141379">64</cx:pt>
          <cx:pt idx="141380">65</cx:pt>
          <cx:pt idx="141381">41</cx:pt>
          <cx:pt idx="141382">86</cx:pt>
          <cx:pt idx="141383">49</cx:pt>
          <cx:pt idx="141384">61</cx:pt>
          <cx:pt idx="141385">28</cx:pt>
          <cx:pt idx="141386">4</cx:pt>
          <cx:pt idx="141387">91</cx:pt>
          <cx:pt idx="141388">38</cx:pt>
          <cx:pt idx="141389">67</cx:pt>
          <cx:pt idx="141390">91</cx:pt>
          <cx:pt idx="141391">29</cx:pt>
          <cx:pt idx="141392">23</cx:pt>
          <cx:pt idx="141393">26</cx:pt>
          <cx:pt idx="141394">65</cx:pt>
          <cx:pt idx="141395">44</cx:pt>
          <cx:pt idx="141396">69</cx:pt>
          <cx:pt idx="141397">100</cx:pt>
          <cx:pt idx="141398">41</cx:pt>
          <cx:pt idx="141399">19</cx:pt>
          <cx:pt idx="141400">13</cx:pt>
          <cx:pt idx="141401">79</cx:pt>
          <cx:pt idx="141402">61</cx:pt>
          <cx:pt idx="141403">88</cx:pt>
          <cx:pt idx="141404">14</cx:pt>
          <cx:pt idx="141405">13</cx:pt>
          <cx:pt idx="141406">22</cx:pt>
          <cx:pt idx="141407">48</cx:pt>
          <cx:pt idx="141408">86</cx:pt>
          <cx:pt idx="141409">97</cx:pt>
          <cx:pt idx="141410">84</cx:pt>
          <cx:pt idx="141411">36</cx:pt>
          <cx:pt idx="141412">41</cx:pt>
          <cx:pt idx="141413">2</cx:pt>
          <cx:pt idx="141414">67</cx:pt>
          <cx:pt idx="141415">43</cx:pt>
          <cx:pt idx="141416">59</cx:pt>
          <cx:pt idx="141417">76</cx:pt>
          <cx:pt idx="141418">70</cx:pt>
          <cx:pt idx="141419">32</cx:pt>
          <cx:pt idx="141420">56</cx:pt>
          <cx:pt idx="141421">53</cx:pt>
          <cx:pt idx="141422">10</cx:pt>
          <cx:pt idx="141423">66</cx:pt>
          <cx:pt idx="141424">91</cx:pt>
          <cx:pt idx="141425">93</cx:pt>
          <cx:pt idx="141426">90</cx:pt>
          <cx:pt idx="141427">52</cx:pt>
          <cx:pt idx="141428">99</cx:pt>
          <cx:pt idx="141429">76</cx:pt>
          <cx:pt idx="141430">22</cx:pt>
          <cx:pt idx="141431">61</cx:pt>
          <cx:pt idx="141432">43</cx:pt>
          <cx:pt idx="141433">17</cx:pt>
          <cx:pt idx="141434">47</cx:pt>
          <cx:pt idx="141435">27</cx:pt>
          <cx:pt idx="141436">24</cx:pt>
          <cx:pt idx="141437">93</cx:pt>
          <cx:pt idx="141438">19</cx:pt>
          <cx:pt idx="141439">42</cx:pt>
          <cx:pt idx="141440">65</cx:pt>
          <cx:pt idx="141441">64</cx:pt>
          <cx:pt idx="141442">87</cx:pt>
          <cx:pt idx="141443">62</cx:pt>
          <cx:pt idx="141444">49</cx:pt>
          <cx:pt idx="141445">31</cx:pt>
          <cx:pt idx="141446">71</cx:pt>
          <cx:pt idx="141447">74</cx:pt>
          <cx:pt idx="141448">89</cx:pt>
          <cx:pt idx="141449">70</cx:pt>
          <cx:pt idx="141450">29</cx:pt>
          <cx:pt idx="141451">48</cx:pt>
          <cx:pt idx="141452">85</cx:pt>
          <cx:pt idx="141453">76</cx:pt>
          <cx:pt idx="141454">71</cx:pt>
          <cx:pt idx="141455">90</cx:pt>
          <cx:pt idx="141456">33</cx:pt>
          <cx:pt idx="141457">27</cx:pt>
          <cx:pt idx="141458">41</cx:pt>
          <cx:pt idx="141459">57</cx:pt>
          <cx:pt idx="141460">49</cx:pt>
          <cx:pt idx="141461">55</cx:pt>
          <cx:pt idx="141462">31</cx:pt>
          <cx:pt idx="141463">52</cx:pt>
          <cx:pt idx="141464">19</cx:pt>
          <cx:pt idx="141465">50</cx:pt>
          <cx:pt idx="141466">95</cx:pt>
          <cx:pt idx="141467">81</cx:pt>
          <cx:pt idx="141468">35</cx:pt>
          <cx:pt idx="141469">73</cx:pt>
          <cx:pt idx="141470">32</cx:pt>
          <cx:pt idx="141471">26</cx:pt>
          <cx:pt idx="141472">30</cx:pt>
          <cx:pt idx="141473">4</cx:pt>
          <cx:pt idx="141474">71</cx:pt>
          <cx:pt idx="141475">8</cx:pt>
          <cx:pt idx="141476">42</cx:pt>
          <cx:pt idx="141477">13</cx:pt>
          <cx:pt idx="141478">93</cx:pt>
          <cx:pt idx="141479">28</cx:pt>
          <cx:pt idx="141480">85</cx:pt>
          <cx:pt idx="141481">40</cx:pt>
          <cx:pt idx="141482">75</cx:pt>
          <cx:pt idx="141483">45</cx:pt>
          <cx:pt idx="141484">74</cx:pt>
          <cx:pt idx="141485">43</cx:pt>
          <cx:pt idx="141486">51</cx:pt>
          <cx:pt idx="141487">73</cx:pt>
          <cx:pt idx="141488">4</cx:pt>
          <cx:pt idx="141489">27</cx:pt>
          <cx:pt idx="141490">48</cx:pt>
          <cx:pt idx="141491">32</cx:pt>
          <cx:pt idx="141492">82</cx:pt>
          <cx:pt idx="141493">42</cx:pt>
          <cx:pt idx="141494">80</cx:pt>
          <cx:pt idx="141495">32</cx:pt>
          <cx:pt idx="141496">23</cx:pt>
          <cx:pt idx="141497">82</cx:pt>
          <cx:pt idx="141498">44</cx:pt>
          <cx:pt idx="141499">77</cx:pt>
          <cx:pt idx="141500">28</cx:pt>
          <cx:pt idx="141501">80</cx:pt>
          <cx:pt idx="141502">64</cx:pt>
          <cx:pt idx="141503">50</cx:pt>
          <cx:pt idx="141504">57</cx:pt>
          <cx:pt idx="141505">25</cx:pt>
          <cx:pt idx="141506">26</cx:pt>
          <cx:pt idx="141507">69</cx:pt>
          <cx:pt idx="141508">58</cx:pt>
          <cx:pt idx="141509">47</cx:pt>
          <cx:pt idx="141510">60</cx:pt>
          <cx:pt idx="141511">31</cx:pt>
          <cx:pt idx="141512">79</cx:pt>
          <cx:pt idx="141513">82</cx:pt>
          <cx:pt idx="141514">53</cx:pt>
          <cx:pt idx="141515">55</cx:pt>
          <cx:pt idx="141516">22</cx:pt>
          <cx:pt idx="141517">12</cx:pt>
          <cx:pt idx="141518">6</cx:pt>
          <cx:pt idx="141519">61</cx:pt>
          <cx:pt idx="141520">65</cx:pt>
          <cx:pt idx="141521">94</cx:pt>
          <cx:pt idx="141522">40</cx:pt>
          <cx:pt idx="141523">58</cx:pt>
          <cx:pt idx="141524">91</cx:pt>
          <cx:pt idx="141525">72</cx:pt>
          <cx:pt idx="141526">42</cx:pt>
          <cx:pt idx="141527">24</cx:pt>
          <cx:pt idx="141528">40</cx:pt>
          <cx:pt idx="141529">3</cx:pt>
          <cx:pt idx="141530">67</cx:pt>
          <cx:pt idx="141531">16</cx:pt>
          <cx:pt idx="141532">38</cx:pt>
          <cx:pt idx="141533">79</cx:pt>
          <cx:pt idx="141534">84</cx:pt>
          <cx:pt idx="141535">65</cx:pt>
          <cx:pt idx="141536">32</cx:pt>
          <cx:pt idx="141537">54</cx:pt>
          <cx:pt idx="141538">88</cx:pt>
          <cx:pt idx="141539">46</cx:pt>
          <cx:pt idx="141540">66</cx:pt>
          <cx:pt idx="141541">31</cx:pt>
          <cx:pt idx="141542">23</cx:pt>
          <cx:pt idx="141543">43</cx:pt>
          <cx:pt idx="141544">68</cx:pt>
          <cx:pt idx="141545">41</cx:pt>
          <cx:pt idx="141546">46</cx:pt>
          <cx:pt idx="141547">60</cx:pt>
          <cx:pt idx="141548">47</cx:pt>
          <cx:pt idx="141549">48</cx:pt>
          <cx:pt idx="141550">11</cx:pt>
          <cx:pt idx="141551">57</cx:pt>
          <cx:pt idx="141552">15</cx:pt>
          <cx:pt idx="141553">78</cx:pt>
          <cx:pt idx="141554">72</cx:pt>
          <cx:pt idx="141555">78</cx:pt>
          <cx:pt idx="141556">69</cx:pt>
          <cx:pt idx="141557">30</cx:pt>
          <cx:pt idx="141558">33</cx:pt>
          <cx:pt idx="141559">8</cx:pt>
          <cx:pt idx="141560">42</cx:pt>
          <cx:pt idx="141561">76</cx:pt>
          <cx:pt idx="141562">29</cx:pt>
          <cx:pt idx="141563">98</cx:pt>
          <cx:pt idx="141564">41</cx:pt>
          <cx:pt idx="141565">17</cx:pt>
          <cx:pt idx="141566">67</cx:pt>
          <cx:pt idx="141567">39</cx:pt>
          <cx:pt idx="141568">1</cx:pt>
          <cx:pt idx="141569">52</cx:pt>
          <cx:pt idx="141570">50</cx:pt>
          <cx:pt idx="141571">42</cx:pt>
          <cx:pt idx="141572">28</cx:pt>
          <cx:pt idx="141573">98</cx:pt>
          <cx:pt idx="141574">66</cx:pt>
          <cx:pt idx="141575">48</cx:pt>
          <cx:pt idx="141576">31</cx:pt>
          <cx:pt idx="141577">55</cx:pt>
          <cx:pt idx="141578">40</cx:pt>
          <cx:pt idx="141579">91</cx:pt>
          <cx:pt idx="141580">79</cx:pt>
          <cx:pt idx="141581">87</cx:pt>
          <cx:pt idx="141582">76</cx:pt>
          <cx:pt idx="141583">25</cx:pt>
          <cx:pt idx="141584">43</cx:pt>
          <cx:pt idx="141585">45</cx:pt>
          <cx:pt idx="141586">79</cx:pt>
          <cx:pt idx="141587">32</cx:pt>
          <cx:pt idx="141588">91</cx:pt>
          <cx:pt idx="141589">86</cx:pt>
          <cx:pt idx="141590">87</cx:pt>
          <cx:pt idx="141591">39</cx:pt>
          <cx:pt idx="141592">68</cx:pt>
          <cx:pt idx="141593">89</cx:pt>
          <cx:pt idx="141594">96</cx:pt>
          <cx:pt idx="141595">73</cx:pt>
          <cx:pt idx="141596">75</cx:pt>
          <cx:pt idx="141597">74</cx:pt>
          <cx:pt idx="141598">69</cx:pt>
          <cx:pt idx="141599">47</cx:pt>
          <cx:pt idx="141600">55</cx:pt>
          <cx:pt idx="141601">30</cx:pt>
          <cx:pt idx="141602">73</cx:pt>
          <cx:pt idx="141603">23</cx:pt>
          <cx:pt idx="141604">90</cx:pt>
          <cx:pt idx="141605">35</cx:pt>
          <cx:pt idx="141606">61</cx:pt>
          <cx:pt idx="141607">3</cx:pt>
          <cx:pt idx="141608">98</cx:pt>
          <cx:pt idx="141609">84</cx:pt>
          <cx:pt idx="141610">4</cx:pt>
          <cx:pt idx="141611">80</cx:pt>
          <cx:pt idx="141612">86</cx:pt>
          <cx:pt idx="141613">48</cx:pt>
          <cx:pt idx="141614">85</cx:pt>
          <cx:pt idx="141615">38</cx:pt>
          <cx:pt idx="141616">48</cx:pt>
          <cx:pt idx="141617">46</cx:pt>
          <cx:pt idx="141618">94</cx:pt>
          <cx:pt idx="141619">64</cx:pt>
          <cx:pt idx="141620">27</cx:pt>
          <cx:pt idx="141621">51</cx:pt>
          <cx:pt idx="141622">79</cx:pt>
          <cx:pt idx="141623">4</cx:pt>
          <cx:pt idx="141624">21</cx:pt>
          <cx:pt idx="141625">33</cx:pt>
          <cx:pt idx="141626">73</cx:pt>
          <cx:pt idx="141627">58</cx:pt>
          <cx:pt idx="141628">54</cx:pt>
          <cx:pt idx="141629">26</cx:pt>
          <cx:pt idx="141630">71</cx:pt>
          <cx:pt idx="141631">30</cx:pt>
          <cx:pt idx="141632">49</cx:pt>
          <cx:pt idx="141633">47</cx:pt>
          <cx:pt idx="141634">86</cx:pt>
          <cx:pt idx="141635">10</cx:pt>
          <cx:pt idx="141636">48</cx:pt>
          <cx:pt idx="141637">43</cx:pt>
          <cx:pt idx="141638">66</cx:pt>
          <cx:pt idx="141639">50</cx:pt>
          <cx:pt idx="141640">60</cx:pt>
          <cx:pt idx="141641">46</cx:pt>
          <cx:pt idx="141642">85</cx:pt>
          <cx:pt idx="141643">91</cx:pt>
          <cx:pt idx="141644">61</cx:pt>
          <cx:pt idx="141645">64</cx:pt>
          <cx:pt idx="141646">77</cx:pt>
          <cx:pt idx="141647">75</cx:pt>
          <cx:pt idx="141648">57</cx:pt>
          <cx:pt idx="141649">46</cx:pt>
          <cx:pt idx="141650">69</cx:pt>
          <cx:pt idx="141651">26</cx:pt>
          <cx:pt idx="141652">59</cx:pt>
          <cx:pt idx="141653">17</cx:pt>
          <cx:pt idx="141654">28</cx:pt>
          <cx:pt idx="141655">68</cx:pt>
          <cx:pt idx="141656">45</cx:pt>
          <cx:pt idx="141657">91</cx:pt>
          <cx:pt idx="141658">90</cx:pt>
          <cx:pt idx="141659">94</cx:pt>
          <cx:pt idx="141660">33</cx:pt>
          <cx:pt idx="141661">94</cx:pt>
          <cx:pt idx="141662">80</cx:pt>
          <cx:pt idx="141663">81</cx:pt>
          <cx:pt idx="141664">74</cx:pt>
          <cx:pt idx="141665">70</cx:pt>
          <cx:pt idx="141666">97</cx:pt>
          <cx:pt idx="141667">2</cx:pt>
          <cx:pt idx="141668">100</cx:pt>
          <cx:pt idx="141669">54</cx:pt>
          <cx:pt idx="141670">77</cx:pt>
          <cx:pt idx="141671">36</cx:pt>
          <cx:pt idx="141672">60</cx:pt>
          <cx:pt idx="141673">51</cx:pt>
          <cx:pt idx="141674">73</cx:pt>
          <cx:pt idx="141675">83</cx:pt>
          <cx:pt idx="141676">75</cx:pt>
          <cx:pt idx="141677">59</cx:pt>
          <cx:pt idx="141678">23</cx:pt>
          <cx:pt idx="141679">47</cx:pt>
          <cx:pt idx="141680">53</cx:pt>
          <cx:pt idx="141681">57</cx:pt>
          <cx:pt idx="141682">79</cx:pt>
          <cx:pt idx="141683">86</cx:pt>
          <cx:pt idx="141684">88</cx:pt>
          <cx:pt idx="141685">66</cx:pt>
          <cx:pt idx="141686">38</cx:pt>
          <cx:pt idx="141687">61</cx:pt>
          <cx:pt idx="141688">39</cx:pt>
          <cx:pt idx="141689">65</cx:pt>
          <cx:pt idx="141690">73</cx:pt>
          <cx:pt idx="141691">2</cx:pt>
          <cx:pt idx="141692">56</cx:pt>
          <cx:pt idx="141693">68</cx:pt>
          <cx:pt idx="141694">8</cx:pt>
          <cx:pt idx="141695">41</cx:pt>
          <cx:pt idx="141696">31</cx:pt>
          <cx:pt idx="141697">28</cx:pt>
          <cx:pt idx="141698">36</cx:pt>
          <cx:pt idx="141699">16</cx:pt>
          <cx:pt idx="141700">53</cx:pt>
          <cx:pt idx="141701">11</cx:pt>
          <cx:pt idx="141702">100</cx:pt>
          <cx:pt idx="141703">96</cx:pt>
          <cx:pt idx="141704">5</cx:pt>
          <cx:pt idx="141705">81</cx:pt>
          <cx:pt idx="141706">93</cx:pt>
          <cx:pt idx="141707">88</cx:pt>
          <cx:pt idx="141708">8</cx:pt>
          <cx:pt idx="141709">28</cx:pt>
          <cx:pt idx="141710">52</cx:pt>
          <cx:pt idx="141711">18</cx:pt>
          <cx:pt idx="141712">57</cx:pt>
          <cx:pt idx="141713">67</cx:pt>
          <cx:pt idx="141714">55</cx:pt>
          <cx:pt idx="141715">44</cx:pt>
          <cx:pt idx="141716">13</cx:pt>
          <cx:pt idx="141717">7</cx:pt>
          <cx:pt idx="141718">23</cx:pt>
          <cx:pt idx="141719">75</cx:pt>
          <cx:pt idx="141720">53</cx:pt>
          <cx:pt idx="141721">82</cx:pt>
          <cx:pt idx="141722">46</cx:pt>
          <cx:pt idx="141723">93</cx:pt>
          <cx:pt idx="141724">37</cx:pt>
          <cx:pt idx="141725">63</cx:pt>
          <cx:pt idx="141726">55</cx:pt>
          <cx:pt idx="141727">95</cx:pt>
          <cx:pt idx="141728">77</cx:pt>
          <cx:pt idx="141729">4</cx:pt>
          <cx:pt idx="141730">16</cx:pt>
          <cx:pt idx="141731">49</cx:pt>
          <cx:pt idx="141732">25</cx:pt>
          <cx:pt idx="141733">22</cx:pt>
          <cx:pt idx="141734">81</cx:pt>
          <cx:pt idx="141735">24</cx:pt>
          <cx:pt idx="141736">41</cx:pt>
          <cx:pt idx="141737">40</cx:pt>
          <cx:pt idx="141738">49</cx:pt>
          <cx:pt idx="141739">81</cx:pt>
          <cx:pt idx="141740">11</cx:pt>
          <cx:pt idx="141741">85</cx:pt>
          <cx:pt idx="141742">26</cx:pt>
          <cx:pt idx="141743">38</cx:pt>
          <cx:pt idx="141744">97</cx:pt>
          <cx:pt idx="141745">10</cx:pt>
          <cx:pt idx="141746">43</cx:pt>
          <cx:pt idx="141747">46</cx:pt>
          <cx:pt idx="141748">100</cx:pt>
          <cx:pt idx="141749">96</cx:pt>
          <cx:pt idx="141750">97</cx:pt>
          <cx:pt idx="141751">82</cx:pt>
          <cx:pt idx="141752">40</cx:pt>
          <cx:pt idx="141753">93</cx:pt>
          <cx:pt idx="141754">47</cx:pt>
          <cx:pt idx="141755">15</cx:pt>
          <cx:pt idx="141756">85</cx:pt>
          <cx:pt idx="141757">6</cx:pt>
          <cx:pt idx="141758">30</cx:pt>
          <cx:pt idx="141759">67</cx:pt>
          <cx:pt idx="141760">76</cx:pt>
          <cx:pt idx="141761">86</cx:pt>
          <cx:pt idx="141762">24</cx:pt>
          <cx:pt idx="141763">45</cx:pt>
          <cx:pt idx="141764">92</cx:pt>
          <cx:pt idx="141765">82</cx:pt>
          <cx:pt idx="141766">22</cx:pt>
          <cx:pt idx="141767">32</cx:pt>
          <cx:pt idx="141768">43</cx:pt>
          <cx:pt idx="141769">41</cx:pt>
          <cx:pt idx="141770">96</cx:pt>
          <cx:pt idx="141771">74</cx:pt>
          <cx:pt idx="141772">59</cx:pt>
          <cx:pt idx="141773">18</cx:pt>
          <cx:pt idx="141774">3</cx:pt>
          <cx:pt idx="141775">52</cx:pt>
          <cx:pt idx="141776">98</cx:pt>
          <cx:pt idx="141777">50</cx:pt>
          <cx:pt idx="141778">25</cx:pt>
          <cx:pt idx="141779">7</cx:pt>
          <cx:pt idx="141780">16</cx:pt>
          <cx:pt idx="141781">45</cx:pt>
          <cx:pt idx="141782">55</cx:pt>
          <cx:pt idx="141783">53</cx:pt>
          <cx:pt idx="141784">100</cx:pt>
          <cx:pt idx="141785">15</cx:pt>
          <cx:pt idx="141786">40</cx:pt>
          <cx:pt idx="141787">73</cx:pt>
          <cx:pt idx="141788">29</cx:pt>
          <cx:pt idx="141789">71</cx:pt>
          <cx:pt idx="141790">34</cx:pt>
          <cx:pt idx="141791">17</cx:pt>
          <cx:pt idx="141792">23</cx:pt>
          <cx:pt idx="141793">91</cx:pt>
          <cx:pt idx="141794">9</cx:pt>
          <cx:pt idx="141795">100</cx:pt>
          <cx:pt idx="141796">51</cx:pt>
          <cx:pt idx="141797">46</cx:pt>
          <cx:pt idx="141798">94</cx:pt>
          <cx:pt idx="141799">62</cx:pt>
          <cx:pt idx="141800">67</cx:pt>
          <cx:pt idx="141801">37</cx:pt>
          <cx:pt idx="141802">28</cx:pt>
          <cx:pt idx="141803">33</cx:pt>
          <cx:pt idx="141804">19</cx:pt>
          <cx:pt idx="141805">59</cx:pt>
          <cx:pt idx="141806">75</cx:pt>
          <cx:pt idx="141807">23</cx:pt>
          <cx:pt idx="141808">53</cx:pt>
          <cx:pt idx="141809">68</cx:pt>
          <cx:pt idx="141810">83</cx:pt>
          <cx:pt idx="141811">35</cx:pt>
          <cx:pt idx="141812">19</cx:pt>
          <cx:pt idx="141813">45</cx:pt>
          <cx:pt idx="141814">54</cx:pt>
          <cx:pt idx="141815">96</cx:pt>
          <cx:pt idx="141816">76</cx:pt>
          <cx:pt idx="141817">29</cx:pt>
          <cx:pt idx="141818">48</cx:pt>
          <cx:pt idx="141819">30</cx:pt>
          <cx:pt idx="141820">55</cx:pt>
          <cx:pt idx="141821">93</cx:pt>
          <cx:pt idx="141822">62</cx:pt>
          <cx:pt idx="141823">18</cx:pt>
          <cx:pt idx="141824">66</cx:pt>
          <cx:pt idx="141825">97</cx:pt>
          <cx:pt idx="141826">59</cx:pt>
          <cx:pt idx="141827">52</cx:pt>
          <cx:pt idx="141828">43</cx:pt>
          <cx:pt idx="141829">69</cx:pt>
          <cx:pt idx="141830">79</cx:pt>
          <cx:pt idx="141831">39</cx:pt>
          <cx:pt idx="141832">99</cx:pt>
          <cx:pt idx="141833">77</cx:pt>
          <cx:pt idx="141834">17</cx:pt>
          <cx:pt idx="141835">95</cx:pt>
          <cx:pt idx="141836">9</cx:pt>
          <cx:pt idx="141837">50</cx:pt>
          <cx:pt idx="141838">25</cx:pt>
          <cx:pt idx="141839">1</cx:pt>
          <cx:pt idx="141840">68</cx:pt>
          <cx:pt idx="141841">96</cx:pt>
          <cx:pt idx="141842">54</cx:pt>
          <cx:pt idx="141843">66</cx:pt>
          <cx:pt idx="141844">3</cx:pt>
          <cx:pt idx="141845">94</cx:pt>
          <cx:pt idx="141846">32</cx:pt>
          <cx:pt idx="141847">65</cx:pt>
          <cx:pt idx="141848">31</cx:pt>
          <cx:pt idx="141849">93</cx:pt>
          <cx:pt idx="141850">59</cx:pt>
          <cx:pt idx="141851">85</cx:pt>
          <cx:pt idx="141852">42</cx:pt>
          <cx:pt idx="141853">83</cx:pt>
          <cx:pt idx="141854">73</cx:pt>
          <cx:pt idx="141855">52</cx:pt>
          <cx:pt idx="141856">100</cx:pt>
          <cx:pt idx="141857">70</cx:pt>
          <cx:pt idx="141858">51</cx:pt>
          <cx:pt idx="141859">66</cx:pt>
          <cx:pt idx="141860">38</cx:pt>
          <cx:pt idx="141861">46</cx:pt>
          <cx:pt idx="141862">23</cx:pt>
          <cx:pt idx="141863">84</cx:pt>
          <cx:pt idx="141864">5</cx:pt>
          <cx:pt idx="141865">72</cx:pt>
          <cx:pt idx="141866">82</cx:pt>
          <cx:pt idx="141867">14</cx:pt>
          <cx:pt idx="141868">74</cx:pt>
          <cx:pt idx="141869">80</cx:pt>
          <cx:pt idx="141870">85</cx:pt>
          <cx:pt idx="141871">76</cx:pt>
          <cx:pt idx="141872">45</cx:pt>
          <cx:pt idx="141873">96</cx:pt>
          <cx:pt idx="141874">22</cx:pt>
          <cx:pt idx="141875">100</cx:pt>
          <cx:pt idx="141876">98</cx:pt>
          <cx:pt idx="141877">26</cx:pt>
          <cx:pt idx="141878">88</cx:pt>
          <cx:pt idx="141879">43</cx:pt>
          <cx:pt idx="141880">15</cx:pt>
          <cx:pt idx="141881">68</cx:pt>
          <cx:pt idx="141882">39</cx:pt>
          <cx:pt idx="141883">2</cx:pt>
          <cx:pt idx="141884">82</cx:pt>
          <cx:pt idx="141885">95</cx:pt>
          <cx:pt idx="141886">70</cx:pt>
          <cx:pt idx="141887">77</cx:pt>
          <cx:pt idx="141888">80</cx:pt>
          <cx:pt idx="141889">67</cx:pt>
          <cx:pt idx="141890">89</cx:pt>
          <cx:pt idx="141891">21</cx:pt>
          <cx:pt idx="141892">97</cx:pt>
          <cx:pt idx="141893">5</cx:pt>
          <cx:pt idx="141894">20</cx:pt>
          <cx:pt idx="141895">56</cx:pt>
          <cx:pt idx="141896">44</cx:pt>
          <cx:pt idx="141897">86</cx:pt>
          <cx:pt idx="141898">11</cx:pt>
          <cx:pt idx="141899">41</cx:pt>
          <cx:pt idx="141900">77</cx:pt>
          <cx:pt idx="141901">100</cx:pt>
          <cx:pt idx="141902">27</cx:pt>
          <cx:pt idx="141903">14</cx:pt>
          <cx:pt idx="141904">23</cx:pt>
          <cx:pt idx="141905">38</cx:pt>
          <cx:pt idx="141906">12</cx:pt>
          <cx:pt idx="141907">91</cx:pt>
          <cx:pt idx="141908">35</cx:pt>
          <cx:pt idx="141909">33</cx:pt>
          <cx:pt idx="141910">11</cx:pt>
          <cx:pt idx="141911">53</cx:pt>
          <cx:pt idx="141912">68</cx:pt>
          <cx:pt idx="141913">78</cx:pt>
          <cx:pt idx="141914">63</cx:pt>
          <cx:pt idx="141915">60</cx:pt>
          <cx:pt idx="141916">59</cx:pt>
          <cx:pt idx="141917">81</cx:pt>
          <cx:pt idx="141918">61</cx:pt>
          <cx:pt idx="141919">36</cx:pt>
          <cx:pt idx="141920">80</cx:pt>
          <cx:pt idx="141921">19</cx:pt>
          <cx:pt idx="141922">27</cx:pt>
          <cx:pt idx="141923">74</cx:pt>
          <cx:pt idx="141924">29</cx:pt>
          <cx:pt idx="141925">87</cx:pt>
          <cx:pt idx="141926">92</cx:pt>
          <cx:pt idx="141927">71</cx:pt>
          <cx:pt idx="141928">56</cx:pt>
          <cx:pt idx="141929">94</cx:pt>
          <cx:pt idx="141930">40</cx:pt>
          <cx:pt idx="141931">56</cx:pt>
          <cx:pt idx="141932">33</cx:pt>
          <cx:pt idx="141933">55</cx:pt>
          <cx:pt idx="141934">85</cx:pt>
          <cx:pt idx="141935">64</cx:pt>
          <cx:pt idx="141936">83</cx:pt>
          <cx:pt idx="141937">67</cx:pt>
          <cx:pt idx="141938">35</cx:pt>
          <cx:pt idx="141939">60</cx:pt>
          <cx:pt idx="141940">14</cx:pt>
          <cx:pt idx="141941">88</cx:pt>
          <cx:pt idx="141942">23</cx:pt>
          <cx:pt idx="141943">51</cx:pt>
          <cx:pt idx="141944">70</cx:pt>
          <cx:pt idx="141945">76</cx:pt>
          <cx:pt idx="141946">96</cx:pt>
          <cx:pt idx="141947">74</cx:pt>
          <cx:pt idx="141948">87</cx:pt>
          <cx:pt idx="141949">58</cx:pt>
          <cx:pt idx="141950">82</cx:pt>
          <cx:pt idx="141951">94</cx:pt>
          <cx:pt idx="141952">26</cx:pt>
          <cx:pt idx="141953">73</cx:pt>
          <cx:pt idx="141954">70</cx:pt>
          <cx:pt idx="141955">65</cx:pt>
          <cx:pt idx="141956">80</cx:pt>
          <cx:pt idx="141957">71</cx:pt>
          <cx:pt idx="141958">17</cx:pt>
          <cx:pt idx="141959">19</cx:pt>
          <cx:pt idx="141960">86</cx:pt>
          <cx:pt idx="141961">40</cx:pt>
          <cx:pt idx="141962">90</cx:pt>
          <cx:pt idx="141963">72</cx:pt>
          <cx:pt idx="141964">48</cx:pt>
          <cx:pt idx="141965">36</cx:pt>
          <cx:pt idx="141966">49</cx:pt>
          <cx:pt idx="141967">96</cx:pt>
          <cx:pt idx="141968">75</cx:pt>
          <cx:pt idx="141969">51</cx:pt>
          <cx:pt idx="141970">12</cx:pt>
          <cx:pt idx="141971">59</cx:pt>
          <cx:pt idx="141972">29</cx:pt>
          <cx:pt idx="141973">45</cx:pt>
          <cx:pt idx="141974">95</cx:pt>
          <cx:pt idx="141975">21</cx:pt>
          <cx:pt idx="141976">40</cx:pt>
          <cx:pt idx="141977">91</cx:pt>
          <cx:pt idx="141978">49</cx:pt>
          <cx:pt idx="141979">27</cx:pt>
          <cx:pt idx="141980">94</cx:pt>
          <cx:pt idx="141981">99</cx:pt>
          <cx:pt idx="141982">13</cx:pt>
          <cx:pt idx="141983">57</cx:pt>
          <cx:pt idx="141984">29</cx:pt>
          <cx:pt idx="141985">41</cx:pt>
          <cx:pt idx="141986">12</cx:pt>
          <cx:pt idx="141987">5</cx:pt>
          <cx:pt idx="141988">2</cx:pt>
          <cx:pt idx="141989">81</cx:pt>
          <cx:pt idx="141990">80</cx:pt>
          <cx:pt idx="141991">76</cx:pt>
          <cx:pt idx="141992">44</cx:pt>
          <cx:pt idx="141993">98</cx:pt>
          <cx:pt idx="141994">39</cx:pt>
          <cx:pt idx="141995">42</cx:pt>
          <cx:pt idx="141996">27</cx:pt>
          <cx:pt idx="141997">53</cx:pt>
          <cx:pt idx="141998">18</cx:pt>
          <cx:pt idx="141999">100</cx:pt>
          <cx:pt idx="142000">61</cx:pt>
          <cx:pt idx="142001">10</cx:pt>
          <cx:pt idx="142002">33</cx:pt>
          <cx:pt idx="142003">49</cx:pt>
          <cx:pt idx="142004">3</cx:pt>
          <cx:pt idx="142005">41</cx:pt>
          <cx:pt idx="142006">35</cx:pt>
          <cx:pt idx="142007">96</cx:pt>
          <cx:pt idx="142008">97</cx:pt>
          <cx:pt idx="142009">47</cx:pt>
          <cx:pt idx="142010">8</cx:pt>
          <cx:pt idx="142011">90</cx:pt>
          <cx:pt idx="142012">45</cx:pt>
          <cx:pt idx="142013">86</cx:pt>
          <cx:pt idx="142014">5</cx:pt>
          <cx:pt idx="142015">83</cx:pt>
          <cx:pt idx="142016">99</cx:pt>
          <cx:pt idx="142017">100</cx:pt>
          <cx:pt idx="142018">79</cx:pt>
          <cx:pt idx="142019">95</cx:pt>
          <cx:pt idx="142020">61</cx:pt>
          <cx:pt idx="142021">49</cx:pt>
          <cx:pt idx="142022">57</cx:pt>
          <cx:pt idx="142023">13</cx:pt>
          <cx:pt idx="142024">75</cx:pt>
          <cx:pt idx="142025">60</cx:pt>
          <cx:pt idx="142026">77</cx:pt>
          <cx:pt idx="142027">37</cx:pt>
          <cx:pt idx="142028">76</cx:pt>
          <cx:pt idx="142029">63</cx:pt>
          <cx:pt idx="142030">15</cx:pt>
          <cx:pt idx="142031">42</cx:pt>
          <cx:pt idx="142032">14</cx:pt>
          <cx:pt idx="142033">8</cx:pt>
          <cx:pt idx="142034">96</cx:pt>
          <cx:pt idx="142035">49</cx:pt>
          <cx:pt idx="142036">63</cx:pt>
          <cx:pt idx="142037">34</cx:pt>
          <cx:pt idx="142038">56</cx:pt>
          <cx:pt idx="142039">25</cx:pt>
          <cx:pt idx="142040">98</cx:pt>
          <cx:pt idx="142041">59</cx:pt>
          <cx:pt idx="142042">57</cx:pt>
          <cx:pt idx="142043">88</cx:pt>
          <cx:pt idx="142044">6</cx:pt>
          <cx:pt idx="142045">38</cx:pt>
          <cx:pt idx="142046">29</cx:pt>
          <cx:pt idx="142047">37</cx:pt>
          <cx:pt idx="142048">16</cx:pt>
          <cx:pt idx="142049">41</cx:pt>
          <cx:pt idx="142050">67</cx:pt>
          <cx:pt idx="142051">72</cx:pt>
          <cx:pt idx="142052">69</cx:pt>
          <cx:pt idx="142053">71</cx:pt>
          <cx:pt idx="142054">82</cx:pt>
          <cx:pt idx="142055">36</cx:pt>
          <cx:pt idx="142056">50</cx:pt>
          <cx:pt idx="142057">28</cx:pt>
          <cx:pt idx="142058">58</cx:pt>
          <cx:pt idx="142059">21</cx:pt>
          <cx:pt idx="142060">66</cx:pt>
          <cx:pt idx="142061">32</cx:pt>
          <cx:pt idx="142062">95</cx:pt>
          <cx:pt idx="142063">41</cx:pt>
          <cx:pt idx="142064">8</cx:pt>
          <cx:pt idx="142065">49</cx:pt>
          <cx:pt idx="142066">81</cx:pt>
          <cx:pt idx="142067">47</cx:pt>
          <cx:pt idx="142068">23</cx:pt>
          <cx:pt idx="142069">37</cx:pt>
          <cx:pt idx="142070">17</cx:pt>
          <cx:pt idx="142071">61</cx:pt>
          <cx:pt idx="142072">84</cx:pt>
          <cx:pt idx="142073">27</cx:pt>
          <cx:pt idx="142074">9</cx:pt>
          <cx:pt idx="142075">89</cx:pt>
          <cx:pt idx="142076">93</cx:pt>
          <cx:pt idx="142077">11</cx:pt>
          <cx:pt idx="142078">25</cx:pt>
          <cx:pt idx="142079">36</cx:pt>
          <cx:pt idx="142080">24</cx:pt>
          <cx:pt idx="142081">57</cx:pt>
          <cx:pt idx="142082">73</cx:pt>
          <cx:pt idx="142083">2</cx:pt>
          <cx:pt idx="142084">80</cx:pt>
          <cx:pt idx="142085">22</cx:pt>
          <cx:pt idx="142086">74</cx:pt>
          <cx:pt idx="142087">99</cx:pt>
          <cx:pt idx="142088">79</cx:pt>
          <cx:pt idx="142089">87</cx:pt>
          <cx:pt idx="142090">37</cx:pt>
          <cx:pt idx="142091">59</cx:pt>
          <cx:pt idx="142092">49</cx:pt>
          <cx:pt idx="142093">48</cx:pt>
          <cx:pt idx="142094">33</cx:pt>
          <cx:pt idx="142095">82</cx:pt>
          <cx:pt idx="142096">69</cx:pt>
          <cx:pt idx="142097">39</cx:pt>
          <cx:pt idx="142098">8</cx:pt>
          <cx:pt idx="142099">97</cx:pt>
          <cx:pt idx="142100">90</cx:pt>
          <cx:pt idx="142101">94</cx:pt>
          <cx:pt idx="142102">23</cx:pt>
          <cx:pt idx="142103">30</cx:pt>
          <cx:pt idx="142104">79</cx:pt>
          <cx:pt idx="142105">85</cx:pt>
          <cx:pt idx="142106">53</cx:pt>
          <cx:pt idx="142107">87</cx:pt>
          <cx:pt idx="142108">45</cx:pt>
          <cx:pt idx="142109">50</cx:pt>
          <cx:pt idx="142110">4</cx:pt>
          <cx:pt idx="142111">10</cx:pt>
          <cx:pt idx="142112">99</cx:pt>
          <cx:pt idx="142113">90</cx:pt>
          <cx:pt idx="142114">91</cx:pt>
          <cx:pt idx="142115">20</cx:pt>
          <cx:pt idx="142116">93</cx:pt>
          <cx:pt idx="142117">84</cx:pt>
          <cx:pt idx="142118">1</cx:pt>
          <cx:pt idx="142119">76</cx:pt>
          <cx:pt idx="142120">8</cx:pt>
          <cx:pt idx="142121">44</cx:pt>
          <cx:pt idx="142122">37</cx:pt>
          <cx:pt idx="142123">61</cx:pt>
          <cx:pt idx="142124">34</cx:pt>
          <cx:pt idx="142125">33</cx:pt>
          <cx:pt idx="142126">54</cx:pt>
          <cx:pt idx="142127">1</cx:pt>
          <cx:pt idx="142128">97</cx:pt>
          <cx:pt idx="142129">76</cx:pt>
          <cx:pt idx="142130">18</cx:pt>
          <cx:pt idx="142131">11</cx:pt>
          <cx:pt idx="142132">30</cx:pt>
          <cx:pt idx="142133">35</cx:pt>
          <cx:pt idx="142134">4</cx:pt>
          <cx:pt idx="142135">60</cx:pt>
          <cx:pt idx="142136">47</cx:pt>
          <cx:pt idx="142137">55</cx:pt>
          <cx:pt idx="142138">15</cx:pt>
          <cx:pt idx="142139">63</cx:pt>
          <cx:pt idx="142140">64</cx:pt>
          <cx:pt idx="142141">95</cx:pt>
          <cx:pt idx="142142">44</cx:pt>
          <cx:pt idx="142143">5</cx:pt>
          <cx:pt idx="142144">3</cx:pt>
          <cx:pt idx="142145">84</cx:pt>
          <cx:pt idx="142146">47</cx:pt>
          <cx:pt idx="142147">40</cx:pt>
          <cx:pt idx="142148">17</cx:pt>
          <cx:pt idx="142149">24</cx:pt>
          <cx:pt idx="142150">45</cx:pt>
          <cx:pt idx="142151">49</cx:pt>
          <cx:pt idx="142152">48</cx:pt>
          <cx:pt idx="142153">97</cx:pt>
          <cx:pt idx="142154">71</cx:pt>
          <cx:pt idx="142155">30</cx:pt>
          <cx:pt idx="142156">87</cx:pt>
          <cx:pt idx="142157">48</cx:pt>
          <cx:pt idx="142158">49</cx:pt>
          <cx:pt idx="142159">94</cx:pt>
          <cx:pt idx="142160">77</cx:pt>
          <cx:pt idx="142161">25</cx:pt>
          <cx:pt idx="142162">35</cx:pt>
          <cx:pt idx="142163">96</cx:pt>
          <cx:pt idx="142164">79</cx:pt>
          <cx:pt idx="142165">85</cx:pt>
          <cx:pt idx="142166">71</cx:pt>
          <cx:pt idx="142167">13</cx:pt>
          <cx:pt idx="142168">63</cx:pt>
          <cx:pt idx="142169">93</cx:pt>
          <cx:pt idx="142170">63</cx:pt>
          <cx:pt idx="142171">79</cx:pt>
          <cx:pt idx="142172">27</cx:pt>
          <cx:pt idx="142173">73</cx:pt>
          <cx:pt idx="142174">83</cx:pt>
          <cx:pt idx="142175">28</cx:pt>
          <cx:pt idx="142176">17</cx:pt>
          <cx:pt idx="142177">19</cx:pt>
          <cx:pt idx="142178">94</cx:pt>
          <cx:pt idx="142179">31</cx:pt>
          <cx:pt idx="142180">48</cx:pt>
          <cx:pt idx="142181">86</cx:pt>
          <cx:pt idx="142182">56</cx:pt>
          <cx:pt idx="142183">40</cx:pt>
          <cx:pt idx="142184">67</cx:pt>
          <cx:pt idx="142185">70</cx:pt>
          <cx:pt idx="142186">33</cx:pt>
          <cx:pt idx="142187">26</cx:pt>
          <cx:pt idx="142188">72</cx:pt>
          <cx:pt idx="142189">85</cx:pt>
          <cx:pt idx="142190">87</cx:pt>
          <cx:pt idx="142191">22</cx:pt>
          <cx:pt idx="142192">75</cx:pt>
          <cx:pt idx="142193">73</cx:pt>
          <cx:pt idx="142194">50</cx:pt>
          <cx:pt idx="142195">38</cx:pt>
          <cx:pt idx="142196">89</cx:pt>
          <cx:pt idx="142197">60</cx:pt>
          <cx:pt idx="142198">74</cx:pt>
          <cx:pt idx="142199">69</cx:pt>
          <cx:pt idx="142200">79</cx:pt>
          <cx:pt idx="142201">61</cx:pt>
          <cx:pt idx="142202">94</cx:pt>
          <cx:pt idx="142203">77</cx:pt>
          <cx:pt idx="142204">31</cx:pt>
          <cx:pt idx="142205">86</cx:pt>
          <cx:pt idx="142206">38</cx:pt>
          <cx:pt idx="142207">70</cx:pt>
          <cx:pt idx="142208">75</cx:pt>
          <cx:pt idx="142209">30</cx:pt>
          <cx:pt idx="142210">65</cx:pt>
          <cx:pt idx="142211">3</cx:pt>
          <cx:pt idx="142212">89</cx:pt>
          <cx:pt idx="142213">48</cx:pt>
          <cx:pt idx="142214">32</cx:pt>
          <cx:pt idx="142215">67</cx:pt>
          <cx:pt idx="142216">76</cx:pt>
          <cx:pt idx="142217">45</cx:pt>
          <cx:pt idx="142218">21</cx:pt>
          <cx:pt idx="142219">73</cx:pt>
          <cx:pt idx="142220">97</cx:pt>
          <cx:pt idx="142221">23</cx:pt>
          <cx:pt idx="142222">82</cx:pt>
          <cx:pt idx="142223">57</cx:pt>
          <cx:pt idx="142224">52</cx:pt>
          <cx:pt idx="142225">26</cx:pt>
          <cx:pt idx="142226">98</cx:pt>
          <cx:pt idx="142227">29</cx:pt>
          <cx:pt idx="142228">43</cx:pt>
          <cx:pt idx="142229">2</cx:pt>
          <cx:pt idx="142230">36</cx:pt>
          <cx:pt idx="142231">67</cx:pt>
          <cx:pt idx="142232">74</cx:pt>
          <cx:pt idx="142233">94</cx:pt>
          <cx:pt idx="142234">20</cx:pt>
          <cx:pt idx="142235">29</cx:pt>
          <cx:pt idx="142236">72</cx:pt>
          <cx:pt idx="142237">4</cx:pt>
          <cx:pt idx="142238">26</cx:pt>
          <cx:pt idx="142239">95</cx:pt>
          <cx:pt idx="142240">91</cx:pt>
          <cx:pt idx="142241">99</cx:pt>
          <cx:pt idx="142242">86</cx:pt>
          <cx:pt idx="142243">6</cx:pt>
          <cx:pt idx="142244">90</cx:pt>
          <cx:pt idx="142245">78</cx:pt>
          <cx:pt idx="142246">86</cx:pt>
          <cx:pt idx="142247">73</cx:pt>
          <cx:pt idx="142248">2</cx:pt>
          <cx:pt idx="142249">99</cx:pt>
          <cx:pt idx="142250">84</cx:pt>
          <cx:pt idx="142251">39</cx:pt>
          <cx:pt idx="142252">3</cx:pt>
          <cx:pt idx="142253">24</cx:pt>
          <cx:pt idx="142254">87</cx:pt>
          <cx:pt idx="142255">45</cx:pt>
          <cx:pt idx="142256">52</cx:pt>
          <cx:pt idx="142257">32</cx:pt>
          <cx:pt idx="142258">47</cx:pt>
          <cx:pt idx="142259">36</cx:pt>
          <cx:pt idx="142260">73</cx:pt>
          <cx:pt idx="142261">77</cx:pt>
          <cx:pt idx="142262">89</cx:pt>
          <cx:pt idx="142263">74</cx:pt>
          <cx:pt idx="142264">83</cx:pt>
          <cx:pt idx="142265">24</cx:pt>
          <cx:pt idx="142266">25</cx:pt>
          <cx:pt idx="142267">87</cx:pt>
          <cx:pt idx="142268">41</cx:pt>
          <cx:pt idx="142269">46</cx:pt>
          <cx:pt idx="142270">64</cx:pt>
          <cx:pt idx="142271">54</cx:pt>
          <cx:pt idx="142272">88</cx:pt>
          <cx:pt idx="142273">3</cx:pt>
          <cx:pt idx="142274">66</cx:pt>
          <cx:pt idx="142275">73</cx:pt>
          <cx:pt idx="142276">41</cx:pt>
          <cx:pt idx="142277">53</cx:pt>
          <cx:pt idx="142278">61</cx:pt>
          <cx:pt idx="142279">1</cx:pt>
          <cx:pt idx="142280">100</cx:pt>
          <cx:pt idx="142281">16</cx:pt>
          <cx:pt idx="142282">83</cx:pt>
          <cx:pt idx="142283">69</cx:pt>
          <cx:pt idx="142284">85</cx:pt>
          <cx:pt idx="142285">91</cx:pt>
          <cx:pt idx="142286">7</cx:pt>
          <cx:pt idx="142287">3</cx:pt>
          <cx:pt idx="142288">74</cx:pt>
          <cx:pt idx="142289">14</cx:pt>
          <cx:pt idx="142290">24</cx:pt>
          <cx:pt idx="142291">31</cx:pt>
          <cx:pt idx="142292">55</cx:pt>
          <cx:pt idx="142293">84</cx:pt>
          <cx:pt idx="142294">97</cx:pt>
          <cx:pt idx="142295">6</cx:pt>
          <cx:pt idx="142296">80</cx:pt>
          <cx:pt idx="142297">30</cx:pt>
          <cx:pt idx="142298">35</cx:pt>
          <cx:pt idx="142299">51</cx:pt>
          <cx:pt idx="142300">96</cx:pt>
          <cx:pt idx="142301">41</cx:pt>
          <cx:pt idx="142302">91</cx:pt>
          <cx:pt idx="142303">56</cx:pt>
          <cx:pt idx="142304">53</cx:pt>
          <cx:pt idx="142305">25</cx:pt>
          <cx:pt idx="142306">86</cx:pt>
          <cx:pt idx="142307">53</cx:pt>
          <cx:pt idx="142308">92</cx:pt>
          <cx:pt idx="142309">58</cx:pt>
          <cx:pt idx="142310">64</cx:pt>
          <cx:pt idx="142311">22</cx:pt>
          <cx:pt idx="142312">43</cx:pt>
          <cx:pt idx="142313">100</cx:pt>
          <cx:pt idx="142314">67</cx:pt>
          <cx:pt idx="142315">84</cx:pt>
          <cx:pt idx="142316">6</cx:pt>
          <cx:pt idx="142317">15</cx:pt>
          <cx:pt idx="142318">90</cx:pt>
          <cx:pt idx="142319">79</cx:pt>
          <cx:pt idx="142320">54</cx:pt>
          <cx:pt idx="142321">28</cx:pt>
          <cx:pt idx="142322">23</cx:pt>
          <cx:pt idx="142323">84</cx:pt>
          <cx:pt idx="142324">73</cx:pt>
          <cx:pt idx="142325">87</cx:pt>
          <cx:pt idx="142326">85</cx:pt>
          <cx:pt idx="142327">66</cx:pt>
          <cx:pt idx="142328">80</cx:pt>
          <cx:pt idx="142329">64</cx:pt>
          <cx:pt idx="142330">63</cx:pt>
          <cx:pt idx="142331">69</cx:pt>
          <cx:pt idx="142332">50</cx:pt>
          <cx:pt idx="142333">91</cx:pt>
          <cx:pt idx="142334">45</cx:pt>
          <cx:pt idx="142335">80</cx:pt>
          <cx:pt idx="142336">46</cx:pt>
          <cx:pt idx="142337">23</cx:pt>
          <cx:pt idx="142338">32</cx:pt>
          <cx:pt idx="142339">15</cx:pt>
          <cx:pt idx="142340">42</cx:pt>
          <cx:pt idx="142341">49</cx:pt>
          <cx:pt idx="142342">81</cx:pt>
          <cx:pt idx="142343">64</cx:pt>
          <cx:pt idx="142344">79</cx:pt>
          <cx:pt idx="142345">95</cx:pt>
          <cx:pt idx="142346">82</cx:pt>
          <cx:pt idx="142347">62</cx:pt>
          <cx:pt idx="142348">61</cx:pt>
          <cx:pt idx="142349">36</cx:pt>
          <cx:pt idx="142350">87</cx:pt>
          <cx:pt idx="142351">62</cx:pt>
          <cx:pt idx="142352">68</cx:pt>
          <cx:pt idx="142353">73</cx:pt>
          <cx:pt idx="142354">51</cx:pt>
          <cx:pt idx="142355">81</cx:pt>
          <cx:pt idx="142356">100</cx:pt>
          <cx:pt idx="142357">42</cx:pt>
          <cx:pt idx="142358">94</cx:pt>
          <cx:pt idx="142359">55</cx:pt>
          <cx:pt idx="142360">44</cx:pt>
          <cx:pt idx="142361">50</cx:pt>
          <cx:pt idx="142362">41</cx:pt>
          <cx:pt idx="142363">32</cx:pt>
          <cx:pt idx="142364">18</cx:pt>
          <cx:pt idx="142365">79</cx:pt>
          <cx:pt idx="142366">31</cx:pt>
          <cx:pt idx="142367">63</cx:pt>
          <cx:pt idx="142368">66</cx:pt>
          <cx:pt idx="142369">29</cx:pt>
          <cx:pt idx="142370">81</cx:pt>
          <cx:pt idx="142371">73</cx:pt>
          <cx:pt idx="142372">58</cx:pt>
          <cx:pt idx="142373">89</cx:pt>
          <cx:pt idx="142374">27</cx:pt>
          <cx:pt idx="142375">8</cx:pt>
          <cx:pt idx="142376">77</cx:pt>
          <cx:pt idx="142377">28</cx:pt>
          <cx:pt idx="142378">44</cx:pt>
          <cx:pt idx="142379">20</cx:pt>
          <cx:pt idx="142380">21</cx:pt>
          <cx:pt idx="142381">46</cx:pt>
          <cx:pt idx="142382">34</cx:pt>
          <cx:pt idx="142383">69</cx:pt>
          <cx:pt idx="142384">23</cx:pt>
          <cx:pt idx="142385">65</cx:pt>
          <cx:pt idx="142386">77</cx:pt>
          <cx:pt idx="142387">89</cx:pt>
          <cx:pt idx="142388">61</cx:pt>
          <cx:pt idx="142389">25</cx:pt>
          <cx:pt idx="142390">81</cx:pt>
          <cx:pt idx="142391">59</cx:pt>
          <cx:pt idx="142392">94</cx:pt>
          <cx:pt idx="142393">49</cx:pt>
          <cx:pt idx="142394">93</cx:pt>
          <cx:pt idx="142395">88</cx:pt>
          <cx:pt idx="142396">19</cx:pt>
          <cx:pt idx="142397">81</cx:pt>
          <cx:pt idx="142398">85</cx:pt>
          <cx:pt idx="142399">13</cx:pt>
          <cx:pt idx="142400">62</cx:pt>
          <cx:pt idx="142401">22</cx:pt>
          <cx:pt idx="142402">17</cx:pt>
          <cx:pt idx="142403">7</cx:pt>
          <cx:pt idx="142404">44</cx:pt>
          <cx:pt idx="142405">92</cx:pt>
          <cx:pt idx="142406">95</cx:pt>
          <cx:pt idx="142407">78</cx:pt>
          <cx:pt idx="142408">35</cx:pt>
          <cx:pt idx="142409">32</cx:pt>
          <cx:pt idx="142410">69</cx:pt>
          <cx:pt idx="142411">84</cx:pt>
          <cx:pt idx="142412">92</cx:pt>
          <cx:pt idx="142413">64</cx:pt>
          <cx:pt idx="142414">60</cx:pt>
          <cx:pt idx="142415">13</cx:pt>
          <cx:pt idx="142416">3</cx:pt>
          <cx:pt idx="142417">85</cx:pt>
          <cx:pt idx="142418">38</cx:pt>
          <cx:pt idx="142419">100</cx:pt>
          <cx:pt idx="142420">52</cx:pt>
          <cx:pt idx="142421">7</cx:pt>
          <cx:pt idx="142422">8</cx:pt>
          <cx:pt idx="142423">55</cx:pt>
          <cx:pt idx="142424">27</cx:pt>
          <cx:pt idx="142425">55</cx:pt>
          <cx:pt idx="142426">84</cx:pt>
          <cx:pt idx="142427">53</cx:pt>
          <cx:pt idx="142428">78</cx:pt>
          <cx:pt idx="142429">57</cx:pt>
          <cx:pt idx="142430">65</cx:pt>
          <cx:pt idx="142431">31</cx:pt>
          <cx:pt idx="142432">75</cx:pt>
          <cx:pt idx="142433">47</cx:pt>
          <cx:pt idx="142434">86</cx:pt>
          <cx:pt idx="142435">14</cx:pt>
          <cx:pt idx="142436">95</cx:pt>
          <cx:pt idx="142437">5</cx:pt>
          <cx:pt idx="142438">36</cx:pt>
          <cx:pt idx="142439">82</cx:pt>
          <cx:pt idx="142440">84</cx:pt>
          <cx:pt idx="142441">49</cx:pt>
          <cx:pt idx="142442">88</cx:pt>
          <cx:pt idx="142443">48</cx:pt>
          <cx:pt idx="142444">50</cx:pt>
          <cx:pt idx="142445">90</cx:pt>
          <cx:pt idx="142446">25</cx:pt>
          <cx:pt idx="142447">24</cx:pt>
          <cx:pt idx="142448">71</cx:pt>
          <cx:pt idx="142449">83</cx:pt>
          <cx:pt idx="142450">94</cx:pt>
          <cx:pt idx="142451">68</cx:pt>
          <cx:pt idx="142452">66</cx:pt>
          <cx:pt idx="142453">92</cx:pt>
          <cx:pt idx="142454">40</cx:pt>
          <cx:pt idx="142455">39</cx:pt>
          <cx:pt idx="142456">11</cx:pt>
          <cx:pt idx="142457">38</cx:pt>
          <cx:pt idx="142458">57</cx:pt>
          <cx:pt idx="142459">88</cx:pt>
          <cx:pt idx="142460">52</cx:pt>
          <cx:pt idx="142461">37</cx:pt>
          <cx:pt idx="142462">43</cx:pt>
          <cx:pt idx="142463">36</cx:pt>
          <cx:pt idx="142464">59</cx:pt>
          <cx:pt idx="142465">86</cx:pt>
          <cx:pt idx="142466">67</cx:pt>
          <cx:pt idx="142467">99</cx:pt>
          <cx:pt idx="142468">63</cx:pt>
          <cx:pt idx="142469">26</cx:pt>
          <cx:pt idx="142470">79</cx:pt>
          <cx:pt idx="142471">60</cx:pt>
          <cx:pt idx="142472">22</cx:pt>
          <cx:pt idx="142473">67</cx:pt>
          <cx:pt idx="142474">1</cx:pt>
          <cx:pt idx="142475">56</cx:pt>
          <cx:pt idx="142476">30</cx:pt>
          <cx:pt idx="142477">41</cx:pt>
          <cx:pt idx="142478">32</cx:pt>
          <cx:pt idx="142479">92</cx:pt>
          <cx:pt idx="142480">20</cx:pt>
          <cx:pt idx="142481">82</cx:pt>
          <cx:pt idx="142482">80</cx:pt>
          <cx:pt idx="142483">29</cx:pt>
          <cx:pt idx="142484">83</cx:pt>
          <cx:pt idx="142485">40</cx:pt>
          <cx:pt idx="142486">79</cx:pt>
          <cx:pt idx="142487">89</cx:pt>
          <cx:pt idx="142488">17</cx:pt>
          <cx:pt idx="142489">63</cx:pt>
          <cx:pt idx="142490">35</cx:pt>
          <cx:pt idx="142491">74</cx:pt>
          <cx:pt idx="142492">32</cx:pt>
          <cx:pt idx="142493">19</cx:pt>
          <cx:pt idx="142494">53</cx:pt>
          <cx:pt idx="142495">27</cx:pt>
          <cx:pt idx="142496">62</cx:pt>
          <cx:pt idx="142497">54</cx:pt>
          <cx:pt idx="142498">82</cx:pt>
          <cx:pt idx="142499">55</cx:pt>
          <cx:pt idx="142500">97</cx:pt>
          <cx:pt idx="142501">48</cx:pt>
          <cx:pt idx="142502">100</cx:pt>
          <cx:pt idx="142503">83</cx:pt>
          <cx:pt idx="142504">69</cx:pt>
          <cx:pt idx="142505">94</cx:pt>
          <cx:pt idx="142506">67</cx:pt>
          <cx:pt idx="142507">53</cx:pt>
          <cx:pt idx="142508">46</cx:pt>
          <cx:pt idx="142509">39</cx:pt>
          <cx:pt idx="142510">90</cx:pt>
          <cx:pt idx="142511">56</cx:pt>
          <cx:pt idx="142512">41</cx:pt>
          <cx:pt idx="142513">79</cx:pt>
          <cx:pt idx="142514">28</cx:pt>
          <cx:pt idx="142515">72</cx:pt>
          <cx:pt idx="142516">48</cx:pt>
          <cx:pt idx="142517">77</cx:pt>
          <cx:pt idx="142518">28</cx:pt>
          <cx:pt idx="142519">53</cx:pt>
          <cx:pt idx="142520">3</cx:pt>
          <cx:pt idx="142521">27</cx:pt>
          <cx:pt idx="142522">43</cx:pt>
          <cx:pt idx="142523">80</cx:pt>
          <cx:pt idx="142524">35</cx:pt>
          <cx:pt idx="142525">56</cx:pt>
          <cx:pt idx="142526">44</cx:pt>
          <cx:pt idx="142527">75</cx:pt>
          <cx:pt idx="142528">66</cx:pt>
          <cx:pt idx="142529">91</cx:pt>
          <cx:pt idx="142530">69</cx:pt>
          <cx:pt idx="142531">70</cx:pt>
          <cx:pt idx="142532">58</cx:pt>
          <cx:pt idx="142533">83</cx:pt>
          <cx:pt idx="142534">67</cx:pt>
          <cx:pt idx="142535">55</cx:pt>
          <cx:pt idx="142536">31</cx:pt>
          <cx:pt idx="142537">56</cx:pt>
          <cx:pt idx="142538">47</cx:pt>
          <cx:pt idx="142539">3</cx:pt>
          <cx:pt idx="142540">25</cx:pt>
          <cx:pt idx="142541">63</cx:pt>
          <cx:pt idx="142542">88</cx:pt>
          <cx:pt idx="142543">89</cx:pt>
          <cx:pt idx="142544">84</cx:pt>
          <cx:pt idx="142545">90</cx:pt>
          <cx:pt idx="142546">42</cx:pt>
          <cx:pt idx="142547">13</cx:pt>
          <cx:pt idx="142548">68</cx:pt>
          <cx:pt idx="142549">76</cx:pt>
          <cx:pt idx="142550">34</cx:pt>
          <cx:pt idx="142551">74</cx:pt>
          <cx:pt idx="142552">58</cx:pt>
          <cx:pt idx="142553">96</cx:pt>
          <cx:pt idx="142554">52</cx:pt>
          <cx:pt idx="142555">31</cx:pt>
          <cx:pt idx="142556">54</cx:pt>
          <cx:pt idx="142557">23</cx:pt>
          <cx:pt idx="142558">82</cx:pt>
          <cx:pt idx="142559">50</cx:pt>
          <cx:pt idx="142560">94</cx:pt>
          <cx:pt idx="142561">57</cx:pt>
          <cx:pt idx="142562">21</cx:pt>
          <cx:pt idx="142563">41</cx:pt>
          <cx:pt idx="142564">85</cx:pt>
          <cx:pt idx="142565">67</cx:pt>
          <cx:pt idx="142566">36</cx:pt>
          <cx:pt idx="142567">81</cx:pt>
          <cx:pt idx="142568">50</cx:pt>
          <cx:pt idx="142569">34</cx:pt>
          <cx:pt idx="142570">68</cx:pt>
          <cx:pt idx="142571">47</cx:pt>
          <cx:pt idx="142572">22</cx:pt>
          <cx:pt idx="142573">96</cx:pt>
          <cx:pt idx="142574">12</cx:pt>
          <cx:pt idx="142575">47</cx:pt>
          <cx:pt idx="142576">72</cx:pt>
          <cx:pt idx="142577">49</cx:pt>
          <cx:pt idx="142578">41</cx:pt>
          <cx:pt idx="142579">2</cx:pt>
          <cx:pt idx="142580">22</cx:pt>
          <cx:pt idx="142581">68</cx:pt>
          <cx:pt idx="142582">5</cx:pt>
          <cx:pt idx="142583">57</cx:pt>
          <cx:pt idx="142584">51</cx:pt>
          <cx:pt idx="142585">36</cx:pt>
          <cx:pt idx="142586">86</cx:pt>
          <cx:pt idx="142587">69</cx:pt>
          <cx:pt idx="142588">84</cx:pt>
          <cx:pt idx="142589">37</cx:pt>
          <cx:pt idx="142590">31</cx:pt>
          <cx:pt idx="142591">39</cx:pt>
          <cx:pt idx="142592">17</cx:pt>
          <cx:pt idx="142593">67</cx:pt>
          <cx:pt idx="142594">61</cx:pt>
          <cx:pt idx="142595">99</cx:pt>
          <cx:pt idx="142596">57</cx:pt>
          <cx:pt idx="142597">63</cx:pt>
          <cx:pt idx="142598">98</cx:pt>
          <cx:pt idx="142599">52</cx:pt>
          <cx:pt idx="142600">76</cx:pt>
          <cx:pt idx="142601">73</cx:pt>
          <cx:pt idx="142602">79</cx:pt>
          <cx:pt idx="142603">24</cx:pt>
          <cx:pt idx="142604">90</cx:pt>
          <cx:pt idx="142605">66</cx:pt>
          <cx:pt idx="142606">84</cx:pt>
          <cx:pt idx="142607">93</cx:pt>
          <cx:pt idx="142608">60</cx:pt>
          <cx:pt idx="142609">34</cx:pt>
          <cx:pt idx="142610">88</cx:pt>
          <cx:pt idx="142611">37</cx:pt>
          <cx:pt idx="142612">91</cx:pt>
          <cx:pt idx="142613">78</cx:pt>
          <cx:pt idx="142614">23</cx:pt>
          <cx:pt idx="142615">48</cx:pt>
          <cx:pt idx="142616">35</cx:pt>
          <cx:pt idx="142617">18</cx:pt>
          <cx:pt idx="142618">9</cx:pt>
          <cx:pt idx="142619">28</cx:pt>
          <cx:pt idx="142620">68</cx:pt>
          <cx:pt idx="142621">46</cx:pt>
          <cx:pt idx="142622">31</cx:pt>
          <cx:pt idx="142623">60</cx:pt>
          <cx:pt idx="142624">78</cx:pt>
          <cx:pt idx="142625">30</cx:pt>
          <cx:pt idx="142626">23</cx:pt>
          <cx:pt idx="142627">98</cx:pt>
          <cx:pt idx="142628">16</cx:pt>
          <cx:pt idx="142629">95</cx:pt>
          <cx:pt idx="142630">83</cx:pt>
          <cx:pt idx="142631">48</cx:pt>
          <cx:pt idx="142632">93</cx:pt>
          <cx:pt idx="142633">91</cx:pt>
          <cx:pt idx="142634">99</cx:pt>
          <cx:pt idx="142635">100</cx:pt>
          <cx:pt idx="142636">46</cx:pt>
          <cx:pt idx="142637">5</cx:pt>
          <cx:pt idx="142638">47</cx:pt>
          <cx:pt idx="142639">76</cx:pt>
          <cx:pt idx="142640">98</cx:pt>
          <cx:pt idx="142641">85</cx:pt>
          <cx:pt idx="142642">82</cx:pt>
          <cx:pt idx="142643">1</cx:pt>
          <cx:pt idx="142644">97</cx:pt>
          <cx:pt idx="142645">12</cx:pt>
          <cx:pt idx="142646">50</cx:pt>
          <cx:pt idx="142647">79</cx:pt>
          <cx:pt idx="142648">94</cx:pt>
          <cx:pt idx="142649">51</cx:pt>
          <cx:pt idx="142650">22</cx:pt>
          <cx:pt idx="142651">57</cx:pt>
          <cx:pt idx="142652">96</cx:pt>
          <cx:pt idx="142653">19</cx:pt>
          <cx:pt idx="142654">51</cx:pt>
          <cx:pt idx="142655">61</cx:pt>
          <cx:pt idx="142656">69</cx:pt>
          <cx:pt idx="142657">77</cx:pt>
          <cx:pt idx="142658">62</cx:pt>
          <cx:pt idx="142659">75</cx:pt>
          <cx:pt idx="142660">88</cx:pt>
          <cx:pt idx="142661">86</cx:pt>
          <cx:pt idx="142662">70</cx:pt>
          <cx:pt idx="142663">54</cx:pt>
          <cx:pt idx="142664">87</cx:pt>
          <cx:pt idx="142665">68</cx:pt>
          <cx:pt idx="142666">46</cx:pt>
          <cx:pt idx="142667">25</cx:pt>
          <cx:pt idx="142668">23</cx:pt>
          <cx:pt idx="142669">19</cx:pt>
          <cx:pt idx="142670">28</cx:pt>
          <cx:pt idx="142671">6</cx:pt>
          <cx:pt idx="142672">9</cx:pt>
          <cx:pt idx="142673">71</cx:pt>
          <cx:pt idx="142674">64</cx:pt>
          <cx:pt idx="142675">93</cx:pt>
          <cx:pt idx="142676">2</cx:pt>
          <cx:pt idx="142677">30</cx:pt>
          <cx:pt idx="142678">15</cx:pt>
          <cx:pt idx="142679">56</cx:pt>
          <cx:pt idx="142680">6</cx:pt>
          <cx:pt idx="142681">78</cx:pt>
          <cx:pt idx="142682">44</cx:pt>
          <cx:pt idx="142683">37</cx:pt>
          <cx:pt idx="142684">75</cx:pt>
          <cx:pt idx="142685">12</cx:pt>
          <cx:pt idx="142686">40</cx:pt>
          <cx:pt idx="142687">72</cx:pt>
          <cx:pt idx="142688">81</cx:pt>
          <cx:pt idx="142689">16</cx:pt>
          <cx:pt idx="142690">1</cx:pt>
          <cx:pt idx="142691">28</cx:pt>
          <cx:pt idx="142692">71</cx:pt>
          <cx:pt idx="142693">55</cx:pt>
          <cx:pt idx="142694">15</cx:pt>
          <cx:pt idx="142695">79</cx:pt>
          <cx:pt idx="142696">64</cx:pt>
          <cx:pt idx="142697">97</cx:pt>
          <cx:pt idx="142698">12</cx:pt>
          <cx:pt idx="142699">29</cx:pt>
          <cx:pt idx="142700">87</cx:pt>
          <cx:pt idx="142701">69</cx:pt>
          <cx:pt idx="142702">21</cx:pt>
          <cx:pt idx="142703">32</cx:pt>
          <cx:pt idx="142704">72</cx:pt>
          <cx:pt idx="142705">39</cx:pt>
          <cx:pt idx="142706">14</cx:pt>
          <cx:pt idx="142707">68</cx:pt>
          <cx:pt idx="142708">70</cx:pt>
          <cx:pt idx="142709">53</cx:pt>
          <cx:pt idx="142710">44</cx:pt>
          <cx:pt idx="142711">92</cx:pt>
          <cx:pt idx="142712">100</cx:pt>
          <cx:pt idx="142713">95</cx:pt>
          <cx:pt idx="142714">9</cx:pt>
          <cx:pt idx="142715">91</cx:pt>
          <cx:pt idx="142716">79</cx:pt>
          <cx:pt idx="142717">46</cx:pt>
          <cx:pt idx="142718">67</cx:pt>
          <cx:pt idx="142719">71</cx:pt>
          <cx:pt idx="142720">25</cx:pt>
          <cx:pt idx="142721">66</cx:pt>
          <cx:pt idx="142722">81</cx:pt>
          <cx:pt idx="142723">69</cx:pt>
          <cx:pt idx="142724">30</cx:pt>
          <cx:pt idx="142725">47</cx:pt>
          <cx:pt idx="142726">61</cx:pt>
          <cx:pt idx="142727">7</cx:pt>
          <cx:pt idx="142728">53</cx:pt>
          <cx:pt idx="142729">39</cx:pt>
          <cx:pt idx="142730">58</cx:pt>
          <cx:pt idx="142731">96</cx:pt>
          <cx:pt idx="142732">83</cx:pt>
          <cx:pt idx="142733">89</cx:pt>
          <cx:pt idx="142734">70</cx:pt>
          <cx:pt idx="142735">26</cx:pt>
          <cx:pt idx="142736">44</cx:pt>
          <cx:pt idx="142737">67</cx:pt>
          <cx:pt idx="142738">97</cx:pt>
          <cx:pt idx="142739">81</cx:pt>
          <cx:pt idx="142740">62</cx:pt>
          <cx:pt idx="142741">76</cx:pt>
          <cx:pt idx="142742">40</cx:pt>
          <cx:pt idx="142743">75</cx:pt>
          <cx:pt idx="142744">53</cx:pt>
          <cx:pt idx="142745">49</cx:pt>
          <cx:pt idx="142746">56</cx:pt>
          <cx:pt idx="142747">37</cx:pt>
          <cx:pt idx="142748">63</cx:pt>
          <cx:pt idx="142749">35</cx:pt>
          <cx:pt idx="142750">65</cx:pt>
          <cx:pt idx="142751">54</cx:pt>
          <cx:pt idx="142752">30</cx:pt>
          <cx:pt idx="142753">27</cx:pt>
          <cx:pt idx="142754">26</cx:pt>
          <cx:pt idx="142755">35</cx:pt>
          <cx:pt idx="142756">53</cx:pt>
          <cx:pt idx="142757">89</cx:pt>
          <cx:pt idx="142758">100</cx:pt>
          <cx:pt idx="142759">93</cx:pt>
          <cx:pt idx="142760">46</cx:pt>
          <cx:pt idx="142761">28</cx:pt>
          <cx:pt idx="142762">8</cx:pt>
          <cx:pt idx="142763">19</cx:pt>
          <cx:pt idx="142764">45</cx:pt>
          <cx:pt idx="142765">58</cx:pt>
          <cx:pt idx="142766">91</cx:pt>
          <cx:pt idx="142767">4</cx:pt>
          <cx:pt idx="142768">98</cx:pt>
          <cx:pt idx="142769">9</cx:pt>
          <cx:pt idx="142770">79</cx:pt>
          <cx:pt idx="142771">59</cx:pt>
          <cx:pt idx="142772">57</cx:pt>
          <cx:pt idx="142773">72</cx:pt>
          <cx:pt idx="142774">86</cx:pt>
          <cx:pt idx="142775">63</cx:pt>
          <cx:pt idx="142776">7</cx:pt>
          <cx:pt idx="142777">24</cx:pt>
          <cx:pt idx="142778">96</cx:pt>
          <cx:pt idx="142779">89</cx:pt>
          <cx:pt idx="142780">29</cx:pt>
          <cx:pt idx="142781">93</cx:pt>
          <cx:pt idx="142782">27</cx:pt>
          <cx:pt idx="142783">9</cx:pt>
          <cx:pt idx="142784">58</cx:pt>
          <cx:pt idx="142785">48</cx:pt>
          <cx:pt idx="142786">76</cx:pt>
          <cx:pt idx="142787">32</cx:pt>
          <cx:pt idx="142788">52</cx:pt>
          <cx:pt idx="142789">33</cx:pt>
          <cx:pt idx="142790">92</cx:pt>
          <cx:pt idx="142791">55</cx:pt>
          <cx:pt idx="142792">5</cx:pt>
          <cx:pt idx="142793">80</cx:pt>
          <cx:pt idx="142794">56</cx:pt>
          <cx:pt idx="142795">40</cx:pt>
          <cx:pt idx="142796">83</cx:pt>
          <cx:pt idx="142797">4</cx:pt>
          <cx:pt idx="142798">57</cx:pt>
          <cx:pt idx="142799">95</cx:pt>
          <cx:pt idx="142800">97</cx:pt>
          <cx:pt idx="142801">29</cx:pt>
          <cx:pt idx="142802">41</cx:pt>
          <cx:pt idx="142803">27</cx:pt>
          <cx:pt idx="142804">93</cx:pt>
          <cx:pt idx="142805">23</cx:pt>
          <cx:pt idx="142806">12</cx:pt>
          <cx:pt idx="142807">59</cx:pt>
          <cx:pt idx="142808">56</cx:pt>
          <cx:pt idx="142809">47</cx:pt>
          <cx:pt idx="142810">73</cx:pt>
          <cx:pt idx="142811">57</cx:pt>
          <cx:pt idx="142812">51</cx:pt>
          <cx:pt idx="142813">48</cx:pt>
          <cx:pt idx="142814">81</cx:pt>
          <cx:pt idx="142815">60</cx:pt>
          <cx:pt idx="142816">56</cx:pt>
          <cx:pt idx="142817">27</cx:pt>
          <cx:pt idx="142818">90</cx:pt>
          <cx:pt idx="142819">57</cx:pt>
          <cx:pt idx="142820">50</cx:pt>
          <cx:pt idx="142821">98</cx:pt>
          <cx:pt idx="142822">7</cx:pt>
          <cx:pt idx="142823">39</cx:pt>
          <cx:pt idx="142824">30</cx:pt>
          <cx:pt idx="142825">87</cx:pt>
          <cx:pt idx="142826">5</cx:pt>
          <cx:pt idx="142827">17</cx:pt>
          <cx:pt idx="142828">99</cx:pt>
          <cx:pt idx="142829">59</cx:pt>
          <cx:pt idx="142830">22</cx:pt>
          <cx:pt idx="142831">59</cx:pt>
          <cx:pt idx="142832">56</cx:pt>
          <cx:pt idx="142833">53</cx:pt>
          <cx:pt idx="142834">26</cx:pt>
          <cx:pt idx="142835">98</cx:pt>
          <cx:pt idx="142836">48</cx:pt>
          <cx:pt idx="142837">47</cx:pt>
          <cx:pt idx="142838">33</cx:pt>
          <cx:pt idx="142839">86</cx:pt>
          <cx:pt idx="142840">44</cx:pt>
          <cx:pt idx="142841">37</cx:pt>
          <cx:pt idx="142842">27</cx:pt>
          <cx:pt idx="142843">92</cx:pt>
          <cx:pt idx="142844">72</cx:pt>
          <cx:pt idx="142845">27</cx:pt>
          <cx:pt idx="142846">77</cx:pt>
          <cx:pt idx="142847">66</cx:pt>
          <cx:pt idx="142848">80</cx:pt>
          <cx:pt idx="142849">53</cx:pt>
          <cx:pt idx="142850">68</cx:pt>
          <cx:pt idx="142851">99</cx:pt>
          <cx:pt idx="142852">44</cx:pt>
          <cx:pt idx="142853">62</cx:pt>
          <cx:pt idx="142854">3</cx:pt>
          <cx:pt idx="142855">42</cx:pt>
          <cx:pt idx="142856">75</cx:pt>
          <cx:pt idx="142857">90</cx:pt>
          <cx:pt idx="142858">98</cx:pt>
          <cx:pt idx="142859">73</cx:pt>
          <cx:pt idx="142860">63</cx:pt>
          <cx:pt idx="142861">30</cx:pt>
          <cx:pt idx="142862">37</cx:pt>
          <cx:pt idx="142863">95</cx:pt>
          <cx:pt idx="142864">13</cx:pt>
          <cx:pt idx="142865">22</cx:pt>
          <cx:pt idx="142866">20</cx:pt>
          <cx:pt idx="142867">93</cx:pt>
          <cx:pt idx="142868">78</cx:pt>
          <cx:pt idx="142869">38</cx:pt>
          <cx:pt idx="142870">1</cx:pt>
          <cx:pt idx="142871">61</cx:pt>
          <cx:pt idx="142872">91</cx:pt>
          <cx:pt idx="142873">98</cx:pt>
          <cx:pt idx="142874">71</cx:pt>
          <cx:pt idx="142875">82</cx:pt>
          <cx:pt idx="142876">66</cx:pt>
          <cx:pt idx="142877">34</cx:pt>
          <cx:pt idx="142878">52</cx:pt>
          <cx:pt idx="142879">32</cx:pt>
          <cx:pt idx="142880">54</cx:pt>
          <cx:pt idx="142881">60</cx:pt>
          <cx:pt idx="142882">75</cx:pt>
          <cx:pt idx="142883">90</cx:pt>
          <cx:pt idx="142884">46</cx:pt>
          <cx:pt idx="142885">69</cx:pt>
          <cx:pt idx="142886">96</cx:pt>
          <cx:pt idx="142887">89</cx:pt>
          <cx:pt idx="142888">86</cx:pt>
          <cx:pt idx="142889">11</cx:pt>
          <cx:pt idx="142890">60</cx:pt>
          <cx:pt idx="142891">49</cx:pt>
          <cx:pt idx="142892">25</cx:pt>
          <cx:pt idx="142893">10</cx:pt>
          <cx:pt idx="142894">27</cx:pt>
          <cx:pt idx="142895">50</cx:pt>
          <cx:pt idx="142896">78</cx:pt>
          <cx:pt idx="142897">6</cx:pt>
          <cx:pt idx="142898">24</cx:pt>
          <cx:pt idx="142899">46</cx:pt>
          <cx:pt idx="142900">30</cx:pt>
          <cx:pt idx="142901">89</cx:pt>
          <cx:pt idx="142902">76</cx:pt>
          <cx:pt idx="142903">26</cx:pt>
          <cx:pt idx="142904">84</cx:pt>
          <cx:pt idx="142905">50</cx:pt>
          <cx:pt idx="142906">79</cx:pt>
          <cx:pt idx="142907">67</cx:pt>
          <cx:pt idx="142908">71</cx:pt>
          <cx:pt idx="142909">85</cx:pt>
          <cx:pt idx="142910">46</cx:pt>
          <cx:pt idx="142911">94</cx:pt>
          <cx:pt idx="142912">21</cx:pt>
          <cx:pt idx="142913">15</cx:pt>
          <cx:pt idx="142914">40</cx:pt>
          <cx:pt idx="142915">58</cx:pt>
          <cx:pt idx="142916">54</cx:pt>
          <cx:pt idx="142917">38</cx:pt>
          <cx:pt idx="142918">43</cx:pt>
          <cx:pt idx="142919">51</cx:pt>
          <cx:pt idx="142920">85</cx:pt>
          <cx:pt idx="142921">26</cx:pt>
          <cx:pt idx="142922">34</cx:pt>
          <cx:pt idx="142923">65</cx:pt>
          <cx:pt idx="142924">35</cx:pt>
          <cx:pt idx="142925">23</cx:pt>
          <cx:pt idx="142926">70</cx:pt>
          <cx:pt idx="142927">69</cx:pt>
          <cx:pt idx="142928">57</cx:pt>
          <cx:pt idx="142929">3</cx:pt>
          <cx:pt idx="142930">86</cx:pt>
          <cx:pt idx="142931">21</cx:pt>
          <cx:pt idx="142932">38</cx:pt>
          <cx:pt idx="142933">45</cx:pt>
          <cx:pt idx="142934">16</cx:pt>
          <cx:pt idx="142935">96</cx:pt>
          <cx:pt idx="142936">76</cx:pt>
          <cx:pt idx="142937">57</cx:pt>
          <cx:pt idx="142938">64</cx:pt>
          <cx:pt idx="142939">38</cx:pt>
          <cx:pt idx="142940">100</cx:pt>
          <cx:pt idx="142941">10</cx:pt>
          <cx:pt idx="142942">53</cx:pt>
          <cx:pt idx="142943">84</cx:pt>
          <cx:pt idx="142944">18</cx:pt>
          <cx:pt idx="142945">26</cx:pt>
          <cx:pt idx="142946">40</cx:pt>
          <cx:pt idx="142947">14</cx:pt>
          <cx:pt idx="142948">50</cx:pt>
          <cx:pt idx="142949">15</cx:pt>
          <cx:pt idx="142950">42</cx:pt>
          <cx:pt idx="142951">97</cx:pt>
          <cx:pt idx="142952">67</cx:pt>
          <cx:pt idx="142953">22</cx:pt>
          <cx:pt idx="142954">70</cx:pt>
          <cx:pt idx="142955">40</cx:pt>
          <cx:pt idx="142956">66</cx:pt>
          <cx:pt idx="142957">39</cx:pt>
          <cx:pt idx="142958">56</cx:pt>
          <cx:pt idx="142959">74</cx:pt>
          <cx:pt idx="142960">61</cx:pt>
          <cx:pt idx="142961">86</cx:pt>
          <cx:pt idx="142962">26</cx:pt>
          <cx:pt idx="142963">60</cx:pt>
          <cx:pt idx="142964">79</cx:pt>
          <cx:pt idx="142965">37</cx:pt>
          <cx:pt idx="142966">87</cx:pt>
          <cx:pt idx="142967">13</cx:pt>
          <cx:pt idx="142968">98</cx:pt>
          <cx:pt idx="142969">50</cx:pt>
          <cx:pt idx="142970">64</cx:pt>
          <cx:pt idx="142971">25</cx:pt>
          <cx:pt idx="142972">90</cx:pt>
          <cx:pt idx="142973">75</cx:pt>
          <cx:pt idx="142974">26</cx:pt>
          <cx:pt idx="142975">34</cx:pt>
          <cx:pt idx="142976">57</cx:pt>
          <cx:pt idx="142977">6</cx:pt>
          <cx:pt idx="142978">60</cx:pt>
          <cx:pt idx="142979">29</cx:pt>
          <cx:pt idx="142980">86</cx:pt>
          <cx:pt idx="142981">28</cx:pt>
          <cx:pt idx="142982">83</cx:pt>
          <cx:pt idx="142983">27</cx:pt>
          <cx:pt idx="142984">96</cx:pt>
          <cx:pt idx="142985">55</cx:pt>
          <cx:pt idx="142986">79</cx:pt>
          <cx:pt idx="142987">80</cx:pt>
          <cx:pt idx="142988">24</cx:pt>
          <cx:pt idx="142989">76</cx:pt>
          <cx:pt idx="142990">46</cx:pt>
          <cx:pt idx="142991">77</cx:pt>
          <cx:pt idx="142992">70</cx:pt>
          <cx:pt idx="142993">36</cx:pt>
          <cx:pt idx="142994">84</cx:pt>
          <cx:pt idx="142995">30</cx:pt>
          <cx:pt idx="142996">69</cx:pt>
          <cx:pt idx="142997">43</cx:pt>
          <cx:pt idx="142998">42</cx:pt>
          <cx:pt idx="142999">46</cx:pt>
          <cx:pt idx="143000">83</cx:pt>
          <cx:pt idx="143001">91</cx:pt>
          <cx:pt idx="143002">55</cx:pt>
          <cx:pt idx="143003">23</cx:pt>
          <cx:pt idx="143004">7</cx:pt>
          <cx:pt idx="143005">54</cx:pt>
          <cx:pt idx="143006">41</cx:pt>
          <cx:pt idx="143007">50</cx:pt>
          <cx:pt idx="143008">66</cx:pt>
          <cx:pt idx="143009">97</cx:pt>
          <cx:pt idx="143010">95</cx:pt>
          <cx:pt idx="143011">55</cx:pt>
          <cx:pt idx="143012">57</cx:pt>
          <cx:pt idx="143013">53</cx:pt>
          <cx:pt idx="143014">34</cx:pt>
          <cx:pt idx="143015">37</cx:pt>
          <cx:pt idx="143016">2</cx:pt>
          <cx:pt idx="143017">82</cx:pt>
          <cx:pt idx="143018">88</cx:pt>
          <cx:pt idx="143019">80</cx:pt>
          <cx:pt idx="143020">98</cx:pt>
          <cx:pt idx="143021">91</cx:pt>
          <cx:pt idx="143022">47</cx:pt>
          <cx:pt idx="143023">7</cx:pt>
          <cx:pt idx="143024">63</cx:pt>
          <cx:pt idx="143025">89</cx:pt>
          <cx:pt idx="143026">74</cx:pt>
          <cx:pt idx="143027">88</cx:pt>
          <cx:pt idx="143028">79</cx:pt>
          <cx:pt idx="143029">72</cx:pt>
          <cx:pt idx="143030">5</cx:pt>
          <cx:pt idx="143031">37</cx:pt>
          <cx:pt idx="143032">52</cx:pt>
          <cx:pt idx="143033">56</cx:pt>
          <cx:pt idx="143034">90</cx:pt>
          <cx:pt idx="143035">26</cx:pt>
          <cx:pt idx="143036">51</cx:pt>
          <cx:pt idx="143037">29</cx:pt>
          <cx:pt idx="143038">94</cx:pt>
          <cx:pt idx="143039">11</cx:pt>
          <cx:pt idx="143040">64</cx:pt>
          <cx:pt idx="143041">48</cx:pt>
          <cx:pt idx="143042">95</cx:pt>
          <cx:pt idx="143043">15</cx:pt>
          <cx:pt idx="143044">47</cx:pt>
          <cx:pt idx="143045">88</cx:pt>
          <cx:pt idx="143046">38</cx:pt>
          <cx:pt idx="143047">76</cx:pt>
          <cx:pt idx="143048">21</cx:pt>
          <cx:pt idx="143049">16</cx:pt>
          <cx:pt idx="143050">78</cx:pt>
          <cx:pt idx="143051">75</cx:pt>
          <cx:pt idx="143052">51</cx:pt>
          <cx:pt idx="143053">19</cx:pt>
          <cx:pt idx="143054">59</cx:pt>
          <cx:pt idx="143055">99</cx:pt>
          <cx:pt idx="143056">83</cx:pt>
          <cx:pt idx="143057">82</cx:pt>
          <cx:pt idx="143058">70</cx:pt>
          <cx:pt idx="143059">32</cx:pt>
          <cx:pt idx="143060">37</cx:pt>
          <cx:pt idx="143061">54</cx:pt>
          <cx:pt idx="143062">78</cx:pt>
          <cx:pt idx="143063">62</cx:pt>
          <cx:pt idx="143064">43</cx:pt>
          <cx:pt idx="143065">94</cx:pt>
          <cx:pt idx="143066">24</cx:pt>
          <cx:pt idx="143067">56</cx:pt>
          <cx:pt idx="143068">3</cx:pt>
          <cx:pt idx="143069">60</cx:pt>
          <cx:pt idx="143070">78</cx:pt>
          <cx:pt idx="143071">21</cx:pt>
          <cx:pt idx="143072">77</cx:pt>
          <cx:pt idx="143073">52</cx:pt>
          <cx:pt idx="143074">23</cx:pt>
          <cx:pt idx="143075">89</cx:pt>
          <cx:pt idx="143076">86</cx:pt>
          <cx:pt idx="143077">65</cx:pt>
          <cx:pt idx="143078">32</cx:pt>
          <cx:pt idx="143079">19</cx:pt>
          <cx:pt idx="143080">99</cx:pt>
          <cx:pt idx="143081">3</cx:pt>
          <cx:pt idx="143082">71</cx:pt>
          <cx:pt idx="143083">84</cx:pt>
          <cx:pt idx="143084">25</cx:pt>
          <cx:pt idx="143085">32</cx:pt>
          <cx:pt idx="143086">80</cx:pt>
          <cx:pt idx="143087">83</cx:pt>
          <cx:pt idx="143088">93</cx:pt>
          <cx:pt idx="143089">86</cx:pt>
          <cx:pt idx="143090">64</cx:pt>
          <cx:pt idx="143091">26</cx:pt>
          <cx:pt idx="143092">13</cx:pt>
          <cx:pt idx="143093">90</cx:pt>
          <cx:pt idx="143094">7</cx:pt>
          <cx:pt idx="143095">1</cx:pt>
          <cx:pt idx="143096">5</cx:pt>
          <cx:pt idx="143097">36</cx:pt>
          <cx:pt idx="143098">23</cx:pt>
          <cx:pt idx="143099">68</cx:pt>
          <cx:pt idx="143100">23</cx:pt>
          <cx:pt idx="143101">30</cx:pt>
          <cx:pt idx="143102">33</cx:pt>
          <cx:pt idx="143103">79</cx:pt>
          <cx:pt idx="143104">88</cx:pt>
          <cx:pt idx="143105">80</cx:pt>
          <cx:pt idx="143106">36</cx:pt>
          <cx:pt idx="143107">2</cx:pt>
          <cx:pt idx="143108">34</cx:pt>
          <cx:pt idx="143109">71</cx:pt>
          <cx:pt idx="143110">31</cx:pt>
          <cx:pt idx="143111">67</cx:pt>
          <cx:pt idx="143112">27</cx:pt>
          <cx:pt idx="143113">93</cx:pt>
          <cx:pt idx="143114">3</cx:pt>
          <cx:pt idx="143115">83</cx:pt>
          <cx:pt idx="143116">32</cx:pt>
          <cx:pt idx="143117">79</cx:pt>
          <cx:pt idx="143118">87</cx:pt>
          <cx:pt idx="143119">82</cx:pt>
          <cx:pt idx="143120">35</cx:pt>
          <cx:pt idx="143121">33</cx:pt>
          <cx:pt idx="143122">4</cx:pt>
          <cx:pt idx="143123">95</cx:pt>
          <cx:pt idx="143124">81</cx:pt>
          <cx:pt idx="143125">37</cx:pt>
          <cx:pt idx="143126">47</cx:pt>
          <cx:pt idx="143127">64</cx:pt>
          <cx:pt idx="143128">93</cx:pt>
          <cx:pt idx="143129">60</cx:pt>
          <cx:pt idx="143130">88</cx:pt>
          <cx:pt idx="143131">38</cx:pt>
          <cx:pt idx="143132">76</cx:pt>
          <cx:pt idx="143133">39</cx:pt>
          <cx:pt idx="143134">13</cx:pt>
          <cx:pt idx="143135">83</cx:pt>
          <cx:pt idx="143136">48</cx:pt>
          <cx:pt idx="143137">41</cx:pt>
          <cx:pt idx="143138">99</cx:pt>
          <cx:pt idx="143139">73</cx:pt>
          <cx:pt idx="143140">68</cx:pt>
          <cx:pt idx="143141">98</cx:pt>
          <cx:pt idx="143142">77</cx:pt>
          <cx:pt idx="143143">7</cx:pt>
          <cx:pt idx="143144">1</cx:pt>
          <cx:pt idx="143145">65</cx:pt>
          <cx:pt idx="143146">31</cx:pt>
          <cx:pt idx="143147">5</cx:pt>
          <cx:pt idx="143148">35</cx:pt>
          <cx:pt idx="143149">25</cx:pt>
          <cx:pt idx="143150">36</cx:pt>
          <cx:pt idx="143151">41</cx:pt>
          <cx:pt idx="143152">73</cx:pt>
          <cx:pt idx="143153">2</cx:pt>
          <cx:pt idx="143154">88</cx:pt>
          <cx:pt idx="143155">13</cx:pt>
          <cx:pt idx="143156">68</cx:pt>
          <cx:pt idx="143157">15</cx:pt>
          <cx:pt idx="143158">28</cx:pt>
          <cx:pt idx="143159">87</cx:pt>
          <cx:pt idx="143160">54</cx:pt>
          <cx:pt idx="143161">30</cx:pt>
          <cx:pt idx="143162">68</cx:pt>
          <cx:pt idx="143163">66</cx:pt>
          <cx:pt idx="143164">98</cx:pt>
          <cx:pt idx="143165">43</cx:pt>
          <cx:pt idx="143166">2</cx:pt>
          <cx:pt idx="143167">46</cx:pt>
          <cx:pt idx="143168">37</cx:pt>
          <cx:pt idx="143169">47</cx:pt>
          <cx:pt idx="143170">87</cx:pt>
          <cx:pt idx="143171">33</cx:pt>
          <cx:pt idx="143172">25</cx:pt>
          <cx:pt idx="143173">3</cx:pt>
          <cx:pt idx="143174">29</cx:pt>
          <cx:pt idx="143175">51</cx:pt>
          <cx:pt idx="143176">35</cx:pt>
          <cx:pt idx="143177">96</cx:pt>
          <cx:pt idx="143178">70</cx:pt>
          <cx:pt idx="143179">25</cx:pt>
          <cx:pt idx="143180">11</cx:pt>
          <cx:pt idx="143181">2</cx:pt>
          <cx:pt idx="143182">90</cx:pt>
          <cx:pt idx="143183">94</cx:pt>
          <cx:pt idx="143184">61</cx:pt>
          <cx:pt idx="143185">21</cx:pt>
          <cx:pt idx="143186">77</cx:pt>
          <cx:pt idx="143187">38</cx:pt>
          <cx:pt idx="143188">53</cx:pt>
          <cx:pt idx="143189">20</cx:pt>
          <cx:pt idx="143190">79</cx:pt>
          <cx:pt idx="143191">64</cx:pt>
          <cx:pt idx="143192">72</cx:pt>
          <cx:pt idx="143193">21</cx:pt>
          <cx:pt idx="143194">94</cx:pt>
          <cx:pt idx="143195">46</cx:pt>
          <cx:pt idx="143196">78</cx:pt>
          <cx:pt idx="143197">91</cx:pt>
          <cx:pt idx="143198">82</cx:pt>
          <cx:pt idx="143199">24</cx:pt>
          <cx:pt idx="143200">12</cx:pt>
          <cx:pt idx="143201">51</cx:pt>
          <cx:pt idx="143202">90</cx:pt>
          <cx:pt idx="143203">45</cx:pt>
          <cx:pt idx="143204">55</cx:pt>
          <cx:pt idx="143205">97</cx:pt>
          <cx:pt idx="143206">43</cx:pt>
          <cx:pt idx="143207">17</cx:pt>
          <cx:pt idx="143208">21</cx:pt>
          <cx:pt idx="143209">46</cx:pt>
          <cx:pt idx="143210">62</cx:pt>
          <cx:pt idx="143211">69</cx:pt>
          <cx:pt idx="143212">48</cx:pt>
          <cx:pt idx="143213">70</cx:pt>
          <cx:pt idx="143214">74</cx:pt>
          <cx:pt idx="143215">93</cx:pt>
          <cx:pt idx="143216">37</cx:pt>
          <cx:pt idx="143217">95</cx:pt>
          <cx:pt idx="143218">86</cx:pt>
          <cx:pt idx="143219">51</cx:pt>
          <cx:pt idx="143220">93</cx:pt>
          <cx:pt idx="143221">19</cx:pt>
          <cx:pt idx="143222">61</cx:pt>
          <cx:pt idx="143223">47</cx:pt>
          <cx:pt idx="143224">88</cx:pt>
          <cx:pt idx="143225">28</cx:pt>
          <cx:pt idx="143226">17</cx:pt>
          <cx:pt idx="143227">5</cx:pt>
          <cx:pt idx="143228">80</cx:pt>
          <cx:pt idx="143229">3</cx:pt>
          <cx:pt idx="143230">39</cx:pt>
          <cx:pt idx="143231">74</cx:pt>
          <cx:pt idx="143232">53</cx:pt>
          <cx:pt idx="143233">36</cx:pt>
          <cx:pt idx="143234">44</cx:pt>
          <cx:pt idx="143235">60</cx:pt>
          <cx:pt idx="143236">89</cx:pt>
          <cx:pt idx="143237">64</cx:pt>
          <cx:pt idx="143238">90</cx:pt>
          <cx:pt idx="143239">53</cx:pt>
          <cx:pt idx="143240">30</cx:pt>
          <cx:pt idx="143241">52</cx:pt>
          <cx:pt idx="143242">61</cx:pt>
          <cx:pt idx="143243">99</cx:pt>
          <cx:pt idx="143244">1</cx:pt>
          <cx:pt idx="143245">79</cx:pt>
          <cx:pt idx="143246">58</cx:pt>
          <cx:pt idx="143247">92</cx:pt>
          <cx:pt idx="143248">50</cx:pt>
          <cx:pt idx="143249">86</cx:pt>
          <cx:pt idx="143250">49</cx:pt>
          <cx:pt idx="143251">40</cx:pt>
          <cx:pt idx="143252">42</cx:pt>
          <cx:pt idx="143253">3</cx:pt>
          <cx:pt idx="143254">92</cx:pt>
          <cx:pt idx="143255">29</cx:pt>
          <cx:pt idx="143256">67</cx:pt>
          <cx:pt idx="143257">75</cx:pt>
          <cx:pt idx="143258">93</cx:pt>
          <cx:pt idx="143259">63</cx:pt>
          <cx:pt idx="143260">70</cx:pt>
          <cx:pt idx="143261">97</cx:pt>
          <cx:pt idx="143262">79</cx:pt>
          <cx:pt idx="143263">81</cx:pt>
          <cx:pt idx="143264">34</cx:pt>
          <cx:pt idx="143265">69</cx:pt>
          <cx:pt idx="143266">23</cx:pt>
          <cx:pt idx="143267">14</cx:pt>
          <cx:pt idx="143268">78</cx:pt>
          <cx:pt idx="143269">66</cx:pt>
          <cx:pt idx="143270">50</cx:pt>
          <cx:pt idx="143271">79</cx:pt>
          <cx:pt idx="143272">92</cx:pt>
          <cx:pt idx="143273">58</cx:pt>
          <cx:pt idx="143274">47</cx:pt>
          <cx:pt idx="143275">67</cx:pt>
          <cx:pt idx="143276">57</cx:pt>
          <cx:pt idx="143277">84</cx:pt>
          <cx:pt idx="143278">17</cx:pt>
          <cx:pt idx="143279">39</cx:pt>
          <cx:pt idx="143280">57</cx:pt>
          <cx:pt idx="143281">72</cx:pt>
          <cx:pt idx="143282">30</cx:pt>
          <cx:pt idx="143283">76</cx:pt>
          <cx:pt idx="143284">36</cx:pt>
          <cx:pt idx="143285">25</cx:pt>
          <cx:pt idx="143286">42</cx:pt>
          <cx:pt idx="143287">48</cx:pt>
          <cx:pt idx="143288">86</cx:pt>
          <cx:pt idx="143289">34</cx:pt>
          <cx:pt idx="143290">28</cx:pt>
          <cx:pt idx="143291">18</cx:pt>
          <cx:pt idx="143292">64</cx:pt>
          <cx:pt idx="143293">38</cx:pt>
          <cx:pt idx="143294">88</cx:pt>
          <cx:pt idx="143295">70</cx:pt>
          <cx:pt idx="143296">73</cx:pt>
          <cx:pt idx="143297">89</cx:pt>
          <cx:pt idx="143298">35</cx:pt>
          <cx:pt idx="143299">18</cx:pt>
          <cx:pt idx="143300">46</cx:pt>
          <cx:pt idx="143301">56</cx:pt>
          <cx:pt idx="143302">40</cx:pt>
          <cx:pt idx="143303">67</cx:pt>
          <cx:pt idx="143304">76</cx:pt>
          <cx:pt idx="143305">42</cx:pt>
          <cx:pt idx="143306">62</cx:pt>
          <cx:pt idx="143307">87</cx:pt>
          <cx:pt idx="143308">21</cx:pt>
          <cx:pt idx="143309">88</cx:pt>
          <cx:pt idx="143310">24</cx:pt>
          <cx:pt idx="143311">92</cx:pt>
          <cx:pt idx="143312">86</cx:pt>
          <cx:pt idx="143313">30</cx:pt>
          <cx:pt idx="143314">52</cx:pt>
          <cx:pt idx="143315">61</cx:pt>
          <cx:pt idx="143316">8</cx:pt>
          <cx:pt idx="143317">85</cx:pt>
          <cx:pt idx="143318">78</cx:pt>
          <cx:pt idx="143319">32</cx:pt>
          <cx:pt idx="143320">28</cx:pt>
          <cx:pt idx="143321">47</cx:pt>
          <cx:pt idx="143322">19</cx:pt>
          <cx:pt idx="143323">68</cx:pt>
          <cx:pt idx="143324">9</cx:pt>
          <cx:pt idx="143325">25</cx:pt>
          <cx:pt idx="143326">98</cx:pt>
          <cx:pt idx="143327">81</cx:pt>
          <cx:pt idx="143328">84</cx:pt>
          <cx:pt idx="143329">66</cx:pt>
          <cx:pt idx="143330">55</cx:pt>
          <cx:pt idx="143331">10</cx:pt>
          <cx:pt idx="143332">83</cx:pt>
          <cx:pt idx="143333">74</cx:pt>
          <cx:pt idx="143334">22</cx:pt>
          <cx:pt idx="143335">60</cx:pt>
          <cx:pt idx="143336">5</cx:pt>
          <cx:pt idx="143337">9</cx:pt>
          <cx:pt idx="143338">65</cx:pt>
          <cx:pt idx="143339">52</cx:pt>
          <cx:pt idx="143340">85</cx:pt>
          <cx:pt idx="143341">84</cx:pt>
          <cx:pt idx="143342">65</cx:pt>
          <cx:pt idx="143343">68</cx:pt>
          <cx:pt idx="143344">38</cx:pt>
          <cx:pt idx="143345">99</cx:pt>
          <cx:pt idx="143346">67</cx:pt>
          <cx:pt idx="143347">13</cx:pt>
          <cx:pt idx="143348">22</cx:pt>
          <cx:pt idx="143349">59</cx:pt>
          <cx:pt idx="143350">9</cx:pt>
          <cx:pt idx="143351">73</cx:pt>
          <cx:pt idx="143352">72</cx:pt>
          <cx:pt idx="143353">87</cx:pt>
          <cx:pt idx="143354">51</cx:pt>
          <cx:pt idx="143355">44</cx:pt>
          <cx:pt idx="143356">82</cx:pt>
          <cx:pt idx="143357">41</cx:pt>
          <cx:pt idx="143358">54</cx:pt>
          <cx:pt idx="143359">68</cx:pt>
          <cx:pt idx="143360">90</cx:pt>
          <cx:pt idx="143361">50</cx:pt>
          <cx:pt idx="143362">76</cx:pt>
          <cx:pt idx="143363">21</cx:pt>
          <cx:pt idx="143364">7</cx:pt>
          <cx:pt idx="143365">61</cx:pt>
          <cx:pt idx="143366">9</cx:pt>
          <cx:pt idx="143367">43</cx:pt>
          <cx:pt idx="143368">92</cx:pt>
          <cx:pt idx="143369">74</cx:pt>
          <cx:pt idx="143370">87</cx:pt>
          <cx:pt idx="143371">58</cx:pt>
          <cx:pt idx="143372">61</cx:pt>
          <cx:pt idx="143373">84</cx:pt>
          <cx:pt idx="143374">47</cx:pt>
          <cx:pt idx="143375">52</cx:pt>
          <cx:pt idx="143376">95</cx:pt>
          <cx:pt idx="143377">16</cx:pt>
          <cx:pt idx="143378">91</cx:pt>
          <cx:pt idx="143379">13</cx:pt>
          <cx:pt idx="143380">51</cx:pt>
          <cx:pt idx="143381">14</cx:pt>
          <cx:pt idx="143382">86</cx:pt>
          <cx:pt idx="143383">19</cx:pt>
          <cx:pt idx="143384">17</cx:pt>
          <cx:pt idx="143385">87</cx:pt>
          <cx:pt idx="143386">31</cx:pt>
          <cx:pt idx="143387">92</cx:pt>
          <cx:pt idx="143388">82</cx:pt>
          <cx:pt idx="143389">52</cx:pt>
          <cx:pt idx="143390">35</cx:pt>
          <cx:pt idx="143391">72</cx:pt>
          <cx:pt idx="143392">18</cx:pt>
          <cx:pt idx="143393">23</cx:pt>
          <cx:pt idx="143394">90</cx:pt>
          <cx:pt idx="143395">21</cx:pt>
          <cx:pt idx="143396">42</cx:pt>
          <cx:pt idx="143397">7</cx:pt>
          <cx:pt idx="143398">48</cx:pt>
          <cx:pt idx="143399">98</cx:pt>
          <cx:pt idx="143400">86</cx:pt>
          <cx:pt idx="143401">35</cx:pt>
          <cx:pt idx="143402">52</cx:pt>
          <cx:pt idx="143403">49</cx:pt>
          <cx:pt idx="143404">42</cx:pt>
          <cx:pt idx="143405">96</cx:pt>
          <cx:pt idx="143406">24</cx:pt>
          <cx:pt idx="143407">37</cx:pt>
          <cx:pt idx="143408">84</cx:pt>
          <cx:pt idx="143409">78</cx:pt>
          <cx:pt idx="143410">36</cx:pt>
          <cx:pt idx="143411">30</cx:pt>
          <cx:pt idx="143412">3</cx:pt>
          <cx:pt idx="143413">4</cx:pt>
          <cx:pt idx="143414">25</cx:pt>
          <cx:pt idx="143415">24</cx:pt>
          <cx:pt idx="143416">50</cx:pt>
          <cx:pt idx="143417">46</cx:pt>
          <cx:pt idx="143418">58</cx:pt>
          <cx:pt idx="143419">90</cx:pt>
          <cx:pt idx="143420">38</cx:pt>
          <cx:pt idx="143421">51</cx:pt>
          <cx:pt idx="143422">56</cx:pt>
          <cx:pt idx="143423">42</cx:pt>
          <cx:pt idx="143424">12</cx:pt>
          <cx:pt idx="143425">86</cx:pt>
          <cx:pt idx="143426">94</cx:pt>
          <cx:pt idx="143427">53</cx:pt>
          <cx:pt idx="143428">27</cx:pt>
          <cx:pt idx="143429">47</cx:pt>
          <cx:pt idx="143430">79</cx:pt>
          <cx:pt idx="143431">23</cx:pt>
          <cx:pt idx="143432">77</cx:pt>
          <cx:pt idx="143433">57</cx:pt>
          <cx:pt idx="143434">36</cx:pt>
          <cx:pt idx="143435">76</cx:pt>
          <cx:pt idx="143436">55</cx:pt>
          <cx:pt idx="143437">81</cx:pt>
          <cx:pt idx="143438">42</cx:pt>
          <cx:pt idx="143439">35</cx:pt>
          <cx:pt idx="143440">46</cx:pt>
          <cx:pt idx="143441">97</cx:pt>
          <cx:pt idx="143442">91</cx:pt>
          <cx:pt idx="143443">28</cx:pt>
          <cx:pt idx="143444">24</cx:pt>
          <cx:pt idx="143445">38</cx:pt>
          <cx:pt idx="143446">81</cx:pt>
          <cx:pt idx="143447">47</cx:pt>
          <cx:pt idx="143448">79</cx:pt>
          <cx:pt idx="143449">42</cx:pt>
          <cx:pt idx="143450">76</cx:pt>
          <cx:pt idx="143451">50</cx:pt>
          <cx:pt idx="143452">87</cx:pt>
          <cx:pt idx="143453">71</cx:pt>
          <cx:pt idx="143454">11</cx:pt>
          <cx:pt idx="143455">91</cx:pt>
          <cx:pt idx="143456">35</cx:pt>
          <cx:pt idx="143457">21</cx:pt>
          <cx:pt idx="143458">99</cx:pt>
          <cx:pt idx="143459">34</cx:pt>
          <cx:pt idx="143460">92</cx:pt>
          <cx:pt idx="143461">98</cx:pt>
          <cx:pt idx="143462">56</cx:pt>
          <cx:pt idx="143463">82</cx:pt>
          <cx:pt idx="143464">96</cx:pt>
          <cx:pt idx="143465">26</cx:pt>
          <cx:pt idx="143466">74</cx:pt>
          <cx:pt idx="143467">91</cx:pt>
          <cx:pt idx="143468">45</cx:pt>
          <cx:pt idx="143469">52</cx:pt>
          <cx:pt idx="143470">40</cx:pt>
          <cx:pt idx="143471">46</cx:pt>
          <cx:pt idx="143472">69</cx:pt>
          <cx:pt idx="143473">76</cx:pt>
          <cx:pt idx="143474">19</cx:pt>
          <cx:pt idx="143475">58</cx:pt>
          <cx:pt idx="143476">44</cx:pt>
          <cx:pt idx="143477">22</cx:pt>
          <cx:pt idx="143478">64</cx:pt>
          <cx:pt idx="143479">2</cx:pt>
          <cx:pt idx="143480">47</cx:pt>
          <cx:pt idx="143481">46</cx:pt>
          <cx:pt idx="143482">11</cx:pt>
          <cx:pt idx="143483">100</cx:pt>
          <cx:pt idx="143484">23</cx:pt>
          <cx:pt idx="143485">4</cx:pt>
          <cx:pt idx="143486">34</cx:pt>
          <cx:pt idx="143487">27</cx:pt>
          <cx:pt idx="143488">42</cx:pt>
          <cx:pt idx="143489">14</cx:pt>
          <cx:pt idx="143490">100</cx:pt>
          <cx:pt idx="143491">82</cx:pt>
          <cx:pt idx="143492">88</cx:pt>
          <cx:pt idx="143493">64</cx:pt>
          <cx:pt idx="143494">53</cx:pt>
          <cx:pt idx="143495">96</cx:pt>
          <cx:pt idx="143496">30</cx:pt>
          <cx:pt idx="143497">85</cx:pt>
          <cx:pt idx="143498">74</cx:pt>
          <cx:pt idx="143499">13</cx:pt>
          <cx:pt idx="143500">83</cx:pt>
          <cx:pt idx="143501">2</cx:pt>
          <cx:pt idx="143502">32</cx:pt>
          <cx:pt idx="143503">26</cx:pt>
          <cx:pt idx="143504">93</cx:pt>
          <cx:pt idx="143505">46</cx:pt>
          <cx:pt idx="143506">71</cx:pt>
          <cx:pt idx="143507">73</cx:pt>
          <cx:pt idx="143508">63</cx:pt>
          <cx:pt idx="143509">7</cx:pt>
          <cx:pt idx="143510">88</cx:pt>
          <cx:pt idx="143511">78</cx:pt>
          <cx:pt idx="143512">16</cx:pt>
          <cx:pt idx="143513">52</cx:pt>
          <cx:pt idx="143514">64</cx:pt>
          <cx:pt idx="143515">98</cx:pt>
          <cx:pt idx="143516">80</cx:pt>
          <cx:pt idx="143517">29</cx:pt>
          <cx:pt idx="143518">100</cx:pt>
          <cx:pt idx="143519">85</cx:pt>
          <cx:pt idx="143520">50</cx:pt>
          <cx:pt idx="143521">47</cx:pt>
          <cx:pt idx="143522">77</cx:pt>
          <cx:pt idx="143523">76</cx:pt>
          <cx:pt idx="143524">83</cx:pt>
          <cx:pt idx="143525">26</cx:pt>
          <cx:pt idx="143526">89</cx:pt>
          <cx:pt idx="143527">73</cx:pt>
          <cx:pt idx="143528">9</cx:pt>
          <cx:pt idx="143529">78</cx:pt>
          <cx:pt idx="143530">70</cx:pt>
          <cx:pt idx="143531">29</cx:pt>
          <cx:pt idx="143532">21</cx:pt>
          <cx:pt idx="143533">60</cx:pt>
          <cx:pt idx="143534">24</cx:pt>
          <cx:pt idx="143535">59</cx:pt>
          <cx:pt idx="143536">34</cx:pt>
          <cx:pt idx="143537">48</cx:pt>
          <cx:pt idx="143538">33</cx:pt>
          <cx:pt idx="143539">87</cx:pt>
          <cx:pt idx="143540">3</cx:pt>
          <cx:pt idx="143541">38</cx:pt>
          <cx:pt idx="143542">63</cx:pt>
          <cx:pt idx="143543">14</cx:pt>
          <cx:pt idx="143544">19</cx:pt>
          <cx:pt idx="143545">46</cx:pt>
          <cx:pt idx="143546">2</cx:pt>
          <cx:pt idx="143547">78</cx:pt>
          <cx:pt idx="143548">18</cx:pt>
          <cx:pt idx="143549">81</cx:pt>
          <cx:pt idx="143550">34</cx:pt>
          <cx:pt idx="143551">67</cx:pt>
          <cx:pt idx="143552">90</cx:pt>
          <cx:pt idx="143553">82</cx:pt>
          <cx:pt idx="143554">48</cx:pt>
          <cx:pt idx="143555">13</cx:pt>
          <cx:pt idx="143556">86</cx:pt>
          <cx:pt idx="143557">26</cx:pt>
          <cx:pt idx="143558">57</cx:pt>
          <cx:pt idx="143559">78</cx:pt>
          <cx:pt idx="143560">44</cx:pt>
          <cx:pt idx="143561">51</cx:pt>
          <cx:pt idx="143562">19</cx:pt>
          <cx:pt idx="143563">35</cx:pt>
          <cx:pt idx="143564">61</cx:pt>
          <cx:pt idx="143565">53</cx:pt>
          <cx:pt idx="143566">98</cx:pt>
          <cx:pt idx="143567">3</cx:pt>
          <cx:pt idx="143568">55</cx:pt>
          <cx:pt idx="143569">74</cx:pt>
          <cx:pt idx="143570">80</cx:pt>
          <cx:pt idx="143571">45</cx:pt>
          <cx:pt idx="143572">70</cx:pt>
          <cx:pt idx="143573">2</cx:pt>
          <cx:pt idx="143574">58</cx:pt>
          <cx:pt idx="143575">65</cx:pt>
          <cx:pt idx="143576">56</cx:pt>
          <cx:pt idx="143577">54</cx:pt>
          <cx:pt idx="143578">39</cx:pt>
          <cx:pt idx="143579">67</cx:pt>
          <cx:pt idx="143580">67</cx:pt>
          <cx:pt idx="143581">33</cx:pt>
          <cx:pt idx="143582">50</cx:pt>
          <cx:pt idx="143583">19</cx:pt>
          <cx:pt idx="143584">24</cx:pt>
          <cx:pt idx="143585">45</cx:pt>
          <cx:pt idx="143586">54</cx:pt>
          <cx:pt idx="143587">96</cx:pt>
          <cx:pt idx="143588">47</cx:pt>
          <cx:pt idx="143589">9</cx:pt>
          <cx:pt idx="143590">59</cx:pt>
          <cx:pt idx="143591">60</cx:pt>
          <cx:pt idx="143592">27</cx:pt>
          <cx:pt idx="143593">16</cx:pt>
          <cx:pt idx="143594">100</cx:pt>
          <cx:pt idx="143595">21</cx:pt>
          <cx:pt idx="143596">40</cx:pt>
          <cx:pt idx="143597">34</cx:pt>
          <cx:pt idx="143598">97</cx:pt>
          <cx:pt idx="143599">17</cx:pt>
          <cx:pt idx="143600">91</cx:pt>
          <cx:pt idx="143601">15</cx:pt>
          <cx:pt idx="143602">1</cx:pt>
          <cx:pt idx="143603">62</cx:pt>
          <cx:pt idx="143604">45</cx:pt>
          <cx:pt idx="143605">64</cx:pt>
          <cx:pt idx="143606">55</cx:pt>
          <cx:pt idx="143607">57</cx:pt>
          <cx:pt idx="143608">16</cx:pt>
          <cx:pt idx="143609">61</cx:pt>
          <cx:pt idx="143610">36</cx:pt>
          <cx:pt idx="143611">38</cx:pt>
          <cx:pt idx="143612">91</cx:pt>
          <cx:pt idx="143613">57</cx:pt>
          <cx:pt idx="143614">43</cx:pt>
          <cx:pt idx="143615">32</cx:pt>
          <cx:pt idx="143616">73</cx:pt>
          <cx:pt idx="143617">76</cx:pt>
          <cx:pt idx="143618">54</cx:pt>
          <cx:pt idx="143619">14</cx:pt>
          <cx:pt idx="143620">37</cx:pt>
          <cx:pt idx="143621">2</cx:pt>
          <cx:pt idx="143622">17</cx:pt>
          <cx:pt idx="143623">51</cx:pt>
          <cx:pt idx="143624">28</cx:pt>
          <cx:pt idx="143625">29</cx:pt>
          <cx:pt idx="143626">45</cx:pt>
          <cx:pt idx="143627">51</cx:pt>
          <cx:pt idx="143628">70</cx:pt>
          <cx:pt idx="143629">66</cx:pt>
          <cx:pt idx="143630">49</cx:pt>
          <cx:pt idx="143631">21</cx:pt>
          <cx:pt idx="143632">34</cx:pt>
          <cx:pt idx="143633">48</cx:pt>
          <cx:pt idx="143634">24</cx:pt>
          <cx:pt idx="143635">75</cx:pt>
          <cx:pt idx="143636">91</cx:pt>
          <cx:pt idx="143637">18</cx:pt>
          <cx:pt idx="143638">31</cx:pt>
          <cx:pt idx="143639">13</cx:pt>
          <cx:pt idx="143640">15</cx:pt>
          <cx:pt idx="143641">58</cx:pt>
          <cx:pt idx="143642">63</cx:pt>
          <cx:pt idx="143643">98</cx:pt>
          <cx:pt idx="143644">26</cx:pt>
          <cx:pt idx="143645">97</cx:pt>
          <cx:pt idx="143646">3</cx:pt>
          <cx:pt idx="143647">50</cx:pt>
          <cx:pt idx="143648">86</cx:pt>
          <cx:pt idx="143649">56</cx:pt>
          <cx:pt idx="143650">24</cx:pt>
          <cx:pt idx="143651">1</cx:pt>
          <cx:pt idx="143652">27</cx:pt>
          <cx:pt idx="143653">11</cx:pt>
          <cx:pt idx="143654">89</cx:pt>
          <cx:pt idx="143655">80</cx:pt>
          <cx:pt idx="143656">29</cx:pt>
          <cx:pt idx="143657">65</cx:pt>
          <cx:pt idx="143658">35</cx:pt>
          <cx:pt idx="143659">96</cx:pt>
          <cx:pt idx="143660">44</cx:pt>
          <cx:pt idx="143661">37</cx:pt>
          <cx:pt idx="143662">86</cx:pt>
          <cx:pt idx="143663">82</cx:pt>
          <cx:pt idx="143664">38</cx:pt>
          <cx:pt idx="143665">71</cx:pt>
          <cx:pt idx="143666">9</cx:pt>
          <cx:pt idx="143667">97</cx:pt>
          <cx:pt idx="143668">75</cx:pt>
          <cx:pt idx="143669">26</cx:pt>
          <cx:pt idx="143670">64</cx:pt>
          <cx:pt idx="143671">97</cx:pt>
          <cx:pt idx="143672">89</cx:pt>
          <cx:pt idx="143673">31</cx:pt>
          <cx:pt idx="143674">42</cx:pt>
          <cx:pt idx="143675">73</cx:pt>
          <cx:pt idx="143676">36</cx:pt>
          <cx:pt idx="143677">43</cx:pt>
          <cx:pt idx="143678">57</cx:pt>
          <cx:pt idx="143679">23</cx:pt>
          <cx:pt idx="143680">92</cx:pt>
          <cx:pt idx="143681">84</cx:pt>
          <cx:pt idx="143682">27</cx:pt>
          <cx:pt idx="143683">33</cx:pt>
          <cx:pt idx="143684">50</cx:pt>
          <cx:pt idx="143685">37</cx:pt>
          <cx:pt idx="143686">40</cx:pt>
          <cx:pt idx="143687">88</cx:pt>
          <cx:pt idx="143688">81</cx:pt>
          <cx:pt idx="143689">59</cx:pt>
          <cx:pt idx="143690">73</cx:pt>
          <cx:pt idx="143691">47</cx:pt>
          <cx:pt idx="143692">17</cx:pt>
          <cx:pt idx="143693">76</cx:pt>
          <cx:pt idx="143694">45</cx:pt>
          <cx:pt idx="143695">22</cx:pt>
          <cx:pt idx="143696">82</cx:pt>
          <cx:pt idx="143697">96</cx:pt>
          <cx:pt idx="143698">66</cx:pt>
          <cx:pt idx="143699">12</cx:pt>
          <cx:pt idx="143700">69</cx:pt>
          <cx:pt idx="143701">77</cx:pt>
          <cx:pt idx="143702">53</cx:pt>
          <cx:pt idx="143703">96</cx:pt>
          <cx:pt idx="143704">55</cx:pt>
          <cx:pt idx="143705">36</cx:pt>
          <cx:pt idx="143706">75</cx:pt>
          <cx:pt idx="143707">61</cx:pt>
          <cx:pt idx="143708">81</cx:pt>
          <cx:pt idx="143709">71</cx:pt>
          <cx:pt idx="143710">17</cx:pt>
          <cx:pt idx="143711">89</cx:pt>
          <cx:pt idx="143712">46</cx:pt>
          <cx:pt idx="143713">10</cx:pt>
          <cx:pt idx="143714">25</cx:pt>
          <cx:pt idx="143715">91</cx:pt>
          <cx:pt idx="143716">86</cx:pt>
          <cx:pt idx="143717">39</cx:pt>
          <cx:pt idx="143718">30</cx:pt>
          <cx:pt idx="143719">4</cx:pt>
          <cx:pt idx="143720">76</cx:pt>
          <cx:pt idx="143721">16</cx:pt>
          <cx:pt idx="143722">79</cx:pt>
          <cx:pt idx="143723">85</cx:pt>
          <cx:pt idx="143724">72</cx:pt>
          <cx:pt idx="143725">64</cx:pt>
          <cx:pt idx="143726">20</cx:pt>
          <cx:pt idx="143727">93</cx:pt>
          <cx:pt idx="143728">90</cx:pt>
          <cx:pt idx="143729">94</cx:pt>
          <cx:pt idx="143730">42</cx:pt>
          <cx:pt idx="143731">57</cx:pt>
          <cx:pt idx="143732">78</cx:pt>
          <cx:pt idx="143733">43</cx:pt>
          <cx:pt idx="143734">11</cx:pt>
          <cx:pt idx="143735">85</cx:pt>
          <cx:pt idx="143736">33</cx:pt>
          <cx:pt idx="143737">95</cx:pt>
          <cx:pt idx="143738">91</cx:pt>
          <cx:pt idx="143739">13</cx:pt>
          <cx:pt idx="143740">36</cx:pt>
          <cx:pt idx="143741">25</cx:pt>
          <cx:pt idx="143742">68</cx:pt>
          <cx:pt idx="143743">23</cx:pt>
          <cx:pt idx="143744">7</cx:pt>
          <cx:pt idx="143745">38</cx:pt>
          <cx:pt idx="143746">24</cx:pt>
          <cx:pt idx="143747">95</cx:pt>
          <cx:pt idx="143748">79</cx:pt>
          <cx:pt idx="143749">52</cx:pt>
          <cx:pt idx="143750">71</cx:pt>
          <cx:pt idx="143751">69</cx:pt>
          <cx:pt idx="143752">1</cx:pt>
          <cx:pt idx="143753">2</cx:pt>
          <cx:pt idx="143754">85</cx:pt>
          <cx:pt idx="143755">84</cx:pt>
          <cx:pt idx="143756">31</cx:pt>
          <cx:pt idx="143757">59</cx:pt>
          <cx:pt idx="143758">39</cx:pt>
          <cx:pt idx="143759">70</cx:pt>
          <cx:pt idx="143760">56</cx:pt>
          <cx:pt idx="143761">55</cx:pt>
          <cx:pt idx="143762">81</cx:pt>
          <cx:pt idx="143763">61</cx:pt>
          <cx:pt idx="143764">53</cx:pt>
          <cx:pt idx="143765">75</cx:pt>
          <cx:pt idx="143766">21</cx:pt>
          <cx:pt idx="143767">1</cx:pt>
          <cx:pt idx="143768">4</cx:pt>
          <cx:pt idx="143769">14</cx:pt>
          <cx:pt idx="143770">39</cx:pt>
          <cx:pt idx="143771">71</cx:pt>
          <cx:pt idx="143772">76</cx:pt>
          <cx:pt idx="143773">54</cx:pt>
          <cx:pt idx="143774">70</cx:pt>
          <cx:pt idx="143775">27</cx:pt>
          <cx:pt idx="143776">77</cx:pt>
          <cx:pt idx="143777">64</cx:pt>
          <cx:pt idx="143778">56</cx:pt>
          <cx:pt idx="143779">46</cx:pt>
          <cx:pt idx="143780">89</cx:pt>
          <cx:pt idx="143781">33</cx:pt>
          <cx:pt idx="143782">87</cx:pt>
          <cx:pt idx="143783">97</cx:pt>
          <cx:pt idx="143784">94</cx:pt>
          <cx:pt idx="143785">28</cx:pt>
          <cx:pt idx="143786">1</cx:pt>
          <cx:pt idx="143787">48</cx:pt>
          <cx:pt idx="143788">81</cx:pt>
          <cx:pt idx="143789">6</cx:pt>
          <cx:pt idx="143790">77</cx:pt>
          <cx:pt idx="143791">95</cx:pt>
          <cx:pt idx="143792">28</cx:pt>
          <cx:pt idx="143793">70</cx:pt>
          <cx:pt idx="143794">68</cx:pt>
          <cx:pt idx="143795">90</cx:pt>
          <cx:pt idx="143796">47</cx:pt>
          <cx:pt idx="143797">78</cx:pt>
          <cx:pt idx="143798">38</cx:pt>
          <cx:pt idx="143799">66</cx:pt>
          <cx:pt idx="143800">88</cx:pt>
          <cx:pt idx="143801">39</cx:pt>
          <cx:pt idx="143802">45</cx:pt>
          <cx:pt idx="143803">20</cx:pt>
          <cx:pt idx="143804">61</cx:pt>
          <cx:pt idx="143805">79</cx:pt>
          <cx:pt idx="143806">85</cx:pt>
          <cx:pt idx="143807">60</cx:pt>
          <cx:pt idx="143808">75</cx:pt>
          <cx:pt idx="143809">87</cx:pt>
          <cx:pt idx="143810">59</cx:pt>
          <cx:pt idx="143811">86</cx:pt>
          <cx:pt idx="143812">90</cx:pt>
          <cx:pt idx="143813">76</cx:pt>
          <cx:pt idx="143814">66</cx:pt>
          <cx:pt idx="143815">7</cx:pt>
          <cx:pt idx="143816">44</cx:pt>
          <cx:pt idx="143817">71</cx:pt>
          <cx:pt idx="143818">24</cx:pt>
          <cx:pt idx="143819">13</cx:pt>
          <cx:pt idx="143820">50</cx:pt>
          <cx:pt idx="143821">74</cx:pt>
          <cx:pt idx="143822">33</cx:pt>
          <cx:pt idx="143823">40</cx:pt>
          <cx:pt idx="143824">52</cx:pt>
          <cx:pt idx="143825">89</cx:pt>
          <cx:pt idx="143826">24</cx:pt>
          <cx:pt idx="143827">38</cx:pt>
          <cx:pt idx="143828">67</cx:pt>
          <cx:pt idx="143829">70</cx:pt>
          <cx:pt idx="143830">92</cx:pt>
          <cx:pt idx="143831">4</cx:pt>
          <cx:pt idx="143832">13</cx:pt>
          <cx:pt idx="143833">41</cx:pt>
          <cx:pt idx="143834">87</cx:pt>
          <cx:pt idx="143835">27</cx:pt>
          <cx:pt idx="143836">14</cx:pt>
          <cx:pt idx="143837">73</cx:pt>
          <cx:pt idx="143838">53</cx:pt>
          <cx:pt idx="143839">100</cx:pt>
          <cx:pt idx="143840">16</cx:pt>
          <cx:pt idx="143841">97</cx:pt>
          <cx:pt idx="143842">35</cx:pt>
          <cx:pt idx="143843">82</cx:pt>
          <cx:pt idx="143844">3</cx:pt>
          <cx:pt idx="143845">2</cx:pt>
          <cx:pt idx="143846">87</cx:pt>
          <cx:pt idx="143847">59</cx:pt>
          <cx:pt idx="143848">80</cx:pt>
          <cx:pt idx="143849">50</cx:pt>
          <cx:pt idx="143850">84</cx:pt>
          <cx:pt idx="143851">74</cx:pt>
          <cx:pt idx="143852">50</cx:pt>
          <cx:pt idx="143853">69</cx:pt>
          <cx:pt idx="143854">99</cx:pt>
          <cx:pt idx="143855">27</cx:pt>
          <cx:pt idx="143856">26</cx:pt>
          <cx:pt idx="143857">23</cx:pt>
          <cx:pt idx="143858">95</cx:pt>
          <cx:pt idx="143859">57</cx:pt>
          <cx:pt idx="143860">93</cx:pt>
          <cx:pt idx="143861">92</cx:pt>
          <cx:pt idx="143862">2</cx:pt>
          <cx:pt idx="143863">70</cx:pt>
          <cx:pt idx="143864">91</cx:pt>
          <cx:pt idx="143865">44</cx:pt>
          <cx:pt idx="143866">71</cx:pt>
          <cx:pt idx="143867">62</cx:pt>
          <cx:pt idx="143868">66</cx:pt>
          <cx:pt idx="143869">95</cx:pt>
          <cx:pt idx="143870">29</cx:pt>
          <cx:pt idx="143871">60</cx:pt>
          <cx:pt idx="143872">50</cx:pt>
          <cx:pt idx="143873">61</cx:pt>
          <cx:pt idx="143874">74</cx:pt>
          <cx:pt idx="143875">7</cx:pt>
          <cx:pt idx="143876">6</cx:pt>
          <cx:pt idx="143877">8</cx:pt>
          <cx:pt idx="143878">36</cx:pt>
          <cx:pt idx="143879">84</cx:pt>
          <cx:pt idx="143880">28</cx:pt>
          <cx:pt idx="143881">23</cx:pt>
          <cx:pt idx="143882">85</cx:pt>
          <cx:pt idx="143883">66</cx:pt>
          <cx:pt idx="143884">84</cx:pt>
          <cx:pt idx="143885">33</cx:pt>
          <cx:pt idx="143886">82</cx:pt>
          <cx:pt idx="143887">29</cx:pt>
          <cx:pt idx="143888">65</cx:pt>
          <cx:pt idx="143889">90</cx:pt>
          <cx:pt idx="143890">97</cx:pt>
          <cx:pt idx="143891">41</cx:pt>
          <cx:pt idx="143892">95</cx:pt>
          <cx:pt idx="143893">77</cx:pt>
          <cx:pt idx="143894">37</cx:pt>
          <cx:pt idx="143895">37</cx:pt>
          <cx:pt idx="143896">49</cx:pt>
          <cx:pt idx="143897">41</cx:pt>
          <cx:pt idx="143898">62</cx:pt>
          <cx:pt idx="143899">64</cx:pt>
          <cx:pt idx="143900">72</cx:pt>
          <cx:pt idx="143901">3</cx:pt>
          <cx:pt idx="143902">19</cx:pt>
          <cx:pt idx="143903">25</cx:pt>
          <cx:pt idx="143904">27</cx:pt>
          <cx:pt idx="143905">20</cx:pt>
          <cx:pt idx="143906">53</cx:pt>
          <cx:pt idx="143907">94</cx:pt>
          <cx:pt idx="143908">86</cx:pt>
          <cx:pt idx="143909">40</cx:pt>
          <cx:pt idx="143910">56</cx:pt>
          <cx:pt idx="143911">50</cx:pt>
          <cx:pt idx="143912">85</cx:pt>
          <cx:pt idx="143913">63</cx:pt>
          <cx:pt idx="143914">81</cx:pt>
          <cx:pt idx="143915">20</cx:pt>
          <cx:pt idx="143916">65</cx:pt>
          <cx:pt idx="143917">13</cx:pt>
          <cx:pt idx="143918">36</cx:pt>
          <cx:pt idx="143919">44</cx:pt>
          <cx:pt idx="143920">9</cx:pt>
          <cx:pt idx="143921">47</cx:pt>
          <cx:pt idx="143922">32</cx:pt>
          <cx:pt idx="143923">25</cx:pt>
          <cx:pt idx="143924">43</cx:pt>
          <cx:pt idx="143925">55</cx:pt>
          <cx:pt idx="143926">21</cx:pt>
          <cx:pt idx="143927">9</cx:pt>
          <cx:pt idx="143928">61</cx:pt>
          <cx:pt idx="143929">87</cx:pt>
          <cx:pt idx="143930">57</cx:pt>
          <cx:pt idx="143931">22</cx:pt>
          <cx:pt idx="143932">40</cx:pt>
          <cx:pt idx="143933">24</cx:pt>
          <cx:pt idx="143934">49</cx:pt>
          <cx:pt idx="143935">33</cx:pt>
          <cx:pt idx="143936">13</cx:pt>
          <cx:pt idx="143937">56</cx:pt>
          <cx:pt idx="143938">89</cx:pt>
          <cx:pt idx="143939">97</cx:pt>
          <cx:pt idx="143940">36</cx:pt>
          <cx:pt idx="143941">58</cx:pt>
          <cx:pt idx="143942">11</cx:pt>
          <cx:pt idx="143943">90</cx:pt>
          <cx:pt idx="143944">53</cx:pt>
          <cx:pt idx="143945">82</cx:pt>
          <cx:pt idx="143946">49</cx:pt>
          <cx:pt idx="143947">93</cx:pt>
          <cx:pt idx="143948">21</cx:pt>
          <cx:pt idx="143949">88</cx:pt>
          <cx:pt idx="143950">66</cx:pt>
          <cx:pt idx="143951">56</cx:pt>
          <cx:pt idx="143952">77</cx:pt>
          <cx:pt idx="143953">84</cx:pt>
          <cx:pt idx="143954">35</cx:pt>
          <cx:pt idx="143955">96</cx:pt>
          <cx:pt idx="143956">67</cx:pt>
          <cx:pt idx="143957">92</cx:pt>
          <cx:pt idx="143958">37</cx:pt>
          <cx:pt idx="143959">1</cx:pt>
          <cx:pt idx="143960">43</cx:pt>
          <cx:pt idx="143961">88</cx:pt>
          <cx:pt idx="143962">76</cx:pt>
          <cx:pt idx="143963">48</cx:pt>
          <cx:pt idx="143964">30</cx:pt>
          <cx:pt idx="143965">85</cx:pt>
          <cx:pt idx="143966">100</cx:pt>
          <cx:pt idx="143967">97</cx:pt>
          <cx:pt idx="143968">65</cx:pt>
          <cx:pt idx="143969">57</cx:pt>
          <cx:pt idx="143970">99</cx:pt>
          <cx:pt idx="143971">53</cx:pt>
          <cx:pt idx="143972">21</cx:pt>
          <cx:pt idx="143973">87</cx:pt>
          <cx:pt idx="143974">70</cx:pt>
          <cx:pt idx="143975">54</cx:pt>
          <cx:pt idx="143976">66</cx:pt>
          <cx:pt idx="143977">46</cx:pt>
          <cx:pt idx="143978">58</cx:pt>
          <cx:pt idx="143979">74</cx:pt>
          <cx:pt idx="143980">72</cx:pt>
          <cx:pt idx="143981">60</cx:pt>
          <cx:pt idx="143982">17</cx:pt>
          <cx:pt idx="143983">6</cx:pt>
          <cx:pt idx="143984">47</cx:pt>
          <cx:pt idx="143985">77</cx:pt>
          <cx:pt idx="143986">39</cx:pt>
          <cx:pt idx="143987">89</cx:pt>
          <cx:pt idx="143988">29</cx:pt>
          <cx:pt idx="143989">43</cx:pt>
          <cx:pt idx="143990">47</cx:pt>
          <cx:pt idx="143991">22</cx:pt>
          <cx:pt idx="143992">35</cx:pt>
          <cx:pt idx="143993">5</cx:pt>
          <cx:pt idx="143994">58</cx:pt>
          <cx:pt idx="143995">96</cx:pt>
          <cx:pt idx="143996">88</cx:pt>
          <cx:pt idx="143997">25</cx:pt>
          <cx:pt idx="143998">82</cx:pt>
          <cx:pt idx="143999">33</cx:pt>
          <cx:pt idx="144000">50</cx:pt>
          <cx:pt idx="144001">20</cx:pt>
          <cx:pt idx="144002">79</cx:pt>
          <cx:pt idx="144003">37</cx:pt>
          <cx:pt idx="144004">71</cx:pt>
          <cx:pt idx="144005">80</cx:pt>
          <cx:pt idx="144006">64</cx:pt>
          <cx:pt idx="144007">87</cx:pt>
          <cx:pt idx="144008">68</cx:pt>
          <cx:pt idx="144009">56</cx:pt>
          <cx:pt idx="144010">88</cx:pt>
          <cx:pt idx="144011">65</cx:pt>
          <cx:pt idx="144012">49</cx:pt>
          <cx:pt idx="144013">32</cx:pt>
          <cx:pt idx="144014">12</cx:pt>
          <cx:pt idx="144015">48</cx:pt>
          <cx:pt idx="144016">97</cx:pt>
          <cx:pt idx="144017">90</cx:pt>
          <cx:pt idx="144018">81</cx:pt>
          <cx:pt idx="144019">27</cx:pt>
          <cx:pt idx="144020">67</cx:pt>
          <cx:pt idx="144021">86</cx:pt>
          <cx:pt idx="144022">70</cx:pt>
          <cx:pt idx="144023">39</cx:pt>
          <cx:pt idx="144024">1</cx:pt>
          <cx:pt idx="144025">72</cx:pt>
          <cx:pt idx="144026">29</cx:pt>
          <cx:pt idx="144027">55</cx:pt>
          <cx:pt idx="144028">54</cx:pt>
          <cx:pt idx="144029">98</cx:pt>
          <cx:pt idx="144030">36</cx:pt>
          <cx:pt idx="144031">82</cx:pt>
          <cx:pt idx="144032">23</cx:pt>
          <cx:pt idx="144033">94</cx:pt>
          <cx:pt idx="144034">12</cx:pt>
          <cx:pt idx="144035">54</cx:pt>
          <cx:pt idx="144036">49</cx:pt>
          <cx:pt idx="144037">55</cx:pt>
          <cx:pt idx="144038">46</cx:pt>
          <cx:pt idx="144039">96</cx:pt>
          <cx:pt idx="144040">95</cx:pt>
          <cx:pt idx="144041">16</cx:pt>
          <cx:pt idx="144042">86</cx:pt>
          <cx:pt idx="144043">42</cx:pt>
          <cx:pt idx="144044">6</cx:pt>
          <cx:pt idx="144045">54</cx:pt>
          <cx:pt idx="144046">39</cx:pt>
          <cx:pt idx="144047">100</cx:pt>
          <cx:pt idx="144048">19</cx:pt>
          <cx:pt idx="144049">10</cx:pt>
          <cx:pt idx="144050">62</cx:pt>
          <cx:pt idx="144051">29</cx:pt>
          <cx:pt idx="144052">86</cx:pt>
          <cx:pt idx="144053">60</cx:pt>
          <cx:pt idx="144054">52</cx:pt>
          <cx:pt idx="144055">30</cx:pt>
          <cx:pt idx="144056">73</cx:pt>
          <cx:pt idx="144057">70</cx:pt>
          <cx:pt idx="144058">61</cx:pt>
          <cx:pt idx="144059">55</cx:pt>
          <cx:pt idx="144060">22</cx:pt>
          <cx:pt idx="144061">11</cx:pt>
          <cx:pt idx="144062">84</cx:pt>
          <cx:pt idx="144063">70</cx:pt>
          <cx:pt idx="144064">38</cx:pt>
          <cx:pt idx="144065">54</cx:pt>
          <cx:pt idx="144066">81</cx:pt>
          <cx:pt idx="144067">25</cx:pt>
          <cx:pt idx="144068">49</cx:pt>
          <cx:pt idx="144069">80</cx:pt>
          <cx:pt idx="144070">45</cx:pt>
          <cx:pt idx="144071">71</cx:pt>
          <cx:pt idx="144072">51</cx:pt>
          <cx:pt idx="144073">13</cx:pt>
          <cx:pt idx="144074">7</cx:pt>
          <cx:pt idx="144075">53</cx:pt>
          <cx:pt idx="144076">88</cx:pt>
          <cx:pt idx="144077">95</cx:pt>
          <cx:pt idx="144078">23</cx:pt>
          <cx:pt idx="144079">30</cx:pt>
          <cx:pt idx="144080">60</cx:pt>
          <cx:pt idx="144081">43</cx:pt>
          <cx:pt idx="144082">19</cx:pt>
          <cx:pt idx="144083">98</cx:pt>
          <cx:pt idx="144084">3</cx:pt>
          <cx:pt idx="144085">50</cx:pt>
          <cx:pt idx="144086">8</cx:pt>
          <cx:pt idx="144087">52</cx:pt>
          <cx:pt idx="144088">7</cx:pt>
          <cx:pt idx="144089">55</cx:pt>
          <cx:pt idx="144090">67</cx:pt>
          <cx:pt idx="144091">45</cx:pt>
          <cx:pt idx="144092">43</cx:pt>
          <cx:pt idx="144093">85</cx:pt>
          <cx:pt idx="144094">84</cx:pt>
          <cx:pt idx="144095">39</cx:pt>
          <cx:pt idx="144096">79</cx:pt>
          <cx:pt idx="144097">97</cx:pt>
          <cx:pt idx="144098">77</cx:pt>
          <cx:pt idx="144099">83</cx:pt>
          <cx:pt idx="144100">96</cx:pt>
          <cx:pt idx="144101">94</cx:pt>
          <cx:pt idx="144102">100</cx:pt>
          <cx:pt idx="144103">34</cx:pt>
          <cx:pt idx="144104">41</cx:pt>
          <cx:pt idx="144105">92</cx:pt>
          <cx:pt idx="144106">42</cx:pt>
          <cx:pt idx="144107">79</cx:pt>
          <cx:pt idx="144108">83</cx:pt>
          <cx:pt idx="144109">46</cx:pt>
          <cx:pt idx="144110">18</cx:pt>
          <cx:pt idx="144111">45</cx:pt>
          <cx:pt idx="144112">68</cx:pt>
          <cx:pt idx="144113">80</cx:pt>
          <cx:pt idx="144114">67</cx:pt>
          <cx:pt idx="144115">70</cx:pt>
          <cx:pt idx="144116">64</cx:pt>
          <cx:pt idx="144117">17</cx:pt>
          <cx:pt idx="144118">33</cx:pt>
          <cx:pt idx="144119">76</cx:pt>
          <cx:pt idx="144120">70</cx:pt>
          <cx:pt idx="144121">19</cx:pt>
          <cx:pt idx="144122">27</cx:pt>
          <cx:pt idx="144123">55</cx:pt>
          <cx:pt idx="144124">42</cx:pt>
          <cx:pt idx="144125">28</cx:pt>
          <cx:pt idx="144126">23</cx:pt>
          <cx:pt idx="144127">91</cx:pt>
          <cx:pt idx="144128">46</cx:pt>
          <cx:pt idx="144129">4</cx:pt>
          <cx:pt idx="144130">69</cx:pt>
          <cx:pt idx="144131">12</cx:pt>
          <cx:pt idx="144132">10</cx:pt>
          <cx:pt idx="144133">48</cx:pt>
          <cx:pt idx="144134">7</cx:pt>
          <cx:pt idx="144135">40</cx:pt>
          <cx:pt idx="144136">45</cx:pt>
          <cx:pt idx="144137">72</cx:pt>
          <cx:pt idx="144138">66</cx:pt>
          <cx:pt idx="144139">100</cx:pt>
          <cx:pt idx="144140">78</cx:pt>
          <cx:pt idx="144141">54</cx:pt>
          <cx:pt idx="144142">79</cx:pt>
          <cx:pt idx="144143">81</cx:pt>
          <cx:pt idx="144144">2</cx:pt>
          <cx:pt idx="144145">64</cx:pt>
          <cx:pt idx="144146">91</cx:pt>
          <cx:pt idx="144147">86</cx:pt>
          <cx:pt idx="144148">69</cx:pt>
          <cx:pt idx="144149">62</cx:pt>
          <cx:pt idx="144150">22</cx:pt>
          <cx:pt idx="144151">95</cx:pt>
          <cx:pt idx="144152">51</cx:pt>
          <cx:pt idx="144153">23</cx:pt>
          <cx:pt idx="144154">46</cx:pt>
          <cx:pt idx="144155">63</cx:pt>
          <cx:pt idx="144156">27</cx:pt>
          <cx:pt idx="144157">30</cx:pt>
          <cx:pt idx="144158">57</cx:pt>
          <cx:pt idx="144159">91</cx:pt>
          <cx:pt idx="144160">70</cx:pt>
          <cx:pt idx="144161">48</cx:pt>
          <cx:pt idx="144162">53</cx:pt>
          <cx:pt idx="144163">65</cx:pt>
          <cx:pt idx="144164">33</cx:pt>
          <cx:pt idx="144165">22</cx:pt>
          <cx:pt idx="144166">99</cx:pt>
          <cx:pt idx="144167">40</cx:pt>
          <cx:pt idx="144168">44</cx:pt>
          <cx:pt idx="144169">67</cx:pt>
          <cx:pt idx="144170">75</cx:pt>
          <cx:pt idx="144171">78</cx:pt>
          <cx:pt idx="144172">32</cx:pt>
          <cx:pt idx="144173">24</cx:pt>
          <cx:pt idx="144174">38</cx:pt>
          <cx:pt idx="144175">52</cx:pt>
          <cx:pt idx="144176">96</cx:pt>
          <cx:pt idx="144177">85</cx:pt>
          <cx:pt idx="144178">55</cx:pt>
          <cx:pt idx="144179">64</cx:pt>
          <cx:pt idx="144180">16</cx:pt>
          <cx:pt idx="144181">54</cx:pt>
          <cx:pt idx="144182">51</cx:pt>
          <cx:pt idx="144183">92</cx:pt>
          <cx:pt idx="144184">58</cx:pt>
          <cx:pt idx="144185">74</cx:pt>
          <cx:pt idx="144186">48</cx:pt>
          <cx:pt idx="144187">26</cx:pt>
          <cx:pt idx="144188">22</cx:pt>
          <cx:pt idx="144189">15</cx:pt>
          <cx:pt idx="144190">44</cx:pt>
          <cx:pt idx="144191">67</cx:pt>
          <cx:pt idx="144192">33</cx:pt>
          <cx:pt idx="144193">39</cx:pt>
          <cx:pt idx="144194">94</cx:pt>
          <cx:pt idx="144195">58</cx:pt>
          <cx:pt idx="144196">53</cx:pt>
          <cx:pt idx="144197">49</cx:pt>
          <cx:pt idx="144198">50</cx:pt>
          <cx:pt idx="144199">47</cx:pt>
          <cx:pt idx="144200">69</cx:pt>
          <cx:pt idx="144201">22</cx:pt>
          <cx:pt idx="144202">45</cx:pt>
          <cx:pt idx="144203">44</cx:pt>
          <cx:pt idx="144204">82</cx:pt>
          <cx:pt idx="144205">36</cx:pt>
          <cx:pt idx="144206">87</cx:pt>
          <cx:pt idx="144207">76</cx:pt>
          <cx:pt idx="144208">88</cx:pt>
          <cx:pt idx="144209">70</cx:pt>
          <cx:pt idx="144210">86</cx:pt>
          <cx:pt idx="144211">18</cx:pt>
          <cx:pt idx="144212">41</cx:pt>
          <cx:pt idx="144213">85</cx:pt>
          <cx:pt idx="144214">84</cx:pt>
          <cx:pt idx="144215">66</cx:pt>
          <cx:pt idx="144216">81</cx:pt>
          <cx:pt idx="144217">55</cx:pt>
          <cx:pt idx="144218">36</cx:pt>
          <cx:pt idx="144219">13</cx:pt>
          <cx:pt idx="144220">46</cx:pt>
          <cx:pt idx="144221">22</cx:pt>
          <cx:pt idx="144222">54</cx:pt>
          <cx:pt idx="144223">24</cx:pt>
          <cx:pt idx="144224">58</cx:pt>
          <cx:pt idx="144225">93</cx:pt>
          <cx:pt idx="144226">100</cx:pt>
          <cx:pt idx="144227">25</cx:pt>
          <cx:pt idx="144228">76</cx:pt>
          <cx:pt idx="144229">79</cx:pt>
          <cx:pt idx="144230">88</cx:pt>
          <cx:pt idx="144231">77</cx:pt>
          <cx:pt idx="144232">26</cx:pt>
          <cx:pt idx="144233">31</cx:pt>
          <cx:pt idx="144234">1</cx:pt>
          <cx:pt idx="144235">51</cx:pt>
          <cx:pt idx="144236">78</cx:pt>
          <cx:pt idx="144237">43</cx:pt>
          <cx:pt idx="144238">87</cx:pt>
          <cx:pt idx="144239">40</cx:pt>
          <cx:pt idx="144240">95</cx:pt>
          <cx:pt idx="144241">77</cx:pt>
          <cx:pt idx="144242">93</cx:pt>
          <cx:pt idx="144243">39</cx:pt>
          <cx:pt idx="144244">63</cx:pt>
          <cx:pt idx="144245">3</cx:pt>
          <cx:pt idx="144246">82</cx:pt>
          <cx:pt idx="144247">8</cx:pt>
          <cx:pt idx="144248">12</cx:pt>
          <cx:pt idx="144249">75</cx:pt>
          <cx:pt idx="144250">43</cx:pt>
          <cx:pt idx="144251">69</cx:pt>
          <cx:pt idx="144252">91</cx:pt>
          <cx:pt idx="144253">53</cx:pt>
          <cx:pt idx="144254">24</cx:pt>
          <cx:pt idx="144255">31</cx:pt>
          <cx:pt idx="144256">58</cx:pt>
          <cx:pt idx="144257">38</cx:pt>
          <cx:pt idx="144258">12</cx:pt>
          <cx:pt idx="144259">45</cx:pt>
          <cx:pt idx="144260">44</cx:pt>
          <cx:pt idx="144261">4</cx:pt>
          <cx:pt idx="144262">42</cx:pt>
          <cx:pt idx="144263">7</cx:pt>
          <cx:pt idx="144264">80</cx:pt>
          <cx:pt idx="144265">73</cx:pt>
          <cx:pt idx="144266">23</cx:pt>
          <cx:pt idx="144267">71</cx:pt>
          <cx:pt idx="144268">27</cx:pt>
          <cx:pt idx="144269">83</cx:pt>
          <cx:pt idx="144270">89</cx:pt>
          <cx:pt idx="144271">29</cx:pt>
          <cx:pt idx="144272">74</cx:pt>
          <cx:pt idx="144273">33</cx:pt>
          <cx:pt idx="144274">10</cx:pt>
          <cx:pt idx="144275">27</cx:pt>
          <cx:pt idx="144276">59</cx:pt>
          <cx:pt idx="144277">25</cx:pt>
          <cx:pt idx="144278">97</cx:pt>
          <cx:pt idx="144279">82</cx:pt>
          <cx:pt idx="144280">7</cx:pt>
          <cx:pt idx="144281">99</cx:pt>
          <cx:pt idx="144282">40</cx:pt>
          <cx:pt idx="144283">4</cx:pt>
          <cx:pt idx="144284">38</cx:pt>
          <cx:pt idx="144285">14</cx:pt>
          <cx:pt idx="144286">49</cx:pt>
          <cx:pt idx="144287">34</cx:pt>
          <cx:pt idx="144288">57</cx:pt>
          <cx:pt idx="144289">5</cx:pt>
          <cx:pt idx="144290">32</cx:pt>
          <cx:pt idx="144291">77</cx:pt>
          <cx:pt idx="144292">97</cx:pt>
          <cx:pt idx="144293">44</cx:pt>
          <cx:pt idx="144294">66</cx:pt>
          <cx:pt idx="144295">75</cx:pt>
          <cx:pt idx="144296">20</cx:pt>
          <cx:pt idx="144297">79</cx:pt>
          <cx:pt idx="144298">82</cx:pt>
          <cx:pt idx="144299">9</cx:pt>
          <cx:pt idx="144300">72</cx:pt>
          <cx:pt idx="144301">50</cx:pt>
          <cx:pt idx="144302">97</cx:pt>
          <cx:pt idx="144303">43</cx:pt>
          <cx:pt idx="144304">33</cx:pt>
          <cx:pt idx="144305">60</cx:pt>
          <cx:pt idx="144306">1</cx:pt>
          <cx:pt idx="144307">70</cx:pt>
          <cx:pt idx="144308">82</cx:pt>
          <cx:pt idx="144309">29</cx:pt>
          <cx:pt idx="144310">25</cx:pt>
          <cx:pt idx="144311">51</cx:pt>
          <cx:pt idx="144312">89</cx:pt>
          <cx:pt idx="144313">8</cx:pt>
          <cx:pt idx="144314">94</cx:pt>
          <cx:pt idx="144315">12</cx:pt>
          <cx:pt idx="144316">71</cx:pt>
          <cx:pt idx="144317">97</cx:pt>
          <cx:pt idx="144318">25</cx:pt>
          <cx:pt idx="144319">81</cx:pt>
          <cx:pt idx="144320">49</cx:pt>
          <cx:pt idx="144321">29</cx:pt>
          <cx:pt idx="144322">92</cx:pt>
          <cx:pt idx="144323">86</cx:pt>
          <cx:pt idx="144324">33</cx:pt>
          <cx:pt idx="144325">19</cx:pt>
          <cx:pt idx="144326">4</cx:pt>
          <cx:pt idx="144327">23</cx:pt>
          <cx:pt idx="144328">26</cx:pt>
          <cx:pt idx="144329">82</cx:pt>
          <cx:pt idx="144330">100</cx:pt>
          <cx:pt idx="144331">80</cx:pt>
          <cx:pt idx="144332">56</cx:pt>
          <cx:pt idx="144333">96</cx:pt>
          <cx:pt idx="144334">4</cx:pt>
          <cx:pt idx="144335">81</cx:pt>
          <cx:pt idx="144336">53</cx:pt>
          <cx:pt idx="144337">99</cx:pt>
          <cx:pt idx="144338">73</cx:pt>
          <cx:pt idx="144339">26</cx:pt>
          <cx:pt idx="144340">18</cx:pt>
          <cx:pt idx="144341">54</cx:pt>
          <cx:pt idx="144342">60</cx:pt>
          <cx:pt idx="144343">65</cx:pt>
          <cx:pt idx="144344">48</cx:pt>
          <cx:pt idx="144345">22</cx:pt>
          <cx:pt idx="144346">45</cx:pt>
          <cx:pt idx="144347">36</cx:pt>
          <cx:pt idx="144348">32</cx:pt>
          <cx:pt idx="144349">98</cx:pt>
          <cx:pt idx="144350">66</cx:pt>
          <cx:pt idx="144351">62</cx:pt>
          <cx:pt idx="144352">24</cx:pt>
          <cx:pt idx="144353">52</cx:pt>
          <cx:pt idx="144354">64</cx:pt>
          <cx:pt idx="144355">41</cx:pt>
          <cx:pt idx="144356">7</cx:pt>
          <cx:pt idx="144357">26</cx:pt>
          <cx:pt idx="144358">61</cx:pt>
          <cx:pt idx="144359">72</cx:pt>
          <cx:pt idx="144360">41</cx:pt>
          <cx:pt idx="144361">53</cx:pt>
          <cx:pt idx="144362">68</cx:pt>
          <cx:pt idx="144363">83</cx:pt>
          <cx:pt idx="144364">61</cx:pt>
          <cx:pt idx="144365">78</cx:pt>
          <cx:pt idx="144366">63</cx:pt>
          <cx:pt idx="144367">4</cx:pt>
          <cx:pt idx="144368">92</cx:pt>
          <cx:pt idx="144369">38</cx:pt>
          <cx:pt idx="144370">69</cx:pt>
          <cx:pt idx="144371">23</cx:pt>
          <cx:pt idx="144372">51</cx:pt>
          <cx:pt idx="144373">86</cx:pt>
          <cx:pt idx="144374">60</cx:pt>
          <cx:pt idx="144375">91</cx:pt>
          <cx:pt idx="144376">27</cx:pt>
          <cx:pt idx="144377">55</cx:pt>
          <cx:pt idx="144378">82</cx:pt>
          <cx:pt idx="144379">46</cx:pt>
          <cx:pt idx="144380">36</cx:pt>
          <cx:pt idx="144381">20</cx:pt>
          <cx:pt idx="144382">2</cx:pt>
          <cx:pt idx="144383">45</cx:pt>
          <cx:pt idx="144384">26</cx:pt>
          <cx:pt idx="144385">59</cx:pt>
          <cx:pt idx="144386">28</cx:pt>
          <cx:pt idx="144387">6</cx:pt>
          <cx:pt idx="144388">42</cx:pt>
          <cx:pt idx="144389">95</cx:pt>
          <cx:pt idx="144390">38</cx:pt>
          <cx:pt idx="144391">92</cx:pt>
          <cx:pt idx="144392">33</cx:pt>
          <cx:pt idx="144393">26</cx:pt>
          <cx:pt idx="144394">76</cx:pt>
          <cx:pt idx="144395">43</cx:pt>
          <cx:pt idx="144396">80</cx:pt>
          <cx:pt idx="144397">64</cx:pt>
          <cx:pt idx="144398">18</cx:pt>
          <cx:pt idx="144399">7</cx:pt>
          <cx:pt idx="144400">90</cx:pt>
          <cx:pt idx="144401">60</cx:pt>
          <cx:pt idx="144402">87</cx:pt>
          <cx:pt idx="144403">28</cx:pt>
          <cx:pt idx="144404">73</cx:pt>
          <cx:pt idx="144405">68</cx:pt>
          <cx:pt idx="144406">51</cx:pt>
          <cx:pt idx="144407">61</cx:pt>
          <cx:pt idx="144408">89</cx:pt>
          <cx:pt idx="144409">34</cx:pt>
          <cx:pt idx="144410">30</cx:pt>
          <cx:pt idx="144411">25</cx:pt>
          <cx:pt idx="144412">46</cx:pt>
          <cx:pt idx="144413">96</cx:pt>
          <cx:pt idx="144414">50</cx:pt>
          <cx:pt idx="144415">74</cx:pt>
          <cx:pt idx="144416">75</cx:pt>
          <cx:pt idx="144417">7</cx:pt>
          <cx:pt idx="144418">81</cx:pt>
          <cx:pt idx="144419">88</cx:pt>
          <cx:pt idx="144420">74</cx:pt>
          <cx:pt idx="144421">28</cx:pt>
          <cx:pt idx="144422">83</cx:pt>
          <cx:pt idx="144423">40</cx:pt>
          <cx:pt idx="144424">85</cx:pt>
          <cx:pt idx="144425">100</cx:pt>
          <cx:pt idx="144426">50</cx:pt>
          <cx:pt idx="144427">33</cx:pt>
          <cx:pt idx="144428">61</cx:pt>
          <cx:pt idx="144429">15</cx:pt>
          <cx:pt idx="144430">91</cx:pt>
          <cx:pt idx="144431">72</cx:pt>
          <cx:pt idx="144432">89</cx:pt>
          <cx:pt idx="144433">4</cx:pt>
          <cx:pt idx="144434">27</cx:pt>
          <cx:pt idx="144435">64</cx:pt>
          <cx:pt idx="144436">66</cx:pt>
          <cx:pt idx="144437">78</cx:pt>
          <cx:pt idx="144438">65</cx:pt>
          <cx:pt idx="144439">73</cx:pt>
          <cx:pt idx="144440">12</cx:pt>
          <cx:pt idx="144441">90</cx:pt>
          <cx:pt idx="144442">81</cx:pt>
          <cx:pt idx="144443">34</cx:pt>
          <cx:pt idx="144444">30</cx:pt>
          <cx:pt idx="144445">61</cx:pt>
          <cx:pt idx="144446">21</cx:pt>
          <cx:pt idx="144447">79</cx:pt>
          <cx:pt idx="144448">18</cx:pt>
          <cx:pt idx="144449">84</cx:pt>
          <cx:pt idx="144450">89</cx:pt>
          <cx:pt idx="144451">42</cx:pt>
          <cx:pt idx="144452">66</cx:pt>
          <cx:pt idx="144453">48</cx:pt>
          <cx:pt idx="144454">35</cx:pt>
          <cx:pt idx="144455">7</cx:pt>
          <cx:pt idx="144456">78</cx:pt>
          <cx:pt idx="144457">98</cx:pt>
          <cx:pt idx="144458">26</cx:pt>
          <cx:pt idx="144459">40</cx:pt>
          <cx:pt idx="144460">97</cx:pt>
          <cx:pt idx="144461">12</cx:pt>
          <cx:pt idx="144462">68</cx:pt>
          <cx:pt idx="144463">46</cx:pt>
          <cx:pt idx="144464">86</cx:pt>
          <cx:pt idx="144465">27</cx:pt>
          <cx:pt idx="144466">36</cx:pt>
          <cx:pt idx="144467">56</cx:pt>
          <cx:pt idx="144468">69</cx:pt>
          <cx:pt idx="144469">25</cx:pt>
          <cx:pt idx="144470">72</cx:pt>
          <cx:pt idx="144471">4</cx:pt>
          <cx:pt idx="144472">9</cx:pt>
          <cx:pt idx="144473">98</cx:pt>
          <cx:pt idx="144474">1</cx:pt>
          <cx:pt idx="144475">66</cx:pt>
          <cx:pt idx="144476">79</cx:pt>
          <cx:pt idx="144477">34</cx:pt>
          <cx:pt idx="144478">96</cx:pt>
          <cx:pt idx="144479">59</cx:pt>
          <cx:pt idx="144480">90</cx:pt>
          <cx:pt idx="144481">70</cx:pt>
          <cx:pt idx="144482">32</cx:pt>
          <cx:pt idx="144483">82</cx:pt>
          <cx:pt idx="144484">44</cx:pt>
          <cx:pt idx="144485">92</cx:pt>
          <cx:pt idx="144486">45</cx:pt>
          <cx:pt idx="144487">75</cx:pt>
          <cx:pt idx="144488">8</cx:pt>
          <cx:pt idx="144489">76</cx:pt>
          <cx:pt idx="144490">9</cx:pt>
          <cx:pt idx="144491">58</cx:pt>
          <cx:pt idx="144492">66</cx:pt>
          <cx:pt idx="144493">31</cx:pt>
          <cx:pt idx="144494">62</cx:pt>
          <cx:pt idx="144495">37</cx:pt>
          <cx:pt idx="144496">34</cx:pt>
          <cx:pt idx="144497">72</cx:pt>
          <cx:pt idx="144498">93</cx:pt>
          <cx:pt idx="144499">9</cx:pt>
          <cx:pt idx="144500">90</cx:pt>
          <cx:pt idx="144501">40</cx:pt>
          <cx:pt idx="144502">44</cx:pt>
          <cx:pt idx="144503">78</cx:pt>
          <cx:pt idx="144504">50</cx:pt>
          <cx:pt idx="144505">5</cx:pt>
          <cx:pt idx="144506">66</cx:pt>
          <cx:pt idx="144507">99</cx:pt>
          <cx:pt idx="144508">94</cx:pt>
          <cx:pt idx="144509">17</cx:pt>
          <cx:pt idx="144510">99</cx:pt>
          <cx:pt idx="144511">78</cx:pt>
          <cx:pt idx="144512">86</cx:pt>
          <cx:pt idx="144513">87</cx:pt>
          <cx:pt idx="144514">73</cx:pt>
          <cx:pt idx="144515">83</cx:pt>
          <cx:pt idx="144516">14</cx:pt>
          <cx:pt idx="144517">95</cx:pt>
          <cx:pt idx="144518">5</cx:pt>
          <cx:pt idx="144519">100</cx:pt>
          <cx:pt idx="144520">70</cx:pt>
          <cx:pt idx="144521">63</cx:pt>
          <cx:pt idx="144522">67</cx:pt>
          <cx:pt idx="144523">91</cx:pt>
          <cx:pt idx="144524">75</cx:pt>
          <cx:pt idx="144525">94</cx:pt>
          <cx:pt idx="144526">4</cx:pt>
          <cx:pt idx="144527">42</cx:pt>
          <cx:pt idx="144528">30</cx:pt>
          <cx:pt idx="144529">35</cx:pt>
          <cx:pt idx="144530">2</cx:pt>
          <cx:pt idx="144531">57</cx:pt>
          <cx:pt idx="144532">7</cx:pt>
          <cx:pt idx="144533">91</cx:pt>
          <cx:pt idx="144534">53</cx:pt>
          <cx:pt idx="144535">96</cx:pt>
          <cx:pt idx="144536">65</cx:pt>
          <cx:pt idx="144537">19</cx:pt>
          <cx:pt idx="144538">69</cx:pt>
          <cx:pt idx="144539">15</cx:pt>
          <cx:pt idx="144540">27</cx:pt>
          <cx:pt idx="144541">55</cx:pt>
          <cx:pt idx="144542">94</cx:pt>
          <cx:pt idx="144543">29</cx:pt>
          <cx:pt idx="144544">24</cx:pt>
          <cx:pt idx="144545">14</cx:pt>
          <cx:pt idx="144546">10</cx:pt>
          <cx:pt idx="144547">9</cx:pt>
          <cx:pt idx="144548">65</cx:pt>
          <cx:pt idx="144549">28</cx:pt>
          <cx:pt idx="144550">39</cx:pt>
          <cx:pt idx="144551">26</cx:pt>
          <cx:pt idx="144552">36</cx:pt>
          <cx:pt idx="144553">35</cx:pt>
          <cx:pt idx="144554">33</cx:pt>
          <cx:pt idx="144555">79</cx:pt>
          <cx:pt idx="144556">22</cx:pt>
          <cx:pt idx="144557">89</cx:pt>
          <cx:pt idx="144558">88</cx:pt>
          <cx:pt idx="144559">54</cx:pt>
          <cx:pt idx="144560">70</cx:pt>
          <cx:pt idx="144561">63</cx:pt>
          <cx:pt idx="144562">68</cx:pt>
          <cx:pt idx="144563">50</cx:pt>
          <cx:pt idx="144564">39</cx:pt>
          <cx:pt idx="144565">86</cx:pt>
          <cx:pt idx="144566">57</cx:pt>
          <cx:pt idx="144567">69</cx:pt>
          <cx:pt idx="144568">73</cx:pt>
          <cx:pt idx="144569">66</cx:pt>
          <cx:pt idx="144570">26</cx:pt>
          <cx:pt idx="144571">43</cx:pt>
          <cx:pt idx="144572">63</cx:pt>
          <cx:pt idx="144573">61</cx:pt>
          <cx:pt idx="144574">22</cx:pt>
          <cx:pt idx="144575">82</cx:pt>
          <cx:pt idx="144576">89</cx:pt>
          <cx:pt idx="144577">47</cx:pt>
          <cx:pt idx="144578">40</cx:pt>
          <cx:pt idx="144579">80</cx:pt>
          <cx:pt idx="144580">52</cx:pt>
          <cx:pt idx="144581">86</cx:pt>
          <cx:pt idx="144582">29</cx:pt>
          <cx:pt idx="144583">62</cx:pt>
          <cx:pt idx="144584">60</cx:pt>
          <cx:pt idx="144585">41</cx:pt>
          <cx:pt idx="144586">95</cx:pt>
          <cx:pt idx="144587">46</cx:pt>
          <cx:pt idx="144588">13</cx:pt>
          <cx:pt idx="144589">55</cx:pt>
          <cx:pt idx="144590">87</cx:pt>
          <cx:pt idx="144591">6</cx:pt>
          <cx:pt idx="144592">44</cx:pt>
          <cx:pt idx="144593">51</cx:pt>
          <cx:pt idx="144594">100</cx:pt>
          <cx:pt idx="144595">24</cx:pt>
          <cx:pt idx="144596">29</cx:pt>
          <cx:pt idx="144597">93</cx:pt>
          <cx:pt idx="144598">60</cx:pt>
          <cx:pt idx="144599">64</cx:pt>
          <cx:pt idx="144600">71</cx:pt>
          <cx:pt idx="144601">32</cx:pt>
          <cx:pt idx="144602">37</cx:pt>
          <cx:pt idx="144603">79</cx:pt>
          <cx:pt idx="144604">98</cx:pt>
          <cx:pt idx="144605">73</cx:pt>
          <cx:pt idx="144606">12</cx:pt>
          <cx:pt idx="144607">86</cx:pt>
          <cx:pt idx="144608">49</cx:pt>
          <cx:pt idx="144609">64</cx:pt>
          <cx:pt idx="144610">84</cx:pt>
          <cx:pt idx="144611">68</cx:pt>
          <cx:pt idx="144612">14</cx:pt>
          <cx:pt idx="144613">7</cx:pt>
          <cx:pt idx="144614">42</cx:pt>
          <cx:pt idx="144615">10</cx:pt>
          <cx:pt idx="144616">98</cx:pt>
          <cx:pt idx="144617">21</cx:pt>
          <cx:pt idx="144618">1</cx:pt>
          <cx:pt idx="144619">45</cx:pt>
          <cx:pt idx="144620">57</cx:pt>
          <cx:pt idx="144621">34</cx:pt>
          <cx:pt idx="144622">40</cx:pt>
          <cx:pt idx="144623">55</cx:pt>
          <cx:pt idx="144624">76</cx:pt>
          <cx:pt idx="144625">53</cx:pt>
          <cx:pt idx="144626">18</cx:pt>
          <cx:pt idx="144627">3</cx:pt>
          <cx:pt idx="144628">27</cx:pt>
          <cx:pt idx="144629">17</cx:pt>
          <cx:pt idx="144630">67</cx:pt>
          <cx:pt idx="144631">68</cx:pt>
          <cx:pt idx="144632">73</cx:pt>
          <cx:pt idx="144633">95</cx:pt>
          <cx:pt idx="144634">83</cx:pt>
          <cx:pt idx="144635">100</cx:pt>
          <cx:pt idx="144636">69</cx:pt>
          <cx:pt idx="144637">66</cx:pt>
          <cx:pt idx="144638">63</cx:pt>
          <cx:pt idx="144639">33</cx:pt>
          <cx:pt idx="144640">96</cx:pt>
          <cx:pt idx="144641">99</cx:pt>
          <cx:pt idx="144642">26</cx:pt>
          <cx:pt idx="144643">51</cx:pt>
          <cx:pt idx="144644">11</cx:pt>
          <cx:pt idx="144645">80</cx:pt>
          <cx:pt idx="144646">63</cx:pt>
          <cx:pt idx="144647">50</cx:pt>
          <cx:pt idx="144648">58</cx:pt>
          <cx:pt idx="144649">69</cx:pt>
          <cx:pt idx="144650">70</cx:pt>
          <cx:pt idx="144651">10</cx:pt>
          <cx:pt idx="144652">100</cx:pt>
          <cx:pt idx="144653">25</cx:pt>
          <cx:pt idx="144654">62</cx:pt>
          <cx:pt idx="144655">74</cx:pt>
          <cx:pt idx="144656">40</cx:pt>
          <cx:pt idx="144657">95</cx:pt>
          <cx:pt idx="144658">7</cx:pt>
          <cx:pt idx="144659">48</cx:pt>
          <cx:pt idx="144660">79</cx:pt>
          <cx:pt idx="144661">58</cx:pt>
          <cx:pt idx="144662">10</cx:pt>
          <cx:pt idx="144663">26</cx:pt>
          <cx:pt idx="144664">37</cx:pt>
          <cx:pt idx="144665">74</cx:pt>
          <cx:pt idx="144666">62</cx:pt>
          <cx:pt idx="144667">97</cx:pt>
          <cx:pt idx="144668">27</cx:pt>
          <cx:pt idx="144669">75</cx:pt>
          <cx:pt idx="144670">68</cx:pt>
          <cx:pt idx="144671">57</cx:pt>
          <cx:pt idx="144672">8</cx:pt>
          <cx:pt idx="144673">52</cx:pt>
          <cx:pt idx="144674">73</cx:pt>
          <cx:pt idx="144675">13</cx:pt>
          <cx:pt idx="144676">22</cx:pt>
          <cx:pt idx="144677">53</cx:pt>
          <cx:pt idx="144678">72</cx:pt>
          <cx:pt idx="144679">68</cx:pt>
          <cx:pt idx="144680">76</cx:pt>
          <cx:pt idx="144681">54</cx:pt>
          <cx:pt idx="144682">73</cx:pt>
          <cx:pt idx="144683">30</cx:pt>
          <cx:pt idx="144684">61</cx:pt>
          <cx:pt idx="144685">23</cx:pt>
          <cx:pt idx="144686">81</cx:pt>
          <cx:pt idx="144687">5</cx:pt>
          <cx:pt idx="144688">49</cx:pt>
          <cx:pt idx="144689">20</cx:pt>
          <cx:pt idx="144690">22</cx:pt>
          <cx:pt idx="144691">84</cx:pt>
          <cx:pt idx="144692">58</cx:pt>
          <cx:pt idx="144693">42</cx:pt>
          <cx:pt idx="144694">97</cx:pt>
          <cx:pt idx="144695">55</cx:pt>
          <cx:pt idx="144696">56</cx:pt>
          <cx:pt idx="144697">59</cx:pt>
          <cx:pt idx="144698">73</cx:pt>
          <cx:pt idx="144699">64</cx:pt>
          <cx:pt idx="144700">95</cx:pt>
          <cx:pt idx="144701">40</cx:pt>
          <cx:pt idx="144702">90</cx:pt>
          <cx:pt idx="144703">74</cx:pt>
          <cx:pt idx="144704">9</cx:pt>
          <cx:pt idx="144705">65</cx:pt>
          <cx:pt idx="144706">26</cx:pt>
          <cx:pt idx="144707">38</cx:pt>
          <cx:pt idx="144708">71</cx:pt>
          <cx:pt idx="144709">61</cx:pt>
          <cx:pt idx="144710">84</cx:pt>
          <cx:pt idx="144711">98</cx:pt>
          <cx:pt idx="144712">60</cx:pt>
          <cx:pt idx="144713">56</cx:pt>
          <cx:pt idx="144714">54</cx:pt>
          <cx:pt idx="144715">97</cx:pt>
          <cx:pt idx="144716">1</cx:pt>
          <cx:pt idx="144717">33</cx:pt>
          <cx:pt idx="144718">62</cx:pt>
          <cx:pt idx="144719">88</cx:pt>
          <cx:pt idx="144720">36</cx:pt>
          <cx:pt idx="144721">55</cx:pt>
          <cx:pt idx="144722">71</cx:pt>
          <cx:pt idx="144723">95</cx:pt>
          <cx:pt idx="144724">53</cx:pt>
          <cx:pt idx="144725">25</cx:pt>
          <cx:pt idx="144726">47</cx:pt>
          <cx:pt idx="144727">58</cx:pt>
          <cx:pt idx="144728">92</cx:pt>
          <cx:pt idx="144729">57</cx:pt>
          <cx:pt idx="144730">7</cx:pt>
          <cx:pt idx="144731">24</cx:pt>
          <cx:pt idx="144732">79</cx:pt>
          <cx:pt idx="144733">48</cx:pt>
          <cx:pt idx="144734">88</cx:pt>
          <cx:pt idx="144735">88</cx:pt>
          <cx:pt idx="144736">71</cx:pt>
          <cx:pt idx="144737">60</cx:pt>
          <cx:pt idx="144738">97</cx:pt>
          <cx:pt idx="144739">64</cx:pt>
          <cx:pt idx="144740">30</cx:pt>
          <cx:pt idx="144741">16</cx:pt>
          <cx:pt idx="144742">51</cx:pt>
          <cx:pt idx="144743">77</cx:pt>
          <cx:pt idx="144744">32</cx:pt>
          <cx:pt idx="144745">85</cx:pt>
          <cx:pt idx="144746">40</cx:pt>
          <cx:pt idx="144747">19</cx:pt>
          <cx:pt idx="144748">48</cx:pt>
          <cx:pt idx="144749">55</cx:pt>
          <cx:pt idx="144750">68</cx:pt>
          <cx:pt idx="144751">45</cx:pt>
          <cx:pt idx="144752">30</cx:pt>
          <cx:pt idx="144753">100</cx:pt>
          <cx:pt idx="144754">49</cx:pt>
          <cx:pt idx="144755">3</cx:pt>
          <cx:pt idx="144756">27</cx:pt>
          <cx:pt idx="144757">84</cx:pt>
          <cx:pt idx="144758">90</cx:pt>
          <cx:pt idx="144759">71</cx:pt>
          <cx:pt idx="144760">54</cx:pt>
          <cx:pt idx="144761">76</cx:pt>
          <cx:pt idx="144762">23</cx:pt>
          <cx:pt idx="144763">41</cx:pt>
          <cx:pt idx="144764">8</cx:pt>
          <cx:pt idx="144765">90</cx:pt>
          <cx:pt idx="144766">60</cx:pt>
          <cx:pt idx="144767">50</cx:pt>
          <cx:pt idx="144768">26</cx:pt>
          <cx:pt idx="144769">87</cx:pt>
          <cx:pt idx="144770">98</cx:pt>
          <cx:pt idx="144771">71</cx:pt>
          <cx:pt idx="144772">4</cx:pt>
          <cx:pt idx="144773">39</cx:pt>
          <cx:pt idx="144774">100</cx:pt>
          <cx:pt idx="144775">66</cx:pt>
          <cx:pt idx="144776">78</cx:pt>
          <cx:pt idx="144777">15</cx:pt>
          <cx:pt idx="144778">19</cx:pt>
          <cx:pt idx="144779">89</cx:pt>
          <cx:pt idx="144780">54</cx:pt>
          <cx:pt idx="144781">61</cx:pt>
          <cx:pt idx="144782">25</cx:pt>
          <cx:pt idx="144783">72</cx:pt>
          <cx:pt idx="144784">98</cx:pt>
          <cx:pt idx="144785">37</cx:pt>
          <cx:pt idx="144786">77</cx:pt>
          <cx:pt idx="144787">30</cx:pt>
          <cx:pt idx="144788">96</cx:pt>
          <cx:pt idx="144789">62</cx:pt>
          <cx:pt idx="144790">50</cx:pt>
          <cx:pt idx="144791">19</cx:pt>
          <cx:pt idx="144792">55</cx:pt>
          <cx:pt idx="144793">79</cx:pt>
          <cx:pt idx="144794">40</cx:pt>
          <cx:pt idx="144795">81</cx:pt>
          <cx:pt idx="144796">45</cx:pt>
          <cx:pt idx="144797">94</cx:pt>
          <cx:pt idx="144798">82</cx:pt>
          <cx:pt idx="144799">64</cx:pt>
          <cx:pt idx="144800">36</cx:pt>
          <cx:pt idx="144801">87</cx:pt>
          <cx:pt idx="144802">55</cx:pt>
          <cx:pt idx="144803">83</cx:pt>
          <cx:pt idx="144804">57</cx:pt>
          <cx:pt idx="144805">27</cx:pt>
          <cx:pt idx="144806">70</cx:pt>
          <cx:pt idx="144807">52</cx:pt>
          <cx:pt idx="144808">76</cx:pt>
          <cx:pt idx="144809">39</cx:pt>
          <cx:pt idx="144810">35</cx:pt>
          <cx:pt idx="144811">50</cx:pt>
          <cx:pt idx="144812">26</cx:pt>
          <cx:pt idx="144813">6</cx:pt>
          <cx:pt idx="144814">12</cx:pt>
          <cx:pt idx="144815">57</cx:pt>
          <cx:pt idx="144816">3</cx:pt>
          <cx:pt idx="144817">42</cx:pt>
          <cx:pt idx="144818">15</cx:pt>
          <cx:pt idx="144819">66</cx:pt>
          <cx:pt idx="144820">76</cx:pt>
          <cx:pt idx="144821">72</cx:pt>
          <cx:pt idx="144822">5</cx:pt>
          <cx:pt idx="144823">47</cx:pt>
          <cx:pt idx="144824">39</cx:pt>
          <cx:pt idx="144825">100</cx:pt>
          <cx:pt idx="144826">38</cx:pt>
          <cx:pt idx="144827">29</cx:pt>
          <cx:pt idx="144828">70</cx:pt>
          <cx:pt idx="144829">78</cx:pt>
          <cx:pt idx="144830">25</cx:pt>
          <cx:pt idx="144831">20</cx:pt>
          <cx:pt idx="144832">44</cx:pt>
          <cx:pt idx="144833">14</cx:pt>
          <cx:pt idx="144834">65</cx:pt>
          <cx:pt idx="144835">23</cx:pt>
          <cx:pt idx="144836">27</cx:pt>
          <cx:pt idx="144837">93</cx:pt>
          <cx:pt idx="144838">57</cx:pt>
          <cx:pt idx="144839">66</cx:pt>
          <cx:pt idx="144840">52</cx:pt>
          <cx:pt idx="144841">56</cx:pt>
          <cx:pt idx="144842">62</cx:pt>
          <cx:pt idx="144843">91</cx:pt>
          <cx:pt idx="144844">100</cx:pt>
          <cx:pt idx="144845">15</cx:pt>
          <cx:pt idx="144846">48</cx:pt>
          <cx:pt idx="144847">16</cx:pt>
          <cx:pt idx="144848">29</cx:pt>
          <cx:pt idx="144849">87</cx:pt>
          <cx:pt idx="144850">65</cx:pt>
          <cx:pt idx="144851">14</cx:pt>
          <cx:pt idx="144852">83</cx:pt>
          <cx:pt idx="144853">74</cx:pt>
          <cx:pt idx="144854">72</cx:pt>
          <cx:pt idx="144855">42</cx:pt>
          <cx:pt idx="144856">64</cx:pt>
          <cx:pt idx="144857">98</cx:pt>
          <cx:pt idx="144858">11</cx:pt>
          <cx:pt idx="144859">79</cx:pt>
          <cx:pt idx="144860">33</cx:pt>
          <cx:pt idx="144861">77</cx:pt>
          <cx:pt idx="144862">16</cx:pt>
          <cx:pt idx="144863">45</cx:pt>
          <cx:pt idx="144864">21</cx:pt>
          <cx:pt idx="144865">69</cx:pt>
          <cx:pt idx="144866">81</cx:pt>
          <cx:pt idx="144867">87</cx:pt>
          <cx:pt idx="144868">55</cx:pt>
          <cx:pt idx="144869">7</cx:pt>
          <cx:pt idx="144870">59</cx:pt>
          <cx:pt idx="144871">95</cx:pt>
          <cx:pt idx="144872">54</cx:pt>
          <cx:pt idx="144873">77</cx:pt>
          <cx:pt idx="144874">81</cx:pt>
          <cx:pt idx="144875">37</cx:pt>
          <cx:pt idx="144876">52</cx:pt>
          <cx:pt idx="144877">32</cx:pt>
          <cx:pt idx="144878">8</cx:pt>
          <cx:pt idx="144879">83</cx:pt>
          <cx:pt idx="144880">68</cx:pt>
          <cx:pt idx="144881">67</cx:pt>
          <cx:pt idx="144882">73</cx:pt>
          <cx:pt idx="144883">94</cx:pt>
          <cx:pt idx="144884">7</cx:pt>
          <cx:pt idx="144885">22</cx:pt>
          <cx:pt idx="144886">14</cx:pt>
          <cx:pt idx="144887">30</cx:pt>
          <cx:pt idx="144888">46</cx:pt>
          <cx:pt idx="144889">18</cx:pt>
          <cx:pt idx="144890">90</cx:pt>
          <cx:pt idx="144891">5</cx:pt>
          <cx:pt idx="144892">84</cx:pt>
          <cx:pt idx="144893">35</cx:pt>
          <cx:pt idx="144894">4</cx:pt>
          <cx:pt idx="144895">10</cx:pt>
          <cx:pt idx="144896">43</cx:pt>
          <cx:pt idx="144897">50</cx:pt>
          <cx:pt idx="144898">58</cx:pt>
          <cx:pt idx="144899">85</cx:pt>
          <cx:pt idx="144900">94</cx:pt>
          <cx:pt idx="144901">74</cx:pt>
          <cx:pt idx="144902">8</cx:pt>
          <cx:pt idx="144903">61</cx:pt>
          <cx:pt idx="144904">91</cx:pt>
          <cx:pt idx="144905">57</cx:pt>
          <cx:pt idx="144906">10</cx:pt>
          <cx:pt idx="144907">22</cx:pt>
          <cx:pt idx="144908">36</cx:pt>
          <cx:pt idx="144909">6</cx:pt>
          <cx:pt idx="144910">75</cx:pt>
          <cx:pt idx="144911">63</cx:pt>
          <cx:pt idx="144912">83</cx:pt>
          <cx:pt idx="144913">18</cx:pt>
          <cx:pt idx="144914">41</cx:pt>
          <cx:pt idx="144915">44</cx:pt>
          <cx:pt idx="144916">62</cx:pt>
          <cx:pt idx="144917">66</cx:pt>
          <cx:pt idx="144918">78</cx:pt>
          <cx:pt idx="144919">39</cx:pt>
          <cx:pt idx="144920">55</cx:pt>
          <cx:pt idx="144921">88</cx:pt>
          <cx:pt idx="144922">93</cx:pt>
          <cx:pt idx="144923">58</cx:pt>
          <cx:pt idx="144924">71</cx:pt>
          <cx:pt idx="144925">23</cx:pt>
          <cx:pt idx="144926">36</cx:pt>
          <cx:pt idx="144927">9</cx:pt>
          <cx:pt idx="144928">27</cx:pt>
          <cx:pt idx="144929">31</cx:pt>
          <cx:pt idx="144930">31</cx:pt>
          <cx:pt idx="144931">100</cx:pt>
          <cx:pt idx="144932">49</cx:pt>
          <cx:pt idx="144933">9</cx:pt>
          <cx:pt idx="144934">19</cx:pt>
          <cx:pt idx="144935">79</cx:pt>
          <cx:pt idx="144936">52</cx:pt>
          <cx:pt idx="144937">47</cx:pt>
          <cx:pt idx="144938">7</cx:pt>
          <cx:pt idx="144939">96</cx:pt>
          <cx:pt idx="144940">71</cx:pt>
          <cx:pt idx="144941">67</cx:pt>
          <cx:pt idx="144942">85</cx:pt>
          <cx:pt idx="144943">84</cx:pt>
          <cx:pt idx="144944">77</cx:pt>
          <cx:pt idx="144945">55</cx:pt>
          <cx:pt idx="144946">100</cx:pt>
          <cx:pt idx="144947">24</cx:pt>
          <cx:pt idx="144948">60</cx:pt>
          <cx:pt idx="144949">48</cx:pt>
          <cx:pt idx="144950">21</cx:pt>
          <cx:pt idx="144951">43</cx:pt>
          <cx:pt idx="144952">87</cx:pt>
          <cx:pt idx="144953">77</cx:pt>
          <cx:pt idx="144954">5</cx:pt>
          <cx:pt idx="144955">85</cx:pt>
          <cx:pt idx="144956">8</cx:pt>
          <cx:pt idx="144957">81</cx:pt>
          <cx:pt idx="144958">37</cx:pt>
          <cx:pt idx="144959">40</cx:pt>
          <cx:pt idx="144960">71</cx:pt>
          <cx:pt idx="144961">26</cx:pt>
          <cx:pt idx="144962">41</cx:pt>
          <cx:pt idx="144963">18</cx:pt>
          <cx:pt idx="144964">12</cx:pt>
          <cx:pt idx="144965">37</cx:pt>
          <cx:pt idx="144966">76</cx:pt>
          <cx:pt idx="144967">64</cx:pt>
          <cx:pt idx="144968">85</cx:pt>
          <cx:pt idx="144969">73</cx:pt>
          <cx:pt idx="144970">25</cx:pt>
          <cx:pt idx="144971">24</cx:pt>
          <cx:pt idx="144972">51</cx:pt>
          <cx:pt idx="144973">36</cx:pt>
          <cx:pt idx="144974">42</cx:pt>
          <cx:pt idx="144975">82</cx:pt>
          <cx:pt idx="144976">5</cx:pt>
          <cx:pt idx="144977">74</cx:pt>
          <cx:pt idx="144978">36</cx:pt>
          <cx:pt idx="144979">94</cx:pt>
          <cx:pt idx="144980">81</cx:pt>
          <cx:pt idx="144981">90</cx:pt>
          <cx:pt idx="144982">52</cx:pt>
          <cx:pt idx="144983">7</cx:pt>
          <cx:pt idx="144984">77</cx:pt>
          <cx:pt idx="144985">67</cx:pt>
          <cx:pt idx="144986">54</cx:pt>
          <cx:pt idx="144987">1</cx:pt>
          <cx:pt idx="144988">62</cx:pt>
          <cx:pt idx="144989">21</cx:pt>
          <cx:pt idx="144990">98</cx:pt>
          <cx:pt idx="144991">10</cx:pt>
          <cx:pt idx="144992">74</cx:pt>
          <cx:pt idx="144993">71</cx:pt>
          <cx:pt idx="144994">88</cx:pt>
          <cx:pt idx="144995">64</cx:pt>
          <cx:pt idx="144996">53</cx:pt>
          <cx:pt idx="144997">40</cx:pt>
          <cx:pt idx="144998">46</cx:pt>
          <cx:pt idx="144999">33</cx:pt>
          <cx:pt idx="145000">21</cx:pt>
          <cx:pt idx="145001">17</cx:pt>
          <cx:pt idx="145002">16</cx:pt>
          <cx:pt idx="145003">97</cx:pt>
          <cx:pt idx="145004">99</cx:pt>
          <cx:pt idx="145005">54</cx:pt>
          <cx:pt idx="145006">71</cx:pt>
          <cx:pt idx="145007">73</cx:pt>
          <cx:pt idx="145008">52</cx:pt>
          <cx:pt idx="145009">100</cx:pt>
          <cx:pt idx="145010">89</cx:pt>
          <cx:pt idx="145011">4</cx:pt>
          <cx:pt idx="145012">86</cx:pt>
          <cx:pt idx="145013">37</cx:pt>
          <cx:pt idx="145014">45</cx:pt>
          <cx:pt idx="145015">99</cx:pt>
          <cx:pt idx="145016">50</cx:pt>
          <cx:pt idx="145017">88</cx:pt>
          <cx:pt idx="145018">66</cx:pt>
          <cx:pt idx="145019">31</cx:pt>
          <cx:pt idx="145020">48</cx:pt>
          <cx:pt idx="145021">74</cx:pt>
          <cx:pt idx="145022">47</cx:pt>
          <cx:pt idx="145023">51</cx:pt>
          <cx:pt idx="145024">15</cx:pt>
          <cx:pt idx="145025">89</cx:pt>
          <cx:pt idx="145026">32</cx:pt>
          <cx:pt idx="145027">36</cx:pt>
          <cx:pt idx="145028">40</cx:pt>
          <cx:pt idx="145029">30</cx:pt>
          <cx:pt idx="145030">69</cx:pt>
          <cx:pt idx="145031">55</cx:pt>
          <cx:pt idx="145032">3</cx:pt>
          <cx:pt idx="145033">97</cx:pt>
          <cx:pt idx="145034">73</cx:pt>
          <cx:pt idx="145035">52</cx:pt>
          <cx:pt idx="145036">56</cx:pt>
          <cx:pt idx="145037">69</cx:pt>
          <cx:pt idx="145038">39</cx:pt>
          <cx:pt idx="145039">94</cx:pt>
          <cx:pt idx="145040">50</cx:pt>
          <cx:pt idx="145041">54</cx:pt>
          <cx:pt idx="145042">11</cx:pt>
          <cx:pt idx="145043">10</cx:pt>
          <cx:pt idx="145044">26</cx:pt>
          <cx:pt idx="145045">9</cx:pt>
          <cx:pt idx="145046">13</cx:pt>
          <cx:pt idx="145047">63</cx:pt>
          <cx:pt idx="145048">82</cx:pt>
          <cx:pt idx="145049">84</cx:pt>
          <cx:pt idx="145050">51</cx:pt>
          <cx:pt idx="145051">71</cx:pt>
          <cx:pt idx="145052">61</cx:pt>
          <cx:pt idx="145053">48</cx:pt>
          <cx:pt idx="145054">21</cx:pt>
          <cx:pt idx="145055">25</cx:pt>
          <cx:pt idx="145056">57</cx:pt>
          <cx:pt idx="145057">75</cx:pt>
          <cx:pt idx="145058">80</cx:pt>
          <cx:pt idx="145059">43</cx:pt>
          <cx:pt idx="145060">52</cx:pt>
          <cx:pt idx="145061">59</cx:pt>
          <cx:pt idx="145062">99</cx:pt>
          <cx:pt idx="145063">45</cx:pt>
          <cx:pt idx="145064">14</cx:pt>
          <cx:pt idx="145065">27</cx:pt>
          <cx:pt idx="145066">71</cx:pt>
          <cx:pt idx="145067">90</cx:pt>
          <cx:pt idx="145068">99</cx:pt>
          <cx:pt idx="145069">12</cx:pt>
          <cx:pt idx="145070">80</cx:pt>
          <cx:pt idx="145071">88</cx:pt>
          <cx:pt idx="145072">20</cx:pt>
          <cx:pt idx="145073">67</cx:pt>
          <cx:pt idx="145074">37</cx:pt>
          <cx:pt idx="145075">66</cx:pt>
          <cx:pt idx="145076">41</cx:pt>
          <cx:pt idx="145077">44</cx:pt>
          <cx:pt idx="145078">53</cx:pt>
          <cx:pt idx="145079">87</cx:pt>
          <cx:pt idx="145080">97</cx:pt>
          <cx:pt idx="145081">91</cx:pt>
          <cx:pt idx="145082">52</cx:pt>
          <cx:pt idx="145083">68</cx:pt>
          <cx:pt idx="145084">50</cx:pt>
          <cx:pt idx="145085">49</cx:pt>
          <cx:pt idx="145086">34</cx:pt>
          <cx:pt idx="145087">65</cx:pt>
          <cx:pt idx="145088">78</cx:pt>
          <cx:pt idx="145089">35</cx:pt>
          <cx:pt idx="145090">10</cx:pt>
          <cx:pt idx="145091">90</cx:pt>
          <cx:pt idx="145092">46</cx:pt>
          <cx:pt idx="145093">61</cx:pt>
          <cx:pt idx="145094">81</cx:pt>
          <cx:pt idx="145095">70</cx:pt>
          <cx:pt idx="145096">29</cx:pt>
          <cx:pt idx="145097">48</cx:pt>
          <cx:pt idx="145098">50</cx:pt>
          <cx:pt idx="145099">69</cx:pt>
          <cx:pt idx="145100">94</cx:pt>
          <cx:pt idx="145101">99</cx:pt>
          <cx:pt idx="145102">16</cx:pt>
          <cx:pt idx="145103">21</cx:pt>
          <cx:pt idx="145104">74</cx:pt>
          <cx:pt idx="145105">31</cx:pt>
          <cx:pt idx="145106">27</cx:pt>
          <cx:pt idx="145107">47</cx:pt>
          <cx:pt idx="145108">38</cx:pt>
          <cx:pt idx="145109">24</cx:pt>
          <cx:pt idx="145110">36</cx:pt>
          <cx:pt idx="145111">75</cx:pt>
          <cx:pt idx="145112">54</cx:pt>
          <cx:pt idx="145113">71</cx:pt>
          <cx:pt idx="145114">16</cx:pt>
          <cx:pt idx="145115">73</cx:pt>
          <cx:pt idx="145116">23</cx:pt>
          <cx:pt idx="145117">61</cx:pt>
          <cx:pt idx="145118">65</cx:pt>
          <cx:pt idx="145119">85</cx:pt>
          <cx:pt idx="145120">5</cx:pt>
          <cx:pt idx="145121">97</cx:pt>
          <cx:pt idx="145122">91</cx:pt>
          <cx:pt idx="145123">38</cx:pt>
          <cx:pt idx="145124">52</cx:pt>
          <cx:pt idx="145125">66</cx:pt>
          <cx:pt idx="145126">58</cx:pt>
          <cx:pt idx="145127">6</cx:pt>
          <cx:pt idx="145128">45</cx:pt>
          <cx:pt idx="145129">81</cx:pt>
          <cx:pt idx="145130">87</cx:pt>
          <cx:pt idx="145131">59</cx:pt>
          <cx:pt idx="145132">27</cx:pt>
          <cx:pt idx="145133">55</cx:pt>
          <cx:pt idx="145134">24</cx:pt>
          <cx:pt idx="145135">100</cx:pt>
          <cx:pt idx="145136">37</cx:pt>
          <cx:pt idx="145137">65</cx:pt>
          <cx:pt idx="145138">28</cx:pt>
          <cx:pt idx="145139">98</cx:pt>
          <cx:pt idx="145140">3</cx:pt>
          <cx:pt idx="145141">87</cx:pt>
          <cx:pt idx="145142">62</cx:pt>
          <cx:pt idx="145143">74</cx:pt>
          <cx:pt idx="145144">73</cx:pt>
          <cx:pt idx="145145">80</cx:pt>
          <cx:pt idx="145146">65</cx:pt>
          <cx:pt idx="145147">75</cx:pt>
          <cx:pt idx="145148">77</cx:pt>
          <cx:pt idx="145149">99</cx:pt>
          <cx:pt idx="145150">100</cx:pt>
          <cx:pt idx="145151">2</cx:pt>
          <cx:pt idx="145152">59</cx:pt>
          <cx:pt idx="145153">94</cx:pt>
          <cx:pt idx="145154">70</cx:pt>
          <cx:pt idx="145155">35</cx:pt>
          <cx:pt idx="145156">39</cx:pt>
          <cx:pt idx="145157">66</cx:pt>
          <cx:pt idx="145158">22</cx:pt>
          <cx:pt idx="145159">43</cx:pt>
          <cx:pt idx="145160">56</cx:pt>
          <cx:pt idx="145161">84</cx:pt>
          <cx:pt idx="145162">77</cx:pt>
          <cx:pt idx="145163">50</cx:pt>
          <cx:pt idx="145164">52</cx:pt>
          <cx:pt idx="145165">10</cx:pt>
          <cx:pt idx="145166">73</cx:pt>
          <cx:pt idx="145167">14</cx:pt>
          <cx:pt idx="145168">89</cx:pt>
          <cx:pt idx="145169">87</cx:pt>
          <cx:pt idx="145170">78</cx:pt>
          <cx:pt idx="145171">84</cx:pt>
          <cx:pt idx="145172">21</cx:pt>
          <cx:pt idx="145173">51</cx:pt>
          <cx:pt idx="145174">85</cx:pt>
          <cx:pt idx="145175">39</cx:pt>
          <cx:pt idx="145176">92</cx:pt>
          <cx:pt idx="145177">80</cx:pt>
          <cx:pt idx="145178">57</cx:pt>
          <cx:pt idx="145179">47</cx:pt>
          <cx:pt idx="145180">16</cx:pt>
          <cx:pt idx="145181">27</cx:pt>
          <cx:pt idx="145182">75</cx:pt>
          <cx:pt idx="145183">40</cx:pt>
          <cx:pt idx="145184">23</cx:pt>
          <cx:pt idx="145185">81</cx:pt>
          <cx:pt idx="145186">35</cx:pt>
          <cx:pt idx="145187">24</cx:pt>
          <cx:pt idx="145188">25</cx:pt>
          <cx:pt idx="145189">40</cx:pt>
          <cx:pt idx="145190">31</cx:pt>
          <cx:pt idx="145191">58</cx:pt>
          <cx:pt idx="145192">80</cx:pt>
          <cx:pt idx="145193">19</cx:pt>
          <cx:pt idx="145194">7</cx:pt>
          <cx:pt idx="145195">37</cx:pt>
          <cx:pt idx="145196">45</cx:pt>
          <cx:pt idx="145197">96</cx:pt>
          <cx:pt idx="145198">87</cx:pt>
          <cx:pt idx="145199">91</cx:pt>
          <cx:pt idx="145200">56</cx:pt>
          <cx:pt idx="145201">82</cx:pt>
          <cx:pt idx="145202">43</cx:pt>
          <cx:pt idx="145203">48</cx:pt>
          <cx:pt idx="145204">36</cx:pt>
          <cx:pt idx="145205">27</cx:pt>
          <cx:pt idx="145206">50</cx:pt>
          <cx:pt idx="145207">68</cx:pt>
          <cx:pt idx="145208">47</cx:pt>
          <cx:pt idx="145209">100</cx:pt>
          <cx:pt idx="145210">31</cx:pt>
          <cx:pt idx="145211">83</cx:pt>
          <cx:pt idx="145212">20</cx:pt>
          <cx:pt idx="145213">72</cx:pt>
          <cx:pt idx="145214">11</cx:pt>
          <cx:pt idx="145215">58</cx:pt>
          <cx:pt idx="145216">42</cx:pt>
          <cx:pt idx="145217">90</cx:pt>
          <cx:pt idx="145218">7</cx:pt>
          <cx:pt idx="145219">32</cx:pt>
          <cx:pt idx="145220">39</cx:pt>
          <cx:pt idx="145221">96</cx:pt>
          <cx:pt idx="145222">31</cx:pt>
          <cx:pt idx="145223">19</cx:pt>
          <cx:pt idx="145224">85</cx:pt>
          <cx:pt idx="145225">5</cx:pt>
          <cx:pt idx="145226">3</cx:pt>
          <cx:pt idx="145227">17</cx:pt>
          <cx:pt idx="145228">100</cx:pt>
          <cx:pt idx="145229">59</cx:pt>
          <cx:pt idx="145230">95</cx:pt>
          <cx:pt idx="145231">93</cx:pt>
          <cx:pt idx="145232">59</cx:pt>
          <cx:pt idx="145233">50</cx:pt>
          <cx:pt idx="145234">69</cx:pt>
          <cx:pt idx="145235">24</cx:pt>
          <cx:pt idx="145236">17</cx:pt>
          <cx:pt idx="145237">96</cx:pt>
          <cx:pt idx="145238">79</cx:pt>
          <cx:pt idx="145239">73</cx:pt>
          <cx:pt idx="145240">67</cx:pt>
          <cx:pt idx="145241">4</cx:pt>
          <cx:pt idx="145242">46</cx:pt>
          <cx:pt idx="145243">54</cx:pt>
          <cx:pt idx="145244">7</cx:pt>
          <cx:pt idx="145245">25</cx:pt>
          <cx:pt idx="145246">47</cx:pt>
          <cx:pt idx="145247">74</cx:pt>
          <cx:pt idx="145248">93</cx:pt>
          <cx:pt idx="145249">43</cx:pt>
          <cx:pt idx="145250">19</cx:pt>
          <cx:pt idx="145251">63</cx:pt>
          <cx:pt idx="145252">7</cx:pt>
          <cx:pt idx="145253">82</cx:pt>
          <cx:pt idx="145254">34</cx:pt>
          <cx:pt idx="145255">94</cx:pt>
          <cx:pt idx="145256">72</cx:pt>
          <cx:pt idx="145257">96</cx:pt>
          <cx:pt idx="145258">86</cx:pt>
          <cx:pt idx="145259">58</cx:pt>
          <cx:pt idx="145260">44</cx:pt>
          <cx:pt idx="145261">99</cx:pt>
          <cx:pt idx="145262">84</cx:pt>
          <cx:pt idx="145263">95</cx:pt>
          <cx:pt idx="145264">56</cx:pt>
          <cx:pt idx="145265">52</cx:pt>
          <cx:pt idx="145266">46</cx:pt>
          <cx:pt idx="145267">68</cx:pt>
          <cx:pt idx="145268">59</cx:pt>
          <cx:pt idx="145269">4</cx:pt>
          <cx:pt idx="145270">15</cx:pt>
          <cx:pt idx="145271">81</cx:pt>
          <cx:pt idx="145272">97</cx:pt>
          <cx:pt idx="145273">18</cx:pt>
          <cx:pt idx="145274">85</cx:pt>
          <cx:pt idx="145275">35</cx:pt>
          <cx:pt idx="145276">51</cx:pt>
          <cx:pt idx="145277">28</cx:pt>
          <cx:pt idx="145278">64</cx:pt>
          <cx:pt idx="145279">55</cx:pt>
          <cx:pt idx="145280">57</cx:pt>
          <cx:pt idx="145281">27</cx:pt>
          <cx:pt idx="145282">36</cx:pt>
          <cx:pt idx="145283">16</cx:pt>
          <cx:pt idx="145284">39</cx:pt>
          <cx:pt idx="145285">7</cx:pt>
          <cx:pt idx="145286">73</cx:pt>
          <cx:pt idx="145287">24</cx:pt>
          <cx:pt idx="145288">18</cx:pt>
          <cx:pt idx="145289">58</cx:pt>
          <cx:pt idx="145290">3</cx:pt>
          <cx:pt idx="145291">70</cx:pt>
          <cx:pt idx="145292">6</cx:pt>
          <cx:pt idx="145293">40</cx:pt>
          <cx:pt idx="145294">37</cx:pt>
          <cx:pt idx="145295">71</cx:pt>
          <cx:pt idx="145296">9</cx:pt>
          <cx:pt idx="145297">64</cx:pt>
          <cx:pt idx="145298">97</cx:pt>
          <cx:pt idx="145299">38</cx:pt>
          <cx:pt idx="145300">91</cx:pt>
          <cx:pt idx="145301">99</cx:pt>
          <cx:pt idx="145302">63</cx:pt>
          <cx:pt idx="145303">28</cx:pt>
          <cx:pt idx="145304">30</cx:pt>
          <cx:pt idx="145305">45</cx:pt>
          <cx:pt idx="145306">40</cx:pt>
          <cx:pt idx="145307">71</cx:pt>
          <cx:pt idx="145308">37</cx:pt>
          <cx:pt idx="145309">43</cx:pt>
          <cx:pt idx="145310">28</cx:pt>
          <cx:pt idx="145311">32</cx:pt>
          <cx:pt idx="145312">91</cx:pt>
          <cx:pt idx="145313">82</cx:pt>
          <cx:pt idx="145314">31</cx:pt>
          <cx:pt idx="145315">52</cx:pt>
          <cx:pt idx="145316">84</cx:pt>
          <cx:pt idx="145317">18</cx:pt>
          <cx:pt idx="145318">70</cx:pt>
          <cx:pt idx="145319">92</cx:pt>
          <cx:pt idx="145320">42</cx:pt>
          <cx:pt idx="145321">45</cx:pt>
          <cx:pt idx="145322">23</cx:pt>
          <cx:pt idx="145323">21</cx:pt>
          <cx:pt idx="145324">78</cx:pt>
          <cx:pt idx="145325">22</cx:pt>
          <cx:pt idx="145326">37</cx:pt>
          <cx:pt idx="145327">94</cx:pt>
          <cx:pt idx="145328">50</cx:pt>
          <cx:pt idx="145329">27</cx:pt>
          <cx:pt idx="145330">58</cx:pt>
          <cx:pt idx="145331">88</cx:pt>
          <cx:pt idx="145332">25</cx:pt>
          <cx:pt idx="145333">28</cx:pt>
          <cx:pt idx="145334">87</cx:pt>
          <cx:pt idx="145335">12</cx:pt>
          <cx:pt idx="145336">83</cx:pt>
          <cx:pt idx="145337">33</cx:pt>
          <cx:pt idx="145338">41</cx:pt>
          <cx:pt idx="145339">26</cx:pt>
          <cx:pt idx="145340">67</cx:pt>
          <cx:pt idx="145341">87</cx:pt>
          <cx:pt idx="145342">75</cx:pt>
          <cx:pt idx="145343">35</cx:pt>
          <cx:pt idx="145344">98</cx:pt>
          <cx:pt idx="145345">72</cx:pt>
          <cx:pt idx="145346">97</cx:pt>
          <cx:pt idx="145347">70</cx:pt>
          <cx:pt idx="145348">48</cx:pt>
          <cx:pt idx="145349">58</cx:pt>
          <cx:pt idx="145350">44</cx:pt>
          <cx:pt idx="145351">68</cx:pt>
          <cx:pt idx="145352">81</cx:pt>
          <cx:pt idx="145353">47</cx:pt>
          <cx:pt idx="145354">56</cx:pt>
          <cx:pt idx="145355">80</cx:pt>
          <cx:pt idx="145356">73</cx:pt>
          <cx:pt idx="145357">88</cx:pt>
          <cx:pt idx="145358">29</cx:pt>
          <cx:pt idx="145359">20</cx:pt>
          <cx:pt idx="145360">48</cx:pt>
          <cx:pt idx="145361">6</cx:pt>
          <cx:pt idx="145362">41</cx:pt>
          <cx:pt idx="145363">100</cx:pt>
          <cx:pt idx="145364">95</cx:pt>
          <cx:pt idx="145365">82</cx:pt>
          <cx:pt idx="145366">69</cx:pt>
          <cx:pt idx="145367">43</cx:pt>
          <cx:pt idx="145368">45</cx:pt>
          <cx:pt idx="145369">64</cx:pt>
          <cx:pt idx="145370">96</cx:pt>
          <cx:pt idx="145371">47</cx:pt>
          <cx:pt idx="145372">41</cx:pt>
          <cx:pt idx="145373">33</cx:pt>
          <cx:pt idx="145374">73</cx:pt>
          <cx:pt idx="145375">87</cx:pt>
          <cx:pt idx="145376">5</cx:pt>
          <cx:pt idx="145377">46</cx:pt>
          <cx:pt idx="145378">36</cx:pt>
          <cx:pt idx="145379">32</cx:pt>
          <cx:pt idx="145380">44</cx:pt>
          <cx:pt idx="145381">52</cx:pt>
          <cx:pt idx="145382">90</cx:pt>
          <cx:pt idx="145383">96</cx:pt>
          <cx:pt idx="145384">50</cx:pt>
          <cx:pt idx="145385">59</cx:pt>
          <cx:pt idx="145386">75</cx:pt>
          <cx:pt idx="145387">51</cx:pt>
          <cx:pt idx="145388">30</cx:pt>
          <cx:pt idx="145389">5</cx:pt>
          <cx:pt idx="145390">78</cx:pt>
          <cx:pt idx="145391">97</cx:pt>
          <cx:pt idx="145392">43</cx:pt>
          <cx:pt idx="145393">37</cx:pt>
          <cx:pt idx="145394">18</cx:pt>
          <cx:pt idx="145395">67</cx:pt>
          <cx:pt idx="145396">89</cx:pt>
          <cx:pt idx="145397">26</cx:pt>
          <cx:pt idx="145398">64</cx:pt>
          <cx:pt idx="145399">94</cx:pt>
          <cx:pt idx="145400">58</cx:pt>
          <cx:pt idx="145401">9</cx:pt>
          <cx:pt idx="145402">3</cx:pt>
          <cx:pt idx="145403">2</cx:pt>
          <cx:pt idx="145404">34</cx:pt>
          <cx:pt idx="145405">72</cx:pt>
          <cx:pt idx="145406">59</cx:pt>
          <cx:pt idx="145407">98</cx:pt>
          <cx:pt idx="145408">24</cx:pt>
          <cx:pt idx="145409">22</cx:pt>
          <cx:pt idx="145410">81</cx:pt>
          <cx:pt idx="145411">98</cx:pt>
          <cx:pt idx="145412">91</cx:pt>
          <cx:pt idx="145413">62</cx:pt>
          <cx:pt idx="145414">84</cx:pt>
          <cx:pt idx="145415">35</cx:pt>
          <cx:pt idx="145416">69</cx:pt>
          <cx:pt idx="145417">93</cx:pt>
          <cx:pt idx="145418">36</cx:pt>
          <cx:pt idx="145419">95</cx:pt>
          <cx:pt idx="145420">3</cx:pt>
          <cx:pt idx="145421">52</cx:pt>
          <cx:pt idx="145422">100</cx:pt>
          <cx:pt idx="145423">79</cx:pt>
          <cx:pt idx="145424">22</cx:pt>
          <cx:pt idx="145425">18</cx:pt>
          <cx:pt idx="145426">11</cx:pt>
          <cx:pt idx="145427">49</cx:pt>
          <cx:pt idx="145428">51</cx:pt>
          <cx:pt idx="145429">36</cx:pt>
          <cx:pt idx="145430">52</cx:pt>
          <cx:pt idx="145431">23</cx:pt>
          <cx:pt idx="145432">100</cx:pt>
          <cx:pt idx="145433">12</cx:pt>
          <cx:pt idx="145434">83</cx:pt>
          <cx:pt idx="145435">97</cx:pt>
          <cx:pt idx="145436">30</cx:pt>
          <cx:pt idx="145437">25</cx:pt>
          <cx:pt idx="145438">73</cx:pt>
          <cx:pt idx="145439">14</cx:pt>
          <cx:pt idx="145440">41</cx:pt>
          <cx:pt idx="145441">75</cx:pt>
          <cx:pt idx="145442">38</cx:pt>
          <cx:pt idx="145443">100</cx:pt>
          <cx:pt idx="145444">93</cx:pt>
          <cx:pt idx="145445">6</cx:pt>
          <cx:pt idx="145446">79</cx:pt>
          <cx:pt idx="145447">83</cx:pt>
          <cx:pt idx="145448">21</cx:pt>
          <cx:pt idx="145449">47</cx:pt>
          <cx:pt idx="145450">53</cx:pt>
          <cx:pt idx="145451">43</cx:pt>
          <cx:pt idx="145452">7</cx:pt>
          <cx:pt idx="145453">66</cx:pt>
          <cx:pt idx="145454">54</cx:pt>
          <cx:pt idx="145455">59</cx:pt>
          <cx:pt idx="145456">61</cx:pt>
          <cx:pt idx="145457">52</cx:pt>
          <cx:pt idx="145458">65</cx:pt>
          <cx:pt idx="145459">34</cx:pt>
          <cx:pt idx="145460">90</cx:pt>
          <cx:pt idx="145461">38</cx:pt>
          <cx:pt idx="145462">4</cx:pt>
          <cx:pt idx="145463">6</cx:pt>
          <cx:pt idx="145464">37</cx:pt>
          <cx:pt idx="145465">62</cx:pt>
          <cx:pt idx="145466">83</cx:pt>
          <cx:pt idx="145467">73</cx:pt>
          <cx:pt idx="145468">12</cx:pt>
          <cx:pt idx="145469">13</cx:pt>
          <cx:pt idx="145470">95</cx:pt>
          <cx:pt idx="145471">36</cx:pt>
          <cx:pt idx="145472">99</cx:pt>
          <cx:pt idx="145473">83</cx:pt>
          <cx:pt idx="145474">51</cx:pt>
          <cx:pt idx="145475">46</cx:pt>
          <cx:pt idx="145476">10</cx:pt>
          <cx:pt idx="145477">39</cx:pt>
          <cx:pt idx="145478">98</cx:pt>
          <cx:pt idx="145479">44</cx:pt>
          <cx:pt idx="145480">43</cx:pt>
          <cx:pt idx="145481">59</cx:pt>
          <cx:pt idx="145482">5</cx:pt>
          <cx:pt idx="145483">37</cx:pt>
          <cx:pt idx="145484">55</cx:pt>
          <cx:pt idx="145485">71</cx:pt>
          <cx:pt idx="145486">96</cx:pt>
          <cx:pt idx="145487">21</cx:pt>
          <cx:pt idx="145488">37</cx:pt>
          <cx:pt idx="145489">5</cx:pt>
          <cx:pt idx="145490">78</cx:pt>
          <cx:pt idx="145491">73</cx:pt>
          <cx:pt idx="145492">82</cx:pt>
          <cx:pt idx="145493">49</cx:pt>
          <cx:pt idx="145494">20</cx:pt>
          <cx:pt idx="145495">26</cx:pt>
          <cx:pt idx="145496">45</cx:pt>
          <cx:pt idx="145497">59</cx:pt>
          <cx:pt idx="145498">38</cx:pt>
          <cx:pt idx="145499">2</cx:pt>
          <cx:pt idx="145500">89</cx:pt>
          <cx:pt idx="145501">59</cx:pt>
          <cx:pt idx="145502">23</cx:pt>
          <cx:pt idx="145503">80</cx:pt>
          <cx:pt idx="145504">79</cx:pt>
          <cx:pt idx="145505">100</cx:pt>
          <cx:pt idx="145506">87</cx:pt>
          <cx:pt idx="145507">27</cx:pt>
          <cx:pt idx="145508">91</cx:pt>
          <cx:pt idx="145509">81</cx:pt>
          <cx:pt idx="145510">50</cx:pt>
          <cx:pt idx="145511">86</cx:pt>
          <cx:pt idx="145512">83</cx:pt>
          <cx:pt idx="145513">40</cx:pt>
          <cx:pt idx="145514">44</cx:pt>
          <cx:pt idx="145515">27</cx:pt>
          <cx:pt idx="145516">37</cx:pt>
          <cx:pt idx="145517">43</cx:pt>
          <cx:pt idx="145518">88</cx:pt>
          <cx:pt idx="145519">71</cx:pt>
          <cx:pt idx="145520">16</cx:pt>
          <cx:pt idx="145521">20</cx:pt>
          <cx:pt idx="145522">67</cx:pt>
          <cx:pt idx="145523">85</cx:pt>
          <cx:pt idx="145524">9</cx:pt>
          <cx:pt idx="145525">4</cx:pt>
          <cx:pt idx="145526">92</cx:pt>
          <cx:pt idx="145527">59</cx:pt>
          <cx:pt idx="145528">10</cx:pt>
          <cx:pt idx="145529">84</cx:pt>
          <cx:pt idx="145530">17</cx:pt>
          <cx:pt idx="145531">34</cx:pt>
          <cx:pt idx="145532">24</cx:pt>
          <cx:pt idx="145533">43</cx:pt>
          <cx:pt idx="145534">6</cx:pt>
          <cx:pt idx="145535">36</cx:pt>
          <cx:pt idx="145536">89</cx:pt>
          <cx:pt idx="145537">76</cx:pt>
          <cx:pt idx="145538">97</cx:pt>
          <cx:pt idx="145539">62</cx:pt>
          <cx:pt idx="145540">21</cx:pt>
          <cx:pt idx="145541">39</cx:pt>
          <cx:pt idx="145542">91</cx:pt>
          <cx:pt idx="145543">27</cx:pt>
          <cx:pt idx="145544">51</cx:pt>
          <cx:pt idx="145545">40</cx:pt>
          <cx:pt idx="145546">94</cx:pt>
          <cx:pt idx="145547">38</cx:pt>
          <cx:pt idx="145548">44</cx:pt>
          <cx:pt idx="145549">34</cx:pt>
          <cx:pt idx="145550">62</cx:pt>
          <cx:pt idx="145551">78</cx:pt>
          <cx:pt idx="145552">2</cx:pt>
          <cx:pt idx="145553">25</cx:pt>
          <cx:pt idx="145554">50</cx:pt>
          <cx:pt idx="145555">95</cx:pt>
          <cx:pt idx="145556">82</cx:pt>
          <cx:pt idx="145557">99</cx:pt>
          <cx:pt idx="145558">1</cx:pt>
          <cx:pt idx="145559">71</cx:pt>
          <cx:pt idx="145560">55</cx:pt>
          <cx:pt idx="145561">25</cx:pt>
          <cx:pt idx="145562">67</cx:pt>
          <cx:pt idx="145563">79</cx:pt>
          <cx:pt idx="145564">76</cx:pt>
          <cx:pt idx="145565">37</cx:pt>
          <cx:pt idx="145566">85</cx:pt>
          <cx:pt idx="145567">62</cx:pt>
          <cx:pt idx="145568">1</cx:pt>
          <cx:pt idx="145569">43</cx:pt>
          <cx:pt idx="145570">89</cx:pt>
          <cx:pt idx="145571">66</cx:pt>
          <cx:pt idx="145572">88</cx:pt>
          <cx:pt idx="145573">39</cx:pt>
          <cx:pt idx="145574">78</cx:pt>
          <cx:pt idx="145575">21</cx:pt>
          <cx:pt idx="145576">82</cx:pt>
          <cx:pt idx="145577">5</cx:pt>
          <cx:pt idx="145578">46</cx:pt>
          <cx:pt idx="145579">54</cx:pt>
          <cx:pt idx="145580">91</cx:pt>
          <cx:pt idx="145581">43</cx:pt>
          <cx:pt idx="145582">99</cx:pt>
          <cx:pt idx="145583">64</cx:pt>
          <cx:pt idx="145584">92</cx:pt>
          <cx:pt idx="145585">58</cx:pt>
          <cx:pt idx="145586">88</cx:pt>
          <cx:pt idx="145587">7</cx:pt>
          <cx:pt idx="145588">14</cx:pt>
          <cx:pt idx="145589">32</cx:pt>
          <cx:pt idx="145590">88</cx:pt>
          <cx:pt idx="145591">83</cx:pt>
          <cx:pt idx="145592">91</cx:pt>
          <cx:pt idx="145593">43</cx:pt>
          <cx:pt idx="145594">39</cx:pt>
          <cx:pt idx="145595">27</cx:pt>
          <cx:pt idx="145596">19</cx:pt>
          <cx:pt idx="145597">37</cx:pt>
          <cx:pt idx="145598">92</cx:pt>
          <cx:pt idx="145599">41</cx:pt>
          <cx:pt idx="145600">63</cx:pt>
          <cx:pt idx="145601">61</cx:pt>
          <cx:pt idx="145602">34</cx:pt>
          <cx:pt idx="145603">32</cx:pt>
          <cx:pt idx="145604">99</cx:pt>
          <cx:pt idx="145605">75</cx:pt>
          <cx:pt idx="145606">55</cx:pt>
          <cx:pt idx="145607">81</cx:pt>
          <cx:pt idx="145608">45</cx:pt>
          <cx:pt idx="145609">76</cx:pt>
          <cx:pt idx="145610">13</cx:pt>
          <cx:pt idx="145611">16</cx:pt>
          <cx:pt idx="145612">52</cx:pt>
          <cx:pt idx="145613">84</cx:pt>
          <cx:pt idx="145614">85</cx:pt>
          <cx:pt idx="145615">73</cx:pt>
          <cx:pt idx="145616">32</cx:pt>
          <cx:pt idx="145617">100</cx:pt>
          <cx:pt idx="145618">47</cx:pt>
          <cx:pt idx="145619">93</cx:pt>
          <cx:pt idx="145620">74</cx:pt>
          <cx:pt idx="145621">21</cx:pt>
          <cx:pt idx="145622">49</cx:pt>
          <cx:pt idx="145623">27</cx:pt>
          <cx:pt idx="145624">76</cx:pt>
          <cx:pt idx="145625">63</cx:pt>
          <cx:pt idx="145626">34</cx:pt>
          <cx:pt idx="145627">84</cx:pt>
          <cx:pt idx="145628">88</cx:pt>
          <cx:pt idx="145629">66</cx:pt>
          <cx:pt idx="145630">69</cx:pt>
          <cx:pt idx="145631">29</cx:pt>
          <cx:pt idx="145632">10</cx:pt>
          <cx:pt idx="145633">75</cx:pt>
          <cx:pt idx="145634">62</cx:pt>
          <cx:pt idx="145635">61</cx:pt>
          <cx:pt idx="145636">45</cx:pt>
          <cx:pt idx="145637">53</cx:pt>
          <cx:pt idx="145638">42</cx:pt>
          <cx:pt idx="145639">49</cx:pt>
          <cx:pt idx="145640">40</cx:pt>
          <cx:pt idx="145641">85</cx:pt>
          <cx:pt idx="145642">60</cx:pt>
          <cx:pt idx="145643">33</cx:pt>
          <cx:pt idx="145644">59</cx:pt>
          <cx:pt idx="145645">79</cx:pt>
          <cx:pt idx="145646">83</cx:pt>
          <cx:pt idx="145647">41</cx:pt>
          <cx:pt idx="145648">17</cx:pt>
          <cx:pt idx="145649">43</cx:pt>
          <cx:pt idx="145650">73</cx:pt>
          <cx:pt idx="145651">15</cx:pt>
          <cx:pt idx="145652">84</cx:pt>
          <cx:pt idx="145653">70</cx:pt>
          <cx:pt idx="145654">94</cx:pt>
          <cx:pt idx="145655">95</cx:pt>
          <cx:pt idx="145656">56</cx:pt>
          <cx:pt idx="145657">11</cx:pt>
          <cx:pt idx="145658">86</cx:pt>
          <cx:pt idx="145659">14</cx:pt>
          <cx:pt idx="145660">91</cx:pt>
          <cx:pt idx="145661">50</cx:pt>
          <cx:pt idx="145662">98</cx:pt>
          <cx:pt idx="145663">37</cx:pt>
          <cx:pt idx="145664">48</cx:pt>
          <cx:pt idx="145665">36</cx:pt>
          <cx:pt idx="145666">61</cx:pt>
          <cx:pt idx="145667">30</cx:pt>
          <cx:pt idx="145668">91</cx:pt>
          <cx:pt idx="145669">25</cx:pt>
          <cx:pt idx="145670">62</cx:pt>
          <cx:pt idx="145671">38</cx:pt>
          <cx:pt idx="145672">94</cx:pt>
          <cx:pt idx="145673">1</cx:pt>
          <cx:pt idx="145674">9</cx:pt>
          <cx:pt idx="145675">68</cx:pt>
          <cx:pt idx="145676">87</cx:pt>
          <cx:pt idx="145677">85</cx:pt>
          <cx:pt idx="145678">3</cx:pt>
          <cx:pt idx="145679">89</cx:pt>
          <cx:pt idx="145680">49</cx:pt>
          <cx:pt idx="145681">13</cx:pt>
          <cx:pt idx="145682">81</cx:pt>
          <cx:pt idx="145683">100</cx:pt>
          <cx:pt idx="145684">50</cx:pt>
          <cx:pt idx="145685">79</cx:pt>
          <cx:pt idx="145686">66</cx:pt>
          <cx:pt idx="145687">75</cx:pt>
          <cx:pt idx="145688">51</cx:pt>
          <cx:pt idx="145689">93</cx:pt>
          <cx:pt idx="145690">2</cx:pt>
          <cx:pt idx="145691">23</cx:pt>
          <cx:pt idx="145692">63</cx:pt>
          <cx:pt idx="145693">91</cx:pt>
          <cx:pt idx="145694">34</cx:pt>
          <cx:pt idx="145695">40</cx:pt>
          <cx:pt idx="145696">30</cx:pt>
          <cx:pt idx="145697">94</cx:pt>
          <cx:pt idx="145698">72</cx:pt>
          <cx:pt idx="145699">69</cx:pt>
          <cx:pt idx="145700">91</cx:pt>
          <cx:pt idx="145701">88</cx:pt>
          <cx:pt idx="145702">7</cx:pt>
          <cx:pt idx="145703">61</cx:pt>
          <cx:pt idx="145704">54</cx:pt>
          <cx:pt idx="145705">43</cx:pt>
          <cx:pt idx="145706">64</cx:pt>
          <cx:pt idx="145707">60</cx:pt>
          <cx:pt idx="145708">77</cx:pt>
          <cx:pt idx="145709">81</cx:pt>
          <cx:pt idx="145710">100</cx:pt>
          <cx:pt idx="145711">44</cx:pt>
          <cx:pt idx="145712">84</cx:pt>
          <cx:pt idx="145713">25</cx:pt>
          <cx:pt idx="145714">42</cx:pt>
          <cx:pt idx="145715">49</cx:pt>
          <cx:pt idx="145716">78</cx:pt>
          <cx:pt idx="145717">45</cx:pt>
          <cx:pt idx="145718">91</cx:pt>
          <cx:pt idx="145719">32</cx:pt>
          <cx:pt idx="145720">6</cx:pt>
          <cx:pt idx="145721">2</cx:pt>
          <cx:pt idx="145722">63</cx:pt>
          <cx:pt idx="145723">52</cx:pt>
          <cx:pt idx="145724">87</cx:pt>
          <cx:pt idx="145725">30</cx:pt>
          <cx:pt idx="145726">53</cx:pt>
          <cx:pt idx="145727">22</cx:pt>
          <cx:pt idx="145728">64</cx:pt>
          <cx:pt idx="145729">31</cx:pt>
          <cx:pt idx="145730">34</cx:pt>
          <cx:pt idx="145731">62</cx:pt>
          <cx:pt idx="145732">26</cx:pt>
          <cx:pt idx="145733">49</cx:pt>
          <cx:pt idx="145734">88</cx:pt>
          <cx:pt idx="145735">16</cx:pt>
          <cx:pt idx="145736">17</cx:pt>
          <cx:pt idx="145737">99</cx:pt>
          <cx:pt idx="145738">43</cx:pt>
          <cx:pt idx="145739">10</cx:pt>
          <cx:pt idx="145740">36</cx:pt>
          <cx:pt idx="145741">41</cx:pt>
          <cx:pt idx="145742">79</cx:pt>
          <cx:pt idx="145743">80</cx:pt>
          <cx:pt idx="145744">46</cx:pt>
          <cx:pt idx="145745">43</cx:pt>
          <cx:pt idx="145746">32</cx:pt>
          <cx:pt idx="145747">93</cx:pt>
          <cx:pt idx="145748">10</cx:pt>
          <cx:pt idx="145749">17</cx:pt>
          <cx:pt idx="145750">85</cx:pt>
          <cx:pt idx="145751">26</cx:pt>
          <cx:pt idx="145752">74</cx:pt>
          <cx:pt idx="145753">77</cx:pt>
          <cx:pt idx="145754">68</cx:pt>
          <cx:pt idx="145755">73</cx:pt>
          <cx:pt idx="145756">71</cx:pt>
          <cx:pt idx="145757">99</cx:pt>
          <cx:pt idx="145758">67</cx:pt>
          <cx:pt idx="145759">44</cx:pt>
          <cx:pt idx="145760">97</cx:pt>
          <cx:pt idx="145761">56</cx:pt>
          <cx:pt idx="145762">88</cx:pt>
          <cx:pt idx="145763">65</cx:pt>
          <cx:pt idx="145764">12</cx:pt>
          <cx:pt idx="145765">68</cx:pt>
          <cx:pt idx="145766">7</cx:pt>
          <cx:pt idx="145767">55</cx:pt>
          <cx:pt idx="145768">57</cx:pt>
          <cx:pt idx="145769">26</cx:pt>
          <cx:pt idx="145770">6</cx:pt>
          <cx:pt idx="145771">79</cx:pt>
          <cx:pt idx="145772">51</cx:pt>
          <cx:pt idx="145773">48</cx:pt>
          <cx:pt idx="145774">55</cx:pt>
          <cx:pt idx="145775">78</cx:pt>
          <cx:pt idx="145776">34</cx:pt>
          <cx:pt idx="145777">43</cx:pt>
          <cx:pt idx="145778">31</cx:pt>
          <cx:pt idx="145779">27</cx:pt>
          <cx:pt idx="145780">50</cx:pt>
          <cx:pt idx="145781">94</cx:pt>
          <cx:pt idx="145782">37</cx:pt>
          <cx:pt idx="145783">24</cx:pt>
          <cx:pt idx="145784">14</cx:pt>
          <cx:pt idx="145785">35</cx:pt>
          <cx:pt idx="145786">44</cx:pt>
          <cx:pt idx="145787">69</cx:pt>
          <cx:pt idx="145788">47</cx:pt>
          <cx:pt idx="145789">9</cx:pt>
          <cx:pt idx="145790">18</cx:pt>
          <cx:pt idx="145791">43</cx:pt>
          <cx:pt idx="145792">66</cx:pt>
          <cx:pt idx="145793">100</cx:pt>
          <cx:pt idx="145794">88</cx:pt>
          <cx:pt idx="145795">53</cx:pt>
          <cx:pt idx="145796">85</cx:pt>
          <cx:pt idx="145797">94</cx:pt>
          <cx:pt idx="145798">45</cx:pt>
          <cx:pt idx="145799">60</cx:pt>
          <cx:pt idx="145800">80</cx:pt>
          <cx:pt idx="145801">69</cx:pt>
          <cx:pt idx="145802">93</cx:pt>
          <cx:pt idx="145803">91</cx:pt>
          <cx:pt idx="145804">72</cx:pt>
          <cx:pt idx="145805">41</cx:pt>
          <cx:pt idx="145806">46</cx:pt>
          <cx:pt idx="145807">30</cx:pt>
          <cx:pt idx="145808">76</cx:pt>
          <cx:pt idx="145809">78</cx:pt>
          <cx:pt idx="145810">31</cx:pt>
          <cx:pt idx="145811">71</cx:pt>
          <cx:pt idx="145812">49</cx:pt>
          <cx:pt idx="145813">2</cx:pt>
          <cx:pt idx="145814">17</cx:pt>
          <cx:pt idx="145815">63</cx:pt>
          <cx:pt idx="145816">19</cx:pt>
          <cx:pt idx="145817">76</cx:pt>
          <cx:pt idx="145818">67</cx:pt>
          <cx:pt idx="145819">17</cx:pt>
          <cx:pt idx="145820">18</cx:pt>
          <cx:pt idx="145821">72</cx:pt>
          <cx:pt idx="145822">24</cx:pt>
          <cx:pt idx="145823">92</cx:pt>
          <cx:pt idx="145824">15</cx:pt>
          <cx:pt idx="145825">78</cx:pt>
          <cx:pt idx="145826">9</cx:pt>
          <cx:pt idx="145827">44</cx:pt>
          <cx:pt idx="145828">5</cx:pt>
          <cx:pt idx="145829">46</cx:pt>
          <cx:pt idx="145830">90</cx:pt>
          <cx:pt idx="145831">28</cx:pt>
          <cx:pt idx="145832">62</cx:pt>
          <cx:pt idx="145833">55</cx:pt>
          <cx:pt idx="145834">70</cx:pt>
          <cx:pt idx="145835">54</cx:pt>
          <cx:pt idx="145836">88</cx:pt>
          <cx:pt idx="145837">44</cx:pt>
          <cx:pt idx="145838">37</cx:pt>
          <cx:pt idx="145839">29</cx:pt>
          <cx:pt idx="145840">59</cx:pt>
          <cx:pt idx="145841">56</cx:pt>
          <cx:pt idx="145842">95</cx:pt>
          <cx:pt idx="145843">99</cx:pt>
          <cx:pt idx="145844">36</cx:pt>
          <cx:pt idx="145845">46</cx:pt>
          <cx:pt idx="145846">17</cx:pt>
          <cx:pt idx="145847">26</cx:pt>
          <cx:pt idx="145848">31</cx:pt>
          <cx:pt idx="145849">41</cx:pt>
          <cx:pt idx="145850">64</cx:pt>
          <cx:pt idx="145851">67</cx:pt>
          <cx:pt idx="145852">90</cx:pt>
          <cx:pt idx="145853">22</cx:pt>
          <cx:pt idx="145854">95</cx:pt>
          <cx:pt idx="145855">93</cx:pt>
          <cx:pt idx="145856">39</cx:pt>
          <cx:pt idx="145857">48</cx:pt>
          <cx:pt idx="145858">81</cx:pt>
          <cx:pt idx="145859">99</cx:pt>
          <cx:pt idx="145860">59</cx:pt>
          <cx:pt idx="145861">68</cx:pt>
          <cx:pt idx="145862">66</cx:pt>
          <cx:pt idx="145863">24</cx:pt>
          <cx:pt idx="145864">53</cx:pt>
          <cx:pt idx="145865">3</cx:pt>
          <cx:pt idx="145866">79</cx:pt>
          <cx:pt idx="145867">33</cx:pt>
          <cx:pt idx="145868">30</cx:pt>
          <cx:pt idx="145869">90</cx:pt>
          <cx:pt idx="145870">28</cx:pt>
          <cx:pt idx="145871">100</cx:pt>
          <cx:pt idx="145872">61</cx:pt>
          <cx:pt idx="145873">11</cx:pt>
          <cx:pt idx="145874">35</cx:pt>
          <cx:pt idx="145875">34</cx:pt>
          <cx:pt idx="145876">99</cx:pt>
          <cx:pt idx="145877">65</cx:pt>
          <cx:pt idx="145878">79</cx:pt>
          <cx:pt idx="145879">25</cx:pt>
          <cx:pt idx="145880">55</cx:pt>
          <cx:pt idx="145881">9</cx:pt>
          <cx:pt idx="145882">93</cx:pt>
          <cx:pt idx="145883">67</cx:pt>
          <cx:pt idx="145884">96</cx:pt>
          <cx:pt idx="145885">49</cx:pt>
          <cx:pt idx="145886">52</cx:pt>
          <cx:pt idx="145887">11</cx:pt>
          <cx:pt idx="145888">26</cx:pt>
          <cx:pt idx="145889">8</cx:pt>
          <cx:pt idx="145890">43</cx:pt>
          <cx:pt idx="145891">34</cx:pt>
          <cx:pt idx="145892">72</cx:pt>
          <cx:pt idx="145893">65</cx:pt>
          <cx:pt idx="145894">59</cx:pt>
          <cx:pt idx="145895">22</cx:pt>
          <cx:pt idx="145896">77</cx:pt>
          <cx:pt idx="145897">25</cx:pt>
          <cx:pt idx="145898">24</cx:pt>
          <cx:pt idx="145899">87</cx:pt>
          <cx:pt idx="145900">79</cx:pt>
          <cx:pt idx="145901">80</cx:pt>
          <cx:pt idx="145902">67</cx:pt>
          <cx:pt idx="145903">1</cx:pt>
          <cx:pt idx="145904">44</cx:pt>
          <cx:pt idx="145905">56</cx:pt>
          <cx:pt idx="145906">95</cx:pt>
          <cx:pt idx="145907">29</cx:pt>
          <cx:pt idx="145908">84</cx:pt>
          <cx:pt idx="145909">70</cx:pt>
          <cx:pt idx="145910">88</cx:pt>
          <cx:pt idx="145911">85</cx:pt>
          <cx:pt idx="145912">79</cx:pt>
          <cx:pt idx="145913">7</cx:pt>
          <cx:pt idx="145914">68</cx:pt>
          <cx:pt idx="145915">15</cx:pt>
          <cx:pt idx="145916">4</cx:pt>
          <cx:pt idx="145917">36</cx:pt>
          <cx:pt idx="145918">48</cx:pt>
          <cx:pt idx="145919">20</cx:pt>
          <cx:pt idx="145920">66</cx:pt>
          <cx:pt idx="145921">58</cx:pt>
          <cx:pt idx="145922">34</cx:pt>
          <cx:pt idx="145923">41</cx:pt>
          <cx:pt idx="145924">82</cx:pt>
          <cx:pt idx="145925">29</cx:pt>
          <cx:pt idx="145926">6</cx:pt>
          <cx:pt idx="145927">45</cx:pt>
          <cx:pt idx="145928">20</cx:pt>
          <cx:pt idx="145929">48</cx:pt>
          <cx:pt idx="145930">31</cx:pt>
          <cx:pt idx="145931">27</cx:pt>
          <cx:pt idx="145932">64</cx:pt>
          <cx:pt idx="145933">83</cx:pt>
          <cx:pt idx="145934">25</cx:pt>
          <cx:pt idx="145935">47</cx:pt>
          <cx:pt idx="145936">79</cx:pt>
          <cx:pt idx="145937">91</cx:pt>
          <cx:pt idx="145938">5</cx:pt>
          <cx:pt idx="145939">10</cx:pt>
          <cx:pt idx="145940">75</cx:pt>
          <cx:pt idx="145941">36</cx:pt>
          <cx:pt idx="145942">54</cx:pt>
          <cx:pt idx="145943">27</cx:pt>
          <cx:pt idx="145944">68</cx:pt>
          <cx:pt idx="145945">46</cx:pt>
          <cx:pt idx="145946">76</cx:pt>
          <cx:pt idx="145947">56</cx:pt>
          <cx:pt idx="145948">90</cx:pt>
          <cx:pt idx="145949">20</cx:pt>
          <cx:pt idx="145950">20</cx:pt>
          <cx:pt idx="145951">63</cx:pt>
          <cx:pt idx="145952">91</cx:pt>
          <cx:pt idx="145953">64</cx:pt>
          <cx:pt idx="145954">95</cx:pt>
          <cx:pt idx="145955">66</cx:pt>
          <cx:pt idx="145956">57</cx:pt>
          <cx:pt idx="145957">44</cx:pt>
          <cx:pt idx="145958">52</cx:pt>
          <cx:pt idx="145959">60</cx:pt>
          <cx:pt idx="145960">43</cx:pt>
          <cx:pt idx="145961">51</cx:pt>
          <cx:pt idx="145962">87</cx:pt>
          <cx:pt idx="145963">59</cx:pt>
          <cx:pt idx="145964">79</cx:pt>
          <cx:pt idx="145965">35</cx:pt>
          <cx:pt idx="145966">75</cx:pt>
          <cx:pt idx="145967">49</cx:pt>
          <cx:pt idx="145968">59</cx:pt>
          <cx:pt idx="145969">22</cx:pt>
          <cx:pt idx="145970">85</cx:pt>
          <cx:pt idx="145971">77</cx:pt>
          <cx:pt idx="145972">86</cx:pt>
          <cx:pt idx="145973">36</cx:pt>
          <cx:pt idx="145974">40</cx:pt>
          <cx:pt idx="145975">16</cx:pt>
          <cx:pt idx="145976">81</cx:pt>
          <cx:pt idx="145977">90</cx:pt>
          <cx:pt idx="145978">34</cx:pt>
          <cx:pt idx="145979">72</cx:pt>
          <cx:pt idx="145980">51</cx:pt>
          <cx:pt idx="145981">25</cx:pt>
          <cx:pt idx="145982">49</cx:pt>
          <cx:pt idx="145983">44</cx:pt>
          <cx:pt idx="145984">94</cx:pt>
          <cx:pt idx="145985">59</cx:pt>
          <cx:pt idx="145986">37</cx:pt>
          <cx:pt idx="145987">8</cx:pt>
          <cx:pt idx="145988">87</cx:pt>
          <cx:pt idx="145989">83</cx:pt>
          <cx:pt idx="145990">89</cx:pt>
          <cx:pt idx="145991">38</cx:pt>
          <cx:pt idx="145992">66</cx:pt>
          <cx:pt idx="145993">55</cx:pt>
          <cx:pt idx="145994">39</cx:pt>
          <cx:pt idx="145995">98</cx:pt>
          <cx:pt idx="145996">89</cx:pt>
          <cx:pt idx="145997">56</cx:pt>
          <cx:pt idx="145998">79</cx:pt>
          <cx:pt idx="145999">93</cx:pt>
          <cx:pt idx="146000">99</cx:pt>
          <cx:pt idx="146001">67</cx:pt>
          <cx:pt idx="146002">61</cx:pt>
          <cx:pt idx="146003">64</cx:pt>
          <cx:pt idx="146004">95</cx:pt>
          <cx:pt idx="146005">3</cx:pt>
          <cx:pt idx="146006">87</cx:pt>
          <cx:pt idx="146007">30</cx:pt>
          <cx:pt idx="146008">46</cx:pt>
          <cx:pt idx="146009">55</cx:pt>
          <cx:pt idx="146010">32</cx:pt>
          <cx:pt idx="146011">78</cx:pt>
          <cx:pt idx="146012">68</cx:pt>
          <cx:pt idx="146013">34</cx:pt>
          <cx:pt idx="146014">71</cx:pt>
          <cx:pt idx="146015">46</cx:pt>
          <cx:pt idx="146016">39</cx:pt>
          <cx:pt idx="146017">26</cx:pt>
          <cx:pt idx="146018">50</cx:pt>
          <cx:pt idx="146019">66</cx:pt>
          <cx:pt idx="146020">70</cx:pt>
          <cx:pt idx="146021">9</cx:pt>
          <cx:pt idx="146022">56</cx:pt>
          <cx:pt idx="146023">74</cx:pt>
          <cx:pt idx="146024">63</cx:pt>
          <cx:pt idx="146025">38</cx:pt>
          <cx:pt idx="146026">43</cx:pt>
          <cx:pt idx="146027">51</cx:pt>
          <cx:pt idx="146028">52</cx:pt>
          <cx:pt idx="146029">17</cx:pt>
          <cx:pt idx="146030">41</cx:pt>
          <cx:pt idx="146031">79</cx:pt>
          <cx:pt idx="146032">68</cx:pt>
          <cx:pt idx="146033">53</cx:pt>
          <cx:pt idx="146034">47</cx:pt>
          <cx:pt idx="146035">13</cx:pt>
          <cx:pt idx="146036">75</cx:pt>
          <cx:pt idx="146037">81</cx:pt>
          <cx:pt idx="146038">2</cx:pt>
          <cx:pt idx="146039">20</cx:pt>
          <cx:pt idx="146040">83</cx:pt>
          <cx:pt idx="146041">37</cx:pt>
          <cx:pt idx="146042">15</cx:pt>
          <cx:pt idx="146043">41</cx:pt>
          <cx:pt idx="146044">16</cx:pt>
          <cx:pt idx="146045">66</cx:pt>
          <cx:pt idx="146046">96</cx:pt>
          <cx:pt idx="146047">93</cx:pt>
          <cx:pt idx="146048">30</cx:pt>
          <cx:pt idx="146049">39</cx:pt>
          <cx:pt idx="146050">67</cx:pt>
          <cx:pt idx="146051">3</cx:pt>
          <cx:pt idx="146052">52</cx:pt>
          <cx:pt idx="146053">97</cx:pt>
          <cx:pt idx="146054">88</cx:pt>
          <cx:pt idx="146055">10</cx:pt>
          <cx:pt idx="146056">46</cx:pt>
          <cx:pt idx="146057">12</cx:pt>
          <cx:pt idx="146058">44</cx:pt>
          <cx:pt idx="146059">62</cx:pt>
          <cx:pt idx="146060">71</cx:pt>
          <cx:pt idx="146061">74</cx:pt>
          <cx:pt idx="146062">29</cx:pt>
          <cx:pt idx="146063">73</cx:pt>
          <cx:pt idx="146064">96</cx:pt>
          <cx:pt idx="146065">28</cx:pt>
          <cx:pt idx="146066">99</cx:pt>
          <cx:pt idx="146067">65</cx:pt>
          <cx:pt idx="146068">34</cx:pt>
          <cx:pt idx="146069">63</cx:pt>
          <cx:pt idx="146070">47</cx:pt>
          <cx:pt idx="146071">33</cx:pt>
          <cx:pt idx="146072">85</cx:pt>
          <cx:pt idx="146073">74</cx:pt>
          <cx:pt idx="146074">38</cx:pt>
          <cx:pt idx="146075">30</cx:pt>
          <cx:pt idx="146076">26</cx:pt>
          <cx:pt idx="146077">100</cx:pt>
          <cx:pt idx="146078">92</cx:pt>
          <cx:pt idx="146079">2</cx:pt>
          <cx:pt idx="146080">39</cx:pt>
          <cx:pt idx="146081">15</cx:pt>
          <cx:pt idx="146082">91</cx:pt>
          <cx:pt idx="146083">42</cx:pt>
          <cx:pt idx="146084">19</cx:pt>
          <cx:pt idx="146085">5</cx:pt>
          <cx:pt idx="146086">25</cx:pt>
          <cx:pt idx="146087">69</cx:pt>
          <cx:pt idx="146088">7</cx:pt>
          <cx:pt idx="146089">98</cx:pt>
          <cx:pt idx="146090">65</cx:pt>
          <cx:pt idx="146091">43</cx:pt>
          <cx:pt idx="146092">58</cx:pt>
          <cx:pt idx="146093">23</cx:pt>
          <cx:pt idx="146094">57</cx:pt>
          <cx:pt idx="146095">70</cx:pt>
          <cx:pt idx="146096">60</cx:pt>
          <cx:pt idx="146097">77</cx:pt>
          <cx:pt idx="146098">28</cx:pt>
          <cx:pt idx="146099">90</cx:pt>
          <cx:pt idx="146100">53</cx:pt>
          <cx:pt idx="146101">56</cx:pt>
          <cx:pt idx="146102">25</cx:pt>
          <cx:pt idx="146103">16</cx:pt>
          <cx:pt idx="146104">31</cx:pt>
          <cx:pt idx="146105">80</cx:pt>
          <cx:pt idx="146106">21</cx:pt>
          <cx:pt idx="146107">97</cx:pt>
          <cx:pt idx="146108">32</cx:pt>
          <cx:pt idx="146109">92</cx:pt>
          <cx:pt idx="146110">6</cx:pt>
          <cx:pt idx="146111">9</cx:pt>
          <cx:pt idx="146112">76</cx:pt>
          <cx:pt idx="146113">88</cx:pt>
          <cx:pt idx="146114">14</cx:pt>
          <cx:pt idx="146115">20</cx:pt>
          <cx:pt idx="146116">37</cx:pt>
          <cx:pt idx="146117">100</cx:pt>
          <cx:pt idx="146118">98</cx:pt>
          <cx:pt idx="146119">71</cx:pt>
          <cx:pt idx="146120">92</cx:pt>
          <cx:pt idx="146121">88</cx:pt>
          <cx:pt idx="146122">40</cx:pt>
          <cx:pt idx="146123">99</cx:pt>
          <cx:pt idx="146124">31</cx:pt>
          <cx:pt idx="146125">24</cx:pt>
          <cx:pt idx="146126">55</cx:pt>
          <cx:pt idx="146127">19</cx:pt>
          <cx:pt idx="146128">81</cx:pt>
          <cx:pt idx="146129">33</cx:pt>
          <cx:pt idx="146130">81</cx:pt>
          <cx:pt idx="146131">87</cx:pt>
          <cx:pt idx="146132">73</cx:pt>
          <cx:pt idx="146133">32</cx:pt>
          <cx:pt idx="146134">75</cx:pt>
          <cx:pt idx="146135">50</cx:pt>
          <cx:pt idx="146136">21</cx:pt>
          <cx:pt idx="146137">13</cx:pt>
          <cx:pt idx="146138">97</cx:pt>
          <cx:pt idx="146139">70</cx:pt>
          <cx:pt idx="146140">1</cx:pt>
          <cx:pt idx="146141">43</cx:pt>
          <cx:pt idx="146142">95</cx:pt>
          <cx:pt idx="146143">7</cx:pt>
          <cx:pt idx="146144">45</cx:pt>
          <cx:pt idx="146145">100</cx:pt>
          <cx:pt idx="146146">30</cx:pt>
          <cx:pt idx="146147">75</cx:pt>
          <cx:pt idx="146148">93</cx:pt>
          <cx:pt idx="146149">12</cx:pt>
          <cx:pt idx="146150">51</cx:pt>
          <cx:pt idx="146151">63</cx:pt>
          <cx:pt idx="146152">24</cx:pt>
          <cx:pt idx="146153">19</cx:pt>
          <cx:pt idx="146154">59</cx:pt>
          <cx:pt idx="146155">33</cx:pt>
          <cx:pt idx="146156">73</cx:pt>
          <cx:pt idx="146157">36</cx:pt>
          <cx:pt idx="146158">72</cx:pt>
          <cx:pt idx="146159">37</cx:pt>
          <cx:pt idx="146160">74</cx:pt>
          <cx:pt idx="146161">82</cx:pt>
          <cx:pt idx="146162">41</cx:pt>
          <cx:pt idx="146163">40</cx:pt>
          <cx:pt idx="146164">52</cx:pt>
          <cx:pt idx="146165">97</cx:pt>
          <cx:pt idx="146166">61</cx:pt>
          <cx:pt idx="146167">92</cx:pt>
          <cx:pt idx="146168">87</cx:pt>
          <cx:pt idx="146169">78</cx:pt>
          <cx:pt idx="146170">2</cx:pt>
          <cx:pt idx="146171">36</cx:pt>
          <cx:pt idx="146172">69</cx:pt>
          <cx:pt idx="146173">48</cx:pt>
          <cx:pt idx="146174">44</cx:pt>
          <cx:pt idx="146175">65</cx:pt>
          <cx:pt idx="146176">17</cx:pt>
          <cx:pt idx="146177">30</cx:pt>
          <cx:pt idx="146178">12</cx:pt>
          <cx:pt idx="146179">41</cx:pt>
          <cx:pt idx="146180">76</cx:pt>
          <cx:pt idx="146181">33</cx:pt>
          <cx:pt idx="146182">83</cx:pt>
          <cx:pt idx="146183">19</cx:pt>
          <cx:pt idx="146184">25</cx:pt>
          <cx:pt idx="146185">32</cx:pt>
          <cx:pt idx="146186">68</cx:pt>
          <cx:pt idx="146187">49</cx:pt>
          <cx:pt idx="146188">66</cx:pt>
          <cx:pt idx="146189">88</cx:pt>
          <cx:pt idx="146190">58</cx:pt>
          <cx:pt idx="146191">23</cx:pt>
          <cx:pt idx="146192">30</cx:pt>
          <cx:pt idx="146193">56</cx:pt>
          <cx:pt idx="146194">88</cx:pt>
          <cx:pt idx="146195">95</cx:pt>
          <cx:pt idx="146196">71</cx:pt>
          <cx:pt idx="146197">32</cx:pt>
          <cx:pt idx="146198">29</cx:pt>
          <cx:pt idx="146199">57</cx:pt>
          <cx:pt idx="146200">26</cx:pt>
          <cx:pt idx="146201">46</cx:pt>
          <cx:pt idx="146202">24</cx:pt>
          <cx:pt idx="146203">86</cx:pt>
          <cx:pt idx="146204">98</cx:pt>
          <cx:pt idx="146205">85</cx:pt>
          <cx:pt idx="146206">21</cx:pt>
          <cx:pt idx="146207">23</cx:pt>
          <cx:pt idx="146208">78</cx:pt>
          <cx:pt idx="146209">82</cx:pt>
          <cx:pt idx="146210">98</cx:pt>
          <cx:pt idx="146211">9</cx:pt>
          <cx:pt idx="146212">26</cx:pt>
          <cx:pt idx="146213">84</cx:pt>
          <cx:pt idx="146214">17</cx:pt>
          <cx:pt idx="146215">41</cx:pt>
          <cx:pt idx="146216">59</cx:pt>
          <cx:pt idx="146217">29</cx:pt>
          <cx:pt idx="146218">44</cx:pt>
          <cx:pt idx="146219">88</cx:pt>
          <cx:pt idx="146220">61</cx:pt>
          <cx:pt idx="146221">69</cx:pt>
          <cx:pt idx="146222">18</cx:pt>
          <cx:pt idx="146223">21</cx:pt>
          <cx:pt idx="146224">88</cx:pt>
          <cx:pt idx="146225">68</cx:pt>
          <cx:pt idx="146226">59</cx:pt>
          <cx:pt idx="146227">98</cx:pt>
          <cx:pt idx="146228">35</cx:pt>
          <cx:pt idx="146229">77</cx:pt>
          <cx:pt idx="146230">53</cx:pt>
          <cx:pt idx="146231">75</cx:pt>
          <cx:pt idx="146232">52</cx:pt>
          <cx:pt idx="146233">78</cx:pt>
          <cx:pt idx="146234">48</cx:pt>
          <cx:pt idx="146235">36</cx:pt>
          <cx:pt idx="146236">22</cx:pt>
          <cx:pt idx="146237">28</cx:pt>
          <cx:pt idx="146238">23</cx:pt>
          <cx:pt idx="146239">47</cx:pt>
          <cx:pt idx="146240">40</cx:pt>
          <cx:pt idx="146241">81</cx:pt>
          <cx:pt idx="146242">45</cx:pt>
          <cx:pt idx="146243">59</cx:pt>
          <cx:pt idx="146244">82</cx:pt>
          <cx:pt idx="146245">89</cx:pt>
          <cx:pt idx="146246">46</cx:pt>
          <cx:pt idx="146247">71</cx:pt>
          <cx:pt idx="146248">95</cx:pt>
          <cx:pt idx="146249">2</cx:pt>
          <cx:pt idx="146250">98</cx:pt>
          <cx:pt idx="146251">35</cx:pt>
          <cx:pt idx="146252">60</cx:pt>
          <cx:pt idx="146253">26</cx:pt>
          <cx:pt idx="146254">75</cx:pt>
          <cx:pt idx="146255">40</cx:pt>
          <cx:pt idx="146256">62</cx:pt>
          <cx:pt idx="146257">87</cx:pt>
          <cx:pt idx="146258">52</cx:pt>
          <cx:pt idx="146259">82</cx:pt>
          <cx:pt idx="146260">25</cx:pt>
          <cx:pt idx="146261">90</cx:pt>
          <cx:pt idx="146262">2</cx:pt>
          <cx:pt idx="146263">55</cx:pt>
          <cx:pt idx="146264">31</cx:pt>
          <cx:pt idx="146265">31</cx:pt>
          <cx:pt idx="146266">30</cx:pt>
          <cx:pt idx="146267">58</cx:pt>
          <cx:pt idx="146268">15</cx:pt>
          <cx:pt idx="146269">82</cx:pt>
          <cx:pt idx="146270">79</cx:pt>
          <cx:pt idx="146271">97</cx:pt>
          <cx:pt idx="146272">57</cx:pt>
          <cx:pt idx="146273">85</cx:pt>
          <cx:pt idx="146274">81</cx:pt>
          <cx:pt idx="146275">19</cx:pt>
          <cx:pt idx="146276">76</cx:pt>
          <cx:pt idx="146277">89</cx:pt>
          <cx:pt idx="146278">10</cx:pt>
          <cx:pt idx="146279">32</cx:pt>
          <cx:pt idx="146280">41</cx:pt>
          <cx:pt idx="146281">69</cx:pt>
          <cx:pt idx="146282">39</cx:pt>
          <cx:pt idx="146283">76</cx:pt>
          <cx:pt idx="146284">99</cx:pt>
          <cx:pt idx="146285">54</cx:pt>
          <cx:pt idx="146286">91</cx:pt>
          <cx:pt idx="146287">64</cx:pt>
          <cx:pt idx="146288">25</cx:pt>
          <cx:pt idx="146289">9</cx:pt>
          <cx:pt idx="146290">18</cx:pt>
          <cx:pt idx="146291">46</cx:pt>
          <cx:pt idx="146292">24</cx:pt>
          <cx:pt idx="146293">65</cx:pt>
          <cx:pt idx="146294">52</cx:pt>
          <cx:pt idx="146295">73</cx:pt>
          <cx:pt idx="146296">94</cx:pt>
          <cx:pt idx="146297">41</cx:pt>
          <cx:pt idx="146298">57</cx:pt>
          <cx:pt idx="146299">98</cx:pt>
          <cx:pt idx="146300">87</cx:pt>
          <cx:pt idx="146301">48</cx:pt>
          <cx:pt idx="146302">49</cx:pt>
          <cx:pt idx="146303">10</cx:pt>
          <cx:pt idx="146304">24</cx:pt>
          <cx:pt idx="146305">12</cx:pt>
          <cx:pt idx="146306">58</cx:pt>
          <cx:pt idx="146307">37</cx:pt>
          <cx:pt idx="146308">93</cx:pt>
          <cx:pt idx="146309">89</cx:pt>
          <cx:pt idx="146310">80</cx:pt>
          <cx:pt idx="146311">58</cx:pt>
          <cx:pt idx="146312">89</cx:pt>
          <cx:pt idx="146313">28</cx:pt>
          <cx:pt idx="146314">65</cx:pt>
          <cx:pt idx="146315">98</cx:pt>
          <cx:pt idx="146316">43</cx:pt>
          <cx:pt idx="146317">73</cx:pt>
          <cx:pt idx="146318">68</cx:pt>
          <cx:pt idx="146319">75</cx:pt>
          <cx:pt idx="146320">15</cx:pt>
          <cx:pt idx="146321">63</cx:pt>
          <cx:pt idx="146322">60</cx:pt>
          <cx:pt idx="146323">30</cx:pt>
          <cx:pt idx="146324">41</cx:pt>
          <cx:pt idx="146325">98</cx:pt>
          <cx:pt idx="146326">96</cx:pt>
          <cx:pt idx="146327">32</cx:pt>
          <cx:pt idx="146328">37</cx:pt>
          <cx:pt idx="146329">24</cx:pt>
          <cx:pt idx="146330">49</cx:pt>
          <cx:pt idx="146331">78</cx:pt>
          <cx:pt idx="146332">90</cx:pt>
          <cx:pt idx="146333">26</cx:pt>
          <cx:pt idx="146334">48</cx:pt>
          <cx:pt idx="146335">91</cx:pt>
          <cx:pt idx="146336">3</cx:pt>
          <cx:pt idx="146337">46</cx:pt>
          <cx:pt idx="146338">74</cx:pt>
          <cx:pt idx="146339">45</cx:pt>
          <cx:pt idx="146340">51</cx:pt>
          <cx:pt idx="146341">98</cx:pt>
          <cx:pt idx="146342">25</cx:pt>
          <cx:pt idx="146343">93</cx:pt>
          <cx:pt idx="146344">26</cx:pt>
          <cx:pt idx="146345">20</cx:pt>
          <cx:pt idx="146346">50</cx:pt>
          <cx:pt idx="146347">35</cx:pt>
          <cx:pt idx="146348">71</cx:pt>
          <cx:pt idx="146349">89</cx:pt>
          <cx:pt idx="146350">64</cx:pt>
          <cx:pt idx="146351">77</cx:pt>
          <cx:pt idx="146352">59</cx:pt>
          <cx:pt idx="146353">58</cx:pt>
          <cx:pt idx="146354">65</cx:pt>
          <cx:pt idx="146355">25</cx:pt>
          <cx:pt idx="146356">31</cx:pt>
          <cx:pt idx="146357">24</cx:pt>
          <cx:pt idx="146358">32</cx:pt>
          <cx:pt idx="146359">67</cx:pt>
          <cx:pt idx="146360">89</cx:pt>
          <cx:pt idx="146361">5</cx:pt>
          <cx:pt idx="146362">97</cx:pt>
          <cx:pt idx="146363">80</cx:pt>
          <cx:pt idx="146364">21</cx:pt>
          <cx:pt idx="146365">71</cx:pt>
          <cx:pt idx="146366">62</cx:pt>
          <cx:pt idx="146367">26</cx:pt>
          <cx:pt idx="146368">36</cx:pt>
          <cx:pt idx="146369">6</cx:pt>
          <cx:pt idx="146370">66</cx:pt>
          <cx:pt idx="146371">36</cx:pt>
          <cx:pt idx="146372">68</cx:pt>
          <cx:pt idx="146373">35</cx:pt>
          <cx:pt idx="146374">49</cx:pt>
          <cx:pt idx="146375">65</cx:pt>
          <cx:pt idx="146376">34</cx:pt>
          <cx:pt idx="146377">6</cx:pt>
          <cx:pt idx="146378">63</cx:pt>
          <cx:pt idx="146379">51</cx:pt>
          <cx:pt idx="146380">81</cx:pt>
          <cx:pt idx="146381">33</cx:pt>
          <cx:pt idx="146382">28</cx:pt>
          <cx:pt idx="146383">46</cx:pt>
          <cx:pt idx="146384">93</cx:pt>
          <cx:pt idx="146385">41</cx:pt>
          <cx:pt idx="146386">81</cx:pt>
          <cx:pt idx="146387">28</cx:pt>
          <cx:pt idx="146388">67</cx:pt>
          <cx:pt idx="146389">66</cx:pt>
          <cx:pt idx="146390">97</cx:pt>
          <cx:pt idx="146391">21</cx:pt>
          <cx:pt idx="146392">34</cx:pt>
          <cx:pt idx="146393">78</cx:pt>
          <cx:pt idx="146394">45</cx:pt>
          <cx:pt idx="146395">87</cx:pt>
          <cx:pt idx="146396">62</cx:pt>
          <cx:pt idx="146397">10</cx:pt>
          <cx:pt idx="146398">64</cx:pt>
          <cx:pt idx="146399">53</cx:pt>
          <cx:pt idx="146400">83</cx:pt>
          <cx:pt idx="146401">60</cx:pt>
          <cx:pt idx="146402">8</cx:pt>
          <cx:pt idx="146403">70</cx:pt>
          <cx:pt idx="146404">93</cx:pt>
          <cx:pt idx="146405">88</cx:pt>
          <cx:pt idx="146406">77</cx:pt>
          <cx:pt idx="146407">28</cx:pt>
          <cx:pt idx="146408">16</cx:pt>
          <cx:pt idx="146409">98</cx:pt>
          <cx:pt idx="146410">5</cx:pt>
          <cx:pt idx="146411">100</cx:pt>
          <cx:pt idx="146412">82</cx:pt>
          <cx:pt idx="146413">9</cx:pt>
          <cx:pt idx="146414">91</cx:pt>
          <cx:pt idx="146415">64</cx:pt>
          <cx:pt idx="146416">86</cx:pt>
          <cx:pt idx="146417">53</cx:pt>
          <cx:pt idx="146418">93</cx:pt>
          <cx:pt idx="146419">32</cx:pt>
          <cx:pt idx="146420">47</cx:pt>
          <cx:pt idx="146421">17</cx:pt>
          <cx:pt idx="146422">9</cx:pt>
          <cx:pt idx="146423">99</cx:pt>
          <cx:pt idx="146424">83</cx:pt>
          <cx:pt idx="146425">58</cx:pt>
          <cx:pt idx="146426">23</cx:pt>
          <cx:pt idx="146427">61</cx:pt>
          <cx:pt idx="146428">42</cx:pt>
          <cx:pt idx="146429">51</cx:pt>
          <cx:pt idx="146430">63</cx:pt>
          <cx:pt idx="146431">31</cx:pt>
          <cx:pt idx="146432">74</cx:pt>
          <cx:pt idx="146433">15</cx:pt>
          <cx:pt idx="146434">100</cx:pt>
          <cx:pt idx="146435">96</cx:pt>
          <cx:pt idx="146436">16</cx:pt>
          <cx:pt idx="146437">50</cx:pt>
          <cx:pt idx="146438">25</cx:pt>
          <cx:pt idx="146439">41</cx:pt>
          <cx:pt idx="146440">79</cx:pt>
          <cx:pt idx="146441">55</cx:pt>
          <cx:pt idx="146442">73</cx:pt>
          <cx:pt idx="146443">66</cx:pt>
          <cx:pt idx="146444">13</cx:pt>
          <cx:pt idx="146445">68</cx:pt>
          <cx:pt idx="146446">6</cx:pt>
          <cx:pt idx="146447">58</cx:pt>
          <cx:pt idx="146448">25</cx:pt>
          <cx:pt idx="146449">75</cx:pt>
          <cx:pt idx="146450">56</cx:pt>
          <cx:pt idx="146451">90</cx:pt>
          <cx:pt idx="146452">45</cx:pt>
          <cx:pt idx="146453">78</cx:pt>
          <cx:pt idx="146454">63</cx:pt>
          <cx:pt idx="146455">40</cx:pt>
          <cx:pt idx="146456">44</cx:pt>
          <cx:pt idx="146457">39</cx:pt>
          <cx:pt idx="146458">42</cx:pt>
          <cx:pt idx="146459">70</cx:pt>
          <cx:pt idx="146460">2</cx:pt>
          <cx:pt idx="146461">47</cx:pt>
          <cx:pt idx="146462">22</cx:pt>
          <cx:pt idx="146463">50</cx:pt>
          <cx:pt idx="146464">26</cx:pt>
          <cx:pt idx="146465">25</cx:pt>
          <cx:pt idx="146466">62</cx:pt>
          <cx:pt idx="146467">15</cx:pt>
          <cx:pt idx="146468">30</cx:pt>
          <cx:pt idx="146469">28</cx:pt>
          <cx:pt idx="146470">49</cx:pt>
          <cx:pt idx="146471">87</cx:pt>
          <cx:pt idx="146472">98</cx:pt>
          <cx:pt idx="146473">89</cx:pt>
          <cx:pt idx="146474">66</cx:pt>
          <cx:pt idx="146475">94</cx:pt>
          <cx:pt idx="146476">67</cx:pt>
          <cx:pt idx="146477">95</cx:pt>
          <cx:pt idx="146478">25</cx:pt>
          <cx:pt idx="146479">56</cx:pt>
          <cx:pt idx="146480">7</cx:pt>
          <cx:pt idx="146481">40</cx:pt>
          <cx:pt idx="146482">45</cx:pt>
          <cx:pt idx="146483">98</cx:pt>
          <cx:pt idx="146484">32</cx:pt>
          <cx:pt idx="146485">11</cx:pt>
          <cx:pt idx="146486">2</cx:pt>
          <cx:pt idx="146487">39</cx:pt>
          <cx:pt idx="146488">86</cx:pt>
          <cx:pt idx="146489">66</cx:pt>
          <cx:pt idx="146490">67</cx:pt>
          <cx:pt idx="146491">26</cx:pt>
          <cx:pt idx="146492">41</cx:pt>
          <cx:pt idx="146493">68</cx:pt>
          <cx:pt idx="146494">53</cx:pt>
          <cx:pt idx="146495">39</cx:pt>
          <cx:pt idx="146496">69</cx:pt>
          <cx:pt idx="146497">27</cx:pt>
          <cx:pt idx="146498">50</cx:pt>
          <cx:pt idx="146499">19</cx:pt>
          <cx:pt idx="146500">52</cx:pt>
          <cx:pt idx="146501">80</cx:pt>
          <cx:pt idx="146502">49</cx:pt>
          <cx:pt idx="146503">63</cx:pt>
          <cx:pt idx="146504">100</cx:pt>
          <cx:pt idx="146505">26</cx:pt>
          <cx:pt idx="146506">80</cx:pt>
          <cx:pt idx="146507">74</cx:pt>
          <cx:pt idx="146508">92</cx:pt>
          <cx:pt idx="146509">23</cx:pt>
          <cx:pt idx="146510">11</cx:pt>
          <cx:pt idx="146511">61</cx:pt>
          <cx:pt idx="146512">81</cx:pt>
          <cx:pt idx="146513">53</cx:pt>
          <cx:pt idx="146514">75</cx:pt>
          <cx:pt idx="146515">18</cx:pt>
          <cx:pt idx="146516">31</cx:pt>
          <cx:pt idx="146517">16</cx:pt>
          <cx:pt idx="146518">12</cx:pt>
          <cx:pt idx="146519">35</cx:pt>
          <cx:pt idx="146520">73</cx:pt>
          <cx:pt idx="146521">58</cx:pt>
          <cx:pt idx="146522">64</cx:pt>
          <cx:pt idx="146523">26</cx:pt>
          <cx:pt idx="146524">30</cx:pt>
          <cx:pt idx="146525">80</cx:pt>
          <cx:pt idx="146526">79</cx:pt>
          <cx:pt idx="146527">91</cx:pt>
          <cx:pt idx="146528">84</cx:pt>
          <cx:pt idx="146529">69</cx:pt>
          <cx:pt idx="146530">52</cx:pt>
          <cx:pt idx="146531">95</cx:pt>
          <cx:pt idx="146532">33</cx:pt>
          <cx:pt idx="146533">19</cx:pt>
          <cx:pt idx="146534">29</cx:pt>
          <cx:pt idx="146535">55</cx:pt>
          <cx:pt idx="146536">34</cx:pt>
          <cx:pt idx="146537">80</cx:pt>
          <cx:pt idx="146538">44</cx:pt>
          <cx:pt idx="146539">50</cx:pt>
          <cx:pt idx="146540">62</cx:pt>
          <cx:pt idx="146541">14</cx:pt>
          <cx:pt idx="146542">37</cx:pt>
          <cx:pt idx="146543">94</cx:pt>
          <cx:pt idx="146544">43</cx:pt>
          <cx:pt idx="146545">51</cx:pt>
          <cx:pt idx="146546">86</cx:pt>
          <cx:pt idx="146547">77</cx:pt>
          <cx:pt idx="146548">46</cx:pt>
          <cx:pt idx="146549">47</cx:pt>
          <cx:pt idx="146550">48</cx:pt>
          <cx:pt idx="146551">81</cx:pt>
          <cx:pt idx="146552">73</cx:pt>
          <cx:pt idx="146553">24</cx:pt>
          <cx:pt idx="146554">80</cx:pt>
          <cx:pt idx="146555">97</cx:pt>
          <cx:pt idx="146556">21</cx:pt>
          <cx:pt idx="146557">39</cx:pt>
          <cx:pt idx="146558">65</cx:pt>
          <cx:pt idx="146559">25</cx:pt>
          <cx:pt idx="146560">61</cx:pt>
          <cx:pt idx="146561">78</cx:pt>
          <cx:pt idx="146562">82</cx:pt>
          <cx:pt idx="146563">84</cx:pt>
          <cx:pt idx="146564">79</cx:pt>
          <cx:pt idx="146565">91</cx:pt>
          <cx:pt idx="146566">38</cx:pt>
          <cx:pt idx="146567">85</cx:pt>
          <cx:pt idx="146568">36</cx:pt>
          <cx:pt idx="146569">45</cx:pt>
          <cx:pt idx="146570">23</cx:pt>
          <cx:pt idx="146571">19</cx:pt>
          <cx:pt idx="146572">86</cx:pt>
          <cx:pt idx="146573">32</cx:pt>
          <cx:pt idx="146574">54</cx:pt>
          <cx:pt idx="146575">27</cx:pt>
          <cx:pt idx="146576">48</cx:pt>
          <cx:pt idx="146577">15</cx:pt>
          <cx:pt idx="146578">35</cx:pt>
          <cx:pt idx="146579">87</cx:pt>
          <cx:pt idx="146580">19</cx:pt>
          <cx:pt idx="146581">74</cx:pt>
          <cx:pt idx="146582">57</cx:pt>
          <cx:pt idx="146583">31</cx:pt>
          <cx:pt idx="146584">97</cx:pt>
          <cx:pt idx="146585">37</cx:pt>
          <cx:pt idx="146586">65</cx:pt>
          <cx:pt idx="146587">64</cx:pt>
          <cx:pt idx="146588">86</cx:pt>
          <cx:pt idx="146589">83</cx:pt>
          <cx:pt idx="146590">61</cx:pt>
          <cx:pt idx="146591">36</cx:pt>
          <cx:pt idx="146592">69</cx:pt>
          <cx:pt idx="146593">58</cx:pt>
          <cx:pt idx="146594">26</cx:pt>
          <cx:pt idx="146595">39</cx:pt>
          <cx:pt idx="146596">74</cx:pt>
          <cx:pt idx="146597">44</cx:pt>
          <cx:pt idx="146598">92</cx:pt>
          <cx:pt idx="146599">20</cx:pt>
          <cx:pt idx="146600">76</cx:pt>
          <cx:pt idx="146601">78</cx:pt>
          <cx:pt idx="146602">91</cx:pt>
          <cx:pt idx="146603">31</cx:pt>
          <cx:pt idx="146604">49</cx:pt>
          <cx:pt idx="146605">23</cx:pt>
          <cx:pt idx="146606">51</cx:pt>
          <cx:pt idx="146607">88</cx:pt>
          <cx:pt idx="146608">36</cx:pt>
          <cx:pt idx="146609">11</cx:pt>
          <cx:pt idx="146610">21</cx:pt>
          <cx:pt idx="146611">98</cx:pt>
          <cx:pt idx="146612">71</cx:pt>
          <cx:pt idx="146613">81</cx:pt>
          <cx:pt idx="146614">58</cx:pt>
          <cx:pt idx="146615">69</cx:pt>
          <cx:pt idx="146616">20</cx:pt>
          <cx:pt idx="146617">39</cx:pt>
          <cx:pt idx="146618">11</cx:pt>
          <cx:pt idx="146619">14</cx:pt>
          <cx:pt idx="146620">88</cx:pt>
          <cx:pt idx="146621">79</cx:pt>
          <cx:pt idx="146622">99</cx:pt>
          <cx:pt idx="146623">26</cx:pt>
          <cx:pt idx="146624">55</cx:pt>
          <cx:pt idx="146625">25</cx:pt>
          <cx:pt idx="146626">96</cx:pt>
          <cx:pt idx="146627">52</cx:pt>
          <cx:pt idx="146628">82</cx:pt>
          <cx:pt idx="146629">36</cx:pt>
          <cx:pt idx="146630">24</cx:pt>
          <cx:pt idx="146631">38</cx:pt>
          <cx:pt idx="146632">28</cx:pt>
          <cx:pt idx="146633">44</cx:pt>
          <cx:pt idx="146634">84</cx:pt>
          <cx:pt idx="146635">27</cx:pt>
          <cx:pt idx="146636">97</cx:pt>
          <cx:pt idx="146637">55</cx:pt>
          <cx:pt idx="146638">20</cx:pt>
          <cx:pt idx="146639">48</cx:pt>
          <cx:pt idx="146640">35</cx:pt>
          <cx:pt idx="146641">15</cx:pt>
          <cx:pt idx="146642">82</cx:pt>
          <cx:pt idx="146643">79</cx:pt>
          <cx:pt idx="146644">38</cx:pt>
          <cx:pt idx="146645">56</cx:pt>
          <cx:pt idx="146646">41</cx:pt>
          <cx:pt idx="146647">87</cx:pt>
          <cx:pt idx="146648">31</cx:pt>
          <cx:pt idx="146649">37</cx:pt>
          <cx:pt idx="146650">94</cx:pt>
          <cx:pt idx="146651">40</cx:pt>
          <cx:pt idx="146652">22</cx:pt>
          <cx:pt idx="146653">53</cx:pt>
          <cx:pt idx="146654">11</cx:pt>
          <cx:pt idx="146655">90</cx:pt>
          <cx:pt idx="146656">67</cx:pt>
          <cx:pt idx="146657">30</cx:pt>
          <cx:pt idx="146658">32</cx:pt>
          <cx:pt idx="146659">52</cx:pt>
          <cx:pt idx="146660">33</cx:pt>
          <cx:pt idx="146661">92</cx:pt>
          <cx:pt idx="146662">86</cx:pt>
          <cx:pt idx="146663">54</cx:pt>
          <cx:pt idx="146664">55</cx:pt>
          <cx:pt idx="146665">94</cx:pt>
          <cx:pt idx="146666">24</cx:pt>
          <cx:pt idx="146667">80</cx:pt>
          <cx:pt idx="146668">31</cx:pt>
          <cx:pt idx="146669">93</cx:pt>
          <cx:pt idx="146670">31</cx:pt>
          <cx:pt idx="146671">54</cx:pt>
          <cx:pt idx="146672">41</cx:pt>
          <cx:pt idx="146673">90</cx:pt>
          <cx:pt idx="146674">60</cx:pt>
          <cx:pt idx="146675">50</cx:pt>
          <cx:pt idx="146676">57</cx:pt>
          <cx:pt idx="146677">95</cx:pt>
          <cx:pt idx="146678">14</cx:pt>
          <cx:pt idx="146679">64</cx:pt>
          <cx:pt idx="146680">78</cx:pt>
          <cx:pt idx="146681">92</cx:pt>
          <cx:pt idx="146682">27</cx:pt>
          <cx:pt idx="146683">39</cx:pt>
          <cx:pt idx="146684">67</cx:pt>
          <cx:pt idx="146685">92</cx:pt>
          <cx:pt idx="146686">81</cx:pt>
          <cx:pt idx="146687">50</cx:pt>
          <cx:pt idx="146688">24</cx:pt>
          <cx:pt idx="146689">74</cx:pt>
          <cx:pt idx="146690">39</cx:pt>
          <cx:pt idx="146691">91</cx:pt>
          <cx:pt idx="146692">99</cx:pt>
          <cx:pt idx="146693">49</cx:pt>
          <cx:pt idx="146694">11</cx:pt>
          <cx:pt idx="146695">36</cx:pt>
          <cx:pt idx="146696">34</cx:pt>
          <cx:pt idx="146697">95</cx:pt>
          <cx:pt idx="146698">62</cx:pt>
          <cx:pt idx="146699">38</cx:pt>
          <cx:pt idx="146700">100</cx:pt>
          <cx:pt idx="146701">44</cx:pt>
          <cx:pt idx="146702">72</cx:pt>
          <cx:pt idx="146703">14</cx:pt>
          <cx:pt idx="146704">70</cx:pt>
          <cx:pt idx="146705">93</cx:pt>
          <cx:pt idx="146706">41</cx:pt>
          <cx:pt idx="146707">29</cx:pt>
          <cx:pt idx="146708">35</cx:pt>
          <cx:pt idx="146709">61</cx:pt>
          <cx:pt idx="146710">81</cx:pt>
          <cx:pt idx="146711">49</cx:pt>
          <cx:pt idx="146712">40</cx:pt>
          <cx:pt idx="146713">60</cx:pt>
          <cx:pt idx="146714">32</cx:pt>
          <cx:pt idx="146715">92</cx:pt>
          <cx:pt idx="146716">57</cx:pt>
          <cx:pt idx="146717">41</cx:pt>
          <cx:pt idx="146718">76</cx:pt>
          <cx:pt idx="146719">21</cx:pt>
          <cx:pt idx="146720">27</cx:pt>
          <cx:pt idx="146721">88</cx:pt>
          <cx:pt idx="146722">99</cx:pt>
          <cx:pt idx="146723">80</cx:pt>
          <cx:pt idx="146724">10</cx:pt>
          <cx:pt idx="146725">35</cx:pt>
          <cx:pt idx="146726">85</cx:pt>
          <cx:pt idx="146727">53</cx:pt>
          <cx:pt idx="146728">22</cx:pt>
          <cx:pt idx="146729">34</cx:pt>
          <cx:pt idx="146730">37</cx:pt>
          <cx:pt idx="146731">55</cx:pt>
          <cx:pt idx="146732">81</cx:pt>
          <cx:pt idx="146733">25</cx:pt>
          <cx:pt idx="146734">78</cx:pt>
          <cx:pt idx="146735">73</cx:pt>
          <cx:pt idx="146736">43</cx:pt>
          <cx:pt idx="146737">54</cx:pt>
          <cx:pt idx="146738">74</cx:pt>
          <cx:pt idx="146739">86</cx:pt>
          <cx:pt idx="146740">68</cx:pt>
          <cx:pt idx="146741">66</cx:pt>
          <cx:pt idx="146742">72</cx:pt>
          <cx:pt idx="146743">76</cx:pt>
          <cx:pt idx="146744">51</cx:pt>
          <cx:pt idx="146745">97</cx:pt>
          <cx:pt idx="146746">71</cx:pt>
          <cx:pt idx="146747">87</cx:pt>
          <cx:pt idx="146748">77</cx:pt>
          <cx:pt idx="146749">75</cx:pt>
          <cx:pt idx="146750">68</cx:pt>
          <cx:pt idx="146751">39</cx:pt>
          <cx:pt idx="146752">98</cx:pt>
          <cx:pt idx="146753">9</cx:pt>
          <cx:pt idx="146754">26</cx:pt>
          <cx:pt idx="146755">84</cx:pt>
          <cx:pt idx="146756">3</cx:pt>
          <cx:pt idx="146757">82</cx:pt>
          <cx:pt idx="146758">12</cx:pt>
          <cx:pt idx="146759">85</cx:pt>
          <cx:pt idx="146760">56</cx:pt>
          <cx:pt idx="146761">95</cx:pt>
          <cx:pt idx="146762">25</cx:pt>
          <cx:pt idx="146763">20</cx:pt>
          <cx:pt idx="146764">3</cx:pt>
          <cx:pt idx="146765">48</cx:pt>
          <cx:pt idx="146766">77</cx:pt>
          <cx:pt idx="146767">70</cx:pt>
          <cx:pt idx="146768">96</cx:pt>
          <cx:pt idx="146769">36</cx:pt>
          <cx:pt idx="146770">93</cx:pt>
          <cx:pt idx="146771">7</cx:pt>
          <cx:pt idx="146772">69</cx:pt>
          <cx:pt idx="146773">68</cx:pt>
          <cx:pt idx="146774">35</cx:pt>
          <cx:pt idx="146775">82</cx:pt>
          <cx:pt idx="146776">83</cx:pt>
          <cx:pt idx="146777">78</cx:pt>
          <cx:pt idx="146778">36</cx:pt>
          <cx:pt idx="146779">29</cx:pt>
          <cx:pt idx="146780">57</cx:pt>
          <cx:pt idx="146781">21</cx:pt>
          <cx:pt idx="146782">52</cx:pt>
          <cx:pt idx="146783">76</cx:pt>
          <cx:pt idx="146784">68</cx:pt>
          <cx:pt idx="146785">22</cx:pt>
          <cx:pt idx="146786">50</cx:pt>
          <cx:pt idx="146787">95</cx:pt>
          <cx:pt idx="146788">46</cx:pt>
          <cx:pt idx="146789">100</cx:pt>
          <cx:pt idx="146790">25</cx:pt>
          <cx:pt idx="146791">38</cx:pt>
          <cx:pt idx="146792">86</cx:pt>
          <cx:pt idx="146793">73</cx:pt>
          <cx:pt idx="146794">90</cx:pt>
          <cx:pt idx="146795">11</cx:pt>
          <cx:pt idx="146796">51</cx:pt>
          <cx:pt idx="146797">39</cx:pt>
          <cx:pt idx="146798">8</cx:pt>
          <cx:pt idx="146799">40</cx:pt>
          <cx:pt idx="146800">46</cx:pt>
          <cx:pt idx="146801">41</cx:pt>
          <cx:pt idx="146802">32</cx:pt>
          <cx:pt idx="146803">18</cx:pt>
          <cx:pt idx="146804">37</cx:pt>
          <cx:pt idx="146805">52</cx:pt>
          <cx:pt idx="146806">6</cx:pt>
          <cx:pt idx="146807">17</cx:pt>
          <cx:pt idx="146808">44</cx:pt>
          <cx:pt idx="146809">7</cx:pt>
          <cx:pt idx="146810">54</cx:pt>
          <cx:pt idx="146811">45</cx:pt>
          <cx:pt idx="146812">94</cx:pt>
          <cx:pt idx="146813">38</cx:pt>
          <cx:pt idx="146814">16</cx:pt>
          <cx:pt idx="146815">23</cx:pt>
          <cx:pt idx="146816">43</cx:pt>
          <cx:pt idx="146817">91</cx:pt>
          <cx:pt idx="146818">56</cx:pt>
          <cx:pt idx="146819">78</cx:pt>
          <cx:pt idx="146820">40</cx:pt>
          <cx:pt idx="146821">55</cx:pt>
          <cx:pt idx="146822">63</cx:pt>
          <cx:pt idx="146823">41</cx:pt>
          <cx:pt idx="146824">37</cx:pt>
          <cx:pt idx="146825">87</cx:pt>
          <cx:pt idx="146826">53</cx:pt>
          <cx:pt idx="146827">8</cx:pt>
          <cx:pt idx="146828">70</cx:pt>
          <cx:pt idx="146829">82</cx:pt>
          <cx:pt idx="146830">95</cx:pt>
          <cx:pt idx="146831">75</cx:pt>
          <cx:pt idx="146832">2</cx:pt>
          <cx:pt idx="146833">68</cx:pt>
          <cx:pt idx="146834">100</cx:pt>
          <cx:pt idx="146835">49</cx:pt>
          <cx:pt idx="146836">95</cx:pt>
          <cx:pt idx="146837">33</cx:pt>
          <cx:pt idx="146838">64</cx:pt>
          <cx:pt idx="146839">81</cx:pt>
          <cx:pt idx="146840">89</cx:pt>
          <cx:pt idx="146841">71</cx:pt>
          <cx:pt idx="146842">11</cx:pt>
          <cx:pt idx="146843">100</cx:pt>
          <cx:pt idx="146844">79</cx:pt>
          <cx:pt idx="146845">15</cx:pt>
          <cx:pt idx="146846">93</cx:pt>
          <cx:pt idx="146847">51</cx:pt>
          <cx:pt idx="146848">3</cx:pt>
          <cx:pt idx="146849">73</cx:pt>
          <cx:pt idx="146850">76</cx:pt>
          <cx:pt idx="146851">55</cx:pt>
          <cx:pt idx="146852">3</cx:pt>
          <cx:pt idx="146853">14</cx:pt>
          <cx:pt idx="146854">100</cx:pt>
          <cx:pt idx="146855">38</cx:pt>
          <cx:pt idx="146856">12</cx:pt>
          <cx:pt idx="146857">17</cx:pt>
          <cx:pt idx="146858">98</cx:pt>
          <cx:pt idx="146859">27</cx:pt>
          <cx:pt idx="146860">59</cx:pt>
          <cx:pt idx="146861">72</cx:pt>
          <cx:pt idx="146862">49</cx:pt>
          <cx:pt idx="146863">97</cx:pt>
          <cx:pt idx="146864">93</cx:pt>
          <cx:pt idx="146865">41</cx:pt>
          <cx:pt idx="146866">46</cx:pt>
          <cx:pt idx="146867">85</cx:pt>
          <cx:pt idx="146868">32</cx:pt>
          <cx:pt idx="146869">54</cx:pt>
          <cx:pt idx="146870">13</cx:pt>
          <cx:pt idx="146871">80</cx:pt>
          <cx:pt idx="146872">98</cx:pt>
          <cx:pt idx="146873">42</cx:pt>
          <cx:pt idx="146874">95</cx:pt>
          <cx:pt idx="146875">88</cx:pt>
          <cx:pt idx="146876">90</cx:pt>
          <cx:pt idx="146877">29</cx:pt>
          <cx:pt idx="146878">26</cx:pt>
          <cx:pt idx="146879">45</cx:pt>
          <cx:pt idx="146880">2</cx:pt>
          <cx:pt idx="146881">27</cx:pt>
          <cx:pt idx="146882">69</cx:pt>
          <cx:pt idx="146883">41</cx:pt>
          <cx:pt idx="146884">46</cx:pt>
          <cx:pt idx="146885">81</cx:pt>
          <cx:pt idx="146886">82</cx:pt>
          <cx:pt idx="146887">63</cx:pt>
          <cx:pt idx="146888">60</cx:pt>
          <cx:pt idx="146889">61</cx:pt>
          <cx:pt idx="146890">3</cx:pt>
          <cx:pt idx="146891">40</cx:pt>
          <cx:pt idx="146892">22</cx:pt>
          <cx:pt idx="146893">99</cx:pt>
          <cx:pt idx="146894">44</cx:pt>
          <cx:pt idx="146895">50</cx:pt>
          <cx:pt idx="146896">58</cx:pt>
          <cx:pt idx="146897">91</cx:pt>
          <cx:pt idx="146898">4</cx:pt>
          <cx:pt idx="146899">33</cx:pt>
          <cx:pt idx="146900">23</cx:pt>
          <cx:pt idx="146901">53</cx:pt>
          <cx:pt idx="146902">47</cx:pt>
          <cx:pt idx="146903">74</cx:pt>
          <cx:pt idx="146904">41</cx:pt>
          <cx:pt idx="146905">90</cx:pt>
          <cx:pt idx="146906">45</cx:pt>
          <cx:pt idx="146907">37</cx:pt>
          <cx:pt idx="146908">83</cx:pt>
          <cx:pt idx="146909">20</cx:pt>
          <cx:pt idx="146910">29</cx:pt>
          <cx:pt idx="146911">69</cx:pt>
          <cx:pt idx="146912">32</cx:pt>
          <cx:pt idx="146913">2</cx:pt>
          <cx:pt idx="146914">83</cx:pt>
          <cx:pt idx="146915">72</cx:pt>
          <cx:pt idx="146916">59</cx:pt>
          <cx:pt idx="146917">70</cx:pt>
          <cx:pt idx="146918">3</cx:pt>
          <cx:pt idx="146919">78</cx:pt>
          <cx:pt idx="146920">14</cx:pt>
          <cx:pt idx="146921">6</cx:pt>
          <cx:pt idx="146922">80</cx:pt>
          <cx:pt idx="146923">4</cx:pt>
          <cx:pt idx="146924">31</cx:pt>
          <cx:pt idx="146925">94</cx:pt>
          <cx:pt idx="146926">53</cx:pt>
          <cx:pt idx="146927">90</cx:pt>
          <cx:pt idx="146928">46</cx:pt>
          <cx:pt idx="146929">22</cx:pt>
          <cx:pt idx="146930">36</cx:pt>
          <cx:pt idx="146931">68</cx:pt>
          <cx:pt idx="146932">15</cx:pt>
          <cx:pt idx="146933">34</cx:pt>
          <cx:pt idx="146934">42</cx:pt>
          <cx:pt idx="146935">75</cx:pt>
          <cx:pt idx="146936">44</cx:pt>
          <cx:pt idx="146937">37</cx:pt>
          <cx:pt idx="146938">88</cx:pt>
          <cx:pt idx="146939">47</cx:pt>
          <cx:pt idx="146940">32</cx:pt>
          <cx:pt idx="146941">84</cx:pt>
          <cx:pt idx="146942">31</cx:pt>
          <cx:pt idx="146943">10</cx:pt>
          <cx:pt idx="146944">1</cx:pt>
          <cx:pt idx="146945">8</cx:pt>
          <cx:pt idx="146946">98</cx:pt>
          <cx:pt idx="146947">41</cx:pt>
          <cx:pt idx="146948">92</cx:pt>
          <cx:pt idx="146949">47</cx:pt>
          <cx:pt idx="146950">88</cx:pt>
          <cx:pt idx="146951">76</cx:pt>
          <cx:pt idx="146952">19</cx:pt>
          <cx:pt idx="146953">11</cx:pt>
          <cx:pt idx="146954">80</cx:pt>
          <cx:pt idx="146955">21</cx:pt>
          <cx:pt idx="146956">56</cx:pt>
          <cx:pt idx="146957">61</cx:pt>
          <cx:pt idx="146958">27</cx:pt>
          <cx:pt idx="146959">46</cx:pt>
          <cx:pt idx="146960">68</cx:pt>
          <cx:pt idx="146961">51</cx:pt>
          <cx:pt idx="146962">82</cx:pt>
          <cx:pt idx="146963">78</cx:pt>
          <cx:pt idx="146964">70</cx:pt>
          <cx:pt idx="146965">81</cx:pt>
          <cx:pt idx="146966">25</cx:pt>
          <cx:pt idx="146967">84</cx:pt>
          <cx:pt idx="146968">24</cx:pt>
          <cx:pt idx="146969">62</cx:pt>
          <cx:pt idx="146970">33</cx:pt>
          <cx:pt idx="146971">92</cx:pt>
          <cx:pt idx="146972">94</cx:pt>
          <cx:pt idx="146973">45</cx:pt>
          <cx:pt idx="146974">76</cx:pt>
          <cx:pt idx="146975">87</cx:pt>
          <cx:pt idx="146976">89</cx:pt>
          <cx:pt idx="146977">34</cx:pt>
          <cx:pt idx="146978">78</cx:pt>
          <cx:pt idx="146979">66</cx:pt>
          <cx:pt idx="146980">31</cx:pt>
          <cx:pt idx="146981">37</cx:pt>
          <cx:pt idx="146982">90</cx:pt>
          <cx:pt idx="146983">11</cx:pt>
          <cx:pt idx="146984">91</cx:pt>
          <cx:pt idx="146985">42</cx:pt>
          <cx:pt idx="146986">63</cx:pt>
          <cx:pt idx="146987">4</cx:pt>
          <cx:pt idx="146988">79</cx:pt>
          <cx:pt idx="146989">11</cx:pt>
          <cx:pt idx="146990">48</cx:pt>
          <cx:pt idx="146991">3</cx:pt>
          <cx:pt idx="146992">82</cx:pt>
          <cx:pt idx="146993">61</cx:pt>
          <cx:pt idx="146994">32</cx:pt>
          <cx:pt idx="146995">18</cx:pt>
          <cx:pt idx="146996">81</cx:pt>
          <cx:pt idx="146997">91</cx:pt>
          <cx:pt idx="146998">15</cx:pt>
          <cx:pt idx="146999">19</cx:pt>
          <cx:pt idx="147000">44</cx:pt>
          <cx:pt idx="147001">87</cx:pt>
          <cx:pt idx="147002">62</cx:pt>
          <cx:pt idx="147003">59</cx:pt>
          <cx:pt idx="147004">82</cx:pt>
          <cx:pt idx="147005">72</cx:pt>
          <cx:pt idx="147006">40</cx:pt>
          <cx:pt idx="147007">50</cx:pt>
          <cx:pt idx="147008">86</cx:pt>
          <cx:pt idx="147009">10</cx:pt>
          <cx:pt idx="147010">94</cx:pt>
          <cx:pt idx="147011">84</cx:pt>
          <cx:pt idx="147012">81</cx:pt>
          <cx:pt idx="147013">48</cx:pt>
          <cx:pt idx="147014">90</cx:pt>
          <cx:pt idx="147015">44</cx:pt>
          <cx:pt idx="147016">87</cx:pt>
          <cx:pt idx="147017">94</cx:pt>
          <cx:pt idx="147018">24</cx:pt>
          <cx:pt idx="147019">49</cx:pt>
          <cx:pt idx="147020">73</cx:pt>
          <cx:pt idx="147021">81</cx:pt>
          <cx:pt idx="147022">72</cx:pt>
          <cx:pt idx="147023">62</cx:pt>
          <cx:pt idx="147024">26</cx:pt>
          <cx:pt idx="147025">40</cx:pt>
          <cx:pt idx="147026">78</cx:pt>
          <cx:pt idx="147027">46</cx:pt>
          <cx:pt idx="147028">41</cx:pt>
          <cx:pt idx="147029">23</cx:pt>
          <cx:pt idx="147030">66</cx:pt>
          <cx:pt idx="147031">80</cx:pt>
          <cx:pt idx="147032">75</cx:pt>
          <cx:pt idx="147033">42</cx:pt>
          <cx:pt idx="147034">21</cx:pt>
          <cx:pt idx="147035">65</cx:pt>
          <cx:pt idx="147036">32</cx:pt>
          <cx:pt idx="147037">27</cx:pt>
          <cx:pt idx="147038">45</cx:pt>
          <cx:pt idx="147039">10</cx:pt>
          <cx:pt idx="147040">37</cx:pt>
          <cx:pt idx="147041">18</cx:pt>
          <cx:pt idx="147042">56</cx:pt>
          <cx:pt idx="147043">5</cx:pt>
          <cx:pt idx="147044">90</cx:pt>
          <cx:pt idx="147045">76</cx:pt>
          <cx:pt idx="147046">1</cx:pt>
          <cx:pt idx="147047">22</cx:pt>
          <cx:pt idx="147048">51</cx:pt>
          <cx:pt idx="147049">89</cx:pt>
          <cx:pt idx="147050">72</cx:pt>
          <cx:pt idx="147051">96</cx:pt>
          <cx:pt idx="147052">48</cx:pt>
          <cx:pt idx="147053">81</cx:pt>
          <cx:pt idx="147054">83</cx:pt>
          <cx:pt idx="147055">35</cx:pt>
          <cx:pt idx="147056">100</cx:pt>
          <cx:pt idx="147057">63</cx:pt>
          <cx:pt idx="147058">55</cx:pt>
          <cx:pt idx="147059">6</cx:pt>
          <cx:pt idx="147060">94</cx:pt>
          <cx:pt idx="147061">56</cx:pt>
          <cx:pt idx="147062">24</cx:pt>
          <cx:pt idx="147063">22</cx:pt>
          <cx:pt idx="147064">50</cx:pt>
          <cx:pt idx="147065">72</cx:pt>
          <cx:pt idx="147066">45</cx:pt>
          <cx:pt idx="147067">13</cx:pt>
          <cx:pt idx="147068">47</cx:pt>
          <cx:pt idx="147069">37</cx:pt>
          <cx:pt idx="147070">74</cx:pt>
          <cx:pt idx="147071">69</cx:pt>
          <cx:pt idx="147072">35</cx:pt>
          <cx:pt idx="147073">3</cx:pt>
          <cx:pt idx="147074">51</cx:pt>
          <cx:pt idx="147075">25</cx:pt>
          <cx:pt idx="147076">83</cx:pt>
          <cx:pt idx="147077">10</cx:pt>
          <cx:pt idx="147078">45</cx:pt>
          <cx:pt idx="147079">31</cx:pt>
          <cx:pt idx="147080">5</cx:pt>
          <cx:pt idx="147081">47</cx:pt>
          <cx:pt idx="147082">38</cx:pt>
          <cx:pt idx="147083">78</cx:pt>
          <cx:pt idx="147084">52</cx:pt>
          <cx:pt idx="147085">46</cx:pt>
          <cx:pt idx="147086">53</cx:pt>
          <cx:pt idx="147087">82</cx:pt>
          <cx:pt idx="147088">81</cx:pt>
          <cx:pt idx="147089">55</cx:pt>
          <cx:pt idx="147090">22</cx:pt>
          <cx:pt idx="147091">65</cx:pt>
          <cx:pt idx="147092">60</cx:pt>
          <cx:pt idx="147093">64</cx:pt>
          <cx:pt idx="147094">36</cx:pt>
          <cx:pt idx="147095">55</cx:pt>
          <cx:pt idx="147096">75</cx:pt>
          <cx:pt idx="147097">67</cx:pt>
          <cx:pt idx="147098">93</cx:pt>
          <cx:pt idx="147099">85</cx:pt>
          <cx:pt idx="147100">61</cx:pt>
          <cx:pt idx="147101">72</cx:pt>
          <cx:pt idx="147102">4</cx:pt>
          <cx:pt idx="147103">3</cx:pt>
          <cx:pt idx="147104">83</cx:pt>
          <cx:pt idx="147105">94</cx:pt>
          <cx:pt idx="147106">84</cx:pt>
          <cx:pt idx="147107">86</cx:pt>
          <cx:pt idx="147108">49</cx:pt>
          <cx:pt idx="147109">29</cx:pt>
          <cx:pt idx="147110">63</cx:pt>
          <cx:pt idx="147111">61</cx:pt>
          <cx:pt idx="147112">87</cx:pt>
          <cx:pt idx="147113">27</cx:pt>
          <cx:pt idx="147114">88</cx:pt>
          <cx:pt idx="147115">56</cx:pt>
          <cx:pt idx="147116">25</cx:pt>
          <cx:pt idx="147117">18</cx:pt>
          <cx:pt idx="147118">96</cx:pt>
          <cx:pt idx="147119">40</cx:pt>
          <cx:pt idx="147120">92</cx:pt>
          <cx:pt idx="147121">68</cx:pt>
          <cx:pt idx="147122">2</cx:pt>
          <cx:pt idx="147123">12</cx:pt>
          <cx:pt idx="147124">59</cx:pt>
          <cx:pt idx="147125">67</cx:pt>
          <cx:pt idx="147126">37</cx:pt>
          <cx:pt idx="147127">19</cx:pt>
          <cx:pt idx="147128">90</cx:pt>
          <cx:pt idx="147129">28</cx:pt>
          <cx:pt idx="147130">100</cx:pt>
          <cx:pt idx="147131">5</cx:pt>
          <cx:pt idx="147132">45</cx:pt>
          <cx:pt idx="147133">86</cx:pt>
          <cx:pt idx="147134">43</cx:pt>
          <cx:pt idx="147135">32</cx:pt>
          <cx:pt idx="147136">66</cx:pt>
          <cx:pt idx="147137">96</cx:pt>
          <cx:pt idx="147138">89</cx:pt>
          <cx:pt idx="147139">62</cx:pt>
          <cx:pt idx="147140">58</cx:pt>
          <cx:pt idx="147141">100</cx:pt>
          <cx:pt idx="147142">59</cx:pt>
          <cx:pt idx="147143">88</cx:pt>
          <cx:pt idx="147144">8</cx:pt>
          <cx:pt idx="147145">16</cx:pt>
          <cx:pt idx="147146">56</cx:pt>
          <cx:pt idx="147147">41</cx:pt>
          <cx:pt idx="147148">64</cx:pt>
          <cx:pt idx="147149">39</cx:pt>
          <cx:pt idx="147150">44</cx:pt>
          <cx:pt idx="147151">98</cx:pt>
          <cx:pt idx="147152">74</cx:pt>
          <cx:pt idx="147153">28</cx:pt>
          <cx:pt idx="147154">31</cx:pt>
          <cx:pt idx="147155">25</cx:pt>
          <cx:pt idx="147156">67</cx:pt>
          <cx:pt idx="147157">54</cx:pt>
          <cx:pt idx="147158">96</cx:pt>
          <cx:pt idx="147159">8</cx:pt>
          <cx:pt idx="147160">18</cx:pt>
          <cx:pt idx="147161">57</cx:pt>
          <cx:pt idx="147162">6</cx:pt>
          <cx:pt idx="147163">26</cx:pt>
          <cx:pt idx="147164">19</cx:pt>
          <cx:pt idx="147165">78</cx:pt>
          <cx:pt idx="147166">36</cx:pt>
          <cx:pt idx="147167">93</cx:pt>
          <cx:pt idx="147168">59</cx:pt>
          <cx:pt idx="147169">40</cx:pt>
          <cx:pt idx="147170">26</cx:pt>
          <cx:pt idx="147171">54</cx:pt>
          <cx:pt idx="147172">39</cx:pt>
          <cx:pt idx="147173">43</cx:pt>
          <cx:pt idx="147174">13</cx:pt>
          <cx:pt idx="147175">46</cx:pt>
          <cx:pt idx="147176">87</cx:pt>
          <cx:pt idx="147177">28</cx:pt>
          <cx:pt idx="147178">91</cx:pt>
          <cx:pt idx="147179">73</cx:pt>
          <cx:pt idx="147180">84</cx:pt>
          <cx:pt idx="147181">32</cx:pt>
          <cx:pt idx="147182">48</cx:pt>
          <cx:pt idx="147183">95</cx:pt>
          <cx:pt idx="147184">73</cx:pt>
          <cx:pt idx="147185">62</cx:pt>
          <cx:pt idx="147186">90</cx:pt>
          <cx:pt idx="147187">45</cx:pt>
          <cx:pt idx="147188">41</cx:pt>
          <cx:pt idx="147189">67</cx:pt>
          <cx:pt idx="147190">6</cx:pt>
          <cx:pt idx="147191">99</cx:pt>
          <cx:pt idx="147192">85</cx:pt>
          <cx:pt idx="147193">4</cx:pt>
          <cx:pt idx="147194">70</cx:pt>
          <cx:pt idx="147195">99</cx:pt>
          <cx:pt idx="147196">100</cx:pt>
          <cx:pt idx="147197">58</cx:pt>
          <cx:pt idx="147198">78</cx:pt>
          <cx:pt idx="147199">59</cx:pt>
          <cx:pt idx="147200">70</cx:pt>
          <cx:pt idx="147201">69</cx:pt>
          <cx:pt idx="147202">16</cx:pt>
          <cx:pt idx="147203">61</cx:pt>
          <cx:pt idx="147204">67</cx:pt>
          <cx:pt idx="147205">34</cx:pt>
          <cx:pt idx="147206">66</cx:pt>
          <cx:pt idx="147207">37</cx:pt>
          <cx:pt idx="147208">38</cx:pt>
          <cx:pt idx="147209">51</cx:pt>
          <cx:pt idx="147210">69</cx:pt>
          <cx:pt idx="147211">35</cx:pt>
          <cx:pt idx="147212">46</cx:pt>
          <cx:pt idx="147213">93</cx:pt>
          <cx:pt idx="147214">78</cx:pt>
          <cx:pt idx="147215">30</cx:pt>
          <cx:pt idx="147216">39</cx:pt>
          <cx:pt idx="147217">73</cx:pt>
          <cx:pt idx="147218">90</cx:pt>
          <cx:pt idx="147219">84</cx:pt>
          <cx:pt idx="147220">52</cx:pt>
          <cx:pt idx="147221">47</cx:pt>
          <cx:pt idx="147222">77</cx:pt>
          <cx:pt idx="147223">59</cx:pt>
          <cx:pt idx="147224">6</cx:pt>
          <cx:pt idx="147225">31</cx:pt>
          <cx:pt idx="147226">94</cx:pt>
          <cx:pt idx="147227">84</cx:pt>
          <cx:pt idx="147228">46</cx:pt>
          <cx:pt idx="147229">40</cx:pt>
          <cx:pt idx="147230">62</cx:pt>
          <cx:pt idx="147231">74</cx:pt>
          <cx:pt idx="147232">28</cx:pt>
          <cx:pt idx="147233">55</cx:pt>
          <cx:pt idx="147234">64</cx:pt>
          <cx:pt idx="147235">52</cx:pt>
          <cx:pt idx="147236">92</cx:pt>
          <cx:pt idx="147237">24</cx:pt>
          <cx:pt idx="147238">3</cx:pt>
          <cx:pt idx="147239">35</cx:pt>
          <cx:pt idx="147240">8</cx:pt>
          <cx:pt idx="147241">61</cx:pt>
          <cx:pt idx="147242">33</cx:pt>
          <cx:pt idx="147243">6</cx:pt>
          <cx:pt idx="147244">88</cx:pt>
          <cx:pt idx="147245">50</cx:pt>
          <cx:pt idx="147246">39</cx:pt>
          <cx:pt idx="147247">25</cx:pt>
          <cx:pt idx="147248">43</cx:pt>
          <cx:pt idx="147249">55</cx:pt>
          <cx:pt idx="147250">100</cx:pt>
          <cx:pt idx="147251">5</cx:pt>
          <cx:pt idx="147252">79</cx:pt>
          <cx:pt idx="147253">34</cx:pt>
          <cx:pt idx="147254">64</cx:pt>
          <cx:pt idx="147255">63</cx:pt>
          <cx:pt idx="147256">65</cx:pt>
          <cx:pt idx="147257">29</cx:pt>
          <cx:pt idx="147258">21</cx:pt>
          <cx:pt idx="147259">46</cx:pt>
          <cx:pt idx="147260">64</cx:pt>
          <cx:pt idx="147261">10</cx:pt>
          <cx:pt idx="147262">51</cx:pt>
          <cx:pt idx="147263">16</cx:pt>
          <cx:pt idx="147264">70</cx:pt>
          <cx:pt idx="147265">32</cx:pt>
          <cx:pt idx="147266">23</cx:pt>
          <cx:pt idx="147267">61</cx:pt>
          <cx:pt idx="147268">38</cx:pt>
          <cx:pt idx="147269">25</cx:pt>
          <cx:pt idx="147270">80</cx:pt>
          <cx:pt idx="147271">32</cx:pt>
          <cx:pt idx="147272">27</cx:pt>
          <cx:pt idx="147273">22</cx:pt>
          <cx:pt idx="147274">82</cx:pt>
          <cx:pt idx="147275">18</cx:pt>
          <cx:pt idx="147276">39</cx:pt>
          <cx:pt idx="147277">77</cx:pt>
          <cx:pt idx="147278">84</cx:pt>
          <cx:pt idx="147279">21</cx:pt>
          <cx:pt idx="147280">36</cx:pt>
          <cx:pt idx="147281">87</cx:pt>
          <cx:pt idx="147282">55</cx:pt>
          <cx:pt idx="147283">92</cx:pt>
          <cx:pt idx="147284">89</cx:pt>
          <cx:pt idx="147285">63</cx:pt>
          <cx:pt idx="147286">93</cx:pt>
          <cx:pt idx="147287">69</cx:pt>
          <cx:pt idx="147288">82</cx:pt>
          <cx:pt idx="147289">89</cx:pt>
          <cx:pt idx="147290">86</cx:pt>
          <cx:pt idx="147291">26</cx:pt>
          <cx:pt idx="147292">25</cx:pt>
          <cx:pt idx="147293">8</cx:pt>
          <cx:pt idx="147294">79</cx:pt>
          <cx:pt idx="147295">10</cx:pt>
          <cx:pt idx="147296">6</cx:pt>
          <cx:pt idx="147297">32</cx:pt>
          <cx:pt idx="147298">72</cx:pt>
          <cx:pt idx="147299">68</cx:pt>
          <cx:pt idx="147300">60</cx:pt>
          <cx:pt idx="147301">34</cx:pt>
          <cx:pt idx="147302">47</cx:pt>
          <cx:pt idx="147303">46</cx:pt>
          <cx:pt idx="147304">56</cx:pt>
          <cx:pt idx="147305">16</cx:pt>
          <cx:pt idx="147306">32</cx:pt>
          <cx:pt idx="147307">55</cx:pt>
          <cx:pt idx="147308">92</cx:pt>
          <cx:pt idx="147309">96</cx:pt>
          <cx:pt idx="147310">29</cx:pt>
          <cx:pt idx="147311">63</cx:pt>
          <cx:pt idx="147312">83</cx:pt>
          <cx:pt idx="147313">33</cx:pt>
          <cx:pt idx="147314">6</cx:pt>
          <cx:pt idx="147315">41</cx:pt>
          <cx:pt idx="147316">64</cx:pt>
          <cx:pt idx="147317">43</cx:pt>
          <cx:pt idx="147318">82</cx:pt>
          <cx:pt idx="147319">34</cx:pt>
          <cx:pt idx="147320">51</cx:pt>
          <cx:pt idx="147321">56</cx:pt>
          <cx:pt idx="147322">89</cx:pt>
          <cx:pt idx="147323">61</cx:pt>
          <cx:pt idx="147324">77</cx:pt>
          <cx:pt idx="147325">99</cx:pt>
          <cx:pt idx="147326">87</cx:pt>
          <cx:pt idx="147327">98</cx:pt>
          <cx:pt idx="147328">25</cx:pt>
          <cx:pt idx="147329">20</cx:pt>
          <cx:pt idx="147330">47</cx:pt>
          <cx:pt idx="147331">59</cx:pt>
          <cx:pt idx="147332">43</cx:pt>
          <cx:pt idx="147333">82</cx:pt>
          <cx:pt idx="147334">50</cx:pt>
          <cx:pt idx="147335">32</cx:pt>
          <cx:pt idx="147336">57</cx:pt>
          <cx:pt idx="147337">95</cx:pt>
          <cx:pt idx="147338">73</cx:pt>
          <cx:pt idx="147339">64</cx:pt>
          <cx:pt idx="147340">70</cx:pt>
          <cx:pt idx="147341">26</cx:pt>
          <cx:pt idx="147342">13</cx:pt>
          <cx:pt idx="147343">75</cx:pt>
          <cx:pt idx="147344">72</cx:pt>
          <cx:pt idx="147345">41</cx:pt>
          <cx:pt idx="147346">2</cx:pt>
          <cx:pt idx="147347">92</cx:pt>
          <cx:pt idx="147348">11</cx:pt>
          <cx:pt idx="147349">36</cx:pt>
          <cx:pt idx="147350">48</cx:pt>
          <cx:pt idx="147351">47</cx:pt>
          <cx:pt idx="147352">80</cx:pt>
          <cx:pt idx="147353">67</cx:pt>
          <cx:pt idx="147354">70</cx:pt>
          <cx:pt idx="147355">37</cx:pt>
          <cx:pt idx="147356">83</cx:pt>
          <cx:pt idx="147357">95</cx:pt>
          <cx:pt idx="147358">32</cx:pt>
          <cx:pt idx="147359">51</cx:pt>
          <cx:pt idx="147360">98</cx:pt>
          <cx:pt idx="147361">90</cx:pt>
          <cx:pt idx="147362">88</cx:pt>
          <cx:pt idx="147363">47</cx:pt>
          <cx:pt idx="147364">76</cx:pt>
          <cx:pt idx="147365">72</cx:pt>
          <cx:pt idx="147366">55</cx:pt>
          <cx:pt idx="147367">69</cx:pt>
          <cx:pt idx="147368">8</cx:pt>
          <cx:pt idx="147369">50</cx:pt>
          <cx:pt idx="147370">1</cx:pt>
          <cx:pt idx="147371">28</cx:pt>
          <cx:pt idx="147372">4</cx:pt>
          <cx:pt idx="147373">52</cx:pt>
          <cx:pt idx="147374">25</cx:pt>
          <cx:pt idx="147375">44</cx:pt>
          <cx:pt idx="147376">36</cx:pt>
          <cx:pt idx="147377">82</cx:pt>
          <cx:pt idx="147378">25</cx:pt>
          <cx:pt idx="147379">86</cx:pt>
          <cx:pt idx="147380">23</cx:pt>
          <cx:pt idx="147381">63</cx:pt>
          <cx:pt idx="147382">75</cx:pt>
          <cx:pt idx="147383">47</cx:pt>
          <cx:pt idx="147384">83</cx:pt>
          <cx:pt idx="147385">85</cx:pt>
          <cx:pt idx="147386">62</cx:pt>
          <cx:pt idx="147387">78</cx:pt>
          <cx:pt idx="147388">68</cx:pt>
          <cx:pt idx="147389">22</cx:pt>
          <cx:pt idx="147390">33</cx:pt>
          <cx:pt idx="147391">44</cx:pt>
          <cx:pt idx="147392">90</cx:pt>
          <cx:pt idx="147393">58</cx:pt>
          <cx:pt idx="147394">77</cx:pt>
          <cx:pt idx="147395">30</cx:pt>
          <cx:pt idx="147396">66</cx:pt>
          <cx:pt idx="147397">37</cx:pt>
          <cx:pt idx="147398">47</cx:pt>
          <cx:pt idx="147399">31</cx:pt>
          <cx:pt idx="147400">52</cx:pt>
          <cx:pt idx="147401">13</cx:pt>
          <cx:pt idx="147402">12</cx:pt>
          <cx:pt idx="147403">72</cx:pt>
          <cx:pt idx="147404">24</cx:pt>
          <cx:pt idx="147405">70</cx:pt>
          <cx:pt idx="147406">63</cx:pt>
          <cx:pt idx="147407">7</cx:pt>
          <cx:pt idx="147408">86</cx:pt>
          <cx:pt idx="147409">10</cx:pt>
          <cx:pt idx="147410">61</cx:pt>
          <cx:pt idx="147411">91</cx:pt>
          <cx:pt idx="147412">38</cx:pt>
          <cx:pt idx="147413">83</cx:pt>
          <cx:pt idx="147414">53</cx:pt>
          <cx:pt idx="147415">36</cx:pt>
          <cx:pt idx="147416">14</cx:pt>
          <cx:pt idx="147417">44</cx:pt>
          <cx:pt idx="147418">16</cx:pt>
          <cx:pt idx="147419">2</cx:pt>
          <cx:pt idx="147420">13</cx:pt>
          <cx:pt idx="147421">58</cx:pt>
          <cx:pt idx="147422">97</cx:pt>
          <cx:pt idx="147423">91</cx:pt>
          <cx:pt idx="147424">94</cx:pt>
          <cx:pt idx="147425">33</cx:pt>
          <cx:pt idx="147426">60</cx:pt>
          <cx:pt idx="147427">61</cx:pt>
          <cx:pt idx="147428">90</cx:pt>
          <cx:pt idx="147429">99</cx:pt>
          <cx:pt idx="147430">26</cx:pt>
          <cx:pt idx="147431">36</cx:pt>
          <cx:pt idx="147432">21</cx:pt>
          <cx:pt idx="147433">15</cx:pt>
          <cx:pt idx="147434">49</cx:pt>
          <cx:pt idx="147435">40</cx:pt>
          <cx:pt idx="147436">70</cx:pt>
          <cx:pt idx="147437">81</cx:pt>
          <cx:pt idx="147438">24</cx:pt>
          <cx:pt idx="147439">59</cx:pt>
          <cx:pt idx="147440">65</cx:pt>
          <cx:pt idx="147441">66</cx:pt>
          <cx:pt idx="147442">91</cx:pt>
          <cx:pt idx="147443">78</cx:pt>
          <cx:pt idx="147444">85</cx:pt>
          <cx:pt idx="147445">68</cx:pt>
          <cx:pt idx="147446">82</cx:pt>
          <cx:pt idx="147447">100</cx:pt>
          <cx:pt idx="147448">5</cx:pt>
          <cx:pt idx="147449">20</cx:pt>
          <cx:pt idx="147450">92</cx:pt>
          <cx:pt idx="147451">91</cx:pt>
          <cx:pt idx="147452">15</cx:pt>
          <cx:pt idx="147453">1</cx:pt>
          <cx:pt idx="147454">94</cx:pt>
          <cx:pt idx="147455">95</cx:pt>
          <cx:pt idx="147456">99</cx:pt>
          <cx:pt idx="147457">97</cx:pt>
          <cx:pt idx="147458">38</cx:pt>
          <cx:pt idx="147459">3</cx:pt>
          <cx:pt idx="147460">63</cx:pt>
          <cx:pt idx="147461">76</cx:pt>
          <cx:pt idx="147462">42</cx:pt>
          <cx:pt idx="147463">46</cx:pt>
          <cx:pt idx="147464">81</cx:pt>
          <cx:pt idx="147465">76</cx:pt>
          <cx:pt idx="147466">81</cx:pt>
          <cx:pt idx="147467">80</cx:pt>
          <cx:pt idx="147468">55</cx:pt>
          <cx:pt idx="147469">88</cx:pt>
          <cx:pt idx="147470">22</cx:pt>
          <cx:pt idx="147471">20</cx:pt>
          <cx:pt idx="147472">9</cx:pt>
          <cx:pt idx="147473">74</cx:pt>
          <cx:pt idx="147474">78</cx:pt>
          <cx:pt idx="147475">54</cx:pt>
          <cx:pt idx="147476">66</cx:pt>
          <cx:pt idx="147477">68</cx:pt>
          <cx:pt idx="147478">96</cx:pt>
          <cx:pt idx="147479">13</cx:pt>
          <cx:pt idx="147480">27</cx:pt>
          <cx:pt idx="147481">38</cx:pt>
          <cx:pt idx="147482">61</cx:pt>
          <cx:pt idx="147483">39</cx:pt>
          <cx:pt idx="147484">85</cx:pt>
          <cx:pt idx="147485">36</cx:pt>
          <cx:pt idx="147486">81</cx:pt>
          <cx:pt idx="147487">14</cx:pt>
          <cx:pt idx="147488">34</cx:pt>
          <cx:pt idx="147489">100</cx:pt>
          <cx:pt idx="147490">72</cx:pt>
          <cx:pt idx="147491">92</cx:pt>
          <cx:pt idx="147492">44</cx:pt>
          <cx:pt idx="147493">7</cx:pt>
          <cx:pt idx="147494">16</cx:pt>
          <cx:pt idx="147495">18</cx:pt>
          <cx:pt idx="147496">36</cx:pt>
          <cx:pt idx="147497">87</cx:pt>
          <cx:pt idx="147498">21</cx:pt>
          <cx:pt idx="147499">12</cx:pt>
          <cx:pt idx="147500">88</cx:pt>
          <cx:pt idx="147501">62</cx:pt>
          <cx:pt idx="147502">50</cx:pt>
          <cx:pt idx="147503">32</cx:pt>
          <cx:pt idx="147504">22</cx:pt>
          <cx:pt idx="147505">14</cx:pt>
          <cx:pt idx="147506">60</cx:pt>
          <cx:pt idx="147507">40</cx:pt>
          <cx:pt idx="147508">79</cx:pt>
          <cx:pt idx="147509">76</cx:pt>
          <cx:pt idx="147510">67</cx:pt>
          <cx:pt idx="147511">77</cx:pt>
          <cx:pt idx="147512">66</cx:pt>
          <cx:pt idx="147513">97</cx:pt>
          <cx:pt idx="147514">39</cx:pt>
          <cx:pt idx="147515">80</cx:pt>
          <cx:pt idx="147516">100</cx:pt>
          <cx:pt idx="147517">71</cx:pt>
          <cx:pt idx="147518">70</cx:pt>
          <cx:pt idx="147519">87</cx:pt>
          <cx:pt idx="147520">24</cx:pt>
          <cx:pt idx="147521">45</cx:pt>
          <cx:pt idx="147522">61</cx:pt>
          <cx:pt idx="147523">90</cx:pt>
          <cx:pt idx="147524">48</cx:pt>
          <cx:pt idx="147525">75</cx:pt>
          <cx:pt idx="147526">23</cx:pt>
          <cx:pt idx="147527">45</cx:pt>
          <cx:pt idx="147528">25</cx:pt>
          <cx:pt idx="147529">15</cx:pt>
          <cx:pt idx="147530">69</cx:pt>
          <cx:pt idx="147531">21</cx:pt>
          <cx:pt idx="147532">87</cx:pt>
          <cx:pt idx="147533">37</cx:pt>
          <cx:pt idx="147534">58</cx:pt>
          <cx:pt idx="147535">34</cx:pt>
          <cx:pt idx="147536">60</cx:pt>
          <cx:pt idx="147537">82</cx:pt>
          <cx:pt idx="147538">4</cx:pt>
          <cx:pt idx="147539">35</cx:pt>
          <cx:pt idx="147540">43</cx:pt>
          <cx:pt idx="147541">3</cx:pt>
          <cx:pt idx="147542">74</cx:pt>
          <cx:pt idx="147543">34</cx:pt>
          <cx:pt idx="147544">55</cx:pt>
          <cx:pt idx="147545">53</cx:pt>
          <cx:pt idx="147546">93</cx:pt>
          <cx:pt idx="147547">87</cx:pt>
          <cx:pt idx="147548">79</cx:pt>
          <cx:pt idx="147549">19</cx:pt>
          <cx:pt idx="147550">65</cx:pt>
          <cx:pt idx="147551">75</cx:pt>
          <cx:pt idx="147552">37</cx:pt>
          <cx:pt idx="147553">90</cx:pt>
          <cx:pt idx="147554">80</cx:pt>
          <cx:pt idx="147555">72</cx:pt>
          <cx:pt idx="147556">78</cx:pt>
          <cx:pt idx="147557">26</cx:pt>
          <cx:pt idx="147558">63</cx:pt>
          <cx:pt idx="147559">43</cx:pt>
          <cx:pt idx="147560">58</cx:pt>
          <cx:pt idx="147561">41</cx:pt>
          <cx:pt idx="147562">74</cx:pt>
          <cx:pt idx="147563">69</cx:pt>
          <cx:pt idx="147564">79</cx:pt>
          <cx:pt idx="147565">47</cx:pt>
          <cx:pt idx="147566">48</cx:pt>
          <cx:pt idx="147567">21</cx:pt>
          <cx:pt idx="147568">57</cx:pt>
          <cx:pt idx="147569">56</cx:pt>
          <cx:pt idx="147570">2</cx:pt>
          <cx:pt idx="147571">28</cx:pt>
          <cx:pt idx="147572">97</cx:pt>
          <cx:pt idx="147573">34</cx:pt>
          <cx:pt idx="147574">30</cx:pt>
          <cx:pt idx="147575">64</cx:pt>
          <cx:pt idx="147576">7</cx:pt>
          <cx:pt idx="147577">35</cx:pt>
          <cx:pt idx="147578">46</cx:pt>
          <cx:pt idx="147579">44</cx:pt>
          <cx:pt idx="147580">16</cx:pt>
          <cx:pt idx="147581">65</cx:pt>
          <cx:pt idx="147582">85</cx:pt>
          <cx:pt idx="147583">9</cx:pt>
          <cx:pt idx="147584">32</cx:pt>
          <cx:pt idx="147585">81</cx:pt>
          <cx:pt idx="147586">97</cx:pt>
          <cx:pt idx="147587">70</cx:pt>
          <cx:pt idx="147588">28</cx:pt>
          <cx:pt idx="147589">77</cx:pt>
          <cx:pt idx="147590">7</cx:pt>
          <cx:pt idx="147591">71</cx:pt>
          <cx:pt idx="147592">31</cx:pt>
          <cx:pt idx="147593">11</cx:pt>
          <cx:pt idx="147594">95</cx:pt>
          <cx:pt idx="147595">34</cx:pt>
          <cx:pt idx="147596">57</cx:pt>
          <cx:pt idx="147597">30</cx:pt>
          <cx:pt idx="147598">69</cx:pt>
          <cx:pt idx="147599">55</cx:pt>
          <cx:pt idx="147600">87</cx:pt>
          <cx:pt idx="147601">88</cx:pt>
          <cx:pt idx="147602">37</cx:pt>
          <cx:pt idx="147603">34</cx:pt>
          <cx:pt idx="147604">21</cx:pt>
          <cx:pt idx="147605">47</cx:pt>
          <cx:pt idx="147606">32</cx:pt>
          <cx:pt idx="147607">100</cx:pt>
          <cx:pt idx="147608">75</cx:pt>
          <cx:pt idx="147609">54</cx:pt>
          <cx:pt idx="147610">97</cx:pt>
          <cx:pt idx="147611">76</cx:pt>
          <cx:pt idx="147612">68</cx:pt>
          <cx:pt idx="147613">91</cx:pt>
          <cx:pt idx="147614">4</cx:pt>
          <cx:pt idx="147615">29</cx:pt>
          <cx:pt idx="147616">33</cx:pt>
          <cx:pt idx="147617">51</cx:pt>
          <cx:pt idx="147618">90</cx:pt>
          <cx:pt idx="147619">96</cx:pt>
          <cx:pt idx="147620">46</cx:pt>
          <cx:pt idx="147621">83</cx:pt>
          <cx:pt idx="147622">8</cx:pt>
          <cx:pt idx="147623">86</cx:pt>
          <cx:pt idx="147624">95</cx:pt>
          <cx:pt idx="147625">82</cx:pt>
          <cx:pt idx="147626">69</cx:pt>
          <cx:pt idx="147627">23</cx:pt>
          <cx:pt idx="147628">92</cx:pt>
          <cx:pt idx="147629">67</cx:pt>
          <cx:pt idx="147630">40</cx:pt>
          <cx:pt idx="147631">86</cx:pt>
          <cx:pt idx="147632">46</cx:pt>
          <cx:pt idx="147633">38</cx:pt>
          <cx:pt idx="147634">95</cx:pt>
          <cx:pt idx="147635">79</cx:pt>
          <cx:pt idx="147636">98</cx:pt>
          <cx:pt idx="147637">63</cx:pt>
          <cx:pt idx="147638">87</cx:pt>
          <cx:pt idx="147639">29</cx:pt>
          <cx:pt idx="147640">93</cx:pt>
          <cx:pt idx="147641">100</cx:pt>
          <cx:pt idx="147642">60</cx:pt>
          <cx:pt idx="147643">68</cx:pt>
          <cx:pt idx="147644">20</cx:pt>
          <cx:pt idx="147645">58</cx:pt>
          <cx:pt idx="147646">22</cx:pt>
          <cx:pt idx="147647">21</cx:pt>
          <cx:pt idx="147648">50</cx:pt>
          <cx:pt idx="147649">4</cx:pt>
          <cx:pt idx="147650">95</cx:pt>
          <cx:pt idx="147651">45</cx:pt>
          <cx:pt idx="147652">17</cx:pt>
          <cx:pt idx="147653">80</cx:pt>
          <cx:pt idx="147654">73</cx:pt>
          <cx:pt idx="147655">71</cx:pt>
          <cx:pt idx="147656">55</cx:pt>
          <cx:pt idx="147657">6</cx:pt>
          <cx:pt idx="147658">84</cx:pt>
          <cx:pt idx="147659">87</cx:pt>
          <cx:pt idx="147660">66</cx:pt>
          <cx:pt idx="147661">41</cx:pt>
          <cx:pt idx="147662">40</cx:pt>
          <cx:pt idx="147663">97</cx:pt>
          <cx:pt idx="147664">75</cx:pt>
          <cx:pt idx="147665">26</cx:pt>
          <cx:pt idx="147666">88</cx:pt>
          <cx:pt idx="147667">70</cx:pt>
          <cx:pt idx="147668">99</cx:pt>
          <cx:pt idx="147669">45</cx:pt>
          <cx:pt idx="147670">84</cx:pt>
          <cx:pt idx="147671">86</cx:pt>
          <cx:pt idx="147672">46</cx:pt>
          <cx:pt idx="147673">83</cx:pt>
          <cx:pt idx="147674">77</cx:pt>
          <cx:pt idx="147675">96</cx:pt>
          <cx:pt idx="147676">71</cx:pt>
          <cx:pt idx="147677">51</cx:pt>
          <cx:pt idx="147678">43</cx:pt>
          <cx:pt idx="147679">49</cx:pt>
          <cx:pt idx="147680">58</cx:pt>
          <cx:pt idx="147681">55</cx:pt>
          <cx:pt idx="147682">38</cx:pt>
          <cx:pt idx="147683">69</cx:pt>
          <cx:pt idx="147684">82</cx:pt>
          <cx:pt idx="147685">34</cx:pt>
          <cx:pt idx="147686">72</cx:pt>
          <cx:pt idx="147687">46</cx:pt>
          <cx:pt idx="147688">53</cx:pt>
          <cx:pt idx="147689">88</cx:pt>
          <cx:pt idx="147690">33</cx:pt>
          <cx:pt idx="147691">57</cx:pt>
          <cx:pt idx="147692">21</cx:pt>
          <cx:pt idx="147693">31</cx:pt>
          <cx:pt idx="147694">67</cx:pt>
          <cx:pt idx="147695">39</cx:pt>
          <cx:pt idx="147696">61</cx:pt>
          <cx:pt idx="147697">84</cx:pt>
          <cx:pt idx="147698">24</cx:pt>
          <cx:pt idx="147699">44</cx:pt>
          <cx:pt idx="147700">59</cx:pt>
          <cx:pt idx="147701">72</cx:pt>
          <cx:pt idx="147702">8</cx:pt>
          <cx:pt idx="147703">64</cx:pt>
          <cx:pt idx="147704">45</cx:pt>
          <cx:pt idx="147705">80</cx:pt>
          <cx:pt idx="147706">79</cx:pt>
          <cx:pt idx="147707">23</cx:pt>
          <cx:pt idx="147708">87</cx:pt>
          <cx:pt idx="147709">28</cx:pt>
          <cx:pt idx="147710">38</cx:pt>
          <cx:pt idx="147711">27</cx:pt>
          <cx:pt idx="147712">46</cx:pt>
          <cx:pt idx="147713">12</cx:pt>
          <cx:pt idx="147714">76</cx:pt>
          <cx:pt idx="147715">88</cx:pt>
          <cx:pt idx="147716">53</cx:pt>
          <cx:pt idx="147717">66</cx:pt>
          <cx:pt idx="147718">33</cx:pt>
          <cx:pt idx="147719">52</cx:pt>
          <cx:pt idx="147720">85</cx:pt>
          <cx:pt idx="147721">87</cx:pt>
          <cx:pt idx="147722">52</cx:pt>
          <cx:pt idx="147723">29</cx:pt>
          <cx:pt idx="147724">11</cx:pt>
          <cx:pt idx="147725">99</cx:pt>
          <cx:pt idx="147726">27</cx:pt>
          <cx:pt idx="147727">57</cx:pt>
          <cx:pt idx="147728">81</cx:pt>
          <cx:pt idx="147729">88</cx:pt>
          <cx:pt idx="147730">2</cx:pt>
          <cx:pt idx="147731">68</cx:pt>
          <cx:pt idx="147732">77</cx:pt>
          <cx:pt idx="147733">66</cx:pt>
          <cx:pt idx="147734">83</cx:pt>
          <cx:pt idx="147735">94</cx:pt>
          <cx:pt idx="147736">39</cx:pt>
          <cx:pt idx="147737">70</cx:pt>
          <cx:pt idx="147738">57</cx:pt>
          <cx:pt idx="147739">31</cx:pt>
          <cx:pt idx="147740">91</cx:pt>
          <cx:pt idx="147741">86</cx:pt>
          <cx:pt idx="147742">19</cx:pt>
          <cx:pt idx="147743">54</cx:pt>
          <cx:pt idx="147744">26</cx:pt>
          <cx:pt idx="147745">59</cx:pt>
          <cx:pt idx="147746">65</cx:pt>
          <cx:pt idx="147747">36</cx:pt>
          <cx:pt idx="147748">55</cx:pt>
          <cx:pt idx="147749">10</cx:pt>
          <cx:pt idx="147750">84</cx:pt>
          <cx:pt idx="147751">94</cx:pt>
          <cx:pt idx="147752">57</cx:pt>
          <cx:pt idx="147753">26</cx:pt>
          <cx:pt idx="147754">100</cx:pt>
          <cx:pt idx="147755">49</cx:pt>
          <cx:pt idx="147756">34</cx:pt>
          <cx:pt idx="147757">48</cx:pt>
          <cx:pt idx="147758">42</cx:pt>
          <cx:pt idx="147759">15</cx:pt>
          <cx:pt idx="147760">31</cx:pt>
          <cx:pt idx="147761">10</cx:pt>
          <cx:pt idx="147762">63</cx:pt>
          <cx:pt idx="147763">60</cx:pt>
          <cx:pt idx="147764">33</cx:pt>
          <cx:pt idx="147765">27</cx:pt>
          <cx:pt idx="147766">94</cx:pt>
          <cx:pt idx="147767">34</cx:pt>
          <cx:pt idx="147768">76</cx:pt>
          <cx:pt idx="147769">35</cx:pt>
          <cx:pt idx="147770">64</cx:pt>
          <cx:pt idx="147771">82</cx:pt>
          <cx:pt idx="147772">55</cx:pt>
          <cx:pt idx="147773">16</cx:pt>
          <cx:pt idx="147774">52</cx:pt>
          <cx:pt idx="147775">44</cx:pt>
          <cx:pt idx="147776">18</cx:pt>
          <cx:pt idx="147777">5</cx:pt>
          <cx:pt idx="147778">13</cx:pt>
          <cx:pt idx="147779">80</cx:pt>
          <cx:pt idx="147780">76</cx:pt>
          <cx:pt idx="147781">16</cx:pt>
          <cx:pt idx="147782">63</cx:pt>
          <cx:pt idx="147783">98</cx:pt>
          <cx:pt idx="147784">86</cx:pt>
          <cx:pt idx="147785">88</cx:pt>
          <cx:pt idx="147786">25</cx:pt>
          <cx:pt idx="147787">14</cx:pt>
          <cx:pt idx="147788">37</cx:pt>
          <cx:pt idx="147789">2</cx:pt>
          <cx:pt idx="147790">95</cx:pt>
          <cx:pt idx="147791">19</cx:pt>
          <cx:pt idx="147792">33</cx:pt>
          <cx:pt idx="147793">78</cx:pt>
          <cx:pt idx="147794">34</cx:pt>
          <cx:pt idx="147795">38</cx:pt>
          <cx:pt idx="147796">24</cx:pt>
          <cx:pt idx="147797">68</cx:pt>
          <cx:pt idx="147798">60</cx:pt>
          <cx:pt idx="147799">69</cx:pt>
          <cx:pt idx="147800">25</cx:pt>
          <cx:pt idx="147801">77</cx:pt>
          <cx:pt idx="147802">2</cx:pt>
          <cx:pt idx="147803">62</cx:pt>
          <cx:pt idx="147804">21</cx:pt>
          <cx:pt idx="147805">44</cx:pt>
          <cx:pt idx="147806">87</cx:pt>
          <cx:pt idx="147807">27</cx:pt>
          <cx:pt idx="147808">33</cx:pt>
          <cx:pt idx="147809">7</cx:pt>
          <cx:pt idx="147810">81</cx:pt>
          <cx:pt idx="147811">74</cx:pt>
          <cx:pt idx="147812">34</cx:pt>
          <cx:pt idx="147813">17</cx:pt>
          <cx:pt idx="147814">45</cx:pt>
          <cx:pt idx="147815">43</cx:pt>
          <cx:pt idx="147816">7</cx:pt>
          <cx:pt idx="147817">59</cx:pt>
          <cx:pt idx="147818">23</cx:pt>
          <cx:pt idx="147819">89</cx:pt>
          <cx:pt idx="147820">97</cx:pt>
          <cx:pt idx="147821">98</cx:pt>
          <cx:pt idx="147822">22</cx:pt>
          <cx:pt idx="147823">9</cx:pt>
          <cx:pt idx="147824">33</cx:pt>
          <cx:pt idx="147825">85</cx:pt>
          <cx:pt idx="147826">91</cx:pt>
          <cx:pt idx="147827">93</cx:pt>
          <cx:pt idx="147828">21</cx:pt>
          <cx:pt idx="147829">60</cx:pt>
          <cx:pt idx="147830">16</cx:pt>
          <cx:pt idx="147831">23</cx:pt>
          <cx:pt idx="147832">82</cx:pt>
          <cx:pt idx="147833">66</cx:pt>
          <cx:pt idx="147834">96</cx:pt>
          <cx:pt idx="147835">61</cx:pt>
          <cx:pt idx="147836">4</cx:pt>
          <cx:pt idx="147837">25</cx:pt>
          <cx:pt idx="147838">19</cx:pt>
          <cx:pt idx="147839">53</cx:pt>
          <cx:pt idx="147840">83</cx:pt>
          <cx:pt idx="147841">75</cx:pt>
          <cx:pt idx="147842">61</cx:pt>
          <cx:pt idx="147843">87</cx:pt>
          <cx:pt idx="147844">100</cx:pt>
          <cx:pt idx="147845">1</cx:pt>
          <cx:pt idx="147846">22</cx:pt>
          <cx:pt idx="147847">23</cx:pt>
          <cx:pt idx="147848">85</cx:pt>
          <cx:pt idx="147849">50</cx:pt>
          <cx:pt idx="147850">84</cx:pt>
          <cx:pt idx="147851">92</cx:pt>
          <cx:pt idx="147852">58</cx:pt>
          <cx:pt idx="147853">21</cx:pt>
          <cx:pt idx="147854">31</cx:pt>
          <cx:pt idx="147855">93</cx:pt>
          <cx:pt idx="147856">36</cx:pt>
          <cx:pt idx="147857">23</cx:pt>
          <cx:pt idx="147858">92</cx:pt>
          <cx:pt idx="147859">99</cx:pt>
          <cx:pt idx="147860">32</cx:pt>
          <cx:pt idx="147861">91</cx:pt>
          <cx:pt idx="147862">24</cx:pt>
          <cx:pt idx="147863">97</cx:pt>
          <cx:pt idx="147864">45</cx:pt>
          <cx:pt idx="147865">4</cx:pt>
          <cx:pt idx="147866">1</cx:pt>
          <cx:pt idx="147867">85</cx:pt>
          <cx:pt idx="147868">30</cx:pt>
          <cx:pt idx="147869">48</cx:pt>
          <cx:pt idx="147870">35</cx:pt>
          <cx:pt idx="147871">86</cx:pt>
          <cx:pt idx="147872">46</cx:pt>
          <cx:pt idx="147873">66</cx:pt>
          <cx:pt idx="147874">59</cx:pt>
          <cx:pt idx="147875">31</cx:pt>
          <cx:pt idx="147876">50</cx:pt>
          <cx:pt idx="147877">17</cx:pt>
          <cx:pt idx="147878">87</cx:pt>
          <cx:pt idx="147879">19</cx:pt>
          <cx:pt idx="147880">68</cx:pt>
          <cx:pt idx="147881">25</cx:pt>
          <cx:pt idx="147882">80</cx:pt>
          <cx:pt idx="147883">57</cx:pt>
          <cx:pt idx="147884">40</cx:pt>
          <cx:pt idx="147885">78</cx:pt>
          <cx:pt idx="147886">3</cx:pt>
          <cx:pt idx="147887">81</cx:pt>
          <cx:pt idx="147888">44</cx:pt>
          <cx:pt idx="147889">56</cx:pt>
          <cx:pt idx="147890">41</cx:pt>
          <cx:pt idx="147891">30</cx:pt>
          <cx:pt idx="147892">71</cx:pt>
          <cx:pt idx="147893">67</cx:pt>
          <cx:pt idx="147894">92</cx:pt>
          <cx:pt idx="147895">34</cx:pt>
          <cx:pt idx="147896">54</cx:pt>
          <cx:pt idx="147897">96</cx:pt>
          <cx:pt idx="147898">82</cx:pt>
          <cx:pt idx="147899">64</cx:pt>
          <cx:pt idx="147900">63</cx:pt>
          <cx:pt idx="147901">58</cx:pt>
          <cx:pt idx="147902">34</cx:pt>
          <cx:pt idx="147903">33</cx:pt>
          <cx:pt idx="147904">93</cx:pt>
          <cx:pt idx="147905">44</cx:pt>
          <cx:pt idx="147906">88</cx:pt>
          <cx:pt idx="147907">27</cx:pt>
          <cx:pt idx="147908">32</cx:pt>
          <cx:pt idx="147909">89</cx:pt>
          <cx:pt idx="147910">68</cx:pt>
          <cx:pt idx="147911">7</cx:pt>
          <cx:pt idx="147912">57</cx:pt>
          <cx:pt idx="147913">35</cx:pt>
          <cx:pt idx="147914">1</cx:pt>
          <cx:pt idx="147915">100</cx:pt>
          <cx:pt idx="147916">79</cx:pt>
          <cx:pt idx="147917">71</cx:pt>
          <cx:pt idx="147918">63</cx:pt>
          <cx:pt idx="147919">86</cx:pt>
          <cx:pt idx="147920">78</cx:pt>
          <cx:pt idx="147921">25</cx:pt>
          <cx:pt idx="147922">74</cx:pt>
          <cx:pt idx="147923">53</cx:pt>
          <cx:pt idx="147924">81</cx:pt>
          <cx:pt idx="147925">62</cx:pt>
          <cx:pt idx="147926">35</cx:pt>
          <cx:pt idx="147927">52</cx:pt>
          <cx:pt idx="147928">32</cx:pt>
          <cx:pt idx="147929">43</cx:pt>
          <cx:pt idx="147930">24</cx:pt>
          <cx:pt idx="147931">42</cx:pt>
          <cx:pt idx="147932">49</cx:pt>
          <cx:pt idx="147933">53</cx:pt>
          <cx:pt idx="147934">39</cx:pt>
          <cx:pt idx="147935">69</cx:pt>
          <cx:pt idx="147936">81</cx:pt>
          <cx:pt idx="147937">64</cx:pt>
          <cx:pt idx="147938">92</cx:pt>
          <cx:pt idx="147939">67</cx:pt>
          <cx:pt idx="147940">6</cx:pt>
          <cx:pt idx="147941">68</cx:pt>
          <cx:pt idx="147942">48</cx:pt>
          <cx:pt idx="147943">26</cx:pt>
          <cx:pt idx="147944">51</cx:pt>
          <cx:pt idx="147945">34</cx:pt>
          <cx:pt idx="147946">20</cx:pt>
          <cx:pt idx="147947">53</cx:pt>
          <cx:pt idx="147948">50</cx:pt>
          <cx:pt idx="147949">55</cx:pt>
          <cx:pt idx="147950">46</cx:pt>
          <cx:pt idx="147951">76</cx:pt>
          <cx:pt idx="147952">32</cx:pt>
          <cx:pt idx="147953">12</cx:pt>
          <cx:pt idx="147954">27</cx:pt>
          <cx:pt idx="147955">45</cx:pt>
          <cx:pt idx="147956">95</cx:pt>
          <cx:pt idx="147957">93</cx:pt>
          <cx:pt idx="147958">92</cx:pt>
          <cx:pt idx="147959">47</cx:pt>
          <cx:pt idx="147960">68</cx:pt>
          <cx:pt idx="147961">60</cx:pt>
          <cx:pt idx="147962">35</cx:pt>
          <cx:pt idx="147963">69</cx:pt>
          <cx:pt idx="147964">30</cx:pt>
          <cx:pt idx="147965">11</cx:pt>
          <cx:pt idx="147966">65</cx:pt>
          <cx:pt idx="147967">86</cx:pt>
          <cx:pt idx="147968">19</cx:pt>
          <cx:pt idx="147969">49</cx:pt>
          <cx:pt idx="147970">95</cx:pt>
          <cx:pt idx="147971">85</cx:pt>
          <cx:pt idx="147972">41</cx:pt>
          <cx:pt idx="147973">36</cx:pt>
          <cx:pt idx="147974">55</cx:pt>
          <cx:pt idx="147975">7</cx:pt>
          <cx:pt idx="147976">77</cx:pt>
          <cx:pt idx="147977">9</cx:pt>
          <cx:pt idx="147978">69</cx:pt>
          <cx:pt idx="147979">24</cx:pt>
          <cx:pt idx="147980">21</cx:pt>
          <cx:pt idx="147981">39</cx:pt>
          <cx:pt idx="147982">26</cx:pt>
          <cx:pt idx="147983">100</cx:pt>
          <cx:pt idx="147984">81</cx:pt>
          <cx:pt idx="147985">73</cx:pt>
          <cx:pt idx="147986">96</cx:pt>
          <cx:pt idx="147987">16</cx:pt>
          <cx:pt idx="147988">65</cx:pt>
          <cx:pt idx="147989">79</cx:pt>
          <cx:pt idx="147990">87</cx:pt>
          <cx:pt idx="147991">21</cx:pt>
          <cx:pt idx="147992">84</cx:pt>
          <cx:pt idx="147993">60</cx:pt>
          <cx:pt idx="147994">52</cx:pt>
          <cx:pt idx="147995">79</cx:pt>
          <cx:pt idx="147996">67</cx:pt>
          <cx:pt idx="147997">68</cx:pt>
          <cx:pt idx="147998">85</cx:pt>
          <cx:pt idx="147999">33</cx:pt>
          <cx:pt idx="148000">74</cx:pt>
          <cx:pt idx="148001">1</cx:pt>
          <cx:pt idx="148002">36</cx:pt>
          <cx:pt idx="148003">90</cx:pt>
          <cx:pt idx="148004">66</cx:pt>
          <cx:pt idx="148005">44</cx:pt>
          <cx:pt idx="148006">86</cx:pt>
          <cx:pt idx="148007">8</cx:pt>
          <cx:pt idx="148008">33</cx:pt>
          <cx:pt idx="148009">53</cx:pt>
          <cx:pt idx="148010">69</cx:pt>
          <cx:pt idx="148011">84</cx:pt>
          <cx:pt idx="148012">96</cx:pt>
          <cx:pt idx="148013">62</cx:pt>
          <cx:pt idx="148014">82</cx:pt>
          <cx:pt idx="148015">79</cx:pt>
          <cx:pt idx="148016">27</cx:pt>
          <cx:pt idx="148017">46</cx:pt>
          <cx:pt idx="148018">14</cx:pt>
          <cx:pt idx="148019">18</cx:pt>
          <cx:pt idx="148020">68</cx:pt>
          <cx:pt idx="148021">78</cx:pt>
          <cx:pt idx="148022">90</cx:pt>
          <cx:pt idx="148023">85</cx:pt>
          <cx:pt idx="148024">43</cx:pt>
          <cx:pt idx="148025">39</cx:pt>
          <cx:pt idx="148026">26</cx:pt>
          <cx:pt idx="148027">87</cx:pt>
          <cx:pt idx="148028">67</cx:pt>
          <cx:pt idx="148029">100</cx:pt>
          <cx:pt idx="148030">77</cx:pt>
          <cx:pt idx="148031">36</cx:pt>
          <cx:pt idx="148032">72</cx:pt>
          <cx:pt idx="148033">60</cx:pt>
          <cx:pt idx="148034">13</cx:pt>
          <cx:pt idx="148035">24</cx:pt>
          <cx:pt idx="148036">35</cx:pt>
          <cx:pt idx="148037">23</cx:pt>
          <cx:pt idx="148038">4</cx:pt>
          <cx:pt idx="148039">63</cx:pt>
          <cx:pt idx="148040">46</cx:pt>
          <cx:pt idx="148041">84</cx:pt>
          <cx:pt idx="148042">71</cx:pt>
          <cx:pt idx="148043">57</cx:pt>
          <cx:pt idx="148044">44</cx:pt>
          <cx:pt idx="148045">90</cx:pt>
          <cx:pt idx="148046">36</cx:pt>
          <cx:pt idx="148047">93</cx:pt>
          <cx:pt idx="148048">11</cx:pt>
          <cx:pt idx="148049">69</cx:pt>
          <cx:pt idx="148050">41</cx:pt>
          <cx:pt idx="148051">54</cx:pt>
          <cx:pt idx="148052">97</cx:pt>
          <cx:pt idx="148053">72</cx:pt>
          <cx:pt idx="148054">49</cx:pt>
          <cx:pt idx="148055">39</cx:pt>
          <cx:pt idx="148056">7</cx:pt>
          <cx:pt idx="148057">9</cx:pt>
          <cx:pt idx="148058">82</cx:pt>
          <cx:pt idx="148059">93</cx:pt>
          <cx:pt idx="148060">52</cx:pt>
          <cx:pt idx="148061">63</cx:pt>
          <cx:pt idx="148062">47</cx:pt>
          <cx:pt idx="148063">53</cx:pt>
          <cx:pt idx="148064">99</cx:pt>
          <cx:pt idx="148065">57</cx:pt>
          <cx:pt idx="148066">66</cx:pt>
          <cx:pt idx="148067">32</cx:pt>
          <cx:pt idx="148068">93</cx:pt>
          <cx:pt idx="148069">74</cx:pt>
          <cx:pt idx="148070">43</cx:pt>
          <cx:pt idx="148071">71</cx:pt>
          <cx:pt idx="148072">100</cx:pt>
          <cx:pt idx="148073">46</cx:pt>
          <cx:pt idx="148074">97</cx:pt>
          <cx:pt idx="148075">13</cx:pt>
          <cx:pt idx="148076">54</cx:pt>
          <cx:pt idx="148077">58</cx:pt>
          <cx:pt idx="148078">9</cx:pt>
          <cx:pt idx="148079">8</cx:pt>
          <cx:pt idx="148080">43</cx:pt>
          <cx:pt idx="148081">74</cx:pt>
          <cx:pt idx="148082">19</cx:pt>
          <cx:pt idx="148083">39</cx:pt>
          <cx:pt idx="148084">99</cx:pt>
          <cx:pt idx="148085">40</cx:pt>
          <cx:pt idx="148086">71</cx:pt>
          <cx:pt idx="148087">77</cx:pt>
          <cx:pt idx="148088">46</cx:pt>
          <cx:pt idx="148089">24</cx:pt>
          <cx:pt idx="148090">70</cx:pt>
          <cx:pt idx="148091">85</cx:pt>
          <cx:pt idx="148092">13</cx:pt>
          <cx:pt idx="148093">28</cx:pt>
          <cx:pt idx="148094">31</cx:pt>
          <cx:pt idx="148095">89</cx:pt>
          <cx:pt idx="148096">91</cx:pt>
          <cx:pt idx="148097">35</cx:pt>
          <cx:pt idx="148098">30</cx:pt>
          <cx:pt idx="148099">46</cx:pt>
          <cx:pt idx="148100">17</cx:pt>
          <cx:pt idx="148101">72</cx:pt>
          <cx:pt idx="148102">26</cx:pt>
          <cx:pt idx="148103">16</cx:pt>
          <cx:pt idx="148104">100</cx:pt>
          <cx:pt idx="148105">55</cx:pt>
          <cx:pt idx="148106">96</cx:pt>
          <cx:pt idx="148107">58</cx:pt>
          <cx:pt idx="148108">14</cx:pt>
          <cx:pt idx="148109">74</cx:pt>
          <cx:pt idx="148110">82</cx:pt>
          <cx:pt idx="148111">27</cx:pt>
          <cx:pt idx="148112">78</cx:pt>
          <cx:pt idx="148113">24</cx:pt>
          <cx:pt idx="148114">29</cx:pt>
          <cx:pt idx="148115">80</cx:pt>
          <cx:pt idx="148116">60</cx:pt>
          <cx:pt idx="148117">95</cx:pt>
          <cx:pt idx="148118">10</cx:pt>
          <cx:pt idx="148119">55</cx:pt>
          <cx:pt idx="148120">79</cx:pt>
          <cx:pt idx="148121">77</cx:pt>
          <cx:pt idx="148122">75</cx:pt>
          <cx:pt idx="148123">47</cx:pt>
          <cx:pt idx="148124">49</cx:pt>
          <cx:pt idx="148125">48</cx:pt>
          <cx:pt idx="148126">35</cx:pt>
          <cx:pt idx="148127">43</cx:pt>
          <cx:pt idx="148128">28</cx:pt>
          <cx:pt idx="148129">33</cx:pt>
          <cx:pt idx="148130">97</cx:pt>
          <cx:pt idx="148131">57</cx:pt>
          <cx:pt idx="148132">74</cx:pt>
          <cx:pt idx="148133">70</cx:pt>
          <cx:pt idx="148134">45</cx:pt>
          <cx:pt idx="148135">44</cx:pt>
          <cx:pt idx="148136">86</cx:pt>
          <cx:pt idx="148137">26</cx:pt>
          <cx:pt idx="148138">27</cx:pt>
          <cx:pt idx="148139">41</cx:pt>
          <cx:pt idx="148140">26</cx:pt>
          <cx:pt idx="148141">36</cx:pt>
          <cx:pt idx="148142">65</cx:pt>
          <cx:pt idx="148143">70</cx:pt>
          <cx:pt idx="148144">94</cx:pt>
          <cx:pt idx="148145">23</cx:pt>
          <cx:pt idx="148146">62</cx:pt>
          <cx:pt idx="148147">1</cx:pt>
          <cx:pt idx="148148">35</cx:pt>
          <cx:pt idx="148149">21</cx:pt>
          <cx:pt idx="148150">41</cx:pt>
          <cx:pt idx="148151">61</cx:pt>
          <cx:pt idx="148152">73</cx:pt>
          <cx:pt idx="148153">50</cx:pt>
          <cx:pt idx="148154">19</cx:pt>
          <cx:pt idx="148155">33</cx:pt>
          <cx:pt idx="148156">54</cx:pt>
          <cx:pt idx="148157">64</cx:pt>
          <cx:pt idx="148158">40</cx:pt>
          <cx:pt idx="148159">10</cx:pt>
          <cx:pt idx="148160">96</cx:pt>
          <cx:pt idx="148161">7</cx:pt>
          <cx:pt idx="148162">94</cx:pt>
          <cx:pt idx="148163">39</cx:pt>
          <cx:pt idx="148164">41</cx:pt>
          <cx:pt idx="148165">37</cx:pt>
          <cx:pt idx="148166">56</cx:pt>
          <cx:pt idx="148167">44</cx:pt>
          <cx:pt idx="148168">82</cx:pt>
          <cx:pt idx="148169">49</cx:pt>
          <cx:pt idx="148170">10</cx:pt>
          <cx:pt idx="148171">92</cx:pt>
          <cx:pt idx="148172">87</cx:pt>
          <cx:pt idx="148173">51</cx:pt>
          <cx:pt idx="148174">70</cx:pt>
          <cx:pt idx="148175">67</cx:pt>
          <cx:pt idx="148176">50</cx:pt>
          <cx:pt idx="148177">83</cx:pt>
          <cx:pt idx="148178">19</cx:pt>
          <cx:pt idx="148179">32</cx:pt>
          <cx:pt idx="148180">54</cx:pt>
          <cx:pt idx="148181">60</cx:pt>
          <cx:pt idx="148182">38</cx:pt>
          <cx:pt idx="148183">33</cx:pt>
          <cx:pt idx="148184">13</cx:pt>
          <cx:pt idx="148185">26</cx:pt>
          <cx:pt idx="148186">27</cx:pt>
          <cx:pt idx="148187">32</cx:pt>
          <cx:pt idx="148188">24</cx:pt>
          <cx:pt idx="148189">22</cx:pt>
          <cx:pt idx="148190">37</cx:pt>
          <cx:pt idx="148191">14</cx:pt>
          <cx:pt idx="148192">90</cx:pt>
          <cx:pt idx="148193">68</cx:pt>
          <cx:pt idx="148194">29</cx:pt>
          <cx:pt idx="148195">66</cx:pt>
          <cx:pt idx="148196">49</cx:pt>
          <cx:pt idx="148197">82</cx:pt>
          <cx:pt idx="148198">81</cx:pt>
          <cx:pt idx="148199">94</cx:pt>
          <cx:pt idx="148200">28</cx:pt>
          <cx:pt idx="148201">93</cx:pt>
          <cx:pt idx="148202">26</cx:pt>
          <cx:pt idx="148203">62</cx:pt>
          <cx:pt idx="148204">36</cx:pt>
          <cx:pt idx="148205">69</cx:pt>
          <cx:pt idx="148206">53</cx:pt>
          <cx:pt idx="148207">58</cx:pt>
          <cx:pt idx="148208">30</cx:pt>
          <cx:pt idx="148209">25</cx:pt>
          <cx:pt idx="148210">18</cx:pt>
          <cx:pt idx="148211">49</cx:pt>
          <cx:pt idx="148212">51</cx:pt>
          <cx:pt idx="148213">50</cx:pt>
          <cx:pt idx="148214">43</cx:pt>
          <cx:pt idx="148215">35</cx:pt>
          <cx:pt idx="148216">45</cx:pt>
          <cx:pt idx="148217">44</cx:pt>
          <cx:pt idx="148218">47</cx:pt>
          <cx:pt idx="148219">27</cx:pt>
          <cx:pt idx="148220">50</cx:pt>
          <cx:pt idx="148221">78</cx:pt>
          <cx:pt idx="148222">83</cx:pt>
          <cx:pt idx="148223">74</cx:pt>
          <cx:pt idx="148224">57</cx:pt>
          <cx:pt idx="148225">21</cx:pt>
          <cx:pt idx="148226">73</cx:pt>
          <cx:pt idx="148227">100</cx:pt>
          <cx:pt idx="148228">33</cx:pt>
          <cx:pt idx="148229">84</cx:pt>
          <cx:pt idx="148230">95</cx:pt>
          <cx:pt idx="148231">59</cx:pt>
          <cx:pt idx="148232">32</cx:pt>
          <cx:pt idx="148233">47</cx:pt>
          <cx:pt idx="148234">30</cx:pt>
          <cx:pt idx="148235">22</cx:pt>
          <cx:pt idx="148236">42</cx:pt>
          <cx:pt idx="148237">80</cx:pt>
          <cx:pt idx="148238">33</cx:pt>
          <cx:pt idx="148239">84</cx:pt>
          <cx:pt idx="148240">4</cx:pt>
          <cx:pt idx="148241">40</cx:pt>
          <cx:pt idx="148242">74</cx:pt>
          <cx:pt idx="148243">20</cx:pt>
          <cx:pt idx="148244">16</cx:pt>
          <cx:pt idx="148245">33</cx:pt>
          <cx:pt idx="148246">64</cx:pt>
          <cx:pt idx="148247">24</cx:pt>
          <cx:pt idx="148248">26</cx:pt>
          <cx:pt idx="148249">91</cx:pt>
          <cx:pt idx="148250">61</cx:pt>
          <cx:pt idx="148251">72</cx:pt>
          <cx:pt idx="148252">59</cx:pt>
          <cx:pt idx="148253">30</cx:pt>
          <cx:pt idx="148254">40</cx:pt>
          <cx:pt idx="148255">84</cx:pt>
          <cx:pt idx="148256">23</cx:pt>
          <cx:pt idx="148257">92</cx:pt>
          <cx:pt idx="148258">93</cx:pt>
          <cx:pt idx="148259">1</cx:pt>
          <cx:pt idx="148260">83</cx:pt>
          <cx:pt idx="148261">51</cx:pt>
          <cx:pt idx="148262">1</cx:pt>
          <cx:pt idx="148263">52</cx:pt>
          <cx:pt idx="148264">35</cx:pt>
          <cx:pt idx="148265">19</cx:pt>
          <cx:pt idx="148266">74</cx:pt>
          <cx:pt idx="148267">80</cx:pt>
          <cx:pt idx="148268">84</cx:pt>
          <cx:pt idx="148269">66</cx:pt>
          <cx:pt idx="148270">24</cx:pt>
          <cx:pt idx="148271">49</cx:pt>
          <cx:pt idx="148272">93</cx:pt>
          <cx:pt idx="148273">81</cx:pt>
          <cx:pt idx="148274">8</cx:pt>
          <cx:pt idx="148275">89</cx:pt>
          <cx:pt idx="148276">68</cx:pt>
          <cx:pt idx="148277">30</cx:pt>
          <cx:pt idx="148278">51</cx:pt>
          <cx:pt idx="148279">20</cx:pt>
          <cx:pt idx="148280">64</cx:pt>
          <cx:pt idx="148281">27</cx:pt>
          <cx:pt idx="148282">86</cx:pt>
          <cx:pt idx="148283">93</cx:pt>
          <cx:pt idx="148284">36</cx:pt>
          <cx:pt idx="148285">66</cx:pt>
          <cx:pt idx="148286">95</cx:pt>
          <cx:pt idx="148287">96</cx:pt>
          <cx:pt idx="148288">62</cx:pt>
          <cx:pt idx="148289">85</cx:pt>
          <cx:pt idx="148290">76</cx:pt>
          <cx:pt idx="148291">11</cx:pt>
          <cx:pt idx="148292">88</cx:pt>
          <cx:pt idx="148293">73</cx:pt>
          <cx:pt idx="148294">90</cx:pt>
          <cx:pt idx="148295">82</cx:pt>
          <cx:pt idx="148296">45</cx:pt>
          <cx:pt idx="148297">67</cx:pt>
          <cx:pt idx="148298">77</cx:pt>
          <cx:pt idx="148299">8</cx:pt>
          <cx:pt idx="148300">14</cx:pt>
          <cx:pt idx="148301">5</cx:pt>
          <cx:pt idx="148302">69</cx:pt>
          <cx:pt idx="148303">16</cx:pt>
          <cx:pt idx="148304">51</cx:pt>
          <cx:pt idx="148305">86</cx:pt>
          <cx:pt idx="148306">45</cx:pt>
          <cx:pt idx="148307">67</cx:pt>
          <cx:pt idx="148308">47</cx:pt>
          <cx:pt idx="148309">25</cx:pt>
          <cx:pt idx="148310">97</cx:pt>
          <cx:pt idx="148311">68</cx:pt>
          <cx:pt idx="148312">36</cx:pt>
          <cx:pt idx="148313">53</cx:pt>
          <cx:pt idx="148314">50</cx:pt>
          <cx:pt idx="148315">33</cx:pt>
          <cx:pt idx="148316">7</cx:pt>
          <cx:pt idx="148317">70</cx:pt>
          <cx:pt idx="148318">51</cx:pt>
          <cx:pt idx="148319">31</cx:pt>
          <cx:pt idx="148320">45</cx:pt>
          <cx:pt idx="148321">74</cx:pt>
          <cx:pt idx="148322">39</cx:pt>
          <cx:pt idx="148323">81</cx:pt>
          <cx:pt idx="148324">34</cx:pt>
          <cx:pt idx="148325">14</cx:pt>
          <cx:pt idx="148326">48</cx:pt>
          <cx:pt idx="148327">87</cx:pt>
          <cx:pt idx="148328">82</cx:pt>
          <cx:pt idx="148329">65</cx:pt>
          <cx:pt idx="148330">21</cx:pt>
          <cx:pt idx="148331">68</cx:pt>
          <cx:pt idx="148332">25</cx:pt>
          <cx:pt idx="148333">94</cx:pt>
          <cx:pt idx="148334">42</cx:pt>
          <cx:pt idx="148335">33</cx:pt>
          <cx:pt idx="148336">54</cx:pt>
          <cx:pt idx="148337">56</cx:pt>
          <cx:pt idx="148338">100</cx:pt>
          <cx:pt idx="148339">34</cx:pt>
          <cx:pt idx="148340">76</cx:pt>
          <cx:pt idx="148341">37</cx:pt>
          <cx:pt idx="148342">92</cx:pt>
          <cx:pt idx="148343">25</cx:pt>
          <cx:pt idx="148344">21</cx:pt>
          <cx:pt idx="148345">35</cx:pt>
          <cx:pt idx="148346">46</cx:pt>
          <cx:pt idx="148347">55</cx:pt>
          <cx:pt idx="148348">50</cx:pt>
          <cx:pt idx="148349">4</cx:pt>
          <cx:pt idx="148350">46</cx:pt>
          <cx:pt idx="148351">14</cx:pt>
          <cx:pt idx="148352">50</cx:pt>
          <cx:pt idx="148353">57</cx:pt>
          <cx:pt idx="148354">95</cx:pt>
          <cx:pt idx="148355">91</cx:pt>
          <cx:pt idx="148356">98</cx:pt>
          <cx:pt idx="148357">82</cx:pt>
          <cx:pt idx="148358">56</cx:pt>
          <cx:pt idx="148359">41</cx:pt>
          <cx:pt idx="148360">65</cx:pt>
          <cx:pt idx="148361">25</cx:pt>
          <cx:pt idx="148362">85</cx:pt>
          <cx:pt idx="148363">3</cx:pt>
          <cx:pt idx="148364">96</cx:pt>
          <cx:pt idx="148365">94</cx:pt>
          <cx:pt idx="148366">93</cx:pt>
          <cx:pt idx="148367">37</cx:pt>
          <cx:pt idx="148368">69</cx:pt>
          <cx:pt idx="148369">25</cx:pt>
          <cx:pt idx="148370">64</cx:pt>
          <cx:pt idx="148371">99</cx:pt>
          <cx:pt idx="148372">24</cx:pt>
          <cx:pt idx="148373">10</cx:pt>
          <cx:pt idx="148374">73</cx:pt>
          <cx:pt idx="148375">55</cx:pt>
          <cx:pt idx="148376">40</cx:pt>
          <cx:pt idx="148377">48</cx:pt>
          <cx:pt idx="148378">12</cx:pt>
          <cx:pt idx="148379">61</cx:pt>
          <cx:pt idx="148380">76</cx:pt>
          <cx:pt idx="148381">33</cx:pt>
          <cx:pt idx="148382">43</cx:pt>
          <cx:pt idx="148383">91</cx:pt>
          <cx:pt idx="148384">96</cx:pt>
          <cx:pt idx="148385">18</cx:pt>
          <cx:pt idx="148386">20</cx:pt>
          <cx:pt idx="148387">2</cx:pt>
          <cx:pt idx="148388">55</cx:pt>
          <cx:pt idx="148389">80</cx:pt>
          <cx:pt idx="148390">86</cx:pt>
          <cx:pt idx="148391">93</cx:pt>
          <cx:pt idx="148392">94</cx:pt>
          <cx:pt idx="148393">26</cx:pt>
          <cx:pt idx="148394">61</cx:pt>
          <cx:pt idx="148395">54</cx:pt>
          <cx:pt idx="148396">59</cx:pt>
          <cx:pt idx="148397">86</cx:pt>
          <cx:pt idx="148398">90</cx:pt>
          <cx:pt idx="148399">26</cx:pt>
          <cx:pt idx="148400">93</cx:pt>
          <cx:pt idx="148401">25</cx:pt>
          <cx:pt idx="148402">45</cx:pt>
          <cx:pt idx="148403">87</cx:pt>
          <cx:pt idx="148404">84</cx:pt>
          <cx:pt idx="148405">81</cx:pt>
          <cx:pt idx="148406">11</cx:pt>
          <cx:pt idx="148407">50</cx:pt>
          <cx:pt idx="148408">89</cx:pt>
          <cx:pt idx="148409">68</cx:pt>
          <cx:pt idx="148410">62</cx:pt>
          <cx:pt idx="148411">49</cx:pt>
          <cx:pt idx="148412">66</cx:pt>
          <cx:pt idx="148413">32</cx:pt>
          <cx:pt idx="148414">52</cx:pt>
          <cx:pt idx="148415">21</cx:pt>
          <cx:pt idx="148416">55</cx:pt>
          <cx:pt idx="148417">47</cx:pt>
          <cx:pt idx="148418">84</cx:pt>
          <cx:pt idx="148419">45</cx:pt>
          <cx:pt idx="148420">10</cx:pt>
          <cx:pt idx="148421">44</cx:pt>
          <cx:pt idx="148422">34</cx:pt>
          <cx:pt idx="148423">77</cx:pt>
          <cx:pt idx="148424">24</cx:pt>
          <cx:pt idx="148425">27</cx:pt>
          <cx:pt idx="148426">15</cx:pt>
          <cx:pt idx="148427">72</cx:pt>
          <cx:pt idx="148428">46</cx:pt>
          <cx:pt idx="148429">83</cx:pt>
          <cx:pt idx="148430">91</cx:pt>
          <cx:pt idx="148431">66</cx:pt>
          <cx:pt idx="148432">28</cx:pt>
          <cx:pt idx="148433">34</cx:pt>
          <cx:pt idx="148434">87</cx:pt>
          <cx:pt idx="148435">26</cx:pt>
          <cx:pt idx="148436">47</cx:pt>
          <cx:pt idx="148437">62</cx:pt>
          <cx:pt idx="148438">93</cx:pt>
          <cx:pt idx="148439">38</cx:pt>
          <cx:pt idx="148440">25</cx:pt>
          <cx:pt idx="148441">60</cx:pt>
          <cx:pt idx="148442">11</cx:pt>
          <cx:pt idx="148443">66</cx:pt>
          <cx:pt idx="148444">24</cx:pt>
          <cx:pt idx="148445">17</cx:pt>
          <cx:pt idx="148446">96</cx:pt>
          <cx:pt idx="148447">54</cx:pt>
          <cx:pt idx="148448">84</cx:pt>
          <cx:pt idx="148449">49</cx:pt>
          <cx:pt idx="148450">69</cx:pt>
          <cx:pt idx="148451">45</cx:pt>
          <cx:pt idx="148452">40</cx:pt>
          <cx:pt idx="148453">23</cx:pt>
          <cx:pt idx="148454">75</cx:pt>
          <cx:pt idx="148455">99</cx:pt>
          <cx:pt idx="148456">78</cx:pt>
          <cx:pt idx="148457">83</cx:pt>
          <cx:pt idx="148458">82</cx:pt>
          <cx:pt idx="148459">86</cx:pt>
          <cx:pt idx="148460">28</cx:pt>
          <cx:pt idx="148461">80</cx:pt>
          <cx:pt idx="148462">81</cx:pt>
          <cx:pt idx="148463">13</cx:pt>
          <cx:pt idx="148464">98</cx:pt>
          <cx:pt idx="148465">33</cx:pt>
          <cx:pt idx="148466">87</cx:pt>
          <cx:pt idx="148467">50</cx:pt>
          <cx:pt idx="148468">74</cx:pt>
          <cx:pt idx="148469">60</cx:pt>
          <cx:pt idx="148470">8</cx:pt>
          <cx:pt idx="148471">23</cx:pt>
          <cx:pt idx="148472">60</cx:pt>
          <cx:pt idx="148473">40</cx:pt>
          <cx:pt idx="148474">89</cx:pt>
          <cx:pt idx="148475">31</cx:pt>
          <cx:pt idx="148476">4</cx:pt>
          <cx:pt idx="148477">79</cx:pt>
          <cx:pt idx="148478">63</cx:pt>
          <cx:pt idx="148479">21</cx:pt>
          <cx:pt idx="148480">97</cx:pt>
          <cx:pt idx="148481">3</cx:pt>
          <cx:pt idx="148482">78</cx:pt>
          <cx:pt idx="148483">92</cx:pt>
          <cx:pt idx="148484">70</cx:pt>
          <cx:pt idx="148485">73</cx:pt>
          <cx:pt idx="148486">54</cx:pt>
          <cx:pt idx="148487">15</cx:pt>
          <cx:pt idx="148488">77</cx:pt>
          <cx:pt idx="148489">4</cx:pt>
          <cx:pt idx="148490">57</cx:pt>
          <cx:pt idx="148491">99</cx:pt>
          <cx:pt idx="148492">16</cx:pt>
          <cx:pt idx="148493">41</cx:pt>
          <cx:pt idx="148494">58</cx:pt>
          <cx:pt idx="148495">24</cx:pt>
          <cx:pt idx="148496">10</cx:pt>
          <cx:pt idx="148497">38</cx:pt>
          <cx:pt idx="148498">31</cx:pt>
          <cx:pt idx="148499">74</cx:pt>
          <cx:pt idx="148500">40</cx:pt>
          <cx:pt idx="148501">1</cx:pt>
          <cx:pt idx="148502">92</cx:pt>
          <cx:pt idx="148503">86</cx:pt>
          <cx:pt idx="148504">42</cx:pt>
          <cx:pt idx="148505">43</cx:pt>
          <cx:pt idx="148506">12</cx:pt>
          <cx:pt idx="148507">7</cx:pt>
          <cx:pt idx="148508">51</cx:pt>
          <cx:pt idx="148509">69</cx:pt>
          <cx:pt idx="148510">31</cx:pt>
          <cx:pt idx="148511">95</cx:pt>
          <cx:pt idx="148512">97</cx:pt>
          <cx:pt idx="148513">23</cx:pt>
          <cx:pt idx="148514">37</cx:pt>
          <cx:pt idx="148515">77</cx:pt>
          <cx:pt idx="148516">73</cx:pt>
          <cx:pt idx="148517">96</cx:pt>
          <cx:pt idx="148518">47</cx:pt>
          <cx:pt idx="148519">60</cx:pt>
          <cx:pt idx="148520">42</cx:pt>
          <cx:pt idx="148521">57</cx:pt>
          <cx:pt idx="148522">6</cx:pt>
          <cx:pt idx="148523">36</cx:pt>
          <cx:pt idx="148524">92</cx:pt>
          <cx:pt idx="148525">70</cx:pt>
          <cx:pt idx="148526">16</cx:pt>
          <cx:pt idx="148527">12</cx:pt>
          <cx:pt idx="148528">55</cx:pt>
          <cx:pt idx="148529">94</cx:pt>
          <cx:pt idx="148530">78</cx:pt>
          <cx:pt idx="148531">74</cx:pt>
          <cx:pt idx="148532">96</cx:pt>
          <cx:pt idx="148533">33</cx:pt>
          <cx:pt idx="148534">81</cx:pt>
          <cx:pt idx="148535">47</cx:pt>
          <cx:pt idx="148536">88</cx:pt>
          <cx:pt idx="148537">21</cx:pt>
          <cx:pt idx="148538">99</cx:pt>
          <cx:pt idx="148539">3</cx:pt>
          <cx:pt idx="148540">55</cx:pt>
          <cx:pt idx="148541">89</cx:pt>
          <cx:pt idx="148542">57</cx:pt>
          <cx:pt idx="148543">73</cx:pt>
          <cx:pt idx="148544">52</cx:pt>
          <cx:pt idx="148545">35</cx:pt>
          <cx:pt idx="148546">30</cx:pt>
          <cx:pt idx="148547">85</cx:pt>
          <cx:pt idx="148548">11</cx:pt>
          <cx:pt idx="148549">53</cx:pt>
          <cx:pt idx="148550">39</cx:pt>
          <cx:pt idx="148551">59</cx:pt>
          <cx:pt idx="148552">79</cx:pt>
          <cx:pt idx="148553">19</cx:pt>
          <cx:pt idx="148554">40</cx:pt>
          <cx:pt idx="148555">50</cx:pt>
          <cx:pt idx="148556">64</cx:pt>
          <cx:pt idx="148557">77</cx:pt>
          <cx:pt idx="148558">67</cx:pt>
          <cx:pt idx="148559">2</cx:pt>
          <cx:pt idx="148560">86</cx:pt>
          <cx:pt idx="148561">69</cx:pt>
          <cx:pt idx="148562">36</cx:pt>
          <cx:pt idx="148563">43</cx:pt>
          <cx:pt idx="148564">65</cx:pt>
          <cx:pt idx="148565">80</cx:pt>
          <cx:pt idx="148566">47</cx:pt>
          <cx:pt idx="148567">58</cx:pt>
          <cx:pt idx="148568">21</cx:pt>
          <cx:pt idx="148569">100</cx:pt>
          <cx:pt idx="148570">61</cx:pt>
          <cx:pt idx="148571">60</cx:pt>
          <cx:pt idx="148572">44</cx:pt>
          <cx:pt idx="148573">87</cx:pt>
          <cx:pt idx="148574">9</cx:pt>
          <cx:pt idx="148575">84</cx:pt>
          <cx:pt idx="148576">64</cx:pt>
          <cx:pt idx="148577">80</cx:pt>
          <cx:pt idx="148578">61</cx:pt>
          <cx:pt idx="148579">42</cx:pt>
          <cx:pt idx="148580">75</cx:pt>
          <cx:pt idx="148581">59</cx:pt>
          <cx:pt idx="148582">100</cx:pt>
          <cx:pt idx="148583">47</cx:pt>
          <cx:pt idx="148584">83</cx:pt>
          <cx:pt idx="148585">66</cx:pt>
          <cx:pt idx="148586">74</cx:pt>
          <cx:pt idx="148587">50</cx:pt>
          <cx:pt idx="148588">35</cx:pt>
          <cx:pt idx="148589">19</cx:pt>
          <cx:pt idx="148590">98</cx:pt>
          <cx:pt idx="148591">84</cx:pt>
          <cx:pt idx="148592">97</cx:pt>
          <cx:pt idx="148593">93</cx:pt>
          <cx:pt idx="148594">31</cx:pt>
          <cx:pt idx="148595">65</cx:pt>
          <cx:pt idx="148596">56</cx:pt>
          <cx:pt idx="148597">100</cx:pt>
          <cx:pt idx="148598">80</cx:pt>
          <cx:pt idx="148599">90</cx:pt>
          <cx:pt idx="148600">75</cx:pt>
          <cx:pt idx="148601">86</cx:pt>
          <cx:pt idx="148602">6</cx:pt>
          <cx:pt idx="148603">22</cx:pt>
          <cx:pt idx="148604">70</cx:pt>
          <cx:pt idx="148605">79</cx:pt>
          <cx:pt idx="148606">32</cx:pt>
          <cx:pt idx="148607">69</cx:pt>
          <cx:pt idx="148608">51</cx:pt>
          <cx:pt idx="148609">87</cx:pt>
          <cx:pt idx="148610">67</cx:pt>
          <cx:pt idx="148611">31</cx:pt>
          <cx:pt idx="148612">75</cx:pt>
          <cx:pt idx="148613">70</cx:pt>
          <cx:pt idx="148614">40</cx:pt>
          <cx:pt idx="148615">22</cx:pt>
          <cx:pt idx="148616">3</cx:pt>
          <cx:pt idx="148617">45</cx:pt>
          <cx:pt idx="148618">33</cx:pt>
          <cx:pt idx="148619">83</cx:pt>
          <cx:pt idx="148620">36</cx:pt>
          <cx:pt idx="148621">74</cx:pt>
          <cx:pt idx="148622">52</cx:pt>
          <cx:pt idx="148623">64</cx:pt>
          <cx:pt idx="148624">93</cx:pt>
          <cx:pt idx="148625">35</cx:pt>
          <cx:pt idx="148626">54</cx:pt>
          <cx:pt idx="148627">31</cx:pt>
          <cx:pt idx="148628">72</cx:pt>
          <cx:pt idx="148629">91</cx:pt>
          <cx:pt idx="148630">24</cx:pt>
          <cx:pt idx="148631">88</cx:pt>
          <cx:pt idx="148632">18</cx:pt>
          <cx:pt idx="148633">51</cx:pt>
          <cx:pt idx="148634">99</cx:pt>
          <cx:pt idx="148635">27</cx:pt>
          <cx:pt idx="148636">59</cx:pt>
          <cx:pt idx="148637">65</cx:pt>
          <cx:pt idx="148638">94</cx:pt>
          <cx:pt idx="148639">31</cx:pt>
          <cx:pt idx="148640">78</cx:pt>
          <cx:pt idx="148641">37</cx:pt>
          <cx:pt idx="148642">93</cx:pt>
          <cx:pt idx="148643">60</cx:pt>
          <cx:pt idx="148644">33</cx:pt>
          <cx:pt idx="148645">40</cx:pt>
          <cx:pt idx="148646">11</cx:pt>
          <cx:pt idx="148647">53</cx:pt>
          <cx:pt idx="148648">25</cx:pt>
          <cx:pt idx="148649">6</cx:pt>
          <cx:pt idx="148650">78</cx:pt>
          <cx:pt idx="148651">100</cx:pt>
          <cx:pt idx="148652">72</cx:pt>
          <cx:pt idx="148653">50</cx:pt>
          <cx:pt idx="148654">32</cx:pt>
          <cx:pt idx="148655">60</cx:pt>
          <cx:pt idx="148656">53</cx:pt>
          <cx:pt idx="148657">73</cx:pt>
          <cx:pt idx="148658">55</cx:pt>
          <cx:pt idx="148659">46</cx:pt>
          <cx:pt idx="148660">54</cx:pt>
          <cx:pt idx="148661">28</cx:pt>
          <cx:pt idx="148662">76</cx:pt>
          <cx:pt idx="148663">22</cx:pt>
          <cx:pt idx="148664">42</cx:pt>
          <cx:pt idx="148665">62</cx:pt>
          <cx:pt idx="148666">61</cx:pt>
          <cx:pt idx="148667">78</cx:pt>
          <cx:pt idx="148668">44</cx:pt>
          <cx:pt idx="148669">84</cx:pt>
          <cx:pt idx="148670">87</cx:pt>
          <cx:pt idx="148671">27</cx:pt>
          <cx:pt idx="148672">12</cx:pt>
          <cx:pt idx="148673">30</cx:pt>
          <cx:pt idx="148674">63</cx:pt>
          <cx:pt idx="148675">69</cx:pt>
          <cx:pt idx="148676">67</cx:pt>
          <cx:pt idx="148677">29</cx:pt>
          <cx:pt idx="148678">32</cx:pt>
          <cx:pt idx="148679">15</cx:pt>
          <cx:pt idx="148680">64</cx:pt>
          <cx:pt idx="148681">82</cx:pt>
          <cx:pt idx="148682">45</cx:pt>
          <cx:pt idx="148683">47</cx:pt>
          <cx:pt idx="148684">21</cx:pt>
          <cx:pt idx="148685">29</cx:pt>
          <cx:pt idx="148686">60</cx:pt>
          <cx:pt idx="148687">42</cx:pt>
          <cx:pt idx="148688">89</cx:pt>
          <cx:pt idx="148689">27</cx:pt>
          <cx:pt idx="148690">15</cx:pt>
          <cx:pt idx="148691">94</cx:pt>
          <cx:pt idx="148692">32</cx:pt>
          <cx:pt idx="148693">92</cx:pt>
          <cx:pt idx="148694">35</cx:pt>
          <cx:pt idx="148695">37</cx:pt>
          <cx:pt idx="148696">66</cx:pt>
          <cx:pt idx="148697">74</cx:pt>
          <cx:pt idx="148698">47</cx:pt>
          <cx:pt idx="148699">76</cx:pt>
          <cx:pt idx="148700">81</cx:pt>
          <cx:pt idx="148701">46</cx:pt>
          <cx:pt idx="148702">99</cx:pt>
          <cx:pt idx="148703">100</cx:pt>
          <cx:pt idx="148704">88</cx:pt>
          <cx:pt idx="148705">68</cx:pt>
          <cx:pt idx="148706">94</cx:pt>
          <cx:pt idx="148707">48</cx:pt>
          <cx:pt idx="148708">52</cx:pt>
          <cx:pt idx="148709">18</cx:pt>
          <cx:pt idx="148710">78</cx:pt>
          <cx:pt idx="148711">96</cx:pt>
          <cx:pt idx="148712">11</cx:pt>
          <cx:pt idx="148713">28</cx:pt>
          <cx:pt idx="148714">43</cx:pt>
          <cx:pt idx="148715">84</cx:pt>
          <cx:pt idx="148716">91</cx:pt>
          <cx:pt idx="148717">44</cx:pt>
          <cx:pt idx="148718">18</cx:pt>
          <cx:pt idx="148719">99</cx:pt>
          <cx:pt idx="148720">98</cx:pt>
          <cx:pt idx="148721">95</cx:pt>
          <cx:pt idx="148722">65</cx:pt>
          <cx:pt idx="148723">71</cx:pt>
          <cx:pt idx="148724">19</cx:pt>
          <cx:pt idx="148725">23</cx:pt>
          <cx:pt idx="148726">55</cx:pt>
          <cx:pt idx="148727">80</cx:pt>
          <cx:pt idx="148728">37</cx:pt>
          <cx:pt idx="148729">91</cx:pt>
          <cx:pt idx="148730">74</cx:pt>
          <cx:pt idx="148731">77</cx:pt>
          <cx:pt idx="148732">47</cx:pt>
          <cx:pt idx="148733">69</cx:pt>
          <cx:pt idx="148734">38</cx:pt>
          <cx:pt idx="148735">22</cx:pt>
          <cx:pt idx="148736">66</cx:pt>
          <cx:pt idx="148737">27</cx:pt>
          <cx:pt idx="148738">48</cx:pt>
          <cx:pt idx="148739">29</cx:pt>
          <cx:pt idx="148740">46</cx:pt>
          <cx:pt idx="148741">97</cx:pt>
          <cx:pt idx="148742">81</cx:pt>
          <cx:pt idx="148743">52</cx:pt>
          <cx:pt idx="148744">89</cx:pt>
          <cx:pt idx="148745">1</cx:pt>
          <cx:pt idx="148746">75</cx:pt>
          <cx:pt idx="148747">85</cx:pt>
          <cx:pt idx="148748">67</cx:pt>
          <cx:pt idx="148749">29</cx:pt>
          <cx:pt idx="148750">79</cx:pt>
          <cx:pt idx="148751">54</cx:pt>
          <cx:pt idx="148752">94</cx:pt>
          <cx:pt idx="148753">19</cx:pt>
          <cx:pt idx="148754">68</cx:pt>
          <cx:pt idx="148755">50</cx:pt>
          <cx:pt idx="148756">45</cx:pt>
          <cx:pt idx="148757">51</cx:pt>
          <cx:pt idx="148758">26</cx:pt>
          <cx:pt idx="148759">37</cx:pt>
          <cx:pt idx="148760">78</cx:pt>
          <cx:pt idx="148761">40</cx:pt>
          <cx:pt idx="148762">100</cx:pt>
          <cx:pt idx="148763">67</cx:pt>
          <cx:pt idx="148764">31</cx:pt>
          <cx:pt idx="148765">83</cx:pt>
          <cx:pt idx="148766">9</cx:pt>
          <cx:pt idx="148767">99</cx:pt>
          <cx:pt idx="148768">95</cx:pt>
          <cx:pt idx="148769">44</cx:pt>
          <cx:pt idx="148770">13</cx:pt>
          <cx:pt idx="148771">95</cx:pt>
          <cx:pt idx="148772">26</cx:pt>
          <cx:pt idx="148773">11</cx:pt>
          <cx:pt idx="148774">43</cx:pt>
          <cx:pt idx="148775">80</cx:pt>
          <cx:pt idx="148776">32</cx:pt>
          <cx:pt idx="148777">35</cx:pt>
          <cx:pt idx="148778">67</cx:pt>
          <cx:pt idx="148779">93</cx:pt>
          <cx:pt idx="148780">75</cx:pt>
          <cx:pt idx="148781">94</cx:pt>
          <cx:pt idx="148782">89</cx:pt>
          <cx:pt idx="148783">57</cx:pt>
          <cx:pt idx="148784">78</cx:pt>
          <cx:pt idx="148785">62</cx:pt>
          <cx:pt idx="148786">94</cx:pt>
          <cx:pt idx="148787">77</cx:pt>
          <cx:pt idx="148788">32</cx:pt>
          <cx:pt idx="148789">33</cx:pt>
          <cx:pt idx="148790">92</cx:pt>
          <cx:pt idx="148791">63</cx:pt>
          <cx:pt idx="148792">27</cx:pt>
          <cx:pt idx="148793">95</cx:pt>
          <cx:pt idx="148794">78</cx:pt>
          <cx:pt idx="148795">26</cx:pt>
          <cx:pt idx="148796">4</cx:pt>
          <cx:pt idx="148797">15</cx:pt>
          <cx:pt idx="148798">44</cx:pt>
          <cx:pt idx="148799">23</cx:pt>
          <cx:pt idx="148800">92</cx:pt>
          <cx:pt idx="148801">21</cx:pt>
          <cx:pt idx="148802">38</cx:pt>
          <cx:pt idx="148803">23</cx:pt>
          <cx:pt idx="148804">59</cx:pt>
          <cx:pt idx="148805">95</cx:pt>
          <cx:pt idx="148806">83</cx:pt>
          <cx:pt idx="148807">87</cx:pt>
          <cx:pt idx="148808">58</cx:pt>
          <cx:pt idx="148809">39</cx:pt>
          <cx:pt idx="148810">51</cx:pt>
          <cx:pt idx="148811">73</cx:pt>
          <cx:pt idx="148812">2</cx:pt>
          <cx:pt idx="148813">35</cx:pt>
          <cx:pt idx="148814">43</cx:pt>
          <cx:pt idx="148815">46</cx:pt>
          <cx:pt idx="148816">24</cx:pt>
          <cx:pt idx="148817">94</cx:pt>
          <cx:pt idx="148818">76</cx:pt>
          <cx:pt idx="148819">35</cx:pt>
          <cx:pt idx="148820">4</cx:pt>
          <cx:pt idx="148821">43</cx:pt>
          <cx:pt idx="148822">34</cx:pt>
          <cx:pt idx="148823">10</cx:pt>
          <cx:pt idx="148824">83</cx:pt>
          <cx:pt idx="148825">36</cx:pt>
          <cx:pt idx="148826">77</cx:pt>
          <cx:pt idx="148827">11</cx:pt>
          <cx:pt idx="148828">69</cx:pt>
          <cx:pt idx="148829">96</cx:pt>
          <cx:pt idx="148830">49</cx:pt>
          <cx:pt idx="148831">73</cx:pt>
          <cx:pt idx="148832">76</cx:pt>
          <cx:pt idx="148833">44</cx:pt>
          <cx:pt idx="148834">19</cx:pt>
          <cx:pt idx="148835">84</cx:pt>
          <cx:pt idx="148836">61</cx:pt>
          <cx:pt idx="148837">60</cx:pt>
          <cx:pt idx="148838">68</cx:pt>
          <cx:pt idx="148839">75</cx:pt>
          <cx:pt idx="148840">90</cx:pt>
          <cx:pt idx="148841">14</cx:pt>
          <cx:pt idx="148842">59</cx:pt>
          <cx:pt idx="148843">53</cx:pt>
          <cx:pt idx="148844">96</cx:pt>
          <cx:pt idx="148845">32</cx:pt>
          <cx:pt idx="148846">56</cx:pt>
          <cx:pt idx="148847">27</cx:pt>
          <cx:pt idx="148848">87</cx:pt>
          <cx:pt idx="148849">47</cx:pt>
          <cx:pt idx="148850">39</cx:pt>
          <cx:pt idx="148851">28</cx:pt>
          <cx:pt idx="148852">51</cx:pt>
          <cx:pt idx="148853">76</cx:pt>
          <cx:pt idx="148854">61</cx:pt>
          <cx:pt idx="148855">68</cx:pt>
          <cx:pt idx="148856">31</cx:pt>
          <cx:pt idx="148857">18</cx:pt>
          <cx:pt idx="148858">99</cx:pt>
          <cx:pt idx="148859">66</cx:pt>
          <cx:pt idx="148860">92</cx:pt>
          <cx:pt idx="148861">33</cx:pt>
          <cx:pt idx="148862">59</cx:pt>
          <cx:pt idx="148863">49</cx:pt>
          <cx:pt idx="148864">73</cx:pt>
          <cx:pt idx="148865">36</cx:pt>
          <cx:pt idx="148866">93</cx:pt>
          <cx:pt idx="148867">90</cx:pt>
          <cx:pt idx="148868">62</cx:pt>
          <cx:pt idx="148869">27</cx:pt>
          <cx:pt idx="148870">75</cx:pt>
          <cx:pt idx="148871">66</cx:pt>
          <cx:pt idx="148872">26</cx:pt>
          <cx:pt idx="148873">68</cx:pt>
          <cx:pt idx="148874">95</cx:pt>
          <cx:pt idx="148875">66</cx:pt>
          <cx:pt idx="148876">87</cx:pt>
          <cx:pt idx="148877">69</cx:pt>
          <cx:pt idx="148878">24</cx:pt>
          <cx:pt idx="148879">17</cx:pt>
          <cx:pt idx="148880">56</cx:pt>
          <cx:pt idx="148881">85</cx:pt>
          <cx:pt idx="148882">5</cx:pt>
          <cx:pt idx="148883">61</cx:pt>
          <cx:pt idx="148884">7</cx:pt>
          <cx:pt idx="148885">37</cx:pt>
          <cx:pt idx="148886">1</cx:pt>
          <cx:pt idx="148887">51</cx:pt>
          <cx:pt idx="148888">46</cx:pt>
          <cx:pt idx="148889">4</cx:pt>
          <cx:pt idx="148890">61</cx:pt>
          <cx:pt idx="148891">30</cx:pt>
          <cx:pt idx="148892">94</cx:pt>
          <cx:pt idx="148893">81</cx:pt>
          <cx:pt idx="148894">6</cx:pt>
          <cx:pt idx="148895">89</cx:pt>
          <cx:pt idx="148896">15</cx:pt>
          <cx:pt idx="148897">65</cx:pt>
          <cx:pt idx="148898">97</cx:pt>
          <cx:pt idx="148899">46</cx:pt>
          <cx:pt idx="148900">44</cx:pt>
          <cx:pt idx="148901">82</cx:pt>
          <cx:pt idx="148902">51</cx:pt>
          <cx:pt idx="148903">10</cx:pt>
          <cx:pt idx="148904">84</cx:pt>
          <cx:pt idx="148905">21</cx:pt>
          <cx:pt idx="148906">93</cx:pt>
          <cx:pt idx="148907">23</cx:pt>
          <cx:pt idx="148908">73</cx:pt>
          <cx:pt idx="148909">53</cx:pt>
          <cx:pt idx="148910">41</cx:pt>
          <cx:pt idx="148911">86</cx:pt>
          <cx:pt idx="148912">78</cx:pt>
          <cx:pt idx="148913">12</cx:pt>
          <cx:pt idx="148914">38</cx:pt>
          <cx:pt idx="148915">58</cx:pt>
          <cx:pt idx="148916">35</cx:pt>
          <cx:pt idx="148917">64</cx:pt>
          <cx:pt idx="148918">25</cx:pt>
          <cx:pt idx="148919">29</cx:pt>
          <cx:pt idx="148920">69</cx:pt>
          <cx:pt idx="148921">61</cx:pt>
          <cx:pt idx="148922">59</cx:pt>
          <cx:pt idx="148923">15</cx:pt>
          <cx:pt idx="148924">92</cx:pt>
          <cx:pt idx="148925">93</cx:pt>
          <cx:pt idx="148926">5</cx:pt>
          <cx:pt idx="148927">56</cx:pt>
          <cx:pt idx="148928">36</cx:pt>
          <cx:pt idx="148929">96</cx:pt>
          <cx:pt idx="148930">51</cx:pt>
          <cx:pt idx="148931">87</cx:pt>
          <cx:pt idx="148932">77</cx:pt>
          <cx:pt idx="148933">14</cx:pt>
          <cx:pt idx="148934">45</cx:pt>
          <cx:pt idx="148935">22</cx:pt>
          <cx:pt idx="148936">36</cx:pt>
          <cx:pt idx="148937">48</cx:pt>
          <cx:pt idx="148938">43</cx:pt>
          <cx:pt idx="148939">66</cx:pt>
          <cx:pt idx="148940">3</cx:pt>
          <cx:pt idx="148941">9</cx:pt>
          <cx:pt idx="148942">81</cx:pt>
          <cx:pt idx="148943">99</cx:pt>
          <cx:pt idx="148944">90</cx:pt>
          <cx:pt idx="148945">75</cx:pt>
          <cx:pt idx="148946">45</cx:pt>
          <cx:pt idx="148947">79</cx:pt>
          <cx:pt idx="148948">19</cx:pt>
          <cx:pt idx="148949">25</cx:pt>
          <cx:pt idx="148950">35</cx:pt>
          <cx:pt idx="148951">46</cx:pt>
          <cx:pt idx="148952">17</cx:pt>
          <cx:pt idx="148953">14</cx:pt>
          <cx:pt idx="148954">74</cx:pt>
          <cx:pt idx="148955">47</cx:pt>
          <cx:pt idx="148956">19</cx:pt>
          <cx:pt idx="148957">88</cx:pt>
          <cx:pt idx="148958">79</cx:pt>
          <cx:pt idx="148959">25</cx:pt>
          <cx:pt idx="148960">22</cx:pt>
          <cx:pt idx="148961">24</cx:pt>
          <cx:pt idx="148962">44</cx:pt>
          <cx:pt idx="148963">58</cx:pt>
          <cx:pt idx="148964">72</cx:pt>
          <cx:pt idx="148965">4</cx:pt>
          <cx:pt idx="148966">87</cx:pt>
          <cx:pt idx="148967">76</cx:pt>
          <cx:pt idx="148968">28</cx:pt>
          <cx:pt idx="148969">72</cx:pt>
          <cx:pt idx="148970">96</cx:pt>
          <cx:pt idx="148971">91</cx:pt>
          <cx:pt idx="148972">43</cx:pt>
          <cx:pt idx="148973">86</cx:pt>
          <cx:pt idx="148974">88</cx:pt>
          <cx:pt idx="148975">67</cx:pt>
          <cx:pt idx="148976">82</cx:pt>
          <cx:pt idx="148977">51</cx:pt>
          <cx:pt idx="148978">66</cx:pt>
          <cx:pt idx="148979">100</cx:pt>
          <cx:pt idx="148980">77</cx:pt>
          <cx:pt idx="148981">99</cx:pt>
          <cx:pt idx="148982">34</cx:pt>
          <cx:pt idx="148983">62</cx:pt>
          <cx:pt idx="148984">86</cx:pt>
          <cx:pt idx="148985">49</cx:pt>
          <cx:pt idx="148986">89</cx:pt>
          <cx:pt idx="148987">96</cx:pt>
          <cx:pt idx="148988">59</cx:pt>
          <cx:pt idx="148989">52</cx:pt>
          <cx:pt idx="148990">72</cx:pt>
          <cx:pt idx="148991">15</cx:pt>
          <cx:pt idx="148992">1</cx:pt>
          <cx:pt idx="148993">47</cx:pt>
          <cx:pt idx="148994">84</cx:pt>
          <cx:pt idx="148995">16</cx:pt>
          <cx:pt idx="148996">77</cx:pt>
          <cx:pt idx="148997">90</cx:pt>
          <cx:pt idx="148998">35</cx:pt>
          <cx:pt idx="148999">28</cx:pt>
          <cx:pt idx="149000">33</cx:pt>
          <cx:pt idx="149001">44</cx:pt>
          <cx:pt idx="149002">97</cx:pt>
          <cx:pt idx="149003">84</cx:pt>
          <cx:pt idx="149004">74</cx:pt>
          <cx:pt idx="149005">91</cx:pt>
          <cx:pt idx="149006">48</cx:pt>
          <cx:pt idx="149007">68</cx:pt>
          <cx:pt idx="149008">43</cx:pt>
          <cx:pt idx="149009">59</cx:pt>
          <cx:pt idx="149010">92</cx:pt>
          <cx:pt idx="149011">25</cx:pt>
          <cx:pt idx="149012">65</cx:pt>
          <cx:pt idx="149013">14</cx:pt>
          <cx:pt idx="149014">28</cx:pt>
          <cx:pt idx="149015">58</cx:pt>
          <cx:pt idx="149016">50</cx:pt>
          <cx:pt idx="149017">100</cx:pt>
          <cx:pt idx="149018">31</cx:pt>
          <cx:pt idx="149019">90</cx:pt>
          <cx:pt idx="149020">45</cx:pt>
          <cx:pt idx="149021">60</cx:pt>
          <cx:pt idx="149022">56</cx:pt>
          <cx:pt idx="149023">96</cx:pt>
          <cx:pt idx="149024">40</cx:pt>
          <cx:pt idx="149025">83</cx:pt>
          <cx:pt idx="149026">81</cx:pt>
          <cx:pt idx="149027">43</cx:pt>
          <cx:pt idx="149028">37</cx:pt>
          <cx:pt idx="149029">93</cx:pt>
          <cx:pt idx="149030">97</cx:pt>
          <cx:pt idx="149031">90</cx:pt>
          <cx:pt idx="149032">87</cx:pt>
          <cx:pt idx="149033">67</cx:pt>
          <cx:pt idx="149034">59</cx:pt>
          <cx:pt idx="149035">41</cx:pt>
          <cx:pt idx="149036">4</cx:pt>
          <cx:pt idx="149037">35</cx:pt>
          <cx:pt idx="149038">45</cx:pt>
          <cx:pt idx="149039">77</cx:pt>
          <cx:pt idx="149040">31</cx:pt>
          <cx:pt idx="149041">42</cx:pt>
          <cx:pt idx="149042">28</cx:pt>
          <cx:pt idx="149043">34</cx:pt>
          <cx:pt idx="149044">15</cx:pt>
          <cx:pt idx="149045">80</cx:pt>
          <cx:pt idx="149046">9</cx:pt>
          <cx:pt idx="149047">59</cx:pt>
          <cx:pt idx="149048">38</cx:pt>
          <cx:pt idx="149049">100</cx:pt>
          <cx:pt idx="149050">53</cx:pt>
          <cx:pt idx="149051">81</cx:pt>
          <cx:pt idx="149052">4</cx:pt>
          <cx:pt idx="149053">99</cx:pt>
          <cx:pt idx="149054">50</cx:pt>
          <cx:pt idx="149055">30</cx:pt>
          <cx:pt idx="149056">44</cx:pt>
          <cx:pt idx="149057">73</cx:pt>
          <cx:pt idx="149058">55</cx:pt>
          <cx:pt idx="149059">27</cx:pt>
          <cx:pt idx="149060">56</cx:pt>
          <cx:pt idx="149061">4</cx:pt>
          <cx:pt idx="149062">32</cx:pt>
          <cx:pt idx="149063">86</cx:pt>
          <cx:pt idx="149064">54</cx:pt>
          <cx:pt idx="149065">93</cx:pt>
          <cx:pt idx="149066">59</cx:pt>
          <cx:pt idx="149067">51</cx:pt>
          <cx:pt idx="149068">16</cx:pt>
          <cx:pt idx="149069">31</cx:pt>
          <cx:pt idx="149070">89</cx:pt>
          <cx:pt idx="149071">6</cx:pt>
          <cx:pt idx="149072">69</cx:pt>
          <cx:pt idx="149073">36</cx:pt>
          <cx:pt idx="149074">40</cx:pt>
          <cx:pt idx="149075">59</cx:pt>
          <cx:pt idx="149076">56</cx:pt>
          <cx:pt idx="149077">23</cx:pt>
          <cx:pt idx="149078">58</cx:pt>
          <cx:pt idx="149079">76</cx:pt>
          <cx:pt idx="149080">25</cx:pt>
          <cx:pt idx="149081">64</cx:pt>
          <cx:pt idx="149082">81</cx:pt>
          <cx:pt idx="149083">75</cx:pt>
          <cx:pt idx="149084">17</cx:pt>
          <cx:pt idx="149085">83</cx:pt>
          <cx:pt idx="149086">79</cx:pt>
          <cx:pt idx="149087">42</cx:pt>
          <cx:pt idx="149088">34</cx:pt>
          <cx:pt idx="149089">84</cx:pt>
          <cx:pt idx="149090">77</cx:pt>
          <cx:pt idx="149091">24</cx:pt>
          <cx:pt idx="149092">21</cx:pt>
          <cx:pt idx="149093">30</cx:pt>
          <cx:pt idx="149094">93</cx:pt>
          <cx:pt idx="149095">72</cx:pt>
          <cx:pt idx="149096">32</cx:pt>
          <cx:pt idx="149097">86</cx:pt>
          <cx:pt idx="149098">57</cx:pt>
          <cx:pt idx="149099">4</cx:pt>
          <cx:pt idx="149100">75</cx:pt>
          <cx:pt idx="149101">100</cx:pt>
          <cx:pt idx="149102">4</cx:pt>
          <cx:pt idx="149103">49</cx:pt>
          <cx:pt idx="149104">95</cx:pt>
          <cx:pt idx="149105">3</cx:pt>
          <cx:pt idx="149106">60</cx:pt>
          <cx:pt idx="149107">40</cx:pt>
          <cx:pt idx="149108">66</cx:pt>
          <cx:pt idx="149109">57</cx:pt>
          <cx:pt idx="149110">82</cx:pt>
          <cx:pt idx="149111">68</cx:pt>
          <cx:pt idx="149112">53</cx:pt>
          <cx:pt idx="149113">36</cx:pt>
          <cx:pt idx="149114">64</cx:pt>
          <cx:pt idx="149115">50</cx:pt>
          <cx:pt idx="149116">16</cx:pt>
          <cx:pt idx="149117">47</cx:pt>
          <cx:pt idx="149118">38</cx:pt>
          <cx:pt idx="149119">98</cx:pt>
          <cx:pt idx="149120">97</cx:pt>
          <cx:pt idx="149121">30</cx:pt>
          <cx:pt idx="149122">84</cx:pt>
          <cx:pt idx="149123">43</cx:pt>
          <cx:pt idx="149124">8</cx:pt>
          <cx:pt idx="149125">90</cx:pt>
          <cx:pt idx="149126">88</cx:pt>
          <cx:pt idx="149127">26</cx:pt>
          <cx:pt idx="149128">13</cx:pt>
          <cx:pt idx="149129">82</cx:pt>
          <cx:pt idx="149130">31</cx:pt>
          <cx:pt idx="149131">26</cx:pt>
          <cx:pt idx="149132">82</cx:pt>
          <cx:pt idx="149133">67</cx:pt>
          <cx:pt idx="149134">75</cx:pt>
          <cx:pt idx="149135">29</cx:pt>
          <cx:pt idx="149136">28</cx:pt>
          <cx:pt idx="149137">64</cx:pt>
          <cx:pt idx="149138">1</cx:pt>
          <cx:pt idx="149139">76</cx:pt>
          <cx:pt idx="149140">87</cx:pt>
          <cx:pt idx="149141">27</cx:pt>
          <cx:pt idx="149142">69</cx:pt>
          <cx:pt idx="149143">52</cx:pt>
          <cx:pt idx="149144">22</cx:pt>
          <cx:pt idx="149145">54</cx:pt>
          <cx:pt idx="149146">26</cx:pt>
          <cx:pt idx="149147">96</cx:pt>
          <cx:pt idx="149148">98</cx:pt>
          <cx:pt idx="149149">69</cx:pt>
          <cx:pt idx="149150">3</cx:pt>
          <cx:pt idx="149151">80</cx:pt>
          <cx:pt idx="149152">31</cx:pt>
          <cx:pt idx="149153">15</cx:pt>
          <cx:pt idx="149154">12</cx:pt>
          <cx:pt idx="149155">61</cx:pt>
          <cx:pt idx="149156">68</cx:pt>
          <cx:pt idx="149157">1</cx:pt>
          <cx:pt idx="149158">85</cx:pt>
          <cx:pt idx="149159">37</cx:pt>
          <cx:pt idx="149160">35</cx:pt>
          <cx:pt idx="149161">97</cx:pt>
          <cx:pt idx="149162">65</cx:pt>
          <cx:pt idx="149163">77</cx:pt>
          <cx:pt idx="149164">81</cx:pt>
          <cx:pt idx="149165">7</cx:pt>
          <cx:pt idx="149166">39</cx:pt>
          <cx:pt idx="149167">24</cx:pt>
          <cx:pt idx="149168">80</cx:pt>
          <cx:pt idx="149169">49</cx:pt>
          <cx:pt idx="149170">3</cx:pt>
          <cx:pt idx="149171">88</cx:pt>
          <cx:pt idx="149172">82</cx:pt>
          <cx:pt idx="149173">83</cx:pt>
          <cx:pt idx="149174">95</cx:pt>
          <cx:pt idx="149175">85</cx:pt>
          <cx:pt idx="149176">72</cx:pt>
          <cx:pt idx="149177">19</cx:pt>
          <cx:pt idx="149178">88</cx:pt>
          <cx:pt idx="149179">86</cx:pt>
          <cx:pt idx="149180">77</cx:pt>
          <cx:pt idx="149181">81</cx:pt>
          <cx:pt idx="149182">99</cx:pt>
          <cx:pt idx="149183">27</cx:pt>
          <cx:pt idx="149184">53</cx:pt>
          <cx:pt idx="149185">71</cx:pt>
          <cx:pt idx="149186">41</cx:pt>
          <cx:pt idx="149187">37</cx:pt>
          <cx:pt idx="149188">70</cx:pt>
          <cx:pt idx="149189">34</cx:pt>
          <cx:pt idx="149190">60</cx:pt>
          <cx:pt idx="149191">46</cx:pt>
          <cx:pt idx="149192">62</cx:pt>
          <cx:pt idx="149193">34</cx:pt>
          <cx:pt idx="149194">43</cx:pt>
          <cx:pt idx="149195">68</cx:pt>
          <cx:pt idx="149196">73</cx:pt>
          <cx:pt idx="149197">37</cx:pt>
          <cx:pt idx="149198">100</cx:pt>
          <cx:pt idx="149199">50</cx:pt>
          <cx:pt idx="149200">74</cx:pt>
          <cx:pt idx="149201">41</cx:pt>
          <cx:pt idx="149202">79</cx:pt>
          <cx:pt idx="149203">84</cx:pt>
          <cx:pt idx="149204">63</cx:pt>
          <cx:pt idx="149205">36</cx:pt>
          <cx:pt idx="149206">41</cx:pt>
          <cx:pt idx="149207">29</cx:pt>
          <cx:pt idx="149208">87</cx:pt>
          <cx:pt idx="149209">98</cx:pt>
          <cx:pt idx="149210">16</cx:pt>
          <cx:pt idx="149211">32</cx:pt>
          <cx:pt idx="149212">49</cx:pt>
          <cx:pt idx="149213">72</cx:pt>
          <cx:pt idx="149214">6</cx:pt>
          <cx:pt idx="149215">21</cx:pt>
          <cx:pt idx="149216">56</cx:pt>
          <cx:pt idx="149217">97</cx:pt>
          <cx:pt idx="149218">20</cx:pt>
          <cx:pt idx="149219">2</cx:pt>
          <cx:pt idx="149220">67</cx:pt>
          <cx:pt idx="149221">2</cx:pt>
          <cx:pt idx="149222">99</cx:pt>
          <cx:pt idx="149223">100</cx:pt>
          <cx:pt idx="149224">93</cx:pt>
          <cx:pt idx="149225">29</cx:pt>
          <cx:pt idx="149226">71</cx:pt>
          <cx:pt idx="149227">26</cx:pt>
          <cx:pt idx="149228">37</cx:pt>
          <cx:pt idx="149229">63</cx:pt>
          <cx:pt idx="149230">91</cx:pt>
          <cx:pt idx="149231">84</cx:pt>
          <cx:pt idx="149232">97</cx:pt>
          <cx:pt idx="149233">6</cx:pt>
          <cx:pt idx="149234">40</cx:pt>
          <cx:pt idx="149235">9</cx:pt>
          <cx:pt idx="149236">69</cx:pt>
          <cx:pt idx="149237">66</cx:pt>
          <cx:pt idx="149238">50</cx:pt>
          <cx:pt idx="149239">34</cx:pt>
          <cx:pt idx="149240">1</cx:pt>
          <cx:pt idx="149241">57</cx:pt>
          <cx:pt idx="149242">24</cx:pt>
          <cx:pt idx="149243">89</cx:pt>
          <cx:pt idx="149244">82</cx:pt>
          <cx:pt idx="149245">45</cx:pt>
          <cx:pt idx="149246">35</cx:pt>
          <cx:pt idx="149247">97</cx:pt>
          <cx:pt idx="149248">39</cx:pt>
          <cx:pt idx="149249">59</cx:pt>
          <cx:pt idx="149250">50</cx:pt>
          <cx:pt idx="149251">40</cx:pt>
          <cx:pt idx="149252">91</cx:pt>
          <cx:pt idx="149253">53</cx:pt>
          <cx:pt idx="149254">8</cx:pt>
          <cx:pt idx="149255">65</cx:pt>
          <cx:pt idx="149256">55</cx:pt>
          <cx:pt idx="149257">86</cx:pt>
          <cx:pt idx="149258">9</cx:pt>
          <cx:pt idx="149259">4</cx:pt>
          <cx:pt idx="149260">69</cx:pt>
          <cx:pt idx="149261">2</cx:pt>
          <cx:pt idx="149262">95</cx:pt>
          <cx:pt idx="149263">61</cx:pt>
          <cx:pt idx="149264">63</cx:pt>
          <cx:pt idx="149265">69</cx:pt>
          <cx:pt idx="149266">21</cx:pt>
          <cx:pt idx="149267">58</cx:pt>
          <cx:pt idx="149268">66</cx:pt>
          <cx:pt idx="149269">65</cx:pt>
          <cx:pt idx="149270">91</cx:pt>
          <cx:pt idx="149271">62</cx:pt>
          <cx:pt idx="149272">81</cx:pt>
          <cx:pt idx="149273">60</cx:pt>
          <cx:pt idx="149274">96</cx:pt>
          <cx:pt idx="149275">44</cx:pt>
          <cx:pt idx="149276">55</cx:pt>
          <cx:pt idx="149277">87</cx:pt>
          <cx:pt idx="149278">15</cx:pt>
          <cx:pt idx="149279">4</cx:pt>
          <cx:pt idx="149280">37</cx:pt>
          <cx:pt idx="149281">59</cx:pt>
          <cx:pt idx="149282">25</cx:pt>
          <cx:pt idx="149283">38</cx:pt>
          <cx:pt idx="149284">43</cx:pt>
          <cx:pt idx="149285">63</cx:pt>
          <cx:pt idx="149286">79</cx:pt>
          <cx:pt idx="149287">27</cx:pt>
          <cx:pt idx="149288">72</cx:pt>
          <cx:pt idx="149289">30</cx:pt>
          <cx:pt idx="149290">50</cx:pt>
          <cx:pt idx="149291">62</cx:pt>
          <cx:pt idx="149292">34</cx:pt>
          <cx:pt idx="149293">61</cx:pt>
          <cx:pt idx="149294">12</cx:pt>
          <cx:pt idx="149295">47</cx:pt>
          <cx:pt idx="149296">38</cx:pt>
          <cx:pt idx="149297">42</cx:pt>
          <cx:pt idx="149298">44</cx:pt>
          <cx:pt idx="149299">57</cx:pt>
          <cx:pt idx="149300">88</cx:pt>
          <cx:pt idx="149301">74</cx:pt>
          <cx:pt idx="149302">8</cx:pt>
          <cx:pt idx="149303">82</cx:pt>
          <cx:pt idx="149304">6</cx:pt>
          <cx:pt idx="149305">87</cx:pt>
          <cx:pt idx="149306">12</cx:pt>
          <cx:pt idx="149307">79</cx:pt>
          <cx:pt idx="149308">85</cx:pt>
          <cx:pt idx="149309">53</cx:pt>
          <cx:pt idx="149310">35</cx:pt>
          <cx:pt idx="149311">88</cx:pt>
          <cx:pt idx="149312">70</cx:pt>
          <cx:pt idx="149313">13</cx:pt>
          <cx:pt idx="149314">89</cx:pt>
          <cx:pt idx="149315">10</cx:pt>
          <cx:pt idx="149316">42</cx:pt>
          <cx:pt idx="149317">79</cx:pt>
          <cx:pt idx="149318">38</cx:pt>
          <cx:pt idx="149319">21</cx:pt>
          <cx:pt idx="149320">28</cx:pt>
          <cx:pt idx="149321">11</cx:pt>
          <cx:pt idx="149322">50</cx:pt>
          <cx:pt idx="149323">34</cx:pt>
          <cx:pt idx="149324">14</cx:pt>
          <cx:pt idx="149325">35</cx:pt>
          <cx:pt idx="149326">28</cx:pt>
          <cx:pt idx="149327">58</cx:pt>
          <cx:pt idx="149328">80</cx:pt>
          <cx:pt idx="149329">98</cx:pt>
          <cx:pt idx="149330">90</cx:pt>
          <cx:pt idx="149331">36</cx:pt>
          <cx:pt idx="149332">73</cx:pt>
          <cx:pt idx="149333">96</cx:pt>
          <cx:pt idx="149334">54</cx:pt>
          <cx:pt idx="149335">81</cx:pt>
          <cx:pt idx="149336">21</cx:pt>
          <cx:pt idx="149337">51</cx:pt>
          <cx:pt idx="149338">10</cx:pt>
          <cx:pt idx="149339">83</cx:pt>
          <cx:pt idx="149340">79</cx:pt>
          <cx:pt idx="149341">49</cx:pt>
          <cx:pt idx="149342">97</cx:pt>
          <cx:pt idx="149343">40</cx:pt>
          <cx:pt idx="149344">60</cx:pt>
          <cx:pt idx="149345">82</cx:pt>
          <cx:pt idx="149346">34</cx:pt>
          <cx:pt idx="149347">58</cx:pt>
          <cx:pt idx="149348">45</cx:pt>
          <cx:pt idx="149349">87</cx:pt>
          <cx:pt idx="149350">96</cx:pt>
          <cx:pt idx="149351">19</cx:pt>
          <cx:pt idx="149352">9</cx:pt>
          <cx:pt idx="149353">29</cx:pt>
          <cx:pt idx="149354">2</cx:pt>
          <cx:pt idx="149355">52</cx:pt>
          <cx:pt idx="149356">66</cx:pt>
          <cx:pt idx="149357">71</cx:pt>
          <cx:pt idx="149358">5</cx:pt>
          <cx:pt idx="149359">92</cx:pt>
          <cx:pt idx="149360">97</cx:pt>
          <cx:pt idx="149361">68</cx:pt>
          <cx:pt idx="149362">47</cx:pt>
          <cx:pt idx="149363">56</cx:pt>
          <cx:pt idx="149364">26</cx:pt>
          <cx:pt idx="149365">91</cx:pt>
          <cx:pt idx="149366">54</cx:pt>
          <cx:pt idx="149367">70</cx:pt>
          <cx:pt idx="149368">12</cx:pt>
          <cx:pt idx="149369">59</cx:pt>
          <cx:pt idx="149370">57</cx:pt>
          <cx:pt idx="149371">22</cx:pt>
          <cx:pt idx="149372">36</cx:pt>
          <cx:pt idx="149373">44</cx:pt>
          <cx:pt idx="149374">6</cx:pt>
          <cx:pt idx="149375">83</cx:pt>
          <cx:pt idx="149376">14</cx:pt>
          <cx:pt idx="149377">76</cx:pt>
          <cx:pt idx="149378">59</cx:pt>
          <cx:pt idx="149379">62</cx:pt>
          <cx:pt idx="149380">99</cx:pt>
          <cx:pt idx="149381">27</cx:pt>
          <cx:pt idx="149382">50</cx:pt>
          <cx:pt idx="149383">23</cx:pt>
          <cx:pt idx="149384">89</cx:pt>
          <cx:pt idx="149385">80</cx:pt>
          <cx:pt idx="149386">17</cx:pt>
          <cx:pt idx="149387">11</cx:pt>
          <cx:pt idx="149388">12</cx:pt>
          <cx:pt idx="149389">29</cx:pt>
          <cx:pt idx="149390">26</cx:pt>
          <cx:pt idx="149391">23</cx:pt>
          <cx:pt idx="149392">10</cx:pt>
          <cx:pt idx="149393">3</cx:pt>
          <cx:pt idx="149394">88</cx:pt>
          <cx:pt idx="149395">21</cx:pt>
          <cx:pt idx="149396">37</cx:pt>
          <cx:pt idx="149397">58</cx:pt>
          <cx:pt idx="149398">99</cx:pt>
          <cx:pt idx="149399">1</cx:pt>
          <cx:pt idx="149400">24</cx:pt>
          <cx:pt idx="149401">25</cx:pt>
          <cx:pt idx="149402">29</cx:pt>
          <cx:pt idx="149403">91</cx:pt>
          <cx:pt idx="149404">52</cx:pt>
          <cx:pt idx="149405">32</cx:pt>
          <cx:pt idx="149406">35</cx:pt>
          <cx:pt idx="149407">48</cx:pt>
          <cx:pt idx="149408">49</cx:pt>
          <cx:pt idx="149409">81</cx:pt>
          <cx:pt idx="149410">54</cx:pt>
          <cx:pt idx="149411">45</cx:pt>
          <cx:pt idx="149412">89</cx:pt>
          <cx:pt idx="149413">62</cx:pt>
          <cx:pt idx="149414">20</cx:pt>
          <cx:pt idx="149415">55</cx:pt>
          <cx:pt idx="149416">33</cx:pt>
          <cx:pt idx="149417">63</cx:pt>
          <cx:pt idx="149418">78</cx:pt>
          <cx:pt idx="149419">61</cx:pt>
          <cx:pt idx="149420">87</cx:pt>
          <cx:pt idx="149421">68</cx:pt>
          <cx:pt idx="149422">35</cx:pt>
          <cx:pt idx="149423">89</cx:pt>
          <cx:pt idx="149424">13</cx:pt>
          <cx:pt idx="149425">81</cx:pt>
          <cx:pt idx="149426">39</cx:pt>
          <cx:pt idx="149427">40</cx:pt>
          <cx:pt idx="149428">25</cx:pt>
          <cx:pt idx="149429">9</cx:pt>
          <cx:pt idx="149430">30</cx:pt>
          <cx:pt idx="149431">62</cx:pt>
          <cx:pt idx="149432">49</cx:pt>
          <cx:pt idx="149433">59</cx:pt>
          <cx:pt idx="149434">73</cx:pt>
          <cx:pt idx="149435">47</cx:pt>
          <cx:pt idx="149436">83</cx:pt>
          <cx:pt idx="149437">93</cx:pt>
          <cx:pt idx="149438">60</cx:pt>
          <cx:pt idx="149439">44</cx:pt>
          <cx:pt idx="149440">92</cx:pt>
          <cx:pt idx="149441">38</cx:pt>
          <cx:pt idx="149442">20</cx:pt>
          <cx:pt idx="149443">21</cx:pt>
          <cx:pt idx="149444">5</cx:pt>
          <cx:pt idx="149445">96</cx:pt>
          <cx:pt idx="149446">63</cx:pt>
          <cx:pt idx="149447">54</cx:pt>
          <cx:pt idx="149448">79</cx:pt>
          <cx:pt idx="149449">76</cx:pt>
          <cx:pt idx="149450">82</cx:pt>
          <cx:pt idx="149451">58</cx:pt>
          <cx:pt idx="149452">55</cx:pt>
          <cx:pt idx="149453">93</cx:pt>
          <cx:pt idx="149454">99</cx:pt>
          <cx:pt idx="149455">91</cx:pt>
          <cx:pt idx="149456">68</cx:pt>
          <cx:pt idx="149457">42</cx:pt>
          <cx:pt idx="149458">88</cx:pt>
          <cx:pt idx="149459">16</cx:pt>
          <cx:pt idx="149460">94</cx:pt>
          <cx:pt idx="149461">99</cx:pt>
          <cx:pt idx="149462">24</cx:pt>
          <cx:pt idx="149463">54</cx:pt>
          <cx:pt idx="149464">60</cx:pt>
          <cx:pt idx="149465">34</cx:pt>
          <cx:pt idx="149466">55</cx:pt>
          <cx:pt idx="149467">48</cx:pt>
          <cx:pt idx="149468">8</cx:pt>
          <cx:pt idx="149469">79</cx:pt>
          <cx:pt idx="149470">56</cx:pt>
          <cx:pt idx="149471">41</cx:pt>
          <cx:pt idx="149472">16</cx:pt>
          <cx:pt idx="149473">66</cx:pt>
          <cx:pt idx="149474">82</cx:pt>
          <cx:pt idx="149475">78</cx:pt>
          <cx:pt idx="149476">93</cx:pt>
          <cx:pt idx="149477">85</cx:pt>
          <cx:pt idx="149478">88</cx:pt>
          <cx:pt idx="149479">55</cx:pt>
          <cx:pt idx="149480">44</cx:pt>
          <cx:pt idx="149481">18</cx:pt>
          <cx:pt idx="149482">27</cx:pt>
          <cx:pt idx="149483">77</cx:pt>
          <cx:pt idx="149484">23</cx:pt>
          <cx:pt idx="149485">98</cx:pt>
          <cx:pt idx="149486">71</cx:pt>
          <cx:pt idx="149487">3</cx:pt>
          <cx:pt idx="149488">13</cx:pt>
          <cx:pt idx="149489">42</cx:pt>
          <cx:pt idx="149490">85</cx:pt>
          <cx:pt idx="149491">79</cx:pt>
          <cx:pt idx="149492">78</cx:pt>
          <cx:pt idx="149493">61</cx:pt>
          <cx:pt idx="149494">84</cx:pt>
          <cx:pt idx="149495">69</cx:pt>
          <cx:pt idx="149496">12</cx:pt>
          <cx:pt idx="149497">67</cx:pt>
          <cx:pt idx="149498">82</cx:pt>
          <cx:pt idx="149499">4</cx:pt>
          <cx:pt idx="149500">83</cx:pt>
          <cx:pt idx="149501">99</cx:pt>
          <cx:pt idx="149502">36</cx:pt>
          <cx:pt idx="149503">56</cx:pt>
          <cx:pt idx="149504">48</cx:pt>
          <cx:pt idx="149505">78</cx:pt>
          <cx:pt idx="149506">11</cx:pt>
          <cx:pt idx="149507">94</cx:pt>
          <cx:pt idx="149508">38</cx:pt>
          <cx:pt idx="149509">70</cx:pt>
          <cx:pt idx="149510">41</cx:pt>
          <cx:pt idx="149511">2</cx:pt>
          <cx:pt idx="149512">16</cx:pt>
          <cx:pt idx="149513">44</cx:pt>
          <cx:pt idx="149514">28</cx:pt>
          <cx:pt idx="149515">88</cx:pt>
          <cx:pt idx="149516">39</cx:pt>
          <cx:pt idx="149517">47</cx:pt>
          <cx:pt idx="149518">22</cx:pt>
          <cx:pt idx="149519">92</cx:pt>
          <cx:pt idx="149520">25</cx:pt>
          <cx:pt idx="149521">66</cx:pt>
          <cx:pt idx="149522">6</cx:pt>
          <cx:pt idx="149523">90</cx:pt>
          <cx:pt idx="149524">59</cx:pt>
          <cx:pt idx="149525">71</cx:pt>
          <cx:pt idx="149526">17</cx:pt>
          <cx:pt idx="149527">56</cx:pt>
          <cx:pt idx="149528">33</cx:pt>
          <cx:pt idx="149529">52</cx:pt>
          <cx:pt idx="149530">3</cx:pt>
          <cx:pt idx="149531">86</cx:pt>
          <cx:pt idx="149532">40</cx:pt>
          <cx:pt idx="149533">39</cx:pt>
          <cx:pt idx="149534">19</cx:pt>
          <cx:pt idx="149535">36</cx:pt>
          <cx:pt idx="149536">66</cx:pt>
          <cx:pt idx="149537">33</cx:pt>
          <cx:pt idx="149538">27</cx:pt>
          <cx:pt idx="149539">35</cx:pt>
          <cx:pt idx="149540">22</cx:pt>
          <cx:pt idx="149541">67</cx:pt>
          <cx:pt idx="149542">57</cx:pt>
          <cx:pt idx="149543">69</cx:pt>
          <cx:pt idx="149544">52</cx:pt>
          <cx:pt idx="149545">40</cx:pt>
          <cx:pt idx="149546">28</cx:pt>
          <cx:pt idx="149547">71</cx:pt>
          <cx:pt idx="149548">41</cx:pt>
          <cx:pt idx="149549">60</cx:pt>
          <cx:pt idx="149550">67</cx:pt>
          <cx:pt idx="149551">100</cx:pt>
          <cx:pt idx="149552">95</cx:pt>
          <cx:pt idx="149553">84</cx:pt>
          <cx:pt idx="149554">77</cx:pt>
          <cx:pt idx="149555">78</cx:pt>
          <cx:pt idx="149556">50</cx:pt>
          <cx:pt idx="149557">40</cx:pt>
          <cx:pt idx="149558">11</cx:pt>
          <cx:pt idx="149559">49</cx:pt>
          <cx:pt idx="149560">68</cx:pt>
          <cx:pt idx="149561">27</cx:pt>
          <cx:pt idx="149562">72</cx:pt>
          <cx:pt idx="149563">73</cx:pt>
          <cx:pt idx="149564">13</cx:pt>
          <cx:pt idx="149565">58</cx:pt>
          <cx:pt idx="149566">46</cx:pt>
          <cx:pt idx="149567">27</cx:pt>
          <cx:pt idx="149568">78</cx:pt>
          <cx:pt idx="149569">92</cx:pt>
          <cx:pt idx="149570">41</cx:pt>
          <cx:pt idx="149571">37</cx:pt>
          <cx:pt idx="149572">71</cx:pt>
          <cx:pt idx="149573">98</cx:pt>
          <cx:pt idx="149574">88</cx:pt>
          <cx:pt idx="149575">21</cx:pt>
          <cx:pt idx="149576">12</cx:pt>
          <cx:pt idx="149577">51</cx:pt>
          <cx:pt idx="149578">97</cx:pt>
          <cx:pt idx="149579">25</cx:pt>
          <cx:pt idx="149580">54</cx:pt>
          <cx:pt idx="149581">44</cx:pt>
          <cx:pt idx="149582">48</cx:pt>
          <cx:pt idx="149583">63</cx:pt>
          <cx:pt idx="149584">94</cx:pt>
          <cx:pt idx="149585">97</cx:pt>
          <cx:pt idx="149586">82</cx:pt>
          <cx:pt idx="149587">91</cx:pt>
          <cx:pt idx="149588">43</cx:pt>
          <cx:pt idx="149589">18</cx:pt>
          <cx:pt idx="149590">5</cx:pt>
          <cx:pt idx="149591">49</cx:pt>
          <cx:pt idx="149592">10</cx:pt>
          <cx:pt idx="149593">74</cx:pt>
          <cx:pt idx="149594">61</cx:pt>
          <cx:pt idx="149595">70</cx:pt>
          <cx:pt idx="149596">57</cx:pt>
          <cx:pt idx="149597">41</cx:pt>
          <cx:pt idx="149598">2</cx:pt>
          <cx:pt idx="149599">37</cx:pt>
          <cx:pt idx="149600">28</cx:pt>
          <cx:pt idx="149601">49</cx:pt>
          <cx:pt idx="149602">19</cx:pt>
          <cx:pt idx="149603">93</cx:pt>
          <cx:pt idx="149604">10</cx:pt>
          <cx:pt idx="149605">68</cx:pt>
          <cx:pt idx="149606">64</cx:pt>
          <cx:pt idx="149607">89</cx:pt>
          <cx:pt idx="149608">81</cx:pt>
          <cx:pt idx="149609">88</cx:pt>
          <cx:pt idx="149610">49</cx:pt>
          <cx:pt idx="149611">27</cx:pt>
          <cx:pt idx="149612">82</cx:pt>
          <cx:pt idx="149613">55</cx:pt>
          <cx:pt idx="149614">40</cx:pt>
          <cx:pt idx="149615">66</cx:pt>
          <cx:pt idx="149616">58</cx:pt>
          <cx:pt idx="149617">37</cx:pt>
          <cx:pt idx="149618">12</cx:pt>
          <cx:pt idx="149619">3</cx:pt>
          <cx:pt idx="149620">89</cx:pt>
          <cx:pt idx="149621">6</cx:pt>
          <cx:pt idx="149622">7</cx:pt>
          <cx:pt idx="149623">97</cx:pt>
          <cx:pt idx="149624">98</cx:pt>
          <cx:pt idx="149625">75</cx:pt>
          <cx:pt idx="149626">54</cx:pt>
          <cx:pt idx="149627">24</cx:pt>
          <cx:pt idx="149628">36</cx:pt>
          <cx:pt idx="149629">68</cx:pt>
          <cx:pt idx="149630">53</cx:pt>
          <cx:pt idx="149631">44</cx:pt>
          <cx:pt idx="149632">78</cx:pt>
          <cx:pt idx="149633">66</cx:pt>
          <cx:pt idx="149634">98</cx:pt>
          <cx:pt idx="149635">18</cx:pt>
          <cx:pt idx="149636">77</cx:pt>
          <cx:pt idx="149637">60</cx:pt>
          <cx:pt idx="149638">89</cx:pt>
          <cx:pt idx="149639">91</cx:pt>
          <cx:pt idx="149640">62</cx:pt>
          <cx:pt idx="149641">14</cx:pt>
          <cx:pt idx="149642">76</cx:pt>
          <cx:pt idx="149643">91</cx:pt>
          <cx:pt idx="149644">30</cx:pt>
          <cx:pt idx="149645">36</cx:pt>
          <cx:pt idx="149646">75</cx:pt>
          <cx:pt idx="149647">92</cx:pt>
          <cx:pt idx="149648">90</cx:pt>
          <cx:pt idx="149649">3</cx:pt>
          <cx:pt idx="149650">48</cx:pt>
          <cx:pt idx="149651">96</cx:pt>
          <cx:pt idx="149652">10</cx:pt>
          <cx:pt idx="149653">65</cx:pt>
          <cx:pt idx="149654">89</cx:pt>
          <cx:pt idx="149655">39</cx:pt>
          <cx:pt idx="149656">11</cx:pt>
          <cx:pt idx="149657">90</cx:pt>
          <cx:pt idx="149658">4</cx:pt>
          <cx:pt idx="149659">6</cx:pt>
          <cx:pt idx="149660">5</cx:pt>
          <cx:pt idx="149661">59</cx:pt>
          <cx:pt idx="149662">80</cx:pt>
          <cx:pt idx="149663">21</cx:pt>
          <cx:pt idx="149664">42</cx:pt>
          <cx:pt idx="149665">35</cx:pt>
          <cx:pt idx="149666">25</cx:pt>
          <cx:pt idx="149667">81</cx:pt>
          <cx:pt idx="149668">76</cx:pt>
          <cx:pt idx="149669">50</cx:pt>
          <cx:pt idx="149670">88</cx:pt>
          <cx:pt idx="149671">31</cx:pt>
          <cx:pt idx="149672">28</cx:pt>
          <cx:pt idx="149673">14</cx:pt>
          <cx:pt idx="149674">95</cx:pt>
          <cx:pt idx="149675">47</cx:pt>
          <cx:pt idx="149676">70</cx:pt>
          <cx:pt idx="149677">51</cx:pt>
          <cx:pt idx="149678">87</cx:pt>
          <cx:pt idx="149679">36</cx:pt>
          <cx:pt idx="149680">1</cx:pt>
          <cx:pt idx="149681">99</cx:pt>
          <cx:pt idx="149682">84</cx:pt>
          <cx:pt idx="149683">98</cx:pt>
          <cx:pt idx="149684">80</cx:pt>
          <cx:pt idx="149685">86</cx:pt>
          <cx:pt idx="149686">82</cx:pt>
          <cx:pt idx="149687">60</cx:pt>
          <cx:pt idx="149688">96</cx:pt>
          <cx:pt idx="149689">53</cx:pt>
          <cx:pt idx="149690">18</cx:pt>
          <cx:pt idx="149691">33</cx:pt>
          <cx:pt idx="149692">39</cx:pt>
          <cx:pt idx="149693">31</cx:pt>
          <cx:pt idx="149694">47</cx:pt>
          <cx:pt idx="149695">74</cx:pt>
          <cx:pt idx="149696">4</cx:pt>
          <cx:pt idx="149697">95</cx:pt>
          <cx:pt idx="149698">34</cx:pt>
          <cx:pt idx="149699">99</cx:pt>
          <cx:pt idx="149700">62</cx:pt>
          <cx:pt idx="149701">88</cx:pt>
          <cx:pt idx="149702">65</cx:pt>
          <cx:pt idx="149703">71</cx:pt>
          <cx:pt idx="149704">84</cx:pt>
          <cx:pt idx="149705">96</cx:pt>
          <cx:pt idx="149706">97</cx:pt>
          <cx:pt idx="149707">50</cx:pt>
          <cx:pt idx="149708">64</cx:pt>
          <cx:pt idx="149709">74</cx:pt>
          <cx:pt idx="149710">42</cx:pt>
          <cx:pt idx="149711">83</cx:pt>
          <cx:pt idx="149712">26</cx:pt>
          <cx:pt idx="149713">4</cx:pt>
          <cx:pt idx="149714">28</cx:pt>
          <cx:pt idx="149715">85</cx:pt>
          <cx:pt idx="149716">40</cx:pt>
          <cx:pt idx="149717">90</cx:pt>
          <cx:pt idx="149718">19</cx:pt>
          <cx:pt idx="149719">13</cx:pt>
          <cx:pt idx="149720">55</cx:pt>
          <cx:pt idx="149721">100</cx:pt>
          <cx:pt idx="149722">54</cx:pt>
          <cx:pt idx="149723">36</cx:pt>
          <cx:pt idx="149724">2</cx:pt>
          <cx:pt idx="149725">3</cx:pt>
          <cx:pt idx="149726">22</cx:pt>
          <cx:pt idx="149727">79</cx:pt>
          <cx:pt idx="149728">60</cx:pt>
          <cx:pt idx="149729">25</cx:pt>
          <cx:pt idx="149730">64</cx:pt>
          <cx:pt idx="149731">67</cx:pt>
          <cx:pt idx="149732">22</cx:pt>
          <cx:pt idx="149733">68</cx:pt>
          <cx:pt idx="149734">93</cx:pt>
          <cx:pt idx="149735">71</cx:pt>
          <cx:pt idx="149736">29</cx:pt>
          <cx:pt idx="149737">26</cx:pt>
          <cx:pt idx="149738">4</cx:pt>
          <cx:pt idx="149739">99</cx:pt>
          <cx:pt idx="149740">92</cx:pt>
          <cx:pt idx="149741">20</cx:pt>
          <cx:pt idx="149742">45</cx:pt>
          <cx:pt idx="149743">53</cx:pt>
          <cx:pt idx="149744">83</cx:pt>
          <cx:pt idx="149745">23</cx:pt>
          <cx:pt idx="149746">87</cx:pt>
          <cx:pt idx="149747">77</cx:pt>
          <cx:pt idx="149748">33</cx:pt>
          <cx:pt idx="149749">67</cx:pt>
          <cx:pt idx="149750">56</cx:pt>
          <cx:pt idx="149751">75</cx:pt>
          <cx:pt idx="149752">32</cx:pt>
          <cx:pt idx="149753">98</cx:pt>
          <cx:pt idx="149754">17</cx:pt>
          <cx:pt idx="149755">30</cx:pt>
          <cx:pt idx="149756">64</cx:pt>
          <cx:pt idx="149757">78</cx:pt>
          <cx:pt idx="149758">71</cx:pt>
          <cx:pt idx="149759">72</cx:pt>
          <cx:pt idx="149760">33</cx:pt>
          <cx:pt idx="149761">69</cx:pt>
          <cx:pt idx="149762">32</cx:pt>
          <cx:pt idx="149763">39</cx:pt>
          <cx:pt idx="149764">52</cx:pt>
          <cx:pt idx="149765">51</cx:pt>
          <cx:pt idx="149766">40</cx:pt>
          <cx:pt idx="149767">31</cx:pt>
          <cx:pt idx="149768">71</cx:pt>
          <cx:pt idx="149769">12</cx:pt>
          <cx:pt idx="149770">81</cx:pt>
          <cx:pt idx="149771">54</cx:pt>
          <cx:pt idx="149772">85</cx:pt>
          <cx:pt idx="149773">50</cx:pt>
          <cx:pt idx="149774">3</cx:pt>
          <cx:pt idx="149775">22</cx:pt>
          <cx:pt idx="149776">89</cx:pt>
          <cx:pt idx="149777">66</cx:pt>
          <cx:pt idx="149778">70</cx:pt>
          <cx:pt idx="149779">85</cx:pt>
          <cx:pt idx="149780">36</cx:pt>
          <cx:pt idx="149781">37</cx:pt>
          <cx:pt idx="149782">49</cx:pt>
          <cx:pt idx="149783">84</cx:pt>
          <cx:pt idx="149784">19</cx:pt>
          <cx:pt idx="149785">12</cx:pt>
          <cx:pt idx="149786">68</cx:pt>
          <cx:pt idx="149787">71</cx:pt>
          <cx:pt idx="149788">43</cx:pt>
          <cx:pt idx="149789">100</cx:pt>
          <cx:pt idx="149790">53</cx:pt>
          <cx:pt idx="149791">62</cx:pt>
          <cx:pt idx="149792">44</cx:pt>
          <cx:pt idx="149793">35</cx:pt>
          <cx:pt idx="149794">71</cx:pt>
          <cx:pt idx="149795">82</cx:pt>
          <cx:pt idx="149796">76</cx:pt>
          <cx:pt idx="149797">54</cx:pt>
          <cx:pt idx="149798">1</cx:pt>
          <cx:pt idx="149799">68</cx:pt>
          <cx:pt idx="149800">8</cx:pt>
          <cx:pt idx="149801">83</cx:pt>
          <cx:pt idx="149802">39</cx:pt>
          <cx:pt idx="149803">59</cx:pt>
          <cx:pt idx="149804">99</cx:pt>
          <cx:pt idx="149805">59</cx:pt>
          <cx:pt idx="149806">91</cx:pt>
          <cx:pt idx="149807">52</cx:pt>
          <cx:pt idx="149808">42</cx:pt>
          <cx:pt idx="149809">32</cx:pt>
          <cx:pt idx="149810">38</cx:pt>
          <cx:pt idx="149811">28</cx:pt>
          <cx:pt idx="149812">39</cx:pt>
          <cx:pt idx="149813">57</cx:pt>
          <cx:pt idx="149814">78</cx:pt>
          <cx:pt idx="149815">56</cx:pt>
          <cx:pt idx="149816">49</cx:pt>
          <cx:pt idx="149817">22</cx:pt>
          <cx:pt idx="149818">33</cx:pt>
          <cx:pt idx="149819">70</cx:pt>
          <cx:pt idx="149820">35</cx:pt>
          <cx:pt idx="149821">38</cx:pt>
          <cx:pt idx="149822">78</cx:pt>
          <cx:pt idx="149823">50</cx:pt>
          <cx:pt idx="149824">40</cx:pt>
          <cx:pt idx="149825">21</cx:pt>
          <cx:pt idx="149826">20</cx:pt>
          <cx:pt idx="149827">5</cx:pt>
          <cx:pt idx="149828">97</cx:pt>
          <cx:pt idx="149829">9</cx:pt>
          <cx:pt idx="149830">2</cx:pt>
          <cx:pt idx="149831">26</cx:pt>
          <cx:pt idx="149832">17</cx:pt>
          <cx:pt idx="149833">75</cx:pt>
          <cx:pt idx="149834">13</cx:pt>
          <cx:pt idx="149835">37</cx:pt>
          <cx:pt idx="149836">51</cx:pt>
          <cx:pt idx="149837">47</cx:pt>
          <cx:pt idx="149838">98</cx:pt>
          <cx:pt idx="149839">58</cx:pt>
          <cx:pt idx="149840">68</cx:pt>
          <cx:pt idx="149841">34</cx:pt>
          <cx:pt idx="149842">23</cx:pt>
          <cx:pt idx="149843">39</cx:pt>
          <cx:pt idx="149844">33</cx:pt>
          <cx:pt idx="149845">22</cx:pt>
          <cx:pt idx="149846">40</cx:pt>
          <cx:pt idx="149847">49</cx:pt>
          <cx:pt idx="149848">26</cx:pt>
          <cx:pt idx="149849">8</cx:pt>
          <cx:pt idx="149850">97</cx:pt>
          <cx:pt idx="149851">47</cx:pt>
          <cx:pt idx="149852">42</cx:pt>
          <cx:pt idx="149853">100</cx:pt>
          <cx:pt idx="149854">27</cx:pt>
          <cx:pt idx="149855">56</cx:pt>
          <cx:pt idx="149856">69</cx:pt>
          <cx:pt idx="149857">99</cx:pt>
          <cx:pt idx="149858">75</cx:pt>
          <cx:pt idx="149859">46</cx:pt>
          <cx:pt idx="149860">71</cx:pt>
          <cx:pt idx="149861">37</cx:pt>
          <cx:pt idx="149862">16</cx:pt>
          <cx:pt idx="149863">83</cx:pt>
          <cx:pt idx="149864">20</cx:pt>
          <cx:pt idx="149865">77</cx:pt>
          <cx:pt idx="149866">35</cx:pt>
          <cx:pt idx="149867">66</cx:pt>
          <cx:pt idx="149868">72</cx:pt>
          <cx:pt idx="149869">88</cx:pt>
          <cx:pt idx="149870">73</cx:pt>
          <cx:pt idx="149871">91</cx:pt>
          <cx:pt idx="149872">30</cx:pt>
          <cx:pt idx="149873">17</cx:pt>
          <cx:pt idx="149874">36</cx:pt>
          <cx:pt idx="149875">33</cx:pt>
          <cx:pt idx="149876">24</cx:pt>
          <cx:pt idx="149877">22</cx:pt>
          <cx:pt idx="149878">26</cx:pt>
          <cx:pt idx="149879">90</cx:pt>
          <cx:pt idx="149880">31</cx:pt>
          <cx:pt idx="149881">38</cx:pt>
          <cx:pt idx="149882">97</cx:pt>
          <cx:pt idx="149883">74</cx:pt>
          <cx:pt idx="149884">68</cx:pt>
          <cx:pt idx="149885">14</cx:pt>
          <cx:pt idx="149886">75</cx:pt>
          <cx:pt idx="149887">88</cx:pt>
          <cx:pt idx="149888">28</cx:pt>
          <cx:pt idx="149889">72</cx:pt>
          <cx:pt idx="149890">86</cx:pt>
          <cx:pt idx="149891">60</cx:pt>
          <cx:pt idx="149892">50</cx:pt>
          <cx:pt idx="149893">6</cx:pt>
          <cx:pt idx="149894">45</cx:pt>
          <cx:pt idx="149895">84</cx:pt>
          <cx:pt idx="149896">72</cx:pt>
          <cx:pt idx="149897">67</cx:pt>
          <cx:pt idx="149898">24</cx:pt>
          <cx:pt idx="149899">92</cx:pt>
          <cx:pt idx="149900">64</cx:pt>
          <cx:pt idx="149901">61</cx:pt>
          <cx:pt idx="149902">96</cx:pt>
          <cx:pt idx="149903">28</cx:pt>
          <cx:pt idx="149904">31</cx:pt>
          <cx:pt idx="149905">12</cx:pt>
          <cx:pt idx="149906">94</cx:pt>
          <cx:pt idx="149907">82</cx:pt>
          <cx:pt idx="149908">97</cx:pt>
          <cx:pt idx="149909">25</cx:pt>
          <cx:pt idx="149910">69</cx:pt>
          <cx:pt idx="149911">54</cx:pt>
          <cx:pt idx="149912">66</cx:pt>
          <cx:pt idx="149913">22</cx:pt>
          <cx:pt idx="149914">55</cx:pt>
          <cx:pt idx="149915">75</cx:pt>
          <cx:pt idx="149916">90</cx:pt>
          <cx:pt idx="149917">36</cx:pt>
          <cx:pt idx="149918">91</cx:pt>
          <cx:pt idx="149919">81</cx:pt>
          <cx:pt idx="149920">47</cx:pt>
          <cx:pt idx="149921">72</cx:pt>
          <cx:pt idx="149922">97</cx:pt>
          <cx:pt idx="149923">68</cx:pt>
          <cx:pt idx="149924">7</cx:pt>
          <cx:pt idx="149925">57</cx:pt>
          <cx:pt idx="149926">87</cx:pt>
          <cx:pt idx="149927">78</cx:pt>
          <cx:pt idx="149928">54</cx:pt>
          <cx:pt idx="149929">5</cx:pt>
          <cx:pt idx="149930">53</cx:pt>
          <cx:pt idx="149931">14</cx:pt>
          <cx:pt idx="149932">40</cx:pt>
          <cx:pt idx="149933">82</cx:pt>
          <cx:pt idx="149934">59</cx:pt>
          <cx:pt idx="149935">52</cx:pt>
          <cx:pt idx="149936">73</cx:pt>
          <cx:pt idx="149937">10</cx:pt>
          <cx:pt idx="149938">77</cx:pt>
          <cx:pt idx="149939">100</cx:pt>
          <cx:pt idx="149940">57</cx:pt>
          <cx:pt idx="149941">65</cx:pt>
          <cx:pt idx="149942">59</cx:pt>
          <cx:pt idx="149943">34</cx:pt>
          <cx:pt idx="149944">95</cx:pt>
          <cx:pt idx="149945">66</cx:pt>
          <cx:pt idx="149946">11</cx:pt>
          <cx:pt idx="149947">85</cx:pt>
          <cx:pt idx="149948">48</cx:pt>
          <cx:pt idx="149949">61</cx:pt>
          <cx:pt idx="149950">43</cx:pt>
          <cx:pt idx="149951">75</cx:pt>
          <cx:pt idx="149952">55</cx:pt>
          <cx:pt idx="149953">47</cx:pt>
          <cx:pt idx="149954">71</cx:pt>
          <cx:pt idx="149955">63</cx:pt>
          <cx:pt idx="149956">20</cx:pt>
          <cx:pt idx="149957">29</cx:pt>
          <cx:pt idx="149958">50</cx:pt>
          <cx:pt idx="149959">89</cx:pt>
          <cx:pt idx="149960">22</cx:pt>
          <cx:pt idx="149961">79</cx:pt>
          <cx:pt idx="149962">92</cx:pt>
          <cx:pt idx="149963">61</cx:pt>
          <cx:pt idx="149964">95</cx:pt>
          <cx:pt idx="149965">41</cx:pt>
          <cx:pt idx="149966">42</cx:pt>
          <cx:pt idx="149967">77</cx:pt>
          <cx:pt idx="149968">8</cx:pt>
          <cx:pt idx="149969">1</cx:pt>
          <cx:pt idx="149970">65</cx:pt>
          <cx:pt idx="149971">60</cx:pt>
          <cx:pt idx="149972">68</cx:pt>
          <cx:pt idx="149973">40</cx:pt>
          <cx:pt idx="149974">35</cx:pt>
          <cx:pt idx="149975">50</cx:pt>
          <cx:pt idx="149976">26</cx:pt>
          <cx:pt idx="149977">21</cx:pt>
          <cx:pt idx="149978">14</cx:pt>
          <cx:pt idx="149979">34</cx:pt>
          <cx:pt idx="149980">48</cx:pt>
          <cx:pt idx="149981">25</cx:pt>
          <cx:pt idx="149982">81</cx:pt>
          <cx:pt idx="149983">46</cx:pt>
          <cx:pt idx="149984">9</cx:pt>
          <cx:pt idx="149985">68</cx:pt>
          <cx:pt idx="149986">86</cx:pt>
          <cx:pt idx="149987">55</cx:pt>
          <cx:pt idx="149988">99</cx:pt>
          <cx:pt idx="149989">74</cx:pt>
          <cx:pt idx="149990">81</cx:pt>
          <cx:pt idx="149991">62</cx:pt>
          <cx:pt idx="149992">30</cx:pt>
          <cx:pt idx="149993">50</cx:pt>
          <cx:pt idx="149994">59</cx:pt>
          <cx:pt idx="149995">31</cx:pt>
          <cx:pt idx="149996">83</cx:pt>
          <cx:pt idx="149997">4</cx:pt>
          <cx:pt idx="149998">41</cx:pt>
          <cx:pt idx="149999">98</cx:pt>
        </cx:lvl>
      </cx:numDim>
    </cx:data>
  </cx:chartData>
  <cx:chart>
    <cx:title pos="t" align="ctr" overlay="0">
      <cx:tx>
        <cx:txData>
          <cx:v>Distribution of Values from 1-100</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Distribution of Values from 1-100</a:t>
          </a:r>
        </a:p>
      </cx:txPr>
    </cx:title>
    <cx:plotArea>
      <cx:plotAreaRegion>
        <cx:series layoutId="clusteredColumn" uniqueId="{F8F10BCC-328E-554F-84D3-4BFA3C35AF6E}">
          <cx:dataId val="0"/>
          <cx:layoutPr>
            <cx:binning intervalClosed="r"/>
          </cx:layoutPr>
        </cx:series>
      </cx:plotAreaRegion>
      <cx:axis id="0">
        <cx:catScaling gapWidth="0"/>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problem2_dist!$A$1:$A$150000</cx:f>
        <cx:lvl ptCount="150000" formatCode="General">
          <cx:pt idx="0">34</cx:pt>
          <cx:pt idx="1">11</cx:pt>
          <cx:pt idx="2">40</cx:pt>
          <cx:pt idx="3">2</cx:pt>
          <cx:pt idx="4">28</cx:pt>
          <cx:pt idx="5">68</cx:pt>
          <cx:pt idx="6">9</cx:pt>
          <cx:pt idx="7">36</cx:pt>
          <cx:pt idx="8">23</cx:pt>
          <cx:pt idx="9">21</cx:pt>
          <cx:pt idx="10">30</cx:pt>
          <cx:pt idx="11">44</cx:pt>
          <cx:pt idx="12">7</cx:pt>
          <cx:pt idx="13">66</cx:pt>
          <cx:pt idx="14">1</cx:pt>
          <cx:pt idx="15">19</cx:pt>
          <cx:pt idx="16">38</cx:pt>
          <cx:pt idx="17">41</cx:pt>
          <cx:pt idx="18">17</cx:pt>
          <cx:pt idx="19">62</cx:pt>
          <cx:pt idx="20">15</cx:pt>
          <cx:pt idx="21">1</cx:pt>
          <cx:pt idx="22">59</cx:pt>
          <cx:pt idx="23">9</cx:pt>
          <cx:pt idx="24">55</cx:pt>
          <cx:pt idx="25">4</cx:pt>
          <cx:pt idx="26">18</cx:pt>
          <cx:pt idx="27">43</cx:pt>
          <cx:pt idx="28">75</cx:pt>
          <cx:pt idx="29">3</cx:pt>
          <cx:pt idx="30">15</cx:pt>
          <cx:pt idx="31">29</cx:pt>
          <cx:pt idx="32">2</cx:pt>
          <cx:pt idx="33">10</cx:pt>
          <cx:pt idx="34">80</cx:pt>
          <cx:pt idx="35">13</cx:pt>
          <cx:pt idx="36">27</cx:pt>
          <cx:pt idx="37">8</cx:pt>
          <cx:pt idx="38">9</cx:pt>
          <cx:pt idx="39">37</cx:pt>
          <cx:pt idx="40">24</cx:pt>
          <cx:pt idx="41">63</cx:pt>
          <cx:pt idx="42">36</cx:pt>
          <cx:pt idx="43">18</cx:pt>
          <cx:pt idx="44">66</cx:pt>
          <cx:pt idx="45">28</cx:pt>
          <cx:pt idx="46">55</cx:pt>
          <cx:pt idx="47">49</cx:pt>
          <cx:pt idx="48">25</cx:pt>
          <cx:pt idx="49">66</cx:pt>
          <cx:pt idx="50">34</cx:pt>
          <cx:pt idx="51">5</cx:pt>
          <cx:pt idx="52">33</cx:pt>
          <cx:pt idx="53">37</cx:pt>
          <cx:pt idx="54">58</cx:pt>
          <cx:pt idx="55">11</cx:pt>
          <cx:pt idx="56">13</cx:pt>
          <cx:pt idx="57">7</cx:pt>
          <cx:pt idx="58">39</cx:pt>
          <cx:pt idx="59">31</cx:pt>
          <cx:pt idx="60">14</cx:pt>
          <cx:pt idx="61">35</cx:pt>
          <cx:pt idx="62">76</cx:pt>
          <cx:pt idx="63">58</cx:pt>
          <cx:pt idx="64">29</cx:pt>
          <cx:pt idx="65">21</cx:pt>
          <cx:pt idx="66">61</cx:pt>
          <cx:pt idx="67">6</cx:pt>
          <cx:pt idx="68">1</cx:pt>
          <cx:pt idx="69">71</cx:pt>
          <cx:pt idx="70">23</cx:pt>
          <cx:pt idx="71">60</cx:pt>
          <cx:pt idx="72">82</cx:pt>
          <cx:pt idx="73">59</cx:pt>
          <cx:pt idx="74">27</cx:pt>
          <cx:pt idx="75">71</cx:pt>
          <cx:pt idx="76">97</cx:pt>
          <cx:pt idx="77">54</cx:pt>
          <cx:pt idx="78">52</cx:pt>
          <cx:pt idx="79">11</cx:pt>
          <cx:pt idx="80">48</cx:pt>
          <cx:pt idx="81">67</cx:pt>
          <cx:pt idx="82">1</cx:pt>
          <cx:pt idx="83">27</cx:pt>
          <cx:pt idx="84">7</cx:pt>
          <cx:pt idx="85">42</cx:pt>
          <cx:pt idx="86">10</cx:pt>
          <cx:pt idx="87">20</cx:pt>
          <cx:pt idx="88">4</cx:pt>
          <cx:pt idx="89">85</cx:pt>
          <cx:pt idx="90">51</cx:pt>
          <cx:pt idx="91">54</cx:pt>
          <cx:pt idx="92">42</cx:pt>
          <cx:pt idx="93">27</cx:pt>
          <cx:pt idx="94">24</cx:pt>
          <cx:pt idx="95">20</cx:pt>
          <cx:pt idx="96">33</cx:pt>
          <cx:pt idx="97">1</cx:pt>
          <cx:pt idx="98">37</cx:pt>
          <cx:pt idx="99">28</cx:pt>
          <cx:pt idx="100">8</cx:pt>
          <cx:pt idx="101">50</cx:pt>
          <cx:pt idx="102">22</cx:pt>
          <cx:pt idx="103">26</cx:pt>
          <cx:pt idx="104">64</cx:pt>
          <cx:pt idx="105">6</cx:pt>
          <cx:pt idx="106">40</cx:pt>
          <cx:pt idx="107">28</cx:pt>
          <cx:pt idx="108">12</cx:pt>
          <cx:pt idx="109">70</cx:pt>
          <cx:pt idx="110">62</cx:pt>
          <cx:pt idx="111">61</cx:pt>
          <cx:pt idx="112">57</cx:pt>
          <cx:pt idx="113">22</cx:pt>
          <cx:pt idx="114">47</cx:pt>
          <cx:pt idx="115">14</cx:pt>
          <cx:pt idx="116">2</cx:pt>
          <cx:pt idx="117">35</cx:pt>
          <cx:pt idx="118">10</cx:pt>
          <cx:pt idx="119">39</cx:pt>
          <cx:pt idx="120">50</cx:pt>
          <cx:pt idx="121">62</cx:pt>
          <cx:pt idx="122">81</cx:pt>
          <cx:pt idx="123">7</cx:pt>
          <cx:pt idx="124">88</cx:pt>
          <cx:pt idx="125">65</cx:pt>
          <cx:pt idx="126">59</cx:pt>
          <cx:pt idx="127">49</cx:pt>
          <cx:pt idx="128">17</cx:pt>
          <cx:pt idx="129">39</cx:pt>
          <cx:pt idx="130">51</cx:pt>
          <cx:pt idx="131">31</cx:pt>
          <cx:pt idx="132">18</cx:pt>
          <cx:pt idx="133">2</cx:pt>
          <cx:pt idx="134">14</cx:pt>
          <cx:pt idx="135">47</cx:pt>
          <cx:pt idx="136">44</cx:pt>
          <cx:pt idx="137">69</cx:pt>
          <cx:pt idx="138">6</cx:pt>
          <cx:pt idx="139">8</cx:pt>
          <cx:pt idx="140">30</cx:pt>
          <cx:pt idx="141">57</cx:pt>
          <cx:pt idx="142">13</cx:pt>
          <cx:pt idx="143">18</cx:pt>
          <cx:pt idx="144">42</cx:pt>
          <cx:pt idx="145">1</cx:pt>
          <cx:pt idx="146">26</cx:pt>
          <cx:pt idx="147">16</cx:pt>
          <cx:pt idx="148">33</cx:pt>
          <cx:pt idx="149">14</cx:pt>
          <cx:pt idx="150">51</cx:pt>
          <cx:pt idx="151">13</cx:pt>
          <cx:pt idx="152">24</cx:pt>
          <cx:pt idx="153">43</cx:pt>
          <cx:pt idx="154">9</cx:pt>
          <cx:pt idx="155">61</cx:pt>
          <cx:pt idx="156">28</cx:pt>
          <cx:pt idx="157">14</cx:pt>
          <cx:pt idx="158">5</cx:pt>
          <cx:pt idx="159">12</cx:pt>
          <cx:pt idx="160">39</cx:pt>
          <cx:pt idx="161">37</cx:pt>
          <cx:pt idx="162">70</cx:pt>
          <cx:pt idx="163">82</cx:pt>
          <cx:pt idx="164">29</cx:pt>
          <cx:pt idx="165">11</cx:pt>
          <cx:pt idx="166">40</cx:pt>
          <cx:pt idx="167">54</cx:pt>
          <cx:pt idx="168">8</cx:pt>
          <cx:pt idx="169">38</cx:pt>
          <cx:pt idx="170">63</cx:pt>
          <cx:pt idx="171">37</cx:pt>
          <cx:pt idx="172">75</cx:pt>
          <cx:pt idx="173">20</cx:pt>
          <cx:pt idx="174">47</cx:pt>
          <cx:pt idx="175">10</cx:pt>
          <cx:pt idx="176">12</cx:pt>
          <cx:pt idx="177">22</cx:pt>
          <cx:pt idx="178">2</cx:pt>
          <cx:pt idx="179">30</cx:pt>
          <cx:pt idx="180">42</cx:pt>
          <cx:pt idx="181">22</cx:pt>
          <cx:pt idx="182">35</cx:pt>
          <cx:pt idx="183">29</cx:pt>
          <cx:pt idx="184">72</cx:pt>
          <cx:pt idx="185">20</cx:pt>
          <cx:pt idx="186">11</cx:pt>
          <cx:pt idx="187">40</cx:pt>
          <cx:pt idx="188">23</cx:pt>
          <cx:pt idx="189">63</cx:pt>
          <cx:pt idx="190">60</cx:pt>
          <cx:pt idx="191">7</cx:pt>
          <cx:pt idx="192">25</cx:pt>
          <cx:pt idx="193">6</cx:pt>
          <cx:pt idx="194">46</cx:pt>
          <cx:pt idx="195">7</cx:pt>
          <cx:pt idx="196">26</cx:pt>
          <cx:pt idx="197">8</cx:pt>
          <cx:pt idx="198">78</cx:pt>
          <cx:pt idx="199">67</cx:pt>
          <cx:pt idx="200">9</cx:pt>
          <cx:pt idx="201">5</cx:pt>
          <cx:pt idx="202">11</cx:pt>
          <cx:pt idx="203">4</cx:pt>
          <cx:pt idx="204">2</cx:pt>
          <cx:pt idx="205">31</cx:pt>
          <cx:pt idx="206">44</cx:pt>
          <cx:pt idx="207">29</cx:pt>
          <cx:pt idx="208">23</cx:pt>
          <cx:pt idx="209">14</cx:pt>
          <cx:pt idx="210">3</cx:pt>
          <cx:pt idx="211">68</cx:pt>
          <cx:pt idx="212">57</cx:pt>
          <cx:pt idx="213">23</cx:pt>
          <cx:pt idx="214">8</cx:pt>
          <cx:pt idx="215">32</cx:pt>
          <cx:pt idx="216">39</cx:pt>
          <cx:pt idx="217">69</cx:pt>
          <cx:pt idx="218">15</cx:pt>
          <cx:pt idx="219">48</cx:pt>
          <cx:pt idx="220">62</cx:pt>
          <cx:pt idx="221">21</cx:pt>
          <cx:pt idx="222">25</cx:pt>
          <cx:pt idx="223">26</cx:pt>
          <cx:pt idx="224">10</cx:pt>
          <cx:pt idx="225">39</cx:pt>
          <cx:pt idx="226">4</cx:pt>
          <cx:pt idx="227">23</cx:pt>
          <cx:pt idx="228">17</cx:pt>
          <cx:pt idx="229">26</cx:pt>
          <cx:pt idx="230">21</cx:pt>
          <cx:pt idx="231">18</cx:pt>
          <cx:pt idx="232">7</cx:pt>
          <cx:pt idx="233">46</cx:pt>
          <cx:pt idx="234">50</cx:pt>
          <cx:pt idx="235">95</cx:pt>
          <cx:pt idx="236">22</cx:pt>
          <cx:pt idx="237">28</cx:pt>
          <cx:pt idx="238">16</cx:pt>
          <cx:pt idx="239">54</cx:pt>
          <cx:pt idx="240">29</cx:pt>
          <cx:pt idx="241">1</cx:pt>
          <cx:pt idx="242">9</cx:pt>
          <cx:pt idx="243">25</cx:pt>
          <cx:pt idx="244">2</cx:pt>
          <cx:pt idx="245">12</cx:pt>
          <cx:pt idx="246">49</cx:pt>
          <cx:pt idx="247">4</cx:pt>
          <cx:pt idx="248">46</cx:pt>
          <cx:pt idx="249">23</cx:pt>
          <cx:pt idx="250">5</cx:pt>
          <cx:pt idx="251">92</cx:pt>
          <cx:pt idx="252">44</cx:pt>
          <cx:pt idx="253">27</cx:pt>
          <cx:pt idx="254">89</cx:pt>
          <cx:pt idx="255">40</cx:pt>
          <cx:pt idx="256">71</cx:pt>
          <cx:pt idx="257">17</cx:pt>
          <cx:pt idx="258">38</cx:pt>
          <cx:pt idx="259">22</cx:pt>
          <cx:pt idx="260">21</cx:pt>
          <cx:pt idx="261">51</cx:pt>
          <cx:pt idx="262">10</cx:pt>
          <cx:pt idx="263">15</cx:pt>
          <cx:pt idx="264">77</cx:pt>
          <cx:pt idx="265">50</cx:pt>
          <cx:pt idx="266">7</cx:pt>
          <cx:pt idx="267">74</cx:pt>
          <cx:pt idx="268">29</cx:pt>
          <cx:pt idx="269">61</cx:pt>
          <cx:pt idx="270">44</cx:pt>
          <cx:pt idx="271">43</cx:pt>
          <cx:pt idx="272">25</cx:pt>
          <cx:pt idx="273">72</cx:pt>
          <cx:pt idx="274">4</cx:pt>
          <cx:pt idx="275">84</cx:pt>
          <cx:pt idx="276">49</cx:pt>
          <cx:pt idx="277">13</cx:pt>
          <cx:pt idx="278">37</cx:pt>
          <cx:pt idx="279">54</cx:pt>
          <cx:pt idx="280">23</cx:pt>
          <cx:pt idx="281">59</cx:pt>
          <cx:pt idx="282">15</cx:pt>
          <cx:pt idx="283">46</cx:pt>
          <cx:pt idx="284">26</cx:pt>
          <cx:pt idx="285">51</cx:pt>
          <cx:pt idx="286">29</cx:pt>
          <cx:pt idx="287">5</cx:pt>
          <cx:pt idx="288">19</cx:pt>
          <cx:pt idx="289">24</cx:pt>
          <cx:pt idx="290">55</cx:pt>
          <cx:pt idx="291">10</cx:pt>
          <cx:pt idx="292">31</cx:pt>
          <cx:pt idx="293">22</cx:pt>
          <cx:pt idx="294">26</cx:pt>
          <cx:pt idx="295">54</cx:pt>
          <cx:pt idx="296">75</cx:pt>
          <cx:pt idx="297">8</cx:pt>
          <cx:pt idx="298">11</cx:pt>
          <cx:pt idx="299">63</cx:pt>
          <cx:pt idx="300">42</cx:pt>
          <cx:pt idx="301">1</cx:pt>
          <cx:pt idx="302">38</cx:pt>
          <cx:pt idx="303">33</cx:pt>
          <cx:pt idx="304">62</cx:pt>
          <cx:pt idx="305">83</cx:pt>
          <cx:pt idx="306">3</cx:pt>
          <cx:pt idx="307">45</cx:pt>
          <cx:pt idx="308">10</cx:pt>
          <cx:pt idx="309">35</cx:pt>
          <cx:pt idx="310">85</cx:pt>
          <cx:pt idx="311">23</cx:pt>
          <cx:pt idx="312">52</cx:pt>
          <cx:pt idx="313">24</cx:pt>
          <cx:pt idx="314">72</cx:pt>
          <cx:pt idx="315">46</cx:pt>
          <cx:pt idx="316">1</cx:pt>
          <cx:pt idx="317">7</cx:pt>
          <cx:pt idx="318">80</cx:pt>
          <cx:pt idx="319">14</cx:pt>
          <cx:pt idx="320">9</cx:pt>
          <cx:pt idx="321">47</cx:pt>
          <cx:pt idx="322">28</cx:pt>
          <cx:pt idx="323">66</cx:pt>
          <cx:pt idx="324">44</cx:pt>
          <cx:pt idx="325">69</cx:pt>
          <cx:pt idx="326">21</cx:pt>
          <cx:pt idx="327">2</cx:pt>
          <cx:pt idx="328">31</cx:pt>
          <cx:pt idx="329">17</cx:pt>
          <cx:pt idx="330">5</cx:pt>
          <cx:pt idx="331">60</cx:pt>
          <cx:pt idx="332">47</cx:pt>
          <cx:pt idx="333">16</cx:pt>
          <cx:pt idx="334">75</cx:pt>
          <cx:pt idx="335">28</cx:pt>
          <cx:pt idx="336">19</cx:pt>
          <cx:pt idx="337">89</cx:pt>
          <cx:pt idx="338">6</cx:pt>
          <cx:pt idx="339">13</cx:pt>
          <cx:pt idx="340">53</cx:pt>
          <cx:pt idx="341">31</cx:pt>
          <cx:pt idx="342">18</cx:pt>
          <cx:pt idx="343">17</cx:pt>
          <cx:pt idx="344">46</cx:pt>
          <cx:pt idx="345">22</cx:pt>
          <cx:pt idx="346">12</cx:pt>
          <cx:pt idx="347">24</cx:pt>
          <cx:pt idx="348">2</cx:pt>
          <cx:pt idx="349">42</cx:pt>
          <cx:pt idx="350">21</cx:pt>
          <cx:pt idx="351">64</cx:pt>
          <cx:pt idx="352">38</cx:pt>
          <cx:pt idx="353">13</cx:pt>
          <cx:pt idx="354">5</cx:pt>
          <cx:pt idx="355">18</cx:pt>
          <cx:pt idx="356">23</cx:pt>
          <cx:pt idx="357">48</cx:pt>
          <cx:pt idx="358">1</cx:pt>
          <cx:pt idx="359">30</cx:pt>
          <cx:pt idx="360">89</cx:pt>
          <cx:pt idx="361">30</cx:pt>
          <cx:pt idx="362">16</cx:pt>
          <cx:pt idx="363">11</cx:pt>
          <cx:pt idx="364">51</cx:pt>
          <cx:pt idx="365">1</cx:pt>
          <cx:pt idx="366">37</cx:pt>
          <cx:pt idx="367">13</cx:pt>
          <cx:pt idx="368">7</cx:pt>
          <cx:pt idx="369">35</cx:pt>
          <cx:pt idx="370">14</cx:pt>
          <cx:pt idx="371">57</cx:pt>
          <cx:pt idx="372">39</cx:pt>
          <cx:pt idx="373">46</cx:pt>
          <cx:pt idx="374">40</cx:pt>
          <cx:pt idx="375">19</cx:pt>
          <cx:pt idx="376">63</cx:pt>
          <cx:pt idx="377">27</cx:pt>
          <cx:pt idx="378">30</cx:pt>
          <cx:pt idx="379">9</cx:pt>
          <cx:pt idx="380">52</cx:pt>
          <cx:pt idx="381">51</cx:pt>
          <cx:pt idx="382">46</cx:pt>
          <cx:pt idx="383">11</cx:pt>
          <cx:pt idx="384">74</cx:pt>
          <cx:pt idx="385">32</cx:pt>
          <cx:pt idx="386">33</cx:pt>
          <cx:pt idx="387">77</cx:pt>
          <cx:pt idx="388">34</cx:pt>
          <cx:pt idx="389">16</cx:pt>
          <cx:pt idx="390">10</cx:pt>
          <cx:pt idx="391">31</cx:pt>
          <cx:pt idx="392">62</cx:pt>
          <cx:pt idx="393">61</cx:pt>
          <cx:pt idx="394">13</cx:pt>
          <cx:pt idx="395">35</cx:pt>
          <cx:pt idx="396">24</cx:pt>
          <cx:pt idx="397">80</cx:pt>
          <cx:pt idx="398">59</cx:pt>
          <cx:pt idx="399">26</cx:pt>
          <cx:pt idx="400">23</cx:pt>
          <cx:pt idx="401">12</cx:pt>
          <cx:pt idx="402">25</cx:pt>
          <cx:pt idx="403">87</cx:pt>
          <cx:pt idx="404">56</cx:pt>
          <cx:pt idx="405">60</cx:pt>
          <cx:pt idx="406">27</cx:pt>
          <cx:pt idx="407">39</cx:pt>
          <cx:pt idx="408">31</cx:pt>
          <cx:pt idx="409">13</cx:pt>
          <cx:pt idx="410">50</cx:pt>
          <cx:pt idx="411">81</cx:pt>
          <cx:pt idx="412">36</cx:pt>
          <cx:pt idx="413">47</cx:pt>
          <cx:pt idx="414">22</cx:pt>
          <cx:pt idx="415">19</cx:pt>
          <cx:pt idx="416">44</cx:pt>
          <cx:pt idx="417">3</cx:pt>
          <cx:pt idx="418">53</cx:pt>
          <cx:pt idx="419">38</cx:pt>
          <cx:pt idx="420">61</cx:pt>
          <cx:pt idx="421">59</cx:pt>
          <cx:pt idx="422">25</cx:pt>
          <cx:pt idx="423">57</cx:pt>
          <cx:pt idx="424">70</cx:pt>
          <cx:pt idx="425">62</cx:pt>
          <cx:pt idx="426">39</cx:pt>
          <cx:pt idx="427">12</cx:pt>
          <cx:pt idx="428">51</cx:pt>
          <cx:pt idx="429">17</cx:pt>
          <cx:pt idx="430">20</cx:pt>
          <cx:pt idx="431">6</cx:pt>
          <cx:pt idx="432">30</cx:pt>
          <cx:pt idx="433">13</cx:pt>
          <cx:pt idx="434">72</cx:pt>
          <cx:pt idx="435">14</cx:pt>
          <cx:pt idx="436">82</cx:pt>
          <cx:pt idx="437">52</cx:pt>
          <cx:pt idx="438">40</cx:pt>
          <cx:pt idx="439">58</cx:pt>
          <cx:pt idx="440">23</cx:pt>
          <cx:pt idx="441">49</cx:pt>
          <cx:pt idx="442">5</cx:pt>
          <cx:pt idx="443">1</cx:pt>
          <cx:pt idx="444">56</cx:pt>
          <cx:pt idx="445">29</cx:pt>
          <cx:pt idx="446">38</cx:pt>
          <cx:pt idx="447">27</cx:pt>
          <cx:pt idx="448">11</cx:pt>
          <cx:pt idx="449">70</cx:pt>
          <cx:pt idx="450">32</cx:pt>
          <cx:pt idx="451">8</cx:pt>
          <cx:pt idx="452">31</cx:pt>
          <cx:pt idx="453">7</cx:pt>
          <cx:pt idx="454">33</cx:pt>
          <cx:pt idx="455">43</cx:pt>
          <cx:pt idx="456">48</cx:pt>
          <cx:pt idx="457">52</cx:pt>
          <cx:pt idx="458">47</cx:pt>
          <cx:pt idx="459">11</cx:pt>
          <cx:pt idx="460">9</cx:pt>
          <cx:pt idx="461">18</cx:pt>
          <cx:pt idx="462">42</cx:pt>
          <cx:pt idx="463">36</cx:pt>
          <cx:pt idx="464">12</cx:pt>
          <cx:pt idx="465">16</cx:pt>
          <cx:pt idx="466">14</cx:pt>
          <cx:pt idx="467">59</cx:pt>
          <cx:pt idx="468">18</cx:pt>
          <cx:pt idx="469">13</cx:pt>
          <cx:pt idx="470">3</cx:pt>
          <cx:pt idx="471">49</cx:pt>
          <cx:pt idx="472">39</cx:pt>
          <cx:pt idx="473">35</cx:pt>
          <cx:pt idx="474">6</cx:pt>
          <cx:pt idx="475">36</cx:pt>
          <cx:pt idx="476">4</cx:pt>
          <cx:pt idx="477">17</cx:pt>
          <cx:pt idx="478">27</cx:pt>
          <cx:pt idx="479">8</cx:pt>
          <cx:pt idx="480">2</cx:pt>
          <cx:pt idx="481">91</cx:pt>
          <cx:pt idx="482">9</cx:pt>
          <cx:pt idx="483">3</cx:pt>
          <cx:pt idx="484">7</cx:pt>
          <cx:pt idx="485">14</cx:pt>
          <cx:pt idx="486">24</cx:pt>
          <cx:pt idx="487">5</cx:pt>
          <cx:pt idx="488">54</cx:pt>
          <cx:pt idx="489">18</cx:pt>
          <cx:pt idx="490">52</cx:pt>
          <cx:pt idx="491">86</cx:pt>
          <cx:pt idx="492">76</cx:pt>
          <cx:pt idx="493">15</cx:pt>
          <cx:pt idx="494">8</cx:pt>
          <cx:pt idx="495">60</cx:pt>
          <cx:pt idx="496">70</cx:pt>
          <cx:pt idx="497">21</cx:pt>
          <cx:pt idx="498">41</cx:pt>
          <cx:pt idx="499">64</cx:pt>
          <cx:pt idx="500">13</cx:pt>
          <cx:pt idx="501">6</cx:pt>
          <cx:pt idx="502">59</cx:pt>
          <cx:pt idx="503">8</cx:pt>
          <cx:pt idx="504">29</cx:pt>
          <cx:pt idx="505">5</cx:pt>
          <cx:pt idx="506">76</cx:pt>
          <cx:pt idx="507">3</cx:pt>
          <cx:pt idx="508">14</cx:pt>
          <cx:pt idx="509">22</cx:pt>
          <cx:pt idx="510">55</cx:pt>
          <cx:pt idx="511">5</cx:pt>
          <cx:pt idx="512">3</cx:pt>
          <cx:pt idx="513">60</cx:pt>
          <cx:pt idx="514">25</cx:pt>
          <cx:pt idx="515">48</cx:pt>
          <cx:pt idx="516">44</cx:pt>
          <cx:pt idx="517">71</cx:pt>
          <cx:pt idx="518">24</cx:pt>
          <cx:pt idx="519">33</cx:pt>
          <cx:pt idx="520">28</cx:pt>
          <cx:pt idx="521">54</cx:pt>
          <cx:pt idx="522">46</cx:pt>
          <cx:pt idx="523">11</cx:pt>
          <cx:pt idx="524">63</cx:pt>
          <cx:pt idx="525">44</cx:pt>
          <cx:pt idx="526">30</cx:pt>
          <cx:pt idx="527">45</cx:pt>
          <cx:pt idx="528">79</cx:pt>
          <cx:pt idx="529">29</cx:pt>
          <cx:pt idx="530">40</cx:pt>
          <cx:pt idx="531">62</cx:pt>
          <cx:pt idx="532">19</cx:pt>
          <cx:pt idx="533">17</cx:pt>
          <cx:pt idx="534">18</cx:pt>
          <cx:pt idx="535">32</cx:pt>
          <cx:pt idx="536">27</cx:pt>
          <cx:pt idx="537">94</cx:pt>
          <cx:pt idx="538">11</cx:pt>
          <cx:pt idx="539">42</cx:pt>
          <cx:pt idx="540">8</cx:pt>
          <cx:pt idx="541">9</cx:pt>
          <cx:pt idx="542">90</cx:pt>
          <cx:pt idx="543">28</cx:pt>
          <cx:pt idx="544">24</cx:pt>
          <cx:pt idx="545">5</cx:pt>
          <cx:pt idx="546">21</cx:pt>
          <cx:pt idx="547">7</cx:pt>
          <cx:pt idx="548">14</cx:pt>
          <cx:pt idx="549">62</cx:pt>
          <cx:pt idx="550">67</cx:pt>
          <cx:pt idx="551">12</cx:pt>
          <cx:pt idx="552">10</cx:pt>
          <cx:pt idx="553">51</cx:pt>
          <cx:pt idx="554">45</cx:pt>
          <cx:pt idx="555">17</cx:pt>
          <cx:pt idx="556">46</cx:pt>
          <cx:pt idx="557">57</cx:pt>
          <cx:pt idx="558">59</cx:pt>
          <cx:pt idx="559">22</cx:pt>
          <cx:pt idx="560">18</cx:pt>
          <cx:pt idx="561">33</cx:pt>
          <cx:pt idx="562">56</cx:pt>
          <cx:pt idx="563">8</cx:pt>
          <cx:pt idx="564">83</cx:pt>
          <cx:pt idx="565">25</cx:pt>
          <cx:pt idx="566">19</cx:pt>
          <cx:pt idx="567">89</cx:pt>
          <cx:pt idx="568">50</cx:pt>
          <cx:pt idx="569">47</cx:pt>
          <cx:pt idx="570">3</cx:pt>
          <cx:pt idx="571">45</cx:pt>
          <cx:pt idx="572">12</cx:pt>
          <cx:pt idx="573">23</cx:pt>
          <cx:pt idx="574">4</cx:pt>
          <cx:pt idx="575">17</cx:pt>
          <cx:pt idx="576">1</cx:pt>
          <cx:pt idx="577">28</cx:pt>
          <cx:pt idx="578">62</cx:pt>
          <cx:pt idx="579">24</cx:pt>
          <cx:pt idx="580">38</cx:pt>
          <cx:pt idx="581">82</cx:pt>
          <cx:pt idx="582">26</cx:pt>
          <cx:pt idx="583">32</cx:pt>
          <cx:pt idx="584">64</cx:pt>
          <cx:pt idx="585">27</cx:pt>
          <cx:pt idx="586">8</cx:pt>
          <cx:pt idx="587">12</cx:pt>
          <cx:pt idx="588">64</cx:pt>
          <cx:pt idx="589">66</cx:pt>
          <cx:pt idx="590">14</cx:pt>
          <cx:pt idx="591">58</cx:pt>
          <cx:pt idx="592">15</cx:pt>
          <cx:pt idx="593">25</cx:pt>
          <cx:pt idx="594">33</cx:pt>
          <cx:pt idx="595">31</cx:pt>
          <cx:pt idx="596">23</cx:pt>
          <cx:pt idx="597">29</cx:pt>
          <cx:pt idx="598">28</cx:pt>
          <cx:pt idx="599">43</cx:pt>
          <cx:pt idx="600">53</cx:pt>
          <cx:pt idx="601">25</cx:pt>
          <cx:pt idx="602">7</cx:pt>
          <cx:pt idx="603">54</cx:pt>
          <cx:pt idx="604">72</cx:pt>
          <cx:pt idx="605">8</cx:pt>
          <cx:pt idx="606">31</cx:pt>
          <cx:pt idx="607">26</cx:pt>
          <cx:pt idx="608">13</cx:pt>
          <cx:pt idx="609">9</cx:pt>
          <cx:pt idx="610">68</cx:pt>
          <cx:pt idx="611">10</cx:pt>
          <cx:pt idx="612">30</cx:pt>
          <cx:pt idx="613">24</cx:pt>
          <cx:pt idx="614">20</cx:pt>
          <cx:pt idx="615">50</cx:pt>
          <cx:pt idx="616">4</cx:pt>
          <cx:pt idx="617">10</cx:pt>
          <cx:pt idx="618">21</cx:pt>
          <cx:pt idx="619">6</cx:pt>
          <cx:pt idx="620">60</cx:pt>
          <cx:pt idx="621">29</cx:pt>
          <cx:pt idx="622">32</cx:pt>
          <cx:pt idx="623">55</cx:pt>
          <cx:pt idx="624">13</cx:pt>
          <cx:pt idx="625">45</cx:pt>
          <cx:pt idx="626">35</cx:pt>
          <cx:pt idx="627">26</cx:pt>
          <cx:pt idx="628">83</cx:pt>
          <cx:pt idx="629">16</cx:pt>
          <cx:pt idx="630">3</cx:pt>
          <cx:pt idx="631">38</cx:pt>
          <cx:pt idx="632">17</cx:pt>
          <cx:pt idx="633">16</cx:pt>
          <cx:pt idx="634">45</cx:pt>
          <cx:pt idx="635">53</cx:pt>
          <cx:pt idx="636">23</cx:pt>
          <cx:pt idx="637">39</cx:pt>
          <cx:pt idx="638">22</cx:pt>
          <cx:pt idx="639">7</cx:pt>
          <cx:pt idx="640">37</cx:pt>
          <cx:pt idx="641">12</cx:pt>
          <cx:pt idx="642">4</cx:pt>
          <cx:pt idx="643">24</cx:pt>
          <cx:pt idx="644">62</cx:pt>
          <cx:pt idx="645">13</cx:pt>
          <cx:pt idx="646">5</cx:pt>
          <cx:pt idx="647">50</cx:pt>
          <cx:pt idx="648">23</cx:pt>
          <cx:pt idx="649">6</cx:pt>
          <cx:pt idx="650">18</cx:pt>
          <cx:pt idx="651">73</cx:pt>
          <cx:pt idx="652">26</cx:pt>
          <cx:pt idx="653">79</cx:pt>
          <cx:pt idx="654">8</cx:pt>
          <cx:pt idx="655">19</cx:pt>
          <cx:pt idx="656">62</cx:pt>
          <cx:pt idx="657">72</cx:pt>
          <cx:pt idx="658">30</cx:pt>
          <cx:pt idx="659">53</cx:pt>
          <cx:pt idx="660">12</cx:pt>
          <cx:pt idx="661">48</cx:pt>
          <cx:pt idx="662">15</cx:pt>
          <cx:pt idx="663">6</cx:pt>
          <cx:pt idx="664">65</cx:pt>
          <cx:pt idx="665">36</cx:pt>
          <cx:pt idx="666">35</cx:pt>
          <cx:pt idx="667">51</cx:pt>
          <cx:pt idx="668">27</cx:pt>
          <cx:pt idx="669">68</cx:pt>
          <cx:pt idx="670">7</cx:pt>
          <cx:pt idx="671">5</cx:pt>
          <cx:pt idx="672">87</cx:pt>
          <cx:pt idx="673">11</cx:pt>
          <cx:pt idx="674">50</cx:pt>
          <cx:pt idx="675">5</cx:pt>
          <cx:pt idx="676">26</cx:pt>
          <cx:pt idx="677">48</cx:pt>
          <cx:pt idx="678">18</cx:pt>
          <cx:pt idx="679">28</cx:pt>
          <cx:pt idx="680">58</cx:pt>
          <cx:pt idx="681">12</cx:pt>
          <cx:pt idx="682">19</cx:pt>
          <cx:pt idx="683">24</cx:pt>
          <cx:pt idx="684">17</cx:pt>
          <cx:pt idx="685">52</cx:pt>
          <cx:pt idx="686">25</cx:pt>
          <cx:pt idx="687">81</cx:pt>
          <cx:pt idx="688">75</cx:pt>
          <cx:pt idx="689">37</cx:pt>
          <cx:pt idx="690">35</cx:pt>
          <cx:pt idx="691">83</cx:pt>
          <cx:pt idx="692">77</cx:pt>
          <cx:pt idx="693">21</cx:pt>
          <cx:pt idx="694">15</cx:pt>
          <cx:pt idx="695">47</cx:pt>
          <cx:pt idx="696">13</cx:pt>
          <cx:pt idx="697">40</cx:pt>
          <cx:pt idx="698">48</cx:pt>
          <cx:pt idx="699">86</cx:pt>
          <cx:pt idx="700">17</cx:pt>
          <cx:pt idx="701">32</cx:pt>
          <cx:pt idx="702">30</cx:pt>
          <cx:pt idx="703">51</cx:pt>
          <cx:pt idx="704">69</cx:pt>
          <cx:pt idx="705">7</cx:pt>
          <cx:pt idx="706">24</cx:pt>
          <cx:pt idx="707">31</cx:pt>
          <cx:pt idx="708">10</cx:pt>
          <cx:pt idx="709">42</cx:pt>
          <cx:pt idx="710">40</cx:pt>
          <cx:pt idx="711">8</cx:pt>
          <cx:pt idx="712">60</cx:pt>
          <cx:pt idx="713">3</cx:pt>
          <cx:pt idx="714">79</cx:pt>
          <cx:pt idx="715">1</cx:pt>
          <cx:pt idx="716">28</cx:pt>
          <cx:pt idx="717">45</cx:pt>
          <cx:pt idx="718">68</cx:pt>
          <cx:pt idx="719">37</cx:pt>
          <cx:pt idx="720">7</cx:pt>
          <cx:pt idx="721">15</cx:pt>
          <cx:pt idx="722">35</cx:pt>
          <cx:pt idx="723">14</cx:pt>
          <cx:pt idx="724">64</cx:pt>
          <cx:pt idx="725">24</cx:pt>
          <cx:pt idx="726">17</cx:pt>
          <cx:pt idx="727">1</cx:pt>
          <cx:pt idx="728">36</cx:pt>
          <cx:pt idx="729">8</cx:pt>
          <cx:pt idx="730">52</cx:pt>
          <cx:pt idx="731">40</cx:pt>
          <cx:pt idx="732">25</cx:pt>
          <cx:pt idx="733">31</cx:pt>
          <cx:pt idx="734">49</cx:pt>
          <cx:pt idx="735">51</cx:pt>
          <cx:pt idx="736">6</cx:pt>
          <cx:pt idx="737">44</cx:pt>
          <cx:pt idx="738">11</cx:pt>
          <cx:pt idx="739">12</cx:pt>
          <cx:pt idx="740">24</cx:pt>
          <cx:pt idx="741">63</cx:pt>
          <cx:pt idx="742">18</cx:pt>
          <cx:pt idx="743">81</cx:pt>
          <cx:pt idx="744">13</cx:pt>
          <cx:pt idx="745">31</cx:pt>
          <cx:pt idx="746">9</cx:pt>
          <cx:pt idx="747">10</cx:pt>
          <cx:pt idx="748">15</cx:pt>
          <cx:pt idx="749">26</cx:pt>
          <cx:pt idx="750">4</cx:pt>
          <cx:pt idx="751">50</cx:pt>
          <cx:pt idx="752">14</cx:pt>
          <cx:pt idx="753">16</cx:pt>
          <cx:pt idx="754">34</cx:pt>
          <cx:pt idx="755">76</cx:pt>
          <cx:pt idx="756">8</cx:pt>
          <cx:pt idx="757">31</cx:pt>
          <cx:pt idx="758">48</cx:pt>
          <cx:pt idx="759">5</cx:pt>
          <cx:pt idx="760">43</cx:pt>
          <cx:pt idx="761">24</cx:pt>
          <cx:pt idx="762">73</cx:pt>
          <cx:pt idx="763">28</cx:pt>
          <cx:pt idx="764">88</cx:pt>
          <cx:pt idx="765">33</cx:pt>
          <cx:pt idx="766">32</cx:pt>
          <cx:pt idx="767">59</cx:pt>
          <cx:pt idx="768">75</cx:pt>
          <cx:pt idx="769">57</cx:pt>
          <cx:pt idx="770">48</cx:pt>
          <cx:pt idx="771">34</cx:pt>
          <cx:pt idx="772">68</cx:pt>
          <cx:pt idx="773">43</cx:pt>
          <cx:pt idx="774">49</cx:pt>
          <cx:pt idx="775">41</cx:pt>
          <cx:pt idx="776">8</cx:pt>
          <cx:pt idx="777">25</cx:pt>
          <cx:pt idx="778">44</cx:pt>
          <cx:pt idx="779">64</cx:pt>
          <cx:pt idx="780">2</cx:pt>
          <cx:pt idx="781">54</cx:pt>
          <cx:pt idx="782">43</cx:pt>
          <cx:pt idx="783">15</cx:pt>
          <cx:pt idx="784">44</cx:pt>
          <cx:pt idx="785">21</cx:pt>
          <cx:pt idx="786">29</cx:pt>
          <cx:pt idx="787">73</cx:pt>
          <cx:pt idx="788">19</cx:pt>
          <cx:pt idx="789">31</cx:pt>
          <cx:pt idx="790">59</cx:pt>
          <cx:pt idx="791">12</cx:pt>
          <cx:pt idx="792">63</cx:pt>
          <cx:pt idx="793">58</cx:pt>
          <cx:pt idx="794">48</cx:pt>
          <cx:pt idx="795">17</cx:pt>
          <cx:pt idx="796">87</cx:pt>
          <cx:pt idx="797">45</cx:pt>
          <cx:pt idx="798">31</cx:pt>
          <cx:pt idx="799">6</cx:pt>
          <cx:pt idx="800">47</cx:pt>
          <cx:pt idx="801">86</cx:pt>
          <cx:pt idx="802">78</cx:pt>
          <cx:pt idx="803">43</cx:pt>
          <cx:pt idx="804">15</cx:pt>
          <cx:pt idx="805">4</cx:pt>
          <cx:pt idx="806">1</cx:pt>
          <cx:pt idx="807">61</cx:pt>
          <cx:pt idx="808">63</cx:pt>
          <cx:pt idx="809">42</cx:pt>
          <cx:pt idx="810">13</cx:pt>
          <cx:pt idx="811">76</cx:pt>
          <cx:pt idx="812">64</cx:pt>
          <cx:pt idx="813">2</cx:pt>
          <cx:pt idx="814">62</cx:pt>
          <cx:pt idx="815">14</cx:pt>
          <cx:pt idx="816">63</cx:pt>
          <cx:pt idx="817">36</cx:pt>
          <cx:pt idx="818">33</cx:pt>
          <cx:pt idx="819">27</cx:pt>
          <cx:pt idx="820">21</cx:pt>
          <cx:pt idx="821">44</cx:pt>
          <cx:pt idx="822">45</cx:pt>
          <cx:pt idx="823">53</cx:pt>
          <cx:pt idx="824">17</cx:pt>
          <cx:pt idx="825">8</cx:pt>
          <cx:pt idx="826">15</cx:pt>
          <cx:pt idx="827">14</cx:pt>
          <cx:pt idx="828">51</cx:pt>
          <cx:pt idx="829">73</cx:pt>
          <cx:pt idx="830">28</cx:pt>
          <cx:pt idx="831">53</cx:pt>
          <cx:pt idx="832">68</cx:pt>
          <cx:pt idx="833">60</cx:pt>
          <cx:pt idx="834">74</cx:pt>
          <cx:pt idx="835">44</cx:pt>
          <cx:pt idx="836">24</cx:pt>
          <cx:pt idx="837">17</cx:pt>
          <cx:pt idx="838">35</cx:pt>
          <cx:pt idx="839">91</cx:pt>
          <cx:pt idx="840">13</cx:pt>
          <cx:pt idx="841">47</cx:pt>
          <cx:pt idx="842">11</cx:pt>
          <cx:pt idx="843">9</cx:pt>
          <cx:pt idx="844">29</cx:pt>
          <cx:pt idx="845">18</cx:pt>
          <cx:pt idx="846">80</cx:pt>
          <cx:pt idx="847">60</cx:pt>
          <cx:pt idx="848">14</cx:pt>
          <cx:pt idx="849">4</cx:pt>
          <cx:pt idx="850">77</cx:pt>
          <cx:pt idx="851">46</cx:pt>
          <cx:pt idx="852">79</cx:pt>
          <cx:pt idx="853">8</cx:pt>
          <cx:pt idx="854">15</cx:pt>
          <cx:pt idx="855">48</cx:pt>
          <cx:pt idx="856">59</cx:pt>
          <cx:pt idx="857">71</cx:pt>
          <cx:pt idx="858">35</cx:pt>
          <cx:pt idx="859">21</cx:pt>
          <cx:pt idx="860">31</cx:pt>
          <cx:pt idx="861">23</cx:pt>
          <cx:pt idx="862">46</cx:pt>
          <cx:pt idx="863">39</cx:pt>
          <cx:pt idx="864">5</cx:pt>
          <cx:pt idx="865">36</cx:pt>
          <cx:pt idx="866">69</cx:pt>
          <cx:pt idx="867">43</cx:pt>
          <cx:pt idx="868">53</cx:pt>
          <cx:pt idx="869">34</cx:pt>
          <cx:pt idx="870">46</cx:pt>
          <cx:pt idx="871">16</cx:pt>
          <cx:pt idx="872">86</cx:pt>
          <cx:pt idx="873">9</cx:pt>
          <cx:pt idx="874">6</cx:pt>
          <cx:pt idx="875">63</cx:pt>
          <cx:pt idx="876">41</cx:pt>
          <cx:pt idx="877">83</cx:pt>
          <cx:pt idx="878">2</cx:pt>
          <cx:pt idx="879">47</cx:pt>
          <cx:pt idx="880">62</cx:pt>
          <cx:pt idx="881">7</cx:pt>
          <cx:pt idx="882">33</cx:pt>
          <cx:pt idx="883">26</cx:pt>
          <cx:pt idx="884">21</cx:pt>
          <cx:pt idx="885">56</cx:pt>
          <cx:pt idx="886">72</cx:pt>
          <cx:pt idx="887">34</cx:pt>
          <cx:pt idx="888">3</cx:pt>
          <cx:pt idx="889">51</cx:pt>
          <cx:pt idx="890">6</cx:pt>
          <cx:pt idx="891">27</cx:pt>
          <cx:pt idx="892">33</cx:pt>
          <cx:pt idx="893">40</cx:pt>
          <cx:pt idx="894">65</cx:pt>
          <cx:pt idx="895">11</cx:pt>
          <cx:pt idx="896">12</cx:pt>
          <cx:pt idx="897">21</cx:pt>
          <cx:pt idx="898">82</cx:pt>
          <cx:pt idx="899">15</cx:pt>
          <cx:pt idx="900">31</cx:pt>
          <cx:pt idx="901">26</cx:pt>
          <cx:pt idx="902">7</cx:pt>
          <cx:pt idx="903">37</cx:pt>
          <cx:pt idx="904">35</cx:pt>
          <cx:pt idx="905">29</cx:pt>
          <cx:pt idx="906">13</cx:pt>
          <cx:pt idx="907">5</cx:pt>
          <cx:pt idx="908">8</cx:pt>
          <cx:pt idx="909">16</cx:pt>
          <cx:pt idx="910">73</cx:pt>
          <cx:pt idx="911">40</cx:pt>
          <cx:pt idx="912">25</cx:pt>
          <cx:pt idx="913">19</cx:pt>
          <cx:pt idx="914">1</cx:pt>
          <cx:pt idx="915">83</cx:pt>
          <cx:pt idx="916">60</cx:pt>
          <cx:pt idx="917">85</cx:pt>
          <cx:pt idx="918">76</cx:pt>
          <cx:pt idx="919">22</cx:pt>
          <cx:pt idx="920">10</cx:pt>
          <cx:pt idx="921">4</cx:pt>
          <cx:pt idx="922">7</cx:pt>
          <cx:pt idx="923">12</cx:pt>
          <cx:pt idx="924">30</cx:pt>
          <cx:pt idx="925">29</cx:pt>
          <cx:pt idx="926">15</cx:pt>
          <cx:pt idx="927">37</cx:pt>
          <cx:pt idx="928">61</cx:pt>
          <cx:pt idx="929">74</cx:pt>
          <cx:pt idx="930">12</cx:pt>
          <cx:pt idx="931">17</cx:pt>
          <cx:pt idx="932">23</cx:pt>
          <cx:pt idx="933">45</cx:pt>
          <cx:pt idx="934">57</cx:pt>
          <cx:pt idx="935">34</cx:pt>
          <cx:pt idx="936">49</cx:pt>
          <cx:pt idx="937">9</cx:pt>
          <cx:pt idx="938">66</cx:pt>
          <cx:pt idx="939">85</cx:pt>
          <cx:pt idx="940">15</cx:pt>
          <cx:pt idx="941">59</cx:pt>
          <cx:pt idx="942">75</cx:pt>
          <cx:pt idx="943">1</cx:pt>
          <cx:pt idx="944">24</cx:pt>
          <cx:pt idx="945">49</cx:pt>
          <cx:pt idx="946">23</cx:pt>
          <cx:pt idx="947">1</cx:pt>
          <cx:pt idx="948">35</cx:pt>
          <cx:pt idx="949">28</cx:pt>
          <cx:pt idx="950">64</cx:pt>
          <cx:pt idx="951">61</cx:pt>
          <cx:pt idx="952">54</cx:pt>
          <cx:pt idx="953">55</cx:pt>
          <cx:pt idx="954">19</cx:pt>
          <cx:pt idx="955">4</cx:pt>
          <cx:pt idx="956">20</cx:pt>
          <cx:pt idx="957">37</cx:pt>
          <cx:pt idx="958">36</cx:pt>
          <cx:pt idx="959">43</cx:pt>
          <cx:pt idx="960">68</cx:pt>
          <cx:pt idx="961">47</cx:pt>
          <cx:pt idx="962">43</cx:pt>
          <cx:pt idx="963">52</cx:pt>
          <cx:pt idx="964">15</cx:pt>
          <cx:pt idx="965">31</cx:pt>
          <cx:pt idx="966">69</cx:pt>
          <cx:pt idx="967">59</cx:pt>
          <cx:pt idx="968">50</cx:pt>
          <cx:pt idx="969">20</cx:pt>
          <cx:pt idx="970">73</cx:pt>
          <cx:pt idx="971">24</cx:pt>
          <cx:pt idx="972">48</cx:pt>
          <cx:pt idx="973">61</cx:pt>
          <cx:pt idx="974">37</cx:pt>
          <cx:pt idx="975">3</cx:pt>
          <cx:pt idx="976">33</cx:pt>
          <cx:pt idx="977">55</cx:pt>
          <cx:pt idx="978">57</cx:pt>
          <cx:pt idx="979">39</cx:pt>
          <cx:pt idx="980">10</cx:pt>
          <cx:pt idx="981">23</cx:pt>
          <cx:pt idx="982">26</cx:pt>
          <cx:pt idx="983">21</cx:pt>
          <cx:pt idx="984">71</cx:pt>
          <cx:pt idx="985">17</cx:pt>
          <cx:pt idx="986">38</cx:pt>
          <cx:pt idx="987">50</cx:pt>
          <cx:pt idx="988">1</cx:pt>
          <cx:pt idx="989">27</cx:pt>
          <cx:pt idx="990">43</cx:pt>
          <cx:pt idx="991">73</cx:pt>
          <cx:pt idx="992">5</cx:pt>
          <cx:pt idx="993">15</cx:pt>
          <cx:pt idx="994">11</cx:pt>
          <cx:pt idx="995">29</cx:pt>
          <cx:pt idx="996">48</cx:pt>
          <cx:pt idx="997">19</cx:pt>
          <cx:pt idx="998">82</cx:pt>
          <cx:pt idx="999">80</cx:pt>
          <cx:pt idx="1000">72</cx:pt>
          <cx:pt idx="1001">64</cx:pt>
          <cx:pt idx="1002">33</cx:pt>
          <cx:pt idx="1003">3</cx:pt>
          <cx:pt idx="1004">92</cx:pt>
          <cx:pt idx="1005">54</cx:pt>
          <cx:pt idx="1006">61</cx:pt>
          <cx:pt idx="1007">74</cx:pt>
          <cx:pt idx="1008">47</cx:pt>
          <cx:pt idx="1009">10</cx:pt>
          <cx:pt idx="1010">56</cx:pt>
          <cx:pt idx="1011">76</cx:pt>
          <cx:pt idx="1012">66</cx:pt>
          <cx:pt idx="1013">38</cx:pt>
          <cx:pt idx="1014">39</cx:pt>
          <cx:pt idx="1015">29</cx:pt>
          <cx:pt idx="1016">34</cx:pt>
          <cx:pt idx="1017">20</cx:pt>
          <cx:pt idx="1018">63</cx:pt>
          <cx:pt idx="1019">65</cx:pt>
          <cx:pt idx="1020">14</cx:pt>
          <cx:pt idx="1021">15</cx:pt>
          <cx:pt idx="1022">18</cx:pt>
          <cx:pt idx="1023">29</cx:pt>
          <cx:pt idx="1024">51</cx:pt>
          <cx:pt idx="1025">31</cx:pt>
          <cx:pt idx="1026">19</cx:pt>
          <cx:pt idx="1027">40</cx:pt>
          <cx:pt idx="1028">9</cx:pt>
          <cx:pt idx="1029">57</cx:pt>
          <cx:pt idx="1030">6</cx:pt>
          <cx:pt idx="1031">94</cx:pt>
          <cx:pt idx="1032">63</cx:pt>
          <cx:pt idx="1033">13</cx:pt>
          <cx:pt idx="1034">61</cx:pt>
          <cx:pt idx="1035">47</cx:pt>
          <cx:pt idx="1036">49</cx:pt>
          <cx:pt idx="1037">29</cx:pt>
          <cx:pt idx="1038">24</cx:pt>
          <cx:pt idx="1039">1</cx:pt>
          <cx:pt idx="1040">7</cx:pt>
          <cx:pt idx="1041">10</cx:pt>
          <cx:pt idx="1042">81</cx:pt>
          <cx:pt idx="1043">59</cx:pt>
          <cx:pt idx="1044">43</cx:pt>
          <cx:pt idx="1045">44</cx:pt>
          <cx:pt idx="1046">38</cx:pt>
          <cx:pt idx="1047">72</cx:pt>
          <cx:pt idx="1048">4</cx:pt>
          <cx:pt idx="1049">16</cx:pt>
          <cx:pt idx="1050">2</cx:pt>
          <cx:pt idx="1051">74</cx:pt>
          <cx:pt idx="1052">68</cx:pt>
          <cx:pt idx="1053">38</cx:pt>
          <cx:pt idx="1054">5</cx:pt>
          <cx:pt idx="1055">82</cx:pt>
          <cx:pt idx="1056">18</cx:pt>
          <cx:pt idx="1057">8</cx:pt>
          <cx:pt idx="1058">40</cx:pt>
          <cx:pt idx="1059">49</cx:pt>
          <cx:pt idx="1060">25</cx:pt>
          <cx:pt idx="1061">30</cx:pt>
          <cx:pt idx="1062">24</cx:pt>
          <cx:pt idx="1063">57</cx:pt>
          <cx:pt idx="1064">4</cx:pt>
          <cx:pt idx="1065">74</cx:pt>
          <cx:pt idx="1066">29</cx:pt>
          <cx:pt idx="1067">49</cx:pt>
          <cx:pt idx="1068">14</cx:pt>
          <cx:pt idx="1069">7</cx:pt>
          <cx:pt idx="1070">64</cx:pt>
          <cx:pt idx="1071">69</cx:pt>
          <cx:pt idx="1072">23</cx:pt>
          <cx:pt idx="1073">66</cx:pt>
          <cx:pt idx="1074">9</cx:pt>
          <cx:pt idx="1075">17</cx:pt>
          <cx:pt idx="1076">6</cx:pt>
          <cx:pt idx="1077">11</cx:pt>
          <cx:pt idx="1078">65</cx:pt>
          <cx:pt idx="1079">75</cx:pt>
          <cx:pt idx="1080">60</cx:pt>
          <cx:pt idx="1081">34</cx:pt>
          <cx:pt idx="1082">27</cx:pt>
          <cx:pt idx="1083">10</cx:pt>
          <cx:pt idx="1084">2</cx:pt>
          <cx:pt idx="1085">49</cx:pt>
          <cx:pt idx="1086">86</cx:pt>
          <cx:pt idx="1087">17</cx:pt>
          <cx:pt idx="1088">7</cx:pt>
          <cx:pt idx="1089">16</cx:pt>
          <cx:pt idx="1090">12</cx:pt>
          <cx:pt idx="1091">23</cx:pt>
          <cx:pt idx="1092">38</cx:pt>
          <cx:pt idx="1093">9</cx:pt>
          <cx:pt idx="1094">21</cx:pt>
          <cx:pt idx="1095">36</cx:pt>
          <cx:pt idx="1096">42</cx:pt>
          <cx:pt idx="1097">9</cx:pt>
          <cx:pt idx="1098">66</cx:pt>
          <cx:pt idx="1099">28</cx:pt>
          <cx:pt idx="1100">11</cx:pt>
          <cx:pt idx="1101">59</cx:pt>
          <cx:pt idx="1102">30</cx:pt>
          <cx:pt idx="1103">45</cx:pt>
          <cx:pt idx="1104">2</cx:pt>
          <cx:pt idx="1105">4</cx:pt>
          <cx:pt idx="1106">40</cx:pt>
          <cx:pt idx="1107">29</cx:pt>
          <cx:pt idx="1108">17</cx:pt>
          <cx:pt idx="1109">46</cx:pt>
          <cx:pt idx="1110">41</cx:pt>
          <cx:pt idx="1111">7</cx:pt>
          <cx:pt idx="1112">17</cx:pt>
          <cx:pt idx="1113">10</cx:pt>
          <cx:pt idx="1114">47</cx:pt>
          <cx:pt idx="1115">2</cx:pt>
          <cx:pt idx="1116">43</cx:pt>
          <cx:pt idx="1117">38</cx:pt>
          <cx:pt idx="1118">3</cx:pt>
          <cx:pt idx="1119">13</cx:pt>
          <cx:pt idx="1120">25</cx:pt>
          <cx:pt idx="1121">23</cx:pt>
          <cx:pt idx="1122">4</cx:pt>
          <cx:pt idx="1123">94</cx:pt>
          <cx:pt idx="1124">27</cx:pt>
          <cx:pt idx="1125">11</cx:pt>
          <cx:pt idx="1126">1</cx:pt>
          <cx:pt idx="1127">31</cx:pt>
          <cx:pt idx="1128">45</cx:pt>
          <cx:pt idx="1129">23</cx:pt>
          <cx:pt idx="1130">22</cx:pt>
          <cx:pt idx="1131">52</cx:pt>
          <cx:pt idx="1132">53</cx:pt>
          <cx:pt idx="1133">66</cx:pt>
          <cx:pt idx="1134">15</cx:pt>
          <cx:pt idx="1135">3</cx:pt>
          <cx:pt idx="1136">76</cx:pt>
          <cx:pt idx="1137">28</cx:pt>
          <cx:pt idx="1138">48</cx:pt>
          <cx:pt idx="1139">47</cx:pt>
          <cx:pt idx="1140">11</cx:pt>
          <cx:pt idx="1141">48</cx:pt>
          <cx:pt idx="1142">20</cx:pt>
          <cx:pt idx="1143">32</cx:pt>
          <cx:pt idx="1144">24</cx:pt>
          <cx:pt idx="1145">61</cx:pt>
          <cx:pt idx="1146">8</cx:pt>
          <cx:pt idx="1147">51</cx:pt>
          <cx:pt idx="1148">66</cx:pt>
          <cx:pt idx="1149">42</cx:pt>
          <cx:pt idx="1150">73</cx:pt>
          <cx:pt idx="1151">1</cx:pt>
          <cx:pt idx="1152">38</cx:pt>
          <cx:pt idx="1153">5</cx:pt>
          <cx:pt idx="1154">64</cx:pt>
          <cx:pt idx="1155">17</cx:pt>
          <cx:pt idx="1156">9</cx:pt>
          <cx:pt idx="1157">71</cx:pt>
          <cx:pt idx="1158">44</cx:pt>
          <cx:pt idx="1159">23</cx:pt>
          <cx:pt idx="1160">24</cx:pt>
          <cx:pt idx="1161">45</cx:pt>
          <cx:pt idx="1162">2</cx:pt>
          <cx:pt idx="1163">81</cx:pt>
          <cx:pt idx="1164">19</cx:pt>
          <cx:pt idx="1165">62</cx:pt>
          <cx:pt idx="1166">30</cx:pt>
          <cx:pt idx="1167">43</cx:pt>
          <cx:pt idx="1168">4</cx:pt>
          <cx:pt idx="1169">35</cx:pt>
          <cx:pt idx="1170">18</cx:pt>
          <cx:pt idx="1171">22</cx:pt>
          <cx:pt idx="1172">37</cx:pt>
          <cx:pt idx="1173">42</cx:pt>
          <cx:pt idx="1174">60</cx:pt>
          <cx:pt idx="1175">13</cx:pt>
          <cx:pt idx="1176">52</cx:pt>
          <cx:pt idx="1177">41</cx:pt>
          <cx:pt idx="1178">11</cx:pt>
          <cx:pt idx="1179">34</cx:pt>
          <cx:pt idx="1180">46</cx:pt>
          <cx:pt idx="1181">78</cx:pt>
          <cx:pt idx="1182">4</cx:pt>
          <cx:pt idx="1183">30</cx:pt>
          <cx:pt idx="1184">40</cx:pt>
          <cx:pt idx="1185">8</cx:pt>
          <cx:pt idx="1186">25</cx:pt>
          <cx:pt idx="1187">75</cx:pt>
          <cx:pt idx="1188">7</cx:pt>
          <cx:pt idx="1189">92</cx:pt>
          <cx:pt idx="1190">29</cx:pt>
          <cx:pt idx="1191">13</cx:pt>
          <cx:pt idx="1192">20</cx:pt>
          <cx:pt idx="1193">36</cx:pt>
          <cx:pt idx="1194">33</cx:pt>
          <cx:pt idx="1195">43</cx:pt>
          <cx:pt idx="1196">1</cx:pt>
          <cx:pt idx="1197">48</cx:pt>
          <cx:pt idx="1198">32</cx:pt>
          <cx:pt idx="1199">45</cx:pt>
          <cx:pt idx="1200">22</cx:pt>
          <cx:pt idx="1201">45</cx:pt>
          <cx:pt idx="1202">51</cx:pt>
          <cx:pt idx="1203">65</cx:pt>
          <cx:pt idx="1204">1</cx:pt>
          <cx:pt idx="1205">28</cx:pt>
          <cx:pt idx="1206">24</cx:pt>
          <cx:pt idx="1207">20</cx:pt>
          <cx:pt idx="1208">23</cx:pt>
          <cx:pt idx="1209">4</cx:pt>
          <cx:pt idx="1210">11</cx:pt>
          <cx:pt idx="1211">42</cx:pt>
          <cx:pt idx="1212">37</cx:pt>
          <cx:pt idx="1213">76</cx:pt>
          <cx:pt idx="1214">27</cx:pt>
          <cx:pt idx="1215">86</cx:pt>
          <cx:pt idx="1216">4</cx:pt>
          <cx:pt idx="1217">2</cx:pt>
          <cx:pt idx="1218">20</cx:pt>
          <cx:pt idx="1219">9</cx:pt>
          <cx:pt idx="1220">31</cx:pt>
          <cx:pt idx="1221">58</cx:pt>
          <cx:pt idx="1222">82</cx:pt>
          <cx:pt idx="1223">32</cx:pt>
          <cx:pt idx="1224">76</cx:pt>
          <cx:pt idx="1225">29</cx:pt>
          <cx:pt idx="1226">46</cx:pt>
          <cx:pt idx="1227">26</cx:pt>
          <cx:pt idx="1228">30</cx:pt>
          <cx:pt idx="1229">52</cx:pt>
          <cx:pt idx="1230">67</cx:pt>
          <cx:pt idx="1231">23</cx:pt>
          <cx:pt idx="1232">66</cx:pt>
          <cx:pt idx="1233">54</cx:pt>
          <cx:pt idx="1234">91</cx:pt>
          <cx:pt idx="1235">26</cx:pt>
          <cx:pt idx="1236">72</cx:pt>
          <cx:pt idx="1237">65</cx:pt>
          <cx:pt idx="1238">34</cx:pt>
          <cx:pt idx="1239">4</cx:pt>
          <cx:pt idx="1240">1</cx:pt>
          <cx:pt idx="1241">63</cx:pt>
          <cx:pt idx="1242">60</cx:pt>
          <cx:pt idx="1243">17</cx:pt>
          <cx:pt idx="1244">30</cx:pt>
          <cx:pt idx="1245">44</cx:pt>
          <cx:pt idx="1246">10</cx:pt>
          <cx:pt idx="1247">59</cx:pt>
          <cx:pt idx="1248">49</cx:pt>
          <cx:pt idx="1249">69</cx:pt>
          <cx:pt idx="1250">35</cx:pt>
          <cx:pt idx="1251">1</cx:pt>
          <cx:pt idx="1252">15</cx:pt>
          <cx:pt idx="1253">28</cx:pt>
          <cx:pt idx="1254">30</cx:pt>
          <cx:pt idx="1255">8</cx:pt>
          <cx:pt idx="1256">38</cx:pt>
          <cx:pt idx="1257">14</cx:pt>
          <cx:pt idx="1258">21</cx:pt>
          <cx:pt idx="1259">46</cx:pt>
          <cx:pt idx="1260">50</cx:pt>
          <cx:pt idx="1261">77</cx:pt>
          <cx:pt idx="1262">33</cx:pt>
          <cx:pt idx="1263">5</cx:pt>
          <cx:pt idx="1264">7</cx:pt>
          <cx:pt idx="1265">16</cx:pt>
          <cx:pt idx="1266">37</cx:pt>
          <cx:pt idx="1267">71</cx:pt>
          <cx:pt idx="1268">36</cx:pt>
          <cx:pt idx="1269">65</cx:pt>
          <cx:pt idx="1270">53</cx:pt>
          <cx:pt idx="1271">4</cx:pt>
          <cx:pt idx="1272">59</cx:pt>
          <cx:pt idx="1273">8</cx:pt>
          <cx:pt idx="1274">10</cx:pt>
          <cx:pt idx="1275">9</cx:pt>
          <cx:pt idx="1276">88</cx:pt>
          <cx:pt idx="1277">55</cx:pt>
          <cx:pt idx="1278">20</cx:pt>
          <cx:pt idx="1279">59</cx:pt>
          <cx:pt idx="1280">94</cx:pt>
          <cx:pt idx="1281">27</cx:pt>
          <cx:pt idx="1282">80</cx:pt>
          <cx:pt idx="1283">54</cx:pt>
          <cx:pt idx="1284">4</cx:pt>
          <cx:pt idx="1285">40</cx:pt>
          <cx:pt idx="1286">2</cx:pt>
          <cx:pt idx="1287">46</cx:pt>
          <cx:pt idx="1288">17</cx:pt>
          <cx:pt idx="1289">69</cx:pt>
          <cx:pt idx="1290">1</cx:pt>
          <cx:pt idx="1291">26</cx:pt>
          <cx:pt idx="1292">19</cx:pt>
          <cx:pt idx="1293">27</cx:pt>
          <cx:pt idx="1294">76</cx:pt>
          <cx:pt idx="1295">18</cx:pt>
          <cx:pt idx="1296">25</cx:pt>
          <cx:pt idx="1297">38</cx:pt>
          <cx:pt idx="1298">60</cx:pt>
          <cx:pt idx="1299">94</cx:pt>
          <cx:pt idx="1300">45</cx:pt>
          <cx:pt idx="1301">13</cx:pt>
          <cx:pt idx="1302">65</cx:pt>
          <cx:pt idx="1303">10</cx:pt>
          <cx:pt idx="1304">87</cx:pt>
          <cx:pt idx="1305">37</cx:pt>
          <cx:pt idx="1306">13</cx:pt>
          <cx:pt idx="1307">7</cx:pt>
          <cx:pt idx="1308">14</cx:pt>
          <cx:pt idx="1309">39</cx:pt>
          <cx:pt idx="1310">3</cx:pt>
          <cx:pt idx="1311">24</cx:pt>
          <cx:pt idx="1312">29</cx:pt>
          <cx:pt idx="1313">26</cx:pt>
          <cx:pt idx="1314">99</cx:pt>
          <cx:pt idx="1315">32</cx:pt>
          <cx:pt idx="1316">81</cx:pt>
          <cx:pt idx="1317">1</cx:pt>
          <cx:pt idx="1318">25</cx:pt>
          <cx:pt idx="1319">4</cx:pt>
          <cx:pt idx="1320">10</cx:pt>
          <cx:pt idx="1321">7</cx:pt>
          <cx:pt idx="1322">27</cx:pt>
          <cx:pt idx="1323">41</cx:pt>
          <cx:pt idx="1324">14</cx:pt>
          <cx:pt idx="1325">11</cx:pt>
          <cx:pt idx="1326">25</cx:pt>
          <cx:pt idx="1327">12</cx:pt>
          <cx:pt idx="1328">36</cx:pt>
          <cx:pt idx="1329">21</cx:pt>
          <cx:pt idx="1330">53</cx:pt>
          <cx:pt idx="1331">46</cx:pt>
          <cx:pt idx="1332">18</cx:pt>
          <cx:pt idx="1333">57</cx:pt>
          <cx:pt idx="1334">73</cx:pt>
          <cx:pt idx="1335">31</cx:pt>
          <cx:pt idx="1336">30</cx:pt>
          <cx:pt idx="1337">39</cx:pt>
          <cx:pt idx="1338">67</cx:pt>
          <cx:pt idx="1339">50</cx:pt>
          <cx:pt idx="1340">22</cx:pt>
          <cx:pt idx="1341">43</cx:pt>
          <cx:pt idx="1342">6</cx:pt>
          <cx:pt idx="1343">69</cx:pt>
          <cx:pt idx="1344">1</cx:pt>
          <cx:pt idx="1345">44</cx:pt>
          <cx:pt idx="1346">2</cx:pt>
          <cx:pt idx="1347">37</cx:pt>
          <cx:pt idx="1348">21</cx:pt>
          <cx:pt idx="1349">19</cx:pt>
          <cx:pt idx="1350">5</cx:pt>
          <cx:pt idx="1351">18</cx:pt>
          <cx:pt idx="1352">43</cx:pt>
          <cx:pt idx="1353">51</cx:pt>
          <cx:pt idx="1354">34</cx:pt>
          <cx:pt idx="1355">52</cx:pt>
          <cx:pt idx="1356">21</cx:pt>
          <cx:pt idx="1357">6</cx:pt>
          <cx:pt idx="1358">49</cx:pt>
          <cx:pt idx="1359">59</cx:pt>
          <cx:pt idx="1360">4</cx:pt>
          <cx:pt idx="1361">22</cx:pt>
          <cx:pt idx="1362">1</cx:pt>
          <cx:pt idx="1363">42</cx:pt>
          <cx:pt idx="1364">41</cx:pt>
          <cx:pt idx="1365">5</cx:pt>
          <cx:pt idx="1366">27</cx:pt>
          <cx:pt idx="1367">13</cx:pt>
          <cx:pt idx="1368">11</cx:pt>
          <cx:pt idx="1369">2</cx:pt>
          <cx:pt idx="1370">58</cx:pt>
          <cx:pt idx="1371">52</cx:pt>
          <cx:pt idx="1372">16</cx:pt>
          <cx:pt idx="1373">7</cx:pt>
          <cx:pt idx="1374">22</cx:pt>
          <cx:pt idx="1375">12</cx:pt>
          <cx:pt idx="1376">60</cx:pt>
          <cx:pt idx="1377">74</cx:pt>
          <cx:pt idx="1378">26</cx:pt>
          <cx:pt idx="1379">4</cx:pt>
          <cx:pt idx="1380">19</cx:pt>
          <cx:pt idx="1381">28</cx:pt>
          <cx:pt idx="1382">32</cx:pt>
          <cx:pt idx="1383">10</cx:pt>
          <cx:pt idx="1384">21</cx:pt>
          <cx:pt idx="1385">11</cx:pt>
          <cx:pt idx="1386">53</cx:pt>
          <cx:pt idx="1387">47</cx:pt>
          <cx:pt idx="1388">27</cx:pt>
          <cx:pt idx="1389">17</cx:pt>
          <cx:pt idx="1390">26</cx:pt>
          <cx:pt idx="1391">4</cx:pt>
          <cx:pt idx="1392">54</cx:pt>
          <cx:pt idx="1393">42</cx:pt>
          <cx:pt idx="1394">16</cx:pt>
          <cx:pt idx="1395">6</cx:pt>
          <cx:pt idx="1396">16</cx:pt>
          <cx:pt idx="1397">60</cx:pt>
          <cx:pt idx="1398">53</cx:pt>
          <cx:pt idx="1399">68</cx:pt>
          <cx:pt idx="1400">19</cx:pt>
          <cx:pt idx="1401">5</cx:pt>
          <cx:pt idx="1402">32</cx:pt>
          <cx:pt idx="1403">24</cx:pt>
          <cx:pt idx="1404">55</cx:pt>
          <cx:pt idx="1405">26</cx:pt>
          <cx:pt idx="1406">1</cx:pt>
          <cx:pt idx="1407">3</cx:pt>
          <cx:pt idx="1408">48</cx:pt>
          <cx:pt idx="1409">39</cx:pt>
          <cx:pt idx="1410">40</cx:pt>
          <cx:pt idx="1411">2</cx:pt>
          <cx:pt idx="1412">9</cx:pt>
          <cx:pt idx="1413">5</cx:pt>
          <cx:pt idx="1414">81</cx:pt>
          <cx:pt idx="1415">16</cx:pt>
          <cx:pt idx="1416">7</cx:pt>
          <cx:pt idx="1417">32</cx:pt>
          <cx:pt idx="1418">62</cx:pt>
          <cx:pt idx="1419">58</cx:pt>
          <cx:pt idx="1420">50</cx:pt>
          <cx:pt idx="1421">1</cx:pt>
          <cx:pt idx="1422">15</cx:pt>
          <cx:pt idx="1423">33</cx:pt>
          <cx:pt idx="1424">13</cx:pt>
          <cx:pt idx="1425">45</cx:pt>
          <cx:pt idx="1426">18</cx:pt>
          <cx:pt idx="1427">51</cx:pt>
          <cx:pt idx="1428">1</cx:pt>
          <cx:pt idx="1429">47</cx:pt>
          <cx:pt idx="1430">62</cx:pt>
          <cx:pt idx="1431">13</cx:pt>
          <cx:pt idx="1432">3</cx:pt>
          <cx:pt idx="1433">7</cx:pt>
          <cx:pt idx="1434">71</cx:pt>
          <cx:pt idx="1435">65</cx:pt>
          <cx:pt idx="1436">34</cx:pt>
          <cx:pt idx="1437">48</cx:pt>
          <cx:pt idx="1438">70</cx:pt>
          <cx:pt idx="1439">8</cx:pt>
          <cx:pt idx="1440">42</cx:pt>
          <cx:pt idx="1441">44</cx:pt>
          <cx:pt idx="1442">68</cx:pt>
          <cx:pt idx="1443">60</cx:pt>
          <cx:pt idx="1444">93</cx:pt>
          <cx:pt idx="1445">34</cx:pt>
          <cx:pt idx="1446">64</cx:pt>
          <cx:pt idx="1447">31</cx:pt>
          <cx:pt idx="1448">39</cx:pt>
          <cx:pt idx="1449">25</cx:pt>
          <cx:pt idx="1450">11</cx:pt>
          <cx:pt idx="1451">22</cx:pt>
          <cx:pt idx="1452">2</cx:pt>
          <cx:pt idx="1453">87</cx:pt>
          <cx:pt idx="1454">27</cx:pt>
          <cx:pt idx="1455">14</cx:pt>
          <cx:pt idx="1456">43</cx:pt>
          <cx:pt idx="1457">15</cx:pt>
          <cx:pt idx="1458">42</cx:pt>
          <cx:pt idx="1459">21</cx:pt>
          <cx:pt idx="1460">19</cx:pt>
          <cx:pt idx="1461">26</cx:pt>
          <cx:pt idx="1462">8</cx:pt>
          <cx:pt idx="1463">46</cx:pt>
          <cx:pt idx="1464">18</cx:pt>
          <cx:pt idx="1465">53</cx:pt>
          <cx:pt idx="1466">11</cx:pt>
          <cx:pt idx="1467">16</cx:pt>
          <cx:pt idx="1468">75</cx:pt>
          <cx:pt idx="1469">1</cx:pt>
          <cx:pt idx="1470">16</cx:pt>
          <cx:pt idx="1471">38</cx:pt>
          <cx:pt idx="1472">24</cx:pt>
          <cx:pt idx="1473">27</cx:pt>
          <cx:pt idx="1474">41</cx:pt>
          <cx:pt idx="1475">58</cx:pt>
          <cx:pt idx="1476">31</cx:pt>
          <cx:pt idx="1477">3</cx:pt>
          <cx:pt idx="1478">23</cx:pt>
          <cx:pt idx="1479">43</cx:pt>
          <cx:pt idx="1480">55</cx:pt>
          <cx:pt idx="1481">78</cx:pt>
          <cx:pt idx="1482">62</cx:pt>
          <cx:pt idx="1483">15</cx:pt>
          <cx:pt idx="1484">69</cx:pt>
          <cx:pt idx="1485">56</cx:pt>
          <cx:pt idx="1486">51</cx:pt>
          <cx:pt idx="1487">60</cx:pt>
          <cx:pt idx="1488">39</cx:pt>
          <cx:pt idx="1489">34</cx:pt>
          <cx:pt idx="1490">4</cx:pt>
          <cx:pt idx="1491">9</cx:pt>
          <cx:pt idx="1492">22</cx:pt>
          <cx:pt idx="1493">33</cx:pt>
          <cx:pt idx="1494">68</cx:pt>
          <cx:pt idx="1495">38</cx:pt>
          <cx:pt idx="1496">10</cx:pt>
          <cx:pt idx="1497">76</cx:pt>
          <cx:pt idx="1498">88</cx:pt>
          <cx:pt idx="1499">59</cx:pt>
          <cx:pt idx="1500">23</cx:pt>
          <cx:pt idx="1501">31</cx:pt>
          <cx:pt idx="1502">9</cx:pt>
          <cx:pt idx="1503">16</cx:pt>
          <cx:pt idx="1504">66</cx:pt>
          <cx:pt idx="1505">19</cx:pt>
          <cx:pt idx="1506">25</cx:pt>
          <cx:pt idx="1507">1</cx:pt>
          <cx:pt idx="1508">24</cx:pt>
          <cx:pt idx="1509">55</cx:pt>
          <cx:pt idx="1510">62</cx:pt>
          <cx:pt idx="1511">15</cx:pt>
          <cx:pt idx="1512">6</cx:pt>
          <cx:pt idx="1513">5</cx:pt>
          <cx:pt idx="1514">72</cx:pt>
          <cx:pt idx="1515">8</cx:pt>
          <cx:pt idx="1516">19</cx:pt>
          <cx:pt idx="1517">7</cx:pt>
          <cx:pt idx="1518">3</cx:pt>
          <cx:pt idx="1519">70</cx:pt>
          <cx:pt idx="1520">6</cx:pt>
          <cx:pt idx="1521">17</cx:pt>
          <cx:pt idx="1522">4</cx:pt>
          <cx:pt idx="1523">89</cx:pt>
          <cx:pt idx="1524">29</cx:pt>
          <cx:pt idx="1525">84</cx:pt>
          <cx:pt idx="1526">37</cx:pt>
          <cx:pt idx="1527">11</cx:pt>
          <cx:pt idx="1528">13</cx:pt>
          <cx:pt idx="1529">81</cx:pt>
          <cx:pt idx="1530">28</cx:pt>
          <cx:pt idx="1531">58</cx:pt>
          <cx:pt idx="1532">42</cx:pt>
          <cx:pt idx="1533">3</cx:pt>
          <cx:pt idx="1534">30</cx:pt>
          <cx:pt idx="1535">50</cx:pt>
          <cx:pt idx="1536">77</cx:pt>
          <cx:pt idx="1537">44</cx:pt>
          <cx:pt idx="1538">60</cx:pt>
          <cx:pt idx="1539">84</cx:pt>
          <cx:pt idx="1540">18</cx:pt>
          <cx:pt idx="1541">22</cx:pt>
          <cx:pt idx="1542">23</cx:pt>
          <cx:pt idx="1543">41</cx:pt>
          <cx:pt idx="1544">38</cx:pt>
          <cx:pt idx="1545">23</cx:pt>
          <cx:pt idx="1546">62</cx:pt>
          <cx:pt idx="1547">1</cx:pt>
          <cx:pt idx="1548">26</cx:pt>
          <cx:pt idx="1549">32</cx:pt>
          <cx:pt idx="1550">16</cx:pt>
          <cx:pt idx="1551">63</cx:pt>
          <cx:pt idx="1552">88</cx:pt>
          <cx:pt idx="1553">39</cx:pt>
          <cx:pt idx="1554">6</cx:pt>
          <cx:pt idx="1555">2</cx:pt>
          <cx:pt idx="1556">25</cx:pt>
          <cx:pt idx="1557">13</cx:pt>
          <cx:pt idx="1558">36</cx:pt>
          <cx:pt idx="1559">29</cx:pt>
          <cx:pt idx="1560">15</cx:pt>
          <cx:pt idx="1561">6</cx:pt>
          <cx:pt idx="1562">38</cx:pt>
          <cx:pt idx="1563">41</cx:pt>
          <cx:pt idx="1564">61</cx:pt>
          <cx:pt idx="1565">56</cx:pt>
          <cx:pt idx="1566">17</cx:pt>
          <cx:pt idx="1567">14</cx:pt>
          <cx:pt idx="1568">11</cx:pt>
          <cx:pt idx="1569">27</cx:pt>
          <cx:pt idx="1570">67</cx:pt>
          <cx:pt idx="1571">12</cx:pt>
          <cx:pt idx="1572">19</cx:pt>
          <cx:pt idx="1573">42</cx:pt>
          <cx:pt idx="1574">32</cx:pt>
          <cx:pt idx="1575">20</cx:pt>
          <cx:pt idx="1576">36</cx:pt>
          <cx:pt idx="1577">94</cx:pt>
          <cx:pt idx="1578">19</cx:pt>
          <cx:pt idx="1579">26</cx:pt>
          <cx:pt idx="1580">61</cx:pt>
          <cx:pt idx="1581">51</cx:pt>
          <cx:pt idx="1582">47</cx:pt>
          <cx:pt idx="1583">34</cx:pt>
          <cx:pt idx="1584">59</cx:pt>
          <cx:pt idx="1585">85</cx:pt>
          <cx:pt idx="1586">11</cx:pt>
          <cx:pt idx="1587">2</cx:pt>
          <cx:pt idx="1588">1</cx:pt>
          <cx:pt idx="1589">33</cx:pt>
          <cx:pt idx="1590">54</cx:pt>
          <cx:pt idx="1591">80</cx:pt>
          <cx:pt idx="1592">45</cx:pt>
          <cx:pt idx="1593">28</cx:pt>
          <cx:pt idx="1594">92</cx:pt>
          <cx:pt idx="1595">21</cx:pt>
          <cx:pt idx="1596">20</cx:pt>
          <cx:pt idx="1597">66</cx:pt>
          <cx:pt idx="1598">94</cx:pt>
          <cx:pt idx="1599">23</cx:pt>
          <cx:pt idx="1600">2</cx:pt>
          <cx:pt idx="1601">33</cx:pt>
          <cx:pt idx="1602">1</cx:pt>
          <cx:pt idx="1603">52</cx:pt>
          <cx:pt idx="1604">17</cx:pt>
          <cx:pt idx="1605">100</cx:pt>
          <cx:pt idx="1606">33</cx:pt>
          <cx:pt idx="1607">93</cx:pt>
          <cx:pt idx="1608">60</cx:pt>
          <cx:pt idx="1609">23</cx:pt>
          <cx:pt idx="1610">82</cx:pt>
          <cx:pt idx="1611">54</cx:pt>
          <cx:pt idx="1612">66</cx:pt>
          <cx:pt idx="1613">84</cx:pt>
          <cx:pt idx="1614">63</cx:pt>
          <cx:pt idx="1615">20</cx:pt>
          <cx:pt idx="1616">47</cx:pt>
          <cx:pt idx="1617">1</cx:pt>
          <cx:pt idx="1618">9</cx:pt>
          <cx:pt idx="1619">27</cx:pt>
          <cx:pt idx="1620">34</cx:pt>
          <cx:pt idx="1621">2</cx:pt>
          <cx:pt idx="1622">70</cx:pt>
          <cx:pt idx="1623">60</cx:pt>
          <cx:pt idx="1624">67</cx:pt>
          <cx:pt idx="1625">11</cx:pt>
          <cx:pt idx="1626">82</cx:pt>
          <cx:pt idx="1627">6</cx:pt>
          <cx:pt idx="1628">62</cx:pt>
          <cx:pt idx="1629">29</cx:pt>
          <cx:pt idx="1630">22</cx:pt>
          <cx:pt idx="1631">1</cx:pt>
          <cx:pt idx="1632">8</cx:pt>
          <cx:pt idx="1633">40</cx:pt>
          <cx:pt idx="1634">30</cx:pt>
          <cx:pt idx="1635">40</cx:pt>
          <cx:pt idx="1636">2</cx:pt>
          <cx:pt idx="1637">41</cx:pt>
          <cx:pt idx="1638">35</cx:pt>
          <cx:pt idx="1639">11</cx:pt>
          <cx:pt idx="1640">18</cx:pt>
          <cx:pt idx="1641">1</cx:pt>
          <cx:pt idx="1642">19</cx:pt>
          <cx:pt idx="1643">10</cx:pt>
          <cx:pt idx="1644">20</cx:pt>
          <cx:pt idx="1645">46</cx:pt>
          <cx:pt idx="1646">7</cx:pt>
          <cx:pt idx="1647">12</cx:pt>
          <cx:pt idx="1648">53</cx:pt>
          <cx:pt idx="1649">33</cx:pt>
          <cx:pt idx="1650">30</cx:pt>
          <cx:pt idx="1651">9</cx:pt>
          <cx:pt idx="1652">49</cx:pt>
          <cx:pt idx="1653">26</cx:pt>
          <cx:pt idx="1654">40</cx:pt>
          <cx:pt idx="1655">31</cx:pt>
          <cx:pt idx="1656">51</cx:pt>
          <cx:pt idx="1657">44</cx:pt>
          <cx:pt idx="1658">12</cx:pt>
          <cx:pt idx="1659">17</cx:pt>
          <cx:pt idx="1660">84</cx:pt>
          <cx:pt idx="1661">16</cx:pt>
          <cx:pt idx="1662">47</cx:pt>
          <cx:pt idx="1663">22</cx:pt>
          <cx:pt idx="1664">45</cx:pt>
          <cx:pt idx="1665">26</cx:pt>
          <cx:pt idx="1666">32</cx:pt>
          <cx:pt idx="1667">19</cx:pt>
          <cx:pt idx="1668">9</cx:pt>
          <cx:pt idx="1669">33</cx:pt>
          <cx:pt idx="1670">76</cx:pt>
          <cx:pt idx="1671">44</cx:pt>
          <cx:pt idx="1672">12</cx:pt>
          <cx:pt idx="1673">28</cx:pt>
          <cx:pt idx="1674">48</cx:pt>
          <cx:pt idx="1675">70</cx:pt>
          <cx:pt idx="1676">50</cx:pt>
          <cx:pt idx="1677">45</cx:pt>
          <cx:pt idx="1678">34</cx:pt>
          <cx:pt idx="1679">22</cx:pt>
          <cx:pt idx="1680">24</cx:pt>
          <cx:pt idx="1681">49</cx:pt>
          <cx:pt idx="1682">20</cx:pt>
          <cx:pt idx="1683">10</cx:pt>
          <cx:pt idx="1684">1</cx:pt>
          <cx:pt idx="1685">6</cx:pt>
          <cx:pt idx="1686">16</cx:pt>
          <cx:pt idx="1687">25</cx:pt>
          <cx:pt idx="1688">78</cx:pt>
          <cx:pt idx="1689">28</cx:pt>
          <cx:pt idx="1690">2</cx:pt>
          <cx:pt idx="1691">42</cx:pt>
          <cx:pt idx="1692">58</cx:pt>
          <cx:pt idx="1693">22</cx:pt>
          <cx:pt idx="1694">55</cx:pt>
          <cx:pt idx="1695">7</cx:pt>
          <cx:pt idx="1696">4</cx:pt>
          <cx:pt idx="1697">8</cx:pt>
          <cx:pt idx="1698">30</cx:pt>
          <cx:pt idx="1699">6</cx:pt>
          <cx:pt idx="1700">54</cx:pt>
          <cx:pt idx="1701">3</cx:pt>
          <cx:pt idx="1702">21</cx:pt>
          <cx:pt idx="1703">58</cx:pt>
          <cx:pt idx="1704">24</cx:pt>
          <cx:pt idx="1705">25</cx:pt>
          <cx:pt idx="1706">34</cx:pt>
          <cx:pt idx="1707">78</cx:pt>
          <cx:pt idx="1708">68</cx:pt>
          <cx:pt idx="1709">20</cx:pt>
          <cx:pt idx="1710">73</cx:pt>
          <cx:pt idx="1711">18</cx:pt>
          <cx:pt idx="1712">23</cx:pt>
          <cx:pt idx="1713">51</cx:pt>
          <cx:pt idx="1714">11</cx:pt>
          <cx:pt idx="1715">5</cx:pt>
          <cx:pt idx="1716">79</cx:pt>
          <cx:pt idx="1717">16</cx:pt>
          <cx:pt idx="1718">48</cx:pt>
          <cx:pt idx="1719">52</cx:pt>
          <cx:pt idx="1720">77</cx:pt>
          <cx:pt idx="1721">17</cx:pt>
          <cx:pt idx="1722">30</cx:pt>
          <cx:pt idx="1723">19</cx:pt>
          <cx:pt idx="1724">33</cx:pt>
          <cx:pt idx="1725">73</cx:pt>
          <cx:pt idx="1726">21</cx:pt>
          <cx:pt idx="1727">54</cx:pt>
          <cx:pt idx="1728">69</cx:pt>
          <cx:pt idx="1729">14</cx:pt>
          <cx:pt idx="1730">67</cx:pt>
          <cx:pt idx="1731">35</cx:pt>
          <cx:pt idx="1732">33</cx:pt>
          <cx:pt idx="1733">30</cx:pt>
          <cx:pt idx="1734">10</cx:pt>
          <cx:pt idx="1735">58</cx:pt>
          <cx:pt idx="1736">45</cx:pt>
          <cx:pt idx="1737">29</cx:pt>
          <cx:pt idx="1738">37</cx:pt>
          <cx:pt idx="1739">49</cx:pt>
          <cx:pt idx="1740">54</cx:pt>
          <cx:pt idx="1741">35</cx:pt>
          <cx:pt idx="1742">62</cx:pt>
          <cx:pt idx="1743">8</cx:pt>
          <cx:pt idx="1744">39</cx:pt>
          <cx:pt idx="1745">16</cx:pt>
          <cx:pt idx="1746">21</cx:pt>
          <cx:pt idx="1747">55</cx:pt>
          <cx:pt idx="1748">48</cx:pt>
          <cx:pt idx="1749">22</cx:pt>
          <cx:pt idx="1750">13</cx:pt>
          <cx:pt idx="1751">27</cx:pt>
          <cx:pt idx="1752">52</cx:pt>
          <cx:pt idx="1753">11</cx:pt>
          <cx:pt idx="1754">81</cx:pt>
          <cx:pt idx="1755">38</cx:pt>
          <cx:pt idx="1756">60</cx:pt>
          <cx:pt idx="1757">35</cx:pt>
          <cx:pt idx="1758">8</cx:pt>
          <cx:pt idx="1759">51</cx:pt>
          <cx:pt idx="1760">2</cx:pt>
          <cx:pt idx="1761">65</cx:pt>
          <cx:pt idx="1762">46</cx:pt>
          <cx:pt idx="1763">19</cx:pt>
          <cx:pt idx="1764">23</cx:pt>
          <cx:pt idx="1765">78</cx:pt>
          <cx:pt idx="1766">1</cx:pt>
          <cx:pt idx="1767">39</cx:pt>
          <cx:pt idx="1768">21</cx:pt>
          <cx:pt idx="1769">12</cx:pt>
          <cx:pt idx="1770">1</cx:pt>
          <cx:pt idx="1771">79</cx:pt>
          <cx:pt idx="1772">47</cx:pt>
          <cx:pt idx="1773">12</cx:pt>
          <cx:pt idx="1774">8</cx:pt>
          <cx:pt idx="1775">18</cx:pt>
          <cx:pt idx="1776">45</cx:pt>
          <cx:pt idx="1777">33</cx:pt>
          <cx:pt idx="1778">40</cx:pt>
          <cx:pt idx="1779">60</cx:pt>
          <cx:pt idx="1780">43</cx:pt>
          <cx:pt idx="1781">46</cx:pt>
          <cx:pt idx="1782">70</cx:pt>
          <cx:pt idx="1783">97</cx:pt>
          <cx:pt idx="1784">17</cx:pt>
          <cx:pt idx="1785">11</cx:pt>
          <cx:pt idx="1786">44</cx:pt>
          <cx:pt idx="1787">29</cx:pt>
          <cx:pt idx="1788">58</cx:pt>
          <cx:pt idx="1789">7</cx:pt>
          <cx:pt idx="1790">12</cx:pt>
          <cx:pt idx="1791">80</cx:pt>
          <cx:pt idx="1792">33</cx:pt>
          <cx:pt idx="1793">24</cx:pt>
          <cx:pt idx="1794">26</cx:pt>
          <cx:pt idx="1795">56</cx:pt>
          <cx:pt idx="1796">81</cx:pt>
          <cx:pt idx="1797">28</cx:pt>
          <cx:pt idx="1798">51</cx:pt>
          <cx:pt idx="1799">5</cx:pt>
          <cx:pt idx="1800">12</cx:pt>
          <cx:pt idx="1801">4</cx:pt>
          <cx:pt idx="1802">15</cx:pt>
          <cx:pt idx="1803">14</cx:pt>
          <cx:pt idx="1804">29</cx:pt>
          <cx:pt idx="1805">9</cx:pt>
          <cx:pt idx="1806">37</cx:pt>
          <cx:pt idx="1807">26</cx:pt>
          <cx:pt idx="1808">43</cx:pt>
          <cx:pt idx="1809">13</cx:pt>
          <cx:pt idx="1810">7</cx:pt>
          <cx:pt idx="1811">27</cx:pt>
          <cx:pt idx="1812">11</cx:pt>
          <cx:pt idx="1813">30</cx:pt>
          <cx:pt idx="1814">40</cx:pt>
          <cx:pt idx="1815">34</cx:pt>
          <cx:pt idx="1816">76</cx:pt>
          <cx:pt idx="1817">2</cx:pt>
          <cx:pt idx="1818">68</cx:pt>
          <cx:pt idx="1819">43</cx:pt>
          <cx:pt idx="1820">3</cx:pt>
          <cx:pt idx="1821">24</cx:pt>
          <cx:pt idx="1822">71</cx:pt>
          <cx:pt idx="1823">26</cx:pt>
          <cx:pt idx="1824">39</cx:pt>
          <cx:pt idx="1825">5</cx:pt>
          <cx:pt idx="1826">32</cx:pt>
          <cx:pt idx="1827">62</cx:pt>
          <cx:pt idx="1828">79</cx:pt>
          <cx:pt idx="1829">15</cx:pt>
          <cx:pt idx="1830">54</cx:pt>
          <cx:pt idx="1831">84</cx:pt>
          <cx:pt idx="1832">17</cx:pt>
          <cx:pt idx="1833">62</cx:pt>
          <cx:pt idx="1834">3</cx:pt>
          <cx:pt idx="1835">45</cx:pt>
          <cx:pt idx="1836">24</cx:pt>
          <cx:pt idx="1837">65</cx:pt>
          <cx:pt idx="1838">31</cx:pt>
          <cx:pt idx="1839">10</cx:pt>
          <cx:pt idx="1840">96</cx:pt>
          <cx:pt idx="1841">23</cx:pt>
          <cx:pt idx="1842">9</cx:pt>
          <cx:pt idx="1843">98</cx:pt>
          <cx:pt idx="1844">72</cx:pt>
          <cx:pt idx="1845">15</cx:pt>
          <cx:pt idx="1846">3</cx:pt>
          <cx:pt idx="1847">51</cx:pt>
          <cx:pt idx="1848">11</cx:pt>
          <cx:pt idx="1849">27</cx:pt>
          <cx:pt idx="1850">67</cx:pt>
          <cx:pt idx="1851">20</cx:pt>
          <cx:pt idx="1852">6</cx:pt>
          <cx:pt idx="1853">38</cx:pt>
          <cx:pt idx="1854">39</cx:pt>
          <cx:pt idx="1855">5</cx:pt>
          <cx:pt idx="1856">24</cx:pt>
          <cx:pt idx="1857">79</cx:pt>
          <cx:pt idx="1858">23</cx:pt>
          <cx:pt idx="1859">40</cx:pt>
          <cx:pt idx="1860">3</cx:pt>
          <cx:pt idx="1861">62</cx:pt>
          <cx:pt idx="1862">67</cx:pt>
          <cx:pt idx="1863">54</cx:pt>
          <cx:pt idx="1864">15</cx:pt>
          <cx:pt idx="1865">75</cx:pt>
          <cx:pt idx="1866">22</cx:pt>
          <cx:pt idx="1867">66</cx:pt>
          <cx:pt idx="1868">46</cx:pt>
          <cx:pt idx="1869">72</cx:pt>
          <cx:pt idx="1870">81</cx:pt>
          <cx:pt idx="1871">42</cx:pt>
          <cx:pt idx="1872">4</cx:pt>
          <cx:pt idx="1873">70</cx:pt>
          <cx:pt idx="1874">37</cx:pt>
          <cx:pt idx="1875">10</cx:pt>
          <cx:pt idx="1876">53</cx:pt>
          <cx:pt idx="1877">65</cx:pt>
          <cx:pt idx="1878">87</cx:pt>
          <cx:pt idx="1879">20</cx:pt>
          <cx:pt idx="1880">25</cx:pt>
          <cx:pt idx="1881">44</cx:pt>
          <cx:pt idx="1882">16</cx:pt>
          <cx:pt idx="1883">29</cx:pt>
          <cx:pt idx="1884">1</cx:pt>
          <cx:pt idx="1885">6</cx:pt>
          <cx:pt idx="1886">45</cx:pt>
          <cx:pt idx="1887">19</cx:pt>
          <cx:pt idx="1888">60</cx:pt>
          <cx:pt idx="1889">58</cx:pt>
          <cx:pt idx="1890">30</cx:pt>
          <cx:pt idx="1891">41</cx:pt>
          <cx:pt idx="1892">36</cx:pt>
          <cx:pt idx="1893">8</cx:pt>
          <cx:pt idx="1894">4</cx:pt>
          <cx:pt idx="1895">26</cx:pt>
          <cx:pt idx="1896">83</cx:pt>
          <cx:pt idx="1897">9</cx:pt>
          <cx:pt idx="1898">45</cx:pt>
          <cx:pt idx="1899">22</cx:pt>
          <cx:pt idx="1900">32</cx:pt>
          <cx:pt idx="1901">19</cx:pt>
          <cx:pt idx="1902">87</cx:pt>
          <cx:pt idx="1903">7</cx:pt>
          <cx:pt idx="1904">72</cx:pt>
          <cx:pt idx="1905">31</cx:pt>
          <cx:pt idx="1906">93</cx:pt>
          <cx:pt idx="1907">68</cx:pt>
          <cx:pt idx="1908">15</cx:pt>
          <cx:pt idx="1909">28</cx:pt>
          <cx:pt idx="1910">30</cx:pt>
          <cx:pt idx="1911">47</cx:pt>
          <cx:pt idx="1912">4</cx:pt>
          <cx:pt idx="1913">39</cx:pt>
          <cx:pt idx="1914">11</cx:pt>
          <cx:pt idx="1915">25</cx:pt>
          <cx:pt idx="1916">54</cx:pt>
          <cx:pt idx="1917">24</cx:pt>
          <cx:pt idx="1918">43</cx:pt>
          <cx:pt idx="1919">13</cx:pt>
          <cx:pt idx="1920">56</cx:pt>
          <cx:pt idx="1921">30</cx:pt>
          <cx:pt idx="1922">79</cx:pt>
          <cx:pt idx="1923">28</cx:pt>
          <cx:pt idx="1924">47</cx:pt>
          <cx:pt idx="1925">4</cx:pt>
          <cx:pt idx="1926">52</cx:pt>
          <cx:pt idx="1927">29</cx:pt>
          <cx:pt idx="1928">70</cx:pt>
          <cx:pt idx="1929">16</cx:pt>
          <cx:pt idx="1930">24</cx:pt>
          <cx:pt idx="1931">75</cx:pt>
          <cx:pt idx="1932">33</cx:pt>
          <cx:pt idx="1933">27</cx:pt>
          <cx:pt idx="1934">43</cx:pt>
          <cx:pt idx="1935">67</cx:pt>
          <cx:pt idx="1936">68</cx:pt>
          <cx:pt idx="1937">8</cx:pt>
          <cx:pt idx="1938">11</cx:pt>
          <cx:pt idx="1939">7</cx:pt>
          <cx:pt idx="1940">65</cx:pt>
          <cx:pt idx="1941">5</cx:pt>
          <cx:pt idx="1942">6</cx:pt>
          <cx:pt idx="1943">44</cx:pt>
          <cx:pt idx="1944">39</cx:pt>
          <cx:pt idx="1945">42</cx:pt>
          <cx:pt idx="1946">16</cx:pt>
          <cx:pt idx="1947">55</cx:pt>
          <cx:pt idx="1948">46</cx:pt>
          <cx:pt idx="1949">3</cx:pt>
          <cx:pt idx="1950">31</cx:pt>
          <cx:pt idx="1951">22</cx:pt>
          <cx:pt idx="1952">49</cx:pt>
          <cx:pt idx="1953">27</cx:pt>
          <cx:pt idx="1954">48</cx:pt>
          <cx:pt idx="1955">14</cx:pt>
          <cx:pt idx="1956">15</cx:pt>
          <cx:pt idx="1957">1</cx:pt>
          <cx:pt idx="1958">11</cx:pt>
          <cx:pt idx="1959">6</cx:pt>
          <cx:pt idx="1960">40</cx:pt>
          <cx:pt idx="1961">28</cx:pt>
          <cx:pt idx="1962">8</cx:pt>
          <cx:pt idx="1963">19</cx:pt>
          <cx:pt idx="1964">41</cx:pt>
          <cx:pt idx="1965">43</cx:pt>
          <cx:pt idx="1966">44</cx:pt>
          <cx:pt idx="1967">55</cx:pt>
          <cx:pt idx="1968">7</cx:pt>
          <cx:pt idx="1969">32</cx:pt>
          <cx:pt idx="1970">3</cx:pt>
          <cx:pt idx="1971">93</cx:pt>
          <cx:pt idx="1972">62</cx:pt>
          <cx:pt idx="1973">58</cx:pt>
          <cx:pt idx="1974">46</cx:pt>
          <cx:pt idx="1975">16</cx:pt>
          <cx:pt idx="1976">26</cx:pt>
          <cx:pt idx="1977">45</cx:pt>
          <cx:pt idx="1978">68</cx:pt>
          <cx:pt idx="1979">4</cx:pt>
          <cx:pt idx="1980">28</cx:pt>
          <cx:pt idx="1981">10</cx:pt>
          <cx:pt idx="1982">33</cx:pt>
          <cx:pt idx="1983">9</cx:pt>
          <cx:pt idx="1984">11</cx:pt>
          <cx:pt idx="1985">43</cx:pt>
          <cx:pt idx="1986">14</cx:pt>
          <cx:pt idx="1987">20</cx:pt>
          <cx:pt idx="1988">71</cx:pt>
          <cx:pt idx="1989">34</cx:pt>
          <cx:pt idx="1990">45</cx:pt>
          <cx:pt idx="1991">23</cx:pt>
          <cx:pt idx="1992">8</cx:pt>
          <cx:pt idx="1993">90</cx:pt>
          <cx:pt idx="1994">29</cx:pt>
          <cx:pt idx="1995">27</cx:pt>
          <cx:pt idx="1996">25</cx:pt>
          <cx:pt idx="1997">41</cx:pt>
          <cx:pt idx="1998">9</cx:pt>
          <cx:pt idx="1999">42</cx:pt>
          <cx:pt idx="2000">28</cx:pt>
          <cx:pt idx="2001">54</cx:pt>
          <cx:pt idx="2002">57</cx:pt>
          <cx:pt idx="2003">43</cx:pt>
          <cx:pt idx="2004">5</cx:pt>
          <cx:pt idx="2005">23</cx:pt>
          <cx:pt idx="2006">21</cx:pt>
          <cx:pt idx="2007">7</cx:pt>
          <cx:pt idx="2008">1</cx:pt>
          <cx:pt idx="2009">26</cx:pt>
          <cx:pt idx="2010">42</cx:pt>
          <cx:pt idx="2011">4</cx:pt>
          <cx:pt idx="2012">83</cx:pt>
          <cx:pt idx="2013">8</cx:pt>
          <cx:pt idx="2014">38</cx:pt>
          <cx:pt idx="2015">25</cx:pt>
          <cx:pt idx="2016">6</cx:pt>
          <cx:pt idx="2017">11</cx:pt>
          <cx:pt idx="2018">9</cx:pt>
          <cx:pt idx="2019">28</cx:pt>
          <cx:pt idx="2020">14</cx:pt>
          <cx:pt idx="2021">59</cx:pt>
          <cx:pt idx="2022">32</cx:pt>
          <cx:pt idx="2023">10</cx:pt>
          <cx:pt idx="2024">24</cx:pt>
          <cx:pt idx="2025">24</cx:pt>
          <cx:pt idx="2026">45</cx:pt>
          <cx:pt idx="2027">13</cx:pt>
          <cx:pt idx="2028">4</cx:pt>
          <cx:pt idx="2029">51</cx:pt>
          <cx:pt idx="2030">10</cx:pt>
          <cx:pt idx="2031">8</cx:pt>
          <cx:pt idx="2032">54</cx:pt>
          <cx:pt idx="2033">15</cx:pt>
          <cx:pt idx="2034">17</cx:pt>
          <cx:pt idx="2035">27</cx:pt>
          <cx:pt idx="2036">66</cx:pt>
          <cx:pt idx="2037">68</cx:pt>
          <cx:pt idx="2038">31</cx:pt>
          <cx:pt idx="2039">84</cx:pt>
          <cx:pt idx="2040">58</cx:pt>
          <cx:pt idx="2041">68</cx:pt>
          <cx:pt idx="2042">84</cx:pt>
          <cx:pt idx="2043">36</cx:pt>
          <cx:pt idx="2044">8</cx:pt>
          <cx:pt idx="2045">1</cx:pt>
          <cx:pt idx="2046">4</cx:pt>
          <cx:pt idx="2047">28</cx:pt>
          <cx:pt idx="2048">48</cx:pt>
          <cx:pt idx="2049">86</cx:pt>
          <cx:pt idx="2050">65</cx:pt>
          <cx:pt idx="2051">42</cx:pt>
          <cx:pt idx="2052">12</cx:pt>
          <cx:pt idx="2053">63</cx:pt>
          <cx:pt idx="2054">7</cx:pt>
          <cx:pt idx="2055">6</cx:pt>
          <cx:pt idx="2056">3</cx:pt>
          <cx:pt idx="2057">11</cx:pt>
          <cx:pt idx="2058">65</cx:pt>
          <cx:pt idx="2059">31</cx:pt>
          <cx:pt idx="2060">27</cx:pt>
          <cx:pt idx="2061">60</cx:pt>
          <cx:pt idx="2062">40</cx:pt>
          <cx:pt idx="2063">80</cx:pt>
          <cx:pt idx="2064">34</cx:pt>
          <cx:pt idx="2065">79</cx:pt>
          <cx:pt idx="2066">10</cx:pt>
          <cx:pt idx="2067">19</cx:pt>
          <cx:pt idx="2068">16</cx:pt>
          <cx:pt idx="2069">73</cx:pt>
          <cx:pt idx="2070">54</cx:pt>
          <cx:pt idx="2071">38</cx:pt>
          <cx:pt idx="2072">34</cx:pt>
          <cx:pt idx="2073">43</cx:pt>
          <cx:pt idx="2074">33</cx:pt>
          <cx:pt idx="2075">18</cx:pt>
          <cx:pt idx="2076">13</cx:pt>
          <cx:pt idx="2077">57</cx:pt>
          <cx:pt idx="2078">82</cx:pt>
          <cx:pt idx="2079">27</cx:pt>
          <cx:pt idx="2080">71</cx:pt>
          <cx:pt idx="2081">21</cx:pt>
          <cx:pt idx="2082">19</cx:pt>
          <cx:pt idx="2083">2</cx:pt>
          <cx:pt idx="2084">23</cx:pt>
          <cx:pt idx="2085">62</cx:pt>
          <cx:pt idx="2086">49</cx:pt>
          <cx:pt idx="2087">27</cx:pt>
          <cx:pt idx="2088">6</cx:pt>
          <cx:pt idx="2089">19</cx:pt>
          <cx:pt idx="2090">44</cx:pt>
          <cx:pt idx="2091">1</cx:pt>
          <cx:pt idx="2092">80</cx:pt>
          <cx:pt idx="2093">32</cx:pt>
          <cx:pt idx="2094">14</cx:pt>
          <cx:pt idx="2095">8</cx:pt>
          <cx:pt idx="2096">13</cx:pt>
          <cx:pt idx="2097">95</cx:pt>
          <cx:pt idx="2098">41</cx:pt>
          <cx:pt idx="2099">35</cx:pt>
          <cx:pt idx="2100">18</cx:pt>
          <cx:pt idx="2101">38</cx:pt>
          <cx:pt idx="2102">56</cx:pt>
          <cx:pt idx="2103">14</cx:pt>
          <cx:pt idx="2104">5</cx:pt>
          <cx:pt idx="2105">55</cx:pt>
          <cx:pt idx="2106">2</cx:pt>
          <cx:pt idx="2107">1</cx:pt>
          <cx:pt idx="2108">37</cx:pt>
          <cx:pt idx="2109">39</cx:pt>
          <cx:pt idx="2110">29</cx:pt>
          <cx:pt idx="2111">57</cx:pt>
          <cx:pt idx="2112">50</cx:pt>
          <cx:pt idx="2113">19</cx:pt>
          <cx:pt idx="2114">32</cx:pt>
          <cx:pt idx="2115">26</cx:pt>
          <cx:pt idx="2116">58</cx:pt>
          <cx:pt idx="2117">7</cx:pt>
          <cx:pt idx="2118">1</cx:pt>
          <cx:pt idx="2119">11</cx:pt>
          <cx:pt idx="2120">5</cx:pt>
          <cx:pt idx="2121">52</cx:pt>
          <cx:pt idx="2122">9</cx:pt>
          <cx:pt idx="2123">36</cx:pt>
          <cx:pt idx="2124">45</cx:pt>
          <cx:pt idx="2125">23</cx:pt>
          <cx:pt idx="2126">34</cx:pt>
          <cx:pt idx="2127">41</cx:pt>
          <cx:pt idx="2128">10</cx:pt>
          <cx:pt idx="2129">60</cx:pt>
          <cx:pt idx="2130">53</cx:pt>
          <cx:pt idx="2131">70</cx:pt>
          <cx:pt idx="2132">60</cx:pt>
          <cx:pt idx="2133">20</cx:pt>
          <cx:pt idx="2134">79</cx:pt>
          <cx:pt idx="2135">73</cx:pt>
          <cx:pt idx="2136">16</cx:pt>
          <cx:pt idx="2137">5</cx:pt>
          <cx:pt idx="2138">12</cx:pt>
          <cx:pt idx="2139">2</cx:pt>
          <cx:pt idx="2140">46</cx:pt>
          <cx:pt idx="2141">6</cx:pt>
          <cx:pt idx="2142">43</cx:pt>
          <cx:pt idx="2143">10</cx:pt>
          <cx:pt idx="2144">57</cx:pt>
          <cx:pt idx="2145">41</cx:pt>
          <cx:pt idx="2146">5</cx:pt>
          <cx:pt idx="2147">34</cx:pt>
          <cx:pt idx="2148">12</cx:pt>
          <cx:pt idx="2149">70</cx:pt>
          <cx:pt idx="2150">35</cx:pt>
          <cx:pt idx="2151">23</cx:pt>
          <cx:pt idx="2152">82</cx:pt>
          <cx:pt idx="2153">49</cx:pt>
          <cx:pt idx="2154">51</cx:pt>
          <cx:pt idx="2155">3</cx:pt>
          <cx:pt idx="2156">46</cx:pt>
          <cx:pt idx="2157">48</cx:pt>
          <cx:pt idx="2158">29</cx:pt>
          <cx:pt idx="2159">52</cx:pt>
          <cx:pt idx="2160">69</cx:pt>
          <cx:pt idx="2161">54</cx:pt>
          <cx:pt idx="2162">38</cx:pt>
          <cx:pt idx="2163">32</cx:pt>
          <cx:pt idx="2164">26</cx:pt>
          <cx:pt idx="2165">10</cx:pt>
          <cx:pt idx="2166">29</cx:pt>
          <cx:pt idx="2167">44</cx:pt>
          <cx:pt idx="2168">8</cx:pt>
          <cx:pt idx="2169">28</cx:pt>
          <cx:pt idx="2170">60</cx:pt>
          <cx:pt idx="2171">7</cx:pt>
          <cx:pt idx="2172">4</cx:pt>
          <cx:pt idx="2173">9</cx:pt>
          <cx:pt idx="2174">40</cx:pt>
          <cx:pt idx="2175">17</cx:pt>
          <cx:pt idx="2176">3</cx:pt>
          <cx:pt idx="2177">20</cx:pt>
          <cx:pt idx="2178">15</cx:pt>
          <cx:pt idx="2179">24</cx:pt>
          <cx:pt idx="2180">29</cx:pt>
          <cx:pt idx="2181">6</cx:pt>
          <cx:pt idx="2182">82</cx:pt>
          <cx:pt idx="2183">53</cx:pt>
          <cx:pt idx="2184">57</cx:pt>
          <cx:pt idx="2185">88</cx:pt>
          <cx:pt idx="2186">67</cx:pt>
          <cx:pt idx="2187">43</cx:pt>
          <cx:pt idx="2188">51</cx:pt>
          <cx:pt idx="2189">78</cx:pt>
          <cx:pt idx="2190">21</cx:pt>
          <cx:pt idx="2191">12</cx:pt>
          <cx:pt idx="2192">56</cx:pt>
          <cx:pt idx="2193">16</cx:pt>
          <cx:pt idx="2194">38</cx:pt>
          <cx:pt idx="2195">10</cx:pt>
          <cx:pt idx="2196">61</cx:pt>
          <cx:pt idx="2197">8</cx:pt>
          <cx:pt idx="2198">15</cx:pt>
          <cx:pt idx="2199">20</cx:pt>
          <cx:pt idx="2200">9</cx:pt>
          <cx:pt idx="2201">30</cx:pt>
          <cx:pt idx="2202">26</cx:pt>
          <cx:pt idx="2203">78</cx:pt>
          <cx:pt idx="2204">59</cx:pt>
          <cx:pt idx="2205">25</cx:pt>
          <cx:pt idx="2206">32</cx:pt>
          <cx:pt idx="2207">20</cx:pt>
          <cx:pt idx="2208">24</cx:pt>
          <cx:pt idx="2209">53</cx:pt>
          <cx:pt idx="2210">27</cx:pt>
          <cx:pt idx="2211">41</cx:pt>
          <cx:pt idx="2212">40</cx:pt>
          <cx:pt idx="2213">75</cx:pt>
          <cx:pt idx="2214">66</cx:pt>
          <cx:pt idx="2215">63</cx:pt>
          <cx:pt idx="2216">56</cx:pt>
          <cx:pt idx="2217">73</cx:pt>
          <cx:pt idx="2218">81</cx:pt>
          <cx:pt idx="2219">43</cx:pt>
          <cx:pt idx="2220">10</cx:pt>
          <cx:pt idx="2221">13</cx:pt>
          <cx:pt idx="2222">20</cx:pt>
          <cx:pt idx="2223">38</cx:pt>
          <cx:pt idx="2224">12</cx:pt>
          <cx:pt idx="2225">66</cx:pt>
          <cx:pt idx="2226">48</cx:pt>
          <cx:pt idx="2227">94</cx:pt>
          <cx:pt idx="2228">15</cx:pt>
          <cx:pt idx="2229">46</cx:pt>
          <cx:pt idx="2230">32</cx:pt>
          <cx:pt idx="2231">60</cx:pt>
          <cx:pt idx="2232">14</cx:pt>
          <cx:pt idx="2233">11</cx:pt>
          <cx:pt idx="2234">8</cx:pt>
          <cx:pt idx="2235">12</cx:pt>
          <cx:pt idx="2236">20</cx:pt>
          <cx:pt idx="2237">24</cx:pt>
          <cx:pt idx="2238">15</cx:pt>
          <cx:pt idx="2239">50</cx:pt>
          <cx:pt idx="2240">16</cx:pt>
          <cx:pt idx="2241">17</cx:pt>
          <cx:pt idx="2242">52</cx:pt>
          <cx:pt idx="2243">34</cx:pt>
          <cx:pt idx="2244">60</cx:pt>
          <cx:pt idx="2245">21</cx:pt>
          <cx:pt idx="2246">35</cx:pt>
          <cx:pt idx="2247">33</cx:pt>
          <cx:pt idx="2248">23</cx:pt>
          <cx:pt idx="2249">30</cx:pt>
          <cx:pt idx="2250">19</cx:pt>
          <cx:pt idx="2251">24</cx:pt>
          <cx:pt idx="2252">45</cx:pt>
          <cx:pt idx="2253">47</cx:pt>
          <cx:pt idx="2254">46</cx:pt>
          <cx:pt idx="2255">28</cx:pt>
          <cx:pt idx="2256">22</cx:pt>
          <cx:pt idx="2257">21</cx:pt>
          <cx:pt idx="2258">6</cx:pt>
          <cx:pt idx="2259">23</cx:pt>
          <cx:pt idx="2260">36</cx:pt>
          <cx:pt idx="2261">12</cx:pt>
          <cx:pt idx="2262">84</cx:pt>
          <cx:pt idx="2263">17</cx:pt>
          <cx:pt idx="2264">33</cx:pt>
          <cx:pt idx="2265">77</cx:pt>
          <cx:pt idx="2266">39</cx:pt>
          <cx:pt idx="2267">30</cx:pt>
          <cx:pt idx="2268">50</cx:pt>
          <cx:pt idx="2269">40</cx:pt>
          <cx:pt idx="2270">5</cx:pt>
          <cx:pt idx="2271">49</cx:pt>
          <cx:pt idx="2272">32</cx:pt>
          <cx:pt idx="2273">4</cx:pt>
          <cx:pt idx="2274">10</cx:pt>
          <cx:pt idx="2275">81</cx:pt>
          <cx:pt idx="2276">27</cx:pt>
          <cx:pt idx="2277">62</cx:pt>
          <cx:pt idx="2278">89</cx:pt>
          <cx:pt idx="2279">13</cx:pt>
          <cx:pt idx="2280">2</cx:pt>
          <cx:pt idx="2281">82</cx:pt>
          <cx:pt idx="2282">38</cx:pt>
          <cx:pt idx="2283">1</cx:pt>
          <cx:pt idx="2284">12</cx:pt>
          <cx:pt idx="2285">24</cx:pt>
          <cx:pt idx="2286">39</cx:pt>
          <cx:pt idx="2287">68</cx:pt>
          <cx:pt idx="2288">41</cx:pt>
          <cx:pt idx="2289">75</cx:pt>
          <cx:pt idx="2290">57</cx:pt>
          <cx:pt idx="2291">9</cx:pt>
          <cx:pt idx="2292">23</cx:pt>
          <cx:pt idx="2293">8</cx:pt>
          <cx:pt idx="2294">17</cx:pt>
          <cx:pt idx="2295">43</cx:pt>
          <cx:pt idx="2296">14</cx:pt>
          <cx:pt idx="2297">16</cx:pt>
          <cx:pt idx="2298">64</cx:pt>
          <cx:pt idx="2299">44</cx:pt>
          <cx:pt idx="2300">18</cx:pt>
          <cx:pt idx="2301">21</cx:pt>
          <cx:pt idx="2302">71</cx:pt>
          <cx:pt idx="2303">93</cx:pt>
          <cx:pt idx="2304">11</cx:pt>
          <cx:pt idx="2305">31</cx:pt>
          <cx:pt idx="2306">2</cx:pt>
          <cx:pt idx="2307">12</cx:pt>
          <cx:pt idx="2308">22</cx:pt>
          <cx:pt idx="2309">40</cx:pt>
          <cx:pt idx="2310">52</cx:pt>
          <cx:pt idx="2311">5</cx:pt>
          <cx:pt idx="2312">78</cx:pt>
          <cx:pt idx="2313">42</cx:pt>
          <cx:pt idx="2314">18</cx:pt>
          <cx:pt idx="2315">29</cx:pt>
          <cx:pt idx="2316">71</cx:pt>
          <cx:pt idx="2317">55</cx:pt>
          <cx:pt idx="2318">3</cx:pt>
          <cx:pt idx="2319">25</cx:pt>
          <cx:pt idx="2320">13</cx:pt>
          <cx:pt idx="2321">44</cx:pt>
          <cx:pt idx="2322">66</cx:pt>
          <cx:pt idx="2323">57</cx:pt>
          <cx:pt idx="2324">20</cx:pt>
          <cx:pt idx="2325">28</cx:pt>
          <cx:pt idx="2326">1</cx:pt>
          <cx:pt idx="2327">45</cx:pt>
          <cx:pt idx="2328">36</cx:pt>
          <cx:pt idx="2329">23</cx:pt>
          <cx:pt idx="2330">22</cx:pt>
          <cx:pt idx="2331">6</cx:pt>
          <cx:pt idx="2332">2</cx:pt>
          <cx:pt idx="2333">17</cx:pt>
          <cx:pt idx="2334">48</cx:pt>
          <cx:pt idx="2335">20</cx:pt>
          <cx:pt idx="2336">11</cx:pt>
          <cx:pt idx="2337">53</cx:pt>
          <cx:pt idx="2338">12</cx:pt>
          <cx:pt idx="2339">52</cx:pt>
          <cx:pt idx="2340">27</cx:pt>
          <cx:pt idx="2341">5</cx:pt>
          <cx:pt idx="2342">75</cx:pt>
          <cx:pt idx="2343">26</cx:pt>
          <cx:pt idx="2344">8</cx:pt>
          <cx:pt idx="2345">63</cx:pt>
          <cx:pt idx="2346">11</cx:pt>
          <cx:pt idx="2347">32</cx:pt>
          <cx:pt idx="2348">39</cx:pt>
          <cx:pt idx="2349">88</cx:pt>
          <cx:pt idx="2350">65</cx:pt>
          <cx:pt idx="2351">20</cx:pt>
          <cx:pt idx="2352">87</cx:pt>
          <cx:pt idx="2353">34</cx:pt>
          <cx:pt idx="2354">37</cx:pt>
          <cx:pt idx="2355">6</cx:pt>
          <cx:pt idx="2356">19</cx:pt>
          <cx:pt idx="2357">48</cx:pt>
          <cx:pt idx="2358">3</cx:pt>
          <cx:pt idx="2359">41</cx:pt>
          <cx:pt idx="2360">2</cx:pt>
          <cx:pt idx="2361">22</cx:pt>
          <cx:pt idx="2362">1</cx:pt>
          <cx:pt idx="2363">5</cx:pt>
          <cx:pt idx="2364">38</cx:pt>
          <cx:pt idx="2365">33</cx:pt>
          <cx:pt idx="2366">30</cx:pt>
          <cx:pt idx="2367">8</cx:pt>
          <cx:pt idx="2368">75</cx:pt>
          <cx:pt idx="2369">4</cx:pt>
          <cx:pt idx="2370">3</cx:pt>
          <cx:pt idx="2371">16</cx:pt>
          <cx:pt idx="2372">19</cx:pt>
          <cx:pt idx="2373">59</cx:pt>
          <cx:pt idx="2374">48</cx:pt>
          <cx:pt idx="2375">43</cx:pt>
          <cx:pt idx="2376">8</cx:pt>
          <cx:pt idx="2377">28</cx:pt>
          <cx:pt idx="2378">26</cx:pt>
          <cx:pt idx="2379">39</cx:pt>
          <cx:pt idx="2380">66</cx:pt>
          <cx:pt idx="2381">81</cx:pt>
          <cx:pt idx="2382">45</cx:pt>
          <cx:pt idx="2383">51</cx:pt>
          <cx:pt idx="2384">12</cx:pt>
          <cx:pt idx="2385">30</cx:pt>
          <cx:pt idx="2386">16</cx:pt>
          <cx:pt idx="2387">1</cx:pt>
          <cx:pt idx="2388">93</cx:pt>
          <cx:pt idx="2389">57</cx:pt>
          <cx:pt idx="2390">9</cx:pt>
          <cx:pt idx="2391">4</cx:pt>
          <cx:pt idx="2392">87</cx:pt>
          <cx:pt idx="2393">70</cx:pt>
          <cx:pt idx="2394">48</cx:pt>
          <cx:pt idx="2395">25</cx:pt>
          <cx:pt idx="2396">5</cx:pt>
          <cx:pt idx="2397">33</cx:pt>
          <cx:pt idx="2398">61</cx:pt>
          <cx:pt idx="2399">6</cx:pt>
          <cx:pt idx="2400">23</cx:pt>
          <cx:pt idx="2401">40</cx:pt>
          <cx:pt idx="2402">59</cx:pt>
          <cx:pt idx="2403">25</cx:pt>
          <cx:pt idx="2404">64</cx:pt>
          <cx:pt idx="2405">48</cx:pt>
          <cx:pt idx="2406">52</cx:pt>
          <cx:pt idx="2407">5</cx:pt>
          <cx:pt idx="2408">13</cx:pt>
          <cx:pt idx="2409">56</cx:pt>
          <cx:pt idx="2410">42</cx:pt>
          <cx:pt idx="2411">58</cx:pt>
          <cx:pt idx="2412">22</cx:pt>
          <cx:pt idx="2413">47</cx:pt>
          <cx:pt idx="2414">72</cx:pt>
          <cx:pt idx="2415">50</cx:pt>
          <cx:pt idx="2416">11</cx:pt>
          <cx:pt idx="2417">6</cx:pt>
          <cx:pt idx="2418">8</cx:pt>
          <cx:pt idx="2419">19</cx:pt>
          <cx:pt idx="2420">9</cx:pt>
          <cx:pt idx="2421">4</cx:pt>
          <cx:pt idx="2422">85</cx:pt>
          <cx:pt idx="2423">27</cx:pt>
          <cx:pt idx="2424">74</cx:pt>
          <cx:pt idx="2425">52</cx:pt>
          <cx:pt idx="2426">82</cx:pt>
          <cx:pt idx="2427">46</cx:pt>
          <cx:pt idx="2428">83</cx:pt>
          <cx:pt idx="2429">47</cx:pt>
          <cx:pt idx="2430">23</cx:pt>
          <cx:pt idx="2431">3</cx:pt>
          <cx:pt idx="2432">42</cx:pt>
          <cx:pt idx="2433">72</cx:pt>
          <cx:pt idx="2434">75</cx:pt>
          <cx:pt idx="2435">87</cx:pt>
          <cx:pt idx="2436">18</cx:pt>
          <cx:pt idx="2437">13</cx:pt>
          <cx:pt idx="2438">35</cx:pt>
          <cx:pt idx="2439">70</cx:pt>
          <cx:pt idx="2440">16</cx:pt>
          <cx:pt idx="2441">12</cx:pt>
          <cx:pt idx="2442">33</cx:pt>
          <cx:pt idx="2443">69</cx:pt>
          <cx:pt idx="2444">24</cx:pt>
          <cx:pt idx="2445">11</cx:pt>
          <cx:pt idx="2446">22</cx:pt>
          <cx:pt idx="2447">55</cx:pt>
          <cx:pt idx="2448">42</cx:pt>
          <cx:pt idx="2449">17</cx:pt>
          <cx:pt idx="2450">59</cx:pt>
          <cx:pt idx="2451">24</cx:pt>
          <cx:pt idx="2452">26</cx:pt>
          <cx:pt idx="2453">38</cx:pt>
          <cx:pt idx="2454">31</cx:pt>
          <cx:pt idx="2455">19</cx:pt>
          <cx:pt idx="2456">8</cx:pt>
          <cx:pt idx="2457">23</cx:pt>
          <cx:pt idx="2458">30</cx:pt>
          <cx:pt idx="2459">60</cx:pt>
          <cx:pt idx="2460">37</cx:pt>
          <cx:pt idx="2461">29</cx:pt>
          <cx:pt idx="2462">62</cx:pt>
          <cx:pt idx="2463">3</cx:pt>
          <cx:pt idx="2464">25</cx:pt>
          <cx:pt idx="2465">9</cx:pt>
          <cx:pt idx="2466">27</cx:pt>
          <cx:pt idx="2467">23</cx:pt>
          <cx:pt idx="2468">38</cx:pt>
          <cx:pt idx="2469">4</cx:pt>
          <cx:pt idx="2470">59</cx:pt>
          <cx:pt idx="2471">31</cx:pt>
          <cx:pt idx="2472">34</cx:pt>
          <cx:pt idx="2473">47</cx:pt>
          <cx:pt idx="2474">77</cx:pt>
          <cx:pt idx="2475">8</cx:pt>
          <cx:pt idx="2476">14</cx:pt>
          <cx:pt idx="2477">75</cx:pt>
          <cx:pt idx="2478">19</cx:pt>
          <cx:pt idx="2479">41</cx:pt>
          <cx:pt idx="2480">5</cx:pt>
          <cx:pt idx="2481">37</cx:pt>
          <cx:pt idx="2482">88</cx:pt>
          <cx:pt idx="2483">42</cx:pt>
          <cx:pt idx="2484">31</cx:pt>
          <cx:pt idx="2485">7</cx:pt>
          <cx:pt idx="2486">59</cx:pt>
          <cx:pt idx="2487">16</cx:pt>
          <cx:pt idx="2488">91</cx:pt>
          <cx:pt idx="2489">21</cx:pt>
          <cx:pt idx="2490">47</cx:pt>
          <cx:pt idx="2491">32</cx:pt>
          <cx:pt idx="2492">9</cx:pt>
          <cx:pt idx="2493">78</cx:pt>
          <cx:pt idx="2494">30</cx:pt>
          <cx:pt idx="2495">2</cx:pt>
          <cx:pt idx="2496">40</cx:pt>
          <cx:pt idx="2497">35</cx:pt>
          <cx:pt idx="2498">42</cx:pt>
          <cx:pt idx="2499">97</cx:pt>
          <cx:pt idx="2500">61</cx:pt>
          <cx:pt idx="2501">15</cx:pt>
          <cx:pt idx="2502">73</cx:pt>
          <cx:pt idx="2503">3</cx:pt>
          <cx:pt idx="2504">74</cx:pt>
          <cx:pt idx="2505">11</cx:pt>
          <cx:pt idx="2506">50</cx:pt>
          <cx:pt idx="2507">55</cx:pt>
          <cx:pt idx="2508">24</cx:pt>
          <cx:pt idx="2509">74</cx:pt>
          <cx:pt idx="2510">78</cx:pt>
          <cx:pt idx="2511">15</cx:pt>
          <cx:pt idx="2512">8</cx:pt>
          <cx:pt idx="2513">22</cx:pt>
          <cx:pt idx="2514">79</cx:pt>
          <cx:pt idx="2515">53</cx:pt>
          <cx:pt idx="2516">10</cx:pt>
          <cx:pt idx="2517">23</cx:pt>
          <cx:pt idx="2518">19</cx:pt>
          <cx:pt idx="2519">80</cx:pt>
          <cx:pt idx="2520">49</cx:pt>
          <cx:pt idx="2521">25</cx:pt>
          <cx:pt idx="2522">7</cx:pt>
          <cx:pt idx="2523">3</cx:pt>
          <cx:pt idx="2524">9</cx:pt>
          <cx:pt idx="2525">24</cx:pt>
          <cx:pt idx="2526">1</cx:pt>
          <cx:pt idx="2527">44</cx:pt>
          <cx:pt idx="2528">90</cx:pt>
          <cx:pt idx="2529">67</cx:pt>
          <cx:pt idx="2530">31</cx:pt>
          <cx:pt idx="2531">85</cx:pt>
          <cx:pt idx="2532">57</cx:pt>
          <cx:pt idx="2533">10</cx:pt>
          <cx:pt idx="2534">13</cx:pt>
          <cx:pt idx="2535">57</cx:pt>
          <cx:pt idx="2536">13</cx:pt>
          <cx:pt idx="2537">29</cx:pt>
          <cx:pt idx="2538">33</cx:pt>
          <cx:pt idx="2539">76</cx:pt>
          <cx:pt idx="2540">46</cx:pt>
          <cx:pt idx="2541">56</cx:pt>
          <cx:pt idx="2542">38</cx:pt>
          <cx:pt idx="2543">75</cx:pt>
          <cx:pt idx="2544">53</cx:pt>
          <cx:pt idx="2545">10</cx:pt>
          <cx:pt idx="2546">78</cx:pt>
          <cx:pt idx="2547">71</cx:pt>
          <cx:pt idx="2548">16</cx:pt>
          <cx:pt idx="2549">69</cx:pt>
          <cx:pt idx="2550">43</cx:pt>
          <cx:pt idx="2551">82</cx:pt>
          <cx:pt idx="2552">34</cx:pt>
          <cx:pt idx="2553">16</cx:pt>
          <cx:pt idx="2554">36</cx:pt>
          <cx:pt idx="2555">22</cx:pt>
          <cx:pt idx="2556">64</cx:pt>
          <cx:pt idx="2557">14</cx:pt>
          <cx:pt idx="2558">27</cx:pt>
          <cx:pt idx="2559">9</cx:pt>
          <cx:pt idx="2560">69</cx:pt>
          <cx:pt idx="2561">35</cx:pt>
          <cx:pt idx="2562">42</cx:pt>
          <cx:pt idx="2563">56</cx:pt>
          <cx:pt idx="2564">53</cx:pt>
          <cx:pt idx="2565">58</cx:pt>
          <cx:pt idx="2566">20</cx:pt>
          <cx:pt idx="2567">14</cx:pt>
          <cx:pt idx="2568">61</cx:pt>
          <cx:pt idx="2569">67</cx:pt>
          <cx:pt idx="2570">72</cx:pt>
          <cx:pt idx="2571">10</cx:pt>
          <cx:pt idx="2572">76</cx:pt>
          <cx:pt idx="2573">30</cx:pt>
          <cx:pt idx="2574">7</cx:pt>
          <cx:pt idx="2575">16</cx:pt>
          <cx:pt idx="2576">21</cx:pt>
          <cx:pt idx="2577">93</cx:pt>
          <cx:pt idx="2578">9</cx:pt>
          <cx:pt idx="2579">13</cx:pt>
          <cx:pt idx="2580">44</cx:pt>
          <cx:pt idx="2581">79</cx:pt>
          <cx:pt idx="2582">50</cx:pt>
          <cx:pt idx="2583">21</cx:pt>
          <cx:pt idx="2584">52</cx:pt>
          <cx:pt idx="2585">36</cx:pt>
          <cx:pt idx="2586">23</cx:pt>
          <cx:pt idx="2587">14</cx:pt>
          <cx:pt idx="2588">5</cx:pt>
          <cx:pt idx="2589">77</cx:pt>
          <cx:pt idx="2590">6</cx:pt>
          <cx:pt idx="2591">13</cx:pt>
          <cx:pt idx="2592">16</cx:pt>
          <cx:pt idx="2593">4</cx:pt>
          <cx:pt idx="2594">41</cx:pt>
          <cx:pt idx="2595">45</cx:pt>
          <cx:pt idx="2596">14</cx:pt>
          <cx:pt idx="2597">25</cx:pt>
          <cx:pt idx="2598">52</cx:pt>
          <cx:pt idx="2599">9</cx:pt>
          <cx:pt idx="2600">57</cx:pt>
          <cx:pt idx="2601">73</cx:pt>
          <cx:pt idx="2602">39</cx:pt>
          <cx:pt idx="2603">69</cx:pt>
          <cx:pt idx="2604">29</cx:pt>
          <cx:pt idx="2605">41</cx:pt>
          <cx:pt idx="2606">2</cx:pt>
          <cx:pt idx="2607">38</cx:pt>
          <cx:pt idx="2608">47</cx:pt>
          <cx:pt idx="2609">20</cx:pt>
          <cx:pt idx="2610">5</cx:pt>
          <cx:pt idx="2611">38</cx:pt>
          <cx:pt idx="2612">4</cx:pt>
          <cx:pt idx="2613">17</cx:pt>
          <cx:pt idx="2614">56</cx:pt>
          <cx:pt idx="2615">57</cx:pt>
          <cx:pt idx="2616">86</cx:pt>
          <cx:pt idx="2617">18</cx:pt>
          <cx:pt idx="2618">51</cx:pt>
          <cx:pt idx="2619">62</cx:pt>
          <cx:pt idx="2620">21</cx:pt>
          <cx:pt idx="2621">9</cx:pt>
          <cx:pt idx="2622">16</cx:pt>
          <cx:pt idx="2623">26</cx:pt>
          <cx:pt idx="2624">30</cx:pt>
          <cx:pt idx="2625">31</cx:pt>
          <cx:pt idx="2626">24</cx:pt>
          <cx:pt idx="2627">9</cx:pt>
          <cx:pt idx="2628">87</cx:pt>
          <cx:pt idx="2629">65</cx:pt>
          <cx:pt idx="2630">36</cx:pt>
          <cx:pt idx="2631">26</cx:pt>
          <cx:pt idx="2632">5</cx:pt>
          <cx:pt idx="2633">17</cx:pt>
          <cx:pt idx="2634">44</cx:pt>
          <cx:pt idx="2635">61</cx:pt>
          <cx:pt idx="2636">11</cx:pt>
          <cx:pt idx="2637">33</cx:pt>
          <cx:pt idx="2638">25</cx:pt>
          <cx:pt idx="2639">46</cx:pt>
          <cx:pt idx="2640">47</cx:pt>
          <cx:pt idx="2641">24</cx:pt>
          <cx:pt idx="2642">27</cx:pt>
          <cx:pt idx="2643">50</cx:pt>
          <cx:pt idx="2644">52</cx:pt>
          <cx:pt idx="2645">10</cx:pt>
          <cx:pt idx="2646">17</cx:pt>
          <cx:pt idx="2647">16</cx:pt>
          <cx:pt idx="2648">35</cx:pt>
          <cx:pt idx="2649">64</cx:pt>
          <cx:pt idx="2650">48</cx:pt>
          <cx:pt idx="2651">49</cx:pt>
          <cx:pt idx="2652">88</cx:pt>
          <cx:pt idx="2653">59</cx:pt>
          <cx:pt idx="2654">26</cx:pt>
          <cx:pt idx="2655">10</cx:pt>
          <cx:pt idx="2656">72</cx:pt>
          <cx:pt idx="2657">7</cx:pt>
          <cx:pt idx="2658">76</cx:pt>
          <cx:pt idx="2659">13</cx:pt>
          <cx:pt idx="2660">3</cx:pt>
          <cx:pt idx="2661">36</cx:pt>
          <cx:pt idx="2662">24</cx:pt>
          <cx:pt idx="2663">38</cx:pt>
          <cx:pt idx="2664">28</cx:pt>
          <cx:pt idx="2665">86</cx:pt>
          <cx:pt idx="2666">34</cx:pt>
          <cx:pt idx="2667">54</cx:pt>
          <cx:pt idx="2668">41</cx:pt>
          <cx:pt idx="2669">63</cx:pt>
          <cx:pt idx="2670">19</cx:pt>
          <cx:pt idx="2671">25</cx:pt>
          <cx:pt idx="2672">9</cx:pt>
          <cx:pt idx="2673">10</cx:pt>
          <cx:pt idx="2674">35</cx:pt>
          <cx:pt idx="2675">34</cx:pt>
          <cx:pt idx="2676">55</cx:pt>
          <cx:pt idx="2677">6</cx:pt>
          <cx:pt idx="2678">52</cx:pt>
          <cx:pt idx="2679">1</cx:pt>
          <cx:pt idx="2680">97</cx:pt>
          <cx:pt idx="2681">37</cx:pt>
          <cx:pt idx="2682">51</cx:pt>
          <cx:pt idx="2683">50</cx:pt>
          <cx:pt idx="2684">26</cx:pt>
          <cx:pt idx="2685">76</cx:pt>
          <cx:pt idx="2686">65</cx:pt>
          <cx:pt idx="2687">45</cx:pt>
          <cx:pt idx="2688">55</cx:pt>
          <cx:pt idx="2689">11</cx:pt>
          <cx:pt idx="2690">9</cx:pt>
          <cx:pt idx="2691">4</cx:pt>
          <cx:pt idx="2692">16</cx:pt>
          <cx:pt idx="2693">39</cx:pt>
          <cx:pt idx="2694">7</cx:pt>
          <cx:pt idx="2695">20</cx:pt>
          <cx:pt idx="2696">49</cx:pt>
          <cx:pt idx="2697">32</cx:pt>
          <cx:pt idx="2698">21</cx:pt>
          <cx:pt idx="2699">17</cx:pt>
          <cx:pt idx="2700">9</cx:pt>
          <cx:pt idx="2701">32</cx:pt>
          <cx:pt idx="2702">33</cx:pt>
          <cx:pt idx="2703">47</cx:pt>
          <cx:pt idx="2704">35</cx:pt>
          <cx:pt idx="2705">18</cx:pt>
          <cx:pt idx="2706">4</cx:pt>
          <cx:pt idx="2707">3</cx:pt>
          <cx:pt idx="2708">55</cx:pt>
          <cx:pt idx="2709">12</cx:pt>
          <cx:pt idx="2710">21</cx:pt>
          <cx:pt idx="2711">7</cx:pt>
          <cx:pt idx="2712">14</cx:pt>
          <cx:pt idx="2713">37</cx:pt>
          <cx:pt idx="2714">26</cx:pt>
          <cx:pt idx="2715">13</cx:pt>
          <cx:pt idx="2716">67</cx:pt>
          <cx:pt idx="2717">37</cx:pt>
          <cx:pt idx="2718">20</cx:pt>
          <cx:pt idx="2719">45</cx:pt>
          <cx:pt idx="2720">14</cx:pt>
          <cx:pt idx="2721">59</cx:pt>
          <cx:pt idx="2722">46</cx:pt>
          <cx:pt idx="2723">3</cx:pt>
          <cx:pt idx="2724">23</cx:pt>
          <cx:pt idx="2725">8</cx:pt>
          <cx:pt idx="2726">52</cx:pt>
          <cx:pt idx="2727">29</cx:pt>
          <cx:pt idx="2728">39</cx:pt>
          <cx:pt idx="2729">30</cx:pt>
          <cx:pt idx="2730">63</cx:pt>
          <cx:pt idx="2731">79</cx:pt>
          <cx:pt idx="2732">88</cx:pt>
          <cx:pt idx="2733">73</cx:pt>
          <cx:pt idx="2734">8</cx:pt>
          <cx:pt idx="2735">44</cx:pt>
          <cx:pt idx="2736">56</cx:pt>
          <cx:pt idx="2737">24</cx:pt>
          <cx:pt idx="2738">28</cx:pt>
          <cx:pt idx="2739">47</cx:pt>
          <cx:pt idx="2740">29</cx:pt>
          <cx:pt idx="2741">13</cx:pt>
          <cx:pt idx="2742">23</cx:pt>
          <cx:pt idx="2743">14</cx:pt>
          <cx:pt idx="2744">82</cx:pt>
          <cx:pt idx="2745">9</cx:pt>
          <cx:pt idx="2746">89</cx:pt>
          <cx:pt idx="2747">47</cx:pt>
          <cx:pt idx="2748">82</cx:pt>
          <cx:pt idx="2749">34</cx:pt>
          <cx:pt idx="2750">42</cx:pt>
          <cx:pt idx="2751">32</cx:pt>
          <cx:pt idx="2752">59</cx:pt>
          <cx:pt idx="2753">46</cx:pt>
          <cx:pt idx="2754">4</cx:pt>
          <cx:pt idx="2755">20</cx:pt>
          <cx:pt idx="2756">19</cx:pt>
          <cx:pt idx="2757">40</cx:pt>
          <cx:pt idx="2758">10</cx:pt>
          <cx:pt idx="2759">3</cx:pt>
          <cx:pt idx="2760">80</cx:pt>
          <cx:pt idx="2761">8</cx:pt>
          <cx:pt idx="2762">38</cx:pt>
          <cx:pt idx="2763">26</cx:pt>
          <cx:pt idx="2764">31</cx:pt>
          <cx:pt idx="2765">28</cx:pt>
          <cx:pt idx="2766">70</cx:pt>
          <cx:pt idx="2767">17</cx:pt>
          <cx:pt idx="2768">42</cx:pt>
          <cx:pt idx="2769">34</cx:pt>
          <cx:pt idx="2770">29</cx:pt>
          <cx:pt idx="2771">2</cx:pt>
          <cx:pt idx="2772">14</cx:pt>
          <cx:pt idx="2773">68</cx:pt>
          <cx:pt idx="2774">47</cx:pt>
          <cx:pt idx="2775">61</cx:pt>
          <cx:pt idx="2776">74</cx:pt>
          <cx:pt idx="2777">17</cx:pt>
          <cx:pt idx="2778">27</cx:pt>
          <cx:pt idx="2779">19</cx:pt>
          <cx:pt idx="2780">58</cx:pt>
          <cx:pt idx="2781">51</cx:pt>
          <cx:pt idx="2782">34</cx:pt>
          <cx:pt idx="2783">42</cx:pt>
          <cx:pt idx="2784">12</cx:pt>
          <cx:pt idx="2785">4</cx:pt>
          <cx:pt idx="2786">6</cx:pt>
          <cx:pt idx="2787">10</cx:pt>
          <cx:pt idx="2788">52</cx:pt>
          <cx:pt idx="2789">66</cx:pt>
          <cx:pt idx="2790">45</cx:pt>
          <cx:pt idx="2791">65</cx:pt>
          <cx:pt idx="2792">16</cx:pt>
          <cx:pt idx="2793">83</cx:pt>
          <cx:pt idx="2794">26</cx:pt>
          <cx:pt idx="2795">48</cx:pt>
          <cx:pt idx="2796">32</cx:pt>
          <cx:pt idx="2797">17</cx:pt>
          <cx:pt idx="2798">56</cx:pt>
          <cx:pt idx="2799">43</cx:pt>
          <cx:pt idx="2800">47</cx:pt>
          <cx:pt idx="2801">79</cx:pt>
          <cx:pt idx="2802">51</cx:pt>
          <cx:pt idx="2803">3</cx:pt>
          <cx:pt idx="2804">37</cx:pt>
          <cx:pt idx="2805">42</cx:pt>
          <cx:pt idx="2806">5</cx:pt>
          <cx:pt idx="2807">79</cx:pt>
          <cx:pt idx="2808">82</cx:pt>
          <cx:pt idx="2809">21</cx:pt>
          <cx:pt idx="2810">35</cx:pt>
          <cx:pt idx="2811">94</cx:pt>
          <cx:pt idx="2812">67</cx:pt>
          <cx:pt idx="2813">14</cx:pt>
          <cx:pt idx="2814">57</cx:pt>
          <cx:pt idx="2815">51</cx:pt>
          <cx:pt idx="2816">36</cx:pt>
          <cx:pt idx="2817">4</cx:pt>
          <cx:pt idx="2818">20</cx:pt>
          <cx:pt idx="2819">48</cx:pt>
          <cx:pt idx="2820">12</cx:pt>
          <cx:pt idx="2821">38</cx:pt>
          <cx:pt idx="2822">3</cx:pt>
          <cx:pt idx="2823">5</cx:pt>
          <cx:pt idx="2824">26</cx:pt>
          <cx:pt idx="2825">13</cx:pt>
          <cx:pt idx="2826">65</cx:pt>
          <cx:pt idx="2827">9</cx:pt>
          <cx:pt idx="2828">96</cx:pt>
          <cx:pt idx="2829">61</cx:pt>
          <cx:pt idx="2830">89</cx:pt>
          <cx:pt idx="2831">8</cx:pt>
          <cx:pt idx="2832">1</cx:pt>
          <cx:pt idx="2833">6</cx:pt>
          <cx:pt idx="2834">86</cx:pt>
          <cx:pt idx="2835">69</cx:pt>
          <cx:pt idx="2836">26</cx:pt>
          <cx:pt idx="2837">51</cx:pt>
          <cx:pt idx="2838">65</cx:pt>
          <cx:pt idx="2839">71</cx:pt>
          <cx:pt idx="2840">14</cx:pt>
          <cx:pt idx="2841">55</cx:pt>
          <cx:pt idx="2842">56</cx:pt>
          <cx:pt idx="2843">41</cx:pt>
          <cx:pt idx="2844">25</cx:pt>
          <cx:pt idx="2845">2</cx:pt>
          <cx:pt idx="2846">58</cx:pt>
          <cx:pt idx="2847">16</cx:pt>
          <cx:pt idx="2848">95</cx:pt>
          <cx:pt idx="2849">19</cx:pt>
          <cx:pt idx="2850">13</cx:pt>
          <cx:pt idx="2851">31</cx:pt>
          <cx:pt idx="2852">34</cx:pt>
          <cx:pt idx="2853">25</cx:pt>
          <cx:pt idx="2854">63</cx:pt>
          <cx:pt idx="2855">79</cx:pt>
          <cx:pt idx="2856">54</cx:pt>
          <cx:pt idx="2857">17</cx:pt>
          <cx:pt idx="2858">55</cx:pt>
          <cx:pt idx="2859">6</cx:pt>
          <cx:pt idx="2860">3</cx:pt>
          <cx:pt idx="2861">48</cx:pt>
          <cx:pt idx="2862">43</cx:pt>
          <cx:pt idx="2863">64</cx:pt>
          <cx:pt idx="2864">77</cx:pt>
          <cx:pt idx="2865">33</cx:pt>
          <cx:pt idx="2866">3</cx:pt>
          <cx:pt idx="2867">47</cx:pt>
          <cx:pt idx="2868">53</cx:pt>
          <cx:pt idx="2869">46</cx:pt>
          <cx:pt idx="2870">71</cx:pt>
          <cx:pt idx="2871">62</cx:pt>
          <cx:pt idx="2872">15</cx:pt>
          <cx:pt idx="2873">37</cx:pt>
          <cx:pt idx="2874">13</cx:pt>
          <cx:pt idx="2875">23</cx:pt>
          <cx:pt idx="2876">6</cx:pt>
          <cx:pt idx="2877">38</cx:pt>
          <cx:pt idx="2878">63</cx:pt>
          <cx:pt idx="2879">20</cx:pt>
          <cx:pt idx="2880">28</cx:pt>
          <cx:pt idx="2881">4</cx:pt>
          <cx:pt idx="2882">56</cx:pt>
          <cx:pt idx="2883">55</cx:pt>
          <cx:pt idx="2884">24</cx:pt>
          <cx:pt idx="2885">3</cx:pt>
          <cx:pt idx="2886">54</cx:pt>
          <cx:pt idx="2887">5</cx:pt>
          <cx:pt idx="2888">80</cx:pt>
          <cx:pt idx="2889">22</cx:pt>
          <cx:pt idx="2890">23</cx:pt>
          <cx:pt idx="2891">46</cx:pt>
          <cx:pt idx="2892">33</cx:pt>
          <cx:pt idx="2893">31</cx:pt>
          <cx:pt idx="2894">35</cx:pt>
          <cx:pt idx="2895">32</cx:pt>
          <cx:pt idx="2896">2</cx:pt>
          <cx:pt idx="2897">13</cx:pt>
          <cx:pt idx="2898">6</cx:pt>
          <cx:pt idx="2899">29</cx:pt>
          <cx:pt idx="2900">57</cx:pt>
          <cx:pt idx="2901">59</cx:pt>
          <cx:pt idx="2902">27</cx:pt>
          <cx:pt idx="2903">51</cx:pt>
          <cx:pt idx="2904">5</cx:pt>
          <cx:pt idx="2905">47</cx:pt>
          <cx:pt idx="2906">50</cx:pt>
          <cx:pt idx="2907">88</cx:pt>
          <cx:pt idx="2908">75</cx:pt>
          <cx:pt idx="2909">20</cx:pt>
          <cx:pt idx="2910">59</cx:pt>
          <cx:pt idx="2911">22</cx:pt>
          <cx:pt idx="2912">14</cx:pt>
          <cx:pt idx="2913">28</cx:pt>
          <cx:pt idx="2914">5</cx:pt>
          <cx:pt idx="2915">50</cx:pt>
          <cx:pt idx="2916">20</cx:pt>
          <cx:pt idx="2917">21</cx:pt>
          <cx:pt idx="2918">38</cx:pt>
          <cx:pt idx="2919">86</cx:pt>
          <cx:pt idx="2920">19</cx:pt>
          <cx:pt idx="2921">16</cx:pt>
          <cx:pt idx="2922">7</cx:pt>
          <cx:pt idx="2923">24</cx:pt>
          <cx:pt idx="2924">49</cx:pt>
          <cx:pt idx="2925">40</cx:pt>
          <cx:pt idx="2926">80</cx:pt>
          <cx:pt idx="2927">76</cx:pt>
          <cx:pt idx="2928">6</cx:pt>
          <cx:pt idx="2929">29</cx:pt>
          <cx:pt idx="2930">25</cx:pt>
          <cx:pt idx="2931">37</cx:pt>
          <cx:pt idx="2932">48</cx:pt>
          <cx:pt idx="2933">5</cx:pt>
          <cx:pt idx="2934">88</cx:pt>
          <cx:pt idx="2935">49</cx:pt>
          <cx:pt idx="2936">41</cx:pt>
          <cx:pt idx="2937">79</cx:pt>
          <cx:pt idx="2938">44</cx:pt>
          <cx:pt idx="2939">39</cx:pt>
          <cx:pt idx="2940">33</cx:pt>
          <cx:pt idx="2941">21</cx:pt>
          <cx:pt idx="2942">83</cx:pt>
          <cx:pt idx="2943">82</cx:pt>
          <cx:pt idx="2944">4</cx:pt>
          <cx:pt idx="2945">14</cx:pt>
          <cx:pt idx="2946">17</cx:pt>
          <cx:pt idx="2947">24</cx:pt>
          <cx:pt idx="2948">62</cx:pt>
          <cx:pt idx="2949">2</cx:pt>
          <cx:pt idx="2950">22</cx:pt>
          <cx:pt idx="2951">78</cx:pt>
          <cx:pt idx="2952">35</cx:pt>
          <cx:pt idx="2953">37</cx:pt>
          <cx:pt idx="2954">9</cx:pt>
          <cx:pt idx="2955">19</cx:pt>
          <cx:pt idx="2956">54</cx:pt>
          <cx:pt idx="2957">14</cx:pt>
          <cx:pt idx="2958">59</cx:pt>
          <cx:pt idx="2959">46</cx:pt>
          <cx:pt idx="2960">4</cx:pt>
          <cx:pt idx="2961">6</cx:pt>
          <cx:pt idx="2962">39</cx:pt>
          <cx:pt idx="2963">45</cx:pt>
          <cx:pt idx="2964">25</cx:pt>
          <cx:pt idx="2965">49</cx:pt>
          <cx:pt idx="2966">30</cx:pt>
          <cx:pt idx="2967">22</cx:pt>
          <cx:pt idx="2968">2</cx:pt>
          <cx:pt idx="2969">12</cx:pt>
          <cx:pt idx="2970">5</cx:pt>
          <cx:pt idx="2971">51</cx:pt>
          <cx:pt idx="2972">9</cx:pt>
          <cx:pt idx="2973">25</cx:pt>
          <cx:pt idx="2974">39</cx:pt>
          <cx:pt idx="2975">6</cx:pt>
          <cx:pt idx="2976">2</cx:pt>
          <cx:pt idx="2977">75</cx:pt>
          <cx:pt idx="2978">36</cx:pt>
          <cx:pt idx="2979">60</cx:pt>
          <cx:pt idx="2980">14</cx:pt>
          <cx:pt idx="2981">29</cx:pt>
          <cx:pt idx="2982">18</cx:pt>
          <cx:pt idx="2983">76</cx:pt>
          <cx:pt idx="2984">30</cx:pt>
          <cx:pt idx="2985">31</cx:pt>
          <cx:pt idx="2986">13</cx:pt>
          <cx:pt idx="2987">9</cx:pt>
          <cx:pt idx="2988">45</cx:pt>
          <cx:pt idx="2989">81</cx:pt>
          <cx:pt idx="2990">60</cx:pt>
          <cx:pt idx="2991">37</cx:pt>
          <cx:pt idx="2992">14</cx:pt>
          <cx:pt idx="2993">40</cx:pt>
          <cx:pt idx="2994">29</cx:pt>
          <cx:pt idx="2995">75</cx:pt>
          <cx:pt idx="2996">33</cx:pt>
          <cx:pt idx="2997">18</cx:pt>
          <cx:pt idx="2998">70</cx:pt>
          <cx:pt idx="2999">22</cx:pt>
          <cx:pt idx="3000">23</cx:pt>
          <cx:pt idx="3001">4</cx:pt>
          <cx:pt idx="3002">36</cx:pt>
          <cx:pt idx="3003">25</cx:pt>
          <cx:pt idx="3004">72</cx:pt>
          <cx:pt idx="3005">13</cx:pt>
          <cx:pt idx="3006">51</cx:pt>
          <cx:pt idx="3007">2</cx:pt>
          <cx:pt idx="3008">5</cx:pt>
          <cx:pt idx="3009">65</cx:pt>
          <cx:pt idx="3010">69</cx:pt>
          <cx:pt idx="3011">11</cx:pt>
          <cx:pt idx="3012">74</cx:pt>
          <cx:pt idx="3013">10</cx:pt>
          <cx:pt idx="3014">29</cx:pt>
          <cx:pt idx="3015">17</cx:pt>
          <cx:pt idx="3016">16</cx:pt>
          <cx:pt idx="3017">43</cx:pt>
          <cx:pt idx="3018">12</cx:pt>
          <cx:pt idx="3019">5</cx:pt>
          <cx:pt idx="3020">54</cx:pt>
          <cx:pt idx="3021">71</cx:pt>
          <cx:pt idx="3022">20</cx:pt>
          <cx:pt idx="3023">33</cx:pt>
          <cx:pt idx="3024">29</cx:pt>
          <cx:pt idx="3025">4</cx:pt>
          <cx:pt idx="3026">42</cx:pt>
          <cx:pt idx="3027">14</cx:pt>
          <cx:pt idx="3028">49</cx:pt>
          <cx:pt idx="3029">1</cx:pt>
          <cx:pt idx="3030">19</cx:pt>
          <cx:pt idx="3031">85</cx:pt>
          <cx:pt idx="3032">27</cx:pt>
          <cx:pt idx="3033">71</cx:pt>
          <cx:pt idx="3034">35</cx:pt>
          <cx:pt idx="3035">21</cx:pt>
          <cx:pt idx="3036">1</cx:pt>
          <cx:pt idx="3037">69</cx:pt>
          <cx:pt idx="3038">5</cx:pt>
          <cx:pt idx="3039">80</cx:pt>
          <cx:pt idx="3040">7</cx:pt>
          <cx:pt idx="3041">34</cx:pt>
          <cx:pt idx="3042">22</cx:pt>
          <cx:pt idx="3043">17</cx:pt>
          <cx:pt idx="3044">93</cx:pt>
          <cx:pt idx="3045">15</cx:pt>
          <cx:pt idx="3046">45</cx:pt>
          <cx:pt idx="3047">82</cx:pt>
          <cx:pt idx="3048">34</cx:pt>
          <cx:pt idx="3049">13</cx:pt>
          <cx:pt idx="3050">33</cx:pt>
          <cx:pt idx="3051">25</cx:pt>
          <cx:pt idx="3052">70</cx:pt>
          <cx:pt idx="3053">16</cx:pt>
          <cx:pt idx="3054">14</cx:pt>
          <cx:pt idx="3055">24</cx:pt>
          <cx:pt idx="3056">9</cx:pt>
          <cx:pt idx="3057">66</cx:pt>
          <cx:pt idx="3058">47</cx:pt>
          <cx:pt idx="3059">61</cx:pt>
          <cx:pt idx="3060">39</cx:pt>
          <cx:pt idx="3061">9</cx:pt>
          <cx:pt idx="3062">12</cx:pt>
          <cx:pt idx="3063">78</cx:pt>
          <cx:pt idx="3064">14</cx:pt>
          <cx:pt idx="3065">29</cx:pt>
          <cx:pt idx="3066">52</cx:pt>
          <cx:pt idx="3067">7</cx:pt>
          <cx:pt idx="3068">33</cx:pt>
          <cx:pt idx="3069">66</cx:pt>
          <cx:pt idx="3070">15</cx:pt>
          <cx:pt idx="3071">80</cx:pt>
          <cx:pt idx="3072">76</cx:pt>
          <cx:pt idx="3073">10</cx:pt>
          <cx:pt idx="3074">4</cx:pt>
          <cx:pt idx="3075">26</cx:pt>
          <cx:pt idx="3076">53</cx:pt>
          <cx:pt idx="3077">25</cx:pt>
          <cx:pt idx="3078">12</cx:pt>
          <cx:pt idx="3079">60</cx:pt>
          <cx:pt idx="3080">81</cx:pt>
          <cx:pt idx="3081">15</cx:pt>
          <cx:pt idx="3082">29</cx:pt>
          <cx:pt idx="3083">1</cx:pt>
          <cx:pt idx="3084">7</cx:pt>
          <cx:pt idx="3085">3</cx:pt>
          <cx:pt idx="3086">66</cx:pt>
          <cx:pt idx="3087">76</cx:pt>
          <cx:pt idx="3088">30</cx:pt>
          <cx:pt idx="3089">41</cx:pt>
          <cx:pt idx="3090">12</cx:pt>
          <cx:pt idx="3091">13</cx:pt>
          <cx:pt idx="3092">88</cx:pt>
          <cx:pt idx="3093">89</cx:pt>
          <cx:pt idx="3094">26</cx:pt>
          <cx:pt idx="3095">59</cx:pt>
          <cx:pt idx="3096">31</cx:pt>
          <cx:pt idx="3097">15</cx:pt>
          <cx:pt idx="3098">33</cx:pt>
          <cx:pt idx="3099">19</cx:pt>
          <cx:pt idx="3100">6</cx:pt>
          <cx:pt idx="3101">47</cx:pt>
          <cx:pt idx="3102">9</cx:pt>
          <cx:pt idx="3103">8</cx:pt>
          <cx:pt idx="3104">67</cx:pt>
          <cx:pt idx="3105">25</cx:pt>
          <cx:pt idx="3106">4</cx:pt>
          <cx:pt idx="3107">56</cx:pt>
          <cx:pt idx="3108">12</cx:pt>
          <cx:pt idx="3109">5</cx:pt>
          <cx:pt idx="3110">30</cx:pt>
          <cx:pt idx="3111">10</cx:pt>
          <cx:pt idx="3112">34</cx:pt>
          <cx:pt idx="3113">74</cx:pt>
          <cx:pt idx="3114">61</cx:pt>
          <cx:pt idx="3115">8</cx:pt>
          <cx:pt idx="3116">72</cx:pt>
          <cx:pt idx="3117">21</cx:pt>
          <cx:pt idx="3118">40</cx:pt>
          <cx:pt idx="3119">35</cx:pt>
          <cx:pt idx="3120">1</cx:pt>
          <cx:pt idx="3121">77</cx:pt>
          <cx:pt idx="3122">50</cx:pt>
          <cx:pt idx="3123">35</cx:pt>
          <cx:pt idx="3124">26</cx:pt>
          <cx:pt idx="3125">4</cx:pt>
          <cx:pt idx="3126">28</cx:pt>
          <cx:pt idx="3127">21</cx:pt>
          <cx:pt idx="3128">5</cx:pt>
          <cx:pt idx="3129">2</cx:pt>
          <cx:pt idx="3130">69</cx:pt>
          <cx:pt idx="3131">72</cx:pt>
          <cx:pt idx="3132">14</cx:pt>
          <cx:pt idx="3133">52</cx:pt>
          <cx:pt idx="3134">60</cx:pt>
          <cx:pt idx="3135">48</cx:pt>
          <cx:pt idx="3136">58</cx:pt>
          <cx:pt idx="3137">15</cx:pt>
          <cx:pt idx="3138">18</cx:pt>
          <cx:pt idx="3139">39</cx:pt>
          <cx:pt idx="3140">22</cx:pt>
          <cx:pt idx="3141">4</cx:pt>
          <cx:pt idx="3142">19</cx:pt>
          <cx:pt idx="3143">23</cx:pt>
          <cx:pt idx="3144">1</cx:pt>
          <cx:pt idx="3145">30</cx:pt>
          <cx:pt idx="3146">12</cx:pt>
          <cx:pt idx="3147">61</cx:pt>
          <cx:pt idx="3148">28</cx:pt>
          <cx:pt idx="3149">52</cx:pt>
          <cx:pt idx="3150">30</cx:pt>
          <cx:pt idx="3151">15</cx:pt>
          <cx:pt idx="3152">22</cx:pt>
          <cx:pt idx="3153">33</cx:pt>
          <cx:pt idx="3154">29</cx:pt>
          <cx:pt idx="3155">31</cx:pt>
          <cx:pt idx="3156">20</cx:pt>
          <cx:pt idx="3157">37</cx:pt>
          <cx:pt idx="3158">1</cx:pt>
          <cx:pt idx="3159">35</cx:pt>
          <cx:pt idx="3160">49</cx:pt>
          <cx:pt idx="3161">61</cx:pt>
          <cx:pt idx="3162">6</cx:pt>
          <cx:pt idx="3163">8</cx:pt>
          <cx:pt idx="3164">59</cx:pt>
          <cx:pt idx="3165">6</cx:pt>
          <cx:pt idx="3166">47</cx:pt>
          <cx:pt idx="3167">43</cx:pt>
          <cx:pt idx="3168">55</cx:pt>
          <cx:pt idx="3169">3</cx:pt>
          <cx:pt idx="3170">1</cx:pt>
          <cx:pt idx="3171">77</cx:pt>
          <cx:pt idx="3172">59</cx:pt>
          <cx:pt idx="3173">68</cx:pt>
          <cx:pt idx="3174">16</cx:pt>
          <cx:pt idx="3175">37</cx:pt>
          <cx:pt idx="3176">78</cx:pt>
          <cx:pt idx="3177">20</cx:pt>
          <cx:pt idx="3178">2</cx:pt>
          <cx:pt idx="3179">19</cx:pt>
          <cx:pt idx="3180">42</cx:pt>
          <cx:pt idx="3181">69</cx:pt>
          <cx:pt idx="3182">2</cx:pt>
          <cx:pt idx="3183">21</cx:pt>
          <cx:pt idx="3184">30</cx:pt>
          <cx:pt idx="3185">11</cx:pt>
          <cx:pt idx="3186">59</cx:pt>
          <cx:pt idx="3187">23</cx:pt>
          <cx:pt idx="3188">14</cx:pt>
          <cx:pt idx="3189">36</cx:pt>
          <cx:pt idx="3190">58</cx:pt>
          <cx:pt idx="3191">46</cx:pt>
          <cx:pt idx="3192">38</cx:pt>
          <cx:pt idx="3193">60</cx:pt>
          <cx:pt idx="3194">18</cx:pt>
          <cx:pt idx="3195">46</cx:pt>
          <cx:pt idx="3196">16</cx:pt>
          <cx:pt idx="3197">57</cx:pt>
          <cx:pt idx="3198">56</cx:pt>
          <cx:pt idx="3199">49</cx:pt>
          <cx:pt idx="3200">60</cx:pt>
          <cx:pt idx="3201">2</cx:pt>
          <cx:pt idx="3202">38</cx:pt>
          <cx:pt idx="3203">61</cx:pt>
          <cx:pt idx="3204">72</cx:pt>
          <cx:pt idx="3205">59</cx:pt>
          <cx:pt idx="3206">67</cx:pt>
          <cx:pt idx="3207">23</cx:pt>
          <cx:pt idx="3208">42</cx:pt>
          <cx:pt idx="3209">15</cx:pt>
          <cx:pt idx="3210">37</cx:pt>
          <cx:pt idx="3211">26</cx:pt>
          <cx:pt idx="3212">9</cx:pt>
          <cx:pt idx="3213">85</cx:pt>
          <cx:pt idx="3214">22</cx:pt>
          <cx:pt idx="3215">87</cx:pt>
          <cx:pt idx="3216">35</cx:pt>
          <cx:pt idx="3217">38</cx:pt>
          <cx:pt idx="3218">16</cx:pt>
          <cx:pt idx="3219">70</cx:pt>
          <cx:pt idx="3220">31</cx:pt>
          <cx:pt idx="3221">49</cx:pt>
          <cx:pt idx="3222">75</cx:pt>
          <cx:pt idx="3223">66</cx:pt>
          <cx:pt idx="3224">34</cx:pt>
          <cx:pt idx="3225">12</cx:pt>
          <cx:pt idx="3226">27</cx:pt>
          <cx:pt idx="3227">71</cx:pt>
          <cx:pt idx="3228">4</cx:pt>
          <cx:pt idx="3229">9</cx:pt>
          <cx:pt idx="3230">6</cx:pt>
          <cx:pt idx="3231">75</cx:pt>
          <cx:pt idx="3232">41</cx:pt>
          <cx:pt idx="3233">16</cx:pt>
          <cx:pt idx="3234">15</cx:pt>
          <cx:pt idx="3235">29</cx:pt>
          <cx:pt idx="3236">49</cx:pt>
          <cx:pt idx="3237">82</cx:pt>
          <cx:pt idx="3238">13</cx:pt>
          <cx:pt idx="3239">76</cx:pt>
          <cx:pt idx="3240">3</cx:pt>
          <cx:pt idx="3241">33</cx:pt>
          <cx:pt idx="3242">30</cx:pt>
          <cx:pt idx="3243">4</cx:pt>
          <cx:pt idx="3244">11</cx:pt>
          <cx:pt idx="3245">19</cx:pt>
          <cx:pt idx="3246">12</cx:pt>
          <cx:pt idx="3247">70</cx:pt>
          <cx:pt idx="3248">5</cx:pt>
          <cx:pt idx="3249">60</cx:pt>
          <cx:pt idx="3250">95</cx:pt>
          <cx:pt idx="3251">66</cx:pt>
          <cx:pt idx="3252">32</cx:pt>
          <cx:pt idx="3253">1</cx:pt>
          <cx:pt idx="3254">15</cx:pt>
          <cx:pt idx="3255">24</cx:pt>
          <cx:pt idx="3256">18</cx:pt>
          <cx:pt idx="3257">42</cx:pt>
          <cx:pt idx="3258">21</cx:pt>
          <cx:pt idx="3259">1</cx:pt>
          <cx:pt idx="3260">4</cx:pt>
          <cx:pt idx="3261">14</cx:pt>
          <cx:pt idx="3262">9</cx:pt>
          <cx:pt idx="3263">58</cx:pt>
          <cx:pt idx="3264">35</cx:pt>
          <cx:pt idx="3265">34</cx:pt>
          <cx:pt idx="3266">3</cx:pt>
          <cx:pt idx="3267">50</cx:pt>
          <cx:pt idx="3268">17</cx:pt>
          <cx:pt idx="3269">7</cx:pt>
          <cx:pt idx="3270">8</cx:pt>
          <cx:pt idx="3271">7</cx:pt>
          <cx:pt idx="3272">82</cx:pt>
          <cx:pt idx="3273">71</cx:pt>
          <cx:pt idx="3274">10</cx:pt>
          <cx:pt idx="3275">53</cx:pt>
          <cx:pt idx="3276">25</cx:pt>
          <cx:pt idx="3277">84</cx:pt>
          <cx:pt idx="3278">40</cx:pt>
          <cx:pt idx="3279">18</cx:pt>
          <cx:pt idx="3280">23</cx:pt>
          <cx:pt idx="3281">37</cx:pt>
          <cx:pt idx="3282">42</cx:pt>
          <cx:pt idx="3283">13</cx:pt>
          <cx:pt idx="3284">31</cx:pt>
          <cx:pt idx="3285">56</cx:pt>
          <cx:pt idx="3286">42</cx:pt>
          <cx:pt idx="3287">7</cx:pt>
          <cx:pt idx="3288">68</cx:pt>
          <cx:pt idx="3289">9</cx:pt>
          <cx:pt idx="3290">43</cx:pt>
          <cx:pt idx="3291">31</cx:pt>
          <cx:pt idx="3292">1</cx:pt>
          <cx:pt idx="3293">53</cx:pt>
          <cx:pt idx="3294">14</cx:pt>
          <cx:pt idx="3295">40</cx:pt>
          <cx:pt idx="3296">41</cx:pt>
          <cx:pt idx="3297">33</cx:pt>
          <cx:pt idx="3298">64</cx:pt>
          <cx:pt idx="3299">27</cx:pt>
          <cx:pt idx="3300">19</cx:pt>
          <cx:pt idx="3301">39</cx:pt>
          <cx:pt idx="3302">45</cx:pt>
          <cx:pt idx="3303">37</cx:pt>
          <cx:pt idx="3304">4</cx:pt>
          <cx:pt idx="3305">36</cx:pt>
          <cx:pt idx="3306">46</cx:pt>
          <cx:pt idx="3307">54</cx:pt>
          <cx:pt idx="3308">1</cx:pt>
          <cx:pt idx="3309">44</cx:pt>
          <cx:pt idx="3310">6</cx:pt>
          <cx:pt idx="3311">12</cx:pt>
          <cx:pt idx="3312">51</cx:pt>
          <cx:pt idx="3313">22</cx:pt>
          <cx:pt idx="3314">28</cx:pt>
          <cx:pt idx="3315">8</cx:pt>
          <cx:pt idx="3316">44</cx:pt>
          <cx:pt idx="3317">28</cx:pt>
          <cx:pt idx="3318">59</cx:pt>
          <cx:pt idx="3319">62</cx:pt>
          <cx:pt idx="3320">17</cx:pt>
          <cx:pt idx="3321">29</cx:pt>
          <cx:pt idx="3322">74</cx:pt>
          <cx:pt idx="3323">6</cx:pt>
          <cx:pt idx="3324">5</cx:pt>
          <cx:pt idx="3325">56</cx:pt>
          <cx:pt idx="3326">13</cx:pt>
          <cx:pt idx="3327">63</cx:pt>
          <cx:pt idx="3328">31</cx:pt>
          <cx:pt idx="3329">41</cx:pt>
          <cx:pt idx="3330">45</cx:pt>
          <cx:pt idx="3331">44</cx:pt>
          <cx:pt idx="3332">16</cx:pt>
          <cx:pt idx="3333">19</cx:pt>
          <cx:pt idx="3334">5</cx:pt>
          <cx:pt idx="3335">46</cx:pt>
          <cx:pt idx="3336">21</cx:pt>
          <cx:pt idx="3337">66</cx:pt>
          <cx:pt idx="3338">49</cx:pt>
          <cx:pt idx="3339">31</cx:pt>
          <cx:pt idx="3340">74</cx:pt>
          <cx:pt idx="3341">15</cx:pt>
          <cx:pt idx="3342">65</cx:pt>
          <cx:pt idx="3343">52</cx:pt>
          <cx:pt idx="3344">32</cx:pt>
          <cx:pt idx="3345">49</cx:pt>
          <cx:pt idx="3346">51</cx:pt>
          <cx:pt idx="3347">58</cx:pt>
          <cx:pt idx="3348">95</cx:pt>
          <cx:pt idx="3349">11</cx:pt>
          <cx:pt idx="3350">13</cx:pt>
          <cx:pt idx="3351">44</cx:pt>
          <cx:pt idx="3352">28</cx:pt>
          <cx:pt idx="3353">50</cx:pt>
          <cx:pt idx="3354">14</cx:pt>
          <cx:pt idx="3355">47</cx:pt>
          <cx:pt idx="3356">41</cx:pt>
          <cx:pt idx="3357">46</cx:pt>
          <cx:pt idx="3358">12</cx:pt>
          <cx:pt idx="3359">71</cx:pt>
          <cx:pt idx="3360">17</cx:pt>
          <cx:pt idx="3361">57</cx:pt>
          <cx:pt idx="3362">27</cx:pt>
          <cx:pt idx="3363">82</cx:pt>
          <cx:pt idx="3364">13</cx:pt>
          <cx:pt idx="3365">25</cx:pt>
          <cx:pt idx="3366">67</cx:pt>
          <cx:pt idx="3367">54</cx:pt>
          <cx:pt idx="3368">43</cx:pt>
          <cx:pt idx="3369">9</cx:pt>
          <cx:pt idx="3370">85</cx:pt>
          <cx:pt idx="3371">45</cx:pt>
          <cx:pt idx="3372">10</cx:pt>
          <cx:pt idx="3373">21</cx:pt>
          <cx:pt idx="3374">7</cx:pt>
          <cx:pt idx="3375">17</cx:pt>
          <cx:pt idx="3376">27</cx:pt>
          <cx:pt idx="3377">2</cx:pt>
          <cx:pt idx="3378">11</cx:pt>
          <cx:pt idx="3379">52</cx:pt>
          <cx:pt idx="3380">7</cx:pt>
          <cx:pt idx="3381">38</cx:pt>
          <cx:pt idx="3382">47</cx:pt>
          <cx:pt idx="3383">19</cx:pt>
          <cx:pt idx="3384">1</cx:pt>
          <cx:pt idx="3385">6</cx:pt>
          <cx:pt idx="3386">40</cx:pt>
          <cx:pt idx="3387">22</cx:pt>
          <cx:pt idx="3388">48</cx:pt>
          <cx:pt idx="3389">16</cx:pt>
          <cx:pt idx="3390">19</cx:pt>
          <cx:pt idx="3391">40</cx:pt>
          <cx:pt idx="3392">37</cx:pt>
          <cx:pt idx="3393">38</cx:pt>
          <cx:pt idx="3394">42</cx:pt>
          <cx:pt idx="3395">85</cx:pt>
          <cx:pt idx="3396">72</cx:pt>
          <cx:pt idx="3397">35</cx:pt>
          <cx:pt idx="3398">9</cx:pt>
          <cx:pt idx="3399">52</cx:pt>
          <cx:pt idx="3400">61</cx:pt>
          <cx:pt idx="3401">4</cx:pt>
          <cx:pt idx="3402">6</cx:pt>
          <cx:pt idx="3403">16</cx:pt>
          <cx:pt idx="3404">15</cx:pt>
          <cx:pt idx="3405">58</cx:pt>
          <cx:pt idx="3406">68</cx:pt>
          <cx:pt idx="3407">24</cx:pt>
          <cx:pt idx="3408">25</cx:pt>
          <cx:pt idx="3409">41</cx:pt>
          <cx:pt idx="3410">18</cx:pt>
          <cx:pt idx="3411">9</cx:pt>
          <cx:pt idx="3412">8</cx:pt>
          <cx:pt idx="3413">23</cx:pt>
          <cx:pt idx="3414">52</cx:pt>
          <cx:pt idx="3415">37</cx:pt>
          <cx:pt idx="3416">54</cx:pt>
          <cx:pt idx="3417">35</cx:pt>
          <cx:pt idx="3418">10</cx:pt>
          <cx:pt idx="3419">32</cx:pt>
          <cx:pt idx="3420">40</cx:pt>
          <cx:pt idx="3421">15</cx:pt>
          <cx:pt idx="3422">4</cx:pt>
          <cx:pt idx="3423">45</cx:pt>
          <cx:pt idx="3424">3</cx:pt>
          <cx:pt idx="3425">65</cx:pt>
          <cx:pt idx="3426">34</cx:pt>
          <cx:pt idx="3427">57</cx:pt>
          <cx:pt idx="3428">14</cx:pt>
          <cx:pt idx="3429">85</cx:pt>
          <cx:pt idx="3430">42</cx:pt>
          <cx:pt idx="3431">5</cx:pt>
          <cx:pt idx="3432">17</cx:pt>
          <cx:pt idx="3433">9</cx:pt>
          <cx:pt idx="3434">43</cx:pt>
          <cx:pt idx="3435">44</cx:pt>
          <cx:pt idx="3436">28</cx:pt>
          <cx:pt idx="3437">45</cx:pt>
          <cx:pt idx="3438">47</cx:pt>
          <cx:pt idx="3439">23</cx:pt>
          <cx:pt idx="3440">18</cx:pt>
          <cx:pt idx="3441">39</cx:pt>
          <cx:pt idx="3442">56</cx:pt>
          <cx:pt idx="3443">87</cx:pt>
          <cx:pt idx="3444">52</cx:pt>
          <cx:pt idx="3445">32</cx:pt>
          <cx:pt idx="3446">20</cx:pt>
          <cx:pt idx="3447">35</cx:pt>
          <cx:pt idx="3448">55</cx:pt>
          <cx:pt idx="3449">1</cx:pt>
          <cx:pt idx="3450">16</cx:pt>
          <cx:pt idx="3451">41</cx:pt>
          <cx:pt idx="3452">76</cx:pt>
          <cx:pt idx="3453">24</cx:pt>
          <cx:pt idx="3454">7</cx:pt>
          <cx:pt idx="3455">6</cx:pt>
          <cx:pt idx="3456">23</cx:pt>
          <cx:pt idx="3457">1</cx:pt>
          <cx:pt idx="3458">46</cx:pt>
          <cx:pt idx="3459">35</cx:pt>
          <cx:pt idx="3460">20</cx:pt>
          <cx:pt idx="3461">25</cx:pt>
          <cx:pt idx="3462">17</cx:pt>
          <cx:pt idx="3463">21</cx:pt>
          <cx:pt idx="3464">51</cx:pt>
          <cx:pt idx="3465">78</cx:pt>
          <cx:pt idx="3466">27</cx:pt>
          <cx:pt idx="3467">8</cx:pt>
          <cx:pt idx="3468">69</cx:pt>
          <cx:pt idx="3469">21</cx:pt>
          <cx:pt idx="3470">14</cx:pt>
          <cx:pt idx="3471">65</cx:pt>
          <cx:pt idx="3472">4</cx:pt>
          <cx:pt idx="3473">49</cx:pt>
          <cx:pt idx="3474">53</cx:pt>
          <cx:pt idx="3475">36</cx:pt>
          <cx:pt idx="3476">26</cx:pt>
          <cx:pt idx="3477">55</cx:pt>
          <cx:pt idx="3478">46</cx:pt>
          <cx:pt idx="3479">16</cx:pt>
          <cx:pt idx="3480">50</cx:pt>
          <cx:pt idx="3481">42</cx:pt>
          <cx:pt idx="3482">92</cx:pt>
          <cx:pt idx="3483">16</cx:pt>
          <cx:pt idx="3484">65</cx:pt>
          <cx:pt idx="3485">53</cx:pt>
          <cx:pt idx="3486">48</cx:pt>
          <cx:pt idx="3487">34</cx:pt>
          <cx:pt idx="3488">75</cx:pt>
          <cx:pt idx="3489">35</cx:pt>
          <cx:pt idx="3490">54</cx:pt>
          <cx:pt idx="3491">11</cx:pt>
          <cx:pt idx="3492">15</cx:pt>
          <cx:pt idx="3493">38</cx:pt>
          <cx:pt idx="3494">37</cx:pt>
          <cx:pt idx="3495">10</cx:pt>
          <cx:pt idx="3496">27</cx:pt>
          <cx:pt idx="3497">25</cx:pt>
          <cx:pt idx="3498">84</cx:pt>
          <cx:pt idx="3499">2</cx:pt>
          <cx:pt idx="3500">43</cx:pt>
          <cx:pt idx="3501">29</cx:pt>
          <cx:pt idx="3502">32</cx:pt>
          <cx:pt idx="3503">54</cx:pt>
          <cx:pt idx="3504">15</cx:pt>
          <cx:pt idx="3505">41</cx:pt>
          <cx:pt idx="3506">56</cx:pt>
          <cx:pt idx="3507">1</cx:pt>
          <cx:pt idx="3508">24</cx:pt>
          <cx:pt idx="3509">28</cx:pt>
          <cx:pt idx="3510">8</cx:pt>
          <cx:pt idx="3511">53</cx:pt>
          <cx:pt idx="3512">1</cx:pt>
          <cx:pt idx="3513">9</cx:pt>
          <cx:pt idx="3514">41</cx:pt>
          <cx:pt idx="3515">17</cx:pt>
          <cx:pt idx="3516">51</cx:pt>
          <cx:pt idx="3517">82</cx:pt>
          <cx:pt idx="3518">22</cx:pt>
          <cx:pt idx="3519">75</cx:pt>
          <cx:pt idx="3520">19</cx:pt>
          <cx:pt idx="3521">33</cx:pt>
          <cx:pt idx="3522">7</cx:pt>
          <cx:pt idx="3523">56</cx:pt>
          <cx:pt idx="3524">34</cx:pt>
          <cx:pt idx="3525">23</cx:pt>
          <cx:pt idx="3526">40</cx:pt>
          <cx:pt idx="3527">74</cx:pt>
          <cx:pt idx="3528">36</cx:pt>
          <cx:pt idx="3529">49</cx:pt>
          <cx:pt idx="3530">9</cx:pt>
          <cx:pt idx="3531">35</cx:pt>
          <cx:pt idx="3532">6</cx:pt>
          <cx:pt idx="3533">81</cx:pt>
          <cx:pt idx="3534">38</cx:pt>
          <cx:pt idx="3535">79</cx:pt>
          <cx:pt idx="3536">31</cx:pt>
          <cx:pt idx="3537">11</cx:pt>
          <cx:pt idx="3538">17</cx:pt>
          <cx:pt idx="3539">8</cx:pt>
          <cx:pt idx="3540">2</cx:pt>
          <cx:pt idx="3541">33</cx:pt>
          <cx:pt idx="3542">12</cx:pt>
          <cx:pt idx="3543">50</cx:pt>
          <cx:pt idx="3544">14</cx:pt>
          <cx:pt idx="3545">15</cx:pt>
          <cx:pt idx="3546">95</cx:pt>
          <cx:pt idx="3547">19</cx:pt>
          <cx:pt idx="3548">52</cx:pt>
          <cx:pt idx="3549">28</cx:pt>
          <cx:pt idx="3550">21</cx:pt>
          <cx:pt idx="3551">7</cx:pt>
          <cx:pt idx="3552">49</cx:pt>
          <cx:pt idx="3553">93</cx:pt>
          <cx:pt idx="3554">54</cx:pt>
          <cx:pt idx="3555">60</cx:pt>
          <cx:pt idx="3556">72</cx:pt>
          <cx:pt idx="3557">20</cx:pt>
          <cx:pt idx="3558">17</cx:pt>
          <cx:pt idx="3559">63</cx:pt>
          <cx:pt idx="3560">37</cx:pt>
          <cx:pt idx="3561">71</cx:pt>
          <cx:pt idx="3562">4</cx:pt>
          <cx:pt idx="3563">40</cx:pt>
          <cx:pt idx="3564">62</cx:pt>
          <cx:pt idx="3565">35</cx:pt>
          <cx:pt idx="3566">23</cx:pt>
          <cx:pt idx="3567">42</cx:pt>
          <cx:pt idx="3568">68</cx:pt>
          <cx:pt idx="3569">55</cx:pt>
          <cx:pt idx="3570">10</cx:pt>
          <cx:pt idx="3571">6</cx:pt>
          <cx:pt idx="3572">61</cx:pt>
          <cx:pt idx="3573">71</cx:pt>
          <cx:pt idx="3574">16</cx:pt>
          <cx:pt idx="3575">50</cx:pt>
          <cx:pt idx="3576">35</cx:pt>
          <cx:pt idx="3577">32</cx:pt>
          <cx:pt idx="3578">75</cx:pt>
          <cx:pt idx="3579">2</cx:pt>
          <cx:pt idx="3580">12</cx:pt>
          <cx:pt idx="3581">4</cx:pt>
          <cx:pt idx="3582">90</cx:pt>
          <cx:pt idx="3583">52</cx:pt>
          <cx:pt idx="3584">20</cx:pt>
          <cx:pt idx="3585">2</cx:pt>
          <cx:pt idx="3586">58</cx:pt>
          <cx:pt idx="3587">84</cx:pt>
          <cx:pt idx="3588">1</cx:pt>
          <cx:pt idx="3589">19</cx:pt>
          <cx:pt idx="3590">18</cx:pt>
          <cx:pt idx="3591">45</cx:pt>
          <cx:pt idx="3592">36</cx:pt>
          <cx:pt idx="3593">32</cx:pt>
          <cx:pt idx="3594">27</cx:pt>
          <cx:pt idx="3595">14</cx:pt>
          <cx:pt idx="3596">96</cx:pt>
          <cx:pt idx="3597">8</cx:pt>
          <cx:pt idx="3598">24</cx:pt>
          <cx:pt idx="3599">4</cx:pt>
          <cx:pt idx="3600">36</cx:pt>
          <cx:pt idx="3601">34</cx:pt>
          <cx:pt idx="3602">6</cx:pt>
          <cx:pt idx="3603">23</cx:pt>
          <cx:pt idx="3604">44</cx:pt>
          <cx:pt idx="3605">7</cx:pt>
          <cx:pt idx="3606">43</cx:pt>
          <cx:pt idx="3607">17</cx:pt>
          <cx:pt idx="3608">21</cx:pt>
          <cx:pt idx="3609">45</cx:pt>
          <cx:pt idx="3610">5</cx:pt>
          <cx:pt idx="3611">61</cx:pt>
          <cx:pt idx="3612">38</cx:pt>
          <cx:pt idx="3613">4</cx:pt>
          <cx:pt idx="3614">26</cx:pt>
          <cx:pt idx="3615">12</cx:pt>
          <cx:pt idx="3616">26</cx:pt>
          <cx:pt idx="3617">2</cx:pt>
          <cx:pt idx="3618">24</cx:pt>
          <cx:pt idx="3619">19</cx:pt>
          <cx:pt idx="3620">68</cx:pt>
          <cx:pt idx="3621">38</cx:pt>
          <cx:pt idx="3622">53</cx:pt>
          <cx:pt idx="3623">78</cx:pt>
          <cx:pt idx="3624">27</cx:pt>
          <cx:pt idx="3625">20</cx:pt>
          <cx:pt idx="3626">57</cx:pt>
          <cx:pt idx="3627">61</cx:pt>
          <cx:pt idx="3628">48</cx:pt>
          <cx:pt idx="3629">41</cx:pt>
          <cx:pt idx="3630">17</cx:pt>
          <cx:pt idx="3631">7</cx:pt>
          <cx:pt idx="3632">6</cx:pt>
          <cx:pt idx="3633">25</cx:pt>
          <cx:pt idx="3634">24</cx:pt>
          <cx:pt idx="3635">76</cx:pt>
          <cx:pt idx="3636">33</cx:pt>
          <cx:pt idx="3637">19</cx:pt>
          <cx:pt idx="3638">20</cx:pt>
          <cx:pt idx="3639">40</cx:pt>
          <cx:pt idx="3640">39</cx:pt>
          <cx:pt idx="3641">5</cx:pt>
          <cx:pt idx="3642">14</cx:pt>
          <cx:pt idx="3643">73</cx:pt>
          <cx:pt idx="3644">11</cx:pt>
          <cx:pt idx="3645">26</cx:pt>
          <cx:pt idx="3646">12</cx:pt>
          <cx:pt idx="3647">40</cx:pt>
          <cx:pt idx="3648">51</cx:pt>
          <cx:pt idx="3649">50</cx:pt>
          <cx:pt idx="3650">3</cx:pt>
          <cx:pt idx="3651">23</cx:pt>
          <cx:pt idx="3652">2</cx:pt>
          <cx:pt idx="3653">59</cx:pt>
          <cx:pt idx="3654">7</cx:pt>
          <cx:pt idx="3655">36</cx:pt>
          <cx:pt idx="3656">13</cx:pt>
          <cx:pt idx="3657">28</cx:pt>
          <cx:pt idx="3658">20</cx:pt>
          <cx:pt idx="3659">84</cx:pt>
          <cx:pt idx="3660">25</cx:pt>
          <cx:pt idx="3661">64</cx:pt>
          <cx:pt idx="3662">30</cx:pt>
          <cx:pt idx="3663">36</cx:pt>
          <cx:pt idx="3664">29</cx:pt>
          <cx:pt idx="3665">75</cx:pt>
          <cx:pt idx="3666">6</cx:pt>
          <cx:pt idx="3667">8</cx:pt>
          <cx:pt idx="3668">11</cx:pt>
          <cx:pt idx="3669">49</cx:pt>
          <cx:pt idx="3670">50</cx:pt>
          <cx:pt idx="3671">92</cx:pt>
          <cx:pt idx="3672">10</cx:pt>
          <cx:pt idx="3673">38</cx:pt>
          <cx:pt idx="3674">2</cx:pt>
          <cx:pt idx="3675">57</cx:pt>
          <cx:pt idx="3676">42</cx:pt>
          <cx:pt idx="3677">51</cx:pt>
          <cx:pt idx="3678">6</cx:pt>
          <cx:pt idx="3679">12</cx:pt>
          <cx:pt idx="3680">1</cx:pt>
          <cx:pt idx="3681">41</cx:pt>
          <cx:pt idx="3682">68</cx:pt>
          <cx:pt idx="3683">43</cx:pt>
          <cx:pt idx="3684">31</cx:pt>
          <cx:pt idx="3685">17</cx:pt>
          <cx:pt idx="3686">61</cx:pt>
          <cx:pt idx="3687">34</cx:pt>
          <cx:pt idx="3688">54</cx:pt>
          <cx:pt idx="3689">4</cx:pt>
          <cx:pt idx="3690">41</cx:pt>
          <cx:pt idx="3691">1</cx:pt>
          <cx:pt idx="3692">50</cx:pt>
          <cx:pt idx="3693">49</cx:pt>
          <cx:pt idx="3694">10</cx:pt>
          <cx:pt idx="3695">32</cx:pt>
          <cx:pt idx="3696">43</cx:pt>
          <cx:pt idx="3697">7</cx:pt>
          <cx:pt idx="3698">6</cx:pt>
          <cx:pt idx="3699">39</cx:pt>
          <cx:pt idx="3700">69</cx:pt>
          <cx:pt idx="3701">14</cx:pt>
          <cx:pt idx="3702">15</cx:pt>
          <cx:pt idx="3703">13</cx:pt>
          <cx:pt idx="3704">28</cx:pt>
          <cx:pt idx="3705">15</cx:pt>
          <cx:pt idx="3706">85</cx:pt>
          <cx:pt idx="3707">39</cx:pt>
          <cx:pt idx="3708">72</cx:pt>
          <cx:pt idx="3709">12</cx:pt>
          <cx:pt idx="3710">5</cx:pt>
          <cx:pt idx="3711">8</cx:pt>
          <cx:pt idx="3712">82</cx:pt>
          <cx:pt idx="3713">48</cx:pt>
          <cx:pt idx="3714">80</cx:pt>
          <cx:pt idx="3715">31</cx:pt>
          <cx:pt idx="3716">66</cx:pt>
          <cx:pt idx="3717">61</cx:pt>
          <cx:pt idx="3718">27</cx:pt>
          <cx:pt idx="3719">1</cx:pt>
          <cx:pt idx="3720">6</cx:pt>
          <cx:pt idx="3721">38</cx:pt>
          <cx:pt idx="3722">32</cx:pt>
          <cx:pt idx="3723">40</cx:pt>
          <cx:pt idx="3724">35</cx:pt>
          <cx:pt idx="3725">49</cx:pt>
          <cx:pt idx="3726">28</cx:pt>
          <cx:pt idx="3727">47</cx:pt>
          <cx:pt idx="3728">37</cx:pt>
          <cx:pt idx="3729">30</cx:pt>
          <cx:pt idx="3730">21</cx:pt>
          <cx:pt idx="3731">51</cx:pt>
          <cx:pt idx="3732">24</cx:pt>
          <cx:pt idx="3733">1</cx:pt>
          <cx:pt idx="3734">69</cx:pt>
          <cx:pt idx="3735">53</cx:pt>
          <cx:pt idx="3736">60</cx:pt>
          <cx:pt idx="3737">27</cx:pt>
          <cx:pt idx="3738">31</cx:pt>
          <cx:pt idx="3739">41</cx:pt>
          <cx:pt idx="3740">11</cx:pt>
          <cx:pt idx="3741">22</cx:pt>
          <cx:pt idx="3742">25</cx:pt>
          <cx:pt idx="3743">30</cx:pt>
          <cx:pt idx="3744">76</cx:pt>
          <cx:pt idx="3745">48</cx:pt>
          <cx:pt idx="3746">15</cx:pt>
          <cx:pt idx="3747">24</cx:pt>
          <cx:pt idx="3748">21</cx:pt>
          <cx:pt idx="3749">68</cx:pt>
          <cx:pt idx="3750">37</cx:pt>
          <cx:pt idx="3751">16</cx:pt>
          <cx:pt idx="3752">88</cx:pt>
          <cx:pt idx="3753">19</cx:pt>
          <cx:pt idx="3754">13</cx:pt>
          <cx:pt idx="3755">34</cx:pt>
          <cx:pt idx="3756">15</cx:pt>
          <cx:pt idx="3757">67</cx:pt>
          <cx:pt idx="3758">5</cx:pt>
          <cx:pt idx="3759">38</cx:pt>
          <cx:pt idx="3760">8</cx:pt>
          <cx:pt idx="3761">25</cx:pt>
          <cx:pt idx="3762">52</cx:pt>
          <cx:pt idx="3763">18</cx:pt>
          <cx:pt idx="3764">61</cx:pt>
          <cx:pt idx="3765">38</cx:pt>
          <cx:pt idx="3766">31</cx:pt>
          <cx:pt idx="3767">5</cx:pt>
          <cx:pt idx="3768">3</cx:pt>
          <cx:pt idx="3769">12</cx:pt>
          <cx:pt idx="3770">29</cx:pt>
          <cx:pt idx="3771">66</cx:pt>
          <cx:pt idx="3772">19</cx:pt>
          <cx:pt idx="3773">30</cx:pt>
          <cx:pt idx="3774">18</cx:pt>
          <cx:pt idx="3775">25</cx:pt>
          <cx:pt idx="3776">59</cx:pt>
          <cx:pt idx="3777">4</cx:pt>
          <cx:pt idx="3778">91</cx:pt>
          <cx:pt idx="3779">83</cx:pt>
          <cx:pt idx="3780">24</cx:pt>
          <cx:pt idx="3781">12</cx:pt>
          <cx:pt idx="3782">26</cx:pt>
          <cx:pt idx="3783">11</cx:pt>
          <cx:pt idx="3784">10</cx:pt>
          <cx:pt idx="3785">22</cx:pt>
          <cx:pt idx="3786">63</cx:pt>
          <cx:pt idx="3787">6</cx:pt>
          <cx:pt idx="3788">31</cx:pt>
          <cx:pt idx="3789">77</cx:pt>
          <cx:pt idx="3790">5</cx:pt>
          <cx:pt idx="3791">32</cx:pt>
          <cx:pt idx="3792">71</cx:pt>
          <cx:pt idx="3793">23</cx:pt>
          <cx:pt idx="3794">73</cx:pt>
          <cx:pt idx="3795">38</cx:pt>
          <cx:pt idx="3796">55</cx:pt>
          <cx:pt idx="3797">56</cx:pt>
          <cx:pt idx="3798">80</cx:pt>
          <cx:pt idx="3799">10</cx:pt>
          <cx:pt idx="3800">9</cx:pt>
          <cx:pt idx="3801">15</cx:pt>
          <cx:pt idx="3802">59</cx:pt>
          <cx:pt idx="3803">39</cx:pt>
          <cx:pt idx="3804">54</cx:pt>
          <cx:pt idx="3805">7</cx:pt>
          <cx:pt idx="3806">26</cx:pt>
          <cx:pt idx="3807">46</cx:pt>
          <cx:pt idx="3808">13</cx:pt>
          <cx:pt idx="3809">99</cx:pt>
          <cx:pt idx="3810">69</cx:pt>
          <cx:pt idx="3811">62</cx:pt>
          <cx:pt idx="3812">2</cx:pt>
          <cx:pt idx="3813">22</cx:pt>
          <cx:pt idx="3814">26</cx:pt>
          <cx:pt idx="3815">4</cx:pt>
          <cx:pt idx="3816">39</cx:pt>
          <cx:pt idx="3817">5</cx:pt>
          <cx:pt idx="3818">68</cx:pt>
          <cx:pt idx="3819">49</cx:pt>
          <cx:pt idx="3820">34</cx:pt>
          <cx:pt idx="3821">66</cx:pt>
          <cx:pt idx="3822">17</cx:pt>
          <cx:pt idx="3823">28</cx:pt>
          <cx:pt idx="3824">27</cx:pt>
          <cx:pt idx="3825">13</cx:pt>
          <cx:pt idx="3826">41</cx:pt>
          <cx:pt idx="3827">1</cx:pt>
          <cx:pt idx="3828">55</cx:pt>
          <cx:pt idx="3829">37</cx:pt>
          <cx:pt idx="3830">69</cx:pt>
          <cx:pt idx="3831">20</cx:pt>
          <cx:pt idx="3832">19</cx:pt>
          <cx:pt idx="3833">42</cx:pt>
          <cx:pt idx="3834">78</cx:pt>
          <cx:pt idx="3835">22</cx:pt>
          <cx:pt idx="3836">27</cx:pt>
          <cx:pt idx="3837">6</cx:pt>
          <cx:pt idx="3838">8</cx:pt>
          <cx:pt idx="3839">57</cx:pt>
          <cx:pt idx="3840">37</cx:pt>
          <cx:pt idx="3841">7</cx:pt>
          <cx:pt idx="3842">36</cx:pt>
          <cx:pt idx="3843">23</cx:pt>
          <cx:pt idx="3844">13</cx:pt>
          <cx:pt idx="3845">41</cx:pt>
          <cx:pt idx="3846">11</cx:pt>
          <cx:pt idx="3847">88</cx:pt>
          <cx:pt idx="3848">19</cx:pt>
          <cx:pt idx="3849">2</cx:pt>
          <cx:pt idx="3850">35</cx:pt>
          <cx:pt idx="3851">76</cx:pt>
          <cx:pt idx="3852">43</cx:pt>
          <cx:pt idx="3853">61</cx:pt>
          <cx:pt idx="3854">9</cx:pt>
          <cx:pt idx="3855">21</cx:pt>
          <cx:pt idx="3856">54</cx:pt>
          <cx:pt idx="3857">8</cx:pt>
          <cx:pt idx="3858">64</cx:pt>
          <cx:pt idx="3859">79</cx:pt>
          <cx:pt idx="3860">20</cx:pt>
          <cx:pt idx="3861">19</cx:pt>
          <cx:pt idx="3862">3</cx:pt>
          <cx:pt idx="3863">70</cx:pt>
          <cx:pt idx="3864">86</cx:pt>
          <cx:pt idx="3865">24</cx:pt>
          <cx:pt idx="3866">40</cx:pt>
          <cx:pt idx="3867">12</cx:pt>
          <cx:pt idx="3868">69</cx:pt>
          <cx:pt idx="3869">34</cx:pt>
          <cx:pt idx="3870">41</cx:pt>
          <cx:pt idx="3871">11</cx:pt>
          <cx:pt idx="3872">50</cx:pt>
          <cx:pt idx="3873">65</cx:pt>
          <cx:pt idx="3874">26</cx:pt>
          <cx:pt idx="3875">32</cx:pt>
          <cx:pt idx="3876">2</cx:pt>
          <cx:pt idx="3877">51</cx:pt>
          <cx:pt idx="3878">16</cx:pt>
          <cx:pt idx="3879">9</cx:pt>
          <cx:pt idx="3880">36</cx:pt>
          <cx:pt idx="3881">7</cx:pt>
          <cx:pt idx="3882">57</cx:pt>
          <cx:pt idx="3883">79</cx:pt>
          <cx:pt idx="3884">52</cx:pt>
          <cx:pt idx="3885">27</cx:pt>
          <cx:pt idx="3886">1</cx:pt>
          <cx:pt idx="3887">6</cx:pt>
          <cx:pt idx="3888">89</cx:pt>
          <cx:pt idx="3889">88</cx:pt>
          <cx:pt idx="3890">70</cx:pt>
          <cx:pt idx="3891">33</cx:pt>
          <cx:pt idx="3892">44</cx:pt>
          <cx:pt idx="3893">23</cx:pt>
          <cx:pt idx="3894">78</cx:pt>
          <cx:pt idx="3895">10</cx:pt>
          <cx:pt idx="3896">81</cx:pt>
          <cx:pt idx="3897">21</cx:pt>
          <cx:pt idx="3898">56</cx:pt>
          <cx:pt idx="3899">13</cx:pt>
          <cx:pt idx="3900">31</cx:pt>
          <cx:pt idx="3901">6</cx:pt>
          <cx:pt idx="3902">4</cx:pt>
          <cx:pt idx="3903">40</cx:pt>
          <cx:pt idx="3904">2</cx:pt>
          <cx:pt idx="3905">11</cx:pt>
          <cx:pt idx="3906">22</cx:pt>
          <cx:pt idx="3907">79</cx:pt>
          <cx:pt idx="3908">23</cx:pt>
          <cx:pt idx="3909">25</cx:pt>
          <cx:pt idx="3910">13</cx:pt>
          <cx:pt idx="3911">82</cx:pt>
          <cx:pt idx="3912">19</cx:pt>
          <cx:pt idx="3913">65</cx:pt>
          <cx:pt idx="3914">34</cx:pt>
          <cx:pt idx="3915">60</cx:pt>
          <cx:pt idx="3916">12</cx:pt>
          <cx:pt idx="3917">18</cx:pt>
          <cx:pt idx="3918">17</cx:pt>
          <cx:pt idx="3919">45</cx:pt>
          <cx:pt idx="3920">50</cx:pt>
          <cx:pt idx="3921">22</cx:pt>
          <cx:pt idx="3922">56</cx:pt>
          <cx:pt idx="3923">6</cx:pt>
          <cx:pt idx="3924">46</cx:pt>
          <cx:pt idx="3925">34</cx:pt>
          <cx:pt idx="3926">23</cx:pt>
          <cx:pt idx="3927">26</cx:pt>
          <cx:pt idx="3928">33</cx:pt>
          <cx:pt idx="3929">51</cx:pt>
          <cx:pt idx="3930">51</cx:pt>
          <cx:pt idx="3931">64</cx:pt>
          <cx:pt idx="3932">43</cx:pt>
          <cx:pt idx="3933">81</cx:pt>
          <cx:pt idx="3934">30</cx:pt>
          <cx:pt idx="3935">71</cx:pt>
          <cx:pt idx="3936">58</cx:pt>
          <cx:pt idx="3937">82</cx:pt>
          <cx:pt idx="3938">20</cx:pt>
          <cx:pt idx="3939">34</cx:pt>
          <cx:pt idx="3940">46</cx:pt>
          <cx:pt idx="3941">93</cx:pt>
          <cx:pt idx="3942">78</cx:pt>
          <cx:pt idx="3943">22</cx:pt>
          <cx:pt idx="3944">70</cx:pt>
          <cx:pt idx="3945">45</cx:pt>
          <cx:pt idx="3946">86</cx:pt>
          <cx:pt idx="3947">62</cx:pt>
          <cx:pt idx="3948">3</cx:pt>
          <cx:pt idx="3949">89</cx:pt>
          <cx:pt idx="3950">41</cx:pt>
          <cx:pt idx="3951">4</cx:pt>
          <cx:pt idx="3952">51</cx:pt>
          <cx:pt idx="3953">20</cx:pt>
          <cx:pt idx="3954">71</cx:pt>
          <cx:pt idx="3955">13</cx:pt>
          <cx:pt idx="3956">33</cx:pt>
          <cx:pt idx="3957">22</cx:pt>
          <cx:pt idx="3958">67</cx:pt>
          <cx:pt idx="3959">29</cx:pt>
          <cx:pt idx="3960">26</cx:pt>
          <cx:pt idx="3961">35</cx:pt>
          <cx:pt idx="3962">30</cx:pt>
          <cx:pt idx="3963">33</cx:pt>
          <cx:pt idx="3964">32</cx:pt>
          <cx:pt idx="3965">3</cx:pt>
          <cx:pt idx="3966">2</cx:pt>
          <cx:pt idx="3967">71</cx:pt>
          <cx:pt idx="3968">38</cx:pt>
          <cx:pt idx="3969">46</cx:pt>
          <cx:pt idx="3970">4</cx:pt>
          <cx:pt idx="3971">28</cx:pt>
          <cx:pt idx="3972">61</cx:pt>
          <cx:pt idx="3973">37</cx:pt>
          <cx:pt idx="3974">23</cx:pt>
          <cx:pt idx="3975">50</cx:pt>
          <cx:pt idx="3976">1</cx:pt>
          <cx:pt idx="3977">2</cx:pt>
          <cx:pt idx="3978">9</cx:pt>
          <cx:pt idx="3979">4</cx:pt>
          <cx:pt idx="3980">48</cx:pt>
          <cx:pt idx="3981">16</cx:pt>
          <cx:pt idx="3982">42</cx:pt>
          <cx:pt idx="3983">59</cx:pt>
          <cx:pt idx="3984">39</cx:pt>
          <cx:pt idx="3985">36</cx:pt>
          <cx:pt idx="3986">15</cx:pt>
          <cx:pt idx="3987">89</cx:pt>
          <cx:pt idx="3988">10</cx:pt>
          <cx:pt idx="3989">63</cx:pt>
          <cx:pt idx="3990">71</cx:pt>
          <cx:pt idx="3991">27</cx:pt>
          <cx:pt idx="3992">25</cx:pt>
          <cx:pt idx="3993">51</cx:pt>
          <cx:pt idx="3994">46</cx:pt>
          <cx:pt idx="3995">14</cx:pt>
          <cx:pt idx="3996">1</cx:pt>
          <cx:pt idx="3997">35</cx:pt>
          <cx:pt idx="3998">37</cx:pt>
          <cx:pt idx="3999">21</cx:pt>
          <cx:pt idx="4000">19</cx:pt>
          <cx:pt idx="4001">16</cx:pt>
          <cx:pt idx="4002">28</cx:pt>
          <cx:pt idx="4003">40</cx:pt>
          <cx:pt idx="4004">18</cx:pt>
          <cx:pt idx="4005">27</cx:pt>
          <cx:pt idx="4006">32</cx:pt>
          <cx:pt idx="4007">42</cx:pt>
          <cx:pt idx="4008">59</cx:pt>
          <cx:pt idx="4009">21</cx:pt>
          <cx:pt idx="4010">25</cx:pt>
          <cx:pt idx="4011">31</cx:pt>
          <cx:pt idx="4012">57</cx:pt>
          <cx:pt idx="4013">52</cx:pt>
          <cx:pt idx="4014">78</cx:pt>
          <cx:pt idx="4015">45</cx:pt>
          <cx:pt idx="4016">66</cx:pt>
          <cx:pt idx="4017">23</cx:pt>
          <cx:pt idx="4018">44</cx:pt>
          <cx:pt idx="4019">89</cx:pt>
          <cx:pt idx="4020">38</cx:pt>
          <cx:pt idx="4021">59</cx:pt>
          <cx:pt idx="4022">23</cx:pt>
          <cx:pt idx="4023">25</cx:pt>
          <cx:pt idx="4024">13</cx:pt>
          <cx:pt idx="4025">3</cx:pt>
          <cx:pt idx="4026">44</cx:pt>
          <cx:pt idx="4027">14</cx:pt>
          <cx:pt idx="4028">5</cx:pt>
          <cx:pt idx="4029">8</cx:pt>
          <cx:pt idx="4030">15</cx:pt>
          <cx:pt idx="4031">65</cx:pt>
          <cx:pt idx="4032">50</cx:pt>
          <cx:pt idx="4033">34</cx:pt>
          <cx:pt idx="4034">4</cx:pt>
          <cx:pt idx="4035">11</cx:pt>
          <cx:pt idx="4036">42</cx:pt>
          <cx:pt idx="4037">67</cx:pt>
          <cx:pt idx="4038">48</cx:pt>
          <cx:pt idx="4039">17</cx:pt>
          <cx:pt idx="4040">61</cx:pt>
          <cx:pt idx="4041">83</cx:pt>
          <cx:pt idx="4042">74</cx:pt>
          <cx:pt idx="4043">26</cx:pt>
          <cx:pt idx="4044">20</cx:pt>
          <cx:pt idx="4045">38</cx:pt>
          <cx:pt idx="4046">58</cx:pt>
          <cx:pt idx="4047">44</cx:pt>
          <cx:pt idx="4048">54</cx:pt>
          <cx:pt idx="4049">6</cx:pt>
          <cx:pt idx="4050">78</cx:pt>
          <cx:pt idx="4051">74</cx:pt>
          <cx:pt idx="4052">9</cx:pt>
          <cx:pt idx="4053">36</cx:pt>
          <cx:pt idx="4054">17</cx:pt>
          <cx:pt idx="4055">79</cx:pt>
          <cx:pt idx="4056">15</cx:pt>
          <cx:pt idx="4057">23</cx:pt>
          <cx:pt idx="4058">65</cx:pt>
          <cx:pt idx="4059">70</cx:pt>
          <cx:pt idx="4060">20</cx:pt>
          <cx:pt idx="4061">34</cx:pt>
          <cx:pt idx="4062">53</cx:pt>
          <cx:pt idx="4063">45</cx:pt>
          <cx:pt idx="4064">35</cx:pt>
          <cx:pt idx="4065">75</cx:pt>
          <cx:pt idx="4066">31</cx:pt>
          <cx:pt idx="4067">38</cx:pt>
          <cx:pt idx="4068">16</cx:pt>
          <cx:pt idx="4069">84</cx:pt>
          <cx:pt idx="4070">18</cx:pt>
          <cx:pt idx="4071">33</cx:pt>
          <cx:pt idx="4072">7</cx:pt>
          <cx:pt idx="4073">61</cx:pt>
          <cx:pt idx="4074">32</cx:pt>
          <cx:pt idx="4075">86</cx:pt>
          <cx:pt idx="4076">12</cx:pt>
          <cx:pt idx="4077">66</cx:pt>
          <cx:pt idx="4078">20</cx:pt>
          <cx:pt idx="4079">1</cx:pt>
          <cx:pt idx="4080">22</cx:pt>
          <cx:pt idx="4081">13</cx:pt>
          <cx:pt idx="4082">3</cx:pt>
          <cx:pt idx="4083">90</cx:pt>
          <cx:pt idx="4084">65</cx:pt>
          <cx:pt idx="4085">32</cx:pt>
          <cx:pt idx="4086">18</cx:pt>
          <cx:pt idx="4087">86</cx:pt>
          <cx:pt idx="4088">8</cx:pt>
          <cx:pt idx="4089">53</cx:pt>
          <cx:pt idx="4090">24</cx:pt>
          <cx:pt idx="4091">69</cx:pt>
          <cx:pt idx="4092">1</cx:pt>
          <cx:pt idx="4093">47</cx:pt>
          <cx:pt idx="4094">70</cx:pt>
          <cx:pt idx="4095">12</cx:pt>
          <cx:pt idx="4096">5</cx:pt>
          <cx:pt idx="4097">2</cx:pt>
          <cx:pt idx="4098">21</cx:pt>
          <cx:pt idx="4099">4</cx:pt>
          <cx:pt idx="4100">49</cx:pt>
          <cx:pt idx="4101">15</cx:pt>
          <cx:pt idx="4102">18</cx:pt>
          <cx:pt idx="4103">35</cx:pt>
          <cx:pt idx="4104">7</cx:pt>
          <cx:pt idx="4105">8</cx:pt>
          <cx:pt idx="4106">6</cx:pt>
          <cx:pt idx="4107">68</cx:pt>
          <cx:pt idx="4108">24</cx:pt>
          <cx:pt idx="4109">58</cx:pt>
          <cx:pt idx="4110">33</cx:pt>
          <cx:pt idx="4111">36</cx:pt>
          <cx:pt idx="4112">7</cx:pt>
          <cx:pt idx="4113">15</cx:pt>
          <cx:pt idx="4114">14</cx:pt>
          <cx:pt idx="4115">68</cx:pt>
          <cx:pt idx="4116">8</cx:pt>
          <cx:pt idx="4117">12</cx:pt>
          <cx:pt idx="4118">81</cx:pt>
          <cx:pt idx="4119">3</cx:pt>
          <cx:pt idx="4120">44</cx:pt>
          <cx:pt idx="4121">49</cx:pt>
          <cx:pt idx="4122">74</cx:pt>
          <cx:pt idx="4123">5</cx:pt>
          <cx:pt idx="4124">61</cx:pt>
          <cx:pt idx="4125">8</cx:pt>
          <cx:pt idx="4126">41</cx:pt>
          <cx:pt idx="4127">82</cx:pt>
          <cx:pt idx="4128">25</cx:pt>
          <cx:pt idx="4129">74</cx:pt>
          <cx:pt idx="4130">80</cx:pt>
          <cx:pt idx="4131">10</cx:pt>
          <cx:pt idx="4132">21</cx:pt>
          <cx:pt idx="4133">54</cx:pt>
          <cx:pt idx="4134">43</cx:pt>
          <cx:pt idx="4135">16</cx:pt>
          <cx:pt idx="4136">13</cx:pt>
          <cx:pt idx="4137">51</cx:pt>
          <cx:pt idx="4138">58</cx:pt>
          <cx:pt idx="4139">65</cx:pt>
          <cx:pt idx="4140">57</cx:pt>
          <cx:pt idx="4141">58</cx:pt>
          <cx:pt idx="4142">26</cx:pt>
          <cx:pt idx="4143">16</cx:pt>
          <cx:pt idx="4144">1</cx:pt>
          <cx:pt idx="4145">20</cx:pt>
          <cx:pt idx="4146">61</cx:pt>
          <cx:pt idx="4147">18</cx:pt>
          <cx:pt idx="4148">36</cx:pt>
          <cx:pt idx="4149">65</cx:pt>
          <cx:pt idx="4150">34</cx:pt>
          <cx:pt idx="4151">23</cx:pt>
          <cx:pt idx="4152">31</cx:pt>
          <cx:pt idx="4153">44</cx:pt>
          <cx:pt idx="4154">12</cx:pt>
          <cx:pt idx="4155">20</cx:pt>
          <cx:pt idx="4156">13</cx:pt>
          <cx:pt idx="4157">58</cx:pt>
          <cx:pt idx="4158">91</cx:pt>
          <cx:pt idx="4159">15</cx:pt>
          <cx:pt idx="4160">33</cx:pt>
          <cx:pt idx="4161">9</cx:pt>
          <cx:pt idx="4162">8</cx:pt>
          <cx:pt idx="4163">17</cx:pt>
          <cx:pt idx="4164">14</cx:pt>
          <cx:pt idx="4165">80</cx:pt>
          <cx:pt idx="4166">68</cx:pt>
          <cx:pt idx="4167">36</cx:pt>
          <cx:pt idx="4168">31</cx:pt>
          <cx:pt idx="4169">69</cx:pt>
          <cx:pt idx="4170">52</cx:pt>
          <cx:pt idx="4171">12</cx:pt>
          <cx:pt idx="4172">4</cx:pt>
          <cx:pt idx="4173">5</cx:pt>
          <cx:pt idx="4174">2</cx:pt>
          <cx:pt idx="4175">75</cx:pt>
          <cx:pt idx="4176">76</cx:pt>
          <cx:pt idx="4177">62</cx:pt>
          <cx:pt idx="4178">24</cx:pt>
          <cx:pt idx="4179">41</cx:pt>
          <cx:pt idx="4180">38</cx:pt>
          <cx:pt idx="4181">31</cx:pt>
          <cx:pt idx="4182">93</cx:pt>
          <cx:pt idx="4183">82</cx:pt>
          <cx:pt idx="4184">86</cx:pt>
          <cx:pt idx="4185">15</cx:pt>
          <cx:pt idx="4186">5</cx:pt>
          <cx:pt idx="4187">30</cx:pt>
          <cx:pt idx="4188">91</cx:pt>
          <cx:pt idx="4189">35</cx:pt>
          <cx:pt idx="4190">11</cx:pt>
          <cx:pt idx="4191">14</cx:pt>
          <cx:pt idx="4192">16</cx:pt>
          <cx:pt idx="4193">38</cx:pt>
          <cx:pt idx="4194">4</cx:pt>
          <cx:pt idx="4195">19</cx:pt>
          <cx:pt idx="4196">77</cx:pt>
          <cx:pt idx="4197">69</cx:pt>
          <cx:pt idx="4198">46</cx:pt>
          <cx:pt idx="4199">79</cx:pt>
          <cx:pt idx="4200">22</cx:pt>
          <cx:pt idx="4201">65</cx:pt>
          <cx:pt idx="4202">89</cx:pt>
          <cx:pt idx="4203">86</cx:pt>
          <cx:pt idx="4204">23</cx:pt>
          <cx:pt idx="4205">48</cx:pt>
          <cx:pt idx="4206">79</cx:pt>
          <cx:pt idx="4207">4</cx:pt>
          <cx:pt idx="4208">46</cx:pt>
          <cx:pt idx="4209">40</cx:pt>
          <cx:pt idx="4210">13</cx:pt>
          <cx:pt idx="4211">10</cx:pt>
          <cx:pt idx="4212">29</cx:pt>
          <cx:pt idx="4213">8</cx:pt>
          <cx:pt idx="4214">12</cx:pt>
          <cx:pt idx="4215">45</cx:pt>
          <cx:pt idx="4216">69</cx:pt>
          <cx:pt idx="4217">38</cx:pt>
          <cx:pt idx="4218">7</cx:pt>
          <cx:pt idx="4219">34</cx:pt>
          <cx:pt idx="4220">37</cx:pt>
          <cx:pt idx="4221">24</cx:pt>
          <cx:pt idx="4222">30</cx:pt>
          <cx:pt idx="4223">11</cx:pt>
          <cx:pt idx="4224">77</cx:pt>
          <cx:pt idx="4225">72</cx:pt>
          <cx:pt idx="4226">92</cx:pt>
          <cx:pt idx="4227">18</cx:pt>
          <cx:pt idx="4228">13</cx:pt>
          <cx:pt idx="4229">61</cx:pt>
          <cx:pt idx="4230">5</cx:pt>
          <cx:pt idx="4231">42</cx:pt>
          <cx:pt idx="4232">22</cx:pt>
          <cx:pt idx="4233">57</cx:pt>
          <cx:pt idx="4234">12</cx:pt>
          <cx:pt idx="4235">8</cx:pt>
          <cx:pt idx="4236">36</cx:pt>
          <cx:pt idx="4237">13</cx:pt>
          <cx:pt idx="4238">3</cx:pt>
          <cx:pt idx="4239">64</cx:pt>
          <cx:pt idx="4240">51</cx:pt>
          <cx:pt idx="4241">92</cx:pt>
          <cx:pt idx="4242">85</cx:pt>
          <cx:pt idx="4243">10</cx:pt>
          <cx:pt idx="4244">29</cx:pt>
          <cx:pt idx="4245">34</cx:pt>
          <cx:pt idx="4246">45</cx:pt>
          <cx:pt idx="4247">49</cx:pt>
          <cx:pt idx="4248">36</cx:pt>
          <cx:pt idx="4249">78</cx:pt>
          <cx:pt idx="4250">61</cx:pt>
          <cx:pt idx="4251">43</cx:pt>
          <cx:pt idx="4252">69</cx:pt>
          <cx:pt idx="4253">15</cx:pt>
          <cx:pt idx="4254">58</cx:pt>
          <cx:pt idx="4255">7</cx:pt>
          <cx:pt idx="4256">56</cx:pt>
          <cx:pt idx="4257">30</cx:pt>
          <cx:pt idx="4258">21</cx:pt>
          <cx:pt idx="4259">42</cx:pt>
          <cx:pt idx="4260">31</cx:pt>
          <cx:pt idx="4261">14</cx:pt>
          <cx:pt idx="4262">47</cx:pt>
          <cx:pt idx="4263">18</cx:pt>
          <cx:pt idx="4264">30</cx:pt>
          <cx:pt idx="4265">62</cx:pt>
          <cx:pt idx="4266">89</cx:pt>
          <cx:pt idx="4267">87</cx:pt>
          <cx:pt idx="4268">24</cx:pt>
          <cx:pt idx="4269">23</cx:pt>
          <cx:pt idx="4270">37</cx:pt>
          <cx:pt idx="4271">33</cx:pt>
          <cx:pt idx="4272">2</cx:pt>
          <cx:pt idx="4273">43</cx:pt>
          <cx:pt idx="4274">4</cx:pt>
          <cx:pt idx="4275">18</cx:pt>
          <cx:pt idx="4276">71</cx:pt>
          <cx:pt idx="4277">41</cx:pt>
          <cx:pt idx="4278">4</cx:pt>
          <cx:pt idx="4279">13</cx:pt>
          <cx:pt idx="4280">99</cx:pt>
          <cx:pt idx="4281">54</cx:pt>
          <cx:pt idx="4282">37</cx:pt>
          <cx:pt idx="4283">88</cx:pt>
          <cx:pt idx="4284">1</cx:pt>
          <cx:pt idx="4285">22</cx:pt>
          <cx:pt idx="4286">23</cx:pt>
          <cx:pt idx="4287">19</cx:pt>
          <cx:pt idx="4288">17</cx:pt>
          <cx:pt idx="4289">49</cx:pt>
          <cx:pt idx="4290">27</cx:pt>
          <cx:pt idx="4291">50</cx:pt>
          <cx:pt idx="4292">36</cx:pt>
          <cx:pt idx="4293">22</cx:pt>
          <cx:pt idx="4294">2</cx:pt>
          <cx:pt idx="4295">32</cx:pt>
          <cx:pt idx="4296">8</cx:pt>
          <cx:pt idx="4297">7</cx:pt>
          <cx:pt idx="4298">1</cx:pt>
          <cx:pt idx="4299">54</cx:pt>
          <cx:pt idx="4300">25</cx:pt>
          <cx:pt idx="4301">13</cx:pt>
          <cx:pt idx="4302">31</cx:pt>
          <cx:pt idx="4303">69</cx:pt>
          <cx:pt idx="4304">48</cx:pt>
          <cx:pt idx="4305">19</cx:pt>
          <cx:pt idx="4306">22</cx:pt>
          <cx:pt idx="4307">1</cx:pt>
          <cx:pt idx="4308">69</cx:pt>
          <cx:pt idx="4309">43</cx:pt>
          <cx:pt idx="4310">8</cx:pt>
          <cx:pt idx="4311">10</cx:pt>
          <cx:pt idx="4312">21</cx:pt>
          <cx:pt idx="4313">5</cx:pt>
          <cx:pt idx="4314">7</cx:pt>
          <cx:pt idx="4315">50</cx:pt>
          <cx:pt idx="4316">37</cx:pt>
          <cx:pt idx="4317">57</cx:pt>
          <cx:pt idx="4318">33</cx:pt>
          <cx:pt idx="4319">41</cx:pt>
          <cx:pt idx="4320">83</cx:pt>
          <cx:pt idx="4321">31</cx:pt>
          <cx:pt idx="4322">8</cx:pt>
          <cx:pt idx="4323">26</cx:pt>
          <cx:pt idx="4324">9</cx:pt>
          <cx:pt idx="4325">65</cx:pt>
          <cx:pt idx="4326">14</cx:pt>
          <cx:pt idx="4327">39</cx:pt>
          <cx:pt idx="4328">52</cx:pt>
          <cx:pt idx="4329">1</cx:pt>
          <cx:pt idx="4330">55</cx:pt>
          <cx:pt idx="4331">66</cx:pt>
          <cx:pt idx="4332">11</cx:pt>
          <cx:pt idx="4333">43</cx:pt>
          <cx:pt idx="4334">81</cx:pt>
          <cx:pt idx="4335">43</cx:pt>
          <cx:pt idx="4336">21</cx:pt>
          <cx:pt idx="4337">3</cx:pt>
          <cx:pt idx="4338">75</cx:pt>
          <cx:pt idx="4339">51</cx:pt>
          <cx:pt idx="4340">92</cx:pt>
          <cx:pt idx="4341">2</cx:pt>
          <cx:pt idx="4342">22</cx:pt>
          <cx:pt idx="4343">46</cx:pt>
          <cx:pt idx="4344">1</cx:pt>
          <cx:pt idx="4345">12</cx:pt>
          <cx:pt idx="4346">37</cx:pt>
          <cx:pt idx="4347">61</cx:pt>
          <cx:pt idx="4348">41</cx:pt>
          <cx:pt idx="4349">9</cx:pt>
          <cx:pt idx="4350">37</cx:pt>
          <cx:pt idx="4351">67</cx:pt>
          <cx:pt idx="4352">6</cx:pt>
          <cx:pt idx="4353">2</cx:pt>
          <cx:pt idx="4354">42</cx:pt>
          <cx:pt idx="4355">58</cx:pt>
          <cx:pt idx="4356">27</cx:pt>
          <cx:pt idx="4357">1</cx:pt>
          <cx:pt idx="4358">21</cx:pt>
          <cx:pt idx="4359">15</cx:pt>
          <cx:pt idx="4360">11</cx:pt>
          <cx:pt idx="4361">5</cx:pt>
          <cx:pt idx="4362">35</cx:pt>
          <cx:pt idx="4363">22</cx:pt>
          <cx:pt idx="4364">18</cx:pt>
          <cx:pt idx="4365">14</cx:pt>
          <cx:pt idx="4366">29</cx:pt>
          <cx:pt idx="4367">25</cx:pt>
          <cx:pt idx="4368">4</cx:pt>
          <cx:pt idx="4369">10</cx:pt>
          <cx:pt idx="4370">18</cx:pt>
          <cx:pt idx="4371">32</cx:pt>
          <cx:pt idx="4372">79</cx:pt>
          <cx:pt idx="4373">11</cx:pt>
          <cx:pt idx="4374">39</cx:pt>
          <cx:pt idx="4375">36</cx:pt>
          <cx:pt idx="4376">30</cx:pt>
          <cx:pt idx="4377">37</cx:pt>
          <cx:pt idx="4378">35</cx:pt>
          <cx:pt idx="4379">48</cx:pt>
          <cx:pt idx="4380">85</cx:pt>
          <cx:pt idx="4381">38</cx:pt>
          <cx:pt idx="4382">54</cx:pt>
          <cx:pt idx="4383">14</cx:pt>
          <cx:pt idx="4384">51</cx:pt>
          <cx:pt idx="4385">36</cx:pt>
          <cx:pt idx="4386">82</cx:pt>
          <cx:pt idx="4387">13</cx:pt>
          <cx:pt idx="4388">21</cx:pt>
          <cx:pt idx="4389">11</cx:pt>
          <cx:pt idx="4390">67</cx:pt>
          <cx:pt idx="4391">62</cx:pt>
          <cx:pt idx="4392">83</cx:pt>
          <cx:pt idx="4393">44</cx:pt>
          <cx:pt idx="4394">12</cx:pt>
          <cx:pt idx="4395">16</cx:pt>
          <cx:pt idx="4396">37</cx:pt>
          <cx:pt idx="4397">65</cx:pt>
          <cx:pt idx="4398">54</cx:pt>
          <cx:pt idx="4399">78</cx:pt>
          <cx:pt idx="4400">17</cx:pt>
          <cx:pt idx="4401">5</cx:pt>
          <cx:pt idx="4402">33</cx:pt>
          <cx:pt idx="4403">8</cx:pt>
          <cx:pt idx="4404">18</cx:pt>
          <cx:pt idx="4405">25</cx:pt>
          <cx:pt idx="4406">26</cx:pt>
          <cx:pt idx="4407">11</cx:pt>
          <cx:pt idx="4408">21</cx:pt>
          <cx:pt idx="4409">35</cx:pt>
          <cx:pt idx="4410">26</cx:pt>
          <cx:pt idx="4411">7</cx:pt>
          <cx:pt idx="4412">57</cx:pt>
          <cx:pt idx="4413">70</cx:pt>
          <cx:pt idx="4414">37</cx:pt>
          <cx:pt idx="4415">16</cx:pt>
          <cx:pt idx="4416">5</cx:pt>
          <cx:pt idx="4417">14</cx:pt>
          <cx:pt idx="4418">40</cx:pt>
          <cx:pt idx="4419">4</cx:pt>
          <cx:pt idx="4420">24</cx:pt>
          <cx:pt idx="4421">21</cx:pt>
          <cx:pt idx="4422">13</cx:pt>
          <cx:pt idx="4423">86</cx:pt>
          <cx:pt idx="4424">38</cx:pt>
          <cx:pt idx="4425">6</cx:pt>
          <cx:pt idx="4426">52</cx:pt>
          <cx:pt idx="4427">15</cx:pt>
          <cx:pt idx="4428">29</cx:pt>
          <cx:pt idx="4429">37</cx:pt>
          <cx:pt idx="4430">20</cx:pt>
          <cx:pt idx="4431">11</cx:pt>
          <cx:pt idx="4432">43</cx:pt>
          <cx:pt idx="4433">23</cx:pt>
          <cx:pt idx="4434">21</cx:pt>
          <cx:pt idx="4435">51</cx:pt>
          <cx:pt idx="4436">95</cx:pt>
          <cx:pt idx="4437">91</cx:pt>
          <cx:pt idx="4438">24</cx:pt>
          <cx:pt idx="4439">49</cx:pt>
          <cx:pt idx="4440">53</cx:pt>
          <cx:pt idx="4441">3</cx:pt>
          <cx:pt idx="4442">47</cx:pt>
          <cx:pt idx="4443">60</cx:pt>
          <cx:pt idx="4444">26</cx:pt>
          <cx:pt idx="4445">17</cx:pt>
          <cx:pt idx="4446">56</cx:pt>
          <cx:pt idx="4447">12</cx:pt>
          <cx:pt idx="4448">83</cx:pt>
          <cx:pt idx="4449">16</cx:pt>
          <cx:pt idx="4450">41</cx:pt>
          <cx:pt idx="4451">66</cx:pt>
          <cx:pt idx="4452">2</cx:pt>
          <cx:pt idx="4453">71</cx:pt>
          <cx:pt idx="4454">23</cx:pt>
          <cx:pt idx="4455">39</cx:pt>
          <cx:pt idx="4456">8</cx:pt>
          <cx:pt idx="4457">6</cx:pt>
          <cx:pt idx="4458">24</cx:pt>
          <cx:pt idx="4459">2</cx:pt>
          <cx:pt idx="4460">44</cx:pt>
          <cx:pt idx="4461">47</cx:pt>
          <cx:pt idx="4462">55</cx:pt>
          <cx:pt idx="4463">27</cx:pt>
          <cx:pt idx="4464">30</cx:pt>
          <cx:pt idx="4465">20</cx:pt>
          <cx:pt idx="4466">12</cx:pt>
          <cx:pt idx="4467">31</cx:pt>
          <cx:pt idx="4468">4</cx:pt>
          <cx:pt idx="4469">13</cx:pt>
          <cx:pt idx="4470">21</cx:pt>
          <cx:pt idx="4471">64</cx:pt>
          <cx:pt idx="4472">15</cx:pt>
          <cx:pt idx="4473">34</cx:pt>
          <cx:pt idx="4474">28</cx:pt>
          <cx:pt idx="4475">52</cx:pt>
          <cx:pt idx="4476">19</cx:pt>
          <cx:pt idx="4477">35</cx:pt>
          <cx:pt idx="4478">7</cx:pt>
          <cx:pt idx="4479">42</cx:pt>
          <cx:pt idx="4480">1</cx:pt>
          <cx:pt idx="4481">43</cx:pt>
          <cx:pt idx="4482">54</cx:pt>
          <cx:pt idx="4483">26</cx:pt>
          <cx:pt idx="4484">37</cx:pt>
          <cx:pt idx="4485">35</cx:pt>
          <cx:pt idx="4486">39</cx:pt>
          <cx:pt idx="4487">59</cx:pt>
          <cx:pt idx="4488">10</cx:pt>
          <cx:pt idx="4489">6</cx:pt>
          <cx:pt idx="4490">19</cx:pt>
          <cx:pt idx="4491">86</cx:pt>
          <cx:pt idx="4492">69</cx:pt>
          <cx:pt idx="4493">79</cx:pt>
          <cx:pt idx="4494">34</cx:pt>
          <cx:pt idx="4495">4</cx:pt>
          <cx:pt idx="4496">51</cx:pt>
          <cx:pt idx="4497">18</cx:pt>
          <cx:pt idx="4498">37</cx:pt>
          <cx:pt idx="4499">20</cx:pt>
          <cx:pt idx="4500">12</cx:pt>
          <cx:pt idx="4501">53</cx:pt>
          <cx:pt idx="4502">6</cx:pt>
          <cx:pt idx="4503">66</cx:pt>
          <cx:pt idx="4504">11</cx:pt>
          <cx:pt idx="4505">4</cx:pt>
          <cx:pt idx="4506">24</cx:pt>
          <cx:pt idx="4507">71</cx:pt>
          <cx:pt idx="4508">3</cx:pt>
          <cx:pt idx="4509">26</cx:pt>
          <cx:pt idx="4510">28</cx:pt>
          <cx:pt idx="4511">9</cx:pt>
          <cx:pt idx="4512">38</cx:pt>
          <cx:pt idx="4513">31</cx:pt>
          <cx:pt idx="4514">8</cx:pt>
          <cx:pt idx="4515">13</cx:pt>
          <cx:pt idx="4516">7</cx:pt>
          <cx:pt idx="4517">39</cx:pt>
          <cx:pt idx="4518">34</cx:pt>
          <cx:pt idx="4519">66</cx:pt>
          <cx:pt idx="4520">10</cx:pt>
          <cx:pt idx="4521">63</cx:pt>
          <cx:pt idx="4522">35</cx:pt>
          <cx:pt idx="4523">36</cx:pt>
          <cx:pt idx="4524">17</cx:pt>
          <cx:pt idx="4525">74</cx:pt>
          <cx:pt idx="4526">59</cx:pt>
          <cx:pt idx="4527">93</cx:pt>
          <cx:pt idx="4528">8</cx:pt>
          <cx:pt idx="4529">23</cx:pt>
          <cx:pt idx="4530">7</cx:pt>
          <cx:pt idx="4531">28</cx:pt>
          <cx:pt idx="4532">34</cx:pt>
          <cx:pt idx="4533">39</cx:pt>
          <cx:pt idx="4534">47</cx:pt>
          <cx:pt idx="4535">2</cx:pt>
          <cx:pt idx="4536">55</cx:pt>
          <cx:pt idx="4537">19</cx:pt>
          <cx:pt idx="4538">9</cx:pt>
          <cx:pt idx="4539">33</cx:pt>
          <cx:pt idx="4540">8</cx:pt>
          <cx:pt idx="4541">91</cx:pt>
          <cx:pt idx="4542">6</cx:pt>
          <cx:pt idx="4543">54</cx:pt>
          <cx:pt idx="4544">63</cx:pt>
          <cx:pt idx="4545">16</cx:pt>
          <cx:pt idx="4546">32</cx:pt>
          <cx:pt idx="4547">25</cx:pt>
          <cx:pt idx="4548">13</cx:pt>
          <cx:pt idx="4549">4</cx:pt>
          <cx:pt idx="4550">56</cx:pt>
          <cx:pt idx="4551">58</cx:pt>
          <cx:pt idx="4552">31</cx:pt>
          <cx:pt idx="4553">22</cx:pt>
          <cx:pt idx="4554">39</cx:pt>
          <cx:pt idx="4555">2</cx:pt>
          <cx:pt idx="4556">67</cx:pt>
          <cx:pt idx="4557">44</cx:pt>
          <cx:pt idx="4558">3</cx:pt>
          <cx:pt idx="4559">45</cx:pt>
          <cx:pt idx="4560">59</cx:pt>
          <cx:pt idx="4561">48</cx:pt>
          <cx:pt idx="4562">9</cx:pt>
          <cx:pt idx="4563">30</cx:pt>
          <cx:pt idx="4564">35</cx:pt>
          <cx:pt idx="4565">40</cx:pt>
          <cx:pt idx="4566">26</cx:pt>
          <cx:pt idx="4567">12</cx:pt>
          <cx:pt idx="4568">11</cx:pt>
          <cx:pt idx="4569">29</cx:pt>
          <cx:pt idx="4570">14</cx:pt>
          <cx:pt idx="4571">50</cx:pt>
          <cx:pt idx="4572">44</cx:pt>
          <cx:pt idx="4573">7</cx:pt>
          <cx:pt idx="4574">63</cx:pt>
          <cx:pt idx="4575">47</cx:pt>
          <cx:pt idx="4576">28</cx:pt>
          <cx:pt idx="4577">15</cx:pt>
          <cx:pt idx="4578">84</cx:pt>
          <cx:pt idx="4579">54</cx:pt>
          <cx:pt idx="4580">26</cx:pt>
          <cx:pt idx="4581">7</cx:pt>
          <cx:pt idx="4582">9</cx:pt>
          <cx:pt idx="4583">42</cx:pt>
          <cx:pt idx="4584">71</cx:pt>
          <cx:pt idx="4585">17</cx:pt>
          <cx:pt idx="4586">19</cx:pt>
          <cx:pt idx="4587">51</cx:pt>
          <cx:pt idx="4588">37</cx:pt>
          <cx:pt idx="4589">23</cx:pt>
          <cx:pt idx="4590">10</cx:pt>
          <cx:pt idx="4591">19</cx:pt>
          <cx:pt idx="4592">34</cx:pt>
          <cx:pt idx="4593">37</cx:pt>
          <cx:pt idx="4594">55</cx:pt>
          <cx:pt idx="4595">43</cx:pt>
          <cx:pt idx="4596">30</cx:pt>
          <cx:pt idx="4597">25</cx:pt>
          <cx:pt idx="4598">6</cx:pt>
          <cx:pt idx="4599">84</cx:pt>
          <cx:pt idx="4600">12</cx:pt>
          <cx:pt idx="4601">24</cx:pt>
          <cx:pt idx="4602">20</cx:pt>
          <cx:pt idx="4603">42</cx:pt>
          <cx:pt idx="4604">32</cx:pt>
          <cx:pt idx="4605">19</cx:pt>
          <cx:pt idx="4606">22</cx:pt>
          <cx:pt idx="4607">6</cx:pt>
          <cx:pt idx="4608">10</cx:pt>
          <cx:pt idx="4609">73</cx:pt>
          <cx:pt idx="4610">23</cx:pt>
          <cx:pt idx="4611">1</cx:pt>
          <cx:pt idx="4612">34</cx:pt>
          <cx:pt idx="4613">2</cx:pt>
          <cx:pt idx="4614">37</cx:pt>
          <cx:pt idx="4615">29</cx:pt>
          <cx:pt idx="4616">18</cx:pt>
          <cx:pt idx="4617">39</cx:pt>
          <cx:pt idx="4618">48</cx:pt>
          <cx:pt idx="4619">12</cx:pt>
          <cx:pt idx="4620">71</cx:pt>
          <cx:pt idx="4621">31</cx:pt>
          <cx:pt idx="4622">9</cx:pt>
          <cx:pt idx="4623">47</cx:pt>
          <cx:pt idx="4624">92</cx:pt>
          <cx:pt idx="4625">82</cx:pt>
          <cx:pt idx="4626">56</cx:pt>
          <cx:pt idx="4627">52</cx:pt>
          <cx:pt idx="4628">3</cx:pt>
          <cx:pt idx="4629">5</cx:pt>
          <cx:pt idx="4630">29</cx:pt>
          <cx:pt idx="4631">7</cx:pt>
          <cx:pt idx="4632">20</cx:pt>
          <cx:pt idx="4633">4</cx:pt>
          <cx:pt idx="4634">26</cx:pt>
          <cx:pt idx="4635">7</cx:pt>
          <cx:pt idx="4636">90</cx:pt>
          <cx:pt idx="4637">63</cx:pt>
          <cx:pt idx="4638">19</cx:pt>
          <cx:pt idx="4639">53</cx:pt>
          <cx:pt idx="4640">5</cx:pt>
          <cx:pt idx="4641">17</cx:pt>
          <cx:pt idx="4642">50</cx:pt>
          <cx:pt idx="4643">41</cx:pt>
          <cx:pt idx="4644">10</cx:pt>
          <cx:pt idx="4645">43</cx:pt>
          <cx:pt idx="4646">39</cx:pt>
          <cx:pt idx="4647">64</cx:pt>
          <cx:pt idx="4648">76</cx:pt>
          <cx:pt idx="4649">14</cx:pt>
          <cx:pt idx="4650">13</cx:pt>
          <cx:pt idx="4651">26</cx:pt>
          <cx:pt idx="4652">85</cx:pt>
          <cx:pt idx="4653">42</cx:pt>
          <cx:pt idx="4654">19</cx:pt>
          <cx:pt idx="4655">55</cx:pt>
          <cx:pt idx="4656">21</cx:pt>
          <cx:pt idx="4657">38</cx:pt>
          <cx:pt idx="4658">4</cx:pt>
          <cx:pt idx="4659">1</cx:pt>
          <cx:pt idx="4660">54</cx:pt>
          <cx:pt idx="4661">36</cx:pt>
          <cx:pt idx="4662">41</cx:pt>
          <cx:pt idx="4663">22</cx:pt>
          <cx:pt idx="4664">37</cx:pt>
          <cx:pt idx="4665">18</cx:pt>
          <cx:pt idx="4666">89</cx:pt>
          <cx:pt idx="4667">59</cx:pt>
          <cx:pt idx="4668">28</cx:pt>
          <cx:pt idx="4669">3</cx:pt>
          <cx:pt idx="4670">60</cx:pt>
          <cx:pt idx="4671">44</cx:pt>
          <cx:pt idx="4672">23</cx:pt>
          <cx:pt idx="4673">75</cx:pt>
          <cx:pt idx="4674">76</cx:pt>
          <cx:pt idx="4675">20</cx:pt>
          <cx:pt idx="4676">33</cx:pt>
          <cx:pt idx="4677">25</cx:pt>
          <cx:pt idx="4678">9</cx:pt>
          <cx:pt idx="4679">71</cx:pt>
          <cx:pt idx="4680">39</cx:pt>
          <cx:pt idx="4681">62</cx:pt>
          <cx:pt idx="4682">35</cx:pt>
          <cx:pt idx="4683">18</cx:pt>
          <cx:pt idx="4684">13</cx:pt>
          <cx:pt idx="4685">42</cx:pt>
          <cx:pt idx="4686">16</cx:pt>
          <cx:pt idx="4687">59</cx:pt>
          <cx:pt idx="4688">10</cx:pt>
          <cx:pt idx="4689">30</cx:pt>
          <cx:pt idx="4690">12</cx:pt>
          <cx:pt idx="4691">4</cx:pt>
          <cx:pt idx="4692">1</cx:pt>
          <cx:pt idx="4693">63</cx:pt>
          <cx:pt idx="4694">9</cx:pt>
          <cx:pt idx="4695">75</cx:pt>
          <cx:pt idx="4696">1</cx:pt>
          <cx:pt idx="4697">7</cx:pt>
          <cx:pt idx="4698">84</cx:pt>
          <cx:pt idx="4699">28</cx:pt>
          <cx:pt idx="4700">55</cx:pt>
          <cx:pt idx="4701">39</cx:pt>
          <cx:pt idx="4702">96</cx:pt>
          <cx:pt idx="4703">3</cx:pt>
          <cx:pt idx="4704">24</cx:pt>
          <cx:pt idx="4705">62</cx:pt>
          <cx:pt idx="4706">6</cx:pt>
          <cx:pt idx="4707">10</cx:pt>
          <cx:pt idx="4708">25</cx:pt>
          <cx:pt idx="4709">19</cx:pt>
          <cx:pt idx="4710">9</cx:pt>
          <cx:pt idx="4711">12</cx:pt>
          <cx:pt idx="4712">26</cx:pt>
          <cx:pt idx="4713">42</cx:pt>
          <cx:pt idx="4714">7</cx:pt>
          <cx:pt idx="4715">80</cx:pt>
          <cx:pt idx="4716">14</cx:pt>
          <cx:pt idx="4717">20</cx:pt>
          <cx:pt idx="4718">39</cx:pt>
          <cx:pt idx="4719">38</cx:pt>
          <cx:pt idx="4720">30</cx:pt>
          <cx:pt idx="4721">43</cx:pt>
          <cx:pt idx="4722">32</cx:pt>
          <cx:pt idx="4723">13</cx:pt>
          <cx:pt idx="4724">19</cx:pt>
          <cx:pt idx="4725">30</cx:pt>
          <cx:pt idx="4726">21</cx:pt>
          <cx:pt idx="4727">54</cx:pt>
          <cx:pt idx="4728">55</cx:pt>
          <cx:pt idx="4729">60</cx:pt>
          <cx:pt idx="4730">46</cx:pt>
          <cx:pt idx="4731">98</cx:pt>
          <cx:pt idx="4732">6</cx:pt>
          <cx:pt idx="4733">22</cx:pt>
          <cx:pt idx="4734">20</cx:pt>
          <cx:pt idx="4735">18</cx:pt>
          <cx:pt idx="4736">50</cx:pt>
          <cx:pt idx="4737">52</cx:pt>
          <cx:pt idx="4738">44</cx:pt>
          <cx:pt idx="4739">81</cx:pt>
          <cx:pt idx="4740">48</cx:pt>
          <cx:pt idx="4741">13</cx:pt>
          <cx:pt idx="4742">18</cx:pt>
          <cx:pt idx="4743">82</cx:pt>
          <cx:pt idx="4744">64</cx:pt>
          <cx:pt idx="4745">43</cx:pt>
          <cx:pt idx="4746">26</cx:pt>
          <cx:pt idx="4747">42</cx:pt>
          <cx:pt idx="4748">24</cx:pt>
          <cx:pt idx="4749">33</cx:pt>
          <cx:pt idx="4750">36</cx:pt>
          <cx:pt idx="4751">54</cx:pt>
          <cx:pt idx="4752">55</cx:pt>
          <cx:pt idx="4753">4</cx:pt>
          <cx:pt idx="4754">3</cx:pt>
          <cx:pt idx="4755">12</cx:pt>
          <cx:pt idx="4756">75</cx:pt>
          <cx:pt idx="4757">41</cx:pt>
          <cx:pt idx="4758">20</cx:pt>
          <cx:pt idx="4759">52</cx:pt>
          <cx:pt idx="4760">17</cx:pt>
          <cx:pt idx="4761">25</cx:pt>
          <cx:pt idx="4762">63</cx:pt>
          <cx:pt idx="4763">35</cx:pt>
          <cx:pt idx="4764">74</cx:pt>
          <cx:pt idx="4765">18</cx:pt>
          <cx:pt idx="4766">37</cx:pt>
          <cx:pt idx="4767">24</cx:pt>
          <cx:pt idx="4768">7</cx:pt>
          <cx:pt idx="4769">26</cx:pt>
          <cx:pt idx="4770">11</cx:pt>
          <cx:pt idx="4771">32</cx:pt>
          <cx:pt idx="4772">29</cx:pt>
          <cx:pt idx="4773">65</cx:pt>
          <cx:pt idx="4774">45</cx:pt>
          <cx:pt idx="4775">13</cx:pt>
          <cx:pt idx="4776">33</cx:pt>
          <cx:pt idx="4777">41</cx:pt>
          <cx:pt idx="4778">40</cx:pt>
          <cx:pt idx="4779">20</cx:pt>
          <cx:pt idx="4780">34</cx:pt>
          <cx:pt idx="4781">55</cx:pt>
          <cx:pt idx="4782">18</cx:pt>
          <cx:pt idx="4783">22</cx:pt>
          <cx:pt idx="4784">24</cx:pt>
          <cx:pt idx="4785">34</cx:pt>
          <cx:pt idx="4786">37</cx:pt>
          <cx:pt idx="4787">9</cx:pt>
          <cx:pt idx="4788">25</cx:pt>
          <cx:pt idx="4789">79</cx:pt>
          <cx:pt idx="4790">41</cx:pt>
          <cx:pt idx="4791">2</cx:pt>
          <cx:pt idx="4792">66</cx:pt>
          <cx:pt idx="4793">53</cx:pt>
          <cx:pt idx="4794">64</cx:pt>
          <cx:pt idx="4795">4</cx:pt>
          <cx:pt idx="4796">5</cx:pt>
          <cx:pt idx="4797">18</cx:pt>
          <cx:pt idx="4798">16</cx:pt>
          <cx:pt idx="4799">7</cx:pt>
          <cx:pt idx="4800">23</cx:pt>
          <cx:pt idx="4801">3</cx:pt>
          <cx:pt idx="4802">14</cx:pt>
          <cx:pt idx="4803">8</cx:pt>
          <cx:pt idx="4804">65</cx:pt>
          <cx:pt idx="4805">21</cx:pt>
          <cx:pt idx="4806">45</cx:pt>
          <cx:pt idx="4807">15</cx:pt>
          <cx:pt idx="4808">34</cx:pt>
          <cx:pt idx="4809">7</cx:pt>
          <cx:pt idx="4810">77</cx:pt>
          <cx:pt idx="4811">33</cx:pt>
          <cx:pt idx="4812">9</cx:pt>
          <cx:pt idx="4813">76</cx:pt>
          <cx:pt idx="4814">57</cx:pt>
          <cx:pt idx="4815">55</cx:pt>
          <cx:pt idx="4816">8</cx:pt>
          <cx:pt idx="4817">64</cx:pt>
          <cx:pt idx="4818">1</cx:pt>
          <cx:pt idx="4819">24</cx:pt>
          <cx:pt idx="4820">51</cx:pt>
          <cx:pt idx="4821">29</cx:pt>
          <cx:pt idx="4822">52</cx:pt>
          <cx:pt idx="4823">31</cx:pt>
          <cx:pt idx="4824">21</cx:pt>
          <cx:pt idx="4825">57</cx:pt>
          <cx:pt idx="4826">79</cx:pt>
          <cx:pt idx="4827">48</cx:pt>
          <cx:pt idx="4828">20</cx:pt>
          <cx:pt idx="4829">12</cx:pt>
          <cx:pt idx="4830">12</cx:pt>
          <cx:pt idx="4831">32</cx:pt>
          <cx:pt idx="4832">42</cx:pt>
          <cx:pt idx="4833">95</cx:pt>
          <cx:pt idx="4834">11</cx:pt>
          <cx:pt idx="4835">24</cx:pt>
          <cx:pt idx="4836">2</cx:pt>
          <cx:pt idx="4837">16</cx:pt>
          <cx:pt idx="4838">36</cx:pt>
          <cx:pt idx="4839">23</cx:pt>
          <cx:pt idx="4840">8</cx:pt>
          <cx:pt idx="4841">39</cx:pt>
          <cx:pt idx="4842">76</cx:pt>
          <cx:pt idx="4843">22</cx:pt>
          <cx:pt idx="4844">21</cx:pt>
          <cx:pt idx="4845">3</cx:pt>
          <cx:pt idx="4846">81</cx:pt>
          <cx:pt idx="4847">34</cx:pt>
          <cx:pt idx="4848">33</cx:pt>
          <cx:pt idx="4849">55</cx:pt>
          <cx:pt idx="4850">12</cx:pt>
          <cx:pt idx="4851">59</cx:pt>
          <cx:pt idx="4852">5</cx:pt>
          <cx:pt idx="4853">65</cx:pt>
          <cx:pt idx="4854">6</cx:pt>
          <cx:pt idx="4855">11</cx:pt>
          <cx:pt idx="4856">49</cx:pt>
          <cx:pt idx="4857">57</cx:pt>
          <cx:pt idx="4858">7</cx:pt>
          <cx:pt idx="4859">58</cx:pt>
          <cx:pt idx="4860">9</cx:pt>
          <cx:pt idx="4861">19</cx:pt>
          <cx:pt idx="4862">16</cx:pt>
          <cx:pt idx="4863">33</cx:pt>
          <cx:pt idx="4864">13</cx:pt>
          <cx:pt idx="4865">50</cx:pt>
          <cx:pt idx="4866">45</cx:pt>
          <cx:pt idx="4867">53</cx:pt>
          <cx:pt idx="4868">69</cx:pt>
          <cx:pt idx="4869">38</cx:pt>
          <cx:pt idx="4870">1</cx:pt>
          <cx:pt idx="4871">71</cx:pt>
          <cx:pt idx="4872">85</cx:pt>
          <cx:pt idx="4873">6</cx:pt>
          <cx:pt idx="4874">41</cx:pt>
          <cx:pt idx="4875">61</cx:pt>
          <cx:pt idx="4876">56</cx:pt>
          <cx:pt idx="4877">57</cx:pt>
          <cx:pt idx="4878">4</cx:pt>
          <cx:pt idx="4879">6</cx:pt>
          <cx:pt idx="4880">66</cx:pt>
          <cx:pt idx="4881">43</cx:pt>
          <cx:pt idx="4882">47</cx:pt>
          <cx:pt idx="4883">19</cx:pt>
          <cx:pt idx="4884">32</cx:pt>
          <cx:pt idx="4885">24</cx:pt>
          <cx:pt idx="4886">18</cx:pt>
          <cx:pt idx="4887">2</cx:pt>
          <cx:pt idx="4888">25</cx:pt>
          <cx:pt idx="4889">23</cx:pt>
          <cx:pt idx="4890">2</cx:pt>
          <cx:pt idx="4891">27</cx:pt>
          <cx:pt idx="4892">74</cx:pt>
          <cx:pt idx="4893">44</cx:pt>
          <cx:pt idx="4894">30</cx:pt>
          <cx:pt idx="4895">47</cx:pt>
          <cx:pt idx="4896">72</cx:pt>
          <cx:pt idx="4897">14</cx:pt>
          <cx:pt idx="4898">67</cx:pt>
          <cx:pt idx="4899">86</cx:pt>
          <cx:pt idx="4900">52</cx:pt>
          <cx:pt idx="4901">39</cx:pt>
          <cx:pt idx="4902">10</cx:pt>
          <cx:pt idx="4903">3</cx:pt>
          <cx:pt idx="4904">71</cx:pt>
          <cx:pt idx="4905">17</cx:pt>
          <cx:pt idx="4906">7</cx:pt>
          <cx:pt idx="4907">8</cx:pt>
          <cx:pt idx="4908">1</cx:pt>
          <cx:pt idx="4909">2</cx:pt>
          <cx:pt idx="4910">22</cx:pt>
          <cx:pt idx="4911">36</cx:pt>
          <cx:pt idx="4912">60</cx:pt>
          <cx:pt idx="4913">24</cx:pt>
          <cx:pt idx="4914">73</cx:pt>
          <cx:pt idx="4915">56</cx:pt>
          <cx:pt idx="4916">54</cx:pt>
          <cx:pt idx="4917">5</cx:pt>
          <cx:pt idx="4918">74</cx:pt>
          <cx:pt idx="4919">16</cx:pt>
          <cx:pt idx="4920">49</cx:pt>
          <cx:pt idx="4921">6</cx:pt>
          <cx:pt idx="4922">2</cx:pt>
          <cx:pt idx="4923">40</cx:pt>
          <cx:pt idx="4924">9</cx:pt>
          <cx:pt idx="4925">63</cx:pt>
          <cx:pt idx="4926">38</cx:pt>
          <cx:pt idx="4927">66</cx:pt>
          <cx:pt idx="4928">68</cx:pt>
          <cx:pt idx="4929">26</cx:pt>
          <cx:pt idx="4930">1</cx:pt>
          <cx:pt idx="4931">20</cx:pt>
          <cx:pt idx="4932">16</cx:pt>
          <cx:pt idx="4933">24</cx:pt>
          <cx:pt idx="4934">36</cx:pt>
          <cx:pt idx="4935">36</cx:pt>
          <cx:pt idx="4936">59</cx:pt>
          <cx:pt idx="4937">4</cx:pt>
          <cx:pt idx="4938">69</cx:pt>
          <cx:pt idx="4939">19</cx:pt>
          <cx:pt idx="4940">42</cx:pt>
          <cx:pt idx="4941">15</cx:pt>
          <cx:pt idx="4942">56</cx:pt>
          <cx:pt idx="4943">8</cx:pt>
          <cx:pt idx="4944">72</cx:pt>
          <cx:pt idx="4945">11</cx:pt>
          <cx:pt idx="4946">44</cx:pt>
          <cx:pt idx="4947">3</cx:pt>
          <cx:pt idx="4948">58</cx:pt>
          <cx:pt idx="4949">35</cx:pt>
          <cx:pt idx="4950">10</cx:pt>
          <cx:pt idx="4951">11</cx:pt>
          <cx:pt idx="4952">28</cx:pt>
          <cx:pt idx="4953">3</cx:pt>
          <cx:pt idx="4954">2</cx:pt>
          <cx:pt idx="4955">35</cx:pt>
          <cx:pt idx="4956">33</cx:pt>
          <cx:pt idx="4957">20</cx:pt>
          <cx:pt idx="4958">55</cx:pt>
          <cx:pt idx="4959">51</cx:pt>
          <cx:pt idx="4960">63</cx:pt>
          <cx:pt idx="4961">49</cx:pt>
          <cx:pt idx="4962">6</cx:pt>
          <cx:pt idx="4963">27</cx:pt>
          <cx:pt idx="4964">90</cx:pt>
          <cx:pt idx="4965">36</cx:pt>
          <cx:pt idx="4966">32</cx:pt>
          <cx:pt idx="4967">4</cx:pt>
          <cx:pt idx="4968">19</cx:pt>
          <cx:pt idx="4969">16</cx:pt>
          <cx:pt idx="4970">3</cx:pt>
          <cx:pt idx="4971">67</cx:pt>
          <cx:pt idx="4972">54</cx:pt>
          <cx:pt idx="4973">39</cx:pt>
          <cx:pt idx="4974">24</cx:pt>
          <cx:pt idx="4975">66</cx:pt>
          <cx:pt idx="4976">8</cx:pt>
          <cx:pt idx="4977">31</cx:pt>
          <cx:pt idx="4978">25</cx:pt>
          <cx:pt idx="4979">34</cx:pt>
          <cx:pt idx="4980">8</cx:pt>
          <cx:pt idx="4981">48</cx:pt>
          <cx:pt idx="4982">32</cx:pt>
          <cx:pt idx="4983">31</cx:pt>
          <cx:pt idx="4984">56</cx:pt>
          <cx:pt idx="4985">77</cx:pt>
          <cx:pt idx="4986">16</cx:pt>
          <cx:pt idx="4987">34</cx:pt>
          <cx:pt idx="4988">49</cx:pt>
          <cx:pt idx="4989">91</cx:pt>
          <cx:pt idx="4990">29</cx:pt>
          <cx:pt idx="4991">11</cx:pt>
          <cx:pt idx="4992">53</cx:pt>
          <cx:pt idx="4993">57</cx:pt>
          <cx:pt idx="4994">44</cx:pt>
          <cx:pt idx="4995">36</cx:pt>
          <cx:pt idx="4996">22</cx:pt>
          <cx:pt idx="4997">46</cx:pt>
          <cx:pt idx="4998">21</cx:pt>
          <cx:pt idx="4999">30</cx:pt>
          <cx:pt idx="5000">84</cx:pt>
          <cx:pt idx="5001">83</cx:pt>
          <cx:pt idx="5002">47</cx:pt>
          <cx:pt idx="5003">35</cx:pt>
          <cx:pt idx="5004">6</cx:pt>
          <cx:pt idx="5005">68</cx:pt>
          <cx:pt idx="5006">12</cx:pt>
          <cx:pt idx="5007">1</cx:pt>
          <cx:pt idx="5008">40</cx:pt>
          <cx:pt idx="5009">73</cx:pt>
          <cx:pt idx="5010">7</cx:pt>
          <cx:pt idx="5011">44</cx:pt>
          <cx:pt idx="5012">82</cx:pt>
          <cx:pt idx="5013">51</cx:pt>
          <cx:pt idx="5014">12</cx:pt>
          <cx:pt idx="5015">34</cx:pt>
          <cx:pt idx="5016">55</cx:pt>
          <cx:pt idx="5017">2</cx:pt>
          <cx:pt idx="5018">41</cx:pt>
          <cx:pt idx="5019">9</cx:pt>
          <cx:pt idx="5020">3</cx:pt>
          <cx:pt idx="5021">37</cx:pt>
          <cx:pt idx="5022">8</cx:pt>
          <cx:pt idx="5023">13</cx:pt>
          <cx:pt idx="5024">11</cx:pt>
          <cx:pt idx="5025">46</cx:pt>
          <cx:pt idx="5026">23</cx:pt>
          <cx:pt idx="5027">9</cx:pt>
          <cx:pt idx="5028">50</cx:pt>
          <cx:pt idx="5029">22</cx:pt>
          <cx:pt idx="5030">26</cx:pt>
          <cx:pt idx="5031">7</cx:pt>
          <cx:pt idx="5032">17</cx:pt>
          <cx:pt idx="5033">1</cx:pt>
          <cx:pt idx="5034">82</cx:pt>
          <cx:pt idx="5035">33</cx:pt>
          <cx:pt idx="5036">72</cx:pt>
          <cx:pt idx="5037">55</cx:pt>
          <cx:pt idx="5038">12</cx:pt>
          <cx:pt idx="5039">71</cx:pt>
          <cx:pt idx="5040">23</cx:pt>
          <cx:pt idx="5041">44</cx:pt>
          <cx:pt idx="5042">14</cx:pt>
          <cx:pt idx="5043">43</cx:pt>
          <cx:pt idx="5044">42</cx:pt>
          <cx:pt idx="5045">18</cx:pt>
          <cx:pt idx="5046">1</cx:pt>
          <cx:pt idx="5047">35</cx:pt>
          <cx:pt idx="5048">47</cx:pt>
          <cx:pt idx="5049">40</cx:pt>
          <cx:pt idx="5050">53</cx:pt>
          <cx:pt idx="5051">5</cx:pt>
          <cx:pt idx="5052">33</cx:pt>
          <cx:pt idx="5053">29</cx:pt>
          <cx:pt idx="5054">8</cx:pt>
          <cx:pt idx="5055">85</cx:pt>
          <cx:pt idx="5056">61</cx:pt>
          <cx:pt idx="5057">87</cx:pt>
          <cx:pt idx="5058">37</cx:pt>
          <cx:pt idx="5059">44</cx:pt>
          <cx:pt idx="5060">72</cx:pt>
          <cx:pt idx="5061">15</cx:pt>
          <cx:pt idx="5062">34</cx:pt>
          <cx:pt idx="5063">20</cx:pt>
          <cx:pt idx="5064">33</cx:pt>
          <cx:pt idx="5065">70</cx:pt>
          <cx:pt idx="5066">40</cx:pt>
          <cx:pt idx="5067">39</cx:pt>
          <cx:pt idx="5068">31</cx:pt>
          <cx:pt idx="5069">52</cx:pt>
          <cx:pt idx="5070">45</cx:pt>
          <cx:pt idx="5071">7</cx:pt>
          <cx:pt idx="5072">26</cx:pt>
          <cx:pt idx="5073">48</cx:pt>
          <cx:pt idx="5074">37</cx:pt>
          <cx:pt idx="5075">28</cx:pt>
          <cx:pt idx="5076">42</cx:pt>
          <cx:pt idx="5077">60</cx:pt>
          <cx:pt idx="5078">41</cx:pt>
          <cx:pt idx="5079">39</cx:pt>
          <cx:pt idx="5080">14</cx:pt>
          <cx:pt idx="5081">8</cx:pt>
          <cx:pt idx="5082">59</cx:pt>
          <cx:pt idx="5083">12</cx:pt>
          <cx:pt idx="5084">30</cx:pt>
          <cx:pt idx="5085">35</cx:pt>
          <cx:pt idx="5086">33</cx:pt>
          <cx:pt idx="5087">37</cx:pt>
          <cx:pt idx="5088">44</cx:pt>
          <cx:pt idx="5089">1</cx:pt>
          <cx:pt idx="5090">13</cx:pt>
          <cx:pt idx="5091">19</cx:pt>
          <cx:pt idx="5092">18</cx:pt>
          <cx:pt idx="5093">65</cx:pt>
          <cx:pt idx="5094">40</cx:pt>
          <cx:pt idx="5095">32</cx:pt>
          <cx:pt idx="5096">51</cx:pt>
          <cx:pt idx="5097">2</cx:pt>
          <cx:pt idx="5098">57</cx:pt>
          <cx:pt idx="5099">22</cx:pt>
          <cx:pt idx="5100">41</cx:pt>
          <cx:pt idx="5101">32</cx:pt>
          <cx:pt idx="5102">19</cx:pt>
          <cx:pt idx="5103">34</cx:pt>
          <cx:pt idx="5104">21</cx:pt>
          <cx:pt idx="5105">10</cx:pt>
          <cx:pt idx="5106">26</cx:pt>
          <cx:pt idx="5107">51</cx:pt>
          <cx:pt idx="5108">9</cx:pt>
          <cx:pt idx="5109">27</cx:pt>
          <cx:pt idx="5110">28</cx:pt>
          <cx:pt idx="5111">4</cx:pt>
          <cx:pt idx="5112">35</cx:pt>
          <cx:pt idx="5113">8</cx:pt>
          <cx:pt idx="5114">16</cx:pt>
          <cx:pt idx="5115">19</cx:pt>
          <cx:pt idx="5116">49</cx:pt>
          <cx:pt idx="5117">70</cx:pt>
          <cx:pt idx="5118">10</cx:pt>
          <cx:pt idx="5119">20</cx:pt>
          <cx:pt idx="5120">2</cx:pt>
          <cx:pt idx="5121">4</cx:pt>
          <cx:pt idx="5122">75</cx:pt>
          <cx:pt idx="5123">47</cx:pt>
          <cx:pt idx="5124">9</cx:pt>
          <cx:pt idx="5125">32</cx:pt>
          <cx:pt idx="5126">16</cx:pt>
          <cx:pt idx="5127">17</cx:pt>
          <cx:pt idx="5128">44</cx:pt>
          <cx:pt idx="5129">53</cx:pt>
          <cx:pt idx="5130">5</cx:pt>
          <cx:pt idx="5131">47</cx:pt>
          <cx:pt idx="5132">55</cx:pt>
          <cx:pt idx="5133">41</cx:pt>
          <cx:pt idx="5134">19</cx:pt>
          <cx:pt idx="5135">9</cx:pt>
          <cx:pt idx="5136">33</cx:pt>
          <cx:pt idx="5137">42</cx:pt>
          <cx:pt idx="5138">60</cx:pt>
          <cx:pt idx="5139">3</cx:pt>
          <cx:pt idx="5140">76</cx:pt>
          <cx:pt idx="5141">6</cx:pt>
          <cx:pt idx="5142">1</cx:pt>
          <cx:pt idx="5143">73</cx:pt>
          <cx:pt idx="5144">74</cx:pt>
          <cx:pt idx="5145">10</cx:pt>
          <cx:pt idx="5146">20</cx:pt>
          <cx:pt idx="5147">67</cx:pt>
          <cx:pt idx="5148">80</cx:pt>
          <cx:pt idx="5149">32</cx:pt>
          <cx:pt idx="5150">21</cx:pt>
          <cx:pt idx="5151">11</cx:pt>
          <cx:pt idx="5152">31</cx:pt>
          <cx:pt idx="5153">26</cx:pt>
          <cx:pt idx="5154">24</cx:pt>
          <cx:pt idx="5155">47</cx:pt>
          <cx:pt idx="5156">16</cx:pt>
          <cx:pt idx="5157">81</cx:pt>
          <cx:pt idx="5158">64</cx:pt>
          <cx:pt idx="5159">66</cx:pt>
          <cx:pt idx="5160">5</cx:pt>
          <cx:pt idx="5161">25</cx:pt>
          <cx:pt idx="5162">51</cx:pt>
          <cx:pt idx="5163">68</cx:pt>
          <cx:pt idx="5164">43</cx:pt>
          <cx:pt idx="5165">88</cx:pt>
          <cx:pt idx="5166">17</cx:pt>
          <cx:pt idx="5167">13</cx:pt>
          <cx:pt idx="5168">30</cx:pt>
          <cx:pt idx="5169">57</cx:pt>
          <cx:pt idx="5170">9</cx:pt>
          <cx:pt idx="5171">24</cx:pt>
          <cx:pt idx="5172">71</cx:pt>
          <cx:pt idx="5173">50</cx:pt>
          <cx:pt idx="5174">23</cx:pt>
          <cx:pt idx="5175">72</cx:pt>
          <cx:pt idx="5176">9</cx:pt>
          <cx:pt idx="5177">61</cx:pt>
          <cx:pt idx="5178">12</cx:pt>
          <cx:pt idx="5179">95</cx:pt>
          <cx:pt idx="5180">47</cx:pt>
          <cx:pt idx="5181">28</cx:pt>
          <cx:pt idx="5182">6</cx:pt>
          <cx:pt idx="5183">31</cx:pt>
          <cx:pt idx="5184">86</cx:pt>
          <cx:pt idx="5185">3</cx:pt>
          <cx:pt idx="5186">20</cx:pt>
          <cx:pt idx="5187">51</cx:pt>
          <cx:pt idx="5188">85</cx:pt>
          <cx:pt idx="5189">16</cx:pt>
          <cx:pt idx="5190">17</cx:pt>
          <cx:pt idx="5191">10</cx:pt>
          <cx:pt idx="5192">77</cx:pt>
          <cx:pt idx="5193">25</cx:pt>
          <cx:pt idx="5194">63</cx:pt>
          <cx:pt idx="5195">45</cx:pt>
          <cx:pt idx="5196">59</cx:pt>
          <cx:pt idx="5197">4</cx:pt>
          <cx:pt idx="5198">1</cx:pt>
          <cx:pt idx="5199">31</cx:pt>
          <cx:pt idx="5200">2</cx:pt>
          <cx:pt idx="5201">35</cx:pt>
          <cx:pt idx="5202">15</cx:pt>
          <cx:pt idx="5203">52</cx:pt>
          <cx:pt idx="5204">29</cx:pt>
          <cx:pt idx="5205">6</cx:pt>
          <cx:pt idx="5206">8</cx:pt>
          <cx:pt idx="5207">38</cx:pt>
          <cx:pt idx="5208">33</cx:pt>
          <cx:pt idx="5209">48</cx:pt>
          <cx:pt idx="5210">15</cx:pt>
          <cx:pt idx="5211">65</cx:pt>
          <cx:pt idx="5212">19</cx:pt>
          <cx:pt idx="5213">46</cx:pt>
          <cx:pt idx="5214">37</cx:pt>
          <cx:pt idx="5215">20</cx:pt>
          <cx:pt idx="5216">56</cx:pt>
          <cx:pt idx="5217">25</cx:pt>
          <cx:pt idx="5218">50</cx:pt>
          <cx:pt idx="5219">17</cx:pt>
          <cx:pt idx="5220">3</cx:pt>
          <cx:pt idx="5221">23</cx:pt>
          <cx:pt idx="5222">90</cx:pt>
          <cx:pt idx="5223">73</cx:pt>
          <cx:pt idx="5224">9</cx:pt>
          <cx:pt idx="5225">11</cx:pt>
          <cx:pt idx="5226">26</cx:pt>
          <cx:pt idx="5227">31</cx:pt>
          <cx:pt idx="5228">18</cx:pt>
          <cx:pt idx="5229">12</cx:pt>
          <cx:pt idx="5230">45</cx:pt>
          <cx:pt idx="5231">20</cx:pt>
          <cx:pt idx="5232">54</cx:pt>
          <cx:pt idx="5233">24</cx:pt>
          <cx:pt idx="5234">53</cx:pt>
          <cx:pt idx="5235">28</cx:pt>
          <cx:pt idx="5236">29</cx:pt>
          <cx:pt idx="5237">59</cx:pt>
          <cx:pt idx="5238">3</cx:pt>
          <cx:pt idx="5239">88</cx:pt>
          <cx:pt idx="5240">27</cx:pt>
          <cx:pt idx="5241">19</cx:pt>
          <cx:pt idx="5242">32</cx:pt>
          <cx:pt idx="5243">56</cx:pt>
          <cx:pt idx="5244">23</cx:pt>
          <cx:pt idx="5245">26</cx:pt>
          <cx:pt idx="5246">67</cx:pt>
          <cx:pt idx="5247">46</cx:pt>
          <cx:pt idx="5248">48</cx:pt>
          <cx:pt idx="5249">87</cx:pt>
          <cx:pt idx="5250">39</cx:pt>
          <cx:pt idx="5251">31</cx:pt>
          <cx:pt idx="5252">1</cx:pt>
          <cx:pt idx="5253">9</cx:pt>
          <cx:pt idx="5254">29</cx:pt>
          <cx:pt idx="5255">60</cx:pt>
          <cx:pt idx="5256">12</cx:pt>
          <cx:pt idx="5257">28</cx:pt>
          <cx:pt idx="5258">46</cx:pt>
          <cx:pt idx="5259">15</cx:pt>
          <cx:pt idx="5260">23</cx:pt>
          <cx:pt idx="5261">72</cx:pt>
          <cx:pt idx="5262">84</cx:pt>
          <cx:pt idx="5263">65</cx:pt>
          <cx:pt idx="5264">7</cx:pt>
          <cx:pt idx="5265">35</cx:pt>
          <cx:pt idx="5266">63</cx:pt>
          <cx:pt idx="5267">37</cx:pt>
          <cx:pt idx="5268">9</cx:pt>
          <cx:pt idx="5269">18</cx:pt>
          <cx:pt idx="5270">19</cx:pt>
          <cx:pt idx="5271">1</cx:pt>
          <cx:pt idx="5272">10</cx:pt>
          <cx:pt idx="5273">16</cx:pt>
          <cx:pt idx="5274">32</cx:pt>
          <cx:pt idx="5275">43</cx:pt>
          <cx:pt idx="5276">11</cx:pt>
          <cx:pt idx="5277">24</cx:pt>
          <cx:pt idx="5278">15</cx:pt>
          <cx:pt idx="5279">92</cx:pt>
          <cx:pt idx="5280">6</cx:pt>
          <cx:pt idx="5281">30</cx:pt>
          <cx:pt idx="5282">82</cx:pt>
          <cx:pt idx="5283">25</cx:pt>
          <cx:pt idx="5284">46</cx:pt>
          <cx:pt idx="5285">38</cx:pt>
          <cx:pt idx="5286">16</cx:pt>
          <cx:pt idx="5287">20</cx:pt>
          <cx:pt idx="5288">7</cx:pt>
          <cx:pt idx="5289">51</cx:pt>
          <cx:pt idx="5290">66</cx:pt>
          <cx:pt idx="5291">50</cx:pt>
          <cx:pt idx="5292">32</cx:pt>
          <cx:pt idx="5293">69</cx:pt>
          <cx:pt idx="5294">14</cx:pt>
          <cx:pt idx="5295">1</cx:pt>
          <cx:pt idx="5296">9</cx:pt>
          <cx:pt idx="5297">62</cx:pt>
          <cx:pt idx="5298">34</cx:pt>
          <cx:pt idx="5299">23</cx:pt>
          <cx:pt idx="5300">20</cx:pt>
          <cx:pt idx="5301">30</cx:pt>
          <cx:pt idx="5302">37</cx:pt>
          <cx:pt idx="5303">17</cx:pt>
          <cx:pt idx="5304">2</cx:pt>
          <cx:pt idx="5305">80</cx:pt>
          <cx:pt idx="5306">45</cx:pt>
          <cx:pt idx="5307">33</cx:pt>
          <cx:pt idx="5308">38</cx:pt>
          <cx:pt idx="5309">13</cx:pt>
          <cx:pt idx="5310">1</cx:pt>
          <cx:pt idx="5311">19</cx:pt>
          <cx:pt idx="5312">27</cx:pt>
          <cx:pt idx="5313">33</cx:pt>
          <cx:pt idx="5314">84</cx:pt>
          <cx:pt idx="5315">7</cx:pt>
          <cx:pt idx="5316">43</cx:pt>
          <cx:pt idx="5317">18</cx:pt>
          <cx:pt idx="5318">2</cx:pt>
          <cx:pt idx="5319">3</cx:pt>
          <cx:pt idx="5320">17</cx:pt>
          <cx:pt idx="5321">60</cx:pt>
          <cx:pt idx="5322">26</cx:pt>
          <cx:pt idx="5323">51</cx:pt>
          <cx:pt idx="5324">54</cx:pt>
          <cx:pt idx="5325">13</cx:pt>
          <cx:pt idx="5326">87</cx:pt>
          <cx:pt idx="5327">47</cx:pt>
          <cx:pt idx="5328">46</cx:pt>
          <cx:pt idx="5329">14</cx:pt>
          <cx:pt idx="5330">2</cx:pt>
          <cx:pt idx="5331">21</cx:pt>
          <cx:pt idx="5332">25</cx:pt>
          <cx:pt idx="5333">81</cx:pt>
          <cx:pt idx="5334">32</cx:pt>
          <cx:pt idx="5335">1</cx:pt>
          <cx:pt idx="5336">90</cx:pt>
          <cx:pt idx="5337">77</cx:pt>
          <cx:pt idx="5338">18</cx:pt>
          <cx:pt idx="5339">40</cx:pt>
          <cx:pt idx="5340">24</cx:pt>
          <cx:pt idx="5341">34</cx:pt>
          <cx:pt idx="5342">26</cx:pt>
          <cx:pt idx="5343">3</cx:pt>
          <cx:pt idx="5344">45</cx:pt>
          <cx:pt idx="5345">59</cx:pt>
          <cx:pt idx="5346">10</cx:pt>
          <cx:pt idx="5347">63</cx:pt>
          <cx:pt idx="5348">17</cx:pt>
          <cx:pt idx="5349">4</cx:pt>
          <cx:pt idx="5350">51</cx:pt>
          <cx:pt idx="5351">43</cx:pt>
          <cx:pt idx="5352">53</cx:pt>
          <cx:pt idx="5353">71</cx:pt>
          <cx:pt idx="5354">33</cx:pt>
          <cx:pt idx="5355">11</cx:pt>
          <cx:pt idx="5356">32</cx:pt>
          <cx:pt idx="5357">33</cx:pt>
          <cx:pt idx="5358">5</cx:pt>
          <cx:pt idx="5359">9</cx:pt>
          <cx:pt idx="5360">3</cx:pt>
          <cx:pt idx="5361">25</cx:pt>
          <cx:pt idx="5362">34</cx:pt>
          <cx:pt idx="5363">73</cx:pt>
          <cx:pt idx="5364">58</cx:pt>
          <cx:pt idx="5365">45</cx:pt>
          <cx:pt idx="5366">79</cx:pt>
          <cx:pt idx="5367">18</cx:pt>
          <cx:pt idx="5368">31</cx:pt>
          <cx:pt idx="5369">14</cx:pt>
          <cx:pt idx="5370">22</cx:pt>
          <cx:pt idx="5371">20</cx:pt>
          <cx:pt idx="5372">40</cx:pt>
          <cx:pt idx="5373">15</cx:pt>
          <cx:pt idx="5374">24</cx:pt>
          <cx:pt idx="5375">43</cx:pt>
          <cx:pt idx="5376">47</cx:pt>
          <cx:pt idx="5377">1</cx:pt>
          <cx:pt idx="5378">50</cx:pt>
          <cx:pt idx="5379">21</cx:pt>
          <cx:pt idx="5380">18</cx:pt>
          <cx:pt idx="5381">41</cx:pt>
          <cx:pt idx="5382">25</cx:pt>
          <cx:pt idx="5383">13</cx:pt>
          <cx:pt idx="5384">3</cx:pt>
          <cx:pt idx="5385">30</cx:pt>
          <cx:pt idx="5386">2</cx:pt>
          <cx:pt idx="5387">44</cx:pt>
          <cx:pt idx="5388">22</cx:pt>
          <cx:pt idx="5389">26</cx:pt>
          <cx:pt idx="5390">27</cx:pt>
          <cx:pt idx="5391">74</cx:pt>
          <cx:pt idx="5392">23</cx:pt>
          <cx:pt idx="5393">17</cx:pt>
          <cx:pt idx="5394">46</cx:pt>
          <cx:pt idx="5395">12</cx:pt>
          <cx:pt idx="5396">20</cx:pt>
          <cx:pt idx="5397">41</cx:pt>
          <cx:pt idx="5398">8</cx:pt>
          <cx:pt idx="5399">6</cx:pt>
          <cx:pt idx="5400">52</cx:pt>
          <cx:pt idx="5401">7</cx:pt>
          <cx:pt idx="5402">29</cx:pt>
          <cx:pt idx="5403">36</cx:pt>
          <cx:pt idx="5404">1</cx:pt>
          <cx:pt idx="5405">31</cx:pt>
          <cx:pt idx="5406">63</cx:pt>
          <cx:pt idx="5407">23</cx:pt>
          <cx:pt idx="5408">55</cx:pt>
          <cx:pt idx="5409">82</cx:pt>
          <cx:pt idx="5410">19</cx:pt>
          <cx:pt idx="5411">6</cx:pt>
          <cx:pt idx="5412">37</cx:pt>
          <cx:pt idx="5413">41</cx:pt>
          <cx:pt idx="5414">3</cx:pt>
          <cx:pt idx="5415">23</cx:pt>
          <cx:pt idx="5416">19</cx:pt>
          <cx:pt idx="5417">37</cx:pt>
          <cx:pt idx="5418">78</cx:pt>
          <cx:pt idx="5419">22</cx:pt>
          <cx:pt idx="5420">21</cx:pt>
          <cx:pt idx="5421">38</cx:pt>
          <cx:pt idx="5422">60</cx:pt>
          <cx:pt idx="5423">49</cx:pt>
          <cx:pt idx="5424">4</cx:pt>
          <cx:pt idx="5425">44</cx:pt>
          <cx:pt idx="5426">32</cx:pt>
          <cx:pt idx="5427">93</cx:pt>
          <cx:pt idx="5428">9</cx:pt>
          <cx:pt idx="5429">30</cx:pt>
          <cx:pt idx="5430">49</cx:pt>
          <cx:pt idx="5431">32</cx:pt>
          <cx:pt idx="5432">62</cx:pt>
          <cx:pt idx="5433">5</cx:pt>
          <cx:pt idx="5434">44</cx:pt>
          <cx:pt idx="5435">45</cx:pt>
          <cx:pt idx="5436">24</cx:pt>
          <cx:pt idx="5437">27</cx:pt>
          <cx:pt idx="5438">42</cx:pt>
          <cx:pt idx="5439">37</cx:pt>
          <cx:pt idx="5440">93</cx:pt>
          <cx:pt idx="5441">83</cx:pt>
          <cx:pt idx="5442">15</cx:pt>
          <cx:pt idx="5443">38</cx:pt>
          <cx:pt idx="5444">82</cx:pt>
          <cx:pt idx="5445">8</cx:pt>
          <cx:pt idx="5446">83</cx:pt>
          <cx:pt idx="5447">37</cx:pt>
          <cx:pt idx="5448">34</cx:pt>
          <cx:pt idx="5449">45</cx:pt>
          <cx:pt idx="5450">9</cx:pt>
          <cx:pt idx="5451">46</cx:pt>
          <cx:pt idx="5452">27</cx:pt>
          <cx:pt idx="5453">20</cx:pt>
          <cx:pt idx="5454">2</cx:pt>
          <cx:pt idx="5455">14</cx:pt>
          <cx:pt idx="5456">25</cx:pt>
          <cx:pt idx="5457">73</cx:pt>
          <cx:pt idx="5458">36</cx:pt>
          <cx:pt idx="5459">39</cx:pt>
          <cx:pt idx="5460">7</cx:pt>
          <cx:pt idx="5461">27</cx:pt>
          <cx:pt idx="5462">46</cx:pt>
          <cx:pt idx="5463">16</cx:pt>
          <cx:pt idx="5464">47</cx:pt>
          <cx:pt idx="5465">82</cx:pt>
          <cx:pt idx="5466">8</cx:pt>
          <cx:pt idx="5467">51</cx:pt>
          <cx:pt idx="5468">52</cx:pt>
          <cx:pt idx="5469">33</cx:pt>
          <cx:pt idx="5470">48</cx:pt>
          <cx:pt idx="5471">53</cx:pt>
          <cx:pt idx="5472">5</cx:pt>
          <cx:pt idx="5473">17</cx:pt>
          <cx:pt idx="5474">1</cx:pt>
          <cx:pt idx="5475">2</cx:pt>
          <cx:pt idx="5476">84</cx:pt>
          <cx:pt idx="5477">18</cx:pt>
          <cx:pt idx="5478">14</cx:pt>
          <cx:pt idx="5479">21</cx:pt>
          <cx:pt idx="5480">62</cx:pt>
          <cx:pt idx="5481">38</cx:pt>
          <cx:pt idx="5482">6</cx:pt>
          <cx:pt idx="5483">7</cx:pt>
          <cx:pt idx="5484">20</cx:pt>
          <cx:pt idx="5485">30</cx:pt>
          <cx:pt idx="5486">33</cx:pt>
          <cx:pt idx="5487">51</cx:pt>
          <cx:pt idx="5488">3</cx:pt>
          <cx:pt idx="5489">25</cx:pt>
          <cx:pt idx="5490">21</cx:pt>
          <cx:pt idx="5491">73</cx:pt>
          <cx:pt idx="5492">11</cx:pt>
          <cx:pt idx="5493">50</cx:pt>
          <cx:pt idx="5494">33</cx:pt>
          <cx:pt idx="5495">2</cx:pt>
          <cx:pt idx="5496">37</cx:pt>
          <cx:pt idx="5497">38</cx:pt>
          <cx:pt idx="5498">14</cx:pt>
          <cx:pt idx="5499">34</cx:pt>
          <cx:pt idx="5500">4</cx:pt>
          <cx:pt idx="5501">46</cx:pt>
          <cx:pt idx="5502">6</cx:pt>
          <cx:pt idx="5503">28</cx:pt>
          <cx:pt idx="5504">77</cx:pt>
          <cx:pt idx="5505">41</cx:pt>
          <cx:pt idx="5506">12</cx:pt>
          <cx:pt idx="5507">35</cx:pt>
          <cx:pt idx="5508">22</cx:pt>
          <cx:pt idx="5509">77</cx:pt>
          <cx:pt idx="5510">63</cx:pt>
          <cx:pt idx="5511">30</cx:pt>
          <cx:pt idx="5512">67</cx:pt>
          <cx:pt idx="5513">42</cx:pt>
          <cx:pt idx="5514">45</cx:pt>
          <cx:pt idx="5515">50</cx:pt>
          <cx:pt idx="5516">15</cx:pt>
          <cx:pt idx="5517">51</cx:pt>
          <cx:pt idx="5518">37</cx:pt>
          <cx:pt idx="5519">21</cx:pt>
          <cx:pt idx="5520">49</cx:pt>
          <cx:pt idx="5521">2</cx:pt>
          <cx:pt idx="5522">58</cx:pt>
          <cx:pt idx="5523">87</cx:pt>
          <cx:pt idx="5524">11</cx:pt>
          <cx:pt idx="5525">26</cx:pt>
          <cx:pt idx="5526">43</cx:pt>
          <cx:pt idx="5527">5</cx:pt>
          <cx:pt idx="5528">9</cx:pt>
          <cx:pt idx="5529">30</cx:pt>
          <cx:pt idx="5530">35</cx:pt>
          <cx:pt idx="5531">1</cx:pt>
          <cx:pt idx="5532">18</cx:pt>
          <cx:pt idx="5533">19</cx:pt>
          <cx:pt idx="5534">13</cx:pt>
          <cx:pt idx="5535">34</cx:pt>
          <cx:pt idx="5536">22</cx:pt>
          <cx:pt idx="5537">13</cx:pt>
          <cx:pt idx="5538">15</cx:pt>
          <cx:pt idx="5539">78</cx:pt>
          <cx:pt idx="5540">26</cx:pt>
          <cx:pt idx="5541">23</cx:pt>
          <cx:pt idx="5542">49</cx:pt>
          <cx:pt idx="5543">21</cx:pt>
          <cx:pt idx="5544">8</cx:pt>
          <cx:pt idx="5545">2</cx:pt>
          <cx:pt idx="5546">53</cx:pt>
          <cx:pt idx="5547">19</cx:pt>
          <cx:pt idx="5548">36</cx:pt>
          <cx:pt idx="5549">45</cx:pt>
          <cx:pt idx="5550">48</cx:pt>
          <cx:pt idx="5551">11</cx:pt>
          <cx:pt idx="5552">47</cx:pt>
          <cx:pt idx="5553">3</cx:pt>
          <cx:pt idx="5554">50</cx:pt>
          <cx:pt idx="5555">32</cx:pt>
          <cx:pt idx="5556">8</cx:pt>
          <cx:pt idx="5557">31</cx:pt>
          <cx:pt idx="5558">56</cx:pt>
          <cx:pt idx="5559">13</cx:pt>
          <cx:pt idx="5560">10</cx:pt>
          <cx:pt idx="5561">21</cx:pt>
          <cx:pt idx="5562">22</cx:pt>
          <cx:pt idx="5563">29</cx:pt>
          <cx:pt idx="5564">28</cx:pt>
          <cx:pt idx="5565">13</cx:pt>
          <cx:pt idx="5566">37</cx:pt>
          <cx:pt idx="5567">57</cx:pt>
          <cx:pt idx="5568">46</cx:pt>
          <cx:pt idx="5569">90</cx:pt>
          <cx:pt idx="5570">62</cx:pt>
          <cx:pt idx="5571">5</cx:pt>
          <cx:pt idx="5572">32</cx:pt>
          <cx:pt idx="5573">68</cx:pt>
          <cx:pt idx="5574">10</cx:pt>
          <cx:pt idx="5575">50</cx:pt>
          <cx:pt idx="5576">2</cx:pt>
          <cx:pt idx="5577">67</cx:pt>
          <cx:pt idx="5578">53</cx:pt>
          <cx:pt idx="5579">4</cx:pt>
          <cx:pt idx="5580">19</cx:pt>
          <cx:pt idx="5581">39</cx:pt>
          <cx:pt idx="5582">40</cx:pt>
          <cx:pt idx="5583">18</cx:pt>
          <cx:pt idx="5584">20</cx:pt>
          <cx:pt idx="5585">22</cx:pt>
          <cx:pt idx="5586">44</cx:pt>
          <cx:pt idx="5587">57</cx:pt>
          <cx:pt idx="5588">29</cx:pt>
          <cx:pt idx="5589">3</cx:pt>
          <cx:pt idx="5590">7</cx:pt>
          <cx:pt idx="5591">36</cx:pt>
          <cx:pt idx="5592">16</cx:pt>
          <cx:pt idx="5593">9</cx:pt>
          <cx:pt idx="5594">49</cx:pt>
          <cx:pt idx="5595">10</cx:pt>
          <cx:pt idx="5596">17</cx:pt>
          <cx:pt idx="5597">23</cx:pt>
          <cx:pt idx="5598">79</cx:pt>
          <cx:pt idx="5599">11</cx:pt>
          <cx:pt idx="5600">5</cx:pt>
          <cx:pt idx="5601">27</cx:pt>
          <cx:pt idx="5602">24</cx:pt>
          <cx:pt idx="5603">4</cx:pt>
          <cx:pt idx="5604">40</cx:pt>
          <cx:pt idx="5605">22</cx:pt>
          <cx:pt idx="5606">92</cx:pt>
          <cx:pt idx="5607">34</cx:pt>
          <cx:pt idx="5608">43</cx:pt>
          <cx:pt idx="5609">52</cx:pt>
          <cx:pt idx="5610">32</cx:pt>
          <cx:pt idx="5611">54</cx:pt>
          <cx:pt idx="5612">3</cx:pt>
          <cx:pt idx="5613">31</cx:pt>
          <cx:pt idx="5614">34</cx:pt>
          <cx:pt idx="5615">74</cx:pt>
          <cx:pt idx="5616">71</cx:pt>
          <cx:pt idx="5617">70</cx:pt>
          <cx:pt idx="5618">5</cx:pt>
          <cx:pt idx="5619">7</cx:pt>
          <cx:pt idx="5620">17</cx:pt>
          <cx:pt idx="5621">14</cx:pt>
          <cx:pt idx="5622">69</cx:pt>
          <cx:pt idx="5623">53</cx:pt>
          <cx:pt idx="5624">36</cx:pt>
          <cx:pt idx="5625">42</cx:pt>
          <cx:pt idx="5626">8</cx:pt>
          <cx:pt idx="5627">19</cx:pt>
          <cx:pt idx="5628">22</cx:pt>
          <cx:pt idx="5629">36</cx:pt>
          <cx:pt idx="5630">27</cx:pt>
          <cx:pt idx="5631">9</cx:pt>
          <cx:pt idx="5632">6</cx:pt>
          <cx:pt idx="5633">12</cx:pt>
          <cx:pt idx="5634">40</cx:pt>
          <cx:pt idx="5635">24</cx:pt>
          <cx:pt idx="5636">38</cx:pt>
          <cx:pt idx="5637">1</cx:pt>
          <cx:pt idx="5638">59</cx:pt>
          <cx:pt idx="5639">31</cx:pt>
          <cx:pt idx="5640">60</cx:pt>
          <cx:pt idx="5641">30</cx:pt>
          <cx:pt idx="5642">75</cx:pt>
          <cx:pt idx="5643">12</cx:pt>
          <cx:pt idx="5644">24</cx:pt>
          <cx:pt idx="5645">13</cx:pt>
          <cx:pt idx="5646">54</cx:pt>
          <cx:pt idx="5647">71</cx:pt>
          <cx:pt idx="5648">8</cx:pt>
          <cx:pt idx="5649">9</cx:pt>
          <cx:pt idx="5650">80</cx:pt>
          <cx:pt idx="5651">22</cx:pt>
          <cx:pt idx="5652">34</cx:pt>
          <cx:pt idx="5653">36</cx:pt>
          <cx:pt idx="5654">29</cx:pt>
          <cx:pt idx="5655">51</cx:pt>
          <cx:pt idx="5656">41</cx:pt>
          <cx:pt idx="5657">73</cx:pt>
          <cx:pt idx="5658">64</cx:pt>
          <cx:pt idx="5659">5</cx:pt>
          <cx:pt idx="5660">24</cx:pt>
          <cx:pt idx="5661">53</cx:pt>
          <cx:pt idx="5662">16</cx:pt>
          <cx:pt idx="5663">47</cx:pt>
          <cx:pt idx="5664">42</cx:pt>
          <cx:pt idx="5665">45</cx:pt>
          <cx:pt idx="5666">27</cx:pt>
          <cx:pt idx="5667">8</cx:pt>
          <cx:pt idx="5668">68</cx:pt>
          <cx:pt idx="5669">52</cx:pt>
          <cx:pt idx="5670">35</cx:pt>
          <cx:pt idx="5671">58</cx:pt>
          <cx:pt idx="5672">10</cx:pt>
          <cx:pt idx="5673">9</cx:pt>
          <cx:pt idx="5674">81</cx:pt>
          <cx:pt idx="5675">33</cx:pt>
          <cx:pt idx="5676">32</cx:pt>
          <cx:pt idx="5677">1</cx:pt>
          <cx:pt idx="5678">3</cx:pt>
          <cx:pt idx="5679">8</cx:pt>
          <cx:pt idx="5680">96</cx:pt>
          <cx:pt idx="5681">37</cx:pt>
          <cx:pt idx="5682">60</cx:pt>
          <cx:pt idx="5683">13</cx:pt>
          <cx:pt idx="5684">12</cx:pt>
          <cx:pt idx="5685">11</cx:pt>
          <cx:pt idx="5686">68</cx:pt>
          <cx:pt idx="5687">16</cx:pt>
          <cx:pt idx="5688">63</cx:pt>
          <cx:pt idx="5689">77</cx:pt>
          <cx:pt idx="5690">38</cx:pt>
          <cx:pt idx="5691">56</cx:pt>
          <cx:pt idx="5692">43</cx:pt>
          <cx:pt idx="5693">20</cx:pt>
          <cx:pt idx="5694">6</cx:pt>
          <cx:pt idx="5695">32</cx:pt>
          <cx:pt idx="5696">82</cx:pt>
          <cx:pt idx="5697">26</cx:pt>
          <cx:pt idx="5698">24</cx:pt>
          <cx:pt idx="5699">84</cx:pt>
          <cx:pt idx="5700">19</cx:pt>
          <cx:pt idx="5701">31</cx:pt>
          <cx:pt idx="5702">44</cx:pt>
          <cx:pt idx="5703">67</cx:pt>
          <cx:pt idx="5704">99</cx:pt>
          <cx:pt idx="5705">68</cx:pt>
          <cx:pt idx="5706">23</cx:pt>
          <cx:pt idx="5707">9</cx:pt>
          <cx:pt idx="5708">59</cx:pt>
          <cx:pt idx="5709">56</cx:pt>
          <cx:pt idx="5710">17</cx:pt>
          <cx:pt idx="5711">34</cx:pt>
          <cx:pt idx="5712">20</cx:pt>
          <cx:pt idx="5713">77</cx:pt>
          <cx:pt idx="5714">43</cx:pt>
          <cx:pt idx="5715">70</cx:pt>
          <cx:pt idx="5716">67</cx:pt>
          <cx:pt idx="5717">53</cx:pt>
          <cx:pt idx="5718">11</cx:pt>
          <cx:pt idx="5719">76</cx:pt>
          <cx:pt idx="5720">18</cx:pt>
          <cx:pt idx="5721">17</cx:pt>
          <cx:pt idx="5722">27</cx:pt>
          <cx:pt idx="5723">29</cx:pt>
          <cx:pt idx="5724">2</cx:pt>
          <cx:pt idx="5725">50</cx:pt>
          <cx:pt idx="5726">48</cx:pt>
          <cx:pt idx="5727">15</cx:pt>
          <cx:pt idx="5728">69</cx:pt>
          <cx:pt idx="5729">52</cx:pt>
          <cx:pt idx="5730">40</cx:pt>
          <cx:pt idx="5731">2</cx:pt>
          <cx:pt idx="5732">74</cx:pt>
          <cx:pt idx="5733">7</cx:pt>
          <cx:pt idx="5734">16</cx:pt>
          <cx:pt idx="5735">23</cx:pt>
          <cx:pt idx="5736">50</cx:pt>
          <cx:pt idx="5737">35</cx:pt>
          <cx:pt idx="5738">26</cx:pt>
          <cx:pt idx="5739">55</cx:pt>
          <cx:pt idx="5740">9</cx:pt>
          <cx:pt idx="5741">27</cx:pt>
          <cx:pt idx="5742">43</cx:pt>
          <cx:pt idx="5743">5</cx:pt>
          <cx:pt idx="5744">49</cx:pt>
          <cx:pt idx="5745">13</cx:pt>
          <cx:pt idx="5746">8</cx:pt>
          <cx:pt idx="5747">31</cx:pt>
          <cx:pt idx="5748">52</cx:pt>
          <cx:pt idx="5749">33</cx:pt>
          <cx:pt idx="5750">56</cx:pt>
          <cx:pt idx="5751">25</cx:pt>
          <cx:pt idx="5752">39</cx:pt>
          <cx:pt idx="5753">18</cx:pt>
          <cx:pt idx="5754">55</cx:pt>
          <cx:pt idx="5755">51</cx:pt>
          <cx:pt idx="5756">47</cx:pt>
          <cx:pt idx="5757">59</cx:pt>
          <cx:pt idx="5758">38</cx:pt>
          <cx:pt idx="5759">58</cx:pt>
          <cx:pt idx="5760">52</cx:pt>
          <cx:pt idx="5761">36</cx:pt>
          <cx:pt idx="5762">48</cx:pt>
          <cx:pt idx="5763">70</cx:pt>
          <cx:pt idx="5764">46</cx:pt>
          <cx:pt idx="5765">8</cx:pt>
          <cx:pt idx="5766">40</cx:pt>
          <cx:pt idx="5767">7</cx:pt>
          <cx:pt idx="5768">80</cx:pt>
          <cx:pt idx="5769">49</cx:pt>
          <cx:pt idx="5770">10</cx:pt>
          <cx:pt idx="5771">54</cx:pt>
          <cx:pt idx="5772">31</cx:pt>
          <cx:pt idx="5773">39</cx:pt>
          <cx:pt idx="5774">47</cx:pt>
          <cx:pt idx="5775">54</cx:pt>
          <cx:pt idx="5776">46</cx:pt>
          <cx:pt idx="5777">42</cx:pt>
          <cx:pt idx="5778">80</cx:pt>
          <cx:pt idx="5779">79</cx:pt>
          <cx:pt idx="5780">17</cx:pt>
          <cx:pt idx="5781">34</cx:pt>
          <cx:pt idx="5782">12</cx:pt>
          <cx:pt idx="5783">69</cx:pt>
          <cx:pt idx="5784">44</cx:pt>
          <cx:pt idx="5785">41</cx:pt>
          <cx:pt idx="5786">27</cx:pt>
          <cx:pt idx="5787">70</cx:pt>
          <cx:pt idx="5788">16</cx:pt>
          <cx:pt idx="5789">32</cx:pt>
          <cx:pt idx="5790">3</cx:pt>
          <cx:pt idx="5791">88</cx:pt>
          <cx:pt idx="5792">14</cx:pt>
          <cx:pt idx="5793">45</cx:pt>
          <cx:pt idx="5794">11</cx:pt>
          <cx:pt idx="5795">79</cx:pt>
          <cx:pt idx="5796">30</cx:pt>
          <cx:pt idx="5797">31</cx:pt>
          <cx:pt idx="5798">48</cx:pt>
          <cx:pt idx="5799">22</cx:pt>
          <cx:pt idx="5800">5</cx:pt>
          <cx:pt idx="5801">25</cx:pt>
          <cx:pt idx="5802">50</cx:pt>
          <cx:pt idx="5803">13</cx:pt>
          <cx:pt idx="5804">1</cx:pt>
          <cx:pt idx="5805">5</cx:pt>
          <cx:pt idx="5806">18</cx:pt>
          <cx:pt idx="5807">67</cx:pt>
          <cx:pt idx="5808">54</cx:pt>
          <cx:pt idx="5809">81</cx:pt>
          <cx:pt idx="5810">3</cx:pt>
          <cx:pt idx="5811">31</cx:pt>
          <cx:pt idx="5812">40</cx:pt>
          <cx:pt idx="5813">6</cx:pt>
          <cx:pt idx="5814">46</cx:pt>
          <cx:pt idx="5815">60</cx:pt>
          <cx:pt idx="5816">13</cx:pt>
          <cx:pt idx="5817">96</cx:pt>
          <cx:pt idx="5818">76</cx:pt>
          <cx:pt idx="5819">62</cx:pt>
          <cx:pt idx="5820">41</cx:pt>
          <cx:pt idx="5821">4</cx:pt>
          <cx:pt idx="5822">9</cx:pt>
          <cx:pt idx="5823">83</cx:pt>
          <cx:pt idx="5824">60</cx:pt>
          <cx:pt idx="5825">18</cx:pt>
          <cx:pt idx="5826">77</cx:pt>
          <cx:pt idx="5827">40</cx:pt>
          <cx:pt idx="5828">52</cx:pt>
          <cx:pt idx="5829">33</cx:pt>
          <cx:pt idx="5830">14</cx:pt>
          <cx:pt idx="5831">31</cx:pt>
          <cx:pt idx="5832">5</cx:pt>
          <cx:pt idx="5833">43</cx:pt>
          <cx:pt idx="5834">32</cx:pt>
          <cx:pt idx="5835">25</cx:pt>
          <cx:pt idx="5836">19</cx:pt>
          <cx:pt idx="5837">11</cx:pt>
          <cx:pt idx="5838">87</cx:pt>
          <cx:pt idx="5839">18</cx:pt>
          <cx:pt idx="5840">12</cx:pt>
          <cx:pt idx="5841">45</cx:pt>
          <cx:pt idx="5842">41</cx:pt>
          <cx:pt idx="5843">68</cx:pt>
          <cx:pt idx="5844">36</cx:pt>
          <cx:pt idx="5845">4</cx:pt>
          <cx:pt idx="5846">23</cx:pt>
          <cx:pt idx="5847">21</cx:pt>
          <cx:pt idx="5848">60</cx:pt>
          <cx:pt idx="5849">34</cx:pt>
          <cx:pt idx="5850">23</cx:pt>
          <cx:pt idx="5851">13</cx:pt>
          <cx:pt idx="5852">53</cx:pt>
          <cx:pt idx="5853">30</cx:pt>
          <cx:pt idx="5854">17</cx:pt>
          <cx:pt idx="5855">22</cx:pt>
          <cx:pt idx="5856">60</cx:pt>
          <cx:pt idx="5857">21</cx:pt>
          <cx:pt idx="5858">9</cx:pt>
          <cx:pt idx="5859">38</cx:pt>
          <cx:pt idx="5860">14</cx:pt>
          <cx:pt idx="5861">41</cx:pt>
          <cx:pt idx="5862">72</cx:pt>
          <cx:pt idx="5863">84</cx:pt>
          <cx:pt idx="5864">19</cx:pt>
          <cx:pt idx="5865">9</cx:pt>
          <cx:pt idx="5866">72</cx:pt>
          <cx:pt idx="5867">19</cx:pt>
          <cx:pt idx="5868">14</cx:pt>
          <cx:pt idx="5869">54</cx:pt>
          <cx:pt idx="5870">1</cx:pt>
          <cx:pt idx="5871">60</cx:pt>
          <cx:pt idx="5872">7</cx:pt>
          <cx:pt idx="5873">25</cx:pt>
          <cx:pt idx="5874">24</cx:pt>
          <cx:pt idx="5875">10</cx:pt>
          <cx:pt idx="5876">6</cx:pt>
          <cx:pt idx="5877">20</cx:pt>
          <cx:pt idx="5878">29</cx:pt>
          <cx:pt idx="5879">45</cx:pt>
          <cx:pt idx="5880">7</cx:pt>
          <cx:pt idx="5881">28</cx:pt>
          <cx:pt idx="5882">30</cx:pt>
          <cx:pt idx="5883">14</cx:pt>
          <cx:pt idx="5884">46</cx:pt>
          <cx:pt idx="5885">76</cx:pt>
          <cx:pt idx="5886">23</cx:pt>
          <cx:pt idx="5887">68</cx:pt>
          <cx:pt idx="5888">20</cx:pt>
          <cx:pt idx="5889">13</cx:pt>
          <cx:pt idx="5890">8</cx:pt>
          <cx:pt idx="5891">37</cx:pt>
          <cx:pt idx="5892">38</cx:pt>
          <cx:pt idx="5893">50</cx:pt>
          <cx:pt idx="5894">71</cx:pt>
          <cx:pt idx="5895">34</cx:pt>
          <cx:pt idx="5896">8</cx:pt>
          <cx:pt idx="5897">17</cx:pt>
          <cx:pt idx="5898">49</cx:pt>
          <cx:pt idx="5899">23</cx:pt>
          <cx:pt idx="5900">40</cx:pt>
          <cx:pt idx="5901">13</cx:pt>
          <cx:pt idx="5902">52</cx:pt>
          <cx:pt idx="5903">15</cx:pt>
          <cx:pt idx="5904">22</cx:pt>
          <cx:pt idx="5905">70</cx:pt>
          <cx:pt idx="5906">51</cx:pt>
          <cx:pt idx="5907">30</cx:pt>
          <cx:pt idx="5908">12</cx:pt>
          <cx:pt idx="5909">25</cx:pt>
          <cx:pt idx="5910">82</cx:pt>
          <cx:pt idx="5911">47</cx:pt>
          <cx:pt idx="5912">11</cx:pt>
          <cx:pt idx="5913">3</cx:pt>
          <cx:pt idx="5914">24</cx:pt>
          <cx:pt idx="5915">17</cx:pt>
          <cx:pt idx="5916">23</cx:pt>
          <cx:pt idx="5917">14</cx:pt>
          <cx:pt idx="5918">8</cx:pt>
          <cx:pt idx="5919">44</cx:pt>
          <cx:pt idx="5920">7</cx:pt>
          <cx:pt idx="5921">45</cx:pt>
          <cx:pt idx="5922">4</cx:pt>
          <cx:pt idx="5923">30</cx:pt>
          <cx:pt idx="5924">20</cx:pt>
          <cx:pt idx="5925">2</cx:pt>
          <cx:pt idx="5926">53</cx:pt>
          <cx:pt idx="5927">34</cx:pt>
          <cx:pt idx="5928">25</cx:pt>
          <cx:pt idx="5929">86</cx:pt>
          <cx:pt idx="5930">33</cx:pt>
          <cx:pt idx="5931">21</cx:pt>
          <cx:pt idx="5932">47</cx:pt>
          <cx:pt idx="5933">50</cx:pt>
          <cx:pt idx="5934">69</cx:pt>
          <cx:pt idx="5935">42</cx:pt>
          <cx:pt idx="5936">4</cx:pt>
          <cx:pt idx="5937">13</cx:pt>
          <cx:pt idx="5938">78</cx:pt>
          <cx:pt idx="5939">83</cx:pt>
          <cx:pt idx="5940">5</cx:pt>
          <cx:pt idx="5941">11</cx:pt>
          <cx:pt idx="5942">39</cx:pt>
          <cx:pt idx="5943">18</cx:pt>
          <cx:pt idx="5944">26</cx:pt>
          <cx:pt idx="5945">25</cx:pt>
          <cx:pt idx="5946">1</cx:pt>
          <cx:pt idx="5947">62</cx:pt>
          <cx:pt idx="5948">8</cx:pt>
          <cx:pt idx="5949">28</cx:pt>
          <cx:pt idx="5950">71</cx:pt>
          <cx:pt idx="5951">51</cx:pt>
          <cx:pt idx="5952">24</cx:pt>
          <cx:pt idx="5953">37</cx:pt>
          <cx:pt idx="5954">43</cx:pt>
          <cx:pt idx="5955">30</cx:pt>
          <cx:pt idx="5956">14</cx:pt>
          <cx:pt idx="5957">18</cx:pt>
          <cx:pt idx="5958">61</cx:pt>
          <cx:pt idx="5959">47</cx:pt>
          <cx:pt idx="5960">32</cx:pt>
          <cx:pt idx="5961">4</cx:pt>
          <cx:pt idx="5962">59</cx:pt>
          <cx:pt idx="5963">24</cx:pt>
          <cx:pt idx="5964">22</cx:pt>
          <cx:pt idx="5965">8</cx:pt>
          <cx:pt idx="5966">16</cx:pt>
          <cx:pt idx="5967">60</cx:pt>
          <cx:pt idx="5968">17</cx:pt>
          <cx:pt idx="5969">9</cx:pt>
          <cx:pt idx="5970">30</cx:pt>
          <cx:pt idx="5971">13</cx:pt>
          <cx:pt idx="5972">18</cx:pt>
          <cx:pt idx="5973">37</cx:pt>
          <cx:pt idx="5974">17</cx:pt>
          <cx:pt idx="5975">58</cx:pt>
          <cx:pt idx="5976">50</cx:pt>
          <cx:pt idx="5977">7</cx:pt>
          <cx:pt idx="5978">6</cx:pt>
          <cx:pt idx="5979">25</cx:pt>
          <cx:pt idx="5980">20</cx:pt>
          <cx:pt idx="5981">16</cx:pt>
          <cx:pt idx="5982">34</cx:pt>
          <cx:pt idx="5983">31</cx:pt>
          <cx:pt idx="5984">3</cx:pt>
          <cx:pt idx="5985">84</cx:pt>
          <cx:pt idx="5986">28</cx:pt>
          <cx:pt idx="5987">29</cx:pt>
          <cx:pt idx="5988">40</cx:pt>
          <cx:pt idx="5989">6</cx:pt>
          <cx:pt idx="5990">25</cx:pt>
          <cx:pt idx="5991">1</cx:pt>
          <cx:pt idx="5992">5</cx:pt>
          <cx:pt idx="5993">62</cx:pt>
          <cx:pt idx="5994">9</cx:pt>
          <cx:pt idx="5995">7</cx:pt>
          <cx:pt idx="5996">35</cx:pt>
          <cx:pt idx="5997">39</cx:pt>
          <cx:pt idx="5998">57</cx:pt>
          <cx:pt idx="5999">76</cx:pt>
          <cx:pt idx="6000">6</cx:pt>
          <cx:pt idx="6001">66</cx:pt>
          <cx:pt idx="6002">76</cx:pt>
          <cx:pt idx="6003">29</cx:pt>
          <cx:pt idx="6004">5</cx:pt>
          <cx:pt idx="6005">16</cx:pt>
          <cx:pt idx="6006">42</cx:pt>
          <cx:pt idx="6007">96</cx:pt>
          <cx:pt idx="6008">22</cx:pt>
          <cx:pt idx="6009">4</cx:pt>
          <cx:pt idx="6010">3</cx:pt>
          <cx:pt idx="6011">57</cx:pt>
          <cx:pt idx="6012">38</cx:pt>
          <cx:pt idx="6013">50</cx:pt>
          <cx:pt idx="6014">10</cx:pt>
          <cx:pt idx="6015">24</cx:pt>
          <cx:pt idx="6016">12</cx:pt>
          <cx:pt idx="6017">18</cx:pt>
          <cx:pt idx="6018">25</cx:pt>
          <cx:pt idx="6019">51</cx:pt>
          <cx:pt idx="6020">60</cx:pt>
          <cx:pt idx="6021">48</cx:pt>
          <cx:pt idx="6022">38</cx:pt>
          <cx:pt idx="6023">49</cx:pt>
          <cx:pt idx="6024">20</cx:pt>
          <cx:pt idx="6025">41</cx:pt>
          <cx:pt idx="6026">35</cx:pt>
          <cx:pt idx="6027">76</cx:pt>
          <cx:pt idx="6028">37</cx:pt>
          <cx:pt idx="6029">89</cx:pt>
          <cx:pt idx="6030">61</cx:pt>
          <cx:pt idx="6031">31</cx:pt>
          <cx:pt idx="6032">48</cx:pt>
          <cx:pt idx="6033">92</cx:pt>
          <cx:pt idx="6034">66</cx:pt>
          <cx:pt idx="6035">8</cx:pt>
          <cx:pt idx="6036">7</cx:pt>
          <cx:pt idx="6037">46</cx:pt>
          <cx:pt idx="6038">14</cx:pt>
          <cx:pt idx="6039">11</cx:pt>
          <cx:pt idx="6040">9</cx:pt>
          <cx:pt idx="6041">13</cx:pt>
          <cx:pt idx="6042">41</cx:pt>
          <cx:pt idx="6043">43</cx:pt>
          <cx:pt idx="6044">20</cx:pt>
          <cx:pt idx="6045">47</cx:pt>
          <cx:pt idx="6046">15</cx:pt>
          <cx:pt idx="6047">70</cx:pt>
          <cx:pt idx="6048">5</cx:pt>
          <cx:pt idx="6049">66</cx:pt>
          <cx:pt idx="6050">36</cx:pt>
          <cx:pt idx="6051">17</cx:pt>
          <cx:pt idx="6052">56</cx:pt>
          <cx:pt idx="6053">21</cx:pt>
          <cx:pt idx="6054">30</cx:pt>
          <cx:pt idx="6055">31</cx:pt>
          <cx:pt idx="6056">82</cx:pt>
          <cx:pt idx="6057">25</cx:pt>
          <cx:pt idx="6058">50</cx:pt>
          <cx:pt idx="6059">43</cx:pt>
          <cx:pt idx="6060">39</cx:pt>
          <cx:pt idx="6061">14</cx:pt>
          <cx:pt idx="6062">53</cx:pt>
          <cx:pt idx="6063">3</cx:pt>
          <cx:pt idx="6064">34</cx:pt>
          <cx:pt idx="6065">65</cx:pt>
          <cx:pt idx="6066">10</cx:pt>
          <cx:pt idx="6067">4</cx:pt>
          <cx:pt idx="6068">30</cx:pt>
          <cx:pt idx="6069">49</cx:pt>
          <cx:pt idx="6070">33</cx:pt>
          <cx:pt idx="6071">6</cx:pt>
          <cx:pt idx="6072">46</cx:pt>
          <cx:pt idx="6073">41</cx:pt>
          <cx:pt idx="6074">35</cx:pt>
          <cx:pt idx="6075">47</cx:pt>
          <cx:pt idx="6076">7</cx:pt>
          <cx:pt idx="6077">15</cx:pt>
          <cx:pt idx="6078">50</cx:pt>
          <cx:pt idx="6079">8</cx:pt>
          <cx:pt idx="6080">14</cx:pt>
          <cx:pt idx="6081">38</cx:pt>
          <cx:pt idx="6082">87</cx:pt>
          <cx:pt idx="6083">29</cx:pt>
          <cx:pt idx="6084">97</cx:pt>
          <cx:pt idx="6085">37</cx:pt>
          <cx:pt idx="6086">33</cx:pt>
          <cx:pt idx="6087">39</cx:pt>
          <cx:pt idx="6088">76</cx:pt>
          <cx:pt idx="6089">10</cx:pt>
          <cx:pt idx="6090">77</cx:pt>
          <cx:pt idx="6091">10</cx:pt>
          <cx:pt idx="6092">5</cx:pt>
          <cx:pt idx="6093">23</cx:pt>
          <cx:pt idx="6094">38</cx:pt>
          <cx:pt idx="6095">63</cx:pt>
          <cx:pt idx="6096">42</cx:pt>
          <cx:pt idx="6097">36</cx:pt>
          <cx:pt idx="6098">37</cx:pt>
          <cx:pt idx="6099">43</cx:pt>
          <cx:pt idx="6100">20</cx:pt>
          <cx:pt idx="6101">13</cx:pt>
          <cx:pt idx="6102">25</cx:pt>
          <cx:pt idx="6103">9</cx:pt>
          <cx:pt idx="6104">48</cx:pt>
          <cx:pt idx="6105">59</cx:pt>
          <cx:pt idx="6106">40</cx:pt>
          <cx:pt idx="6107">3</cx:pt>
          <cx:pt idx="6108">10</cx:pt>
          <cx:pt idx="6109">6</cx:pt>
          <cx:pt idx="6110">56</cx:pt>
          <cx:pt idx="6111">4</cx:pt>
          <cx:pt idx="6112">37</cx:pt>
          <cx:pt idx="6113">38</cx:pt>
          <cx:pt idx="6114">33</cx:pt>
          <cx:pt idx="6115">74</cx:pt>
          <cx:pt idx="6116">89</cx:pt>
          <cx:pt idx="6117">2</cx:pt>
          <cx:pt idx="6118">35</cx:pt>
          <cx:pt idx="6119">52</cx:pt>
          <cx:pt idx="6120">2</cx:pt>
          <cx:pt idx="6121">38</cx:pt>
          <cx:pt idx="6122">8</cx:pt>
          <cx:pt idx="6123">64</cx:pt>
          <cx:pt idx="6124">40</cx:pt>
          <cx:pt idx="6125">30</cx:pt>
          <cx:pt idx="6126">82</cx:pt>
          <cx:pt idx="6127">41</cx:pt>
          <cx:pt idx="6128">7</cx:pt>
          <cx:pt idx="6129">57</cx:pt>
          <cx:pt idx="6130">42</cx:pt>
          <cx:pt idx="6131">9</cx:pt>
          <cx:pt idx="6132">18</cx:pt>
          <cx:pt idx="6133">29</cx:pt>
          <cx:pt idx="6134">44</cx:pt>
          <cx:pt idx="6135">18</cx:pt>
          <cx:pt idx="6136">59</cx:pt>
          <cx:pt idx="6137">87</cx:pt>
          <cx:pt idx="6138">82</cx:pt>
          <cx:pt idx="6139">14</cx:pt>
          <cx:pt idx="6140">10</cx:pt>
          <cx:pt idx="6141">45</cx:pt>
          <cx:pt idx="6142">3</cx:pt>
          <cx:pt idx="6143">33</cx:pt>
          <cx:pt idx="6144">23</cx:pt>
          <cx:pt idx="6145">48</cx:pt>
          <cx:pt idx="6146">25</cx:pt>
          <cx:pt idx="6147">44</cx:pt>
          <cx:pt idx="6148">57</cx:pt>
          <cx:pt idx="6149">56</cx:pt>
          <cx:pt idx="6150">37</cx:pt>
          <cx:pt idx="6151">20</cx:pt>
          <cx:pt idx="6152">42</cx:pt>
          <cx:pt idx="6153">13</cx:pt>
          <cx:pt idx="6154">24</cx:pt>
          <cx:pt idx="6155">17</cx:pt>
          <cx:pt idx="6156">53</cx:pt>
          <cx:pt idx="6157">68</cx:pt>
          <cx:pt idx="6158">16</cx:pt>
          <cx:pt idx="6159">8</cx:pt>
          <cx:pt idx="6160">32</cx:pt>
          <cx:pt idx="6161">9</cx:pt>
          <cx:pt idx="6162">66</cx:pt>
          <cx:pt idx="6163">18</cx:pt>
          <cx:pt idx="6164">55</cx:pt>
          <cx:pt idx="6165">16</cx:pt>
          <cx:pt idx="6166">56</cx:pt>
          <cx:pt idx="6167">54</cx:pt>
          <cx:pt idx="6168">52</cx:pt>
          <cx:pt idx="6169">37</cx:pt>
          <cx:pt idx="6170">74</cx:pt>
          <cx:pt idx="6171">59</cx:pt>
          <cx:pt idx="6172">29</cx:pt>
          <cx:pt idx="6173">41</cx:pt>
          <cx:pt idx="6174">30</cx:pt>
          <cx:pt idx="6175">42</cx:pt>
          <cx:pt idx="6176">53</cx:pt>
          <cx:pt idx="6177">83</cx:pt>
          <cx:pt idx="6178">1</cx:pt>
          <cx:pt idx="6179">6</cx:pt>
          <cx:pt idx="6180">5</cx:pt>
          <cx:pt idx="6181">24</cx:pt>
          <cx:pt idx="6182">4</cx:pt>
          <cx:pt idx="6183">60</cx:pt>
          <cx:pt idx="6184">16</cx:pt>
          <cx:pt idx="6185">27</cx:pt>
          <cx:pt idx="6186">91</cx:pt>
          <cx:pt idx="6187">63</cx:pt>
          <cx:pt idx="6188">12</cx:pt>
          <cx:pt idx="6189">55</cx:pt>
          <cx:pt idx="6190">28</cx:pt>
          <cx:pt idx="6191">81</cx:pt>
          <cx:pt idx="6192">57</cx:pt>
          <cx:pt idx="6193">18</cx:pt>
          <cx:pt idx="6194">43</cx:pt>
          <cx:pt idx="6195">2</cx:pt>
          <cx:pt idx="6196">59</cx:pt>
          <cx:pt idx="6197">14</cx:pt>
          <cx:pt idx="6198">28</cx:pt>
          <cx:pt idx="6199">85</cx:pt>
          <cx:pt idx="6200">73</cx:pt>
          <cx:pt idx="6201">9</cx:pt>
          <cx:pt idx="6202">48</cx:pt>
          <cx:pt idx="6203">8</cx:pt>
          <cx:pt idx="6204">22</cx:pt>
          <cx:pt idx="6205">55</cx:pt>
          <cx:pt idx="6206">13</cx:pt>
          <cx:pt idx="6207">53</cx:pt>
          <cx:pt idx="6208">1</cx:pt>
          <cx:pt idx="6209">15</cx:pt>
          <cx:pt idx="6210">28</cx:pt>
          <cx:pt idx="6211">30</cx:pt>
          <cx:pt idx="6212">25</cx:pt>
          <cx:pt idx="6213">82</cx:pt>
          <cx:pt idx="6214">24</cx:pt>
          <cx:pt idx="6215">80</cx:pt>
          <cx:pt idx="6216">88</cx:pt>
          <cx:pt idx="6217">46</cx:pt>
          <cx:pt idx="6218">17</cx:pt>
          <cx:pt idx="6219">11</cx:pt>
          <cx:pt idx="6220">41</cx:pt>
          <cx:pt idx="6221">6</cx:pt>
          <cx:pt idx="6222">39</cx:pt>
          <cx:pt idx="6223">7</cx:pt>
          <cx:pt idx="6224">4</cx:pt>
          <cx:pt idx="6225">17</cx:pt>
          <cx:pt idx="6226">40</cx:pt>
          <cx:pt idx="6227">2</cx:pt>
          <cx:pt idx="6228">45</cx:pt>
          <cx:pt idx="6229">31</cx:pt>
          <cx:pt idx="6230">67</cx:pt>
          <cx:pt idx="6231">48</cx:pt>
          <cx:pt idx="6232">97</cx:pt>
          <cx:pt idx="6233">16</cx:pt>
          <cx:pt idx="6234">42</cx:pt>
          <cx:pt idx="6235">41</cx:pt>
          <cx:pt idx="6236">72</cx:pt>
          <cx:pt idx="6237">8</cx:pt>
          <cx:pt idx="6238">28</cx:pt>
          <cx:pt idx="6239">12</cx:pt>
          <cx:pt idx="6240">9</cx:pt>
          <cx:pt idx="6241">12</cx:pt>
          <cx:pt idx="6242">39</cx:pt>
          <cx:pt idx="6243">40</cx:pt>
          <cx:pt idx="6244">37</cx:pt>
          <cx:pt idx="6245">43</cx:pt>
          <cx:pt idx="6246">59</cx:pt>
          <cx:pt idx="6247">68</cx:pt>
          <cx:pt idx="6248">24</cx:pt>
          <cx:pt idx="6249">75</cx:pt>
          <cx:pt idx="6250">84</cx:pt>
          <cx:pt idx="6251">25</cx:pt>
          <cx:pt idx="6252">38</cx:pt>
          <cx:pt idx="6253">3</cx:pt>
          <cx:pt idx="6254">44</cx:pt>
          <cx:pt idx="6255">7</cx:pt>
          <cx:pt idx="6256">52</cx:pt>
          <cx:pt idx="6257">19</cx:pt>
          <cx:pt idx="6258">6</cx:pt>
          <cx:pt idx="6259">24</cx:pt>
          <cx:pt idx="6260">33</cx:pt>
          <cx:pt idx="6261">9</cx:pt>
          <cx:pt idx="6262">12</cx:pt>
          <cx:pt idx="6263">11</cx:pt>
          <cx:pt idx="6264">37</cx:pt>
          <cx:pt idx="6265">35</cx:pt>
          <cx:pt idx="6266">20</cx:pt>
          <cx:pt idx="6267">4</cx:pt>
          <cx:pt idx="6268">71</cx:pt>
          <cx:pt idx="6269">43</cx:pt>
          <cx:pt idx="6270">33</cx:pt>
          <cx:pt idx="6271">16</cx:pt>
          <cx:pt idx="6272">27</cx:pt>
          <cx:pt idx="6273">11</cx:pt>
          <cx:pt idx="6274">10</cx:pt>
          <cx:pt idx="6275">45</cx:pt>
          <cx:pt idx="6276">34</cx:pt>
          <cx:pt idx="6277">1</cx:pt>
          <cx:pt idx="6278">20</cx:pt>
          <cx:pt idx="6279">18</cx:pt>
          <cx:pt idx="6280">25</cx:pt>
          <cx:pt idx="6281">79</cx:pt>
          <cx:pt idx="6282">14</cx:pt>
          <cx:pt idx="6283">29</cx:pt>
          <cx:pt idx="6284">41</cx:pt>
          <cx:pt idx="6285">14</cx:pt>
          <cx:pt idx="6286">35</cx:pt>
          <cx:pt idx="6287">45</cx:pt>
          <cx:pt idx="6288">21</cx:pt>
          <cx:pt idx="6289">1</cx:pt>
          <cx:pt idx="6290">19</cx:pt>
          <cx:pt idx="6291">24</cx:pt>
          <cx:pt idx="6292">9</cx:pt>
          <cx:pt idx="6293">3</cx:pt>
          <cx:pt idx="6294">48</cx:pt>
          <cx:pt idx="6295">40</cx:pt>
          <cx:pt idx="6296">18</cx:pt>
          <cx:pt idx="6297">65</cx:pt>
          <cx:pt idx="6298">56</cx:pt>
          <cx:pt idx="6299">13</cx:pt>
          <cx:pt idx="6300">1</cx:pt>
          <cx:pt idx="6301">46</cx:pt>
          <cx:pt idx="6302">15</cx:pt>
          <cx:pt idx="6303">65</cx:pt>
          <cx:pt idx="6304">31</cx:pt>
          <cx:pt idx="6305">23</cx:pt>
          <cx:pt idx="6306">4</cx:pt>
          <cx:pt idx="6307">47</cx:pt>
          <cx:pt idx="6308">33</cx:pt>
          <cx:pt idx="6309">36</cx:pt>
          <cx:pt idx="6310">87</cx:pt>
          <cx:pt idx="6311">17</cx:pt>
          <cx:pt idx="6312">12</cx:pt>
          <cx:pt idx="6313">64</cx:pt>
          <cx:pt idx="6314">16</cx:pt>
          <cx:pt idx="6315">3</cx:pt>
          <cx:pt idx="6316">66</cx:pt>
          <cx:pt idx="6317">16</cx:pt>
          <cx:pt idx="6318">41</cx:pt>
          <cx:pt idx="6319">44</cx:pt>
          <cx:pt idx="6320">14</cx:pt>
          <cx:pt idx="6321">62</cx:pt>
          <cx:pt idx="6322">40</cx:pt>
          <cx:pt idx="6323">6</cx:pt>
          <cx:pt idx="6324">50</cx:pt>
          <cx:pt idx="6325">7</cx:pt>
          <cx:pt idx="6326">75</cx:pt>
          <cx:pt idx="6327">4</cx:pt>
          <cx:pt idx="6328">74</cx:pt>
          <cx:pt idx="6329">12</cx:pt>
          <cx:pt idx="6330">14</cx:pt>
          <cx:pt idx="6331">68</cx:pt>
          <cx:pt idx="6332">1</cx:pt>
          <cx:pt idx="6333">46</cx:pt>
          <cx:pt idx="6334">17</cx:pt>
          <cx:pt idx="6335">80</cx:pt>
          <cx:pt idx="6336">32</cx:pt>
          <cx:pt idx="6337">3</cx:pt>
          <cx:pt idx="6338">22</cx:pt>
          <cx:pt idx="6339">6</cx:pt>
          <cx:pt idx="6340">35</cx:pt>
          <cx:pt idx="6341">56</cx:pt>
          <cx:pt idx="6342">34</cx:pt>
          <cx:pt idx="6343">50</cx:pt>
          <cx:pt idx="6344">28</cx:pt>
          <cx:pt idx="6345">1</cx:pt>
          <cx:pt idx="6346">47</cx:pt>
          <cx:pt idx="6347">39</cx:pt>
          <cx:pt idx="6348">9</cx:pt>
          <cx:pt idx="6349">5</cx:pt>
          <cx:pt idx="6350">19</cx:pt>
          <cx:pt idx="6351">25</cx:pt>
          <cx:pt idx="6352">2</cx:pt>
          <cx:pt idx="6353">43</cx:pt>
          <cx:pt idx="6354">7</cx:pt>
          <cx:pt idx="6355">38</cx:pt>
          <cx:pt idx="6356">45</cx:pt>
          <cx:pt idx="6357">59</cx:pt>
          <cx:pt idx="6358">53</cx:pt>
          <cx:pt idx="6359">36</cx:pt>
          <cx:pt idx="6360">38</cx:pt>
          <cx:pt idx="6361">14</cx:pt>
          <cx:pt idx="6362">33</cx:pt>
          <cx:pt idx="6363">74</cx:pt>
          <cx:pt idx="6364">24</cx:pt>
          <cx:pt idx="6365">3</cx:pt>
          <cx:pt idx="6366">23</cx:pt>
          <cx:pt idx="6367">82</cx:pt>
          <cx:pt idx="6368">7</cx:pt>
          <cx:pt idx="6369">56</cx:pt>
          <cx:pt idx="6370">58</cx:pt>
          <cx:pt idx="6371">31</cx:pt>
          <cx:pt idx="6372">43</cx:pt>
          <cx:pt idx="6373">25</cx:pt>
          <cx:pt idx="6374">28</cx:pt>
          <cx:pt idx="6375">29</cx:pt>
          <cx:pt idx="6376">22</cx:pt>
          <cx:pt idx="6377">51</cx:pt>
          <cx:pt idx="6378">44</cx:pt>
          <cx:pt idx="6379">25</cx:pt>
          <cx:pt idx="6380">28</cx:pt>
          <cx:pt idx="6381">18</cx:pt>
          <cx:pt idx="6382">41</cx:pt>
          <cx:pt idx="6383">13</cx:pt>
          <cx:pt idx="6384">5</cx:pt>
          <cx:pt idx="6385">36</cx:pt>
          <cx:pt idx="6386">19</cx:pt>
          <cx:pt idx="6387">46</cx:pt>
          <cx:pt idx="6388">40</cx:pt>
          <cx:pt idx="6389">55</cx:pt>
          <cx:pt idx="6390">89</cx:pt>
          <cx:pt idx="6391">16</cx:pt>
          <cx:pt idx="6392">29</cx:pt>
          <cx:pt idx="6393">41</cx:pt>
          <cx:pt idx="6394">55</cx:pt>
          <cx:pt idx="6395">15</cx:pt>
          <cx:pt idx="6396">61</cx:pt>
          <cx:pt idx="6397">51</cx:pt>
          <cx:pt idx="6398">20</cx:pt>
          <cx:pt idx="6399">18</cx:pt>
          <cx:pt idx="6400">56</cx:pt>
          <cx:pt idx="6401">9</cx:pt>
          <cx:pt idx="6402">47</cx:pt>
          <cx:pt idx="6403">43</cx:pt>
          <cx:pt idx="6404">5</cx:pt>
          <cx:pt idx="6405">9</cx:pt>
          <cx:pt idx="6406">88</cx:pt>
          <cx:pt idx="6407">17</cx:pt>
          <cx:pt idx="6408">16</cx:pt>
          <cx:pt idx="6409">15</cx:pt>
          <cx:pt idx="6410">18</cx:pt>
          <cx:pt idx="6411">38</cx:pt>
          <cx:pt idx="6412">44</cx:pt>
          <cx:pt idx="6413">4</cx:pt>
          <cx:pt idx="6414">77</cx:pt>
          <cx:pt idx="6415">52</cx:pt>
          <cx:pt idx="6416">5</cx:pt>
          <cx:pt idx="6417">84</cx:pt>
          <cx:pt idx="6418">12</cx:pt>
          <cx:pt idx="6419">6</cx:pt>
          <cx:pt idx="6420">15</cx:pt>
          <cx:pt idx="6421">55</cx:pt>
          <cx:pt idx="6422">17</cx:pt>
          <cx:pt idx="6423">31</cx:pt>
          <cx:pt idx="6424">11</cx:pt>
          <cx:pt idx="6425">8</cx:pt>
          <cx:pt idx="6426">75</cx:pt>
          <cx:pt idx="6427">45</cx:pt>
          <cx:pt idx="6428">1</cx:pt>
          <cx:pt idx="6429">13</cx:pt>
          <cx:pt idx="6430">32</cx:pt>
          <cx:pt idx="6431">36</cx:pt>
          <cx:pt idx="6432">2</cx:pt>
          <cx:pt idx="6433">71</cx:pt>
          <cx:pt idx="6434">57</cx:pt>
          <cx:pt idx="6435">38</cx:pt>
          <cx:pt idx="6436">49</cx:pt>
          <cx:pt idx="6437">48</cx:pt>
          <cx:pt idx="6438">8</cx:pt>
          <cx:pt idx="6439">9</cx:pt>
          <cx:pt idx="6440">30</cx:pt>
          <cx:pt idx="6441">20</cx:pt>
          <cx:pt idx="6442">21</cx:pt>
          <cx:pt idx="6443">33</cx:pt>
          <cx:pt idx="6444">44</cx:pt>
          <cx:pt idx="6445">19</cx:pt>
          <cx:pt idx="6446">24</cx:pt>
          <cx:pt idx="6447">46</cx:pt>
          <cx:pt idx="6448">47</cx:pt>
          <cx:pt idx="6449">59</cx:pt>
          <cx:pt idx="6450">21</cx:pt>
          <cx:pt idx="6451">44</cx:pt>
          <cx:pt idx="6452">19</cx:pt>
          <cx:pt idx="6453">60</cx:pt>
          <cx:pt idx="6454">18</cx:pt>
          <cx:pt idx="6455">24</cx:pt>
          <cx:pt idx="6456">90</cx:pt>
          <cx:pt idx="6457">59</cx:pt>
          <cx:pt idx="6458">27</cx:pt>
          <cx:pt idx="6459">75</cx:pt>
          <cx:pt idx="6460">50</cx:pt>
          <cx:pt idx="6461">40</cx:pt>
          <cx:pt idx="6462">12</cx:pt>
          <cx:pt idx="6463">54</cx:pt>
          <cx:pt idx="6464">37</cx:pt>
          <cx:pt idx="6465">68</cx:pt>
          <cx:pt idx="6466">23</cx:pt>
          <cx:pt idx="6467">52</cx:pt>
          <cx:pt idx="6468">26</cx:pt>
          <cx:pt idx="6469">15</cx:pt>
          <cx:pt idx="6470">57</cx:pt>
          <cx:pt idx="6471">6</cx:pt>
          <cx:pt idx="6472">7</cx:pt>
          <cx:pt idx="6473">10</cx:pt>
          <cx:pt idx="6474">3</cx:pt>
          <cx:pt idx="6475">32</cx:pt>
          <cx:pt idx="6476">8</cx:pt>
          <cx:pt idx="6477">70</cx:pt>
          <cx:pt idx="6478">24</cx:pt>
          <cx:pt idx="6479">61</cx:pt>
          <cx:pt idx="6480">11</cx:pt>
          <cx:pt idx="6481">39</cx:pt>
          <cx:pt idx="6482">68</cx:pt>
          <cx:pt idx="6483">22</cx:pt>
          <cx:pt idx="6484">16</cx:pt>
          <cx:pt idx="6485">8</cx:pt>
          <cx:pt idx="6486">41</cx:pt>
          <cx:pt idx="6487">33</cx:pt>
          <cx:pt idx="6488">42</cx:pt>
          <cx:pt idx="6489">17</cx:pt>
          <cx:pt idx="6490">49</cx:pt>
          <cx:pt idx="6491">1</cx:pt>
          <cx:pt idx="6492">72</cx:pt>
          <cx:pt idx="6493">31</cx:pt>
          <cx:pt idx="6494">38</cx:pt>
          <cx:pt idx="6495">83</cx:pt>
          <cx:pt idx="6496">99</cx:pt>
          <cx:pt idx="6497">55</cx:pt>
          <cx:pt idx="6498">46</cx:pt>
          <cx:pt idx="6499">18</cx:pt>
          <cx:pt idx="6500">28</cx:pt>
          <cx:pt idx="6501">50</cx:pt>
          <cx:pt idx="6502">7</cx:pt>
          <cx:pt idx="6503">63</cx:pt>
          <cx:pt idx="6504">20</cx:pt>
          <cx:pt idx="6505">52</cx:pt>
          <cx:pt idx="6506">30</cx:pt>
          <cx:pt idx="6507">38</cx:pt>
          <cx:pt idx="6508">41</cx:pt>
          <cx:pt idx="6509">76</cx:pt>
          <cx:pt idx="6510">8</cx:pt>
          <cx:pt idx="6511">13</cx:pt>
          <cx:pt idx="6512">45</cx:pt>
          <cx:pt idx="6513">43</cx:pt>
          <cx:pt idx="6514">80</cx:pt>
          <cx:pt idx="6515">49</cx:pt>
          <cx:pt idx="6516">30</cx:pt>
          <cx:pt idx="6517">53</cx:pt>
          <cx:pt idx="6518">26</cx:pt>
          <cx:pt idx="6519">66</cx:pt>
          <cx:pt idx="6520">61</cx:pt>
          <cx:pt idx="6521">62</cx:pt>
          <cx:pt idx="6522">32</cx:pt>
          <cx:pt idx="6523">11</cx:pt>
          <cx:pt idx="6524">69</cx:pt>
          <cx:pt idx="6525">45</cx:pt>
          <cx:pt idx="6526">96</cx:pt>
          <cx:pt idx="6527">10</cx:pt>
          <cx:pt idx="6528">30</cx:pt>
          <cx:pt idx="6529">76</cx:pt>
          <cx:pt idx="6530">7</cx:pt>
          <cx:pt idx="6531">17</cx:pt>
          <cx:pt idx="6532">66</cx:pt>
          <cx:pt idx="6533">44</cx:pt>
          <cx:pt idx="6534">46</cx:pt>
          <cx:pt idx="6535">41</cx:pt>
          <cx:pt idx="6536">27</cx:pt>
          <cx:pt idx="6537">33</cx:pt>
          <cx:pt idx="6538">63</cx:pt>
          <cx:pt idx="6539">23</cx:pt>
          <cx:pt idx="6540">61</cx:pt>
          <cx:pt idx="6541">42</cx:pt>
          <cx:pt idx="6542">21</cx:pt>
          <cx:pt idx="6543">74</cx:pt>
          <cx:pt idx="6544">22</cx:pt>
          <cx:pt idx="6545">9</cx:pt>
          <cx:pt idx="6546">49</cx:pt>
          <cx:pt idx="6547">18</cx:pt>
          <cx:pt idx="6548">8</cx:pt>
          <cx:pt idx="6549">31</cx:pt>
          <cx:pt idx="6550">52</cx:pt>
          <cx:pt idx="6551">34</cx:pt>
          <cx:pt idx="6552">46</cx:pt>
          <cx:pt idx="6553">32</cx:pt>
          <cx:pt idx="6554">20</cx:pt>
          <cx:pt idx="6555">67</cx:pt>
          <cx:pt idx="6556">14</cx:pt>
          <cx:pt idx="6557">26</cx:pt>
          <cx:pt idx="6558">33</cx:pt>
          <cx:pt idx="6559">23</cx:pt>
          <cx:pt idx="6560">42</cx:pt>
          <cx:pt idx="6561">18</cx:pt>
          <cx:pt idx="6562">11</cx:pt>
          <cx:pt idx="6563">96</cx:pt>
          <cx:pt idx="6564">17</cx:pt>
          <cx:pt idx="6565">40</cx:pt>
          <cx:pt idx="6566">45</cx:pt>
          <cx:pt idx="6567">37</cx:pt>
          <cx:pt idx="6568">27</cx:pt>
          <cx:pt idx="6569">2</cx:pt>
          <cx:pt idx="6570">25</cx:pt>
          <cx:pt idx="6571">71</cx:pt>
          <cx:pt idx="6572">31</cx:pt>
          <cx:pt idx="6573">2</cx:pt>
          <cx:pt idx="6574">21</cx:pt>
          <cx:pt idx="6575">52</cx:pt>
          <cx:pt idx="6576">59</cx:pt>
          <cx:pt idx="6577">4</cx:pt>
          <cx:pt idx="6578">79</cx:pt>
          <cx:pt idx="6579">36</cx:pt>
          <cx:pt idx="6580">27</cx:pt>
          <cx:pt idx="6581">3</cx:pt>
          <cx:pt idx="6582">11</cx:pt>
          <cx:pt idx="6583">60</cx:pt>
          <cx:pt idx="6584">42</cx:pt>
          <cx:pt idx="6585">55</cx:pt>
          <cx:pt idx="6586">36</cx:pt>
          <cx:pt idx="6587">23</cx:pt>
          <cx:pt idx="6588">16</cx:pt>
          <cx:pt idx="6589">31</cx:pt>
          <cx:pt idx="6590">2</cx:pt>
          <cx:pt idx="6591">52</cx:pt>
          <cx:pt idx="6592">61</cx:pt>
          <cx:pt idx="6593">13</cx:pt>
          <cx:pt idx="6594">62</cx:pt>
          <cx:pt idx="6595">46</cx:pt>
          <cx:pt idx="6596">11</cx:pt>
          <cx:pt idx="6597">26</cx:pt>
          <cx:pt idx="6598">12</cx:pt>
          <cx:pt idx="6599">66</cx:pt>
          <cx:pt idx="6600">49</cx:pt>
          <cx:pt idx="6601">62</cx:pt>
          <cx:pt idx="6602">41</cx:pt>
          <cx:pt idx="6603">2</cx:pt>
          <cx:pt idx="6604">21</cx:pt>
          <cx:pt idx="6605">29</cx:pt>
          <cx:pt idx="6606">39</cx:pt>
          <cx:pt idx="6607">12</cx:pt>
          <cx:pt idx="6608">8</cx:pt>
          <cx:pt idx="6609">35</cx:pt>
          <cx:pt idx="6610">50</cx:pt>
          <cx:pt idx="6611">52</cx:pt>
          <cx:pt idx="6612">33</cx:pt>
          <cx:pt idx="6613">3</cx:pt>
          <cx:pt idx="6614">27</cx:pt>
          <cx:pt idx="6615">15</cx:pt>
          <cx:pt idx="6616">41</cx:pt>
          <cx:pt idx="6617">9</cx:pt>
          <cx:pt idx="6618">32</cx:pt>
          <cx:pt idx="6619">46</cx:pt>
          <cx:pt idx="6620">22</cx:pt>
          <cx:pt idx="6621">38</cx:pt>
          <cx:pt idx="6622">81</cx:pt>
          <cx:pt idx="6623">11</cx:pt>
          <cx:pt idx="6624">3</cx:pt>
          <cx:pt idx="6625">5</cx:pt>
          <cx:pt idx="6626">30</cx:pt>
          <cx:pt idx="6627">89</cx:pt>
          <cx:pt idx="6628">76</cx:pt>
          <cx:pt idx="6629">8</cx:pt>
          <cx:pt idx="6630">29</cx:pt>
          <cx:pt idx="6631">32</cx:pt>
          <cx:pt idx="6632">62</cx:pt>
          <cx:pt idx="6633">33</cx:pt>
          <cx:pt idx="6634">14</cx:pt>
          <cx:pt idx="6635">25</cx:pt>
          <cx:pt idx="6636">23</cx:pt>
          <cx:pt idx="6637">26</cx:pt>
          <cx:pt idx="6638">93</cx:pt>
          <cx:pt idx="6639">12</cx:pt>
          <cx:pt idx="6640">5</cx:pt>
          <cx:pt idx="6641">73</cx:pt>
          <cx:pt idx="6642">43</cx:pt>
          <cx:pt idx="6643">35</cx:pt>
          <cx:pt idx="6644">15</cx:pt>
          <cx:pt idx="6645">85</cx:pt>
          <cx:pt idx="6646">76</cx:pt>
          <cx:pt idx="6647">66</cx:pt>
          <cx:pt idx="6648">36</cx:pt>
          <cx:pt idx="6649">34</cx:pt>
          <cx:pt idx="6650">5</cx:pt>
          <cx:pt idx="6651">1</cx:pt>
          <cx:pt idx="6652">40</cx:pt>
          <cx:pt idx="6653">19</cx:pt>
          <cx:pt idx="6654">10</cx:pt>
          <cx:pt idx="6655">20</cx:pt>
          <cx:pt idx="6656">42</cx:pt>
          <cx:pt idx="6657">28</cx:pt>
          <cx:pt idx="6658">22</cx:pt>
          <cx:pt idx="6659">27</cx:pt>
          <cx:pt idx="6660">4</cx:pt>
          <cx:pt idx="6661">52</cx:pt>
          <cx:pt idx="6662">8</cx:pt>
          <cx:pt idx="6663">18</cx:pt>
          <cx:pt idx="6664">26</cx:pt>
          <cx:pt idx="6665">53</cx:pt>
          <cx:pt idx="6666">66</cx:pt>
          <cx:pt idx="6667">75</cx:pt>
          <cx:pt idx="6668">24</cx:pt>
          <cx:pt idx="6669">5</cx:pt>
          <cx:pt idx="6670">57</cx:pt>
          <cx:pt idx="6671">3</cx:pt>
          <cx:pt idx="6672">7</cx:pt>
          <cx:pt idx="6673">67</cx:pt>
          <cx:pt idx="6674">71</cx:pt>
          <cx:pt idx="6675">56</cx:pt>
          <cx:pt idx="6676">30</cx:pt>
          <cx:pt idx="6677">8</cx:pt>
          <cx:pt idx="6678">36</cx:pt>
          <cx:pt idx="6679">41</cx:pt>
          <cx:pt idx="6680">15</cx:pt>
          <cx:pt idx="6681">57</cx:pt>
          <cx:pt idx="6682">40</cx:pt>
          <cx:pt idx="6683">71</cx:pt>
          <cx:pt idx="6684">32</cx:pt>
          <cx:pt idx="6685">20</cx:pt>
          <cx:pt idx="6686">31</cx:pt>
          <cx:pt idx="6687">84</cx:pt>
          <cx:pt idx="6688">12</cx:pt>
          <cx:pt idx="6689">5</cx:pt>
          <cx:pt idx="6690">12</cx:pt>
          <cx:pt idx="6691">18</cx:pt>
          <cx:pt idx="6692">8</cx:pt>
          <cx:pt idx="6693">40</cx:pt>
          <cx:pt idx="6694">23</cx:pt>
          <cx:pt idx="6695">63</cx:pt>
          <cx:pt idx="6696">60</cx:pt>
          <cx:pt idx="6697">22</cx:pt>
          <cx:pt idx="6698">19</cx:pt>
          <cx:pt idx="6699">27</cx:pt>
          <cx:pt idx="6700">6</cx:pt>
          <cx:pt idx="6701">44</cx:pt>
          <cx:pt idx="6702">25</cx:pt>
          <cx:pt idx="6703">42</cx:pt>
          <cx:pt idx="6704">31</cx:pt>
          <cx:pt idx="6705">21</cx:pt>
          <cx:pt idx="6706">10</cx:pt>
          <cx:pt idx="6707">17</cx:pt>
          <cx:pt idx="6708">14</cx:pt>
          <cx:pt idx="6709">42</cx:pt>
          <cx:pt idx="6710">54</cx:pt>
          <cx:pt idx="6711">30</cx:pt>
          <cx:pt idx="6712">49</cx:pt>
          <cx:pt idx="6713">8</cx:pt>
          <cx:pt idx="6714">36</cx:pt>
          <cx:pt idx="6715">79</cx:pt>
          <cx:pt idx="6716">43</cx:pt>
          <cx:pt idx="6717">23</cx:pt>
          <cx:pt idx="6718">51</cx:pt>
          <cx:pt idx="6719">71</cx:pt>
          <cx:pt idx="6720">13</cx:pt>
          <cx:pt idx="6721">25</cx:pt>
          <cx:pt idx="6722">19</cx:pt>
          <cx:pt idx="6723">32</cx:pt>
          <cx:pt idx="6724">45</cx:pt>
          <cx:pt idx="6725">29</cx:pt>
          <cx:pt idx="6726">17</cx:pt>
          <cx:pt idx="6727">59</cx:pt>
          <cx:pt idx="6728">36</cx:pt>
          <cx:pt idx="6729">71</cx:pt>
          <cx:pt idx="6730">8</cx:pt>
          <cx:pt idx="6731">9</cx:pt>
          <cx:pt idx="6732">7</cx:pt>
          <cx:pt idx="6733">54</cx:pt>
          <cx:pt idx="6734">23</cx:pt>
          <cx:pt idx="6735">7</cx:pt>
          <cx:pt idx="6736">45</cx:pt>
          <cx:pt idx="6737">2</cx:pt>
          <cx:pt idx="6738">67</cx:pt>
          <cx:pt idx="6739">66</cx:pt>
          <cx:pt idx="6740">63</cx:pt>
          <cx:pt idx="6741">33</cx:pt>
          <cx:pt idx="6742">10</cx:pt>
          <cx:pt idx="6743">12</cx:pt>
          <cx:pt idx="6744">52</cx:pt>
          <cx:pt idx="6745">14</cx:pt>
          <cx:pt idx="6746">19</cx:pt>
          <cx:pt idx="6747">47</cx:pt>
          <cx:pt idx="6748">32</cx:pt>
          <cx:pt idx="6749">38</cx:pt>
          <cx:pt idx="6750">71</cx:pt>
          <cx:pt idx="6751">73</cx:pt>
          <cx:pt idx="6752">8</cx:pt>
          <cx:pt idx="6753">38</cx:pt>
          <cx:pt idx="6754">18</cx:pt>
          <cx:pt idx="6755">47</cx:pt>
          <cx:pt idx="6756">13</cx:pt>
          <cx:pt idx="6757">10</cx:pt>
          <cx:pt idx="6758">35</cx:pt>
          <cx:pt idx="6759">57</cx:pt>
          <cx:pt idx="6760">2</cx:pt>
          <cx:pt idx="6761">93</cx:pt>
          <cx:pt idx="6762">76</cx:pt>
          <cx:pt idx="6763">17</cx:pt>
          <cx:pt idx="6764">15</cx:pt>
          <cx:pt idx="6765">42</cx:pt>
          <cx:pt idx="6766">24</cx:pt>
          <cx:pt idx="6767">45</cx:pt>
          <cx:pt idx="6768">7</cx:pt>
          <cx:pt idx="6769">3</cx:pt>
          <cx:pt idx="6770">38</cx:pt>
          <cx:pt idx="6771">34</cx:pt>
          <cx:pt idx="6772">62</cx:pt>
          <cx:pt idx="6773">10</cx:pt>
          <cx:pt idx="6774">85</cx:pt>
          <cx:pt idx="6775">8</cx:pt>
          <cx:pt idx="6776">5</cx:pt>
          <cx:pt idx="6777">33</cx:pt>
          <cx:pt idx="6778">82</cx:pt>
          <cx:pt idx="6779">15</cx:pt>
          <cx:pt idx="6780">79</cx:pt>
          <cx:pt idx="6781">55</cx:pt>
          <cx:pt idx="6782">15</cx:pt>
          <cx:pt idx="6783">13</cx:pt>
          <cx:pt idx="6784">8</cx:pt>
          <cx:pt idx="6785">34</cx:pt>
          <cx:pt idx="6786">59</cx:pt>
          <cx:pt idx="6787">7</cx:pt>
          <cx:pt idx="6788">1</cx:pt>
          <cx:pt idx="6789">14</cx:pt>
          <cx:pt idx="6790">89</cx:pt>
          <cx:pt idx="6791">45</cx:pt>
          <cx:pt idx="6792">12</cx:pt>
          <cx:pt idx="6793">11</cx:pt>
          <cx:pt idx="6794">54</cx:pt>
          <cx:pt idx="6795">12</cx:pt>
          <cx:pt idx="6796">64</cx:pt>
          <cx:pt idx="6797">34</cx:pt>
          <cx:pt idx="6798">67</cx:pt>
          <cx:pt idx="6799">18</cx:pt>
          <cx:pt idx="6800">19</cx:pt>
          <cx:pt idx="6801">3</cx:pt>
          <cx:pt idx="6802">40</cx:pt>
          <cx:pt idx="6803">8</cx:pt>
          <cx:pt idx="6804">71</cx:pt>
          <cx:pt idx="6805">27</cx:pt>
          <cx:pt idx="6806">57</cx:pt>
          <cx:pt idx="6807">16</cx:pt>
          <cx:pt idx="6808">17</cx:pt>
          <cx:pt idx="6809">32</cx:pt>
          <cx:pt idx="6810">49</cx:pt>
          <cx:pt idx="6811">85</cx:pt>
          <cx:pt idx="6812">4</cx:pt>
          <cx:pt idx="6813">42</cx:pt>
          <cx:pt idx="6814">59</cx:pt>
          <cx:pt idx="6815">76</cx:pt>
          <cx:pt idx="6816">56</cx:pt>
          <cx:pt idx="6817">18</cx:pt>
          <cx:pt idx="6818">47</cx:pt>
          <cx:pt idx="6819">14</cx:pt>
          <cx:pt idx="6820">13</cx:pt>
          <cx:pt idx="6821">54</cx:pt>
          <cx:pt idx="6822">5</cx:pt>
          <cx:pt idx="6823">40</cx:pt>
          <cx:pt idx="6824">43</cx:pt>
          <cx:pt idx="6825">78</cx:pt>
          <cx:pt idx="6826">8</cx:pt>
          <cx:pt idx="6827">2</cx:pt>
          <cx:pt idx="6828">64</cx:pt>
          <cx:pt idx="6829">10</cx:pt>
          <cx:pt idx="6830">19</cx:pt>
          <cx:pt idx="6831">12</cx:pt>
          <cx:pt idx="6832">39</cx:pt>
          <cx:pt idx="6833">28</cx:pt>
          <cx:pt idx="6834">1</cx:pt>
          <cx:pt idx="6835">30</cx:pt>
          <cx:pt idx="6836">60</cx:pt>
          <cx:pt idx="6837">23</cx:pt>
          <cx:pt idx="6838">26</cx:pt>
          <cx:pt idx="6839">4</cx:pt>
          <cx:pt idx="6840">32</cx:pt>
          <cx:pt idx="6841">82</cx:pt>
          <cx:pt idx="6842">31</cx:pt>
          <cx:pt idx="6843">43</cx:pt>
          <cx:pt idx="6844">56</cx:pt>
          <cx:pt idx="6845">36</cx:pt>
          <cx:pt idx="6846">9</cx:pt>
          <cx:pt idx="6847">18</cx:pt>
          <cx:pt idx="6848">52</cx:pt>
          <cx:pt idx="6849">6</cx:pt>
          <cx:pt idx="6850">1</cx:pt>
          <cx:pt idx="6851">17</cx:pt>
          <cx:pt idx="6852">10</cx:pt>
          <cx:pt idx="6853">48</cx:pt>
          <cx:pt idx="6854">35</cx:pt>
          <cx:pt idx="6855">39</cx:pt>
          <cx:pt idx="6856">9</cx:pt>
          <cx:pt idx="6857">27</cx:pt>
          <cx:pt idx="6858">20</cx:pt>
          <cx:pt idx="6859">7</cx:pt>
          <cx:pt idx="6860">11</cx:pt>
          <cx:pt idx="6861">2</cx:pt>
          <cx:pt idx="6862">33</cx:pt>
          <cx:pt idx="6863">6</cx:pt>
          <cx:pt idx="6864">80</cx:pt>
          <cx:pt idx="6865">17</cx:pt>
          <cx:pt idx="6866">61</cx:pt>
          <cx:pt idx="6867">77</cx:pt>
          <cx:pt idx="6868">31</cx:pt>
          <cx:pt idx="6869">22</cx:pt>
          <cx:pt idx="6870">31</cx:pt>
          <cx:pt idx="6871">12</cx:pt>
          <cx:pt idx="6872">40</cx:pt>
          <cx:pt idx="6873">55</cx:pt>
          <cx:pt idx="6874">24</cx:pt>
          <cx:pt idx="6875">18</cx:pt>
          <cx:pt idx="6876">9</cx:pt>
          <cx:pt idx="6877">78</cx:pt>
          <cx:pt idx="6878">79</cx:pt>
          <cx:pt idx="6879">56</cx:pt>
          <cx:pt idx="6880">57</cx:pt>
          <cx:pt idx="6881">21</cx:pt>
          <cx:pt idx="6882">4</cx:pt>
          <cx:pt idx="6883">36</cx:pt>
          <cx:pt idx="6884">39</cx:pt>
          <cx:pt idx="6885">33</cx:pt>
          <cx:pt idx="6886">43</cx:pt>
          <cx:pt idx="6887">6</cx:pt>
          <cx:pt idx="6888">48</cx:pt>
          <cx:pt idx="6889">80</cx:pt>
          <cx:pt idx="6890">1</cx:pt>
          <cx:pt idx="6891">22</cx:pt>
          <cx:pt idx="6892">27</cx:pt>
          <cx:pt idx="6893">42</cx:pt>
          <cx:pt idx="6894">44</cx:pt>
          <cx:pt idx="6895">28</cx:pt>
          <cx:pt idx="6896">17</cx:pt>
          <cx:pt idx="6897">9</cx:pt>
          <cx:pt idx="6898">14</cx:pt>
          <cx:pt idx="6899">16</cx:pt>
          <cx:pt idx="6900">26</cx:pt>
          <cx:pt idx="6901">58</cx:pt>
          <cx:pt idx="6902">14</cx:pt>
          <cx:pt idx="6903">3</cx:pt>
          <cx:pt idx="6904">64</cx:pt>
          <cx:pt idx="6905">17</cx:pt>
          <cx:pt idx="6906">41</cx:pt>
          <cx:pt idx="6907">77</cx:pt>
          <cx:pt idx="6908">11</cx:pt>
          <cx:pt idx="6909">37</cx:pt>
          <cx:pt idx="6910">18</cx:pt>
          <cx:pt idx="6911">78</cx:pt>
          <cx:pt idx="6912">21</cx:pt>
          <cx:pt idx="6913">27</cx:pt>
          <cx:pt idx="6914">72</cx:pt>
          <cx:pt idx="6915">3</cx:pt>
          <cx:pt idx="6916">14</cx:pt>
          <cx:pt idx="6917">38</cx:pt>
          <cx:pt idx="6918">9</cx:pt>
          <cx:pt idx="6919">63</cx:pt>
          <cx:pt idx="6920">34</cx:pt>
          <cx:pt idx="6921">18</cx:pt>
          <cx:pt idx="6922">42</cx:pt>
          <cx:pt idx="6923">17</cx:pt>
          <cx:pt idx="6924">65</cx:pt>
          <cx:pt idx="6925">47</cx:pt>
          <cx:pt idx="6926">6</cx:pt>
          <cx:pt idx="6927">72</cx:pt>
          <cx:pt idx="6928">86</cx:pt>
          <cx:pt idx="6929">28</cx:pt>
          <cx:pt idx="6930">3</cx:pt>
          <cx:pt idx="6931">13</cx:pt>
          <cx:pt idx="6932">8</cx:pt>
          <cx:pt idx="6933">76</cx:pt>
          <cx:pt idx="6934">1</cx:pt>
          <cx:pt idx="6935">65</cx:pt>
          <cx:pt idx="6936">52</cx:pt>
          <cx:pt idx="6937">37</cx:pt>
          <cx:pt idx="6938">73</cx:pt>
          <cx:pt idx="6939">58</cx:pt>
          <cx:pt idx="6940">59</cx:pt>
          <cx:pt idx="6941">4</cx:pt>
          <cx:pt idx="6942">30</cx:pt>
          <cx:pt idx="6943">39</cx:pt>
          <cx:pt idx="6944">12</cx:pt>
          <cx:pt idx="6945">9</cx:pt>
          <cx:pt idx="6946">18</cx:pt>
          <cx:pt idx="6947">48</cx:pt>
          <cx:pt idx="6948">41</cx:pt>
          <cx:pt idx="6949">35</cx:pt>
          <cx:pt idx="6950">21</cx:pt>
          <cx:pt idx="6951">32</cx:pt>
          <cx:pt idx="6952">51</cx:pt>
          <cx:pt idx="6953">16</cx:pt>
          <cx:pt idx="6954">27</cx:pt>
          <cx:pt idx="6955">7</cx:pt>
          <cx:pt idx="6956">69</cx:pt>
          <cx:pt idx="6957">56</cx:pt>
          <cx:pt idx="6958">81</cx:pt>
          <cx:pt idx="6959">44</cx:pt>
          <cx:pt idx="6960">27</cx:pt>
          <cx:pt idx="6961">26</cx:pt>
          <cx:pt idx="6962">85</cx:pt>
          <cx:pt idx="6963">80</cx:pt>
          <cx:pt idx="6964">50</cx:pt>
          <cx:pt idx="6965">7</cx:pt>
          <cx:pt idx="6966">8</cx:pt>
          <cx:pt idx="6967">94</cx:pt>
          <cx:pt idx="6968">30</cx:pt>
          <cx:pt idx="6969">9</cx:pt>
          <cx:pt idx="6970">14</cx:pt>
          <cx:pt idx="6971">52</cx:pt>
          <cx:pt idx="6972">75</cx:pt>
          <cx:pt idx="6973">16</cx:pt>
          <cx:pt idx="6974">32</cx:pt>
          <cx:pt idx="6975">6</cx:pt>
          <cx:pt idx="6976">27</cx:pt>
          <cx:pt idx="6977">16</cx:pt>
          <cx:pt idx="6978">8</cx:pt>
          <cx:pt idx="6979">58</cx:pt>
          <cx:pt idx="6980">38</cx:pt>
          <cx:pt idx="6981">57</cx:pt>
          <cx:pt idx="6982">50</cx:pt>
          <cx:pt idx="6983">69</cx:pt>
          <cx:pt idx="6984">1</cx:pt>
          <cx:pt idx="6985">4</cx:pt>
          <cx:pt idx="6986">87</cx:pt>
          <cx:pt idx="6987">10</cx:pt>
          <cx:pt idx="6988">17</cx:pt>
          <cx:pt idx="6989">32</cx:pt>
          <cx:pt idx="6990">53</cx:pt>
          <cx:pt idx="6991">52</cx:pt>
          <cx:pt idx="6992">19</cx:pt>
          <cx:pt idx="6993">24</cx:pt>
          <cx:pt idx="6994">54</cx:pt>
          <cx:pt idx="6995">15</cx:pt>
          <cx:pt idx="6996">3</cx:pt>
          <cx:pt idx="6997">14</cx:pt>
          <cx:pt idx="6998">94</cx:pt>
          <cx:pt idx="6999">38</cx:pt>
          <cx:pt idx="7000">42</cx:pt>
          <cx:pt idx="7001">70</cx:pt>
          <cx:pt idx="7002">59</cx:pt>
          <cx:pt idx="7003">28</cx:pt>
          <cx:pt idx="7004">39</cx:pt>
          <cx:pt idx="7005">7</cx:pt>
          <cx:pt idx="7006">57</cx:pt>
          <cx:pt idx="7007">18</cx:pt>
          <cx:pt idx="7008">28</cx:pt>
          <cx:pt idx="7009">15</cx:pt>
          <cx:pt idx="7010">50</cx:pt>
          <cx:pt idx="7011">10</cx:pt>
          <cx:pt idx="7012">24</cx:pt>
          <cx:pt idx="7013">21</cx:pt>
          <cx:pt idx="7014">61</cx:pt>
          <cx:pt idx="7015">74</cx:pt>
          <cx:pt idx="7016">78</cx:pt>
          <cx:pt idx="7017">67</cx:pt>
          <cx:pt idx="7018">41</cx:pt>
          <cx:pt idx="7019">14</cx:pt>
          <cx:pt idx="7020">55</cx:pt>
          <cx:pt idx="7021">20</cx:pt>
          <cx:pt idx="7022">7</cx:pt>
          <cx:pt idx="7023">4</cx:pt>
          <cx:pt idx="7024">16</cx:pt>
          <cx:pt idx="7025">48</cx:pt>
          <cx:pt idx="7026">70</cx:pt>
          <cx:pt idx="7027">44</cx:pt>
          <cx:pt idx="7028">51</cx:pt>
          <cx:pt idx="7029">38</cx:pt>
          <cx:pt idx="7030">62</cx:pt>
          <cx:pt idx="7031">46</cx:pt>
          <cx:pt idx="7032">25</cx:pt>
          <cx:pt idx="7033">42</cx:pt>
          <cx:pt idx="7034">52</cx:pt>
          <cx:pt idx="7035">9</cx:pt>
          <cx:pt idx="7036">63</cx:pt>
          <cx:pt idx="7037">51</cx:pt>
          <cx:pt idx="7038">42</cx:pt>
          <cx:pt idx="7039">3</cx:pt>
          <cx:pt idx="7040">32</cx:pt>
          <cx:pt idx="7041">5</cx:pt>
          <cx:pt idx="7042">81</cx:pt>
          <cx:pt idx="7043">14</cx:pt>
          <cx:pt idx="7044">87</cx:pt>
          <cx:pt idx="7045">40</cx:pt>
          <cx:pt idx="7046">29</cx:pt>
          <cx:pt idx="7047">28</cx:pt>
          <cx:pt idx="7048">74</cx:pt>
          <cx:pt idx="7049">11</cx:pt>
          <cx:pt idx="7050">44</cx:pt>
          <cx:pt idx="7051">4</cx:pt>
          <cx:pt idx="7052">48</cx:pt>
          <cx:pt idx="7053">18</cx:pt>
          <cx:pt idx="7054">56</cx:pt>
          <cx:pt idx="7055">28</cx:pt>
          <cx:pt idx="7056">47</cx:pt>
          <cx:pt idx="7057">42</cx:pt>
          <cx:pt idx="7058">74</cx:pt>
          <cx:pt idx="7059">1</cx:pt>
          <cx:pt idx="7060">32</cx:pt>
          <cx:pt idx="7061">5</cx:pt>
          <cx:pt idx="7062">36</cx:pt>
          <cx:pt idx="7063">54</cx:pt>
          <cx:pt idx="7064">27</cx:pt>
          <cx:pt idx="7065">12</cx:pt>
          <cx:pt idx="7066">67</cx:pt>
          <cx:pt idx="7067">2</cx:pt>
          <cx:pt idx="7068">50</cx:pt>
          <cx:pt idx="7069">76</cx:pt>
          <cx:pt idx="7070">22</cx:pt>
          <cx:pt idx="7071">29</cx:pt>
          <cx:pt idx="7072">3</cx:pt>
          <cx:pt idx="7073">79</cx:pt>
          <cx:pt idx="7074">77</cx:pt>
          <cx:pt idx="7075">31</cx:pt>
          <cx:pt idx="7076">28</cx:pt>
          <cx:pt idx="7077">11</cx:pt>
          <cx:pt idx="7078">34</cx:pt>
          <cx:pt idx="7079">43</cx:pt>
          <cx:pt idx="7080">79</cx:pt>
          <cx:pt idx="7081">66</cx:pt>
          <cx:pt idx="7082">54</cx:pt>
          <cx:pt idx="7083">67</cx:pt>
          <cx:pt idx="7084">3</cx:pt>
          <cx:pt idx="7085">41</cx:pt>
          <cx:pt idx="7086">38</cx:pt>
          <cx:pt idx="7087">10</cx:pt>
          <cx:pt idx="7088">16</cx:pt>
          <cx:pt idx="7089">51</cx:pt>
          <cx:pt idx="7090">6</cx:pt>
          <cx:pt idx="7091">64</cx:pt>
          <cx:pt idx="7092">50</cx:pt>
          <cx:pt idx="7093">24</cx:pt>
          <cx:pt idx="7094">5</cx:pt>
          <cx:pt idx="7095">4</cx:pt>
          <cx:pt idx="7096">7</cx:pt>
          <cx:pt idx="7097">43</cx:pt>
          <cx:pt idx="7098">49</cx:pt>
          <cx:pt idx="7099">29</cx:pt>
          <cx:pt idx="7100">3</cx:pt>
          <cx:pt idx="7101">26</cx:pt>
          <cx:pt idx="7102">63</cx:pt>
          <cx:pt idx="7103">37</cx:pt>
          <cx:pt idx="7104">24</cx:pt>
          <cx:pt idx="7105">18</cx:pt>
          <cx:pt idx="7106">28</cx:pt>
          <cx:pt idx="7107">31</cx:pt>
          <cx:pt idx="7108">2</cx:pt>
          <cx:pt idx="7109">15</cx:pt>
          <cx:pt idx="7110">73</cx:pt>
          <cx:pt idx="7111">46</cx:pt>
          <cx:pt idx="7112">79</cx:pt>
          <cx:pt idx="7113">1</cx:pt>
          <cx:pt idx="7114">55</cx:pt>
          <cx:pt idx="7115">15</cx:pt>
          <cx:pt idx="7116">62</cx:pt>
          <cx:pt idx="7117">49</cx:pt>
          <cx:pt idx="7118">59</cx:pt>
          <cx:pt idx="7119">5</cx:pt>
          <cx:pt idx="7120">23</cx:pt>
          <cx:pt idx="7121">11</cx:pt>
          <cx:pt idx="7122">7</cx:pt>
          <cx:pt idx="7123">2</cx:pt>
          <cx:pt idx="7124">70</cx:pt>
          <cx:pt idx="7125">86</cx:pt>
          <cx:pt idx="7126">19</cx:pt>
          <cx:pt idx="7127">6</cx:pt>
          <cx:pt idx="7128">37</cx:pt>
          <cx:pt idx="7129">22</cx:pt>
          <cx:pt idx="7130">21</cx:pt>
          <cx:pt idx="7131">65</cx:pt>
          <cx:pt idx="7132">83</cx:pt>
          <cx:pt idx="7133">87</cx:pt>
          <cx:pt idx="7134">25</cx:pt>
          <cx:pt idx="7135">15</cx:pt>
          <cx:pt idx="7136">53</cx:pt>
          <cx:pt idx="7137">48</cx:pt>
          <cx:pt idx="7138">18</cx:pt>
          <cx:pt idx="7139">24</cx:pt>
          <cx:pt idx="7140">31</cx:pt>
          <cx:pt idx="7141">23</cx:pt>
          <cx:pt idx="7142">10</cx:pt>
          <cx:pt idx="7143">73</cx:pt>
          <cx:pt idx="7144">78</cx:pt>
          <cx:pt idx="7145">1</cx:pt>
          <cx:pt idx="7146">49</cx:pt>
          <cx:pt idx="7147">40</cx:pt>
          <cx:pt idx="7148">21</cx:pt>
          <cx:pt idx="7149">37</cx:pt>
          <cx:pt idx="7150">16</cx:pt>
          <cx:pt idx="7151">71</cx:pt>
          <cx:pt idx="7152">44</cx:pt>
          <cx:pt idx="7153">8</cx:pt>
          <cx:pt idx="7154">66</cx:pt>
          <cx:pt idx="7155">37</cx:pt>
          <cx:pt idx="7156">13</cx:pt>
          <cx:pt idx="7157">60</cx:pt>
          <cx:pt idx="7158">27</cx:pt>
          <cx:pt idx="7159">41</cx:pt>
          <cx:pt idx="7160">20</cx:pt>
          <cx:pt idx="7161">53</cx:pt>
          <cx:pt idx="7162">33</cx:pt>
          <cx:pt idx="7163">10</cx:pt>
          <cx:pt idx="7164">48</cx:pt>
          <cx:pt idx="7165">73</cx:pt>
          <cx:pt idx="7166">85</cx:pt>
          <cx:pt idx="7167">16</cx:pt>
          <cx:pt idx="7168">38</cx:pt>
          <cx:pt idx="7169">3</cx:pt>
          <cx:pt idx="7170">83</cx:pt>
          <cx:pt idx="7171">61</cx:pt>
          <cx:pt idx="7172">31</cx:pt>
          <cx:pt idx="7173">50</cx:pt>
          <cx:pt idx="7174">11</cx:pt>
          <cx:pt idx="7175">1</cx:pt>
          <cx:pt idx="7176">10</cx:pt>
          <cx:pt idx="7177">64</cx:pt>
          <cx:pt idx="7178">4</cx:pt>
          <cx:pt idx="7179">45</cx:pt>
          <cx:pt idx="7180">17</cx:pt>
          <cx:pt idx="7181">28</cx:pt>
          <cx:pt idx="7182">19</cx:pt>
          <cx:pt idx="7183">24</cx:pt>
          <cx:pt idx="7184">21</cx:pt>
          <cx:pt idx="7185">57</cx:pt>
          <cx:pt idx="7186">66</cx:pt>
          <cx:pt idx="7187">1</cx:pt>
          <cx:pt idx="7188">25</cx:pt>
          <cx:pt idx="7189">38</cx:pt>
          <cx:pt idx="7190">64</cx:pt>
          <cx:pt idx="7191">9</cx:pt>
          <cx:pt idx="7192">17</cx:pt>
          <cx:pt idx="7193">30</cx:pt>
          <cx:pt idx="7194">18</cx:pt>
          <cx:pt idx="7195">23</cx:pt>
          <cx:pt idx="7196">37</cx:pt>
          <cx:pt idx="7197">39</cx:pt>
          <cx:pt idx="7198">3</cx:pt>
          <cx:pt idx="7199">20</cx:pt>
          <cx:pt idx="7200">33</cx:pt>
          <cx:pt idx="7201">53</cx:pt>
          <cx:pt idx="7202">26</cx:pt>
          <cx:pt idx="7203">3</cx:pt>
          <cx:pt idx="7204">71</cx:pt>
          <cx:pt idx="7205">62</cx:pt>
          <cx:pt idx="7206">18</cx:pt>
          <cx:pt idx="7207">8</cx:pt>
          <cx:pt idx="7208">64</cx:pt>
          <cx:pt idx="7209">6</cx:pt>
          <cx:pt idx="7210">55</cx:pt>
          <cx:pt idx="7211">19</cx:pt>
          <cx:pt idx="7212">51</cx:pt>
          <cx:pt idx="7213">11</cx:pt>
          <cx:pt idx="7214">36</cx:pt>
          <cx:pt idx="7215">36</cx:pt>
          <cx:pt idx="7216">12</cx:pt>
          <cx:pt idx="7217">73</cx:pt>
          <cx:pt idx="7218">17</cx:pt>
          <cx:pt idx="7219">26</cx:pt>
          <cx:pt idx="7220">14</cx:pt>
          <cx:pt idx="7221">53</cx:pt>
          <cx:pt idx="7222">16</cx:pt>
          <cx:pt idx="7223">10</cx:pt>
          <cx:pt idx="7224">86</cx:pt>
          <cx:pt idx="7225">19</cx:pt>
          <cx:pt idx="7226">52</cx:pt>
          <cx:pt idx="7227">68</cx:pt>
          <cx:pt idx="7228">1</cx:pt>
          <cx:pt idx="7229">39</cx:pt>
          <cx:pt idx="7230">64</cx:pt>
          <cx:pt idx="7231">45</cx:pt>
          <cx:pt idx="7232">13</cx:pt>
          <cx:pt idx="7233">76</cx:pt>
          <cx:pt idx="7234">49</cx:pt>
          <cx:pt idx="7235">6</cx:pt>
          <cx:pt idx="7236">26</cx:pt>
          <cx:pt idx="7237">91</cx:pt>
          <cx:pt idx="7238">51</cx:pt>
          <cx:pt idx="7239">92</cx:pt>
          <cx:pt idx="7240">31</cx:pt>
          <cx:pt idx="7241">14</cx:pt>
          <cx:pt idx="7242">35</cx:pt>
          <cx:pt idx="7243">10</cx:pt>
          <cx:pt idx="7244">43</cx:pt>
          <cx:pt idx="7245">62</cx:pt>
          <cx:pt idx="7246">40</cx:pt>
          <cx:pt idx="7247">31</cx:pt>
          <cx:pt idx="7248">42</cx:pt>
          <cx:pt idx="7249">14</cx:pt>
          <cx:pt idx="7250">49</cx:pt>
          <cx:pt idx="7251">15</cx:pt>
          <cx:pt idx="7252">4</cx:pt>
          <cx:pt idx="7253">13</cx:pt>
          <cx:pt idx="7254">24</cx:pt>
          <cx:pt idx="7255">68</cx:pt>
          <cx:pt idx="7256">22</cx:pt>
          <cx:pt idx="7257">77</cx:pt>
          <cx:pt idx="7258">54</cx:pt>
          <cx:pt idx="7259">52</cx:pt>
          <cx:pt idx="7260">10</cx:pt>
          <cx:pt idx="7261">57</cx:pt>
          <cx:pt idx="7262">21</cx:pt>
          <cx:pt idx="7263">60</cx:pt>
          <cx:pt idx="7264">58</cx:pt>
          <cx:pt idx="7265">4</cx:pt>
          <cx:pt idx="7266">54</cx:pt>
          <cx:pt idx="7267">9</cx:pt>
          <cx:pt idx="7268">6</cx:pt>
          <cx:pt idx="7269">26</cx:pt>
          <cx:pt idx="7270">19</cx:pt>
          <cx:pt idx="7271">24</cx:pt>
          <cx:pt idx="7272">49</cx:pt>
          <cx:pt idx="7273">83</cx:pt>
          <cx:pt idx="7274">25</cx:pt>
          <cx:pt idx="7275">32</cx:pt>
          <cx:pt idx="7276">4</cx:pt>
          <cx:pt idx="7277">68</cx:pt>
          <cx:pt idx="7278">46</cx:pt>
          <cx:pt idx="7279">18</cx:pt>
          <cx:pt idx="7280">33</cx:pt>
          <cx:pt idx="7281">51</cx:pt>
          <cx:pt idx="7282">2</cx:pt>
          <cx:pt idx="7283">1</cx:pt>
          <cx:pt idx="7284">8</cx:pt>
          <cx:pt idx="7285">7</cx:pt>
          <cx:pt idx="7286">10</cx:pt>
          <cx:pt idx="7287">13</cx:pt>
          <cx:pt idx="7288">78</cx:pt>
          <cx:pt idx="7289">70</cx:pt>
          <cx:pt idx="7290">6</cx:pt>
          <cx:pt idx="7291">2</cx:pt>
          <cx:pt idx="7292">14</cx:pt>
          <cx:pt idx="7293">13</cx:pt>
          <cx:pt idx="7294">31</cx:pt>
          <cx:pt idx="7295">70</cx:pt>
          <cx:pt idx="7296">21</cx:pt>
          <cx:pt idx="7297">29</cx:pt>
          <cx:pt idx="7298">8</cx:pt>
          <cx:pt idx="7299">40</cx:pt>
          <cx:pt idx="7300">18</cx:pt>
          <cx:pt idx="7301">79</cx:pt>
          <cx:pt idx="7302">23</cx:pt>
          <cx:pt idx="7303">55</cx:pt>
          <cx:pt idx="7304">12</cx:pt>
          <cx:pt idx="7305">48</cx:pt>
          <cx:pt idx="7306">56</cx:pt>
          <cx:pt idx="7307">60</cx:pt>
          <cx:pt idx="7308">23</cx:pt>
          <cx:pt idx="7309">26</cx:pt>
          <cx:pt idx="7310">62</cx:pt>
          <cx:pt idx="7311">40</cx:pt>
          <cx:pt idx="7312">18</cx:pt>
          <cx:pt idx="7313">9</cx:pt>
          <cx:pt idx="7314">11</cx:pt>
          <cx:pt idx="7315">77</cx:pt>
          <cx:pt idx="7316">14</cx:pt>
          <cx:pt idx="7317">19</cx:pt>
          <cx:pt idx="7318">64</cx:pt>
          <cx:pt idx="7319">75</cx:pt>
          <cx:pt idx="7320">21</cx:pt>
          <cx:pt idx="7321">26</cx:pt>
          <cx:pt idx="7322">35</cx:pt>
          <cx:pt idx="7323">6</cx:pt>
          <cx:pt idx="7324">4</cx:pt>
          <cx:pt idx="7325">48</cx:pt>
          <cx:pt idx="7326">54</cx:pt>
          <cx:pt idx="7327">27</cx:pt>
          <cx:pt idx="7328">2</cx:pt>
          <cx:pt idx="7329">5</cx:pt>
          <cx:pt idx="7330">72</cx:pt>
          <cx:pt idx="7331">85</cx:pt>
          <cx:pt idx="7332">19</cx:pt>
          <cx:pt idx="7333">69</cx:pt>
          <cx:pt idx="7334">43</cx:pt>
          <cx:pt idx="7335">7</cx:pt>
          <cx:pt idx="7336">44</cx:pt>
          <cx:pt idx="7337">23</cx:pt>
          <cx:pt idx="7338">1</cx:pt>
          <cx:pt idx="7339">68</cx:pt>
          <cx:pt idx="7340">31</cx:pt>
          <cx:pt idx="7341">38</cx:pt>
          <cx:pt idx="7342">35</cx:pt>
          <cx:pt idx="7343">6</cx:pt>
          <cx:pt idx="7344">81</cx:pt>
          <cx:pt idx="7345">12</cx:pt>
          <cx:pt idx="7346">14</cx:pt>
          <cx:pt idx="7347">46</cx:pt>
          <cx:pt idx="7348">18</cx:pt>
          <cx:pt idx="7349">67</cx:pt>
          <cx:pt idx="7350">2</cx:pt>
          <cx:pt idx="7351">7</cx:pt>
          <cx:pt idx="7352">58</cx:pt>
          <cx:pt idx="7353">80</cx:pt>
          <cx:pt idx="7354">15</cx:pt>
          <cx:pt idx="7355">4</cx:pt>
          <cx:pt idx="7356">23</cx:pt>
          <cx:pt idx="7357">30</cx:pt>
          <cx:pt idx="7358">28</cx:pt>
          <cx:pt idx="7359">31</cx:pt>
          <cx:pt idx="7360">25</cx:pt>
          <cx:pt idx="7361">36</cx:pt>
          <cx:pt idx="7362">32</cx:pt>
          <cx:pt idx="7363">24</cx:pt>
          <cx:pt idx="7364">34</cx:pt>
          <cx:pt idx="7365">32</cx:pt>
          <cx:pt idx="7366">23</cx:pt>
          <cx:pt idx="7367">35</cx:pt>
          <cx:pt idx="7368">88</cx:pt>
          <cx:pt idx="7369">39</cx:pt>
          <cx:pt idx="7370">13</cx:pt>
          <cx:pt idx="7371">58</cx:pt>
          <cx:pt idx="7372">48</cx:pt>
          <cx:pt idx="7373">14</cx:pt>
          <cx:pt idx="7374">15</cx:pt>
          <cx:pt idx="7375">29</cx:pt>
          <cx:pt idx="7376">64</cx:pt>
          <cx:pt idx="7377">84</cx:pt>
          <cx:pt idx="7378">7</cx:pt>
          <cx:pt idx="7379">74</cx:pt>
          <cx:pt idx="7380">38</cx:pt>
          <cx:pt idx="7381">79</cx:pt>
          <cx:pt idx="7382">21</cx:pt>
          <cx:pt idx="7383">30</cx:pt>
          <cx:pt idx="7384">9</cx:pt>
          <cx:pt idx="7385">11</cx:pt>
          <cx:pt idx="7386">5</cx:pt>
          <cx:pt idx="7387">37</cx:pt>
          <cx:pt idx="7388">22</cx:pt>
          <cx:pt idx="7389">69</cx:pt>
          <cx:pt idx="7390">18</cx:pt>
          <cx:pt idx="7391">13</cx:pt>
          <cx:pt idx="7392">8</cx:pt>
          <cx:pt idx="7393">43</cx:pt>
          <cx:pt idx="7394">58</cx:pt>
          <cx:pt idx="7395">20</cx:pt>
          <cx:pt idx="7396">36</cx:pt>
          <cx:pt idx="7397">53</cx:pt>
          <cx:pt idx="7398">83</cx:pt>
          <cx:pt idx="7399">60</cx:pt>
          <cx:pt idx="7400">9</cx:pt>
          <cx:pt idx="7401">27</cx:pt>
          <cx:pt idx="7402">54</cx:pt>
          <cx:pt idx="7403">19</cx:pt>
          <cx:pt idx="7404">10</cx:pt>
          <cx:pt idx="7405">77</cx:pt>
          <cx:pt idx="7406">35</cx:pt>
          <cx:pt idx="7407">39</cx:pt>
          <cx:pt idx="7408">48</cx:pt>
          <cx:pt idx="7409">82</cx:pt>
          <cx:pt idx="7410">18</cx:pt>
          <cx:pt idx="7411">39</cx:pt>
          <cx:pt idx="7412">80</cx:pt>
          <cx:pt idx="7413">54</cx:pt>
          <cx:pt idx="7414">42</cx:pt>
          <cx:pt idx="7415">33</cx:pt>
          <cx:pt idx="7416">27</cx:pt>
          <cx:pt idx="7417">24</cx:pt>
          <cx:pt idx="7418">8</cx:pt>
          <cx:pt idx="7419">12</cx:pt>
          <cx:pt idx="7420">20</cx:pt>
          <cx:pt idx="7421">48</cx:pt>
          <cx:pt idx="7422">79</cx:pt>
          <cx:pt idx="7423">4</cx:pt>
          <cx:pt idx="7424">5</cx:pt>
          <cx:pt idx="7425">50</cx:pt>
          <cx:pt idx="7426">37</cx:pt>
          <cx:pt idx="7427">20</cx:pt>
          <cx:pt idx="7428">33</cx:pt>
          <cx:pt idx="7429">17</cx:pt>
          <cx:pt idx="7430">53</cx:pt>
          <cx:pt idx="7431">30</cx:pt>
          <cx:pt idx="7432">47</cx:pt>
          <cx:pt idx="7433">6</cx:pt>
          <cx:pt idx="7434">44</cx:pt>
          <cx:pt idx="7435">73</cx:pt>
          <cx:pt idx="7436">41</cx:pt>
          <cx:pt idx="7437">39</cx:pt>
          <cx:pt idx="7438">23</cx:pt>
          <cx:pt idx="7439">45</cx:pt>
          <cx:pt idx="7440">40</cx:pt>
          <cx:pt idx="7441">42</cx:pt>
          <cx:pt idx="7442">21</cx:pt>
          <cx:pt idx="7443">46</cx:pt>
          <cx:pt idx="7444">13</cx:pt>
          <cx:pt idx="7445">26</cx:pt>
          <cx:pt idx="7446">9</cx:pt>
          <cx:pt idx="7447">10</cx:pt>
          <cx:pt idx="7448">57</cx:pt>
          <cx:pt idx="7449">52</cx:pt>
          <cx:pt idx="7450">11</cx:pt>
          <cx:pt idx="7451">50</cx:pt>
          <cx:pt idx="7452">31</cx:pt>
          <cx:pt idx="7453">41</cx:pt>
          <cx:pt idx="7454">15</cx:pt>
          <cx:pt idx="7455">10</cx:pt>
          <cx:pt idx="7456">76</cx:pt>
          <cx:pt idx="7457">14</cx:pt>
          <cx:pt idx="7458">28</cx:pt>
          <cx:pt idx="7459">2</cx:pt>
          <cx:pt idx="7460">12</cx:pt>
          <cx:pt idx="7461">48</cx:pt>
          <cx:pt idx="7462">30</cx:pt>
          <cx:pt idx="7463">87</cx:pt>
          <cx:pt idx="7464">23</cx:pt>
          <cx:pt idx="7465">77</cx:pt>
          <cx:pt idx="7466">11</cx:pt>
          <cx:pt idx="7467">81</cx:pt>
          <cx:pt idx="7468">35</cx:pt>
          <cx:pt idx="7469">73</cx:pt>
          <cx:pt idx="7470">4</cx:pt>
          <cx:pt idx="7471">27</cx:pt>
          <cx:pt idx="7472">75</cx:pt>
          <cx:pt idx="7473">62</cx:pt>
          <cx:pt idx="7474">42</cx:pt>
          <cx:pt idx="7475">32</cx:pt>
          <cx:pt idx="7476">17</cx:pt>
          <cx:pt idx="7477">68</cx:pt>
          <cx:pt idx="7478">8</cx:pt>
          <cx:pt idx="7479">40</cx:pt>
          <cx:pt idx="7480">21</cx:pt>
          <cx:pt idx="7481">1</cx:pt>
          <cx:pt idx="7482">34</cx:pt>
          <cx:pt idx="7483">22</cx:pt>
          <cx:pt idx="7484">84</cx:pt>
          <cx:pt idx="7485">67</cx:pt>
          <cx:pt idx="7486">76</cx:pt>
          <cx:pt idx="7487">43</cx:pt>
          <cx:pt idx="7488">37</cx:pt>
          <cx:pt idx="7489">44</cx:pt>
          <cx:pt idx="7490">26</cx:pt>
          <cx:pt idx="7491">6</cx:pt>
          <cx:pt idx="7492">46</cx:pt>
          <cx:pt idx="7493">79</cx:pt>
          <cx:pt idx="7494">2</cx:pt>
          <cx:pt idx="7495">50</cx:pt>
          <cx:pt idx="7496">16</cx:pt>
          <cx:pt idx="7497">81</cx:pt>
          <cx:pt idx="7498">52</cx:pt>
          <cx:pt idx="7499">53</cx:pt>
          <cx:pt idx="7500">2</cx:pt>
          <cx:pt idx="7501">4</cx:pt>
          <cx:pt idx="7502">1</cx:pt>
          <cx:pt idx="7503">8</cx:pt>
          <cx:pt idx="7504">57</cx:pt>
          <cx:pt idx="7505">6</cx:pt>
          <cx:pt idx="7506">55</cx:pt>
          <cx:pt idx="7507">9</cx:pt>
          <cx:pt idx="7508">18</cx:pt>
          <cx:pt idx="7509">27</cx:pt>
          <cx:pt idx="7510">58</cx:pt>
          <cx:pt idx="7511">17</cx:pt>
          <cx:pt idx="7512">13</cx:pt>
          <cx:pt idx="7513">10</cx:pt>
          <cx:pt idx="7514">39</cx:pt>
          <cx:pt idx="7515">35</cx:pt>
          <cx:pt idx="7516">18</cx:pt>
          <cx:pt idx="7517">22</cx:pt>
          <cx:pt idx="7518">26</cx:pt>
          <cx:pt idx="7519">20</cx:pt>
          <cx:pt idx="7520">70</cx:pt>
          <cx:pt idx="7521">19</cx:pt>
          <cx:pt idx="7522">56</cx:pt>
          <cx:pt idx="7523">24</cx:pt>
          <cx:pt idx="7524">27</cx:pt>
          <cx:pt idx="7525">10</cx:pt>
          <cx:pt idx="7526">80</cx:pt>
          <cx:pt idx="7527">51</cx:pt>
          <cx:pt idx="7528">32</cx:pt>
          <cx:pt idx="7529">61</cx:pt>
          <cx:pt idx="7530">73</cx:pt>
          <cx:pt idx="7531">26</cx:pt>
          <cx:pt idx="7532">54</cx:pt>
          <cx:pt idx="7533">16</cx:pt>
          <cx:pt idx="7534">44</cx:pt>
          <cx:pt idx="7535">17</cx:pt>
          <cx:pt idx="7536">39</cx:pt>
          <cx:pt idx="7537">46</cx:pt>
          <cx:pt idx="7538">6</cx:pt>
          <cx:pt idx="7539">19</cx:pt>
          <cx:pt idx="7540">30</cx:pt>
          <cx:pt idx="7541">77</cx:pt>
          <cx:pt idx="7542">38</cx:pt>
          <cx:pt idx="7543">13</cx:pt>
          <cx:pt idx="7544">28</cx:pt>
          <cx:pt idx="7545">52</cx:pt>
          <cx:pt idx="7546">25</cx:pt>
          <cx:pt idx="7547">41</cx:pt>
          <cx:pt idx="7548">64</cx:pt>
          <cx:pt idx="7549">20</cx:pt>
          <cx:pt idx="7550">34</cx:pt>
          <cx:pt idx="7551">70</cx:pt>
          <cx:pt idx="7552">56</cx:pt>
          <cx:pt idx="7553">1</cx:pt>
          <cx:pt idx="7554">21</cx:pt>
          <cx:pt idx="7555">5</cx:pt>
          <cx:pt idx="7556">24</cx:pt>
          <cx:pt idx="7557">12</cx:pt>
          <cx:pt idx="7558">61</cx:pt>
          <cx:pt idx="7559">46</cx:pt>
          <cx:pt idx="7560">22</cx:pt>
          <cx:pt idx="7561">18</cx:pt>
          <cx:pt idx="7562">49</cx:pt>
          <cx:pt idx="7563">23</cx:pt>
          <cx:pt idx="7564">44</cx:pt>
          <cx:pt idx="7565">58</cx:pt>
          <cx:pt idx="7566">14</cx:pt>
          <cx:pt idx="7567">1</cx:pt>
          <cx:pt idx="7568">54</cx:pt>
          <cx:pt idx="7569">8</cx:pt>
          <cx:pt idx="7570">36</cx:pt>
          <cx:pt idx="7571">4</cx:pt>
          <cx:pt idx="7572">89</cx:pt>
          <cx:pt idx="7573">5</cx:pt>
          <cx:pt idx="7574">35</cx:pt>
          <cx:pt idx="7575">6</cx:pt>
          <cx:pt idx="7576">52</cx:pt>
          <cx:pt idx="7577">21</cx:pt>
          <cx:pt idx="7578">31</cx:pt>
          <cx:pt idx="7579">70</cx:pt>
          <cx:pt idx="7580">14</cx:pt>
          <cx:pt idx="7581">4</cx:pt>
          <cx:pt idx="7582">44</cx:pt>
          <cx:pt idx="7583">7</cx:pt>
          <cx:pt idx="7584">81</cx:pt>
          <cx:pt idx="7585">41</cx:pt>
          <cx:pt idx="7586">40</cx:pt>
          <cx:pt idx="7587">9</cx:pt>
          <cx:pt idx="7588">47</cx:pt>
          <cx:pt idx="7589">22</cx:pt>
          <cx:pt idx="7590">19</cx:pt>
          <cx:pt idx="7591">69</cx:pt>
          <cx:pt idx="7592">42</cx:pt>
          <cx:pt idx="7593">85</cx:pt>
          <cx:pt idx="7594">46</cx:pt>
          <cx:pt idx="7595">36</cx:pt>
          <cx:pt idx="7596">38</cx:pt>
          <cx:pt idx="7597">75</cx:pt>
          <cx:pt idx="7598">33</cx:pt>
          <cx:pt idx="7599">31</cx:pt>
          <cx:pt idx="7600">62</cx:pt>
          <cx:pt idx="7601">9</cx:pt>
          <cx:pt idx="7602">54</cx:pt>
          <cx:pt idx="7603">11</cx:pt>
          <cx:pt idx="7604">55</cx:pt>
          <cx:pt idx="7605">39</cx:pt>
          <cx:pt idx="7606">34</cx:pt>
          <cx:pt idx="7607">30</cx:pt>
          <cx:pt idx="7608">4</cx:pt>
          <cx:pt idx="7609">76</cx:pt>
          <cx:pt idx="7610">14</cx:pt>
          <cx:pt idx="7611">36</cx:pt>
          <cx:pt idx="7612">20</cx:pt>
          <cx:pt idx="7613">48</cx:pt>
          <cx:pt idx="7614">7</cx:pt>
          <cx:pt idx="7615">47</cx:pt>
          <cx:pt idx="7616">15</cx:pt>
          <cx:pt idx="7617">55</cx:pt>
          <cx:pt idx="7618">51</cx:pt>
          <cx:pt idx="7619">67</cx:pt>
          <cx:pt idx="7620">15</cx:pt>
          <cx:pt idx="7621">23</cx:pt>
          <cx:pt idx="7622">27</cx:pt>
          <cx:pt idx="7623">63</cx:pt>
          <cx:pt idx="7624">22</cx:pt>
          <cx:pt idx="7625">62</cx:pt>
          <cx:pt idx="7626">24</cx:pt>
          <cx:pt idx="7627">28</cx:pt>
          <cx:pt idx="7628">94</cx:pt>
          <cx:pt idx="7629">4</cx:pt>
          <cx:pt idx="7630">34</cx:pt>
          <cx:pt idx="7631">43</cx:pt>
          <cx:pt idx="7632">21</cx:pt>
          <cx:pt idx="7633">55</cx:pt>
          <cx:pt idx="7634">20</cx:pt>
          <cx:pt idx="7635">49</cx:pt>
          <cx:pt idx="7636">59</cx:pt>
          <cx:pt idx="7637">56</cx:pt>
          <cx:pt idx="7638">26</cx:pt>
          <cx:pt idx="7639">34</cx:pt>
          <cx:pt idx="7640">69</cx:pt>
          <cx:pt idx="7641">17</cx:pt>
          <cx:pt idx="7642">35</cx:pt>
          <cx:pt idx="7643">71</cx:pt>
          <cx:pt idx="7644">14</cx:pt>
          <cx:pt idx="7645">3</cx:pt>
          <cx:pt idx="7646">7</cx:pt>
          <cx:pt idx="7647">16</cx:pt>
          <cx:pt idx="7648">61</cx:pt>
          <cx:pt idx="7649">18</cx:pt>
          <cx:pt idx="7650">7</cx:pt>
          <cx:pt idx="7651">24</cx:pt>
          <cx:pt idx="7652">73</cx:pt>
          <cx:pt idx="7653">19</cx:pt>
          <cx:pt idx="7654">9</cx:pt>
          <cx:pt idx="7655">46</cx:pt>
          <cx:pt idx="7656">76</cx:pt>
          <cx:pt idx="7657">10</cx:pt>
          <cx:pt idx="7658">33</cx:pt>
          <cx:pt idx="7659">20</cx:pt>
          <cx:pt idx="7660">84</cx:pt>
          <cx:pt idx="7661">53</cx:pt>
          <cx:pt idx="7662">27</cx:pt>
          <cx:pt idx="7663">67</cx:pt>
          <cx:pt idx="7664">22</cx:pt>
          <cx:pt idx="7665">43</cx:pt>
          <cx:pt idx="7666">17</cx:pt>
          <cx:pt idx="7667">1</cx:pt>
          <cx:pt idx="7668">7</cx:pt>
          <cx:pt idx="7669">61</cx:pt>
          <cx:pt idx="7670">44</cx:pt>
          <cx:pt idx="7671">33</cx:pt>
          <cx:pt idx="7672">12</cx:pt>
          <cx:pt idx="7673">25</cx:pt>
          <cx:pt idx="7674">47</cx:pt>
          <cx:pt idx="7675">63</cx:pt>
          <cx:pt idx="7676">65</cx:pt>
          <cx:pt idx="7677">16</cx:pt>
          <cx:pt idx="7678">8</cx:pt>
          <cx:pt idx="7679">77</cx:pt>
          <cx:pt idx="7680">25</cx:pt>
          <cx:pt idx="7681">18</cx:pt>
          <cx:pt idx="7682">10</cx:pt>
          <cx:pt idx="7683">8</cx:pt>
          <cx:pt idx="7684">3</cx:pt>
          <cx:pt idx="7685">7</cx:pt>
          <cx:pt idx="7686">17</cx:pt>
          <cx:pt idx="7687">44</cx:pt>
          <cx:pt idx="7688">19</cx:pt>
          <cx:pt idx="7689">53</cx:pt>
          <cx:pt idx="7690">29</cx:pt>
          <cx:pt idx="7691">5</cx:pt>
          <cx:pt idx="7692">68</cx:pt>
          <cx:pt idx="7693">60</cx:pt>
          <cx:pt idx="7694">39</cx:pt>
          <cx:pt idx="7695">26</cx:pt>
          <cx:pt idx="7696">20</cx:pt>
          <cx:pt idx="7697">66</cx:pt>
          <cx:pt idx="7698">4</cx:pt>
          <cx:pt idx="7699">2</cx:pt>
          <cx:pt idx="7700">19</cx:pt>
          <cx:pt idx="7701">1</cx:pt>
          <cx:pt idx="7702">69</cx:pt>
          <cx:pt idx="7703">79</cx:pt>
          <cx:pt idx="7704">35</cx:pt>
          <cx:pt idx="7705">3</cx:pt>
          <cx:pt idx="7706">8</cx:pt>
          <cx:pt idx="7707">70</cx:pt>
          <cx:pt idx="7708">43</cx:pt>
          <cx:pt idx="7709">28</cx:pt>
          <cx:pt idx="7710">29</cx:pt>
          <cx:pt idx="7711">30</cx:pt>
          <cx:pt idx="7712">65</cx:pt>
          <cx:pt idx="7713">20</cx:pt>
          <cx:pt idx="7714">35</cx:pt>
          <cx:pt idx="7715">58</cx:pt>
          <cx:pt idx="7716">62</cx:pt>
          <cx:pt idx="7717">54</cx:pt>
          <cx:pt idx="7718">9</cx:pt>
          <cx:pt idx="7719">69</cx:pt>
          <cx:pt idx="7720">40</cx:pt>
          <cx:pt idx="7721">5</cx:pt>
          <cx:pt idx="7722">63</cx:pt>
          <cx:pt idx="7723">36</cx:pt>
          <cx:pt idx="7724">26</cx:pt>
          <cx:pt idx="7725">55</cx:pt>
          <cx:pt idx="7726">44</cx:pt>
          <cx:pt idx="7727">19</cx:pt>
          <cx:pt idx="7728">4</cx:pt>
          <cx:pt idx="7729">32</cx:pt>
          <cx:pt idx="7730">25</cx:pt>
          <cx:pt idx="7731">53</cx:pt>
          <cx:pt idx="7732">17</cx:pt>
          <cx:pt idx="7733">66</cx:pt>
          <cx:pt idx="7734">75</cx:pt>
          <cx:pt idx="7735">8</cx:pt>
          <cx:pt idx="7736">20</cx:pt>
          <cx:pt idx="7737">23</cx:pt>
          <cx:pt idx="7738">39</cx:pt>
          <cx:pt idx="7739">74</cx:pt>
          <cx:pt idx="7740">21</cx:pt>
          <cx:pt idx="7741">29</cx:pt>
          <cx:pt idx="7742">14</cx:pt>
          <cx:pt idx="7743">11</cx:pt>
          <cx:pt idx="7744">8</cx:pt>
          <cx:pt idx="7745">1</cx:pt>
          <cx:pt idx="7746">9</cx:pt>
          <cx:pt idx="7747">59</cx:pt>
          <cx:pt idx="7748">78</cx:pt>
          <cx:pt idx="7749">27</cx:pt>
          <cx:pt idx="7750">30</cx:pt>
          <cx:pt idx="7751">46</cx:pt>
          <cx:pt idx="7752">2</cx:pt>
          <cx:pt idx="7753">5</cx:pt>
          <cx:pt idx="7754">31</cx:pt>
          <cx:pt idx="7755">9</cx:pt>
          <cx:pt idx="7756">11</cx:pt>
          <cx:pt idx="7757">20</cx:pt>
          <cx:pt idx="7758">23</cx:pt>
          <cx:pt idx="7759">60</cx:pt>
          <cx:pt idx="7760">25</cx:pt>
          <cx:pt idx="7761">52</cx:pt>
          <cx:pt idx="7762">8</cx:pt>
          <cx:pt idx="7763">12</cx:pt>
          <cx:pt idx="7764">94</cx:pt>
          <cx:pt idx="7765">19</cx:pt>
          <cx:pt idx="7766">27</cx:pt>
          <cx:pt idx="7767">1</cx:pt>
          <cx:pt idx="7768">5</cx:pt>
          <cx:pt idx="7769">45</cx:pt>
          <cx:pt idx="7770">42</cx:pt>
          <cx:pt idx="7771">31</cx:pt>
          <cx:pt idx="7772">22</cx:pt>
          <cx:pt idx="7773">14</cx:pt>
          <cx:pt idx="7774">9</cx:pt>
          <cx:pt idx="7775">36</cx:pt>
          <cx:pt idx="7776">39</cx:pt>
          <cx:pt idx="7777">29</cx:pt>
          <cx:pt idx="7778">45</cx:pt>
          <cx:pt idx="7779">20</cx:pt>
          <cx:pt idx="7780">28</cx:pt>
          <cx:pt idx="7781">57</cx:pt>
          <cx:pt idx="7782">11</cx:pt>
          <cx:pt idx="7783">78</cx:pt>
          <cx:pt idx="7784">15</cx:pt>
          <cx:pt idx="7785">14</cx:pt>
          <cx:pt idx="7786">77</cx:pt>
          <cx:pt idx="7787">17</cx:pt>
          <cx:pt idx="7788">23</cx:pt>
          <cx:pt idx="7789">42</cx:pt>
          <cx:pt idx="7790">31</cx:pt>
          <cx:pt idx="7791">4</cx:pt>
          <cx:pt idx="7792">36</cx:pt>
          <cx:pt idx="7793">50</cx:pt>
          <cx:pt idx="7794">1</cx:pt>
          <cx:pt idx="7795">38</cx:pt>
          <cx:pt idx="7796">46</cx:pt>
          <cx:pt idx="7797">73</cx:pt>
          <cx:pt idx="7798">26</cx:pt>
          <cx:pt idx="7799">32</cx:pt>
          <cx:pt idx="7800">26</cx:pt>
          <cx:pt idx="7801">58</cx:pt>
          <cx:pt idx="7802">18</cx:pt>
          <cx:pt idx="7803">57</cx:pt>
          <cx:pt idx="7804">12</cx:pt>
          <cx:pt idx="7805">5</cx:pt>
          <cx:pt idx="7806">40</cx:pt>
          <cx:pt idx="7807">70</cx:pt>
          <cx:pt idx="7808">66</cx:pt>
          <cx:pt idx="7809">9</cx:pt>
          <cx:pt idx="7810">64</cx:pt>
          <cx:pt idx="7811">14</cx:pt>
          <cx:pt idx="7812">52</cx:pt>
          <cx:pt idx="7813">13</cx:pt>
          <cx:pt idx="7814">17</cx:pt>
          <cx:pt idx="7815">21</cx:pt>
          <cx:pt idx="7816">36</cx:pt>
          <cx:pt idx="7817">90</cx:pt>
          <cx:pt idx="7818">74</cx:pt>
          <cx:pt idx="7819">49</cx:pt>
          <cx:pt idx="7820">56</cx:pt>
          <cx:pt idx="7821">57</cx:pt>
          <cx:pt idx="7822">54</cx:pt>
          <cx:pt idx="7823">31</cx:pt>
          <cx:pt idx="7824">23</cx:pt>
          <cx:pt idx="7825">88</cx:pt>
          <cx:pt idx="7826">12</cx:pt>
          <cx:pt idx="7827">6</cx:pt>
          <cx:pt idx="7828">7</cx:pt>
          <cx:pt idx="7829">89</cx:pt>
          <cx:pt idx="7830">2</cx:pt>
          <cx:pt idx="7831">60</cx:pt>
          <cx:pt idx="7832">20</cx:pt>
          <cx:pt idx="7833">44</cx:pt>
          <cx:pt idx="7834">4</cx:pt>
          <cx:pt idx="7835">15</cx:pt>
          <cx:pt idx="7836">29</cx:pt>
          <cx:pt idx="7837">33</cx:pt>
          <cx:pt idx="7838">13</cx:pt>
          <cx:pt idx="7839">52</cx:pt>
          <cx:pt idx="7840">39</cx:pt>
          <cx:pt idx="7841">38</cx:pt>
          <cx:pt idx="7842">1</cx:pt>
          <cx:pt idx="7843">9</cx:pt>
          <cx:pt idx="7844">41</cx:pt>
          <cx:pt idx="7845">24</cx:pt>
          <cx:pt idx="7846">51</cx:pt>
          <cx:pt idx="7847">12</cx:pt>
          <cx:pt idx="7848">56</cx:pt>
          <cx:pt idx="7849">18</cx:pt>
          <cx:pt idx="7850">6</cx:pt>
          <cx:pt idx="7851">43</cx:pt>
          <cx:pt idx="7852">65</cx:pt>
          <cx:pt idx="7853">17</cx:pt>
          <cx:pt idx="7854">19</cx:pt>
          <cx:pt idx="7855">74</cx:pt>
          <cx:pt idx="7856">16</cx:pt>
          <cx:pt idx="7857">58</cx:pt>
          <cx:pt idx="7858">46</cx:pt>
          <cx:pt idx="7859">36</cx:pt>
          <cx:pt idx="7860">17</cx:pt>
          <cx:pt idx="7861">39</cx:pt>
          <cx:pt idx="7862">16</cx:pt>
          <cx:pt idx="7863">19</cx:pt>
          <cx:pt idx="7864">41</cx:pt>
          <cx:pt idx="7865">3</cx:pt>
          <cx:pt idx="7866">44</cx:pt>
          <cx:pt idx="7867">23</cx:pt>
          <cx:pt idx="7868">32</cx:pt>
          <cx:pt idx="7869">4</cx:pt>
          <cx:pt idx="7870">43</cx:pt>
          <cx:pt idx="7871">21</cx:pt>
          <cx:pt idx="7872">68</cx:pt>
          <cx:pt idx="7873">5</cx:pt>
          <cx:pt idx="7874">12</cx:pt>
          <cx:pt idx="7875">20</cx:pt>
          <cx:pt idx="7876">86</cx:pt>
          <cx:pt idx="7877">57</cx:pt>
          <cx:pt idx="7878">7</cx:pt>
          <cx:pt idx="7879">39</cx:pt>
          <cx:pt idx="7880">27</cx:pt>
          <cx:pt idx="7881">1</cx:pt>
          <cx:pt idx="7882">51</cx:pt>
          <cx:pt idx="7883">15</cx:pt>
          <cx:pt idx="7884">42</cx:pt>
          <cx:pt idx="7885">56</cx:pt>
          <cx:pt idx="7886">50</cx:pt>
          <cx:pt idx="7887">96</cx:pt>
          <cx:pt idx="7888">47</cx:pt>
          <cx:pt idx="7889">28</cx:pt>
          <cx:pt idx="7890">35</cx:pt>
          <cx:pt idx="7891">14</cx:pt>
          <cx:pt idx="7892">16</cx:pt>
          <cx:pt idx="7893">25</cx:pt>
          <cx:pt idx="7894">58</cx:pt>
          <cx:pt idx="7895">39</cx:pt>
          <cx:pt idx="7896">47</cx:pt>
          <cx:pt idx="7897">11</cx:pt>
          <cx:pt idx="7898">64</cx:pt>
          <cx:pt idx="7899">10</cx:pt>
          <cx:pt idx="7900">6</cx:pt>
          <cx:pt idx="7901">29</cx:pt>
          <cx:pt idx="7902">60</cx:pt>
          <cx:pt idx="7903">4</cx:pt>
          <cx:pt idx="7904">78</cx:pt>
          <cx:pt idx="7905">23</cx:pt>
          <cx:pt idx="7906">54</cx:pt>
          <cx:pt idx="7907">27</cx:pt>
          <cx:pt idx="7908">9</cx:pt>
          <cx:pt idx="7909">15</cx:pt>
          <cx:pt idx="7910">42</cx:pt>
          <cx:pt idx="7911">36</cx:pt>
          <cx:pt idx="7912">6</cx:pt>
          <cx:pt idx="7913">17</cx:pt>
          <cx:pt idx="7914">8</cx:pt>
          <cx:pt idx="7915">64</cx:pt>
          <cx:pt idx="7916">22</cx:pt>
          <cx:pt idx="7917">10</cx:pt>
          <cx:pt idx="7918">45</cx:pt>
          <cx:pt idx="7919">69</cx:pt>
          <cx:pt idx="7920">11</cx:pt>
          <cx:pt idx="7921">67</cx:pt>
          <cx:pt idx="7922">16</cx:pt>
          <cx:pt idx="7923">9</cx:pt>
          <cx:pt idx="7924">56</cx:pt>
          <cx:pt idx="7925">88</cx:pt>
          <cx:pt idx="7926">38</cx:pt>
          <cx:pt idx="7927">22</cx:pt>
          <cx:pt idx="7928">86</cx:pt>
          <cx:pt idx="7929">34</cx:pt>
          <cx:pt idx="7930">14</cx:pt>
          <cx:pt idx="7931">45</cx:pt>
          <cx:pt idx="7932">3</cx:pt>
          <cx:pt idx="7933">72</cx:pt>
          <cx:pt idx="7934">21</cx:pt>
          <cx:pt idx="7935">4</cx:pt>
          <cx:pt idx="7936">35</cx:pt>
          <cx:pt idx="7937">2</cx:pt>
          <cx:pt idx="7938">20</cx:pt>
          <cx:pt idx="7939">7</cx:pt>
          <cx:pt idx="7940">23</cx:pt>
          <cx:pt idx="7941">34</cx:pt>
          <cx:pt idx="7942">50</cx:pt>
          <cx:pt idx="7943">78</cx:pt>
          <cx:pt idx="7944">10</cx:pt>
          <cx:pt idx="7945">82</cx:pt>
          <cx:pt idx="7946">40</cx:pt>
          <cx:pt idx="7947">3</cx:pt>
          <cx:pt idx="7948">44</cx:pt>
          <cx:pt idx="7949">51</cx:pt>
          <cx:pt idx="7950">12</cx:pt>
          <cx:pt idx="7951">71</cx:pt>
          <cx:pt idx="7952">84</cx:pt>
          <cx:pt idx="7953">5</cx:pt>
          <cx:pt idx="7954">7</cx:pt>
          <cx:pt idx="7955">39</cx:pt>
          <cx:pt idx="7956">73</cx:pt>
          <cx:pt idx="7957">30</cx:pt>
          <cx:pt idx="7958">88</cx:pt>
          <cx:pt idx="7959">31</cx:pt>
          <cx:pt idx="7960">38</cx:pt>
          <cx:pt idx="7961">19</cx:pt>
          <cx:pt idx="7962">41</cx:pt>
          <cx:pt idx="7963">2</cx:pt>
          <cx:pt idx="7964">21</cx:pt>
          <cx:pt idx="7965">10</cx:pt>
          <cx:pt idx="7966">57</cx:pt>
          <cx:pt idx="7967">5</cx:pt>
          <cx:pt idx="7968">65</cx:pt>
          <cx:pt idx="7969">42</cx:pt>
          <cx:pt idx="7970">86</cx:pt>
          <cx:pt idx="7971">8</cx:pt>
          <cx:pt idx="7972">24</cx:pt>
          <cx:pt idx="7973">64</cx:pt>
          <cx:pt idx="7974">33</cx:pt>
          <cx:pt idx="7975">18</cx:pt>
          <cx:pt idx="7976">80</cx:pt>
          <cx:pt idx="7977">50</cx:pt>
          <cx:pt idx="7978">26</cx:pt>
          <cx:pt idx="7979">9</cx:pt>
          <cx:pt idx="7980">81</cx:pt>
          <cx:pt idx="7981">16</cx:pt>
          <cx:pt idx="7982">9</cx:pt>
          <cx:pt idx="7983">37</cx:pt>
          <cx:pt idx="7984">30</cx:pt>
          <cx:pt idx="7985">5</cx:pt>
          <cx:pt idx="7986">53</cx:pt>
          <cx:pt idx="7987">78</cx:pt>
          <cx:pt idx="7988">2</cx:pt>
          <cx:pt idx="7989">59</cx:pt>
          <cx:pt idx="7990">36</cx:pt>
          <cx:pt idx="7991">57</cx:pt>
          <cx:pt idx="7992">4</cx:pt>
          <cx:pt idx="7993">14</cx:pt>
          <cx:pt idx="7994">31</cx:pt>
          <cx:pt idx="7995">69</cx:pt>
          <cx:pt idx="7996">51</cx:pt>
          <cx:pt idx="7997">25</cx:pt>
          <cx:pt idx="7998">2</cx:pt>
          <cx:pt idx="7999">16</cx:pt>
          <cx:pt idx="8000">1</cx:pt>
          <cx:pt idx="8001">23</cx:pt>
          <cx:pt idx="8002">22</cx:pt>
          <cx:pt idx="8003">35</cx:pt>
          <cx:pt idx="8004">8</cx:pt>
          <cx:pt idx="8005">4</cx:pt>
          <cx:pt idx="8006">39</cx:pt>
          <cx:pt idx="8007">33</cx:pt>
          <cx:pt idx="8008">5</cx:pt>
          <cx:pt idx="8009">27</cx:pt>
          <cx:pt idx="8010">11</cx:pt>
          <cx:pt idx="8011">10</cx:pt>
          <cx:pt idx="8012">73</cx:pt>
          <cx:pt idx="8013">32</cx:pt>
          <cx:pt idx="8014">42</cx:pt>
          <cx:pt idx="8015">36</cx:pt>
          <cx:pt idx="8016">68</cx:pt>
          <cx:pt idx="8017">55</cx:pt>
          <cx:pt idx="8018">8</cx:pt>
          <cx:pt idx="8019">45</cx:pt>
          <cx:pt idx="8020">20</cx:pt>
          <cx:pt idx="8021">4</cx:pt>
          <cx:pt idx="8022">14</cx:pt>
          <cx:pt idx="8023">38</cx:pt>
          <cx:pt idx="8024">1</cx:pt>
          <cx:pt idx="8025">76</cx:pt>
          <cx:pt idx="8026">66</cx:pt>
          <cx:pt idx="8027">31</cx:pt>
          <cx:pt idx="8028">10</cx:pt>
          <cx:pt idx="8029">88</cx:pt>
          <cx:pt idx="8030">1</cx:pt>
          <cx:pt idx="8031">8</cx:pt>
          <cx:pt idx="8032">64</cx:pt>
          <cx:pt idx="8033">21</cx:pt>
          <cx:pt idx="8034">51</cx:pt>
          <cx:pt idx="8035">79</cx:pt>
          <cx:pt idx="8036">73</cx:pt>
          <cx:pt idx="8037">7</cx:pt>
          <cx:pt idx="8038">14</cx:pt>
          <cx:pt idx="8039">37</cx:pt>
          <cx:pt idx="8040">76</cx:pt>
          <cx:pt idx="8041">65</cx:pt>
          <cx:pt idx="8042">6</cx:pt>
          <cx:pt idx="8043">79</cx:pt>
          <cx:pt idx="8044">8</cx:pt>
          <cx:pt idx="8045">2</cx:pt>
          <cx:pt idx="8046">7</cx:pt>
          <cx:pt idx="8047">4</cx:pt>
          <cx:pt idx="8048">36</cx:pt>
          <cx:pt idx="8049">61</cx:pt>
          <cx:pt idx="8050">31</cx:pt>
          <cx:pt idx="8051">10</cx:pt>
          <cx:pt idx="8052">3</cx:pt>
          <cx:pt idx="8053">18</cx:pt>
          <cx:pt idx="8054">5</cx:pt>
          <cx:pt idx="8055">48</cx:pt>
          <cx:pt idx="8056">19</cx:pt>
          <cx:pt idx="8057">31</cx:pt>
          <cx:pt idx="8058">17</cx:pt>
          <cx:pt idx="8059">72</cx:pt>
          <cx:pt idx="8060">34</cx:pt>
          <cx:pt idx="8061">38</cx:pt>
          <cx:pt idx="8062">52</cx:pt>
          <cx:pt idx="8063">84</cx:pt>
          <cx:pt idx="8064">33</cx:pt>
          <cx:pt idx="8065">61</cx:pt>
          <cx:pt idx="8066">71</cx:pt>
          <cx:pt idx="8067">69</cx:pt>
          <cx:pt idx="8068">4</cx:pt>
          <cx:pt idx="8069">63</cx:pt>
          <cx:pt idx="8070">56</cx:pt>
          <cx:pt idx="8071">67</cx:pt>
          <cx:pt idx="8072">24</cx:pt>
          <cx:pt idx="8073">1</cx:pt>
          <cx:pt idx="8074">8</cx:pt>
          <cx:pt idx="8075">48</cx:pt>
          <cx:pt idx="8076">42</cx:pt>
          <cx:pt idx="8077">43</cx:pt>
          <cx:pt idx="8078">45</cx:pt>
          <cx:pt idx="8079">38</cx:pt>
          <cx:pt idx="8080">81</cx:pt>
          <cx:pt idx="8081">30</cx:pt>
          <cx:pt idx="8082">4</cx:pt>
          <cx:pt idx="8083">37</cx:pt>
          <cx:pt idx="8084">11</cx:pt>
          <cx:pt idx="8085">9</cx:pt>
          <cx:pt idx="8086">37</cx:pt>
          <cx:pt idx="8087">12</cx:pt>
          <cx:pt idx="8088">3</cx:pt>
          <cx:pt idx="8089">15</cx:pt>
          <cx:pt idx="8090">62</cx:pt>
          <cx:pt idx="8091">47</cx:pt>
          <cx:pt idx="8092">41</cx:pt>
          <cx:pt idx="8093">53</cx:pt>
          <cx:pt idx="8094">43</cx:pt>
          <cx:pt idx="8095">22</cx:pt>
          <cx:pt idx="8096">23</cx:pt>
          <cx:pt idx="8097">34</cx:pt>
          <cx:pt idx="8098">94</cx:pt>
          <cx:pt idx="8099">19</cx:pt>
          <cx:pt idx="8100">37</cx:pt>
          <cx:pt idx="8101">62</cx:pt>
          <cx:pt idx="8102">15</cx:pt>
          <cx:pt idx="8103">27</cx:pt>
          <cx:pt idx="8104">73</cx:pt>
          <cx:pt idx="8105">74</cx:pt>
          <cx:pt idx="8106">36</cx:pt>
          <cx:pt idx="8107">20</cx:pt>
          <cx:pt idx="8108">43</cx:pt>
          <cx:pt idx="8109">44</cx:pt>
          <cx:pt idx="8110">12</cx:pt>
          <cx:pt idx="8111">85</cx:pt>
          <cx:pt idx="8112">16</cx:pt>
          <cx:pt idx="8113">18</cx:pt>
          <cx:pt idx="8114">71</cx:pt>
          <cx:pt idx="8115">8</cx:pt>
          <cx:pt idx="8116">10</cx:pt>
          <cx:pt idx="8117">43</cx:pt>
          <cx:pt idx="8118">11</cx:pt>
          <cx:pt idx="8119">2</cx:pt>
          <cx:pt idx="8120">54</cx:pt>
          <cx:pt idx="8121">5</cx:pt>
          <cx:pt idx="8122">63</cx:pt>
          <cx:pt idx="8123">3</cx:pt>
          <cx:pt idx="8124">80</cx:pt>
          <cx:pt idx="8125">20</cx:pt>
          <cx:pt idx="8126">72</cx:pt>
          <cx:pt idx="8127">59</cx:pt>
          <cx:pt idx="8128">9</cx:pt>
          <cx:pt idx="8129">66</cx:pt>
          <cx:pt idx="8130">38</cx:pt>
          <cx:pt idx="8131">66</cx:pt>
          <cx:pt idx="8132">28</cx:pt>
          <cx:pt idx="8133">81</cx:pt>
          <cx:pt idx="8134">49</cx:pt>
          <cx:pt idx="8135">17</cx:pt>
          <cx:pt idx="8136">65</cx:pt>
          <cx:pt idx="8137">16</cx:pt>
          <cx:pt idx="8138">24</cx:pt>
          <cx:pt idx="8139">39</cx:pt>
          <cx:pt idx="8140">54</cx:pt>
          <cx:pt idx="8141">76</cx:pt>
          <cx:pt idx="8142">33</cx:pt>
          <cx:pt idx="8143">62</cx:pt>
          <cx:pt idx="8144">45</cx:pt>
          <cx:pt idx="8145">58</cx:pt>
          <cx:pt idx="8146">52</cx:pt>
          <cx:pt idx="8147">21</cx:pt>
          <cx:pt idx="8148">4</cx:pt>
          <cx:pt idx="8149">39</cx:pt>
          <cx:pt idx="8150">71</cx:pt>
          <cx:pt idx="8151">35</cx:pt>
          <cx:pt idx="8152">23</cx:pt>
          <cx:pt idx="8153">66</cx:pt>
          <cx:pt idx="8154">13</cx:pt>
          <cx:pt idx="8155">29</cx:pt>
          <cx:pt idx="8156">17</cx:pt>
          <cx:pt idx="8157">28</cx:pt>
          <cx:pt idx="8158">44</cx:pt>
          <cx:pt idx="8159">83</cx:pt>
          <cx:pt idx="8160">67</cx:pt>
          <cx:pt idx="8161">64</cx:pt>
          <cx:pt idx="8162">35</cx:pt>
          <cx:pt idx="8163">83</cx:pt>
          <cx:pt idx="8164">76</cx:pt>
          <cx:pt idx="8165">80</cx:pt>
          <cx:pt idx="8166">53</cx:pt>
          <cx:pt idx="8167">21</cx:pt>
          <cx:pt idx="8168">42</cx:pt>
          <cx:pt idx="8169">59</cx:pt>
          <cx:pt idx="8170">28</cx:pt>
          <cx:pt idx="8171">2</cx:pt>
          <cx:pt idx="8172">22</cx:pt>
          <cx:pt idx="8173">31</cx:pt>
          <cx:pt idx="8174">23</cx:pt>
          <cx:pt idx="8175">10</cx:pt>
          <cx:pt idx="8176">22</cx:pt>
          <cx:pt idx="8177">27</cx:pt>
          <cx:pt idx="8178">42</cx:pt>
          <cx:pt idx="8179">64</cx:pt>
          <cx:pt idx="8180">5</cx:pt>
          <cx:pt idx="8181">17</cx:pt>
          <cx:pt idx="8182">38</cx:pt>
          <cx:pt idx="8183">23</cx:pt>
          <cx:pt idx="8184">70</cx:pt>
          <cx:pt idx="8185">56</cx:pt>
          <cx:pt idx="8186">54</cx:pt>
          <cx:pt idx="8187">51</cx:pt>
          <cx:pt idx="8188">68</cx:pt>
          <cx:pt idx="8189">43</cx:pt>
          <cx:pt idx="8190">5</cx:pt>
          <cx:pt idx="8191">31</cx:pt>
          <cx:pt idx="8192">6</cx:pt>
          <cx:pt idx="8193">40</cx:pt>
          <cx:pt idx="8194">24</cx:pt>
          <cx:pt idx="8195">27</cx:pt>
          <cx:pt idx="8196">38</cx:pt>
          <cx:pt idx="8197">14</cx:pt>
          <cx:pt idx="8198">15</cx:pt>
          <cx:pt idx="8199">9</cx:pt>
          <cx:pt idx="8200">50</cx:pt>
          <cx:pt idx="8201">26</cx:pt>
          <cx:pt idx="8202">11</cx:pt>
          <cx:pt idx="8203">69</cx:pt>
          <cx:pt idx="8204">8</cx:pt>
          <cx:pt idx="8205">10</cx:pt>
          <cx:pt idx="8206">45</cx:pt>
          <cx:pt idx="8207">12</cx:pt>
          <cx:pt idx="8208">25</cx:pt>
          <cx:pt idx="8209">34</cx:pt>
          <cx:pt idx="8210">27</cx:pt>
          <cx:pt idx="8211">42</cx:pt>
          <cx:pt idx="8212">33</cx:pt>
          <cx:pt idx="8213">22</cx:pt>
          <cx:pt idx="8214">29</cx:pt>
          <cx:pt idx="8215">30</cx:pt>
          <cx:pt idx="8216">47</cx:pt>
          <cx:pt idx="8217">84</cx:pt>
          <cx:pt idx="8218">62</cx:pt>
          <cx:pt idx="8219">28</cx:pt>
          <cx:pt idx="8220">14</cx:pt>
          <cx:pt idx="8221">61</cx:pt>
          <cx:pt idx="8222">48</cx:pt>
          <cx:pt idx="8223">56</cx:pt>
          <cx:pt idx="8224">3</cx:pt>
          <cx:pt idx="8225">2</cx:pt>
          <cx:pt idx="8226">17</cx:pt>
          <cx:pt idx="8227">35</cx:pt>
          <cx:pt idx="8228">31</cx:pt>
          <cx:pt idx="8229">13</cx:pt>
          <cx:pt idx="8230">10</cx:pt>
          <cx:pt idx="8231">6</cx:pt>
          <cx:pt idx="8232">72</cx:pt>
          <cx:pt idx="8233">22</cx:pt>
          <cx:pt idx="8234">15</cx:pt>
          <cx:pt idx="8235">2</cx:pt>
          <cx:pt idx="8236">9</cx:pt>
          <cx:pt idx="8237">15</cx:pt>
          <cx:pt idx="8238">13</cx:pt>
          <cx:pt idx="8239">19</cx:pt>
          <cx:pt idx="8240">77</cx:pt>
          <cx:pt idx="8241">84</cx:pt>
          <cx:pt idx="8242">94</cx:pt>
          <cx:pt idx="8243">80</cx:pt>
          <cx:pt idx="8244">14</cx:pt>
          <cx:pt idx="8245">3</cx:pt>
          <cx:pt idx="8246">1</cx:pt>
          <cx:pt idx="8247">42</cx:pt>
          <cx:pt idx="8248">22</cx:pt>
          <cx:pt idx="8249">17</cx:pt>
          <cx:pt idx="8250">63</cx:pt>
          <cx:pt idx="8251">48</cx:pt>
          <cx:pt idx="8252">71</cx:pt>
          <cx:pt idx="8253">15</cx:pt>
          <cx:pt idx="8254">31</cx:pt>
          <cx:pt idx="8255">37</cx:pt>
          <cx:pt idx="8256">86</cx:pt>
          <cx:pt idx="8257">12</cx:pt>
          <cx:pt idx="8258">2</cx:pt>
          <cx:pt idx="8259">16</cx:pt>
          <cx:pt idx="8260">83</cx:pt>
          <cx:pt idx="8261">22</cx:pt>
          <cx:pt idx="8262">54</cx:pt>
          <cx:pt idx="8263">47</cx:pt>
          <cx:pt idx="8264">33</cx:pt>
          <cx:pt idx="8265">6</cx:pt>
          <cx:pt idx="8266">26</cx:pt>
          <cx:pt idx="8267">17</cx:pt>
          <cx:pt idx="8268">22</cx:pt>
          <cx:pt idx="8269">3</cx:pt>
          <cx:pt idx="8270">74</cx:pt>
          <cx:pt idx="8271">52</cx:pt>
          <cx:pt idx="8272">62</cx:pt>
          <cx:pt idx="8273">38</cx:pt>
          <cx:pt idx="8274">46</cx:pt>
          <cx:pt idx="8275">33</cx:pt>
          <cx:pt idx="8276">61</cx:pt>
          <cx:pt idx="8277">36</cx:pt>
          <cx:pt idx="8278">14</cx:pt>
          <cx:pt idx="8279">12</cx:pt>
          <cx:pt idx="8280">16</cx:pt>
          <cx:pt idx="8281">28</cx:pt>
          <cx:pt idx="8282">43</cx:pt>
          <cx:pt idx="8283">31</cx:pt>
          <cx:pt idx="8284">47</cx:pt>
          <cx:pt idx="8285">23</cx:pt>
          <cx:pt idx="8286">49</cx:pt>
          <cx:pt idx="8287">71</cx:pt>
          <cx:pt idx="8288">10</cx:pt>
          <cx:pt idx="8289">2</cx:pt>
          <cx:pt idx="8290">9</cx:pt>
          <cx:pt idx="8291">33</cx:pt>
          <cx:pt idx="8292">50</cx:pt>
          <cx:pt idx="8293">30</cx:pt>
          <cx:pt idx="8294">61</cx:pt>
          <cx:pt idx="8295">15</cx:pt>
          <cx:pt idx="8296">33</cx:pt>
          <cx:pt idx="8297">48</cx:pt>
          <cx:pt idx="8298">11</cx:pt>
          <cx:pt idx="8299">31</cx:pt>
          <cx:pt idx="8300">36</cx:pt>
          <cx:pt idx="8301">62</cx:pt>
          <cx:pt idx="8302">43</cx:pt>
          <cx:pt idx="8303">6</cx:pt>
          <cx:pt idx="8304">56</cx:pt>
          <cx:pt idx="8305">14</cx:pt>
          <cx:pt idx="8306">28</cx:pt>
          <cx:pt idx="8307">12</cx:pt>
          <cx:pt idx="8308">82</cx:pt>
          <cx:pt idx="8309">19</cx:pt>
          <cx:pt idx="8310">22</cx:pt>
          <cx:pt idx="8311">78</cx:pt>
          <cx:pt idx="8312">81</cx:pt>
          <cx:pt idx="8313">11</cx:pt>
          <cx:pt idx="8314">20</cx:pt>
          <cx:pt idx="8315">39</cx:pt>
          <cx:pt idx="8316">15</cx:pt>
          <cx:pt idx="8317">24</cx:pt>
          <cx:pt idx="8318">35</cx:pt>
          <cx:pt idx="8319">18</cx:pt>
          <cx:pt idx="8320">5</cx:pt>
          <cx:pt idx="8321">16</cx:pt>
          <cx:pt idx="8322">23</cx:pt>
          <cx:pt idx="8323">2</cx:pt>
          <cx:pt idx="8324">38</cx:pt>
          <cx:pt idx="8325">34</cx:pt>
          <cx:pt idx="8326">80</cx:pt>
          <cx:pt idx="8327">8</cx:pt>
          <cx:pt idx="8328">13</cx:pt>
          <cx:pt idx="8329">29</cx:pt>
          <cx:pt idx="8330">40</cx:pt>
          <cx:pt idx="8331">64</cx:pt>
          <cx:pt idx="8332">50</cx:pt>
          <cx:pt idx="8333">12</cx:pt>
          <cx:pt idx="8334">4</cx:pt>
          <cx:pt idx="8335">55</cx:pt>
          <cx:pt idx="8336">9</cx:pt>
          <cx:pt idx="8337">82</cx:pt>
          <cx:pt idx="8338">21</cx:pt>
          <cx:pt idx="8339">76</cx:pt>
          <cx:pt idx="8340">35</cx:pt>
          <cx:pt idx="8341">51</cx:pt>
          <cx:pt idx="8342">4</cx:pt>
          <cx:pt idx="8343">100</cx:pt>
          <cx:pt idx="8344">85</cx:pt>
          <cx:pt idx="8345">33</cx:pt>
          <cx:pt idx="8346">11</cx:pt>
          <cx:pt idx="8347">48</cx:pt>
          <cx:pt idx="8348">44</cx:pt>
          <cx:pt idx="8349">6</cx:pt>
          <cx:pt idx="8350">41</cx:pt>
          <cx:pt idx="8351">12</cx:pt>
          <cx:pt idx="8352">46</cx:pt>
          <cx:pt idx="8353">2</cx:pt>
          <cx:pt idx="8354">9</cx:pt>
          <cx:pt idx="8355">34</cx:pt>
          <cx:pt idx="8356">16</cx:pt>
          <cx:pt idx="8357">35</cx:pt>
          <cx:pt idx="8358">3</cx:pt>
          <cx:pt idx="8359">11</cx:pt>
          <cx:pt idx="8360">28</cx:pt>
          <cx:pt idx="8361">74</cx:pt>
          <cx:pt idx="8362">81</cx:pt>
          <cx:pt idx="8363">47</cx:pt>
          <cx:pt idx="8364">2</cx:pt>
          <cx:pt idx="8365">13</cx:pt>
          <cx:pt idx="8366">48</cx:pt>
          <cx:pt idx="8367">8</cx:pt>
          <cx:pt idx="8368">21</cx:pt>
          <cx:pt idx="8369">43</cx:pt>
          <cx:pt idx="8370">4</cx:pt>
          <cx:pt idx="8371">15</cx:pt>
          <cx:pt idx="8372">31</cx:pt>
          <cx:pt idx="8373">21</cx:pt>
          <cx:pt idx="8374">43</cx:pt>
          <cx:pt idx="8375">12</cx:pt>
          <cx:pt idx="8376">33</cx:pt>
          <cx:pt idx="8377">36</cx:pt>
          <cx:pt idx="8378">59</cx:pt>
          <cx:pt idx="8379">10</cx:pt>
          <cx:pt idx="8380">3</cx:pt>
          <cx:pt idx="8381">46</cx:pt>
          <cx:pt idx="8382">57</cx:pt>
          <cx:pt idx="8383">27</cx:pt>
          <cx:pt idx="8384">55</cx:pt>
          <cx:pt idx="8385">36</cx:pt>
          <cx:pt idx="8386">38</cx:pt>
          <cx:pt idx="8387">4</cx:pt>
          <cx:pt idx="8388">19</cx:pt>
          <cx:pt idx="8389">51</cx:pt>
          <cx:pt idx="8390">24</cx:pt>
          <cx:pt idx="8391">90</cx:pt>
          <cx:pt idx="8392">72</cx:pt>
          <cx:pt idx="8393">1</cx:pt>
          <cx:pt idx="8394">60</cx:pt>
          <cx:pt idx="8395">3</cx:pt>
          <cx:pt idx="8396">62</cx:pt>
          <cx:pt idx="8397">50</cx:pt>
          <cx:pt idx="8398">15</cx:pt>
          <cx:pt idx="8399">48</cx:pt>
          <cx:pt idx="8400">13</cx:pt>
          <cx:pt idx="8401">39</cx:pt>
          <cx:pt idx="8402">60</cx:pt>
          <cx:pt idx="8403">38</cx:pt>
          <cx:pt idx="8404">7</cx:pt>
          <cx:pt idx="8405">75</cx:pt>
          <cx:pt idx="8406">69</cx:pt>
          <cx:pt idx="8407">8</cx:pt>
          <cx:pt idx="8408">1</cx:pt>
          <cx:pt idx="8409">90</cx:pt>
          <cx:pt idx="8410">34</cx:pt>
          <cx:pt idx="8411">17</cx:pt>
          <cx:pt idx="8412">44</cx:pt>
          <cx:pt idx="8413">21</cx:pt>
          <cx:pt idx="8414">25</cx:pt>
          <cx:pt idx="8415">54</cx:pt>
          <cx:pt idx="8416">24</cx:pt>
          <cx:pt idx="8417">14</cx:pt>
          <cx:pt idx="8418">35</cx:pt>
          <cx:pt idx="8419">12</cx:pt>
          <cx:pt idx="8420">11</cx:pt>
          <cx:pt idx="8421">5</cx:pt>
          <cx:pt idx="8422">23</cx:pt>
          <cx:pt idx="8423">2</cx:pt>
          <cx:pt idx="8424">57</cx:pt>
          <cx:pt idx="8425">58</cx:pt>
          <cx:pt idx="8426">42</cx:pt>
          <cx:pt idx="8427">9</cx:pt>
          <cx:pt idx="8428">10</cx:pt>
          <cx:pt idx="8429">27</cx:pt>
          <cx:pt idx="8430">18</cx:pt>
          <cx:pt idx="8431">3</cx:pt>
          <cx:pt idx="8432">23</cx:pt>
          <cx:pt idx="8433">17</cx:pt>
          <cx:pt idx="8434">83</cx:pt>
          <cx:pt idx="8435">2</cx:pt>
          <cx:pt idx="8436">92</cx:pt>
          <cx:pt idx="8437">59</cx:pt>
          <cx:pt idx="8438">42</cx:pt>
          <cx:pt idx="8439">26</cx:pt>
          <cx:pt idx="8440">31</cx:pt>
          <cx:pt idx="8441">71</cx:pt>
          <cx:pt idx="8442">37</cx:pt>
          <cx:pt idx="8443">87</cx:pt>
          <cx:pt idx="8444">13</cx:pt>
          <cx:pt idx="8445">75</cx:pt>
          <cx:pt idx="8446">13</cx:pt>
          <cx:pt idx="8447">1</cx:pt>
          <cx:pt idx="8448">36</cx:pt>
          <cx:pt idx="8449">21</cx:pt>
          <cx:pt idx="8450">47</cx:pt>
          <cx:pt idx="8451">53</cx:pt>
          <cx:pt idx="8452">79</cx:pt>
          <cx:pt idx="8453">3</cx:pt>
          <cx:pt idx="8454">32</cx:pt>
          <cx:pt idx="8455">76</cx:pt>
          <cx:pt idx="8456">56</cx:pt>
          <cx:pt idx="8457">20</cx:pt>
          <cx:pt idx="8458">38</cx:pt>
          <cx:pt idx="8459">43</cx:pt>
          <cx:pt idx="8460">26</cx:pt>
          <cx:pt idx="8461">18</cx:pt>
          <cx:pt idx="8462">32</cx:pt>
          <cx:pt idx="8463">42</cx:pt>
          <cx:pt idx="8464">78</cx:pt>
          <cx:pt idx="8465">47</cx:pt>
          <cx:pt idx="8466">54</cx:pt>
          <cx:pt idx="8467">49</cx:pt>
          <cx:pt idx="8468">55</cx:pt>
          <cx:pt idx="8469">11</cx:pt>
          <cx:pt idx="8470">1</cx:pt>
          <cx:pt idx="8471">43</cx:pt>
          <cx:pt idx="8472">5</cx:pt>
          <cx:pt idx="8473">2</cx:pt>
          <cx:pt idx="8474">3</cx:pt>
          <cx:pt idx="8475">69</cx:pt>
          <cx:pt idx="8476">21</cx:pt>
          <cx:pt idx="8477">7</cx:pt>
          <cx:pt idx="8478">67</cx:pt>
          <cx:pt idx="8479">35</cx:pt>
          <cx:pt idx="8480">24</cx:pt>
          <cx:pt idx="8481">26</cx:pt>
          <cx:pt idx="8482">6</cx:pt>
          <cx:pt idx="8483">5</cx:pt>
          <cx:pt idx="8484">37</cx:pt>
          <cx:pt idx="8485">43</cx:pt>
          <cx:pt idx="8486">36</cx:pt>
          <cx:pt idx="8487">54</cx:pt>
          <cx:pt idx="8488">17</cx:pt>
          <cx:pt idx="8489">22</cx:pt>
          <cx:pt idx="8490">8</cx:pt>
          <cx:pt idx="8491">14</cx:pt>
          <cx:pt idx="8492">52</cx:pt>
          <cx:pt idx="8493">1</cx:pt>
          <cx:pt idx="8494">10</cx:pt>
          <cx:pt idx="8495">2</cx:pt>
          <cx:pt idx="8496">63</cx:pt>
          <cx:pt idx="8497">31</cx:pt>
          <cx:pt idx="8498">12</cx:pt>
          <cx:pt idx="8499">11</cx:pt>
          <cx:pt idx="8500">5</cx:pt>
          <cx:pt idx="8501">38</cx:pt>
          <cx:pt idx="8502">45</cx:pt>
          <cx:pt idx="8503">19</cx:pt>
          <cx:pt idx="8504">81</cx:pt>
          <cx:pt idx="8505">8</cx:pt>
          <cx:pt idx="8506">11</cx:pt>
          <cx:pt idx="8507">63</cx:pt>
          <cx:pt idx="8508">13</cx:pt>
          <cx:pt idx="8509">29</cx:pt>
          <cx:pt idx="8510">49</cx:pt>
          <cx:pt idx="8511">2</cx:pt>
          <cx:pt idx="8512">9</cx:pt>
          <cx:pt idx="8513">53</cx:pt>
          <cx:pt idx="8514">5</cx:pt>
          <cx:pt idx="8515">52</cx:pt>
          <cx:pt idx="8516">21</cx:pt>
          <cx:pt idx="8517">39</cx:pt>
          <cx:pt idx="8518">17</cx:pt>
          <cx:pt idx="8519">89</cx:pt>
          <cx:pt idx="8520">2</cx:pt>
          <cx:pt idx="8521">37</cx:pt>
          <cx:pt idx="8522">30</cx:pt>
          <cx:pt idx="8523">8</cx:pt>
          <cx:pt idx="8524">41</cx:pt>
          <cx:pt idx="8525">4</cx:pt>
          <cx:pt idx="8526">3</cx:pt>
          <cx:pt idx="8527">9</cx:pt>
          <cx:pt idx="8528">92</cx:pt>
          <cx:pt idx="8529">22</cx:pt>
          <cx:pt idx="8530">35</cx:pt>
          <cx:pt idx="8531">10</cx:pt>
          <cx:pt idx="8532">79</cx:pt>
          <cx:pt idx="8533">16</cx:pt>
          <cx:pt idx="8534">5</cx:pt>
          <cx:pt idx="8535">49</cx:pt>
          <cx:pt idx="8536">9</cx:pt>
          <cx:pt idx="8537">90</cx:pt>
          <cx:pt idx="8538">55</cx:pt>
          <cx:pt idx="8539">4</cx:pt>
          <cx:pt idx="8540">28</cx:pt>
          <cx:pt idx="8541">43</cx:pt>
          <cx:pt idx="8542">36</cx:pt>
          <cx:pt idx="8543">3</cx:pt>
          <cx:pt idx="8544">17</cx:pt>
          <cx:pt idx="8545">7</cx:pt>
          <cx:pt idx="8546">47</cx:pt>
          <cx:pt idx="8547">14</cx:pt>
          <cx:pt idx="8548">64</cx:pt>
          <cx:pt idx="8549">24</cx:pt>
          <cx:pt idx="8550">25</cx:pt>
          <cx:pt idx="8551">34</cx:pt>
          <cx:pt idx="8552">10</cx:pt>
          <cx:pt idx="8553">6</cx:pt>
          <cx:pt idx="8554">1</cx:pt>
          <cx:pt idx="8555">44</cx:pt>
          <cx:pt idx="8556">13</cx:pt>
          <cx:pt idx="8557">78</cx:pt>
          <cx:pt idx="8558">8</cx:pt>
          <cx:pt idx="8559">3</cx:pt>
          <cx:pt idx="8560">37</cx:pt>
          <cx:pt idx="8561">23</cx:pt>
          <cx:pt idx="8562">29</cx:pt>
          <cx:pt idx="8563">54</cx:pt>
          <cx:pt idx="8564">40</cx:pt>
          <cx:pt idx="8565">10</cx:pt>
          <cx:pt idx="8566">5</cx:pt>
          <cx:pt idx="8567">12</cx:pt>
          <cx:pt idx="8568">38</cx:pt>
          <cx:pt idx="8569">75</cx:pt>
          <cx:pt idx="8570">7</cx:pt>
          <cx:pt idx="8571">11</cx:pt>
          <cx:pt idx="8572">24</cx:pt>
          <cx:pt idx="8573">72</cx:pt>
          <cx:pt idx="8574">3</cx:pt>
          <cx:pt idx="8575">68</cx:pt>
          <cx:pt idx="8576">36</cx:pt>
          <cx:pt idx="8577">21</cx:pt>
          <cx:pt idx="8578">26</cx:pt>
          <cx:pt idx="8579">1</cx:pt>
          <cx:pt idx="8580">40</cx:pt>
          <cx:pt idx="8581">4</cx:pt>
          <cx:pt idx="8582">54</cx:pt>
          <cx:pt idx="8583">60</cx:pt>
          <cx:pt idx="8584">46</cx:pt>
          <cx:pt idx="8585">1</cx:pt>
          <cx:pt idx="8586">24</cx:pt>
          <cx:pt idx="8587">8</cx:pt>
          <cx:pt idx="8588">26</cx:pt>
          <cx:pt idx="8589">66</cx:pt>
          <cx:pt idx="8590">20</cx:pt>
          <cx:pt idx="8591">11</cx:pt>
          <cx:pt idx="8592">47</cx:pt>
          <cx:pt idx="8593">90</cx:pt>
          <cx:pt idx="8594">21</cx:pt>
          <cx:pt idx="8595">37</cx:pt>
          <cx:pt idx="8596">12</cx:pt>
          <cx:pt idx="8597">27</cx:pt>
          <cx:pt idx="8598">77</cx:pt>
          <cx:pt idx="8599">13</cx:pt>
          <cx:pt idx="8600">50</cx:pt>
          <cx:pt idx="8601">19</cx:pt>
          <cx:pt idx="8602">1</cx:pt>
          <cx:pt idx="8603">4</cx:pt>
          <cx:pt idx="8604">18</cx:pt>
          <cx:pt idx="8605">23</cx:pt>
          <cx:pt idx="8606">36</cx:pt>
          <cx:pt idx="8607">61</cx:pt>
          <cx:pt idx="8608">66</cx:pt>
          <cx:pt idx="8609">11</cx:pt>
          <cx:pt idx="8610">66</cx:pt>
          <cx:pt idx="8611">2</cx:pt>
          <cx:pt idx="8612">32</cx:pt>
          <cx:pt idx="8613">56</cx:pt>
          <cx:pt idx="8614">34</cx:pt>
          <cx:pt idx="8615">7</cx:pt>
          <cx:pt idx="8616">29</cx:pt>
          <cx:pt idx="8617">9</cx:pt>
          <cx:pt idx="8618">47</cx:pt>
          <cx:pt idx="8619">6</cx:pt>
          <cx:pt idx="8620">45</cx:pt>
          <cx:pt idx="8621">5</cx:pt>
          <cx:pt idx="8622">16</cx:pt>
          <cx:pt idx="8623">57</cx:pt>
          <cx:pt idx="8624">12</cx:pt>
          <cx:pt idx="8625">39</cx:pt>
          <cx:pt idx="8626">92</cx:pt>
          <cx:pt idx="8627">36</cx:pt>
          <cx:pt idx="8628">14</cx:pt>
          <cx:pt idx="8629">21</cx:pt>
          <cx:pt idx="8630">59</cx:pt>
          <cx:pt idx="8631">1</cx:pt>
          <cx:pt idx="8632">35</cx:pt>
          <cx:pt idx="8633">37</cx:pt>
          <cx:pt idx="8634">40</cx:pt>
          <cx:pt idx="8635">76</cx:pt>
          <cx:pt idx="8636">13</cx:pt>
          <cx:pt idx="8637">72</cx:pt>
          <cx:pt idx="8638">71</cx:pt>
          <cx:pt idx="8639">41</cx:pt>
          <cx:pt idx="8640">62</cx:pt>
          <cx:pt idx="8641">33</cx:pt>
          <cx:pt idx="8642">28</cx:pt>
          <cx:pt idx="8643">84</cx:pt>
          <cx:pt idx="8644">17</cx:pt>
          <cx:pt idx="8645">39</cx:pt>
          <cx:pt idx="8646">38</cx:pt>
          <cx:pt idx="8647">16</cx:pt>
          <cx:pt idx="8648">68</cx:pt>
          <cx:pt idx="8649">14</cx:pt>
          <cx:pt idx="8650">32</cx:pt>
          <cx:pt idx="8651">3</cx:pt>
          <cx:pt idx="8652">2</cx:pt>
          <cx:pt idx="8653">23</cx:pt>
          <cx:pt idx="8654">4</cx:pt>
          <cx:pt idx="8655">3</cx:pt>
          <cx:pt idx="8656">33</cx:pt>
          <cx:pt idx="8657">14</cx:pt>
          <cx:pt idx="8658">26</cx:pt>
          <cx:pt idx="8659">46</cx:pt>
          <cx:pt idx="8660">12</cx:pt>
          <cx:pt idx="8661">66</cx:pt>
          <cx:pt idx="8662">31</cx:pt>
          <cx:pt idx="8663">48</cx:pt>
          <cx:pt idx="8664">57</cx:pt>
          <cx:pt idx="8665">9</cx:pt>
          <cx:pt idx="8666">39</cx:pt>
          <cx:pt idx="8667">11</cx:pt>
          <cx:pt idx="8668">15</cx:pt>
          <cx:pt idx="8669">21</cx:pt>
          <cx:pt idx="8670">83</cx:pt>
          <cx:pt idx="8671">27</cx:pt>
          <cx:pt idx="8672">17</cx:pt>
          <cx:pt idx="8673">36</cx:pt>
          <cx:pt idx="8674">15</cx:pt>
          <cx:pt idx="8675">61</cx:pt>
          <cx:pt idx="8676">60</cx:pt>
          <cx:pt idx="8677">40</cx:pt>
          <cx:pt idx="8678">34</cx:pt>
          <cx:pt idx="8679">19</cx:pt>
          <cx:pt idx="8680">18</cx:pt>
          <cx:pt idx="8681">28</cx:pt>
          <cx:pt idx="8682">7</cx:pt>
          <cx:pt idx="8683">11</cx:pt>
          <cx:pt idx="8684">33</cx:pt>
          <cx:pt idx="8685">76</cx:pt>
          <cx:pt idx="8686">19</cx:pt>
          <cx:pt idx="8687">5</cx:pt>
          <cx:pt idx="8688">18</cx:pt>
          <cx:pt idx="8689">6</cx:pt>
          <cx:pt idx="8690">27</cx:pt>
          <cx:pt idx="8691">40</cx:pt>
          <cx:pt idx="8692">3</cx:pt>
          <cx:pt idx="8693">10</cx:pt>
          <cx:pt idx="8694">73</cx:pt>
          <cx:pt idx="8695">49</cx:pt>
          <cx:pt idx="8696">45</cx:pt>
          <cx:pt idx="8697">69</cx:pt>
          <cx:pt idx="8698">44</cx:pt>
          <cx:pt idx="8699">7</cx:pt>
          <cx:pt idx="8700">21</cx:pt>
          <cx:pt idx="8701">8</cx:pt>
          <cx:pt idx="8702">84</cx:pt>
          <cx:pt idx="8703">36</cx:pt>
          <cx:pt idx="8704">12</cx:pt>
          <cx:pt idx="8705">32</cx:pt>
          <cx:pt idx="8706">2</cx:pt>
          <cx:pt idx="8707">16</cx:pt>
          <cx:pt idx="8708">57</cx:pt>
          <cx:pt idx="8709">43</cx:pt>
          <cx:pt idx="8710">5</cx:pt>
          <cx:pt idx="8711">6</cx:pt>
          <cx:pt idx="8712">26</cx:pt>
          <cx:pt idx="8713">25</cx:pt>
          <cx:pt idx="8714">28</cx:pt>
          <cx:pt idx="8715">15</cx:pt>
          <cx:pt idx="8716">23</cx:pt>
          <cx:pt idx="8717">24</cx:pt>
          <cx:pt idx="8718">4</cx:pt>
          <cx:pt idx="8719">68</cx:pt>
          <cx:pt idx="8720">31</cx:pt>
          <cx:pt idx="8721">3</cx:pt>
          <cx:pt idx="8722">83</cx:pt>
          <cx:pt idx="8723">29</cx:pt>
          <cx:pt idx="8724">37</cx:pt>
          <cx:pt idx="8725">64</cx:pt>
          <cx:pt idx="8726">32</cx:pt>
          <cx:pt idx="8727">65</cx:pt>
          <cx:pt idx="8728">80</cx:pt>
          <cx:pt idx="8729">28</cx:pt>
          <cx:pt idx="8730">61</cx:pt>
          <cx:pt idx="8731">6</cx:pt>
          <cx:pt idx="8732">35</cx:pt>
          <cx:pt idx="8733">13</cx:pt>
          <cx:pt idx="8734">28</cx:pt>
          <cx:pt idx="8735">10</cx:pt>
          <cx:pt idx="8736">7</cx:pt>
          <cx:pt idx="8737">15</cx:pt>
          <cx:pt idx="8738">43</cx:pt>
          <cx:pt idx="8739">9</cx:pt>
          <cx:pt idx="8740">51</cx:pt>
          <cx:pt idx="8741">57</cx:pt>
          <cx:pt idx="8742">36</cx:pt>
          <cx:pt idx="8743">50</cx:pt>
          <cx:pt idx="8744">37</cx:pt>
          <cx:pt idx="8745">44</cx:pt>
          <cx:pt idx="8746">5</cx:pt>
          <cx:pt idx="8747">43</cx:pt>
          <cx:pt idx="8748">10</cx:pt>
          <cx:pt idx="8749">57</cx:pt>
          <cx:pt idx="8750">83</cx:pt>
          <cx:pt idx="8751">3</cx:pt>
          <cx:pt idx="8752">23</cx:pt>
          <cx:pt idx="8753">39</cx:pt>
          <cx:pt idx="8754">35</cx:pt>
          <cx:pt idx="8755">46</cx:pt>
          <cx:pt idx="8756">8</cx:pt>
          <cx:pt idx="8757">55</cx:pt>
          <cx:pt idx="8758">62</cx:pt>
          <cx:pt idx="8759">18</cx:pt>
          <cx:pt idx="8760">46</cx:pt>
          <cx:pt idx="8761">28</cx:pt>
          <cx:pt idx="8762">18</cx:pt>
          <cx:pt idx="8763">61</cx:pt>
          <cx:pt idx="8764">3</cx:pt>
          <cx:pt idx="8765">27</cx:pt>
          <cx:pt idx="8766">23</cx:pt>
          <cx:pt idx="8767">14</cx:pt>
          <cx:pt idx="8768">9</cx:pt>
          <cx:pt idx="8769">59</cx:pt>
          <cx:pt idx="8770">40</cx:pt>
          <cx:pt idx="8771">2</cx:pt>
          <cx:pt idx="8772">20</cx:pt>
          <cx:pt idx="8773">58</cx:pt>
          <cx:pt idx="8774">8</cx:pt>
          <cx:pt idx="8775">10</cx:pt>
          <cx:pt idx="8776">27</cx:pt>
          <cx:pt idx="8777">24</cx:pt>
          <cx:pt idx="8778">20</cx:pt>
          <cx:pt idx="8779">15</cx:pt>
          <cx:pt idx="8780">54</cx:pt>
          <cx:pt idx="8781">18</cx:pt>
          <cx:pt idx="8782">28</cx:pt>
          <cx:pt idx="8783">21</cx:pt>
          <cx:pt idx="8784">57</cx:pt>
          <cx:pt idx="8785">51</cx:pt>
          <cx:pt idx="8786">16</cx:pt>
          <cx:pt idx="8787">46</cx:pt>
          <cx:pt idx="8788">61</cx:pt>
          <cx:pt idx="8789">7</cx:pt>
          <cx:pt idx="8790">39</cx:pt>
          <cx:pt idx="8791">37</cx:pt>
          <cx:pt idx="8792">69</cx:pt>
          <cx:pt idx="8793">54</cx:pt>
          <cx:pt idx="8794">55</cx:pt>
          <cx:pt idx="8795">32</cx:pt>
          <cx:pt idx="8796">5</cx:pt>
          <cx:pt idx="8797">19</cx:pt>
          <cx:pt idx="8798">67</cx:pt>
          <cx:pt idx="8799">2</cx:pt>
          <cx:pt idx="8800">31</cx:pt>
          <cx:pt idx="8801">14</cx:pt>
          <cx:pt idx="8802">44</cx:pt>
          <cx:pt idx="8803">43</cx:pt>
          <cx:pt idx="8804">50</cx:pt>
          <cx:pt idx="8805">70</cx:pt>
          <cx:pt idx="8806">19</cx:pt>
          <cx:pt idx="8807">46</cx:pt>
          <cx:pt idx="8808">17</cx:pt>
          <cx:pt idx="8809">2</cx:pt>
          <cx:pt idx="8810">34</cx:pt>
          <cx:pt idx="8811">23</cx:pt>
          <cx:pt idx="8812">14</cx:pt>
          <cx:pt idx="8813">42</cx:pt>
          <cx:pt idx="8814">33</cx:pt>
          <cx:pt idx="8815">11</cx:pt>
          <cx:pt idx="8816">32</cx:pt>
          <cx:pt idx="8817">10</cx:pt>
          <cx:pt idx="8818">26</cx:pt>
          <cx:pt idx="8819">15</cx:pt>
          <cx:pt idx="8820">3</cx:pt>
          <cx:pt idx="8821">87</cx:pt>
          <cx:pt idx="8822">11</cx:pt>
          <cx:pt idx="8823">64</cx:pt>
          <cx:pt idx="8824">14</cx:pt>
          <cx:pt idx="8825">12</cx:pt>
          <cx:pt idx="8826">25</cx:pt>
          <cx:pt idx="8827">8</cx:pt>
          <cx:pt idx="8828">28</cx:pt>
          <cx:pt idx="8829">41</cx:pt>
          <cx:pt idx="8830">5</cx:pt>
          <cx:pt idx="8831">60</cx:pt>
          <cx:pt idx="8832">6</cx:pt>
          <cx:pt idx="8833">16</cx:pt>
          <cx:pt idx="8834">57</cx:pt>
          <cx:pt idx="8835">15</cx:pt>
          <cx:pt idx="8836">25</cx:pt>
          <cx:pt idx="8837">42</cx:pt>
          <cx:pt idx="8838">34</cx:pt>
          <cx:pt idx="8839">35</cx:pt>
          <cx:pt idx="8840">78</cx:pt>
          <cx:pt idx="8841">44</cx:pt>
          <cx:pt idx="8842">7</cx:pt>
          <cx:pt idx="8843">24</cx:pt>
          <cx:pt idx="8844">2</cx:pt>
          <cx:pt idx="8845">11</cx:pt>
          <cx:pt idx="8846">18</cx:pt>
          <cx:pt idx="8847">56</cx:pt>
          <cx:pt idx="8848">89</cx:pt>
          <cx:pt idx="8849">45</cx:pt>
          <cx:pt idx="8850">10</cx:pt>
          <cx:pt idx="8851">5</cx:pt>
          <cx:pt idx="8852">41</cx:pt>
          <cx:pt idx="8853">16</cx:pt>
          <cx:pt idx="8854">38</cx:pt>
          <cx:pt idx="8855">53</cx:pt>
          <cx:pt idx="8856">2</cx:pt>
          <cx:pt idx="8857">42</cx:pt>
          <cx:pt idx="8858">57</cx:pt>
          <cx:pt idx="8859">64</cx:pt>
          <cx:pt idx="8860">50</cx:pt>
          <cx:pt idx="8861">24</cx:pt>
          <cx:pt idx="8862">20</cx:pt>
          <cx:pt idx="8863">34</cx:pt>
          <cx:pt idx="8864">70</cx:pt>
          <cx:pt idx="8865">48</cx:pt>
          <cx:pt idx="8866">84</cx:pt>
          <cx:pt idx="8867">10</cx:pt>
          <cx:pt idx="8868">28</cx:pt>
          <cx:pt idx="8869">37</cx:pt>
          <cx:pt idx="8870">39</cx:pt>
          <cx:pt idx="8871">78</cx:pt>
          <cx:pt idx="8872">14</cx:pt>
          <cx:pt idx="8873">1</cx:pt>
          <cx:pt idx="8874">43</cx:pt>
          <cx:pt idx="8875">85</cx:pt>
          <cx:pt idx="8876">34</cx:pt>
          <cx:pt idx="8877">55</cx:pt>
          <cx:pt idx="8878">50</cx:pt>
          <cx:pt idx="8879">38</cx:pt>
          <cx:pt idx="8880">79</cx:pt>
          <cx:pt idx="8881">59</cx:pt>
          <cx:pt idx="8882">5</cx:pt>
          <cx:pt idx="8883">28</cx:pt>
          <cx:pt idx="8884">98</cx:pt>
          <cx:pt idx="8885">69</cx:pt>
          <cx:pt idx="8886">22</cx:pt>
          <cx:pt idx="8887">43</cx:pt>
          <cx:pt idx="8888">2</cx:pt>
          <cx:pt idx="8889">65</cx:pt>
          <cx:pt idx="8890">70</cx:pt>
          <cx:pt idx="8891">68</cx:pt>
          <cx:pt idx="8892">31</cx:pt>
          <cx:pt idx="8893">29</cx:pt>
          <cx:pt idx="8894">72</cx:pt>
          <cx:pt idx="8895">17</cx:pt>
          <cx:pt idx="8896">5</cx:pt>
          <cx:pt idx="8897">2</cx:pt>
          <cx:pt idx="8898">36</cx:pt>
          <cx:pt idx="8899">30</cx:pt>
          <cx:pt idx="8900">12</cx:pt>
          <cx:pt idx="8901">78</cx:pt>
          <cx:pt idx="8902">4</cx:pt>
          <cx:pt idx="8903">83</cx:pt>
          <cx:pt idx="8904">18</cx:pt>
          <cx:pt idx="8905">23</cx:pt>
          <cx:pt idx="8906">33</cx:pt>
          <cx:pt idx="8907">19</cx:pt>
          <cx:pt idx="8908">50</cx:pt>
          <cx:pt idx="8909">16</cx:pt>
          <cx:pt idx="8910">34</cx:pt>
          <cx:pt idx="8911">73</cx:pt>
          <cx:pt idx="8912">1</cx:pt>
          <cx:pt idx="8913">14</cx:pt>
          <cx:pt idx="8914">26</cx:pt>
          <cx:pt idx="8915">19</cx:pt>
          <cx:pt idx="8916">56</cx:pt>
          <cx:pt idx="8917">79</cx:pt>
          <cx:pt idx="8918">11</cx:pt>
          <cx:pt idx="8919">59</cx:pt>
          <cx:pt idx="8920">13</cx:pt>
          <cx:pt idx="8921">58</cx:pt>
          <cx:pt idx="8922">48</cx:pt>
          <cx:pt idx="8923">89</cx:pt>
          <cx:pt idx="8924">41</cx:pt>
          <cx:pt idx="8925">42</cx:pt>
          <cx:pt idx="8926">6</cx:pt>
          <cx:pt idx="8927">17</cx:pt>
          <cx:pt idx="8928">7</cx:pt>
          <cx:pt idx="8929">49</cx:pt>
          <cx:pt idx="8930">92</cx:pt>
          <cx:pt idx="8931">2</cx:pt>
          <cx:pt idx="8932">79</cx:pt>
          <cx:pt idx="8933">72</cx:pt>
          <cx:pt idx="8934">33</cx:pt>
          <cx:pt idx="8935">58</cx:pt>
          <cx:pt idx="8936">23</cx:pt>
          <cx:pt idx="8937">60</cx:pt>
          <cx:pt idx="8938">62</cx:pt>
          <cx:pt idx="8939">1</cx:pt>
          <cx:pt idx="8940">31</cx:pt>
          <cx:pt idx="8941">7</cx:pt>
          <cx:pt idx="8942">53</cx:pt>
          <cx:pt idx="8943">5</cx:pt>
          <cx:pt idx="8944">9</cx:pt>
          <cx:pt idx="8945">15</cx:pt>
          <cx:pt idx="8946">89</cx:pt>
          <cx:pt idx="8947">66</cx:pt>
          <cx:pt idx="8948">48</cx:pt>
          <cx:pt idx="8949">25</cx:pt>
          <cx:pt idx="8950">18</cx:pt>
          <cx:pt idx="8951">12</cx:pt>
          <cx:pt idx="8952">43</cx:pt>
          <cx:pt idx="8953">70</cx:pt>
          <cx:pt idx="8954">24</cx:pt>
          <cx:pt idx="8955">54</cx:pt>
          <cx:pt idx="8956">65</cx:pt>
          <cx:pt idx="8957">1</cx:pt>
          <cx:pt idx="8958">43</cx:pt>
          <cx:pt idx="8959">3</cx:pt>
          <cx:pt idx="8960">48</cx:pt>
          <cx:pt idx="8961">8</cx:pt>
          <cx:pt idx="8962">70</cx:pt>
          <cx:pt idx="8963">27</cx:pt>
          <cx:pt idx="8964">10</cx:pt>
          <cx:pt idx="8965">12</cx:pt>
          <cx:pt idx="8966">25</cx:pt>
          <cx:pt idx="8967">85</cx:pt>
          <cx:pt idx="8968">59</cx:pt>
          <cx:pt idx="8969">46</cx:pt>
          <cx:pt idx="8970">74</cx:pt>
          <cx:pt idx="8971">21</cx:pt>
          <cx:pt idx="8972">36</cx:pt>
          <cx:pt idx="8973">28</cx:pt>
          <cx:pt idx="8974">12</cx:pt>
          <cx:pt idx="8975">58</cx:pt>
          <cx:pt idx="8976">38</cx:pt>
          <cx:pt idx="8977">6</cx:pt>
          <cx:pt idx="8978">10</cx:pt>
          <cx:pt idx="8979">14</cx:pt>
          <cx:pt idx="8980">64</cx:pt>
          <cx:pt idx="8981">39</cx:pt>
          <cx:pt idx="8982">5</cx:pt>
          <cx:pt idx="8983">90</cx:pt>
          <cx:pt idx="8984">27</cx:pt>
          <cx:pt idx="8985">28</cx:pt>
          <cx:pt idx="8986">7</cx:pt>
          <cx:pt idx="8987">25</cx:pt>
          <cx:pt idx="8988">27</cx:pt>
          <cx:pt idx="8989">11</cx:pt>
          <cx:pt idx="8990">54</cx:pt>
          <cx:pt idx="8991">31</cx:pt>
          <cx:pt idx="8992">1</cx:pt>
          <cx:pt idx="8993">29</cx:pt>
          <cx:pt idx="8994">88</cx:pt>
          <cx:pt idx="8995">35</cx:pt>
          <cx:pt idx="8996">48</cx:pt>
          <cx:pt idx="8997">42</cx:pt>
          <cx:pt idx="8998">60</cx:pt>
          <cx:pt idx="8999">91</cx:pt>
          <cx:pt idx="9000">35</cx:pt>
          <cx:pt idx="9001">4</cx:pt>
          <cx:pt idx="9002">27</cx:pt>
          <cx:pt idx="9003">47</cx:pt>
          <cx:pt idx="9004">9</cx:pt>
          <cx:pt idx="9005">13</cx:pt>
          <cx:pt idx="9006">68</cx:pt>
          <cx:pt idx="9007">6</cx:pt>
          <cx:pt idx="9008">1</cx:pt>
          <cx:pt idx="9009">42</cx:pt>
          <cx:pt idx="9010">51</cx:pt>
          <cx:pt idx="9011">26</cx:pt>
          <cx:pt idx="9012">21</cx:pt>
          <cx:pt idx="9013">8</cx:pt>
          <cx:pt idx="9014">48</cx:pt>
          <cx:pt idx="9015">80</cx:pt>
          <cx:pt idx="9016">78</cx:pt>
          <cx:pt idx="9017">25</cx:pt>
          <cx:pt idx="9018">21</cx:pt>
          <cx:pt idx="9019">18</cx:pt>
          <cx:pt idx="9020">56</cx:pt>
          <cx:pt idx="9021">8</cx:pt>
          <cx:pt idx="9022">49</cx:pt>
          <cx:pt idx="9023">63</cx:pt>
          <cx:pt idx="9024">38</cx:pt>
          <cx:pt idx="9025">16</cx:pt>
          <cx:pt idx="9026">9</cx:pt>
          <cx:pt idx="9027">45</cx:pt>
          <cx:pt idx="9028">4</cx:pt>
          <cx:pt idx="9029">28</cx:pt>
          <cx:pt idx="9030">72</cx:pt>
          <cx:pt idx="9031">11</cx:pt>
          <cx:pt idx="9032">81</cx:pt>
          <cx:pt idx="9033">47</cx:pt>
          <cx:pt idx="9034">23</cx:pt>
          <cx:pt idx="9035">31</cx:pt>
          <cx:pt idx="9036">64</cx:pt>
          <cx:pt idx="9037">42</cx:pt>
          <cx:pt idx="9038">74</cx:pt>
          <cx:pt idx="9039">9</cx:pt>
          <cx:pt idx="9040">10</cx:pt>
          <cx:pt idx="9041">39</cx:pt>
          <cx:pt idx="9042">61</cx:pt>
          <cx:pt idx="9043">19</cx:pt>
          <cx:pt idx="9044">24</cx:pt>
          <cx:pt idx="9045">27</cx:pt>
          <cx:pt idx="9046">10</cx:pt>
          <cx:pt idx="9047">62</cx:pt>
          <cx:pt idx="9048">45</cx:pt>
          <cx:pt idx="9049">16</cx:pt>
          <cx:pt idx="9050">2</cx:pt>
          <cx:pt idx="9051">24</cx:pt>
          <cx:pt idx="9052">5</cx:pt>
          <cx:pt idx="9053">43</cx:pt>
          <cx:pt idx="9054">8</cx:pt>
          <cx:pt idx="9055">20</cx:pt>
          <cx:pt idx="9056">28</cx:pt>
          <cx:pt idx="9057">13</cx:pt>
          <cx:pt idx="9058">50</cx:pt>
          <cx:pt idx="9059">52</cx:pt>
          <cx:pt idx="9060">67</cx:pt>
          <cx:pt idx="9061">2</cx:pt>
          <cx:pt idx="9062">39</cx:pt>
          <cx:pt idx="9063">31</cx:pt>
          <cx:pt idx="9064">3</cx:pt>
          <cx:pt idx="9065">17</cx:pt>
          <cx:pt idx="9066">19</cx:pt>
          <cx:pt idx="9067">15</cx:pt>
          <cx:pt idx="9068">16</cx:pt>
          <cx:pt idx="9069">47</cx:pt>
          <cx:pt idx="9070">12</cx:pt>
          <cx:pt idx="9071">13</cx:pt>
          <cx:pt idx="9072">27</cx:pt>
          <cx:pt idx="9073">83</cx:pt>
          <cx:pt idx="9074">21</cx:pt>
          <cx:pt idx="9075">33</cx:pt>
          <cx:pt idx="9076">22</cx:pt>
          <cx:pt idx="9077">74</cx:pt>
          <cx:pt idx="9078">35</cx:pt>
          <cx:pt idx="9079">38</cx:pt>
          <cx:pt idx="9080">2</cx:pt>
          <cx:pt idx="9081">41</cx:pt>
          <cx:pt idx="9082">47</cx:pt>
          <cx:pt idx="9083">59</cx:pt>
          <cx:pt idx="9084">31</cx:pt>
          <cx:pt idx="9085">75</cx:pt>
          <cx:pt idx="9086">20</cx:pt>
          <cx:pt idx="9087">5</cx:pt>
          <cx:pt idx="9088">45</cx:pt>
          <cx:pt idx="9089">42</cx:pt>
          <cx:pt idx="9090">19</cx:pt>
          <cx:pt idx="9091">49</cx:pt>
          <cx:pt idx="9092">33</cx:pt>
          <cx:pt idx="9093">15</cx:pt>
          <cx:pt idx="9094">65</cx:pt>
          <cx:pt idx="9095">79</cx:pt>
          <cx:pt idx="9096">53</cx:pt>
          <cx:pt idx="9097">9</cx:pt>
          <cx:pt idx="9098">67</cx:pt>
          <cx:pt idx="9099">47</cx:pt>
          <cx:pt idx="9100">3</cx:pt>
          <cx:pt idx="9101">34</cx:pt>
          <cx:pt idx="9102">81</cx:pt>
          <cx:pt idx="9103">17</cx:pt>
          <cx:pt idx="9104">11</cx:pt>
          <cx:pt idx="9105">28</cx:pt>
          <cx:pt idx="9106">62</cx:pt>
          <cx:pt idx="9107">9</cx:pt>
          <cx:pt idx="9108">56</cx:pt>
          <cx:pt idx="9109">19</cx:pt>
          <cx:pt idx="9110">22</cx:pt>
          <cx:pt idx="9111">44</cx:pt>
          <cx:pt idx="9112">14</cx:pt>
          <cx:pt idx="9113">10</cx:pt>
          <cx:pt idx="9114">52</cx:pt>
          <cx:pt idx="9115">71</cx:pt>
          <cx:pt idx="9116">60</cx:pt>
          <cx:pt idx="9117">7</cx:pt>
          <cx:pt idx="9118">23</cx:pt>
          <cx:pt idx="9119">47</cx:pt>
          <cx:pt idx="9120">86</cx:pt>
          <cx:pt idx="9121">7</cx:pt>
          <cx:pt idx="9122">14</cx:pt>
          <cx:pt idx="9123">17</cx:pt>
          <cx:pt idx="9124">26</cx:pt>
          <cx:pt idx="9125">64</cx:pt>
          <cx:pt idx="9126">5</cx:pt>
          <cx:pt idx="9127">27</cx:pt>
          <cx:pt idx="9128">24</cx:pt>
          <cx:pt idx="9129">36</cx:pt>
          <cx:pt idx="9130">52</cx:pt>
          <cx:pt idx="9131">73</cx:pt>
          <cx:pt idx="9132">46</cx:pt>
          <cx:pt idx="9133">11</cx:pt>
          <cx:pt idx="9134">41</cx:pt>
          <cx:pt idx="9135">73</cx:pt>
          <cx:pt idx="9136">18</cx:pt>
          <cx:pt idx="9137">1</cx:pt>
          <cx:pt idx="9138">9</cx:pt>
          <cx:pt idx="9139">14</cx:pt>
          <cx:pt idx="9140">13</cx:pt>
          <cx:pt idx="9141">51</cx:pt>
          <cx:pt idx="9142">30</cx:pt>
          <cx:pt idx="9143">10</cx:pt>
          <cx:pt idx="9144">38</cx:pt>
          <cx:pt idx="9145">7</cx:pt>
          <cx:pt idx="9146">22</cx:pt>
          <cx:pt idx="9147">21</cx:pt>
          <cx:pt idx="9148">35</cx:pt>
          <cx:pt idx="9149">12</cx:pt>
          <cx:pt idx="9150">51</cx:pt>
          <cx:pt idx="9151">92</cx:pt>
          <cx:pt idx="9152">59</cx:pt>
          <cx:pt idx="9153">12</cx:pt>
          <cx:pt idx="9154">17</cx:pt>
          <cx:pt idx="9155">28</cx:pt>
          <cx:pt idx="9156">1</cx:pt>
          <cx:pt idx="9157">2</cx:pt>
          <cx:pt idx="9158">10</cx:pt>
          <cx:pt idx="9159">33</cx:pt>
          <cx:pt idx="9160">56</cx:pt>
          <cx:pt idx="9161">5</cx:pt>
          <cx:pt idx="9162">22</cx:pt>
          <cx:pt idx="9163">3</cx:pt>
          <cx:pt idx="9164">21</cx:pt>
          <cx:pt idx="9165">1</cx:pt>
          <cx:pt idx="9166">4</cx:pt>
          <cx:pt idx="9167">33</cx:pt>
          <cx:pt idx="9168">59</cx:pt>
          <cx:pt idx="9169">5</cx:pt>
          <cx:pt idx="9170">18</cx:pt>
          <cx:pt idx="9171">47</cx:pt>
          <cx:pt idx="9172">19</cx:pt>
          <cx:pt idx="9173">15</cx:pt>
          <cx:pt idx="9174">45</cx:pt>
          <cx:pt idx="9175">3</cx:pt>
          <cx:pt idx="9176">40</cx:pt>
          <cx:pt idx="9177">57</cx:pt>
          <cx:pt idx="9178">12</cx:pt>
          <cx:pt idx="9179">2</cx:pt>
          <cx:pt idx="9180">58</cx:pt>
          <cx:pt idx="9181">49</cx:pt>
          <cx:pt idx="9182">50</cx:pt>
          <cx:pt idx="9183">23</cx:pt>
          <cx:pt idx="9184">51</cx:pt>
          <cx:pt idx="9185">27</cx:pt>
          <cx:pt idx="9186">25</cx:pt>
          <cx:pt idx="9187">1</cx:pt>
          <cx:pt idx="9188">65</cx:pt>
          <cx:pt idx="9189">28</cx:pt>
          <cx:pt idx="9190">63</cx:pt>
          <cx:pt idx="9191">54</cx:pt>
          <cx:pt idx="9192">55</cx:pt>
          <cx:pt idx="9193">21</cx:pt>
          <cx:pt idx="9194">45</cx:pt>
          <cx:pt idx="9195">27</cx:pt>
          <cx:pt idx="9196">45</cx:pt>
          <cx:pt idx="9197">58</cx:pt>
          <cx:pt idx="9198">1</cx:pt>
          <cx:pt idx="9199">50</cx:pt>
          <cx:pt idx="9200">33</cx:pt>
          <cx:pt idx="9201">3</cx:pt>
          <cx:pt idx="9202">15</cx:pt>
          <cx:pt idx="9203">2</cx:pt>
          <cx:pt idx="9204">51</cx:pt>
          <cx:pt idx="9205">52</cx:pt>
          <cx:pt idx="9206">42</cx:pt>
          <cx:pt idx="9207">21</cx:pt>
          <cx:pt idx="9208">22</cx:pt>
          <cx:pt idx="9209">18</cx:pt>
          <cx:pt idx="9210">2</cx:pt>
          <cx:pt idx="9211">62</cx:pt>
          <cx:pt idx="9212">46</cx:pt>
          <cx:pt idx="9213">49</cx:pt>
          <cx:pt idx="9214">9</cx:pt>
          <cx:pt idx="9215">36</cx:pt>
          <cx:pt idx="9216">24</cx:pt>
          <cx:pt idx="9217">89</cx:pt>
          <cx:pt idx="9218">61</cx:pt>
          <cx:pt idx="9219">28</cx:pt>
          <cx:pt idx="9220">21</cx:pt>
          <cx:pt idx="9221">63</cx:pt>
          <cx:pt idx="9222">73</cx:pt>
          <cx:pt idx="9223">22</cx:pt>
          <cx:pt idx="9224">42</cx:pt>
          <cx:pt idx="9225">6</cx:pt>
          <cx:pt idx="9226">74</cx:pt>
          <cx:pt idx="9227">28</cx:pt>
          <cx:pt idx="9228">4</cx:pt>
          <cx:pt idx="9229">33</cx:pt>
          <cx:pt idx="9230">2</cx:pt>
          <cx:pt idx="9231">81</cx:pt>
          <cx:pt idx="9232">39</cx:pt>
          <cx:pt idx="9233">58</cx:pt>
          <cx:pt idx="9234">72</cx:pt>
          <cx:pt idx="9235">16</cx:pt>
          <cx:pt idx="9236">56</cx:pt>
          <cx:pt idx="9237">96</cx:pt>
          <cx:pt idx="9238">5</cx:pt>
          <cx:pt idx="9239">91</cx:pt>
          <cx:pt idx="9240">8</cx:pt>
          <cx:pt idx="9241">15</cx:pt>
          <cx:pt idx="9242">32</cx:pt>
          <cx:pt idx="9243">1</cx:pt>
          <cx:pt idx="9244">11</cx:pt>
          <cx:pt idx="9245">42</cx:pt>
          <cx:pt idx="9246">17</cx:pt>
          <cx:pt idx="9247">20</cx:pt>
          <cx:pt idx="9248">52</cx:pt>
          <cx:pt idx="9249">50</cx:pt>
          <cx:pt idx="9250">40</cx:pt>
          <cx:pt idx="9251">3</cx:pt>
          <cx:pt idx="9252">22</cx:pt>
          <cx:pt idx="9253">26</cx:pt>
          <cx:pt idx="9254">30</cx:pt>
          <cx:pt idx="9255">51</cx:pt>
          <cx:pt idx="9256">4</cx:pt>
          <cx:pt idx="9257">78</cx:pt>
          <cx:pt idx="9258">1</cx:pt>
          <cx:pt idx="9259">33</cx:pt>
          <cx:pt idx="9260">28</cx:pt>
          <cx:pt idx="9261">19</cx:pt>
          <cx:pt idx="9262">47</cx:pt>
          <cx:pt idx="9263">21</cx:pt>
          <cx:pt idx="9264">25</cx:pt>
          <cx:pt idx="9265">10</cx:pt>
          <cx:pt idx="9266">20</cx:pt>
          <cx:pt idx="9267">7</cx:pt>
          <cx:pt idx="9268">38</cx:pt>
          <cx:pt idx="9269">31</cx:pt>
          <cx:pt idx="9270">25</cx:pt>
          <cx:pt idx="9271">7</cx:pt>
          <cx:pt idx="9272">47</cx:pt>
          <cx:pt idx="9273">54</cx:pt>
          <cx:pt idx="9274">70</cx:pt>
          <cx:pt idx="9275">15</cx:pt>
          <cx:pt idx="9276">35</cx:pt>
          <cx:pt idx="9277">48</cx:pt>
          <cx:pt idx="9278">40</cx:pt>
          <cx:pt idx="9279">46</cx:pt>
          <cx:pt idx="9280">45</cx:pt>
          <cx:pt idx="9281">57</cx:pt>
          <cx:pt idx="9282">49</cx:pt>
          <cx:pt idx="9283">16</cx:pt>
          <cx:pt idx="9284">2</cx:pt>
          <cx:pt idx="9285">5</cx:pt>
          <cx:pt idx="9286">16</cx:pt>
          <cx:pt idx="9287">19</cx:pt>
          <cx:pt idx="9288">39</cx:pt>
          <cx:pt idx="9289">77</cx:pt>
          <cx:pt idx="9290">82</cx:pt>
          <cx:pt idx="9291">10</cx:pt>
          <cx:pt idx="9292">58</cx:pt>
          <cx:pt idx="9293">45</cx:pt>
          <cx:pt idx="9294">38</cx:pt>
          <cx:pt idx="9295">11</cx:pt>
          <cx:pt idx="9296">14</cx:pt>
          <cx:pt idx="9297">53</cx:pt>
          <cx:pt idx="9298">21</cx:pt>
          <cx:pt idx="9299">50</cx:pt>
          <cx:pt idx="9300">83</cx:pt>
          <cx:pt idx="9301">65</cx:pt>
          <cx:pt idx="9302">79</cx:pt>
          <cx:pt idx="9303">47</cx:pt>
          <cx:pt idx="9304">28</cx:pt>
          <cx:pt idx="9305">4</cx:pt>
          <cx:pt idx="9306">32</cx:pt>
          <cx:pt idx="9307">81</cx:pt>
          <cx:pt idx="9308">56</cx:pt>
          <cx:pt idx="9309">61</cx:pt>
          <cx:pt idx="9310">60</cx:pt>
          <cx:pt idx="9311">14</cx:pt>
          <cx:pt idx="9312">24</cx:pt>
          <cx:pt idx="9313">41</cx:pt>
          <cx:pt idx="9314">17</cx:pt>
          <cx:pt idx="9315">48</cx:pt>
          <cx:pt idx="9316">24</cx:pt>
          <cx:pt idx="9317">61</cx:pt>
          <cx:pt idx="9318">5</cx:pt>
          <cx:pt idx="9319">19</cx:pt>
          <cx:pt idx="9320">45</cx:pt>
          <cx:pt idx="9321">36</cx:pt>
          <cx:pt idx="9322">47</cx:pt>
          <cx:pt idx="9323">21</cx:pt>
          <cx:pt idx="9324">8</cx:pt>
          <cx:pt idx="9325">32</cx:pt>
          <cx:pt idx="9326">90</cx:pt>
          <cx:pt idx="9327">35</cx:pt>
          <cx:pt idx="9328">53</cx:pt>
          <cx:pt idx="9329">43</cx:pt>
          <cx:pt idx="9330">14</cx:pt>
          <cx:pt idx="9331">26</cx:pt>
          <cx:pt idx="9332">4</cx:pt>
          <cx:pt idx="9333">25</cx:pt>
          <cx:pt idx="9334">85</cx:pt>
          <cx:pt idx="9335">15</cx:pt>
          <cx:pt idx="9336">38</cx:pt>
          <cx:pt idx="9337">62</cx:pt>
          <cx:pt idx="9338">8</cx:pt>
          <cx:pt idx="9339">18</cx:pt>
          <cx:pt idx="9340">6</cx:pt>
          <cx:pt idx="9341">60</cx:pt>
          <cx:pt idx="9342">75</cx:pt>
          <cx:pt idx="9343">24</cx:pt>
          <cx:pt idx="9344">30</cx:pt>
          <cx:pt idx="9345">9</cx:pt>
          <cx:pt idx="9346">70</cx:pt>
          <cx:pt idx="9347">5</cx:pt>
          <cx:pt idx="9348">32</cx:pt>
          <cx:pt idx="9349">11</cx:pt>
          <cx:pt idx="9350">26</cx:pt>
          <cx:pt idx="9351">27</cx:pt>
          <cx:pt idx="9352">21</cx:pt>
          <cx:pt idx="9353">51</cx:pt>
          <cx:pt idx="9354">63</cx:pt>
          <cx:pt idx="9355">94</cx:pt>
          <cx:pt idx="9356">52</cx:pt>
          <cx:pt idx="9357">38</cx:pt>
          <cx:pt idx="9358">23</cx:pt>
          <cx:pt idx="9359">34</cx:pt>
          <cx:pt idx="9360">5</cx:pt>
          <cx:pt idx="9361">9</cx:pt>
          <cx:pt idx="9362">20</cx:pt>
          <cx:pt idx="9363">7</cx:pt>
          <cx:pt idx="9364">30</cx:pt>
          <cx:pt idx="9365">2</cx:pt>
          <cx:pt idx="9366">62</cx:pt>
          <cx:pt idx="9367">38</cx:pt>
          <cx:pt idx="9368">34</cx:pt>
          <cx:pt idx="9369">28</cx:pt>
          <cx:pt idx="9370">24</cx:pt>
          <cx:pt idx="9371">64</cx:pt>
          <cx:pt idx="9372">13</cx:pt>
          <cx:pt idx="9373">10</cx:pt>
          <cx:pt idx="9374">21</cx:pt>
          <cx:pt idx="9375">86</cx:pt>
          <cx:pt idx="9376">13</cx:pt>
          <cx:pt idx="9377">3</cx:pt>
          <cx:pt idx="9378">4</cx:pt>
          <cx:pt idx="9379">33</cx:pt>
          <cx:pt idx="9380">45</cx:pt>
          <cx:pt idx="9381">71</cx:pt>
          <cx:pt idx="9382">17</cx:pt>
          <cx:pt idx="9383">12</cx:pt>
          <cx:pt idx="9384">6</cx:pt>
          <cx:pt idx="9385">55</cx:pt>
          <cx:pt idx="9386">29</cx:pt>
          <cx:pt idx="9387">14</cx:pt>
          <cx:pt idx="9388">66</cx:pt>
          <cx:pt idx="9389">65</cx:pt>
          <cx:pt idx="9390">6</cx:pt>
          <cx:pt idx="9391">63</cx:pt>
          <cx:pt idx="9392">41</cx:pt>
          <cx:pt idx="9393">9</cx:pt>
          <cx:pt idx="9394">26</cx:pt>
          <cx:pt idx="9395">13</cx:pt>
          <cx:pt idx="9396">23</cx:pt>
          <cx:pt idx="9397">87</cx:pt>
          <cx:pt idx="9398">53</cx:pt>
          <cx:pt idx="9399">81</cx:pt>
          <cx:pt idx="9400">15</cx:pt>
          <cx:pt idx="9401">71</cx:pt>
          <cx:pt idx="9402">22</cx:pt>
          <cx:pt idx="9403">37</cx:pt>
          <cx:pt idx="9404">16</cx:pt>
          <cx:pt idx="9405">49</cx:pt>
          <cx:pt idx="9406">4</cx:pt>
          <cx:pt idx="9407">63</cx:pt>
          <cx:pt idx="9408">9</cx:pt>
          <cx:pt idx="9409">76</cx:pt>
          <cx:pt idx="9410">35</cx:pt>
          <cx:pt idx="9411">27</cx:pt>
          <cx:pt idx="9412">11</cx:pt>
          <cx:pt idx="9413">53</cx:pt>
          <cx:pt idx="9414">68</cx:pt>
          <cx:pt idx="9415">1</cx:pt>
          <cx:pt idx="9416">23</cx:pt>
          <cx:pt idx="9417">31</cx:pt>
          <cx:pt idx="9418">12</cx:pt>
          <cx:pt idx="9419">79</cx:pt>
          <cx:pt idx="9420">33</cx:pt>
          <cx:pt idx="9421">93</cx:pt>
          <cx:pt idx="9422">64</cx:pt>
          <cx:pt idx="9423">74</cx:pt>
          <cx:pt idx="9424">21</cx:pt>
          <cx:pt idx="9425">61</cx:pt>
          <cx:pt idx="9426">68</cx:pt>
          <cx:pt idx="9427">25</cx:pt>
          <cx:pt idx="9428">60</cx:pt>
          <cx:pt idx="9429">11</cx:pt>
          <cx:pt idx="9430">4</cx:pt>
          <cx:pt idx="9431">67</cx:pt>
          <cx:pt idx="9432">8</cx:pt>
          <cx:pt idx="9433">51</cx:pt>
          <cx:pt idx="9434">65</cx:pt>
          <cx:pt idx="9435">41</cx:pt>
          <cx:pt idx="9436">8</cx:pt>
          <cx:pt idx="9437">60</cx:pt>
          <cx:pt idx="9438">5</cx:pt>
          <cx:pt idx="9439">4</cx:pt>
          <cx:pt idx="9440">37</cx:pt>
          <cx:pt idx="9441">64</cx:pt>
          <cx:pt idx="9442">30</cx:pt>
          <cx:pt idx="9443">33</cx:pt>
          <cx:pt idx="9444">46</cx:pt>
          <cx:pt idx="9445">84</cx:pt>
          <cx:pt idx="9446">12</cx:pt>
          <cx:pt idx="9447">32</cx:pt>
          <cx:pt idx="9448">63</cx:pt>
          <cx:pt idx="9449">20</cx:pt>
          <cx:pt idx="9450">35</cx:pt>
          <cx:pt idx="9451">3</cx:pt>
          <cx:pt idx="9452">26</cx:pt>
          <cx:pt idx="9453">25</cx:pt>
          <cx:pt idx="9454">20</cx:pt>
          <cx:pt idx="9455">68</cx:pt>
          <cx:pt idx="9456">86</cx:pt>
          <cx:pt idx="9457">72</cx:pt>
          <cx:pt idx="9458">15</cx:pt>
          <cx:pt idx="9459">77</cx:pt>
          <cx:pt idx="9460">50</cx:pt>
          <cx:pt idx="9461">94</cx:pt>
          <cx:pt idx="9462">60</cx:pt>
          <cx:pt idx="9463">7</cx:pt>
          <cx:pt idx="9464">81</cx:pt>
          <cx:pt idx="9465">37</cx:pt>
          <cx:pt idx="9466">21</cx:pt>
          <cx:pt idx="9467">84</cx:pt>
          <cx:pt idx="9468">42</cx:pt>
          <cx:pt idx="9469">86</cx:pt>
          <cx:pt idx="9470">28</cx:pt>
          <cx:pt idx="9471">38</cx:pt>
          <cx:pt idx="9472">1</cx:pt>
          <cx:pt idx="9473">24</cx:pt>
          <cx:pt idx="9474">31</cx:pt>
          <cx:pt idx="9475">49</cx:pt>
          <cx:pt idx="9476">19</cx:pt>
          <cx:pt idx="9477">4</cx:pt>
          <cx:pt idx="9478">90</cx:pt>
          <cx:pt idx="9479">10</cx:pt>
          <cx:pt idx="9480">54</cx:pt>
          <cx:pt idx="9481">27</cx:pt>
          <cx:pt idx="9482">69</cx:pt>
          <cx:pt idx="9483">9</cx:pt>
          <cx:pt idx="9484">53</cx:pt>
          <cx:pt idx="9485">13</cx:pt>
          <cx:pt idx="9486">16</cx:pt>
          <cx:pt idx="9487">76</cx:pt>
          <cx:pt idx="9488">23</cx:pt>
          <cx:pt idx="9489">20</cx:pt>
          <cx:pt idx="9490">34</cx:pt>
          <cx:pt idx="9491">5</cx:pt>
          <cx:pt idx="9492">21</cx:pt>
          <cx:pt idx="9493">12</cx:pt>
          <cx:pt idx="9494">31</cx:pt>
          <cx:pt idx="9495">18</cx:pt>
          <cx:pt idx="9496">8</cx:pt>
          <cx:pt idx="9497">26</cx:pt>
          <cx:pt idx="9498">43</cx:pt>
          <cx:pt idx="9499">15</cx:pt>
          <cx:pt idx="9500">3</cx:pt>
          <cx:pt idx="9501">33</cx:pt>
          <cx:pt idx="9502">44</cx:pt>
          <cx:pt idx="9503">24</cx:pt>
          <cx:pt idx="9504">81</cx:pt>
          <cx:pt idx="9505">14</cx:pt>
          <cx:pt idx="9506">49</cx:pt>
          <cx:pt idx="9507">42</cx:pt>
          <cx:pt idx="9508">55</cx:pt>
          <cx:pt idx="9509">9</cx:pt>
          <cx:pt idx="9510">12</cx:pt>
          <cx:pt idx="9511">6</cx:pt>
          <cx:pt idx="9512">67</cx:pt>
          <cx:pt idx="9513">13</cx:pt>
          <cx:pt idx="9514">43</cx:pt>
          <cx:pt idx="9515">31</cx:pt>
          <cx:pt idx="9516">53</cx:pt>
          <cx:pt idx="9517">37</cx:pt>
          <cx:pt idx="9518">45</cx:pt>
          <cx:pt idx="9519">50</cx:pt>
          <cx:pt idx="9520">85</cx:pt>
          <cx:pt idx="9521">15</cx:pt>
          <cx:pt idx="9522">69</cx:pt>
          <cx:pt idx="9523">27</cx:pt>
          <cx:pt idx="9524">54</cx:pt>
          <cx:pt idx="9525">42</cx:pt>
          <cx:pt idx="9526">38</cx:pt>
          <cx:pt idx="9527">33</cx:pt>
          <cx:pt idx="9528">43</cx:pt>
          <cx:pt idx="9529">4</cx:pt>
          <cx:pt idx="9530">83</cx:pt>
          <cx:pt idx="9531">59</cx:pt>
          <cx:pt idx="9532">45</cx:pt>
          <cx:pt idx="9533">26</cx:pt>
          <cx:pt idx="9534">60</cx:pt>
          <cx:pt idx="9535">23</cx:pt>
          <cx:pt idx="9536">69</cx:pt>
          <cx:pt idx="9537">85</cx:pt>
          <cx:pt idx="9538">44</cx:pt>
          <cx:pt idx="9539">28</cx:pt>
          <cx:pt idx="9540">2</cx:pt>
          <cx:pt idx="9541">44</cx:pt>
          <cx:pt idx="9542">11</cx:pt>
          <cx:pt idx="9543">46</cx:pt>
          <cx:pt idx="9544">18</cx:pt>
          <cx:pt idx="9545">21</cx:pt>
          <cx:pt idx="9546">9</cx:pt>
          <cx:pt idx="9547">1</cx:pt>
          <cx:pt idx="9548">34</cx:pt>
          <cx:pt idx="9549">13</cx:pt>
          <cx:pt idx="9550">7</cx:pt>
          <cx:pt idx="9551">26</cx:pt>
          <cx:pt idx="9552">12</cx:pt>
          <cx:pt idx="9553">50</cx:pt>
          <cx:pt idx="9554">90</cx:pt>
          <cx:pt idx="9555">7</cx:pt>
          <cx:pt idx="9556">2</cx:pt>
          <cx:pt idx="9557">12</cx:pt>
          <cx:pt idx="9558">10</cx:pt>
          <cx:pt idx="9559">65</cx:pt>
          <cx:pt idx="9560">34</cx:pt>
          <cx:pt idx="9561">29</cx:pt>
          <cx:pt idx="9562">19</cx:pt>
          <cx:pt idx="9563">32</cx:pt>
          <cx:pt idx="9564">20</cx:pt>
          <cx:pt idx="9565">39</cx:pt>
          <cx:pt idx="9566">5</cx:pt>
          <cx:pt idx="9567">58</cx:pt>
          <cx:pt idx="9568">69</cx:pt>
          <cx:pt idx="9569">24</cx:pt>
          <cx:pt idx="9570">36</cx:pt>
          <cx:pt idx="9571">18</cx:pt>
          <cx:pt idx="9572">89</cx:pt>
          <cx:pt idx="9573">53</cx:pt>
          <cx:pt idx="9574">4</cx:pt>
          <cx:pt idx="9575">55</cx:pt>
          <cx:pt idx="9576">5</cx:pt>
          <cx:pt idx="9577">14</cx:pt>
          <cx:pt idx="9578">2</cx:pt>
          <cx:pt idx="9579">33</cx:pt>
          <cx:pt idx="9580">35</cx:pt>
          <cx:pt idx="9581">26</cx:pt>
          <cx:pt idx="9582">34</cx:pt>
          <cx:pt idx="9583">9</cx:pt>
          <cx:pt idx="9584">30</cx:pt>
          <cx:pt idx="9585">40</cx:pt>
          <cx:pt idx="9586">81</cx:pt>
          <cx:pt idx="9587">52</cx:pt>
          <cx:pt idx="9588">15</cx:pt>
          <cx:pt idx="9589">20</cx:pt>
          <cx:pt idx="9590">78</cx:pt>
          <cx:pt idx="9591">24</cx:pt>
          <cx:pt idx="9592">58</cx:pt>
          <cx:pt idx="9593">17</cx:pt>
          <cx:pt idx="9594">43</cx:pt>
          <cx:pt idx="9595">61</cx:pt>
          <cx:pt idx="9596">22</cx:pt>
          <cx:pt idx="9597">1</cx:pt>
          <cx:pt idx="9598">36</cx:pt>
          <cx:pt idx="9599">47</cx:pt>
          <cx:pt idx="9600">19</cx:pt>
          <cx:pt idx="9601">33</cx:pt>
          <cx:pt idx="9602">4</cx:pt>
          <cx:pt idx="9603">32</cx:pt>
          <cx:pt idx="9604">16</cx:pt>
          <cx:pt idx="9605">23</cx:pt>
          <cx:pt idx="9606">45</cx:pt>
          <cx:pt idx="9607">8</cx:pt>
          <cx:pt idx="9608">1</cx:pt>
          <cx:pt idx="9609">20</cx:pt>
          <cx:pt idx="9610">71</cx:pt>
          <cx:pt idx="9611">28</cx:pt>
          <cx:pt idx="9612">9</cx:pt>
          <cx:pt idx="9613">37</cx:pt>
          <cx:pt idx="9614">5</cx:pt>
          <cx:pt idx="9615">15</cx:pt>
          <cx:pt idx="9616">69</cx:pt>
          <cx:pt idx="9617">70</cx:pt>
          <cx:pt idx="9618">11</cx:pt>
          <cx:pt idx="9619">68</cx:pt>
          <cx:pt idx="9620">27</cx:pt>
          <cx:pt idx="9621">38</cx:pt>
          <cx:pt idx="9622">57</cx:pt>
          <cx:pt idx="9623">4</cx:pt>
          <cx:pt idx="9624">16</cx:pt>
          <cx:pt idx="9625">3</cx:pt>
          <cx:pt idx="9626">10</cx:pt>
          <cx:pt idx="9627">49</cx:pt>
          <cx:pt idx="9628">41</cx:pt>
          <cx:pt idx="9629">2</cx:pt>
          <cx:pt idx="9630">43</cx:pt>
          <cx:pt idx="9631">5</cx:pt>
          <cx:pt idx="9632">27</cx:pt>
          <cx:pt idx="9633">42</cx:pt>
          <cx:pt idx="9634">34</cx:pt>
          <cx:pt idx="9635">14</cx:pt>
          <cx:pt idx="9636">39</cx:pt>
          <cx:pt idx="9637">6</cx:pt>
          <cx:pt idx="9638">13</cx:pt>
          <cx:pt idx="9639">8</cx:pt>
          <cx:pt idx="9640">38</cx:pt>
          <cx:pt idx="9641">66</cx:pt>
          <cx:pt idx="9642">69</cx:pt>
          <cx:pt idx="9643">9</cx:pt>
          <cx:pt idx="9644">51</cx:pt>
          <cx:pt idx="9645">11</cx:pt>
          <cx:pt idx="9646">30</cx:pt>
          <cx:pt idx="9647">43</cx:pt>
          <cx:pt idx="9648">51</cx:pt>
          <cx:pt idx="9649">47</cx:pt>
          <cx:pt idx="9650">4</cx:pt>
          <cx:pt idx="9651">20</cx:pt>
          <cx:pt idx="9652">17</cx:pt>
          <cx:pt idx="9653">28</cx:pt>
          <cx:pt idx="9654">10</cx:pt>
          <cx:pt idx="9655">34</cx:pt>
          <cx:pt idx="9656">1</cx:pt>
          <cx:pt idx="9657">26</cx:pt>
          <cx:pt idx="9658">19</cx:pt>
          <cx:pt idx="9659">8</cx:pt>
          <cx:pt idx="9660">73</cx:pt>
          <cx:pt idx="9661">16</cx:pt>
          <cx:pt idx="9662">2</cx:pt>
          <cx:pt idx="9663">18</cx:pt>
          <cx:pt idx="9664">23</cx:pt>
          <cx:pt idx="9665">4</cx:pt>
          <cx:pt idx="9666">31</cx:pt>
          <cx:pt idx="9667">89</cx:pt>
          <cx:pt idx="9668">24</cx:pt>
          <cx:pt idx="9669">49</cx:pt>
          <cx:pt idx="9670">20</cx:pt>
          <cx:pt idx="9671">9</cx:pt>
          <cx:pt idx="9672">17</cx:pt>
          <cx:pt idx="9673">14</cx:pt>
          <cx:pt idx="9674">19</cx:pt>
          <cx:pt idx="9675">26</cx:pt>
          <cx:pt idx="9676">21</cx:pt>
          <cx:pt idx="9677">15</cx:pt>
          <cx:pt idx="9678">69</cx:pt>
          <cx:pt idx="9679">38</cx:pt>
          <cx:pt idx="9680">25</cx:pt>
          <cx:pt idx="9681">8</cx:pt>
          <cx:pt idx="9682">33</cx:pt>
          <cx:pt idx="9683">44</cx:pt>
          <cx:pt idx="9684">34</cx:pt>
          <cx:pt idx="9685">4</cx:pt>
          <cx:pt idx="9686">13</cx:pt>
          <cx:pt idx="9687">35</cx:pt>
          <cx:pt idx="9688">23</cx:pt>
          <cx:pt idx="9689">42</cx:pt>
          <cx:pt idx="9690">31</cx:pt>
          <cx:pt idx="9691">53</cx:pt>
          <cx:pt idx="9692">32</cx:pt>
          <cx:pt idx="9693">29</cx:pt>
          <cx:pt idx="9694">44</cx:pt>
          <cx:pt idx="9695">38</cx:pt>
          <cx:pt idx="9696">79</cx:pt>
          <cx:pt idx="9697">30</cx:pt>
          <cx:pt idx="9698">15</cx:pt>
          <cx:pt idx="9699">28</cx:pt>
          <cx:pt idx="9700">1</cx:pt>
          <cx:pt idx="9701">48</cx:pt>
          <cx:pt idx="9702">14</cx:pt>
          <cx:pt idx="9703">4</cx:pt>
          <cx:pt idx="9704">75</cx:pt>
          <cx:pt idx="9705">83</cx:pt>
          <cx:pt idx="9706">12</cx:pt>
          <cx:pt idx="9707">9</cx:pt>
          <cx:pt idx="9708">79</cx:pt>
          <cx:pt idx="9709">14</cx:pt>
          <cx:pt idx="9710">82</cx:pt>
          <cx:pt idx="9711">1</cx:pt>
          <cx:pt idx="9712">75</cx:pt>
          <cx:pt idx="9713">70</cx:pt>
          <cx:pt idx="9714">33</cx:pt>
          <cx:pt idx="9715">36</cx:pt>
          <cx:pt idx="9716">8</cx:pt>
          <cx:pt idx="9717">17</cx:pt>
          <cx:pt idx="9718">66</cx:pt>
          <cx:pt idx="9719">3</cx:pt>
          <cx:pt idx="9720">69</cx:pt>
          <cx:pt idx="9721">8</cx:pt>
          <cx:pt idx="9722">36</cx:pt>
          <cx:pt idx="9723">28</cx:pt>
          <cx:pt idx="9724">1</cx:pt>
          <cx:pt idx="9725">3</cx:pt>
          <cx:pt idx="9726">56</cx:pt>
          <cx:pt idx="9727">2</cx:pt>
          <cx:pt idx="9728">18</cx:pt>
          <cx:pt idx="9729">11</cx:pt>
          <cx:pt idx="9730">27</cx:pt>
          <cx:pt idx="9731">34</cx:pt>
          <cx:pt idx="9732">16</cx:pt>
          <cx:pt idx="9733">75</cx:pt>
          <cx:pt idx="9734">23</cx:pt>
          <cx:pt idx="9735">7</cx:pt>
          <cx:pt idx="9736">44</cx:pt>
          <cx:pt idx="9737">29</cx:pt>
          <cx:pt idx="9738">30</cx:pt>
          <cx:pt idx="9739">28</cx:pt>
          <cx:pt idx="9740">41</cx:pt>
          <cx:pt idx="9741">15</cx:pt>
          <cx:pt idx="9742">17</cx:pt>
          <cx:pt idx="9743">74</cx:pt>
          <cx:pt idx="9744">35</cx:pt>
          <cx:pt idx="9745">51</cx:pt>
          <cx:pt idx="9746">21</cx:pt>
          <cx:pt idx="9747">20</cx:pt>
          <cx:pt idx="9748">32</cx:pt>
          <cx:pt idx="9749">45</cx:pt>
          <cx:pt idx="9750">34</cx:pt>
          <cx:pt idx="9751">1</cx:pt>
          <cx:pt idx="9752">68</cx:pt>
          <cx:pt idx="9753">5</cx:pt>
          <cx:pt idx="9754">13</cx:pt>
          <cx:pt idx="9755">57</cx:pt>
          <cx:pt idx="9756">74</cx:pt>
          <cx:pt idx="9757">2</cx:pt>
          <cx:pt idx="9758">42</cx:pt>
          <cx:pt idx="9759">87</cx:pt>
          <cx:pt idx="9760">65</cx:pt>
          <cx:pt idx="9761">75</cx:pt>
          <cx:pt idx="9762">45</cx:pt>
          <cx:pt idx="9763">33</cx:pt>
          <cx:pt idx="9764">10</cx:pt>
          <cx:pt idx="9765">17</cx:pt>
          <cx:pt idx="9766">5</cx:pt>
          <cx:pt idx="9767">19</cx:pt>
          <cx:pt idx="9768">84</cx:pt>
          <cx:pt idx="9769">32</cx:pt>
          <cx:pt idx="9770">34</cx:pt>
          <cx:pt idx="9771">37</cx:pt>
          <cx:pt idx="9772">49</cx:pt>
          <cx:pt idx="9773">38</cx:pt>
          <cx:pt idx="9774">1</cx:pt>
          <cx:pt idx="9775">11</cx:pt>
          <cx:pt idx="9776">24</cx:pt>
          <cx:pt idx="9777">89</cx:pt>
          <cx:pt idx="9778">74</cx:pt>
          <cx:pt idx="9779">29</cx:pt>
          <cx:pt idx="9780">15</cx:pt>
          <cx:pt idx="9781">31</cx:pt>
          <cx:pt idx="9782">24</cx:pt>
          <cx:pt idx="9783">12</cx:pt>
          <cx:pt idx="9784">30</cx:pt>
          <cx:pt idx="9785">10</cx:pt>
          <cx:pt idx="9786">49</cx:pt>
          <cx:pt idx="9787">39</cx:pt>
          <cx:pt idx="9788">51</cx:pt>
          <cx:pt idx="9789">47</cx:pt>
          <cx:pt idx="9790">32</cx:pt>
          <cx:pt idx="9791">11</cx:pt>
          <cx:pt idx="9792">8</cx:pt>
          <cx:pt idx="9793">34</cx:pt>
          <cx:pt idx="9794">23</cx:pt>
          <cx:pt idx="9795">23</cx:pt>
          <cx:pt idx="9796">8</cx:pt>
          <cx:pt idx="9797">4</cx:pt>
          <cx:pt idx="9798">10</cx:pt>
          <cx:pt idx="9799">3</cx:pt>
          <cx:pt idx="9800">42</cx:pt>
          <cx:pt idx="9801">22</cx:pt>
          <cx:pt idx="9802">16</cx:pt>
          <cx:pt idx="9803">31</cx:pt>
          <cx:pt idx="9804">35</cx:pt>
          <cx:pt idx="9805">2</cx:pt>
          <cx:pt idx="9806">88</cx:pt>
          <cx:pt idx="9807">53</cx:pt>
          <cx:pt idx="9808">75</cx:pt>
          <cx:pt idx="9809">40</cx:pt>
          <cx:pt idx="9810">12</cx:pt>
          <cx:pt idx="9811">59</cx:pt>
          <cx:pt idx="9812">42</cx:pt>
          <cx:pt idx="9813">6</cx:pt>
          <cx:pt idx="9814">73</cx:pt>
          <cx:pt idx="9815">20</cx:pt>
          <cx:pt idx="9816">100</cx:pt>
          <cx:pt idx="9817">19</cx:pt>
          <cx:pt idx="9818">24</cx:pt>
          <cx:pt idx="9819">48</cx:pt>
          <cx:pt idx="9820">13</cx:pt>
          <cx:pt idx="9821">32</cx:pt>
          <cx:pt idx="9822">28</cx:pt>
          <cx:pt idx="9823">63</cx:pt>
          <cx:pt idx="9824">17</cx:pt>
          <cx:pt idx="9825">18</cx:pt>
          <cx:pt idx="9826">52</cx:pt>
          <cx:pt idx="9827">23</cx:pt>
          <cx:pt idx="9828">8</cx:pt>
          <cx:pt idx="9829">46</cx:pt>
          <cx:pt idx="9830">32</cx:pt>
          <cx:pt idx="9831">29</cx:pt>
          <cx:pt idx="9832">5</cx:pt>
          <cx:pt idx="9833">19</cx:pt>
          <cx:pt idx="9834">26</cx:pt>
          <cx:pt idx="9835">4</cx:pt>
          <cx:pt idx="9836">58</cx:pt>
          <cx:pt idx="9837">59</cx:pt>
          <cx:pt idx="9838">24</cx:pt>
          <cx:pt idx="9839">21</cx:pt>
          <cx:pt idx="9840">36</cx:pt>
          <cx:pt idx="9841">87</cx:pt>
          <cx:pt idx="9842">65</cx:pt>
          <cx:pt idx="9843">11</cx:pt>
          <cx:pt idx="9844">16</cx:pt>
          <cx:pt idx="9845">17</cx:pt>
          <cx:pt idx="9846">86</cx:pt>
          <cx:pt idx="9847">73</cx:pt>
          <cx:pt idx="9848">15</cx:pt>
          <cx:pt idx="9849">53</cx:pt>
          <cx:pt idx="9850">10</cx:pt>
          <cx:pt idx="9851">5</cx:pt>
          <cx:pt idx="9852">56</cx:pt>
          <cx:pt idx="9853">29</cx:pt>
          <cx:pt idx="9854">38</cx:pt>
          <cx:pt idx="9855">8</cx:pt>
          <cx:pt idx="9856">33</cx:pt>
          <cx:pt idx="9857">24</cx:pt>
          <cx:pt idx="9858">26</cx:pt>
          <cx:pt idx="9859">38</cx:pt>
          <cx:pt idx="9860">85</cx:pt>
          <cx:pt idx="9861">32</cx:pt>
          <cx:pt idx="9862">57</cx:pt>
          <cx:pt idx="9863">91</cx:pt>
          <cx:pt idx="9864">25</cx:pt>
          <cx:pt idx="9865">6</cx:pt>
          <cx:pt idx="9866">19</cx:pt>
          <cx:pt idx="9867">46</cx:pt>
          <cx:pt idx="9868">2</cx:pt>
          <cx:pt idx="9869">77</cx:pt>
          <cx:pt idx="9870">63</cx:pt>
          <cx:pt idx="9871">61</cx:pt>
          <cx:pt idx="9872">14</cx:pt>
          <cx:pt idx="9873">8</cx:pt>
          <cx:pt idx="9874">36</cx:pt>
          <cx:pt idx="9875">3</cx:pt>
          <cx:pt idx="9876">11</cx:pt>
          <cx:pt idx="9877">31</cx:pt>
          <cx:pt idx="9878">44</cx:pt>
          <cx:pt idx="9879">72</cx:pt>
          <cx:pt idx="9880">30</cx:pt>
          <cx:pt idx="9881">68</cx:pt>
          <cx:pt idx="9882">77</cx:pt>
          <cx:pt idx="9883">13</cx:pt>
          <cx:pt idx="9884">64</cx:pt>
          <cx:pt idx="9885">45</cx:pt>
          <cx:pt idx="9886">14</cx:pt>
          <cx:pt idx="9887">10</cx:pt>
          <cx:pt idx="9888">18</cx:pt>
          <cx:pt idx="9889">16</cx:pt>
          <cx:pt idx="9890">58</cx:pt>
          <cx:pt idx="9891">21</cx:pt>
          <cx:pt idx="9892">11</cx:pt>
          <cx:pt idx="9893">1</cx:pt>
          <cx:pt idx="9894">55</cx:pt>
          <cx:pt idx="9895">9</cx:pt>
          <cx:pt idx="9896">63</cx:pt>
          <cx:pt idx="9897">30</cx:pt>
          <cx:pt idx="9898">29</cx:pt>
          <cx:pt idx="9899">7</cx:pt>
          <cx:pt idx="9900">33</cx:pt>
          <cx:pt idx="9901">54</cx:pt>
          <cx:pt idx="9902">28</cx:pt>
          <cx:pt idx="9903">25</cx:pt>
          <cx:pt idx="9904">46</cx:pt>
          <cx:pt idx="9905">4</cx:pt>
          <cx:pt idx="9906">48</cx:pt>
          <cx:pt idx="9907">11</cx:pt>
          <cx:pt idx="9908">16</cx:pt>
          <cx:pt idx="9909">51</cx:pt>
          <cx:pt idx="9910">75</cx:pt>
          <cx:pt idx="9911">23</cx:pt>
          <cx:pt idx="9912">19</cx:pt>
          <cx:pt idx="9913">3</cx:pt>
          <cx:pt idx="9914">70</cx:pt>
          <cx:pt idx="9915">7</cx:pt>
          <cx:pt idx="9916">48</cx:pt>
          <cx:pt idx="9917">9</cx:pt>
          <cx:pt idx="9918">16</cx:pt>
          <cx:pt idx="9919">35</cx:pt>
          <cx:pt idx="9920">69</cx:pt>
          <cx:pt idx="9921">20</cx:pt>
          <cx:pt idx="9922">57</cx:pt>
          <cx:pt idx="9923">38</cx:pt>
          <cx:pt idx="9924">87</cx:pt>
          <cx:pt idx="9925">58</cx:pt>
          <cx:pt idx="9926">15</cx:pt>
          <cx:pt idx="9927">62</cx:pt>
          <cx:pt idx="9928">88</cx:pt>
          <cx:pt idx="9929">41</cx:pt>
          <cx:pt idx="9930">45</cx:pt>
          <cx:pt idx="9931">11</cx:pt>
          <cx:pt idx="9932">22</cx:pt>
          <cx:pt idx="9933">17</cx:pt>
          <cx:pt idx="9934">57</cx:pt>
          <cx:pt idx="9935">50</cx:pt>
          <cx:pt idx="9936">27</cx:pt>
          <cx:pt idx="9937">40</cx:pt>
          <cx:pt idx="9938">42</cx:pt>
          <cx:pt idx="9939">74</cx:pt>
          <cx:pt idx="9940">4</cx:pt>
          <cx:pt idx="9941">6</cx:pt>
          <cx:pt idx="9942">56</cx:pt>
          <cx:pt idx="9943">23</cx:pt>
          <cx:pt idx="9944">9</cx:pt>
          <cx:pt idx="9945">48</cx:pt>
          <cx:pt idx="9946">86</cx:pt>
          <cx:pt idx="9947">33</cx:pt>
          <cx:pt idx="9948">37</cx:pt>
          <cx:pt idx="9949">41</cx:pt>
          <cx:pt idx="9950">69</cx:pt>
          <cx:pt idx="9951">65</cx:pt>
          <cx:pt idx="9952">34</cx:pt>
          <cx:pt idx="9953">22</cx:pt>
          <cx:pt idx="9954">62</cx:pt>
          <cx:pt idx="9955">36</cx:pt>
          <cx:pt idx="9956">60</cx:pt>
          <cx:pt idx="9957">49</cx:pt>
          <cx:pt idx="9958">43</cx:pt>
          <cx:pt idx="9959">63</cx:pt>
          <cx:pt idx="9960">8</cx:pt>
          <cx:pt idx="9961">16</cx:pt>
          <cx:pt idx="9962">13</cx:pt>
          <cx:pt idx="9963">33</cx:pt>
          <cx:pt idx="9964">18</cx:pt>
          <cx:pt idx="9965">24</cx:pt>
          <cx:pt idx="9966">59</cx:pt>
          <cx:pt idx="9967">27</cx:pt>
          <cx:pt idx="9968">32</cx:pt>
          <cx:pt idx="9969">34</cx:pt>
          <cx:pt idx="9970">21</cx:pt>
          <cx:pt idx="9971">39</cx:pt>
          <cx:pt idx="9972">65</cx:pt>
          <cx:pt idx="9973">6</cx:pt>
          <cx:pt idx="9974">2</cx:pt>
          <cx:pt idx="9975">24</cx:pt>
          <cx:pt idx="9976">4</cx:pt>
          <cx:pt idx="9977">70</cx:pt>
          <cx:pt idx="9978">1</cx:pt>
          <cx:pt idx="9979">16</cx:pt>
          <cx:pt idx="9980">15</cx:pt>
          <cx:pt idx="9981">44</cx:pt>
          <cx:pt idx="9982">17</cx:pt>
          <cx:pt idx="9983">63</cx:pt>
          <cx:pt idx="9984">37</cx:pt>
          <cx:pt idx="9985">39</cx:pt>
          <cx:pt idx="9986">7</cx:pt>
          <cx:pt idx="9987">64</cx:pt>
          <cx:pt idx="9988">2</cx:pt>
          <cx:pt idx="9989">90</cx:pt>
          <cx:pt idx="9990">9</cx:pt>
          <cx:pt idx="9991">45</cx:pt>
          <cx:pt idx="9992">35</cx:pt>
          <cx:pt idx="9993">7</cx:pt>
          <cx:pt idx="9994">61</cx:pt>
          <cx:pt idx="9995">36</cx:pt>
          <cx:pt idx="9996">49</cx:pt>
          <cx:pt idx="9997">24</cx:pt>
          <cx:pt idx="9998">34</cx:pt>
          <cx:pt idx="9999">8</cx:pt>
          <cx:pt idx="10000">11</cx:pt>
          <cx:pt idx="10001">18</cx:pt>
          <cx:pt idx="10002">86</cx:pt>
          <cx:pt idx="10003">14</cx:pt>
          <cx:pt idx="10004">16</cx:pt>
          <cx:pt idx="10005">55</cx:pt>
          <cx:pt idx="10006">20</cx:pt>
          <cx:pt idx="10007">2</cx:pt>
          <cx:pt idx="10008">62</cx:pt>
          <cx:pt idx="10009">22</cx:pt>
          <cx:pt idx="10010">12</cx:pt>
          <cx:pt idx="10011">25</cx:pt>
          <cx:pt idx="10012">15</cx:pt>
          <cx:pt idx="10013">7</cx:pt>
          <cx:pt idx="10014">38</cx:pt>
          <cx:pt idx="10015">36</cx:pt>
          <cx:pt idx="10016">92</cx:pt>
          <cx:pt idx="10017">1</cx:pt>
          <cx:pt idx="10018">17</cx:pt>
          <cx:pt idx="10019">94</cx:pt>
          <cx:pt idx="10020">4</cx:pt>
          <cx:pt idx="10021">60</cx:pt>
          <cx:pt idx="10022">27</cx:pt>
          <cx:pt idx="10023">6</cx:pt>
          <cx:pt idx="10024">61</cx:pt>
          <cx:pt idx="10025">51</cx:pt>
          <cx:pt idx="10026">21</cx:pt>
          <cx:pt idx="10027">14</cx:pt>
          <cx:pt idx="10028">7</cx:pt>
          <cx:pt idx="10029">18</cx:pt>
          <cx:pt idx="10030">36</cx:pt>
          <cx:pt idx="10031">10</cx:pt>
          <cx:pt idx="10032">2</cx:pt>
          <cx:pt idx="10033">1</cx:pt>
          <cx:pt idx="10034">34</cx:pt>
          <cx:pt idx="10035">86</cx:pt>
          <cx:pt idx="10036">27</cx:pt>
          <cx:pt idx="10037">45</cx:pt>
          <cx:pt idx="10038">12</cx:pt>
          <cx:pt idx="10039">31</cx:pt>
          <cx:pt idx="10040">74</cx:pt>
          <cx:pt idx="10041">48</cx:pt>
          <cx:pt idx="10042">30</cx:pt>
          <cx:pt idx="10043">2</cx:pt>
          <cx:pt idx="10044">9</cx:pt>
          <cx:pt idx="10045">6</cx:pt>
          <cx:pt idx="10046">26</cx:pt>
          <cx:pt idx="10047">5</cx:pt>
          <cx:pt idx="10048">18</cx:pt>
          <cx:pt idx="10049">50</cx:pt>
          <cx:pt idx="10050">84</cx:pt>
          <cx:pt idx="10051">9</cx:pt>
          <cx:pt idx="10052">56</cx:pt>
          <cx:pt idx="10053">4</cx:pt>
          <cx:pt idx="10054">59</cx:pt>
          <cx:pt idx="10055">10</cx:pt>
          <cx:pt idx="10056">33</cx:pt>
          <cx:pt idx="10057">23</cx:pt>
          <cx:pt idx="10058">22</cx:pt>
          <cx:pt idx="10059">6</cx:pt>
          <cx:pt idx="10060">35</cx:pt>
          <cx:pt idx="10061">11</cx:pt>
          <cx:pt idx="10062">81</cx:pt>
          <cx:pt idx="10063">76</cx:pt>
          <cx:pt idx="10064">17</cx:pt>
          <cx:pt idx="10065">49</cx:pt>
          <cx:pt idx="10066">5</cx:pt>
          <cx:pt idx="10067">42</cx:pt>
          <cx:pt idx="10068">19</cx:pt>
          <cx:pt idx="10069">34</cx:pt>
          <cx:pt idx="10070">28</cx:pt>
          <cx:pt idx="10071">61</cx:pt>
          <cx:pt idx="10072">10</cx:pt>
          <cx:pt idx="10073">2</cx:pt>
          <cx:pt idx="10074">11</cx:pt>
          <cx:pt idx="10075">27</cx:pt>
          <cx:pt idx="10076">45</cx:pt>
          <cx:pt idx="10077">65</cx:pt>
          <cx:pt idx="10078">9</cx:pt>
          <cx:pt idx="10079">12</cx:pt>
          <cx:pt idx="10080">23</cx:pt>
          <cx:pt idx="10081">77</cx:pt>
          <cx:pt idx="10082">4</cx:pt>
          <cx:pt idx="10083">8</cx:pt>
          <cx:pt idx="10084">21</cx:pt>
          <cx:pt idx="10085">83</cx:pt>
          <cx:pt idx="10086">14</cx:pt>
          <cx:pt idx="10087">46</cx:pt>
          <cx:pt idx="10088">85</cx:pt>
          <cx:pt idx="10089">9</cx:pt>
          <cx:pt idx="10090">13</cx:pt>
          <cx:pt idx="10091">12</cx:pt>
          <cx:pt idx="10092">58</cx:pt>
          <cx:pt idx="10093">24</cx:pt>
          <cx:pt idx="10094">44</cx:pt>
          <cx:pt idx="10095">27</cx:pt>
          <cx:pt idx="10096">12</cx:pt>
          <cx:pt idx="10097">46</cx:pt>
          <cx:pt idx="10098">63</cx:pt>
          <cx:pt idx="10099">20</cx:pt>
          <cx:pt idx="10100">9</cx:pt>
          <cx:pt idx="10101">36</cx:pt>
          <cx:pt idx="10102">80</cx:pt>
          <cx:pt idx="10103">7</cx:pt>
          <cx:pt idx="10104">5</cx:pt>
          <cx:pt idx="10105">14</cx:pt>
          <cx:pt idx="10106">18</cx:pt>
          <cx:pt idx="10107">16</cx:pt>
          <cx:pt idx="10108">81</cx:pt>
          <cx:pt idx="10109">2</cx:pt>
          <cx:pt idx="10110">40</cx:pt>
          <cx:pt idx="10111">11</cx:pt>
          <cx:pt idx="10112">18</cx:pt>
          <cx:pt idx="10113">15</cx:pt>
          <cx:pt idx="10114">8</cx:pt>
          <cx:pt idx="10115">62</cx:pt>
          <cx:pt idx="10116">56</cx:pt>
          <cx:pt idx="10117">60</cx:pt>
          <cx:pt idx="10118">26</cx:pt>
          <cx:pt idx="10119">61</cx:pt>
          <cx:pt idx="10120">36</cx:pt>
          <cx:pt idx="10121">41</cx:pt>
          <cx:pt idx="10122">55</cx:pt>
          <cx:pt idx="10123">43</cx:pt>
          <cx:pt idx="10124">73</cx:pt>
          <cx:pt idx="10125">36</cx:pt>
          <cx:pt idx="10126">49</cx:pt>
          <cx:pt idx="10127">9</cx:pt>
          <cx:pt idx="10128">71</cx:pt>
          <cx:pt idx="10129">54</cx:pt>
          <cx:pt idx="10130">7</cx:pt>
          <cx:pt idx="10131">22</cx:pt>
          <cx:pt idx="10132">5</cx:pt>
          <cx:pt idx="10133">15</cx:pt>
          <cx:pt idx="10134">57</cx:pt>
          <cx:pt idx="10135">95</cx:pt>
          <cx:pt idx="10136">6</cx:pt>
          <cx:pt idx="10137">23</cx:pt>
          <cx:pt idx="10138">33</cx:pt>
          <cx:pt idx="10139">32</cx:pt>
          <cx:pt idx="10140">73</cx:pt>
          <cx:pt idx="10141">27</cx:pt>
          <cx:pt idx="10142">10</cx:pt>
          <cx:pt idx="10143">26</cx:pt>
          <cx:pt idx="10144">68</cx:pt>
          <cx:pt idx="10145">77</cx:pt>
          <cx:pt idx="10146">55</cx:pt>
          <cx:pt idx="10147">59</cx:pt>
          <cx:pt idx="10148">80</cx:pt>
          <cx:pt idx="10149">14</cx:pt>
          <cx:pt idx="10150">9</cx:pt>
          <cx:pt idx="10151">11</cx:pt>
          <cx:pt idx="10152">22</cx:pt>
          <cx:pt idx="10153">31</cx:pt>
          <cx:pt idx="10154">1</cx:pt>
          <cx:pt idx="10155">57</cx:pt>
          <cx:pt idx="10156">21</cx:pt>
          <cx:pt idx="10157">91</cx:pt>
          <cx:pt idx="10158">5</cx:pt>
          <cx:pt idx="10159">70</cx:pt>
          <cx:pt idx="10160">6</cx:pt>
          <cx:pt idx="10161">42</cx:pt>
          <cx:pt idx="10162">38</cx:pt>
          <cx:pt idx="10163">93</cx:pt>
          <cx:pt idx="10164">26</cx:pt>
          <cx:pt idx="10165">48</cx:pt>
          <cx:pt idx="10166">84</cx:pt>
          <cx:pt idx="10167">14</cx:pt>
          <cx:pt idx="10168">37</cx:pt>
          <cx:pt idx="10169">4</cx:pt>
          <cx:pt idx="10170">64</cx:pt>
          <cx:pt idx="10171">22</cx:pt>
          <cx:pt idx="10172">90</cx:pt>
          <cx:pt idx="10173">35</cx:pt>
          <cx:pt idx="10174">53</cx:pt>
          <cx:pt idx="10175">56</cx:pt>
          <cx:pt idx="10176">1</cx:pt>
          <cx:pt idx="10177">25</cx:pt>
          <cx:pt idx="10178">67</cx:pt>
          <cx:pt idx="10179">9</cx:pt>
          <cx:pt idx="10180">54</cx:pt>
          <cx:pt idx="10181">32</cx:pt>
          <cx:pt idx="10182">41</cx:pt>
          <cx:pt idx="10183">26</cx:pt>
          <cx:pt idx="10184">19</cx:pt>
          <cx:pt idx="10185">7</cx:pt>
          <cx:pt idx="10186">49</cx:pt>
          <cx:pt idx="10187">39</cx:pt>
          <cx:pt idx="10188">3</cx:pt>
          <cx:pt idx="10189">35</cx:pt>
          <cx:pt idx="10190">56</cx:pt>
          <cx:pt idx="10191">12</cx:pt>
          <cx:pt idx="10192">1</cx:pt>
          <cx:pt idx="10193">20</cx:pt>
          <cx:pt idx="10194">26</cx:pt>
          <cx:pt idx="10195">78</cx:pt>
          <cx:pt idx="10196">8</cx:pt>
          <cx:pt idx="10197">4</cx:pt>
          <cx:pt idx="10198">88</cx:pt>
          <cx:pt idx="10199">90</cx:pt>
          <cx:pt idx="10200">53</cx:pt>
          <cx:pt idx="10201">7</cx:pt>
          <cx:pt idx="10202">16</cx:pt>
          <cx:pt idx="10203">33</cx:pt>
          <cx:pt idx="10204">9</cx:pt>
          <cx:pt idx="10205">31</cx:pt>
          <cx:pt idx="10206">71</cx:pt>
          <cx:pt idx="10207">2</cx:pt>
          <cx:pt idx="10208">23</cx:pt>
          <cx:pt idx="10209">12</cx:pt>
          <cx:pt idx="10210">24</cx:pt>
          <cx:pt idx="10211">10</cx:pt>
          <cx:pt idx="10212">28</cx:pt>
          <cx:pt idx="10213">29</cx:pt>
          <cx:pt idx="10214">21</cx:pt>
          <cx:pt idx="10215">12</cx:pt>
          <cx:pt idx="10216">48</cx:pt>
          <cx:pt idx="10217">59</cx:pt>
          <cx:pt idx="10218">10</cx:pt>
          <cx:pt idx="10219">25</cx:pt>
          <cx:pt idx="10220">6</cx:pt>
          <cx:pt idx="10221">13</cx:pt>
          <cx:pt idx="10222">24</cx:pt>
          <cx:pt idx="10223">42</cx:pt>
          <cx:pt idx="10224">26</cx:pt>
          <cx:pt idx="10225">18</cx:pt>
          <cx:pt idx="10226">53</cx:pt>
          <cx:pt idx="10227">17</cx:pt>
          <cx:pt idx="10228">9</cx:pt>
          <cx:pt idx="10229">14</cx:pt>
          <cx:pt idx="10230">43</cx:pt>
          <cx:pt idx="10231">20</cx:pt>
          <cx:pt idx="10232">25</cx:pt>
          <cx:pt idx="10233">31</cx:pt>
          <cx:pt idx="10234">3</cx:pt>
          <cx:pt idx="10235">51</cx:pt>
          <cx:pt idx="10236">14</cx:pt>
          <cx:pt idx="10237">67</cx:pt>
          <cx:pt idx="10238">33</cx:pt>
          <cx:pt idx="10239">34</cx:pt>
          <cx:pt idx="10240">64</cx:pt>
          <cx:pt idx="10241">55</cx:pt>
          <cx:pt idx="10242">2</cx:pt>
          <cx:pt idx="10243">45</cx:pt>
          <cx:pt idx="10244">18</cx:pt>
          <cx:pt idx="10245">40</cx:pt>
          <cx:pt idx="10246">37</cx:pt>
          <cx:pt idx="10247">12</cx:pt>
          <cx:pt idx="10248">79</cx:pt>
          <cx:pt idx="10249">7</cx:pt>
          <cx:pt idx="10250">5</cx:pt>
          <cx:pt idx="10251">34</cx:pt>
          <cx:pt idx="10252">4</cx:pt>
          <cx:pt idx="10253">69</cx:pt>
          <cx:pt idx="10254">48</cx:pt>
          <cx:pt idx="10255">14</cx:pt>
          <cx:pt idx="10256">1</cx:pt>
          <cx:pt idx="10257">66</cx:pt>
          <cx:pt idx="10258">54</cx:pt>
          <cx:pt idx="10259">31</cx:pt>
          <cx:pt idx="10260">51</cx:pt>
          <cx:pt idx="10261">54</cx:pt>
          <cx:pt idx="10262">43</cx:pt>
          <cx:pt idx="10263">20</cx:pt>
          <cx:pt idx="10264">77</cx:pt>
          <cx:pt idx="10265">40</cx:pt>
          <cx:pt idx="10266">9</cx:pt>
          <cx:pt idx="10267">89</cx:pt>
          <cx:pt idx="10268">64</cx:pt>
          <cx:pt idx="10269">27</cx:pt>
          <cx:pt idx="10270">3</cx:pt>
          <cx:pt idx="10271">10</cx:pt>
          <cx:pt idx="10272">2</cx:pt>
          <cx:pt idx="10273">48</cx:pt>
          <cx:pt idx="10274">91</cx:pt>
          <cx:pt idx="10275">70</cx:pt>
          <cx:pt idx="10276">8</cx:pt>
          <cx:pt idx="10277">6</cx:pt>
          <cx:pt idx="10278">81</cx:pt>
          <cx:pt idx="10279">21</cx:pt>
          <cx:pt idx="10280">30</cx:pt>
          <cx:pt idx="10281">66</cx:pt>
          <cx:pt idx="10282">29</cx:pt>
          <cx:pt idx="10283">13</cx:pt>
          <cx:pt idx="10284">3</cx:pt>
          <cx:pt idx="10285">7</cx:pt>
          <cx:pt idx="10286">12</cx:pt>
          <cx:pt idx="10287">69</cx:pt>
          <cx:pt idx="10288">51</cx:pt>
          <cx:pt idx="10289">62</cx:pt>
          <cx:pt idx="10290">34</cx:pt>
          <cx:pt idx="10291">54</cx:pt>
          <cx:pt idx="10292">8</cx:pt>
          <cx:pt idx="10293">52</cx:pt>
          <cx:pt idx="10294">30</cx:pt>
          <cx:pt idx="10295">59</cx:pt>
          <cx:pt idx="10296">28</cx:pt>
          <cx:pt idx="10297">22</cx:pt>
          <cx:pt idx="10298">2</cx:pt>
          <cx:pt idx="10299">72</cx:pt>
          <cx:pt idx="10300">3</cx:pt>
          <cx:pt idx="10301">6</cx:pt>
          <cx:pt idx="10302">18</cx:pt>
          <cx:pt idx="10303">44</cx:pt>
          <cx:pt idx="10304">7</cx:pt>
          <cx:pt idx="10305">4</cx:pt>
          <cx:pt idx="10306">31</cx:pt>
          <cx:pt idx="10307">42</cx:pt>
          <cx:pt idx="10308">35</cx:pt>
          <cx:pt idx="10309">2</cx:pt>
          <cx:pt idx="10310">6</cx:pt>
          <cx:pt idx="10311">38</cx:pt>
          <cx:pt idx="10312">72</cx:pt>
          <cx:pt idx="10313">18</cx:pt>
          <cx:pt idx="10314">13</cx:pt>
          <cx:pt idx="10315">17</cx:pt>
          <cx:pt idx="10316">75</cx:pt>
          <cx:pt idx="10317">39</cx:pt>
          <cx:pt idx="10318">51</cx:pt>
          <cx:pt idx="10319">23</cx:pt>
          <cx:pt idx="10320">46</cx:pt>
          <cx:pt idx="10321">48</cx:pt>
          <cx:pt idx="10322">20</cx:pt>
          <cx:pt idx="10323">17</cx:pt>
          <cx:pt idx="10324">8</cx:pt>
          <cx:pt idx="10325">10</cx:pt>
          <cx:pt idx="10326">4</cx:pt>
          <cx:pt idx="10327">19</cx:pt>
          <cx:pt idx="10328">47</cx:pt>
          <cx:pt idx="10329">76</cx:pt>
          <cx:pt idx="10330">80</cx:pt>
          <cx:pt idx="10331">33</cx:pt>
          <cx:pt idx="10332">72</cx:pt>
          <cx:pt idx="10333">24</cx:pt>
          <cx:pt idx="10334">40</cx:pt>
          <cx:pt idx="10335">76</cx:pt>
          <cx:pt idx="10336">75</cx:pt>
          <cx:pt idx="10337">9</cx:pt>
          <cx:pt idx="10338">81</cx:pt>
          <cx:pt idx="10339">32</cx:pt>
          <cx:pt idx="10340">39</cx:pt>
          <cx:pt idx="10341">2</cx:pt>
          <cx:pt idx="10342">18</cx:pt>
          <cx:pt idx="10343">63</cx:pt>
          <cx:pt idx="10344">60</cx:pt>
          <cx:pt idx="10345">7</cx:pt>
          <cx:pt idx="10346">22</cx:pt>
          <cx:pt idx="10347">5</cx:pt>
          <cx:pt idx="10348">67</cx:pt>
          <cx:pt idx="10349">10</cx:pt>
          <cx:pt idx="10350">88</cx:pt>
          <cx:pt idx="10351">11</cx:pt>
          <cx:pt idx="10352">31</cx:pt>
          <cx:pt idx="10353">6</cx:pt>
          <cx:pt idx="10354">24</cx:pt>
          <cx:pt idx="10355">18</cx:pt>
          <cx:pt idx="10356">43</cx:pt>
          <cx:pt idx="10357">1</cx:pt>
          <cx:pt idx="10358">63</cx:pt>
          <cx:pt idx="10359">26</cx:pt>
          <cx:pt idx="10360">45</cx:pt>
          <cx:pt idx="10361">74</cx:pt>
          <cx:pt idx="10362">55</cx:pt>
          <cx:pt idx="10363">40</cx:pt>
          <cx:pt idx="10364">42</cx:pt>
          <cx:pt idx="10365">5</cx:pt>
          <cx:pt idx="10366">78</cx:pt>
          <cx:pt idx="10367">59</cx:pt>
          <cx:pt idx="10368">12</cx:pt>
          <cx:pt idx="10369">3</cx:pt>
          <cx:pt idx="10370">53</cx:pt>
          <cx:pt idx="10371">10</cx:pt>
          <cx:pt idx="10372">19</cx:pt>
          <cx:pt idx="10373">29</cx:pt>
          <cx:pt idx="10374">15</cx:pt>
          <cx:pt idx="10375">7</cx:pt>
          <cx:pt idx="10376">17</cx:pt>
          <cx:pt idx="10377">42</cx:pt>
          <cx:pt idx="10378">47</cx:pt>
          <cx:pt idx="10379">1</cx:pt>
          <cx:pt idx="10380">37</cx:pt>
          <cx:pt idx="10381">63</cx:pt>
          <cx:pt idx="10382">10</cx:pt>
          <cx:pt idx="10383">50</cx:pt>
          <cx:pt idx="10384">86</cx:pt>
          <cx:pt idx="10385">11</cx:pt>
          <cx:pt idx="10386">53</cx:pt>
          <cx:pt idx="10387">27</cx:pt>
          <cx:pt idx="10388">19</cx:pt>
          <cx:pt idx="10389">2</cx:pt>
          <cx:pt idx="10390">61</cx:pt>
          <cx:pt idx="10391">20</cx:pt>
          <cx:pt idx="10392">16</cx:pt>
          <cx:pt idx="10393">57</cx:pt>
          <cx:pt idx="10394">21</cx:pt>
          <cx:pt idx="10395">28</cx:pt>
          <cx:pt idx="10396">19</cx:pt>
          <cx:pt idx="10397">33</cx:pt>
          <cx:pt idx="10398">45</cx:pt>
          <cx:pt idx="10399">4</cx:pt>
          <cx:pt idx="10400">12</cx:pt>
          <cx:pt idx="10401">22</cx:pt>
          <cx:pt idx="10402">73</cx:pt>
          <cx:pt idx="10403">81</cx:pt>
          <cx:pt idx="10404">24</cx:pt>
          <cx:pt idx="10405">3</cx:pt>
          <cx:pt idx="10406">11</cx:pt>
          <cx:pt idx="10407">74</cx:pt>
          <cx:pt idx="10408">7</cx:pt>
          <cx:pt idx="10409">23</cx:pt>
          <cx:pt idx="10410">11</cx:pt>
          <cx:pt idx="10411">33</cx:pt>
          <cx:pt idx="10412">6</cx:pt>
          <cx:pt idx="10413">83</cx:pt>
          <cx:pt idx="10414">9</cx:pt>
          <cx:pt idx="10415">23</cx:pt>
          <cx:pt idx="10416">27</cx:pt>
          <cx:pt idx="10417">31</cx:pt>
          <cx:pt idx="10418">44</cx:pt>
          <cx:pt idx="10419">28</cx:pt>
          <cx:pt idx="10420">69</cx:pt>
          <cx:pt idx="10421">66</cx:pt>
          <cx:pt idx="10422">85</cx:pt>
          <cx:pt idx="10423">64</cx:pt>
          <cx:pt idx="10424">10</cx:pt>
          <cx:pt idx="10425">20</cx:pt>
          <cx:pt idx="10426">70</cx:pt>
          <cx:pt idx="10427">42</cx:pt>
          <cx:pt idx="10428">29</cx:pt>
          <cx:pt idx="10429">93</cx:pt>
          <cx:pt idx="10430">82</cx:pt>
          <cx:pt idx="10431">59</cx:pt>
          <cx:pt idx="10432">39</cx:pt>
          <cx:pt idx="10433">27</cx:pt>
          <cx:pt idx="10434">38</cx:pt>
          <cx:pt idx="10435">9</cx:pt>
          <cx:pt idx="10436">4</cx:pt>
          <cx:pt idx="10437">49</cx:pt>
          <cx:pt idx="10438">94</cx:pt>
          <cx:pt idx="10439">48</cx:pt>
          <cx:pt idx="10440">1</cx:pt>
          <cx:pt idx="10441">16</cx:pt>
          <cx:pt idx="10442">26</cx:pt>
          <cx:pt idx="10443">19</cx:pt>
          <cx:pt idx="10444">61</cx:pt>
          <cx:pt idx="10445">57</cx:pt>
          <cx:pt idx="10446">89</cx:pt>
          <cx:pt idx="10447">2</cx:pt>
          <cx:pt idx="10448">3</cx:pt>
          <cx:pt idx="10449">38</cx:pt>
          <cx:pt idx="10450">17</cx:pt>
          <cx:pt idx="10451">37</cx:pt>
          <cx:pt idx="10452">11</cx:pt>
          <cx:pt idx="10453">56</cx:pt>
          <cx:pt idx="10454">48</cx:pt>
          <cx:pt idx="10455">32</cx:pt>
          <cx:pt idx="10456">54</cx:pt>
          <cx:pt idx="10457">25</cx:pt>
          <cx:pt idx="10458">10</cx:pt>
          <cx:pt idx="10459">51</cx:pt>
          <cx:pt idx="10460">27</cx:pt>
          <cx:pt idx="10461">21</cx:pt>
          <cx:pt idx="10462">67</cx:pt>
          <cx:pt idx="10463">15</cx:pt>
          <cx:pt idx="10464">16</cx:pt>
          <cx:pt idx="10465">3</cx:pt>
          <cx:pt idx="10466">89</cx:pt>
          <cx:pt idx="10467">2</cx:pt>
          <cx:pt idx="10468">50</cx:pt>
          <cx:pt idx="10469">26</cx:pt>
          <cx:pt idx="10470">47</cx:pt>
          <cx:pt idx="10471">22</cx:pt>
          <cx:pt idx="10472">36</cx:pt>
          <cx:pt idx="10473">68</cx:pt>
          <cx:pt idx="10474">11</cx:pt>
          <cx:pt idx="10475">26</cx:pt>
          <cx:pt idx="10476">56</cx:pt>
          <cx:pt idx="10477">79</cx:pt>
          <cx:pt idx="10478">19</cx:pt>
          <cx:pt idx="10479">30</cx:pt>
          <cx:pt idx="10480">17</cx:pt>
          <cx:pt idx="10481">33</cx:pt>
          <cx:pt idx="10482">13</cx:pt>
          <cx:pt idx="10483">40</cx:pt>
          <cx:pt idx="10484">60</cx:pt>
          <cx:pt idx="10485">23</cx:pt>
          <cx:pt idx="10486">66</cx:pt>
          <cx:pt idx="10487">72</cx:pt>
          <cx:pt idx="10488">27</cx:pt>
          <cx:pt idx="10489">65</cx:pt>
          <cx:pt idx="10490">24</cx:pt>
          <cx:pt idx="10491">2</cx:pt>
          <cx:pt idx="10492">41</cx:pt>
          <cx:pt idx="10493">46</cx:pt>
          <cx:pt idx="10494">19</cx:pt>
          <cx:pt idx="10495">70</cx:pt>
          <cx:pt idx="10496">20</cx:pt>
          <cx:pt idx="10497">53</cx:pt>
          <cx:pt idx="10498">11</cx:pt>
          <cx:pt idx="10499">13</cx:pt>
          <cx:pt idx="10500">34</cx:pt>
          <cx:pt idx="10501">49</cx:pt>
          <cx:pt idx="10502">33</cx:pt>
          <cx:pt idx="10503">26</cx:pt>
          <cx:pt idx="10504">85</cx:pt>
          <cx:pt idx="10505">4</cx:pt>
          <cx:pt idx="10506">15</cx:pt>
          <cx:pt idx="10507">3</cx:pt>
          <cx:pt idx="10508">71</cx:pt>
          <cx:pt idx="10509">11</cx:pt>
          <cx:pt idx="10510">17</cx:pt>
          <cx:pt idx="10511">59</cx:pt>
          <cx:pt idx="10512">81</cx:pt>
          <cx:pt idx="10513">13</cx:pt>
          <cx:pt idx="10514">14</cx:pt>
          <cx:pt idx="10515">48</cx:pt>
          <cx:pt idx="10516">18</cx:pt>
          <cx:pt idx="10517">64</cx:pt>
          <cx:pt idx="10518">57</cx:pt>
          <cx:pt idx="10519">21</cx:pt>
          <cx:pt idx="10520">7</cx:pt>
          <cx:pt idx="10521">26</cx:pt>
          <cx:pt idx="10522">85</cx:pt>
          <cx:pt idx="10523">30</cx:pt>
          <cx:pt idx="10524">9</cx:pt>
          <cx:pt idx="10525">5</cx:pt>
          <cx:pt idx="10526">60</cx:pt>
          <cx:pt idx="10527">23</cx:pt>
          <cx:pt idx="10528">13</cx:pt>
          <cx:pt idx="10529">10</cx:pt>
          <cx:pt idx="10530">13</cx:pt>
          <cx:pt idx="10531">26</cx:pt>
          <cx:pt idx="10532">6</cx:pt>
          <cx:pt idx="10533">32</cx:pt>
          <cx:pt idx="10534">25</cx:pt>
          <cx:pt idx="10535">75</cx:pt>
          <cx:pt idx="10536">14</cx:pt>
          <cx:pt idx="10537">24</cx:pt>
          <cx:pt idx="10538">4</cx:pt>
          <cx:pt idx="10539">55</cx:pt>
          <cx:pt idx="10540">5</cx:pt>
          <cx:pt idx="10541">9</cx:pt>
          <cx:pt idx="10542">37</cx:pt>
          <cx:pt idx="10543">22</cx:pt>
          <cx:pt idx="10544">18</cx:pt>
          <cx:pt idx="10545">61</cx:pt>
          <cx:pt idx="10546">11</cx:pt>
          <cx:pt idx="10547">23</cx:pt>
          <cx:pt idx="10548">50</cx:pt>
          <cx:pt idx="10549">17</cx:pt>
          <cx:pt idx="10550">40</cx:pt>
          <cx:pt idx="10551">48</cx:pt>
          <cx:pt idx="10552">33</cx:pt>
          <cx:pt idx="10553">2</cx:pt>
          <cx:pt idx="10554">62</cx:pt>
          <cx:pt idx="10555">43</cx:pt>
          <cx:pt idx="10556">51</cx:pt>
          <cx:pt idx="10557">34</cx:pt>
          <cx:pt idx="10558">73</cx:pt>
          <cx:pt idx="10559">29</cx:pt>
          <cx:pt idx="10560">1</cx:pt>
          <cx:pt idx="10561">55</cx:pt>
          <cx:pt idx="10562">84</cx:pt>
          <cx:pt idx="10563">37</cx:pt>
          <cx:pt idx="10564">48</cx:pt>
          <cx:pt idx="10565">12</cx:pt>
          <cx:pt idx="10566">49</cx:pt>
          <cx:pt idx="10567">50</cx:pt>
          <cx:pt idx="10568">36</cx:pt>
          <cx:pt idx="10569">9</cx:pt>
          <cx:pt idx="10570">10</cx:pt>
          <cx:pt idx="10571">53</cx:pt>
          <cx:pt idx="10572">11</cx:pt>
          <cx:pt idx="10573">21</cx:pt>
          <cx:pt idx="10574">6</cx:pt>
          <cx:pt idx="10575">28</cx:pt>
          <cx:pt idx="10576">32</cx:pt>
          <cx:pt idx="10577">90</cx:pt>
          <cx:pt idx="10578">9</cx:pt>
          <cx:pt idx="10579">64</cx:pt>
          <cx:pt idx="10580">4</cx:pt>
          <cx:pt idx="10581">34</cx:pt>
          <cx:pt idx="10582">7</cx:pt>
          <cx:pt idx="10583">71</cx:pt>
          <cx:pt idx="10584">33</cx:pt>
          <cx:pt idx="10585">18</cx:pt>
          <cx:pt idx="10586">35</cx:pt>
          <cx:pt idx="10587">38</cx:pt>
          <cx:pt idx="10588">83</cx:pt>
          <cx:pt idx="10589">61</cx:pt>
          <cx:pt idx="10590">21</cx:pt>
          <cx:pt idx="10591">14</cx:pt>
          <cx:pt idx="10592">28</cx:pt>
          <cx:pt idx="10593">22</cx:pt>
          <cx:pt idx="10594">20</cx:pt>
          <cx:pt idx="10595">76</cx:pt>
          <cx:pt idx="10596">16</cx:pt>
          <cx:pt idx="10597">3</cx:pt>
          <cx:pt idx="10598">1</cx:pt>
          <cx:pt idx="10599">31</cx:pt>
          <cx:pt idx="10600">52</cx:pt>
          <cx:pt idx="10601">26</cx:pt>
          <cx:pt idx="10602">47</cx:pt>
          <cx:pt idx="10603">8</cx:pt>
          <cx:pt idx="10604">33</cx:pt>
          <cx:pt idx="10605">69</cx:pt>
          <cx:pt idx="10606">53</cx:pt>
          <cx:pt idx="10607">47</cx:pt>
          <cx:pt idx="10608">15</cx:pt>
          <cx:pt idx="10609">22</cx:pt>
          <cx:pt idx="10610">55</cx:pt>
          <cx:pt idx="10611">1</cx:pt>
          <cx:pt idx="10612">89</cx:pt>
          <cx:pt idx="10613">4</cx:pt>
          <cx:pt idx="10614">60</cx:pt>
          <cx:pt idx="10615">13</cx:pt>
          <cx:pt idx="10616">7</cx:pt>
          <cx:pt idx="10617">29</cx:pt>
          <cx:pt idx="10618">10</cx:pt>
          <cx:pt idx="10619">36</cx:pt>
          <cx:pt idx="10620">15</cx:pt>
          <cx:pt idx="10621">21</cx:pt>
          <cx:pt idx="10622">25</cx:pt>
          <cx:pt idx="10623">29</cx:pt>
          <cx:pt idx="10624">19</cx:pt>
          <cx:pt idx="10625">2</cx:pt>
          <cx:pt idx="10626">52</cx:pt>
          <cx:pt idx="10627">65</cx:pt>
          <cx:pt idx="10628">49</cx:pt>
          <cx:pt idx="10629">36</cx:pt>
          <cx:pt idx="10630">44</cx:pt>
          <cx:pt idx="10631">77</cx:pt>
          <cx:pt idx="10632">43</cx:pt>
          <cx:pt idx="10633">18</cx:pt>
          <cx:pt idx="10634">39</cx:pt>
          <cx:pt idx="10635">1</cx:pt>
          <cx:pt idx="10636">50</cx:pt>
          <cx:pt idx="10637">11</cx:pt>
          <cx:pt idx="10638">5</cx:pt>
          <cx:pt idx="10639">32</cx:pt>
          <cx:pt idx="10640">81</cx:pt>
          <cx:pt idx="10641">46</cx:pt>
          <cx:pt idx="10642">51</cx:pt>
          <cx:pt idx="10643">62</cx:pt>
          <cx:pt idx="10644">22</cx:pt>
          <cx:pt idx="10645">43</cx:pt>
          <cx:pt idx="10646">15</cx:pt>
          <cx:pt idx="10647">78</cx:pt>
          <cx:pt idx="10648">61</cx:pt>
          <cx:pt idx="10649">36</cx:pt>
          <cx:pt idx="10650">21</cx:pt>
          <cx:pt idx="10651">28</cx:pt>
          <cx:pt idx="10652">14</cx:pt>
          <cx:pt idx="10653">35</cx:pt>
          <cx:pt idx="10654">20</cx:pt>
          <cx:pt idx="10655">22</cx:pt>
          <cx:pt idx="10656">19</cx:pt>
          <cx:pt idx="10657">4</cx:pt>
          <cx:pt idx="10658">15</cx:pt>
          <cx:pt idx="10659">46</cx:pt>
          <cx:pt idx="10660">1</cx:pt>
          <cx:pt idx="10661">24</cx:pt>
          <cx:pt idx="10662">12</cx:pt>
          <cx:pt idx="10663">59</cx:pt>
          <cx:pt idx="10664">84</cx:pt>
          <cx:pt idx="10665">49</cx:pt>
          <cx:pt idx="10666">50</cx:pt>
          <cx:pt idx="10667">26</cx:pt>
          <cx:pt idx="10668">13</cx:pt>
          <cx:pt idx="10669">54</cx:pt>
          <cx:pt idx="10670">66</cx:pt>
          <cx:pt idx="10671">87</cx:pt>
          <cx:pt idx="10672">37</cx:pt>
          <cx:pt idx="10673">20</cx:pt>
          <cx:pt idx="10674">2</cx:pt>
          <cx:pt idx="10675">32</cx:pt>
          <cx:pt idx="10676">6</cx:pt>
          <cx:pt idx="10677">4</cx:pt>
          <cx:pt idx="10678">42</cx:pt>
          <cx:pt idx="10679">16</cx:pt>
          <cx:pt idx="10680">34</cx:pt>
          <cx:pt idx="10681">82</cx:pt>
          <cx:pt idx="10682">60</cx:pt>
          <cx:pt idx="10683">27</cx:pt>
          <cx:pt idx="10684">19</cx:pt>
          <cx:pt idx="10685">28</cx:pt>
          <cx:pt idx="10686">8</cx:pt>
          <cx:pt idx="10687">12</cx:pt>
          <cx:pt idx="10688">69</cx:pt>
          <cx:pt idx="10689">14</cx:pt>
          <cx:pt idx="10690">26</cx:pt>
          <cx:pt idx="10691">33</cx:pt>
          <cx:pt idx="10692">52</cx:pt>
          <cx:pt idx="10693">31</cx:pt>
          <cx:pt idx="10694">13</cx:pt>
          <cx:pt idx="10695">2</cx:pt>
          <cx:pt idx="10696">15</cx:pt>
          <cx:pt idx="10697">65</cx:pt>
          <cx:pt idx="10698">12</cx:pt>
          <cx:pt idx="10699">10</cx:pt>
          <cx:pt idx="10700">4</cx:pt>
          <cx:pt idx="10701">5</cx:pt>
          <cx:pt idx="10702">42</cx:pt>
          <cx:pt idx="10703">6</cx:pt>
          <cx:pt idx="10704">27</cx:pt>
          <cx:pt idx="10705">76</cx:pt>
          <cx:pt idx="10706">40</cx:pt>
          <cx:pt idx="10707">47</cx:pt>
          <cx:pt idx="10708">46</cx:pt>
          <cx:pt idx="10709">33</cx:pt>
          <cx:pt idx="10710">56</cx:pt>
          <cx:pt idx="10711">14</cx:pt>
          <cx:pt idx="10712">4</cx:pt>
          <cx:pt idx="10713">32</cx:pt>
          <cx:pt idx="10714">77</cx:pt>
          <cx:pt idx="10715">8</cx:pt>
          <cx:pt idx="10716">1</cx:pt>
          <cx:pt idx="10717">3</cx:pt>
          <cx:pt idx="10718">13</cx:pt>
          <cx:pt idx="10719">2</cx:pt>
          <cx:pt idx="10720">23</cx:pt>
          <cx:pt idx="10721">36</cx:pt>
          <cx:pt idx="10722">5</cx:pt>
          <cx:pt idx="10723">10</cx:pt>
          <cx:pt idx="10724">15</cx:pt>
          <cx:pt idx="10725">48</cx:pt>
          <cx:pt idx="10726">15</cx:pt>
          <cx:pt idx="10727">7</cx:pt>
          <cx:pt idx="10728">46</cx:pt>
          <cx:pt idx="10729">21</cx:pt>
          <cx:pt idx="10730">35</cx:pt>
          <cx:pt idx="10731">53</cx:pt>
          <cx:pt idx="10732">13</cx:pt>
          <cx:pt idx="10733">30</cx:pt>
          <cx:pt idx="10734">20</cx:pt>
          <cx:pt idx="10735">9</cx:pt>
          <cx:pt idx="10736">74</cx:pt>
          <cx:pt idx="10737">98</cx:pt>
          <cx:pt idx="10738">76</cx:pt>
          <cx:pt idx="10739">73</cx:pt>
          <cx:pt idx="10740">36</cx:pt>
          <cx:pt idx="10741">27</cx:pt>
          <cx:pt idx="10742">24</cx:pt>
          <cx:pt idx="10743">39</cx:pt>
          <cx:pt idx="10744">14</cx:pt>
          <cx:pt idx="10745">67</cx:pt>
          <cx:pt idx="10746">19</cx:pt>
          <cx:pt idx="10747">33</cx:pt>
          <cx:pt idx="10748">1</cx:pt>
          <cx:pt idx="10749">49</cx:pt>
          <cx:pt idx="10750">40</cx:pt>
          <cx:pt idx="10751">29</cx:pt>
          <cx:pt idx="10752">75</cx:pt>
          <cx:pt idx="10753">2</cx:pt>
          <cx:pt idx="10754">50</cx:pt>
          <cx:pt idx="10755">40</cx:pt>
          <cx:pt idx="10756">7</cx:pt>
          <cx:pt idx="10757">55</cx:pt>
          <cx:pt idx="10758">30</cx:pt>
          <cx:pt idx="10759">34</cx:pt>
          <cx:pt idx="10760">58</cx:pt>
          <cx:pt idx="10761">75</cx:pt>
          <cx:pt idx="10762">8</cx:pt>
          <cx:pt idx="10763">76</cx:pt>
          <cx:pt idx="10764">78</cx:pt>
          <cx:pt idx="10765">9</cx:pt>
          <cx:pt idx="10766">60</cx:pt>
          <cx:pt idx="10767">43</cx:pt>
          <cx:pt idx="10768">1</cx:pt>
          <cx:pt idx="10769">4</cx:pt>
          <cx:pt idx="10770">24</cx:pt>
          <cx:pt idx="10771">19</cx:pt>
          <cx:pt idx="10772">14</cx:pt>
          <cx:pt idx="10773">5</cx:pt>
          <cx:pt idx="10774">21</cx:pt>
          <cx:pt idx="10775">1</cx:pt>
          <cx:pt idx="10776">22</cx:pt>
          <cx:pt idx="10777">15</cx:pt>
          <cx:pt idx="10778">16</cx:pt>
          <cx:pt idx="10779">12</cx:pt>
          <cx:pt idx="10780">4</cx:pt>
          <cx:pt idx="10781">57</cx:pt>
          <cx:pt idx="10782">36</cx:pt>
          <cx:pt idx="10783">93</cx:pt>
          <cx:pt idx="10784">26</cx:pt>
          <cx:pt idx="10785">21</cx:pt>
          <cx:pt idx="10786">59</cx:pt>
          <cx:pt idx="10787">12</cx:pt>
          <cx:pt idx="10788">3</cx:pt>
          <cx:pt idx="10789">42</cx:pt>
          <cx:pt idx="10790">69</cx:pt>
          <cx:pt idx="10791">53</cx:pt>
          <cx:pt idx="10792">50</cx:pt>
          <cx:pt idx="10793">7</cx:pt>
          <cx:pt idx="10794">62</cx:pt>
          <cx:pt idx="10795">15</cx:pt>
          <cx:pt idx="10796">4</cx:pt>
          <cx:pt idx="10797">31</cx:pt>
          <cx:pt idx="10798">63</cx:pt>
          <cx:pt idx="10799">26</cx:pt>
          <cx:pt idx="10800">59</cx:pt>
          <cx:pt idx="10801">8</cx:pt>
          <cx:pt idx="10802">32</cx:pt>
          <cx:pt idx="10803">63</cx:pt>
          <cx:pt idx="10804">72</cx:pt>
          <cx:pt idx="10805">68</cx:pt>
          <cx:pt idx="10806">16</cx:pt>
          <cx:pt idx="10807">64</cx:pt>
          <cx:pt idx="10808">4</cx:pt>
          <cx:pt idx="10809">19</cx:pt>
          <cx:pt idx="10810">22</cx:pt>
          <cx:pt idx="10811">18</cx:pt>
          <cx:pt idx="10812">34</cx:pt>
          <cx:pt idx="10813">66</cx:pt>
          <cx:pt idx="10814">55</cx:pt>
          <cx:pt idx="10815">16</cx:pt>
          <cx:pt idx="10816">69</cx:pt>
          <cx:pt idx="10817">11</cx:pt>
          <cx:pt idx="10818">58</cx:pt>
          <cx:pt idx="10819">18</cx:pt>
          <cx:pt idx="10820">38</cx:pt>
          <cx:pt idx="10821">8</cx:pt>
          <cx:pt idx="10822">22</cx:pt>
          <cx:pt idx="10823">34</cx:pt>
          <cx:pt idx="10824">31</cx:pt>
          <cx:pt idx="10825">4</cx:pt>
          <cx:pt idx="10826">66</cx:pt>
          <cx:pt idx="10827">50</cx:pt>
          <cx:pt idx="10828">21</cx:pt>
          <cx:pt idx="10829">39</cx:pt>
          <cx:pt idx="10830">13</cx:pt>
          <cx:pt idx="10831">72</cx:pt>
          <cx:pt idx="10832">1</cx:pt>
          <cx:pt idx="10833">12</cx:pt>
          <cx:pt idx="10834">95</cx:pt>
          <cx:pt idx="10835">60</cx:pt>
          <cx:pt idx="10836">54</cx:pt>
          <cx:pt idx="10837">55</cx:pt>
          <cx:pt idx="10838">32</cx:pt>
          <cx:pt idx="10839">45</cx:pt>
          <cx:pt idx="10840">19</cx:pt>
          <cx:pt idx="10841">40</cx:pt>
          <cx:pt idx="10842">39</cx:pt>
          <cx:pt idx="10843">11</cx:pt>
          <cx:pt idx="10844">81</cx:pt>
          <cx:pt idx="10845">35</cx:pt>
          <cx:pt idx="10846">21</cx:pt>
          <cx:pt idx="10847">43</cx:pt>
          <cx:pt idx="10848">4</cx:pt>
          <cx:pt idx="10849">23</cx:pt>
          <cx:pt idx="10850">82</cx:pt>
          <cx:pt idx="10851">68</cx:pt>
          <cx:pt idx="10852">5</cx:pt>
          <cx:pt idx="10853">29</cx:pt>
          <cx:pt idx="10854">84</cx:pt>
          <cx:pt idx="10855">3</cx:pt>
          <cx:pt idx="10856">31</cx:pt>
          <cx:pt idx="10857">52</cx:pt>
          <cx:pt idx="10858">57</cx:pt>
          <cx:pt idx="10859">37</cx:pt>
          <cx:pt idx="10860">82</cx:pt>
          <cx:pt idx="10861">54</cx:pt>
          <cx:pt idx="10862">55</cx:pt>
          <cx:pt idx="10863">21</cx:pt>
          <cx:pt idx="10864">4</cx:pt>
          <cx:pt idx="10865">1</cx:pt>
          <cx:pt idx="10866">41</cx:pt>
          <cx:pt idx="10867">7</cx:pt>
          <cx:pt idx="10868">67</cx:pt>
          <cx:pt idx="10869">2</cx:pt>
          <cx:pt idx="10870">31</cx:pt>
          <cx:pt idx="10871">47</cx:pt>
          <cx:pt idx="10872">60</cx:pt>
          <cx:pt idx="10873">51</cx:pt>
          <cx:pt idx="10874">91</cx:pt>
          <cx:pt idx="10875">54</cx:pt>
          <cx:pt idx="10876">57</cx:pt>
          <cx:pt idx="10877">42</cx:pt>
          <cx:pt idx="10878">2</cx:pt>
          <cx:pt idx="10879">97</cx:pt>
          <cx:pt idx="10880">69</cx:pt>
          <cx:pt idx="10881">32</cx:pt>
          <cx:pt idx="10882">24</cx:pt>
          <cx:pt idx="10883">71</cx:pt>
          <cx:pt idx="10884">52</cx:pt>
          <cx:pt idx="10885">58</cx:pt>
          <cx:pt idx="10886">45</cx:pt>
          <cx:pt idx="10887">21</cx:pt>
          <cx:pt idx="10888">13</cx:pt>
          <cx:pt idx="10889">22</cx:pt>
          <cx:pt idx="10890">25</cx:pt>
          <cx:pt idx="10891">77</cx:pt>
          <cx:pt idx="10892">1</cx:pt>
          <cx:pt idx="10893">2</cx:pt>
          <cx:pt idx="10894">60</cx:pt>
          <cx:pt idx="10895">28</cx:pt>
          <cx:pt idx="10896">14</cx:pt>
          <cx:pt idx="10897">34</cx:pt>
          <cx:pt idx="10898">19</cx:pt>
          <cx:pt idx="10899">21</cx:pt>
          <cx:pt idx="10900">44</cx:pt>
          <cx:pt idx="10901">79</cx:pt>
          <cx:pt idx="10902">24</cx:pt>
          <cx:pt idx="10903">47</cx:pt>
          <cx:pt idx="10904">53</cx:pt>
          <cx:pt idx="10905">32</cx:pt>
          <cx:pt idx="10906">8</cx:pt>
          <cx:pt idx="10907">2</cx:pt>
          <cx:pt idx="10908">54</cx:pt>
          <cx:pt idx="10909">76</cx:pt>
          <cx:pt idx="10910">62</cx:pt>
          <cx:pt idx="10911">10</cx:pt>
          <cx:pt idx="10912">5</cx:pt>
          <cx:pt idx="10913">53</cx:pt>
          <cx:pt idx="10914">41</cx:pt>
          <cx:pt idx="10915">81</cx:pt>
          <cx:pt idx="10916">4</cx:pt>
          <cx:pt idx="10917">16</cx:pt>
          <cx:pt idx="10918">60</cx:pt>
          <cx:pt idx="10919">69</cx:pt>
          <cx:pt idx="10920">59</cx:pt>
          <cx:pt idx="10921">9</cx:pt>
          <cx:pt idx="10922">53</cx:pt>
          <cx:pt idx="10923">48</cx:pt>
          <cx:pt idx="10924">4</cx:pt>
          <cx:pt idx="10925">41</cx:pt>
          <cx:pt idx="10926">37</cx:pt>
          <cx:pt idx="10927">78</cx:pt>
          <cx:pt idx="10928">7</cx:pt>
          <cx:pt idx="10929">46</cx:pt>
          <cx:pt idx="10930">55</cx:pt>
          <cx:pt idx="10931">57</cx:pt>
          <cx:pt idx="10932">8</cx:pt>
          <cx:pt idx="10933">36</cx:pt>
          <cx:pt idx="10934">15</cx:pt>
          <cx:pt idx="10935">49</cx:pt>
          <cx:pt idx="10936">41</cx:pt>
          <cx:pt idx="10937">68</cx:pt>
          <cx:pt idx="10938">24</cx:pt>
          <cx:pt idx="10939">15</cx:pt>
          <cx:pt idx="10940">14</cx:pt>
          <cx:pt idx="10941">38</cx:pt>
          <cx:pt idx="10942">21</cx:pt>
          <cx:pt idx="10943">45</cx:pt>
          <cx:pt idx="10944">55</cx:pt>
          <cx:pt idx="10945">3</cx:pt>
          <cx:pt idx="10946">64</cx:pt>
          <cx:pt idx="10947">7</cx:pt>
          <cx:pt idx="10948">23</cx:pt>
          <cx:pt idx="10949">37</cx:pt>
          <cx:pt idx="10950">25</cx:pt>
          <cx:pt idx="10951">55</cx:pt>
          <cx:pt idx="10952">50</cx:pt>
          <cx:pt idx="10953">52</cx:pt>
          <cx:pt idx="10954">39</cx:pt>
          <cx:pt idx="10955">33</cx:pt>
          <cx:pt idx="10956">29</cx:pt>
          <cx:pt idx="10957">34</cx:pt>
          <cx:pt idx="10958">74</cx:pt>
          <cx:pt idx="10959">37</cx:pt>
          <cx:pt idx="10960">85</cx:pt>
          <cx:pt idx="10961">53</cx:pt>
          <cx:pt idx="10962">3</cx:pt>
          <cx:pt idx="10963">28</cx:pt>
          <cx:pt idx="10964">8</cx:pt>
          <cx:pt idx="10965">31</cx:pt>
          <cx:pt idx="10966">52</cx:pt>
          <cx:pt idx="10967">17</cx:pt>
          <cx:pt idx="10968">9</cx:pt>
          <cx:pt idx="10969">8</cx:pt>
          <cx:pt idx="10970">39</cx:pt>
          <cx:pt idx="10971">14</cx:pt>
          <cx:pt idx="10972">10</cx:pt>
          <cx:pt idx="10973">26</cx:pt>
          <cx:pt idx="10974">62</cx:pt>
          <cx:pt idx="10975">32</cx:pt>
          <cx:pt idx="10976">23</cx:pt>
          <cx:pt idx="10977">16</cx:pt>
          <cx:pt idx="10978">36</cx:pt>
          <cx:pt idx="10979">53</cx:pt>
          <cx:pt idx="10980">21</cx:pt>
          <cx:pt idx="10981">16</cx:pt>
          <cx:pt idx="10982">19</cx:pt>
          <cx:pt idx="10983">57</cx:pt>
          <cx:pt idx="10984">8</cx:pt>
          <cx:pt idx="10985">52</cx:pt>
          <cx:pt idx="10986">22</cx:pt>
          <cx:pt idx="10987">23</cx:pt>
          <cx:pt idx="10988">94</cx:pt>
          <cx:pt idx="10989">65</cx:pt>
          <cx:pt idx="10990">54</cx:pt>
          <cx:pt idx="10991">33</cx:pt>
          <cx:pt idx="10992">37</cx:pt>
          <cx:pt idx="10993">3</cx:pt>
          <cx:pt idx="10994">36</cx:pt>
          <cx:pt idx="10995">10</cx:pt>
          <cx:pt idx="10996">83</cx:pt>
          <cx:pt idx="10997">54</cx:pt>
          <cx:pt idx="10998">97</cx:pt>
          <cx:pt idx="10999">17</cx:pt>
          <cx:pt idx="11000">44</cx:pt>
          <cx:pt idx="11001">21</cx:pt>
          <cx:pt idx="11002">59</cx:pt>
          <cx:pt idx="11003">61</cx:pt>
          <cx:pt idx="11004">25</cx:pt>
          <cx:pt idx="11005">62</cx:pt>
          <cx:pt idx="11006">28</cx:pt>
          <cx:pt idx="11007">15</cx:pt>
          <cx:pt idx="11008">12</cx:pt>
          <cx:pt idx="11009">55</cx:pt>
          <cx:pt idx="11010">74</cx:pt>
          <cx:pt idx="11011">84</cx:pt>
          <cx:pt idx="11012">76</cx:pt>
          <cx:pt idx="11013">39</cx:pt>
          <cx:pt idx="11014">29</cx:pt>
          <cx:pt idx="11015">34</cx:pt>
          <cx:pt idx="11016">38</cx:pt>
          <cx:pt idx="11017">30</cx:pt>
          <cx:pt idx="11018">25</cx:pt>
          <cx:pt idx="11019">21</cx:pt>
          <cx:pt idx="11020">2</cx:pt>
          <cx:pt idx="11021">33</cx:pt>
          <cx:pt idx="11022">94</cx:pt>
          <cx:pt idx="11023">36</cx:pt>
          <cx:pt idx="11024">56</cx:pt>
          <cx:pt idx="11025">49</cx:pt>
          <cx:pt idx="11026">4</cx:pt>
          <cx:pt idx="11027">12</cx:pt>
          <cx:pt idx="11028">11</cx:pt>
          <cx:pt idx="11029">6</cx:pt>
          <cx:pt idx="11030">50</cx:pt>
          <cx:pt idx="11031">8</cx:pt>
          <cx:pt idx="11032">25</cx:pt>
          <cx:pt idx="11033">15</cx:pt>
          <cx:pt idx="11034">70</cx:pt>
          <cx:pt idx="11035">31</cx:pt>
          <cx:pt idx="11036">29</cx:pt>
          <cx:pt idx="11037">14</cx:pt>
          <cx:pt idx="11038">59</cx:pt>
          <cx:pt idx="11039">36</cx:pt>
          <cx:pt idx="11040">18</cx:pt>
          <cx:pt idx="11041">79</cx:pt>
          <cx:pt idx="11042">17</cx:pt>
          <cx:pt idx="11043">48</cx:pt>
          <cx:pt idx="11044">57</cx:pt>
          <cx:pt idx="11045">82</cx:pt>
          <cx:pt idx="11046">5</cx:pt>
          <cx:pt idx="11047">8</cx:pt>
          <cx:pt idx="11048">28</cx:pt>
          <cx:pt idx="11049">14</cx:pt>
          <cx:pt idx="11050">24</cx:pt>
          <cx:pt idx="11051">13</cx:pt>
          <cx:pt idx="11052">19</cx:pt>
          <cx:pt idx="11053">34</cx:pt>
          <cx:pt idx="11054">38</cx:pt>
          <cx:pt idx="11055">50</cx:pt>
          <cx:pt idx="11056">22</cx:pt>
          <cx:pt idx="11057">10</cx:pt>
          <cx:pt idx="11058">13</cx:pt>
          <cx:pt idx="11059">24</cx:pt>
          <cx:pt idx="11060">49</cx:pt>
          <cx:pt idx="11061">48</cx:pt>
          <cx:pt idx="11062">21</cx:pt>
          <cx:pt idx="11063">6</cx:pt>
          <cx:pt idx="11064">52</cx:pt>
          <cx:pt idx="11065">4</cx:pt>
          <cx:pt idx="11066">7</cx:pt>
          <cx:pt idx="11067">5</cx:pt>
          <cx:pt idx="11068">47</cx:pt>
          <cx:pt idx="11069">69</cx:pt>
          <cx:pt idx="11070">5</cx:pt>
          <cx:pt idx="11071">67</cx:pt>
          <cx:pt idx="11072">28</cx:pt>
          <cx:pt idx="11073">3</cx:pt>
          <cx:pt idx="11074">30</cx:pt>
          <cx:pt idx="11075">23</cx:pt>
          <cx:pt idx="11076">25</cx:pt>
          <cx:pt idx="11077">26</cx:pt>
          <cx:pt idx="11078">41</cx:pt>
          <cx:pt idx="11079">46</cx:pt>
          <cx:pt idx="11080">38</cx:pt>
          <cx:pt idx="11081">77</cx:pt>
          <cx:pt idx="11082">57</cx:pt>
          <cx:pt idx="11083">54</cx:pt>
          <cx:pt idx="11084">17</cx:pt>
          <cx:pt idx="11085">14</cx:pt>
          <cx:pt idx="11086">52</cx:pt>
          <cx:pt idx="11087">34</cx:pt>
          <cx:pt idx="11088">48</cx:pt>
          <cx:pt idx="11089">39</cx:pt>
          <cx:pt idx="11090">28</cx:pt>
          <cx:pt idx="11091">16</cx:pt>
          <cx:pt idx="11092">25</cx:pt>
          <cx:pt idx="11093">38</cx:pt>
          <cx:pt idx="11094">43</cx:pt>
          <cx:pt idx="11095">26</cx:pt>
          <cx:pt idx="11096">21</cx:pt>
          <cx:pt idx="11097">1</cx:pt>
          <cx:pt idx="11098">54</cx:pt>
          <cx:pt idx="11099">27</cx:pt>
          <cx:pt idx="11100">85</cx:pt>
          <cx:pt idx="11101">24</cx:pt>
          <cx:pt idx="11102">69</cx:pt>
          <cx:pt idx="11103">6</cx:pt>
          <cx:pt idx="11104">34</cx:pt>
          <cx:pt idx="11105">2</cx:pt>
          <cx:pt idx="11106">53</cx:pt>
          <cx:pt idx="11107">8</cx:pt>
          <cx:pt idx="11108">9</cx:pt>
          <cx:pt idx="11109">77</cx:pt>
          <cx:pt idx="11110">30</cx:pt>
          <cx:pt idx="11111">4</cx:pt>
          <cx:pt idx="11112">49</cx:pt>
          <cx:pt idx="11113">14</cx:pt>
          <cx:pt idx="11114">61</cx:pt>
          <cx:pt idx="11115">35</cx:pt>
          <cx:pt idx="11116">11</cx:pt>
          <cx:pt idx="11117">12</cx:pt>
          <cx:pt idx="11118">69</cx:pt>
          <cx:pt idx="11119">16</cx:pt>
          <cx:pt idx="11120">32</cx:pt>
          <cx:pt idx="11121">62</cx:pt>
          <cx:pt idx="11122">8</cx:pt>
          <cx:pt idx="11123">37</cx:pt>
          <cx:pt idx="11124">33</cx:pt>
          <cx:pt idx="11125">42</cx:pt>
          <cx:pt idx="11126">47</cx:pt>
          <cx:pt idx="11127">66</cx:pt>
          <cx:pt idx="11128">61</cx:pt>
          <cx:pt idx="11129">5</cx:pt>
          <cx:pt idx="11130">36</cx:pt>
          <cx:pt idx="11131">11</cx:pt>
          <cx:pt idx="11132">31</cx:pt>
          <cx:pt idx="11133">25</cx:pt>
          <cx:pt idx="11134">6</cx:pt>
          <cx:pt idx="11135">42</cx:pt>
          <cx:pt idx="11136">50</cx:pt>
          <cx:pt idx="11137">45</cx:pt>
          <cx:pt idx="11138">29</cx:pt>
          <cx:pt idx="11139">70</cx:pt>
          <cx:pt idx="11140">41</cx:pt>
          <cx:pt idx="11141">28</cx:pt>
          <cx:pt idx="11142">8</cx:pt>
          <cx:pt idx="11143">30</cx:pt>
          <cx:pt idx="11144">56</cx:pt>
          <cx:pt idx="11145">6</cx:pt>
          <cx:pt idx="11146">20</cx:pt>
          <cx:pt idx="11147">2</cx:pt>
          <cx:pt idx="11148">3</cx:pt>
          <cx:pt idx="11149">13</cx:pt>
          <cx:pt idx="11150">18</cx:pt>
          <cx:pt idx="11151">23</cx:pt>
          <cx:pt idx="11152">57</cx:pt>
          <cx:pt idx="11153">4</cx:pt>
          <cx:pt idx="11154">71</cx:pt>
          <cx:pt idx="11155">7</cx:pt>
          <cx:pt idx="11156">17</cx:pt>
          <cx:pt idx="11157">11</cx:pt>
          <cx:pt idx="11158">65</cx:pt>
          <cx:pt idx="11159">81</cx:pt>
          <cx:pt idx="11160">72</cx:pt>
          <cx:pt idx="11161">11</cx:pt>
          <cx:pt idx="11162">18</cx:pt>
          <cx:pt idx="11163">3</cx:pt>
          <cx:pt idx="11164">17</cx:pt>
          <cx:pt idx="11165">36</cx:pt>
          <cx:pt idx="11166">25</cx:pt>
          <cx:pt idx="11167">22</cx:pt>
          <cx:pt idx="11168">27</cx:pt>
          <cx:pt idx="11169">20</cx:pt>
          <cx:pt idx="11170">62</cx:pt>
          <cx:pt idx="11171">4</cx:pt>
          <cx:pt idx="11172">15</cx:pt>
          <cx:pt idx="11173">46</cx:pt>
          <cx:pt idx="11174">94</cx:pt>
          <cx:pt idx="11175">37</cx:pt>
          <cx:pt idx="11176">19</cx:pt>
          <cx:pt idx="11177">79</cx:pt>
          <cx:pt idx="11178">3</cx:pt>
          <cx:pt idx="11179">5</cx:pt>
          <cx:pt idx="11180">12</cx:pt>
          <cx:pt idx="11181">16</cx:pt>
          <cx:pt idx="11182">17</cx:pt>
          <cx:pt idx="11183">36</cx:pt>
          <cx:pt idx="11184">25</cx:pt>
          <cx:pt idx="11185">59</cx:pt>
          <cx:pt idx="11186">55</cx:pt>
          <cx:pt idx="11187">4</cx:pt>
          <cx:pt idx="11188">92</cx:pt>
          <cx:pt idx="11189">11</cx:pt>
          <cx:pt idx="11190">19</cx:pt>
          <cx:pt idx="11191">29</cx:pt>
          <cx:pt idx="11192">30</cx:pt>
          <cx:pt idx="11193">82</cx:pt>
          <cx:pt idx="11194">1</cx:pt>
          <cx:pt idx="11195">10</cx:pt>
          <cx:pt idx="11196">74</cx:pt>
          <cx:pt idx="11197">41</cx:pt>
          <cx:pt idx="11198">32</cx:pt>
          <cx:pt idx="11199">63</cx:pt>
          <cx:pt idx="11200">36</cx:pt>
          <cx:pt idx="11201">13</cx:pt>
          <cx:pt idx="11202">12</cx:pt>
          <cx:pt idx="11203">57</cx:pt>
          <cx:pt idx="11204">8</cx:pt>
          <cx:pt idx="11205">15</cx:pt>
          <cx:pt idx="11206">48</cx:pt>
          <cx:pt idx="11207">12</cx:pt>
          <cx:pt idx="11208">59</cx:pt>
          <cx:pt idx="11209">32</cx:pt>
          <cx:pt idx="11210">42</cx:pt>
          <cx:pt idx="11211">30</cx:pt>
          <cx:pt idx="11212">27</cx:pt>
          <cx:pt idx="11213">8</cx:pt>
          <cx:pt idx="11214">6</cx:pt>
          <cx:pt idx="11215">44</cx:pt>
          <cx:pt idx="11216">78</cx:pt>
          <cx:pt idx="11217">54</cx:pt>
          <cx:pt idx="11218">3</cx:pt>
          <cx:pt idx="11219">64</cx:pt>
          <cx:pt idx="11220">6</cx:pt>
          <cx:pt idx="11221">32</cx:pt>
          <cx:pt idx="11222">18</cx:pt>
          <cx:pt idx="11223">59</cx:pt>
          <cx:pt idx="11224">58</cx:pt>
          <cx:pt idx="11225">69</cx:pt>
          <cx:pt idx="11226">65</cx:pt>
          <cx:pt idx="11227">40</cx:pt>
          <cx:pt idx="11228">57</cx:pt>
          <cx:pt idx="11229">10</cx:pt>
          <cx:pt idx="11230">48</cx:pt>
          <cx:pt idx="11231">23</cx:pt>
          <cx:pt idx="11232">63</cx:pt>
          <cx:pt idx="11233">27</cx:pt>
          <cx:pt idx="11234">60</cx:pt>
          <cx:pt idx="11235">15</cx:pt>
          <cx:pt idx="11236">9</cx:pt>
          <cx:pt idx="11237">58</cx:pt>
          <cx:pt idx="11238">64</cx:pt>
          <cx:pt idx="11239">93</cx:pt>
          <cx:pt idx="11240">14</cx:pt>
          <cx:pt idx="11241">4</cx:pt>
          <cx:pt idx="11242">7</cx:pt>
          <cx:pt idx="11243">62</cx:pt>
          <cx:pt idx="11244">87</cx:pt>
          <cx:pt idx="11245">51</cx:pt>
          <cx:pt idx="11246">54</cx:pt>
          <cx:pt idx="11247">38</cx:pt>
          <cx:pt idx="11248">46</cx:pt>
          <cx:pt idx="11249">23</cx:pt>
          <cx:pt idx="11250">2</cx:pt>
          <cx:pt idx="11251">67</cx:pt>
          <cx:pt idx="11252">63</cx:pt>
          <cx:pt idx="11253">12</cx:pt>
          <cx:pt idx="11254">3</cx:pt>
          <cx:pt idx="11255">28</cx:pt>
          <cx:pt idx="11256">70</cx:pt>
          <cx:pt idx="11257">13</cx:pt>
          <cx:pt idx="11258">35</cx:pt>
          <cx:pt idx="11259">50</cx:pt>
          <cx:pt idx="11260">8</cx:pt>
          <cx:pt idx="11261">27</cx:pt>
          <cx:pt idx="11262">42</cx:pt>
          <cx:pt idx="11263">87</cx:pt>
          <cx:pt idx="11264">5</cx:pt>
          <cx:pt idx="11265">24</cx:pt>
          <cx:pt idx="11266">49</cx:pt>
          <cx:pt idx="11267">43</cx:pt>
          <cx:pt idx="11268">1</cx:pt>
          <cx:pt idx="11269">87</cx:pt>
          <cx:pt idx="11270">35</cx:pt>
          <cx:pt idx="11271">7</cx:pt>
          <cx:pt idx="11272">20</cx:pt>
          <cx:pt idx="11273">71</cx:pt>
          <cx:pt idx="11274">72</cx:pt>
          <cx:pt idx="11275">5</cx:pt>
          <cx:pt idx="11276">2</cx:pt>
          <cx:pt idx="11277">78</cx:pt>
          <cx:pt idx="11278">8</cx:pt>
          <cx:pt idx="11279">32</cx:pt>
          <cx:pt idx="11280">12</cx:pt>
          <cx:pt idx="11281">40</cx:pt>
          <cx:pt idx="11282">39</cx:pt>
          <cx:pt idx="11283">83</cx:pt>
          <cx:pt idx="11284">1</cx:pt>
          <cx:pt idx="11285">52</cx:pt>
          <cx:pt idx="11286">26</cx:pt>
          <cx:pt idx="11287">8</cx:pt>
          <cx:pt idx="11288">14</cx:pt>
          <cx:pt idx="11289">84</cx:pt>
          <cx:pt idx="11290">54</cx:pt>
          <cx:pt idx="11291">30</cx:pt>
          <cx:pt idx="11292">57</cx:pt>
          <cx:pt idx="11293">34</cx:pt>
          <cx:pt idx="11294">3</cx:pt>
          <cx:pt idx="11295">72</cx:pt>
          <cx:pt idx="11296">39</cx:pt>
          <cx:pt idx="11297">10</cx:pt>
          <cx:pt idx="11298">19</cx:pt>
          <cx:pt idx="11299">20</cx:pt>
          <cx:pt idx="11300">59</cx:pt>
          <cx:pt idx="11301">8</cx:pt>
          <cx:pt idx="11302">46</cx:pt>
          <cx:pt idx="11303">40</cx:pt>
          <cx:pt idx="11304">16</cx:pt>
          <cx:pt idx="11305">30</cx:pt>
          <cx:pt idx="11306">41</cx:pt>
          <cx:pt idx="11307">77</cx:pt>
          <cx:pt idx="11308">7</cx:pt>
          <cx:pt idx="11309">50</cx:pt>
          <cx:pt idx="11310">15</cx:pt>
          <cx:pt idx="11311">4</cx:pt>
          <cx:pt idx="11312">20</cx:pt>
          <cx:pt idx="11313">66</cx:pt>
          <cx:pt idx="11314">55</cx:pt>
          <cx:pt idx="11315">39</cx:pt>
          <cx:pt idx="11316">38</cx:pt>
          <cx:pt idx="11317">21</cx:pt>
          <cx:pt idx="11318">27</cx:pt>
          <cx:pt idx="11319">2</cx:pt>
          <cx:pt idx="11320">64</cx:pt>
          <cx:pt idx="11321">16</cx:pt>
          <cx:pt idx="11322">50</cx:pt>
          <cx:pt idx="11323">53</cx:pt>
          <cx:pt idx="11324">23</cx:pt>
          <cx:pt idx="11325">70</cx:pt>
          <cx:pt idx="11326">8</cx:pt>
          <cx:pt idx="11327">5</cx:pt>
          <cx:pt idx="11328">33</cx:pt>
          <cx:pt idx="11329">40</cx:pt>
          <cx:pt idx="11330">32</cx:pt>
          <cx:pt idx="11331">12</cx:pt>
          <cx:pt idx="11332">51</cx:pt>
          <cx:pt idx="11333">28</cx:pt>
          <cx:pt idx="11334">37</cx:pt>
          <cx:pt idx="11335">25</cx:pt>
          <cx:pt idx="11336">52</cx:pt>
          <cx:pt idx="11337">39</cx:pt>
          <cx:pt idx="11338">2</cx:pt>
          <cx:pt idx="11339">82</cx:pt>
          <cx:pt idx="11340">52</cx:pt>
          <cx:pt idx="11341">45</cx:pt>
          <cx:pt idx="11342">23</cx:pt>
          <cx:pt idx="11343">30</cx:pt>
          <cx:pt idx="11344">65</cx:pt>
          <cx:pt idx="11345">6</cx:pt>
          <cx:pt idx="11346">27</cx:pt>
          <cx:pt idx="11347">20</cx:pt>
          <cx:pt idx="11348">5</cx:pt>
          <cx:pt idx="11349">3</cx:pt>
          <cx:pt idx="11350">48</cx:pt>
          <cx:pt idx="11351">4</cx:pt>
          <cx:pt idx="11352">15</cx:pt>
          <cx:pt idx="11353">34</cx:pt>
          <cx:pt idx="11354">36</cx:pt>
          <cx:pt idx="11355">25</cx:pt>
          <cx:pt idx="11356">28</cx:pt>
          <cx:pt idx="11357">30</cx:pt>
          <cx:pt idx="11358">4</cx:pt>
          <cx:pt idx="11359">26</cx:pt>
          <cx:pt idx="11360">73</cx:pt>
          <cx:pt idx="11361">20</cx:pt>
          <cx:pt idx="11362">67</cx:pt>
          <cx:pt idx="11363">8</cx:pt>
          <cx:pt idx="11364">49</cx:pt>
          <cx:pt idx="11365">48</cx:pt>
          <cx:pt idx="11366">24</cx:pt>
          <cx:pt idx="11367">37</cx:pt>
          <cx:pt idx="11368">6</cx:pt>
          <cx:pt idx="11369">12</cx:pt>
          <cx:pt idx="11370">92</cx:pt>
          <cx:pt idx="11371">51</cx:pt>
          <cx:pt idx="11372">18</cx:pt>
          <cx:pt idx="11373">21</cx:pt>
          <cx:pt idx="11374">39</cx:pt>
          <cx:pt idx="11375">78</cx:pt>
          <cx:pt idx="11376">93</cx:pt>
          <cx:pt idx="11377">44</cx:pt>
          <cx:pt idx="11378">34</cx:pt>
          <cx:pt idx="11379">48</cx:pt>
          <cx:pt idx="11380">15</cx:pt>
          <cx:pt idx="11381">41</cx:pt>
          <cx:pt idx="11382">85</cx:pt>
          <cx:pt idx="11383">16</cx:pt>
          <cx:pt idx="11384">17</cx:pt>
          <cx:pt idx="11385">56</cx:pt>
          <cx:pt idx="11386">15</cx:pt>
          <cx:pt idx="11387">12</cx:pt>
          <cx:pt idx="11388">13</cx:pt>
          <cx:pt idx="11389">68</cx:pt>
          <cx:pt idx="11390">28</cx:pt>
          <cx:pt idx="11391">57</cx:pt>
          <cx:pt idx="11392">20</cx:pt>
          <cx:pt idx="11393">1</cx:pt>
          <cx:pt idx="11394">16</cx:pt>
          <cx:pt idx="11395">24</cx:pt>
          <cx:pt idx="11396">46</cx:pt>
          <cx:pt idx="11397">5</cx:pt>
          <cx:pt idx="11398">17</cx:pt>
          <cx:pt idx="11399">6</cx:pt>
          <cx:pt idx="11400">72</cx:pt>
          <cx:pt idx="11401">19</cx:pt>
          <cx:pt idx="11402">12</cx:pt>
          <cx:pt idx="11403">32</cx:pt>
          <cx:pt idx="11404">59</cx:pt>
          <cx:pt idx="11405">34</cx:pt>
          <cx:pt idx="11406">63</cx:pt>
          <cx:pt idx="11407">16</cx:pt>
          <cx:pt idx="11408">69</cx:pt>
          <cx:pt idx="11409">40</cx:pt>
          <cx:pt idx="11410">10</cx:pt>
          <cx:pt idx="11411">3</cx:pt>
          <cx:pt idx="11412">57</cx:pt>
          <cx:pt idx="11413">36</cx:pt>
          <cx:pt idx="11414">23</cx:pt>
          <cx:pt idx="11415">32</cx:pt>
          <cx:pt idx="11416">72</cx:pt>
          <cx:pt idx="11417">26</cx:pt>
          <cx:pt idx="11418">13</cx:pt>
          <cx:pt idx="11419">61</cx:pt>
          <cx:pt idx="11420">11</cx:pt>
          <cx:pt idx="11421">8</cx:pt>
          <cx:pt idx="11422">23</cx:pt>
          <cx:pt idx="11423">84</cx:pt>
          <cx:pt idx="11424">6</cx:pt>
          <cx:pt idx="11425">43</cx:pt>
          <cx:pt idx="11426">82</cx:pt>
          <cx:pt idx="11427">39</cx:pt>
          <cx:pt idx="11428">31</cx:pt>
          <cx:pt idx="11429">27</cx:pt>
          <cx:pt idx="11430">74</cx:pt>
          <cx:pt idx="11431">67</cx:pt>
          <cx:pt idx="11432">26</cx:pt>
          <cx:pt idx="11433">28</cx:pt>
          <cx:pt idx="11434">17</cx:pt>
          <cx:pt idx="11435">94</cx:pt>
          <cx:pt idx="11436">61</cx:pt>
          <cx:pt idx="11437">70</cx:pt>
          <cx:pt idx="11438">27</cx:pt>
          <cx:pt idx="11439">2</cx:pt>
          <cx:pt idx="11440">8</cx:pt>
          <cx:pt idx="11441">51</cx:pt>
          <cx:pt idx="11442">14</cx:pt>
          <cx:pt idx="11443">12</cx:pt>
          <cx:pt idx="11444">53</cx:pt>
          <cx:pt idx="11445">33</cx:pt>
          <cx:pt idx="11446">21</cx:pt>
          <cx:pt idx="11447">40</cx:pt>
          <cx:pt idx="11448">39</cx:pt>
          <cx:pt idx="11449">63</cx:pt>
          <cx:pt idx="11450">8</cx:pt>
          <cx:pt idx="11451">3</cx:pt>
          <cx:pt idx="11452">50</cx:pt>
          <cx:pt idx="11453">14</cx:pt>
          <cx:pt idx="11454">7</cx:pt>
          <cx:pt idx="11455">19</cx:pt>
          <cx:pt idx="11456">74</cx:pt>
          <cx:pt idx="11457">53</cx:pt>
          <cx:pt idx="11458">46</cx:pt>
          <cx:pt idx="11459">64</cx:pt>
          <cx:pt idx="11460">3</cx:pt>
          <cx:pt idx="11461">39</cx:pt>
          <cx:pt idx="11462">76</cx:pt>
          <cx:pt idx="11463">18</cx:pt>
          <cx:pt idx="11464">46</cx:pt>
          <cx:pt idx="11465">25</cx:pt>
          <cx:pt idx="11466">13</cx:pt>
          <cx:pt idx="11467">44</cx:pt>
          <cx:pt idx="11468">17</cx:pt>
          <cx:pt idx="11469">6</cx:pt>
          <cx:pt idx="11470">15</cx:pt>
          <cx:pt idx="11471">40</cx:pt>
          <cx:pt idx="11472">63</cx:pt>
          <cx:pt idx="11473">42</cx:pt>
          <cx:pt idx="11474">27</cx:pt>
          <cx:pt idx="11475">44</cx:pt>
          <cx:pt idx="11476">49</cx:pt>
          <cx:pt idx="11477">30</cx:pt>
          <cx:pt idx="11478">2</cx:pt>
          <cx:pt idx="11479">50</cx:pt>
          <cx:pt idx="11480">65</cx:pt>
          <cx:pt idx="11481">27</cx:pt>
          <cx:pt idx="11482">3</cx:pt>
          <cx:pt idx="11483">15</cx:pt>
          <cx:pt idx="11484">70</cx:pt>
          <cx:pt idx="11485">94</cx:pt>
          <cx:pt idx="11486">37</cx:pt>
          <cx:pt idx="11487">21</cx:pt>
          <cx:pt idx="11488">56</cx:pt>
          <cx:pt idx="11489">66</cx:pt>
          <cx:pt idx="11490">53</cx:pt>
          <cx:pt idx="11491">5</cx:pt>
          <cx:pt idx="11492">22</cx:pt>
          <cx:pt idx="11493">21</cx:pt>
          <cx:pt idx="11494">51</cx:pt>
          <cx:pt idx="11495">27</cx:pt>
          <cx:pt idx="11496">17</cx:pt>
          <cx:pt idx="11497">34</cx:pt>
          <cx:pt idx="11498">2</cx:pt>
          <cx:pt idx="11499">37</cx:pt>
          <cx:pt idx="11500">29</cx:pt>
          <cx:pt idx="11501">7</cx:pt>
          <cx:pt idx="11502">48</cx:pt>
          <cx:pt idx="11503">3</cx:pt>
          <cx:pt idx="11504">63</cx:pt>
          <cx:pt idx="11505">66</cx:pt>
          <cx:pt idx="11506">26</cx:pt>
          <cx:pt idx="11507">24</cx:pt>
          <cx:pt idx="11508">7</cx:pt>
          <cx:pt idx="11509">4</cx:pt>
          <cx:pt idx="11510">39</cx:pt>
          <cx:pt idx="11511">14</cx:pt>
          <cx:pt idx="11512">54</cx:pt>
          <cx:pt idx="11513">48</cx:pt>
          <cx:pt idx="11514">31</cx:pt>
          <cx:pt idx="11515">44</cx:pt>
          <cx:pt idx="11516">81</cx:pt>
          <cx:pt idx="11517">41</cx:pt>
          <cx:pt idx="11518">55</cx:pt>
          <cx:pt idx="11519">6</cx:pt>
          <cx:pt idx="11520">39</cx:pt>
          <cx:pt idx="11521">26</cx:pt>
          <cx:pt idx="11522">2</cx:pt>
          <cx:pt idx="11523">19</cx:pt>
          <cx:pt idx="11524">49</cx:pt>
          <cx:pt idx="11525">72</cx:pt>
          <cx:pt idx="11526">17</cx:pt>
          <cx:pt idx="11527">51</cx:pt>
          <cx:pt idx="11528">7</cx:pt>
          <cx:pt idx="11529">59</cx:pt>
          <cx:pt idx="11530">5</cx:pt>
          <cx:pt idx="11531">20</cx:pt>
          <cx:pt idx="11532">75</cx:pt>
          <cx:pt idx="11533">61</cx:pt>
          <cx:pt idx="11534">8</cx:pt>
          <cx:pt idx="11535">78</cx:pt>
          <cx:pt idx="11536">65</cx:pt>
          <cx:pt idx="11537">70</cx:pt>
          <cx:pt idx="11538">5</cx:pt>
          <cx:pt idx="11539">25</cx:pt>
          <cx:pt idx="11540">38</cx:pt>
          <cx:pt idx="11541">22</cx:pt>
          <cx:pt idx="11542">12</cx:pt>
          <cx:pt idx="11543">43</cx:pt>
          <cx:pt idx="11544">59</cx:pt>
          <cx:pt idx="11545">17</cx:pt>
          <cx:pt idx="11546">33</cx:pt>
          <cx:pt idx="11547">44</cx:pt>
          <cx:pt idx="11548">16</cx:pt>
          <cx:pt idx="11549">24</cx:pt>
          <cx:pt idx="11550">35</cx:pt>
          <cx:pt idx="11551">8</cx:pt>
          <cx:pt idx="11552">66</cx:pt>
          <cx:pt idx="11553">37</cx:pt>
          <cx:pt idx="11554">33</cx:pt>
          <cx:pt idx="11555">46</cx:pt>
          <cx:pt idx="11556">48</cx:pt>
          <cx:pt idx="11557">60</cx:pt>
          <cx:pt idx="11558">40</cx:pt>
          <cx:pt idx="11559">22</cx:pt>
          <cx:pt idx="11560">19</cx:pt>
          <cx:pt idx="11561">30</cx:pt>
          <cx:pt idx="11562">57</cx:pt>
          <cx:pt idx="11563">6</cx:pt>
          <cx:pt idx="11564">50</cx:pt>
          <cx:pt idx="11565">9</cx:pt>
          <cx:pt idx="11566">15</cx:pt>
          <cx:pt idx="11567">66</cx:pt>
          <cx:pt idx="11568">60</cx:pt>
          <cx:pt idx="11569">8</cx:pt>
          <cx:pt idx="11570">37</cx:pt>
          <cx:pt idx="11571">25</cx:pt>
          <cx:pt idx="11572">7</cx:pt>
          <cx:pt idx="11573">73</cx:pt>
          <cx:pt idx="11574">44</cx:pt>
          <cx:pt idx="11575">70</cx:pt>
          <cx:pt idx="11576">14</cx:pt>
          <cx:pt idx="11577">13</cx:pt>
          <cx:pt idx="11578">79</cx:pt>
          <cx:pt idx="11579">39</cx:pt>
          <cx:pt idx="11580">37</cx:pt>
          <cx:pt idx="11581">18</cx:pt>
          <cx:pt idx="11582">2</cx:pt>
          <cx:pt idx="11583">22</cx:pt>
          <cx:pt idx="11584">41</cx:pt>
          <cx:pt idx="11585">45</cx:pt>
          <cx:pt idx="11586">40</cx:pt>
          <cx:pt idx="11587">14</cx:pt>
          <cx:pt idx="11588">8</cx:pt>
          <cx:pt idx="11589">15</cx:pt>
          <cx:pt idx="11590">49</cx:pt>
          <cx:pt idx="11591">13</cx:pt>
          <cx:pt idx="11592">42</cx:pt>
          <cx:pt idx="11593">34</cx:pt>
          <cx:pt idx="11594">33</cx:pt>
          <cx:pt idx="11595">22</cx:pt>
          <cx:pt idx="11596">78</cx:pt>
          <cx:pt idx="11597">52</cx:pt>
          <cx:pt idx="11598">11</cx:pt>
          <cx:pt idx="11599">85</cx:pt>
          <cx:pt idx="11600">57</cx:pt>
          <cx:pt idx="11601">14</cx:pt>
          <cx:pt idx="11602">16</cx:pt>
          <cx:pt idx="11603">31</cx:pt>
          <cx:pt idx="11604">84</cx:pt>
          <cx:pt idx="11605">54</cx:pt>
          <cx:pt idx="11606">1</cx:pt>
          <cx:pt idx="11607">45</cx:pt>
          <cx:pt idx="11608">6</cx:pt>
          <cx:pt idx="11609">49</cx:pt>
          <cx:pt idx="11610">6</cx:pt>
          <cx:pt idx="11611">21</cx:pt>
          <cx:pt idx="11612">2</cx:pt>
          <cx:pt idx="11613">79</cx:pt>
          <cx:pt idx="11614">10</cx:pt>
          <cx:pt idx="11615">77</cx:pt>
          <cx:pt idx="11616">5</cx:pt>
          <cx:pt idx="11617">62</cx:pt>
          <cx:pt idx="11618">31</cx:pt>
          <cx:pt idx="11619">30</cx:pt>
          <cx:pt idx="11620">12</cx:pt>
          <cx:pt idx="11621">16</cx:pt>
          <cx:pt idx="11622">60</cx:pt>
          <cx:pt idx="11623">15</cx:pt>
          <cx:pt idx="11624">64</cx:pt>
          <cx:pt idx="11625">27</cx:pt>
          <cx:pt idx="11626">26</cx:pt>
          <cx:pt idx="11627">4</cx:pt>
          <cx:pt idx="11628">28</cx:pt>
          <cx:pt idx="11629">1</cx:pt>
          <cx:pt idx="11630">80</cx:pt>
          <cx:pt idx="11631">40</cx:pt>
          <cx:pt idx="11632">35</cx:pt>
          <cx:pt idx="11633">48</cx:pt>
          <cx:pt idx="11634">50</cx:pt>
          <cx:pt idx="11635">19</cx:pt>
          <cx:pt idx="11636">66</cx:pt>
          <cx:pt idx="11637">18</cx:pt>
          <cx:pt idx="11638">32</cx:pt>
          <cx:pt idx="11639">44</cx:pt>
          <cx:pt idx="11640">37</cx:pt>
          <cx:pt idx="11641">67</cx:pt>
          <cx:pt idx="11642">38</cx:pt>
          <cx:pt idx="11643">6</cx:pt>
          <cx:pt idx="11644">91</cx:pt>
          <cx:pt idx="11645">76</cx:pt>
          <cx:pt idx="11646">85</cx:pt>
          <cx:pt idx="11647">75</cx:pt>
          <cx:pt idx="11648">39</cx:pt>
          <cx:pt idx="11649">52</cx:pt>
          <cx:pt idx="11650">43</cx:pt>
          <cx:pt idx="11651">78</cx:pt>
          <cx:pt idx="11652">40</cx:pt>
          <cx:pt idx="11653">1</cx:pt>
          <cx:pt idx="11654">7</cx:pt>
          <cx:pt idx="11655">46</cx:pt>
          <cx:pt idx="11656">49</cx:pt>
          <cx:pt idx="11657">64</cx:pt>
          <cx:pt idx="11658">38</cx:pt>
          <cx:pt idx="11659">2</cx:pt>
          <cx:pt idx="11660">31</cx:pt>
          <cx:pt idx="11661">23</cx:pt>
          <cx:pt idx="11662">4</cx:pt>
          <cx:pt idx="11663">50</cx:pt>
          <cx:pt idx="11664">54</cx:pt>
          <cx:pt idx="11665">80</cx:pt>
          <cx:pt idx="11666">44</cx:pt>
          <cx:pt idx="11667">12</cx:pt>
          <cx:pt idx="11668">34</cx:pt>
          <cx:pt idx="11669">39</cx:pt>
          <cx:pt idx="11670">75</cx:pt>
          <cx:pt idx="11671">66</cx:pt>
          <cx:pt idx="11672">14</cx:pt>
          <cx:pt idx="11673">6</cx:pt>
          <cx:pt idx="11674">44</cx:pt>
          <cx:pt idx="11675">54</cx:pt>
          <cx:pt idx="11676">24</cx:pt>
          <cx:pt idx="11677">51</cx:pt>
          <cx:pt idx="11678">60</cx:pt>
          <cx:pt idx="11679">32</cx:pt>
          <cx:pt idx="11680">50</cx:pt>
          <cx:pt idx="11681">20</cx:pt>
          <cx:pt idx="11682">58</cx:pt>
          <cx:pt idx="11683">61</cx:pt>
          <cx:pt idx="11684">16</cx:pt>
          <cx:pt idx="11685">18</cx:pt>
          <cx:pt idx="11686">19</cx:pt>
          <cx:pt idx="11687">28</cx:pt>
          <cx:pt idx="11688">21</cx:pt>
          <cx:pt idx="11689">35</cx:pt>
          <cx:pt idx="11690">39</cx:pt>
          <cx:pt idx="11691">60</cx:pt>
          <cx:pt idx="11692">55</cx:pt>
          <cx:pt idx="11693">12</cx:pt>
          <cx:pt idx="11694">42</cx:pt>
          <cx:pt idx="11695">27</cx:pt>
          <cx:pt idx="11696">25</cx:pt>
          <cx:pt idx="11697">36</cx:pt>
          <cx:pt idx="11698">80</cx:pt>
          <cx:pt idx="11699">30</cx:pt>
          <cx:pt idx="11700">43</cx:pt>
          <cx:pt idx="11701">5</cx:pt>
          <cx:pt idx="11702">10</cx:pt>
          <cx:pt idx="11703">3</cx:pt>
          <cx:pt idx="11704">8</cx:pt>
          <cx:pt idx="11705">33</cx:pt>
          <cx:pt idx="11706">27</cx:pt>
          <cx:pt idx="11707">16</cx:pt>
          <cx:pt idx="11708">29</cx:pt>
          <cx:pt idx="11709">7</cx:pt>
          <cx:pt idx="11710">38</cx:pt>
          <cx:pt idx="11711">6</cx:pt>
          <cx:pt idx="11712">54</cx:pt>
          <cx:pt idx="11713">12</cx:pt>
          <cx:pt idx="11714">15</cx:pt>
          <cx:pt idx="11715">3</cx:pt>
          <cx:pt idx="11716">4</cx:pt>
          <cx:pt idx="11717">60</cx:pt>
          <cx:pt idx="11718">49</cx:pt>
          <cx:pt idx="11719">40</cx:pt>
          <cx:pt idx="11720">23</cx:pt>
          <cx:pt idx="11721">11</cx:pt>
          <cx:pt idx="11722">43</cx:pt>
          <cx:pt idx="11723">6</cx:pt>
          <cx:pt idx="11724">90</cx:pt>
          <cx:pt idx="11725">61</cx:pt>
          <cx:pt idx="11726">35</cx:pt>
          <cx:pt idx="11727">26</cx:pt>
          <cx:pt idx="11728">25</cx:pt>
          <cx:pt idx="11729">53</cx:pt>
          <cx:pt idx="11730">7</cx:pt>
          <cx:pt idx="11731">5</cx:pt>
          <cx:pt idx="11732">56</cx:pt>
          <cx:pt idx="11733">49</cx:pt>
          <cx:pt idx="11734">91</cx:pt>
          <cx:pt idx="11735">53</cx:pt>
          <cx:pt idx="11736">18</cx:pt>
          <cx:pt idx="11737">42</cx:pt>
          <cx:pt idx="11738">40</cx:pt>
          <cx:pt idx="11739">47</cx:pt>
          <cx:pt idx="11740">19</cx:pt>
          <cx:pt idx="11741">12</cx:pt>
          <cx:pt idx="11742">2</cx:pt>
          <cx:pt idx="11743">66</cx:pt>
          <cx:pt idx="11744">3</cx:pt>
          <cx:pt idx="11745">48</cx:pt>
          <cx:pt idx="11746">5</cx:pt>
          <cx:pt idx="11747">17</cx:pt>
          <cx:pt idx="11748">42</cx:pt>
          <cx:pt idx="11749">6</cx:pt>
          <cx:pt idx="11750">16</cx:pt>
          <cx:pt idx="11751">74</cx:pt>
          <cx:pt idx="11752">72</cx:pt>
          <cx:pt idx="11753">1</cx:pt>
          <cx:pt idx="11754">21</cx:pt>
          <cx:pt idx="11755">15</cx:pt>
          <cx:pt idx="11756">40</cx:pt>
          <cx:pt idx="11757">24</cx:pt>
          <cx:pt idx="11758">53</cx:pt>
          <cx:pt idx="11759">27</cx:pt>
          <cx:pt idx="11760">15</cx:pt>
          <cx:pt idx="11761">31</cx:pt>
          <cx:pt idx="11762">20</cx:pt>
          <cx:pt idx="11763">89</cx:pt>
          <cx:pt idx="11764">4</cx:pt>
          <cx:pt idx="11765">25</cx:pt>
          <cx:pt idx="11766">51</cx:pt>
          <cx:pt idx="11767">12</cx:pt>
          <cx:pt idx="11768">17</cx:pt>
          <cx:pt idx="11769">30</cx:pt>
          <cx:pt idx="11770">10</cx:pt>
          <cx:pt idx="11771">53</cx:pt>
          <cx:pt idx="11772">77</cx:pt>
          <cx:pt idx="11773">68</cx:pt>
          <cx:pt idx="11774">85</cx:pt>
          <cx:pt idx="11775">2</cx:pt>
          <cx:pt idx="11776">22</cx:pt>
          <cx:pt idx="11777">18</cx:pt>
          <cx:pt idx="11778">11</cx:pt>
          <cx:pt idx="11779">44</cx:pt>
          <cx:pt idx="11780">6</cx:pt>
          <cx:pt idx="11781">35</cx:pt>
          <cx:pt idx="11782">95</cx:pt>
          <cx:pt idx="11783">79</cx:pt>
          <cx:pt idx="11784">1</cx:pt>
          <cx:pt idx="11785">16</cx:pt>
          <cx:pt idx="11786">24</cx:pt>
          <cx:pt idx="11787">68</cx:pt>
          <cx:pt idx="11788">64</cx:pt>
          <cx:pt idx="11789">5</cx:pt>
          <cx:pt idx="11790">22</cx:pt>
          <cx:pt idx="11791">30</cx:pt>
          <cx:pt idx="11792">29</cx:pt>
          <cx:pt idx="11793">6</cx:pt>
          <cx:pt idx="11794">34</cx:pt>
          <cx:pt idx="11795">1</cx:pt>
          <cx:pt idx="11796">39</cx:pt>
          <cx:pt idx="11797">54</cx:pt>
          <cx:pt idx="11798">37</cx:pt>
          <cx:pt idx="11799">25</cx:pt>
          <cx:pt idx="11800">67</cx:pt>
          <cx:pt idx="11801">40</cx:pt>
          <cx:pt idx="11802">24</cx:pt>
          <cx:pt idx="11803">2</cx:pt>
          <cx:pt idx="11804">44</cx:pt>
          <cx:pt idx="11805">19</cx:pt>
          <cx:pt idx="11806">36</cx:pt>
          <cx:pt idx="11807">70</cx:pt>
          <cx:pt idx="11808">57</cx:pt>
          <cx:pt idx="11809">78</cx:pt>
          <cx:pt idx="11810">25</cx:pt>
          <cx:pt idx="11811">63</cx:pt>
          <cx:pt idx="11812">22</cx:pt>
          <cx:pt idx="11813">18</cx:pt>
          <cx:pt idx="11814">37</cx:pt>
          <cx:pt idx="11815">7</cx:pt>
          <cx:pt idx="11816">4</cx:pt>
          <cx:pt idx="11817">3</cx:pt>
          <cx:pt idx="11818">75</cx:pt>
          <cx:pt idx="11819">29</cx:pt>
          <cx:pt idx="11820">13</cx:pt>
          <cx:pt idx="11821">69</cx:pt>
          <cx:pt idx="11822">25</cx:pt>
          <cx:pt idx="11823">5</cx:pt>
          <cx:pt idx="11824">18</cx:pt>
          <cx:pt idx="11825">47</cx:pt>
          <cx:pt idx="11826">14</cx:pt>
          <cx:pt idx="11827">4</cx:pt>
          <cx:pt idx="11828">28</cx:pt>
          <cx:pt idx="11829">31</cx:pt>
          <cx:pt idx="11830">10</cx:pt>
          <cx:pt idx="11831">42</cx:pt>
          <cx:pt idx="11832">23</cx:pt>
          <cx:pt idx="11833">30</cx:pt>
          <cx:pt idx="11834">9</cx:pt>
          <cx:pt idx="11835">20</cx:pt>
          <cx:pt idx="11836">25</cx:pt>
          <cx:pt idx="11837">34</cx:pt>
          <cx:pt idx="11838">90</cx:pt>
          <cx:pt idx="11839">38</cx:pt>
          <cx:pt idx="11840">3</cx:pt>
          <cx:pt idx="11841">2</cx:pt>
          <cx:pt idx="11842">23</cx:pt>
          <cx:pt idx="11843">4</cx:pt>
          <cx:pt idx="11844">46</cx:pt>
          <cx:pt idx="11845">73</cx:pt>
          <cx:pt idx="11846">53</cx:pt>
          <cx:pt idx="11847">83</cx:pt>
          <cx:pt idx="11848">1</cx:pt>
          <cx:pt idx="11849">33</cx:pt>
          <cx:pt idx="11850">32</cx:pt>
          <cx:pt idx="11851">15</cx:pt>
          <cx:pt idx="11852">36</cx:pt>
          <cx:pt idx="11853">2</cx:pt>
          <cx:pt idx="11854">12</cx:pt>
          <cx:pt idx="11855">46</cx:pt>
          <cx:pt idx="11856">6</cx:pt>
          <cx:pt idx="11857">21</cx:pt>
          <cx:pt idx="11858">51</cx:pt>
          <cx:pt idx="11859">31</cx:pt>
          <cx:pt idx="11860">38</cx:pt>
          <cx:pt idx="11861">20</cx:pt>
          <cx:pt idx="11862">8</cx:pt>
          <cx:pt idx="11863">91</cx:pt>
          <cx:pt idx="11864">13</cx:pt>
          <cx:pt idx="11865">27</cx:pt>
          <cx:pt idx="11866">5</cx:pt>
          <cx:pt idx="11867">63</cx:pt>
          <cx:pt idx="11868">51</cx:pt>
          <cx:pt idx="11869">41</cx:pt>
          <cx:pt idx="11870">74</cx:pt>
          <cx:pt idx="11871">13</cx:pt>
          <cx:pt idx="11872">9</cx:pt>
          <cx:pt idx="11873">33</cx:pt>
          <cx:pt idx="11874">21</cx:pt>
          <cx:pt idx="11875">1</cx:pt>
          <cx:pt idx="11876">45</cx:pt>
          <cx:pt idx="11877">31</cx:pt>
          <cx:pt idx="11878">12</cx:pt>
          <cx:pt idx="11879">17</cx:pt>
          <cx:pt idx="11880">54</cx:pt>
          <cx:pt idx="11881">3</cx:pt>
          <cx:pt idx="11882">37</cx:pt>
          <cx:pt idx="11883">39</cx:pt>
          <cx:pt idx="11884">16</cx:pt>
          <cx:pt idx="11885">35</cx:pt>
          <cx:pt idx="11886">64</cx:pt>
          <cx:pt idx="11887">53</cx:pt>
          <cx:pt idx="11888">6</cx:pt>
          <cx:pt idx="11889">21</cx:pt>
          <cx:pt idx="11890">90</cx:pt>
          <cx:pt idx="11891">47</cx:pt>
          <cx:pt idx="11892">27</cx:pt>
          <cx:pt idx="11893">5</cx:pt>
          <cx:pt idx="11894">49</cx:pt>
          <cx:pt idx="11895">56</cx:pt>
          <cx:pt idx="11896">52</cx:pt>
          <cx:pt idx="11897">48</cx:pt>
          <cx:pt idx="11898">6</cx:pt>
          <cx:pt idx="11899">32</cx:pt>
          <cx:pt idx="11900">18</cx:pt>
          <cx:pt idx="11901">37</cx:pt>
          <cx:pt idx="11902">41</cx:pt>
          <cx:pt idx="11903">33</cx:pt>
          <cx:pt idx="11904">58</cx:pt>
          <cx:pt idx="11905">19</cx:pt>
          <cx:pt idx="11906">66</cx:pt>
          <cx:pt idx="11907">47</cx:pt>
          <cx:pt idx="11908">1</cx:pt>
          <cx:pt idx="11909">64</cx:pt>
          <cx:pt idx="11910">35</cx:pt>
          <cx:pt idx="11911">75</cx:pt>
          <cx:pt idx="11912">78</cx:pt>
          <cx:pt idx="11913">18</cx:pt>
          <cx:pt idx="11914">10</cx:pt>
          <cx:pt idx="11915">5</cx:pt>
          <cx:pt idx="11916">13</cx:pt>
          <cx:pt idx="11917">51</cx:pt>
          <cx:pt idx="11918">20</cx:pt>
          <cx:pt idx="11919">15</cx:pt>
          <cx:pt idx="11920">11</cx:pt>
          <cx:pt idx="11921">7</cx:pt>
          <cx:pt idx="11922">40</cx:pt>
          <cx:pt idx="11923">22</cx:pt>
          <cx:pt idx="11924">56</cx:pt>
          <cx:pt idx="11925">74</cx:pt>
          <cx:pt idx="11926">19</cx:pt>
          <cx:pt idx="11927">1</cx:pt>
          <cx:pt idx="11928">4</cx:pt>
          <cx:pt idx="11929">90</cx:pt>
          <cx:pt idx="11930">79</cx:pt>
          <cx:pt idx="11931">9</cx:pt>
          <cx:pt idx="11932">73</cx:pt>
          <cx:pt idx="11933">3</cx:pt>
          <cx:pt idx="11934">69</cx:pt>
          <cx:pt idx="11935">33</cx:pt>
          <cx:pt idx="11936">50</cx:pt>
          <cx:pt idx="11937">13</cx:pt>
          <cx:pt idx="11938">16</cx:pt>
          <cx:pt idx="11939">21</cx:pt>
          <cx:pt idx="11940">3</cx:pt>
          <cx:pt idx="11941">23</cx:pt>
          <cx:pt idx="11942">19</cx:pt>
          <cx:pt idx="11943">66</cx:pt>
          <cx:pt idx="11944">1</cx:pt>
          <cx:pt idx="11945">7</cx:pt>
          <cx:pt idx="11946">47</cx:pt>
          <cx:pt idx="11947">61</cx:pt>
          <cx:pt idx="11948">79</cx:pt>
          <cx:pt idx="11949">28</cx:pt>
          <cx:pt idx="11950">9</cx:pt>
          <cx:pt idx="11951">15</cx:pt>
          <cx:pt idx="11952">41</cx:pt>
          <cx:pt idx="11953">65</cx:pt>
          <cx:pt idx="11954">18</cx:pt>
          <cx:pt idx="11955">26</cx:pt>
          <cx:pt idx="11956">5</cx:pt>
          <cx:pt idx="11957">85</cx:pt>
          <cx:pt idx="11958">4</cx:pt>
          <cx:pt idx="11959">86</cx:pt>
          <cx:pt idx="11960">79</cx:pt>
          <cx:pt idx="11961">59</cx:pt>
          <cx:pt idx="11962">45</cx:pt>
          <cx:pt idx="11963">2</cx:pt>
          <cx:pt idx="11964">50</cx:pt>
          <cx:pt idx="11965">14</cx:pt>
          <cx:pt idx="11966">6</cx:pt>
          <cx:pt idx="11967">37</cx:pt>
          <cx:pt idx="11968">31</cx:pt>
          <cx:pt idx="11969">11</cx:pt>
          <cx:pt idx="11970">62</cx:pt>
          <cx:pt idx="11971">64</cx:pt>
          <cx:pt idx="11972">7</cx:pt>
          <cx:pt idx="11973">21</cx:pt>
          <cx:pt idx="11974">16</cx:pt>
          <cx:pt idx="11975">43</cx:pt>
          <cx:pt idx="11976">63</cx:pt>
          <cx:pt idx="11977">46</cx:pt>
          <cx:pt idx="11978">56</cx:pt>
          <cx:pt idx="11979">49</cx:pt>
          <cx:pt idx="11980">25</cx:pt>
          <cx:pt idx="11981">32</cx:pt>
          <cx:pt idx="11982">35</cx:pt>
          <cx:pt idx="11983">19</cx:pt>
          <cx:pt idx="11984">82</cx:pt>
          <cx:pt idx="11985">50</cx:pt>
          <cx:pt idx="11986">48</cx:pt>
          <cx:pt idx="11987">5</cx:pt>
          <cx:pt idx="11988">45</cx:pt>
          <cx:pt idx="11989">2</cx:pt>
          <cx:pt idx="11990">13</cx:pt>
          <cx:pt idx="11991">64</cx:pt>
          <cx:pt idx="11992">47</cx:pt>
          <cx:pt idx="11993">27</cx:pt>
          <cx:pt idx="11994">83</cx:pt>
          <cx:pt idx="11995">17</cx:pt>
          <cx:pt idx="11996">8</cx:pt>
          <cx:pt idx="11997">37</cx:pt>
          <cx:pt idx="11998">42</cx:pt>
          <cx:pt idx="11999">9</cx:pt>
          <cx:pt idx="12000">33</cx:pt>
          <cx:pt idx="12001">28</cx:pt>
          <cx:pt idx="12002">60</cx:pt>
          <cx:pt idx="12003">38</cx:pt>
          <cx:pt idx="12004">68</cx:pt>
          <cx:pt idx="12005">75</cx:pt>
          <cx:pt idx="12006">3</cx:pt>
          <cx:pt idx="12007">43</cx:pt>
          <cx:pt idx="12008">14</cx:pt>
          <cx:pt idx="12009">13</cx:pt>
          <cx:pt idx="12010">27</cx:pt>
          <cx:pt idx="12011">80</cx:pt>
          <cx:pt idx="12012">20</cx:pt>
          <cx:pt idx="12013">29</cx:pt>
          <cx:pt idx="12014">19</cx:pt>
          <cx:pt idx="12015">13</cx:pt>
          <cx:pt idx="12016">2</cx:pt>
          <cx:pt idx="12017">53</cx:pt>
          <cx:pt idx="12018">30</cx:pt>
          <cx:pt idx="12019">20</cx:pt>
          <cx:pt idx="12020">19</cx:pt>
          <cx:pt idx="12021">46</cx:pt>
          <cx:pt idx="12022">22</cx:pt>
          <cx:pt idx="12023">26</cx:pt>
          <cx:pt idx="12024">3</cx:pt>
          <cx:pt idx="12025">35</cx:pt>
          <cx:pt idx="12026">78</cx:pt>
          <cx:pt idx="12027">70</cx:pt>
          <cx:pt idx="12028">42</cx:pt>
          <cx:pt idx="12029">38</cx:pt>
          <cx:pt idx="12030">45</cx:pt>
          <cx:pt idx="12031">7</cx:pt>
          <cx:pt idx="12032">38</cx:pt>
          <cx:pt idx="12033">59</cx:pt>
          <cx:pt idx="12034">26</cx:pt>
          <cx:pt idx="12035">64</cx:pt>
          <cx:pt idx="12036">68</cx:pt>
          <cx:pt idx="12037">21</cx:pt>
          <cx:pt idx="12038">18</cx:pt>
          <cx:pt idx="12039">23</cx:pt>
          <cx:pt idx="12040">8</cx:pt>
          <cx:pt idx="12041">13</cx:pt>
          <cx:pt idx="12042">48</cx:pt>
          <cx:pt idx="12043">56</cx:pt>
          <cx:pt idx="12044">78</cx:pt>
          <cx:pt idx="12045">35</cx:pt>
          <cx:pt idx="12046">19</cx:pt>
          <cx:pt idx="12047">25</cx:pt>
          <cx:pt idx="12048">22</cx:pt>
          <cx:pt idx="12049">12</cx:pt>
          <cx:pt idx="12050">26</cx:pt>
          <cx:pt idx="12051">42</cx:pt>
          <cx:pt idx="12052">27</cx:pt>
          <cx:pt idx="12053">41</cx:pt>
          <cx:pt idx="12054">17</cx:pt>
          <cx:pt idx="12055">57</cx:pt>
          <cx:pt idx="12056">28</cx:pt>
          <cx:pt idx="12057">36</cx:pt>
          <cx:pt idx="12058">68</cx:pt>
          <cx:pt idx="12059">53</cx:pt>
          <cx:pt idx="12060">43</cx:pt>
          <cx:pt idx="12061">60</cx:pt>
          <cx:pt idx="12062">40</cx:pt>
          <cx:pt idx="12063">15</cx:pt>
          <cx:pt idx="12064">61</cx:pt>
          <cx:pt idx="12065">48</cx:pt>
          <cx:pt idx="12066">37</cx:pt>
          <cx:pt idx="12067">39</cx:pt>
          <cx:pt idx="12068">68</cx:pt>
          <cx:pt idx="12069">55</cx:pt>
          <cx:pt idx="12070">29</cx:pt>
          <cx:pt idx="12071">50</cx:pt>
          <cx:pt idx="12072">27</cx:pt>
          <cx:pt idx="12073">63</cx:pt>
          <cx:pt idx="12074">32</cx:pt>
          <cx:pt idx="12075">50</cx:pt>
          <cx:pt idx="12076">29</cx:pt>
          <cx:pt idx="12077">22</cx:pt>
          <cx:pt idx="12078">39</cx:pt>
          <cx:pt idx="12079">49</cx:pt>
          <cx:pt idx="12080">51</cx:pt>
          <cx:pt idx="12081">8</cx:pt>
          <cx:pt idx="12082">23</cx:pt>
          <cx:pt idx="12083">13</cx:pt>
          <cx:pt idx="12084">61</cx:pt>
          <cx:pt idx="12085">2</cx:pt>
          <cx:pt idx="12086">35</cx:pt>
          <cx:pt idx="12087">25</cx:pt>
          <cx:pt idx="12088">55</cx:pt>
          <cx:pt idx="12089">81</cx:pt>
          <cx:pt idx="12090">48</cx:pt>
          <cx:pt idx="12091">70</cx:pt>
          <cx:pt idx="12092">14</cx:pt>
          <cx:pt idx="12093">61</cx:pt>
          <cx:pt idx="12094">42</cx:pt>
          <cx:pt idx="12095">11</cx:pt>
          <cx:pt idx="12096">72</cx:pt>
          <cx:pt idx="12097">62</cx:pt>
          <cx:pt idx="12098">32</cx:pt>
          <cx:pt idx="12099">15</cx:pt>
          <cx:pt idx="12100">26</cx:pt>
          <cx:pt idx="12101">2</cx:pt>
          <cx:pt idx="12102">55</cx:pt>
          <cx:pt idx="12103">8</cx:pt>
          <cx:pt idx="12104">66</cx:pt>
          <cx:pt idx="12105">71</cx:pt>
          <cx:pt idx="12106">3</cx:pt>
          <cx:pt idx="12107">25</cx:pt>
          <cx:pt idx="12108">33</cx:pt>
          <cx:pt idx="12109">23</cx:pt>
          <cx:pt idx="12110">7</cx:pt>
          <cx:pt idx="12111">43</cx:pt>
          <cx:pt idx="12112">6</cx:pt>
          <cx:pt idx="12113">72</cx:pt>
          <cx:pt idx="12114">15</cx:pt>
          <cx:pt idx="12115">20</cx:pt>
          <cx:pt idx="12116">10</cx:pt>
          <cx:pt idx="12117">2</cx:pt>
          <cx:pt idx="12118">54</cx:pt>
          <cx:pt idx="12119">27</cx:pt>
          <cx:pt idx="12120">31</cx:pt>
          <cx:pt idx="12121">5</cx:pt>
          <cx:pt idx="12122">14</cx:pt>
          <cx:pt idx="12123">4</cx:pt>
          <cx:pt idx="12124">53</cx:pt>
          <cx:pt idx="12125">15</cx:pt>
          <cx:pt idx="12126">21</cx:pt>
          <cx:pt idx="12127">35</cx:pt>
          <cx:pt idx="12128">17</cx:pt>
          <cx:pt idx="12129">8</cx:pt>
          <cx:pt idx="12130">45</cx:pt>
          <cx:pt idx="12131">67</cx:pt>
          <cx:pt idx="12132">20</cx:pt>
          <cx:pt idx="12133">6</cx:pt>
          <cx:pt idx="12134">10</cx:pt>
          <cx:pt idx="12135">27</cx:pt>
          <cx:pt idx="12136">20</cx:pt>
          <cx:pt idx="12137">16</cx:pt>
          <cx:pt idx="12138">30</cx:pt>
          <cx:pt idx="12139">32</cx:pt>
          <cx:pt idx="12140">8</cx:pt>
          <cx:pt idx="12141">63</cx:pt>
          <cx:pt idx="12142">70</cx:pt>
          <cx:pt idx="12143">6</cx:pt>
          <cx:pt idx="12144">89</cx:pt>
          <cx:pt idx="12145">26</cx:pt>
          <cx:pt idx="12146">39</cx:pt>
          <cx:pt idx="12147">61</cx:pt>
          <cx:pt idx="12148">59</cx:pt>
          <cx:pt idx="12149">4</cx:pt>
          <cx:pt idx="12150">14</cx:pt>
          <cx:pt idx="12151">48</cx:pt>
          <cx:pt idx="12152">36</cx:pt>
          <cx:pt idx="12153">75</cx:pt>
          <cx:pt idx="12154">19</cx:pt>
          <cx:pt idx="12155">49</cx:pt>
          <cx:pt idx="12156">46</cx:pt>
          <cx:pt idx="12157">24</cx:pt>
          <cx:pt idx="12158">5</cx:pt>
          <cx:pt idx="12159">3</cx:pt>
          <cx:pt idx="12160">67</cx:pt>
          <cx:pt idx="12161">81</cx:pt>
          <cx:pt idx="12162">34</cx:pt>
          <cx:pt idx="12163">16</cx:pt>
          <cx:pt idx="12164">69</cx:pt>
          <cx:pt idx="12165">46</cx:pt>
          <cx:pt idx="12166">48</cx:pt>
          <cx:pt idx="12167">27</cx:pt>
          <cx:pt idx="12168">24</cx:pt>
          <cx:pt idx="12169">93</cx:pt>
          <cx:pt idx="12170">15</cx:pt>
          <cx:pt idx="12171">13</cx:pt>
          <cx:pt idx="12172">89</cx:pt>
          <cx:pt idx="12173">56</cx:pt>
          <cx:pt idx="12174">42</cx:pt>
          <cx:pt idx="12175">16</cx:pt>
          <cx:pt idx="12176">80</cx:pt>
          <cx:pt idx="12177">61</cx:pt>
          <cx:pt idx="12178">37</cx:pt>
          <cx:pt idx="12179">5</cx:pt>
          <cx:pt idx="12180">14</cx:pt>
          <cx:pt idx="12181">38</cx:pt>
          <cx:pt idx="12182">6</cx:pt>
          <cx:pt idx="12183">72</cx:pt>
          <cx:pt idx="12184">26</cx:pt>
          <cx:pt idx="12185">16</cx:pt>
          <cx:pt idx="12186">22</cx:pt>
          <cx:pt idx="12187">39</cx:pt>
          <cx:pt idx="12188">23</cx:pt>
          <cx:pt idx="12189">61</cx:pt>
          <cx:pt idx="12190">78</cx:pt>
          <cx:pt idx="12191">33</cx:pt>
          <cx:pt idx="12192">41</cx:pt>
          <cx:pt idx="12193">46</cx:pt>
          <cx:pt idx="12194">1</cx:pt>
          <cx:pt idx="12195">46</cx:pt>
          <cx:pt idx="12196">64</cx:pt>
          <cx:pt idx="12197">36</cx:pt>
          <cx:pt idx="12198">51</cx:pt>
          <cx:pt idx="12199">39</cx:pt>
          <cx:pt idx="12200">60</cx:pt>
          <cx:pt idx="12201">9</cx:pt>
          <cx:pt idx="12202">20</cx:pt>
          <cx:pt idx="12203">31</cx:pt>
          <cx:pt idx="12204">55</cx:pt>
          <cx:pt idx="12205">5</cx:pt>
          <cx:pt idx="12206">26</cx:pt>
          <cx:pt idx="12207">66</cx:pt>
          <cx:pt idx="12208">18</cx:pt>
          <cx:pt idx="12209">89</cx:pt>
          <cx:pt idx="12210">29</cx:pt>
          <cx:pt idx="12211">39</cx:pt>
          <cx:pt idx="12212">38</cx:pt>
          <cx:pt idx="12213">40</cx:pt>
          <cx:pt idx="12214">63</cx:pt>
          <cx:pt idx="12215">9</cx:pt>
          <cx:pt idx="12216">45</cx:pt>
          <cx:pt idx="12217">34</cx:pt>
          <cx:pt idx="12218">57</cx:pt>
          <cx:pt idx="12219">24</cx:pt>
          <cx:pt idx="12220">44</cx:pt>
          <cx:pt idx="12221">65</cx:pt>
          <cx:pt idx="12222">8</cx:pt>
          <cx:pt idx="12223">19</cx:pt>
          <cx:pt idx="12224">35</cx:pt>
          <cx:pt idx="12225">26</cx:pt>
          <cx:pt idx="12226">29</cx:pt>
          <cx:pt idx="12227">60</cx:pt>
          <cx:pt idx="12228">18</cx:pt>
          <cx:pt idx="12229">77</cx:pt>
          <cx:pt idx="12230">14</cx:pt>
          <cx:pt idx="12231">16</cx:pt>
          <cx:pt idx="12232">65</cx:pt>
          <cx:pt idx="12233">33</cx:pt>
          <cx:pt idx="12234">47</cx:pt>
          <cx:pt idx="12235">48</cx:pt>
          <cx:pt idx="12236">70</cx:pt>
          <cx:pt idx="12237">31</cx:pt>
          <cx:pt idx="12238">79</cx:pt>
          <cx:pt idx="12239">64</cx:pt>
          <cx:pt idx="12240">50</cx:pt>
          <cx:pt idx="12241">30</cx:pt>
          <cx:pt idx="12242">71</cx:pt>
          <cx:pt idx="12243">55</cx:pt>
          <cx:pt idx="12244">12</cx:pt>
          <cx:pt idx="12245">64</cx:pt>
          <cx:pt idx="12246">45</cx:pt>
          <cx:pt idx="12247">11</cx:pt>
          <cx:pt idx="12248">32</cx:pt>
          <cx:pt idx="12249">33</cx:pt>
          <cx:pt idx="12250">39</cx:pt>
          <cx:pt idx="12251">8</cx:pt>
          <cx:pt idx="12252">13</cx:pt>
          <cx:pt idx="12253">6</cx:pt>
          <cx:pt idx="12254">17</cx:pt>
          <cx:pt idx="12255">35</cx:pt>
          <cx:pt idx="12256">41</cx:pt>
          <cx:pt idx="12257">10</cx:pt>
          <cx:pt idx="12258">5</cx:pt>
          <cx:pt idx="12259">3</cx:pt>
          <cx:pt idx="12260">72</cx:pt>
          <cx:pt idx="12261">2</cx:pt>
          <cx:pt idx="12262">23</cx:pt>
          <cx:pt idx="12263">13</cx:pt>
          <cx:pt idx="12264">46</cx:pt>
          <cx:pt idx="12265">37</cx:pt>
          <cx:pt idx="12266">29</cx:pt>
          <cx:pt idx="12267">7</cx:pt>
          <cx:pt idx="12268">83</cx:pt>
          <cx:pt idx="12269">82</cx:pt>
          <cx:pt idx="12270">43</cx:pt>
          <cx:pt idx="12271">73</cx:pt>
          <cx:pt idx="12272">30</cx:pt>
          <cx:pt idx="12273">8</cx:pt>
          <cx:pt idx="12274">53</cx:pt>
          <cx:pt idx="12275">13</cx:pt>
          <cx:pt idx="12276">22</cx:pt>
          <cx:pt idx="12277">26</cx:pt>
          <cx:pt idx="12278">83</cx:pt>
          <cx:pt idx="12279">28</cx:pt>
          <cx:pt idx="12280">16</cx:pt>
          <cx:pt idx="12281">61</cx:pt>
          <cx:pt idx="12282">77</cx:pt>
          <cx:pt idx="12283">95</cx:pt>
          <cx:pt idx="12284">9</cx:pt>
          <cx:pt idx="12285">4</cx:pt>
          <cx:pt idx="12286">82</cx:pt>
          <cx:pt idx="12287">15</cx:pt>
          <cx:pt idx="12288">59</cx:pt>
          <cx:pt idx="12289">17</cx:pt>
          <cx:pt idx="12290">24</cx:pt>
          <cx:pt idx="12291">29</cx:pt>
          <cx:pt idx="12292">50</cx:pt>
          <cx:pt idx="12293">8</cx:pt>
          <cx:pt idx="12294">25</cx:pt>
          <cx:pt idx="12295">31</cx:pt>
          <cx:pt idx="12296">57</cx:pt>
          <cx:pt idx="12297">91</cx:pt>
          <cx:pt idx="12298">5</cx:pt>
          <cx:pt idx="12299">73</cx:pt>
          <cx:pt idx="12300">25</cx:pt>
          <cx:pt idx="12301">17</cx:pt>
          <cx:pt idx="12302">42</cx:pt>
          <cx:pt idx="12303">10</cx:pt>
          <cx:pt idx="12304">20</cx:pt>
          <cx:pt idx="12305">37</cx:pt>
          <cx:pt idx="12306">49</cx:pt>
          <cx:pt idx="12307">7</cx:pt>
          <cx:pt idx="12308">18</cx:pt>
          <cx:pt idx="12309">70</cx:pt>
          <cx:pt idx="12310">94</cx:pt>
          <cx:pt idx="12311">9</cx:pt>
          <cx:pt idx="12312">22</cx:pt>
          <cx:pt idx="12313">80</cx:pt>
          <cx:pt idx="12314">1</cx:pt>
          <cx:pt idx="12315">56</cx:pt>
          <cx:pt idx="12316">6</cx:pt>
          <cx:pt idx="12317">20</cx:pt>
          <cx:pt idx="12318">32</cx:pt>
          <cx:pt idx="12319">50</cx:pt>
          <cx:pt idx="12320">25</cx:pt>
          <cx:pt idx="12321">53</cx:pt>
          <cx:pt idx="12322">36</cx:pt>
          <cx:pt idx="12323">72</cx:pt>
          <cx:pt idx="12324">40</cx:pt>
          <cx:pt idx="12325">31</cx:pt>
          <cx:pt idx="12326">86</cx:pt>
          <cx:pt idx="12327">10</cx:pt>
          <cx:pt idx="12328">71</cx:pt>
          <cx:pt idx="12329">76</cx:pt>
          <cx:pt idx="12330">70</cx:pt>
          <cx:pt idx="12331">15</cx:pt>
          <cx:pt idx="12332">20</cx:pt>
          <cx:pt idx="12333">93</cx:pt>
          <cx:pt idx="12334">4</cx:pt>
          <cx:pt idx="12335">6</cx:pt>
          <cx:pt idx="12336">91</cx:pt>
          <cx:pt idx="12337">95</cx:pt>
          <cx:pt idx="12338">58</cx:pt>
          <cx:pt idx="12339">22</cx:pt>
          <cx:pt idx="12340">44</cx:pt>
          <cx:pt idx="12341">24</cx:pt>
          <cx:pt idx="12342">14</cx:pt>
          <cx:pt idx="12343">2</cx:pt>
          <cx:pt idx="12344">23</cx:pt>
          <cx:pt idx="12345">4</cx:pt>
          <cx:pt idx="12346">66</cx:pt>
          <cx:pt idx="12347">11</cx:pt>
          <cx:pt idx="12348">1</cx:pt>
          <cx:pt idx="12349">67</cx:pt>
          <cx:pt idx="12350">5</cx:pt>
          <cx:pt idx="12351">15</cx:pt>
          <cx:pt idx="12352">42</cx:pt>
          <cx:pt idx="12353">18</cx:pt>
          <cx:pt idx="12354">2</cx:pt>
          <cx:pt idx="12355">79</cx:pt>
          <cx:pt idx="12356">23</cx:pt>
          <cx:pt idx="12357">12</cx:pt>
          <cx:pt idx="12358">51</cx:pt>
          <cx:pt idx="12359">71</cx:pt>
          <cx:pt idx="12360">7</cx:pt>
          <cx:pt idx="12361">10</cx:pt>
          <cx:pt idx="12362">6</cx:pt>
          <cx:pt idx="12363">4</cx:pt>
          <cx:pt idx="12364">15</cx:pt>
          <cx:pt idx="12365">26</cx:pt>
          <cx:pt idx="12366">71</cx:pt>
          <cx:pt idx="12367">37</cx:pt>
          <cx:pt idx="12368">18</cx:pt>
          <cx:pt idx="12369">62</cx:pt>
          <cx:pt idx="12370">69</cx:pt>
          <cx:pt idx="12371">29</cx:pt>
          <cx:pt idx="12372">56</cx:pt>
          <cx:pt idx="12373">24</cx:pt>
          <cx:pt idx="12374">3</cx:pt>
          <cx:pt idx="12375">47</cx:pt>
          <cx:pt idx="12376">10</cx:pt>
          <cx:pt idx="12377">2</cx:pt>
          <cx:pt idx="12378">4</cx:pt>
          <cx:pt idx="12379">64</cx:pt>
          <cx:pt idx="12380">41</cx:pt>
          <cx:pt idx="12381">54</cx:pt>
          <cx:pt idx="12382">45</cx:pt>
          <cx:pt idx="12383">28</cx:pt>
          <cx:pt idx="12384">55</cx:pt>
          <cx:pt idx="12385">31</cx:pt>
          <cx:pt idx="12386">33</cx:pt>
          <cx:pt idx="12387">91</cx:pt>
          <cx:pt idx="12388">29</cx:pt>
          <cx:pt idx="12389">22</cx:pt>
          <cx:pt idx="12390">87</cx:pt>
          <cx:pt idx="12391">66</cx:pt>
          <cx:pt idx="12392">14</cx:pt>
          <cx:pt idx="12393">88</cx:pt>
          <cx:pt idx="12394">67</cx:pt>
          <cx:pt idx="12395">22</cx:pt>
          <cx:pt idx="12396">17</cx:pt>
          <cx:pt idx="12397">45</cx:pt>
          <cx:pt idx="12398">86</cx:pt>
          <cx:pt idx="12399">16</cx:pt>
          <cx:pt idx="12400">60</cx:pt>
          <cx:pt idx="12401">15</cx:pt>
          <cx:pt idx="12402">56</cx:pt>
          <cx:pt idx="12403">4</cx:pt>
          <cx:pt idx="12404">40</cx:pt>
          <cx:pt idx="12405">19</cx:pt>
          <cx:pt idx="12406">18</cx:pt>
          <cx:pt idx="12407">66</cx:pt>
          <cx:pt idx="12408">6</cx:pt>
          <cx:pt idx="12409">26</cx:pt>
          <cx:pt idx="12410">16</cx:pt>
          <cx:pt idx="12411">13</cx:pt>
          <cx:pt idx="12412">8</cx:pt>
          <cx:pt idx="12413">7</cx:pt>
          <cx:pt idx="12414">54</cx:pt>
          <cx:pt idx="12415">67</cx:pt>
          <cx:pt idx="12416">34</cx:pt>
          <cx:pt idx="12417">32</cx:pt>
          <cx:pt idx="12418">62</cx:pt>
          <cx:pt idx="12419">33</cx:pt>
          <cx:pt idx="12420">32</cx:pt>
          <cx:pt idx="12421">68</cx:pt>
          <cx:pt idx="12422">16</cx:pt>
          <cx:pt idx="12423">88</cx:pt>
          <cx:pt idx="12424">17</cx:pt>
          <cx:pt idx="12425">7</cx:pt>
          <cx:pt idx="12426">45</cx:pt>
          <cx:pt idx="12427">5</cx:pt>
          <cx:pt idx="12428">67</cx:pt>
          <cx:pt idx="12429">12</cx:pt>
          <cx:pt idx="12430">4</cx:pt>
          <cx:pt idx="12431">14</cx:pt>
          <cx:pt idx="12432">50</cx:pt>
          <cx:pt idx="12433">79</cx:pt>
          <cx:pt idx="12434">80</cx:pt>
          <cx:pt idx="12435">1</cx:pt>
          <cx:pt idx="12436">51</cx:pt>
          <cx:pt idx="12437">2</cx:pt>
          <cx:pt idx="12438">39</cx:pt>
          <cx:pt idx="12439">32</cx:pt>
          <cx:pt idx="12440">44</cx:pt>
          <cx:pt idx="12441">74</cx:pt>
          <cx:pt idx="12442">12</cx:pt>
          <cx:pt idx="12443">5</cx:pt>
          <cx:pt idx="12444">19</cx:pt>
          <cx:pt idx="12445">16</cx:pt>
          <cx:pt idx="12446">24</cx:pt>
          <cx:pt idx="12447">15</cx:pt>
          <cx:pt idx="12448">4</cx:pt>
          <cx:pt idx="12449">82</cx:pt>
          <cx:pt idx="12450">67</cx:pt>
          <cx:pt idx="12451">25</cx:pt>
          <cx:pt idx="12452">83</cx:pt>
          <cx:pt idx="12453">80</cx:pt>
          <cx:pt idx="12454">42</cx:pt>
          <cx:pt idx="12455">20</cx:pt>
          <cx:pt idx="12456">27</cx:pt>
          <cx:pt idx="12457">5</cx:pt>
          <cx:pt idx="12458">9</cx:pt>
          <cx:pt idx="12459">11</cx:pt>
          <cx:pt idx="12460">18</cx:pt>
          <cx:pt idx="12461">10</cx:pt>
          <cx:pt idx="12462">44</cx:pt>
          <cx:pt idx="12463">30</cx:pt>
          <cx:pt idx="12464">32</cx:pt>
          <cx:pt idx="12465">22</cx:pt>
          <cx:pt idx="12466">3</cx:pt>
          <cx:pt idx="12467">16</cx:pt>
          <cx:pt idx="12468">10</cx:pt>
          <cx:pt idx="12469">71</cx:pt>
          <cx:pt idx="12470">68</cx:pt>
          <cx:pt idx="12471">2</cx:pt>
          <cx:pt idx="12472">17</cx:pt>
          <cx:pt idx="12473">21</cx:pt>
          <cx:pt idx="12474">38</cx:pt>
          <cx:pt idx="12475">67</cx:pt>
          <cx:pt idx="12476">58</cx:pt>
          <cx:pt idx="12477">89</cx:pt>
          <cx:pt idx="12478">52</cx:pt>
          <cx:pt idx="12479">64</cx:pt>
          <cx:pt idx="12480">48</cx:pt>
          <cx:pt idx="12481">3</cx:pt>
          <cx:pt idx="12482">83</cx:pt>
          <cx:pt idx="12483">9</cx:pt>
          <cx:pt idx="12484">19</cx:pt>
          <cx:pt idx="12485">7</cx:pt>
          <cx:pt idx="12486">78</cx:pt>
          <cx:pt idx="12487">13</cx:pt>
          <cx:pt idx="12488">34</cx:pt>
          <cx:pt idx="12489">86</cx:pt>
          <cx:pt idx="12490">5</cx:pt>
          <cx:pt idx="12491">35</cx:pt>
          <cx:pt idx="12492">33</cx:pt>
          <cx:pt idx="12493">4</cx:pt>
          <cx:pt idx="12494">16</cx:pt>
          <cx:pt idx="12495">85</cx:pt>
          <cx:pt idx="12496">37</cx:pt>
          <cx:pt idx="12497">27</cx:pt>
          <cx:pt idx="12498">46</cx:pt>
          <cx:pt idx="12499">30</cx:pt>
          <cx:pt idx="12500">41</cx:pt>
          <cx:pt idx="12501">26</cx:pt>
          <cx:pt idx="12502">24</cx:pt>
          <cx:pt idx="12503">5</cx:pt>
          <cx:pt idx="12504">60</cx:pt>
          <cx:pt idx="12505">54</cx:pt>
          <cx:pt idx="12506">69</cx:pt>
          <cx:pt idx="12507">25</cx:pt>
          <cx:pt idx="12508">16</cx:pt>
          <cx:pt idx="12509">61</cx:pt>
          <cx:pt idx="12510">27</cx:pt>
          <cx:pt idx="12511">14</cx:pt>
          <cx:pt idx="12512">43</cx:pt>
          <cx:pt idx="12513">10</cx:pt>
          <cx:pt idx="12514">22</cx:pt>
          <cx:pt idx="12515">64</cx:pt>
          <cx:pt idx="12516">4</cx:pt>
          <cx:pt idx="12517">13</cx:pt>
          <cx:pt idx="12518">50</cx:pt>
          <cx:pt idx="12519">6</cx:pt>
          <cx:pt idx="12520">70</cx:pt>
          <cx:pt idx="12521">8</cx:pt>
          <cx:pt idx="12522">11</cx:pt>
          <cx:pt idx="12523">46</cx:pt>
          <cx:pt idx="12524">2</cx:pt>
          <cx:pt idx="12525">43</cx:pt>
          <cx:pt idx="12526">83</cx:pt>
          <cx:pt idx="12527">13</cx:pt>
          <cx:pt idx="12528">23</cx:pt>
          <cx:pt idx="12529">16</cx:pt>
          <cx:pt idx="12530">39</cx:pt>
          <cx:pt idx="12531">28</cx:pt>
          <cx:pt idx="12532">18</cx:pt>
          <cx:pt idx="12533">63</cx:pt>
          <cx:pt idx="12534">70</cx:pt>
          <cx:pt idx="12535">12</cx:pt>
          <cx:pt idx="12536">37</cx:pt>
          <cx:pt idx="12537">42</cx:pt>
          <cx:pt idx="12538">78</cx:pt>
          <cx:pt idx="12539">2</cx:pt>
          <cx:pt idx="12540">52</cx:pt>
          <cx:pt idx="12541">40</cx:pt>
          <cx:pt idx="12542">47</cx:pt>
          <cx:pt idx="12543">4</cx:pt>
          <cx:pt idx="12544">1</cx:pt>
          <cx:pt idx="12545">30</cx:pt>
          <cx:pt idx="12546">20</cx:pt>
          <cx:pt idx="12547">31</cx:pt>
          <cx:pt idx="12548">55</cx:pt>
          <cx:pt idx="12549">19</cx:pt>
          <cx:pt idx="12550">33</cx:pt>
          <cx:pt idx="12551">68</cx:pt>
          <cx:pt idx="12552">67</cx:pt>
          <cx:pt idx="12553">53</cx:pt>
          <cx:pt idx="12554">22</cx:pt>
          <cx:pt idx="12555">67</cx:pt>
          <cx:pt idx="12556">40</cx:pt>
          <cx:pt idx="12557">22</cx:pt>
          <cx:pt idx="12558">54</cx:pt>
          <cx:pt idx="12559">13</cx:pt>
          <cx:pt idx="12560">36</cx:pt>
          <cx:pt idx="12561">44</cx:pt>
          <cx:pt idx="12562">26</cx:pt>
          <cx:pt idx="12563">68</cx:pt>
          <cx:pt idx="12564">19</cx:pt>
          <cx:pt idx="12565">17</cx:pt>
          <cx:pt idx="12566">9</cx:pt>
          <cx:pt idx="12567">24</cx:pt>
          <cx:pt idx="12568">10</cx:pt>
          <cx:pt idx="12569">34</cx:pt>
          <cx:pt idx="12570">35</cx:pt>
          <cx:pt idx="12571">8</cx:pt>
          <cx:pt idx="12572">76</cx:pt>
          <cx:pt idx="12573">33</cx:pt>
          <cx:pt idx="12574">56</cx:pt>
          <cx:pt idx="12575">36</cx:pt>
          <cx:pt idx="12576">70</cx:pt>
          <cx:pt idx="12577">3</cx:pt>
          <cx:pt idx="12578">61</cx:pt>
          <cx:pt idx="12579">29</cx:pt>
          <cx:pt idx="12580">82</cx:pt>
          <cx:pt idx="12581">10</cx:pt>
          <cx:pt idx="12582">41</cx:pt>
          <cx:pt idx="12583">81</cx:pt>
          <cx:pt idx="12584">44</cx:pt>
          <cx:pt idx="12585">62</cx:pt>
          <cx:pt idx="12586">72</cx:pt>
          <cx:pt idx="12587">24</cx:pt>
          <cx:pt idx="12588">28</cx:pt>
          <cx:pt idx="12589">42</cx:pt>
          <cx:pt idx="12590">40</cx:pt>
          <cx:pt idx="12591">47</cx:pt>
          <cx:pt idx="12592">18</cx:pt>
          <cx:pt idx="12593">7</cx:pt>
          <cx:pt idx="12594">70</cx:pt>
          <cx:pt idx="12595">4</cx:pt>
          <cx:pt idx="12596">35</cx:pt>
          <cx:pt idx="12597">16</cx:pt>
          <cx:pt idx="12598">6</cx:pt>
          <cx:pt idx="12599">73</cx:pt>
          <cx:pt idx="12600">3</cx:pt>
          <cx:pt idx="12601">32</cx:pt>
          <cx:pt idx="12602">17</cx:pt>
          <cx:pt idx="12603">34</cx:pt>
          <cx:pt idx="12604">8</cx:pt>
          <cx:pt idx="12605">10</cx:pt>
          <cx:pt idx="12606">25</cx:pt>
          <cx:pt idx="12607">40</cx:pt>
          <cx:pt idx="12608">19</cx:pt>
          <cx:pt idx="12609">51</cx:pt>
          <cx:pt idx="12610">1</cx:pt>
          <cx:pt idx="12611">49</cx:pt>
          <cx:pt idx="12612">4</cx:pt>
          <cx:pt idx="12613">57</cx:pt>
          <cx:pt idx="12614">48</cx:pt>
          <cx:pt idx="12615">5</cx:pt>
          <cx:pt idx="12616">19</cx:pt>
          <cx:pt idx="12617">6</cx:pt>
          <cx:pt idx="12618">54</cx:pt>
          <cx:pt idx="12619">67</cx:pt>
          <cx:pt idx="12620">15</cx:pt>
          <cx:pt idx="12621">2</cx:pt>
          <cx:pt idx="12622">48</cx:pt>
          <cx:pt idx="12623">41</cx:pt>
          <cx:pt idx="12624">76</cx:pt>
          <cx:pt idx="12625">1</cx:pt>
          <cx:pt idx="12626">31</cx:pt>
          <cx:pt idx="12627">28</cx:pt>
          <cx:pt idx="12628">69</cx:pt>
          <cx:pt idx="12629">7</cx:pt>
          <cx:pt idx="12630">17</cx:pt>
          <cx:pt idx="12631">30</cx:pt>
          <cx:pt idx="12632">18</cx:pt>
          <cx:pt idx="12633">69</cx:pt>
          <cx:pt idx="12634">67</cx:pt>
          <cx:pt idx="12635">12</cx:pt>
          <cx:pt idx="12636">15</cx:pt>
          <cx:pt idx="12637">2</cx:pt>
          <cx:pt idx="12638">11</cx:pt>
          <cx:pt idx="12639">27</cx:pt>
          <cx:pt idx="12640">26</cx:pt>
          <cx:pt idx="12641">14</cx:pt>
          <cx:pt idx="12642">4</cx:pt>
          <cx:pt idx="12643">43</cx:pt>
          <cx:pt idx="12644">81</cx:pt>
          <cx:pt idx="12645">30</cx:pt>
          <cx:pt idx="12646">77</cx:pt>
          <cx:pt idx="12647">31</cx:pt>
          <cx:pt idx="12648">34</cx:pt>
          <cx:pt idx="12649">39</cx:pt>
          <cx:pt idx="12650">2</cx:pt>
          <cx:pt idx="12651">11</cx:pt>
          <cx:pt idx="12652">24</cx:pt>
          <cx:pt idx="12653">44</cx:pt>
          <cx:pt idx="12654">28</cx:pt>
          <cx:pt idx="12655">69</cx:pt>
          <cx:pt idx="12656">54</cx:pt>
          <cx:pt idx="12657">67</cx:pt>
          <cx:pt idx="12658">16</cx:pt>
          <cx:pt idx="12659">17</cx:pt>
          <cx:pt idx="12660">17</cx:pt>
          <cx:pt idx="12661">9</cx:pt>
          <cx:pt idx="12662">36</cx:pt>
          <cx:pt idx="12663">23</cx:pt>
          <cx:pt idx="12664">41</cx:pt>
          <cx:pt idx="12665">6</cx:pt>
          <cx:pt idx="12666">64</cx:pt>
          <cx:pt idx="12667">19</cx:pt>
          <cx:pt idx="12668">43</cx:pt>
          <cx:pt idx="12669">14</cx:pt>
          <cx:pt idx="12670">84</cx:pt>
          <cx:pt idx="12671">1</cx:pt>
          <cx:pt idx="12672">3</cx:pt>
          <cx:pt idx="12673">22</cx:pt>
          <cx:pt idx="12674">37</cx:pt>
          <cx:pt idx="12675">15</cx:pt>
          <cx:pt idx="12676">51</cx:pt>
          <cx:pt idx="12677">21</cx:pt>
          <cx:pt idx="12678">1</cx:pt>
          <cx:pt idx="12679">43</cx:pt>
          <cx:pt idx="12680">53</cx:pt>
          <cx:pt idx="12681">14</cx:pt>
          <cx:pt idx="12682">24</cx:pt>
          <cx:pt idx="12683">35</cx:pt>
          <cx:pt idx="12684">58</cx:pt>
          <cx:pt idx="12685">31</cx:pt>
          <cx:pt idx="12686">12</cx:pt>
          <cx:pt idx="12687">60</cx:pt>
          <cx:pt idx="12688">89</cx:pt>
          <cx:pt idx="12689">64</cx:pt>
          <cx:pt idx="12690">23</cx:pt>
          <cx:pt idx="12691">21</cx:pt>
          <cx:pt idx="12692">78</cx:pt>
          <cx:pt idx="12693">15</cx:pt>
          <cx:pt idx="12694">36</cx:pt>
          <cx:pt idx="12695">19</cx:pt>
          <cx:pt idx="12696">1</cx:pt>
          <cx:pt idx="12697">24</cx:pt>
          <cx:pt idx="12698">58</cx:pt>
          <cx:pt idx="12699">18</cx:pt>
          <cx:pt idx="12700">37</cx:pt>
          <cx:pt idx="12701">29</cx:pt>
          <cx:pt idx="12702">25</cx:pt>
          <cx:pt idx="12703">68</cx:pt>
          <cx:pt idx="12704">45</cx:pt>
          <cx:pt idx="12705">79</cx:pt>
          <cx:pt idx="12706">43</cx:pt>
          <cx:pt idx="12707">3</cx:pt>
          <cx:pt idx="12708">13</cx:pt>
          <cx:pt idx="12709">45</cx:pt>
          <cx:pt idx="12710">84</cx:pt>
          <cx:pt idx="12711">68</cx:pt>
          <cx:pt idx="12712">50</cx:pt>
          <cx:pt idx="12713">22</cx:pt>
          <cx:pt idx="12714">47</cx:pt>
          <cx:pt idx="12715">27</cx:pt>
          <cx:pt idx="12716">46</cx:pt>
          <cx:pt idx="12717">1</cx:pt>
          <cx:pt idx="12718">58</cx:pt>
          <cx:pt idx="12719">53</cx:pt>
          <cx:pt idx="12720">64</cx:pt>
          <cx:pt idx="12721">2</cx:pt>
          <cx:pt idx="12722">15</cx:pt>
          <cx:pt idx="12723">90</cx:pt>
          <cx:pt idx="12724">48</cx:pt>
          <cx:pt idx="12725">5</cx:pt>
          <cx:pt idx="12726">60</cx:pt>
          <cx:pt idx="12727">61</cx:pt>
          <cx:pt idx="12728">14</cx:pt>
          <cx:pt idx="12729">78</cx:pt>
          <cx:pt idx="12730">42</cx:pt>
          <cx:pt idx="12731">71</cx:pt>
          <cx:pt idx="12732">12</cx:pt>
          <cx:pt idx="12733">69</cx:pt>
          <cx:pt idx="12734">63</cx:pt>
          <cx:pt idx="12735">19</cx:pt>
          <cx:pt idx="12736">72</cx:pt>
          <cx:pt idx="12737">17</cx:pt>
          <cx:pt idx="12738">34</cx:pt>
          <cx:pt idx="12739">18</cx:pt>
          <cx:pt idx="12740">71</cx:pt>
          <cx:pt idx="12741">12</cx:pt>
          <cx:pt idx="12742">4</cx:pt>
          <cx:pt idx="12743">48</cx:pt>
          <cx:pt idx="12744">13</cx:pt>
          <cx:pt idx="12745">60</cx:pt>
          <cx:pt idx="12746">80</cx:pt>
          <cx:pt idx="12747">42</cx:pt>
          <cx:pt idx="12748">64</cx:pt>
          <cx:pt idx="12749">3</cx:pt>
          <cx:pt idx="12750">12</cx:pt>
          <cx:pt idx="12751">15</cx:pt>
          <cx:pt idx="12752">71</cx:pt>
          <cx:pt idx="12753">58</cx:pt>
          <cx:pt idx="12754">9</cx:pt>
          <cx:pt idx="12755">8</cx:pt>
          <cx:pt idx="12756">56</cx:pt>
          <cx:pt idx="12757">91</cx:pt>
          <cx:pt idx="12758">38</cx:pt>
          <cx:pt idx="12759">35</cx:pt>
          <cx:pt idx="12760">54</cx:pt>
          <cx:pt idx="12761">44</cx:pt>
          <cx:pt idx="12762">25</cx:pt>
          <cx:pt idx="12763">13</cx:pt>
          <cx:pt idx="12764">7</cx:pt>
          <cx:pt idx="12765">5</cx:pt>
          <cx:pt idx="12766">36</cx:pt>
          <cx:pt idx="12767">62</cx:pt>
          <cx:pt idx="12768">3</cx:pt>
          <cx:pt idx="12769">4</cx:pt>
          <cx:pt idx="12770">24</cx:pt>
          <cx:pt idx="12771">19</cx:pt>
          <cx:pt idx="12772">9</cx:pt>
          <cx:pt idx="12773">86</cx:pt>
          <cx:pt idx="12774">45</cx:pt>
          <cx:pt idx="12775">83</cx:pt>
          <cx:pt idx="12776">12</cx:pt>
          <cx:pt idx="12777">49</cx:pt>
          <cx:pt idx="12778">96</cx:pt>
          <cx:pt idx="12779">63</cx:pt>
          <cx:pt idx="12780">61</cx:pt>
          <cx:pt idx="12781">51</cx:pt>
          <cx:pt idx="12782">33</cx:pt>
          <cx:pt idx="12783">56</cx:pt>
          <cx:pt idx="12784">17</cx:pt>
          <cx:pt idx="12785">25</cx:pt>
          <cx:pt idx="12786">3</cx:pt>
          <cx:pt idx="12787">46</cx:pt>
          <cx:pt idx="12788">35</cx:pt>
          <cx:pt idx="12789">15</cx:pt>
          <cx:pt idx="12790">1</cx:pt>
          <cx:pt idx="12791">41</cx:pt>
          <cx:pt idx="12792">24</cx:pt>
          <cx:pt idx="12793">64</cx:pt>
          <cx:pt idx="12794">28</cx:pt>
          <cx:pt idx="12795">60</cx:pt>
          <cx:pt idx="12796">21</cx:pt>
          <cx:pt idx="12797">14</cx:pt>
          <cx:pt idx="12798">16</cx:pt>
          <cx:pt idx="12799">18</cx:pt>
          <cx:pt idx="12800">2</cx:pt>
          <cx:pt idx="12801">15</cx:pt>
          <cx:pt idx="12802">40</cx:pt>
          <cx:pt idx="12803">81</cx:pt>
          <cx:pt idx="12804">7</cx:pt>
          <cx:pt idx="12805">53</cx:pt>
          <cx:pt idx="12806">43</cx:pt>
          <cx:pt idx="12807">78</cx:pt>
          <cx:pt idx="12808">8</cx:pt>
          <cx:pt idx="12809">10</cx:pt>
          <cx:pt idx="12810">52</cx:pt>
          <cx:pt idx="12811">16</cx:pt>
          <cx:pt idx="12812">29</cx:pt>
          <cx:pt idx="12813">1</cx:pt>
          <cx:pt idx="12814">7</cx:pt>
          <cx:pt idx="12815">45</cx:pt>
          <cx:pt idx="12816">6</cx:pt>
          <cx:pt idx="12817">59</cx:pt>
          <cx:pt idx="12818">4</cx:pt>
          <cx:pt idx="12819">54</cx:pt>
          <cx:pt idx="12820">33</cx:pt>
          <cx:pt idx="12821">19</cx:pt>
          <cx:pt idx="12822">69</cx:pt>
          <cx:pt idx="12823">24</cx:pt>
          <cx:pt idx="12824">5</cx:pt>
          <cx:pt idx="12825">22</cx:pt>
          <cx:pt idx="12826">80</cx:pt>
          <cx:pt idx="12827">70</cx:pt>
          <cx:pt idx="12828">95</cx:pt>
          <cx:pt idx="12829">7</cx:pt>
          <cx:pt idx="12830">24</cx:pt>
          <cx:pt idx="12831">50</cx:pt>
          <cx:pt idx="12832">12</cx:pt>
          <cx:pt idx="12833">58</cx:pt>
          <cx:pt idx="12834">10</cx:pt>
          <cx:pt idx="12835">52</cx:pt>
          <cx:pt idx="12836">67</cx:pt>
          <cx:pt idx="12837">25</cx:pt>
          <cx:pt idx="12838">71</cx:pt>
          <cx:pt idx="12839">37</cx:pt>
          <cx:pt idx="12840">23</cx:pt>
          <cx:pt idx="12841">45</cx:pt>
          <cx:pt idx="12842">42</cx:pt>
          <cx:pt idx="12843">85</cx:pt>
          <cx:pt idx="12844">19</cx:pt>
          <cx:pt idx="12845">47</cx:pt>
          <cx:pt idx="12846">39</cx:pt>
          <cx:pt idx="12847">30</cx:pt>
          <cx:pt idx="12848">14</cx:pt>
          <cx:pt idx="12849">21</cx:pt>
          <cx:pt idx="12850">20</cx:pt>
          <cx:pt idx="12851">5</cx:pt>
          <cx:pt idx="12852">12</cx:pt>
          <cx:pt idx="12853">35</cx:pt>
          <cx:pt idx="12854">34</cx:pt>
          <cx:pt idx="12855">6</cx:pt>
          <cx:pt idx="12856">52</cx:pt>
          <cx:pt idx="12857">44</cx:pt>
          <cx:pt idx="12858">34</cx:pt>
          <cx:pt idx="12859">22</cx:pt>
          <cx:pt idx="12860">43</cx:pt>
          <cx:pt idx="12861">39</cx:pt>
          <cx:pt idx="12862">11</cx:pt>
          <cx:pt idx="12863">30</cx:pt>
          <cx:pt idx="12864">1</cx:pt>
          <cx:pt idx="12865">27</cx:pt>
          <cx:pt idx="12866">8</cx:pt>
          <cx:pt idx="12867">46</cx:pt>
          <cx:pt idx="12868">38</cx:pt>
          <cx:pt idx="12869">16</cx:pt>
          <cx:pt idx="12870">1</cx:pt>
          <cx:pt idx="12871">12</cx:pt>
          <cx:pt idx="12872">16</cx:pt>
          <cx:pt idx="12873">19</cx:pt>
          <cx:pt idx="12874">35</cx:pt>
          <cx:pt idx="12875">14</cx:pt>
          <cx:pt idx="12876">81</cx:pt>
          <cx:pt idx="12877">13</cx:pt>
          <cx:pt idx="12878">93</cx:pt>
          <cx:pt idx="12879">55</cx:pt>
          <cx:pt idx="12880">3</cx:pt>
          <cx:pt idx="12881">61</cx:pt>
          <cx:pt idx="12882">62</cx:pt>
          <cx:pt idx="12883">32</cx:pt>
          <cx:pt idx="12884">42</cx:pt>
          <cx:pt idx="12885">52</cx:pt>
          <cx:pt idx="12886">5</cx:pt>
          <cx:pt idx="12887">66</cx:pt>
          <cx:pt idx="12888">10</cx:pt>
          <cx:pt idx="12889">33</cx:pt>
          <cx:pt idx="12890">43</cx:pt>
          <cx:pt idx="12891">21</cx:pt>
          <cx:pt idx="12892">37</cx:pt>
          <cx:pt idx="12893">29</cx:pt>
          <cx:pt idx="12894">83</cx:pt>
          <cx:pt idx="12895">6</cx:pt>
          <cx:pt idx="12896">1</cx:pt>
          <cx:pt idx="12897">53</cx:pt>
          <cx:pt idx="12898">40</cx:pt>
          <cx:pt idx="12899">61</cx:pt>
          <cx:pt idx="12900">41</cx:pt>
          <cx:pt idx="12901">15</cx:pt>
          <cx:pt idx="12902">24</cx:pt>
          <cx:pt idx="12903">29</cx:pt>
          <cx:pt idx="12904">21</cx:pt>
          <cx:pt idx="12905">3</cx:pt>
          <cx:pt idx="12906">18</cx:pt>
          <cx:pt idx="12907">66</cx:pt>
          <cx:pt idx="12908">12</cx:pt>
          <cx:pt idx="12909">96</cx:pt>
          <cx:pt idx="12910">5</cx:pt>
          <cx:pt idx="12911">6</cx:pt>
          <cx:pt idx="12912">44</cx:pt>
          <cx:pt idx="12913">45</cx:pt>
          <cx:pt idx="12914">31</cx:pt>
          <cx:pt idx="12915">30</cx:pt>
          <cx:pt idx="12916">35</cx:pt>
          <cx:pt idx="12917">10</cx:pt>
          <cx:pt idx="12918">72</cx:pt>
          <cx:pt idx="12919">67</cx:pt>
          <cx:pt idx="12920">50</cx:pt>
          <cx:pt idx="12921">18</cx:pt>
          <cx:pt idx="12922">51</cx:pt>
          <cx:pt idx="12923">43</cx:pt>
          <cx:pt idx="12924">20</cx:pt>
          <cx:pt idx="12925">29</cx:pt>
          <cx:pt idx="12926">9</cx:pt>
          <cx:pt idx="12927">7</cx:pt>
          <cx:pt idx="12928">25</cx:pt>
          <cx:pt idx="12929">13</cx:pt>
          <cx:pt idx="12930">1</cx:pt>
          <cx:pt idx="12931">8</cx:pt>
          <cx:pt idx="12932">11</cx:pt>
          <cx:pt idx="12933">17</cx:pt>
          <cx:pt idx="12934">76</cx:pt>
          <cx:pt idx="12935">45</cx:pt>
          <cx:pt idx="12936">14</cx:pt>
          <cx:pt idx="12937">18</cx:pt>
          <cx:pt idx="12938">29</cx:pt>
          <cx:pt idx="12939">20</cx:pt>
          <cx:pt idx="12940">56</cx:pt>
          <cx:pt idx="12941">54</cx:pt>
          <cx:pt idx="12942">74</cx:pt>
          <cx:pt idx="12943">41</cx:pt>
          <cx:pt idx="12944">64</cx:pt>
          <cx:pt idx="12945">42</cx:pt>
          <cx:pt idx="12946">22</cx:pt>
          <cx:pt idx="12947">38</cx:pt>
          <cx:pt idx="12948">5</cx:pt>
          <cx:pt idx="12949">7</cx:pt>
          <cx:pt idx="12950">52</cx:pt>
          <cx:pt idx="12951">31</cx:pt>
          <cx:pt idx="12952">10</cx:pt>
          <cx:pt idx="12953">51</cx:pt>
          <cx:pt idx="12954">27</cx:pt>
          <cx:pt idx="12955">30</cx:pt>
          <cx:pt idx="12956">79</cx:pt>
          <cx:pt idx="12957">56</cx:pt>
          <cx:pt idx="12958">4</cx:pt>
          <cx:pt idx="12959">33</cx:pt>
          <cx:pt idx="12960">25</cx:pt>
          <cx:pt idx="12961">18</cx:pt>
          <cx:pt idx="12962">3</cx:pt>
          <cx:pt idx="12963">7</cx:pt>
          <cx:pt idx="12964">11</cx:pt>
          <cx:pt idx="12965">76</cx:pt>
          <cx:pt idx="12966">4</cx:pt>
          <cx:pt idx="12967">1</cx:pt>
          <cx:pt idx="12968">16</cx:pt>
          <cx:pt idx="12969">50</cx:pt>
          <cx:pt idx="12970">62</cx:pt>
          <cx:pt idx="12971">63</cx:pt>
          <cx:pt idx="12972">6</cx:pt>
          <cx:pt idx="12973">24</cx:pt>
          <cx:pt idx="12974">14</cx:pt>
          <cx:pt idx="12975">60</cx:pt>
          <cx:pt idx="12976">38</cx:pt>
          <cx:pt idx="12977">3</cx:pt>
          <cx:pt idx="12978">45</cx:pt>
          <cx:pt idx="12979">50</cx:pt>
          <cx:pt idx="12980">18</cx:pt>
          <cx:pt idx="12981">25</cx:pt>
          <cx:pt idx="12982">12</cx:pt>
          <cx:pt idx="12983">41</cx:pt>
          <cx:pt idx="12984">32</cx:pt>
          <cx:pt idx="12985">47</cx:pt>
          <cx:pt idx="12986">77</cx:pt>
          <cx:pt idx="12987">89</cx:pt>
          <cx:pt idx="12988">39</cx:pt>
          <cx:pt idx="12989">30</cx:pt>
          <cx:pt idx="12990">64</cx:pt>
          <cx:pt idx="12991">5</cx:pt>
          <cx:pt idx="12992">36</cx:pt>
          <cx:pt idx="12993">79</cx:pt>
          <cx:pt idx="12994">15</cx:pt>
          <cx:pt idx="12995">37</cx:pt>
          <cx:pt idx="12996">25</cx:pt>
          <cx:pt idx="12997">44</cx:pt>
          <cx:pt idx="12998">53</cx:pt>
          <cx:pt idx="12999">52</cx:pt>
          <cx:pt idx="13000">50</cx:pt>
          <cx:pt idx="13001">31</cx:pt>
          <cx:pt idx="13002">4</cx:pt>
          <cx:pt idx="13003">76</cx:pt>
          <cx:pt idx="13004">20</cx:pt>
          <cx:pt idx="13005">26</cx:pt>
          <cx:pt idx="13006">37</cx:pt>
          <cx:pt idx="13007">57</cx:pt>
          <cx:pt idx="13008">66</cx:pt>
          <cx:pt idx="13009">25</cx:pt>
          <cx:pt idx="13010">46</cx:pt>
          <cx:pt idx="13011">30</cx:pt>
          <cx:pt idx="13012">6</cx:pt>
          <cx:pt idx="13013">2</cx:pt>
          <cx:pt idx="13014">15</cx:pt>
          <cx:pt idx="13015">12</cx:pt>
          <cx:pt idx="13016">10</cx:pt>
          <cx:pt idx="13017">33</cx:pt>
          <cx:pt idx="13018">22</cx:pt>
          <cx:pt idx="13019">36</cx:pt>
          <cx:pt idx="13020">10</cx:pt>
          <cx:pt idx="13021">2</cx:pt>
          <cx:pt idx="13022">6</cx:pt>
          <cx:pt idx="13023">18</cx:pt>
          <cx:pt idx="13024">5</cx:pt>
          <cx:pt idx="13025">94</cx:pt>
          <cx:pt idx="13026">44</cx:pt>
          <cx:pt idx="13027">59</cx:pt>
          <cx:pt idx="13028">26</cx:pt>
          <cx:pt idx="13029">33</cx:pt>
          <cx:pt idx="13030">46</cx:pt>
          <cx:pt idx="13031">48</cx:pt>
          <cx:pt idx="13032">40</cx:pt>
          <cx:pt idx="13033">32</cx:pt>
          <cx:pt idx="13034">45</cx:pt>
          <cx:pt idx="13035">41</cx:pt>
          <cx:pt idx="13036">64</cx:pt>
          <cx:pt idx="13037">7</cx:pt>
          <cx:pt idx="13038">24</cx:pt>
          <cx:pt idx="13039">12</cx:pt>
          <cx:pt idx="13040">63</cx:pt>
          <cx:pt idx="13041">90</cx:pt>
          <cx:pt idx="13042">84</cx:pt>
          <cx:pt idx="13043">8</cx:pt>
          <cx:pt idx="13044">49</cx:pt>
          <cx:pt idx="13045">39</cx:pt>
          <cx:pt idx="13046">87</cx:pt>
          <cx:pt idx="13047">16</cx:pt>
          <cx:pt idx="13048">65</cx:pt>
          <cx:pt idx="13049">3</cx:pt>
          <cx:pt idx="13050">63</cx:pt>
          <cx:pt idx="13051">54</cx:pt>
          <cx:pt idx="13052">58</cx:pt>
          <cx:pt idx="13053">24</cx:pt>
          <cx:pt idx="13054">21</cx:pt>
          <cx:pt idx="13055">55</cx:pt>
          <cx:pt idx="13056">36</cx:pt>
          <cx:pt idx="13057">31</cx:pt>
          <cx:pt idx="13058">10</cx:pt>
          <cx:pt idx="13059">92</cx:pt>
          <cx:pt idx="13060">71</cx:pt>
          <cx:pt idx="13061">59</cx:pt>
          <cx:pt idx="13062">22</cx:pt>
          <cx:pt idx="13063">45</cx:pt>
          <cx:pt idx="13064">4</cx:pt>
          <cx:pt idx="13065">81</cx:pt>
          <cx:pt idx="13066">9</cx:pt>
          <cx:pt idx="13067">53</cx:pt>
          <cx:pt idx="13068">45</cx:pt>
          <cx:pt idx="13069">54</cx:pt>
          <cx:pt idx="13070">44</cx:pt>
          <cx:pt idx="13071">11</cx:pt>
          <cx:pt idx="13072">19</cx:pt>
          <cx:pt idx="13073">14</cx:pt>
          <cx:pt idx="13074">4</cx:pt>
          <cx:pt idx="13075">66</cx:pt>
          <cx:pt idx="13076">27</cx:pt>
          <cx:pt idx="13077">17</cx:pt>
          <cx:pt idx="13078">33</cx:pt>
          <cx:pt idx="13079">10</cx:pt>
          <cx:pt idx="13080">37</cx:pt>
          <cx:pt idx="13081">21</cx:pt>
          <cx:pt idx="13082">59</cx:pt>
          <cx:pt idx="13083">58</cx:pt>
          <cx:pt idx="13084">10</cx:pt>
          <cx:pt idx="13085">33</cx:pt>
          <cx:pt idx="13086">4</cx:pt>
          <cx:pt idx="13087">87</cx:pt>
          <cx:pt idx="13088">91</cx:pt>
          <cx:pt idx="13089">31</cx:pt>
          <cx:pt idx="13090">53</cx:pt>
          <cx:pt idx="13091">45</cx:pt>
          <cx:pt idx="13092">9</cx:pt>
          <cx:pt idx="13093">42</cx:pt>
          <cx:pt idx="13094">22</cx:pt>
          <cx:pt idx="13095">93</cx:pt>
          <cx:pt idx="13096">91</cx:pt>
          <cx:pt idx="13097">23</cx:pt>
          <cx:pt idx="13098">16</cx:pt>
          <cx:pt idx="13099">5</cx:pt>
          <cx:pt idx="13100">4</cx:pt>
          <cx:pt idx="13101">17</cx:pt>
          <cx:pt idx="13102">67</cx:pt>
          <cx:pt idx="13103">37</cx:pt>
          <cx:pt idx="13104">14</cx:pt>
          <cx:pt idx="13105">52</cx:pt>
          <cx:pt idx="13106">33</cx:pt>
          <cx:pt idx="13107">49</cx:pt>
          <cx:pt idx="13108">32</cx:pt>
          <cx:pt idx="13109">72</cx:pt>
          <cx:pt idx="13110">12</cx:pt>
          <cx:pt idx="13111">2</cx:pt>
          <cx:pt idx="13112">63</cx:pt>
          <cx:pt idx="13113">6</cx:pt>
          <cx:pt idx="13114">42</cx:pt>
          <cx:pt idx="13115">86</cx:pt>
          <cx:pt idx="13116">3</cx:pt>
          <cx:pt idx="13117">39</cx:pt>
          <cx:pt idx="13118">30</cx:pt>
          <cx:pt idx="13119">9</cx:pt>
          <cx:pt idx="13120">44</cx:pt>
          <cx:pt idx="13121">26</cx:pt>
          <cx:pt idx="13122">57</cx:pt>
          <cx:pt idx="13123">48</cx:pt>
          <cx:pt idx="13124">11</cx:pt>
          <cx:pt idx="13125">4</cx:pt>
          <cx:pt idx="13126">85</cx:pt>
          <cx:pt idx="13127">95</cx:pt>
          <cx:pt idx="13128">35</cx:pt>
          <cx:pt idx="13129">12</cx:pt>
          <cx:pt idx="13130">1</cx:pt>
          <cx:pt idx="13131">55</cx:pt>
          <cx:pt idx="13132">10</cx:pt>
          <cx:pt idx="13133">50</cx:pt>
          <cx:pt idx="13134">51</cx:pt>
          <cx:pt idx="13135">80</cx:pt>
          <cx:pt idx="13136">32</cx:pt>
          <cx:pt idx="13137">21</cx:pt>
          <cx:pt idx="13138">47</cx:pt>
          <cx:pt idx="13139">11</cx:pt>
          <cx:pt idx="13140">34</cx:pt>
          <cx:pt idx="13141">16</cx:pt>
          <cx:pt idx="13142">1</cx:pt>
          <cx:pt idx="13143">7</cx:pt>
          <cx:pt idx="13144">9</cx:pt>
          <cx:pt idx="13145">81</cx:pt>
          <cx:pt idx="13146">72</cx:pt>
          <cx:pt idx="13147">45</cx:pt>
          <cx:pt idx="13148">10</cx:pt>
          <cx:pt idx="13149">5</cx:pt>
          <cx:pt idx="13150">11</cx:pt>
          <cx:pt idx="13151">15</cx:pt>
          <cx:pt idx="13152">67</cx:pt>
          <cx:pt idx="13153">71</cx:pt>
          <cx:pt idx="13154">3</cx:pt>
          <cx:pt idx="13155">28</cx:pt>
          <cx:pt idx="13156">33</cx:pt>
          <cx:pt idx="13157">27</cx:pt>
          <cx:pt idx="13158">23</cx:pt>
          <cx:pt idx="13159">80</cx:pt>
          <cx:pt idx="13160">63</cx:pt>
          <cx:pt idx="13161">51</cx:pt>
          <cx:pt idx="13162">20</cx:pt>
          <cx:pt idx="13163">7</cx:pt>
          <cx:pt idx="13164">46</cx:pt>
          <cx:pt idx="13165">47</cx:pt>
          <cx:pt idx="13166">12</cx:pt>
          <cx:pt idx="13167">10</cx:pt>
          <cx:pt idx="13168">22</cx:pt>
          <cx:pt idx="13169">18</cx:pt>
          <cx:pt idx="13170">34</cx:pt>
          <cx:pt idx="13171">72</cx:pt>
          <cx:pt idx="13172">43</cx:pt>
          <cx:pt idx="13173">63</cx:pt>
          <cx:pt idx="13174">10</cx:pt>
          <cx:pt idx="13175">51</cx:pt>
          <cx:pt idx="13176">73</cx:pt>
          <cx:pt idx="13177">3</cx:pt>
          <cx:pt idx="13178">11</cx:pt>
          <cx:pt idx="13179">96</cx:pt>
          <cx:pt idx="13180">74</cx:pt>
          <cx:pt idx="13181">18</cx:pt>
          <cx:pt idx="13182">40</cx:pt>
          <cx:pt idx="13183">5</cx:pt>
          <cx:pt idx="13184">2</cx:pt>
          <cx:pt idx="13185">17</cx:pt>
          <cx:pt idx="13186">22</cx:pt>
          <cx:pt idx="13187">35</cx:pt>
          <cx:pt idx="13188">56</cx:pt>
          <cx:pt idx="13189">44</cx:pt>
          <cx:pt idx="13190">8</cx:pt>
          <cx:pt idx="13191">23</cx:pt>
          <cx:pt idx="13192">77</cx:pt>
          <cx:pt idx="13193">20</cx:pt>
          <cx:pt idx="13194">31</cx:pt>
          <cx:pt idx="13195">40</cx:pt>
          <cx:pt idx="13196">32</cx:pt>
          <cx:pt idx="13197">50</cx:pt>
          <cx:pt idx="13198">38</cx:pt>
          <cx:pt idx="13199">13</cx:pt>
          <cx:pt idx="13200">81</cx:pt>
          <cx:pt idx="13201">23</cx:pt>
          <cx:pt idx="13202">28</cx:pt>
          <cx:pt idx="13203">36</cx:pt>
          <cx:pt idx="13204">95</cx:pt>
          <cx:pt idx="13205">91</cx:pt>
          <cx:pt idx="13206">8</cx:pt>
          <cx:pt idx="13207">1</cx:pt>
          <cx:pt idx="13208">16</cx:pt>
          <cx:pt idx="13209">17</cx:pt>
          <cx:pt idx="13210">63</cx:pt>
          <cx:pt idx="13211">3</cx:pt>
          <cx:pt idx="13212">7</cx:pt>
          <cx:pt idx="13213">15</cx:pt>
          <cx:pt idx="13214">84</cx:pt>
          <cx:pt idx="13215">33</cx:pt>
          <cx:pt idx="13216">5</cx:pt>
          <cx:pt idx="13217">21</cx:pt>
          <cx:pt idx="13218">14</cx:pt>
          <cx:pt idx="13219">15</cx:pt>
          <cx:pt idx="13220">73</cx:pt>
          <cx:pt idx="13221">13</cx:pt>
          <cx:pt idx="13222">35</cx:pt>
          <cx:pt idx="13223">2</cx:pt>
          <cx:pt idx="13224">18</cx:pt>
          <cx:pt idx="13225">40</cx:pt>
          <cx:pt idx="13226">50</cx:pt>
          <cx:pt idx="13227">22</cx:pt>
          <cx:pt idx="13228">8</cx:pt>
          <cx:pt idx="13229">17</cx:pt>
          <cx:pt idx="13230">43</cx:pt>
          <cx:pt idx="13231">85</cx:pt>
          <cx:pt idx="13232">91</cx:pt>
          <cx:pt idx="13233">12</cx:pt>
          <cx:pt idx="13234">90</cx:pt>
          <cx:pt idx="13235">8</cx:pt>
          <cx:pt idx="13236">17</cx:pt>
          <cx:pt idx="13237">28</cx:pt>
          <cx:pt idx="13238">5</cx:pt>
          <cx:pt idx="13239">19</cx:pt>
          <cx:pt idx="13240">31</cx:pt>
          <cx:pt idx="13241">51</cx:pt>
          <cx:pt idx="13242">77</cx:pt>
          <cx:pt idx="13243">30</cx:pt>
          <cx:pt idx="13244">20</cx:pt>
          <cx:pt idx="13245">81</cx:pt>
          <cx:pt idx="13246">40</cx:pt>
          <cx:pt idx="13247">36</cx:pt>
          <cx:pt idx="13248">2</cx:pt>
          <cx:pt idx="13249">10</cx:pt>
          <cx:pt idx="13250">80</cx:pt>
          <cx:pt idx="13251">27</cx:pt>
          <cx:pt idx="13252">32</cx:pt>
          <cx:pt idx="13253">1</cx:pt>
          <cx:pt idx="13254">39</cx:pt>
          <cx:pt idx="13255">78</cx:pt>
          <cx:pt idx="13256">21</cx:pt>
          <cx:pt idx="13257">44</cx:pt>
          <cx:pt idx="13258">35</cx:pt>
          <cx:pt idx="13259">16</cx:pt>
          <cx:pt idx="13260">11</cx:pt>
          <cx:pt idx="13261">30</cx:pt>
          <cx:pt idx="13262">40</cx:pt>
          <cx:pt idx="13263">10</cx:pt>
          <cx:pt idx="13264">36</cx:pt>
          <cx:pt idx="13265">48</cx:pt>
          <cx:pt idx="13266">41</cx:pt>
          <cx:pt idx="13267">9</cx:pt>
          <cx:pt idx="13268">61</cx:pt>
          <cx:pt idx="13269">2</cx:pt>
          <cx:pt idx="13270">73</cx:pt>
          <cx:pt idx="13271">14</cx:pt>
          <cx:pt idx="13272">55</cx:pt>
          <cx:pt idx="13273">90</cx:pt>
          <cx:pt idx="13274">50</cx:pt>
          <cx:pt idx="13275">7</cx:pt>
          <cx:pt idx="13276">18</cx:pt>
          <cx:pt idx="13277">38</cx:pt>
          <cx:pt idx="13278">32</cx:pt>
          <cx:pt idx="13279">2</cx:pt>
          <cx:pt idx="13280">9</cx:pt>
          <cx:pt idx="13281">5</cx:pt>
          <cx:pt idx="13282">20</cx:pt>
          <cx:pt idx="13283">10</cx:pt>
          <cx:pt idx="13284">26</cx:pt>
          <cx:pt idx="13285">34</cx:pt>
          <cx:pt idx="13286">77</cx:pt>
          <cx:pt idx="13287">72</cx:pt>
          <cx:pt idx="13288">8</cx:pt>
          <cx:pt idx="13289">17</cx:pt>
          <cx:pt idx="13290">19</cx:pt>
          <cx:pt idx="13291">51</cx:pt>
          <cx:pt idx="13292">89</cx:pt>
          <cx:pt idx="13293">57</cx:pt>
          <cx:pt idx="13294">23</cx:pt>
          <cx:pt idx="13295">29</cx:pt>
          <cx:pt idx="13296">91</cx:pt>
          <cx:pt idx="13297">11</cx:pt>
          <cx:pt idx="13298">9</cx:pt>
          <cx:pt idx="13299">4</cx:pt>
          <cx:pt idx="13300">49</cx:pt>
          <cx:pt idx="13301">35</cx:pt>
          <cx:pt idx="13302">48</cx:pt>
          <cx:pt idx="13303">3</cx:pt>
          <cx:pt idx="13304">15</cx:pt>
          <cx:pt idx="13305">41</cx:pt>
          <cx:pt idx="13306">38</cx:pt>
          <cx:pt idx="13307">75</cx:pt>
          <cx:pt idx="13308">28</cx:pt>
          <cx:pt idx="13309">67</cx:pt>
          <cx:pt idx="13310">3</cx:pt>
          <cx:pt idx="13311">45</cx:pt>
          <cx:pt idx="13312">18</cx:pt>
          <cx:pt idx="13313">21</cx:pt>
          <cx:pt idx="13314">16</cx:pt>
          <cx:pt idx="13315">35</cx:pt>
          <cx:pt idx="13316">7</cx:pt>
          <cx:pt idx="13317">54</cx:pt>
          <cx:pt idx="13318">19</cx:pt>
          <cx:pt idx="13319">61</cx:pt>
          <cx:pt idx="13320">73</cx:pt>
          <cx:pt idx="13321">34</cx:pt>
          <cx:pt idx="13322">61</cx:pt>
          <cx:pt idx="13323">9</cx:pt>
          <cx:pt idx="13324">11</cx:pt>
          <cx:pt idx="13325">30</cx:pt>
          <cx:pt idx="13326">1</cx:pt>
          <cx:pt idx="13327">17</cx:pt>
          <cx:pt idx="13328">27</cx:pt>
          <cx:pt idx="13329">5</cx:pt>
          <cx:pt idx="13330">8</cx:pt>
          <cx:pt idx="13331">54</cx:pt>
          <cx:pt idx="13332">10</cx:pt>
          <cx:pt idx="13333">31</cx:pt>
          <cx:pt idx="13334">33</cx:pt>
          <cx:pt idx="13335">65</cx:pt>
          <cx:pt idx="13336">32</cx:pt>
          <cx:pt idx="13337">28</cx:pt>
          <cx:pt idx="13338">37</cx:pt>
          <cx:pt idx="13339">51</cx:pt>
          <cx:pt idx="13340">22</cx:pt>
          <cx:pt idx="13341">6</cx:pt>
          <cx:pt idx="13342">45</cx:pt>
          <cx:pt idx="13343">42</cx:pt>
          <cx:pt idx="13344">63</cx:pt>
          <cx:pt idx="13345">75</cx:pt>
          <cx:pt idx="13346">3</cx:pt>
          <cx:pt idx="13347">30</cx:pt>
          <cx:pt idx="13348">23</cx:pt>
          <cx:pt idx="13349">61</cx:pt>
          <cx:pt idx="13350">5</cx:pt>
          <cx:pt idx="13351">73</cx:pt>
          <cx:pt idx="13352">34</cx:pt>
          <cx:pt idx="13353">7</cx:pt>
          <cx:pt idx="13354">31</cx:pt>
          <cx:pt idx="13355">35</cx:pt>
          <cx:pt idx="13356">45</cx:pt>
          <cx:pt idx="13357">29</cx:pt>
          <cx:pt idx="13358">33</cx:pt>
          <cx:pt idx="13359">1</cx:pt>
          <cx:pt idx="13360">6</cx:pt>
          <cx:pt idx="13361">9</cx:pt>
          <cx:pt idx="13362">66</cx:pt>
          <cx:pt idx="13363">15</cx:pt>
          <cx:pt idx="13364">39</cx:pt>
          <cx:pt idx="13365">95</cx:pt>
          <cx:pt idx="13366">29</cx:pt>
          <cx:pt idx="13367">25</cx:pt>
          <cx:pt idx="13368">36</cx:pt>
          <cx:pt idx="13369">64</cx:pt>
          <cx:pt idx="13370">14</cx:pt>
          <cx:pt idx="13371">3</cx:pt>
          <cx:pt idx="13372">30</cx:pt>
          <cx:pt idx="13373">27</cx:pt>
          <cx:pt idx="13374">46</cx:pt>
          <cx:pt idx="13375">22</cx:pt>
          <cx:pt idx="13376">9</cx:pt>
          <cx:pt idx="13377">42</cx:pt>
          <cx:pt idx="13378">17</cx:pt>
          <cx:pt idx="13379">32</cx:pt>
          <cx:pt idx="13380">15</cx:pt>
          <cx:pt idx="13381">36</cx:pt>
          <cx:pt idx="13382">31</cx:pt>
          <cx:pt idx="13383">12</cx:pt>
          <cx:pt idx="13384">5</cx:pt>
          <cx:pt idx="13385">35</cx:pt>
          <cx:pt idx="13386">49</cx:pt>
          <cx:pt idx="13387">14</cx:pt>
          <cx:pt idx="13388">20</cx:pt>
          <cx:pt idx="13389">1</cx:pt>
          <cx:pt idx="13390">65</cx:pt>
          <cx:pt idx="13391">53</cx:pt>
          <cx:pt idx="13392">46</cx:pt>
          <cx:pt idx="13393">4</cx:pt>
          <cx:pt idx="13394">16</cx:pt>
          <cx:pt idx="13395">12</cx:pt>
          <cx:pt idx="13396">10</cx:pt>
          <cx:pt idx="13397">57</cx:pt>
          <cx:pt idx="13398">9</cx:pt>
          <cx:pt idx="13399">14</cx:pt>
          <cx:pt idx="13400">18</cx:pt>
          <cx:pt idx="13401">52</cx:pt>
          <cx:pt idx="13402">95</cx:pt>
          <cx:pt idx="13403">16</cx:pt>
          <cx:pt idx="13404">28</cx:pt>
          <cx:pt idx="13405">3</cx:pt>
          <cx:pt idx="13406">27</cx:pt>
          <cx:pt idx="13407">70</cx:pt>
          <cx:pt idx="13408">24</cx:pt>
          <cx:pt idx="13409">90</cx:pt>
          <cx:pt idx="13410">52</cx:pt>
          <cx:pt idx="13411">44</cx:pt>
          <cx:pt idx="13412">9</cx:pt>
          <cx:pt idx="13413">42</cx:pt>
          <cx:pt idx="13414">24</cx:pt>
          <cx:pt idx="13415">41</cx:pt>
          <cx:pt idx="13416">57</cx:pt>
          <cx:pt idx="13417">37</cx:pt>
          <cx:pt idx="13418">8</cx:pt>
          <cx:pt idx="13419">33</cx:pt>
          <cx:pt idx="13420">25</cx:pt>
          <cx:pt idx="13421">55</cx:pt>
          <cx:pt idx="13422">21</cx:pt>
          <cx:pt idx="13423">49</cx:pt>
          <cx:pt idx="13424">11</cx:pt>
          <cx:pt idx="13425">61</cx:pt>
          <cx:pt idx="13426">32</cx:pt>
          <cx:pt idx="13427">5</cx:pt>
          <cx:pt idx="13428">1</cx:pt>
          <cx:pt idx="13429">26</cx:pt>
          <cx:pt idx="13430">36</cx:pt>
          <cx:pt idx="13431">75</cx:pt>
          <cx:pt idx="13432">49</cx:pt>
          <cx:pt idx="13433">17</cx:pt>
          <cx:pt idx="13434">79</cx:pt>
          <cx:pt idx="13435">82</cx:pt>
          <cx:pt idx="13436">53</cx:pt>
          <cx:pt idx="13437">2</cx:pt>
          <cx:pt idx="13438">33</cx:pt>
          <cx:pt idx="13439">85</cx:pt>
          <cx:pt idx="13440">70</cx:pt>
          <cx:pt idx="13441">4</cx:pt>
          <cx:pt idx="13442">65</cx:pt>
          <cx:pt idx="13443">11</cx:pt>
          <cx:pt idx="13444">67</cx:pt>
          <cx:pt idx="13445">61</cx:pt>
          <cx:pt idx="13446">5</cx:pt>
          <cx:pt idx="13447">33</cx:pt>
          <cx:pt idx="13448">92</cx:pt>
          <cx:pt idx="13449">77</cx:pt>
          <cx:pt idx="13450">6</cx:pt>
          <cx:pt idx="13451">47</cx:pt>
          <cx:pt idx="13452">13</cx:pt>
          <cx:pt idx="13453">55</cx:pt>
          <cx:pt idx="13454">56</cx:pt>
          <cx:pt idx="13455">35</cx:pt>
          <cx:pt idx="13456">68</cx:pt>
          <cx:pt idx="13457">16</cx:pt>
          <cx:pt idx="13458">45</cx:pt>
          <cx:pt idx="13459">85</cx:pt>
          <cx:pt idx="13460">50</cx:pt>
          <cx:pt idx="13461">39</cx:pt>
          <cx:pt idx="13462">20</cx:pt>
          <cx:pt idx="13463">73</cx:pt>
          <cx:pt idx="13464">48</cx:pt>
          <cx:pt idx="13465">44</cx:pt>
          <cx:pt idx="13466">33</cx:pt>
          <cx:pt idx="13467">3</cx:pt>
          <cx:pt idx="13468">19</cx:pt>
          <cx:pt idx="13469">31</cx:pt>
          <cx:pt idx="13470">11</cx:pt>
          <cx:pt idx="13471">36</cx:pt>
          <cx:pt idx="13472">10</cx:pt>
          <cx:pt idx="13473">30</cx:pt>
          <cx:pt idx="13474">24</cx:pt>
          <cx:pt idx="13475">83</cx:pt>
          <cx:pt idx="13476">55</cx:pt>
          <cx:pt idx="13477">20</cx:pt>
          <cx:pt idx="13478">34</cx:pt>
          <cx:pt idx="13479">65</cx:pt>
          <cx:pt idx="13480">66</cx:pt>
          <cx:pt idx="13481">15</cx:pt>
          <cx:pt idx="13482">78</cx:pt>
          <cx:pt idx="13483">37</cx:pt>
          <cx:pt idx="13484">47</cx:pt>
          <cx:pt idx="13485">25</cx:pt>
          <cx:pt idx="13486">69</cx:pt>
          <cx:pt idx="13487">20</cx:pt>
          <cx:pt idx="13488">67</cx:pt>
          <cx:pt idx="13489">64</cx:pt>
          <cx:pt idx="13490">13</cx:pt>
          <cx:pt idx="13491">43</cx:pt>
          <cx:pt idx="13492">1</cx:pt>
          <cx:pt idx="13493">27</cx:pt>
          <cx:pt idx="13494">2</cx:pt>
          <cx:pt idx="13495">10</cx:pt>
          <cx:pt idx="13496">55</cx:pt>
          <cx:pt idx="13497">76</cx:pt>
          <cx:pt idx="13498">75</cx:pt>
          <cx:pt idx="13499">85</cx:pt>
          <cx:pt idx="13500">6</cx:pt>
          <cx:pt idx="13501">1</cx:pt>
          <cx:pt idx="13502">2</cx:pt>
          <cx:pt idx="13503">45</cx:pt>
          <cx:pt idx="13504">41</cx:pt>
          <cx:pt idx="13505">4</cx:pt>
          <cx:pt idx="13506">58</cx:pt>
          <cx:pt idx="13507">70</cx:pt>
          <cx:pt idx="13508">64</cx:pt>
          <cx:pt idx="13509">24</cx:pt>
          <cx:pt idx="13510">47</cx:pt>
          <cx:pt idx="13511">29</cx:pt>
          <cx:pt idx="13512">25</cx:pt>
          <cx:pt idx="13513">83</cx:pt>
          <cx:pt idx="13514">71</cx:pt>
          <cx:pt idx="13515">61</cx:pt>
          <cx:pt idx="13516">48</cx:pt>
          <cx:pt idx="13517">59</cx:pt>
          <cx:pt idx="13518">60</cx:pt>
          <cx:pt idx="13519">56</cx:pt>
          <cx:pt idx="13520">26</cx:pt>
          <cx:pt idx="13521">8</cx:pt>
          <cx:pt idx="13522">76</cx:pt>
          <cx:pt idx="13523">49</cx:pt>
          <cx:pt idx="13524">21</cx:pt>
          <cx:pt idx="13525">14</cx:pt>
          <cx:pt idx="13526">43</cx:pt>
          <cx:pt idx="13527">2</cx:pt>
          <cx:pt idx="13528">28</cx:pt>
          <cx:pt idx="13529">39</cx:pt>
          <cx:pt idx="13530">19</cx:pt>
          <cx:pt idx="13531">12</cx:pt>
          <cx:pt idx="13532">17</cx:pt>
          <cx:pt idx="13533">14</cx:pt>
          <cx:pt idx="13534">36</cx:pt>
          <cx:pt idx="13535">2</cx:pt>
          <cx:pt idx="13536">30</cx:pt>
          <cx:pt idx="13537">22</cx:pt>
          <cx:pt idx="13538">65</cx:pt>
          <cx:pt idx="13539">46</cx:pt>
          <cx:pt idx="13540">35</cx:pt>
          <cx:pt idx="13541">33</cx:pt>
          <cx:pt idx="13542">70</cx:pt>
          <cx:pt idx="13543">62</cx:pt>
          <cx:pt idx="13544">3</cx:pt>
          <cx:pt idx="13545">13</cx:pt>
          <cx:pt idx="13546">58</cx:pt>
          <cx:pt idx="13547">39</cx:pt>
          <cx:pt idx="13548">1</cx:pt>
          <cx:pt idx="13549">69</cx:pt>
          <cx:pt idx="13550">10</cx:pt>
          <cx:pt idx="13551">64</cx:pt>
          <cx:pt idx="13552">61</cx:pt>
          <cx:pt idx="13553">31</cx:pt>
          <cx:pt idx="13554">59</cx:pt>
          <cx:pt idx="13555">71</cx:pt>
          <cx:pt idx="13556">56</cx:pt>
          <cx:pt idx="13557">14</cx:pt>
          <cx:pt idx="13558">49</cx:pt>
          <cx:pt idx="13559">27</cx:pt>
          <cx:pt idx="13560">53</cx:pt>
          <cx:pt idx="13561">8</cx:pt>
          <cx:pt idx="13562">30</cx:pt>
          <cx:pt idx="13563">29</cx:pt>
          <cx:pt idx="13564">45</cx:pt>
          <cx:pt idx="13565">9</cx:pt>
          <cx:pt idx="13566">28</cx:pt>
          <cx:pt idx="13567">5</cx:pt>
          <cx:pt idx="13568">10</cx:pt>
          <cx:pt idx="13569">70</cx:pt>
          <cx:pt idx="13570">18</cx:pt>
          <cx:pt idx="13571">23</cx:pt>
          <cx:pt idx="13572">50</cx:pt>
          <cx:pt idx="13573">46</cx:pt>
          <cx:pt idx="13574">44</cx:pt>
          <cx:pt idx="13575">40</cx:pt>
          <cx:pt idx="13576">27</cx:pt>
          <cx:pt idx="13577">49</cx:pt>
          <cx:pt idx="13578">59</cx:pt>
          <cx:pt idx="13579">14</cx:pt>
          <cx:pt idx="13580">4</cx:pt>
          <cx:pt idx="13581">1</cx:pt>
          <cx:pt idx="13582">3</cx:pt>
          <cx:pt idx="13583">28</cx:pt>
          <cx:pt idx="13584">60</cx:pt>
          <cx:pt idx="13585">30</cx:pt>
          <cx:pt idx="13586">12</cx:pt>
          <cx:pt idx="13587">8</cx:pt>
          <cx:pt idx="13588">43</cx:pt>
          <cx:pt idx="13589">34</cx:pt>
          <cx:pt idx="13590">28</cx:pt>
          <cx:pt idx="13591">67</cx:pt>
          <cx:pt idx="13592">58</cx:pt>
          <cx:pt idx="13593">7</cx:pt>
          <cx:pt idx="13594">37</cx:pt>
          <cx:pt idx="13595">13</cx:pt>
          <cx:pt idx="13596">51</cx:pt>
          <cx:pt idx="13597">10</cx:pt>
          <cx:pt idx="13598">62</cx:pt>
          <cx:pt idx="13599">60</cx:pt>
          <cx:pt idx="13600">6</cx:pt>
          <cx:pt idx="13601">42</cx:pt>
          <cx:pt idx="13602">8</cx:pt>
          <cx:pt idx="13603">48</cx:pt>
          <cx:pt idx="13604">52</cx:pt>
          <cx:pt idx="13605">1</cx:pt>
          <cx:pt idx="13606">19</cx:pt>
          <cx:pt idx="13607">93</cx:pt>
          <cx:pt idx="13608">35</cx:pt>
          <cx:pt idx="13609">10</cx:pt>
          <cx:pt idx="13610">27</cx:pt>
          <cx:pt idx="13611">46</cx:pt>
          <cx:pt idx="13612">21</cx:pt>
          <cx:pt idx="13613">54</cx:pt>
          <cx:pt idx="13614">25</cx:pt>
          <cx:pt idx="13615">29</cx:pt>
          <cx:pt idx="13616">15</cx:pt>
          <cx:pt idx="13617">9</cx:pt>
          <cx:pt idx="13618">43</cx:pt>
          <cx:pt idx="13619">39</cx:pt>
          <cx:pt idx="13620">63</cx:pt>
          <cx:pt idx="13621">60</cx:pt>
          <cx:pt idx="13622">65</cx:pt>
          <cx:pt idx="13623">7</cx:pt>
          <cx:pt idx="13624">76</cx:pt>
          <cx:pt idx="13625">6</cx:pt>
          <cx:pt idx="13626">21</cx:pt>
          <cx:pt idx="13627">55</cx:pt>
          <cx:pt idx="13628">18</cx:pt>
          <cx:pt idx="13629">51</cx:pt>
          <cx:pt idx="13630">33</cx:pt>
          <cx:pt idx="13631">66</cx:pt>
          <cx:pt idx="13632">77</cx:pt>
          <cx:pt idx="13633">47</cx:pt>
          <cx:pt idx="13634">4</cx:pt>
          <cx:pt idx="13635">60</cx:pt>
          <cx:pt idx="13636">38</cx:pt>
          <cx:pt idx="13637">2</cx:pt>
          <cx:pt idx="13638">25</cx:pt>
          <cx:pt idx="13639">7</cx:pt>
          <cx:pt idx="13640">26</cx:pt>
          <cx:pt idx="13641">58</cx:pt>
          <cx:pt idx="13642">24</cx:pt>
          <cx:pt idx="13643">15</cx:pt>
          <cx:pt idx="13644">71</cx:pt>
          <cx:pt idx="13645">21</cx:pt>
          <cx:pt idx="13646">13</cx:pt>
          <cx:pt idx="13647">28</cx:pt>
          <cx:pt idx="13648">4</cx:pt>
          <cx:pt idx="13649">27</cx:pt>
          <cx:pt idx="13650">36</cx:pt>
          <cx:pt idx="13651">24</cx:pt>
          <cx:pt idx="13652">51</cx:pt>
          <cx:pt idx="13653">60</cx:pt>
          <cx:pt idx="13654">61</cx:pt>
          <cx:pt idx="13655">40</cx:pt>
          <cx:pt idx="13656">78</cx:pt>
          <cx:pt idx="13657">25</cx:pt>
          <cx:pt idx="13658">70</cx:pt>
          <cx:pt idx="13659">4</cx:pt>
          <cx:pt idx="13660">72</cx:pt>
          <cx:pt idx="13661">17</cx:pt>
          <cx:pt idx="13662">53</cx:pt>
          <cx:pt idx="13663">32</cx:pt>
          <cx:pt idx="13664">9</cx:pt>
          <cx:pt idx="13665">31</cx:pt>
          <cx:pt idx="13666">16</cx:pt>
          <cx:pt idx="13667">3</cx:pt>
          <cx:pt idx="13668">69</cx:pt>
          <cx:pt idx="13669">71</cx:pt>
          <cx:pt idx="13670">63</cx:pt>
          <cx:pt idx="13671">52</cx:pt>
          <cx:pt idx="13672">73</cx:pt>
          <cx:pt idx="13673">46</cx:pt>
          <cx:pt idx="13674">6</cx:pt>
          <cx:pt idx="13675">44</cx:pt>
          <cx:pt idx="13676">2</cx:pt>
          <cx:pt idx="13677">10</cx:pt>
          <cx:pt idx="13678">12</cx:pt>
          <cx:pt idx="13679">27</cx:pt>
          <cx:pt idx="13680">6</cx:pt>
          <cx:pt idx="13681">79</cx:pt>
          <cx:pt idx="13682">89</cx:pt>
          <cx:pt idx="13683">18</cx:pt>
          <cx:pt idx="13684">20</cx:pt>
          <cx:pt idx="13685">60</cx:pt>
          <cx:pt idx="13686">15</cx:pt>
          <cx:pt idx="13687">26</cx:pt>
          <cx:pt idx="13688">36</cx:pt>
          <cx:pt idx="13689">83</cx:pt>
          <cx:pt idx="13690">29</cx:pt>
          <cx:pt idx="13691">16</cx:pt>
          <cx:pt idx="13692">43</cx:pt>
          <cx:pt idx="13693">3</cx:pt>
          <cx:pt idx="13694">2</cx:pt>
          <cx:pt idx="13695">32</cx:pt>
          <cx:pt idx="13696">9</cx:pt>
          <cx:pt idx="13697">8</cx:pt>
          <cx:pt idx="13698">6</cx:pt>
          <cx:pt idx="13699">19</cx:pt>
          <cx:pt idx="13700">88</cx:pt>
          <cx:pt idx="13701">26</cx:pt>
          <cx:pt idx="13702">7</cx:pt>
          <cx:pt idx="13703">37</cx:pt>
          <cx:pt idx="13704">73</cx:pt>
          <cx:pt idx="13705">40</cx:pt>
          <cx:pt idx="13706">31</cx:pt>
          <cx:pt idx="13707">53</cx:pt>
          <cx:pt idx="13708">1</cx:pt>
          <cx:pt idx="13709">57</cx:pt>
          <cx:pt idx="13710">46</cx:pt>
          <cx:pt idx="13711">9</cx:pt>
          <cx:pt idx="13712">39</cx:pt>
          <cx:pt idx="13713">56</cx:pt>
          <cx:pt idx="13714">49</cx:pt>
          <cx:pt idx="13715">11</cx:pt>
          <cx:pt idx="13716">8</cx:pt>
          <cx:pt idx="13717">68</cx:pt>
          <cx:pt idx="13718">2</cx:pt>
          <cx:pt idx="13719">14</cx:pt>
          <cx:pt idx="13720">66</cx:pt>
          <cx:pt idx="13721">35</cx:pt>
          <cx:pt idx="13722">21</cx:pt>
          <cx:pt idx="13723">7</cx:pt>
          <cx:pt idx="13724">78</cx:pt>
          <cx:pt idx="13725">23</cx:pt>
          <cx:pt idx="13726">9</cx:pt>
          <cx:pt idx="13727">72</cx:pt>
          <cx:pt idx="13728">26</cx:pt>
          <cx:pt idx="13729">24</cx:pt>
          <cx:pt idx="13730">8</cx:pt>
          <cx:pt idx="13731">10</cx:pt>
          <cx:pt idx="13732">79</cx:pt>
          <cx:pt idx="13733">12</cx:pt>
          <cx:pt idx="13734">5</cx:pt>
          <cx:pt idx="13735">74</cx:pt>
          <cx:pt idx="13736">57</cx:pt>
          <cx:pt idx="13737">15</cx:pt>
          <cx:pt idx="13738">4</cx:pt>
          <cx:pt idx="13739">52</cx:pt>
          <cx:pt idx="13740">59</cx:pt>
          <cx:pt idx="13741">3</cx:pt>
          <cx:pt idx="13742">51</cx:pt>
          <cx:pt idx="13743">36</cx:pt>
          <cx:pt idx="13744">40</cx:pt>
          <cx:pt idx="13745">12</cx:pt>
          <cx:pt idx="13746">39</cx:pt>
          <cx:pt idx="13747">10</cx:pt>
          <cx:pt idx="13748">72</cx:pt>
          <cx:pt idx="13749">33</cx:pt>
          <cx:pt idx="13750">17</cx:pt>
          <cx:pt idx="13751">52</cx:pt>
          <cx:pt idx="13752">60</cx:pt>
          <cx:pt idx="13753">23</cx:pt>
          <cx:pt idx="13754">31</cx:pt>
          <cx:pt idx="13755">6</cx:pt>
          <cx:pt idx="13756">58</cx:pt>
          <cx:pt idx="13757">82</cx:pt>
          <cx:pt idx="13758">50</cx:pt>
          <cx:pt idx="13759">3</cx:pt>
          <cx:pt idx="13760">19</cx:pt>
          <cx:pt idx="13761">74</cx:pt>
          <cx:pt idx="13762">30</cx:pt>
          <cx:pt idx="13763">66</cx:pt>
          <cx:pt idx="13764">13</cx:pt>
          <cx:pt idx="13765">8</cx:pt>
          <cx:pt idx="13766">51</cx:pt>
          <cx:pt idx="13767">33</cx:pt>
          <cx:pt idx="13768">4</cx:pt>
          <cx:pt idx="13769">31</cx:pt>
          <cx:pt idx="13770">11</cx:pt>
          <cx:pt idx="13771">26</cx:pt>
          <cx:pt idx="13772">32</cx:pt>
          <cx:pt idx="13773">53</cx:pt>
          <cx:pt idx="13774">74</cx:pt>
          <cx:pt idx="13775">1</cx:pt>
          <cx:pt idx="13776">72</cx:pt>
          <cx:pt idx="13777">5</cx:pt>
          <cx:pt idx="13778">88</cx:pt>
          <cx:pt idx="13779">51</cx:pt>
          <cx:pt idx="13780">57</cx:pt>
          <cx:pt idx="13781">41</cx:pt>
          <cx:pt idx="13782">3</cx:pt>
          <cx:pt idx="13783">24</cx:pt>
          <cx:pt idx="13784">35</cx:pt>
          <cx:pt idx="13785">33</cx:pt>
          <cx:pt idx="13786">4</cx:pt>
          <cx:pt idx="13787">68</cx:pt>
          <cx:pt idx="13788">19</cx:pt>
          <cx:pt idx="13789">31</cx:pt>
          <cx:pt idx="13790">50</cx:pt>
          <cx:pt idx="13791">41</cx:pt>
          <cx:pt idx="13792">20</cx:pt>
          <cx:pt idx="13793">84</cx:pt>
          <cx:pt idx="13794">13</cx:pt>
          <cx:pt idx="13795">71</cx:pt>
          <cx:pt idx="13796">1</cx:pt>
          <cx:pt idx="13797">7</cx:pt>
          <cx:pt idx="13798">57</cx:pt>
          <cx:pt idx="13799">53</cx:pt>
          <cx:pt idx="13800">64</cx:pt>
          <cx:pt idx="13801">87</cx:pt>
          <cx:pt idx="13802">30</cx:pt>
          <cx:pt idx="13803">8</cx:pt>
          <cx:pt idx="13804">14</cx:pt>
          <cx:pt idx="13805">86</cx:pt>
          <cx:pt idx="13806">39</cx:pt>
          <cx:pt idx="13807">7</cx:pt>
          <cx:pt idx="13808">26</cx:pt>
          <cx:pt idx="13809">9</cx:pt>
          <cx:pt idx="13810">1</cx:pt>
          <cx:pt idx="13811">91</cx:pt>
          <cx:pt idx="13812">11</cx:pt>
          <cx:pt idx="13813">41</cx:pt>
          <cx:pt idx="13814">33</cx:pt>
          <cx:pt idx="13815">1</cx:pt>
          <cx:pt idx="13816">63</cx:pt>
          <cx:pt idx="13817">58</cx:pt>
          <cx:pt idx="13818">59</cx:pt>
          <cx:pt idx="13819">65</cx:pt>
          <cx:pt idx="13820">36</cx:pt>
          <cx:pt idx="13821">12</cx:pt>
          <cx:pt idx="13822">35</cx:pt>
          <cx:pt idx="13823">21</cx:pt>
          <cx:pt idx="13824">34</cx:pt>
          <cx:pt idx="13825">53</cx:pt>
          <cx:pt idx="13826">19</cx:pt>
          <cx:pt idx="13827">74</cx:pt>
          <cx:pt idx="13828">31</cx:pt>
          <cx:pt idx="13829">50</cx:pt>
          <cx:pt idx="13830">14</cx:pt>
          <cx:pt idx="13831">74</cx:pt>
          <cx:pt idx="13832">35</cx:pt>
          <cx:pt idx="13833">23</cx:pt>
          <cx:pt idx="13834">10</cx:pt>
          <cx:pt idx="13835">19</cx:pt>
          <cx:pt idx="13836">20</cx:pt>
          <cx:pt idx="13837">1</cx:pt>
          <cx:pt idx="13838">17</cx:pt>
          <cx:pt idx="13839">40</cx:pt>
          <cx:pt idx="13840">28</cx:pt>
          <cx:pt idx="13841">42</cx:pt>
          <cx:pt idx="13842">8</cx:pt>
          <cx:pt idx="13843">53</cx:pt>
          <cx:pt idx="13844">36</cx:pt>
          <cx:pt idx="13845">13</cx:pt>
          <cx:pt idx="13846">11</cx:pt>
          <cx:pt idx="13847">82</cx:pt>
          <cx:pt idx="13848">18</cx:pt>
          <cx:pt idx="13849">36</cx:pt>
          <cx:pt idx="13850">5</cx:pt>
          <cx:pt idx="13851">1</cx:pt>
          <cx:pt idx="13852">2</cx:pt>
          <cx:pt idx="13853">30</cx:pt>
          <cx:pt idx="13854">26</cx:pt>
          <cx:pt idx="13855">29</cx:pt>
          <cx:pt idx="13856">49</cx:pt>
          <cx:pt idx="13857">38</cx:pt>
          <cx:pt idx="13858">54</cx:pt>
          <cx:pt idx="13859">27</cx:pt>
          <cx:pt idx="13860">56</cx:pt>
          <cx:pt idx="13861">40</cx:pt>
          <cx:pt idx="13862">9</cx:pt>
          <cx:pt idx="13863">69</cx:pt>
          <cx:pt idx="13864">23</cx:pt>
          <cx:pt idx="13865">90</cx:pt>
          <cx:pt idx="13866">94</cx:pt>
          <cx:pt idx="13867">12</cx:pt>
          <cx:pt idx="13868">52</cx:pt>
          <cx:pt idx="13869">78</cx:pt>
          <cx:pt idx="13870">2</cx:pt>
          <cx:pt idx="13871">26</cx:pt>
          <cx:pt idx="13872">4</cx:pt>
          <cx:pt idx="13873">15</cx:pt>
          <cx:pt idx="13874">30</cx:pt>
          <cx:pt idx="13875">4</cx:pt>
          <cx:pt idx="13876">12</cx:pt>
          <cx:pt idx="13877">9</cx:pt>
          <cx:pt idx="13878">33</cx:pt>
          <cx:pt idx="13879">69</cx:pt>
          <cx:pt idx="13880">67</cx:pt>
          <cx:pt idx="13881">1</cx:pt>
          <cx:pt idx="13882">64</cx:pt>
          <cx:pt idx="13883">35</cx:pt>
          <cx:pt idx="13884">74</cx:pt>
          <cx:pt idx="13885">59</cx:pt>
          <cx:pt idx="13886">32</cx:pt>
          <cx:pt idx="13887">3</cx:pt>
          <cx:pt idx="13888">78</cx:pt>
          <cx:pt idx="13889">38</cx:pt>
          <cx:pt idx="13890">73</cx:pt>
          <cx:pt idx="13891">4</cx:pt>
          <cx:pt idx="13892">23</cx:pt>
          <cx:pt idx="13893">68</cx:pt>
          <cx:pt idx="13894">76</cx:pt>
          <cx:pt idx="13895">9</cx:pt>
          <cx:pt idx="13896">37</cx:pt>
          <cx:pt idx="13897">74</cx:pt>
          <cx:pt idx="13898">20</cx:pt>
          <cx:pt idx="13899">51</cx:pt>
          <cx:pt idx="13900">45</cx:pt>
          <cx:pt idx="13901">59</cx:pt>
          <cx:pt idx="13902">84</cx:pt>
          <cx:pt idx="13903">12</cx:pt>
          <cx:pt idx="13904">42</cx:pt>
          <cx:pt idx="13905">30</cx:pt>
          <cx:pt idx="13906">33</cx:pt>
          <cx:pt idx="13907">36</cx:pt>
          <cx:pt idx="13908">4</cx:pt>
          <cx:pt idx="13909">3</cx:pt>
          <cx:pt idx="13910">69</cx:pt>
          <cx:pt idx="13911">14</cx:pt>
          <cx:pt idx="13912">19</cx:pt>
          <cx:pt idx="13913">63</cx:pt>
          <cx:pt idx="13914">92</cx:pt>
          <cx:pt idx="13915">84</cx:pt>
          <cx:pt idx="13916">29</cx:pt>
          <cx:pt idx="13917">45</cx:pt>
          <cx:pt idx="13918">73</cx:pt>
          <cx:pt idx="13919">82</cx:pt>
          <cx:pt idx="13920">25</cx:pt>
          <cx:pt idx="13921">46</cx:pt>
          <cx:pt idx="13922">21</cx:pt>
          <cx:pt idx="13923">20</cx:pt>
          <cx:pt idx="13924">18</cx:pt>
          <cx:pt idx="13925">15</cx:pt>
          <cx:pt idx="13926">79</cx:pt>
          <cx:pt idx="13927">17</cx:pt>
          <cx:pt idx="13928">12</cx:pt>
          <cx:pt idx="13929">26</cx:pt>
          <cx:pt idx="13930">29</cx:pt>
          <cx:pt idx="13931">32</cx:pt>
          <cx:pt idx="13932">1</cx:pt>
          <cx:pt idx="13933">52</cx:pt>
          <cx:pt idx="13934">24</cx:pt>
          <cx:pt idx="13935">50</cx:pt>
          <cx:pt idx="13936">67</cx:pt>
          <cx:pt idx="13937">39</cx:pt>
          <cx:pt idx="13938">7</cx:pt>
          <cx:pt idx="13939">77</cx:pt>
          <cx:pt idx="13940">43</cx:pt>
          <cx:pt idx="13941">1</cx:pt>
          <cx:pt idx="13942">32</cx:pt>
          <cx:pt idx="13943">17</cx:pt>
          <cx:pt idx="13944">2</cx:pt>
          <cx:pt idx="13945">45</cx:pt>
          <cx:pt idx="13946">57</cx:pt>
          <cx:pt idx="13947">63</cx:pt>
          <cx:pt idx="13948">16</cx:pt>
          <cx:pt idx="13949">19</cx:pt>
          <cx:pt idx="13950">4</cx:pt>
          <cx:pt idx="13951">2</cx:pt>
          <cx:pt idx="13952">55</cx:pt>
          <cx:pt idx="13953">15</cx:pt>
          <cx:pt idx="13954">9</cx:pt>
          <cx:pt idx="13955">86</cx:pt>
          <cx:pt idx="13956">59</cx:pt>
          <cx:pt idx="13957">50</cx:pt>
          <cx:pt idx="13958">61</cx:pt>
          <cx:pt idx="13959">82</cx:pt>
          <cx:pt idx="13960">17</cx:pt>
          <cx:pt idx="13961">48</cx:pt>
          <cx:pt idx="13962">14</cx:pt>
          <cx:pt idx="13963">46</cx:pt>
          <cx:pt idx="13964">13</cx:pt>
          <cx:pt idx="13965">4</cx:pt>
          <cx:pt idx="13966">6</cx:pt>
          <cx:pt idx="13967">36</cx:pt>
          <cx:pt idx="13968">59</cx:pt>
          <cx:pt idx="13969">23</cx:pt>
          <cx:pt idx="13970">1</cx:pt>
          <cx:pt idx="13971">93</cx:pt>
          <cx:pt idx="13972">37</cx:pt>
          <cx:pt idx="13973">95</cx:pt>
          <cx:pt idx="13974">67</cx:pt>
          <cx:pt idx="13975">8</cx:pt>
          <cx:pt idx="13976">80</cx:pt>
          <cx:pt idx="13977">41</cx:pt>
          <cx:pt idx="13978">15</cx:pt>
          <cx:pt idx="13979">85</cx:pt>
          <cx:pt idx="13980">8</cx:pt>
          <cx:pt idx="13981">22</cx:pt>
          <cx:pt idx="13982">39</cx:pt>
          <cx:pt idx="13983">57</cx:pt>
          <cx:pt idx="13984">5</cx:pt>
          <cx:pt idx="13985">2</cx:pt>
          <cx:pt idx="13986">34</cx:pt>
          <cx:pt idx="13987">28</cx:pt>
          <cx:pt idx="13988">19</cx:pt>
          <cx:pt idx="13989">60</cx:pt>
          <cx:pt idx="13990">55</cx:pt>
          <cx:pt idx="13991">1</cx:pt>
          <cx:pt idx="13992">67</cx:pt>
          <cx:pt idx="13993">49</cx:pt>
          <cx:pt idx="13994">9</cx:pt>
          <cx:pt idx="13995">15</cx:pt>
          <cx:pt idx="13996">30</cx:pt>
          <cx:pt idx="13997">17</cx:pt>
          <cx:pt idx="13998">8</cx:pt>
          <cx:pt idx="13999">20</cx:pt>
          <cx:pt idx="14000">4</cx:pt>
          <cx:pt idx="14001">10</cx:pt>
          <cx:pt idx="14002">41</cx:pt>
          <cx:pt idx="14003">75</cx:pt>
          <cx:pt idx="14004">67</cx:pt>
          <cx:pt idx="14005">51</cx:pt>
          <cx:pt idx="14006">23</cx:pt>
          <cx:pt idx="14007">13</cx:pt>
          <cx:pt idx="14008">63</cx:pt>
          <cx:pt idx="14009">81</cx:pt>
          <cx:pt idx="14010">79</cx:pt>
          <cx:pt idx="14011">5</cx:pt>
          <cx:pt idx="14012">13</cx:pt>
          <cx:pt idx="14013">12</cx:pt>
          <cx:pt idx="14014">53</cx:pt>
          <cx:pt idx="14015">46</cx:pt>
          <cx:pt idx="14016">74</cx:pt>
          <cx:pt idx="14017">70</cx:pt>
          <cx:pt idx="14018">40</cx:pt>
          <cx:pt idx="14019">1</cx:pt>
          <cx:pt idx="14020">4</cx:pt>
          <cx:pt idx="14021">36</cx:pt>
          <cx:pt idx="14022">32</cx:pt>
          <cx:pt idx="14023">57</cx:pt>
          <cx:pt idx="14024">28</cx:pt>
          <cx:pt idx="14025">3</cx:pt>
          <cx:pt idx="14026">26</cx:pt>
          <cx:pt idx="14027">56</cx:pt>
          <cx:pt idx="14028">77</cx:pt>
          <cx:pt idx="14029">10</cx:pt>
          <cx:pt idx="14030">67</cx:pt>
          <cx:pt idx="14031">27</cx:pt>
          <cx:pt idx="14032">32</cx:pt>
          <cx:pt idx="14033">15</cx:pt>
          <cx:pt idx="14034">4</cx:pt>
          <cx:pt idx="14035">68</cx:pt>
          <cx:pt idx="14036">5</cx:pt>
          <cx:pt idx="14037">18</cx:pt>
          <cx:pt idx="14038">38</cx:pt>
          <cx:pt idx="14039">17</cx:pt>
          <cx:pt idx="14040">95</cx:pt>
          <cx:pt idx="14041">52</cx:pt>
          <cx:pt idx="14042">47</cx:pt>
          <cx:pt idx="14043">29</cx:pt>
          <cx:pt idx="14044">11</cx:pt>
          <cx:pt idx="14045">6</cx:pt>
          <cx:pt idx="14046">34</cx:pt>
          <cx:pt idx="14047">33</cx:pt>
          <cx:pt idx="14048">42</cx:pt>
          <cx:pt idx="14049">8</cx:pt>
          <cx:pt idx="14050">22</cx:pt>
          <cx:pt idx="14051">1</cx:pt>
          <cx:pt idx="14052">25</cx:pt>
          <cx:pt idx="14053">57</cx:pt>
          <cx:pt idx="14054">18</cx:pt>
          <cx:pt idx="14055">15</cx:pt>
          <cx:pt idx="14056">62</cx:pt>
          <cx:pt idx="14057">41</cx:pt>
          <cx:pt idx="14058">65</cx:pt>
          <cx:pt idx="14059">36</cx:pt>
          <cx:pt idx="14060">18</cx:pt>
          <cx:pt idx="14061">28</cx:pt>
          <cx:pt idx="14062">49</cx:pt>
          <cx:pt idx="14063">5</cx:pt>
          <cx:pt idx="14064">7</cx:pt>
          <cx:pt idx="14065">33</cx:pt>
          <cx:pt idx="14066">11</cx:pt>
          <cx:pt idx="14067">31</cx:pt>
          <cx:pt idx="14068">60</cx:pt>
          <cx:pt idx="14069">81</cx:pt>
          <cx:pt idx="14070">12</cx:pt>
          <cx:pt idx="14071">50</cx:pt>
          <cx:pt idx="14072">18</cx:pt>
          <cx:pt idx="14073">28</cx:pt>
          <cx:pt idx="14074">33</cx:pt>
          <cx:pt idx="14075">24</cx:pt>
          <cx:pt idx="14076">5</cx:pt>
          <cx:pt idx="14077">2</cx:pt>
          <cx:pt idx="14078">6</cx:pt>
          <cx:pt idx="14079">15</cx:pt>
          <cx:pt idx="14080">32</cx:pt>
          <cx:pt idx="14081">48</cx:pt>
          <cx:pt idx="14082">99</cx:pt>
          <cx:pt idx="14083">7</cx:pt>
          <cx:pt idx="14084">40</cx:pt>
          <cx:pt idx="14085">77</cx:pt>
          <cx:pt idx="14086">70</cx:pt>
          <cx:pt idx="14087">14</cx:pt>
          <cx:pt idx="14088">30</cx:pt>
          <cx:pt idx="14089">33</cx:pt>
          <cx:pt idx="14090">13</cx:pt>
          <cx:pt idx="14091">40</cx:pt>
          <cx:pt idx="14092">22</cx:pt>
          <cx:pt idx="14093">6</cx:pt>
          <cx:pt idx="14094">38</cx:pt>
          <cx:pt idx="14095">36</cx:pt>
          <cx:pt idx="14096">90</cx:pt>
          <cx:pt idx="14097">37</cx:pt>
          <cx:pt idx="14098">2</cx:pt>
          <cx:pt idx="14099">68</cx:pt>
          <cx:pt idx="14100">17</cx:pt>
          <cx:pt idx="14101">40</cx:pt>
          <cx:pt idx="14102">3</cx:pt>
          <cx:pt idx="14103">20</cx:pt>
          <cx:pt idx="14104">31</cx:pt>
          <cx:pt idx="14105">8</cx:pt>
          <cx:pt idx="14106">26</cx:pt>
          <cx:pt idx="14107">75</cx:pt>
          <cx:pt idx="14108">65</cx:pt>
          <cx:pt idx="14109">27</cx:pt>
          <cx:pt idx="14110">51</cx:pt>
          <cx:pt idx="14111">21</cx:pt>
          <cx:pt idx="14112">25</cx:pt>
          <cx:pt idx="14113">64</cx:pt>
          <cx:pt idx="14114">11</cx:pt>
          <cx:pt idx="14115">67</cx:pt>
          <cx:pt idx="14116">7</cx:pt>
          <cx:pt idx="14117">18</cx:pt>
          <cx:pt idx="14118">30</cx:pt>
          <cx:pt idx="14119">77</cx:pt>
          <cx:pt idx="14120">82</cx:pt>
          <cx:pt idx="14121">24</cx:pt>
          <cx:pt idx="14122">51</cx:pt>
          <cx:pt idx="14123">9</cx:pt>
          <cx:pt idx="14124">57</cx:pt>
          <cx:pt idx="14125">35</cx:pt>
          <cx:pt idx="14126">20</cx:pt>
          <cx:pt idx="14127">56</cx:pt>
          <cx:pt idx="14128">39</cx:pt>
          <cx:pt idx="14129">28</cx:pt>
          <cx:pt idx="14130">54</cx:pt>
          <cx:pt idx="14131">23</cx:pt>
          <cx:pt idx="14132">36</cx:pt>
          <cx:pt idx="14133">3</cx:pt>
          <cx:pt idx="14134">10</cx:pt>
          <cx:pt idx="14135">85</cx:pt>
          <cx:pt idx="14136">93</cx:pt>
          <cx:pt idx="14137">14</cx:pt>
          <cx:pt idx="14138">8</cx:pt>
          <cx:pt idx="14139">19</cx:pt>
          <cx:pt idx="14140">47</cx:pt>
          <cx:pt idx="14141">41</cx:pt>
          <cx:pt idx="14142">15</cx:pt>
          <cx:pt idx="14143">29</cx:pt>
          <cx:pt idx="14144">62</cx:pt>
          <cx:pt idx="14145">30</cx:pt>
          <cx:pt idx="14146">13</cx:pt>
          <cx:pt idx="14147">17</cx:pt>
          <cx:pt idx="14148">20</cx:pt>
          <cx:pt idx="14149">83</cx:pt>
          <cx:pt idx="14150">18</cx:pt>
          <cx:pt idx="14151">34</cx:pt>
          <cx:pt idx="14152">52</cx:pt>
          <cx:pt idx="14153">70</cx:pt>
          <cx:pt idx="14154">10</cx:pt>
          <cx:pt idx="14155">72</cx:pt>
          <cx:pt idx="14156">27</cx:pt>
          <cx:pt idx="14157">23</cx:pt>
          <cx:pt idx="14158">24</cx:pt>
          <cx:pt idx="14159">4</cx:pt>
          <cx:pt idx="14160">78</cx:pt>
          <cx:pt idx="14161">40</cx:pt>
          <cx:pt idx="14162">36</cx:pt>
          <cx:pt idx="14163">32</cx:pt>
          <cx:pt idx="14164">59</cx:pt>
          <cx:pt idx="14165">29</cx:pt>
          <cx:pt idx="14166">43</cx:pt>
          <cx:pt idx="14167">76</cx:pt>
          <cx:pt idx="14168">52</cx:pt>
          <cx:pt idx="14169">7</cx:pt>
          <cx:pt idx="14170">21</cx:pt>
          <cx:pt idx="14171">6</cx:pt>
          <cx:pt idx="14172">19</cx:pt>
          <cx:pt idx="14173">10</cx:pt>
          <cx:pt idx="14174">33</cx:pt>
          <cx:pt idx="14175">13</cx:pt>
          <cx:pt idx="14176">49</cx:pt>
          <cx:pt idx="14177">18</cx:pt>
          <cx:pt idx="14178">63</cx:pt>
          <cx:pt idx="14179">32</cx:pt>
          <cx:pt idx="14180">35</cx:pt>
          <cx:pt idx="14181">51</cx:pt>
          <cx:pt idx="14182">44</cx:pt>
          <cx:pt idx="14183">6</cx:pt>
          <cx:pt idx="14184">33</cx:pt>
          <cx:pt idx="14185">29</cx:pt>
          <cx:pt idx="14186">31</cx:pt>
          <cx:pt idx="14187">10</cx:pt>
          <cx:pt idx="14188">48</cx:pt>
          <cx:pt idx="14189">5</cx:pt>
          <cx:pt idx="14190">10</cx:pt>
          <cx:pt idx="14191">27</cx:pt>
          <cx:pt idx="14192">14</cx:pt>
          <cx:pt idx="14193">7</cx:pt>
          <cx:pt idx="14194">33</cx:pt>
          <cx:pt idx="14195">20</cx:pt>
          <cx:pt idx="14196">44</cx:pt>
          <cx:pt idx="14197">2</cx:pt>
          <cx:pt idx="14198">25</cx:pt>
          <cx:pt idx="14199">37</cx:pt>
          <cx:pt idx="14200">61</cx:pt>
          <cx:pt idx="14201">64</cx:pt>
          <cx:pt idx="14202">59</cx:pt>
          <cx:pt idx="14203">32</cx:pt>
          <cx:pt idx="14204">12</cx:pt>
          <cx:pt idx="14205">42</cx:pt>
          <cx:pt idx="14206">36</cx:pt>
          <cx:pt idx="14207">21</cx:pt>
          <cx:pt idx="14208">38</cx:pt>
          <cx:pt idx="14209">8</cx:pt>
          <cx:pt idx="14210">11</cx:pt>
          <cx:pt idx="14211">41</cx:pt>
          <cx:pt idx="14212">53</cx:pt>
          <cx:pt idx="14213">48</cx:pt>
          <cx:pt idx="14214">59</cx:pt>
          <cx:pt idx="14215">31</cx:pt>
          <cx:pt idx="14216">10</cx:pt>
          <cx:pt idx="14217">5</cx:pt>
          <cx:pt idx="14218">28</cx:pt>
          <cx:pt idx="14219">2</cx:pt>
          <cx:pt idx="14220">9</cx:pt>
          <cx:pt idx="14221">55</cx:pt>
          <cx:pt idx="14222">8</cx:pt>
          <cx:pt idx="14223">64</cx:pt>
          <cx:pt idx="14224">4</cx:pt>
          <cx:pt idx="14225">13</cx:pt>
          <cx:pt idx="14226">42</cx:pt>
          <cx:pt idx="14227">62</cx:pt>
          <cx:pt idx="14228">24</cx:pt>
          <cx:pt idx="14229">15</cx:pt>
          <cx:pt idx="14230">87</cx:pt>
          <cx:pt idx="14231">10</cx:pt>
          <cx:pt idx="14232">1</cx:pt>
          <cx:pt idx="14233">5</cx:pt>
          <cx:pt idx="14234">33</cx:pt>
          <cx:pt idx="14235">35</cx:pt>
          <cx:pt idx="14236">26</cx:pt>
          <cx:pt idx="14237">81</cx:pt>
          <cx:pt idx="14238">16</cx:pt>
          <cx:pt idx="14239">6</cx:pt>
          <cx:pt idx="14240">9</cx:pt>
          <cx:pt idx="14241">29</cx:pt>
          <cx:pt idx="14242">52</cx:pt>
          <cx:pt idx="14243">72</cx:pt>
          <cx:pt idx="14244">28</cx:pt>
          <cx:pt idx="14245">32</cx:pt>
          <cx:pt idx="14246">24</cx:pt>
          <cx:pt idx="14247">45</cx:pt>
          <cx:pt idx="14248">17</cx:pt>
          <cx:pt idx="14249">59</cx:pt>
          <cx:pt idx="14250">25</cx:pt>
          <cx:pt idx="14251">68</cx:pt>
          <cx:pt idx="14252">18</cx:pt>
          <cx:pt idx="14253">7</cx:pt>
          <cx:pt idx="14254">62</cx:pt>
          <cx:pt idx="14255">54</cx:pt>
          <cx:pt idx="14256">2</cx:pt>
          <cx:pt idx="14257">23</cx:pt>
          <cx:pt idx="14258">37</cx:pt>
          <cx:pt idx="14259">57</cx:pt>
          <cx:pt idx="14260">11</cx:pt>
          <cx:pt idx="14261">42</cx:pt>
          <cx:pt idx="14262">48</cx:pt>
          <cx:pt idx="14263">74</cx:pt>
          <cx:pt idx="14264">3</cx:pt>
          <cx:pt idx="14265">61</cx:pt>
          <cx:pt idx="14266">22</cx:pt>
          <cx:pt idx="14267">4</cx:pt>
          <cx:pt idx="14268">48</cx:pt>
          <cx:pt idx="14269">23</cx:pt>
          <cx:pt idx="14270">19</cx:pt>
          <cx:pt idx="14271">21</cx:pt>
          <cx:pt idx="14272">33</cx:pt>
          <cx:pt idx="14273">30</cx:pt>
          <cx:pt idx="14274">47</cx:pt>
          <cx:pt idx="14275">5</cx:pt>
          <cx:pt idx="14276">2</cx:pt>
          <cx:pt idx="14277">15</cx:pt>
          <cx:pt idx="14278">79</cx:pt>
          <cx:pt idx="14279">57</cx:pt>
          <cx:pt idx="14280">42</cx:pt>
          <cx:pt idx="14281">65</cx:pt>
          <cx:pt idx="14282">78</cx:pt>
          <cx:pt idx="14283">31</cx:pt>
          <cx:pt idx="14284">17</cx:pt>
          <cx:pt idx="14285">52</cx:pt>
          <cx:pt idx="14286">39</cx:pt>
          <cx:pt idx="14287">23</cx:pt>
          <cx:pt idx="14288">47</cx:pt>
          <cx:pt idx="14289">43</cx:pt>
          <cx:pt idx="14290">58</cx:pt>
          <cx:pt idx="14291">48</cx:pt>
          <cx:pt idx="14292">40</cx:pt>
          <cx:pt idx="14293">29</cx:pt>
          <cx:pt idx="14294">33</cx:pt>
          <cx:pt idx="14295">42</cx:pt>
          <cx:pt idx="14296">47</cx:pt>
          <cx:pt idx="14297">49</cx:pt>
          <cx:pt idx="14298">19</cx:pt>
          <cx:pt idx="14299">37</cx:pt>
          <cx:pt idx="14300">18</cx:pt>
          <cx:pt idx="14301">79</cx:pt>
          <cx:pt idx="14302">51</cx:pt>
          <cx:pt idx="14303">44</cx:pt>
          <cx:pt idx="14304">6</cx:pt>
          <cx:pt idx="14305">43</cx:pt>
          <cx:pt idx="14306">72</cx:pt>
          <cx:pt idx="14307">2</cx:pt>
          <cx:pt idx="14308">22</cx:pt>
          <cx:pt idx="14309">4</cx:pt>
          <cx:pt idx="14310">3</cx:pt>
          <cx:pt idx="14311">34</cx:pt>
          <cx:pt idx="14312">40</cx:pt>
          <cx:pt idx="14313">69</cx:pt>
          <cx:pt idx="14314">28</cx:pt>
          <cx:pt idx="14315">20</cx:pt>
          <cx:pt idx="14316">86</cx:pt>
          <cx:pt idx="14317">84</cx:pt>
          <cx:pt idx="14318">48</cx:pt>
          <cx:pt idx="14319">78</cx:pt>
          <cx:pt idx="14320">2</cx:pt>
          <cx:pt idx="14321">21</cx:pt>
          <cx:pt idx="14322">81</cx:pt>
          <cx:pt idx="14323">58</cx:pt>
          <cx:pt idx="14324">73</cx:pt>
          <cx:pt idx="14325">36</cx:pt>
          <cx:pt idx="14326">6</cx:pt>
          <cx:pt idx="14327">17</cx:pt>
          <cx:pt idx="14328">20</cx:pt>
          <cx:pt idx="14329">15</cx:pt>
          <cx:pt idx="14330">22</cx:pt>
          <cx:pt idx="14331">24</cx:pt>
          <cx:pt idx="14332">90</cx:pt>
          <cx:pt idx="14333">37</cx:pt>
          <cx:pt idx="14334">4</cx:pt>
          <cx:pt idx="14335">27</cx:pt>
          <cx:pt idx="14336">78</cx:pt>
          <cx:pt idx="14337">10</cx:pt>
          <cx:pt idx="14338">19</cx:pt>
          <cx:pt idx="14339">87</cx:pt>
          <cx:pt idx="14340">31</cx:pt>
          <cx:pt idx="14341">38</cx:pt>
          <cx:pt idx="14342">13</cx:pt>
          <cx:pt idx="14343">85</cx:pt>
          <cx:pt idx="14344">40</cx:pt>
          <cx:pt idx="14345">73</cx:pt>
          <cx:pt idx="14346">71</cx:pt>
          <cx:pt idx="14347">63</cx:pt>
          <cx:pt idx="14348">49</cx:pt>
          <cx:pt idx="14349">7</cx:pt>
          <cx:pt idx="14350">15</cx:pt>
          <cx:pt idx="14351">42</cx:pt>
          <cx:pt idx="14352">30</cx:pt>
          <cx:pt idx="14353">64</cx:pt>
          <cx:pt idx="14354">11</cx:pt>
          <cx:pt idx="14355">32</cx:pt>
          <cx:pt idx="14356">8</cx:pt>
          <cx:pt idx="14357">84</cx:pt>
          <cx:pt idx="14358">20</cx:pt>
          <cx:pt idx="14359">52</cx:pt>
          <cx:pt idx="14360">4</cx:pt>
          <cx:pt idx="14361">43</cx:pt>
          <cx:pt idx="14362">27</cx:pt>
          <cx:pt idx="14363">77</cx:pt>
          <cx:pt idx="14364">3</cx:pt>
          <cx:pt idx="14365">12</cx:pt>
          <cx:pt idx="14366">10</cx:pt>
          <cx:pt idx="14367">69</cx:pt>
          <cx:pt idx="14368">89</cx:pt>
          <cx:pt idx="14369">17</cx:pt>
          <cx:pt idx="14370">63</cx:pt>
          <cx:pt idx="14371">72</cx:pt>
          <cx:pt idx="14372">29</cx:pt>
          <cx:pt idx="14373">12</cx:pt>
          <cx:pt idx="14374">7</cx:pt>
          <cx:pt idx="14375">40</cx:pt>
          <cx:pt idx="14376">56</cx:pt>
          <cx:pt idx="14377">14</cx:pt>
          <cx:pt idx="14378">64</cx:pt>
          <cx:pt idx="14379">74</cx:pt>
          <cx:pt idx="14380">44</cx:pt>
          <cx:pt idx="14381">38</cx:pt>
          <cx:pt idx="14382">67</cx:pt>
          <cx:pt idx="14383">23</cx:pt>
          <cx:pt idx="14384">21</cx:pt>
          <cx:pt idx="14385">25</cx:pt>
          <cx:pt idx="14386">41</cx:pt>
          <cx:pt idx="14387">19</cx:pt>
          <cx:pt idx="14388">17</cx:pt>
          <cx:pt idx="14389">28</cx:pt>
          <cx:pt idx="14390">4</cx:pt>
          <cx:pt idx="14391">33</cx:pt>
          <cx:pt idx="14392">3</cx:pt>
          <cx:pt idx="14393">98</cx:pt>
          <cx:pt idx="14394">24</cx:pt>
          <cx:pt idx="14395">44</cx:pt>
          <cx:pt idx="14396">30</cx:pt>
          <cx:pt idx="14397">54</cx:pt>
          <cx:pt idx="14398">2</cx:pt>
          <cx:pt idx="14399">49</cx:pt>
          <cx:pt idx="14400">56</cx:pt>
          <cx:pt idx="14401">44</cx:pt>
          <cx:pt idx="14402">60</cx:pt>
          <cx:pt idx="14403">7</cx:pt>
          <cx:pt idx="14404">23</cx:pt>
          <cx:pt idx="14405">26</cx:pt>
          <cx:pt idx="14406">32</cx:pt>
          <cx:pt idx="14407">5</cx:pt>
          <cx:pt idx="14408">47</cx:pt>
          <cx:pt idx="14409">13</cx:pt>
          <cx:pt idx="14410">48</cx:pt>
          <cx:pt idx="14411">81</cx:pt>
          <cx:pt idx="14412">4</cx:pt>
          <cx:pt idx="14413">6</cx:pt>
          <cx:pt idx="14414">69</cx:pt>
          <cx:pt idx="14415">4</cx:pt>
          <cx:pt idx="14416">26</cx:pt>
          <cx:pt idx="14417">86</cx:pt>
          <cx:pt idx="14418">57</cx:pt>
          <cx:pt idx="14419">8</cx:pt>
          <cx:pt idx="14420">1</cx:pt>
          <cx:pt idx="14421">75</cx:pt>
          <cx:pt idx="14422">9</cx:pt>
          <cx:pt idx="14423">12</cx:pt>
          <cx:pt idx="14424">48</cx:pt>
          <cx:pt idx="14425">74</cx:pt>
          <cx:pt idx="14426">31</cx:pt>
          <cx:pt idx="14427">73</cx:pt>
          <cx:pt idx="14428">43</cx:pt>
          <cx:pt idx="14429">49</cx:pt>
          <cx:pt idx="14430">48</cx:pt>
          <cx:pt idx="14431">5</cx:pt>
          <cx:pt idx="14432">21</cx:pt>
          <cx:pt idx="14433">32</cx:pt>
          <cx:pt idx="14434">23</cx:pt>
          <cx:pt idx="14435">36</cx:pt>
          <cx:pt idx="14436">16</cx:pt>
          <cx:pt idx="14437">10</cx:pt>
          <cx:pt idx="14438">25</cx:pt>
          <cx:pt idx="14439">37</cx:pt>
          <cx:pt idx="14440">73</cx:pt>
          <cx:pt idx="14441">49</cx:pt>
          <cx:pt idx="14442">31</cx:pt>
          <cx:pt idx="14443">54</cx:pt>
          <cx:pt idx="14444">35</cx:pt>
          <cx:pt idx="14445">49</cx:pt>
          <cx:pt idx="14446">18</cx:pt>
          <cx:pt idx="14447">73</cx:pt>
          <cx:pt idx="14448">36</cx:pt>
          <cx:pt idx="14449">54</cx:pt>
          <cx:pt idx="14450">20</cx:pt>
          <cx:pt idx="14451">19</cx:pt>
          <cx:pt idx="14452">30</cx:pt>
          <cx:pt idx="14453">58</cx:pt>
          <cx:pt idx="14454">12</cx:pt>
          <cx:pt idx="14455">91</cx:pt>
          <cx:pt idx="14456">15</cx:pt>
          <cx:pt idx="14457">16</cx:pt>
          <cx:pt idx="14458">38</cx:pt>
          <cx:pt idx="14459">8</cx:pt>
          <cx:pt idx="14460">10</cx:pt>
          <cx:pt idx="14461">56</cx:pt>
          <cx:pt idx="14462">35</cx:pt>
          <cx:pt idx="14463">52</cx:pt>
          <cx:pt idx="14464">90</cx:pt>
          <cx:pt idx="14465">13</cx:pt>
          <cx:pt idx="14466">8</cx:pt>
          <cx:pt idx="14467">17</cx:pt>
          <cx:pt idx="14468">77</cx:pt>
          <cx:pt idx="14469">9</cx:pt>
          <cx:pt idx="14470">42</cx:pt>
          <cx:pt idx="14471">27</cx:pt>
          <cx:pt idx="14472">18</cx:pt>
          <cx:pt idx="14473">67</cx:pt>
          <cx:pt idx="14474">2</cx:pt>
          <cx:pt idx="14475">11</cx:pt>
          <cx:pt idx="14476">49</cx:pt>
          <cx:pt idx="14477">82</cx:pt>
          <cx:pt idx="14478">28</cx:pt>
          <cx:pt idx="14479">33</cx:pt>
          <cx:pt idx="14480">66</cx:pt>
          <cx:pt idx="14481">44</cx:pt>
          <cx:pt idx="14482">64</cx:pt>
          <cx:pt idx="14483">3</cx:pt>
          <cx:pt idx="14484">40</cx:pt>
          <cx:pt idx="14485">58</cx:pt>
          <cx:pt idx="14486">78</cx:pt>
          <cx:pt idx="14487">2</cx:pt>
          <cx:pt idx="14488">43</cx:pt>
          <cx:pt idx="14489">12</cx:pt>
          <cx:pt idx="14490">70</cx:pt>
          <cx:pt idx="14491">15</cx:pt>
          <cx:pt idx="14492">2</cx:pt>
          <cx:pt idx="14493">81</cx:pt>
          <cx:pt idx="14494">1</cx:pt>
          <cx:pt idx="14495">41</cx:pt>
          <cx:pt idx="14496">28</cx:pt>
          <cx:pt idx="14497">73</cx:pt>
          <cx:pt idx="14498">38</cx:pt>
          <cx:pt idx="14499">40</cx:pt>
          <cx:pt idx="14500">18</cx:pt>
          <cx:pt idx="14501">80</cx:pt>
          <cx:pt idx="14502">65</cx:pt>
          <cx:pt idx="14503">24</cx:pt>
          <cx:pt idx="14504">34</cx:pt>
          <cx:pt idx="14505">10</cx:pt>
          <cx:pt idx="14506">34</cx:pt>
          <cx:pt idx="14507">22</cx:pt>
          <cx:pt idx="14508">36</cx:pt>
          <cx:pt idx="14509">52</cx:pt>
          <cx:pt idx="14510">23</cx:pt>
          <cx:pt idx="14511">46</cx:pt>
          <cx:pt idx="14512">38</cx:pt>
          <cx:pt idx="14513">11</cx:pt>
          <cx:pt idx="14514">35</cx:pt>
          <cx:pt idx="14515">12</cx:pt>
          <cx:pt idx="14516">59</cx:pt>
          <cx:pt idx="14517">65</cx:pt>
          <cx:pt idx="14518">25</cx:pt>
          <cx:pt idx="14519">14</cx:pt>
          <cx:pt idx="14520">7</cx:pt>
          <cx:pt idx="14521">52</cx:pt>
          <cx:pt idx="14522">9</cx:pt>
          <cx:pt idx="14523">18</cx:pt>
          <cx:pt idx="14524">1</cx:pt>
          <cx:pt idx="14525">78</cx:pt>
          <cx:pt idx="14526">35</cx:pt>
          <cx:pt idx="14527">21</cx:pt>
          <cx:pt idx="14528">25</cx:pt>
          <cx:pt idx="14529">65</cx:pt>
          <cx:pt idx="14530">59</cx:pt>
          <cx:pt idx="14531">11</cx:pt>
          <cx:pt idx="14532">46</cx:pt>
          <cx:pt idx="14533">40</cx:pt>
          <cx:pt idx="14534">76</cx:pt>
          <cx:pt idx="14535">45</cx:pt>
          <cx:pt idx="14536">12</cx:pt>
          <cx:pt idx="14537">20</cx:pt>
          <cx:pt idx="14538">17</cx:pt>
          <cx:pt idx="14539">39</cx:pt>
          <cx:pt idx="14540">41</cx:pt>
          <cx:pt idx="14541">48</cx:pt>
          <cx:pt idx="14542">19</cx:pt>
          <cx:pt idx="14543">31</cx:pt>
          <cx:pt idx="14544">38</cx:pt>
          <cx:pt idx="14545">29</cx:pt>
          <cx:pt idx="14546">49</cx:pt>
          <cx:pt idx="14547">8</cx:pt>
          <cx:pt idx="14548">56</cx:pt>
          <cx:pt idx="14549">46</cx:pt>
          <cx:pt idx="14550">28</cx:pt>
          <cx:pt idx="14551">1</cx:pt>
          <cx:pt idx="14552">50</cx:pt>
          <cx:pt idx="14553">43</cx:pt>
          <cx:pt idx="14554">38</cx:pt>
          <cx:pt idx="14555">35</cx:pt>
          <cx:pt idx="14556">33</cx:pt>
          <cx:pt idx="14557">4</cx:pt>
          <cx:pt idx="14558">69</cx:pt>
          <cx:pt idx="14559">61</cx:pt>
          <cx:pt idx="14560">24</cx:pt>
          <cx:pt idx="14561">49</cx:pt>
          <cx:pt idx="14562">40</cx:pt>
          <cx:pt idx="14563">93</cx:pt>
          <cx:pt idx="14564">36</cx:pt>
          <cx:pt idx="14565">48</cx:pt>
          <cx:pt idx="14566">57</cx:pt>
          <cx:pt idx="14567">82</cx:pt>
          <cx:pt idx="14568">32</cx:pt>
          <cx:pt idx="14569">36</cx:pt>
          <cx:pt idx="14570">10</cx:pt>
          <cx:pt idx="14571">84</cx:pt>
          <cx:pt idx="14572">23</cx:pt>
          <cx:pt idx="14573">42</cx:pt>
          <cx:pt idx="14574">40</cx:pt>
          <cx:pt idx="14575">83</cx:pt>
          <cx:pt idx="14576">94</cx:pt>
          <cx:pt idx="14577">50</cx:pt>
          <cx:pt idx="14578">14</cx:pt>
          <cx:pt idx="14579">60</cx:pt>
          <cx:pt idx="14580">38</cx:pt>
          <cx:pt idx="14581">51</cx:pt>
          <cx:pt idx="14582">19</cx:pt>
          <cx:pt idx="14583">1</cx:pt>
          <cx:pt idx="14584">5</cx:pt>
          <cx:pt idx="14585">7</cx:pt>
          <cx:pt idx="14586">18</cx:pt>
          <cx:pt idx="14587">50</cx:pt>
          <cx:pt idx="14588">62</cx:pt>
          <cx:pt idx="14589">26</cx:pt>
          <cx:pt idx="14590">23</cx:pt>
          <cx:pt idx="14591">63</cx:pt>
          <cx:pt idx="14592">74</cx:pt>
          <cx:pt idx="14593">46</cx:pt>
          <cx:pt idx="14594">71</cx:pt>
          <cx:pt idx="14595">31</cx:pt>
          <cx:pt idx="14596">1</cx:pt>
          <cx:pt idx="14597">52</cx:pt>
          <cx:pt idx="14598">16</cx:pt>
          <cx:pt idx="14599">43</cx:pt>
          <cx:pt idx="14600">10</cx:pt>
          <cx:pt idx="14601">5</cx:pt>
          <cx:pt idx="14602">50</cx:pt>
          <cx:pt idx="14603">67</cx:pt>
          <cx:pt idx="14604">23</cx:pt>
          <cx:pt idx="14605">34</cx:pt>
          <cx:pt idx="14606">2</cx:pt>
          <cx:pt idx="14607">63</cx:pt>
          <cx:pt idx="14608">6</cx:pt>
          <cx:pt idx="14609">20</cx:pt>
          <cx:pt idx="14610">12</cx:pt>
          <cx:pt idx="14611">23</cx:pt>
          <cx:pt idx="14612">52</cx:pt>
          <cx:pt idx="14613">48</cx:pt>
          <cx:pt idx="14614">29</cx:pt>
          <cx:pt idx="14615">28</cx:pt>
          <cx:pt idx="14616">35</cx:pt>
          <cx:pt idx="14617">59</cx:pt>
          <cx:pt idx="14618">11</cx:pt>
          <cx:pt idx="14619">38</cx:pt>
          <cx:pt idx="14620">36</cx:pt>
          <cx:pt idx="14621">67</cx:pt>
          <cx:pt idx="14622">4</cx:pt>
          <cx:pt idx="14623">64</cx:pt>
          <cx:pt idx="14624">78</cx:pt>
          <cx:pt idx="14625">41</cx:pt>
          <cx:pt idx="14626">29</cx:pt>
          <cx:pt idx="14627">34</cx:pt>
          <cx:pt idx="14628">56</cx:pt>
          <cx:pt idx="14629">52</cx:pt>
          <cx:pt idx="14630">10</cx:pt>
          <cx:pt idx="14631">75</cx:pt>
          <cx:pt idx="14632">26</cx:pt>
          <cx:pt idx="14633">25</cx:pt>
          <cx:pt idx="14634">67</cx:pt>
          <cx:pt idx="14635">18</cx:pt>
          <cx:pt idx="14636">28</cx:pt>
          <cx:pt idx="14637">88</cx:pt>
          <cx:pt idx="14638">78</cx:pt>
          <cx:pt idx="14639">54</cx:pt>
          <cx:pt idx="14640">72</cx:pt>
          <cx:pt idx="14641">62</cx:pt>
          <cx:pt idx="14642">16</cx:pt>
          <cx:pt idx="14643">64</cx:pt>
          <cx:pt idx="14644">25</cx:pt>
          <cx:pt idx="14645">10</cx:pt>
          <cx:pt idx="14646">41</cx:pt>
          <cx:pt idx="14647">47</cx:pt>
          <cx:pt idx="14648">51</cx:pt>
          <cx:pt idx="14649">23</cx:pt>
          <cx:pt idx="14650">18</cx:pt>
          <cx:pt idx="14651">35</cx:pt>
          <cx:pt idx="14652">65</cx:pt>
          <cx:pt idx="14653">50</cx:pt>
          <cx:pt idx="14654">22</cx:pt>
          <cx:pt idx="14655">31</cx:pt>
          <cx:pt idx="14656">26</cx:pt>
          <cx:pt idx="14657">35</cx:pt>
          <cx:pt idx="14658">4</cx:pt>
          <cx:pt idx="14659">1</cx:pt>
          <cx:pt idx="14660">45</cx:pt>
          <cx:pt idx="14661">2</cx:pt>
          <cx:pt idx="14662">66</cx:pt>
          <cx:pt idx="14663">33</cx:pt>
          <cx:pt idx="14664">22</cx:pt>
          <cx:pt idx="14665">72</cx:pt>
          <cx:pt idx="14666">83</cx:pt>
          <cx:pt idx="14667">5</cx:pt>
          <cx:pt idx="14668">3</cx:pt>
          <cx:pt idx="14669">7</cx:pt>
          <cx:pt idx="14670">23</cx:pt>
          <cx:pt idx="14671">66</cx:pt>
          <cx:pt idx="14672">20</cx:pt>
          <cx:pt idx="14673">21</cx:pt>
          <cx:pt idx="14674">17</cx:pt>
          <cx:pt idx="14675">28</cx:pt>
          <cx:pt idx="14676">50</cx:pt>
          <cx:pt idx="14677">13</cx:pt>
          <cx:pt idx="14678">18</cx:pt>
          <cx:pt idx="14679">5</cx:pt>
          <cx:pt idx="14680">6</cx:pt>
          <cx:pt idx="14681">40</cx:pt>
          <cx:pt idx="14682">54</cx:pt>
          <cx:pt idx="14683">36</cx:pt>
          <cx:pt idx="14684">32</cx:pt>
          <cx:pt idx="14685">12</cx:pt>
          <cx:pt idx="14686">14</cx:pt>
          <cx:pt idx="14687">61</cx:pt>
          <cx:pt idx="14688">63</cx:pt>
          <cx:pt idx="14689">50</cx:pt>
          <cx:pt idx="14690">7</cx:pt>
          <cx:pt idx="14691">25</cx:pt>
          <cx:pt idx="14692">5</cx:pt>
          <cx:pt idx="14693">31</cx:pt>
          <cx:pt idx="14694">67</cx:pt>
          <cx:pt idx="14695">90</cx:pt>
          <cx:pt idx="14696">42</cx:pt>
          <cx:pt idx="14697">32</cx:pt>
          <cx:pt idx="14698">22</cx:pt>
          <cx:pt idx="14699">65</cx:pt>
          <cx:pt idx="14700">39</cx:pt>
          <cx:pt idx="14701">60</cx:pt>
          <cx:pt idx="14702">40</cx:pt>
          <cx:pt idx="14703">43</cx:pt>
          <cx:pt idx="14704">25</cx:pt>
          <cx:pt idx="14705">23</cx:pt>
          <cx:pt idx="14706">51</cx:pt>
          <cx:pt idx="14707">26</cx:pt>
          <cx:pt idx="14708">8</cx:pt>
          <cx:pt idx="14709">14</cx:pt>
          <cx:pt idx="14710">3</cx:pt>
          <cx:pt idx="14711">66</cx:pt>
          <cx:pt idx="14712">71</cx:pt>
          <cx:pt idx="14713">38</cx:pt>
          <cx:pt idx="14714">33</cx:pt>
          <cx:pt idx="14715">17</cx:pt>
          <cx:pt idx="14716">1</cx:pt>
          <cx:pt idx="14717">14</cx:pt>
          <cx:pt idx="14718">64</cx:pt>
          <cx:pt idx="14719">87</cx:pt>
          <cx:pt idx="14720">53</cx:pt>
          <cx:pt idx="14721">41</cx:pt>
          <cx:pt idx="14722">45</cx:pt>
          <cx:pt idx="14723">34</cx:pt>
          <cx:pt idx="14724">22</cx:pt>
          <cx:pt idx="14725">79</cx:pt>
          <cx:pt idx="14726">59</cx:pt>
          <cx:pt idx="14727">21</cx:pt>
          <cx:pt idx="14728">48</cx:pt>
          <cx:pt idx="14729">71</cx:pt>
          <cx:pt idx="14730">16</cx:pt>
          <cx:pt idx="14731">7</cx:pt>
          <cx:pt idx="14732">46</cx:pt>
          <cx:pt idx="14733">54</cx:pt>
          <cx:pt idx="14734">66</cx:pt>
          <cx:pt idx="14735">28</cx:pt>
          <cx:pt idx="14736">14</cx:pt>
          <cx:pt idx="14737">21</cx:pt>
          <cx:pt idx="14738">40</cx:pt>
          <cx:pt idx="14739">9</cx:pt>
          <cx:pt idx="14740">6</cx:pt>
          <cx:pt idx="14741">80</cx:pt>
          <cx:pt idx="14742">29</cx:pt>
          <cx:pt idx="14743">37</cx:pt>
          <cx:pt idx="14744">61</cx:pt>
          <cx:pt idx="14745">7</cx:pt>
          <cx:pt idx="14746">47</cx:pt>
          <cx:pt idx="14747">86</cx:pt>
          <cx:pt idx="14748">24</cx:pt>
          <cx:pt idx="14749">43</cx:pt>
          <cx:pt idx="14750">14</cx:pt>
          <cx:pt idx="14751">54</cx:pt>
          <cx:pt idx="14752">49</cx:pt>
          <cx:pt idx="14753">64</cx:pt>
          <cx:pt idx="14754">17</cx:pt>
          <cx:pt idx="14755">11</cx:pt>
          <cx:pt idx="14756">30</cx:pt>
          <cx:pt idx="14757">42</cx:pt>
          <cx:pt idx="14758">71</cx:pt>
          <cx:pt idx="14759">20</cx:pt>
          <cx:pt idx="14760">4</cx:pt>
          <cx:pt idx="14761">83</cx:pt>
          <cx:pt idx="14762">58</cx:pt>
          <cx:pt idx="14763">12</cx:pt>
          <cx:pt idx="14764">70</cx:pt>
          <cx:pt idx="14765">21</cx:pt>
          <cx:pt idx="14766">50</cx:pt>
          <cx:pt idx="14767">45</cx:pt>
          <cx:pt idx="14768">31</cx:pt>
          <cx:pt idx="14769">75</cx:pt>
          <cx:pt idx="14770">3</cx:pt>
          <cx:pt idx="14771">14</cx:pt>
          <cx:pt idx="14772">56</cx:pt>
          <cx:pt idx="14773">52</cx:pt>
          <cx:pt idx="14774">15</cx:pt>
          <cx:pt idx="14775">26</cx:pt>
          <cx:pt idx="14776">24</cx:pt>
          <cx:pt idx="14777">40</cx:pt>
          <cx:pt idx="14778">20</cx:pt>
          <cx:pt idx="14779">61</cx:pt>
          <cx:pt idx="14780">45</cx:pt>
          <cx:pt idx="14781">6</cx:pt>
          <cx:pt idx="14782">11</cx:pt>
          <cx:pt idx="14783">71</cx:pt>
          <cx:pt idx="14784">42</cx:pt>
          <cx:pt idx="14785">18</cx:pt>
          <cx:pt idx="14786">22</cx:pt>
          <cx:pt idx="14787">49</cx:pt>
          <cx:pt idx="14788">8</cx:pt>
          <cx:pt idx="14789">38</cx:pt>
          <cx:pt idx="14790">22</cx:pt>
          <cx:pt idx="14791">49</cx:pt>
          <cx:pt idx="14792">73</cx:pt>
          <cx:pt idx="14793">54</cx:pt>
          <cx:pt idx="14794">31</cx:pt>
          <cx:pt idx="14795">9</cx:pt>
          <cx:pt idx="14796">69</cx:pt>
          <cx:pt idx="14797">40</cx:pt>
          <cx:pt idx="14798">18</cx:pt>
          <cx:pt idx="14799">13</cx:pt>
          <cx:pt idx="14800">12</cx:pt>
          <cx:pt idx="14801">71</cx:pt>
          <cx:pt idx="14802">1</cx:pt>
          <cx:pt idx="14803">28</cx:pt>
          <cx:pt idx="14804">32</cx:pt>
          <cx:pt idx="14805">36</cx:pt>
          <cx:pt idx="14806">21</cx:pt>
          <cx:pt idx="14807">37</cx:pt>
          <cx:pt idx="14808">19</cx:pt>
          <cx:pt idx="14809">5</cx:pt>
          <cx:pt idx="14810">8</cx:pt>
          <cx:pt idx="14811">4</cx:pt>
          <cx:pt idx="14812">50</cx:pt>
          <cx:pt idx="14813">11</cx:pt>
          <cx:pt idx="14814">25</cx:pt>
          <cx:pt idx="14815">55</cx:pt>
          <cx:pt idx="14816">30</cx:pt>
          <cx:pt idx="14817">73</cx:pt>
          <cx:pt idx="14818">51</cx:pt>
          <cx:pt idx="14819">10</cx:pt>
          <cx:pt idx="14820">26</cx:pt>
          <cx:pt idx="14821">31</cx:pt>
          <cx:pt idx="14822">5</cx:pt>
          <cx:pt idx="14823">19</cx:pt>
          <cx:pt idx="14824">44</cx:pt>
          <cx:pt idx="14825">24</cx:pt>
          <cx:pt idx="14826">21</cx:pt>
          <cx:pt idx="14827">65</cx:pt>
          <cx:pt idx="14828">27</cx:pt>
          <cx:pt idx="14829">72</cx:pt>
          <cx:pt idx="14830">56</cx:pt>
          <cx:pt idx="14831">8</cx:pt>
          <cx:pt idx="14832">34</cx:pt>
          <cx:pt idx="14833">38</cx:pt>
          <cx:pt idx="14834">63</cx:pt>
          <cx:pt idx="14835">53</cx:pt>
          <cx:pt idx="14836">100</cx:pt>
          <cx:pt idx="14837">40</cx:pt>
          <cx:pt idx="14838">10</cx:pt>
          <cx:pt idx="14839">87</cx:pt>
          <cx:pt idx="14840">15</cx:pt>
          <cx:pt idx="14841">19</cx:pt>
          <cx:pt idx="14842">5</cx:pt>
          <cx:pt idx="14843">44</cx:pt>
          <cx:pt idx="14844">46</cx:pt>
          <cx:pt idx="14845">91</cx:pt>
          <cx:pt idx="14846">1</cx:pt>
          <cx:pt idx="14847">25</cx:pt>
          <cx:pt idx="14848">21</cx:pt>
          <cx:pt idx="14849">62</cx:pt>
          <cx:pt idx="14850">60</cx:pt>
          <cx:pt idx="14851">44</cx:pt>
          <cx:pt idx="14852">35</cx:pt>
          <cx:pt idx="14853">72</cx:pt>
          <cx:pt idx="14854">16</cx:pt>
          <cx:pt idx="14855">43</cx:pt>
          <cx:pt idx="14856">36</cx:pt>
          <cx:pt idx="14857">11</cx:pt>
          <cx:pt idx="14858">34</cx:pt>
          <cx:pt idx="14859">10</cx:pt>
          <cx:pt idx="14860">75</cx:pt>
          <cx:pt idx="14861">59</cx:pt>
          <cx:pt idx="14862">79</cx:pt>
          <cx:pt idx="14863">50</cx:pt>
          <cx:pt idx="14864">13</cx:pt>
          <cx:pt idx="14865">59</cx:pt>
          <cx:pt idx="14866">18</cx:pt>
          <cx:pt idx="14867">28</cx:pt>
          <cx:pt idx="14868">39</cx:pt>
          <cx:pt idx="14869">48</cx:pt>
          <cx:pt idx="14870">11</cx:pt>
          <cx:pt idx="14871">94</cx:pt>
          <cx:pt idx="14872">4</cx:pt>
          <cx:pt idx="14873">24</cx:pt>
          <cx:pt idx="14874">56</cx:pt>
          <cx:pt idx="14875">72</cx:pt>
          <cx:pt idx="14876">23</cx:pt>
          <cx:pt idx="14877">12</cx:pt>
          <cx:pt idx="14878">63</cx:pt>
          <cx:pt idx="14879">14</cx:pt>
          <cx:pt idx="14880">26</cx:pt>
          <cx:pt idx="14881">83</cx:pt>
          <cx:pt idx="14882">9</cx:pt>
          <cx:pt idx="14883">1</cx:pt>
          <cx:pt idx="14884">90</cx:pt>
          <cx:pt idx="14885">72</cx:pt>
          <cx:pt idx="14886">85</cx:pt>
          <cx:pt idx="14887">32</cx:pt>
          <cx:pt idx="14888">61</cx:pt>
          <cx:pt idx="14889">3</cx:pt>
          <cx:pt idx="14890">57</cx:pt>
          <cx:pt idx="14891">91</cx:pt>
          <cx:pt idx="14892">23</cx:pt>
          <cx:pt idx="14893">95</cx:pt>
          <cx:pt idx="14894">21</cx:pt>
          <cx:pt idx="14895">51</cx:pt>
          <cx:pt idx="14896">11</cx:pt>
          <cx:pt idx="14897">6</cx:pt>
          <cx:pt idx="14898">18</cx:pt>
          <cx:pt idx="14899">12</cx:pt>
          <cx:pt idx="14900">20</cx:pt>
          <cx:pt idx="14901">21</cx:pt>
          <cx:pt idx="14902">49</cx:pt>
          <cx:pt idx="14903">37</cx:pt>
          <cx:pt idx="14904">10</cx:pt>
          <cx:pt idx="14905">5</cx:pt>
          <cx:pt idx="14906">4</cx:pt>
          <cx:pt idx="14907">25</cx:pt>
          <cx:pt idx="14908">48</cx:pt>
          <cx:pt idx="14909">42</cx:pt>
          <cx:pt idx="14910">18</cx:pt>
          <cx:pt idx="14911">38</cx:pt>
          <cx:pt idx="14912">8</cx:pt>
          <cx:pt idx="14913">6</cx:pt>
          <cx:pt idx="14914">16</cx:pt>
          <cx:pt idx="14915">14</cx:pt>
          <cx:pt idx="14916">13</cx:pt>
          <cx:pt idx="14917">39</cx:pt>
          <cx:pt idx="14918">41</cx:pt>
          <cx:pt idx="14919">37</cx:pt>
          <cx:pt idx="14920">10</cx:pt>
          <cx:pt idx="14921">75</cx:pt>
          <cx:pt idx="14922">89</cx:pt>
          <cx:pt idx="14923">49</cx:pt>
          <cx:pt idx="14924">12</cx:pt>
          <cx:pt idx="14925">17</cx:pt>
          <cx:pt idx="14926">32</cx:pt>
          <cx:pt idx="14927">70</cx:pt>
          <cx:pt idx="14928">5</cx:pt>
          <cx:pt idx="14929">8</cx:pt>
          <cx:pt idx="14930">20</cx:pt>
          <cx:pt idx="14931">9</cx:pt>
          <cx:pt idx="14932">13</cx:pt>
          <cx:pt idx="14933">7</cx:pt>
          <cx:pt idx="14934">83</cx:pt>
          <cx:pt idx="14935">61</cx:pt>
          <cx:pt idx="14936">52</cx:pt>
          <cx:pt idx="14937">11</cx:pt>
          <cx:pt idx="14938">48</cx:pt>
          <cx:pt idx="14939">18</cx:pt>
          <cx:pt idx="14940">38</cx:pt>
          <cx:pt idx="14941">17</cx:pt>
          <cx:pt idx="14942">40</cx:pt>
          <cx:pt idx="14943">28</cx:pt>
          <cx:pt idx="14944">53</cx:pt>
          <cx:pt idx="14945">16</cx:pt>
          <cx:pt idx="14946">24</cx:pt>
          <cx:pt idx="14947">1</cx:pt>
          <cx:pt idx="14948">77</cx:pt>
          <cx:pt idx="14949">13</cx:pt>
          <cx:pt idx="14950">4</cx:pt>
          <cx:pt idx="14951">7</cx:pt>
          <cx:pt idx="14952">10</cx:pt>
          <cx:pt idx="14953">51</cx:pt>
          <cx:pt idx="14954">43</cx:pt>
          <cx:pt idx="14955">22</cx:pt>
          <cx:pt idx="14956">20</cx:pt>
          <cx:pt idx="14957">78</cx:pt>
          <cx:pt idx="14958">7</cx:pt>
          <cx:pt idx="14959">17</cx:pt>
          <cx:pt idx="14960">6</cx:pt>
          <cx:pt idx="14961">2</cx:pt>
          <cx:pt idx="14962">67</cx:pt>
          <cx:pt idx="14963">48</cx:pt>
          <cx:pt idx="14964">76</cx:pt>
          <cx:pt idx="14965">85</cx:pt>
          <cx:pt idx="14966">43</cx:pt>
          <cx:pt idx="14967">10</cx:pt>
          <cx:pt idx="14968">8</cx:pt>
          <cx:pt idx="14969">1</cx:pt>
          <cx:pt idx="14970">10</cx:pt>
          <cx:pt idx="14971">50</cx:pt>
          <cx:pt idx="14972">18</cx:pt>
          <cx:pt idx="14973">36</cx:pt>
          <cx:pt idx="14974">43</cx:pt>
          <cx:pt idx="14975">38</cx:pt>
          <cx:pt idx="14976">32</cx:pt>
          <cx:pt idx="14977">11</cx:pt>
          <cx:pt idx="14978">16</cx:pt>
          <cx:pt idx="14979">9</cx:pt>
          <cx:pt idx="14980">6</cx:pt>
          <cx:pt idx="14981">21</cx:pt>
          <cx:pt idx="14982">4</cx:pt>
          <cx:pt idx="14983">40</cx:pt>
          <cx:pt idx="14984">46</cx:pt>
          <cx:pt idx="14985">1</cx:pt>
          <cx:pt idx="14986">42</cx:pt>
          <cx:pt idx="14987">71</cx:pt>
          <cx:pt idx="14988">6</cx:pt>
          <cx:pt idx="14989">19</cx:pt>
          <cx:pt idx="14990">49</cx:pt>
          <cx:pt idx="14991">37</cx:pt>
          <cx:pt idx="14992">7</cx:pt>
          <cx:pt idx="14993">85</cx:pt>
          <cx:pt idx="14994">62</cx:pt>
          <cx:pt idx="14995">24</cx:pt>
          <cx:pt idx="14996">54</cx:pt>
          <cx:pt idx="14997">25</cx:pt>
          <cx:pt idx="14998">11</cx:pt>
          <cx:pt idx="14999">14</cx:pt>
          <cx:pt idx="15000">68</cx:pt>
          <cx:pt idx="15001">2</cx:pt>
          <cx:pt idx="15002">27</cx:pt>
          <cx:pt idx="15003">38</cx:pt>
          <cx:pt idx="15004">95</cx:pt>
          <cx:pt idx="15005">84</cx:pt>
          <cx:pt idx="15006">35</cx:pt>
          <cx:pt idx="15007">30</cx:pt>
          <cx:pt idx="15008">15</cx:pt>
          <cx:pt idx="15009">87</cx:pt>
          <cx:pt idx="15010">9</cx:pt>
          <cx:pt idx="15011">21</cx:pt>
          <cx:pt idx="15012">60</cx:pt>
          <cx:pt idx="15013">26</cx:pt>
          <cx:pt idx="15014">19</cx:pt>
          <cx:pt idx="15015">18</cx:pt>
          <cx:pt idx="15016">8</cx:pt>
          <cx:pt idx="15017">33</cx:pt>
          <cx:pt idx="15018">6</cx:pt>
          <cx:pt idx="15019">11</cx:pt>
          <cx:pt idx="15020">35</cx:pt>
          <cx:pt idx="15021">2</cx:pt>
          <cx:pt idx="15022">3</cx:pt>
          <cx:pt idx="15023">15</cx:pt>
          <cx:pt idx="15024">26</cx:pt>
          <cx:pt idx="15025">5</cx:pt>
          <cx:pt idx="15026">82</cx:pt>
          <cx:pt idx="15027">70</cx:pt>
          <cx:pt idx="15028">4</cx:pt>
          <cx:pt idx="15029">31</cx:pt>
          <cx:pt idx="15030">48</cx:pt>
          <cx:pt idx="15031">24</cx:pt>
          <cx:pt idx="15032">61</cx:pt>
          <cx:pt idx="15033">12</cx:pt>
          <cx:pt idx="15034">39</cx:pt>
          <cx:pt idx="15035">38</cx:pt>
          <cx:pt idx="15036">60</cx:pt>
          <cx:pt idx="15037">69</cx:pt>
          <cx:pt idx="15038">15</cx:pt>
          <cx:pt idx="15039">74</cx:pt>
          <cx:pt idx="15040">63</cx:pt>
          <cx:pt idx="15041">40</cx:pt>
          <cx:pt idx="15042">6</cx:pt>
          <cx:pt idx="15043">3</cx:pt>
          <cx:pt idx="15044">68</cx:pt>
          <cx:pt idx="15045">7</cx:pt>
          <cx:pt idx="15046">3</cx:pt>
          <cx:pt idx="15047">10</cx:pt>
          <cx:pt idx="15048">9</cx:pt>
          <cx:pt idx="15049">31</cx:pt>
          <cx:pt idx="15050">66</cx:pt>
          <cx:pt idx="15051">36</cx:pt>
          <cx:pt idx="15052">16</cx:pt>
          <cx:pt idx="15053">20</cx:pt>
          <cx:pt idx="15054">28</cx:pt>
          <cx:pt idx="15055">49</cx:pt>
          <cx:pt idx="15056">13</cx:pt>
          <cx:pt idx="15057">30</cx:pt>
          <cx:pt idx="15058">1</cx:pt>
          <cx:pt idx="15059">2</cx:pt>
          <cx:pt idx="15060">1</cx:pt>
          <cx:pt idx="15061">55</cx:pt>
          <cx:pt idx="15062">27</cx:pt>
          <cx:pt idx="15063">37</cx:pt>
          <cx:pt idx="15064">60</cx:pt>
          <cx:pt idx="15065">8</cx:pt>
          <cx:pt idx="15066">40</cx:pt>
          <cx:pt idx="15067">11</cx:pt>
          <cx:pt idx="15068">30</cx:pt>
          <cx:pt idx="15069">51</cx:pt>
          <cx:pt idx="15070">2</cx:pt>
          <cx:pt idx="15071">12</cx:pt>
          <cx:pt idx="15072">7</cx:pt>
          <cx:pt idx="15073">15</cx:pt>
          <cx:pt idx="15074">25</cx:pt>
          <cx:pt idx="15075">31</cx:pt>
          <cx:pt idx="15076">65</cx:pt>
          <cx:pt idx="15077">20</cx:pt>
          <cx:pt idx="15078">78</cx:pt>
          <cx:pt idx="15079">13</cx:pt>
          <cx:pt idx="15080">59</cx:pt>
          <cx:pt idx="15081">66</cx:pt>
          <cx:pt idx="15082">19</cx:pt>
          <cx:pt idx="15083">3</cx:pt>
          <cx:pt idx="15084">1</cx:pt>
          <cx:pt idx="15085">36</cx:pt>
          <cx:pt idx="15086">11</cx:pt>
          <cx:pt idx="15087">45</cx:pt>
          <cx:pt idx="15088">41</cx:pt>
          <cx:pt idx="15089">23</cx:pt>
          <cx:pt idx="15090">64</cx:pt>
          <cx:pt idx="15091">7</cx:pt>
          <cx:pt idx="15092">13</cx:pt>
          <cx:pt idx="15093">6</cx:pt>
          <cx:pt idx="15094">36</cx:pt>
          <cx:pt idx="15095">15</cx:pt>
          <cx:pt idx="15096">2</cx:pt>
          <cx:pt idx="15097">87</cx:pt>
          <cx:pt idx="15098">68</cx:pt>
          <cx:pt idx="15099">10</cx:pt>
          <cx:pt idx="15100">73</cx:pt>
          <cx:pt idx="15101">17</cx:pt>
          <cx:pt idx="15102">53</cx:pt>
          <cx:pt idx="15103">38</cx:pt>
          <cx:pt idx="15104">14</cx:pt>
          <cx:pt idx="15105">42</cx:pt>
          <cx:pt idx="15106">15</cx:pt>
          <cx:pt idx="15107">8</cx:pt>
          <cx:pt idx="15108">2</cx:pt>
          <cx:pt idx="15109">11</cx:pt>
          <cx:pt idx="15110">28</cx:pt>
          <cx:pt idx="15111">45</cx:pt>
          <cx:pt idx="15112">14</cx:pt>
          <cx:pt idx="15113">64</cx:pt>
          <cx:pt idx="15114">80</cx:pt>
          <cx:pt idx="15115">81</cx:pt>
          <cx:pt idx="15116">19</cx:pt>
          <cx:pt idx="15117">56</cx:pt>
          <cx:pt idx="15118">53</cx:pt>
          <cx:pt idx="15119">46</cx:pt>
          <cx:pt idx="15120">90</cx:pt>
          <cx:pt idx="15121">31</cx:pt>
          <cx:pt idx="15122">27</cx:pt>
          <cx:pt idx="15123">19</cx:pt>
          <cx:pt idx="15124">34</cx:pt>
          <cx:pt idx="15125">45</cx:pt>
          <cx:pt idx="15126">23</cx:pt>
          <cx:pt idx="15127">6</cx:pt>
          <cx:pt idx="15128">69</cx:pt>
          <cx:pt idx="15129">12</cx:pt>
          <cx:pt idx="15130">13</cx:pt>
          <cx:pt idx="15131">82</cx:pt>
          <cx:pt idx="15132">9</cx:pt>
          <cx:pt idx="15133">8</cx:pt>
          <cx:pt idx="15134">63</cx:pt>
          <cx:pt idx="15135">89</cx:pt>
          <cx:pt idx="15136">21</cx:pt>
          <cx:pt idx="15137">9</cx:pt>
          <cx:pt idx="15138">40</cx:pt>
          <cx:pt idx="15139">3</cx:pt>
          <cx:pt idx="15140">51</cx:pt>
          <cx:pt idx="15141">11</cx:pt>
          <cx:pt idx="15142">31</cx:pt>
          <cx:pt idx="15143">20</cx:pt>
          <cx:pt idx="15144">34</cx:pt>
          <cx:pt idx="15145">22</cx:pt>
          <cx:pt idx="15146">8</cx:pt>
          <cx:pt idx="15147">54</cx:pt>
          <cx:pt idx="15148">23</cx:pt>
          <cx:pt idx="15149">42</cx:pt>
          <cx:pt idx="15150">14</cx:pt>
          <cx:pt idx="15151">24</cx:pt>
          <cx:pt idx="15152">37</cx:pt>
          <cx:pt idx="15153">6</cx:pt>
          <cx:pt idx="15154">5</cx:pt>
          <cx:pt idx="15155">17</cx:pt>
          <cx:pt idx="15156">15</cx:pt>
          <cx:pt idx="15157">62</cx:pt>
          <cx:pt idx="15158">75</cx:pt>
          <cx:pt idx="15159">11</cx:pt>
          <cx:pt idx="15160">31</cx:pt>
          <cx:pt idx="15161">8</cx:pt>
          <cx:pt idx="15162">47</cx:pt>
          <cx:pt idx="15163">9</cx:pt>
          <cx:pt idx="15164">25</cx:pt>
          <cx:pt idx="15165">2</cx:pt>
          <cx:pt idx="15166">40</cx:pt>
          <cx:pt idx="15167">24</cx:pt>
          <cx:pt idx="15168">10</cx:pt>
          <cx:pt idx="15169">19</cx:pt>
          <cx:pt idx="15170">1</cx:pt>
          <cx:pt idx="15171">6</cx:pt>
          <cx:pt idx="15172">27</cx:pt>
          <cx:pt idx="15173">75</cx:pt>
          <cx:pt idx="15174">3</cx:pt>
          <cx:pt idx="15175">56</cx:pt>
          <cx:pt idx="15176">69</cx:pt>
          <cx:pt idx="15177">26</cx:pt>
          <cx:pt idx="15178">71</cx:pt>
          <cx:pt idx="15179">11</cx:pt>
          <cx:pt idx="15180">11</cx:pt>
          <cx:pt idx="15181">49</cx:pt>
          <cx:pt idx="15182">7</cx:pt>
          <cx:pt idx="15183">59</cx:pt>
          <cx:pt idx="15184">58</cx:pt>
          <cx:pt idx="15185">46</cx:pt>
          <cx:pt idx="15186">13</cx:pt>
          <cx:pt idx="15187">53</cx:pt>
          <cx:pt idx="15188">42</cx:pt>
          <cx:pt idx="15189">27</cx:pt>
          <cx:pt idx="15190">16</cx:pt>
          <cx:pt idx="15191">35</cx:pt>
          <cx:pt idx="15192">51</cx:pt>
          <cx:pt idx="15193">30</cx:pt>
          <cx:pt idx="15194">64</cx:pt>
          <cx:pt idx="15195">74</cx:pt>
          <cx:pt idx="15196">82</cx:pt>
          <cx:pt idx="15197">39</cx:pt>
          <cx:pt idx="15198">23</cx:pt>
          <cx:pt idx="15199">47</cx:pt>
          <cx:pt idx="15200">12</cx:pt>
          <cx:pt idx="15201">13</cx:pt>
          <cx:pt idx="15202">58</cx:pt>
          <cx:pt idx="15203">6</cx:pt>
          <cx:pt idx="15204">55</cx:pt>
          <cx:pt idx="15205">68</cx:pt>
          <cx:pt idx="15206">33</cx:pt>
          <cx:pt idx="15207">52</cx:pt>
          <cx:pt idx="15208">45</cx:pt>
          <cx:pt idx="15209">19</cx:pt>
          <cx:pt idx="15210">34</cx:pt>
          <cx:pt idx="15211">8</cx:pt>
          <cx:pt idx="15212">54</cx:pt>
          <cx:pt idx="15213">31</cx:pt>
          <cx:pt idx="15214">49</cx:pt>
          <cx:pt idx="15215">47</cx:pt>
          <cx:pt idx="15216">42</cx:pt>
          <cx:pt idx="15217">53</cx:pt>
          <cx:pt idx="15218">18</cx:pt>
          <cx:pt idx="15219">73</cx:pt>
          <cx:pt idx="15220">67</cx:pt>
          <cx:pt idx="15221">61</cx:pt>
          <cx:pt idx="15222">82</cx:pt>
          <cx:pt idx="15223">37</cx:pt>
          <cx:pt idx="15224">16</cx:pt>
          <cx:pt idx="15225">73</cx:pt>
          <cx:pt idx="15226">62</cx:pt>
          <cx:pt idx="15227">31</cx:pt>
          <cx:pt idx="15228">84</cx:pt>
          <cx:pt idx="15229">24</cx:pt>
          <cx:pt idx="15230">2</cx:pt>
          <cx:pt idx="15231">22</cx:pt>
          <cx:pt idx="15232">78</cx:pt>
          <cx:pt idx="15233">80</cx:pt>
          <cx:pt idx="15234">57</cx:pt>
          <cx:pt idx="15235">40</cx:pt>
          <cx:pt idx="15236">27</cx:pt>
          <cx:pt idx="15237">66</cx:pt>
          <cx:pt idx="15238">36</cx:pt>
          <cx:pt idx="15239">45</cx:pt>
          <cx:pt idx="15240">1</cx:pt>
          <cx:pt idx="15241">14</cx:pt>
          <cx:pt idx="15242">46</cx:pt>
          <cx:pt idx="15243">34</cx:pt>
          <cx:pt idx="15244">18</cx:pt>
          <cx:pt idx="15245">67</cx:pt>
          <cx:pt idx="15246">29</cx:pt>
          <cx:pt idx="15247">13</cx:pt>
          <cx:pt idx="15248">47</cx:pt>
          <cx:pt idx="15249">54</cx:pt>
          <cx:pt idx="15250">41</cx:pt>
          <cx:pt idx="15251">95</cx:pt>
          <cx:pt idx="15252">23</cx:pt>
          <cx:pt idx="15253">33</cx:pt>
          <cx:pt idx="15254">12</cx:pt>
          <cx:pt idx="15255">24</cx:pt>
          <cx:pt idx="15256">64</cx:pt>
          <cx:pt idx="15257">12</cx:pt>
          <cx:pt idx="15258">51</cx:pt>
          <cx:pt idx="15259">35</cx:pt>
          <cx:pt idx="15260">27</cx:pt>
          <cx:pt idx="15261">61</cx:pt>
          <cx:pt idx="15262">16</cx:pt>
          <cx:pt idx="15263">21</cx:pt>
          <cx:pt idx="15264">18</cx:pt>
          <cx:pt idx="15265">59</cx:pt>
          <cx:pt idx="15266">15</cx:pt>
          <cx:pt idx="15267">1</cx:pt>
          <cx:pt idx="15268">81</cx:pt>
          <cx:pt idx="15269">9</cx:pt>
          <cx:pt idx="15270">63</cx:pt>
          <cx:pt idx="15271">12</cx:pt>
          <cx:pt idx="15272">17</cx:pt>
          <cx:pt idx="15273">27</cx:pt>
          <cx:pt idx="15274">37</cx:pt>
          <cx:pt idx="15275">5</cx:pt>
          <cx:pt idx="15276">10</cx:pt>
          <cx:pt idx="15277">1</cx:pt>
          <cx:pt idx="15278">3</cx:pt>
          <cx:pt idx="15279">19</cx:pt>
          <cx:pt idx="15280">28</cx:pt>
          <cx:pt idx="15281">71</cx:pt>
          <cx:pt idx="15282">9</cx:pt>
          <cx:pt idx="15283">13</cx:pt>
          <cx:pt idx="15284">24</cx:pt>
          <cx:pt idx="15285">24</cx:pt>
          <cx:pt idx="15286">60</cx:pt>
          <cx:pt idx="15287">62</cx:pt>
          <cx:pt idx="15288">13</cx:pt>
          <cx:pt idx="15289">17</cx:pt>
          <cx:pt idx="15290">22</cx:pt>
          <cx:pt idx="15291">44</cx:pt>
          <cx:pt idx="15292">34</cx:pt>
          <cx:pt idx="15293">6</cx:pt>
          <cx:pt idx="15294">43</cx:pt>
          <cx:pt idx="15295">20</cx:pt>
          <cx:pt idx="15296">31</cx:pt>
          <cx:pt idx="15297">38</cx:pt>
          <cx:pt idx="15298">15</cx:pt>
          <cx:pt idx="15299">26</cx:pt>
          <cx:pt idx="15300">68</cx:pt>
          <cx:pt idx="15301">26</cx:pt>
          <cx:pt idx="15302">4</cx:pt>
          <cx:pt idx="15303">38</cx:pt>
          <cx:pt idx="15304">77</cx:pt>
          <cx:pt idx="15305">12</cx:pt>
          <cx:pt idx="15306">63</cx:pt>
          <cx:pt idx="15307">10</cx:pt>
          <cx:pt idx="15308">14</cx:pt>
          <cx:pt idx="15309">54</cx:pt>
          <cx:pt idx="15310">60</cx:pt>
          <cx:pt idx="15311">75</cx:pt>
          <cx:pt idx="15312">24</cx:pt>
          <cx:pt idx="15313">51</cx:pt>
          <cx:pt idx="15314">3</cx:pt>
          <cx:pt idx="15315">8</cx:pt>
          <cx:pt idx="15316">40</cx:pt>
          <cx:pt idx="15317">25</cx:pt>
          <cx:pt idx="15318">66</cx:pt>
          <cx:pt idx="15319">37</cx:pt>
          <cx:pt idx="15320">12</cx:pt>
          <cx:pt idx="15321">53</cx:pt>
          <cx:pt idx="15322">26</cx:pt>
          <cx:pt idx="15323">82</cx:pt>
          <cx:pt idx="15324">34</cx:pt>
          <cx:pt idx="15325">22</cx:pt>
          <cx:pt idx="15326">9</cx:pt>
          <cx:pt idx="15327">78</cx:pt>
          <cx:pt idx="15328">20</cx:pt>
          <cx:pt idx="15329">19</cx:pt>
          <cx:pt idx="15330">58</cx:pt>
          <cx:pt idx="15331">42</cx:pt>
          <cx:pt idx="15332">54</cx:pt>
          <cx:pt idx="15333">64</cx:pt>
          <cx:pt idx="15334">3</cx:pt>
          <cx:pt idx="15335">9</cx:pt>
          <cx:pt idx="15336">1</cx:pt>
          <cx:pt idx="15337">66</cx:pt>
          <cx:pt idx="15338">13</cx:pt>
          <cx:pt idx="15339">5</cx:pt>
          <cx:pt idx="15340">22</cx:pt>
          <cx:pt idx="15341">28</cx:pt>
          <cx:pt idx="15342">31</cx:pt>
          <cx:pt idx="15343">81</cx:pt>
          <cx:pt idx="15344">14</cx:pt>
          <cx:pt idx="15345">38</cx:pt>
          <cx:pt idx="15346">9</cx:pt>
          <cx:pt idx="15347">18</cx:pt>
          <cx:pt idx="15348">33</cx:pt>
          <cx:pt idx="15349">16</cx:pt>
          <cx:pt idx="15350">7</cx:pt>
          <cx:pt idx="15351">56</cx:pt>
          <cx:pt idx="15352">69</cx:pt>
          <cx:pt idx="15353">2</cx:pt>
          <cx:pt idx="15354">19</cx:pt>
          <cx:pt idx="15355">17</cx:pt>
          <cx:pt idx="15356">12</cx:pt>
          <cx:pt idx="15357">80</cx:pt>
          <cx:pt idx="15358">48</cx:pt>
          <cx:pt idx="15359">53</cx:pt>
          <cx:pt idx="15360">23</cx:pt>
          <cx:pt idx="15361">48</cx:pt>
          <cx:pt idx="15362">37</cx:pt>
          <cx:pt idx="15363">46</cx:pt>
          <cx:pt idx="15364">25</cx:pt>
          <cx:pt idx="15365">36</cx:pt>
          <cx:pt idx="15366">27</cx:pt>
          <cx:pt idx="15367">41</cx:pt>
          <cx:pt idx="15368">65</cx:pt>
          <cx:pt idx="15369">73</cx:pt>
          <cx:pt idx="15370">33</cx:pt>
          <cx:pt idx="15371">29</cx:pt>
          <cx:pt idx="15372">8</cx:pt>
          <cx:pt idx="15373">7</cx:pt>
          <cx:pt idx="15374">4</cx:pt>
          <cx:pt idx="15375">34</cx:pt>
          <cx:pt idx="15376">57</cx:pt>
          <cx:pt idx="15377">50</cx:pt>
          <cx:pt idx="15378">67</cx:pt>
          <cx:pt idx="15379">10</cx:pt>
          <cx:pt idx="15380">30</cx:pt>
          <cx:pt idx="15381">29</cx:pt>
          <cx:pt idx="15382">61</cx:pt>
          <cx:pt idx="15383">11</cx:pt>
          <cx:pt idx="15384">56</cx:pt>
          <cx:pt idx="15385">28</cx:pt>
          <cx:pt idx="15386">2</cx:pt>
          <cx:pt idx="15387">4</cx:pt>
          <cx:pt idx="15388">40</cx:pt>
          <cx:pt idx="15389">38</cx:pt>
          <cx:pt idx="15390">38</cx:pt>
          <cx:pt idx="15391">18</cx:pt>
          <cx:pt idx="15392">46</cx:pt>
          <cx:pt idx="15393">63</cx:pt>
          <cx:pt idx="15394">49</cx:pt>
          <cx:pt idx="15395">19</cx:pt>
          <cx:pt idx="15396">43</cx:pt>
          <cx:pt idx="15397">29</cx:pt>
          <cx:pt idx="15398">20</cx:pt>
          <cx:pt idx="15399">12</cx:pt>
          <cx:pt idx="15400">28</cx:pt>
          <cx:pt idx="15401">14</cx:pt>
          <cx:pt idx="15402">54</cx:pt>
          <cx:pt idx="15403">25</cx:pt>
          <cx:pt idx="15404">62</cx:pt>
          <cx:pt idx="15405">9</cx:pt>
          <cx:pt idx="15406">29</cx:pt>
          <cx:pt idx="15407">5</cx:pt>
          <cx:pt idx="15408">7</cx:pt>
          <cx:pt idx="15409">44</cx:pt>
          <cx:pt idx="15410">59</cx:pt>
          <cx:pt idx="15411">45</cx:pt>
          <cx:pt idx="15412">54</cx:pt>
          <cx:pt idx="15413">43</cx:pt>
          <cx:pt idx="15414">47</cx:pt>
          <cx:pt idx="15415">90</cx:pt>
          <cx:pt idx="15416">63</cx:pt>
          <cx:pt idx="15417">22</cx:pt>
          <cx:pt idx="15418">8</cx:pt>
          <cx:pt idx="15419">41</cx:pt>
          <cx:pt idx="15420">67</cx:pt>
          <cx:pt idx="15421">13</cx:pt>
          <cx:pt idx="15422">20</cx:pt>
          <cx:pt idx="15423">39</cx:pt>
          <cx:pt idx="15424">35</cx:pt>
          <cx:pt idx="15425">47</cx:pt>
          <cx:pt idx="15426">21</cx:pt>
          <cx:pt idx="15427">28</cx:pt>
          <cx:pt idx="15428">5</cx:pt>
          <cx:pt idx="15429">1</cx:pt>
          <cx:pt idx="15430">36</cx:pt>
          <cx:pt idx="15431">65</cx:pt>
          <cx:pt idx="15432">34</cx:pt>
          <cx:pt idx="15433">33</cx:pt>
          <cx:pt idx="15434">52</cx:pt>
          <cx:pt idx="15435">50</cx:pt>
          <cx:pt idx="15436">4</cx:pt>
          <cx:pt idx="15437">23</cx:pt>
          <cx:pt idx="15438">60</cx:pt>
          <cx:pt idx="15439">47</cx:pt>
          <cx:pt idx="15440">34</cx:pt>
          <cx:pt idx="15441">36</cx:pt>
          <cx:pt idx="15442">19</cx:pt>
          <cx:pt idx="15443">11</cx:pt>
          <cx:pt idx="15444">44</cx:pt>
          <cx:pt idx="15445">45</cx:pt>
          <cx:pt idx="15446">40</cx:pt>
          <cx:pt idx="15447">21</cx:pt>
          <cx:pt idx="15448">12</cx:pt>
          <cx:pt idx="15449">9</cx:pt>
          <cx:pt idx="15450">6</cx:pt>
          <cx:pt idx="15451">81</cx:pt>
          <cx:pt idx="15452">66</cx:pt>
          <cx:pt idx="15453">8</cx:pt>
          <cx:pt idx="15454">1</cx:pt>
          <cx:pt idx="15455">3</cx:pt>
          <cx:pt idx="15456">17</cx:pt>
          <cx:pt idx="15457">31</cx:pt>
          <cx:pt idx="15458">27</cx:pt>
          <cx:pt idx="15459">2</cx:pt>
          <cx:pt idx="15460">63</cx:pt>
          <cx:pt idx="15461">33</cx:pt>
          <cx:pt idx="15462">20</cx:pt>
          <cx:pt idx="15463">60</cx:pt>
          <cx:pt idx="15464">15</cx:pt>
          <cx:pt idx="15465">22</cx:pt>
          <cx:pt idx="15466">11</cx:pt>
          <cx:pt idx="15467">1</cx:pt>
          <cx:pt idx="15468">6</cx:pt>
          <cx:pt idx="15469">37</cx:pt>
          <cx:pt idx="15470">62</cx:pt>
          <cx:pt idx="15471">38</cx:pt>
          <cx:pt idx="15472">7</cx:pt>
          <cx:pt idx="15473">19</cx:pt>
          <cx:pt idx="15474">3</cx:pt>
          <cx:pt idx="15475">8</cx:pt>
          <cx:pt idx="15476">14</cx:pt>
          <cx:pt idx="15477">52</cx:pt>
          <cx:pt idx="15478">73</cx:pt>
          <cx:pt idx="15479">26</cx:pt>
          <cx:pt idx="15480">38</cx:pt>
          <cx:pt idx="15481">65</cx:pt>
          <cx:pt idx="15482">24</cx:pt>
          <cx:pt idx="15483">69</cx:pt>
          <cx:pt idx="15484">44</cx:pt>
          <cx:pt idx="15485">3</cx:pt>
          <cx:pt idx="15486">56</cx:pt>
          <cx:pt idx="15487">14</cx:pt>
          <cx:pt idx="15488">66</cx:pt>
          <cx:pt idx="15489">51</cx:pt>
          <cx:pt idx="15490">20</cx:pt>
          <cx:pt idx="15491">27</cx:pt>
          <cx:pt idx="15492">4</cx:pt>
          <cx:pt idx="15493">43</cx:pt>
          <cx:pt idx="15494">70</cx:pt>
          <cx:pt idx="15495">64</cx:pt>
          <cx:pt idx="15496">31</cx:pt>
          <cx:pt idx="15497">23</cx:pt>
          <cx:pt idx="15498">3</cx:pt>
          <cx:pt idx="15499">27</cx:pt>
          <cx:pt idx="15500">1</cx:pt>
          <cx:pt idx="15501">8</cx:pt>
          <cx:pt idx="15502">62</cx:pt>
          <cx:pt idx="15503">47</cx:pt>
          <cx:pt idx="15504">49</cx:pt>
          <cx:pt idx="15505">22</cx:pt>
          <cx:pt idx="15506">6</cx:pt>
          <cx:pt idx="15507">18</cx:pt>
          <cx:pt idx="15508">50</cx:pt>
          <cx:pt idx="15509">25</cx:pt>
          <cx:pt idx="15510">58</cx:pt>
          <cx:pt idx="15511">54</cx:pt>
          <cx:pt idx="15512">13</cx:pt>
          <cx:pt idx="15513">41</cx:pt>
          <cx:pt idx="15514">60</cx:pt>
          <cx:pt idx="15515">8</cx:pt>
          <cx:pt idx="15516">94</cx:pt>
          <cx:pt idx="15517">6</cx:pt>
          <cx:pt idx="15518">29</cx:pt>
          <cx:pt idx="15519">15</cx:pt>
          <cx:pt idx="15520">3</cx:pt>
          <cx:pt idx="15521">21</cx:pt>
          <cx:pt idx="15522">10</cx:pt>
          <cx:pt idx="15523">5</cx:pt>
          <cx:pt idx="15524">14</cx:pt>
          <cx:pt idx="15525">16</cx:pt>
          <cx:pt idx="15526">27</cx:pt>
          <cx:pt idx="15527">13</cx:pt>
          <cx:pt idx="15528">5</cx:pt>
          <cx:pt idx="15529">9</cx:pt>
          <cx:pt idx="15530">45</cx:pt>
          <cx:pt idx="15531">69</cx:pt>
          <cx:pt idx="15532">1</cx:pt>
          <cx:pt idx="15533">7</cx:pt>
          <cx:pt idx="15534">11</cx:pt>
          <cx:pt idx="15535">65</cx:pt>
          <cx:pt idx="15536">42</cx:pt>
          <cx:pt idx="15537">54</cx:pt>
          <cx:pt idx="15538">56</cx:pt>
          <cx:pt idx="15539">15</cx:pt>
          <cx:pt idx="15540">6</cx:pt>
          <cx:pt idx="15541">15</cx:pt>
          <cx:pt idx="15542">2</cx:pt>
          <cx:pt idx="15543">87</cx:pt>
          <cx:pt idx="15544">28</cx:pt>
          <cx:pt idx="15545">23</cx:pt>
          <cx:pt idx="15546">39</cx:pt>
          <cx:pt idx="15547">42</cx:pt>
          <cx:pt idx="15548">45</cx:pt>
          <cx:pt idx="15549">12</cx:pt>
          <cx:pt idx="15550">3</cx:pt>
          <cx:pt idx="15551">46</cx:pt>
          <cx:pt idx="15552">40</cx:pt>
          <cx:pt idx="15553">27</cx:pt>
          <cx:pt idx="15554">1</cx:pt>
          <cx:pt idx="15555">69</cx:pt>
          <cx:pt idx="15556">63</cx:pt>
          <cx:pt idx="15557">32</cx:pt>
          <cx:pt idx="15558">53</cx:pt>
          <cx:pt idx="15559">24</cx:pt>
          <cx:pt idx="15560">14</cx:pt>
          <cx:pt idx="15561">1</cx:pt>
          <cx:pt idx="15562">51</cx:pt>
          <cx:pt idx="15563">47</cx:pt>
          <cx:pt idx="15564">66</cx:pt>
          <cx:pt idx="15565">38</cx:pt>
          <cx:pt idx="15566">44</cx:pt>
          <cx:pt idx="15567">90</cx:pt>
          <cx:pt idx="15568">6</cx:pt>
          <cx:pt idx="15569">22</cx:pt>
          <cx:pt idx="15570">39</cx:pt>
          <cx:pt idx="15571">37</cx:pt>
          <cx:pt idx="15572">10</cx:pt>
          <cx:pt idx="15573">15</cx:pt>
          <cx:pt idx="15574">7</cx:pt>
          <cx:pt idx="15575">5</cx:pt>
          <cx:pt idx="15576">59</cx:pt>
          <cx:pt idx="15577">63</cx:pt>
          <cx:pt idx="15578">26</cx:pt>
          <cx:pt idx="15579">64</cx:pt>
          <cx:pt idx="15580">42</cx:pt>
          <cx:pt idx="15581">32</cx:pt>
          <cx:pt idx="15582">14</cx:pt>
          <cx:pt idx="15583">40</cx:pt>
          <cx:pt idx="15584">38</cx:pt>
          <cx:pt idx="15585">79</cx:pt>
          <cx:pt idx="15586">6</cx:pt>
          <cx:pt idx="15587">63</cx:pt>
          <cx:pt idx="15588">17</cx:pt>
          <cx:pt idx="15589">49</cx:pt>
          <cx:pt idx="15590">39</cx:pt>
          <cx:pt idx="15591">20</cx:pt>
          <cx:pt idx="15592">56</cx:pt>
          <cx:pt idx="15593">64</cx:pt>
          <cx:pt idx="15594">16</cx:pt>
          <cx:pt idx="15595">30</cx:pt>
          <cx:pt idx="15596">55</cx:pt>
          <cx:pt idx="15597">68</cx:pt>
          <cx:pt idx="15598">31</cx:pt>
          <cx:pt idx="15599">5</cx:pt>
          <cx:pt idx="15600">30</cx:pt>
          <cx:pt idx="15601">24</cx:pt>
          <cx:pt idx="15602">29</cx:pt>
          <cx:pt idx="15603">84</cx:pt>
          <cx:pt idx="15604">9</cx:pt>
          <cx:pt idx="15605">20</cx:pt>
          <cx:pt idx="15606">6</cx:pt>
          <cx:pt idx="15607">34</cx:pt>
          <cx:pt idx="15608">54</cx:pt>
          <cx:pt idx="15609">39</cx:pt>
          <cx:pt idx="15610">22</cx:pt>
          <cx:pt idx="15611">52</cx:pt>
          <cx:pt idx="15612">83</cx:pt>
          <cx:pt idx="15613">86</cx:pt>
          <cx:pt idx="15614">23</cx:pt>
          <cx:pt idx="15615">3</cx:pt>
          <cx:pt idx="15616">19</cx:pt>
          <cx:pt idx="15617">49</cx:pt>
          <cx:pt idx="15618">7</cx:pt>
          <cx:pt idx="15619">71</cx:pt>
          <cx:pt idx="15620">37</cx:pt>
          <cx:pt idx="15621">8</cx:pt>
          <cx:pt idx="15622">59</cx:pt>
          <cx:pt idx="15623">2</cx:pt>
          <cx:pt idx="15624">34</cx:pt>
          <cx:pt idx="15625">29</cx:pt>
          <cx:pt idx="15626">21</cx:pt>
          <cx:pt idx="15627">62</cx:pt>
          <cx:pt idx="15628">86</cx:pt>
          <cx:pt idx="15629">52</cx:pt>
          <cx:pt idx="15630">70</cx:pt>
          <cx:pt idx="15631">24</cx:pt>
          <cx:pt idx="15632">9</cx:pt>
          <cx:pt idx="15633">5</cx:pt>
          <cx:pt idx="15634">7</cx:pt>
          <cx:pt idx="15635">2</cx:pt>
          <cx:pt idx="15636">8</cx:pt>
          <cx:pt idx="15637">17</cx:pt>
          <cx:pt idx="15638">3</cx:pt>
          <cx:pt idx="15639">12</cx:pt>
          <cx:pt idx="15640">41</cx:pt>
          <cx:pt idx="15641">56</cx:pt>
          <cx:pt idx="15642">30</cx:pt>
          <cx:pt idx="15643">18</cx:pt>
          <cx:pt idx="15644">13</cx:pt>
          <cx:pt idx="15645">16</cx:pt>
          <cx:pt idx="15646">81</cx:pt>
          <cx:pt idx="15647">45</cx:pt>
          <cx:pt idx="15648">3</cx:pt>
          <cx:pt idx="15649">50</cx:pt>
          <cx:pt idx="15650">73</cx:pt>
          <cx:pt idx="15651">25</cx:pt>
          <cx:pt idx="15652">43</cx:pt>
          <cx:pt idx="15653">61</cx:pt>
          <cx:pt idx="15654">19</cx:pt>
          <cx:pt idx="15655">17</cx:pt>
          <cx:pt idx="15656">6</cx:pt>
          <cx:pt idx="15657">49</cx:pt>
          <cx:pt idx="15658">44</cx:pt>
          <cx:pt idx="15659">14</cx:pt>
          <cx:pt idx="15660">9</cx:pt>
          <cx:pt idx="15661">21</cx:pt>
          <cx:pt idx="15662">23</cx:pt>
          <cx:pt idx="15663">66</cx:pt>
          <cx:pt idx="15664">29</cx:pt>
          <cx:pt idx="15665">28</cx:pt>
          <cx:pt idx="15666">8</cx:pt>
          <cx:pt idx="15667">47</cx:pt>
          <cx:pt idx="15668">78</cx:pt>
          <cx:pt idx="15669">32</cx:pt>
          <cx:pt idx="15670">39</cx:pt>
          <cx:pt idx="15671">63</cx:pt>
          <cx:pt idx="15672">56</cx:pt>
          <cx:pt idx="15673">6</cx:pt>
          <cx:pt idx="15674">31</cx:pt>
          <cx:pt idx="15675">26</cx:pt>
          <cx:pt idx="15676">37</cx:pt>
          <cx:pt idx="15677">72</cx:pt>
          <cx:pt idx="15678">3</cx:pt>
          <cx:pt idx="15679">35</cx:pt>
          <cx:pt idx="15680">22</cx:pt>
          <cx:pt idx="15681">46</cx:pt>
          <cx:pt idx="15682">17</cx:pt>
          <cx:pt idx="15683">28</cx:pt>
          <cx:pt idx="15684">38</cx:pt>
          <cx:pt idx="15685">20</cx:pt>
          <cx:pt idx="15686">7</cx:pt>
          <cx:pt idx="15687">86</cx:pt>
          <cx:pt idx="15688">25</cx:pt>
          <cx:pt idx="15689">15</cx:pt>
          <cx:pt idx="15690">71</cx:pt>
          <cx:pt idx="15691">55</cx:pt>
          <cx:pt idx="15692">24</cx:pt>
          <cx:pt idx="15693">2</cx:pt>
          <cx:pt idx="15694">4</cx:pt>
          <cx:pt idx="15695">11</cx:pt>
          <cx:pt idx="15696">61</cx:pt>
          <cx:pt idx="15697">67</cx:pt>
          <cx:pt idx="15698">85</cx:pt>
          <cx:pt idx="15699">81</cx:pt>
          <cx:pt idx="15700">57</cx:pt>
          <cx:pt idx="15701">72</cx:pt>
          <cx:pt idx="15702">47</cx:pt>
          <cx:pt idx="15703">12</cx:pt>
          <cx:pt idx="15704">40</cx:pt>
          <cx:pt idx="15705">52</cx:pt>
          <cx:pt idx="15706">49</cx:pt>
          <cx:pt idx="15707">45</cx:pt>
          <cx:pt idx="15708">10</cx:pt>
          <cx:pt idx="15709">5</cx:pt>
          <cx:pt idx="15710">6</cx:pt>
          <cx:pt idx="15711">35</cx:pt>
          <cx:pt idx="15712">13</cx:pt>
          <cx:pt idx="15713">16</cx:pt>
          <cx:pt idx="15714">11</cx:pt>
          <cx:pt idx="15715">29</cx:pt>
          <cx:pt idx="15716">61</cx:pt>
          <cx:pt idx="15717">44</cx:pt>
          <cx:pt idx="15718">2</cx:pt>
          <cx:pt idx="15719">55</cx:pt>
          <cx:pt idx="15720">32</cx:pt>
          <cx:pt idx="15721">39</cx:pt>
          <cx:pt idx="15722">10</cx:pt>
          <cx:pt idx="15723">35</cx:pt>
          <cx:pt idx="15724">49</cx:pt>
          <cx:pt idx="15725">75</cx:pt>
          <cx:pt idx="15726">34</cx:pt>
          <cx:pt idx="15727">33</cx:pt>
          <cx:pt idx="15728">77</cx:pt>
          <cx:pt idx="15729">46</cx:pt>
          <cx:pt idx="15730">71</cx:pt>
          <cx:pt idx="15731">29</cx:pt>
          <cx:pt idx="15732">1</cx:pt>
          <cx:pt idx="15733">61</cx:pt>
          <cx:pt idx="15734">25</cx:pt>
          <cx:pt idx="15735">49</cx:pt>
          <cx:pt idx="15736">48</cx:pt>
          <cx:pt idx="15737">42</cx:pt>
          <cx:pt idx="15738">15</cx:pt>
          <cx:pt idx="15739">21</cx:pt>
          <cx:pt idx="15740">39</cx:pt>
          <cx:pt idx="15741">20</cx:pt>
          <cx:pt idx="15742">50</cx:pt>
          <cx:pt idx="15743">70</cx:pt>
          <cx:pt idx="15744">6</cx:pt>
          <cx:pt idx="15745">35</cx:pt>
          <cx:pt idx="15746">11</cx:pt>
          <cx:pt idx="15747">16</cx:pt>
          <cx:pt idx="15748">33</cx:pt>
          <cx:pt idx="15749">14</cx:pt>
          <cx:pt idx="15750">49</cx:pt>
          <cx:pt idx="15751">20</cx:pt>
          <cx:pt idx="15752">24</cx:pt>
          <cx:pt idx="15753">2</cx:pt>
          <cx:pt idx="15754">90</cx:pt>
          <cx:pt idx="15755">36</cx:pt>
          <cx:pt idx="15756">94</cx:pt>
          <cx:pt idx="15757">67</cx:pt>
          <cx:pt idx="15758">42</cx:pt>
          <cx:pt idx="15759">16</cx:pt>
          <cx:pt idx="15760">28</cx:pt>
          <cx:pt idx="15761">18</cx:pt>
          <cx:pt idx="15762">60</cx:pt>
          <cx:pt idx="15763">27</cx:pt>
          <cx:pt idx="15764">29</cx:pt>
          <cx:pt idx="15765">50</cx:pt>
          <cx:pt idx="15766">10</cx:pt>
          <cx:pt idx="15767">46</cx:pt>
          <cx:pt idx="15768">2</cx:pt>
          <cx:pt idx="15769">3</cx:pt>
          <cx:pt idx="15770">38</cx:pt>
          <cx:pt idx="15771">26</cx:pt>
          <cx:pt idx="15772">18</cx:pt>
          <cx:pt idx="15773">8</cx:pt>
          <cx:pt idx="15774">4</cx:pt>
          <cx:pt idx="15775">20</cx:pt>
          <cx:pt idx="15776">67</cx:pt>
          <cx:pt idx="15777">88</cx:pt>
          <cx:pt idx="15778">51</cx:pt>
          <cx:pt idx="15779">37</cx:pt>
          <cx:pt idx="15780">10</cx:pt>
          <cx:pt idx="15781">27</cx:pt>
          <cx:pt idx="15782">8</cx:pt>
          <cx:pt idx="15783">41</cx:pt>
          <cx:pt idx="15784">55</cx:pt>
          <cx:pt idx="15785">66</cx:pt>
          <cx:pt idx="15786">40</cx:pt>
          <cx:pt idx="15787">12</cx:pt>
          <cx:pt idx="15788">3</cx:pt>
          <cx:pt idx="15789">69</cx:pt>
          <cx:pt idx="15790">25</cx:pt>
          <cx:pt idx="15791">7</cx:pt>
          <cx:pt idx="15792">13</cx:pt>
          <cx:pt idx="15793">58</cx:pt>
          <cx:pt idx="15794">63</cx:pt>
          <cx:pt idx="15795">32</cx:pt>
          <cx:pt idx="15796">61</cx:pt>
          <cx:pt idx="15797">4</cx:pt>
          <cx:pt idx="15798">29</cx:pt>
          <cx:pt idx="15799">20</cx:pt>
          <cx:pt idx="15800">71</cx:pt>
          <cx:pt idx="15801">10</cx:pt>
          <cx:pt idx="15802">18</cx:pt>
          <cx:pt idx="15803">76</cx:pt>
          <cx:pt idx="15804">7</cx:pt>
          <cx:pt idx="15805">14</cx:pt>
          <cx:pt idx="15806">35</cx:pt>
          <cx:pt idx="15807">45</cx:pt>
          <cx:pt idx="15808">43</cx:pt>
          <cx:pt idx="15809">5</cx:pt>
          <cx:pt idx="15810">12</cx:pt>
          <cx:pt idx="15811">41</cx:pt>
          <cx:pt idx="15812">3</cx:pt>
          <cx:pt idx="15813">22</cx:pt>
          <cx:pt idx="15814">71</cx:pt>
          <cx:pt idx="15815">18</cx:pt>
          <cx:pt idx="15816">80</cx:pt>
          <cx:pt idx="15817">70</cx:pt>
          <cx:pt idx="15818">23</cx:pt>
          <cx:pt idx="15819">36</cx:pt>
          <cx:pt idx="15820">48</cx:pt>
          <cx:pt idx="15821">65</cx:pt>
          <cx:pt idx="15822">20</cx:pt>
          <cx:pt idx="15823">25</cx:pt>
          <cx:pt idx="15824">29</cx:pt>
          <cx:pt idx="15825">46</cx:pt>
          <cx:pt idx="15826">87</cx:pt>
          <cx:pt idx="15827">23</cx:pt>
          <cx:pt idx="15828">49</cx:pt>
          <cx:pt idx="15829">12</cx:pt>
          <cx:pt idx="15830">77</cx:pt>
          <cx:pt idx="15831">17</cx:pt>
          <cx:pt idx="15832">35</cx:pt>
          <cx:pt idx="15833">19</cx:pt>
          <cx:pt idx="15834">11</cx:pt>
          <cx:pt idx="15835">8</cx:pt>
          <cx:pt idx="15836">10</cx:pt>
          <cx:pt idx="15837">53</cx:pt>
          <cx:pt idx="15838">21</cx:pt>
          <cx:pt idx="15839">36</cx:pt>
          <cx:pt idx="15840">39</cx:pt>
          <cx:pt idx="15841">18</cx:pt>
          <cx:pt idx="15842">3</cx:pt>
          <cx:pt idx="15843">22</cx:pt>
          <cx:pt idx="15844">13</cx:pt>
          <cx:pt idx="15845">34</cx:pt>
          <cx:pt idx="15846">65</cx:pt>
          <cx:pt idx="15847">64</cx:pt>
          <cx:pt idx="15848">79</cx:pt>
          <cx:pt idx="15849">62</cx:pt>
          <cx:pt idx="15850">9</cx:pt>
          <cx:pt idx="15851">19</cx:pt>
          <cx:pt idx="15852">14</cx:pt>
          <cx:pt idx="15853">33</cx:pt>
          <cx:pt idx="15854">40</cx:pt>
          <cx:pt idx="15855">82</cx:pt>
          <cx:pt idx="15856">7</cx:pt>
          <cx:pt idx="15857">24</cx:pt>
          <cx:pt idx="15858">41</cx:pt>
          <cx:pt idx="15859">52</cx:pt>
          <cx:pt idx="15860">2</cx:pt>
          <cx:pt idx="15861">35</cx:pt>
          <cx:pt idx="15862">11</cx:pt>
          <cx:pt idx="15863">72</cx:pt>
          <cx:pt idx="15864">22</cx:pt>
          <cx:pt idx="15865">16</cx:pt>
          <cx:pt idx="15866">49</cx:pt>
          <cx:pt idx="15867">18</cx:pt>
          <cx:pt idx="15868">12</cx:pt>
          <cx:pt idx="15869">46</cx:pt>
          <cx:pt idx="15870">1</cx:pt>
          <cx:pt idx="15871">60</cx:pt>
          <cx:pt idx="15872">36</cx:pt>
          <cx:pt idx="15873">95</cx:pt>
          <cx:pt idx="15874">22</cx:pt>
          <cx:pt idx="15875">39</cx:pt>
          <cx:pt idx="15876">49</cx:pt>
          <cx:pt idx="15877">54</cx:pt>
          <cx:pt idx="15878">82</cx:pt>
          <cx:pt idx="15879">41</cx:pt>
          <cx:pt idx="15880">46</cx:pt>
          <cx:pt idx="15881">6</cx:pt>
          <cx:pt idx="15882">26</cx:pt>
          <cx:pt idx="15883">38</cx:pt>
          <cx:pt idx="15884">63</cx:pt>
          <cx:pt idx="15885">47</cx:pt>
          <cx:pt idx="15886">59</cx:pt>
          <cx:pt idx="15887">66</cx:pt>
          <cx:pt idx="15888">67</cx:pt>
          <cx:pt idx="15889">30</cx:pt>
          <cx:pt idx="15890">50</cx:pt>
          <cx:pt idx="15891">44</cx:pt>
          <cx:pt idx="15892">55</cx:pt>
          <cx:pt idx="15893">1</cx:pt>
          <cx:pt idx="15894">6</cx:pt>
          <cx:pt idx="15895">72</cx:pt>
          <cx:pt idx="15896">8</cx:pt>
          <cx:pt idx="15897">45</cx:pt>
          <cx:pt idx="15898">20</cx:pt>
          <cx:pt idx="15899">69</cx:pt>
          <cx:pt idx="15900">66</cx:pt>
          <cx:pt idx="15901">33</cx:pt>
          <cx:pt idx="15902">8</cx:pt>
          <cx:pt idx="15903">26</cx:pt>
          <cx:pt idx="15904">45</cx:pt>
          <cx:pt idx="15905">70</cx:pt>
          <cx:pt idx="15906">13</cx:pt>
          <cx:pt idx="15907">4</cx:pt>
          <cx:pt idx="15908">61</cx:pt>
          <cx:pt idx="15909">41</cx:pt>
          <cx:pt idx="15910">28</cx:pt>
          <cx:pt idx="15911">73</cx:pt>
          <cx:pt idx="15912">64</cx:pt>
          <cx:pt idx="15913">56</cx:pt>
          <cx:pt idx="15914">27</cx:pt>
          <cx:pt idx="15915">51</cx:pt>
          <cx:pt idx="15916">10</cx:pt>
          <cx:pt idx="15917">39</cx:pt>
          <cx:pt idx="15918">61</cx:pt>
          <cx:pt idx="15919">64</cx:pt>
          <cx:pt idx="15920">18</cx:pt>
          <cx:pt idx="15921">5</cx:pt>
          <cx:pt idx="15922">37</cx:pt>
          <cx:pt idx="15923">30</cx:pt>
          <cx:pt idx="15924">14</cx:pt>
          <cx:pt idx="15925">3</cx:pt>
          <cx:pt idx="15926">1</cx:pt>
          <cx:pt idx="15927">13</cx:pt>
          <cx:pt idx="15928">17</cx:pt>
          <cx:pt idx="15929">44</cx:pt>
          <cx:pt idx="15930">6</cx:pt>
          <cx:pt idx="15931">13</cx:pt>
          <cx:pt idx="15932">85</cx:pt>
          <cx:pt idx="15933">84</cx:pt>
          <cx:pt idx="15934">14</cx:pt>
          <cx:pt idx="15935">7</cx:pt>
          <cx:pt idx="15936">48</cx:pt>
          <cx:pt idx="15937">30</cx:pt>
          <cx:pt idx="15938">2</cx:pt>
          <cx:pt idx="15939">8</cx:pt>
          <cx:pt idx="15940">47</cx:pt>
          <cx:pt idx="15941">4</cx:pt>
          <cx:pt idx="15942">72</cx:pt>
          <cx:pt idx="15943">38</cx:pt>
          <cx:pt idx="15944">36</cx:pt>
          <cx:pt idx="15945">69</cx:pt>
          <cx:pt idx="15946">50</cx:pt>
          <cx:pt idx="15947">25</cx:pt>
          <cx:pt idx="15948">42</cx:pt>
          <cx:pt idx="15949">54</cx:pt>
          <cx:pt idx="15950">4</cx:pt>
          <cx:pt idx="15951">13</cx:pt>
          <cx:pt idx="15952">6</cx:pt>
          <cx:pt idx="15953">75</cx:pt>
          <cx:pt idx="15954">38</cx:pt>
          <cx:pt idx="15955">52</cx:pt>
          <cx:pt idx="15956">27</cx:pt>
          <cx:pt idx="15957">64</cx:pt>
          <cx:pt idx="15958">5</cx:pt>
          <cx:pt idx="15959">24</cx:pt>
          <cx:pt idx="15960">1</cx:pt>
          <cx:pt idx="15961">75</cx:pt>
          <cx:pt idx="15962">46</cx:pt>
          <cx:pt idx="15963">26</cx:pt>
          <cx:pt idx="15964">32</cx:pt>
          <cx:pt idx="15965">83</cx:pt>
          <cx:pt idx="15966">34</cx:pt>
          <cx:pt idx="15967">8</cx:pt>
          <cx:pt idx="15968">25</cx:pt>
          <cx:pt idx="15969">74</cx:pt>
          <cx:pt idx="15970">13</cx:pt>
          <cx:pt idx="15971">31</cx:pt>
          <cx:pt idx="15972">62</cx:pt>
          <cx:pt idx="15973">3</cx:pt>
          <cx:pt idx="15974">72</cx:pt>
          <cx:pt idx="15975">24</cx:pt>
          <cx:pt idx="15976">8</cx:pt>
          <cx:pt idx="15977">10</cx:pt>
          <cx:pt idx="15978">30</cx:pt>
          <cx:pt idx="15979">22</cx:pt>
          <cx:pt idx="15980">52</cx:pt>
          <cx:pt idx="15981">16</cx:pt>
          <cx:pt idx="15982">6</cx:pt>
          <cx:pt idx="15983">56</cx:pt>
          <cx:pt idx="15984">33</cx:pt>
          <cx:pt idx="15985">19</cx:pt>
          <cx:pt idx="15986">82</cx:pt>
          <cx:pt idx="15987">3</cx:pt>
          <cx:pt idx="15988">37</cx:pt>
          <cx:pt idx="15989">89</cx:pt>
          <cx:pt idx="15990">10</cx:pt>
          <cx:pt idx="15991">4</cx:pt>
          <cx:pt idx="15992">52</cx:pt>
          <cx:pt idx="15993">78</cx:pt>
          <cx:pt idx="15994">65</cx:pt>
          <cx:pt idx="15995">38</cx:pt>
          <cx:pt idx="15996">22</cx:pt>
          <cx:pt idx="15997">71</cx:pt>
          <cx:pt idx="15998">9</cx:pt>
          <cx:pt idx="15999">2</cx:pt>
          <cx:pt idx="16000">7</cx:pt>
          <cx:pt idx="16001">28</cx:pt>
          <cx:pt idx="16002">35</cx:pt>
          <cx:pt idx="16003">42</cx:pt>
          <cx:pt idx="16004">5</cx:pt>
          <cx:pt idx="16005">53</cx:pt>
          <cx:pt idx="16006">58</cx:pt>
          <cx:pt idx="16007">31</cx:pt>
          <cx:pt idx="16008">42</cx:pt>
          <cx:pt idx="16009">11</cx:pt>
          <cx:pt idx="16010">34</cx:pt>
          <cx:pt idx="16011">14</cx:pt>
          <cx:pt idx="16012">6</cx:pt>
          <cx:pt idx="16013">17</cx:pt>
          <cx:pt idx="16014">21</cx:pt>
          <cx:pt idx="16015">51</cx:pt>
          <cx:pt idx="16016">1</cx:pt>
          <cx:pt idx="16017">52</cx:pt>
          <cx:pt idx="16018">81</cx:pt>
          <cx:pt idx="16019">10</cx:pt>
          <cx:pt idx="16020">75</cx:pt>
          <cx:pt idx="16021">91</cx:pt>
          <cx:pt idx="16022">20</cx:pt>
          <cx:pt idx="16023">5</cx:pt>
          <cx:pt idx="16024">66</cx:pt>
          <cx:pt idx="16025">26</cx:pt>
          <cx:pt idx="16026">48</cx:pt>
          <cx:pt idx="16027">37</cx:pt>
          <cx:pt idx="16028">35</cx:pt>
          <cx:pt idx="16029">25</cx:pt>
          <cx:pt idx="16030">10</cx:pt>
          <cx:pt idx="16031">12</cx:pt>
          <cx:pt idx="16032">21</cx:pt>
          <cx:pt idx="16033">6</cx:pt>
          <cx:pt idx="16034">3</cx:pt>
          <cx:pt idx="16035">19</cx:pt>
          <cx:pt idx="16036">24</cx:pt>
          <cx:pt idx="16037">46</cx:pt>
          <cx:pt idx="16038">18</cx:pt>
          <cx:pt idx="16039">4</cx:pt>
          <cx:pt idx="16040">75</cx:pt>
          <cx:pt idx="16041">8</cx:pt>
          <cx:pt idx="16042">27</cx:pt>
          <cx:pt idx="16043">10</cx:pt>
          <cx:pt idx="16044">41</cx:pt>
          <cx:pt idx="16045">2</cx:pt>
          <cx:pt idx="16046">1</cx:pt>
          <cx:pt idx="16047">90</cx:pt>
          <cx:pt idx="16048">50</cx:pt>
          <cx:pt idx="16049">62</cx:pt>
          <cx:pt idx="16050">1</cx:pt>
          <cx:pt idx="16051">33</cx:pt>
          <cx:pt idx="16052">47</cx:pt>
          <cx:pt idx="16053">3</cx:pt>
          <cx:pt idx="16054">40</cx:pt>
          <cx:pt idx="16055">63</cx:pt>
          <cx:pt idx="16056">6</cx:pt>
          <cx:pt idx="16057">53</cx:pt>
          <cx:pt idx="16058">71</cx:pt>
          <cx:pt idx="16059">25</cx:pt>
          <cx:pt idx="16060">22</cx:pt>
          <cx:pt idx="16061">32</cx:pt>
          <cx:pt idx="16062">82</cx:pt>
          <cx:pt idx="16063">72</cx:pt>
          <cx:pt idx="16064">44</cx:pt>
          <cx:pt idx="16065">85</cx:pt>
          <cx:pt idx="16066">46</cx:pt>
          <cx:pt idx="16067">17</cx:pt>
          <cx:pt idx="16068">34</cx:pt>
          <cx:pt idx="16069">54</cx:pt>
          <cx:pt idx="16070">22</cx:pt>
          <cx:pt idx="16071">28</cx:pt>
          <cx:pt idx="16072">83</cx:pt>
          <cx:pt idx="16073">7</cx:pt>
          <cx:pt idx="16074">2</cx:pt>
          <cx:pt idx="16075">1</cx:pt>
          <cx:pt idx="16076">75</cx:pt>
          <cx:pt idx="16077">69</cx:pt>
          <cx:pt idx="16078">5</cx:pt>
          <cx:pt idx="16079">53</cx:pt>
          <cx:pt idx="16080">12</cx:pt>
          <cx:pt idx="16081">34</cx:pt>
          <cx:pt idx="16082">72</cx:pt>
          <cx:pt idx="16083">30</cx:pt>
          <cx:pt idx="16084">14</cx:pt>
          <cx:pt idx="16085">50</cx:pt>
          <cx:pt idx="16086">16</cx:pt>
          <cx:pt idx="16087">2</cx:pt>
          <cx:pt idx="16088">24</cx:pt>
          <cx:pt idx="16089">9</cx:pt>
          <cx:pt idx="16090">63</cx:pt>
          <cx:pt idx="16091">37</cx:pt>
          <cx:pt idx="16092">83</cx:pt>
          <cx:pt idx="16093">13</cx:pt>
          <cx:pt idx="16094">35</cx:pt>
          <cx:pt idx="16095">18</cx:pt>
          <cx:pt idx="16096">19</cx:pt>
          <cx:pt idx="16097">33</cx:pt>
          <cx:pt idx="16098">32</cx:pt>
          <cx:pt idx="16099">55</cx:pt>
          <cx:pt idx="16100">24</cx:pt>
          <cx:pt idx="16101">73</cx:pt>
          <cx:pt idx="16102">38</cx:pt>
          <cx:pt idx="16103">49</cx:pt>
          <cx:pt idx="16104">8</cx:pt>
          <cx:pt idx="16105">90</cx:pt>
          <cx:pt idx="16106">2</cx:pt>
          <cx:pt idx="16107">3</cx:pt>
          <cx:pt idx="16108">13</cx:pt>
          <cx:pt idx="16109">26</cx:pt>
          <cx:pt idx="16110">48</cx:pt>
          <cx:pt idx="16111">42</cx:pt>
          <cx:pt idx="16112">75</cx:pt>
          <cx:pt idx="16113">29</cx:pt>
          <cx:pt idx="16114">20</cx:pt>
          <cx:pt idx="16115">3</cx:pt>
          <cx:pt idx="16116">8</cx:pt>
          <cx:pt idx="16117">56</cx:pt>
          <cx:pt idx="16118">57</cx:pt>
          <cx:pt idx="16119">30</cx:pt>
          <cx:pt idx="16120">24</cx:pt>
          <cx:pt idx="16121">14</cx:pt>
          <cx:pt idx="16122">11</cx:pt>
          <cx:pt idx="16123">36</cx:pt>
          <cx:pt idx="16124">4</cx:pt>
          <cx:pt idx="16125">44</cx:pt>
          <cx:pt idx="16126">10</cx:pt>
          <cx:pt idx="16127">16</cx:pt>
          <cx:pt idx="16128">46</cx:pt>
          <cx:pt idx="16129">6</cx:pt>
          <cx:pt idx="16130">3</cx:pt>
          <cx:pt idx="16131">41</cx:pt>
          <cx:pt idx="16132">2</cx:pt>
          <cx:pt idx="16133">13</cx:pt>
          <cx:pt idx="16134">63</cx:pt>
          <cx:pt idx="16135">14</cx:pt>
          <cx:pt idx="16136">39</cx:pt>
          <cx:pt idx="16137">31</cx:pt>
          <cx:pt idx="16138">28</cx:pt>
          <cx:pt idx="16139">29</cx:pt>
          <cx:pt idx="16140">13</cx:pt>
          <cx:pt idx="16141">27</cx:pt>
          <cx:pt idx="16142">37</cx:pt>
          <cx:pt idx="16143">62</cx:pt>
          <cx:pt idx="16144">2</cx:pt>
          <cx:pt idx="16145">41</cx:pt>
          <cx:pt idx="16146">11</cx:pt>
          <cx:pt idx="16147">20</cx:pt>
          <cx:pt idx="16148">24</cx:pt>
          <cx:pt idx="16149">9</cx:pt>
          <cx:pt idx="16150">6</cx:pt>
          <cx:pt idx="16151">85</cx:pt>
          <cx:pt idx="16152">38</cx:pt>
          <cx:pt idx="16153">7</cx:pt>
          <cx:pt idx="16154">14</cx:pt>
          <cx:pt idx="16155">94</cx:pt>
          <cx:pt idx="16156">44</cx:pt>
          <cx:pt idx="16157">33</cx:pt>
          <cx:pt idx="16158">83</cx:pt>
          <cx:pt idx="16159">41</cx:pt>
          <cx:pt idx="16160">29</cx:pt>
          <cx:pt idx="16161">5</cx:pt>
          <cx:pt idx="16162">21</cx:pt>
          <cx:pt idx="16163">23</cx:pt>
          <cx:pt idx="16164">54</cx:pt>
          <cx:pt idx="16165">51</cx:pt>
          <cx:pt idx="16166">49</cx:pt>
          <cx:pt idx="16167">56</cx:pt>
          <cx:pt idx="16168">38</cx:pt>
          <cx:pt idx="16169">12</cx:pt>
          <cx:pt idx="16170">19</cx:pt>
          <cx:pt idx="16171">10</cx:pt>
          <cx:pt idx="16172">25</cx:pt>
          <cx:pt idx="16173">36</cx:pt>
          <cx:pt idx="16174">7</cx:pt>
          <cx:pt idx="16175">14</cx:pt>
          <cx:pt idx="16176">43</cx:pt>
          <cx:pt idx="16177">82</cx:pt>
          <cx:pt idx="16178">68</cx:pt>
          <cx:pt idx="16179">35</cx:pt>
          <cx:pt idx="16180">58</cx:pt>
          <cx:pt idx="16181">77</cx:pt>
          <cx:pt idx="16182">59</cx:pt>
          <cx:pt idx="16183">26</cx:pt>
          <cx:pt idx="16184">49</cx:pt>
          <cx:pt idx="16185">13</cx:pt>
          <cx:pt idx="16186">35</cx:pt>
          <cx:pt idx="16187">37</cx:pt>
          <cx:pt idx="16188">17</cx:pt>
          <cx:pt idx="16189">7</cx:pt>
          <cx:pt idx="16190">36</cx:pt>
          <cx:pt idx="16191">16</cx:pt>
          <cx:pt idx="16192">11</cx:pt>
          <cx:pt idx="16193">44</cx:pt>
          <cx:pt idx="16194">65</cx:pt>
          <cx:pt idx="16195">34</cx:pt>
          <cx:pt idx="16196">42</cx:pt>
          <cx:pt idx="16197">92</cx:pt>
          <cx:pt idx="16198">59</cx:pt>
          <cx:pt idx="16199">43</cx:pt>
          <cx:pt idx="16200">87</cx:pt>
          <cx:pt idx="16201">71</cx:pt>
          <cx:pt idx="16202">42</cx:pt>
          <cx:pt idx="16203">3</cx:pt>
          <cx:pt idx="16204">69</cx:pt>
          <cx:pt idx="16205">85</cx:pt>
          <cx:pt idx="16206">43</cx:pt>
          <cx:pt idx="16207">60</cx:pt>
          <cx:pt idx="16208">33</cx:pt>
          <cx:pt idx="16209">58</cx:pt>
          <cx:pt idx="16210">11</cx:pt>
          <cx:pt idx="16211">10</cx:pt>
          <cx:pt idx="16212">76</cx:pt>
          <cx:pt idx="16213">39</cx:pt>
          <cx:pt idx="16214">48</cx:pt>
          <cx:pt idx="16215">74</cx:pt>
          <cx:pt idx="16216">36</cx:pt>
          <cx:pt idx="16217">10</cx:pt>
          <cx:pt idx="16218">20</cx:pt>
          <cx:pt idx="16219">13</cx:pt>
          <cx:pt idx="16220">23</cx:pt>
          <cx:pt idx="16221">12</cx:pt>
          <cx:pt idx="16222">47</cx:pt>
          <cx:pt idx="16223">17</cx:pt>
          <cx:pt idx="16224">9</cx:pt>
          <cx:pt idx="16225">8</cx:pt>
          <cx:pt idx="16226">65</cx:pt>
          <cx:pt idx="16227">39</cx:pt>
          <cx:pt idx="16228">24</cx:pt>
          <cx:pt idx="16229">28</cx:pt>
          <cx:pt idx="16230">94</cx:pt>
          <cx:pt idx="16231">13</cx:pt>
          <cx:pt idx="16232">6</cx:pt>
          <cx:pt idx="16233">88</cx:pt>
          <cx:pt idx="16234">10</cx:pt>
          <cx:pt idx="16235">24</cx:pt>
          <cx:pt idx="16236">22</cx:pt>
          <cx:pt idx="16237">16</cx:pt>
          <cx:pt idx="16238">4</cx:pt>
          <cx:pt idx="16239">64</cx:pt>
          <cx:pt idx="16240">25</cx:pt>
          <cx:pt idx="16241">28</cx:pt>
          <cx:pt idx="16242">68</cx:pt>
          <cx:pt idx="16243">60</cx:pt>
          <cx:pt idx="16244">44</cx:pt>
          <cx:pt idx="16245">36</cx:pt>
          <cx:pt idx="16246">63</cx:pt>
          <cx:pt idx="16247">64</cx:pt>
          <cx:pt idx="16248">35</cx:pt>
          <cx:pt idx="16249">50</cx:pt>
          <cx:pt idx="16250">70</cx:pt>
          <cx:pt idx="16251">31</cx:pt>
          <cx:pt idx="16252">29</cx:pt>
          <cx:pt idx="16253">27</cx:pt>
          <cx:pt idx="16254">21</cx:pt>
          <cx:pt idx="16255">22</cx:pt>
          <cx:pt idx="16256">33</cx:pt>
          <cx:pt idx="16257">62</cx:pt>
          <cx:pt idx="16258">9</cx:pt>
          <cx:pt idx="16259">23</cx:pt>
          <cx:pt idx="16260">40</cx:pt>
          <cx:pt idx="16261">11</cx:pt>
          <cx:pt idx="16262">29</cx:pt>
          <cx:pt idx="16263">7</cx:pt>
          <cx:pt idx="16264">83</cx:pt>
          <cx:pt idx="16265">38</cx:pt>
          <cx:pt idx="16266">2</cx:pt>
          <cx:pt idx="16267">21</cx:pt>
          <cx:pt idx="16268">46</cx:pt>
          <cx:pt idx="16269">61</cx:pt>
          <cx:pt idx="16270">66</cx:pt>
          <cx:pt idx="16271">19</cx:pt>
          <cx:pt idx="16272">31</cx:pt>
          <cx:pt idx="16273">18</cx:pt>
          <cx:pt idx="16274">71</cx:pt>
          <cx:pt idx="16275">23</cx:pt>
          <cx:pt idx="16276">22</cx:pt>
          <cx:pt idx="16277">38</cx:pt>
          <cx:pt idx="16278">71</cx:pt>
          <cx:pt idx="16279">68</cx:pt>
          <cx:pt idx="16280">39</cx:pt>
          <cx:pt idx="16281">19</cx:pt>
          <cx:pt idx="16282">45</cx:pt>
          <cx:pt idx="16283">17</cx:pt>
          <cx:pt idx="16284">64</cx:pt>
          <cx:pt idx="16285">2</cx:pt>
          <cx:pt idx="16286">57</cx:pt>
          <cx:pt idx="16287">5</cx:pt>
          <cx:pt idx="16288">25</cx:pt>
          <cx:pt idx="16289">35</cx:pt>
          <cx:pt idx="16290">23</cx:pt>
          <cx:pt idx="16291">2</cx:pt>
          <cx:pt idx="16292">38</cx:pt>
          <cx:pt idx="16293">29</cx:pt>
          <cx:pt idx="16294">50</cx:pt>
          <cx:pt idx="16295">18</cx:pt>
          <cx:pt idx="16296">75</cx:pt>
          <cx:pt idx="16297">34</cx:pt>
          <cx:pt idx="16298">42</cx:pt>
          <cx:pt idx="16299">5</cx:pt>
          <cx:pt idx="16300">24</cx:pt>
          <cx:pt idx="16301">4</cx:pt>
          <cx:pt idx="16302">43</cx:pt>
          <cx:pt idx="16303">41</cx:pt>
          <cx:pt idx="16304">25</cx:pt>
          <cx:pt idx="16305">6</cx:pt>
          <cx:pt idx="16306">61</cx:pt>
          <cx:pt idx="16307">29</cx:pt>
          <cx:pt idx="16308">63</cx:pt>
          <cx:pt idx="16309">49</cx:pt>
          <cx:pt idx="16310">47</cx:pt>
          <cx:pt idx="16311">45</cx:pt>
          <cx:pt idx="16312">2</cx:pt>
          <cx:pt idx="16313">27</cx:pt>
          <cx:pt idx="16314">33</cx:pt>
          <cx:pt idx="16315">17</cx:pt>
          <cx:pt idx="16316">42</cx:pt>
          <cx:pt idx="16317">37</cx:pt>
          <cx:pt idx="16318">10</cx:pt>
          <cx:pt idx="16319">48</cx:pt>
          <cx:pt idx="16320">13</cx:pt>
          <cx:pt idx="16321">2</cx:pt>
          <cx:pt idx="16322">63</cx:pt>
          <cx:pt idx="16323">5</cx:pt>
          <cx:pt idx="16324">71</cx:pt>
          <cx:pt idx="16325">59</cx:pt>
          <cx:pt idx="16326">85</cx:pt>
          <cx:pt idx="16327">17</cx:pt>
          <cx:pt idx="16328">91</cx:pt>
          <cx:pt idx="16329">18</cx:pt>
          <cx:pt idx="16330">10</cx:pt>
          <cx:pt idx="16331">46</cx:pt>
          <cx:pt idx="16332">78</cx:pt>
          <cx:pt idx="16333">45</cx:pt>
          <cx:pt idx="16334">16</cx:pt>
          <cx:pt idx="16335">7</cx:pt>
          <cx:pt idx="16336">16</cx:pt>
          <cx:pt idx="16337">25</cx:pt>
          <cx:pt idx="16338">78</cx:pt>
          <cx:pt idx="16339">74</cx:pt>
          <cx:pt idx="16340">82</cx:pt>
          <cx:pt idx="16341">21</cx:pt>
          <cx:pt idx="16342">9</cx:pt>
          <cx:pt idx="16343">18</cx:pt>
          <cx:pt idx="16344">31</cx:pt>
          <cx:pt idx="16345">6</cx:pt>
          <cx:pt idx="16346">40</cx:pt>
          <cx:pt idx="16347">27</cx:pt>
          <cx:pt idx="16348">32</cx:pt>
          <cx:pt idx="16349">58</cx:pt>
          <cx:pt idx="16350">46</cx:pt>
          <cx:pt idx="16351">30</cx:pt>
          <cx:pt idx="16352">17</cx:pt>
          <cx:pt idx="16353">8</cx:pt>
          <cx:pt idx="16354">27</cx:pt>
          <cx:pt idx="16355">9</cx:pt>
          <cx:pt idx="16356">47</cx:pt>
          <cx:pt idx="16357">76</cx:pt>
          <cx:pt idx="16358">39</cx:pt>
          <cx:pt idx="16359">20</cx:pt>
          <cx:pt idx="16360">53</cx:pt>
          <cx:pt idx="16361">5</cx:pt>
          <cx:pt idx="16362">81</cx:pt>
          <cx:pt idx="16363">64</cx:pt>
          <cx:pt idx="16364">54</cx:pt>
          <cx:pt idx="16365">35</cx:pt>
          <cx:pt idx="16366">28</cx:pt>
          <cx:pt idx="16367">77</cx:pt>
          <cx:pt idx="16368">62</cx:pt>
          <cx:pt idx="16369">14</cx:pt>
          <cx:pt idx="16370">81</cx:pt>
          <cx:pt idx="16371">11</cx:pt>
          <cx:pt idx="16372">15</cx:pt>
          <cx:pt idx="16373">43</cx:pt>
          <cx:pt idx="16374">89</cx:pt>
          <cx:pt idx="16375">3</cx:pt>
          <cx:pt idx="16376">38</cx:pt>
          <cx:pt idx="16377">12</cx:pt>
          <cx:pt idx="16378">5</cx:pt>
          <cx:pt idx="16379">8</cx:pt>
          <cx:pt idx="16380">57</cx:pt>
          <cx:pt idx="16381">9</cx:pt>
          <cx:pt idx="16382">35</cx:pt>
          <cx:pt idx="16383">55</cx:pt>
          <cx:pt idx="16384">43</cx:pt>
          <cx:pt idx="16385">10</cx:pt>
          <cx:pt idx="16386">69</cx:pt>
          <cx:pt idx="16387">16</cx:pt>
          <cx:pt idx="16388">28</cx:pt>
          <cx:pt idx="16389">61</cx:pt>
          <cx:pt idx="16390">12</cx:pt>
          <cx:pt idx="16391">2</cx:pt>
          <cx:pt idx="16392">5</cx:pt>
          <cx:pt idx="16393">73</cx:pt>
          <cx:pt idx="16394">90</cx:pt>
          <cx:pt idx="16395">17</cx:pt>
          <cx:pt idx="16396">27</cx:pt>
          <cx:pt idx="16397">11</cx:pt>
          <cx:pt idx="16398">18</cx:pt>
          <cx:pt idx="16399">16</cx:pt>
          <cx:pt idx="16400">24</cx:pt>
          <cx:pt idx="16401">25</cx:pt>
          <cx:pt idx="16402">22</cx:pt>
          <cx:pt idx="16403">7</cx:pt>
          <cx:pt idx="16404">37</cx:pt>
          <cx:pt idx="16405">72</cx:pt>
          <cx:pt idx="16406">91</cx:pt>
          <cx:pt idx="16407">39</cx:pt>
          <cx:pt idx="16408">29</cx:pt>
          <cx:pt idx="16409">26</cx:pt>
          <cx:pt idx="16410">15</cx:pt>
          <cx:pt idx="16411">86</cx:pt>
          <cx:pt idx="16412">17</cx:pt>
          <cx:pt idx="16413">24</cx:pt>
          <cx:pt idx="16414">3</cx:pt>
          <cx:pt idx="16415">26</cx:pt>
          <cx:pt idx="16416">30</cx:pt>
          <cx:pt idx="16417">91</cx:pt>
          <cx:pt idx="16418">49</cx:pt>
          <cx:pt idx="16419">64</cx:pt>
          <cx:pt idx="16420">11</cx:pt>
          <cx:pt idx="16421">20</cx:pt>
          <cx:pt idx="16422">38</cx:pt>
          <cx:pt idx="16423">6</cx:pt>
          <cx:pt idx="16424">16</cx:pt>
          <cx:pt idx="16425">19</cx:pt>
          <cx:pt idx="16426">60</cx:pt>
          <cx:pt idx="16427">28</cx:pt>
          <cx:pt idx="16428">2</cx:pt>
          <cx:pt idx="16429">17</cx:pt>
          <cx:pt idx="16430">35</cx:pt>
          <cx:pt idx="16431">29</cx:pt>
          <cx:pt idx="16432">43</cx:pt>
          <cx:pt idx="16433">57</cx:pt>
          <cx:pt idx="16434">3</cx:pt>
          <cx:pt idx="16435">37</cx:pt>
          <cx:pt idx="16436">4</cx:pt>
          <cx:pt idx="16437">72</cx:pt>
          <cx:pt idx="16438">12</cx:pt>
          <cx:pt idx="16439">21</cx:pt>
          <cx:pt idx="16440">21</cx:pt>
          <cx:pt idx="16441">37</cx:pt>
          <cx:pt idx="16442">20</cx:pt>
          <cx:pt idx="16443">29</cx:pt>
          <cx:pt idx="16444">73</cx:pt>
          <cx:pt idx="16445">49</cx:pt>
          <cx:pt idx="16446">24</cx:pt>
          <cx:pt idx="16447">17</cx:pt>
          <cx:pt idx="16448">16</cx:pt>
          <cx:pt idx="16449">2</cx:pt>
          <cx:pt idx="16450">32</cx:pt>
          <cx:pt idx="16451">23</cx:pt>
          <cx:pt idx="16452">66</cx:pt>
          <cx:pt idx="16453">25</cx:pt>
          <cx:pt idx="16454">40</cx:pt>
          <cx:pt idx="16455">29</cx:pt>
          <cx:pt idx="16456">8</cx:pt>
          <cx:pt idx="16457">15</cx:pt>
          <cx:pt idx="16458">7</cx:pt>
          <cx:pt idx="16459">5</cx:pt>
          <cx:pt idx="16460">83</cx:pt>
          <cx:pt idx="16461">20</cx:pt>
          <cx:pt idx="16462">37</cx:pt>
          <cx:pt idx="16463">41</cx:pt>
          <cx:pt idx="16464">71</cx:pt>
          <cx:pt idx="16465">49</cx:pt>
          <cx:pt idx="16466">16</cx:pt>
          <cx:pt idx="16467">56</cx:pt>
          <cx:pt idx="16468">1</cx:pt>
          <cx:pt idx="16469">24</cx:pt>
          <cx:pt idx="16470">33</cx:pt>
          <cx:pt idx="16471">4</cx:pt>
          <cx:pt idx="16472">36</cx:pt>
          <cx:pt idx="16473">14</cx:pt>
          <cx:pt idx="16474">96</cx:pt>
          <cx:pt idx="16475">71</cx:pt>
          <cx:pt idx="16476">20</cx:pt>
          <cx:pt idx="16477">1</cx:pt>
          <cx:pt idx="16478">49</cx:pt>
          <cx:pt idx="16479">58</cx:pt>
          <cx:pt idx="16480">6</cx:pt>
          <cx:pt idx="16481">39</cx:pt>
          <cx:pt idx="16482">9</cx:pt>
          <cx:pt idx="16483">19</cx:pt>
          <cx:pt idx="16484">2</cx:pt>
          <cx:pt idx="16485">29</cx:pt>
          <cx:pt idx="16486">50</cx:pt>
          <cx:pt idx="16487">26</cx:pt>
          <cx:pt idx="16488">58</cx:pt>
          <cx:pt idx="16489">14</cx:pt>
          <cx:pt idx="16490">57</cx:pt>
          <cx:pt idx="16491">7</cx:pt>
          <cx:pt idx="16492">44</cx:pt>
          <cx:pt idx="16493">65</cx:pt>
          <cx:pt idx="16494">66</cx:pt>
          <cx:pt idx="16495">9</cx:pt>
          <cx:pt idx="16496">67</cx:pt>
          <cx:pt idx="16497">17</cx:pt>
          <cx:pt idx="16498">3</cx:pt>
          <cx:pt idx="16499">38</cx:pt>
          <cx:pt idx="16500">69</cx:pt>
          <cx:pt idx="16501">2</cx:pt>
          <cx:pt idx="16502">56</cx:pt>
          <cx:pt idx="16503">52</cx:pt>
          <cx:pt idx="16504">49</cx:pt>
          <cx:pt idx="16505">14</cx:pt>
          <cx:pt idx="16506">59</cx:pt>
          <cx:pt idx="16507">6</cx:pt>
          <cx:pt idx="16508">20</cx:pt>
          <cx:pt idx="16509">98</cx:pt>
          <cx:pt idx="16510">68</cx:pt>
          <cx:pt idx="16511">23</cx:pt>
          <cx:pt idx="16512">61</cx:pt>
          <cx:pt idx="16513">11</cx:pt>
          <cx:pt idx="16514">12</cx:pt>
          <cx:pt idx="16515">3</cx:pt>
          <cx:pt idx="16516">86</cx:pt>
          <cx:pt idx="16517">23</cx:pt>
          <cx:pt idx="16518">13</cx:pt>
          <cx:pt idx="16519">36</cx:pt>
          <cx:pt idx="16520">22</cx:pt>
          <cx:pt idx="16521">53</cx:pt>
          <cx:pt idx="16522">25</cx:pt>
          <cx:pt idx="16523">26</cx:pt>
          <cx:pt idx="16524">24</cx:pt>
          <cx:pt idx="16525">2</cx:pt>
          <cx:pt idx="16526">18</cx:pt>
          <cx:pt idx="16527">30</cx:pt>
          <cx:pt idx="16528">75</cx:pt>
          <cx:pt idx="16529">51</cx:pt>
          <cx:pt idx="16530">15</cx:pt>
          <cx:pt idx="16531">38</cx:pt>
          <cx:pt idx="16532">64</cx:pt>
          <cx:pt idx="16533">21</cx:pt>
          <cx:pt idx="16534">9</cx:pt>
          <cx:pt idx="16535">35</cx:pt>
          <cx:pt idx="16536">70</cx:pt>
          <cx:pt idx="16537">40</cx:pt>
          <cx:pt idx="16538">58</cx:pt>
          <cx:pt idx="16539">11</cx:pt>
          <cx:pt idx="16540">34</cx:pt>
          <cx:pt idx="16541">42</cx:pt>
          <cx:pt idx="16542">78</cx:pt>
          <cx:pt idx="16543">3</cx:pt>
          <cx:pt idx="16544">10</cx:pt>
          <cx:pt idx="16545">31</cx:pt>
          <cx:pt idx="16546">6</cx:pt>
          <cx:pt idx="16547">46</cx:pt>
          <cx:pt idx="16548">57</cx:pt>
          <cx:pt idx="16549">54</cx:pt>
          <cx:pt idx="16550">15</cx:pt>
          <cx:pt idx="16551">14</cx:pt>
          <cx:pt idx="16552">68</cx:pt>
          <cx:pt idx="16553">16</cx:pt>
          <cx:pt idx="16554">70</cx:pt>
          <cx:pt idx="16555">30</cx:pt>
          <cx:pt idx="16556">25</cx:pt>
          <cx:pt idx="16557">52</cx:pt>
          <cx:pt idx="16558">55</cx:pt>
          <cx:pt idx="16559">44</cx:pt>
          <cx:pt idx="16560">7</cx:pt>
          <cx:pt idx="16561">52</cx:pt>
          <cx:pt idx="16562">58</cx:pt>
          <cx:pt idx="16563">55</cx:pt>
          <cx:pt idx="16564">8</cx:pt>
          <cx:pt idx="16565">10</cx:pt>
          <cx:pt idx="16566">61</cx:pt>
          <cx:pt idx="16567">29</cx:pt>
          <cx:pt idx="16568">3</cx:pt>
          <cx:pt idx="16569">76</cx:pt>
          <cx:pt idx="16570">38</cx:pt>
          <cx:pt idx="16571">13</cx:pt>
          <cx:pt idx="16572">6</cx:pt>
          <cx:pt idx="16573">47</cx:pt>
          <cx:pt idx="16574">30</cx:pt>
          <cx:pt idx="16575">10</cx:pt>
          <cx:pt idx="16576">19</cx:pt>
          <cx:pt idx="16577">7</cx:pt>
          <cx:pt idx="16578">54</cx:pt>
          <cx:pt idx="16579">29</cx:pt>
          <cx:pt idx="16580">68</cx:pt>
          <cx:pt idx="16581">53</cx:pt>
          <cx:pt idx="16582">14</cx:pt>
          <cx:pt idx="16583">16</cx:pt>
          <cx:pt idx="16584">4</cx:pt>
          <cx:pt idx="16585">55</cx:pt>
          <cx:pt idx="16586">64</cx:pt>
          <cx:pt idx="16587">13</cx:pt>
          <cx:pt idx="16588">62</cx:pt>
          <cx:pt idx="16589">69</cx:pt>
          <cx:pt idx="16590">73</cx:pt>
          <cx:pt idx="16591">5</cx:pt>
          <cx:pt idx="16592">18</cx:pt>
          <cx:pt idx="16593">21</cx:pt>
          <cx:pt idx="16594">66</cx:pt>
          <cx:pt idx="16595">74</cx:pt>
          <cx:pt idx="16596">12</cx:pt>
          <cx:pt idx="16597">23</cx:pt>
          <cx:pt idx="16598">90</cx:pt>
          <cx:pt idx="16599">4</cx:pt>
          <cx:pt idx="16600">10</cx:pt>
          <cx:pt idx="16601">34</cx:pt>
          <cx:pt idx="16602">78</cx:pt>
          <cx:pt idx="16603">97</cx:pt>
          <cx:pt idx="16604">7</cx:pt>
          <cx:pt idx="16605">40</cx:pt>
          <cx:pt idx="16606">38</cx:pt>
          <cx:pt idx="16607">28</cx:pt>
          <cx:pt idx="16608">36</cx:pt>
          <cx:pt idx="16609">78</cx:pt>
          <cx:pt idx="16610">90</cx:pt>
          <cx:pt idx="16611">81</cx:pt>
          <cx:pt idx="16612">29</cx:pt>
          <cx:pt idx="16613">24</cx:pt>
          <cx:pt idx="16614">3</cx:pt>
          <cx:pt idx="16615">5</cx:pt>
          <cx:pt idx="16616">46</cx:pt>
          <cx:pt idx="16617">22</cx:pt>
          <cx:pt idx="16618">2</cx:pt>
          <cx:pt idx="16619">23</cx:pt>
          <cx:pt idx="16620">50</cx:pt>
          <cx:pt idx="16621">31</cx:pt>
          <cx:pt idx="16622">68</cx:pt>
          <cx:pt idx="16623">6</cx:pt>
          <cx:pt idx="16624">1</cx:pt>
          <cx:pt idx="16625">21</cx:pt>
          <cx:pt idx="16626">85</cx:pt>
          <cx:pt idx="16627">44</cx:pt>
          <cx:pt idx="16628">17</cx:pt>
          <cx:pt idx="16629">11</cx:pt>
          <cx:pt idx="16630">84</cx:pt>
          <cx:pt idx="16631">46</cx:pt>
          <cx:pt idx="16632">51</cx:pt>
          <cx:pt idx="16633">94</cx:pt>
          <cx:pt idx="16634">45</cx:pt>
          <cx:pt idx="16635">1</cx:pt>
          <cx:pt idx="16636">69</cx:pt>
          <cx:pt idx="16637">14</cx:pt>
          <cx:pt idx="16638">63</cx:pt>
          <cx:pt idx="16639">6</cx:pt>
          <cx:pt idx="16640">19</cx:pt>
          <cx:pt idx="16641">25</cx:pt>
          <cx:pt idx="16642">37</cx:pt>
          <cx:pt idx="16643">52</cx:pt>
          <cx:pt idx="16644">10</cx:pt>
          <cx:pt idx="16645">76</cx:pt>
          <cx:pt idx="16646">11</cx:pt>
          <cx:pt idx="16647">60</cx:pt>
          <cx:pt idx="16648">23</cx:pt>
          <cx:pt idx="16649">15</cx:pt>
          <cx:pt idx="16650">67</cx:pt>
          <cx:pt idx="16651">82</cx:pt>
          <cx:pt idx="16652">12</cx:pt>
          <cx:pt idx="16653">71</cx:pt>
          <cx:pt idx="16654">13</cx:pt>
          <cx:pt idx="16655">38</cx:pt>
          <cx:pt idx="16656">29</cx:pt>
          <cx:pt idx="16657">64</cx:pt>
          <cx:pt idx="16658">87</cx:pt>
          <cx:pt idx="16659">27</cx:pt>
          <cx:pt idx="16660">39</cx:pt>
          <cx:pt idx="16661">83</cx:pt>
          <cx:pt idx="16662">45</cx:pt>
          <cx:pt idx="16663">54</cx:pt>
          <cx:pt idx="16664">2</cx:pt>
          <cx:pt idx="16665">65</cx:pt>
          <cx:pt idx="16666">64</cx:pt>
          <cx:pt idx="16667">3</cx:pt>
          <cx:pt idx="16668">40</cx:pt>
          <cx:pt idx="16669">5</cx:pt>
          <cx:pt idx="16670">17</cx:pt>
          <cx:pt idx="16671">11</cx:pt>
          <cx:pt idx="16672">27</cx:pt>
          <cx:pt idx="16673">16</cx:pt>
          <cx:pt idx="16674">48</cx:pt>
          <cx:pt idx="16675">23</cx:pt>
          <cx:pt idx="16676">37</cx:pt>
          <cx:pt idx="16677">57</cx:pt>
          <cx:pt idx="16678">25</cx:pt>
          <cx:pt idx="16679">49</cx:pt>
          <cx:pt idx="16680">61</cx:pt>
          <cx:pt idx="16681">2</cx:pt>
          <cx:pt idx="16682">1</cx:pt>
          <cx:pt idx="16683">92</cx:pt>
          <cx:pt idx="16684">3</cx:pt>
          <cx:pt idx="16685">35</cx:pt>
          <cx:pt idx="16686">60</cx:pt>
          <cx:pt idx="16687">27</cx:pt>
          <cx:pt idx="16688">23</cx:pt>
          <cx:pt idx="16689">51</cx:pt>
          <cx:pt idx="16690">42</cx:pt>
          <cx:pt idx="16691">48</cx:pt>
          <cx:pt idx="16692">7</cx:pt>
          <cx:pt idx="16693">41</cx:pt>
          <cx:pt idx="16694">26</cx:pt>
          <cx:pt idx="16695">25</cx:pt>
          <cx:pt idx="16696">3</cx:pt>
          <cx:pt idx="16697">28</cx:pt>
          <cx:pt idx="16698">45</cx:pt>
          <cx:pt idx="16699">23</cx:pt>
          <cx:pt idx="16700">1</cx:pt>
          <cx:pt idx="16701">20</cx:pt>
          <cx:pt idx="16702">24</cx:pt>
          <cx:pt idx="16703">10</cx:pt>
          <cx:pt idx="16704">68</cx:pt>
          <cx:pt idx="16705">93</cx:pt>
          <cx:pt idx="16706">18</cx:pt>
          <cx:pt idx="16707">44</cx:pt>
          <cx:pt idx="16708">83</cx:pt>
          <cx:pt idx="16709">33</cx:pt>
          <cx:pt idx="16710">73</cx:pt>
          <cx:pt idx="16711">7</cx:pt>
          <cx:pt idx="16712">5</cx:pt>
          <cx:pt idx="16713">96</cx:pt>
          <cx:pt idx="16714">82</cx:pt>
          <cx:pt idx="16715">70</cx:pt>
          <cx:pt idx="16716">54</cx:pt>
          <cx:pt idx="16717">32</cx:pt>
          <cx:pt idx="16718">64</cx:pt>
          <cx:pt idx="16719">63</cx:pt>
          <cx:pt idx="16720">36</cx:pt>
          <cx:pt idx="16721">47</cx:pt>
          <cx:pt idx="16722">1</cx:pt>
          <cx:pt idx="16723">66</cx:pt>
          <cx:pt idx="16724">26</cx:pt>
          <cx:pt idx="16725">21</cx:pt>
          <cx:pt idx="16726">67</cx:pt>
          <cx:pt idx="16727">14</cx:pt>
          <cx:pt idx="16728">40</cx:pt>
          <cx:pt idx="16729">2</cx:pt>
          <cx:pt idx="16730">69</cx:pt>
          <cx:pt idx="16731">49</cx:pt>
          <cx:pt idx="16732">9</cx:pt>
          <cx:pt idx="16733">16</cx:pt>
          <cx:pt idx="16734">24</cx:pt>
          <cx:pt idx="16735">4</cx:pt>
          <cx:pt idx="16736">17</cx:pt>
          <cx:pt idx="16737">7</cx:pt>
          <cx:pt idx="16738">51</cx:pt>
          <cx:pt idx="16739">3</cx:pt>
          <cx:pt idx="16740">8</cx:pt>
          <cx:pt idx="16741">40</cx:pt>
          <cx:pt idx="16742">45</cx:pt>
          <cx:pt idx="16743">36</cx:pt>
          <cx:pt idx="16744">25</cx:pt>
          <cx:pt idx="16745">23</cx:pt>
          <cx:pt idx="16746">27</cx:pt>
          <cx:pt idx="16747">76</cx:pt>
          <cx:pt idx="16748">54</cx:pt>
          <cx:pt idx="16749">14</cx:pt>
          <cx:pt idx="16750">60</cx:pt>
          <cx:pt idx="16751">37</cx:pt>
          <cx:pt idx="16752">64</cx:pt>
          <cx:pt idx="16753">24</cx:pt>
          <cx:pt idx="16754">26</cx:pt>
          <cx:pt idx="16755">54</cx:pt>
          <cx:pt idx="16756">1</cx:pt>
          <cx:pt idx="16757">29</cx:pt>
          <cx:pt idx="16758">35</cx:pt>
          <cx:pt idx="16759">4</cx:pt>
          <cx:pt idx="16760">8</cx:pt>
          <cx:pt idx="16761">5</cx:pt>
          <cx:pt idx="16762">31</cx:pt>
          <cx:pt idx="16763">73</cx:pt>
          <cx:pt idx="16764">6</cx:pt>
          <cx:pt idx="16765">44</cx:pt>
          <cx:pt idx="16766">55</cx:pt>
          <cx:pt idx="16767">39</cx:pt>
          <cx:pt idx="16768">22</cx:pt>
          <cx:pt idx="16769">34</cx:pt>
          <cx:pt idx="16770">30</cx:pt>
          <cx:pt idx="16771">6</cx:pt>
          <cx:pt idx="16772">71</cx:pt>
          <cx:pt idx="16773">70</cx:pt>
          <cx:pt idx="16774">28</cx:pt>
          <cx:pt idx="16775">7</cx:pt>
          <cx:pt idx="16776">66</cx:pt>
          <cx:pt idx="16777">13</cx:pt>
          <cx:pt idx="16778">27</cx:pt>
          <cx:pt idx="16779">68</cx:pt>
          <cx:pt idx="16780">97</cx:pt>
          <cx:pt idx="16781">41</cx:pt>
          <cx:pt idx="16782">37</cx:pt>
          <cx:pt idx="16783">63</cx:pt>
          <cx:pt idx="16784">26</cx:pt>
          <cx:pt idx="16785">16</cx:pt>
          <cx:pt idx="16786">45</cx:pt>
          <cx:pt idx="16787">67</cx:pt>
          <cx:pt idx="16788">53</cx:pt>
          <cx:pt idx="16789">23</cx:pt>
          <cx:pt idx="16790">40</cx:pt>
          <cx:pt idx="16791">6</cx:pt>
          <cx:pt idx="16792">48</cx:pt>
          <cx:pt idx="16793">29</cx:pt>
          <cx:pt idx="16794">8</cx:pt>
          <cx:pt idx="16795">52</cx:pt>
          <cx:pt idx="16796">38</cx:pt>
          <cx:pt idx="16797">1</cx:pt>
          <cx:pt idx="16798">18</cx:pt>
          <cx:pt idx="16799">39</cx:pt>
          <cx:pt idx="16800">9</cx:pt>
          <cx:pt idx="16801">50</cx:pt>
          <cx:pt idx="16802">55</cx:pt>
          <cx:pt idx="16803">65</cx:pt>
          <cx:pt idx="16804">30</cx:pt>
          <cx:pt idx="16805">59</cx:pt>
          <cx:pt idx="16806">14</cx:pt>
          <cx:pt idx="16807">27</cx:pt>
          <cx:pt idx="16808">39</cx:pt>
          <cx:pt idx="16809">12</cx:pt>
          <cx:pt idx="16810">5</cx:pt>
          <cx:pt idx="16811">1</cx:pt>
          <cx:pt idx="16812">45</cx:pt>
          <cx:pt idx="16813">81</cx:pt>
          <cx:pt idx="16814">72</cx:pt>
          <cx:pt idx="16815">31</cx:pt>
          <cx:pt idx="16816">62</cx:pt>
          <cx:pt idx="16817">3</cx:pt>
          <cx:pt idx="16818">56</cx:pt>
          <cx:pt idx="16819">9</cx:pt>
          <cx:pt idx="16820">25</cx:pt>
          <cx:pt idx="16821">6</cx:pt>
          <cx:pt idx="16822">72</cx:pt>
          <cx:pt idx="16823">46</cx:pt>
          <cx:pt idx="16824">7</cx:pt>
          <cx:pt idx="16825">17</cx:pt>
          <cx:pt idx="16826">26</cx:pt>
          <cx:pt idx="16827">82</cx:pt>
          <cx:pt idx="16828">8</cx:pt>
          <cx:pt idx="16829">30</cx:pt>
          <cx:pt idx="16830">10</cx:pt>
          <cx:pt idx="16831">50</cx:pt>
          <cx:pt idx="16832">4</cx:pt>
          <cx:pt idx="16833">75</cx:pt>
          <cx:pt idx="16834">27</cx:pt>
          <cx:pt idx="16835">25</cx:pt>
          <cx:pt idx="16836">16</cx:pt>
          <cx:pt idx="16837">7</cx:pt>
          <cx:pt idx="16838">13</cx:pt>
          <cx:pt idx="16839">60</cx:pt>
          <cx:pt idx="16840">9</cx:pt>
          <cx:pt idx="16841">51</cx:pt>
          <cx:pt idx="16842">40</cx:pt>
          <cx:pt idx="16843">63</cx:pt>
          <cx:pt idx="16844">46</cx:pt>
          <cx:pt idx="16845">7</cx:pt>
          <cx:pt idx="16846">25</cx:pt>
          <cx:pt idx="16847">14</cx:pt>
          <cx:pt idx="16848">5</cx:pt>
          <cx:pt idx="16849">31</cx:pt>
          <cx:pt idx="16850">45</cx:pt>
          <cx:pt idx="16851">22</cx:pt>
          <cx:pt idx="16852">52</cx:pt>
          <cx:pt idx="16853">37</cx:pt>
          <cx:pt idx="16854">42</cx:pt>
          <cx:pt idx="16855">20</cx:pt>
          <cx:pt idx="16856">54</cx:pt>
          <cx:pt idx="16857">39</cx:pt>
          <cx:pt idx="16858">19</cx:pt>
          <cx:pt idx="16859">13</cx:pt>
          <cx:pt idx="16860">15</cx:pt>
          <cx:pt idx="16861">76</cx:pt>
          <cx:pt idx="16862">14</cx:pt>
          <cx:pt idx="16863">24</cx:pt>
          <cx:pt idx="16864">1</cx:pt>
          <cx:pt idx="16865">36</cx:pt>
          <cx:pt idx="16866">20</cx:pt>
          <cx:pt idx="16867">9</cx:pt>
          <cx:pt idx="16868">23</cx:pt>
          <cx:pt idx="16869">80</cx:pt>
          <cx:pt idx="16870">78</cx:pt>
          <cx:pt idx="16871">52</cx:pt>
          <cx:pt idx="16872">50</cx:pt>
          <cx:pt idx="16873">22</cx:pt>
          <cx:pt idx="16874">70</cx:pt>
          <cx:pt idx="16875">16</cx:pt>
          <cx:pt idx="16876">1</cx:pt>
          <cx:pt idx="16877">76</cx:pt>
          <cx:pt idx="16878">18</cx:pt>
          <cx:pt idx="16879">17</cx:pt>
          <cx:pt idx="16880">30</cx:pt>
          <cx:pt idx="16881">29</cx:pt>
          <cx:pt idx="16882">68</cx:pt>
          <cx:pt idx="16883">34</cx:pt>
          <cx:pt idx="16884">50</cx:pt>
          <cx:pt idx="16885">7</cx:pt>
          <cx:pt idx="16886">61</cx:pt>
          <cx:pt idx="16887">79</cx:pt>
          <cx:pt idx="16888">78</cx:pt>
          <cx:pt idx="16889">54</cx:pt>
          <cx:pt idx="16890">45</cx:pt>
          <cx:pt idx="16891">43</cx:pt>
          <cx:pt idx="16892">22</cx:pt>
          <cx:pt idx="16893">12</cx:pt>
          <cx:pt idx="16894">72</cx:pt>
          <cx:pt idx="16895">44</cx:pt>
          <cx:pt idx="16896">11</cx:pt>
          <cx:pt idx="16897">30</cx:pt>
          <cx:pt idx="16898">74</cx:pt>
          <cx:pt idx="16899">49</cx:pt>
          <cx:pt idx="16900">21</cx:pt>
          <cx:pt idx="16901">51</cx:pt>
          <cx:pt idx="16902">3</cx:pt>
          <cx:pt idx="16903">8</cx:pt>
          <cx:pt idx="16904">77</cx:pt>
          <cx:pt idx="16905">17</cx:pt>
          <cx:pt idx="16906">78</cx:pt>
          <cx:pt idx="16907">6</cx:pt>
          <cx:pt idx="16908">26</cx:pt>
          <cx:pt idx="16909">52</cx:pt>
          <cx:pt idx="16910">1</cx:pt>
          <cx:pt idx="16911">16</cx:pt>
          <cx:pt idx="16912">10</cx:pt>
          <cx:pt idx="16913">81</cx:pt>
          <cx:pt idx="16914">31</cx:pt>
          <cx:pt idx="16915">67</cx:pt>
          <cx:pt idx="16916">60</cx:pt>
          <cx:pt idx="16917">21</cx:pt>
          <cx:pt idx="16918">46</cx:pt>
          <cx:pt idx="16919">55</cx:pt>
          <cx:pt idx="16920">61</cx:pt>
          <cx:pt idx="16921">12</cx:pt>
          <cx:pt idx="16922">50</cx:pt>
          <cx:pt idx="16923">34</cx:pt>
          <cx:pt idx="16924">49</cx:pt>
          <cx:pt idx="16925">62</cx:pt>
          <cx:pt idx="16926">45</cx:pt>
          <cx:pt idx="16927">44</cx:pt>
          <cx:pt idx="16928">53</cx:pt>
          <cx:pt idx="16929">27</cx:pt>
          <cx:pt idx="16930">1</cx:pt>
          <cx:pt idx="16931">19</cx:pt>
          <cx:pt idx="16932">8</cx:pt>
          <cx:pt idx="16933">26</cx:pt>
          <cx:pt idx="16934">3</cx:pt>
          <cx:pt idx="16935">55</cx:pt>
          <cx:pt idx="16936">21</cx:pt>
          <cx:pt idx="16937">23</cx:pt>
          <cx:pt idx="16938">1</cx:pt>
          <cx:pt idx="16939">30</cx:pt>
          <cx:pt idx="16940">46</cx:pt>
          <cx:pt idx="16941">10</cx:pt>
          <cx:pt idx="16942">50</cx:pt>
          <cx:pt idx="16943">28</cx:pt>
          <cx:pt idx="16944">26</cx:pt>
          <cx:pt idx="16945">71</cx:pt>
          <cx:pt idx="16946">87</cx:pt>
          <cx:pt idx="16947">91</cx:pt>
          <cx:pt idx="16948">32</cx:pt>
          <cx:pt idx="16949">19</cx:pt>
          <cx:pt idx="16950">21</cx:pt>
          <cx:pt idx="16951">73</cx:pt>
          <cx:pt idx="16952">6</cx:pt>
          <cx:pt idx="16953">18</cx:pt>
          <cx:pt idx="16954">20</cx:pt>
          <cx:pt idx="16955">19</cx:pt>
          <cx:pt idx="16956">2</cx:pt>
          <cx:pt idx="16957">14</cx:pt>
          <cx:pt idx="16958">17</cx:pt>
          <cx:pt idx="16959">61</cx:pt>
          <cx:pt idx="16960">53</cx:pt>
          <cx:pt idx="16961">25</cx:pt>
          <cx:pt idx="16962">23</cx:pt>
          <cx:pt idx="16963">82</cx:pt>
          <cx:pt idx="16964">22</cx:pt>
          <cx:pt idx="16965">5</cx:pt>
          <cx:pt idx="16966">9</cx:pt>
          <cx:pt idx="16967">64</cx:pt>
          <cx:pt idx="16968">62</cx:pt>
          <cx:pt idx="16969">7</cx:pt>
          <cx:pt idx="16970">69</cx:pt>
          <cx:pt idx="16971">14</cx:pt>
          <cx:pt idx="16972">25</cx:pt>
          <cx:pt idx="16973">28</cx:pt>
          <cx:pt idx="16974">6</cx:pt>
          <cx:pt idx="16975">18</cx:pt>
          <cx:pt idx="16976">13</cx:pt>
          <cx:pt idx="16977">55</cx:pt>
          <cx:pt idx="16978">53</cx:pt>
          <cx:pt idx="16979">1</cx:pt>
          <cx:pt idx="16980">71</cx:pt>
          <cx:pt idx="16981">11</cx:pt>
          <cx:pt idx="16982">14</cx:pt>
          <cx:pt idx="16983">26</cx:pt>
          <cx:pt idx="16984">21</cx:pt>
          <cx:pt idx="16985">63</cx:pt>
          <cx:pt idx="16986">53</cx:pt>
          <cx:pt idx="16987">30</cx:pt>
          <cx:pt idx="16988">17</cx:pt>
          <cx:pt idx="16989">73</cx:pt>
          <cx:pt idx="16990">55</cx:pt>
          <cx:pt idx="16991">40</cx:pt>
          <cx:pt idx="16992">5</cx:pt>
          <cx:pt idx="16993">62</cx:pt>
          <cx:pt idx="16994">38</cx:pt>
          <cx:pt idx="16995">43</cx:pt>
          <cx:pt idx="16996">84</cx:pt>
          <cx:pt idx="16997">29</cx:pt>
          <cx:pt idx="16998">21</cx:pt>
          <cx:pt idx="16999">58</cx:pt>
          <cx:pt idx="17000">22</cx:pt>
          <cx:pt idx="17001">45</cx:pt>
          <cx:pt idx="17002">34</cx:pt>
          <cx:pt idx="17003">38</cx:pt>
          <cx:pt idx="17004">36</cx:pt>
          <cx:pt idx="17005">18</cx:pt>
          <cx:pt idx="17006">6</cx:pt>
          <cx:pt idx="17007">47</cx:pt>
          <cx:pt idx="17008">7</cx:pt>
          <cx:pt idx="17009">15</cx:pt>
          <cx:pt idx="17010">27</cx:pt>
          <cx:pt idx="17011">76</cx:pt>
          <cx:pt idx="17012">24</cx:pt>
          <cx:pt idx="17013">53</cx:pt>
          <cx:pt idx="17014">59</cx:pt>
          <cx:pt idx="17015">47</cx:pt>
          <cx:pt idx="17016">23</cx:pt>
          <cx:pt idx="17017">20</cx:pt>
          <cx:pt idx="17018">38</cx:pt>
          <cx:pt idx="17019">55</cx:pt>
          <cx:pt idx="17020">65</cx:pt>
          <cx:pt idx="17021">1</cx:pt>
          <cx:pt idx="17022">5</cx:pt>
          <cx:pt idx="17023">45</cx:pt>
          <cx:pt idx="17024">36</cx:pt>
          <cx:pt idx="17025">13</cx:pt>
          <cx:pt idx="17026">17</cx:pt>
          <cx:pt idx="17027">46</cx:pt>
          <cx:pt idx="17028">63</cx:pt>
          <cx:pt idx="17029">16</cx:pt>
          <cx:pt idx="17030">4</cx:pt>
          <cx:pt idx="17031">51</cx:pt>
          <cx:pt idx="17032">2</cx:pt>
          <cx:pt idx="17033">15</cx:pt>
          <cx:pt idx="17034">30</cx:pt>
          <cx:pt idx="17035">7</cx:pt>
          <cx:pt idx="17036">10</cx:pt>
          <cx:pt idx="17037">20</cx:pt>
          <cx:pt idx="17038">32</cx:pt>
          <cx:pt idx="17039">42</cx:pt>
          <cx:pt idx="17040">14</cx:pt>
          <cx:pt idx="17041">76</cx:pt>
          <cx:pt idx="17042">20</cx:pt>
          <cx:pt idx="17043">44</cx:pt>
          <cx:pt idx="17044">46</cx:pt>
          <cx:pt idx="17045">3</cx:pt>
          <cx:pt idx="17046">4</cx:pt>
          <cx:pt idx="17047">87</cx:pt>
          <cx:pt idx="17048">23</cx:pt>
          <cx:pt idx="17049">27</cx:pt>
          <cx:pt idx="17050">26</cx:pt>
          <cx:pt idx="17051">6</cx:pt>
          <cx:pt idx="17052">28</cx:pt>
          <cx:pt idx="17053">65</cx:pt>
          <cx:pt idx="17054">71</cx:pt>
          <cx:pt idx="17055">6</cx:pt>
          <cx:pt idx="17056">9</cx:pt>
          <cx:pt idx="17057">41</cx:pt>
          <cx:pt idx="17058">14</cx:pt>
          <cx:pt idx="17059">55</cx:pt>
          <cx:pt idx="17060">31</cx:pt>
          <cx:pt idx="17061">34</cx:pt>
          <cx:pt idx="17062">60</cx:pt>
          <cx:pt idx="17063">74</cx:pt>
          <cx:pt idx="17064">42</cx:pt>
          <cx:pt idx="17065">84</cx:pt>
          <cx:pt idx="17066">2</cx:pt>
          <cx:pt idx="17067">49</cx:pt>
          <cx:pt idx="17068">64</cx:pt>
          <cx:pt idx="17069">17</cx:pt>
          <cx:pt idx="17070">62</cx:pt>
          <cx:pt idx="17071">60</cx:pt>
          <cx:pt idx="17072">4</cx:pt>
          <cx:pt idx="17073">85</cx:pt>
          <cx:pt idx="17074">3</cx:pt>
          <cx:pt idx="17075">33</cx:pt>
          <cx:pt idx="17076">36</cx:pt>
          <cx:pt idx="17077">29</cx:pt>
          <cx:pt idx="17078">27</cx:pt>
          <cx:pt idx="17079">82</cx:pt>
          <cx:pt idx="17080">58</cx:pt>
          <cx:pt idx="17081">20</cx:pt>
          <cx:pt idx="17082">6</cx:pt>
          <cx:pt idx="17083">57</cx:pt>
          <cx:pt idx="17084">1</cx:pt>
          <cx:pt idx="17085">58</cx:pt>
          <cx:pt idx="17086">16</cx:pt>
          <cx:pt idx="17087">40</cx:pt>
          <cx:pt idx="17088">28</cx:pt>
          <cx:pt idx="17089">74</cx:pt>
          <cx:pt idx="17090">82</cx:pt>
          <cx:pt idx="17091">27</cx:pt>
          <cx:pt idx="17092">2</cx:pt>
          <cx:pt idx="17093">39</cx:pt>
          <cx:pt idx="17094">53</cx:pt>
          <cx:pt idx="17095">22</cx:pt>
          <cx:pt idx="17096">15</cx:pt>
          <cx:pt idx="17097">8</cx:pt>
          <cx:pt idx="17098">52</cx:pt>
          <cx:pt idx="17099">6</cx:pt>
          <cx:pt idx="17100">65</cx:pt>
          <cx:pt idx="17101">31</cx:pt>
          <cx:pt idx="17102">5</cx:pt>
          <cx:pt idx="17103">51</cx:pt>
          <cx:pt idx="17104">10</cx:pt>
          <cx:pt idx="17105">55</cx:pt>
          <cx:pt idx="17106">2</cx:pt>
          <cx:pt idx="17107">6</cx:pt>
          <cx:pt idx="17108">37</cx:pt>
          <cx:pt idx="17109">61</cx:pt>
          <cx:pt idx="17110">53</cx:pt>
          <cx:pt idx="17111">39</cx:pt>
          <cx:pt idx="17112">35</cx:pt>
          <cx:pt idx="17113">30</cx:pt>
          <cx:pt idx="17114">13</cx:pt>
          <cx:pt idx="17115">17</cx:pt>
          <cx:pt idx="17116">10</cx:pt>
          <cx:pt idx="17117">55</cx:pt>
          <cx:pt idx="17118">39</cx:pt>
          <cx:pt idx="17119">1</cx:pt>
          <cx:pt idx="17120">24</cx:pt>
          <cx:pt idx="17121">49</cx:pt>
          <cx:pt idx="17122">36</cx:pt>
          <cx:pt idx="17123">4</cx:pt>
          <cx:pt idx="17124">60</cx:pt>
          <cx:pt idx="17125">59</cx:pt>
          <cx:pt idx="17126">19</cx:pt>
          <cx:pt idx="17127">66</cx:pt>
          <cx:pt idx="17128">22</cx:pt>
          <cx:pt idx="17129">34</cx:pt>
          <cx:pt idx="17130">71</cx:pt>
          <cx:pt idx="17131">46</cx:pt>
          <cx:pt idx="17132">5</cx:pt>
          <cx:pt idx="17133">27</cx:pt>
          <cx:pt idx="17134">38</cx:pt>
          <cx:pt idx="17135">1</cx:pt>
          <cx:pt idx="17136">70</cx:pt>
          <cx:pt idx="17137">14</cx:pt>
          <cx:pt idx="17138">10</cx:pt>
          <cx:pt idx="17139">6</cx:pt>
          <cx:pt idx="17140">55</cx:pt>
          <cx:pt idx="17141">7</cx:pt>
          <cx:pt idx="17142">49</cx:pt>
          <cx:pt idx="17143">56</cx:pt>
          <cx:pt idx="17144">29</cx:pt>
          <cx:pt idx="17145">34</cx:pt>
          <cx:pt idx="17146">67</cx:pt>
          <cx:pt idx="17147">2</cx:pt>
          <cx:pt idx="17148">33</cx:pt>
          <cx:pt idx="17149">29</cx:pt>
          <cx:pt idx="17150">69</cx:pt>
          <cx:pt idx="17151">49</cx:pt>
          <cx:pt idx="17152">76</cx:pt>
          <cx:pt idx="17153">25</cx:pt>
          <cx:pt idx="17154">23</cx:pt>
          <cx:pt idx="17155">6</cx:pt>
          <cx:pt idx="17156">86</cx:pt>
          <cx:pt idx="17157">14</cx:pt>
          <cx:pt idx="17158">52</cx:pt>
          <cx:pt idx="17159">15</cx:pt>
          <cx:pt idx="17160">19</cx:pt>
          <cx:pt idx="17161">40</cx:pt>
          <cx:pt idx="17162">37</cx:pt>
          <cx:pt idx="17163">1</cx:pt>
          <cx:pt idx="17164">12</cx:pt>
          <cx:pt idx="17165">45</cx:pt>
          <cx:pt idx="17166">46</cx:pt>
          <cx:pt idx="17167">4</cx:pt>
          <cx:pt idx="17168">62</cx:pt>
          <cx:pt idx="17169">57</cx:pt>
          <cx:pt idx="17170">51</cx:pt>
          <cx:pt idx="17171">5</cx:pt>
          <cx:pt idx="17172">9</cx:pt>
          <cx:pt idx="17173">25</cx:pt>
          <cx:pt idx="17174">26</cx:pt>
          <cx:pt idx="17175">88</cx:pt>
          <cx:pt idx="17176">3</cx:pt>
          <cx:pt idx="17177">12</cx:pt>
          <cx:pt idx="17178">9</cx:pt>
          <cx:pt idx="17179">43</cx:pt>
          <cx:pt idx="17180">16</cx:pt>
          <cx:pt idx="17181">54</cx:pt>
          <cx:pt idx="17182">11</cx:pt>
          <cx:pt idx="17183">40</cx:pt>
          <cx:pt idx="17184">79</cx:pt>
          <cx:pt idx="17185">39</cx:pt>
          <cx:pt idx="17186">37</cx:pt>
          <cx:pt idx="17187">38</cx:pt>
          <cx:pt idx="17188">81</cx:pt>
          <cx:pt idx="17189">8</cx:pt>
          <cx:pt idx="17190">8</cx:pt>
          <cx:pt idx="17191">50</cx:pt>
          <cx:pt idx="17192">14</cx:pt>
          <cx:pt idx="17193">47</cx:pt>
          <cx:pt idx="17194">24</cx:pt>
          <cx:pt idx="17195">77</cx:pt>
          <cx:pt idx="17196">36</cx:pt>
          <cx:pt idx="17197">9</cx:pt>
          <cx:pt idx="17198">19</cx:pt>
          <cx:pt idx="17199">1</cx:pt>
          <cx:pt idx="17200">7</cx:pt>
          <cx:pt idx="17201">13</cx:pt>
          <cx:pt idx="17202">44</cx:pt>
          <cx:pt idx="17203">49</cx:pt>
          <cx:pt idx="17204">26</cx:pt>
          <cx:pt idx="17205">38</cx:pt>
          <cx:pt idx="17206">6</cx:pt>
          <cx:pt idx="17207">34</cx:pt>
          <cx:pt idx="17208">12</cx:pt>
          <cx:pt idx="17209">62</cx:pt>
          <cx:pt idx="17210">21</cx:pt>
          <cx:pt idx="17211">16</cx:pt>
          <cx:pt idx="17212">24</cx:pt>
          <cx:pt idx="17213">39</cx:pt>
          <cx:pt idx="17214">31</cx:pt>
          <cx:pt idx="17215">54</cx:pt>
          <cx:pt idx="17216">58</cx:pt>
          <cx:pt idx="17217">13</cx:pt>
          <cx:pt idx="17218">78</cx:pt>
          <cx:pt idx="17219">36</cx:pt>
          <cx:pt idx="17220">6</cx:pt>
          <cx:pt idx="17221">38</cx:pt>
          <cx:pt idx="17222">66</cx:pt>
          <cx:pt idx="17223">30</cx:pt>
          <cx:pt idx="17224">4</cx:pt>
          <cx:pt idx="17225">1</cx:pt>
          <cx:pt idx="17226">36</cx:pt>
          <cx:pt idx="17227">9</cx:pt>
          <cx:pt idx="17228">31</cx:pt>
          <cx:pt idx="17229">21</cx:pt>
          <cx:pt idx="17230">16</cx:pt>
          <cx:pt idx="17231">29</cx:pt>
          <cx:pt idx="17232">22</cx:pt>
          <cx:pt idx="17233">47</cx:pt>
          <cx:pt idx="17234">15</cx:pt>
          <cx:pt idx="17235">10</cx:pt>
          <cx:pt idx="17236">40</cx:pt>
          <cx:pt idx="17237">61</cx:pt>
          <cx:pt idx="17238">17</cx:pt>
          <cx:pt idx="17239">60</cx:pt>
          <cx:pt idx="17240">38</cx:pt>
          <cx:pt idx="17241">9</cx:pt>
          <cx:pt idx="17242">1</cx:pt>
          <cx:pt idx="17243">45</cx:pt>
          <cx:pt idx="17244">25</cx:pt>
          <cx:pt idx="17245">73</cx:pt>
          <cx:pt idx="17246">48</cx:pt>
          <cx:pt idx="17247">29</cx:pt>
          <cx:pt idx="17248">24</cx:pt>
          <cx:pt idx="17249">63</cx:pt>
          <cx:pt idx="17250">89</cx:pt>
          <cx:pt idx="17251">7</cx:pt>
          <cx:pt idx="17252">33</cx:pt>
          <cx:pt idx="17253">11</cx:pt>
          <cx:pt idx="17254">22</cx:pt>
          <cx:pt idx="17255">72</cx:pt>
          <cx:pt idx="17256">48</cx:pt>
          <cx:pt idx="17257">8</cx:pt>
          <cx:pt idx="17258">73</cx:pt>
          <cx:pt idx="17259">51</cx:pt>
          <cx:pt idx="17260">19</cx:pt>
          <cx:pt idx="17261">58</cx:pt>
          <cx:pt idx="17262">90</cx:pt>
          <cx:pt idx="17263">77</cx:pt>
          <cx:pt idx="17264">4</cx:pt>
          <cx:pt idx="17265">37</cx:pt>
          <cx:pt idx="17266">39</cx:pt>
          <cx:pt idx="17267">12</cx:pt>
          <cx:pt idx="17268">45</cx:pt>
          <cx:pt idx="17269">40</cx:pt>
          <cx:pt idx="17270">26</cx:pt>
          <cx:pt idx="17271">10</cx:pt>
          <cx:pt idx="17272">32</cx:pt>
          <cx:pt idx="17273">29</cx:pt>
          <cx:pt idx="17274">4</cx:pt>
          <cx:pt idx="17275">42</cx:pt>
          <cx:pt idx="17276">71</cx:pt>
          <cx:pt idx="17277">28</cx:pt>
          <cx:pt idx="17278">36</cx:pt>
          <cx:pt idx="17279">8</cx:pt>
          <cx:pt idx="17280">1</cx:pt>
          <cx:pt idx="17281">67</cx:pt>
          <cx:pt idx="17282">22</cx:pt>
          <cx:pt idx="17283">19</cx:pt>
          <cx:pt idx="17284">61</cx:pt>
          <cx:pt idx="17285">53</cx:pt>
          <cx:pt idx="17286">5</cx:pt>
          <cx:pt idx="17287">17</cx:pt>
          <cx:pt idx="17288">42</cx:pt>
          <cx:pt idx="17289">37</cx:pt>
          <cx:pt idx="17290">33</cx:pt>
          <cx:pt idx="17291">59</cx:pt>
          <cx:pt idx="17292">29</cx:pt>
          <cx:pt idx="17293">10</cx:pt>
          <cx:pt idx="17294">3</cx:pt>
          <cx:pt idx="17295">9</cx:pt>
          <cx:pt idx="17296">55</cx:pt>
          <cx:pt idx="17297">51</cx:pt>
          <cx:pt idx="17298">8</cx:pt>
          <cx:pt idx="17299">88</cx:pt>
          <cx:pt idx="17300">37</cx:pt>
          <cx:pt idx="17301">11</cx:pt>
          <cx:pt idx="17302">78</cx:pt>
          <cx:pt idx="17303">14</cx:pt>
          <cx:pt idx="17304">1</cx:pt>
          <cx:pt idx="17305">83</cx:pt>
          <cx:pt idx="17306">25</cx:pt>
          <cx:pt idx="17307">60</cx:pt>
          <cx:pt idx="17308">23</cx:pt>
          <cx:pt idx="17309">73</cx:pt>
          <cx:pt idx="17310">53</cx:pt>
          <cx:pt idx="17311">13</cx:pt>
          <cx:pt idx="17312">71</cx:pt>
          <cx:pt idx="17313">32</cx:pt>
          <cx:pt idx="17314">21</cx:pt>
          <cx:pt idx="17315">20</cx:pt>
          <cx:pt idx="17316">24</cx:pt>
          <cx:pt idx="17317">18</cx:pt>
          <cx:pt idx="17318">55</cx:pt>
          <cx:pt idx="17319">41</cx:pt>
          <cx:pt idx="17320">23</cx:pt>
          <cx:pt idx="17321">3</cx:pt>
          <cx:pt idx="17322">66</cx:pt>
          <cx:pt idx="17323">51</cx:pt>
          <cx:pt idx="17324">15</cx:pt>
          <cx:pt idx="17325">49</cx:pt>
          <cx:pt idx="17326">70</cx:pt>
          <cx:pt idx="17327">22</cx:pt>
          <cx:pt idx="17328">16</cx:pt>
          <cx:pt idx="17329">74</cx:pt>
          <cx:pt idx="17330">27</cx:pt>
          <cx:pt idx="17331">91</cx:pt>
          <cx:pt idx="17332">10</cx:pt>
          <cx:pt idx="17333">92</cx:pt>
          <cx:pt idx="17334">25</cx:pt>
          <cx:pt idx="17335">12</cx:pt>
          <cx:pt idx="17336">3</cx:pt>
          <cx:pt idx="17337">21</cx:pt>
          <cx:pt idx="17338">46</cx:pt>
          <cx:pt idx="17339">4</cx:pt>
          <cx:pt idx="17340">6</cx:pt>
          <cx:pt idx="17341">15</cx:pt>
          <cx:pt idx="17342">9</cx:pt>
          <cx:pt idx="17343">12</cx:pt>
          <cx:pt idx="17344">64</cx:pt>
          <cx:pt idx="17345">3</cx:pt>
          <cx:pt idx="17346">16</cx:pt>
          <cx:pt idx="17347">71</cx:pt>
          <cx:pt idx="17348">48</cx:pt>
          <cx:pt idx="17349">81</cx:pt>
          <cx:pt idx="17350">82</cx:pt>
          <cx:pt idx="17351">14</cx:pt>
          <cx:pt idx="17352">33</cx:pt>
          <cx:pt idx="17353">26</cx:pt>
          <cx:pt idx="17354">49</cx:pt>
          <cx:pt idx="17355">66</cx:pt>
          <cx:pt idx="17356">62</cx:pt>
          <cx:pt idx="17357">33</cx:pt>
          <cx:pt idx="17358">8</cx:pt>
          <cx:pt idx="17359">34</cx:pt>
          <cx:pt idx="17360">19</cx:pt>
          <cx:pt idx="17361">3</cx:pt>
          <cx:pt idx="17362">2</cx:pt>
          <cx:pt idx="17363">15</cx:pt>
          <cx:pt idx="17364">27</cx:pt>
          <cx:pt idx="17365">77</cx:pt>
          <cx:pt idx="17366">6</cx:pt>
          <cx:pt idx="17367">39</cx:pt>
          <cx:pt idx="17368">28</cx:pt>
          <cx:pt idx="17369">56</cx:pt>
          <cx:pt idx="17370">5</cx:pt>
          <cx:pt idx="17371">39</cx:pt>
          <cx:pt idx="17372">24</cx:pt>
          <cx:pt idx="17373">64</cx:pt>
          <cx:pt idx="17374">67</cx:pt>
          <cx:pt idx="17375">10</cx:pt>
          <cx:pt idx="17376">58</cx:pt>
          <cx:pt idx="17377">1</cx:pt>
          <cx:pt idx="17378">6</cx:pt>
          <cx:pt idx="17379">17</cx:pt>
          <cx:pt idx="17380">21</cx:pt>
          <cx:pt idx="17381">37</cx:pt>
          <cx:pt idx="17382">63</cx:pt>
          <cx:pt idx="17383">33</cx:pt>
          <cx:pt idx="17384">30</cx:pt>
          <cx:pt idx="17385">20</cx:pt>
          <cx:pt idx="17386">22</cx:pt>
          <cx:pt idx="17387">18</cx:pt>
          <cx:pt idx="17388">31</cx:pt>
          <cx:pt idx="17389">30</cx:pt>
          <cx:pt idx="17390">6</cx:pt>
          <cx:pt idx="17391">57</cx:pt>
          <cx:pt idx="17392">39</cx:pt>
          <cx:pt idx="17393">11</cx:pt>
          <cx:pt idx="17394">24</cx:pt>
          <cx:pt idx="17395">46</cx:pt>
          <cx:pt idx="17396">9</cx:pt>
          <cx:pt idx="17397">29</cx:pt>
          <cx:pt idx="17398">34</cx:pt>
          <cx:pt idx="17399">74</cx:pt>
          <cx:pt idx="17400">26</cx:pt>
          <cx:pt idx="17401">10</cx:pt>
          <cx:pt idx="17402">4</cx:pt>
          <cx:pt idx="17403">62</cx:pt>
          <cx:pt idx="17404">71</cx:pt>
          <cx:pt idx="17405">20</cx:pt>
          <cx:pt idx="17406">23</cx:pt>
          <cx:pt idx="17407">90</cx:pt>
          <cx:pt idx="17408">24</cx:pt>
          <cx:pt idx="17409">17</cx:pt>
          <cx:pt idx="17410">13</cx:pt>
          <cx:pt idx="17411">73</cx:pt>
          <cx:pt idx="17412">9</cx:pt>
          <cx:pt idx="17413">5</cx:pt>
          <cx:pt idx="17414">56</cx:pt>
          <cx:pt idx="17415">5</cx:pt>
          <cx:pt idx="17416">16</cx:pt>
          <cx:pt idx="17417">3</cx:pt>
          <cx:pt idx="17418">18</cx:pt>
          <cx:pt idx="17419">38</cx:pt>
          <cx:pt idx="17420">21</cx:pt>
          <cx:pt idx="17421">27</cx:pt>
          <cx:pt idx="17422">7</cx:pt>
          <cx:pt idx="17423">44</cx:pt>
          <cx:pt idx="17424">51</cx:pt>
          <cx:pt idx="17425">83</cx:pt>
          <cx:pt idx="17426">41</cx:pt>
          <cx:pt idx="17427">67</cx:pt>
          <cx:pt idx="17428">80</cx:pt>
          <cx:pt idx="17429">34</cx:pt>
          <cx:pt idx="17430">17</cx:pt>
          <cx:pt idx="17431">4</cx:pt>
          <cx:pt idx="17432">93</cx:pt>
          <cx:pt idx="17433">40</cx:pt>
          <cx:pt idx="17434">73</cx:pt>
          <cx:pt idx="17435">39</cx:pt>
          <cx:pt idx="17436">10</cx:pt>
          <cx:pt idx="17437">78</cx:pt>
          <cx:pt idx="17438">16</cx:pt>
          <cx:pt idx="17439">58</cx:pt>
          <cx:pt idx="17440">1</cx:pt>
          <cx:pt idx="17441">23</cx:pt>
          <cx:pt idx="17442">37</cx:pt>
          <cx:pt idx="17443">6</cx:pt>
          <cx:pt idx="17444">34</cx:pt>
          <cx:pt idx="17445">5</cx:pt>
          <cx:pt idx="17446">59</cx:pt>
          <cx:pt idx="17447">55</cx:pt>
          <cx:pt idx="17448">7</cx:pt>
          <cx:pt idx="17449">25</cx:pt>
          <cx:pt idx="17450">13</cx:pt>
          <cx:pt idx="17451">24</cx:pt>
          <cx:pt idx="17452">86</cx:pt>
          <cx:pt idx="17453">1</cx:pt>
          <cx:pt idx="17454">57</cx:pt>
          <cx:pt idx="17455">32</cx:pt>
          <cx:pt idx="17456">29</cx:pt>
          <cx:pt idx="17457">15</cx:pt>
          <cx:pt idx="17458">19</cx:pt>
          <cx:pt idx="17459">28</cx:pt>
          <cx:pt idx="17460">13</cx:pt>
          <cx:pt idx="17461">46</cx:pt>
          <cx:pt idx="17462">10</cx:pt>
          <cx:pt idx="17463">98</cx:pt>
          <cx:pt idx="17464">6</cx:pt>
          <cx:pt idx="17465">21</cx:pt>
          <cx:pt idx="17466">12</cx:pt>
          <cx:pt idx="17467">14</cx:pt>
          <cx:pt idx="17468">4</cx:pt>
          <cx:pt idx="17469">53</cx:pt>
          <cx:pt idx="17470">44</cx:pt>
          <cx:pt idx="17471">39</cx:pt>
          <cx:pt idx="17472">20</cx:pt>
          <cx:pt idx="17473">92</cx:pt>
          <cx:pt idx="17474">16</cx:pt>
          <cx:pt idx="17475">15</cx:pt>
          <cx:pt idx="17476">21</cx:pt>
          <cx:pt idx="17477">32</cx:pt>
          <cx:pt idx="17478">8</cx:pt>
          <cx:pt idx="17479">76</cx:pt>
          <cx:pt idx="17480">58</cx:pt>
          <cx:pt idx="17481">50</cx:pt>
          <cx:pt idx="17482">25</cx:pt>
          <cx:pt idx="17483">11</cx:pt>
          <cx:pt idx="17484">2</cx:pt>
          <cx:pt idx="17485">30</cx:pt>
          <cx:pt idx="17486">18</cx:pt>
          <cx:pt idx="17487">35</cx:pt>
          <cx:pt idx="17488">28</cx:pt>
          <cx:pt idx="17489">38</cx:pt>
          <cx:pt idx="17490">2</cx:pt>
          <cx:pt idx="17491">43</cx:pt>
          <cx:pt idx="17492">55</cx:pt>
          <cx:pt idx="17493">21</cx:pt>
          <cx:pt idx="17494">53</cx:pt>
          <cx:pt idx="17495">67</cx:pt>
          <cx:pt idx="17496">42</cx:pt>
          <cx:pt idx="17497">7</cx:pt>
          <cx:pt idx="17498">58</cx:pt>
          <cx:pt idx="17499">77</cx:pt>
          <cx:pt idx="17500">9</cx:pt>
          <cx:pt idx="17501">3</cx:pt>
          <cx:pt idx="17502">48</cx:pt>
          <cx:pt idx="17503">31</cx:pt>
          <cx:pt idx="17504">98</cx:pt>
          <cx:pt idx="17505">22</cx:pt>
          <cx:pt idx="17506">39</cx:pt>
          <cx:pt idx="17507">25</cx:pt>
          <cx:pt idx="17508">46</cx:pt>
          <cx:pt idx="17509">7</cx:pt>
          <cx:pt idx="17510">21</cx:pt>
          <cx:pt idx="17511">27</cx:pt>
          <cx:pt idx="17512">4</cx:pt>
          <cx:pt idx="17513">33</cx:pt>
          <cx:pt idx="17514">83</cx:pt>
          <cx:pt idx="17515">28</cx:pt>
          <cx:pt idx="17516">16</cx:pt>
          <cx:pt idx="17517">47</cx:pt>
          <cx:pt idx="17518">53</cx:pt>
          <cx:pt idx="17519">18</cx:pt>
          <cx:pt idx="17520">12</cx:pt>
          <cx:pt idx="17521">49</cx:pt>
          <cx:pt idx="17522">80</cx:pt>
          <cx:pt idx="17523">68</cx:pt>
          <cx:pt idx="17524">48</cx:pt>
          <cx:pt idx="17525">3</cx:pt>
          <cx:pt idx="17526">11</cx:pt>
          <cx:pt idx="17527">63</cx:pt>
          <cx:pt idx="17528">55</cx:pt>
          <cx:pt idx="17529">57</cx:pt>
          <cx:pt idx="17530">8</cx:pt>
          <cx:pt idx="17531">38</cx:pt>
          <cx:pt idx="17532">2</cx:pt>
          <cx:pt idx="17533">14</cx:pt>
          <cx:pt idx="17534">35</cx:pt>
          <cx:pt idx="17535">21</cx:pt>
          <cx:pt idx="17536">60</cx:pt>
          <cx:pt idx="17537">73</cx:pt>
          <cx:pt idx="17538">5</cx:pt>
          <cx:pt idx="17539">17</cx:pt>
          <cx:pt idx="17540">48</cx:pt>
          <cx:pt idx="17541">20</cx:pt>
          <cx:pt idx="17542">27</cx:pt>
          <cx:pt idx="17543">9</cx:pt>
          <cx:pt idx="17544">1</cx:pt>
          <cx:pt idx="17545">12</cx:pt>
          <cx:pt idx="17546">76</cx:pt>
          <cx:pt idx="17547">53</cx:pt>
          <cx:pt idx="17548">58</cx:pt>
          <cx:pt idx="17549">43</cx:pt>
          <cx:pt idx="17550">23</cx:pt>
          <cx:pt idx="17551">58</cx:pt>
          <cx:pt idx="17552">27</cx:pt>
          <cx:pt idx="17553">5</cx:pt>
          <cx:pt idx="17554">8</cx:pt>
          <cx:pt idx="17555">20</cx:pt>
          <cx:pt idx="17556">1</cx:pt>
          <cx:pt idx="17557">71</cx:pt>
          <cx:pt idx="17558">13</cx:pt>
          <cx:pt idx="17559">6</cx:pt>
          <cx:pt idx="17560">25</cx:pt>
          <cx:pt idx="17561">60</cx:pt>
          <cx:pt idx="17562">51</cx:pt>
          <cx:pt idx="17563">4</cx:pt>
          <cx:pt idx="17564">14</cx:pt>
          <cx:pt idx="17565">5</cx:pt>
          <cx:pt idx="17566">46</cx:pt>
          <cx:pt idx="17567">12</cx:pt>
          <cx:pt idx="17568">55</cx:pt>
          <cx:pt idx="17569">38</cx:pt>
          <cx:pt idx="17570">7</cx:pt>
          <cx:pt idx="17571">81</cx:pt>
          <cx:pt idx="17572">34</cx:pt>
          <cx:pt idx="17573">8</cx:pt>
          <cx:pt idx="17574">4</cx:pt>
          <cx:pt idx="17575">39</cx:pt>
          <cx:pt idx="17576">69</cx:pt>
          <cx:pt idx="17577">60</cx:pt>
          <cx:pt idx="17578">71</cx:pt>
          <cx:pt idx="17579">76</cx:pt>
          <cx:pt idx="17580">5</cx:pt>
          <cx:pt idx="17581">36</cx:pt>
          <cx:pt idx="17582">59</cx:pt>
          <cx:pt idx="17583">40</cx:pt>
          <cx:pt idx="17584">2</cx:pt>
          <cx:pt idx="17585">11</cx:pt>
          <cx:pt idx="17586">3</cx:pt>
          <cx:pt idx="17587">44</cx:pt>
          <cx:pt idx="17588">29</cx:pt>
          <cx:pt idx="17589">62</cx:pt>
          <cx:pt idx="17590">20</cx:pt>
          <cx:pt idx="17591">19</cx:pt>
          <cx:pt idx="17592">21</cx:pt>
          <cx:pt idx="17593">78</cx:pt>
          <cx:pt idx="17594">22</cx:pt>
          <cx:pt idx="17595">34</cx:pt>
          <cx:pt idx="17596">49</cx:pt>
          <cx:pt idx="17597">48</cx:pt>
          <cx:pt idx="17598">17</cx:pt>
          <cx:pt idx="17599">47</cx:pt>
          <cx:pt idx="17600">10</cx:pt>
          <cx:pt idx="17601">46</cx:pt>
          <cx:pt idx="17602">68</cx:pt>
          <cx:pt idx="17603">63</cx:pt>
          <cx:pt idx="17604">51</cx:pt>
          <cx:pt idx="17605">3</cx:pt>
          <cx:pt idx="17606">71</cx:pt>
          <cx:pt idx="17607">9</cx:pt>
          <cx:pt idx="17608">65</cx:pt>
          <cx:pt idx="17609">67</cx:pt>
          <cx:pt idx="17610">8</cx:pt>
          <cx:pt idx="17611">3</cx:pt>
          <cx:pt idx="17612">6</cx:pt>
          <cx:pt idx="17613">14</cx:pt>
          <cx:pt idx="17614">25</cx:pt>
          <cx:pt idx="17615">7</cx:pt>
          <cx:pt idx="17616">74</cx:pt>
          <cx:pt idx="17617">38</cx:pt>
          <cx:pt idx="17618">12</cx:pt>
          <cx:pt idx="17619">13</cx:pt>
          <cx:pt idx="17620">65</cx:pt>
          <cx:pt idx="17621">2</cx:pt>
          <cx:pt idx="17622">35</cx:pt>
          <cx:pt idx="17623">62</cx:pt>
          <cx:pt idx="17624">57</cx:pt>
          <cx:pt idx="17625">72</cx:pt>
          <cx:pt idx="17626">3</cx:pt>
          <cx:pt idx="17627">24</cx:pt>
          <cx:pt idx="17628">30</cx:pt>
          <cx:pt idx="17629">17</cx:pt>
          <cx:pt idx="17630">4</cx:pt>
          <cx:pt idx="17631">53</cx:pt>
          <cx:pt idx="17632">29</cx:pt>
          <cx:pt idx="17633">15</cx:pt>
          <cx:pt idx="17634">2</cx:pt>
          <cx:pt idx="17635">34</cx:pt>
          <cx:pt idx="17636">10</cx:pt>
          <cx:pt idx="17637">69</cx:pt>
          <cx:pt idx="17638">13</cx:pt>
          <cx:pt idx="17639">61</cx:pt>
          <cx:pt idx="17640">36</cx:pt>
          <cx:pt idx="17641">46</cx:pt>
          <cx:pt idx="17642">1</cx:pt>
          <cx:pt idx="17643">18</cx:pt>
          <cx:pt idx="17644">27</cx:pt>
          <cx:pt idx="17645">45</cx:pt>
          <cx:pt idx="17646">47</cx:pt>
          <cx:pt idx="17647">50</cx:pt>
          <cx:pt idx="17648">34</cx:pt>
          <cx:pt idx="17649">42</cx:pt>
          <cx:pt idx="17650">69</cx:pt>
          <cx:pt idx="17651">39</cx:pt>
          <cx:pt idx="17652">4</cx:pt>
          <cx:pt idx="17653">3</cx:pt>
          <cx:pt idx="17654">26</cx:pt>
          <cx:pt idx="17655">4</cx:pt>
          <cx:pt idx="17656">28</cx:pt>
          <cx:pt idx="17657">31</cx:pt>
          <cx:pt idx="17658">21</cx:pt>
          <cx:pt idx="17659">36</cx:pt>
          <cx:pt idx="17660">39</cx:pt>
          <cx:pt idx="17661">82</cx:pt>
          <cx:pt idx="17662">22</cx:pt>
          <cx:pt idx="17663">56</cx:pt>
          <cx:pt idx="17664">54</cx:pt>
          <cx:pt idx="17665">75</cx:pt>
          <cx:pt idx="17666">34</cx:pt>
          <cx:pt idx="17667">19</cx:pt>
          <cx:pt idx="17668">50</cx:pt>
          <cx:pt idx="17669">30</cx:pt>
          <cx:pt idx="17670">44</cx:pt>
          <cx:pt idx="17671">45</cx:pt>
          <cx:pt idx="17672">49</cx:pt>
          <cx:pt idx="17673">60</cx:pt>
          <cx:pt idx="17674">17</cx:pt>
          <cx:pt idx="17675">51</cx:pt>
          <cx:pt idx="17676">80</cx:pt>
          <cx:pt idx="17677">4</cx:pt>
          <cx:pt idx="17678">38</cx:pt>
          <cx:pt idx="17679">61</cx:pt>
          <cx:pt idx="17680">9</cx:pt>
          <cx:pt idx="17681">34</cx:pt>
          <cx:pt idx="17682">15</cx:pt>
          <cx:pt idx="17683">13</cx:pt>
          <cx:pt idx="17684">82</cx:pt>
          <cx:pt idx="17685">84</cx:pt>
          <cx:pt idx="17686">14</cx:pt>
          <cx:pt idx="17687">44</cx:pt>
          <cx:pt idx="17688">5</cx:pt>
          <cx:pt idx="17689">50</cx:pt>
          <cx:pt idx="17690">7</cx:pt>
          <cx:pt idx="17691">95</cx:pt>
          <cx:pt idx="17692">11</cx:pt>
          <cx:pt idx="17693">28</cx:pt>
          <cx:pt idx="17694">36</cx:pt>
          <cx:pt idx="17695">35</cx:pt>
          <cx:pt idx="17696">3</cx:pt>
          <cx:pt idx="17697">1</cx:pt>
          <cx:pt idx="17698">19</cx:pt>
          <cx:pt idx="17699">12</cx:pt>
          <cx:pt idx="17700">52</cx:pt>
          <cx:pt idx="17701">55</cx:pt>
          <cx:pt idx="17702">21</cx:pt>
          <cx:pt idx="17703">45</cx:pt>
          <cx:pt idx="17704">70</cx:pt>
          <cx:pt idx="17705">81</cx:pt>
          <cx:pt idx="17706">41</cx:pt>
          <cx:pt idx="17707">3</cx:pt>
          <cx:pt idx="17708">20</cx:pt>
          <cx:pt idx="17709">10</cx:pt>
          <cx:pt idx="17710">2</cx:pt>
          <cx:pt idx="17711">63</cx:pt>
          <cx:pt idx="17712">4</cx:pt>
          <cx:pt idx="17713">18</cx:pt>
          <cx:pt idx="17714">38</cx:pt>
          <cx:pt idx="17715">10</cx:pt>
          <cx:pt idx="17716">31</cx:pt>
          <cx:pt idx="17717">42</cx:pt>
          <cx:pt idx="17718">28</cx:pt>
          <cx:pt idx="17719">78</cx:pt>
          <cx:pt idx="17720">32</cx:pt>
          <cx:pt idx="17721">64</cx:pt>
          <cx:pt idx="17722">5</cx:pt>
          <cx:pt idx="17723">87</cx:pt>
          <cx:pt idx="17724">63</cx:pt>
          <cx:pt idx="17725">2</cx:pt>
          <cx:pt idx="17726">16</cx:pt>
          <cx:pt idx="17727">51</cx:pt>
          <cx:pt idx="17728">6</cx:pt>
          <cx:pt idx="17729">19</cx:pt>
          <cx:pt idx="17730">2</cx:pt>
          <cx:pt idx="17731">70</cx:pt>
          <cx:pt idx="17732">32</cx:pt>
          <cx:pt idx="17733">88</cx:pt>
          <cx:pt idx="17734">86</cx:pt>
          <cx:pt idx="17735">54</cx:pt>
          <cx:pt idx="17736">36</cx:pt>
          <cx:pt idx="17737">34</cx:pt>
          <cx:pt idx="17738">26</cx:pt>
          <cx:pt idx="17739">53</cx:pt>
          <cx:pt idx="17740">1</cx:pt>
          <cx:pt idx="17741">11</cx:pt>
          <cx:pt idx="17742">39</cx:pt>
          <cx:pt idx="17743">40</cx:pt>
          <cx:pt idx="17744">67</cx:pt>
          <cx:pt idx="17745">25</cx:pt>
          <cx:pt idx="17746">32</cx:pt>
          <cx:pt idx="17747">12</cx:pt>
          <cx:pt idx="17748">14</cx:pt>
          <cx:pt idx="17749">28</cx:pt>
          <cx:pt idx="17750">86</cx:pt>
          <cx:pt idx="17751">52</cx:pt>
          <cx:pt idx="17752">57</cx:pt>
          <cx:pt idx="17753">17</cx:pt>
          <cx:pt idx="17754">75</cx:pt>
          <cx:pt idx="17755">85</cx:pt>
          <cx:pt idx="17756">60</cx:pt>
          <cx:pt idx="17757">6</cx:pt>
          <cx:pt idx="17758">90</cx:pt>
          <cx:pt idx="17759">43</cx:pt>
          <cx:pt idx="17760">29</cx:pt>
          <cx:pt idx="17761">5</cx:pt>
          <cx:pt idx="17762">28</cx:pt>
          <cx:pt idx="17763">48</cx:pt>
          <cx:pt idx="17764">84</cx:pt>
          <cx:pt idx="17765">14</cx:pt>
          <cx:pt idx="17766">13</cx:pt>
          <cx:pt idx="17767">11</cx:pt>
          <cx:pt idx="17768">31</cx:pt>
          <cx:pt idx="17769">10</cx:pt>
          <cx:pt idx="17770">95</cx:pt>
          <cx:pt idx="17771">49</cx:pt>
          <cx:pt idx="17772">43</cx:pt>
          <cx:pt idx="17773">36</cx:pt>
          <cx:pt idx="17774">12</cx:pt>
          <cx:pt idx="17775">28</cx:pt>
          <cx:pt idx="17776">52</cx:pt>
          <cx:pt idx="17777">1</cx:pt>
          <cx:pt idx="17778">2</cx:pt>
          <cx:pt idx="17779">59</cx:pt>
          <cx:pt idx="17780">20</cx:pt>
          <cx:pt idx="17781">19</cx:pt>
          <cx:pt idx="17782">30</cx:pt>
          <cx:pt idx="17783">93</cx:pt>
          <cx:pt idx="17784">23</cx:pt>
          <cx:pt idx="17785">45</cx:pt>
          <cx:pt idx="17786">47</cx:pt>
          <cx:pt idx="17787">12</cx:pt>
          <cx:pt idx="17788">64</cx:pt>
          <cx:pt idx="17789">50</cx:pt>
          <cx:pt idx="17790">50</cx:pt>
          <cx:pt idx="17791">3</cx:pt>
          <cx:pt idx="17792">4</cx:pt>
          <cx:pt idx="17793">17</cx:pt>
          <cx:pt idx="17794">8</cx:pt>
          <cx:pt idx="17795">1</cx:pt>
          <cx:pt idx="17796">29</cx:pt>
          <cx:pt idx="17797">27</cx:pt>
          <cx:pt idx="17798">22</cx:pt>
          <cx:pt idx="17799">34</cx:pt>
          <cx:pt idx="17800">11</cx:pt>
          <cx:pt idx="17801">67</cx:pt>
          <cx:pt idx="17802">6</cx:pt>
          <cx:pt idx="17803">39</cx:pt>
          <cx:pt idx="17804">25</cx:pt>
          <cx:pt idx="17805">66</cx:pt>
          <cx:pt idx="17806">41</cx:pt>
          <cx:pt idx="17807">7</cx:pt>
          <cx:pt idx="17808">61</cx:pt>
          <cx:pt idx="17809">40</cx:pt>
          <cx:pt idx="17810">24</cx:pt>
          <cx:pt idx="17811">51</cx:pt>
          <cx:pt idx="17812">30</cx:pt>
          <cx:pt idx="17813">3</cx:pt>
          <cx:pt idx="17814">22</cx:pt>
          <cx:pt idx="17815">2</cx:pt>
          <cx:pt idx="17816">15</cx:pt>
          <cx:pt idx="17817">49</cx:pt>
          <cx:pt idx="17818">18</cx:pt>
          <cx:pt idx="17819">32</cx:pt>
          <cx:pt idx="17820">23</cx:pt>
          <cx:pt idx="17821">13</cx:pt>
          <cx:pt idx="17822">12</cx:pt>
          <cx:pt idx="17823">19</cx:pt>
          <cx:pt idx="17824">57</cx:pt>
          <cx:pt idx="17825">4</cx:pt>
          <cx:pt idx="17826">9</cx:pt>
          <cx:pt idx="17827">3</cx:pt>
          <cx:pt idx="17828">22</cx:pt>
          <cx:pt idx="17829">1</cx:pt>
          <cx:pt idx="17830">7</cx:pt>
          <cx:pt idx="17831">24</cx:pt>
          <cx:pt idx="17832">11</cx:pt>
          <cx:pt idx="17833">55</cx:pt>
          <cx:pt idx="17834">26</cx:pt>
          <cx:pt idx="17835">85</cx:pt>
          <cx:pt idx="17836">10</cx:pt>
          <cx:pt idx="17837">33</cx:pt>
          <cx:pt idx="17838">8</cx:pt>
          <cx:pt idx="17839">15</cx:pt>
          <cx:pt idx="17840">76</cx:pt>
          <cx:pt idx="17841">53</cx:pt>
          <cx:pt idx="17842">31</cx:pt>
          <cx:pt idx="17843">24</cx:pt>
          <cx:pt idx="17844">48</cx:pt>
          <cx:pt idx="17845">1</cx:pt>
          <cx:pt idx="17846">12</cx:pt>
          <cx:pt idx="17847">51</cx:pt>
          <cx:pt idx="17848">81</cx:pt>
          <cx:pt idx="17849">70</cx:pt>
          <cx:pt idx="17850">19</cx:pt>
          <cx:pt idx="17851">25</cx:pt>
          <cx:pt idx="17852">2</cx:pt>
          <cx:pt idx="17853">14</cx:pt>
          <cx:pt idx="17854">63</cx:pt>
          <cx:pt idx="17855">57</cx:pt>
          <cx:pt idx="17856">58</cx:pt>
          <cx:pt idx="17857">34</cx:pt>
          <cx:pt idx="17858">17</cx:pt>
          <cx:pt idx="17859">9</cx:pt>
          <cx:pt idx="17860">11</cx:pt>
          <cx:pt idx="17861">49</cx:pt>
          <cx:pt idx="17862">28</cx:pt>
          <cx:pt idx="17863">32</cx:pt>
          <cx:pt idx="17864">10</cx:pt>
          <cx:pt idx="17865">32</cx:pt>
          <cx:pt idx="17866">72</cx:pt>
          <cx:pt idx="17867">75</cx:pt>
          <cx:pt idx="17868">79</cx:pt>
          <cx:pt idx="17869">4</cx:pt>
          <cx:pt idx="17870">23</cx:pt>
          <cx:pt idx="17871">36</cx:pt>
          <cx:pt idx="17872">14</cx:pt>
          <cx:pt idx="17873">5</cx:pt>
          <cx:pt idx="17874">53</cx:pt>
          <cx:pt idx="17875">85</cx:pt>
          <cx:pt idx="17876">1</cx:pt>
          <cx:pt idx="17877">34</cx:pt>
          <cx:pt idx="17878">71</cx:pt>
          <cx:pt idx="17879">55</cx:pt>
          <cx:pt idx="17880">48</cx:pt>
          <cx:pt idx="17881">22</cx:pt>
          <cx:pt idx="17882">21</cx:pt>
          <cx:pt idx="17883">7</cx:pt>
          <cx:pt idx="17884">23</cx:pt>
          <cx:pt idx="17885">4</cx:pt>
          <cx:pt idx="17886">34</cx:pt>
          <cx:pt idx="17887">40</cx:pt>
          <cx:pt idx="17888">61</cx:pt>
          <cx:pt idx="17889">70</cx:pt>
          <cx:pt idx="17890">3</cx:pt>
          <cx:pt idx="17891">69</cx:pt>
          <cx:pt idx="17892">85</cx:pt>
          <cx:pt idx="17893">51</cx:pt>
          <cx:pt idx="17894">20</cx:pt>
          <cx:pt idx="17895">91</cx:pt>
          <cx:pt idx="17896">48</cx:pt>
          <cx:pt idx="17897">31</cx:pt>
          <cx:pt idx="17898">22</cx:pt>
          <cx:pt idx="17899">14</cx:pt>
          <cx:pt idx="17900">64</cx:pt>
          <cx:pt idx="17901">61</cx:pt>
          <cx:pt idx="17902">25</cx:pt>
          <cx:pt idx="17903">9</cx:pt>
          <cx:pt idx="17904">27</cx:pt>
          <cx:pt idx="17905">75</cx:pt>
          <cx:pt idx="17906">20</cx:pt>
          <cx:pt idx="17907">30</cx:pt>
          <cx:pt idx="17908">17</cx:pt>
          <cx:pt idx="17909">69</cx:pt>
          <cx:pt idx="17910">23</cx:pt>
          <cx:pt idx="17911">60</cx:pt>
          <cx:pt idx="17912">40</cx:pt>
          <cx:pt idx="17913">5</cx:pt>
          <cx:pt idx="17914">62</cx:pt>
          <cx:pt idx="17915">19</cx:pt>
          <cx:pt idx="17916">12</cx:pt>
          <cx:pt idx="17917">42</cx:pt>
          <cx:pt idx="17918">53</cx:pt>
          <cx:pt idx="17919">36</cx:pt>
          <cx:pt idx="17920">43</cx:pt>
          <cx:pt idx="17921">57</cx:pt>
          <cx:pt idx="17922">47</cx:pt>
          <cx:pt idx="17923">38</cx:pt>
          <cx:pt idx="17924">34</cx:pt>
          <cx:pt idx="17925">15</cx:pt>
          <cx:pt idx="17926">34</cx:pt>
          <cx:pt idx="17927">4</cx:pt>
          <cx:pt idx="17928">68</cx:pt>
          <cx:pt idx="17929">8</cx:pt>
          <cx:pt idx="17930">38</cx:pt>
          <cx:pt idx="17931">31</cx:pt>
          <cx:pt idx="17932">1</cx:pt>
          <cx:pt idx="17933">14</cx:pt>
          <cx:pt idx="17934">6</cx:pt>
          <cx:pt idx="17935">64</cx:pt>
          <cx:pt idx="17936">74</cx:pt>
          <cx:pt idx="17937">26</cx:pt>
          <cx:pt idx="17938">18</cx:pt>
          <cx:pt idx="17939">3</cx:pt>
          <cx:pt idx="17940">13</cx:pt>
          <cx:pt idx="17941">30</cx:pt>
          <cx:pt idx="17942">49</cx:pt>
          <cx:pt idx="17943">12</cx:pt>
          <cx:pt idx="17944">78</cx:pt>
          <cx:pt idx="17945">56</cx:pt>
          <cx:pt idx="17946">69</cx:pt>
          <cx:pt idx="17947">64</cx:pt>
          <cx:pt idx="17948">9</cx:pt>
          <cx:pt idx="17949">54</cx:pt>
          <cx:pt idx="17950">10</cx:pt>
          <cx:pt idx="17951">7</cx:pt>
          <cx:pt idx="17952">27</cx:pt>
          <cx:pt idx="17953">32</cx:pt>
          <cx:pt idx="17954">11</cx:pt>
          <cx:pt idx="17955">59</cx:pt>
          <cx:pt idx="17956">1</cx:pt>
          <cx:pt idx="17957">12</cx:pt>
          <cx:pt idx="17958">2</cx:pt>
          <cx:pt idx="17959">32</cx:pt>
          <cx:pt idx="17960">5</cx:pt>
          <cx:pt idx="17961">13</cx:pt>
          <cx:pt idx="17962">19</cx:pt>
          <cx:pt idx="17963">11</cx:pt>
          <cx:pt idx="17964">27</cx:pt>
          <cx:pt idx="17965">87</cx:pt>
          <cx:pt idx="17966">37</cx:pt>
          <cx:pt idx="17967">16</cx:pt>
          <cx:pt idx="17968">47</cx:pt>
          <cx:pt idx="17969">42</cx:pt>
          <cx:pt idx="17970">46</cx:pt>
          <cx:pt idx="17971">4</cx:pt>
          <cx:pt idx="17972">1</cx:pt>
          <cx:pt idx="17973">63</cx:pt>
          <cx:pt idx="17974">61</cx:pt>
          <cx:pt idx="17975">3</cx:pt>
          <cx:pt idx="17976">25</cx:pt>
          <cx:pt idx="17977">11</cx:pt>
          <cx:pt idx="17978">5</cx:pt>
          <cx:pt idx="17979">44</cx:pt>
          <cx:pt idx="17980">19</cx:pt>
          <cx:pt idx="17981">33</cx:pt>
          <cx:pt idx="17982">18</cx:pt>
          <cx:pt idx="17983">75</cx:pt>
          <cx:pt idx="17984">79</cx:pt>
          <cx:pt idx="17985">89</cx:pt>
          <cx:pt idx="17986">71</cx:pt>
          <cx:pt idx="17987">16</cx:pt>
          <cx:pt idx="17988">6</cx:pt>
          <cx:pt idx="17989">74</cx:pt>
          <cx:pt idx="17990">51</cx:pt>
          <cx:pt idx="17991">8</cx:pt>
          <cx:pt idx="17992">3</cx:pt>
          <cx:pt idx="17993">4</cx:pt>
          <cx:pt idx="17994">5</cx:pt>
          <cx:pt idx="17995">61</cx:pt>
          <cx:pt idx="17996">18</cx:pt>
          <cx:pt idx="17997">52</cx:pt>
          <cx:pt idx="17998">32</cx:pt>
          <cx:pt idx="17999">50</cx:pt>
          <cx:pt idx="18000">18</cx:pt>
          <cx:pt idx="18001">17</cx:pt>
          <cx:pt idx="18002">8</cx:pt>
          <cx:pt idx="18003">52</cx:pt>
          <cx:pt idx="18004">4</cx:pt>
          <cx:pt idx="18005">6</cx:pt>
          <cx:pt idx="18006">15</cx:pt>
          <cx:pt idx="18007">32</cx:pt>
          <cx:pt idx="18008">85</cx:pt>
          <cx:pt idx="18009">29</cx:pt>
          <cx:pt idx="18010">1</cx:pt>
          <cx:pt idx="18011">26</cx:pt>
          <cx:pt idx="18012">45</cx:pt>
          <cx:pt idx="18013">51</cx:pt>
          <cx:pt idx="18014">43</cx:pt>
          <cx:pt idx="18015">80</cx:pt>
          <cx:pt idx="18016">32</cx:pt>
          <cx:pt idx="18017">3</cx:pt>
          <cx:pt idx="18018">62</cx:pt>
          <cx:pt idx="18019">14</cx:pt>
          <cx:pt idx="18020">36</cx:pt>
          <cx:pt idx="18021">65</cx:pt>
          <cx:pt idx="18022">9</cx:pt>
          <cx:pt idx="18023">26</cx:pt>
          <cx:pt idx="18024">25</cx:pt>
          <cx:pt idx="18025">28</cx:pt>
          <cx:pt idx="18026">16</cx:pt>
          <cx:pt idx="18027">30</cx:pt>
          <cx:pt idx="18028">56</cx:pt>
          <cx:pt idx="18029">4</cx:pt>
          <cx:pt idx="18030">49</cx:pt>
          <cx:pt idx="18031">14</cx:pt>
          <cx:pt idx="18032">22</cx:pt>
          <cx:pt idx="18033">2</cx:pt>
          <cx:pt idx="18034">37</cx:pt>
          <cx:pt idx="18035">84</cx:pt>
          <cx:pt idx="18036">7</cx:pt>
          <cx:pt idx="18037">32</cx:pt>
          <cx:pt idx="18038">58</cx:pt>
          <cx:pt idx="18039">8</cx:pt>
          <cx:pt idx="18040">25</cx:pt>
          <cx:pt idx="18041">71</cx:pt>
          <cx:pt idx="18042">47</cx:pt>
          <cx:pt idx="18043">6</cx:pt>
          <cx:pt idx="18044">19</cx:pt>
          <cx:pt idx="18045">71</cx:pt>
          <cx:pt idx="18046">87</cx:pt>
          <cx:pt idx="18047">19</cx:pt>
          <cx:pt idx="18048">72</cx:pt>
          <cx:pt idx="18049">20</cx:pt>
          <cx:pt idx="18050">43</cx:pt>
          <cx:pt idx="18051">16</cx:pt>
          <cx:pt idx="18052">36</cx:pt>
          <cx:pt idx="18053">6</cx:pt>
          <cx:pt idx="18054">27</cx:pt>
          <cx:pt idx="18055">45</cx:pt>
          <cx:pt idx="18056">15</cx:pt>
          <cx:pt idx="18057">5</cx:pt>
          <cx:pt idx="18058">13</cx:pt>
          <cx:pt idx="18059">22</cx:pt>
          <cx:pt idx="18060">31</cx:pt>
          <cx:pt idx="18061">2</cx:pt>
          <cx:pt idx="18062">55</cx:pt>
          <cx:pt idx="18063">7</cx:pt>
          <cx:pt idx="18064">27</cx:pt>
          <cx:pt idx="18065">48</cx:pt>
          <cx:pt idx="18066">21</cx:pt>
          <cx:pt idx="18067">53</cx:pt>
          <cx:pt idx="18068">60</cx:pt>
          <cx:pt idx="18069">19</cx:pt>
          <cx:pt idx="18070">11</cx:pt>
          <cx:pt idx="18071">51</cx:pt>
          <cx:pt idx="18072">5</cx:pt>
          <cx:pt idx="18073">69</cx:pt>
          <cx:pt idx="18074">42</cx:pt>
          <cx:pt idx="18075">35</cx:pt>
          <cx:pt idx="18076">3</cx:pt>
          <cx:pt idx="18077">48</cx:pt>
          <cx:pt idx="18078">15</cx:pt>
          <cx:pt idx="18079">72</cx:pt>
          <cx:pt idx="18080">4</cx:pt>
          <cx:pt idx="18081">57</cx:pt>
          <cx:pt idx="18082">31</cx:pt>
          <cx:pt idx="18083">74</cx:pt>
          <cx:pt idx="18084">12</cx:pt>
          <cx:pt idx="18085">39</cx:pt>
          <cx:pt idx="18086">26</cx:pt>
          <cx:pt idx="18087">19</cx:pt>
          <cx:pt idx="18088">60</cx:pt>
          <cx:pt idx="18089">75</cx:pt>
          <cx:pt idx="18090">58</cx:pt>
          <cx:pt idx="18091">44</cx:pt>
          <cx:pt idx="18092">13</cx:pt>
          <cx:pt idx="18093">70</cx:pt>
          <cx:pt idx="18094">4</cx:pt>
          <cx:pt idx="18095">47</cx:pt>
          <cx:pt idx="18096">30</cx:pt>
          <cx:pt idx="18097">7</cx:pt>
          <cx:pt idx="18098">8</cx:pt>
          <cx:pt idx="18099">24</cx:pt>
          <cx:pt idx="18100">52</cx:pt>
          <cx:pt idx="18101">40</cx:pt>
          <cx:pt idx="18102">56</cx:pt>
          <cx:pt idx="18103">39</cx:pt>
          <cx:pt idx="18104">46</cx:pt>
          <cx:pt idx="18105">19</cx:pt>
          <cx:pt idx="18106">62</cx:pt>
          <cx:pt idx="18107">70</cx:pt>
          <cx:pt idx="18108">45</cx:pt>
          <cx:pt idx="18109">50</cx:pt>
          <cx:pt idx="18110">81</cx:pt>
          <cx:pt idx="18111">2</cx:pt>
          <cx:pt idx="18112">11</cx:pt>
          <cx:pt idx="18113">31</cx:pt>
          <cx:pt idx="18114">21</cx:pt>
          <cx:pt idx="18115">15</cx:pt>
          <cx:pt idx="18116">42</cx:pt>
          <cx:pt idx="18117">51</cx:pt>
          <cx:pt idx="18118">78</cx:pt>
          <cx:pt idx="18119">20</cx:pt>
          <cx:pt idx="18120">32</cx:pt>
          <cx:pt idx="18121">61</cx:pt>
          <cx:pt idx="18122">75</cx:pt>
          <cx:pt idx="18123">5</cx:pt>
          <cx:pt idx="18124">8</cx:pt>
          <cx:pt idx="18125">54</cx:pt>
          <cx:pt idx="18126">18</cx:pt>
          <cx:pt idx="18127">46</cx:pt>
          <cx:pt idx="18128">27</cx:pt>
          <cx:pt idx="18129">7</cx:pt>
          <cx:pt idx="18130">40</cx:pt>
          <cx:pt idx="18131">12</cx:pt>
          <cx:pt idx="18132">22</cx:pt>
          <cx:pt idx="18133">57</cx:pt>
          <cx:pt idx="18134">78</cx:pt>
          <cx:pt idx="18135">41</cx:pt>
          <cx:pt idx="18136">35</cx:pt>
          <cx:pt idx="18137">68</cx:pt>
          <cx:pt idx="18138">14</cx:pt>
          <cx:pt idx="18139">78</cx:pt>
          <cx:pt idx="18140">3</cx:pt>
          <cx:pt idx="18141">6</cx:pt>
          <cx:pt idx="18142">34</cx:pt>
          <cx:pt idx="18143">55</cx:pt>
          <cx:pt idx="18144">62</cx:pt>
          <cx:pt idx="18145">53</cx:pt>
          <cx:pt idx="18146">25</cx:pt>
          <cx:pt idx="18147">7</cx:pt>
          <cx:pt idx="18148">43</cx:pt>
          <cx:pt idx="18149">45</cx:pt>
          <cx:pt idx="18150">8</cx:pt>
          <cx:pt idx="18151">11</cx:pt>
          <cx:pt idx="18152">40</cx:pt>
          <cx:pt idx="18153">7</cx:pt>
          <cx:pt idx="18154">46</cx:pt>
          <cx:pt idx="18155">1</cx:pt>
          <cx:pt idx="18156">20</cx:pt>
          <cx:pt idx="18157">22</cx:pt>
          <cx:pt idx="18158">47</cx:pt>
          <cx:pt idx="18159">51</cx:pt>
          <cx:pt idx="18160">5</cx:pt>
          <cx:pt idx="18161">16</cx:pt>
          <cx:pt idx="18162">62</cx:pt>
          <cx:pt idx="18163">54</cx:pt>
          <cx:pt idx="18164">74</cx:pt>
          <cx:pt idx="18165">7</cx:pt>
          <cx:pt idx="18166">52</cx:pt>
          <cx:pt idx="18167">26</cx:pt>
          <cx:pt idx="18168">18</cx:pt>
          <cx:pt idx="18169">3</cx:pt>
          <cx:pt idx="18170">84</cx:pt>
          <cx:pt idx="18171">17</cx:pt>
          <cx:pt idx="18172">1</cx:pt>
          <cx:pt idx="18173">19</cx:pt>
          <cx:pt idx="18174">4</cx:pt>
          <cx:pt idx="18175">35</cx:pt>
          <cx:pt idx="18176">12</cx:pt>
          <cx:pt idx="18177">29</cx:pt>
          <cx:pt idx="18178">6</cx:pt>
          <cx:pt idx="18179">27</cx:pt>
          <cx:pt idx="18180">19</cx:pt>
          <cx:pt idx="18181">31</cx:pt>
          <cx:pt idx="18182">26</cx:pt>
          <cx:pt idx="18183">41</cx:pt>
          <cx:pt idx="18184">56</cx:pt>
          <cx:pt idx="18185">11</cx:pt>
          <cx:pt idx="18186">46</cx:pt>
          <cx:pt idx="18187">68</cx:pt>
          <cx:pt idx="18188">44</cx:pt>
          <cx:pt idx="18189">22</cx:pt>
          <cx:pt idx="18190">18</cx:pt>
          <cx:pt idx="18191">94</cx:pt>
          <cx:pt idx="18192">65</cx:pt>
          <cx:pt idx="18193">14</cx:pt>
          <cx:pt idx="18194">42</cx:pt>
          <cx:pt idx="18195">29</cx:pt>
          <cx:pt idx="18196">69</cx:pt>
          <cx:pt idx="18197">30</cx:pt>
          <cx:pt idx="18198">35</cx:pt>
          <cx:pt idx="18199">41</cx:pt>
          <cx:pt idx="18200">7</cx:pt>
          <cx:pt idx="18201">65</cx:pt>
          <cx:pt idx="18202">26</cx:pt>
          <cx:pt idx="18203">11</cx:pt>
          <cx:pt idx="18204">46</cx:pt>
          <cx:pt idx="18205">12</cx:pt>
          <cx:pt idx="18206">63</cx:pt>
          <cx:pt idx="18207">83</cx:pt>
          <cx:pt idx="18208">62</cx:pt>
          <cx:pt idx="18209">21</cx:pt>
          <cx:pt idx="18210">42</cx:pt>
          <cx:pt idx="18211">23</cx:pt>
          <cx:pt idx="18212">50</cx:pt>
          <cx:pt idx="18213">3</cx:pt>
          <cx:pt idx="18214">38</cx:pt>
          <cx:pt idx="18215">46</cx:pt>
          <cx:pt idx="18216">66</cx:pt>
          <cx:pt idx="18217">65</cx:pt>
          <cx:pt idx="18218">6</cx:pt>
          <cx:pt idx="18219">45</cx:pt>
          <cx:pt idx="18220">81</cx:pt>
          <cx:pt idx="18221">26</cx:pt>
          <cx:pt idx="18222">17</cx:pt>
          <cx:pt idx="18223">25</cx:pt>
          <cx:pt idx="18224">35</cx:pt>
          <cx:pt idx="18225">9</cx:pt>
          <cx:pt idx="18226">11</cx:pt>
          <cx:pt idx="18227">27</cx:pt>
          <cx:pt idx="18228">71</cx:pt>
          <cx:pt idx="18229">6</cx:pt>
          <cx:pt idx="18230">76</cx:pt>
          <cx:pt idx="18231">25</cx:pt>
          <cx:pt idx="18232">42</cx:pt>
          <cx:pt idx="18233">4</cx:pt>
          <cx:pt idx="18234">73</cx:pt>
          <cx:pt idx="18235">31</cx:pt>
          <cx:pt idx="18236">61</cx:pt>
          <cx:pt idx="18237">37</cx:pt>
          <cx:pt idx="18238">14</cx:pt>
          <cx:pt idx="18239">7</cx:pt>
          <cx:pt idx="18240">75</cx:pt>
          <cx:pt idx="18241">53</cx:pt>
          <cx:pt idx="18242">7</cx:pt>
          <cx:pt idx="18243">48</cx:pt>
          <cx:pt idx="18244">61</cx:pt>
          <cx:pt idx="18245">6</cx:pt>
          <cx:pt idx="18246">26</cx:pt>
          <cx:pt idx="18247">51</cx:pt>
          <cx:pt idx="18248">17</cx:pt>
          <cx:pt idx="18249">2</cx:pt>
          <cx:pt idx="18250">88</cx:pt>
          <cx:pt idx="18251">54</cx:pt>
          <cx:pt idx="18252">9</cx:pt>
          <cx:pt idx="18253">66</cx:pt>
          <cx:pt idx="18254">10</cx:pt>
          <cx:pt idx="18255">3</cx:pt>
          <cx:pt idx="18256">14</cx:pt>
          <cx:pt idx="18257">43</cx:pt>
          <cx:pt idx="18258">36</cx:pt>
          <cx:pt idx="18259">51</cx:pt>
          <cx:pt idx="18260">62</cx:pt>
          <cx:pt idx="18261">61</cx:pt>
          <cx:pt idx="18262">53</cx:pt>
          <cx:pt idx="18263">5</cx:pt>
          <cx:pt idx="18264">4</cx:pt>
          <cx:pt idx="18265">15</cx:pt>
          <cx:pt idx="18266">2</cx:pt>
          <cx:pt idx="18267">29</cx:pt>
          <cx:pt idx="18268">18</cx:pt>
          <cx:pt idx="18269">20</cx:pt>
          <cx:pt idx="18270">42</cx:pt>
          <cx:pt idx="18271">76</cx:pt>
          <cx:pt idx="18272">6</cx:pt>
          <cx:pt idx="18273">88</cx:pt>
          <cx:pt idx="18274">44</cx:pt>
          <cx:pt idx="18275">48</cx:pt>
          <cx:pt idx="18276">25</cx:pt>
          <cx:pt idx="18277">45</cx:pt>
          <cx:pt idx="18278">12</cx:pt>
          <cx:pt idx="18279">40</cx:pt>
          <cx:pt idx="18280">69</cx:pt>
          <cx:pt idx="18281">21</cx:pt>
          <cx:pt idx="18282">4</cx:pt>
          <cx:pt idx="18283">92</cx:pt>
          <cx:pt idx="18284">26</cx:pt>
          <cx:pt idx="18285">74</cx:pt>
          <cx:pt idx="18286">50</cx:pt>
          <cx:pt idx="18287">28</cx:pt>
          <cx:pt idx="18288">38</cx:pt>
          <cx:pt idx="18289">69</cx:pt>
          <cx:pt idx="18290">1</cx:pt>
          <cx:pt idx="18291">36</cx:pt>
          <cx:pt idx="18292">42</cx:pt>
          <cx:pt idx="18293">93</cx:pt>
          <cx:pt idx="18294">51</cx:pt>
          <cx:pt idx="18295">30</cx:pt>
          <cx:pt idx="18296">70</cx:pt>
          <cx:pt idx="18297">31</cx:pt>
          <cx:pt idx="18298">67</cx:pt>
          <cx:pt idx="18299">35</cx:pt>
          <cx:pt idx="18300">84</cx:pt>
          <cx:pt idx="18301">14</cx:pt>
          <cx:pt idx="18302">48</cx:pt>
          <cx:pt idx="18303">55</cx:pt>
          <cx:pt idx="18304">2</cx:pt>
          <cx:pt idx="18305">68</cx:pt>
          <cx:pt idx="18306">21</cx:pt>
          <cx:pt idx="18307">32</cx:pt>
          <cx:pt idx="18308">78</cx:pt>
          <cx:pt idx="18309">22</cx:pt>
          <cx:pt idx="18310">90</cx:pt>
          <cx:pt idx="18311">13</cx:pt>
          <cx:pt idx="18312">41</cx:pt>
          <cx:pt idx="18313">65</cx:pt>
          <cx:pt idx="18314">1</cx:pt>
          <cx:pt idx="18315">15</cx:pt>
          <cx:pt idx="18316">40</cx:pt>
          <cx:pt idx="18317">11</cx:pt>
          <cx:pt idx="18318">74</cx:pt>
          <cx:pt idx="18319">76</cx:pt>
          <cx:pt idx="18320">60</cx:pt>
          <cx:pt idx="18321">26</cx:pt>
          <cx:pt idx="18322">36</cx:pt>
          <cx:pt idx="18323">3</cx:pt>
          <cx:pt idx="18324">22</cx:pt>
          <cx:pt idx="18325">41</cx:pt>
          <cx:pt idx="18326">70</cx:pt>
          <cx:pt idx="18327">50</cx:pt>
          <cx:pt idx="18328">43</cx:pt>
          <cx:pt idx="18329">68</cx:pt>
          <cx:pt idx="18330">24</cx:pt>
          <cx:pt idx="18331">11</cx:pt>
          <cx:pt idx="18332">26</cx:pt>
          <cx:pt idx="18333">8</cx:pt>
          <cx:pt idx="18334">50</cx:pt>
          <cx:pt idx="18335">42</cx:pt>
          <cx:pt idx="18336">19</cx:pt>
          <cx:pt idx="18337">20</cx:pt>
          <cx:pt idx="18338">53</cx:pt>
          <cx:pt idx="18339">72</cx:pt>
          <cx:pt idx="18340">13</cx:pt>
          <cx:pt idx="18341">34</cx:pt>
          <cx:pt idx="18342">33</cx:pt>
          <cx:pt idx="18343">91</cx:pt>
          <cx:pt idx="18344">21</cx:pt>
          <cx:pt idx="18345">35</cx:pt>
          <cx:pt idx="18346">18</cx:pt>
          <cx:pt idx="18347">7</cx:pt>
          <cx:pt idx="18348">10</cx:pt>
          <cx:pt idx="18349">57</cx:pt>
          <cx:pt idx="18350">20</cx:pt>
          <cx:pt idx="18351">1</cx:pt>
          <cx:pt idx="18352">60</cx:pt>
          <cx:pt idx="18353">8</cx:pt>
          <cx:pt idx="18354">29</cx:pt>
          <cx:pt idx="18355">74</cx:pt>
          <cx:pt idx="18356">28</cx:pt>
          <cx:pt idx="18357">59</cx:pt>
          <cx:pt idx="18358">49</cx:pt>
          <cx:pt idx="18359">53</cx:pt>
          <cx:pt idx="18360">80</cx:pt>
          <cx:pt idx="18361">53</cx:pt>
          <cx:pt idx="18362">16</cx:pt>
          <cx:pt idx="18363">2</cx:pt>
          <cx:pt idx="18364">29</cx:pt>
          <cx:pt idx="18365">28</cx:pt>
          <cx:pt idx="18366">3</cx:pt>
          <cx:pt idx="18367">36</cx:pt>
          <cx:pt idx="18368">13</cx:pt>
          <cx:pt idx="18369">7</cx:pt>
          <cx:pt idx="18370">6</cx:pt>
          <cx:pt idx="18371">9</cx:pt>
          <cx:pt idx="18372">10</cx:pt>
          <cx:pt idx="18373">82</cx:pt>
          <cx:pt idx="18374">39</cx:pt>
          <cx:pt idx="18375">71</cx:pt>
          <cx:pt idx="18376">41</cx:pt>
          <cx:pt idx="18377">92</cx:pt>
          <cx:pt idx="18378">38</cx:pt>
          <cx:pt idx="18379">83</cx:pt>
          <cx:pt idx="18380">89</cx:pt>
          <cx:pt idx="18381">3</cx:pt>
          <cx:pt idx="18382">4</cx:pt>
          <cx:pt idx="18383">77</cx:pt>
          <cx:pt idx="18384">73</cx:pt>
          <cx:pt idx="18385">17</cx:pt>
          <cx:pt idx="18386">14</cx:pt>
          <cx:pt idx="18387">53</cx:pt>
          <cx:pt idx="18388">8</cx:pt>
          <cx:pt idx="18389">52</cx:pt>
          <cx:pt idx="18390">15</cx:pt>
          <cx:pt idx="18391">42</cx:pt>
          <cx:pt idx="18392">50</cx:pt>
          <cx:pt idx="18393">76</cx:pt>
          <cx:pt idx="18394">25</cx:pt>
          <cx:pt idx="18395">45</cx:pt>
          <cx:pt idx="18396">41</cx:pt>
          <cx:pt idx="18397">12</cx:pt>
          <cx:pt idx="18398">66</cx:pt>
          <cx:pt idx="18399">56</cx:pt>
          <cx:pt idx="18400">85</cx:pt>
          <cx:pt idx="18401">33</cx:pt>
          <cx:pt idx="18402">79</cx:pt>
          <cx:pt idx="18403">60</cx:pt>
          <cx:pt idx="18404">14</cx:pt>
          <cx:pt idx="18405">20</cx:pt>
          <cx:pt idx="18406">17</cx:pt>
          <cx:pt idx="18407">44</cx:pt>
          <cx:pt idx="18408">11</cx:pt>
          <cx:pt idx="18409">66</cx:pt>
          <cx:pt idx="18410">14</cx:pt>
          <cx:pt idx="18411">16</cx:pt>
          <cx:pt idx="18412">19</cx:pt>
          <cx:pt idx="18413">64</cx:pt>
          <cx:pt idx="18414">49</cx:pt>
          <cx:pt idx="18415">70</cx:pt>
          <cx:pt idx="18416">9</cx:pt>
          <cx:pt idx="18417">23</cx:pt>
          <cx:pt idx="18418">31</cx:pt>
          <cx:pt idx="18419">52</cx:pt>
          <cx:pt idx="18420">14</cx:pt>
          <cx:pt idx="18421">8</cx:pt>
          <cx:pt idx="18422">62</cx:pt>
          <cx:pt idx="18423">20</cx:pt>
          <cx:pt idx="18424">24</cx:pt>
          <cx:pt idx="18425">21</cx:pt>
          <cx:pt idx="18426">26</cx:pt>
          <cx:pt idx="18427">31</cx:pt>
          <cx:pt idx="18428">19</cx:pt>
          <cx:pt idx="18429">66</cx:pt>
          <cx:pt idx="18430">41</cx:pt>
          <cx:pt idx="18431">44</cx:pt>
          <cx:pt idx="18432">75</cx:pt>
          <cx:pt idx="18433">79</cx:pt>
          <cx:pt idx="18434">11</cx:pt>
          <cx:pt idx="18435">34</cx:pt>
          <cx:pt idx="18436">52</cx:pt>
          <cx:pt idx="18437">20</cx:pt>
          <cx:pt idx="18438">26</cx:pt>
          <cx:pt idx="18439">5</cx:pt>
          <cx:pt idx="18440">60</cx:pt>
          <cx:pt idx="18441">65</cx:pt>
          <cx:pt idx="18442">6</cx:pt>
          <cx:pt idx="18443">42</cx:pt>
          <cx:pt idx="18444">84</cx:pt>
          <cx:pt idx="18445">21</cx:pt>
          <cx:pt idx="18446">30</cx:pt>
          <cx:pt idx="18447">14</cx:pt>
          <cx:pt idx="18448">59</cx:pt>
          <cx:pt idx="18449">8</cx:pt>
          <cx:pt idx="18450">11</cx:pt>
          <cx:pt idx="18451">90</cx:pt>
          <cx:pt idx="18452">31</cx:pt>
          <cx:pt idx="18453">13</cx:pt>
          <cx:pt idx="18454">59</cx:pt>
          <cx:pt idx="18455">24</cx:pt>
          <cx:pt idx="18456">16</cx:pt>
          <cx:pt idx="18457">95</cx:pt>
          <cx:pt idx="18458">72</cx:pt>
          <cx:pt idx="18459">9</cx:pt>
          <cx:pt idx="18460">14</cx:pt>
          <cx:pt idx="18461">56</cx:pt>
          <cx:pt idx="18462">70</cx:pt>
          <cx:pt idx="18463">92</cx:pt>
          <cx:pt idx="18464">28</cx:pt>
          <cx:pt idx="18465">11</cx:pt>
          <cx:pt idx="18466">57</cx:pt>
          <cx:pt idx="18467">13</cx:pt>
          <cx:pt idx="18468">34</cx:pt>
          <cx:pt idx="18469">54</cx:pt>
          <cx:pt idx="18470">4</cx:pt>
          <cx:pt idx="18471">7</cx:pt>
          <cx:pt idx="18472">27</cx:pt>
          <cx:pt idx="18473">49</cx:pt>
          <cx:pt idx="18474">20</cx:pt>
          <cx:pt idx="18475">2</cx:pt>
          <cx:pt idx="18476">9</cx:pt>
          <cx:pt idx="18477">50</cx:pt>
          <cx:pt idx="18478">1</cx:pt>
          <cx:pt idx="18479">16</cx:pt>
          <cx:pt idx="18480">18</cx:pt>
          <cx:pt idx="18481">24</cx:pt>
          <cx:pt idx="18482">10</cx:pt>
          <cx:pt idx="18483">48</cx:pt>
          <cx:pt idx="18484">26</cx:pt>
          <cx:pt idx="18485">36</cx:pt>
          <cx:pt idx="18486">45</cx:pt>
          <cx:pt idx="18487">80</cx:pt>
          <cx:pt idx="18488">13</cx:pt>
          <cx:pt idx="18489">47</cx:pt>
          <cx:pt idx="18490">22</cx:pt>
          <cx:pt idx="18491">11</cx:pt>
          <cx:pt idx="18492">42</cx:pt>
          <cx:pt idx="18493">7</cx:pt>
          <cx:pt idx="18494">43</cx:pt>
          <cx:pt idx="18495">53</cx:pt>
          <cx:pt idx="18496">11</cx:pt>
          <cx:pt idx="18497">25</cx:pt>
          <cx:pt idx="18498">52</cx:pt>
          <cx:pt idx="18499">42</cx:pt>
          <cx:pt idx="18500">19</cx:pt>
          <cx:pt idx="18501">48</cx:pt>
          <cx:pt idx="18502">56</cx:pt>
          <cx:pt idx="18503">55</cx:pt>
          <cx:pt idx="18504">27</cx:pt>
          <cx:pt idx="18505">45</cx:pt>
          <cx:pt idx="18506">93</cx:pt>
          <cx:pt idx="18507">15</cx:pt>
          <cx:pt idx="18508">1</cx:pt>
          <cx:pt idx="18509">9</cx:pt>
          <cx:pt idx="18510">12</cx:pt>
          <cx:pt idx="18511">24</cx:pt>
          <cx:pt idx="18512">74</cx:pt>
          <cx:pt idx="18513">2</cx:pt>
          <cx:pt idx="18514">67</cx:pt>
          <cx:pt idx="18515">20</cx:pt>
          <cx:pt idx="18516">15</cx:pt>
          <cx:pt idx="18517">75</cx:pt>
          <cx:pt idx="18518">51</cx:pt>
          <cx:pt idx="18519">28</cx:pt>
          <cx:pt idx="18520">17</cx:pt>
          <cx:pt idx="18521">71</cx:pt>
          <cx:pt idx="18522">43</cx:pt>
          <cx:pt idx="18523">31</cx:pt>
          <cx:pt idx="18524">69</cx:pt>
          <cx:pt idx="18525">21</cx:pt>
          <cx:pt idx="18526">43</cx:pt>
          <cx:pt idx="18527">6</cx:pt>
          <cx:pt idx="18528">15</cx:pt>
          <cx:pt idx="18529">4</cx:pt>
          <cx:pt idx="18530">52</cx:pt>
          <cx:pt idx="18531">29</cx:pt>
          <cx:pt idx="18532">49</cx:pt>
          <cx:pt idx="18533">5</cx:pt>
          <cx:pt idx="18534">64</cx:pt>
          <cx:pt idx="18535">38</cx:pt>
          <cx:pt idx="18536">44</cx:pt>
          <cx:pt idx="18537">3</cx:pt>
          <cx:pt idx="18538">50</cx:pt>
          <cx:pt idx="18539">9</cx:pt>
          <cx:pt idx="18540">13</cx:pt>
          <cx:pt idx="18541">44</cx:pt>
          <cx:pt idx="18542">56</cx:pt>
          <cx:pt idx="18543">8</cx:pt>
          <cx:pt idx="18544">30</cx:pt>
          <cx:pt idx="18545">4</cx:pt>
          <cx:pt idx="18546">41</cx:pt>
          <cx:pt idx="18547">28</cx:pt>
          <cx:pt idx="18548">57</cx:pt>
          <cx:pt idx="18549">46</cx:pt>
          <cx:pt idx="18550">11</cx:pt>
          <cx:pt idx="18551">53</cx:pt>
          <cx:pt idx="18552">5</cx:pt>
          <cx:pt idx="18553">47</cx:pt>
          <cx:pt idx="18554">22</cx:pt>
          <cx:pt idx="18555">88</cx:pt>
          <cx:pt idx="18556">94</cx:pt>
          <cx:pt idx="18557">26</cx:pt>
          <cx:pt idx="18558">22</cx:pt>
          <cx:pt idx="18559">25</cx:pt>
          <cx:pt idx="18560">7</cx:pt>
          <cx:pt idx="18561">19</cx:pt>
          <cx:pt idx="18562">8</cx:pt>
          <cx:pt idx="18563">24</cx:pt>
          <cx:pt idx="18564">63</cx:pt>
          <cx:pt idx="18565">2</cx:pt>
          <cx:pt idx="18566">53</cx:pt>
          <cx:pt idx="18567">11</cx:pt>
          <cx:pt idx="18568">17</cx:pt>
          <cx:pt idx="18569">5</cx:pt>
          <cx:pt idx="18570">48</cx:pt>
          <cx:pt idx="18571">3</cx:pt>
          <cx:pt idx="18572">86</cx:pt>
          <cx:pt idx="18573">60</cx:pt>
          <cx:pt idx="18574">4</cx:pt>
          <cx:pt idx="18575">16</cx:pt>
          <cx:pt idx="18576">34</cx:pt>
          <cx:pt idx="18577">29</cx:pt>
          <cx:pt idx="18578">64</cx:pt>
          <cx:pt idx="18579">19</cx:pt>
          <cx:pt idx="18580">56</cx:pt>
          <cx:pt idx="18581">1</cx:pt>
          <cx:pt idx="18582">67</cx:pt>
          <cx:pt idx="18583">37</cx:pt>
          <cx:pt idx="18584">51</cx:pt>
          <cx:pt idx="18585">1</cx:pt>
          <cx:pt idx="18586">15</cx:pt>
          <cx:pt idx="18587">46</cx:pt>
          <cx:pt idx="18588">85</cx:pt>
          <cx:pt idx="18589">87</cx:pt>
          <cx:pt idx="18590">72</cx:pt>
          <cx:pt idx="18591">16</cx:pt>
          <cx:pt idx="18592">75</cx:pt>
          <cx:pt idx="18593">5</cx:pt>
          <cx:pt idx="18594">44</cx:pt>
          <cx:pt idx="18595">66</cx:pt>
          <cx:pt idx="18596">67</cx:pt>
          <cx:pt idx="18597">74</cx:pt>
          <cx:pt idx="18598">14</cx:pt>
          <cx:pt idx="18599">30</cx:pt>
          <cx:pt idx="18600">15</cx:pt>
          <cx:pt idx="18601">79</cx:pt>
          <cx:pt idx="18602">27</cx:pt>
          <cx:pt idx="18603">45</cx:pt>
          <cx:pt idx="18604">29</cx:pt>
          <cx:pt idx="18605">34</cx:pt>
          <cx:pt idx="18606">6</cx:pt>
          <cx:pt idx="18607">46</cx:pt>
          <cx:pt idx="18608">75</cx:pt>
          <cx:pt idx="18609">60</cx:pt>
          <cx:pt idx="18610">53</cx:pt>
          <cx:pt idx="18611">20</cx:pt>
          <cx:pt idx="18612">69</cx:pt>
          <cx:pt idx="18613">8</cx:pt>
          <cx:pt idx="18614">11</cx:pt>
          <cx:pt idx="18615">19</cx:pt>
          <cx:pt idx="18616">13</cx:pt>
          <cx:pt idx="18617">8</cx:pt>
          <cx:pt idx="18618">56</cx:pt>
          <cx:pt idx="18619">4</cx:pt>
          <cx:pt idx="18620">29</cx:pt>
          <cx:pt idx="18621">10</cx:pt>
          <cx:pt idx="18622">7</cx:pt>
          <cx:pt idx="18623">2</cx:pt>
          <cx:pt idx="18624">33</cx:pt>
          <cx:pt idx="18625">3</cx:pt>
          <cx:pt idx="18626">86</cx:pt>
          <cx:pt idx="18627">51</cx:pt>
          <cx:pt idx="18628">62</cx:pt>
          <cx:pt idx="18629">37</cx:pt>
          <cx:pt idx="18630">59</cx:pt>
          <cx:pt idx="18631">40</cx:pt>
          <cx:pt idx="18632">18</cx:pt>
          <cx:pt idx="18633">32</cx:pt>
          <cx:pt idx="18634">3</cx:pt>
          <cx:pt idx="18635">52</cx:pt>
          <cx:pt idx="18636">31</cx:pt>
          <cx:pt idx="18637">26</cx:pt>
          <cx:pt idx="18638">68</cx:pt>
          <cx:pt idx="18639">27</cx:pt>
          <cx:pt idx="18640">21</cx:pt>
          <cx:pt idx="18641">47</cx:pt>
          <cx:pt idx="18642">7</cx:pt>
          <cx:pt idx="18643">1</cx:pt>
          <cx:pt idx="18644">82</cx:pt>
          <cx:pt idx="18645">1</cx:pt>
          <cx:pt idx="18646">28</cx:pt>
          <cx:pt idx="18647">68</cx:pt>
          <cx:pt idx="18648">43</cx:pt>
          <cx:pt idx="18649">4</cx:pt>
          <cx:pt idx="18650">56</cx:pt>
          <cx:pt idx="18651">17</cx:pt>
          <cx:pt idx="18652">72</cx:pt>
          <cx:pt idx="18653">3</cx:pt>
          <cx:pt idx="18654">15</cx:pt>
          <cx:pt idx="18655">47</cx:pt>
          <cx:pt idx="18656">65</cx:pt>
          <cx:pt idx="18657">44</cx:pt>
          <cx:pt idx="18658">52</cx:pt>
          <cx:pt idx="18659">41</cx:pt>
          <cx:pt idx="18660">2</cx:pt>
          <cx:pt idx="18661">39</cx:pt>
          <cx:pt idx="18662">12</cx:pt>
          <cx:pt idx="18663">29</cx:pt>
          <cx:pt idx="18664">14</cx:pt>
          <cx:pt idx="18665">60</cx:pt>
          <cx:pt idx="18666">10</cx:pt>
          <cx:pt idx="18667">31</cx:pt>
          <cx:pt idx="18668">17</cx:pt>
          <cx:pt idx="18669">9</cx:pt>
          <cx:pt idx="18670">45</cx:pt>
          <cx:pt idx="18671">47</cx:pt>
          <cx:pt idx="18672">33</cx:pt>
          <cx:pt idx="18673">87</cx:pt>
          <cx:pt idx="18674">6</cx:pt>
          <cx:pt idx="18675">50</cx:pt>
          <cx:pt idx="18676">2</cx:pt>
          <cx:pt idx="18677">30</cx:pt>
          <cx:pt idx="18678">16</cx:pt>
          <cx:pt idx="18679">79</cx:pt>
          <cx:pt idx="18680">4</cx:pt>
          <cx:pt idx="18681">41</cx:pt>
          <cx:pt idx="18682">1</cx:pt>
          <cx:pt idx="18683">29</cx:pt>
          <cx:pt idx="18684">8</cx:pt>
          <cx:pt idx="18685">55</cx:pt>
          <cx:pt idx="18686">17</cx:pt>
          <cx:pt idx="18687">39</cx:pt>
          <cx:pt idx="18688">48</cx:pt>
          <cx:pt idx="18689">11</cx:pt>
          <cx:pt idx="18690">22</cx:pt>
          <cx:pt idx="18691">7</cx:pt>
          <cx:pt idx="18692">15</cx:pt>
          <cx:pt idx="18693">90</cx:pt>
          <cx:pt idx="18694">6</cx:pt>
          <cx:pt idx="18695">1</cx:pt>
          <cx:pt idx="18696">12</cx:pt>
          <cx:pt idx="18697">67</cx:pt>
          <cx:pt idx="18698">8</cx:pt>
          <cx:pt idx="18699">9</cx:pt>
          <cx:pt idx="18700">11</cx:pt>
          <cx:pt idx="18701">83</cx:pt>
          <cx:pt idx="18702">57</cx:pt>
          <cx:pt idx="18703">56</cx:pt>
          <cx:pt idx="18704">58</cx:pt>
          <cx:pt idx="18705">31</cx:pt>
          <cx:pt idx="18706">66</cx:pt>
          <cx:pt idx="18707">49</cx:pt>
          <cx:pt idx="18708">60</cx:pt>
          <cx:pt idx="18709">59</cx:pt>
          <cx:pt idx="18710">7</cx:pt>
          <cx:pt idx="18711">22</cx:pt>
          <cx:pt idx="18712">9</cx:pt>
          <cx:pt idx="18713">24</cx:pt>
          <cx:pt idx="18714">51</cx:pt>
          <cx:pt idx="18715">55</cx:pt>
          <cx:pt idx="18716">44</cx:pt>
          <cx:pt idx="18717">87</cx:pt>
          <cx:pt idx="18718">16</cx:pt>
          <cx:pt idx="18719">12</cx:pt>
          <cx:pt idx="18720">23</cx:pt>
          <cx:pt idx="18721">1</cx:pt>
          <cx:pt idx="18722">8</cx:pt>
          <cx:pt idx="18723">76</cx:pt>
          <cx:pt idx="18724">80</cx:pt>
          <cx:pt idx="18725">56</cx:pt>
          <cx:pt idx="18726">7</cx:pt>
          <cx:pt idx="18727">32</cx:pt>
          <cx:pt idx="18728">2</cx:pt>
          <cx:pt idx="18729">35</cx:pt>
          <cx:pt idx="18730">14</cx:pt>
          <cx:pt idx="18731">26</cx:pt>
          <cx:pt idx="18732">9</cx:pt>
          <cx:pt idx="18733">62</cx:pt>
          <cx:pt idx="18734">41</cx:pt>
          <cx:pt idx="18735">16</cx:pt>
          <cx:pt idx="18736">51</cx:pt>
          <cx:pt idx="18737">9</cx:pt>
          <cx:pt idx="18738">52</cx:pt>
          <cx:pt idx="18739">75</cx:pt>
          <cx:pt idx="18740">29</cx:pt>
          <cx:pt idx="18741">27</cx:pt>
          <cx:pt idx="18742">1</cx:pt>
          <cx:pt idx="18743">81</cx:pt>
          <cx:pt idx="18744">24</cx:pt>
          <cx:pt idx="18745">46</cx:pt>
          <cx:pt idx="18746">2</cx:pt>
          <cx:pt idx="18747">43</cx:pt>
          <cx:pt idx="18748">47</cx:pt>
          <cx:pt idx="18749">8</cx:pt>
          <cx:pt idx="18750">94</cx:pt>
          <cx:pt idx="18751">62</cx:pt>
          <cx:pt idx="18752">53</cx:pt>
          <cx:pt idx="18753">29</cx:pt>
          <cx:pt idx="18754">30</cx:pt>
          <cx:pt idx="18755">10</cx:pt>
          <cx:pt idx="18756">1</cx:pt>
          <cx:pt idx="18757">76</cx:pt>
          <cx:pt idx="18758">19</cx:pt>
          <cx:pt idx="18759">56</cx:pt>
          <cx:pt idx="18760">13</cx:pt>
          <cx:pt idx="18761">45</cx:pt>
          <cx:pt idx="18762">26</cx:pt>
          <cx:pt idx="18763">58</cx:pt>
          <cx:pt idx="18764">33</cx:pt>
          <cx:pt idx="18765">8</cx:pt>
          <cx:pt idx="18766">43</cx:pt>
          <cx:pt idx="18767">75</cx:pt>
          <cx:pt idx="18768">20</cx:pt>
          <cx:pt idx="18769">51</cx:pt>
          <cx:pt idx="18770">13</cx:pt>
          <cx:pt idx="18771">44</cx:pt>
          <cx:pt idx="18772">26</cx:pt>
          <cx:pt idx="18773">72</cx:pt>
          <cx:pt idx="18774">15</cx:pt>
          <cx:pt idx="18775">2</cx:pt>
          <cx:pt idx="18776">71</cx:pt>
          <cx:pt idx="18777">16</cx:pt>
          <cx:pt idx="18778">5</cx:pt>
          <cx:pt idx="18779">50</cx:pt>
          <cx:pt idx="18780">8</cx:pt>
          <cx:pt idx="18781">45</cx:pt>
          <cx:pt idx="18782">91</cx:pt>
          <cx:pt idx="18783">37</cx:pt>
          <cx:pt idx="18784">90</cx:pt>
          <cx:pt idx="18785">7</cx:pt>
          <cx:pt idx="18786">52</cx:pt>
          <cx:pt idx="18787">84</cx:pt>
          <cx:pt idx="18788">25</cx:pt>
          <cx:pt idx="18789">3</cx:pt>
          <cx:pt idx="18790">33</cx:pt>
          <cx:pt idx="18791">19</cx:pt>
          <cx:pt idx="18792">64</cx:pt>
          <cx:pt idx="18793">71</cx:pt>
          <cx:pt idx="18794">1</cx:pt>
          <cx:pt idx="18795">40</cx:pt>
          <cx:pt idx="18796">67</cx:pt>
          <cx:pt idx="18797">32</cx:pt>
          <cx:pt idx="18798">26</cx:pt>
          <cx:pt idx="18799">9</cx:pt>
          <cx:pt idx="18800">78</cx:pt>
          <cx:pt idx="18801">15</cx:pt>
          <cx:pt idx="18802">34</cx:pt>
          <cx:pt idx="18803">42</cx:pt>
          <cx:pt idx="18804">10</cx:pt>
          <cx:pt idx="18805">51</cx:pt>
          <cx:pt idx="18806">65</cx:pt>
          <cx:pt idx="18807">29</cx:pt>
          <cx:pt idx="18808">43</cx:pt>
          <cx:pt idx="18809">17</cx:pt>
          <cx:pt idx="18810">11</cx:pt>
          <cx:pt idx="18811">10</cx:pt>
          <cx:pt idx="18812">2</cx:pt>
          <cx:pt idx="18813">15</cx:pt>
          <cx:pt idx="18814">24</cx:pt>
          <cx:pt idx="18815">9</cx:pt>
          <cx:pt idx="18816">76</cx:pt>
          <cx:pt idx="18817">8</cx:pt>
          <cx:pt idx="18818">27</cx:pt>
          <cx:pt idx="18819">78</cx:pt>
          <cx:pt idx="18820">38</cx:pt>
          <cx:pt idx="18821">53</cx:pt>
          <cx:pt idx="18822">30</cx:pt>
          <cx:pt idx="18823">23</cx:pt>
          <cx:pt idx="18824">32</cx:pt>
          <cx:pt idx="18825">50</cx:pt>
          <cx:pt idx="18826">35</cx:pt>
          <cx:pt idx="18827">3</cx:pt>
          <cx:pt idx="18828">60</cx:pt>
          <cx:pt idx="18829">24</cx:pt>
          <cx:pt idx="18830">42</cx:pt>
          <cx:pt idx="18831">12</cx:pt>
          <cx:pt idx="18832">32</cx:pt>
          <cx:pt idx="18833">4</cx:pt>
          <cx:pt idx="18834">46</cx:pt>
          <cx:pt idx="18835">27</cx:pt>
          <cx:pt idx="18836">55</cx:pt>
          <cx:pt idx="18837">66</cx:pt>
          <cx:pt idx="18838">36</cx:pt>
          <cx:pt idx="18839">67</cx:pt>
          <cx:pt idx="18840">26</cx:pt>
          <cx:pt idx="18841">8</cx:pt>
          <cx:pt idx="18842">65</cx:pt>
          <cx:pt idx="18843">20</cx:pt>
          <cx:pt idx="18844">6</cx:pt>
          <cx:pt idx="18845">31</cx:pt>
          <cx:pt idx="18846">52</cx:pt>
          <cx:pt idx="18847">37</cx:pt>
          <cx:pt idx="18848">58</cx:pt>
          <cx:pt idx="18849">13</cx:pt>
          <cx:pt idx="18850">68</cx:pt>
          <cx:pt idx="18851">54</cx:pt>
          <cx:pt idx="18852">64</cx:pt>
          <cx:pt idx="18853">10</cx:pt>
          <cx:pt idx="18854">46</cx:pt>
          <cx:pt idx="18855">7</cx:pt>
          <cx:pt idx="18856">18</cx:pt>
          <cx:pt idx="18857">38</cx:pt>
          <cx:pt idx="18858">60</cx:pt>
          <cx:pt idx="18859">15</cx:pt>
          <cx:pt idx="18860">10</cx:pt>
          <cx:pt idx="18861">34</cx:pt>
          <cx:pt idx="18862">41</cx:pt>
          <cx:pt idx="18863">24</cx:pt>
          <cx:pt idx="18864">12</cx:pt>
          <cx:pt idx="18865">6</cx:pt>
          <cx:pt idx="18866">5</cx:pt>
          <cx:pt idx="18867">29</cx:pt>
          <cx:pt idx="18868">55</cx:pt>
          <cx:pt idx="18869">32</cx:pt>
          <cx:pt idx="18870">30</cx:pt>
          <cx:pt idx="18871">51</cx:pt>
          <cx:pt idx="18872">22</cx:pt>
          <cx:pt idx="18873">52</cx:pt>
          <cx:pt idx="18874">34</cx:pt>
          <cx:pt idx="18875">56</cx:pt>
          <cx:pt idx="18876">69</cx:pt>
          <cx:pt idx="18877">47</cx:pt>
          <cx:pt idx="18878">60</cx:pt>
          <cx:pt idx="18879">16</cx:pt>
          <cx:pt idx="18880">4</cx:pt>
          <cx:pt idx="18881">50</cx:pt>
          <cx:pt idx="18882">8</cx:pt>
          <cx:pt idx="18883">9</cx:pt>
          <cx:pt idx="18884">66</cx:pt>
          <cx:pt idx="18885">37</cx:pt>
          <cx:pt idx="18886">22</cx:pt>
          <cx:pt idx="18887">3</cx:pt>
          <cx:pt idx="18888">21</cx:pt>
          <cx:pt idx="18889">57</cx:pt>
          <cx:pt idx="18890">13</cx:pt>
          <cx:pt idx="18891">97</cx:pt>
          <cx:pt idx="18892">6</cx:pt>
          <cx:pt idx="18893">60</cx:pt>
          <cx:pt idx="18894">62</cx:pt>
          <cx:pt idx="18895">20</cx:pt>
          <cx:pt idx="18896">42</cx:pt>
          <cx:pt idx="18897">11</cx:pt>
          <cx:pt idx="18898">14</cx:pt>
          <cx:pt idx="18899">29</cx:pt>
          <cx:pt idx="18900">11</cx:pt>
          <cx:pt idx="18901">9</cx:pt>
          <cx:pt idx="18902">55</cx:pt>
          <cx:pt idx="18903">5</cx:pt>
          <cx:pt idx="18904">14</cx:pt>
          <cx:pt idx="18905">22</cx:pt>
          <cx:pt idx="18906">17</cx:pt>
          <cx:pt idx="18907">21</cx:pt>
          <cx:pt idx="18908">6</cx:pt>
          <cx:pt idx="18909">33</cx:pt>
          <cx:pt idx="18910">20</cx:pt>
          <cx:pt idx="18911">23</cx:pt>
          <cx:pt idx="18912">10</cx:pt>
          <cx:pt idx="18913">26</cx:pt>
          <cx:pt idx="18914">4</cx:pt>
          <cx:pt idx="18915">2</cx:pt>
          <cx:pt idx="18916">30</cx:pt>
          <cx:pt idx="18917">25</cx:pt>
          <cx:pt idx="18918">47</cx:pt>
          <cx:pt idx="18919">6</cx:pt>
          <cx:pt idx="18920">21</cx:pt>
          <cx:pt idx="18921">59</cx:pt>
          <cx:pt idx="18922">73</cx:pt>
          <cx:pt idx="18923">90</cx:pt>
          <cx:pt idx="18924">55</cx:pt>
          <cx:pt idx="18925">40</cx:pt>
          <cx:pt idx="18926">14</cx:pt>
          <cx:pt idx="18927">74</cx:pt>
          <cx:pt idx="18928">3</cx:pt>
          <cx:pt idx="18929">57</cx:pt>
          <cx:pt idx="18930">40</cx:pt>
          <cx:pt idx="18931">51</cx:pt>
          <cx:pt idx="18932">13</cx:pt>
          <cx:pt idx="18933">14</cx:pt>
          <cx:pt idx="18934">6</cx:pt>
          <cx:pt idx="18935">46</cx:pt>
          <cx:pt idx="18936">11</cx:pt>
          <cx:pt idx="18937">19</cx:pt>
          <cx:pt idx="18938">64</cx:pt>
          <cx:pt idx="18939">72</cx:pt>
          <cx:pt idx="18940">38</cx:pt>
          <cx:pt idx="18941">90</cx:pt>
          <cx:pt idx="18942">57</cx:pt>
          <cx:pt idx="18943">94</cx:pt>
          <cx:pt idx="18944">22</cx:pt>
          <cx:pt idx="18945">3</cx:pt>
          <cx:pt idx="18946">60</cx:pt>
          <cx:pt idx="18947">25</cx:pt>
          <cx:pt idx="18948">84</cx:pt>
          <cx:pt idx="18949">50</cx:pt>
          <cx:pt idx="18950">1</cx:pt>
          <cx:pt idx="18951">5</cx:pt>
          <cx:pt idx="18952">32</cx:pt>
          <cx:pt idx="18953">11</cx:pt>
          <cx:pt idx="18954">77</cx:pt>
          <cx:pt idx="18955">34</cx:pt>
          <cx:pt idx="18956">66</cx:pt>
          <cx:pt idx="18957">39</cx:pt>
          <cx:pt idx="18958">24</cx:pt>
          <cx:pt idx="18959">10</cx:pt>
          <cx:pt idx="18960">12</cx:pt>
          <cx:pt idx="18961">40</cx:pt>
          <cx:pt idx="18962">3</cx:pt>
          <cx:pt idx="18963">14</cx:pt>
          <cx:pt idx="18964">27</cx:pt>
          <cx:pt idx="18965">39</cx:pt>
          <cx:pt idx="18966">45</cx:pt>
          <cx:pt idx="18967">89</cx:pt>
          <cx:pt idx="18968">7</cx:pt>
          <cx:pt idx="18969">44</cx:pt>
          <cx:pt idx="18970">23</cx:pt>
          <cx:pt idx="18971">36</cx:pt>
          <cx:pt idx="18972">90</cx:pt>
          <cx:pt idx="18973">63</cx:pt>
          <cx:pt idx="18974">6</cx:pt>
          <cx:pt idx="18975">26</cx:pt>
          <cx:pt idx="18976">49</cx:pt>
          <cx:pt idx="18977">16</cx:pt>
          <cx:pt idx="18978">7</cx:pt>
          <cx:pt idx="18979">34</cx:pt>
          <cx:pt idx="18980">14</cx:pt>
          <cx:pt idx="18981">23</cx:pt>
          <cx:pt idx="18982">13</cx:pt>
          <cx:pt idx="18983">27</cx:pt>
          <cx:pt idx="18984">18</cx:pt>
          <cx:pt idx="18985">76</cx:pt>
          <cx:pt idx="18986">62</cx:pt>
          <cx:pt idx="18987">66</cx:pt>
          <cx:pt idx="18988">33</cx:pt>
          <cx:pt idx="18989">10</cx:pt>
          <cx:pt idx="18990">73</cx:pt>
          <cx:pt idx="18991">29</cx:pt>
          <cx:pt idx="18992">10</cx:pt>
          <cx:pt idx="18993">2</cx:pt>
          <cx:pt idx="18994">25</cx:pt>
          <cx:pt idx="18995">38</cx:pt>
          <cx:pt idx="18996">4</cx:pt>
          <cx:pt idx="18997">27</cx:pt>
          <cx:pt idx="18998">45</cx:pt>
          <cx:pt idx="18999">5</cx:pt>
          <cx:pt idx="19000">14</cx:pt>
          <cx:pt idx="19001">74</cx:pt>
          <cx:pt idx="19002">42</cx:pt>
          <cx:pt idx="19003">88</cx:pt>
          <cx:pt idx="19004">3</cx:pt>
          <cx:pt idx="19005">75</cx:pt>
          <cx:pt idx="19006">45</cx:pt>
          <cx:pt idx="19007">14</cx:pt>
          <cx:pt idx="19008">31</cx:pt>
          <cx:pt idx="19009">49</cx:pt>
          <cx:pt idx="19010">15</cx:pt>
          <cx:pt idx="19011">26</cx:pt>
          <cx:pt idx="19012">77</cx:pt>
          <cx:pt idx="19013">56</cx:pt>
          <cx:pt idx="19014">42</cx:pt>
          <cx:pt idx="19015">39</cx:pt>
          <cx:pt idx="19016">7</cx:pt>
          <cx:pt idx="19017">16</cx:pt>
          <cx:pt idx="19018">11</cx:pt>
          <cx:pt idx="19019">79</cx:pt>
          <cx:pt idx="19020">21</cx:pt>
          <cx:pt idx="19021">26</cx:pt>
          <cx:pt idx="19022">61</cx:pt>
          <cx:pt idx="19023">5</cx:pt>
          <cx:pt idx="19024">13</cx:pt>
          <cx:pt idx="19025">63</cx:pt>
          <cx:pt idx="19026">2</cx:pt>
          <cx:pt idx="19027">19</cx:pt>
          <cx:pt idx="19028">11</cx:pt>
          <cx:pt idx="19029">33</cx:pt>
          <cx:pt idx="19030">12</cx:pt>
          <cx:pt idx="19031">42</cx:pt>
          <cx:pt idx="19032">23</cx:pt>
          <cx:pt idx="19033">44</cx:pt>
          <cx:pt idx="19034">14</cx:pt>
          <cx:pt idx="19035">24</cx:pt>
          <cx:pt idx="19036">85</cx:pt>
          <cx:pt idx="19037">4</cx:pt>
          <cx:pt idx="19038">23</cx:pt>
          <cx:pt idx="19039">27</cx:pt>
          <cx:pt idx="19040">7</cx:pt>
          <cx:pt idx="19041">49</cx:pt>
          <cx:pt idx="19042">9</cx:pt>
          <cx:pt idx="19043">17</cx:pt>
          <cx:pt idx="19044">42</cx:pt>
          <cx:pt idx="19045">66</cx:pt>
          <cx:pt idx="19046">15</cx:pt>
          <cx:pt idx="19047">52</cx:pt>
          <cx:pt idx="19048">56</cx:pt>
          <cx:pt idx="19049">40</cx:pt>
          <cx:pt idx="19050">18</cx:pt>
          <cx:pt idx="19051">29</cx:pt>
          <cx:pt idx="19052">59</cx:pt>
          <cx:pt idx="19053">26</cx:pt>
          <cx:pt idx="19054">25</cx:pt>
          <cx:pt idx="19055">56</cx:pt>
          <cx:pt idx="19056">16</cx:pt>
          <cx:pt idx="19057">8</cx:pt>
          <cx:pt idx="19058">58</cx:pt>
          <cx:pt idx="19059">31</cx:pt>
          <cx:pt idx="19060">42</cx:pt>
          <cx:pt idx="19061">7</cx:pt>
          <cx:pt idx="19062">85</cx:pt>
          <cx:pt idx="19063">22</cx:pt>
          <cx:pt idx="19064">49</cx:pt>
          <cx:pt idx="19065">70</cx:pt>
          <cx:pt idx="19066">42</cx:pt>
          <cx:pt idx="19067">6</cx:pt>
          <cx:pt idx="19068">13</cx:pt>
          <cx:pt idx="19069">4</cx:pt>
          <cx:pt idx="19070">69</cx:pt>
          <cx:pt idx="19071">54</cx:pt>
          <cx:pt idx="19072">41</cx:pt>
          <cx:pt idx="19073">32</cx:pt>
          <cx:pt idx="19074">33</cx:pt>
          <cx:pt idx="19075">19</cx:pt>
          <cx:pt idx="19076">37</cx:pt>
          <cx:pt idx="19077">47</cx:pt>
          <cx:pt idx="19078">28</cx:pt>
          <cx:pt idx="19079">25</cx:pt>
          <cx:pt idx="19080">87</cx:pt>
          <cx:pt idx="19081">8</cx:pt>
          <cx:pt idx="19082">58</cx:pt>
          <cx:pt idx="19083">7</cx:pt>
          <cx:pt idx="19084">12</cx:pt>
          <cx:pt idx="19085">69</cx:pt>
          <cx:pt idx="19086">65</cx:pt>
          <cx:pt idx="19087">53</cx:pt>
          <cx:pt idx="19088">38</cx:pt>
          <cx:pt idx="19089">48</cx:pt>
          <cx:pt idx="19090">6</cx:pt>
          <cx:pt idx="19091">26</cx:pt>
          <cx:pt idx="19092">15</cx:pt>
          <cx:pt idx="19093">2</cx:pt>
          <cx:pt idx="19094">83</cx:pt>
          <cx:pt idx="19095">22</cx:pt>
          <cx:pt idx="19096">64</cx:pt>
          <cx:pt idx="19097">51</cx:pt>
          <cx:pt idx="19098">72</cx:pt>
          <cx:pt idx="19099">1</cx:pt>
          <cx:pt idx="19100">54</cx:pt>
          <cx:pt idx="19101">71</cx:pt>
          <cx:pt idx="19102">81</cx:pt>
          <cx:pt idx="19103">19</cx:pt>
          <cx:pt idx="19104">83</cx:pt>
          <cx:pt idx="19105">10</cx:pt>
          <cx:pt idx="19106">69</cx:pt>
          <cx:pt idx="19107">6</cx:pt>
          <cx:pt idx="19108">14</cx:pt>
          <cx:pt idx="19109">57</cx:pt>
          <cx:pt idx="19110">13</cx:pt>
          <cx:pt idx="19111">4</cx:pt>
          <cx:pt idx="19112">58</cx:pt>
          <cx:pt idx="19113">3</cx:pt>
          <cx:pt idx="19114">23</cx:pt>
          <cx:pt idx="19115">61</cx:pt>
          <cx:pt idx="19116">78</cx:pt>
          <cx:pt idx="19117">75</cx:pt>
          <cx:pt idx="19118">56</cx:pt>
          <cx:pt idx="19119">72</cx:pt>
          <cx:pt idx="19120">80</cx:pt>
          <cx:pt idx="19121">6</cx:pt>
          <cx:pt idx="19122">63</cx:pt>
          <cx:pt idx="19123">7</cx:pt>
          <cx:pt idx="19124">85</cx:pt>
          <cx:pt idx="19125">30</cx:pt>
          <cx:pt idx="19126">21</cx:pt>
          <cx:pt idx="19127">6</cx:pt>
          <cx:pt idx="19128">23</cx:pt>
          <cx:pt idx="19129">16</cx:pt>
          <cx:pt idx="19130">49</cx:pt>
          <cx:pt idx="19131">48</cx:pt>
          <cx:pt idx="19132">51</cx:pt>
          <cx:pt idx="19133">9</cx:pt>
          <cx:pt idx="19134">58</cx:pt>
          <cx:pt idx="19135">41</cx:pt>
          <cx:pt idx="19136">66</cx:pt>
          <cx:pt idx="19137">85</cx:pt>
          <cx:pt idx="19138">65</cx:pt>
          <cx:pt idx="19139">62</cx:pt>
          <cx:pt idx="19140">92</cx:pt>
          <cx:pt idx="19141">59</cx:pt>
          <cx:pt idx="19142">11</cx:pt>
          <cx:pt idx="19143">42</cx:pt>
          <cx:pt idx="19144">49</cx:pt>
          <cx:pt idx="19145">77</cx:pt>
          <cx:pt idx="19146">6</cx:pt>
          <cx:pt idx="19147">37</cx:pt>
          <cx:pt idx="19148">76</cx:pt>
          <cx:pt idx="19149">19</cx:pt>
          <cx:pt idx="19150">22</cx:pt>
          <cx:pt idx="19151">81</cx:pt>
          <cx:pt idx="19152">33</cx:pt>
          <cx:pt idx="19153">28</cx:pt>
          <cx:pt idx="19154">9</cx:pt>
          <cx:pt idx="19155">17</cx:pt>
          <cx:pt idx="19156">21</cx:pt>
          <cx:pt idx="19157">30</cx:pt>
          <cx:pt idx="19158">46</cx:pt>
          <cx:pt idx="19159">48</cx:pt>
          <cx:pt idx="19160">4</cx:pt>
          <cx:pt idx="19161">7</cx:pt>
          <cx:pt idx="19162">57</cx:pt>
          <cx:pt idx="19163">58</cx:pt>
          <cx:pt idx="19164">36</cx:pt>
          <cx:pt idx="19165">65</cx:pt>
          <cx:pt idx="19166">63</cx:pt>
          <cx:pt idx="19167">13</cx:pt>
          <cx:pt idx="19168">39</cx:pt>
          <cx:pt idx="19169">6</cx:pt>
          <cx:pt idx="19170">26</cx:pt>
          <cx:pt idx="19171">67</cx:pt>
          <cx:pt idx="19172">82</cx:pt>
          <cx:pt idx="19173">51</cx:pt>
          <cx:pt idx="19174">44</cx:pt>
          <cx:pt idx="19175">29</cx:pt>
          <cx:pt idx="19176">50</cx:pt>
          <cx:pt idx="19177">62</cx:pt>
          <cx:pt idx="19178">9</cx:pt>
          <cx:pt idx="19179">18</cx:pt>
          <cx:pt idx="19180">1</cx:pt>
          <cx:pt idx="19181">59</cx:pt>
          <cx:pt idx="19182">17</cx:pt>
          <cx:pt idx="19183">22</cx:pt>
          <cx:pt idx="19184">30</cx:pt>
          <cx:pt idx="19185">94</cx:pt>
          <cx:pt idx="19186">4</cx:pt>
          <cx:pt idx="19187">14</cx:pt>
          <cx:pt idx="19188">48</cx:pt>
          <cx:pt idx="19189">30</cx:pt>
          <cx:pt idx="19190">28</cx:pt>
          <cx:pt idx="19191">62</cx:pt>
          <cx:pt idx="19192">58</cx:pt>
          <cx:pt idx="19193">34</cx:pt>
          <cx:pt idx="19194">49</cx:pt>
          <cx:pt idx="19195">17</cx:pt>
          <cx:pt idx="19196">73</cx:pt>
          <cx:pt idx="19197">65</cx:pt>
          <cx:pt idx="19198">47</cx:pt>
          <cx:pt idx="19199">32</cx:pt>
          <cx:pt idx="19200">61</cx:pt>
          <cx:pt idx="19201">23</cx:pt>
          <cx:pt idx="19202">31</cx:pt>
          <cx:pt idx="19203">35</cx:pt>
          <cx:pt idx="19204">7</cx:pt>
          <cx:pt idx="19205">51</cx:pt>
          <cx:pt idx="19206">88</cx:pt>
          <cx:pt idx="19207">5</cx:pt>
          <cx:pt idx="19208">4</cx:pt>
          <cx:pt idx="19209">16</cx:pt>
          <cx:pt idx="19210">2</cx:pt>
          <cx:pt idx="19211">79</cx:pt>
          <cx:pt idx="19212">30</cx:pt>
          <cx:pt idx="19213">12</cx:pt>
          <cx:pt idx="19214">60</cx:pt>
          <cx:pt idx="19215">54</cx:pt>
          <cx:pt idx="19216">51</cx:pt>
          <cx:pt idx="19217">2</cx:pt>
          <cx:pt idx="19218">16</cx:pt>
          <cx:pt idx="19219">5</cx:pt>
          <cx:pt idx="19220">37</cx:pt>
          <cx:pt idx="19221">19</cx:pt>
          <cx:pt idx="19222">28</cx:pt>
          <cx:pt idx="19223">18</cx:pt>
          <cx:pt idx="19224">21</cx:pt>
          <cx:pt idx="19225">58</cx:pt>
          <cx:pt idx="19226">11</cx:pt>
          <cx:pt idx="19227">46</cx:pt>
          <cx:pt idx="19228">3</cx:pt>
          <cx:pt idx="19229">7</cx:pt>
          <cx:pt idx="19230">20</cx:pt>
          <cx:pt idx="19231">14</cx:pt>
          <cx:pt idx="19232">55</cx:pt>
          <cx:pt idx="19233">64</cx:pt>
          <cx:pt idx="19234">57</cx:pt>
          <cx:pt idx="19235">34</cx:pt>
          <cx:pt idx="19236">60</cx:pt>
          <cx:pt idx="19237">56</cx:pt>
          <cx:pt idx="19238">39</cx:pt>
          <cx:pt idx="19239">12</cx:pt>
          <cx:pt idx="19240">54</cx:pt>
          <cx:pt idx="19241">70</cx:pt>
          <cx:pt idx="19242">40</cx:pt>
          <cx:pt idx="19243">11</cx:pt>
          <cx:pt idx="19244">8</cx:pt>
          <cx:pt idx="19245">21</cx:pt>
          <cx:pt idx="19246">1</cx:pt>
          <cx:pt idx="19247">10</cx:pt>
          <cx:pt idx="19248">62</cx:pt>
          <cx:pt idx="19249">44</cx:pt>
          <cx:pt idx="19250">57</cx:pt>
          <cx:pt idx="19251">12</cx:pt>
          <cx:pt idx="19252">3</cx:pt>
          <cx:pt idx="19253">18</cx:pt>
          <cx:pt idx="19254">91</cx:pt>
          <cx:pt idx="19255">19</cx:pt>
          <cx:pt idx="19256">7</cx:pt>
          <cx:pt idx="19257">84</cx:pt>
          <cx:pt idx="19258">54</cx:pt>
          <cx:pt idx="19259">58</cx:pt>
          <cx:pt idx="19260">24</cx:pt>
          <cx:pt idx="19261">9</cx:pt>
          <cx:pt idx="19262">6</cx:pt>
          <cx:pt idx="19263">34</cx:pt>
          <cx:pt idx="19264">22</cx:pt>
          <cx:pt idx="19265">32</cx:pt>
          <cx:pt idx="19266">48</cx:pt>
          <cx:pt idx="19267">43</cx:pt>
          <cx:pt idx="19268">51</cx:pt>
          <cx:pt idx="19269">21</cx:pt>
          <cx:pt idx="19270">65</cx:pt>
          <cx:pt idx="19271">16</cx:pt>
          <cx:pt idx="19272">38</cx:pt>
          <cx:pt idx="19273">74</cx:pt>
          <cx:pt idx="19274">89</cx:pt>
          <cx:pt idx="19275">25</cx:pt>
          <cx:pt idx="19276">24</cx:pt>
          <cx:pt idx="19277">4</cx:pt>
          <cx:pt idx="19278">33</cx:pt>
          <cx:pt idx="19279">29</cx:pt>
          <cx:pt idx="19280">39</cx:pt>
          <cx:pt idx="19281">14</cx:pt>
          <cx:pt idx="19282">54</cx:pt>
          <cx:pt idx="19283">52</cx:pt>
          <cx:pt idx="19284">74</cx:pt>
          <cx:pt idx="19285">35</cx:pt>
          <cx:pt idx="19286">9</cx:pt>
          <cx:pt idx="19287">7</cx:pt>
          <cx:pt idx="19288">51</cx:pt>
          <cx:pt idx="19289">60</cx:pt>
          <cx:pt idx="19290">70</cx:pt>
          <cx:pt idx="19291">97</cx:pt>
          <cx:pt idx="19292">53</cx:pt>
          <cx:pt idx="19293">11</cx:pt>
          <cx:pt idx="19294">39</cx:pt>
          <cx:pt idx="19295">30</cx:pt>
          <cx:pt idx="19296">31</cx:pt>
          <cx:pt idx="19297">25</cx:pt>
          <cx:pt idx="19298">19</cx:pt>
          <cx:pt idx="19299">17</cx:pt>
          <cx:pt idx="19300">3</cx:pt>
          <cx:pt idx="19301">8</cx:pt>
          <cx:pt idx="19302">67</cx:pt>
          <cx:pt idx="19303">15</cx:pt>
          <cx:pt idx="19304">47</cx:pt>
          <cx:pt idx="19305">63</cx:pt>
          <cx:pt idx="19306">23</cx:pt>
          <cx:pt idx="19307">6</cx:pt>
          <cx:pt idx="19308">59</cx:pt>
          <cx:pt idx="19309">58</cx:pt>
          <cx:pt idx="19310">24</cx:pt>
          <cx:pt idx="19311">25</cx:pt>
          <cx:pt idx="19312">75</cx:pt>
          <cx:pt idx="19313">22</cx:pt>
          <cx:pt idx="19314">16</cx:pt>
          <cx:pt idx="19315">13</cx:pt>
          <cx:pt idx="19316">3</cx:pt>
          <cx:pt idx="19317">69</cx:pt>
          <cx:pt idx="19318">11</cx:pt>
          <cx:pt idx="19319">7</cx:pt>
          <cx:pt idx="19320">27</cx:pt>
          <cx:pt idx="19321">40</cx:pt>
          <cx:pt idx="19322">33</cx:pt>
          <cx:pt idx="19323">78</cx:pt>
          <cx:pt idx="19324">25</cx:pt>
          <cx:pt idx="19325">5</cx:pt>
          <cx:pt idx="19326">29</cx:pt>
          <cx:pt idx="19327">4</cx:pt>
          <cx:pt idx="19328">31</cx:pt>
          <cx:pt idx="19329">72</cx:pt>
          <cx:pt idx="19330">39</cx:pt>
          <cx:pt idx="19331">90</cx:pt>
          <cx:pt idx="19332">63</cx:pt>
          <cx:pt idx="19333">35</cx:pt>
          <cx:pt idx="19334">38</cx:pt>
          <cx:pt idx="19335">28</cx:pt>
          <cx:pt idx="19336">26</cx:pt>
          <cx:pt idx="19337">52</cx:pt>
          <cx:pt idx="19338">3</cx:pt>
          <cx:pt idx="19339">40</cx:pt>
          <cx:pt idx="19340">13</cx:pt>
          <cx:pt idx="19341">24</cx:pt>
          <cx:pt idx="19342">31</cx:pt>
          <cx:pt idx="19343">21</cx:pt>
          <cx:pt idx="19344">34</cx:pt>
          <cx:pt idx="19345">69</cx:pt>
          <cx:pt idx="19346">57</cx:pt>
          <cx:pt idx="19347">25</cx:pt>
          <cx:pt idx="19348">18</cx:pt>
          <cx:pt idx="19349">37</cx:pt>
          <cx:pt idx="19350">30</cx:pt>
          <cx:pt idx="19351">71</cx:pt>
          <cx:pt idx="19352">5</cx:pt>
          <cx:pt idx="19353">26</cx:pt>
          <cx:pt idx="19354">23</cx:pt>
          <cx:pt idx="19355">53</cx:pt>
          <cx:pt idx="19356">12</cx:pt>
          <cx:pt idx="19357">32</cx:pt>
          <cx:pt idx="19358">69</cx:pt>
          <cx:pt idx="19359">56</cx:pt>
          <cx:pt idx="19360">16</cx:pt>
          <cx:pt idx="19361">73</cx:pt>
          <cx:pt idx="19362">43</cx:pt>
          <cx:pt idx="19363">28</cx:pt>
          <cx:pt idx="19364">15</cx:pt>
          <cx:pt idx="19365">15</cx:pt>
          <cx:pt idx="19366">69</cx:pt>
          <cx:pt idx="19367">63</cx:pt>
          <cx:pt idx="19368">9</cx:pt>
          <cx:pt idx="19369">24</cx:pt>
          <cx:pt idx="19370">13</cx:pt>
          <cx:pt idx="19371">61</cx:pt>
          <cx:pt idx="19372">11</cx:pt>
          <cx:pt idx="19373">60</cx:pt>
          <cx:pt idx="19374">56</cx:pt>
          <cx:pt idx="19375">54</cx:pt>
          <cx:pt idx="19376">19</cx:pt>
          <cx:pt idx="19377">50</cx:pt>
          <cx:pt idx="19378">10</cx:pt>
          <cx:pt idx="19379">20</cx:pt>
          <cx:pt idx="19380">25</cx:pt>
          <cx:pt idx="19381">36</cx:pt>
          <cx:pt idx="19382">8</cx:pt>
          <cx:pt idx="19383">34</cx:pt>
          <cx:pt idx="19384">60</cx:pt>
          <cx:pt idx="19385">15</cx:pt>
          <cx:pt idx="19386">79</cx:pt>
          <cx:pt idx="19387">5</cx:pt>
          <cx:pt idx="19388">10</cx:pt>
          <cx:pt idx="19389">29</cx:pt>
          <cx:pt idx="19390">1</cx:pt>
          <cx:pt idx="19391">17</cx:pt>
          <cx:pt idx="19392">46</cx:pt>
          <cx:pt idx="19393">26</cx:pt>
          <cx:pt idx="19394">18</cx:pt>
          <cx:pt idx="19395">2</cx:pt>
          <cx:pt idx="19396">10</cx:pt>
          <cx:pt idx="19397">3</cx:pt>
          <cx:pt idx="19398">6</cx:pt>
          <cx:pt idx="19399">36</cx:pt>
          <cx:pt idx="19400">64</cx:pt>
          <cx:pt idx="19401">51</cx:pt>
          <cx:pt idx="19402">19</cx:pt>
          <cx:pt idx="19403">57</cx:pt>
          <cx:pt idx="19404">4</cx:pt>
          <cx:pt idx="19405">31</cx:pt>
          <cx:pt idx="19406">26</cx:pt>
          <cx:pt idx="19407">67</cx:pt>
          <cx:pt idx="19408">37</cx:pt>
          <cx:pt idx="19409">50</cx:pt>
          <cx:pt idx="19410">10</cx:pt>
          <cx:pt idx="19411">37</cx:pt>
          <cx:pt idx="19412">8</cx:pt>
          <cx:pt idx="19413">34</cx:pt>
          <cx:pt idx="19414">21</cx:pt>
          <cx:pt idx="19415">51</cx:pt>
          <cx:pt idx="19416">63</cx:pt>
          <cx:pt idx="19417">14</cx:pt>
          <cx:pt idx="19418">23</cx:pt>
          <cx:pt idx="19419">27</cx:pt>
          <cx:pt idx="19420">52</cx:pt>
          <cx:pt idx="19421">9</cx:pt>
          <cx:pt idx="19422">55</cx:pt>
          <cx:pt idx="19423">50</cx:pt>
          <cx:pt idx="19424">20</cx:pt>
          <cx:pt idx="19425">5</cx:pt>
          <cx:pt idx="19426">38</cx:pt>
          <cx:pt idx="19427">62</cx:pt>
          <cx:pt idx="19428">25</cx:pt>
          <cx:pt idx="19429">11</cx:pt>
          <cx:pt idx="19430">85</cx:pt>
          <cx:pt idx="19431">21</cx:pt>
          <cx:pt idx="19432">17</cx:pt>
          <cx:pt idx="19433">15</cx:pt>
          <cx:pt idx="19434">37</cx:pt>
          <cx:pt idx="19435">46</cx:pt>
          <cx:pt idx="19436">10</cx:pt>
          <cx:pt idx="19437">14</cx:pt>
          <cx:pt idx="19438">34</cx:pt>
          <cx:pt idx="19439">43</cx:pt>
          <cx:pt idx="19440">27</cx:pt>
          <cx:pt idx="19441">38</cx:pt>
          <cx:pt idx="19442">35</cx:pt>
          <cx:pt idx="19443">59</cx:pt>
          <cx:pt idx="19444">19</cx:pt>
          <cx:pt idx="19445">45</cx:pt>
          <cx:pt idx="19446">29</cx:pt>
          <cx:pt idx="19447">81</cx:pt>
          <cx:pt idx="19448">43</cx:pt>
          <cx:pt idx="19449">20</cx:pt>
          <cx:pt idx="19450">2</cx:pt>
          <cx:pt idx="19451">42</cx:pt>
          <cx:pt idx="19452">54</cx:pt>
          <cx:pt idx="19453">85</cx:pt>
          <cx:pt idx="19454">25</cx:pt>
          <cx:pt idx="19455">47</cx:pt>
          <cx:pt idx="19456">52</cx:pt>
          <cx:pt idx="19457">56</cx:pt>
          <cx:pt idx="19458">13</cx:pt>
          <cx:pt idx="19459">18</cx:pt>
          <cx:pt idx="19460">68</cx:pt>
          <cx:pt idx="19461">75</cx:pt>
          <cx:pt idx="19462">30</cx:pt>
          <cx:pt idx="19463">1</cx:pt>
          <cx:pt idx="19464">10</cx:pt>
          <cx:pt idx="19465">49</cx:pt>
          <cx:pt idx="19466">81</cx:pt>
          <cx:pt idx="19467">34</cx:pt>
          <cx:pt idx="19468">73</cx:pt>
          <cx:pt idx="19469">55</cx:pt>
          <cx:pt idx="19470">30</cx:pt>
          <cx:pt idx="19471">11</cx:pt>
          <cx:pt idx="19472">35</cx:pt>
          <cx:pt idx="19473">21</cx:pt>
          <cx:pt idx="19474">2</cx:pt>
          <cx:pt idx="19475">23</cx:pt>
          <cx:pt idx="19476">68</cx:pt>
          <cx:pt idx="19477">45</cx:pt>
          <cx:pt idx="19478">7</cx:pt>
          <cx:pt idx="19479">55</cx:pt>
          <cx:pt idx="19480">13</cx:pt>
          <cx:pt idx="19481">47</cx:pt>
          <cx:pt idx="19482">27</cx:pt>
          <cx:pt idx="19483">32</cx:pt>
          <cx:pt idx="19484">25</cx:pt>
          <cx:pt idx="19485">6</cx:pt>
          <cx:pt idx="19486">24</cx:pt>
          <cx:pt idx="19487">72</cx:pt>
          <cx:pt idx="19488">15</cx:pt>
          <cx:pt idx="19489">26</cx:pt>
          <cx:pt idx="19490">5</cx:pt>
          <cx:pt idx="19491">41</cx:pt>
          <cx:pt idx="19492">35</cx:pt>
          <cx:pt idx="19493">38</cx:pt>
          <cx:pt idx="19494">7</cx:pt>
          <cx:pt idx="19495">23</cx:pt>
          <cx:pt idx="19496">46</cx:pt>
          <cx:pt idx="19497">20</cx:pt>
          <cx:pt idx="19498">30</cx:pt>
          <cx:pt idx="19499">27</cx:pt>
          <cx:pt idx="19500">3</cx:pt>
          <cx:pt idx="19501">10</cx:pt>
          <cx:pt idx="19502">70</cx:pt>
          <cx:pt idx="19503">17</cx:pt>
          <cx:pt idx="19504">9</cx:pt>
          <cx:pt idx="19505">48</cx:pt>
          <cx:pt idx="19506">38</cx:pt>
          <cx:pt idx="19507">45</cx:pt>
          <cx:pt idx="19508">30</cx:pt>
          <cx:pt idx="19509">6</cx:pt>
          <cx:pt idx="19510">24</cx:pt>
          <cx:pt idx="19511">21</cx:pt>
          <cx:pt idx="19512">32</cx:pt>
          <cx:pt idx="19513">26</cx:pt>
          <cx:pt idx="19514">12</cx:pt>
          <cx:pt idx="19515">29</cx:pt>
          <cx:pt idx="19516">3</cx:pt>
          <cx:pt idx="19517">22</cx:pt>
          <cx:pt idx="19518">12</cx:pt>
          <cx:pt idx="19519">61</cx:pt>
          <cx:pt idx="19520">15</cx:pt>
          <cx:pt idx="19521">25</cx:pt>
          <cx:pt idx="19522">52</cx:pt>
          <cx:pt idx="19523">14</cx:pt>
          <cx:pt idx="19524">5</cx:pt>
          <cx:pt idx="19525">41</cx:pt>
          <cx:pt idx="19526">67</cx:pt>
          <cx:pt idx="19527">16</cx:pt>
          <cx:pt idx="19528">34</cx:pt>
          <cx:pt idx="19529">70</cx:pt>
          <cx:pt idx="19530">68</cx:pt>
          <cx:pt idx="19531">45</cx:pt>
          <cx:pt idx="19532">56</cx:pt>
          <cx:pt idx="19533">31</cx:pt>
          <cx:pt idx="19534">30</cx:pt>
          <cx:pt idx="19535">17</cx:pt>
          <cx:pt idx="19536">12</cx:pt>
          <cx:pt idx="19537">83</cx:pt>
          <cx:pt idx="19538">4</cx:pt>
          <cx:pt idx="19539">41</cx:pt>
          <cx:pt idx="19540">18</cx:pt>
          <cx:pt idx="19541">44</cx:pt>
          <cx:pt idx="19542">36</cx:pt>
          <cx:pt idx="19543">28</cx:pt>
          <cx:pt idx="19544">49</cx:pt>
          <cx:pt idx="19545">34</cx:pt>
          <cx:pt idx="19546">73</cx:pt>
          <cx:pt idx="19547">20</cx:pt>
          <cx:pt idx="19548">60</cx:pt>
          <cx:pt idx="19549">12</cx:pt>
          <cx:pt idx="19550">21</cx:pt>
          <cx:pt idx="19551">18</cx:pt>
          <cx:pt idx="19552">42</cx:pt>
          <cx:pt idx="19553">3</cx:pt>
          <cx:pt idx="19554">32</cx:pt>
          <cx:pt idx="19555">26</cx:pt>
          <cx:pt idx="19556">48</cx:pt>
          <cx:pt idx="19557">4</cx:pt>
          <cx:pt idx="19558">22</cx:pt>
          <cx:pt idx="19559">10</cx:pt>
          <cx:pt idx="19560">5</cx:pt>
          <cx:pt idx="19561">45</cx:pt>
          <cx:pt idx="19562">22</cx:pt>
          <cx:pt idx="19563">18</cx:pt>
          <cx:pt idx="19564">24</cx:pt>
          <cx:pt idx="19565">7</cx:pt>
          <cx:pt idx="19566">19</cx:pt>
          <cx:pt idx="19567">62</cx:pt>
          <cx:pt idx="19568">8</cx:pt>
          <cx:pt idx="19569">57</cx:pt>
          <cx:pt idx="19570">2</cx:pt>
          <cx:pt idx="19571">69</cx:pt>
          <cx:pt idx="19572">1</cx:pt>
          <cx:pt idx="19573">12</cx:pt>
          <cx:pt idx="19574">82</cx:pt>
          <cx:pt idx="19575">44</cx:pt>
          <cx:pt idx="19576">8</cx:pt>
          <cx:pt idx="19577">61</cx:pt>
          <cx:pt idx="19578">34</cx:pt>
          <cx:pt idx="19579">59</cx:pt>
          <cx:pt idx="19580">16</cx:pt>
          <cx:pt idx="19581">46</cx:pt>
          <cx:pt idx="19582">70</cx:pt>
          <cx:pt idx="19583">55</cx:pt>
          <cx:pt idx="19584">83</cx:pt>
          <cx:pt idx="19585">6</cx:pt>
          <cx:pt idx="19586">73</cx:pt>
          <cx:pt idx="19587">26</cx:pt>
          <cx:pt idx="19588">54</cx:pt>
          <cx:pt idx="19589">40</cx:pt>
          <cx:pt idx="19590">6</cx:pt>
          <cx:pt idx="19591">48</cx:pt>
          <cx:pt idx="19592">51</cx:pt>
          <cx:pt idx="19593">18</cx:pt>
          <cx:pt idx="19594">75</cx:pt>
          <cx:pt idx="19595">25</cx:pt>
          <cx:pt idx="19596">56</cx:pt>
          <cx:pt idx="19597">58</cx:pt>
          <cx:pt idx="19598">77</cx:pt>
          <cx:pt idx="19599">12</cx:pt>
          <cx:pt idx="19600">57</cx:pt>
          <cx:pt idx="19601">17</cx:pt>
          <cx:pt idx="19602">22</cx:pt>
          <cx:pt idx="19603">11</cx:pt>
          <cx:pt idx="19604">35</cx:pt>
          <cx:pt idx="19605">52</cx:pt>
          <cx:pt idx="19606">38</cx:pt>
          <cx:pt idx="19607">18</cx:pt>
          <cx:pt idx="19608">2</cx:pt>
          <cx:pt idx="19609">10</cx:pt>
          <cx:pt idx="19610">25</cx:pt>
          <cx:pt idx="19611">23</cx:pt>
          <cx:pt idx="19612">87</cx:pt>
          <cx:pt idx="19613">58</cx:pt>
          <cx:pt idx="19614">27</cx:pt>
          <cx:pt idx="19615">26</cx:pt>
          <cx:pt idx="19616">20</cx:pt>
          <cx:pt idx="19617">1</cx:pt>
          <cx:pt idx="19618">11</cx:pt>
          <cx:pt idx="19619">40</cx:pt>
          <cx:pt idx="19620">16</cx:pt>
          <cx:pt idx="19621">37</cx:pt>
          <cx:pt idx="19622">2</cx:pt>
          <cx:pt idx="19623">31</cx:pt>
          <cx:pt idx="19624">75</cx:pt>
          <cx:pt idx="19625">59</cx:pt>
          <cx:pt idx="19626">58</cx:pt>
          <cx:pt idx="19627">67</cx:pt>
          <cx:pt idx="19628">76</cx:pt>
          <cx:pt idx="19629">34</cx:pt>
          <cx:pt idx="19630">40</cx:pt>
          <cx:pt idx="19631">13</cx:pt>
          <cx:pt idx="19632">63</cx:pt>
          <cx:pt idx="19633">69</cx:pt>
          <cx:pt idx="19634">20</cx:pt>
          <cx:pt idx="19635">39</cx:pt>
          <cx:pt idx="19636">45</cx:pt>
          <cx:pt idx="19637">61</cx:pt>
          <cx:pt idx="19638">4</cx:pt>
          <cx:pt idx="19639">44</cx:pt>
          <cx:pt idx="19640">2</cx:pt>
          <cx:pt idx="19641">7</cx:pt>
          <cx:pt idx="19642">40</cx:pt>
          <cx:pt idx="19643">9</cx:pt>
          <cx:pt idx="19644">28</cx:pt>
          <cx:pt idx="19645">23</cx:pt>
          <cx:pt idx="19646">29</cx:pt>
          <cx:pt idx="19647">31</cx:pt>
          <cx:pt idx="19648">1</cx:pt>
          <cx:pt idx="19649">22</cx:pt>
          <cx:pt idx="19650">10</cx:pt>
          <cx:pt idx="19651">38</cx:pt>
          <cx:pt idx="19652">17</cx:pt>
          <cx:pt idx="19653">14</cx:pt>
          <cx:pt idx="19654">41</cx:pt>
          <cx:pt idx="19655">5</cx:pt>
          <cx:pt idx="19656">9</cx:pt>
          <cx:pt idx="19657">60</cx:pt>
          <cx:pt idx="19658">21</cx:pt>
          <cx:pt idx="19659">40</cx:pt>
          <cx:pt idx="19660">46</cx:pt>
          <cx:pt idx="19661">69</cx:pt>
          <cx:pt idx="19662">12</cx:pt>
          <cx:pt idx="19663">24</cx:pt>
          <cx:pt idx="19664">6</cx:pt>
          <cx:pt idx="19665">36</cx:pt>
          <cx:pt idx="19666">20</cx:pt>
          <cx:pt idx="19667">62</cx:pt>
          <cx:pt idx="19668">12</cx:pt>
          <cx:pt idx="19669">57</cx:pt>
          <cx:pt idx="19670">27</cx:pt>
          <cx:pt idx="19671">74</cx:pt>
          <cx:pt idx="19672">58</cx:pt>
          <cx:pt idx="19673">35</cx:pt>
          <cx:pt idx="19674">46</cx:pt>
          <cx:pt idx="19675">21</cx:pt>
          <cx:pt idx="19676">29</cx:pt>
          <cx:pt idx="19677">71</cx:pt>
          <cx:pt idx="19678">52</cx:pt>
          <cx:pt idx="19679">56</cx:pt>
          <cx:pt idx="19680">14</cx:pt>
          <cx:pt idx="19681">37</cx:pt>
          <cx:pt idx="19682">29</cx:pt>
          <cx:pt idx="19683">3</cx:pt>
          <cx:pt idx="19684">5</cx:pt>
          <cx:pt idx="19685">15</cx:pt>
          <cx:pt idx="19686">32</cx:pt>
          <cx:pt idx="19687">47</cx:pt>
          <cx:pt idx="19688">51</cx:pt>
          <cx:pt idx="19689">34</cx:pt>
          <cx:pt idx="19690">50</cx:pt>
          <cx:pt idx="19691">10</cx:pt>
          <cx:pt idx="19692">13</cx:pt>
          <cx:pt idx="19693">18</cx:pt>
          <cx:pt idx="19694">23</cx:pt>
          <cx:pt idx="19695">47</cx:pt>
          <cx:pt idx="19696">60</cx:pt>
          <cx:pt idx="19697">12</cx:pt>
          <cx:pt idx="19698">28</cx:pt>
          <cx:pt idx="19699">15</cx:pt>
          <cx:pt idx="19700">27</cx:pt>
          <cx:pt idx="19701">61</cx:pt>
          <cx:pt idx="19702">19</cx:pt>
          <cx:pt idx="19703">31</cx:pt>
          <cx:pt idx="19704">13</cx:pt>
          <cx:pt idx="19705">42</cx:pt>
          <cx:pt idx="19706">39</cx:pt>
          <cx:pt idx="19707">18</cx:pt>
          <cx:pt idx="19708">40</cx:pt>
          <cx:pt idx="19709">66</cx:pt>
          <cx:pt idx="19710">48</cx:pt>
          <cx:pt idx="19711">20</cx:pt>
          <cx:pt idx="19712">40</cx:pt>
          <cx:pt idx="19713">25</cx:pt>
          <cx:pt idx="19714">22</cx:pt>
          <cx:pt idx="19715">13</cx:pt>
          <cx:pt idx="19716">8</cx:pt>
          <cx:pt idx="19717">2</cx:pt>
          <cx:pt idx="19718">28</cx:pt>
          <cx:pt idx="19719">14</cx:pt>
          <cx:pt idx="19720">82</cx:pt>
          <cx:pt idx="19721">69</cx:pt>
          <cx:pt idx="19722">66</cx:pt>
          <cx:pt idx="19723">24</cx:pt>
          <cx:pt idx="19724">60</cx:pt>
          <cx:pt idx="19725">17</cx:pt>
          <cx:pt idx="19726">42</cx:pt>
          <cx:pt idx="19727">66</cx:pt>
          <cx:pt idx="19728">40</cx:pt>
          <cx:pt idx="19729">35</cx:pt>
          <cx:pt idx="19730">14</cx:pt>
          <cx:pt idx="19731">32</cx:pt>
          <cx:pt idx="19732">10</cx:pt>
          <cx:pt idx="19733">9</cx:pt>
          <cx:pt idx="19734">24</cx:pt>
          <cx:pt idx="19735">11</cx:pt>
          <cx:pt idx="19736">37</cx:pt>
          <cx:pt idx="19737">18</cx:pt>
          <cx:pt idx="19738">8</cx:pt>
          <cx:pt idx="19739">48</cx:pt>
          <cx:pt idx="19740">85</cx:pt>
          <cx:pt idx="19741">32</cx:pt>
          <cx:pt idx="19742">17</cx:pt>
          <cx:pt idx="19743">81</cx:pt>
          <cx:pt idx="19744">9</cx:pt>
          <cx:pt idx="19745">29</cx:pt>
          <cx:pt idx="19746">59</cx:pt>
          <cx:pt idx="19747">12</cx:pt>
          <cx:pt idx="19748">4</cx:pt>
          <cx:pt idx="19749">25</cx:pt>
          <cx:pt idx="19750">51</cx:pt>
          <cx:pt idx="19751">3</cx:pt>
          <cx:pt idx="19752">8</cx:pt>
          <cx:pt idx="19753">86</cx:pt>
          <cx:pt idx="19754">37</cx:pt>
          <cx:pt idx="19755">3</cx:pt>
          <cx:pt idx="19756">10</cx:pt>
          <cx:pt idx="19757">1</cx:pt>
          <cx:pt idx="19758">27</cx:pt>
          <cx:pt idx="19759">66</cx:pt>
          <cx:pt idx="19760">85</cx:pt>
          <cx:pt idx="19761">79</cx:pt>
          <cx:pt idx="19762">31</cx:pt>
          <cx:pt idx="19763">45</cx:pt>
          <cx:pt idx="19764">50</cx:pt>
          <cx:pt idx="19765">16</cx:pt>
          <cx:pt idx="19766">30</cx:pt>
          <cx:pt idx="19767">49</cx:pt>
          <cx:pt idx="19768">17</cx:pt>
          <cx:pt idx="19769">42</cx:pt>
          <cx:pt idx="19770">31</cx:pt>
          <cx:pt idx="19771">39</cx:pt>
          <cx:pt idx="19772">12</cx:pt>
          <cx:pt idx="19773">30</cx:pt>
          <cx:pt idx="19774">3</cx:pt>
          <cx:pt idx="19775">66</cx:pt>
          <cx:pt idx="19776">22</cx:pt>
          <cx:pt idx="19777">42</cx:pt>
          <cx:pt idx="19778">33</cx:pt>
          <cx:pt idx="19779">37</cx:pt>
          <cx:pt idx="19780">2</cx:pt>
          <cx:pt idx="19781">18</cx:pt>
          <cx:pt idx="19782">7</cx:pt>
          <cx:pt idx="19783">32</cx:pt>
          <cx:pt idx="19784">5</cx:pt>
          <cx:pt idx="19785">2</cx:pt>
          <cx:pt idx="19786">43</cx:pt>
          <cx:pt idx="19787">12</cx:pt>
          <cx:pt idx="19788">17</cx:pt>
          <cx:pt idx="19789">44</cx:pt>
          <cx:pt idx="19790">59</cx:pt>
          <cx:pt idx="19791">30</cx:pt>
          <cx:pt idx="19792">54</cx:pt>
          <cx:pt idx="19793">6</cx:pt>
          <cx:pt idx="19794">1</cx:pt>
          <cx:pt idx="19795">20</cx:pt>
          <cx:pt idx="19796">21</cx:pt>
          <cx:pt idx="19797">7</cx:pt>
          <cx:pt idx="19798">51</cx:pt>
          <cx:pt idx="19799">11</cx:pt>
          <cx:pt idx="19800">33</cx:pt>
          <cx:pt idx="19801">30</cx:pt>
          <cx:pt idx="19802">21</cx:pt>
          <cx:pt idx="19803">12</cx:pt>
          <cx:pt idx="19804">27</cx:pt>
          <cx:pt idx="19805">9</cx:pt>
          <cx:pt idx="19806">78</cx:pt>
          <cx:pt idx="19807">11</cx:pt>
          <cx:pt idx="19808">54</cx:pt>
          <cx:pt idx="19809">17</cx:pt>
          <cx:pt idx="19810">15</cx:pt>
          <cx:pt idx="19811">59</cx:pt>
          <cx:pt idx="19812">67</cx:pt>
          <cx:pt idx="19813">3</cx:pt>
          <cx:pt idx="19814">23</cx:pt>
          <cx:pt idx="19815">15</cx:pt>
          <cx:pt idx="19816">33</cx:pt>
          <cx:pt idx="19817">36</cx:pt>
          <cx:pt idx="19818">31</cx:pt>
          <cx:pt idx="19819">25</cx:pt>
          <cx:pt idx="19820">85</cx:pt>
          <cx:pt idx="19821">21</cx:pt>
          <cx:pt idx="19822">65</cx:pt>
          <cx:pt idx="19823">49</cx:pt>
          <cx:pt idx="19824">13</cx:pt>
          <cx:pt idx="19825">19</cx:pt>
          <cx:pt idx="19826">1</cx:pt>
          <cx:pt idx="19827">7</cx:pt>
          <cx:pt idx="19828">29</cx:pt>
          <cx:pt idx="19829">28</cx:pt>
          <cx:pt idx="19830">69</cx:pt>
          <cx:pt idx="19831">48</cx:pt>
          <cx:pt idx="19832">22</cx:pt>
          <cx:pt idx="19833">27</cx:pt>
          <cx:pt idx="19834">71</cx:pt>
          <cx:pt idx="19835">6</cx:pt>
          <cx:pt idx="19836">17</cx:pt>
          <cx:pt idx="19837">33</cx:pt>
          <cx:pt idx="19838">13</cx:pt>
          <cx:pt idx="19839">24</cx:pt>
          <cx:pt idx="19840">42</cx:pt>
          <cx:pt idx="19841">56</cx:pt>
          <cx:pt idx="19842">63</cx:pt>
          <cx:pt idx="19843">8</cx:pt>
          <cx:pt idx="19844">10</cx:pt>
          <cx:pt idx="19845">54</cx:pt>
          <cx:pt idx="19846">37</cx:pt>
          <cx:pt idx="19847">14</cx:pt>
          <cx:pt idx="19848">18</cx:pt>
          <cx:pt idx="19849">77</cx:pt>
          <cx:pt idx="19850">44</cx:pt>
          <cx:pt idx="19851">70</cx:pt>
          <cx:pt idx="19852">7</cx:pt>
          <cx:pt idx="19853">3</cx:pt>
          <cx:pt idx="19854">58</cx:pt>
          <cx:pt idx="19855">28</cx:pt>
          <cx:pt idx="19856">46</cx:pt>
          <cx:pt idx="19857">15</cx:pt>
          <cx:pt idx="19858">45</cx:pt>
          <cx:pt idx="19859">27</cx:pt>
          <cx:pt idx="19860">35</cx:pt>
          <cx:pt idx="19861">55</cx:pt>
          <cx:pt idx="19862">10</cx:pt>
          <cx:pt idx="19863">11</cx:pt>
          <cx:pt idx="19864">40</cx:pt>
          <cx:pt idx="19865">16</cx:pt>
          <cx:pt idx="19866">28</cx:pt>
          <cx:pt idx="19867">33</cx:pt>
          <cx:pt idx="19868">23</cx:pt>
          <cx:pt idx="19869">24</cx:pt>
          <cx:pt idx="19870">78</cx:pt>
          <cx:pt idx="19871">13</cx:pt>
          <cx:pt idx="19872">32</cx:pt>
          <cx:pt idx="19873">41</cx:pt>
          <cx:pt idx="19874">45</cx:pt>
          <cx:pt idx="19875">16</cx:pt>
          <cx:pt idx="19876">84</cx:pt>
          <cx:pt idx="19877">4</cx:pt>
          <cx:pt idx="19878">12</cx:pt>
          <cx:pt idx="19879">53</cx:pt>
          <cx:pt idx="19880">50</cx:pt>
          <cx:pt idx="19881">67</cx:pt>
          <cx:pt idx="19882">56</cx:pt>
          <cx:pt idx="19883">30</cx:pt>
          <cx:pt idx="19884">24</cx:pt>
          <cx:pt idx="19885">44</cx:pt>
          <cx:pt idx="19886">8</cx:pt>
          <cx:pt idx="19887">28</cx:pt>
          <cx:pt idx="19888">19</cx:pt>
          <cx:pt idx="19889">74</cx:pt>
          <cx:pt idx="19890">22</cx:pt>
          <cx:pt idx="19891">28</cx:pt>
          <cx:pt idx="19892">75</cx:pt>
          <cx:pt idx="19893">14</cx:pt>
          <cx:pt idx="19894">9</cx:pt>
          <cx:pt idx="19895">3</cx:pt>
          <cx:pt idx="19896">8</cx:pt>
          <cx:pt idx="19897">6</cx:pt>
          <cx:pt idx="19898">17</cx:pt>
          <cx:pt idx="19899">12</cx:pt>
          <cx:pt idx="19900">51</cx:pt>
          <cx:pt idx="19901">64</cx:pt>
          <cx:pt idx="19902">18</cx:pt>
          <cx:pt idx="19903">61</cx:pt>
          <cx:pt idx="19904">11</cx:pt>
          <cx:pt idx="19905">35</cx:pt>
          <cx:pt idx="19906">1</cx:pt>
          <cx:pt idx="19907">50</cx:pt>
          <cx:pt idx="19908">72</cx:pt>
          <cx:pt idx="19909">22</cx:pt>
          <cx:pt idx="19910">31</cx:pt>
          <cx:pt idx="19911">10</cx:pt>
          <cx:pt idx="19912">19</cx:pt>
          <cx:pt idx="19913">3</cx:pt>
          <cx:pt idx="19914">62</cx:pt>
          <cx:pt idx="19915">25</cx:pt>
          <cx:pt idx="19916">27</cx:pt>
          <cx:pt idx="19917">48</cx:pt>
          <cx:pt idx="19918">46</cx:pt>
          <cx:pt idx="19919">8</cx:pt>
          <cx:pt idx="19920">49</cx:pt>
          <cx:pt idx="19921">71</cx:pt>
          <cx:pt idx="19922">22</cx:pt>
          <cx:pt idx="19923">15</cx:pt>
          <cx:pt idx="19924">87</cx:pt>
          <cx:pt idx="19925">36</cx:pt>
          <cx:pt idx="19926">37</cx:pt>
          <cx:pt idx="19927">18</cx:pt>
          <cx:pt idx="19928">43</cx:pt>
          <cx:pt idx="19929">38</cx:pt>
          <cx:pt idx="19930">67</cx:pt>
          <cx:pt idx="19931">81</cx:pt>
          <cx:pt idx="19932">40</cx:pt>
          <cx:pt idx="19933">8</cx:pt>
          <cx:pt idx="19934">51</cx:pt>
          <cx:pt idx="19935">33</cx:pt>
          <cx:pt idx="19936">36</cx:pt>
          <cx:pt idx="19937">17</cx:pt>
          <cx:pt idx="19938">61</cx:pt>
          <cx:pt idx="19939">15</cx:pt>
          <cx:pt idx="19940">60</cx:pt>
          <cx:pt idx="19941">4</cx:pt>
          <cx:pt idx="19942">58</cx:pt>
          <cx:pt idx="19943">7</cx:pt>
          <cx:pt idx="19944">31</cx:pt>
          <cx:pt idx="19945">30</cx:pt>
          <cx:pt idx="19946">71</cx:pt>
          <cx:pt idx="19947">13</cx:pt>
          <cx:pt idx="19948">75</cx:pt>
          <cx:pt idx="19949">41</cx:pt>
          <cx:pt idx="19950">22</cx:pt>
          <cx:pt idx="19951">37</cx:pt>
          <cx:pt idx="19952">5</cx:pt>
          <cx:pt idx="19953">49</cx:pt>
          <cx:pt idx="19954">32</cx:pt>
          <cx:pt idx="19955">4</cx:pt>
          <cx:pt idx="19956">43</cx:pt>
          <cx:pt idx="19957">24</cx:pt>
          <cx:pt idx="19958">39</cx:pt>
          <cx:pt idx="19959">12</cx:pt>
          <cx:pt idx="19960">61</cx:pt>
          <cx:pt idx="19961">38</cx:pt>
          <cx:pt idx="19962">55</cx:pt>
          <cx:pt idx="19963">20</cx:pt>
          <cx:pt idx="19964">18</cx:pt>
          <cx:pt idx="19965">2</cx:pt>
          <cx:pt idx="19966">71</cx:pt>
          <cx:pt idx="19967">60</cx:pt>
          <cx:pt idx="19968">37</cx:pt>
          <cx:pt idx="19969">7</cx:pt>
          <cx:pt idx="19970">10</cx:pt>
          <cx:pt idx="19971">6</cx:pt>
          <cx:pt idx="19972">75</cx:pt>
          <cx:pt idx="19973">67</cx:pt>
          <cx:pt idx="19974">20</cx:pt>
          <cx:pt idx="19975">49</cx:pt>
          <cx:pt idx="19976">31</cx:pt>
          <cx:pt idx="19977">16</cx:pt>
          <cx:pt idx="19978">45</cx:pt>
          <cx:pt idx="19979">8</cx:pt>
          <cx:pt idx="19980">5</cx:pt>
          <cx:pt idx="19981">30</cx:pt>
          <cx:pt idx="19982">44</cx:pt>
          <cx:pt idx="19983">40</cx:pt>
          <cx:pt idx="19984">9</cx:pt>
          <cx:pt idx="19985">13</cx:pt>
          <cx:pt idx="19986">1</cx:pt>
          <cx:pt idx="19987">67</cx:pt>
          <cx:pt idx="19988">4</cx:pt>
          <cx:pt idx="19989">29</cx:pt>
          <cx:pt idx="19990">17</cx:pt>
          <cx:pt idx="19991">19</cx:pt>
          <cx:pt idx="19992">71</cx:pt>
          <cx:pt idx="19993">10</cx:pt>
          <cx:pt idx="19994">65</cx:pt>
          <cx:pt idx="19995">14</cx:pt>
          <cx:pt idx="19996">16</cx:pt>
          <cx:pt idx="19997">26</cx:pt>
          <cx:pt idx="19998">42</cx:pt>
          <cx:pt idx="19999">67</cx:pt>
          <cx:pt idx="20000">85</cx:pt>
          <cx:pt idx="20001">33</cx:pt>
          <cx:pt idx="20002">32</cx:pt>
          <cx:pt idx="20003">68</cx:pt>
          <cx:pt idx="20004">40</cx:pt>
          <cx:pt idx="20005">6</cx:pt>
          <cx:pt idx="20006">39</cx:pt>
          <cx:pt idx="20007">11</cx:pt>
          <cx:pt idx="20008">61</cx:pt>
          <cx:pt idx="20009">77</cx:pt>
          <cx:pt idx="20010">2</cx:pt>
          <cx:pt idx="20011">70</cx:pt>
          <cx:pt idx="20012">17</cx:pt>
          <cx:pt idx="20013">42</cx:pt>
          <cx:pt idx="20014">20</cx:pt>
          <cx:pt idx="20015">14</cx:pt>
          <cx:pt idx="20016">12</cx:pt>
          <cx:pt idx="20017">7</cx:pt>
          <cx:pt idx="20018">22</cx:pt>
          <cx:pt idx="20019">63</cx:pt>
          <cx:pt idx="20020">11</cx:pt>
          <cx:pt idx="20021">3</cx:pt>
          <cx:pt idx="20022">58</cx:pt>
          <cx:pt idx="20023">48</cx:pt>
          <cx:pt idx="20024">21</cx:pt>
          <cx:pt idx="20025">43</cx:pt>
          <cx:pt idx="20026">15</cx:pt>
          <cx:pt idx="20027">33</cx:pt>
          <cx:pt idx="20028">13</cx:pt>
          <cx:pt idx="20029">59</cx:pt>
          <cx:pt idx="20030">49</cx:pt>
          <cx:pt idx="20031">90</cx:pt>
          <cx:pt idx="20032">1</cx:pt>
          <cx:pt idx="20033">41</cx:pt>
          <cx:pt idx="20034">46</cx:pt>
          <cx:pt idx="20035">76</cx:pt>
          <cx:pt idx="20036">21</cx:pt>
          <cx:pt idx="20037">24</cx:pt>
          <cx:pt idx="20038">7</cx:pt>
          <cx:pt idx="20039">66</cx:pt>
          <cx:pt idx="20040">1</cx:pt>
          <cx:pt idx="20041">75</cx:pt>
          <cx:pt idx="20042">67</cx:pt>
          <cx:pt idx="20043">20</cx:pt>
          <cx:pt idx="20044">6</cx:pt>
          <cx:pt idx="20045">47</cx:pt>
          <cx:pt idx="20046">76</cx:pt>
          <cx:pt idx="20047">14</cx:pt>
          <cx:pt idx="20048">2</cx:pt>
          <cx:pt idx="20049">63</cx:pt>
          <cx:pt idx="20050">13</cx:pt>
          <cx:pt idx="20051">74</cx:pt>
          <cx:pt idx="20052">35</cx:pt>
          <cx:pt idx="20053">79</cx:pt>
          <cx:pt idx="20054">22</cx:pt>
          <cx:pt idx="20055">2</cx:pt>
          <cx:pt idx="20056">22</cx:pt>
          <cx:pt idx="20057">29</cx:pt>
          <cx:pt idx="20058">19</cx:pt>
          <cx:pt idx="20059">16</cx:pt>
          <cx:pt idx="20060">1</cx:pt>
          <cx:pt idx="20061">3</cx:pt>
          <cx:pt idx="20062">60</cx:pt>
          <cx:pt idx="20063">5</cx:pt>
          <cx:pt idx="20064">26</cx:pt>
          <cx:pt idx="20065">41</cx:pt>
          <cx:pt idx="20066">69</cx:pt>
          <cx:pt idx="20067">6</cx:pt>
          <cx:pt idx="20068">43</cx:pt>
          <cx:pt idx="20069">40</cx:pt>
          <cx:pt idx="20070">19</cx:pt>
          <cx:pt idx="20071">47</cx:pt>
          <cx:pt idx="20072">53</cx:pt>
          <cx:pt idx="20073">34</cx:pt>
          <cx:pt idx="20074">41</cx:pt>
          <cx:pt idx="20075">27</cx:pt>
          <cx:pt idx="20076">4</cx:pt>
          <cx:pt idx="20077">6</cx:pt>
          <cx:pt idx="20078">3</cx:pt>
          <cx:pt idx="20079">15</cx:pt>
          <cx:pt idx="20080">64</cx:pt>
          <cx:pt idx="20081">14</cx:pt>
          <cx:pt idx="20082">50</cx:pt>
          <cx:pt idx="20083">20</cx:pt>
          <cx:pt idx="20084">22</cx:pt>
          <cx:pt idx="20085">34</cx:pt>
          <cx:pt idx="20086">27</cx:pt>
          <cx:pt idx="20087">65</cx:pt>
          <cx:pt idx="20088">45</cx:pt>
          <cx:pt idx="20089">7</cx:pt>
          <cx:pt idx="20090">51</cx:pt>
          <cx:pt idx="20091">5</cx:pt>
          <cx:pt idx="20092">37</cx:pt>
          <cx:pt idx="20093">20</cx:pt>
          <cx:pt idx="20094">40</cx:pt>
          <cx:pt idx="20095">42</cx:pt>
          <cx:pt idx="20096">41</cx:pt>
          <cx:pt idx="20097">69</cx:pt>
          <cx:pt idx="20098">28</cx:pt>
          <cx:pt idx="20099">22</cx:pt>
          <cx:pt idx="20100">30</cx:pt>
          <cx:pt idx="20101">19</cx:pt>
          <cx:pt idx="20102">65</cx:pt>
          <cx:pt idx="20103">57</cx:pt>
          <cx:pt idx="20104">14</cx:pt>
          <cx:pt idx="20105">78</cx:pt>
          <cx:pt idx="20106">34</cx:pt>
          <cx:pt idx="20107">18</cx:pt>
          <cx:pt idx="20108">43</cx:pt>
          <cx:pt idx="20109">8</cx:pt>
          <cx:pt idx="20110">25</cx:pt>
          <cx:pt idx="20111">56</cx:pt>
          <cx:pt idx="20112">37</cx:pt>
          <cx:pt idx="20113">84</cx:pt>
          <cx:pt idx="20114">62</cx:pt>
          <cx:pt idx="20115">45</cx:pt>
          <cx:pt idx="20116">12</cx:pt>
          <cx:pt idx="20117">16</cx:pt>
          <cx:pt idx="20118">74</cx:pt>
          <cx:pt idx="20119">39</cx:pt>
          <cx:pt idx="20120">85</cx:pt>
          <cx:pt idx="20121">17</cx:pt>
          <cx:pt idx="20122">1</cx:pt>
          <cx:pt idx="20123">13</cx:pt>
          <cx:pt idx="20124">2</cx:pt>
          <cx:pt idx="20125">59</cx:pt>
          <cx:pt idx="20126">4</cx:pt>
          <cx:pt idx="20127">56</cx:pt>
          <cx:pt idx="20128">14</cx:pt>
          <cx:pt idx="20129">42</cx:pt>
          <cx:pt idx="20130">31</cx:pt>
          <cx:pt idx="20131">64</cx:pt>
          <cx:pt idx="20132">55</cx:pt>
          <cx:pt idx="20133">25</cx:pt>
          <cx:pt idx="20134">18</cx:pt>
          <cx:pt idx="20135">35</cx:pt>
          <cx:pt idx="20136">34</cx:pt>
          <cx:pt idx="20137">46</cx:pt>
          <cx:pt idx="20138">23</cx:pt>
          <cx:pt idx="20139">6</cx:pt>
          <cx:pt idx="20140">28</cx:pt>
          <cx:pt idx="20141">77</cx:pt>
          <cx:pt idx="20142">41</cx:pt>
          <cx:pt idx="20143">21</cx:pt>
          <cx:pt idx="20144">26</cx:pt>
          <cx:pt idx="20145">60</cx:pt>
          <cx:pt idx="20146">54</cx:pt>
          <cx:pt idx="20147">39</cx:pt>
          <cx:pt idx="20148">9</cx:pt>
          <cx:pt idx="20149">46</cx:pt>
          <cx:pt idx="20150">77</cx:pt>
          <cx:pt idx="20151">84</cx:pt>
          <cx:pt idx="20152">28</cx:pt>
          <cx:pt idx="20153">20</cx:pt>
          <cx:pt idx="20154">53</cx:pt>
          <cx:pt idx="20155">52</cx:pt>
          <cx:pt idx="20156">31</cx:pt>
          <cx:pt idx="20157">7</cx:pt>
          <cx:pt idx="20158">14</cx:pt>
          <cx:pt idx="20159">12</cx:pt>
          <cx:pt idx="20160">50</cx:pt>
          <cx:pt idx="20161">24</cx:pt>
          <cx:pt idx="20162">2</cx:pt>
          <cx:pt idx="20163">89</cx:pt>
          <cx:pt idx="20164">64</cx:pt>
          <cx:pt idx="20165">13</cx:pt>
          <cx:pt idx="20166">22</cx:pt>
          <cx:pt idx="20167">33</cx:pt>
          <cx:pt idx="20168">90</cx:pt>
          <cx:pt idx="20169">39</cx:pt>
          <cx:pt idx="20170">9</cx:pt>
          <cx:pt idx="20171">6</cx:pt>
          <cx:pt idx="20172">86</cx:pt>
          <cx:pt idx="20173">23</cx:pt>
          <cx:pt idx="20174">35</cx:pt>
          <cx:pt idx="20175">8</cx:pt>
          <cx:pt idx="20176">84</cx:pt>
          <cx:pt idx="20177">1</cx:pt>
          <cx:pt idx="20178">61</cx:pt>
          <cx:pt idx="20179">87</cx:pt>
          <cx:pt idx="20180">58</cx:pt>
          <cx:pt idx="20181">43</cx:pt>
          <cx:pt idx="20182">19</cx:pt>
          <cx:pt idx="20183">10</cx:pt>
          <cx:pt idx="20184">4</cx:pt>
          <cx:pt idx="20185">5</cx:pt>
          <cx:pt idx="20186">72</cx:pt>
          <cx:pt idx="20187">42</cx:pt>
          <cx:pt idx="20188">16</cx:pt>
          <cx:pt idx="20189">56</cx:pt>
          <cx:pt idx="20190">76</cx:pt>
          <cx:pt idx="20191">16</cx:pt>
          <cx:pt idx="20192">75</cx:pt>
          <cx:pt idx="20193">2</cx:pt>
          <cx:pt idx="20194">34</cx:pt>
          <cx:pt idx="20195">25</cx:pt>
          <cx:pt idx="20196">5</cx:pt>
          <cx:pt idx="20197">13</cx:pt>
          <cx:pt idx="20198">4</cx:pt>
          <cx:pt idx="20199">53</cx:pt>
          <cx:pt idx="20200">23</cx:pt>
          <cx:pt idx="20201">85</cx:pt>
          <cx:pt idx="20202">52</cx:pt>
          <cx:pt idx="20203">71</cx:pt>
          <cx:pt idx="20204">48</cx:pt>
          <cx:pt idx="20205">41</cx:pt>
          <cx:pt idx="20206">9</cx:pt>
          <cx:pt idx="20207">86</cx:pt>
          <cx:pt idx="20208">11</cx:pt>
          <cx:pt idx="20209">34</cx:pt>
          <cx:pt idx="20210">53</cx:pt>
          <cx:pt idx="20211">60</cx:pt>
          <cx:pt idx="20212">4</cx:pt>
          <cx:pt idx="20213">33</cx:pt>
          <cx:pt idx="20214">66</cx:pt>
          <cx:pt idx="20215">15</cx:pt>
          <cx:pt idx="20216">67</cx:pt>
          <cx:pt idx="20217">65</cx:pt>
          <cx:pt idx="20218">32</cx:pt>
          <cx:pt idx="20219">73</cx:pt>
          <cx:pt idx="20220">91</cx:pt>
          <cx:pt idx="20221">14</cx:pt>
          <cx:pt idx="20222">29</cx:pt>
          <cx:pt idx="20223">62</cx:pt>
          <cx:pt idx="20224">13</cx:pt>
          <cx:pt idx="20225">6</cx:pt>
          <cx:pt idx="20226">27</cx:pt>
          <cx:pt idx="20227">10</cx:pt>
          <cx:pt idx="20228">58</cx:pt>
          <cx:pt idx="20229">57</cx:pt>
          <cx:pt idx="20230">42</cx:pt>
          <cx:pt idx="20231">16</cx:pt>
          <cx:pt idx="20232">71</cx:pt>
          <cx:pt idx="20233">7</cx:pt>
          <cx:pt idx="20234">21</cx:pt>
          <cx:pt idx="20235">99</cx:pt>
          <cx:pt idx="20236">20</cx:pt>
          <cx:pt idx="20237">64</cx:pt>
          <cx:pt idx="20238">69</cx:pt>
          <cx:pt idx="20239">10</cx:pt>
          <cx:pt idx="20240">82</cx:pt>
          <cx:pt idx="20241">1</cx:pt>
          <cx:pt idx="20242">7</cx:pt>
          <cx:pt idx="20243">24</cx:pt>
          <cx:pt idx="20244">8</cx:pt>
          <cx:pt idx="20245">29</cx:pt>
          <cx:pt idx="20246">16</cx:pt>
          <cx:pt idx="20247">39</cx:pt>
          <cx:pt idx="20248">65</cx:pt>
          <cx:pt idx="20249">5</cx:pt>
          <cx:pt idx="20250">10</cx:pt>
          <cx:pt idx="20251">13</cx:pt>
          <cx:pt idx="20252">2</cx:pt>
          <cx:pt idx="20253">68</cx:pt>
          <cx:pt idx="20254">7</cx:pt>
          <cx:pt idx="20255">50</cx:pt>
          <cx:pt idx="20256">51</cx:pt>
          <cx:pt idx="20257">81</cx:pt>
          <cx:pt idx="20258">18</cx:pt>
          <cx:pt idx="20259">36</cx:pt>
          <cx:pt idx="20260">28</cx:pt>
          <cx:pt idx="20261">29</cx:pt>
          <cx:pt idx="20262">92</cx:pt>
          <cx:pt idx="20263">53</cx:pt>
          <cx:pt idx="20264">90</cx:pt>
          <cx:pt idx="20265">25</cx:pt>
          <cx:pt idx="20266">19</cx:pt>
          <cx:pt idx="20267">4</cx:pt>
          <cx:pt idx="20268">6</cx:pt>
          <cx:pt idx="20269">35</cx:pt>
          <cx:pt idx="20270">15</cx:pt>
          <cx:pt idx="20271">1</cx:pt>
          <cx:pt idx="20272">5</cx:pt>
          <cx:pt idx="20273">76</cx:pt>
          <cx:pt idx="20274">14</cx:pt>
          <cx:pt idx="20275">20</cx:pt>
          <cx:pt idx="20276">92</cx:pt>
          <cx:pt idx="20277">63</cx:pt>
          <cx:pt idx="20278">16</cx:pt>
          <cx:pt idx="20279">44</cx:pt>
          <cx:pt idx="20280">27</cx:pt>
          <cx:pt idx="20281">31</cx:pt>
          <cx:pt idx="20282">62</cx:pt>
          <cx:pt idx="20283">45</cx:pt>
          <cx:pt idx="20284">29</cx:pt>
          <cx:pt idx="20285">44</cx:pt>
          <cx:pt idx="20286">79</cx:pt>
          <cx:pt idx="20287">66</cx:pt>
          <cx:pt idx="20288">78</cx:pt>
          <cx:pt idx="20289">20</cx:pt>
          <cx:pt idx="20290">19</cx:pt>
          <cx:pt idx="20291">3</cx:pt>
          <cx:pt idx="20292">9</cx:pt>
          <cx:pt idx="20293">59</cx:pt>
          <cx:pt idx="20294">24</cx:pt>
          <cx:pt idx="20295">14</cx:pt>
          <cx:pt idx="20296">91</cx:pt>
          <cx:pt idx="20297">45</cx:pt>
          <cx:pt idx="20298">73</cx:pt>
          <cx:pt idx="20299">44</cx:pt>
          <cx:pt idx="20300">6</cx:pt>
          <cx:pt idx="20301">2</cx:pt>
          <cx:pt idx="20302">58</cx:pt>
          <cx:pt idx="20303">25</cx:pt>
          <cx:pt idx="20304">71</cx:pt>
          <cx:pt idx="20305">31</cx:pt>
          <cx:pt idx="20306">48</cx:pt>
          <cx:pt idx="20307">9</cx:pt>
          <cx:pt idx="20308">30</cx:pt>
          <cx:pt idx="20309">40</cx:pt>
          <cx:pt idx="20310">51</cx:pt>
          <cx:pt idx="20311">42</cx:pt>
          <cx:pt idx="20312">44</cx:pt>
          <cx:pt idx="20313">67</cx:pt>
          <cx:pt idx="20314">39</cx:pt>
          <cx:pt idx="20315">29</cx:pt>
          <cx:pt idx="20316">4</cx:pt>
          <cx:pt idx="20317">57</cx:pt>
          <cx:pt idx="20318">26</cx:pt>
          <cx:pt idx="20319">50</cx:pt>
          <cx:pt idx="20320">23</cx:pt>
          <cx:pt idx="20321">1</cx:pt>
          <cx:pt idx="20322">8</cx:pt>
          <cx:pt idx="20323">89</cx:pt>
          <cx:pt idx="20324">59</cx:pt>
          <cx:pt idx="20325">64</cx:pt>
          <cx:pt idx="20326">30</cx:pt>
          <cx:pt idx="20327">3</cx:pt>
          <cx:pt idx="20328">1</cx:pt>
          <cx:pt idx="20329">48</cx:pt>
          <cx:pt idx="20330">58</cx:pt>
          <cx:pt idx="20331">28</cx:pt>
          <cx:pt idx="20332">54</cx:pt>
          <cx:pt idx="20333">25</cx:pt>
          <cx:pt idx="20334">71</cx:pt>
          <cx:pt idx="20335">17</cx:pt>
          <cx:pt idx="20336">29</cx:pt>
          <cx:pt idx="20337">22</cx:pt>
          <cx:pt idx="20338">31</cx:pt>
          <cx:pt idx="20339">42</cx:pt>
          <cx:pt idx="20340">80</cx:pt>
          <cx:pt idx="20341">3</cx:pt>
          <cx:pt idx="20342">90</cx:pt>
          <cx:pt idx="20343">56</cx:pt>
          <cx:pt idx="20344">24</cx:pt>
          <cx:pt idx="20345">59</cx:pt>
          <cx:pt idx="20346">26</cx:pt>
          <cx:pt idx="20347">62</cx:pt>
          <cx:pt idx="20348">52</cx:pt>
          <cx:pt idx="20349">13</cx:pt>
          <cx:pt idx="20350">55</cx:pt>
          <cx:pt idx="20351">35</cx:pt>
          <cx:pt idx="20352">68</cx:pt>
          <cx:pt idx="20353">20</cx:pt>
          <cx:pt idx="20354">12</cx:pt>
          <cx:pt idx="20355">32</cx:pt>
          <cx:pt idx="20356">16</cx:pt>
          <cx:pt idx="20357">53</cx:pt>
          <cx:pt idx="20358">11</cx:pt>
          <cx:pt idx="20359">47</cx:pt>
          <cx:pt idx="20360">50</cx:pt>
          <cx:pt idx="20361">24</cx:pt>
          <cx:pt idx="20362">17</cx:pt>
          <cx:pt idx="20363">64</cx:pt>
          <cx:pt idx="20364">79</cx:pt>
          <cx:pt idx="20365">28</cx:pt>
          <cx:pt idx="20366">29</cx:pt>
          <cx:pt idx="20367">63</cx:pt>
          <cx:pt idx="20368">25</cx:pt>
          <cx:pt idx="20369">72</cx:pt>
          <cx:pt idx="20370">10</cx:pt>
          <cx:pt idx="20371">1</cx:pt>
          <cx:pt idx="20372">52</cx:pt>
          <cx:pt idx="20373">8</cx:pt>
          <cx:pt idx="20374">13</cx:pt>
          <cx:pt idx="20375">47</cx:pt>
          <cx:pt idx="20376">28</cx:pt>
          <cx:pt idx="20377">15</cx:pt>
          <cx:pt idx="20378">39</cx:pt>
          <cx:pt idx="20379">83</cx:pt>
          <cx:pt idx="20380">45</cx:pt>
          <cx:pt idx="20381">38</cx:pt>
          <cx:pt idx="20382">17</cx:pt>
          <cx:pt idx="20383">19</cx:pt>
          <cx:pt idx="20384">40</cx:pt>
          <cx:pt idx="20385">3</cx:pt>
          <cx:pt idx="20386">72</cx:pt>
          <cx:pt idx="20387">16</cx:pt>
          <cx:pt idx="20388">25</cx:pt>
          <cx:pt idx="20389">5</cx:pt>
          <cx:pt idx="20390">20</cx:pt>
          <cx:pt idx="20391">36</cx:pt>
          <cx:pt idx="20392">31</cx:pt>
          <cx:pt idx="20393">51</cx:pt>
          <cx:pt idx="20394">45</cx:pt>
          <cx:pt idx="20395">34</cx:pt>
          <cx:pt idx="20396">9</cx:pt>
          <cx:pt idx="20397">75</cx:pt>
          <cx:pt idx="20398">4</cx:pt>
          <cx:pt idx="20399">28</cx:pt>
          <cx:pt idx="20400">5</cx:pt>
          <cx:pt idx="20401">24</cx:pt>
          <cx:pt idx="20402">20</cx:pt>
          <cx:pt idx="20403">4</cx:pt>
          <cx:pt idx="20404">79</cx:pt>
          <cx:pt idx="20405">26</cx:pt>
          <cx:pt idx="20406">30</cx:pt>
          <cx:pt idx="20407">92</cx:pt>
          <cx:pt idx="20408">68</cx:pt>
          <cx:pt idx="20409">63</cx:pt>
          <cx:pt idx="20410">56</cx:pt>
          <cx:pt idx="20411">62</cx:pt>
          <cx:pt idx="20412">8</cx:pt>
          <cx:pt idx="20413">10</cx:pt>
          <cx:pt idx="20414">33</cx:pt>
          <cx:pt idx="20415">62</cx:pt>
          <cx:pt idx="20416">93</cx:pt>
          <cx:pt idx="20417">14</cx:pt>
          <cx:pt idx="20418">74</cx:pt>
          <cx:pt idx="20419">42</cx:pt>
          <cx:pt idx="20420">38</cx:pt>
          <cx:pt idx="20421">22</cx:pt>
          <cx:pt idx="20422">31</cx:pt>
          <cx:pt idx="20423">19</cx:pt>
          <cx:pt idx="20424">76</cx:pt>
          <cx:pt idx="20425">28</cx:pt>
          <cx:pt idx="20426">12</cx:pt>
          <cx:pt idx="20427">8</cx:pt>
          <cx:pt idx="20428">17</cx:pt>
          <cx:pt idx="20429">30</cx:pt>
          <cx:pt idx="20430">12</cx:pt>
          <cx:pt idx="20431">40</cx:pt>
          <cx:pt idx="20432">37</cx:pt>
          <cx:pt idx="20433">19</cx:pt>
          <cx:pt idx="20434">20</cx:pt>
          <cx:pt idx="20435">3</cx:pt>
          <cx:pt idx="20436">22</cx:pt>
          <cx:pt idx="20437">51</cx:pt>
          <cx:pt idx="20438">57</cx:pt>
          <cx:pt idx="20439">46</cx:pt>
          <cx:pt idx="20440">29</cx:pt>
          <cx:pt idx="20441">52</cx:pt>
          <cx:pt idx="20442">16</cx:pt>
          <cx:pt idx="20443">13</cx:pt>
          <cx:pt idx="20444">88</cx:pt>
          <cx:pt idx="20445">14</cx:pt>
          <cx:pt idx="20446">31</cx:pt>
          <cx:pt idx="20447">42</cx:pt>
          <cx:pt idx="20448">7</cx:pt>
          <cx:pt idx="20449">24</cx:pt>
          <cx:pt idx="20450">13</cx:pt>
          <cx:pt idx="20451">34</cx:pt>
          <cx:pt idx="20452">22</cx:pt>
          <cx:pt idx="20453">16</cx:pt>
          <cx:pt idx="20454">30</cx:pt>
          <cx:pt idx="20455">11</cx:pt>
          <cx:pt idx="20456">66</cx:pt>
          <cx:pt idx="20457">20</cx:pt>
          <cx:pt idx="20458">62</cx:pt>
          <cx:pt idx="20459">53</cx:pt>
          <cx:pt idx="20460">34</cx:pt>
          <cx:pt idx="20461">4</cx:pt>
          <cx:pt idx="20462">49</cx:pt>
          <cx:pt idx="20463">21</cx:pt>
          <cx:pt idx="20464">60</cx:pt>
          <cx:pt idx="20465">11</cx:pt>
          <cx:pt idx="20466">92</cx:pt>
          <cx:pt idx="20467">10</cx:pt>
          <cx:pt idx="20468">65</cx:pt>
          <cx:pt idx="20469">1</cx:pt>
          <cx:pt idx="20470">12</cx:pt>
          <cx:pt idx="20471">93</cx:pt>
          <cx:pt idx="20472">13</cx:pt>
          <cx:pt idx="20473">19</cx:pt>
          <cx:pt idx="20474">26</cx:pt>
          <cx:pt idx="20475">30</cx:pt>
          <cx:pt idx="20476">62</cx:pt>
          <cx:pt idx="20477">15</cx:pt>
          <cx:pt idx="20478">6</cx:pt>
          <cx:pt idx="20479">16</cx:pt>
          <cx:pt idx="20480">11</cx:pt>
          <cx:pt idx="20481">45</cx:pt>
          <cx:pt idx="20482">43</cx:pt>
          <cx:pt idx="20483">58</cx:pt>
          <cx:pt idx="20484">63</cx:pt>
          <cx:pt idx="20485">32</cx:pt>
          <cx:pt idx="20486">20</cx:pt>
          <cx:pt idx="20487">49</cx:pt>
          <cx:pt idx="20488">2</cx:pt>
          <cx:pt idx="20489">69</cx:pt>
          <cx:pt idx="20490">42</cx:pt>
          <cx:pt idx="20491">16</cx:pt>
          <cx:pt idx="20492">14</cx:pt>
          <cx:pt idx="20493">9</cx:pt>
          <cx:pt idx="20494">31</cx:pt>
          <cx:pt idx="20495">7</cx:pt>
          <cx:pt idx="20496">43</cx:pt>
          <cx:pt idx="20497">77</cx:pt>
          <cx:pt idx="20498">2</cx:pt>
          <cx:pt idx="20499">51</cx:pt>
          <cx:pt idx="20500">61</cx:pt>
          <cx:pt idx="20501">36</cx:pt>
          <cx:pt idx="20502">25</cx:pt>
          <cx:pt idx="20503">44</cx:pt>
          <cx:pt idx="20504">27</cx:pt>
          <cx:pt idx="20505">21</cx:pt>
          <cx:pt idx="20506">52</cx:pt>
          <cx:pt idx="20507">79</cx:pt>
          <cx:pt idx="20508">13</cx:pt>
          <cx:pt idx="20509">34</cx:pt>
          <cx:pt idx="20510">35</cx:pt>
          <cx:pt idx="20511">9</cx:pt>
          <cx:pt idx="20512">33</cx:pt>
          <cx:pt idx="20513">25</cx:pt>
          <cx:pt idx="20514">54</cx:pt>
          <cx:pt idx="20515">40</cx:pt>
          <cx:pt idx="20516">20</cx:pt>
          <cx:pt idx="20517">61</cx:pt>
          <cx:pt idx="20518">72</cx:pt>
          <cx:pt idx="20519">95</cx:pt>
          <cx:pt idx="20520">18</cx:pt>
          <cx:pt idx="20521">28</cx:pt>
          <cx:pt idx="20522">7</cx:pt>
          <cx:pt idx="20523">66</cx:pt>
          <cx:pt idx="20524">45</cx:pt>
          <cx:pt idx="20525">81</cx:pt>
          <cx:pt idx="20526">14</cx:pt>
          <cx:pt idx="20527">48</cx:pt>
          <cx:pt idx="20528">12</cx:pt>
          <cx:pt idx="20529">77</cx:pt>
          <cx:pt idx="20530">24</cx:pt>
          <cx:pt idx="20531">30</cx:pt>
          <cx:pt idx="20532">22</cx:pt>
          <cx:pt idx="20533">65</cx:pt>
          <cx:pt idx="20534">44</cx:pt>
          <cx:pt idx="20535">13</cx:pt>
          <cx:pt idx="20536">9</cx:pt>
          <cx:pt idx="20537">44</cx:pt>
          <cx:pt idx="20538">67</cx:pt>
          <cx:pt idx="20539">33</cx:pt>
          <cx:pt idx="20540">8</cx:pt>
          <cx:pt idx="20541">28</cx:pt>
          <cx:pt idx="20542">23</cx:pt>
          <cx:pt idx="20543">70</cx:pt>
          <cx:pt idx="20544">37</cx:pt>
          <cx:pt idx="20545">35</cx:pt>
          <cx:pt idx="20546">54</cx:pt>
          <cx:pt idx="20547">16</cx:pt>
          <cx:pt idx="20548">31</cx:pt>
          <cx:pt idx="20549">5</cx:pt>
          <cx:pt idx="20550">48</cx:pt>
          <cx:pt idx="20551">72</cx:pt>
          <cx:pt idx="20552">50</cx:pt>
          <cx:pt idx="20553">16</cx:pt>
          <cx:pt idx="20554">39</cx:pt>
          <cx:pt idx="20555">6</cx:pt>
          <cx:pt idx="20556">49</cx:pt>
          <cx:pt idx="20557">66</cx:pt>
          <cx:pt idx="20558">25</cx:pt>
          <cx:pt idx="20559">75</cx:pt>
          <cx:pt idx="20560">86</cx:pt>
          <cx:pt idx="20561">89</cx:pt>
          <cx:pt idx="20562">78</cx:pt>
          <cx:pt idx="20563">30</cx:pt>
          <cx:pt idx="20564">4</cx:pt>
          <cx:pt idx="20565">53</cx:pt>
          <cx:pt idx="20566">12</cx:pt>
          <cx:pt idx="20567">17</cx:pt>
          <cx:pt idx="20568">43</cx:pt>
          <cx:pt idx="20569">15</cx:pt>
          <cx:pt idx="20570">45</cx:pt>
          <cx:pt idx="20571">56</cx:pt>
          <cx:pt idx="20572">50</cx:pt>
          <cx:pt idx="20573">51</cx:pt>
          <cx:pt idx="20574">6</cx:pt>
          <cx:pt idx="20575">90</cx:pt>
          <cx:pt idx="20576">1</cx:pt>
          <cx:pt idx="20577">26</cx:pt>
          <cx:pt idx="20578">65</cx:pt>
          <cx:pt idx="20579">14</cx:pt>
          <cx:pt idx="20580">30</cx:pt>
          <cx:pt idx="20581">72</cx:pt>
          <cx:pt idx="20582">22</cx:pt>
          <cx:pt idx="20583">29</cx:pt>
          <cx:pt idx="20584">61</cx:pt>
          <cx:pt idx="20585">94</cx:pt>
          <cx:pt idx="20586">2</cx:pt>
          <cx:pt idx="20587">32</cx:pt>
          <cx:pt idx="20588">40</cx:pt>
          <cx:pt idx="20589">23</cx:pt>
          <cx:pt idx="20590">35</cx:pt>
          <cx:pt idx="20591">57</cx:pt>
          <cx:pt idx="20592">28</cx:pt>
          <cx:pt idx="20593">47</cx:pt>
          <cx:pt idx="20594">41</cx:pt>
          <cx:pt idx="20595">70</cx:pt>
          <cx:pt idx="20596">60</cx:pt>
          <cx:pt idx="20597">26</cx:pt>
          <cx:pt idx="20598">68</cx:pt>
          <cx:pt idx="20599">48</cx:pt>
          <cx:pt idx="20600">41</cx:pt>
          <cx:pt idx="20601">49</cx:pt>
          <cx:pt idx="20602">47</cx:pt>
          <cx:pt idx="20603">85</cx:pt>
          <cx:pt idx="20604">44</cx:pt>
          <cx:pt idx="20605">98</cx:pt>
          <cx:pt idx="20606">42</cx:pt>
          <cx:pt idx="20607">11</cx:pt>
          <cx:pt idx="20608">38</cx:pt>
          <cx:pt idx="20609">58</cx:pt>
          <cx:pt idx="20610">10</cx:pt>
          <cx:pt idx="20611">4</cx:pt>
          <cx:pt idx="20612">83</cx:pt>
          <cx:pt idx="20613">48</cx:pt>
          <cx:pt idx="20614">21</cx:pt>
          <cx:pt idx="20615">12</cx:pt>
          <cx:pt idx="20616">50</cx:pt>
          <cx:pt idx="20617">16</cx:pt>
          <cx:pt idx="20618">69</cx:pt>
          <cx:pt idx="20619">1</cx:pt>
          <cx:pt idx="20620">40</cx:pt>
          <cx:pt idx="20621">19</cx:pt>
          <cx:pt idx="20622">17</cx:pt>
          <cx:pt idx="20623">53</cx:pt>
          <cx:pt idx="20624">57</cx:pt>
          <cx:pt idx="20625">92</cx:pt>
          <cx:pt idx="20626">45</cx:pt>
          <cx:pt idx="20627">9</cx:pt>
          <cx:pt idx="20628">5</cx:pt>
          <cx:pt idx="20629">18</cx:pt>
          <cx:pt idx="20630">10</cx:pt>
          <cx:pt idx="20631">35</cx:pt>
          <cx:pt idx="20632">21</cx:pt>
          <cx:pt idx="20633">37</cx:pt>
          <cx:pt idx="20634">42</cx:pt>
          <cx:pt idx="20635">6</cx:pt>
          <cx:pt idx="20636">46</cx:pt>
          <cx:pt idx="20637">89</cx:pt>
          <cx:pt idx="20638">20</cx:pt>
          <cx:pt idx="20639">33</cx:pt>
          <cx:pt idx="20640">33</cx:pt>
          <cx:pt idx="20641">30</cx:pt>
          <cx:pt idx="20642">39</cx:pt>
          <cx:pt idx="20643">3</cx:pt>
          <cx:pt idx="20644">28</cx:pt>
          <cx:pt idx="20645">68</cx:pt>
          <cx:pt idx="20646">23</cx:pt>
          <cx:pt idx="20647">7</cx:pt>
          <cx:pt idx="20648">24</cx:pt>
          <cx:pt idx="20649">57</cx:pt>
          <cx:pt idx="20650">5</cx:pt>
          <cx:pt idx="20651">54</cx:pt>
          <cx:pt idx="20652">40</cx:pt>
          <cx:pt idx="20653">21</cx:pt>
          <cx:pt idx="20654">15</cx:pt>
          <cx:pt idx="20655">49</cx:pt>
          <cx:pt idx="20656">25</cx:pt>
          <cx:pt idx="20657">36</cx:pt>
          <cx:pt idx="20658">21</cx:pt>
          <cx:pt idx="20659">31</cx:pt>
          <cx:pt idx="20660">8</cx:pt>
          <cx:pt idx="20661">12</cx:pt>
          <cx:pt idx="20662">16</cx:pt>
          <cx:pt idx="20663">35</cx:pt>
          <cx:pt idx="20664">72</cx:pt>
          <cx:pt idx="20665">55</cx:pt>
          <cx:pt idx="20666">52</cx:pt>
          <cx:pt idx="20667">58</cx:pt>
          <cx:pt idx="20668">38</cx:pt>
          <cx:pt idx="20669">46</cx:pt>
          <cx:pt idx="20670">21</cx:pt>
          <cx:pt idx="20671">17</cx:pt>
          <cx:pt idx="20672">77</cx:pt>
          <cx:pt idx="20673">5</cx:pt>
          <cx:pt idx="20674">4</cx:pt>
          <cx:pt idx="20675">24</cx:pt>
          <cx:pt idx="20676">55</cx:pt>
          <cx:pt idx="20677">14</cx:pt>
          <cx:pt idx="20678">27</cx:pt>
          <cx:pt idx="20679">22</cx:pt>
          <cx:pt idx="20680">54</cx:pt>
          <cx:pt idx="20681">2</cx:pt>
          <cx:pt idx="20682">44</cx:pt>
          <cx:pt idx="20683">42</cx:pt>
          <cx:pt idx="20684">18</cx:pt>
          <cx:pt idx="20685">5</cx:pt>
          <cx:pt idx="20686">17</cx:pt>
          <cx:pt idx="20687">16</cx:pt>
          <cx:pt idx="20688">68</cx:pt>
          <cx:pt idx="20689">11</cx:pt>
          <cx:pt idx="20690">10</cx:pt>
          <cx:pt idx="20691">15</cx:pt>
          <cx:pt idx="20692">38</cx:pt>
          <cx:pt idx="20693">27</cx:pt>
          <cx:pt idx="20694">25</cx:pt>
          <cx:pt idx="20695">8</cx:pt>
          <cx:pt idx="20696">21</cx:pt>
          <cx:pt idx="20697">65</cx:pt>
          <cx:pt idx="20698">45</cx:pt>
          <cx:pt idx="20699">24</cx:pt>
          <cx:pt idx="20700">7</cx:pt>
          <cx:pt idx="20701">53</cx:pt>
          <cx:pt idx="20702">19</cx:pt>
          <cx:pt idx="20703">45</cx:pt>
          <cx:pt idx="20704">15</cx:pt>
          <cx:pt idx="20705">18</cx:pt>
          <cx:pt idx="20706">70</cx:pt>
          <cx:pt idx="20707">79</cx:pt>
          <cx:pt idx="20708">5</cx:pt>
          <cx:pt idx="20709">54</cx:pt>
          <cx:pt idx="20710">25</cx:pt>
          <cx:pt idx="20711">16</cx:pt>
          <cx:pt idx="20712">51</cx:pt>
          <cx:pt idx="20713">9</cx:pt>
          <cx:pt idx="20714">64</cx:pt>
          <cx:pt idx="20715">34</cx:pt>
          <cx:pt idx="20716">28</cx:pt>
          <cx:pt idx="20717">7</cx:pt>
          <cx:pt idx="20718">14</cx:pt>
          <cx:pt idx="20719">43</cx:pt>
          <cx:pt idx="20720">64</cx:pt>
          <cx:pt idx="20721">1</cx:pt>
          <cx:pt idx="20722">2</cx:pt>
          <cx:pt idx="20723">4</cx:pt>
          <cx:pt idx="20724">24</cx:pt>
          <cx:pt idx="20725">69</cx:pt>
          <cx:pt idx="20726">61</cx:pt>
          <cx:pt idx="20727">16</cx:pt>
          <cx:pt idx="20728">10</cx:pt>
          <cx:pt idx="20729">53</cx:pt>
          <cx:pt idx="20730">13</cx:pt>
          <cx:pt idx="20731">53</cx:pt>
          <cx:pt idx="20732">31</cx:pt>
          <cx:pt idx="20733">26</cx:pt>
          <cx:pt idx="20734">9</cx:pt>
          <cx:pt idx="20735">32</cx:pt>
          <cx:pt idx="20736">28</cx:pt>
          <cx:pt idx="20737">2</cx:pt>
          <cx:pt idx="20738">54</cx:pt>
          <cx:pt idx="20739">5</cx:pt>
          <cx:pt idx="20740">15</cx:pt>
          <cx:pt idx="20741">17</cx:pt>
          <cx:pt idx="20742">74</cx:pt>
          <cx:pt idx="20743">21</cx:pt>
          <cx:pt idx="20744">30</cx:pt>
          <cx:pt idx="20745">19</cx:pt>
          <cx:pt idx="20746">25</cx:pt>
          <cx:pt idx="20747">13</cx:pt>
          <cx:pt idx="20748">38</cx:pt>
          <cx:pt idx="20749">3</cx:pt>
          <cx:pt idx="20750">27</cx:pt>
          <cx:pt idx="20751">8</cx:pt>
          <cx:pt idx="20752">6</cx:pt>
          <cx:pt idx="20753">10</cx:pt>
          <cx:pt idx="20754">7</cx:pt>
          <cx:pt idx="20755">37</cx:pt>
          <cx:pt idx="20756">39</cx:pt>
          <cx:pt idx="20757">65</cx:pt>
          <cx:pt idx="20758">9</cx:pt>
          <cx:pt idx="20759">51</cx:pt>
          <cx:pt idx="20760">73</cx:pt>
          <cx:pt idx="20761">15</cx:pt>
          <cx:pt idx="20762">72</cx:pt>
          <cx:pt idx="20763">49</cx:pt>
          <cx:pt idx="20764">6</cx:pt>
          <cx:pt idx="20765">10</cx:pt>
          <cx:pt idx="20766">53</cx:pt>
          <cx:pt idx="20767">20</cx:pt>
          <cx:pt idx="20768">51</cx:pt>
          <cx:pt idx="20769">45</cx:pt>
          <cx:pt idx="20770">1</cx:pt>
          <cx:pt idx="20771">19</cx:pt>
          <cx:pt idx="20772">58</cx:pt>
          <cx:pt idx="20773">26</cx:pt>
          <cx:pt idx="20774">42</cx:pt>
          <cx:pt idx="20775">48</cx:pt>
          <cx:pt idx="20776">40</cx:pt>
          <cx:pt idx="20777">45</cx:pt>
          <cx:pt idx="20778">38</cx:pt>
          <cx:pt idx="20779">81</cx:pt>
          <cx:pt idx="20780">73</cx:pt>
          <cx:pt idx="20781">16</cx:pt>
          <cx:pt idx="20782">11</cx:pt>
          <cx:pt idx="20783">2</cx:pt>
          <cx:pt idx="20784">25</cx:pt>
          <cx:pt idx="20785">18</cx:pt>
          <cx:pt idx="20786">1</cx:pt>
          <cx:pt idx="20787">46</cx:pt>
          <cx:pt idx="20788">47</cx:pt>
          <cx:pt idx="20789">10</cx:pt>
          <cx:pt idx="20790">17</cx:pt>
          <cx:pt idx="20791">13</cx:pt>
          <cx:pt idx="20792">64</cx:pt>
          <cx:pt idx="20793">35</cx:pt>
          <cx:pt idx="20794">89</cx:pt>
          <cx:pt idx="20795">83</cx:pt>
          <cx:pt idx="20796">34</cx:pt>
          <cx:pt idx="20797">16</cx:pt>
          <cx:pt idx="20798">29</cx:pt>
          <cx:pt idx="20799">46</cx:pt>
          <cx:pt idx="20800">30</cx:pt>
          <cx:pt idx="20801">19</cx:pt>
          <cx:pt idx="20802">59</cx:pt>
          <cx:pt idx="20803">40</cx:pt>
          <cx:pt idx="20804">52</cx:pt>
          <cx:pt idx="20805">20</cx:pt>
          <cx:pt idx="20806">25</cx:pt>
          <cx:pt idx="20807">28</cx:pt>
          <cx:pt idx="20808">44</cx:pt>
          <cx:pt idx="20809">35</cx:pt>
          <cx:pt idx="20810">55</cx:pt>
          <cx:pt idx="20811">6</cx:pt>
          <cx:pt idx="20812">37</cx:pt>
          <cx:pt idx="20813">56</cx:pt>
          <cx:pt idx="20814">69</cx:pt>
          <cx:pt idx="20815">15</cx:pt>
          <cx:pt idx="20816">11</cx:pt>
          <cx:pt idx="20817">52</cx:pt>
          <cx:pt idx="20818">43</cx:pt>
          <cx:pt idx="20819">51</cx:pt>
          <cx:pt idx="20820">42</cx:pt>
          <cx:pt idx="20821">60</cx:pt>
          <cx:pt idx="20822">56</cx:pt>
          <cx:pt idx="20823">34</cx:pt>
          <cx:pt idx="20824">84</cx:pt>
          <cx:pt idx="20825">37</cx:pt>
          <cx:pt idx="20826">19</cx:pt>
          <cx:pt idx="20827">3</cx:pt>
          <cx:pt idx="20828">23</cx:pt>
          <cx:pt idx="20829">33</cx:pt>
          <cx:pt idx="20830">15</cx:pt>
          <cx:pt idx="20831">72</cx:pt>
          <cx:pt idx="20832">20</cx:pt>
          <cx:pt idx="20833">5</cx:pt>
          <cx:pt idx="20834">13</cx:pt>
          <cx:pt idx="20835">18</cx:pt>
          <cx:pt idx="20836">12</cx:pt>
          <cx:pt idx="20837">34</cx:pt>
          <cx:pt idx="20838">82</cx:pt>
          <cx:pt idx="20839">25</cx:pt>
          <cx:pt idx="20840">4</cx:pt>
          <cx:pt idx="20841">26</cx:pt>
          <cx:pt idx="20842">22</cx:pt>
          <cx:pt idx="20843">63</cx:pt>
          <cx:pt idx="20844">55</cx:pt>
          <cx:pt idx="20845">10</cx:pt>
          <cx:pt idx="20846">27</cx:pt>
          <cx:pt idx="20847">66</cx:pt>
          <cx:pt idx="20848">45</cx:pt>
          <cx:pt idx="20849">53</cx:pt>
          <cx:pt idx="20850">34</cx:pt>
          <cx:pt idx="20851">30</cx:pt>
          <cx:pt idx="20852">7</cx:pt>
          <cx:pt idx="20853">42</cx:pt>
          <cx:pt idx="20854">68</cx:pt>
          <cx:pt idx="20855">19</cx:pt>
          <cx:pt idx="20856">12</cx:pt>
          <cx:pt idx="20857">15</cx:pt>
          <cx:pt idx="20858">3</cx:pt>
          <cx:pt idx="20859">58</cx:pt>
          <cx:pt idx="20860">57</cx:pt>
          <cx:pt idx="20861">22</cx:pt>
          <cx:pt idx="20862">31</cx:pt>
          <cx:pt idx="20863">25</cx:pt>
          <cx:pt idx="20864">5</cx:pt>
          <cx:pt idx="20865">96</cx:pt>
          <cx:pt idx="20866">67</cx:pt>
          <cx:pt idx="20867">19</cx:pt>
          <cx:pt idx="20868">5</cx:pt>
          <cx:pt idx="20869">22</cx:pt>
          <cx:pt idx="20870">41</cx:pt>
          <cx:pt idx="20871">70</cx:pt>
          <cx:pt idx="20872">86</cx:pt>
          <cx:pt idx="20873">64</cx:pt>
          <cx:pt idx="20874">51</cx:pt>
          <cx:pt idx="20875">32</cx:pt>
          <cx:pt idx="20876">29</cx:pt>
          <cx:pt idx="20877">35</cx:pt>
          <cx:pt idx="20878">4</cx:pt>
          <cx:pt idx="20879">18</cx:pt>
          <cx:pt idx="20880">20</cx:pt>
          <cx:pt idx="20881">43</cx:pt>
          <cx:pt idx="20882">18</cx:pt>
          <cx:pt idx="20883">14</cx:pt>
          <cx:pt idx="20884">19</cx:pt>
          <cx:pt idx="20885">72</cx:pt>
          <cx:pt idx="20886">13</cx:pt>
          <cx:pt idx="20887">53</cx:pt>
          <cx:pt idx="20888">69</cx:pt>
          <cx:pt idx="20889">74</cx:pt>
          <cx:pt idx="20890">29</cx:pt>
          <cx:pt idx="20891">49</cx:pt>
          <cx:pt idx="20892">58</cx:pt>
          <cx:pt idx="20893">1</cx:pt>
          <cx:pt idx="20894">48</cx:pt>
          <cx:pt idx="20895">46</cx:pt>
          <cx:pt idx="20896">27</cx:pt>
          <cx:pt idx="20897">1</cx:pt>
          <cx:pt idx="20898">18</cx:pt>
          <cx:pt idx="20899">44</cx:pt>
          <cx:pt idx="20900">13</cx:pt>
          <cx:pt idx="20901">66</cx:pt>
          <cx:pt idx="20902">68</cx:pt>
          <cx:pt idx="20903">6</cx:pt>
          <cx:pt idx="20904">14</cx:pt>
          <cx:pt idx="20905">25</cx:pt>
          <cx:pt idx="20906">64</cx:pt>
          <cx:pt idx="20907">35</cx:pt>
          <cx:pt idx="20908">5</cx:pt>
          <cx:pt idx="20909">48</cx:pt>
          <cx:pt idx="20910">10</cx:pt>
          <cx:pt idx="20911">72</cx:pt>
          <cx:pt idx="20912">5</cx:pt>
          <cx:pt idx="20913">65</cx:pt>
          <cx:pt idx="20914">16</cx:pt>
          <cx:pt idx="20915">31</cx:pt>
          <cx:pt idx="20916">57</cx:pt>
          <cx:pt idx="20917">67</cx:pt>
          <cx:pt idx="20918">58</cx:pt>
          <cx:pt idx="20919">43</cx:pt>
          <cx:pt idx="20920">41</cx:pt>
          <cx:pt idx="20921">6</cx:pt>
          <cx:pt idx="20922">55</cx:pt>
          <cx:pt idx="20923">56</cx:pt>
          <cx:pt idx="20924">68</cx:pt>
          <cx:pt idx="20925">85</cx:pt>
          <cx:pt idx="20926">60</cx:pt>
          <cx:pt idx="20927">30</cx:pt>
          <cx:pt idx="20928">35</cx:pt>
          <cx:pt idx="20929">15</cx:pt>
          <cx:pt idx="20930">25</cx:pt>
          <cx:pt idx="20931">12</cx:pt>
          <cx:pt idx="20932">24</cx:pt>
          <cx:pt idx="20933">48</cx:pt>
          <cx:pt idx="20934">22</cx:pt>
          <cx:pt idx="20935">26</cx:pt>
          <cx:pt idx="20936">62</cx:pt>
          <cx:pt idx="20937">1</cx:pt>
          <cx:pt idx="20938">39</cx:pt>
          <cx:pt idx="20939">58</cx:pt>
          <cx:pt idx="20940">24</cx:pt>
          <cx:pt idx="20941">75</cx:pt>
          <cx:pt idx="20942">20</cx:pt>
          <cx:pt idx="20943">7</cx:pt>
          <cx:pt idx="20944">35</cx:pt>
          <cx:pt idx="20945">69</cx:pt>
          <cx:pt idx="20946">40</cx:pt>
          <cx:pt idx="20947">25</cx:pt>
          <cx:pt idx="20948">53</cx:pt>
          <cx:pt idx="20949">28</cx:pt>
          <cx:pt idx="20950">9</cx:pt>
          <cx:pt idx="20951">26</cx:pt>
          <cx:pt idx="20952">33</cx:pt>
          <cx:pt idx="20953">11</cx:pt>
          <cx:pt idx="20954">44</cx:pt>
          <cx:pt idx="20955">13</cx:pt>
          <cx:pt idx="20956">27</cx:pt>
          <cx:pt idx="20957">48</cx:pt>
          <cx:pt idx="20958">62</cx:pt>
          <cx:pt idx="20959">4</cx:pt>
          <cx:pt idx="20960">85</cx:pt>
          <cx:pt idx="20961">10</cx:pt>
          <cx:pt idx="20962">7</cx:pt>
          <cx:pt idx="20963">22</cx:pt>
          <cx:pt idx="20964">17</cx:pt>
          <cx:pt idx="20965">43</cx:pt>
          <cx:pt idx="20966">14</cx:pt>
          <cx:pt idx="20967">63</cx:pt>
          <cx:pt idx="20968">37</cx:pt>
          <cx:pt idx="20969">45</cx:pt>
          <cx:pt idx="20970">24</cx:pt>
          <cx:pt idx="20971">53</cx:pt>
          <cx:pt idx="20972">18</cx:pt>
          <cx:pt idx="20973">41</cx:pt>
          <cx:pt idx="20974">31</cx:pt>
          <cx:pt idx="20975">26</cx:pt>
          <cx:pt idx="20976">1</cx:pt>
          <cx:pt idx="20977">82</cx:pt>
          <cx:pt idx="20978">59</cx:pt>
          <cx:pt idx="20979">3</cx:pt>
          <cx:pt idx="20980">44</cx:pt>
          <cx:pt idx="20981">55</cx:pt>
          <cx:pt idx="20982">12</cx:pt>
          <cx:pt idx="20983">6</cx:pt>
          <cx:pt idx="20984">2</cx:pt>
          <cx:pt idx="20985">44</cx:pt>
          <cx:pt idx="20986">4</cx:pt>
          <cx:pt idx="20987">57</cx:pt>
          <cx:pt idx="20988">29</cx:pt>
          <cx:pt idx="20989">14</cx:pt>
          <cx:pt idx="20990">13</cx:pt>
          <cx:pt idx="20991">68</cx:pt>
          <cx:pt idx="20992">18</cx:pt>
          <cx:pt idx="20993">28</cx:pt>
          <cx:pt idx="20994">34</cx:pt>
          <cx:pt idx="20995">11</cx:pt>
          <cx:pt idx="20996">9</cx:pt>
          <cx:pt idx="20997">10</cx:pt>
          <cx:pt idx="20998">16</cx:pt>
          <cx:pt idx="20999">63</cx:pt>
          <cx:pt idx="21000">31</cx:pt>
          <cx:pt idx="21001">7</cx:pt>
          <cx:pt idx="21002">34</cx:pt>
          <cx:pt idx="21003">2</cx:pt>
          <cx:pt idx="21004">94</cx:pt>
          <cx:pt idx="21005">30</cx:pt>
          <cx:pt idx="21006">56</cx:pt>
          <cx:pt idx="21007">29</cx:pt>
          <cx:pt idx="21008">12</cx:pt>
          <cx:pt idx="21009">5</cx:pt>
          <cx:pt idx="21010">62</cx:pt>
          <cx:pt idx="21011">10</cx:pt>
          <cx:pt idx="21012">38</cx:pt>
          <cx:pt idx="21013">46</cx:pt>
          <cx:pt idx="21014">22</cx:pt>
          <cx:pt idx="21015">23</cx:pt>
          <cx:pt idx="21016">26</cx:pt>
          <cx:pt idx="21017">38</cx:pt>
          <cx:pt idx="21018">34</cx:pt>
          <cx:pt idx="21019">3</cx:pt>
          <cx:pt idx="21020">7</cx:pt>
          <cx:pt idx="21021">10</cx:pt>
          <cx:pt idx="21022">60</cx:pt>
          <cx:pt idx="21023">51</cx:pt>
          <cx:pt idx="21024">13</cx:pt>
          <cx:pt idx="21025">42</cx:pt>
          <cx:pt idx="21026">33</cx:pt>
          <cx:pt idx="21027">31</cx:pt>
          <cx:pt idx="21028">9</cx:pt>
          <cx:pt idx="21029">36</cx:pt>
          <cx:pt idx="21030">41</cx:pt>
          <cx:pt idx="21031">4</cx:pt>
          <cx:pt idx="21032">8</cx:pt>
          <cx:pt idx="21033">33</cx:pt>
          <cx:pt idx="21034">47</cx:pt>
          <cx:pt idx="21035">81</cx:pt>
          <cx:pt idx="21036">10</cx:pt>
          <cx:pt idx="21037">85</cx:pt>
          <cx:pt idx="21038">6</cx:pt>
          <cx:pt idx="21039">14</cx:pt>
          <cx:pt idx="21040">60</cx:pt>
          <cx:pt idx="21041">58</cx:pt>
          <cx:pt idx="21042">77</cx:pt>
          <cx:pt idx="21043">36</cx:pt>
          <cx:pt idx="21044">1</cx:pt>
          <cx:pt idx="21045">7</cx:pt>
          <cx:pt idx="21046">28</cx:pt>
          <cx:pt idx="21047">20</cx:pt>
          <cx:pt idx="21048">8</cx:pt>
          <cx:pt idx="21049">3</cx:pt>
          <cx:pt idx="21050">68</cx:pt>
          <cx:pt idx="21051">55</cx:pt>
          <cx:pt idx="21052">23</cx:pt>
          <cx:pt idx="21053">16</cx:pt>
          <cx:pt idx="21054">39</cx:pt>
          <cx:pt idx="21055">78</cx:pt>
          <cx:pt idx="21056">12</cx:pt>
          <cx:pt idx="21057">29</cx:pt>
          <cx:pt idx="21058">51</cx:pt>
          <cx:pt idx="21059">10</cx:pt>
          <cx:pt idx="21060">6</cx:pt>
          <cx:pt idx="21061">48</cx:pt>
          <cx:pt idx="21062">1</cx:pt>
          <cx:pt idx="21063">9</cx:pt>
          <cx:pt idx="21064">68</cx:pt>
          <cx:pt idx="21065">8</cx:pt>
          <cx:pt idx="21066">62</cx:pt>
          <cx:pt idx="21067">84</cx:pt>
          <cx:pt idx="21068">10</cx:pt>
          <cx:pt idx="21069">22</cx:pt>
          <cx:pt idx="21070">44</cx:pt>
          <cx:pt idx="21071">12</cx:pt>
          <cx:pt idx="21072">51</cx:pt>
          <cx:pt idx="21073">20</cx:pt>
          <cx:pt idx="21074">14</cx:pt>
          <cx:pt idx="21075">3</cx:pt>
          <cx:pt idx="21076">8</cx:pt>
          <cx:pt idx="21077">55</cx:pt>
          <cx:pt idx="21078">16</cx:pt>
          <cx:pt idx="21079">46</cx:pt>
          <cx:pt idx="21080">68</cx:pt>
          <cx:pt idx="21081">78</cx:pt>
          <cx:pt idx="21082">29</cx:pt>
          <cx:pt idx="21083">12</cx:pt>
          <cx:pt idx="21084">41</cx:pt>
          <cx:pt idx="21085">7</cx:pt>
          <cx:pt idx="21086">11</cx:pt>
          <cx:pt idx="21087">33</cx:pt>
          <cx:pt idx="21088">22</cx:pt>
          <cx:pt idx="21089">74</cx:pt>
          <cx:pt idx="21090">26</cx:pt>
          <cx:pt idx="21091">44</cx:pt>
          <cx:pt idx="21092">46</cx:pt>
          <cx:pt idx="21093">36</cx:pt>
          <cx:pt idx="21094">17</cx:pt>
          <cx:pt idx="21095">83</cx:pt>
          <cx:pt idx="21096">12</cx:pt>
          <cx:pt idx="21097">88</cx:pt>
          <cx:pt idx="21098">9</cx:pt>
          <cx:pt idx="21099">57</cx:pt>
          <cx:pt idx="21100">45</cx:pt>
          <cx:pt idx="21101">42</cx:pt>
          <cx:pt idx="21102">1</cx:pt>
          <cx:pt idx="21103">25</cx:pt>
          <cx:pt idx="21104">71</cx:pt>
          <cx:pt idx="21105">20</cx:pt>
          <cx:pt idx="21106">44</cx:pt>
          <cx:pt idx="21107">16</cx:pt>
          <cx:pt idx="21108">19</cx:pt>
          <cx:pt idx="21109">41</cx:pt>
          <cx:pt idx="21110">18</cx:pt>
          <cx:pt idx="21111">24</cx:pt>
          <cx:pt idx="21112">73</cx:pt>
          <cx:pt idx="21113">47</cx:pt>
          <cx:pt idx="21114">52</cx:pt>
          <cx:pt idx="21115">9</cx:pt>
          <cx:pt idx="21116">45</cx:pt>
          <cx:pt idx="21117">4</cx:pt>
          <cx:pt idx="21118">72</cx:pt>
          <cx:pt idx="21119">8</cx:pt>
          <cx:pt idx="21120">34</cx:pt>
          <cx:pt idx="21121">16</cx:pt>
          <cx:pt idx="21122">6</cx:pt>
          <cx:pt idx="21123">58</cx:pt>
          <cx:pt idx="21124">29</cx:pt>
          <cx:pt idx="21125">45</cx:pt>
          <cx:pt idx="21126">25</cx:pt>
          <cx:pt idx="21127">19</cx:pt>
          <cx:pt idx="21128">51</cx:pt>
          <cx:pt idx="21129">12</cx:pt>
          <cx:pt idx="21130">82</cx:pt>
          <cx:pt idx="21131">64</cx:pt>
          <cx:pt idx="21132">46</cx:pt>
          <cx:pt idx="21133">23</cx:pt>
          <cx:pt idx="21134">31</cx:pt>
          <cx:pt idx="21135">41</cx:pt>
          <cx:pt idx="21136">63</cx:pt>
          <cx:pt idx="21137">25</cx:pt>
          <cx:pt idx="21138">70</cx:pt>
          <cx:pt idx="21139">5</cx:pt>
          <cx:pt idx="21140">50</cx:pt>
          <cx:pt idx="21141">61</cx:pt>
          <cx:pt idx="21142">89</cx:pt>
          <cx:pt idx="21143">40</cx:pt>
          <cx:pt idx="21144">38</cx:pt>
          <cx:pt idx="21145">10</cx:pt>
          <cx:pt idx="21146">85</cx:pt>
          <cx:pt idx="21147">22</cx:pt>
          <cx:pt idx="21148">2</cx:pt>
          <cx:pt idx="21149">68</cx:pt>
          <cx:pt idx="21150">13</cx:pt>
          <cx:pt idx="21151">74</cx:pt>
          <cx:pt idx="21152">17</cx:pt>
          <cx:pt idx="21153">4</cx:pt>
          <cx:pt idx="21154">6</cx:pt>
          <cx:pt idx="21155">15</cx:pt>
          <cx:pt idx="21156">28</cx:pt>
          <cx:pt idx="21157">18</cx:pt>
          <cx:pt idx="21158">44</cx:pt>
          <cx:pt idx="21159">59</cx:pt>
          <cx:pt idx="21160">1</cx:pt>
          <cx:pt idx="21161">48</cx:pt>
          <cx:pt idx="21162">54</cx:pt>
          <cx:pt idx="21163">5</cx:pt>
          <cx:pt idx="21164">27</cx:pt>
          <cx:pt idx="21165">16</cx:pt>
          <cx:pt idx="21166">58</cx:pt>
          <cx:pt idx="21167">74</cx:pt>
          <cx:pt idx="21168">17</cx:pt>
          <cx:pt idx="21169">60</cx:pt>
          <cx:pt idx="21170">1</cx:pt>
          <cx:pt idx="21171">35</cx:pt>
          <cx:pt idx="21172">6</cx:pt>
          <cx:pt idx="21173">9</cx:pt>
          <cx:pt idx="21174">8</cx:pt>
          <cx:pt idx="21175">21</cx:pt>
          <cx:pt idx="21176">7</cx:pt>
          <cx:pt idx="21177">14</cx:pt>
          <cx:pt idx="21178">89</cx:pt>
          <cx:pt idx="21179">59</cx:pt>
          <cx:pt idx="21180">27</cx:pt>
          <cx:pt idx="21181">28</cx:pt>
          <cx:pt idx="21182">23</cx:pt>
          <cx:pt idx="21183">75</cx:pt>
          <cx:pt idx="21184">58</cx:pt>
          <cx:pt idx="21185">18</cx:pt>
          <cx:pt idx="21186">24</cx:pt>
          <cx:pt idx="21187">25</cx:pt>
          <cx:pt idx="21188">36</cx:pt>
          <cx:pt idx="21189">44</cx:pt>
          <cx:pt idx="21190">1</cx:pt>
          <cx:pt idx="21191">59</cx:pt>
          <cx:pt idx="21192">15</cx:pt>
          <cx:pt idx="21193">9</cx:pt>
          <cx:pt idx="21194">29</cx:pt>
          <cx:pt idx="21195">1</cx:pt>
          <cx:pt idx="21196">66</cx:pt>
          <cx:pt idx="21197">16</cx:pt>
          <cx:pt idx="21198">29</cx:pt>
          <cx:pt idx="21199">75</cx:pt>
          <cx:pt idx="21200">4</cx:pt>
          <cx:pt idx="21201">37</cx:pt>
          <cx:pt idx="21202">38</cx:pt>
          <cx:pt idx="21203">17</cx:pt>
          <cx:pt idx="21204">40</cx:pt>
          <cx:pt idx="21205">68</cx:pt>
          <cx:pt idx="21206">15</cx:pt>
          <cx:pt idx="21207">13</cx:pt>
          <cx:pt idx="21208">2</cx:pt>
          <cx:pt idx="21209">14</cx:pt>
          <cx:pt idx="21210">19</cx:pt>
          <cx:pt idx="21211">46</cx:pt>
          <cx:pt idx="21212">18</cx:pt>
          <cx:pt idx="21213">6</cx:pt>
          <cx:pt idx="21214">49</cx:pt>
          <cx:pt idx="21215">17</cx:pt>
          <cx:pt idx="21216">42</cx:pt>
          <cx:pt idx="21217">11</cx:pt>
          <cx:pt idx="21218">41</cx:pt>
          <cx:pt idx="21219">66</cx:pt>
          <cx:pt idx="21220">82</cx:pt>
          <cx:pt idx="21221">1</cx:pt>
          <cx:pt idx="21222">16</cx:pt>
          <cx:pt idx="21223">84</cx:pt>
          <cx:pt idx="21224">12</cx:pt>
          <cx:pt idx="21225">76</cx:pt>
          <cx:pt idx="21226">21</cx:pt>
          <cx:pt idx="21227">14</cx:pt>
          <cx:pt idx="21228">50</cx:pt>
          <cx:pt idx="21229">6</cx:pt>
          <cx:pt idx="21230">22</cx:pt>
          <cx:pt idx="21231">10</cx:pt>
          <cx:pt idx="21232">15</cx:pt>
          <cx:pt idx="21233">8</cx:pt>
          <cx:pt idx="21234">48</cx:pt>
          <cx:pt idx="21235">11</cx:pt>
          <cx:pt idx="21236">33</cx:pt>
          <cx:pt idx="21237">3</cx:pt>
          <cx:pt idx="21238">23</cx:pt>
          <cx:pt idx="21239">80</cx:pt>
          <cx:pt idx="21240">9</cx:pt>
          <cx:pt idx="21241">68</cx:pt>
          <cx:pt idx="21242">35</cx:pt>
          <cx:pt idx="21243">19</cx:pt>
          <cx:pt idx="21244">34</cx:pt>
          <cx:pt idx="21245">29</cx:pt>
          <cx:pt idx="21246">67</cx:pt>
          <cx:pt idx="21247">47</cx:pt>
          <cx:pt idx="21248">96</cx:pt>
          <cx:pt idx="21249">1</cx:pt>
          <cx:pt idx="21250">45</cx:pt>
          <cx:pt idx="21251">55</cx:pt>
          <cx:pt idx="21252">8</cx:pt>
          <cx:pt idx="21253">81</cx:pt>
          <cx:pt idx="21254">10</cx:pt>
          <cx:pt idx="21255">23</cx:pt>
          <cx:pt idx="21256">27</cx:pt>
          <cx:pt idx="21257">47</cx:pt>
          <cx:pt idx="21258">13</cx:pt>
          <cx:pt idx="21259">10</cx:pt>
          <cx:pt idx="21260">7</cx:pt>
          <cx:pt idx="21261">31</cx:pt>
          <cx:pt idx="21262">5</cx:pt>
          <cx:pt idx="21263">48</cx:pt>
          <cx:pt idx="21264">25</cx:pt>
          <cx:pt idx="21265">20</cx:pt>
          <cx:pt idx="21266">54</cx:pt>
          <cx:pt idx="21267">77</cx:pt>
          <cx:pt idx="21268">4</cx:pt>
          <cx:pt idx="21269">12</cx:pt>
          <cx:pt idx="21270">36</cx:pt>
          <cx:pt idx="21271">4</cx:pt>
          <cx:pt idx="21272">59</cx:pt>
          <cx:pt idx="21273">19</cx:pt>
          <cx:pt idx="21274">79</cx:pt>
          <cx:pt idx="21275">82</cx:pt>
          <cx:pt idx="21276">55</cx:pt>
          <cx:pt idx="21277">33</cx:pt>
          <cx:pt idx="21278">23</cx:pt>
          <cx:pt idx="21279">1</cx:pt>
          <cx:pt idx="21280">81</cx:pt>
          <cx:pt idx="21281">77</cx:pt>
          <cx:pt idx="21282">37</cx:pt>
          <cx:pt idx="21283">61</cx:pt>
          <cx:pt idx="21284">20</cx:pt>
          <cx:pt idx="21285">15</cx:pt>
          <cx:pt idx="21286">8</cx:pt>
          <cx:pt idx="21287">40</cx:pt>
          <cx:pt idx="21288">13</cx:pt>
          <cx:pt idx="21289">67</cx:pt>
          <cx:pt idx="21290">60</cx:pt>
          <cx:pt idx="21291">24</cx:pt>
          <cx:pt idx="21292">47</cx:pt>
          <cx:pt idx="21293">4</cx:pt>
          <cx:pt idx="21294">53</cx:pt>
          <cx:pt idx="21295">11</cx:pt>
          <cx:pt idx="21296">12</cx:pt>
          <cx:pt idx="21297">95</cx:pt>
          <cx:pt idx="21298">43</cx:pt>
          <cx:pt idx="21299">17</cx:pt>
          <cx:pt idx="21300">41</cx:pt>
          <cx:pt idx="21301">36</cx:pt>
          <cx:pt idx="21302">60</cx:pt>
          <cx:pt idx="21303">56</cx:pt>
          <cx:pt idx="21304">17</cx:pt>
          <cx:pt idx="21305">96</cx:pt>
          <cx:pt idx="21306">24</cx:pt>
          <cx:pt idx="21307">12</cx:pt>
          <cx:pt idx="21308">7</cx:pt>
          <cx:pt idx="21309">65</cx:pt>
          <cx:pt idx="21310">3</cx:pt>
          <cx:pt idx="21311">30</cx:pt>
          <cx:pt idx="21312">72</cx:pt>
          <cx:pt idx="21313">16</cx:pt>
          <cx:pt idx="21314">54</cx:pt>
          <cx:pt idx="21315">67</cx:pt>
          <cx:pt idx="21316">17</cx:pt>
          <cx:pt idx="21317">46</cx:pt>
          <cx:pt idx="21318">27</cx:pt>
          <cx:pt idx="21319">23</cx:pt>
          <cx:pt idx="21320">29</cx:pt>
          <cx:pt idx="21321">7</cx:pt>
          <cx:pt idx="21322">57</cx:pt>
          <cx:pt idx="21323">31</cx:pt>
          <cx:pt idx="21324">38</cx:pt>
          <cx:pt idx="21325">43</cx:pt>
          <cx:pt idx="21326">37</cx:pt>
          <cx:pt idx="21327">74</cx:pt>
          <cx:pt idx="21328">1</cx:pt>
          <cx:pt idx="21329">22</cx:pt>
          <cx:pt idx="21330">4</cx:pt>
          <cx:pt idx="21331">38</cx:pt>
          <cx:pt idx="21332">13</cx:pt>
          <cx:pt idx="21333">59</cx:pt>
          <cx:pt idx="21334">33</cx:pt>
          <cx:pt idx="21335">65</cx:pt>
          <cx:pt idx="21336">52</cx:pt>
          <cx:pt idx="21337">48</cx:pt>
          <cx:pt idx="21338">21</cx:pt>
          <cx:pt idx="21339">90</cx:pt>
          <cx:pt idx="21340">19</cx:pt>
          <cx:pt idx="21341">34</cx:pt>
          <cx:pt idx="21342">30</cx:pt>
          <cx:pt idx="21343">58</cx:pt>
          <cx:pt idx="21344">47</cx:pt>
          <cx:pt idx="21345">23</cx:pt>
          <cx:pt idx="21346">60</cx:pt>
          <cx:pt idx="21347">30</cx:pt>
          <cx:pt idx="21348">28</cx:pt>
          <cx:pt idx="21349">42</cx:pt>
          <cx:pt idx="21350">48</cx:pt>
          <cx:pt idx="21351">57</cx:pt>
          <cx:pt idx="21352">66</cx:pt>
          <cx:pt idx="21353">40</cx:pt>
          <cx:pt idx="21354">75</cx:pt>
          <cx:pt idx="21355">31</cx:pt>
          <cx:pt idx="21356">52</cx:pt>
          <cx:pt idx="21357">21</cx:pt>
          <cx:pt idx="21358">15</cx:pt>
          <cx:pt idx="21359">9</cx:pt>
          <cx:pt idx="21360">12</cx:pt>
          <cx:pt idx="21361">11</cx:pt>
          <cx:pt idx="21362">18</cx:pt>
          <cx:pt idx="21363">13</cx:pt>
          <cx:pt idx="21364">43</cx:pt>
          <cx:pt idx="21365">48</cx:pt>
          <cx:pt idx="21366">31</cx:pt>
          <cx:pt idx="21367">82</cx:pt>
          <cx:pt idx="21368">85</cx:pt>
          <cx:pt idx="21369">34</cx:pt>
          <cx:pt idx="21370">7</cx:pt>
          <cx:pt idx="21371">17</cx:pt>
          <cx:pt idx="21372">26</cx:pt>
          <cx:pt idx="21373">3</cx:pt>
          <cx:pt idx="21374">4</cx:pt>
          <cx:pt idx="21375">22</cx:pt>
          <cx:pt idx="21376">50</cx:pt>
          <cx:pt idx="21377">36</cx:pt>
          <cx:pt idx="21378">34</cx:pt>
          <cx:pt idx="21379">11</cx:pt>
          <cx:pt idx="21380">88</cx:pt>
          <cx:pt idx="21381">15</cx:pt>
          <cx:pt idx="21382">70</cx:pt>
          <cx:pt idx="21383">23</cx:pt>
          <cx:pt idx="21384">6</cx:pt>
          <cx:pt idx="21385">13</cx:pt>
          <cx:pt idx="21386">27</cx:pt>
          <cx:pt idx="21387">65</cx:pt>
          <cx:pt idx="21388">14</cx:pt>
          <cx:pt idx="21389">54</cx:pt>
          <cx:pt idx="21390">55</cx:pt>
          <cx:pt idx="21391">10</cx:pt>
          <cx:pt idx="21392">78</cx:pt>
          <cx:pt idx="21393">11</cx:pt>
          <cx:pt idx="21394">22</cx:pt>
          <cx:pt idx="21395">52</cx:pt>
          <cx:pt idx="21396">18</cx:pt>
          <cx:pt idx="21397">9</cx:pt>
          <cx:pt idx="21398">5</cx:pt>
          <cx:pt idx="21399">49</cx:pt>
          <cx:pt idx="21400">38</cx:pt>
          <cx:pt idx="21401">60</cx:pt>
          <cx:pt idx="21402">8</cx:pt>
          <cx:pt idx="21403">15</cx:pt>
          <cx:pt idx="21404">14</cx:pt>
          <cx:pt idx="21405">47</cx:pt>
          <cx:pt idx="21406">54</cx:pt>
          <cx:pt idx="21407">67</cx:pt>
          <cx:pt idx="21408">69</cx:pt>
          <cx:pt idx="21409">9</cx:pt>
          <cx:pt idx="21410">30</cx:pt>
          <cx:pt idx="21411">19</cx:pt>
          <cx:pt idx="21412">26</cx:pt>
          <cx:pt idx="21413">48</cx:pt>
          <cx:pt idx="21414">23</cx:pt>
          <cx:pt idx="21415">13</cx:pt>
          <cx:pt idx="21416">55</cx:pt>
          <cx:pt idx="21417">16</cx:pt>
          <cx:pt idx="21418">12</cx:pt>
          <cx:pt idx="21419">45</cx:pt>
          <cx:pt idx="21420">40</cx:pt>
          <cx:pt idx="21421">16</cx:pt>
          <cx:pt idx="21422">10</cx:pt>
          <cx:pt idx="21423">8</cx:pt>
          <cx:pt idx="21424">21</cx:pt>
          <cx:pt idx="21425">24</cx:pt>
          <cx:pt idx="21426">38</cx:pt>
          <cx:pt idx="21427">35</cx:pt>
          <cx:pt idx="21428">29</cx:pt>
          <cx:pt idx="21429">61</cx:pt>
          <cx:pt idx="21430">70</cx:pt>
          <cx:pt idx="21431">51</cx:pt>
          <cx:pt idx="21432">52</cx:pt>
          <cx:pt idx="21433">34</cx:pt>
          <cx:pt idx="21434">36</cx:pt>
          <cx:pt idx="21435">39</cx:pt>
          <cx:pt idx="21436">65</cx:pt>
          <cx:pt idx="21437">1</cx:pt>
          <cx:pt idx="21438">69</cx:pt>
          <cx:pt idx="21439">15</cx:pt>
          <cx:pt idx="21440">56</cx:pt>
          <cx:pt idx="21441">40</cx:pt>
          <cx:pt idx="21442">36</cx:pt>
          <cx:pt idx="21443">27</cx:pt>
          <cx:pt idx="21444">7</cx:pt>
          <cx:pt idx="21445">38</cx:pt>
          <cx:pt idx="21446">12</cx:pt>
          <cx:pt idx="21447">49</cx:pt>
          <cx:pt idx="21448">64</cx:pt>
          <cx:pt idx="21449">13</cx:pt>
          <cx:pt idx="21450">13</cx:pt>
          <cx:pt idx="21451">49</cx:pt>
          <cx:pt idx="21452">92</cx:pt>
          <cx:pt idx="21453">26</cx:pt>
          <cx:pt idx="21454">56</cx:pt>
          <cx:pt idx="21455">28</cx:pt>
          <cx:pt idx="21456">53</cx:pt>
          <cx:pt idx="21457">58</cx:pt>
          <cx:pt idx="21458">41</cx:pt>
          <cx:pt idx="21459">12</cx:pt>
          <cx:pt idx="21460">62</cx:pt>
          <cx:pt idx="21461">9</cx:pt>
          <cx:pt idx="21462">76</cx:pt>
          <cx:pt idx="21463">19</cx:pt>
          <cx:pt idx="21464">71</cx:pt>
          <cx:pt idx="21465">6</cx:pt>
          <cx:pt idx="21466">27</cx:pt>
          <cx:pt idx="21467">49</cx:pt>
          <cx:pt idx="21468">7</cx:pt>
          <cx:pt idx="21469">64</cx:pt>
          <cx:pt idx="21470">4</cx:pt>
          <cx:pt idx="21471">5</cx:pt>
          <cx:pt idx="21472">41</cx:pt>
          <cx:pt idx="21473">81</cx:pt>
          <cx:pt idx="21474">56</cx:pt>
          <cx:pt idx="21475">22</cx:pt>
          <cx:pt idx="21476">21</cx:pt>
          <cx:pt idx="21477">53</cx:pt>
          <cx:pt idx="21478">24</cx:pt>
          <cx:pt idx="21479">14</cx:pt>
          <cx:pt idx="21480">31</cx:pt>
          <cx:pt idx="21481">16</cx:pt>
          <cx:pt idx="21482">53</cx:pt>
          <cx:pt idx="21483">80</cx:pt>
          <cx:pt idx="21484">34</cx:pt>
          <cx:pt idx="21485">26</cx:pt>
          <cx:pt idx="21486">40</cx:pt>
          <cx:pt idx="21487">18</cx:pt>
          <cx:pt idx="21488">56</cx:pt>
          <cx:pt idx="21489">66</cx:pt>
          <cx:pt idx="21490">45</cx:pt>
          <cx:pt idx="21491">13</cx:pt>
          <cx:pt idx="21492">3</cx:pt>
          <cx:pt idx="21493">1</cx:pt>
          <cx:pt idx="21494">21</cx:pt>
          <cx:pt idx="21495">12</cx:pt>
          <cx:pt idx="21496">15</cx:pt>
          <cx:pt idx="21497">65</cx:pt>
          <cx:pt idx="21498">13</cx:pt>
          <cx:pt idx="21499">16</cx:pt>
          <cx:pt idx="21500">9</cx:pt>
          <cx:pt idx="21501">56</cx:pt>
          <cx:pt idx="21502">50</cx:pt>
          <cx:pt idx="21503">4</cx:pt>
          <cx:pt idx="21504">23</cx:pt>
          <cx:pt idx="21505">63</cx:pt>
          <cx:pt idx="21506">6</cx:pt>
          <cx:pt idx="21507">26</cx:pt>
          <cx:pt idx="21508">46</cx:pt>
          <cx:pt idx="21509">5</cx:pt>
          <cx:pt idx="21510">70</cx:pt>
          <cx:pt idx="21511">51</cx:pt>
          <cx:pt idx="21512">29</cx:pt>
          <cx:pt idx="21513">32</cx:pt>
          <cx:pt idx="21514">12</cx:pt>
          <cx:pt idx="21515">80</cx:pt>
          <cx:pt idx="21516">28</cx:pt>
          <cx:pt idx="21517">8</cx:pt>
          <cx:pt idx="21518">48</cx:pt>
          <cx:pt idx="21519">1</cx:pt>
          <cx:pt idx="21520">34</cx:pt>
          <cx:pt idx="21521">72</cx:pt>
          <cx:pt idx="21522">40</cx:pt>
          <cx:pt idx="21523">18</cx:pt>
          <cx:pt idx="21524">46</cx:pt>
          <cx:pt idx="21525">8</cx:pt>
          <cx:pt idx="21526">26</cx:pt>
          <cx:pt idx="21527">3</cx:pt>
          <cx:pt idx="21528">34</cx:pt>
          <cx:pt idx="21529">12</cx:pt>
          <cx:pt idx="21530">43</cx:pt>
          <cx:pt idx="21531">13</cx:pt>
          <cx:pt idx="21532">64</cx:pt>
          <cx:pt idx="21533">6</cx:pt>
          <cx:pt idx="21534">42</cx:pt>
          <cx:pt idx="21535">53</cx:pt>
          <cx:pt idx="21536">10</cx:pt>
          <cx:pt idx="21537">40</cx:pt>
          <cx:pt idx="21538">75</cx:pt>
          <cx:pt idx="21539">2</cx:pt>
          <cx:pt idx="21540">56</cx:pt>
          <cx:pt idx="21541">31</cx:pt>
          <cx:pt idx="21542">94</cx:pt>
          <cx:pt idx="21543">21</cx:pt>
          <cx:pt idx="21544">11</cx:pt>
          <cx:pt idx="21545">71</cx:pt>
          <cx:pt idx="21546">19</cx:pt>
          <cx:pt idx="21547">10</cx:pt>
          <cx:pt idx="21548">43</cx:pt>
          <cx:pt idx="21549">24</cx:pt>
          <cx:pt idx="21550">34</cx:pt>
          <cx:pt idx="21551">57</cx:pt>
          <cx:pt idx="21552">14</cx:pt>
          <cx:pt idx="21553">59</cx:pt>
          <cx:pt idx="21554">30</cx:pt>
          <cx:pt idx="21555">22</cx:pt>
          <cx:pt idx="21556">12</cx:pt>
          <cx:pt idx="21557">64</cx:pt>
          <cx:pt idx="21558">65</cx:pt>
          <cx:pt idx="21559">77</cx:pt>
          <cx:pt idx="21560">61</cx:pt>
          <cx:pt idx="21561">11</cx:pt>
          <cx:pt idx="21562">71</cx:pt>
          <cx:pt idx="21563">60</cx:pt>
          <cx:pt idx="21564">55</cx:pt>
          <cx:pt idx="21565">62</cx:pt>
          <cx:pt idx="21566">27</cx:pt>
          <cx:pt idx="21567">8</cx:pt>
          <cx:pt idx="21568">10</cx:pt>
          <cx:pt idx="21569">88</cx:pt>
          <cx:pt idx="21570">45</cx:pt>
          <cx:pt idx="21571">70</cx:pt>
          <cx:pt idx="21572">31</cx:pt>
          <cx:pt idx="21573">34</cx:pt>
          <cx:pt idx="21574">99</cx:pt>
          <cx:pt idx="21575">33</cx:pt>
          <cx:pt idx="21576">1</cx:pt>
          <cx:pt idx="21577">2</cx:pt>
          <cx:pt idx="21578">14</cx:pt>
          <cx:pt idx="21579">12</cx:pt>
          <cx:pt idx="21580">4</cx:pt>
          <cx:pt idx="21581">73</cx:pt>
          <cx:pt idx="21582">13</cx:pt>
          <cx:pt idx="21583">48</cx:pt>
          <cx:pt idx="21584">11</cx:pt>
          <cx:pt idx="21585">52</cx:pt>
          <cx:pt idx="21586">1</cx:pt>
          <cx:pt idx="21587">21</cx:pt>
          <cx:pt idx="21588">31</cx:pt>
          <cx:pt idx="21589">35</cx:pt>
          <cx:pt idx="21590">88</cx:pt>
          <cx:pt idx="21591">68</cx:pt>
          <cx:pt idx="21592">81</cx:pt>
          <cx:pt idx="21593">69</cx:pt>
          <cx:pt idx="21594">15</cx:pt>
          <cx:pt idx="21595">23</cx:pt>
          <cx:pt idx="21596">28</cx:pt>
          <cx:pt idx="21597">49</cx:pt>
          <cx:pt idx="21598">25</cx:pt>
          <cx:pt idx="21599">51</cx:pt>
          <cx:pt idx="21600">20</cx:pt>
          <cx:pt idx="21601">11</cx:pt>
          <cx:pt idx="21602">78</cx:pt>
          <cx:pt idx="21603">65</cx:pt>
          <cx:pt idx="21604">86</cx:pt>
          <cx:pt idx="21605">4</cx:pt>
          <cx:pt idx="21606">55</cx:pt>
          <cx:pt idx="21607">34</cx:pt>
          <cx:pt idx="21608">61</cx:pt>
          <cx:pt idx="21609">57</cx:pt>
          <cx:pt idx="21610">31</cx:pt>
          <cx:pt idx="21611">8</cx:pt>
          <cx:pt idx="21612">27</cx:pt>
          <cx:pt idx="21613">40</cx:pt>
          <cx:pt idx="21614">21</cx:pt>
          <cx:pt idx="21615">76</cx:pt>
          <cx:pt idx="21616">13</cx:pt>
          <cx:pt idx="21617">1</cx:pt>
          <cx:pt idx="21618">10</cx:pt>
          <cx:pt idx="21619">23</cx:pt>
          <cx:pt idx="21620">12</cx:pt>
          <cx:pt idx="21621">15</cx:pt>
          <cx:pt idx="21622">53</cx:pt>
          <cx:pt idx="21623">50</cx:pt>
          <cx:pt idx="21624">64</cx:pt>
          <cx:pt idx="21625">43</cx:pt>
          <cx:pt idx="21626">4</cx:pt>
          <cx:pt idx="21627">3</cx:pt>
          <cx:pt idx="21628">29</cx:pt>
          <cx:pt idx="21629">36</cx:pt>
          <cx:pt idx="21630">80</cx:pt>
          <cx:pt idx="21631">33</cx:pt>
          <cx:pt idx="21632">41</cx:pt>
          <cx:pt idx="21633">31</cx:pt>
          <cx:pt idx="21634">61</cx:pt>
          <cx:pt idx="21635">5</cx:pt>
          <cx:pt idx="21636">28</cx:pt>
          <cx:pt idx="21637">25</cx:pt>
          <cx:pt idx="21638">9</cx:pt>
          <cx:pt idx="21639">74</cx:pt>
          <cx:pt idx="21640">46</cx:pt>
          <cx:pt idx="21641">55</cx:pt>
          <cx:pt idx="21642">2</cx:pt>
          <cx:pt idx="21643">67</cx:pt>
          <cx:pt idx="21644">69</cx:pt>
          <cx:pt idx="21645">49</cx:pt>
          <cx:pt idx="21646">71</cx:pt>
          <cx:pt idx="21647">38</cx:pt>
          <cx:pt idx="21648">27</cx:pt>
          <cx:pt idx="21649">18</cx:pt>
          <cx:pt idx="21650">40</cx:pt>
          <cx:pt idx="21651">5</cx:pt>
          <cx:pt idx="21652">26</cx:pt>
          <cx:pt idx="21653">30</cx:pt>
          <cx:pt idx="21654">33</cx:pt>
          <cx:pt idx="21655">95</cx:pt>
          <cx:pt idx="21656">9</cx:pt>
          <cx:pt idx="21657">24</cx:pt>
          <cx:pt idx="21658">7</cx:pt>
          <cx:pt idx="21659">64</cx:pt>
          <cx:pt idx="21660">59</cx:pt>
          <cx:pt idx="21661">46</cx:pt>
          <cx:pt idx="21662">67</cx:pt>
          <cx:pt idx="21663">20</cx:pt>
          <cx:pt idx="21664">2</cx:pt>
          <cx:pt idx="21665">84</cx:pt>
          <cx:pt idx="21666">29</cx:pt>
          <cx:pt idx="21667">36</cx:pt>
          <cx:pt idx="21668">7</cx:pt>
          <cx:pt idx="21669">9</cx:pt>
          <cx:pt idx="21670">48</cx:pt>
          <cx:pt idx="21671">37</cx:pt>
          <cx:pt idx="21672">70</cx:pt>
          <cx:pt idx="21673">10</cx:pt>
          <cx:pt idx="21674">22</cx:pt>
          <cx:pt idx="21675">5</cx:pt>
          <cx:pt idx="21676">10</cx:pt>
          <cx:pt idx="21677">57</cx:pt>
          <cx:pt idx="21678">46</cx:pt>
          <cx:pt idx="21679">2</cx:pt>
          <cx:pt idx="21680">8</cx:pt>
          <cx:pt idx="21681">13</cx:pt>
          <cx:pt idx="21682">25</cx:pt>
          <cx:pt idx="21683">38</cx:pt>
          <cx:pt idx="21684">23</cx:pt>
          <cx:pt idx="21685">4</cx:pt>
          <cx:pt idx="21686">43</cx:pt>
          <cx:pt idx="21687">26</cx:pt>
          <cx:pt idx="21688">66</cx:pt>
          <cx:pt idx="21689">1</cx:pt>
          <cx:pt idx="21690">75</cx:pt>
          <cx:pt idx="21691">32</cx:pt>
          <cx:pt idx="21692">17</cx:pt>
          <cx:pt idx="21693">61</cx:pt>
          <cx:pt idx="21694">23</cx:pt>
          <cx:pt idx="21695">10</cx:pt>
          <cx:pt idx="21696">15</cx:pt>
          <cx:pt idx="21697">22</cx:pt>
          <cx:pt idx="21698">40</cx:pt>
          <cx:pt idx="21699">48</cx:pt>
          <cx:pt idx="21700">9</cx:pt>
          <cx:pt idx="21701">21</cx:pt>
          <cx:pt idx="21702">7</cx:pt>
          <cx:pt idx="21703">51</cx:pt>
          <cx:pt idx="21704">2</cx:pt>
          <cx:pt idx="21705">5</cx:pt>
          <cx:pt idx="21706">6</cx:pt>
          <cx:pt idx="21707">22</cx:pt>
          <cx:pt idx="21708">63</cx:pt>
          <cx:pt idx="21709">4</cx:pt>
          <cx:pt idx="21710">61</cx:pt>
          <cx:pt idx="21711">19</cx:pt>
          <cx:pt idx="21712">78</cx:pt>
          <cx:pt idx="21713">81</cx:pt>
          <cx:pt idx="21714">94</cx:pt>
          <cx:pt idx="21715">29</cx:pt>
          <cx:pt idx="21716">56</cx:pt>
          <cx:pt idx="21717">1</cx:pt>
          <cx:pt idx="21718">68</cx:pt>
          <cx:pt idx="21719">8</cx:pt>
          <cx:pt idx="21720">31</cx:pt>
          <cx:pt idx="21721">37</cx:pt>
          <cx:pt idx="21722">5</cx:pt>
          <cx:pt idx="21723">18</cx:pt>
          <cx:pt idx="21724">10</cx:pt>
          <cx:pt idx="21725">8</cx:pt>
          <cx:pt idx="21726">7</cx:pt>
          <cx:pt idx="21727">47</cx:pt>
          <cx:pt idx="21728">13</cx:pt>
          <cx:pt idx="21729">44</cx:pt>
          <cx:pt idx="21730">75</cx:pt>
          <cx:pt idx="21731">14</cx:pt>
          <cx:pt idx="21732">61</cx:pt>
          <cx:pt idx="21733">38</cx:pt>
          <cx:pt idx="21734">36</cx:pt>
          <cx:pt idx="21735">21</cx:pt>
          <cx:pt idx="21736">9</cx:pt>
          <cx:pt idx="21737">66</cx:pt>
          <cx:pt idx="21738">6</cx:pt>
          <cx:pt idx="21739">37</cx:pt>
          <cx:pt idx="21740">27</cx:pt>
          <cx:pt idx="21741">1</cx:pt>
          <cx:pt idx="21742">45</cx:pt>
          <cx:pt idx="21743">20</cx:pt>
          <cx:pt idx="21744">22</cx:pt>
          <cx:pt idx="21745">44</cx:pt>
          <cx:pt idx="21746">26</cx:pt>
          <cx:pt idx="21747">50</cx:pt>
          <cx:pt idx="21748">5</cx:pt>
          <cx:pt idx="21749">4</cx:pt>
          <cx:pt idx="21750">5</cx:pt>
          <cx:pt idx="21751">32</cx:pt>
          <cx:pt idx="21752">65</cx:pt>
          <cx:pt idx="21753">67</cx:pt>
          <cx:pt idx="21754">38</cx:pt>
          <cx:pt idx="21755">9</cx:pt>
          <cx:pt idx="21756">12</cx:pt>
          <cx:pt idx="21757">23</cx:pt>
          <cx:pt idx="21758">49</cx:pt>
          <cx:pt idx="21759">17</cx:pt>
          <cx:pt idx="21760">27</cx:pt>
          <cx:pt idx="21761">41</cx:pt>
          <cx:pt idx="21762">69</cx:pt>
          <cx:pt idx="21763">13</cx:pt>
          <cx:pt idx="21764">2</cx:pt>
          <cx:pt idx="21765">71</cx:pt>
          <cx:pt idx="21766">1</cx:pt>
          <cx:pt idx="21767">60</cx:pt>
          <cx:pt idx="21768">65</cx:pt>
          <cx:pt idx="21769">64</cx:pt>
          <cx:pt idx="21770">38</cx:pt>
          <cx:pt idx="21771">19</cx:pt>
          <cx:pt idx="21772">31</cx:pt>
          <cx:pt idx="21773">41</cx:pt>
          <cx:pt idx="21774">35</cx:pt>
          <cx:pt idx="21775">18</cx:pt>
          <cx:pt idx="21776">49</cx:pt>
          <cx:pt idx="21777">42</cx:pt>
          <cx:pt idx="21778">61</cx:pt>
          <cx:pt idx="21779">50</cx:pt>
          <cx:pt idx="21780">5</cx:pt>
          <cx:pt idx="21781">18</cx:pt>
          <cx:pt idx="21782">6</cx:pt>
          <cx:pt idx="21783">54</cx:pt>
          <cx:pt idx="21784">2</cx:pt>
          <cx:pt idx="21785">41</cx:pt>
          <cx:pt idx="21786">22</cx:pt>
          <cx:pt idx="21787">50</cx:pt>
          <cx:pt idx="21788">82</cx:pt>
          <cx:pt idx="21789">25</cx:pt>
          <cx:pt idx="21790">32</cx:pt>
          <cx:pt idx="21791">83</cx:pt>
          <cx:pt idx="21792">30</cx:pt>
          <cx:pt idx="21793">23</cx:pt>
          <cx:pt idx="21794">62</cx:pt>
          <cx:pt idx="21795">66</cx:pt>
          <cx:pt idx="21796">62</cx:pt>
          <cx:pt idx="21797">42</cx:pt>
          <cx:pt idx="21798">86</cx:pt>
          <cx:pt idx="21799">47</cx:pt>
          <cx:pt idx="21800">16</cx:pt>
          <cx:pt idx="21801">25</cx:pt>
          <cx:pt idx="21802">13</cx:pt>
          <cx:pt idx="21803">87</cx:pt>
          <cx:pt idx="21804">11</cx:pt>
          <cx:pt idx="21805">38</cx:pt>
          <cx:pt idx="21806">20</cx:pt>
          <cx:pt idx="21807">17</cx:pt>
          <cx:pt idx="21808">14</cx:pt>
          <cx:pt idx="21809">53</cx:pt>
          <cx:pt idx="21810">4</cx:pt>
          <cx:pt idx="21811">63</cx:pt>
          <cx:pt idx="21812">8</cx:pt>
          <cx:pt idx="21813">27</cx:pt>
          <cx:pt idx="21814">24</cx:pt>
          <cx:pt idx="21815">74</cx:pt>
          <cx:pt idx="21816">35</cx:pt>
          <cx:pt idx="21817">6</cx:pt>
          <cx:pt idx="21818">32</cx:pt>
          <cx:pt idx="21819">76</cx:pt>
          <cx:pt idx="21820">26</cx:pt>
          <cx:pt idx="21821">13</cx:pt>
          <cx:pt idx="21822">33</cx:pt>
          <cx:pt idx="21823">47</cx:pt>
          <cx:pt idx="21824">28</cx:pt>
          <cx:pt idx="21825">63</cx:pt>
          <cx:pt idx="21826">66</cx:pt>
          <cx:pt idx="21827">59</cx:pt>
          <cx:pt idx="21828">74</cx:pt>
          <cx:pt idx="21829">76</cx:pt>
          <cx:pt idx="21830">61</cx:pt>
          <cx:pt idx="21831">70</cx:pt>
          <cx:pt idx="21832">57</cx:pt>
          <cx:pt idx="21833">9</cx:pt>
          <cx:pt idx="21834">26</cx:pt>
          <cx:pt idx="21835">16</cx:pt>
          <cx:pt idx="21836">37</cx:pt>
          <cx:pt idx="21837">49</cx:pt>
          <cx:pt idx="21838">46</cx:pt>
          <cx:pt idx="21839">43</cx:pt>
          <cx:pt idx="21840">44</cx:pt>
          <cx:pt idx="21841">56</cx:pt>
          <cx:pt idx="21842">10</cx:pt>
          <cx:pt idx="21843">28</cx:pt>
          <cx:pt idx="21844">47</cx:pt>
          <cx:pt idx="21845">5</cx:pt>
          <cx:pt idx="21846">2</cx:pt>
          <cx:pt idx="21847">36</cx:pt>
          <cx:pt idx="21848">66</cx:pt>
          <cx:pt idx="21849">29</cx:pt>
          <cx:pt idx="21850">38</cx:pt>
          <cx:pt idx="21851">8</cx:pt>
          <cx:pt idx="21852">16</cx:pt>
          <cx:pt idx="21853">20</cx:pt>
          <cx:pt idx="21854">62</cx:pt>
          <cx:pt idx="21855">46</cx:pt>
          <cx:pt idx="21856">1</cx:pt>
          <cx:pt idx="21857">49</cx:pt>
          <cx:pt idx="21858">34</cx:pt>
          <cx:pt idx="21859">33</cx:pt>
          <cx:pt idx="21860">29</cx:pt>
          <cx:pt idx="21861">11</cx:pt>
          <cx:pt idx="21862">8</cx:pt>
          <cx:pt idx="21863">48</cx:pt>
          <cx:pt idx="21864">41</cx:pt>
          <cx:pt idx="21865">63</cx:pt>
          <cx:pt idx="21866">6</cx:pt>
          <cx:pt idx="21867">57</cx:pt>
          <cx:pt idx="21868">69</cx:pt>
          <cx:pt idx="21869">16</cx:pt>
          <cx:pt idx="21870">12</cx:pt>
          <cx:pt idx="21871">3</cx:pt>
          <cx:pt idx="21872">46</cx:pt>
          <cx:pt idx="21873">17</cx:pt>
          <cx:pt idx="21874">14</cx:pt>
          <cx:pt idx="21875">64</cx:pt>
          <cx:pt idx="21876">85</cx:pt>
          <cx:pt idx="21877">18</cx:pt>
          <cx:pt idx="21878">73</cx:pt>
          <cx:pt idx="21879">38</cx:pt>
          <cx:pt idx="21880">41</cx:pt>
          <cx:pt idx="21881">36</cx:pt>
          <cx:pt idx="21882">67</cx:pt>
          <cx:pt idx="21883">76</cx:pt>
          <cx:pt idx="21884">15</cx:pt>
          <cx:pt idx="21885">39</cx:pt>
          <cx:pt idx="21886">38</cx:pt>
          <cx:pt idx="21887">34</cx:pt>
          <cx:pt idx="21888">78</cx:pt>
          <cx:pt idx="21889">8</cx:pt>
          <cx:pt idx="21890">4</cx:pt>
          <cx:pt idx="21891">50</cx:pt>
          <cx:pt idx="21892">7</cx:pt>
          <cx:pt idx="21893">71</cx:pt>
          <cx:pt idx="21894">40</cx:pt>
          <cx:pt idx="21895">42</cx:pt>
          <cx:pt idx="21896">28</cx:pt>
          <cx:pt idx="21897">69</cx:pt>
          <cx:pt idx="21898">37</cx:pt>
          <cx:pt idx="21899">23</cx:pt>
          <cx:pt idx="21900">91</cx:pt>
          <cx:pt idx="21901">82</cx:pt>
          <cx:pt idx="21902">54</cx:pt>
          <cx:pt idx="21903">27</cx:pt>
          <cx:pt idx="21904">5</cx:pt>
          <cx:pt idx="21905">10</cx:pt>
          <cx:pt idx="21906">13</cx:pt>
          <cx:pt idx="21907">37</cx:pt>
          <cx:pt idx="21908">29</cx:pt>
          <cx:pt idx="21909">26</cx:pt>
          <cx:pt idx="21910">21</cx:pt>
          <cx:pt idx="21911">25</cx:pt>
          <cx:pt idx="21912">53</cx:pt>
          <cx:pt idx="21913">16</cx:pt>
          <cx:pt idx="21914">22</cx:pt>
          <cx:pt idx="21915">42</cx:pt>
          <cx:pt idx="21916">64</cx:pt>
          <cx:pt idx="21917">63</cx:pt>
          <cx:pt idx="21918">83</cx:pt>
          <cx:pt idx="21919">34</cx:pt>
          <cx:pt idx="21920">1</cx:pt>
          <cx:pt idx="21921">62</cx:pt>
          <cx:pt idx="21922">53</cx:pt>
          <cx:pt idx="21923">17</cx:pt>
          <cx:pt idx="21924">9</cx:pt>
          <cx:pt idx="21925">73</cx:pt>
          <cx:pt idx="21926">19</cx:pt>
          <cx:pt idx="21927">49</cx:pt>
          <cx:pt idx="21928">41</cx:pt>
          <cx:pt idx="21929">45</cx:pt>
          <cx:pt idx="21930">42</cx:pt>
          <cx:pt idx="21931">21</cx:pt>
          <cx:pt idx="21932">63</cx:pt>
          <cx:pt idx="21933">14</cx:pt>
          <cx:pt idx="21934">19</cx:pt>
          <cx:pt idx="21935">15</cx:pt>
          <cx:pt idx="21936">1</cx:pt>
          <cx:pt idx="21937">41</cx:pt>
          <cx:pt idx="21938">43</cx:pt>
          <cx:pt idx="21939">56</cx:pt>
          <cx:pt idx="21940">4</cx:pt>
          <cx:pt idx="21941">20</cx:pt>
          <cx:pt idx="21942">22</cx:pt>
          <cx:pt idx="21943">2</cx:pt>
          <cx:pt idx="21944">9</cx:pt>
          <cx:pt idx="21945">8</cx:pt>
          <cx:pt idx="21946">13</cx:pt>
          <cx:pt idx="21947">33</cx:pt>
          <cx:pt idx="21948">70</cx:pt>
          <cx:pt idx="21949">28</cx:pt>
          <cx:pt idx="21950">46</cx:pt>
          <cx:pt idx="21951">12</cx:pt>
          <cx:pt idx="21952">5</cx:pt>
          <cx:pt idx="21953">6</cx:pt>
          <cx:pt idx="21954">30</cx:pt>
          <cx:pt idx="21955">80</cx:pt>
          <cx:pt idx="21956">36</cx:pt>
          <cx:pt idx="21957">66</cx:pt>
          <cx:pt idx="21958">19</cx:pt>
          <cx:pt idx="21959">32</cx:pt>
          <cx:pt idx="21960">71</cx:pt>
          <cx:pt idx="21961">7</cx:pt>
          <cx:pt idx="21962">10</cx:pt>
          <cx:pt idx="21963">3</cx:pt>
          <cx:pt idx="21964">80</cx:pt>
          <cx:pt idx="21965">27</cx:pt>
          <cx:pt idx="21966">8</cx:pt>
          <cx:pt idx="21967">31</cx:pt>
          <cx:pt idx="21968">33</cx:pt>
          <cx:pt idx="21969">49</cx:pt>
          <cx:pt idx="21970">34</cx:pt>
          <cx:pt idx="21971">19</cx:pt>
          <cx:pt idx="21972">57</cx:pt>
          <cx:pt idx="21973">65</cx:pt>
          <cx:pt idx="21974">62</cx:pt>
          <cx:pt idx="21975">74</cx:pt>
          <cx:pt idx="21976">12</cx:pt>
          <cx:pt idx="21977">34</cx:pt>
          <cx:pt idx="21978">36</cx:pt>
          <cx:pt idx="21979">45</cx:pt>
          <cx:pt idx="21980">60</cx:pt>
          <cx:pt idx="21981">4</cx:pt>
          <cx:pt idx="21982">19</cx:pt>
          <cx:pt idx="21983">9</cx:pt>
          <cx:pt idx="21984">11</cx:pt>
          <cx:pt idx="21985">41</cx:pt>
          <cx:pt idx="21986">28</cx:pt>
          <cx:pt idx="21987">13</cx:pt>
          <cx:pt idx="21988">47</cx:pt>
          <cx:pt idx="21989">2</cx:pt>
          <cx:pt idx="21990">2</cx:pt>
          <cx:pt idx="21991">7</cx:pt>
          <cx:pt idx="21992">70</cx:pt>
          <cx:pt idx="21993">42</cx:pt>
          <cx:pt idx="21994">18</cx:pt>
          <cx:pt idx="21995">30</cx:pt>
          <cx:pt idx="21996">19</cx:pt>
          <cx:pt idx="21997">46</cx:pt>
          <cx:pt idx="21998">50</cx:pt>
          <cx:pt idx="21999">41</cx:pt>
          <cx:pt idx="22000">25</cx:pt>
          <cx:pt idx="22001">72</cx:pt>
          <cx:pt idx="22002">71</cx:pt>
          <cx:pt idx="22003">9</cx:pt>
          <cx:pt idx="22004">68</cx:pt>
          <cx:pt idx="22005">55</cx:pt>
          <cx:pt idx="22006">2</cx:pt>
          <cx:pt idx="22007">62</cx:pt>
          <cx:pt idx="22008">15</cx:pt>
          <cx:pt idx="22009">39</cx:pt>
          <cx:pt idx="22010">17</cx:pt>
          <cx:pt idx="22011">18</cx:pt>
          <cx:pt idx="22012">22</cx:pt>
          <cx:pt idx="22013">36</cx:pt>
          <cx:pt idx="22014">5</cx:pt>
          <cx:pt idx="22015">74</cx:pt>
          <cx:pt idx="22016">59</cx:pt>
          <cx:pt idx="22017">87</cx:pt>
          <cx:pt idx="22018">32</cx:pt>
          <cx:pt idx="22019">6</cx:pt>
          <cx:pt idx="22020">27</cx:pt>
          <cx:pt idx="22021">65</cx:pt>
          <cx:pt idx="22022">12</cx:pt>
          <cx:pt idx="22023">46</cx:pt>
          <cx:pt idx="22024">10</cx:pt>
          <cx:pt idx="22025">42</cx:pt>
          <cx:pt idx="22026">22</cx:pt>
          <cx:pt idx="22027">79</cx:pt>
          <cx:pt idx="22028">19</cx:pt>
          <cx:pt idx="22029">35</cx:pt>
          <cx:pt idx="22030">40</cx:pt>
          <cx:pt idx="22031">89</cx:pt>
          <cx:pt idx="22032">8</cx:pt>
          <cx:pt idx="22033">47</cx:pt>
          <cx:pt idx="22034">26</cx:pt>
          <cx:pt idx="22035">18</cx:pt>
          <cx:pt idx="22036">2</cx:pt>
          <cx:pt idx="22037">20</cx:pt>
          <cx:pt idx="22038">51</cx:pt>
          <cx:pt idx="22039">78</cx:pt>
          <cx:pt idx="22040">8</cx:pt>
          <cx:pt idx="22041">90</cx:pt>
          <cx:pt idx="22042">7</cx:pt>
          <cx:pt idx="22043">40</cx:pt>
          <cx:pt idx="22044">36</cx:pt>
          <cx:pt idx="22045">69</cx:pt>
          <cx:pt idx="22046">37</cx:pt>
          <cx:pt idx="22047">11</cx:pt>
          <cx:pt idx="22048">64</cx:pt>
          <cx:pt idx="22049">53</cx:pt>
          <cx:pt idx="22050">2</cx:pt>
          <cx:pt idx="22051">25</cx:pt>
          <cx:pt idx="22052">42</cx:pt>
          <cx:pt idx="22053">37</cx:pt>
          <cx:pt idx="22054">44</cx:pt>
          <cx:pt idx="22055">63</cx:pt>
          <cx:pt idx="22056">24</cx:pt>
          <cx:pt idx="22057">22</cx:pt>
          <cx:pt idx="22058">6</cx:pt>
          <cx:pt idx="22059">66</cx:pt>
          <cx:pt idx="22060">8</cx:pt>
          <cx:pt idx="22061">68</cx:pt>
          <cx:pt idx="22062">72</cx:pt>
          <cx:pt idx="22063">53</cx:pt>
          <cx:pt idx="22064">16</cx:pt>
          <cx:pt idx="22065">8</cx:pt>
          <cx:pt idx="22066">6</cx:pt>
          <cx:pt idx="22067">39</cx:pt>
          <cx:pt idx="22068">38</cx:pt>
          <cx:pt idx="22069">29</cx:pt>
          <cx:pt idx="22070">36</cx:pt>
          <cx:pt idx="22071">7</cx:pt>
          <cx:pt idx="22072">49</cx:pt>
          <cx:pt idx="22073">46</cx:pt>
          <cx:pt idx="22074">76</cx:pt>
          <cx:pt idx="22075">50</cx:pt>
          <cx:pt idx="22076">37</cx:pt>
          <cx:pt idx="22077">17</cx:pt>
          <cx:pt idx="22078">75</cx:pt>
          <cx:pt idx="22079">22</cx:pt>
          <cx:pt idx="22080">11</cx:pt>
          <cx:pt idx="22081">7</cx:pt>
          <cx:pt idx="22082">50</cx:pt>
          <cx:pt idx="22083">26</cx:pt>
          <cx:pt idx="22084">30</cx:pt>
          <cx:pt idx="22085">70</cx:pt>
          <cx:pt idx="22086">76</cx:pt>
          <cx:pt idx="22087">22</cx:pt>
          <cx:pt idx="22088">71</cx:pt>
          <cx:pt idx="22089">90</cx:pt>
          <cx:pt idx="22090">32</cx:pt>
          <cx:pt idx="22091">75</cx:pt>
          <cx:pt idx="22092">45</cx:pt>
          <cx:pt idx="22093">8</cx:pt>
          <cx:pt idx="22094">36</cx:pt>
          <cx:pt idx="22095">77</cx:pt>
          <cx:pt idx="22096">43</cx:pt>
          <cx:pt idx="22097">70</cx:pt>
          <cx:pt idx="22098">34</cx:pt>
          <cx:pt idx="22099">39</cx:pt>
          <cx:pt idx="22100">10</cx:pt>
          <cx:pt idx="22101">46</cx:pt>
          <cx:pt idx="22102">32</cx:pt>
          <cx:pt idx="22103">3</cx:pt>
          <cx:pt idx="22104">1</cx:pt>
          <cx:pt idx="22105">16</cx:pt>
          <cx:pt idx="22106">20</cx:pt>
          <cx:pt idx="22107">24</cx:pt>
          <cx:pt idx="22108">50</cx:pt>
          <cx:pt idx="22109">63</cx:pt>
          <cx:pt idx="22110">57</cx:pt>
          <cx:pt idx="22111">28</cx:pt>
          <cx:pt idx="22112">53</cx:pt>
          <cx:pt idx="22113">34</cx:pt>
          <cx:pt idx="22114">21</cx:pt>
          <cx:pt idx="22115">84</cx:pt>
          <cx:pt idx="22116">50</cx:pt>
          <cx:pt idx="22117">92</cx:pt>
          <cx:pt idx="22118">26</cx:pt>
          <cx:pt idx="22119">20</cx:pt>
          <cx:pt idx="22120">2</cx:pt>
          <cx:pt idx="22121">5</cx:pt>
          <cx:pt idx="22122">27</cx:pt>
          <cx:pt idx="22123">31</cx:pt>
          <cx:pt idx="22124">63</cx:pt>
          <cx:pt idx="22125">48</cx:pt>
          <cx:pt idx="22126">51</cx:pt>
          <cx:pt idx="22127">37</cx:pt>
          <cx:pt idx="22128">13</cx:pt>
          <cx:pt idx="22129">59</cx:pt>
          <cx:pt idx="22130">57</cx:pt>
          <cx:pt idx="22131">49</cx:pt>
          <cx:pt idx="22132">2</cx:pt>
          <cx:pt idx="22133">79</cx:pt>
          <cx:pt idx="22134">67</cx:pt>
          <cx:pt idx="22135">11</cx:pt>
          <cx:pt idx="22136">7</cx:pt>
          <cx:pt idx="22137">1</cx:pt>
          <cx:pt idx="22138">34</cx:pt>
          <cx:pt idx="22139">10</cx:pt>
          <cx:pt idx="22140">42</cx:pt>
          <cx:pt idx="22141">10</cx:pt>
          <cx:pt idx="22142">55</cx:pt>
          <cx:pt idx="22143">35</cx:pt>
          <cx:pt idx="22144">59</cx:pt>
          <cx:pt idx="22145">38</cx:pt>
          <cx:pt idx="22146">25</cx:pt>
          <cx:pt idx="22147">23</cx:pt>
          <cx:pt idx="22148">22</cx:pt>
          <cx:pt idx="22149">12</cx:pt>
          <cx:pt idx="22150">48</cx:pt>
          <cx:pt idx="22151">16</cx:pt>
          <cx:pt idx="22152">9</cx:pt>
          <cx:pt idx="22153">24</cx:pt>
          <cx:pt idx="22154">21</cx:pt>
          <cx:pt idx="22155">47</cx:pt>
          <cx:pt idx="22156">16</cx:pt>
          <cx:pt idx="22157">37</cx:pt>
          <cx:pt idx="22158">10</cx:pt>
          <cx:pt idx="22159">2</cx:pt>
          <cx:pt idx="22160">9</cx:pt>
          <cx:pt idx="22161">38</cx:pt>
          <cx:pt idx="22162">25</cx:pt>
          <cx:pt idx="22163">6</cx:pt>
          <cx:pt idx="22164">13</cx:pt>
          <cx:pt idx="22165">69</cx:pt>
          <cx:pt idx="22166">8</cx:pt>
          <cx:pt idx="22167">29</cx:pt>
          <cx:pt idx="22168">36</cx:pt>
          <cx:pt idx="22169">62</cx:pt>
          <cx:pt idx="22170">69</cx:pt>
          <cx:pt idx="22171">40</cx:pt>
          <cx:pt idx="22172">65</cx:pt>
          <cx:pt idx="22173">19</cx:pt>
          <cx:pt idx="22174">12</cx:pt>
          <cx:pt idx="22175">62</cx:pt>
          <cx:pt idx="22176">50</cx:pt>
          <cx:pt idx="22177">34</cx:pt>
          <cx:pt idx="22178">25</cx:pt>
          <cx:pt idx="22179">5</cx:pt>
          <cx:pt idx="22180">68</cx:pt>
          <cx:pt idx="22181">84</cx:pt>
          <cx:pt idx="22182">39</cx:pt>
          <cx:pt idx="22183">2</cx:pt>
          <cx:pt idx="22184">23</cx:pt>
          <cx:pt idx="22185">23</cx:pt>
          <cx:pt idx="22186">81</cx:pt>
          <cx:pt idx="22187">5</cx:pt>
          <cx:pt idx="22188">32</cx:pt>
          <cx:pt idx="22189">36</cx:pt>
          <cx:pt idx="22190">62</cx:pt>
          <cx:pt idx="22191">42</cx:pt>
          <cx:pt idx="22192">33</cx:pt>
          <cx:pt idx="22193">34</cx:pt>
          <cx:pt idx="22194">37</cx:pt>
          <cx:pt idx="22195">16</cx:pt>
          <cx:pt idx="22196">44</cx:pt>
          <cx:pt idx="22197">6</cx:pt>
          <cx:pt idx="22198">40</cx:pt>
          <cx:pt idx="22199">75</cx:pt>
          <cx:pt idx="22200">27</cx:pt>
          <cx:pt idx="22201">13</cx:pt>
          <cx:pt idx="22202">58</cx:pt>
          <cx:pt idx="22203">5</cx:pt>
          <cx:pt idx="22204">66</cx:pt>
          <cx:pt idx="22205">2</cx:pt>
          <cx:pt idx="22206">24</cx:pt>
          <cx:pt idx="22207">63</cx:pt>
          <cx:pt idx="22208">4</cx:pt>
          <cx:pt idx="22209">35</cx:pt>
          <cx:pt idx="22210">7</cx:pt>
          <cx:pt idx="22211">10</cx:pt>
          <cx:pt idx="22212">50</cx:pt>
          <cx:pt idx="22213">25</cx:pt>
          <cx:pt idx="22214">6</cx:pt>
          <cx:pt idx="22215">55</cx:pt>
          <cx:pt idx="22216">75</cx:pt>
          <cx:pt idx="22217">59</cx:pt>
          <cx:pt idx="22218">27</cx:pt>
          <cx:pt idx="22219">36</cx:pt>
          <cx:pt idx="22220">24</cx:pt>
          <cx:pt idx="22221">1</cx:pt>
          <cx:pt idx="22222">18</cx:pt>
          <cx:pt idx="22223">66</cx:pt>
          <cx:pt idx="22224">58</cx:pt>
          <cx:pt idx="22225">29</cx:pt>
          <cx:pt idx="22226">39</cx:pt>
          <cx:pt idx="22227">40</cx:pt>
          <cx:pt idx="22228">42</cx:pt>
          <cx:pt idx="22229">13</cx:pt>
          <cx:pt idx="22230">20</cx:pt>
          <cx:pt idx="22231">66</cx:pt>
          <cx:pt idx="22232">15</cx:pt>
          <cx:pt idx="22233">41</cx:pt>
          <cx:pt idx="22234">85</cx:pt>
          <cx:pt idx="22235">71</cx:pt>
          <cx:pt idx="22236">28</cx:pt>
          <cx:pt idx="22237">33</cx:pt>
          <cx:pt idx="22238">49</cx:pt>
          <cx:pt idx="22239">1</cx:pt>
          <cx:pt idx="22240">23</cx:pt>
          <cx:pt idx="22241">34</cx:pt>
          <cx:pt idx="22242">58</cx:pt>
          <cx:pt idx="22243">12</cx:pt>
          <cx:pt idx="22244">22</cx:pt>
          <cx:pt idx="22245">20</cx:pt>
          <cx:pt idx="22246">70</cx:pt>
          <cx:pt idx="22247">1</cx:pt>
          <cx:pt idx="22248">2</cx:pt>
          <cx:pt idx="22249">37</cx:pt>
          <cx:pt idx="22250">18</cx:pt>
          <cx:pt idx="22251">26</cx:pt>
          <cx:pt idx="22252">22</cx:pt>
          <cx:pt idx="22253">5</cx:pt>
          <cx:pt idx="22254">78</cx:pt>
          <cx:pt idx="22255">3</cx:pt>
          <cx:pt idx="22256">71</cx:pt>
          <cx:pt idx="22257">28</cx:pt>
          <cx:pt idx="22258">24</cx:pt>
          <cx:pt idx="22259">35</cx:pt>
          <cx:pt idx="22260">4</cx:pt>
          <cx:pt idx="22261">86</cx:pt>
          <cx:pt idx="22262">39</cx:pt>
          <cx:pt idx="22263">2</cx:pt>
          <cx:pt idx="22264">61</cx:pt>
          <cx:pt idx="22265">14</cx:pt>
          <cx:pt idx="22266">8</cx:pt>
          <cx:pt idx="22267">50</cx:pt>
          <cx:pt idx="22268">13</cx:pt>
          <cx:pt idx="22269">24</cx:pt>
          <cx:pt idx="22270">44</cx:pt>
          <cx:pt idx="22271">15</cx:pt>
          <cx:pt idx="22272">34</cx:pt>
          <cx:pt idx="22273">16</cx:pt>
          <cx:pt idx="22274">94</cx:pt>
          <cx:pt idx="22275">83</cx:pt>
          <cx:pt idx="22276">62</cx:pt>
          <cx:pt idx="22277">50</cx:pt>
          <cx:pt idx="22278">13</cx:pt>
          <cx:pt idx="22279">19</cx:pt>
          <cx:pt idx="22280">26</cx:pt>
          <cx:pt idx="22281">51</cx:pt>
          <cx:pt idx="22282">3</cx:pt>
          <cx:pt idx="22283">12</cx:pt>
          <cx:pt idx="22284">85</cx:pt>
          <cx:pt idx="22285">28</cx:pt>
          <cx:pt idx="22286">68</cx:pt>
          <cx:pt idx="22287">5</cx:pt>
          <cx:pt idx="22288">18</cx:pt>
          <cx:pt idx="22289">21</cx:pt>
          <cx:pt idx="22290">32</cx:pt>
          <cx:pt idx="22291">6</cx:pt>
          <cx:pt idx="22292">9</cx:pt>
          <cx:pt idx="22293">99</cx:pt>
          <cx:pt idx="22294">15</cx:pt>
          <cx:pt idx="22295">22</cx:pt>
          <cx:pt idx="22296">24</cx:pt>
          <cx:pt idx="22297">39</cx:pt>
          <cx:pt idx="22298">67</cx:pt>
          <cx:pt idx="22299">63</cx:pt>
          <cx:pt idx="22300">57</cx:pt>
          <cx:pt idx="22301">19</cx:pt>
          <cx:pt idx="22302">51</cx:pt>
          <cx:pt idx="22303">58</cx:pt>
          <cx:pt idx="22304">33</cx:pt>
          <cx:pt idx="22305">33</cx:pt>
          <cx:pt idx="22306">77</cx:pt>
          <cx:pt idx="22307">8</cx:pt>
          <cx:pt idx="22308">62</cx:pt>
          <cx:pt idx="22309">67</cx:pt>
          <cx:pt idx="22310">12</cx:pt>
          <cx:pt idx="22311">2</cx:pt>
          <cx:pt idx="22312">15</cx:pt>
          <cx:pt idx="22313">26</cx:pt>
          <cx:pt idx="22314">56</cx:pt>
          <cx:pt idx="22315">24</cx:pt>
          <cx:pt idx="22316">53</cx:pt>
          <cx:pt idx="22317">1</cx:pt>
          <cx:pt idx="22318">60</cx:pt>
          <cx:pt idx="22319">40</cx:pt>
          <cx:pt idx="22320">64</cx:pt>
          <cx:pt idx="22321">5</cx:pt>
          <cx:pt idx="22322">16</cx:pt>
          <cx:pt idx="22323">34</cx:pt>
          <cx:pt idx="22324">10</cx:pt>
          <cx:pt idx="22325">26</cx:pt>
          <cx:pt idx="22326">60</cx:pt>
          <cx:pt idx="22327">65</cx:pt>
          <cx:pt idx="22328">6</cx:pt>
          <cx:pt idx="22329">25</cx:pt>
          <cx:pt idx="22330">59</cx:pt>
          <cx:pt idx="22331">12</cx:pt>
          <cx:pt idx="22332">52</cx:pt>
          <cx:pt idx="22333">48</cx:pt>
          <cx:pt idx="22334">27</cx:pt>
          <cx:pt idx="22335">31</cx:pt>
          <cx:pt idx="22336">84</cx:pt>
          <cx:pt idx="22337">20</cx:pt>
          <cx:pt idx="22338">53</cx:pt>
          <cx:pt idx="22339">26</cx:pt>
          <cx:pt idx="22340">68</cx:pt>
          <cx:pt idx="22341">77</cx:pt>
          <cx:pt idx="22342">40</cx:pt>
          <cx:pt idx="22343">29</cx:pt>
          <cx:pt idx="22344">56</cx:pt>
          <cx:pt idx="22345">6</cx:pt>
          <cx:pt idx="22346">50</cx:pt>
          <cx:pt idx="22347">39</cx:pt>
          <cx:pt idx="22348">2</cx:pt>
          <cx:pt idx="22349">33</cx:pt>
          <cx:pt idx="22350">31</cx:pt>
          <cx:pt idx="22351">12</cx:pt>
          <cx:pt idx="22352">6</cx:pt>
          <cx:pt idx="22353">7</cx:pt>
          <cx:pt idx="22354">1</cx:pt>
          <cx:pt idx="22355">40</cx:pt>
          <cx:pt idx="22356">3</cx:pt>
          <cx:pt idx="22357">37</cx:pt>
          <cx:pt idx="22358">44</cx:pt>
          <cx:pt idx="22359">56</cx:pt>
          <cx:pt idx="22360">72</cx:pt>
          <cx:pt idx="22361">33</cx:pt>
          <cx:pt idx="22362">25</cx:pt>
          <cx:pt idx="22363">30</cx:pt>
          <cx:pt idx="22364">68</cx:pt>
          <cx:pt idx="22365">49</cx:pt>
          <cx:pt idx="22366">46</cx:pt>
          <cx:pt idx="22367">16</cx:pt>
          <cx:pt idx="22368">24</cx:pt>
          <cx:pt idx="22369">3</cx:pt>
          <cx:pt idx="22370">59</cx:pt>
          <cx:pt idx="22371">69</cx:pt>
          <cx:pt idx="22372">17</cx:pt>
          <cx:pt idx="22373">1</cx:pt>
          <cx:pt idx="22374">45</cx:pt>
          <cx:pt idx="22375">12</cx:pt>
          <cx:pt idx="22376">78</cx:pt>
          <cx:pt idx="22377">55</cx:pt>
          <cx:pt idx="22378">8</cx:pt>
          <cx:pt idx="22379">4</cx:pt>
          <cx:pt idx="22380">42</cx:pt>
          <cx:pt idx="22381">30</cx:pt>
          <cx:pt idx="22382">70</cx:pt>
          <cx:pt idx="22383">46</cx:pt>
          <cx:pt idx="22384">13</cx:pt>
          <cx:pt idx="22385">5</cx:pt>
          <cx:pt idx="22386">7</cx:pt>
          <cx:pt idx="22387">2</cx:pt>
          <cx:pt idx="22388">39</cx:pt>
          <cx:pt idx="22389">20</cx:pt>
          <cx:pt idx="22390">24</cx:pt>
          <cx:pt idx="22391">3</cx:pt>
          <cx:pt idx="22392">55</cx:pt>
          <cx:pt idx="22393">49</cx:pt>
          <cx:pt idx="22394">23</cx:pt>
          <cx:pt idx="22395">20</cx:pt>
          <cx:pt idx="22396">2</cx:pt>
          <cx:pt idx="22397">48</cx:pt>
          <cx:pt idx="22398">39</cx:pt>
          <cx:pt idx="22399">52</cx:pt>
          <cx:pt idx="22400">8</cx:pt>
          <cx:pt idx="22401">60</cx:pt>
          <cx:pt idx="22402">67</cx:pt>
          <cx:pt idx="22403">54</cx:pt>
          <cx:pt idx="22404">50</cx:pt>
          <cx:pt idx="22405">61</cx:pt>
          <cx:pt idx="22406">3</cx:pt>
          <cx:pt idx="22407">1</cx:pt>
          <cx:pt idx="22408">17</cx:pt>
          <cx:pt idx="22409">28</cx:pt>
          <cx:pt idx="22410">37</cx:pt>
          <cx:pt idx="22411">11</cx:pt>
          <cx:pt idx="22412">44</cx:pt>
          <cx:pt idx="22413">95</cx:pt>
          <cx:pt idx="22414">21</cx:pt>
          <cx:pt idx="22415">57</cx:pt>
          <cx:pt idx="22416">55</cx:pt>
          <cx:pt idx="22417">65</cx:pt>
          <cx:pt idx="22418">5</cx:pt>
          <cx:pt idx="22419">10</cx:pt>
          <cx:pt idx="22420">27</cx:pt>
          <cx:pt idx="22421">45</cx:pt>
          <cx:pt idx="22422">8</cx:pt>
          <cx:pt idx="22423">64</cx:pt>
          <cx:pt idx="22424">72</cx:pt>
          <cx:pt idx="22425">14</cx:pt>
          <cx:pt idx="22426">77</cx:pt>
          <cx:pt idx="22427">37</cx:pt>
          <cx:pt idx="22428">30</cx:pt>
          <cx:pt idx="22429">20</cx:pt>
          <cx:pt idx="22430">70</cx:pt>
          <cx:pt idx="22431">15</cx:pt>
          <cx:pt idx="22432">10</cx:pt>
          <cx:pt idx="22433">3</cx:pt>
          <cx:pt idx="22434">23</cx:pt>
          <cx:pt idx="22435">92</cx:pt>
          <cx:pt idx="22436">4</cx:pt>
          <cx:pt idx="22437">42</cx:pt>
          <cx:pt idx="22438">26</cx:pt>
          <cx:pt idx="22439">79</cx:pt>
          <cx:pt idx="22440">56</cx:pt>
          <cx:pt idx="22441">48</cx:pt>
          <cx:pt idx="22442">65</cx:pt>
          <cx:pt idx="22443">20</cx:pt>
          <cx:pt idx="22444">6</cx:pt>
          <cx:pt idx="22445">4</cx:pt>
          <cx:pt idx="22446">66</cx:pt>
          <cx:pt idx="22447">64</cx:pt>
          <cx:pt idx="22448">43</cx:pt>
          <cx:pt idx="22449">12</cx:pt>
          <cx:pt idx="22450">46</cx:pt>
          <cx:pt idx="22451">77</cx:pt>
          <cx:pt idx="22452">10</cx:pt>
          <cx:pt idx="22453">79</cx:pt>
          <cx:pt idx="22454">15</cx:pt>
          <cx:pt idx="22455">54</cx:pt>
          <cx:pt idx="22456">27</cx:pt>
          <cx:pt idx="22457">36</cx:pt>
          <cx:pt idx="22458">4</cx:pt>
          <cx:pt idx="22459">57</cx:pt>
          <cx:pt idx="22460">59</cx:pt>
          <cx:pt idx="22461">45</cx:pt>
          <cx:pt idx="22462">37</cx:pt>
          <cx:pt idx="22463">50</cx:pt>
          <cx:pt idx="22464">63</cx:pt>
          <cx:pt idx="22465">62</cx:pt>
          <cx:pt idx="22466">6</cx:pt>
          <cx:pt idx="22467">74</cx:pt>
          <cx:pt idx="22468">26</cx:pt>
          <cx:pt idx="22469">23</cx:pt>
          <cx:pt idx="22470">23</cx:pt>
          <cx:pt idx="22471">25</cx:pt>
          <cx:pt idx="22472">24</cx:pt>
          <cx:pt idx="22473">26</cx:pt>
          <cx:pt idx="22474">2</cx:pt>
          <cx:pt idx="22475">50</cx:pt>
          <cx:pt idx="22476">12</cx:pt>
          <cx:pt idx="22477">18</cx:pt>
          <cx:pt idx="22478">43</cx:pt>
          <cx:pt idx="22479">71</cx:pt>
          <cx:pt idx="22480">34</cx:pt>
          <cx:pt idx="22481">15</cx:pt>
          <cx:pt idx="22482">10</cx:pt>
          <cx:pt idx="22483">47</cx:pt>
          <cx:pt idx="22484">76</cx:pt>
          <cx:pt idx="22485">7</cx:pt>
          <cx:pt idx="22486">27</cx:pt>
          <cx:pt idx="22487">1</cx:pt>
          <cx:pt idx="22488">8</cx:pt>
          <cx:pt idx="22489">26</cx:pt>
          <cx:pt idx="22490">36</cx:pt>
          <cx:pt idx="22491">10</cx:pt>
          <cx:pt idx="22492">6</cx:pt>
          <cx:pt idx="22493">5</cx:pt>
          <cx:pt idx="22494">46</cx:pt>
          <cx:pt idx="22495">56</cx:pt>
          <cx:pt idx="22496">39</cx:pt>
          <cx:pt idx="22497">11</cx:pt>
          <cx:pt idx="22498">51</cx:pt>
          <cx:pt idx="22499">22</cx:pt>
          <cx:pt idx="22500">15</cx:pt>
          <cx:pt idx="22501">28</cx:pt>
          <cx:pt idx="22502">5</cx:pt>
          <cx:pt idx="22503">51</cx:pt>
          <cx:pt idx="22504">21</cx:pt>
          <cx:pt idx="22505">26</cx:pt>
          <cx:pt idx="22506">36</cx:pt>
          <cx:pt idx="22507">66</cx:pt>
          <cx:pt idx="22508">9</cx:pt>
          <cx:pt idx="22509">38</cx:pt>
          <cx:pt idx="22510">29</cx:pt>
          <cx:pt idx="22511">52</cx:pt>
          <cx:pt idx="22512">16</cx:pt>
          <cx:pt idx="22513">33</cx:pt>
          <cx:pt idx="22514">56</cx:pt>
          <cx:pt idx="22515">28</cx:pt>
          <cx:pt idx="22516">38</cx:pt>
          <cx:pt idx="22517">11</cx:pt>
          <cx:pt idx="22518">70</cx:pt>
          <cx:pt idx="22519">13</cx:pt>
          <cx:pt idx="22520">37</cx:pt>
          <cx:pt idx="22521">18</cx:pt>
          <cx:pt idx="22522">20</cx:pt>
          <cx:pt idx="22523">25</cx:pt>
          <cx:pt idx="22524">34</cx:pt>
          <cx:pt idx="22525">32</cx:pt>
          <cx:pt idx="22526">26</cx:pt>
          <cx:pt idx="22527">14</cx:pt>
          <cx:pt idx="22528">63</cx:pt>
          <cx:pt idx="22529">12</cx:pt>
          <cx:pt idx="22530">40</cx:pt>
          <cx:pt idx="22531">50</cx:pt>
          <cx:pt idx="22532">94</cx:pt>
          <cx:pt idx="22533">75</cx:pt>
          <cx:pt idx="22534">11</cx:pt>
          <cx:pt idx="22535">63</cx:pt>
          <cx:pt idx="22536">25</cx:pt>
          <cx:pt idx="22537">98</cx:pt>
          <cx:pt idx="22538">49</cx:pt>
          <cx:pt idx="22539">42</cx:pt>
          <cx:pt idx="22540">31</cx:pt>
          <cx:pt idx="22541">14</cx:pt>
          <cx:pt idx="22542">35</cx:pt>
          <cx:pt idx="22543">5</cx:pt>
          <cx:pt idx="22544">44</cx:pt>
          <cx:pt idx="22545">28</cx:pt>
          <cx:pt idx="22546">21</cx:pt>
          <cx:pt idx="22547">27</cx:pt>
          <cx:pt idx="22548">8</cx:pt>
          <cx:pt idx="22549">2</cx:pt>
          <cx:pt idx="22550">71</cx:pt>
          <cx:pt idx="22551">59</cx:pt>
          <cx:pt idx="22552">51</cx:pt>
          <cx:pt idx="22553">37</cx:pt>
          <cx:pt idx="22554">9</cx:pt>
          <cx:pt idx="22555">60</cx:pt>
          <cx:pt idx="22556">62</cx:pt>
          <cx:pt idx="22557">12</cx:pt>
          <cx:pt idx="22558">14</cx:pt>
          <cx:pt idx="22559">77</cx:pt>
          <cx:pt idx="22560">12</cx:pt>
          <cx:pt idx="22561">7</cx:pt>
          <cx:pt idx="22562">26</cx:pt>
          <cx:pt idx="22563">8</cx:pt>
          <cx:pt idx="22564">73</cx:pt>
          <cx:pt idx="22565">69</cx:pt>
          <cx:pt idx="22566">54</cx:pt>
          <cx:pt idx="22567">59</cx:pt>
          <cx:pt idx="22568">14</cx:pt>
          <cx:pt idx="22569">1</cx:pt>
          <cx:pt idx="22570">56</cx:pt>
          <cx:pt idx="22571">5</cx:pt>
          <cx:pt idx="22572">16</cx:pt>
          <cx:pt idx="22573">87</cx:pt>
          <cx:pt idx="22574">31</cx:pt>
          <cx:pt idx="22575">60</cx:pt>
          <cx:pt idx="22576">38</cx:pt>
          <cx:pt idx="22577">63</cx:pt>
          <cx:pt idx="22578">59</cx:pt>
          <cx:pt idx="22579">34</cx:pt>
          <cx:pt idx="22580">4</cx:pt>
          <cx:pt idx="22581">25</cx:pt>
          <cx:pt idx="22582">95</cx:pt>
          <cx:pt idx="22583">31</cx:pt>
          <cx:pt idx="22584">26</cx:pt>
          <cx:pt idx="22585">17</cx:pt>
          <cx:pt idx="22586">53</cx:pt>
          <cx:pt idx="22587">23</cx:pt>
          <cx:pt idx="22588">15</cx:pt>
          <cx:pt idx="22589">71</cx:pt>
          <cx:pt idx="22590">66</cx:pt>
          <cx:pt idx="22591">14</cx:pt>
          <cx:pt idx="22592">7</cx:pt>
          <cx:pt idx="22593">30</cx:pt>
          <cx:pt idx="22594">1</cx:pt>
          <cx:pt idx="22595">83</cx:pt>
          <cx:pt idx="22596">21</cx:pt>
          <cx:pt idx="22597">45</cx:pt>
          <cx:pt idx="22598">69</cx:pt>
          <cx:pt idx="22599">70</cx:pt>
          <cx:pt idx="22600">4</cx:pt>
          <cx:pt idx="22601">28</cx:pt>
          <cx:pt idx="22602">19</cx:pt>
          <cx:pt idx="22603">25</cx:pt>
          <cx:pt idx="22604">34</cx:pt>
          <cx:pt idx="22605">88</cx:pt>
          <cx:pt idx="22606">53</cx:pt>
          <cx:pt idx="22607">2</cx:pt>
          <cx:pt idx="22608">6</cx:pt>
          <cx:pt idx="22609">1</cx:pt>
          <cx:pt idx="22610">15</cx:pt>
          <cx:pt idx="22611">63</cx:pt>
          <cx:pt idx="22612">60</cx:pt>
          <cx:pt idx="22613">35</cx:pt>
          <cx:pt idx="22614">28</cx:pt>
          <cx:pt idx="22615">94</cx:pt>
          <cx:pt idx="22616">3</cx:pt>
          <cx:pt idx="22617">29</cx:pt>
          <cx:pt idx="22618">11</cx:pt>
          <cx:pt idx="22619">86</cx:pt>
          <cx:pt idx="22620">87</cx:pt>
          <cx:pt idx="22621">4</cx:pt>
          <cx:pt idx="22622">16</cx:pt>
          <cx:pt idx="22623">10</cx:pt>
          <cx:pt idx="22624">25</cx:pt>
          <cx:pt idx="22625">8</cx:pt>
          <cx:pt idx="22626">1</cx:pt>
          <cx:pt idx="22627">14</cx:pt>
          <cx:pt idx="22628">85</cx:pt>
          <cx:pt idx="22629">92</cx:pt>
          <cx:pt idx="22630">27</cx:pt>
          <cx:pt idx="22631">44</cx:pt>
          <cx:pt idx="22632">3</cx:pt>
          <cx:pt idx="22633">41</cx:pt>
          <cx:pt idx="22634">46</cx:pt>
          <cx:pt idx="22635">24</cx:pt>
          <cx:pt idx="22636">22</cx:pt>
          <cx:pt idx="22637">33</cx:pt>
          <cx:pt idx="22638">35</cx:pt>
          <cx:pt idx="22639">13</cx:pt>
          <cx:pt idx="22640">61</cx:pt>
          <cx:pt idx="22641">23</cx:pt>
          <cx:pt idx="22642">93</cx:pt>
          <cx:pt idx="22643">46</cx:pt>
          <cx:pt idx="22644">1</cx:pt>
          <cx:pt idx="22645">28</cx:pt>
          <cx:pt idx="22646">32</cx:pt>
          <cx:pt idx="22647">12</cx:pt>
          <cx:pt idx="22648">9</cx:pt>
          <cx:pt idx="22649">42</cx:pt>
          <cx:pt idx="22650">6</cx:pt>
          <cx:pt idx="22651">32</cx:pt>
          <cx:pt idx="22652">18</cx:pt>
          <cx:pt idx="22653">49</cx:pt>
          <cx:pt idx="22654">20</cx:pt>
          <cx:pt idx="22655">12</cx:pt>
          <cx:pt idx="22656">33</cx:pt>
          <cx:pt idx="22657">10</cx:pt>
          <cx:pt idx="22658">23</cx:pt>
          <cx:pt idx="22659">29</cx:pt>
          <cx:pt idx="22660">69</cx:pt>
          <cx:pt idx="22661">14</cx:pt>
          <cx:pt idx="22662">81</cx:pt>
          <cx:pt idx="22663">54</cx:pt>
          <cx:pt idx="22664">26</cx:pt>
          <cx:pt idx="22665">38</cx:pt>
          <cx:pt idx="22666">33</cx:pt>
          <cx:pt idx="22667">20</cx:pt>
          <cx:pt idx="22668">21</cx:pt>
          <cx:pt idx="22669">15</cx:pt>
          <cx:pt idx="22670">5</cx:pt>
          <cx:pt idx="22671">78</cx:pt>
          <cx:pt idx="22672">9</cx:pt>
          <cx:pt idx="22673">46</cx:pt>
          <cx:pt idx="22674">11</cx:pt>
          <cx:pt idx="22675">54</cx:pt>
          <cx:pt idx="22676">4</cx:pt>
          <cx:pt idx="22677">25</cx:pt>
          <cx:pt idx="22678">1</cx:pt>
          <cx:pt idx="22679">16</cx:pt>
          <cx:pt idx="22680">39</cx:pt>
          <cx:pt idx="22681">14</cx:pt>
          <cx:pt idx="22682">59</cx:pt>
          <cx:pt idx="22683">62</cx:pt>
          <cx:pt idx="22684">16</cx:pt>
          <cx:pt idx="22685">35</cx:pt>
          <cx:pt idx="22686">22</cx:pt>
          <cx:pt idx="22687">13</cx:pt>
          <cx:pt idx="22688">78</cx:pt>
          <cx:pt idx="22689">24</cx:pt>
          <cx:pt idx="22690">84</cx:pt>
          <cx:pt idx="22691">15</cx:pt>
          <cx:pt idx="22692">4</cx:pt>
          <cx:pt idx="22693">74</cx:pt>
          <cx:pt idx="22694">27</cx:pt>
          <cx:pt idx="22695">25</cx:pt>
          <cx:pt idx="22696">58</cx:pt>
          <cx:pt idx="22697">42</cx:pt>
          <cx:pt idx="22698">62</cx:pt>
          <cx:pt idx="22699">41</cx:pt>
          <cx:pt idx="22700">12</cx:pt>
          <cx:pt idx="22701">5</cx:pt>
          <cx:pt idx="22702">2</cx:pt>
          <cx:pt idx="22703">65</cx:pt>
          <cx:pt idx="22704">24</cx:pt>
          <cx:pt idx="22705">31</cx:pt>
          <cx:pt idx="22706">14</cx:pt>
          <cx:pt idx="22707">50</cx:pt>
          <cx:pt idx="22708">13</cx:pt>
          <cx:pt idx="22709">9</cx:pt>
          <cx:pt idx="22710">10</cx:pt>
          <cx:pt idx="22711">61</cx:pt>
          <cx:pt idx="22712">35</cx:pt>
          <cx:pt idx="22713">51</cx:pt>
          <cx:pt idx="22714">15</cx:pt>
          <cx:pt idx="22715">32</cx:pt>
          <cx:pt idx="22716">16</cx:pt>
          <cx:pt idx="22717">20</cx:pt>
          <cx:pt idx="22718">4</cx:pt>
          <cx:pt idx="22719">2</cx:pt>
          <cx:pt idx="22720">30</cx:pt>
          <cx:pt idx="22721">18</cx:pt>
          <cx:pt idx="22722">5</cx:pt>
          <cx:pt idx="22723">12</cx:pt>
          <cx:pt idx="22724">19</cx:pt>
          <cx:pt idx="22725">9</cx:pt>
          <cx:pt idx="22726">51</cx:pt>
          <cx:pt idx="22727">100</cx:pt>
          <cx:pt idx="22728">41</cx:pt>
          <cx:pt idx="22729">30</cx:pt>
          <cx:pt idx="22730">3</cx:pt>
          <cx:pt idx="22731">19</cx:pt>
          <cx:pt idx="22732">17</cx:pt>
          <cx:pt idx="22733">74</cx:pt>
          <cx:pt idx="22734">48</cx:pt>
          <cx:pt idx="22735">72</cx:pt>
          <cx:pt idx="22736">16</cx:pt>
          <cx:pt idx="22737">20</cx:pt>
          <cx:pt idx="22738">25</cx:pt>
          <cx:pt idx="22739">8</cx:pt>
          <cx:pt idx="22740">17</cx:pt>
          <cx:pt idx="22741">32</cx:pt>
          <cx:pt idx="22742">29</cx:pt>
          <cx:pt idx="22743">31</cx:pt>
          <cx:pt idx="22744">34</cx:pt>
          <cx:pt idx="22745">60</cx:pt>
          <cx:pt idx="22746">15</cx:pt>
          <cx:pt idx="22747">40</cx:pt>
          <cx:pt idx="22748">13</cx:pt>
          <cx:pt idx="22749">64</cx:pt>
          <cx:pt idx="22750">4</cx:pt>
          <cx:pt idx="22751">7</cx:pt>
          <cx:pt idx="22752">5</cx:pt>
          <cx:pt idx="22753">77</cx:pt>
          <cx:pt idx="22754">19</cx:pt>
          <cx:pt idx="22755">20</cx:pt>
          <cx:pt idx="22756">4</cx:pt>
          <cx:pt idx="22757">73</cx:pt>
          <cx:pt idx="22758">51</cx:pt>
          <cx:pt idx="22759">23</cx:pt>
          <cx:pt idx="22760">9</cx:pt>
          <cx:pt idx="22761">6</cx:pt>
          <cx:pt idx="22762">26</cx:pt>
          <cx:pt idx="22763">67</cx:pt>
          <cx:pt idx="22764">16</cx:pt>
          <cx:pt idx="22765">64</cx:pt>
          <cx:pt idx="22766">74</cx:pt>
          <cx:pt idx="22767">75</cx:pt>
          <cx:pt idx="22768">10</cx:pt>
          <cx:pt idx="22769">48</cx:pt>
          <cx:pt idx="22770">35</cx:pt>
          <cx:pt idx="22771">24</cx:pt>
          <cx:pt idx="22772">31</cx:pt>
          <cx:pt idx="22773">91</cx:pt>
          <cx:pt idx="22774">76</cx:pt>
          <cx:pt idx="22775">73</cx:pt>
          <cx:pt idx="22776">4</cx:pt>
          <cx:pt idx="22777">23</cx:pt>
          <cx:pt idx="22778">71</cx:pt>
          <cx:pt idx="22779">39</cx:pt>
          <cx:pt idx="22780">13</cx:pt>
          <cx:pt idx="22781">29</cx:pt>
          <cx:pt idx="22782">44</cx:pt>
          <cx:pt idx="22783">25</cx:pt>
          <cx:pt idx="22784">20</cx:pt>
          <cx:pt idx="22785">23</cx:pt>
          <cx:pt idx="22786">8</cx:pt>
          <cx:pt idx="22787">27</cx:pt>
          <cx:pt idx="22788">16</cx:pt>
          <cx:pt idx="22789">28</cx:pt>
          <cx:pt idx="22790">4</cx:pt>
          <cx:pt idx="22791">83</cx:pt>
          <cx:pt idx="22792">17</cx:pt>
          <cx:pt idx="22793">12</cx:pt>
          <cx:pt idx="22794">7</cx:pt>
          <cx:pt idx="22795">52</cx:pt>
          <cx:pt idx="22796">14</cx:pt>
          <cx:pt idx="22797">21</cx:pt>
          <cx:pt idx="22798">44</cx:pt>
          <cx:pt idx="22799">92</cx:pt>
          <cx:pt idx="22800">11</cx:pt>
          <cx:pt idx="22801">48</cx:pt>
          <cx:pt idx="22802">2</cx:pt>
          <cx:pt idx="22803">59</cx:pt>
          <cx:pt idx="22804">5</cx:pt>
          <cx:pt idx="22805">75</cx:pt>
          <cx:pt idx="22806">27</cx:pt>
          <cx:pt idx="22807">32</cx:pt>
          <cx:pt idx="22808">6</cx:pt>
          <cx:pt idx="22809">82</cx:pt>
          <cx:pt idx="22810">13</cx:pt>
          <cx:pt idx="22811">20</cx:pt>
          <cx:pt idx="22812">25</cx:pt>
          <cx:pt idx="22813">51</cx:pt>
          <cx:pt idx="22814">3</cx:pt>
          <cx:pt idx="22815">8</cx:pt>
          <cx:pt idx="22816">70</cx:pt>
          <cx:pt idx="22817">14</cx:pt>
          <cx:pt idx="22818">85</cx:pt>
          <cx:pt idx="22819">6</cx:pt>
          <cx:pt idx="22820">10</cx:pt>
          <cx:pt idx="22821">49</cx:pt>
          <cx:pt idx="22822">1</cx:pt>
          <cx:pt idx="22823">51</cx:pt>
          <cx:pt idx="22824">42</cx:pt>
          <cx:pt idx="22825">81</cx:pt>
          <cx:pt idx="22826">23</cx:pt>
          <cx:pt idx="22827">11</cx:pt>
          <cx:pt idx="22828">53</cx:pt>
          <cx:pt idx="22829">21</cx:pt>
          <cx:pt idx="22830">20</cx:pt>
          <cx:pt idx="22831">18</cx:pt>
          <cx:pt idx="22832">39</cx:pt>
          <cx:pt idx="22833">8</cx:pt>
          <cx:pt idx="22834">33</cx:pt>
          <cx:pt idx="22835">6</cx:pt>
          <cx:pt idx="22836">46</cx:pt>
          <cx:pt idx="22837">78</cx:pt>
          <cx:pt idx="22838">2</cx:pt>
          <cx:pt idx="22839">31</cx:pt>
          <cx:pt idx="22840">47</cx:pt>
          <cx:pt idx="22841">75</cx:pt>
          <cx:pt idx="22842">13</cx:pt>
          <cx:pt idx="22843">37</cx:pt>
          <cx:pt idx="22844">44</cx:pt>
          <cx:pt idx="22845">88</cx:pt>
          <cx:pt idx="22846">11</cx:pt>
          <cx:pt idx="22847">6</cx:pt>
          <cx:pt idx="22848">12</cx:pt>
          <cx:pt idx="22849">2</cx:pt>
          <cx:pt idx="22850">32</cx:pt>
          <cx:pt idx="22851">69</cx:pt>
          <cx:pt idx="22852">47</cx:pt>
          <cx:pt idx="22853">98</cx:pt>
          <cx:pt idx="22854">45</cx:pt>
          <cx:pt idx="22855">27</cx:pt>
          <cx:pt idx="22856">91</cx:pt>
          <cx:pt idx="22857">44</cx:pt>
          <cx:pt idx="22858">26</cx:pt>
          <cx:pt idx="22859">20</cx:pt>
          <cx:pt idx="22860">70</cx:pt>
          <cx:pt idx="22861">64</cx:pt>
          <cx:pt idx="22862">26</cx:pt>
          <cx:pt idx="22863">52</cx:pt>
          <cx:pt idx="22864">3</cx:pt>
          <cx:pt idx="22865">42</cx:pt>
          <cx:pt idx="22866">47</cx:pt>
          <cx:pt idx="22867">17</cx:pt>
          <cx:pt idx="22868">69</cx:pt>
          <cx:pt idx="22869">49</cx:pt>
          <cx:pt idx="22870">35</cx:pt>
          <cx:pt idx="22871">79</cx:pt>
          <cx:pt idx="22872">25</cx:pt>
          <cx:pt idx="22873">31</cx:pt>
          <cx:pt idx="22874">28</cx:pt>
          <cx:pt idx="22875">3</cx:pt>
          <cx:pt idx="22876">8</cx:pt>
          <cx:pt idx="22877">34</cx:pt>
          <cx:pt idx="22878">15</cx:pt>
          <cx:pt idx="22879">16</cx:pt>
          <cx:pt idx="22880">75</cx:pt>
          <cx:pt idx="22881">23</cx:pt>
          <cx:pt idx="22882">55</cx:pt>
          <cx:pt idx="22883">52</cx:pt>
          <cx:pt idx="22884">17</cx:pt>
          <cx:pt idx="22885">78</cx:pt>
          <cx:pt idx="22886">60</cx:pt>
          <cx:pt idx="22887">46</cx:pt>
          <cx:pt idx="22888">31</cx:pt>
          <cx:pt idx="22889">63</cx:pt>
          <cx:pt idx="22890">70</cx:pt>
          <cx:pt idx="22891">15</cx:pt>
          <cx:pt idx="22892">69</cx:pt>
          <cx:pt idx="22893">37</cx:pt>
          <cx:pt idx="22894">63</cx:pt>
          <cx:pt idx="22895">68</cx:pt>
          <cx:pt idx="22896">53</cx:pt>
          <cx:pt idx="22897">73</cx:pt>
          <cx:pt idx="22898">7</cx:pt>
          <cx:pt idx="22899">33</cx:pt>
          <cx:pt idx="22900">74</cx:pt>
          <cx:pt idx="22901">30</cx:pt>
          <cx:pt idx="22902">31</cx:pt>
          <cx:pt idx="22903">2</cx:pt>
          <cx:pt idx="22904">1</cx:pt>
          <cx:pt idx="22905">14</cx:pt>
          <cx:pt idx="22906">13</cx:pt>
          <cx:pt idx="22907">17</cx:pt>
          <cx:pt idx="22908">6</cx:pt>
          <cx:pt idx="22909">52</cx:pt>
          <cx:pt idx="22910">30</cx:pt>
          <cx:pt idx="22911">43</cx:pt>
          <cx:pt idx="22912">22</cx:pt>
          <cx:pt idx="22913">9</cx:pt>
          <cx:pt idx="22914">4</cx:pt>
          <cx:pt idx="22915">35</cx:pt>
          <cx:pt idx="22916">34</cx:pt>
          <cx:pt idx="22917">74</cx:pt>
          <cx:pt idx="22918">27</cx:pt>
          <cx:pt idx="22919">41</cx:pt>
          <cx:pt idx="22920">21</cx:pt>
          <cx:pt idx="22921">89</cx:pt>
          <cx:pt idx="22922">20</cx:pt>
          <cx:pt idx="22923">9</cx:pt>
          <cx:pt idx="22924">79</cx:pt>
          <cx:pt idx="22925">57</cx:pt>
          <cx:pt idx="22926">56</cx:pt>
          <cx:pt idx="22927">10</cx:pt>
          <cx:pt idx="22928">74</cx:pt>
          <cx:pt idx="22929">27</cx:pt>
          <cx:pt idx="22930">77</cx:pt>
          <cx:pt idx="22931">37</cx:pt>
          <cx:pt idx="22932">41</cx:pt>
          <cx:pt idx="22933">92</cx:pt>
          <cx:pt idx="22934">71</cx:pt>
          <cx:pt idx="22935">52</cx:pt>
          <cx:pt idx="22936">21</cx:pt>
          <cx:pt idx="22937">54</cx:pt>
          <cx:pt idx="22938">87</cx:pt>
          <cx:pt idx="22939">68</cx:pt>
          <cx:pt idx="22940">48</cx:pt>
          <cx:pt idx="22941">84</cx:pt>
          <cx:pt idx="22942">71</cx:pt>
          <cx:pt idx="22943">58</cx:pt>
          <cx:pt idx="22944">25</cx:pt>
          <cx:pt idx="22945">3</cx:pt>
          <cx:pt idx="22946">50</cx:pt>
          <cx:pt idx="22947">69</cx:pt>
          <cx:pt idx="22948">57</cx:pt>
          <cx:pt idx="22949">23</cx:pt>
          <cx:pt idx="22950">2</cx:pt>
          <cx:pt idx="22951">72</cx:pt>
          <cx:pt idx="22952">59</cx:pt>
          <cx:pt idx="22953">12</cx:pt>
          <cx:pt idx="22954">64</cx:pt>
          <cx:pt idx="22955">34</cx:pt>
          <cx:pt idx="22956">53</cx:pt>
          <cx:pt idx="22957">1</cx:pt>
          <cx:pt idx="22958">33</cx:pt>
          <cx:pt idx="22959">22</cx:pt>
          <cx:pt idx="22960">29</cx:pt>
          <cx:pt idx="22961">69</cx:pt>
          <cx:pt idx="22962">28</cx:pt>
          <cx:pt idx="22963">44</cx:pt>
          <cx:pt idx="22964">73</cx:pt>
          <cx:pt idx="22965">26</cx:pt>
          <cx:pt idx="22966">68</cx:pt>
          <cx:pt idx="22967">27</cx:pt>
          <cx:pt idx="22968">76</cx:pt>
          <cx:pt idx="22969">36</cx:pt>
          <cx:pt idx="22970">12</cx:pt>
          <cx:pt idx="22971">88</cx:pt>
          <cx:pt idx="22972">18</cx:pt>
          <cx:pt idx="22973">70</cx:pt>
          <cx:pt idx="22974">54</cx:pt>
          <cx:pt idx="22975">20</cx:pt>
          <cx:pt idx="22976">87</cx:pt>
          <cx:pt idx="22977">28</cx:pt>
          <cx:pt idx="22978">11</cx:pt>
          <cx:pt idx="22979">77</cx:pt>
          <cx:pt idx="22980">31</cx:pt>
          <cx:pt idx="22981">3</cx:pt>
          <cx:pt idx="22982">14</cx:pt>
          <cx:pt idx="22983">39</cx:pt>
          <cx:pt idx="22984">17</cx:pt>
          <cx:pt idx="22985">32</cx:pt>
          <cx:pt idx="22986">28</cx:pt>
          <cx:pt idx="22987">2</cx:pt>
          <cx:pt idx="22988">67</cx:pt>
          <cx:pt idx="22989">58</cx:pt>
          <cx:pt idx="22990">52</cx:pt>
          <cx:pt idx="22991">27</cx:pt>
          <cx:pt idx="22992">73</cx:pt>
          <cx:pt idx="22993">63</cx:pt>
          <cx:pt idx="22994">1</cx:pt>
          <cx:pt idx="22995">44</cx:pt>
          <cx:pt idx="22996">14</cx:pt>
          <cx:pt idx="22997">39</cx:pt>
          <cx:pt idx="22998">61</cx:pt>
          <cx:pt idx="22999">12</cx:pt>
          <cx:pt idx="23000">30</cx:pt>
          <cx:pt idx="23001">7</cx:pt>
          <cx:pt idx="23002">21</cx:pt>
          <cx:pt idx="23003">71</cx:pt>
          <cx:pt idx="23004">19</cx:pt>
          <cx:pt idx="23005">16</cx:pt>
          <cx:pt idx="23006">41</cx:pt>
          <cx:pt idx="23007">52</cx:pt>
          <cx:pt idx="23008">9</cx:pt>
          <cx:pt idx="23009">4</cx:pt>
          <cx:pt idx="23010">1</cx:pt>
          <cx:pt idx="23011">9</cx:pt>
          <cx:pt idx="23012">40</cx:pt>
          <cx:pt idx="23013">46</cx:pt>
          <cx:pt idx="23014">23</cx:pt>
          <cx:pt idx="23015">12</cx:pt>
          <cx:pt idx="23016">7</cx:pt>
          <cx:pt idx="23017">8</cx:pt>
          <cx:pt idx="23018">17</cx:pt>
          <cx:pt idx="23019">54</cx:pt>
          <cx:pt idx="23020">71</cx:pt>
          <cx:pt idx="23021">3</cx:pt>
          <cx:pt idx="23022">52</cx:pt>
          <cx:pt idx="23023">48</cx:pt>
          <cx:pt idx="23024">39</cx:pt>
          <cx:pt idx="23025">15</cx:pt>
          <cx:pt idx="23026">18</cx:pt>
          <cx:pt idx="23027">14</cx:pt>
          <cx:pt idx="23028">52</cx:pt>
          <cx:pt idx="23029">31</cx:pt>
          <cx:pt idx="23030">41</cx:pt>
          <cx:pt idx="23031">7</cx:pt>
          <cx:pt idx="23032">30</cx:pt>
          <cx:pt idx="23033">82</cx:pt>
          <cx:pt idx="23034">24</cx:pt>
          <cx:pt idx="23035">4</cx:pt>
          <cx:pt idx="23036">55</cx:pt>
          <cx:pt idx="23037">66</cx:pt>
          <cx:pt idx="23038">44</cx:pt>
          <cx:pt idx="23039">12</cx:pt>
          <cx:pt idx="23040">7</cx:pt>
          <cx:pt idx="23041">49</cx:pt>
          <cx:pt idx="23042">55</cx:pt>
          <cx:pt idx="23043">74</cx:pt>
          <cx:pt idx="23044">19</cx:pt>
          <cx:pt idx="23045">38</cx:pt>
          <cx:pt idx="23046">48</cx:pt>
          <cx:pt idx="23047">27</cx:pt>
          <cx:pt idx="23048">10</cx:pt>
          <cx:pt idx="23049">31</cx:pt>
          <cx:pt idx="23050">40</cx:pt>
          <cx:pt idx="23051">61</cx:pt>
          <cx:pt idx="23052">26</cx:pt>
          <cx:pt idx="23053">17</cx:pt>
          <cx:pt idx="23054">69</cx:pt>
          <cx:pt idx="23055">14</cx:pt>
          <cx:pt idx="23056">29</cx:pt>
          <cx:pt idx="23057">44</cx:pt>
          <cx:pt idx="23058">55</cx:pt>
          <cx:pt idx="23059">39</cx:pt>
          <cx:pt idx="23060">31</cx:pt>
          <cx:pt idx="23061">2</cx:pt>
          <cx:pt idx="23062">33</cx:pt>
          <cx:pt idx="23063">65</cx:pt>
          <cx:pt idx="23064">10</cx:pt>
          <cx:pt idx="23065">79</cx:pt>
          <cx:pt idx="23066">82</cx:pt>
          <cx:pt idx="23067">53</cx:pt>
          <cx:pt idx="23068">19</cx:pt>
          <cx:pt idx="23069">4</cx:pt>
          <cx:pt idx="23070">56</cx:pt>
          <cx:pt idx="23071">50</cx:pt>
          <cx:pt idx="23072">39</cx:pt>
          <cx:pt idx="23073">3</cx:pt>
          <cx:pt idx="23074">72</cx:pt>
          <cx:pt idx="23075">29</cx:pt>
          <cx:pt idx="23076">20</cx:pt>
          <cx:pt idx="23077">19</cx:pt>
          <cx:pt idx="23078">71</cx:pt>
          <cx:pt idx="23079">25</cx:pt>
          <cx:pt idx="23080">10</cx:pt>
          <cx:pt idx="23081">18</cx:pt>
          <cx:pt idx="23082">48</cx:pt>
          <cx:pt idx="23083">64</cx:pt>
          <cx:pt idx="23084">49</cx:pt>
          <cx:pt idx="23085">40</cx:pt>
          <cx:pt idx="23086">51</cx:pt>
          <cx:pt idx="23087">55</cx:pt>
          <cx:pt idx="23088">50</cx:pt>
          <cx:pt idx="23089">65</cx:pt>
          <cx:pt idx="23090">43</cx:pt>
          <cx:pt idx="23091">47</cx:pt>
          <cx:pt idx="23092">3</cx:pt>
          <cx:pt idx="23093">60</cx:pt>
          <cx:pt idx="23094">56</cx:pt>
          <cx:pt idx="23095">14</cx:pt>
          <cx:pt idx="23096">84</cx:pt>
          <cx:pt idx="23097">7</cx:pt>
          <cx:pt idx="23098">29</cx:pt>
          <cx:pt idx="23099">74</cx:pt>
          <cx:pt idx="23100">15</cx:pt>
          <cx:pt idx="23101">81</cx:pt>
          <cx:pt idx="23102">76</cx:pt>
          <cx:pt idx="23103">39</cx:pt>
          <cx:pt idx="23104">50</cx:pt>
          <cx:pt idx="23105">29</cx:pt>
          <cx:pt idx="23106">37</cx:pt>
          <cx:pt idx="23107">10</cx:pt>
          <cx:pt idx="23108">21</cx:pt>
          <cx:pt idx="23109">75</cx:pt>
          <cx:pt idx="23110">31</cx:pt>
          <cx:pt idx="23111">14</cx:pt>
          <cx:pt idx="23112">40</cx:pt>
          <cx:pt idx="23113">96</cx:pt>
          <cx:pt idx="23114">5</cx:pt>
          <cx:pt idx="23115">31</cx:pt>
          <cx:pt idx="23116">81</cx:pt>
          <cx:pt idx="23117">49</cx:pt>
          <cx:pt idx="23118">62</cx:pt>
          <cx:pt idx="23119">14</cx:pt>
          <cx:pt idx="23120">2</cx:pt>
          <cx:pt idx="23121">76</cx:pt>
          <cx:pt idx="23122">82</cx:pt>
          <cx:pt idx="23123">25</cx:pt>
          <cx:pt idx="23124">16</cx:pt>
          <cx:pt idx="23125">46</cx:pt>
          <cx:pt idx="23126">43</cx:pt>
          <cx:pt idx="23127">11</cx:pt>
          <cx:pt idx="23128">32</cx:pt>
          <cx:pt idx="23129">74</cx:pt>
          <cx:pt idx="23130">17</cx:pt>
          <cx:pt idx="23131">67</cx:pt>
          <cx:pt idx="23132">39</cx:pt>
          <cx:pt idx="23133">54</cx:pt>
          <cx:pt idx="23134">33</cx:pt>
          <cx:pt idx="23135">16</cx:pt>
          <cx:pt idx="23136">12</cx:pt>
          <cx:pt idx="23137">25</cx:pt>
          <cx:pt idx="23138">78</cx:pt>
          <cx:pt idx="23139">26</cx:pt>
          <cx:pt idx="23140">48</cx:pt>
          <cx:pt idx="23141">7</cx:pt>
          <cx:pt idx="23142">27</cx:pt>
          <cx:pt idx="23143">43</cx:pt>
          <cx:pt idx="23144">31</cx:pt>
          <cx:pt idx="23145">13</cx:pt>
          <cx:pt idx="23146">10</cx:pt>
          <cx:pt idx="23147">15</cx:pt>
          <cx:pt idx="23148">21</cx:pt>
          <cx:pt idx="23149">31</cx:pt>
          <cx:pt idx="23150">16</cx:pt>
          <cx:pt idx="23151">57</cx:pt>
          <cx:pt idx="23152">48</cx:pt>
          <cx:pt idx="23153">95</cx:pt>
          <cx:pt idx="23154">83</cx:pt>
          <cx:pt idx="23155">49</cx:pt>
          <cx:pt idx="23156">3</cx:pt>
          <cx:pt idx="23157">9</cx:pt>
          <cx:pt idx="23158">43</cx:pt>
          <cx:pt idx="23159">71</cx:pt>
          <cx:pt idx="23160">6</cx:pt>
          <cx:pt idx="23161">51</cx:pt>
          <cx:pt idx="23162">62</cx:pt>
          <cx:pt idx="23163">5</cx:pt>
          <cx:pt idx="23164">7</cx:pt>
          <cx:pt idx="23165">3</cx:pt>
          <cx:pt idx="23166">71</cx:pt>
          <cx:pt idx="23167">38</cx:pt>
          <cx:pt idx="23168">46</cx:pt>
          <cx:pt idx="23169">18</cx:pt>
          <cx:pt idx="23170">45</cx:pt>
          <cx:pt idx="23171">97</cx:pt>
          <cx:pt idx="23172">20</cx:pt>
          <cx:pt idx="23173">8</cx:pt>
          <cx:pt idx="23174">37</cx:pt>
          <cx:pt idx="23175">21</cx:pt>
          <cx:pt idx="23176">31</cx:pt>
          <cx:pt idx="23177">6</cx:pt>
          <cx:pt idx="23178">22</cx:pt>
          <cx:pt idx="23179">91</cx:pt>
          <cx:pt idx="23180">11</cx:pt>
          <cx:pt idx="23181">10</cx:pt>
          <cx:pt idx="23182">2</cx:pt>
          <cx:pt idx="23183">43</cx:pt>
          <cx:pt idx="23184">63</cx:pt>
          <cx:pt idx="23185">12</cx:pt>
          <cx:pt idx="23186">40</cx:pt>
          <cx:pt idx="23187">7</cx:pt>
          <cx:pt idx="23188">25</cx:pt>
          <cx:pt idx="23189">36</cx:pt>
          <cx:pt idx="23190">73</cx:pt>
          <cx:pt idx="23191">6</cx:pt>
          <cx:pt idx="23192">40</cx:pt>
          <cx:pt idx="23193">13</cx:pt>
          <cx:pt idx="23194">63</cx:pt>
          <cx:pt idx="23195">77</cx:pt>
          <cx:pt idx="23196">25</cx:pt>
          <cx:pt idx="23197">24</cx:pt>
          <cx:pt idx="23198">58</cx:pt>
          <cx:pt idx="23199">26</cx:pt>
          <cx:pt idx="23200">76</cx:pt>
          <cx:pt idx="23201">52</cx:pt>
          <cx:pt idx="23202">34</cx:pt>
          <cx:pt idx="23203">11</cx:pt>
          <cx:pt idx="23204">79</cx:pt>
          <cx:pt idx="23205">29</cx:pt>
          <cx:pt idx="23206">70</cx:pt>
          <cx:pt idx="23207">47</cx:pt>
          <cx:pt idx="23208">40</cx:pt>
          <cx:pt idx="23209">15</cx:pt>
          <cx:pt idx="23210">73</cx:pt>
          <cx:pt idx="23211">64</cx:pt>
          <cx:pt idx="23212">44</cx:pt>
          <cx:pt idx="23213">22</cx:pt>
          <cx:pt idx="23214">39</cx:pt>
          <cx:pt idx="23215">16</cx:pt>
          <cx:pt idx="23216">61</cx:pt>
          <cx:pt idx="23217">49</cx:pt>
          <cx:pt idx="23218">53</cx:pt>
          <cx:pt idx="23219">20</cx:pt>
          <cx:pt idx="23220">20</cx:pt>
          <cx:pt idx="23221">10</cx:pt>
          <cx:pt idx="23222">63</cx:pt>
          <cx:pt idx="23223">16</cx:pt>
          <cx:pt idx="23224">41</cx:pt>
          <cx:pt idx="23225">48</cx:pt>
          <cx:pt idx="23226">19</cx:pt>
          <cx:pt idx="23227">82</cx:pt>
          <cx:pt idx="23228">2</cx:pt>
          <cx:pt idx="23229">28</cx:pt>
          <cx:pt idx="23230">27</cx:pt>
          <cx:pt idx="23231">6</cx:pt>
          <cx:pt idx="23232">25</cx:pt>
          <cx:pt idx="23233">57</cx:pt>
          <cx:pt idx="23234">24</cx:pt>
          <cx:pt idx="23235">3</cx:pt>
          <cx:pt idx="23236">21</cx:pt>
          <cx:pt idx="23237">2</cx:pt>
          <cx:pt idx="23238">73</cx:pt>
          <cx:pt idx="23239">32</cx:pt>
          <cx:pt idx="23240">54</cx:pt>
          <cx:pt idx="23241">57</cx:pt>
          <cx:pt idx="23242">18</cx:pt>
          <cx:pt idx="23243">66</cx:pt>
          <cx:pt idx="23244">12</cx:pt>
          <cx:pt idx="23245">72</cx:pt>
          <cx:pt idx="23246">33</cx:pt>
          <cx:pt idx="23247">42</cx:pt>
          <cx:pt idx="23248">23</cx:pt>
          <cx:pt idx="23249">7</cx:pt>
          <cx:pt idx="23250">37</cx:pt>
          <cx:pt idx="23251">44</cx:pt>
          <cx:pt idx="23252">41</cx:pt>
          <cx:pt idx="23253">23</cx:pt>
          <cx:pt idx="23254">6</cx:pt>
          <cx:pt idx="23255">11</cx:pt>
          <cx:pt idx="23256">4</cx:pt>
          <cx:pt idx="23257">24</cx:pt>
          <cx:pt idx="23258">47</cx:pt>
          <cx:pt idx="23259">75</cx:pt>
          <cx:pt idx="23260">20</cx:pt>
          <cx:pt idx="23261">16</cx:pt>
          <cx:pt idx="23262">18</cx:pt>
          <cx:pt idx="23263">45</cx:pt>
          <cx:pt idx="23264">73</cx:pt>
          <cx:pt idx="23265">94</cx:pt>
          <cx:pt idx="23266">49</cx:pt>
          <cx:pt idx="23267">18</cx:pt>
          <cx:pt idx="23268">8</cx:pt>
          <cx:pt idx="23269">10</cx:pt>
          <cx:pt idx="23270">30</cx:pt>
          <cx:pt idx="23271">15</cx:pt>
          <cx:pt idx="23272">19</cx:pt>
          <cx:pt idx="23273">52</cx:pt>
          <cx:pt idx="23274">47</cx:pt>
          <cx:pt idx="23275">96</cx:pt>
          <cx:pt idx="23276">58</cx:pt>
          <cx:pt idx="23277">46</cx:pt>
          <cx:pt idx="23278">14</cx:pt>
          <cx:pt idx="23279">53</cx:pt>
          <cx:pt idx="23280">20</cx:pt>
          <cx:pt idx="23281">21</cx:pt>
          <cx:pt idx="23282">1</cx:pt>
          <cx:pt idx="23283">51</cx:pt>
          <cx:pt idx="23284">35</cx:pt>
          <cx:pt idx="23285">57</cx:pt>
          <cx:pt idx="23286">16</cx:pt>
          <cx:pt idx="23287">25</cx:pt>
          <cx:pt idx="23288">2</cx:pt>
          <cx:pt idx="23289">44</cx:pt>
          <cx:pt idx="23290">24</cx:pt>
          <cx:pt idx="23291">66</cx:pt>
          <cx:pt idx="23292">18</cx:pt>
          <cx:pt idx="23293">6</cx:pt>
          <cx:pt idx="23294">8</cx:pt>
          <cx:pt idx="23295">62</cx:pt>
          <cx:pt idx="23296">40</cx:pt>
          <cx:pt idx="23297">68</cx:pt>
          <cx:pt idx="23298">61</cx:pt>
          <cx:pt idx="23299">50</cx:pt>
          <cx:pt idx="23300">39</cx:pt>
          <cx:pt idx="23301">89</cx:pt>
          <cx:pt idx="23302">56</cx:pt>
          <cx:pt idx="23303">55</cx:pt>
          <cx:pt idx="23304">34</cx:pt>
          <cx:pt idx="23305">51</cx:pt>
          <cx:pt idx="23306">9</cx:pt>
          <cx:pt idx="23307">79</cx:pt>
          <cx:pt idx="23308">81</cx:pt>
          <cx:pt idx="23309">1</cx:pt>
          <cx:pt idx="23310">40</cx:pt>
          <cx:pt idx="23311">15</cx:pt>
          <cx:pt idx="23312">22</cx:pt>
          <cx:pt idx="23313">9</cx:pt>
          <cx:pt idx="23314">3</cx:pt>
          <cx:pt idx="23315">65</cx:pt>
          <cx:pt idx="23316">42</cx:pt>
          <cx:pt idx="23317">6</cx:pt>
          <cx:pt idx="23318">1</cx:pt>
          <cx:pt idx="23319">20</cx:pt>
          <cx:pt idx="23320">91</cx:pt>
          <cx:pt idx="23321">54</cx:pt>
          <cx:pt idx="23322">48</cx:pt>
          <cx:pt idx="23323">58</cx:pt>
          <cx:pt idx="23324">10</cx:pt>
          <cx:pt idx="23325">32</cx:pt>
          <cx:pt idx="23326">5</cx:pt>
          <cx:pt idx="23327">24</cx:pt>
          <cx:pt idx="23328">66</cx:pt>
          <cx:pt idx="23329">69</cx:pt>
          <cx:pt idx="23330">95</cx:pt>
          <cx:pt idx="23331">85</cx:pt>
          <cx:pt idx="23332">3</cx:pt>
          <cx:pt idx="23333">72</cx:pt>
          <cx:pt idx="23334">30</cx:pt>
          <cx:pt idx="23335">7</cx:pt>
          <cx:pt idx="23336">35</cx:pt>
          <cx:pt idx="23337">9</cx:pt>
          <cx:pt idx="23338">4</cx:pt>
          <cx:pt idx="23339">62</cx:pt>
          <cx:pt idx="23340">27</cx:pt>
          <cx:pt idx="23341">32</cx:pt>
          <cx:pt idx="23342">15</cx:pt>
          <cx:pt idx="23343">25</cx:pt>
          <cx:pt idx="23344">47</cx:pt>
          <cx:pt idx="23345">20</cx:pt>
          <cx:pt idx="23346">74</cx:pt>
          <cx:pt idx="23347">5</cx:pt>
          <cx:pt idx="23348">28</cx:pt>
          <cx:pt idx="23349">21</cx:pt>
          <cx:pt idx="23350">10</cx:pt>
          <cx:pt idx="23351">8</cx:pt>
          <cx:pt idx="23352">62</cx:pt>
          <cx:pt idx="23353">37</cx:pt>
          <cx:pt idx="23354">49</cx:pt>
          <cx:pt idx="23355">42</cx:pt>
          <cx:pt idx="23356">19</cx:pt>
          <cx:pt idx="23357">21</cx:pt>
          <cx:pt idx="23358">13</cx:pt>
          <cx:pt idx="23359">22</cx:pt>
          <cx:pt idx="23360">98</cx:pt>
          <cx:pt idx="23361">5</cx:pt>
          <cx:pt idx="23362">43</cx:pt>
          <cx:pt idx="23363">31</cx:pt>
          <cx:pt idx="23364">11</cx:pt>
          <cx:pt idx="23365">1</cx:pt>
          <cx:pt idx="23366">24</cx:pt>
          <cx:pt idx="23367">82</cx:pt>
          <cx:pt idx="23368">27</cx:pt>
          <cx:pt idx="23369">14</cx:pt>
          <cx:pt idx="23370">65</cx:pt>
          <cx:pt idx="23371">1</cx:pt>
          <cx:pt idx="23372">14</cx:pt>
          <cx:pt idx="23373">11</cx:pt>
          <cx:pt idx="23374">17</cx:pt>
          <cx:pt idx="23375">22</cx:pt>
          <cx:pt idx="23376">3</cx:pt>
          <cx:pt idx="23377">21</cx:pt>
          <cx:pt idx="23378">76</cx:pt>
          <cx:pt idx="23379">41</cx:pt>
          <cx:pt idx="23380">29</cx:pt>
          <cx:pt idx="23381">67</cx:pt>
          <cx:pt idx="23382">26</cx:pt>
          <cx:pt idx="23383">35</cx:pt>
          <cx:pt idx="23384">27</cx:pt>
          <cx:pt idx="23385">16</cx:pt>
          <cx:pt idx="23386">33</cx:pt>
          <cx:pt idx="23387">19</cx:pt>
          <cx:pt idx="23388">55</cx:pt>
          <cx:pt idx="23389">6</cx:pt>
          <cx:pt idx="23390">5</cx:pt>
          <cx:pt idx="23391">30</cx:pt>
          <cx:pt idx="23392">12</cx:pt>
          <cx:pt idx="23393">26</cx:pt>
          <cx:pt idx="23394">65</cx:pt>
          <cx:pt idx="23395">71</cx:pt>
          <cx:pt idx="23396">56</cx:pt>
          <cx:pt idx="23397">70</cx:pt>
          <cx:pt idx="23398">17</cx:pt>
          <cx:pt idx="23399">3</cx:pt>
          <cx:pt idx="23400">20</cx:pt>
          <cx:pt idx="23401">35</cx:pt>
          <cx:pt idx="23402">10</cx:pt>
          <cx:pt idx="23403">8</cx:pt>
          <cx:pt idx="23404">91</cx:pt>
          <cx:pt idx="23405">6</cx:pt>
          <cx:pt idx="23406">2</cx:pt>
          <cx:pt idx="23407">16</cx:pt>
          <cx:pt idx="23408">25</cx:pt>
          <cx:pt idx="23409">57</cx:pt>
          <cx:pt idx="23410">66</cx:pt>
          <cx:pt idx="23411">85</cx:pt>
          <cx:pt idx="23412">1</cx:pt>
          <cx:pt idx="23413">4</cx:pt>
          <cx:pt idx="23414">23</cx:pt>
          <cx:pt idx="23415">18</cx:pt>
          <cx:pt idx="23416">32</cx:pt>
          <cx:pt idx="23417">6</cx:pt>
          <cx:pt idx="23418">17</cx:pt>
          <cx:pt idx="23419">5</cx:pt>
          <cx:pt idx="23420">54</cx:pt>
          <cx:pt idx="23421">86</cx:pt>
          <cx:pt idx="23422">52</cx:pt>
          <cx:pt idx="23423">49</cx:pt>
          <cx:pt idx="23424">57</cx:pt>
          <cx:pt idx="23425">12</cx:pt>
          <cx:pt idx="23426">3</cx:pt>
          <cx:pt idx="23427">1</cx:pt>
          <cx:pt idx="23428">69</cx:pt>
          <cx:pt idx="23429">27</cx:pt>
          <cx:pt idx="23430">11</cx:pt>
          <cx:pt idx="23431">17</cx:pt>
          <cx:pt idx="23432">8</cx:pt>
          <cx:pt idx="23433">12</cx:pt>
          <cx:pt idx="23434">36</cx:pt>
          <cx:pt idx="23435">31</cx:pt>
          <cx:pt idx="23436">66</cx:pt>
          <cx:pt idx="23437">32</cx:pt>
          <cx:pt idx="23438">40</cx:pt>
          <cx:pt idx="23439">7</cx:pt>
          <cx:pt idx="23440">63</cx:pt>
          <cx:pt idx="23441">49</cx:pt>
          <cx:pt idx="23442">1</cx:pt>
          <cx:pt idx="23443">53</cx:pt>
          <cx:pt idx="23444">54</cx:pt>
          <cx:pt idx="23445">45</cx:pt>
          <cx:pt idx="23446">3</cx:pt>
          <cx:pt idx="23447">87</cx:pt>
          <cx:pt idx="23448">27</cx:pt>
          <cx:pt idx="23449">62</cx:pt>
          <cx:pt idx="23450">63</cx:pt>
          <cx:pt idx="23451">71</cx:pt>
          <cx:pt idx="23452">6</cx:pt>
          <cx:pt idx="23453">10</cx:pt>
          <cx:pt idx="23454">61</cx:pt>
          <cx:pt idx="23455">19</cx:pt>
          <cx:pt idx="23456">53</cx:pt>
          <cx:pt idx="23457">59</cx:pt>
          <cx:pt idx="23458">9</cx:pt>
          <cx:pt idx="23459">56</cx:pt>
          <cx:pt idx="23460">57</cx:pt>
          <cx:pt idx="23461">41</cx:pt>
          <cx:pt idx="23462">6</cx:pt>
          <cx:pt idx="23463">40</cx:pt>
          <cx:pt idx="23464">8</cx:pt>
          <cx:pt idx="23465">77</cx:pt>
          <cx:pt idx="23466">36</cx:pt>
          <cx:pt idx="23467">14</cx:pt>
          <cx:pt idx="23468">1</cx:pt>
          <cx:pt idx="23469">37</cx:pt>
          <cx:pt idx="23470">33</cx:pt>
          <cx:pt idx="23471">38</cx:pt>
          <cx:pt idx="23472">18</cx:pt>
          <cx:pt idx="23473">35</cx:pt>
          <cx:pt idx="23474">20</cx:pt>
          <cx:pt idx="23475">52</cx:pt>
          <cx:pt idx="23476">35</cx:pt>
          <cx:pt idx="23477">36</cx:pt>
          <cx:pt idx="23478">4</cx:pt>
          <cx:pt idx="23479">23</cx:pt>
          <cx:pt idx="23480">13</cx:pt>
          <cx:pt idx="23481">51</cx:pt>
          <cx:pt idx="23482">10</cx:pt>
          <cx:pt idx="23483">42</cx:pt>
          <cx:pt idx="23484">6</cx:pt>
          <cx:pt idx="23485">37</cx:pt>
          <cx:pt idx="23486">11</cx:pt>
          <cx:pt idx="23487">32</cx:pt>
          <cx:pt idx="23488">29</cx:pt>
          <cx:pt idx="23489">15</cx:pt>
          <cx:pt idx="23490">17</cx:pt>
          <cx:pt idx="23491">16</cx:pt>
          <cx:pt idx="23492">29</cx:pt>
          <cx:pt idx="23493">34</cx:pt>
          <cx:pt idx="23494">90</cx:pt>
          <cx:pt idx="23495">28</cx:pt>
          <cx:pt idx="23496">3</cx:pt>
          <cx:pt idx="23497">22</cx:pt>
          <cx:pt idx="23498">12</cx:pt>
          <cx:pt idx="23499">10</cx:pt>
          <cx:pt idx="23500">45</cx:pt>
          <cx:pt idx="23501">20</cx:pt>
          <cx:pt idx="23502">5</cx:pt>
          <cx:pt idx="23503">9</cx:pt>
          <cx:pt idx="23504">43</cx:pt>
          <cx:pt idx="23505">65</cx:pt>
          <cx:pt idx="23506">11</cx:pt>
          <cx:pt idx="23507">28</cx:pt>
          <cx:pt idx="23508">23</cx:pt>
          <cx:pt idx="23509">10</cx:pt>
          <cx:pt idx="23510">8</cx:pt>
          <cx:pt idx="23511">59</cx:pt>
          <cx:pt idx="23512">50</cx:pt>
          <cx:pt idx="23513">41</cx:pt>
          <cx:pt idx="23514">39</cx:pt>
          <cx:pt idx="23515">2</cx:pt>
          <cx:pt idx="23516">29</cx:pt>
          <cx:pt idx="23517">60</cx:pt>
          <cx:pt idx="23518">62</cx:pt>
          <cx:pt idx="23519">27</cx:pt>
          <cx:pt idx="23520">12</cx:pt>
          <cx:pt idx="23521">40</cx:pt>
          <cx:pt idx="23522">15</cx:pt>
          <cx:pt idx="23523">58</cx:pt>
          <cx:pt idx="23524">3</cx:pt>
          <cx:pt idx="23525">17</cx:pt>
          <cx:pt idx="23526">70</cx:pt>
          <cx:pt idx="23527">69</cx:pt>
          <cx:pt idx="23528">55</cx:pt>
          <cx:pt idx="23529">28</cx:pt>
          <cx:pt idx="23530">16</cx:pt>
          <cx:pt idx="23531">86</cx:pt>
          <cx:pt idx="23532">4</cx:pt>
          <cx:pt idx="23533">23</cx:pt>
          <cx:pt idx="23534">46</cx:pt>
          <cx:pt idx="23535">9</cx:pt>
          <cx:pt idx="23536">4</cx:pt>
          <cx:pt idx="23537">57</cx:pt>
          <cx:pt idx="23538">47</cx:pt>
          <cx:pt idx="23539">12</cx:pt>
          <cx:pt idx="23540">48</cx:pt>
          <cx:pt idx="23541">42</cx:pt>
          <cx:pt idx="23542">39</cx:pt>
          <cx:pt idx="23543">23</cx:pt>
          <cx:pt idx="23544">29</cx:pt>
          <cx:pt idx="23545">33</cx:pt>
          <cx:pt idx="23546">24</cx:pt>
          <cx:pt idx="23547">15</cx:pt>
          <cx:pt idx="23548">18</cx:pt>
          <cx:pt idx="23549">13</cx:pt>
          <cx:pt idx="23550">34</cx:pt>
          <cx:pt idx="23551">55</cx:pt>
          <cx:pt idx="23552">40</cx:pt>
          <cx:pt idx="23553">7</cx:pt>
          <cx:pt idx="23554">56</cx:pt>
          <cx:pt idx="23555">75</cx:pt>
          <cx:pt idx="23556">17</cx:pt>
          <cx:pt idx="23557">5</cx:pt>
          <cx:pt idx="23558">14</cx:pt>
          <cx:pt idx="23559">1</cx:pt>
          <cx:pt idx="23560">64</cx:pt>
          <cx:pt idx="23561">3</cx:pt>
          <cx:pt idx="23562">46</cx:pt>
          <cx:pt idx="23563">29</cx:pt>
          <cx:pt idx="23564">45</cx:pt>
          <cx:pt idx="23565">33</cx:pt>
          <cx:pt idx="23566">58</cx:pt>
          <cx:pt idx="23567">53</cx:pt>
          <cx:pt idx="23568">63</cx:pt>
          <cx:pt idx="23569">8</cx:pt>
          <cx:pt idx="23570">79</cx:pt>
          <cx:pt idx="23571">29</cx:pt>
          <cx:pt idx="23572">24</cx:pt>
          <cx:pt idx="23573">16</cx:pt>
          <cx:pt idx="23574">6</cx:pt>
          <cx:pt idx="23575">43</cx:pt>
          <cx:pt idx="23576">3</cx:pt>
          <cx:pt idx="23577">64</cx:pt>
          <cx:pt idx="23578">4</cx:pt>
          <cx:pt idx="23579">50</cx:pt>
          <cx:pt idx="23580">19</cx:pt>
          <cx:pt idx="23581">79</cx:pt>
          <cx:pt idx="23582">46</cx:pt>
          <cx:pt idx="23583">27</cx:pt>
          <cx:pt idx="23584">3</cx:pt>
          <cx:pt idx="23585">47</cx:pt>
          <cx:pt idx="23586">7</cx:pt>
          <cx:pt idx="23587">75</cx:pt>
          <cx:pt idx="23588">28</cx:pt>
          <cx:pt idx="23589">4</cx:pt>
          <cx:pt idx="23590">14</cx:pt>
          <cx:pt idx="23591">5</cx:pt>
          <cx:pt idx="23592">48</cx:pt>
          <cx:pt idx="23593">25</cx:pt>
          <cx:pt idx="23594">43</cx:pt>
          <cx:pt idx="23595">95</cx:pt>
          <cx:pt idx="23596">55</cx:pt>
          <cx:pt idx="23597">5</cx:pt>
          <cx:pt idx="23598">16</cx:pt>
          <cx:pt idx="23599">29</cx:pt>
          <cx:pt idx="23600">77</cx:pt>
          <cx:pt idx="23601">19</cx:pt>
          <cx:pt idx="23602">65</cx:pt>
          <cx:pt idx="23603">45</cx:pt>
          <cx:pt idx="23604">32</cx:pt>
          <cx:pt idx="23605">28</cx:pt>
          <cx:pt idx="23606">51</cx:pt>
          <cx:pt idx="23607">48</cx:pt>
          <cx:pt idx="23608">20</cx:pt>
          <cx:pt idx="23609">15</cx:pt>
          <cx:pt idx="23610">30</cx:pt>
          <cx:pt idx="23611">70</cx:pt>
          <cx:pt idx="23612">34</cx:pt>
          <cx:pt idx="23613">14</cx:pt>
          <cx:pt idx="23614">5</cx:pt>
          <cx:pt idx="23615">59</cx:pt>
          <cx:pt idx="23616">3</cx:pt>
          <cx:pt idx="23617">31</cx:pt>
          <cx:pt idx="23618">23</cx:pt>
          <cx:pt idx="23619">1</cx:pt>
          <cx:pt idx="23620">37</cx:pt>
          <cx:pt idx="23621">68</cx:pt>
          <cx:pt idx="23622">63</cx:pt>
          <cx:pt idx="23623">20</cx:pt>
          <cx:pt idx="23624">19</cx:pt>
          <cx:pt idx="23625">5</cx:pt>
          <cx:pt idx="23626">36</cx:pt>
          <cx:pt idx="23627">7</cx:pt>
          <cx:pt idx="23628">15</cx:pt>
          <cx:pt idx="23629">54</cx:pt>
          <cx:pt idx="23630">91</cx:pt>
          <cx:pt idx="23631">26</cx:pt>
          <cx:pt idx="23632">25</cx:pt>
          <cx:pt idx="23633">13</cx:pt>
          <cx:pt idx="23634">41</cx:pt>
          <cx:pt idx="23635">72</cx:pt>
          <cx:pt idx="23636">20</cx:pt>
          <cx:pt idx="23637">11</cx:pt>
          <cx:pt idx="23638">74</cx:pt>
          <cx:pt idx="23639">18</cx:pt>
          <cx:pt idx="23640">39</cx:pt>
          <cx:pt idx="23641">32</cx:pt>
          <cx:pt idx="23642">5</cx:pt>
          <cx:pt idx="23643">89</cx:pt>
          <cx:pt idx="23644">84</cx:pt>
          <cx:pt idx="23645">29</cx:pt>
          <cx:pt idx="23646">8</cx:pt>
          <cx:pt idx="23647">19</cx:pt>
          <cx:pt idx="23648">3</cx:pt>
          <cx:pt idx="23649">34</cx:pt>
          <cx:pt idx="23650">80</cx:pt>
          <cx:pt idx="23651">78</cx:pt>
          <cx:pt idx="23652">23</cx:pt>
          <cx:pt idx="23653">44</cx:pt>
          <cx:pt idx="23654">36</cx:pt>
          <cx:pt idx="23655">69</cx:pt>
          <cx:pt idx="23656">13</cx:pt>
          <cx:pt idx="23657">27</cx:pt>
          <cx:pt idx="23658">51</cx:pt>
          <cx:pt idx="23659">86</cx:pt>
          <cx:pt idx="23660">20</cx:pt>
          <cx:pt idx="23661">10</cx:pt>
          <cx:pt idx="23662">45</cx:pt>
          <cx:pt idx="23663">57</cx:pt>
          <cx:pt idx="23664">1</cx:pt>
          <cx:pt idx="23665">19</cx:pt>
          <cx:pt idx="23666">8</cx:pt>
          <cx:pt idx="23667">64</cx:pt>
          <cx:pt idx="23668">39</cx:pt>
          <cx:pt idx="23669">4</cx:pt>
          <cx:pt idx="23670">32</cx:pt>
          <cx:pt idx="23671">56</cx:pt>
          <cx:pt idx="23672">22</cx:pt>
          <cx:pt idx="23673">1</cx:pt>
          <cx:pt idx="23674">68</cx:pt>
          <cx:pt idx="23675">17</cx:pt>
          <cx:pt idx="23676">15</cx:pt>
          <cx:pt idx="23677">6</cx:pt>
          <cx:pt idx="23678">40</cx:pt>
          <cx:pt idx="23679">35</cx:pt>
          <cx:pt idx="23680">65</cx:pt>
          <cx:pt idx="23681">75</cx:pt>
          <cx:pt idx="23682">55</cx:pt>
          <cx:pt idx="23683">57</cx:pt>
          <cx:pt idx="23684">13</cx:pt>
          <cx:pt idx="23685">15</cx:pt>
          <cx:pt idx="23686">4</cx:pt>
          <cx:pt idx="23687">42</cx:pt>
          <cx:pt idx="23688">7</cx:pt>
          <cx:pt idx="23689">19</cx:pt>
          <cx:pt idx="23690">28</cx:pt>
          <cx:pt idx="23691">35</cx:pt>
          <cx:pt idx="23692">73</cx:pt>
          <cx:pt idx="23693">27</cx:pt>
          <cx:pt idx="23694">80</cx:pt>
          <cx:pt idx="23695">65</cx:pt>
          <cx:pt idx="23696">37</cx:pt>
          <cx:pt idx="23697">62</cx:pt>
          <cx:pt idx="23698">48</cx:pt>
          <cx:pt idx="23699">83</cx:pt>
          <cx:pt idx="23700">13</cx:pt>
          <cx:pt idx="23701">36</cx:pt>
          <cx:pt idx="23702">44</cx:pt>
          <cx:pt idx="23703">31</cx:pt>
          <cx:pt idx="23704">30</cx:pt>
          <cx:pt idx="23705">22</cx:pt>
          <cx:pt idx="23706">84</cx:pt>
          <cx:pt idx="23707">38</cx:pt>
          <cx:pt idx="23708">7</cx:pt>
          <cx:pt idx="23709">18</cx:pt>
          <cx:pt idx="23710">64</cx:pt>
          <cx:pt idx="23711">39</cx:pt>
          <cx:pt idx="23712">26</cx:pt>
          <cx:pt idx="23713">15</cx:pt>
          <cx:pt idx="23714">63</cx:pt>
          <cx:pt idx="23715">25</cx:pt>
          <cx:pt idx="23716">83</cx:pt>
          <cx:pt idx="23717">10</cx:pt>
          <cx:pt idx="23718">11</cx:pt>
          <cx:pt idx="23719">88</cx:pt>
          <cx:pt idx="23720">21</cx:pt>
          <cx:pt idx="23721">37</cx:pt>
          <cx:pt idx="23722">38</cx:pt>
          <cx:pt idx="23723">57</cx:pt>
          <cx:pt idx="23724">1</cx:pt>
          <cx:pt idx="23725">47</cx:pt>
          <cx:pt idx="23726">42</cx:pt>
          <cx:pt idx="23727">71</cx:pt>
          <cx:pt idx="23728">16</cx:pt>
          <cx:pt idx="23729">81</cx:pt>
          <cx:pt idx="23730">31</cx:pt>
          <cx:pt idx="23731">38</cx:pt>
          <cx:pt idx="23732">45</cx:pt>
          <cx:pt idx="23733">66</cx:pt>
          <cx:pt idx="23734">51</cx:pt>
          <cx:pt idx="23735">32</cx:pt>
          <cx:pt idx="23736">50</cx:pt>
          <cx:pt idx="23737">3</cx:pt>
          <cx:pt idx="23738">19</cx:pt>
          <cx:pt idx="23739">28</cx:pt>
          <cx:pt idx="23740">67</cx:pt>
          <cx:pt idx="23741">53</cx:pt>
          <cx:pt idx="23742">12</cx:pt>
          <cx:pt idx="23743">47</cx:pt>
          <cx:pt idx="23744">5</cx:pt>
          <cx:pt idx="23745">55</cx:pt>
          <cx:pt idx="23746">74</cx:pt>
          <cx:pt idx="23747">16</cx:pt>
          <cx:pt idx="23748">34</cx:pt>
          <cx:pt idx="23749">19</cx:pt>
          <cx:pt idx="23750">1</cx:pt>
          <cx:pt idx="23751">10</cx:pt>
          <cx:pt idx="23752">7</cx:pt>
          <cx:pt idx="23753">38</cx:pt>
          <cx:pt idx="23754">75</cx:pt>
          <cx:pt idx="23755">18</cx:pt>
          <cx:pt idx="23756">59</cx:pt>
          <cx:pt idx="23757">23</cx:pt>
          <cx:pt idx="23758">22</cx:pt>
          <cx:pt idx="23759">2</cx:pt>
          <cx:pt idx="23760">22</cx:pt>
          <cx:pt idx="23761">57</cx:pt>
          <cx:pt idx="23762">24</cx:pt>
          <cx:pt idx="23763">46</cx:pt>
          <cx:pt idx="23764">78</cx:pt>
          <cx:pt idx="23765">6</cx:pt>
          <cx:pt idx="23766">15</cx:pt>
          <cx:pt idx="23767">12</cx:pt>
          <cx:pt idx="23768">45</cx:pt>
          <cx:pt idx="23769">37</cx:pt>
          <cx:pt idx="23770">60</cx:pt>
          <cx:pt idx="23771">27</cx:pt>
          <cx:pt idx="23772">77</cx:pt>
          <cx:pt idx="23773">54</cx:pt>
          <cx:pt idx="23774">70</cx:pt>
          <cx:pt idx="23775">8</cx:pt>
          <cx:pt idx="23776">84</cx:pt>
          <cx:pt idx="23777">18</cx:pt>
          <cx:pt idx="23778">9</cx:pt>
          <cx:pt idx="23779">62</cx:pt>
          <cx:pt idx="23780">71</cx:pt>
          <cx:pt idx="23781">24</cx:pt>
          <cx:pt idx="23782">52</cx:pt>
          <cx:pt idx="23783">11</cx:pt>
          <cx:pt idx="23784">38</cx:pt>
          <cx:pt idx="23785">29</cx:pt>
          <cx:pt idx="23786">68</cx:pt>
          <cx:pt idx="23787">70</cx:pt>
          <cx:pt idx="23788">14</cx:pt>
          <cx:pt idx="23789">78</cx:pt>
          <cx:pt idx="23790">15</cx:pt>
          <cx:pt idx="23791">32</cx:pt>
          <cx:pt idx="23792">38</cx:pt>
          <cx:pt idx="23793">14</cx:pt>
          <cx:pt idx="23794">84</cx:pt>
          <cx:pt idx="23795">11</cx:pt>
          <cx:pt idx="23796">36</cx:pt>
          <cx:pt idx="23797">92</cx:pt>
          <cx:pt idx="23798">48</cx:pt>
          <cx:pt idx="23799">2</cx:pt>
          <cx:pt idx="23800">4</cx:pt>
          <cx:pt idx="23801">18</cx:pt>
          <cx:pt idx="23802">5</cx:pt>
          <cx:pt idx="23803">41</cx:pt>
          <cx:pt idx="23804">37</cx:pt>
          <cx:pt idx="23805">45</cx:pt>
          <cx:pt idx="23806">11</cx:pt>
          <cx:pt idx="23807">10</cx:pt>
          <cx:pt idx="23808">38</cx:pt>
          <cx:pt idx="23809">24</cx:pt>
          <cx:pt idx="23810">3</cx:pt>
          <cx:pt idx="23811">9</cx:pt>
          <cx:pt idx="23812">47</cx:pt>
          <cx:pt idx="23813">72</cx:pt>
          <cx:pt idx="23814">35</cx:pt>
          <cx:pt idx="23815">33</cx:pt>
          <cx:pt idx="23816">41</cx:pt>
          <cx:pt idx="23817">42</cx:pt>
          <cx:pt idx="23818">49</cx:pt>
          <cx:pt idx="23819">79</cx:pt>
          <cx:pt idx="23820">66</cx:pt>
          <cx:pt idx="23821">24</cx:pt>
          <cx:pt idx="23822">5</cx:pt>
          <cx:pt idx="23823">7</cx:pt>
          <cx:pt idx="23824">48</cx:pt>
          <cx:pt idx="23825">62</cx:pt>
          <cx:pt idx="23826">32</cx:pt>
          <cx:pt idx="23827">6</cx:pt>
          <cx:pt idx="23828">59</cx:pt>
          <cx:pt idx="23829">19</cx:pt>
          <cx:pt idx="23830">36</cx:pt>
          <cx:pt idx="23831">9</cx:pt>
          <cx:pt idx="23832">10</cx:pt>
          <cx:pt idx="23833">46</cx:pt>
          <cx:pt idx="23834">50</cx:pt>
          <cx:pt idx="23835">23</cx:pt>
          <cx:pt idx="23836">1</cx:pt>
          <cx:pt idx="23837">73</cx:pt>
          <cx:pt idx="23838">79</cx:pt>
          <cx:pt idx="23839">28</cx:pt>
          <cx:pt idx="23840">47</cx:pt>
          <cx:pt idx="23841">21</cx:pt>
          <cx:pt idx="23842">3</cx:pt>
          <cx:pt idx="23843">92</cx:pt>
          <cx:pt idx="23844">34</cx:pt>
          <cx:pt idx="23845">54</cx:pt>
          <cx:pt idx="23846">33</cx:pt>
          <cx:pt idx="23847">36</cx:pt>
          <cx:pt idx="23848">42</cx:pt>
          <cx:pt idx="23849">10</cx:pt>
          <cx:pt idx="23850">69</cx:pt>
          <cx:pt idx="23851">1</cx:pt>
          <cx:pt idx="23852">29</cx:pt>
          <cx:pt idx="23853">46</cx:pt>
          <cx:pt idx="23854">10</cx:pt>
          <cx:pt idx="23855">13</cx:pt>
          <cx:pt idx="23856">56</cx:pt>
          <cx:pt idx="23857">25</cx:pt>
          <cx:pt idx="23858">45</cx:pt>
          <cx:pt idx="23859">15</cx:pt>
          <cx:pt idx="23860">11</cx:pt>
          <cx:pt idx="23861">16</cx:pt>
          <cx:pt idx="23862">6</cx:pt>
          <cx:pt idx="23863">5</cx:pt>
          <cx:pt idx="23864">43</cx:pt>
          <cx:pt idx="23865">16</cx:pt>
          <cx:pt idx="23866">2</cx:pt>
          <cx:pt idx="23867">20</cx:pt>
          <cx:pt idx="23868">76</cx:pt>
          <cx:pt idx="23869">15</cx:pt>
          <cx:pt idx="23870">77</cx:pt>
          <cx:pt idx="23871">19</cx:pt>
          <cx:pt idx="23872">37</cx:pt>
          <cx:pt idx="23873">68</cx:pt>
          <cx:pt idx="23874">32</cx:pt>
          <cx:pt idx="23875">39</cx:pt>
          <cx:pt idx="23876">84</cx:pt>
          <cx:pt idx="23877">33</cx:pt>
          <cx:pt idx="23878">85</cx:pt>
          <cx:pt idx="23879">12</cx:pt>
          <cx:pt idx="23880">6</cx:pt>
          <cx:pt idx="23881">68</cx:pt>
          <cx:pt idx="23882">9</cx:pt>
          <cx:pt idx="23883">21</cx:pt>
          <cx:pt idx="23884">37</cx:pt>
          <cx:pt idx="23885">58</cx:pt>
          <cx:pt idx="23886">4</cx:pt>
          <cx:pt idx="23887">26</cx:pt>
          <cx:pt idx="23888">49</cx:pt>
          <cx:pt idx="23889">39</cx:pt>
          <cx:pt idx="23890">67</cx:pt>
          <cx:pt idx="23891">47</cx:pt>
          <cx:pt idx="23892">18</cx:pt>
          <cx:pt idx="23893">28</cx:pt>
          <cx:pt idx="23894">40</cx:pt>
          <cx:pt idx="23895">18</cx:pt>
          <cx:pt idx="23896">21</cx:pt>
          <cx:pt idx="23897">15</cx:pt>
          <cx:pt idx="23898">58</cx:pt>
          <cx:pt idx="23899">28</cx:pt>
          <cx:pt idx="23900">41</cx:pt>
          <cx:pt idx="23901">66</cx:pt>
          <cx:pt idx="23902">33</cx:pt>
          <cx:pt idx="23903">14</cx:pt>
          <cx:pt idx="23904">60</cx:pt>
          <cx:pt idx="23905">4</cx:pt>
          <cx:pt idx="23906">25</cx:pt>
          <cx:pt idx="23907">19</cx:pt>
          <cx:pt idx="23908">44</cx:pt>
          <cx:pt idx="23909">45</cx:pt>
          <cx:pt idx="23910">58</cx:pt>
          <cx:pt idx="23911">75</cx:pt>
          <cx:pt idx="23912">34</cx:pt>
          <cx:pt idx="23913">76</cx:pt>
          <cx:pt idx="23914">77</cx:pt>
          <cx:pt idx="23915">16</cx:pt>
          <cx:pt idx="23916">53</cx:pt>
          <cx:pt idx="23917">13</cx:pt>
          <cx:pt idx="23918">82</cx:pt>
          <cx:pt idx="23919">45</cx:pt>
          <cx:pt idx="23920">11</cx:pt>
          <cx:pt idx="23921">26</cx:pt>
          <cx:pt idx="23922">6</cx:pt>
          <cx:pt idx="23923">5</cx:pt>
          <cx:pt idx="23924">23</cx:pt>
          <cx:pt idx="23925">30</cx:pt>
          <cx:pt idx="23926">53</cx:pt>
          <cx:pt idx="23927">25</cx:pt>
          <cx:pt idx="23928">7</cx:pt>
          <cx:pt idx="23929">44</cx:pt>
          <cx:pt idx="23930">36</cx:pt>
          <cx:pt idx="23931">5</cx:pt>
          <cx:pt idx="23932">6</cx:pt>
          <cx:pt idx="23933">66</cx:pt>
          <cx:pt idx="23934">23</cx:pt>
          <cx:pt idx="23935">1</cx:pt>
          <cx:pt idx="23936">31</cx:pt>
          <cx:pt idx="23937">78</cx:pt>
          <cx:pt idx="23938">33</cx:pt>
          <cx:pt idx="23939">81</cx:pt>
          <cx:pt idx="23940">13</cx:pt>
          <cx:pt idx="23941">36</cx:pt>
          <cx:pt idx="23942">12</cx:pt>
          <cx:pt idx="23943">14</cx:pt>
          <cx:pt idx="23944">30</cx:pt>
          <cx:pt idx="23945">25</cx:pt>
          <cx:pt idx="23946">84</cx:pt>
          <cx:pt idx="23947">22</cx:pt>
          <cx:pt idx="23948">37</cx:pt>
          <cx:pt idx="23949">80</cx:pt>
          <cx:pt idx="23950">64</cx:pt>
          <cx:pt idx="23951">8</cx:pt>
          <cx:pt idx="23952">7</cx:pt>
          <cx:pt idx="23953">31</cx:pt>
          <cx:pt idx="23954">85</cx:pt>
          <cx:pt idx="23955">5</cx:pt>
          <cx:pt idx="23956">64</cx:pt>
          <cx:pt idx="23957">1</cx:pt>
          <cx:pt idx="23958">6</cx:pt>
          <cx:pt idx="23959">11</cx:pt>
          <cx:pt idx="23960">68</cx:pt>
          <cx:pt idx="23961">76</cx:pt>
          <cx:pt idx="23962">61</cx:pt>
          <cx:pt idx="23963">84</cx:pt>
          <cx:pt idx="23964">31</cx:pt>
          <cx:pt idx="23965">37</cx:pt>
          <cx:pt idx="23966">4</cx:pt>
          <cx:pt idx="23967">22</cx:pt>
          <cx:pt idx="23968">49</cx:pt>
          <cx:pt idx="23969">79</cx:pt>
          <cx:pt idx="23970">19</cx:pt>
          <cx:pt idx="23971">47</cx:pt>
          <cx:pt idx="23972">39</cx:pt>
          <cx:pt idx="23973">29</cx:pt>
          <cx:pt idx="23974">12</cx:pt>
          <cx:pt idx="23975">23</cx:pt>
          <cx:pt idx="23976">13</cx:pt>
          <cx:pt idx="23977">7</cx:pt>
          <cx:pt idx="23978">75</cx:pt>
          <cx:pt idx="23979">4</cx:pt>
          <cx:pt idx="23980">62</cx:pt>
          <cx:pt idx="23981">25</cx:pt>
          <cx:pt idx="23982">1</cx:pt>
          <cx:pt idx="23983">69</cx:pt>
          <cx:pt idx="23984">11</cx:pt>
          <cx:pt idx="23985">24</cx:pt>
          <cx:pt idx="23986">1</cx:pt>
          <cx:pt idx="23987">5</cx:pt>
          <cx:pt idx="23988">31</cx:pt>
          <cx:pt idx="23989">41</cx:pt>
          <cx:pt idx="23990">38</cx:pt>
          <cx:pt idx="23991">23</cx:pt>
          <cx:pt idx="23992">80</cx:pt>
          <cx:pt idx="23993">42</cx:pt>
          <cx:pt idx="23994">32</cx:pt>
          <cx:pt idx="23995">16</cx:pt>
          <cx:pt idx="23996">74</cx:pt>
          <cx:pt idx="23997">11</cx:pt>
          <cx:pt idx="23998">79</cx:pt>
          <cx:pt idx="23999">7</cx:pt>
          <cx:pt idx="24000">15</cx:pt>
          <cx:pt idx="24001">11</cx:pt>
          <cx:pt idx="24002">59</cx:pt>
          <cx:pt idx="24003">40</cx:pt>
          <cx:pt idx="24004">78</cx:pt>
          <cx:pt idx="24005">68</cx:pt>
          <cx:pt idx="24006">60</cx:pt>
          <cx:pt idx="24007">35</cx:pt>
          <cx:pt idx="24008">90</cx:pt>
          <cx:pt idx="24009">65</cx:pt>
          <cx:pt idx="24010">37</cx:pt>
          <cx:pt idx="24011">23</cx:pt>
          <cx:pt idx="24012">75</cx:pt>
          <cx:pt idx="24013">83</cx:pt>
          <cx:pt idx="24014">24</cx:pt>
          <cx:pt idx="24015">16</cx:pt>
          <cx:pt idx="24016">45</cx:pt>
          <cx:pt idx="24017">62</cx:pt>
          <cx:pt idx="24018">18</cx:pt>
          <cx:pt idx="24019">44</cx:pt>
          <cx:pt idx="24020">71</cx:pt>
          <cx:pt idx="24021">36</cx:pt>
          <cx:pt idx="24022">4</cx:pt>
          <cx:pt idx="24023">82</cx:pt>
          <cx:pt idx="24024">94</cx:pt>
          <cx:pt idx="24025">75</cx:pt>
          <cx:pt idx="24026">73</cx:pt>
          <cx:pt idx="24027">84</cx:pt>
          <cx:pt idx="24028">95</cx:pt>
          <cx:pt idx="24029">39</cx:pt>
          <cx:pt idx="24030">31</cx:pt>
          <cx:pt idx="24031">53</cx:pt>
          <cx:pt idx="24032">24</cx:pt>
          <cx:pt idx="24033">19</cx:pt>
          <cx:pt idx="24034">15</cx:pt>
          <cx:pt idx="24035">83</cx:pt>
          <cx:pt idx="24036">25</cx:pt>
          <cx:pt idx="24037">46</cx:pt>
          <cx:pt idx="24038">39</cx:pt>
          <cx:pt idx="24039">30</cx:pt>
          <cx:pt idx="24040">20</cx:pt>
          <cx:pt idx="24041">17</cx:pt>
          <cx:pt idx="24042">5</cx:pt>
          <cx:pt idx="24043">6</cx:pt>
          <cx:pt idx="24044">33</cx:pt>
          <cx:pt idx="24045">12</cx:pt>
          <cx:pt idx="24046">50</cx:pt>
          <cx:pt idx="24047">27</cx:pt>
          <cx:pt idx="24048">55</cx:pt>
          <cx:pt idx="24049">41</cx:pt>
          <cx:pt idx="24050">13</cx:pt>
          <cx:pt idx="24051">52</cx:pt>
          <cx:pt idx="24052">20</cx:pt>
          <cx:pt idx="24053">3</cx:pt>
          <cx:pt idx="24054">5</cx:pt>
          <cx:pt idx="24055">21</cx:pt>
          <cx:pt idx="24056">80</cx:pt>
          <cx:pt idx="24057">57</cx:pt>
          <cx:pt idx="24058">51</cx:pt>
          <cx:pt idx="24059">53</cx:pt>
          <cx:pt idx="24060">57</cx:pt>
          <cx:pt idx="24061">3</cx:pt>
          <cx:pt idx="24062">92</cx:pt>
          <cx:pt idx="24063">69</cx:pt>
          <cx:pt idx="24064">22</cx:pt>
          <cx:pt idx="24065">67</cx:pt>
          <cx:pt idx="24066">2</cx:pt>
          <cx:pt idx="24067">75</cx:pt>
          <cx:pt idx="24068">8</cx:pt>
          <cx:pt idx="24069">72</cx:pt>
          <cx:pt idx="24070">33</cx:pt>
          <cx:pt idx="24071">87</cx:pt>
          <cx:pt idx="24072">65</cx:pt>
          <cx:pt idx="24073">35</cx:pt>
          <cx:pt idx="24074">16</cx:pt>
          <cx:pt idx="24075">13</cx:pt>
          <cx:pt idx="24076">44</cx:pt>
          <cx:pt idx="24077">53</cx:pt>
          <cx:pt idx="24078">31</cx:pt>
          <cx:pt idx="24079">20</cx:pt>
          <cx:pt idx="24080">2</cx:pt>
          <cx:pt idx="24081">78</cx:pt>
          <cx:pt idx="24082">86</cx:pt>
          <cx:pt idx="24083">47</cx:pt>
          <cx:pt idx="24084">62</cx:pt>
          <cx:pt idx="24085">51</cx:pt>
          <cx:pt idx="24086">17</cx:pt>
          <cx:pt idx="24087">57</cx:pt>
          <cx:pt idx="24088">32</cx:pt>
          <cx:pt idx="24089">14</cx:pt>
          <cx:pt idx="24090">30</cx:pt>
          <cx:pt idx="24091">58</cx:pt>
          <cx:pt idx="24092">56</cx:pt>
          <cx:pt idx="24093">85</cx:pt>
          <cx:pt idx="24094">13</cx:pt>
          <cx:pt idx="24095">6</cx:pt>
          <cx:pt idx="24096">42</cx:pt>
          <cx:pt idx="24097">26</cx:pt>
          <cx:pt idx="24098">98</cx:pt>
          <cx:pt idx="24099">3</cx:pt>
          <cx:pt idx="24100">44</cx:pt>
          <cx:pt idx="24101">46</cx:pt>
          <cx:pt idx="24102">17</cx:pt>
          <cx:pt idx="24103">35</cx:pt>
          <cx:pt idx="24104">34</cx:pt>
          <cx:pt idx="24105">11</cx:pt>
          <cx:pt idx="24106">23</cx:pt>
          <cx:pt idx="24107">87</cx:pt>
          <cx:pt idx="24108">26</cx:pt>
          <cx:pt idx="24109">8</cx:pt>
          <cx:pt idx="24110">67</cx:pt>
          <cx:pt idx="24111">17</cx:pt>
          <cx:pt idx="24112">27</cx:pt>
          <cx:pt idx="24113">21</cx:pt>
          <cx:pt idx="24114">73</cx:pt>
          <cx:pt idx="24115">28</cx:pt>
          <cx:pt idx="24116">12</cx:pt>
          <cx:pt idx="24117">54</cx:pt>
          <cx:pt idx="24118">15</cx:pt>
          <cx:pt idx="24119">31</cx:pt>
          <cx:pt idx="24120">15</cx:pt>
          <cx:pt idx="24121">35</cx:pt>
          <cx:pt idx="24122">27</cx:pt>
          <cx:pt idx="24123">4</cx:pt>
          <cx:pt idx="24124">47</cx:pt>
          <cx:pt idx="24125">34</cx:pt>
          <cx:pt idx="24126">30</cx:pt>
          <cx:pt idx="24127">3</cx:pt>
          <cx:pt idx="24128">7</cx:pt>
          <cx:pt idx="24129">28</cx:pt>
          <cx:pt idx="24130">53</cx:pt>
          <cx:pt idx="24131">9</cx:pt>
          <cx:pt idx="24132">6</cx:pt>
          <cx:pt idx="24133">63</cx:pt>
          <cx:pt idx="24134">74</cx:pt>
          <cx:pt idx="24135">9</cx:pt>
          <cx:pt idx="24136">2</cx:pt>
          <cx:pt idx="24137">26</cx:pt>
          <cx:pt idx="24138">56</cx:pt>
          <cx:pt idx="24139">88</cx:pt>
          <cx:pt idx="24140">14</cx:pt>
          <cx:pt idx="24141">31</cx:pt>
          <cx:pt idx="24142">4</cx:pt>
          <cx:pt idx="24143">3</cx:pt>
          <cx:pt idx="24144">89</cx:pt>
          <cx:pt idx="24145">55</cx:pt>
          <cx:pt idx="24146">54</cx:pt>
          <cx:pt idx="24147">18</cx:pt>
          <cx:pt idx="24148">21</cx:pt>
          <cx:pt idx="24149">34</cx:pt>
          <cx:pt idx="24150">6</cx:pt>
          <cx:pt idx="24151">16</cx:pt>
          <cx:pt idx="24152">48</cx:pt>
          <cx:pt idx="24153">88</cx:pt>
          <cx:pt idx="24154">30</cx:pt>
          <cx:pt idx="24155">42</cx:pt>
          <cx:pt idx="24156">33</cx:pt>
          <cx:pt idx="24157">54</cx:pt>
          <cx:pt idx="24158">13</cx:pt>
          <cx:pt idx="24159">20</cx:pt>
          <cx:pt idx="24160">12</cx:pt>
          <cx:pt idx="24161">39</cx:pt>
          <cx:pt idx="24162">9</cx:pt>
          <cx:pt idx="24163">7</cx:pt>
          <cx:pt idx="24164">31</cx:pt>
          <cx:pt idx="24165">59</cx:pt>
          <cx:pt idx="24166">10</cx:pt>
          <cx:pt idx="24167">36</cx:pt>
          <cx:pt idx="24168">5</cx:pt>
          <cx:pt idx="24169">24</cx:pt>
          <cx:pt idx="24170">73</cx:pt>
          <cx:pt idx="24171">21</cx:pt>
          <cx:pt idx="24172">9</cx:pt>
          <cx:pt idx="24173">22</cx:pt>
          <cx:pt idx="24174">68</cx:pt>
          <cx:pt idx="24175">27</cx:pt>
          <cx:pt idx="24176">57</cx:pt>
          <cx:pt idx="24177">51</cx:pt>
          <cx:pt idx="24178">38</cx:pt>
          <cx:pt idx="24179">42</cx:pt>
          <cx:pt idx="24180">7</cx:pt>
          <cx:pt idx="24181">47</cx:pt>
          <cx:pt idx="24182">78</cx:pt>
          <cx:pt idx="24183">61</cx:pt>
          <cx:pt idx="24184">39</cx:pt>
          <cx:pt idx="24185">13</cx:pt>
          <cx:pt idx="24186">26</cx:pt>
          <cx:pt idx="24187">27</cx:pt>
          <cx:pt idx="24188">2</cx:pt>
          <cx:pt idx="24189">22</cx:pt>
          <cx:pt idx="24190">18</cx:pt>
          <cx:pt idx="24191">16</cx:pt>
          <cx:pt idx="24192">31</cx:pt>
          <cx:pt idx="24193">11</cx:pt>
          <cx:pt idx="24194">10</cx:pt>
          <cx:pt idx="24195">14</cx:pt>
          <cx:pt idx="24196">30</cx:pt>
          <cx:pt idx="24197">56</cx:pt>
          <cx:pt idx="24198">70</cx:pt>
          <cx:pt idx="24199">28</cx:pt>
          <cx:pt idx="24200">1</cx:pt>
          <cx:pt idx="24201">62</cx:pt>
          <cx:pt idx="24202">48</cx:pt>
          <cx:pt idx="24203">21</cx:pt>
          <cx:pt idx="24204">66</cx:pt>
          <cx:pt idx="24205">74</cx:pt>
          <cx:pt idx="24206">60</cx:pt>
          <cx:pt idx="24207">2</cx:pt>
          <cx:pt idx="24208">6</cx:pt>
          <cx:pt idx="24209">37</cx:pt>
          <cx:pt idx="24210">33</cx:pt>
          <cx:pt idx="24211">82</cx:pt>
          <cx:pt idx="24212">73</cx:pt>
          <cx:pt idx="24213">61</cx:pt>
          <cx:pt idx="24214">15</cx:pt>
          <cx:pt idx="24215">20</cx:pt>
          <cx:pt idx="24216">38</cx:pt>
          <cx:pt idx="24217">51</cx:pt>
          <cx:pt idx="24218">9</cx:pt>
          <cx:pt idx="24219">28</cx:pt>
          <cx:pt idx="24220">29</cx:pt>
          <cx:pt idx="24221">25</cx:pt>
          <cx:pt idx="24222">2</cx:pt>
          <cx:pt idx="24223">14</cx:pt>
          <cx:pt idx="24224">35</cx:pt>
          <cx:pt idx="24225">16</cx:pt>
          <cx:pt idx="24226">15</cx:pt>
          <cx:pt idx="24227">9</cx:pt>
          <cx:pt idx="24228">23</cx:pt>
          <cx:pt idx="24229">13</cx:pt>
          <cx:pt idx="24230">73</cx:pt>
          <cx:pt idx="24231">80</cx:pt>
          <cx:pt idx="24232">12</cx:pt>
          <cx:pt idx="24233">39</cx:pt>
          <cx:pt idx="24234">18</cx:pt>
          <cx:pt idx="24235">32</cx:pt>
          <cx:pt idx="24236">37</cx:pt>
          <cx:pt idx="24237">17</cx:pt>
          <cx:pt idx="24238">61</cx:pt>
          <cx:pt idx="24239">28</cx:pt>
          <cx:pt idx="24240">21</cx:pt>
          <cx:pt idx="24241">2</cx:pt>
          <cx:pt idx="24242">19</cx:pt>
          <cx:pt idx="24243">61</cx:pt>
          <cx:pt idx="24244">45</cx:pt>
          <cx:pt idx="24245">71</cx:pt>
          <cx:pt idx="24246">9</cx:pt>
          <cx:pt idx="24247">46</cx:pt>
          <cx:pt idx="24248">43</cx:pt>
          <cx:pt idx="24249">1</cx:pt>
          <cx:pt idx="24250">34</cx:pt>
          <cx:pt idx="24251">60</cx:pt>
          <cx:pt idx="24252">8</cx:pt>
          <cx:pt idx="24253">31</cx:pt>
          <cx:pt idx="24254">7</cx:pt>
          <cx:pt idx="24255">29</cx:pt>
          <cx:pt idx="24256">49</cx:pt>
          <cx:pt idx="24257">11</cx:pt>
          <cx:pt idx="24258">33</cx:pt>
          <cx:pt idx="24259">34</cx:pt>
          <cx:pt idx="24260">87</cx:pt>
          <cx:pt idx="24261">13</cx:pt>
          <cx:pt idx="24262">52</cx:pt>
          <cx:pt idx="24263">1</cx:pt>
          <cx:pt idx="24264">2</cx:pt>
          <cx:pt idx="24265">54</cx:pt>
          <cx:pt idx="24266">10</cx:pt>
          <cx:pt idx="24267">38</cx:pt>
          <cx:pt idx="24268">98</cx:pt>
          <cx:pt idx="24269">30</cx:pt>
          <cx:pt idx="24270">34</cx:pt>
          <cx:pt idx="24271">21</cx:pt>
          <cx:pt idx="24272">26</cx:pt>
          <cx:pt idx="24273">29</cx:pt>
          <cx:pt idx="24274">84</cx:pt>
          <cx:pt idx="24275">55</cx:pt>
          <cx:pt idx="24276">87</cx:pt>
          <cx:pt idx="24277">43</cx:pt>
          <cx:pt idx="24278">57</cx:pt>
          <cx:pt idx="24279">14</cx:pt>
          <cx:pt idx="24280">1</cx:pt>
          <cx:pt idx="24281">25</cx:pt>
          <cx:pt idx="24282">22</cx:pt>
          <cx:pt idx="24283">7</cx:pt>
          <cx:pt idx="24284">17</cx:pt>
          <cx:pt idx="24285">20</cx:pt>
          <cx:pt idx="24286">7</cx:pt>
          <cx:pt idx="24287">34</cx:pt>
          <cx:pt idx="24288">41</cx:pt>
          <cx:pt idx="24289">25</cx:pt>
          <cx:pt idx="24290">17</cx:pt>
          <cx:pt idx="24291">2</cx:pt>
          <cx:pt idx="24292">32</cx:pt>
          <cx:pt idx="24293">57</cx:pt>
          <cx:pt idx="24294">16</cx:pt>
          <cx:pt idx="24295">82</cx:pt>
          <cx:pt idx="24296">14</cx:pt>
          <cx:pt idx="24297">42</cx:pt>
          <cx:pt idx="24298">81</cx:pt>
          <cx:pt idx="24299">37</cx:pt>
          <cx:pt idx="24300">53</cx:pt>
          <cx:pt idx="24301">24</cx:pt>
          <cx:pt idx="24302">6</cx:pt>
          <cx:pt idx="24303">18</cx:pt>
          <cx:pt idx="24304">7</cx:pt>
          <cx:pt idx="24305">22</cx:pt>
          <cx:pt idx="24306">28</cx:pt>
          <cx:pt idx="24307">17</cx:pt>
          <cx:pt idx="24308">43</cx:pt>
          <cx:pt idx="24309">39</cx:pt>
          <cx:pt idx="24310">3</cx:pt>
          <cx:pt idx="24311">9</cx:pt>
          <cx:pt idx="24312">72</cx:pt>
          <cx:pt idx="24313">29</cx:pt>
          <cx:pt idx="24314">57</cx:pt>
          <cx:pt idx="24315">56</cx:pt>
          <cx:pt idx="24316">8</cx:pt>
          <cx:pt idx="24317">13</cx:pt>
          <cx:pt idx="24318">75</cx:pt>
          <cx:pt idx="24319">2</cx:pt>
          <cx:pt idx="24320">44</cx:pt>
          <cx:pt idx="24321">3</cx:pt>
          <cx:pt idx="24322">28</cx:pt>
          <cx:pt idx="24323">30</cx:pt>
          <cx:pt idx="24324">26</cx:pt>
          <cx:pt idx="24325">39</cx:pt>
          <cx:pt idx="24326">31</cx:pt>
          <cx:pt idx="24327">16</cx:pt>
          <cx:pt idx="24328">6</cx:pt>
          <cx:pt idx="24329">22</cx:pt>
          <cx:pt idx="24330">2</cx:pt>
          <cx:pt idx="24331">23</cx:pt>
          <cx:pt idx="24332">30</cx:pt>
          <cx:pt idx="24333">46</cx:pt>
          <cx:pt idx="24334">8</cx:pt>
          <cx:pt idx="24335">4</cx:pt>
          <cx:pt idx="24336">17</cx:pt>
          <cx:pt idx="24337">22</cx:pt>
          <cx:pt idx="24338">75</cx:pt>
          <cx:pt idx="24339">3</cx:pt>
          <cx:pt idx="24340">64</cx:pt>
          <cx:pt idx="24341">27</cx:pt>
          <cx:pt idx="24342">29</cx:pt>
          <cx:pt idx="24343">21</cx:pt>
          <cx:pt idx="24344">26</cx:pt>
          <cx:pt idx="24345">75</cx:pt>
          <cx:pt idx="24346">27</cx:pt>
          <cx:pt idx="24347">3</cx:pt>
          <cx:pt idx="24348">65</cx:pt>
          <cx:pt idx="24349">37</cx:pt>
          <cx:pt idx="24350">34</cx:pt>
          <cx:pt idx="24351">29</cx:pt>
          <cx:pt idx="24352">44</cx:pt>
          <cx:pt idx="24353">31</cx:pt>
          <cx:pt idx="24354">20</cx:pt>
          <cx:pt idx="24355">48</cx:pt>
          <cx:pt idx="24356">12</cx:pt>
          <cx:pt idx="24357">21</cx:pt>
          <cx:pt idx="24358">61</cx:pt>
          <cx:pt idx="24359">50</cx:pt>
          <cx:pt idx="24360">1</cx:pt>
          <cx:pt idx="24361">55</cx:pt>
          <cx:pt idx="24362">20</cx:pt>
          <cx:pt idx="24363">36</cx:pt>
          <cx:pt idx="24364">42</cx:pt>
          <cx:pt idx="24365">5</cx:pt>
          <cx:pt idx="24366">38</cx:pt>
          <cx:pt idx="24367">39</cx:pt>
          <cx:pt idx="24368">59</cx:pt>
          <cx:pt idx="24369">49</cx:pt>
          <cx:pt idx="24370">32</cx:pt>
          <cx:pt idx="24371">35</cx:pt>
          <cx:pt idx="24372">31</cx:pt>
          <cx:pt idx="24373">47</cx:pt>
          <cx:pt idx="24374">13</cx:pt>
          <cx:pt idx="24375">78</cx:pt>
          <cx:pt idx="24376">33</cx:pt>
          <cx:pt idx="24377">81</cx:pt>
          <cx:pt idx="24378">28</cx:pt>
          <cx:pt idx="24379">34</cx:pt>
          <cx:pt idx="24380">31</cx:pt>
          <cx:pt idx="24381">64</cx:pt>
          <cx:pt idx="24382">16</cx:pt>
          <cx:pt idx="24383">63</cx:pt>
          <cx:pt idx="24384">26</cx:pt>
          <cx:pt idx="24385">25</cx:pt>
          <cx:pt idx="24386">50</cx:pt>
          <cx:pt idx="24387">15</cx:pt>
          <cx:pt idx="24388">48</cx:pt>
          <cx:pt idx="24389">10</cx:pt>
          <cx:pt idx="24390">29</cx:pt>
          <cx:pt idx="24391">49</cx:pt>
          <cx:pt idx="24392">13</cx:pt>
          <cx:pt idx="24393">75</cx:pt>
          <cx:pt idx="24394">44</cx:pt>
          <cx:pt idx="24395">15</cx:pt>
          <cx:pt idx="24396">7</cx:pt>
          <cx:pt idx="24397">69</cx:pt>
          <cx:pt idx="24398">84</cx:pt>
          <cx:pt idx="24399">57</cx:pt>
          <cx:pt idx="24400">26</cx:pt>
          <cx:pt idx="24401">91</cx:pt>
          <cx:pt idx="24402">52</cx:pt>
          <cx:pt idx="24403">86</cx:pt>
          <cx:pt idx="24404">47</cx:pt>
          <cx:pt idx="24405">33</cx:pt>
          <cx:pt idx="24406">14</cx:pt>
          <cx:pt idx="24407">12</cx:pt>
          <cx:pt idx="24408">11</cx:pt>
          <cx:pt idx="24409">49</cx:pt>
          <cx:pt idx="24410">59</cx:pt>
          <cx:pt idx="24411">27</cx:pt>
          <cx:pt idx="24412">6</cx:pt>
          <cx:pt idx="24413">8</cx:pt>
          <cx:pt idx="24414">67</cx:pt>
          <cx:pt idx="24415">20</cx:pt>
          <cx:pt idx="24416">22</cx:pt>
          <cx:pt idx="24417">51</cx:pt>
          <cx:pt idx="24418">63</cx:pt>
          <cx:pt idx="24419">31</cx:pt>
          <cx:pt idx="24420">1</cx:pt>
          <cx:pt idx="24421">38</cx:pt>
          <cx:pt idx="24422">16</cx:pt>
          <cx:pt idx="24423">32</cx:pt>
          <cx:pt idx="24424">14</cx:pt>
          <cx:pt idx="24425">41</cx:pt>
          <cx:pt idx="24426">23</cx:pt>
          <cx:pt idx="24427">74</cx:pt>
          <cx:pt idx="24428">4</cx:pt>
          <cx:pt idx="24429">7</cx:pt>
          <cx:pt idx="24430">22</cx:pt>
          <cx:pt idx="24431">3</cx:pt>
          <cx:pt idx="24432">18</cx:pt>
          <cx:pt idx="24433">48</cx:pt>
          <cx:pt idx="24434">66</cx:pt>
          <cx:pt idx="24435">66</cx:pt>
          <cx:pt idx="24436">11</cx:pt>
          <cx:pt idx="24437">3</cx:pt>
          <cx:pt idx="24438">4</cx:pt>
          <cx:pt idx="24439">61</cx:pt>
          <cx:pt idx="24440">9</cx:pt>
          <cx:pt idx="24441">28</cx:pt>
          <cx:pt idx="24442">49</cx:pt>
          <cx:pt idx="24443">52</cx:pt>
          <cx:pt idx="24444">20</cx:pt>
          <cx:pt idx="24445">75</cx:pt>
          <cx:pt idx="24446">44</cx:pt>
          <cx:pt idx="24447">40</cx:pt>
          <cx:pt idx="24448">14</cx:pt>
          <cx:pt idx="24449">47</cx:pt>
          <cx:pt idx="24450">39</cx:pt>
          <cx:pt idx="24451">46</cx:pt>
          <cx:pt idx="24452">58</cx:pt>
          <cx:pt idx="24453">15</cx:pt>
          <cx:pt idx="24454">8</cx:pt>
          <cx:pt idx="24455">29</cx:pt>
          <cx:pt idx="24456">82</cx:pt>
          <cx:pt idx="24457">4</cx:pt>
          <cx:pt idx="24458">36</cx:pt>
          <cx:pt idx="24459">20</cx:pt>
          <cx:pt idx="24460">23</cx:pt>
          <cx:pt idx="24461">10</cx:pt>
          <cx:pt idx="24462">32</cx:pt>
          <cx:pt idx="24463">14</cx:pt>
          <cx:pt idx="24464">49</cx:pt>
          <cx:pt idx="24465">17</cx:pt>
          <cx:pt idx="24466">13</cx:pt>
          <cx:pt idx="24467">22</cx:pt>
          <cx:pt idx="24468">68</cx:pt>
          <cx:pt idx="24469">55</cx:pt>
          <cx:pt idx="24470">46</cx:pt>
          <cx:pt idx="24471">30</cx:pt>
          <cx:pt idx="24472">89</cx:pt>
          <cx:pt idx="24473">7</cx:pt>
          <cx:pt idx="24474">60</cx:pt>
          <cx:pt idx="24475">64</cx:pt>
          <cx:pt idx="24476">27</cx:pt>
          <cx:pt idx="24477">52</cx:pt>
          <cx:pt idx="24478">44</cx:pt>
          <cx:pt idx="24479">16</cx:pt>
          <cx:pt idx="24480">18</cx:pt>
          <cx:pt idx="24481">2</cx:pt>
          <cx:pt idx="24482">76</cx:pt>
          <cx:pt idx="24483">58</cx:pt>
          <cx:pt idx="24484">28</cx:pt>
          <cx:pt idx="24485">4</cx:pt>
          <cx:pt idx="24486">25</cx:pt>
          <cx:pt idx="24487">26</cx:pt>
          <cx:pt idx="24488">13</cx:pt>
          <cx:pt idx="24489">1</cx:pt>
          <cx:pt idx="24490">22</cx:pt>
          <cx:pt idx="24491">54</cx:pt>
          <cx:pt idx="24492">9</cx:pt>
          <cx:pt idx="24493">52</cx:pt>
          <cx:pt idx="24494">88</cx:pt>
          <cx:pt idx="24495">1</cx:pt>
          <cx:pt idx="24496">8</cx:pt>
          <cx:pt idx="24497">36</cx:pt>
          <cx:pt idx="24498">65</cx:pt>
          <cx:pt idx="24499">17</cx:pt>
          <cx:pt idx="24500">37</cx:pt>
          <cx:pt idx="24501">21</cx:pt>
          <cx:pt idx="24502">9</cx:pt>
          <cx:pt idx="24503">33</cx:pt>
          <cx:pt idx="24504">16</cx:pt>
          <cx:pt idx="24505">86</cx:pt>
          <cx:pt idx="24506">31</cx:pt>
          <cx:pt idx="24507">69</cx:pt>
          <cx:pt idx="24508">75</cx:pt>
          <cx:pt idx="24509">26</cx:pt>
          <cx:pt idx="24510">27</cx:pt>
          <cx:pt idx="24511">30</cx:pt>
          <cx:pt idx="24512">45</cx:pt>
          <cx:pt idx="24513">33</cx:pt>
          <cx:pt idx="24514">77</cx:pt>
          <cx:pt idx="24515">19</cx:pt>
          <cx:pt idx="24516">10</cx:pt>
          <cx:pt idx="24517">89</cx:pt>
          <cx:pt idx="24518">54</cx:pt>
          <cx:pt idx="24519">91</cx:pt>
          <cx:pt idx="24520">35</cx:pt>
          <cx:pt idx="24521">6</cx:pt>
          <cx:pt idx="24522">37</cx:pt>
          <cx:pt idx="24523">38</cx:pt>
          <cx:pt idx="24524">61</cx:pt>
          <cx:pt idx="24525">25</cx:pt>
          <cx:pt idx="24526">82</cx:pt>
          <cx:pt idx="24527">75</cx:pt>
          <cx:pt idx="24528">1</cx:pt>
          <cx:pt idx="24529">38</cx:pt>
          <cx:pt idx="24530">26</cx:pt>
          <cx:pt idx="24531">2</cx:pt>
          <cx:pt idx="24532">6</cx:pt>
          <cx:pt idx="24533">7</cx:pt>
          <cx:pt idx="24534">42</cx:pt>
          <cx:pt idx="24535">37</cx:pt>
          <cx:pt idx="24536">20</cx:pt>
          <cx:pt idx="24537">53</cx:pt>
          <cx:pt idx="24538">59</cx:pt>
          <cx:pt idx="24539">77</cx:pt>
          <cx:pt idx="24540">82</cx:pt>
          <cx:pt idx="24541">24</cx:pt>
          <cx:pt idx="24542">57</cx:pt>
          <cx:pt idx="24543">18</cx:pt>
          <cx:pt idx="24544">1</cx:pt>
          <cx:pt idx="24545">7</cx:pt>
          <cx:pt idx="24546">30</cx:pt>
          <cx:pt idx="24547">49</cx:pt>
          <cx:pt idx="24548">37</cx:pt>
          <cx:pt idx="24549">11</cx:pt>
          <cx:pt idx="24550">65</cx:pt>
          <cx:pt idx="24551">35</cx:pt>
          <cx:pt idx="24552">17</cx:pt>
          <cx:pt idx="24553">9</cx:pt>
          <cx:pt idx="24554">85</cx:pt>
          <cx:pt idx="24555">19</cx:pt>
          <cx:pt idx="24556">51</cx:pt>
          <cx:pt idx="24557">9</cx:pt>
          <cx:pt idx="24558">5</cx:pt>
          <cx:pt idx="24559">20</cx:pt>
          <cx:pt idx="24560">7</cx:pt>
          <cx:pt idx="24561">3</cx:pt>
          <cx:pt idx="24562">10</cx:pt>
          <cx:pt idx="24563">18</cx:pt>
          <cx:pt idx="24564">17</cx:pt>
          <cx:pt idx="24565">8</cx:pt>
          <cx:pt idx="24566">11</cx:pt>
          <cx:pt idx="24567">22</cx:pt>
          <cx:pt idx="24568">55</cx:pt>
          <cx:pt idx="24569">21</cx:pt>
          <cx:pt idx="24570">63</cx:pt>
          <cx:pt idx="24571">69</cx:pt>
          <cx:pt idx="24572">37</cx:pt>
          <cx:pt idx="24573">23</cx:pt>
          <cx:pt idx="24574">1</cx:pt>
          <cx:pt idx="24575">68</cx:pt>
          <cx:pt idx="24576">10</cx:pt>
          <cx:pt idx="24577">46</cx:pt>
          <cx:pt idx="24578">14</cx:pt>
          <cx:pt idx="24579">25</cx:pt>
          <cx:pt idx="24580">57</cx:pt>
          <cx:pt idx="24581">35</cx:pt>
          <cx:pt idx="24582">3</cx:pt>
          <cx:pt idx="24583">13</cx:pt>
          <cx:pt idx="24584">6</cx:pt>
          <cx:pt idx="24585">32</cx:pt>
          <cx:pt idx="24586">17</cx:pt>
          <cx:pt idx="24587">38</cx:pt>
          <cx:pt idx="24588">51</cx:pt>
          <cx:pt idx="24589">66</cx:pt>
          <cx:pt idx="24590">5</cx:pt>
          <cx:pt idx="24591">15</cx:pt>
          <cx:pt idx="24592">61</cx:pt>
          <cx:pt idx="24593">6</cx:pt>
          <cx:pt idx="24594">19</cx:pt>
          <cx:pt idx="24595">59</cx:pt>
          <cx:pt idx="24596">50</cx:pt>
          <cx:pt idx="24597">10</cx:pt>
          <cx:pt idx="24598">3</cx:pt>
          <cx:pt idx="24599">28</cx:pt>
          <cx:pt idx="24600">23</cx:pt>
          <cx:pt idx="24601">62</cx:pt>
          <cx:pt idx="24602">33</cx:pt>
          <cx:pt idx="24603">3</cx:pt>
          <cx:pt idx="24604">1</cx:pt>
          <cx:pt idx="24605">91</cx:pt>
          <cx:pt idx="24606">37</cx:pt>
          <cx:pt idx="24607">19</cx:pt>
          <cx:pt idx="24608">8</cx:pt>
          <cx:pt idx="24609">7</cx:pt>
          <cx:pt idx="24610">24</cx:pt>
          <cx:pt idx="24611">15</cx:pt>
          <cx:pt idx="24612">96</cx:pt>
          <cx:pt idx="24613">71</cx:pt>
          <cx:pt idx="24614">12</cx:pt>
          <cx:pt idx="24615">42</cx:pt>
          <cx:pt idx="24616">62</cx:pt>
          <cx:pt idx="24617">52</cx:pt>
          <cx:pt idx="24618">60</cx:pt>
          <cx:pt idx="24619">29</cx:pt>
          <cx:pt idx="24620">9</cx:pt>
          <cx:pt idx="24621">32</cx:pt>
          <cx:pt idx="24622">16</cx:pt>
          <cx:pt idx="24623">70</cx:pt>
          <cx:pt idx="24624">30</cx:pt>
          <cx:pt idx="24625">78</cx:pt>
          <cx:pt idx="24626">99</cx:pt>
          <cx:pt idx="24627">83</cx:pt>
          <cx:pt idx="24628">61</cx:pt>
          <cx:pt idx="24629">36</cx:pt>
          <cx:pt idx="24630">44</cx:pt>
          <cx:pt idx="24631">82</cx:pt>
          <cx:pt idx="24632">22</cx:pt>
          <cx:pt idx="24633">20</cx:pt>
          <cx:pt idx="24634">24</cx:pt>
          <cx:pt idx="24635">21</cx:pt>
          <cx:pt idx="24636">32</cx:pt>
          <cx:pt idx="24637">51</cx:pt>
          <cx:pt idx="24638">57</cx:pt>
          <cx:pt idx="24639">67</cx:pt>
          <cx:pt idx="24640">65</cx:pt>
          <cx:pt idx="24641">17</cx:pt>
          <cx:pt idx="24642">33</cx:pt>
          <cx:pt idx="24643">2</cx:pt>
          <cx:pt idx="24644">39</cx:pt>
          <cx:pt idx="24645">9</cx:pt>
          <cx:pt idx="24646">1</cx:pt>
          <cx:pt idx="24647">33</cx:pt>
          <cx:pt idx="24648">34</cx:pt>
          <cx:pt idx="24649">52</cx:pt>
          <cx:pt idx="24650">38</cx:pt>
          <cx:pt idx="24651">26</cx:pt>
          <cx:pt idx="24652">10</cx:pt>
          <cx:pt idx="24653">17</cx:pt>
          <cx:pt idx="24654">8</cx:pt>
          <cx:pt idx="24655">40</cx:pt>
          <cx:pt idx="24656">57</cx:pt>
          <cx:pt idx="24657">62</cx:pt>
          <cx:pt idx="24658">27</cx:pt>
          <cx:pt idx="24659">71</cx:pt>
          <cx:pt idx="24660">31</cx:pt>
          <cx:pt idx="24661">4</cx:pt>
          <cx:pt idx="24662">60</cx:pt>
          <cx:pt idx="24663">20</cx:pt>
          <cx:pt idx="24664">76</cx:pt>
          <cx:pt idx="24665">69</cx:pt>
          <cx:pt idx="24666">16</cx:pt>
          <cx:pt idx="24667">15</cx:pt>
          <cx:pt idx="24668">37</cx:pt>
          <cx:pt idx="24669">33</cx:pt>
          <cx:pt idx="24670">5</cx:pt>
          <cx:pt idx="24671">56</cx:pt>
          <cx:pt idx="24672">12</cx:pt>
          <cx:pt idx="24673">46</cx:pt>
          <cx:pt idx="24674">1</cx:pt>
          <cx:pt idx="24675">19</cx:pt>
          <cx:pt idx="24676">44</cx:pt>
          <cx:pt idx="24677">11</cx:pt>
          <cx:pt idx="24678">57</cx:pt>
          <cx:pt idx="24679">49</cx:pt>
          <cx:pt idx="24680">9</cx:pt>
          <cx:pt idx="24681">13</cx:pt>
          <cx:pt idx="24682">18</cx:pt>
          <cx:pt idx="24683">45</cx:pt>
          <cx:pt idx="24684">39</cx:pt>
          <cx:pt idx="24685">27</cx:pt>
          <cx:pt idx="24686">26</cx:pt>
          <cx:pt idx="24687">47</cx:pt>
          <cx:pt idx="24688">37</cx:pt>
          <cx:pt idx="24689">64</cx:pt>
          <cx:pt idx="24690">86</cx:pt>
          <cx:pt idx="24691">16</cx:pt>
          <cx:pt idx="24692">8</cx:pt>
          <cx:pt idx="24693">2</cx:pt>
          <cx:pt idx="24694">35</cx:pt>
          <cx:pt idx="24695">94</cx:pt>
          <cx:pt idx="24696">14</cx:pt>
          <cx:pt idx="24697">34</cx:pt>
          <cx:pt idx="24698">95</cx:pt>
          <cx:pt idx="24699">56</cx:pt>
          <cx:pt idx="24700">31</cx:pt>
          <cx:pt idx="24701">65</cx:pt>
          <cx:pt idx="24702">36</cx:pt>
          <cx:pt idx="24703">28</cx:pt>
          <cx:pt idx="24704">4</cx:pt>
          <cx:pt idx="24705">36</cx:pt>
          <cx:pt idx="24706">14</cx:pt>
          <cx:pt idx="24707">50</cx:pt>
          <cx:pt idx="24708">61</cx:pt>
          <cx:pt idx="24709">55</cx:pt>
          <cx:pt idx="24710">42</cx:pt>
          <cx:pt idx="24711">5</cx:pt>
          <cx:pt idx="24712">43</cx:pt>
          <cx:pt idx="24713">45</cx:pt>
          <cx:pt idx="24714">51</cx:pt>
          <cx:pt idx="24715">32</cx:pt>
          <cx:pt idx="24716">44</cx:pt>
          <cx:pt idx="24717">20</cx:pt>
          <cx:pt idx="24718">73</cx:pt>
          <cx:pt idx="24719">70</cx:pt>
          <cx:pt idx="24720">22</cx:pt>
          <cx:pt idx="24721">11</cx:pt>
          <cx:pt idx="24722">53</cx:pt>
          <cx:pt idx="24723">29</cx:pt>
          <cx:pt idx="24724">2</cx:pt>
          <cx:pt idx="24725">81</cx:pt>
          <cx:pt idx="24726">9</cx:pt>
          <cx:pt idx="24727">23</cx:pt>
          <cx:pt idx="24728">14</cx:pt>
          <cx:pt idx="24729">20</cx:pt>
          <cx:pt idx="24730">44</cx:pt>
          <cx:pt idx="24731">17</cx:pt>
          <cx:pt idx="24732">13</cx:pt>
          <cx:pt idx="24733">5</cx:pt>
          <cx:pt idx="24734">37</cx:pt>
          <cx:pt idx="24735">76</cx:pt>
          <cx:pt idx="24736">2</cx:pt>
          <cx:pt idx="24737">83</cx:pt>
          <cx:pt idx="24738">27</cx:pt>
          <cx:pt idx="24739">68</cx:pt>
          <cx:pt idx="24740">35</cx:pt>
          <cx:pt idx="24741">4</cx:pt>
          <cx:pt idx="24742">45</cx:pt>
          <cx:pt idx="24743">30</cx:pt>
          <cx:pt idx="24744">38</cx:pt>
          <cx:pt idx="24745">25</cx:pt>
          <cx:pt idx="24746">66</cx:pt>
          <cx:pt idx="24747">21</cx:pt>
          <cx:pt idx="24748">17</cx:pt>
          <cx:pt idx="24749">50</cx:pt>
          <cx:pt idx="24750">15</cx:pt>
          <cx:pt idx="24751">72</cx:pt>
          <cx:pt idx="24752">12</cx:pt>
          <cx:pt idx="24753">41</cx:pt>
          <cx:pt idx="24754">19</cx:pt>
          <cx:pt idx="24755">5</cx:pt>
          <cx:pt idx="24756">28</cx:pt>
          <cx:pt idx="24757">79</cx:pt>
          <cx:pt idx="24758">48</cx:pt>
          <cx:pt idx="24759">9</cx:pt>
          <cx:pt idx="24760">27</cx:pt>
          <cx:pt idx="24761">4</cx:pt>
          <cx:pt idx="24762">24</cx:pt>
          <cx:pt idx="24763">36</cx:pt>
          <cx:pt idx="24764">44</cx:pt>
          <cx:pt idx="24765">60</cx:pt>
          <cx:pt idx="24766">64</cx:pt>
          <cx:pt idx="24767">40</cx:pt>
          <cx:pt idx="24768">13</cx:pt>
          <cx:pt idx="24769">6</cx:pt>
          <cx:pt idx="24770">4</cx:pt>
          <cx:pt idx="24771">17</cx:pt>
          <cx:pt idx="24772">43</cx:pt>
          <cx:pt idx="24773">34</cx:pt>
          <cx:pt idx="24774">29</cx:pt>
          <cx:pt idx="24775">20</cx:pt>
          <cx:pt idx="24776">33</cx:pt>
          <cx:pt idx="24777">31</cx:pt>
          <cx:pt idx="24778">57</cx:pt>
          <cx:pt idx="24779">66</cx:pt>
          <cx:pt idx="24780">68</cx:pt>
          <cx:pt idx="24781">19</cx:pt>
          <cx:pt idx="24782">72</cx:pt>
          <cx:pt idx="24783">23</cx:pt>
          <cx:pt idx="24784">39</cx:pt>
          <cx:pt idx="24785">58</cx:pt>
          <cx:pt idx="24786">7</cx:pt>
          <cx:pt idx="24787">13</cx:pt>
          <cx:pt idx="24788">31</cx:pt>
          <cx:pt idx="24789">52</cx:pt>
          <cx:pt idx="24790">11</cx:pt>
          <cx:pt idx="24791">49</cx:pt>
          <cx:pt idx="24792">2</cx:pt>
          <cx:pt idx="24793">64</cx:pt>
          <cx:pt idx="24794">8</cx:pt>
          <cx:pt idx="24795">43</cx:pt>
          <cx:pt idx="24796">12</cx:pt>
          <cx:pt idx="24797">25</cx:pt>
          <cx:pt idx="24798">3</cx:pt>
          <cx:pt idx="24799">27</cx:pt>
          <cx:pt idx="24800">28</cx:pt>
          <cx:pt idx="24801">7</cx:pt>
          <cx:pt idx="24802">50</cx:pt>
          <cx:pt idx="24803">72</cx:pt>
          <cx:pt idx="24804">20</cx:pt>
          <cx:pt idx="24805">11</cx:pt>
          <cx:pt idx="24806">36</cx:pt>
          <cx:pt idx="24807">44</cx:pt>
          <cx:pt idx="24808">16</cx:pt>
          <cx:pt idx="24809">22</cx:pt>
          <cx:pt idx="24810">13</cx:pt>
          <cx:pt idx="24811">25</cx:pt>
          <cx:pt idx="24812">28</cx:pt>
          <cx:pt idx="24813">62</cx:pt>
          <cx:pt idx="24814">7</cx:pt>
          <cx:pt idx="24815">51</cx:pt>
          <cx:pt idx="24816">12</cx:pt>
          <cx:pt idx="24817">21</cx:pt>
          <cx:pt idx="24818">23</cx:pt>
          <cx:pt idx="24819">36</cx:pt>
          <cx:pt idx="24820">2</cx:pt>
          <cx:pt idx="24821">95</cx:pt>
          <cx:pt idx="24822">66</cx:pt>
          <cx:pt idx="24823">38</cx:pt>
          <cx:pt idx="24824">4</cx:pt>
          <cx:pt idx="24825">77</cx:pt>
          <cx:pt idx="24826">8</cx:pt>
          <cx:pt idx="24827">32</cx:pt>
          <cx:pt idx="24828">92</cx:pt>
          <cx:pt idx="24829">64</cx:pt>
          <cx:pt idx="24830">52</cx:pt>
          <cx:pt idx="24831">44</cx:pt>
          <cx:pt idx="24832">9</cx:pt>
          <cx:pt idx="24833">61</cx:pt>
          <cx:pt idx="24834">18</cx:pt>
          <cx:pt idx="24835">17</cx:pt>
          <cx:pt idx="24836">29</cx:pt>
          <cx:pt idx="24837">55</cx:pt>
          <cx:pt idx="24838">36</cx:pt>
          <cx:pt idx="24839">47</cx:pt>
          <cx:pt idx="24840">39</cx:pt>
          <cx:pt idx="24841">25</cx:pt>
          <cx:pt idx="24842">10</cx:pt>
          <cx:pt idx="24843">12</cx:pt>
          <cx:pt idx="24844">35</cx:pt>
          <cx:pt idx="24845">77</cx:pt>
          <cx:pt idx="24846">4</cx:pt>
          <cx:pt idx="24847">36</cx:pt>
          <cx:pt idx="24848">30</cx:pt>
          <cx:pt idx="24849">74</cx:pt>
          <cx:pt idx="24850">81</cx:pt>
          <cx:pt idx="24851">55</cx:pt>
          <cx:pt idx="24852">3</cx:pt>
          <cx:pt idx="24853">26</cx:pt>
          <cx:pt idx="24854">85</cx:pt>
          <cx:pt idx="24855">36</cx:pt>
          <cx:pt idx="24856">23</cx:pt>
          <cx:pt idx="24857">20</cx:pt>
          <cx:pt idx="24858">33</cx:pt>
          <cx:pt idx="24859">21</cx:pt>
          <cx:pt idx="24860">1</cx:pt>
          <cx:pt idx="24861">22</cx:pt>
          <cx:pt idx="24862">16</cx:pt>
          <cx:pt idx="24863">35</cx:pt>
          <cx:pt idx="24864">74</cx:pt>
          <cx:pt idx="24865">7</cx:pt>
          <cx:pt idx="24866">47</cx:pt>
          <cx:pt idx="24867">48</cx:pt>
          <cx:pt idx="24868">68</cx:pt>
          <cx:pt idx="24869">55</cx:pt>
          <cx:pt idx="24870">27</cx:pt>
          <cx:pt idx="24871">17</cx:pt>
          <cx:pt idx="24872">3</cx:pt>
          <cx:pt idx="24873">46</cx:pt>
          <cx:pt idx="24874">7</cx:pt>
          <cx:pt idx="24875">47</cx:pt>
          <cx:pt idx="24876">41</cx:pt>
          <cx:pt idx="24877">75</cx:pt>
          <cx:pt idx="24878">63</cx:pt>
          <cx:pt idx="24879">23</cx:pt>
          <cx:pt idx="24880">72</cx:pt>
          <cx:pt idx="24881">52</cx:pt>
          <cx:pt idx="24882">5</cx:pt>
          <cx:pt idx="24883">59</cx:pt>
          <cx:pt idx="24884">2</cx:pt>
          <cx:pt idx="24885">58</cx:pt>
          <cx:pt idx="24886">60</cx:pt>
          <cx:pt idx="24887">41</cx:pt>
          <cx:pt idx="24888">27</cx:pt>
          <cx:pt idx="24889">1</cx:pt>
          <cx:pt idx="24890">3</cx:pt>
          <cx:pt idx="24891">44</cx:pt>
          <cx:pt idx="24892">25</cx:pt>
          <cx:pt idx="24893">42</cx:pt>
          <cx:pt idx="24894">6</cx:pt>
          <cx:pt idx="24895">40</cx:pt>
          <cx:pt idx="24896">16</cx:pt>
          <cx:pt idx="24897">87</cx:pt>
          <cx:pt idx="24898">45</cx:pt>
          <cx:pt idx="24899">9</cx:pt>
          <cx:pt idx="24900">61</cx:pt>
          <cx:pt idx="24901">55</cx:pt>
          <cx:pt idx="24902">67</cx:pt>
          <cx:pt idx="24903">47</cx:pt>
          <cx:pt idx="24904">58</cx:pt>
          <cx:pt idx="24905">26</cx:pt>
          <cx:pt idx="24906">56</cx:pt>
          <cx:pt idx="24907">32</cx:pt>
          <cx:pt idx="24908">4</cx:pt>
          <cx:pt idx="24909">24</cx:pt>
          <cx:pt idx="24910">8</cx:pt>
          <cx:pt idx="24911">79</cx:pt>
          <cx:pt idx="24912">21</cx:pt>
          <cx:pt idx="24913">50</cx:pt>
          <cx:pt idx="24914">3</cx:pt>
          <cx:pt idx="24915">64</cx:pt>
          <cx:pt idx="24916">38</cx:pt>
          <cx:pt idx="24917">43</cx:pt>
          <cx:pt idx="24918">5</cx:pt>
          <cx:pt idx="24919">15</cx:pt>
          <cx:pt idx="24920">18</cx:pt>
          <cx:pt idx="24921">29</cx:pt>
          <cx:pt idx="24922">19</cx:pt>
          <cx:pt idx="24923">76</cx:pt>
          <cx:pt idx="24924">33</cx:pt>
          <cx:pt idx="24925">68</cx:pt>
          <cx:pt idx="24926">12</cx:pt>
          <cx:pt idx="24927">4</cx:pt>
          <cx:pt idx="24928">17</cx:pt>
          <cx:pt idx="24929">20</cx:pt>
          <cx:pt idx="24930">14</cx:pt>
          <cx:pt idx="24931">35</cx:pt>
          <cx:pt idx="24932">31</cx:pt>
          <cx:pt idx="24933">5</cx:pt>
          <cx:pt idx="24934">24</cx:pt>
          <cx:pt idx="24935">59</cx:pt>
          <cx:pt idx="24936">21</cx:pt>
          <cx:pt idx="24937">37</cx:pt>
          <cx:pt idx="24938">52</cx:pt>
          <cx:pt idx="24939">29</cx:pt>
          <cx:pt idx="24940">65</cx:pt>
          <cx:pt idx="24941">15</cx:pt>
          <cx:pt idx="24942">12</cx:pt>
          <cx:pt idx="24943">32</cx:pt>
          <cx:pt idx="24944">4</cx:pt>
          <cx:pt idx="24945">15</cx:pt>
          <cx:pt idx="24946">63</cx:pt>
          <cx:pt idx="24947">29</cx:pt>
          <cx:pt idx="24948">34</cx:pt>
          <cx:pt idx="24949">12</cx:pt>
          <cx:pt idx="24950">26</cx:pt>
          <cx:pt idx="24951">32</cx:pt>
          <cx:pt idx="24952">19</cx:pt>
          <cx:pt idx="24953">2</cx:pt>
          <cx:pt idx="24954">25</cx:pt>
          <cx:pt idx="24955">10</cx:pt>
          <cx:pt idx="24956">20</cx:pt>
          <cx:pt idx="24957">47</cx:pt>
          <cx:pt idx="24958">91</cx:pt>
          <cx:pt idx="24959">79</cx:pt>
          <cx:pt idx="24960">43</cx:pt>
          <cx:pt idx="24961">27</cx:pt>
          <cx:pt idx="24962">60</cx:pt>
          <cx:pt idx="24963">28</cx:pt>
          <cx:pt idx="24964">46</cx:pt>
          <cx:pt idx="24965">39</cx:pt>
          <cx:pt idx="24966">11</cx:pt>
          <cx:pt idx="24967">48</cx:pt>
          <cx:pt idx="24968">31</cx:pt>
          <cx:pt idx="24969">49</cx:pt>
          <cx:pt idx="24970">20</cx:pt>
          <cx:pt idx="24971">26</cx:pt>
          <cx:pt idx="24972">12</cx:pt>
          <cx:pt idx="24973">47</cx:pt>
          <cx:pt idx="24974">51</cx:pt>
          <cx:pt idx="24975">19</cx:pt>
          <cx:pt idx="24976">71</cx:pt>
          <cx:pt idx="24977">73</cx:pt>
          <cx:pt idx="24978">51</cx:pt>
          <cx:pt idx="24979">8</cx:pt>
          <cx:pt idx="24980">4</cx:pt>
          <cx:pt idx="24981">46</cx:pt>
          <cx:pt idx="24982">5</cx:pt>
          <cx:pt idx="24983">69</cx:pt>
          <cx:pt idx="24984">38</cx:pt>
          <cx:pt idx="24985">26</cx:pt>
          <cx:pt idx="24986">1</cx:pt>
          <cx:pt idx="24987">43</cx:pt>
          <cx:pt idx="24988">31</cx:pt>
          <cx:pt idx="24989">45</cx:pt>
          <cx:pt idx="24990">43</cx:pt>
          <cx:pt idx="24991">42</cx:pt>
          <cx:pt idx="24992">46</cx:pt>
          <cx:pt idx="24993">29</cx:pt>
          <cx:pt idx="24994">4</cx:pt>
          <cx:pt idx="24995">26</cx:pt>
          <cx:pt idx="24996">5</cx:pt>
          <cx:pt idx="24997">69</cx:pt>
          <cx:pt idx="24998">17</cx:pt>
          <cx:pt idx="24999">31</cx:pt>
          <cx:pt idx="25000">6</cx:pt>
          <cx:pt idx="25001">54</cx:pt>
          <cx:pt idx="25002">36</cx:pt>
          <cx:pt idx="25003">24</cx:pt>
          <cx:pt idx="25004">20</cx:pt>
          <cx:pt idx="25005">4</cx:pt>
          <cx:pt idx="25006">34</cx:pt>
          <cx:pt idx="25007">48</cx:pt>
          <cx:pt idx="25008">17</cx:pt>
          <cx:pt idx="25009">63</cx:pt>
          <cx:pt idx="25010">40</cx:pt>
          <cx:pt idx="25011">21</cx:pt>
          <cx:pt idx="25012">64</cx:pt>
          <cx:pt idx="25013">74</cx:pt>
          <cx:pt idx="25014">9</cx:pt>
          <cx:pt idx="25015">20</cx:pt>
          <cx:pt idx="25016">16</cx:pt>
          <cx:pt idx="25017">13</cx:pt>
          <cx:pt idx="25018">10</cx:pt>
          <cx:pt idx="25019">28</cx:pt>
          <cx:pt idx="25020">78</cx:pt>
          <cx:pt idx="25021">40</cx:pt>
          <cx:pt idx="25022">65</cx:pt>
          <cx:pt idx="25023">56</cx:pt>
          <cx:pt idx="25024">10</cx:pt>
          <cx:pt idx="25025">51</cx:pt>
          <cx:pt idx="25026">44</cx:pt>
          <cx:pt idx="25027">28</cx:pt>
          <cx:pt idx="25028">95</cx:pt>
          <cx:pt idx="25029">54</cx:pt>
          <cx:pt idx="25030">36</cx:pt>
          <cx:pt idx="25031">5</cx:pt>
          <cx:pt idx="25032">4</cx:pt>
          <cx:pt idx="25033">38</cx:pt>
          <cx:pt idx="25034">67</cx:pt>
          <cx:pt idx="25035">22</cx:pt>
          <cx:pt idx="25036">23</cx:pt>
          <cx:pt idx="25037">57</cx:pt>
          <cx:pt idx="25038">67</cx:pt>
          <cx:pt idx="25039">28</cx:pt>
          <cx:pt idx="25040">64</cx:pt>
          <cx:pt idx="25041">60</cx:pt>
          <cx:pt idx="25042">34</cx:pt>
          <cx:pt idx="25043">14</cx:pt>
          <cx:pt idx="25044">46</cx:pt>
          <cx:pt idx="25045">20</cx:pt>
          <cx:pt idx="25046">31</cx:pt>
          <cx:pt idx="25047">2</cx:pt>
          <cx:pt idx="25048">5</cx:pt>
          <cx:pt idx="25049">25</cx:pt>
          <cx:pt idx="25050">62</cx:pt>
          <cx:pt idx="25051">4</cx:pt>
          <cx:pt idx="25052">11</cx:pt>
          <cx:pt idx="25053">13</cx:pt>
          <cx:pt idx="25054">73</cx:pt>
          <cx:pt idx="25055">26</cx:pt>
          <cx:pt idx="25056">18</cx:pt>
          <cx:pt idx="25057">54</cx:pt>
          <cx:pt idx="25058">10</cx:pt>
          <cx:pt idx="25059">79</cx:pt>
          <cx:pt idx="25060">60</cx:pt>
          <cx:pt idx="25061">44</cx:pt>
          <cx:pt idx="25062">70</cx:pt>
          <cx:pt idx="25063">25</cx:pt>
          <cx:pt idx="25064">35</cx:pt>
          <cx:pt idx="25065">13</cx:pt>
          <cx:pt idx="25066">2</cx:pt>
          <cx:pt idx="25067">81</cx:pt>
          <cx:pt idx="25068">18</cx:pt>
          <cx:pt idx="25069">8</cx:pt>
          <cx:pt idx="25070">43</cx:pt>
          <cx:pt idx="25071">21</cx:pt>
          <cx:pt idx="25072">12</cx:pt>
          <cx:pt idx="25073">48</cx:pt>
          <cx:pt idx="25074">9</cx:pt>
          <cx:pt idx="25075">26</cx:pt>
          <cx:pt idx="25076">27</cx:pt>
          <cx:pt idx="25077">84</cx:pt>
          <cx:pt idx="25078">35</cx:pt>
          <cx:pt idx="25079">17</cx:pt>
          <cx:pt idx="25080">35</cx:pt>
          <cx:pt idx="25081">4</cx:pt>
          <cx:pt idx="25082">5</cx:pt>
          <cx:pt idx="25083">25</cx:pt>
          <cx:pt idx="25084">22</cx:pt>
          <cx:pt idx="25085">55</cx:pt>
          <cx:pt idx="25086">92</cx:pt>
          <cx:pt idx="25087">7</cx:pt>
          <cx:pt idx="25088">39</cx:pt>
          <cx:pt idx="25089">77</cx:pt>
          <cx:pt idx="25090">40</cx:pt>
          <cx:pt idx="25091">33</cx:pt>
          <cx:pt idx="25092">57</cx:pt>
          <cx:pt idx="25093">42</cx:pt>
          <cx:pt idx="25094">58</cx:pt>
          <cx:pt idx="25095">53</cx:pt>
          <cx:pt idx="25096">55</cx:pt>
          <cx:pt idx="25097">3</cx:pt>
          <cx:pt idx="25098">46</cx:pt>
          <cx:pt idx="25099">79</cx:pt>
          <cx:pt idx="25100">19</cx:pt>
          <cx:pt idx="25101">56</cx:pt>
          <cx:pt idx="25102">23</cx:pt>
          <cx:pt idx="25103">22</cx:pt>
          <cx:pt idx="25104">32</cx:pt>
          <cx:pt idx="25105">8</cx:pt>
          <cx:pt idx="25106">29</cx:pt>
          <cx:pt idx="25107">21</cx:pt>
          <cx:pt idx="25108">69</cx:pt>
          <cx:pt idx="25109">26</cx:pt>
          <cx:pt idx="25110">9</cx:pt>
          <cx:pt idx="25111">35</cx:pt>
          <cx:pt idx="25112">63</cx:pt>
          <cx:pt idx="25113">2</cx:pt>
          <cx:pt idx="25114">59</cx:pt>
          <cx:pt idx="25115">60</cx:pt>
          <cx:pt idx="25116">53</cx:pt>
          <cx:pt idx="25117">5</cx:pt>
          <cx:pt idx="25118">28</cx:pt>
          <cx:pt idx="25119">4</cx:pt>
          <cx:pt idx="25120">21</cx:pt>
          <cx:pt idx="25121">52</cx:pt>
          <cx:pt idx="25122">51</cx:pt>
          <cx:pt idx="25123">68</cx:pt>
          <cx:pt idx="25124">17</cx:pt>
          <cx:pt idx="25125">6</cx:pt>
          <cx:pt idx="25126">14</cx:pt>
          <cx:pt idx="25127">23</cx:pt>
          <cx:pt idx="25128">27</cx:pt>
          <cx:pt idx="25129">89</cx:pt>
          <cx:pt idx="25130">68</cx:pt>
          <cx:pt idx="25131">3</cx:pt>
          <cx:pt idx="25132">18</cx:pt>
          <cx:pt idx="25133">10</cx:pt>
          <cx:pt idx="25134">57</cx:pt>
          <cx:pt idx="25135">43</cx:pt>
          <cx:pt idx="25136">67</cx:pt>
          <cx:pt idx="25137">31</cx:pt>
          <cx:pt idx="25138">13</cx:pt>
          <cx:pt idx="25139">48</cx:pt>
          <cx:pt idx="25140">6</cx:pt>
          <cx:pt idx="25141">88</cx:pt>
          <cx:pt idx="25142">58</cx:pt>
          <cx:pt idx="25143">23</cx:pt>
          <cx:pt idx="25144">8</cx:pt>
          <cx:pt idx="25145">31</cx:pt>
          <cx:pt idx="25146">39</cx:pt>
          <cx:pt idx="25147">63</cx:pt>
          <cx:pt idx="25148">46</cx:pt>
          <cx:pt idx="25149">2</cx:pt>
          <cx:pt idx="25150">54</cx:pt>
          <cx:pt idx="25151">56</cx:pt>
          <cx:pt idx="25152">70</cx:pt>
          <cx:pt idx="25153">19</cx:pt>
          <cx:pt idx="25154">5</cx:pt>
          <cx:pt idx="25155">48</cx:pt>
          <cx:pt idx="25156">29</cx:pt>
          <cx:pt idx="25157">38</cx:pt>
          <cx:pt idx="25158">82</cx:pt>
          <cx:pt idx="25159">86</cx:pt>
          <cx:pt idx="25160">64</cx:pt>
          <cx:pt idx="25161">67</cx:pt>
          <cx:pt idx="25162">19</cx:pt>
          <cx:pt idx="25163">40</cx:pt>
          <cx:pt idx="25164">55</cx:pt>
          <cx:pt idx="25165">21</cx:pt>
          <cx:pt idx="25166">47</cx:pt>
          <cx:pt idx="25167">30</cx:pt>
          <cx:pt idx="25168">25</cx:pt>
          <cx:pt idx="25169">23</cx:pt>
          <cx:pt idx="25170">59</cx:pt>
          <cx:pt idx="25171">57</cx:pt>
          <cx:pt idx="25172">43</cx:pt>
          <cx:pt idx="25173">34</cx:pt>
          <cx:pt idx="25174">62</cx:pt>
          <cx:pt idx="25175">15</cx:pt>
          <cx:pt idx="25176">5</cx:pt>
          <cx:pt idx="25177">54</cx:pt>
          <cx:pt idx="25178">17</cx:pt>
          <cx:pt idx="25179">84</cx:pt>
          <cx:pt idx="25180">37</cx:pt>
          <cx:pt idx="25181">13</cx:pt>
          <cx:pt idx="25182">78</cx:pt>
          <cx:pt idx="25183">1</cx:pt>
          <cx:pt idx="25184">81</cx:pt>
          <cx:pt idx="25185">2</cx:pt>
          <cx:pt idx="25186">11</cx:pt>
          <cx:pt idx="25187">40</cx:pt>
          <cx:pt idx="25188">37</cx:pt>
          <cx:pt idx="25189">5</cx:pt>
          <cx:pt idx="25190">43</cx:pt>
          <cx:pt idx="25191">30</cx:pt>
          <cx:pt idx="25192">32</cx:pt>
          <cx:pt idx="25193">48</cx:pt>
          <cx:pt idx="25194">63</cx:pt>
          <cx:pt idx="25195">1</cx:pt>
          <cx:pt idx="25196">65</cx:pt>
          <cx:pt idx="25197">17</cx:pt>
          <cx:pt idx="25198">64</cx:pt>
          <cx:pt idx="25199">33</cx:pt>
          <cx:pt idx="25200">14</cx:pt>
          <cx:pt idx="25201">2</cx:pt>
          <cx:pt idx="25202">36</cx:pt>
          <cx:pt idx="25203">19</cx:pt>
          <cx:pt idx="25204">17</cx:pt>
          <cx:pt idx="25205">47</cx:pt>
          <cx:pt idx="25206">32</cx:pt>
          <cx:pt idx="25207">75</cx:pt>
          <cx:pt idx="25208">41</cx:pt>
          <cx:pt idx="25209">35</cx:pt>
          <cx:pt idx="25210">30</cx:pt>
          <cx:pt idx="25211">51</cx:pt>
          <cx:pt idx="25212">40</cx:pt>
          <cx:pt idx="25213">6</cx:pt>
          <cx:pt idx="25214">53</cx:pt>
          <cx:pt idx="25215">6</cx:pt>
          <cx:pt idx="25216">59</cx:pt>
          <cx:pt idx="25217">14</cx:pt>
          <cx:pt idx="25218">20</cx:pt>
          <cx:pt idx="25219">13</cx:pt>
          <cx:pt idx="25220">77</cx:pt>
          <cx:pt idx="25221">50</cx:pt>
          <cx:pt idx="25222">41</cx:pt>
          <cx:pt idx="25223">34</cx:pt>
          <cx:pt idx="25224">60</cx:pt>
          <cx:pt idx="25225">24</cx:pt>
          <cx:pt idx="25226">66</cx:pt>
          <cx:pt idx="25227">56</cx:pt>
          <cx:pt idx="25228">25</cx:pt>
          <cx:pt idx="25229">7</cx:pt>
          <cx:pt idx="25230">1</cx:pt>
          <cx:pt idx="25231">30</cx:pt>
          <cx:pt idx="25232">40</cx:pt>
          <cx:pt idx="25233">51</cx:pt>
          <cx:pt idx="25234">5</cx:pt>
          <cx:pt idx="25235">58</cx:pt>
          <cx:pt idx="25236">39</cx:pt>
          <cx:pt idx="25237">37</cx:pt>
          <cx:pt idx="25238">47</cx:pt>
          <cx:pt idx="25239">10</cx:pt>
          <cx:pt idx="25240">16</cx:pt>
          <cx:pt idx="25241">32</cx:pt>
          <cx:pt idx="25242">12</cx:pt>
          <cx:pt idx="25243">60</cx:pt>
          <cx:pt idx="25244">11</cx:pt>
          <cx:pt idx="25245">74</cx:pt>
          <cx:pt idx="25246">7</cx:pt>
          <cx:pt idx="25247">12</cx:pt>
          <cx:pt idx="25248">64</cx:pt>
          <cx:pt idx="25249">8</cx:pt>
          <cx:pt idx="25250">6</cx:pt>
          <cx:pt idx="25251">4</cx:pt>
          <cx:pt idx="25252">28</cx:pt>
          <cx:pt idx="25253">11</cx:pt>
          <cx:pt idx="25254">53</cx:pt>
          <cx:pt idx="25255">45</cx:pt>
          <cx:pt idx="25256">19</cx:pt>
          <cx:pt idx="25257">35</cx:pt>
          <cx:pt idx="25258">5</cx:pt>
          <cx:pt idx="25259">77</cx:pt>
          <cx:pt idx="25260">43</cx:pt>
          <cx:pt idx="25261">72</cx:pt>
          <cx:pt idx="25262">7</cx:pt>
          <cx:pt idx="25263">18</cx:pt>
          <cx:pt idx="25264">61</cx:pt>
          <cx:pt idx="25265">14</cx:pt>
          <cx:pt idx="25266">26</cx:pt>
          <cx:pt idx="25267">47</cx:pt>
          <cx:pt idx="25268">79</cx:pt>
          <cx:pt idx="25269">12</cx:pt>
          <cx:pt idx="25270">63</cx:pt>
          <cx:pt idx="25271">31</cx:pt>
          <cx:pt idx="25272">88</cx:pt>
          <cx:pt idx="25273">32</cx:pt>
          <cx:pt idx="25274">22</cx:pt>
          <cx:pt idx="25275">50</cx:pt>
          <cx:pt idx="25276">4</cx:pt>
          <cx:pt idx="25277">48</cx:pt>
          <cx:pt idx="25278">41</cx:pt>
          <cx:pt idx="25279">13</cx:pt>
          <cx:pt idx="25280">53</cx:pt>
          <cx:pt idx="25281">5</cx:pt>
          <cx:pt idx="25282">42</cx:pt>
          <cx:pt idx="25283">65</cx:pt>
          <cx:pt idx="25284">35</cx:pt>
          <cx:pt idx="25285">81</cx:pt>
          <cx:pt idx="25286">21</cx:pt>
          <cx:pt idx="25287">34</cx:pt>
          <cx:pt idx="25288">31</cx:pt>
          <cx:pt idx="25289">86</cx:pt>
          <cx:pt idx="25290">61</cx:pt>
          <cx:pt idx="25291">32</cx:pt>
          <cx:pt idx="25292">29</cx:pt>
          <cx:pt idx="25293">47</cx:pt>
          <cx:pt idx="25294">11</cx:pt>
          <cx:pt idx="25295">25</cx:pt>
          <cx:pt idx="25296">26</cx:pt>
          <cx:pt idx="25297">52</cx:pt>
          <cx:pt idx="25298">22</cx:pt>
          <cx:pt idx="25299">30</cx:pt>
          <cx:pt idx="25300">74</cx:pt>
          <cx:pt idx="25301">15</cx:pt>
          <cx:pt idx="25302">23</cx:pt>
          <cx:pt idx="25303">66</cx:pt>
          <cx:pt idx="25304">33</cx:pt>
          <cx:pt idx="25305">6</cx:pt>
          <cx:pt idx="25306">39</cx:pt>
          <cx:pt idx="25307">50</cx:pt>
          <cx:pt idx="25308">13</cx:pt>
          <cx:pt idx="25309">37</cx:pt>
          <cx:pt idx="25310">54</cx:pt>
          <cx:pt idx="25311">58</cx:pt>
          <cx:pt idx="25312">15</cx:pt>
          <cx:pt idx="25313">17</cx:pt>
          <cx:pt idx="25314">38</cx:pt>
          <cx:pt idx="25315">36</cx:pt>
          <cx:pt idx="25316">28</cx:pt>
          <cx:pt idx="25317">19</cx:pt>
          <cx:pt idx="25318">11</cx:pt>
          <cx:pt idx="25319">18</cx:pt>
          <cx:pt idx="25320">13</cx:pt>
          <cx:pt idx="25321">68</cx:pt>
          <cx:pt idx="25322">12</cx:pt>
          <cx:pt idx="25323">63</cx:pt>
          <cx:pt idx="25324">15</cx:pt>
          <cx:pt idx="25325">53</cx:pt>
          <cx:pt idx="25326">54</cx:pt>
          <cx:pt idx="25327">32</cx:pt>
          <cx:pt idx="25328">69</cx:pt>
          <cx:pt idx="25329">17</cx:pt>
          <cx:pt idx="25330">37</cx:pt>
          <cx:pt idx="25331">56</cx:pt>
          <cx:pt idx="25332">75</cx:pt>
          <cx:pt idx="25333">57</cx:pt>
          <cx:pt idx="25334">48</cx:pt>
          <cx:pt idx="25335">73</cx:pt>
          <cx:pt idx="25336">28</cx:pt>
          <cx:pt idx="25337">76</cx:pt>
          <cx:pt idx="25338">6</cx:pt>
          <cx:pt idx="25339">69</cx:pt>
          <cx:pt idx="25340">15</cx:pt>
          <cx:pt idx="25341">1</cx:pt>
          <cx:pt idx="25342">13</cx:pt>
          <cx:pt idx="25343">9</cx:pt>
          <cx:pt idx="25344">10</cx:pt>
          <cx:pt idx="25345">83</cx:pt>
          <cx:pt idx="25346">49</cx:pt>
          <cx:pt idx="25347">24</cx:pt>
          <cx:pt idx="25348">8</cx:pt>
          <cx:pt idx="25349">64</cx:pt>
          <cx:pt idx="25350">17</cx:pt>
          <cx:pt idx="25351">63</cx:pt>
          <cx:pt idx="25352">10</cx:pt>
          <cx:pt idx="25353">53</cx:pt>
          <cx:pt idx="25354">29</cx:pt>
          <cx:pt idx="25355">15</cx:pt>
          <cx:pt idx="25356">23</cx:pt>
          <cx:pt idx="25357">26</cx:pt>
          <cx:pt idx="25358">9</cx:pt>
          <cx:pt idx="25359">8</cx:pt>
          <cx:pt idx="25360">21</cx:pt>
          <cx:pt idx="25361">83</cx:pt>
          <cx:pt idx="25362">41</cx:pt>
          <cx:pt idx="25363">13</cx:pt>
          <cx:pt idx="25364">79</cx:pt>
          <cx:pt idx="25365">1</cx:pt>
          <cx:pt idx="25366">12</cx:pt>
          <cx:pt idx="25367">28</cx:pt>
          <cx:pt idx="25368">37</cx:pt>
          <cx:pt idx="25369">54</cx:pt>
          <cx:pt idx="25370">65</cx:pt>
          <cx:pt idx="25371">66</cx:pt>
          <cx:pt idx="25372">73</cx:pt>
          <cx:pt idx="25373">14</cx:pt>
          <cx:pt idx="25374">91</cx:pt>
          <cx:pt idx="25375">32</cx:pt>
          <cx:pt idx="25376">44</cx:pt>
          <cx:pt idx="25377">16</cx:pt>
          <cx:pt idx="25378">75</cx:pt>
          <cx:pt idx="25379">49</cx:pt>
          <cx:pt idx="25380">32</cx:pt>
          <cx:pt idx="25381">23</cx:pt>
          <cx:pt idx="25382">12</cx:pt>
          <cx:pt idx="25383">18</cx:pt>
          <cx:pt idx="25384">63</cx:pt>
          <cx:pt idx="25385">25</cx:pt>
          <cx:pt idx="25386">31</cx:pt>
          <cx:pt idx="25387">9</cx:pt>
          <cx:pt idx="25388">93</cx:pt>
          <cx:pt idx="25389">3</cx:pt>
          <cx:pt idx="25390">34</cx:pt>
          <cx:pt idx="25391">29</cx:pt>
          <cx:pt idx="25392">33</cx:pt>
          <cx:pt idx="25393">7</cx:pt>
          <cx:pt idx="25394">14</cx:pt>
          <cx:pt idx="25395">8</cx:pt>
          <cx:pt idx="25396">39</cx:pt>
          <cx:pt idx="25397">32</cx:pt>
          <cx:pt idx="25398">18</cx:pt>
          <cx:pt idx="25399">25</cx:pt>
          <cx:pt idx="25400">45</cx:pt>
          <cx:pt idx="25401">11</cx:pt>
          <cx:pt idx="25402">24</cx:pt>
          <cx:pt idx="25403">73</cx:pt>
          <cx:pt idx="25404">10</cx:pt>
          <cx:pt idx="25405">52</cx:pt>
          <cx:pt idx="25406">22</cx:pt>
          <cx:pt idx="25407">7</cx:pt>
          <cx:pt idx="25408">40</cx:pt>
          <cx:pt idx="25409">1</cx:pt>
          <cx:pt idx="25410">16</cx:pt>
          <cx:pt idx="25411">25</cx:pt>
          <cx:pt idx="25412">19</cx:pt>
          <cx:pt idx="25413">51</cx:pt>
          <cx:pt idx="25414">27</cx:pt>
          <cx:pt idx="25415">15</cx:pt>
          <cx:pt idx="25416">80</cx:pt>
          <cx:pt idx="25417">61</cx:pt>
          <cx:pt idx="25418">17</cx:pt>
          <cx:pt idx="25419">2</cx:pt>
          <cx:pt idx="25420">3</cx:pt>
          <cx:pt idx="25421">70</cx:pt>
          <cx:pt idx="25422">5</cx:pt>
          <cx:pt idx="25423">6</cx:pt>
          <cx:pt idx="25424">7</cx:pt>
          <cx:pt idx="25425">39</cx:pt>
          <cx:pt idx="25426">6</cx:pt>
          <cx:pt idx="25427">44</cx:pt>
          <cx:pt idx="25428">20</cx:pt>
          <cx:pt idx="25429">29</cx:pt>
          <cx:pt idx="25430">24</cx:pt>
          <cx:pt idx="25431">11</cx:pt>
          <cx:pt idx="25432">21</cx:pt>
          <cx:pt idx="25433">35</cx:pt>
          <cx:pt idx="25434">47</cx:pt>
          <cx:pt idx="25435">59</cx:pt>
          <cx:pt idx="25436">36</cx:pt>
          <cx:pt idx="25437">58</cx:pt>
          <cx:pt idx="25438">3</cx:pt>
          <cx:pt idx="25439">15</cx:pt>
          <cx:pt idx="25440">71</cx:pt>
          <cx:pt idx="25441">4</cx:pt>
          <cx:pt idx="25442">20</cx:pt>
          <cx:pt idx="25443">57</cx:pt>
          <cx:pt idx="25444">61</cx:pt>
          <cx:pt idx="25445">60</cx:pt>
          <cx:pt idx="25446">75</cx:pt>
          <cx:pt idx="25447">26</cx:pt>
          <cx:pt idx="25448">25</cx:pt>
          <cx:pt idx="25449">9</cx:pt>
          <cx:pt idx="25450">3</cx:pt>
          <cx:pt idx="25451">7</cx:pt>
          <cx:pt idx="25452">13</cx:pt>
          <cx:pt idx="25453">28</cx:pt>
          <cx:pt idx="25454">14</cx:pt>
          <cx:pt idx="25455">27</cx:pt>
          <cx:pt idx="25456">12</cx:pt>
          <cx:pt idx="25457">24</cx:pt>
          <cx:pt idx="25458">6</cx:pt>
          <cx:pt idx="25459">5</cx:pt>
          <cx:pt idx="25460">37</cx:pt>
          <cx:pt idx="25461">45</cx:pt>
          <cx:pt idx="25462">14</cx:pt>
          <cx:pt idx="25463">77</cx:pt>
          <cx:pt idx="25464">31</cx:pt>
          <cx:pt idx="25465">34</cx:pt>
          <cx:pt idx="25466">16</cx:pt>
          <cx:pt idx="25467">41</cx:pt>
          <cx:pt idx="25468">9</cx:pt>
          <cx:pt idx="25469">52</cx:pt>
          <cx:pt idx="25470">1</cx:pt>
          <cx:pt idx="25471">50</cx:pt>
          <cx:pt idx="25472">43</cx:pt>
          <cx:pt idx="25473">71</cx:pt>
          <cx:pt idx="25474">46</cx:pt>
          <cx:pt idx="25475">6</cx:pt>
          <cx:pt idx="25476">44</cx:pt>
          <cx:pt idx="25477">3</cx:pt>
          <cx:pt idx="25478">35</cx:pt>
          <cx:pt idx="25479">32</cx:pt>
          <cx:pt idx="25480">55</cx:pt>
          <cx:pt idx="25481">70</cx:pt>
          <cx:pt idx="25482">13</cx:pt>
          <cx:pt idx="25483">29</cx:pt>
          <cx:pt idx="25484">31</cx:pt>
          <cx:pt idx="25485">34</cx:pt>
          <cx:pt idx="25486">21</cx:pt>
          <cx:pt idx="25487">7</cx:pt>
          <cx:pt idx="25488">41</cx:pt>
          <cx:pt idx="25489">75</cx:pt>
          <cx:pt idx="25490">59</cx:pt>
          <cx:pt idx="25491">35</cx:pt>
          <cx:pt idx="25492">9</cx:pt>
          <cx:pt idx="25493">22</cx:pt>
          <cx:pt idx="25494">25</cx:pt>
          <cx:pt idx="25495">81</cx:pt>
          <cx:pt idx="25496">13</cx:pt>
          <cx:pt idx="25497">11</cx:pt>
          <cx:pt idx="25498">48</cx:pt>
          <cx:pt idx="25499">58</cx:pt>
          <cx:pt idx="25500">6</cx:pt>
          <cx:pt idx="25501">3</cx:pt>
          <cx:pt idx="25502">45</cx:pt>
          <cx:pt idx="25503">12</cx:pt>
          <cx:pt idx="25504">32</cx:pt>
          <cx:pt idx="25505">19</cx:pt>
          <cx:pt idx="25506">68</cx:pt>
          <cx:pt idx="25507">8</cx:pt>
          <cx:pt idx="25508">28</cx:pt>
          <cx:pt idx="25509">30</cx:pt>
          <cx:pt idx="25510">48</cx:pt>
          <cx:pt idx="25511">37</cx:pt>
          <cx:pt idx="25512">77</cx:pt>
          <cx:pt idx="25513">80</cx:pt>
          <cx:pt idx="25514">70</cx:pt>
          <cx:pt idx="25515">44</cx:pt>
          <cx:pt idx="25516">8</cx:pt>
          <cx:pt idx="25517">86</cx:pt>
          <cx:pt idx="25518">35</cx:pt>
          <cx:pt idx="25519">10</cx:pt>
          <cx:pt idx="25520">9</cx:pt>
          <cx:pt idx="25521">34</cx:pt>
          <cx:pt idx="25522">28</cx:pt>
          <cx:pt idx="25523">23</cx:pt>
          <cx:pt idx="25524">27</cx:pt>
          <cx:pt idx="25525">89</cx:pt>
          <cx:pt idx="25526">66</cx:pt>
          <cx:pt idx="25527">14</cx:pt>
          <cx:pt idx="25528">20</cx:pt>
          <cx:pt idx="25529">17</cx:pt>
          <cx:pt idx="25530">33</cx:pt>
          <cx:pt idx="25531">10</cx:pt>
          <cx:pt idx="25532">40</cx:pt>
          <cx:pt idx="25533">3</cx:pt>
          <cx:pt idx="25534">24</cx:pt>
          <cx:pt idx="25535">78</cx:pt>
          <cx:pt idx="25536">9</cx:pt>
          <cx:pt idx="25537">7</cx:pt>
          <cx:pt idx="25538">61</cx:pt>
          <cx:pt idx="25539">36</cx:pt>
          <cx:pt idx="25540">31</cx:pt>
          <cx:pt idx="25541">64</cx:pt>
          <cx:pt idx="25542">4</cx:pt>
          <cx:pt idx="25543">12</cx:pt>
          <cx:pt idx="25544">1</cx:pt>
          <cx:pt idx="25545">19</cx:pt>
          <cx:pt idx="25546">35</cx:pt>
          <cx:pt idx="25547">20</cx:pt>
          <cx:pt idx="25548">71</cx:pt>
          <cx:pt idx="25549">3</cx:pt>
          <cx:pt idx="25550">25</cx:pt>
          <cx:pt idx="25551">49</cx:pt>
          <cx:pt idx="25552">10</cx:pt>
          <cx:pt idx="25553">63</cx:pt>
          <cx:pt idx="25554">87</cx:pt>
          <cx:pt idx="25555">48</cx:pt>
          <cx:pt idx="25556">14</cx:pt>
          <cx:pt idx="25557">83</cx:pt>
          <cx:pt idx="25558">30</cx:pt>
          <cx:pt idx="25559">86</cx:pt>
          <cx:pt idx="25560">31</cx:pt>
          <cx:pt idx="25561">57</cx:pt>
          <cx:pt idx="25562">7</cx:pt>
          <cx:pt idx="25563">6</cx:pt>
          <cx:pt idx="25564">63</cx:pt>
          <cx:pt idx="25565">16</cx:pt>
          <cx:pt idx="25566">60</cx:pt>
          <cx:pt idx="25567">4</cx:pt>
          <cx:pt idx="25568">26</cx:pt>
          <cx:pt idx="25569">51</cx:pt>
          <cx:pt idx="25570">1</cx:pt>
          <cx:pt idx="25571">36</cx:pt>
          <cx:pt idx="25572">25</cx:pt>
          <cx:pt idx="25573">53</cx:pt>
          <cx:pt idx="25574">61</cx:pt>
          <cx:pt idx="25575">30</cx:pt>
          <cx:pt idx="25576">1</cx:pt>
          <cx:pt idx="25577">6</cx:pt>
          <cx:pt idx="25578">48</cx:pt>
          <cx:pt idx="25579">45</cx:pt>
          <cx:pt idx="25580">41</cx:pt>
          <cx:pt idx="25581">9</cx:pt>
          <cx:pt idx="25582">18</cx:pt>
          <cx:pt idx="25583">55</cx:pt>
          <cx:pt idx="25584">23</cx:pt>
          <cx:pt idx="25585">35</cx:pt>
          <cx:pt idx="25586">46</cx:pt>
          <cx:pt idx="25587">21</cx:pt>
          <cx:pt idx="25588">67</cx:pt>
          <cx:pt idx="25589">62</cx:pt>
          <cx:pt idx="25590">24</cx:pt>
          <cx:pt idx="25591">2</cx:pt>
          <cx:pt idx="25592">62</cx:pt>
          <cx:pt idx="25593">30</cx:pt>
          <cx:pt idx="25594">82</cx:pt>
          <cx:pt idx="25595">64</cx:pt>
          <cx:pt idx="25596">44</cx:pt>
          <cx:pt idx="25597">4</cx:pt>
          <cx:pt idx="25598">46</cx:pt>
          <cx:pt idx="25599">73</cx:pt>
          <cx:pt idx="25600">33</cx:pt>
          <cx:pt idx="25601">35</cx:pt>
          <cx:pt idx="25602">12</cx:pt>
          <cx:pt idx="25603">29</cx:pt>
          <cx:pt idx="25604">54</cx:pt>
          <cx:pt idx="25605">56</cx:pt>
          <cx:pt idx="25606">97</cx:pt>
          <cx:pt idx="25607">21</cx:pt>
          <cx:pt idx="25608">46</cx:pt>
          <cx:pt idx="25609">28</cx:pt>
          <cx:pt idx="25610">32</cx:pt>
          <cx:pt idx="25611">35</cx:pt>
          <cx:pt idx="25612">43</cx:pt>
          <cx:pt idx="25613">57</cx:pt>
          <cx:pt idx="25614">89</cx:pt>
          <cx:pt idx="25615">24</cx:pt>
          <cx:pt idx="25616">5</cx:pt>
          <cx:pt idx="25617">68</cx:pt>
          <cx:pt idx="25618">70</cx:pt>
          <cx:pt idx="25619">61</cx:pt>
          <cx:pt idx="25620">19</cx:pt>
          <cx:pt idx="25621">29</cx:pt>
          <cx:pt idx="25622">26</cx:pt>
          <cx:pt idx="25623">11</cx:pt>
          <cx:pt idx="25624">51</cx:pt>
          <cx:pt idx="25625">69</cx:pt>
          <cx:pt idx="25626">50</cx:pt>
          <cx:pt idx="25627">1</cx:pt>
          <cx:pt idx="25628">95</cx:pt>
          <cx:pt idx="25629">16</cx:pt>
          <cx:pt idx="25630">27</cx:pt>
          <cx:pt idx="25631">2</cx:pt>
          <cx:pt idx="25632">54</cx:pt>
          <cx:pt idx="25633">49</cx:pt>
          <cx:pt idx="25634">13</cx:pt>
          <cx:pt idx="25635">37</cx:pt>
          <cx:pt idx="25636">8</cx:pt>
          <cx:pt idx="25637">78</cx:pt>
          <cx:pt idx="25638">43</cx:pt>
          <cx:pt idx="25639">4</cx:pt>
          <cx:pt idx="25640">62</cx:pt>
          <cx:pt idx="25641">33</cx:pt>
          <cx:pt idx="25642">79</cx:pt>
          <cx:pt idx="25643">31</cx:pt>
          <cx:pt idx="25644">94</cx:pt>
          <cx:pt idx="25645">5</cx:pt>
          <cx:pt idx="25646">9</cx:pt>
          <cx:pt idx="25647">52</cx:pt>
          <cx:pt idx="25648">35</cx:pt>
          <cx:pt idx="25649">17</cx:pt>
          <cx:pt idx="25650">77</cx:pt>
          <cx:pt idx="25651">64</cx:pt>
          <cx:pt idx="25652">2</cx:pt>
          <cx:pt idx="25653">66</cx:pt>
          <cx:pt idx="25654">9</cx:pt>
          <cx:pt idx="25655">10</cx:pt>
          <cx:pt idx="25656">54</cx:pt>
          <cx:pt idx="25657">52</cx:pt>
          <cx:pt idx="25658">26</cx:pt>
          <cx:pt idx="25659">68</cx:pt>
          <cx:pt idx="25660">70</cx:pt>
          <cx:pt idx="25661">27</cx:pt>
          <cx:pt idx="25662">4</cx:pt>
          <cx:pt idx="25663">39</cx:pt>
          <cx:pt idx="25664">16</cx:pt>
          <cx:pt idx="25665">58</cx:pt>
          <cx:pt idx="25666">36</cx:pt>
          <cx:pt idx="25667">49</cx:pt>
          <cx:pt idx="25668">11</cx:pt>
          <cx:pt idx="25669">40</cx:pt>
          <cx:pt idx="25670">86</cx:pt>
          <cx:pt idx="25671">32</cx:pt>
          <cx:pt idx="25672">68</cx:pt>
          <cx:pt idx="25673">6</cx:pt>
          <cx:pt idx="25674">14</cx:pt>
          <cx:pt idx="25675">1</cx:pt>
          <cx:pt idx="25676">45</cx:pt>
          <cx:pt idx="25677">37</cx:pt>
          <cx:pt idx="25678">18</cx:pt>
          <cx:pt idx="25679">77</cx:pt>
          <cx:pt idx="25680">12</cx:pt>
          <cx:pt idx="25681">25</cx:pt>
          <cx:pt idx="25682">5</cx:pt>
          <cx:pt idx="25683">36</cx:pt>
          <cx:pt idx="25684">38</cx:pt>
          <cx:pt idx="25685">68</cx:pt>
          <cx:pt idx="25686">35</cx:pt>
          <cx:pt idx="25687">14</cx:pt>
          <cx:pt idx="25688">29</cx:pt>
          <cx:pt idx="25689">81</cx:pt>
          <cx:pt idx="25690">17</cx:pt>
          <cx:pt idx="25691">71</cx:pt>
          <cx:pt idx="25692">24</cx:pt>
          <cx:pt idx="25693">6</cx:pt>
          <cx:pt idx="25694">11</cx:pt>
          <cx:pt idx="25695">13</cx:pt>
          <cx:pt idx="25696">59</cx:pt>
          <cx:pt idx="25697">65</cx:pt>
          <cx:pt idx="25698">14</cx:pt>
          <cx:pt idx="25699">35</cx:pt>
          <cx:pt idx="25700">70</cx:pt>
          <cx:pt idx="25701">16</cx:pt>
          <cx:pt idx="25702">10</cx:pt>
          <cx:pt idx="25703">84</cx:pt>
          <cx:pt idx="25704">2</cx:pt>
          <cx:pt idx="25705">29</cx:pt>
          <cx:pt idx="25706">6</cx:pt>
          <cx:pt idx="25707">3</cx:pt>
          <cx:pt idx="25708">4</cx:pt>
          <cx:pt idx="25709">40</cx:pt>
          <cx:pt idx="25710">8</cx:pt>
          <cx:pt idx="25711">55</cx:pt>
          <cx:pt idx="25712">81</cx:pt>
          <cx:pt idx="25713">11</cx:pt>
          <cx:pt idx="25714">15</cx:pt>
          <cx:pt idx="25715">66</cx:pt>
          <cx:pt idx="25716">85</cx:pt>
          <cx:pt idx="25717">18</cx:pt>
          <cx:pt idx="25718">9</cx:pt>
          <cx:pt idx="25719">4</cx:pt>
          <cx:pt idx="25720">44</cx:pt>
          <cx:pt idx="25721">24</cx:pt>
          <cx:pt idx="25722">51</cx:pt>
          <cx:pt idx="25723">20</cx:pt>
          <cx:pt idx="25724">7</cx:pt>
          <cx:pt idx="25725">45</cx:pt>
          <cx:pt idx="25726">2</cx:pt>
          <cx:pt idx="25727">5</cx:pt>
          <cx:pt idx="25728">48</cx:pt>
          <cx:pt idx="25729">58</cx:pt>
          <cx:pt idx="25730">16</cx:pt>
          <cx:pt idx="25731">3</cx:pt>
          <cx:pt idx="25732">39</cx:pt>
          <cx:pt idx="25733">15</cx:pt>
          <cx:pt idx="25734">24</cx:pt>
          <cx:pt idx="25735">13</cx:pt>
          <cx:pt idx="25736">4</cx:pt>
          <cx:pt idx="25737">55</cx:pt>
          <cx:pt idx="25738">60</cx:pt>
          <cx:pt idx="25739">35</cx:pt>
          <cx:pt idx="25740">8</cx:pt>
          <cx:pt idx="25741">42</cx:pt>
          <cx:pt idx="25742">4</cx:pt>
          <cx:pt idx="25743">62</cx:pt>
          <cx:pt idx="25744">88</cx:pt>
          <cx:pt idx="25745">2</cx:pt>
          <cx:pt idx="25746">33</cx:pt>
          <cx:pt idx="25747">17</cx:pt>
          <cx:pt idx="25748">36</cx:pt>
          <cx:pt idx="25749">12</cx:pt>
          <cx:pt idx="25750">51</cx:pt>
          <cx:pt idx="25751">7</cx:pt>
          <cx:pt idx="25752">15</cx:pt>
          <cx:pt idx="25753">30</cx:pt>
          <cx:pt idx="25754">9</cx:pt>
          <cx:pt idx="25755">12</cx:pt>
          <cx:pt idx="25756">78</cx:pt>
          <cx:pt idx="25757">13</cx:pt>
          <cx:pt idx="25758">34</cx:pt>
          <cx:pt idx="25759">16</cx:pt>
          <cx:pt idx="25760">45</cx:pt>
          <cx:pt idx="25761">1</cx:pt>
          <cx:pt idx="25762">44</cx:pt>
          <cx:pt idx="25763">9</cx:pt>
          <cx:pt idx="25764">60</cx:pt>
          <cx:pt idx="25765">62</cx:pt>
          <cx:pt idx="25766">59</cx:pt>
          <cx:pt idx="25767">52</cx:pt>
          <cx:pt idx="25768">14</cx:pt>
          <cx:pt idx="25769">32</cx:pt>
          <cx:pt idx="25770">8</cx:pt>
          <cx:pt idx="25771">45</cx:pt>
          <cx:pt idx="25772">15</cx:pt>
          <cx:pt idx="25773">58</cx:pt>
          <cx:pt idx="25774">24</cx:pt>
          <cx:pt idx="25775">9</cx:pt>
          <cx:pt idx="25776">32</cx:pt>
          <cx:pt idx="25777">16</cx:pt>
          <cx:pt idx="25778">22</cx:pt>
          <cx:pt idx="25779">76</cx:pt>
          <cx:pt idx="25780">36</cx:pt>
          <cx:pt idx="25781">34</cx:pt>
          <cx:pt idx="25782">41</cx:pt>
          <cx:pt idx="25783">7</cx:pt>
          <cx:pt idx="25784">1</cx:pt>
          <cx:pt idx="25785">42</cx:pt>
          <cx:pt idx="25786">79</cx:pt>
          <cx:pt idx="25787">18</cx:pt>
          <cx:pt idx="25788">65</cx:pt>
          <cx:pt idx="25789">37</cx:pt>
          <cx:pt idx="25790">20</cx:pt>
          <cx:pt idx="25791">11</cx:pt>
          <cx:pt idx="25792">80</cx:pt>
          <cx:pt idx="25793">39</cx:pt>
          <cx:pt idx="25794">25</cx:pt>
          <cx:pt idx="25795">36</cx:pt>
          <cx:pt idx="25796">50</cx:pt>
          <cx:pt idx="25797">10</cx:pt>
          <cx:pt idx="25798">6</cx:pt>
          <cx:pt idx="25799">16</cx:pt>
          <cx:pt idx="25800">59</cx:pt>
          <cx:pt idx="25801">27</cx:pt>
          <cx:pt idx="25802">16</cx:pt>
          <cx:pt idx="25803">19</cx:pt>
          <cx:pt idx="25804">22</cx:pt>
          <cx:pt idx="25805">29</cx:pt>
          <cx:pt idx="25806">81</cx:pt>
          <cx:pt idx="25807">46</cx:pt>
          <cx:pt idx="25808">12</cx:pt>
          <cx:pt idx="25809">42</cx:pt>
          <cx:pt idx="25810">15</cx:pt>
          <cx:pt idx="25811">60</cx:pt>
          <cx:pt idx="25812">65</cx:pt>
          <cx:pt idx="25813">64</cx:pt>
          <cx:pt idx="25814">37</cx:pt>
          <cx:pt idx="25815">22</cx:pt>
          <cx:pt idx="25816">20</cx:pt>
          <cx:pt idx="25817">6</cx:pt>
          <cx:pt idx="25818">17</cx:pt>
          <cx:pt idx="25819">9</cx:pt>
          <cx:pt idx="25820">19</cx:pt>
          <cx:pt idx="25821">2</cx:pt>
          <cx:pt idx="25822">18</cx:pt>
          <cx:pt idx="25823">69</cx:pt>
          <cx:pt idx="25824">3</cx:pt>
          <cx:pt idx="25825">16</cx:pt>
          <cx:pt idx="25826">50</cx:pt>
          <cx:pt idx="25827">5</cx:pt>
          <cx:pt idx="25828">37</cx:pt>
          <cx:pt idx="25829">33</cx:pt>
          <cx:pt idx="25830">11</cx:pt>
          <cx:pt idx="25831">22</cx:pt>
          <cx:pt idx="25832">61</cx:pt>
          <cx:pt idx="25833">71</cx:pt>
          <cx:pt idx="25834">26</cx:pt>
          <cx:pt idx="25835">41</cx:pt>
          <cx:pt idx="25836">2</cx:pt>
          <cx:pt idx="25837">63</cx:pt>
          <cx:pt idx="25838">16</cx:pt>
          <cx:pt idx="25839">35</cx:pt>
          <cx:pt idx="25840">54</cx:pt>
          <cx:pt idx="25841">37</cx:pt>
          <cx:pt idx="25842">18</cx:pt>
          <cx:pt idx="25843">38</cx:pt>
          <cx:pt idx="25844">65</cx:pt>
          <cx:pt idx="25845">71</cx:pt>
          <cx:pt idx="25846">46</cx:pt>
          <cx:pt idx="25847">21</cx:pt>
          <cx:pt idx="25848">14</cx:pt>
          <cx:pt idx="25849">1</cx:pt>
          <cx:pt idx="25850">2</cx:pt>
          <cx:pt idx="25851">60</cx:pt>
          <cx:pt idx="25852">38</cx:pt>
          <cx:pt idx="25853">6</cx:pt>
          <cx:pt idx="25854">35</cx:pt>
          <cx:pt idx="25855">4</cx:pt>
          <cx:pt idx="25856">9</cx:pt>
          <cx:pt idx="25857">64</cx:pt>
          <cx:pt idx="25858">31</cx:pt>
          <cx:pt idx="25859">42</cx:pt>
          <cx:pt idx="25860">41</cx:pt>
          <cx:pt idx="25861">79</cx:pt>
          <cx:pt idx="25862">13</cx:pt>
          <cx:pt idx="25863">72</cx:pt>
          <cx:pt idx="25864">25</cx:pt>
          <cx:pt idx="25865">46</cx:pt>
          <cx:pt idx="25866">85</cx:pt>
          <cx:pt idx="25867">12</cx:pt>
          <cx:pt idx="25868">50</cx:pt>
          <cx:pt idx="25869">10</cx:pt>
          <cx:pt idx="25870">37</cx:pt>
          <cx:pt idx="25871">15</cx:pt>
          <cx:pt idx="25872">23</cx:pt>
          <cx:pt idx="25873">16</cx:pt>
          <cx:pt idx="25874">48</cx:pt>
          <cx:pt idx="25875">21</cx:pt>
          <cx:pt idx="25876">74</cx:pt>
          <cx:pt idx="25877">23</cx:pt>
          <cx:pt idx="25878">84</cx:pt>
          <cx:pt idx="25879">10</cx:pt>
          <cx:pt idx="25880">2</cx:pt>
          <cx:pt idx="25881">17</cx:pt>
          <cx:pt idx="25882">54</cx:pt>
          <cx:pt idx="25883">81</cx:pt>
          <cx:pt idx="25884">8</cx:pt>
          <cx:pt idx="25885">3</cx:pt>
          <cx:pt idx="25886">55</cx:pt>
          <cx:pt idx="25887">12</cx:pt>
          <cx:pt idx="25888">69</cx:pt>
          <cx:pt idx="25889">63</cx:pt>
          <cx:pt idx="25890">45</cx:pt>
          <cx:pt idx="25891">23</cx:pt>
          <cx:pt idx="25892">8</cx:pt>
          <cx:pt idx="25893">54</cx:pt>
          <cx:pt idx="25894">22</cx:pt>
          <cx:pt idx="25895">49</cx:pt>
          <cx:pt idx="25896">62</cx:pt>
          <cx:pt idx="25897">2</cx:pt>
          <cx:pt idx="25898">70</cx:pt>
          <cx:pt idx="25899">50</cx:pt>
          <cx:pt idx="25900">35</cx:pt>
          <cx:pt idx="25901">33</cx:pt>
          <cx:pt idx="25902">59</cx:pt>
          <cx:pt idx="25903">37</cx:pt>
          <cx:pt idx="25904">53</cx:pt>
          <cx:pt idx="25905">10</cx:pt>
          <cx:pt idx="25906">74</cx:pt>
          <cx:pt idx="25907">32</cx:pt>
          <cx:pt idx="25908">35</cx:pt>
          <cx:pt idx="25909">24</cx:pt>
          <cx:pt idx="25910">13</cx:pt>
          <cx:pt idx="25911">62</cx:pt>
          <cx:pt idx="25912">23</cx:pt>
          <cx:pt idx="25913">6</cx:pt>
          <cx:pt idx="25914">25</cx:pt>
          <cx:pt idx="25915">16</cx:pt>
          <cx:pt idx="25916">9</cx:pt>
          <cx:pt idx="25917">60</cx:pt>
          <cx:pt idx="25918">40</cx:pt>
          <cx:pt idx="25919">66</cx:pt>
          <cx:pt idx="25920">3</cx:pt>
          <cx:pt idx="25921">26</cx:pt>
          <cx:pt idx="25922">4</cx:pt>
          <cx:pt idx="25923">59</cx:pt>
          <cx:pt idx="25924">16</cx:pt>
          <cx:pt idx="25925">21</cx:pt>
          <cx:pt idx="25926">23</cx:pt>
          <cx:pt idx="25927">5</cx:pt>
          <cx:pt idx="25928">76</cx:pt>
          <cx:pt idx="25929">51</cx:pt>
          <cx:pt idx="25930">30</cx:pt>
          <cx:pt idx="25931">47</cx:pt>
          <cx:pt idx="25932">20</cx:pt>
          <cx:pt idx="25933">36</cx:pt>
          <cx:pt idx="25934">56</cx:pt>
          <cx:pt idx="25935">8</cx:pt>
          <cx:pt idx="25936">32</cx:pt>
          <cx:pt idx="25937">9</cx:pt>
          <cx:pt idx="25938">35</cx:pt>
          <cx:pt idx="25939">45</cx:pt>
          <cx:pt idx="25940">66</cx:pt>
          <cx:pt idx="25941">1</cx:pt>
          <cx:pt idx="25942">6</cx:pt>
          <cx:pt idx="25943">12</cx:pt>
          <cx:pt idx="25944">73</cx:pt>
          <cx:pt idx="25945">23</cx:pt>
          <cx:pt idx="25946">78</cx:pt>
          <cx:pt idx="25947">10</cx:pt>
          <cx:pt idx="25948">62</cx:pt>
          <cx:pt idx="25949">2</cx:pt>
          <cx:pt idx="25950">2</cx:pt>
          <cx:pt idx="25951">31</cx:pt>
          <cx:pt idx="25952">5</cx:pt>
          <cx:pt idx="25953">42</cx:pt>
          <cx:pt idx="25954">21</cx:pt>
          <cx:pt idx="25955">82</cx:pt>
          <cx:pt idx="25956">65</cx:pt>
          <cx:pt idx="25957">32</cx:pt>
          <cx:pt idx="25958">47</cx:pt>
          <cx:pt idx="25959">58</cx:pt>
          <cx:pt idx="25960">85</cx:pt>
          <cx:pt idx="25961">55</cx:pt>
          <cx:pt idx="25962">53</cx:pt>
          <cx:pt idx="25963">19</cx:pt>
          <cx:pt idx="25964">89</cx:pt>
          <cx:pt idx="25965">1</cx:pt>
          <cx:pt idx="25966">24</cx:pt>
          <cx:pt idx="25967">27</cx:pt>
          <cx:pt idx="25968">67</cx:pt>
          <cx:pt idx="25969">30</cx:pt>
          <cx:pt idx="25970">39</cx:pt>
          <cx:pt idx="25971">40</cx:pt>
          <cx:pt idx="25972">21</cx:pt>
          <cx:pt idx="25973">35</cx:pt>
          <cx:pt idx="25974">34</cx:pt>
          <cx:pt idx="25975">26</cx:pt>
          <cx:pt idx="25976">7</cx:pt>
          <cx:pt idx="25977">11</cx:pt>
          <cx:pt idx="25978">33</cx:pt>
          <cx:pt idx="25979">15</cx:pt>
          <cx:pt idx="25980">11</cx:pt>
          <cx:pt idx="25981">49</cx:pt>
          <cx:pt idx="25982">15</cx:pt>
          <cx:pt idx="25983">37</cx:pt>
          <cx:pt idx="25984">9</cx:pt>
          <cx:pt idx="25985">18</cx:pt>
          <cx:pt idx="25986">8</cx:pt>
          <cx:pt idx="25987">99</cx:pt>
          <cx:pt idx="25988">66</cx:pt>
          <cx:pt idx="25989">69</cx:pt>
          <cx:pt idx="25990">24</cx:pt>
          <cx:pt idx="25991">12</cx:pt>
          <cx:pt idx="25992">33</cx:pt>
          <cx:pt idx="25993">39</cx:pt>
          <cx:pt idx="25994">5</cx:pt>
          <cx:pt idx="25995">17</cx:pt>
          <cx:pt idx="25996">11</cx:pt>
          <cx:pt idx="25997">53</cx:pt>
          <cx:pt idx="25998">57</cx:pt>
          <cx:pt idx="25999">46</cx:pt>
          <cx:pt idx="26000">2</cx:pt>
          <cx:pt idx="26001">15</cx:pt>
          <cx:pt idx="26002">83</cx:pt>
          <cx:pt idx="26003">36</cx:pt>
          <cx:pt idx="26004">38</cx:pt>
          <cx:pt idx="26005">39</cx:pt>
          <cx:pt idx="26006">27</cx:pt>
          <cx:pt idx="26007">6</cx:pt>
          <cx:pt idx="26008">69</cx:pt>
          <cx:pt idx="26009">9</cx:pt>
          <cx:pt idx="26010">36</cx:pt>
          <cx:pt idx="26011">43</cx:pt>
          <cx:pt idx="26012">35</cx:pt>
          <cx:pt idx="26013">45</cx:pt>
          <cx:pt idx="26014">56</cx:pt>
          <cx:pt idx="26015">48</cx:pt>
          <cx:pt idx="26016">2</cx:pt>
          <cx:pt idx="26017">80</cx:pt>
          <cx:pt idx="26018">31</cx:pt>
          <cx:pt idx="26019">64</cx:pt>
          <cx:pt idx="26020">1</cx:pt>
          <cx:pt idx="26021">38</cx:pt>
          <cx:pt idx="26022">5</cx:pt>
          <cx:pt idx="26023">29</cx:pt>
          <cx:pt idx="26024">33</cx:pt>
          <cx:pt idx="26025">17</cx:pt>
          <cx:pt idx="26026">55</cx:pt>
          <cx:pt idx="26027">24</cx:pt>
          <cx:pt idx="26028">44</cx:pt>
          <cx:pt idx="26029">12</cx:pt>
          <cx:pt idx="26030">35</cx:pt>
          <cx:pt idx="26031">3</cx:pt>
          <cx:pt idx="26032">60</cx:pt>
          <cx:pt idx="26033">10</cx:pt>
          <cx:pt idx="26034">2</cx:pt>
          <cx:pt idx="26035">39</cx:pt>
          <cx:pt idx="26036">74</cx:pt>
          <cx:pt idx="26037">21</cx:pt>
          <cx:pt idx="26038">93</cx:pt>
          <cx:pt idx="26039">19</cx:pt>
          <cx:pt idx="26040">55</cx:pt>
          <cx:pt idx="26041">22</cx:pt>
          <cx:pt idx="26042">52</cx:pt>
          <cx:pt idx="26043">3</cx:pt>
          <cx:pt idx="26044">42</cx:pt>
          <cx:pt idx="26045">9</cx:pt>
          <cx:pt idx="26046">38</cx:pt>
          <cx:pt idx="26047">45</cx:pt>
          <cx:pt idx="26048">10</cx:pt>
          <cx:pt idx="26049">17</cx:pt>
          <cx:pt idx="26050">5</cx:pt>
          <cx:pt idx="26051">2</cx:pt>
          <cx:pt idx="26052">25</cx:pt>
          <cx:pt idx="26053">31</cx:pt>
          <cx:pt idx="26054">43</cx:pt>
          <cx:pt idx="26055">25</cx:pt>
          <cx:pt idx="26056">3</cx:pt>
          <cx:pt idx="26057">54</cx:pt>
          <cx:pt idx="26058">45</cx:pt>
          <cx:pt idx="26059">5</cx:pt>
          <cx:pt idx="26060">24</cx:pt>
          <cx:pt idx="26061">14</cx:pt>
          <cx:pt idx="26062">41</cx:pt>
          <cx:pt idx="26063">67</cx:pt>
          <cx:pt idx="26064">36</cx:pt>
          <cx:pt idx="26065">27</cx:pt>
          <cx:pt idx="26066">84</cx:pt>
          <cx:pt idx="26067">47</cx:pt>
          <cx:pt idx="26068">71</cx:pt>
          <cx:pt idx="26069">48</cx:pt>
          <cx:pt idx="26070">16</cx:pt>
          <cx:pt idx="26071">26</cx:pt>
          <cx:pt idx="26072">10</cx:pt>
          <cx:pt idx="26073">60</cx:pt>
          <cx:pt idx="26074">88</cx:pt>
          <cx:pt idx="26075">3</cx:pt>
          <cx:pt idx="26076">46</cx:pt>
          <cx:pt idx="26077">57</cx:pt>
          <cx:pt idx="26078">52</cx:pt>
          <cx:pt idx="26079">40</cx:pt>
          <cx:pt idx="26080">14</cx:pt>
          <cx:pt idx="26081">30</cx:pt>
          <cx:pt idx="26082">7</cx:pt>
          <cx:pt idx="26083">4</cx:pt>
          <cx:pt idx="26084">63</cx:pt>
          <cx:pt idx="26085">1</cx:pt>
          <cx:pt idx="26086">14</cx:pt>
          <cx:pt idx="26087">7</cx:pt>
          <cx:pt idx="26088">18</cx:pt>
          <cx:pt idx="26089">51</cx:pt>
          <cx:pt idx="26090">25</cx:pt>
          <cx:pt idx="26091">2</cx:pt>
          <cx:pt idx="26092">17</cx:pt>
          <cx:pt idx="26093">45</cx:pt>
          <cx:pt idx="26094">38</cx:pt>
          <cx:pt idx="26095">6</cx:pt>
          <cx:pt idx="26096">10</cx:pt>
          <cx:pt idx="26097">20</cx:pt>
          <cx:pt idx="26098">53</cx:pt>
          <cx:pt idx="26099">27</cx:pt>
          <cx:pt idx="26100">68</cx:pt>
          <cx:pt idx="26101">13</cx:pt>
          <cx:pt idx="26102">37</cx:pt>
          <cx:pt idx="26103">15</cx:pt>
          <cx:pt idx="26104">9</cx:pt>
          <cx:pt idx="26105">56</cx:pt>
          <cx:pt idx="26106">18</cx:pt>
          <cx:pt idx="26107">25</cx:pt>
          <cx:pt idx="26108">32</cx:pt>
          <cx:pt idx="26109">33</cx:pt>
          <cx:pt idx="26110">14</cx:pt>
          <cx:pt idx="26111">17</cx:pt>
          <cx:pt idx="26112">43</cx:pt>
          <cx:pt idx="26113">19</cx:pt>
          <cx:pt idx="26114">8</cx:pt>
          <cx:pt idx="26115">42</cx:pt>
          <cx:pt idx="26116">32</cx:pt>
          <cx:pt idx="26117">51</cx:pt>
          <cx:pt idx="26118">54</cx:pt>
          <cx:pt idx="26119">74</cx:pt>
          <cx:pt idx="26120">36</cx:pt>
          <cx:pt idx="26121">27</cx:pt>
          <cx:pt idx="26122">3</cx:pt>
          <cx:pt idx="26123">39</cx:pt>
          <cx:pt idx="26124">14</cx:pt>
          <cx:pt idx="26125">2</cx:pt>
          <cx:pt idx="26126">76</cx:pt>
          <cx:pt idx="26127">12</cx:pt>
          <cx:pt idx="26128">47</cx:pt>
          <cx:pt idx="26129">8</cx:pt>
          <cx:pt idx="26130">14</cx:pt>
          <cx:pt idx="26131">38</cx:pt>
          <cx:pt idx="26132">1</cx:pt>
          <cx:pt idx="26133">85</cx:pt>
          <cx:pt idx="26134">56</cx:pt>
          <cx:pt idx="26135">79</cx:pt>
          <cx:pt idx="26136">9</cx:pt>
          <cx:pt idx="26137">35</cx:pt>
          <cx:pt idx="26138">74</cx:pt>
          <cx:pt idx="26139">31</cx:pt>
          <cx:pt idx="26140">91</cx:pt>
          <cx:pt idx="26141">63</cx:pt>
          <cx:pt idx="26142">12</cx:pt>
          <cx:pt idx="26143">62</cx:pt>
          <cx:pt idx="26144">10</cx:pt>
          <cx:pt idx="26145">59</cx:pt>
          <cx:pt idx="26146">55</cx:pt>
          <cx:pt idx="26147">3</cx:pt>
          <cx:pt idx="26148">8</cx:pt>
          <cx:pt idx="26149">6</cx:pt>
          <cx:pt idx="26150">82</cx:pt>
          <cx:pt idx="26151">37</cx:pt>
          <cx:pt idx="26152">27</cx:pt>
          <cx:pt idx="26153">20</cx:pt>
          <cx:pt idx="26154">45</cx:pt>
          <cx:pt idx="26155">69</cx:pt>
          <cx:pt idx="26156">36</cx:pt>
          <cx:pt idx="26157">53</cx:pt>
          <cx:pt idx="26158">24</cx:pt>
          <cx:pt idx="26159">31</cx:pt>
          <cx:pt idx="26160">42</cx:pt>
          <cx:pt idx="26161">30</cx:pt>
          <cx:pt idx="26162">5</cx:pt>
          <cx:pt idx="26163">19</cx:pt>
          <cx:pt idx="26164">32</cx:pt>
          <cx:pt idx="26165">37</cx:pt>
          <cx:pt idx="26166">2</cx:pt>
          <cx:pt idx="26167">53</cx:pt>
          <cx:pt idx="26168">21</cx:pt>
          <cx:pt idx="26169">18</cx:pt>
          <cx:pt idx="26170">69</cx:pt>
          <cx:pt idx="26171">17</cx:pt>
          <cx:pt idx="26172">50</cx:pt>
          <cx:pt idx="26173">8</cx:pt>
          <cx:pt idx="26174">6</cx:pt>
          <cx:pt idx="26175">24</cx:pt>
          <cx:pt idx="26176">19</cx:pt>
          <cx:pt idx="26177">23</cx:pt>
          <cx:pt idx="26178">21</cx:pt>
          <cx:pt idx="26179">30</cx:pt>
          <cx:pt idx="26180">1</cx:pt>
          <cx:pt idx="26181">16</cx:pt>
          <cx:pt idx="26182">6</cx:pt>
          <cx:pt idx="26183">77</cx:pt>
          <cx:pt idx="26184">60</cx:pt>
          <cx:pt idx="26185">89</cx:pt>
          <cx:pt idx="26186">12</cx:pt>
          <cx:pt idx="26187">4</cx:pt>
          <cx:pt idx="26188">59</cx:pt>
          <cx:pt idx="26189">57</cx:pt>
          <cx:pt idx="26190">95</cx:pt>
          <cx:pt idx="26191">13</cx:pt>
          <cx:pt idx="26192">26</cx:pt>
          <cx:pt idx="26193">62</cx:pt>
          <cx:pt idx="26194">33</cx:pt>
          <cx:pt idx="26195">61</cx:pt>
          <cx:pt idx="26196">22</cx:pt>
          <cx:pt idx="26197">53</cx:pt>
          <cx:pt idx="26198">55</cx:pt>
          <cx:pt idx="26199">23</cx:pt>
          <cx:pt idx="26200">58</cx:pt>
          <cx:pt idx="26201">2</cx:pt>
          <cx:pt idx="26202">96</cx:pt>
          <cx:pt idx="26203">5</cx:pt>
          <cx:pt idx="26204">31</cx:pt>
          <cx:pt idx="26205">84</cx:pt>
          <cx:pt idx="26206">50</cx:pt>
          <cx:pt idx="26207">79</cx:pt>
          <cx:pt idx="26208">2</cx:pt>
          <cx:pt idx="26209">28</cx:pt>
          <cx:pt idx="26210">68</cx:pt>
          <cx:pt idx="26211">7</cx:pt>
          <cx:pt idx="26212">55</cx:pt>
          <cx:pt idx="26213">20</cx:pt>
          <cx:pt idx="26214">44</cx:pt>
          <cx:pt idx="26215">18</cx:pt>
          <cx:pt idx="26216">42</cx:pt>
          <cx:pt idx="26217">5</cx:pt>
          <cx:pt idx="26218">92</cx:pt>
          <cx:pt idx="26219">9</cx:pt>
          <cx:pt idx="26220">69</cx:pt>
          <cx:pt idx="26221">26</cx:pt>
          <cx:pt idx="26222">2</cx:pt>
          <cx:pt idx="26223">1</cx:pt>
          <cx:pt idx="26224">8</cx:pt>
          <cx:pt idx="26225">46</cx:pt>
          <cx:pt idx="26226">15</cx:pt>
          <cx:pt idx="26227">65</cx:pt>
          <cx:pt idx="26228">72</cx:pt>
          <cx:pt idx="26229">14</cx:pt>
          <cx:pt idx="26230">4</cx:pt>
          <cx:pt idx="26231">33</cx:pt>
          <cx:pt idx="26232">78</cx:pt>
          <cx:pt idx="26233">57</cx:pt>
          <cx:pt idx="26234">9</cx:pt>
          <cx:pt idx="26235">16</cx:pt>
          <cx:pt idx="26236">30</cx:pt>
          <cx:pt idx="26237">4</cx:pt>
          <cx:pt idx="26238">14</cx:pt>
          <cx:pt idx="26239">56</cx:pt>
          <cx:pt idx="26240">20</cx:pt>
          <cx:pt idx="26241">10</cx:pt>
          <cx:pt idx="26242">46</cx:pt>
          <cx:pt idx="26243">23</cx:pt>
          <cx:pt idx="26244">13</cx:pt>
          <cx:pt idx="26245">35</cx:pt>
          <cx:pt idx="26246">32</cx:pt>
          <cx:pt idx="26247">58</cx:pt>
          <cx:pt idx="26248">55</cx:pt>
          <cx:pt idx="26249">50</cx:pt>
          <cx:pt idx="26250">10</cx:pt>
          <cx:pt idx="26251">20</cx:pt>
          <cx:pt idx="26252">87</cx:pt>
          <cx:pt idx="26253">38</cx:pt>
          <cx:pt idx="26254">43</cx:pt>
          <cx:pt idx="26255">21</cx:pt>
          <cx:pt idx="26256">68</cx:pt>
          <cx:pt idx="26257">47</cx:pt>
          <cx:pt idx="26258">72</cx:pt>
          <cx:pt idx="26259">97</cx:pt>
          <cx:pt idx="26260">4</cx:pt>
          <cx:pt idx="26261">53</cx:pt>
          <cx:pt idx="26262">65</cx:pt>
          <cx:pt idx="26263">36</cx:pt>
          <cx:pt idx="26264">11</cx:pt>
          <cx:pt idx="26265">55</cx:pt>
          <cx:pt idx="26266">62</cx:pt>
          <cx:pt idx="26267">23</cx:pt>
          <cx:pt idx="26268">22</cx:pt>
          <cx:pt idx="26269">41</cx:pt>
          <cx:pt idx="26270">11</cx:pt>
          <cx:pt idx="26271">6</cx:pt>
          <cx:pt idx="26272">1</cx:pt>
          <cx:pt idx="26273">78</cx:pt>
          <cx:pt idx="26274">71</cx:pt>
          <cx:pt idx="26275">50</cx:pt>
          <cx:pt idx="26276">20</cx:pt>
          <cx:pt idx="26277">26</cx:pt>
          <cx:pt idx="26278">16</cx:pt>
          <cx:pt idx="26279">43</cx:pt>
          <cx:pt idx="26280">5</cx:pt>
          <cx:pt idx="26281">45</cx:pt>
          <cx:pt idx="26282">33</cx:pt>
          <cx:pt idx="26283">13</cx:pt>
          <cx:pt idx="26284">21</cx:pt>
          <cx:pt idx="26285">10</cx:pt>
          <cx:pt idx="26286">11</cx:pt>
          <cx:pt idx="26287">20</cx:pt>
          <cx:pt idx="26288">41</cx:pt>
          <cx:pt idx="26289">62</cx:pt>
          <cx:pt idx="26290">9</cx:pt>
          <cx:pt idx="26291">24</cx:pt>
          <cx:pt idx="26292">52</cx:pt>
          <cx:pt idx="26293">18</cx:pt>
          <cx:pt idx="26294">6</cx:pt>
          <cx:pt idx="26295">86</cx:pt>
          <cx:pt idx="26296">21</cx:pt>
          <cx:pt idx="26297">37</cx:pt>
          <cx:pt idx="26298">17</cx:pt>
          <cx:pt idx="26299">18</cx:pt>
          <cx:pt idx="26300">42</cx:pt>
          <cx:pt idx="26301">98</cx:pt>
          <cx:pt idx="26302">68</cx:pt>
          <cx:pt idx="26303">62</cx:pt>
          <cx:pt idx="26304">12</cx:pt>
          <cx:pt idx="26305">31</cx:pt>
          <cx:pt idx="26306">74</cx:pt>
          <cx:pt idx="26307">1</cx:pt>
          <cx:pt idx="26308">36</cx:pt>
          <cx:pt idx="26309">9</cx:pt>
          <cx:pt idx="26310">49</cx:pt>
          <cx:pt idx="26311">33</cx:pt>
          <cx:pt idx="26312">12</cx:pt>
          <cx:pt idx="26313">22</cx:pt>
          <cx:pt idx="26314">9</cx:pt>
          <cx:pt idx="26315">31</cx:pt>
          <cx:pt idx="26316">7</cx:pt>
          <cx:pt idx="26317">44</cx:pt>
          <cx:pt idx="26318">18</cx:pt>
          <cx:pt idx="26319">27</cx:pt>
          <cx:pt idx="26320">28</cx:pt>
          <cx:pt idx="26321">43</cx:pt>
          <cx:pt idx="26322">14</cx:pt>
          <cx:pt idx="26323">1</cx:pt>
          <cx:pt idx="26324">52</cx:pt>
          <cx:pt idx="26325">18</cx:pt>
          <cx:pt idx="26326">19</cx:pt>
          <cx:pt idx="26327">1</cx:pt>
          <cx:pt idx="26328">75</cx:pt>
          <cx:pt idx="26329">52</cx:pt>
          <cx:pt idx="26330">25</cx:pt>
          <cx:pt idx="26331">12</cx:pt>
          <cx:pt idx="26332">13</cx:pt>
          <cx:pt idx="26333">65</cx:pt>
          <cx:pt idx="26334">64</cx:pt>
          <cx:pt idx="26335">38</cx:pt>
          <cx:pt idx="26336">23</cx:pt>
          <cx:pt idx="26337">11</cx:pt>
          <cx:pt idx="26338">34</cx:pt>
          <cx:pt idx="26339">2</cx:pt>
          <cx:pt idx="26340">6</cx:pt>
          <cx:pt idx="26341">55</cx:pt>
          <cx:pt idx="26342">2</cx:pt>
          <cx:pt idx="26343">17</cx:pt>
          <cx:pt idx="26344">5</cx:pt>
          <cx:pt idx="26345">23</cx:pt>
          <cx:pt idx="26346">68</cx:pt>
          <cx:pt idx="26347">72</cx:pt>
          <cx:pt idx="26348">46</cx:pt>
          <cx:pt idx="26349">8</cx:pt>
          <cx:pt idx="26350">48</cx:pt>
          <cx:pt idx="26351">62</cx:pt>
          <cx:pt idx="26352">7</cx:pt>
          <cx:pt idx="26353">45</cx:pt>
          <cx:pt idx="26354">51</cx:pt>
          <cx:pt idx="26355">7</cx:pt>
          <cx:pt idx="26356">37</cx:pt>
          <cx:pt idx="26357">18</cx:pt>
          <cx:pt idx="26358">53</cx:pt>
          <cx:pt idx="26359">64</cx:pt>
          <cx:pt idx="26360">27</cx:pt>
          <cx:pt idx="26361">93</cx:pt>
          <cx:pt idx="26362">5</cx:pt>
          <cx:pt idx="26363">6</cx:pt>
          <cx:pt idx="26364">19</cx:pt>
          <cx:pt idx="26365">28</cx:pt>
          <cx:pt idx="26366">24</cx:pt>
          <cx:pt idx="26367">44</cx:pt>
          <cx:pt idx="26368">1</cx:pt>
          <cx:pt idx="26369">56</cx:pt>
          <cx:pt idx="26370">50</cx:pt>
          <cx:pt idx="26371">11</cx:pt>
          <cx:pt idx="26372">65</cx:pt>
          <cx:pt idx="26373">18</cx:pt>
          <cx:pt idx="26374">23</cx:pt>
          <cx:pt idx="26375">52</cx:pt>
          <cx:pt idx="26376">61</cx:pt>
          <cx:pt idx="26377">13</cx:pt>
          <cx:pt idx="26378">60</cx:pt>
          <cx:pt idx="26379">25</cx:pt>
          <cx:pt idx="26380">6</cx:pt>
          <cx:pt idx="26381">88</cx:pt>
          <cx:pt idx="26382">10</cx:pt>
          <cx:pt idx="26383">2</cx:pt>
          <cx:pt idx="26384">12</cx:pt>
          <cx:pt idx="26385">36</cx:pt>
          <cx:pt idx="26386">15</cx:pt>
          <cx:pt idx="26387">11</cx:pt>
          <cx:pt idx="26388">69</cx:pt>
          <cx:pt idx="26389">89</cx:pt>
          <cx:pt idx="26390">41</cx:pt>
          <cx:pt idx="26391">24</cx:pt>
          <cx:pt idx="26392">1</cx:pt>
          <cx:pt idx="26393">5</cx:pt>
          <cx:pt idx="26394">67</cx:pt>
          <cx:pt idx="26395">19</cx:pt>
          <cx:pt idx="26396">20</cx:pt>
          <cx:pt idx="26397">81</cx:pt>
          <cx:pt idx="26398">30</cx:pt>
          <cx:pt idx="26399">49</cx:pt>
          <cx:pt idx="26400">70</cx:pt>
          <cx:pt idx="26401">65</cx:pt>
          <cx:pt idx="26402">45</cx:pt>
          <cx:pt idx="26403">31</cx:pt>
          <cx:pt idx="26404">2</cx:pt>
          <cx:pt idx="26405">41</cx:pt>
          <cx:pt idx="26406">25</cx:pt>
          <cx:pt idx="26407">83</cx:pt>
          <cx:pt idx="26408">15</cx:pt>
          <cx:pt idx="26409">44</cx:pt>
          <cx:pt idx="26410">16</cx:pt>
          <cx:pt idx="26411">27</cx:pt>
          <cx:pt idx="26412">99</cx:pt>
          <cx:pt idx="26413">49</cx:pt>
          <cx:pt idx="26414">7</cx:pt>
          <cx:pt idx="26415">17</cx:pt>
          <cx:pt idx="26416">37</cx:pt>
          <cx:pt idx="26417">56</cx:pt>
          <cx:pt idx="26418">1</cx:pt>
          <cx:pt idx="26419">12</cx:pt>
          <cx:pt idx="26420">51</cx:pt>
          <cx:pt idx="26421">35</cx:pt>
          <cx:pt idx="26422">61</cx:pt>
          <cx:pt idx="26423">60</cx:pt>
          <cx:pt idx="26424">6</cx:pt>
          <cx:pt idx="26425">30</cx:pt>
          <cx:pt idx="26426">26</cx:pt>
          <cx:pt idx="26427">31</cx:pt>
          <cx:pt idx="26428">11</cx:pt>
          <cx:pt idx="26429">20</cx:pt>
          <cx:pt idx="26430">33</cx:pt>
          <cx:pt idx="26431">7</cx:pt>
          <cx:pt idx="26432">26</cx:pt>
          <cx:pt idx="26433">27</cx:pt>
          <cx:pt idx="26434">19</cx:pt>
          <cx:pt idx="26435">90</cx:pt>
          <cx:pt idx="26436">54</cx:pt>
          <cx:pt idx="26437">4</cx:pt>
          <cx:pt idx="26438">29</cx:pt>
          <cx:pt idx="26439">14</cx:pt>
          <cx:pt idx="26440">3</cx:pt>
          <cx:pt idx="26441">23</cx:pt>
          <cx:pt idx="26442">5</cx:pt>
          <cx:pt idx="26443">6</cx:pt>
          <cx:pt idx="26444">34</cx:pt>
          <cx:pt idx="26445">56</cx:pt>
          <cx:pt idx="26446">22</cx:pt>
          <cx:pt idx="26447">82</cx:pt>
          <cx:pt idx="26448">89</cx:pt>
          <cx:pt idx="26449">75</cx:pt>
          <cx:pt idx="26450">47</cx:pt>
          <cx:pt idx="26451">30</cx:pt>
          <cx:pt idx="26452">29</cx:pt>
          <cx:pt idx="26453">20</cx:pt>
          <cx:pt idx="26454">3</cx:pt>
          <cx:pt idx="26455">8</cx:pt>
          <cx:pt idx="26456">24</cx:pt>
          <cx:pt idx="26457">15</cx:pt>
          <cx:pt idx="26458">6</cx:pt>
          <cx:pt idx="26459">27</cx:pt>
          <cx:pt idx="26460">22</cx:pt>
          <cx:pt idx="26461">29</cx:pt>
          <cx:pt idx="26462">28</cx:pt>
          <cx:pt idx="26463">34</cx:pt>
          <cx:pt idx="26464">55</cx:pt>
          <cx:pt idx="26465">3</cx:pt>
          <cx:pt idx="26466">10</cx:pt>
          <cx:pt idx="26467">15</cx:pt>
          <cx:pt idx="26468">17</cx:pt>
          <cx:pt idx="26469">1</cx:pt>
          <cx:pt idx="26470">61</cx:pt>
          <cx:pt idx="26471">21</cx:pt>
          <cx:pt idx="26472">47</cx:pt>
          <cx:pt idx="26473">35</cx:pt>
          <cx:pt idx="26474">2</cx:pt>
          <cx:pt idx="26475">10</cx:pt>
          <cx:pt idx="26476">7</cx:pt>
          <cx:pt idx="26477">17</cx:pt>
          <cx:pt idx="26478">13</cx:pt>
          <cx:pt idx="26479">9</cx:pt>
          <cx:pt idx="26480">45</cx:pt>
          <cx:pt idx="26481">58</cx:pt>
          <cx:pt idx="26482">63</cx:pt>
          <cx:pt idx="26483">15</cx:pt>
          <cx:pt idx="26484">35</cx:pt>
          <cx:pt idx="26485">19</cx:pt>
          <cx:pt idx="26486">48</cx:pt>
          <cx:pt idx="26487">47</cx:pt>
          <cx:pt idx="26488">33</cx:pt>
          <cx:pt idx="26489">28</cx:pt>
          <cx:pt idx="26490">47</cx:pt>
          <cx:pt idx="26491">59</cx:pt>
          <cx:pt idx="26492">48</cx:pt>
          <cx:pt idx="26493">44</cx:pt>
          <cx:pt idx="26494">39</cx:pt>
          <cx:pt idx="26495">46</cx:pt>
          <cx:pt idx="26496">56</cx:pt>
          <cx:pt idx="26497">78</cx:pt>
          <cx:pt idx="26498">42</cx:pt>
          <cx:pt idx="26499">55</cx:pt>
          <cx:pt idx="26500">40</cx:pt>
          <cx:pt idx="26501">80</cx:pt>
          <cx:pt idx="26502">2</cx:pt>
          <cx:pt idx="26503">71</cx:pt>
          <cx:pt idx="26504">14</cx:pt>
          <cx:pt idx="26505">48</cx:pt>
          <cx:pt idx="26506">52</cx:pt>
          <cx:pt idx="26507">55</cx:pt>
          <cx:pt idx="26508">47</cx:pt>
          <cx:pt idx="26509">6</cx:pt>
          <cx:pt idx="26510">63</cx:pt>
          <cx:pt idx="26511">17</cx:pt>
          <cx:pt idx="26512">64</cx:pt>
          <cx:pt idx="26513">4</cx:pt>
          <cx:pt idx="26514">5</cx:pt>
          <cx:pt idx="26515">49</cx:pt>
          <cx:pt idx="26516">7</cx:pt>
          <cx:pt idx="26517">31</cx:pt>
          <cx:pt idx="26518">10</cx:pt>
          <cx:pt idx="26519">81</cx:pt>
          <cx:pt idx="26520">6</cx:pt>
          <cx:pt idx="26521">21</cx:pt>
          <cx:pt idx="26522">38</cx:pt>
          <cx:pt idx="26523">39</cx:pt>
          <cx:pt idx="26524">30</cx:pt>
          <cx:pt idx="26525">1</cx:pt>
          <cx:pt idx="26526">56</cx:pt>
          <cx:pt idx="26527">11</cx:pt>
          <cx:pt idx="26528">65</cx:pt>
          <cx:pt idx="26529">93</cx:pt>
          <cx:pt idx="26530">72</cx:pt>
          <cx:pt idx="26531">43</cx:pt>
          <cx:pt idx="26532">28</cx:pt>
          <cx:pt idx="26533">7</cx:pt>
          <cx:pt idx="26534">53</cx:pt>
          <cx:pt idx="26535">49</cx:pt>
          <cx:pt idx="26536">38</cx:pt>
          <cx:pt idx="26537">21</cx:pt>
          <cx:pt idx="26538">27</cx:pt>
          <cx:pt idx="26539">4</cx:pt>
          <cx:pt idx="26540">30</cx:pt>
          <cx:pt idx="26541">12</cx:pt>
          <cx:pt idx="26542">61</cx:pt>
          <cx:pt idx="26543">6</cx:pt>
          <cx:pt idx="26544">11</cx:pt>
          <cx:pt idx="26545">29</cx:pt>
          <cx:pt idx="26546">50</cx:pt>
          <cx:pt idx="26547">53</cx:pt>
          <cx:pt idx="26548">83</cx:pt>
          <cx:pt idx="26549">1</cx:pt>
          <cx:pt idx="26550">58</cx:pt>
          <cx:pt idx="26551">53</cx:pt>
          <cx:pt idx="26552">21</cx:pt>
          <cx:pt idx="26553">13</cx:pt>
          <cx:pt idx="26554">48</cx:pt>
          <cx:pt idx="26555">50</cx:pt>
          <cx:pt idx="26556">52</cx:pt>
          <cx:pt idx="26557">3</cx:pt>
          <cx:pt idx="26558">55</cx:pt>
          <cx:pt idx="26559">39</cx:pt>
          <cx:pt idx="26560">42</cx:pt>
          <cx:pt idx="26561">54</cx:pt>
          <cx:pt idx="26562">51</cx:pt>
          <cx:pt idx="26563">10</cx:pt>
          <cx:pt idx="26564">17</cx:pt>
          <cx:pt idx="26565">13</cx:pt>
          <cx:pt idx="26566">40</cx:pt>
          <cx:pt idx="26567">20</cx:pt>
          <cx:pt idx="26568">10</cx:pt>
          <cx:pt idx="26569">75</cx:pt>
          <cx:pt idx="26570">66</cx:pt>
          <cx:pt idx="26571">59</cx:pt>
          <cx:pt idx="26572">15</cx:pt>
          <cx:pt idx="26573">26</cx:pt>
          <cx:pt idx="26574">33</cx:pt>
          <cx:pt idx="26575">42</cx:pt>
          <cx:pt idx="26576">17</cx:pt>
          <cx:pt idx="26577">18</cx:pt>
          <cx:pt idx="26578">65</cx:pt>
          <cx:pt idx="26579">38</cx:pt>
          <cx:pt idx="26580">23</cx:pt>
          <cx:pt idx="26581">26</cx:pt>
          <cx:pt idx="26582">57</cx:pt>
          <cx:pt idx="26583">65</cx:pt>
          <cx:pt idx="26584">17</cx:pt>
          <cx:pt idx="26585">20</cx:pt>
          <cx:pt idx="26586">90</cx:pt>
          <cx:pt idx="26587">46</cx:pt>
          <cx:pt idx="26588">56</cx:pt>
          <cx:pt idx="26589">14</cx:pt>
          <cx:pt idx="26590">11</cx:pt>
          <cx:pt idx="26591">6</cx:pt>
          <cx:pt idx="26592">55</cx:pt>
          <cx:pt idx="26593">51</cx:pt>
          <cx:pt idx="26594">94</cx:pt>
          <cx:pt idx="26595">45</cx:pt>
          <cx:pt idx="26596">65</cx:pt>
          <cx:pt idx="26597">40</cx:pt>
          <cx:pt idx="26598">18</cx:pt>
          <cx:pt idx="26599">36</cx:pt>
          <cx:pt idx="26600">34</cx:pt>
          <cx:pt idx="26601">48</cx:pt>
          <cx:pt idx="26602">69</cx:pt>
          <cx:pt idx="26603">25</cx:pt>
          <cx:pt idx="26604">8</cx:pt>
          <cx:pt idx="26605">42</cx:pt>
          <cx:pt idx="26606">9</cx:pt>
          <cx:pt idx="26607">20</cx:pt>
          <cx:pt idx="26608">35</cx:pt>
          <cx:pt idx="26609">49</cx:pt>
          <cx:pt idx="26610">26</cx:pt>
          <cx:pt idx="26611">82</cx:pt>
          <cx:pt idx="26612">52</cx:pt>
          <cx:pt idx="26613">73</cx:pt>
          <cx:pt idx="26614">33</cx:pt>
          <cx:pt idx="26615">12</cx:pt>
          <cx:pt idx="26616">28</cx:pt>
          <cx:pt idx="26617">4</cx:pt>
          <cx:pt idx="26618">7</cx:pt>
          <cx:pt idx="26619">10</cx:pt>
          <cx:pt idx="26620">27</cx:pt>
          <cx:pt idx="26621">75</cx:pt>
          <cx:pt idx="26622">21</cx:pt>
          <cx:pt idx="26623">48</cx:pt>
          <cx:pt idx="26624">11</cx:pt>
          <cx:pt idx="26625">17</cx:pt>
          <cx:pt idx="26626">82</cx:pt>
          <cx:pt idx="26627">53</cx:pt>
          <cx:pt idx="26628">18</cx:pt>
          <cx:pt idx="26629">69</cx:pt>
          <cx:pt idx="26630">7</cx:pt>
          <cx:pt idx="26631">10</cx:pt>
          <cx:pt idx="26632">63</cx:pt>
          <cx:pt idx="26633">60</cx:pt>
          <cx:pt idx="26634">85</cx:pt>
          <cx:pt idx="26635">8</cx:pt>
          <cx:pt idx="26636">5</cx:pt>
          <cx:pt idx="26637">9</cx:pt>
          <cx:pt idx="26638">26</cx:pt>
          <cx:pt idx="26639">79</cx:pt>
          <cx:pt idx="26640">52</cx:pt>
          <cx:pt idx="26641">40</cx:pt>
          <cx:pt idx="26642">41</cx:pt>
          <cx:pt idx="26643">55</cx:pt>
          <cx:pt idx="26644">17</cx:pt>
          <cx:pt idx="26645">7</cx:pt>
          <cx:pt idx="26646">16</cx:pt>
          <cx:pt idx="26647">29</cx:pt>
          <cx:pt idx="26648">90</cx:pt>
          <cx:pt idx="26649">34</cx:pt>
          <cx:pt idx="26650">96</cx:pt>
          <cx:pt idx="26651">27</cx:pt>
          <cx:pt idx="26652">47</cx:pt>
          <cx:pt idx="26653">39</cx:pt>
          <cx:pt idx="26654">5</cx:pt>
          <cx:pt idx="26655">7</cx:pt>
          <cx:pt idx="26656">8</cx:pt>
          <cx:pt idx="26657">35</cx:pt>
          <cx:pt idx="26658">45</cx:pt>
          <cx:pt idx="26659">49</cx:pt>
          <cx:pt idx="26660">78</cx:pt>
          <cx:pt idx="26661">36</cx:pt>
          <cx:pt idx="26662">44</cx:pt>
          <cx:pt idx="26663">13</cx:pt>
          <cx:pt idx="26664">12</cx:pt>
          <cx:pt idx="26665">82</cx:pt>
          <cx:pt idx="26666">37</cx:pt>
          <cx:pt idx="26667">25</cx:pt>
          <cx:pt idx="26668">47</cx:pt>
          <cx:pt idx="26669">21</cx:pt>
          <cx:pt idx="26670">88</cx:pt>
          <cx:pt idx="26671">41</cx:pt>
          <cx:pt idx="26672">16</cx:pt>
          <cx:pt idx="26673">56</cx:pt>
          <cx:pt idx="26674">81</cx:pt>
          <cx:pt idx="26675">68</cx:pt>
          <cx:pt idx="26676">51</cx:pt>
          <cx:pt idx="26677">43</cx:pt>
          <cx:pt idx="26678">11</cx:pt>
          <cx:pt idx="26679">31</cx:pt>
          <cx:pt idx="26680">37</cx:pt>
          <cx:pt idx="26681">6</cx:pt>
          <cx:pt idx="26682">66</cx:pt>
          <cx:pt idx="26683">22</cx:pt>
          <cx:pt idx="26684">1</cx:pt>
          <cx:pt idx="26685">67</cx:pt>
          <cx:pt idx="26686">31</cx:pt>
          <cx:pt idx="26687">58</cx:pt>
          <cx:pt idx="26688">47</cx:pt>
          <cx:pt idx="26689">68</cx:pt>
          <cx:pt idx="26690">18</cx:pt>
          <cx:pt idx="26691">3</cx:pt>
          <cx:pt idx="26692">8</cx:pt>
          <cx:pt idx="26693">9</cx:pt>
          <cx:pt idx="26694">45</cx:pt>
          <cx:pt idx="26695">62</cx:pt>
          <cx:pt idx="26696">40</cx:pt>
          <cx:pt idx="26697">30</cx:pt>
          <cx:pt idx="26698">13</cx:pt>
          <cx:pt idx="26699">63</cx:pt>
          <cx:pt idx="26700">6</cx:pt>
          <cx:pt idx="26701">53</cx:pt>
          <cx:pt idx="26702">61</cx:pt>
          <cx:pt idx="26703">24</cx:pt>
          <cx:pt idx="26704">16</cx:pt>
          <cx:pt idx="26705">36</cx:pt>
          <cx:pt idx="26706">19</cx:pt>
          <cx:pt idx="26707">42</cx:pt>
          <cx:pt idx="26708">25</cx:pt>
          <cx:pt idx="26709">26</cx:pt>
          <cx:pt idx="26710">60</cx:pt>
          <cx:pt idx="26711">3</cx:pt>
          <cx:pt idx="26712">23</cx:pt>
          <cx:pt idx="26713">37</cx:pt>
          <cx:pt idx="26714">35</cx:pt>
          <cx:pt idx="26715">22</cx:pt>
          <cx:pt idx="26716">35</cx:pt>
          <cx:pt idx="26717">23</cx:pt>
          <cx:pt idx="26718">12</cx:pt>
          <cx:pt idx="26719">13</cx:pt>
          <cx:pt idx="26720">8</cx:pt>
          <cx:pt idx="26721">55</cx:pt>
          <cx:pt idx="26722">49</cx:pt>
          <cx:pt idx="26723">48</cx:pt>
          <cx:pt idx="26724">15</cx:pt>
          <cx:pt idx="26725">1</cx:pt>
          <cx:pt idx="26726">39</cx:pt>
          <cx:pt idx="26727">41</cx:pt>
          <cx:pt idx="26728">54</cx:pt>
          <cx:pt idx="26729">69</cx:pt>
          <cx:pt idx="26730">43</cx:pt>
          <cx:pt idx="26731">10</cx:pt>
          <cx:pt idx="26732">82</cx:pt>
          <cx:pt idx="26733">83</cx:pt>
          <cx:pt idx="26734">15</cx:pt>
          <cx:pt idx="26735">1</cx:pt>
          <cx:pt idx="26736">20</cx:pt>
          <cx:pt idx="26737">11</cx:pt>
          <cx:pt idx="26738">61</cx:pt>
          <cx:pt idx="26739">63</cx:pt>
          <cx:pt idx="26740">23</cx:pt>
          <cx:pt idx="26741">60</cx:pt>
          <cx:pt idx="26742">41</cx:pt>
          <cx:pt idx="26743">34</cx:pt>
          <cx:pt idx="26744">69</cx:pt>
          <cx:pt idx="26745">41</cx:pt>
          <cx:pt idx="26746">4</cx:pt>
          <cx:pt idx="26747">29</cx:pt>
          <cx:pt idx="26748">62</cx:pt>
          <cx:pt idx="26749">60</cx:pt>
          <cx:pt idx="26750">25</cx:pt>
          <cx:pt idx="26751">71</cx:pt>
          <cx:pt idx="26752">14</cx:pt>
          <cx:pt idx="26753">15</cx:pt>
          <cx:pt idx="26754">66</cx:pt>
          <cx:pt idx="26755">23</cx:pt>
          <cx:pt idx="26756">37</cx:pt>
          <cx:pt idx="26757">17</cx:pt>
          <cx:pt idx="26758">20</cx:pt>
          <cx:pt idx="26759">8</cx:pt>
          <cx:pt idx="26760">30</cx:pt>
          <cx:pt idx="26761">29</cx:pt>
          <cx:pt idx="26762">15</cx:pt>
          <cx:pt idx="26763">61</cx:pt>
          <cx:pt idx="26764">44</cx:pt>
          <cx:pt idx="26765">76</cx:pt>
          <cx:pt idx="26766">12</cx:pt>
          <cx:pt idx="26767">52</cx:pt>
          <cx:pt idx="26768">19</cx:pt>
          <cx:pt idx="26769">26</cx:pt>
          <cx:pt idx="26770">51</cx:pt>
          <cx:pt idx="26771">63</cx:pt>
          <cx:pt idx="26772">67</cx:pt>
          <cx:pt idx="26773">7</cx:pt>
          <cx:pt idx="26774">8</cx:pt>
          <cx:pt idx="26775">1</cx:pt>
          <cx:pt idx="26776">19</cx:pt>
          <cx:pt idx="26777">24</cx:pt>
          <cx:pt idx="26778">12</cx:pt>
          <cx:pt idx="26779">70</cx:pt>
          <cx:pt idx="26780">2</cx:pt>
          <cx:pt idx="26781">32</cx:pt>
          <cx:pt idx="26782">11</cx:pt>
          <cx:pt idx="26783">65</cx:pt>
          <cx:pt idx="26784">42</cx:pt>
          <cx:pt idx="26785">14</cx:pt>
          <cx:pt idx="26786">66</cx:pt>
          <cx:pt idx="26787">22</cx:pt>
          <cx:pt idx="26788">33</cx:pt>
          <cx:pt idx="26789">69</cx:pt>
          <cx:pt idx="26790">51</cx:pt>
          <cx:pt idx="26791">41</cx:pt>
          <cx:pt idx="26792">63</cx:pt>
          <cx:pt idx="26793">86</cx:pt>
          <cx:pt idx="26794">2</cx:pt>
          <cx:pt idx="26795">67</cx:pt>
          <cx:pt idx="26796">39</cx:pt>
          <cx:pt idx="26797">8</cx:pt>
          <cx:pt idx="26798">4</cx:pt>
          <cx:pt idx="26799">13</cx:pt>
          <cx:pt idx="26800">27</cx:pt>
          <cx:pt idx="26801">5</cx:pt>
          <cx:pt idx="26802">30</cx:pt>
          <cx:pt idx="26803">42</cx:pt>
          <cx:pt idx="26804">97</cx:pt>
          <cx:pt idx="26805">26</cx:pt>
          <cx:pt idx="26806">3</cx:pt>
          <cx:pt idx="26807">15</cx:pt>
          <cx:pt idx="26808">87</cx:pt>
          <cx:pt idx="26809">7</cx:pt>
          <cx:pt idx="26810">34</cx:pt>
          <cx:pt idx="26811">9</cx:pt>
          <cx:pt idx="26812">1</cx:pt>
          <cx:pt idx="26813">30</cx:pt>
          <cx:pt idx="26814">49</cx:pt>
          <cx:pt idx="26815">2</cx:pt>
          <cx:pt idx="26816">85</cx:pt>
          <cx:pt idx="26817">59</cx:pt>
          <cx:pt idx="26818">22</cx:pt>
          <cx:pt idx="26819">69</cx:pt>
          <cx:pt idx="26820">48</cx:pt>
          <cx:pt idx="26821">37</cx:pt>
          <cx:pt idx="26822">14</cx:pt>
          <cx:pt idx="26823">93</cx:pt>
          <cx:pt idx="26824">13</cx:pt>
          <cx:pt idx="26825">42</cx:pt>
          <cx:pt idx="26826">31</cx:pt>
          <cx:pt idx="26827">9</cx:pt>
          <cx:pt idx="26828">44</cx:pt>
          <cx:pt idx="26829">28</cx:pt>
          <cx:pt idx="26830">41</cx:pt>
          <cx:pt idx="26831">71</cx:pt>
          <cx:pt idx="26832">22</cx:pt>
          <cx:pt idx="26833">35</cx:pt>
          <cx:pt idx="26834">72</cx:pt>
          <cx:pt idx="26835">7</cx:pt>
          <cx:pt idx="26836">18</cx:pt>
          <cx:pt idx="26837">19</cx:pt>
          <cx:pt idx="26838">51</cx:pt>
          <cx:pt idx="26839">16</cx:pt>
          <cx:pt idx="26840">23</cx:pt>
          <cx:pt idx="26841">4</cx:pt>
          <cx:pt idx="26842">13</cx:pt>
          <cx:pt idx="26843">67</cx:pt>
          <cx:pt idx="26844">62</cx:pt>
          <cx:pt idx="26845">33</cx:pt>
          <cx:pt idx="26846">20</cx:pt>
          <cx:pt idx="26847">14</cx:pt>
          <cx:pt idx="26848">21</cx:pt>
          <cx:pt idx="26849">43</cx:pt>
          <cx:pt idx="26850">17</cx:pt>
          <cx:pt idx="26851">13</cx:pt>
          <cx:pt idx="26852">38</cx:pt>
          <cx:pt idx="26853">57</cx:pt>
          <cx:pt idx="26854">25</cx:pt>
          <cx:pt idx="26855">22</cx:pt>
          <cx:pt idx="26856">11</cx:pt>
          <cx:pt idx="26857">40</cx:pt>
          <cx:pt idx="26858">46</cx:pt>
          <cx:pt idx="26859">14</cx:pt>
          <cx:pt idx="26860">37</cx:pt>
          <cx:pt idx="26861">7</cx:pt>
          <cx:pt idx="26862">44</cx:pt>
          <cx:pt idx="26863">26</cx:pt>
          <cx:pt idx="26864">73</cx:pt>
          <cx:pt idx="26865">30</cx:pt>
          <cx:pt idx="26866">19</cx:pt>
          <cx:pt idx="26867">22</cx:pt>
          <cx:pt idx="26868">46</cx:pt>
          <cx:pt idx="26869">45</cx:pt>
          <cx:pt idx="26870">23</cx:pt>
          <cx:pt idx="26871">16</cx:pt>
          <cx:pt idx="26872">8</cx:pt>
          <cx:pt idx="26873">48</cx:pt>
          <cx:pt idx="26874">9</cx:pt>
          <cx:pt idx="26875">12</cx:pt>
          <cx:pt idx="26876">13</cx:pt>
          <cx:pt idx="26877">76</cx:pt>
          <cx:pt idx="26878">29</cx:pt>
          <cx:pt idx="26879">11</cx:pt>
          <cx:pt idx="26880">30</cx:pt>
          <cx:pt idx="26881">97</cx:pt>
          <cx:pt idx="26882">24</cx:pt>
          <cx:pt idx="26883">32</cx:pt>
          <cx:pt idx="26884">45</cx:pt>
          <cx:pt idx="26885">18</cx:pt>
          <cx:pt idx="26886">5</cx:pt>
          <cx:pt idx="26887">21</cx:pt>
          <cx:pt idx="26888">56</cx:pt>
          <cx:pt idx="26889">44</cx:pt>
          <cx:pt idx="26890">8</cx:pt>
          <cx:pt idx="26891">52</cx:pt>
          <cx:pt idx="26892">15</cx:pt>
          <cx:pt idx="26893">22</cx:pt>
          <cx:pt idx="26894">2</cx:pt>
          <cx:pt idx="26895">66</cx:pt>
          <cx:pt idx="26896">29</cx:pt>
          <cx:pt idx="26897">46</cx:pt>
          <cx:pt idx="26898">10</cx:pt>
          <cx:pt idx="26899">53</cx:pt>
          <cx:pt idx="26900">11</cx:pt>
          <cx:pt idx="26901">6</cx:pt>
          <cx:pt idx="26902">71</cx:pt>
          <cx:pt idx="26903">31</cx:pt>
          <cx:pt idx="26904">38</cx:pt>
          <cx:pt idx="26905">9</cx:pt>
          <cx:pt idx="26906">34</cx:pt>
          <cx:pt idx="26907">23</cx:pt>
          <cx:pt idx="26908">58</cx:pt>
          <cx:pt idx="26909">4</cx:pt>
          <cx:pt idx="26910">64</cx:pt>
          <cx:pt idx="26911">77</cx:pt>
          <cx:pt idx="26912">15</cx:pt>
          <cx:pt idx="26913">13</cx:pt>
          <cx:pt idx="26914">58</cx:pt>
          <cx:pt idx="26915">21</cx:pt>
          <cx:pt idx="26916">10</cx:pt>
          <cx:pt idx="26917">23</cx:pt>
          <cx:pt idx="26918">38</cx:pt>
          <cx:pt idx="26919">29</cx:pt>
          <cx:pt idx="26920">37</cx:pt>
          <cx:pt idx="26921">11</cx:pt>
          <cx:pt idx="26922">18</cx:pt>
          <cx:pt idx="26923">8</cx:pt>
          <cx:pt idx="26924">19</cx:pt>
          <cx:pt idx="26925">4</cx:pt>
          <cx:pt idx="26926">40</cx:pt>
          <cx:pt idx="26927">87</cx:pt>
          <cx:pt idx="26928">39</cx:pt>
          <cx:pt idx="26929">8</cx:pt>
          <cx:pt idx="26930">63</cx:pt>
          <cx:pt idx="26931">50</cx:pt>
          <cx:pt idx="26932">43</cx:pt>
          <cx:pt idx="26933">27</cx:pt>
          <cx:pt idx="26934">13</cx:pt>
          <cx:pt idx="26935">23</cx:pt>
          <cx:pt idx="26936">15</cx:pt>
          <cx:pt idx="26937">49</cx:pt>
          <cx:pt idx="26938">9</cx:pt>
          <cx:pt idx="26939">20</cx:pt>
          <cx:pt idx="26940">60</cx:pt>
          <cx:pt idx="26941">73</cx:pt>
          <cx:pt idx="26942">15</cx:pt>
          <cx:pt idx="26943">42</cx:pt>
          <cx:pt idx="26944">24</cx:pt>
          <cx:pt idx="26945">7</cx:pt>
          <cx:pt idx="26946">72</cx:pt>
          <cx:pt idx="26947">57</cx:pt>
          <cx:pt idx="26948">20</cx:pt>
          <cx:pt idx="26949">3</cx:pt>
          <cx:pt idx="26950">31</cx:pt>
          <cx:pt idx="26951">43</cx:pt>
          <cx:pt idx="26952">55</cx:pt>
          <cx:pt idx="26953">13</cx:pt>
          <cx:pt idx="26954">12</cx:pt>
          <cx:pt idx="26955">47</cx:pt>
          <cx:pt idx="26956">57</cx:pt>
          <cx:pt idx="26957">38</cx:pt>
          <cx:pt idx="26958">52</cx:pt>
          <cx:pt idx="26959">16</cx:pt>
          <cx:pt idx="26960">48</cx:pt>
          <cx:pt idx="26961">62</cx:pt>
          <cx:pt idx="26962">22</cx:pt>
          <cx:pt idx="26963">18</cx:pt>
          <cx:pt idx="26964">23</cx:pt>
          <cx:pt idx="26965">32</cx:pt>
          <cx:pt idx="26966">4</cx:pt>
          <cx:pt idx="26967">36</cx:pt>
          <cx:pt idx="26968">30</cx:pt>
          <cx:pt idx="26969">28</cx:pt>
          <cx:pt idx="26970">44</cx:pt>
          <cx:pt idx="26971">27</cx:pt>
          <cx:pt idx="26972">61</cx:pt>
          <cx:pt idx="26973">5</cx:pt>
          <cx:pt idx="26974">24</cx:pt>
          <cx:pt idx="26975">88</cx:pt>
          <cx:pt idx="26976">17</cx:pt>
          <cx:pt idx="26977">28</cx:pt>
          <cx:pt idx="26978">29</cx:pt>
          <cx:pt idx="26979">13</cx:pt>
          <cx:pt idx="26980">16</cx:pt>
          <cx:pt idx="26981">18</cx:pt>
          <cx:pt idx="26982">47</cx:pt>
          <cx:pt idx="26983">1</cx:pt>
          <cx:pt idx="26984">14</cx:pt>
          <cx:pt idx="26985">18</cx:pt>
          <cx:pt idx="26986">28</cx:pt>
          <cx:pt idx="26987">21</cx:pt>
          <cx:pt idx="26988">17</cx:pt>
          <cx:pt idx="26989">13</cx:pt>
          <cx:pt idx="26990">27</cx:pt>
          <cx:pt idx="26991">1</cx:pt>
          <cx:pt idx="26992">3</cx:pt>
          <cx:pt idx="26993">44</cx:pt>
          <cx:pt idx="26994">12</cx:pt>
          <cx:pt idx="26995">43</cx:pt>
          <cx:pt idx="26996">29</cx:pt>
          <cx:pt idx="26997">5</cx:pt>
          <cx:pt idx="26998">67</cx:pt>
          <cx:pt idx="26999">57</cx:pt>
          <cx:pt idx="27000">42</cx:pt>
          <cx:pt idx="27001">43</cx:pt>
          <cx:pt idx="27002">46</cx:pt>
          <cx:pt idx="27003">3</cx:pt>
          <cx:pt idx="27004">2</cx:pt>
          <cx:pt idx="27005">53</cx:pt>
          <cx:pt idx="27006">49</cx:pt>
          <cx:pt idx="27007">56</cx:pt>
          <cx:pt idx="27008">8</cx:pt>
          <cx:pt idx="27009">61</cx:pt>
          <cx:pt idx="27010">31</cx:pt>
          <cx:pt idx="27011">16</cx:pt>
          <cx:pt idx="27012">57</cx:pt>
          <cx:pt idx="27013">1</cx:pt>
          <cx:pt idx="27014">71</cx:pt>
          <cx:pt idx="27015">51</cx:pt>
          <cx:pt idx="27016">24</cx:pt>
          <cx:pt idx="27017">20</cx:pt>
          <cx:pt idx="27018">17</cx:pt>
          <cx:pt idx="27019">71</cx:pt>
          <cx:pt idx="27020">80</cx:pt>
          <cx:pt idx="27021">48</cx:pt>
          <cx:pt idx="27022">36</cx:pt>
          <cx:pt idx="27023">15</cx:pt>
          <cx:pt idx="27024">12</cx:pt>
          <cx:pt idx="27025">59</cx:pt>
          <cx:pt idx="27026">14</cx:pt>
          <cx:pt idx="27027">55</cx:pt>
          <cx:pt idx="27028">32</cx:pt>
          <cx:pt idx="27029">9</cx:pt>
          <cx:pt idx="27030">49</cx:pt>
          <cx:pt idx="27031">37</cx:pt>
          <cx:pt idx="27032">8</cx:pt>
          <cx:pt idx="27033">51</cx:pt>
          <cx:pt idx="27034">79</cx:pt>
          <cx:pt idx="27035">34</cx:pt>
          <cx:pt idx="27036">31</cx:pt>
          <cx:pt idx="27037">22</cx:pt>
          <cx:pt idx="27038">11</cx:pt>
          <cx:pt idx="27039">5</cx:pt>
          <cx:pt idx="27040">57</cx:pt>
          <cx:pt idx="27041">20</cx:pt>
          <cx:pt idx="27042">35</cx:pt>
          <cx:pt idx="27043">47</cx:pt>
          <cx:pt idx="27044">14</cx:pt>
          <cx:pt idx="27045">31</cx:pt>
          <cx:pt idx="27046">3</cx:pt>
          <cx:pt idx="27047">1</cx:pt>
          <cx:pt idx="27048">20</cx:pt>
          <cx:pt idx="27049">39</cx:pt>
          <cx:pt idx="27050">15</cx:pt>
          <cx:pt idx="27051">53</cx:pt>
          <cx:pt idx="27052">7</cx:pt>
          <cx:pt idx="27053">21</cx:pt>
          <cx:pt idx="27054">22</cx:pt>
          <cx:pt idx="27055">34</cx:pt>
          <cx:pt idx="27056">8</cx:pt>
          <cx:pt idx="27057">36</cx:pt>
          <cx:pt idx="27058">33</cx:pt>
          <cx:pt idx="27059">16</cx:pt>
          <cx:pt idx="27060">18</cx:pt>
          <cx:pt idx="27061">73</cx:pt>
          <cx:pt idx="27062">53</cx:pt>
          <cx:pt idx="27063">87</cx:pt>
          <cx:pt idx="27064">51</cx:pt>
          <cx:pt idx="27065">50</cx:pt>
          <cx:pt idx="27066">49</cx:pt>
          <cx:pt idx="27067">19</cx:pt>
          <cx:pt idx="27068">24</cx:pt>
          <cx:pt idx="27069">15</cx:pt>
          <cx:pt idx="27070">25</cx:pt>
          <cx:pt idx="27071">26</cx:pt>
          <cx:pt idx="27072">12</cx:pt>
          <cx:pt idx="27073">71</cx:pt>
          <cx:pt idx="27074">52</cx:pt>
          <cx:pt idx="27075">58</cx:pt>
          <cx:pt idx="27076">14</cx:pt>
          <cx:pt idx="27077">31</cx:pt>
          <cx:pt idx="27078">3</cx:pt>
          <cx:pt idx="27079">57</cx:pt>
          <cx:pt idx="27080">21</cx:pt>
          <cx:pt idx="27081">10</cx:pt>
          <cx:pt idx="27082">4</cx:pt>
          <cx:pt idx="27083">26</cx:pt>
          <cx:pt idx="27084">32</cx:pt>
          <cx:pt idx="27085">83</cx:pt>
          <cx:pt idx="27086">34</cx:pt>
          <cx:pt idx="27087">16</cx:pt>
          <cx:pt idx="27088">28</cx:pt>
          <cx:pt idx="27089">47</cx:pt>
          <cx:pt idx="27090">16</cx:pt>
          <cx:pt idx="27091">5</cx:pt>
          <cx:pt idx="27092">65</cx:pt>
          <cx:pt idx="27093">42</cx:pt>
          <cx:pt idx="27094">32</cx:pt>
          <cx:pt idx="27095">12</cx:pt>
          <cx:pt idx="27096">11</cx:pt>
          <cx:pt idx="27097">23</cx:pt>
          <cx:pt idx="27098">83</cx:pt>
          <cx:pt idx="27099">6</cx:pt>
          <cx:pt idx="27100">34</cx:pt>
          <cx:pt idx="27101">76</cx:pt>
          <cx:pt idx="27102">78</cx:pt>
          <cx:pt idx="27103">36</cx:pt>
          <cx:pt idx="27104">51</cx:pt>
          <cx:pt idx="27105">26</cx:pt>
          <cx:pt idx="27106">48</cx:pt>
          <cx:pt idx="27107">11</cx:pt>
          <cx:pt idx="27108">20</cx:pt>
          <cx:pt idx="27109">22</cx:pt>
          <cx:pt idx="27110">1</cx:pt>
          <cx:pt idx="27111">2</cx:pt>
          <cx:pt idx="27112">28</cx:pt>
          <cx:pt idx="27113">23</cx:pt>
          <cx:pt idx="27114">4</cx:pt>
          <cx:pt idx="27115">37</cx:pt>
          <cx:pt idx="27116">34</cx:pt>
          <cx:pt idx="27117">9</cx:pt>
          <cx:pt idx="27118">30</cx:pt>
          <cx:pt idx="27119">32</cx:pt>
          <cx:pt idx="27120">19</cx:pt>
          <cx:pt idx="27121">6</cx:pt>
          <cx:pt idx="27122">39</cx:pt>
          <cx:pt idx="27123">46</cx:pt>
          <cx:pt idx="27124">45</cx:pt>
          <cx:pt idx="27125">87</cx:pt>
          <cx:pt idx="27126">16</cx:pt>
          <cx:pt idx="27127">25</cx:pt>
          <cx:pt idx="27128">15</cx:pt>
          <cx:pt idx="27129">31</cx:pt>
          <cx:pt idx="27130">68</cx:pt>
          <cx:pt idx="27131">35</cx:pt>
          <cx:pt idx="27132">42</cx:pt>
          <cx:pt idx="27133">37</cx:pt>
          <cx:pt idx="27134">38</cx:pt>
          <cx:pt idx="27135">20</cx:pt>
          <cx:pt idx="27136">11</cx:pt>
          <cx:pt idx="27137">47</cx:pt>
          <cx:pt idx="27138">29</cx:pt>
          <cx:pt idx="27139">64</cx:pt>
          <cx:pt idx="27140">37</cx:pt>
          <cx:pt idx="27141">5</cx:pt>
          <cx:pt idx="27142">80</cx:pt>
          <cx:pt idx="27143">15</cx:pt>
          <cx:pt idx="27144">84</cx:pt>
          <cx:pt idx="27145">45</cx:pt>
          <cx:pt idx="27146">2</cx:pt>
          <cx:pt idx="27147">75</cx:pt>
          <cx:pt idx="27148">12</cx:pt>
          <cx:pt idx="27149">22</cx:pt>
          <cx:pt idx="27150">16</cx:pt>
          <cx:pt idx="27151">24</cx:pt>
          <cx:pt idx="27152">19</cx:pt>
          <cx:pt idx="27153">58</cx:pt>
          <cx:pt idx="27154">43</cx:pt>
          <cx:pt idx="27155">18</cx:pt>
          <cx:pt idx="27156">77</cx:pt>
          <cx:pt idx="27157">1</cx:pt>
          <cx:pt idx="27158">33</cx:pt>
          <cx:pt idx="27159">25</cx:pt>
          <cx:pt idx="27160">51</cx:pt>
          <cx:pt idx="27161">30</cx:pt>
          <cx:pt idx="27162">65</cx:pt>
          <cx:pt idx="27163">14</cx:pt>
          <cx:pt idx="27164">36</cx:pt>
          <cx:pt idx="27165">13</cx:pt>
          <cx:pt idx="27166">36</cx:pt>
          <cx:pt idx="27167">23</cx:pt>
          <cx:pt idx="27168">30</cx:pt>
          <cx:pt idx="27169">12</cx:pt>
          <cx:pt idx="27170">32</cx:pt>
          <cx:pt idx="27171">88</cx:pt>
          <cx:pt idx="27172">15</cx:pt>
          <cx:pt idx="27173">46</cx:pt>
          <cx:pt idx="27174">82</cx:pt>
          <cx:pt idx="27175">34</cx:pt>
          <cx:pt idx="27176">54</cx:pt>
          <cx:pt idx="27177">8</cx:pt>
          <cx:pt idx="27178">16</cx:pt>
          <cx:pt idx="27179">28</cx:pt>
          <cx:pt idx="27180">1</cx:pt>
          <cx:pt idx="27181">11</cx:pt>
          <cx:pt idx="27182">34</cx:pt>
          <cx:pt idx="27183">46</cx:pt>
          <cx:pt idx="27184">30</cx:pt>
          <cx:pt idx="27185">3</cx:pt>
          <cx:pt idx="27186">2</cx:pt>
          <cx:pt idx="27187">13</cx:pt>
          <cx:pt idx="27188">62</cx:pt>
          <cx:pt idx="27189">16</cx:pt>
          <cx:pt idx="27190">43</cx:pt>
          <cx:pt idx="27191">23</cx:pt>
          <cx:pt idx="27192">4</cx:pt>
          <cx:pt idx="27193">41</cx:pt>
          <cx:pt idx="27194">29</cx:pt>
          <cx:pt idx="27195">38</cx:pt>
          <cx:pt idx="27196">51</cx:pt>
          <cx:pt idx="27197">16</cx:pt>
          <cx:pt idx="27198">2</cx:pt>
          <cx:pt idx="27199">72</cx:pt>
          <cx:pt idx="27200">58</cx:pt>
          <cx:pt idx="27201">66</cx:pt>
          <cx:pt idx="27202">10</cx:pt>
          <cx:pt idx="27203">11</cx:pt>
          <cx:pt idx="27204">57</cx:pt>
          <cx:pt idx="27205">24</cx:pt>
          <cx:pt idx="27206">30</cx:pt>
          <cx:pt idx="27207">1</cx:pt>
          <cx:pt idx="27208">20</cx:pt>
          <cx:pt idx="27209">68</cx:pt>
          <cx:pt idx="27210">60</cx:pt>
          <cx:pt idx="27211">74</cx:pt>
          <cx:pt idx="27212">59</cx:pt>
          <cx:pt idx="27213">42</cx:pt>
          <cx:pt idx="27214">26</cx:pt>
          <cx:pt idx="27215">37</cx:pt>
          <cx:pt idx="27216">57</cx:pt>
          <cx:pt idx="27217">34</cx:pt>
          <cx:pt idx="27218">14</cx:pt>
          <cx:pt idx="27219">65</cx:pt>
          <cx:pt idx="27220">10</cx:pt>
          <cx:pt idx="27221">80</cx:pt>
          <cx:pt idx="27222">62</cx:pt>
          <cx:pt idx="27223">2</cx:pt>
          <cx:pt idx="27224">40</cx:pt>
          <cx:pt idx="27225">35</cx:pt>
          <cx:pt idx="27226">1</cx:pt>
          <cx:pt idx="27227">38</cx:pt>
          <cx:pt idx="27228">10</cx:pt>
          <cx:pt idx="27229">28</cx:pt>
          <cx:pt idx="27230">8</cx:pt>
          <cx:pt idx="27231">23</cx:pt>
          <cx:pt idx="27232">59</cx:pt>
          <cx:pt idx="27233">56</cx:pt>
          <cx:pt idx="27234">12</cx:pt>
          <cx:pt idx="27235">11</cx:pt>
          <cx:pt idx="27236">49</cx:pt>
          <cx:pt idx="27237">29</cx:pt>
          <cx:pt idx="27238">88</cx:pt>
          <cx:pt idx="27239">5</cx:pt>
          <cx:pt idx="27240">36</cx:pt>
          <cx:pt idx="27241">18</cx:pt>
          <cx:pt idx="27242">33</cx:pt>
          <cx:pt idx="27243">21</cx:pt>
          <cx:pt idx="27244">67</cx:pt>
          <cx:pt idx="27245">53</cx:pt>
          <cx:pt idx="27246">84</cx:pt>
          <cx:pt idx="27247">82</cx:pt>
          <cx:pt idx="27248">2</cx:pt>
          <cx:pt idx="27249">52</cx:pt>
          <cx:pt idx="27250">9</cx:pt>
          <cx:pt idx="27251">35</cx:pt>
          <cx:pt idx="27252">79</cx:pt>
          <cx:pt idx="27253">38</cx:pt>
          <cx:pt idx="27254">5</cx:pt>
          <cx:pt idx="27255">22</cx:pt>
          <cx:pt idx="27256">2</cx:pt>
          <cx:pt idx="27257">19</cx:pt>
          <cx:pt idx="27258">9</cx:pt>
          <cx:pt idx="27259">41</cx:pt>
          <cx:pt idx="27260">27</cx:pt>
          <cx:pt idx="27261">15</cx:pt>
          <cx:pt idx="27262">17</cx:pt>
          <cx:pt idx="27263">18</cx:pt>
          <cx:pt idx="27264">14</cx:pt>
          <cx:pt idx="27265">6</cx:pt>
          <cx:pt idx="27266">25</cx:pt>
          <cx:pt idx="27267">56</cx:pt>
          <cx:pt idx="27268">7</cx:pt>
          <cx:pt idx="27269">55</cx:pt>
          <cx:pt idx="27270">49</cx:pt>
          <cx:pt idx="27271">20</cx:pt>
          <cx:pt idx="27272">24</cx:pt>
          <cx:pt idx="27273">48</cx:pt>
          <cx:pt idx="27274">90</cx:pt>
          <cx:pt idx="27275">78</cx:pt>
          <cx:pt idx="27276">8</cx:pt>
          <cx:pt idx="27277">40</cx:pt>
          <cx:pt idx="27278">57</cx:pt>
          <cx:pt idx="27279">60</cx:pt>
          <cx:pt idx="27280">6</cx:pt>
          <cx:pt idx="27281">23</cx:pt>
          <cx:pt idx="27282">17</cx:pt>
          <cx:pt idx="27283">3</cx:pt>
          <cx:pt idx="27284">7</cx:pt>
          <cx:pt idx="27285">7</cx:pt>
          <cx:pt idx="27286">11</cx:pt>
          <cx:pt idx="27287">45</cx:pt>
          <cx:pt idx="27288">36</cx:pt>
          <cx:pt idx="27289">26</cx:pt>
          <cx:pt idx="27290">12</cx:pt>
          <cx:pt idx="27291">13</cx:pt>
          <cx:pt idx="27292">17</cx:pt>
          <cx:pt idx="27293">75</cx:pt>
          <cx:pt idx="27294">32</cx:pt>
          <cx:pt idx="27295">53</cx:pt>
          <cx:pt idx="27296">72</cx:pt>
          <cx:pt idx="27297">30</cx:pt>
          <cx:pt idx="27298">14</cx:pt>
          <cx:pt idx="27299">5</cx:pt>
          <cx:pt idx="27300">45</cx:pt>
          <cx:pt idx="27301">65</cx:pt>
          <cx:pt idx="27302">43</cx:pt>
          <cx:pt idx="27303">67</cx:pt>
          <cx:pt idx="27304">15</cx:pt>
          <cx:pt idx="27305">9</cx:pt>
          <cx:pt idx="27306">13</cx:pt>
          <cx:pt idx="27307">14</cx:pt>
          <cx:pt idx="27308">42</cx:pt>
          <cx:pt idx="27309">82</cx:pt>
          <cx:pt idx="27310">38</cx:pt>
          <cx:pt idx="27311">62</cx:pt>
          <cx:pt idx="27312">11</cx:pt>
          <cx:pt idx="27313">30</cx:pt>
          <cx:pt idx="27314">51</cx:pt>
          <cx:pt idx="27315">1</cx:pt>
          <cx:pt idx="27316">32</cx:pt>
          <cx:pt idx="27317">23</cx:pt>
          <cx:pt idx="27318">15</cx:pt>
          <cx:pt idx="27319">19</cx:pt>
          <cx:pt idx="27320">16</cx:pt>
          <cx:pt idx="27321">4</cx:pt>
          <cx:pt idx="27322">50</cx:pt>
          <cx:pt idx="27323">18</cx:pt>
          <cx:pt idx="27324">14</cx:pt>
          <cx:pt idx="27325">17</cx:pt>
          <cx:pt idx="27326">25</cx:pt>
          <cx:pt idx="27327">71</cx:pt>
          <cx:pt idx="27328">63</cx:pt>
          <cx:pt idx="27329">2</cx:pt>
          <cx:pt idx="27330">34</cx:pt>
          <cx:pt idx="27331">61</cx:pt>
          <cx:pt idx="27332">16</cx:pt>
          <cx:pt idx="27333">58</cx:pt>
          <cx:pt idx="27334">27</cx:pt>
          <cx:pt idx="27335">51</cx:pt>
          <cx:pt idx="27336">77</cx:pt>
          <cx:pt idx="27337">20</cx:pt>
          <cx:pt idx="27338">39</cx:pt>
          <cx:pt idx="27339">7</cx:pt>
          <cx:pt idx="27340">44</cx:pt>
          <cx:pt idx="27341">6</cx:pt>
          <cx:pt idx="27342">3</cx:pt>
          <cx:pt idx="27343">13</cx:pt>
          <cx:pt idx="27344">11</cx:pt>
          <cx:pt idx="27345">18</cx:pt>
          <cx:pt idx="27346">49</cx:pt>
          <cx:pt idx="27347">4</cx:pt>
          <cx:pt idx="27348">20</cx:pt>
          <cx:pt idx="27349">91</cx:pt>
          <cx:pt idx="27350">42</cx:pt>
          <cx:pt idx="27351">53</cx:pt>
          <cx:pt idx="27352">17</cx:pt>
          <cx:pt idx="27353">52</cx:pt>
          <cx:pt idx="27354">11</cx:pt>
          <cx:pt idx="27355">32</cx:pt>
          <cx:pt idx="27356">22</cx:pt>
          <cx:pt idx="27357">3</cx:pt>
          <cx:pt idx="27358">73</cx:pt>
          <cx:pt idx="27359">62</cx:pt>
          <cx:pt idx="27360">14</cx:pt>
          <cx:pt idx="27361">19</cx:pt>
          <cx:pt idx="27362">31</cx:pt>
          <cx:pt idx="27363">22</cx:pt>
          <cx:pt idx="27364">29</cx:pt>
          <cx:pt idx="27365">5</cx:pt>
          <cx:pt idx="27366">87</cx:pt>
          <cx:pt idx="27367">11</cx:pt>
          <cx:pt idx="27368">28</cx:pt>
          <cx:pt idx="27369">42</cx:pt>
          <cx:pt idx="27370">34</cx:pt>
          <cx:pt idx="27371">47</cx:pt>
          <cx:pt idx="27372">58</cx:pt>
          <cx:pt idx="27373">30</cx:pt>
          <cx:pt idx="27374">61</cx:pt>
          <cx:pt idx="27375">14</cx:pt>
          <cx:pt idx="27376">29</cx:pt>
          <cx:pt idx="27377">49</cx:pt>
          <cx:pt idx="27378">19</cx:pt>
          <cx:pt idx="27379">21</cx:pt>
          <cx:pt idx="27380">53</cx:pt>
          <cx:pt idx="27381">25</cx:pt>
          <cx:pt idx="27382">8</cx:pt>
          <cx:pt idx="27383">39</cx:pt>
          <cx:pt idx="27384">11</cx:pt>
          <cx:pt idx="27385">28</cx:pt>
          <cx:pt idx="27386">77</cx:pt>
          <cx:pt idx="27387">2</cx:pt>
          <cx:pt idx="27388">70</cx:pt>
          <cx:pt idx="27389">5</cx:pt>
          <cx:pt idx="27390">21</cx:pt>
          <cx:pt idx="27391">59</cx:pt>
          <cx:pt idx="27392">12</cx:pt>
          <cx:pt idx="27393">69</cx:pt>
          <cx:pt idx="27394">65</cx:pt>
          <cx:pt idx="27395">58</cx:pt>
          <cx:pt idx="27396">2</cx:pt>
          <cx:pt idx="27397">68</cx:pt>
          <cx:pt idx="27398">11</cx:pt>
          <cx:pt idx="27399">38</cx:pt>
          <cx:pt idx="27400">45</cx:pt>
          <cx:pt idx="27401">44</cx:pt>
          <cx:pt idx="27402">17</cx:pt>
          <cx:pt idx="27403">32</cx:pt>
          <cx:pt idx="27404">16</cx:pt>
          <cx:pt idx="27405">11</cx:pt>
          <cx:pt idx="27406">2</cx:pt>
          <cx:pt idx="27407">25</cx:pt>
          <cx:pt idx="27408">49</cx:pt>
          <cx:pt idx="27409">5</cx:pt>
          <cx:pt idx="27410">48</cx:pt>
          <cx:pt idx="27411">69</cx:pt>
          <cx:pt idx="27412">6</cx:pt>
          <cx:pt idx="27413">56</cx:pt>
          <cx:pt idx="27414">58</cx:pt>
          <cx:pt idx="27415">21</cx:pt>
          <cx:pt idx="27416">65</cx:pt>
          <cx:pt idx="27417">9</cx:pt>
          <cx:pt idx="27418">4</cx:pt>
          <cx:pt idx="27419">51</cx:pt>
          <cx:pt idx="27420">30</cx:pt>
          <cx:pt idx="27421">22</cx:pt>
          <cx:pt idx="27422">28</cx:pt>
          <cx:pt idx="27423">3</cx:pt>
          <cx:pt idx="27424">5</cx:pt>
          <cx:pt idx="27425">13</cx:pt>
          <cx:pt idx="27426">7</cx:pt>
          <cx:pt idx="27427">53</cx:pt>
          <cx:pt idx="27428">27</cx:pt>
          <cx:pt idx="27429">65</cx:pt>
          <cx:pt idx="27430">1</cx:pt>
          <cx:pt idx="27431">25</cx:pt>
          <cx:pt idx="27432">31</cx:pt>
          <cx:pt idx="27433">6</cx:pt>
          <cx:pt idx="27434">32</cx:pt>
          <cx:pt idx="27435">50</cx:pt>
          <cx:pt idx="27436">43</cx:pt>
          <cx:pt idx="27437">61</cx:pt>
          <cx:pt idx="27438">1</cx:pt>
          <cx:pt idx="27439">9</cx:pt>
          <cx:pt idx="27440">2</cx:pt>
          <cx:pt idx="27441">26</cx:pt>
          <cx:pt idx="27442">76</cx:pt>
          <cx:pt idx="27443">32</cx:pt>
          <cx:pt idx="27444">8</cx:pt>
          <cx:pt idx="27445">45</cx:pt>
          <cx:pt idx="27446">88</cx:pt>
          <cx:pt idx="27447">23</cx:pt>
          <cx:pt idx="27448">89</cx:pt>
          <cx:pt idx="27449">62</cx:pt>
          <cx:pt idx="27450">5</cx:pt>
          <cx:pt idx="27451">32</cx:pt>
          <cx:pt idx="27452">41</cx:pt>
          <cx:pt idx="27453">26</cx:pt>
          <cx:pt idx="27454">67</cx:pt>
          <cx:pt idx="27455">36</cx:pt>
          <cx:pt idx="27456">17</cx:pt>
          <cx:pt idx="27457">8</cx:pt>
          <cx:pt idx="27458">69</cx:pt>
          <cx:pt idx="27459">79</cx:pt>
          <cx:pt idx="27460">25</cx:pt>
          <cx:pt idx="27461">24</cx:pt>
          <cx:pt idx="27462">61</cx:pt>
          <cx:pt idx="27463">28</cx:pt>
          <cx:pt idx="27464">42</cx:pt>
          <cx:pt idx="27465">23</cx:pt>
          <cx:pt idx="27466">28</cx:pt>
          <cx:pt idx="27467">45</cx:pt>
          <cx:pt idx="27468">74</cx:pt>
          <cx:pt idx="27469">61</cx:pt>
          <cx:pt idx="27470">69</cx:pt>
          <cx:pt idx="27471">30</cx:pt>
          <cx:pt idx="27472">15</cx:pt>
          <cx:pt idx="27473">13</cx:pt>
          <cx:pt idx="27474">72</cx:pt>
          <cx:pt idx="27475">57</cx:pt>
          <cx:pt idx="27476">39</cx:pt>
          <cx:pt idx="27477">49</cx:pt>
          <cx:pt idx="27478">55</cx:pt>
          <cx:pt idx="27479">47</cx:pt>
          <cx:pt idx="27480">48</cx:pt>
          <cx:pt idx="27481">13</cx:pt>
          <cx:pt idx="27482">60</cx:pt>
          <cx:pt idx="27483">58</cx:pt>
          <cx:pt idx="27484">16</cx:pt>
          <cx:pt idx="27485">24</cx:pt>
          <cx:pt idx="27486">18</cx:pt>
          <cx:pt idx="27487">56</cx:pt>
          <cx:pt idx="27488">10</cx:pt>
          <cx:pt idx="27489">51</cx:pt>
          <cx:pt idx="27490">88</cx:pt>
          <cx:pt idx="27491">36</cx:pt>
          <cx:pt idx="27492">17</cx:pt>
          <cx:pt idx="27493">77</cx:pt>
          <cx:pt idx="27494">46</cx:pt>
          <cx:pt idx="27495">44</cx:pt>
          <cx:pt idx="27496">38</cx:pt>
          <cx:pt idx="27497">81</cx:pt>
          <cx:pt idx="27498">42</cx:pt>
          <cx:pt idx="27499">62</cx:pt>
          <cx:pt idx="27500">31</cx:pt>
          <cx:pt idx="27501">46</cx:pt>
          <cx:pt idx="27502">1</cx:pt>
          <cx:pt idx="27503">23</cx:pt>
          <cx:pt idx="27504">25</cx:pt>
          <cx:pt idx="27505">2</cx:pt>
          <cx:pt idx="27506">54</cx:pt>
          <cx:pt idx="27507">36</cx:pt>
          <cx:pt idx="27508">49</cx:pt>
          <cx:pt idx="27509">15</cx:pt>
          <cx:pt idx="27510">48</cx:pt>
          <cx:pt idx="27511">52</cx:pt>
          <cx:pt idx="27512">27</cx:pt>
          <cx:pt idx="27513">11</cx:pt>
          <cx:pt idx="27514">5</cx:pt>
          <cx:pt idx="27515">12</cx:pt>
          <cx:pt idx="27516">77</cx:pt>
          <cx:pt idx="27517">25</cx:pt>
          <cx:pt idx="27518">2</cx:pt>
          <cx:pt idx="27519">34</cx:pt>
          <cx:pt idx="27520">38</cx:pt>
          <cx:pt idx="27521">56</cx:pt>
          <cx:pt idx="27522">41</cx:pt>
          <cx:pt idx="27523">30</cx:pt>
          <cx:pt idx="27524">35</cx:pt>
          <cx:pt idx="27525">25</cx:pt>
          <cx:pt idx="27526">48</cx:pt>
          <cx:pt idx="27527">31</cx:pt>
          <cx:pt idx="27528">85</cx:pt>
          <cx:pt idx="27529">18</cx:pt>
          <cx:pt idx="27530">28</cx:pt>
          <cx:pt idx="27531">8</cx:pt>
          <cx:pt idx="27532">10</cx:pt>
          <cx:pt idx="27533">15</cx:pt>
          <cx:pt idx="27534">9</cx:pt>
          <cx:pt idx="27535">78</cx:pt>
          <cx:pt idx="27536">7</cx:pt>
          <cx:pt idx="27537">34</cx:pt>
          <cx:pt idx="27538">4</cx:pt>
          <cx:pt idx="27539">74</cx:pt>
          <cx:pt idx="27540">4</cx:pt>
          <cx:pt idx="27541">19</cx:pt>
          <cx:pt idx="27542">8</cx:pt>
          <cx:pt idx="27543">3</cx:pt>
          <cx:pt idx="27544">31</cx:pt>
          <cx:pt idx="27545">28</cx:pt>
          <cx:pt idx="27546">51</cx:pt>
          <cx:pt idx="27547">9</cx:pt>
          <cx:pt idx="27548">61</cx:pt>
          <cx:pt idx="27549">18</cx:pt>
          <cx:pt idx="27550">21</cx:pt>
          <cx:pt idx="27551">44</cx:pt>
          <cx:pt idx="27552">13</cx:pt>
          <cx:pt idx="27553">49</cx:pt>
          <cx:pt idx="27554">53</cx:pt>
          <cx:pt idx="27555">49</cx:pt>
          <cx:pt idx="27556">3</cx:pt>
          <cx:pt idx="27557">16</cx:pt>
          <cx:pt idx="27558">24</cx:pt>
          <cx:pt idx="27559">12</cx:pt>
          <cx:pt idx="27560">99</cx:pt>
          <cx:pt idx="27561">50</cx:pt>
          <cx:pt idx="27562">14</cx:pt>
          <cx:pt idx="27563">35</cx:pt>
          <cx:pt idx="27564">27</cx:pt>
          <cx:pt idx="27565">63</cx:pt>
          <cx:pt idx="27566">88</cx:pt>
          <cx:pt idx="27567">44</cx:pt>
          <cx:pt idx="27568">8</cx:pt>
          <cx:pt idx="27569">5</cx:pt>
          <cx:pt idx="27570">60</cx:pt>
          <cx:pt idx="27571">16</cx:pt>
          <cx:pt idx="27572">32</cx:pt>
          <cx:pt idx="27573">9</cx:pt>
          <cx:pt idx="27574">28</cx:pt>
          <cx:pt idx="27575">25</cx:pt>
          <cx:pt idx="27576">41</cx:pt>
          <cx:pt idx="27577">39</cx:pt>
          <cx:pt idx="27578">1</cx:pt>
          <cx:pt idx="27579">73</cx:pt>
          <cx:pt idx="27580">65</cx:pt>
          <cx:pt idx="27581">31</cx:pt>
          <cx:pt idx="27582">68</cx:pt>
          <cx:pt idx="27583">27</cx:pt>
          <cx:pt idx="27584">50</cx:pt>
          <cx:pt idx="27585">28</cx:pt>
          <cx:pt idx="27586">77</cx:pt>
          <cx:pt idx="27587">10</cx:pt>
          <cx:pt idx="27588">36</cx:pt>
          <cx:pt idx="27589">16</cx:pt>
          <cx:pt idx="27590">2</cx:pt>
          <cx:pt idx="27591">65</cx:pt>
          <cx:pt idx="27592">17</cx:pt>
          <cx:pt idx="27593">27</cx:pt>
          <cx:pt idx="27594">37</cx:pt>
          <cx:pt idx="27595">49</cx:pt>
          <cx:pt idx="27596">7</cx:pt>
          <cx:pt idx="27597">5</cx:pt>
          <cx:pt idx="27598">40</cx:pt>
          <cx:pt idx="27599">45</cx:pt>
          <cx:pt idx="27600">86</cx:pt>
          <cx:pt idx="27601">13</cx:pt>
          <cx:pt idx="27602">1</cx:pt>
          <cx:pt idx="27603">90</cx:pt>
          <cx:pt idx="27604">30</cx:pt>
          <cx:pt idx="27605">22</cx:pt>
          <cx:pt idx="27606">42</cx:pt>
          <cx:pt idx="27607">41</cx:pt>
          <cx:pt idx="27608">12</cx:pt>
          <cx:pt idx="27609">4</cx:pt>
          <cx:pt idx="27610">14</cx:pt>
          <cx:pt idx="27611">7</cx:pt>
          <cx:pt idx="27612">61</cx:pt>
          <cx:pt idx="27613">45</cx:pt>
          <cx:pt idx="27614">69</cx:pt>
          <cx:pt idx="27615">19</cx:pt>
          <cx:pt idx="27616">9</cx:pt>
          <cx:pt idx="27617">6</cx:pt>
          <cx:pt idx="27618">26</cx:pt>
          <cx:pt idx="27619">92</cx:pt>
          <cx:pt idx="27620">32</cx:pt>
          <cx:pt idx="27621">58</cx:pt>
          <cx:pt idx="27622">28</cx:pt>
          <cx:pt idx="27623">100</cx:pt>
          <cx:pt idx="27624">45</cx:pt>
          <cx:pt idx="27625">4</cx:pt>
          <cx:pt idx="27626">15</cx:pt>
          <cx:pt idx="27627">1</cx:pt>
          <cx:pt idx="27628">7</cx:pt>
          <cx:pt idx="27629">42</cx:pt>
          <cx:pt idx="27630">18</cx:pt>
          <cx:pt idx="27631">49</cx:pt>
          <cx:pt idx="27632">40</cx:pt>
          <cx:pt idx="27633">58</cx:pt>
          <cx:pt idx="27634">36</cx:pt>
          <cx:pt idx="27635">20</cx:pt>
          <cx:pt idx="27636">23</cx:pt>
          <cx:pt idx="27637">30</cx:pt>
          <cx:pt idx="27638">56</cx:pt>
          <cx:pt idx="27639">44</cx:pt>
          <cx:pt idx="27640">75</cx:pt>
          <cx:pt idx="27641">45</cx:pt>
          <cx:pt idx="27642">19</cx:pt>
          <cx:pt idx="27643">50</cx:pt>
          <cx:pt idx="27644">26</cx:pt>
          <cx:pt idx="27645">13</cx:pt>
          <cx:pt idx="27646">26</cx:pt>
          <cx:pt idx="27647">20</cx:pt>
          <cx:pt idx="27648">12</cx:pt>
          <cx:pt idx="27649">49</cx:pt>
          <cx:pt idx="27650">5</cx:pt>
          <cx:pt idx="27651">34</cx:pt>
          <cx:pt idx="27652">14</cx:pt>
          <cx:pt idx="27653">69</cx:pt>
          <cx:pt idx="27654">51</cx:pt>
          <cx:pt idx="27655">38</cx:pt>
          <cx:pt idx="27656">76</cx:pt>
          <cx:pt idx="27657">15</cx:pt>
          <cx:pt idx="27658">28</cx:pt>
          <cx:pt idx="27659">44</cx:pt>
          <cx:pt idx="27660">18</cx:pt>
          <cx:pt idx="27661">59</cx:pt>
          <cx:pt idx="27662">46</cx:pt>
          <cx:pt idx="27663">2</cx:pt>
          <cx:pt idx="27664">25</cx:pt>
          <cx:pt idx="27665">44</cx:pt>
          <cx:pt idx="27666">51</cx:pt>
          <cx:pt idx="27667">22</cx:pt>
          <cx:pt idx="27668">1</cx:pt>
          <cx:pt idx="27669">60</cx:pt>
          <cx:pt idx="27670">42</cx:pt>
          <cx:pt idx="27671">12</cx:pt>
          <cx:pt idx="27672">8</cx:pt>
          <cx:pt idx="27673">31</cx:pt>
          <cx:pt idx="27674">40</cx:pt>
          <cx:pt idx="27675">63</cx:pt>
          <cx:pt idx="27676">9</cx:pt>
          <cx:pt idx="27677">33</cx:pt>
          <cx:pt idx="27678">21</cx:pt>
          <cx:pt idx="27679">5</cx:pt>
          <cx:pt idx="27680">47</cx:pt>
          <cx:pt idx="27681">18</cx:pt>
          <cx:pt idx="27682">3</cx:pt>
          <cx:pt idx="27683">56</cx:pt>
          <cx:pt idx="27684">12</cx:pt>
          <cx:pt idx="27685">19</cx:pt>
          <cx:pt idx="27686">37</cx:pt>
          <cx:pt idx="27687">68</cx:pt>
          <cx:pt idx="27688">26</cx:pt>
          <cx:pt idx="27689">15</cx:pt>
          <cx:pt idx="27690">8</cx:pt>
          <cx:pt idx="27691">3</cx:pt>
          <cx:pt idx="27692">18</cx:pt>
          <cx:pt idx="27693">21</cx:pt>
          <cx:pt idx="27694">31</cx:pt>
          <cx:pt idx="27695">34</cx:pt>
          <cx:pt idx="27696">28</cx:pt>
          <cx:pt idx="27697">12</cx:pt>
          <cx:pt idx="27698">23</cx:pt>
          <cx:pt idx="27699">1</cx:pt>
          <cx:pt idx="27700">92</cx:pt>
          <cx:pt idx="27701">43</cx:pt>
          <cx:pt idx="27702">19</cx:pt>
          <cx:pt idx="27703">14</cx:pt>
          <cx:pt idx="27704">9</cx:pt>
          <cx:pt idx="27705">29</cx:pt>
          <cx:pt idx="27706">59</cx:pt>
          <cx:pt idx="27707">70</cx:pt>
          <cx:pt idx="27708">34</cx:pt>
          <cx:pt idx="27709">16</cx:pt>
          <cx:pt idx="27710">7</cx:pt>
          <cx:pt idx="27711">10</cx:pt>
          <cx:pt idx="27712">27</cx:pt>
          <cx:pt idx="27713">25</cx:pt>
          <cx:pt idx="27714">23</cx:pt>
          <cx:pt idx="27715">39</cx:pt>
          <cx:pt idx="27716">6</cx:pt>
          <cx:pt idx="27717">9</cx:pt>
          <cx:pt idx="27718">60</cx:pt>
          <cx:pt idx="27719">61</cx:pt>
          <cx:pt idx="27720">47</cx:pt>
          <cx:pt idx="27721">25</cx:pt>
          <cx:pt idx="27722">89</cx:pt>
          <cx:pt idx="27723">32</cx:pt>
          <cx:pt idx="27724">34</cx:pt>
          <cx:pt idx="27725">90</cx:pt>
          <cx:pt idx="27726">11</cx:pt>
          <cx:pt idx="27727">54</cx:pt>
          <cx:pt idx="27728">60</cx:pt>
          <cx:pt idx="27729">13</cx:pt>
          <cx:pt idx="27730">39</cx:pt>
          <cx:pt idx="27731">63</cx:pt>
          <cx:pt idx="27732">22</cx:pt>
          <cx:pt idx="27733">67</cx:pt>
          <cx:pt idx="27734">23</cx:pt>
          <cx:pt idx="27735">29</cx:pt>
          <cx:pt idx="27736">23</cx:pt>
          <cx:pt idx="27737">55</cx:pt>
          <cx:pt idx="27738">13</cx:pt>
          <cx:pt idx="27739">9</cx:pt>
          <cx:pt idx="27740">7</cx:pt>
          <cx:pt idx="27741">63</cx:pt>
          <cx:pt idx="27742">15</cx:pt>
          <cx:pt idx="27743">1</cx:pt>
          <cx:pt idx="27744">24</cx:pt>
          <cx:pt idx="27745">46</cx:pt>
          <cx:pt idx="27746">20</cx:pt>
          <cx:pt idx="27747">5</cx:pt>
          <cx:pt idx="27748">8</cx:pt>
          <cx:pt idx="27749">4</cx:pt>
          <cx:pt idx="27750">5</cx:pt>
          <cx:pt idx="27751">33</cx:pt>
          <cx:pt idx="27752">41</cx:pt>
          <cx:pt idx="27753">17</cx:pt>
          <cx:pt idx="27754">15</cx:pt>
          <cx:pt idx="27755">19</cx:pt>
          <cx:pt idx="27756">27</cx:pt>
          <cx:pt idx="27757">77</cx:pt>
          <cx:pt idx="27758">10</cx:pt>
          <cx:pt idx="27759">37</cx:pt>
          <cx:pt idx="27760">18</cx:pt>
          <cx:pt idx="27761">22</cx:pt>
          <cx:pt idx="27762">46</cx:pt>
          <cx:pt idx="27763">74</cx:pt>
          <cx:pt idx="27764">31</cx:pt>
          <cx:pt idx="27765">4</cx:pt>
          <cx:pt idx="27766">21</cx:pt>
          <cx:pt idx="27767">13</cx:pt>
          <cx:pt idx="27768">16</cx:pt>
          <cx:pt idx="27769">42</cx:pt>
          <cx:pt idx="27770">72</cx:pt>
          <cx:pt idx="27771">59</cx:pt>
          <cx:pt idx="27772">54</cx:pt>
          <cx:pt idx="27773">40</cx:pt>
          <cx:pt idx="27774">51</cx:pt>
          <cx:pt idx="27775">20</cx:pt>
          <cx:pt idx="27776">22</cx:pt>
          <cx:pt idx="27777">1</cx:pt>
          <cx:pt idx="27778">58</cx:pt>
          <cx:pt idx="27779">12</cx:pt>
          <cx:pt idx="27780">8</cx:pt>
          <cx:pt idx="27781">43</cx:pt>
          <cx:pt idx="27782">16</cx:pt>
          <cx:pt idx="27783">24</cx:pt>
          <cx:pt idx="27784">18</cx:pt>
          <cx:pt idx="27785">29</cx:pt>
          <cx:pt idx="27786">2</cx:pt>
          <cx:pt idx="27787">23</cx:pt>
          <cx:pt idx="27788">68</cx:pt>
          <cx:pt idx="27789">51</cx:pt>
          <cx:pt idx="27790">65</cx:pt>
          <cx:pt idx="27791">37</cx:pt>
          <cx:pt idx="27792">26</cx:pt>
          <cx:pt idx="27793">9</cx:pt>
          <cx:pt idx="27794">14</cx:pt>
          <cx:pt idx="27795">81</cx:pt>
          <cx:pt idx="27796">24</cx:pt>
          <cx:pt idx="27797">49</cx:pt>
          <cx:pt idx="27798">62</cx:pt>
          <cx:pt idx="27799">50</cx:pt>
          <cx:pt idx="27800">13</cx:pt>
          <cx:pt idx="27801">3</cx:pt>
          <cx:pt idx="27802">23</cx:pt>
          <cx:pt idx="27803">28</cx:pt>
          <cx:pt idx="27804">65</cx:pt>
          <cx:pt idx="27805">68</cx:pt>
          <cx:pt idx="27806">12</cx:pt>
          <cx:pt idx="27807">27</cx:pt>
          <cx:pt idx="27808">9</cx:pt>
          <cx:pt idx="27809">45</cx:pt>
          <cx:pt idx="27810">40</cx:pt>
          <cx:pt idx="27811">14</cx:pt>
          <cx:pt idx="27812">2</cx:pt>
          <cx:pt idx="27813">16</cx:pt>
          <cx:pt idx="27814">15</cx:pt>
          <cx:pt idx="27815">8</cx:pt>
          <cx:pt idx="27816">11</cx:pt>
          <cx:pt idx="27817">48</cx:pt>
          <cx:pt idx="27818">18</cx:pt>
          <cx:pt idx="27819">55</cx:pt>
          <cx:pt idx="27820">13</cx:pt>
          <cx:pt idx="27821">35</cx:pt>
          <cx:pt idx="27822">34</cx:pt>
          <cx:pt idx="27823">9</cx:pt>
          <cx:pt idx="27824">57</cx:pt>
          <cx:pt idx="27825">81</cx:pt>
          <cx:pt idx="27826">93</cx:pt>
          <cx:pt idx="27827">1</cx:pt>
          <cx:pt idx="27828">10</cx:pt>
          <cx:pt idx="27829">9</cx:pt>
          <cx:pt idx="27830">37</cx:pt>
          <cx:pt idx="27831">54</cx:pt>
          <cx:pt idx="27832">36</cx:pt>
          <cx:pt idx="27833">30</cx:pt>
          <cx:pt idx="27834">69</cx:pt>
          <cx:pt idx="27835">66</cx:pt>
          <cx:pt idx="27836">73</cx:pt>
          <cx:pt idx="27837">64</cx:pt>
          <cx:pt idx="27838">27</cx:pt>
          <cx:pt idx="27839">4</cx:pt>
          <cx:pt idx="27840">44</cx:pt>
          <cx:pt idx="27841">72</cx:pt>
          <cx:pt idx="27842">28</cx:pt>
          <cx:pt idx="27843">14</cx:pt>
          <cx:pt idx="27844">31</cx:pt>
          <cx:pt idx="27845">76</cx:pt>
          <cx:pt idx="27846">10</cx:pt>
          <cx:pt idx="27847">35</cx:pt>
          <cx:pt idx="27848">51</cx:pt>
          <cx:pt idx="27849">8</cx:pt>
          <cx:pt idx="27850">47</cx:pt>
          <cx:pt idx="27851">13</cx:pt>
          <cx:pt idx="27852">27</cx:pt>
          <cx:pt idx="27853">2</cx:pt>
          <cx:pt idx="27854">57</cx:pt>
          <cx:pt idx="27855">15</cx:pt>
          <cx:pt idx="27856">9</cx:pt>
          <cx:pt idx="27857">61</cx:pt>
          <cx:pt idx="27858">8</cx:pt>
          <cx:pt idx="27859">59</cx:pt>
          <cx:pt idx="27860">55</cx:pt>
          <cx:pt idx="27861">70</cx:pt>
          <cx:pt idx="27862">21</cx:pt>
          <cx:pt idx="27863">46</cx:pt>
          <cx:pt idx="27864">65</cx:pt>
          <cx:pt idx="27865">22</cx:pt>
          <cx:pt idx="27866">1</cx:pt>
          <cx:pt idx="27867">57</cx:pt>
          <cx:pt idx="27868">6</cx:pt>
          <cx:pt idx="27869">54</cx:pt>
          <cx:pt idx="27870">62</cx:pt>
          <cx:pt idx="27871">2</cx:pt>
          <cx:pt idx="27872">84</cx:pt>
          <cx:pt idx="27873">78</cx:pt>
          <cx:pt idx="27874">27</cx:pt>
          <cx:pt idx="27875">53</cx:pt>
          <cx:pt idx="27876">7</cx:pt>
          <cx:pt idx="27877">60</cx:pt>
          <cx:pt idx="27878">81</cx:pt>
          <cx:pt idx="27879">8</cx:pt>
          <cx:pt idx="27880">6</cx:pt>
          <cx:pt idx="27881">25</cx:pt>
          <cx:pt idx="27882">3</cx:pt>
          <cx:pt idx="27883">37</cx:pt>
          <cx:pt idx="27884">23</cx:pt>
          <cx:pt idx="27885">5</cx:pt>
          <cx:pt idx="27886">66</cx:pt>
          <cx:pt idx="27887">56</cx:pt>
          <cx:pt idx="27888">7</cx:pt>
          <cx:pt idx="27889">42</cx:pt>
          <cx:pt idx="27890">24</cx:pt>
          <cx:pt idx="27891">17</cx:pt>
          <cx:pt idx="27892">54</cx:pt>
          <cx:pt idx="27893">12</cx:pt>
          <cx:pt idx="27894">35</cx:pt>
          <cx:pt idx="27895">36</cx:pt>
          <cx:pt idx="27896">30</cx:pt>
          <cx:pt idx="27897">3</cx:pt>
          <cx:pt idx="27898">29</cx:pt>
          <cx:pt idx="27899">31</cx:pt>
          <cx:pt idx="27900">40</cx:pt>
          <cx:pt idx="27901">6</cx:pt>
          <cx:pt idx="27902">11</cx:pt>
          <cx:pt idx="27903">72</cx:pt>
          <cx:pt idx="27904">22</cx:pt>
          <cx:pt idx="27905">20</cx:pt>
          <cx:pt idx="27906">31</cx:pt>
          <cx:pt idx="27907">7</cx:pt>
          <cx:pt idx="27908">27</cx:pt>
          <cx:pt idx="27909">23</cx:pt>
          <cx:pt idx="27910">43</cx:pt>
          <cx:pt idx="27911">74</cx:pt>
          <cx:pt idx="27912">78</cx:pt>
          <cx:pt idx="27913">5</cx:pt>
          <cx:pt idx="27914">62</cx:pt>
          <cx:pt idx="27915">40</cx:pt>
          <cx:pt idx="27916">26</cx:pt>
          <cx:pt idx="27917">86</cx:pt>
          <cx:pt idx="27918">49</cx:pt>
          <cx:pt idx="27919">8</cx:pt>
          <cx:pt idx="27920">95</cx:pt>
          <cx:pt idx="27921">35</cx:pt>
          <cx:pt idx="27922">14</cx:pt>
          <cx:pt idx="27923">48</cx:pt>
          <cx:pt idx="27924">71</cx:pt>
          <cx:pt idx="27925">81</cx:pt>
          <cx:pt idx="27926">16</cx:pt>
          <cx:pt idx="27927">69</cx:pt>
          <cx:pt idx="27928">79</cx:pt>
          <cx:pt idx="27929">27</cx:pt>
          <cx:pt idx="27930">16</cx:pt>
          <cx:pt idx="27931">5</cx:pt>
          <cx:pt idx="27932">24</cx:pt>
          <cx:pt idx="27933">8</cx:pt>
          <cx:pt idx="27934">13</cx:pt>
          <cx:pt idx="27935">12</cx:pt>
          <cx:pt idx="27936">29</cx:pt>
          <cx:pt idx="27937">77</cx:pt>
          <cx:pt idx="27938">90</cx:pt>
          <cx:pt idx="27939">58</cx:pt>
          <cx:pt idx="27940">75</cx:pt>
          <cx:pt idx="27941">11</cx:pt>
          <cx:pt idx="27942">10</cx:pt>
          <cx:pt idx="27943">40</cx:pt>
          <cx:pt idx="27944">21</cx:pt>
          <cx:pt idx="27945">45</cx:pt>
          <cx:pt idx="27946">60</cx:pt>
          <cx:pt idx="27947">23</cx:pt>
          <cx:pt idx="27948">26</cx:pt>
          <cx:pt idx="27949">75</cx:pt>
          <cx:pt idx="27950">61</cx:pt>
          <cx:pt idx="27951">40</cx:pt>
          <cx:pt idx="27952">46</cx:pt>
          <cx:pt idx="27953">6</cx:pt>
          <cx:pt idx="27954">17</cx:pt>
          <cx:pt idx="27955">48</cx:pt>
          <cx:pt idx="27956">4</cx:pt>
          <cx:pt idx="27957">64</cx:pt>
          <cx:pt idx="27958">31</cx:pt>
          <cx:pt idx="27959">67</cx:pt>
          <cx:pt idx="27960">13</cx:pt>
          <cx:pt idx="27961">55</cx:pt>
          <cx:pt idx="27962">28</cx:pt>
          <cx:pt idx="27963">2</cx:pt>
          <cx:pt idx="27964">87</cx:pt>
          <cx:pt idx="27965">56</cx:pt>
          <cx:pt idx="27966">44</cx:pt>
          <cx:pt idx="27967">5</cx:pt>
          <cx:pt idx="27968">29</cx:pt>
          <cx:pt idx="27969">36</cx:pt>
          <cx:pt idx="27970">32</cx:pt>
          <cx:pt idx="27971">63</cx:pt>
          <cx:pt idx="27972">37</cx:pt>
          <cx:pt idx="27973">43</cx:pt>
          <cx:pt idx="27974">27</cx:pt>
          <cx:pt idx="27975">35</cx:pt>
          <cx:pt idx="27976">10</cx:pt>
          <cx:pt idx="27977">76</cx:pt>
          <cx:pt idx="27978">60</cx:pt>
          <cx:pt idx="27979">26</cx:pt>
          <cx:pt idx="27980">11</cx:pt>
          <cx:pt idx="27981">77</cx:pt>
          <cx:pt idx="27982">71</cx:pt>
          <cx:pt idx="27983">8</cx:pt>
          <cx:pt idx="27984">16</cx:pt>
          <cx:pt idx="27985">62</cx:pt>
          <cx:pt idx="27986">96</cx:pt>
          <cx:pt idx="27987">29</cx:pt>
          <cx:pt idx="27988">57</cx:pt>
          <cx:pt idx="27989">64</cx:pt>
          <cx:pt idx="27990">54</cx:pt>
          <cx:pt idx="27991">1</cx:pt>
          <cx:pt idx="27992">74</cx:pt>
          <cx:pt idx="27993">64</cx:pt>
          <cx:pt idx="27994">44</cx:pt>
          <cx:pt idx="27995">63</cx:pt>
          <cx:pt idx="27996">39</cx:pt>
          <cx:pt idx="27997">49</cx:pt>
          <cx:pt idx="27998">26</cx:pt>
          <cx:pt idx="27999">75</cx:pt>
          <cx:pt idx="28000">10</cx:pt>
          <cx:pt idx="28001">52</cx:pt>
          <cx:pt idx="28002">16</cx:pt>
          <cx:pt idx="28003">59</cx:pt>
          <cx:pt idx="28004">6</cx:pt>
          <cx:pt idx="28005">65</cx:pt>
          <cx:pt idx="28006">23</cx:pt>
          <cx:pt idx="28007">25</cx:pt>
          <cx:pt idx="28008">75</cx:pt>
          <cx:pt idx="28009">59</cx:pt>
          <cx:pt idx="28010">44</cx:pt>
          <cx:pt idx="28011">5</cx:pt>
          <cx:pt idx="28012">21</cx:pt>
          <cx:pt idx="28013">72</cx:pt>
          <cx:pt idx="28014">3</cx:pt>
          <cx:pt idx="28015">71</cx:pt>
          <cx:pt idx="28016">22</cx:pt>
          <cx:pt idx="28017">8</cx:pt>
          <cx:pt idx="28018">66</cx:pt>
          <cx:pt idx="28019">94</cx:pt>
          <cx:pt idx="28020">49</cx:pt>
          <cx:pt idx="28021">10</cx:pt>
          <cx:pt idx="28022">47</cx:pt>
          <cx:pt idx="28023">79</cx:pt>
          <cx:pt idx="28024">1</cx:pt>
          <cx:pt idx="28025">25</cx:pt>
          <cx:pt idx="28026">2</cx:pt>
          <cx:pt idx="28027">30</cx:pt>
          <cx:pt idx="28028">42</cx:pt>
          <cx:pt idx="28029">29</cx:pt>
          <cx:pt idx="28030">20</cx:pt>
          <cx:pt idx="28031">23</cx:pt>
          <cx:pt idx="28032">73</cx:pt>
          <cx:pt idx="28033">69</cx:pt>
          <cx:pt idx="28034">12</cx:pt>
          <cx:pt idx="28035">7</cx:pt>
          <cx:pt idx="28036">9</cx:pt>
          <cx:pt idx="28037">14</cx:pt>
          <cx:pt idx="28038">17</cx:pt>
          <cx:pt idx="28039">44</cx:pt>
          <cx:pt idx="28040">23</cx:pt>
          <cx:pt idx="28041">4</cx:pt>
          <cx:pt idx="28042">82</cx:pt>
          <cx:pt idx="28043">72</cx:pt>
          <cx:pt idx="28044">74</cx:pt>
          <cx:pt idx="28045">36</cx:pt>
          <cx:pt idx="28046">41</cx:pt>
          <cx:pt idx="28047">42</cx:pt>
          <cx:pt idx="28048">19</cx:pt>
          <cx:pt idx="28049">65</cx:pt>
          <cx:pt idx="28050">52</cx:pt>
          <cx:pt idx="28051">57</cx:pt>
          <cx:pt idx="28052">81</cx:pt>
          <cx:pt idx="28053">5</cx:pt>
          <cx:pt idx="28054">3</cx:pt>
          <cx:pt idx="28055">37</cx:pt>
          <cx:pt idx="28056">12</cx:pt>
          <cx:pt idx="28057">82</cx:pt>
          <cx:pt idx="28058">46</cx:pt>
          <cx:pt idx="28059">51</cx:pt>
          <cx:pt idx="28060">23</cx:pt>
          <cx:pt idx="28061">14</cx:pt>
          <cx:pt idx="28062">40</cx:pt>
          <cx:pt idx="28063">31</cx:pt>
          <cx:pt idx="28064">39</cx:pt>
          <cx:pt idx="28065">77</cx:pt>
          <cx:pt idx="28066">2</cx:pt>
          <cx:pt idx="28067">5</cx:pt>
          <cx:pt idx="28068">27</cx:pt>
          <cx:pt idx="28069">10</cx:pt>
          <cx:pt idx="28070">1</cx:pt>
          <cx:pt idx="28071">26</cx:pt>
          <cx:pt idx="28072">44</cx:pt>
          <cx:pt idx="28073">51</cx:pt>
          <cx:pt idx="28074">75</cx:pt>
          <cx:pt idx="28075">63</cx:pt>
          <cx:pt idx="28076">4</cx:pt>
          <cx:pt idx="28077">58</cx:pt>
          <cx:pt idx="28078">87</cx:pt>
          <cx:pt idx="28079">18</cx:pt>
          <cx:pt idx="28080">20</cx:pt>
          <cx:pt idx="28081">13</cx:pt>
          <cx:pt idx="28082">7</cx:pt>
          <cx:pt idx="28083">2</cx:pt>
          <cx:pt idx="28084">69</cx:pt>
          <cx:pt idx="28085">14</cx:pt>
          <cx:pt idx="28086">26</cx:pt>
          <cx:pt idx="28087">68</cx:pt>
          <cx:pt idx="28088">5</cx:pt>
          <cx:pt idx="28089">33</cx:pt>
          <cx:pt idx="28090">8</cx:pt>
          <cx:pt idx="28091">43</cx:pt>
          <cx:pt idx="28092">4</cx:pt>
          <cx:pt idx="28093">45</cx:pt>
          <cx:pt idx="28094">75</cx:pt>
          <cx:pt idx="28095">57</cx:pt>
          <cx:pt idx="28096">19</cx:pt>
          <cx:pt idx="28097">41</cx:pt>
          <cx:pt idx="28098">7</cx:pt>
          <cx:pt idx="28099">10</cx:pt>
          <cx:pt idx="28100">28</cx:pt>
          <cx:pt idx="28101">26</cx:pt>
          <cx:pt idx="28102">1</cx:pt>
          <cx:pt idx="28103">20</cx:pt>
          <cx:pt idx="28104">42</cx:pt>
          <cx:pt idx="28105">6</cx:pt>
          <cx:pt idx="28106">8</cx:pt>
          <cx:pt idx="28107">63</cx:pt>
          <cx:pt idx="28108">38</cx:pt>
          <cx:pt idx="28109">51</cx:pt>
          <cx:pt idx="28110">19</cx:pt>
          <cx:pt idx="28111">46</cx:pt>
          <cx:pt idx="28112">61</cx:pt>
          <cx:pt idx="28113">20</cx:pt>
          <cx:pt idx="28114">71</cx:pt>
          <cx:pt idx="28115">22</cx:pt>
          <cx:pt idx="28116">69</cx:pt>
          <cx:pt idx="28117">45</cx:pt>
          <cx:pt idx="28118">26</cx:pt>
          <cx:pt idx="28119">33</cx:pt>
          <cx:pt idx="28120">25</cx:pt>
          <cx:pt idx="28121">79</cx:pt>
          <cx:pt idx="28122">32</cx:pt>
          <cx:pt idx="28123">54</cx:pt>
          <cx:pt idx="28124">58</cx:pt>
          <cx:pt idx="28125">7</cx:pt>
          <cx:pt idx="28126">8</cx:pt>
          <cx:pt idx="28127">19</cx:pt>
          <cx:pt idx="28128">27</cx:pt>
          <cx:pt idx="28129">57</cx:pt>
          <cx:pt idx="28130">28</cx:pt>
          <cx:pt idx="28131">26</cx:pt>
          <cx:pt idx="28132">44</cx:pt>
          <cx:pt idx="28133">39</cx:pt>
          <cx:pt idx="28134">29</cx:pt>
          <cx:pt idx="28135">81</cx:pt>
          <cx:pt idx="28136">62</cx:pt>
          <cx:pt idx="28137">10</cx:pt>
          <cx:pt idx="28138">53</cx:pt>
          <cx:pt idx="28139">1</cx:pt>
          <cx:pt idx="28140">19</cx:pt>
          <cx:pt idx="28141">43</cx:pt>
          <cx:pt idx="28142">49</cx:pt>
          <cx:pt idx="28143">32</cx:pt>
          <cx:pt idx="28144">12</cx:pt>
          <cx:pt idx="28145">14</cx:pt>
          <cx:pt idx="28146">29</cx:pt>
          <cx:pt idx="28147">52</cx:pt>
          <cx:pt idx="28148">62</cx:pt>
          <cx:pt idx="28149">22</cx:pt>
          <cx:pt idx="28150">4</cx:pt>
          <cx:pt idx="28151">1</cx:pt>
          <cx:pt idx="28152">18</cx:pt>
          <cx:pt idx="28153">67</cx:pt>
          <cx:pt idx="28154">9</cx:pt>
          <cx:pt idx="28155">16</cx:pt>
          <cx:pt idx="28156">28</cx:pt>
          <cx:pt idx="28157">50</cx:pt>
          <cx:pt idx="28158">8</cx:pt>
          <cx:pt idx="28159">15</cx:pt>
          <cx:pt idx="28160">2</cx:pt>
          <cx:pt idx="28161">35</cx:pt>
          <cx:pt idx="28162">63</cx:pt>
          <cx:pt idx="28163">49</cx:pt>
          <cx:pt idx="28164">87</cx:pt>
          <cx:pt idx="28165">19</cx:pt>
          <cx:pt idx="28166">29</cx:pt>
          <cx:pt idx="28167">42</cx:pt>
          <cx:pt idx="28168">23</cx:pt>
          <cx:pt idx="28169">75</cx:pt>
          <cx:pt idx="28170">52</cx:pt>
          <cx:pt idx="28171">57</cx:pt>
          <cx:pt idx="28172">9</cx:pt>
          <cx:pt idx="28173">8</cx:pt>
          <cx:pt idx="28174">68</cx:pt>
          <cx:pt idx="28175">90</cx:pt>
          <cx:pt idx="28176">72</cx:pt>
          <cx:pt idx="28177">17</cx:pt>
          <cx:pt idx="28178">6</cx:pt>
          <cx:pt idx="28179">37</cx:pt>
          <cx:pt idx="28180">28</cx:pt>
          <cx:pt idx="28181">1</cx:pt>
          <cx:pt idx="28182">25</cx:pt>
          <cx:pt idx="28183">30</cx:pt>
          <cx:pt idx="28184">46</cx:pt>
          <cx:pt idx="28185">21</cx:pt>
          <cx:pt idx="28186">50</cx:pt>
          <cx:pt idx="28187">42</cx:pt>
          <cx:pt idx="28188">3</cx:pt>
          <cx:pt idx="28189">68</cx:pt>
          <cx:pt idx="28190">40</cx:pt>
          <cx:pt idx="28191">70</cx:pt>
          <cx:pt idx="28192">76</cx:pt>
          <cx:pt idx="28193">71</cx:pt>
          <cx:pt idx="28194">2</cx:pt>
          <cx:pt idx="28195">66</cx:pt>
          <cx:pt idx="28196">8</cx:pt>
          <cx:pt idx="28197">51</cx:pt>
          <cx:pt idx="28198">26</cx:pt>
          <cx:pt idx="28199">27</cx:pt>
          <cx:pt idx="28200">25</cx:pt>
          <cx:pt idx="28201">33</cx:pt>
          <cx:pt idx="28202">2</cx:pt>
          <cx:pt idx="28203">44</cx:pt>
          <cx:pt idx="28204">64</cx:pt>
          <cx:pt idx="28205">19</cx:pt>
          <cx:pt idx="28206">43</cx:pt>
          <cx:pt idx="28207">27</cx:pt>
          <cx:pt idx="28208">67</cx:pt>
          <cx:pt idx="28209">4</cx:pt>
          <cx:pt idx="28210">11</cx:pt>
          <cx:pt idx="28211">3</cx:pt>
          <cx:pt idx="28212">29</cx:pt>
          <cx:pt idx="28213">87</cx:pt>
          <cx:pt idx="28214">46</cx:pt>
          <cx:pt idx="28215">3</cx:pt>
          <cx:pt idx="28216">72</cx:pt>
          <cx:pt idx="28217">13</cx:pt>
          <cx:pt idx="28218">61</cx:pt>
          <cx:pt idx="28219">34</cx:pt>
          <cx:pt idx="28220">15</cx:pt>
          <cx:pt idx="28221">8</cx:pt>
          <cx:pt idx="28222">44</cx:pt>
          <cx:pt idx="28223">41</cx:pt>
          <cx:pt idx="28224">14</cx:pt>
          <cx:pt idx="28225">46</cx:pt>
          <cx:pt idx="28226">40</cx:pt>
          <cx:pt idx="28227">52</cx:pt>
          <cx:pt idx="28228">11</cx:pt>
          <cx:pt idx="28229">58</cx:pt>
          <cx:pt idx="28230">76</cx:pt>
          <cx:pt idx="28231">94</cx:pt>
          <cx:pt idx="28232">69</cx:pt>
          <cx:pt idx="28233">37</cx:pt>
          <cx:pt idx="28234">1</cx:pt>
          <cx:pt idx="28235">15</cx:pt>
          <cx:pt idx="28236">19</cx:pt>
          <cx:pt idx="28237">20</cx:pt>
          <cx:pt idx="28238">5</cx:pt>
          <cx:pt idx="28239">47</cx:pt>
          <cx:pt idx="28240">63</cx:pt>
          <cx:pt idx="28241">27</cx:pt>
          <cx:pt idx="28242">44</cx:pt>
          <cx:pt idx="28243">4</cx:pt>
          <cx:pt idx="28244">33</cx:pt>
          <cx:pt idx="28245">61</cx:pt>
          <cx:pt idx="28246">62</cx:pt>
          <cx:pt idx="28247">3</cx:pt>
          <cx:pt idx="28248">66</cx:pt>
          <cx:pt idx="28249">23</cx:pt>
          <cx:pt idx="28250">4</cx:pt>
          <cx:pt idx="28251">27</cx:pt>
          <cx:pt idx="28252">80</cx:pt>
          <cx:pt idx="28253">8</cx:pt>
          <cx:pt idx="28254">34</cx:pt>
          <cx:pt idx="28255">15</cx:pt>
          <cx:pt idx="28256">31</cx:pt>
          <cx:pt idx="28257">82</cx:pt>
          <cx:pt idx="28258">63</cx:pt>
          <cx:pt idx="28259">9</cx:pt>
          <cx:pt idx="28260">82</cx:pt>
          <cx:pt idx="28261">12</cx:pt>
          <cx:pt idx="28262">36</cx:pt>
          <cx:pt idx="28263">18</cx:pt>
          <cx:pt idx="28264">27</cx:pt>
          <cx:pt idx="28265">66</cx:pt>
          <cx:pt idx="28266">74</cx:pt>
          <cx:pt idx="28267">13</cx:pt>
          <cx:pt idx="28268">70</cx:pt>
          <cx:pt idx="28269">7</cx:pt>
          <cx:pt idx="28270">16</cx:pt>
          <cx:pt idx="28271">76</cx:pt>
          <cx:pt idx="28272">2</cx:pt>
          <cx:pt idx="28273">41</cx:pt>
          <cx:pt idx="28274">56</cx:pt>
          <cx:pt idx="28275">31</cx:pt>
          <cx:pt idx="28276">49</cx:pt>
          <cx:pt idx="28277">52</cx:pt>
          <cx:pt idx="28278">4</cx:pt>
          <cx:pt idx="28279">19</cx:pt>
          <cx:pt idx="28280">60</cx:pt>
          <cx:pt idx="28281">63</cx:pt>
          <cx:pt idx="28282">47</cx:pt>
          <cx:pt idx="28283">6</cx:pt>
          <cx:pt idx="28284">35</cx:pt>
          <cx:pt idx="28285">51</cx:pt>
          <cx:pt idx="28286">39</cx:pt>
          <cx:pt idx="28287">30</cx:pt>
          <cx:pt idx="28288">3</cx:pt>
          <cx:pt idx="28289">5</cx:pt>
          <cx:pt idx="28290">12</cx:pt>
          <cx:pt idx="28291">3</cx:pt>
          <cx:pt idx="28292">23</cx:pt>
          <cx:pt idx="28293">27</cx:pt>
          <cx:pt idx="28294">32</cx:pt>
          <cx:pt idx="28295">2</cx:pt>
          <cx:pt idx="28296">29</cx:pt>
          <cx:pt idx="28297">72</cx:pt>
          <cx:pt idx="28298">54</cx:pt>
          <cx:pt idx="28299">50</cx:pt>
          <cx:pt idx="28300">6</cx:pt>
          <cx:pt idx="28301">65</cx:pt>
          <cx:pt idx="28302">52</cx:pt>
          <cx:pt idx="28303">55</cx:pt>
          <cx:pt idx="28304">56</cx:pt>
          <cx:pt idx="28305">60</cx:pt>
          <cx:pt idx="28306">2</cx:pt>
          <cx:pt idx="28307">37</cx:pt>
          <cx:pt idx="28308">63</cx:pt>
          <cx:pt idx="28309">50</cx:pt>
          <cx:pt idx="28310">3</cx:pt>
          <cx:pt idx="28311">53</cx:pt>
          <cx:pt idx="28312">64</cx:pt>
          <cx:pt idx="28313">1</cx:pt>
          <cx:pt idx="28314">43</cx:pt>
          <cx:pt idx="28315">26</cx:pt>
          <cx:pt idx="28316">67</cx:pt>
          <cx:pt idx="28317">23</cx:pt>
          <cx:pt idx="28318">35</cx:pt>
          <cx:pt idx="28319">15</cx:pt>
          <cx:pt idx="28320">55</cx:pt>
          <cx:pt idx="28321">51</cx:pt>
          <cx:pt idx="28322">60</cx:pt>
          <cx:pt idx="28323">10</cx:pt>
          <cx:pt idx="28324">1</cx:pt>
          <cx:pt idx="28325">35</cx:pt>
          <cx:pt idx="28326">14</cx:pt>
          <cx:pt idx="28327">36</cx:pt>
          <cx:pt idx="28328">13</cx:pt>
          <cx:pt idx="28329">7</cx:pt>
          <cx:pt idx="28330">12</cx:pt>
          <cx:pt idx="28331">31</cx:pt>
          <cx:pt idx="28332">2</cx:pt>
          <cx:pt idx="28333">37</cx:pt>
          <cx:pt idx="28334">20</cx:pt>
          <cx:pt idx="28335">64</cx:pt>
          <cx:pt idx="28336">8</cx:pt>
          <cx:pt idx="28337">53</cx:pt>
          <cx:pt idx="28338">2</cx:pt>
          <cx:pt idx="28339">13</cx:pt>
          <cx:pt idx="28340">30</cx:pt>
          <cx:pt idx="28341">5</cx:pt>
          <cx:pt idx="28342">95</cx:pt>
          <cx:pt idx="28343">49</cx:pt>
          <cx:pt idx="28344">43</cx:pt>
          <cx:pt idx="28345">19</cx:pt>
          <cx:pt idx="28346">4</cx:pt>
          <cx:pt idx="28347">59</cx:pt>
          <cx:pt idx="28348">32</cx:pt>
          <cx:pt idx="28349">33</cx:pt>
          <cx:pt idx="28350">2</cx:pt>
          <cx:pt idx="28351">19</cx:pt>
          <cx:pt idx="28352">5</cx:pt>
          <cx:pt idx="28353">10</cx:pt>
          <cx:pt idx="28354">14</cx:pt>
          <cx:pt idx="28355">8</cx:pt>
          <cx:pt idx="28356">26</cx:pt>
          <cx:pt idx="28357">11</cx:pt>
          <cx:pt idx="28358">56</cx:pt>
          <cx:pt idx="28359">67</cx:pt>
          <cx:pt idx="28360">9</cx:pt>
          <cx:pt idx="28361">15</cx:pt>
          <cx:pt idx="28362">21</cx:pt>
          <cx:pt idx="28363">78</cx:pt>
          <cx:pt idx="28364">34</cx:pt>
          <cx:pt idx="28365">66</cx:pt>
          <cx:pt idx="28366">53</cx:pt>
          <cx:pt idx="28367">43</cx:pt>
          <cx:pt idx="28368">38</cx:pt>
          <cx:pt idx="28369">19</cx:pt>
          <cx:pt idx="28370">94</cx:pt>
          <cx:pt idx="28371">2</cx:pt>
          <cx:pt idx="28372">18</cx:pt>
          <cx:pt idx="28373">16</cx:pt>
          <cx:pt idx="28374">39</cx:pt>
          <cx:pt idx="28375">5</cx:pt>
          <cx:pt idx="28376">3</cx:pt>
          <cx:pt idx="28377">14</cx:pt>
          <cx:pt idx="28378">1</cx:pt>
          <cx:pt idx="28379">9</cx:pt>
          <cx:pt idx="28380">7</cx:pt>
          <cx:pt idx="28381">57</cx:pt>
          <cx:pt idx="28382">32</cx:pt>
          <cx:pt idx="28383">18</cx:pt>
          <cx:pt idx="28384">19</cx:pt>
          <cx:pt idx="28385">45</cx:pt>
          <cx:pt idx="28386">3</cx:pt>
          <cx:pt idx="28387">31</cx:pt>
          <cx:pt idx="28388">6</cx:pt>
          <cx:pt idx="28389">51</cx:pt>
          <cx:pt idx="28390">67</cx:pt>
          <cx:pt idx="28391">4</cx:pt>
          <cx:pt idx="28392">59</cx:pt>
          <cx:pt idx="28393">2</cx:pt>
          <cx:pt idx="28394">46</cx:pt>
          <cx:pt idx="28395">8</cx:pt>
          <cx:pt idx="28396">19</cx:pt>
          <cx:pt idx="28397">33</cx:pt>
          <cx:pt idx="28398">62</cx:pt>
          <cx:pt idx="28399">21</cx:pt>
          <cx:pt idx="28400">71</cx:pt>
          <cx:pt idx="28401">4</cx:pt>
          <cx:pt idx="28402">29</cx:pt>
          <cx:pt idx="28403">24</cx:pt>
          <cx:pt idx="28404">61</cx:pt>
          <cx:pt idx="28405">67</cx:pt>
          <cx:pt idx="28406">12</cx:pt>
          <cx:pt idx="28407">7</cx:pt>
          <cx:pt idx="28408">16</cx:pt>
          <cx:pt idx="28409">63</cx:pt>
          <cx:pt idx="28410">7</cx:pt>
          <cx:pt idx="28411">16</cx:pt>
          <cx:pt idx="28412">46</cx:pt>
          <cx:pt idx="28413">27</cx:pt>
          <cx:pt idx="28414">39</cx:pt>
          <cx:pt idx="28415">75</cx:pt>
          <cx:pt idx="28416">52</cx:pt>
          <cx:pt idx="28417">47</cx:pt>
          <cx:pt idx="28418">1</cx:pt>
          <cx:pt idx="28419">12</cx:pt>
          <cx:pt idx="28420">25</cx:pt>
          <cx:pt idx="28421">42</cx:pt>
          <cx:pt idx="28422">51</cx:pt>
          <cx:pt idx="28423">8</cx:pt>
          <cx:pt idx="28424">57</cx:pt>
          <cx:pt idx="28425">16</cx:pt>
          <cx:pt idx="28426">43</cx:pt>
          <cx:pt idx="28427">8</cx:pt>
          <cx:pt idx="28428">25</cx:pt>
          <cx:pt idx="28429">27</cx:pt>
          <cx:pt idx="28430">13</cx:pt>
          <cx:pt idx="28431">22</cx:pt>
          <cx:pt idx="28432">9</cx:pt>
          <cx:pt idx="28433">11</cx:pt>
          <cx:pt idx="28434">51</cx:pt>
          <cx:pt idx="28435">29</cx:pt>
          <cx:pt idx="28436">35</cx:pt>
          <cx:pt idx="28437">83</cx:pt>
          <cx:pt idx="28438">48</cx:pt>
          <cx:pt idx="28439">72</cx:pt>
          <cx:pt idx="28440">48</cx:pt>
          <cx:pt idx="28441">12</cx:pt>
          <cx:pt idx="28442">73</cx:pt>
          <cx:pt idx="28443">70</cx:pt>
          <cx:pt idx="28444">58</cx:pt>
          <cx:pt idx="28445">56</cx:pt>
          <cx:pt idx="28446">39</cx:pt>
          <cx:pt idx="28447">47</cx:pt>
          <cx:pt idx="28448">42</cx:pt>
          <cx:pt idx="28449">37</cx:pt>
          <cx:pt idx="28450">13</cx:pt>
          <cx:pt idx="28451">19</cx:pt>
          <cx:pt idx="28452">18</cx:pt>
          <cx:pt idx="28453">22</cx:pt>
          <cx:pt idx="28454">15</cx:pt>
          <cx:pt idx="28455">61</cx:pt>
          <cx:pt idx="28456">24</cx:pt>
          <cx:pt idx="28457">2</cx:pt>
          <cx:pt idx="28458">18</cx:pt>
          <cx:pt idx="28459">37</cx:pt>
          <cx:pt idx="28460">27</cx:pt>
          <cx:pt idx="28461">33</cx:pt>
          <cx:pt idx="28462">1</cx:pt>
          <cx:pt idx="28463">80</cx:pt>
          <cx:pt idx="28464">63</cx:pt>
          <cx:pt idx="28465">6</cx:pt>
          <cx:pt idx="28466">12</cx:pt>
          <cx:pt idx="28467">20</cx:pt>
          <cx:pt idx="28468">48</cx:pt>
          <cx:pt idx="28469">75</cx:pt>
          <cx:pt idx="28470">51</cx:pt>
          <cx:pt idx="28471">70</cx:pt>
          <cx:pt idx="28472">37</cx:pt>
          <cx:pt idx="28473">20</cx:pt>
          <cx:pt idx="28474">82</cx:pt>
          <cx:pt idx="28475">23</cx:pt>
          <cx:pt idx="28476">57</cx:pt>
          <cx:pt idx="28477">32</cx:pt>
          <cx:pt idx="28478">44</cx:pt>
          <cx:pt idx="28479">28</cx:pt>
          <cx:pt idx="28480">84</cx:pt>
          <cx:pt idx="28481">69</cx:pt>
          <cx:pt idx="28482">43</cx:pt>
          <cx:pt idx="28483">1</cx:pt>
          <cx:pt idx="28484">29</cx:pt>
          <cx:pt idx="28485">36</cx:pt>
          <cx:pt idx="28486">28</cx:pt>
          <cx:pt idx="28487">54</cx:pt>
          <cx:pt idx="28488">51</cx:pt>
          <cx:pt idx="28489">31</cx:pt>
          <cx:pt idx="28490">75</cx:pt>
          <cx:pt idx="28491">46</cx:pt>
          <cx:pt idx="28492">25</cx:pt>
          <cx:pt idx="28493">20</cx:pt>
          <cx:pt idx="28494">13</cx:pt>
          <cx:pt idx="28495">27</cx:pt>
          <cx:pt idx="28496">62</cx:pt>
          <cx:pt idx="28497">90</cx:pt>
          <cx:pt idx="28498">6</cx:pt>
          <cx:pt idx="28499">10</cx:pt>
          <cx:pt idx="28500">42</cx:pt>
          <cx:pt idx="28501">25</cx:pt>
          <cx:pt idx="28502">39</cx:pt>
          <cx:pt idx="28503">61</cx:pt>
          <cx:pt idx="28504">3</cx:pt>
          <cx:pt idx="28505">58</cx:pt>
          <cx:pt idx="28506">57</cx:pt>
          <cx:pt idx="28507">66</cx:pt>
          <cx:pt idx="28508">45</cx:pt>
          <cx:pt idx="28509">35</cx:pt>
          <cx:pt idx="28510">51</cx:pt>
          <cx:pt idx="28511">49</cx:pt>
          <cx:pt idx="28512">63</cx:pt>
          <cx:pt idx="28513">27</cx:pt>
          <cx:pt idx="28514">12</cx:pt>
          <cx:pt idx="28515">69</cx:pt>
          <cx:pt idx="28516">45</cx:pt>
          <cx:pt idx="28517">23</cx:pt>
          <cx:pt idx="28518">35</cx:pt>
          <cx:pt idx="28519">24</cx:pt>
          <cx:pt idx="28520">32</cx:pt>
          <cx:pt idx="28521">50</cx:pt>
          <cx:pt idx="28522">36</cx:pt>
          <cx:pt idx="28523">34</cx:pt>
          <cx:pt idx="28524">28</cx:pt>
          <cx:pt idx="28525">13</cx:pt>
          <cx:pt idx="28526">12</cx:pt>
          <cx:pt idx="28527">10</cx:pt>
          <cx:pt idx="28528">14</cx:pt>
          <cx:pt idx="28529">39</cx:pt>
          <cx:pt idx="28530">14</cx:pt>
          <cx:pt idx="28531">16</cx:pt>
          <cx:pt idx="28532">11</cx:pt>
          <cx:pt idx="28533">36</cx:pt>
          <cx:pt idx="28534">78</cx:pt>
          <cx:pt idx="28535">49</cx:pt>
          <cx:pt idx="28536">15</cx:pt>
          <cx:pt idx="28537">34</cx:pt>
          <cx:pt idx="28538">79</cx:pt>
          <cx:pt idx="28539">3</cx:pt>
          <cx:pt idx="28540">74</cx:pt>
          <cx:pt idx="28541">75</cx:pt>
          <cx:pt idx="28542">33</cx:pt>
          <cx:pt idx="28543">58</cx:pt>
          <cx:pt idx="28544">52</cx:pt>
          <cx:pt idx="28545">38</cx:pt>
          <cx:pt idx="28546">7</cx:pt>
          <cx:pt idx="28547">21</cx:pt>
          <cx:pt idx="28548">66</cx:pt>
          <cx:pt idx="28549">68</cx:pt>
          <cx:pt idx="28550">41</cx:pt>
          <cx:pt idx="28551">82</cx:pt>
          <cx:pt idx="28552">2</cx:pt>
          <cx:pt idx="28553">28</cx:pt>
          <cx:pt idx="28554">50</cx:pt>
          <cx:pt idx="28555">3</cx:pt>
          <cx:pt idx="28556">22</cx:pt>
          <cx:pt idx="28557">43</cx:pt>
          <cx:pt idx="28558">6</cx:pt>
          <cx:pt idx="28559">44</cx:pt>
          <cx:pt idx="28560">29</cx:pt>
          <cx:pt idx="28561">11</cx:pt>
          <cx:pt idx="28562">1</cx:pt>
          <cx:pt idx="28563">51</cx:pt>
          <cx:pt idx="28564">33</cx:pt>
          <cx:pt idx="28565">47</cx:pt>
          <cx:pt idx="28566">7</cx:pt>
          <cx:pt idx="28567">46</cx:pt>
          <cx:pt idx="28568">4</cx:pt>
          <cx:pt idx="28569">21</cx:pt>
          <cx:pt idx="28570">24</cx:pt>
          <cx:pt idx="28571">18</cx:pt>
          <cx:pt idx="28572">26</cx:pt>
          <cx:pt idx="28573">39</cx:pt>
          <cx:pt idx="28574">2</cx:pt>
          <cx:pt idx="28575">5</cx:pt>
          <cx:pt idx="28576">67</cx:pt>
          <cx:pt idx="28577">34</cx:pt>
          <cx:pt idx="28578">9</cx:pt>
          <cx:pt idx="28579">51</cx:pt>
          <cx:pt idx="28580">44</cx:pt>
          <cx:pt idx="28581">27</cx:pt>
          <cx:pt idx="28582">45</cx:pt>
          <cx:pt idx="28583">2</cx:pt>
          <cx:pt idx="28584">21</cx:pt>
          <cx:pt idx="28585">6</cx:pt>
          <cx:pt idx="28586">38</cx:pt>
          <cx:pt idx="28587">60</cx:pt>
          <cx:pt idx="28588">77</cx:pt>
          <cx:pt idx="28589">32</cx:pt>
          <cx:pt idx="28590">16</cx:pt>
          <cx:pt idx="28591">34</cx:pt>
          <cx:pt idx="28592">32</cx:pt>
          <cx:pt idx="28593">26</cx:pt>
          <cx:pt idx="28594">37</cx:pt>
          <cx:pt idx="28595">51</cx:pt>
          <cx:pt idx="28596">36</cx:pt>
          <cx:pt idx="28597">35</cx:pt>
          <cx:pt idx="28598">69</cx:pt>
          <cx:pt idx="28599">19</cx:pt>
          <cx:pt idx="28600">58</cx:pt>
          <cx:pt idx="28601">12</cx:pt>
          <cx:pt idx="28602">25</cx:pt>
          <cx:pt idx="28603">8</cx:pt>
          <cx:pt idx="28604">2</cx:pt>
          <cx:pt idx="28605">79</cx:pt>
          <cx:pt idx="28606">10</cx:pt>
          <cx:pt idx="28607">17</cx:pt>
          <cx:pt idx="28608">32</cx:pt>
          <cx:pt idx="28609">22</cx:pt>
          <cx:pt idx="28610">55</cx:pt>
          <cx:pt idx="28611">5</cx:pt>
          <cx:pt idx="28612">78</cx:pt>
          <cx:pt idx="28613">2</cx:pt>
          <cx:pt idx="28614">40</cx:pt>
          <cx:pt idx="28615">11</cx:pt>
          <cx:pt idx="28616">19</cx:pt>
          <cx:pt idx="28617">68</cx:pt>
          <cx:pt idx="28618">12</cx:pt>
          <cx:pt idx="28619">67</cx:pt>
          <cx:pt idx="28620">6</cx:pt>
          <cx:pt idx="28621">23</cx:pt>
          <cx:pt idx="28622">7</cx:pt>
          <cx:pt idx="28623">15</cx:pt>
          <cx:pt idx="28624">13</cx:pt>
          <cx:pt idx="28625">81</cx:pt>
          <cx:pt idx="28626">58</cx:pt>
          <cx:pt idx="28627">14</cx:pt>
          <cx:pt idx="28628">18</cx:pt>
          <cx:pt idx="28629">12</cx:pt>
          <cx:pt idx="28630">50</cx:pt>
          <cx:pt idx="28631">31</cx:pt>
          <cx:pt idx="28632">26</cx:pt>
          <cx:pt idx="28633">86</cx:pt>
          <cx:pt idx="28634">90</cx:pt>
          <cx:pt idx="28635">63</cx:pt>
          <cx:pt idx="28636">53</cx:pt>
          <cx:pt idx="28637">24</cx:pt>
          <cx:pt idx="28638">14</cx:pt>
          <cx:pt idx="28639">41</cx:pt>
          <cx:pt idx="28640">56</cx:pt>
          <cx:pt idx="28641">32</cx:pt>
          <cx:pt idx="28642">29</cx:pt>
          <cx:pt idx="28643">34</cx:pt>
          <cx:pt idx="28644">52</cx:pt>
          <cx:pt idx="28645">28</cx:pt>
          <cx:pt idx="28646">78</cx:pt>
          <cx:pt idx="28647">10</cx:pt>
          <cx:pt idx="28648">94</cx:pt>
          <cx:pt idx="28649">17</cx:pt>
          <cx:pt idx="28650">6</cx:pt>
          <cx:pt idx="28651">79</cx:pt>
          <cx:pt idx="28652">15</cx:pt>
          <cx:pt idx="28653">19</cx:pt>
          <cx:pt idx="28654">14</cx:pt>
          <cx:pt idx="28655">24</cx:pt>
          <cx:pt idx="28656">52</cx:pt>
          <cx:pt idx="28657">44</cx:pt>
          <cx:pt idx="28658">29</cx:pt>
          <cx:pt idx="28659">51</cx:pt>
          <cx:pt idx="28660">16</cx:pt>
          <cx:pt idx="28661">45</cx:pt>
          <cx:pt idx="28662">10</cx:pt>
          <cx:pt idx="28663">30</cx:pt>
          <cx:pt idx="28664">47</cx:pt>
          <cx:pt idx="28665">38</cx:pt>
          <cx:pt idx="28666">37</cx:pt>
          <cx:pt idx="28667">16</cx:pt>
          <cx:pt idx="28668">1</cx:pt>
          <cx:pt idx="28669">20</cx:pt>
          <cx:pt idx="28670">71</cx:pt>
          <cx:pt idx="28671">5</cx:pt>
          <cx:pt idx="28672">17</cx:pt>
          <cx:pt idx="28673">45</cx:pt>
          <cx:pt idx="28674">9</cx:pt>
          <cx:pt idx="28675">73</cx:pt>
          <cx:pt idx="28676">34</cx:pt>
          <cx:pt idx="28677">6</cx:pt>
          <cx:pt idx="28678">22</cx:pt>
          <cx:pt idx="28679">55</cx:pt>
          <cx:pt idx="28680">49</cx:pt>
          <cx:pt idx="28681">51</cx:pt>
          <cx:pt idx="28682">4</cx:pt>
          <cx:pt idx="28683">37</cx:pt>
          <cx:pt idx="28684">41</cx:pt>
          <cx:pt idx="28685">32</cx:pt>
          <cx:pt idx="28686">9</cx:pt>
          <cx:pt idx="28687">42</cx:pt>
          <cx:pt idx="28688">21</cx:pt>
          <cx:pt idx="28689">88</cx:pt>
          <cx:pt idx="28690">28</cx:pt>
          <cx:pt idx="28691">8</cx:pt>
          <cx:pt idx="28692">54</cx:pt>
          <cx:pt idx="28693">16</cx:pt>
          <cx:pt idx="28694">27</cx:pt>
          <cx:pt idx="28695">71</cx:pt>
          <cx:pt idx="28696">42</cx:pt>
          <cx:pt idx="28697">16</cx:pt>
          <cx:pt idx="28698">29</cx:pt>
          <cx:pt idx="28699">5</cx:pt>
          <cx:pt idx="28700">35</cx:pt>
          <cx:pt idx="28701">46</cx:pt>
          <cx:pt idx="28702">8</cx:pt>
          <cx:pt idx="28703">88</cx:pt>
          <cx:pt idx="28704">18</cx:pt>
          <cx:pt idx="28705">21</cx:pt>
          <cx:pt idx="28706">31</cx:pt>
          <cx:pt idx="28707">11</cx:pt>
          <cx:pt idx="28708">62</cx:pt>
          <cx:pt idx="28709">19</cx:pt>
          <cx:pt idx="28710">5</cx:pt>
          <cx:pt idx="28711">2</cx:pt>
          <cx:pt idx="28712">26</cx:pt>
          <cx:pt idx="28713">38</cx:pt>
          <cx:pt idx="28714">13</cx:pt>
          <cx:pt idx="28715">91</cx:pt>
          <cx:pt idx="28716">71</cx:pt>
          <cx:pt idx="28717">11</cx:pt>
          <cx:pt idx="28718">21</cx:pt>
          <cx:pt idx="28719">10</cx:pt>
          <cx:pt idx="28720">35</cx:pt>
          <cx:pt idx="28721">31</cx:pt>
          <cx:pt idx="28722">40</cx:pt>
          <cx:pt idx="28723">36</cx:pt>
          <cx:pt idx="28724">68</cx:pt>
          <cx:pt idx="28725">4</cx:pt>
          <cx:pt idx="28726">20</cx:pt>
          <cx:pt idx="28727">22</cx:pt>
          <cx:pt idx="28728">19</cx:pt>
          <cx:pt idx="28729">38</cx:pt>
          <cx:pt idx="28730">44</cx:pt>
          <cx:pt idx="28731">30</cx:pt>
          <cx:pt idx="28732">9</cx:pt>
          <cx:pt idx="28733">11</cx:pt>
          <cx:pt idx="28734">61</cx:pt>
          <cx:pt idx="28735">5</cx:pt>
          <cx:pt idx="28736">2</cx:pt>
          <cx:pt idx="28737">12</cx:pt>
          <cx:pt idx="28738">8</cx:pt>
          <cx:pt idx="28739">23</cx:pt>
          <cx:pt idx="28740">23</cx:pt>
          <cx:pt idx="28741">30</cx:pt>
          <cx:pt idx="28742">11</cx:pt>
          <cx:pt idx="28743">6</cx:pt>
          <cx:pt idx="28744">13</cx:pt>
          <cx:pt idx="28745">18</cx:pt>
          <cx:pt idx="28746">55</cx:pt>
          <cx:pt idx="28747">29</cx:pt>
          <cx:pt idx="28748">68</cx:pt>
          <cx:pt idx="28749">66</cx:pt>
          <cx:pt idx="28750">28</cx:pt>
          <cx:pt idx="28751">78</cx:pt>
          <cx:pt idx="28752">40</cx:pt>
          <cx:pt idx="28753">2</cx:pt>
          <cx:pt idx="28754">8</cx:pt>
          <cx:pt idx="28755">12</cx:pt>
          <cx:pt idx="28756">10</cx:pt>
          <cx:pt idx="28757">78</cx:pt>
          <cx:pt idx="28758">16</cx:pt>
          <cx:pt idx="28759">40</cx:pt>
          <cx:pt idx="28760">98</cx:pt>
          <cx:pt idx="28761">1</cx:pt>
          <cx:pt idx="28762">23</cx:pt>
          <cx:pt idx="28763">28</cx:pt>
          <cx:pt idx="28764">19</cx:pt>
          <cx:pt idx="28765">2</cx:pt>
          <cx:pt idx="28766">55</cx:pt>
          <cx:pt idx="28767">60</cx:pt>
          <cx:pt idx="28768">5</cx:pt>
          <cx:pt idx="28769">59</cx:pt>
          <cx:pt idx="28770">42</cx:pt>
          <cx:pt idx="28771">16</cx:pt>
          <cx:pt idx="28772">26</cx:pt>
          <cx:pt idx="28773">50</cx:pt>
          <cx:pt idx="28774">30</cx:pt>
          <cx:pt idx="28775">38</cx:pt>
          <cx:pt idx="28776">17</cx:pt>
          <cx:pt idx="28777">6</cx:pt>
          <cx:pt idx="28778">22</cx:pt>
          <cx:pt idx="28779">45</cx:pt>
          <cx:pt idx="28780">68</cx:pt>
          <cx:pt idx="28781">39</cx:pt>
          <cx:pt idx="28782">2</cx:pt>
          <cx:pt idx="28783">65</cx:pt>
          <cx:pt idx="28784">3</cx:pt>
          <cx:pt idx="28785">22</cx:pt>
          <cx:pt idx="28786">6</cx:pt>
          <cx:pt idx="28787">8</cx:pt>
          <cx:pt idx="28788">63</cx:pt>
          <cx:pt idx="28789">73</cx:pt>
          <cx:pt idx="28790">17</cx:pt>
          <cx:pt idx="28791">37</cx:pt>
          <cx:pt idx="28792">7</cx:pt>
          <cx:pt idx="28793">61</cx:pt>
          <cx:pt idx="28794">62</cx:pt>
          <cx:pt idx="28795">1</cx:pt>
          <cx:pt idx="28796">23</cx:pt>
          <cx:pt idx="28797">59</cx:pt>
          <cx:pt idx="28798">25</cx:pt>
          <cx:pt idx="28799">14</cx:pt>
          <cx:pt idx="28800">36</cx:pt>
          <cx:pt idx="28801">40</cx:pt>
          <cx:pt idx="28802">23</cx:pt>
          <cx:pt idx="28803">1</cx:pt>
          <cx:pt idx="28804">90</cx:pt>
          <cx:pt idx="28805">8</cx:pt>
          <cx:pt idx="28806">3</cx:pt>
          <cx:pt idx="28807">37</cx:pt>
          <cx:pt idx="28808">4</cx:pt>
          <cx:pt idx="28809">13</cx:pt>
          <cx:pt idx="28810">15</cx:pt>
          <cx:pt idx="28811">53</cx:pt>
          <cx:pt idx="28812">12</cx:pt>
          <cx:pt idx="28813">47</cx:pt>
          <cx:pt idx="28814">16</cx:pt>
          <cx:pt idx="28815">81</cx:pt>
          <cx:pt idx="28816">16</cx:pt>
          <cx:pt idx="28817">71</cx:pt>
          <cx:pt idx="28818">53</cx:pt>
          <cx:pt idx="28819">18</cx:pt>
          <cx:pt idx="28820">21</cx:pt>
          <cx:pt idx="28821">26</cx:pt>
          <cx:pt idx="28822">62</cx:pt>
          <cx:pt idx="28823">82</cx:pt>
          <cx:pt idx="28824">96</cx:pt>
          <cx:pt idx="28825">52</cx:pt>
          <cx:pt idx="28826">12</cx:pt>
          <cx:pt idx="28827">27</cx:pt>
          <cx:pt idx="28828">13</cx:pt>
          <cx:pt idx="28829">39</cx:pt>
          <cx:pt idx="28830">1</cx:pt>
          <cx:pt idx="28831">11</cx:pt>
          <cx:pt idx="28832">39</cx:pt>
          <cx:pt idx="28833">26</cx:pt>
          <cx:pt idx="28834">45</cx:pt>
          <cx:pt idx="28835">23</cx:pt>
          <cx:pt idx="28836">32</cx:pt>
          <cx:pt idx="28837">46</cx:pt>
          <cx:pt idx="28838">21</cx:pt>
          <cx:pt idx="28839">3</cx:pt>
          <cx:pt idx="28840">89</cx:pt>
          <cx:pt idx="28841">18</cx:pt>
          <cx:pt idx="28842">75</cx:pt>
          <cx:pt idx="28843">34</cx:pt>
          <cx:pt idx="28844">6</cx:pt>
          <cx:pt idx="28845">9</cx:pt>
          <cx:pt idx="28846">54</cx:pt>
          <cx:pt idx="28847">20</cx:pt>
          <cx:pt idx="28848">26</cx:pt>
          <cx:pt idx="28849">12</cx:pt>
          <cx:pt idx="28850">14</cx:pt>
          <cx:pt idx="28851">38</cx:pt>
          <cx:pt idx="28852">36</cx:pt>
          <cx:pt idx="28853">22</cx:pt>
          <cx:pt idx="28854">50</cx:pt>
          <cx:pt idx="28855">5</cx:pt>
          <cx:pt idx="28856">74</cx:pt>
          <cx:pt idx="28857">53</cx:pt>
          <cx:pt idx="28858">48</cx:pt>
          <cx:pt idx="28859">34</cx:pt>
          <cx:pt idx="28860">8</cx:pt>
          <cx:pt idx="28861">4</cx:pt>
          <cx:pt idx="28862">7</cx:pt>
          <cx:pt idx="28863">24</cx:pt>
          <cx:pt idx="28864">43</cx:pt>
          <cx:pt idx="28865">10</cx:pt>
          <cx:pt idx="28866">9</cx:pt>
          <cx:pt idx="28867">72</cx:pt>
          <cx:pt idx="28868">38</cx:pt>
          <cx:pt idx="28869">16</cx:pt>
          <cx:pt idx="28870">41</cx:pt>
          <cx:pt idx="28871">25</cx:pt>
          <cx:pt idx="28872">45</cx:pt>
          <cx:pt idx="28873">50</cx:pt>
          <cx:pt idx="28874">60</cx:pt>
          <cx:pt idx="28875">44</cx:pt>
          <cx:pt idx="28876">90</cx:pt>
          <cx:pt idx="28877">2</cx:pt>
          <cx:pt idx="28878">52</cx:pt>
          <cx:pt idx="28879">16</cx:pt>
          <cx:pt idx="28880">17</cx:pt>
          <cx:pt idx="28881">57</cx:pt>
          <cx:pt idx="28882">67</cx:pt>
          <cx:pt idx="28883">4</cx:pt>
          <cx:pt idx="28884">37</cx:pt>
          <cx:pt idx="28885">5</cx:pt>
          <cx:pt idx="28886">11</cx:pt>
          <cx:pt idx="28887">9</cx:pt>
          <cx:pt idx="28888">15</cx:pt>
          <cx:pt idx="28889">13</cx:pt>
          <cx:pt idx="28890">15</cx:pt>
          <cx:pt idx="28891">30</cx:pt>
          <cx:pt idx="28892">8</cx:pt>
          <cx:pt idx="28893">74</cx:pt>
          <cx:pt idx="28894">56</cx:pt>
          <cx:pt idx="28895">49</cx:pt>
          <cx:pt idx="28896">25</cx:pt>
          <cx:pt idx="28897">70</cx:pt>
          <cx:pt idx="28898">17</cx:pt>
          <cx:pt idx="28899">12</cx:pt>
          <cx:pt idx="28900">43</cx:pt>
          <cx:pt idx="28901">11</cx:pt>
          <cx:pt idx="28902">44</cx:pt>
          <cx:pt idx="28903">21</cx:pt>
          <cx:pt idx="28904">92</cx:pt>
          <cx:pt idx="28905">55</cx:pt>
          <cx:pt idx="28906">33</cx:pt>
          <cx:pt idx="28907">2</cx:pt>
          <cx:pt idx="28908">11</cx:pt>
          <cx:pt idx="28909">38</cx:pt>
          <cx:pt idx="28910">31</cx:pt>
          <cx:pt idx="28911">50</cx:pt>
          <cx:pt idx="28912">15</cx:pt>
          <cx:pt idx="28913">32</cx:pt>
          <cx:pt idx="28914">3</cx:pt>
          <cx:pt idx="28915">4</cx:pt>
          <cx:pt idx="28916">13</cx:pt>
          <cx:pt idx="28917">37</cx:pt>
          <cx:pt idx="28918">19</cx:pt>
          <cx:pt idx="28919">52</cx:pt>
          <cx:pt idx="28920">44</cx:pt>
          <cx:pt idx="28921">22</cx:pt>
          <cx:pt idx="28922">41</cx:pt>
          <cx:pt idx="28923">27</cx:pt>
          <cx:pt idx="28924">28</cx:pt>
          <cx:pt idx="28925">25</cx:pt>
          <cx:pt idx="28926">51</cx:pt>
          <cx:pt idx="28927">93</cx:pt>
          <cx:pt idx="28928">40</cx:pt>
          <cx:pt idx="28929">9</cx:pt>
          <cx:pt idx="28930">48</cx:pt>
          <cx:pt idx="28931">77</cx:pt>
          <cx:pt idx="28932">16</cx:pt>
          <cx:pt idx="28933">45</cx:pt>
          <cx:pt idx="28934">29</cx:pt>
          <cx:pt idx="28935">58</cx:pt>
          <cx:pt idx="28936">79</cx:pt>
          <cx:pt idx="28937">49</cx:pt>
          <cx:pt idx="28938">48</cx:pt>
          <cx:pt idx="28939">15</cx:pt>
          <cx:pt idx="28940">32</cx:pt>
          <cx:pt idx="28941">31</cx:pt>
          <cx:pt idx="28942">5</cx:pt>
          <cx:pt idx="28943">65</cx:pt>
          <cx:pt idx="28944">1</cx:pt>
          <cx:pt idx="28945">96</cx:pt>
          <cx:pt idx="28946">76</cx:pt>
          <cx:pt idx="28947">22</cx:pt>
          <cx:pt idx="28948">38</cx:pt>
          <cx:pt idx="28949">57</cx:pt>
          <cx:pt idx="28950">59</cx:pt>
          <cx:pt idx="28951">72</cx:pt>
          <cx:pt idx="28952">6</cx:pt>
          <cx:pt idx="28953">27</cx:pt>
          <cx:pt idx="28954">2</cx:pt>
          <cx:pt idx="28955">23</cx:pt>
          <cx:pt idx="28956">37</cx:pt>
          <cx:pt idx="28957">17</cx:pt>
          <cx:pt idx="28958">22</cx:pt>
          <cx:pt idx="28959">45</cx:pt>
          <cx:pt idx="28960">50</cx:pt>
          <cx:pt idx="28961">84</cx:pt>
          <cx:pt idx="28962">36</cx:pt>
          <cx:pt idx="28963">12</cx:pt>
          <cx:pt idx="28964">21</cx:pt>
          <cx:pt idx="28965">13</cx:pt>
          <cx:pt idx="28966">75</cx:pt>
          <cx:pt idx="28967">24</cx:pt>
          <cx:pt idx="28968">59</cx:pt>
          <cx:pt idx="28969">42</cx:pt>
          <cx:pt idx="28970">41</cx:pt>
          <cx:pt idx="28971">47</cx:pt>
          <cx:pt idx="28972">3</cx:pt>
          <cx:pt idx="28973">10</cx:pt>
          <cx:pt idx="28974">37</cx:pt>
          <cx:pt idx="28975">19</cx:pt>
          <cx:pt idx="28976">5</cx:pt>
          <cx:pt idx="28977">4</cx:pt>
          <cx:pt idx="28978">15</cx:pt>
          <cx:pt idx="28979">1</cx:pt>
          <cx:pt idx="28980">1</cx:pt>
          <cx:pt idx="28981">11</cx:pt>
          <cx:pt idx="28982">71</cx:pt>
          <cx:pt idx="28983">40</cx:pt>
          <cx:pt idx="28984">29</cx:pt>
          <cx:pt idx="28985">3</cx:pt>
          <cx:pt idx="28986">15</cx:pt>
          <cx:pt idx="28987">25</cx:pt>
          <cx:pt idx="28988">45</cx:pt>
          <cx:pt idx="28989">75</cx:pt>
          <cx:pt idx="28990">80</cx:pt>
          <cx:pt idx="28991">49</cx:pt>
          <cx:pt idx="28992">55</cx:pt>
          <cx:pt idx="28993">72</cx:pt>
          <cx:pt idx="28994">54</cx:pt>
          <cx:pt idx="28995">7</cx:pt>
          <cx:pt idx="28996">30</cx:pt>
          <cx:pt idx="28997">77</cx:pt>
          <cx:pt idx="28998">9</cx:pt>
          <cx:pt idx="28999">42</cx:pt>
          <cx:pt idx="29000">57</cx:pt>
          <cx:pt idx="29001">29</cx:pt>
          <cx:pt idx="29002">3</cx:pt>
          <cx:pt idx="29003">50</cx:pt>
          <cx:pt idx="29004">43</cx:pt>
          <cx:pt idx="29005">54</cx:pt>
          <cx:pt idx="29006">72</cx:pt>
          <cx:pt idx="29007">26</cx:pt>
          <cx:pt idx="29008">13</cx:pt>
          <cx:pt idx="29009">61</cx:pt>
          <cx:pt idx="29010">14</cx:pt>
          <cx:pt idx="29011">24</cx:pt>
          <cx:pt idx="29012">19</cx:pt>
          <cx:pt idx="29013">52</cx:pt>
          <cx:pt idx="29014">31</cx:pt>
          <cx:pt idx="29015">30</cx:pt>
          <cx:pt idx="29016">65</cx:pt>
          <cx:pt idx="29017">59</cx:pt>
          <cx:pt idx="29018">20</cx:pt>
          <cx:pt idx="29019">18</cx:pt>
          <cx:pt idx="29020">49</cx:pt>
          <cx:pt idx="29021">21</cx:pt>
          <cx:pt idx="29022">89</cx:pt>
          <cx:pt idx="29023">3</cx:pt>
          <cx:pt idx="29024">47</cx:pt>
          <cx:pt idx="29025">18</cx:pt>
          <cx:pt idx="29026">13</cx:pt>
          <cx:pt idx="29027">61</cx:pt>
          <cx:pt idx="29028">20</cx:pt>
          <cx:pt idx="29029">12</cx:pt>
          <cx:pt idx="29030">66</cx:pt>
          <cx:pt idx="29031">6</cx:pt>
          <cx:pt idx="29032">60</cx:pt>
          <cx:pt idx="29033">78</cx:pt>
          <cx:pt idx="29034">10</cx:pt>
          <cx:pt idx="29035">52</cx:pt>
          <cx:pt idx="29036">38</cx:pt>
          <cx:pt idx="29037">9</cx:pt>
          <cx:pt idx="29038">54</cx:pt>
          <cx:pt idx="29039">4</cx:pt>
          <cx:pt idx="29040">12</cx:pt>
          <cx:pt idx="29041">13</cx:pt>
          <cx:pt idx="29042">9</cx:pt>
          <cx:pt idx="29043">68</cx:pt>
          <cx:pt idx="29044">7</cx:pt>
          <cx:pt idx="29045">8</cx:pt>
          <cx:pt idx="29046">89</cx:pt>
          <cx:pt idx="29047">27</cx:pt>
          <cx:pt idx="29048">67</cx:pt>
          <cx:pt idx="29049">47</cx:pt>
          <cx:pt idx="29050">81</cx:pt>
          <cx:pt idx="29051">48</cx:pt>
          <cx:pt idx="29052">25</cx:pt>
          <cx:pt idx="29053">18</cx:pt>
          <cx:pt idx="29054">57</cx:pt>
          <cx:pt idx="29055">3</cx:pt>
          <cx:pt idx="29056">37</cx:pt>
          <cx:pt idx="29057">2</cx:pt>
          <cx:pt idx="29058">14</cx:pt>
          <cx:pt idx="29059">55</cx:pt>
          <cx:pt idx="29060">21</cx:pt>
          <cx:pt idx="29061">44</cx:pt>
          <cx:pt idx="29062">19</cx:pt>
          <cx:pt idx="29063">51</cx:pt>
          <cx:pt idx="29064">32</cx:pt>
          <cx:pt idx="29065">10</cx:pt>
          <cx:pt idx="29066">31</cx:pt>
          <cx:pt idx="29067">16</cx:pt>
          <cx:pt idx="29068">6</cx:pt>
          <cx:pt idx="29069">20</cx:pt>
          <cx:pt idx="29070">6</cx:pt>
          <cx:pt idx="29071">15</cx:pt>
          <cx:pt idx="29072">75</cx:pt>
          <cx:pt idx="29073">8</cx:pt>
          <cx:pt idx="29074">45</cx:pt>
          <cx:pt idx="29075">14</cx:pt>
          <cx:pt idx="29076">20</cx:pt>
          <cx:pt idx="29077">19</cx:pt>
          <cx:pt idx="29078">23</cx:pt>
          <cx:pt idx="29079">73</cx:pt>
          <cx:pt idx="29080">22</cx:pt>
          <cx:pt idx="29081">26</cx:pt>
          <cx:pt idx="29082">39</cx:pt>
          <cx:pt idx="29083">57</cx:pt>
          <cx:pt idx="29084">5</cx:pt>
          <cx:pt idx="29085">81</cx:pt>
          <cx:pt idx="29086">18</cx:pt>
          <cx:pt idx="29087">42</cx:pt>
          <cx:pt idx="29088">37</cx:pt>
          <cx:pt idx="29089">36</cx:pt>
          <cx:pt idx="29090">3</cx:pt>
          <cx:pt idx="29091">30</cx:pt>
          <cx:pt idx="29092">17</cx:pt>
          <cx:pt idx="29093">15</cx:pt>
          <cx:pt idx="29094">7</cx:pt>
          <cx:pt idx="29095">13</cx:pt>
          <cx:pt idx="29096">46</cx:pt>
          <cx:pt idx="29097">35</cx:pt>
          <cx:pt idx="29098">8</cx:pt>
          <cx:pt idx="29099">4</cx:pt>
          <cx:pt idx="29100">81</cx:pt>
          <cx:pt idx="29101">22</cx:pt>
          <cx:pt idx="29102">13</cx:pt>
          <cx:pt idx="29103">64</cx:pt>
          <cx:pt idx="29104">51</cx:pt>
          <cx:pt idx="29105">19</cx:pt>
          <cx:pt idx="29106">27</cx:pt>
          <cx:pt idx="29107">15</cx:pt>
          <cx:pt idx="29108">18</cx:pt>
          <cx:pt idx="29109">7</cx:pt>
          <cx:pt idx="29110">91</cx:pt>
          <cx:pt idx="29111">52</cx:pt>
          <cx:pt idx="29112">66</cx:pt>
          <cx:pt idx="29113">5</cx:pt>
          <cx:pt idx="29114">44</cx:pt>
          <cx:pt idx="29115">33</cx:pt>
          <cx:pt idx="29116">50</cx:pt>
          <cx:pt idx="29117">81</cx:pt>
          <cx:pt idx="29118">3</cx:pt>
          <cx:pt idx="29119">10</cx:pt>
          <cx:pt idx="29120">36</cx:pt>
          <cx:pt idx="29121">15</cx:pt>
          <cx:pt idx="29122">4</cx:pt>
          <cx:pt idx="29123">11</cx:pt>
          <cx:pt idx="29124">80</cx:pt>
          <cx:pt idx="29125">8</cx:pt>
          <cx:pt idx="29126">23</cx:pt>
          <cx:pt idx="29127">37</cx:pt>
          <cx:pt idx="29128">22</cx:pt>
          <cx:pt idx="29129">24</cx:pt>
          <cx:pt idx="29130">69</cx:pt>
          <cx:pt idx="29131">29</cx:pt>
          <cx:pt idx="29132">5</cx:pt>
          <cx:pt idx="29133">50</cx:pt>
          <cx:pt idx="29134">81</cx:pt>
          <cx:pt idx="29135">64</cx:pt>
          <cx:pt idx="29136">24</cx:pt>
          <cx:pt idx="29137">1</cx:pt>
          <cx:pt idx="29138">44</cx:pt>
          <cx:pt idx="29139">57</cx:pt>
          <cx:pt idx="29140">77</cx:pt>
          <cx:pt idx="29141">45</cx:pt>
          <cx:pt idx="29142">22</cx:pt>
          <cx:pt idx="29143">13</cx:pt>
          <cx:pt idx="29144">30</cx:pt>
          <cx:pt idx="29145">44</cx:pt>
          <cx:pt idx="29146">51</cx:pt>
          <cx:pt idx="29147">26</cx:pt>
          <cx:pt idx="29148">28</cx:pt>
          <cx:pt idx="29149">33</cx:pt>
          <cx:pt idx="29150">19</cx:pt>
          <cx:pt idx="29151">41</cx:pt>
          <cx:pt idx="29152">32</cx:pt>
          <cx:pt idx="29153">85</cx:pt>
          <cx:pt idx="29154">9</cx:pt>
          <cx:pt idx="29155">59</cx:pt>
          <cx:pt idx="29156">49</cx:pt>
          <cx:pt idx="29157">14</cx:pt>
          <cx:pt idx="29158">72</cx:pt>
          <cx:pt idx="29159">79</cx:pt>
          <cx:pt idx="29160">18</cx:pt>
          <cx:pt idx="29161">26</cx:pt>
          <cx:pt idx="29162">58</cx:pt>
          <cx:pt idx="29163">6</cx:pt>
          <cx:pt idx="29164">22</cx:pt>
          <cx:pt idx="29165">10</cx:pt>
          <cx:pt idx="29166">29</cx:pt>
          <cx:pt idx="29167">9</cx:pt>
          <cx:pt idx="29168">28</cx:pt>
          <cx:pt idx="29169">40</cx:pt>
          <cx:pt idx="29170">7</cx:pt>
          <cx:pt idx="29171">19</cx:pt>
          <cx:pt idx="29172">54</cx:pt>
          <cx:pt idx="29173">65</cx:pt>
          <cx:pt idx="29174">13</cx:pt>
          <cx:pt idx="29175">22</cx:pt>
          <cx:pt idx="29176">19</cx:pt>
          <cx:pt idx="29177">61</cx:pt>
          <cx:pt idx="29178">20</cx:pt>
          <cx:pt idx="29179">49</cx:pt>
          <cx:pt idx="29180">69</cx:pt>
          <cx:pt idx="29181">30</cx:pt>
          <cx:pt idx="29182">5</cx:pt>
          <cx:pt idx="29183">65</cx:pt>
          <cx:pt idx="29184">24</cx:pt>
          <cx:pt idx="29185">51</cx:pt>
          <cx:pt idx="29186">27</cx:pt>
          <cx:pt idx="29187">48</cx:pt>
          <cx:pt idx="29188">46</cx:pt>
          <cx:pt idx="29189">78</cx:pt>
          <cx:pt idx="29190">55</cx:pt>
          <cx:pt idx="29191">14</cx:pt>
          <cx:pt idx="29192">62</cx:pt>
          <cx:pt idx="29193">15</cx:pt>
          <cx:pt idx="29194">23</cx:pt>
          <cx:pt idx="29195">38</cx:pt>
          <cx:pt idx="29196">18</cx:pt>
          <cx:pt idx="29197">2</cx:pt>
          <cx:pt idx="29198">3</cx:pt>
          <cx:pt idx="29199">94</cx:pt>
          <cx:pt idx="29200">19</cx:pt>
          <cx:pt idx="29201">85</cx:pt>
          <cx:pt idx="29202">4</cx:pt>
          <cx:pt idx="29203">46</cx:pt>
          <cx:pt idx="29204">16</cx:pt>
          <cx:pt idx="29205">1</cx:pt>
          <cx:pt idx="29206">54</cx:pt>
          <cx:pt idx="29207">87</cx:pt>
          <cx:pt idx="29208">66</cx:pt>
          <cx:pt idx="29209">13</cx:pt>
          <cx:pt idx="29210">19</cx:pt>
          <cx:pt idx="29211">23</cx:pt>
          <cx:pt idx="29212">40</cx:pt>
          <cx:pt idx="29213">91</cx:pt>
          <cx:pt idx="29214">6</cx:pt>
          <cx:pt idx="29215">10</cx:pt>
          <cx:pt idx="29216">30</cx:pt>
          <cx:pt idx="29217">37</cx:pt>
          <cx:pt idx="29218">8</cx:pt>
          <cx:pt idx="29219">14</cx:pt>
          <cx:pt idx="29220">32</cx:pt>
          <cx:pt idx="29221">85</cx:pt>
          <cx:pt idx="29222">29</cx:pt>
          <cx:pt idx="29223">79</cx:pt>
          <cx:pt idx="29224">9</cx:pt>
          <cx:pt idx="29225">24</cx:pt>
          <cx:pt idx="29226">59</cx:pt>
          <cx:pt idx="29227">49</cx:pt>
          <cx:pt idx="29228">36</cx:pt>
          <cx:pt idx="29229">63</cx:pt>
          <cx:pt idx="29230">20</cx:pt>
          <cx:pt idx="29231">14</cx:pt>
          <cx:pt idx="29232">77</cx:pt>
          <cx:pt idx="29233">67</cx:pt>
          <cx:pt idx="29234">41</cx:pt>
          <cx:pt idx="29235">37</cx:pt>
          <cx:pt idx="29236">63</cx:pt>
          <cx:pt idx="29237">8</cx:pt>
          <cx:pt idx="29238">15</cx:pt>
          <cx:pt idx="29239">40</cx:pt>
          <cx:pt idx="29240">20</cx:pt>
          <cx:pt idx="29241">17</cx:pt>
          <cx:pt idx="29242">59</cx:pt>
          <cx:pt idx="29243">84</cx:pt>
          <cx:pt idx="29244">2</cx:pt>
          <cx:pt idx="29245">11</cx:pt>
          <cx:pt idx="29246">47</cx:pt>
          <cx:pt idx="29247">45</cx:pt>
          <cx:pt idx="29248">19</cx:pt>
          <cx:pt idx="29249">29</cx:pt>
          <cx:pt idx="29250">51</cx:pt>
          <cx:pt idx="29251">9</cx:pt>
          <cx:pt idx="29252">58</cx:pt>
          <cx:pt idx="29253">54</cx:pt>
          <cx:pt idx="29254">70</cx:pt>
          <cx:pt idx="29255">44</cx:pt>
          <cx:pt idx="29256">30</cx:pt>
          <cx:pt idx="29257">1</cx:pt>
          <cx:pt idx="29258">62</cx:pt>
          <cx:pt idx="29259">33</cx:pt>
          <cx:pt idx="29260">34</cx:pt>
          <cx:pt idx="29261">26</cx:pt>
          <cx:pt idx="29262">43</cx:pt>
          <cx:pt idx="29263">32</cx:pt>
          <cx:pt idx="29264">73</cx:pt>
          <cx:pt idx="29265">41</cx:pt>
          <cx:pt idx="29266">2</cx:pt>
          <cx:pt idx="29267">44</cx:pt>
          <cx:pt idx="29268">8</cx:pt>
          <cx:pt idx="29269">69</cx:pt>
          <cx:pt idx="29270">65</cx:pt>
          <cx:pt idx="29271">26</cx:pt>
          <cx:pt idx="29272">1</cx:pt>
          <cx:pt idx="29273">14</cx:pt>
          <cx:pt idx="29274">13</cx:pt>
          <cx:pt idx="29275">20</cx:pt>
          <cx:pt idx="29276">45</cx:pt>
          <cx:pt idx="29277">11</cx:pt>
          <cx:pt idx="29278">37</cx:pt>
          <cx:pt idx="29279">57</cx:pt>
          <cx:pt idx="29280">1</cx:pt>
          <cx:pt idx="29281">23</cx:pt>
          <cx:pt idx="29282">48</cx:pt>
          <cx:pt idx="29283">88</cx:pt>
          <cx:pt idx="29284">69</cx:pt>
          <cx:pt idx="29285">27</cx:pt>
          <cx:pt idx="29286">5</cx:pt>
          <cx:pt idx="29287">74</cx:pt>
          <cx:pt idx="29288">16</cx:pt>
          <cx:pt idx="29289">19</cx:pt>
          <cx:pt idx="29290">2</cx:pt>
          <cx:pt idx="29291">93</cx:pt>
          <cx:pt idx="29292">50</cx:pt>
          <cx:pt idx="29293">11</cx:pt>
          <cx:pt idx="29294">17</cx:pt>
          <cx:pt idx="29295">22</cx:pt>
          <cx:pt idx="29296">30</cx:pt>
          <cx:pt idx="29297">62</cx:pt>
          <cx:pt idx="29298">4</cx:pt>
          <cx:pt idx="29299">32</cx:pt>
          <cx:pt idx="29300">57</cx:pt>
          <cx:pt idx="29301">25</cx:pt>
          <cx:pt idx="29302">34</cx:pt>
          <cx:pt idx="29303">78</cx:pt>
          <cx:pt idx="29304">5</cx:pt>
          <cx:pt idx="29305">56</cx:pt>
          <cx:pt idx="29306">2</cx:pt>
          <cx:pt idx="29307">8</cx:pt>
          <cx:pt idx="29308">6</cx:pt>
          <cx:pt idx="29309">64</cx:pt>
          <cx:pt idx="29310">20</cx:pt>
          <cx:pt idx="29311">41</cx:pt>
          <cx:pt idx="29312">35</cx:pt>
          <cx:pt idx="29313">25</cx:pt>
          <cx:pt idx="29314">6</cx:pt>
          <cx:pt idx="29315">42</cx:pt>
          <cx:pt idx="29316">56</cx:pt>
          <cx:pt idx="29317">2</cx:pt>
          <cx:pt idx="29318">23</cx:pt>
          <cx:pt idx="29319">17</cx:pt>
          <cx:pt idx="29320">34</cx:pt>
          <cx:pt idx="29321">46</cx:pt>
          <cx:pt idx="29322">48</cx:pt>
          <cx:pt idx="29323">18</cx:pt>
          <cx:pt idx="29324">31</cx:pt>
          <cx:pt idx="29325">22</cx:pt>
          <cx:pt idx="29326">64</cx:pt>
          <cx:pt idx="29327">42</cx:pt>
          <cx:pt idx="29328">67</cx:pt>
          <cx:pt idx="29329">13</cx:pt>
          <cx:pt idx="29330">6</cx:pt>
          <cx:pt idx="29331">80</cx:pt>
          <cx:pt idx="29332">16</cx:pt>
          <cx:pt idx="29333">3</cx:pt>
          <cx:pt idx="29334">17</cx:pt>
          <cx:pt idx="29335">23</cx:pt>
          <cx:pt idx="29336">1</cx:pt>
          <cx:pt idx="29337">26</cx:pt>
          <cx:pt idx="29338">83</cx:pt>
          <cx:pt idx="29339">47</cx:pt>
          <cx:pt idx="29340">62</cx:pt>
          <cx:pt idx="29341">33</cx:pt>
          <cx:pt idx="29342">50</cx:pt>
          <cx:pt idx="29343">32</cx:pt>
          <cx:pt idx="29344">15</cx:pt>
          <cx:pt idx="29345">56</cx:pt>
          <cx:pt idx="29346">40</cx:pt>
          <cx:pt idx="29347">6</cx:pt>
          <cx:pt idx="29348">5</cx:pt>
          <cx:pt idx="29349">69</cx:pt>
          <cx:pt idx="29350">27</cx:pt>
          <cx:pt idx="29351">36</cx:pt>
          <cx:pt idx="29352">19</cx:pt>
          <cx:pt idx="29353">75</cx:pt>
          <cx:pt idx="29354">59</cx:pt>
          <cx:pt idx="29355">71</cx:pt>
          <cx:pt idx="29356">11</cx:pt>
          <cx:pt idx="29357">15</cx:pt>
          <cx:pt idx="29358">64</cx:pt>
          <cx:pt idx="29359">10</cx:pt>
          <cx:pt idx="29360">3</cx:pt>
          <cx:pt idx="29361">32</cx:pt>
          <cx:pt idx="29362">26</cx:pt>
          <cx:pt idx="29363">18</cx:pt>
          <cx:pt idx="29364">77</cx:pt>
          <cx:pt idx="29365">9</cx:pt>
          <cx:pt idx="29366">17</cx:pt>
          <cx:pt idx="29367">6</cx:pt>
          <cx:pt idx="29368">4</cx:pt>
          <cx:pt idx="29369">68</cx:pt>
          <cx:pt idx="29370">33</cx:pt>
          <cx:pt idx="29371">7</cx:pt>
          <cx:pt idx="29372">19</cx:pt>
          <cx:pt idx="29373">12</cx:pt>
          <cx:pt idx="29374">10</cx:pt>
          <cx:pt idx="29375">3</cx:pt>
          <cx:pt idx="29376">21</cx:pt>
          <cx:pt idx="29377">76</cx:pt>
          <cx:pt idx="29378">77</cx:pt>
          <cx:pt idx="29379">8</cx:pt>
          <cx:pt idx="29380">51</cx:pt>
          <cx:pt idx="29381">52</cx:pt>
          <cx:pt idx="29382">22</cx:pt>
          <cx:pt idx="29383">56</cx:pt>
          <cx:pt idx="29384">63</cx:pt>
          <cx:pt idx="29385">38</cx:pt>
          <cx:pt idx="29386">26</cx:pt>
          <cx:pt idx="29387">3</cx:pt>
          <cx:pt idx="29388">5</cx:pt>
          <cx:pt idx="29389">73</cx:pt>
          <cx:pt idx="29390">34</cx:pt>
          <cx:pt idx="29391">17</cx:pt>
          <cx:pt idx="29392">6</cx:pt>
          <cx:pt idx="29393">28</cx:pt>
          <cx:pt idx="29394">30</cx:pt>
          <cx:pt idx="29395">72</cx:pt>
          <cx:pt idx="29396">68</cx:pt>
          <cx:pt idx="29397">46</cx:pt>
          <cx:pt idx="29398">14</cx:pt>
          <cx:pt idx="29399">65</cx:pt>
          <cx:pt idx="29400">13</cx:pt>
          <cx:pt idx="29401">9</cx:pt>
          <cx:pt idx="29402">23</cx:pt>
          <cx:pt idx="29403">43</cx:pt>
          <cx:pt idx="29404">12</cx:pt>
          <cx:pt idx="29405">18</cx:pt>
          <cx:pt idx="29406">21</cx:pt>
          <cx:pt idx="29407">20</cx:pt>
          <cx:pt idx="29408">29</cx:pt>
          <cx:pt idx="29409">6</cx:pt>
          <cx:pt idx="29410">38</cx:pt>
          <cx:pt idx="29411">68</cx:pt>
          <cx:pt idx="29412">55</cx:pt>
          <cx:pt idx="29413">81</cx:pt>
          <cx:pt idx="29414">31</cx:pt>
          <cx:pt idx="29415">54</cx:pt>
          <cx:pt idx="29416">16</cx:pt>
          <cx:pt idx="29417">39</cx:pt>
          <cx:pt idx="29418">1</cx:pt>
          <cx:pt idx="29419">56</cx:pt>
          <cx:pt idx="29420">12</cx:pt>
          <cx:pt idx="29421">5</cx:pt>
          <cx:pt idx="29422">9</cx:pt>
          <cx:pt idx="29423">38</cx:pt>
          <cx:pt idx="29424">18</cx:pt>
          <cx:pt idx="29425">58</cx:pt>
          <cx:pt idx="29426">26</cx:pt>
          <cx:pt idx="29427">32</cx:pt>
          <cx:pt idx="29428">71</cx:pt>
          <cx:pt idx="29429">4</cx:pt>
          <cx:pt idx="29430">11</cx:pt>
          <cx:pt idx="29431">9</cx:pt>
          <cx:pt idx="29432">22</cx:pt>
          <cx:pt idx="29433">65</cx:pt>
          <cx:pt idx="29434">49</cx:pt>
          <cx:pt idx="29435">3</cx:pt>
          <cx:pt idx="29436">20</cx:pt>
          <cx:pt idx="29437">14</cx:pt>
          <cx:pt idx="29438">40</cx:pt>
          <cx:pt idx="29439">17</cx:pt>
          <cx:pt idx="29440">41</cx:pt>
          <cx:pt idx="29441">4</cx:pt>
          <cx:pt idx="29442">44</cx:pt>
          <cx:pt idx="29443">35</cx:pt>
          <cx:pt idx="29444">5</cx:pt>
          <cx:pt idx="29445">39</cx:pt>
          <cx:pt idx="29446">49</cx:pt>
          <cx:pt idx="29447">43</cx:pt>
          <cx:pt idx="29448">34</cx:pt>
          <cx:pt idx="29449">22</cx:pt>
          <cx:pt idx="29450">15</cx:pt>
          <cx:pt idx="29451">69</cx:pt>
          <cx:pt idx="29452">36</cx:pt>
          <cx:pt idx="29453">4</cx:pt>
          <cx:pt idx="29454">7</cx:pt>
          <cx:pt idx="29455">56</cx:pt>
          <cx:pt idx="29456">19</cx:pt>
          <cx:pt idx="29457">50</cx:pt>
          <cx:pt idx="29458">18</cx:pt>
          <cx:pt idx="29459">17</cx:pt>
          <cx:pt idx="29460">30</cx:pt>
          <cx:pt idx="29461">75</cx:pt>
          <cx:pt idx="29462">17</cx:pt>
          <cx:pt idx="29463">93</cx:pt>
          <cx:pt idx="29464">91</cx:pt>
          <cx:pt idx="29465">8</cx:pt>
          <cx:pt idx="29466">12</cx:pt>
          <cx:pt idx="29467">5</cx:pt>
          <cx:pt idx="29468">13</cx:pt>
          <cx:pt idx="29469">34</cx:pt>
          <cx:pt idx="29470">68</cx:pt>
          <cx:pt idx="29471">2</cx:pt>
          <cx:pt idx="29472">15</cx:pt>
          <cx:pt idx="29473">26</cx:pt>
          <cx:pt idx="29474">39</cx:pt>
          <cx:pt idx="29475">35</cx:pt>
          <cx:pt idx="29476">8</cx:pt>
          <cx:pt idx="29477">63</cx:pt>
          <cx:pt idx="29478">19</cx:pt>
          <cx:pt idx="29479">17</cx:pt>
          <cx:pt idx="29480">14</cx:pt>
          <cx:pt idx="29481">25</cx:pt>
          <cx:pt idx="29482">58</cx:pt>
          <cx:pt idx="29483">46</cx:pt>
          <cx:pt idx="29484">90</cx:pt>
          <cx:pt idx="29485">50</cx:pt>
          <cx:pt idx="29486">2</cx:pt>
          <cx:pt idx="29487">23</cx:pt>
          <cx:pt idx="29488">59</cx:pt>
          <cx:pt idx="29489">13</cx:pt>
          <cx:pt idx="29490">31</cx:pt>
          <cx:pt idx="29491">37</cx:pt>
          <cx:pt idx="29492">53</cx:pt>
          <cx:pt idx="29493">45</cx:pt>
          <cx:pt idx="29494">17</cx:pt>
          <cx:pt idx="29495">21</cx:pt>
          <cx:pt idx="29496">36</cx:pt>
          <cx:pt idx="29497">7</cx:pt>
          <cx:pt idx="29498">10</cx:pt>
          <cx:pt idx="29499">78</cx:pt>
          <cx:pt idx="29500">54</cx:pt>
          <cx:pt idx="29501">23</cx:pt>
          <cx:pt idx="29502">50</cx:pt>
          <cx:pt idx="29503">8</cx:pt>
          <cx:pt idx="29504">41</cx:pt>
          <cx:pt idx="29505">25</cx:pt>
          <cx:pt idx="29506">14</cx:pt>
          <cx:pt idx="29507">34</cx:pt>
          <cx:pt idx="29508">15</cx:pt>
          <cx:pt idx="29509">42</cx:pt>
          <cx:pt idx="29510">43</cx:pt>
          <cx:pt idx="29511">32</cx:pt>
          <cx:pt idx="29512">6</cx:pt>
          <cx:pt idx="29513">31</cx:pt>
          <cx:pt idx="29514">24</cx:pt>
          <cx:pt idx="29515">57</cx:pt>
          <cx:pt idx="29516">39</cx:pt>
          <cx:pt idx="29517">1</cx:pt>
          <cx:pt idx="29518">40</cx:pt>
          <cx:pt idx="29519">53</cx:pt>
          <cx:pt idx="29520">60</cx:pt>
          <cx:pt idx="29521">5</cx:pt>
          <cx:pt idx="29522">51</cx:pt>
          <cx:pt idx="29523">37</cx:pt>
          <cx:pt idx="29524">58</cx:pt>
          <cx:pt idx="29525">2</cx:pt>
          <cx:pt idx="29526">50</cx:pt>
          <cx:pt idx="29527">47</cx:pt>
          <cx:pt idx="29528">48</cx:pt>
          <cx:pt idx="29529">87</cx:pt>
          <cx:pt idx="29530">39</cx:pt>
          <cx:pt idx="29531">93</cx:pt>
          <cx:pt idx="29532">44</cx:pt>
          <cx:pt idx="29533">56</cx:pt>
          <cx:pt idx="29534">72</cx:pt>
          <cx:pt idx="29535">14</cx:pt>
          <cx:pt idx="29536">55</cx:pt>
          <cx:pt idx="29537">10</cx:pt>
          <cx:pt idx="29538">23</cx:pt>
          <cx:pt idx="29539">42</cx:pt>
          <cx:pt idx="29540">48</cx:pt>
          <cx:pt idx="29541">11</cx:pt>
          <cx:pt idx="29542">3</cx:pt>
          <cx:pt idx="29543">67</cx:pt>
          <cx:pt idx="29544">37</cx:pt>
          <cx:pt idx="29545">12</cx:pt>
          <cx:pt idx="29546">18</cx:pt>
          <cx:pt idx="29547">34</cx:pt>
          <cx:pt idx="29548">9</cx:pt>
          <cx:pt idx="29549">33</cx:pt>
          <cx:pt idx="29550">16</cx:pt>
          <cx:pt idx="29551">72</cx:pt>
          <cx:pt idx="29552">37</cx:pt>
          <cx:pt idx="29553">40</cx:pt>
          <cx:pt idx="29554">53</cx:pt>
          <cx:pt idx="29555">17</cx:pt>
          <cx:pt idx="29556">8</cx:pt>
          <cx:pt idx="29557">11</cx:pt>
          <cx:pt idx="29558">23</cx:pt>
          <cx:pt idx="29559">30</cx:pt>
          <cx:pt idx="29560">96</cx:pt>
          <cx:pt idx="29561">51</cx:pt>
          <cx:pt idx="29562">19</cx:pt>
          <cx:pt idx="29563">2</cx:pt>
          <cx:pt idx="29564">22</cx:pt>
          <cx:pt idx="29565">5</cx:pt>
          <cx:pt idx="29566">16</cx:pt>
          <cx:pt idx="29567">38</cx:pt>
          <cx:pt idx="29568">53</cx:pt>
          <cx:pt idx="29569">60</cx:pt>
          <cx:pt idx="29570">75</cx:pt>
          <cx:pt idx="29571">30</cx:pt>
          <cx:pt idx="29572">52</cx:pt>
          <cx:pt idx="29573">14</cx:pt>
          <cx:pt idx="29574">24</cx:pt>
          <cx:pt idx="29575">66</cx:pt>
          <cx:pt idx="29576">32</cx:pt>
          <cx:pt idx="29577">11</cx:pt>
          <cx:pt idx="29578">3</cx:pt>
          <cx:pt idx="29579">17</cx:pt>
          <cx:pt idx="29580">23</cx:pt>
          <cx:pt idx="29581">5</cx:pt>
          <cx:pt idx="29582">22</cx:pt>
          <cx:pt idx="29583">80</cx:pt>
          <cx:pt idx="29584">86</cx:pt>
          <cx:pt idx="29585">3</cx:pt>
          <cx:pt idx="29586">34</cx:pt>
          <cx:pt idx="29587">14</cx:pt>
          <cx:pt idx="29588">48</cx:pt>
          <cx:pt idx="29589">71</cx:pt>
          <cx:pt idx="29590">64</cx:pt>
          <cx:pt idx="29591">8</cx:pt>
          <cx:pt idx="29592">28</cx:pt>
          <cx:pt idx="29593">19</cx:pt>
          <cx:pt idx="29594">93</cx:pt>
          <cx:pt idx="29595">73</cx:pt>
          <cx:pt idx="29596">4</cx:pt>
          <cx:pt idx="29597">27</cx:pt>
          <cx:pt idx="29598">36</cx:pt>
          <cx:pt idx="29599">63</cx:pt>
          <cx:pt idx="29600">72</cx:pt>
          <cx:pt idx="29601">15</cx:pt>
          <cx:pt idx="29602">38</cx:pt>
          <cx:pt idx="29603">28</cx:pt>
          <cx:pt idx="29604">29</cx:pt>
          <cx:pt idx="29605">69</cx:pt>
          <cx:pt idx="29606">92</cx:pt>
          <cx:pt idx="29607">5</cx:pt>
          <cx:pt idx="29608">40</cx:pt>
          <cx:pt idx="29609">77</cx:pt>
          <cx:pt idx="29610">35</cx:pt>
          <cx:pt idx="29611">68</cx:pt>
          <cx:pt idx="29612">85</cx:pt>
          <cx:pt idx="29613">20</cx:pt>
          <cx:pt idx="29614">23</cx:pt>
          <cx:pt idx="29615">24</cx:pt>
          <cx:pt idx="29616">87</cx:pt>
          <cx:pt idx="29617">27</cx:pt>
          <cx:pt idx="29618">71</cx:pt>
          <cx:pt idx="29619">8</cx:pt>
          <cx:pt idx="29620">25</cx:pt>
          <cx:pt idx="29621">42</cx:pt>
          <cx:pt idx="29622">37</cx:pt>
          <cx:pt idx="29623">49</cx:pt>
          <cx:pt idx="29624">78</cx:pt>
          <cx:pt idx="29625">9</cx:pt>
          <cx:pt idx="29626">57</cx:pt>
          <cx:pt idx="29627">42</cx:pt>
          <cx:pt idx="29628">24</cx:pt>
          <cx:pt idx="29629">61</cx:pt>
          <cx:pt idx="29630">44</cx:pt>
          <cx:pt idx="29631">31</cx:pt>
          <cx:pt idx="29632">6</cx:pt>
          <cx:pt idx="29633">80</cx:pt>
          <cx:pt idx="29634">17</cx:pt>
          <cx:pt idx="29635">67</cx:pt>
          <cx:pt idx="29636">28</cx:pt>
          <cx:pt idx="29637">47</cx:pt>
          <cx:pt idx="29638">21</cx:pt>
          <cx:pt idx="29639">52</cx:pt>
          <cx:pt idx="29640">27</cx:pt>
          <cx:pt idx="29641">39</cx:pt>
          <cx:pt idx="29642">50</cx:pt>
          <cx:pt idx="29643">55</cx:pt>
          <cx:pt idx="29644">3</cx:pt>
          <cx:pt idx="29645">14</cx:pt>
          <cx:pt idx="29646">78</cx:pt>
          <cx:pt idx="29647">63</cx:pt>
          <cx:pt idx="29648">47</cx:pt>
          <cx:pt idx="29649">81</cx:pt>
          <cx:pt idx="29650">9</cx:pt>
          <cx:pt idx="29651">18</cx:pt>
          <cx:pt idx="29652">69</cx:pt>
          <cx:pt idx="29653">23</cx:pt>
          <cx:pt idx="29654">42</cx:pt>
          <cx:pt idx="29655">36</cx:pt>
          <cx:pt idx="29656">5</cx:pt>
          <cx:pt idx="29657">30</cx:pt>
          <cx:pt idx="29658">17</cx:pt>
          <cx:pt idx="29659">52</cx:pt>
          <cx:pt idx="29660">9</cx:pt>
          <cx:pt idx="29661">18</cx:pt>
          <cx:pt idx="29662">4</cx:pt>
          <cx:pt idx="29663">59</cx:pt>
          <cx:pt idx="29664">32</cx:pt>
          <cx:pt idx="29665">20</cx:pt>
          <cx:pt idx="29666">16</cx:pt>
          <cx:pt idx="29667">42</cx:pt>
          <cx:pt idx="29668">3</cx:pt>
          <cx:pt idx="29669">40</cx:pt>
          <cx:pt idx="29670">42</cx:pt>
          <cx:pt idx="29671">45</cx:pt>
          <cx:pt idx="29672">55</cx:pt>
          <cx:pt idx="29673">38</cx:pt>
          <cx:pt idx="29674">64</cx:pt>
          <cx:pt idx="29675">98</cx:pt>
          <cx:pt idx="29676">24</cx:pt>
          <cx:pt idx="29677">7</cx:pt>
          <cx:pt idx="29678">50</cx:pt>
          <cx:pt idx="29679">69</cx:pt>
          <cx:pt idx="29680">5</cx:pt>
          <cx:pt idx="29681">47</cx:pt>
          <cx:pt idx="29682">78</cx:pt>
          <cx:pt idx="29683">59</cx:pt>
          <cx:pt idx="29684">51</cx:pt>
          <cx:pt idx="29685">11</cx:pt>
          <cx:pt idx="29686">31</cx:pt>
          <cx:pt idx="29687">33</cx:pt>
          <cx:pt idx="29688">30</cx:pt>
          <cx:pt idx="29689">16</cx:pt>
          <cx:pt idx="29690">54</cx:pt>
          <cx:pt idx="29691">13</cx:pt>
          <cx:pt idx="29692">35</cx:pt>
          <cx:pt idx="29693">9</cx:pt>
          <cx:pt idx="29694">22</cx:pt>
          <cx:pt idx="29695">57</cx:pt>
          <cx:pt idx="29696">70</cx:pt>
          <cx:pt idx="29697">15</cx:pt>
          <cx:pt idx="29698">5</cx:pt>
          <cx:pt idx="29699">32</cx:pt>
          <cx:pt idx="29700">1</cx:pt>
          <cx:pt idx="29701">42</cx:pt>
          <cx:pt idx="29702">10</cx:pt>
          <cx:pt idx="29703">38</cx:pt>
          <cx:pt idx="29704">6</cx:pt>
          <cx:pt idx="29705">43</cx:pt>
          <cx:pt idx="29706">17</cx:pt>
          <cx:pt idx="29707">37</cx:pt>
          <cx:pt idx="29708">21</cx:pt>
          <cx:pt idx="29709">44</cx:pt>
          <cx:pt idx="29710">70</cx:pt>
          <cx:pt idx="29711">29</cx:pt>
          <cx:pt idx="29712">8</cx:pt>
          <cx:pt idx="29713">67</cx:pt>
          <cx:pt idx="29714">31</cx:pt>
          <cx:pt idx="29715">48</cx:pt>
          <cx:pt idx="29716">8</cx:pt>
          <cx:pt idx="29717">28</cx:pt>
          <cx:pt idx="29718">19</cx:pt>
          <cx:pt idx="29719">41</cx:pt>
          <cx:pt idx="29720">63</cx:pt>
          <cx:pt idx="29721">4</cx:pt>
          <cx:pt idx="29722">39</cx:pt>
          <cx:pt idx="29723">32</cx:pt>
          <cx:pt idx="29724">27</cx:pt>
          <cx:pt idx="29725">10</cx:pt>
          <cx:pt idx="29726">31</cx:pt>
          <cx:pt idx="29727">16</cx:pt>
          <cx:pt idx="29728">5</cx:pt>
          <cx:pt idx="29729">26</cx:pt>
          <cx:pt idx="29730">9</cx:pt>
          <cx:pt idx="29731">25</cx:pt>
          <cx:pt idx="29732">47</cx:pt>
          <cx:pt idx="29733">14</cx:pt>
          <cx:pt idx="29734">57</cx:pt>
          <cx:pt idx="29735">56</cx:pt>
          <cx:pt idx="29736">64</cx:pt>
          <cx:pt idx="29737">22</cx:pt>
          <cx:pt idx="29738">49</cx:pt>
          <cx:pt idx="29739">40</cx:pt>
          <cx:pt idx="29740">12</cx:pt>
          <cx:pt idx="29741">41</cx:pt>
          <cx:pt idx="29742">65</cx:pt>
          <cx:pt idx="29743">84</cx:pt>
          <cx:pt idx="29744">36</cx:pt>
          <cx:pt idx="29745">13</cx:pt>
          <cx:pt idx="29746">11</cx:pt>
          <cx:pt idx="29747">10</cx:pt>
          <cx:pt idx="29748">20</cx:pt>
          <cx:pt idx="29749">45</cx:pt>
          <cx:pt idx="29750">12</cx:pt>
          <cx:pt idx="29751">53</cx:pt>
          <cx:pt idx="29752">57</cx:pt>
          <cx:pt idx="29753">32</cx:pt>
          <cx:pt idx="29754">3</cx:pt>
          <cx:pt idx="29755">61</cx:pt>
          <cx:pt idx="29756">48</cx:pt>
          <cx:pt idx="29757">35</cx:pt>
          <cx:pt idx="29758">7</cx:pt>
          <cx:pt idx="29759">69</cx:pt>
          <cx:pt idx="29760">18</cx:pt>
          <cx:pt idx="29761">43</cx:pt>
          <cx:pt idx="29762">48</cx:pt>
          <cx:pt idx="29763">33</cx:pt>
          <cx:pt idx="29764">66</cx:pt>
          <cx:pt idx="29765">12</cx:pt>
          <cx:pt idx="29766">30</cx:pt>
          <cx:pt idx="29767">7</cx:pt>
          <cx:pt idx="29768">86</cx:pt>
          <cx:pt idx="29769">2</cx:pt>
          <cx:pt idx="29770">78</cx:pt>
          <cx:pt idx="29771">26</cx:pt>
          <cx:pt idx="29772">35</cx:pt>
          <cx:pt idx="29773">21</cx:pt>
          <cx:pt idx="29774">3</cx:pt>
          <cx:pt idx="29775">29</cx:pt>
          <cx:pt idx="29776">40</cx:pt>
          <cx:pt idx="29777">31</cx:pt>
          <cx:pt idx="29778">1</cx:pt>
          <cx:pt idx="29779">33</cx:pt>
          <cx:pt idx="29780">12</cx:pt>
          <cx:pt idx="29781">35</cx:pt>
          <cx:pt idx="29782">43</cx:pt>
          <cx:pt idx="29783">48</cx:pt>
          <cx:pt idx="29784">13</cx:pt>
          <cx:pt idx="29785">44</cx:pt>
          <cx:pt idx="29786">32</cx:pt>
          <cx:pt idx="29787">20</cx:pt>
          <cx:pt idx="29788">45</cx:pt>
          <cx:pt idx="29789">8</cx:pt>
          <cx:pt idx="29790">45</cx:pt>
          <cx:pt idx="29791">75</cx:pt>
          <cx:pt idx="29792">25</cx:pt>
          <cx:pt idx="29793">11</cx:pt>
          <cx:pt idx="29794">28</cx:pt>
          <cx:pt idx="29795">42</cx:pt>
          <cx:pt idx="29796">24</cx:pt>
          <cx:pt idx="29797">46</cx:pt>
          <cx:pt idx="29798">66</cx:pt>
          <cx:pt idx="29799">29</cx:pt>
          <cx:pt idx="29800">41</cx:pt>
          <cx:pt idx="29801">7</cx:pt>
          <cx:pt idx="29802">51</cx:pt>
          <cx:pt idx="29803">83</cx:pt>
          <cx:pt idx="29804">37</cx:pt>
          <cx:pt idx="29805">14</cx:pt>
          <cx:pt idx="29806">43</cx:pt>
          <cx:pt idx="29807">21</cx:pt>
          <cx:pt idx="29808">72</cx:pt>
          <cx:pt idx="29809">11</cx:pt>
          <cx:pt idx="29810">65</cx:pt>
          <cx:pt idx="29811">13</cx:pt>
          <cx:pt idx="29812">16</cx:pt>
          <cx:pt idx="29813">48</cx:pt>
          <cx:pt idx="29814">10</cx:pt>
          <cx:pt idx="29815">7</cx:pt>
          <cx:pt idx="29816">44</cx:pt>
          <cx:pt idx="29817">4</cx:pt>
          <cx:pt idx="29818">9</cx:pt>
          <cx:pt idx="29819">69</cx:pt>
          <cx:pt idx="29820">22</cx:pt>
          <cx:pt idx="29821">31</cx:pt>
          <cx:pt idx="29822">55</cx:pt>
          <cx:pt idx="29823">35</cx:pt>
          <cx:pt idx="29824">60</cx:pt>
          <cx:pt idx="29825">62</cx:pt>
          <cx:pt idx="29826">16</cx:pt>
          <cx:pt idx="29827">10</cx:pt>
          <cx:pt idx="29828">76</cx:pt>
          <cx:pt idx="29829">5</cx:pt>
          <cx:pt idx="29830">70</cx:pt>
          <cx:pt idx="29831">7</cx:pt>
          <cx:pt idx="29832">68</cx:pt>
          <cx:pt idx="29833">44</cx:pt>
          <cx:pt idx="29834">11</cx:pt>
          <cx:pt idx="29835">60</cx:pt>
          <cx:pt idx="29836">58</cx:pt>
          <cx:pt idx="29837">79</cx:pt>
          <cx:pt idx="29838">38</cx:pt>
          <cx:pt idx="29839">15</cx:pt>
          <cx:pt idx="29840">51</cx:pt>
          <cx:pt idx="29841">21</cx:pt>
          <cx:pt idx="29842">53</cx:pt>
          <cx:pt idx="29843">87</cx:pt>
          <cx:pt idx="29844">10</cx:pt>
          <cx:pt idx="29845">55</cx:pt>
          <cx:pt idx="29846">69</cx:pt>
          <cx:pt idx="29847">17</cx:pt>
          <cx:pt idx="29848">23</cx:pt>
          <cx:pt idx="29849">12</cx:pt>
          <cx:pt idx="29850">27</cx:pt>
          <cx:pt idx="29851">8</cx:pt>
          <cx:pt idx="29852">42</cx:pt>
          <cx:pt idx="29853">12</cx:pt>
          <cx:pt idx="29854">46</cx:pt>
          <cx:pt idx="29855">53</cx:pt>
          <cx:pt idx="29856">30</cx:pt>
          <cx:pt idx="29857">13</cx:pt>
          <cx:pt idx="29858">22</cx:pt>
          <cx:pt idx="29859">48</cx:pt>
          <cx:pt idx="29860">29</cx:pt>
          <cx:pt idx="29861">5</cx:pt>
          <cx:pt idx="29862">9</cx:pt>
          <cx:pt idx="29863">64</cx:pt>
          <cx:pt idx="29864">56</cx:pt>
          <cx:pt idx="29865">35</cx:pt>
          <cx:pt idx="29866">5</cx:pt>
          <cx:pt idx="29867">47</cx:pt>
          <cx:pt idx="29868">49</cx:pt>
          <cx:pt idx="29869">21</cx:pt>
          <cx:pt idx="29870">9</cx:pt>
          <cx:pt idx="29871">38</cx:pt>
          <cx:pt idx="29872">27</cx:pt>
          <cx:pt idx="29873">24</cx:pt>
          <cx:pt idx="29874">10</cx:pt>
          <cx:pt idx="29875">28</cx:pt>
          <cx:pt idx="29876">34</cx:pt>
          <cx:pt idx="29877">89</cx:pt>
          <cx:pt idx="29878">54</cx:pt>
          <cx:pt idx="29879">32</cx:pt>
          <cx:pt idx="29880">51</cx:pt>
          <cx:pt idx="29881">16</cx:pt>
          <cx:pt idx="29882">61</cx:pt>
          <cx:pt idx="29883">65</cx:pt>
          <cx:pt idx="29884">7</cx:pt>
          <cx:pt idx="29885">22</cx:pt>
          <cx:pt idx="29886">29</cx:pt>
          <cx:pt idx="29887">2</cx:pt>
          <cx:pt idx="29888">55</cx:pt>
          <cx:pt idx="29889">82</cx:pt>
          <cx:pt idx="29890">68</cx:pt>
          <cx:pt idx="29891">27</cx:pt>
          <cx:pt idx="29892">25</cx:pt>
          <cx:pt idx="29893">42</cx:pt>
          <cx:pt idx="29894">62</cx:pt>
          <cx:pt idx="29895">14</cx:pt>
          <cx:pt idx="29896">9</cx:pt>
          <cx:pt idx="29897">56</cx:pt>
          <cx:pt idx="29898">3</cx:pt>
          <cx:pt idx="29899">41</cx:pt>
          <cx:pt idx="29900">11</cx:pt>
          <cx:pt idx="29901">25</cx:pt>
          <cx:pt idx="29902">48</cx:pt>
          <cx:pt idx="29903">8</cx:pt>
          <cx:pt idx="29904">20</cx:pt>
          <cx:pt idx="29905">59</cx:pt>
          <cx:pt idx="29906">75</cx:pt>
          <cx:pt idx="29907">79</cx:pt>
          <cx:pt idx="29908">38</cx:pt>
          <cx:pt idx="29909">15</cx:pt>
          <cx:pt idx="29910">1</cx:pt>
          <cx:pt idx="29911">16</cx:pt>
          <cx:pt idx="29912">5</cx:pt>
          <cx:pt idx="29913">21</cx:pt>
          <cx:pt idx="29914">35</cx:pt>
          <cx:pt idx="29915">19</cx:pt>
          <cx:pt idx="29916">68</cx:pt>
          <cx:pt idx="29917">46</cx:pt>
          <cx:pt idx="29918">80</cx:pt>
          <cx:pt idx="29919">20</cx:pt>
          <cx:pt idx="29920">12</cx:pt>
          <cx:pt idx="29921">11</cx:pt>
          <cx:pt idx="29922">73</cx:pt>
          <cx:pt idx="29923">13</cx:pt>
          <cx:pt idx="29924">34</cx:pt>
          <cx:pt idx="29925">24</cx:pt>
          <cx:pt idx="29926">25</cx:pt>
          <cx:pt idx="29927">76</cx:pt>
          <cx:pt idx="29928">31</cx:pt>
          <cx:pt idx="29929">5</cx:pt>
          <cx:pt idx="29930">47</cx:pt>
          <cx:pt idx="29931">40</cx:pt>
          <cx:pt idx="29932">13</cx:pt>
          <cx:pt idx="29933">68</cx:pt>
          <cx:pt idx="29934">80</cx:pt>
          <cx:pt idx="29935">33</cx:pt>
          <cx:pt idx="29936">48</cx:pt>
          <cx:pt idx="29937">39</cx:pt>
          <cx:pt idx="29938">50</cx:pt>
          <cx:pt idx="29939">10</cx:pt>
          <cx:pt idx="29940">12</cx:pt>
          <cx:pt idx="29941">44</cx:pt>
          <cx:pt idx="29942">70</cx:pt>
          <cx:pt idx="29943">25</cx:pt>
          <cx:pt idx="29944">27</cx:pt>
          <cx:pt idx="29945">45</cx:pt>
          <cx:pt idx="29946">28</cx:pt>
          <cx:pt idx="29947">17</cx:pt>
          <cx:pt idx="29948">21</cx:pt>
          <cx:pt idx="29949">4</cx:pt>
          <cx:pt idx="29950">19</cx:pt>
          <cx:pt idx="29951">76</cx:pt>
          <cx:pt idx="29952">15</cx:pt>
          <cx:pt idx="29953">72</cx:pt>
          <cx:pt idx="29954">53</cx:pt>
          <cx:pt idx="29955">14</cx:pt>
          <cx:pt idx="29956">3</cx:pt>
          <cx:pt idx="29957">37</cx:pt>
          <cx:pt idx="29958">13</cx:pt>
          <cx:pt idx="29959">62</cx:pt>
          <cx:pt idx="29960">4</cx:pt>
          <cx:pt idx="29961">35</cx:pt>
          <cx:pt idx="29962">53</cx:pt>
          <cx:pt idx="29963">21</cx:pt>
          <cx:pt idx="29964">78</cx:pt>
          <cx:pt idx="29965">17</cx:pt>
          <cx:pt idx="29966">58</cx:pt>
          <cx:pt idx="29967">60</cx:pt>
          <cx:pt idx="29968">15</cx:pt>
          <cx:pt idx="29969">85</cx:pt>
          <cx:pt idx="29970">17</cx:pt>
          <cx:pt idx="29971">63</cx:pt>
          <cx:pt idx="29972">2</cx:pt>
          <cx:pt idx="29973">5</cx:pt>
          <cx:pt idx="29974">4</cx:pt>
          <cx:pt idx="29975">43</cx:pt>
          <cx:pt idx="29976">12</cx:pt>
          <cx:pt idx="29977">45</cx:pt>
          <cx:pt idx="29978">11</cx:pt>
          <cx:pt idx="29979">39</cx:pt>
          <cx:pt idx="29980">23</cx:pt>
          <cx:pt idx="29981">33</cx:pt>
          <cx:pt idx="29982">21</cx:pt>
          <cx:pt idx="29983">18</cx:pt>
          <cx:pt idx="29984">37</cx:pt>
          <cx:pt idx="29985">82</cx:pt>
          <cx:pt idx="29986">37</cx:pt>
          <cx:pt idx="29987">81</cx:pt>
          <cx:pt idx="29988">31</cx:pt>
          <cx:pt idx="29989">14</cx:pt>
          <cx:pt idx="29990">25</cx:pt>
          <cx:pt idx="29991">79</cx:pt>
          <cx:pt idx="29992">45</cx:pt>
          <cx:pt idx="29993">55</cx:pt>
          <cx:pt idx="29994">36</cx:pt>
          <cx:pt idx="29995">78</cx:pt>
          <cx:pt idx="29996">52</cx:pt>
          <cx:pt idx="29997">5</cx:pt>
          <cx:pt idx="29998">7</cx:pt>
          <cx:pt idx="29999">28</cx:pt>
          <cx:pt idx="30000">50</cx:pt>
          <cx:pt idx="30001">67</cx:pt>
          <cx:pt idx="30002">71</cx:pt>
          <cx:pt idx="30003">3</cx:pt>
          <cx:pt idx="30004">54</cx:pt>
          <cx:pt idx="30005">35</cx:pt>
          <cx:pt idx="30006">68</cx:pt>
          <cx:pt idx="30007">9</cx:pt>
          <cx:pt idx="30008">39</cx:pt>
          <cx:pt idx="30009">17</cx:pt>
          <cx:pt idx="30010">8</cx:pt>
          <cx:pt idx="30011">7</cx:pt>
          <cx:pt idx="30012">4</cx:pt>
          <cx:pt idx="30013">51</cx:pt>
          <cx:pt idx="30014">45</cx:pt>
          <cx:pt idx="30015">27</cx:pt>
          <cx:pt idx="30016">69</cx:pt>
          <cx:pt idx="30017">34</cx:pt>
          <cx:pt idx="30018">22</cx:pt>
          <cx:pt idx="30019">44</cx:pt>
          <cx:pt idx="30020">5</cx:pt>
          <cx:pt idx="30021">9</cx:pt>
          <cx:pt idx="30022">18</cx:pt>
          <cx:pt idx="30023">10</cx:pt>
          <cx:pt idx="30024">57</cx:pt>
          <cx:pt idx="30025">51</cx:pt>
          <cx:pt idx="30026">13</cx:pt>
          <cx:pt idx="30027">15</cx:pt>
          <cx:pt idx="30028">46</cx:pt>
          <cx:pt idx="30029">26</cx:pt>
          <cx:pt idx="30030">96</cx:pt>
          <cx:pt idx="30031">23</cx:pt>
          <cx:pt idx="30032">37</cx:pt>
          <cx:pt idx="30033">1</cx:pt>
          <cx:pt idx="30034">16</cx:pt>
          <cx:pt idx="30035">5</cx:pt>
          <cx:pt idx="30036">32</cx:pt>
          <cx:pt idx="30037">11</cx:pt>
          <cx:pt idx="30038">66</cx:pt>
          <cx:pt idx="30039">78</cx:pt>
          <cx:pt idx="30040">61</cx:pt>
          <cx:pt idx="30041">12</cx:pt>
          <cx:pt idx="30042">72</cx:pt>
          <cx:pt idx="30043">17</cx:pt>
          <cx:pt idx="30044">34</cx:pt>
          <cx:pt idx="30045">68</cx:pt>
          <cx:pt idx="30046">40</cx:pt>
          <cx:pt idx="30047">8</cx:pt>
          <cx:pt idx="30048">19</cx:pt>
          <cx:pt idx="30049">59</cx:pt>
          <cx:pt idx="30050">18</cx:pt>
          <cx:pt idx="30051">32</cx:pt>
          <cx:pt idx="30052">2</cx:pt>
          <cx:pt idx="30053">16</cx:pt>
          <cx:pt idx="30054">67</cx:pt>
          <cx:pt idx="30055">53</cx:pt>
          <cx:pt idx="30056">69</cx:pt>
          <cx:pt idx="30057">74</cx:pt>
          <cx:pt idx="30058">81</cx:pt>
          <cx:pt idx="30059">30</cx:pt>
          <cx:pt idx="30060">61</cx:pt>
          <cx:pt idx="30061">7</cx:pt>
          <cx:pt idx="30062">13</cx:pt>
          <cx:pt idx="30063">22</cx:pt>
          <cx:pt idx="30064">34</cx:pt>
          <cx:pt idx="30065">31</cx:pt>
          <cx:pt idx="30066">52</cx:pt>
          <cx:pt idx="30067">82</cx:pt>
          <cx:pt idx="30068">18</cx:pt>
          <cx:pt idx="30069">5</cx:pt>
          <cx:pt idx="30070">1</cx:pt>
          <cx:pt idx="30071">20</cx:pt>
          <cx:pt idx="30072">21</cx:pt>
          <cx:pt idx="30073">64</cx:pt>
          <cx:pt idx="30074">59</cx:pt>
          <cx:pt idx="30075">15</cx:pt>
          <cx:pt idx="30076">42</cx:pt>
          <cx:pt idx="30077">10</cx:pt>
          <cx:pt idx="30078">29</cx:pt>
          <cx:pt idx="30079">23</cx:pt>
          <cx:pt idx="30080">26</cx:pt>
          <cx:pt idx="30081">68</cx:pt>
          <cx:pt idx="30082">41</cx:pt>
          <cx:pt idx="30083">18</cx:pt>
          <cx:pt idx="30084">57</cx:pt>
          <cx:pt idx="30085">67</cx:pt>
          <cx:pt idx="30086">24</cx:pt>
          <cx:pt idx="30087">77</cx:pt>
          <cx:pt idx="30088">56</cx:pt>
          <cx:pt idx="30089">11</cx:pt>
          <cx:pt idx="30090">15</cx:pt>
          <cx:pt idx="30091">17</cx:pt>
          <cx:pt idx="30092">24</cx:pt>
          <cx:pt idx="30093">11</cx:pt>
          <cx:pt idx="30094">55</cx:pt>
          <cx:pt idx="30095">26</cx:pt>
          <cx:pt idx="30096">86</cx:pt>
          <cx:pt idx="30097">33</cx:pt>
          <cx:pt idx="30098">40</cx:pt>
          <cx:pt idx="30099">81</cx:pt>
          <cx:pt idx="30100">37</cx:pt>
          <cx:pt idx="30101">46</cx:pt>
          <cx:pt idx="30102">20</cx:pt>
          <cx:pt idx="30103">1</cx:pt>
          <cx:pt idx="30104">19</cx:pt>
          <cx:pt idx="30105">42</cx:pt>
          <cx:pt idx="30106">21</cx:pt>
          <cx:pt idx="30107">74</cx:pt>
          <cx:pt idx="30108">28</cx:pt>
          <cx:pt idx="30109">6</cx:pt>
          <cx:pt idx="30110">52</cx:pt>
          <cx:pt idx="30111">57</cx:pt>
          <cx:pt idx="30112">63</cx:pt>
          <cx:pt idx="30113">50</cx:pt>
          <cx:pt idx="30114">22</cx:pt>
          <cx:pt idx="30115">66</cx:pt>
          <cx:pt idx="30116">44</cx:pt>
          <cx:pt idx="30117">26</cx:pt>
          <cx:pt idx="30118">65</cx:pt>
          <cx:pt idx="30119">11</cx:pt>
          <cx:pt idx="30120">41</cx:pt>
          <cx:pt idx="30121">55</cx:pt>
          <cx:pt idx="30122">11</cx:pt>
          <cx:pt idx="30123">48</cx:pt>
          <cx:pt idx="30124">60</cx:pt>
          <cx:pt idx="30125">33</cx:pt>
          <cx:pt idx="30126">64</cx:pt>
          <cx:pt idx="30127">68</cx:pt>
          <cx:pt idx="30128">22</cx:pt>
          <cx:pt idx="30129">13</cx:pt>
          <cx:pt idx="30130">12</cx:pt>
          <cx:pt idx="30131">30</cx:pt>
          <cx:pt idx="30132">69</cx:pt>
          <cx:pt idx="30133">8</cx:pt>
          <cx:pt idx="30134">73</cx:pt>
          <cx:pt idx="30135">24</cx:pt>
          <cx:pt idx="30136">68</cx:pt>
          <cx:pt idx="30137">23</cx:pt>
          <cx:pt idx="30138">36</cx:pt>
          <cx:pt idx="30139">48</cx:pt>
          <cx:pt idx="30140">6</cx:pt>
          <cx:pt idx="30141">38</cx:pt>
          <cx:pt idx="30142">62</cx:pt>
          <cx:pt idx="30143">59</cx:pt>
          <cx:pt idx="30144">3</cx:pt>
          <cx:pt idx="30145">18</cx:pt>
          <cx:pt idx="30146">40</cx:pt>
          <cx:pt idx="30147">19</cx:pt>
          <cx:pt idx="30148">67</cx:pt>
          <cx:pt idx="30149">15</cx:pt>
          <cx:pt idx="30150">24</cx:pt>
          <cx:pt idx="30151">22</cx:pt>
          <cx:pt idx="30152">9</cx:pt>
          <cx:pt idx="30153">11</cx:pt>
          <cx:pt idx="30154">54</cx:pt>
          <cx:pt idx="30155">6</cx:pt>
          <cx:pt idx="30156">10</cx:pt>
          <cx:pt idx="30157">26</cx:pt>
          <cx:pt idx="30158">38</cx:pt>
          <cx:pt idx="30159">28</cx:pt>
          <cx:pt idx="30160">20</cx:pt>
          <cx:pt idx="30161">23</cx:pt>
          <cx:pt idx="30162">34</cx:pt>
          <cx:pt idx="30163">7</cx:pt>
          <cx:pt idx="30164">56</cx:pt>
          <cx:pt idx="30165">30</cx:pt>
          <cx:pt idx="30166">6</cx:pt>
          <cx:pt idx="30167">15</cx:pt>
          <cx:pt idx="30168">48</cx:pt>
          <cx:pt idx="30169">4</cx:pt>
          <cx:pt idx="30170">55</cx:pt>
          <cx:pt idx="30171">52</cx:pt>
          <cx:pt idx="30172">85</cx:pt>
          <cx:pt idx="30173">9</cx:pt>
          <cx:pt idx="30174">17</cx:pt>
          <cx:pt idx="30175">7</cx:pt>
          <cx:pt idx="30176">81</cx:pt>
          <cx:pt idx="30177">46</cx:pt>
          <cx:pt idx="30178">38</cx:pt>
          <cx:pt idx="30179">75</cx:pt>
          <cx:pt idx="30180">9</cx:pt>
          <cx:pt idx="30181">59</cx:pt>
          <cx:pt idx="30182">32</cx:pt>
          <cx:pt idx="30183">18</cx:pt>
          <cx:pt idx="30184">56</cx:pt>
          <cx:pt idx="30185">5</cx:pt>
          <cx:pt idx="30186">69</cx:pt>
          <cx:pt idx="30187">47</cx:pt>
          <cx:pt idx="30188">35</cx:pt>
          <cx:pt idx="30189">49</cx:pt>
          <cx:pt idx="30190">3</cx:pt>
          <cx:pt idx="30191">12</cx:pt>
          <cx:pt idx="30192">25</cx:pt>
          <cx:pt idx="30193">22</cx:pt>
          <cx:pt idx="30194">2</cx:pt>
          <cx:pt idx="30195">18</cx:pt>
          <cx:pt idx="30196">4</cx:pt>
          <cx:pt idx="30197">30</cx:pt>
          <cx:pt idx="30198">19</cx:pt>
          <cx:pt idx="30199">40</cx:pt>
          <cx:pt idx="30200">37</cx:pt>
          <cx:pt idx="30201">3</cx:pt>
          <cx:pt idx="30202">64</cx:pt>
          <cx:pt idx="30203">9</cx:pt>
          <cx:pt idx="30204">62</cx:pt>
          <cx:pt idx="30205">8</cx:pt>
          <cx:pt idx="30206">29</cx:pt>
          <cx:pt idx="30207">11</cx:pt>
          <cx:pt idx="30208">5</cx:pt>
          <cx:pt idx="30209">44</cx:pt>
          <cx:pt idx="30210">28</cx:pt>
          <cx:pt idx="30211">3</cx:pt>
          <cx:pt idx="30212">17</cx:pt>
          <cx:pt idx="30213">44</cx:pt>
          <cx:pt idx="30214">53</cx:pt>
          <cx:pt idx="30215">43</cx:pt>
          <cx:pt idx="30216">57</cx:pt>
          <cx:pt idx="30217">34</cx:pt>
          <cx:pt idx="30218">86</cx:pt>
          <cx:pt idx="30219">5</cx:pt>
          <cx:pt idx="30220">2</cx:pt>
          <cx:pt idx="30221">36</cx:pt>
          <cx:pt idx="30222">1</cx:pt>
          <cx:pt idx="30223">89</cx:pt>
          <cx:pt idx="30224">37</cx:pt>
          <cx:pt idx="30225">15</cx:pt>
          <cx:pt idx="30226">11</cx:pt>
          <cx:pt idx="30227">16</cx:pt>
          <cx:pt idx="30228">45</cx:pt>
          <cx:pt idx="30229">18</cx:pt>
          <cx:pt idx="30230">50</cx:pt>
          <cx:pt idx="30231">49</cx:pt>
          <cx:pt idx="30232">46</cx:pt>
          <cx:pt idx="30233">31</cx:pt>
          <cx:pt idx="30234">33</cx:pt>
          <cx:pt idx="30235">5</cx:pt>
          <cx:pt idx="30236">56</cx:pt>
          <cx:pt idx="30237">7</cx:pt>
          <cx:pt idx="30238">32</cx:pt>
          <cx:pt idx="30239">9</cx:pt>
          <cx:pt idx="30240">18</cx:pt>
          <cx:pt idx="30241">15</cx:pt>
          <cx:pt idx="30242">13</cx:pt>
          <cx:pt idx="30243">16</cx:pt>
          <cx:pt idx="30244">6</cx:pt>
          <cx:pt idx="30245">74</cx:pt>
          <cx:pt idx="30246">79</cx:pt>
          <cx:pt idx="30247">72</cx:pt>
          <cx:pt idx="30248">21</cx:pt>
          <cx:pt idx="30249">30</cx:pt>
          <cx:pt idx="30250">34</cx:pt>
          <cx:pt idx="30251">5</cx:pt>
          <cx:pt idx="30252">64</cx:pt>
          <cx:pt idx="30253">1</cx:pt>
          <cx:pt idx="30254">49</cx:pt>
          <cx:pt idx="30255">68</cx:pt>
          <cx:pt idx="30256">26</cx:pt>
          <cx:pt idx="30257">6</cx:pt>
          <cx:pt idx="30258">33</cx:pt>
          <cx:pt idx="30259">65</cx:pt>
          <cx:pt idx="30260">50</cx:pt>
          <cx:pt idx="30261">29</cx:pt>
          <cx:pt idx="30262">71</cx:pt>
          <cx:pt idx="30263">62</cx:pt>
          <cx:pt idx="30264">18</cx:pt>
          <cx:pt idx="30265">36</cx:pt>
          <cx:pt idx="30266">48</cx:pt>
          <cx:pt idx="30267">70</cx:pt>
          <cx:pt idx="30268">14</cx:pt>
          <cx:pt idx="30269">8</cx:pt>
          <cx:pt idx="30270">46</cx:pt>
          <cx:pt idx="30271">66</cx:pt>
          <cx:pt idx="30272">26</cx:pt>
          <cx:pt idx="30273">4</cx:pt>
          <cx:pt idx="30274">30</cx:pt>
          <cx:pt idx="30275">1</cx:pt>
          <cx:pt idx="30276">19</cx:pt>
          <cx:pt idx="30277">3</cx:pt>
          <cx:pt idx="30278">64</cx:pt>
          <cx:pt idx="30279">14</cx:pt>
          <cx:pt idx="30280">70</cx:pt>
          <cx:pt idx="30281">13</cx:pt>
          <cx:pt idx="30282">27</cx:pt>
          <cx:pt idx="30283">18</cx:pt>
          <cx:pt idx="30284">12</cx:pt>
          <cx:pt idx="30285">34</cx:pt>
          <cx:pt idx="30286">51</cx:pt>
          <cx:pt idx="30287">62</cx:pt>
          <cx:pt idx="30288">38</cx:pt>
          <cx:pt idx="30289">57</cx:pt>
          <cx:pt idx="30290">56</cx:pt>
          <cx:pt idx="30291">2</cx:pt>
          <cx:pt idx="30292">20</cx:pt>
          <cx:pt idx="30293">45</cx:pt>
          <cx:pt idx="30294">6</cx:pt>
          <cx:pt idx="30295">15</cx:pt>
          <cx:pt idx="30296">48</cx:pt>
          <cx:pt idx="30297">41</cx:pt>
          <cx:pt idx="30298">31</cx:pt>
          <cx:pt idx="30299">52</cx:pt>
          <cx:pt idx="30300">6</cx:pt>
          <cx:pt idx="30301">39</cx:pt>
          <cx:pt idx="30302">1</cx:pt>
          <cx:pt idx="30303">13</cx:pt>
          <cx:pt idx="30304">31</cx:pt>
          <cx:pt idx="30305">44</cx:pt>
          <cx:pt idx="30306">10</cx:pt>
          <cx:pt idx="30307">8</cx:pt>
          <cx:pt idx="30308">28</cx:pt>
          <cx:pt idx="30309">2</cx:pt>
          <cx:pt idx="30310">29</cx:pt>
          <cx:pt idx="30311">80</cx:pt>
          <cx:pt idx="30312">74</cx:pt>
          <cx:pt idx="30313">47</cx:pt>
          <cx:pt idx="30314">66</cx:pt>
          <cx:pt idx="30315">42</cx:pt>
          <cx:pt idx="30316">17</cx:pt>
          <cx:pt idx="30317">11</cx:pt>
          <cx:pt idx="30318">67</cx:pt>
          <cx:pt idx="30319">37</cx:pt>
          <cx:pt idx="30320">30</cx:pt>
          <cx:pt idx="30321">2</cx:pt>
          <cx:pt idx="30322">26</cx:pt>
          <cx:pt idx="30323">48</cx:pt>
          <cx:pt idx="30324">31</cx:pt>
          <cx:pt idx="30325">43</cx:pt>
          <cx:pt idx="30326">24</cx:pt>
          <cx:pt idx="30327">33</cx:pt>
          <cx:pt idx="30328">3</cx:pt>
          <cx:pt idx="30329">76</cx:pt>
          <cx:pt idx="30330">9</cx:pt>
          <cx:pt idx="30331">70</cx:pt>
          <cx:pt idx="30332">67</cx:pt>
          <cx:pt idx="30333">3</cx:pt>
          <cx:pt idx="30334">23</cx:pt>
          <cx:pt idx="30335">6</cx:pt>
          <cx:pt idx="30336">33</cx:pt>
          <cx:pt idx="30337">20</cx:pt>
          <cx:pt idx="30338">62</cx:pt>
          <cx:pt idx="30339">22</cx:pt>
          <cx:pt idx="30340">28</cx:pt>
          <cx:pt idx="30341">19</cx:pt>
          <cx:pt idx="30342">1</cx:pt>
          <cx:pt idx="30343">57</cx:pt>
          <cx:pt idx="30344">58</cx:pt>
          <cx:pt idx="30345">42</cx:pt>
          <cx:pt idx="30346">61</cx:pt>
          <cx:pt idx="30347">67</cx:pt>
          <cx:pt idx="30348">27</cx:pt>
          <cx:pt idx="30349">30</cx:pt>
          <cx:pt idx="30350">56</cx:pt>
          <cx:pt idx="30351">16</cx:pt>
          <cx:pt idx="30352">60</cx:pt>
          <cx:pt idx="30353">9</cx:pt>
          <cx:pt idx="30354">54</cx:pt>
          <cx:pt idx="30355">82</cx:pt>
          <cx:pt idx="30356">40</cx:pt>
          <cx:pt idx="30357">50</cx:pt>
          <cx:pt idx="30358">21</cx:pt>
          <cx:pt idx="30359">34</cx:pt>
          <cx:pt idx="30360">9</cx:pt>
          <cx:pt idx="30361">14</cx:pt>
          <cx:pt idx="30362">5</cx:pt>
          <cx:pt idx="30363">77</cx:pt>
          <cx:pt idx="30364">35</cx:pt>
          <cx:pt idx="30365">51</cx:pt>
          <cx:pt idx="30366">18</cx:pt>
          <cx:pt idx="30367">30</cx:pt>
          <cx:pt idx="30368">88</cx:pt>
          <cx:pt idx="30369">61</cx:pt>
          <cx:pt idx="30370">25</cx:pt>
          <cx:pt idx="30371">60</cx:pt>
          <cx:pt idx="30372">48</cx:pt>
          <cx:pt idx="30373">20</cx:pt>
          <cx:pt idx="30374">2</cx:pt>
          <cx:pt idx="30375">6</cx:pt>
          <cx:pt idx="30376">3</cx:pt>
          <cx:pt idx="30377">75</cx:pt>
          <cx:pt idx="30378">42</cx:pt>
          <cx:pt idx="30379">22</cx:pt>
          <cx:pt idx="30380">61</cx:pt>
          <cx:pt idx="30381">85</cx:pt>
          <cx:pt idx="30382">56</cx:pt>
          <cx:pt idx="30383">43</cx:pt>
          <cx:pt idx="30384">5</cx:pt>
          <cx:pt idx="30385">9</cx:pt>
          <cx:pt idx="30386">58</cx:pt>
          <cx:pt idx="30387">50</cx:pt>
          <cx:pt idx="30388">8</cx:pt>
          <cx:pt idx="30389">12</cx:pt>
          <cx:pt idx="30390">20</cx:pt>
          <cx:pt idx="30391">71</cx:pt>
          <cx:pt idx="30392">17</cx:pt>
          <cx:pt idx="30393">7</cx:pt>
          <cx:pt idx="30394">43</cx:pt>
          <cx:pt idx="30395">22</cx:pt>
          <cx:pt idx="30396">64</cx:pt>
          <cx:pt idx="30397">65</cx:pt>
          <cx:pt idx="30398">24</cx:pt>
          <cx:pt idx="30399">31</cx:pt>
          <cx:pt idx="30400">30</cx:pt>
          <cx:pt idx="30401">16</cx:pt>
          <cx:pt idx="30402">14</cx:pt>
          <cx:pt idx="30403">56</cx:pt>
          <cx:pt idx="30404">9</cx:pt>
          <cx:pt idx="30405">27</cx:pt>
          <cx:pt idx="30406">65</cx:pt>
          <cx:pt idx="30407">4</cx:pt>
          <cx:pt idx="30408">41</cx:pt>
          <cx:pt idx="30409">43</cx:pt>
          <cx:pt idx="30410">62</cx:pt>
          <cx:pt idx="30411">63</cx:pt>
          <cx:pt idx="30412">40</cx:pt>
          <cx:pt idx="30413">35</cx:pt>
          <cx:pt idx="30414">3</cx:pt>
          <cx:pt idx="30415">53</cx:pt>
          <cx:pt idx="30416">13</cx:pt>
          <cx:pt idx="30417">34</cx:pt>
          <cx:pt idx="30418">2</cx:pt>
          <cx:pt idx="30419">68</cx:pt>
          <cx:pt idx="30420">15</cx:pt>
          <cx:pt idx="30421">5</cx:pt>
          <cx:pt idx="30422">34</cx:pt>
          <cx:pt idx="30423">4</cx:pt>
          <cx:pt idx="30424">50</cx:pt>
          <cx:pt idx="30425">68</cx:pt>
          <cx:pt idx="30426">11</cx:pt>
          <cx:pt idx="30427">14</cx:pt>
          <cx:pt idx="30428">63</cx:pt>
          <cx:pt idx="30429">21</cx:pt>
          <cx:pt idx="30430">32</cx:pt>
          <cx:pt idx="30431">80</cx:pt>
          <cx:pt idx="30432">33</cx:pt>
          <cx:pt idx="30433">28</cx:pt>
          <cx:pt idx="30434">69</cx:pt>
          <cx:pt idx="30435">6</cx:pt>
          <cx:pt idx="30436">12</cx:pt>
          <cx:pt idx="30437">72</cx:pt>
          <cx:pt idx="30438">70</cx:pt>
          <cx:pt idx="30439">15</cx:pt>
          <cx:pt idx="30440">18</cx:pt>
          <cx:pt idx="30441">55</cx:pt>
          <cx:pt idx="30442">28</cx:pt>
          <cx:pt idx="30443">32</cx:pt>
          <cx:pt idx="30444">22</cx:pt>
          <cx:pt idx="30445">89</cx:pt>
          <cx:pt idx="30446">9</cx:pt>
          <cx:pt idx="30447">34</cx:pt>
          <cx:pt idx="30448">20</cx:pt>
          <cx:pt idx="30449">37</cx:pt>
          <cx:pt idx="30450">39</cx:pt>
          <cx:pt idx="30451">8</cx:pt>
          <cx:pt idx="30452">62</cx:pt>
          <cx:pt idx="30453">15</cx:pt>
          <cx:pt idx="30454">35</cx:pt>
          <cx:pt idx="30455">43</cx:pt>
          <cx:pt idx="30456">93</cx:pt>
          <cx:pt idx="30457">9</cx:pt>
          <cx:pt idx="30458">74</cx:pt>
          <cx:pt idx="30459">18</cx:pt>
          <cx:pt idx="30460">56</cx:pt>
          <cx:pt idx="30461">25</cx:pt>
          <cx:pt idx="30462">17</cx:pt>
          <cx:pt idx="30463">54</cx:pt>
          <cx:pt idx="30464">2</cx:pt>
          <cx:pt idx="30465">2</cx:pt>
          <cx:pt idx="30466">8</cx:pt>
          <cx:pt idx="30467">65</cx:pt>
          <cx:pt idx="30468">90</cx:pt>
          <cx:pt idx="30469">97</cx:pt>
          <cx:pt idx="30470">43</cx:pt>
          <cx:pt idx="30471">34</cx:pt>
          <cx:pt idx="30472">41</cx:pt>
          <cx:pt idx="30473">14</cx:pt>
          <cx:pt idx="30474">52</cx:pt>
          <cx:pt idx="30475">33</cx:pt>
          <cx:pt idx="30476">7</cx:pt>
          <cx:pt idx="30477">70</cx:pt>
          <cx:pt idx="30478">84</cx:pt>
          <cx:pt idx="30479">73</cx:pt>
          <cx:pt idx="30480">63</cx:pt>
          <cx:pt idx="30481">65</cx:pt>
          <cx:pt idx="30482">2</cx:pt>
          <cx:pt idx="30483">48</cx:pt>
          <cx:pt idx="30484">9</cx:pt>
          <cx:pt idx="30485">46</cx:pt>
          <cx:pt idx="30486">10</cx:pt>
          <cx:pt idx="30487">27</cx:pt>
          <cx:pt idx="30488">7</cx:pt>
          <cx:pt idx="30489">34</cx:pt>
          <cx:pt idx="30490">8</cx:pt>
          <cx:pt idx="30491">33</cx:pt>
          <cx:pt idx="30492">18</cx:pt>
          <cx:pt idx="30493">6</cx:pt>
          <cx:pt idx="30494">42</cx:pt>
          <cx:pt idx="30495">69</cx:pt>
          <cx:pt idx="30496">62</cx:pt>
          <cx:pt idx="30497">75</cx:pt>
          <cx:pt idx="30498">39</cx:pt>
          <cx:pt idx="30499">6</cx:pt>
          <cx:pt idx="30500">12</cx:pt>
          <cx:pt idx="30501">17</cx:pt>
          <cx:pt idx="30502">19</cx:pt>
          <cx:pt idx="30503">55</cx:pt>
          <cx:pt idx="30504">40</cx:pt>
          <cx:pt idx="30505">89</cx:pt>
          <cx:pt idx="30506">45</cx:pt>
          <cx:pt idx="30507">28</cx:pt>
          <cx:pt idx="30508">93</cx:pt>
          <cx:pt idx="30509">3</cx:pt>
          <cx:pt idx="30510">64</cx:pt>
          <cx:pt idx="30511">19</cx:pt>
          <cx:pt idx="30512">37</cx:pt>
          <cx:pt idx="30513">34</cx:pt>
          <cx:pt idx="30514">5</cx:pt>
          <cx:pt idx="30515">24</cx:pt>
          <cx:pt idx="30516">13</cx:pt>
          <cx:pt idx="30517">57</cx:pt>
          <cx:pt idx="30518">44</cx:pt>
          <cx:pt idx="30519">80</cx:pt>
          <cx:pt idx="30520">23</cx:pt>
          <cx:pt idx="30521">18</cx:pt>
          <cx:pt idx="30522">1</cx:pt>
          <cx:pt idx="30523">10</cx:pt>
          <cx:pt idx="30524">8</cx:pt>
          <cx:pt idx="30525">66</cx:pt>
          <cx:pt idx="30526">44</cx:pt>
          <cx:pt idx="30527">7</cx:pt>
          <cx:pt idx="30528">23</cx:pt>
          <cx:pt idx="30529">24</cx:pt>
          <cx:pt idx="30530">34</cx:pt>
          <cx:pt idx="30531">49</cx:pt>
          <cx:pt idx="30532">89</cx:pt>
          <cx:pt idx="30533">11</cx:pt>
          <cx:pt idx="30534">33</cx:pt>
          <cx:pt idx="30535">12</cx:pt>
          <cx:pt idx="30536">91</cx:pt>
          <cx:pt idx="30537">31</cx:pt>
          <cx:pt idx="30538">4</cx:pt>
          <cx:pt idx="30539">39</cx:pt>
          <cx:pt idx="30540">91</cx:pt>
          <cx:pt idx="30541">68</cx:pt>
          <cx:pt idx="30542">2</cx:pt>
          <cx:pt idx="30543">23</cx:pt>
          <cx:pt idx="30544">54</cx:pt>
          <cx:pt idx="30545">6</cx:pt>
          <cx:pt idx="30546">1</cx:pt>
          <cx:pt idx="30547">28</cx:pt>
          <cx:pt idx="30548">27</cx:pt>
          <cx:pt idx="30549">53</cx:pt>
          <cx:pt idx="30550">9</cx:pt>
          <cx:pt idx="30551">12</cx:pt>
          <cx:pt idx="30552">65</cx:pt>
          <cx:pt idx="30553">93</cx:pt>
          <cx:pt idx="30554">11</cx:pt>
          <cx:pt idx="30555">48</cx:pt>
          <cx:pt idx="30556">34</cx:pt>
          <cx:pt idx="30557">65</cx:pt>
          <cx:pt idx="30558">75</cx:pt>
          <cx:pt idx="30559">47</cx:pt>
          <cx:pt idx="30560">52</cx:pt>
          <cx:pt idx="30561">5</cx:pt>
          <cx:pt idx="30562">1</cx:pt>
          <cx:pt idx="30563">20</cx:pt>
          <cx:pt idx="30564">42</cx:pt>
          <cx:pt idx="30565">25</cx:pt>
          <cx:pt idx="30566">43</cx:pt>
          <cx:pt idx="30567">70</cx:pt>
          <cx:pt idx="30568">32</cx:pt>
          <cx:pt idx="30569">57</cx:pt>
          <cx:pt idx="30570">3</cx:pt>
          <cx:pt idx="30571">39</cx:pt>
          <cx:pt idx="30572">6</cx:pt>
          <cx:pt idx="30573">28</cx:pt>
          <cx:pt idx="30574">13</cx:pt>
          <cx:pt idx="30575">42</cx:pt>
          <cx:pt idx="30576">72</cx:pt>
          <cx:pt idx="30577">1</cx:pt>
          <cx:pt idx="30578">58</cx:pt>
          <cx:pt idx="30579">61</cx:pt>
          <cx:pt idx="30580">26</cx:pt>
          <cx:pt idx="30581">14</cx:pt>
          <cx:pt idx="30582">97</cx:pt>
          <cx:pt idx="30583">48</cx:pt>
          <cx:pt idx="30584">68</cx:pt>
          <cx:pt idx="30585">30</cx:pt>
          <cx:pt idx="30586">63</cx:pt>
          <cx:pt idx="30587">8</cx:pt>
          <cx:pt idx="30588">16</cx:pt>
          <cx:pt idx="30589">87</cx:pt>
          <cx:pt idx="30590">36</cx:pt>
          <cx:pt idx="30591">21</cx:pt>
          <cx:pt idx="30592">10</cx:pt>
          <cx:pt idx="30593">62</cx:pt>
          <cx:pt idx="30594">4</cx:pt>
          <cx:pt idx="30595">17</cx:pt>
          <cx:pt idx="30596">5</cx:pt>
          <cx:pt idx="30597">33</cx:pt>
          <cx:pt idx="30598">24</cx:pt>
          <cx:pt idx="30599">54</cx:pt>
          <cx:pt idx="30600">12</cx:pt>
          <cx:pt idx="30601">17</cx:pt>
          <cx:pt idx="30602">5</cx:pt>
          <cx:pt idx="30603">68</cx:pt>
          <cx:pt idx="30604">13</cx:pt>
          <cx:pt idx="30605">39</cx:pt>
          <cx:pt idx="30606">37</cx:pt>
          <cx:pt idx="30607">48</cx:pt>
          <cx:pt idx="30608">7</cx:pt>
          <cx:pt idx="30609">1</cx:pt>
          <cx:pt idx="30610">63</cx:pt>
          <cx:pt idx="30611">52</cx:pt>
          <cx:pt idx="30612">47</cx:pt>
          <cx:pt idx="30613">8</cx:pt>
          <cx:pt idx="30614">56</cx:pt>
          <cx:pt idx="30615">13</cx:pt>
          <cx:pt idx="30616">35</cx:pt>
          <cx:pt idx="30617">93</cx:pt>
          <cx:pt idx="30618">16</cx:pt>
          <cx:pt idx="30619">21</cx:pt>
          <cx:pt idx="30620">25</cx:pt>
          <cx:pt idx="30621">70</cx:pt>
          <cx:pt idx="30622">37</cx:pt>
          <cx:pt idx="30623">50</cx:pt>
          <cx:pt idx="30624">20</cx:pt>
          <cx:pt idx="30625">55</cx:pt>
          <cx:pt idx="30626">54</cx:pt>
          <cx:pt idx="30627">10</cx:pt>
          <cx:pt idx="30628">26</cx:pt>
          <cx:pt idx="30629">65</cx:pt>
          <cx:pt idx="30630">19</cx:pt>
          <cx:pt idx="30631">6</cx:pt>
          <cx:pt idx="30632">56</cx:pt>
          <cx:pt idx="30633">35</cx:pt>
          <cx:pt idx="30634">27</cx:pt>
          <cx:pt idx="30635">25</cx:pt>
          <cx:pt idx="30636">30</cx:pt>
          <cx:pt idx="30637">50</cx:pt>
          <cx:pt idx="30638">2</cx:pt>
          <cx:pt idx="30639">63</cx:pt>
          <cx:pt idx="30640">54</cx:pt>
          <cx:pt idx="30641">24</cx:pt>
          <cx:pt idx="30642">62</cx:pt>
          <cx:pt idx="30643">16</cx:pt>
          <cx:pt idx="30644">8</cx:pt>
          <cx:pt idx="30645">54</cx:pt>
          <cx:pt idx="30646">33</cx:pt>
          <cx:pt idx="30647">37</cx:pt>
          <cx:pt idx="30648">25</cx:pt>
          <cx:pt idx="30649">19</cx:pt>
          <cx:pt idx="30650">42</cx:pt>
          <cx:pt idx="30651">53</cx:pt>
          <cx:pt idx="30652">11</cx:pt>
          <cx:pt idx="30653">1</cx:pt>
          <cx:pt idx="30654">2</cx:pt>
          <cx:pt idx="30655">28</cx:pt>
          <cx:pt idx="30656">15</cx:pt>
          <cx:pt idx="30657">14</cx:pt>
          <cx:pt idx="30658">59</cx:pt>
          <cx:pt idx="30659">52</cx:pt>
          <cx:pt idx="30660">43</cx:pt>
          <cx:pt idx="30661">37</cx:pt>
          <cx:pt idx="30662">48</cx:pt>
          <cx:pt idx="30663">62</cx:pt>
          <cx:pt idx="30664">31</cx:pt>
          <cx:pt idx="30665">20</cx:pt>
          <cx:pt idx="30666">54</cx:pt>
          <cx:pt idx="30667">67</cx:pt>
          <cx:pt idx="30668">8</cx:pt>
          <cx:pt idx="30669">49</cx:pt>
          <cx:pt idx="30670">17</cx:pt>
          <cx:pt idx="30671">66</cx:pt>
          <cx:pt idx="30672">16</cx:pt>
          <cx:pt idx="30673">73</cx:pt>
          <cx:pt idx="30674">5</cx:pt>
          <cx:pt idx="30675">63</cx:pt>
          <cx:pt idx="30676">6</cx:pt>
          <cx:pt idx="30677">32</cx:pt>
          <cx:pt idx="30678">8</cx:pt>
          <cx:pt idx="30679">23</cx:pt>
          <cx:pt idx="30680">49</cx:pt>
          <cx:pt idx="30681">35</cx:pt>
          <cx:pt idx="30682">14</cx:pt>
          <cx:pt idx="30683">46</cx:pt>
          <cx:pt idx="30684">57</cx:pt>
          <cx:pt idx="30685">11</cx:pt>
          <cx:pt idx="30686">28</cx:pt>
          <cx:pt idx="30687">47</cx:pt>
          <cx:pt idx="30688">48</cx:pt>
          <cx:pt idx="30689">7</cx:pt>
          <cx:pt idx="30690">7</cx:pt>
          <cx:pt idx="30691">50</cx:pt>
          <cx:pt idx="30692">2</cx:pt>
          <cx:pt idx="30693">15</cx:pt>
          <cx:pt idx="30694">19</cx:pt>
          <cx:pt idx="30695">3</cx:pt>
          <cx:pt idx="30696">42</cx:pt>
          <cx:pt idx="30697">39</cx:pt>
          <cx:pt idx="30698">12</cx:pt>
          <cx:pt idx="30699">35</cx:pt>
          <cx:pt idx="30700">69</cx:pt>
          <cx:pt idx="30701">36</cx:pt>
          <cx:pt idx="30702">33</cx:pt>
          <cx:pt idx="30703">32</cx:pt>
          <cx:pt idx="30704">5</cx:pt>
          <cx:pt idx="30705">28</cx:pt>
          <cx:pt idx="30706">42</cx:pt>
          <cx:pt idx="30707">36</cx:pt>
          <cx:pt idx="30708">43</cx:pt>
          <cx:pt idx="30709">66</cx:pt>
          <cx:pt idx="30710">49</cx:pt>
          <cx:pt idx="30711">63</cx:pt>
          <cx:pt idx="30712">10</cx:pt>
          <cx:pt idx="30713">3</cx:pt>
          <cx:pt idx="30714">33</cx:pt>
          <cx:pt idx="30715">44</cx:pt>
          <cx:pt idx="30716">7</cx:pt>
          <cx:pt idx="30717">80</cx:pt>
          <cx:pt idx="30718">25</cx:pt>
          <cx:pt idx="30719">38</cx:pt>
          <cx:pt idx="30720">1</cx:pt>
          <cx:pt idx="30721">43</cx:pt>
          <cx:pt idx="30722">18</cx:pt>
          <cx:pt idx="30723">8</cx:pt>
          <cx:pt idx="30724">36</cx:pt>
          <cx:pt idx="30725">62</cx:pt>
          <cx:pt idx="30726">54</cx:pt>
          <cx:pt idx="30727">16</cx:pt>
          <cx:pt idx="30728">11</cx:pt>
          <cx:pt idx="30729">24</cx:pt>
          <cx:pt idx="30730">76</cx:pt>
          <cx:pt idx="30731">5</cx:pt>
          <cx:pt idx="30732">35</cx:pt>
          <cx:pt idx="30733">73</cx:pt>
          <cx:pt idx="30734">23</cx:pt>
          <cx:pt idx="30735">24</cx:pt>
          <cx:pt idx="30736">49</cx:pt>
          <cx:pt idx="30737">36</cx:pt>
          <cx:pt idx="30738">4</cx:pt>
          <cx:pt idx="30739">68</cx:pt>
          <cx:pt idx="30740">19</cx:pt>
          <cx:pt idx="30741">40</cx:pt>
          <cx:pt idx="30742">69</cx:pt>
          <cx:pt idx="30743">37</cx:pt>
          <cx:pt idx="30744">21</cx:pt>
          <cx:pt idx="30745">1</cx:pt>
          <cx:pt idx="30746">41</cx:pt>
          <cx:pt idx="30747">15</cx:pt>
          <cx:pt idx="30748">9</cx:pt>
          <cx:pt idx="30749">11</cx:pt>
          <cx:pt idx="30750">16</cx:pt>
          <cx:pt idx="30751">12</cx:pt>
          <cx:pt idx="30752">33</cx:pt>
          <cx:pt idx="30753">45</cx:pt>
          <cx:pt idx="30754">1</cx:pt>
          <cx:pt idx="30755">50</cx:pt>
          <cx:pt idx="30756">25</cx:pt>
          <cx:pt idx="30757">5</cx:pt>
          <cx:pt idx="30758">18</cx:pt>
          <cx:pt idx="30759">2</cx:pt>
          <cx:pt idx="30760">9</cx:pt>
          <cx:pt idx="30761">14</cx:pt>
          <cx:pt idx="30762">23</cx:pt>
          <cx:pt idx="30763">41</cx:pt>
          <cx:pt idx="30764">49</cx:pt>
          <cx:pt idx="30765">35</cx:pt>
          <cx:pt idx="30766">69</cx:pt>
          <cx:pt idx="30767">5</cx:pt>
          <cx:pt idx="30768">25</cx:pt>
          <cx:pt idx="30769">36</cx:pt>
          <cx:pt idx="30770">18</cx:pt>
          <cx:pt idx="30771">2</cx:pt>
          <cx:pt idx="30772">20</cx:pt>
          <cx:pt idx="30773">9</cx:pt>
          <cx:pt idx="30774">29</cx:pt>
          <cx:pt idx="30775">12</cx:pt>
          <cx:pt idx="30776">39</cx:pt>
          <cx:pt idx="30777">40</cx:pt>
          <cx:pt idx="30778">14</cx:pt>
          <cx:pt idx="30779">17</cx:pt>
          <cx:pt idx="30780">31</cx:pt>
          <cx:pt idx="30781">20</cx:pt>
          <cx:pt idx="30782">44</cx:pt>
          <cx:pt idx="30783">41</cx:pt>
          <cx:pt idx="30784">38</cx:pt>
          <cx:pt idx="30785">30</cx:pt>
          <cx:pt idx="30786">58</cx:pt>
          <cx:pt idx="30787">1</cx:pt>
          <cx:pt idx="30788">13</cx:pt>
          <cx:pt idx="30789">16</cx:pt>
          <cx:pt idx="30790">29</cx:pt>
          <cx:pt idx="30791">18</cx:pt>
          <cx:pt idx="30792">91</cx:pt>
          <cx:pt idx="30793">69</cx:pt>
          <cx:pt idx="30794">15</cx:pt>
          <cx:pt idx="30795">51</cx:pt>
          <cx:pt idx="30796">25</cx:pt>
          <cx:pt idx="30797">75</cx:pt>
          <cx:pt idx="30798">65</cx:pt>
          <cx:pt idx="30799">30</cx:pt>
          <cx:pt idx="30800">33</cx:pt>
          <cx:pt idx="30801">74</cx:pt>
          <cx:pt idx="30802">17</cx:pt>
          <cx:pt idx="30803">13</cx:pt>
          <cx:pt idx="30804">67</cx:pt>
          <cx:pt idx="30805">54</cx:pt>
          <cx:pt idx="30806">47</cx:pt>
          <cx:pt idx="30807">61</cx:pt>
          <cx:pt idx="30808">5</cx:pt>
          <cx:pt idx="30809">7</cx:pt>
          <cx:pt idx="30810">74</cx:pt>
          <cx:pt idx="30811">21</cx:pt>
          <cx:pt idx="30812">30</cx:pt>
          <cx:pt idx="30813">9</cx:pt>
          <cx:pt idx="30814">14</cx:pt>
          <cx:pt idx="30815">17</cx:pt>
          <cx:pt idx="30816">38</cx:pt>
          <cx:pt idx="30817">42</cx:pt>
          <cx:pt idx="30818">53</cx:pt>
          <cx:pt idx="30819">6</cx:pt>
          <cx:pt idx="30820">3</cx:pt>
          <cx:pt idx="30821">24</cx:pt>
          <cx:pt idx="30822">8</cx:pt>
          <cx:pt idx="30823">4</cx:pt>
          <cx:pt idx="30824">43</cx:pt>
          <cx:pt idx="30825">20</cx:pt>
          <cx:pt idx="30826">29</cx:pt>
          <cx:pt idx="30827">5</cx:pt>
          <cx:pt idx="30828">32</cx:pt>
          <cx:pt idx="30829">31</cx:pt>
          <cx:pt idx="30830">8</cx:pt>
          <cx:pt idx="30831">51</cx:pt>
          <cx:pt idx="30832">90</cx:pt>
          <cx:pt idx="30833">33</cx:pt>
          <cx:pt idx="30834">54</cx:pt>
          <cx:pt idx="30835">47</cx:pt>
          <cx:pt idx="30836">57</cx:pt>
          <cx:pt idx="30837">60</cx:pt>
          <cx:pt idx="30838">45</cx:pt>
          <cx:pt idx="30839">4</cx:pt>
          <cx:pt idx="30840">47</cx:pt>
          <cx:pt idx="30841">45</cx:pt>
          <cx:pt idx="30842">3</cx:pt>
          <cx:pt idx="30843">20</cx:pt>
          <cx:pt idx="30844">29</cx:pt>
          <cx:pt idx="30845">26</cx:pt>
          <cx:pt idx="30846">17</cx:pt>
          <cx:pt idx="30847">56</cx:pt>
          <cx:pt idx="30848">16</cx:pt>
          <cx:pt idx="30849">23</cx:pt>
          <cx:pt idx="30850">38</cx:pt>
          <cx:pt idx="30851">6</cx:pt>
          <cx:pt idx="30852">13</cx:pt>
          <cx:pt idx="30853">34</cx:pt>
          <cx:pt idx="30854">19</cx:pt>
          <cx:pt idx="30855">29</cx:pt>
          <cx:pt idx="30856">52</cx:pt>
          <cx:pt idx="30857">41</cx:pt>
          <cx:pt idx="30858">66</cx:pt>
          <cx:pt idx="30859">18</cx:pt>
          <cx:pt idx="30860">27</cx:pt>
          <cx:pt idx="30861">6</cx:pt>
          <cx:pt idx="30862">8</cx:pt>
          <cx:pt idx="30863">4</cx:pt>
          <cx:pt idx="30864">10</cx:pt>
          <cx:pt idx="30865">51</cx:pt>
          <cx:pt idx="30866">72</cx:pt>
          <cx:pt idx="30867">12</cx:pt>
          <cx:pt idx="30868">14</cx:pt>
          <cx:pt idx="30869">44</cx:pt>
          <cx:pt idx="30870">4</cx:pt>
          <cx:pt idx="30871">6</cx:pt>
          <cx:pt idx="30872">8</cx:pt>
          <cx:pt idx="30873">26</cx:pt>
          <cx:pt idx="30874">17</cx:pt>
          <cx:pt idx="30875">22</cx:pt>
          <cx:pt idx="30876">7</cx:pt>
          <cx:pt idx="30877">41</cx:pt>
          <cx:pt idx="30878">82</cx:pt>
          <cx:pt idx="30879">28</cx:pt>
          <cx:pt idx="30880">18</cx:pt>
          <cx:pt idx="30881">30</cx:pt>
          <cx:pt idx="30882">13</cx:pt>
          <cx:pt idx="30883">34</cx:pt>
          <cx:pt idx="30884">80</cx:pt>
          <cx:pt idx="30885">20</cx:pt>
          <cx:pt idx="30886">14</cx:pt>
          <cx:pt idx="30887">19</cx:pt>
          <cx:pt idx="30888">45</cx:pt>
          <cx:pt idx="30889">3</cx:pt>
          <cx:pt idx="30890">22</cx:pt>
          <cx:pt idx="30891">7</cx:pt>
          <cx:pt idx="30892">27</cx:pt>
          <cx:pt idx="30893">81</cx:pt>
          <cx:pt idx="30894">23</cx:pt>
          <cx:pt idx="30895">48</cx:pt>
          <cx:pt idx="30896">61</cx:pt>
          <cx:pt idx="30897">35</cx:pt>
          <cx:pt idx="30898">21</cx:pt>
          <cx:pt idx="30899">13</cx:pt>
          <cx:pt idx="30900">76</cx:pt>
          <cx:pt idx="30901">83</cx:pt>
          <cx:pt idx="30902">23</cx:pt>
          <cx:pt idx="30903">35</cx:pt>
          <cx:pt idx="30904">39</cx:pt>
          <cx:pt idx="30905">24</cx:pt>
          <cx:pt idx="30906">34</cx:pt>
          <cx:pt idx="30907">5</cx:pt>
          <cx:pt idx="30908">33</cx:pt>
          <cx:pt idx="30909">59</cx:pt>
          <cx:pt idx="30910">6</cx:pt>
          <cx:pt idx="30911">15</cx:pt>
          <cx:pt idx="30912">48</cx:pt>
          <cx:pt idx="30913">9</cx:pt>
          <cx:pt idx="30914">60</cx:pt>
          <cx:pt idx="30915">11</cx:pt>
          <cx:pt idx="30916">40</cx:pt>
          <cx:pt idx="30917">47</cx:pt>
          <cx:pt idx="30918">29</cx:pt>
          <cx:pt idx="30919">51</cx:pt>
          <cx:pt idx="30920">1</cx:pt>
          <cx:pt idx="30921">2</cx:pt>
          <cx:pt idx="30922">52</cx:pt>
          <cx:pt idx="30923">25</cx:pt>
          <cx:pt idx="30924">13</cx:pt>
          <cx:pt idx="30925">78</cx:pt>
          <cx:pt idx="30926">24</cx:pt>
          <cx:pt idx="30927">19</cx:pt>
          <cx:pt idx="30928">74</cx:pt>
          <cx:pt idx="30929">18</cx:pt>
          <cx:pt idx="30930">36</cx:pt>
          <cx:pt idx="30931">46</cx:pt>
          <cx:pt idx="30932">23</cx:pt>
          <cx:pt idx="30933">55</cx:pt>
          <cx:pt idx="30934">65</cx:pt>
          <cx:pt idx="30935">47</cx:pt>
          <cx:pt idx="30936">20</cx:pt>
          <cx:pt idx="30937">24</cx:pt>
          <cx:pt idx="30938">85</cx:pt>
          <cx:pt idx="30939">5</cx:pt>
          <cx:pt idx="30940">62</cx:pt>
          <cx:pt idx="30941">30</cx:pt>
          <cx:pt idx="30942">53</cx:pt>
          <cx:pt idx="30943">27</cx:pt>
          <cx:pt idx="30944">8</cx:pt>
          <cx:pt idx="30945">4</cx:pt>
          <cx:pt idx="30946">15</cx:pt>
          <cx:pt idx="30947">27</cx:pt>
          <cx:pt idx="30948">24</cx:pt>
          <cx:pt idx="30949">30</cx:pt>
          <cx:pt idx="30950">25</cx:pt>
          <cx:pt idx="30951">6</cx:pt>
          <cx:pt idx="30952">23</cx:pt>
          <cx:pt idx="30953">71</cx:pt>
          <cx:pt idx="30954">19</cx:pt>
          <cx:pt idx="30955">38</cx:pt>
          <cx:pt idx="30956">61</cx:pt>
          <cx:pt idx="30957">39</cx:pt>
          <cx:pt idx="30958">49</cx:pt>
          <cx:pt idx="30959">14</cx:pt>
          <cx:pt idx="30960">36</cx:pt>
          <cx:pt idx="30961">54</cx:pt>
          <cx:pt idx="30962">29</cx:pt>
          <cx:pt idx="30963">33</cx:pt>
          <cx:pt idx="30964">52</cx:pt>
          <cx:pt idx="30965">5</cx:pt>
          <cx:pt idx="30966">14</cx:pt>
          <cx:pt idx="30967">50</cx:pt>
          <cx:pt idx="30968">10</cx:pt>
          <cx:pt idx="30969">20</cx:pt>
          <cx:pt idx="30970">35</cx:pt>
          <cx:pt idx="30971">45</cx:pt>
          <cx:pt idx="30972">89</cx:pt>
          <cx:pt idx="30973">7</cx:pt>
          <cx:pt idx="30974">13</cx:pt>
          <cx:pt idx="30975">20</cx:pt>
          <cx:pt idx="30976">43</cx:pt>
          <cx:pt idx="30977">46</cx:pt>
          <cx:pt idx="30978">37</cx:pt>
          <cx:pt idx="30979">9</cx:pt>
          <cx:pt idx="30980">39</cx:pt>
          <cx:pt idx="30981">60</cx:pt>
          <cx:pt idx="30982">7</cx:pt>
          <cx:pt idx="30983">52</cx:pt>
          <cx:pt idx="30984">62</cx:pt>
          <cx:pt idx="30985">4</cx:pt>
          <cx:pt idx="30986">47</cx:pt>
          <cx:pt idx="30987">33</cx:pt>
          <cx:pt idx="30988">3</cx:pt>
          <cx:pt idx="30989">24</cx:pt>
          <cx:pt idx="30990">36</cx:pt>
          <cx:pt idx="30991">12</cx:pt>
          <cx:pt idx="30992">50</cx:pt>
          <cx:pt idx="30993">24</cx:pt>
          <cx:pt idx="30994">17</cx:pt>
          <cx:pt idx="30995">32</cx:pt>
          <cx:pt idx="30996">65</cx:pt>
          <cx:pt idx="30997">18</cx:pt>
          <cx:pt idx="30998">74</cx:pt>
          <cx:pt idx="30999">9</cx:pt>
          <cx:pt idx="31000">44</cx:pt>
          <cx:pt idx="31001">67</cx:pt>
          <cx:pt idx="31002">22</cx:pt>
          <cx:pt idx="31003">25</cx:pt>
          <cx:pt idx="31004">3</cx:pt>
          <cx:pt idx="31005">21</cx:pt>
          <cx:pt idx="31006">46</cx:pt>
          <cx:pt idx="31007">56</cx:pt>
          <cx:pt idx="31008">2</cx:pt>
          <cx:pt idx="31009">50</cx:pt>
          <cx:pt idx="31010">1</cx:pt>
          <cx:pt idx="31011">69</cx:pt>
          <cx:pt idx="31012">93</cx:pt>
          <cx:pt idx="31013">31</cx:pt>
          <cx:pt idx="31014">52</cx:pt>
          <cx:pt idx="31015">22</cx:pt>
          <cx:pt idx="31016">15</cx:pt>
          <cx:pt idx="31017">58</cx:pt>
          <cx:pt idx="31018">27</cx:pt>
          <cx:pt idx="31019">55</cx:pt>
          <cx:pt idx="31020">29</cx:pt>
          <cx:pt idx="31021">80</cx:pt>
          <cx:pt idx="31022">44</cx:pt>
          <cx:pt idx="31023">89</cx:pt>
          <cx:pt idx="31024">1</cx:pt>
          <cx:pt idx="31025">35</cx:pt>
          <cx:pt idx="31026">24</cx:pt>
          <cx:pt idx="31027">58</cx:pt>
          <cx:pt idx="31028">21</cx:pt>
          <cx:pt idx="31029">15</cx:pt>
          <cx:pt idx="31030">47</cx:pt>
          <cx:pt idx="31031">50</cx:pt>
          <cx:pt idx="31032">57</cx:pt>
          <cx:pt idx="31033">4</cx:pt>
          <cx:pt idx="31034">2</cx:pt>
          <cx:pt idx="31035">63</cx:pt>
          <cx:pt idx="31036">10</cx:pt>
          <cx:pt idx="31037">48</cx:pt>
          <cx:pt idx="31038">60</cx:pt>
          <cx:pt idx="31039">55</cx:pt>
          <cx:pt idx="31040">33</cx:pt>
          <cx:pt idx="31041">13</cx:pt>
          <cx:pt idx="31042">35</cx:pt>
          <cx:pt idx="31043">21</cx:pt>
          <cx:pt idx="31044">9</cx:pt>
          <cx:pt idx="31045">73</cx:pt>
          <cx:pt idx="31046">93</cx:pt>
          <cx:pt idx="31047">56</cx:pt>
          <cx:pt idx="31048">72</cx:pt>
          <cx:pt idx="31049">37</cx:pt>
          <cx:pt idx="31050">14</cx:pt>
          <cx:pt idx="31051">2</cx:pt>
          <cx:pt idx="31052">83</cx:pt>
          <cx:pt idx="31053">61</cx:pt>
          <cx:pt idx="31054">74</cx:pt>
          <cx:pt idx="31055">13</cx:pt>
          <cx:pt idx="31056">15</cx:pt>
          <cx:pt idx="31057">5</cx:pt>
          <cx:pt idx="31058">43</cx:pt>
          <cx:pt idx="31059">6</cx:pt>
          <cx:pt idx="31060">79</cx:pt>
          <cx:pt idx="31061">87</cx:pt>
          <cx:pt idx="31062">24</cx:pt>
          <cx:pt idx="31063">1</cx:pt>
          <cx:pt idx="31064">9</cx:pt>
          <cx:pt idx="31065">30</cx:pt>
          <cx:pt idx="31066">91</cx:pt>
          <cx:pt idx="31067">28</cx:pt>
          <cx:pt idx="31068">27</cx:pt>
          <cx:pt idx="31069">8</cx:pt>
          <cx:pt idx="31070">61</cx:pt>
          <cx:pt idx="31071">38</cx:pt>
          <cx:pt idx="31072">37</cx:pt>
          <cx:pt idx="31073">16</cx:pt>
          <cx:pt idx="31074">9</cx:pt>
          <cx:pt idx="31075">69</cx:pt>
          <cx:pt idx="31076">89</cx:pt>
          <cx:pt idx="31077">42</cx:pt>
          <cx:pt idx="31078">25</cx:pt>
          <cx:pt idx="31079">33</cx:pt>
          <cx:pt idx="31080">10</cx:pt>
          <cx:pt idx="31081">23</cx:pt>
          <cx:pt idx="31082">33</cx:pt>
          <cx:pt idx="31083">2</cx:pt>
          <cx:pt idx="31084">27</cx:pt>
          <cx:pt idx="31085">13</cx:pt>
          <cx:pt idx="31086">17</cx:pt>
          <cx:pt idx="31087">5</cx:pt>
          <cx:pt idx="31088">34</cx:pt>
          <cx:pt idx="31089">39</cx:pt>
          <cx:pt idx="31090">70</cx:pt>
          <cx:pt idx="31091">38</cx:pt>
          <cx:pt idx="31092">53</cx:pt>
          <cx:pt idx="31093">16</cx:pt>
          <cx:pt idx="31094">67</cx:pt>
          <cx:pt idx="31095">68</cx:pt>
          <cx:pt idx="31096">14</cx:pt>
          <cx:pt idx="31097">54</cx:pt>
          <cx:pt idx="31098">49</cx:pt>
          <cx:pt idx="31099">22</cx:pt>
          <cx:pt idx="31100">4</cx:pt>
          <cx:pt idx="31101">21</cx:pt>
          <cx:pt idx="31102">13</cx:pt>
          <cx:pt idx="31103">50</cx:pt>
          <cx:pt idx="31104">77</cx:pt>
          <cx:pt idx="31105">46</cx:pt>
          <cx:pt idx="31106">47</cx:pt>
          <cx:pt idx="31107">24</cx:pt>
          <cx:pt idx="31108">27</cx:pt>
          <cx:pt idx="31109">55</cx:pt>
          <cx:pt idx="31110">30</cx:pt>
          <cx:pt idx="31111">65</cx:pt>
          <cx:pt idx="31112">23</cx:pt>
          <cx:pt idx="31113">19</cx:pt>
          <cx:pt idx="31114">67</cx:pt>
          <cx:pt idx="31115">59</cx:pt>
          <cx:pt idx="31116">47</cx:pt>
          <cx:pt idx="31117">7</cx:pt>
          <cx:pt idx="31118">16</cx:pt>
          <cx:pt idx="31119">14</cx:pt>
          <cx:pt idx="31120">12</cx:pt>
          <cx:pt idx="31121">41</cx:pt>
          <cx:pt idx="31122">34</cx:pt>
          <cx:pt idx="31123">13</cx:pt>
          <cx:pt idx="31124">3</cx:pt>
          <cx:pt idx="31125">95</cx:pt>
          <cx:pt idx="31126">24</cx:pt>
          <cx:pt idx="31127">15</cx:pt>
          <cx:pt idx="31128">43</cx:pt>
          <cx:pt idx="31129">42</cx:pt>
          <cx:pt idx="31130">55</cx:pt>
          <cx:pt idx="31131">10</cx:pt>
          <cx:pt idx="31132">9</cx:pt>
          <cx:pt idx="31133">44</cx:pt>
          <cx:pt idx="31134">76</cx:pt>
          <cx:pt idx="31135">25</cx:pt>
          <cx:pt idx="31136">17</cx:pt>
          <cx:pt idx="31137">5</cx:pt>
          <cx:pt idx="31138">81</cx:pt>
          <cx:pt idx="31139">16</cx:pt>
          <cx:pt idx="31140">67</cx:pt>
          <cx:pt idx="31141">29</cx:pt>
          <cx:pt idx="31142">2</cx:pt>
          <cx:pt idx="31143">28</cx:pt>
          <cx:pt idx="31144">43</cx:pt>
          <cx:pt idx="31145">41</cx:pt>
          <cx:pt idx="31146">44</cx:pt>
          <cx:pt idx="31147">6</cx:pt>
          <cx:pt idx="31148">26</cx:pt>
          <cx:pt idx="31149">36</cx:pt>
          <cx:pt idx="31150">33</cx:pt>
          <cx:pt idx="31151">16</cx:pt>
          <cx:pt idx="31152">59</cx:pt>
          <cx:pt idx="31153">18</cx:pt>
          <cx:pt idx="31154">60</cx:pt>
          <cx:pt idx="31155">66</cx:pt>
          <cx:pt idx="31156">13</cx:pt>
          <cx:pt idx="31157">12</cx:pt>
          <cx:pt idx="31158">25</cx:pt>
          <cx:pt idx="31159">10</cx:pt>
          <cx:pt idx="31160">31</cx:pt>
          <cx:pt idx="31161">22</cx:pt>
          <cx:pt idx="31162">18</cx:pt>
          <cx:pt idx="31163">8</cx:pt>
          <cx:pt idx="31164">40</cx:pt>
          <cx:pt idx="31165">4</cx:pt>
          <cx:pt idx="31166">63</cx:pt>
          <cx:pt idx="31167">80</cx:pt>
          <cx:pt idx="31168">6</cx:pt>
          <cx:pt idx="31169">23</cx:pt>
          <cx:pt idx="31170">4</cx:pt>
          <cx:pt idx="31171">43</cx:pt>
          <cx:pt idx="31172">6</cx:pt>
          <cx:pt idx="31173">55</cx:pt>
          <cx:pt idx="31174">13</cx:pt>
          <cx:pt idx="31175">67</cx:pt>
          <cx:pt idx="31176">66</cx:pt>
          <cx:pt idx="31177">74</cx:pt>
          <cx:pt idx="31178">22</cx:pt>
          <cx:pt idx="31179">41</cx:pt>
          <cx:pt idx="31180">29</cx:pt>
          <cx:pt idx="31181">12</cx:pt>
          <cx:pt idx="31182">2</cx:pt>
          <cx:pt idx="31183">23</cx:pt>
          <cx:pt idx="31184">38</cx:pt>
          <cx:pt idx="31185">30</cx:pt>
          <cx:pt idx="31186">42</cx:pt>
          <cx:pt idx="31187">32</cx:pt>
          <cx:pt idx="31188">13</cx:pt>
          <cx:pt idx="31189">2</cx:pt>
          <cx:pt idx="31190">54</cx:pt>
          <cx:pt idx="31191">29</cx:pt>
          <cx:pt idx="31192">46</cx:pt>
          <cx:pt idx="31193">38</cx:pt>
          <cx:pt idx="31194">18</cx:pt>
          <cx:pt idx="31195">17</cx:pt>
          <cx:pt idx="31196">27</cx:pt>
          <cx:pt idx="31197">12</cx:pt>
          <cx:pt idx="31198">3</cx:pt>
          <cx:pt idx="31199">72</cx:pt>
          <cx:pt idx="31200">58</cx:pt>
          <cx:pt idx="31201">2</cx:pt>
          <cx:pt idx="31202">8</cx:pt>
          <cx:pt idx="31203">4</cx:pt>
          <cx:pt idx="31204">16</cx:pt>
          <cx:pt idx="31205">19</cx:pt>
          <cx:pt idx="31206">89</cx:pt>
          <cx:pt idx="31207">40</cx:pt>
          <cx:pt idx="31208">36</cx:pt>
          <cx:pt idx="31209">11</cx:pt>
          <cx:pt idx="31210">26</cx:pt>
          <cx:pt idx="31211">20</cx:pt>
          <cx:pt idx="31212">6</cx:pt>
          <cx:pt idx="31213">17</cx:pt>
          <cx:pt idx="31214">50</cx:pt>
          <cx:pt idx="31215">9</cx:pt>
          <cx:pt idx="31216">11</cx:pt>
          <cx:pt idx="31217">49</cx:pt>
          <cx:pt idx="31218">93</cx:pt>
          <cx:pt idx="31219">6</cx:pt>
          <cx:pt idx="31220">18</cx:pt>
          <cx:pt idx="31221">32</cx:pt>
          <cx:pt idx="31222">67</cx:pt>
          <cx:pt idx="31223">54</cx:pt>
          <cx:pt idx="31224">24</cx:pt>
          <cx:pt idx="31225">12</cx:pt>
          <cx:pt idx="31226">41</cx:pt>
          <cx:pt idx="31227">44</cx:pt>
          <cx:pt idx="31228">74</cx:pt>
          <cx:pt idx="31229">33</cx:pt>
          <cx:pt idx="31230">19</cx:pt>
          <cx:pt idx="31231">8</cx:pt>
          <cx:pt idx="31232">50</cx:pt>
          <cx:pt idx="31233">61</cx:pt>
          <cx:pt idx="31234">58</cx:pt>
          <cx:pt idx="31235">16</cx:pt>
          <cx:pt idx="31236">97</cx:pt>
          <cx:pt idx="31237">46</cx:pt>
          <cx:pt idx="31238">6</cx:pt>
          <cx:pt idx="31239">26</cx:pt>
          <cx:pt idx="31240">51</cx:pt>
          <cx:pt idx="31241">15</cx:pt>
          <cx:pt idx="31242">47</cx:pt>
          <cx:pt idx="31243">27</cx:pt>
          <cx:pt idx="31244">62</cx:pt>
          <cx:pt idx="31245">23</cx:pt>
          <cx:pt idx="31246">11</cx:pt>
          <cx:pt idx="31247">65</cx:pt>
          <cx:pt idx="31248">14</cx:pt>
          <cx:pt idx="31249">1</cx:pt>
          <cx:pt idx="31250">44</cx:pt>
          <cx:pt idx="31251">37</cx:pt>
          <cx:pt idx="31252">20</cx:pt>
          <cx:pt idx="31253">77</cx:pt>
          <cx:pt idx="31254">21</cx:pt>
          <cx:pt idx="31255">43</cx:pt>
          <cx:pt idx="31256">74</cx:pt>
          <cx:pt idx="31257">83</cx:pt>
          <cx:pt idx="31258">10</cx:pt>
          <cx:pt idx="31259">26</cx:pt>
          <cx:pt idx="31260">35</cx:pt>
          <cx:pt idx="31261">5</cx:pt>
          <cx:pt idx="31262">20</cx:pt>
          <cx:pt idx="31263">48</cx:pt>
          <cx:pt idx="31264">21</cx:pt>
          <cx:pt idx="31265">54</cx:pt>
          <cx:pt idx="31266">23</cx:pt>
          <cx:pt idx="31267">12</cx:pt>
          <cx:pt idx="31268">16</cx:pt>
          <cx:pt idx="31269">10</cx:pt>
          <cx:pt idx="31270">73</cx:pt>
          <cx:pt idx="31271">66</cx:pt>
          <cx:pt idx="31272">71</cx:pt>
          <cx:pt idx="31273">4</cx:pt>
          <cx:pt idx="31274">1</cx:pt>
          <cx:pt idx="31275">7</cx:pt>
          <cx:pt idx="31276">3</cx:pt>
          <cx:pt idx="31277">6</cx:pt>
          <cx:pt idx="31278">26</cx:pt>
          <cx:pt idx="31279">57</cx:pt>
          <cx:pt idx="31280">9</cx:pt>
          <cx:pt idx="31281">36</cx:pt>
          <cx:pt idx="31282">49</cx:pt>
          <cx:pt idx="31283">23</cx:pt>
          <cx:pt idx="31284">11</cx:pt>
          <cx:pt idx="31285">65</cx:pt>
          <cx:pt idx="31286">16</cx:pt>
          <cx:pt idx="31287">74</cx:pt>
          <cx:pt idx="31288">73</cx:pt>
          <cx:pt idx="31289">12</cx:pt>
          <cx:pt idx="31290">16</cx:pt>
          <cx:pt idx="31291">10</cx:pt>
          <cx:pt idx="31292">2</cx:pt>
          <cx:pt idx="31293">97</cx:pt>
          <cx:pt idx="31294">21</cx:pt>
          <cx:pt idx="31295">24</cx:pt>
          <cx:pt idx="31296">9</cx:pt>
          <cx:pt idx="31297">6</cx:pt>
          <cx:pt idx="31298">64</cx:pt>
          <cx:pt idx="31299">42</cx:pt>
          <cx:pt idx="31300">8</cx:pt>
          <cx:pt idx="31301">3</cx:pt>
          <cx:pt idx="31302">12</cx:pt>
          <cx:pt idx="31303">31</cx:pt>
          <cx:pt idx="31304">26</cx:pt>
          <cx:pt idx="31305">16</cx:pt>
          <cx:pt idx="31306">76</cx:pt>
          <cx:pt idx="31307">30</cx:pt>
          <cx:pt idx="31308">55</cx:pt>
          <cx:pt idx="31309">22</cx:pt>
          <cx:pt idx="31310">85</cx:pt>
          <cx:pt idx="31311">29</cx:pt>
          <cx:pt idx="31312">25</cx:pt>
          <cx:pt idx="31313">52</cx:pt>
          <cx:pt idx="31314">67</cx:pt>
          <cx:pt idx="31315">10</cx:pt>
          <cx:pt idx="31316">1</cx:pt>
          <cx:pt idx="31317">58</cx:pt>
          <cx:pt idx="31318">34</cx:pt>
          <cx:pt idx="31319">12</cx:pt>
          <cx:pt idx="31320">41</cx:pt>
          <cx:pt idx="31321">49</cx:pt>
          <cx:pt idx="31322">38</cx:pt>
          <cx:pt idx="31323">12</cx:pt>
          <cx:pt idx="31324">64</cx:pt>
          <cx:pt idx="31325">19</cx:pt>
          <cx:pt idx="31326">16</cx:pt>
          <cx:pt idx="31327">77</cx:pt>
          <cx:pt idx="31328">78</cx:pt>
          <cx:pt idx="31329">27</cx:pt>
          <cx:pt idx="31330">1</cx:pt>
          <cx:pt idx="31331">18</cx:pt>
          <cx:pt idx="31332">14</cx:pt>
          <cx:pt idx="31333">45</cx:pt>
          <cx:pt idx="31334">9</cx:pt>
          <cx:pt idx="31335">12</cx:pt>
          <cx:pt idx="31336">6</cx:pt>
          <cx:pt idx="31337">7</cx:pt>
          <cx:pt idx="31338">14</cx:pt>
          <cx:pt idx="31339">50</cx:pt>
          <cx:pt idx="31340">4</cx:pt>
          <cx:pt idx="31341">10</cx:pt>
          <cx:pt idx="31342">1</cx:pt>
          <cx:pt idx="31343">78</cx:pt>
          <cx:pt idx="31344">3</cx:pt>
          <cx:pt idx="31345">64</cx:pt>
          <cx:pt idx="31346">27</cx:pt>
          <cx:pt idx="31347">37</cx:pt>
          <cx:pt idx="31348">43</cx:pt>
          <cx:pt idx="31349">41</cx:pt>
          <cx:pt idx="31350">41</cx:pt>
          <cx:pt idx="31351">30</cx:pt>
          <cx:pt idx="31352">50</cx:pt>
          <cx:pt idx="31353">9</cx:pt>
          <cx:pt idx="31354">21</cx:pt>
          <cx:pt idx="31355">23</cx:pt>
          <cx:pt idx="31356">28</cx:pt>
          <cx:pt idx="31357">15</cx:pt>
          <cx:pt idx="31358">66</cx:pt>
          <cx:pt idx="31359">62</cx:pt>
          <cx:pt idx="31360">40</cx:pt>
          <cx:pt idx="31361">65</cx:pt>
          <cx:pt idx="31362">19</cx:pt>
          <cx:pt idx="31363">17</cx:pt>
          <cx:pt idx="31364">1</cx:pt>
          <cx:pt idx="31365">14</cx:pt>
          <cx:pt idx="31366">54</cx:pt>
          <cx:pt idx="31367">4</cx:pt>
          <cx:pt idx="31368">15</cx:pt>
          <cx:pt idx="31369">39</cx:pt>
          <cx:pt idx="31370">18</cx:pt>
          <cx:pt idx="31371">46</cx:pt>
          <cx:pt idx="31372">71</cx:pt>
          <cx:pt idx="31373">32</cx:pt>
          <cx:pt idx="31374">26</cx:pt>
          <cx:pt idx="31375">3</cx:pt>
          <cx:pt idx="31376">63</cx:pt>
          <cx:pt idx="31377">27</cx:pt>
          <cx:pt idx="31378">67</cx:pt>
          <cx:pt idx="31379">36</cx:pt>
          <cx:pt idx="31380">46</cx:pt>
          <cx:pt idx="31381">69</cx:pt>
          <cx:pt idx="31382">22</cx:pt>
          <cx:pt idx="31383">44</cx:pt>
          <cx:pt idx="31384">54</cx:pt>
          <cx:pt idx="31385">87</cx:pt>
          <cx:pt idx="31386">23</cx:pt>
          <cx:pt idx="31387">55</cx:pt>
          <cx:pt idx="31388">94</cx:pt>
          <cx:pt idx="31389">41</cx:pt>
          <cx:pt idx="31390">8</cx:pt>
          <cx:pt idx="31391">18</cx:pt>
          <cx:pt idx="31392">12</cx:pt>
          <cx:pt idx="31393">7</cx:pt>
          <cx:pt idx="31394">3</cx:pt>
          <cx:pt idx="31395">10</cx:pt>
          <cx:pt idx="31396">14</cx:pt>
          <cx:pt idx="31397">11</cx:pt>
          <cx:pt idx="31398">3</cx:pt>
          <cx:pt idx="31399">40</cx:pt>
          <cx:pt idx="31400">83</cx:pt>
          <cx:pt idx="31401">29</cx:pt>
          <cx:pt idx="31402">13</cx:pt>
          <cx:pt idx="31403">30</cx:pt>
          <cx:pt idx="31404">58</cx:pt>
          <cx:pt idx="31405">2</cx:pt>
          <cx:pt idx="31406">21</cx:pt>
          <cx:pt idx="31407">52</cx:pt>
          <cx:pt idx="31408">86</cx:pt>
          <cx:pt idx="31409">12</cx:pt>
          <cx:pt idx="31410">16</cx:pt>
          <cx:pt idx="31411">97</cx:pt>
          <cx:pt idx="31412">38</cx:pt>
          <cx:pt idx="31413">31</cx:pt>
          <cx:pt idx="31414">56</cx:pt>
          <cx:pt idx="31415">26</cx:pt>
          <cx:pt idx="31416">28</cx:pt>
          <cx:pt idx="31417">53</cx:pt>
          <cx:pt idx="31418">37</cx:pt>
          <cx:pt idx="31419">10</cx:pt>
          <cx:pt idx="31420">34</cx:pt>
          <cx:pt idx="31421">21</cx:pt>
          <cx:pt idx="31422">7</cx:pt>
          <cx:pt idx="31423">46</cx:pt>
          <cx:pt idx="31424">43</cx:pt>
          <cx:pt idx="31425">9</cx:pt>
          <cx:pt idx="31426">13</cx:pt>
          <cx:pt idx="31427">49</cx:pt>
          <cx:pt idx="31428">46</cx:pt>
          <cx:pt idx="31429">20</cx:pt>
          <cx:pt idx="31430">64</cx:pt>
          <cx:pt idx="31431">17</cx:pt>
          <cx:pt idx="31432">36</cx:pt>
          <cx:pt idx="31433">14</cx:pt>
          <cx:pt idx="31434">57</cx:pt>
          <cx:pt idx="31435">42</cx:pt>
          <cx:pt idx="31436">2</cx:pt>
          <cx:pt idx="31437">39</cx:pt>
          <cx:pt idx="31438">11</cx:pt>
          <cx:pt idx="31439">10</cx:pt>
          <cx:pt idx="31440">33</cx:pt>
          <cx:pt idx="31441">22</cx:pt>
          <cx:pt idx="31442">37</cx:pt>
          <cx:pt idx="31443">30</cx:pt>
          <cx:pt idx="31444">15</cx:pt>
          <cx:pt idx="31445">86</cx:pt>
          <cx:pt idx="31446">94</cx:pt>
          <cx:pt idx="31447">2</cx:pt>
          <cx:pt idx="31448">6</cx:pt>
          <cx:pt idx="31449">26</cx:pt>
          <cx:pt idx="31450">14</cx:pt>
          <cx:pt idx="31451">63</cx:pt>
          <cx:pt idx="31452">74</cx:pt>
          <cx:pt idx="31453">49</cx:pt>
          <cx:pt idx="31454">24</cx:pt>
          <cx:pt idx="31455">3</cx:pt>
          <cx:pt idx="31456">31</cx:pt>
          <cx:pt idx="31457">5</cx:pt>
          <cx:pt idx="31458">1</cx:pt>
          <cx:pt idx="31459">32</cx:pt>
          <cx:pt idx="31460">10</cx:pt>
          <cx:pt idx="31461">30</cx:pt>
          <cx:pt idx="31462">74</cx:pt>
          <cx:pt idx="31463">55</cx:pt>
          <cx:pt idx="31464">36</cx:pt>
          <cx:pt idx="31465">70</cx:pt>
          <cx:pt idx="31466">64</cx:pt>
          <cx:pt idx="31467">6</cx:pt>
          <cx:pt idx="31468">56</cx:pt>
          <cx:pt idx="31469">19</cx:pt>
          <cx:pt idx="31470">12</cx:pt>
          <cx:pt idx="31471">14</cx:pt>
          <cx:pt idx="31472">55</cx:pt>
          <cx:pt idx="31473">3</cx:pt>
          <cx:pt idx="31474">69</cx:pt>
          <cx:pt idx="31475">2</cx:pt>
          <cx:pt idx="31476">31</cx:pt>
          <cx:pt idx="31477">7</cx:pt>
          <cx:pt idx="31478">82</cx:pt>
          <cx:pt idx="31479">1</cx:pt>
          <cx:pt idx="31480">25</cx:pt>
          <cx:pt idx="31481">38</cx:pt>
          <cx:pt idx="31482">58</cx:pt>
          <cx:pt idx="31483">36</cx:pt>
          <cx:pt idx="31484">64</cx:pt>
          <cx:pt idx="31485">9</cx:pt>
          <cx:pt idx="31486">61</cx:pt>
          <cx:pt idx="31487">45</cx:pt>
          <cx:pt idx="31488">42</cx:pt>
          <cx:pt idx="31489">8</cx:pt>
          <cx:pt idx="31490">19</cx:pt>
          <cx:pt idx="31491">84</cx:pt>
          <cx:pt idx="31492">5</cx:pt>
          <cx:pt idx="31493">32</cx:pt>
          <cx:pt idx="31494">4</cx:pt>
          <cx:pt idx="31495">34</cx:pt>
          <cx:pt idx="31496">59</cx:pt>
          <cx:pt idx="31497">43</cx:pt>
          <cx:pt idx="31498">48</cx:pt>
          <cx:pt idx="31499">18</cx:pt>
          <cx:pt idx="31500">20</cx:pt>
          <cx:pt idx="31501">5</cx:pt>
          <cx:pt idx="31502">38</cx:pt>
          <cx:pt idx="31503">63</cx:pt>
          <cx:pt idx="31504">36</cx:pt>
          <cx:pt idx="31505">6</cx:pt>
          <cx:pt idx="31506">8</cx:pt>
          <cx:pt idx="31507">4</cx:pt>
          <cx:pt idx="31508">86</cx:pt>
          <cx:pt idx="31509">53</cx:pt>
          <cx:pt idx="31510">89</cx:pt>
          <cx:pt idx="31511">61</cx:pt>
          <cx:pt idx="31512">46</cx:pt>
          <cx:pt idx="31513">26</cx:pt>
          <cx:pt idx="31514">1</cx:pt>
          <cx:pt idx="31515">8</cx:pt>
          <cx:pt idx="31516">44</cx:pt>
          <cx:pt idx="31517">92</cx:pt>
          <cx:pt idx="31518">63</cx:pt>
          <cx:pt idx="31519">19</cx:pt>
          <cx:pt idx="31520">26</cx:pt>
          <cx:pt idx="31521">5</cx:pt>
          <cx:pt idx="31522">1</cx:pt>
          <cx:pt idx="31523">34</cx:pt>
          <cx:pt idx="31524">13</cx:pt>
          <cx:pt idx="31525">3</cx:pt>
          <cx:pt idx="31526">51</cx:pt>
          <cx:pt idx="31527">41</cx:pt>
          <cx:pt idx="31528">36</cx:pt>
          <cx:pt idx="31529">23</cx:pt>
          <cx:pt idx="31530">41</cx:pt>
          <cx:pt idx="31531">25</cx:pt>
          <cx:pt idx="31532">67</cx:pt>
          <cx:pt idx="31533">71</cx:pt>
          <cx:pt idx="31534">85</cx:pt>
          <cx:pt idx="31535">43</cx:pt>
          <cx:pt idx="31536">18</cx:pt>
          <cx:pt idx="31537">52</cx:pt>
          <cx:pt idx="31538">31</cx:pt>
          <cx:pt idx="31539">53</cx:pt>
          <cx:pt idx="31540">42</cx:pt>
          <cx:pt idx="31541">51</cx:pt>
          <cx:pt idx="31542">17</cx:pt>
          <cx:pt idx="31543">1</cx:pt>
          <cx:pt idx="31544">6</cx:pt>
          <cx:pt idx="31545">90</cx:pt>
          <cx:pt idx="31546">78</cx:pt>
          <cx:pt idx="31547">5</cx:pt>
          <cx:pt idx="31548">63</cx:pt>
          <cx:pt idx="31549">69</cx:pt>
          <cx:pt idx="31550">23</cx:pt>
          <cx:pt idx="31551">42</cx:pt>
          <cx:pt idx="31552">19</cx:pt>
          <cx:pt idx="31553">48</cx:pt>
          <cx:pt idx="31554">32</cx:pt>
          <cx:pt idx="31555">86</cx:pt>
          <cx:pt idx="31556">82</cx:pt>
          <cx:pt idx="31557">13</cx:pt>
          <cx:pt idx="31558">40</cx:pt>
          <cx:pt idx="31559">14</cx:pt>
          <cx:pt idx="31560">23</cx:pt>
          <cx:pt idx="31561">6</cx:pt>
          <cx:pt idx="31562">3</cx:pt>
          <cx:pt idx="31563">65</cx:pt>
          <cx:pt idx="31564">25</cx:pt>
          <cx:pt idx="31565">16</cx:pt>
          <cx:pt idx="31566">45</cx:pt>
          <cx:pt idx="31567">35</cx:pt>
          <cx:pt idx="31568">14</cx:pt>
          <cx:pt idx="31569">5</cx:pt>
          <cx:pt idx="31570">9</cx:pt>
          <cx:pt idx="31571">60</cx:pt>
          <cx:pt idx="31572">7</cx:pt>
          <cx:pt idx="31573">2</cx:pt>
          <cx:pt idx="31574">56</cx:pt>
          <cx:pt idx="31575">30</cx:pt>
          <cx:pt idx="31576">40</cx:pt>
          <cx:pt idx="31577">6</cx:pt>
          <cx:pt idx="31578">1</cx:pt>
          <cx:pt idx="31579">23</cx:pt>
          <cx:pt idx="31580">25</cx:pt>
          <cx:pt idx="31581">26</cx:pt>
          <cx:pt idx="31582">29</cx:pt>
          <cx:pt idx="31583">19</cx:pt>
          <cx:pt idx="31584">13</cx:pt>
          <cx:pt idx="31585">20</cx:pt>
          <cx:pt idx="31586">8</cx:pt>
          <cx:pt idx="31587">68</cx:pt>
          <cx:pt idx="31588">21</cx:pt>
          <cx:pt idx="31589">50</cx:pt>
          <cx:pt idx="31590">49</cx:pt>
          <cx:pt idx="31591">20</cx:pt>
          <cx:pt idx="31592">35</cx:pt>
          <cx:pt idx="31593">45</cx:pt>
          <cx:pt idx="31594">40</cx:pt>
          <cx:pt idx="31595">23</cx:pt>
          <cx:pt idx="31596">21</cx:pt>
          <cx:pt idx="31597">9</cx:pt>
          <cx:pt idx="31598">42</cx:pt>
          <cx:pt idx="31599">85</cx:pt>
          <cx:pt idx="31600">12</cx:pt>
          <cx:pt idx="31601">30</cx:pt>
          <cx:pt idx="31602">8</cx:pt>
          <cx:pt idx="31603">60</cx:pt>
          <cx:pt idx="31604">13</cx:pt>
          <cx:pt idx="31605">67</cx:pt>
          <cx:pt idx="31606">5</cx:pt>
          <cx:pt idx="31607">33</cx:pt>
          <cx:pt idx="31608">53</cx:pt>
          <cx:pt idx="31609">87</cx:pt>
          <cx:pt idx="31610">32</cx:pt>
          <cx:pt idx="31611">39</cx:pt>
          <cx:pt idx="31612">29</cx:pt>
          <cx:pt idx="31613">52</cx:pt>
          <cx:pt idx="31614">14</cx:pt>
          <cx:pt idx="31615">9</cx:pt>
          <cx:pt idx="31616">34</cx:pt>
          <cx:pt idx="31617">55</cx:pt>
          <cx:pt idx="31618">19</cx:pt>
          <cx:pt idx="31619">23</cx:pt>
          <cx:pt idx="31620">26</cx:pt>
          <cx:pt idx="31621">31</cx:pt>
          <cx:pt idx="31622">59</cx:pt>
          <cx:pt idx="31623">22</cx:pt>
          <cx:pt idx="31624">1</cx:pt>
          <cx:pt idx="31625">16</cx:pt>
          <cx:pt idx="31626">7</cx:pt>
          <cx:pt idx="31627">13</cx:pt>
          <cx:pt idx="31628">4</cx:pt>
          <cx:pt idx="31629">10</cx:pt>
          <cx:pt idx="31630">30</cx:pt>
          <cx:pt idx="31631">49</cx:pt>
          <cx:pt idx="31632">29</cx:pt>
          <cx:pt idx="31633">75</cx:pt>
          <cx:pt idx="31634">3</cx:pt>
          <cx:pt idx="31635">56</cx:pt>
          <cx:pt idx="31636">62</cx:pt>
          <cx:pt idx="31637">17</cx:pt>
          <cx:pt idx="31638">33</cx:pt>
          <cx:pt idx="31639">28</cx:pt>
          <cx:pt idx="31640">3</cx:pt>
          <cx:pt idx="31641">12</cx:pt>
          <cx:pt idx="31642">63</cx:pt>
          <cx:pt idx="31643">31</cx:pt>
          <cx:pt idx="31644">27</cx:pt>
          <cx:pt idx="31645">68</cx:pt>
          <cx:pt idx="31646">23</cx:pt>
          <cx:pt idx="31647">46</cx:pt>
          <cx:pt idx="31648">45</cx:pt>
          <cx:pt idx="31649">6</cx:pt>
          <cx:pt idx="31650">52</cx:pt>
          <cx:pt idx="31651">43</cx:pt>
          <cx:pt idx="31652">18</cx:pt>
          <cx:pt idx="31653">27</cx:pt>
          <cx:pt idx="31654">64</cx:pt>
          <cx:pt idx="31655">45</cx:pt>
          <cx:pt idx="31656">33</cx:pt>
          <cx:pt idx="31657">84</cx:pt>
          <cx:pt idx="31658">11</cx:pt>
          <cx:pt idx="31659">74</cx:pt>
          <cx:pt idx="31660">20</cx:pt>
          <cx:pt idx="31661">40</cx:pt>
          <cx:pt idx="31662">39</cx:pt>
          <cx:pt idx="31663">25</cx:pt>
          <cx:pt idx="31664">46</cx:pt>
          <cx:pt idx="31665">8</cx:pt>
          <cx:pt idx="31666">2</cx:pt>
          <cx:pt idx="31667">45</cx:pt>
          <cx:pt idx="31668">53</cx:pt>
          <cx:pt idx="31669">37</cx:pt>
          <cx:pt idx="31670">4</cx:pt>
          <cx:pt idx="31671">62</cx:pt>
          <cx:pt idx="31672">14</cx:pt>
          <cx:pt idx="31673">12</cx:pt>
          <cx:pt idx="31674">46</cx:pt>
          <cx:pt idx="31675">20</cx:pt>
          <cx:pt idx="31676">79</cx:pt>
          <cx:pt idx="31677">50</cx:pt>
          <cx:pt idx="31678">75</cx:pt>
          <cx:pt idx="31679">15</cx:pt>
          <cx:pt idx="31680">7</cx:pt>
          <cx:pt idx="31681">43</cx:pt>
          <cx:pt idx="31682">49</cx:pt>
          <cx:pt idx="31683">10</cx:pt>
          <cx:pt idx="31684">38</cx:pt>
          <cx:pt idx="31685">30</cx:pt>
          <cx:pt idx="31686">21</cx:pt>
          <cx:pt idx="31687">33</cx:pt>
          <cx:pt idx="31688">3</cx:pt>
          <cx:pt idx="31689">56</cx:pt>
          <cx:pt idx="31690">71</cx:pt>
          <cx:pt idx="31691">35</cx:pt>
          <cx:pt idx="31692">63</cx:pt>
          <cx:pt idx="31693">45</cx:pt>
          <cx:pt idx="31694">44</cx:pt>
          <cx:pt idx="31695">14</cx:pt>
          <cx:pt idx="31696">51</cx:pt>
          <cx:pt idx="31697">21</cx:pt>
          <cx:pt idx="31698">13</cx:pt>
          <cx:pt idx="31699">67</cx:pt>
          <cx:pt idx="31700">57</cx:pt>
          <cx:pt idx="31701">25</cx:pt>
          <cx:pt idx="31702">50</cx:pt>
          <cx:pt idx="31703">24</cx:pt>
          <cx:pt idx="31704">7</cx:pt>
          <cx:pt idx="31705">52</cx:pt>
          <cx:pt idx="31706">11</cx:pt>
          <cx:pt idx="31707">22</cx:pt>
          <cx:pt idx="31708">10</cx:pt>
          <cx:pt idx="31709">69</cx:pt>
          <cx:pt idx="31710">76</cx:pt>
          <cx:pt idx="31711">10</cx:pt>
          <cx:pt idx="31712">62</cx:pt>
          <cx:pt idx="31713">49</cx:pt>
          <cx:pt idx="31714">64</cx:pt>
          <cx:pt idx="31715">29</cx:pt>
          <cx:pt idx="31716">13</cx:pt>
          <cx:pt idx="31717">27</cx:pt>
          <cx:pt idx="31718">21</cx:pt>
          <cx:pt idx="31719">2</cx:pt>
          <cx:pt idx="31720">87</cx:pt>
          <cx:pt idx="31721">26</cx:pt>
          <cx:pt idx="31722">17</cx:pt>
          <cx:pt idx="31723">12</cx:pt>
          <cx:pt idx="31724">20</cx:pt>
          <cx:pt idx="31725">34</cx:pt>
          <cx:pt idx="31726">43</cx:pt>
          <cx:pt idx="31727">3</cx:pt>
          <cx:pt idx="31728">24</cx:pt>
          <cx:pt idx="31729">48</cx:pt>
          <cx:pt idx="31730">29</cx:pt>
          <cx:pt idx="31731">5</cx:pt>
          <cx:pt idx="31732">41</cx:pt>
          <cx:pt idx="31733">44</cx:pt>
          <cx:pt idx="31734">26</cx:pt>
          <cx:pt idx="31735">8</cx:pt>
          <cx:pt idx="31736">63</cx:pt>
          <cx:pt idx="31737">31</cx:pt>
          <cx:pt idx="31738">6</cx:pt>
          <cx:pt idx="31739">25</cx:pt>
          <cx:pt idx="31740">90</cx:pt>
          <cx:pt idx="31741">3</cx:pt>
          <cx:pt idx="31742">79</cx:pt>
          <cx:pt idx="31743">4</cx:pt>
          <cx:pt idx="31744">50</cx:pt>
          <cx:pt idx="31745">35</cx:pt>
          <cx:pt idx="31746">63</cx:pt>
          <cx:pt idx="31747">64</cx:pt>
          <cx:pt idx="31748">19</cx:pt>
          <cx:pt idx="31749">91</cx:pt>
          <cx:pt idx="31750">46</cx:pt>
          <cx:pt idx="31751">36</cx:pt>
          <cx:pt idx="31752">29</cx:pt>
          <cx:pt idx="31753">1</cx:pt>
          <cx:pt idx="31754">26</cx:pt>
          <cx:pt idx="31755">32</cx:pt>
          <cx:pt idx="31756">14</cx:pt>
          <cx:pt idx="31757">24</cx:pt>
          <cx:pt idx="31758">27</cx:pt>
          <cx:pt idx="31759">25</cx:pt>
          <cx:pt idx="31760">20</cx:pt>
          <cx:pt idx="31761">6</cx:pt>
          <cx:pt idx="31762">16</cx:pt>
          <cx:pt idx="31763">39</cx:pt>
          <cx:pt idx="31764">84</cx:pt>
          <cx:pt idx="31765">46</cx:pt>
          <cx:pt idx="31766">69</cx:pt>
          <cx:pt idx="31767">52</cx:pt>
          <cx:pt idx="31768">29</cx:pt>
          <cx:pt idx="31769">17</cx:pt>
          <cx:pt idx="31770">60</cx:pt>
          <cx:pt idx="31771">37</cx:pt>
          <cx:pt idx="31772">48</cx:pt>
          <cx:pt idx="31773">3</cx:pt>
          <cx:pt idx="31774">42</cx:pt>
          <cx:pt idx="31775">18</cx:pt>
          <cx:pt idx="31776">33</cx:pt>
          <cx:pt idx="31777">14</cx:pt>
          <cx:pt idx="31778">40</cx:pt>
          <cx:pt idx="31779">52</cx:pt>
          <cx:pt idx="31780">54</cx:pt>
          <cx:pt idx="31781">82</cx:pt>
          <cx:pt idx="31782">24</cx:pt>
          <cx:pt idx="31783">76</cx:pt>
          <cx:pt idx="31784">13</cx:pt>
          <cx:pt idx="31785">1</cx:pt>
          <cx:pt idx="31786">28</cx:pt>
          <cx:pt idx="31787">24</cx:pt>
          <cx:pt idx="31788">2</cx:pt>
          <cx:pt idx="31789">5</cx:pt>
          <cx:pt idx="31790">40</cx:pt>
          <cx:pt idx="31791">8</cx:pt>
          <cx:pt idx="31792">47</cx:pt>
          <cx:pt idx="31793">26</cx:pt>
          <cx:pt idx="31794">32</cx:pt>
          <cx:pt idx="31795">86</cx:pt>
          <cx:pt idx="31796">13</cx:pt>
          <cx:pt idx="31797">17</cx:pt>
          <cx:pt idx="31798">78</cx:pt>
          <cx:pt idx="31799">52</cx:pt>
          <cx:pt idx="31800">75</cx:pt>
          <cx:pt idx="31801">52</cx:pt>
          <cx:pt idx="31802">2</cx:pt>
          <cx:pt idx="31803">10</cx:pt>
          <cx:pt idx="31804">81</cx:pt>
          <cx:pt idx="31805">62</cx:pt>
          <cx:pt idx="31806">47</cx:pt>
          <cx:pt idx="31807">1</cx:pt>
          <cx:pt idx="31808">57</cx:pt>
          <cx:pt idx="31809">19</cx:pt>
          <cx:pt idx="31810">38</cx:pt>
          <cx:pt idx="31811">9</cx:pt>
          <cx:pt idx="31812">32</cx:pt>
          <cx:pt idx="31813">35</cx:pt>
          <cx:pt idx="31814">5</cx:pt>
          <cx:pt idx="31815">43</cx:pt>
          <cx:pt idx="31816">22</cx:pt>
          <cx:pt idx="31817">33</cx:pt>
          <cx:pt idx="31818">18</cx:pt>
          <cx:pt idx="31819">29</cx:pt>
          <cx:pt idx="31820">31</cx:pt>
          <cx:pt idx="31821">67</cx:pt>
          <cx:pt idx="31822">60</cx:pt>
          <cx:pt idx="31823">55</cx:pt>
          <cx:pt idx="31824">10</cx:pt>
          <cx:pt idx="31825">47</cx:pt>
          <cx:pt idx="31826">13</cx:pt>
          <cx:pt idx="31827">24</cx:pt>
          <cx:pt idx="31828">17</cx:pt>
          <cx:pt idx="31829">2</cx:pt>
          <cx:pt idx="31830">59</cx:pt>
          <cx:pt idx="31831">3</cx:pt>
          <cx:pt idx="31832">35</cx:pt>
          <cx:pt idx="31833">4</cx:pt>
          <cx:pt idx="31834">5</cx:pt>
          <cx:pt idx="31835">47</cx:pt>
          <cx:pt idx="31836">42</cx:pt>
          <cx:pt idx="31837">29</cx:pt>
          <cx:pt idx="31838">60</cx:pt>
          <cx:pt idx="31839">49</cx:pt>
          <cx:pt idx="31840">73</cx:pt>
          <cx:pt idx="31841">27</cx:pt>
          <cx:pt idx="31842">38</cx:pt>
          <cx:pt idx="31843">7</cx:pt>
          <cx:pt idx="31844">23</cx:pt>
          <cx:pt idx="31845">18</cx:pt>
          <cx:pt idx="31846">14</cx:pt>
          <cx:pt idx="31847">42</cx:pt>
          <cx:pt idx="31848">91</cx:pt>
          <cx:pt idx="31849">4</cx:pt>
          <cx:pt idx="31850">49</cx:pt>
          <cx:pt idx="31851">12</cx:pt>
          <cx:pt idx="31852">64</cx:pt>
          <cx:pt idx="31853">31</cx:pt>
          <cx:pt idx="31854">8</cx:pt>
          <cx:pt idx="31855">65</cx:pt>
          <cx:pt idx="31856">44</cx:pt>
          <cx:pt idx="31857">63</cx:pt>
          <cx:pt idx="31858">1</cx:pt>
          <cx:pt idx="31859">11</cx:pt>
          <cx:pt idx="31860">31</cx:pt>
          <cx:pt idx="31861">33</cx:pt>
          <cx:pt idx="31862">45</cx:pt>
          <cx:pt idx="31863">34</cx:pt>
          <cx:pt idx="31864">35</cx:pt>
          <cx:pt idx="31865">46</cx:pt>
          <cx:pt idx="31866">24</cx:pt>
          <cx:pt idx="31867">27</cx:pt>
          <cx:pt idx="31868">55</cx:pt>
          <cx:pt idx="31869">19</cx:pt>
          <cx:pt idx="31870">15</cx:pt>
          <cx:pt idx="31871">74</cx:pt>
          <cx:pt idx="31872">22</cx:pt>
          <cx:pt idx="31873">12</cx:pt>
          <cx:pt idx="31874">52</cx:pt>
          <cx:pt idx="31875">80</cx:pt>
          <cx:pt idx="31876">16</cx:pt>
          <cx:pt idx="31877">68</cx:pt>
          <cx:pt idx="31878">34</cx:pt>
          <cx:pt idx="31879">2</cx:pt>
          <cx:pt idx="31880">23</cx:pt>
          <cx:pt idx="31881">63</cx:pt>
          <cx:pt idx="31882">13</cx:pt>
          <cx:pt idx="31883">20</cx:pt>
          <cx:pt idx="31884">8</cx:pt>
          <cx:pt idx="31885">69</cx:pt>
          <cx:pt idx="31886">48</cx:pt>
          <cx:pt idx="31887">94</cx:pt>
          <cx:pt idx="31888">42</cx:pt>
          <cx:pt idx="31889">7</cx:pt>
          <cx:pt idx="31890">62</cx:pt>
          <cx:pt idx="31891">11</cx:pt>
          <cx:pt idx="31892">45</cx:pt>
          <cx:pt idx="31893">52</cx:pt>
          <cx:pt idx="31894">77</cx:pt>
          <cx:pt idx="31895">16</cx:pt>
          <cx:pt idx="31896">36</cx:pt>
          <cx:pt idx="31897">1</cx:pt>
          <cx:pt idx="31898">12</cx:pt>
          <cx:pt idx="31899">5</cx:pt>
          <cx:pt idx="31900">4</cx:pt>
          <cx:pt idx="31901">47</cx:pt>
          <cx:pt idx="31902">3</cx:pt>
          <cx:pt idx="31903">63</cx:pt>
          <cx:pt idx="31904">27</cx:pt>
          <cx:pt idx="31905">36</cx:pt>
          <cx:pt idx="31906">45</cx:pt>
          <cx:pt idx="31907">15</cx:pt>
          <cx:pt idx="31908">20</cx:pt>
          <cx:pt idx="31909">32</cx:pt>
          <cx:pt idx="31910">38</cx:pt>
          <cx:pt idx="31911">57</cx:pt>
          <cx:pt idx="31912">12</cx:pt>
          <cx:pt idx="31913">31</cx:pt>
          <cx:pt idx="31914">11</cx:pt>
          <cx:pt idx="31915">16</cx:pt>
          <cx:pt idx="31916">51</cx:pt>
          <cx:pt idx="31917">22</cx:pt>
          <cx:pt idx="31918">83</cx:pt>
          <cx:pt idx="31919">6</cx:pt>
          <cx:pt idx="31920">72</cx:pt>
          <cx:pt idx="31921">24</cx:pt>
          <cx:pt idx="31922">19</cx:pt>
          <cx:pt idx="31923">65</cx:pt>
          <cx:pt idx="31924">48</cx:pt>
          <cx:pt idx="31925">10</cx:pt>
          <cx:pt idx="31926">29</cx:pt>
          <cx:pt idx="31927">6</cx:pt>
          <cx:pt idx="31928">61</cx:pt>
          <cx:pt idx="31929">73</cx:pt>
          <cx:pt idx="31930">7</cx:pt>
          <cx:pt idx="31931">18</cx:pt>
          <cx:pt idx="31932">15</cx:pt>
          <cx:pt idx="31933">22</cx:pt>
          <cx:pt idx="31934">53</cx:pt>
          <cx:pt idx="31935">46</cx:pt>
          <cx:pt idx="31936">63</cx:pt>
          <cx:pt idx="31937">93</cx:pt>
          <cx:pt idx="31938">86</cx:pt>
          <cx:pt idx="31939">18</cx:pt>
          <cx:pt idx="31940">50</cx:pt>
          <cx:pt idx="31941">55</cx:pt>
          <cx:pt idx="31942">7</cx:pt>
          <cx:pt idx="31943">14</cx:pt>
          <cx:pt idx="31944">72</cx:pt>
          <cx:pt idx="31945">12</cx:pt>
          <cx:pt idx="31946">20</cx:pt>
          <cx:pt idx="31947">47</cx:pt>
          <cx:pt idx="31948">8</cx:pt>
          <cx:pt idx="31949">28</cx:pt>
          <cx:pt idx="31950">50</cx:pt>
          <cx:pt idx="31951">75</cx:pt>
          <cx:pt idx="31952">26</cx:pt>
          <cx:pt idx="31953">41</cx:pt>
          <cx:pt idx="31954">42</cx:pt>
          <cx:pt idx="31955">68</cx:pt>
          <cx:pt idx="31956">8</cx:pt>
          <cx:pt idx="31957">27</cx:pt>
          <cx:pt idx="31958">19</cx:pt>
          <cx:pt idx="31959">17</cx:pt>
          <cx:pt idx="31960">9</cx:pt>
          <cx:pt idx="31961">30</cx:pt>
          <cx:pt idx="31962">89</cx:pt>
          <cx:pt idx="31963">1</cx:pt>
          <cx:pt idx="31964">13</cx:pt>
          <cx:pt idx="31965">66</cx:pt>
          <cx:pt idx="31966">11</cx:pt>
          <cx:pt idx="31967">12</cx:pt>
          <cx:pt idx="31968">6</cx:pt>
          <cx:pt idx="31969">41</cx:pt>
          <cx:pt idx="31970">84</cx:pt>
          <cx:pt idx="31971">87</cx:pt>
          <cx:pt idx="31972">69</cx:pt>
          <cx:pt idx="31973">21</cx:pt>
          <cx:pt idx="31974">32</cx:pt>
          <cx:pt idx="31975">4</cx:pt>
          <cx:pt idx="31976">15</cx:pt>
          <cx:pt idx="31977">40</cx:pt>
          <cx:pt idx="31978">29</cx:pt>
          <cx:pt idx="31979">42</cx:pt>
          <cx:pt idx="31980">27</cx:pt>
          <cx:pt idx="31981">8</cx:pt>
          <cx:pt idx="31982">36</cx:pt>
          <cx:pt idx="31983">26</cx:pt>
          <cx:pt idx="31984">60</cx:pt>
          <cx:pt idx="31985">73</cx:pt>
          <cx:pt idx="31986">47</cx:pt>
          <cx:pt idx="31987">34</cx:pt>
          <cx:pt idx="31988">3</cx:pt>
          <cx:pt idx="31989">57</cx:pt>
          <cx:pt idx="31990">22</cx:pt>
          <cx:pt idx="31991">20</cx:pt>
          <cx:pt idx="31992">33</cx:pt>
          <cx:pt idx="31993">65</cx:pt>
          <cx:pt idx="31994">2</cx:pt>
          <cx:pt idx="31995">15</cx:pt>
          <cx:pt idx="31996">3</cx:pt>
          <cx:pt idx="31997">36</cx:pt>
          <cx:pt idx="31998">21</cx:pt>
          <cx:pt idx="31999">13</cx:pt>
          <cx:pt idx="32000">42</cx:pt>
          <cx:pt idx="32001">65</cx:pt>
          <cx:pt idx="32002">41</cx:pt>
          <cx:pt idx="32003">47</cx:pt>
          <cx:pt idx="32004">14</cx:pt>
          <cx:pt idx="32005">76</cx:pt>
          <cx:pt idx="32006">8</cx:pt>
          <cx:pt idx="32007">23</cx:pt>
          <cx:pt idx="32008">43</cx:pt>
          <cx:pt idx="32009">10</cx:pt>
          <cx:pt idx="32010">65</cx:pt>
          <cx:pt idx="32011">50</cx:pt>
          <cx:pt idx="32012">41</cx:pt>
          <cx:pt idx="32013">75</cx:pt>
          <cx:pt idx="32014">18</cx:pt>
          <cx:pt idx="32015">8</cx:pt>
          <cx:pt idx="32016">3</cx:pt>
          <cx:pt idx="32017">43</cx:pt>
          <cx:pt idx="32018">46</cx:pt>
          <cx:pt idx="32019">53</cx:pt>
          <cx:pt idx="32020">40</cx:pt>
          <cx:pt idx="32021">44</cx:pt>
          <cx:pt idx="32022">88</cx:pt>
          <cx:pt idx="32023">26</cx:pt>
          <cx:pt idx="32024">20</cx:pt>
          <cx:pt idx="32025">28</cx:pt>
          <cx:pt idx="32026">15</cx:pt>
          <cx:pt idx="32027">34</cx:pt>
          <cx:pt idx="32028">78</cx:pt>
          <cx:pt idx="32029">77</cx:pt>
          <cx:pt idx="32030">72</cx:pt>
          <cx:pt idx="32031">35</cx:pt>
          <cx:pt idx="32032">41</cx:pt>
          <cx:pt idx="32033">20</cx:pt>
          <cx:pt idx="32034">82</cx:pt>
          <cx:pt idx="32035">3</cx:pt>
          <cx:pt idx="32036">29</cx:pt>
          <cx:pt idx="32037">42</cx:pt>
          <cx:pt idx="32038">52</cx:pt>
          <cx:pt idx="32039">1</cx:pt>
          <cx:pt idx="32040">56</cx:pt>
          <cx:pt idx="32041">36</cx:pt>
          <cx:pt idx="32042">48</cx:pt>
          <cx:pt idx="32043">15</cx:pt>
          <cx:pt idx="32044">7</cx:pt>
          <cx:pt idx="32045">66</cx:pt>
          <cx:pt idx="32046">30</cx:pt>
          <cx:pt idx="32047">6</cx:pt>
          <cx:pt idx="32048">89</cx:pt>
          <cx:pt idx="32049">51</cx:pt>
          <cx:pt idx="32050">55</cx:pt>
          <cx:pt idx="32051">3</cx:pt>
          <cx:pt idx="32052">73</cx:pt>
          <cx:pt idx="32053">29</cx:pt>
          <cx:pt idx="32054">17</cx:pt>
          <cx:pt idx="32055">29</cx:pt>
          <cx:pt idx="32056">12</cx:pt>
          <cx:pt idx="32057">1</cx:pt>
          <cx:pt idx="32058">34</cx:pt>
          <cx:pt idx="32059">39</cx:pt>
          <cx:pt idx="32060">2</cx:pt>
          <cx:pt idx="32061">7</cx:pt>
          <cx:pt idx="32062">18</cx:pt>
          <cx:pt idx="32063">37</cx:pt>
          <cx:pt idx="32064">71</cx:pt>
          <cx:pt idx="32065">40</cx:pt>
          <cx:pt idx="32066">5</cx:pt>
          <cx:pt idx="32067">17</cx:pt>
          <cx:pt idx="32068">24</cx:pt>
          <cx:pt idx="32069">61</cx:pt>
          <cx:pt idx="32070">21</cx:pt>
          <cx:pt idx="32071">17</cx:pt>
          <cx:pt idx="32072">36</cx:pt>
          <cx:pt idx="32073">81</cx:pt>
          <cx:pt idx="32074">37</cx:pt>
          <cx:pt idx="32075">26</cx:pt>
          <cx:pt idx="32076">56</cx:pt>
          <cx:pt idx="32077">46</cx:pt>
          <cx:pt idx="32078">39</cx:pt>
          <cx:pt idx="32079">22</cx:pt>
          <cx:pt idx="32080">7</cx:pt>
          <cx:pt idx="32081">32</cx:pt>
          <cx:pt idx="32082">24</cx:pt>
          <cx:pt idx="32083">49</cx:pt>
          <cx:pt idx="32084">80</cx:pt>
          <cx:pt idx="32085">5</cx:pt>
          <cx:pt idx="32086">66</cx:pt>
          <cx:pt idx="32087">34</cx:pt>
          <cx:pt idx="32088">24</cx:pt>
          <cx:pt idx="32089">43</cx:pt>
          <cx:pt idx="32090">26</cx:pt>
          <cx:pt idx="32091">32</cx:pt>
          <cx:pt idx="32092">55</cx:pt>
          <cx:pt idx="32093">99</cx:pt>
          <cx:pt idx="32094">57</cx:pt>
          <cx:pt idx="32095">54</cx:pt>
          <cx:pt idx="32096">91</cx:pt>
          <cx:pt idx="32097">2</cx:pt>
          <cx:pt idx="32098">39</cx:pt>
          <cx:pt idx="32099">9</cx:pt>
          <cx:pt idx="32100">18</cx:pt>
          <cx:pt idx="32101">57</cx:pt>
          <cx:pt idx="32102">2</cx:pt>
          <cx:pt idx="32103">10</cx:pt>
          <cx:pt idx="32104">63</cx:pt>
          <cx:pt idx="32105">3</cx:pt>
          <cx:pt idx="32106">26</cx:pt>
          <cx:pt idx="32107">62</cx:pt>
          <cx:pt idx="32108">9</cx:pt>
          <cx:pt idx="32109">23</cx:pt>
          <cx:pt idx="32110">8</cx:pt>
          <cx:pt idx="32111">47</cx:pt>
          <cx:pt idx="32112">64</cx:pt>
          <cx:pt idx="32113">33</cx:pt>
          <cx:pt idx="32114">27</cx:pt>
          <cx:pt idx="32115">1</cx:pt>
          <cx:pt idx="32116">67</cx:pt>
          <cx:pt idx="32117">21</cx:pt>
          <cx:pt idx="32118">48</cx:pt>
          <cx:pt idx="32119">18</cx:pt>
          <cx:pt idx="32120">54</cx:pt>
          <cx:pt idx="32121">33</cx:pt>
          <cx:pt idx="32122">57</cx:pt>
          <cx:pt idx="32123">89</cx:pt>
          <cx:pt idx="32124">64</cx:pt>
          <cx:pt idx="32125">56</cx:pt>
          <cx:pt idx="32126">19</cx:pt>
          <cx:pt idx="32127">32</cx:pt>
          <cx:pt idx="32128">71</cx:pt>
          <cx:pt idx="32129">50</cx:pt>
          <cx:pt idx="32130">57</cx:pt>
          <cx:pt idx="32131">5</cx:pt>
          <cx:pt idx="32132">19</cx:pt>
          <cx:pt idx="32133">48</cx:pt>
          <cx:pt idx="32134">9</cx:pt>
          <cx:pt idx="32135">47</cx:pt>
          <cx:pt idx="32136">28</cx:pt>
          <cx:pt idx="32137">55</cx:pt>
          <cx:pt idx="32138">41</cx:pt>
          <cx:pt idx="32139">88</cx:pt>
          <cx:pt idx="32140">46</cx:pt>
          <cx:pt idx="32141">50</cx:pt>
          <cx:pt idx="32142">42</cx:pt>
          <cx:pt idx="32143">33</cx:pt>
          <cx:pt idx="32144">24</cx:pt>
          <cx:pt idx="32145">44</cx:pt>
          <cx:pt idx="32146">31</cx:pt>
          <cx:pt idx="32147">97</cx:pt>
          <cx:pt idx="32148">21</cx:pt>
          <cx:pt idx="32149">87</cx:pt>
          <cx:pt idx="32150">2</cx:pt>
          <cx:pt idx="32151">1</cx:pt>
          <cx:pt idx="32152">20</cx:pt>
          <cx:pt idx="32153">75</cx:pt>
          <cx:pt idx="32154">26</cx:pt>
          <cx:pt idx="32155">33</cx:pt>
          <cx:pt idx="32156">38</cx:pt>
          <cx:pt idx="32157">35</cx:pt>
          <cx:pt idx="32158">18</cx:pt>
          <cx:pt idx="32159">78</cx:pt>
          <cx:pt idx="32160">63</cx:pt>
          <cx:pt idx="32161">62</cx:pt>
          <cx:pt idx="32162">41</cx:pt>
          <cx:pt idx="32163">2</cx:pt>
          <cx:pt idx="32164">13</cx:pt>
          <cx:pt idx="32165">11</cx:pt>
          <cx:pt idx="32166">26</cx:pt>
          <cx:pt idx="32167">27</cx:pt>
          <cx:pt idx="32168">71</cx:pt>
          <cx:pt idx="32169">6</cx:pt>
          <cx:pt idx="32170">31</cx:pt>
          <cx:pt idx="32171">9</cx:pt>
          <cx:pt idx="32172">72</cx:pt>
          <cx:pt idx="32173">25</cx:pt>
          <cx:pt idx="32174">43</cx:pt>
          <cx:pt idx="32175">20</cx:pt>
          <cx:pt idx="32176">22</cx:pt>
          <cx:pt idx="32177">14</cx:pt>
          <cx:pt idx="32178">1</cx:pt>
          <cx:pt idx="32179">6</cx:pt>
          <cx:pt idx="32180">34</cx:pt>
          <cx:pt idx="32181">16</cx:pt>
          <cx:pt idx="32182">79</cx:pt>
          <cx:pt idx="32183">12</cx:pt>
          <cx:pt idx="32184">58</cx:pt>
          <cx:pt idx="32185">36</cx:pt>
          <cx:pt idx="32186">18</cx:pt>
          <cx:pt idx="32187">21</cx:pt>
          <cx:pt idx="32188">35</cx:pt>
          <cx:pt idx="32189">9</cx:pt>
          <cx:pt idx="32190">78</cx:pt>
          <cx:pt idx="32191">60</cx:pt>
          <cx:pt idx="32192">12</cx:pt>
          <cx:pt idx="32193">32</cx:pt>
          <cx:pt idx="32194">59</cx:pt>
          <cx:pt idx="32195">67</cx:pt>
          <cx:pt idx="32196">42</cx:pt>
          <cx:pt idx="32197">50</cx:pt>
          <cx:pt idx="32198">16</cx:pt>
          <cx:pt idx="32199">28</cx:pt>
          <cx:pt idx="32200">79</cx:pt>
          <cx:pt idx="32201">17</cx:pt>
          <cx:pt idx="32202">3</cx:pt>
          <cx:pt idx="32203">72</cx:pt>
          <cx:pt idx="32204">48</cx:pt>
          <cx:pt idx="32205">35</cx:pt>
          <cx:pt idx="32206">4</cx:pt>
          <cx:pt idx="32207">52</cx:pt>
          <cx:pt idx="32208">36</cx:pt>
          <cx:pt idx="32209">19</cx:pt>
          <cx:pt idx="32210">5</cx:pt>
          <cx:pt idx="32211">25</cx:pt>
          <cx:pt idx="32212">8</cx:pt>
          <cx:pt idx="32213">68</cx:pt>
          <cx:pt idx="32214">84</cx:pt>
          <cx:pt idx="32215">11</cx:pt>
          <cx:pt idx="32216">7</cx:pt>
          <cx:pt idx="32217">53</cx:pt>
          <cx:pt idx="32218">89</cx:pt>
          <cx:pt idx="32219">15</cx:pt>
          <cx:pt idx="32220">64</cx:pt>
          <cx:pt idx="32221">19</cx:pt>
          <cx:pt idx="32222">82</cx:pt>
          <cx:pt idx="32223">58</cx:pt>
          <cx:pt idx="32224">15</cx:pt>
          <cx:pt idx="32225">38</cx:pt>
          <cx:pt idx="32226">34</cx:pt>
          <cx:pt idx="32227">14</cx:pt>
          <cx:pt idx="32228">24</cx:pt>
          <cx:pt idx="32229">79</cx:pt>
          <cx:pt idx="32230">23</cx:pt>
          <cx:pt idx="32231">17</cx:pt>
          <cx:pt idx="32232">16</cx:pt>
          <cx:pt idx="32233">49</cx:pt>
          <cx:pt idx="32234">33</cx:pt>
          <cx:pt idx="32235">47</cx:pt>
          <cx:pt idx="32236">54</cx:pt>
          <cx:pt idx="32237">11</cx:pt>
          <cx:pt idx="32238">20</cx:pt>
          <cx:pt idx="32239">22</cx:pt>
          <cx:pt idx="32240">40</cx:pt>
          <cx:pt idx="32241">17</cx:pt>
          <cx:pt idx="32242">2</cx:pt>
          <cx:pt idx="32243">4</cx:pt>
          <cx:pt idx="32244">52</cx:pt>
          <cx:pt idx="32245">6</cx:pt>
          <cx:pt idx="32246">82</cx:pt>
          <cx:pt idx="32247">48</cx:pt>
          <cx:pt idx="32248">25</cx:pt>
          <cx:pt idx="32249">58</cx:pt>
          <cx:pt idx="32250">47</cx:pt>
          <cx:pt idx="32251">72</cx:pt>
          <cx:pt idx="32252">1</cx:pt>
          <cx:pt idx="32253">84</cx:pt>
          <cx:pt idx="32254">7</cx:pt>
          <cx:pt idx="32255">32</cx:pt>
          <cx:pt idx="32256">68</cx:pt>
          <cx:pt idx="32257">20</cx:pt>
          <cx:pt idx="32258">55</cx:pt>
          <cx:pt idx="32259">54</cx:pt>
          <cx:pt idx="32260">4</cx:pt>
          <cx:pt idx="32261">37</cx:pt>
          <cx:pt idx="32262">74</cx:pt>
          <cx:pt idx="32263">29</cx:pt>
          <cx:pt idx="32264">87</cx:pt>
          <cx:pt idx="32265">9</cx:pt>
          <cx:pt idx="32266">64</cx:pt>
          <cx:pt idx="32267">29</cx:pt>
          <cx:pt idx="32268">39</cx:pt>
          <cx:pt idx="32269">35</cx:pt>
          <cx:pt idx="32270">32</cx:pt>
          <cx:pt idx="32271">21</cx:pt>
          <cx:pt idx="32272">16</cx:pt>
          <cx:pt idx="32273">86</cx:pt>
          <cx:pt idx="32274">37</cx:pt>
          <cx:pt idx="32275">3</cx:pt>
          <cx:pt idx="32276">54</cx:pt>
          <cx:pt idx="32277">65</cx:pt>
          <cx:pt idx="32278">8</cx:pt>
          <cx:pt idx="32279">82</cx:pt>
          <cx:pt idx="32280">51</cx:pt>
          <cx:pt idx="32281">2</cx:pt>
          <cx:pt idx="32282">1</cx:pt>
          <cx:pt idx="32283">25</cx:pt>
          <cx:pt idx="32284">34</cx:pt>
          <cx:pt idx="32285">28</cx:pt>
          <cx:pt idx="32286">40</cx:pt>
          <cx:pt idx="32287">17</cx:pt>
          <cx:pt idx="32288">53</cx:pt>
          <cx:pt idx="32289">36</cx:pt>
          <cx:pt idx="32290">72</cx:pt>
          <cx:pt idx="32291">42</cx:pt>
          <cx:pt idx="32292">60</cx:pt>
          <cx:pt idx="32293">82</cx:pt>
          <cx:pt idx="32294">43</cx:pt>
          <cx:pt idx="32295">37</cx:pt>
          <cx:pt idx="32296">11</cx:pt>
          <cx:pt idx="32297">6</cx:pt>
          <cx:pt idx="32298">78</cx:pt>
          <cx:pt idx="32299">58</cx:pt>
          <cx:pt idx="32300">68</cx:pt>
          <cx:pt idx="32301">31</cx:pt>
          <cx:pt idx="32302">75</cx:pt>
          <cx:pt idx="32303">1</cx:pt>
          <cx:pt idx="32304">28</cx:pt>
          <cx:pt idx="32305">21</cx:pt>
          <cx:pt idx="32306">7</cx:pt>
          <cx:pt idx="32307">26</cx:pt>
          <cx:pt idx="32308">36</cx:pt>
          <cx:pt idx="32309">72</cx:pt>
          <cx:pt idx="32310">45</cx:pt>
          <cx:pt idx="32311">12</cx:pt>
          <cx:pt idx="32312">16</cx:pt>
          <cx:pt idx="32313">51</cx:pt>
          <cx:pt idx="32314">52</cx:pt>
          <cx:pt idx="32315">30</cx:pt>
          <cx:pt idx="32316">13</cx:pt>
          <cx:pt idx="32317">66</cx:pt>
          <cx:pt idx="32318">27</cx:pt>
          <cx:pt idx="32319">46</cx:pt>
          <cx:pt idx="32320">23</cx:pt>
          <cx:pt idx="32321">36</cx:pt>
          <cx:pt idx="32322">9</cx:pt>
          <cx:pt idx="32323">5</cx:pt>
          <cx:pt idx="32324">68</cx:pt>
          <cx:pt idx="32325">13</cx:pt>
          <cx:pt idx="32326">76</cx:pt>
          <cx:pt idx="32327">20</cx:pt>
          <cx:pt idx="32328">43</cx:pt>
          <cx:pt idx="32329">34</cx:pt>
          <cx:pt idx="32330">15</cx:pt>
          <cx:pt idx="32331">33</cx:pt>
          <cx:pt idx="32332">5</cx:pt>
          <cx:pt idx="32333">61</cx:pt>
          <cx:pt idx="32334">14</cx:pt>
          <cx:pt idx="32335">50</cx:pt>
          <cx:pt idx="32336">91</cx:pt>
          <cx:pt idx="32337">79</cx:pt>
          <cx:pt idx="32338">56</cx:pt>
          <cx:pt idx="32339">19</cx:pt>
          <cx:pt idx="32340">83</cx:pt>
          <cx:pt idx="32341">1</cx:pt>
          <cx:pt idx="32342">65</cx:pt>
          <cx:pt idx="32343">28</cx:pt>
          <cx:pt idx="32344">49</cx:pt>
          <cx:pt idx="32345">66</cx:pt>
          <cx:pt idx="32346">11</cx:pt>
          <cx:pt idx="32347">43</cx:pt>
          <cx:pt idx="32348">14</cx:pt>
          <cx:pt idx="32349">54</cx:pt>
          <cx:pt idx="32350">46</cx:pt>
          <cx:pt idx="32351">37</cx:pt>
          <cx:pt idx="32352">24</cx:pt>
          <cx:pt idx="32353">71</cx:pt>
          <cx:pt idx="32354">5</cx:pt>
          <cx:pt idx="32355">21</cx:pt>
          <cx:pt idx="32356">70</cx:pt>
          <cx:pt idx="32357">71</cx:pt>
          <cx:pt idx="32358">24</cx:pt>
          <cx:pt idx="32359">6</cx:pt>
          <cx:pt idx="32360">12</cx:pt>
          <cx:pt idx="32361">63</cx:pt>
          <cx:pt idx="32362">55</cx:pt>
          <cx:pt idx="32363">16</cx:pt>
          <cx:pt idx="32364">27</cx:pt>
          <cx:pt idx="32365">23</cx:pt>
          <cx:pt idx="32366">36</cx:pt>
          <cx:pt idx="32367">30</cx:pt>
          <cx:pt idx="32368">31</cx:pt>
          <cx:pt idx="32369">25</cx:pt>
          <cx:pt idx="32370">29</cx:pt>
          <cx:pt idx="32371">28</cx:pt>
          <cx:pt idx="32372">65</cx:pt>
          <cx:pt idx="32373">40</cx:pt>
          <cx:pt idx="32374">67</cx:pt>
          <cx:pt idx="32375">93</cx:pt>
          <cx:pt idx="32376">1</cx:pt>
          <cx:pt idx="32377">56</cx:pt>
          <cx:pt idx="32378">7</cx:pt>
          <cx:pt idx="32379">2</cx:pt>
          <cx:pt idx="32380">15</cx:pt>
          <cx:pt idx="32381">16</cx:pt>
          <cx:pt idx="32382">86</cx:pt>
          <cx:pt idx="32383">37</cx:pt>
          <cx:pt idx="32384">63</cx:pt>
          <cx:pt idx="32385">40</cx:pt>
          <cx:pt idx="32386">13</cx:pt>
          <cx:pt idx="32387">6</cx:pt>
          <cx:pt idx="32388">42</cx:pt>
          <cx:pt idx="32389">50</cx:pt>
          <cx:pt idx="32390">27</cx:pt>
          <cx:pt idx="32391">7</cx:pt>
          <cx:pt idx="32392">32</cx:pt>
          <cx:pt idx="32393">37</cx:pt>
          <cx:pt idx="32394">45</cx:pt>
          <cx:pt idx="32395">36</cx:pt>
          <cx:pt idx="32396">24</cx:pt>
          <cx:pt idx="32397">53</cx:pt>
          <cx:pt idx="32398">58</cx:pt>
          <cx:pt idx="32399">8</cx:pt>
          <cx:pt idx="32400">82</cx:pt>
          <cx:pt idx="32401">64</cx:pt>
          <cx:pt idx="32402">9</cx:pt>
          <cx:pt idx="32403">54</cx:pt>
          <cx:pt idx="32404">27</cx:pt>
          <cx:pt idx="32405">87</cx:pt>
          <cx:pt idx="32406">26</cx:pt>
          <cx:pt idx="32407">37</cx:pt>
          <cx:pt idx="32408">19</cx:pt>
          <cx:pt idx="32409">78</cx:pt>
          <cx:pt idx="32410">38</cx:pt>
          <cx:pt idx="32411">17</cx:pt>
          <cx:pt idx="32412">35</cx:pt>
          <cx:pt idx="32413">23</cx:pt>
          <cx:pt idx="32414">47</cx:pt>
          <cx:pt idx="32415">4</cx:pt>
          <cx:pt idx="32416">6</cx:pt>
          <cx:pt idx="32417">25</cx:pt>
          <cx:pt idx="32418">28</cx:pt>
          <cx:pt idx="32419">15</cx:pt>
          <cx:pt idx="32420">16</cx:pt>
          <cx:pt idx="32421">23</cx:pt>
          <cx:pt idx="32422">21</cx:pt>
          <cx:pt idx="32423">18</cx:pt>
          <cx:pt idx="32424">30</cx:pt>
          <cx:pt idx="32425">63</cx:pt>
          <cx:pt idx="32426">8</cx:pt>
          <cx:pt idx="32427">22</cx:pt>
          <cx:pt idx="32428">46</cx:pt>
          <cx:pt idx="32429">27</cx:pt>
          <cx:pt idx="32430">39</cx:pt>
          <cx:pt idx="32431">18</cx:pt>
          <cx:pt idx="32432">54</cx:pt>
          <cx:pt idx="32433">19</cx:pt>
          <cx:pt idx="32434">21</cx:pt>
          <cx:pt idx="32435">2</cx:pt>
          <cx:pt idx="32436">23</cx:pt>
          <cx:pt idx="32437">20</cx:pt>
          <cx:pt idx="32438">30</cx:pt>
          <cx:pt idx="32439">43</cx:pt>
          <cx:pt idx="32440">42</cx:pt>
          <cx:pt idx="32441">32</cx:pt>
          <cx:pt idx="32442">66</cx:pt>
          <cx:pt idx="32443">75</cx:pt>
          <cx:pt idx="32444">62</cx:pt>
          <cx:pt idx="32445">32</cx:pt>
          <cx:pt idx="32446">22</cx:pt>
          <cx:pt idx="32447">48</cx:pt>
          <cx:pt idx="32448">1</cx:pt>
          <cx:pt idx="32449">51</cx:pt>
          <cx:pt idx="32450">35</cx:pt>
          <cx:pt idx="32451">45</cx:pt>
          <cx:pt idx="32452">12</cx:pt>
          <cx:pt idx="32453">20</cx:pt>
          <cx:pt idx="32454">2</cx:pt>
          <cx:pt idx="32455">6</cx:pt>
          <cx:pt idx="32456">74</cx:pt>
          <cx:pt idx="32457">17</cx:pt>
          <cx:pt idx="32458">93</cx:pt>
          <cx:pt idx="32459">64</cx:pt>
          <cx:pt idx="32460">69</cx:pt>
          <cx:pt idx="32461">7</cx:pt>
          <cx:pt idx="32462">12</cx:pt>
          <cx:pt idx="32463">2</cx:pt>
          <cx:pt idx="32464">87</cx:pt>
          <cx:pt idx="32465">27</cx:pt>
          <cx:pt idx="32466">71</cx:pt>
          <cx:pt idx="32467">83</cx:pt>
          <cx:pt idx="32468">24</cx:pt>
          <cx:pt idx="32469">60</cx:pt>
          <cx:pt idx="32470">11</cx:pt>
          <cx:pt idx="32471">47</cx:pt>
          <cx:pt idx="32472">29</cx:pt>
          <cx:pt idx="32473">61</cx:pt>
          <cx:pt idx="32474">5</cx:pt>
          <cx:pt idx="32475">38</cx:pt>
          <cx:pt idx="32476">26</cx:pt>
          <cx:pt idx="32477">6</cx:pt>
          <cx:pt idx="32478">13</cx:pt>
          <cx:pt idx="32479">32</cx:pt>
          <cx:pt idx="32480">17</cx:pt>
          <cx:pt idx="32481">22</cx:pt>
          <cx:pt idx="32482">21</cx:pt>
          <cx:pt idx="32483">42</cx:pt>
          <cx:pt idx="32484">20</cx:pt>
          <cx:pt idx="32485">10</cx:pt>
          <cx:pt idx="32486">43</cx:pt>
          <cx:pt idx="32487">80</cx:pt>
          <cx:pt idx="32488">46</cx:pt>
          <cx:pt idx="32489">54</cx:pt>
          <cx:pt idx="32490">5</cx:pt>
          <cx:pt idx="32491">11</cx:pt>
          <cx:pt idx="32492">41</cx:pt>
          <cx:pt idx="32493">35</cx:pt>
          <cx:pt idx="32494">14</cx:pt>
          <cx:pt idx="32495">54</cx:pt>
          <cx:pt idx="32496">15</cx:pt>
          <cx:pt idx="32497">63</cx:pt>
          <cx:pt idx="32498">74</cx:pt>
          <cx:pt idx="32499">28</cx:pt>
          <cx:pt idx="32500">39</cx:pt>
          <cx:pt idx="32501">21</cx:pt>
          <cx:pt idx="32502">56</cx:pt>
          <cx:pt idx="32503">9</cx:pt>
          <cx:pt idx="32504">73</cx:pt>
          <cx:pt idx="32505">55</cx:pt>
          <cx:pt idx="32506">34</cx:pt>
          <cx:pt idx="32507">52</cx:pt>
          <cx:pt idx="32508">21</cx:pt>
          <cx:pt idx="32509">78</cx:pt>
          <cx:pt idx="32510">62</cx:pt>
          <cx:pt idx="32511">47</cx:pt>
          <cx:pt idx="32512">12</cx:pt>
          <cx:pt idx="32513">57</cx:pt>
          <cx:pt idx="32514">70</cx:pt>
          <cx:pt idx="32515">35</cx:pt>
          <cx:pt idx="32516">24</cx:pt>
          <cx:pt idx="32517">18</cx:pt>
          <cx:pt idx="32518">2</cx:pt>
          <cx:pt idx="32519">48</cx:pt>
          <cx:pt idx="32520">38</cx:pt>
          <cx:pt idx="32521">5</cx:pt>
          <cx:pt idx="32522">72</cx:pt>
          <cx:pt idx="32523">18</cx:pt>
          <cx:pt idx="32524">23</cx:pt>
          <cx:pt idx="32525">14</cx:pt>
          <cx:pt idx="32526">3</cx:pt>
          <cx:pt idx="32527">62</cx:pt>
          <cx:pt idx="32528">7</cx:pt>
          <cx:pt idx="32529">1</cx:pt>
          <cx:pt idx="32530">61</cx:pt>
          <cx:pt idx="32531">4</cx:pt>
          <cx:pt idx="32532">6</cx:pt>
          <cx:pt idx="32533">50</cx:pt>
          <cx:pt idx="32534">37</cx:pt>
          <cx:pt idx="32535">74</cx:pt>
          <cx:pt idx="32536">92</cx:pt>
          <cx:pt idx="32537">59</cx:pt>
          <cx:pt idx="32538">17</cx:pt>
          <cx:pt idx="32539">28</cx:pt>
          <cx:pt idx="32540">32</cx:pt>
          <cx:pt idx="32541">48</cx:pt>
          <cx:pt idx="32542">5</cx:pt>
          <cx:pt idx="32543">15</cx:pt>
          <cx:pt idx="32544">68</cx:pt>
          <cx:pt idx="32545">56</cx:pt>
          <cx:pt idx="32546">26</cx:pt>
          <cx:pt idx="32547">60</cx:pt>
          <cx:pt idx="32548">13</cx:pt>
          <cx:pt idx="32549">11</cx:pt>
          <cx:pt idx="32550">23</cx:pt>
          <cx:pt idx="32551">15</cx:pt>
          <cx:pt idx="32552">16</cx:pt>
          <cx:pt idx="32553">8</cx:pt>
          <cx:pt idx="32554">13</cx:pt>
          <cx:pt idx="32555">41</cx:pt>
          <cx:pt idx="32556">67</cx:pt>
          <cx:pt idx="32557">54</cx:pt>
          <cx:pt idx="32558">76</cx:pt>
          <cx:pt idx="32559">47</cx:pt>
          <cx:pt idx="32560">9</cx:pt>
          <cx:pt idx="32561">85</cx:pt>
          <cx:pt idx="32562">11</cx:pt>
          <cx:pt idx="32563">3</cx:pt>
          <cx:pt idx="32564">10</cx:pt>
          <cx:pt idx="32565">65</cx:pt>
          <cx:pt idx="32566">20</cx:pt>
          <cx:pt idx="32567">32</cx:pt>
          <cx:pt idx="32568">13</cx:pt>
          <cx:pt idx="32569">16</cx:pt>
          <cx:pt idx="32570">22</cx:pt>
          <cx:pt idx="32571">80</cx:pt>
          <cx:pt idx="32572">70</cx:pt>
          <cx:pt idx="32573">78</cx:pt>
          <cx:pt idx="32574">21</cx:pt>
          <cx:pt idx="32575">14</cx:pt>
          <cx:pt idx="32576">5</cx:pt>
          <cx:pt idx="32577">15</cx:pt>
          <cx:pt idx="32578">9</cx:pt>
          <cx:pt idx="32579">52</cx:pt>
          <cx:pt idx="32580">20</cx:pt>
          <cx:pt idx="32581">17</cx:pt>
          <cx:pt idx="32582">1</cx:pt>
          <cx:pt idx="32583">7</cx:pt>
          <cx:pt idx="32584">40</cx:pt>
          <cx:pt idx="32585">55</cx:pt>
          <cx:pt idx="32586">33</cx:pt>
          <cx:pt idx="32587">38</cx:pt>
          <cx:pt idx="32588">6</cx:pt>
          <cx:pt idx="32589">49</cx:pt>
          <cx:pt idx="32590">16</cx:pt>
          <cx:pt idx="32591">76</cx:pt>
          <cx:pt idx="32592">64</cx:pt>
          <cx:pt idx="32593">22</cx:pt>
          <cx:pt idx="32594">4</cx:pt>
          <cx:pt idx="32595">28</cx:pt>
          <cx:pt idx="32596">19</cx:pt>
          <cx:pt idx="32597">21</cx:pt>
          <cx:pt idx="32598">27</cx:pt>
          <cx:pt idx="32599">10</cx:pt>
          <cx:pt idx="32600">71</cx:pt>
          <cx:pt idx="32601">25</cx:pt>
          <cx:pt idx="32602">18</cx:pt>
          <cx:pt idx="32603">17</cx:pt>
          <cx:pt idx="32604">90</cx:pt>
          <cx:pt idx="32605">9</cx:pt>
          <cx:pt idx="32606">2</cx:pt>
          <cx:pt idx="32607">20</cx:pt>
          <cx:pt idx="32608">63</cx:pt>
          <cx:pt idx="32609">34</cx:pt>
          <cx:pt idx="32610">49</cx:pt>
          <cx:pt idx="32611">54</cx:pt>
          <cx:pt idx="32612">8</cx:pt>
          <cx:pt idx="32613">2</cx:pt>
          <cx:pt idx="32614">18</cx:pt>
          <cx:pt idx="32615">50</cx:pt>
          <cx:pt idx="32616">71</cx:pt>
          <cx:pt idx="32617">20</cx:pt>
          <cx:pt idx="32618">19</cx:pt>
          <cx:pt idx="32619">25</cx:pt>
          <cx:pt idx="32620">17</cx:pt>
          <cx:pt idx="32621">16</cx:pt>
          <cx:pt idx="32622">11</cx:pt>
          <cx:pt idx="32623">6</cx:pt>
          <cx:pt idx="32624">53</cx:pt>
          <cx:pt idx="32625">65</cx:pt>
          <cx:pt idx="32626">4</cx:pt>
          <cx:pt idx="32627">6</cx:pt>
          <cx:pt idx="32628">8</cx:pt>
          <cx:pt idx="32629">5</cx:pt>
          <cx:pt idx="32630">39</cx:pt>
          <cx:pt idx="32631">11</cx:pt>
          <cx:pt idx="32632">24</cx:pt>
          <cx:pt idx="32633">43</cx:pt>
          <cx:pt idx="32634">52</cx:pt>
          <cx:pt idx="32635">80</cx:pt>
          <cx:pt idx="32636">2</cx:pt>
          <cx:pt idx="32637">45</cx:pt>
          <cx:pt idx="32638">36</cx:pt>
          <cx:pt idx="32639">70</cx:pt>
          <cx:pt idx="32640">12</cx:pt>
          <cx:pt idx="32641">22</cx:pt>
          <cx:pt idx="32642">84</cx:pt>
          <cx:pt idx="32643">4</cx:pt>
          <cx:pt idx="32644">9</cx:pt>
          <cx:pt idx="32645">30</cx:pt>
          <cx:pt idx="32646">86</cx:pt>
          <cx:pt idx="32647">79</cx:pt>
          <cx:pt idx="32648">28</cx:pt>
          <cx:pt idx="32649">39</cx:pt>
          <cx:pt idx="32650">32</cx:pt>
          <cx:pt idx="32651">7</cx:pt>
          <cx:pt idx="32652">70</cx:pt>
          <cx:pt idx="32653">62</cx:pt>
          <cx:pt idx="32654">24</cx:pt>
          <cx:pt idx="32655">22</cx:pt>
          <cx:pt idx="32656">9</cx:pt>
          <cx:pt idx="32657">40</cx:pt>
          <cx:pt idx="32658">30</cx:pt>
          <cx:pt idx="32659">4</cx:pt>
          <cx:pt idx="32660">25</cx:pt>
          <cx:pt idx="32661">84</cx:pt>
          <cx:pt idx="32662">48</cx:pt>
          <cx:pt idx="32663">28</cx:pt>
          <cx:pt idx="32664">43</cx:pt>
          <cx:pt idx="32665">8</cx:pt>
          <cx:pt idx="32666">49</cx:pt>
          <cx:pt idx="32667">37</cx:pt>
          <cx:pt idx="32668">34</cx:pt>
          <cx:pt idx="32669">13</cx:pt>
          <cx:pt idx="32670">35</cx:pt>
          <cx:pt idx="32671">7</cx:pt>
          <cx:pt idx="32672">82</cx:pt>
          <cx:pt idx="32673">58</cx:pt>
          <cx:pt idx="32674">27</cx:pt>
          <cx:pt idx="32675">4</cx:pt>
          <cx:pt idx="32676">97</cx:pt>
          <cx:pt idx="32677">12</cx:pt>
          <cx:pt idx="32678">37</cx:pt>
          <cx:pt idx="32679">49</cx:pt>
          <cx:pt idx="32680">11</cx:pt>
          <cx:pt idx="32681">45</cx:pt>
          <cx:pt idx="32682">34</cx:pt>
          <cx:pt idx="32683">41</cx:pt>
          <cx:pt idx="32684">9</cx:pt>
          <cx:pt idx="32685">5</cx:pt>
          <cx:pt idx="32686">37</cx:pt>
          <cx:pt idx="32687">38</cx:pt>
          <cx:pt idx="32688">40</cx:pt>
          <cx:pt idx="32689">46</cx:pt>
          <cx:pt idx="32690">11</cx:pt>
          <cx:pt idx="32691">15</cx:pt>
          <cx:pt idx="32692">10</cx:pt>
          <cx:pt idx="32693">29</cx:pt>
          <cx:pt idx="32694">7</cx:pt>
          <cx:pt idx="32695">22</cx:pt>
          <cx:pt idx="32696">39</cx:pt>
          <cx:pt idx="32697">45</cx:pt>
          <cx:pt idx="32698">24</cx:pt>
          <cx:pt idx="32699">18</cx:pt>
          <cx:pt idx="32700">56</cx:pt>
          <cx:pt idx="32701">15</cx:pt>
          <cx:pt idx="32702">9</cx:pt>
          <cx:pt idx="32703">59</cx:pt>
          <cx:pt idx="32704">27</cx:pt>
          <cx:pt idx="32705">79</cx:pt>
          <cx:pt idx="32706">17</cx:pt>
          <cx:pt idx="32707">5</cx:pt>
          <cx:pt idx="32708">24</cx:pt>
          <cx:pt idx="32709">7</cx:pt>
          <cx:pt idx="32710">20</cx:pt>
          <cx:pt idx="32711">4</cx:pt>
          <cx:pt idx="32712">48</cx:pt>
          <cx:pt idx="32713">91</cx:pt>
          <cx:pt idx="32714">44</cx:pt>
          <cx:pt idx="32715">6</cx:pt>
          <cx:pt idx="32716">15</cx:pt>
          <cx:pt idx="32717">70</cx:pt>
          <cx:pt idx="32718">90</cx:pt>
          <cx:pt idx="32719">1</cx:pt>
          <cx:pt idx="32720">48</cx:pt>
          <cx:pt idx="32721">20</cx:pt>
          <cx:pt idx="32722">60</cx:pt>
          <cx:pt idx="32723">9</cx:pt>
          <cx:pt idx="32724">21</cx:pt>
          <cx:pt idx="32725">51</cx:pt>
          <cx:pt idx="32726">35</cx:pt>
          <cx:pt idx="32727">43</cx:pt>
          <cx:pt idx="32728">25</cx:pt>
          <cx:pt idx="32729">69</cx:pt>
          <cx:pt idx="32730">15</cx:pt>
          <cx:pt idx="32731">78</cx:pt>
          <cx:pt idx="32732">17</cx:pt>
          <cx:pt idx="32733">81</cx:pt>
          <cx:pt idx="32734">34</cx:pt>
          <cx:pt idx="32735">40</cx:pt>
          <cx:pt idx="32736">30</cx:pt>
          <cx:pt idx="32737">51</cx:pt>
          <cx:pt idx="32738">16</cx:pt>
          <cx:pt idx="32739">1</cx:pt>
          <cx:pt idx="32740">24</cx:pt>
          <cx:pt idx="32741">69</cx:pt>
          <cx:pt idx="32742">55</cx:pt>
          <cx:pt idx="32743">94</cx:pt>
          <cx:pt idx="32744">2</cx:pt>
          <cx:pt idx="32745">49</cx:pt>
          <cx:pt idx="32746">50</cx:pt>
          <cx:pt idx="32747">76</cx:pt>
          <cx:pt idx="32748">28</cx:pt>
          <cx:pt idx="32749">15</cx:pt>
          <cx:pt idx="32750">34</cx:pt>
          <cx:pt idx="32751">39</cx:pt>
          <cx:pt idx="32752">65</cx:pt>
          <cx:pt idx="32753">13</cx:pt>
          <cx:pt idx="32754">35</cx:pt>
          <cx:pt idx="32755">33</cx:pt>
          <cx:pt idx="32756">40</cx:pt>
          <cx:pt idx="32757">37</cx:pt>
          <cx:pt idx="32758">5</cx:pt>
          <cx:pt idx="32759">45</cx:pt>
          <cx:pt idx="32760">67</cx:pt>
          <cx:pt idx="32761">38</cx:pt>
          <cx:pt idx="32762">41</cx:pt>
          <cx:pt idx="32763">26</cx:pt>
          <cx:pt idx="32764">6</cx:pt>
          <cx:pt idx="32765">25</cx:pt>
          <cx:pt idx="32766">29</cx:pt>
          <cx:pt idx="32767">1</cx:pt>
          <cx:pt idx="32768">23</cx:pt>
          <cx:pt idx="32769">12</cx:pt>
          <cx:pt idx="32770">13</cx:pt>
          <cx:pt idx="32771">42</cx:pt>
          <cx:pt idx="32772">64</cx:pt>
          <cx:pt idx="32773">71</cx:pt>
          <cx:pt idx="32774">85</cx:pt>
          <cx:pt idx="32775">15</cx:pt>
          <cx:pt idx="32776">78</cx:pt>
          <cx:pt idx="32777">7</cx:pt>
          <cx:pt idx="32778">1</cx:pt>
          <cx:pt idx="32779">38</cx:pt>
          <cx:pt idx="32780">72</cx:pt>
          <cx:pt idx="32781">39</cx:pt>
          <cx:pt idx="32782">2</cx:pt>
          <cx:pt idx="32783">47</cx:pt>
          <cx:pt idx="32784">50</cx:pt>
          <cx:pt idx="32785">30</cx:pt>
          <cx:pt idx="32786">54</cx:pt>
          <cx:pt idx="32787">70</cx:pt>
          <cx:pt idx="32788">20</cx:pt>
          <cx:pt idx="32789">42</cx:pt>
          <cx:pt idx="32790">47</cx:pt>
          <cx:pt idx="32791">27</cx:pt>
          <cx:pt idx="32792">40</cx:pt>
          <cx:pt idx="32793">19</cx:pt>
          <cx:pt idx="32794">13</cx:pt>
          <cx:pt idx="32795">61</cx:pt>
          <cx:pt idx="32796">25</cx:pt>
          <cx:pt idx="32797">10</cx:pt>
          <cx:pt idx="32798">11</cx:pt>
          <cx:pt idx="32799">65</cx:pt>
          <cx:pt idx="32800">33</cx:pt>
          <cx:pt idx="32801">79</cx:pt>
          <cx:pt idx="32802">26</cx:pt>
          <cx:pt idx="32803">3</cx:pt>
          <cx:pt idx="32804">8</cx:pt>
          <cx:pt idx="32805">58</cx:pt>
          <cx:pt idx="32806">32</cx:pt>
          <cx:pt idx="32807">82</cx:pt>
          <cx:pt idx="32808">5</cx:pt>
          <cx:pt idx="32809">34</cx:pt>
          <cx:pt idx="32810">3</cx:pt>
          <cx:pt idx="32811">13</cx:pt>
          <cx:pt idx="32812">78</cx:pt>
          <cx:pt idx="32813">31</cx:pt>
          <cx:pt idx="32814">56</cx:pt>
          <cx:pt idx="32815">22</cx:pt>
          <cx:pt idx="32816">71</cx:pt>
          <cx:pt idx="32817">28</cx:pt>
          <cx:pt idx="32818">51</cx:pt>
          <cx:pt idx="32819">18</cx:pt>
          <cx:pt idx="32820">29</cx:pt>
          <cx:pt idx="32821">31</cx:pt>
          <cx:pt idx="32822">10</cx:pt>
          <cx:pt idx="32823">64</cx:pt>
          <cx:pt idx="32824">33</cx:pt>
          <cx:pt idx="32825">72</cx:pt>
          <cx:pt idx="32826">19</cx:pt>
          <cx:pt idx="32827">23</cx:pt>
          <cx:pt idx="32828">40</cx:pt>
          <cx:pt idx="32829">51</cx:pt>
          <cx:pt idx="32830">8</cx:pt>
          <cx:pt idx="32831">20</cx:pt>
          <cx:pt idx="32832">9</cx:pt>
          <cx:pt idx="32833">53</cx:pt>
          <cx:pt idx="32834">12</cx:pt>
          <cx:pt idx="32835">27</cx:pt>
          <cx:pt idx="32836">13</cx:pt>
          <cx:pt idx="32837">28</cx:pt>
          <cx:pt idx="32838">6</cx:pt>
          <cx:pt idx="32839">4</cx:pt>
          <cx:pt idx="32840">39</cx:pt>
          <cx:pt idx="32841">50</cx:pt>
          <cx:pt idx="32842">75</cx:pt>
          <cx:pt idx="32843">5</cx:pt>
          <cx:pt idx="32844">7</cx:pt>
          <cx:pt idx="32845">29</cx:pt>
          <cx:pt idx="32846">42</cx:pt>
          <cx:pt idx="32847">71</cx:pt>
          <cx:pt idx="32848">15</cx:pt>
          <cx:pt idx="32849">3</cx:pt>
          <cx:pt idx="32850">6</cx:pt>
          <cx:pt idx="32851">31</cx:pt>
          <cx:pt idx="32852">34</cx:pt>
          <cx:pt idx="32853">13</cx:pt>
          <cx:pt idx="32854">96</cx:pt>
          <cx:pt idx="32855">27</cx:pt>
          <cx:pt idx="32856">66</cx:pt>
          <cx:pt idx="32857">33</cx:pt>
          <cx:pt idx="32858">73</cx:pt>
          <cx:pt idx="32859">2</cx:pt>
          <cx:pt idx="32860">17</cx:pt>
          <cx:pt idx="32861">42</cx:pt>
          <cx:pt idx="32862">12</cx:pt>
          <cx:pt idx="32863">1</cx:pt>
          <cx:pt idx="32864">26</cx:pt>
          <cx:pt idx="32865">2</cx:pt>
          <cx:pt idx="32866">15</cx:pt>
          <cx:pt idx="32867">27</cx:pt>
          <cx:pt idx="32868">20</cx:pt>
          <cx:pt idx="32869">9</cx:pt>
          <cx:pt idx="32870">40</cx:pt>
          <cx:pt idx="32871">61</cx:pt>
          <cx:pt idx="32872">33</cx:pt>
          <cx:pt idx="32873">41</cx:pt>
          <cx:pt idx="32874">81</cx:pt>
          <cx:pt idx="32875">71</cx:pt>
          <cx:pt idx="32876">29</cx:pt>
          <cx:pt idx="32877">3</cx:pt>
          <cx:pt idx="32878">23</cx:pt>
          <cx:pt idx="32879">16</cx:pt>
          <cx:pt idx="32880">76</cx:pt>
          <cx:pt idx="32881">19</cx:pt>
          <cx:pt idx="32882">89</cx:pt>
          <cx:pt idx="32883">38</cx:pt>
          <cx:pt idx="32884">30</cx:pt>
          <cx:pt idx="32885">21</cx:pt>
          <cx:pt idx="32886">44</cx:pt>
          <cx:pt idx="32887">13</cx:pt>
          <cx:pt idx="32888">20</cx:pt>
          <cx:pt idx="32889">78</cx:pt>
          <cx:pt idx="32890">48</cx:pt>
          <cx:pt idx="32891">62</cx:pt>
          <cx:pt idx="32892">87</cx:pt>
          <cx:pt idx="32893">47</cx:pt>
          <cx:pt idx="32894">11</cx:pt>
          <cx:pt idx="32895">50</cx:pt>
          <cx:pt idx="32896">21</cx:pt>
          <cx:pt idx="32897">13</cx:pt>
          <cx:pt idx="32898">32</cx:pt>
          <cx:pt idx="32899">39</cx:pt>
          <cx:pt idx="32900">28</cx:pt>
          <cx:pt idx="32901">47</cx:pt>
          <cx:pt idx="32902">26</cx:pt>
          <cx:pt idx="32903">51</cx:pt>
          <cx:pt idx="32904">86</cx:pt>
          <cx:pt idx="32905">10</cx:pt>
          <cx:pt idx="32906">20</cx:pt>
          <cx:pt idx="32907">4</cx:pt>
          <cx:pt idx="32908">9</cx:pt>
          <cx:pt idx="32909">14</cx:pt>
          <cx:pt idx="32910">25</cx:pt>
          <cx:pt idx="32911">29</cx:pt>
          <cx:pt idx="32912">55</cx:pt>
          <cx:pt idx="32913">30</cx:pt>
          <cx:pt idx="32914">56</cx:pt>
          <cx:pt idx="32915">39</cx:pt>
          <cx:pt idx="32916">33</cx:pt>
          <cx:pt idx="32917">4</cx:pt>
          <cx:pt idx="32918">9</cx:pt>
          <cx:pt idx="32919">26</cx:pt>
          <cx:pt idx="32920">62</cx:pt>
          <cx:pt idx="32921">22</cx:pt>
          <cx:pt idx="32922">14</cx:pt>
          <cx:pt idx="32923">24</cx:pt>
          <cx:pt idx="32924">36</cx:pt>
          <cx:pt idx="32925">42</cx:pt>
          <cx:pt idx="32926">2</cx:pt>
          <cx:pt idx="32927">14</cx:pt>
          <cx:pt idx="32928">53</cx:pt>
          <cx:pt idx="32929">12</cx:pt>
          <cx:pt idx="32930">37</cx:pt>
          <cx:pt idx="32931">9</cx:pt>
          <cx:pt idx="32932">28</cx:pt>
          <cx:pt idx="32933">20</cx:pt>
          <cx:pt idx="32934">29</cx:pt>
          <cx:pt idx="32935">27</cx:pt>
          <cx:pt idx="32936">64</cx:pt>
          <cx:pt idx="32937">80</cx:pt>
          <cx:pt idx="32938">18</cx:pt>
          <cx:pt idx="32939">5</cx:pt>
          <cx:pt idx="32940">3</cx:pt>
          <cx:pt idx="32941">49</cx:pt>
          <cx:pt idx="32942">12</cx:pt>
          <cx:pt idx="32943">11</cx:pt>
          <cx:pt idx="32944">6</cx:pt>
          <cx:pt idx="32945">26</cx:pt>
          <cx:pt idx="32946">18</cx:pt>
          <cx:pt idx="32947">74</cx:pt>
          <cx:pt idx="32948">20</cx:pt>
          <cx:pt idx="32949">48</cx:pt>
          <cx:pt idx="32950">62</cx:pt>
          <cx:pt idx="32951">67</cx:pt>
          <cx:pt idx="32952">33</cx:pt>
          <cx:pt idx="32953">36</cx:pt>
          <cx:pt idx="32954">47</cx:pt>
          <cx:pt idx="32955">95</cx:pt>
          <cx:pt idx="32956">3</cx:pt>
          <cx:pt idx="32957">23</cx:pt>
          <cx:pt idx="32958">16</cx:pt>
          <cx:pt idx="32959">33</cx:pt>
          <cx:pt idx="32960">36</cx:pt>
          <cx:pt idx="32961">25</cx:pt>
          <cx:pt idx="32962">10</cx:pt>
          <cx:pt idx="32963">28</cx:pt>
          <cx:pt idx="32964">1</cx:pt>
          <cx:pt idx="32965">13</cx:pt>
          <cx:pt idx="32966">34</cx:pt>
          <cx:pt idx="32967">35</cx:pt>
          <cx:pt idx="32968">12</cx:pt>
          <cx:pt idx="32969">58</cx:pt>
          <cx:pt idx="32970">12</cx:pt>
          <cx:pt idx="32971">33</cx:pt>
          <cx:pt idx="32972">85</cx:pt>
          <cx:pt idx="32973">13</cx:pt>
          <cx:pt idx="32974">22</cx:pt>
          <cx:pt idx="32975">31</cx:pt>
          <cx:pt idx="32976">46</cx:pt>
          <cx:pt idx="32977">7</cx:pt>
          <cx:pt idx="32978">21</cx:pt>
          <cx:pt idx="32979">3</cx:pt>
          <cx:pt idx="32980">43</cx:pt>
          <cx:pt idx="32981">11</cx:pt>
          <cx:pt idx="32982">4</cx:pt>
          <cx:pt idx="32983">2</cx:pt>
          <cx:pt idx="32984">19</cx:pt>
          <cx:pt idx="32985">21</cx:pt>
          <cx:pt idx="32986">28</cx:pt>
          <cx:pt idx="32987">71</cx:pt>
          <cx:pt idx="32988">31</cx:pt>
          <cx:pt idx="32989">13</cx:pt>
          <cx:pt idx="32990">11</cx:pt>
          <cx:pt idx="32991">32</cx:pt>
          <cx:pt idx="32992">33</cx:pt>
          <cx:pt idx="32993">20</cx:pt>
          <cx:pt idx="32994">3</cx:pt>
          <cx:pt idx="32995">90</cx:pt>
          <cx:pt idx="32996">38</cx:pt>
          <cx:pt idx="32997">41</cx:pt>
          <cx:pt idx="32998">18</cx:pt>
          <cx:pt idx="32999">66</cx:pt>
          <cx:pt idx="33000">83</cx:pt>
          <cx:pt idx="33001">49</cx:pt>
          <cx:pt idx="33002">74</cx:pt>
          <cx:pt idx="33003">36</cx:pt>
          <cx:pt idx="33004">15</cx:pt>
          <cx:pt idx="33005">50</cx:pt>
          <cx:pt idx="33006">24</cx:pt>
          <cx:pt idx="33007">39</cx:pt>
          <cx:pt idx="33008">51</cx:pt>
          <cx:pt idx="33009">11</cx:pt>
          <cx:pt idx="33010">61</cx:pt>
          <cx:pt idx="33011">18</cx:pt>
          <cx:pt idx="33012">31</cx:pt>
          <cx:pt idx="33013">70</cx:pt>
          <cx:pt idx="33014">92</cx:pt>
          <cx:pt idx="33015">8</cx:pt>
          <cx:pt idx="33016">28</cx:pt>
          <cx:pt idx="33017">37</cx:pt>
          <cx:pt idx="33018">10</cx:pt>
          <cx:pt idx="33019">60</cx:pt>
          <cx:pt idx="33020">9</cx:pt>
          <cx:pt idx="33021">79</cx:pt>
          <cx:pt idx="33022">1</cx:pt>
          <cx:pt idx="33023">4</cx:pt>
          <cx:pt idx="33024">70</cx:pt>
          <cx:pt idx="33025">21</cx:pt>
          <cx:pt idx="33026">30</cx:pt>
          <cx:pt idx="33027">7</cx:pt>
          <cx:pt idx="33028">88</cx:pt>
          <cx:pt idx="33029">24</cx:pt>
          <cx:pt idx="33030">27</cx:pt>
          <cx:pt idx="33031">32</cx:pt>
          <cx:pt idx="33032">13</cx:pt>
          <cx:pt idx="33033">6</cx:pt>
          <cx:pt idx="33034">12</cx:pt>
          <cx:pt idx="33035">74</cx:pt>
          <cx:pt idx="33036">58</cx:pt>
          <cx:pt idx="33037">29</cx:pt>
          <cx:pt idx="33038">9</cx:pt>
          <cx:pt idx="33039">30</cx:pt>
          <cx:pt idx="33040">28</cx:pt>
          <cx:pt idx="33041">81</cx:pt>
          <cx:pt idx="33042">2</cx:pt>
          <cx:pt idx="33043">20</cx:pt>
          <cx:pt idx="33044">67</cx:pt>
          <cx:pt idx="33045">55</cx:pt>
          <cx:pt idx="33046">25</cx:pt>
          <cx:pt idx="33047">10</cx:pt>
          <cx:pt idx="33048">54</cx:pt>
          <cx:pt idx="33049">1</cx:pt>
          <cx:pt idx="33050">23</cx:pt>
          <cx:pt idx="33051">41</cx:pt>
          <cx:pt idx="33052">17</cx:pt>
          <cx:pt idx="33053">51</cx:pt>
          <cx:pt idx="33054">62</cx:pt>
          <cx:pt idx="33055">2</cx:pt>
          <cx:pt idx="33056">26</cx:pt>
          <cx:pt idx="33057">39</cx:pt>
          <cx:pt idx="33058">4</cx:pt>
          <cx:pt idx="33059">21</cx:pt>
          <cx:pt idx="33060">49</cx:pt>
          <cx:pt idx="33061">19</cx:pt>
          <cx:pt idx="33062">82</cx:pt>
          <cx:pt idx="33063">65</cx:pt>
          <cx:pt idx="33064">20</cx:pt>
          <cx:pt idx="33065">12</cx:pt>
          <cx:pt idx="33066">7</cx:pt>
          <cx:pt idx="33067">36</cx:pt>
          <cx:pt idx="33068">21</cx:pt>
          <cx:pt idx="33069">1</cx:pt>
          <cx:pt idx="33070">29</cx:pt>
          <cx:pt idx="33071">67</cx:pt>
          <cx:pt idx="33072">44</cx:pt>
          <cx:pt idx="33073">43</cx:pt>
          <cx:pt idx="33074">46</cx:pt>
          <cx:pt idx="33075">37</cx:pt>
          <cx:pt idx="33076">4</cx:pt>
          <cx:pt idx="33077">33</cx:pt>
          <cx:pt idx="33078">80</cx:pt>
          <cx:pt idx="33079">30</cx:pt>
          <cx:pt idx="33080">28</cx:pt>
          <cx:pt idx="33081">19</cx:pt>
          <cx:pt idx="33082">12</cx:pt>
          <cx:pt idx="33083">69</cx:pt>
          <cx:pt idx="33084">40</cx:pt>
          <cx:pt idx="33085">39</cx:pt>
          <cx:pt idx="33086">53</cx:pt>
          <cx:pt idx="33087">64</cx:pt>
          <cx:pt idx="33088">78</cx:pt>
          <cx:pt idx="33089">25</cx:pt>
          <cx:pt idx="33090">70</cx:pt>
          <cx:pt idx="33091">38</cx:pt>
          <cx:pt idx="33092">13</cx:pt>
          <cx:pt idx="33093">5</cx:pt>
          <cx:pt idx="33094">22</cx:pt>
          <cx:pt idx="33095">14</cx:pt>
          <cx:pt idx="33096">1</cx:pt>
          <cx:pt idx="33097">47</cx:pt>
          <cx:pt idx="33098">76</cx:pt>
          <cx:pt idx="33099">60</cx:pt>
          <cx:pt idx="33100">10</cx:pt>
          <cx:pt idx="33101">83</cx:pt>
          <cx:pt idx="33102">80</cx:pt>
          <cx:pt idx="33103">23</cx:pt>
          <cx:pt idx="33104">74</cx:pt>
          <cx:pt idx="33105">21</cx:pt>
          <cx:pt idx="33106">25</cx:pt>
          <cx:pt idx="33107">31</cx:pt>
          <cx:pt idx="33108">8</cx:pt>
          <cx:pt idx="33109">52</cx:pt>
          <cx:pt idx="33110">40</cx:pt>
          <cx:pt idx="33111">5</cx:pt>
          <cx:pt idx="33112">24</cx:pt>
          <cx:pt idx="33113">2</cx:pt>
          <cx:pt idx="33114">51</cx:pt>
          <cx:pt idx="33115">10</cx:pt>
          <cx:pt idx="33116">17</cx:pt>
          <cx:pt idx="33117">13</cx:pt>
          <cx:pt idx="33118">68</cx:pt>
          <cx:pt idx="33119">41</cx:pt>
          <cx:pt idx="33120">14</cx:pt>
          <cx:pt idx="33121">3</cx:pt>
          <cx:pt idx="33122">26</cx:pt>
          <cx:pt idx="33123">83</cx:pt>
          <cx:pt idx="33124">49</cx:pt>
          <cx:pt idx="33125">17</cx:pt>
          <cx:pt idx="33126">57</cx:pt>
          <cx:pt idx="33127">37</cx:pt>
          <cx:pt idx="33128">12</cx:pt>
          <cx:pt idx="33129">2</cx:pt>
          <cx:pt idx="33130">28</cx:pt>
          <cx:pt idx="33131">13</cx:pt>
          <cx:pt idx="33132">23</cx:pt>
          <cx:pt idx="33133">20</cx:pt>
          <cx:pt idx="33134">51</cx:pt>
          <cx:pt idx="33135">20</cx:pt>
          <cx:pt idx="33136">3</cx:pt>
          <cx:pt idx="33137">28</cx:pt>
          <cx:pt idx="33138">45</cx:pt>
          <cx:pt idx="33139">39</cx:pt>
          <cx:pt idx="33140">95</cx:pt>
          <cx:pt idx="33141">69</cx:pt>
          <cx:pt idx="33142">6</cx:pt>
          <cx:pt idx="33143">75</cx:pt>
          <cx:pt idx="33144">49</cx:pt>
          <cx:pt idx="33145">1</cx:pt>
          <cx:pt idx="33146">33</cx:pt>
          <cx:pt idx="33147">59</cx:pt>
          <cx:pt idx="33148">80</cx:pt>
          <cx:pt idx="33149">52</cx:pt>
          <cx:pt idx="33150">19</cx:pt>
          <cx:pt idx="33151">91</cx:pt>
          <cx:pt idx="33152">1</cx:pt>
          <cx:pt idx="33153">64</cx:pt>
          <cx:pt idx="33154">50</cx:pt>
          <cx:pt idx="33155">2</cx:pt>
          <cx:pt idx="33156">5</cx:pt>
          <cx:pt idx="33157">12</cx:pt>
          <cx:pt idx="33158">4</cx:pt>
          <cx:pt idx="33159">18</cx:pt>
          <cx:pt idx="33160">78</cx:pt>
          <cx:pt idx="33161">9</cx:pt>
          <cx:pt idx="33162">94</cx:pt>
          <cx:pt idx="33163">71</cx:pt>
          <cx:pt idx="33164">20</cx:pt>
          <cx:pt idx="33165">38</cx:pt>
          <cx:pt idx="33166">37</cx:pt>
          <cx:pt idx="33167">42</cx:pt>
          <cx:pt idx="33168">45</cx:pt>
          <cx:pt idx="33169">1</cx:pt>
          <cx:pt idx="33170">78</cx:pt>
          <cx:pt idx="33171">74</cx:pt>
          <cx:pt idx="33172">5</cx:pt>
          <cx:pt idx="33173">15</cx:pt>
          <cx:pt idx="33174">10</cx:pt>
          <cx:pt idx="33175">41</cx:pt>
          <cx:pt idx="33176">30</cx:pt>
          <cx:pt idx="33177">62</cx:pt>
          <cx:pt idx="33178">19</cx:pt>
          <cx:pt idx="33179">86</cx:pt>
          <cx:pt idx="33180">13</cx:pt>
          <cx:pt idx="33181">34</cx:pt>
          <cx:pt idx="33182">11</cx:pt>
          <cx:pt idx="33183">6</cx:pt>
          <cx:pt idx="33184">48</cx:pt>
          <cx:pt idx="33185">32</cx:pt>
          <cx:pt idx="33186">46</cx:pt>
          <cx:pt idx="33187">49</cx:pt>
          <cx:pt idx="33188">5</cx:pt>
          <cx:pt idx="33189">69</cx:pt>
          <cx:pt idx="33190">15</cx:pt>
          <cx:pt idx="33191">18</cx:pt>
          <cx:pt idx="33192">81</cx:pt>
          <cx:pt idx="33193">27</cx:pt>
          <cx:pt idx="33194">51</cx:pt>
          <cx:pt idx="33195">13</cx:pt>
          <cx:pt idx="33196">23</cx:pt>
          <cx:pt idx="33197">66</cx:pt>
          <cx:pt idx="33198">55</cx:pt>
          <cx:pt idx="33199">67</cx:pt>
          <cx:pt idx="33200">79</cx:pt>
          <cx:pt idx="33201">58</cx:pt>
          <cx:pt idx="33202">84</cx:pt>
          <cx:pt idx="33203">14</cx:pt>
          <cx:pt idx="33204">10</cx:pt>
          <cx:pt idx="33205">9</cx:pt>
          <cx:pt idx="33206">44</cx:pt>
          <cx:pt idx="33207">31</cx:pt>
          <cx:pt idx="33208">32</cx:pt>
          <cx:pt idx="33209">21</cx:pt>
          <cx:pt idx="33210">20</cx:pt>
          <cx:pt idx="33211">39</cx:pt>
          <cx:pt idx="33212">24</cx:pt>
          <cx:pt idx="33213">67</cx:pt>
          <cx:pt idx="33214">31</cx:pt>
          <cx:pt idx="33215">48</cx:pt>
          <cx:pt idx="33216">18</cx:pt>
          <cx:pt idx="33217">9</cx:pt>
          <cx:pt idx="33218">37</cx:pt>
          <cx:pt idx="33219">51</cx:pt>
          <cx:pt idx="33220">27</cx:pt>
          <cx:pt idx="33221">86</cx:pt>
          <cx:pt idx="33222">43</cx:pt>
          <cx:pt idx="33223">33</cx:pt>
          <cx:pt idx="33224">38</cx:pt>
          <cx:pt idx="33225">46</cx:pt>
          <cx:pt idx="33226">29</cx:pt>
          <cx:pt idx="33227">50</cx:pt>
          <cx:pt idx="33228">49</cx:pt>
          <cx:pt idx="33229">1</cx:pt>
          <cx:pt idx="33230">88</cx:pt>
          <cx:pt idx="33231">64</cx:pt>
          <cx:pt idx="33232">76</cx:pt>
          <cx:pt idx="33233">63</cx:pt>
          <cx:pt idx="33234">80</cx:pt>
          <cx:pt idx="33235">8</cx:pt>
          <cx:pt idx="33236">27</cx:pt>
          <cx:pt idx="33237">51</cx:pt>
          <cx:pt idx="33238">21</cx:pt>
          <cx:pt idx="33239">11</cx:pt>
          <cx:pt idx="33240">70</cx:pt>
          <cx:pt idx="33241">14</cx:pt>
          <cx:pt idx="33242">8</cx:pt>
          <cx:pt idx="33243">15</cx:pt>
          <cx:pt idx="33244">55</cx:pt>
          <cx:pt idx="33245">4</cx:pt>
          <cx:pt idx="33246">10</cx:pt>
          <cx:pt idx="33247">95</cx:pt>
          <cx:pt idx="33248">43</cx:pt>
          <cx:pt idx="33249">6</cx:pt>
          <cx:pt idx="33250">2</cx:pt>
          <cx:pt idx="33251">9</cx:pt>
          <cx:pt idx="33252">20</cx:pt>
          <cx:pt idx="33253">90</cx:pt>
          <cx:pt idx="33254">12</cx:pt>
          <cx:pt idx="33255">97</cx:pt>
          <cx:pt idx="33256">35</cx:pt>
          <cx:pt idx="33257">70</cx:pt>
          <cx:pt idx="33258">3</cx:pt>
          <cx:pt idx="33259">2</cx:pt>
          <cx:pt idx="33260">25</cx:pt>
          <cx:pt idx="33261">85</cx:pt>
          <cx:pt idx="33262">51</cx:pt>
          <cx:pt idx="33263">54</cx:pt>
          <cx:pt idx="33264">28</cx:pt>
          <cx:pt idx="33265">75</cx:pt>
          <cx:pt idx="33266">24</cx:pt>
          <cx:pt idx="33267">59</cx:pt>
          <cx:pt idx="33268">61</cx:pt>
          <cx:pt idx="33269">20</cx:pt>
          <cx:pt idx="33270">24</cx:pt>
          <cx:pt idx="33271">47</cx:pt>
          <cx:pt idx="33272">19</cx:pt>
          <cx:pt idx="33273">14</cx:pt>
          <cx:pt idx="33274">71</cx:pt>
          <cx:pt idx="33275">81</cx:pt>
          <cx:pt idx="33276">97</cx:pt>
          <cx:pt idx="33277">72</cx:pt>
          <cx:pt idx="33278">5</cx:pt>
          <cx:pt idx="33279">25</cx:pt>
          <cx:pt idx="33280">57</cx:pt>
          <cx:pt idx="33281">21</cx:pt>
          <cx:pt idx="33282">29</cx:pt>
          <cx:pt idx="33283">69</cx:pt>
          <cx:pt idx="33284">2</cx:pt>
          <cx:pt idx="33285">59</cx:pt>
          <cx:pt idx="33286">54</cx:pt>
          <cx:pt idx="33287">15</cx:pt>
          <cx:pt idx="33288">3</cx:pt>
          <cx:pt idx="33289">23</cx:pt>
          <cx:pt idx="33290">36</cx:pt>
          <cx:pt idx="33291">38</cx:pt>
          <cx:pt idx="33292">30</cx:pt>
          <cx:pt idx="33293">21</cx:pt>
          <cx:pt idx="33294">14</cx:pt>
          <cx:pt idx="33295">37</cx:pt>
          <cx:pt idx="33296">13</cx:pt>
          <cx:pt idx="33297">52</cx:pt>
          <cx:pt idx="33298">35</cx:pt>
          <cx:pt idx="33299">42</cx:pt>
          <cx:pt idx="33300">75</cx:pt>
          <cx:pt idx="33301">1</cx:pt>
          <cx:pt idx="33302">47</cx:pt>
          <cx:pt idx="33303">14</cx:pt>
          <cx:pt idx="33304">3</cx:pt>
          <cx:pt idx="33305">17</cx:pt>
          <cx:pt idx="33306">38</cx:pt>
          <cx:pt idx="33307">25</cx:pt>
          <cx:pt idx="33308">21</cx:pt>
          <cx:pt idx="33309">57</cx:pt>
          <cx:pt idx="33310">2</cx:pt>
          <cx:pt idx="33311">18</cx:pt>
          <cx:pt idx="33312">59</cx:pt>
          <cx:pt idx="33313">16</cx:pt>
          <cx:pt idx="33314">97</cx:pt>
          <cx:pt idx="33315">55</cx:pt>
          <cx:pt idx="33316">39</cx:pt>
          <cx:pt idx="33317">1</cx:pt>
          <cx:pt idx="33318">14</cx:pt>
          <cx:pt idx="33319">19</cx:pt>
          <cx:pt idx="33320">89</cx:pt>
          <cx:pt idx="33321">23</cx:pt>
          <cx:pt idx="33322">12</cx:pt>
          <cx:pt idx="33323">33</cx:pt>
          <cx:pt idx="33324">37</cx:pt>
          <cx:pt idx="33325">98</cx:pt>
          <cx:pt idx="33326">31</cx:pt>
          <cx:pt idx="33327">5</cx:pt>
          <cx:pt idx="33328">46</cx:pt>
          <cx:pt idx="33329">57</cx:pt>
          <cx:pt idx="33330">60</cx:pt>
          <cx:pt idx="33331">27</cx:pt>
          <cx:pt idx="33332">37</cx:pt>
          <cx:pt idx="33333">29</cx:pt>
          <cx:pt idx="33334">1</cx:pt>
          <cx:pt idx="33335">10</cx:pt>
          <cx:pt idx="33336">72</cx:pt>
          <cx:pt idx="33337">5</cx:pt>
          <cx:pt idx="33338">22</cx:pt>
          <cx:pt idx="33339">16</cx:pt>
          <cx:pt idx="33340">14</cx:pt>
          <cx:pt idx="33341">19</cx:pt>
          <cx:pt idx="33342">41</cx:pt>
          <cx:pt idx="33343">96</cx:pt>
          <cx:pt idx="33344">45</cx:pt>
          <cx:pt idx="33345">20</cx:pt>
          <cx:pt idx="33346">63</cx:pt>
          <cx:pt idx="33347">4</cx:pt>
          <cx:pt idx="33348">33</cx:pt>
          <cx:pt idx="33349">3</cx:pt>
          <cx:pt idx="33350">51</cx:pt>
          <cx:pt idx="33351">40</cx:pt>
          <cx:pt idx="33352">9</cx:pt>
          <cx:pt idx="33353">48</cx:pt>
          <cx:pt idx="33354">18</cx:pt>
          <cx:pt idx="33355">74</cx:pt>
          <cx:pt idx="33356">42</cx:pt>
          <cx:pt idx="33357">23</cx:pt>
          <cx:pt idx="33358">2</cx:pt>
          <cx:pt idx="33359">10</cx:pt>
          <cx:pt idx="33360">56</cx:pt>
          <cx:pt idx="33361">19</cx:pt>
          <cx:pt idx="33362">33</cx:pt>
          <cx:pt idx="33363">3</cx:pt>
          <cx:pt idx="33364">23</cx:pt>
          <cx:pt idx="33365">24</cx:pt>
          <cx:pt idx="33366">16</cx:pt>
          <cx:pt idx="33367">71</cx:pt>
          <cx:pt idx="33368">1</cx:pt>
          <cx:pt idx="33369">37</cx:pt>
          <cx:pt idx="33370">38</cx:pt>
          <cx:pt idx="33371">2</cx:pt>
          <cx:pt idx="33372">62</cx:pt>
          <cx:pt idx="33373">85</cx:pt>
          <cx:pt idx="33374">53</cx:pt>
          <cx:pt idx="33375">8</cx:pt>
          <cx:pt idx="33376">12</cx:pt>
          <cx:pt idx="33377">10</cx:pt>
          <cx:pt idx="33378">17</cx:pt>
          <cx:pt idx="33379">32</cx:pt>
          <cx:pt idx="33380">46</cx:pt>
          <cx:pt idx="33381">26</cx:pt>
          <cx:pt idx="33382">11</cx:pt>
          <cx:pt idx="33383">40</cx:pt>
          <cx:pt idx="33384">23</cx:pt>
          <cx:pt idx="33385">80</cx:pt>
          <cx:pt idx="33386">3</cx:pt>
          <cx:pt idx="33387">59</cx:pt>
          <cx:pt idx="33388">9</cx:pt>
          <cx:pt idx="33389">4</cx:pt>
          <cx:pt idx="33390">3</cx:pt>
          <cx:pt idx="33391">61</cx:pt>
          <cx:pt idx="33392">21</cx:pt>
          <cx:pt idx="33393">25</cx:pt>
          <cx:pt idx="33394">46</cx:pt>
          <cx:pt idx="33395">95</cx:pt>
          <cx:pt idx="33396">8</cx:pt>
          <cx:pt idx="33397">9</cx:pt>
          <cx:pt idx="33398">31</cx:pt>
          <cx:pt idx="33399">47</cx:pt>
          <cx:pt idx="33400">79</cx:pt>
          <cx:pt idx="33401">15</cx:pt>
          <cx:pt idx="33402">11</cx:pt>
          <cx:pt idx="33403">53</cx:pt>
          <cx:pt idx="33404">13</cx:pt>
          <cx:pt idx="33405">50</cx:pt>
          <cx:pt idx="33406">13</cx:pt>
          <cx:pt idx="33407">2</cx:pt>
          <cx:pt idx="33408">29</cx:pt>
          <cx:pt idx="33409">44</cx:pt>
          <cx:pt idx="33410">59</cx:pt>
          <cx:pt idx="33411">31</cx:pt>
          <cx:pt idx="33412">21</cx:pt>
          <cx:pt idx="33413">62</cx:pt>
          <cx:pt idx="33414">23</cx:pt>
          <cx:pt idx="33415">8</cx:pt>
          <cx:pt idx="33416">35</cx:pt>
          <cx:pt idx="33417">36</cx:pt>
          <cx:pt idx="33418">60</cx:pt>
          <cx:pt idx="33419">22</cx:pt>
          <cx:pt idx="33420">53</cx:pt>
          <cx:pt idx="33421">4</cx:pt>
          <cx:pt idx="33422">18</cx:pt>
          <cx:pt idx="33423">22</cx:pt>
          <cx:pt idx="33424">17</cx:pt>
          <cx:pt idx="33425">10</cx:pt>
          <cx:pt idx="33426">40</cx:pt>
          <cx:pt idx="33427">6</cx:pt>
          <cx:pt idx="33428">13</cx:pt>
          <cx:pt idx="33429">39</cx:pt>
          <cx:pt idx="33430">65</cx:pt>
          <cx:pt idx="33431">14</cx:pt>
          <cx:pt idx="33432">34</cx:pt>
          <cx:pt idx="33433">67</cx:pt>
          <cx:pt idx="33434">81</cx:pt>
          <cx:pt idx="33435">38</cx:pt>
          <cx:pt idx="33436">41</cx:pt>
          <cx:pt idx="33437">22</cx:pt>
          <cx:pt idx="33438">18</cx:pt>
          <cx:pt idx="33439">27</cx:pt>
          <cx:pt idx="33440">9</cx:pt>
          <cx:pt idx="33441">12</cx:pt>
          <cx:pt idx="33442">19</cx:pt>
          <cx:pt idx="33443">45</cx:pt>
          <cx:pt idx="33444">1</cx:pt>
          <cx:pt idx="33445">2</cx:pt>
          <cx:pt idx="33446">31</cx:pt>
          <cx:pt idx="33447">60</cx:pt>
          <cx:pt idx="33448">33</cx:pt>
          <cx:pt idx="33449">5</cx:pt>
          <cx:pt idx="33450">13</cx:pt>
          <cx:pt idx="33451">33</cx:pt>
          <cx:pt idx="33452">35</cx:pt>
          <cx:pt idx="33453">48</cx:pt>
          <cx:pt idx="33454">6</cx:pt>
          <cx:pt idx="33455">18</cx:pt>
          <cx:pt idx="33456">28</cx:pt>
          <cx:pt idx="33457">61</cx:pt>
          <cx:pt idx="33458">66</cx:pt>
          <cx:pt idx="33459">79</cx:pt>
          <cx:pt idx="33460">44</cx:pt>
          <cx:pt idx="33461">39</cx:pt>
          <cx:pt idx="33462">9</cx:pt>
          <cx:pt idx="33463">59</cx:pt>
          <cx:pt idx="33464">15</cx:pt>
          <cx:pt idx="33465">49</cx:pt>
          <cx:pt idx="33466">13</cx:pt>
          <cx:pt idx="33467">9</cx:pt>
          <cx:pt idx="33468">17</cx:pt>
          <cx:pt idx="33469">36</cx:pt>
          <cx:pt idx="33470">42</cx:pt>
          <cx:pt idx="33471">11</cx:pt>
          <cx:pt idx="33472">6</cx:pt>
          <cx:pt idx="33473">91</cx:pt>
          <cx:pt idx="33474">1</cx:pt>
          <cx:pt idx="33475">52</cx:pt>
          <cx:pt idx="33476">45</cx:pt>
          <cx:pt idx="33477">7</cx:pt>
          <cx:pt idx="33478">31</cx:pt>
          <cx:pt idx="33479">20</cx:pt>
          <cx:pt idx="33480">45</cx:pt>
          <cx:pt idx="33481">6</cx:pt>
          <cx:pt idx="33482">80</cx:pt>
          <cx:pt idx="33483">50</cx:pt>
          <cx:pt idx="33484">9</cx:pt>
          <cx:pt idx="33485">49</cx:pt>
          <cx:pt idx="33486">44</cx:pt>
          <cx:pt idx="33487">27</cx:pt>
          <cx:pt idx="33488">1</cx:pt>
          <cx:pt idx="33489">66</cx:pt>
          <cx:pt idx="33490">81</cx:pt>
          <cx:pt idx="33491">33</cx:pt>
          <cx:pt idx="33492">57</cx:pt>
          <cx:pt idx="33493">39</cx:pt>
          <cx:pt idx="33494">25</cx:pt>
          <cx:pt idx="33495">81</cx:pt>
          <cx:pt idx="33496">42</cx:pt>
          <cx:pt idx="33497">31</cx:pt>
          <cx:pt idx="33498">3</cx:pt>
          <cx:pt idx="33499">35</cx:pt>
          <cx:pt idx="33500">78</cx:pt>
          <cx:pt idx="33501">55</cx:pt>
          <cx:pt idx="33502">14</cx:pt>
          <cx:pt idx="33503">12</cx:pt>
          <cx:pt idx="33504">75</cx:pt>
          <cx:pt idx="33505">94</cx:pt>
          <cx:pt idx="33506">72</cx:pt>
          <cx:pt idx="33507">25</cx:pt>
          <cx:pt idx="33508">33</cx:pt>
          <cx:pt idx="33509">4</cx:pt>
          <cx:pt idx="33510">16</cx:pt>
          <cx:pt idx="33511">44</cx:pt>
          <cx:pt idx="33512">42</cx:pt>
          <cx:pt idx="33513">59</cx:pt>
          <cx:pt idx="33514">34</cx:pt>
          <cx:pt idx="33515">79</cx:pt>
          <cx:pt idx="33516">12</cx:pt>
          <cx:pt idx="33517">45</cx:pt>
          <cx:pt idx="33518">19</cx:pt>
          <cx:pt idx="33519">28</cx:pt>
          <cx:pt idx="33520">29</cx:pt>
          <cx:pt idx="33521">14</cx:pt>
          <cx:pt idx="33522">18</cx:pt>
          <cx:pt idx="33523">37</cx:pt>
          <cx:pt idx="33524">17</cx:pt>
          <cx:pt idx="33525">12</cx:pt>
          <cx:pt idx="33526">31</cx:pt>
          <cx:pt idx="33527">8</cx:pt>
          <cx:pt idx="33528">9</cx:pt>
          <cx:pt idx="33529">62</cx:pt>
          <cx:pt idx="33530">35</cx:pt>
          <cx:pt idx="33531">59</cx:pt>
          <cx:pt idx="33532">41</cx:pt>
          <cx:pt idx="33533">54</cx:pt>
          <cx:pt idx="33534">34</cx:pt>
          <cx:pt idx="33535">38</cx:pt>
          <cx:pt idx="33536">27</cx:pt>
          <cx:pt idx="33537">18</cx:pt>
          <cx:pt idx="33538">37</cx:pt>
          <cx:pt idx="33539">78</cx:pt>
          <cx:pt idx="33540">5</cx:pt>
          <cx:pt idx="33541">33</cx:pt>
          <cx:pt idx="33542">76</cx:pt>
          <cx:pt idx="33543">27</cx:pt>
          <cx:pt idx="33544">13</cx:pt>
          <cx:pt idx="33545">77</cx:pt>
          <cx:pt idx="33546">35</cx:pt>
          <cx:pt idx="33547">4</cx:pt>
          <cx:pt idx="33548">12</cx:pt>
          <cx:pt idx="33549">14</cx:pt>
          <cx:pt idx="33550">87</cx:pt>
          <cx:pt idx="33551">2</cx:pt>
          <cx:pt idx="33552">61</cx:pt>
          <cx:pt idx="33553">65</cx:pt>
          <cx:pt idx="33554">36</cx:pt>
          <cx:pt idx="33555">18</cx:pt>
          <cx:pt idx="33556">3</cx:pt>
          <cx:pt idx="33557">56</cx:pt>
          <cx:pt idx="33558">24</cx:pt>
          <cx:pt idx="33559">73</cx:pt>
          <cx:pt idx="33560">15</cx:pt>
          <cx:pt idx="33561">68</cx:pt>
          <cx:pt idx="33562">69</cx:pt>
          <cx:pt idx="33563">9</cx:pt>
          <cx:pt idx="33564">54</cx:pt>
          <cx:pt idx="33565">33</cx:pt>
          <cx:pt idx="33566">34</cx:pt>
          <cx:pt idx="33567">35</cx:pt>
          <cx:pt idx="33568">59</cx:pt>
          <cx:pt idx="33569">1</cx:pt>
          <cx:pt idx="33570">24</cx:pt>
          <cx:pt idx="33571">15</cx:pt>
          <cx:pt idx="33572">63</cx:pt>
          <cx:pt idx="33573">14</cx:pt>
          <cx:pt idx="33574">35</cx:pt>
          <cx:pt idx="33575">84</cx:pt>
          <cx:pt idx="33576">80</cx:pt>
          <cx:pt idx="33577">20</cx:pt>
          <cx:pt idx="33578">10</cx:pt>
          <cx:pt idx="33579">16</cx:pt>
          <cx:pt idx="33580">32</cx:pt>
          <cx:pt idx="33581">31</cx:pt>
          <cx:pt idx="33582">3</cx:pt>
          <cx:pt idx="33583">45</cx:pt>
          <cx:pt idx="33584">78</cx:pt>
          <cx:pt idx="33585">39</cx:pt>
          <cx:pt idx="33586">82</cx:pt>
          <cx:pt idx="33587">32</cx:pt>
          <cx:pt idx="33588">16</cx:pt>
          <cx:pt idx="33589">19</cx:pt>
          <cx:pt idx="33590">22</cx:pt>
          <cx:pt idx="33591">15</cx:pt>
          <cx:pt idx="33592">11</cx:pt>
          <cx:pt idx="33593">21</cx:pt>
          <cx:pt idx="33594">13</cx:pt>
          <cx:pt idx="33595">33</cx:pt>
          <cx:pt idx="33596">31</cx:pt>
          <cx:pt idx="33597">68</cx:pt>
          <cx:pt idx="33598">52</cx:pt>
          <cx:pt idx="33599">20</cx:pt>
          <cx:pt idx="33600">6</cx:pt>
          <cx:pt idx="33601">69</cx:pt>
          <cx:pt idx="33602">31</cx:pt>
          <cx:pt idx="33603">20</cx:pt>
          <cx:pt idx="33604">46</cx:pt>
          <cx:pt idx="33605">75</cx:pt>
          <cx:pt idx="33606">44</cx:pt>
          <cx:pt idx="33607">3</cx:pt>
          <cx:pt idx="33608">8</cx:pt>
          <cx:pt idx="33609">91</cx:pt>
          <cx:pt idx="33610">87</cx:pt>
          <cx:pt idx="33611">55</cx:pt>
          <cx:pt idx="33612">29</cx:pt>
          <cx:pt idx="33613">30</cx:pt>
          <cx:pt idx="33614">4</cx:pt>
          <cx:pt idx="33615">71</cx:pt>
          <cx:pt idx="33616">63</cx:pt>
          <cx:pt idx="33617">60</cx:pt>
          <cx:pt idx="33618">12</cx:pt>
          <cx:pt idx="33619">7</cx:pt>
          <cx:pt idx="33620">16</cx:pt>
          <cx:pt idx="33621">76</cx:pt>
          <cx:pt idx="33622">34</cx:pt>
          <cx:pt idx="33623">66</cx:pt>
          <cx:pt idx="33624">22</cx:pt>
          <cx:pt idx="33625">9</cx:pt>
          <cx:pt idx="33626">8</cx:pt>
          <cx:pt idx="33627">58</cx:pt>
          <cx:pt idx="33628">64</cx:pt>
          <cx:pt idx="33629">47</cx:pt>
          <cx:pt idx="33630">24</cx:pt>
          <cx:pt idx="33631">33</cx:pt>
          <cx:pt idx="33632">22</cx:pt>
          <cx:pt idx="33633">60</cx:pt>
          <cx:pt idx="33634">57</cx:pt>
          <cx:pt idx="33635">40</cx:pt>
          <cx:pt idx="33636">17</cx:pt>
          <cx:pt idx="33637">4</cx:pt>
          <cx:pt idx="33638">95</cx:pt>
          <cx:pt idx="33639">14</cx:pt>
          <cx:pt idx="33640">25</cx:pt>
          <cx:pt idx="33641">5</cx:pt>
          <cx:pt idx="33642">13</cx:pt>
          <cx:pt idx="33643">78</cx:pt>
          <cx:pt idx="33644">43</cx:pt>
          <cx:pt idx="33645">35</cx:pt>
          <cx:pt idx="33646">37</cx:pt>
          <cx:pt idx="33647">59</cx:pt>
          <cx:pt idx="33648">16</cx:pt>
          <cx:pt idx="33649">3</cx:pt>
          <cx:pt idx="33650">5</cx:pt>
          <cx:pt idx="33651">15</cx:pt>
          <cx:pt idx="33652">48</cx:pt>
          <cx:pt idx="33653">32</cx:pt>
          <cx:pt idx="33654">12</cx:pt>
          <cx:pt idx="33655">44</cx:pt>
          <cx:pt idx="33656">1</cx:pt>
          <cx:pt idx="33657">45</cx:pt>
          <cx:pt idx="33658">39</cx:pt>
          <cx:pt idx="33659">19</cx:pt>
          <cx:pt idx="33660">51</cx:pt>
          <cx:pt idx="33661">19</cx:pt>
          <cx:pt idx="33662">39</cx:pt>
          <cx:pt idx="33663">80</cx:pt>
          <cx:pt idx="33664">97</cx:pt>
          <cx:pt idx="33665">7</cx:pt>
          <cx:pt idx="33666">20</cx:pt>
          <cx:pt idx="33667">33</cx:pt>
          <cx:pt idx="33668">25</cx:pt>
          <cx:pt idx="33669">8</cx:pt>
          <cx:pt idx="33670">2</cx:pt>
          <cx:pt idx="33671">36</cx:pt>
          <cx:pt idx="33672">55</cx:pt>
          <cx:pt idx="33673">16</cx:pt>
          <cx:pt idx="33674">23</cx:pt>
          <cx:pt idx="33675">4</cx:pt>
          <cx:pt idx="33676">21</cx:pt>
          <cx:pt idx="33677">27</cx:pt>
          <cx:pt idx="33678">29</cx:pt>
          <cx:pt idx="33679">40</cx:pt>
          <cx:pt idx="33680">12</cx:pt>
          <cx:pt idx="33681">33</cx:pt>
          <cx:pt idx="33682">45</cx:pt>
          <cx:pt idx="33683">25</cx:pt>
          <cx:pt idx="33684">28</cx:pt>
          <cx:pt idx="33685">6</cx:pt>
          <cx:pt idx="33686">15</cx:pt>
          <cx:pt idx="33687">23</cx:pt>
          <cx:pt idx="33688">58</cx:pt>
          <cx:pt idx="33689">35</cx:pt>
          <cx:pt idx="33690">23</cx:pt>
          <cx:pt idx="33691">79</cx:pt>
          <cx:pt idx="33692">64</cx:pt>
          <cx:pt idx="33693">9</cx:pt>
          <cx:pt idx="33694">58</cx:pt>
          <cx:pt idx="33695">28</cx:pt>
          <cx:pt idx="33696">90</cx:pt>
          <cx:pt idx="33697">78</cx:pt>
          <cx:pt idx="33698">80</cx:pt>
          <cx:pt idx="33699">61</cx:pt>
          <cx:pt idx="33700">38</cx:pt>
          <cx:pt idx="33701">24</cx:pt>
          <cx:pt idx="33702">21</cx:pt>
          <cx:pt idx="33703">1</cx:pt>
          <cx:pt idx="33704">37</cx:pt>
          <cx:pt idx="33705">16</cx:pt>
          <cx:pt idx="33706">18</cx:pt>
          <cx:pt idx="33707">33</cx:pt>
          <cx:pt idx="33708">41</cx:pt>
          <cx:pt idx="33709">20</cx:pt>
          <cx:pt idx="33710">78</cx:pt>
          <cx:pt idx="33711">6</cx:pt>
          <cx:pt idx="33712">32</cx:pt>
          <cx:pt idx="33713">5</cx:pt>
          <cx:pt idx="33714">60</cx:pt>
          <cx:pt idx="33715">1</cx:pt>
          <cx:pt idx="33716">93</cx:pt>
          <cx:pt idx="33717">2</cx:pt>
          <cx:pt idx="33718">9</cx:pt>
          <cx:pt idx="33719">27</cx:pt>
          <cx:pt idx="33720">72</cx:pt>
          <cx:pt idx="33721">9</cx:pt>
          <cx:pt idx="33722">54</cx:pt>
          <cx:pt idx="33723">12</cx:pt>
          <cx:pt idx="33724">3</cx:pt>
          <cx:pt idx="33725">42</cx:pt>
          <cx:pt idx="33726">21</cx:pt>
          <cx:pt idx="33727">50</cx:pt>
          <cx:pt idx="33728">34</cx:pt>
          <cx:pt idx="33729">2</cx:pt>
          <cx:pt idx="33730">49</cx:pt>
          <cx:pt idx="33731">55</cx:pt>
          <cx:pt idx="33732">5</cx:pt>
          <cx:pt idx="33733">15</cx:pt>
          <cx:pt idx="33734">4</cx:pt>
          <cx:pt idx="33735">44</cx:pt>
          <cx:pt idx="33736">45</cx:pt>
          <cx:pt idx="33737">76</cx:pt>
          <cx:pt idx="33738">28</cx:pt>
          <cx:pt idx="33739">33</cx:pt>
          <cx:pt idx="33740">30</cx:pt>
          <cx:pt idx="33741">24</cx:pt>
          <cx:pt idx="33742">21</cx:pt>
          <cx:pt idx="33743">13</cx:pt>
          <cx:pt idx="33744">9</cx:pt>
          <cx:pt idx="33745">43</cx:pt>
          <cx:pt idx="33746">37</cx:pt>
          <cx:pt idx="33747">18</cx:pt>
          <cx:pt idx="33748">8</cx:pt>
          <cx:pt idx="33749">32</cx:pt>
          <cx:pt idx="33750">21</cx:pt>
          <cx:pt idx="33751">81</cx:pt>
          <cx:pt idx="33752">5</cx:pt>
          <cx:pt idx="33753">49</cx:pt>
          <cx:pt idx="33754">28</cx:pt>
          <cx:pt idx="33755">52</cx:pt>
          <cx:pt idx="33756">3</cx:pt>
          <cx:pt idx="33757">1</cx:pt>
          <cx:pt idx="33758">41</cx:pt>
          <cx:pt idx="33759">54</cx:pt>
          <cx:pt idx="33760">83</cx:pt>
          <cx:pt idx="33761">35</cx:pt>
          <cx:pt idx="33762">62</cx:pt>
          <cx:pt idx="33763">57</cx:pt>
          <cx:pt idx="33764">70</cx:pt>
          <cx:pt idx="33765">42</cx:pt>
          <cx:pt idx="33766">89</cx:pt>
          <cx:pt idx="33767">55</cx:pt>
          <cx:pt idx="33768">24</cx:pt>
          <cx:pt idx="33769">16</cx:pt>
          <cx:pt idx="33770">34</cx:pt>
          <cx:pt idx="33771">5</cx:pt>
          <cx:pt idx="33772">60</cx:pt>
          <cx:pt idx="33773">86</cx:pt>
          <cx:pt idx="33774">13</cx:pt>
          <cx:pt idx="33775">17</cx:pt>
          <cx:pt idx="33776">30</cx:pt>
          <cx:pt idx="33777">22</cx:pt>
          <cx:pt idx="33778">15</cx:pt>
          <cx:pt idx="33779">3</cx:pt>
          <cx:pt idx="33780">24</cx:pt>
          <cx:pt idx="33781">15</cx:pt>
          <cx:pt idx="33782">27</cx:pt>
          <cx:pt idx="33783">76</cx:pt>
          <cx:pt idx="33784">12</cx:pt>
          <cx:pt idx="33785">32</cx:pt>
          <cx:pt idx="33786">29</cx:pt>
          <cx:pt idx="33787">5</cx:pt>
          <cx:pt idx="33788">51</cx:pt>
          <cx:pt idx="33789">79</cx:pt>
          <cx:pt idx="33790">13</cx:pt>
          <cx:pt idx="33791">39</cx:pt>
          <cx:pt idx="33792">17</cx:pt>
          <cx:pt idx="33793">36</cx:pt>
          <cx:pt idx="33794">26</cx:pt>
          <cx:pt idx="33795">47</cx:pt>
          <cx:pt idx="33796">22</cx:pt>
          <cx:pt idx="33797">3</cx:pt>
          <cx:pt idx="33798">14</cx:pt>
          <cx:pt idx="33799">8</cx:pt>
          <cx:pt idx="33800">6</cx:pt>
          <cx:pt idx="33801">33</cx:pt>
          <cx:pt idx="33802">11</cx:pt>
          <cx:pt idx="33803">10</cx:pt>
          <cx:pt idx="33804">31</cx:pt>
          <cx:pt idx="33805">2</cx:pt>
          <cx:pt idx="33806">18</cx:pt>
          <cx:pt idx="33807">39</cx:pt>
          <cx:pt idx="33808">44</cx:pt>
          <cx:pt idx="33809">27</cx:pt>
          <cx:pt idx="33810">75</cx:pt>
          <cx:pt idx="33811">60</cx:pt>
          <cx:pt idx="33812">38</cx:pt>
          <cx:pt idx="33813">59</cx:pt>
          <cx:pt idx="33814">20</cx:pt>
          <cx:pt idx="33815">3</cx:pt>
          <cx:pt idx="33816">21</cx:pt>
          <cx:pt idx="33817">28</cx:pt>
          <cx:pt idx="33818">16</cx:pt>
          <cx:pt idx="33819">82</cx:pt>
          <cx:pt idx="33820">36</cx:pt>
          <cx:pt idx="33821">7</cx:pt>
          <cx:pt idx="33822">4</cx:pt>
          <cx:pt idx="33823">34</cx:pt>
          <cx:pt idx="33824">15</cx:pt>
          <cx:pt idx="33825">20</cx:pt>
          <cx:pt idx="33826">93</cx:pt>
          <cx:pt idx="33827">34</cx:pt>
          <cx:pt idx="33828">33</cx:pt>
          <cx:pt idx="33829">86</cx:pt>
          <cx:pt idx="33830">6</cx:pt>
          <cx:pt idx="33831">7</cx:pt>
          <cx:pt idx="33832">71</cx:pt>
          <cx:pt idx="33833">21</cx:pt>
          <cx:pt idx="33834">84</cx:pt>
          <cx:pt idx="33835">24</cx:pt>
          <cx:pt idx="33836">22</cx:pt>
          <cx:pt idx="33837">47</cx:pt>
          <cx:pt idx="33838">15</cx:pt>
          <cx:pt idx="33839">11</cx:pt>
          <cx:pt idx="33840">4</cx:pt>
          <cx:pt idx="33841">52</cx:pt>
          <cx:pt idx="33842">48</cx:pt>
          <cx:pt idx="33843">40</cx:pt>
          <cx:pt idx="33844">71</cx:pt>
          <cx:pt idx="33845">5</cx:pt>
          <cx:pt idx="33846">62</cx:pt>
          <cx:pt idx="33847">41</cx:pt>
          <cx:pt idx="33848">50</cx:pt>
          <cx:pt idx="33849">51</cx:pt>
          <cx:pt idx="33850">31</cx:pt>
          <cx:pt idx="33851">1</cx:pt>
          <cx:pt idx="33852">9</cx:pt>
          <cx:pt idx="33853">6</cx:pt>
          <cx:pt idx="33854">3</cx:pt>
          <cx:pt idx="33855">57</cx:pt>
          <cx:pt idx="33856">44</cx:pt>
          <cx:pt idx="33857">26</cx:pt>
          <cx:pt idx="33858">74</cx:pt>
          <cx:pt idx="33859">76</cx:pt>
          <cx:pt idx="33860">18</cx:pt>
          <cx:pt idx="33861">45</cx:pt>
          <cx:pt idx="33862">23</cx:pt>
          <cx:pt idx="33863">9</cx:pt>
          <cx:pt idx="33864">22</cx:pt>
          <cx:pt idx="33865">80</cx:pt>
          <cx:pt idx="33866">77</cx:pt>
          <cx:pt idx="33867">46</cx:pt>
          <cx:pt idx="33868">7</cx:pt>
          <cx:pt idx="33869">52</cx:pt>
          <cx:pt idx="33870">25</cx:pt>
          <cx:pt idx="33871">29</cx:pt>
          <cx:pt idx="33872">83</cx:pt>
          <cx:pt idx="33873">22</cx:pt>
          <cx:pt idx="33874">62</cx:pt>
          <cx:pt idx="33875">19</cx:pt>
          <cx:pt idx="33876">16</cx:pt>
          <cx:pt idx="33877">24</cx:pt>
          <cx:pt idx="33878">13</cx:pt>
          <cx:pt idx="33879">85</cx:pt>
          <cx:pt idx="33880">8</cx:pt>
          <cx:pt idx="33881">20</cx:pt>
          <cx:pt idx="33882">12</cx:pt>
          <cx:pt idx="33883">79</cx:pt>
          <cx:pt idx="33884">1</cx:pt>
          <cx:pt idx="33885">7</cx:pt>
          <cx:pt idx="33886">24</cx:pt>
          <cx:pt idx="33887">22</cx:pt>
          <cx:pt idx="33888">9</cx:pt>
          <cx:pt idx="33889">76</cx:pt>
          <cx:pt idx="33890">82</cx:pt>
          <cx:pt idx="33891">18</cx:pt>
          <cx:pt idx="33892">3</cx:pt>
          <cx:pt idx="33893">43</cx:pt>
          <cx:pt idx="33894">30</cx:pt>
          <cx:pt idx="33895">11</cx:pt>
          <cx:pt idx="33896">46</cx:pt>
          <cx:pt idx="33897">75</cx:pt>
          <cx:pt idx="33898">60</cx:pt>
          <cx:pt idx="33899">12</cx:pt>
          <cx:pt idx="33900">32</cx:pt>
          <cx:pt idx="33901">18</cx:pt>
          <cx:pt idx="33902">24</cx:pt>
          <cx:pt idx="33903">58</cx:pt>
          <cx:pt idx="33904">20</cx:pt>
          <cx:pt idx="33905">26</cx:pt>
          <cx:pt idx="33906">17</cx:pt>
          <cx:pt idx="33907">59</cx:pt>
          <cx:pt idx="33908">48</cx:pt>
          <cx:pt idx="33909">27</cx:pt>
          <cx:pt idx="33910">3</cx:pt>
          <cx:pt idx="33911">66</cx:pt>
          <cx:pt idx="33912">91</cx:pt>
          <cx:pt idx="33913">31</cx:pt>
          <cx:pt idx="33914">49</cx:pt>
          <cx:pt idx="33915">17</cx:pt>
          <cx:pt idx="33916">3</cx:pt>
          <cx:pt idx="33917">8</cx:pt>
          <cx:pt idx="33918">38</cx:pt>
          <cx:pt idx="33919">21</cx:pt>
          <cx:pt idx="33920">56</cx:pt>
          <cx:pt idx="33921">32</cx:pt>
          <cx:pt idx="33922">50</cx:pt>
          <cx:pt idx="33923">27</cx:pt>
          <cx:pt idx="33924">74</cx:pt>
          <cx:pt idx="33925">25</cx:pt>
          <cx:pt idx="33926">40</cx:pt>
          <cx:pt idx="33927">23</cx:pt>
          <cx:pt idx="33928">43</cx:pt>
          <cx:pt idx="33929">9</cx:pt>
          <cx:pt idx="33930">11</cx:pt>
          <cx:pt idx="33931">46</cx:pt>
          <cx:pt idx="33932">41</cx:pt>
          <cx:pt idx="33933">28</cx:pt>
          <cx:pt idx="33934">96</cx:pt>
          <cx:pt idx="33935">27</cx:pt>
          <cx:pt idx="33936">21</cx:pt>
          <cx:pt idx="33937">5</cx:pt>
          <cx:pt idx="33938">10</cx:pt>
          <cx:pt idx="33939">32</cx:pt>
          <cx:pt idx="33940">55</cx:pt>
          <cx:pt idx="33941">30</cx:pt>
          <cx:pt idx="33942">1</cx:pt>
          <cx:pt idx="33943">52</cx:pt>
          <cx:pt idx="33944">34</cx:pt>
          <cx:pt idx="33945">53</cx:pt>
          <cx:pt idx="33946">16</cx:pt>
          <cx:pt idx="33947">67</cx:pt>
          <cx:pt idx="33948">4</cx:pt>
          <cx:pt idx="33949">36</cx:pt>
          <cx:pt idx="33950">55</cx:pt>
          <cx:pt idx="33951">76</cx:pt>
          <cx:pt idx="33952">50</cx:pt>
          <cx:pt idx="33953">31</cx:pt>
          <cx:pt idx="33954">81</cx:pt>
          <cx:pt idx="33955">51</cx:pt>
          <cx:pt idx="33956">26</cx:pt>
          <cx:pt idx="33957">23</cx:pt>
          <cx:pt idx="33958">79</cx:pt>
          <cx:pt idx="33959">6</cx:pt>
          <cx:pt idx="33960">20</cx:pt>
          <cx:pt idx="33961">34</cx:pt>
          <cx:pt idx="33962">5</cx:pt>
          <cx:pt idx="33963">91</cx:pt>
          <cx:pt idx="33964">13</cx:pt>
          <cx:pt idx="33965">31</cx:pt>
          <cx:pt idx="33966">7</cx:pt>
          <cx:pt idx="33967">8</cx:pt>
          <cx:pt idx="33968">44</cx:pt>
          <cx:pt idx="33969">79</cx:pt>
          <cx:pt idx="33970">29</cx:pt>
          <cx:pt idx="33971">23</cx:pt>
          <cx:pt idx="33972">42</cx:pt>
          <cx:pt idx="33973">69</cx:pt>
          <cx:pt idx="33974">11</cx:pt>
          <cx:pt idx="33975">52</cx:pt>
          <cx:pt idx="33976">30</cx:pt>
          <cx:pt idx="33977">47</cx:pt>
          <cx:pt idx="33978">7</cx:pt>
          <cx:pt idx="33979">13</cx:pt>
          <cx:pt idx="33980">12</cx:pt>
          <cx:pt idx="33981">38</cx:pt>
          <cx:pt idx="33982">15</cx:pt>
          <cx:pt idx="33983">48</cx:pt>
          <cx:pt idx="33984">62</cx:pt>
          <cx:pt idx="33985">27</cx:pt>
          <cx:pt idx="33986">20</cx:pt>
          <cx:pt idx="33987">23</cx:pt>
          <cx:pt idx="33988">60</cx:pt>
          <cx:pt idx="33989">21</cx:pt>
          <cx:pt idx="33990">43</cx:pt>
          <cx:pt idx="33991">39</cx:pt>
          <cx:pt idx="33992">16</cx:pt>
          <cx:pt idx="33993">23</cx:pt>
          <cx:pt idx="33994">61</cx:pt>
          <cx:pt idx="33995">4</cx:pt>
          <cx:pt idx="33996">3</cx:pt>
          <cx:pt idx="33997">62</cx:pt>
          <cx:pt idx="33998">67</cx:pt>
          <cx:pt idx="33999">22</cx:pt>
          <cx:pt idx="34000">70</cx:pt>
          <cx:pt idx="34001">1</cx:pt>
          <cx:pt idx="34002">76</cx:pt>
          <cx:pt idx="34003">33</cx:pt>
          <cx:pt idx="34004">52</cx:pt>
          <cx:pt idx="34005">7</cx:pt>
          <cx:pt idx="34006">39</cx:pt>
          <cx:pt idx="34007">24</cx:pt>
          <cx:pt idx="34008">11</cx:pt>
          <cx:pt idx="34009">70</cx:pt>
          <cx:pt idx="34010">20</cx:pt>
          <cx:pt idx="34011">46</cx:pt>
          <cx:pt idx="34012">32</cx:pt>
          <cx:pt idx="34013">25</cx:pt>
          <cx:pt idx="34014">35</cx:pt>
          <cx:pt idx="34015">65</cx:pt>
          <cx:pt idx="34016">19</cx:pt>
          <cx:pt idx="34017">8</cx:pt>
          <cx:pt idx="34018">48</cx:pt>
          <cx:pt idx="34019">31</cx:pt>
          <cx:pt idx="34020">3</cx:pt>
          <cx:pt idx="34021">11</cx:pt>
          <cx:pt idx="34022">18</cx:pt>
          <cx:pt idx="34023">41</cx:pt>
          <cx:pt idx="34024">85</cx:pt>
          <cx:pt idx="34025">20</cx:pt>
          <cx:pt idx="34026">28</cx:pt>
          <cx:pt idx="34027">22</cx:pt>
          <cx:pt idx="34028">45</cx:pt>
          <cx:pt idx="34029">70</cx:pt>
          <cx:pt idx="34030">69</cx:pt>
          <cx:pt idx="34031">13</cx:pt>
          <cx:pt idx="34032">26</cx:pt>
          <cx:pt idx="34033">53</cx:pt>
          <cx:pt idx="34034">63</cx:pt>
          <cx:pt idx="34035">26</cx:pt>
          <cx:pt idx="34036">60</cx:pt>
          <cx:pt idx="34037">21</cx:pt>
          <cx:pt idx="34038">30</cx:pt>
          <cx:pt idx="34039">48</cx:pt>
          <cx:pt idx="34040">4</cx:pt>
          <cx:pt idx="34041">27</cx:pt>
          <cx:pt idx="34042">36</cx:pt>
          <cx:pt idx="34043">47</cx:pt>
          <cx:pt idx="34044">72</cx:pt>
          <cx:pt idx="34045">10</cx:pt>
          <cx:pt idx="34046">17</cx:pt>
          <cx:pt idx="34047">87</cx:pt>
          <cx:pt idx="34048">8</cx:pt>
          <cx:pt idx="34049">28</cx:pt>
          <cx:pt idx="34050">55</cx:pt>
          <cx:pt idx="34051">4</cx:pt>
          <cx:pt idx="34052">39</cx:pt>
          <cx:pt idx="34053">14</cx:pt>
          <cx:pt idx="34054">23</cx:pt>
          <cx:pt idx="34055">7</cx:pt>
          <cx:pt idx="34056">84</cx:pt>
          <cx:pt idx="34057">35</cx:pt>
          <cx:pt idx="34058">50</cx:pt>
          <cx:pt idx="34059">17</cx:pt>
          <cx:pt idx="34060">70</cx:pt>
          <cx:pt idx="34061">47</cx:pt>
          <cx:pt idx="34062">1</cx:pt>
          <cx:pt idx="34063">34</cx:pt>
          <cx:pt idx="34064">41</cx:pt>
          <cx:pt idx="34065">14</cx:pt>
          <cx:pt idx="34066">35</cx:pt>
          <cx:pt idx="34067">70</cx:pt>
          <cx:pt idx="34068">62</cx:pt>
          <cx:pt idx="34069">4</cx:pt>
          <cx:pt idx="34070">7</cx:pt>
          <cx:pt idx="34071">27</cx:pt>
          <cx:pt idx="34072">29</cx:pt>
          <cx:pt idx="34073">59</cx:pt>
          <cx:pt idx="34074">51</cx:pt>
          <cx:pt idx="34075">1</cx:pt>
          <cx:pt idx="34076">34</cx:pt>
          <cx:pt idx="34077">9</cx:pt>
          <cx:pt idx="34078">37</cx:pt>
          <cx:pt idx="34079">42</cx:pt>
          <cx:pt idx="34080">17</cx:pt>
          <cx:pt idx="34081">41</cx:pt>
          <cx:pt idx="34082">3</cx:pt>
          <cx:pt idx="34083">11</cx:pt>
          <cx:pt idx="34084">67</cx:pt>
          <cx:pt idx="34085">22</cx:pt>
          <cx:pt idx="34086">25</cx:pt>
          <cx:pt idx="34087">23</cx:pt>
          <cx:pt idx="34088">5</cx:pt>
          <cx:pt idx="34089">36</cx:pt>
          <cx:pt idx="34090">48</cx:pt>
          <cx:pt idx="34091">8</cx:pt>
          <cx:pt idx="34092">35</cx:pt>
          <cx:pt idx="34093">77</cx:pt>
          <cx:pt idx="34094">78</cx:pt>
          <cx:pt idx="34095">21</cx:pt>
          <cx:pt idx="34096">28</cx:pt>
          <cx:pt idx="34097">74</cx:pt>
          <cx:pt idx="34098">63</cx:pt>
          <cx:pt idx="34099">86</cx:pt>
          <cx:pt idx="34100">92</cx:pt>
          <cx:pt idx="34101">6</cx:pt>
          <cx:pt idx="34102">30</cx:pt>
          <cx:pt idx="34103">35</cx:pt>
          <cx:pt idx="34104">3</cx:pt>
          <cx:pt idx="34105">100</cx:pt>
          <cx:pt idx="34106">68</cx:pt>
          <cx:pt idx="34107">37</cx:pt>
          <cx:pt idx="34108">23</cx:pt>
          <cx:pt idx="34109">25</cx:pt>
          <cx:pt idx="34110">45</cx:pt>
          <cx:pt idx="34111">20</cx:pt>
          <cx:pt idx="34112">65</cx:pt>
          <cx:pt idx="34113">4</cx:pt>
          <cx:pt idx="34114">2</cx:pt>
          <cx:pt idx="34115">19</cx:pt>
          <cx:pt idx="34116">32</cx:pt>
          <cx:pt idx="34117">41</cx:pt>
          <cx:pt idx="34118">31</cx:pt>
          <cx:pt idx="34119">35</cx:pt>
          <cx:pt idx="34120">16</cx:pt>
          <cx:pt idx="34121">11</cx:pt>
          <cx:pt idx="34122">10</cx:pt>
          <cx:pt idx="34123">43</cx:pt>
          <cx:pt idx="34124">29</cx:pt>
          <cx:pt idx="34125">6</cx:pt>
          <cx:pt idx="34126">16</cx:pt>
          <cx:pt idx="34127">13</cx:pt>
          <cx:pt idx="34128">52</cx:pt>
          <cx:pt idx="34129">18</cx:pt>
          <cx:pt idx="34130">54</cx:pt>
          <cx:pt idx="34131">8</cx:pt>
          <cx:pt idx="34132">51</cx:pt>
          <cx:pt idx="34133">9</cx:pt>
          <cx:pt idx="34134">80</cx:pt>
          <cx:pt idx="34135">26</cx:pt>
          <cx:pt idx="34136">12</cx:pt>
          <cx:pt idx="34137">61</cx:pt>
          <cx:pt idx="34138">31</cx:pt>
          <cx:pt idx="34139">14</cx:pt>
          <cx:pt idx="34140">16</cx:pt>
          <cx:pt idx="34141">7</cx:pt>
          <cx:pt idx="34142">67</cx:pt>
          <cx:pt idx="34143">1</cx:pt>
          <cx:pt idx="34144">94</cx:pt>
          <cx:pt idx="34145">35</cx:pt>
          <cx:pt idx="34146">58</cx:pt>
          <cx:pt idx="34147">68</cx:pt>
          <cx:pt idx="34148">76</cx:pt>
          <cx:pt idx="34149">63</cx:pt>
          <cx:pt idx="34150">5</cx:pt>
          <cx:pt idx="34151">15</cx:pt>
          <cx:pt idx="34152">4</cx:pt>
          <cx:pt idx="34153">50</cx:pt>
          <cx:pt idx="34154">85</cx:pt>
          <cx:pt idx="34155">46</cx:pt>
          <cx:pt idx="34156">16</cx:pt>
          <cx:pt idx="34157">3</cx:pt>
          <cx:pt idx="34158">56</cx:pt>
          <cx:pt idx="34159">26</cx:pt>
          <cx:pt idx="34160">2</cx:pt>
          <cx:pt idx="34161">1</cx:pt>
          <cx:pt idx="34162">39</cx:pt>
          <cx:pt idx="34163">61</cx:pt>
          <cx:pt idx="34164">60</cx:pt>
          <cx:pt idx="34165">72</cx:pt>
          <cx:pt idx="34166">15</cx:pt>
          <cx:pt idx="34167">81</cx:pt>
          <cx:pt idx="34168">65</cx:pt>
          <cx:pt idx="34169">9</cx:pt>
          <cx:pt idx="34170">12</cx:pt>
          <cx:pt idx="34171">15</cx:pt>
          <cx:pt idx="34172">67</cx:pt>
          <cx:pt idx="34173">7</cx:pt>
          <cx:pt idx="34174">31</cx:pt>
          <cx:pt idx="34175">48</cx:pt>
          <cx:pt idx="34176">71</cx:pt>
          <cx:pt idx="34177">19</cx:pt>
          <cx:pt idx="34178">34</cx:pt>
          <cx:pt idx="34179">8</cx:pt>
          <cx:pt idx="34180">62</cx:pt>
          <cx:pt idx="34181">33</cx:pt>
          <cx:pt idx="34182">25</cx:pt>
          <cx:pt idx="34183">14</cx:pt>
          <cx:pt idx="34184">46</cx:pt>
          <cx:pt idx="34185">48</cx:pt>
          <cx:pt idx="34186">5</cx:pt>
          <cx:pt idx="34187">3</cx:pt>
          <cx:pt idx="34188">13</cx:pt>
          <cx:pt idx="34189">51</cx:pt>
          <cx:pt idx="34190">74</cx:pt>
          <cx:pt idx="34191">76</cx:pt>
          <cx:pt idx="34192">20</cx:pt>
          <cx:pt idx="34193">36</cx:pt>
          <cx:pt idx="34194">37</cx:pt>
          <cx:pt idx="34195">43</cx:pt>
          <cx:pt idx="34196">53</cx:pt>
          <cx:pt idx="34197">23</cx:pt>
          <cx:pt idx="34198">29</cx:pt>
          <cx:pt idx="34199">81</cx:pt>
          <cx:pt idx="34200">53</cx:pt>
          <cx:pt idx="34201">14</cx:pt>
          <cx:pt idx="34202">74</cx:pt>
          <cx:pt idx="34203">16</cx:pt>
          <cx:pt idx="34204">12</cx:pt>
          <cx:pt idx="34205">6</cx:pt>
          <cx:pt idx="34206">62</cx:pt>
          <cx:pt idx="34207">18</cx:pt>
          <cx:pt idx="34208">9</cx:pt>
          <cx:pt idx="34209">68</cx:pt>
          <cx:pt idx="34210">60</cx:pt>
          <cx:pt idx="34211">30</cx:pt>
          <cx:pt idx="34212">37</cx:pt>
          <cx:pt idx="34213">2</cx:pt>
          <cx:pt idx="34214">72</cx:pt>
          <cx:pt idx="34215">25</cx:pt>
          <cx:pt idx="34216">33</cx:pt>
          <cx:pt idx="34217">8</cx:pt>
          <cx:pt idx="34218">40</cx:pt>
          <cx:pt idx="34219">50</cx:pt>
          <cx:pt idx="34220">1</cx:pt>
          <cx:pt idx="34221">44</cx:pt>
          <cx:pt idx="34222">52</cx:pt>
          <cx:pt idx="34223">48</cx:pt>
          <cx:pt idx="34224">5</cx:pt>
          <cx:pt idx="34225">6</cx:pt>
          <cx:pt idx="34226">59</cx:pt>
          <cx:pt idx="34227">63</cx:pt>
          <cx:pt idx="34228">4</cx:pt>
          <cx:pt idx="34229">18</cx:pt>
          <cx:pt idx="34230">1</cx:pt>
          <cx:pt idx="34231">46</cx:pt>
          <cx:pt idx="34232">45</cx:pt>
          <cx:pt idx="34233">11</cx:pt>
          <cx:pt idx="34234">26</cx:pt>
          <cx:pt idx="34235">19</cx:pt>
          <cx:pt idx="34236">3</cx:pt>
          <cx:pt idx="34237">18</cx:pt>
          <cx:pt idx="34238">12</cx:pt>
          <cx:pt idx="34239">95</cx:pt>
          <cx:pt idx="34240">51</cx:pt>
          <cx:pt idx="34241">76</cx:pt>
          <cx:pt idx="34242">8</cx:pt>
          <cx:pt idx="34243">70</cx:pt>
          <cx:pt idx="34244">62</cx:pt>
          <cx:pt idx="34245">58</cx:pt>
          <cx:pt idx="34246">65</cx:pt>
          <cx:pt idx="34247">72</cx:pt>
          <cx:pt idx="34248">44</cx:pt>
          <cx:pt idx="34249">59</cx:pt>
          <cx:pt idx="34250">35</cx:pt>
          <cx:pt idx="34251">20</cx:pt>
          <cx:pt idx="34252">15</cx:pt>
          <cx:pt idx="34253">66</cx:pt>
          <cx:pt idx="34254">21</cx:pt>
          <cx:pt idx="34255">80</cx:pt>
          <cx:pt idx="34256">28</cx:pt>
          <cx:pt idx="34257">41</cx:pt>
          <cx:pt idx="34258">48</cx:pt>
          <cx:pt idx="34259">81</cx:pt>
          <cx:pt idx="34260">4</cx:pt>
          <cx:pt idx="34261">45</cx:pt>
          <cx:pt idx="34262">22</cx:pt>
          <cx:pt idx="34263">48</cx:pt>
          <cx:pt idx="34264">54</cx:pt>
          <cx:pt idx="34265">1</cx:pt>
          <cx:pt idx="34266">30</cx:pt>
          <cx:pt idx="34267">13</cx:pt>
          <cx:pt idx="34268">55</cx:pt>
          <cx:pt idx="34269">9</cx:pt>
          <cx:pt idx="34270">7</cx:pt>
          <cx:pt idx="34271">81</cx:pt>
          <cx:pt idx="34272">32</cx:pt>
          <cx:pt idx="34273">35</cx:pt>
          <cx:pt idx="34274">61</cx:pt>
          <cx:pt idx="34275">35</cx:pt>
          <cx:pt idx="34276">33</cx:pt>
          <cx:pt idx="34277">12</cx:pt>
          <cx:pt idx="34278">26</cx:pt>
          <cx:pt idx="34279">44</cx:pt>
          <cx:pt idx="34280">21</cx:pt>
          <cx:pt idx="34281">77</cx:pt>
          <cx:pt idx="34282">66</cx:pt>
          <cx:pt idx="34283">7</cx:pt>
          <cx:pt idx="34284">19</cx:pt>
          <cx:pt idx="34285">60</cx:pt>
          <cx:pt idx="34286">14</cx:pt>
          <cx:pt idx="34287">13</cx:pt>
          <cx:pt idx="34288">2</cx:pt>
          <cx:pt idx="34289">28</cx:pt>
          <cx:pt idx="34290">7</cx:pt>
          <cx:pt idx="34291">10</cx:pt>
          <cx:pt idx="34292">28</cx:pt>
          <cx:pt idx="34293">47</cx:pt>
          <cx:pt idx="34294">30</cx:pt>
          <cx:pt idx="34295">29</cx:pt>
          <cx:pt idx="34296">3</cx:pt>
          <cx:pt idx="34297">22</cx:pt>
          <cx:pt idx="34298">5</cx:pt>
          <cx:pt idx="34299">25</cx:pt>
          <cx:pt idx="34300">43</cx:pt>
          <cx:pt idx="34301">75</cx:pt>
          <cx:pt idx="34302">56</cx:pt>
          <cx:pt idx="34303">4</cx:pt>
          <cx:pt idx="34304">39</cx:pt>
          <cx:pt idx="34305">45</cx:pt>
          <cx:pt idx="34306">34</cx:pt>
          <cx:pt idx="34307">3</cx:pt>
          <cx:pt idx="34308">77</cx:pt>
          <cx:pt idx="34309">6</cx:pt>
          <cx:pt idx="34310">16</cx:pt>
          <cx:pt idx="34311">23</cx:pt>
          <cx:pt idx="34312">37</cx:pt>
          <cx:pt idx="34313">64</cx:pt>
          <cx:pt idx="34314">56</cx:pt>
          <cx:pt idx="34315">67</cx:pt>
          <cx:pt idx="34316">59</cx:pt>
          <cx:pt idx="34317">42</cx:pt>
          <cx:pt idx="34318">11</cx:pt>
          <cx:pt idx="34319">28</cx:pt>
          <cx:pt idx="34320">87</cx:pt>
          <cx:pt idx="34321">13</cx:pt>
          <cx:pt idx="34322">5</cx:pt>
          <cx:pt idx="34323">71</cx:pt>
          <cx:pt idx="34324">29</cx:pt>
          <cx:pt idx="34325">4</cx:pt>
          <cx:pt idx="34326">10</cx:pt>
          <cx:pt idx="34327">95</cx:pt>
          <cx:pt idx="34328">32</cx:pt>
          <cx:pt idx="34329">70</cx:pt>
          <cx:pt idx="34330">31</cx:pt>
          <cx:pt idx="34331">19</cx:pt>
          <cx:pt idx="34332">38</cx:pt>
          <cx:pt idx="34333">74</cx:pt>
          <cx:pt idx="34334">3</cx:pt>
          <cx:pt idx="34335">20</cx:pt>
          <cx:pt idx="34336">25</cx:pt>
          <cx:pt idx="34337">8</cx:pt>
          <cx:pt idx="34338">16</cx:pt>
          <cx:pt idx="34339">15</cx:pt>
          <cx:pt idx="34340">41</cx:pt>
          <cx:pt idx="34341">9</cx:pt>
          <cx:pt idx="34342">10</cx:pt>
          <cx:pt idx="34343">3</cx:pt>
          <cx:pt idx="34344">38</cx:pt>
          <cx:pt idx="34345">50</cx:pt>
          <cx:pt idx="34346">2</cx:pt>
          <cx:pt idx="34347">40</cx:pt>
          <cx:pt idx="34348">21</cx:pt>
          <cx:pt idx="34349">24</cx:pt>
          <cx:pt idx="34350">5</cx:pt>
          <cx:pt idx="34351">37</cx:pt>
          <cx:pt idx="34352">47</cx:pt>
          <cx:pt idx="34353">40</cx:pt>
          <cx:pt idx="34354">24</cx:pt>
          <cx:pt idx="34355">66</cx:pt>
          <cx:pt idx="34356">15</cx:pt>
          <cx:pt idx="34357">12</cx:pt>
          <cx:pt idx="34358">9</cx:pt>
          <cx:pt idx="34359">18</cx:pt>
          <cx:pt idx="34360">54</cx:pt>
          <cx:pt idx="34361">53</cx:pt>
          <cx:pt idx="34362">59</cx:pt>
          <cx:pt idx="34363">3</cx:pt>
          <cx:pt idx="34364">62</cx:pt>
          <cx:pt idx="34365">1</cx:pt>
          <cx:pt idx="34366">33</cx:pt>
          <cx:pt idx="34367">14</cx:pt>
          <cx:pt idx="34368">68</cx:pt>
          <cx:pt idx="34369">15</cx:pt>
          <cx:pt idx="34370">28</cx:pt>
          <cx:pt idx="34371">16</cx:pt>
          <cx:pt idx="34372">92</cx:pt>
          <cx:pt idx="34373">32</cx:pt>
          <cx:pt idx="34374">39</cx:pt>
          <cx:pt idx="34375">70</cx:pt>
          <cx:pt idx="34376">19</cx:pt>
          <cx:pt idx="34377">36</cx:pt>
          <cx:pt idx="34378">44</cx:pt>
          <cx:pt idx="34379">65</cx:pt>
          <cx:pt idx="34380">28</cx:pt>
          <cx:pt idx="34381">54</cx:pt>
          <cx:pt idx="34382">22</cx:pt>
          <cx:pt idx="34383">60</cx:pt>
          <cx:pt idx="34384">16</cx:pt>
          <cx:pt idx="34385">6</cx:pt>
          <cx:pt idx="34386">41</cx:pt>
          <cx:pt idx="34387">23</cx:pt>
          <cx:pt idx="34388">30</cx:pt>
          <cx:pt idx="34389">26</cx:pt>
          <cx:pt idx="34390">4</cx:pt>
          <cx:pt idx="34391">76</cx:pt>
          <cx:pt idx="34392">7</cx:pt>
          <cx:pt idx="34393">63</cx:pt>
          <cx:pt idx="34394">42</cx:pt>
          <cx:pt idx="34395">16</cx:pt>
          <cx:pt idx="34396">14</cx:pt>
          <cx:pt idx="34397">9</cx:pt>
          <cx:pt idx="34398">31</cx:pt>
          <cx:pt idx="34399">91</cx:pt>
          <cx:pt idx="34400">26</cx:pt>
          <cx:pt idx="34401">28</cx:pt>
          <cx:pt idx="34402">6</cx:pt>
          <cx:pt idx="34403">7</cx:pt>
          <cx:pt idx="34404">83</cx:pt>
          <cx:pt idx="34405">43</cx:pt>
          <cx:pt idx="34406">44</cx:pt>
          <cx:pt idx="34407">24</cx:pt>
          <cx:pt idx="34408">60</cx:pt>
          <cx:pt idx="34409">56</cx:pt>
          <cx:pt idx="34410">1</cx:pt>
          <cx:pt idx="34411">8</cx:pt>
          <cx:pt idx="34412">12</cx:pt>
          <cx:pt idx="34413">6</cx:pt>
          <cx:pt idx="34414">28</cx:pt>
          <cx:pt idx="34415">62</cx:pt>
          <cx:pt idx="34416">38</cx:pt>
          <cx:pt idx="34417">65</cx:pt>
          <cx:pt idx="34418">23</cx:pt>
          <cx:pt idx="34419">46</cx:pt>
          <cx:pt idx="34420">31</cx:pt>
          <cx:pt idx="34421">4</cx:pt>
          <cx:pt idx="34422">7</cx:pt>
          <cx:pt idx="34423">69</cx:pt>
          <cx:pt idx="34424">27</cx:pt>
          <cx:pt idx="34425">22</cx:pt>
          <cx:pt idx="34426">65</cx:pt>
          <cx:pt idx="34427">36</cx:pt>
          <cx:pt idx="34428">39</cx:pt>
          <cx:pt idx="34429">30</cx:pt>
          <cx:pt idx="34430">64</cx:pt>
          <cx:pt idx="34431">5</cx:pt>
          <cx:pt idx="34432">31</cx:pt>
          <cx:pt idx="34433">17</cx:pt>
          <cx:pt idx="34434">32</cx:pt>
          <cx:pt idx="34435">10</cx:pt>
          <cx:pt idx="34436">1</cx:pt>
          <cx:pt idx="34437">40</cx:pt>
          <cx:pt idx="34438">4</cx:pt>
          <cx:pt idx="34439">16</cx:pt>
          <cx:pt idx="34440">18</cx:pt>
          <cx:pt idx="34441">17</cx:pt>
          <cx:pt idx="34442">11</cx:pt>
          <cx:pt idx="34443">26</cx:pt>
          <cx:pt idx="34444">59</cx:pt>
          <cx:pt idx="34445">13</cx:pt>
          <cx:pt idx="34446">66</cx:pt>
          <cx:pt idx="34447">27</cx:pt>
          <cx:pt idx="34448">20</cx:pt>
          <cx:pt idx="34449">4</cx:pt>
          <cx:pt idx="34450">46</cx:pt>
          <cx:pt idx="34451">2</cx:pt>
          <cx:pt idx="34452">54</cx:pt>
          <cx:pt idx="34453">1</cx:pt>
          <cx:pt idx="34454">16</cx:pt>
          <cx:pt idx="34455">88</cx:pt>
          <cx:pt idx="34456">7</cx:pt>
          <cx:pt idx="34457">27</cx:pt>
          <cx:pt idx="34458">95</cx:pt>
          <cx:pt idx="34459">18</cx:pt>
          <cx:pt idx="34460">16</cx:pt>
          <cx:pt idx="34461">26</cx:pt>
          <cx:pt idx="34462">1</cx:pt>
          <cx:pt idx="34463">57</cx:pt>
          <cx:pt idx="34464">63</cx:pt>
          <cx:pt idx="34465">44</cx:pt>
          <cx:pt idx="34466">86</cx:pt>
          <cx:pt idx="34467">40</cx:pt>
          <cx:pt idx="34468">17</cx:pt>
          <cx:pt idx="34469">19</cx:pt>
          <cx:pt idx="34470">10</cx:pt>
          <cx:pt idx="34471">64</cx:pt>
          <cx:pt idx="34472">79</cx:pt>
          <cx:pt idx="34473">62</cx:pt>
          <cx:pt idx="34474">6</cx:pt>
          <cx:pt idx="34475">22</cx:pt>
          <cx:pt idx="34476">14</cx:pt>
          <cx:pt idx="34477">82</cx:pt>
          <cx:pt idx="34478">97</cx:pt>
          <cx:pt idx="34479">49</cx:pt>
          <cx:pt idx="34480">37</cx:pt>
          <cx:pt idx="34481">43</cx:pt>
          <cx:pt idx="34482">12</cx:pt>
          <cx:pt idx="34483">47</cx:pt>
          <cx:pt idx="34484">52</cx:pt>
          <cx:pt idx="34485">14</cx:pt>
          <cx:pt idx="34486">33</cx:pt>
          <cx:pt idx="34487">2</cx:pt>
          <cx:pt idx="34488">61</cx:pt>
          <cx:pt idx="34489">54</cx:pt>
          <cx:pt idx="34490">63</cx:pt>
          <cx:pt idx="34491">41</cx:pt>
          <cx:pt idx="34492">76</cx:pt>
          <cx:pt idx="34493">40</cx:pt>
          <cx:pt idx="34494">34</cx:pt>
          <cx:pt idx="34495">10</cx:pt>
          <cx:pt idx="34496">4</cx:pt>
          <cx:pt idx="34497">47</cx:pt>
          <cx:pt idx="34498">28</cx:pt>
          <cx:pt idx="34499">37</cx:pt>
          <cx:pt idx="34500">31</cx:pt>
          <cx:pt idx="34501">50</cx:pt>
          <cx:pt idx="34502">78</cx:pt>
          <cx:pt idx="34503">30</cx:pt>
          <cx:pt idx="34504">68</cx:pt>
          <cx:pt idx="34505">10</cx:pt>
          <cx:pt idx="34506">55</cx:pt>
          <cx:pt idx="34507">18</cx:pt>
          <cx:pt idx="34508">2</cx:pt>
          <cx:pt idx="34509">43</cx:pt>
          <cx:pt idx="34510">97</cx:pt>
          <cx:pt idx="34511">34</cx:pt>
          <cx:pt idx="34512">47</cx:pt>
          <cx:pt idx="34513">82</cx:pt>
          <cx:pt idx="34514">39</cx:pt>
          <cx:pt idx="34515">21</cx:pt>
          <cx:pt idx="34516">22</cx:pt>
          <cx:pt idx="34517">39</cx:pt>
          <cx:pt idx="34518">11</cx:pt>
          <cx:pt idx="34519">61</cx:pt>
          <cx:pt idx="34520">33</cx:pt>
          <cx:pt idx="34521">25</cx:pt>
          <cx:pt idx="34522">66</cx:pt>
          <cx:pt idx="34523">41</cx:pt>
          <cx:pt idx="34524">37</cx:pt>
          <cx:pt idx="34525">6</cx:pt>
          <cx:pt idx="34526">9</cx:pt>
          <cx:pt idx="34527">57</cx:pt>
          <cx:pt idx="34528">75</cx:pt>
          <cx:pt idx="34529">3</cx:pt>
          <cx:pt idx="34530">56</cx:pt>
          <cx:pt idx="34531">39</cx:pt>
          <cx:pt idx="34532">6</cx:pt>
          <cx:pt idx="34533">61</cx:pt>
          <cx:pt idx="34534">9</cx:pt>
          <cx:pt idx="34535">5</cx:pt>
          <cx:pt idx="34536">10</cx:pt>
          <cx:pt idx="34537">31</cx:pt>
          <cx:pt idx="34538">68</cx:pt>
          <cx:pt idx="34539">8</cx:pt>
          <cx:pt idx="34540">43</cx:pt>
          <cx:pt idx="34541">1</cx:pt>
          <cx:pt idx="34542">55</cx:pt>
          <cx:pt idx="34543">32</cx:pt>
          <cx:pt idx="34544">27</cx:pt>
          <cx:pt idx="34545">78</cx:pt>
          <cx:pt idx="34546">19</cx:pt>
          <cx:pt idx="34547">4</cx:pt>
          <cx:pt idx="34548">58</cx:pt>
          <cx:pt idx="34549">17</cx:pt>
          <cx:pt idx="34550">5</cx:pt>
          <cx:pt idx="34551">77</cx:pt>
          <cx:pt idx="34552">10</cx:pt>
          <cx:pt idx="34553">71</cx:pt>
          <cx:pt idx="34554">44</cx:pt>
          <cx:pt idx="34555">55</cx:pt>
          <cx:pt idx="34556">34</cx:pt>
          <cx:pt idx="34557">37</cx:pt>
          <cx:pt idx="34558">8</cx:pt>
          <cx:pt idx="34559">30</cx:pt>
          <cx:pt idx="34560">75</cx:pt>
          <cx:pt idx="34561">25</cx:pt>
          <cx:pt idx="34562">57</cx:pt>
          <cx:pt idx="34563">28</cx:pt>
          <cx:pt idx="34564">38</cx:pt>
          <cx:pt idx="34565">3</cx:pt>
          <cx:pt idx="34566">63</cx:pt>
          <cx:pt idx="34567">83</cx:pt>
          <cx:pt idx="34568">29</cx:pt>
          <cx:pt idx="34569">27</cx:pt>
          <cx:pt idx="34570">14</cx:pt>
          <cx:pt idx="34571">16</cx:pt>
          <cx:pt idx="34572">68</cx:pt>
          <cx:pt idx="34573">65</cx:pt>
          <cx:pt idx="34574">31</cx:pt>
          <cx:pt idx="34575">56</cx:pt>
          <cx:pt idx="34576">50</cx:pt>
          <cx:pt idx="34577">31</cx:pt>
          <cx:pt idx="34578">20</cx:pt>
          <cx:pt idx="34579">64</cx:pt>
          <cx:pt idx="34580">62</cx:pt>
          <cx:pt idx="34581">1</cx:pt>
          <cx:pt idx="34582">67</cx:pt>
          <cx:pt idx="34583">23</cx:pt>
          <cx:pt idx="34584">89</cx:pt>
          <cx:pt idx="34585">8</cx:pt>
          <cx:pt idx="34586">17</cx:pt>
          <cx:pt idx="34587">16</cx:pt>
          <cx:pt idx="34588">6</cx:pt>
          <cx:pt idx="34589">7</cx:pt>
          <cx:pt idx="34590">41</cx:pt>
          <cx:pt idx="34591">45</cx:pt>
          <cx:pt idx="34592">26</cx:pt>
          <cx:pt idx="34593">3</cx:pt>
          <cx:pt idx="34594">32</cx:pt>
          <cx:pt idx="34595">18</cx:pt>
          <cx:pt idx="34596">1</cx:pt>
          <cx:pt idx="34597">69</cx:pt>
          <cx:pt idx="34598">27</cx:pt>
          <cx:pt idx="34599">54</cx:pt>
          <cx:pt idx="34600">15</cx:pt>
          <cx:pt idx="34601">29</cx:pt>
          <cx:pt idx="34602">53</cx:pt>
          <cx:pt idx="34603">9</cx:pt>
          <cx:pt idx="34604">19</cx:pt>
          <cx:pt idx="34605">43</cx:pt>
          <cx:pt idx="34606">2</cx:pt>
          <cx:pt idx="34607">56</cx:pt>
          <cx:pt idx="34608">6</cx:pt>
          <cx:pt idx="34609">38</cx:pt>
          <cx:pt idx="34610">37</cx:pt>
          <cx:pt idx="34611">52</cx:pt>
          <cx:pt idx="34612">63</cx:pt>
          <cx:pt idx="34613">30</cx:pt>
          <cx:pt idx="34614">20</cx:pt>
          <cx:pt idx="34615">25</cx:pt>
          <cx:pt idx="34616">27</cx:pt>
          <cx:pt idx="34617">10</cx:pt>
          <cx:pt idx="34618">7</cx:pt>
          <cx:pt idx="34619">53</cx:pt>
          <cx:pt idx="34620">39</cx:pt>
          <cx:pt idx="34621">23</cx:pt>
          <cx:pt idx="34622">9</cx:pt>
          <cx:pt idx="34623">44</cx:pt>
          <cx:pt idx="34624">29</cx:pt>
          <cx:pt idx="34625">10</cx:pt>
          <cx:pt idx="34626">43</cx:pt>
          <cx:pt idx="34627">13</cx:pt>
          <cx:pt idx="34628">88</cx:pt>
          <cx:pt idx="34629">7</cx:pt>
          <cx:pt idx="34630">32</cx:pt>
          <cx:pt idx="34631">33</cx:pt>
          <cx:pt idx="34632">64</cx:pt>
          <cx:pt idx="34633">4</cx:pt>
          <cx:pt idx="34634">58</cx:pt>
          <cx:pt idx="34635">2</cx:pt>
          <cx:pt idx="34636">7</cx:pt>
          <cx:pt idx="34637">47</cx:pt>
          <cx:pt idx="34638">25</cx:pt>
          <cx:pt idx="34639">28</cx:pt>
          <cx:pt idx="34640">23</cx:pt>
          <cx:pt idx="34641">24</cx:pt>
          <cx:pt idx="34642">48</cx:pt>
          <cx:pt idx="34643">32</cx:pt>
          <cx:pt idx="34644">1</cx:pt>
          <cx:pt idx="34645">41</cx:pt>
          <cx:pt idx="34646">44</cx:pt>
          <cx:pt idx="34647">29</cx:pt>
          <cx:pt idx="34648">52</cx:pt>
          <cx:pt idx="34649">19</cx:pt>
          <cx:pt idx="34650">61</cx:pt>
          <cx:pt idx="34651">25</cx:pt>
          <cx:pt idx="34652">60</cx:pt>
          <cx:pt idx="34653">45</cx:pt>
          <cx:pt idx="34654">66</cx:pt>
          <cx:pt idx="34655">23</cx:pt>
          <cx:pt idx="34656">72</cx:pt>
          <cx:pt idx="34657">40</cx:pt>
          <cx:pt idx="34658">69</cx:pt>
          <cx:pt idx="34659">34</cx:pt>
          <cx:pt idx="34660">12</cx:pt>
          <cx:pt idx="34661">49</cx:pt>
          <cx:pt idx="34662">64</cx:pt>
          <cx:pt idx="34663">48</cx:pt>
          <cx:pt idx="34664">7</cx:pt>
          <cx:pt idx="34665">12</cx:pt>
          <cx:pt idx="34666">61</cx:pt>
          <cx:pt idx="34667">11</cx:pt>
          <cx:pt idx="34668">32</cx:pt>
          <cx:pt idx="34669">8</cx:pt>
          <cx:pt idx="34670">42</cx:pt>
          <cx:pt idx="34671">96</cx:pt>
          <cx:pt idx="34672">3</cx:pt>
          <cx:pt idx="34673">6</cx:pt>
          <cx:pt idx="34674">16</cx:pt>
          <cx:pt idx="34675">79</cx:pt>
          <cx:pt idx="34676">7</cx:pt>
          <cx:pt idx="34677">47</cx:pt>
          <cx:pt idx="34678">41</cx:pt>
          <cx:pt idx="34679">9</cx:pt>
          <cx:pt idx="34680">45</cx:pt>
          <cx:pt idx="34681">11</cx:pt>
          <cx:pt idx="34682">13</cx:pt>
          <cx:pt idx="34683">15</cx:pt>
          <cx:pt idx="34684">8</cx:pt>
          <cx:pt idx="34685">65</cx:pt>
          <cx:pt idx="34686">22</cx:pt>
          <cx:pt idx="34687">32</cx:pt>
          <cx:pt idx="34688">6</cx:pt>
          <cx:pt idx="34689">26</cx:pt>
          <cx:pt idx="34690">27</cx:pt>
          <cx:pt idx="34691">20</cx:pt>
          <cx:pt idx="34692">38</cx:pt>
          <cx:pt idx="34693">53</cx:pt>
          <cx:pt idx="34694">2</cx:pt>
          <cx:pt idx="34695">32</cx:pt>
          <cx:pt idx="34696">39</cx:pt>
          <cx:pt idx="34697">19</cx:pt>
          <cx:pt idx="34698">30</cx:pt>
          <cx:pt idx="34699">87</cx:pt>
          <cx:pt idx="34700">13</cx:pt>
          <cx:pt idx="34701">21</cx:pt>
          <cx:pt idx="34702">41</cx:pt>
          <cx:pt idx="34703">62</cx:pt>
          <cx:pt idx="34704">6</cx:pt>
          <cx:pt idx="34705">27</cx:pt>
          <cx:pt idx="34706">59</cx:pt>
          <cx:pt idx="34707">43</cx:pt>
          <cx:pt idx="34708">28</cx:pt>
          <cx:pt idx="34709">20</cx:pt>
          <cx:pt idx="34710">47</cx:pt>
          <cx:pt idx="34711">42</cx:pt>
          <cx:pt idx="34712">59</cx:pt>
          <cx:pt idx="34713">17</cx:pt>
          <cx:pt idx="34714">53</cx:pt>
          <cx:pt idx="34715">44</cx:pt>
          <cx:pt idx="34716">33</cx:pt>
          <cx:pt idx="34717">55</cx:pt>
          <cx:pt idx="34718">12</cx:pt>
          <cx:pt idx="34719">58</cx:pt>
          <cx:pt idx="34720">65</cx:pt>
          <cx:pt idx="34721">70</cx:pt>
          <cx:pt idx="34722">16</cx:pt>
          <cx:pt idx="34723">74</cx:pt>
          <cx:pt idx="34724">29</cx:pt>
          <cx:pt idx="34725">43</cx:pt>
          <cx:pt idx="34726">50</cx:pt>
          <cx:pt idx="34727">7</cx:pt>
          <cx:pt idx="34728">22</cx:pt>
          <cx:pt idx="34729">82</cx:pt>
          <cx:pt idx="34730">6</cx:pt>
          <cx:pt idx="34731">49</cx:pt>
          <cx:pt idx="34732">3</cx:pt>
          <cx:pt idx="34733">86</cx:pt>
          <cx:pt idx="34734">90</cx:pt>
          <cx:pt idx="34735">46</cx:pt>
          <cx:pt idx="34736">11</cx:pt>
          <cx:pt idx="34737">31</cx:pt>
          <cx:pt idx="34738">28</cx:pt>
          <cx:pt idx="34739">13</cx:pt>
          <cx:pt idx="34740">39</cx:pt>
          <cx:pt idx="34741">23</cx:pt>
          <cx:pt idx="34742">33</cx:pt>
          <cx:pt idx="34743">19</cx:pt>
          <cx:pt idx="34744">52</cx:pt>
          <cx:pt idx="34745">80</cx:pt>
          <cx:pt idx="34746">85</cx:pt>
          <cx:pt idx="34747">77</cx:pt>
          <cx:pt idx="34748">22</cx:pt>
          <cx:pt idx="34749">45</cx:pt>
          <cx:pt idx="34750">9</cx:pt>
          <cx:pt idx="34751">90</cx:pt>
          <cx:pt idx="34752">31</cx:pt>
          <cx:pt idx="34753">34</cx:pt>
          <cx:pt idx="34754">75</cx:pt>
          <cx:pt idx="34755">76</cx:pt>
          <cx:pt idx="34756">20</cx:pt>
          <cx:pt idx="34757">73</cx:pt>
          <cx:pt idx="34758">85</cx:pt>
          <cx:pt idx="34759">24</cx:pt>
          <cx:pt idx="34760">59</cx:pt>
          <cx:pt idx="34761">36</cx:pt>
          <cx:pt idx="34762">60</cx:pt>
          <cx:pt idx="34763">23</cx:pt>
          <cx:pt idx="34764">61</cx:pt>
          <cx:pt idx="34765">55</cx:pt>
          <cx:pt idx="34766">29</cx:pt>
          <cx:pt idx="34767">2</cx:pt>
          <cx:pt idx="34768">19</cx:pt>
          <cx:pt idx="34769">18</cx:pt>
          <cx:pt idx="34770">29</cx:pt>
          <cx:pt idx="34771">23</cx:pt>
          <cx:pt idx="34772">24</cx:pt>
          <cx:pt idx="34773">1</cx:pt>
          <cx:pt idx="34774">43</cx:pt>
          <cx:pt idx="34775">12</cx:pt>
          <cx:pt idx="34776">75</cx:pt>
          <cx:pt idx="34777">18</cx:pt>
          <cx:pt idx="34778">42</cx:pt>
          <cx:pt idx="34779">3</cx:pt>
          <cx:pt idx="34780">36</cx:pt>
          <cx:pt idx="34781">7</cx:pt>
          <cx:pt idx="34782">13</cx:pt>
          <cx:pt idx="34783">69</cx:pt>
          <cx:pt idx="34784">20</cx:pt>
          <cx:pt idx="34785">13</cx:pt>
          <cx:pt idx="34786">17</cx:pt>
          <cx:pt idx="34787">78</cx:pt>
          <cx:pt idx="34788">59</cx:pt>
          <cx:pt idx="34789">2</cx:pt>
          <cx:pt idx="34790">53</cx:pt>
          <cx:pt idx="34791">32</cx:pt>
          <cx:pt idx="34792">52</cx:pt>
          <cx:pt idx="34793">60</cx:pt>
          <cx:pt idx="34794">7</cx:pt>
          <cx:pt idx="34795">43</cx:pt>
          <cx:pt idx="34796">3</cx:pt>
          <cx:pt idx="34797">1</cx:pt>
          <cx:pt idx="34798">40</cx:pt>
          <cx:pt idx="34799">12</cx:pt>
          <cx:pt idx="34800">9</cx:pt>
          <cx:pt idx="34801">33</cx:pt>
          <cx:pt idx="34802">7</cx:pt>
          <cx:pt idx="34803">44</cx:pt>
          <cx:pt idx="34804">5</cx:pt>
          <cx:pt idx="34805">19</cx:pt>
          <cx:pt idx="34806">75</cx:pt>
          <cx:pt idx="34807">10</cx:pt>
          <cx:pt idx="34808">31</cx:pt>
          <cx:pt idx="34809">13</cx:pt>
          <cx:pt idx="34810">8</cx:pt>
          <cx:pt idx="34811">3</cx:pt>
          <cx:pt idx="34812">22</cx:pt>
          <cx:pt idx="34813">12</cx:pt>
          <cx:pt idx="34814">64</cx:pt>
          <cx:pt idx="34815">24</cx:pt>
          <cx:pt idx="34816">10</cx:pt>
          <cx:pt idx="34817">5</cx:pt>
          <cx:pt idx="34818">27</cx:pt>
          <cx:pt idx="34819">48</cx:pt>
          <cx:pt idx="34820">30</cx:pt>
          <cx:pt idx="34821">46</cx:pt>
          <cx:pt idx="34822">32</cx:pt>
          <cx:pt idx="34823">17</cx:pt>
          <cx:pt idx="34824">61</cx:pt>
          <cx:pt idx="34825">87</cx:pt>
          <cx:pt idx="34826">95</cx:pt>
          <cx:pt idx="34827">67</cx:pt>
          <cx:pt idx="34828">41</cx:pt>
          <cx:pt idx="34829">37</cx:pt>
          <cx:pt idx="34830">27</cx:pt>
          <cx:pt idx="34831">12</cx:pt>
          <cx:pt idx="34832">14</cx:pt>
          <cx:pt idx="34833">3</cx:pt>
          <cx:pt idx="34834">9</cx:pt>
          <cx:pt idx="34835">34</cx:pt>
          <cx:pt idx="34836">42</cx:pt>
          <cx:pt idx="34837">19</cx:pt>
          <cx:pt idx="34838">39</cx:pt>
          <cx:pt idx="34839">26</cx:pt>
          <cx:pt idx="34840">2</cx:pt>
          <cx:pt idx="34841">13</cx:pt>
          <cx:pt idx="34842">67</cx:pt>
          <cx:pt idx="34843">36</cx:pt>
          <cx:pt idx="34844">78</cx:pt>
          <cx:pt idx="34845">13</cx:pt>
          <cx:pt idx="34846">8</cx:pt>
          <cx:pt idx="34847">95</cx:pt>
          <cx:pt idx="34848">62</cx:pt>
          <cx:pt idx="34849">55</cx:pt>
          <cx:pt idx="34850">77</cx:pt>
          <cx:pt idx="34851">27</cx:pt>
          <cx:pt idx="34852">37</cx:pt>
          <cx:pt idx="34853">41</cx:pt>
          <cx:pt idx="34854">66</cx:pt>
          <cx:pt idx="34855">74</cx:pt>
          <cx:pt idx="34856">17</cx:pt>
          <cx:pt idx="34857">18</cx:pt>
          <cx:pt idx="34858">10</cx:pt>
          <cx:pt idx="34859">72</cx:pt>
          <cx:pt idx="34860">20</cx:pt>
          <cx:pt idx="34861">47</cx:pt>
          <cx:pt idx="34862">67</cx:pt>
          <cx:pt idx="34863">18</cx:pt>
          <cx:pt idx="34864">26</cx:pt>
          <cx:pt idx="34865">7</cx:pt>
          <cx:pt idx="34866">77</cx:pt>
          <cx:pt idx="34867">6</cx:pt>
          <cx:pt idx="34868">21</cx:pt>
          <cx:pt idx="34869">58</cx:pt>
          <cx:pt idx="34870">25</cx:pt>
          <cx:pt idx="34871">34</cx:pt>
          <cx:pt idx="34872">48</cx:pt>
          <cx:pt idx="34873">66</cx:pt>
          <cx:pt idx="34874">73</cx:pt>
          <cx:pt idx="34875">37</cx:pt>
          <cx:pt idx="34876">23</cx:pt>
          <cx:pt idx="34877">1</cx:pt>
          <cx:pt idx="34878">43</cx:pt>
          <cx:pt idx="34879">12</cx:pt>
          <cx:pt idx="34880">42</cx:pt>
          <cx:pt idx="34881">31</cx:pt>
          <cx:pt idx="34882">54</cx:pt>
          <cx:pt idx="34883">32</cx:pt>
          <cx:pt idx="34884">21</cx:pt>
          <cx:pt idx="34885">57</cx:pt>
          <cx:pt idx="34886">50</cx:pt>
          <cx:pt idx="34887">17</cx:pt>
          <cx:pt idx="34888">11</cx:pt>
          <cx:pt idx="34889">70</cx:pt>
          <cx:pt idx="34890">2</cx:pt>
          <cx:pt idx="34891">10</cx:pt>
          <cx:pt idx="34892">25</cx:pt>
          <cx:pt idx="34893">6</cx:pt>
          <cx:pt idx="34894">72</cx:pt>
          <cx:pt idx="34895">3</cx:pt>
          <cx:pt idx="34896">48</cx:pt>
          <cx:pt idx="34897">45</cx:pt>
          <cx:pt idx="34898">74</cx:pt>
          <cx:pt idx="34899">13</cx:pt>
          <cx:pt idx="34900">83</cx:pt>
          <cx:pt idx="34901">20</cx:pt>
          <cx:pt idx="34902">57</cx:pt>
          <cx:pt idx="34903">71</cx:pt>
          <cx:pt idx="34904">21</cx:pt>
          <cx:pt idx="34905">76</cx:pt>
          <cx:pt idx="34906">22</cx:pt>
          <cx:pt idx="34907">40</cx:pt>
          <cx:pt idx="34908">26</cx:pt>
          <cx:pt idx="34909">34</cx:pt>
          <cx:pt idx="34910">51</cx:pt>
          <cx:pt idx="34911">57</cx:pt>
          <cx:pt idx="34912">11</cx:pt>
          <cx:pt idx="34913">7</cx:pt>
          <cx:pt idx="34914">5</cx:pt>
          <cx:pt idx="34915">70</cx:pt>
          <cx:pt idx="34916">21</cx:pt>
          <cx:pt idx="34917">33</cx:pt>
          <cx:pt idx="34918">15</cx:pt>
          <cx:pt idx="34919">9</cx:pt>
          <cx:pt idx="34920">82</cx:pt>
          <cx:pt idx="34921">27</cx:pt>
          <cx:pt idx="34922">22</cx:pt>
          <cx:pt idx="34923">61</cx:pt>
          <cx:pt idx="34924">59</cx:pt>
          <cx:pt idx="34925">8</cx:pt>
          <cx:pt idx="34926">15</cx:pt>
          <cx:pt idx="34927">54</cx:pt>
          <cx:pt idx="34928">5</cx:pt>
          <cx:pt idx="34929">90</cx:pt>
          <cx:pt idx="34930">34</cx:pt>
          <cx:pt idx="34931">28</cx:pt>
          <cx:pt idx="34932">24</cx:pt>
          <cx:pt idx="34933">20</cx:pt>
          <cx:pt idx="34934">7</cx:pt>
          <cx:pt idx="34935">8</cx:pt>
          <cx:pt idx="34936">53</cx:pt>
          <cx:pt idx="34937">21</cx:pt>
          <cx:pt idx="34938">45</cx:pt>
          <cx:pt idx="34939">23</cx:pt>
          <cx:pt idx="34940">60</cx:pt>
          <cx:pt idx="34941">5</cx:pt>
          <cx:pt idx="34942">11</cx:pt>
          <cx:pt idx="34943">57</cx:pt>
          <cx:pt idx="34944">16</cx:pt>
          <cx:pt idx="34945">81</cx:pt>
          <cx:pt idx="34946">68</cx:pt>
          <cx:pt idx="34947">18</cx:pt>
          <cx:pt idx="34948">50</cx:pt>
          <cx:pt idx="34949">22</cx:pt>
          <cx:pt idx="34950">8</cx:pt>
          <cx:pt idx="34951">15</cx:pt>
          <cx:pt idx="34952">88</cx:pt>
          <cx:pt idx="34953">14</cx:pt>
          <cx:pt idx="34954">5</cx:pt>
          <cx:pt idx="34955">85</cx:pt>
          <cx:pt idx="34956">49</cx:pt>
          <cx:pt idx="34957">3</cx:pt>
          <cx:pt idx="34958">52</cx:pt>
          <cx:pt idx="34959">11</cx:pt>
          <cx:pt idx="34960">33</cx:pt>
          <cx:pt idx="34961">25</cx:pt>
          <cx:pt idx="34962">38</cx:pt>
          <cx:pt idx="34963">2</cx:pt>
          <cx:pt idx="34964">18</cx:pt>
          <cx:pt idx="34965">20</cx:pt>
          <cx:pt idx="34966">7</cx:pt>
          <cx:pt idx="34967">83</cx:pt>
          <cx:pt idx="34968">13</cx:pt>
          <cx:pt idx="34969">2</cx:pt>
          <cx:pt idx="34970">24</cx:pt>
          <cx:pt idx="34971">82</cx:pt>
          <cx:pt idx="34972">47</cx:pt>
          <cx:pt idx="34973">42</cx:pt>
          <cx:pt idx="34974">31</cx:pt>
          <cx:pt idx="34975">54</cx:pt>
          <cx:pt idx="34976">64</cx:pt>
          <cx:pt idx="34977">36</cx:pt>
          <cx:pt idx="34978">12</cx:pt>
          <cx:pt idx="34979">14</cx:pt>
          <cx:pt idx="34980">29</cx:pt>
          <cx:pt idx="34981">30</cx:pt>
          <cx:pt idx="34982">66</cx:pt>
          <cx:pt idx="34983">59</cx:pt>
          <cx:pt idx="34984">84</cx:pt>
          <cx:pt idx="34985">41</cx:pt>
          <cx:pt idx="34986">26</cx:pt>
          <cx:pt idx="34987">63</cx:pt>
          <cx:pt idx="34988">35</cx:pt>
          <cx:pt idx="34989">61</cx:pt>
          <cx:pt idx="34990">17</cx:pt>
          <cx:pt idx="34991">20</cx:pt>
          <cx:pt idx="34992">3</cx:pt>
          <cx:pt idx="34993">57</cx:pt>
          <cx:pt idx="34994">37</cx:pt>
          <cx:pt idx="34995">49</cx:pt>
          <cx:pt idx="34996">46</cx:pt>
          <cx:pt idx="34997">11</cx:pt>
          <cx:pt idx="34998">80</cx:pt>
          <cx:pt idx="34999">50</cx:pt>
          <cx:pt idx="35000">13</cx:pt>
          <cx:pt idx="35001">42</cx:pt>
          <cx:pt idx="35002">68</cx:pt>
          <cx:pt idx="35003">43</cx:pt>
          <cx:pt idx="35004">48</cx:pt>
          <cx:pt idx="35005">44</cx:pt>
          <cx:pt idx="35006">32</cx:pt>
          <cx:pt idx="35007">26</cx:pt>
          <cx:pt idx="35008">81</cx:pt>
          <cx:pt idx="35009">56</cx:pt>
          <cx:pt idx="35010">23</cx:pt>
          <cx:pt idx="35011">40</cx:pt>
          <cx:pt idx="35012">56</cx:pt>
          <cx:pt idx="35013">10</cx:pt>
          <cx:pt idx="35014">12</cx:pt>
          <cx:pt idx="35015">81</cx:pt>
          <cx:pt idx="35016">3</cx:pt>
          <cx:pt idx="35017">5</cx:pt>
          <cx:pt idx="35018">49</cx:pt>
          <cx:pt idx="35019">45</cx:pt>
          <cx:pt idx="35020">35</cx:pt>
          <cx:pt idx="35021">66</cx:pt>
          <cx:pt idx="35022">54</cx:pt>
          <cx:pt idx="35023">1</cx:pt>
          <cx:pt idx="35024">71</cx:pt>
          <cx:pt idx="35025">57</cx:pt>
          <cx:pt idx="35026">26</cx:pt>
          <cx:pt idx="35027">24</cx:pt>
          <cx:pt idx="35028">17</cx:pt>
          <cx:pt idx="35029">75</cx:pt>
          <cx:pt idx="35030">38</cx:pt>
          <cx:pt idx="35031">49</cx:pt>
          <cx:pt idx="35032">1</cx:pt>
          <cx:pt idx="35033">39</cx:pt>
          <cx:pt idx="35034">21</cx:pt>
          <cx:pt idx="35035">74</cx:pt>
          <cx:pt idx="35036">23</cx:pt>
          <cx:pt idx="35037">68</cx:pt>
          <cx:pt idx="35038">42</cx:pt>
          <cx:pt idx="35039">4</cx:pt>
          <cx:pt idx="35040">79</cx:pt>
          <cx:pt idx="35041">25</cx:pt>
          <cx:pt idx="35042">1</cx:pt>
          <cx:pt idx="35043">58</cx:pt>
          <cx:pt idx="35044">3</cx:pt>
          <cx:pt idx="35045">31</cx:pt>
          <cx:pt idx="35046">53</cx:pt>
          <cx:pt idx="35047">8</cx:pt>
          <cx:pt idx="35048">2</cx:pt>
          <cx:pt idx="35049">67</cx:pt>
          <cx:pt idx="35050">35</cx:pt>
          <cx:pt idx="35051">40</cx:pt>
          <cx:pt idx="35052">65</cx:pt>
          <cx:pt idx="35053">76</cx:pt>
          <cx:pt idx="35054">12</cx:pt>
          <cx:pt idx="35055">56</cx:pt>
          <cx:pt idx="35056">57</cx:pt>
          <cx:pt idx="35057">49</cx:pt>
          <cx:pt idx="35058">26</cx:pt>
          <cx:pt idx="35059">19</cx:pt>
          <cx:pt idx="35060">60</cx:pt>
          <cx:pt idx="35061">76</cx:pt>
          <cx:pt idx="35062">18</cx:pt>
          <cx:pt idx="35063">13</cx:pt>
          <cx:pt idx="35064">36</cx:pt>
          <cx:pt idx="35065">45</cx:pt>
          <cx:pt idx="35066">15</cx:pt>
          <cx:pt idx="35067">21</cx:pt>
          <cx:pt idx="35068">46</cx:pt>
          <cx:pt idx="35069">12</cx:pt>
          <cx:pt idx="35070">33</cx:pt>
          <cx:pt idx="35071">31</cx:pt>
          <cx:pt idx="35072">30</cx:pt>
          <cx:pt idx="35073">40</cx:pt>
          <cx:pt idx="35074">73</cx:pt>
          <cx:pt idx="35075">61</cx:pt>
          <cx:pt idx="35076">17</cx:pt>
          <cx:pt idx="35077">64</cx:pt>
          <cx:pt idx="35078">62</cx:pt>
          <cx:pt idx="35079">84</cx:pt>
          <cx:pt idx="35080">23</cx:pt>
          <cx:pt idx="35081">42</cx:pt>
          <cx:pt idx="35082">37</cx:pt>
          <cx:pt idx="35083">8</cx:pt>
          <cx:pt idx="35084">58</cx:pt>
          <cx:pt idx="35085">27</cx:pt>
          <cx:pt idx="35086">39</cx:pt>
          <cx:pt idx="35087">7</cx:pt>
          <cx:pt idx="35088">3</cx:pt>
          <cx:pt idx="35089">17</cx:pt>
          <cx:pt idx="35090">63</cx:pt>
          <cx:pt idx="35091">8</cx:pt>
          <cx:pt idx="35092">32</cx:pt>
          <cx:pt idx="35093">15</cx:pt>
          <cx:pt idx="35094">61</cx:pt>
          <cx:pt idx="35095">46</cx:pt>
          <cx:pt idx="35096">13</cx:pt>
          <cx:pt idx="35097">26</cx:pt>
          <cx:pt idx="35098">60</cx:pt>
          <cx:pt idx="35099">47</cx:pt>
          <cx:pt idx="35100">2</cx:pt>
          <cx:pt idx="35101">91</cx:pt>
          <cx:pt idx="35102">8</cx:pt>
          <cx:pt idx="35103">7</cx:pt>
          <cx:pt idx="35104">33</cx:pt>
          <cx:pt idx="35105">87</cx:pt>
          <cx:pt idx="35106">72</cx:pt>
          <cx:pt idx="35107">6</cx:pt>
          <cx:pt idx="35108">9</cx:pt>
          <cx:pt idx="35109">18</cx:pt>
          <cx:pt idx="35110">60</cx:pt>
          <cx:pt idx="35111">62</cx:pt>
          <cx:pt idx="35112">3</cx:pt>
          <cx:pt idx="35113">34</cx:pt>
          <cx:pt idx="35114">75</cx:pt>
          <cx:pt idx="35115">54</cx:pt>
          <cx:pt idx="35116">22</cx:pt>
          <cx:pt idx="35117">18</cx:pt>
          <cx:pt idx="35118">56</cx:pt>
          <cx:pt idx="35119">1</cx:pt>
          <cx:pt idx="35120">53</cx:pt>
          <cx:pt idx="35121">41</cx:pt>
          <cx:pt idx="35122">69</cx:pt>
          <cx:pt idx="35123">21</cx:pt>
          <cx:pt idx="35124">57</cx:pt>
          <cx:pt idx="35125">33</cx:pt>
          <cx:pt idx="35126">28</cx:pt>
          <cx:pt idx="35127">17</cx:pt>
          <cx:pt idx="35128">31</cx:pt>
          <cx:pt idx="35129">29</cx:pt>
          <cx:pt idx="35130">24</cx:pt>
          <cx:pt idx="35131">21</cx:pt>
          <cx:pt idx="35132">34</cx:pt>
          <cx:pt idx="35133">4</cx:pt>
          <cx:pt idx="35134">16</cx:pt>
          <cx:pt idx="35135">14</cx:pt>
          <cx:pt idx="35136">7</cx:pt>
          <cx:pt idx="35137">63</cx:pt>
          <cx:pt idx="35138">5</cx:pt>
          <cx:pt idx="35139">70</cx:pt>
          <cx:pt idx="35140">19</cx:pt>
          <cx:pt idx="35141">36</cx:pt>
          <cx:pt idx="35142">35</cx:pt>
          <cx:pt idx="35143">6</cx:pt>
          <cx:pt idx="35144">91</cx:pt>
          <cx:pt idx="35145">32</cx:pt>
          <cx:pt idx="35146">12</cx:pt>
          <cx:pt idx="35147">78</cx:pt>
          <cx:pt idx="35148">45</cx:pt>
          <cx:pt idx="35149">54</cx:pt>
          <cx:pt idx="35150">23</cx:pt>
          <cx:pt idx="35151">3</cx:pt>
          <cx:pt idx="35152">57</cx:pt>
          <cx:pt idx="35153">83</cx:pt>
          <cx:pt idx="35154">29</cx:pt>
          <cx:pt idx="35155">9</cx:pt>
          <cx:pt idx="35156">71</cx:pt>
          <cx:pt idx="35157">19</cx:pt>
          <cx:pt idx="35158">52</cx:pt>
          <cx:pt idx="35159">72</cx:pt>
          <cx:pt idx="35160">4</cx:pt>
          <cx:pt idx="35161">6</cx:pt>
          <cx:pt idx="35162">5</cx:pt>
          <cx:pt idx="35163">38</cx:pt>
          <cx:pt idx="35164">2</cx:pt>
          <cx:pt idx="35165">95</cx:pt>
          <cx:pt idx="35166">16</cx:pt>
          <cx:pt idx="35167">55</cx:pt>
          <cx:pt idx="35168">17</cx:pt>
          <cx:pt idx="35169">29</cx:pt>
          <cx:pt idx="35170">62</cx:pt>
          <cx:pt idx="35171">27</cx:pt>
          <cx:pt idx="35172">51</cx:pt>
          <cx:pt idx="35173">24</cx:pt>
          <cx:pt idx="35174">39</cx:pt>
          <cx:pt idx="35175">15</cx:pt>
          <cx:pt idx="35176">36</cx:pt>
          <cx:pt idx="35177">14</cx:pt>
          <cx:pt idx="35178">30</cx:pt>
          <cx:pt idx="35179">32</cx:pt>
          <cx:pt idx="35180">76</cx:pt>
          <cx:pt idx="35181">69</cx:pt>
          <cx:pt idx="35182">44</cx:pt>
          <cx:pt idx="35183">66</cx:pt>
          <cx:pt idx="35184">65</cx:pt>
          <cx:pt idx="35185">49</cx:pt>
          <cx:pt idx="35186">63</cx:pt>
          <cx:pt idx="35187">20</cx:pt>
          <cx:pt idx="35188">34</cx:pt>
          <cx:pt idx="35189">11</cx:pt>
          <cx:pt idx="35190">10</cx:pt>
          <cx:pt idx="35191">4</cx:pt>
          <cx:pt idx="35192">31</cx:pt>
          <cx:pt idx="35193">56</cx:pt>
          <cx:pt idx="35194">21</cx:pt>
          <cx:pt idx="35195">14</cx:pt>
          <cx:pt idx="35196">1</cx:pt>
          <cx:pt idx="35197">69</cx:pt>
          <cx:pt idx="35198">27</cx:pt>
          <cx:pt idx="35199">2</cx:pt>
          <cx:pt idx="35200">63</cx:pt>
          <cx:pt idx="35201">74</cx:pt>
          <cx:pt idx="35202">6</cx:pt>
          <cx:pt idx="35203">73</cx:pt>
          <cx:pt idx="35204">8</cx:pt>
          <cx:pt idx="35205">41</cx:pt>
          <cx:pt idx="35206">3</cx:pt>
          <cx:pt idx="35207">37</cx:pt>
          <cx:pt idx="35208">22</cx:pt>
          <cx:pt idx="35209">14</cx:pt>
          <cx:pt idx="35210">64</cx:pt>
          <cx:pt idx="35211">2</cx:pt>
          <cx:pt idx="35212">7</cx:pt>
          <cx:pt idx="35213">10</cx:pt>
          <cx:pt idx="35214">20</cx:pt>
          <cx:pt idx="35215">31</cx:pt>
          <cx:pt idx="35216">39</cx:pt>
          <cx:pt idx="35217">1</cx:pt>
          <cx:pt idx="35218">48</cx:pt>
          <cx:pt idx="35219">8</cx:pt>
          <cx:pt idx="35220">15</cx:pt>
          <cx:pt idx="35221">5</cx:pt>
          <cx:pt idx="35222">79</cx:pt>
          <cx:pt idx="35223">85</cx:pt>
          <cx:pt idx="35224">1</cx:pt>
          <cx:pt idx="35225">52</cx:pt>
          <cx:pt idx="35226">48</cx:pt>
          <cx:pt idx="35227">39</cx:pt>
          <cx:pt idx="35228">71</cx:pt>
          <cx:pt idx="35229">42</cx:pt>
          <cx:pt idx="35230">60</cx:pt>
          <cx:pt idx="35231">21</cx:pt>
          <cx:pt idx="35232">7</cx:pt>
          <cx:pt idx="35233">55</cx:pt>
          <cx:pt idx="35234">40</cx:pt>
          <cx:pt idx="35235">33</cx:pt>
          <cx:pt idx="35236">13</cx:pt>
          <cx:pt idx="35237">35</cx:pt>
          <cx:pt idx="35238">36</cx:pt>
          <cx:pt idx="35239">3</cx:pt>
          <cx:pt idx="35240">32</cx:pt>
          <cx:pt idx="35241">20</cx:pt>
          <cx:pt idx="35242">43</cx:pt>
          <cx:pt idx="35243">31</cx:pt>
          <cx:pt idx="35244">69</cx:pt>
          <cx:pt idx="35245">17</cx:pt>
          <cx:pt idx="35246">9</cx:pt>
          <cx:pt idx="35247">55</cx:pt>
          <cx:pt idx="35248">41</cx:pt>
          <cx:pt idx="35249">15</cx:pt>
          <cx:pt idx="35250">34</cx:pt>
          <cx:pt idx="35251">14</cx:pt>
          <cx:pt idx="35252">6</cx:pt>
          <cx:pt idx="35253">17</cx:pt>
          <cx:pt idx="35254">5</cx:pt>
          <cx:pt idx="35255">70</cx:pt>
          <cx:pt idx="35256">18</cx:pt>
          <cx:pt idx="35257">21</cx:pt>
          <cx:pt idx="35258">40</cx:pt>
          <cx:pt idx="35259">48</cx:pt>
          <cx:pt idx="35260">56</cx:pt>
          <cx:pt idx="35261">13</cx:pt>
          <cx:pt idx="35262">72</cx:pt>
          <cx:pt idx="35263">57</cx:pt>
          <cx:pt idx="35264">73</cx:pt>
          <cx:pt idx="35265">19</cx:pt>
          <cx:pt idx="35266">14</cx:pt>
          <cx:pt idx="35267">81</cx:pt>
          <cx:pt idx="35268">28</cx:pt>
          <cx:pt idx="35269">22</cx:pt>
          <cx:pt idx="35270">53</cx:pt>
          <cx:pt idx="35271">37</cx:pt>
          <cx:pt idx="35272">59</cx:pt>
          <cx:pt idx="35273">39</cx:pt>
          <cx:pt idx="35274">34</cx:pt>
          <cx:pt idx="35275">45</cx:pt>
          <cx:pt idx="35276">7</cx:pt>
          <cx:pt idx="35277">24</cx:pt>
          <cx:pt idx="35278">18</cx:pt>
          <cx:pt idx="35279">1</cx:pt>
          <cx:pt idx="35280">29</cx:pt>
          <cx:pt idx="35281">75</cx:pt>
          <cx:pt idx="35282">14</cx:pt>
          <cx:pt idx="35283">15</cx:pt>
          <cx:pt idx="35284">25</cx:pt>
          <cx:pt idx="35285">4</cx:pt>
          <cx:pt idx="35286">3</cx:pt>
          <cx:pt idx="35287">24</cx:pt>
          <cx:pt idx="35288">62</cx:pt>
          <cx:pt idx="35289">30</cx:pt>
          <cx:pt idx="35290">10</cx:pt>
          <cx:pt idx="35291">45</cx:pt>
          <cx:pt idx="35292">38</cx:pt>
          <cx:pt idx="35293">32</cx:pt>
          <cx:pt idx="35294">13</cx:pt>
          <cx:pt idx="35295">84</cx:pt>
          <cx:pt idx="35296">8</cx:pt>
          <cx:pt idx="35297">27</cx:pt>
          <cx:pt idx="35298">55</cx:pt>
          <cx:pt idx="35299">35</cx:pt>
          <cx:pt idx="35300">13</cx:pt>
          <cx:pt idx="35301">54</cx:pt>
          <cx:pt idx="35302">2</cx:pt>
          <cx:pt idx="35303">34</cx:pt>
          <cx:pt idx="35304">89</cx:pt>
          <cx:pt idx="35305">17</cx:pt>
          <cx:pt idx="35306">81</cx:pt>
          <cx:pt idx="35307">21</cx:pt>
          <cx:pt idx="35308">19</cx:pt>
          <cx:pt idx="35309">57</cx:pt>
          <cx:pt idx="35310">9</cx:pt>
          <cx:pt idx="35311">8</cx:pt>
          <cx:pt idx="35312">62</cx:pt>
          <cx:pt idx="35313">2</cx:pt>
          <cx:pt idx="35314">45</cx:pt>
          <cx:pt idx="35315">30</cx:pt>
          <cx:pt idx="35316">69</cx:pt>
          <cx:pt idx="35317">87</cx:pt>
          <cx:pt idx="35318">10</cx:pt>
          <cx:pt idx="35319">11</cx:pt>
          <cx:pt idx="35320">35</cx:pt>
          <cx:pt idx="35321">43</cx:pt>
          <cx:pt idx="35322">38</cx:pt>
          <cx:pt idx="35323">7</cx:pt>
          <cx:pt idx="35324">3</cx:pt>
          <cx:pt idx="35325">59</cx:pt>
          <cx:pt idx="35326">46</cx:pt>
          <cx:pt idx="35327">2</cx:pt>
          <cx:pt idx="35328">32</cx:pt>
          <cx:pt idx="35329">54</cx:pt>
          <cx:pt idx="35330">51</cx:pt>
          <cx:pt idx="35331">14</cx:pt>
          <cx:pt idx="35332">42</cx:pt>
          <cx:pt idx="35333">24</cx:pt>
          <cx:pt idx="35334">38</cx:pt>
          <cx:pt idx="35335">6</cx:pt>
          <cx:pt idx="35336">55</cx:pt>
          <cx:pt idx="35337">35</cx:pt>
          <cx:pt idx="35338">41</cx:pt>
          <cx:pt idx="35339">3</cx:pt>
          <cx:pt idx="35340">41</cx:pt>
          <cx:pt idx="35341">40</cx:pt>
          <cx:pt idx="35342">17</cx:pt>
          <cx:pt idx="35343">72</cx:pt>
          <cx:pt idx="35344">6</cx:pt>
          <cx:pt idx="35345">21</cx:pt>
          <cx:pt idx="35346">30</cx:pt>
          <cx:pt idx="35347">58</cx:pt>
          <cx:pt idx="35348">55</cx:pt>
          <cx:pt idx="35349">28</cx:pt>
          <cx:pt idx="35350">12</cx:pt>
          <cx:pt idx="35351">92</cx:pt>
          <cx:pt idx="35352">53</cx:pt>
          <cx:pt idx="35353">13</cx:pt>
          <cx:pt idx="35354">44</cx:pt>
          <cx:pt idx="35355">8</cx:pt>
          <cx:pt idx="35356">60</cx:pt>
          <cx:pt idx="35357">69</cx:pt>
          <cx:pt idx="35358">1</cx:pt>
          <cx:pt idx="35359">76</cx:pt>
          <cx:pt idx="35360">3</cx:pt>
          <cx:pt idx="35361">2</cx:pt>
          <cx:pt idx="35362">54</cx:pt>
          <cx:pt idx="35363">34</cx:pt>
          <cx:pt idx="35364">24</cx:pt>
          <cx:pt idx="35365">53</cx:pt>
          <cx:pt idx="35366">67</cx:pt>
          <cx:pt idx="35367">51</cx:pt>
          <cx:pt idx="35368">33</cx:pt>
          <cx:pt idx="35369">36</cx:pt>
          <cx:pt idx="35370">13</cx:pt>
          <cx:pt idx="35371">17</cx:pt>
          <cx:pt idx="35372">48</cx:pt>
          <cx:pt idx="35373">18</cx:pt>
          <cx:pt idx="35374">15</cx:pt>
          <cx:pt idx="35375">27</cx:pt>
          <cx:pt idx="35376">37</cx:pt>
          <cx:pt idx="35377">47</cx:pt>
          <cx:pt idx="35378">42</cx:pt>
          <cx:pt idx="35379">5</cx:pt>
          <cx:pt idx="35380">1</cx:pt>
          <cx:pt idx="35381">19</cx:pt>
          <cx:pt idx="35382">6</cx:pt>
          <cx:pt idx="35383">53</cx:pt>
          <cx:pt idx="35384">54</cx:pt>
          <cx:pt idx="35385">87</cx:pt>
          <cx:pt idx="35386">34</cx:pt>
          <cx:pt idx="35387">85</cx:pt>
          <cx:pt idx="35388">14</cx:pt>
          <cx:pt idx="35389">7</cx:pt>
          <cx:pt idx="35390">48</cx:pt>
          <cx:pt idx="35391">20</cx:pt>
          <cx:pt idx="35392">43</cx:pt>
          <cx:pt idx="35393">36</cx:pt>
          <cx:pt idx="35394">39</cx:pt>
          <cx:pt idx="35395">54</cx:pt>
          <cx:pt idx="35396">50</cx:pt>
          <cx:pt idx="35397">62</cx:pt>
          <cx:pt idx="35398">27</cx:pt>
          <cx:pt idx="35399">8</cx:pt>
          <cx:pt idx="35400">62</cx:pt>
          <cx:pt idx="35401">81</cx:pt>
          <cx:pt idx="35402">61</cx:pt>
          <cx:pt idx="35403">9</cx:pt>
          <cx:pt idx="35404">17</cx:pt>
          <cx:pt idx="35405">34</cx:pt>
          <cx:pt idx="35406">30</cx:pt>
          <cx:pt idx="35407">26</cx:pt>
          <cx:pt idx="35408">38</cx:pt>
          <cx:pt idx="35409">10</cx:pt>
          <cx:pt idx="35410">79</cx:pt>
          <cx:pt idx="35411">11</cx:pt>
          <cx:pt idx="35412">13</cx:pt>
          <cx:pt idx="35413">63</cx:pt>
          <cx:pt idx="35414">23</cx:pt>
          <cx:pt idx="35415">71</cx:pt>
          <cx:pt idx="35416">17</cx:pt>
          <cx:pt idx="35417">47</cx:pt>
          <cx:pt idx="35418">5</cx:pt>
          <cx:pt idx="35419">48</cx:pt>
          <cx:pt idx="35420">44</cx:pt>
          <cx:pt idx="35421">19</cx:pt>
          <cx:pt idx="35422">46</cx:pt>
          <cx:pt idx="35423">88</cx:pt>
          <cx:pt idx="35424">34</cx:pt>
          <cx:pt idx="35425">11</cx:pt>
          <cx:pt idx="35426">30</cx:pt>
          <cx:pt idx="35427">29</cx:pt>
          <cx:pt idx="35428">4</cx:pt>
          <cx:pt idx="35429">58</cx:pt>
          <cx:pt idx="35430">13</cx:pt>
          <cx:pt idx="35431">75</cx:pt>
          <cx:pt idx="35432">93</cx:pt>
          <cx:pt idx="35433">14</cx:pt>
          <cx:pt idx="35434">4</cx:pt>
          <cx:pt idx="35435">3</cx:pt>
          <cx:pt idx="35436">1</cx:pt>
          <cx:pt idx="35437">38</cx:pt>
          <cx:pt idx="35438">22</cx:pt>
          <cx:pt idx="35439">24</cx:pt>
          <cx:pt idx="35440">12</cx:pt>
          <cx:pt idx="35441">90</cx:pt>
          <cx:pt idx="35442">23</cx:pt>
          <cx:pt idx="35443">43</cx:pt>
          <cx:pt idx="35444">17</cx:pt>
          <cx:pt idx="35445">30</cx:pt>
          <cx:pt idx="35446">61</cx:pt>
          <cx:pt idx="35447">70</cx:pt>
          <cx:pt idx="35448">27</cx:pt>
          <cx:pt idx="35449">14</cx:pt>
          <cx:pt idx="35450">48</cx:pt>
          <cx:pt idx="35451">55</cx:pt>
          <cx:pt idx="35452">24</cx:pt>
          <cx:pt idx="35453">7</cx:pt>
          <cx:pt idx="35454">26</cx:pt>
          <cx:pt idx="35455">34</cx:pt>
          <cx:pt idx="35456">18</cx:pt>
          <cx:pt idx="35457">25</cx:pt>
          <cx:pt idx="35458">82</cx:pt>
          <cx:pt idx="35459">9</cx:pt>
          <cx:pt idx="35460">38</cx:pt>
          <cx:pt idx="35461">37</cx:pt>
          <cx:pt idx="35462">75</cx:pt>
          <cx:pt idx="35463">53</cx:pt>
          <cx:pt idx="35464">33</cx:pt>
          <cx:pt idx="35465">35</cx:pt>
          <cx:pt idx="35466">47</cx:pt>
          <cx:pt idx="35467">24</cx:pt>
          <cx:pt idx="35468">6</cx:pt>
          <cx:pt idx="35469">9</cx:pt>
          <cx:pt idx="35470">57</cx:pt>
          <cx:pt idx="35471">1</cx:pt>
          <cx:pt idx="35472">58</cx:pt>
          <cx:pt idx="35473">62</cx:pt>
          <cx:pt idx="35474">27</cx:pt>
          <cx:pt idx="35475">51</cx:pt>
          <cx:pt idx="35476">75</cx:pt>
          <cx:pt idx="35477">2</cx:pt>
          <cx:pt idx="35478">42</cx:pt>
          <cx:pt idx="35479">43</cx:pt>
          <cx:pt idx="35480">78</cx:pt>
          <cx:pt idx="35481">19</cx:pt>
          <cx:pt idx="35482">28</cx:pt>
          <cx:pt idx="35483">23</cx:pt>
          <cx:pt idx="35484">11</cx:pt>
          <cx:pt idx="35485">4</cx:pt>
          <cx:pt idx="35486">46</cx:pt>
          <cx:pt idx="35487">67</cx:pt>
          <cx:pt idx="35488">18</cx:pt>
          <cx:pt idx="35489">81</cx:pt>
          <cx:pt idx="35490">42</cx:pt>
          <cx:pt idx="35491">10</cx:pt>
          <cx:pt idx="35492">48</cx:pt>
          <cx:pt idx="35493">58</cx:pt>
          <cx:pt idx="35494">24</cx:pt>
          <cx:pt idx="35495">16</cx:pt>
          <cx:pt idx="35496">37</cx:pt>
          <cx:pt idx="35497">70</cx:pt>
          <cx:pt idx="35498">79</cx:pt>
          <cx:pt idx="35499">6</cx:pt>
          <cx:pt idx="35500">41</cx:pt>
          <cx:pt idx="35501">47</cx:pt>
          <cx:pt idx="35502">4</cx:pt>
          <cx:pt idx="35503">32</cx:pt>
          <cx:pt idx="35504">53</cx:pt>
          <cx:pt idx="35505">46</cx:pt>
          <cx:pt idx="35506">24</cx:pt>
          <cx:pt idx="35507">29</cx:pt>
          <cx:pt idx="35508">10</cx:pt>
          <cx:pt idx="35509">27</cx:pt>
          <cx:pt idx="35510">54</cx:pt>
          <cx:pt idx="35511">49</cx:pt>
          <cx:pt idx="35512">7</cx:pt>
          <cx:pt idx="35513">51</cx:pt>
          <cx:pt idx="35514">13</cx:pt>
          <cx:pt idx="35515">5</cx:pt>
          <cx:pt idx="35516">55</cx:pt>
          <cx:pt idx="35517">12</cx:pt>
          <cx:pt idx="35518">93</cx:pt>
          <cx:pt idx="35519">31</cx:pt>
          <cx:pt idx="35520">2</cx:pt>
          <cx:pt idx="35521">21</cx:pt>
          <cx:pt idx="35522">30</cx:pt>
          <cx:pt idx="35523">54</cx:pt>
          <cx:pt idx="35524">61</cx:pt>
          <cx:pt idx="35525">7</cx:pt>
          <cx:pt idx="35526">12</cx:pt>
          <cx:pt idx="35527">5</cx:pt>
          <cx:pt idx="35528">62</cx:pt>
          <cx:pt idx="35529">57</cx:pt>
          <cx:pt idx="35530">43</cx:pt>
          <cx:pt idx="35531">24</cx:pt>
          <cx:pt idx="35532">9</cx:pt>
          <cx:pt idx="35533">37</cx:pt>
          <cx:pt idx="35534">55</cx:pt>
          <cx:pt idx="35535">17</cx:pt>
          <cx:pt idx="35536">69</cx:pt>
          <cx:pt idx="35537">10</cx:pt>
          <cx:pt idx="35538">22</cx:pt>
          <cx:pt idx="35539">53</cx:pt>
          <cx:pt idx="35540">44</cx:pt>
          <cx:pt idx="35541">36</cx:pt>
          <cx:pt idx="35542">13</cx:pt>
          <cx:pt idx="35543">38</cx:pt>
          <cx:pt idx="35544">16</cx:pt>
          <cx:pt idx="35545">1</cx:pt>
          <cx:pt idx="35546">40</cx:pt>
          <cx:pt idx="35547">14</cx:pt>
          <cx:pt idx="35548">72</cx:pt>
          <cx:pt idx="35549">28</cx:pt>
          <cx:pt idx="35550">46</cx:pt>
          <cx:pt idx="35551">66</cx:pt>
          <cx:pt idx="35552">35</cx:pt>
          <cx:pt idx="35553">2</cx:pt>
          <cx:pt idx="35554">10</cx:pt>
          <cx:pt idx="35555">17</cx:pt>
          <cx:pt idx="35556">19</cx:pt>
          <cx:pt idx="35557">41</cx:pt>
          <cx:pt idx="35558">22</cx:pt>
          <cx:pt idx="35559">16</cx:pt>
          <cx:pt idx="35560">28</cx:pt>
          <cx:pt idx="35561">37</cx:pt>
          <cx:pt idx="35562">36</cx:pt>
          <cx:pt idx="35563">83</cx:pt>
          <cx:pt idx="35564">18</cx:pt>
          <cx:pt idx="35565">6</cx:pt>
          <cx:pt idx="35566">68</cx:pt>
          <cx:pt idx="35567">70</cx:pt>
          <cx:pt idx="35568">15</cx:pt>
          <cx:pt idx="35569">35</cx:pt>
          <cx:pt idx="35570">47</cx:pt>
          <cx:pt idx="35571">10</cx:pt>
          <cx:pt idx="35572">7</cx:pt>
          <cx:pt idx="35573">65</cx:pt>
          <cx:pt idx="35574">22</cx:pt>
          <cx:pt idx="35575">44</cx:pt>
          <cx:pt idx="35576">16</cx:pt>
          <cx:pt idx="35577">48</cx:pt>
          <cx:pt idx="35578">11</cx:pt>
          <cx:pt idx="35579">9</cx:pt>
          <cx:pt idx="35580">26</cx:pt>
          <cx:pt idx="35581">14</cx:pt>
          <cx:pt idx="35582">65</cx:pt>
          <cx:pt idx="35583">38</cx:pt>
          <cx:pt idx="35584">19</cx:pt>
          <cx:pt idx="35585">41</cx:pt>
          <cx:pt idx="35586">28</cx:pt>
          <cx:pt idx="35587">88</cx:pt>
          <cx:pt idx="35588">24</cx:pt>
          <cx:pt idx="35589">43</cx:pt>
          <cx:pt idx="35590">58</cx:pt>
          <cx:pt idx="35591">34</cx:pt>
          <cx:pt idx="35592">7</cx:pt>
          <cx:pt idx="35593">12</cx:pt>
          <cx:pt idx="35594">3</cx:pt>
          <cx:pt idx="35595">2</cx:pt>
          <cx:pt idx="35596">54</cx:pt>
          <cx:pt idx="35597">7</cx:pt>
          <cx:pt idx="35598">8</cx:pt>
          <cx:pt idx="35599">28</cx:pt>
          <cx:pt idx="35600">25</cx:pt>
          <cx:pt idx="35601">19</cx:pt>
          <cx:pt idx="35602">56</cx:pt>
          <cx:pt idx="35603">43</cx:pt>
          <cx:pt idx="35604">88</cx:pt>
          <cx:pt idx="35605">57</cx:pt>
          <cx:pt idx="35606">48</cx:pt>
          <cx:pt idx="35607">10</cx:pt>
          <cx:pt idx="35608">5</cx:pt>
          <cx:pt idx="35609">49</cx:pt>
          <cx:pt idx="35610">45</cx:pt>
          <cx:pt idx="35611">7</cx:pt>
          <cx:pt idx="35612">55</cx:pt>
          <cx:pt idx="35613">8</cx:pt>
          <cx:pt idx="35614">26</cx:pt>
          <cx:pt idx="35615">79</cx:pt>
          <cx:pt idx="35616">94</cx:pt>
          <cx:pt idx="35617">61</cx:pt>
          <cx:pt idx="35618">3</cx:pt>
          <cx:pt idx="35619">16</cx:pt>
          <cx:pt idx="35620">12</cx:pt>
          <cx:pt idx="35621">41</cx:pt>
          <cx:pt idx="35622">1</cx:pt>
          <cx:pt idx="35623">19</cx:pt>
          <cx:pt idx="35624">20</cx:pt>
          <cx:pt idx="35625">40</cx:pt>
          <cx:pt idx="35626">6</cx:pt>
          <cx:pt idx="35627">19</cx:pt>
          <cx:pt idx="35628">27</cx:pt>
          <cx:pt idx="35629">29</cx:pt>
          <cx:pt idx="35630">22</cx:pt>
          <cx:pt idx="35631">2</cx:pt>
          <cx:pt idx="35632">25</cx:pt>
          <cx:pt idx="35633">8</cx:pt>
          <cx:pt idx="35634">36</cx:pt>
          <cx:pt idx="35635">60</cx:pt>
          <cx:pt idx="35636">26</cx:pt>
          <cx:pt idx="35637">18</cx:pt>
          <cx:pt idx="35638">3</cx:pt>
          <cx:pt idx="35639">35</cx:pt>
          <cx:pt idx="35640">41</cx:pt>
          <cx:pt idx="35641">14</cx:pt>
          <cx:pt idx="35642">7</cx:pt>
          <cx:pt idx="35643">48</cx:pt>
          <cx:pt idx="35644">2</cx:pt>
          <cx:pt idx="35645">43</cx:pt>
          <cx:pt idx="35646">80</cx:pt>
          <cx:pt idx="35647">26</cx:pt>
          <cx:pt idx="35648">27</cx:pt>
          <cx:pt idx="35649">23</cx:pt>
          <cx:pt idx="35650">55</cx:pt>
          <cx:pt idx="35651">39</cx:pt>
          <cx:pt idx="35652">34</cx:pt>
          <cx:pt idx="35653">78</cx:pt>
          <cx:pt idx="35654">20</cx:pt>
          <cx:pt idx="35655">11</cx:pt>
          <cx:pt idx="35656">14</cx:pt>
          <cx:pt idx="35657">16</cx:pt>
          <cx:pt idx="35658">72</cx:pt>
          <cx:pt idx="35659">84</cx:pt>
          <cx:pt idx="35660">24</cx:pt>
          <cx:pt idx="35661">61</cx:pt>
          <cx:pt idx="35662">27</cx:pt>
          <cx:pt idx="35663">2</cx:pt>
          <cx:pt idx="35664">5</cx:pt>
          <cx:pt idx="35665">26</cx:pt>
          <cx:pt idx="35666">73</cx:pt>
          <cx:pt idx="35667">33</cx:pt>
          <cx:pt idx="35668">70</cx:pt>
          <cx:pt idx="35669">1</cx:pt>
          <cx:pt idx="35670">22</cx:pt>
          <cx:pt idx="35671">41</cx:pt>
          <cx:pt idx="35672">18</cx:pt>
          <cx:pt idx="35673">34</cx:pt>
          <cx:pt idx="35674">25</cx:pt>
          <cx:pt idx="35675">61</cx:pt>
          <cx:pt idx="35676">19</cx:pt>
          <cx:pt idx="35677">11</cx:pt>
          <cx:pt idx="35678">4</cx:pt>
          <cx:pt idx="35679">38</cx:pt>
          <cx:pt idx="35680">2</cx:pt>
          <cx:pt idx="35681">3</cx:pt>
          <cx:pt idx="35682">49</cx:pt>
          <cx:pt idx="35683">40</cx:pt>
          <cx:pt idx="35684">7</cx:pt>
          <cx:pt idx="35685">34</cx:pt>
          <cx:pt idx="35686">10</cx:pt>
          <cx:pt idx="35687">37</cx:pt>
          <cx:pt idx="35688">15</cx:pt>
          <cx:pt idx="35689">36</cx:pt>
          <cx:pt idx="35690">49</cx:pt>
          <cx:pt idx="35691">40</cx:pt>
          <cx:pt idx="35692">64</cx:pt>
          <cx:pt idx="35693">70</cx:pt>
          <cx:pt idx="35694">74</cx:pt>
          <cx:pt idx="35695">83</cx:pt>
          <cx:pt idx="35696">33</cx:pt>
          <cx:pt idx="35697">12</cx:pt>
          <cx:pt idx="35698">43</cx:pt>
          <cx:pt idx="35699">7</cx:pt>
          <cx:pt idx="35700">22</cx:pt>
          <cx:pt idx="35701">59</cx:pt>
          <cx:pt idx="35702">16</cx:pt>
          <cx:pt idx="35703">33</cx:pt>
          <cx:pt idx="35704">35</cx:pt>
          <cx:pt idx="35705">7</cx:pt>
          <cx:pt idx="35706">14</cx:pt>
          <cx:pt idx="35707">69</cx:pt>
          <cx:pt idx="35708">37</cx:pt>
          <cx:pt idx="35709">28</cx:pt>
          <cx:pt idx="35710">62</cx:pt>
          <cx:pt idx="35711">96</cx:pt>
          <cx:pt idx="35712">40</cx:pt>
          <cx:pt idx="35713">10</cx:pt>
          <cx:pt idx="35714">44</cx:pt>
          <cx:pt idx="35715">6</cx:pt>
          <cx:pt idx="35716">17</cx:pt>
          <cx:pt idx="35717">45</cx:pt>
          <cx:pt idx="35718">4</cx:pt>
          <cx:pt idx="35719">62</cx:pt>
          <cx:pt idx="35720">94</cx:pt>
          <cx:pt idx="35721">75</cx:pt>
          <cx:pt idx="35722">81</cx:pt>
          <cx:pt idx="35723">3</cx:pt>
          <cx:pt idx="35724">64</cx:pt>
          <cx:pt idx="35725">21</cx:pt>
          <cx:pt idx="35726">48</cx:pt>
          <cx:pt idx="35727">43</cx:pt>
          <cx:pt idx="35728">49</cx:pt>
          <cx:pt idx="35729">46</cx:pt>
          <cx:pt idx="35730">11</cx:pt>
          <cx:pt idx="35731">1</cx:pt>
          <cx:pt idx="35732">6</cx:pt>
          <cx:pt idx="35733">16</cx:pt>
          <cx:pt idx="35734">14</cx:pt>
          <cx:pt idx="35735">54</cx:pt>
          <cx:pt idx="35736">29</cx:pt>
          <cx:pt idx="35737">40</cx:pt>
          <cx:pt idx="35738">2</cx:pt>
          <cx:pt idx="35739">53</cx:pt>
          <cx:pt idx="35740">17</cx:pt>
          <cx:pt idx="35741">21</cx:pt>
          <cx:pt idx="35742">35</cx:pt>
          <cx:pt idx="35743">34</cx:pt>
          <cx:pt idx="35744">20</cx:pt>
          <cx:pt idx="35745">55</cx:pt>
          <cx:pt idx="35746">91</cx:pt>
          <cx:pt idx="35747">9</cx:pt>
          <cx:pt idx="35748">63</cx:pt>
          <cx:pt idx="35749">73</cx:pt>
          <cx:pt idx="35750">21</cx:pt>
          <cx:pt idx="35751">16</cx:pt>
          <cx:pt idx="35752">52</cx:pt>
          <cx:pt idx="35753">1</cx:pt>
          <cx:pt idx="35754">71</cx:pt>
          <cx:pt idx="35755">5</cx:pt>
          <cx:pt idx="35756">46</cx:pt>
          <cx:pt idx="35757">12</cx:pt>
          <cx:pt idx="35758">14</cx:pt>
          <cx:pt idx="35759">39</cx:pt>
          <cx:pt idx="35760">25</cx:pt>
          <cx:pt idx="35761">35</cx:pt>
          <cx:pt idx="35762">5</cx:pt>
          <cx:pt idx="35763">10</cx:pt>
          <cx:pt idx="35764">23</cx:pt>
          <cx:pt idx="35765">80</cx:pt>
          <cx:pt idx="35766">46</cx:pt>
          <cx:pt idx="35767">26</cx:pt>
          <cx:pt idx="35768">87</cx:pt>
          <cx:pt idx="35769">28</cx:pt>
          <cx:pt idx="35770">100</cx:pt>
          <cx:pt idx="35771">21</cx:pt>
          <cx:pt idx="35772">12</cx:pt>
          <cx:pt idx="35773">18</cx:pt>
          <cx:pt idx="35774">44</cx:pt>
          <cx:pt idx="35775">52</cx:pt>
          <cx:pt idx="35776">17</cx:pt>
          <cx:pt idx="35777">8</cx:pt>
          <cx:pt idx="35778">4</cx:pt>
          <cx:pt idx="35779">50</cx:pt>
          <cx:pt idx="35780">56</cx:pt>
          <cx:pt idx="35781">10</cx:pt>
          <cx:pt idx="35782">71</cx:pt>
          <cx:pt idx="35783">12</cx:pt>
          <cx:pt idx="35784">16</cx:pt>
          <cx:pt idx="35785">48</cx:pt>
          <cx:pt idx="35786">76</cx:pt>
          <cx:pt idx="35787">44</cx:pt>
          <cx:pt idx="35788">33</cx:pt>
          <cx:pt idx="35789">9</cx:pt>
          <cx:pt idx="35790">52</cx:pt>
          <cx:pt idx="35791">33</cx:pt>
          <cx:pt idx="35792">2</cx:pt>
          <cx:pt idx="35793">65</cx:pt>
          <cx:pt idx="35794">12</cx:pt>
          <cx:pt idx="35795">64</cx:pt>
          <cx:pt idx="35796">8</cx:pt>
          <cx:pt idx="35797">68</cx:pt>
          <cx:pt idx="35798">37</cx:pt>
          <cx:pt idx="35799">18</cx:pt>
          <cx:pt idx="35800">14</cx:pt>
          <cx:pt idx="35801">31</cx:pt>
          <cx:pt idx="35802">40</cx:pt>
          <cx:pt idx="35803">79</cx:pt>
          <cx:pt idx="35804">27</cx:pt>
          <cx:pt idx="35805">63</cx:pt>
          <cx:pt idx="35806">40</cx:pt>
          <cx:pt idx="35807">62</cx:pt>
          <cx:pt idx="35808">26</cx:pt>
          <cx:pt idx="35809">34</cx:pt>
          <cx:pt idx="35810">9</cx:pt>
          <cx:pt idx="35811">4</cx:pt>
          <cx:pt idx="35812">48</cx:pt>
          <cx:pt idx="35813">13</cx:pt>
          <cx:pt idx="35814">57</cx:pt>
          <cx:pt idx="35815">56</cx:pt>
          <cx:pt idx="35816">53</cx:pt>
          <cx:pt idx="35817">12</cx:pt>
          <cx:pt idx="35818">35</cx:pt>
          <cx:pt idx="35819">36</cx:pt>
          <cx:pt idx="35820">11</cx:pt>
          <cx:pt idx="35821">66</cx:pt>
          <cx:pt idx="35822">59</cx:pt>
          <cx:pt idx="35823">2</cx:pt>
          <cx:pt idx="35824">50</cx:pt>
          <cx:pt idx="35825">1</cx:pt>
          <cx:pt idx="35826">5</cx:pt>
          <cx:pt idx="35827">39</cx:pt>
          <cx:pt idx="35828">38</cx:pt>
          <cx:pt idx="35829">46</cx:pt>
          <cx:pt idx="35830">10</cx:pt>
          <cx:pt idx="35831">69</cx:pt>
          <cx:pt idx="35832">24</cx:pt>
          <cx:pt idx="35833">25</cx:pt>
          <cx:pt idx="35834">52</cx:pt>
          <cx:pt idx="35835">56</cx:pt>
          <cx:pt idx="35836">38</cx:pt>
          <cx:pt idx="35837">14</cx:pt>
          <cx:pt idx="35838">68</cx:pt>
          <cx:pt idx="35839">65</cx:pt>
          <cx:pt idx="35840">35</cx:pt>
          <cx:pt idx="35841">3</cx:pt>
          <cx:pt idx="35842">37</cx:pt>
          <cx:pt idx="35843">69</cx:pt>
          <cx:pt idx="35844">27</cx:pt>
          <cx:pt idx="35845">17</cx:pt>
          <cx:pt idx="35846">11</cx:pt>
          <cx:pt idx="35847">1</cx:pt>
          <cx:pt idx="35848">39</cx:pt>
          <cx:pt idx="35849">18</cx:pt>
          <cx:pt idx="35850">56</cx:pt>
          <cx:pt idx="35851">36</cx:pt>
          <cx:pt idx="35852">17</cx:pt>
          <cx:pt idx="35853">73</cx:pt>
          <cx:pt idx="35854">57</cx:pt>
          <cx:pt idx="35855">33</cx:pt>
          <cx:pt idx="35856">43</cx:pt>
          <cx:pt idx="35857">6</cx:pt>
          <cx:pt idx="35858">23</cx:pt>
          <cx:pt idx="35859">24</cx:pt>
          <cx:pt idx="35860">16</cx:pt>
          <cx:pt idx="35861">44</cx:pt>
          <cx:pt idx="35862">14</cx:pt>
          <cx:pt idx="35863">42</cx:pt>
          <cx:pt idx="35864">30</cx:pt>
          <cx:pt idx="35865">19</cx:pt>
          <cx:pt idx="35866">57</cx:pt>
          <cx:pt idx="35867">85</cx:pt>
          <cx:pt idx="35868">28</cx:pt>
          <cx:pt idx="35869">7</cx:pt>
          <cx:pt idx="35870">11</cx:pt>
          <cx:pt idx="35871">6</cx:pt>
          <cx:pt idx="35872">70</cx:pt>
          <cx:pt idx="35873">37</cx:pt>
          <cx:pt idx="35874">14</cx:pt>
          <cx:pt idx="35875">27</cx:pt>
          <cx:pt idx="35876">15</cx:pt>
          <cx:pt idx="35877">5</cx:pt>
          <cx:pt idx="35878">36</cx:pt>
          <cx:pt idx="35879">1</cx:pt>
          <cx:pt idx="35880">88</cx:pt>
          <cx:pt idx="35881">82</cx:pt>
          <cx:pt idx="35882">1</cx:pt>
          <cx:pt idx="35883">18</cx:pt>
          <cx:pt idx="35884">3</cx:pt>
          <cx:pt idx="35885">5</cx:pt>
          <cx:pt idx="35886">26</cx:pt>
          <cx:pt idx="35887">76</cx:pt>
          <cx:pt idx="35888">30</cx:pt>
          <cx:pt idx="35889">44</cx:pt>
          <cx:pt idx="35890">2</cx:pt>
          <cx:pt idx="35891">71</cx:pt>
          <cx:pt idx="35892">23</cx:pt>
          <cx:pt idx="35893">72</cx:pt>
          <cx:pt idx="35894">38</cx:pt>
          <cx:pt idx="35895">40</cx:pt>
          <cx:pt idx="35896">35</cx:pt>
          <cx:pt idx="35897">21</cx:pt>
          <cx:pt idx="35898">60</cx:pt>
          <cx:pt idx="35899">34</cx:pt>
          <cx:pt idx="35900">72</cx:pt>
          <cx:pt idx="35901">3</cx:pt>
          <cx:pt idx="35902">56</cx:pt>
          <cx:pt idx="35903">14</cx:pt>
          <cx:pt idx="35904">45</cx:pt>
          <cx:pt idx="35905">65</cx:pt>
          <cx:pt idx="35906">95</cx:pt>
          <cx:pt idx="35907">49</cx:pt>
          <cx:pt idx="35908">27</cx:pt>
          <cx:pt idx="35909">12</cx:pt>
          <cx:pt idx="35910">96</cx:pt>
          <cx:pt idx="35911">4</cx:pt>
          <cx:pt idx="35912">28</cx:pt>
          <cx:pt idx="35913">22</cx:pt>
          <cx:pt idx="35914">17</cx:pt>
          <cx:pt idx="35915">36</cx:pt>
          <cx:pt idx="35916">75</cx:pt>
          <cx:pt idx="35917">11</cx:pt>
          <cx:pt idx="35918">47</cx:pt>
          <cx:pt idx="35919">39</cx:pt>
          <cx:pt idx="35920">58</cx:pt>
          <cx:pt idx="35921">21</cx:pt>
          <cx:pt idx="35922">34</cx:pt>
          <cx:pt idx="35923">65</cx:pt>
          <cx:pt idx="35924">3</cx:pt>
          <cx:pt idx="35925">47</cx:pt>
          <cx:pt idx="35926">7</cx:pt>
          <cx:pt idx="35927">5</cx:pt>
          <cx:pt idx="35928">23</cx:pt>
          <cx:pt idx="35929">21</cx:pt>
          <cx:pt idx="35930">27</cx:pt>
          <cx:pt idx="35931">38</cx:pt>
          <cx:pt idx="35932">92</cx:pt>
          <cx:pt idx="35933">49</cx:pt>
          <cx:pt idx="35934">18</cx:pt>
          <cx:pt idx="35935">8</cx:pt>
          <cx:pt idx="35936">24</cx:pt>
          <cx:pt idx="35937">81</cx:pt>
          <cx:pt idx="35938">50</cx:pt>
          <cx:pt idx="35939">59</cx:pt>
          <cx:pt idx="35940">43</cx:pt>
          <cx:pt idx="35941">24</cx:pt>
          <cx:pt idx="35942">9</cx:pt>
          <cx:pt idx="35943">22</cx:pt>
          <cx:pt idx="35944">5</cx:pt>
          <cx:pt idx="35945">32</cx:pt>
          <cx:pt idx="35946">12</cx:pt>
          <cx:pt idx="35947">52</cx:pt>
          <cx:pt idx="35948">6</cx:pt>
          <cx:pt idx="35949">49</cx:pt>
          <cx:pt idx="35950">2</cx:pt>
          <cx:pt idx="35951">84</cx:pt>
          <cx:pt idx="35952">7</cx:pt>
          <cx:pt idx="35953">47</cx:pt>
          <cx:pt idx="35954">76</cx:pt>
          <cx:pt idx="35955">85</cx:pt>
          <cx:pt idx="35956">54</cx:pt>
          <cx:pt idx="35957">76</cx:pt>
          <cx:pt idx="35958">28</cx:pt>
          <cx:pt idx="35959">66</cx:pt>
          <cx:pt idx="35960">41</cx:pt>
          <cx:pt idx="35961">5</cx:pt>
          <cx:pt idx="35962">4</cx:pt>
          <cx:pt idx="35963">64</cx:pt>
          <cx:pt idx="35964">19</cx:pt>
          <cx:pt idx="35965">9</cx:pt>
          <cx:pt idx="35966">2</cx:pt>
          <cx:pt idx="35967">67</cx:pt>
          <cx:pt idx="35968">18</cx:pt>
          <cx:pt idx="35969">43</cx:pt>
          <cx:pt idx="35970">23</cx:pt>
          <cx:pt idx="35971">57</cx:pt>
          <cx:pt idx="35972">18</cx:pt>
          <cx:pt idx="35973">41</cx:pt>
          <cx:pt idx="35974">35</cx:pt>
          <cx:pt idx="35975">48</cx:pt>
          <cx:pt idx="35976">85</cx:pt>
          <cx:pt idx="35977">22</cx:pt>
          <cx:pt idx="35978">13</cx:pt>
          <cx:pt idx="35979">7</cx:pt>
          <cx:pt idx="35980">25</cx:pt>
          <cx:pt idx="35981">76</cx:pt>
          <cx:pt idx="35982">64</cx:pt>
          <cx:pt idx="35983">26</cx:pt>
          <cx:pt idx="35984">44</cx:pt>
          <cx:pt idx="35985">12</cx:pt>
          <cx:pt idx="35986">11</cx:pt>
          <cx:pt idx="35987">22</cx:pt>
          <cx:pt idx="35988">13</cx:pt>
          <cx:pt idx="35989">50</cx:pt>
          <cx:pt idx="35990">49</cx:pt>
          <cx:pt idx="35991">76</cx:pt>
          <cx:pt idx="35992">43</cx:pt>
          <cx:pt idx="35993">34</cx:pt>
          <cx:pt idx="35994">33</cx:pt>
          <cx:pt idx="35995">71</cx:pt>
          <cx:pt idx="35996">56</cx:pt>
          <cx:pt idx="35997">27</cx:pt>
          <cx:pt idx="35998">44</cx:pt>
          <cx:pt idx="35999">1</cx:pt>
          <cx:pt idx="36000">15</cx:pt>
          <cx:pt idx="36001">10</cx:pt>
          <cx:pt idx="36002">6</cx:pt>
          <cx:pt idx="36003">39</cx:pt>
          <cx:pt idx="36004">72</cx:pt>
          <cx:pt idx="36005">11</cx:pt>
          <cx:pt idx="36006">40</cx:pt>
          <cx:pt idx="36007">42</cx:pt>
          <cx:pt idx="36008">56</cx:pt>
          <cx:pt idx="36009">29</cx:pt>
          <cx:pt idx="36010">9</cx:pt>
          <cx:pt idx="36011">37</cx:pt>
          <cx:pt idx="36012">35</cx:pt>
          <cx:pt idx="36013">2</cx:pt>
          <cx:pt idx="36014">33</cx:pt>
          <cx:pt idx="36015">71</cx:pt>
          <cx:pt idx="36016">67</cx:pt>
          <cx:pt idx="36017">32</cx:pt>
          <cx:pt idx="36018">62</cx:pt>
          <cx:pt idx="36019">51</cx:pt>
          <cx:pt idx="36020">39</cx:pt>
          <cx:pt idx="36021">26</cx:pt>
          <cx:pt idx="36022">14</cx:pt>
          <cx:pt idx="36023">47</cx:pt>
          <cx:pt idx="36024">10</cx:pt>
          <cx:pt idx="36025">1</cx:pt>
          <cx:pt idx="36026">93</cx:pt>
          <cx:pt idx="36027">73</cx:pt>
          <cx:pt idx="36028">80</cx:pt>
          <cx:pt idx="36029">7</cx:pt>
          <cx:pt idx="36030">29</cx:pt>
          <cx:pt idx="36031">28</cx:pt>
          <cx:pt idx="36032">83</cx:pt>
          <cx:pt idx="36033">41</cx:pt>
          <cx:pt idx="36034">34</cx:pt>
          <cx:pt idx="36035">21</cx:pt>
          <cx:pt idx="36036">47</cx:pt>
          <cx:pt idx="36037">78</cx:pt>
          <cx:pt idx="36038">31</cx:pt>
          <cx:pt idx="36039">19</cx:pt>
          <cx:pt idx="36040">7</cx:pt>
          <cx:pt idx="36041">60</cx:pt>
          <cx:pt idx="36042">50</cx:pt>
          <cx:pt idx="36043">36</cx:pt>
          <cx:pt idx="36044">6</cx:pt>
          <cx:pt idx="36045">29</cx:pt>
          <cx:pt idx="36046">28</cx:pt>
          <cx:pt idx="36047">1</cx:pt>
          <cx:pt idx="36048">82</cx:pt>
          <cx:pt idx="36049">14</cx:pt>
          <cx:pt idx="36050">52</cx:pt>
          <cx:pt idx="36051">10</cx:pt>
          <cx:pt idx="36052">8</cx:pt>
          <cx:pt idx="36053">42</cx:pt>
          <cx:pt idx="36054">18</cx:pt>
          <cx:pt idx="36055">23</cx:pt>
          <cx:pt idx="36056">56</cx:pt>
          <cx:pt idx="36057">6</cx:pt>
          <cx:pt idx="36058">70</cx:pt>
          <cx:pt idx="36059">19</cx:pt>
          <cx:pt idx="36060">21</cx:pt>
          <cx:pt idx="36061">9</cx:pt>
          <cx:pt idx="36062">80</cx:pt>
          <cx:pt idx="36063">91</cx:pt>
          <cx:pt idx="36064">29</cx:pt>
          <cx:pt idx="36065">23</cx:pt>
          <cx:pt idx="36066">53</cx:pt>
          <cx:pt idx="36067">30</cx:pt>
          <cx:pt idx="36068">47</cx:pt>
          <cx:pt idx="36069">5</cx:pt>
          <cx:pt idx="36070">54</cx:pt>
          <cx:pt idx="36071">24</cx:pt>
          <cx:pt idx="36072">20</cx:pt>
          <cx:pt idx="36073">49</cx:pt>
          <cx:pt idx="36074">34</cx:pt>
          <cx:pt idx="36075">39</cx:pt>
          <cx:pt idx="36076">29</cx:pt>
          <cx:pt idx="36077">11</cx:pt>
          <cx:pt idx="36078">47</cx:pt>
          <cx:pt idx="36079">40</cx:pt>
          <cx:pt idx="36080">17</cx:pt>
          <cx:pt idx="36081">13</cx:pt>
          <cx:pt idx="36082">19</cx:pt>
          <cx:pt idx="36083">55</cx:pt>
          <cx:pt idx="36084">67</cx:pt>
          <cx:pt idx="36085">52</cx:pt>
          <cx:pt idx="36086">3</cx:pt>
          <cx:pt idx="36087">57</cx:pt>
          <cx:pt idx="36088">90</cx:pt>
          <cx:pt idx="36089">71</cx:pt>
          <cx:pt idx="36090">10</cx:pt>
          <cx:pt idx="36091">5</cx:pt>
          <cx:pt idx="36092">26</cx:pt>
          <cx:pt idx="36093">51</cx:pt>
          <cx:pt idx="36094">39</cx:pt>
          <cx:pt idx="36095">35</cx:pt>
          <cx:pt idx="36096">32</cx:pt>
          <cx:pt idx="36097">3</cx:pt>
          <cx:pt idx="36098">42</cx:pt>
          <cx:pt idx="36099">13</cx:pt>
          <cx:pt idx="36100">28</cx:pt>
          <cx:pt idx="36101">34</cx:pt>
          <cx:pt idx="36102">21</cx:pt>
          <cx:pt idx="36103">2</cx:pt>
          <cx:pt idx="36104">14</cx:pt>
          <cx:pt idx="36105">10</cx:pt>
          <cx:pt idx="36106">99</cx:pt>
          <cx:pt idx="36107">32</cx:pt>
          <cx:pt idx="36108">80</cx:pt>
          <cx:pt idx="36109">55</cx:pt>
          <cx:pt idx="36110">81</cx:pt>
          <cx:pt idx="36111">9</cx:pt>
          <cx:pt idx="36112">26</cx:pt>
          <cx:pt idx="36113">12</cx:pt>
          <cx:pt idx="36114">48</cx:pt>
          <cx:pt idx="36115">46</cx:pt>
          <cx:pt idx="36116">70</cx:pt>
          <cx:pt idx="36117">63</cx:pt>
          <cx:pt idx="36118">31</cx:pt>
          <cx:pt idx="36119">13</cx:pt>
          <cx:pt idx="36120">8</cx:pt>
          <cx:pt idx="36121">1</cx:pt>
          <cx:pt idx="36122">22</cx:pt>
          <cx:pt idx="36123">71</cx:pt>
          <cx:pt idx="36124">9</cx:pt>
          <cx:pt idx="36125">89</cx:pt>
          <cx:pt idx="36126">14</cx:pt>
          <cx:pt idx="36127">10</cx:pt>
          <cx:pt idx="36128">49</cx:pt>
          <cx:pt idx="36129">30</cx:pt>
          <cx:pt idx="36130">85</cx:pt>
          <cx:pt idx="36131">27</cx:pt>
          <cx:pt idx="36132">51</cx:pt>
          <cx:pt idx="36133">28</cx:pt>
          <cx:pt idx="36134">20</cx:pt>
          <cx:pt idx="36135">49</cx:pt>
          <cx:pt idx="36136">34</cx:pt>
          <cx:pt idx="36137">19</cx:pt>
          <cx:pt idx="36138">33</cx:pt>
          <cx:pt idx="36139">8</cx:pt>
          <cx:pt idx="36140">26</cx:pt>
          <cx:pt idx="36141">31</cx:pt>
          <cx:pt idx="36142">9</cx:pt>
          <cx:pt idx="36143">46</cx:pt>
          <cx:pt idx="36144">24</cx:pt>
          <cx:pt idx="36145">59</cx:pt>
          <cx:pt idx="36146">48</cx:pt>
          <cx:pt idx="36147">18</cx:pt>
          <cx:pt idx="36148">25</cx:pt>
          <cx:pt idx="36149">57</cx:pt>
          <cx:pt idx="36150">31</cx:pt>
          <cx:pt idx="36151">32</cx:pt>
          <cx:pt idx="36152">18</cx:pt>
          <cx:pt idx="36153">50</cx:pt>
          <cx:pt idx="36154">6</cx:pt>
          <cx:pt idx="36155">1</cx:pt>
          <cx:pt idx="36156">25</cx:pt>
          <cx:pt idx="36157">73</cx:pt>
          <cx:pt idx="36158">17</cx:pt>
          <cx:pt idx="36159">14</cx:pt>
          <cx:pt idx="36160">66</cx:pt>
          <cx:pt idx="36161">22</cx:pt>
          <cx:pt idx="36162">27</cx:pt>
          <cx:pt idx="36163">44</cx:pt>
          <cx:pt idx="36164">52</cx:pt>
          <cx:pt idx="36165">21</cx:pt>
          <cx:pt idx="36166">37</cx:pt>
          <cx:pt idx="36167">57</cx:pt>
          <cx:pt idx="36168">50</cx:pt>
          <cx:pt idx="36169">86</cx:pt>
          <cx:pt idx="36170">3</cx:pt>
          <cx:pt idx="36171">4</cx:pt>
          <cx:pt idx="36172">54</cx:pt>
          <cx:pt idx="36173">38</cx:pt>
          <cx:pt idx="36174">83</cx:pt>
          <cx:pt idx="36175">45</cx:pt>
          <cx:pt idx="36176">30</cx:pt>
          <cx:pt idx="36177">17</cx:pt>
          <cx:pt idx="36178">82</cx:pt>
          <cx:pt idx="36179">90</cx:pt>
          <cx:pt idx="36180">11</cx:pt>
          <cx:pt idx="36181">71</cx:pt>
          <cx:pt idx="36182">49</cx:pt>
          <cx:pt idx="36183">38</cx:pt>
          <cx:pt idx="36184">50</cx:pt>
          <cx:pt idx="36185">33</cx:pt>
          <cx:pt idx="36186">23</cx:pt>
          <cx:pt idx="36187">72</cx:pt>
          <cx:pt idx="36188">20</cx:pt>
          <cx:pt idx="36189">53</cx:pt>
          <cx:pt idx="36190">80</cx:pt>
          <cx:pt idx="36191">63</cx:pt>
          <cx:pt idx="36192">14</cx:pt>
          <cx:pt idx="36193">76</cx:pt>
          <cx:pt idx="36194">68</cx:pt>
          <cx:pt idx="36195">9</cx:pt>
          <cx:pt idx="36196">21</cx:pt>
          <cx:pt idx="36197">26</cx:pt>
          <cx:pt idx="36198">65</cx:pt>
          <cx:pt idx="36199">64</cx:pt>
          <cx:pt idx="36200">60</cx:pt>
          <cx:pt idx="36201">16</cx:pt>
          <cx:pt idx="36202">49</cx:pt>
          <cx:pt idx="36203">13</cx:pt>
          <cx:pt idx="36204">31</cx:pt>
          <cx:pt idx="36205">2</cx:pt>
          <cx:pt idx="36206">84</cx:pt>
          <cx:pt idx="36207">38</cx:pt>
          <cx:pt idx="36208">27</cx:pt>
          <cx:pt idx="36209">44</cx:pt>
          <cx:pt idx="36210">14</cx:pt>
          <cx:pt idx="36211">79</cx:pt>
          <cx:pt idx="36212">36</cx:pt>
          <cx:pt idx="36213">66</cx:pt>
          <cx:pt idx="36214">5</cx:pt>
          <cx:pt idx="36215">25</cx:pt>
          <cx:pt idx="36216">37</cx:pt>
          <cx:pt idx="36217">3</cx:pt>
          <cx:pt idx="36218">13</cx:pt>
          <cx:pt idx="36219">15</cx:pt>
          <cx:pt idx="36220">34</cx:pt>
          <cx:pt idx="36221">35</cx:pt>
          <cx:pt idx="36222">7</cx:pt>
          <cx:pt idx="36223">6</cx:pt>
          <cx:pt idx="36224">50</cx:pt>
          <cx:pt idx="36225">39</cx:pt>
          <cx:pt idx="36226">76</cx:pt>
          <cx:pt idx="36227">73</cx:pt>
          <cx:pt idx="36228">64</cx:pt>
          <cx:pt idx="36229">8</cx:pt>
          <cx:pt idx="36230">28</cx:pt>
          <cx:pt idx="36231">71</cx:pt>
          <cx:pt idx="36232">19</cx:pt>
          <cx:pt idx="36233">41</cx:pt>
          <cx:pt idx="36234">33</cx:pt>
          <cx:pt idx="36235">32</cx:pt>
          <cx:pt idx="36236">6</cx:pt>
          <cx:pt idx="36237">54</cx:pt>
          <cx:pt idx="36238">31</cx:pt>
          <cx:pt idx="36239">34</cx:pt>
          <cx:pt idx="36240">17</cx:pt>
          <cx:pt idx="36241">9</cx:pt>
          <cx:pt idx="36242">16</cx:pt>
          <cx:pt idx="36243">18</cx:pt>
          <cx:pt idx="36244">58</cx:pt>
          <cx:pt idx="36245">36</cx:pt>
          <cx:pt idx="36246">39</cx:pt>
          <cx:pt idx="36247">14</cx:pt>
          <cx:pt idx="36248">28</cx:pt>
          <cx:pt idx="36249">23</cx:pt>
          <cx:pt idx="36250">5</cx:pt>
          <cx:pt idx="36251">24</cx:pt>
          <cx:pt idx="36252">19</cx:pt>
          <cx:pt idx="36253">12</cx:pt>
          <cx:pt idx="36254">46</cx:pt>
          <cx:pt idx="36255">11</cx:pt>
          <cx:pt idx="36256">12</cx:pt>
          <cx:pt idx="36257">68</cx:pt>
          <cx:pt idx="36258">29</cx:pt>
          <cx:pt idx="36259">7</cx:pt>
          <cx:pt idx="36260">79</cx:pt>
          <cx:pt idx="36261">54</cx:pt>
          <cx:pt idx="36262">2</cx:pt>
          <cx:pt idx="36263">4</cx:pt>
          <cx:pt idx="36264">67</cx:pt>
          <cx:pt idx="36265">93</cx:pt>
          <cx:pt idx="36266">52</cx:pt>
          <cx:pt idx="36267">10</cx:pt>
          <cx:pt idx="36268">17</cx:pt>
          <cx:pt idx="36269">22</cx:pt>
          <cx:pt idx="36270">1</cx:pt>
          <cx:pt idx="36271">44</cx:pt>
          <cx:pt idx="36272">6</cx:pt>
          <cx:pt idx="36273">46</cx:pt>
          <cx:pt idx="36274">57</cx:pt>
          <cx:pt idx="36275">14</cx:pt>
          <cx:pt idx="36276">52</cx:pt>
          <cx:pt idx="36277">5</cx:pt>
          <cx:pt idx="36278">20</cx:pt>
          <cx:pt idx="36279">3</cx:pt>
          <cx:pt idx="36280">35</cx:pt>
          <cx:pt idx="36281">80</cx:pt>
          <cx:pt idx="36282">78</cx:pt>
          <cx:pt idx="36283">15</cx:pt>
          <cx:pt idx="36284">36</cx:pt>
          <cx:pt idx="36285">67</cx:pt>
          <cx:pt idx="36286">8</cx:pt>
          <cx:pt idx="36287">7</cx:pt>
          <cx:pt idx="36288">6</cx:pt>
          <cx:pt idx="36289">14</cx:pt>
          <cx:pt idx="36290">1</cx:pt>
          <cx:pt idx="36291">41</cx:pt>
          <cx:pt idx="36292">30</cx:pt>
          <cx:pt idx="36293">40</cx:pt>
          <cx:pt idx="36294">5</cx:pt>
          <cx:pt idx="36295">23</cx:pt>
          <cx:pt idx="36296">74</cx:pt>
          <cx:pt idx="36297">98</cx:pt>
          <cx:pt idx="36298">100</cx:pt>
          <cx:pt idx="36299">71</cx:pt>
          <cx:pt idx="36300">70</cx:pt>
          <cx:pt idx="36301">16</cx:pt>
          <cx:pt idx="36302">28</cx:pt>
          <cx:pt idx="36303">7</cx:pt>
          <cx:pt idx="36304">43</cx:pt>
          <cx:pt idx="36305">33</cx:pt>
          <cx:pt idx="36306">54</cx:pt>
          <cx:pt idx="36307">57</cx:pt>
          <cx:pt idx="36308">42</cx:pt>
          <cx:pt idx="36309">72</cx:pt>
          <cx:pt idx="36310">82</cx:pt>
          <cx:pt idx="36311">95</cx:pt>
          <cx:pt idx="36312">41</cx:pt>
          <cx:pt idx="36313">50</cx:pt>
          <cx:pt idx="36314">24</cx:pt>
          <cx:pt idx="36315">42</cx:pt>
          <cx:pt idx="36316">5</cx:pt>
          <cx:pt idx="36317">23</cx:pt>
          <cx:pt idx="36318">11</cx:pt>
          <cx:pt idx="36319">19</cx:pt>
          <cx:pt idx="36320">9</cx:pt>
          <cx:pt idx="36321">6</cx:pt>
          <cx:pt idx="36322">60</cx:pt>
          <cx:pt idx="36323">79</cx:pt>
          <cx:pt idx="36324">57</cx:pt>
          <cx:pt idx="36325">31</cx:pt>
          <cx:pt idx="36326">82</cx:pt>
          <cx:pt idx="36327">29</cx:pt>
          <cx:pt idx="36328">78</cx:pt>
          <cx:pt idx="36329">65</cx:pt>
          <cx:pt idx="36330">5</cx:pt>
          <cx:pt idx="36331">19</cx:pt>
          <cx:pt idx="36332">24</cx:pt>
          <cx:pt idx="36333">4</cx:pt>
          <cx:pt idx="36334">72</cx:pt>
          <cx:pt idx="36335">39</cx:pt>
          <cx:pt idx="36336">73</cx:pt>
          <cx:pt idx="36337">93</cx:pt>
          <cx:pt idx="36338">38</cx:pt>
          <cx:pt idx="36339">9</cx:pt>
          <cx:pt idx="36340">1</cx:pt>
          <cx:pt idx="36341">33</cx:pt>
          <cx:pt idx="36342">12</cx:pt>
          <cx:pt idx="36343">62</cx:pt>
          <cx:pt idx="36344">51</cx:pt>
          <cx:pt idx="36345">44</cx:pt>
          <cx:pt idx="36346">20</cx:pt>
          <cx:pt idx="36347">17</cx:pt>
          <cx:pt idx="36348">14</cx:pt>
          <cx:pt idx="36349">11</cx:pt>
          <cx:pt idx="36350">38</cx:pt>
          <cx:pt idx="36351">26</cx:pt>
          <cx:pt idx="36352">40</cx:pt>
          <cx:pt idx="36353">56</cx:pt>
          <cx:pt idx="36354">86</cx:pt>
          <cx:pt idx="36355">21</cx:pt>
          <cx:pt idx="36356">3</cx:pt>
          <cx:pt idx="36357">68</cx:pt>
          <cx:pt idx="36358">33</cx:pt>
          <cx:pt idx="36359">64</cx:pt>
          <cx:pt idx="36360">67</cx:pt>
          <cx:pt idx="36361">3</cx:pt>
          <cx:pt idx="36362">16</cx:pt>
          <cx:pt idx="36363">27</cx:pt>
          <cx:pt idx="36364">64</cx:pt>
          <cx:pt idx="36365">4</cx:pt>
          <cx:pt idx="36366">15</cx:pt>
          <cx:pt idx="36367">56</cx:pt>
          <cx:pt idx="36368">50</cx:pt>
          <cx:pt idx="36369">45</cx:pt>
          <cx:pt idx="36370">26</cx:pt>
          <cx:pt idx="36371">13</cx:pt>
          <cx:pt idx="36372">39</cx:pt>
          <cx:pt idx="36373">33</cx:pt>
          <cx:pt idx="36374">2</cx:pt>
          <cx:pt idx="36375">48</cx:pt>
          <cx:pt idx="36376">47</cx:pt>
          <cx:pt idx="36377">16</cx:pt>
          <cx:pt idx="36378">25</cx:pt>
          <cx:pt idx="36379">36</cx:pt>
          <cx:pt idx="36380">78</cx:pt>
          <cx:pt idx="36381">23</cx:pt>
          <cx:pt idx="36382">42</cx:pt>
          <cx:pt idx="36383">51</cx:pt>
          <cx:pt idx="36384">63</cx:pt>
          <cx:pt idx="36385">22</cx:pt>
          <cx:pt idx="36386">35</cx:pt>
          <cx:pt idx="36387">1</cx:pt>
          <cx:pt idx="36388">49</cx:pt>
          <cx:pt idx="36389">62</cx:pt>
          <cx:pt idx="36390">4</cx:pt>
          <cx:pt idx="36391">1</cx:pt>
          <cx:pt idx="36392">43</cx:pt>
          <cx:pt idx="36393">22</cx:pt>
          <cx:pt idx="36394">13</cx:pt>
          <cx:pt idx="36395">61</cx:pt>
          <cx:pt idx="36396">20</cx:pt>
          <cx:pt idx="36397">16</cx:pt>
          <cx:pt idx="36398">45</cx:pt>
          <cx:pt idx="36399">36</cx:pt>
          <cx:pt idx="36400">56</cx:pt>
          <cx:pt idx="36401">49</cx:pt>
          <cx:pt idx="36402">10</cx:pt>
          <cx:pt idx="36403">57</cx:pt>
          <cx:pt idx="36404">19</cx:pt>
          <cx:pt idx="36405">30</cx:pt>
          <cx:pt idx="36406">35</cx:pt>
          <cx:pt idx="36407">44</cx:pt>
          <cx:pt idx="36408">88</cx:pt>
          <cx:pt idx="36409">90</cx:pt>
          <cx:pt idx="36410">18</cx:pt>
          <cx:pt idx="36411">8</cx:pt>
          <cx:pt idx="36412">46</cx:pt>
          <cx:pt idx="36413">83</cx:pt>
          <cx:pt idx="36414">38</cx:pt>
          <cx:pt idx="36415">36</cx:pt>
          <cx:pt idx="36416">31</cx:pt>
          <cx:pt idx="36417">3</cx:pt>
          <cx:pt idx="36418">13</cx:pt>
          <cx:pt idx="36419">51</cx:pt>
          <cx:pt idx="36420">37</cx:pt>
          <cx:pt idx="36421">5</cx:pt>
          <cx:pt idx="36422">40</cx:pt>
          <cx:pt idx="36423">53</cx:pt>
          <cx:pt idx="36424">8</cx:pt>
          <cx:pt idx="36425">3</cx:pt>
          <cx:pt idx="36426">56</cx:pt>
          <cx:pt idx="36427">15</cx:pt>
          <cx:pt idx="36428">10</cx:pt>
          <cx:pt idx="36429">21</cx:pt>
          <cx:pt idx="36430">61</cx:pt>
          <cx:pt idx="36431">46</cx:pt>
          <cx:pt idx="36432">59</cx:pt>
          <cx:pt idx="36433">49</cx:pt>
          <cx:pt idx="36434">24</cx:pt>
          <cx:pt idx="36435">2</cx:pt>
          <cx:pt idx="36436">3</cx:pt>
          <cx:pt idx="36437">41</cx:pt>
          <cx:pt idx="36438">34</cx:pt>
          <cx:pt idx="36439">1</cx:pt>
          <cx:pt idx="36440">37</cx:pt>
          <cx:pt idx="36441">31</cx:pt>
          <cx:pt idx="36442">14</cx:pt>
          <cx:pt idx="36443">42</cx:pt>
          <cx:pt idx="36444">22</cx:pt>
          <cx:pt idx="36445">73</cx:pt>
          <cx:pt idx="36446">21</cx:pt>
          <cx:pt idx="36447">13</cx:pt>
          <cx:pt idx="36448">28</cx:pt>
          <cx:pt idx="36449">81</cx:pt>
          <cx:pt idx="36450">49</cx:pt>
          <cx:pt idx="36451">35</cx:pt>
          <cx:pt idx="36452">27</cx:pt>
          <cx:pt idx="36453">25</cx:pt>
          <cx:pt idx="36454">3</cx:pt>
          <cx:pt idx="36455">39</cx:pt>
          <cx:pt idx="36456">13</cx:pt>
          <cx:pt idx="36457">19</cx:pt>
          <cx:pt idx="36458">1</cx:pt>
          <cx:pt idx="36459">17</cx:pt>
          <cx:pt idx="36460">29</cx:pt>
          <cx:pt idx="36461">30</cx:pt>
          <cx:pt idx="36462">57</cx:pt>
          <cx:pt idx="36463">62</cx:pt>
          <cx:pt idx="36464">20</cx:pt>
          <cx:pt idx="36465">45</cx:pt>
          <cx:pt idx="36466">5</cx:pt>
          <cx:pt idx="36467">60</cx:pt>
          <cx:pt idx="36468">22</cx:pt>
          <cx:pt idx="36469">4</cx:pt>
          <cx:pt idx="36470">14</cx:pt>
          <cx:pt idx="36471">47</cx:pt>
          <cx:pt idx="36472">21</cx:pt>
          <cx:pt idx="36473">26</cx:pt>
          <cx:pt idx="36474">35</cx:pt>
          <cx:pt idx="36475">46</cx:pt>
          <cx:pt idx="36476">55</cx:pt>
          <cx:pt idx="36477">85</cx:pt>
          <cx:pt idx="36478">65</cx:pt>
          <cx:pt idx="36479">7</cx:pt>
          <cx:pt idx="36480">15</cx:pt>
          <cx:pt idx="36481">17</cx:pt>
          <cx:pt idx="36482">62</cx:pt>
          <cx:pt idx="36483">52</cx:pt>
          <cx:pt idx="36484">26</cx:pt>
          <cx:pt idx="36485">7</cx:pt>
          <cx:pt idx="36486">88</cx:pt>
          <cx:pt idx="36487">18</cx:pt>
          <cx:pt idx="36488">3</cx:pt>
          <cx:pt idx="36489">8</cx:pt>
          <cx:pt idx="36490">12</cx:pt>
          <cx:pt idx="36491">37</cx:pt>
          <cx:pt idx="36492">48</cx:pt>
          <cx:pt idx="36493">1</cx:pt>
          <cx:pt idx="36494">28</cx:pt>
          <cx:pt idx="36495">15</cx:pt>
          <cx:pt idx="36496">4</cx:pt>
          <cx:pt idx="36497">44</cx:pt>
          <cx:pt idx="36498">60</cx:pt>
          <cx:pt idx="36499">26</cx:pt>
          <cx:pt idx="36500">11</cx:pt>
          <cx:pt idx="36501">21</cx:pt>
          <cx:pt idx="36502">62</cx:pt>
          <cx:pt idx="36503">17</cx:pt>
          <cx:pt idx="36504">6</cx:pt>
          <cx:pt idx="36505">32</cx:pt>
          <cx:pt idx="36506">65</cx:pt>
          <cx:pt idx="36507">8</cx:pt>
          <cx:pt idx="36508">90</cx:pt>
          <cx:pt idx="36509">3</cx:pt>
          <cx:pt idx="36510">29</cx:pt>
          <cx:pt idx="36511">18</cx:pt>
          <cx:pt idx="36512">15</cx:pt>
          <cx:pt idx="36513">52</cx:pt>
          <cx:pt idx="36514">53</cx:pt>
          <cx:pt idx="36515">36</cx:pt>
          <cx:pt idx="36516">66</cx:pt>
          <cx:pt idx="36517">8</cx:pt>
          <cx:pt idx="36518">4</cx:pt>
          <cx:pt idx="36519">41</cx:pt>
          <cx:pt idx="36520">61</cx:pt>
          <cx:pt idx="36521">38</cx:pt>
          <cx:pt idx="36522">14</cx:pt>
          <cx:pt idx="36523">72</cx:pt>
          <cx:pt idx="36524">3</cx:pt>
          <cx:pt idx="36525">30</cx:pt>
          <cx:pt idx="36526">61</cx:pt>
          <cx:pt idx="36527">3</cx:pt>
          <cx:pt idx="36528">40</cx:pt>
          <cx:pt idx="36529">22</cx:pt>
          <cx:pt idx="36530">80</cx:pt>
          <cx:pt idx="36531">28</cx:pt>
          <cx:pt idx="36532">31</cx:pt>
          <cx:pt idx="36533">2</cx:pt>
          <cx:pt idx="36534">70</cx:pt>
          <cx:pt idx="36535">36</cx:pt>
          <cx:pt idx="36536">73</cx:pt>
          <cx:pt idx="36537">60</cx:pt>
          <cx:pt idx="36538">49</cx:pt>
          <cx:pt idx="36539">29</cx:pt>
          <cx:pt idx="36540">24</cx:pt>
          <cx:pt idx="36541">39</cx:pt>
          <cx:pt idx="36542">50</cx:pt>
          <cx:pt idx="36543">5</cx:pt>
          <cx:pt idx="36544">15</cx:pt>
          <cx:pt idx="36545">34</cx:pt>
          <cx:pt idx="36546">31</cx:pt>
          <cx:pt idx="36547">42</cx:pt>
          <cx:pt idx="36548">36</cx:pt>
          <cx:pt idx="36549">48</cx:pt>
          <cx:pt idx="36550">35</cx:pt>
          <cx:pt idx="36551">80</cx:pt>
          <cx:pt idx="36552">9</cx:pt>
          <cx:pt idx="36553">17</cx:pt>
          <cx:pt idx="36554">8</cx:pt>
          <cx:pt idx="36555">16</cx:pt>
          <cx:pt idx="36556">8</cx:pt>
          <cx:pt idx="36557">54</cx:pt>
          <cx:pt idx="36558">43</cx:pt>
          <cx:pt idx="36559">71</cx:pt>
          <cx:pt idx="36560">49</cx:pt>
          <cx:pt idx="36561">10</cx:pt>
          <cx:pt idx="36562">39</cx:pt>
          <cx:pt idx="36563">48</cx:pt>
          <cx:pt idx="36564">42</cx:pt>
          <cx:pt idx="36565">27</cx:pt>
          <cx:pt idx="36566">31</cx:pt>
          <cx:pt idx="36567">61</cx:pt>
          <cx:pt idx="36568">7</cx:pt>
          <cx:pt idx="36569">11</cx:pt>
          <cx:pt idx="36570">50</cx:pt>
          <cx:pt idx="36571">15</cx:pt>
          <cx:pt idx="36572">28</cx:pt>
          <cx:pt idx="36573">14</cx:pt>
          <cx:pt idx="36574">48</cx:pt>
          <cx:pt idx="36575">56</cx:pt>
          <cx:pt idx="36576">88</cx:pt>
          <cx:pt idx="36577">19</cx:pt>
          <cx:pt idx="36578">7</cx:pt>
          <cx:pt idx="36579">78</cx:pt>
          <cx:pt idx="36580">33</cx:pt>
          <cx:pt idx="36581">67</cx:pt>
          <cx:pt idx="36582">9</cx:pt>
          <cx:pt idx="36583">35</cx:pt>
          <cx:pt idx="36584">4</cx:pt>
          <cx:pt idx="36585">23</cx:pt>
          <cx:pt idx="36586">78</cx:pt>
          <cx:pt idx="36587">75</cx:pt>
          <cx:pt idx="36588">3</cx:pt>
          <cx:pt idx="36589">6</cx:pt>
          <cx:pt idx="36590">47</cx:pt>
          <cx:pt idx="36591">60</cx:pt>
          <cx:pt idx="36592">64</cx:pt>
          <cx:pt idx="36593">33</cx:pt>
          <cx:pt idx="36594">7</cx:pt>
          <cx:pt idx="36595">36</cx:pt>
          <cx:pt idx="36596">8</cx:pt>
          <cx:pt idx="36597">22</cx:pt>
          <cx:pt idx="36598">53</cx:pt>
          <cx:pt idx="36599">13</cx:pt>
          <cx:pt idx="36600">28</cx:pt>
          <cx:pt idx="36601">24</cx:pt>
          <cx:pt idx="36602">50</cx:pt>
          <cx:pt idx="36603">23</cx:pt>
          <cx:pt idx="36604">66</cx:pt>
          <cx:pt idx="36605">68</cx:pt>
          <cx:pt idx="36606">67</cx:pt>
          <cx:pt idx="36607">80</cx:pt>
          <cx:pt idx="36608">55</cx:pt>
          <cx:pt idx="36609">2</cx:pt>
          <cx:pt idx="36610">56</cx:pt>
          <cx:pt idx="36611">64</cx:pt>
          <cx:pt idx="36612">29</cx:pt>
          <cx:pt idx="36613">40</cx:pt>
          <cx:pt idx="36614">11</cx:pt>
          <cx:pt idx="36615">76</cx:pt>
          <cx:pt idx="36616">43</cx:pt>
          <cx:pt idx="36617">26</cx:pt>
          <cx:pt idx="36618">10</cx:pt>
          <cx:pt idx="36619">45</cx:pt>
          <cx:pt idx="36620">62</cx:pt>
          <cx:pt idx="36621">71</cx:pt>
          <cx:pt idx="36622">32</cx:pt>
          <cx:pt idx="36623">29</cx:pt>
          <cx:pt idx="36624">49</cx:pt>
          <cx:pt idx="36625">24</cx:pt>
          <cx:pt idx="36626">13</cx:pt>
          <cx:pt idx="36627">2</cx:pt>
          <cx:pt idx="36628">20</cx:pt>
          <cx:pt idx="36629">72</cx:pt>
          <cx:pt idx="36630">50</cx:pt>
          <cx:pt idx="36631">7</cx:pt>
          <cx:pt idx="36632">46</cx:pt>
          <cx:pt idx="36633">4</cx:pt>
          <cx:pt idx="36634">70</cx:pt>
          <cx:pt idx="36635">11</cx:pt>
          <cx:pt idx="36636">63</cx:pt>
          <cx:pt idx="36637">68</cx:pt>
          <cx:pt idx="36638">64</cx:pt>
          <cx:pt idx="36639">13</cx:pt>
          <cx:pt idx="36640">24</cx:pt>
          <cx:pt idx="36641">26</cx:pt>
          <cx:pt idx="36642">34</cx:pt>
          <cx:pt idx="36643">47</cx:pt>
          <cx:pt idx="36644">54</cx:pt>
          <cx:pt idx="36645">8</cx:pt>
          <cx:pt idx="36646">68</cx:pt>
          <cx:pt idx="36647">29</cx:pt>
          <cx:pt idx="36648">9</cx:pt>
          <cx:pt idx="36649">57</cx:pt>
          <cx:pt idx="36650">3</cx:pt>
          <cx:pt idx="36651">32</cx:pt>
          <cx:pt idx="36652">34</cx:pt>
          <cx:pt idx="36653">10</cx:pt>
          <cx:pt idx="36654">51</cx:pt>
          <cx:pt idx="36655">4</cx:pt>
          <cx:pt idx="36656">11</cx:pt>
          <cx:pt idx="36657">37</cx:pt>
          <cx:pt idx="36658">5</cx:pt>
          <cx:pt idx="36659">35</cx:pt>
          <cx:pt idx="36660">12</cx:pt>
          <cx:pt idx="36661">32</cx:pt>
          <cx:pt idx="36662">14</cx:pt>
          <cx:pt idx="36663">10</cx:pt>
          <cx:pt idx="36664">22</cx:pt>
          <cx:pt idx="36665">9</cx:pt>
          <cx:pt idx="36666">34</cx:pt>
          <cx:pt idx="36667">27</cx:pt>
          <cx:pt idx="36668">18</cx:pt>
          <cx:pt idx="36669">76</cx:pt>
          <cx:pt idx="36670">47</cx:pt>
          <cx:pt idx="36671">6</cx:pt>
          <cx:pt idx="36672">37</cx:pt>
          <cx:pt idx="36673">58</cx:pt>
          <cx:pt idx="36674">36</cx:pt>
          <cx:pt idx="36675">10</cx:pt>
          <cx:pt idx="36676">21</cx:pt>
          <cx:pt idx="36677">1</cx:pt>
          <cx:pt idx="36678">34</cx:pt>
          <cx:pt idx="36679">28</cx:pt>
          <cx:pt idx="36680">45</cx:pt>
          <cx:pt idx="36681">29</cx:pt>
          <cx:pt idx="36682">86</cx:pt>
          <cx:pt idx="36683">54</cx:pt>
          <cx:pt idx="36684">49</cx:pt>
          <cx:pt idx="36685">8</cx:pt>
          <cx:pt idx="36686">66</cx:pt>
          <cx:pt idx="36687">82</cx:pt>
          <cx:pt idx="36688">56</cx:pt>
          <cx:pt idx="36689">63</cx:pt>
          <cx:pt idx="36690">72</cx:pt>
          <cx:pt idx="36691">14</cx:pt>
          <cx:pt idx="36692">51</cx:pt>
          <cx:pt idx="36693">29</cx:pt>
          <cx:pt idx="36694">26</cx:pt>
          <cx:pt idx="36695">45</cx:pt>
          <cx:pt idx="36696">50</cx:pt>
          <cx:pt idx="36697">44</cx:pt>
          <cx:pt idx="36698">67</cx:pt>
          <cx:pt idx="36699">22</cx:pt>
          <cx:pt idx="36700">19</cx:pt>
          <cx:pt idx="36701">8</cx:pt>
          <cx:pt idx="36702">55</cx:pt>
          <cx:pt idx="36703">21</cx:pt>
          <cx:pt idx="36704">37</cx:pt>
          <cx:pt idx="36705">12</cx:pt>
          <cx:pt idx="36706">35</cx:pt>
          <cx:pt idx="36707">23</cx:pt>
          <cx:pt idx="36708">36</cx:pt>
          <cx:pt idx="36709">69</cx:pt>
          <cx:pt idx="36710">80</cx:pt>
          <cx:pt idx="36711">20</cx:pt>
          <cx:pt idx="36712">62</cx:pt>
          <cx:pt idx="36713">71</cx:pt>
          <cx:pt idx="36714">13</cx:pt>
          <cx:pt idx="36715">31</cx:pt>
          <cx:pt idx="36716">40</cx:pt>
          <cx:pt idx="36717">18</cx:pt>
          <cx:pt idx="36718">53</cx:pt>
          <cx:pt idx="36719">28</cx:pt>
          <cx:pt idx="36720">46</cx:pt>
          <cx:pt idx="36721">38</cx:pt>
          <cx:pt idx="36722">18</cx:pt>
          <cx:pt idx="36723">7</cx:pt>
          <cx:pt idx="36724">61</cx:pt>
          <cx:pt idx="36725">37</cx:pt>
          <cx:pt idx="36726">16</cx:pt>
          <cx:pt idx="36727">24</cx:pt>
          <cx:pt idx="36728">22</cx:pt>
          <cx:pt idx="36729">93</cx:pt>
          <cx:pt idx="36730">51</cx:pt>
          <cx:pt idx="36731">27</cx:pt>
          <cx:pt idx="36732">35</cx:pt>
          <cx:pt idx="36733">39</cx:pt>
          <cx:pt idx="36734">2</cx:pt>
          <cx:pt idx="36735">5</cx:pt>
          <cx:pt idx="36736">35</cx:pt>
          <cx:pt idx="36737">6</cx:pt>
          <cx:pt idx="36738">46</cx:pt>
          <cx:pt idx="36739">17</cx:pt>
          <cx:pt idx="36740">3</cx:pt>
          <cx:pt idx="36741">36</cx:pt>
          <cx:pt idx="36742">20</cx:pt>
          <cx:pt idx="36743">12</cx:pt>
          <cx:pt idx="36744">22</cx:pt>
          <cx:pt idx="36745">60</cx:pt>
          <cx:pt idx="36746">73</cx:pt>
          <cx:pt idx="36747">50</cx:pt>
          <cx:pt idx="36748">68</cx:pt>
          <cx:pt idx="36749">40</cx:pt>
          <cx:pt idx="36750">71</cx:pt>
          <cx:pt idx="36751">11</cx:pt>
          <cx:pt idx="36752">27</cx:pt>
          <cx:pt idx="36753">7</cx:pt>
          <cx:pt idx="36754">35</cx:pt>
          <cx:pt idx="36755">3</cx:pt>
          <cx:pt idx="36756">55</cx:pt>
          <cx:pt idx="36757">16</cx:pt>
          <cx:pt idx="36758">61</cx:pt>
          <cx:pt idx="36759">57</cx:pt>
          <cx:pt idx="36760">39</cx:pt>
          <cx:pt idx="36761">23</cx:pt>
          <cx:pt idx="36762">78</cx:pt>
          <cx:pt idx="36763">21</cx:pt>
          <cx:pt idx="36764">19</cx:pt>
          <cx:pt idx="36765">85</cx:pt>
          <cx:pt idx="36766">17</cx:pt>
          <cx:pt idx="36767">20</cx:pt>
          <cx:pt idx="36768">36</cx:pt>
          <cx:pt idx="36769">74</cx:pt>
          <cx:pt idx="36770">70</cx:pt>
          <cx:pt idx="36771">44</cx:pt>
          <cx:pt idx="36772">28</cx:pt>
          <cx:pt idx="36773">73</cx:pt>
          <cx:pt idx="36774">68</cx:pt>
          <cx:pt idx="36775">14</cx:pt>
          <cx:pt idx="36776">13</cx:pt>
          <cx:pt idx="36777">43</cx:pt>
          <cx:pt idx="36778">54</cx:pt>
          <cx:pt idx="36779">2</cx:pt>
          <cx:pt idx="36780">16</cx:pt>
          <cx:pt idx="36781">53</cx:pt>
          <cx:pt idx="36782">67</cx:pt>
          <cx:pt idx="36783">6</cx:pt>
          <cx:pt idx="36784">19</cx:pt>
          <cx:pt idx="36785">7</cx:pt>
          <cx:pt idx="36786">85</cx:pt>
          <cx:pt idx="36787">11</cx:pt>
          <cx:pt idx="36788">15</cx:pt>
          <cx:pt idx="36789">65</cx:pt>
          <cx:pt idx="36790">9</cx:pt>
          <cx:pt idx="36791">13</cx:pt>
          <cx:pt idx="36792">17</cx:pt>
          <cx:pt idx="36793">72</cx:pt>
          <cx:pt idx="36794">34</cx:pt>
          <cx:pt idx="36795">31</cx:pt>
          <cx:pt idx="36796">15</cx:pt>
          <cx:pt idx="36797">36</cx:pt>
          <cx:pt idx="36798">52</cx:pt>
          <cx:pt idx="36799">49</cx:pt>
          <cx:pt idx="36800">12</cx:pt>
          <cx:pt idx="36801">22</cx:pt>
          <cx:pt idx="36802">10</cx:pt>
          <cx:pt idx="36803">19</cx:pt>
          <cx:pt idx="36804">24</cx:pt>
          <cx:pt idx="36805">59</cx:pt>
          <cx:pt idx="36806">30</cx:pt>
          <cx:pt idx="36807">21</cx:pt>
          <cx:pt idx="36808">3</cx:pt>
          <cx:pt idx="36809">37</cx:pt>
          <cx:pt idx="36810">8</cx:pt>
          <cx:pt idx="36811">4</cx:pt>
          <cx:pt idx="36812">18</cx:pt>
          <cx:pt idx="36813">61</cx:pt>
          <cx:pt idx="36814">16</cx:pt>
          <cx:pt idx="36815">9</cx:pt>
          <cx:pt idx="36816">88</cx:pt>
          <cx:pt idx="36817">7</cx:pt>
          <cx:pt idx="36818">10</cx:pt>
          <cx:pt idx="36819">2</cx:pt>
          <cx:pt idx="36820">26</cx:pt>
          <cx:pt idx="36821">13</cx:pt>
          <cx:pt idx="36822">67</cx:pt>
          <cx:pt idx="36823">12</cx:pt>
          <cx:pt idx="36824">14</cx:pt>
          <cx:pt idx="36825">44</cx:pt>
          <cx:pt idx="36826">6</cx:pt>
          <cx:pt idx="36827">7</cx:pt>
          <cx:pt idx="36828">50</cx:pt>
          <cx:pt idx="36829">30</cx:pt>
          <cx:pt idx="36830">59</cx:pt>
          <cx:pt idx="36831">55</cx:pt>
          <cx:pt idx="36832">57</cx:pt>
          <cx:pt idx="36833">3</cx:pt>
          <cx:pt idx="36834">1</cx:pt>
          <cx:pt idx="36835">65</cx:pt>
          <cx:pt idx="36836">35</cx:pt>
          <cx:pt idx="36837">62</cx:pt>
          <cx:pt idx="36838">17</cx:pt>
          <cx:pt idx="36839">25</cx:pt>
          <cx:pt idx="36840">6</cx:pt>
          <cx:pt idx="36841">22</cx:pt>
          <cx:pt idx="36842">25</cx:pt>
          <cx:pt idx="36843">44</cx:pt>
          <cx:pt idx="36844">14</cx:pt>
          <cx:pt idx="36845">21</cx:pt>
          <cx:pt idx="36846">12</cx:pt>
          <cx:pt idx="36847">33</cx:pt>
          <cx:pt idx="36848">2</cx:pt>
          <cx:pt idx="36849">45</cx:pt>
          <cx:pt idx="36850">42</cx:pt>
          <cx:pt idx="36851">38</cx:pt>
          <cx:pt idx="36852">8</cx:pt>
          <cx:pt idx="36853">46</cx:pt>
          <cx:pt idx="36854">52</cx:pt>
          <cx:pt idx="36855">42</cx:pt>
          <cx:pt idx="36856">54</cx:pt>
          <cx:pt idx="36857">21</cx:pt>
          <cx:pt idx="36858">84</cx:pt>
          <cx:pt idx="36859">30</cx:pt>
          <cx:pt idx="36860">58</cx:pt>
          <cx:pt idx="36861">3</cx:pt>
          <cx:pt idx="36862">14</cx:pt>
          <cx:pt idx="36863">8</cx:pt>
          <cx:pt idx="36864">26</cx:pt>
          <cx:pt idx="36865">43</cx:pt>
          <cx:pt idx="36866">11</cx:pt>
          <cx:pt idx="36867">53</cx:pt>
          <cx:pt idx="36868">15</cx:pt>
          <cx:pt idx="36869">72</cx:pt>
          <cx:pt idx="36870">23</cx:pt>
          <cx:pt idx="36871">50</cx:pt>
          <cx:pt idx="36872">29</cx:pt>
          <cx:pt idx="36873">56</cx:pt>
          <cx:pt idx="36874">24</cx:pt>
          <cx:pt idx="36875">7</cx:pt>
          <cx:pt idx="36876">8</cx:pt>
          <cx:pt idx="36877">4</cx:pt>
          <cx:pt idx="36878">55</cx:pt>
          <cx:pt idx="36879">48</cx:pt>
          <cx:pt idx="36880">1</cx:pt>
          <cx:pt idx="36881">38</cx:pt>
          <cx:pt idx="36882">33</cx:pt>
          <cx:pt idx="36883">61</cx:pt>
          <cx:pt idx="36884">15</cx:pt>
          <cx:pt idx="36885">41</cx:pt>
          <cx:pt idx="36886">72</cx:pt>
          <cx:pt idx="36887">81</cx:pt>
          <cx:pt idx="36888">49</cx:pt>
          <cx:pt idx="36889">53</cx:pt>
          <cx:pt idx="36890">9</cx:pt>
          <cx:pt idx="36891">21</cx:pt>
          <cx:pt idx="36892">15</cx:pt>
          <cx:pt idx="36893">28</cx:pt>
          <cx:pt idx="36894">51</cx:pt>
          <cx:pt idx="36895">73</cx:pt>
          <cx:pt idx="36896">5</cx:pt>
          <cx:pt idx="36897">19</cx:pt>
          <cx:pt idx="36898">59</cx:pt>
          <cx:pt idx="36899">31</cx:pt>
          <cx:pt idx="36900">3</cx:pt>
          <cx:pt idx="36901">32</cx:pt>
          <cx:pt idx="36902">29</cx:pt>
          <cx:pt idx="36903">4</cx:pt>
          <cx:pt idx="36904">66</cx:pt>
          <cx:pt idx="36905">44</cx:pt>
          <cx:pt idx="36906">35</cx:pt>
          <cx:pt idx="36907">76</cx:pt>
          <cx:pt idx="36908">36</cx:pt>
          <cx:pt idx="36909">10</cx:pt>
          <cx:pt idx="36910">11</cx:pt>
          <cx:pt idx="36911">42</cx:pt>
          <cx:pt idx="36912">56</cx:pt>
          <cx:pt idx="36913">86</cx:pt>
          <cx:pt idx="36914">61</cx:pt>
          <cx:pt idx="36915">54</cx:pt>
          <cx:pt idx="36916">40</cx:pt>
          <cx:pt idx="36917">53</cx:pt>
          <cx:pt idx="36918">15</cx:pt>
          <cx:pt idx="36919">10</cx:pt>
          <cx:pt idx="36920">22</cx:pt>
          <cx:pt idx="36921">14</cx:pt>
          <cx:pt idx="36922">24</cx:pt>
          <cx:pt idx="36923">7</cx:pt>
          <cx:pt idx="36924">81</cx:pt>
          <cx:pt idx="36925">44</cx:pt>
          <cx:pt idx="36926">8</cx:pt>
          <cx:pt idx="36927">55</cx:pt>
          <cx:pt idx="36928">27</cx:pt>
          <cx:pt idx="36929">48</cx:pt>
          <cx:pt idx="36930">10</cx:pt>
          <cx:pt idx="36931">22</cx:pt>
          <cx:pt idx="36932">25</cx:pt>
          <cx:pt idx="36933">2</cx:pt>
          <cx:pt idx="36934">9</cx:pt>
          <cx:pt idx="36935">34</cx:pt>
          <cx:pt idx="36936">13</cx:pt>
          <cx:pt idx="36937">12</cx:pt>
          <cx:pt idx="36938">53</cx:pt>
          <cx:pt idx="36939">31</cx:pt>
          <cx:pt idx="36940">7</cx:pt>
          <cx:pt idx="36941">30</cx:pt>
          <cx:pt idx="36942">28</cx:pt>
          <cx:pt idx="36943">77</cx:pt>
          <cx:pt idx="36944">88</cx:pt>
          <cx:pt idx="36945">6</cx:pt>
          <cx:pt idx="36946">31</cx:pt>
          <cx:pt idx="36947">5</cx:pt>
          <cx:pt idx="36948">7</cx:pt>
          <cx:pt idx="36949">16</cx:pt>
          <cx:pt idx="36950">44</cx:pt>
          <cx:pt idx="36951">9</cx:pt>
          <cx:pt idx="36952">30</cx:pt>
          <cx:pt idx="36953">12</cx:pt>
          <cx:pt idx="36954">2</cx:pt>
          <cx:pt idx="36955">1</cx:pt>
          <cx:pt idx="36956">43</cx:pt>
          <cx:pt idx="36957">54</cx:pt>
          <cx:pt idx="36958">13</cx:pt>
          <cx:pt idx="36959">24</cx:pt>
          <cx:pt idx="36960">41</cx:pt>
          <cx:pt idx="36961">12</cx:pt>
          <cx:pt idx="36962">19</cx:pt>
          <cx:pt idx="36963">30</cx:pt>
          <cx:pt idx="36964">72</cx:pt>
          <cx:pt idx="36965">8</cx:pt>
          <cx:pt idx="36966">15</cx:pt>
          <cx:pt idx="36967">24</cx:pt>
          <cx:pt idx="36968">25</cx:pt>
          <cx:pt idx="36969">89</cx:pt>
          <cx:pt idx="36970">37</cx:pt>
          <cx:pt idx="36971">66</cx:pt>
          <cx:pt idx="36972">14</cx:pt>
          <cx:pt idx="36973">68</cx:pt>
          <cx:pt idx="36974">2</cx:pt>
          <cx:pt idx="36975">30</cx:pt>
          <cx:pt idx="36976">34</cx:pt>
          <cx:pt idx="36977">33</cx:pt>
          <cx:pt idx="36978">55</cx:pt>
          <cx:pt idx="36979">47</cx:pt>
          <cx:pt idx="36980">13</cx:pt>
          <cx:pt idx="36981">51</cx:pt>
          <cx:pt idx="36982">28</cx:pt>
          <cx:pt idx="36983">68</cx:pt>
          <cx:pt idx="36984">65</cx:pt>
          <cx:pt idx="36985">15</cx:pt>
          <cx:pt idx="36986">19</cx:pt>
          <cx:pt idx="36987">8</cx:pt>
          <cx:pt idx="36988">11</cx:pt>
          <cx:pt idx="36989">86</cx:pt>
          <cx:pt idx="36990">21</cx:pt>
          <cx:pt idx="36991">11</cx:pt>
          <cx:pt idx="36992">5</cx:pt>
          <cx:pt idx="36993">1</cx:pt>
          <cx:pt idx="36994">38</cx:pt>
          <cx:pt idx="36995">47</cx:pt>
          <cx:pt idx="36996">8</cx:pt>
          <cx:pt idx="36997">24</cx:pt>
          <cx:pt idx="36998">70</cx:pt>
          <cx:pt idx="36999">75</cx:pt>
          <cx:pt idx="37000">39</cx:pt>
          <cx:pt idx="37001">14</cx:pt>
          <cx:pt idx="37002">41</cx:pt>
          <cx:pt idx="37003">53</cx:pt>
          <cx:pt idx="37004">46</cx:pt>
          <cx:pt idx="37005">10</cx:pt>
          <cx:pt idx="37006">63</cx:pt>
          <cx:pt idx="37007">25</cx:pt>
          <cx:pt idx="37008">19</cx:pt>
          <cx:pt idx="37009">16</cx:pt>
          <cx:pt idx="37010">30</cx:pt>
          <cx:pt idx="37011">22</cx:pt>
          <cx:pt idx="37012">15</cx:pt>
          <cx:pt idx="37013">8</cx:pt>
          <cx:pt idx="37014">12</cx:pt>
          <cx:pt idx="37015">17</cx:pt>
          <cx:pt idx="37016">21</cx:pt>
          <cx:pt idx="37017">52</cx:pt>
          <cx:pt idx="37018">51</cx:pt>
          <cx:pt idx="37019">9</cx:pt>
          <cx:pt idx="37020">31</cx:pt>
          <cx:pt idx="37021">69</cx:pt>
          <cx:pt idx="37022">73</cx:pt>
          <cx:pt idx="37023">6</cx:pt>
          <cx:pt idx="37024">48</cx:pt>
          <cx:pt idx="37025">5</cx:pt>
          <cx:pt idx="37026">29</cx:pt>
          <cx:pt idx="37027">75</cx:pt>
          <cx:pt idx="37028">12</cx:pt>
          <cx:pt idx="37029">34</cx:pt>
          <cx:pt idx="37030">3</cx:pt>
          <cx:pt idx="37031">21</cx:pt>
          <cx:pt idx="37032">64</cx:pt>
          <cx:pt idx="37033">54</cx:pt>
          <cx:pt idx="37034">28</cx:pt>
          <cx:pt idx="37035">53</cx:pt>
          <cx:pt idx="37036">8</cx:pt>
          <cx:pt idx="37037">46</cx:pt>
          <cx:pt idx="37038">22</cx:pt>
          <cx:pt idx="37039">12</cx:pt>
          <cx:pt idx="37040">50</cx:pt>
          <cx:pt idx="37041">80</cx:pt>
          <cx:pt idx="37042">34</cx:pt>
          <cx:pt idx="37043">6</cx:pt>
          <cx:pt idx="37044">48</cx:pt>
          <cx:pt idx="37045">59</cx:pt>
          <cx:pt idx="37046">10</cx:pt>
          <cx:pt idx="37047">62</cx:pt>
          <cx:pt idx="37048">67</cx:pt>
          <cx:pt idx="37049">49</cx:pt>
          <cx:pt idx="37050">30</cx:pt>
          <cx:pt idx="37051">43</cx:pt>
          <cx:pt idx="37052">9</cx:pt>
          <cx:pt idx="37053">21</cx:pt>
          <cx:pt idx="37054">57</cx:pt>
          <cx:pt idx="37055">55</cx:pt>
          <cx:pt idx="37056">11</cx:pt>
          <cx:pt idx="37057">71</cx:pt>
          <cx:pt idx="37058">66</cx:pt>
          <cx:pt idx="37059">26</cx:pt>
          <cx:pt idx="37060">50</cx:pt>
          <cx:pt idx="37061">64</cx:pt>
          <cx:pt idx="37062">15</cx:pt>
          <cx:pt idx="37063">33</cx:pt>
          <cx:pt idx="37064">14</cx:pt>
          <cx:pt idx="37065">26</cx:pt>
          <cx:pt idx="37066">17</cx:pt>
          <cx:pt idx="37067">52</cx:pt>
          <cx:pt idx="37068">32</cx:pt>
          <cx:pt idx="37069">70</cx:pt>
          <cx:pt idx="37070">4</cx:pt>
          <cx:pt idx="37071">50</cx:pt>
          <cx:pt idx="37072">39</cx:pt>
          <cx:pt idx="37073">62</cx:pt>
          <cx:pt idx="37074">13</cx:pt>
          <cx:pt idx="37075">34</cx:pt>
          <cx:pt idx="37076">22</cx:pt>
          <cx:pt idx="37077">11</cx:pt>
          <cx:pt idx="37078">31</cx:pt>
          <cx:pt idx="37079">14</cx:pt>
          <cx:pt idx="37080">23</cx:pt>
          <cx:pt idx="37081">19</cx:pt>
          <cx:pt idx="37082">14</cx:pt>
          <cx:pt idx="37083">39</cx:pt>
          <cx:pt idx="37084">34</cx:pt>
          <cx:pt idx="37085">15</cx:pt>
          <cx:pt idx="37086">13</cx:pt>
          <cx:pt idx="37087">72</cx:pt>
          <cx:pt idx="37088">55</cx:pt>
          <cx:pt idx="37089">12</cx:pt>
          <cx:pt idx="37090">7</cx:pt>
          <cx:pt idx="37091">70</cx:pt>
          <cx:pt idx="37092">47</cx:pt>
          <cx:pt idx="37093">29</cx:pt>
          <cx:pt idx="37094">31</cx:pt>
          <cx:pt idx="37095">41</cx:pt>
          <cx:pt idx="37096">30</cx:pt>
          <cx:pt idx="37097">16</cx:pt>
          <cx:pt idx="37098">5</cx:pt>
          <cx:pt idx="37099">28</cx:pt>
          <cx:pt idx="37100">58</cx:pt>
          <cx:pt idx="37101">66</cx:pt>
          <cx:pt idx="37102">80</cx:pt>
          <cx:pt idx="37103">12</cx:pt>
          <cx:pt idx="37104">43</cx:pt>
          <cx:pt idx="37105">85</cx:pt>
          <cx:pt idx="37106">11</cx:pt>
          <cx:pt idx="37107">82</cx:pt>
          <cx:pt idx="37108">84</cx:pt>
          <cx:pt idx="37109">31</cx:pt>
          <cx:pt idx="37110">3</cx:pt>
          <cx:pt idx="37111">48</cx:pt>
          <cx:pt idx="37112">70</cx:pt>
          <cx:pt idx="37113">40</cx:pt>
          <cx:pt idx="37114">84</cx:pt>
          <cx:pt idx="37115">95</cx:pt>
          <cx:pt idx="37116">38</cx:pt>
          <cx:pt idx="37117">69</cx:pt>
          <cx:pt idx="37118">15</cx:pt>
          <cx:pt idx="37119">60</cx:pt>
          <cx:pt idx="37120">72</cx:pt>
          <cx:pt idx="37121">67</cx:pt>
          <cx:pt idx="37122">58</cx:pt>
          <cx:pt idx="37123">39</cx:pt>
          <cx:pt idx="37124">81</cx:pt>
          <cx:pt idx="37125">81</cx:pt>
          <cx:pt idx="37126">61</cx:pt>
          <cx:pt idx="37127">16</cx:pt>
          <cx:pt idx="37128">40</cx:pt>
          <cx:pt idx="37129">89</cx:pt>
          <cx:pt idx="37130">19</cx:pt>
          <cx:pt idx="37131">73</cx:pt>
          <cx:pt idx="37132">43</cx:pt>
          <cx:pt idx="37133">13</cx:pt>
          <cx:pt idx="37134">53</cx:pt>
          <cx:pt idx="37135">10</cx:pt>
          <cx:pt idx="37136">28</cx:pt>
          <cx:pt idx="37137">51</cx:pt>
          <cx:pt idx="37138">33</cx:pt>
          <cx:pt idx="37139">52</cx:pt>
          <cx:pt idx="37140">16</cx:pt>
          <cx:pt idx="37141">3</cx:pt>
          <cx:pt idx="37142">63</cx:pt>
          <cx:pt idx="37143">81</cx:pt>
          <cx:pt idx="37144">55</cx:pt>
          <cx:pt idx="37145">18</cx:pt>
          <cx:pt idx="37146">13</cx:pt>
          <cx:pt idx="37147">20</cx:pt>
          <cx:pt idx="37148">31</cx:pt>
          <cx:pt idx="37149">33</cx:pt>
          <cx:pt idx="37150">35</cx:pt>
          <cx:pt idx="37151">87</cx:pt>
          <cx:pt idx="37152">4</cx:pt>
          <cx:pt idx="37153">7</cx:pt>
          <cx:pt idx="37154">66</cx:pt>
          <cx:pt idx="37155">18</cx:pt>
          <cx:pt idx="37156">61</cx:pt>
          <cx:pt idx="37157">28</cx:pt>
          <cx:pt idx="37158">49</cx:pt>
          <cx:pt idx="37159">54</cx:pt>
          <cx:pt idx="37160">19</cx:pt>
          <cx:pt idx="37161">6</cx:pt>
          <cx:pt idx="37162">77</cx:pt>
          <cx:pt idx="37163">2</cx:pt>
          <cx:pt idx="37164">32</cx:pt>
          <cx:pt idx="37165">91</cx:pt>
          <cx:pt idx="37166">15</cx:pt>
          <cx:pt idx="37167">57</cx:pt>
          <cx:pt idx="37168">81</cx:pt>
          <cx:pt idx="37169">48</cx:pt>
          <cx:pt idx="37170">22</cx:pt>
          <cx:pt idx="37171">20</cx:pt>
          <cx:pt idx="37172">11</cx:pt>
          <cx:pt idx="37173">67</cx:pt>
          <cx:pt idx="37174">16</cx:pt>
          <cx:pt idx="37175">6</cx:pt>
          <cx:pt idx="37176">50</cx:pt>
          <cx:pt idx="37177">7</cx:pt>
          <cx:pt idx="37178">54</cx:pt>
          <cx:pt idx="37179">70</cx:pt>
          <cx:pt idx="37180">72</cx:pt>
          <cx:pt idx="37181">2</cx:pt>
          <cx:pt idx="37182">51</cx:pt>
          <cx:pt idx="37183">27</cx:pt>
          <cx:pt idx="37184">55</cx:pt>
          <cx:pt idx="37185">72</cx:pt>
          <cx:pt idx="37186">92</cx:pt>
          <cx:pt idx="37187">15</cx:pt>
          <cx:pt idx="37188">43</cx:pt>
          <cx:pt idx="37189">29</cx:pt>
          <cx:pt idx="37190">42</cx:pt>
          <cx:pt idx="37191">39</cx:pt>
          <cx:pt idx="37192">58</cx:pt>
          <cx:pt idx="37193">44</cx:pt>
          <cx:pt idx="37194">24</cx:pt>
          <cx:pt idx="37195">60</cx:pt>
          <cx:pt idx="37196">52</cx:pt>
          <cx:pt idx="37197">8</cx:pt>
          <cx:pt idx="37198">68</cx:pt>
          <cx:pt idx="37199">19</cx:pt>
          <cx:pt idx="37200">14</cx:pt>
          <cx:pt idx="37201">18</cx:pt>
          <cx:pt idx="37202">7</cx:pt>
          <cx:pt idx="37203">11</cx:pt>
          <cx:pt idx="37204">20</cx:pt>
          <cx:pt idx="37205">13</cx:pt>
          <cx:pt idx="37206">76</cx:pt>
          <cx:pt idx="37207">21</cx:pt>
          <cx:pt idx="37208">34</cx:pt>
          <cx:pt idx="37209">51</cx:pt>
          <cx:pt idx="37210">6</cx:pt>
          <cx:pt idx="37211">15</cx:pt>
          <cx:pt idx="37212">8</cx:pt>
          <cx:pt idx="37213">73</cx:pt>
          <cx:pt idx="37214">69</cx:pt>
          <cx:pt idx="37215">51</cx:pt>
          <cx:pt idx="37216">66</cx:pt>
          <cx:pt idx="37217">16</cx:pt>
          <cx:pt idx="37218">48</cx:pt>
          <cx:pt idx="37219">4</cx:pt>
          <cx:pt idx="37220">68</cx:pt>
          <cx:pt idx="37221">86</cx:pt>
          <cx:pt idx="37222">26</cx:pt>
          <cx:pt idx="37223">85</cx:pt>
          <cx:pt idx="37224">84</cx:pt>
          <cx:pt idx="37225">13</cx:pt>
          <cx:pt idx="37226">57</cx:pt>
          <cx:pt idx="37227">53</cx:pt>
          <cx:pt idx="37228">2</cx:pt>
          <cx:pt idx="37229">62</cx:pt>
          <cx:pt idx="37230">8</cx:pt>
          <cx:pt idx="37231">6</cx:pt>
          <cx:pt idx="37232">29</cx:pt>
          <cx:pt idx="37233">41</cx:pt>
          <cx:pt idx="37234">12</cx:pt>
          <cx:pt idx="37235">7</cx:pt>
          <cx:pt idx="37236">1</cx:pt>
          <cx:pt idx="37237">62</cx:pt>
          <cx:pt idx="37238">22</cx:pt>
          <cx:pt idx="37239">2</cx:pt>
          <cx:pt idx="37240">32</cx:pt>
          <cx:pt idx="37241">9</cx:pt>
          <cx:pt idx="37242">51</cx:pt>
          <cx:pt idx="37243">26</cx:pt>
          <cx:pt idx="37244">15</cx:pt>
          <cx:pt idx="37245">1</cx:pt>
          <cx:pt idx="37246">65</cx:pt>
          <cx:pt idx="37247">25</cx:pt>
          <cx:pt idx="37248">66</cx:pt>
          <cx:pt idx="37249">75</cx:pt>
          <cx:pt idx="37250">77</cx:pt>
          <cx:pt idx="37251">12</cx:pt>
          <cx:pt idx="37252">32</cx:pt>
          <cx:pt idx="37253">51</cx:pt>
          <cx:pt idx="37254">20</cx:pt>
          <cx:pt idx="37255">34</cx:pt>
          <cx:pt idx="37256">5</cx:pt>
          <cx:pt idx="37257">53</cx:pt>
          <cx:pt idx="37258">11</cx:pt>
          <cx:pt idx="37259">57</cx:pt>
          <cx:pt idx="37260">8</cx:pt>
          <cx:pt idx="37261">37</cx:pt>
          <cx:pt idx="37262">5</cx:pt>
          <cx:pt idx="37263">30</cx:pt>
          <cx:pt idx="37264">38</cx:pt>
          <cx:pt idx="37265">63</cx:pt>
          <cx:pt idx="37266">44</cx:pt>
          <cx:pt idx="37267">59</cx:pt>
          <cx:pt idx="37268">62</cx:pt>
          <cx:pt idx="37269">65</cx:pt>
          <cx:pt idx="37270">14</cx:pt>
          <cx:pt idx="37271">19</cx:pt>
          <cx:pt idx="37272">23</cx:pt>
          <cx:pt idx="37273">2</cx:pt>
          <cx:pt idx="37274">4</cx:pt>
          <cx:pt idx="37275">16</cx:pt>
          <cx:pt idx="37276">72</cx:pt>
          <cx:pt idx="37277">11</cx:pt>
          <cx:pt idx="37278">3</cx:pt>
          <cx:pt idx="37279">46</cx:pt>
          <cx:pt idx="37280">7</cx:pt>
          <cx:pt idx="37281">29</cx:pt>
          <cx:pt idx="37282">61</cx:pt>
          <cx:pt idx="37283">71</cx:pt>
          <cx:pt idx="37284">8</cx:pt>
          <cx:pt idx="37285">48</cx:pt>
          <cx:pt idx="37286">58</cx:pt>
          <cx:pt idx="37287">54</cx:pt>
          <cx:pt idx="37288">50</cx:pt>
          <cx:pt idx="37289">2</cx:pt>
          <cx:pt idx="37290">12</cx:pt>
          <cx:pt idx="37291">13</cx:pt>
          <cx:pt idx="37292">17</cx:pt>
          <cx:pt idx="37293">46</cx:pt>
          <cx:pt idx="37294">71</cx:pt>
          <cx:pt idx="37295">6</cx:pt>
          <cx:pt idx="37296">44</cx:pt>
          <cx:pt idx="37297">38</cx:pt>
          <cx:pt idx="37298">23</cx:pt>
          <cx:pt idx="37299">54</cx:pt>
          <cx:pt idx="37300">1</cx:pt>
          <cx:pt idx="37301">68</cx:pt>
          <cx:pt idx="37302">60</cx:pt>
          <cx:pt idx="37303">9</cx:pt>
          <cx:pt idx="37304">43</cx:pt>
          <cx:pt idx="37305">46</cx:pt>
          <cx:pt idx="37306">28</cx:pt>
          <cx:pt idx="37307">17</cx:pt>
          <cx:pt idx="37308">51</cx:pt>
          <cx:pt idx="37309">34</cx:pt>
          <cx:pt idx="37310">27</cx:pt>
          <cx:pt idx="37311">47</cx:pt>
          <cx:pt idx="37312">72</cx:pt>
          <cx:pt idx="37313">97</cx:pt>
          <cx:pt idx="37314">1</cx:pt>
          <cx:pt idx="37315">50</cx:pt>
          <cx:pt idx="37316">65</cx:pt>
          <cx:pt idx="37317">9</cx:pt>
          <cx:pt idx="37318">29</cx:pt>
          <cx:pt idx="37319">41</cx:pt>
          <cx:pt idx="37320">52</cx:pt>
          <cx:pt idx="37321">3</cx:pt>
          <cx:pt idx="37322">40</cx:pt>
          <cx:pt idx="37323">20</cx:pt>
          <cx:pt idx="37324">85</cx:pt>
          <cx:pt idx="37325">21</cx:pt>
          <cx:pt idx="37326">7</cx:pt>
          <cx:pt idx="37327">64</cx:pt>
          <cx:pt idx="37328">39</cx:pt>
          <cx:pt idx="37329">15</cx:pt>
          <cx:pt idx="37330">81</cx:pt>
          <cx:pt idx="37331">5</cx:pt>
          <cx:pt idx="37332">24</cx:pt>
          <cx:pt idx="37333">23</cx:pt>
          <cx:pt idx="37334">49</cx:pt>
          <cx:pt idx="37335">47</cx:pt>
          <cx:pt idx="37336">7</cx:pt>
          <cx:pt idx="37337">54</cx:pt>
          <cx:pt idx="37338">35</cx:pt>
          <cx:pt idx="37339">36</cx:pt>
          <cx:pt idx="37340">16</cx:pt>
          <cx:pt idx="37341">18</cx:pt>
          <cx:pt idx="37342">67</cx:pt>
          <cx:pt idx="37343">59</cx:pt>
          <cx:pt idx="37344">1</cx:pt>
          <cx:pt idx="37345">4</cx:pt>
          <cx:pt idx="37346">12</cx:pt>
          <cx:pt idx="37347">45</cx:pt>
          <cx:pt idx="37348">14</cx:pt>
          <cx:pt idx="37349">81</cx:pt>
          <cx:pt idx="37350">49</cx:pt>
          <cx:pt idx="37351">26</cx:pt>
          <cx:pt idx="37352">10</cx:pt>
          <cx:pt idx="37353">50</cx:pt>
          <cx:pt idx="37354">8</cx:pt>
          <cx:pt idx="37355">58</cx:pt>
          <cx:pt idx="37356">40</cx:pt>
          <cx:pt idx="37357">12</cx:pt>
          <cx:pt idx="37358">20</cx:pt>
          <cx:pt idx="37359">28</cx:pt>
          <cx:pt idx="37360">14</cx:pt>
          <cx:pt idx="37361">84</cx:pt>
          <cx:pt idx="37362">6</cx:pt>
          <cx:pt idx="37363">37</cx:pt>
          <cx:pt idx="37364">44</cx:pt>
          <cx:pt idx="37365">7</cx:pt>
          <cx:pt idx="37366">71</cx:pt>
          <cx:pt idx="37367">5</cx:pt>
          <cx:pt idx="37368">15</cx:pt>
          <cx:pt idx="37369">70</cx:pt>
          <cx:pt idx="37370">83</cx:pt>
          <cx:pt idx="37371">1</cx:pt>
          <cx:pt idx="37372">36</cx:pt>
          <cx:pt idx="37373">84</cx:pt>
          <cx:pt idx="37374">42</cx:pt>
          <cx:pt idx="37375">11</cx:pt>
          <cx:pt idx="37376">10</cx:pt>
          <cx:pt idx="37377">63</cx:pt>
          <cx:pt idx="37378">39</cx:pt>
          <cx:pt idx="37379">50</cx:pt>
          <cx:pt idx="37380">49</cx:pt>
          <cx:pt idx="37381">11</cx:pt>
          <cx:pt idx="37382">14</cx:pt>
          <cx:pt idx="37383">36</cx:pt>
          <cx:pt idx="37384">10</cx:pt>
          <cx:pt idx="37385">17</cx:pt>
          <cx:pt idx="37386">38</cx:pt>
          <cx:pt idx="37387">3</cx:pt>
          <cx:pt idx="37388">28</cx:pt>
          <cx:pt idx="37389">82</cx:pt>
          <cx:pt idx="37390">97</cx:pt>
          <cx:pt idx="37391">12</cx:pt>
          <cx:pt idx="37392">1</cx:pt>
          <cx:pt idx="37393">26</cx:pt>
          <cx:pt idx="37394">42</cx:pt>
          <cx:pt idx="37395">50</cx:pt>
          <cx:pt idx="37396">12</cx:pt>
          <cx:pt idx="37397">66</cx:pt>
          <cx:pt idx="37398">24</cx:pt>
          <cx:pt idx="37399">91</cx:pt>
          <cx:pt idx="37400">7</cx:pt>
          <cx:pt idx="37401">29</cx:pt>
          <cx:pt idx="37402">22</cx:pt>
          <cx:pt idx="37403">63</cx:pt>
          <cx:pt idx="37404">45</cx:pt>
          <cx:pt idx="37405">2</cx:pt>
          <cx:pt idx="37406">10</cx:pt>
          <cx:pt idx="37407">31</cx:pt>
          <cx:pt idx="37408">6</cx:pt>
          <cx:pt idx="37409">4</cx:pt>
          <cx:pt idx="37410">2</cx:pt>
          <cx:pt idx="37411">27</cx:pt>
          <cx:pt idx="37412">73</cx:pt>
          <cx:pt idx="37413">66</cx:pt>
          <cx:pt idx="37414">24</cx:pt>
          <cx:pt idx="37415">21</cx:pt>
          <cx:pt idx="37416">48</cx:pt>
          <cx:pt idx="37417">37</cx:pt>
          <cx:pt idx="37418">54</cx:pt>
          <cx:pt idx="37419">36</cx:pt>
          <cx:pt idx="37420">47</cx:pt>
          <cx:pt idx="37421">1</cx:pt>
          <cx:pt idx="37422">55</cx:pt>
          <cx:pt idx="37423">70</cx:pt>
          <cx:pt idx="37424">34</cx:pt>
          <cx:pt idx="37425">83</cx:pt>
          <cx:pt idx="37426">75</cx:pt>
          <cx:pt idx="37427">16</cx:pt>
          <cx:pt idx="37428">52</cx:pt>
          <cx:pt idx="37429">41</cx:pt>
          <cx:pt idx="37430">5</cx:pt>
          <cx:pt idx="37431">44</cx:pt>
          <cx:pt idx="37432">55</cx:pt>
          <cx:pt idx="37433">1</cx:pt>
          <cx:pt idx="37434">48</cx:pt>
          <cx:pt idx="37435">25</cx:pt>
          <cx:pt idx="37436">81</cx:pt>
          <cx:pt idx="37437">66</cx:pt>
          <cx:pt idx="37438">53</cx:pt>
          <cx:pt idx="37439">62</cx:pt>
          <cx:pt idx="37440">26</cx:pt>
          <cx:pt idx="37441">81</cx:pt>
          <cx:pt idx="37442">3</cx:pt>
          <cx:pt idx="37443">68</cx:pt>
          <cx:pt idx="37444">14</cx:pt>
          <cx:pt idx="37445">25</cx:pt>
          <cx:pt idx="37446">46</cx:pt>
          <cx:pt idx="37447">20</cx:pt>
          <cx:pt idx="37448">28</cx:pt>
          <cx:pt idx="37449">45</cx:pt>
          <cx:pt idx="37450">56</cx:pt>
          <cx:pt idx="37451">52</cx:pt>
          <cx:pt idx="37452">59</cx:pt>
          <cx:pt idx="37453">63</cx:pt>
          <cx:pt idx="37454">8</cx:pt>
          <cx:pt idx="37455">6</cx:pt>
          <cx:pt idx="37456">48</cx:pt>
          <cx:pt idx="37457">61</cx:pt>
          <cx:pt idx="37458">7</cx:pt>
          <cx:pt idx="37459">21</cx:pt>
          <cx:pt idx="37460">56</cx:pt>
          <cx:pt idx="37461">19</cx:pt>
          <cx:pt idx="37462">10</cx:pt>
          <cx:pt idx="37463">2</cx:pt>
          <cx:pt idx="37464">60</cx:pt>
          <cx:pt idx="37465">12</cx:pt>
          <cx:pt idx="37466">71</cx:pt>
          <cx:pt idx="37467">32</cx:pt>
          <cx:pt idx="37468">67</cx:pt>
          <cx:pt idx="37469">20</cx:pt>
          <cx:pt idx="37470">43</cx:pt>
          <cx:pt idx="37471">31</cx:pt>
          <cx:pt idx="37472">54</cx:pt>
          <cx:pt idx="37473">44</cx:pt>
          <cx:pt idx="37474">20</cx:pt>
          <cx:pt idx="37475">14</cx:pt>
          <cx:pt idx="37476">8</cx:pt>
          <cx:pt idx="37477">16</cx:pt>
          <cx:pt idx="37478">28</cx:pt>
          <cx:pt idx="37479">42</cx:pt>
          <cx:pt idx="37480">19</cx:pt>
          <cx:pt idx="37481">4</cx:pt>
          <cx:pt idx="37482">61</cx:pt>
          <cx:pt idx="37483">11</cx:pt>
          <cx:pt idx="37484">17</cx:pt>
          <cx:pt idx="37485">13</cx:pt>
          <cx:pt idx="37486">2</cx:pt>
          <cx:pt idx="37487">9</cx:pt>
          <cx:pt idx="37488">18</cx:pt>
          <cx:pt idx="37489">46</cx:pt>
          <cx:pt idx="37490">3</cx:pt>
          <cx:pt idx="37491">11</cx:pt>
          <cx:pt idx="37492">17</cx:pt>
          <cx:pt idx="37493">25</cx:pt>
          <cx:pt idx="37494">21</cx:pt>
          <cx:pt idx="37495">41</cx:pt>
          <cx:pt idx="37496">22</cx:pt>
          <cx:pt idx="37497">32</cx:pt>
          <cx:pt idx="37498">45</cx:pt>
          <cx:pt idx="37499">15</cx:pt>
          <cx:pt idx="37500">4</cx:pt>
          <cx:pt idx="37501">32</cx:pt>
          <cx:pt idx="37502">11</cx:pt>
          <cx:pt idx="37503">17</cx:pt>
          <cx:pt idx="37504">40</cx:pt>
          <cx:pt idx="37505">23</cx:pt>
          <cx:pt idx="37506">22</cx:pt>
          <cx:pt idx="37507">38</cx:pt>
          <cx:pt idx="37508">52</cx:pt>
          <cx:pt idx="37509">3</cx:pt>
          <cx:pt idx="37510">16</cx:pt>
          <cx:pt idx="37511">56</cx:pt>
          <cx:pt idx="37512">6</cx:pt>
          <cx:pt idx="37513">21</cx:pt>
          <cx:pt idx="37514">14</cx:pt>
          <cx:pt idx="37515">8</cx:pt>
          <cx:pt idx="37516">53</cx:pt>
          <cx:pt idx="37517">18</cx:pt>
          <cx:pt idx="37518">46</cx:pt>
          <cx:pt idx="37519">5</cx:pt>
          <cx:pt idx="37520">71</cx:pt>
          <cx:pt idx="37521">32</cx:pt>
          <cx:pt idx="37522">59</cx:pt>
          <cx:pt idx="37523">9</cx:pt>
          <cx:pt idx="37524">6</cx:pt>
          <cx:pt idx="37525">27</cx:pt>
          <cx:pt idx="37526">77</cx:pt>
          <cx:pt idx="37527">51</cx:pt>
          <cx:pt idx="37528">72</cx:pt>
          <cx:pt idx="37529">3</cx:pt>
          <cx:pt idx="37530">14</cx:pt>
          <cx:pt idx="37531">26</cx:pt>
          <cx:pt idx="37532">9</cx:pt>
          <cx:pt idx="37533">58</cx:pt>
          <cx:pt idx="37534">42</cx:pt>
          <cx:pt idx="37535">55</cx:pt>
          <cx:pt idx="37536">5</cx:pt>
          <cx:pt idx="37537">69</cx:pt>
          <cx:pt idx="37538">27</cx:pt>
          <cx:pt idx="37539">17</cx:pt>
          <cx:pt idx="37540">54</cx:pt>
          <cx:pt idx="37541">40</cx:pt>
          <cx:pt idx="37542">75</cx:pt>
          <cx:pt idx="37543">22</cx:pt>
          <cx:pt idx="37544">12</cx:pt>
          <cx:pt idx="37545">53</cx:pt>
          <cx:pt idx="37546">38</cx:pt>
          <cx:pt idx="37547">57</cx:pt>
          <cx:pt idx="37548">54</cx:pt>
          <cx:pt idx="37549">31</cx:pt>
          <cx:pt idx="37550">5</cx:pt>
          <cx:pt idx="37551">82</cx:pt>
          <cx:pt idx="37552">80</cx:pt>
          <cx:pt idx="37553">21</cx:pt>
          <cx:pt idx="37554">40</cx:pt>
          <cx:pt idx="37555">43</cx:pt>
          <cx:pt idx="37556">12</cx:pt>
          <cx:pt idx="37557">23</cx:pt>
          <cx:pt idx="37558">67</cx:pt>
          <cx:pt idx="37559">68</cx:pt>
          <cx:pt idx="37560">4</cx:pt>
          <cx:pt idx="37561">91</cx:pt>
          <cx:pt idx="37562">70</cx:pt>
          <cx:pt idx="37563">9</cx:pt>
          <cx:pt idx="37564">62</cx:pt>
          <cx:pt idx="37565">46</cx:pt>
          <cx:pt idx="37566">30</cx:pt>
          <cx:pt idx="37567">7</cx:pt>
          <cx:pt idx="37568">24</cx:pt>
          <cx:pt idx="37569">45</cx:pt>
          <cx:pt idx="37570">68</cx:pt>
          <cx:pt idx="37571">5</cx:pt>
          <cx:pt idx="37572">82</cx:pt>
          <cx:pt idx="37573">20</cx:pt>
          <cx:pt idx="37574">21</cx:pt>
          <cx:pt idx="37575">15</cx:pt>
          <cx:pt idx="37576">35</cx:pt>
          <cx:pt idx="37577">12</cx:pt>
          <cx:pt idx="37578">37</cx:pt>
          <cx:pt idx="37579">54</cx:pt>
          <cx:pt idx="37580">49</cx:pt>
          <cx:pt idx="37581">32</cx:pt>
          <cx:pt idx="37582">50</cx:pt>
          <cx:pt idx="37583">9</cx:pt>
          <cx:pt idx="37584">11</cx:pt>
          <cx:pt idx="37585">34</cx:pt>
          <cx:pt idx="37586">27</cx:pt>
          <cx:pt idx="37587">57</cx:pt>
          <cx:pt idx="37588">21</cx:pt>
          <cx:pt idx="37589">23</cx:pt>
          <cx:pt idx="37590">71</cx:pt>
          <cx:pt idx="37591">14</cx:pt>
          <cx:pt idx="37592">42</cx:pt>
          <cx:pt idx="37593">25</cx:pt>
          <cx:pt idx="37594">41</cx:pt>
          <cx:pt idx="37595">50</cx:pt>
          <cx:pt idx="37596">8</cx:pt>
          <cx:pt idx="37597">43</cx:pt>
          <cx:pt idx="37598">20</cx:pt>
          <cx:pt idx="37599">66</cx:pt>
          <cx:pt idx="37600">72</cx:pt>
          <cx:pt idx="37601">13</cx:pt>
          <cx:pt idx="37602">4</cx:pt>
          <cx:pt idx="37603">5</cx:pt>
          <cx:pt idx="37604">21</cx:pt>
          <cx:pt idx="37605">12</cx:pt>
          <cx:pt idx="37606">25</cx:pt>
          <cx:pt idx="37607">56</cx:pt>
          <cx:pt idx="37608">2</cx:pt>
          <cx:pt idx="37609">52</cx:pt>
          <cx:pt idx="37610">16</cx:pt>
          <cx:pt idx="37611">31</cx:pt>
          <cx:pt idx="37612">43</cx:pt>
          <cx:pt idx="37613">26</cx:pt>
          <cx:pt idx="37614">72</cx:pt>
          <cx:pt idx="37615">76</cx:pt>
          <cx:pt idx="37616">6</cx:pt>
          <cx:pt idx="37617">60</cx:pt>
          <cx:pt idx="37618">7</cx:pt>
          <cx:pt idx="37619">23</cx:pt>
          <cx:pt idx="37620">71</cx:pt>
          <cx:pt idx="37621">17</cx:pt>
          <cx:pt idx="37622">42</cx:pt>
          <cx:pt idx="37623">65</cx:pt>
          <cx:pt idx="37624">41</cx:pt>
          <cx:pt idx="37625">5</cx:pt>
          <cx:pt idx="37626">4</cx:pt>
          <cx:pt idx="37627">30</cx:pt>
          <cx:pt idx="37628">15</cx:pt>
          <cx:pt idx="37629">2</cx:pt>
          <cx:pt idx="37630">8</cx:pt>
          <cx:pt idx="37631">18</cx:pt>
          <cx:pt idx="37632">31</cx:pt>
          <cx:pt idx="37633">46</cx:pt>
          <cx:pt idx="37634">16</cx:pt>
          <cx:pt idx="37635">37</cx:pt>
          <cx:pt idx="37636">36</cx:pt>
          <cx:pt idx="37637">69</cx:pt>
          <cx:pt idx="37638">28</cx:pt>
          <cx:pt idx="37639">59</cx:pt>
          <cx:pt idx="37640">71</cx:pt>
          <cx:pt idx="37641">80</cx:pt>
          <cx:pt idx="37642">3</cx:pt>
          <cx:pt idx="37643">14</cx:pt>
          <cx:pt idx="37644">4</cx:pt>
          <cx:pt idx="37645">16</cx:pt>
          <cx:pt idx="37646">6</cx:pt>
          <cx:pt idx="37647">7</cx:pt>
          <cx:pt idx="37648">52</cx:pt>
          <cx:pt idx="37649">15</cx:pt>
          <cx:pt idx="37650">11</cx:pt>
          <cx:pt idx="37651">39</cx:pt>
          <cx:pt idx="37652">57</cx:pt>
          <cx:pt idx="37653">9</cx:pt>
          <cx:pt idx="37654">46</cx:pt>
          <cx:pt idx="37655">65</cx:pt>
          <cx:pt idx="37656">34</cx:pt>
          <cx:pt idx="37657">35</cx:pt>
          <cx:pt idx="37658">14</cx:pt>
          <cx:pt idx="37659">15</cx:pt>
          <cx:pt idx="37660">22</cx:pt>
          <cx:pt idx="37661">47</cx:pt>
          <cx:pt idx="37662">68</cx:pt>
          <cx:pt idx="37663">38</cx:pt>
          <cx:pt idx="37664">31</cx:pt>
          <cx:pt idx="37665">36</cx:pt>
          <cx:pt idx="37666">6</cx:pt>
          <cx:pt idx="37667">44</cx:pt>
          <cx:pt idx="37668">17</cx:pt>
          <cx:pt idx="37669">41</cx:pt>
          <cx:pt idx="37670">29</cx:pt>
          <cx:pt idx="37671">2</cx:pt>
          <cx:pt idx="37672">30</cx:pt>
          <cx:pt idx="37673">89</cx:pt>
          <cx:pt idx="37674">1</cx:pt>
          <cx:pt idx="37675">43</cx:pt>
          <cx:pt idx="37676">26</cx:pt>
          <cx:pt idx="37677">49</cx:pt>
          <cx:pt idx="37678">11</cx:pt>
          <cx:pt idx="37679">27</cx:pt>
          <cx:pt idx="37680">46</cx:pt>
          <cx:pt idx="37681">28</cx:pt>
          <cx:pt idx="37682">41</cx:pt>
          <cx:pt idx="37683">6</cx:pt>
          <cx:pt idx="37684">33</cx:pt>
          <cx:pt idx="37685">12</cx:pt>
          <cx:pt idx="37686">53</cx:pt>
          <cx:pt idx="37687">18</cx:pt>
          <cx:pt idx="37688">64</cx:pt>
          <cx:pt idx="37689">70</cx:pt>
          <cx:pt idx="37690">31</cx:pt>
          <cx:pt idx="37691">63</cx:pt>
          <cx:pt idx="37692">7</cx:pt>
          <cx:pt idx="37693">69</cx:pt>
          <cx:pt idx="37694">77</cx:pt>
          <cx:pt idx="37695">5</cx:pt>
          <cx:pt idx="37696">56</cx:pt>
          <cx:pt idx="37697">71</cx:pt>
          <cx:pt idx="37698">65</cx:pt>
          <cx:pt idx="37699">46</cx:pt>
          <cx:pt idx="37700">84</cx:pt>
          <cx:pt idx="37701">31</cx:pt>
          <cx:pt idx="37702">78</cx:pt>
          <cx:pt idx="37703">1</cx:pt>
          <cx:pt idx="37704">17</cx:pt>
          <cx:pt idx="37705">14</cx:pt>
          <cx:pt idx="37706">2</cx:pt>
          <cx:pt idx="37707">51</cx:pt>
          <cx:pt idx="37708">4</cx:pt>
          <cx:pt idx="37709">67</cx:pt>
          <cx:pt idx="37710">56</cx:pt>
          <cx:pt idx="37711">37</cx:pt>
          <cx:pt idx="37712">19</cx:pt>
          <cx:pt idx="37713">4</cx:pt>
          <cx:pt idx="37714">28</cx:pt>
          <cx:pt idx="37715">75</cx:pt>
          <cx:pt idx="37716">33</cx:pt>
          <cx:pt idx="37717">53</cx:pt>
          <cx:pt idx="37718">62</cx:pt>
          <cx:pt idx="37719">40</cx:pt>
          <cx:pt idx="37720">35</cx:pt>
          <cx:pt idx="37721">36</cx:pt>
          <cx:pt idx="37722">72</cx:pt>
          <cx:pt idx="37723">16</cx:pt>
          <cx:pt idx="37724">18</cx:pt>
          <cx:pt idx="37725">11</cx:pt>
          <cx:pt idx="37726">2</cx:pt>
          <cx:pt idx="37727">27</cx:pt>
          <cx:pt idx="37728">45</cx:pt>
          <cx:pt idx="37729">19</cx:pt>
          <cx:pt idx="37730">50</cx:pt>
          <cx:pt idx="37731">47</cx:pt>
          <cx:pt idx="37732">28</cx:pt>
          <cx:pt idx="37733">54</cx:pt>
          <cx:pt idx="37734">16</cx:pt>
          <cx:pt idx="37735">7</cx:pt>
          <cx:pt idx="37736">25</cx:pt>
          <cx:pt idx="37737">48</cx:pt>
          <cx:pt idx="37738">3</cx:pt>
          <cx:pt idx="37739">18</cx:pt>
          <cx:pt idx="37740">77</cx:pt>
          <cx:pt idx="37741">18</cx:pt>
          <cx:pt idx="37742">19</cx:pt>
          <cx:pt idx="37743">67</cx:pt>
          <cx:pt idx="37744">60</cx:pt>
          <cx:pt idx="37745">55</cx:pt>
          <cx:pt idx="37746">16</cx:pt>
          <cx:pt idx="37747">22</cx:pt>
          <cx:pt idx="37748">36</cx:pt>
          <cx:pt idx="37749">5</cx:pt>
          <cx:pt idx="37750">17</cx:pt>
          <cx:pt idx="37751">3</cx:pt>
          <cx:pt idx="37752">15</cx:pt>
          <cx:pt idx="37753">85</cx:pt>
          <cx:pt idx="37754">25</cx:pt>
          <cx:pt idx="37755">61</cx:pt>
          <cx:pt idx="37756">8</cx:pt>
          <cx:pt idx="37757">26</cx:pt>
          <cx:pt idx="37758">1</cx:pt>
          <cx:pt idx="37759">37</cx:pt>
          <cx:pt idx="37760">28</cx:pt>
          <cx:pt idx="37761">21</cx:pt>
          <cx:pt idx="37762">52</cx:pt>
          <cx:pt idx="37763">30</cx:pt>
          <cx:pt idx="37764">55</cx:pt>
          <cx:pt idx="37765">24</cx:pt>
          <cx:pt idx="37766">47</cx:pt>
          <cx:pt idx="37767">60</cx:pt>
          <cx:pt idx="37768">9</cx:pt>
          <cx:pt idx="37769">17</cx:pt>
          <cx:pt idx="37770">3</cx:pt>
          <cx:pt idx="37771">48</cx:pt>
          <cx:pt idx="37772">80</cx:pt>
          <cx:pt idx="37773">16</cx:pt>
          <cx:pt idx="37774">21</cx:pt>
          <cx:pt idx="37775">11</cx:pt>
          <cx:pt idx="37776">69</cx:pt>
          <cx:pt idx="37777">39</cx:pt>
          <cx:pt idx="37778">60</cx:pt>
          <cx:pt idx="37779">64</cx:pt>
          <cx:pt idx="37780">75</cx:pt>
          <cx:pt idx="37781">83</cx:pt>
          <cx:pt idx="37782">76</cx:pt>
          <cx:pt idx="37783">26</cx:pt>
          <cx:pt idx="37784">51</cx:pt>
          <cx:pt idx="37785">68</cx:pt>
          <cx:pt idx="37786">63</cx:pt>
          <cx:pt idx="37787">5</cx:pt>
          <cx:pt idx="37788">70</cx:pt>
          <cx:pt idx="37789">27</cx:pt>
          <cx:pt idx="37790">24</cx:pt>
          <cx:pt idx="37791">2</cx:pt>
          <cx:pt idx="37792">49</cx:pt>
          <cx:pt idx="37793">22</cx:pt>
          <cx:pt idx="37794">56</cx:pt>
          <cx:pt idx="37795">19</cx:pt>
          <cx:pt idx="37796">91</cx:pt>
          <cx:pt idx="37797">15</cx:pt>
          <cx:pt idx="37798">38</cx:pt>
          <cx:pt idx="37799">39</cx:pt>
          <cx:pt idx="37800">77</cx:pt>
          <cx:pt idx="37801">40</cx:pt>
          <cx:pt idx="37802">39</cx:pt>
          <cx:pt idx="37803">63</cx:pt>
          <cx:pt idx="37804">20</cx:pt>
          <cx:pt idx="37805">6</cx:pt>
          <cx:pt idx="37806">22</cx:pt>
          <cx:pt idx="37807">35</cx:pt>
          <cx:pt idx="37808">58</cx:pt>
          <cx:pt idx="37809">29</cx:pt>
          <cx:pt idx="37810">56</cx:pt>
          <cx:pt idx="37811">3</cx:pt>
          <cx:pt idx="37812">26</cx:pt>
          <cx:pt idx="37813">30</cx:pt>
          <cx:pt idx="37814">31</cx:pt>
          <cx:pt idx="37815">10</cx:pt>
          <cx:pt idx="37816">57</cx:pt>
          <cx:pt idx="37817">6</cx:pt>
          <cx:pt idx="37818">15</cx:pt>
          <cx:pt idx="37819">51</cx:pt>
          <cx:pt idx="37820">48</cx:pt>
          <cx:pt idx="37821">19</cx:pt>
          <cx:pt idx="37822">8</cx:pt>
          <cx:pt idx="37823">18</cx:pt>
          <cx:pt idx="37824">69</cx:pt>
          <cx:pt idx="37825">77</cx:pt>
          <cx:pt idx="37826">25</cx:pt>
          <cx:pt idx="37827">84</cx:pt>
          <cx:pt idx="37828">52</cx:pt>
          <cx:pt idx="37829">16</cx:pt>
          <cx:pt idx="37830">45</cx:pt>
          <cx:pt idx="37831">43</cx:pt>
          <cx:pt idx="37832">92</cx:pt>
          <cx:pt idx="37833">23</cx:pt>
          <cx:pt idx="37834">9</cx:pt>
          <cx:pt idx="37835">15</cx:pt>
          <cx:pt idx="37836">14</cx:pt>
          <cx:pt idx="37837">55</cx:pt>
          <cx:pt idx="37838">37</cx:pt>
          <cx:pt idx="37839">72</cx:pt>
          <cx:pt idx="37840">10</cx:pt>
          <cx:pt idx="37841">53</cx:pt>
          <cx:pt idx="37842">32</cx:pt>
          <cx:pt idx="37843">49</cx:pt>
          <cx:pt idx="37844">80</cx:pt>
          <cx:pt idx="37845">15</cx:pt>
          <cx:pt idx="37846">6</cx:pt>
          <cx:pt idx="37847">76</cx:pt>
          <cx:pt idx="37848">1</cx:pt>
          <cx:pt idx="37849">61</cx:pt>
          <cx:pt idx="37850">25</cx:pt>
          <cx:pt idx="37851">50</cx:pt>
          <cx:pt idx="37852">2</cx:pt>
          <cx:pt idx="37853">33</cx:pt>
          <cx:pt idx="37854">70</cx:pt>
          <cx:pt idx="37855">44</cx:pt>
          <cx:pt idx="37856">29</cx:pt>
          <cx:pt idx="37857">90</cx:pt>
          <cx:pt idx="37858">78</cx:pt>
          <cx:pt idx="37859">27</cx:pt>
          <cx:pt idx="37860">3</cx:pt>
          <cx:pt idx="37861">47</cx:pt>
          <cx:pt idx="37862">34</cx:pt>
          <cx:pt idx="37863">13</cx:pt>
          <cx:pt idx="37864">52</cx:pt>
          <cx:pt idx="37865">36</cx:pt>
          <cx:pt idx="37866">27</cx:pt>
          <cx:pt idx="37867">51</cx:pt>
          <cx:pt idx="37868">25</cx:pt>
          <cx:pt idx="37869">37</cx:pt>
          <cx:pt idx="37870">29</cx:pt>
          <cx:pt idx="37871">35</cx:pt>
          <cx:pt idx="37872">96</cx:pt>
          <cx:pt idx="37873">73</cx:pt>
          <cx:pt idx="37874">45</cx:pt>
          <cx:pt idx="37875">20</cx:pt>
          <cx:pt idx="37876">8</cx:pt>
          <cx:pt idx="37877">42</cx:pt>
          <cx:pt idx="37878">14</cx:pt>
          <cx:pt idx="37879">2</cx:pt>
          <cx:pt idx="37880">81</cx:pt>
          <cx:pt idx="37881">30</cx:pt>
          <cx:pt idx="37882">49</cx:pt>
          <cx:pt idx="37883">53</cx:pt>
          <cx:pt idx="37884">21</cx:pt>
          <cx:pt idx="37885">4</cx:pt>
          <cx:pt idx="37886">12</cx:pt>
          <cx:pt idx="37887">6</cx:pt>
          <cx:pt idx="37888">75</cx:pt>
          <cx:pt idx="37889">17</cx:pt>
          <cx:pt idx="37890">44</cx:pt>
          <cx:pt idx="37891">71</cx:pt>
          <cx:pt idx="37892">22</cx:pt>
          <cx:pt idx="37893">84</cx:pt>
          <cx:pt idx="37894">60</cx:pt>
          <cx:pt idx="37895">25</cx:pt>
          <cx:pt idx="37896">39</cx:pt>
          <cx:pt idx="37897">19</cx:pt>
          <cx:pt idx="37898">15</cx:pt>
          <cx:pt idx="37899">27</cx:pt>
          <cx:pt idx="37900">82</cx:pt>
          <cx:pt idx="37901">65</cx:pt>
          <cx:pt idx="37902">31</cx:pt>
          <cx:pt idx="37903">47</cx:pt>
          <cx:pt idx="37904">70</cx:pt>
          <cx:pt idx="37905">62</cx:pt>
          <cx:pt idx="37906">75</cx:pt>
          <cx:pt idx="37907">82</cx:pt>
          <cx:pt idx="37908">57</cx:pt>
          <cx:pt idx="37909">50</cx:pt>
          <cx:pt idx="37910">37</cx:pt>
          <cx:pt idx="37911">33</cx:pt>
          <cx:pt idx="37912">26</cx:pt>
          <cx:pt idx="37913">18</cx:pt>
          <cx:pt idx="37914">41</cx:pt>
          <cx:pt idx="37915">36</cx:pt>
          <cx:pt idx="37916">60</cx:pt>
          <cx:pt idx="37917">32</cx:pt>
          <cx:pt idx="37918">49</cx:pt>
          <cx:pt idx="37919">24</cx:pt>
          <cx:pt idx="37920">12</cx:pt>
          <cx:pt idx="37921">42</cx:pt>
          <cx:pt idx="37922">33</cx:pt>
          <cx:pt idx="37923">17</cx:pt>
          <cx:pt idx="37924">29</cx:pt>
          <cx:pt idx="37925">22</cx:pt>
          <cx:pt idx="37926">16</cx:pt>
          <cx:pt idx="37927">14</cx:pt>
          <cx:pt idx="37928">31</cx:pt>
          <cx:pt idx="37929">53</cx:pt>
          <cx:pt idx="37930">11</cx:pt>
          <cx:pt idx="37931">64</cx:pt>
          <cx:pt idx="37932">1</cx:pt>
          <cx:pt idx="37933">95</cx:pt>
          <cx:pt idx="37934">55</cx:pt>
          <cx:pt idx="37935">49</cx:pt>
          <cx:pt idx="37936">29</cx:pt>
          <cx:pt idx="37937">62</cx:pt>
          <cx:pt idx="37938">10</cx:pt>
          <cx:pt idx="37939">65</cx:pt>
          <cx:pt idx="37940">70</cx:pt>
          <cx:pt idx="37941">83</cx:pt>
          <cx:pt idx="37942">14</cx:pt>
          <cx:pt idx="37943">21</cx:pt>
          <cx:pt idx="37944">4</cx:pt>
          <cx:pt idx="37945">7</cx:pt>
          <cx:pt idx="37946">50</cx:pt>
          <cx:pt idx="37947">13</cx:pt>
          <cx:pt idx="37948">3</cx:pt>
          <cx:pt idx="37949">5</cx:pt>
          <cx:pt idx="37950">19</cx:pt>
          <cx:pt idx="37951">32</cx:pt>
          <cx:pt idx="37952">9</cx:pt>
          <cx:pt idx="37953">49</cx:pt>
          <cx:pt idx="37954">44</cx:pt>
          <cx:pt idx="37955">42</cx:pt>
          <cx:pt idx="37956">33</cx:pt>
          <cx:pt idx="37957">22</cx:pt>
          <cx:pt idx="37958">11</cx:pt>
          <cx:pt idx="37959">16</cx:pt>
          <cx:pt idx="37960">53</cx:pt>
          <cx:pt idx="37961">26</cx:pt>
          <cx:pt idx="37962">24</cx:pt>
          <cx:pt idx="37963">54</cx:pt>
          <cx:pt idx="37964">50</cx:pt>
          <cx:pt idx="37965">17</cx:pt>
          <cx:pt idx="37966">6</cx:pt>
          <cx:pt idx="37967">4</cx:pt>
          <cx:pt idx="37968">32</cx:pt>
          <cx:pt idx="37969">22</cx:pt>
          <cx:pt idx="37970">38</cx:pt>
          <cx:pt idx="37971">86</cx:pt>
          <cx:pt idx="37972">18</cx:pt>
          <cx:pt idx="37973">56</cx:pt>
          <cx:pt idx="37974">5</cx:pt>
          <cx:pt idx="37975">31</cx:pt>
          <cx:pt idx="37976">36</cx:pt>
          <cx:pt idx="37977">87</cx:pt>
          <cx:pt idx="37978">1</cx:pt>
          <cx:pt idx="37979">35</cx:pt>
          <cx:pt idx="37980">20</cx:pt>
          <cx:pt idx="37981">52</cx:pt>
          <cx:pt idx="37982">10</cx:pt>
          <cx:pt idx="37983">12</cx:pt>
          <cx:pt idx="37984">4</cx:pt>
          <cx:pt idx="37985">44</cx:pt>
          <cx:pt idx="37986">60</cx:pt>
          <cx:pt idx="37987">43</cx:pt>
          <cx:pt idx="37988">38</cx:pt>
          <cx:pt idx="37989">25</cx:pt>
          <cx:pt idx="37990">55</cx:pt>
          <cx:pt idx="37991">64</cx:pt>
          <cx:pt idx="37992">45</cx:pt>
          <cx:pt idx="37993">50</cx:pt>
          <cx:pt idx="37994">39</cx:pt>
          <cx:pt idx="37995">26</cx:pt>
          <cx:pt idx="37996">7</cx:pt>
          <cx:pt idx="37997">5</cx:pt>
          <cx:pt idx="37998">51</cx:pt>
          <cx:pt idx="37999">35</cx:pt>
          <cx:pt idx="38000">38</cx:pt>
          <cx:pt idx="38001">50</cx:pt>
          <cx:pt idx="38002">59</cx:pt>
          <cx:pt idx="38003">22</cx:pt>
          <cx:pt idx="38004">41</cx:pt>
          <cx:pt idx="38005">58</cx:pt>
          <cx:pt idx="38006">30</cx:pt>
          <cx:pt idx="38007">67</cx:pt>
          <cx:pt idx="38008">25</cx:pt>
          <cx:pt idx="38009">8</cx:pt>
          <cx:pt idx="38010">32</cx:pt>
          <cx:pt idx="38011">12</cx:pt>
          <cx:pt idx="38012">47</cx:pt>
          <cx:pt idx="38013">82</cx:pt>
          <cx:pt idx="38014">45</cx:pt>
          <cx:pt idx="38015">9</cx:pt>
          <cx:pt idx="38016">25</cx:pt>
          <cx:pt idx="38017">7</cx:pt>
          <cx:pt idx="38018">11</cx:pt>
          <cx:pt idx="38019">4</cx:pt>
          <cx:pt idx="38020">66</cx:pt>
          <cx:pt idx="38021">40</cx:pt>
          <cx:pt idx="38022">6</cx:pt>
          <cx:pt idx="38023">44</cx:pt>
          <cx:pt idx="38024">23</cx:pt>
          <cx:pt idx="38025">39</cx:pt>
          <cx:pt idx="38026">27</cx:pt>
          <cx:pt idx="38027">11</cx:pt>
          <cx:pt idx="38028">49</cx:pt>
          <cx:pt idx="38029">13</cx:pt>
          <cx:pt idx="38030">48</cx:pt>
          <cx:pt idx="38031">23</cx:pt>
          <cx:pt idx="38032">41</cx:pt>
          <cx:pt idx="38033">44</cx:pt>
          <cx:pt idx="38034">15</cx:pt>
          <cx:pt idx="38035">3</cx:pt>
          <cx:pt idx="38036">34</cx:pt>
          <cx:pt idx="38037">29</cx:pt>
          <cx:pt idx="38038">43</cx:pt>
          <cx:pt idx="38039">30</cx:pt>
          <cx:pt idx="38040">34</cx:pt>
          <cx:pt idx="38041">39</cx:pt>
          <cx:pt idx="38042">21</cx:pt>
          <cx:pt idx="38043">75</cx:pt>
          <cx:pt idx="38044">65</cx:pt>
          <cx:pt idx="38045">23</cx:pt>
          <cx:pt idx="38046">24</cx:pt>
          <cx:pt idx="38047">59</cx:pt>
          <cx:pt idx="38048">16</cx:pt>
          <cx:pt idx="38049">55</cx:pt>
          <cx:pt idx="38050">72</cx:pt>
          <cx:pt idx="38051">31</cx:pt>
          <cx:pt idx="38052">36</cx:pt>
          <cx:pt idx="38053">1</cx:pt>
          <cx:pt idx="38054">41</cx:pt>
          <cx:pt idx="38055">12</cx:pt>
          <cx:pt idx="38056">21</cx:pt>
          <cx:pt idx="38057">16</cx:pt>
          <cx:pt idx="38058">50</cx:pt>
          <cx:pt idx="38059">43</cx:pt>
          <cx:pt idx="38060">66</cx:pt>
          <cx:pt idx="38061">89</cx:pt>
          <cx:pt idx="38062">31</cx:pt>
          <cx:pt idx="38063">20</cx:pt>
          <cx:pt idx="38064">40</cx:pt>
          <cx:pt idx="38065">5</cx:pt>
          <cx:pt idx="38066">8</cx:pt>
          <cx:pt idx="38067">74</cx:pt>
          <cx:pt idx="38068">4</cx:pt>
          <cx:pt idx="38069">30</cx:pt>
          <cx:pt idx="38070">44</cx:pt>
          <cx:pt idx="38071">97</cx:pt>
          <cx:pt idx="38072">29</cx:pt>
          <cx:pt idx="38073">18</cx:pt>
          <cx:pt idx="38074">14</cx:pt>
          <cx:pt idx="38075">19</cx:pt>
          <cx:pt idx="38076">45</cx:pt>
          <cx:pt idx="38077">61</cx:pt>
          <cx:pt idx="38078">3</cx:pt>
          <cx:pt idx="38079">6</cx:pt>
          <cx:pt idx="38080">8</cx:pt>
          <cx:pt idx="38081">17</cx:pt>
          <cx:pt idx="38082">51</cx:pt>
          <cx:pt idx="38083">27</cx:pt>
          <cx:pt idx="38084">20</cx:pt>
          <cx:pt idx="38085">51</cx:pt>
          <cx:pt idx="38086">54</cx:pt>
          <cx:pt idx="38087">55</cx:pt>
          <cx:pt idx="38088">39</cx:pt>
          <cx:pt idx="38089">8</cx:pt>
          <cx:pt idx="38090">75</cx:pt>
          <cx:pt idx="38091">7</cx:pt>
          <cx:pt idx="38092">62</cx:pt>
          <cx:pt idx="38093">17</cx:pt>
          <cx:pt idx="38094">26</cx:pt>
          <cx:pt idx="38095">57</cx:pt>
          <cx:pt idx="38096">53</cx:pt>
          <cx:pt idx="38097">23</cx:pt>
          <cx:pt idx="38098">59</cx:pt>
          <cx:pt idx="38099">6</cx:pt>
          <cx:pt idx="38100">58</cx:pt>
          <cx:pt idx="38101">1</cx:pt>
          <cx:pt idx="38102">26</cx:pt>
          <cx:pt idx="38103">34</cx:pt>
          <cx:pt idx="38104">20</cx:pt>
          <cx:pt idx="38105">13</cx:pt>
          <cx:pt idx="38106">30</cx:pt>
          <cx:pt idx="38107">66</cx:pt>
          <cx:pt idx="38108">24</cx:pt>
          <cx:pt idx="38109">40</cx:pt>
          <cx:pt idx="38110">31</cx:pt>
          <cx:pt idx="38111">25</cx:pt>
          <cx:pt idx="38112">10</cx:pt>
          <cx:pt idx="38113">16</cx:pt>
          <cx:pt idx="38114">43</cx:pt>
          <cx:pt idx="38115">53</cx:pt>
          <cx:pt idx="38116">39</cx:pt>
          <cx:pt idx="38117">32</cx:pt>
          <cx:pt idx="38118">16</cx:pt>
          <cx:pt idx="38119">48</cx:pt>
          <cx:pt idx="38120">64</cx:pt>
          <cx:pt idx="38121">65</cx:pt>
          <cx:pt idx="38122">18</cx:pt>
          <cx:pt idx="38123">51</cx:pt>
          <cx:pt idx="38124">30</cx:pt>
          <cx:pt idx="38125">35</cx:pt>
          <cx:pt idx="38126">69</cx:pt>
          <cx:pt idx="38127">23</cx:pt>
          <cx:pt idx="38128">85</cx:pt>
          <cx:pt idx="38129">4</cx:pt>
          <cx:pt idx="38130">22</cx:pt>
          <cx:pt idx="38131">15</cx:pt>
          <cx:pt idx="38132">71</cx:pt>
          <cx:pt idx="38133">39</cx:pt>
          <cx:pt idx="38134">6</cx:pt>
          <cx:pt idx="38135">12</cx:pt>
          <cx:pt idx="38136">8</cx:pt>
          <cx:pt idx="38137">41</cx:pt>
          <cx:pt idx="38138">73</cx:pt>
          <cx:pt idx="38139">70</cx:pt>
          <cx:pt idx="38140">9</cx:pt>
          <cx:pt idx="38141">84</cx:pt>
          <cx:pt idx="38142">30</cx:pt>
          <cx:pt idx="38143">26</cx:pt>
          <cx:pt idx="38144">45</cx:pt>
          <cx:pt idx="38145">24</cx:pt>
          <cx:pt idx="38146">40</cx:pt>
          <cx:pt idx="38147">1</cx:pt>
          <cx:pt idx="38148">31</cx:pt>
          <cx:pt idx="38149">63</cx:pt>
          <cx:pt idx="38150">11</cx:pt>
          <cx:pt idx="38151">18</cx:pt>
          <cx:pt idx="38152">55</cx:pt>
          <cx:pt idx="38153">27</cx:pt>
          <cx:pt idx="38154">12</cx:pt>
          <cx:pt idx="38155">2</cx:pt>
          <cx:pt idx="38156">9</cx:pt>
          <cx:pt idx="38157">6</cx:pt>
          <cx:pt idx="38158">22</cx:pt>
          <cx:pt idx="38159">17</cx:pt>
          <cx:pt idx="38160">52</cx:pt>
          <cx:pt idx="38161">83</cx:pt>
          <cx:pt idx="38162">58</cx:pt>
          <cx:pt idx="38163">25</cx:pt>
          <cx:pt idx="38164">44</cx:pt>
          <cx:pt idx="38165">19</cx:pt>
          <cx:pt idx="38166">46</cx:pt>
          <cx:pt idx="38167">56</cx:pt>
          <cx:pt idx="38168">16</cx:pt>
          <cx:pt idx="38169">13</cx:pt>
          <cx:pt idx="38170">77</cx:pt>
          <cx:pt idx="38171">14</cx:pt>
          <cx:pt idx="38172">79</cx:pt>
          <cx:pt idx="38173">11</cx:pt>
          <cx:pt idx="38174">7</cx:pt>
          <cx:pt idx="38175">36</cx:pt>
          <cx:pt idx="38176">15</cx:pt>
          <cx:pt idx="38177">54</cx:pt>
          <cx:pt idx="38178">26</cx:pt>
          <cx:pt idx="38179">8</cx:pt>
          <cx:pt idx="38180">24</cx:pt>
          <cx:pt idx="38181">69</cx:pt>
          <cx:pt idx="38182">87</cx:pt>
          <cx:pt idx="38183">51</cx:pt>
          <cx:pt idx="38184">77</cx:pt>
          <cx:pt idx="38185">19</cx:pt>
          <cx:pt idx="38186">34</cx:pt>
          <cx:pt idx="38187">47</cx:pt>
          <cx:pt idx="38188">21</cx:pt>
          <cx:pt idx="38189">32</cx:pt>
          <cx:pt idx="38190">55</cx:pt>
          <cx:pt idx="38191">8</cx:pt>
          <cx:pt idx="38192">31</cx:pt>
          <cx:pt idx="38193">25</cx:pt>
          <cx:pt idx="38194">81</cx:pt>
          <cx:pt idx="38195">32</cx:pt>
          <cx:pt idx="38196">3</cx:pt>
          <cx:pt idx="38197">51</cx:pt>
          <cx:pt idx="38198">50</cx:pt>
          <cx:pt idx="38199">52</cx:pt>
          <cx:pt idx="38200">21</cx:pt>
          <cx:pt idx="38201">54</cx:pt>
          <cx:pt idx="38202">53</cx:pt>
          <cx:pt idx="38203">60</cx:pt>
          <cx:pt idx="38204">80</cx:pt>
          <cx:pt idx="38205">23</cx:pt>
          <cx:pt idx="38206">47</cx:pt>
          <cx:pt idx="38207">27</cx:pt>
          <cx:pt idx="38208">9</cx:pt>
          <cx:pt idx="38209">31</cx:pt>
          <cx:pt idx="38210">42</cx:pt>
          <cx:pt idx="38211">25</cx:pt>
          <cx:pt idx="38212">26</cx:pt>
          <cx:pt idx="38213">73</cx:pt>
          <cx:pt idx="38214">21</cx:pt>
          <cx:pt idx="38215">55</cx:pt>
          <cx:pt idx="38216">8</cx:pt>
          <cx:pt idx="38217">85</cx:pt>
          <cx:pt idx="38218">15</cx:pt>
          <cx:pt idx="38219">19</cx:pt>
          <cx:pt idx="38220">45</cx:pt>
          <cx:pt idx="38221">24</cx:pt>
          <cx:pt idx="38222">57</cx:pt>
          <cx:pt idx="38223">61</cx:pt>
          <cx:pt idx="38224">67</cx:pt>
          <cx:pt idx="38225">7</cx:pt>
          <cx:pt idx="38226">55</cx:pt>
          <cx:pt idx="38227">75</cx:pt>
          <cx:pt idx="38228">29</cx:pt>
          <cx:pt idx="38229">33</cx:pt>
          <cx:pt idx="38230">54</cx:pt>
          <cx:pt idx="38231">92</cx:pt>
          <cx:pt idx="38232">39</cx:pt>
          <cx:pt idx="38233">3</cx:pt>
          <cx:pt idx="38234">23</cx:pt>
          <cx:pt idx="38235">5</cx:pt>
          <cx:pt idx="38236">24</cx:pt>
          <cx:pt idx="38237">48</cx:pt>
          <cx:pt idx="38238">8</cx:pt>
          <cx:pt idx="38239">14</cx:pt>
          <cx:pt idx="38240">1</cx:pt>
          <cx:pt idx="38241">27</cx:pt>
          <cx:pt idx="38242">3</cx:pt>
          <cx:pt idx="38243">26</cx:pt>
          <cx:pt idx="38244">10</cx:pt>
          <cx:pt idx="38245">72</cx:pt>
          <cx:pt idx="38246">28</cx:pt>
          <cx:pt idx="38247">13</cx:pt>
          <cx:pt idx="38248">19</cx:pt>
          <cx:pt idx="38249">35</cx:pt>
          <cx:pt idx="38250">10</cx:pt>
          <cx:pt idx="38251">1</cx:pt>
          <cx:pt idx="38252">19</cx:pt>
          <cx:pt idx="38253">9</cx:pt>
          <cx:pt idx="38254">51</cx:pt>
          <cx:pt idx="38255">31</cx:pt>
          <cx:pt idx="38256">3</cx:pt>
          <cx:pt idx="38257">65</cx:pt>
          <cx:pt idx="38258">79</cx:pt>
          <cx:pt idx="38259">93</cx:pt>
          <cx:pt idx="38260">27</cx:pt>
          <cx:pt idx="38261">49</cx:pt>
          <cx:pt idx="38262">68</cx:pt>
          <cx:pt idx="38263">7</cx:pt>
          <cx:pt idx="38264">41</cx:pt>
          <cx:pt idx="38265">25</cx:pt>
          <cx:pt idx="38266">36</cx:pt>
          <cx:pt idx="38267">28</cx:pt>
          <cx:pt idx="38268">50</cx:pt>
          <cx:pt idx="38269">17</cx:pt>
          <cx:pt idx="38270">47</cx:pt>
          <cx:pt idx="38271">7</cx:pt>
          <cx:pt idx="38272">40</cx:pt>
          <cx:pt idx="38273">14</cx:pt>
          <cx:pt idx="38274">56</cx:pt>
          <cx:pt idx="38275">63</cx:pt>
          <cx:pt idx="38276">48</cx:pt>
          <cx:pt idx="38277">62</cx:pt>
          <cx:pt idx="38278">6</cx:pt>
          <cx:pt idx="38279">55</cx:pt>
          <cx:pt idx="38280">13</cx:pt>
          <cx:pt idx="38281">1</cx:pt>
          <cx:pt idx="38282">15</cx:pt>
          <cx:pt idx="38283">38</cx:pt>
          <cx:pt idx="38284">9</cx:pt>
          <cx:pt idx="38285">2</cx:pt>
          <cx:pt idx="38286">27</cx:pt>
          <cx:pt idx="38287">3</cx:pt>
          <cx:pt idx="38288">23</cx:pt>
          <cx:pt idx="38289">54</cx:pt>
          <cx:pt idx="38290">36</cx:pt>
          <cx:pt idx="38291">37</cx:pt>
          <cx:pt idx="38292">8</cx:pt>
          <cx:pt idx="38293">39</cx:pt>
          <cx:pt idx="38294">58</cx:pt>
          <cx:pt idx="38295">43</cx:pt>
          <cx:pt idx="38296">7</cx:pt>
          <cx:pt idx="38297">20</cx:pt>
          <cx:pt idx="38298">50</cx:pt>
          <cx:pt idx="38299">14</cx:pt>
          <cx:pt idx="38300">4</cx:pt>
          <cx:pt idx="38301">40</cx:pt>
          <cx:pt idx="38302">15</cx:pt>
          <cx:pt idx="38303">18</cx:pt>
          <cx:pt idx="38304">36</cx:pt>
          <cx:pt idx="38305">56</cx:pt>
          <cx:pt idx="38306">21</cx:pt>
          <cx:pt idx="38307">6</cx:pt>
          <cx:pt idx="38308">42</cx:pt>
          <cx:pt idx="38309">8</cx:pt>
          <cx:pt idx="38310">12</cx:pt>
          <cx:pt idx="38311">11</cx:pt>
          <cx:pt idx="38312">6</cx:pt>
          <cx:pt idx="38313">40</cx:pt>
          <cx:pt idx="38314">52</cx:pt>
          <cx:pt idx="38315">18</cx:pt>
          <cx:pt idx="38316">85</cx:pt>
          <cx:pt idx="38317">62</cx:pt>
          <cx:pt idx="38318">24</cx:pt>
          <cx:pt idx="38319">2</cx:pt>
          <cx:pt idx="38320">3</cx:pt>
          <cx:pt idx="38321">9</cx:pt>
          <cx:pt idx="38322">60</cx:pt>
          <cx:pt idx="38323">29</cx:pt>
          <cx:pt idx="38324">67</cx:pt>
          <cx:pt idx="38325">74</cx:pt>
          <cx:pt idx="38326">33</cx:pt>
          <cx:pt idx="38327">14</cx:pt>
          <cx:pt idx="38328">23</cx:pt>
          <cx:pt idx="38329">56</cx:pt>
          <cx:pt idx="38330">3</cx:pt>
          <cx:pt idx="38331">5</cx:pt>
          <cx:pt idx="38332">25</cx:pt>
          <cx:pt idx="38333">8</cx:pt>
          <cx:pt idx="38334">2</cx:pt>
          <cx:pt idx="38335">16</cx:pt>
          <cx:pt idx="38336">77</cx:pt>
          <cx:pt idx="38337">92</cx:pt>
          <cx:pt idx="38338">17</cx:pt>
          <cx:pt idx="38339">64</cx:pt>
          <cx:pt idx="38340">49</cx:pt>
          <cx:pt idx="38341">62</cx:pt>
          <cx:pt idx="38342">19</cx:pt>
          <cx:pt idx="38343">18</cx:pt>
          <cx:pt idx="38344">29</cx:pt>
          <cx:pt idx="38345">10</cx:pt>
          <cx:pt idx="38346">5</cx:pt>
          <cx:pt idx="38347">44</cx:pt>
          <cx:pt idx="38348">54</cx:pt>
          <cx:pt idx="38349">42</cx:pt>
          <cx:pt idx="38350">37</cx:pt>
          <cx:pt idx="38351">4</cx:pt>
          <cx:pt idx="38352">12</cx:pt>
          <cx:pt idx="38353">13</cx:pt>
          <cx:pt idx="38354">69</cx:pt>
          <cx:pt idx="38355">64</cx:pt>
          <cx:pt idx="38356">2</cx:pt>
          <cx:pt idx="38357">1</cx:pt>
          <cx:pt idx="38358">17</cx:pt>
          <cx:pt idx="38359">78</cx:pt>
          <cx:pt idx="38360">16</cx:pt>
          <cx:pt idx="38361">50</cx:pt>
          <cx:pt idx="38362">14</cx:pt>
          <cx:pt idx="38363">45</cx:pt>
          <cx:pt idx="38364">9</cx:pt>
          <cx:pt idx="38365">65</cx:pt>
          <cx:pt idx="38366">68</cx:pt>
          <cx:pt idx="38367">41</cx:pt>
          <cx:pt idx="38368">20</cx:pt>
          <cx:pt idx="38369">31</cx:pt>
          <cx:pt idx="38370">25</cx:pt>
          <cx:pt idx="38371">29</cx:pt>
          <cx:pt idx="38372">56</cx:pt>
          <cx:pt idx="38373">81</cx:pt>
          <cx:pt idx="38374">18</cx:pt>
          <cx:pt idx="38375">8</cx:pt>
          <cx:pt idx="38376">27</cx:pt>
          <cx:pt idx="38377">1</cx:pt>
          <cx:pt idx="38378">54</cx:pt>
          <cx:pt idx="38379">12</cx:pt>
          <cx:pt idx="38380">7</cx:pt>
          <cx:pt idx="38381">37</cx:pt>
          <cx:pt idx="38382">51</cx:pt>
          <cx:pt idx="38383">5</cx:pt>
          <cx:pt idx="38384">77</cx:pt>
          <cx:pt idx="38385">14</cx:pt>
          <cx:pt idx="38386">39</cx:pt>
          <cx:pt idx="38387">8</cx:pt>
          <cx:pt idx="38388">62</cx:pt>
          <cx:pt idx="38389">6</cx:pt>
          <cx:pt idx="38390">15</cx:pt>
          <cx:pt idx="38391">18</cx:pt>
          <cx:pt idx="38392">7</cx:pt>
          <cx:pt idx="38393">44</cx:pt>
          <cx:pt idx="38394">33</cx:pt>
          <cx:pt idx="38395">23</cx:pt>
          <cx:pt idx="38396">74</cx:pt>
          <cx:pt idx="38397">47</cx:pt>
          <cx:pt idx="38398">31</cx:pt>
          <cx:pt idx="38399">41</cx:pt>
          <cx:pt idx="38400">68</cx:pt>
          <cx:pt idx="38401">5</cx:pt>
          <cx:pt idx="38402">66</cx:pt>
          <cx:pt idx="38403">54</cx:pt>
          <cx:pt idx="38404">15</cx:pt>
          <cx:pt idx="38405">10</cx:pt>
          <cx:pt idx="38406">22</cx:pt>
          <cx:pt idx="38407">48</cx:pt>
          <cx:pt idx="38408">9</cx:pt>
          <cx:pt idx="38409">43</cx:pt>
          <cx:pt idx="38410">2</cx:pt>
          <cx:pt idx="38411">37</cx:pt>
          <cx:pt idx="38412">18</cx:pt>
          <cx:pt idx="38413">59</cx:pt>
          <cx:pt idx="38414">64</cx:pt>
          <cx:pt idx="38415">36</cx:pt>
          <cx:pt idx="38416">10</cx:pt>
          <cx:pt idx="38417">28</cx:pt>
          <cx:pt idx="38418">5</cx:pt>
          <cx:pt idx="38419">18</cx:pt>
          <cx:pt idx="38420">71</cx:pt>
          <cx:pt idx="38421">1</cx:pt>
          <cx:pt idx="38422">12</cx:pt>
          <cx:pt idx="38423">44</cx:pt>
          <cx:pt idx="38424">4</cx:pt>
          <cx:pt idx="38425">52</cx:pt>
          <cx:pt idx="38426">50</cx:pt>
          <cx:pt idx="38427">23</cx:pt>
          <cx:pt idx="38428">7</cx:pt>
          <cx:pt idx="38429">39</cx:pt>
          <cx:pt idx="38430">59</cx:pt>
          <cx:pt idx="38431">7</cx:pt>
          <cx:pt idx="38432">61</cx:pt>
          <cx:pt idx="38433">27</cx:pt>
          <cx:pt idx="38434">12</cx:pt>
          <cx:pt idx="38435">33</cx:pt>
          <cx:pt idx="38436">10</cx:pt>
          <cx:pt idx="38437">37</cx:pt>
          <cx:pt idx="38438">47</cx:pt>
          <cx:pt idx="38439">42</cx:pt>
          <cx:pt idx="38440">29</cx:pt>
          <cx:pt idx="38441">44</cx:pt>
          <cx:pt idx="38442">70</cx:pt>
          <cx:pt idx="38443">67</cx:pt>
          <cx:pt idx="38444">5</cx:pt>
          <cx:pt idx="38445">11</cx:pt>
          <cx:pt idx="38446">35</cx:pt>
          <cx:pt idx="38447">28</cx:pt>
          <cx:pt idx="38448">14</cx:pt>
          <cx:pt idx="38449">15</cx:pt>
          <cx:pt idx="38450">36</cx:pt>
          <cx:pt idx="38451">53</cx:pt>
          <cx:pt idx="38452">65</cx:pt>
          <cx:pt idx="38453">56</cx:pt>
          <cx:pt idx="38454">88</cx:pt>
          <cx:pt idx="38455">8</cx:pt>
          <cx:pt idx="38456">70</cx:pt>
          <cx:pt idx="38457">26</cx:pt>
          <cx:pt idx="38458">77</cx:pt>
          <cx:pt idx="38459">37</cx:pt>
          <cx:pt idx="38460">4</cx:pt>
          <cx:pt idx="38461">12</cx:pt>
          <cx:pt idx="38462">20</cx:pt>
          <cx:pt idx="38463">36</cx:pt>
          <cx:pt idx="38464">63</cx:pt>
          <cx:pt idx="38465">10</cx:pt>
          <cx:pt idx="38466">26</cx:pt>
          <cx:pt idx="38467">28</cx:pt>
          <cx:pt idx="38468">9</cx:pt>
          <cx:pt idx="38469">15</cx:pt>
          <cx:pt idx="38470">49</cx:pt>
          <cx:pt idx="38471">62</cx:pt>
          <cx:pt idx="38472">48</cx:pt>
          <cx:pt idx="38473">50</cx:pt>
          <cx:pt idx="38474">55</cx:pt>
          <cx:pt idx="38475">53</cx:pt>
          <cx:pt idx="38476">93</cx:pt>
          <cx:pt idx="38477">80</cx:pt>
          <cx:pt idx="38478">57</cx:pt>
          <cx:pt idx="38479">22</cx:pt>
          <cx:pt idx="38480">20</cx:pt>
          <cx:pt idx="38481">17</cx:pt>
          <cx:pt idx="38482">12</cx:pt>
          <cx:pt idx="38483">95</cx:pt>
          <cx:pt idx="38484">2</cx:pt>
          <cx:pt idx="38485">9</cx:pt>
          <cx:pt idx="38486">29</cx:pt>
          <cx:pt idx="38487">72</cx:pt>
          <cx:pt idx="38488">23</cx:pt>
          <cx:pt idx="38489">7</cx:pt>
          <cx:pt idx="38490">11</cx:pt>
          <cx:pt idx="38491">26</cx:pt>
          <cx:pt idx="38492">77</cx:pt>
          <cx:pt idx="38493">30</cx:pt>
          <cx:pt idx="38494">31</cx:pt>
          <cx:pt idx="38495">43</cx:pt>
          <cx:pt idx="38496">37</cx:pt>
          <cx:pt idx="38497">69</cx:pt>
          <cx:pt idx="38498">75</cx:pt>
          <cx:pt idx="38499">22</cx:pt>
          <cx:pt idx="38500">86</cx:pt>
          <cx:pt idx="38501">92</cx:pt>
          <cx:pt idx="38502">52</cx:pt>
          <cx:pt idx="38503">23</cx:pt>
          <cx:pt idx="38504">9</cx:pt>
          <cx:pt idx="38505">1</cx:pt>
          <cx:pt idx="38506">18</cx:pt>
          <cx:pt idx="38507">79</cx:pt>
          <cx:pt idx="38508">20</cx:pt>
          <cx:pt idx="38509">29</cx:pt>
          <cx:pt idx="38510">39</cx:pt>
          <cx:pt idx="38511">23</cx:pt>
          <cx:pt idx="38512">32</cx:pt>
          <cx:pt idx="38513">21</cx:pt>
          <cx:pt idx="38514">7</cx:pt>
          <cx:pt idx="38515">55</cx:pt>
          <cx:pt idx="38516">19</cx:pt>
          <cx:pt idx="38517">33</cx:pt>
          <cx:pt idx="38518">57</cx:pt>
          <cx:pt idx="38519">36</cx:pt>
          <cx:pt idx="38520">27</cx:pt>
          <cx:pt idx="38521">63</cx:pt>
          <cx:pt idx="38522">19</cx:pt>
          <cx:pt idx="38523">5</cx:pt>
          <cx:pt idx="38524">53</cx:pt>
          <cx:pt idx="38525">34</cx:pt>
          <cx:pt idx="38526">32</cx:pt>
          <cx:pt idx="38527">8</cx:pt>
          <cx:pt idx="38528">6</cx:pt>
          <cx:pt idx="38529">12</cx:pt>
          <cx:pt idx="38530">7</cx:pt>
          <cx:pt idx="38531">4</cx:pt>
          <cx:pt idx="38532">51</cx:pt>
          <cx:pt idx="38533">35</cx:pt>
          <cx:pt idx="38534">54</cx:pt>
          <cx:pt idx="38535">62</cx:pt>
          <cx:pt idx="38536">82</cx:pt>
          <cx:pt idx="38537">49</cx:pt>
          <cx:pt idx="38538">27</cx:pt>
          <cx:pt idx="38539">52</cx:pt>
          <cx:pt idx="38540">48</cx:pt>
          <cx:pt idx="38541">64</cx:pt>
          <cx:pt idx="38542">50</cx:pt>
          <cx:pt idx="38543">61</cx:pt>
          <cx:pt idx="38544">43</cx:pt>
          <cx:pt idx="38545">13</cx:pt>
          <cx:pt idx="38546">31</cx:pt>
          <cx:pt idx="38547">76</cx:pt>
          <cx:pt idx="38548">15</cx:pt>
          <cx:pt idx="38549">22</cx:pt>
          <cx:pt idx="38550">35</cx:pt>
          <cx:pt idx="38551">60</cx:pt>
          <cx:pt idx="38552">28</cx:pt>
          <cx:pt idx="38553">40</cx:pt>
          <cx:pt idx="38554">21</cx:pt>
          <cx:pt idx="38555">7</cx:pt>
          <cx:pt idx="38556">33</cx:pt>
          <cx:pt idx="38557">58</cx:pt>
          <cx:pt idx="38558">9</cx:pt>
          <cx:pt idx="38559">45</cx:pt>
          <cx:pt idx="38560">10</cx:pt>
          <cx:pt idx="38561">27</cx:pt>
          <cx:pt idx="38562">24</cx:pt>
          <cx:pt idx="38563">25</cx:pt>
          <cx:pt idx="38564">22</cx:pt>
          <cx:pt idx="38565">58</cx:pt>
          <cx:pt idx="38566">38</cx:pt>
          <cx:pt idx="38567">44</cx:pt>
          <cx:pt idx="38568">16</cx:pt>
          <cx:pt idx="38569">48</cx:pt>
          <cx:pt idx="38570">30</cx:pt>
          <cx:pt idx="38571">33</cx:pt>
          <cx:pt idx="38572">85</cx:pt>
          <cx:pt idx="38573">5</cx:pt>
          <cx:pt idx="38574">21</cx:pt>
          <cx:pt idx="38575">22</cx:pt>
          <cx:pt idx="38576">9</cx:pt>
          <cx:pt idx="38577">4</cx:pt>
          <cx:pt idx="38578">88</cx:pt>
          <cx:pt idx="38579">1</cx:pt>
          <cx:pt idx="38580">56</cx:pt>
          <cx:pt idx="38581">37</cx:pt>
          <cx:pt idx="38582">57</cx:pt>
          <cx:pt idx="38583">4</cx:pt>
          <cx:pt idx="38584">72</cx:pt>
          <cx:pt idx="38585">12</cx:pt>
          <cx:pt idx="38586">11</cx:pt>
          <cx:pt idx="38587">16</cx:pt>
          <cx:pt idx="38588">18</cx:pt>
          <cx:pt idx="38589">27</cx:pt>
          <cx:pt idx="38590">17</cx:pt>
          <cx:pt idx="38591">8</cx:pt>
          <cx:pt idx="38592">14</cx:pt>
          <cx:pt idx="38593">20</cx:pt>
          <cx:pt idx="38594">92</cx:pt>
          <cx:pt idx="38595">58</cx:pt>
          <cx:pt idx="38596">15</cx:pt>
          <cx:pt idx="38597">5</cx:pt>
          <cx:pt idx="38598">17</cx:pt>
          <cx:pt idx="38599">16</cx:pt>
          <cx:pt idx="38600">62</cx:pt>
          <cx:pt idx="38601">72</cx:pt>
          <cx:pt idx="38602">89</cx:pt>
          <cx:pt idx="38603">48</cx:pt>
          <cx:pt idx="38604">11</cx:pt>
          <cx:pt idx="38605">32</cx:pt>
          <cx:pt idx="38606">61</cx:pt>
          <cx:pt idx="38607">18</cx:pt>
          <cx:pt idx="38608">38</cx:pt>
          <cx:pt idx="38609">64</cx:pt>
          <cx:pt idx="38610">7</cx:pt>
          <cx:pt idx="38611">51</cx:pt>
          <cx:pt idx="38612">4</cx:pt>
          <cx:pt idx="38613">13</cx:pt>
          <cx:pt idx="38614">19</cx:pt>
          <cx:pt idx="38615">21</cx:pt>
          <cx:pt idx="38616">37</cx:pt>
          <cx:pt idx="38617">30</cx:pt>
          <cx:pt idx="38618">34</cx:pt>
          <cx:pt idx="38619">26</cx:pt>
          <cx:pt idx="38620">77</cx:pt>
          <cx:pt idx="38621">40</cx:pt>
          <cx:pt idx="38622">25</cx:pt>
          <cx:pt idx="38623">50</cx:pt>
          <cx:pt idx="38624">32</cx:pt>
          <cx:pt idx="38625">58</cx:pt>
          <cx:pt idx="38626">31</cx:pt>
          <cx:pt idx="38627">20</cx:pt>
          <cx:pt idx="38628">42</cx:pt>
          <cx:pt idx="38629">56</cx:pt>
          <cx:pt idx="38630">43</cx:pt>
          <cx:pt idx="38631">11</cx:pt>
          <cx:pt idx="38632">85</cx:pt>
          <cx:pt idx="38633">24</cx:pt>
          <cx:pt idx="38634">30</cx:pt>
          <cx:pt idx="38635">81</cx:pt>
          <cx:pt idx="38636">39</cx:pt>
          <cx:pt idx="38637">9</cx:pt>
          <cx:pt idx="38638">78</cx:pt>
          <cx:pt idx="38639">4</cx:pt>
          <cx:pt idx="38640">25</cx:pt>
          <cx:pt idx="38641">32</cx:pt>
          <cx:pt idx="38642">58</cx:pt>
          <cx:pt idx="38643">48</cx:pt>
          <cx:pt idx="38644">12</cx:pt>
          <cx:pt idx="38645">46</cx:pt>
          <cx:pt idx="38646">83</cx:pt>
          <cx:pt idx="38647">26</cx:pt>
          <cx:pt idx="38648">84</cx:pt>
          <cx:pt idx="38649">14</cx:pt>
          <cx:pt idx="38650">11</cx:pt>
          <cx:pt idx="38651">4</cx:pt>
          <cx:pt idx="38652">33</cx:pt>
          <cx:pt idx="38653">79</cx:pt>
          <cx:pt idx="38654">27</cx:pt>
          <cx:pt idx="38655">31</cx:pt>
          <cx:pt idx="38656">91</cx:pt>
          <cx:pt idx="38657">23</cx:pt>
          <cx:pt idx="38658">8</cx:pt>
          <cx:pt idx="38659">71</cx:pt>
          <cx:pt idx="38660">7</cx:pt>
          <cx:pt idx="38661">29</cx:pt>
          <cx:pt idx="38662">67</cx:pt>
          <cx:pt idx="38663">6</cx:pt>
          <cx:pt idx="38664">5</cx:pt>
          <cx:pt idx="38665">4</cx:pt>
          <cx:pt idx="38666">52</cx:pt>
          <cx:pt idx="38667">43</cx:pt>
          <cx:pt idx="38668">49</cx:pt>
          <cx:pt idx="38669">44</cx:pt>
          <cx:pt idx="38670">75</cx:pt>
          <cx:pt idx="38671">5</cx:pt>
          <cx:pt idx="38672">10</cx:pt>
          <cx:pt idx="38673">47</cx:pt>
          <cx:pt idx="38674">41</cx:pt>
          <cx:pt idx="38675">2</cx:pt>
          <cx:pt idx="38676">27</cx:pt>
          <cx:pt idx="38677">46</cx:pt>
          <cx:pt idx="38678">29</cx:pt>
          <cx:pt idx="38679">9</cx:pt>
          <cx:pt idx="38680">71</cx:pt>
          <cx:pt idx="38681">34</cx:pt>
          <cx:pt idx="38682">58</cx:pt>
          <cx:pt idx="38683">36</cx:pt>
          <cx:pt idx="38684">15</cx:pt>
          <cx:pt idx="38685">80</cx:pt>
          <cx:pt idx="38686">21</cx:pt>
          <cx:pt idx="38687">35</cx:pt>
          <cx:pt idx="38688">17</cx:pt>
          <cx:pt idx="38689">36</cx:pt>
          <cx:pt idx="38690">24</cx:pt>
          <cx:pt idx="38691">6</cx:pt>
          <cx:pt idx="38692">1</cx:pt>
          <cx:pt idx="38693">2</cx:pt>
          <cx:pt idx="38694">26</cx:pt>
          <cx:pt idx="38695">45</cx:pt>
          <cx:pt idx="38696">15</cx:pt>
          <cx:pt idx="38697">57</cx:pt>
          <cx:pt idx="38698">61</cx:pt>
          <cx:pt idx="38699">19</cx:pt>
          <cx:pt idx="38700">7</cx:pt>
          <cx:pt idx="38701">59</cx:pt>
          <cx:pt idx="38702">8</cx:pt>
          <cx:pt idx="38703">15</cx:pt>
          <cx:pt idx="38704">55</cx:pt>
          <cx:pt idx="38705">41</cx:pt>
          <cx:pt idx="38706">1</cx:pt>
          <cx:pt idx="38707">25</cx:pt>
          <cx:pt idx="38708">35</cx:pt>
          <cx:pt idx="38709">42</cx:pt>
          <cx:pt idx="38710">44</cx:pt>
          <cx:pt idx="38711">30</cx:pt>
          <cx:pt idx="38712">17</cx:pt>
          <cx:pt idx="38713">21</cx:pt>
          <cx:pt idx="38714">2</cx:pt>
          <cx:pt idx="38715">50</cx:pt>
          <cx:pt idx="38716">3</cx:pt>
          <cx:pt idx="38717">17</cx:pt>
          <cx:pt idx="38718">18</cx:pt>
          <cx:pt idx="38719">5</cx:pt>
          <cx:pt idx="38720">7</cx:pt>
          <cx:pt idx="38721">20</cx:pt>
          <cx:pt idx="38722">57</cx:pt>
          <cx:pt idx="38723">54</cx:pt>
          <cx:pt idx="38724">24</cx:pt>
          <cx:pt idx="38725">27</cx:pt>
          <cx:pt idx="38726">6</cx:pt>
          <cx:pt idx="38727">71</cx:pt>
          <cx:pt idx="38728">38</cx:pt>
          <cx:pt idx="38729">61</cx:pt>
          <cx:pt idx="38730">71</cx:pt>
          <cx:pt idx="38731">38</cx:pt>
          <cx:pt idx="38732">50</cx:pt>
          <cx:pt idx="38733">15</cx:pt>
          <cx:pt idx="38734">9</cx:pt>
          <cx:pt idx="38735">18</cx:pt>
          <cx:pt idx="38736">54</cx:pt>
          <cx:pt idx="38737">8</cx:pt>
          <cx:pt idx="38738">33</cx:pt>
          <cx:pt idx="38739">47</cx:pt>
          <cx:pt idx="38740">6</cx:pt>
          <cx:pt idx="38741">14</cx:pt>
          <cx:pt idx="38742">1</cx:pt>
          <cx:pt idx="38743">45</cx:pt>
          <cx:pt idx="38744">7</cx:pt>
          <cx:pt idx="38745">10</cx:pt>
          <cx:pt idx="38746">11</cx:pt>
          <cx:pt idx="38747">39</cx:pt>
          <cx:pt idx="38748">50</cx:pt>
          <cx:pt idx="38749">8</cx:pt>
          <cx:pt idx="38750">53</cx:pt>
          <cx:pt idx="38751">57</cx:pt>
          <cx:pt idx="38752">28</cx:pt>
          <cx:pt idx="38753">78</cx:pt>
          <cx:pt idx="38754">13</cx:pt>
          <cx:pt idx="38755">66</cx:pt>
          <cx:pt idx="38756">18</cx:pt>
          <cx:pt idx="38757">45</cx:pt>
          <cx:pt idx="38758">79</cx:pt>
          <cx:pt idx="38759">64</cx:pt>
          <cx:pt idx="38760">31</cx:pt>
          <cx:pt idx="38761">18</cx:pt>
          <cx:pt idx="38762">39</cx:pt>
          <cx:pt idx="38763">26</cx:pt>
          <cx:pt idx="38764">3</cx:pt>
          <cx:pt idx="38765">4</cx:pt>
          <cx:pt idx="38766">48</cx:pt>
          <cx:pt idx="38767">7</cx:pt>
          <cx:pt idx="38768">67</cx:pt>
          <cx:pt idx="38769">2</cx:pt>
          <cx:pt idx="38770">23</cx:pt>
          <cx:pt idx="38771">42</cx:pt>
          <cx:pt idx="38772">14</cx:pt>
          <cx:pt idx="38773">49</cx:pt>
          <cx:pt idx="38774">66</cx:pt>
          <cx:pt idx="38775">13</cx:pt>
          <cx:pt idx="38776">35</cx:pt>
          <cx:pt idx="38777">11</cx:pt>
          <cx:pt idx="38778">12</cx:pt>
          <cx:pt idx="38779">28</cx:pt>
          <cx:pt idx="38780">54</cx:pt>
          <cx:pt idx="38781">7</cx:pt>
          <cx:pt idx="38782">22</cx:pt>
          <cx:pt idx="38783">33</cx:pt>
          <cx:pt idx="38784">3</cx:pt>
          <cx:pt idx="38785">50</cx:pt>
          <cx:pt idx="38786">49</cx:pt>
          <cx:pt idx="38787">59</cx:pt>
          <cx:pt idx="38788">86</cx:pt>
          <cx:pt idx="38789">31</cx:pt>
          <cx:pt idx="38790">77</cx:pt>
          <cx:pt idx="38791">78</cx:pt>
          <cx:pt idx="38792">24</cx:pt>
          <cx:pt idx="38793">40</cx:pt>
          <cx:pt idx="38794">5</cx:pt>
          <cx:pt idx="38795">27</cx:pt>
          <cx:pt idx="38796">41</cx:pt>
          <cx:pt idx="38797">2</cx:pt>
          <cx:pt idx="38798">50</cx:pt>
          <cx:pt idx="38799">6</cx:pt>
          <cx:pt idx="38800">32</cx:pt>
          <cx:pt idx="38801">4</cx:pt>
          <cx:pt idx="38802">38</cx:pt>
          <cx:pt idx="38803">52</cx:pt>
          <cx:pt idx="38804">51</cx:pt>
          <cx:pt idx="38805">64</cx:pt>
          <cx:pt idx="38806">1</cx:pt>
          <cx:pt idx="38807">70</cx:pt>
          <cx:pt idx="38808">29</cx:pt>
          <cx:pt idx="38809">89</cx:pt>
          <cx:pt idx="38810">31</cx:pt>
          <cx:pt idx="38811">65</cx:pt>
          <cx:pt idx="38812">33</cx:pt>
          <cx:pt idx="38813">67</cx:pt>
          <cx:pt idx="38814">40</cx:pt>
          <cx:pt idx="38815">53</cx:pt>
          <cx:pt idx="38816">10</cx:pt>
          <cx:pt idx="38817">2</cx:pt>
          <cx:pt idx="38818">7</cx:pt>
          <cx:pt idx="38819">49</cx:pt>
          <cx:pt idx="38820">72</cx:pt>
          <cx:pt idx="38821">47</cx:pt>
          <cx:pt idx="38822">64</cx:pt>
          <cx:pt idx="38823">78</cx:pt>
          <cx:pt idx="38824">70</cx:pt>
          <cx:pt idx="38825">21</cx:pt>
          <cx:pt idx="38826">25</cx:pt>
          <cx:pt idx="38827">5</cx:pt>
          <cx:pt idx="38828">42</cx:pt>
          <cx:pt idx="38829">19</cx:pt>
          <cx:pt idx="38830">63</cx:pt>
          <cx:pt idx="38831">31</cx:pt>
          <cx:pt idx="38832">11</cx:pt>
          <cx:pt idx="38833">73</cx:pt>
          <cx:pt idx="38834">14</cx:pt>
          <cx:pt idx="38835">28</cx:pt>
          <cx:pt idx="38836">48</cx:pt>
          <cx:pt idx="38837">8</cx:pt>
          <cx:pt idx="38838">36</cx:pt>
          <cx:pt idx="38839">54</cx:pt>
          <cx:pt idx="38840">16</cx:pt>
          <cx:pt idx="38841">3</cx:pt>
          <cx:pt idx="38842">75</cx:pt>
          <cx:pt idx="38843">51</cx:pt>
          <cx:pt idx="38844">23</cx:pt>
          <cx:pt idx="38845">46</cx:pt>
          <cx:pt idx="38846">9</cx:pt>
          <cx:pt idx="38847">19</cx:pt>
          <cx:pt idx="38848">1</cx:pt>
          <cx:pt idx="38849">76</cx:pt>
          <cx:pt idx="38850">23</cx:pt>
          <cx:pt idx="38851">13</cx:pt>
          <cx:pt idx="38852">29</cx:pt>
          <cx:pt idx="38853">66</cx:pt>
          <cx:pt idx="38854">8</cx:pt>
          <cx:pt idx="38855">74</cx:pt>
          <cx:pt idx="38856">24</cx:pt>
          <cx:pt idx="38857">44</cx:pt>
          <cx:pt idx="38858">7</cx:pt>
          <cx:pt idx="38859">26</cx:pt>
          <cx:pt idx="38860">61</cx:pt>
          <cx:pt idx="38861">62</cx:pt>
          <cx:pt idx="38862">48</cx:pt>
          <cx:pt idx="38863">16</cx:pt>
          <cx:pt idx="38864">3</cx:pt>
          <cx:pt idx="38865">22</cx:pt>
          <cx:pt idx="38866">15</cx:pt>
          <cx:pt idx="38867">24</cx:pt>
          <cx:pt idx="38868">56</cx:pt>
          <cx:pt idx="38869">9</cx:pt>
          <cx:pt idx="38870">10</cx:pt>
          <cx:pt idx="38871">38</cx:pt>
          <cx:pt idx="38872">92</cx:pt>
          <cx:pt idx="38873">39</cx:pt>
          <cx:pt idx="38874">7</cx:pt>
          <cx:pt idx="38875">27</cx:pt>
          <cx:pt idx="38876">4</cx:pt>
          <cx:pt idx="38877">6</cx:pt>
          <cx:pt idx="38878">33</cx:pt>
          <cx:pt idx="38879">29</cx:pt>
          <cx:pt idx="38880">13</cx:pt>
          <cx:pt idx="38881">22</cx:pt>
          <cx:pt idx="38882">4</cx:pt>
          <cx:pt idx="38883">89</cx:pt>
          <cx:pt idx="38884">52</cx:pt>
          <cx:pt idx="38885">21</cx:pt>
          <cx:pt idx="38886">63</cx:pt>
          <cx:pt idx="38887">31</cx:pt>
          <cx:pt idx="38888">35</cx:pt>
          <cx:pt idx="38889">72</cx:pt>
          <cx:pt idx="38890">59</cx:pt>
          <cx:pt idx="38891">5</cx:pt>
          <cx:pt idx="38892">9</cx:pt>
          <cx:pt idx="38893">36</cx:pt>
          <cx:pt idx="38894">16</cx:pt>
          <cx:pt idx="38895">16</cx:pt>
          <cx:pt idx="38896">17</cx:pt>
          <cx:pt idx="38897">6</cx:pt>
          <cx:pt idx="38898">34</cx:pt>
          <cx:pt idx="38899">19</cx:pt>
          <cx:pt idx="38900">61</cx:pt>
          <cx:pt idx="38901">22</cx:pt>
          <cx:pt idx="38902">37</cx:pt>
          <cx:pt idx="38903">1</cx:pt>
          <cx:pt idx="38904">18</cx:pt>
          <cx:pt idx="38905">2</cx:pt>
          <cx:pt idx="38906">65</cx:pt>
          <cx:pt idx="38907">40</cx:pt>
          <cx:pt idx="38908">13</cx:pt>
          <cx:pt idx="38909">15</cx:pt>
          <cx:pt idx="38910">20</cx:pt>
          <cx:pt idx="38911">66</cx:pt>
          <cx:pt idx="38912">67</cx:pt>
          <cx:pt idx="38913">4</cx:pt>
          <cx:pt idx="38914">26</cx:pt>
          <cx:pt idx="38915">29</cx:pt>
          <cx:pt idx="38916">14</cx:pt>
          <cx:pt idx="38917">27</cx:pt>
          <cx:pt idx="38918">12</cx:pt>
          <cx:pt idx="38919">36</cx:pt>
          <cx:pt idx="38920">58</cx:pt>
          <cx:pt idx="38921">65</cx:pt>
          <cx:pt idx="38922">9</cx:pt>
          <cx:pt idx="38923">48</cx:pt>
          <cx:pt idx="38924">2</cx:pt>
          <cx:pt idx="38925">13</cx:pt>
          <cx:pt idx="38926">42</cx:pt>
          <cx:pt idx="38927">33</cx:pt>
          <cx:pt idx="38928">58</cx:pt>
          <cx:pt idx="38929">74</cx:pt>
          <cx:pt idx="38930">22</cx:pt>
          <cx:pt idx="38931">24</cx:pt>
          <cx:pt idx="38932">53</cx:pt>
          <cx:pt idx="38933">4</cx:pt>
          <cx:pt idx="38934">17</cx:pt>
          <cx:pt idx="38935">35</cx:pt>
          <cx:pt idx="38936">11</cx:pt>
          <cx:pt idx="38937">63</cx:pt>
          <cx:pt idx="38938">8</cx:pt>
          <cx:pt idx="38939">26</cx:pt>
          <cx:pt idx="38940">4</cx:pt>
          <cx:pt idx="38941">15</cx:pt>
          <cx:pt idx="38942">30</cx:pt>
          <cx:pt idx="38943">10</cx:pt>
          <cx:pt idx="38944">20</cx:pt>
          <cx:pt idx="38945">62</cx:pt>
          <cx:pt idx="38946">72</cx:pt>
          <cx:pt idx="38947">33</cx:pt>
          <cx:pt idx="38948">77</cx:pt>
          <cx:pt idx="38949">5</cx:pt>
          <cx:pt idx="38950">44</cx:pt>
          <cx:pt idx="38951">27</cx:pt>
          <cx:pt idx="38952">25</cx:pt>
          <cx:pt idx="38953">57</cx:pt>
          <cx:pt idx="38954">16</cx:pt>
          <cx:pt idx="38955">46</cx:pt>
          <cx:pt idx="38956">7</cx:pt>
          <cx:pt idx="38957">39</cx:pt>
          <cx:pt idx="38958">79</cx:pt>
          <cx:pt idx="38959">30</cx:pt>
          <cx:pt idx="38960">18</cx:pt>
          <cx:pt idx="38961">23</cx:pt>
          <cx:pt idx="38962">33</cx:pt>
          <cx:pt idx="38963">14</cx:pt>
          <cx:pt idx="38964">49</cx:pt>
          <cx:pt idx="38965">9</cx:pt>
          <cx:pt idx="38966">28</cx:pt>
          <cx:pt idx="38967">54</cx:pt>
          <cx:pt idx="38968">78</cx:pt>
          <cx:pt idx="38969">6</cx:pt>
          <cx:pt idx="38970">20</cx:pt>
          <cx:pt idx="38971">95</cx:pt>
          <cx:pt idx="38972">36</cx:pt>
          <cx:pt idx="38973">17</cx:pt>
          <cx:pt idx="38974">64</cx:pt>
          <cx:pt idx="38975">45</cx:pt>
          <cx:pt idx="38976">14</cx:pt>
          <cx:pt idx="38977">13</cx:pt>
          <cx:pt idx="38978">34</cx:pt>
          <cx:pt idx="38979">59</cx:pt>
          <cx:pt idx="38980">57</cx:pt>
          <cx:pt idx="38981">5</cx:pt>
          <cx:pt idx="38982">52</cx:pt>
          <cx:pt idx="38983">41</cx:pt>
          <cx:pt idx="38984">30</cx:pt>
          <cx:pt idx="38985">83</cx:pt>
          <cx:pt idx="38986">20</cx:pt>
          <cx:pt idx="38987">23</cx:pt>
          <cx:pt idx="38988">4</cx:pt>
          <cx:pt idx="38989">11</cx:pt>
          <cx:pt idx="38990">35</cx:pt>
          <cx:pt idx="38991">9</cx:pt>
          <cx:pt idx="38992">18</cx:pt>
          <cx:pt idx="38993">13</cx:pt>
          <cx:pt idx="38994">22</cx:pt>
          <cx:pt idx="38995">5</cx:pt>
          <cx:pt idx="38996">38</cx:pt>
          <cx:pt idx="38997">81</cx:pt>
          <cx:pt idx="38998">42</cx:pt>
          <cx:pt idx="38999">79</cx:pt>
          <cx:pt idx="39000">13</cx:pt>
          <cx:pt idx="39001">62</cx:pt>
          <cx:pt idx="39002">37</cx:pt>
          <cx:pt idx="39003">12</cx:pt>
          <cx:pt idx="39004">27</cx:pt>
          <cx:pt idx="39005">20</cx:pt>
          <cx:pt idx="39006">47</cx:pt>
          <cx:pt idx="39007">35</cx:pt>
          <cx:pt idx="39008">8</cx:pt>
          <cx:pt idx="39009">56</cx:pt>
          <cx:pt idx="39010">67</cx:pt>
          <cx:pt idx="39011">75</cx:pt>
          <cx:pt idx="39012">4</cx:pt>
          <cx:pt idx="39013">60</cx:pt>
          <cx:pt idx="39014">10</cx:pt>
          <cx:pt idx="39015">4</cx:pt>
          <cx:pt idx="39016">23</cx:pt>
          <cx:pt idx="39017">65</cx:pt>
          <cx:pt idx="39018">41</cx:pt>
          <cx:pt idx="39019">26</cx:pt>
          <cx:pt idx="39020">7</cx:pt>
          <cx:pt idx="39021">21</cx:pt>
          <cx:pt idx="39022">62</cx:pt>
          <cx:pt idx="39023">2</cx:pt>
          <cx:pt idx="39024">67</cx:pt>
          <cx:pt idx="39025">19</cx:pt>
          <cx:pt idx="39026">85</cx:pt>
          <cx:pt idx="39027">33</cx:pt>
          <cx:pt idx="39028">57</cx:pt>
          <cx:pt idx="39029">31</cx:pt>
          <cx:pt idx="39030">75</cx:pt>
          <cx:pt idx="39031">20</cx:pt>
          <cx:pt idx="39032">65</cx:pt>
          <cx:pt idx="39033">62</cx:pt>
          <cx:pt idx="39034">11</cx:pt>
          <cx:pt idx="39035">50</cx:pt>
          <cx:pt idx="39036">37</cx:pt>
          <cx:pt idx="39037">32</cx:pt>
          <cx:pt idx="39038">10</cx:pt>
          <cx:pt idx="39039">31</cx:pt>
          <cx:pt idx="39040">56</cx:pt>
          <cx:pt idx="39041">28</cx:pt>
          <cx:pt idx="39042">13</cx:pt>
          <cx:pt idx="39043">55</cx:pt>
          <cx:pt idx="39044">38</cx:pt>
          <cx:pt idx="39045">76</cx:pt>
          <cx:pt idx="39046">87</cx:pt>
          <cx:pt idx="39047">19</cx:pt>
          <cx:pt idx="39048">79</cx:pt>
          <cx:pt idx="39049">27</cx:pt>
          <cx:pt idx="39050">8</cx:pt>
          <cx:pt idx="39051">10</cx:pt>
          <cx:pt idx="39052">14</cx:pt>
          <cx:pt idx="39053">24</cx:pt>
          <cx:pt idx="39054">31</cx:pt>
          <cx:pt idx="39055">56</cx:pt>
          <cx:pt idx="39056">20</cx:pt>
          <cx:pt idx="39057">11</cx:pt>
          <cx:pt idx="39058">4</cx:pt>
          <cx:pt idx="39059">12</cx:pt>
          <cx:pt idx="39060">2</cx:pt>
          <cx:pt idx="39061">49</cx:pt>
          <cx:pt idx="39062">11</cx:pt>
          <cx:pt idx="39063">9</cx:pt>
          <cx:pt idx="39064">35</cx:pt>
          <cx:pt idx="39065">61</cx:pt>
          <cx:pt idx="39066">24</cx:pt>
          <cx:pt idx="39067">19</cx:pt>
          <cx:pt idx="39068">6</cx:pt>
          <cx:pt idx="39069">63</cx:pt>
          <cx:pt idx="39070">51</cx:pt>
          <cx:pt idx="39071">39</cx:pt>
          <cx:pt idx="39072">47</cx:pt>
          <cx:pt idx="39073">52</cx:pt>
          <cx:pt idx="39074">4</cx:pt>
          <cx:pt idx="39075">79</cx:pt>
          <cx:pt idx="39076">21</cx:pt>
          <cx:pt idx="39077">19</cx:pt>
          <cx:pt idx="39078">1</cx:pt>
          <cx:pt idx="39079">2</cx:pt>
          <cx:pt idx="39080">13</cx:pt>
          <cx:pt idx="39081">56</cx:pt>
          <cx:pt idx="39082">66</cx:pt>
          <cx:pt idx="39083">43</cx:pt>
          <cx:pt idx="39084">5</cx:pt>
          <cx:pt idx="39085">59</cx:pt>
          <cx:pt idx="39086">91</cx:pt>
          <cx:pt idx="39087">8</cx:pt>
          <cx:pt idx="39088">7</cx:pt>
          <cx:pt idx="39089">41</cx:pt>
          <cx:pt idx="39090">75</cx:pt>
          <cx:pt idx="39091">38</cx:pt>
          <cx:pt idx="39092">29</cx:pt>
          <cx:pt idx="39093">43</cx:pt>
          <cx:pt idx="39094">56</cx:pt>
          <cx:pt idx="39095">35</cx:pt>
          <cx:pt idx="39096">31</cx:pt>
          <cx:pt idx="39097">80</cx:pt>
          <cx:pt idx="39098">64</cx:pt>
          <cx:pt idx="39099">61</cx:pt>
          <cx:pt idx="39100">24</cx:pt>
          <cx:pt idx="39101">27</cx:pt>
          <cx:pt idx="39102">30</cx:pt>
          <cx:pt idx="39103">3</cx:pt>
          <cx:pt idx="39104">34</cx:pt>
          <cx:pt idx="39105">1</cx:pt>
          <cx:pt idx="39106">15</cx:pt>
          <cx:pt idx="39107">7</cx:pt>
          <cx:pt idx="39108">67</cx:pt>
          <cx:pt idx="39109">58</cx:pt>
          <cx:pt idx="39110">31</cx:pt>
          <cx:pt idx="39111">11</cx:pt>
          <cx:pt idx="39112">38</cx:pt>
          <cx:pt idx="39113">23</cx:pt>
          <cx:pt idx="39114">10</cx:pt>
          <cx:pt idx="39115">39</cx:pt>
          <cx:pt idx="39116">42</cx:pt>
          <cx:pt idx="39117">61</cx:pt>
          <cx:pt idx="39118">40</cx:pt>
          <cx:pt idx="39119">30</cx:pt>
          <cx:pt idx="39120">3</cx:pt>
          <cx:pt idx="39121">14</cx:pt>
          <cx:pt idx="39122">39</cx:pt>
          <cx:pt idx="39123">41</cx:pt>
          <cx:pt idx="39124">50</cx:pt>
          <cx:pt idx="39125">21</cx:pt>
          <cx:pt idx="39126">74</cx:pt>
          <cx:pt idx="39127">30</cx:pt>
          <cx:pt idx="39128">63</cx:pt>
          <cx:pt idx="39129">47</cx:pt>
          <cx:pt idx="39130">15</cx:pt>
          <cx:pt idx="39131">23</cx:pt>
          <cx:pt idx="39132">73</cx:pt>
          <cx:pt idx="39133">10</cx:pt>
          <cx:pt idx="39134">54</cx:pt>
          <cx:pt idx="39135">42</cx:pt>
          <cx:pt idx="39136">4</cx:pt>
          <cx:pt idx="39137">8</cx:pt>
          <cx:pt idx="39138">5</cx:pt>
          <cx:pt idx="39139">59</cx:pt>
          <cx:pt idx="39140">93</cx:pt>
          <cx:pt idx="39141">21</cx:pt>
          <cx:pt idx="39142">7</cx:pt>
          <cx:pt idx="39143">66</cx:pt>
          <cx:pt idx="39144">58</cx:pt>
          <cx:pt idx="39145">77</cx:pt>
          <cx:pt idx="39146">39</cx:pt>
          <cx:pt idx="39147">17</cx:pt>
          <cx:pt idx="39148">20</cx:pt>
          <cx:pt idx="39149">3</cx:pt>
          <cx:pt idx="39150">34</cx:pt>
          <cx:pt idx="39151">10</cx:pt>
          <cx:pt idx="39152">40</cx:pt>
          <cx:pt idx="39153">17</cx:pt>
          <cx:pt idx="39154">13</cx:pt>
          <cx:pt idx="39155">18</cx:pt>
          <cx:pt idx="39156">52</cx:pt>
          <cx:pt idx="39157">27</cx:pt>
          <cx:pt idx="39158">21</cx:pt>
          <cx:pt idx="39159">56</cx:pt>
          <cx:pt idx="39160">36</cx:pt>
          <cx:pt idx="39161">11</cx:pt>
          <cx:pt idx="39162">31</cx:pt>
          <cx:pt idx="39163">5</cx:pt>
          <cx:pt idx="39164">77</cx:pt>
          <cx:pt idx="39165">7</cx:pt>
          <cx:pt idx="39166">3</cx:pt>
          <cx:pt idx="39167">65</cx:pt>
          <cx:pt idx="39168">37</cx:pt>
          <cx:pt idx="39169">26</cx:pt>
          <cx:pt idx="39170">58</cx:pt>
          <cx:pt idx="39171">23</cx:pt>
          <cx:pt idx="39172">19</cx:pt>
          <cx:pt idx="39173">85</cx:pt>
          <cx:pt idx="39174">2</cx:pt>
          <cx:pt idx="39175">11</cx:pt>
          <cx:pt idx="39176">32</cx:pt>
          <cx:pt idx="39177">21</cx:pt>
          <cx:pt idx="39178">34</cx:pt>
          <cx:pt idx="39179">33</cx:pt>
          <cx:pt idx="39180">5</cx:pt>
          <cx:pt idx="39181">55</cx:pt>
          <cx:pt idx="39182">65</cx:pt>
          <cx:pt idx="39183">2</cx:pt>
          <cx:pt idx="39184">25</cx:pt>
          <cx:pt idx="39185">75</cx:pt>
          <cx:pt idx="39186">22</cx:pt>
          <cx:pt idx="39187">44</cx:pt>
          <cx:pt idx="39188">45</cx:pt>
          <cx:pt idx="39189">17</cx:pt>
          <cx:pt idx="39190">46</cx:pt>
          <cx:pt idx="39191">18</cx:pt>
          <cx:pt idx="39192">27</cx:pt>
          <cx:pt idx="39193">11</cx:pt>
          <cx:pt idx="39194">71</cx:pt>
          <cx:pt idx="39195">19</cx:pt>
          <cx:pt idx="39196">42</cx:pt>
          <cx:pt idx="39197">37</cx:pt>
          <cx:pt idx="39198">48</cx:pt>
          <cx:pt idx="39199">12</cx:pt>
          <cx:pt idx="39200">6</cx:pt>
          <cx:pt idx="39201">22</cx:pt>
          <cx:pt idx="39202">14</cx:pt>
          <cx:pt idx="39203">54</cx:pt>
          <cx:pt idx="39204">43</cx:pt>
          <cx:pt idx="39205">9</cx:pt>
          <cx:pt idx="39206">62</cx:pt>
          <cx:pt idx="39207">2</cx:pt>
          <cx:pt idx="39208">55</cx:pt>
          <cx:pt idx="39209">66</cx:pt>
          <cx:pt idx="39210">8</cx:pt>
          <cx:pt idx="39211">1</cx:pt>
          <cx:pt idx="39212">50</cx:pt>
          <cx:pt idx="39213">59</cx:pt>
          <cx:pt idx="39214">27</cx:pt>
          <cx:pt idx="39215">78</cx:pt>
          <cx:pt idx="39216">30</cx:pt>
          <cx:pt idx="39217">6</cx:pt>
          <cx:pt idx="39218">33</cx:pt>
          <cx:pt idx="39219">43</cx:pt>
          <cx:pt idx="39220">42</cx:pt>
          <cx:pt idx="39221">19</cx:pt>
          <cx:pt idx="39222">61</cx:pt>
          <cx:pt idx="39223">39</cx:pt>
          <cx:pt idx="39224">38</cx:pt>
          <cx:pt idx="39225">3</cx:pt>
          <cx:pt idx="39226">72</cx:pt>
          <cx:pt idx="39227">51</cx:pt>
          <cx:pt idx="39228">31</cx:pt>
          <cx:pt idx="39229">1</cx:pt>
          <cx:pt idx="39230">55</cx:pt>
          <cx:pt idx="39231">15</cx:pt>
          <cx:pt idx="39232">28</cx:pt>
          <cx:pt idx="39233">58</cx:pt>
          <cx:pt idx="39234">46</cx:pt>
          <cx:pt idx="39235">24</cx:pt>
          <cx:pt idx="39236">8</cx:pt>
          <cx:pt idx="39237">11</cx:pt>
          <cx:pt idx="39238">30</cx:pt>
          <cx:pt idx="39239">50</cx:pt>
          <cx:pt idx="39240">9</cx:pt>
          <cx:pt idx="39241">36</cx:pt>
          <cx:pt idx="39242">1</cx:pt>
          <cx:pt idx="39243">53</cx:pt>
          <cx:pt idx="39244">16</cx:pt>
          <cx:pt idx="39245">19</cx:pt>
          <cx:pt idx="39246">22</cx:pt>
          <cx:pt idx="39247">41</cx:pt>
          <cx:pt idx="39248">46</cx:pt>
          <cx:pt idx="39249">66</cx:pt>
          <cx:pt idx="39250">50</cx:pt>
          <cx:pt idx="39251">32</cx:pt>
          <cx:pt idx="39252">59</cx:pt>
          <cx:pt idx="39253">2</cx:pt>
          <cx:pt idx="39254">5</cx:pt>
          <cx:pt idx="39255">25</cx:pt>
          <cx:pt idx="39256">21</cx:pt>
          <cx:pt idx="39257">16</cx:pt>
          <cx:pt idx="39258">35</cx:pt>
          <cx:pt idx="39259">10</cx:pt>
          <cx:pt idx="39260">32</cx:pt>
          <cx:pt idx="39261">90</cx:pt>
          <cx:pt idx="39262">48</cx:pt>
          <cx:pt idx="39263">6</cx:pt>
          <cx:pt idx="39264">8</cx:pt>
          <cx:pt idx="39265">23</cx:pt>
          <cx:pt idx="39266">42</cx:pt>
          <cx:pt idx="39267">56</cx:pt>
          <cx:pt idx="39268">26</cx:pt>
          <cx:pt idx="39269">83</cx:pt>
          <cx:pt idx="39270">22</cx:pt>
          <cx:pt idx="39271">31</cx:pt>
          <cx:pt idx="39272">2</cx:pt>
          <cx:pt idx="39273">11</cx:pt>
          <cx:pt idx="39274">18</cx:pt>
          <cx:pt idx="39275">47</cx:pt>
          <cx:pt idx="39276">45</cx:pt>
          <cx:pt idx="39277">41</cx:pt>
          <cx:pt idx="39278">91</cx:pt>
          <cx:pt idx="39279">40</cx:pt>
          <cx:pt idx="39280">7</cx:pt>
          <cx:pt idx="39281">27</cx:pt>
          <cx:pt idx="39282">20</cx:pt>
          <cx:pt idx="39283">13</cx:pt>
          <cx:pt idx="39284">14</cx:pt>
          <cx:pt idx="39285">16</cx:pt>
          <cx:pt idx="39286">45</cx:pt>
          <cx:pt idx="39287">25</cx:pt>
          <cx:pt idx="39288">52</cx:pt>
          <cx:pt idx="39289">31</cx:pt>
          <cx:pt idx="39290">33</cx:pt>
          <cx:pt idx="39291">69</cx:pt>
          <cx:pt idx="39292">47</cx:pt>
          <cx:pt idx="39293">63</cx:pt>
          <cx:pt idx="39294">67</cx:pt>
          <cx:pt idx="39295">32</cx:pt>
          <cx:pt idx="39296">19</cx:pt>
          <cx:pt idx="39297">14</cx:pt>
          <cx:pt idx="39298">1</cx:pt>
          <cx:pt idx="39299">6</cx:pt>
          <cx:pt idx="39300">41</cx:pt>
          <cx:pt idx="39301">18</cx:pt>
          <cx:pt idx="39302">67</cx:pt>
          <cx:pt idx="39303">36</cx:pt>
          <cx:pt idx="39304">16</cx:pt>
          <cx:pt idx="39305">13</cx:pt>
          <cx:pt idx="39306">19</cx:pt>
          <cx:pt idx="39307">11</cx:pt>
          <cx:pt idx="39308">34</cx:pt>
          <cx:pt idx="39309">52</cx:pt>
          <cx:pt idx="39310">78</cx:pt>
          <cx:pt idx="39311">21</cx:pt>
          <cx:pt idx="39312">12</cx:pt>
          <cx:pt idx="39313">27</cx:pt>
          <cx:pt idx="39314">89</cx:pt>
          <cx:pt idx="39315">6</cx:pt>
          <cx:pt idx="39316">53</cx:pt>
          <cx:pt idx="39317">49</cx:pt>
          <cx:pt idx="39318">44</cx:pt>
          <cx:pt idx="39319">66</cx:pt>
          <cx:pt idx="39320">5</cx:pt>
          <cx:pt idx="39321">47</cx:pt>
          <cx:pt idx="39322">28</cx:pt>
          <cx:pt idx="39323">29</cx:pt>
          <cx:pt idx="39324">2</cx:pt>
          <cx:pt idx="39325">51</cx:pt>
          <cx:pt idx="39326">34</cx:pt>
          <cx:pt idx="39327">12</cx:pt>
          <cx:pt idx="39328">23</cx:pt>
          <cx:pt idx="39329">43</cx:pt>
          <cx:pt idx="39330">70</cx:pt>
          <cx:pt idx="39331">47</cx:pt>
          <cx:pt idx="39332">37</cx:pt>
          <cx:pt idx="39333">3</cx:pt>
          <cx:pt idx="39334">39</cx:pt>
          <cx:pt idx="39335">6</cx:pt>
          <cx:pt idx="39336">33</cx:pt>
          <cx:pt idx="39337">15</cx:pt>
          <cx:pt idx="39338">17</cx:pt>
          <cx:pt idx="39339">1</cx:pt>
          <cx:pt idx="39340">32</cx:pt>
          <cx:pt idx="39341">35</cx:pt>
          <cx:pt idx="39342">30</cx:pt>
          <cx:pt idx="39343">63</cx:pt>
          <cx:pt idx="39344">11</cx:pt>
          <cx:pt idx="39345">74</cx:pt>
          <cx:pt idx="39346">8</cx:pt>
          <cx:pt idx="39347">9</cx:pt>
          <cx:pt idx="39348">40</cx:pt>
          <cx:pt idx="39349">36</cx:pt>
          <cx:pt idx="39350">17</cx:pt>
          <cx:pt idx="39351">71</cx:pt>
          <cx:pt idx="39352">52</cx:pt>
          <cx:pt idx="39353">20</cx:pt>
          <cx:pt idx="39354">35</cx:pt>
          <cx:pt idx="39355">84</cx:pt>
          <cx:pt idx="39356">39</cx:pt>
          <cx:pt idx="39357">45</cx:pt>
          <cx:pt idx="39358">16</cx:pt>
          <cx:pt idx="39359">34</cx:pt>
          <cx:pt idx="39360">3</cx:pt>
          <cx:pt idx="39361">9</cx:pt>
          <cx:pt idx="39362">26</cx:pt>
          <cx:pt idx="39363">13</cx:pt>
          <cx:pt idx="39364">77</cx:pt>
          <cx:pt idx="39365">16</cx:pt>
          <cx:pt idx="39366">5</cx:pt>
          <cx:pt idx="39367">7</cx:pt>
          <cx:pt idx="39368">29</cx:pt>
          <cx:pt idx="39369">15</cx:pt>
          <cx:pt idx="39370">32</cx:pt>
          <cx:pt idx="39371">33</cx:pt>
          <cx:pt idx="39372">80</cx:pt>
          <cx:pt idx="39373">67</cx:pt>
          <cx:pt idx="39374">21</cx:pt>
          <cx:pt idx="39375">63</cx:pt>
          <cx:pt idx="39376">2</cx:pt>
          <cx:pt idx="39377">35</cx:pt>
          <cx:pt idx="39378">78</cx:pt>
          <cx:pt idx="39379">46</cx:pt>
          <cx:pt idx="39380">21</cx:pt>
          <cx:pt idx="39381">51</cx:pt>
          <cx:pt idx="39382">14</cx:pt>
          <cx:pt idx="39383">37</cx:pt>
          <cx:pt idx="39384">24</cx:pt>
          <cx:pt idx="39385">55</cx:pt>
          <cx:pt idx="39386">22</cx:pt>
          <cx:pt idx="39387">52</cx:pt>
          <cx:pt idx="39388">12</cx:pt>
          <cx:pt idx="39389">20</cx:pt>
          <cx:pt idx="39390">56</cx:pt>
          <cx:pt idx="39391">92</cx:pt>
          <cx:pt idx="39392">52</cx:pt>
          <cx:pt idx="39393">30</cx:pt>
          <cx:pt idx="39394">51</cx:pt>
          <cx:pt idx="39395">15</cx:pt>
          <cx:pt idx="39396">39</cx:pt>
          <cx:pt idx="39397">10</cx:pt>
          <cx:pt idx="39398">6</cx:pt>
          <cx:pt idx="39399">5</cx:pt>
          <cx:pt idx="39400">7</cx:pt>
          <cx:pt idx="39401">32</cx:pt>
          <cx:pt idx="39402">34</cx:pt>
          <cx:pt idx="39403">20</cx:pt>
          <cx:pt idx="39404">91</cx:pt>
          <cx:pt idx="39405">49</cx:pt>
          <cx:pt idx="39406">46</cx:pt>
          <cx:pt idx="39407">45</cx:pt>
          <cx:pt idx="39408">40</cx:pt>
          <cx:pt idx="39409">53</cx:pt>
          <cx:pt idx="39410">72</cx:pt>
          <cx:pt idx="39411">38</cx:pt>
          <cx:pt idx="39412">9</cx:pt>
          <cx:pt idx="39413">7</cx:pt>
          <cx:pt idx="39414">11</cx:pt>
          <cx:pt idx="39415">47</cx:pt>
          <cx:pt idx="39416">74</cx:pt>
          <cx:pt idx="39417">10</cx:pt>
          <cx:pt idx="39418">39</cx:pt>
          <cx:pt idx="39419">13</cx:pt>
          <cx:pt idx="39420">38</cx:pt>
          <cx:pt idx="39421">48</cx:pt>
          <cx:pt idx="39422">19</cx:pt>
          <cx:pt idx="39423">1</cx:pt>
          <cx:pt idx="39424">27</cx:pt>
          <cx:pt idx="39425">55</cx:pt>
          <cx:pt idx="39426">15</cx:pt>
          <cx:pt idx="39427">13</cx:pt>
          <cx:pt idx="39428">29</cx:pt>
          <cx:pt idx="39429">11</cx:pt>
          <cx:pt idx="39430">22</cx:pt>
          <cx:pt idx="39431">32</cx:pt>
          <cx:pt idx="39432">12</cx:pt>
          <cx:pt idx="39433">17</cx:pt>
          <cx:pt idx="39434">33</cx:pt>
          <cx:pt idx="39435">13</cx:pt>
          <cx:pt idx="39436">26</cx:pt>
          <cx:pt idx="39437">28</cx:pt>
          <cx:pt idx="39438">1</cx:pt>
          <cx:pt idx="39439">20</cx:pt>
          <cx:pt idx="39440">75</cx:pt>
          <cx:pt idx="39441">88</cx:pt>
          <cx:pt idx="39442">47</cx:pt>
          <cx:pt idx="39443">2</cx:pt>
          <cx:pt idx="39444">54</cx:pt>
          <cx:pt idx="39445">29</cx:pt>
          <cx:pt idx="39446">36</cx:pt>
          <cx:pt idx="39447">39</cx:pt>
          <cx:pt idx="39448">30</cx:pt>
          <cx:pt idx="39449">16</cx:pt>
          <cx:pt idx="39450">3</cx:pt>
          <cx:pt idx="39451">38</cx:pt>
          <cx:pt idx="39452">20</cx:pt>
          <cx:pt idx="39453">2</cx:pt>
          <cx:pt idx="39454">60</cx:pt>
          <cx:pt idx="39455">14</cx:pt>
          <cx:pt idx="39456">23</cx:pt>
          <cx:pt idx="39457">9</cx:pt>
          <cx:pt idx="39458">29</cx:pt>
          <cx:pt idx="39459">76</cx:pt>
          <cx:pt idx="39460">36</cx:pt>
          <cx:pt idx="39461">30</cx:pt>
          <cx:pt idx="39462">48</cx:pt>
          <cx:pt idx="39463">49</cx:pt>
          <cx:pt idx="39464">22</cx:pt>
          <cx:pt idx="39465">54</cx:pt>
          <cx:pt idx="39466">64</cx:pt>
          <cx:pt idx="39467">27</cx:pt>
          <cx:pt idx="39468">49</cx:pt>
          <cx:pt idx="39469">41</cx:pt>
          <cx:pt idx="39470">3</cx:pt>
          <cx:pt idx="39471">8</cx:pt>
          <cx:pt idx="39472">34</cx:pt>
          <cx:pt idx="39473">50</cx:pt>
          <cx:pt idx="39474">29</cx:pt>
          <cx:pt idx="39475">9</cx:pt>
          <cx:pt idx="39476">33</cx:pt>
          <cx:pt idx="39477">44</cx:pt>
          <cx:pt idx="39478">1</cx:pt>
          <cx:pt idx="39479">6</cx:pt>
          <cx:pt idx="39480">29</cx:pt>
          <cx:pt idx="39481">15</cx:pt>
          <cx:pt idx="39482">72</cx:pt>
          <cx:pt idx="39483">42</cx:pt>
          <cx:pt idx="39484">16</cx:pt>
          <cx:pt idx="39485">67</cx:pt>
          <cx:pt idx="39486">37</cx:pt>
          <cx:pt idx="39487">46</cx:pt>
          <cx:pt idx="39488">58</cx:pt>
          <cx:pt idx="39489">4</cx:pt>
          <cx:pt idx="39490">56</cx:pt>
          <cx:pt idx="39491">63</cx:pt>
          <cx:pt idx="39492">9</cx:pt>
          <cx:pt idx="39493">49</cx:pt>
          <cx:pt idx="39494">14</cx:pt>
          <cx:pt idx="39495">18</cx:pt>
          <cx:pt idx="39496">11</cx:pt>
          <cx:pt idx="39497">6</cx:pt>
          <cx:pt idx="39498">8</cx:pt>
          <cx:pt idx="39499">99</cx:pt>
          <cx:pt idx="39500">53</cx:pt>
          <cx:pt idx="39501">40</cx:pt>
          <cx:pt idx="39502">41</cx:pt>
          <cx:pt idx="39503">63</cx:pt>
          <cx:pt idx="39504">87</cx:pt>
          <cx:pt idx="39505">77</cx:pt>
          <cx:pt idx="39506">20</cx:pt>
          <cx:pt idx="39507">21</cx:pt>
          <cx:pt idx="39508">10</cx:pt>
          <cx:pt idx="39509">32</cx:pt>
          <cx:pt idx="39510">14</cx:pt>
          <cx:pt idx="39511">31</cx:pt>
          <cx:pt idx="39512">59</cx:pt>
          <cx:pt idx="39513">22</cx:pt>
          <cx:pt idx="39514">52</cx:pt>
          <cx:pt idx="39515">69</cx:pt>
          <cx:pt idx="39516">32</cx:pt>
          <cx:pt idx="39517">66</cx:pt>
          <cx:pt idx="39518">42</cx:pt>
          <cx:pt idx="39519">48</cx:pt>
          <cx:pt idx="39520">18</cx:pt>
          <cx:pt idx="39521">17</cx:pt>
          <cx:pt idx="39522">21</cx:pt>
          <cx:pt idx="39523">5</cx:pt>
          <cx:pt idx="39524">11</cx:pt>
          <cx:pt idx="39525">3</cx:pt>
          <cx:pt idx="39526">42</cx:pt>
          <cx:pt idx="39527">16</cx:pt>
          <cx:pt idx="39528">15</cx:pt>
          <cx:pt idx="39529">26</cx:pt>
          <cx:pt idx="39530">1</cx:pt>
          <cx:pt idx="39531">17</cx:pt>
          <cx:pt idx="39532">36</cx:pt>
          <cx:pt idx="39533">38</cx:pt>
          <cx:pt idx="39534">13</cx:pt>
          <cx:pt idx="39535">96</cx:pt>
          <cx:pt idx="39536">49</cx:pt>
          <cx:pt idx="39537">29</cx:pt>
          <cx:pt idx="39538">22</cx:pt>
          <cx:pt idx="39539">53</cx:pt>
          <cx:pt idx="39540">57</cx:pt>
          <cx:pt idx="39541">80</cx:pt>
          <cx:pt idx="39542">15</cx:pt>
          <cx:pt idx="39543">18</cx:pt>
          <cx:pt idx="39544">6</cx:pt>
          <cx:pt idx="39545">33</cx:pt>
          <cx:pt idx="39546">4</cx:pt>
          <cx:pt idx="39547">69</cx:pt>
          <cx:pt idx="39548">11</cx:pt>
          <cx:pt idx="39549">9</cx:pt>
          <cx:pt idx="39550">46</cx:pt>
          <cx:pt idx="39551">7</cx:pt>
          <cx:pt idx="39552">14</cx:pt>
          <cx:pt idx="39553">29</cx:pt>
          <cx:pt idx="39554">35</cx:pt>
          <cx:pt idx="39555">28</cx:pt>
          <cx:pt idx="39556">43</cx:pt>
          <cx:pt idx="39557">83</cx:pt>
          <cx:pt idx="39558">52</cx:pt>
          <cx:pt idx="39559">45</cx:pt>
          <cx:pt idx="39560">12</cx:pt>
          <cx:pt idx="39561">26</cx:pt>
          <cx:pt idx="39562">21</cx:pt>
          <cx:pt idx="39563">57</cx:pt>
          <cx:pt idx="39564">40</cx:pt>
          <cx:pt idx="39565">18</cx:pt>
          <cx:pt idx="39566">9</cx:pt>
          <cx:pt idx="39567">27</cx:pt>
          <cx:pt idx="39568">29</cx:pt>
          <cx:pt idx="39569">31</cx:pt>
          <cx:pt idx="39570">52</cx:pt>
          <cx:pt idx="39571">55</cx:pt>
          <cx:pt idx="39572">23</cx:pt>
          <cx:pt idx="39573">71</cx:pt>
          <cx:pt idx="39574">32</cx:pt>
          <cx:pt idx="39575">89</cx:pt>
          <cx:pt idx="39576">57</cx:pt>
          <cx:pt idx="39577">7</cx:pt>
          <cx:pt idx="39578">45</cx:pt>
          <cx:pt idx="39579">43</cx:pt>
          <cx:pt idx="39580">40</cx:pt>
          <cx:pt idx="39581">3</cx:pt>
          <cx:pt idx="39582">15</cx:pt>
          <cx:pt idx="39583">93</cx:pt>
          <cx:pt idx="39584">85</cx:pt>
          <cx:pt idx="39585">19</cx:pt>
          <cx:pt idx="39586">56</cx:pt>
          <cx:pt idx="39587">34</cx:pt>
          <cx:pt idx="39588">5</cx:pt>
          <cx:pt idx="39589">28</cx:pt>
          <cx:pt idx="39590">14</cx:pt>
          <cx:pt idx="39591">79</cx:pt>
          <cx:pt idx="39592">15</cx:pt>
          <cx:pt idx="39593">1</cx:pt>
          <cx:pt idx="39594">2</cx:pt>
          <cx:pt idx="39595">64</cx:pt>
          <cx:pt idx="39596">83</cx:pt>
          <cx:pt idx="39597">75</cx:pt>
          <cx:pt idx="39598">11</cx:pt>
          <cx:pt idx="39599">18</cx:pt>
          <cx:pt idx="39600">17</cx:pt>
          <cx:pt idx="39601">41</cx:pt>
          <cx:pt idx="39602">1</cx:pt>
          <cx:pt idx="39603">20</cx:pt>
          <cx:pt idx="39604">10</cx:pt>
          <cx:pt idx="39605">65</cx:pt>
          <cx:pt idx="39606">26</cx:pt>
          <cx:pt idx="39607">58</cx:pt>
          <cx:pt idx="39608">27</cx:pt>
          <cx:pt idx="39609">12</cx:pt>
          <cx:pt idx="39610">86</cx:pt>
          <cx:pt idx="39611">38</cx:pt>
          <cx:pt idx="39612">49</cx:pt>
          <cx:pt idx="39613">14</cx:pt>
          <cx:pt idx="39614">40</cx:pt>
          <cx:pt idx="39615">52</cx:pt>
          <cx:pt idx="39616">18</cx:pt>
          <cx:pt idx="39617">13</cx:pt>
          <cx:pt idx="39618">38</cx:pt>
          <cx:pt idx="39619">39</cx:pt>
          <cx:pt idx="39620">69</cx:pt>
          <cx:pt idx="39621">27</cx:pt>
          <cx:pt idx="39622">21</cx:pt>
          <cx:pt idx="39623">36</cx:pt>
          <cx:pt idx="39624">77</cx:pt>
          <cx:pt idx="39625">7</cx:pt>
          <cx:pt idx="39626">32</cx:pt>
          <cx:pt idx="39627">70</cx:pt>
          <cx:pt idx="39628">15</cx:pt>
          <cx:pt idx="39629">75</cx:pt>
          <cx:pt idx="39630">7</cx:pt>
          <cx:pt idx="39631">52</cx:pt>
          <cx:pt idx="39632">67</cx:pt>
          <cx:pt idx="39633">6</cx:pt>
          <cx:pt idx="39634">12</cx:pt>
          <cx:pt idx="39635">40</cx:pt>
          <cx:pt idx="39636">14</cx:pt>
          <cx:pt idx="39637">69</cx:pt>
          <cx:pt idx="39638">34</cx:pt>
          <cx:pt idx="39639">78</cx:pt>
          <cx:pt idx="39640">23</cx:pt>
          <cx:pt idx="39641">62</cx:pt>
          <cx:pt idx="39642">28</cx:pt>
          <cx:pt idx="39643">27</cx:pt>
          <cx:pt idx="39644">29</cx:pt>
          <cx:pt idx="39645">55</cx:pt>
          <cx:pt idx="39646">7</cx:pt>
          <cx:pt idx="39647">2</cx:pt>
          <cx:pt idx="39648">82</cx:pt>
          <cx:pt idx="39649">6</cx:pt>
          <cx:pt idx="39650">3</cx:pt>
          <cx:pt idx="39651">1</cx:pt>
          <cx:pt idx="39652">43</cx:pt>
          <cx:pt idx="39653">9</cx:pt>
          <cx:pt idx="39654">70</cx:pt>
          <cx:pt idx="39655">18</cx:pt>
          <cx:pt idx="39656">16</cx:pt>
          <cx:pt idx="39657">13</cx:pt>
          <cx:pt idx="39658">4</cx:pt>
          <cx:pt idx="39659">28</cx:pt>
          <cx:pt idx="39660">26</cx:pt>
          <cx:pt idx="39661">7</cx:pt>
          <cx:pt idx="39662">29</cx:pt>
          <cx:pt idx="39663">8</cx:pt>
          <cx:pt idx="39664">45</cx:pt>
          <cx:pt idx="39665">49</cx:pt>
          <cx:pt idx="39666">34</cx:pt>
          <cx:pt idx="39667">25</cx:pt>
          <cx:pt idx="39668">1</cx:pt>
          <cx:pt idx="39669">14</cx:pt>
          <cx:pt idx="39670">23</cx:pt>
          <cx:pt idx="39671">57</cx:pt>
          <cx:pt idx="39672">4</cx:pt>
          <cx:pt idx="39673">32</cx:pt>
          <cx:pt idx="39674">92</cx:pt>
          <cx:pt idx="39675">50</cx:pt>
          <cx:pt idx="39676">34</cx:pt>
          <cx:pt idx="39677">58</cx:pt>
          <cx:pt idx="39678">15</cx:pt>
          <cx:pt idx="39679">5</cx:pt>
          <cx:pt idx="39680">38</cx:pt>
          <cx:pt idx="39681">3</cx:pt>
          <cx:pt idx="39682">8</cx:pt>
          <cx:pt idx="39683">25</cx:pt>
          <cx:pt idx="39684">1</cx:pt>
          <cx:pt idx="39685">13</cx:pt>
          <cx:pt idx="39686">27</cx:pt>
          <cx:pt idx="39687">4</cx:pt>
          <cx:pt idx="39688">19</cx:pt>
          <cx:pt idx="39689">78</cx:pt>
          <cx:pt idx="39690">11</cx:pt>
          <cx:pt idx="39691">16</cx:pt>
          <cx:pt idx="39692">34</cx:pt>
          <cx:pt idx="39693">46</cx:pt>
          <cx:pt idx="39694">49</cx:pt>
          <cx:pt idx="39695">5</cx:pt>
          <cx:pt idx="39696">65</cx:pt>
          <cx:pt idx="39697">27</cx:pt>
          <cx:pt idx="39698">23</cx:pt>
          <cx:pt idx="39699">19</cx:pt>
          <cx:pt idx="39700">70</cx:pt>
          <cx:pt idx="39701">26</cx:pt>
          <cx:pt idx="39702">62</cx:pt>
          <cx:pt idx="39703">2</cx:pt>
          <cx:pt idx="39704">30</cx:pt>
          <cx:pt idx="39705">26</cx:pt>
          <cx:pt idx="39706">55</cx:pt>
          <cx:pt idx="39707">40</cx:pt>
          <cx:pt idx="39708">13</cx:pt>
          <cx:pt idx="39709">20</cx:pt>
          <cx:pt idx="39710">15</cx:pt>
          <cx:pt idx="39711">30</cx:pt>
          <cx:pt idx="39712">31</cx:pt>
          <cx:pt idx="39713">32</cx:pt>
          <cx:pt idx="39714">29</cx:pt>
          <cx:pt idx="39715">63</cx:pt>
          <cx:pt idx="39716">37</cx:pt>
          <cx:pt idx="39717">70</cx:pt>
          <cx:pt idx="39718">34</cx:pt>
          <cx:pt idx="39719">22</cx:pt>
          <cx:pt idx="39720">38</cx:pt>
          <cx:pt idx="39721">7</cx:pt>
          <cx:pt idx="39722">9</cx:pt>
          <cx:pt idx="39723">37</cx:pt>
          <cx:pt idx="39724">64</cx:pt>
          <cx:pt idx="39725">35</cx:pt>
          <cx:pt idx="39726">92</cx:pt>
          <cx:pt idx="39727">49</cx:pt>
          <cx:pt idx="39728">72</cx:pt>
          <cx:pt idx="39729">40</cx:pt>
          <cx:pt idx="39730">12</cx:pt>
          <cx:pt idx="39731">15</cx:pt>
          <cx:pt idx="39732">47</cx:pt>
          <cx:pt idx="39733">17</cx:pt>
          <cx:pt idx="39734">14</cx:pt>
          <cx:pt idx="39735">38</cx:pt>
          <cx:pt idx="39736">31</cx:pt>
          <cx:pt idx="39737">18</cx:pt>
          <cx:pt idx="39738">15</cx:pt>
          <cx:pt idx="39739">10</cx:pt>
          <cx:pt idx="39740">46</cx:pt>
          <cx:pt idx="39741">30</cx:pt>
          <cx:pt idx="39742">13</cx:pt>
          <cx:pt idx="39743">16</cx:pt>
          <cx:pt idx="39744">19</cx:pt>
          <cx:pt idx="39745">75</cx:pt>
          <cx:pt idx="39746">4</cx:pt>
          <cx:pt idx="39747">7</cx:pt>
          <cx:pt idx="39748">77</cx:pt>
          <cx:pt idx="39749">23</cx:pt>
          <cx:pt idx="39750">66</cx:pt>
          <cx:pt idx="39751">81</cx:pt>
          <cx:pt idx="39752">11</cx:pt>
          <cx:pt idx="39753">39</cx:pt>
          <cx:pt idx="39754">35</cx:pt>
          <cx:pt idx="39755">38</cx:pt>
          <cx:pt idx="39756">29</cx:pt>
          <cx:pt idx="39757">10</cx:pt>
          <cx:pt idx="39758">1</cx:pt>
          <cx:pt idx="39759">23</cx:pt>
          <cx:pt idx="39760">31</cx:pt>
          <cx:pt idx="39761">58</cx:pt>
          <cx:pt idx="39762">20</cx:pt>
          <cx:pt idx="39763">64</cx:pt>
          <cx:pt idx="39764">73</cx:pt>
          <cx:pt idx="39765">99</cx:pt>
          <cx:pt idx="39766">6</cx:pt>
          <cx:pt idx="39767">14</cx:pt>
          <cx:pt idx="39768">30</cx:pt>
          <cx:pt idx="39769">2</cx:pt>
          <cx:pt idx="39770">73</cx:pt>
          <cx:pt idx="39771">54</cx:pt>
          <cx:pt idx="39772">81</cx:pt>
          <cx:pt idx="39773">60</cx:pt>
          <cx:pt idx="39774">31</cx:pt>
          <cx:pt idx="39775">8</cx:pt>
          <cx:pt idx="39776">49</cx:pt>
          <cx:pt idx="39777">4</cx:pt>
          <cx:pt idx="39778">17</cx:pt>
          <cx:pt idx="39779">12</cx:pt>
          <cx:pt idx="39780">30</cx:pt>
          <cx:pt idx="39781">2</cx:pt>
          <cx:pt idx="39782">72</cx:pt>
          <cx:pt idx="39783">38</cx:pt>
          <cx:pt idx="39784">17</cx:pt>
          <cx:pt idx="39785">79</cx:pt>
          <cx:pt idx="39786">9</cx:pt>
          <cx:pt idx="39787">16</cx:pt>
          <cx:pt idx="39788">43</cx:pt>
          <cx:pt idx="39789">21</cx:pt>
          <cx:pt idx="39790">50</cx:pt>
          <cx:pt idx="39791">22</cx:pt>
          <cx:pt idx="39792">27</cx:pt>
          <cx:pt idx="39793">53</cx:pt>
          <cx:pt idx="39794">60</cx:pt>
          <cx:pt idx="39795">84</cx:pt>
          <cx:pt idx="39796">87</cx:pt>
          <cx:pt idx="39797">34</cx:pt>
          <cx:pt idx="39798">25</cx:pt>
          <cx:pt idx="39799">36</cx:pt>
          <cx:pt idx="39800">43</cx:pt>
          <cx:pt idx="39801">33</cx:pt>
          <cx:pt idx="39802">42</cx:pt>
          <cx:pt idx="39803">85</cx:pt>
          <cx:pt idx="39804">7</cx:pt>
          <cx:pt idx="39805">28</cx:pt>
          <cx:pt idx="39806">55</cx:pt>
          <cx:pt idx="39807">13</cx:pt>
          <cx:pt idx="39808">5</cx:pt>
          <cx:pt idx="39809">52</cx:pt>
          <cx:pt idx="39810">19</cx:pt>
          <cx:pt idx="39811">14</cx:pt>
          <cx:pt idx="39812">10</cx:pt>
          <cx:pt idx="39813">34</cx:pt>
          <cx:pt idx="39814">29</cx:pt>
          <cx:pt idx="39815">26</cx:pt>
          <cx:pt idx="39816">49</cx:pt>
          <cx:pt idx="39817">6</cx:pt>
          <cx:pt idx="39818">8</cx:pt>
          <cx:pt idx="39819">17</cx:pt>
          <cx:pt idx="39820">74</cx:pt>
          <cx:pt idx="39821">35</cx:pt>
          <cx:pt idx="39822">22</cx:pt>
          <cx:pt idx="39823">67</cx:pt>
          <cx:pt idx="39824">56</cx:pt>
          <cx:pt idx="39825">2</cx:pt>
          <cx:pt idx="39826">6</cx:pt>
          <cx:pt idx="39827">39</cx:pt>
          <cx:pt idx="39828">54</cx:pt>
          <cx:pt idx="39829">34</cx:pt>
          <cx:pt idx="39830">82</cx:pt>
          <cx:pt idx="39831">3</cx:pt>
          <cx:pt idx="39832">31</cx:pt>
          <cx:pt idx="39833">42</cx:pt>
          <cx:pt idx="39834">67</cx:pt>
          <cx:pt idx="39835">4</cx:pt>
          <cx:pt idx="39836">17</cx:pt>
          <cx:pt idx="39837">10</cx:pt>
          <cx:pt idx="39838">51</cx:pt>
          <cx:pt idx="39839">11</cx:pt>
          <cx:pt idx="39840">27</cx:pt>
          <cx:pt idx="39841">36</cx:pt>
          <cx:pt idx="39842">73</cx:pt>
          <cx:pt idx="39843">69</cx:pt>
          <cx:pt idx="39844">71</cx:pt>
          <cx:pt idx="39845">30</cx:pt>
          <cx:pt idx="39846">52</cx:pt>
          <cx:pt idx="39847">50</cx:pt>
          <cx:pt idx="39848">25</cx:pt>
          <cx:pt idx="39849">3</cx:pt>
          <cx:pt idx="39850">14</cx:pt>
          <cx:pt idx="39851">5</cx:pt>
          <cx:pt idx="39852">13</cx:pt>
          <cx:pt idx="39853">7</cx:pt>
          <cx:pt idx="39854">55</cx:pt>
          <cx:pt idx="39855">62</cx:pt>
          <cx:pt idx="39856">2</cx:pt>
          <cx:pt idx="39857">14</cx:pt>
          <cx:pt idx="39858">6</cx:pt>
          <cx:pt idx="39859">12</cx:pt>
          <cx:pt idx="39860">19</cx:pt>
          <cx:pt idx="39861">57</cx:pt>
          <cx:pt idx="39862">37</cx:pt>
          <cx:pt idx="39863">20</cx:pt>
          <cx:pt idx="39864">25</cx:pt>
          <cx:pt idx="39865">31</cx:pt>
          <cx:pt idx="39866">10</cx:pt>
          <cx:pt idx="39867">52</cx:pt>
          <cx:pt idx="39868">44</cx:pt>
          <cx:pt idx="39869">36</cx:pt>
          <cx:pt idx="39870">40</cx:pt>
          <cx:pt idx="39871">62</cx:pt>
          <cx:pt idx="39872">33</cx:pt>
          <cx:pt idx="39873">7</cx:pt>
          <cx:pt idx="39874">32</cx:pt>
          <cx:pt idx="39875">44</cx:pt>
          <cx:pt idx="39876">52</cx:pt>
          <cx:pt idx="39877">14</cx:pt>
          <cx:pt idx="39878">11</cx:pt>
          <cx:pt idx="39879">75</cx:pt>
          <cx:pt idx="39880">19</cx:pt>
          <cx:pt idx="39881">18</cx:pt>
          <cx:pt idx="39882">4</cx:pt>
          <cx:pt idx="39883">9</cx:pt>
          <cx:pt idx="39884">71</cx:pt>
          <cx:pt idx="39885">15</cx:pt>
          <cx:pt idx="39886">60</cx:pt>
          <cx:pt idx="39887">23</cx:pt>
          <cx:pt idx="39888">26</cx:pt>
          <cx:pt idx="39889">40</cx:pt>
          <cx:pt idx="39890">72</cx:pt>
          <cx:pt idx="39891">28</cx:pt>
          <cx:pt idx="39892">1</cx:pt>
          <cx:pt idx="39893">29</cx:pt>
          <cx:pt idx="39894">89</cx:pt>
          <cx:pt idx="39895">2</cx:pt>
          <cx:pt idx="39896">13</cx:pt>
          <cx:pt idx="39897">20</cx:pt>
          <cx:pt idx="39898">74</cx:pt>
          <cx:pt idx="39899">50</cx:pt>
          <cx:pt idx="39900">19</cx:pt>
          <cx:pt idx="39901">3</cx:pt>
          <cx:pt idx="39902">5</cx:pt>
          <cx:pt idx="39903">30</cx:pt>
          <cx:pt idx="39904">24</cx:pt>
          <cx:pt idx="39905">93</cx:pt>
          <cx:pt idx="39906">9</cx:pt>
          <cx:pt idx="39907">32</cx:pt>
          <cx:pt idx="39908">64</cx:pt>
          <cx:pt idx="39909">45</cx:pt>
          <cx:pt idx="39910">27</cx:pt>
          <cx:pt idx="39911">98</cx:pt>
          <cx:pt idx="39912">7</cx:pt>
          <cx:pt idx="39913">57</cx:pt>
          <cx:pt idx="39914">82</cx:pt>
          <cx:pt idx="39915">38</cx:pt>
          <cx:pt idx="39916">52</cx:pt>
          <cx:pt idx="39917">51</cx:pt>
          <cx:pt idx="39918">35</cx:pt>
          <cx:pt idx="39919">15</cx:pt>
          <cx:pt idx="39920">17</cx:pt>
          <cx:pt idx="39921">53</cx:pt>
          <cx:pt idx="39922">5</cx:pt>
          <cx:pt idx="39923">33</cx:pt>
          <cx:pt idx="39924">19</cx:pt>
          <cx:pt idx="39925">37</cx:pt>
          <cx:pt idx="39926">21</cx:pt>
          <cx:pt idx="39927">8</cx:pt>
          <cx:pt idx="39928">11</cx:pt>
          <cx:pt idx="39929">23</cx:pt>
          <cx:pt idx="39930">34</cx:pt>
          <cx:pt idx="39931">21</cx:pt>
          <cx:pt idx="39932">25</cx:pt>
          <cx:pt idx="39933">53</cx:pt>
          <cx:pt idx="39934">64</cx:pt>
          <cx:pt idx="39935">50</cx:pt>
          <cx:pt idx="39936">32</cx:pt>
          <cx:pt idx="39937">14</cx:pt>
          <cx:pt idx="39938">84</cx:pt>
          <cx:pt idx="39939">66</cx:pt>
          <cx:pt idx="39940">67</cx:pt>
          <cx:pt idx="39941">48</cx:pt>
          <cx:pt idx="39942">37</cx:pt>
          <cx:pt idx="39943">22</cx:pt>
          <cx:pt idx="39944">8</cx:pt>
          <cx:pt idx="39945">1</cx:pt>
          <cx:pt idx="39946">18</cx:pt>
          <cx:pt idx="39947">11</cx:pt>
          <cx:pt idx="39948">2</cx:pt>
          <cx:pt idx="39949">44</cx:pt>
          <cx:pt idx="39950">53</cx:pt>
          <cx:pt idx="39951">23</cx:pt>
          <cx:pt idx="39952">4</cx:pt>
          <cx:pt idx="39953">5</cx:pt>
          <cx:pt idx="39954">35</cx:pt>
          <cx:pt idx="39955">28</cx:pt>
          <cx:pt idx="39956">62</cx:pt>
          <cx:pt idx="39957">37</cx:pt>
          <cx:pt idx="39958">77</cx:pt>
          <cx:pt idx="39959">25</cx:pt>
          <cx:pt idx="39960">58</cx:pt>
          <cx:pt idx="39961">11</cx:pt>
          <cx:pt idx="39962">45</cx:pt>
          <cx:pt idx="39963">30</cx:pt>
          <cx:pt idx="39964">63</cx:pt>
          <cx:pt idx="39965">18</cx:pt>
          <cx:pt idx="39966">16</cx:pt>
          <cx:pt idx="39967">5</cx:pt>
          <cx:pt idx="39968">8</cx:pt>
          <cx:pt idx="39969">4</cx:pt>
          <cx:pt idx="39970">52</cx:pt>
          <cx:pt idx="39971">86</cx:pt>
          <cx:pt idx="39972">41</cx:pt>
          <cx:pt idx="39973">28</cx:pt>
          <cx:pt idx="39974">7</cx:pt>
          <cx:pt idx="39975">17</cx:pt>
          <cx:pt idx="39976">24</cx:pt>
          <cx:pt idx="39977">3</cx:pt>
          <cx:pt idx="39978">50</cx:pt>
          <cx:pt idx="39979">29</cx:pt>
          <cx:pt idx="39980">87</cx:pt>
          <cx:pt idx="39981">15</cx:pt>
          <cx:pt idx="39982">52</cx:pt>
          <cx:pt idx="39983">11</cx:pt>
          <cx:pt idx="39984">6</cx:pt>
          <cx:pt idx="39985">23</cx:pt>
          <cx:pt idx="39986">46</cx:pt>
          <cx:pt idx="39987">12</cx:pt>
          <cx:pt idx="39988">56</cx:pt>
          <cx:pt idx="39989">31</cx:pt>
          <cx:pt idx="39990">47</cx:pt>
          <cx:pt idx="39991">5</cx:pt>
          <cx:pt idx="39992">39</cx:pt>
          <cx:pt idx="39993">17</cx:pt>
          <cx:pt idx="39994">13</cx:pt>
          <cx:pt idx="39995">9</cx:pt>
          <cx:pt idx="39996">11</cx:pt>
          <cx:pt idx="39997">23</cx:pt>
          <cx:pt idx="39998">44</cx:pt>
          <cx:pt idx="39999">14</cx:pt>
          <cx:pt idx="40000">4</cx:pt>
          <cx:pt idx="40001">7</cx:pt>
          <cx:pt idx="40002">19</cx:pt>
          <cx:pt idx="40003">6</cx:pt>
          <cx:pt idx="40004">34</cx:pt>
          <cx:pt idx="40005">26</cx:pt>
          <cx:pt idx="40006">8</cx:pt>
          <cx:pt idx="40007">56</cx:pt>
          <cx:pt idx="40008">22</cx:pt>
          <cx:pt idx="40009">35</cx:pt>
          <cx:pt idx="40010">10</cx:pt>
          <cx:pt idx="40011">61</cx:pt>
          <cx:pt idx="40012">66</cx:pt>
          <cx:pt idx="40013">98</cx:pt>
          <cx:pt idx="40014">19</cx:pt>
          <cx:pt idx="40015">39</cx:pt>
          <cx:pt idx="40016">46</cx:pt>
          <cx:pt idx="40017">28</cx:pt>
          <cx:pt idx="40018">7</cx:pt>
          <cx:pt idx="40019">18</cx:pt>
          <cx:pt idx="40020">42</cx:pt>
          <cx:pt idx="40021">4</cx:pt>
          <cx:pt idx="40022">6</cx:pt>
          <cx:pt idx="40023">60</cx:pt>
          <cx:pt idx="40024">9</cx:pt>
          <cx:pt idx="40025">11</cx:pt>
          <cx:pt idx="40026">13</cx:pt>
          <cx:pt idx="40027">85</cx:pt>
          <cx:pt idx="40028">63</cx:pt>
          <cx:pt idx="40029">58</cx:pt>
          <cx:pt idx="40030">52</cx:pt>
          <cx:pt idx="40031">19</cx:pt>
          <cx:pt idx="40032">64</cx:pt>
          <cx:pt idx="40033">55</cx:pt>
          <cx:pt idx="40034">24</cx:pt>
          <cx:pt idx="40035">67</cx:pt>
          <cx:pt idx="40036">3</cx:pt>
          <cx:pt idx="40037">58</cx:pt>
          <cx:pt idx="40038">39</cx:pt>
          <cx:pt idx="40039">56</cx:pt>
          <cx:pt idx="40040">50</cx:pt>
          <cx:pt idx="40041">38</cx:pt>
          <cx:pt idx="40042">32</cx:pt>
          <cx:pt idx="40043">42</cx:pt>
          <cx:pt idx="40044">44</cx:pt>
          <cx:pt idx="40045">36</cx:pt>
          <cx:pt idx="40046">29</cx:pt>
          <cx:pt idx="40047">89</cx:pt>
          <cx:pt idx="40048">63</cx:pt>
          <cx:pt idx="40049">13</cx:pt>
          <cx:pt idx="40050">28</cx:pt>
          <cx:pt idx="40051">11</cx:pt>
          <cx:pt idx="40052">18</cx:pt>
          <cx:pt idx="40053">24</cx:pt>
          <cx:pt idx="40054">9</cx:pt>
          <cx:pt idx="40055">21</cx:pt>
          <cx:pt idx="40056">29</cx:pt>
          <cx:pt idx="40057">59</cx:pt>
          <cx:pt idx="40058">17</cx:pt>
          <cx:pt idx="40059">22</cx:pt>
          <cx:pt idx="40060">25</cx:pt>
          <cx:pt idx="40061">42</cx:pt>
          <cx:pt idx="40062">31</cx:pt>
          <cx:pt idx="40063">3</cx:pt>
          <cx:pt idx="40064">49</cx:pt>
          <cx:pt idx="40065">26</cx:pt>
          <cx:pt idx="40066">40</cx:pt>
          <cx:pt idx="40067">3</cx:pt>
          <cx:pt idx="40068">2</cx:pt>
          <cx:pt idx="40069">31</cx:pt>
          <cx:pt idx="40070">1</cx:pt>
          <cx:pt idx="40071">61</cx:pt>
          <cx:pt idx="40072">93</cx:pt>
          <cx:pt idx="40073">62</cx:pt>
          <cx:pt idx="40074">13</cx:pt>
          <cx:pt idx="40075">38</cx:pt>
          <cx:pt idx="40076">16</cx:pt>
          <cx:pt idx="40077">60</cx:pt>
          <cx:pt idx="40078">88</cx:pt>
          <cx:pt idx="40079">12</cx:pt>
          <cx:pt idx="40080">56</cx:pt>
          <cx:pt idx="40081">53</cx:pt>
          <cx:pt idx="40082">9</cx:pt>
          <cx:pt idx="40083">57</cx:pt>
          <cx:pt idx="40084">34</cx:pt>
          <cx:pt idx="40085">28</cx:pt>
          <cx:pt idx="40086">80</cx:pt>
          <cx:pt idx="40087">29</cx:pt>
          <cx:pt idx="40088">45</cx:pt>
          <cx:pt idx="40089">77</cx:pt>
          <cx:pt idx="40090">1</cx:pt>
          <cx:pt idx="40091">41</cx:pt>
          <cx:pt idx="40092">4</cx:pt>
          <cx:pt idx="40093">17</cx:pt>
          <cx:pt idx="40094">2</cx:pt>
          <cx:pt idx="40095">2</cx:pt>
          <cx:pt idx="40096">18</cx:pt>
          <cx:pt idx="40097">25</cx:pt>
          <cx:pt idx="40098">30</cx:pt>
          <cx:pt idx="40099">16</cx:pt>
          <cx:pt idx="40100">5</cx:pt>
          <cx:pt idx="40101">6</cx:pt>
          <cx:pt idx="40102">21</cx:pt>
          <cx:pt idx="40103">47</cx:pt>
          <cx:pt idx="40104">7</cx:pt>
          <cx:pt idx="40105">39</cx:pt>
          <cx:pt idx="40106">51</cx:pt>
          <cx:pt idx="40107">52</cx:pt>
          <cx:pt idx="40108">48</cx:pt>
          <cx:pt idx="40109">72</cx:pt>
          <cx:pt idx="40110">6</cx:pt>
          <cx:pt idx="40111">39</cx:pt>
          <cx:pt idx="40112">15</cx:pt>
          <cx:pt idx="40113">58</cx:pt>
          <cx:pt idx="40114">46</cx:pt>
          <cx:pt idx="40115">53</cx:pt>
          <cx:pt idx="40116">32</cx:pt>
          <cx:pt idx="40117">20</cx:pt>
          <cx:pt idx="40118">44</cx:pt>
          <cx:pt idx="40119">33</cx:pt>
          <cx:pt idx="40120">10</cx:pt>
          <cx:pt idx="40121">29</cx:pt>
          <cx:pt idx="40122">18</cx:pt>
          <cx:pt idx="40123">16</cx:pt>
          <cx:pt idx="40124">26</cx:pt>
          <cx:pt idx="40125">47</cx:pt>
          <cx:pt idx="40126">57</cx:pt>
          <cx:pt idx="40127">1</cx:pt>
          <cx:pt idx="40128">56</cx:pt>
          <cx:pt idx="40129">61</cx:pt>
          <cx:pt idx="40130">16</cx:pt>
          <cx:pt idx="40131">53</cx:pt>
          <cx:pt idx="40132">9</cx:pt>
          <cx:pt idx="40133">19</cx:pt>
          <cx:pt idx="40134">8</cx:pt>
          <cx:pt idx="40135">67</cx:pt>
          <cx:pt idx="40136">12</cx:pt>
          <cx:pt idx="40137">3</cx:pt>
          <cx:pt idx="40138">72</cx:pt>
          <cx:pt idx="40139">51</cx:pt>
          <cx:pt idx="40140">44</cx:pt>
          <cx:pt idx="40141">29</cx:pt>
          <cx:pt idx="40142">74</cx:pt>
          <cx:pt idx="40143">31</cx:pt>
          <cx:pt idx="40144">15</cx:pt>
          <cx:pt idx="40145">72</cx:pt>
          <cx:pt idx="40146">37</cx:pt>
          <cx:pt idx="40147">11</cx:pt>
          <cx:pt idx="40148">9</cx:pt>
          <cx:pt idx="40149">52</cx:pt>
          <cx:pt idx="40150">43</cx:pt>
          <cx:pt idx="40151">1</cx:pt>
          <cx:pt idx="40152">16</cx:pt>
          <cx:pt idx="40153">38</cx:pt>
          <cx:pt idx="40154">66</cx:pt>
          <cx:pt idx="40155">58</cx:pt>
          <cx:pt idx="40156">19</cx:pt>
          <cx:pt idx="40157">4</cx:pt>
          <cx:pt idx="40158">73</cx:pt>
          <cx:pt idx="40159">38</cx:pt>
          <cx:pt idx="40160">15</cx:pt>
          <cx:pt idx="40161">31</cx:pt>
          <cx:pt idx="40162">69</cx:pt>
          <cx:pt idx="40163">16</cx:pt>
          <cx:pt idx="40164">21</cx:pt>
          <cx:pt idx="40165">39</cx:pt>
          <cx:pt idx="40166">2</cx:pt>
          <cx:pt idx="40167">56</cx:pt>
          <cx:pt idx="40168">33</cx:pt>
          <cx:pt idx="40169">46</cx:pt>
          <cx:pt idx="40170">18</cx:pt>
          <cx:pt idx="40171">27</cx:pt>
          <cx:pt idx="40172">37</cx:pt>
          <cx:pt idx="40173">25</cx:pt>
          <cx:pt idx="40174">16</cx:pt>
          <cx:pt idx="40175">15</cx:pt>
          <cx:pt idx="40176">54</cx:pt>
          <cx:pt idx="40177">89</cx:pt>
          <cx:pt idx="40178">22</cx:pt>
          <cx:pt idx="40179">11</cx:pt>
          <cx:pt idx="40180">4</cx:pt>
          <cx:pt idx="40181">59</cx:pt>
          <cx:pt idx="40182">26</cx:pt>
          <cx:pt idx="40183">23</cx:pt>
          <cx:pt idx="40184">9</cx:pt>
          <cx:pt idx="40185">36</cx:pt>
          <cx:pt idx="40186">39</cx:pt>
          <cx:pt idx="40187">4</cx:pt>
          <cx:pt idx="40188">21</cx:pt>
          <cx:pt idx="40189">17</cx:pt>
          <cx:pt idx="40190">54</cx:pt>
          <cx:pt idx="40191">47</cx:pt>
          <cx:pt idx="40192">81</cx:pt>
          <cx:pt idx="40193">2</cx:pt>
          <cx:pt idx="40194">93</cx:pt>
          <cx:pt idx="40195">14</cx:pt>
          <cx:pt idx="40196">7</cx:pt>
          <cx:pt idx="40197">29</cx:pt>
          <cx:pt idx="40198">62</cx:pt>
          <cx:pt idx="40199">97</cx:pt>
          <cx:pt idx="40200">2</cx:pt>
          <cx:pt idx="40201">11</cx:pt>
          <cx:pt idx="40202">87</cx:pt>
          <cx:pt idx="40203">66</cx:pt>
          <cx:pt idx="40204">53</cx:pt>
          <cx:pt idx="40205">18</cx:pt>
          <cx:pt idx="40206">51</cx:pt>
          <cx:pt idx="40207">56</cx:pt>
          <cx:pt idx="40208">47</cx:pt>
          <cx:pt idx="40209">25</cx:pt>
          <cx:pt idx="40210">8</cx:pt>
          <cx:pt idx="40211">27</cx:pt>
          <cx:pt idx="40212">36</cx:pt>
          <cx:pt idx="40213">7</cx:pt>
          <cx:pt idx="40214">50</cx:pt>
          <cx:pt idx="40215">14</cx:pt>
          <cx:pt idx="40216">27</cx:pt>
          <cx:pt idx="40217">19</cx:pt>
          <cx:pt idx="40218">25</cx:pt>
          <cx:pt idx="40219">63</cx:pt>
          <cx:pt idx="40220">4</cx:pt>
          <cx:pt idx="40221">10</cx:pt>
          <cx:pt idx="40222">2</cx:pt>
          <cx:pt idx="40223">18</cx:pt>
          <cx:pt idx="40224">74</cx:pt>
          <cx:pt idx="40225">53</cx:pt>
          <cx:pt idx="40226">43</cx:pt>
          <cx:pt idx="40227">51</cx:pt>
          <cx:pt idx="40228">36</cx:pt>
          <cx:pt idx="40229">38</cx:pt>
          <cx:pt idx="40230">27</cx:pt>
          <cx:pt idx="40231">51</cx:pt>
          <cx:pt idx="40232">21</cx:pt>
          <cx:pt idx="40233">71</cx:pt>
          <cx:pt idx="40234">47</cx:pt>
          <cx:pt idx="40235">70</cx:pt>
          <cx:pt idx="40236">25</cx:pt>
          <cx:pt idx="40237">2</cx:pt>
          <cx:pt idx="40238">52</cx:pt>
          <cx:pt idx="40239">31</cx:pt>
          <cx:pt idx="40240">20</cx:pt>
          <cx:pt idx="40241">62</cx:pt>
          <cx:pt idx="40242">55</cx:pt>
          <cx:pt idx="40243">69</cx:pt>
          <cx:pt idx="40244">24</cx:pt>
          <cx:pt idx="40245">21</cx:pt>
          <cx:pt idx="40246">69</cx:pt>
          <cx:pt idx="40247">15</cx:pt>
          <cx:pt idx="40248">22</cx:pt>
          <cx:pt idx="40249">18</cx:pt>
          <cx:pt idx="40250">8</cx:pt>
          <cx:pt idx="40251">52</cx:pt>
          <cx:pt idx="40252">11</cx:pt>
          <cx:pt idx="40253">3</cx:pt>
          <cx:pt idx="40254">36</cx:pt>
          <cx:pt idx="40255">17</cx:pt>
          <cx:pt idx="40256">68</cx:pt>
          <cx:pt idx="40257">40</cx:pt>
          <cx:pt idx="40258">28</cx:pt>
          <cx:pt idx="40259">1</cx:pt>
          <cx:pt idx="40260">28</cx:pt>
          <cx:pt idx="40261">43</cx:pt>
          <cx:pt idx="40262">47</cx:pt>
          <cx:pt idx="40263">63</cx:pt>
          <cx:pt idx="40264">6</cx:pt>
          <cx:pt idx="40265">68</cx:pt>
          <cx:pt idx="40266">65</cx:pt>
          <cx:pt idx="40267">1</cx:pt>
          <cx:pt idx="40268">26</cx:pt>
          <cx:pt idx="40269">50</cx:pt>
          <cx:pt idx="40270">21</cx:pt>
          <cx:pt idx="40271">22</cx:pt>
          <cx:pt idx="40272">42</cx:pt>
          <cx:pt idx="40273">8</cx:pt>
          <cx:pt idx="40274">5</cx:pt>
          <cx:pt idx="40275">15</cx:pt>
          <cx:pt idx="40276">65</cx:pt>
          <cx:pt idx="40277">25</cx:pt>
          <cx:pt idx="40278">45</cx:pt>
          <cx:pt idx="40279">17</cx:pt>
          <cx:pt idx="40280">20</cx:pt>
          <cx:pt idx="40281">27</cx:pt>
          <cx:pt idx="40282">35</cx:pt>
          <cx:pt idx="40283">40</cx:pt>
          <cx:pt idx="40284">56</cx:pt>
          <cx:pt idx="40285">7</cx:pt>
          <cx:pt idx="40286">68</cx:pt>
          <cx:pt idx="40287">2</cx:pt>
          <cx:pt idx="40288">5</cx:pt>
          <cx:pt idx="40289">54</cx:pt>
          <cx:pt idx="40290">3</cx:pt>
          <cx:pt idx="40291">6</cx:pt>
          <cx:pt idx="40292">63</cx:pt>
          <cx:pt idx="40293">67</cx:pt>
          <cx:pt idx="40294">9</cx:pt>
          <cx:pt idx="40295">70</cx:pt>
          <cx:pt idx="40296">74</cx:pt>
          <cx:pt idx="40297">28</cx:pt>
          <cx:pt idx="40298">4</cx:pt>
          <cx:pt idx="40299">34</cx:pt>
          <cx:pt idx="40300">33</cx:pt>
          <cx:pt idx="40301">47</cx:pt>
          <cx:pt idx="40302">50</cx:pt>
          <cx:pt idx="40303">13</cx:pt>
          <cx:pt idx="40304">43</cx:pt>
          <cx:pt idx="40305">24</cx:pt>
          <cx:pt idx="40306">71</cx:pt>
          <cx:pt idx="40307">28</cx:pt>
          <cx:pt idx="40308">17</cx:pt>
          <cx:pt idx="40309">9</cx:pt>
          <cx:pt idx="40310">25</cx:pt>
          <cx:pt idx="40311">10</cx:pt>
          <cx:pt idx="40312">60</cx:pt>
          <cx:pt idx="40313">93</cx:pt>
          <cx:pt idx="40314">64</cx:pt>
          <cx:pt idx="40315">41</cx:pt>
          <cx:pt idx="40316">38</cx:pt>
          <cx:pt idx="40317">1</cx:pt>
          <cx:pt idx="40318">4</cx:pt>
          <cx:pt idx="40319">33</cx:pt>
          <cx:pt idx="40320">52</cx:pt>
          <cx:pt idx="40321">61</cx:pt>
          <cx:pt idx="40322">41</cx:pt>
          <cx:pt idx="40323">70</cx:pt>
          <cx:pt idx="40324">48</cx:pt>
          <cx:pt idx="40325">32</cx:pt>
          <cx:pt idx="40326">26</cx:pt>
          <cx:pt idx="40327">23</cx:pt>
          <cx:pt idx="40328">55</cx:pt>
          <cx:pt idx="40329">56</cx:pt>
          <cx:pt idx="40330">34</cx:pt>
          <cx:pt idx="40331">28</cx:pt>
          <cx:pt idx="40332">3</cx:pt>
          <cx:pt idx="40333">57</cx:pt>
          <cx:pt idx="40334">2</cx:pt>
          <cx:pt idx="40335">6</cx:pt>
          <cx:pt idx="40336">78</cx:pt>
          <cx:pt idx="40337">11</cx:pt>
          <cx:pt idx="40338">57</cx:pt>
          <cx:pt idx="40339">25</cx:pt>
          <cx:pt idx="40340">9</cx:pt>
          <cx:pt idx="40341">55</cx:pt>
          <cx:pt idx="40342">29</cx:pt>
          <cx:pt idx="40343">32</cx:pt>
          <cx:pt idx="40344">27</cx:pt>
          <cx:pt idx="40345">44</cx:pt>
          <cx:pt idx="40346">35</cx:pt>
          <cx:pt idx="40347">8</cx:pt>
          <cx:pt idx="40348">74</cx:pt>
          <cx:pt idx="40349">14</cx:pt>
          <cx:pt idx="40350">80</cx:pt>
          <cx:pt idx="40351">59</cx:pt>
          <cx:pt idx="40352">2</cx:pt>
          <cx:pt idx="40353">60</cx:pt>
          <cx:pt idx="40354">85</cx:pt>
          <cx:pt idx="40355">17</cx:pt>
          <cx:pt idx="40356">50</cx:pt>
          <cx:pt idx="40357">13</cx:pt>
          <cx:pt idx="40358">47</cx:pt>
          <cx:pt idx="40359">7</cx:pt>
          <cx:pt idx="40360">46</cx:pt>
          <cx:pt idx="40361">42</cx:pt>
          <cx:pt idx="40362">37</cx:pt>
          <cx:pt idx="40363">14</cx:pt>
          <cx:pt idx="40364">38</cx:pt>
          <cx:pt idx="40365">9</cx:pt>
          <cx:pt idx="40366">13</cx:pt>
          <cx:pt idx="40367">31</cx:pt>
          <cx:pt idx="40368">75</cx:pt>
          <cx:pt idx="40369">18</cx:pt>
          <cx:pt idx="40370">2</cx:pt>
          <cx:pt idx="40371">44</cx:pt>
          <cx:pt idx="40372">22</cx:pt>
          <cx:pt idx="40373">41</cx:pt>
          <cx:pt idx="40374">29</cx:pt>
          <cx:pt idx="40375">28</cx:pt>
          <cx:pt idx="40376">34</cx:pt>
          <cx:pt idx="40377">27</cx:pt>
          <cx:pt idx="40378">49</cx:pt>
          <cx:pt idx="40379">39</cx:pt>
          <cx:pt idx="40380">68</cx:pt>
          <cx:pt idx="40381">33</cx:pt>
          <cx:pt idx="40382">2</cx:pt>
          <cx:pt idx="40383">5</cx:pt>
          <cx:pt idx="40384">3</cx:pt>
          <cx:pt idx="40385">45</cx:pt>
          <cx:pt idx="40386">27</cx:pt>
          <cx:pt idx="40387">85</cx:pt>
          <cx:pt idx="40388">31</cx:pt>
          <cx:pt idx="40389">52</cx:pt>
          <cx:pt idx="40390">11</cx:pt>
          <cx:pt idx="40391">8</cx:pt>
          <cx:pt idx="40392">17</cx:pt>
          <cx:pt idx="40393">9</cx:pt>
          <cx:pt idx="40394">7</cx:pt>
          <cx:pt idx="40395">5</cx:pt>
          <cx:pt idx="40396">20</cx:pt>
          <cx:pt idx="40397">37</cx:pt>
          <cx:pt idx="40398">21</cx:pt>
          <cx:pt idx="40399">32</cx:pt>
          <cx:pt idx="40400">65</cx:pt>
          <cx:pt idx="40401">6</cx:pt>
          <cx:pt idx="40402">54</cx:pt>
          <cx:pt idx="40403">38</cx:pt>
          <cx:pt idx="40404">71</cx:pt>
          <cx:pt idx="40405">80</cx:pt>
          <cx:pt idx="40406">56</cx:pt>
          <cx:pt idx="40407">53</cx:pt>
          <cx:pt idx="40408">41</cx:pt>
          <cx:pt idx="40409">18</cx:pt>
          <cx:pt idx="40410">44</cx:pt>
          <cx:pt idx="40411">37</cx:pt>
          <cx:pt idx="40412">29</cx:pt>
          <cx:pt idx="40413">10</cx:pt>
          <cx:pt idx="40414">61</cx:pt>
          <cx:pt idx="40415">64</cx:pt>
          <cx:pt idx="40416">32</cx:pt>
          <cx:pt idx="40417">49</cx:pt>
          <cx:pt idx="40418">63</cx:pt>
          <cx:pt idx="40419">52</cx:pt>
          <cx:pt idx="40420">14</cx:pt>
          <cx:pt idx="40421">67</cx:pt>
          <cx:pt idx="40422">9</cx:pt>
          <cx:pt idx="40423">22</cx:pt>
          <cx:pt idx="40424">95</cx:pt>
          <cx:pt idx="40425">65</cx:pt>
          <cx:pt idx="40426">19</cx:pt>
          <cx:pt idx="40427">11</cx:pt>
          <cx:pt idx="40428">52</cx:pt>
          <cx:pt idx="40429">16</cx:pt>
          <cx:pt idx="40430">76</cx:pt>
          <cx:pt idx="40431">29</cx:pt>
          <cx:pt idx="40432">61</cx:pt>
          <cx:pt idx="40433">18</cx:pt>
          <cx:pt idx="40434">2</cx:pt>
          <cx:pt idx="40435">50</cx:pt>
          <cx:pt idx="40436">3</cx:pt>
          <cx:pt idx="40437">32</cx:pt>
          <cx:pt idx="40438">33</cx:pt>
          <cx:pt idx="40439">88</cx:pt>
          <cx:pt idx="40440">68</cx:pt>
          <cx:pt idx="40441">94</cx:pt>
          <cx:pt idx="40442">18</cx:pt>
          <cx:pt idx="40443">17</cx:pt>
          <cx:pt idx="40444">40</cx:pt>
          <cx:pt idx="40445">33</cx:pt>
          <cx:pt idx="40446">25</cx:pt>
          <cx:pt idx="40447">1</cx:pt>
          <cx:pt idx="40448">4</cx:pt>
          <cx:pt idx="40449">88</cx:pt>
          <cx:pt idx="40450">46</cx:pt>
          <cx:pt idx="40451">31</cx:pt>
          <cx:pt idx="40452">2</cx:pt>
          <cx:pt idx="40453">29</cx:pt>
          <cx:pt idx="40454">9</cx:pt>
          <cx:pt idx="40455">47</cx:pt>
          <cx:pt idx="40456">18</cx:pt>
          <cx:pt idx="40457">1</cx:pt>
          <cx:pt idx="40458">75</cx:pt>
          <cx:pt idx="40459">17</cx:pt>
          <cx:pt idx="40460">30</cx:pt>
          <cx:pt idx="40461">33</cx:pt>
          <cx:pt idx="40462">7</cx:pt>
          <cx:pt idx="40463">2</cx:pt>
          <cx:pt idx="40464">20</cx:pt>
          <cx:pt idx="40465">81</cx:pt>
          <cx:pt idx="40466">68</cx:pt>
          <cx:pt idx="40467">9</cx:pt>
          <cx:pt idx="40468">15</cx:pt>
          <cx:pt idx="40469">42</cx:pt>
          <cx:pt idx="40470">18</cx:pt>
          <cx:pt idx="40471">4</cx:pt>
          <cx:pt idx="40472">24</cx:pt>
          <cx:pt idx="40473">56</cx:pt>
          <cx:pt idx="40474">35</cx:pt>
          <cx:pt idx="40475">49</cx:pt>
          <cx:pt idx="40476">16</cx:pt>
          <cx:pt idx="40477">1</cx:pt>
          <cx:pt idx="40478">72</cx:pt>
          <cx:pt idx="40479">7</cx:pt>
          <cx:pt idx="40480">11</cx:pt>
          <cx:pt idx="40481">20</cx:pt>
          <cx:pt idx="40482">15</cx:pt>
          <cx:pt idx="40483">17</cx:pt>
          <cx:pt idx="40484">47</cx:pt>
          <cx:pt idx="40485">61</cx:pt>
          <cx:pt idx="40486">18</cx:pt>
          <cx:pt idx="40487">38</cx:pt>
          <cx:pt idx="40488">21</cx:pt>
          <cx:pt idx="40489">3</cx:pt>
          <cx:pt idx="40490">13</cx:pt>
          <cx:pt idx="40491">80</cx:pt>
          <cx:pt idx="40492">68</cx:pt>
          <cx:pt idx="40493">47</cx:pt>
          <cx:pt idx="40494">35</cx:pt>
          <cx:pt idx="40495">39</cx:pt>
          <cx:pt idx="40496">1</cx:pt>
          <cx:pt idx="40497">44</cx:pt>
          <cx:pt idx="40498">76</cx:pt>
          <cx:pt idx="40499">65</cx:pt>
          <cx:pt idx="40500">37</cx:pt>
          <cx:pt idx="40501">1</cx:pt>
          <cx:pt idx="40502">50</cx:pt>
          <cx:pt idx="40503">84</cx:pt>
          <cx:pt idx="40504">24</cx:pt>
          <cx:pt idx="40505">9</cx:pt>
          <cx:pt idx="40506">7</cx:pt>
          <cx:pt idx="40507">5</cx:pt>
          <cx:pt idx="40508">85</cx:pt>
          <cx:pt idx="40509">52</cx:pt>
          <cx:pt idx="40510">44</cx:pt>
          <cx:pt idx="40511">46</cx:pt>
          <cx:pt idx="40512">48</cx:pt>
          <cx:pt idx="40513">13</cx:pt>
          <cx:pt idx="40514">15</cx:pt>
          <cx:pt idx="40515">29</cx:pt>
          <cx:pt idx="40516">61</cx:pt>
          <cx:pt idx="40517">82</cx:pt>
          <cx:pt idx="40518">42</cx:pt>
          <cx:pt idx="40519">27</cx:pt>
          <cx:pt idx="40520">88</cx:pt>
          <cx:pt idx="40521">12</cx:pt>
          <cx:pt idx="40522">33</cx:pt>
          <cx:pt idx="40523">19</cx:pt>
          <cx:pt idx="40524">48</cx:pt>
          <cx:pt idx="40525">8</cx:pt>
          <cx:pt idx="40526">14</cx:pt>
          <cx:pt idx="40527">34</cx:pt>
          <cx:pt idx="40528">75</cx:pt>
          <cx:pt idx="40529">5</cx:pt>
          <cx:pt idx="40530">67</cx:pt>
          <cx:pt idx="40531">61</cx:pt>
          <cx:pt idx="40532">66</cx:pt>
          <cx:pt idx="40533">45</cx:pt>
          <cx:pt idx="40534">24</cx:pt>
          <cx:pt idx="40535">19</cx:pt>
          <cx:pt idx="40536">26</cx:pt>
          <cx:pt idx="40537">46</cx:pt>
          <cx:pt idx="40538">4</cx:pt>
          <cx:pt idx="40539">10</cx:pt>
          <cx:pt idx="40540">44</cx:pt>
          <cx:pt idx="40541">73</cx:pt>
          <cx:pt idx="40542">25</cx:pt>
          <cx:pt idx="40543">29</cx:pt>
          <cx:pt idx="40544">69</cx:pt>
          <cx:pt idx="40545">13</cx:pt>
          <cx:pt idx="40546">5</cx:pt>
          <cx:pt idx="40547">34</cx:pt>
          <cx:pt idx="40548">100</cx:pt>
          <cx:pt idx="40549">6</cx:pt>
          <cx:pt idx="40550">25</cx:pt>
          <cx:pt idx="40551">88</cx:pt>
          <cx:pt idx="40552">21</cx:pt>
          <cx:pt idx="40553">30</cx:pt>
          <cx:pt idx="40554">31</cx:pt>
          <cx:pt idx="40555">45</cx:pt>
          <cx:pt idx="40556">46</cx:pt>
          <cx:pt idx="40557">10</cx:pt>
          <cx:pt idx="40558">37</cx:pt>
          <cx:pt idx="40559">24</cx:pt>
          <cx:pt idx="40560">59</cx:pt>
          <cx:pt idx="40561">8</cx:pt>
          <cx:pt idx="40562">17</cx:pt>
          <cx:pt idx="40563">7</cx:pt>
          <cx:pt idx="40564">9</cx:pt>
          <cx:pt idx="40565">75</cx:pt>
          <cx:pt idx="40566">22</cx:pt>
          <cx:pt idx="40567">24</cx:pt>
          <cx:pt idx="40568">6</cx:pt>
          <cx:pt idx="40569">3</cx:pt>
          <cx:pt idx="40570">26</cx:pt>
          <cx:pt idx="40571">60</cx:pt>
          <cx:pt idx="40572">57</cx:pt>
          <cx:pt idx="40573">37</cx:pt>
          <cx:pt idx="40574">47</cx:pt>
          <cx:pt idx="40575">45</cx:pt>
          <cx:pt idx="40576">61</cx:pt>
          <cx:pt idx="40577">41</cx:pt>
          <cx:pt idx="40578">28</cx:pt>
          <cx:pt idx="40579">23</cx:pt>
          <cx:pt idx="40580">19</cx:pt>
          <cx:pt idx="40581">75</cx:pt>
          <cx:pt idx="40582">44</cx:pt>
          <cx:pt idx="40583">6</cx:pt>
          <cx:pt idx="40584">3</cx:pt>
          <cx:pt idx="40585">71</cx:pt>
          <cx:pt idx="40586">52</cx:pt>
          <cx:pt idx="40587">51</cx:pt>
          <cx:pt idx="40588">37</cx:pt>
          <cx:pt idx="40589">15</cx:pt>
          <cx:pt idx="40590">42</cx:pt>
          <cx:pt idx="40591">17</cx:pt>
          <cx:pt idx="40592">22</cx:pt>
          <cx:pt idx="40593">71</cx:pt>
          <cx:pt idx="40594">66</cx:pt>
          <cx:pt idx="40595">21</cx:pt>
          <cx:pt idx="40596">14</cx:pt>
          <cx:pt idx="40597">31</cx:pt>
          <cx:pt idx="40598">27</cx:pt>
          <cx:pt idx="40599">52</cx:pt>
          <cx:pt idx="40600">35</cx:pt>
          <cx:pt idx="40601">32</cx:pt>
          <cx:pt idx="40602">18</cx:pt>
          <cx:pt idx="40603">2</cx:pt>
          <cx:pt idx="40604">47</cx:pt>
          <cx:pt idx="40605">5</cx:pt>
          <cx:pt idx="40606">69</cx:pt>
          <cx:pt idx="40607">59</cx:pt>
          <cx:pt idx="40608">11</cx:pt>
          <cx:pt idx="40609">15</cx:pt>
          <cx:pt idx="40610">62</cx:pt>
          <cx:pt idx="40611">82</cx:pt>
          <cx:pt idx="40612">12</cx:pt>
          <cx:pt idx="40613">66</cx:pt>
          <cx:pt idx="40614">63</cx:pt>
          <cx:pt idx="40615">7</cx:pt>
          <cx:pt idx="40616">53</cx:pt>
          <cx:pt idx="40617">51</cx:pt>
          <cx:pt idx="40618">9</cx:pt>
          <cx:pt idx="40619">14</cx:pt>
          <cx:pt idx="40620">48</cx:pt>
          <cx:pt idx="40621">16</cx:pt>
          <cx:pt idx="40622">7</cx:pt>
          <cx:pt idx="40623">8</cx:pt>
          <cx:pt idx="40624">5</cx:pt>
          <cx:pt idx="40625">24</cx:pt>
          <cx:pt idx="40626">35</cx:pt>
          <cx:pt idx="40627">87</cx:pt>
          <cx:pt idx="40628">4</cx:pt>
          <cx:pt idx="40629">47</cx:pt>
          <cx:pt idx="40630">31</cx:pt>
          <cx:pt idx="40631">18</cx:pt>
          <cx:pt idx="40632">55</cx:pt>
          <cx:pt idx="40633">22</cx:pt>
          <cx:pt idx="40634">28</cx:pt>
          <cx:pt idx="40635">59</cx:pt>
          <cx:pt idx="40636">67</cx:pt>
          <cx:pt idx="40637">9</cx:pt>
          <cx:pt idx="40638">15</cx:pt>
          <cx:pt idx="40639">41</cx:pt>
          <cx:pt idx="40640">35</cx:pt>
          <cx:pt idx="40641">27</cx:pt>
          <cx:pt idx="40642">13</cx:pt>
          <cx:pt idx="40643">77</cx:pt>
          <cx:pt idx="40644">32</cx:pt>
          <cx:pt idx="40645">1</cx:pt>
          <cx:pt idx="40646">64</cx:pt>
          <cx:pt idx="40647">24</cx:pt>
          <cx:pt idx="40648">19</cx:pt>
          <cx:pt idx="40649">4</cx:pt>
          <cx:pt idx="40650">47</cx:pt>
          <cx:pt idx="40651">37</cx:pt>
          <cx:pt idx="40652">36</cx:pt>
          <cx:pt idx="40653">2</cx:pt>
          <cx:pt idx="40654">32</cx:pt>
          <cx:pt idx="40655">18</cx:pt>
          <cx:pt idx="40656">69</cx:pt>
          <cx:pt idx="40657">30</cx:pt>
          <cx:pt idx="40658">63</cx:pt>
          <cx:pt idx="40659">27</cx:pt>
          <cx:pt idx="40660">25</cx:pt>
          <cx:pt idx="40661">54</cx:pt>
          <cx:pt idx="40662">59</cx:pt>
          <cx:pt idx="40663">73</cx:pt>
          <cx:pt idx="40664">57</cx:pt>
          <cx:pt idx="40665">86</cx:pt>
          <cx:pt idx="40666">75</cx:pt>
          <cx:pt idx="40667">13</cx:pt>
          <cx:pt idx="40668">61</cx:pt>
          <cx:pt idx="40669">44</cx:pt>
          <cx:pt idx="40670">12</cx:pt>
          <cx:pt idx="40671">22</cx:pt>
          <cx:pt idx="40672">17</cx:pt>
          <cx:pt idx="40673">4</cx:pt>
          <cx:pt idx="40674">11</cx:pt>
          <cx:pt idx="40675">68</cx:pt>
          <cx:pt idx="40676">48</cx:pt>
          <cx:pt idx="40677">60</cx:pt>
          <cx:pt idx="40678">8</cx:pt>
          <cx:pt idx="40679">16</cx:pt>
          <cx:pt idx="40680">1</cx:pt>
          <cx:pt idx="40681">54</cx:pt>
          <cx:pt idx="40682">21</cx:pt>
          <cx:pt idx="40683">52</cx:pt>
          <cx:pt idx="40684">37</cx:pt>
          <cx:pt idx="40685">39</cx:pt>
          <cx:pt idx="40686">8</cx:pt>
          <cx:pt idx="40687">60</cx:pt>
          <cx:pt idx="40688">59</cx:pt>
          <cx:pt idx="40689">25</cx:pt>
          <cx:pt idx="40690">33</cx:pt>
          <cx:pt idx="40691">3</cx:pt>
          <cx:pt idx="40692">31</cx:pt>
          <cx:pt idx="40693">79</cx:pt>
          <cx:pt idx="40694">10</cx:pt>
          <cx:pt idx="40695">18</cx:pt>
          <cx:pt idx="40696">35</cx:pt>
          <cx:pt idx="40697">6</cx:pt>
          <cx:pt idx="40698">13</cx:pt>
          <cx:pt idx="40699">5</cx:pt>
          <cx:pt idx="40700">97</cx:pt>
          <cx:pt idx="40701">16</cx:pt>
          <cx:pt idx="40702">33</cx:pt>
          <cx:pt idx="40703">39</cx:pt>
          <cx:pt idx="40704">53</cx:pt>
          <cx:pt idx="40705">54</cx:pt>
          <cx:pt idx="40706">28</cx:pt>
          <cx:pt idx="40707">15</cx:pt>
          <cx:pt idx="40708">22</cx:pt>
          <cx:pt idx="40709">51</cx:pt>
          <cx:pt idx="40710">47</cx:pt>
          <cx:pt idx="40711">86</cx:pt>
          <cx:pt idx="40712">41</cx:pt>
          <cx:pt idx="40713">26</cx:pt>
          <cx:pt idx="40714">87</cx:pt>
          <cx:pt idx="40715">66</cx:pt>
          <cx:pt idx="40716">13</cx:pt>
          <cx:pt idx="40717">45</cx:pt>
          <cx:pt idx="40718">16</cx:pt>
          <cx:pt idx="40719">35</cx:pt>
          <cx:pt idx="40720">17</cx:pt>
          <cx:pt idx="40721">8</cx:pt>
          <cx:pt idx="40722">57</cx:pt>
          <cx:pt idx="40723">42</cx:pt>
          <cx:pt idx="40724">14</cx:pt>
          <cx:pt idx="40725">24</cx:pt>
          <cx:pt idx="40726">18</cx:pt>
          <cx:pt idx="40727">22</cx:pt>
          <cx:pt idx="40728">25</cx:pt>
          <cx:pt idx="40729">29</cx:pt>
          <cx:pt idx="40730">8</cx:pt>
          <cx:pt idx="40731">37</cx:pt>
          <cx:pt idx="40732">34</cx:pt>
          <cx:pt idx="40733">62</cx:pt>
          <cx:pt idx="40734">61</cx:pt>
          <cx:pt idx="40735">16</cx:pt>
          <cx:pt idx="40736">87</cx:pt>
          <cx:pt idx="40737">33</cx:pt>
          <cx:pt idx="40738">42</cx:pt>
          <cx:pt idx="40739">44</cx:pt>
          <cx:pt idx="40740">51</cx:pt>
          <cx:pt idx="40741">86</cx:pt>
          <cx:pt idx="40742">1</cx:pt>
          <cx:pt idx="40743">41</cx:pt>
          <cx:pt idx="40744">8</cx:pt>
          <cx:pt idx="40745">11</cx:pt>
          <cx:pt idx="40746">29</cx:pt>
          <cx:pt idx="40747">33</cx:pt>
          <cx:pt idx="40748">14</cx:pt>
          <cx:pt idx="40749">16</cx:pt>
          <cx:pt idx="40750">36</cx:pt>
          <cx:pt idx="40751">34</cx:pt>
          <cx:pt idx="40752">42</cx:pt>
          <cx:pt idx="40753">20</cx:pt>
          <cx:pt idx="40754">9</cx:pt>
          <cx:pt idx="40755">70</cx:pt>
          <cx:pt idx="40756">54</cx:pt>
          <cx:pt idx="40757">23</cx:pt>
          <cx:pt idx="40758">33</cx:pt>
          <cx:pt idx="40759">3</cx:pt>
          <cx:pt idx="40760">34</cx:pt>
          <cx:pt idx="40761">20</cx:pt>
          <cx:pt idx="40762">10</cx:pt>
          <cx:pt idx="40763">13</cx:pt>
          <cx:pt idx="40764">88</cx:pt>
          <cx:pt idx="40765">45</cx:pt>
          <cx:pt idx="40766">19</cx:pt>
          <cx:pt idx="40767">49</cx:pt>
          <cx:pt idx="40768">67</cx:pt>
          <cx:pt idx="40769">59</cx:pt>
          <cx:pt idx="40770">30</cx:pt>
          <cx:pt idx="40771">21</cx:pt>
          <cx:pt idx="40772">5</cx:pt>
          <cx:pt idx="40773">13</cx:pt>
          <cx:pt idx="40774">36</cx:pt>
          <cx:pt idx="40775">54</cx:pt>
          <cx:pt idx="40776">16</cx:pt>
          <cx:pt idx="40777">34</cx:pt>
          <cx:pt idx="40778">23</cx:pt>
          <cx:pt idx="40779">43</cx:pt>
          <cx:pt idx="40780">20</cx:pt>
          <cx:pt idx="40781">55</cx:pt>
          <cx:pt idx="40782">25</cx:pt>
          <cx:pt idx="40783">11</cx:pt>
          <cx:pt idx="40784">85</cx:pt>
          <cx:pt idx="40785">41</cx:pt>
          <cx:pt idx="40786">2</cx:pt>
          <cx:pt idx="40787">64</cx:pt>
          <cx:pt idx="40788">92</cx:pt>
          <cx:pt idx="40789">88</cx:pt>
          <cx:pt idx="40790">35</cx:pt>
          <cx:pt idx="40791">7</cx:pt>
          <cx:pt idx="40792">19</cx:pt>
          <cx:pt idx="40793">98</cx:pt>
          <cx:pt idx="40794">66</cx:pt>
          <cx:pt idx="40795">3</cx:pt>
          <cx:pt idx="40796">4</cx:pt>
          <cx:pt idx="40797">27</cx:pt>
          <cx:pt idx="40798">14</cx:pt>
          <cx:pt idx="40799">82</cx:pt>
          <cx:pt idx="40800">19</cx:pt>
          <cx:pt idx="40801">38</cx:pt>
          <cx:pt idx="40802">35</cx:pt>
          <cx:pt idx="40803">3</cx:pt>
          <cx:pt idx="40804">12</cx:pt>
          <cx:pt idx="40805">11</cx:pt>
          <cx:pt idx="40806">27</cx:pt>
          <cx:pt idx="40807">50</cx:pt>
          <cx:pt idx="40808">26</cx:pt>
          <cx:pt idx="40809">30</cx:pt>
          <cx:pt idx="40810">65</cx:pt>
          <cx:pt idx="40811">9</cx:pt>
          <cx:pt idx="40812">8</cx:pt>
          <cx:pt idx="40813">16</cx:pt>
          <cx:pt idx="40814">14</cx:pt>
          <cx:pt idx="40815">55</cx:pt>
          <cx:pt idx="40816">49</cx:pt>
          <cx:pt idx="40817">62</cx:pt>
          <cx:pt idx="40818">63</cx:pt>
          <cx:pt idx="40819">7</cx:pt>
          <cx:pt idx="40820">32</cx:pt>
          <cx:pt idx="40821">8</cx:pt>
          <cx:pt idx="40822">40</cx:pt>
          <cx:pt idx="40823">39</cx:pt>
          <cx:pt idx="40824">4</cx:pt>
          <cx:pt idx="40825">14</cx:pt>
          <cx:pt idx="40826">47</cx:pt>
          <cx:pt idx="40827">56</cx:pt>
          <cx:pt idx="40828">24</cx:pt>
          <cx:pt idx="40829">29</cx:pt>
          <cx:pt idx="40830">24</cx:pt>
          <cx:pt idx="40831">39</cx:pt>
          <cx:pt idx="40832">30</cx:pt>
          <cx:pt idx="40833">15</cx:pt>
          <cx:pt idx="40834">43</cx:pt>
          <cx:pt idx="40835">47</cx:pt>
          <cx:pt idx="40836">20</cx:pt>
          <cx:pt idx="40837">11</cx:pt>
          <cx:pt idx="40838">51</cx:pt>
          <cx:pt idx="40839">10</cx:pt>
          <cx:pt idx="40840">71</cx:pt>
          <cx:pt idx="40841">3</cx:pt>
          <cx:pt idx="40842">2</cx:pt>
          <cx:pt idx="40843">88</cx:pt>
          <cx:pt idx="40844">42</cx:pt>
          <cx:pt idx="40845">44</cx:pt>
          <cx:pt idx="40846">21</cx:pt>
          <cx:pt idx="40847">67</cx:pt>
          <cx:pt idx="40848">14</cx:pt>
          <cx:pt idx="40849">7</cx:pt>
          <cx:pt idx="40850">43</cx:pt>
          <cx:pt idx="40851">11</cx:pt>
          <cx:pt idx="40852">30</cx:pt>
          <cx:pt idx="40853">20</cx:pt>
          <cx:pt idx="40854">59</cx:pt>
          <cx:pt idx="40855">70</cx:pt>
          <cx:pt idx="40856">2</cx:pt>
          <cx:pt idx="40857">66</cx:pt>
          <cx:pt idx="40858">94</cx:pt>
          <cx:pt idx="40859">8</cx:pt>
          <cx:pt idx="40860">9</cx:pt>
          <cx:pt idx="40861">16</cx:pt>
          <cx:pt idx="40862">4</cx:pt>
          <cx:pt idx="40863">60</cx:pt>
          <cx:pt idx="40864">7</cx:pt>
          <cx:pt idx="40865">55</cx:pt>
          <cx:pt idx="40866">14</cx:pt>
          <cx:pt idx="40867">6</cx:pt>
          <cx:pt idx="40868">1</cx:pt>
          <cx:pt idx="40869">2</cx:pt>
          <cx:pt idx="40870">56</cx:pt>
          <cx:pt idx="40871">3</cx:pt>
          <cx:pt idx="40872">26</cx:pt>
          <cx:pt idx="40873">86</cx:pt>
          <cx:pt idx="40874">10</cx:pt>
          <cx:pt idx="40875">17</cx:pt>
          <cx:pt idx="40876">19</cx:pt>
          <cx:pt idx="40877">26</cx:pt>
          <cx:pt idx="40878">11</cx:pt>
          <cx:pt idx="40879">8</cx:pt>
          <cx:pt idx="40880">42</cx:pt>
          <cx:pt idx="40881">65</cx:pt>
          <cx:pt idx="40882">48</cx:pt>
          <cx:pt idx="40883">3</cx:pt>
          <cx:pt idx="40884">7</cx:pt>
          <cx:pt idx="40885">1</cx:pt>
          <cx:pt idx="40886">47</cx:pt>
          <cx:pt idx="40887">36</cx:pt>
          <cx:pt idx="40888">71</cx:pt>
          <cx:pt idx="40889">89</cx:pt>
          <cx:pt idx="40890">4</cx:pt>
          <cx:pt idx="40891">1</cx:pt>
          <cx:pt idx="40892">34</cx:pt>
          <cx:pt idx="40893">58</cx:pt>
          <cx:pt idx="40894">21</cx:pt>
          <cx:pt idx="40895">51</cx:pt>
          <cx:pt idx="40896">48</cx:pt>
          <cx:pt idx="40897">90</cx:pt>
          <cx:pt idx="40898">15</cx:pt>
          <cx:pt idx="40899">10</cx:pt>
          <cx:pt idx="40900">53</cx:pt>
          <cx:pt idx="40901">28</cx:pt>
          <cx:pt idx="40902">20</cx:pt>
          <cx:pt idx="40903">43</cx:pt>
          <cx:pt idx="40904">16</cx:pt>
          <cx:pt idx="40905">16</cx:pt>
          <cx:pt idx="40906">33</cx:pt>
          <cx:pt idx="40907">9</cx:pt>
          <cx:pt idx="40908">44</cx:pt>
          <cx:pt idx="40909">19</cx:pt>
          <cx:pt idx="40910">5</cx:pt>
          <cx:pt idx="40911">15</cx:pt>
          <cx:pt idx="40912">4</cx:pt>
          <cx:pt idx="40913">38</cx:pt>
          <cx:pt idx="40914">48</cx:pt>
          <cx:pt idx="40915">2</cx:pt>
          <cx:pt idx="40916">10</cx:pt>
          <cx:pt idx="40917">20</cx:pt>
          <cx:pt idx="40918">7</cx:pt>
          <cx:pt idx="40919">29</cx:pt>
          <cx:pt idx="40920">9</cx:pt>
          <cx:pt idx="40921">44</cx:pt>
          <cx:pt idx="40922">78</cx:pt>
          <cx:pt idx="40923">60</cx:pt>
          <cx:pt idx="40924">26</cx:pt>
          <cx:pt idx="40925">35</cx:pt>
          <cx:pt idx="40926">62</cx:pt>
          <cx:pt idx="40927">5</cx:pt>
          <cx:pt idx="40928">22</cx:pt>
          <cx:pt idx="40929">52</cx:pt>
          <cx:pt idx="40930">23</cx:pt>
          <cx:pt idx="40931">83</cx:pt>
          <cx:pt idx="40932">66</cx:pt>
          <cx:pt idx="40933">32</cx:pt>
          <cx:pt idx="40934">30</cx:pt>
          <cx:pt idx="40935">25</cx:pt>
          <cx:pt idx="40936">9</cx:pt>
          <cx:pt idx="40937">10</cx:pt>
          <cx:pt idx="40938">20</cx:pt>
          <cx:pt idx="40939">37</cx:pt>
          <cx:pt idx="40940">62</cx:pt>
          <cx:pt idx="40941">5</cx:pt>
          <cx:pt idx="40942">4</cx:pt>
          <cx:pt idx="40943">93</cx:pt>
          <cx:pt idx="40944">17</cx:pt>
          <cx:pt idx="40945">49</cx:pt>
          <cx:pt idx="40946">44</cx:pt>
          <cx:pt idx="40947">13</cx:pt>
          <cx:pt idx="40948">74</cx:pt>
          <cx:pt idx="40949">29</cx:pt>
          <cx:pt idx="40950">55</cx:pt>
          <cx:pt idx="40951">7</cx:pt>
          <cx:pt idx="40952">40</cx:pt>
          <cx:pt idx="40953">19</cx:pt>
          <cx:pt idx="40954">8</cx:pt>
          <cx:pt idx="40955">17</cx:pt>
          <cx:pt idx="40956">35</cx:pt>
          <cx:pt idx="40957">54</cx:pt>
          <cx:pt idx="40958">26</cx:pt>
          <cx:pt idx="40959">46</cx:pt>
          <cx:pt idx="40960">10</cx:pt>
          <cx:pt idx="40961">1</cx:pt>
          <cx:pt idx="40962">14</cx:pt>
          <cx:pt idx="40963">60</cx:pt>
          <cx:pt idx="40964">27</cx:pt>
          <cx:pt idx="40965">50</cx:pt>
          <cx:pt idx="40966">30</cx:pt>
          <cx:pt idx="40967">7</cx:pt>
          <cx:pt idx="40968">18</cx:pt>
          <cx:pt idx="40969">1</cx:pt>
          <cx:pt idx="40970">31</cx:pt>
          <cx:pt idx="40971">2</cx:pt>
          <cx:pt idx="40972">55</cx:pt>
          <cx:pt idx="40973">36</cx:pt>
          <cx:pt idx="40974">72</cx:pt>
          <cx:pt idx="40975">6</cx:pt>
          <cx:pt idx="40976">15</cx:pt>
          <cx:pt idx="40977">17</cx:pt>
          <cx:pt idx="40978">20</cx:pt>
          <cx:pt idx="40979">51</cx:pt>
          <cx:pt idx="40980">69</cx:pt>
          <cx:pt idx="40981">13</cx:pt>
          <cx:pt idx="40982">40</cx:pt>
          <cx:pt idx="40983">51</cx:pt>
          <cx:pt idx="40984">12</cx:pt>
          <cx:pt idx="40985">8</cx:pt>
          <cx:pt idx="40986">1</cx:pt>
          <cx:pt idx="40987">17</cx:pt>
          <cx:pt idx="40988">11</cx:pt>
          <cx:pt idx="40989">24</cx:pt>
          <cx:pt idx="40990">23</cx:pt>
          <cx:pt idx="40991">2</cx:pt>
          <cx:pt idx="40992">50</cx:pt>
          <cx:pt idx="40993">82</cx:pt>
          <cx:pt idx="40994">58</cx:pt>
          <cx:pt idx="40995">2</cx:pt>
          <cx:pt idx="40996">32</cx:pt>
          <cx:pt idx="40997">15</cx:pt>
          <cx:pt idx="40998">59</cx:pt>
          <cx:pt idx="40999">4</cx:pt>
          <cx:pt idx="41000">20</cx:pt>
          <cx:pt idx="41001">48</cx:pt>
          <cx:pt idx="41002">36</cx:pt>
          <cx:pt idx="41003">14</cx:pt>
          <cx:pt idx="41004">10</cx:pt>
          <cx:pt idx="41005">51</cx:pt>
          <cx:pt idx="41006">12</cx:pt>
          <cx:pt idx="41007">42</cx:pt>
          <cx:pt idx="41008">97</cx:pt>
          <cx:pt idx="41009">9</cx:pt>
          <cx:pt idx="41010">41</cx:pt>
          <cx:pt idx="41011">1</cx:pt>
          <cx:pt idx="41012">9</cx:pt>
          <cx:pt idx="41013">22</cx:pt>
          <cx:pt idx="41014">2</cx:pt>
          <cx:pt idx="41015">11</cx:pt>
          <cx:pt idx="41016">10</cx:pt>
          <cx:pt idx="41017">53</cx:pt>
          <cx:pt idx="41018">65</cx:pt>
          <cx:pt idx="41019">3</cx:pt>
          <cx:pt idx="41020">16</cx:pt>
          <cx:pt idx="41021">19</cx:pt>
          <cx:pt idx="41022">6</cx:pt>
          <cx:pt idx="41023">26</cx:pt>
          <cx:pt idx="41024">5</cx:pt>
          <cx:pt idx="41025">58</cx:pt>
          <cx:pt idx="41026">17</cx:pt>
          <cx:pt idx="41027">56</cx:pt>
          <cx:pt idx="41028">37</cx:pt>
          <cx:pt idx="41029">13</cx:pt>
          <cx:pt idx="41030">5</cx:pt>
          <cx:pt idx="41031">10</cx:pt>
          <cx:pt idx="41032">41</cx:pt>
          <cx:pt idx="41033">50</cx:pt>
          <cx:pt idx="41034">57</cx:pt>
          <cx:pt idx="41035">8</cx:pt>
          <cx:pt idx="41036">52</cx:pt>
          <cx:pt idx="41037">2</cx:pt>
          <cx:pt idx="41038">11</cx:pt>
          <cx:pt idx="41039">81</cx:pt>
          <cx:pt idx="41040">21</cx:pt>
          <cx:pt idx="41041">71</cx:pt>
          <cx:pt idx="41042">59</cx:pt>
          <cx:pt idx="41043">2</cx:pt>
          <cx:pt idx="41044">37</cx:pt>
          <cx:pt idx="41045">15</cx:pt>
          <cx:pt idx="41046">68</cx:pt>
          <cx:pt idx="41047">54</cx:pt>
          <cx:pt idx="41048">55</cx:pt>
          <cx:pt idx="41049">89</cx:pt>
          <cx:pt idx="41050">3</cx:pt>
          <cx:pt idx="41051">56</cx:pt>
          <cx:pt idx="41052">11</cx:pt>
          <cx:pt idx="41053">18</cx:pt>
          <cx:pt idx="41054">32</cx:pt>
          <cx:pt idx="41055">29</cx:pt>
          <cx:pt idx="41056">16</cx:pt>
          <cx:pt idx="41057">61</cx:pt>
          <cx:pt idx="41058">6</cx:pt>
          <cx:pt idx="41059">70</cx:pt>
          <cx:pt idx="41060">65</cx:pt>
          <cx:pt idx="41061">41</cx:pt>
          <cx:pt idx="41062">48</cx:pt>
          <cx:pt idx="41063">5</cx:pt>
          <cx:pt idx="41064">13</cx:pt>
          <cx:pt idx="41065">15</cx:pt>
          <cx:pt idx="41066">91</cx:pt>
          <cx:pt idx="41067">82</cx:pt>
          <cx:pt idx="41068">19</cx:pt>
          <cx:pt idx="41069">44</cx:pt>
          <cx:pt idx="41070">20</cx:pt>
          <cx:pt idx="41071">30</cx:pt>
          <cx:pt idx="41072">43</cx:pt>
          <cx:pt idx="41073">38</cx:pt>
          <cx:pt idx="41074">9</cx:pt>
          <cx:pt idx="41075">50</cx:pt>
          <cx:pt idx="41076">4</cx:pt>
          <cx:pt idx="41077">27</cx:pt>
          <cx:pt idx="41078">13</cx:pt>
          <cx:pt idx="41079">76</cx:pt>
          <cx:pt idx="41080">55</cx:pt>
          <cx:pt idx="41081">77</cx:pt>
          <cx:pt idx="41082">42</cx:pt>
          <cx:pt idx="41083">44</cx:pt>
          <cx:pt idx="41084">81</cx:pt>
          <cx:pt idx="41085">44</cx:pt>
          <cx:pt idx="41086">66</cx:pt>
          <cx:pt idx="41087">56</cx:pt>
          <cx:pt idx="41088">50</cx:pt>
          <cx:pt idx="41089">11</cx:pt>
          <cx:pt idx="41090">21</cx:pt>
          <cx:pt idx="41091">26</cx:pt>
          <cx:pt idx="41092">13</cx:pt>
          <cx:pt idx="41093">32</cx:pt>
          <cx:pt idx="41094">1</cx:pt>
          <cx:pt idx="41095">6</cx:pt>
          <cx:pt idx="41096">3</cx:pt>
          <cx:pt idx="41097">14</cx:pt>
          <cx:pt idx="41098">7</cx:pt>
          <cx:pt idx="41099">52</cx:pt>
          <cx:pt idx="41100">46</cx:pt>
          <cx:pt idx="41101">57</cx:pt>
          <cx:pt idx="41102">9</cx:pt>
          <cx:pt idx="41103">16</cx:pt>
          <cx:pt idx="41104">6</cx:pt>
          <cx:pt idx="41105">15</cx:pt>
          <cx:pt idx="41106">11</cx:pt>
          <cx:pt idx="41107">5</cx:pt>
          <cx:pt idx="41108">20</cx:pt>
          <cx:pt idx="41109">13</cx:pt>
          <cx:pt idx="41110">22</cx:pt>
          <cx:pt idx="41111">10</cx:pt>
          <cx:pt idx="41112">4</cx:pt>
          <cx:pt idx="41113">3</cx:pt>
          <cx:pt idx="41114">88</cx:pt>
          <cx:pt idx="41115">38</cx:pt>
          <cx:pt idx="41116">91</cx:pt>
          <cx:pt idx="41117">31</cx:pt>
          <cx:pt idx="41118">58</cx:pt>
          <cx:pt idx="41119">18</cx:pt>
          <cx:pt idx="41120">37</cx:pt>
          <cx:pt idx="41121">27</cx:pt>
          <cx:pt idx="41122">75</cx:pt>
          <cx:pt idx="41123">76</cx:pt>
          <cx:pt idx="41124">3</cx:pt>
          <cx:pt idx="41125">11</cx:pt>
          <cx:pt idx="41126">20</cx:pt>
          <cx:pt idx="41127">5</cx:pt>
          <cx:pt idx="41128">79</cx:pt>
          <cx:pt idx="41129">82</cx:pt>
          <cx:pt idx="41130">28</cx:pt>
          <cx:pt idx="41131">26</cx:pt>
          <cx:pt idx="41132">72</cx:pt>
          <cx:pt idx="41133">29</cx:pt>
          <cx:pt idx="41134">38</cx:pt>
          <cx:pt idx="41135">7</cx:pt>
          <cx:pt idx="41136">20</cx:pt>
          <cx:pt idx="41137">32</cx:pt>
          <cx:pt idx="41138">98</cx:pt>
          <cx:pt idx="41139">80</cx:pt>
          <cx:pt idx="41140">15</cx:pt>
          <cx:pt idx="41141">47</cx:pt>
          <cx:pt idx="41142">3</cx:pt>
          <cx:pt idx="41143">67</cx:pt>
          <cx:pt idx="41144">5</cx:pt>
          <cx:pt idx="41145">4</cx:pt>
          <cx:pt idx="41146">22</cx:pt>
          <cx:pt idx="41147">58</cx:pt>
          <cx:pt idx="41148">23</cx:pt>
          <cx:pt idx="41149">2</cx:pt>
          <cx:pt idx="41150">65</cx:pt>
          <cx:pt idx="41151">54</cx:pt>
          <cx:pt idx="41152">56</cx:pt>
          <cx:pt idx="41153">13</cx:pt>
          <cx:pt idx="41154">8</cx:pt>
          <cx:pt idx="41155">9</cx:pt>
          <cx:pt idx="41156">17</cx:pt>
          <cx:pt idx="41157">26</cx:pt>
          <cx:pt idx="41158">32</cx:pt>
          <cx:pt idx="41159">48</cx:pt>
          <cx:pt idx="41160">9</cx:pt>
          <cx:pt idx="41161">42</cx:pt>
          <cx:pt idx="41162">13</cx:pt>
          <cx:pt idx="41163">20</cx:pt>
          <cx:pt idx="41164">46</cx:pt>
          <cx:pt idx="41165">8</cx:pt>
          <cx:pt idx="41166">50</cx:pt>
          <cx:pt idx="41167">12</cx:pt>
          <cx:pt idx="41168">59</cx:pt>
          <cx:pt idx="41169">55</cx:pt>
          <cx:pt idx="41170">48</cx:pt>
          <cx:pt idx="41171">41</cx:pt>
          <cx:pt idx="41172">6</cx:pt>
          <cx:pt idx="41173">14</cx:pt>
          <cx:pt idx="41174">37</cx:pt>
          <cx:pt idx="41175">35</cx:pt>
          <cx:pt idx="41176">2</cx:pt>
          <cx:pt idx="41177">38</cx:pt>
          <cx:pt idx="41178">43</cx:pt>
          <cx:pt idx="41179">33</cx:pt>
          <cx:pt idx="41180">15</cx:pt>
          <cx:pt idx="41181">19</cx:pt>
          <cx:pt idx="41182">66</cx:pt>
          <cx:pt idx="41183">7</cx:pt>
          <cx:pt idx="41184">24</cx:pt>
          <cx:pt idx="41185">70</cx:pt>
          <cx:pt idx="41186">59</cx:pt>
          <cx:pt idx="41187">6</cx:pt>
          <cx:pt idx="41188">26</cx:pt>
          <cx:pt idx="41189">47</cx:pt>
          <cx:pt idx="41190">10</cx:pt>
          <cx:pt idx="41191">40</cx:pt>
          <cx:pt idx="41192">45</cx:pt>
          <cx:pt idx="41193">13</cx:pt>
          <cx:pt idx="41194">7</cx:pt>
          <cx:pt idx="41195">26</cx:pt>
          <cx:pt idx="41196">30</cx:pt>
          <cx:pt idx="41197">21</cx:pt>
          <cx:pt idx="41198">2</cx:pt>
          <cx:pt idx="41199">29</cx:pt>
          <cx:pt idx="41200">6</cx:pt>
          <cx:pt idx="41201">5</cx:pt>
          <cx:pt idx="41202">39</cx:pt>
          <cx:pt idx="41203">48</cx:pt>
          <cx:pt idx="41204">24</cx:pt>
          <cx:pt idx="41205">78</cx:pt>
          <cx:pt idx="41206">89</cx:pt>
          <cx:pt idx="41207">28</cx:pt>
          <cx:pt idx="41208">7</cx:pt>
          <cx:pt idx="41209">40</cx:pt>
          <cx:pt idx="41210">9</cx:pt>
          <cx:pt idx="41211">16</cx:pt>
          <cx:pt idx="41212">26</cx:pt>
          <cx:pt idx="41213">45</cx:pt>
          <cx:pt idx="41214">58</cx:pt>
          <cx:pt idx="41215">59</cx:pt>
          <cx:pt idx="41216">10</cx:pt>
          <cx:pt idx="41217">12</cx:pt>
          <cx:pt idx="41218">15</cx:pt>
          <cx:pt idx="41219">29</cx:pt>
          <cx:pt idx="41220">8</cx:pt>
          <cx:pt idx="41221">50</cx:pt>
          <cx:pt idx="41222">18</cx:pt>
          <cx:pt idx="41223">11</cx:pt>
          <cx:pt idx="41224">21</cx:pt>
          <cx:pt idx="41225">7</cx:pt>
          <cx:pt idx="41226">20</cx:pt>
          <cx:pt idx="41227">48</cx:pt>
          <cx:pt idx="41228">17</cx:pt>
          <cx:pt idx="41229">52</cx:pt>
          <cx:pt idx="41230">13</cx:pt>
          <cx:pt idx="41231">83</cx:pt>
          <cx:pt idx="41232">45</cx:pt>
          <cx:pt idx="41233">5</cx:pt>
          <cx:pt idx="41234">61</cx:pt>
          <cx:pt idx="41235">47</cx:pt>
          <cx:pt idx="41236">48</cx:pt>
          <cx:pt idx="41237">63</cx:pt>
          <cx:pt idx="41238">2</cx:pt>
          <cx:pt idx="41239">13</cx:pt>
          <cx:pt idx="41240">55</cx:pt>
          <cx:pt idx="41241">44</cx:pt>
          <cx:pt idx="41242">36</cx:pt>
          <cx:pt idx="41243">26</cx:pt>
          <cx:pt idx="41244">99</cx:pt>
          <cx:pt idx="41245">69</cx:pt>
          <cx:pt idx="41246">45</cx:pt>
          <cx:pt idx="41247">5</cx:pt>
          <cx:pt idx="41248">6</cx:pt>
          <cx:pt idx="41249">15</cx:pt>
          <cx:pt idx="41250">3</cx:pt>
          <cx:pt idx="41251">22</cx:pt>
          <cx:pt idx="41252">28</cx:pt>
          <cx:pt idx="41253">46</cx:pt>
          <cx:pt idx="41254">30</cx:pt>
          <cx:pt idx="41255">27</cx:pt>
          <cx:pt idx="41256">37</cx:pt>
          <cx:pt idx="41257">84</cx:pt>
          <cx:pt idx="41258">50</cx:pt>
          <cx:pt idx="41259">61</cx:pt>
          <cx:pt idx="41260">29</cx:pt>
          <cx:pt idx="41261">32</cx:pt>
          <cx:pt idx="41262">38</cx:pt>
          <cx:pt idx="41263">20</cx:pt>
          <cx:pt idx="41264">18</cx:pt>
          <cx:pt idx="41265">4</cx:pt>
          <cx:pt idx="41266">15</cx:pt>
          <cx:pt idx="41267">64</cx:pt>
          <cx:pt idx="41268">60</cx:pt>
          <cx:pt idx="41269">32</cx:pt>
          <cx:pt idx="41270">86</cx:pt>
          <cx:pt idx="41271">84</cx:pt>
          <cx:pt idx="41272">11</cx:pt>
          <cx:pt idx="41273">28</cx:pt>
          <cx:pt idx="41274">26</cx:pt>
          <cx:pt idx="41275">18</cx:pt>
          <cx:pt idx="41276">1</cx:pt>
          <cx:pt idx="41277">17</cx:pt>
          <cx:pt idx="41278">45</cx:pt>
          <cx:pt idx="41279">43</cx:pt>
          <cx:pt idx="41280">50</cx:pt>
          <cx:pt idx="41281">46</cx:pt>
          <cx:pt idx="41282">23</cx:pt>
          <cx:pt idx="41283">39</cx:pt>
          <cx:pt idx="41284">25</cx:pt>
          <cx:pt idx="41285">30</cx:pt>
          <cx:pt idx="41286">69</cx:pt>
          <cx:pt idx="41287">47</cx:pt>
          <cx:pt idx="41288">84</cx:pt>
          <cx:pt idx="41289">7</cx:pt>
          <cx:pt idx="41290">14</cx:pt>
          <cx:pt idx="41291">5</cx:pt>
          <cx:pt idx="41292">41</cx:pt>
          <cx:pt idx="41293">12</cx:pt>
          <cx:pt idx="41294">8</cx:pt>
          <cx:pt idx="41295">28</cx:pt>
          <cx:pt idx="41296">34</cx:pt>
          <cx:pt idx="41297">17</cx:pt>
          <cx:pt idx="41298">40</cx:pt>
          <cx:pt idx="41299">29</cx:pt>
          <cx:pt idx="41300">49</cx:pt>
          <cx:pt idx="41301">21</cx:pt>
          <cx:pt idx="41302">9</cx:pt>
          <cx:pt idx="41303">44</cx:pt>
          <cx:pt idx="41304">74</cx:pt>
          <cx:pt idx="41305">11</cx:pt>
          <cx:pt idx="41306">27</cx:pt>
          <cx:pt idx="41307">62</cx:pt>
          <cx:pt idx="41308">45</cx:pt>
          <cx:pt idx="41309">71</cx:pt>
          <cx:pt idx="41310">32</cx:pt>
          <cx:pt idx="41311">75</cx:pt>
          <cx:pt idx="41312">67</cx:pt>
          <cx:pt idx="41313">47</cx:pt>
          <cx:pt idx="41314">73</cx:pt>
          <cx:pt idx="41315">69</cx:pt>
          <cx:pt idx="41316">19</cx:pt>
          <cx:pt idx="41317">27</cx:pt>
          <cx:pt idx="41318">61</cx:pt>
          <cx:pt idx="41319">58</cx:pt>
          <cx:pt idx="41320">4</cx:pt>
          <cx:pt idx="41321">36</cx:pt>
          <cx:pt idx="41322">49</cx:pt>
          <cx:pt idx="41323">29</cx:pt>
          <cx:pt idx="41324">26</cx:pt>
          <cx:pt idx="41325">34</cx:pt>
          <cx:pt idx="41326">44</cx:pt>
          <cx:pt idx="41327">23</cx:pt>
          <cx:pt idx="41328">11</cx:pt>
          <cx:pt idx="41329">3</cx:pt>
          <cx:pt idx="41330">28</cx:pt>
          <cx:pt idx="41331">9</cx:pt>
          <cx:pt idx="41332">16</cx:pt>
          <cx:pt idx="41333">63</cx:pt>
          <cx:pt idx="41334">27</cx:pt>
          <cx:pt idx="41335">4</cx:pt>
          <cx:pt idx="41336">84</cx:pt>
          <cx:pt idx="41337">35</cx:pt>
          <cx:pt idx="41338">26</cx:pt>
          <cx:pt idx="41339">6</cx:pt>
          <cx:pt idx="41340">46</cx:pt>
          <cx:pt idx="41341">60</cx:pt>
          <cx:pt idx="41342">16</cx:pt>
          <cx:pt idx="41343">48</cx:pt>
          <cx:pt idx="41344">35</cx:pt>
          <cx:pt idx="41345">17</cx:pt>
          <cx:pt idx="41346">31</cx:pt>
          <cx:pt idx="41347">47</cx:pt>
          <cx:pt idx="41348">28</cx:pt>
          <cx:pt idx="41349">14</cx:pt>
          <cx:pt idx="41350">1</cx:pt>
          <cx:pt idx="41351">27</cx:pt>
          <cx:pt idx="41352">41</cx:pt>
          <cx:pt idx="41353">2</cx:pt>
          <cx:pt idx="41354">74</cx:pt>
          <cx:pt idx="41355">43</cx:pt>
          <cx:pt idx="41356">18</cx:pt>
          <cx:pt idx="41357">81</cx:pt>
          <cx:pt idx="41358">4</cx:pt>
          <cx:pt idx="41359">34</cx:pt>
          <cx:pt idx="41360">17</cx:pt>
          <cx:pt idx="41361">15</cx:pt>
          <cx:pt idx="41362">49</cx:pt>
          <cx:pt idx="41363">3</cx:pt>
          <cx:pt idx="41364">70</cx:pt>
          <cx:pt idx="41365">1</cx:pt>
          <cx:pt idx="41366">13</cx:pt>
          <cx:pt idx="41367">60</cx:pt>
          <cx:pt idx="41368">27</cx:pt>
          <cx:pt idx="41369">42</cx:pt>
          <cx:pt idx="41370">64</cx:pt>
          <cx:pt idx="41371">47</cx:pt>
          <cx:pt idx="41372">14</cx:pt>
          <cx:pt idx="41373">49</cx:pt>
          <cx:pt idx="41374">51</cx:pt>
          <cx:pt idx="41375">27</cx:pt>
          <cx:pt idx="41376">11</cx:pt>
          <cx:pt idx="41377">52</cx:pt>
          <cx:pt idx="41378">85</cx:pt>
          <cx:pt idx="41379">29</cx:pt>
          <cx:pt idx="41380">32</cx:pt>
          <cx:pt idx="41381">3</cx:pt>
          <cx:pt idx="41382">46</cx:pt>
          <cx:pt idx="41383">15</cx:pt>
          <cx:pt idx="41384">34</cx:pt>
          <cx:pt idx="41385">56</cx:pt>
          <cx:pt idx="41386">23</cx:pt>
          <cx:pt idx="41387">60</cx:pt>
          <cx:pt idx="41388">26</cx:pt>
          <cx:pt idx="41389">27</cx:pt>
          <cx:pt idx="41390">70</cx:pt>
          <cx:pt idx="41391">53</cx:pt>
          <cx:pt idx="41392">88</cx:pt>
          <cx:pt idx="41393">49</cx:pt>
          <cx:pt idx="41394">62</cx:pt>
          <cx:pt idx="41395">10</cx:pt>
          <cx:pt idx="41396">46</cx:pt>
          <cx:pt idx="41397">36</cx:pt>
          <cx:pt idx="41398">6</cx:pt>
          <cx:pt idx="41399">20</cx:pt>
          <cx:pt idx="41400">60</cx:pt>
          <cx:pt idx="41401">1</cx:pt>
          <cx:pt idx="41402">13</cx:pt>
          <cx:pt idx="41403">32</cx:pt>
          <cx:pt idx="41404">66</cx:pt>
          <cx:pt idx="41405">15</cx:pt>
          <cx:pt idx="41406">4</cx:pt>
          <cx:pt idx="41407">76</cx:pt>
          <cx:pt idx="41408">49</cx:pt>
          <cx:pt idx="41409">6</cx:pt>
          <cx:pt idx="41410">69</cx:pt>
          <cx:pt idx="41411">17</cx:pt>
          <cx:pt idx="41412">18</cx:pt>
          <cx:pt idx="41413">22</cx:pt>
          <cx:pt idx="41414">50</cx:pt>
          <cx:pt idx="41415">4</cx:pt>
          <cx:pt idx="41416">7</cx:pt>
          <cx:pt idx="41417">17</cx:pt>
          <cx:pt idx="41418">22</cx:pt>
          <cx:pt idx="41419">6</cx:pt>
          <cx:pt idx="41420">36</cx:pt>
          <cx:pt idx="41421">99</cx:pt>
          <cx:pt idx="41422">47</cx:pt>
          <cx:pt idx="41423">96</cx:pt>
          <cx:pt idx="41424">31</cx:pt>
          <cx:pt idx="41425">43</cx:pt>
          <cx:pt idx="41426">44</cx:pt>
          <cx:pt idx="41427">9</cx:pt>
          <cx:pt idx="41428">30</cx:pt>
          <cx:pt idx="41429">41</cx:pt>
          <cx:pt idx="41430">54</cx:pt>
          <cx:pt idx="41431">35</cx:pt>
          <cx:pt idx="41432">14</cx:pt>
          <cx:pt idx="41433">13</cx:pt>
          <cx:pt idx="41434">74</cx:pt>
          <cx:pt idx="41435">48</cx:pt>
          <cx:pt idx="41436">57</cx:pt>
          <cx:pt idx="41437">2</cx:pt>
          <cx:pt idx="41438">44</cx:pt>
          <cx:pt idx="41439">26</cx:pt>
          <cx:pt idx="41440">25</cx:pt>
          <cx:pt idx="41441">6</cx:pt>
          <cx:pt idx="41442">20</cx:pt>
          <cx:pt idx="41443">30</cx:pt>
          <cx:pt idx="41444">1</cx:pt>
          <cx:pt idx="41445">46</cx:pt>
          <cx:pt idx="41446">17</cx:pt>
          <cx:pt idx="41447">49</cx:pt>
          <cx:pt idx="41448">15</cx:pt>
          <cx:pt idx="41449">1</cx:pt>
          <cx:pt idx="41450">10</cx:pt>
          <cx:pt idx="41451">25</cx:pt>
          <cx:pt idx="41452">47</cx:pt>
          <cx:pt idx="41453">54</cx:pt>
          <cx:pt idx="41454">30</cx:pt>
          <cx:pt idx="41455">40</cx:pt>
          <cx:pt idx="41456">2</cx:pt>
          <cx:pt idx="41457">21</cx:pt>
          <cx:pt idx="41458">50</cx:pt>
          <cx:pt idx="41459">55</cx:pt>
          <cx:pt idx="41460">23</cx:pt>
          <cx:pt idx="41461">25</cx:pt>
          <cx:pt idx="41462">12</cx:pt>
          <cx:pt idx="41463">80</cx:pt>
          <cx:pt idx="41464">58</cx:pt>
          <cx:pt idx="41465">54</cx:pt>
          <cx:pt idx="41466">20</cx:pt>
          <cx:pt idx="41467">43</cx:pt>
          <cx:pt idx="41468">13</cx:pt>
          <cx:pt idx="41469">28</cx:pt>
          <cx:pt idx="41470">2</cx:pt>
          <cx:pt idx="41471">1</cx:pt>
          <cx:pt idx="41472">21</cx:pt>
          <cx:pt idx="41473">45</cx:pt>
          <cx:pt idx="41474">37</cx:pt>
          <cx:pt idx="41475">57</cx:pt>
          <cx:pt idx="41476">7</cx:pt>
          <cx:pt idx="41477">15</cx:pt>
          <cx:pt idx="41478">16</cx:pt>
          <cx:pt idx="41479">45</cx:pt>
          <cx:pt idx="41480">18</cx:pt>
          <cx:pt idx="41481">36</cx:pt>
          <cx:pt idx="41482">44</cx:pt>
          <cx:pt idx="41483">31</cx:pt>
          <cx:pt idx="41484">75</cx:pt>
          <cx:pt idx="41485">67</cx:pt>
          <cx:pt idx="41486">12</cx:pt>
          <cx:pt idx="41487">17</cx:pt>
          <cx:pt idx="41488">21</cx:pt>
          <cx:pt idx="41489">58</cx:pt>
          <cx:pt idx="41490">24</cx:pt>
          <cx:pt idx="41491">4</cx:pt>
          <cx:pt idx="41492">34</cx:pt>
          <cx:pt idx="41493">83</cx:pt>
          <cx:pt idx="41494">23</cx:pt>
          <cx:pt idx="41495">3</cx:pt>
          <cx:pt idx="41496">16</cx:pt>
          <cx:pt idx="41497">73</cx:pt>
          <cx:pt idx="41498">1</cx:pt>
          <cx:pt idx="41499">84</cx:pt>
          <cx:pt idx="41500">14</cx:pt>
          <cx:pt idx="41501">9</cx:pt>
          <cx:pt idx="41502">87</cx:pt>
          <cx:pt idx="41503">49</cx:pt>
          <cx:pt idx="41504">18</cx:pt>
          <cx:pt idx="41505">18</cx:pt>
          <cx:pt idx="41506">48</cx:pt>
          <cx:pt idx="41507">44</cx:pt>
          <cx:pt idx="41508">28</cx:pt>
          <cx:pt idx="41509">16</cx:pt>
          <cx:pt idx="41510">66</cx:pt>
          <cx:pt idx="41511">4</cx:pt>
          <cx:pt idx="41512">41</cx:pt>
          <cx:pt idx="41513">10</cx:pt>
          <cx:pt idx="41514">5</cx:pt>
          <cx:pt idx="41515">39</cx:pt>
          <cx:pt idx="41516">54</cx:pt>
          <cx:pt idx="41517">35</cx:pt>
          <cx:pt idx="41518">8</cx:pt>
          <cx:pt idx="41519">12</cx:pt>
          <cx:pt idx="41520">1</cx:pt>
          <cx:pt idx="41521">58</cx:pt>
          <cx:pt idx="41522">45</cx:pt>
          <cx:pt idx="41523">75</cx:pt>
          <cx:pt idx="41524">26</cx:pt>
          <cx:pt idx="41525">41</cx:pt>
          <cx:pt idx="41526">50</cx:pt>
          <cx:pt idx="41527">74</cx:pt>
          <cx:pt idx="41528">31</cx:pt>
          <cx:pt idx="41529">56</cx:pt>
          <cx:pt idx="41530">8</cx:pt>
          <cx:pt idx="41531">21</cx:pt>
          <cx:pt idx="41532">70</cx:pt>
          <cx:pt idx="41533">51</cx:pt>
          <cx:pt idx="41534">73</cx:pt>
          <cx:pt idx="41535">93</cx:pt>
          <cx:pt idx="41536">38</cx:pt>
          <cx:pt idx="41537">54</cx:pt>
          <cx:pt idx="41538">31</cx:pt>
          <cx:pt idx="41539">7</cx:pt>
          <cx:pt idx="41540">42</cx:pt>
          <cx:pt idx="41541">44</cx:pt>
          <cx:pt idx="41542">37</cx:pt>
          <cx:pt idx="41543">47</cx:pt>
          <cx:pt idx="41544">24</cx:pt>
          <cx:pt idx="41545">58</cx:pt>
          <cx:pt idx="41546">20</cx:pt>
          <cx:pt idx="41547">28</cx:pt>
          <cx:pt idx="41548">40</cx:pt>
          <cx:pt idx="41549">43</cx:pt>
          <cx:pt idx="41550">35</cx:pt>
          <cx:pt idx="41551">32</cx:pt>
          <cx:pt idx="41552">9</cx:pt>
          <cx:pt idx="41553">43</cx:pt>
          <cx:pt idx="41554">52</cx:pt>
          <cx:pt idx="41555">30</cx:pt>
          <cx:pt idx="41556">21</cx:pt>
          <cx:pt idx="41557">59</cx:pt>
          <cx:pt idx="41558">36</cx:pt>
          <cx:pt idx="41559">41</cx:pt>
          <cx:pt idx="41560">46</cx:pt>
          <cx:pt idx="41561">80</cx:pt>
          <cx:pt idx="41562">18</cx:pt>
          <cx:pt idx="41563">12</cx:pt>
          <cx:pt idx="41564">24</cx:pt>
          <cx:pt idx="41565">10</cx:pt>
          <cx:pt idx="41566">22</cx:pt>
          <cx:pt idx="41567">3</cx:pt>
          <cx:pt idx="41568">47</cx:pt>
          <cx:pt idx="41569">9</cx:pt>
          <cx:pt idx="41570">43</cx:pt>
          <cx:pt idx="41571">2</cx:pt>
          <cx:pt idx="41572">26</cx:pt>
          <cx:pt idx="41573">74</cx:pt>
          <cx:pt idx="41574">5</cx:pt>
          <cx:pt idx="41575">71</cx:pt>
          <cx:pt idx="41576">76</cx:pt>
          <cx:pt idx="41577">12</cx:pt>
          <cx:pt idx="41578">56</cx:pt>
          <cx:pt idx="41579">72</cx:pt>
          <cx:pt idx="41580">44</cx:pt>
          <cx:pt idx="41581">1</cx:pt>
          <cx:pt idx="41582">37</cx:pt>
          <cx:pt idx="41583">2</cx:pt>
          <cx:pt idx="41584">75</cx:pt>
          <cx:pt idx="41585">74</cx:pt>
          <cx:pt idx="41586">9</cx:pt>
          <cx:pt idx="41587">45</cx:pt>
          <cx:pt idx="41588">21</cx:pt>
          <cx:pt idx="41589">29</cx:pt>
          <cx:pt idx="41590">31</cx:pt>
          <cx:pt idx="41591">36</cx:pt>
          <cx:pt idx="41592">55</cx:pt>
          <cx:pt idx="41593">52</cx:pt>
          <cx:pt idx="41594">35</cx:pt>
          <cx:pt idx="41595">26</cx:pt>
          <cx:pt idx="41596">44</cx:pt>
          <cx:pt idx="41597">42</cx:pt>
          <cx:pt idx="41598">22</cx:pt>
          <cx:pt idx="41599">63</cx:pt>
          <cx:pt idx="41600">49</cx:pt>
          <cx:pt idx="41601">78</cx:pt>
          <cx:pt idx="41602">18</cx:pt>
          <cx:pt idx="41603">25</cx:pt>
          <cx:pt idx="41604">28</cx:pt>
          <cx:pt idx="41605">83</cx:pt>
          <cx:pt idx="41606">77</cx:pt>
          <cx:pt idx="41607">27</cx:pt>
          <cx:pt idx="41608">11</cx:pt>
          <cx:pt idx="41609">15</cx:pt>
          <cx:pt idx="41610">8</cx:pt>
          <cx:pt idx="41611">71</cx:pt>
          <cx:pt idx="41612">24</cx:pt>
          <cx:pt idx="41613">19</cx:pt>
          <cx:pt idx="41614">67</cx:pt>
          <cx:pt idx="41615">54</cx:pt>
          <cx:pt idx="41616">17</cx:pt>
          <cx:pt idx="41617">11</cx:pt>
          <cx:pt idx="41618">10</cx:pt>
          <cx:pt idx="41619">21</cx:pt>
          <cx:pt idx="41620">48</cx:pt>
          <cx:pt idx="41621">28</cx:pt>
          <cx:pt idx="41622">2</cx:pt>
          <cx:pt idx="41623">50</cx:pt>
          <cx:pt idx="41624">57</cx:pt>
          <cx:pt idx="41625">41</cx:pt>
          <cx:pt idx="41626">3</cx:pt>
          <cx:pt idx="41627">7</cx:pt>
          <cx:pt idx="41628">5</cx:pt>
          <cx:pt idx="41629">1</cx:pt>
          <cx:pt idx="41630">26</cx:pt>
          <cx:pt idx="41631">48</cx:pt>
          <cx:pt idx="41632">39</cx:pt>
          <cx:pt idx="41633">36</cx:pt>
          <cx:pt idx="41634">14</cx:pt>
          <cx:pt idx="41635">34</cx:pt>
          <cx:pt idx="41636">74</cx:pt>
          <cx:pt idx="41637">31</cx:pt>
          <cx:pt idx="41638">18</cx:pt>
          <cx:pt idx="41639">63</cx:pt>
          <cx:pt idx="41640">74</cx:pt>
          <cx:pt idx="41641">23</cx:pt>
          <cx:pt idx="41642">37</cx:pt>
          <cx:pt idx="41643">67</cx:pt>
          <cx:pt idx="41644">8</cx:pt>
          <cx:pt idx="41645">36</cx:pt>
          <cx:pt idx="41646">55</cx:pt>
          <cx:pt idx="41647">82</cx:pt>
          <cx:pt idx="41648">80</cx:pt>
          <cx:pt idx="41649">6</cx:pt>
          <cx:pt idx="41650">30</cx:pt>
          <cx:pt idx="41651">22</cx:pt>
          <cx:pt idx="41652">21</cx:pt>
          <cx:pt idx="41653">17</cx:pt>
          <cx:pt idx="41654">52</cx:pt>
          <cx:pt idx="41655">23</cx:pt>
          <cx:pt idx="41656">73</cx:pt>
          <cx:pt idx="41657">33</cx:pt>
          <cx:pt idx="41658">30</cx:pt>
          <cx:pt idx="41659">18</cx:pt>
          <cx:pt idx="41660">78</cx:pt>
          <cx:pt idx="41661">8</cx:pt>
          <cx:pt idx="41662">27</cx:pt>
          <cx:pt idx="41663">66</cx:pt>
          <cx:pt idx="41664">60</cx:pt>
          <cx:pt idx="41665">22</cx:pt>
          <cx:pt idx="41666">65</cx:pt>
          <cx:pt idx="41667">49</cx:pt>
          <cx:pt idx="41668">38</cx:pt>
          <cx:pt idx="41669">69</cx:pt>
          <cx:pt idx="41670">29</cx:pt>
          <cx:pt idx="41671">57</cx:pt>
          <cx:pt idx="41672">37</cx:pt>
          <cx:pt idx="41673">83</cx:pt>
          <cx:pt idx="41674">54</cx:pt>
          <cx:pt idx="41675">15</cx:pt>
          <cx:pt idx="41676">3</cx:pt>
          <cx:pt idx="41677">32</cx:pt>
          <cx:pt idx="41678">89</cx:pt>
          <cx:pt idx="41679">26</cx:pt>
          <cx:pt idx="41680">46</cx:pt>
          <cx:pt idx="41681">23</cx:pt>
          <cx:pt idx="41682">13</cx:pt>
          <cx:pt idx="41683">35</cx:pt>
          <cx:pt idx="41684">5</cx:pt>
          <cx:pt idx="41685">38</cx:pt>
          <cx:pt idx="41686">51</cx:pt>
          <cx:pt idx="41687">15</cx:pt>
          <cx:pt idx="41688">2</cx:pt>
          <cx:pt idx="41689">85</cx:pt>
          <cx:pt idx="41690">20</cx:pt>
          <cx:pt idx="41691">13</cx:pt>
          <cx:pt idx="41692">5</cx:pt>
          <cx:pt idx="41693">9</cx:pt>
          <cx:pt idx="41694">12</cx:pt>
          <cx:pt idx="41695">43</cx:pt>
          <cx:pt idx="41696">57</cx:pt>
          <cx:pt idx="41697">26</cx:pt>
          <cx:pt idx="41698">56</cx:pt>
          <cx:pt idx="41699">76</cx:pt>
          <cx:pt idx="41700">8</cx:pt>
          <cx:pt idx="41701">2</cx:pt>
          <cx:pt idx="41702">36</cx:pt>
          <cx:pt idx="41703">87</cx:pt>
          <cx:pt idx="41704">28</cx:pt>
          <cx:pt idx="41705">18</cx:pt>
          <cx:pt idx="41706">4</cx:pt>
          <cx:pt idx="41707">34</cx:pt>
          <cx:pt idx="41708">13</cx:pt>
          <cx:pt idx="41709">26</cx:pt>
          <cx:pt idx="41710">21</cx:pt>
          <cx:pt idx="41711">11</cx:pt>
          <cx:pt idx="41712">10</cx:pt>
          <cx:pt idx="41713">30</cx:pt>
          <cx:pt idx="41714">24</cx:pt>
          <cx:pt idx="41715">53</cx:pt>
          <cx:pt idx="41716">58</cx:pt>
          <cx:pt idx="41717">21</cx:pt>
          <cx:pt idx="41718">24</cx:pt>
          <cx:pt idx="41719">5</cx:pt>
          <cx:pt idx="41720">50</cx:pt>
          <cx:pt idx="41721">26</cx:pt>
          <cx:pt idx="41722">7</cx:pt>
          <cx:pt idx="41723">16</cx:pt>
          <cx:pt idx="41724">9</cx:pt>
          <cx:pt idx="41725">81</cx:pt>
          <cx:pt idx="41726">3</cx:pt>
          <cx:pt idx="41727">17</cx:pt>
          <cx:pt idx="41728">40</cx:pt>
          <cx:pt idx="41729">38</cx:pt>
          <cx:pt idx="41730">82</cx:pt>
          <cx:pt idx="41731">16</cx:pt>
          <cx:pt idx="41732">25</cx:pt>
          <cx:pt idx="41733">13</cx:pt>
          <cx:pt idx="41734">3</cx:pt>
          <cx:pt idx="41735">50</cx:pt>
          <cx:pt idx="41736">17</cx:pt>
          <cx:pt idx="41737">6</cx:pt>
          <cx:pt idx="41738">44</cx:pt>
          <cx:pt idx="41739">4</cx:pt>
          <cx:pt idx="41740">20</cx:pt>
          <cx:pt idx="41741">10</cx:pt>
          <cx:pt idx="41742">19</cx:pt>
          <cx:pt idx="41743">23</cx:pt>
          <cx:pt idx="41744">9</cx:pt>
          <cx:pt idx="41745">87</cx:pt>
          <cx:pt idx="41746">35</cx:pt>
          <cx:pt idx="41747">46</cx:pt>
          <cx:pt idx="41748">6</cx:pt>
          <cx:pt idx="41749">52</cx:pt>
          <cx:pt idx="41750">36</cx:pt>
          <cx:pt idx="41751">25</cx:pt>
          <cx:pt idx="41752">29</cx:pt>
          <cx:pt idx="41753">44</cx:pt>
          <cx:pt idx="41754">65</cx:pt>
          <cx:pt idx="41755">66</cx:pt>
          <cx:pt idx="41756">79</cx:pt>
          <cx:pt idx="41757">16</cx:pt>
          <cx:pt idx="41758">93</cx:pt>
          <cx:pt idx="41759">26</cx:pt>
          <cx:pt idx="41760">6</cx:pt>
          <cx:pt idx="41761">21</cx:pt>
          <cx:pt idx="41762">16</cx:pt>
          <cx:pt idx="41763">54</cx:pt>
          <cx:pt idx="41764">20</cx:pt>
          <cx:pt idx="41765">33</cx:pt>
          <cx:pt idx="41766">27</cx:pt>
          <cx:pt idx="41767">25</cx:pt>
          <cx:pt idx="41768">38</cx:pt>
          <cx:pt idx="41769">75</cx:pt>
          <cx:pt idx="41770">2</cx:pt>
          <cx:pt idx="41771">9</cx:pt>
          <cx:pt idx="41772">93</cx:pt>
          <cx:pt idx="41773">67</cx:pt>
          <cx:pt idx="41774">35</cx:pt>
          <cx:pt idx="41775">24</cx:pt>
          <cx:pt idx="41776">22</cx:pt>
          <cx:pt idx="41777">62</cx:pt>
          <cx:pt idx="41778">82</cx:pt>
          <cx:pt idx="41779">75</cx:pt>
          <cx:pt idx="41780">15</cx:pt>
          <cx:pt idx="41781">49</cx:pt>
          <cx:pt idx="41782">9</cx:pt>
          <cx:pt idx="41783">33</cx:pt>
          <cx:pt idx="41784">80</cx:pt>
          <cx:pt idx="41785">20</cx:pt>
          <cx:pt idx="41786">54</cx:pt>
          <cx:pt idx="41787">1</cx:pt>
          <cx:pt idx="41788">43</cx:pt>
          <cx:pt idx="41789">2</cx:pt>
          <cx:pt idx="41790">66</cx:pt>
          <cx:pt idx="41791">13</cx:pt>
          <cx:pt idx="41792">42</cx:pt>
          <cx:pt idx="41793">19</cx:pt>
          <cx:pt idx="41794">27</cx:pt>
          <cx:pt idx="41795">77</cx:pt>
          <cx:pt idx="41796">1</cx:pt>
          <cx:pt idx="41797">31</cx:pt>
          <cx:pt idx="41798">5</cx:pt>
          <cx:pt idx="41799">11</cx:pt>
          <cx:pt idx="41800">70</cx:pt>
          <cx:pt idx="41801">35</cx:pt>
          <cx:pt idx="41802">63</cx:pt>
          <cx:pt idx="41803">23</cx:pt>
          <cx:pt idx="41804">49</cx:pt>
          <cx:pt idx="41805">27</cx:pt>
          <cx:pt idx="41806">11</cx:pt>
          <cx:pt idx="41807">22</cx:pt>
          <cx:pt idx="41808">15</cx:pt>
          <cx:pt idx="41809">1</cx:pt>
          <cx:pt idx="41810">41</cx:pt>
          <cx:pt idx="41811">50</cx:pt>
          <cx:pt idx="41812">23</cx:pt>
          <cx:pt idx="41813">24</cx:pt>
          <cx:pt idx="41814">3</cx:pt>
          <cx:pt idx="41815">34</cx:pt>
          <cx:pt idx="41816">2</cx:pt>
          <cx:pt idx="41817">31</cx:pt>
          <cx:pt idx="41818">49</cx:pt>
          <cx:pt idx="41819">21</cx:pt>
          <cx:pt idx="41820">57</cx:pt>
          <cx:pt idx="41821">65</cx:pt>
          <cx:pt idx="41822">20</cx:pt>
          <cx:pt idx="41823">39</cx:pt>
          <cx:pt idx="41824">2</cx:pt>
          <cx:pt idx="41825">25</cx:pt>
          <cx:pt idx="41826">59</cx:pt>
          <cx:pt idx="41827">17</cx:pt>
          <cx:pt idx="41828">3</cx:pt>
          <cx:pt idx="41829">40</cx:pt>
          <cx:pt idx="41830">33</cx:pt>
          <cx:pt idx="41831">50</cx:pt>
          <cx:pt idx="41832">12</cx:pt>
          <cx:pt idx="41833">6</cx:pt>
          <cx:pt idx="41834">21</cx:pt>
          <cx:pt idx="41835">53</cx:pt>
          <cx:pt idx="41836">80</cx:pt>
          <cx:pt idx="41837">87</cx:pt>
          <cx:pt idx="41838">15</cx:pt>
          <cx:pt idx="41839">22</cx:pt>
          <cx:pt idx="41840">66</cx:pt>
          <cx:pt idx="41841">6</cx:pt>
          <cx:pt idx="41842">46</cx:pt>
          <cx:pt idx="41843">16</cx:pt>
          <cx:pt idx="41844">39</cx:pt>
          <cx:pt idx="41845">18</cx:pt>
          <cx:pt idx="41846">77</cx:pt>
          <cx:pt idx="41847">21</cx:pt>
          <cx:pt idx="41848">90</cx:pt>
          <cx:pt idx="41849">32</cx:pt>
          <cx:pt idx="41850">20</cx:pt>
          <cx:pt idx="41851">51</cx:pt>
          <cx:pt idx="41852">16</cx:pt>
          <cx:pt idx="41853">7</cx:pt>
          <cx:pt idx="41854">4</cx:pt>
          <cx:pt idx="41855">55</cx:pt>
          <cx:pt idx="41856">3</cx:pt>
          <cx:pt idx="41857">65</cx:pt>
          <cx:pt idx="41858">48</cx:pt>
          <cx:pt idx="41859">49</cx:pt>
          <cx:pt idx="41860">59</cx:pt>
          <cx:pt idx="41861">37</cx:pt>
          <cx:pt idx="41862">15</cx:pt>
          <cx:pt idx="41863">17</cx:pt>
          <cx:pt idx="41864">45</cx:pt>
          <cx:pt idx="41865">6</cx:pt>
          <cx:pt idx="41866">27</cx:pt>
          <cx:pt idx="41867">43</cx:pt>
          <cx:pt idx="41868">70</cx:pt>
          <cx:pt idx="41869">37</cx:pt>
          <cx:pt idx="41870">63</cx:pt>
          <cx:pt idx="41871">20</cx:pt>
          <cx:pt idx="41872">61</cx:pt>
          <cx:pt idx="41873">15</cx:pt>
          <cx:pt idx="41874">59</cx:pt>
          <cx:pt idx="41875">7</cx:pt>
          <cx:pt idx="41876">42</cx:pt>
          <cx:pt idx="41877">22</cx:pt>
          <cx:pt idx="41878">9</cx:pt>
          <cx:pt idx="41879">18</cx:pt>
          <cx:pt idx="41880">21</cx:pt>
          <cx:pt idx="41881">25</cx:pt>
          <cx:pt idx="41882">31</cx:pt>
          <cx:pt idx="41883">38</cx:pt>
          <cx:pt idx="41884">9</cx:pt>
          <cx:pt idx="41885">71</cx:pt>
          <cx:pt idx="41886">27</cx:pt>
          <cx:pt idx="41887">61</cx:pt>
          <cx:pt idx="41888">15</cx:pt>
          <cx:pt idx="41889">41</cx:pt>
          <cx:pt idx="41890">19</cx:pt>
          <cx:pt idx="41891">37</cx:pt>
          <cx:pt idx="41892">54</cx:pt>
          <cx:pt idx="41893">74</cx:pt>
          <cx:pt idx="41894">8</cx:pt>
          <cx:pt idx="41895">15</cx:pt>
          <cx:pt idx="41896">11</cx:pt>
          <cx:pt idx="41897">13</cx:pt>
          <cx:pt idx="41898">75</cx:pt>
          <cx:pt idx="41899">42</cx:pt>
          <cx:pt idx="41900">81</cx:pt>
          <cx:pt idx="41901">40</cx:pt>
          <cx:pt idx="41902">85</cx:pt>
          <cx:pt idx="41903">5</cx:pt>
          <cx:pt idx="41904">18</cx:pt>
          <cx:pt idx="41905">12</cx:pt>
          <cx:pt idx="41906">61</cx:pt>
          <cx:pt idx="41907">51</cx:pt>
          <cx:pt idx="41908">28</cx:pt>
          <cx:pt idx="41909">33</cx:pt>
          <cx:pt idx="41910">70</cx:pt>
          <cx:pt idx="41911">43</cx:pt>
          <cx:pt idx="41912">2</cx:pt>
          <cx:pt idx="41913">74</cx:pt>
          <cx:pt idx="41914">61</cx:pt>
          <cx:pt idx="41915">91</cx:pt>
          <cx:pt idx="41916">10</cx:pt>
          <cx:pt idx="41917">34</cx:pt>
          <cx:pt idx="41918">9</cx:pt>
          <cx:pt idx="41919">7</cx:pt>
          <cx:pt idx="41920">48</cx:pt>
          <cx:pt idx="41921">50</cx:pt>
          <cx:pt idx="41922">49</cx:pt>
          <cx:pt idx="41923">59</cx:pt>
          <cx:pt idx="41924">27</cx:pt>
          <cx:pt idx="41925">16</cx:pt>
          <cx:pt idx="41926">59</cx:pt>
          <cx:pt idx="41927">8</cx:pt>
          <cx:pt idx="41928">19</cx:pt>
          <cx:pt idx="41929">51</cx:pt>
          <cx:pt idx="41930">56</cx:pt>
          <cx:pt idx="41931">20</cx:pt>
          <cx:pt idx="41932">18</cx:pt>
          <cx:pt idx="41933">30</cx:pt>
          <cx:pt idx="41934">27</cx:pt>
          <cx:pt idx="41935">41</cx:pt>
          <cx:pt idx="41936">12</cx:pt>
          <cx:pt idx="41937">46</cx:pt>
          <cx:pt idx="41938">54</cx:pt>
          <cx:pt idx="41939">24</cx:pt>
          <cx:pt idx="41940">38</cx:pt>
          <cx:pt idx="41941">1</cx:pt>
          <cx:pt idx="41942">18</cx:pt>
          <cx:pt idx="41943">15</cx:pt>
          <cx:pt idx="41944">80</cx:pt>
          <cx:pt idx="41945">40</cx:pt>
          <cx:pt idx="41946">11</cx:pt>
          <cx:pt idx="41947">41</cx:pt>
          <cx:pt idx="41948">60</cx:pt>
          <cx:pt idx="41949">5</cx:pt>
          <cx:pt idx="41950">70</cx:pt>
          <cx:pt idx="41951">62</cx:pt>
          <cx:pt idx="41952">78</cx:pt>
          <cx:pt idx="41953">20</cx:pt>
          <cx:pt idx="41954">4</cx:pt>
          <cx:pt idx="41955">19</cx:pt>
          <cx:pt idx="41956">37</cx:pt>
          <cx:pt idx="41957">18</cx:pt>
          <cx:pt idx="41958">62</cx:pt>
          <cx:pt idx="41959">65</cx:pt>
          <cx:pt idx="41960">56</cx:pt>
          <cx:pt idx="41961">15</cx:pt>
          <cx:pt idx="41962">46</cx:pt>
          <cx:pt idx="41963">71</cx:pt>
          <cx:pt idx="41964">48</cx:pt>
          <cx:pt idx="41965">36</cx:pt>
          <cx:pt idx="41966">27</cx:pt>
          <cx:pt idx="41967">3</cx:pt>
          <cx:pt idx="41968">6</cx:pt>
          <cx:pt idx="41969">45</cx:pt>
          <cx:pt idx="41970">25</cx:pt>
          <cx:pt idx="41971">90</cx:pt>
          <cx:pt idx="41972">36</cx:pt>
          <cx:pt idx="41973">22</cx:pt>
          <cx:pt idx="41974">2</cx:pt>
          <cx:pt idx="41975">9</cx:pt>
          <cx:pt idx="41976">56</cx:pt>
          <cx:pt idx="41977">16</cx:pt>
          <cx:pt idx="41978">8</cx:pt>
          <cx:pt idx="41979">47</cx:pt>
          <cx:pt idx="41980">33</cx:pt>
          <cx:pt idx="41981">32</cx:pt>
          <cx:pt idx="41982">13</cx:pt>
          <cx:pt idx="41983">21</cx:pt>
          <cx:pt idx="41984">15</cx:pt>
          <cx:pt idx="41985">58</cx:pt>
          <cx:pt idx="41986">21</cx:pt>
          <cx:pt idx="41987">90</cx:pt>
          <cx:pt idx="41988">34</cx:pt>
          <cx:pt idx="41989">18</cx:pt>
          <cx:pt idx="41990">13</cx:pt>
          <cx:pt idx="41991">25</cx:pt>
          <cx:pt idx="41992">53</cx:pt>
          <cx:pt idx="41993">14</cx:pt>
          <cx:pt idx="41994">47</cx:pt>
          <cx:pt idx="41995">55</cx:pt>
          <cx:pt idx="41996">3</cx:pt>
          <cx:pt idx="41997">62</cx:pt>
          <cx:pt idx="41998">4</cx:pt>
          <cx:pt idx="41999">15</cx:pt>
          <cx:pt idx="42000">69</cx:pt>
          <cx:pt idx="42001">1</cx:pt>
          <cx:pt idx="42002">49</cx:pt>
          <cx:pt idx="42003">17</cx:pt>
          <cx:pt idx="42004">56</cx:pt>
          <cx:pt idx="42005">30</cx:pt>
          <cx:pt idx="42006">47</cx:pt>
          <cx:pt idx="42007">6</cx:pt>
          <cx:pt idx="42008">51</cx:pt>
          <cx:pt idx="42009">68</cx:pt>
          <cx:pt idx="42010">38</cx:pt>
          <cx:pt idx="42011">72</cx:pt>
          <cx:pt idx="42012">36</cx:pt>
          <cx:pt idx="42013">57</cx:pt>
          <cx:pt idx="42014">62</cx:pt>
          <cx:pt idx="42015">60</cx:pt>
          <cx:pt idx="42016">51</cx:pt>
          <cx:pt idx="42017">5</cx:pt>
          <cx:pt idx="42018">22</cx:pt>
          <cx:pt idx="42019">11</cx:pt>
          <cx:pt idx="42020">63</cx:pt>
          <cx:pt idx="42021">57</cx:pt>
          <cx:pt idx="42022">52</cx:pt>
          <cx:pt idx="42023">24</cx:pt>
          <cx:pt idx="42024">30</cx:pt>
          <cx:pt idx="42025">23</cx:pt>
          <cx:pt idx="42026">35</cx:pt>
          <cx:pt idx="42027">14</cx:pt>
          <cx:pt idx="42028">10</cx:pt>
          <cx:pt idx="42029">48</cx:pt>
          <cx:pt idx="42030">76</cx:pt>
          <cx:pt idx="42031">41</cx:pt>
          <cx:pt idx="42032">13</cx:pt>
          <cx:pt idx="42033">54</cx:pt>
          <cx:pt idx="42034">71</cx:pt>
          <cx:pt idx="42035">20</cx:pt>
          <cx:pt idx="42036">82</cx:pt>
          <cx:pt idx="42037">47</cx:pt>
          <cx:pt idx="42038">40</cx:pt>
          <cx:pt idx="42039">55</cx:pt>
          <cx:pt idx="42040">38</cx:pt>
          <cx:pt idx="42041">48</cx:pt>
          <cx:pt idx="42042">17</cx:pt>
          <cx:pt idx="42043">51</cx:pt>
          <cx:pt idx="42044">63</cx:pt>
          <cx:pt idx="42045">47</cx:pt>
          <cx:pt idx="42046">45</cx:pt>
          <cx:pt idx="42047">68</cx:pt>
          <cx:pt idx="42048">55</cx:pt>
          <cx:pt idx="42049">61</cx:pt>
          <cx:pt idx="42050">43</cx:pt>
          <cx:pt idx="42051">28</cx:pt>
          <cx:pt idx="42052">12</cx:pt>
          <cx:pt idx="42053">22</cx:pt>
          <cx:pt idx="42054">92</cx:pt>
          <cx:pt idx="42055">23</cx:pt>
          <cx:pt idx="42056">30</cx:pt>
          <cx:pt idx="42057">3</cx:pt>
          <cx:pt idx="42058">41</cx:pt>
          <cx:pt idx="42059">39</cx:pt>
          <cx:pt idx="42060">55</cx:pt>
          <cx:pt idx="42061">82</cx:pt>
          <cx:pt idx="42062">36</cx:pt>
          <cx:pt idx="42063">79</cx:pt>
          <cx:pt idx="42064">58</cx:pt>
          <cx:pt idx="42065">11</cx:pt>
          <cx:pt idx="42066">59</cx:pt>
          <cx:pt idx="42067">10</cx:pt>
          <cx:pt idx="42068">52</cx:pt>
          <cx:pt idx="42069">96</cx:pt>
          <cx:pt idx="42070">25</cx:pt>
          <cx:pt idx="42071">37</cx:pt>
          <cx:pt idx="42072">15</cx:pt>
          <cx:pt idx="42073">61</cx:pt>
          <cx:pt idx="42074">72</cx:pt>
          <cx:pt idx="42075">60</cx:pt>
          <cx:pt idx="42076">9</cx:pt>
          <cx:pt idx="42077">12</cx:pt>
          <cx:pt idx="42078">26</cx:pt>
          <cx:pt idx="42079">5</cx:pt>
          <cx:pt idx="42080">2</cx:pt>
          <cx:pt idx="42081">46</cx:pt>
          <cx:pt idx="42082">62</cx:pt>
          <cx:pt idx="42083">51</cx:pt>
          <cx:pt idx="42084">79</cx:pt>
          <cx:pt idx="42085">23</cx:pt>
          <cx:pt idx="42086">14</cx:pt>
          <cx:pt idx="42087">72</cx:pt>
          <cx:pt idx="42088">55</cx:pt>
          <cx:pt idx="42089">10</cx:pt>
          <cx:pt idx="42090">29</cx:pt>
          <cx:pt idx="42091">58</cx:pt>
          <cx:pt idx="42092">12</cx:pt>
          <cx:pt idx="42093">67</cx:pt>
          <cx:pt idx="42094">10</cx:pt>
          <cx:pt idx="42095">5</cx:pt>
          <cx:pt idx="42096">66</cx:pt>
          <cx:pt idx="42097">38</cx:pt>
          <cx:pt idx="42098">35</cx:pt>
          <cx:pt idx="42099">46</cx:pt>
          <cx:pt idx="42100">57</cx:pt>
          <cx:pt idx="42101">55</cx:pt>
          <cx:pt idx="42102">23</cx:pt>
          <cx:pt idx="42103">72</cx:pt>
          <cx:pt idx="42104">76</cx:pt>
          <cx:pt idx="42105">1</cx:pt>
          <cx:pt idx="42106">5</cx:pt>
          <cx:pt idx="42107">3</cx:pt>
          <cx:pt idx="42108">11</cx:pt>
          <cx:pt idx="42109">15</cx:pt>
          <cx:pt idx="42110">21</cx:pt>
          <cx:pt idx="42111">2</cx:pt>
          <cx:pt idx="42112">82</cx:pt>
          <cx:pt idx="42113">6</cx:pt>
          <cx:pt idx="42114">4</cx:pt>
          <cx:pt idx="42115">51</cx:pt>
          <cx:pt idx="42116">20</cx:pt>
          <cx:pt idx="42117">34</cx:pt>
          <cx:pt idx="42118">36</cx:pt>
          <cx:pt idx="42119">14</cx:pt>
          <cx:pt idx="42120">93</cx:pt>
          <cx:pt idx="42121">35</cx:pt>
          <cx:pt idx="42122">3</cx:pt>
          <cx:pt idx="42123">16</cx:pt>
          <cx:pt idx="42124">4</cx:pt>
          <cx:pt idx="42125">21</cx:pt>
          <cx:pt idx="42126">14</cx:pt>
          <cx:pt idx="42127">13</cx:pt>
          <cx:pt idx="42128">54</cx:pt>
          <cx:pt idx="42129">46</cx:pt>
          <cx:pt idx="42130">44</cx:pt>
          <cx:pt idx="42131">8</cx:pt>
          <cx:pt idx="42132">89</cx:pt>
          <cx:pt idx="42133">26</cx:pt>
          <cx:pt idx="42134">38</cx:pt>
          <cx:pt idx="42135">2</cx:pt>
          <cx:pt idx="42136">29</cx:pt>
          <cx:pt idx="42137">36</cx:pt>
          <cx:pt idx="42138">83</cx:pt>
          <cx:pt idx="42139">41</cx:pt>
          <cx:pt idx="42140">19</cx:pt>
          <cx:pt idx="42141">58</cx:pt>
          <cx:pt idx="42142">10</cx:pt>
          <cx:pt idx="42143">11</cx:pt>
          <cx:pt idx="42144">42</cx:pt>
          <cx:pt idx="42145">6</cx:pt>
          <cx:pt idx="42146">16</cx:pt>
          <cx:pt idx="42147">18</cx:pt>
          <cx:pt idx="42148">46</cx:pt>
          <cx:pt idx="42149">73</cx:pt>
          <cx:pt idx="42150">20</cx:pt>
          <cx:pt idx="42151">41</cx:pt>
          <cx:pt idx="42152">19</cx:pt>
          <cx:pt idx="42153">43</cx:pt>
          <cx:pt idx="42154">34</cx:pt>
          <cx:pt idx="42155">75</cx:pt>
          <cx:pt idx="42156">3</cx:pt>
          <cx:pt idx="42157">38</cx:pt>
          <cx:pt idx="42158">23</cx:pt>
          <cx:pt idx="42159">24</cx:pt>
          <cx:pt idx="42160">90</cx:pt>
          <cx:pt idx="42161">6</cx:pt>
          <cx:pt idx="42162">11</cx:pt>
          <cx:pt idx="42163">26</cx:pt>
          <cx:pt idx="42164">52</cx:pt>
          <cx:pt idx="42165">14</cx:pt>
          <cx:pt idx="42166">20</cx:pt>
          <cx:pt idx="42167">54</cx:pt>
          <cx:pt idx="42168">1</cx:pt>
          <cx:pt idx="42169">33</cx:pt>
          <cx:pt idx="42170">7</cx:pt>
          <cx:pt idx="42171">46</cx:pt>
          <cx:pt idx="42172">21</cx:pt>
          <cx:pt idx="42173">30</cx:pt>
          <cx:pt idx="42174">15</cx:pt>
          <cx:pt idx="42175">32</cx:pt>
          <cx:pt idx="42176">16</cx:pt>
          <cx:pt idx="42177">40</cx:pt>
          <cx:pt idx="42178">79</cx:pt>
          <cx:pt idx="42179">18</cx:pt>
          <cx:pt idx="42180">23</cx:pt>
          <cx:pt idx="42181">12</cx:pt>
          <cx:pt idx="42182">59</cx:pt>
          <cx:pt idx="42183">10</cx:pt>
          <cx:pt idx="42184">4</cx:pt>
          <cx:pt idx="42185">18</cx:pt>
          <cx:pt idx="42186">47</cx:pt>
          <cx:pt idx="42187">6</cx:pt>
          <cx:pt idx="42188">3</cx:pt>
          <cx:pt idx="42189">51</cx:pt>
          <cx:pt idx="42190">19</cx:pt>
          <cx:pt idx="42191">22</cx:pt>
          <cx:pt idx="42192">74</cx:pt>
          <cx:pt idx="42193">43</cx:pt>
          <cx:pt idx="42194">40</cx:pt>
          <cx:pt idx="42195">19</cx:pt>
          <cx:pt idx="42196">27</cx:pt>
          <cx:pt idx="42197">41</cx:pt>
          <cx:pt idx="42198">31</cx:pt>
          <cx:pt idx="42199">84</cx:pt>
          <cx:pt idx="42200">54</cx:pt>
          <cx:pt idx="42201">13</cx:pt>
          <cx:pt idx="42202">62</cx:pt>
          <cx:pt idx="42203">69</cx:pt>
          <cx:pt idx="42204">42</cx:pt>
          <cx:pt idx="42205">25</cx:pt>
          <cx:pt idx="42206">12</cx:pt>
          <cx:pt idx="42207">32</cx:pt>
          <cx:pt idx="42208">29</cx:pt>
          <cx:pt idx="42209">9</cx:pt>
          <cx:pt idx="42210">38</cx:pt>
          <cx:pt idx="42211">54</cx:pt>
          <cx:pt idx="42212">9</cx:pt>
          <cx:pt idx="42213">40</cx:pt>
          <cx:pt idx="42214">42</cx:pt>
          <cx:pt idx="42215">23</cx:pt>
          <cx:pt idx="42216">62</cx:pt>
          <cx:pt idx="42217">4</cx:pt>
          <cx:pt idx="42218">39</cx:pt>
          <cx:pt idx="42219">32</cx:pt>
          <cx:pt idx="42220">65</cx:pt>
          <cx:pt idx="42221">24</cx:pt>
          <cx:pt idx="42222">1</cx:pt>
          <cx:pt idx="42223">64</cx:pt>
          <cx:pt idx="42224">74</cx:pt>
          <cx:pt idx="42225">15</cx:pt>
          <cx:pt idx="42226">23</cx:pt>
          <cx:pt idx="42227">64</cx:pt>
          <cx:pt idx="42228">56</cx:pt>
          <cx:pt idx="42229">6</cx:pt>
          <cx:pt idx="42230">36</cx:pt>
          <cx:pt idx="42231">51</cx:pt>
          <cx:pt idx="42232">32</cx:pt>
          <cx:pt idx="42233">42</cx:pt>
          <cx:pt idx="42234">16</cx:pt>
          <cx:pt idx="42235">9</cx:pt>
          <cx:pt idx="42236">46</cx:pt>
          <cx:pt idx="42237">30</cx:pt>
          <cx:pt idx="42238">62</cx:pt>
          <cx:pt idx="42239">2</cx:pt>
          <cx:pt idx="42240">8</cx:pt>
          <cx:pt idx="42241">14</cx:pt>
          <cx:pt idx="42242">45</cx:pt>
          <cx:pt idx="42243">61</cx:pt>
          <cx:pt idx="42244">95</cx:pt>
          <cx:pt idx="42245">26</cx:pt>
          <cx:pt idx="42246">57</cx:pt>
          <cx:pt idx="42247">1</cx:pt>
          <cx:pt idx="42248">21</cx:pt>
          <cx:pt idx="42249">77</cx:pt>
          <cx:pt idx="42250">43</cx:pt>
          <cx:pt idx="42251">12</cx:pt>
          <cx:pt idx="42252">9</cx:pt>
          <cx:pt idx="42253">59</cx:pt>
          <cx:pt idx="42254">79</cx:pt>
          <cx:pt idx="42255">29</cx:pt>
          <cx:pt idx="42256">10</cx:pt>
          <cx:pt idx="42257">8</cx:pt>
          <cx:pt idx="42258">21</cx:pt>
          <cx:pt idx="42259">1</cx:pt>
          <cx:pt idx="42260">15</cx:pt>
          <cx:pt idx="42261">27</cx:pt>
          <cx:pt idx="42262">73</cx:pt>
          <cx:pt idx="42263">49</cx:pt>
          <cx:pt idx="42264">53</cx:pt>
          <cx:pt idx="42265">2</cx:pt>
          <cx:pt idx="42266">12</cx:pt>
          <cx:pt idx="42267">42</cx:pt>
          <cx:pt idx="42268">32</cx:pt>
          <cx:pt idx="42269">14</cx:pt>
          <cx:pt idx="42270">39</cx:pt>
          <cx:pt idx="42271">7</cx:pt>
          <cx:pt idx="42272">43</cx:pt>
          <cx:pt idx="42273">20</cx:pt>
          <cx:pt idx="42274">57</cx:pt>
          <cx:pt idx="42275">5</cx:pt>
          <cx:pt idx="42276">36</cx:pt>
          <cx:pt idx="42277">13</cx:pt>
          <cx:pt idx="42278">24</cx:pt>
          <cx:pt idx="42279">15</cx:pt>
          <cx:pt idx="42280">41</cx:pt>
          <cx:pt idx="42281">34</cx:pt>
          <cx:pt idx="42282">8</cx:pt>
          <cx:pt idx="42283">48</cx:pt>
          <cx:pt idx="42284">23</cx:pt>
          <cx:pt idx="42285">71</cx:pt>
          <cx:pt idx="42286">42</cx:pt>
          <cx:pt idx="42287">46</cx:pt>
          <cx:pt idx="42288">9</cx:pt>
          <cx:pt idx="42289">78</cx:pt>
          <cx:pt idx="42290">49</cx:pt>
          <cx:pt idx="42291">28</cx:pt>
          <cx:pt idx="42292">14</cx:pt>
          <cx:pt idx="42293">90</cx:pt>
          <cx:pt idx="42294">39</cx:pt>
          <cx:pt idx="42295">67</cx:pt>
          <cx:pt idx="42296">20</cx:pt>
          <cx:pt idx="42297">24</cx:pt>
          <cx:pt idx="42298">61</cx:pt>
          <cx:pt idx="42299">7</cx:pt>
          <cx:pt idx="42300">12</cx:pt>
          <cx:pt idx="42301">43</cx:pt>
          <cx:pt idx="42302">90</cx:pt>
          <cx:pt idx="42303">52</cx:pt>
          <cx:pt idx="42304">24</cx:pt>
          <cx:pt idx="42305">5</cx:pt>
          <cx:pt idx="42306">61</cx:pt>
          <cx:pt idx="42307">3</cx:pt>
          <cx:pt idx="42308">65</cx:pt>
          <cx:pt idx="42309">19</cx:pt>
          <cx:pt idx="42310">4</cx:pt>
          <cx:pt idx="42311">11</cx:pt>
          <cx:pt idx="42312">79</cx:pt>
          <cx:pt idx="42313">6</cx:pt>
          <cx:pt idx="42314">40</cx:pt>
          <cx:pt idx="42315">46</cx:pt>
          <cx:pt idx="42316">52</cx:pt>
          <cx:pt idx="42317">7</cx:pt>
          <cx:pt idx="42318">5</cx:pt>
          <cx:pt idx="42319">56</cx:pt>
          <cx:pt idx="42320">43</cx:pt>
          <cx:pt idx="42321">19</cx:pt>
          <cx:pt idx="42322">15</cx:pt>
          <cx:pt idx="42323">72</cx:pt>
          <cx:pt idx="42324">27</cx:pt>
          <cx:pt idx="42325">23</cx:pt>
          <cx:pt idx="42326">49</cx:pt>
          <cx:pt idx="42327">10</cx:pt>
          <cx:pt idx="42328">80</cx:pt>
          <cx:pt idx="42329">55</cx:pt>
          <cx:pt idx="42330">38</cx:pt>
          <cx:pt idx="42331">48</cx:pt>
          <cx:pt idx="42332">34</cx:pt>
          <cx:pt idx="42333">10</cx:pt>
          <cx:pt idx="42334">12</cx:pt>
          <cx:pt idx="42335">46</cx:pt>
          <cx:pt idx="42336">6</cx:pt>
          <cx:pt idx="42337">32</cx:pt>
          <cx:pt idx="42338">2</cx:pt>
          <cx:pt idx="42339">25</cx:pt>
          <cx:pt idx="42340">60</cx:pt>
          <cx:pt idx="42341">70</cx:pt>
          <cx:pt idx="42342">53</cx:pt>
          <cx:pt idx="42343">8</cx:pt>
          <cx:pt idx="42344">22</cx:pt>
          <cx:pt idx="42345">54</cx:pt>
          <cx:pt idx="42346">35</cx:pt>
          <cx:pt idx="42347">1</cx:pt>
          <cx:pt idx="42348">56</cx:pt>
          <cx:pt idx="42349">19</cx:pt>
          <cx:pt idx="42350">9</cx:pt>
          <cx:pt idx="42351">59</cx:pt>
          <cx:pt idx="42352">23</cx:pt>
          <cx:pt idx="42353">14</cx:pt>
          <cx:pt idx="42354">6</cx:pt>
          <cx:pt idx="42355">26</cx:pt>
          <cx:pt idx="42356">89</cx:pt>
          <cx:pt idx="42357">45</cx:pt>
          <cx:pt idx="42358">67</cx:pt>
          <cx:pt idx="42359">48</cx:pt>
          <cx:pt idx="42360">5</cx:pt>
          <cx:pt idx="42361">59</cx:pt>
          <cx:pt idx="42362">52</cx:pt>
          <cx:pt idx="42363">66</cx:pt>
          <cx:pt idx="42364">23</cx:pt>
          <cx:pt idx="42365">11</cx:pt>
          <cx:pt idx="42366">8</cx:pt>
          <cx:pt idx="42367">54</cx:pt>
          <cx:pt idx="42368">7</cx:pt>
          <cx:pt idx="42369">45</cx:pt>
          <cx:pt idx="42370">20</cx:pt>
          <cx:pt idx="42371">94</cx:pt>
          <cx:pt idx="42372">69</cx:pt>
          <cx:pt idx="42373">12</cx:pt>
          <cx:pt idx="42374">87</cx:pt>
          <cx:pt idx="42375">9</cx:pt>
          <cx:pt idx="42376">8</cx:pt>
          <cx:pt idx="42377">2</cx:pt>
          <cx:pt idx="42378">63</cx:pt>
          <cx:pt idx="42379">38</cx:pt>
          <cx:pt idx="42380">73</cx:pt>
          <cx:pt idx="42381">32</cx:pt>
          <cx:pt idx="42382">16</cx:pt>
          <cx:pt idx="42383">44</cx:pt>
          <cx:pt idx="42384">71</cx:pt>
          <cx:pt idx="42385">43</cx:pt>
          <cx:pt idx="42386">33</cx:pt>
          <cx:pt idx="42387">13</cx:pt>
          <cx:pt idx="42388">60</cx:pt>
          <cx:pt idx="42389">6</cx:pt>
          <cx:pt idx="42390">2</cx:pt>
          <cx:pt idx="42391">13</cx:pt>
          <cx:pt idx="42392">5</cx:pt>
          <cx:pt idx="42393">14</cx:pt>
          <cx:pt idx="42394">83</cx:pt>
          <cx:pt idx="42395">50</cx:pt>
          <cx:pt idx="42396">66</cx:pt>
          <cx:pt idx="42397">65</cx:pt>
          <cx:pt idx="42398">46</cx:pt>
          <cx:pt idx="42399">12</cx:pt>
          <cx:pt idx="42400">55</cx:pt>
          <cx:pt idx="42401">24</cx:pt>
          <cx:pt idx="42402">11</cx:pt>
          <cx:pt idx="42403">9</cx:pt>
          <cx:pt idx="42404">23</cx:pt>
          <cx:pt idx="42405">34</cx:pt>
          <cx:pt idx="42406">66</cx:pt>
          <cx:pt idx="42407">36</cx:pt>
          <cx:pt idx="42408">53</cx:pt>
          <cx:pt idx="42409">16</cx:pt>
          <cx:pt idx="42410">11</cx:pt>
          <cx:pt idx="42411">5</cx:pt>
          <cx:pt idx="42412">30</cx:pt>
          <cx:pt idx="42413">72</cx:pt>
          <cx:pt idx="42414">78</cx:pt>
          <cx:pt idx="42415">23</cx:pt>
          <cx:pt idx="42416">1</cx:pt>
          <cx:pt idx="42417">21</cx:pt>
          <cx:pt idx="42418">13</cx:pt>
          <cx:pt idx="42419">54</cx:pt>
          <cx:pt idx="42420">3</cx:pt>
          <cx:pt idx="42421">48</cx:pt>
          <cx:pt idx="42422">32</cx:pt>
          <cx:pt idx="42423">15</cx:pt>
          <cx:pt idx="42424">17</cx:pt>
          <cx:pt idx="42425">36</cx:pt>
          <cx:pt idx="42426">58</cx:pt>
          <cx:pt idx="42427">16</cx:pt>
          <cx:pt idx="42428">4</cx:pt>
          <cx:pt idx="42429">55</cx:pt>
          <cx:pt idx="42430">28</cx:pt>
          <cx:pt idx="42431">10</cx:pt>
          <cx:pt idx="42432">20</cx:pt>
          <cx:pt idx="42433">46</cx:pt>
          <cx:pt idx="42434">11</cx:pt>
          <cx:pt idx="42435">69</cx:pt>
          <cx:pt idx="42436">38</cx:pt>
          <cx:pt idx="42437">31</cx:pt>
          <cx:pt idx="42438">46</cx:pt>
          <cx:pt idx="42439">37</cx:pt>
          <cx:pt idx="42440">86</cx:pt>
          <cx:pt idx="42441">39</cx:pt>
          <cx:pt idx="42442">17</cx:pt>
          <cx:pt idx="42443">12</cx:pt>
          <cx:pt idx="42444">9</cx:pt>
          <cx:pt idx="42445">65</cx:pt>
          <cx:pt idx="42446">45</cx:pt>
          <cx:pt idx="42447">4</cx:pt>
          <cx:pt idx="42448">73</cx:pt>
          <cx:pt idx="42449">34</cx:pt>
          <cx:pt idx="42450">25</cx:pt>
          <cx:pt idx="42451">49</cx:pt>
          <cx:pt idx="42452">18</cx:pt>
          <cx:pt idx="42453">26</cx:pt>
          <cx:pt idx="42454">21</cx:pt>
          <cx:pt idx="42455">53</cx:pt>
          <cx:pt idx="42456">41</cx:pt>
          <cx:pt idx="42457">31</cx:pt>
          <cx:pt idx="42458">4</cx:pt>
          <cx:pt idx="42459">34</cx:pt>
          <cx:pt idx="42460">72</cx:pt>
          <cx:pt idx="42461">38</cx:pt>
          <cx:pt idx="42462">15</cx:pt>
          <cx:pt idx="42463">84</cx:pt>
          <cx:pt idx="42464">9</cx:pt>
          <cx:pt idx="42465">20</cx:pt>
          <cx:pt idx="42466">28</cx:pt>
          <cx:pt idx="42467">55</cx:pt>
          <cx:pt idx="42468">56</cx:pt>
          <cx:pt idx="42469">58</cx:pt>
          <cx:pt idx="42470">32</cx:pt>
          <cx:pt idx="42471">19</cx:pt>
          <cx:pt idx="42472">15</cx:pt>
          <cx:pt idx="42473">6</cx:pt>
          <cx:pt idx="42474">65</cx:pt>
          <cx:pt idx="42475">34</cx:pt>
          <cx:pt idx="42476">1</cx:pt>
          <cx:pt idx="42477">27</cx:pt>
          <cx:pt idx="42478">8</cx:pt>
          <cx:pt idx="42479">5</cx:pt>
          <cx:pt idx="42480">25</cx:pt>
          <cx:pt idx="42481">50</cx:pt>
          <cx:pt idx="42482">54</cx:pt>
          <cx:pt idx="42483">62</cx:pt>
          <cx:pt idx="42484">15</cx:pt>
          <cx:pt idx="42485">8</cx:pt>
          <cx:pt idx="42486">31</cx:pt>
          <cx:pt idx="42487">74</cx:pt>
          <cx:pt idx="42488">5</cx:pt>
          <cx:pt idx="42489">38</cx:pt>
          <cx:pt idx="42490">1</cx:pt>
          <cx:pt idx="42491">26</cx:pt>
          <cx:pt idx="42492">17</cx:pt>
          <cx:pt idx="42493">82</cx:pt>
          <cx:pt idx="42494">39</cx:pt>
          <cx:pt idx="42495">30</cx:pt>
          <cx:pt idx="42496">73</cx:pt>
          <cx:pt idx="42497">19</cx:pt>
          <cx:pt idx="42498">17</cx:pt>
          <cx:pt idx="42499">45</cx:pt>
          <cx:pt idx="42500">1</cx:pt>
          <cx:pt idx="42501">6</cx:pt>
          <cx:pt idx="42502">27</cx:pt>
          <cx:pt idx="42503">2</cx:pt>
          <cx:pt idx="42504">67</cx:pt>
          <cx:pt idx="42505">24</cx:pt>
          <cx:pt idx="42506">14</cx:pt>
          <cx:pt idx="42507">52</cx:pt>
          <cx:pt idx="42508">66</cx:pt>
          <cx:pt idx="42509">55</cx:pt>
          <cx:pt idx="42510">72</cx:pt>
          <cx:pt idx="42511">50</cx:pt>
          <cx:pt idx="42512">11</cx:pt>
          <cx:pt idx="42513">16</cx:pt>
          <cx:pt idx="42514">95</cx:pt>
          <cx:pt idx="42515">67</cx:pt>
          <cx:pt idx="42516">17</cx:pt>
          <cx:pt idx="42517">2</cx:pt>
          <cx:pt idx="42518">54</cx:pt>
          <cx:pt idx="42519">63</cx:pt>
          <cx:pt idx="42520">34</cx:pt>
          <cx:pt idx="42521">70</cx:pt>
          <cx:pt idx="42522">42</cx:pt>
          <cx:pt idx="42523">12</cx:pt>
          <cx:pt idx="42524">1</cx:pt>
          <cx:pt idx="42525">57</cx:pt>
          <cx:pt idx="42526">2</cx:pt>
          <cx:pt idx="42527">36</cx:pt>
          <cx:pt idx="42528">43</cx:pt>
          <cx:pt idx="42529">21</cx:pt>
          <cx:pt idx="42530">71</cx:pt>
          <cx:pt idx="42531">55</cx:pt>
          <cx:pt idx="42532">25</cx:pt>
          <cx:pt idx="42533">60</cx:pt>
          <cx:pt idx="42534">30</cx:pt>
          <cx:pt idx="42535">51</cx:pt>
          <cx:pt idx="42536">22</cx:pt>
          <cx:pt idx="42537">68</cx:pt>
          <cx:pt idx="42538">42</cx:pt>
          <cx:pt idx="42539">67</cx:pt>
          <cx:pt idx="42540">30</cx:pt>
          <cx:pt idx="42541">7</cx:pt>
          <cx:pt idx="42542">2</cx:pt>
          <cx:pt idx="42543">9</cx:pt>
          <cx:pt idx="42544">68</cx:pt>
          <cx:pt idx="42545">65</cx:pt>
          <cx:pt idx="42546">78</cx:pt>
          <cx:pt idx="42547">43</cx:pt>
          <cx:pt idx="42548">40</cx:pt>
          <cx:pt idx="42549">48</cx:pt>
          <cx:pt idx="42550">90</cx:pt>
          <cx:pt idx="42551">13</cx:pt>
          <cx:pt idx="42552">37</cx:pt>
          <cx:pt idx="42553">31</cx:pt>
          <cx:pt idx="42554">44</cx:pt>
          <cx:pt idx="42555">42</cx:pt>
          <cx:pt idx="42556">57</cx:pt>
          <cx:pt idx="42557">66</cx:pt>
          <cx:pt idx="42558">6</cx:pt>
          <cx:pt idx="42559">25</cx:pt>
          <cx:pt idx="42560">13</cx:pt>
          <cx:pt idx="42561">5</cx:pt>
          <cx:pt idx="42562">65</cx:pt>
          <cx:pt idx="42563">67</cx:pt>
          <cx:pt idx="42564">36</cx:pt>
          <cx:pt idx="42565">87</cx:pt>
          <cx:pt idx="42566">76</cx:pt>
          <cx:pt idx="42567">17</cx:pt>
          <cx:pt idx="42568">56</cx:pt>
          <cx:pt idx="42569">50</cx:pt>
          <cx:pt idx="42570">1</cx:pt>
          <cx:pt idx="42571">51</cx:pt>
          <cx:pt idx="42572">19</cx:pt>
          <cx:pt idx="42573">69</cx:pt>
          <cx:pt idx="42574">5</cx:pt>
          <cx:pt idx="42575">8</cx:pt>
          <cx:pt idx="42576">50</cx:pt>
          <cx:pt idx="42577">54</cx:pt>
          <cx:pt idx="42578">9</cx:pt>
          <cx:pt idx="42579">21</cx:pt>
          <cx:pt idx="42580">7</cx:pt>
          <cx:pt idx="42581">10</cx:pt>
          <cx:pt idx="42582">59</cx:pt>
          <cx:pt idx="42583">28</cx:pt>
          <cx:pt idx="42584">12</cx:pt>
          <cx:pt idx="42585">35</cx:pt>
          <cx:pt idx="42586">16</cx:pt>
          <cx:pt idx="42587">42</cx:pt>
          <cx:pt idx="42588">44</cx:pt>
          <cx:pt idx="42589">27</cx:pt>
          <cx:pt idx="42590">74</cx:pt>
          <cx:pt idx="42591">9</cx:pt>
          <cx:pt idx="42592">12</cx:pt>
          <cx:pt idx="42593">37</cx:pt>
          <cx:pt idx="42594">50</cx:pt>
          <cx:pt idx="42595">72</cx:pt>
          <cx:pt idx="42596">26</cx:pt>
          <cx:pt idx="42597">49</cx:pt>
          <cx:pt idx="42598">43</cx:pt>
          <cx:pt idx="42599">32</cx:pt>
          <cx:pt idx="42600">67</cx:pt>
          <cx:pt idx="42601">72</cx:pt>
          <cx:pt idx="42602">25</cx:pt>
          <cx:pt idx="42603">33</cx:pt>
          <cx:pt idx="42604">4</cx:pt>
          <cx:pt idx="42605">5</cx:pt>
          <cx:pt idx="42606">27</cx:pt>
          <cx:pt idx="42607">56</cx:pt>
          <cx:pt idx="42608">45</cx:pt>
          <cx:pt idx="42609">11</cx:pt>
          <cx:pt idx="42610">9</cx:pt>
          <cx:pt idx="42611">47</cx:pt>
          <cx:pt idx="42612">3</cx:pt>
          <cx:pt idx="42613">62</cx:pt>
          <cx:pt idx="42614">2</cx:pt>
          <cx:pt idx="42615">15</cx:pt>
          <cx:pt idx="42616">56</cx:pt>
          <cx:pt idx="42617">19</cx:pt>
          <cx:pt idx="42618">73</cx:pt>
          <cx:pt idx="42619">5</cx:pt>
          <cx:pt idx="42620">32</cx:pt>
          <cx:pt idx="42621">34</cx:pt>
          <cx:pt idx="42622">72</cx:pt>
          <cx:pt idx="42623">2</cx:pt>
          <cx:pt idx="42624">35</cx:pt>
          <cx:pt idx="42625">55</cx:pt>
          <cx:pt idx="42626">57</cx:pt>
          <cx:pt idx="42627">10</cx:pt>
          <cx:pt idx="42628">41</cx:pt>
          <cx:pt idx="42629">1</cx:pt>
          <cx:pt idx="42630">16</cx:pt>
          <cx:pt idx="42631">56</cx:pt>
          <cx:pt idx="42632">25</cx:pt>
          <cx:pt idx="42633">3</cx:pt>
          <cx:pt idx="42634">26</cx:pt>
          <cx:pt idx="42635">21</cx:pt>
          <cx:pt idx="42636">52</cx:pt>
          <cx:pt idx="42637">22</cx:pt>
          <cx:pt idx="42638">63</cx:pt>
          <cx:pt idx="42639">34</cx:pt>
          <cx:pt idx="42640">7</cx:pt>
          <cx:pt idx="42641">50</cx:pt>
          <cx:pt idx="42642">17</cx:pt>
          <cx:pt idx="42643">13</cx:pt>
          <cx:pt idx="42644">49</cx:pt>
          <cx:pt idx="42645">23</cx:pt>
          <cx:pt idx="42646">10</cx:pt>
          <cx:pt idx="42647">18</cx:pt>
          <cx:pt idx="42648">9</cx:pt>
          <cx:pt idx="42649">67</cx:pt>
          <cx:pt idx="42650">74</cx:pt>
          <cx:pt idx="42651">19</cx:pt>
          <cx:pt idx="42652">8</cx:pt>
          <cx:pt idx="42653">12</cx:pt>
          <cx:pt idx="42654">13</cx:pt>
          <cx:pt idx="42655">25</cx:pt>
          <cx:pt idx="42656">11</cx:pt>
          <cx:pt idx="42657">43</cx:pt>
          <cx:pt idx="42658">61</cx:pt>
          <cx:pt idx="42659">15</cx:pt>
          <cx:pt idx="42660">22</cx:pt>
          <cx:pt idx="42661">11</cx:pt>
          <cx:pt idx="42662">88</cx:pt>
          <cx:pt idx="42663">28</cx:pt>
          <cx:pt idx="42664">38</cx:pt>
          <cx:pt idx="42665">13</cx:pt>
          <cx:pt idx="42666">69</cx:pt>
          <cx:pt idx="42667">6</cx:pt>
          <cx:pt idx="42668">17</cx:pt>
          <cx:pt idx="42669">51</cx:pt>
          <cx:pt idx="42670">86</cx:pt>
          <cx:pt idx="42671">36</cx:pt>
          <cx:pt idx="42672">12</cx:pt>
          <cx:pt idx="42673">18</cx:pt>
          <cx:pt idx="42674">2</cx:pt>
          <cx:pt idx="42675">13</cx:pt>
          <cx:pt idx="42676">45</cx:pt>
          <cx:pt idx="42677">62</cx:pt>
          <cx:pt idx="42678">4</cx:pt>
          <cx:pt idx="42679">46</cx:pt>
          <cx:pt idx="42680">23</cx:pt>
          <cx:pt idx="42681">18</cx:pt>
          <cx:pt idx="42682">57</cx:pt>
          <cx:pt idx="42683">63</cx:pt>
          <cx:pt idx="42684">29</cx:pt>
          <cx:pt idx="42685">44</cx:pt>
          <cx:pt idx="42686">77</cx:pt>
          <cx:pt idx="42687">78</cx:pt>
          <cx:pt idx="42688">34</cx:pt>
          <cx:pt idx="42689">39</cx:pt>
          <cx:pt idx="42690">29</cx:pt>
          <cx:pt idx="42691">75</cx:pt>
          <cx:pt idx="42692">24</cx:pt>
          <cx:pt idx="42693">37</cx:pt>
          <cx:pt idx="42694">10</cx:pt>
          <cx:pt idx="42695">18</cx:pt>
          <cx:pt idx="42696">13</cx:pt>
          <cx:pt idx="42697">62</cx:pt>
          <cx:pt idx="42698">16</cx:pt>
          <cx:pt idx="42699">49</cx:pt>
          <cx:pt idx="42700">8</cx:pt>
          <cx:pt idx="42701">31</cx:pt>
          <cx:pt idx="42702">36</cx:pt>
          <cx:pt idx="42703">44</cx:pt>
          <cx:pt idx="42704">33</cx:pt>
          <cx:pt idx="42705">32</cx:pt>
          <cx:pt idx="42706">60</cx:pt>
          <cx:pt idx="42707">26</cx:pt>
          <cx:pt idx="42708">27</cx:pt>
          <cx:pt idx="42709">6</cx:pt>
          <cx:pt idx="42710">36</cx:pt>
          <cx:pt idx="42711">77</cx:pt>
          <cx:pt idx="42712">38</cx:pt>
          <cx:pt idx="42713">47</cx:pt>
          <cx:pt idx="42714">20</cx:pt>
          <cx:pt idx="42715">70</cx:pt>
          <cx:pt idx="42716">25</cx:pt>
          <cx:pt idx="42717">15</cx:pt>
          <cx:pt idx="42718">72</cx:pt>
          <cx:pt idx="42719">51</cx:pt>
          <cx:pt idx="42720">62</cx:pt>
          <cx:pt idx="42721">28</cx:pt>
          <cx:pt idx="42722">43</cx:pt>
          <cx:pt idx="42723">14</cx:pt>
          <cx:pt idx="42724">54</cx:pt>
          <cx:pt idx="42725">20</cx:pt>
          <cx:pt idx="42726">63</cx:pt>
          <cx:pt idx="42727">40</cx:pt>
          <cx:pt idx="42728">74</cx:pt>
          <cx:pt idx="42729">68</cx:pt>
          <cx:pt idx="42730">4</cx:pt>
          <cx:pt idx="42731">17</cx:pt>
          <cx:pt idx="42732">41</cx:pt>
          <cx:pt idx="42733">83</cx:pt>
          <cx:pt idx="42734">37</cx:pt>
          <cx:pt idx="42735">12</cx:pt>
          <cx:pt idx="42736">62</cx:pt>
          <cx:pt idx="42737">47</cx:pt>
          <cx:pt idx="42738">70</cx:pt>
          <cx:pt idx="42739">38</cx:pt>
          <cx:pt idx="42740">16</cx:pt>
          <cx:pt idx="42741">24</cx:pt>
          <cx:pt idx="42742">61</cx:pt>
          <cx:pt idx="42743">53</cx:pt>
          <cx:pt idx="42744">7</cx:pt>
          <cx:pt idx="42745">28</cx:pt>
          <cx:pt idx="42746">58</cx:pt>
          <cx:pt idx="42747">56</cx:pt>
          <cx:pt idx="42748">21</cx:pt>
          <cx:pt idx="42749">4</cx:pt>
          <cx:pt idx="42750">11</cx:pt>
          <cx:pt idx="42751">30</cx:pt>
          <cx:pt idx="42752">33</cx:pt>
          <cx:pt idx="42753">87</cx:pt>
          <cx:pt idx="42754">34</cx:pt>
          <cx:pt idx="42755">61</cx:pt>
          <cx:pt idx="42756">31</cx:pt>
          <cx:pt idx="42757">23</cx:pt>
          <cx:pt idx="42758">18</cx:pt>
          <cx:pt idx="42759">19</cx:pt>
          <cx:pt idx="42760">37</cx:pt>
          <cx:pt idx="42761">27</cx:pt>
          <cx:pt idx="42762">38</cx:pt>
          <cx:pt idx="42763">86</cx:pt>
          <cx:pt idx="42764">20</cx:pt>
          <cx:pt idx="42765">53</cx:pt>
          <cx:pt idx="42766">33</cx:pt>
          <cx:pt idx="42767">49</cx:pt>
          <cx:pt idx="42768">60</cx:pt>
          <cx:pt idx="42769">27</cx:pt>
          <cx:pt idx="42770">3</cx:pt>
          <cx:pt idx="42771">17</cx:pt>
          <cx:pt idx="42772">4</cx:pt>
          <cx:pt idx="42773">5</cx:pt>
          <cx:pt idx="42774">52</cx:pt>
          <cx:pt idx="42775">12</cx:pt>
          <cx:pt idx="42776">74</cx:pt>
          <cx:pt idx="42777">39</cx:pt>
          <cx:pt idx="42778">69</cx:pt>
          <cx:pt idx="42779">79</cx:pt>
          <cx:pt idx="42780">47</cx:pt>
          <cx:pt idx="42781">13</cx:pt>
          <cx:pt idx="42782">51</cx:pt>
          <cx:pt idx="42783">14</cx:pt>
          <cx:pt idx="42784">16</cx:pt>
          <cx:pt idx="42785">78</cx:pt>
          <cx:pt idx="42786">9</cx:pt>
          <cx:pt idx="42787">56</cx:pt>
          <cx:pt idx="42788">4</cx:pt>
          <cx:pt idx="42789">62</cx:pt>
          <cx:pt idx="42790">11</cx:pt>
          <cx:pt idx="42791">71</cx:pt>
          <cx:pt idx="42792">19</cx:pt>
          <cx:pt idx="42793">39</cx:pt>
          <cx:pt idx="42794">10</cx:pt>
          <cx:pt idx="42795">86</cx:pt>
          <cx:pt idx="42796">2</cx:pt>
          <cx:pt idx="42797">17</cx:pt>
          <cx:pt idx="42798">35</cx:pt>
          <cx:pt idx="42799">30</cx:pt>
          <cx:pt idx="42800">34</cx:pt>
          <cx:pt idx="42801">29</cx:pt>
          <cx:pt idx="42802">13</cx:pt>
          <cx:pt idx="42803">49</cx:pt>
          <cx:pt idx="42804">53</cx:pt>
          <cx:pt idx="42805">52</cx:pt>
          <cx:pt idx="42806">42</cx:pt>
          <cx:pt idx="42807">61</cx:pt>
          <cx:pt idx="42808">8</cx:pt>
          <cx:pt idx="42809">10</cx:pt>
          <cx:pt idx="42810">11</cx:pt>
          <cx:pt idx="42811">7</cx:pt>
          <cx:pt idx="42812">48</cx:pt>
          <cx:pt idx="42813">49</cx:pt>
          <cx:pt idx="42814">50</cx:pt>
          <cx:pt idx="42815">22</cx:pt>
          <cx:pt idx="42816">77</cx:pt>
          <cx:pt idx="42817">47</cx:pt>
          <cx:pt idx="42818">60</cx:pt>
          <cx:pt idx="42819">43</cx:pt>
          <cx:pt idx="42820">21</cx:pt>
          <cx:pt idx="42821">39</cx:pt>
          <cx:pt idx="42822">55</cx:pt>
          <cx:pt idx="42823">68</cx:pt>
          <cx:pt idx="42824">9</cx:pt>
          <cx:pt idx="42825">39</cx:pt>
          <cx:pt idx="42826">19</cx:pt>
          <cx:pt idx="42827">16</cx:pt>
          <cx:pt idx="42828">27</cx:pt>
          <cx:pt idx="42829">53</cx:pt>
          <cx:pt idx="42830">72</cx:pt>
          <cx:pt idx="42831">9</cx:pt>
          <cx:pt idx="42832">5</cx:pt>
          <cx:pt idx="42833">11</cx:pt>
          <cx:pt idx="42834">2</cx:pt>
          <cx:pt idx="42835">12</cx:pt>
          <cx:pt idx="42836">62</cx:pt>
          <cx:pt idx="42837">8</cx:pt>
          <cx:pt idx="42838">52</cx:pt>
          <cx:pt idx="42839">6</cx:pt>
          <cx:pt idx="42840">58</cx:pt>
          <cx:pt idx="42841">12</cx:pt>
          <cx:pt idx="42842">2</cx:pt>
          <cx:pt idx="42843">73</cx:pt>
          <cx:pt idx="42844">37</cx:pt>
          <cx:pt idx="42845">25</cx:pt>
          <cx:pt idx="42846">10</cx:pt>
          <cx:pt idx="42847">65</cx:pt>
          <cx:pt idx="42848">18</cx:pt>
          <cx:pt idx="42849">57</cx:pt>
          <cx:pt idx="42850">17</cx:pt>
          <cx:pt idx="42851">16</cx:pt>
          <cx:pt idx="42852">88</cx:pt>
          <cx:pt idx="42853">48</cx:pt>
          <cx:pt idx="42854">78</cx:pt>
          <cx:pt idx="42855">7</cx:pt>
          <cx:pt idx="42856">80</cx:pt>
          <cx:pt idx="42857">6</cx:pt>
          <cx:pt idx="42858">3</cx:pt>
          <cx:pt idx="42859">33</cx:pt>
          <cx:pt idx="42860">47</cx:pt>
          <cx:pt idx="42861">23</cx:pt>
          <cx:pt idx="42862">30</cx:pt>
          <cx:pt idx="42863">29</cx:pt>
          <cx:pt idx="42864">68</cx:pt>
          <cx:pt idx="42865">13</cx:pt>
          <cx:pt idx="42866">39</cx:pt>
          <cx:pt idx="42867">4</cx:pt>
          <cx:pt idx="42868">67</cx:pt>
          <cx:pt idx="42869">43</cx:pt>
          <cx:pt idx="42870">59</cx:pt>
          <cx:pt idx="42871">53</cx:pt>
          <cx:pt idx="42872">38</cx:pt>
          <cx:pt idx="42873">20</cx:pt>
          <cx:pt idx="42874">33</cx:pt>
          <cx:pt idx="42875">62</cx:pt>
          <cx:pt idx="42876">72</cx:pt>
          <cx:pt idx="42877">6</cx:pt>
          <cx:pt idx="42878">10</cx:pt>
          <cx:pt idx="42879">82</cx:pt>
          <cx:pt idx="42880">21</cx:pt>
          <cx:pt idx="42881">70</cx:pt>
          <cx:pt idx="42882">15</cx:pt>
          <cx:pt idx="42883">30</cx:pt>
          <cx:pt idx="42884">18</cx:pt>
          <cx:pt idx="42885">57</cx:pt>
          <cx:pt idx="42886">16</cx:pt>
          <cx:pt idx="42887">70</cx:pt>
          <cx:pt idx="42888">4</cx:pt>
          <cx:pt idx="42889">45</cx:pt>
          <cx:pt idx="42890">41</cx:pt>
          <cx:pt idx="42891">83</cx:pt>
          <cx:pt idx="42892">12</cx:pt>
          <cx:pt idx="42893">19</cx:pt>
          <cx:pt idx="42894">43</cx:pt>
          <cx:pt idx="42895">9</cx:pt>
          <cx:pt idx="42896">8</cx:pt>
          <cx:pt idx="42897">49</cx:pt>
          <cx:pt idx="42898">7</cx:pt>
          <cx:pt idx="42899">40</cx:pt>
          <cx:pt idx="42900">67</cx:pt>
          <cx:pt idx="42901">41</cx:pt>
          <cx:pt idx="42902">45</cx:pt>
          <cx:pt idx="42903">36</cx:pt>
          <cx:pt idx="42904">39</cx:pt>
          <cx:pt idx="42905">25</cx:pt>
          <cx:pt idx="42906">68</cx:pt>
          <cx:pt idx="42907">75</cx:pt>
          <cx:pt idx="42908">40</cx:pt>
          <cx:pt idx="42909">71</cx:pt>
          <cx:pt idx="42910">55</cx:pt>
          <cx:pt idx="42911">22</cx:pt>
          <cx:pt idx="42912">50</cx:pt>
          <cx:pt idx="42913">3</cx:pt>
          <cx:pt idx="42914">33</cx:pt>
          <cx:pt idx="42915">6</cx:pt>
          <cx:pt idx="42916">17</cx:pt>
          <cx:pt idx="42917">30</cx:pt>
          <cx:pt idx="42918">33</cx:pt>
          <cx:pt idx="42919">1</cx:pt>
          <cx:pt idx="42920">8</cx:pt>
          <cx:pt idx="42921">18</cx:pt>
          <cx:pt idx="42922">58</cx:pt>
          <cx:pt idx="42923">37</cx:pt>
          <cx:pt idx="42924">62</cx:pt>
          <cx:pt idx="42925">38</cx:pt>
          <cx:pt idx="42926">90</cx:pt>
          <cx:pt idx="42927">35</cx:pt>
          <cx:pt idx="42928">5</cx:pt>
          <cx:pt idx="42929">15</cx:pt>
          <cx:pt idx="42930">25</cx:pt>
          <cx:pt idx="42931">59</cx:pt>
          <cx:pt idx="42932">2</cx:pt>
          <cx:pt idx="42933">28</cx:pt>
          <cx:pt idx="42934">95</cx:pt>
          <cx:pt idx="42935">19</cx:pt>
          <cx:pt idx="42936">68</cx:pt>
          <cx:pt idx="42937">3</cx:pt>
          <cx:pt idx="42938">4</cx:pt>
          <cx:pt idx="42939">18</cx:pt>
          <cx:pt idx="42940">13</cx:pt>
          <cx:pt idx="42941">5</cx:pt>
          <cx:pt idx="42942">21</cx:pt>
          <cx:pt idx="42943">11</cx:pt>
          <cx:pt idx="42944">9</cx:pt>
          <cx:pt idx="42945">18</cx:pt>
          <cx:pt idx="42946">49</cx:pt>
          <cx:pt idx="42947">12</cx:pt>
          <cx:pt idx="42948">41</cx:pt>
          <cx:pt idx="42949">30</cx:pt>
          <cx:pt idx="42950">62</cx:pt>
          <cx:pt idx="42951">5</cx:pt>
          <cx:pt idx="42952">19</cx:pt>
          <cx:pt idx="42953">71</cx:pt>
          <cx:pt idx="42954">1</cx:pt>
          <cx:pt idx="42955">15</cx:pt>
          <cx:pt idx="42956">24</cx:pt>
          <cx:pt idx="42957">7</cx:pt>
          <cx:pt idx="42958">6</cx:pt>
          <cx:pt idx="42959">51</cx:pt>
          <cx:pt idx="42960">38</cx:pt>
          <cx:pt idx="42961">61</cx:pt>
          <cx:pt idx="42962">34</cx:pt>
          <cx:pt idx="42963">79</cx:pt>
          <cx:pt idx="42964">52</cx:pt>
          <cx:pt idx="42965">3</cx:pt>
          <cx:pt idx="42966">19</cx:pt>
          <cx:pt idx="42967">68</cx:pt>
          <cx:pt idx="42968">1</cx:pt>
          <cx:pt idx="42969">90</cx:pt>
          <cx:pt idx="42970">78</cx:pt>
          <cx:pt idx="42971">44</cx:pt>
          <cx:pt idx="42972">17</cx:pt>
          <cx:pt idx="42973">49</cx:pt>
          <cx:pt idx="42974">7</cx:pt>
          <cx:pt idx="42975">10</cx:pt>
          <cx:pt idx="42976">66</cx:pt>
          <cx:pt idx="42977">46</cx:pt>
          <cx:pt idx="42978">1</cx:pt>
          <cx:pt idx="42979">22</cx:pt>
          <cx:pt idx="42980">37</cx:pt>
          <cx:pt idx="42981">55</cx:pt>
          <cx:pt idx="42982">71</cx:pt>
          <cx:pt idx="42983">12</cx:pt>
          <cx:pt idx="42984">48</cx:pt>
          <cx:pt idx="42985">23</cx:pt>
          <cx:pt idx="42986">31</cx:pt>
          <cx:pt idx="42987">19</cx:pt>
          <cx:pt idx="42988">24</cx:pt>
          <cx:pt idx="42989">17</cx:pt>
          <cx:pt idx="42990">1</cx:pt>
          <cx:pt idx="42991">73</cx:pt>
          <cx:pt idx="42992">23</cx:pt>
          <cx:pt idx="42993">11</cx:pt>
          <cx:pt idx="42994">22</cx:pt>
          <cx:pt idx="42995">84</cx:pt>
          <cx:pt idx="42996">31</cx:pt>
          <cx:pt idx="42997">66</cx:pt>
          <cx:pt idx="42998">33</cx:pt>
          <cx:pt idx="42999">75</cx:pt>
          <cx:pt idx="43000">58</cx:pt>
          <cx:pt idx="43001">45</cx:pt>
          <cx:pt idx="43002">7</cx:pt>
          <cx:pt idx="43003">42</cx:pt>
          <cx:pt idx="43004">72</cx:pt>
          <cx:pt idx="43005">85</cx:pt>
          <cx:pt idx="43006">30</cx:pt>
          <cx:pt idx="43007">2</cx:pt>
          <cx:pt idx="43008">63</cx:pt>
          <cx:pt idx="43009">20</cx:pt>
          <cx:pt idx="43010">90</cx:pt>
          <cx:pt idx="43011">33</cx:pt>
          <cx:pt idx="43012">53</cx:pt>
          <cx:pt idx="43013">44</cx:pt>
          <cx:pt idx="43014">18</cx:pt>
          <cx:pt idx="43015">19</cx:pt>
          <cx:pt idx="43016">14</cx:pt>
          <cx:pt idx="43017">43</cx:pt>
          <cx:pt idx="43018">34</cx:pt>
          <cx:pt idx="43019">76</cx:pt>
          <cx:pt idx="43020">64</cx:pt>
          <cx:pt idx="43021">37</cx:pt>
          <cx:pt idx="43022">32</cx:pt>
          <cx:pt idx="43023">1</cx:pt>
          <cx:pt idx="43024">26</cx:pt>
          <cx:pt idx="43025">10</cx:pt>
          <cx:pt idx="43026">61</cx:pt>
          <cx:pt idx="43027">25</cx:pt>
          <cx:pt idx="43028">87</cx:pt>
          <cx:pt idx="43029">57</cx:pt>
          <cx:pt idx="43030">75</cx:pt>
          <cx:pt idx="43031">8</cx:pt>
          <cx:pt idx="43032">48</cx:pt>
          <cx:pt idx="43033">18</cx:pt>
          <cx:pt idx="43034">39</cx:pt>
          <cx:pt idx="43035">54</cx:pt>
          <cx:pt idx="43036">45</cx:pt>
          <cx:pt idx="43037">43</cx:pt>
          <cx:pt idx="43038">31</cx:pt>
          <cx:pt idx="43039">11</cx:pt>
          <cx:pt idx="43040">18</cx:pt>
          <cx:pt idx="43041">39</cx:pt>
          <cx:pt idx="43042">24</cx:pt>
          <cx:pt idx="43043">21</cx:pt>
          <cx:pt idx="43044">14</cx:pt>
          <cx:pt idx="43045">22</cx:pt>
          <cx:pt idx="43046">23</cx:pt>
          <cx:pt idx="43047">19</cx:pt>
          <cx:pt idx="43048">52</cx:pt>
          <cx:pt idx="43049">34</cx:pt>
          <cx:pt idx="43050">3</cx:pt>
          <cx:pt idx="43051">65</cx:pt>
          <cx:pt idx="43052">14</cx:pt>
          <cx:pt idx="43053">77</cx:pt>
          <cx:pt idx="43054">9</cx:pt>
          <cx:pt idx="43055">10</cx:pt>
          <cx:pt idx="43056">27</cx:pt>
          <cx:pt idx="43057">11</cx:pt>
          <cx:pt idx="43058">53</cx:pt>
          <cx:pt idx="43059">64</cx:pt>
          <cx:pt idx="43060">38</cx:pt>
          <cx:pt idx="43061">6</cx:pt>
          <cx:pt idx="43062">94</cx:pt>
          <cx:pt idx="43063">22</cx:pt>
          <cx:pt idx="43064">24</cx:pt>
          <cx:pt idx="43065">15</cx:pt>
          <cx:pt idx="43066">19</cx:pt>
          <cx:pt idx="43067">49</cx:pt>
          <cx:pt idx="43068">14</cx:pt>
          <cx:pt idx="43069">28</cx:pt>
          <cx:pt idx="43070">85</cx:pt>
          <cx:pt idx="43071">10</cx:pt>
          <cx:pt idx="43072">1</cx:pt>
          <cx:pt idx="43073">57</cx:pt>
          <cx:pt idx="43074">31</cx:pt>
          <cx:pt idx="43075">7</cx:pt>
          <cx:pt idx="43076">29</cx:pt>
          <cx:pt idx="43077">27</cx:pt>
          <cx:pt idx="43078">53</cx:pt>
          <cx:pt idx="43079">46</cx:pt>
          <cx:pt idx="43080">13</cx:pt>
          <cx:pt idx="43081">12</cx:pt>
          <cx:pt idx="43082">74</cx:pt>
          <cx:pt idx="43083">69</cx:pt>
          <cx:pt idx="43084">3</cx:pt>
          <cx:pt idx="43085">54</cx:pt>
          <cx:pt idx="43086">73</cx:pt>
          <cx:pt idx="43087">11</cx:pt>
          <cx:pt idx="43088">16</cx:pt>
          <cx:pt idx="43089">24</cx:pt>
          <cx:pt idx="43090">6</cx:pt>
          <cx:pt idx="43091">21</cx:pt>
          <cx:pt idx="43092">51</cx:pt>
          <cx:pt idx="43093">19</cx:pt>
          <cx:pt idx="43094">14</cx:pt>
          <cx:pt idx="43095">7</cx:pt>
          <cx:pt idx="43096">16</cx:pt>
          <cx:pt idx="43097">51</cx:pt>
          <cx:pt idx="43098">84</cx:pt>
          <cx:pt idx="43099">27</cx:pt>
          <cx:pt idx="43100">2</cx:pt>
          <cx:pt idx="43101">38</cx:pt>
          <cx:pt idx="43102">11</cx:pt>
          <cx:pt idx="43103">42</cx:pt>
          <cx:pt idx="43104">65</cx:pt>
          <cx:pt idx="43105">22</cx:pt>
          <cx:pt idx="43106">67</cx:pt>
          <cx:pt idx="43107">60</cx:pt>
          <cx:pt idx="43108">53</cx:pt>
          <cx:pt idx="43109">49</cx:pt>
          <cx:pt idx="43110">2</cx:pt>
          <cx:pt idx="43111">6</cx:pt>
          <cx:pt idx="43112">41</cx:pt>
          <cx:pt idx="43113">68</cx:pt>
          <cx:pt idx="43114">29</cx:pt>
          <cx:pt idx="43115">58</cx:pt>
          <cx:pt idx="43116">60</cx:pt>
          <cx:pt idx="43117">51</cx:pt>
          <cx:pt idx="43118">7</cx:pt>
          <cx:pt idx="43119">17</cx:pt>
          <cx:pt idx="43120">22</cx:pt>
          <cx:pt idx="43121">35</cx:pt>
          <cx:pt idx="43122">20</cx:pt>
          <cx:pt idx="43123">21</cx:pt>
          <cx:pt idx="43124">15</cx:pt>
          <cx:pt idx="43125">14</cx:pt>
          <cx:pt idx="43126">22</cx:pt>
          <cx:pt idx="43127">76</cx:pt>
          <cx:pt idx="43128">39</cx:pt>
          <cx:pt idx="43129">36</cx:pt>
          <cx:pt idx="43130">3</cx:pt>
          <cx:pt idx="43131">46</cx:pt>
          <cx:pt idx="43132">29</cx:pt>
          <cx:pt idx="43133">10</cx:pt>
          <cx:pt idx="43134">77</cx:pt>
          <cx:pt idx="43135">47</cx:pt>
          <cx:pt idx="43136">12</cx:pt>
          <cx:pt idx="43137">42</cx:pt>
          <cx:pt idx="43138">28</cx:pt>
          <cx:pt idx="43139">44</cx:pt>
          <cx:pt idx="43140">21</cx:pt>
          <cx:pt idx="43141">29</cx:pt>
          <cx:pt idx="43142">17</cx:pt>
          <cx:pt idx="43143">33</cx:pt>
          <cx:pt idx="43144">54</cx:pt>
          <cx:pt idx="43145">18</cx:pt>
          <cx:pt idx="43146">44</cx:pt>
          <cx:pt idx="43147">10</cx:pt>
          <cx:pt idx="43148">20</cx:pt>
          <cx:pt idx="43149">39</cx:pt>
          <cx:pt idx="43150">27</cx:pt>
          <cx:pt idx="43151">23</cx:pt>
          <cx:pt idx="43152">61</cx:pt>
          <cx:pt idx="43153">46</cx:pt>
          <cx:pt idx="43154">3</cx:pt>
          <cx:pt idx="43155">2</cx:pt>
          <cx:pt idx="43156">53</cx:pt>
          <cx:pt idx="43157">4</cx:pt>
          <cx:pt idx="43158">64</cx:pt>
          <cx:pt idx="43159">8</cx:pt>
          <cx:pt idx="43160">17</cx:pt>
          <cx:pt idx="43161">79</cx:pt>
          <cx:pt idx="43162">13</cx:pt>
          <cx:pt idx="43163">33</cx:pt>
          <cx:pt idx="43164">52</cx:pt>
          <cx:pt idx="43165">76</cx:pt>
          <cx:pt idx="43166">40</cx:pt>
          <cx:pt idx="43167">72</cx:pt>
          <cx:pt idx="43168">22</cx:pt>
          <cx:pt idx="43169">18</cx:pt>
          <cx:pt idx="43170">18</cx:pt>
          <cx:pt idx="43171">88</cx:pt>
          <cx:pt idx="43172">13</cx:pt>
          <cx:pt idx="43173">33</cx:pt>
          <cx:pt idx="43174">29</cx:pt>
          <cx:pt idx="43175">42</cx:pt>
          <cx:pt idx="43176">31</cx:pt>
          <cx:pt idx="43177">52</cx:pt>
          <cx:pt idx="43178">40</cx:pt>
          <cx:pt idx="43179">94</cx:pt>
          <cx:pt idx="43180">36</cx:pt>
          <cx:pt idx="43181">21</cx:pt>
          <cx:pt idx="43182">89</cx:pt>
          <cx:pt idx="43183">44</cx:pt>
          <cx:pt idx="43184">39</cx:pt>
          <cx:pt idx="43185">14</cx:pt>
          <cx:pt idx="43186">13</cx:pt>
          <cx:pt idx="43187">79</cx:pt>
          <cx:pt idx="43188">5</cx:pt>
          <cx:pt idx="43189">12</cx:pt>
          <cx:pt idx="43190">31</cx:pt>
          <cx:pt idx="43191">11</cx:pt>
          <cx:pt idx="43192">35</cx:pt>
          <cx:pt idx="43193">9</cx:pt>
          <cx:pt idx="43194">16</cx:pt>
          <cx:pt idx="43195">70</cx:pt>
          <cx:pt idx="43196">28</cx:pt>
          <cx:pt idx="43197">22</cx:pt>
          <cx:pt idx="43198">49</cx:pt>
          <cx:pt idx="43199">34</cx:pt>
          <cx:pt idx="43200">9</cx:pt>
          <cx:pt idx="43201">19</cx:pt>
          <cx:pt idx="43202">13</cx:pt>
          <cx:pt idx="43203">16</cx:pt>
          <cx:pt idx="43204">35</cx:pt>
          <cx:pt idx="43205">38</cx:pt>
          <cx:pt idx="43206">64</cx:pt>
          <cx:pt idx="43207">34</cx:pt>
          <cx:pt idx="43208">8</cx:pt>
          <cx:pt idx="43209">40</cx:pt>
          <cx:pt idx="43210">83</cx:pt>
          <cx:pt idx="43211">100</cx:pt>
          <cx:pt idx="43212">41</cx:pt>
          <cx:pt idx="43213">14</cx:pt>
          <cx:pt idx="43214">29</cx:pt>
          <cx:pt idx="43215">50</cx:pt>
          <cx:pt idx="43216">13</cx:pt>
          <cx:pt idx="43217">52</cx:pt>
          <cx:pt idx="43218">43</cx:pt>
          <cx:pt idx="43219">46</cx:pt>
          <cx:pt idx="43220">3</cx:pt>
          <cx:pt idx="43221">58</cx:pt>
          <cx:pt idx="43222">28</cx:pt>
          <cx:pt idx="43223">61</cx:pt>
          <cx:pt idx="43224">1</cx:pt>
          <cx:pt idx="43225">63</cx:pt>
          <cx:pt idx="43226">82</cx:pt>
          <cx:pt idx="43227">83</cx:pt>
          <cx:pt idx="43228">30</cx:pt>
          <cx:pt idx="43229">51</cx:pt>
          <cx:pt idx="43230">30</cx:pt>
          <cx:pt idx="43231">84</cx:pt>
          <cx:pt idx="43232">15</cx:pt>
          <cx:pt idx="43233">48</cx:pt>
          <cx:pt idx="43234">24</cx:pt>
          <cx:pt idx="43235">12</cx:pt>
          <cx:pt idx="43236">35</cx:pt>
          <cx:pt idx="43237">19</cx:pt>
          <cx:pt idx="43238">46</cx:pt>
          <cx:pt idx="43239">52</cx:pt>
          <cx:pt idx="43240">13</cx:pt>
          <cx:pt idx="43241">8</cx:pt>
          <cx:pt idx="43242">11</cx:pt>
          <cx:pt idx="43243">69</cx:pt>
          <cx:pt idx="43244">85</cx:pt>
          <cx:pt idx="43245">12</cx:pt>
          <cx:pt idx="43246">90</cx:pt>
          <cx:pt idx="43247">3</cx:pt>
          <cx:pt idx="43248">35</cx:pt>
          <cx:pt idx="43249">54</cx:pt>
          <cx:pt idx="43250">21</cx:pt>
          <cx:pt idx="43251">30</cx:pt>
          <cx:pt idx="43252">79</cx:pt>
          <cx:pt idx="43253">72</cx:pt>
          <cx:pt idx="43254">16</cx:pt>
          <cx:pt idx="43255">53</cx:pt>
          <cx:pt idx="43256">8</cx:pt>
          <cx:pt idx="43257">28</cx:pt>
          <cx:pt idx="43258">20</cx:pt>
          <cx:pt idx="43259">65</cx:pt>
          <cx:pt idx="43260">62</cx:pt>
          <cx:pt idx="43261">63</cx:pt>
          <cx:pt idx="43262">47</cx:pt>
          <cx:pt idx="43263">15</cx:pt>
          <cx:pt idx="43264">35</cx:pt>
          <cx:pt idx="43265">17</cx:pt>
          <cx:pt idx="43266">53</cx:pt>
          <cx:pt idx="43267">5</cx:pt>
          <cx:pt idx="43268">22</cx:pt>
          <cx:pt idx="43269">71</cx:pt>
          <cx:pt idx="43270">2</cx:pt>
          <cx:pt idx="43271">34</cx:pt>
          <cx:pt idx="43272">45</cx:pt>
          <cx:pt idx="43273">12</cx:pt>
          <cx:pt idx="43274">24</cx:pt>
          <cx:pt idx="43275">20</cx:pt>
          <cx:pt idx="43276">19</cx:pt>
          <cx:pt idx="43277">41</cx:pt>
          <cx:pt idx="43278">27</cx:pt>
          <cx:pt idx="43279">4</cx:pt>
          <cx:pt idx="43280">33</cx:pt>
          <cx:pt idx="43281">16</cx:pt>
          <cx:pt idx="43282">89</cx:pt>
          <cx:pt idx="43283">17</cx:pt>
          <cx:pt idx="43284">8</cx:pt>
          <cx:pt idx="43285">28</cx:pt>
          <cx:pt idx="43286">83</cx:pt>
          <cx:pt idx="43287">47</cx:pt>
          <cx:pt idx="43288">35</cx:pt>
          <cx:pt idx="43289">54</cx:pt>
          <cx:pt idx="43290">19</cx:pt>
          <cx:pt idx="43291">33</cx:pt>
          <cx:pt idx="43292">41</cx:pt>
          <cx:pt idx="43293">17</cx:pt>
          <cx:pt idx="43294">70</cx:pt>
          <cx:pt idx="43295">4</cx:pt>
          <cx:pt idx="43296">80</cx:pt>
          <cx:pt idx="43297">2</cx:pt>
          <cx:pt idx="43298">1</cx:pt>
          <cx:pt idx="43299">46</cx:pt>
          <cx:pt idx="43300">56</cx:pt>
          <cx:pt idx="43301">20</cx:pt>
          <cx:pt idx="43302">83</cx:pt>
          <cx:pt idx="43303">10</cx:pt>
          <cx:pt idx="43304">31</cx:pt>
          <cx:pt idx="43305">79</cx:pt>
          <cx:pt idx="43306">34</cx:pt>
          <cx:pt idx="43307">21</cx:pt>
          <cx:pt idx="43308">59</cx:pt>
          <cx:pt idx="43309">31</cx:pt>
          <cx:pt idx="43310">58</cx:pt>
          <cx:pt idx="43311">48</cx:pt>
          <cx:pt idx="43312">28</cx:pt>
          <cx:pt idx="43313">72</cx:pt>
          <cx:pt idx="43314">76</cx:pt>
          <cx:pt idx="43315">39</cx:pt>
          <cx:pt idx="43316">27</cx:pt>
          <cx:pt idx="43317">3</cx:pt>
          <cx:pt idx="43318">46</cx:pt>
          <cx:pt idx="43319">65</cx:pt>
          <cx:pt idx="43320">89</cx:pt>
          <cx:pt idx="43321">20</cx:pt>
          <cx:pt idx="43322">28</cx:pt>
          <cx:pt idx="43323">41</cx:pt>
          <cx:pt idx="43324">56</cx:pt>
          <cx:pt idx="43325">18</cx:pt>
          <cx:pt idx="43326">62</cx:pt>
          <cx:pt idx="43327">16</cx:pt>
          <cx:pt idx="43328">10</cx:pt>
          <cx:pt idx="43329">33</cx:pt>
          <cx:pt idx="43330">6</cx:pt>
          <cx:pt idx="43331">17</cx:pt>
          <cx:pt idx="43332">22</cx:pt>
          <cx:pt idx="43333">71</cx:pt>
          <cx:pt idx="43334">15</cx:pt>
          <cx:pt idx="43335">36</cx:pt>
          <cx:pt idx="43336">26</cx:pt>
          <cx:pt idx="43337">62</cx:pt>
          <cx:pt idx="43338">58</cx:pt>
          <cx:pt idx="43339">8</cx:pt>
          <cx:pt idx="43340">45</cx:pt>
          <cx:pt idx="43341">85</cx:pt>
          <cx:pt idx="43342">68</cx:pt>
          <cx:pt idx="43343">15</cx:pt>
          <cx:pt idx="43344">17</cx:pt>
          <cx:pt idx="43345">4</cx:pt>
          <cx:pt idx="43346">54</cx:pt>
          <cx:pt idx="43347">61</cx:pt>
          <cx:pt idx="43348">21</cx:pt>
          <cx:pt idx="43349">82</cx:pt>
          <cx:pt idx="43350">6</cx:pt>
          <cx:pt idx="43351">29</cx:pt>
          <cx:pt idx="43352">7</cx:pt>
          <cx:pt idx="43353">44</cx:pt>
          <cx:pt idx="43354">12</cx:pt>
          <cx:pt idx="43355">61</cx:pt>
          <cx:pt idx="43356">2</cx:pt>
          <cx:pt idx="43357">56</cx:pt>
          <cx:pt idx="43358">67</cx:pt>
          <cx:pt idx="43359">68</cx:pt>
          <cx:pt idx="43360">43</cx:pt>
          <cx:pt idx="43361">20</cx:pt>
          <cx:pt idx="43362">39</cx:pt>
          <cx:pt idx="43363">25</cx:pt>
          <cx:pt idx="43364">76</cx:pt>
          <cx:pt idx="43365">26</cx:pt>
          <cx:pt idx="43366">38</cx:pt>
          <cx:pt idx="43367">35</cx:pt>
          <cx:pt idx="43368">13</cx:pt>
          <cx:pt idx="43369">18</cx:pt>
          <cx:pt idx="43370">6</cx:pt>
          <cx:pt idx="43371">15</cx:pt>
          <cx:pt idx="43372">85</cx:pt>
          <cx:pt idx="43373">1</cx:pt>
          <cx:pt idx="43374">67</cx:pt>
          <cx:pt idx="43375">42</cx:pt>
          <cx:pt idx="43376">25</cx:pt>
          <cx:pt idx="43377">39</cx:pt>
          <cx:pt idx="43378">31</cx:pt>
          <cx:pt idx="43379">14</cx:pt>
          <cx:pt idx="43380">87</cx:pt>
          <cx:pt idx="43381">19</cx:pt>
          <cx:pt idx="43382">9</cx:pt>
          <cx:pt idx="43383">28</cx:pt>
          <cx:pt idx="43384">64</cx:pt>
          <cx:pt idx="43385">44</cx:pt>
          <cx:pt idx="43386">5</cx:pt>
          <cx:pt idx="43387">22</cx:pt>
          <cx:pt idx="43388">14</cx:pt>
          <cx:pt idx="43389">10</cx:pt>
          <cx:pt idx="43390">17</cx:pt>
          <cx:pt idx="43391">61</cx:pt>
          <cx:pt idx="43392">12</cx:pt>
          <cx:pt idx="43393">73</cx:pt>
          <cx:pt idx="43394">65</cx:pt>
          <cx:pt idx="43395">28</cx:pt>
          <cx:pt idx="43396">31</cx:pt>
          <cx:pt idx="43397">64</cx:pt>
          <cx:pt idx="43398">58</cx:pt>
          <cx:pt idx="43399">7</cx:pt>
          <cx:pt idx="43400">25</cx:pt>
          <cx:pt idx="43401">24</cx:pt>
          <cx:pt idx="43402">17</cx:pt>
          <cx:pt idx="43403">38</cx:pt>
          <cx:pt idx="43404">13</cx:pt>
          <cx:pt idx="43405">50</cx:pt>
          <cx:pt idx="43406">2</cx:pt>
          <cx:pt idx="43407">61</cx:pt>
          <cx:pt idx="43408">81</cx:pt>
          <cx:pt idx="43409">76</cx:pt>
          <cx:pt idx="43410">68</cx:pt>
          <cx:pt idx="43411">82</cx:pt>
          <cx:pt idx="43412">5</cx:pt>
          <cx:pt idx="43413">41</cx:pt>
          <cx:pt idx="43414">81</cx:pt>
          <cx:pt idx="43415">9</cx:pt>
          <cx:pt idx="43416">21</cx:pt>
          <cx:pt idx="43417">53</cx:pt>
          <cx:pt idx="43418">2</cx:pt>
          <cx:pt idx="43419">77</cx:pt>
          <cx:pt idx="43420">13</cx:pt>
          <cx:pt idx="43421">12</cx:pt>
          <cx:pt idx="43422">63</cx:pt>
          <cx:pt idx="43423">1</cx:pt>
          <cx:pt idx="43424">44</cx:pt>
          <cx:pt idx="43425">27</cx:pt>
          <cx:pt idx="43426">19</cx:pt>
          <cx:pt idx="43427">1</cx:pt>
          <cx:pt idx="43428">6</cx:pt>
          <cx:pt idx="43429">60</cx:pt>
          <cx:pt idx="43430">30</cx:pt>
          <cx:pt idx="43431">86</cx:pt>
          <cx:pt idx="43432">37</cx:pt>
          <cx:pt idx="43433">22</cx:pt>
          <cx:pt idx="43434">12</cx:pt>
          <cx:pt idx="43435">68</cx:pt>
          <cx:pt idx="43436">32</cx:pt>
          <cx:pt idx="43437">16</cx:pt>
          <cx:pt idx="43438">42</cx:pt>
          <cx:pt idx="43439">14</cx:pt>
          <cx:pt idx="43440">31</cx:pt>
          <cx:pt idx="43441">17</cx:pt>
          <cx:pt idx="43442">53</cx:pt>
          <cx:pt idx="43443">67</cx:pt>
          <cx:pt idx="43444">43</cx:pt>
          <cx:pt idx="43445">20</cx:pt>
          <cx:pt idx="43446">4</cx:pt>
          <cx:pt idx="43447">26</cx:pt>
          <cx:pt idx="43448">77</cx:pt>
          <cx:pt idx="43449">59</cx:pt>
          <cx:pt idx="43450">6</cx:pt>
          <cx:pt idx="43451">38</cx:pt>
          <cx:pt idx="43452">39</cx:pt>
          <cx:pt idx="43453">36</cx:pt>
          <cx:pt idx="43454">12</cx:pt>
          <cx:pt idx="43455">2</cx:pt>
          <cx:pt idx="43456">25</cx:pt>
          <cx:pt idx="43457">49</cx:pt>
          <cx:pt idx="43458">27</cx:pt>
          <cx:pt idx="43459">13</cx:pt>
          <cx:pt idx="43460">29</cx:pt>
          <cx:pt idx="43461">28</cx:pt>
          <cx:pt idx="43462">15</cx:pt>
          <cx:pt idx="43463">20</cx:pt>
          <cx:pt idx="43464">19</cx:pt>
          <cx:pt idx="43465">38</cx:pt>
          <cx:pt idx="43466">50</cx:pt>
          <cx:pt idx="43467">17</cx:pt>
          <cx:pt idx="43468">55</cx:pt>
          <cx:pt idx="43469">16</cx:pt>
          <cx:pt idx="43470">15</cx:pt>
          <cx:pt idx="43471">20</cx:pt>
          <cx:pt idx="43472">25</cx:pt>
          <cx:pt idx="43473">29</cx:pt>
          <cx:pt idx="43474">39</cx:pt>
          <cx:pt idx="43475">1</cx:pt>
          <cx:pt idx="43476">3</cx:pt>
          <cx:pt idx="43477">21</cx:pt>
          <cx:pt idx="43478">76</cx:pt>
          <cx:pt idx="43479">66</cx:pt>
          <cx:pt idx="43480">31</cx:pt>
          <cx:pt idx="43481">35</cx:pt>
          <cx:pt idx="43482">19</cx:pt>
          <cx:pt idx="43483">45</cx:pt>
          <cx:pt idx="43484">5</cx:pt>
          <cx:pt idx="43485">83</cx:pt>
          <cx:pt idx="43486">48</cx:pt>
          <cx:pt idx="43487">22</cx:pt>
          <cx:pt idx="43488">29</cx:pt>
          <cx:pt idx="43489">6</cx:pt>
          <cx:pt idx="43490">39</cx:pt>
          <cx:pt idx="43491">12</cx:pt>
          <cx:pt idx="43492">27</cx:pt>
          <cx:pt idx="43493">38</cx:pt>
          <cx:pt idx="43494">85</cx:pt>
          <cx:pt idx="43495">31</cx:pt>
          <cx:pt idx="43496">88</cx:pt>
          <cx:pt idx="43497">20</cx:pt>
          <cx:pt idx="43498">14</cx:pt>
          <cx:pt idx="43499">5</cx:pt>
          <cx:pt idx="43500">34</cx:pt>
          <cx:pt idx="43501">80</cx:pt>
          <cx:pt idx="43502">13</cx:pt>
          <cx:pt idx="43503">41</cx:pt>
          <cx:pt idx="43504">26</cx:pt>
          <cx:pt idx="43505">3</cx:pt>
          <cx:pt idx="43506">4</cx:pt>
          <cx:pt idx="43507">18</cx:pt>
          <cx:pt idx="43508">62</cx:pt>
          <cx:pt idx="43509">55</cx:pt>
          <cx:pt idx="43510">10</cx:pt>
          <cx:pt idx="43511">54</cx:pt>
          <cx:pt idx="43512">48</cx:pt>
          <cx:pt idx="43513">35</cx:pt>
          <cx:pt idx="43514">46</cx:pt>
          <cx:pt idx="43515">36</cx:pt>
          <cx:pt idx="43516">22</cx:pt>
          <cx:pt idx="43517">48</cx:pt>
          <cx:pt idx="43518">31</cx:pt>
          <cx:pt idx="43519">60</cx:pt>
          <cx:pt idx="43520">12</cx:pt>
          <cx:pt idx="43521">42</cx:pt>
          <cx:pt idx="43522">13</cx:pt>
          <cx:pt idx="43523">18</cx:pt>
          <cx:pt idx="43524">46</cx:pt>
          <cx:pt idx="43525">2</cx:pt>
          <cx:pt idx="43526">6</cx:pt>
          <cx:pt idx="43527">11</cx:pt>
          <cx:pt idx="43528">38</cx:pt>
          <cx:pt idx="43529">66</cx:pt>
          <cx:pt idx="43530">4</cx:pt>
          <cx:pt idx="43531">31</cx:pt>
          <cx:pt idx="43532">22</cx:pt>
          <cx:pt idx="43533">43</cx:pt>
          <cx:pt idx="43534">7</cx:pt>
          <cx:pt idx="43535">9</cx:pt>
          <cx:pt idx="43536">29</cx:pt>
          <cx:pt idx="43537">42</cx:pt>
          <cx:pt idx="43538">58</cx:pt>
          <cx:pt idx="43539">11</cx:pt>
          <cx:pt idx="43540">1</cx:pt>
          <cx:pt idx="43541">38</cx:pt>
          <cx:pt idx="43542">15</cx:pt>
          <cx:pt idx="43543">73</cx:pt>
          <cx:pt idx="43544">16</cx:pt>
          <cx:pt idx="43545">38</cx:pt>
          <cx:pt idx="43546">24</cx:pt>
          <cx:pt idx="43547">57</cx:pt>
          <cx:pt idx="43548">29</cx:pt>
          <cx:pt idx="43549">19</cx:pt>
          <cx:pt idx="43550">8</cx:pt>
          <cx:pt idx="43551">45</cx:pt>
          <cx:pt idx="43552">91</cx:pt>
          <cx:pt idx="43553">36</cx:pt>
          <cx:pt idx="43554">17</cx:pt>
          <cx:pt idx="43555">56</cx:pt>
          <cx:pt idx="43556">18</cx:pt>
          <cx:pt idx="43557">30</cx:pt>
          <cx:pt idx="43558">42</cx:pt>
          <cx:pt idx="43559">22</cx:pt>
          <cx:pt idx="43560">34</cx:pt>
          <cx:pt idx="43561">5</cx:pt>
          <cx:pt idx="43562">18</cx:pt>
          <cx:pt idx="43563">13</cx:pt>
          <cx:pt idx="43564">8</cx:pt>
          <cx:pt idx="43565">24</cx:pt>
          <cx:pt idx="43566">22</cx:pt>
          <cx:pt idx="43567">1</cx:pt>
          <cx:pt idx="43568">66</cx:pt>
          <cx:pt idx="43569">10</cx:pt>
          <cx:pt idx="43570">39</cx:pt>
          <cx:pt idx="43571">42</cx:pt>
          <cx:pt idx="43572">6</cx:pt>
          <cx:pt idx="43573">35</cx:pt>
          <cx:pt idx="43574">30</cx:pt>
          <cx:pt idx="43575">4</cx:pt>
          <cx:pt idx="43576">54</cx:pt>
          <cx:pt idx="43577">6</cx:pt>
          <cx:pt idx="43578">31</cx:pt>
          <cx:pt idx="43579">19</cx:pt>
          <cx:pt idx="43580">24</cx:pt>
          <cx:pt idx="43581">28</cx:pt>
          <cx:pt idx="43582">68</cx:pt>
          <cx:pt idx="43583">73</cx:pt>
          <cx:pt idx="43584">50</cx:pt>
          <cx:pt idx="43585">82</cx:pt>
          <cx:pt idx="43586">18</cx:pt>
          <cx:pt idx="43587">25</cx:pt>
          <cx:pt idx="43588">47</cx:pt>
          <cx:pt idx="43589">38</cx:pt>
          <cx:pt idx="43590">56</cx:pt>
          <cx:pt idx="43591">27</cx:pt>
          <cx:pt idx="43592">72</cx:pt>
          <cx:pt idx="43593">20</cx:pt>
          <cx:pt idx="43594">51</cx:pt>
          <cx:pt idx="43595">7</cx:pt>
          <cx:pt idx="43596">35</cx:pt>
          <cx:pt idx="43597">13</cx:pt>
          <cx:pt idx="43598">1</cx:pt>
          <cx:pt idx="43599">3</cx:pt>
          <cx:pt idx="43600">38</cx:pt>
          <cx:pt idx="43601">47</cx:pt>
          <cx:pt idx="43602">32</cx:pt>
          <cx:pt idx="43603">12</cx:pt>
          <cx:pt idx="43604">11</cx:pt>
          <cx:pt idx="43605">69</cx:pt>
          <cx:pt idx="43606">9</cx:pt>
          <cx:pt idx="43607">47</cx:pt>
          <cx:pt idx="43608">23</cx:pt>
          <cx:pt idx="43609">53</cx:pt>
          <cx:pt idx="43610">48</cx:pt>
          <cx:pt idx="43611">81</cx:pt>
          <cx:pt idx="43612">8</cx:pt>
          <cx:pt idx="43613">15</cx:pt>
          <cx:pt idx="43614">38</cx:pt>
          <cx:pt idx="43615">20</cx:pt>
          <cx:pt idx="43616">2</cx:pt>
          <cx:pt idx="43617">41</cx:pt>
          <cx:pt idx="43618">16</cx:pt>
          <cx:pt idx="43619">32</cx:pt>
          <cx:pt idx="43620">19</cx:pt>
          <cx:pt idx="43621">11</cx:pt>
          <cx:pt idx="43622">28</cx:pt>
          <cx:pt idx="43623">16</cx:pt>
          <cx:pt idx="43624">7</cx:pt>
          <cx:pt idx="43625">32</cx:pt>
          <cx:pt idx="43626">43</cx:pt>
          <cx:pt idx="43627">4</cx:pt>
          <cx:pt idx="43628">81</cx:pt>
          <cx:pt idx="43629">14</cx:pt>
          <cx:pt idx="43630">40</cx:pt>
          <cx:pt idx="43631">33</cx:pt>
          <cx:pt idx="43632">46</cx:pt>
          <cx:pt idx="43633">39</cx:pt>
          <cx:pt idx="43634">76</cx:pt>
          <cx:pt idx="43635">9</cx:pt>
          <cx:pt idx="43636">59</cx:pt>
          <cx:pt idx="43637">82</cx:pt>
          <cx:pt idx="43638">30</cx:pt>
          <cx:pt idx="43639">17</cx:pt>
          <cx:pt idx="43640">33</cx:pt>
          <cx:pt idx="43641">44</cx:pt>
          <cx:pt idx="43642">36</cx:pt>
          <cx:pt idx="43643">31</cx:pt>
          <cx:pt idx="43644">64</cx:pt>
          <cx:pt idx="43645">77</cx:pt>
          <cx:pt idx="43646">4</cx:pt>
          <cx:pt idx="43647">11</cx:pt>
          <cx:pt idx="43648">6</cx:pt>
          <cx:pt idx="43649">18</cx:pt>
          <cx:pt idx="43650">30</cx:pt>
          <cx:pt idx="43651">3</cx:pt>
          <cx:pt idx="43652">7</cx:pt>
          <cx:pt idx="43653">44</cx:pt>
          <cx:pt idx="43654">36</cx:pt>
          <cx:pt idx="43655">48</cx:pt>
          <cx:pt idx="43656">52</cx:pt>
          <cx:pt idx="43657">19</cx:pt>
          <cx:pt idx="43658">64</cx:pt>
          <cx:pt idx="43659">12</cx:pt>
          <cx:pt idx="43660">27</cx:pt>
          <cx:pt idx="43661">22</cx:pt>
          <cx:pt idx="43662">15</cx:pt>
          <cx:pt idx="43663">32</cx:pt>
          <cx:pt idx="43664">16</cx:pt>
          <cx:pt idx="43665">34</cx:pt>
          <cx:pt idx="43666">30</cx:pt>
          <cx:pt idx="43667">68</cx:pt>
          <cx:pt idx="43668">12</cx:pt>
          <cx:pt idx="43669">62</cx:pt>
          <cx:pt idx="43670">80</cx:pt>
          <cx:pt idx="43671">41</cx:pt>
          <cx:pt idx="43672">36</cx:pt>
          <cx:pt idx="43673">24</cx:pt>
          <cx:pt idx="43674">57</cx:pt>
          <cx:pt idx="43675">45</cx:pt>
          <cx:pt idx="43676">76</cx:pt>
          <cx:pt idx="43677">5</cx:pt>
          <cx:pt idx="43678">52</cx:pt>
          <cx:pt idx="43679">67</cx:pt>
          <cx:pt idx="43680">5</cx:pt>
          <cx:pt idx="43681">1</cx:pt>
          <cx:pt idx="43682">11</cx:pt>
          <cx:pt idx="43683">52</cx:pt>
          <cx:pt idx="43684">2</cx:pt>
          <cx:pt idx="43685">55</cx:pt>
          <cx:pt idx="43686">6</cx:pt>
          <cx:pt idx="43687">29</cx:pt>
          <cx:pt idx="43688">23</cx:pt>
          <cx:pt idx="43689">28</cx:pt>
          <cx:pt idx="43690">26</cx:pt>
          <cx:pt idx="43691">16</cx:pt>
          <cx:pt idx="43692">21</cx:pt>
          <cx:pt idx="43693">39</cx:pt>
          <cx:pt idx="43694">27</cx:pt>
          <cx:pt idx="43695">44</cx:pt>
          <cx:pt idx="43696">10</cx:pt>
          <cx:pt idx="43697">74</cx:pt>
          <cx:pt idx="43698">2</cx:pt>
          <cx:pt idx="43699">11</cx:pt>
          <cx:pt idx="43700">35</cx:pt>
          <cx:pt idx="43701">33</cx:pt>
          <cx:pt idx="43702">73</cx:pt>
          <cx:pt idx="43703">12</cx:pt>
          <cx:pt idx="43704">57</cx:pt>
          <cx:pt idx="43705">50</cx:pt>
          <cx:pt idx="43706">30</cx:pt>
          <cx:pt idx="43707">90</cx:pt>
          <cx:pt idx="43708">1</cx:pt>
          <cx:pt idx="43709">32</cx:pt>
          <cx:pt idx="43710">42</cx:pt>
          <cx:pt idx="43711">29</cx:pt>
          <cx:pt idx="43712">53</cx:pt>
          <cx:pt idx="43713">35</cx:pt>
          <cx:pt idx="43714">41</cx:pt>
          <cx:pt idx="43715">62</cx:pt>
          <cx:pt idx="43716">50</cx:pt>
          <cx:pt idx="43717">14</cx:pt>
          <cx:pt idx="43718">3</cx:pt>
          <cx:pt idx="43719">28</cx:pt>
          <cx:pt idx="43720">25</cx:pt>
          <cx:pt idx="43721">18</cx:pt>
          <cx:pt idx="43722">39</cx:pt>
          <cx:pt idx="43723">52</cx:pt>
          <cx:pt idx="43724">15</cx:pt>
          <cx:pt idx="43725">8</cx:pt>
          <cx:pt idx="43726">9</cx:pt>
          <cx:pt idx="43727">33</cx:pt>
          <cx:pt idx="43728">42</cx:pt>
          <cx:pt idx="43729">5</cx:pt>
          <cx:pt idx="43730">22</cx:pt>
          <cx:pt idx="43731">20</cx:pt>
          <cx:pt idx="43732">19</cx:pt>
          <cx:pt idx="43733">6</cx:pt>
          <cx:pt idx="43734">4</cx:pt>
          <cx:pt idx="43735">3</cx:pt>
          <cx:pt idx="43736">76</cx:pt>
          <cx:pt idx="43737">1</cx:pt>
          <cx:pt idx="43738">26</cx:pt>
          <cx:pt idx="43739">50</cx:pt>
          <cx:pt idx="43740">28</cx:pt>
          <cx:pt idx="43741">86</cx:pt>
          <cx:pt idx="43742">7</cx:pt>
          <cx:pt idx="43743">1</cx:pt>
          <cx:pt idx="43744">52</cx:pt>
          <cx:pt idx="43745">64</cx:pt>
          <cx:pt idx="43746">42</cx:pt>
          <cx:pt idx="43747">13</cx:pt>
          <cx:pt idx="43748">51</cx:pt>
          <cx:pt idx="43749">19</cx:pt>
          <cx:pt idx="43750">69</cx:pt>
          <cx:pt idx="43751">21</cx:pt>
          <cx:pt idx="43752">55</cx:pt>
          <cx:pt idx="43753">37</cx:pt>
          <cx:pt idx="43754">26</cx:pt>
          <cx:pt idx="43755">40</cx:pt>
          <cx:pt idx="43756">21</cx:pt>
          <cx:pt idx="43757">24</cx:pt>
          <cx:pt idx="43758">41</cx:pt>
          <cx:pt idx="43759">8</cx:pt>
          <cx:pt idx="43760">23</cx:pt>
          <cx:pt idx="43761">4</cx:pt>
          <cx:pt idx="43762">90</cx:pt>
          <cx:pt idx="43763">44</cx:pt>
          <cx:pt idx="43764">35</cx:pt>
          <cx:pt idx="43765">22</cx:pt>
          <cx:pt idx="43766">56</cx:pt>
          <cx:pt idx="43767">29</cx:pt>
          <cx:pt idx="43768">85</cx:pt>
          <cx:pt idx="43769">27</cx:pt>
          <cx:pt idx="43770">26</cx:pt>
          <cx:pt idx="43771">93</cx:pt>
          <cx:pt idx="43772">46</cx:pt>
          <cx:pt idx="43773">5</cx:pt>
          <cx:pt idx="43774">24</cx:pt>
          <cx:pt idx="43775">15</cx:pt>
          <cx:pt idx="43776">21</cx:pt>
          <cx:pt idx="43777">11</cx:pt>
          <cx:pt idx="43778">9</cx:pt>
          <cx:pt idx="43779">39</cx:pt>
          <cx:pt idx="43780">52</cx:pt>
          <cx:pt idx="43781">43</cx:pt>
          <cx:pt idx="43782">31</cx:pt>
          <cx:pt idx="43783">1</cx:pt>
          <cx:pt idx="43784">3</cx:pt>
          <cx:pt idx="43785">27</cx:pt>
          <cx:pt idx="43786">45</cx:pt>
          <cx:pt idx="43787">38</cx:pt>
          <cx:pt idx="43788">49</cx:pt>
          <cx:pt idx="43789">19</cx:pt>
          <cx:pt idx="43790">10</cx:pt>
          <cx:pt idx="43791">6</cx:pt>
          <cx:pt idx="43792">9</cx:pt>
          <cx:pt idx="43793">51</cx:pt>
          <cx:pt idx="43794">21</cx:pt>
          <cx:pt idx="43795">78</cx:pt>
          <cx:pt idx="43796">73</cx:pt>
          <cx:pt idx="43797">47</cx:pt>
          <cx:pt idx="43798">29</cx:pt>
          <cx:pt idx="43799">68</cx:pt>
          <cx:pt idx="43800">10</cx:pt>
          <cx:pt idx="43801">55</cx:pt>
          <cx:pt idx="43802">20</cx:pt>
          <cx:pt idx="43803">74</cx:pt>
          <cx:pt idx="43804">3</cx:pt>
          <cx:pt idx="43805">15</cx:pt>
          <cx:pt idx="43806">4</cx:pt>
          <cx:pt idx="43807">16</cx:pt>
          <cx:pt idx="43808">54</cx:pt>
          <cx:pt idx="43809">29</cx:pt>
          <cx:pt idx="43810">89</cx:pt>
          <cx:pt idx="43811">66</cx:pt>
          <cx:pt idx="43812">24</cx:pt>
          <cx:pt idx="43813">27</cx:pt>
          <cx:pt idx="43814">13</cx:pt>
          <cx:pt idx="43815">46</cx:pt>
          <cx:pt idx="43816">26</cx:pt>
          <cx:pt idx="43817">23</cx:pt>
          <cx:pt idx="43818">21</cx:pt>
          <cx:pt idx="43819">31</cx:pt>
          <cx:pt idx="43820">5</cx:pt>
          <cx:pt idx="43821">4</cx:pt>
          <cx:pt idx="43822">2</cx:pt>
          <cx:pt idx="43823">59</cx:pt>
          <cx:pt idx="43824">66</cx:pt>
          <cx:pt idx="43825">58</cx:pt>
          <cx:pt idx="43826">17</cx:pt>
          <cx:pt idx="43827">43</cx:pt>
          <cx:pt idx="43828">29</cx:pt>
          <cx:pt idx="43829">41</cx:pt>
          <cx:pt idx="43830">25</cx:pt>
          <cx:pt idx="43831">12</cx:pt>
          <cx:pt idx="43832">2</cx:pt>
          <cx:pt idx="43833">10</cx:pt>
          <cx:pt idx="43834">6</cx:pt>
          <cx:pt idx="43835">8</cx:pt>
          <cx:pt idx="43836">4</cx:pt>
          <cx:pt idx="43837">46</cx:pt>
          <cx:pt idx="43838">36</cx:pt>
          <cx:pt idx="43839">18</cx:pt>
          <cx:pt idx="43840">61</cx:pt>
          <cx:pt idx="43841">15</cx:pt>
          <cx:pt idx="43842">51</cx:pt>
          <cx:pt idx="43843">52</cx:pt>
          <cx:pt idx="43844">63</cx:pt>
          <cx:pt idx="43845">22</cx:pt>
          <cx:pt idx="43846">15</cx:pt>
          <cx:pt idx="43847">14</cx:pt>
          <cx:pt idx="43848">21</cx:pt>
          <cx:pt idx="43849">39</cx:pt>
          <cx:pt idx="43850">79</cx:pt>
          <cx:pt idx="43851">17</cx:pt>
          <cx:pt idx="43852">41</cx:pt>
          <cx:pt idx="43853">27</cx:pt>
          <cx:pt idx="43854">13</cx:pt>
          <cx:pt idx="43855">31</cx:pt>
          <cx:pt idx="43856">28</cx:pt>
          <cx:pt idx="43857">12</cx:pt>
          <cx:pt idx="43858">74</cx:pt>
          <cx:pt idx="43859">44</cx:pt>
          <cx:pt idx="43860">85</cx:pt>
          <cx:pt idx="43861">32</cx:pt>
          <cx:pt idx="43862">15</cx:pt>
          <cx:pt idx="43863">5</cx:pt>
          <cx:pt idx="43864">24</cx:pt>
          <cx:pt idx="43865">19</cx:pt>
          <cx:pt idx="43866">9</cx:pt>
          <cx:pt idx="43867">70</cx:pt>
          <cx:pt idx="43868">4</cx:pt>
          <cx:pt idx="43869">3</cx:pt>
          <cx:pt idx="43870">82</cx:pt>
          <cx:pt idx="43871">59</cx:pt>
          <cx:pt idx="43872">8</cx:pt>
          <cx:pt idx="43873">68</cx:pt>
          <cx:pt idx="43874">43</cx:pt>
          <cx:pt idx="43875">26</cx:pt>
          <cx:pt idx="43876">67</cx:pt>
          <cx:pt idx="43877">9</cx:pt>
          <cx:pt idx="43878">40</cx:pt>
          <cx:pt idx="43879">17</cx:pt>
          <cx:pt idx="43880">21</cx:pt>
          <cx:pt idx="43881">2</cx:pt>
          <cx:pt idx="43882">7</cx:pt>
          <cx:pt idx="43883">29</cx:pt>
          <cx:pt idx="43884">15</cx:pt>
          <cx:pt idx="43885">35</cx:pt>
          <cx:pt idx="43886">98</cx:pt>
          <cx:pt idx="43887">47</cx:pt>
          <cx:pt idx="43888">3</cx:pt>
          <cx:pt idx="43889">48</cx:pt>
          <cx:pt idx="43890">2</cx:pt>
          <cx:pt idx="43891">68</cx:pt>
          <cx:pt idx="43892">40</cx:pt>
          <cx:pt idx="43893">20</cx:pt>
          <cx:pt idx="43894">24</cx:pt>
          <cx:pt idx="43895">91</cx:pt>
          <cx:pt idx="43896">22</cx:pt>
          <cx:pt idx="43897">9</cx:pt>
          <cx:pt idx="43898">33</cx:pt>
          <cx:pt idx="43899">51</cx:pt>
          <cx:pt idx="43900">56</cx:pt>
          <cx:pt idx="43901">74</cx:pt>
          <cx:pt idx="43902">30</cx:pt>
          <cx:pt idx="43903">45</cx:pt>
          <cx:pt idx="43904">34</cx:pt>
          <cx:pt idx="43905">23</cx:pt>
          <cx:pt idx="43906">12</cx:pt>
          <cx:pt idx="43907">45</cx:pt>
          <cx:pt idx="43908">7</cx:pt>
          <cx:pt idx="43909">1</cx:pt>
          <cx:pt idx="43910">20</cx:pt>
          <cx:pt idx="43911">39</cx:pt>
          <cx:pt idx="43912">70</cx:pt>
          <cx:pt idx="43913">24</cx:pt>
          <cx:pt idx="43914">47</cx:pt>
          <cx:pt idx="43915">29</cx:pt>
          <cx:pt idx="43916">48</cx:pt>
          <cx:pt idx="43917">6</cx:pt>
          <cx:pt idx="43918">22</cx:pt>
          <cx:pt idx="43919">51</cx:pt>
          <cx:pt idx="43920">76</cx:pt>
          <cx:pt idx="43921">17</cx:pt>
          <cx:pt idx="43922">66</cx:pt>
          <cx:pt idx="43923">16</cx:pt>
          <cx:pt idx="43924">23</cx:pt>
          <cx:pt idx="43925">68</cx:pt>
          <cx:pt idx="43926">54</cx:pt>
          <cx:pt idx="43927">2</cx:pt>
          <cx:pt idx="43928">62</cx:pt>
          <cx:pt idx="43929">12</cx:pt>
          <cx:pt idx="43930">39</cx:pt>
          <cx:pt idx="43931">29</cx:pt>
          <cx:pt idx="43932">9</cx:pt>
          <cx:pt idx="43933">14</cx:pt>
          <cx:pt idx="43934">30</cx:pt>
          <cx:pt idx="43935">34</cx:pt>
          <cx:pt idx="43936">39</cx:pt>
          <cx:pt idx="43937">36</cx:pt>
          <cx:pt idx="43938">14</cx:pt>
          <cx:pt idx="43939">45</cx:pt>
          <cx:pt idx="43940">47</cx:pt>
          <cx:pt idx="43941">13</cx:pt>
          <cx:pt idx="43942">48</cx:pt>
          <cx:pt idx="43943">31</cx:pt>
          <cx:pt idx="43944">26</cx:pt>
          <cx:pt idx="43945">30</cx:pt>
          <cx:pt idx="43946">17</cx:pt>
          <cx:pt idx="43947">15</cx:pt>
          <cx:pt idx="43948">20</cx:pt>
          <cx:pt idx="43949">44</cx:pt>
          <cx:pt idx="43950">25</cx:pt>
          <cx:pt idx="43951">11</cx:pt>
          <cx:pt idx="43952">5</cx:pt>
          <cx:pt idx="43953">50</cx:pt>
          <cx:pt idx="43954">29</cx:pt>
          <cx:pt idx="43955">22</cx:pt>
          <cx:pt idx="43956">39</cx:pt>
          <cx:pt idx="43957">3</cx:pt>
          <cx:pt idx="43958">78</cx:pt>
          <cx:pt idx="43959">44</cx:pt>
          <cx:pt idx="43960">7</cx:pt>
          <cx:pt idx="43961">1</cx:pt>
          <cx:pt idx="43962">2</cx:pt>
          <cx:pt idx="43963">58</cx:pt>
          <cx:pt idx="43964">75</cx:pt>
          <cx:pt idx="43965">9</cx:pt>
          <cx:pt idx="43966">3</cx:pt>
          <cx:pt idx="43967">13</cx:pt>
          <cx:pt idx="43968">26</cx:pt>
          <cx:pt idx="43969">71</cx:pt>
          <cx:pt idx="43970">17</cx:pt>
          <cx:pt idx="43971">7</cx:pt>
          <cx:pt idx="43972">8</cx:pt>
          <cx:pt idx="43973">51</cx:pt>
          <cx:pt idx="43974">59</cx:pt>
          <cx:pt idx="43975">46</cx:pt>
          <cx:pt idx="43976">27</cx:pt>
          <cx:pt idx="43977">33</cx:pt>
          <cx:pt idx="43978">14</cx:pt>
          <cx:pt idx="43979">48</cx:pt>
          <cx:pt idx="43980">18</cx:pt>
          <cx:pt idx="43981">19</cx:pt>
          <cx:pt idx="43982">32</cx:pt>
          <cx:pt idx="43983">17</cx:pt>
          <cx:pt idx="43984">45</cx:pt>
          <cx:pt idx="43985">65</cx:pt>
          <cx:pt idx="43986">37</cx:pt>
          <cx:pt idx="43987">63</cx:pt>
          <cx:pt idx="43988">28</cx:pt>
          <cx:pt idx="43989">76</cx:pt>
          <cx:pt idx="43990">10</cx:pt>
          <cx:pt idx="43991">12</cx:pt>
          <cx:pt idx="43992">11</cx:pt>
          <cx:pt idx="43993">42</cx:pt>
          <cx:pt idx="43994">55</cx:pt>
          <cx:pt idx="43995">10</cx:pt>
          <cx:pt idx="43996">1</cx:pt>
          <cx:pt idx="43997">56</cx:pt>
          <cx:pt idx="43998">34</cx:pt>
          <cx:pt idx="43999">52</cx:pt>
          <cx:pt idx="44000">75</cx:pt>
          <cx:pt idx="44001">12</cx:pt>
          <cx:pt idx="44002">32</cx:pt>
          <cx:pt idx="44003">20</cx:pt>
          <cx:pt idx="44004">5</cx:pt>
          <cx:pt idx="44005">24</cx:pt>
          <cx:pt idx="44006">7</cx:pt>
          <cx:pt idx="44007">40</cx:pt>
          <cx:pt idx="44008">35</cx:pt>
          <cx:pt idx="44009">50</cx:pt>
          <cx:pt idx="44010">54</cx:pt>
          <cx:pt idx="44011">45</cx:pt>
          <cx:pt idx="44012">14</cx:pt>
          <cx:pt idx="44013">36</cx:pt>
          <cx:pt idx="44014">29</cx:pt>
          <cx:pt idx="44015">58</cx:pt>
          <cx:pt idx="44016">90</cx:pt>
          <cx:pt idx="44017">2</cx:pt>
          <cx:pt idx="44018">7</cx:pt>
          <cx:pt idx="44019">21</cx:pt>
          <cx:pt idx="44020">42</cx:pt>
          <cx:pt idx="44021">62</cx:pt>
          <cx:pt idx="44022">3</cx:pt>
          <cx:pt idx="44023">34</cx:pt>
          <cx:pt idx="44024">47</cx:pt>
          <cx:pt idx="44025">35</cx:pt>
          <cx:pt idx="44026">33</cx:pt>
          <cx:pt idx="44027">7</cx:pt>
          <cx:pt idx="44028">29</cx:pt>
          <cx:pt idx="44029">53</cx:pt>
          <cx:pt idx="44030">24</cx:pt>
          <cx:pt idx="44031">5</cx:pt>
          <cx:pt idx="44032">55</cx:pt>
          <cx:pt idx="44033">3</cx:pt>
          <cx:pt idx="44034">17</cx:pt>
          <cx:pt idx="44035">48</cx:pt>
          <cx:pt idx="44036">28</cx:pt>
          <cx:pt idx="44037">39</cx:pt>
          <cx:pt idx="44038">32</cx:pt>
          <cx:pt idx="44039">43</cx:pt>
          <cx:pt idx="44040">57</cx:pt>
          <cx:pt idx="44041">37</cx:pt>
          <cx:pt idx="44042">67</cx:pt>
          <cx:pt idx="44043">52</cx:pt>
          <cx:pt idx="44044">15</cx:pt>
          <cx:pt idx="44045">65</cx:pt>
          <cx:pt idx="44046">1</cx:pt>
          <cx:pt idx="44047">46</cx:pt>
          <cx:pt idx="44048">19</cx:pt>
          <cx:pt idx="44049">29</cx:pt>
          <cx:pt idx="44050">7</cx:pt>
          <cx:pt idx="44051">31</cx:pt>
          <cx:pt idx="44052">68</cx:pt>
          <cx:pt idx="44053">55</cx:pt>
          <cx:pt idx="44054">17</cx:pt>
          <cx:pt idx="44055">78</cx:pt>
          <cx:pt idx="44056">56</cx:pt>
          <cx:pt idx="44057">71</cx:pt>
          <cx:pt idx="44058">26</cx:pt>
          <cx:pt idx="44059">45</cx:pt>
          <cx:pt idx="44060">37</cx:pt>
          <cx:pt idx="44061">38</cx:pt>
          <cx:pt idx="44062">31</cx:pt>
          <cx:pt idx="44063">7</cx:pt>
          <cx:pt idx="44064">55</cx:pt>
          <cx:pt idx="44065">29</cx:pt>
          <cx:pt idx="44066">67</cx:pt>
          <cx:pt idx="44067">9</cx:pt>
          <cx:pt idx="44068">47</cx:pt>
          <cx:pt idx="44069">17</cx:pt>
          <cx:pt idx="44070">16</cx:pt>
          <cx:pt idx="44071">14</cx:pt>
          <cx:pt idx="44072">25</cx:pt>
          <cx:pt idx="44073">28</cx:pt>
          <cx:pt idx="44074">38</cx:pt>
          <cx:pt idx="44075">52</cx:pt>
          <cx:pt idx="44076">41</cx:pt>
          <cx:pt idx="44077">20</cx:pt>
          <cx:pt idx="44078">84</cx:pt>
          <cx:pt idx="44079">21</cx:pt>
          <cx:pt idx="44080">31</cx:pt>
          <cx:pt idx="44081">24</cx:pt>
          <cx:pt idx="44082">51</cx:pt>
          <cx:pt idx="44083">69</cx:pt>
          <cx:pt idx="44084">9</cx:pt>
          <cx:pt idx="44085">51</cx:pt>
          <cx:pt idx="44086">47</cx:pt>
          <cx:pt idx="44087">43</cx:pt>
          <cx:pt idx="44088">34</cx:pt>
          <cx:pt idx="44089">85</cx:pt>
          <cx:pt idx="44090">5</cx:pt>
          <cx:pt idx="44091">11</cx:pt>
          <cx:pt idx="44092">8</cx:pt>
          <cx:pt idx="44093">59</cx:pt>
          <cx:pt idx="44094">64</cx:pt>
          <cx:pt idx="44095">32</cx:pt>
          <cx:pt idx="44096">20</cx:pt>
          <cx:pt idx="44097">60</cx:pt>
          <cx:pt idx="44098">42</cx:pt>
          <cx:pt idx="44099">15</cx:pt>
          <cx:pt idx="44100">27</cx:pt>
          <cx:pt idx="44101">54</cx:pt>
          <cx:pt idx="44102">2</cx:pt>
          <cx:pt idx="44103">22</cx:pt>
          <cx:pt idx="44104">9</cx:pt>
          <cx:pt idx="44105">76</cx:pt>
          <cx:pt idx="44106">13</cx:pt>
          <cx:pt idx="44107">1</cx:pt>
          <cx:pt idx="44108">12</cx:pt>
          <cx:pt idx="44109">50</cx:pt>
          <cx:pt idx="44110">29</cx:pt>
          <cx:pt idx="44111">24</cx:pt>
          <cx:pt idx="44112">37</cx:pt>
          <cx:pt idx="44113">31</cx:pt>
          <cx:pt idx="44114">73</cx:pt>
          <cx:pt idx="44115">39</cx:pt>
          <cx:pt idx="44116">29</cx:pt>
          <cx:pt idx="44117">28</cx:pt>
          <cx:pt idx="44118">13</cx:pt>
          <cx:pt idx="44119">53</cx:pt>
          <cx:pt idx="44120">10</cx:pt>
          <cx:pt idx="44121">49</cx:pt>
          <cx:pt idx="44122">51</cx:pt>
          <cx:pt idx="44123">2</cx:pt>
          <cx:pt idx="44124">33</cx:pt>
          <cx:pt idx="44125">7</cx:pt>
          <cx:pt idx="44126">14</cx:pt>
          <cx:pt idx="44127">20</cx:pt>
          <cx:pt idx="44128">41</cx:pt>
          <cx:pt idx="44129">6</cx:pt>
          <cx:pt idx="44130">78</cx:pt>
          <cx:pt idx="44131">18</cx:pt>
          <cx:pt idx="44132">51</cx:pt>
          <cx:pt idx="44133">45</cx:pt>
          <cx:pt idx="44134">48</cx:pt>
          <cx:pt idx="44135">31</cx:pt>
          <cx:pt idx="44136">33</cx:pt>
          <cx:pt idx="44137">28</cx:pt>
          <cx:pt idx="44138">10</cx:pt>
          <cx:pt idx="44139">81</cx:pt>
          <cx:pt idx="44140">11</cx:pt>
          <cx:pt idx="44141">14</cx:pt>
          <cx:pt idx="44142">70</cx:pt>
          <cx:pt idx="44143">12</cx:pt>
          <cx:pt idx="44144">35</cx:pt>
          <cx:pt idx="44145">41</cx:pt>
          <cx:pt idx="44146">52</cx:pt>
          <cx:pt idx="44147">45</cx:pt>
          <cx:pt idx="44148">17</cx:pt>
          <cx:pt idx="44149">7</cx:pt>
          <cx:pt idx="44150">50</cx:pt>
          <cx:pt idx="44151">21</cx:pt>
          <cx:pt idx="44152">9</cx:pt>
          <cx:pt idx="44153">42</cx:pt>
          <cx:pt idx="44154">56</cx:pt>
          <cx:pt idx="44155">35</cx:pt>
          <cx:pt idx="44156">37</cx:pt>
          <cx:pt idx="44157">83</cx:pt>
          <cx:pt idx="44158">29</cx:pt>
          <cx:pt idx="44159">2</cx:pt>
          <cx:pt idx="44160">75</cx:pt>
          <cx:pt idx="44161">6</cx:pt>
          <cx:pt idx="44162">32</cx:pt>
          <cx:pt idx="44163">31</cx:pt>
          <cx:pt idx="44164">50</cx:pt>
          <cx:pt idx="44165">16</cx:pt>
          <cx:pt idx="44166">9</cx:pt>
          <cx:pt idx="44167">33</cx:pt>
          <cx:pt idx="44168">12</cx:pt>
          <cx:pt idx="44169">7</cx:pt>
          <cx:pt idx="44170">11</cx:pt>
          <cx:pt idx="44171">36</cx:pt>
          <cx:pt idx="44172">63</cx:pt>
          <cx:pt idx="44173">44</cx:pt>
          <cx:pt idx="44174">42</cx:pt>
          <cx:pt idx="44175">70</cx:pt>
          <cx:pt idx="44176">62</cx:pt>
          <cx:pt idx="44177">16</cx:pt>
          <cx:pt idx="44178">4</cx:pt>
          <cx:pt idx="44179">11</cx:pt>
          <cx:pt idx="44180">45</cx:pt>
          <cx:pt idx="44181">35</cx:pt>
          <cx:pt idx="44182">27</cx:pt>
          <cx:pt idx="44183">14</cx:pt>
          <cx:pt idx="44184">50</cx:pt>
          <cx:pt idx="44185">51</cx:pt>
          <cx:pt idx="44186">21</cx:pt>
          <cx:pt idx="44187">42</cx:pt>
          <cx:pt idx="44188">47</cx:pt>
          <cx:pt idx="44189">22</cx:pt>
          <cx:pt idx="44190">69</cx:pt>
          <cx:pt idx="44191">27</cx:pt>
          <cx:pt idx="44192">37</cx:pt>
          <cx:pt idx="44193">24</cx:pt>
          <cx:pt idx="44194">6</cx:pt>
          <cx:pt idx="44195">52</cx:pt>
          <cx:pt idx="44196">4</cx:pt>
          <cx:pt idx="44197">26</cx:pt>
          <cx:pt idx="44198">12</cx:pt>
          <cx:pt idx="44199">7</cx:pt>
          <cx:pt idx="44200">55</cx:pt>
          <cx:pt idx="44201">40</cx:pt>
          <cx:pt idx="44202">77</cx:pt>
          <cx:pt idx="44203">5</cx:pt>
          <cx:pt idx="44204">34</cx:pt>
          <cx:pt idx="44205">85</cx:pt>
          <cx:pt idx="44206">12</cx:pt>
          <cx:pt idx="44207">27</cx:pt>
          <cx:pt idx="44208">58</cx:pt>
          <cx:pt idx="44209">6</cx:pt>
          <cx:pt idx="44210">53</cx:pt>
          <cx:pt idx="44211">63</cx:pt>
          <cx:pt idx="44212">72</cx:pt>
          <cx:pt idx="44213">31</cx:pt>
          <cx:pt idx="44214">22</cx:pt>
          <cx:pt idx="44215">37</cx:pt>
          <cx:pt idx="44216">17</cx:pt>
          <cx:pt idx="44217">55</cx:pt>
          <cx:pt idx="44218">26</cx:pt>
          <cx:pt idx="44219">79</cx:pt>
          <cx:pt idx="44220">49</cx:pt>
          <cx:pt idx="44221">14</cx:pt>
          <cx:pt idx="44222">51</cx:pt>
          <cx:pt idx="44223">9</cx:pt>
          <cx:pt idx="44224">17</cx:pt>
          <cx:pt idx="44225">6</cx:pt>
          <cx:pt idx="44226">25</cx:pt>
          <cx:pt idx="44227">28</cx:pt>
          <cx:pt idx="44228">10</cx:pt>
          <cx:pt idx="44229">1</cx:pt>
          <cx:pt idx="44230">3</cx:pt>
          <cx:pt idx="44231">62</cx:pt>
          <cx:pt idx="44232">83</cx:pt>
          <cx:pt idx="44233">77</cx:pt>
          <cx:pt idx="44234">38</cx:pt>
          <cx:pt idx="44235">44</cx:pt>
          <cx:pt idx="44236">10</cx:pt>
          <cx:pt idx="44237">5</cx:pt>
          <cx:pt idx="44238">26</cx:pt>
          <cx:pt idx="44239">36</cx:pt>
          <cx:pt idx="44240">48</cx:pt>
          <cx:pt idx="44241">45</cx:pt>
          <cx:pt idx="44242">6</cx:pt>
          <cx:pt idx="44243">42</cx:pt>
          <cx:pt idx="44244">41</cx:pt>
          <cx:pt idx="44245">2</cx:pt>
          <cx:pt idx="44246">19</cx:pt>
          <cx:pt idx="44247">25</cx:pt>
          <cx:pt idx="44248">29</cx:pt>
          <cx:pt idx="44249">14</cx:pt>
          <cx:pt idx="44250">55</cx:pt>
          <cx:pt idx="44251">45</cx:pt>
          <cx:pt idx="44252">76</cx:pt>
          <cx:pt idx="44253">36</cx:pt>
          <cx:pt idx="44254">24</cx:pt>
          <cx:pt idx="44255">42</cx:pt>
          <cx:pt idx="44256">31</cx:pt>
          <cx:pt idx="44257">6</cx:pt>
          <cx:pt idx="44258">18</cx:pt>
          <cx:pt idx="44259">52</cx:pt>
          <cx:pt idx="44260">41</cx:pt>
          <cx:pt idx="44261">34</cx:pt>
          <cx:pt idx="44262">61</cx:pt>
          <cx:pt idx="44263">43</cx:pt>
          <cx:pt idx="44264">37</cx:pt>
          <cx:pt idx="44265">76</cx:pt>
          <cx:pt idx="44266">33</cx:pt>
          <cx:pt idx="44267">65</cx:pt>
          <cx:pt idx="44268">21</cx:pt>
          <cx:pt idx="44269">17</cx:pt>
          <cx:pt idx="44270">47</cx:pt>
          <cx:pt idx="44271">46</cx:pt>
          <cx:pt idx="44272">35</cx:pt>
          <cx:pt idx="44273">9</cx:pt>
          <cx:pt idx="44274">32</cx:pt>
          <cx:pt idx="44275">11</cx:pt>
          <cx:pt idx="44276">50</cx:pt>
          <cx:pt idx="44277">73</cx:pt>
          <cx:pt idx="44278">18</cx:pt>
          <cx:pt idx="44279">2</cx:pt>
          <cx:pt idx="44280">5</cx:pt>
          <cx:pt idx="44281">11</cx:pt>
          <cx:pt idx="44282">34</cx:pt>
          <cx:pt idx="44283">7</cx:pt>
          <cx:pt idx="44284">87</cx:pt>
          <cx:pt idx="44285">80</cx:pt>
          <cx:pt idx="44286">13</cx:pt>
          <cx:pt idx="44287">18</cx:pt>
          <cx:pt idx="44288">28</cx:pt>
          <cx:pt idx="44289">4</cx:pt>
          <cx:pt idx="44290">54</cx:pt>
          <cx:pt idx="44291">75</cx:pt>
          <cx:pt idx="44292">15</cx:pt>
          <cx:pt idx="44293">42</cx:pt>
          <cx:pt idx="44294">43</cx:pt>
          <cx:pt idx="44295">35</cx:pt>
          <cx:pt idx="44296">44</cx:pt>
          <cx:pt idx="44297">56</cx:pt>
          <cx:pt idx="44298">59</cx:pt>
          <cx:pt idx="44299">16</cx:pt>
          <cx:pt idx="44300">26</cx:pt>
          <cx:pt idx="44301">8</cx:pt>
          <cx:pt idx="44302">24</cx:pt>
          <cx:pt idx="44303">30</cx:pt>
          <cx:pt idx="44304">47</cx:pt>
          <cx:pt idx="44305">3</cx:pt>
          <cx:pt idx="44306">6</cx:pt>
          <cx:pt idx="44307">32</cx:pt>
          <cx:pt idx="44308">49</cx:pt>
          <cx:pt idx="44309">9</cx:pt>
          <cx:pt idx="44310">47</cx:pt>
          <cx:pt idx="44311">43</cx:pt>
          <cx:pt idx="44312">25</cx:pt>
          <cx:pt idx="44313">6</cx:pt>
          <cx:pt idx="44314">8</cx:pt>
          <cx:pt idx="44315">5</cx:pt>
          <cx:pt idx="44316">18</cx:pt>
          <cx:pt idx="44317">79</cx:pt>
          <cx:pt idx="44318">83</cx:pt>
          <cx:pt idx="44319">20</cx:pt>
          <cx:pt idx="44320">37</cx:pt>
          <cx:pt idx="44321">11</cx:pt>
          <cx:pt idx="44322">31</cx:pt>
          <cx:pt idx="44323">7</cx:pt>
          <cx:pt idx="44324">42</cx:pt>
          <cx:pt idx="44325">15</cx:pt>
          <cx:pt idx="44326">46</cx:pt>
          <cx:pt idx="44327">34</cx:pt>
          <cx:pt idx="44328">40</cx:pt>
          <cx:pt idx="44329">60</cx:pt>
          <cx:pt idx="44330">2</cx:pt>
          <cx:pt idx="44331">50</cx:pt>
          <cx:pt idx="44332">23</cx:pt>
          <cx:pt idx="44333">85</cx:pt>
          <cx:pt idx="44334">1</cx:pt>
          <cx:pt idx="44335">35</cx:pt>
          <cx:pt idx="44336">6</cx:pt>
          <cx:pt idx="44337">22</cx:pt>
          <cx:pt idx="44338">3</cx:pt>
          <cx:pt idx="44339">62</cx:pt>
          <cx:pt idx="44340">10</cx:pt>
          <cx:pt idx="44341">26</cx:pt>
          <cx:pt idx="44342">63</cx:pt>
          <cx:pt idx="44343">23</cx:pt>
          <cx:pt idx="44344">32</cx:pt>
          <cx:pt idx="44345">34</cx:pt>
          <cx:pt idx="44346">90</cx:pt>
          <cx:pt idx="44347">41</cx:pt>
          <cx:pt idx="44348">56</cx:pt>
          <cx:pt idx="44349">3</cx:pt>
          <cx:pt idx="44350">25</cx:pt>
          <cx:pt idx="44351">21</cx:pt>
          <cx:pt idx="44352">35</cx:pt>
          <cx:pt idx="44353">38</cx:pt>
          <cx:pt idx="44354">1</cx:pt>
          <cx:pt idx="44355">61</cx:pt>
          <cx:pt idx="44356">21</cx:pt>
          <cx:pt idx="44357">10</cx:pt>
          <cx:pt idx="44358">55</cx:pt>
          <cx:pt idx="44359">9</cx:pt>
          <cx:pt idx="44360">3</cx:pt>
          <cx:pt idx="44361">6</cx:pt>
          <cx:pt idx="44362">16</cx:pt>
          <cx:pt idx="44363">59</cx:pt>
          <cx:pt idx="44364">70</cx:pt>
          <cx:pt idx="44365">8</cx:pt>
          <cx:pt idx="44366">72</cx:pt>
          <cx:pt idx="44367">31</cx:pt>
          <cx:pt idx="44368">47</cx:pt>
          <cx:pt idx="44369">15</cx:pt>
          <cx:pt idx="44370">2</cx:pt>
          <cx:pt idx="44371">23</cx:pt>
          <cx:pt idx="44372">35</cx:pt>
          <cx:pt idx="44373">69</cx:pt>
          <cx:pt idx="44374">29</cx:pt>
          <cx:pt idx="44375">26</cx:pt>
          <cx:pt idx="44376">32</cx:pt>
          <cx:pt idx="44377">55</cx:pt>
          <cx:pt idx="44378">31</cx:pt>
          <cx:pt idx="44379">25</cx:pt>
          <cx:pt idx="44380">20</cx:pt>
          <cx:pt idx="44381">19</cx:pt>
          <cx:pt idx="44382">59</cx:pt>
          <cx:pt idx="44383">30</cx:pt>
          <cx:pt idx="44384">46</cx:pt>
          <cx:pt idx="44385">30</cx:pt>
          <cx:pt idx="44386">45</cx:pt>
          <cx:pt idx="44387">54</cx:pt>
          <cx:pt idx="44388">59</cx:pt>
          <cx:pt idx="44389">28</cx:pt>
          <cx:pt idx="44390">18</cx:pt>
          <cx:pt idx="44391">29</cx:pt>
          <cx:pt idx="44392">38</cx:pt>
          <cx:pt idx="44393">12</cx:pt>
          <cx:pt idx="44394">76</cx:pt>
          <cx:pt idx="44395">56</cx:pt>
          <cx:pt idx="44396">85</cx:pt>
          <cx:pt idx="44397">2</cx:pt>
          <cx:pt idx="44398">14</cx:pt>
          <cx:pt idx="44399">7</cx:pt>
          <cx:pt idx="44400">43</cx:pt>
          <cx:pt idx="44401">5</cx:pt>
          <cx:pt idx="44402">21</cx:pt>
          <cx:pt idx="44403">76</cx:pt>
          <cx:pt idx="44404">17</cx:pt>
          <cx:pt idx="44405">24</cx:pt>
          <cx:pt idx="44406">26</cx:pt>
          <cx:pt idx="44407">69</cx:pt>
          <cx:pt idx="44408">2</cx:pt>
          <cx:pt idx="44409">42</cx:pt>
          <cx:pt idx="44410">70</cx:pt>
          <cx:pt idx="44411">32</cx:pt>
          <cx:pt idx="44412">4</cx:pt>
          <cx:pt idx="44413">85</cx:pt>
          <cx:pt idx="44414">13</cx:pt>
          <cx:pt idx="44415">10</cx:pt>
          <cx:pt idx="44416">15</cx:pt>
          <cx:pt idx="44417">37</cx:pt>
          <cx:pt idx="44418">7</cx:pt>
          <cx:pt idx="44419">46</cx:pt>
          <cx:pt idx="44420">12</cx:pt>
          <cx:pt idx="44421">58</cx:pt>
          <cx:pt idx="44422">27</cx:pt>
          <cx:pt idx="44423">4</cx:pt>
          <cx:pt idx="44424">57</cx:pt>
          <cx:pt idx="44425">11</cx:pt>
          <cx:pt idx="44426">17</cx:pt>
          <cx:pt idx="44427">9</cx:pt>
          <cx:pt idx="44428">31</cx:pt>
          <cx:pt idx="44429">35</cx:pt>
          <cx:pt idx="44430">20</cx:pt>
          <cx:pt idx="44431">42</cx:pt>
          <cx:pt idx="44432">16</cx:pt>
          <cx:pt idx="44433">40</cx:pt>
          <cx:pt idx="44434">5</cx:pt>
          <cx:pt idx="44435">1</cx:pt>
          <cx:pt idx="44436">11</cx:pt>
          <cx:pt idx="44437">18</cx:pt>
          <cx:pt idx="44438">50</cx:pt>
          <cx:pt idx="44439">27</cx:pt>
          <cx:pt idx="44440">22</cx:pt>
          <cx:pt idx="44441">63</cx:pt>
          <cx:pt idx="44442">82</cx:pt>
          <cx:pt idx="44443">24</cx:pt>
          <cx:pt idx="44444">4</cx:pt>
          <cx:pt idx="44445">2</cx:pt>
          <cx:pt idx="44446">70</cx:pt>
          <cx:pt idx="44447">56</cx:pt>
          <cx:pt idx="44448">21</cx:pt>
          <cx:pt idx="44449">63</cx:pt>
          <cx:pt idx="44450">43</cx:pt>
          <cx:pt idx="44451">29</cx:pt>
          <cx:pt idx="44452">54</cx:pt>
          <cx:pt idx="44453">83</cx:pt>
          <cx:pt idx="44454">64</cx:pt>
          <cx:pt idx="44455">18</cx:pt>
          <cx:pt idx="44456">17</cx:pt>
          <cx:pt idx="44457">11</cx:pt>
          <cx:pt idx="44458">22</cx:pt>
          <cx:pt idx="44459">13</cx:pt>
          <cx:pt idx="44460">8</cx:pt>
          <cx:pt idx="44461">30</cx:pt>
          <cx:pt idx="44462">37</cx:pt>
          <cx:pt idx="44463">44</cx:pt>
          <cx:pt idx="44464">66</cx:pt>
          <cx:pt idx="44465">1</cx:pt>
          <cx:pt idx="44466">12</cx:pt>
          <cx:pt idx="44467">42</cx:pt>
          <cx:pt idx="44468">63</cx:pt>
          <cx:pt idx="44469">43</cx:pt>
          <cx:pt idx="44470">15</cx:pt>
          <cx:pt idx="44471">7</cx:pt>
          <cx:pt idx="44472">79</cx:pt>
          <cx:pt idx="44473">25</cx:pt>
          <cx:pt idx="44474">62</cx:pt>
          <cx:pt idx="44475">8</cx:pt>
          <cx:pt idx="44476">76</cx:pt>
          <cx:pt idx="44477">34</cx:pt>
          <cx:pt idx="44478">5</cx:pt>
          <cx:pt idx="44479">16</cx:pt>
          <cx:pt idx="44480">39</cx:pt>
          <cx:pt idx="44481">24</cx:pt>
          <cx:pt idx="44482">88</cx:pt>
          <cx:pt idx="44483">9</cx:pt>
          <cx:pt idx="44484">14</cx:pt>
          <cx:pt idx="44485">52</cx:pt>
          <cx:pt idx="44486">44</cx:pt>
          <cx:pt idx="44487">2</cx:pt>
          <cx:pt idx="44488">46</cx:pt>
          <cx:pt idx="44489">13</cx:pt>
          <cx:pt idx="44490">24</cx:pt>
          <cx:pt idx="44491">57</cx:pt>
          <cx:pt idx="44492">62</cx:pt>
          <cx:pt idx="44493">3</cx:pt>
          <cx:pt idx="44494">4</cx:pt>
          <cx:pt idx="44495">74</cx:pt>
          <cx:pt idx="44496">11</cx:pt>
          <cx:pt idx="44497">31</cx:pt>
          <cx:pt idx="44498">13</cx:pt>
          <cx:pt idx="44499">23</cx:pt>
          <cx:pt idx="44500">30</cx:pt>
          <cx:pt idx="44501">25</cx:pt>
          <cx:pt idx="44502">9</cx:pt>
          <cx:pt idx="44503">56</cx:pt>
          <cx:pt idx="44504">40</cx:pt>
          <cx:pt idx="44505">22</cx:pt>
          <cx:pt idx="44506">65</cx:pt>
          <cx:pt idx="44507">46</cx:pt>
          <cx:pt idx="44508">16</cx:pt>
          <cx:pt idx="44509">1</cx:pt>
          <cx:pt idx="44510">2</cx:pt>
          <cx:pt idx="44511">27</cx:pt>
          <cx:pt idx="44512">9</cx:pt>
          <cx:pt idx="44513">41</cx:pt>
          <cx:pt idx="44514">12</cx:pt>
          <cx:pt idx="44515">20</cx:pt>
          <cx:pt idx="44516">7</cx:pt>
          <cx:pt idx="44517">81</cx:pt>
          <cx:pt idx="44518">47</cx:pt>
          <cx:pt idx="44519">38</cx:pt>
          <cx:pt idx="44520">1</cx:pt>
          <cx:pt idx="44521">98</cx:pt>
          <cx:pt idx="44522">44</cx:pt>
          <cx:pt idx="44523">33</cx:pt>
          <cx:pt idx="44524">71</cx:pt>
          <cx:pt idx="44525">3</cx:pt>
          <cx:pt idx="44526">27</cx:pt>
          <cx:pt idx="44527">23</cx:pt>
          <cx:pt idx="44528">45</cx:pt>
          <cx:pt idx="44529">12</cx:pt>
          <cx:pt idx="44530">38</cx:pt>
          <cx:pt idx="44531">15</cx:pt>
          <cx:pt idx="44532">50</cx:pt>
          <cx:pt idx="44533">30</cx:pt>
          <cx:pt idx="44534">21</cx:pt>
          <cx:pt idx="44535">14</cx:pt>
          <cx:pt idx="44536">40</cx:pt>
          <cx:pt idx="44537">22</cx:pt>
          <cx:pt idx="44538">13</cx:pt>
          <cx:pt idx="44539">71</cx:pt>
          <cx:pt idx="44540">41</cx:pt>
          <cx:pt idx="44541">21</cx:pt>
          <cx:pt idx="44542">48</cx:pt>
          <cx:pt idx="44543">49</cx:pt>
          <cx:pt idx="44544">58</cx:pt>
          <cx:pt idx="44545">66</cx:pt>
          <cx:pt idx="44546">6</cx:pt>
          <cx:pt idx="44547">19</cx:pt>
          <cx:pt idx="44548">3</cx:pt>
          <cx:pt idx="44549">23</cx:pt>
          <cx:pt idx="44550">6</cx:pt>
          <cx:pt idx="44551">18</cx:pt>
          <cx:pt idx="44552">21</cx:pt>
          <cx:pt idx="44553">33</cx:pt>
          <cx:pt idx="44554">56</cx:pt>
          <cx:pt idx="44555">39</cx:pt>
          <cx:pt idx="44556">67</cx:pt>
          <cx:pt idx="44557">45</cx:pt>
          <cx:pt idx="44558">2</cx:pt>
          <cx:pt idx="44559">85</cx:pt>
          <cx:pt idx="44560">83</cx:pt>
          <cx:pt idx="44561">73</cx:pt>
          <cx:pt idx="44562">50</cx:pt>
          <cx:pt idx="44563">13</cx:pt>
          <cx:pt idx="44564">29</cx:pt>
          <cx:pt idx="44565">48</cx:pt>
          <cx:pt idx="44566">68</cx:pt>
          <cx:pt idx="44567">5</cx:pt>
          <cx:pt idx="44568">13</cx:pt>
          <cx:pt idx="44569">11</cx:pt>
          <cx:pt idx="44570">51</cx:pt>
          <cx:pt idx="44571">88</cx:pt>
          <cx:pt idx="44572">21</cx:pt>
          <cx:pt idx="44573">30</cx:pt>
          <cx:pt idx="44574">33</cx:pt>
          <cx:pt idx="44575">39</cx:pt>
          <cx:pt idx="44576">2</cx:pt>
          <cx:pt idx="44577">27</cx:pt>
          <cx:pt idx="44578">42</cx:pt>
          <cx:pt idx="44579">40</cx:pt>
          <cx:pt idx="44580">47</cx:pt>
          <cx:pt idx="44581">11</cx:pt>
          <cx:pt idx="44582">30</cx:pt>
          <cx:pt idx="44583">55</cx:pt>
          <cx:pt idx="44584">50</cx:pt>
          <cx:pt idx="44585">49</cx:pt>
          <cx:pt idx="44586">85</cx:pt>
          <cx:pt idx="44587">13</cx:pt>
          <cx:pt idx="44588">40</cx:pt>
          <cx:pt idx="44589">39</cx:pt>
          <cx:pt idx="44590">45</cx:pt>
          <cx:pt idx="44591">28</cx:pt>
          <cx:pt idx="44592">35</cx:pt>
          <cx:pt idx="44593">53</cx:pt>
          <cx:pt idx="44594">27</cx:pt>
          <cx:pt idx="44595">82</cx:pt>
          <cx:pt idx="44596">4</cx:pt>
          <cx:pt idx="44597">71</cx:pt>
          <cx:pt idx="44598">40</cx:pt>
          <cx:pt idx="44599">35</cx:pt>
          <cx:pt idx="44600">89</cx:pt>
          <cx:pt idx="44601">99</cx:pt>
          <cx:pt idx="44602">20</cx:pt>
          <cx:pt idx="44603">43</cx:pt>
          <cx:pt idx="44604">34</cx:pt>
          <cx:pt idx="44605">90</cx:pt>
          <cx:pt idx="44606">21</cx:pt>
          <cx:pt idx="44607">16</cx:pt>
          <cx:pt idx="44608">27</cx:pt>
          <cx:pt idx="44609">91</cx:pt>
          <cx:pt idx="44610">88</cx:pt>
          <cx:pt idx="44611">20</cx:pt>
          <cx:pt idx="44612">68</cx:pt>
          <cx:pt idx="44613">17</cx:pt>
          <cx:pt idx="44614">31</cx:pt>
          <cx:pt idx="44615">42</cx:pt>
          <cx:pt idx="44616">62</cx:pt>
          <cx:pt idx="44617">33</cx:pt>
          <cx:pt idx="44618">60</cx:pt>
          <cx:pt idx="44619">30</cx:pt>
          <cx:pt idx="44620">37</cx:pt>
          <cx:pt idx="44621">2</cx:pt>
          <cx:pt idx="44622">32</cx:pt>
          <cx:pt idx="44623">61</cx:pt>
          <cx:pt idx="44624">27</cx:pt>
          <cx:pt idx="44625">60</cx:pt>
          <cx:pt idx="44626">85</cx:pt>
          <cx:pt idx="44627">22</cx:pt>
          <cx:pt idx="44628">9</cx:pt>
          <cx:pt idx="44629">61</cx:pt>
          <cx:pt idx="44630">12</cx:pt>
          <cx:pt idx="44631">39</cx:pt>
          <cx:pt idx="44632">1</cx:pt>
          <cx:pt idx="44633">41</cx:pt>
          <cx:pt idx="44634">56</cx:pt>
          <cx:pt idx="44635">65</cx:pt>
          <cx:pt idx="44636">32</cx:pt>
          <cx:pt idx="44637">6</cx:pt>
          <cx:pt idx="44638">27</cx:pt>
          <cx:pt idx="44639">20</cx:pt>
          <cx:pt idx="44640">53</cx:pt>
          <cx:pt idx="44641">81</cx:pt>
          <cx:pt idx="44642">48</cx:pt>
          <cx:pt idx="44643">14</cx:pt>
          <cx:pt idx="44644">59</cx:pt>
          <cx:pt idx="44645">16</cx:pt>
          <cx:pt idx="44646">17</cx:pt>
          <cx:pt idx="44647">20</cx:pt>
          <cx:pt idx="44648">74</cx:pt>
          <cx:pt idx="44649">2</cx:pt>
          <cx:pt idx="44650">87</cx:pt>
          <cx:pt idx="44651">69</cx:pt>
          <cx:pt idx="44652">51</cx:pt>
          <cx:pt idx="44653">28</cx:pt>
          <cx:pt idx="44654">58</cx:pt>
          <cx:pt idx="44655">25</cx:pt>
          <cx:pt idx="44656">1</cx:pt>
          <cx:pt idx="44657">43</cx:pt>
          <cx:pt idx="44658">33</cx:pt>
          <cx:pt idx="44659">59</cx:pt>
          <cx:pt idx="44660">11</cx:pt>
          <cx:pt idx="44661">21</cx:pt>
          <cx:pt idx="44662">29</cx:pt>
          <cx:pt idx="44663">5</cx:pt>
          <cx:pt idx="44664">15</cx:pt>
          <cx:pt idx="44665">58</cx:pt>
          <cx:pt idx="44666">24</cx:pt>
          <cx:pt idx="44667">7</cx:pt>
          <cx:pt idx="44668">9</cx:pt>
          <cx:pt idx="44669">20</cx:pt>
          <cx:pt idx="44670">51</cx:pt>
          <cx:pt idx="44671">11</cx:pt>
          <cx:pt idx="44672">12</cx:pt>
          <cx:pt idx="44673">44</cx:pt>
          <cx:pt idx="44674">40</cx:pt>
          <cx:pt idx="44675">75</cx:pt>
          <cx:pt idx="44676">49</cx:pt>
          <cx:pt idx="44677">79</cx:pt>
          <cx:pt idx="44678">6</cx:pt>
          <cx:pt idx="44679">8</cx:pt>
          <cx:pt idx="44680">35</cx:pt>
          <cx:pt idx="44681">68</cx:pt>
          <cx:pt idx="44682">13</cx:pt>
          <cx:pt idx="44683">70</cx:pt>
          <cx:pt idx="44684">32</cx:pt>
          <cx:pt idx="44685">47</cx:pt>
          <cx:pt idx="44686">14</cx:pt>
          <cx:pt idx="44687">26</cx:pt>
          <cx:pt idx="44688">3</cx:pt>
          <cx:pt idx="44689">15</cx:pt>
          <cx:pt idx="44690">33</cx:pt>
          <cx:pt idx="44691">17</cx:pt>
          <cx:pt idx="44692">59</cx:pt>
          <cx:pt idx="44693">11</cx:pt>
          <cx:pt idx="44694">41</cx:pt>
          <cx:pt idx="44695">4</cx:pt>
          <cx:pt idx="44696">30</cx:pt>
          <cx:pt idx="44697">61</cx:pt>
          <cx:pt idx="44698">56</cx:pt>
          <cx:pt idx="44699">8</cx:pt>
          <cx:pt idx="44700">54</cx:pt>
          <cx:pt idx="44701">11</cx:pt>
          <cx:pt idx="44702">5</cx:pt>
          <cx:pt idx="44703">19</cx:pt>
          <cx:pt idx="44704">28</cx:pt>
          <cx:pt idx="44705">3</cx:pt>
          <cx:pt idx="44706">47</cx:pt>
          <cx:pt idx="44707">10</cx:pt>
          <cx:pt idx="44708">46</cx:pt>
          <cx:pt idx="44709">71</cx:pt>
          <cx:pt idx="44710">16</cx:pt>
          <cx:pt idx="44711">89</cx:pt>
          <cx:pt idx="44712">26</cx:pt>
          <cx:pt idx="44713">57</cx:pt>
          <cx:pt idx="44714">39</cx:pt>
          <cx:pt idx="44715">24</cx:pt>
          <cx:pt idx="44716">12</cx:pt>
          <cx:pt idx="44717">43</cx:pt>
          <cx:pt idx="44718">34</cx:pt>
          <cx:pt idx="44719">39</cx:pt>
          <cx:pt idx="44720">69</cx:pt>
          <cx:pt idx="44721">23</cx:pt>
          <cx:pt idx="44722">22</cx:pt>
          <cx:pt idx="44723">57</cx:pt>
          <cx:pt idx="44724">61</cx:pt>
          <cx:pt idx="44725">6</cx:pt>
          <cx:pt idx="44726">35</cx:pt>
          <cx:pt idx="44727">45</cx:pt>
          <cx:pt idx="44728">18</cx:pt>
          <cx:pt idx="44729">59</cx:pt>
          <cx:pt idx="44730">2</cx:pt>
          <cx:pt idx="44731">12</cx:pt>
          <cx:pt idx="44732">50</cx:pt>
          <cx:pt idx="44733">41</cx:pt>
          <cx:pt idx="44734">36</cx:pt>
          <cx:pt idx="44735">6</cx:pt>
          <cx:pt idx="44736">21</cx:pt>
          <cx:pt idx="44737">1</cx:pt>
          <cx:pt idx="44738">44</cx:pt>
          <cx:pt idx="44739">34</cx:pt>
          <cx:pt idx="44740">24</cx:pt>
          <cx:pt idx="44741">62</cx:pt>
          <cx:pt idx="44742">20</cx:pt>
          <cx:pt idx="44743">33</cx:pt>
          <cx:pt idx="44744">71</cx:pt>
          <cx:pt idx="44745">7</cx:pt>
          <cx:pt idx="44746">2</cx:pt>
          <cx:pt idx="44747">50</cx:pt>
          <cx:pt idx="44748">28</cx:pt>
          <cx:pt idx="44749">17</cx:pt>
          <cx:pt idx="44750">74</cx:pt>
          <cx:pt idx="44751">30</cx:pt>
          <cx:pt idx="44752">34</cx:pt>
          <cx:pt idx="44753">1</cx:pt>
          <cx:pt idx="44754">41</cx:pt>
          <cx:pt idx="44755">9</cx:pt>
          <cx:pt idx="44756">45</cx:pt>
          <cx:pt idx="44757">16</cx:pt>
          <cx:pt idx="44758">14</cx:pt>
          <cx:pt idx="44759">6</cx:pt>
          <cx:pt idx="44760">36</cx:pt>
          <cx:pt idx="44761">42</cx:pt>
          <cx:pt idx="44762">30</cx:pt>
          <cx:pt idx="44763">1</cx:pt>
          <cx:pt idx="44764">38</cx:pt>
          <cx:pt idx="44765">50</cx:pt>
          <cx:pt idx="44766">71</cx:pt>
          <cx:pt idx="44767">6</cx:pt>
          <cx:pt idx="44768">25</cx:pt>
          <cx:pt idx="44769">57</cx:pt>
          <cx:pt idx="44770">55</cx:pt>
          <cx:pt idx="44771">49</cx:pt>
          <cx:pt idx="44772">46</cx:pt>
          <cx:pt idx="44773">64</cx:pt>
          <cx:pt idx="44774">81</cx:pt>
          <cx:pt idx="44775">71</cx:pt>
          <cx:pt idx="44776">38</cx:pt>
          <cx:pt idx="44777">88</cx:pt>
          <cx:pt idx="44778">11</cx:pt>
          <cx:pt idx="44779">48</cx:pt>
          <cx:pt idx="44780">8</cx:pt>
          <cx:pt idx="44781">31</cx:pt>
          <cx:pt idx="44782">84</cx:pt>
          <cx:pt idx="44783">53</cx:pt>
          <cx:pt idx="44784">49</cx:pt>
          <cx:pt idx="44785">5</cx:pt>
          <cx:pt idx="44786">45</cx:pt>
          <cx:pt idx="44787">6</cx:pt>
          <cx:pt idx="44788">29</cx:pt>
          <cx:pt idx="44789">17</cx:pt>
          <cx:pt idx="44790">39</cx:pt>
          <cx:pt idx="44791">2</cx:pt>
          <cx:pt idx="44792">43</cx:pt>
          <cx:pt idx="44793">32</cx:pt>
          <cx:pt idx="44794">17</cx:pt>
          <cx:pt idx="44795">44</cx:pt>
          <cx:pt idx="44796">79</cx:pt>
          <cx:pt idx="44797">61</cx:pt>
          <cx:pt idx="44798">11</cx:pt>
          <cx:pt idx="44799">80</cx:pt>
          <cx:pt idx="44800">34</cx:pt>
          <cx:pt idx="44801">90</cx:pt>
          <cx:pt idx="44802">29</cx:pt>
          <cx:pt idx="44803">19</cx:pt>
          <cx:pt idx="44804">63</cx:pt>
          <cx:pt idx="44805">9</cx:pt>
          <cx:pt idx="44806">70</cx:pt>
          <cx:pt idx="44807">18</cx:pt>
          <cx:pt idx="44808">78</cx:pt>
          <cx:pt idx="44809">59</cx:pt>
          <cx:pt idx="44810">36</cx:pt>
          <cx:pt idx="44811">29</cx:pt>
          <cx:pt idx="44812">2</cx:pt>
          <cx:pt idx="44813">1</cx:pt>
          <cx:pt idx="44814">27</cx:pt>
          <cx:pt idx="44815">35</cx:pt>
          <cx:pt idx="44816">95</cx:pt>
          <cx:pt idx="44817">4</cx:pt>
          <cx:pt idx="44818">86</cx:pt>
          <cx:pt idx="44819">16</cx:pt>
          <cx:pt idx="44820">19</cx:pt>
          <cx:pt idx="44821">37</cx:pt>
          <cx:pt idx="44822">7</cx:pt>
          <cx:pt idx="44823">86</cx:pt>
          <cx:pt idx="44824">24</cx:pt>
          <cx:pt idx="44825">33</cx:pt>
          <cx:pt idx="44826">46</cx:pt>
          <cx:pt idx="44827">36</cx:pt>
          <cx:pt idx="44828">17</cx:pt>
          <cx:pt idx="44829">29</cx:pt>
          <cx:pt idx="44830">60</cx:pt>
          <cx:pt idx="44831">56</cx:pt>
          <cx:pt idx="44832">55</cx:pt>
          <cx:pt idx="44833">76</cx:pt>
          <cx:pt idx="44834">18</cx:pt>
          <cx:pt idx="44835">1</cx:pt>
          <cx:pt idx="44836">17</cx:pt>
          <cx:pt idx="44837">98</cx:pt>
          <cx:pt idx="44838">28</cx:pt>
          <cx:pt idx="44839">13</cx:pt>
          <cx:pt idx="44840">68</cx:pt>
          <cx:pt idx="44841">18</cx:pt>
          <cx:pt idx="44842">55</cx:pt>
          <cx:pt idx="44843">7</cx:pt>
          <cx:pt idx="44844">31</cx:pt>
          <cx:pt idx="44845">97</cx:pt>
          <cx:pt idx="44846">33</cx:pt>
          <cx:pt idx="44847">2</cx:pt>
          <cx:pt idx="44848">66</cx:pt>
          <cx:pt idx="44849">25</cx:pt>
          <cx:pt idx="44850">45</cx:pt>
          <cx:pt idx="44851">24</cx:pt>
          <cx:pt idx="44852">19</cx:pt>
          <cx:pt idx="44853">33</cx:pt>
          <cx:pt idx="44854">69</cx:pt>
          <cx:pt idx="44855">61</cx:pt>
          <cx:pt idx="44856">30</cx:pt>
          <cx:pt idx="44857">38</cx:pt>
          <cx:pt idx="44858">15</cx:pt>
          <cx:pt idx="44859">37</cx:pt>
          <cx:pt idx="44860">20</cx:pt>
          <cx:pt idx="44861">39</cx:pt>
          <cx:pt idx="44862">42</cx:pt>
          <cx:pt idx="44863">3</cx:pt>
          <cx:pt idx="44864">60</cx:pt>
          <cx:pt idx="44865">11</cx:pt>
          <cx:pt idx="44866">25</cx:pt>
          <cx:pt idx="44867">70</cx:pt>
          <cx:pt idx="44868">32</cx:pt>
          <cx:pt idx="44869">44</cx:pt>
          <cx:pt idx="44870">13</cx:pt>
          <cx:pt idx="44871">42</cx:pt>
          <cx:pt idx="44872">26</cx:pt>
          <cx:pt idx="44873">45</cx:pt>
          <cx:pt idx="44874">8</cx:pt>
          <cx:pt idx="44875">7</cx:pt>
          <cx:pt idx="44876">39</cx:pt>
          <cx:pt idx="44877">19</cx:pt>
          <cx:pt idx="44878">86</cx:pt>
          <cx:pt idx="44879">1</cx:pt>
          <cx:pt idx="44880">2</cx:pt>
          <cx:pt idx="44881">19</cx:pt>
          <cx:pt idx="44882">12</cx:pt>
          <cx:pt idx="44883">32</cx:pt>
          <cx:pt idx="44884">57</cx:pt>
          <cx:pt idx="44885">3</cx:pt>
          <cx:pt idx="44886">46</cx:pt>
          <cx:pt idx="44887">38</cx:pt>
          <cx:pt idx="44888">13</cx:pt>
          <cx:pt idx="44889">70</cx:pt>
          <cx:pt idx="44890">4</cx:pt>
          <cx:pt idx="44891">18</cx:pt>
          <cx:pt idx="44892">24</cx:pt>
          <cx:pt idx="44893">10</cx:pt>
          <cx:pt idx="44894">34</cx:pt>
          <cx:pt idx="44895">1</cx:pt>
          <cx:pt idx="44896">44</cx:pt>
          <cx:pt idx="44897">18</cx:pt>
          <cx:pt idx="44898">6</cx:pt>
          <cx:pt idx="44899">13</cx:pt>
          <cx:pt idx="44900">46</cx:pt>
          <cx:pt idx="44901">66</cx:pt>
          <cx:pt idx="44902">33</cx:pt>
          <cx:pt idx="44903">84</cx:pt>
          <cx:pt idx="44904">26</cx:pt>
          <cx:pt idx="44905">35</cx:pt>
          <cx:pt idx="44906">74</cx:pt>
          <cx:pt idx="44907">9</cx:pt>
          <cx:pt idx="44908">19</cx:pt>
          <cx:pt idx="44909">2</cx:pt>
          <cx:pt idx="44910">24</cx:pt>
          <cx:pt idx="44911">85</cx:pt>
          <cx:pt idx="44912">39</cx:pt>
          <cx:pt idx="44913">40</cx:pt>
          <cx:pt idx="44914">20</cx:pt>
          <cx:pt idx="44915">35</cx:pt>
          <cx:pt idx="44916">50</cx:pt>
          <cx:pt idx="44917">15</cx:pt>
          <cx:pt idx="44918">34</cx:pt>
          <cx:pt idx="44919">13</cx:pt>
          <cx:pt idx="44920">81</cx:pt>
          <cx:pt idx="44921">4</cx:pt>
          <cx:pt idx="44922">2</cx:pt>
          <cx:pt idx="44923">45</cx:pt>
          <cx:pt idx="44924">33</cx:pt>
          <cx:pt idx="44925">43</cx:pt>
          <cx:pt idx="44926">63</cx:pt>
          <cx:pt idx="44927">35</cx:pt>
          <cx:pt idx="44928">21</cx:pt>
          <cx:pt idx="44929">13</cx:pt>
          <cx:pt idx="44930">72</cx:pt>
          <cx:pt idx="44931">66</cx:pt>
          <cx:pt idx="44932">42</cx:pt>
          <cx:pt idx="44933">34</cx:pt>
          <cx:pt idx="44934">2</cx:pt>
          <cx:pt idx="44935">68</cx:pt>
          <cx:pt idx="44936">9</cx:pt>
          <cx:pt idx="44937">22</cx:pt>
          <cx:pt idx="44938">11</cx:pt>
          <cx:pt idx="44939">31</cx:pt>
          <cx:pt idx="44940">12</cx:pt>
          <cx:pt idx="44941">3</cx:pt>
          <cx:pt idx="44942">50</cx:pt>
          <cx:pt idx="44943">6</cx:pt>
          <cx:pt idx="44944">23</cx:pt>
          <cx:pt idx="44945">79</cx:pt>
          <cx:pt idx="44946">46</cx:pt>
          <cx:pt idx="44947">4</cx:pt>
          <cx:pt idx="44948">5</cx:pt>
          <cx:pt idx="44949">21</cx:pt>
          <cx:pt idx="44950">40</cx:pt>
          <cx:pt idx="44951">28</cx:pt>
          <cx:pt idx="44952">53</cx:pt>
          <cx:pt idx="44953">63</cx:pt>
          <cx:pt idx="44954">75</cx:pt>
          <cx:pt idx="44955">69</cx:pt>
          <cx:pt idx="44956">24</cx:pt>
          <cx:pt idx="44957">6</cx:pt>
          <cx:pt idx="44958">17</cx:pt>
          <cx:pt idx="44959">54</cx:pt>
          <cx:pt idx="44960">26</cx:pt>
          <cx:pt idx="44961">43</cx:pt>
          <cx:pt idx="44962">55</cx:pt>
          <cx:pt idx="44963">66</cx:pt>
          <cx:pt idx="44964">68</cx:pt>
          <cx:pt idx="44965">7</cx:pt>
          <cx:pt idx="44966">11</cx:pt>
          <cx:pt idx="44967">73</cx:pt>
          <cx:pt idx="44968">12</cx:pt>
          <cx:pt idx="44969">50</cx:pt>
          <cx:pt idx="44970">5</cx:pt>
          <cx:pt idx="44971">25</cx:pt>
          <cx:pt idx="44972">52</cx:pt>
          <cx:pt idx="44973">11</cx:pt>
          <cx:pt idx="44974">20</cx:pt>
          <cx:pt idx="44975">13</cx:pt>
          <cx:pt idx="44976">88</cx:pt>
          <cx:pt idx="44977">6</cx:pt>
          <cx:pt idx="44978">21</cx:pt>
          <cx:pt idx="44979">83</cx:pt>
          <cx:pt idx="44980">63</cx:pt>
          <cx:pt idx="44981">68</cx:pt>
          <cx:pt idx="44982">62</cx:pt>
          <cx:pt idx="44983">34</cx:pt>
          <cx:pt idx="44984">40</cx:pt>
          <cx:pt idx="44985">77</cx:pt>
          <cx:pt idx="44986">3</cx:pt>
          <cx:pt idx="44987">27</cx:pt>
          <cx:pt idx="44988">6</cx:pt>
          <cx:pt idx="44989">95</cx:pt>
          <cx:pt idx="44990">30</cx:pt>
          <cx:pt idx="44991">84</cx:pt>
          <cx:pt idx="44992">88</cx:pt>
          <cx:pt idx="44993">7</cx:pt>
          <cx:pt idx="44994">1</cx:pt>
          <cx:pt idx="44995">29</cx:pt>
          <cx:pt idx="44996">54</cx:pt>
          <cx:pt idx="44997">25</cx:pt>
          <cx:pt idx="44998">8</cx:pt>
          <cx:pt idx="44999">24</cx:pt>
          <cx:pt idx="45000">36</cx:pt>
          <cx:pt idx="45001">22</cx:pt>
          <cx:pt idx="45002">71</cx:pt>
          <cx:pt idx="45003">48</cx:pt>
          <cx:pt idx="45004">40</cx:pt>
          <cx:pt idx="45005">29</cx:pt>
          <cx:pt idx="45006">41</cx:pt>
          <cx:pt idx="45007">6</cx:pt>
          <cx:pt idx="45008">27</cx:pt>
          <cx:pt idx="45009">35</cx:pt>
          <cx:pt idx="45010">15</cx:pt>
          <cx:pt idx="45011">83</cx:pt>
          <cx:pt idx="45012">45</cx:pt>
          <cx:pt idx="45013">59</cx:pt>
          <cx:pt idx="45014">65</cx:pt>
          <cx:pt idx="45015">33</cx:pt>
          <cx:pt idx="45016">59</cx:pt>
          <cx:pt idx="45017">58</cx:pt>
          <cx:pt idx="45018">11</cx:pt>
          <cx:pt idx="45019">42</cx:pt>
          <cx:pt idx="45020">84</cx:pt>
          <cx:pt idx="45021">28</cx:pt>
          <cx:pt idx="45022">39</cx:pt>
          <cx:pt idx="45023">17</cx:pt>
          <cx:pt idx="45024">7</cx:pt>
          <cx:pt idx="45025">29</cx:pt>
          <cx:pt idx="45026">25</cx:pt>
          <cx:pt idx="45027">45</cx:pt>
          <cx:pt idx="45028">12</cx:pt>
          <cx:pt idx="45029">34</cx:pt>
          <cx:pt idx="45030">11</cx:pt>
          <cx:pt idx="45031">15</cx:pt>
          <cx:pt idx="45032">52</cx:pt>
          <cx:pt idx="45033">16</cx:pt>
          <cx:pt idx="45034">46</cx:pt>
          <cx:pt idx="45035">55</cx:pt>
          <cx:pt idx="45036">65</cx:pt>
          <cx:pt idx="45037">24</cx:pt>
          <cx:pt idx="45038">21</cx:pt>
          <cx:pt idx="45039">3</cx:pt>
          <cx:pt idx="45040">13</cx:pt>
          <cx:pt idx="45041">17</cx:pt>
          <cx:pt idx="45042">27</cx:pt>
          <cx:pt idx="45043">36</cx:pt>
          <cx:pt idx="45044">63</cx:pt>
          <cx:pt idx="45045">42</cx:pt>
          <cx:pt idx="45046">28</cx:pt>
          <cx:pt idx="45047">41</cx:pt>
          <cx:pt idx="45048">69</cx:pt>
          <cx:pt idx="45049">32</cx:pt>
          <cx:pt idx="45050">65</cx:pt>
          <cx:pt idx="45051">36</cx:pt>
          <cx:pt idx="45052">18</cx:pt>
          <cx:pt idx="45053">45</cx:pt>
          <cx:pt idx="45054">10</cx:pt>
          <cx:pt idx="45055">9</cx:pt>
          <cx:pt idx="45056">6</cx:pt>
          <cx:pt idx="45057">76</cx:pt>
          <cx:pt idx="45058">27</cx:pt>
          <cx:pt idx="45059">75</cx:pt>
          <cx:pt idx="45060">7</cx:pt>
          <cx:pt idx="45061">57</cx:pt>
          <cx:pt idx="45062">21</cx:pt>
          <cx:pt idx="45063">28</cx:pt>
          <cx:pt idx="45064">2</cx:pt>
          <cx:pt idx="45065">32</cx:pt>
          <cx:pt idx="45066">61</cx:pt>
          <cx:pt idx="45067">58</cx:pt>
          <cx:pt idx="45068">26</cx:pt>
          <cx:pt idx="45069">10</cx:pt>
          <cx:pt idx="45070">19</cx:pt>
          <cx:pt idx="45071">15</cx:pt>
          <cx:pt idx="45072">8</cx:pt>
          <cx:pt idx="45073">14</cx:pt>
          <cx:pt idx="45074">65</cx:pt>
          <cx:pt idx="45075">37</cx:pt>
          <cx:pt idx="45076">40</cx:pt>
          <cx:pt idx="45077">28</cx:pt>
          <cx:pt idx="45078">2</cx:pt>
          <cx:pt idx="45079">22</cx:pt>
          <cx:pt idx="45080">35</cx:pt>
          <cx:pt idx="45081">30</cx:pt>
          <cx:pt idx="45082">5</cx:pt>
          <cx:pt idx="45083">11</cx:pt>
          <cx:pt idx="45084">17</cx:pt>
          <cx:pt idx="45085">52</cx:pt>
          <cx:pt idx="45086">38</cx:pt>
          <cx:pt idx="45087">1</cx:pt>
          <cx:pt idx="45088">14</cx:pt>
          <cx:pt idx="45089">24</cx:pt>
          <cx:pt idx="45090">26</cx:pt>
          <cx:pt idx="45091">21</cx:pt>
          <cx:pt idx="45092">23</cx:pt>
          <cx:pt idx="45093">5</cx:pt>
          <cx:pt idx="45094">9</cx:pt>
          <cx:pt idx="45095">73</cx:pt>
          <cx:pt idx="45096">12</cx:pt>
          <cx:pt idx="45097">52</cx:pt>
          <cx:pt idx="45098">65</cx:pt>
          <cx:pt idx="45099">14</cx:pt>
          <cx:pt idx="45100">19</cx:pt>
          <cx:pt idx="45101">20</cx:pt>
          <cx:pt idx="45102">63</cx:pt>
          <cx:pt idx="45103">28</cx:pt>
          <cx:pt idx="45104">1</cx:pt>
          <cx:pt idx="45105">43</cx:pt>
          <cx:pt idx="45106">61</cx:pt>
          <cx:pt idx="45107">57</cx:pt>
          <cx:pt idx="45108">22</cx:pt>
          <cx:pt idx="45109">17</cx:pt>
          <cx:pt idx="45110">52</cx:pt>
          <cx:pt idx="45111">36</cx:pt>
          <cx:pt idx="45112">49</cx:pt>
          <cx:pt idx="45113">30</cx:pt>
          <cx:pt idx="45114">27</cx:pt>
          <cx:pt idx="45115">11</cx:pt>
          <cx:pt idx="45116">69</cx:pt>
          <cx:pt idx="45117">1</cx:pt>
          <cx:pt idx="45118">12</cx:pt>
          <cx:pt idx="45119">5</cx:pt>
          <cx:pt idx="45120">25</cx:pt>
          <cx:pt idx="45121">27</cx:pt>
          <cx:pt idx="45122">18</cx:pt>
          <cx:pt idx="45123">7</cx:pt>
          <cx:pt idx="45124">42</cx:pt>
          <cx:pt idx="45125">45</cx:pt>
          <cx:pt idx="45126">11</cx:pt>
          <cx:pt idx="45127">79</cx:pt>
          <cx:pt idx="45128">36</cx:pt>
          <cx:pt idx="45129">17</cx:pt>
          <cx:pt idx="45130">8</cx:pt>
          <cx:pt idx="45131">10</cx:pt>
          <cx:pt idx="45132">50</cx:pt>
          <cx:pt idx="45133">43</cx:pt>
          <cx:pt idx="45134">60</cx:pt>
          <cx:pt idx="45135">3</cx:pt>
          <cx:pt idx="45136">44</cx:pt>
          <cx:pt idx="45137">53</cx:pt>
          <cx:pt idx="45138">61</cx:pt>
          <cx:pt idx="45139">55</cx:pt>
          <cx:pt idx="45140">5</cx:pt>
          <cx:pt idx="45141">6</cx:pt>
          <cx:pt idx="45142">37</cx:pt>
          <cx:pt idx="45143">12</cx:pt>
          <cx:pt idx="45144">20</cx:pt>
          <cx:pt idx="45145">94</cx:pt>
          <cx:pt idx="45146">48</cx:pt>
          <cx:pt idx="45147">46</cx:pt>
          <cx:pt idx="45148">13</cx:pt>
          <cx:pt idx="45149">40</cx:pt>
          <cx:pt idx="45150">36</cx:pt>
          <cx:pt idx="45151">67</cx:pt>
          <cx:pt idx="45152">59</cx:pt>
          <cx:pt idx="45153">76</cx:pt>
          <cx:pt idx="45154">38</cx:pt>
          <cx:pt idx="45155">57</cx:pt>
          <cx:pt idx="45156">6</cx:pt>
          <cx:pt idx="45157">50</cx:pt>
          <cx:pt idx="45158">13</cx:pt>
          <cx:pt idx="45159">55</cx:pt>
          <cx:pt idx="45160">5</cx:pt>
          <cx:pt idx="45161">32</cx:pt>
          <cx:pt idx="45162">39</cx:pt>
          <cx:pt idx="45163">18</cx:pt>
          <cx:pt idx="45164">35</cx:pt>
          <cx:pt idx="45165">61</cx:pt>
          <cx:pt idx="45166">39</cx:pt>
          <cx:pt idx="45167">15</cx:pt>
          <cx:pt idx="45168">46</cx:pt>
          <cx:pt idx="45169">9</cx:pt>
          <cx:pt idx="45170">1</cx:pt>
          <cx:pt idx="45171">81</cx:pt>
          <cx:pt idx="45172">65</cx:pt>
          <cx:pt idx="45173">44</cx:pt>
          <cx:pt idx="45174">8</cx:pt>
          <cx:pt idx="45175">51</cx:pt>
          <cx:pt idx="45176">17</cx:pt>
          <cx:pt idx="45177">13</cx:pt>
          <cx:pt idx="45178">4</cx:pt>
          <cx:pt idx="45179">36</cx:pt>
          <cx:pt idx="45180">59</cx:pt>
          <cx:pt idx="45181">68</cx:pt>
          <cx:pt idx="45182">49</cx:pt>
          <cx:pt idx="45183">31</cx:pt>
          <cx:pt idx="45184">88</cx:pt>
          <cx:pt idx="45185">46</cx:pt>
          <cx:pt idx="45186">35</cx:pt>
          <cx:pt idx="45187">43</cx:pt>
          <cx:pt idx="45188">65</cx:pt>
          <cx:pt idx="45189">3</cx:pt>
          <cx:pt idx="45190">40</cx:pt>
          <cx:pt idx="45191">30</cx:pt>
          <cx:pt idx="45192">20</cx:pt>
          <cx:pt idx="45193">26</cx:pt>
          <cx:pt idx="45194">34</cx:pt>
          <cx:pt idx="45195">53</cx:pt>
          <cx:pt idx="45196">17</cx:pt>
          <cx:pt idx="45197">10</cx:pt>
          <cx:pt idx="45198">55</cx:pt>
          <cx:pt idx="45199">75</cx:pt>
          <cx:pt idx="45200">34</cx:pt>
          <cx:pt idx="45201">44</cx:pt>
          <cx:pt idx="45202">41</cx:pt>
          <cx:pt idx="45203">78</cx:pt>
          <cx:pt idx="45204">51</cx:pt>
          <cx:pt idx="45205">35</cx:pt>
          <cx:pt idx="45206">4</cx:pt>
          <cx:pt idx="45207">2</cx:pt>
          <cx:pt idx="45208">24</cx:pt>
          <cx:pt idx="45209">57</cx:pt>
          <cx:pt idx="45210">12</cx:pt>
          <cx:pt idx="45211">94</cx:pt>
          <cx:pt idx="45212">7</cx:pt>
          <cx:pt idx="45213">37</cx:pt>
          <cx:pt idx="45214">8</cx:pt>
          <cx:pt idx="45215">46</cx:pt>
          <cx:pt idx="45216">5</cx:pt>
          <cx:pt idx="45217">13</cx:pt>
          <cx:pt idx="45218">65</cx:pt>
          <cx:pt idx="45219">1</cx:pt>
          <cx:pt idx="45220">54</cx:pt>
          <cx:pt idx="45221">59</cx:pt>
          <cx:pt idx="45222">52</cx:pt>
          <cx:pt idx="45223">18</cx:pt>
          <cx:pt idx="45224">10</cx:pt>
          <cx:pt idx="45225">42</cx:pt>
          <cx:pt idx="45226">19</cx:pt>
          <cx:pt idx="45227">4</cx:pt>
          <cx:pt idx="45228">1</cx:pt>
          <cx:pt idx="45229">87</cx:pt>
          <cx:pt idx="45230">38</cx:pt>
          <cx:pt idx="45231">24</cx:pt>
          <cx:pt idx="45232">14</cx:pt>
          <cx:pt idx="45233">11</cx:pt>
          <cx:pt idx="45234">76</cx:pt>
          <cx:pt idx="45235">6</cx:pt>
          <cx:pt idx="45236">72</cx:pt>
          <cx:pt idx="45237">48</cx:pt>
          <cx:pt idx="45238">41</cx:pt>
          <cx:pt idx="45239">46</cx:pt>
          <cx:pt idx="45240">32</cx:pt>
          <cx:pt idx="45241">59</cx:pt>
          <cx:pt idx="45242">63</cx:pt>
          <cx:pt idx="45243">64</cx:pt>
          <cx:pt idx="45244">7</cx:pt>
          <cx:pt idx="45245">54</cx:pt>
          <cx:pt idx="45246">65</cx:pt>
          <cx:pt idx="45247">2</cx:pt>
          <cx:pt idx="45248">43</cx:pt>
          <cx:pt idx="45249">30</cx:pt>
          <cx:pt idx="45250">1</cx:pt>
          <cx:pt idx="45251">90</cx:pt>
          <cx:pt idx="45252">6</cx:pt>
          <cx:pt idx="45253">79</cx:pt>
          <cx:pt idx="45254">8</cx:pt>
          <cx:pt idx="45255">69</cx:pt>
          <cx:pt idx="45256">11</cx:pt>
          <cx:pt idx="45257">64</cx:pt>
          <cx:pt idx="45258">10</cx:pt>
          <cx:pt idx="45259">68</cx:pt>
          <cx:pt idx="45260">52</cx:pt>
          <cx:pt idx="45261">50</cx:pt>
          <cx:pt idx="45262">18</cx:pt>
          <cx:pt idx="45263">57</cx:pt>
          <cx:pt idx="45264">8</cx:pt>
          <cx:pt idx="45265">28</cx:pt>
          <cx:pt idx="45266">21</cx:pt>
          <cx:pt idx="45267">16</cx:pt>
          <cx:pt idx="45268">29</cx:pt>
          <cx:pt idx="45269">26</cx:pt>
          <cx:pt idx="45270">11</cx:pt>
          <cx:pt idx="45271">14</cx:pt>
          <cx:pt idx="45272">80</cx:pt>
          <cx:pt idx="45273">55</cx:pt>
          <cx:pt idx="45274">9</cx:pt>
          <cx:pt idx="45275">33</cx:pt>
          <cx:pt idx="45276">19</cx:pt>
          <cx:pt idx="45277">25</cx:pt>
          <cx:pt idx="45278">23</cx:pt>
          <cx:pt idx="45279">50</cx:pt>
          <cx:pt idx="45280">35</cx:pt>
          <cx:pt idx="45281">59</cx:pt>
          <cx:pt idx="45282">72</cx:pt>
          <cx:pt idx="45283">40</cx:pt>
          <cx:pt idx="45284">12</cx:pt>
          <cx:pt idx="45285">44</cx:pt>
          <cx:pt idx="45286">28</cx:pt>
          <cx:pt idx="45287">25</cx:pt>
          <cx:pt idx="45288">35</cx:pt>
          <cx:pt idx="45289">19</cx:pt>
          <cx:pt idx="45290">23</cx:pt>
          <cx:pt idx="45291">21</cx:pt>
          <cx:pt idx="45292">74</cx:pt>
          <cx:pt idx="45293">82</cx:pt>
          <cx:pt idx="45294">30</cx:pt>
          <cx:pt idx="45295">7</cx:pt>
          <cx:pt idx="45296">49</cx:pt>
          <cx:pt idx="45297">29</cx:pt>
          <cx:pt idx="45298">9</cx:pt>
          <cx:pt idx="45299">73</cx:pt>
          <cx:pt idx="45300">11</cx:pt>
          <cx:pt idx="45301">21</cx:pt>
          <cx:pt idx="45302">8</cx:pt>
          <cx:pt idx="45303">14</cx:pt>
          <cx:pt idx="45304">2</cx:pt>
          <cx:pt idx="45305">4</cx:pt>
          <cx:pt idx="45306">33</cx:pt>
          <cx:pt idx="45307">31</cx:pt>
          <cx:pt idx="45308">25</cx:pt>
          <cx:pt idx="45309">59</cx:pt>
          <cx:pt idx="45310">51</cx:pt>
          <cx:pt idx="45311">29</cx:pt>
          <cx:pt idx="45312">37</cx:pt>
          <cx:pt idx="45313">17</cx:pt>
          <cx:pt idx="45314">41</cx:pt>
          <cx:pt idx="45315">49</cx:pt>
          <cx:pt idx="45316">40</cx:pt>
          <cx:pt idx="45317">4</cx:pt>
          <cx:pt idx="45318">8</cx:pt>
          <cx:pt idx="45319">36</cx:pt>
          <cx:pt idx="45320">31</cx:pt>
          <cx:pt idx="45321">20</cx:pt>
          <cx:pt idx="45322">52</cx:pt>
          <cx:pt idx="45323">26</cx:pt>
          <cx:pt idx="45324">21</cx:pt>
          <cx:pt idx="45325">15</cx:pt>
          <cx:pt idx="45326">14</cx:pt>
          <cx:pt idx="45327">30</cx:pt>
          <cx:pt idx="45328">9</cx:pt>
          <cx:pt idx="45329">61</cx:pt>
          <cx:pt idx="45330">84</cx:pt>
          <cx:pt idx="45331">30</cx:pt>
          <cx:pt idx="45332">13</cx:pt>
          <cx:pt idx="45333">11</cx:pt>
          <cx:pt idx="45334">53</cx:pt>
          <cx:pt idx="45335">25</cx:pt>
          <cx:pt idx="45336">1</cx:pt>
          <cx:pt idx="45337">12</cx:pt>
          <cx:pt idx="45338">75</cx:pt>
          <cx:pt idx="45339">88</cx:pt>
          <cx:pt idx="45340">19</cx:pt>
          <cx:pt idx="45341">28</cx:pt>
          <cx:pt idx="45342">40</cx:pt>
          <cx:pt idx="45343">70</cx:pt>
          <cx:pt idx="45344">37</cx:pt>
          <cx:pt idx="45345">71</cx:pt>
          <cx:pt idx="45346">21</cx:pt>
          <cx:pt idx="45347">28</cx:pt>
          <cx:pt idx="45348">8</cx:pt>
          <cx:pt idx="45349">2</cx:pt>
          <cx:pt idx="45350">24</cx:pt>
          <cx:pt idx="45351">54</cx:pt>
          <cx:pt idx="45352">63</cx:pt>
          <cx:pt idx="45353">78</cx:pt>
          <cx:pt idx="45354">47</cx:pt>
          <cx:pt idx="45355">25</cx:pt>
          <cx:pt idx="45356">32</cx:pt>
          <cx:pt idx="45357">49</cx:pt>
          <cx:pt idx="45358">6</cx:pt>
          <cx:pt idx="45359">79</cx:pt>
          <cx:pt idx="45360">78</cx:pt>
          <cx:pt idx="45361">53</cx:pt>
          <cx:pt idx="45362">10</cx:pt>
          <cx:pt idx="45363">31</cx:pt>
          <cx:pt idx="45364">34</cx:pt>
          <cx:pt idx="45365">43</cx:pt>
          <cx:pt idx="45366">96</cx:pt>
          <cx:pt idx="45367">74</cx:pt>
          <cx:pt idx="45368">41</cx:pt>
          <cx:pt idx="45369">9</cx:pt>
          <cx:pt idx="45370">25</cx:pt>
          <cx:pt idx="45371">11</cx:pt>
          <cx:pt idx="45372">1</cx:pt>
          <cx:pt idx="45373">81</cx:pt>
          <cx:pt idx="45374">28</cx:pt>
          <cx:pt idx="45375">59</cx:pt>
          <cx:pt idx="45376">4</cx:pt>
          <cx:pt idx="45377">6</cx:pt>
          <cx:pt idx="45378">16</cx:pt>
          <cx:pt idx="45379">10</cx:pt>
          <cx:pt idx="45380">87</cx:pt>
          <cx:pt idx="45381">35</cx:pt>
          <cx:pt idx="45382">12</cx:pt>
          <cx:pt idx="45383">2</cx:pt>
          <cx:pt idx="45384">27</cx:pt>
          <cx:pt idx="45385">45</cx:pt>
          <cx:pt idx="45386">21</cx:pt>
          <cx:pt idx="45387">11</cx:pt>
          <cx:pt idx="45388">31</cx:pt>
          <cx:pt idx="45389">19</cx:pt>
          <cx:pt idx="45390">26</cx:pt>
          <cx:pt idx="45391">25</cx:pt>
          <cx:pt idx="45392">13</cx:pt>
          <cx:pt idx="45393">17</cx:pt>
          <cx:pt idx="45394">15</cx:pt>
          <cx:pt idx="45395">42</cx:pt>
          <cx:pt idx="45396">75</cx:pt>
          <cx:pt idx="45397">61</cx:pt>
          <cx:pt idx="45398">10</cx:pt>
          <cx:pt idx="45399">33</cx:pt>
          <cx:pt idx="45400">2</cx:pt>
          <cx:pt idx="45401">38</cx:pt>
          <cx:pt idx="45402">58</cx:pt>
          <cx:pt idx="45403">43</cx:pt>
          <cx:pt idx="45404">76</cx:pt>
          <cx:pt idx="45405">13</cx:pt>
          <cx:pt idx="45406">25</cx:pt>
          <cx:pt idx="45407">79</cx:pt>
          <cx:pt idx="45408">32</cx:pt>
          <cx:pt idx="45409">50</cx:pt>
          <cx:pt idx="45410">5</cx:pt>
          <cx:pt idx="45411">71</cx:pt>
          <cx:pt idx="45412">7</cx:pt>
          <cx:pt idx="45413">31</cx:pt>
          <cx:pt idx="45414">51</cx:pt>
          <cx:pt idx="45415">76</cx:pt>
          <cx:pt idx="45416">22</cx:pt>
          <cx:pt idx="45417">75</cx:pt>
          <cx:pt idx="45418">6</cx:pt>
          <cx:pt idx="45419">80</cx:pt>
          <cx:pt idx="45420">42</cx:pt>
          <cx:pt idx="45421">31</cx:pt>
          <cx:pt idx="45422">78</cx:pt>
          <cx:pt idx="45423">49</cx:pt>
          <cx:pt idx="45424">3</cx:pt>
          <cx:pt idx="45425">82</cx:pt>
          <cx:pt idx="45426">9</cx:pt>
          <cx:pt idx="45427">21</cx:pt>
          <cx:pt idx="45428">73</cx:pt>
          <cx:pt idx="45429">35</cx:pt>
          <cx:pt idx="45430">46</cx:pt>
          <cx:pt idx="45431">20</cx:pt>
          <cx:pt idx="45432">34</cx:pt>
          <cx:pt idx="45433">43</cx:pt>
          <cx:pt idx="45434">6</cx:pt>
          <cx:pt idx="45435">63</cx:pt>
          <cx:pt idx="45436">24</cx:pt>
          <cx:pt idx="45437">26</cx:pt>
          <cx:pt idx="45438">10</cx:pt>
          <cx:pt idx="45439">11</cx:pt>
          <cx:pt idx="45440">5</cx:pt>
          <cx:pt idx="45441">57</cx:pt>
          <cx:pt idx="45442">20</cx:pt>
          <cx:pt idx="45443">79</cx:pt>
          <cx:pt idx="45444">29</cx:pt>
          <cx:pt idx="45445">64</cx:pt>
          <cx:pt idx="45446">76</cx:pt>
          <cx:pt idx="45447">37</cx:pt>
          <cx:pt idx="45448">61</cx:pt>
          <cx:pt idx="45449">9</cx:pt>
          <cx:pt idx="45450">10</cx:pt>
          <cx:pt idx="45451">7</cx:pt>
          <cx:pt idx="45452">6</cx:pt>
          <cx:pt idx="45453">4</cx:pt>
          <cx:pt idx="45454">29</cx:pt>
          <cx:pt idx="45455">65</cx:pt>
          <cx:pt idx="45456">3</cx:pt>
          <cx:pt idx="45457">17</cx:pt>
          <cx:pt idx="45458">34</cx:pt>
          <cx:pt idx="45459">72</cx:pt>
          <cx:pt idx="45460">38</cx:pt>
          <cx:pt idx="45461">1</cx:pt>
          <cx:pt idx="45462">19</cx:pt>
          <cx:pt idx="45463">80</cx:pt>
          <cx:pt idx="45464">61</cx:pt>
          <cx:pt idx="45465">53</cx:pt>
          <cx:pt idx="45466">29</cx:pt>
          <cx:pt idx="45467">6</cx:pt>
          <cx:pt idx="45468">20</cx:pt>
          <cx:pt idx="45469">70</cx:pt>
          <cx:pt idx="45470">22</cx:pt>
          <cx:pt idx="45471">4</cx:pt>
          <cx:pt idx="45472">32</cx:pt>
          <cx:pt idx="45473">36</cx:pt>
          <cx:pt idx="45474">27</cx:pt>
          <cx:pt idx="45475">19</cx:pt>
          <cx:pt idx="45476">57</cx:pt>
          <cx:pt idx="45477">72</cx:pt>
          <cx:pt idx="45478">54</cx:pt>
          <cx:pt idx="45479">3</cx:pt>
          <cx:pt idx="45480">65</cx:pt>
          <cx:pt idx="45481">34</cx:pt>
          <cx:pt idx="45482">31</cx:pt>
          <cx:pt idx="45483">57</cx:pt>
          <cx:pt idx="45484">33</cx:pt>
          <cx:pt idx="45485">42</cx:pt>
          <cx:pt idx="45486">81</cx:pt>
          <cx:pt idx="45487">46</cx:pt>
          <cx:pt idx="45488">20</cx:pt>
          <cx:pt idx="45489">55</cx:pt>
          <cx:pt idx="45490">23</cx:pt>
          <cx:pt idx="45491">10</cx:pt>
          <cx:pt idx="45492">17</cx:pt>
          <cx:pt idx="45493">63</cx:pt>
          <cx:pt idx="45494">12</cx:pt>
          <cx:pt idx="45495">45</cx:pt>
          <cx:pt idx="45496">33</cx:pt>
          <cx:pt idx="45497">51</cx:pt>
          <cx:pt idx="45498">1</cx:pt>
          <cx:pt idx="45499">3</cx:pt>
          <cx:pt idx="45500">17</cx:pt>
          <cx:pt idx="45501">72</cx:pt>
          <cx:pt idx="45502">52</cx:pt>
          <cx:pt idx="45503">21</cx:pt>
          <cx:pt idx="45504">14</cx:pt>
          <cx:pt idx="45505">2</cx:pt>
          <cx:pt idx="45506">7</cx:pt>
          <cx:pt idx="45507">47</cx:pt>
          <cx:pt idx="45508">6</cx:pt>
          <cx:pt idx="45509">48</cx:pt>
          <cx:pt idx="45510">14</cx:pt>
          <cx:pt idx="45511">20</cx:pt>
          <cx:pt idx="45512">49</cx:pt>
          <cx:pt idx="45513">59</cx:pt>
          <cx:pt idx="45514">3</cx:pt>
          <cx:pt idx="45515">51</cx:pt>
          <cx:pt idx="45516">10</cx:pt>
          <cx:pt idx="45517">2</cx:pt>
          <cx:pt idx="45518">34</cx:pt>
          <cx:pt idx="45519">75</cx:pt>
          <cx:pt idx="45520">9</cx:pt>
          <cx:pt idx="45521">73</cx:pt>
          <cx:pt idx="45522">29</cx:pt>
          <cx:pt idx="45523">41</cx:pt>
          <cx:pt idx="45524">79</cx:pt>
          <cx:pt idx="45525">45</cx:pt>
          <cx:pt idx="45526">25</cx:pt>
          <cx:pt idx="45527">42</cx:pt>
          <cx:pt idx="45528">34</cx:pt>
          <cx:pt idx="45529">51</cx:pt>
          <cx:pt idx="45530">16</cx:pt>
          <cx:pt idx="45531">24</cx:pt>
          <cx:pt idx="45532">7</cx:pt>
          <cx:pt idx="45533">30</cx:pt>
          <cx:pt idx="45534">53</cx:pt>
          <cx:pt idx="45535">33</cx:pt>
          <cx:pt idx="45536">66</cx:pt>
          <cx:pt idx="45537">22</cx:pt>
          <cx:pt idx="45538">58</cx:pt>
          <cx:pt idx="45539">6</cx:pt>
          <cx:pt idx="45540">2</cx:pt>
          <cx:pt idx="45541">11</cx:pt>
          <cx:pt idx="45542">40</cx:pt>
          <cx:pt idx="45543">27</cx:pt>
          <cx:pt idx="45544">17</cx:pt>
          <cx:pt idx="45545">15</cx:pt>
          <cx:pt idx="45546">70</cx:pt>
          <cx:pt idx="45547">33</cx:pt>
          <cx:pt idx="45548">52</cx:pt>
          <cx:pt idx="45549">84</cx:pt>
          <cx:pt idx="45550">16</cx:pt>
          <cx:pt idx="45551">72</cx:pt>
          <cx:pt idx="45552">43</cx:pt>
          <cx:pt idx="45553">10</cx:pt>
          <cx:pt idx="45554">23</cx:pt>
          <cx:pt idx="45555">35</cx:pt>
          <cx:pt idx="45556">78</cx:pt>
          <cx:pt idx="45557">52</cx:pt>
          <cx:pt idx="45558">38</cx:pt>
          <cx:pt idx="45559">25</cx:pt>
          <cx:pt idx="45560">55</cx:pt>
          <cx:pt idx="45561">13</cx:pt>
          <cx:pt idx="45562">50</cx:pt>
          <cx:pt idx="45563">84</cx:pt>
          <cx:pt idx="45564">18</cx:pt>
          <cx:pt idx="45565">83</cx:pt>
          <cx:pt idx="45566">19</cx:pt>
          <cx:pt idx="45567">30</cx:pt>
          <cx:pt idx="45568">4</cx:pt>
          <cx:pt idx="45569">17</cx:pt>
          <cx:pt idx="45570">75</cx:pt>
          <cx:pt idx="45571">43</cx:pt>
          <cx:pt idx="45572">45</cx:pt>
          <cx:pt idx="45573">10</cx:pt>
          <cx:pt idx="45574">70</cx:pt>
          <cx:pt idx="45575">47</cx:pt>
          <cx:pt idx="45576">18</cx:pt>
          <cx:pt idx="45577">35</cx:pt>
          <cx:pt idx="45578">29</cx:pt>
          <cx:pt idx="45579">12</cx:pt>
          <cx:pt idx="45580">51</cx:pt>
          <cx:pt idx="45581">57</cx:pt>
          <cx:pt idx="45582">55</cx:pt>
          <cx:pt idx="45583">17</cx:pt>
          <cx:pt idx="45584">14</cx:pt>
          <cx:pt idx="45585">31</cx:pt>
          <cx:pt idx="45586">54</cx:pt>
          <cx:pt idx="45587">18</cx:pt>
          <cx:pt idx="45588">17</cx:pt>
          <cx:pt idx="45589">41</cx:pt>
          <cx:pt idx="45590">6</cx:pt>
          <cx:pt idx="45591">11</cx:pt>
          <cx:pt idx="45592">44</cx:pt>
          <cx:pt idx="45593">63</cx:pt>
          <cx:pt idx="45594">5</cx:pt>
          <cx:pt idx="45595">61</cx:pt>
          <cx:pt idx="45596">1</cx:pt>
          <cx:pt idx="45597">21</cx:pt>
          <cx:pt idx="45598">47</cx:pt>
          <cx:pt idx="45599">59</cx:pt>
          <cx:pt idx="45600">45</cx:pt>
          <cx:pt idx="45601">43</cx:pt>
          <cx:pt idx="45602">13</cx:pt>
          <cx:pt idx="45603">90</cx:pt>
          <cx:pt idx="45604">78</cx:pt>
          <cx:pt idx="45605">99</cx:pt>
          <cx:pt idx="45606">4</cx:pt>
          <cx:pt idx="45607">40</cx:pt>
          <cx:pt idx="45608">68</cx:pt>
          <cx:pt idx="45609">16</cx:pt>
          <cx:pt idx="45610">2</cx:pt>
          <cx:pt idx="45611">27</cx:pt>
          <cx:pt idx="45612">22</cx:pt>
          <cx:pt idx="45613">29</cx:pt>
          <cx:pt idx="45614">26</cx:pt>
          <cx:pt idx="45615">64</cx:pt>
          <cx:pt idx="45616">53</cx:pt>
          <cx:pt idx="45617">2</cx:pt>
          <cx:pt idx="45618">10</cx:pt>
          <cx:pt idx="45619">54</cx:pt>
          <cx:pt idx="45620">22</cx:pt>
          <cx:pt idx="45621">23</cx:pt>
          <cx:pt idx="45622">24</cx:pt>
          <cx:pt idx="45623">49</cx:pt>
          <cx:pt idx="45624">30</cx:pt>
          <cx:pt idx="45625">86</cx:pt>
          <cx:pt idx="45626">36</cx:pt>
          <cx:pt idx="45627">3</cx:pt>
          <cx:pt idx="45628">35</cx:pt>
          <cx:pt idx="45629">6</cx:pt>
          <cx:pt idx="45630">72</cx:pt>
          <cx:pt idx="45631">33</cx:pt>
          <cx:pt idx="45632">67</cx:pt>
          <cx:pt idx="45633">2</cx:pt>
          <cx:pt idx="45634">50</cx:pt>
          <cx:pt idx="45635">52</cx:pt>
          <cx:pt idx="45636">3</cx:pt>
          <cx:pt idx="45637">39</cx:pt>
          <cx:pt idx="45638">41</cx:pt>
          <cx:pt idx="45639">4</cx:pt>
          <cx:pt idx="45640">61</cx:pt>
          <cx:pt idx="45641">40</cx:pt>
          <cx:pt idx="45642">15</cx:pt>
          <cx:pt idx="45643">29</cx:pt>
          <cx:pt idx="45644">45</cx:pt>
          <cx:pt idx="45645">34</cx:pt>
          <cx:pt idx="45646">33</cx:pt>
          <cx:pt idx="45647">54</cx:pt>
          <cx:pt idx="45648">41</cx:pt>
          <cx:pt idx="45649">27</cx:pt>
          <cx:pt idx="45650">4</cx:pt>
          <cx:pt idx="45651">37</cx:pt>
          <cx:pt idx="45652">10</cx:pt>
          <cx:pt idx="45653">6</cx:pt>
          <cx:pt idx="45654">76</cx:pt>
          <cx:pt idx="45655">59</cx:pt>
          <cx:pt idx="45656">32</cx:pt>
          <cx:pt idx="45657">67</cx:pt>
          <cx:pt idx="45658">17</cx:pt>
          <cx:pt idx="45659">44</cx:pt>
          <cx:pt idx="45660">78</cx:pt>
          <cx:pt idx="45661">22</cx:pt>
          <cx:pt idx="45662">20</cx:pt>
          <cx:pt idx="45663">55</cx:pt>
          <cx:pt idx="45664">71</cx:pt>
          <cx:pt idx="45665">50</cx:pt>
          <cx:pt idx="45666">49</cx:pt>
          <cx:pt idx="45667">66</cx:pt>
          <cx:pt idx="45668">96</cx:pt>
          <cx:pt idx="45669">95</cx:pt>
          <cx:pt idx="45670">2</cx:pt>
          <cx:pt idx="45671">46</cx:pt>
          <cx:pt idx="45672">35</cx:pt>
          <cx:pt idx="45673">16</cx:pt>
          <cx:pt idx="45674">65</cx:pt>
          <cx:pt idx="45675">4</cx:pt>
          <cx:pt idx="45676">73</cx:pt>
          <cx:pt idx="45677">18</cx:pt>
          <cx:pt idx="45678">12</cx:pt>
          <cx:pt idx="45679">50</cx:pt>
          <cx:pt idx="45680">34</cx:pt>
          <cx:pt idx="45681">2</cx:pt>
          <cx:pt idx="45682">57</cx:pt>
          <cx:pt idx="45683">25</cx:pt>
          <cx:pt idx="45684">67</cx:pt>
          <cx:pt idx="45685">21</cx:pt>
          <cx:pt idx="45686">31</cx:pt>
          <cx:pt idx="45687">90</cx:pt>
          <cx:pt idx="45688">39</cx:pt>
          <cx:pt idx="45689">38</cx:pt>
          <cx:pt idx="45690">19</cx:pt>
          <cx:pt idx="45691">48</cx:pt>
          <cx:pt idx="45692">14</cx:pt>
          <cx:pt idx="45693">26</cx:pt>
          <cx:pt idx="45694">6</cx:pt>
          <cx:pt idx="45695">57</cx:pt>
          <cx:pt idx="45696">2</cx:pt>
          <cx:pt idx="45697">66</cx:pt>
          <cx:pt idx="45698">5</cx:pt>
          <cx:pt idx="45699">18</cx:pt>
          <cx:pt idx="45700">38</cx:pt>
          <cx:pt idx="45701">3</cx:pt>
          <cx:pt idx="45702">76</cx:pt>
          <cx:pt idx="45703">47</cx:pt>
          <cx:pt idx="45704">53</cx:pt>
          <cx:pt idx="45705">59</cx:pt>
          <cx:pt idx="45706">69</cx:pt>
          <cx:pt idx="45707">38</cx:pt>
          <cx:pt idx="45708">4</cx:pt>
          <cx:pt idx="45709">33</cx:pt>
          <cx:pt idx="45710">8</cx:pt>
          <cx:pt idx="45711">17</cx:pt>
          <cx:pt idx="45712">60</cx:pt>
          <cx:pt idx="45713">43</cx:pt>
          <cx:pt idx="45714">52</cx:pt>
          <cx:pt idx="45715">68</cx:pt>
          <cx:pt idx="45716">41</cx:pt>
          <cx:pt idx="45717">28</cx:pt>
          <cx:pt idx="45718">12</cx:pt>
          <cx:pt idx="45719">56</cx:pt>
          <cx:pt idx="45720">91</cx:pt>
          <cx:pt idx="45721">53</cx:pt>
          <cx:pt idx="45722">20</cx:pt>
          <cx:pt idx="45723">10</cx:pt>
          <cx:pt idx="45724">14</cx:pt>
          <cx:pt idx="45725">75</cx:pt>
          <cx:pt idx="45726">61</cx:pt>
          <cx:pt idx="45727">11</cx:pt>
          <cx:pt idx="45728">25</cx:pt>
          <cx:pt idx="45729">16</cx:pt>
          <cx:pt idx="45730">41</cx:pt>
          <cx:pt idx="45731">6</cx:pt>
          <cx:pt idx="45732">13</cx:pt>
          <cx:pt idx="45733">2</cx:pt>
          <cx:pt idx="45734">26</cx:pt>
          <cx:pt idx="45735">22</cx:pt>
          <cx:pt idx="45736">38</cx:pt>
          <cx:pt idx="45737">37</cx:pt>
          <cx:pt idx="45738">24</cx:pt>
          <cx:pt idx="45739">36</cx:pt>
          <cx:pt idx="45740">6</cx:pt>
          <cx:pt idx="45741">26</cx:pt>
          <cx:pt idx="45742">58</cx:pt>
          <cx:pt idx="45743">12</cx:pt>
          <cx:pt idx="45744">62</cx:pt>
          <cx:pt idx="45745">3</cx:pt>
          <cx:pt idx="45746">50</cx:pt>
          <cx:pt idx="45747">2</cx:pt>
          <cx:pt idx="45748">1</cx:pt>
          <cx:pt idx="45749">47</cx:pt>
          <cx:pt idx="45750">22</cx:pt>
          <cx:pt idx="45751">34</cx:pt>
          <cx:pt idx="45752">47</cx:pt>
          <cx:pt idx="45753">25</cx:pt>
          <cx:pt idx="45754">21</cx:pt>
          <cx:pt idx="45755">69</cx:pt>
          <cx:pt idx="45756">4</cx:pt>
          <cx:pt idx="45757">48</cx:pt>
          <cx:pt idx="45758">18</cx:pt>
          <cx:pt idx="45759">50</cx:pt>
          <cx:pt idx="45760">75</cx:pt>
          <cx:pt idx="45761">38</cx:pt>
          <cx:pt idx="45762">44</cx:pt>
          <cx:pt idx="45763">10</cx:pt>
          <cx:pt idx="45764">23</cx:pt>
          <cx:pt idx="45765">2</cx:pt>
          <cx:pt idx="45766">30</cx:pt>
          <cx:pt idx="45767">24</cx:pt>
          <cx:pt idx="45768">71</cx:pt>
          <cx:pt idx="45769">67</cx:pt>
          <cx:pt idx="45770">72</cx:pt>
          <cx:pt idx="45771">4</cx:pt>
          <cx:pt idx="45772">29</cx:pt>
          <cx:pt idx="45773">7</cx:pt>
          <cx:pt idx="45774">13</cx:pt>
          <cx:pt idx="45775">47</cx:pt>
          <cx:pt idx="45776">31</cx:pt>
          <cx:pt idx="45777">42</cx:pt>
          <cx:pt idx="45778">9</cx:pt>
          <cx:pt idx="45779">62</cx:pt>
          <cx:pt idx="45780">20</cx:pt>
          <cx:pt idx="45781">39</cx:pt>
          <cx:pt idx="45782">32</cx:pt>
          <cx:pt idx="45783">3</cx:pt>
          <cx:pt idx="45784">27</cx:pt>
          <cx:pt idx="45785">48</cx:pt>
          <cx:pt idx="45786">61</cx:pt>
          <cx:pt idx="45787">13</cx:pt>
          <cx:pt idx="45788">5</cx:pt>
          <cx:pt idx="45789">29</cx:pt>
          <cx:pt idx="45790">8</cx:pt>
          <cx:pt idx="45791">36</cx:pt>
          <cx:pt idx="45792">26</cx:pt>
          <cx:pt idx="45793">65</cx:pt>
          <cx:pt idx="45794">28</cx:pt>
          <cx:pt idx="45795">66</cx:pt>
          <cx:pt idx="45796">7</cx:pt>
          <cx:pt idx="45797">1</cx:pt>
          <cx:pt idx="45798">28</cx:pt>
          <cx:pt idx="45799">57</cx:pt>
          <cx:pt idx="45800">74</cx:pt>
          <cx:pt idx="45801">68</cx:pt>
          <cx:pt idx="45802">27</cx:pt>
          <cx:pt idx="45803">25</cx:pt>
          <cx:pt idx="45804">32</cx:pt>
          <cx:pt idx="45805">19</cx:pt>
          <cx:pt idx="45806">62</cx:pt>
          <cx:pt idx="45807">35</cx:pt>
          <cx:pt idx="45808">30</cx:pt>
          <cx:pt idx="45809">11</cx:pt>
          <cx:pt idx="45810">25</cx:pt>
          <cx:pt idx="45811">36</cx:pt>
          <cx:pt idx="45812">1</cx:pt>
          <cx:pt idx="45813">5</cx:pt>
          <cx:pt idx="45814">17</cx:pt>
          <cx:pt idx="45815">70</cx:pt>
          <cx:pt idx="45816">16</cx:pt>
          <cx:pt idx="45817">31</cx:pt>
          <cx:pt idx="45818">78</cx:pt>
          <cx:pt idx="45819">8</cx:pt>
          <cx:pt idx="45820">48</cx:pt>
          <cx:pt idx="45821">63</cx:pt>
          <cx:pt idx="45822">46</cx:pt>
          <cx:pt idx="45823">33</cx:pt>
          <cx:pt idx="45824">2</cx:pt>
          <cx:pt idx="45825">9</cx:pt>
          <cx:pt idx="45826">19</cx:pt>
          <cx:pt idx="45827">12</cx:pt>
          <cx:pt idx="45828">48</cx:pt>
          <cx:pt idx="45829">77</cx:pt>
          <cx:pt idx="45830">16</cx:pt>
          <cx:pt idx="45831">29</cx:pt>
          <cx:pt idx="45832">31</cx:pt>
          <cx:pt idx="45833">68</cx:pt>
          <cx:pt idx="45834">3</cx:pt>
          <cx:pt idx="45835">5</cx:pt>
          <cx:pt idx="45836">13</cx:pt>
          <cx:pt idx="45837">47</cx:pt>
          <cx:pt idx="45838">59</cx:pt>
          <cx:pt idx="45839">8</cx:pt>
          <cx:pt idx="45840">9</cx:pt>
          <cx:pt idx="45841">24</cx:pt>
          <cx:pt idx="45842">46</cx:pt>
          <cx:pt idx="45843">71</cx:pt>
          <cx:pt idx="45844">55</cx:pt>
          <cx:pt idx="45845">6</cx:pt>
          <cx:pt idx="45846">30</cx:pt>
          <cx:pt idx="45847">47</cx:pt>
          <cx:pt idx="45848">12</cx:pt>
          <cx:pt idx="45849">18</cx:pt>
          <cx:pt idx="45850">39</cx:pt>
          <cx:pt idx="45851">14</cx:pt>
          <cx:pt idx="45852">41</cx:pt>
          <cx:pt idx="45853">20</cx:pt>
          <cx:pt idx="45854">60</cx:pt>
          <cx:pt idx="45855">13</cx:pt>
          <cx:pt idx="45856">70</cx:pt>
          <cx:pt idx="45857">65</cx:pt>
          <cx:pt idx="45858">5</cx:pt>
          <cx:pt idx="45859">64</cx:pt>
          <cx:pt idx="45860">15</cx:pt>
          <cx:pt idx="45861">51</cx:pt>
          <cx:pt idx="45862">44</cx:pt>
          <cx:pt idx="45863">6</cx:pt>
          <cx:pt idx="45864">12</cx:pt>
          <cx:pt idx="45865">42</cx:pt>
          <cx:pt idx="45866">8</cx:pt>
          <cx:pt idx="45867">32</cx:pt>
          <cx:pt idx="45868">53</cx:pt>
          <cx:pt idx="45869">1</cx:pt>
          <cx:pt idx="45870">11</cx:pt>
          <cx:pt idx="45871">56</cx:pt>
          <cx:pt idx="45872">7</cx:pt>
          <cx:pt idx="45873">65</cx:pt>
          <cx:pt idx="45874">31</cx:pt>
          <cx:pt idx="45875">33</cx:pt>
          <cx:pt idx="45876">16</cx:pt>
          <cx:pt idx="45877">9</cx:pt>
          <cx:pt idx="45878">29</cx:pt>
          <cx:pt idx="45879">84</cx:pt>
          <cx:pt idx="45880">41</cx:pt>
          <cx:pt idx="45881">17</cx:pt>
          <cx:pt idx="45882">66</cx:pt>
          <cx:pt idx="45883">55</cx:pt>
          <cx:pt idx="45884">28</cx:pt>
          <cx:pt idx="45885">76</cx:pt>
          <cx:pt idx="45886">34</cx:pt>
          <cx:pt idx="45887">17</cx:pt>
          <cx:pt idx="45888">57</cx:pt>
          <cx:pt idx="45889">49</cx:pt>
          <cx:pt idx="45890">25</cx:pt>
          <cx:pt idx="45891">56</cx:pt>
          <cx:pt idx="45892">6</cx:pt>
          <cx:pt idx="45893">50</cx:pt>
          <cx:pt idx="45894">52</cx:pt>
          <cx:pt idx="45895">14</cx:pt>
          <cx:pt idx="45896">33</cx:pt>
          <cx:pt idx="45897">38</cx:pt>
          <cx:pt idx="45898">35</cx:pt>
          <cx:pt idx="45899">39</cx:pt>
          <cx:pt idx="45900">10</cx:pt>
          <cx:pt idx="45901">36</cx:pt>
          <cx:pt idx="45902">38</cx:pt>
          <cx:pt idx="45903">9</cx:pt>
          <cx:pt idx="45904">35</cx:pt>
          <cx:pt idx="45905">33</cx:pt>
          <cx:pt idx="45906">7</cx:pt>
          <cx:pt idx="45907">5</cx:pt>
          <cx:pt idx="45908">3</cx:pt>
          <cx:pt idx="45909">98</cx:pt>
          <cx:pt idx="45910">4</cx:pt>
          <cx:pt idx="45911">22</cx:pt>
          <cx:pt idx="45912">43</cx:pt>
          <cx:pt idx="45913">42</cx:pt>
          <cx:pt idx="45914">84</cx:pt>
          <cx:pt idx="45915">96</cx:pt>
          <cx:pt idx="45916">90</cx:pt>
          <cx:pt idx="45917">6</cx:pt>
          <cx:pt idx="45918">39</cx:pt>
          <cx:pt idx="45919">26</cx:pt>
          <cx:pt idx="45920">20</cx:pt>
          <cx:pt idx="45921">23</cx:pt>
          <cx:pt idx="45922">24</cx:pt>
          <cx:pt idx="45923">83</cx:pt>
          <cx:pt idx="45924">51</cx:pt>
          <cx:pt idx="45925">43</cx:pt>
          <cx:pt idx="45926">59</cx:pt>
          <cx:pt idx="45927">42</cx:pt>
          <cx:pt idx="45928">49</cx:pt>
          <cx:pt idx="45929">25</cx:pt>
          <cx:pt idx="45930">14</cx:pt>
          <cx:pt idx="45931">32</cx:pt>
          <cx:pt idx="45932">67</cx:pt>
          <cx:pt idx="45933">36</cx:pt>
          <cx:pt idx="45934">5</cx:pt>
          <cx:pt idx="45935">4</cx:pt>
          <cx:pt idx="45936">38</cx:pt>
          <cx:pt idx="45937">12</cx:pt>
          <cx:pt idx="45938">78</cx:pt>
          <cx:pt idx="45939">69</cx:pt>
          <cx:pt idx="45940">94</cx:pt>
          <cx:pt idx="45941">16</cx:pt>
          <cx:pt idx="45942">43</cx:pt>
          <cx:pt idx="45943">88</cx:pt>
          <cx:pt idx="45944">58</cx:pt>
          <cx:pt idx="45945">31</cx:pt>
          <cx:pt idx="45946">8</cx:pt>
          <cx:pt idx="45947">34</cx:pt>
          <cx:pt idx="45948">61</cx:pt>
          <cx:pt idx="45949">51</cx:pt>
          <cx:pt idx="45950">10</cx:pt>
          <cx:pt idx="45951">55</cx:pt>
          <cx:pt idx="45952">30</cx:pt>
          <cx:pt idx="45953">6</cx:pt>
          <cx:pt idx="45954">2</cx:pt>
          <cx:pt idx="45955">28</cx:pt>
          <cx:pt idx="45956">1</cx:pt>
          <cx:pt idx="45957">57</cx:pt>
          <cx:pt idx="45958">37</cx:pt>
          <cx:pt idx="45959">15</cx:pt>
          <cx:pt idx="45960">78</cx:pt>
          <cx:pt idx="45961">2</cx:pt>
          <cx:pt idx="45962">32</cx:pt>
          <cx:pt idx="45963">54</cx:pt>
          <cx:pt idx="45964">56</cx:pt>
          <cx:pt idx="45965">22</cx:pt>
          <cx:pt idx="45966">27</cx:pt>
          <cx:pt idx="45967">6</cx:pt>
          <cx:pt idx="45968">42</cx:pt>
          <cx:pt idx="45969">48</cx:pt>
          <cx:pt idx="45970">26</cx:pt>
          <cx:pt idx="45971">79</cx:pt>
          <cx:pt idx="45972">28</cx:pt>
          <cx:pt idx="45973">94</cx:pt>
          <cx:pt idx="45974">44</cx:pt>
          <cx:pt idx="45975">41</cx:pt>
          <cx:pt idx="45976">23</cx:pt>
          <cx:pt idx="45977">58</cx:pt>
          <cx:pt idx="45978">46</cx:pt>
          <cx:pt idx="45979">33</cx:pt>
          <cx:pt idx="45980">67</cx:pt>
          <cx:pt idx="45981">2</cx:pt>
          <cx:pt idx="45982">57</cx:pt>
          <cx:pt idx="45983">34</cx:pt>
          <cx:pt idx="45984">40</cx:pt>
          <cx:pt idx="45985">82</cx:pt>
          <cx:pt idx="45986">77</cx:pt>
          <cx:pt idx="45987">10</cx:pt>
          <cx:pt idx="45988">74</cx:pt>
          <cx:pt idx="45989">27</cx:pt>
          <cx:pt idx="45990">77</cx:pt>
          <cx:pt idx="45991">4</cx:pt>
          <cx:pt idx="45992">48</cx:pt>
          <cx:pt idx="45993">33</cx:pt>
          <cx:pt idx="45994">3</cx:pt>
          <cx:pt idx="45995">37</cx:pt>
          <cx:pt idx="45996">54</cx:pt>
          <cx:pt idx="45997">22</cx:pt>
          <cx:pt idx="45998">41</cx:pt>
          <cx:pt idx="45999">51</cx:pt>
          <cx:pt idx="46000">30</cx:pt>
          <cx:pt idx="46001">24</cx:pt>
          <cx:pt idx="46002">62</cx:pt>
          <cx:pt idx="46003">8</cx:pt>
          <cx:pt idx="46004">29</cx:pt>
          <cx:pt idx="46005">27</cx:pt>
          <cx:pt idx="46006">33</cx:pt>
          <cx:pt idx="46007">36</cx:pt>
          <cx:pt idx="46008">95</cx:pt>
          <cx:pt idx="46009">60</cx:pt>
          <cx:pt idx="46010">18</cx:pt>
          <cx:pt idx="46011">1</cx:pt>
          <cx:pt idx="46012">51</cx:pt>
          <cx:pt idx="46013">5</cx:pt>
          <cx:pt idx="46014">20</cx:pt>
          <cx:pt idx="46015">46</cx:pt>
          <cx:pt idx="46016">9</cx:pt>
          <cx:pt idx="46017">57</cx:pt>
          <cx:pt idx="46018">56</cx:pt>
          <cx:pt idx="46019">16</cx:pt>
          <cx:pt idx="46020">14</cx:pt>
          <cx:pt idx="46021">58</cx:pt>
          <cx:pt idx="46022">28</cx:pt>
          <cx:pt idx="46023">11</cx:pt>
          <cx:pt idx="46024">9</cx:pt>
          <cx:pt idx="46025">35</cx:pt>
          <cx:pt idx="46026">64</cx:pt>
          <cx:pt idx="46027">3</cx:pt>
          <cx:pt idx="46028">27</cx:pt>
          <cx:pt idx="46029">13</cx:pt>
          <cx:pt idx="46030">25</cx:pt>
          <cx:pt idx="46031">72</cx:pt>
          <cx:pt idx="46032">36</cx:pt>
          <cx:pt idx="46033">61</cx:pt>
          <cx:pt idx="46034">16</cx:pt>
          <cx:pt idx="46035">11</cx:pt>
          <cx:pt idx="46036">6</cx:pt>
          <cx:pt idx="46037">46</cx:pt>
          <cx:pt idx="46038">84</cx:pt>
          <cx:pt idx="46039">14</cx:pt>
          <cx:pt idx="46040">1</cx:pt>
          <cx:pt idx="46041">45</cx:pt>
          <cx:pt idx="46042">44</cx:pt>
          <cx:pt idx="46043">31</cx:pt>
          <cx:pt idx="46044">42</cx:pt>
          <cx:pt idx="46045">5</cx:pt>
          <cx:pt idx="46046">28</cx:pt>
          <cx:pt idx="46047">2</cx:pt>
          <cx:pt idx="46048">68</cx:pt>
          <cx:pt idx="46049">20</cx:pt>
          <cx:pt idx="46050">32</cx:pt>
          <cx:pt idx="46051">31</cx:pt>
          <cx:pt idx="46052">56</cx:pt>
          <cx:pt idx="46053">58</cx:pt>
          <cx:pt idx="46054">21</cx:pt>
          <cx:pt idx="46055">86</cx:pt>
          <cx:pt idx="46056">17</cx:pt>
          <cx:pt idx="46057">23</cx:pt>
          <cx:pt idx="46058">37</cx:pt>
          <cx:pt idx="46059">7</cx:pt>
          <cx:pt idx="46060">2</cx:pt>
          <cx:pt idx="46061">34</cx:pt>
          <cx:pt idx="46062">61</cx:pt>
          <cx:pt idx="46063">14</cx:pt>
          <cx:pt idx="46064">10</cx:pt>
          <cx:pt idx="46065">15</cx:pt>
          <cx:pt idx="46066">7</cx:pt>
          <cx:pt idx="46067">5</cx:pt>
          <cx:pt idx="46068">52</cx:pt>
          <cx:pt idx="46069">27</cx:pt>
          <cx:pt idx="46070">11</cx:pt>
          <cx:pt idx="46071">37</cx:pt>
          <cx:pt idx="46072">2</cx:pt>
          <cx:pt idx="46073">56</cx:pt>
          <cx:pt idx="46074">46</cx:pt>
          <cx:pt idx="46075">14</cx:pt>
          <cx:pt idx="46076">54</cx:pt>
          <cx:pt idx="46077">26</cx:pt>
          <cx:pt idx="46078">29</cx:pt>
          <cx:pt idx="46079">36</cx:pt>
          <cx:pt idx="46080">54</cx:pt>
          <cx:pt idx="46081">15</cx:pt>
          <cx:pt idx="46082">56</cx:pt>
          <cx:pt idx="46083">9</cx:pt>
          <cx:pt idx="46084">36</cx:pt>
          <cx:pt idx="46085">48</cx:pt>
          <cx:pt idx="46086">86</cx:pt>
          <cx:pt idx="46087">12</cx:pt>
          <cx:pt idx="46088">26</cx:pt>
          <cx:pt idx="46089">46</cx:pt>
          <cx:pt idx="46090">53</cx:pt>
          <cx:pt idx="46091">74</cx:pt>
          <cx:pt idx="46092">17</cx:pt>
          <cx:pt idx="46093">89</cx:pt>
          <cx:pt idx="46094">25</cx:pt>
          <cx:pt idx="46095">35</cx:pt>
          <cx:pt idx="46096">4</cx:pt>
          <cx:pt idx="46097">5</cx:pt>
          <cx:pt idx="46098">3</cx:pt>
          <cx:pt idx="46099">6</cx:pt>
          <cx:pt idx="46100">9</cx:pt>
          <cx:pt idx="46101">20</cx:pt>
          <cx:pt idx="46102">26</cx:pt>
          <cx:pt idx="46103">23</cx:pt>
          <cx:pt idx="46104">29</cx:pt>
          <cx:pt idx="46105">33</cx:pt>
          <cx:pt idx="46106">64</cx:pt>
          <cx:pt idx="46107">8</cx:pt>
          <cx:pt idx="46108">10</cx:pt>
          <cx:pt idx="46109">15</cx:pt>
          <cx:pt idx="46110">78</cx:pt>
          <cx:pt idx="46111">13</cx:pt>
          <cx:pt idx="46112">27</cx:pt>
          <cx:pt idx="46113">20</cx:pt>
          <cx:pt idx="46114">19</cx:pt>
          <cx:pt idx="46115">68</cx:pt>
          <cx:pt idx="46116">56</cx:pt>
          <cx:pt idx="46117">5</cx:pt>
          <cx:pt idx="46118">17</cx:pt>
          <cx:pt idx="46119">29</cx:pt>
          <cx:pt idx="46120">30</cx:pt>
          <cx:pt idx="46121">28</cx:pt>
          <cx:pt idx="46122">52</cx:pt>
          <cx:pt idx="46123">8</cx:pt>
          <cx:pt idx="46124">65</cx:pt>
          <cx:pt idx="46125">11</cx:pt>
          <cx:pt idx="46126">35</cx:pt>
          <cx:pt idx="46127">51</cx:pt>
          <cx:pt idx="46128">20</cx:pt>
          <cx:pt idx="46129">1</cx:pt>
          <cx:pt idx="46130">12</cx:pt>
          <cx:pt idx="46131">3</cx:pt>
          <cx:pt idx="46132">38</cx:pt>
          <cx:pt idx="46133">5</cx:pt>
          <cx:pt idx="46134">42</cx:pt>
          <cx:pt idx="46135">6</cx:pt>
          <cx:pt idx="46136">34</cx:pt>
          <cx:pt idx="46137">47</cx:pt>
          <cx:pt idx="46138">13</cx:pt>
          <cx:pt idx="46139">24</cx:pt>
          <cx:pt idx="46140">24</cx:pt>
          <cx:pt idx="46141">21</cx:pt>
          <cx:pt idx="46142">81</cx:pt>
          <cx:pt idx="46143">39</cx:pt>
          <cx:pt idx="46144">82</cx:pt>
          <cx:pt idx="46145">23</cx:pt>
          <cx:pt idx="46146">30</cx:pt>
          <cx:pt idx="46147">52</cx:pt>
          <cx:pt idx="46148">4</cx:pt>
          <cx:pt idx="46149">63</cx:pt>
          <cx:pt idx="46150">46</cx:pt>
          <cx:pt idx="46151">38</cx:pt>
          <cx:pt idx="46152">45</cx:pt>
          <cx:pt idx="46153">43</cx:pt>
          <cx:pt idx="46154">14</cx:pt>
          <cx:pt idx="46155">36</cx:pt>
          <cx:pt idx="46156">54</cx:pt>
          <cx:pt idx="46157">24</cx:pt>
          <cx:pt idx="46158">25</cx:pt>
          <cx:pt idx="46159">21</cx:pt>
          <cx:pt idx="46160">11</cx:pt>
          <cx:pt idx="46161">62</cx:pt>
          <cx:pt idx="46162">9</cx:pt>
          <cx:pt idx="46163">83</cx:pt>
          <cx:pt idx="46164">56</cx:pt>
          <cx:pt idx="46165">37</cx:pt>
          <cx:pt idx="46166">55</cx:pt>
          <cx:pt idx="46167">35</cx:pt>
          <cx:pt idx="46168">3</cx:pt>
          <cx:pt idx="46169">5</cx:pt>
          <cx:pt idx="46170">28</cx:pt>
          <cx:pt idx="46171">9</cx:pt>
          <cx:pt idx="46172">4</cx:pt>
          <cx:pt idx="46173">14</cx:pt>
          <cx:pt idx="46174">6</cx:pt>
          <cx:pt idx="46175">12</cx:pt>
          <cx:pt idx="46176">43</cx:pt>
          <cx:pt idx="46177">23</cx:pt>
          <cx:pt idx="46178">57</cx:pt>
          <cx:pt idx="46179">66</cx:pt>
          <cx:pt idx="46180">3</cx:pt>
          <cx:pt idx="46181">15</cx:pt>
          <cx:pt idx="46182">17</cx:pt>
          <cx:pt idx="46183">22</cx:pt>
          <cx:pt idx="46184">10</cx:pt>
          <cx:pt idx="46185">82</cx:pt>
          <cx:pt idx="46186">32</cx:pt>
          <cx:pt idx="46187">12</cx:pt>
          <cx:pt idx="46188">10</cx:pt>
          <cx:pt idx="46189">23</cx:pt>
          <cx:pt idx="46190">7</cx:pt>
          <cx:pt idx="46191">29</cx:pt>
          <cx:pt idx="46192">5</cx:pt>
          <cx:pt idx="46193">9</cx:pt>
          <cx:pt idx="46194">15</cx:pt>
          <cx:pt idx="46195">22</cx:pt>
          <cx:pt idx="46196">39</cx:pt>
          <cx:pt idx="46197">50</cx:pt>
          <cx:pt idx="46198">53</cx:pt>
          <cx:pt idx="46199">91</cx:pt>
          <cx:pt idx="46200">47</cx:pt>
          <cx:pt idx="46201">40</cx:pt>
          <cx:pt idx="46202">59</cx:pt>
          <cx:pt idx="46203">98</cx:pt>
          <cx:pt idx="46204">29</cx:pt>
          <cx:pt idx="46205">13</cx:pt>
          <cx:pt idx="46206">7</cx:pt>
          <cx:pt idx="46207">16</cx:pt>
          <cx:pt idx="46208">54</cx:pt>
          <cx:pt idx="46209">14</cx:pt>
          <cx:pt idx="46210">38</cx:pt>
          <cx:pt idx="46211">10</cx:pt>
          <cx:pt idx="46212">32</cx:pt>
          <cx:pt idx="46213">57</cx:pt>
          <cx:pt idx="46214">18</cx:pt>
          <cx:pt idx="46215">4</cx:pt>
          <cx:pt idx="46216">2</cx:pt>
          <cx:pt idx="46217">3</cx:pt>
          <cx:pt idx="46218">10</cx:pt>
          <cx:pt idx="46219">20</cx:pt>
          <cx:pt idx="46220">40</cx:pt>
          <cx:pt idx="46221">12</cx:pt>
          <cx:pt idx="46222">18</cx:pt>
          <cx:pt idx="46223">14</cx:pt>
          <cx:pt idx="46224">27</cx:pt>
          <cx:pt idx="46225">53</cx:pt>
          <cx:pt idx="46226">17</cx:pt>
          <cx:pt idx="46227">34</cx:pt>
          <cx:pt idx="46228">50</cx:pt>
          <cx:pt idx="46229">46</cx:pt>
          <cx:pt idx="46230">6</cx:pt>
          <cx:pt idx="46231">2</cx:pt>
          <cx:pt idx="46232">41</cx:pt>
          <cx:pt idx="46233">3</cx:pt>
          <cx:pt idx="46234">14</cx:pt>
          <cx:pt idx="46235">45</cx:pt>
          <cx:pt idx="46236">13</cx:pt>
          <cx:pt idx="46237">5</cx:pt>
          <cx:pt idx="46238">22</cx:pt>
          <cx:pt idx="46239">18</cx:pt>
          <cx:pt idx="46240">9</cx:pt>
          <cx:pt idx="46241">31</cx:pt>
          <cx:pt idx="46242">64</cx:pt>
          <cx:pt idx="46243">29</cx:pt>
          <cx:pt idx="46244">46</cx:pt>
          <cx:pt idx="46245">51</cx:pt>
          <cx:pt idx="46246">8</cx:pt>
          <cx:pt idx="46247">43</cx:pt>
          <cx:pt idx="46248">33</cx:pt>
          <cx:pt idx="46249">20</cx:pt>
          <cx:pt idx="46250">39</cx:pt>
          <cx:pt idx="46251">11</cx:pt>
          <cx:pt idx="46252">36</cx:pt>
          <cx:pt idx="46253">30</cx:pt>
          <cx:pt idx="46254">41</cx:pt>
          <cx:pt idx="46255">42</cx:pt>
          <cx:pt idx="46256">24</cx:pt>
          <cx:pt idx="46257">18</cx:pt>
          <cx:pt idx="46258">9</cx:pt>
          <cx:pt idx="46259">6</cx:pt>
          <cx:pt idx="46260">80</cx:pt>
          <cx:pt idx="46261">48</cx:pt>
          <cx:pt idx="46262">32</cx:pt>
          <cx:pt idx="46263">64</cx:pt>
          <cx:pt idx="46264">10</cx:pt>
          <cx:pt idx="46265">4</cx:pt>
          <cx:pt idx="46266">3</cx:pt>
          <cx:pt idx="46267">6</cx:pt>
          <cx:pt idx="46268">65</cx:pt>
          <cx:pt idx="46269">8</cx:pt>
          <cx:pt idx="46270">30</cx:pt>
          <cx:pt idx="46271">13</cx:pt>
          <cx:pt idx="46272">49</cx:pt>
          <cx:pt idx="46273">22</cx:pt>
          <cx:pt idx="46274">41</cx:pt>
          <cx:pt idx="46275">24</cx:pt>
          <cx:pt idx="46276">8</cx:pt>
          <cx:pt idx="46277">26</cx:pt>
          <cx:pt idx="46278">35</cx:pt>
          <cx:pt idx="46279">16</cx:pt>
          <cx:pt idx="46280">9</cx:pt>
          <cx:pt idx="46281">57</cx:pt>
          <cx:pt idx="46282">18</cx:pt>
          <cx:pt idx="46283">36</cx:pt>
          <cx:pt idx="46284">38</cx:pt>
          <cx:pt idx="46285">32</cx:pt>
          <cx:pt idx="46286">39</cx:pt>
          <cx:pt idx="46287">5</cx:pt>
          <cx:pt idx="46288">56</cx:pt>
          <cx:pt idx="46289">65</cx:pt>
          <cx:pt idx="46290">73</cx:pt>
          <cx:pt idx="46291">6</cx:pt>
          <cx:pt idx="46292">8</cx:pt>
          <cx:pt idx="46293">26</cx:pt>
          <cx:pt idx="46294">27</cx:pt>
          <cx:pt idx="46295">20</cx:pt>
          <cx:pt idx="46296">48</cx:pt>
          <cx:pt idx="46297">29</cx:pt>
          <cx:pt idx="46298">9</cx:pt>
          <cx:pt idx="46299">97</cx:pt>
          <cx:pt idx="46300">42</cx:pt>
          <cx:pt idx="46301">16</cx:pt>
          <cx:pt idx="46302">13</cx:pt>
          <cx:pt idx="46303">15</cx:pt>
          <cx:pt idx="46304">33</cx:pt>
          <cx:pt idx="46305">10</cx:pt>
          <cx:pt idx="46306">53</cx:pt>
          <cx:pt idx="46307">55</cx:pt>
          <cx:pt idx="46308">54</cx:pt>
          <cx:pt idx="46309">35</cx:pt>
          <cx:pt idx="46310">86</cx:pt>
          <cx:pt idx="46311">11</cx:pt>
          <cx:pt idx="46312">2</cx:pt>
          <cx:pt idx="46313">15</cx:pt>
          <cx:pt idx="46314">3</cx:pt>
          <cx:pt idx="46315">13</cx:pt>
          <cx:pt idx="46316">89</cx:pt>
          <cx:pt idx="46317">71</cx:pt>
          <cx:pt idx="46318">40</cx:pt>
          <cx:pt idx="46319">80</cx:pt>
          <cx:pt idx="46320">39</cx:pt>
          <cx:pt idx="46321">50</cx:pt>
          <cx:pt idx="46322">36</cx:pt>
          <cx:pt idx="46323">45</cx:pt>
          <cx:pt idx="46324">25</cx:pt>
          <cx:pt idx="46325">66</cx:pt>
          <cx:pt idx="46326">26</cx:pt>
          <cx:pt idx="46327">11</cx:pt>
          <cx:pt idx="46328">5</cx:pt>
          <cx:pt idx="46329">48</cx:pt>
          <cx:pt idx="46330">78</cx:pt>
          <cx:pt idx="46331">12</cx:pt>
          <cx:pt idx="46332">22</cx:pt>
          <cx:pt idx="46333">77</cx:pt>
          <cx:pt idx="46334">47</cx:pt>
          <cx:pt idx="46335">20</cx:pt>
          <cx:pt idx="46336">64</cx:pt>
          <cx:pt idx="46337">4</cx:pt>
          <cx:pt idx="46338">21</cx:pt>
          <cx:pt idx="46339">28</cx:pt>
          <cx:pt idx="46340">45</cx:pt>
          <cx:pt idx="46341">2</cx:pt>
          <cx:pt idx="46342">7</cx:pt>
          <cx:pt idx="46343">14</cx:pt>
          <cx:pt idx="46344">11</cx:pt>
          <cx:pt idx="46345">27</cx:pt>
          <cx:pt idx="46346">1</cx:pt>
          <cx:pt idx="46347">22</cx:pt>
          <cx:pt idx="46348">66</cx:pt>
          <cx:pt idx="46349">6</cx:pt>
          <cx:pt idx="46350">11</cx:pt>
          <cx:pt idx="46351">93</cx:pt>
          <cx:pt idx="46352">32</cx:pt>
          <cx:pt idx="46353">3</cx:pt>
          <cx:pt idx="46354">84</cx:pt>
          <cx:pt idx="46355">30</cx:pt>
          <cx:pt idx="46356">56</cx:pt>
          <cx:pt idx="46357">27</cx:pt>
          <cx:pt idx="46358">18</cx:pt>
          <cx:pt idx="46359">58</cx:pt>
          <cx:pt idx="46360">81</cx:pt>
          <cx:pt idx="46361">29</cx:pt>
          <cx:pt idx="46362">53</cx:pt>
          <cx:pt idx="46363">80</cx:pt>
          <cx:pt idx="46364">28</cx:pt>
          <cx:pt idx="46365">46</cx:pt>
          <cx:pt idx="46366">27</cx:pt>
          <cx:pt idx="46367">23</cx:pt>
          <cx:pt idx="46368">40</cx:pt>
          <cx:pt idx="46369">92</cx:pt>
          <cx:pt idx="46370">9</cx:pt>
          <cx:pt idx="46371">31</cx:pt>
          <cx:pt idx="46372">53</cx:pt>
          <cx:pt idx="46373">5</cx:pt>
          <cx:pt idx="46374">50</cx:pt>
          <cx:pt idx="46375">79</cx:pt>
          <cx:pt idx="46376">35</cx:pt>
          <cx:pt idx="46377">14</cx:pt>
          <cx:pt idx="46378">29</cx:pt>
          <cx:pt idx="46379">76</cx:pt>
          <cx:pt idx="46380">6</cx:pt>
          <cx:pt idx="46381">23</cx:pt>
          <cx:pt idx="46382">8</cx:pt>
          <cx:pt idx="46383">36</cx:pt>
          <cx:pt idx="46384">16</cx:pt>
          <cx:pt idx="46385">55</cx:pt>
          <cx:pt idx="46386">13</cx:pt>
          <cx:pt idx="46387">11</cx:pt>
          <cx:pt idx="46388">21</cx:pt>
          <cx:pt idx="46389">51</cx:pt>
          <cx:pt idx="46390">15</cx:pt>
          <cx:pt idx="46391">18</cx:pt>
          <cx:pt idx="46392">61</cx:pt>
          <cx:pt idx="46393">96</cx:pt>
          <cx:pt idx="46394">50</cx:pt>
          <cx:pt idx="46395">42</cx:pt>
          <cx:pt idx="46396">6</cx:pt>
          <cx:pt idx="46397">8</cx:pt>
          <cx:pt idx="46398">46</cx:pt>
          <cx:pt idx="46399">59</cx:pt>
          <cx:pt idx="46400">18</cx:pt>
          <cx:pt idx="46401">31</cx:pt>
          <cx:pt idx="46402">55</cx:pt>
          <cx:pt idx="46403">7</cx:pt>
          <cx:pt idx="46404">57</cx:pt>
          <cx:pt idx="46405">11</cx:pt>
          <cx:pt idx="46406">2</cx:pt>
          <cx:pt idx="46407">10</cx:pt>
          <cx:pt idx="46408">3</cx:pt>
          <cx:pt idx="46409">27</cx:pt>
          <cx:pt idx="46410">24</cx:pt>
          <cx:pt idx="46411">2</cx:pt>
          <cx:pt idx="46412">71</cx:pt>
          <cx:pt idx="46413">38</cx:pt>
          <cx:pt idx="46414">13</cx:pt>
          <cx:pt idx="46415">30</cx:pt>
          <cx:pt idx="46416">17</cx:pt>
          <cx:pt idx="46417">28</cx:pt>
          <cx:pt idx="46418">25</cx:pt>
          <cx:pt idx="46419">40</cx:pt>
          <cx:pt idx="46420">22</cx:pt>
          <cx:pt idx="46421">36</cx:pt>
          <cx:pt idx="46422">37</cx:pt>
          <cx:pt idx="46423">67</cx:pt>
          <cx:pt idx="46424">3</cx:pt>
          <cx:pt idx="46425">49</cx:pt>
          <cx:pt idx="46426">35</cx:pt>
          <cx:pt idx="46427">62</cx:pt>
          <cx:pt idx="46428">19</cx:pt>
          <cx:pt idx="46429">9</cx:pt>
          <cx:pt idx="46430">51</cx:pt>
          <cx:pt idx="46431">57</cx:pt>
          <cx:pt idx="46432">43</cx:pt>
          <cx:pt idx="46433">23</cx:pt>
          <cx:pt idx="46434">12</cx:pt>
          <cx:pt idx="46435">6</cx:pt>
          <cx:pt idx="46436">3</cx:pt>
          <cx:pt idx="46437">50</cx:pt>
          <cx:pt idx="46438">33</cx:pt>
          <cx:pt idx="46439">41</cx:pt>
          <cx:pt idx="46440">25</cx:pt>
          <cx:pt idx="46441">28</cx:pt>
          <cx:pt idx="46442">47</cx:pt>
          <cx:pt idx="46443">44</cx:pt>
          <cx:pt idx="46444">16</cx:pt>
          <cx:pt idx="46445">14</cx:pt>
          <cx:pt idx="46446">21</cx:pt>
          <cx:pt idx="46447">40</cx:pt>
          <cx:pt idx="46448">5</cx:pt>
          <cx:pt idx="46449">48</cx:pt>
          <cx:pt idx="46450">9</cx:pt>
          <cx:pt idx="46451">15</cx:pt>
          <cx:pt idx="46452">58</cx:pt>
          <cx:pt idx="46453">68</cx:pt>
          <cx:pt idx="46454">11</cx:pt>
          <cx:pt idx="46455">26</cx:pt>
          <cx:pt idx="46456">24</cx:pt>
          <cx:pt idx="46457">31</cx:pt>
          <cx:pt idx="46458">51</cx:pt>
          <cx:pt idx="46459">44</cx:pt>
          <cx:pt idx="46460">49</cx:pt>
          <cx:pt idx="46461">38</cx:pt>
          <cx:pt idx="46462">45</cx:pt>
          <cx:pt idx="46463">3</cx:pt>
          <cx:pt idx="46464">5</cx:pt>
          <cx:pt idx="46465">40</cx:pt>
          <cx:pt idx="46466">53</cx:pt>
          <cx:pt idx="46467">13</cx:pt>
          <cx:pt idx="46468">10</cx:pt>
          <cx:pt idx="46469">57</cx:pt>
          <cx:pt idx="46470">46</cx:pt>
          <cx:pt idx="46471">62</cx:pt>
          <cx:pt idx="46472">18</cx:pt>
          <cx:pt idx="46473">71</cx:pt>
          <cx:pt idx="46474">10</cx:pt>
          <cx:pt idx="46475">67</cx:pt>
          <cx:pt idx="46476">56</cx:pt>
          <cx:pt idx="46477">48</cx:pt>
          <cx:pt idx="46478">37</cx:pt>
          <cx:pt idx="46479">16</cx:pt>
          <cx:pt idx="46480">42</cx:pt>
          <cx:pt idx="46481">28</cx:pt>
          <cx:pt idx="46482">39</cx:pt>
          <cx:pt idx="46483">26</cx:pt>
          <cx:pt idx="46484">25</cx:pt>
          <cx:pt idx="46485">19</cx:pt>
          <cx:pt idx="46486">66</cx:pt>
          <cx:pt idx="46487">2</cx:pt>
          <cx:pt idx="46488">63</cx:pt>
          <cx:pt idx="46489">7</cx:pt>
          <cx:pt idx="46490">33</cx:pt>
          <cx:pt idx="46491">20</cx:pt>
          <cx:pt idx="46492">21</cx:pt>
          <cx:pt idx="46493">6</cx:pt>
          <cx:pt idx="46494">68</cx:pt>
          <cx:pt idx="46495">49</cx:pt>
          <cx:pt idx="46496">17</cx:pt>
          <cx:pt idx="46497">36</cx:pt>
          <cx:pt idx="46498">4</cx:pt>
          <cx:pt idx="46499">24</cx:pt>
          <cx:pt idx="46500">37</cx:pt>
          <cx:pt idx="46501">73</cx:pt>
          <cx:pt idx="46502">50</cx:pt>
          <cx:pt idx="46503">70</cx:pt>
          <cx:pt idx="46504">58</cx:pt>
          <cx:pt idx="46505">1</cx:pt>
          <cx:pt idx="46506">5</cx:pt>
          <cx:pt idx="46507">13</cx:pt>
          <cx:pt idx="46508">20</cx:pt>
          <cx:pt idx="46509">35</cx:pt>
          <cx:pt idx="46510">57</cx:pt>
          <cx:pt idx="46511">6</cx:pt>
          <cx:pt idx="46512">55</cx:pt>
          <cx:pt idx="46513">34</cx:pt>
          <cx:pt idx="46514">62</cx:pt>
          <cx:pt idx="46515">6</cx:pt>
          <cx:pt idx="46516">31</cx:pt>
          <cx:pt idx="46517">79</cx:pt>
          <cx:pt idx="46518">7</cx:pt>
          <cx:pt idx="46519">1</cx:pt>
          <cx:pt idx="46520">22</cx:pt>
          <cx:pt idx="46521">3</cx:pt>
          <cx:pt idx="46522">38</cx:pt>
          <cx:pt idx="46523">51</cx:pt>
          <cx:pt idx="46524">30</cx:pt>
          <cx:pt idx="46525">36</cx:pt>
          <cx:pt idx="46526">52</cx:pt>
          <cx:pt idx="46527">27</cx:pt>
          <cx:pt idx="46528">14</cx:pt>
          <cx:pt idx="46529">47</cx:pt>
          <cx:pt idx="46530">25</cx:pt>
          <cx:pt idx="46531">17</cx:pt>
          <cx:pt idx="46532">40</cx:pt>
          <cx:pt idx="46533">26</cx:pt>
          <cx:pt idx="46534">12</cx:pt>
          <cx:pt idx="46535">73</cx:pt>
          <cx:pt idx="46536">88</cx:pt>
          <cx:pt idx="46537">5</cx:pt>
          <cx:pt idx="46538">82</cx:pt>
          <cx:pt idx="46539">64</cx:pt>
          <cx:pt idx="46540">42</cx:pt>
          <cx:pt idx="46541">2</cx:pt>
          <cx:pt idx="46542">83</cx:pt>
          <cx:pt idx="46543">50</cx:pt>
          <cx:pt idx="46544">29</cx:pt>
          <cx:pt idx="46545">91</cx:pt>
          <cx:pt idx="46546">42</cx:pt>
          <cx:pt idx="46547">12</cx:pt>
          <cx:pt idx="46548">36</cx:pt>
          <cx:pt idx="46549">19</cx:pt>
          <cx:pt idx="46550">23</cx:pt>
          <cx:pt idx="46551">50</cx:pt>
          <cx:pt idx="46552">20</cx:pt>
          <cx:pt idx="46553">21</cx:pt>
          <cx:pt idx="46554">17</cx:pt>
          <cx:pt idx="46555">4</cx:pt>
          <cx:pt idx="46556">38</cx:pt>
          <cx:pt idx="46557">7</cx:pt>
          <cx:pt idx="46558">51</cx:pt>
          <cx:pt idx="46559">22</cx:pt>
          <cx:pt idx="46560">40</cx:pt>
          <cx:pt idx="46561">75</cx:pt>
          <cx:pt idx="46562">37</cx:pt>
          <cx:pt idx="46563">3</cx:pt>
          <cx:pt idx="46564">15</cx:pt>
          <cx:pt idx="46565">32</cx:pt>
          <cx:pt idx="46566">55</cx:pt>
          <cx:pt idx="46567">14</cx:pt>
          <cx:pt idx="46568">34</cx:pt>
          <cx:pt idx="46569">38</cx:pt>
          <cx:pt idx="46570">16</cx:pt>
          <cx:pt idx="46571">33</cx:pt>
          <cx:pt idx="46572">29</cx:pt>
          <cx:pt idx="46573">51</cx:pt>
          <cx:pt idx="46574">31</cx:pt>
          <cx:pt idx="46575">25</cx:pt>
          <cx:pt idx="46576">41</cx:pt>
          <cx:pt idx="46577">69</cx:pt>
          <cx:pt idx="46578">18</cx:pt>
          <cx:pt idx="46579">16</cx:pt>
          <cx:pt idx="46580">83</cx:pt>
          <cx:pt idx="46581">11</cx:pt>
          <cx:pt idx="46582">35</cx:pt>
          <cx:pt idx="46583">92</cx:pt>
          <cx:pt idx="46584">53</cx:pt>
          <cx:pt idx="46585">14</cx:pt>
          <cx:pt idx="46586">43</cx:pt>
          <cx:pt idx="46587">21</cx:pt>
          <cx:pt idx="46588">66</cx:pt>
          <cx:pt idx="46589">27</cx:pt>
          <cx:pt idx="46590">40</cx:pt>
          <cx:pt idx="46591">72</cx:pt>
          <cx:pt idx="46592">7</cx:pt>
          <cx:pt idx="46593">28</cx:pt>
          <cx:pt idx="46594">9</cx:pt>
          <cx:pt idx="46595">21</cx:pt>
          <cx:pt idx="46596">79</cx:pt>
          <cx:pt idx="46597">5</cx:pt>
          <cx:pt idx="46598">30</cx:pt>
          <cx:pt idx="46599">17</cx:pt>
          <cx:pt idx="46600">6</cx:pt>
          <cx:pt idx="46601">52</cx:pt>
          <cx:pt idx="46602">80</cx:pt>
          <cx:pt idx="46603">11</cx:pt>
          <cx:pt idx="46604">58</cx:pt>
          <cx:pt idx="46605">67</cx:pt>
          <cx:pt idx="46606">5</cx:pt>
          <cx:pt idx="46607">20</cx:pt>
          <cx:pt idx="46608">47</cx:pt>
          <cx:pt idx="46609">2</cx:pt>
          <cx:pt idx="46610">65</cx:pt>
          <cx:pt idx="46611">43</cx:pt>
          <cx:pt idx="46612">88</cx:pt>
          <cx:pt idx="46613">49</cx:pt>
          <cx:pt idx="46614">75</cx:pt>
          <cx:pt idx="46615">55</cx:pt>
          <cx:pt idx="46616">16</cx:pt>
          <cx:pt idx="46617">70</cx:pt>
          <cx:pt idx="46618">29</cx:pt>
          <cx:pt idx="46619">40</cx:pt>
          <cx:pt idx="46620">17</cx:pt>
          <cx:pt idx="46621">70</cx:pt>
          <cx:pt idx="46622">28</cx:pt>
          <cx:pt idx="46623">8</cx:pt>
          <cx:pt idx="46624">6</cx:pt>
          <cx:pt idx="46625">43</cx:pt>
          <cx:pt idx="46626">31</cx:pt>
          <cx:pt idx="46627">66</cx:pt>
          <cx:pt idx="46628">12</cx:pt>
          <cx:pt idx="46629">56</cx:pt>
          <cx:pt idx="46630">25</cx:pt>
          <cx:pt idx="46631">5</cx:pt>
          <cx:pt idx="46632">14</cx:pt>
          <cx:pt idx="46633">13</cx:pt>
          <cx:pt idx="46634">35</cx:pt>
          <cx:pt idx="46635">11</cx:pt>
          <cx:pt idx="46636">16</cx:pt>
          <cx:pt idx="46637">84</cx:pt>
          <cx:pt idx="46638">46</cx:pt>
          <cx:pt idx="46639">15</cx:pt>
          <cx:pt idx="46640">86</cx:pt>
          <cx:pt idx="46641">38</cx:pt>
          <cx:pt idx="46642">17</cx:pt>
          <cx:pt idx="46643">28</cx:pt>
          <cx:pt idx="46644">26</cx:pt>
          <cx:pt idx="46645">53</cx:pt>
          <cx:pt idx="46646">80</cx:pt>
          <cx:pt idx="46647">3</cx:pt>
          <cx:pt idx="46648">51</cx:pt>
          <cx:pt idx="46649">43</cx:pt>
          <cx:pt idx="46650">14</cx:pt>
          <cx:pt idx="46651">92</cx:pt>
          <cx:pt idx="46652">5</cx:pt>
          <cx:pt idx="46653">15</cx:pt>
          <cx:pt idx="46654">58</cx:pt>
          <cx:pt idx="46655">28</cx:pt>
          <cx:pt idx="46656">1</cx:pt>
          <cx:pt idx="46657">16</cx:pt>
          <cx:pt idx="46658">20</cx:pt>
          <cx:pt idx="46659">6</cx:pt>
          <cx:pt idx="46660">3</cx:pt>
          <cx:pt idx="46661">48</cx:pt>
          <cx:pt idx="46662">40</cx:pt>
          <cx:pt idx="46663">60</cx:pt>
          <cx:pt idx="46664">17</cx:pt>
          <cx:pt idx="46665">74</cx:pt>
          <cx:pt idx="46666">7</cx:pt>
          <cx:pt idx="46667">69</cx:pt>
          <cx:pt idx="46668">25</cx:pt>
          <cx:pt idx="46669">2</cx:pt>
          <cx:pt idx="46670">20</cx:pt>
          <cx:pt idx="46671">64</cx:pt>
          <cx:pt idx="46672">33</cx:pt>
          <cx:pt idx="46673">45</cx:pt>
          <cx:pt idx="46674">8</cx:pt>
          <cx:pt idx="46675">46</cx:pt>
          <cx:pt idx="46676">16</cx:pt>
          <cx:pt idx="46677">81</cx:pt>
          <cx:pt idx="46678">50</cx:pt>
          <cx:pt idx="46679">53</cx:pt>
          <cx:pt idx="46680">5</cx:pt>
          <cx:pt idx="46681">9</cx:pt>
          <cx:pt idx="46682">6</cx:pt>
          <cx:pt idx="46683">3</cx:pt>
          <cx:pt idx="46684">28</cx:pt>
          <cx:pt idx="46685">22</cx:pt>
          <cx:pt idx="46686">42</cx:pt>
          <cx:pt idx="46687">53</cx:pt>
          <cx:pt idx="46688">62</cx:pt>
          <cx:pt idx="46689">37</cx:pt>
          <cx:pt idx="46690">43</cx:pt>
          <cx:pt idx="46691">7</cx:pt>
          <cx:pt idx="46692">26</cx:pt>
          <cx:pt idx="46693">47</cx:pt>
          <cx:pt idx="46694">20</cx:pt>
          <cx:pt idx="46695">58</cx:pt>
          <cx:pt idx="46696">18</cx:pt>
          <cx:pt idx="46697">25</cx:pt>
          <cx:pt idx="46698">3</cx:pt>
          <cx:pt idx="46699">64</cx:pt>
          <cx:pt idx="46700">8</cx:pt>
          <cx:pt idx="46701">57</cx:pt>
          <cx:pt idx="46702">43</cx:pt>
          <cx:pt idx="46703">36</cx:pt>
          <cx:pt idx="46704">55</cx:pt>
          <cx:pt idx="46705">54</cx:pt>
          <cx:pt idx="46706">35</cx:pt>
          <cx:pt idx="46707">7</cx:pt>
          <cx:pt idx="46708">47</cx:pt>
          <cx:pt idx="46709">39</cx:pt>
          <cx:pt idx="46710">1</cx:pt>
          <cx:pt idx="46711">58</cx:pt>
          <cx:pt idx="46712">24</cx:pt>
          <cx:pt idx="46713">33</cx:pt>
          <cx:pt idx="46714">65</cx:pt>
          <cx:pt idx="46715">44</cx:pt>
          <cx:pt idx="46716">27</cx:pt>
          <cx:pt idx="46717">64</cx:pt>
          <cx:pt idx="46718">10</cx:pt>
          <cx:pt idx="46719">43</cx:pt>
          <cx:pt idx="46720">7</cx:pt>
          <cx:pt idx="46721">37</cx:pt>
          <cx:pt idx="46722">3</cx:pt>
          <cx:pt idx="46723">2</cx:pt>
          <cx:pt idx="46724">67</cx:pt>
          <cx:pt idx="46725">84</cx:pt>
          <cx:pt idx="46726">35</cx:pt>
          <cx:pt idx="46727">37</cx:pt>
          <cx:pt idx="46728">22</cx:pt>
          <cx:pt idx="46729">29</cx:pt>
          <cx:pt idx="46730">71</cx:pt>
          <cx:pt idx="46731">33</cx:pt>
          <cx:pt idx="46732">13</cx:pt>
          <cx:pt idx="46733">48</cx:pt>
          <cx:pt idx="46734">26</cx:pt>
          <cx:pt idx="46735">66</cx:pt>
          <cx:pt idx="46736">14</cx:pt>
          <cx:pt idx="46737">8</cx:pt>
          <cx:pt idx="46738">61</cx:pt>
          <cx:pt idx="46739">39</cx:pt>
          <cx:pt idx="46740">9</cx:pt>
          <cx:pt idx="46741">56</cx:pt>
          <cx:pt idx="46742">7</cx:pt>
          <cx:pt idx="46743">47</cx:pt>
          <cx:pt idx="46744">38</cx:pt>
          <cx:pt idx="46745">11</cx:pt>
          <cx:pt idx="46746">22</cx:pt>
          <cx:pt idx="46747">8</cx:pt>
          <cx:pt idx="46748">4</cx:pt>
          <cx:pt idx="46749">45</cx:pt>
          <cx:pt idx="46750">70</cx:pt>
          <cx:pt idx="46751">95</cx:pt>
          <cx:pt idx="46752">31</cx:pt>
          <cx:pt idx="46753">46</cx:pt>
          <cx:pt idx="46754">28</cx:pt>
          <cx:pt idx="46755">6</cx:pt>
          <cx:pt idx="46756">47</cx:pt>
          <cx:pt idx="46757">27</cx:pt>
          <cx:pt idx="46758">5</cx:pt>
          <cx:pt idx="46759">66</cx:pt>
          <cx:pt idx="46760">14</cx:pt>
          <cx:pt idx="46761">88</cx:pt>
          <cx:pt idx="46762">12</cx:pt>
          <cx:pt idx="46763">71</cx:pt>
          <cx:pt idx="46764">18</cx:pt>
          <cx:pt idx="46765">21</cx:pt>
          <cx:pt idx="46766">19</cx:pt>
          <cx:pt idx="46767">7</cx:pt>
          <cx:pt idx="46768">56</cx:pt>
          <cx:pt idx="46769">9</cx:pt>
          <cx:pt idx="46770">9</cx:pt>
          <cx:pt idx="46771">68</cx:pt>
          <cx:pt idx="46772">13</cx:pt>
          <cx:pt idx="46773">2</cx:pt>
          <cx:pt idx="46774">15</cx:pt>
          <cx:pt idx="46775">40</cx:pt>
          <cx:pt idx="46776">70</cx:pt>
          <cx:pt idx="46777">23</cx:pt>
          <cx:pt idx="46778">7</cx:pt>
          <cx:pt idx="46779">46</cx:pt>
          <cx:pt idx="46780">33</cx:pt>
          <cx:pt idx="46781">25</cx:pt>
          <cx:pt idx="46782">26</cx:pt>
          <cx:pt idx="46783">29</cx:pt>
          <cx:pt idx="46784">27</cx:pt>
          <cx:pt idx="46785">27</cx:pt>
          <cx:pt idx="46786">43</cx:pt>
          <cx:pt idx="46787">23</cx:pt>
          <cx:pt idx="46788">13</cx:pt>
          <cx:pt idx="46789">51</cx:pt>
          <cx:pt idx="46790">56</cx:pt>
          <cx:pt idx="46791">3</cx:pt>
          <cx:pt idx="46792">19</cx:pt>
          <cx:pt idx="46793">30</cx:pt>
          <cx:pt idx="46794">10</cx:pt>
          <cx:pt idx="46795">35</cx:pt>
          <cx:pt idx="46796">11</cx:pt>
          <cx:pt idx="46797">34</cx:pt>
          <cx:pt idx="46798">21</cx:pt>
          <cx:pt idx="46799">37</cx:pt>
          <cx:pt idx="46800">6</cx:pt>
          <cx:pt idx="46801">32</cx:pt>
          <cx:pt idx="46802">44</cx:pt>
          <cx:pt idx="46803">34</cx:pt>
          <cx:pt idx="46804">15</cx:pt>
          <cx:pt idx="46805">91</cx:pt>
          <cx:pt idx="46806">62</cx:pt>
          <cx:pt idx="46807">33</cx:pt>
          <cx:pt idx="46808">45</cx:pt>
          <cx:pt idx="46809">7</cx:pt>
          <cx:pt idx="46810">65</cx:pt>
          <cx:pt idx="46811">20</cx:pt>
          <cx:pt idx="46812">74</cx:pt>
          <cx:pt idx="46813">22</cx:pt>
          <cx:pt idx="46814">51</cx:pt>
          <cx:pt idx="46815">39</cx:pt>
          <cx:pt idx="46816">28</cx:pt>
          <cx:pt idx="46817">25</cx:pt>
          <cx:pt idx="46818">16</cx:pt>
          <cx:pt idx="46819">36</cx:pt>
          <cx:pt idx="46820">10</cx:pt>
          <cx:pt idx="46821">57</cx:pt>
          <cx:pt idx="46822">71</cx:pt>
          <cx:pt idx="46823">18</cx:pt>
          <cx:pt idx="46824">53</cx:pt>
          <cx:pt idx="46825">78</cx:pt>
          <cx:pt idx="46826">29</cx:pt>
          <cx:pt idx="46827">66</cx:pt>
          <cx:pt idx="46828">21</cx:pt>
          <cx:pt idx="46829">60</cx:pt>
          <cx:pt idx="46830">49</cx:pt>
          <cx:pt idx="46831">71</cx:pt>
          <cx:pt idx="46832">48</cx:pt>
          <cx:pt idx="46833">38</cx:pt>
          <cx:pt idx="46834">6</cx:pt>
          <cx:pt idx="46835">54</cx:pt>
          <cx:pt idx="46836">55</cx:pt>
          <cx:pt idx="46837">73</cx:pt>
          <cx:pt idx="46838">40</cx:pt>
          <cx:pt idx="46839">81</cx:pt>
          <cx:pt idx="46840">51</cx:pt>
          <cx:pt idx="46841">13</cx:pt>
          <cx:pt idx="46842">42</cx:pt>
          <cx:pt idx="46843">43</cx:pt>
          <cx:pt idx="46844">1</cx:pt>
          <cx:pt idx="46845">68</cx:pt>
          <cx:pt idx="46846">16</cx:pt>
          <cx:pt idx="46847">37</cx:pt>
          <cx:pt idx="46848">8</cx:pt>
          <cx:pt idx="46849">46</cx:pt>
          <cx:pt idx="46850">12</cx:pt>
          <cx:pt idx="46851">65</cx:pt>
          <cx:pt idx="46852">30</cx:pt>
          <cx:pt idx="46853">50</cx:pt>
          <cx:pt idx="46854">83</cx:pt>
          <cx:pt idx="46855">31</cx:pt>
          <cx:pt idx="46856">27</cx:pt>
          <cx:pt idx="46857">7</cx:pt>
          <cx:pt idx="46858">22</cx:pt>
          <cx:pt idx="46859">4</cx:pt>
          <cx:pt idx="46860">3</cx:pt>
          <cx:pt idx="46861">39</cx:pt>
          <cx:pt idx="46862">9</cx:pt>
          <cx:pt idx="46863">31</cx:pt>
          <cx:pt idx="46864">26</cx:pt>
          <cx:pt idx="46865">14</cx:pt>
          <cx:pt idx="46866">79</cx:pt>
          <cx:pt idx="46867">48</cx:pt>
          <cx:pt idx="46868">22</cx:pt>
          <cx:pt idx="46869">28</cx:pt>
          <cx:pt idx="46870">38</cx:pt>
          <cx:pt idx="46871">46</cx:pt>
          <cx:pt idx="46872">17</cx:pt>
          <cx:pt idx="46873">20</cx:pt>
          <cx:pt idx="46874">19</cx:pt>
          <cx:pt idx="46875">18</cx:pt>
          <cx:pt idx="46876">12</cx:pt>
          <cx:pt idx="46877">35</cx:pt>
          <cx:pt idx="46878">45</cx:pt>
          <cx:pt idx="46879">28</cx:pt>
          <cx:pt idx="46880">74</cx:pt>
          <cx:pt idx="46881">17</cx:pt>
          <cx:pt idx="46882">46</cx:pt>
          <cx:pt idx="46883">2</cx:pt>
          <cx:pt idx="46884">56</cx:pt>
          <cx:pt idx="46885">9</cx:pt>
          <cx:pt idx="46886">4</cx:pt>
          <cx:pt idx="46887">24</cx:pt>
          <cx:pt idx="46888">16</cx:pt>
          <cx:pt idx="46889">31</cx:pt>
          <cx:pt idx="46890">34</cx:pt>
          <cx:pt idx="46891">43</cx:pt>
          <cx:pt idx="46892">18</cx:pt>
          <cx:pt idx="46893">42</cx:pt>
          <cx:pt idx="46894">35</cx:pt>
          <cx:pt idx="46895">15</cx:pt>
          <cx:pt idx="46896">63</cx:pt>
          <cx:pt idx="46897">20</cx:pt>
          <cx:pt idx="46898">38</cx:pt>
          <cx:pt idx="46899">14</cx:pt>
          <cx:pt idx="46900">89</cx:pt>
          <cx:pt idx="46901">31</cx:pt>
          <cx:pt idx="46902">21</cx:pt>
          <cx:pt idx="46903">23</cx:pt>
          <cx:pt idx="46904">86</cx:pt>
          <cx:pt idx="46905">40</cx:pt>
          <cx:pt idx="46906">3</cx:pt>
          <cx:pt idx="46907">39</cx:pt>
          <cx:pt idx="46908">70</cx:pt>
          <cx:pt idx="46909">61</cx:pt>
          <cx:pt idx="46910">51</cx:pt>
          <cx:pt idx="46911">46</cx:pt>
          <cx:pt idx="46912">16</cx:pt>
          <cx:pt idx="46913">54</cx:pt>
          <cx:pt idx="46914">65</cx:pt>
          <cx:pt idx="46915">41</cx:pt>
          <cx:pt idx="46916">83</cx:pt>
          <cx:pt idx="46917">33</cx:pt>
          <cx:pt idx="46918">38</cx:pt>
          <cx:pt idx="46919">10</cx:pt>
          <cx:pt idx="46920">26</cx:pt>
          <cx:pt idx="46921">40</cx:pt>
          <cx:pt idx="46922">35</cx:pt>
          <cx:pt idx="46923">91</cx:pt>
          <cx:pt idx="46924">16</cx:pt>
          <cx:pt idx="46925">11</cx:pt>
          <cx:pt idx="46926">29</cx:pt>
          <cx:pt idx="46927">52</cx:pt>
          <cx:pt idx="46928">2</cx:pt>
          <cx:pt idx="46929">15</cx:pt>
          <cx:pt idx="46930">37</cx:pt>
          <cx:pt idx="46931">77</cx:pt>
          <cx:pt idx="46932">4</cx:pt>
          <cx:pt idx="46933">7</cx:pt>
          <cx:pt idx="46934">98</cx:pt>
          <cx:pt idx="46935">26</cx:pt>
          <cx:pt idx="46936">36</cx:pt>
          <cx:pt idx="46937">85</cx:pt>
          <cx:pt idx="46938">55</cx:pt>
          <cx:pt idx="46939">42</cx:pt>
          <cx:pt idx="46940">16</cx:pt>
          <cx:pt idx="46941">19</cx:pt>
          <cx:pt idx="46942">72</cx:pt>
          <cx:pt idx="46943">71</cx:pt>
          <cx:pt idx="46944">2</cx:pt>
          <cx:pt idx="46945">96</cx:pt>
          <cx:pt idx="46946">11</cx:pt>
          <cx:pt idx="46947">74</cx:pt>
          <cx:pt idx="46948">17</cx:pt>
          <cx:pt idx="46949">10</cx:pt>
          <cx:pt idx="46950">25</cx:pt>
          <cx:pt idx="46951">11</cx:pt>
          <cx:pt idx="46952">32</cx:pt>
          <cx:pt idx="46953">38</cx:pt>
          <cx:pt idx="46954">53</cx:pt>
          <cx:pt idx="46955">51</cx:pt>
          <cx:pt idx="46956">17</cx:pt>
          <cx:pt idx="46957">10</cx:pt>
          <cx:pt idx="46958">27</cx:pt>
          <cx:pt idx="46959">24</cx:pt>
          <cx:pt idx="46960">45</cx:pt>
          <cx:pt idx="46961">20</cx:pt>
          <cx:pt idx="46962">33</cx:pt>
          <cx:pt idx="46963">1</cx:pt>
          <cx:pt idx="46964">35</cx:pt>
          <cx:pt idx="46965">16</cx:pt>
          <cx:pt idx="46966">32</cx:pt>
          <cx:pt idx="46967">9</cx:pt>
          <cx:pt idx="46968">42</cx:pt>
          <cx:pt idx="46969">40</cx:pt>
          <cx:pt idx="46970">74</cx:pt>
          <cx:pt idx="46971">58</cx:pt>
          <cx:pt idx="46972">5</cx:pt>
          <cx:pt idx="46973">7</cx:pt>
          <cx:pt idx="46974">29</cx:pt>
          <cx:pt idx="46975">2</cx:pt>
          <cx:pt idx="46976">19</cx:pt>
          <cx:pt idx="46977">44</cx:pt>
          <cx:pt idx="46978">47</cx:pt>
          <cx:pt idx="46979">43</cx:pt>
          <cx:pt idx="46980">54</cx:pt>
          <cx:pt idx="46981">52</cx:pt>
          <cx:pt idx="46982">69</cx:pt>
          <cx:pt idx="46983">15</cx:pt>
          <cx:pt idx="46984">41</cx:pt>
          <cx:pt idx="46985">24</cx:pt>
          <cx:pt idx="46986">7</cx:pt>
          <cx:pt idx="46987">21</cx:pt>
          <cx:pt idx="46988">79</cx:pt>
          <cx:pt idx="46989">14</cx:pt>
          <cx:pt idx="46990">27</cx:pt>
          <cx:pt idx="46991">67</cx:pt>
          <cx:pt idx="46992">50</cx:pt>
          <cx:pt idx="46993">9</cx:pt>
          <cx:pt idx="46994">28</cx:pt>
          <cx:pt idx="46995">18</cx:pt>
          <cx:pt idx="46996">3</cx:pt>
          <cx:pt idx="46997">30</cx:pt>
          <cx:pt idx="46998">34</cx:pt>
          <cx:pt idx="46999">53</cx:pt>
          <cx:pt idx="47000">93</cx:pt>
          <cx:pt idx="47001">37</cx:pt>
          <cx:pt idx="47002">13</cx:pt>
          <cx:pt idx="47003">87</cx:pt>
          <cx:pt idx="47004">64</cx:pt>
          <cx:pt idx="47005">29</cx:pt>
          <cx:pt idx="47006">12</cx:pt>
          <cx:pt idx="47007">90</cx:pt>
          <cx:pt idx="47008">54</cx:pt>
          <cx:pt idx="47009">27</cx:pt>
          <cx:pt idx="47010">68</cx:pt>
          <cx:pt idx="47011">30</cx:pt>
          <cx:pt idx="47012">15</cx:pt>
          <cx:pt idx="47013">77</cx:pt>
          <cx:pt idx="47014">9</cx:pt>
          <cx:pt idx="47015">3</cx:pt>
          <cx:pt idx="47016">16</cx:pt>
          <cx:pt idx="47017">41</cx:pt>
          <cx:pt idx="47018">2</cx:pt>
          <cx:pt idx="47019">26</cx:pt>
          <cx:pt idx="47020">8</cx:pt>
          <cx:pt idx="47021">51</cx:pt>
          <cx:pt idx="47022">22</cx:pt>
          <cx:pt idx="47023">61</cx:pt>
          <cx:pt idx="47024">47</cx:pt>
          <cx:pt idx="47025">51</cx:pt>
          <cx:pt idx="47026">16</cx:pt>
          <cx:pt idx="47027">3</cx:pt>
          <cx:pt idx="47028">35</cx:pt>
          <cx:pt idx="47029">31</cx:pt>
          <cx:pt idx="47030">19</cx:pt>
          <cx:pt idx="47031">21</cx:pt>
          <cx:pt idx="47032">44</cx:pt>
          <cx:pt idx="47033">85</cx:pt>
          <cx:pt idx="47034">7</cx:pt>
          <cx:pt idx="47035">15</cx:pt>
          <cx:pt idx="47036">11</cx:pt>
          <cx:pt idx="47037">57</cx:pt>
          <cx:pt idx="47038">6</cx:pt>
          <cx:pt idx="47039">58</cx:pt>
          <cx:pt idx="47040">46</cx:pt>
          <cx:pt idx="47041">22</cx:pt>
          <cx:pt idx="47042">37</cx:pt>
          <cx:pt idx="47043">33</cx:pt>
          <cx:pt idx="47044">31</cx:pt>
          <cx:pt idx="47045">44</cx:pt>
          <cx:pt idx="47046">36</cx:pt>
          <cx:pt idx="47047">15</cx:pt>
          <cx:pt idx="47048">25</cx:pt>
          <cx:pt idx="47049">4</cx:pt>
          <cx:pt idx="47050">3</cx:pt>
          <cx:pt idx="47051">13</cx:pt>
          <cx:pt idx="47052">78</cx:pt>
          <cx:pt idx="47053">39</cx:pt>
          <cx:pt idx="47054">7</cx:pt>
          <cx:pt idx="47055">89</cx:pt>
          <cx:pt idx="47056">40</cx:pt>
          <cx:pt idx="47057">24</cx:pt>
          <cx:pt idx="47058">55</cx:pt>
          <cx:pt idx="47059">84</cx:pt>
          <cx:pt idx="47060">19</cx:pt>
          <cx:pt idx="47061">58</cx:pt>
          <cx:pt idx="47062">29</cx:pt>
          <cx:pt idx="47063">14</cx:pt>
          <cx:pt idx="47064">42</cx:pt>
          <cx:pt idx="47065">35</cx:pt>
          <cx:pt idx="47066">65</cx:pt>
          <cx:pt idx="47067">56</cx:pt>
          <cx:pt idx="47068">18</cx:pt>
          <cx:pt idx="47069">34</cx:pt>
          <cx:pt idx="47070">46</cx:pt>
          <cx:pt idx="47071">4</cx:pt>
          <cx:pt idx="47072">49</cx:pt>
          <cx:pt idx="47073">30</cx:pt>
          <cx:pt idx="47074">82</cx:pt>
          <cx:pt idx="47075">53</cx:pt>
          <cx:pt idx="47076">27</cx:pt>
          <cx:pt idx="47077">25</cx:pt>
          <cx:pt idx="47078">14</cx:pt>
          <cx:pt idx="47079">22</cx:pt>
          <cx:pt idx="47080">73</cx:pt>
          <cx:pt idx="47081">33</cx:pt>
          <cx:pt idx="47082">29</cx:pt>
          <cx:pt idx="47083">13</cx:pt>
          <cx:pt idx="47084">3</cx:pt>
          <cx:pt idx="47085">85</cx:pt>
          <cx:pt idx="47086">16</cx:pt>
          <cx:pt idx="47087">65</cx:pt>
          <cx:pt idx="47088">46</cx:pt>
          <cx:pt idx="47089">62</cx:pt>
          <cx:pt idx="47090">19</cx:pt>
          <cx:pt idx="47091">55</cx:pt>
          <cx:pt idx="47092">5</cx:pt>
          <cx:pt idx="47093">56</cx:pt>
          <cx:pt idx="47094">54</cx:pt>
          <cx:pt idx="47095">6</cx:pt>
          <cx:pt idx="47096">30</cx:pt>
          <cx:pt idx="47097">64</cx:pt>
          <cx:pt idx="47098">67</cx:pt>
          <cx:pt idx="47099">2</cx:pt>
          <cx:pt idx="47100">39</cx:pt>
          <cx:pt idx="47101">70</cx:pt>
          <cx:pt idx="47102">10</cx:pt>
          <cx:pt idx="47103">9</cx:pt>
          <cx:pt idx="47104">44</cx:pt>
          <cx:pt idx="47105">26</cx:pt>
          <cx:pt idx="47106">11</cx:pt>
          <cx:pt idx="47107">40</cx:pt>
          <cx:pt idx="47108">32</cx:pt>
          <cx:pt idx="47109">6</cx:pt>
          <cx:pt idx="47110">25</cx:pt>
          <cx:pt idx="47111">5</cx:pt>
          <cx:pt idx="47112">52</cx:pt>
          <cx:pt idx="47113">36</cx:pt>
          <cx:pt idx="47114">8</cx:pt>
          <cx:pt idx="47115">60</cx:pt>
          <cx:pt idx="47116">11</cx:pt>
          <cx:pt idx="47117">38</cx:pt>
          <cx:pt idx="47118">65</cx:pt>
          <cx:pt idx="47119">24</cx:pt>
          <cx:pt idx="47120">69</cx:pt>
          <cx:pt idx="47121">16</cx:pt>
          <cx:pt idx="47122">10</cx:pt>
          <cx:pt idx="47123">91</cx:pt>
          <cx:pt idx="47124">52</cx:pt>
          <cx:pt idx="47125">84</cx:pt>
          <cx:pt idx="47126">18</cx:pt>
          <cx:pt idx="47127">63</cx:pt>
          <cx:pt idx="47128">34</cx:pt>
          <cx:pt idx="47129">15</cx:pt>
          <cx:pt idx="47130">22</cx:pt>
          <cx:pt idx="47131">40</cx:pt>
          <cx:pt idx="47132">20</cx:pt>
          <cx:pt idx="47133">15</cx:pt>
          <cx:pt idx="47134">33</cx:pt>
          <cx:pt idx="47135">5</cx:pt>
          <cx:pt idx="47136">46</cx:pt>
          <cx:pt idx="47137">28</cx:pt>
          <cx:pt idx="47138">85</cx:pt>
          <cx:pt idx="47139">13</cx:pt>
          <cx:pt idx="47140">31</cx:pt>
          <cx:pt idx="47141">10</cx:pt>
          <cx:pt idx="47142">1</cx:pt>
          <cx:pt idx="47143">6</cx:pt>
          <cx:pt idx="47144">11</cx:pt>
          <cx:pt idx="47145">25</cx:pt>
          <cx:pt idx="47146">84</cx:pt>
          <cx:pt idx="47147">24</cx:pt>
          <cx:pt idx="47148">28</cx:pt>
          <cx:pt idx="47149">32</cx:pt>
          <cx:pt idx="47150">10</cx:pt>
          <cx:pt idx="47151">80</cx:pt>
          <cx:pt idx="47152">38</cx:pt>
          <cx:pt idx="47153">7</cx:pt>
          <cx:pt idx="47154">88</cx:pt>
          <cx:pt idx="47155">36</cx:pt>
          <cx:pt idx="47156">58</cx:pt>
          <cx:pt idx="47157">1</cx:pt>
          <cx:pt idx="47158">26</cx:pt>
          <cx:pt idx="47159">78</cx:pt>
          <cx:pt idx="47160">36</cx:pt>
          <cx:pt idx="47161">17</cx:pt>
          <cx:pt idx="47162">32</cx:pt>
          <cx:pt idx="47163">69</cx:pt>
          <cx:pt idx="47164">22</cx:pt>
          <cx:pt idx="47165">37</cx:pt>
          <cx:pt idx="47166">61</cx:pt>
          <cx:pt idx="47167">39</cx:pt>
          <cx:pt idx="47168">70</cx:pt>
          <cx:pt idx="47169">24</cx:pt>
          <cx:pt idx="47170">98</cx:pt>
          <cx:pt idx="47171">1</cx:pt>
          <cx:pt idx="47172">68</cx:pt>
          <cx:pt idx="47173">96</cx:pt>
          <cx:pt idx="47174">44</cx:pt>
          <cx:pt idx="47175">13</cx:pt>
          <cx:pt idx="47176">10</cx:pt>
          <cx:pt idx="47177">42</cx:pt>
          <cx:pt idx="47178">50</cx:pt>
          <cx:pt idx="47179">69</cx:pt>
          <cx:pt idx="47180">24</cx:pt>
          <cx:pt idx="47181">14</cx:pt>
          <cx:pt idx="47182">33</cx:pt>
          <cx:pt idx="47183">20</cx:pt>
          <cx:pt idx="47184">68</cx:pt>
          <cx:pt idx="47185">65</cx:pt>
          <cx:pt idx="47186">16</cx:pt>
          <cx:pt idx="47187">61</cx:pt>
          <cx:pt idx="47188">47</cx:pt>
          <cx:pt idx="47189">15</cx:pt>
          <cx:pt idx="47190">90</cx:pt>
          <cx:pt idx="47191">20</cx:pt>
          <cx:pt idx="47192">49</cx:pt>
          <cx:pt idx="47193">83</cx:pt>
          <cx:pt idx="47194">42</cx:pt>
          <cx:pt idx="47195">29</cx:pt>
          <cx:pt idx="47196">11</cx:pt>
          <cx:pt idx="47197">25</cx:pt>
          <cx:pt idx="47198">38</cx:pt>
          <cx:pt idx="47199">76</cx:pt>
          <cx:pt idx="47200">26</cx:pt>
          <cx:pt idx="47201">80</cx:pt>
          <cx:pt idx="47202">74</cx:pt>
          <cx:pt idx="47203">44</cx:pt>
          <cx:pt idx="47204">15</cx:pt>
          <cx:pt idx="47205">40</cx:pt>
          <cx:pt idx="47206">63</cx:pt>
          <cx:pt idx="47207">43</cx:pt>
          <cx:pt idx="47208">56</cx:pt>
          <cx:pt idx="47209">2</cx:pt>
          <cx:pt idx="47210">61</cx:pt>
          <cx:pt idx="47211">91</cx:pt>
          <cx:pt idx="47212">1</cx:pt>
          <cx:pt idx="47213">7</cx:pt>
          <cx:pt idx="47214">42</cx:pt>
          <cx:pt idx="47215">14</cx:pt>
          <cx:pt idx="47216">54</cx:pt>
          <cx:pt idx="47217">23</cx:pt>
          <cx:pt idx="47218">73</cx:pt>
          <cx:pt idx="47219">57</cx:pt>
          <cx:pt idx="47220">3</cx:pt>
          <cx:pt idx="47221">57</cx:pt>
          <cx:pt idx="47222">78</cx:pt>
          <cx:pt idx="47223">39</cx:pt>
          <cx:pt idx="47224">75</cx:pt>
          <cx:pt idx="47225">17</cx:pt>
          <cx:pt idx="47226">20</cx:pt>
          <cx:pt idx="47227">73</cx:pt>
          <cx:pt idx="47228">10</cx:pt>
          <cx:pt idx="47229">67</cx:pt>
          <cx:pt idx="47230">1</cx:pt>
          <cx:pt idx="47231">46</cx:pt>
          <cx:pt idx="47232">21</cx:pt>
          <cx:pt idx="47233">15</cx:pt>
          <cx:pt idx="47234">18</cx:pt>
          <cx:pt idx="47235">16</cx:pt>
          <cx:pt idx="47236">6</cx:pt>
          <cx:pt idx="47237">57</cx:pt>
          <cx:pt idx="47238">46</cx:pt>
          <cx:pt idx="47239">67</cx:pt>
          <cx:pt idx="47240">28</cx:pt>
          <cx:pt idx="47241">8</cx:pt>
          <cx:pt idx="47242">20</cx:pt>
          <cx:pt idx="47243">23</cx:pt>
          <cx:pt idx="47244">21</cx:pt>
          <cx:pt idx="47245">15</cx:pt>
          <cx:pt idx="47246">11</cx:pt>
          <cx:pt idx="47247">34</cx:pt>
          <cx:pt idx="47248">31</cx:pt>
          <cx:pt idx="47249">58</cx:pt>
          <cx:pt idx="47250">52</cx:pt>
          <cx:pt idx="47251">19</cx:pt>
          <cx:pt idx="47252">60</cx:pt>
          <cx:pt idx="47253">46</cx:pt>
          <cx:pt idx="47254">1</cx:pt>
          <cx:pt idx="47255">64</cx:pt>
          <cx:pt idx="47256">17</cx:pt>
          <cx:pt idx="47257">27</cx:pt>
          <cx:pt idx="47258">7</cx:pt>
          <cx:pt idx="47259">53</cx:pt>
          <cx:pt idx="47260">43</cx:pt>
          <cx:pt idx="47261">76</cx:pt>
          <cx:pt idx="47262">42</cx:pt>
          <cx:pt idx="47263">33</cx:pt>
          <cx:pt idx="47264">2</cx:pt>
          <cx:pt idx="47265">27</cx:pt>
          <cx:pt idx="47266">4</cx:pt>
          <cx:pt idx="47267">41</cx:pt>
          <cx:pt idx="47268">68</cx:pt>
          <cx:pt idx="47269">7</cx:pt>
          <cx:pt idx="47270">28</cx:pt>
          <cx:pt idx="47271">9</cx:pt>
          <cx:pt idx="47272">32</cx:pt>
          <cx:pt idx="47273">6</cx:pt>
          <cx:pt idx="47274">54</cx:pt>
          <cx:pt idx="47275">93</cx:pt>
          <cx:pt idx="47276">23</cx:pt>
          <cx:pt idx="47277">12</cx:pt>
          <cx:pt idx="47278">60</cx:pt>
          <cx:pt idx="47279">35</cx:pt>
          <cx:pt idx="47280">69</cx:pt>
          <cx:pt idx="47281">12</cx:pt>
          <cx:pt idx="47282">22</cx:pt>
          <cx:pt idx="47283">51</cx:pt>
          <cx:pt idx="47284">31</cx:pt>
          <cx:pt idx="47285">72</cx:pt>
          <cx:pt idx="47286">27</cx:pt>
          <cx:pt idx="47287">8</cx:pt>
          <cx:pt idx="47288">17</cx:pt>
          <cx:pt idx="47289">38</cx:pt>
          <cx:pt idx="47290">54</cx:pt>
          <cx:pt idx="47291">18</cx:pt>
          <cx:pt idx="47292">44</cx:pt>
          <cx:pt idx="47293">46</cx:pt>
          <cx:pt idx="47294">94</cx:pt>
          <cx:pt idx="47295">77</cx:pt>
          <cx:pt idx="47296">84</cx:pt>
          <cx:pt idx="47297">61</cx:pt>
          <cx:pt idx="47298">20</cx:pt>
          <cx:pt idx="47299">59</cx:pt>
          <cx:pt idx="47300">2</cx:pt>
          <cx:pt idx="47301">46</cx:pt>
          <cx:pt idx="47302">68</cx:pt>
          <cx:pt idx="47303">29</cx:pt>
          <cx:pt idx="47304">9</cx:pt>
          <cx:pt idx="47305">16</cx:pt>
          <cx:pt idx="47306">28</cx:pt>
          <cx:pt idx="47307">14</cx:pt>
          <cx:pt idx="47308">43</cx:pt>
          <cx:pt idx="47309">6</cx:pt>
          <cx:pt idx="47310">9</cx:pt>
          <cx:pt idx="47311">16</cx:pt>
          <cx:pt idx="47312">24</cx:pt>
          <cx:pt idx="47313">34</cx:pt>
          <cx:pt idx="47314">61</cx:pt>
          <cx:pt idx="47315">45</cx:pt>
          <cx:pt idx="47316">1</cx:pt>
          <cx:pt idx="47317">40</cx:pt>
          <cx:pt idx="47318">71</cx:pt>
          <cx:pt idx="47319">67</cx:pt>
          <cx:pt idx="47320">37</cx:pt>
          <cx:pt idx="47321">44</cx:pt>
          <cx:pt idx="47322">62</cx:pt>
          <cx:pt idx="47323">18</cx:pt>
          <cx:pt idx="47324">70</cx:pt>
          <cx:pt idx="47325">67</cx:pt>
          <cx:pt idx="47326">48</cx:pt>
          <cx:pt idx="47327">1</cx:pt>
          <cx:pt idx="47328">20</cx:pt>
          <cx:pt idx="47329">74</cx:pt>
          <cx:pt idx="47330">90</cx:pt>
          <cx:pt idx="47331">36</cx:pt>
          <cx:pt idx="47332">47</cx:pt>
          <cx:pt idx="47333">45</cx:pt>
          <cx:pt idx="47334">57</cx:pt>
          <cx:pt idx="47335">3</cx:pt>
          <cx:pt idx="47336">44</cx:pt>
          <cx:pt idx="47337">63</cx:pt>
          <cx:pt idx="47338">22</cx:pt>
          <cx:pt idx="47339">37</cx:pt>
          <cx:pt idx="47340">11</cx:pt>
          <cx:pt idx="47341">46</cx:pt>
          <cx:pt idx="47342">6</cx:pt>
          <cx:pt idx="47343">3</cx:pt>
          <cx:pt idx="47344">2</cx:pt>
          <cx:pt idx="47345">13</cx:pt>
          <cx:pt idx="47346">43</cx:pt>
          <cx:pt idx="47347">33</cx:pt>
          <cx:pt idx="47348">91</cx:pt>
          <cx:pt idx="47349">8</cx:pt>
          <cx:pt idx="47350">1</cx:pt>
          <cx:pt idx="47351">29</cx:pt>
          <cx:pt idx="47352">90</cx:pt>
          <cx:pt idx="47353">61</cx:pt>
          <cx:pt idx="47354">4</cx:pt>
          <cx:pt idx="47355">27</cx:pt>
          <cx:pt idx="47356">29</cx:pt>
          <cx:pt idx="47357">28</cx:pt>
          <cx:pt idx="47358">11</cx:pt>
          <cx:pt idx="47359">69</cx:pt>
          <cx:pt idx="47360">18</cx:pt>
          <cx:pt idx="47361">23</cx:pt>
          <cx:pt idx="47362">81</cx:pt>
          <cx:pt idx="47363">19</cx:pt>
          <cx:pt idx="47364">86</cx:pt>
          <cx:pt idx="47365">38</cx:pt>
          <cx:pt idx="47366">3</cx:pt>
          <cx:pt idx="47367">41</cx:pt>
          <cx:pt idx="47368">8</cx:pt>
          <cx:pt idx="47369">33</cx:pt>
          <cx:pt idx="47370">20</cx:pt>
          <cx:pt idx="47371">9</cx:pt>
          <cx:pt idx="47372">1</cx:pt>
          <cx:pt idx="47373">62</cx:pt>
          <cx:pt idx="47374">82</cx:pt>
          <cx:pt idx="47375">48</cx:pt>
          <cx:pt idx="47376">40</cx:pt>
          <cx:pt idx="47377">14</cx:pt>
          <cx:pt idx="47378">70</cx:pt>
          <cx:pt idx="47379">15</cx:pt>
          <cx:pt idx="47380">27</cx:pt>
          <cx:pt idx="47381">37</cx:pt>
          <cx:pt idx="47382">42</cx:pt>
          <cx:pt idx="47383">26</cx:pt>
          <cx:pt idx="47384">16</cx:pt>
          <cx:pt idx="47385">45</cx:pt>
          <cx:pt idx="47386">38</cx:pt>
          <cx:pt idx="47387">61</cx:pt>
          <cx:pt idx="47388">19</cx:pt>
          <cx:pt idx="47389">5</cx:pt>
          <cx:pt idx="47390">21</cx:pt>
          <cx:pt idx="47391">34</cx:pt>
          <cx:pt idx="47392">2</cx:pt>
          <cx:pt idx="47393">15</cx:pt>
          <cx:pt idx="47394">27</cx:pt>
          <cx:pt idx="47395">83</cx:pt>
          <cx:pt idx="47396">71</cx:pt>
          <cx:pt idx="47397">47</cx:pt>
          <cx:pt idx="47398">46</cx:pt>
          <cx:pt idx="47399">3</cx:pt>
          <cx:pt idx="47400">3</cx:pt>
          <cx:pt idx="47401">10</cx:pt>
          <cx:pt idx="47402">58</cx:pt>
          <cx:pt idx="47403">87</cx:pt>
          <cx:pt idx="47404">14</cx:pt>
          <cx:pt idx="47405">73</cx:pt>
          <cx:pt idx="47406">43</cx:pt>
          <cx:pt idx="47407">21</cx:pt>
          <cx:pt idx="47408">56</cx:pt>
          <cx:pt idx="47409">31</cx:pt>
          <cx:pt idx="47410">15</cx:pt>
          <cx:pt idx="47411">16</cx:pt>
          <cx:pt idx="47412">59</cx:pt>
          <cx:pt idx="47413">72</cx:pt>
          <cx:pt idx="47414">84</cx:pt>
          <cx:pt idx="47415">67</cx:pt>
          <cx:pt idx="47416">14</cx:pt>
          <cx:pt idx="47417">17</cx:pt>
          <cx:pt idx="47418">37</cx:pt>
          <cx:pt idx="47419">49</cx:pt>
          <cx:pt idx="47420">19</cx:pt>
          <cx:pt idx="47421">11</cx:pt>
          <cx:pt idx="47422">18</cx:pt>
          <cx:pt idx="47423">4</cx:pt>
          <cx:pt idx="47424">62</cx:pt>
          <cx:pt idx="47425">34</cx:pt>
          <cx:pt idx="47426">26</cx:pt>
          <cx:pt idx="47427">29</cx:pt>
          <cx:pt idx="47428">2</cx:pt>
          <cx:pt idx="47429">30</cx:pt>
          <cx:pt idx="47430">30</cx:pt>
          <cx:pt idx="47431">64</cx:pt>
          <cx:pt idx="47432">22</cx:pt>
          <cx:pt idx="47433">60</cx:pt>
          <cx:pt idx="47434">61</cx:pt>
          <cx:pt idx="47435">23</cx:pt>
          <cx:pt idx="47436">20</cx:pt>
          <cx:pt idx="47437">12</cx:pt>
          <cx:pt idx="47438">13</cx:pt>
          <cx:pt idx="47439">49</cx:pt>
          <cx:pt idx="47440">5</cx:pt>
          <cx:pt idx="47441">15</cx:pt>
          <cx:pt idx="47442">66</cx:pt>
          <cx:pt idx="47443">25</cx:pt>
          <cx:pt idx="47444">4</cx:pt>
          <cx:pt idx="47445">42</cx:pt>
          <cx:pt idx="47446">9</cx:pt>
          <cx:pt idx="47447">1</cx:pt>
          <cx:pt idx="47448">25</cx:pt>
          <cx:pt idx="47449">15</cx:pt>
          <cx:pt idx="47450">14</cx:pt>
          <cx:pt idx="47451">10</cx:pt>
          <cx:pt idx="47452">19</cx:pt>
          <cx:pt idx="47453">17</cx:pt>
          <cx:pt idx="47454">33</cx:pt>
          <cx:pt idx="47455">74</cx:pt>
          <cx:pt idx="47456">32</cx:pt>
          <cx:pt idx="47457">5</cx:pt>
          <cx:pt idx="47458">50</cx:pt>
          <cx:pt idx="47459">23</cx:pt>
          <cx:pt idx="47460">43</cx:pt>
          <cx:pt idx="47461">17</cx:pt>
          <cx:pt idx="47462">30</cx:pt>
          <cx:pt idx="47463">27</cx:pt>
          <cx:pt idx="47464">10</cx:pt>
          <cx:pt idx="47465">69</cx:pt>
          <cx:pt idx="47466">20</cx:pt>
          <cx:pt idx="47467">37</cx:pt>
          <cx:pt idx="47468">39</cx:pt>
          <cx:pt idx="47469">7</cx:pt>
          <cx:pt idx="47470">28</cx:pt>
          <cx:pt idx="47471">38</cx:pt>
          <cx:pt idx="47472">33</cx:pt>
          <cx:pt idx="47473">35</cx:pt>
          <cx:pt idx="47474">25</cx:pt>
          <cx:pt idx="47475">45</cx:pt>
          <cx:pt idx="47476">53</cx:pt>
          <cx:pt idx="47477">6</cx:pt>
          <cx:pt idx="47478">67</cx:pt>
          <cx:pt idx="47479">16</cx:pt>
          <cx:pt idx="47480">43</cx:pt>
          <cx:pt idx="47481">4</cx:pt>
          <cx:pt idx="47482">51</cx:pt>
          <cx:pt idx="47483">29</cx:pt>
          <cx:pt idx="47484">32</cx:pt>
          <cx:pt idx="47485">13</cx:pt>
          <cx:pt idx="47486">41</cx:pt>
          <cx:pt idx="47487">69</cx:pt>
          <cx:pt idx="47488">35</cx:pt>
          <cx:pt idx="47489">44</cx:pt>
          <cx:pt idx="47490">67</cx:pt>
          <cx:pt idx="47491">30</cx:pt>
          <cx:pt idx="47492">20</cx:pt>
          <cx:pt idx="47493">14</cx:pt>
          <cx:pt idx="47494">6</cx:pt>
          <cx:pt idx="47495">16</cx:pt>
          <cx:pt idx="47496">89</cx:pt>
          <cx:pt idx="47497">63</cx:pt>
          <cx:pt idx="47498">50</cx:pt>
          <cx:pt idx="47499">36</cx:pt>
          <cx:pt idx="47500">8</cx:pt>
          <cx:pt idx="47501">28</cx:pt>
          <cx:pt idx="47502">29</cx:pt>
          <cx:pt idx="47503">10</cx:pt>
          <cx:pt idx="47504">44</cx:pt>
          <cx:pt idx="47505">21</cx:pt>
          <cx:pt idx="47506">1</cx:pt>
          <cx:pt idx="47507">97</cx:pt>
          <cx:pt idx="47508">51</cx:pt>
          <cx:pt idx="47509">40</cx:pt>
          <cx:pt idx="47510">58</cx:pt>
          <cx:pt idx="47511">16</cx:pt>
          <cx:pt idx="47512">11</cx:pt>
          <cx:pt idx="47513">85</cx:pt>
          <cx:pt idx="47514">29</cx:pt>
          <cx:pt idx="47515">15</cx:pt>
          <cx:pt idx="47516">19</cx:pt>
          <cx:pt idx="47517">5</cx:pt>
          <cx:pt idx="47518">25</cx:pt>
          <cx:pt idx="47519">27</cx:pt>
          <cx:pt idx="47520">8</cx:pt>
          <cx:pt idx="47521">19</cx:pt>
          <cx:pt idx="47522">84</cx:pt>
          <cx:pt idx="47523">16</cx:pt>
          <cx:pt idx="47524">21</cx:pt>
          <cx:pt idx="47525">38</cx:pt>
          <cx:pt idx="47526">32</cx:pt>
          <cx:pt idx="47527">46</cx:pt>
          <cx:pt idx="47528">26</cx:pt>
          <cx:pt idx="47529">40</cx:pt>
          <cx:pt idx="47530">23</cx:pt>
          <cx:pt idx="47531">29</cx:pt>
          <cx:pt idx="47532">67</cx:pt>
          <cx:pt idx="47533">28</cx:pt>
          <cx:pt idx="47534">12</cx:pt>
          <cx:pt idx="47535">25</cx:pt>
          <cx:pt idx="47536">22</cx:pt>
          <cx:pt idx="47537">84</cx:pt>
          <cx:pt idx="47538">74</cx:pt>
          <cx:pt idx="47539">60</cx:pt>
          <cx:pt idx="47540">19</cx:pt>
          <cx:pt idx="47541">50</cx:pt>
          <cx:pt idx="47542">30</cx:pt>
          <cx:pt idx="47543">9</cx:pt>
          <cx:pt idx="47544">15</cx:pt>
          <cx:pt idx="47545">71</cx:pt>
          <cx:pt idx="47546">73</cx:pt>
          <cx:pt idx="47547">12</cx:pt>
          <cx:pt idx="47548">29</cx:pt>
          <cx:pt idx="47549">68</cx:pt>
          <cx:pt idx="47550">15</cx:pt>
          <cx:pt idx="47551">3</cx:pt>
          <cx:pt idx="47552">44</cx:pt>
          <cx:pt idx="47553">6</cx:pt>
          <cx:pt idx="47554">28</cx:pt>
          <cx:pt idx="47555">2</cx:pt>
          <cx:pt idx="47556">4</cx:pt>
          <cx:pt idx="47557">84</cx:pt>
          <cx:pt idx="47558">26</cx:pt>
          <cx:pt idx="47559">45</cx:pt>
          <cx:pt idx="47560">41</cx:pt>
          <cx:pt idx="47561">30</cx:pt>
          <cx:pt idx="47562">73</cx:pt>
          <cx:pt idx="47563">42</cx:pt>
          <cx:pt idx="47564">67</cx:pt>
          <cx:pt idx="47565">8</cx:pt>
          <cx:pt idx="47566">19</cx:pt>
          <cx:pt idx="47567">3</cx:pt>
          <cx:pt idx="47568">67</cx:pt>
          <cx:pt idx="47569">68</cx:pt>
          <cx:pt idx="47570">45</cx:pt>
          <cx:pt idx="47571">28</cx:pt>
          <cx:pt idx="47572">40</cx:pt>
          <cx:pt idx="47573">6</cx:pt>
          <cx:pt idx="47574">69</cx:pt>
          <cx:pt idx="47575">35</cx:pt>
          <cx:pt idx="47576">4</cx:pt>
          <cx:pt idx="47577">14</cx:pt>
          <cx:pt idx="47578">52</cx:pt>
          <cx:pt idx="47579">36</cx:pt>
          <cx:pt idx="47580">2</cx:pt>
          <cx:pt idx="47581">5</cx:pt>
          <cx:pt idx="47582">82</cx:pt>
          <cx:pt idx="47583">29</cx:pt>
          <cx:pt idx="47584">13</cx:pt>
          <cx:pt idx="47585">21</cx:pt>
          <cx:pt idx="47586">11</cx:pt>
          <cx:pt idx="47587">7</cx:pt>
          <cx:pt idx="47588">26</cx:pt>
          <cx:pt idx="47589">51</cx:pt>
          <cx:pt idx="47590">4</cx:pt>
          <cx:pt idx="47591">18</cx:pt>
          <cx:pt idx="47592">9</cx:pt>
          <cx:pt idx="47593">72</cx:pt>
          <cx:pt idx="47594">8</cx:pt>
          <cx:pt idx="47595">65</cx:pt>
          <cx:pt idx="47596">8</cx:pt>
          <cx:pt idx="47597">41</cx:pt>
          <cx:pt idx="47598">5</cx:pt>
          <cx:pt idx="47599">13</cx:pt>
          <cx:pt idx="47600">1</cx:pt>
          <cx:pt idx="47601">19</cx:pt>
          <cx:pt idx="47602">31</cx:pt>
          <cx:pt idx="47603">16</cx:pt>
          <cx:pt idx="47604">33</cx:pt>
          <cx:pt idx="47605">10</cx:pt>
          <cx:pt idx="47606">50</cx:pt>
          <cx:pt idx="47607">63</cx:pt>
          <cx:pt idx="47608">37</cx:pt>
          <cx:pt idx="47609">86</cx:pt>
          <cx:pt idx="47610">97</cx:pt>
          <cx:pt idx="47611">68</cx:pt>
          <cx:pt idx="47612">36</cx:pt>
          <cx:pt idx="47613">37</cx:pt>
          <cx:pt idx="47614">62</cx:pt>
          <cx:pt idx="47615">7</cx:pt>
          <cx:pt idx="47616">9</cx:pt>
          <cx:pt idx="47617">25</cx:pt>
          <cx:pt idx="47618">15</cx:pt>
          <cx:pt idx="47619">77</cx:pt>
          <cx:pt idx="47620">22</cx:pt>
          <cx:pt idx="47621">3</cx:pt>
          <cx:pt idx="47622">79</cx:pt>
          <cx:pt idx="47623">46</cx:pt>
          <cx:pt idx="47624">18</cx:pt>
          <cx:pt idx="47625">19</cx:pt>
          <cx:pt idx="47626">38</cx:pt>
          <cx:pt idx="47627">15</cx:pt>
          <cx:pt idx="47628">11</cx:pt>
          <cx:pt idx="47629">86</cx:pt>
          <cx:pt idx="47630">40</cx:pt>
          <cx:pt idx="47631">23</cx:pt>
          <cx:pt idx="47632">7</cx:pt>
          <cx:pt idx="47633">78</cx:pt>
          <cx:pt idx="47634">22</cx:pt>
          <cx:pt idx="47635">35</cx:pt>
          <cx:pt idx="47636">42</cx:pt>
          <cx:pt idx="47637">46</cx:pt>
          <cx:pt idx="47638">31</cx:pt>
          <cx:pt idx="47639">6</cx:pt>
          <cx:pt idx="47640">77</cx:pt>
          <cx:pt idx="47641">38</cx:pt>
          <cx:pt idx="47642">54</cx:pt>
          <cx:pt idx="47643">22</cx:pt>
          <cx:pt idx="47644">11</cx:pt>
          <cx:pt idx="47645">24</cx:pt>
          <cx:pt idx="47646">73</cx:pt>
          <cx:pt idx="47647">9</cx:pt>
          <cx:pt idx="47648">7</cx:pt>
          <cx:pt idx="47649">64</cx:pt>
          <cx:pt idx="47650">17</cx:pt>
          <cx:pt idx="47651">13</cx:pt>
          <cx:pt idx="47652">83</cx:pt>
          <cx:pt idx="47653">10</cx:pt>
          <cx:pt idx="47654">82</cx:pt>
          <cx:pt idx="47655">24</cx:pt>
          <cx:pt idx="47656">27</cx:pt>
          <cx:pt idx="47657">7</cx:pt>
          <cx:pt idx="47658">51</cx:pt>
          <cx:pt idx="47659">48</cx:pt>
          <cx:pt idx="47660">52</cx:pt>
          <cx:pt idx="47661">37</cx:pt>
          <cx:pt idx="47662">15</cx:pt>
          <cx:pt idx="47663">67</cx:pt>
          <cx:pt idx="47664">26</cx:pt>
          <cx:pt idx="47665">55</cx:pt>
          <cx:pt idx="47666">29</cx:pt>
          <cx:pt idx="47667">6</cx:pt>
          <cx:pt idx="47668">74</cx:pt>
          <cx:pt idx="47669">17</cx:pt>
          <cx:pt idx="47670">95</cx:pt>
          <cx:pt idx="47671">48</cx:pt>
          <cx:pt idx="47672">79</cx:pt>
          <cx:pt idx="47673">3</cx:pt>
          <cx:pt idx="47674">15</cx:pt>
          <cx:pt idx="47675">11</cx:pt>
          <cx:pt idx="47676">21</cx:pt>
          <cx:pt idx="47677">23</cx:pt>
          <cx:pt idx="47678">37</cx:pt>
          <cx:pt idx="47679">29</cx:pt>
          <cx:pt idx="47680">50</cx:pt>
          <cx:pt idx="47681">2</cx:pt>
          <cx:pt idx="47682">58</cx:pt>
          <cx:pt idx="47683">41</cx:pt>
          <cx:pt idx="47684">30</cx:pt>
          <cx:pt idx="47685">6</cx:pt>
          <cx:pt idx="47686">1</cx:pt>
          <cx:pt idx="47687">49</cx:pt>
          <cx:pt idx="47688">20</cx:pt>
          <cx:pt idx="47689">10</cx:pt>
          <cx:pt idx="47690">41</cx:pt>
          <cx:pt idx="47691">33</cx:pt>
          <cx:pt idx="47692">74</cx:pt>
          <cx:pt idx="47693">87</cx:pt>
          <cx:pt idx="47694">51</cx:pt>
          <cx:pt idx="47695">12</cx:pt>
          <cx:pt idx="47696">4</cx:pt>
          <cx:pt idx="47697">67</cx:pt>
          <cx:pt idx="47698">35</cx:pt>
          <cx:pt idx="47699">2</cx:pt>
          <cx:pt idx="47700">7</cx:pt>
          <cx:pt idx="47701">55</cx:pt>
          <cx:pt idx="47702">8</cx:pt>
          <cx:pt idx="47703">37</cx:pt>
          <cx:pt idx="47704">72</cx:pt>
          <cx:pt idx="47705">29</cx:pt>
          <cx:pt idx="47706">17</cx:pt>
          <cx:pt idx="47707">56</cx:pt>
          <cx:pt idx="47708">14</cx:pt>
          <cx:pt idx="47709">35</cx:pt>
          <cx:pt idx="47710">26</cx:pt>
          <cx:pt idx="47711">62</cx:pt>
          <cx:pt idx="47712">28</cx:pt>
          <cx:pt idx="47713">4</cx:pt>
          <cx:pt idx="47714">47</cx:pt>
          <cx:pt idx="47715">78</cx:pt>
          <cx:pt idx="47716">56</cx:pt>
          <cx:pt idx="47717">36</cx:pt>
          <cx:pt idx="47718">55</cx:pt>
          <cx:pt idx="47719">42</cx:pt>
          <cx:pt idx="47720">33</cx:pt>
          <cx:pt idx="47721">30</cx:pt>
          <cx:pt idx="47722">77</cx:pt>
          <cx:pt idx="47723">18</cx:pt>
          <cx:pt idx="47724">35</cx:pt>
          <cx:pt idx="47725">47</cx:pt>
          <cx:pt idx="47726">9</cx:pt>
          <cx:pt idx="47727">79</cx:pt>
          <cx:pt idx="47728">50</cx:pt>
          <cx:pt idx="47729">24</cx:pt>
          <cx:pt idx="47730">58</cx:pt>
          <cx:pt idx="47731">13</cx:pt>
          <cx:pt idx="47732">44</cx:pt>
          <cx:pt idx="47733">35</cx:pt>
          <cx:pt idx="47734">81</cx:pt>
          <cx:pt idx="47735">16</cx:pt>
          <cx:pt idx="47736">21</cx:pt>
          <cx:pt idx="47737">50</cx:pt>
          <cx:pt idx="47738">72</cx:pt>
          <cx:pt idx="47739">25</cx:pt>
          <cx:pt idx="47740">67</cx:pt>
          <cx:pt idx="47741">42</cx:pt>
          <cx:pt idx="47742">20</cx:pt>
          <cx:pt idx="47743">62</cx:pt>
          <cx:pt idx="47744">6</cx:pt>
          <cx:pt idx="47745">31</cx:pt>
          <cx:pt idx="47746">32</cx:pt>
          <cx:pt idx="47747">58</cx:pt>
          <cx:pt idx="47748">4</cx:pt>
          <cx:pt idx="47749">6</cx:pt>
          <cx:pt idx="47750">83</cx:pt>
          <cx:pt idx="47751">51</cx:pt>
          <cx:pt idx="47752">19</cx:pt>
          <cx:pt idx="47753">46</cx:pt>
          <cx:pt idx="47754">23</cx:pt>
          <cx:pt idx="47755">54</cx:pt>
          <cx:pt idx="47756">48</cx:pt>
          <cx:pt idx="47757">74</cx:pt>
          <cx:pt idx="47758">33</cx:pt>
          <cx:pt idx="47759">7</cx:pt>
          <cx:pt idx="47760">88</cx:pt>
          <cx:pt idx="47761">17</cx:pt>
          <cx:pt idx="47762">32</cx:pt>
          <cx:pt idx="47763">57</cx:pt>
          <cx:pt idx="47764">16</cx:pt>
          <cx:pt idx="47765">71</cx:pt>
          <cx:pt idx="47766">63</cx:pt>
          <cx:pt idx="47767">56</cx:pt>
          <cx:pt idx="47768">55</cx:pt>
          <cx:pt idx="47769">51</cx:pt>
          <cx:pt idx="47770">34</cx:pt>
          <cx:pt idx="47771">3</cx:pt>
          <cx:pt idx="47772">67</cx:pt>
          <cx:pt idx="47773">2</cx:pt>
          <cx:pt idx="47774">10</cx:pt>
          <cx:pt idx="47775">18</cx:pt>
          <cx:pt idx="47776">54</cx:pt>
          <cx:pt idx="47777">26</cx:pt>
          <cx:pt idx="47778">2</cx:pt>
          <cx:pt idx="47779">78</cx:pt>
          <cx:pt idx="47780">32</cx:pt>
          <cx:pt idx="47781">29</cx:pt>
          <cx:pt idx="47782">9</cx:pt>
          <cx:pt idx="47783">15</cx:pt>
          <cx:pt idx="47784">43</cx:pt>
          <cx:pt idx="47785">17</cx:pt>
          <cx:pt idx="47786">14</cx:pt>
          <cx:pt idx="47787">7</cx:pt>
          <cx:pt idx="47788">65</cx:pt>
          <cx:pt idx="47789">24</cx:pt>
          <cx:pt idx="47790">33</cx:pt>
          <cx:pt idx="47791">7</cx:pt>
          <cx:pt idx="47792">11</cx:pt>
          <cx:pt idx="47793">85</cx:pt>
          <cx:pt idx="47794">31</cx:pt>
          <cx:pt idx="47795">41</cx:pt>
          <cx:pt idx="47796">30</cx:pt>
          <cx:pt idx="47797">73</cx:pt>
          <cx:pt idx="47798">23</cx:pt>
          <cx:pt idx="47799">14</cx:pt>
          <cx:pt idx="47800">79</cx:pt>
          <cx:pt idx="47801">18</cx:pt>
          <cx:pt idx="47802">17</cx:pt>
          <cx:pt idx="47803">15</cx:pt>
          <cx:pt idx="47804">1</cx:pt>
          <cx:pt idx="47805">10</cx:pt>
          <cx:pt idx="47806">7</cx:pt>
          <cx:pt idx="47807">12</cx:pt>
          <cx:pt idx="47808">35</cx:pt>
          <cx:pt idx="47809">17</cx:pt>
          <cx:pt idx="47810">21</cx:pt>
          <cx:pt idx="47811">49</cx:pt>
          <cx:pt idx="47812">33</cx:pt>
          <cx:pt idx="47813">83</cx:pt>
          <cx:pt idx="47814">18</cx:pt>
          <cx:pt idx="47815">77</cx:pt>
          <cx:pt idx="47816">36</cx:pt>
          <cx:pt idx="47817">47</cx:pt>
          <cx:pt idx="47818">13</cx:pt>
          <cx:pt idx="47819">32</cx:pt>
          <cx:pt idx="47820">29</cx:pt>
          <cx:pt idx="47821">6</cx:pt>
          <cx:pt idx="47822">95</cx:pt>
          <cx:pt idx="47823">53</cx:pt>
          <cx:pt idx="47824">27</cx:pt>
          <cx:pt idx="47825">19</cx:pt>
          <cx:pt idx="47826">67</cx:pt>
          <cx:pt idx="47827">70</cx:pt>
          <cx:pt idx="47828">13</cx:pt>
          <cx:pt idx="47829">2</cx:pt>
          <cx:pt idx="47830">18</cx:pt>
          <cx:pt idx="47831">71</cx:pt>
          <cx:pt idx="47832">34</cx:pt>
          <cx:pt idx="47833">39</cx:pt>
          <cx:pt idx="47834">57</cx:pt>
          <cx:pt idx="47835">13</cx:pt>
          <cx:pt idx="47836">20</cx:pt>
          <cx:pt idx="47837">31</cx:pt>
          <cx:pt idx="47838">60</cx:pt>
          <cx:pt idx="47839">51</cx:pt>
          <cx:pt idx="47840">4</cx:pt>
          <cx:pt idx="47841">27</cx:pt>
          <cx:pt idx="47842">26</cx:pt>
          <cx:pt idx="47843">52</cx:pt>
          <cx:pt idx="47844">37</cx:pt>
          <cx:pt idx="47845">48</cx:pt>
          <cx:pt idx="47846">35</cx:pt>
          <cx:pt idx="47847">56</cx:pt>
          <cx:pt idx="47848">33</cx:pt>
          <cx:pt idx="47849">8</cx:pt>
          <cx:pt idx="47850">7</cx:pt>
          <cx:pt idx="47851">93</cx:pt>
          <cx:pt idx="47852">39</cx:pt>
          <cx:pt idx="47853">53</cx:pt>
          <cx:pt idx="47854">71</cx:pt>
          <cx:pt idx="47855">64</cx:pt>
          <cx:pt idx="47856">18</cx:pt>
          <cx:pt idx="47857">22</cx:pt>
          <cx:pt idx="47858">74</cx:pt>
          <cx:pt idx="47859">59</cx:pt>
          <cx:pt idx="47860">80</cx:pt>
          <cx:pt idx="47861">6</cx:pt>
          <cx:pt idx="47862">68</cx:pt>
          <cx:pt idx="47863">36</cx:pt>
          <cx:pt idx="47864">35</cx:pt>
          <cx:pt idx="47865">1</cx:pt>
          <cx:pt idx="47866">5</cx:pt>
          <cx:pt idx="47867">94</cx:pt>
          <cx:pt idx="47868">2</cx:pt>
          <cx:pt idx="47869">11</cx:pt>
          <cx:pt idx="47870">26</cx:pt>
          <cx:pt idx="47871">62</cx:pt>
          <cx:pt idx="47872">20</cx:pt>
          <cx:pt idx="47873">51</cx:pt>
          <cx:pt idx="47874">70</cx:pt>
          <cx:pt idx="47875">50</cx:pt>
          <cx:pt idx="47876">83</cx:pt>
          <cx:pt idx="47877">63</cx:pt>
          <cx:pt idx="47878">35</cx:pt>
          <cx:pt idx="47879">52</cx:pt>
          <cx:pt idx="47880">19</cx:pt>
          <cx:pt idx="47881">37</cx:pt>
          <cx:pt idx="47882">56</cx:pt>
          <cx:pt idx="47883">7</cx:pt>
          <cx:pt idx="47884">34</cx:pt>
          <cx:pt idx="47885">58</cx:pt>
          <cx:pt idx="47886">23</cx:pt>
          <cx:pt idx="47887">53</cx:pt>
          <cx:pt idx="47888">57</cx:pt>
          <cx:pt idx="47889">47</cx:pt>
          <cx:pt idx="47890">32</cx:pt>
          <cx:pt idx="47891">14</cx:pt>
          <cx:pt idx="47892">77</cx:pt>
          <cx:pt idx="47893">55</cx:pt>
          <cx:pt idx="47894">11</cx:pt>
          <cx:pt idx="47895">27</cx:pt>
          <cx:pt idx="47896">41</cx:pt>
          <cx:pt idx="47897">28</cx:pt>
          <cx:pt idx="47898">32</cx:pt>
          <cx:pt idx="47899">83</cx:pt>
          <cx:pt idx="47900">17</cx:pt>
          <cx:pt idx="47901">45</cx:pt>
          <cx:pt idx="47902">19</cx:pt>
          <cx:pt idx="47903">4</cx:pt>
          <cx:pt idx="47904">34</cx:pt>
          <cx:pt idx="47905">46</cx:pt>
          <cx:pt idx="47906">24</cx:pt>
          <cx:pt idx="47907">8</cx:pt>
          <cx:pt idx="47908">81</cx:pt>
          <cx:pt idx="47909">12</cx:pt>
          <cx:pt idx="47910">40</cx:pt>
          <cx:pt idx="47911">46</cx:pt>
          <cx:pt idx="47912">10</cx:pt>
          <cx:pt idx="47913">16</cx:pt>
          <cx:pt idx="47914">3</cx:pt>
          <cx:pt idx="47915">47</cx:pt>
          <cx:pt idx="47916">31</cx:pt>
          <cx:pt idx="47917">20</cx:pt>
          <cx:pt idx="47918">1</cx:pt>
          <cx:pt idx="47919">53</cx:pt>
          <cx:pt idx="47920">22</cx:pt>
          <cx:pt idx="47921">5</cx:pt>
          <cx:pt idx="47922">18</cx:pt>
          <cx:pt idx="47923">6</cx:pt>
          <cx:pt idx="47924">69</cx:pt>
          <cx:pt idx="47925">16</cx:pt>
          <cx:pt idx="47926">52</cx:pt>
          <cx:pt idx="47927">46</cx:pt>
          <cx:pt idx="47928">61</cx:pt>
          <cx:pt idx="47929">27</cx:pt>
          <cx:pt idx="47930">29</cx:pt>
          <cx:pt idx="47931">30</cx:pt>
          <cx:pt idx="47932">8</cx:pt>
          <cx:pt idx="47933">51</cx:pt>
          <cx:pt idx="47934">72</cx:pt>
          <cx:pt idx="47935">19</cx:pt>
          <cx:pt idx="47936">35</cx:pt>
          <cx:pt idx="47937">48</cx:pt>
          <cx:pt idx="47938">66</cx:pt>
          <cx:pt idx="47939">58</cx:pt>
          <cx:pt idx="47940">75</cx:pt>
          <cx:pt idx="47941">9</cx:pt>
          <cx:pt idx="47942">36</cx:pt>
          <cx:pt idx="47943">38</cx:pt>
          <cx:pt idx="47944">14</cx:pt>
          <cx:pt idx="47945">43</cx:pt>
          <cx:pt idx="47946">29</cx:pt>
          <cx:pt idx="47947">61</cx:pt>
          <cx:pt idx="47948">2</cx:pt>
          <cx:pt idx="47949">22</cx:pt>
          <cx:pt idx="47950">16</cx:pt>
          <cx:pt idx="47951">41</cx:pt>
          <cx:pt idx="47952">76</cx:pt>
          <cx:pt idx="47953">35</cx:pt>
          <cx:pt idx="47954">49</cx:pt>
          <cx:pt idx="47955">28</cx:pt>
          <cx:pt idx="47956">25</cx:pt>
          <cx:pt idx="47957">35</cx:pt>
          <cx:pt idx="47958">40</cx:pt>
          <cx:pt idx="47959">78</cx:pt>
          <cx:pt idx="47960">77</cx:pt>
          <cx:pt idx="47961">42</cx:pt>
          <cx:pt idx="47962">3</cx:pt>
          <cx:pt idx="47963">55</cx:pt>
          <cx:pt idx="47964">5</cx:pt>
          <cx:pt idx="47965">49</cx:pt>
          <cx:pt idx="47966">23</cx:pt>
          <cx:pt idx="47967">14</cx:pt>
          <cx:pt idx="47968">59</cx:pt>
          <cx:pt idx="47969">73</cx:pt>
          <cx:pt idx="47970">63</cx:pt>
          <cx:pt idx="47971">30</cx:pt>
          <cx:pt idx="47972">10</cx:pt>
          <cx:pt idx="47973">13</cx:pt>
          <cx:pt idx="47974">14</cx:pt>
          <cx:pt idx="47975">66</cx:pt>
          <cx:pt idx="47976">51</cx:pt>
          <cx:pt idx="47977">22</cx:pt>
          <cx:pt idx="47978">79</cx:pt>
          <cx:pt idx="47979">15</cx:pt>
          <cx:pt idx="47980">47</cx:pt>
          <cx:pt idx="47981">71</cx:pt>
          <cx:pt idx="47982">87</cx:pt>
          <cx:pt idx="47983">25</cx:pt>
          <cx:pt idx="47984">6</cx:pt>
          <cx:pt idx="47985">13</cx:pt>
          <cx:pt idx="47986">71</cx:pt>
          <cx:pt idx="47987">85</cx:pt>
          <cx:pt idx="47988">15</cx:pt>
          <cx:pt idx="47989">4</cx:pt>
          <cx:pt idx="47990">29</cx:pt>
          <cx:pt idx="47991">16</cx:pt>
          <cx:pt idx="47992">51</cx:pt>
          <cx:pt idx="47993">52</cx:pt>
          <cx:pt idx="47994">9</cx:pt>
          <cx:pt idx="47995">7</cx:pt>
          <cx:pt idx="47996">17</cx:pt>
          <cx:pt idx="47997">31</cx:pt>
          <cx:pt idx="47998">45</cx:pt>
          <cx:pt idx="47999">19</cx:pt>
          <cx:pt idx="48000">24</cx:pt>
          <cx:pt idx="48001">60</cx:pt>
          <cx:pt idx="48002">46</cx:pt>
          <cx:pt idx="48003">50</cx:pt>
          <cx:pt idx="48004">15</cx:pt>
          <cx:pt idx="48005">21</cx:pt>
          <cx:pt idx="48006">5</cx:pt>
          <cx:pt idx="48007">45</cx:pt>
          <cx:pt idx="48008">2</cx:pt>
          <cx:pt idx="48009">53</cx:pt>
          <cx:pt idx="48010">12</cx:pt>
          <cx:pt idx="48011">44</cx:pt>
          <cx:pt idx="48012">6</cx:pt>
          <cx:pt idx="48013">47</cx:pt>
          <cx:pt idx="48014">23</cx:pt>
          <cx:pt idx="48015">41</cx:pt>
          <cx:pt idx="48016">27</cx:pt>
          <cx:pt idx="48017">17</cx:pt>
          <cx:pt idx="48018">52</cx:pt>
          <cx:pt idx="48019">84</cx:pt>
          <cx:pt idx="48020">13</cx:pt>
          <cx:pt idx="48021">62</cx:pt>
          <cx:pt idx="48022">12</cx:pt>
          <cx:pt idx="48023">32</cx:pt>
          <cx:pt idx="48024">66</cx:pt>
          <cx:pt idx="48025">35</cx:pt>
          <cx:pt idx="48026">26</cx:pt>
          <cx:pt idx="48027">3</cx:pt>
          <cx:pt idx="48028">30</cx:pt>
          <cx:pt idx="48029">2</cx:pt>
          <cx:pt idx="48030">18</cx:pt>
          <cx:pt idx="48031">1</cx:pt>
          <cx:pt idx="48032">5</cx:pt>
          <cx:pt idx="48033">29</cx:pt>
          <cx:pt idx="48034">7</cx:pt>
          <cx:pt idx="48035">25</cx:pt>
          <cx:pt idx="48036">93</cx:pt>
          <cx:pt idx="48037">77</cx:pt>
          <cx:pt idx="48038">46</cx:pt>
          <cx:pt idx="48039">3</cx:pt>
          <cx:pt idx="48040">16</cx:pt>
          <cx:pt idx="48041">72</cx:pt>
          <cx:pt idx="48042">27</cx:pt>
          <cx:pt idx="48043">15</cx:pt>
          <cx:pt idx="48044">35</cx:pt>
          <cx:pt idx="48045">20</cx:pt>
          <cx:pt idx="48046">73</cx:pt>
          <cx:pt idx="48047">30</cx:pt>
          <cx:pt idx="48048">18</cx:pt>
          <cx:pt idx="48049">48</cx:pt>
          <cx:pt idx="48050">41</cx:pt>
          <cx:pt idx="48051">17</cx:pt>
          <cx:pt idx="48052">40</cx:pt>
          <cx:pt idx="48053">38</cx:pt>
          <cx:pt idx="48054">16</cx:pt>
          <cx:pt idx="48055">31</cx:pt>
          <cx:pt idx="48056">33</cx:pt>
          <cx:pt idx="48057">13</cx:pt>
          <cx:pt idx="48058">2</cx:pt>
          <cx:pt idx="48059">86</cx:pt>
          <cx:pt idx="48060">3</cx:pt>
          <cx:pt idx="48061">16</cx:pt>
          <cx:pt idx="48062">21</cx:pt>
          <cx:pt idx="48063">10</cx:pt>
          <cx:pt idx="48064">17</cx:pt>
          <cx:pt idx="48065">78</cx:pt>
          <cx:pt idx="48066">60</cx:pt>
          <cx:pt idx="48067">34</cx:pt>
          <cx:pt idx="48068">5</cx:pt>
          <cx:pt idx="48069">4</cx:pt>
          <cx:pt idx="48070">40</cx:pt>
          <cx:pt idx="48071">44</cx:pt>
          <cx:pt idx="48072">47</cx:pt>
          <cx:pt idx="48073">14</cx:pt>
          <cx:pt idx="48074">41</cx:pt>
          <cx:pt idx="48075">42</cx:pt>
          <cx:pt idx="48076">31</cx:pt>
          <cx:pt idx="48077">3</cx:pt>
          <cx:pt idx="48078">71</cx:pt>
          <cx:pt idx="48079">20</cx:pt>
          <cx:pt idx="48080">9</cx:pt>
          <cx:pt idx="48081">66</cx:pt>
          <cx:pt idx="48082">35</cx:pt>
          <cx:pt idx="48083">24</cx:pt>
          <cx:pt idx="48084">1</cx:pt>
          <cx:pt idx="48085">52</cx:pt>
          <cx:pt idx="48086">5</cx:pt>
          <cx:pt idx="48087">46</cx:pt>
          <cx:pt idx="48088">6</cx:pt>
          <cx:pt idx="48089">37</cx:pt>
          <cx:pt idx="48090">11</cx:pt>
          <cx:pt idx="48091">32</cx:pt>
          <cx:pt idx="48092">60</cx:pt>
          <cx:pt idx="48093">22</cx:pt>
          <cx:pt idx="48094">1</cx:pt>
          <cx:pt idx="48095">26</cx:pt>
          <cx:pt idx="48096">15</cx:pt>
          <cx:pt idx="48097">10</cx:pt>
          <cx:pt idx="48098">28</cx:pt>
          <cx:pt idx="48099">81</cx:pt>
          <cx:pt idx="48100">7</cx:pt>
          <cx:pt idx="48101">46</cx:pt>
          <cx:pt idx="48102">40</cx:pt>
          <cx:pt idx="48103">59</cx:pt>
          <cx:pt idx="48104">69</cx:pt>
          <cx:pt idx="48105">37</cx:pt>
          <cx:pt idx="48106">24</cx:pt>
          <cx:pt idx="48107">49</cx:pt>
          <cx:pt idx="48108">45</cx:pt>
          <cx:pt idx="48109">10</cx:pt>
          <cx:pt idx="48110">36</cx:pt>
          <cx:pt idx="48111">20</cx:pt>
          <cx:pt idx="48112">31</cx:pt>
          <cx:pt idx="48113">77</cx:pt>
          <cx:pt idx="48114">61</cx:pt>
          <cx:pt idx="48115">78</cx:pt>
          <cx:pt idx="48116">1</cx:pt>
          <cx:pt idx="48117">13</cx:pt>
          <cx:pt idx="48118">51</cx:pt>
          <cx:pt idx="48119">9</cx:pt>
          <cx:pt idx="48120">3</cx:pt>
          <cx:pt idx="48121">1</cx:pt>
          <cx:pt idx="48122">57</cx:pt>
          <cx:pt idx="48123">38</cx:pt>
          <cx:pt idx="48124">2</cx:pt>
          <cx:pt idx="48125">51</cx:pt>
          <cx:pt idx="48126">64</cx:pt>
          <cx:pt idx="48127">25</cx:pt>
          <cx:pt idx="48128">11</cx:pt>
          <cx:pt idx="48129">19</cx:pt>
          <cx:pt idx="48130">26</cx:pt>
          <cx:pt idx="48131">29</cx:pt>
          <cx:pt idx="48132">89</cx:pt>
          <cx:pt idx="48133">33</cx:pt>
          <cx:pt idx="48134">60</cx:pt>
          <cx:pt idx="48135">34</cx:pt>
          <cx:pt idx="48136">6</cx:pt>
          <cx:pt idx="48137">39</cx:pt>
          <cx:pt idx="48138">44</cx:pt>
          <cx:pt idx="48139">40</cx:pt>
          <cx:pt idx="48140">77</cx:pt>
          <cx:pt idx="48141">51</cx:pt>
          <cx:pt idx="48142">82</cx:pt>
          <cx:pt idx="48143">46</cx:pt>
          <cx:pt idx="48144">37</cx:pt>
          <cx:pt idx="48145">71</cx:pt>
          <cx:pt idx="48146">16</cx:pt>
          <cx:pt idx="48147">8</cx:pt>
          <cx:pt idx="48148">45</cx:pt>
          <cx:pt idx="48149">60</cx:pt>
          <cx:pt idx="48150">3</cx:pt>
          <cx:pt idx="48151">49</cx:pt>
          <cx:pt idx="48152">67</cx:pt>
          <cx:pt idx="48153">33</cx:pt>
          <cx:pt idx="48154">6</cx:pt>
          <cx:pt idx="48155">22</cx:pt>
          <cx:pt idx="48156">9</cx:pt>
          <cx:pt idx="48157">56</cx:pt>
          <cx:pt idx="48158">7</cx:pt>
          <cx:pt idx="48159">26</cx:pt>
          <cx:pt idx="48160">45</cx:pt>
          <cx:pt idx="48161">63</cx:pt>
          <cx:pt idx="48162">11</cx:pt>
          <cx:pt idx="48163">13</cx:pt>
          <cx:pt idx="48164">32</cx:pt>
          <cx:pt idx="48165">11</cx:pt>
          <cx:pt idx="48166">61</cx:pt>
          <cx:pt idx="48167">19</cx:pt>
          <cx:pt idx="48168">28</cx:pt>
          <cx:pt idx="48169">89</cx:pt>
          <cx:pt idx="48170">32</cx:pt>
          <cx:pt idx="48171">10</cx:pt>
          <cx:pt idx="48172">9</cx:pt>
          <cx:pt idx="48173">27</cx:pt>
          <cx:pt idx="48174">13</cx:pt>
          <cx:pt idx="48175">4</cx:pt>
          <cx:pt idx="48176">50</cx:pt>
          <cx:pt idx="48177">40</cx:pt>
          <cx:pt idx="48178">29</cx:pt>
          <cx:pt idx="48179">36</cx:pt>
          <cx:pt idx="48180">6</cx:pt>
          <cx:pt idx="48181">51</cx:pt>
          <cx:pt idx="48182">15</cx:pt>
          <cx:pt idx="48183">79</cx:pt>
          <cx:pt idx="48184">77</cx:pt>
          <cx:pt idx="48185">91</cx:pt>
          <cx:pt idx="48186">22</cx:pt>
          <cx:pt idx="48187">27</cx:pt>
          <cx:pt idx="48188">62</cx:pt>
          <cx:pt idx="48189">64</cx:pt>
          <cx:pt idx="48190">28</cx:pt>
          <cx:pt idx="48191">33</cx:pt>
          <cx:pt idx="48192">21</cx:pt>
          <cx:pt idx="48193">26</cx:pt>
          <cx:pt idx="48194">19</cx:pt>
          <cx:pt idx="48195">52</cx:pt>
          <cx:pt idx="48196">24</cx:pt>
          <cx:pt idx="48197">62</cx:pt>
          <cx:pt idx="48198">89</cx:pt>
          <cx:pt idx="48199">40</cx:pt>
          <cx:pt idx="48200">43</cx:pt>
          <cx:pt idx="48201">10</cx:pt>
          <cx:pt idx="48202">46</cx:pt>
          <cx:pt idx="48203">38</cx:pt>
          <cx:pt idx="48204">21</cx:pt>
          <cx:pt idx="48205">84</cx:pt>
          <cx:pt idx="48206">20</cx:pt>
          <cx:pt idx="48207">12</cx:pt>
          <cx:pt idx="48208">6</cx:pt>
          <cx:pt idx="48209">14</cx:pt>
          <cx:pt idx="48210">2</cx:pt>
          <cx:pt idx="48211">16</cx:pt>
          <cx:pt idx="48212">19</cx:pt>
          <cx:pt idx="48213">15</cx:pt>
          <cx:pt idx="48214">45</cx:pt>
          <cx:pt idx="48215">9</cx:pt>
          <cx:pt idx="48216">10</cx:pt>
          <cx:pt idx="48217">29</cx:pt>
          <cx:pt idx="48218">28</cx:pt>
          <cx:pt idx="48219">62</cx:pt>
          <cx:pt idx="48220">12</cx:pt>
          <cx:pt idx="48221">36</cx:pt>
          <cx:pt idx="48222">63</cx:pt>
          <cx:pt idx="48223">58</cx:pt>
          <cx:pt idx="48224">61</cx:pt>
          <cx:pt idx="48225">10</cx:pt>
          <cx:pt idx="48226">90</cx:pt>
          <cx:pt idx="48227">57</cx:pt>
          <cx:pt idx="48228">84</cx:pt>
          <cx:pt idx="48229">16</cx:pt>
          <cx:pt idx="48230">2</cx:pt>
          <cx:pt idx="48231">25</cx:pt>
          <cx:pt idx="48232">35</cx:pt>
          <cx:pt idx="48233">44</cx:pt>
          <cx:pt idx="48234">26</cx:pt>
          <cx:pt idx="48235">11</cx:pt>
          <cx:pt idx="48236">37</cx:pt>
          <cx:pt idx="48237">64</cx:pt>
          <cx:pt idx="48238">77</cx:pt>
          <cx:pt idx="48239">22</cx:pt>
          <cx:pt idx="48240">15</cx:pt>
          <cx:pt idx="48241">39</cx:pt>
          <cx:pt idx="48242">79</cx:pt>
          <cx:pt idx="48243">31</cx:pt>
          <cx:pt idx="48244">22</cx:pt>
          <cx:pt idx="48245">56</cx:pt>
          <cx:pt idx="48246">49</cx:pt>
          <cx:pt idx="48247">36</cx:pt>
          <cx:pt idx="48248">4</cx:pt>
          <cx:pt idx="48249">53</cx:pt>
          <cx:pt idx="48250">67</cx:pt>
          <cx:pt idx="48251">14</cx:pt>
          <cx:pt idx="48252">24</cx:pt>
          <cx:pt idx="48253">98</cx:pt>
          <cx:pt idx="48254">19</cx:pt>
          <cx:pt idx="48255">87</cx:pt>
          <cx:pt idx="48256">14</cx:pt>
          <cx:pt idx="48257">67</cx:pt>
          <cx:pt idx="48258">11</cx:pt>
          <cx:pt idx="48259">5</cx:pt>
          <cx:pt idx="48260">33</cx:pt>
          <cx:pt idx="48261">8</cx:pt>
          <cx:pt idx="48262">6</cx:pt>
          <cx:pt idx="48263">4</cx:pt>
          <cx:pt idx="48264">10</cx:pt>
          <cx:pt idx="48265">92</cx:pt>
          <cx:pt idx="48266">28</cx:pt>
          <cx:pt idx="48267">65</cx:pt>
          <cx:pt idx="48268">9</cx:pt>
          <cx:pt idx="48269">89</cx:pt>
          <cx:pt idx="48270">6</cx:pt>
          <cx:pt idx="48271">40</cx:pt>
          <cx:pt idx="48272">2</cx:pt>
          <cx:pt idx="48273">9</cx:pt>
          <cx:pt idx="48274">47</cx:pt>
          <cx:pt idx="48275">46</cx:pt>
          <cx:pt idx="48276">35</cx:pt>
          <cx:pt idx="48277">16</cx:pt>
          <cx:pt idx="48278">8</cx:pt>
          <cx:pt idx="48279">73</cx:pt>
          <cx:pt idx="48280">5</cx:pt>
          <cx:pt idx="48281">13</cx:pt>
          <cx:pt idx="48282">61</cx:pt>
          <cx:pt idx="48283">42</cx:pt>
          <cx:pt idx="48284">49</cx:pt>
          <cx:pt idx="48285">38</cx:pt>
          <cx:pt idx="48286">81</cx:pt>
          <cx:pt idx="48287">3</cx:pt>
          <cx:pt idx="48288">13</cx:pt>
          <cx:pt idx="48289">1</cx:pt>
          <cx:pt idx="48290">60</cx:pt>
          <cx:pt idx="48291">70</cx:pt>
          <cx:pt idx="48292">64</cx:pt>
          <cx:pt idx="48293">22</cx:pt>
          <cx:pt idx="48294">46</cx:pt>
          <cx:pt idx="48295">25</cx:pt>
          <cx:pt idx="48296">55</cx:pt>
          <cx:pt idx="48297">83</cx:pt>
          <cx:pt idx="48298">4</cx:pt>
          <cx:pt idx="48299">58</cx:pt>
          <cx:pt idx="48300">15</cx:pt>
          <cx:pt idx="48301">34</cx:pt>
          <cx:pt idx="48302">61</cx:pt>
          <cx:pt idx="48303">9</cx:pt>
          <cx:pt idx="48304">75</cx:pt>
          <cx:pt idx="48305">38</cx:pt>
          <cx:pt idx="48306">32</cx:pt>
          <cx:pt idx="48307">13</cx:pt>
          <cx:pt idx="48308">81</cx:pt>
          <cx:pt idx="48309">40</cx:pt>
          <cx:pt idx="48310">45</cx:pt>
          <cx:pt idx="48311">24</cx:pt>
          <cx:pt idx="48312">16</cx:pt>
          <cx:pt idx="48313">8</cx:pt>
          <cx:pt idx="48314">48</cx:pt>
          <cx:pt idx="48315">49</cx:pt>
          <cx:pt idx="48316">28</cx:pt>
          <cx:pt idx="48317">2</cx:pt>
          <cx:pt idx="48318">31</cx:pt>
          <cx:pt idx="48319">93</cx:pt>
          <cx:pt idx="48320">50</cx:pt>
          <cx:pt idx="48321">70</cx:pt>
          <cx:pt idx="48322">1</cx:pt>
          <cx:pt idx="48323">13</cx:pt>
          <cx:pt idx="48324">63</cx:pt>
          <cx:pt idx="48325">18</cx:pt>
          <cx:pt idx="48326">35</cx:pt>
          <cx:pt idx="48327">82</cx:pt>
          <cx:pt idx="48328">36</cx:pt>
          <cx:pt idx="48329">9</cx:pt>
          <cx:pt idx="48330">37</cx:pt>
          <cx:pt idx="48331">44</cx:pt>
          <cx:pt idx="48332">1</cx:pt>
          <cx:pt idx="48333">43</cx:pt>
          <cx:pt idx="48334">66</cx:pt>
          <cx:pt idx="48335">3</cx:pt>
          <cx:pt idx="48336">8</cx:pt>
          <cx:pt idx="48337">6</cx:pt>
          <cx:pt idx="48338">52</cx:pt>
          <cx:pt idx="48339">71</cx:pt>
          <cx:pt idx="48340">5</cx:pt>
          <cx:pt idx="48341">30</cx:pt>
          <cx:pt idx="48342">42</cx:pt>
          <cx:pt idx="48343">21</cx:pt>
          <cx:pt idx="48344">19</cx:pt>
          <cx:pt idx="48345">24</cx:pt>
          <cx:pt idx="48346">7</cx:pt>
          <cx:pt idx="48347">48</cx:pt>
          <cx:pt idx="48348">8</cx:pt>
          <cx:pt idx="48349">31</cx:pt>
          <cx:pt idx="48350">42</cx:pt>
          <cx:pt idx="48351">12</cx:pt>
          <cx:pt idx="48352">19</cx:pt>
          <cx:pt idx="48353">9</cx:pt>
          <cx:pt idx="48354">40</cx:pt>
          <cx:pt idx="48355">65</cx:pt>
          <cx:pt idx="48356">10</cx:pt>
          <cx:pt idx="48357">4</cx:pt>
          <cx:pt idx="48358">79</cx:pt>
          <cx:pt idx="48359">27</cx:pt>
          <cx:pt idx="48360">48</cx:pt>
          <cx:pt idx="48361">39</cx:pt>
          <cx:pt idx="48362">49</cx:pt>
          <cx:pt idx="48363">31</cx:pt>
          <cx:pt idx="48364">20</cx:pt>
          <cx:pt idx="48365">52</cx:pt>
          <cx:pt idx="48366">16</cx:pt>
          <cx:pt idx="48367">12</cx:pt>
          <cx:pt idx="48368">17</cx:pt>
          <cx:pt idx="48369">70</cx:pt>
          <cx:pt idx="48370">5</cx:pt>
          <cx:pt idx="48371">64</cx:pt>
          <cx:pt idx="48372">77</cx:pt>
          <cx:pt idx="48373">61</cx:pt>
          <cx:pt idx="48374">19</cx:pt>
          <cx:pt idx="48375">38</cx:pt>
          <cx:pt idx="48376">73</cx:pt>
          <cx:pt idx="48377">80</cx:pt>
          <cx:pt idx="48378">63</cx:pt>
          <cx:pt idx="48379">33</cx:pt>
          <cx:pt idx="48380">31</cx:pt>
          <cx:pt idx="48381">8</cx:pt>
          <cx:pt idx="48382">85</cx:pt>
          <cx:pt idx="48383">22</cx:pt>
          <cx:pt idx="48384">75</cx:pt>
          <cx:pt idx="48385">66</cx:pt>
          <cx:pt idx="48386">17</cx:pt>
          <cx:pt idx="48387">90</cx:pt>
          <cx:pt idx="48388">54</cx:pt>
          <cx:pt idx="48389">40</cx:pt>
          <cx:pt idx="48390">60</cx:pt>
          <cx:pt idx="48391">18</cx:pt>
          <cx:pt idx="48392">21</cx:pt>
          <cx:pt idx="48393">11</cx:pt>
          <cx:pt idx="48394">37</cx:pt>
          <cx:pt idx="48395">38</cx:pt>
          <cx:pt idx="48396">17</cx:pt>
          <cx:pt idx="48397">4</cx:pt>
          <cx:pt idx="48398">34</cx:pt>
          <cx:pt idx="48399">15</cx:pt>
          <cx:pt idx="48400">35</cx:pt>
          <cx:pt idx="48401">24</cx:pt>
          <cx:pt idx="48402">5</cx:pt>
          <cx:pt idx="48403">43</cx:pt>
          <cx:pt idx="48404">14</cx:pt>
          <cx:pt idx="48405">5</cx:pt>
          <cx:pt idx="48406">88</cx:pt>
          <cx:pt idx="48407">28</cx:pt>
          <cx:pt idx="48408">6</cx:pt>
          <cx:pt idx="48409">25</cx:pt>
          <cx:pt idx="48410">24</cx:pt>
          <cx:pt idx="48411">80</cx:pt>
          <cx:pt idx="48412">64</cx:pt>
          <cx:pt idx="48413">20</cx:pt>
          <cx:pt idx="48414">33</cx:pt>
          <cx:pt idx="48415">40</cx:pt>
          <cx:pt idx="48416">41</cx:pt>
          <cx:pt idx="48417">10</cx:pt>
          <cx:pt idx="48418">69</cx:pt>
          <cx:pt idx="48419">13</cx:pt>
          <cx:pt idx="48420">1</cx:pt>
          <cx:pt idx="48421">30</cx:pt>
          <cx:pt idx="48422">83</cx:pt>
          <cx:pt idx="48423">12</cx:pt>
          <cx:pt idx="48424">55</cx:pt>
          <cx:pt idx="48425">41</cx:pt>
          <cx:pt idx="48426">34</cx:pt>
          <cx:pt idx="48427">37</cx:pt>
          <cx:pt idx="48428">47</cx:pt>
          <cx:pt idx="48429">52</cx:pt>
          <cx:pt idx="48430">15</cx:pt>
          <cx:pt idx="48431">22</cx:pt>
          <cx:pt idx="48432">17</cx:pt>
          <cx:pt idx="48433">7</cx:pt>
          <cx:pt idx="48434">21</cx:pt>
          <cx:pt idx="48435">14</cx:pt>
          <cx:pt idx="48436">42</cx:pt>
          <cx:pt idx="48437">21</cx:pt>
          <cx:pt idx="48438">69</cx:pt>
          <cx:pt idx="48439">19</cx:pt>
          <cx:pt idx="48440">7</cx:pt>
          <cx:pt idx="48441">29</cx:pt>
          <cx:pt idx="48442">41</cx:pt>
          <cx:pt idx="48443">11</cx:pt>
          <cx:pt idx="48444">16</cx:pt>
          <cx:pt idx="48445">31</cx:pt>
          <cx:pt idx="48446">22</cx:pt>
          <cx:pt idx="48447">80</cx:pt>
          <cx:pt idx="48448">49</cx:pt>
          <cx:pt idx="48449">13</cx:pt>
          <cx:pt idx="48450">4</cx:pt>
          <cx:pt idx="48451">9</cx:pt>
          <cx:pt idx="48452">68</cx:pt>
          <cx:pt idx="48453">14</cx:pt>
          <cx:pt idx="48454">11</cx:pt>
          <cx:pt idx="48455">83</cx:pt>
          <cx:pt idx="48456">15</cx:pt>
          <cx:pt idx="48457">50</cx:pt>
          <cx:pt idx="48458">1</cx:pt>
          <cx:pt idx="48459">31</cx:pt>
          <cx:pt idx="48460">10</cx:pt>
          <cx:pt idx="48461">5</cx:pt>
          <cx:pt idx="48462">66</cx:pt>
          <cx:pt idx="48463">6</cx:pt>
          <cx:pt idx="48464">41</cx:pt>
          <cx:pt idx="48465">53</cx:pt>
          <cx:pt idx="48466">86</cx:pt>
          <cx:pt idx="48467">48</cx:pt>
          <cx:pt idx="48468">19</cx:pt>
          <cx:pt idx="48469">29</cx:pt>
          <cx:pt idx="48470">15</cx:pt>
          <cx:pt idx="48471">97</cx:pt>
          <cx:pt idx="48472">42</cx:pt>
          <cx:pt idx="48473">13</cx:pt>
          <cx:pt idx="48474">56</cx:pt>
          <cx:pt idx="48475">3</cx:pt>
          <cx:pt idx="48476">33</cx:pt>
          <cx:pt idx="48477">84</cx:pt>
          <cx:pt idx="48478">23</cx:pt>
          <cx:pt idx="48479">28</cx:pt>
          <cx:pt idx="48480">49</cx:pt>
          <cx:pt idx="48481">36</cx:pt>
          <cx:pt idx="48482">8</cx:pt>
          <cx:pt idx="48483">81</cx:pt>
          <cx:pt idx="48484">4</cx:pt>
          <cx:pt idx="48485">12</cx:pt>
          <cx:pt idx="48486">1</cx:pt>
          <cx:pt idx="48487">58</cx:pt>
          <cx:pt idx="48488">75</cx:pt>
          <cx:pt idx="48489">67</cx:pt>
          <cx:pt idx="48490">25</cx:pt>
          <cx:pt idx="48491">98</cx:pt>
          <cx:pt idx="48492">37</cx:pt>
          <cx:pt idx="48493">38</cx:pt>
          <cx:pt idx="48494">54</cx:pt>
          <cx:pt idx="48495">17</cx:pt>
          <cx:pt idx="48496">24</cx:pt>
          <cx:pt idx="48497">20</cx:pt>
          <cx:pt idx="48498">35</cx:pt>
          <cx:pt idx="48499">37</cx:pt>
          <cx:pt idx="48500">13</cx:pt>
          <cx:pt idx="48501">28</cx:pt>
          <cx:pt idx="48502">7</cx:pt>
          <cx:pt idx="48503">4</cx:pt>
          <cx:pt idx="48504">29</cx:pt>
          <cx:pt idx="48505">56</cx:pt>
          <cx:pt idx="48506">44</cx:pt>
          <cx:pt idx="48507">10</cx:pt>
          <cx:pt idx="48508">39</cx:pt>
          <cx:pt idx="48509">2</cx:pt>
          <cx:pt idx="48510">8</cx:pt>
          <cx:pt idx="48511">4</cx:pt>
          <cx:pt idx="48512">21</cx:pt>
          <cx:pt idx="48513">54</cx:pt>
          <cx:pt idx="48514">17</cx:pt>
          <cx:pt idx="48515">49</cx:pt>
          <cx:pt idx="48516">3</cx:pt>
          <cx:pt idx="48517">12</cx:pt>
          <cx:pt idx="48518">79</cx:pt>
          <cx:pt idx="48519">35</cx:pt>
          <cx:pt idx="48520">6</cx:pt>
          <cx:pt idx="48521">40</cx:pt>
          <cx:pt idx="48522">72</cx:pt>
          <cx:pt idx="48523">50</cx:pt>
          <cx:pt idx="48524">36</cx:pt>
          <cx:pt idx="48525">7</cx:pt>
          <cx:pt idx="48526">16</cx:pt>
          <cx:pt idx="48527">53</cx:pt>
          <cx:pt idx="48528">3</cx:pt>
          <cx:pt idx="48529">10</cx:pt>
          <cx:pt idx="48530">39</cx:pt>
          <cx:pt idx="48531">12</cx:pt>
          <cx:pt idx="48532">19</cx:pt>
          <cx:pt idx="48533">44</cx:pt>
          <cx:pt idx="48534">20</cx:pt>
          <cx:pt idx="48535">57</cx:pt>
          <cx:pt idx="48536">8</cx:pt>
          <cx:pt idx="48537">76</cx:pt>
          <cx:pt idx="48538">92</cx:pt>
          <cx:pt idx="48539">25</cx:pt>
          <cx:pt idx="48540">27</cx:pt>
          <cx:pt idx="48541">11</cx:pt>
          <cx:pt idx="48542">26</cx:pt>
          <cx:pt idx="48543">17</cx:pt>
          <cx:pt idx="48544">57</cx:pt>
          <cx:pt idx="48545">16</cx:pt>
          <cx:pt idx="48546">68</cx:pt>
          <cx:pt idx="48547">76</cx:pt>
          <cx:pt idx="48548">19</cx:pt>
          <cx:pt idx="48549">33</cx:pt>
          <cx:pt idx="48550">1</cx:pt>
          <cx:pt idx="48551">24</cx:pt>
          <cx:pt idx="48552">18</cx:pt>
          <cx:pt idx="48553">75</cx:pt>
          <cx:pt idx="48554">85</cx:pt>
          <cx:pt idx="48555">12</cx:pt>
          <cx:pt idx="48556">25</cx:pt>
          <cx:pt idx="48557">61</cx:pt>
          <cx:pt idx="48558">74</cx:pt>
          <cx:pt idx="48559">32</cx:pt>
          <cx:pt idx="48560">17</cx:pt>
          <cx:pt idx="48561">53</cx:pt>
          <cx:pt idx="48562">36</cx:pt>
          <cx:pt idx="48563">5</cx:pt>
          <cx:pt idx="48564">30</cx:pt>
          <cx:pt idx="48565">63</cx:pt>
          <cx:pt idx="48566">70</cx:pt>
          <cx:pt idx="48567">20</cx:pt>
          <cx:pt idx="48568">65</cx:pt>
          <cx:pt idx="48569">90</cx:pt>
          <cx:pt idx="48570">38</cx:pt>
          <cx:pt idx="48571">57</cx:pt>
          <cx:pt idx="48572">14</cx:pt>
          <cx:pt idx="48573">18</cx:pt>
          <cx:pt idx="48574">4</cx:pt>
          <cx:pt idx="48575">46</cx:pt>
          <cx:pt idx="48576">23</cx:pt>
          <cx:pt idx="48577">5</cx:pt>
          <cx:pt idx="48578">40</cx:pt>
          <cx:pt idx="48579">59</cx:pt>
          <cx:pt idx="48580">10</cx:pt>
          <cx:pt idx="48581">13</cx:pt>
          <cx:pt idx="48582">9</cx:pt>
          <cx:pt idx="48583">2</cx:pt>
          <cx:pt idx="48584">29</cx:pt>
          <cx:pt idx="48585">76</cx:pt>
          <cx:pt idx="48586">10</cx:pt>
          <cx:pt idx="48587">43</cx:pt>
          <cx:pt idx="48588">33</cx:pt>
          <cx:pt idx="48589">40</cx:pt>
          <cx:pt idx="48590">29</cx:pt>
          <cx:pt idx="48591">11</cx:pt>
          <cx:pt idx="48592">46</cx:pt>
          <cx:pt idx="48593">22</cx:pt>
          <cx:pt idx="48594">19</cx:pt>
          <cx:pt idx="48595">47</cx:pt>
          <cx:pt idx="48596">24</cx:pt>
          <cx:pt idx="48597">12</cx:pt>
          <cx:pt idx="48598">17</cx:pt>
          <cx:pt idx="48599">63</cx:pt>
          <cx:pt idx="48600">37</cx:pt>
          <cx:pt idx="48601">85</cx:pt>
          <cx:pt idx="48602">15</cx:pt>
          <cx:pt idx="48603">5</cx:pt>
          <cx:pt idx="48604">14</cx:pt>
          <cx:pt idx="48605">18</cx:pt>
          <cx:pt idx="48606">20</cx:pt>
          <cx:pt idx="48607">6</cx:pt>
          <cx:pt idx="48608">1</cx:pt>
          <cx:pt idx="48609">38</cx:pt>
          <cx:pt idx="48610">8</cx:pt>
          <cx:pt idx="48611">21</cx:pt>
          <cx:pt idx="48612">51</cx:pt>
          <cx:pt idx="48613">40</cx:pt>
          <cx:pt idx="48614">49</cx:pt>
          <cx:pt idx="48615">21</cx:pt>
          <cx:pt idx="48616">40</cx:pt>
          <cx:pt idx="48617">5</cx:pt>
          <cx:pt idx="48618">6</cx:pt>
          <cx:pt idx="48619">32</cx:pt>
          <cx:pt idx="48620">54</cx:pt>
          <cx:pt idx="48621">50</cx:pt>
          <cx:pt idx="48622">63</cx:pt>
          <cx:pt idx="48623">38</cx:pt>
          <cx:pt idx="48624">79</cx:pt>
          <cx:pt idx="48625">20</cx:pt>
          <cx:pt idx="48626">12</cx:pt>
          <cx:pt idx="48627">18</cx:pt>
          <cx:pt idx="48628">58</cx:pt>
          <cx:pt idx="48629">22</cx:pt>
          <cx:pt idx="48630">62</cx:pt>
          <cx:pt idx="48631">2</cx:pt>
          <cx:pt idx="48632">84</cx:pt>
          <cx:pt idx="48633">17</cx:pt>
          <cx:pt idx="48634">31</cx:pt>
          <cx:pt idx="48635">9</cx:pt>
          <cx:pt idx="48636">46</cx:pt>
          <cx:pt idx="48637">10</cx:pt>
          <cx:pt idx="48638">36</cx:pt>
          <cx:pt idx="48639">63</cx:pt>
          <cx:pt idx="48640">57</cx:pt>
          <cx:pt idx="48641">28</cx:pt>
          <cx:pt idx="48642">21</cx:pt>
          <cx:pt idx="48643">15</cx:pt>
          <cx:pt idx="48644">82</cx:pt>
          <cx:pt idx="48645">28</cx:pt>
          <cx:pt idx="48646">20</cx:pt>
          <cx:pt idx="48647">37</cx:pt>
          <cx:pt idx="48648">14</cx:pt>
          <cx:pt idx="48649">6</cx:pt>
          <cx:pt idx="48650">17</cx:pt>
          <cx:pt idx="48651">77</cx:pt>
          <cx:pt idx="48652">23</cx:pt>
          <cx:pt idx="48653">63</cx:pt>
          <cx:pt idx="48654">25</cx:pt>
          <cx:pt idx="48655">12</cx:pt>
          <cx:pt idx="48656">7</cx:pt>
          <cx:pt idx="48657">69</cx:pt>
          <cx:pt idx="48658">27</cx:pt>
          <cx:pt idx="48659">48</cx:pt>
          <cx:pt idx="48660">20</cx:pt>
          <cx:pt idx="48661">2</cx:pt>
          <cx:pt idx="48662">76</cx:pt>
          <cx:pt idx="48663">67</cx:pt>
          <cx:pt idx="48664">89</cx:pt>
          <cx:pt idx="48665">26</cx:pt>
          <cx:pt idx="48666">27</cx:pt>
          <cx:pt idx="48667">78</cx:pt>
          <cx:pt idx="48668">25</cx:pt>
          <cx:pt idx="48669">19</cx:pt>
          <cx:pt idx="48670">1</cx:pt>
          <cx:pt idx="48671">71</cx:pt>
          <cx:pt idx="48672">10</cx:pt>
          <cx:pt idx="48673">24</cx:pt>
          <cx:pt idx="48674">12</cx:pt>
          <cx:pt idx="48675">19</cx:pt>
          <cx:pt idx="48676">39</cx:pt>
          <cx:pt idx="48677">64</cx:pt>
          <cx:pt idx="48678">31</cx:pt>
          <cx:pt idx="48679">72</cx:pt>
          <cx:pt idx="48680">25</cx:pt>
          <cx:pt idx="48681">44</cx:pt>
          <cx:pt idx="48682">42</cx:pt>
          <cx:pt idx="48683">35</cx:pt>
          <cx:pt idx="48684">51</cx:pt>
          <cx:pt idx="48685">46</cx:pt>
          <cx:pt idx="48686">69</cx:pt>
          <cx:pt idx="48687">21</cx:pt>
          <cx:pt idx="48688">54</cx:pt>
          <cx:pt idx="48689">1</cx:pt>
          <cx:pt idx="48690">17</cx:pt>
          <cx:pt idx="48691">15</cx:pt>
          <cx:pt idx="48692">38</cx:pt>
          <cx:pt idx="48693">43</cx:pt>
          <cx:pt idx="48694">76</cx:pt>
          <cx:pt idx="48695">18</cx:pt>
          <cx:pt idx="48696">36</cx:pt>
          <cx:pt idx="48697">16</cx:pt>
          <cx:pt idx="48698">33</cx:pt>
          <cx:pt idx="48699">28</cx:pt>
          <cx:pt idx="48700">10</cx:pt>
          <cx:pt idx="48701">19</cx:pt>
          <cx:pt idx="48702">53</cx:pt>
          <cx:pt idx="48703">70</cx:pt>
          <cx:pt idx="48704">2</cx:pt>
          <cx:pt idx="48705">32</cx:pt>
          <cx:pt idx="48706">28</cx:pt>
          <cx:pt idx="48707">5</cx:pt>
          <cx:pt idx="48708">22</cx:pt>
          <cx:pt idx="48709">72</cx:pt>
          <cx:pt idx="48710">6</cx:pt>
          <cx:pt idx="48711">66</cx:pt>
          <cx:pt idx="48712">42</cx:pt>
          <cx:pt idx="48713">37</cx:pt>
          <cx:pt idx="48714">50</cx:pt>
          <cx:pt idx="48715">25</cx:pt>
          <cx:pt idx="48716">41</cx:pt>
          <cx:pt idx="48717">59</cx:pt>
          <cx:pt idx="48718">54</cx:pt>
          <cx:pt idx="48719">33</cx:pt>
          <cx:pt idx="48720">74</cx:pt>
          <cx:pt idx="48721">38</cx:pt>
          <cx:pt idx="48722">10</cx:pt>
          <cx:pt idx="48723">17</cx:pt>
          <cx:pt idx="48724">28</cx:pt>
          <cx:pt idx="48725">52</cx:pt>
          <cx:pt idx="48726">40</cx:pt>
          <cx:pt idx="48727">64</cx:pt>
          <cx:pt idx="48728">31</cx:pt>
          <cx:pt idx="48729">9</cx:pt>
          <cx:pt idx="48730">62</cx:pt>
          <cx:pt idx="48731">11</cx:pt>
          <cx:pt idx="48732">41</cx:pt>
          <cx:pt idx="48733">21</cx:pt>
          <cx:pt idx="48734">60</cx:pt>
          <cx:pt idx="48735">14</cx:pt>
          <cx:pt idx="48736">33</cx:pt>
          <cx:pt idx="48737">32</cx:pt>
          <cx:pt idx="48738">77</cx:pt>
          <cx:pt idx="48739">30</cx:pt>
          <cx:pt idx="48740">65</cx:pt>
          <cx:pt idx="48741">10</cx:pt>
          <cx:pt idx="48742">31</cx:pt>
          <cx:pt idx="48743">2</cx:pt>
          <cx:pt idx="48744">72</cx:pt>
          <cx:pt idx="48745">35</cx:pt>
          <cx:pt idx="48746">20</cx:pt>
          <cx:pt idx="48747">4</cx:pt>
          <cx:pt idx="48748">47</cx:pt>
          <cx:pt idx="48749">24</cx:pt>
          <cx:pt idx="48750">40</cx:pt>
          <cx:pt idx="48751">68</cx:pt>
          <cx:pt idx="48752">67</cx:pt>
          <cx:pt idx="48753">16</cx:pt>
          <cx:pt idx="48754">21</cx:pt>
          <cx:pt idx="48755">28</cx:pt>
          <cx:pt idx="48756">41</cx:pt>
          <cx:pt idx="48757">63</cx:pt>
          <cx:pt idx="48758">13</cx:pt>
          <cx:pt idx="48759">57</cx:pt>
          <cx:pt idx="48760">10</cx:pt>
          <cx:pt idx="48761">9</cx:pt>
          <cx:pt idx="48762">20</cx:pt>
          <cx:pt idx="48763">46</cx:pt>
          <cx:pt idx="48764">3</cx:pt>
          <cx:pt idx="48765">42</cx:pt>
          <cx:pt idx="48766">54</cx:pt>
          <cx:pt idx="48767">39</cx:pt>
          <cx:pt idx="48768">9</cx:pt>
          <cx:pt idx="48769">7</cx:pt>
          <cx:pt idx="48770">30</cx:pt>
          <cx:pt idx="48771">24</cx:pt>
          <cx:pt idx="48772">34</cx:pt>
          <cx:pt idx="48773">18</cx:pt>
          <cx:pt idx="48774">28</cx:pt>
          <cx:pt idx="48775">4</cx:pt>
          <cx:pt idx="48776">31</cx:pt>
          <cx:pt idx="48777">40</cx:pt>
          <cx:pt idx="48778">16</cx:pt>
          <cx:pt idx="48779">53</cx:pt>
          <cx:pt idx="48780">44</cx:pt>
          <cx:pt idx="48781">36</cx:pt>
          <cx:pt idx="48782">66</cx:pt>
          <cx:pt idx="48783">16</cx:pt>
          <cx:pt idx="48784">3</cx:pt>
          <cx:pt idx="48785">11</cx:pt>
          <cx:pt idx="48786">69</cx:pt>
          <cx:pt idx="48787">76</cx:pt>
          <cx:pt idx="48788">5</cx:pt>
          <cx:pt idx="48789">1</cx:pt>
          <cx:pt idx="48790">7</cx:pt>
          <cx:pt idx="48791">29</cx:pt>
          <cx:pt idx="48792">27</cx:pt>
          <cx:pt idx="48793">55</cx:pt>
          <cx:pt idx="48794">80</cx:pt>
          <cx:pt idx="48795">54</cx:pt>
          <cx:pt idx="48796">47</cx:pt>
          <cx:pt idx="48797">61</cx:pt>
          <cx:pt idx="48798">2</cx:pt>
          <cx:pt idx="48799">13</cx:pt>
          <cx:pt idx="48800">51</cx:pt>
          <cx:pt idx="48801">5</cx:pt>
          <cx:pt idx="48802">10</cx:pt>
          <cx:pt idx="48803">46</cx:pt>
          <cx:pt idx="48804">1</cx:pt>
          <cx:pt idx="48805">69</cx:pt>
          <cx:pt idx="48806">9</cx:pt>
          <cx:pt idx="48807">19</cx:pt>
          <cx:pt idx="48808">6</cx:pt>
          <cx:pt idx="48809">72</cx:pt>
          <cx:pt idx="48810">17</cx:pt>
          <cx:pt idx="48811">91</cx:pt>
          <cx:pt idx="48812">30</cx:pt>
          <cx:pt idx="48813">3</cx:pt>
          <cx:pt idx="48814">52</cx:pt>
          <cx:pt idx="48815">33</cx:pt>
          <cx:pt idx="48816">25</cx:pt>
          <cx:pt idx="48817">38</cx:pt>
          <cx:pt idx="48818">76</cx:pt>
          <cx:pt idx="48819">78</cx:pt>
          <cx:pt idx="48820">16</cx:pt>
          <cx:pt idx="48821">36</cx:pt>
          <cx:pt idx="48822">93</cx:pt>
          <cx:pt idx="48823">68</cx:pt>
          <cx:pt idx="48824">39</cx:pt>
          <cx:pt idx="48825">10</cx:pt>
          <cx:pt idx="48826">7</cx:pt>
          <cx:pt idx="48827">39</cx:pt>
          <cx:pt idx="48828">19</cx:pt>
          <cx:pt idx="48829">45</cx:pt>
          <cx:pt idx="48830">13</cx:pt>
          <cx:pt idx="48831">75</cx:pt>
          <cx:pt idx="48832">21</cx:pt>
          <cx:pt idx="48833">50</cx:pt>
          <cx:pt idx="48834">17</cx:pt>
          <cx:pt idx="48835">47</cx:pt>
          <cx:pt idx="48836">36</cx:pt>
          <cx:pt idx="48837">16</cx:pt>
          <cx:pt idx="48838">31</cx:pt>
          <cx:pt idx="48839">38</cx:pt>
          <cx:pt idx="48840">14</cx:pt>
          <cx:pt idx="48841">18</cx:pt>
          <cx:pt idx="48842">75</cx:pt>
          <cx:pt idx="48843">7</cx:pt>
          <cx:pt idx="48844">47</cx:pt>
          <cx:pt idx="48845">45</cx:pt>
          <cx:pt idx="48846">15</cx:pt>
          <cx:pt idx="48847">31</cx:pt>
          <cx:pt idx="48848">9</cx:pt>
          <cx:pt idx="48849">5</cx:pt>
          <cx:pt idx="48850">44</cx:pt>
          <cx:pt idx="48851">1</cx:pt>
          <cx:pt idx="48852">37</cx:pt>
          <cx:pt idx="48853">68</cx:pt>
          <cx:pt idx="48854">25</cx:pt>
          <cx:pt idx="48855">93</cx:pt>
          <cx:pt idx="48856">27</cx:pt>
          <cx:pt idx="48857">42</cx:pt>
          <cx:pt idx="48858">14</cx:pt>
          <cx:pt idx="48859">86</cx:pt>
          <cx:pt idx="48860">76</cx:pt>
          <cx:pt idx="48861">20</cx:pt>
          <cx:pt idx="48862">63</cx:pt>
          <cx:pt idx="48863">62</cx:pt>
          <cx:pt idx="48864">4</cx:pt>
          <cx:pt idx="48865">66</cx:pt>
          <cx:pt idx="48866">1</cx:pt>
          <cx:pt idx="48867">49</cx:pt>
          <cx:pt idx="48868">17</cx:pt>
          <cx:pt idx="48869">61</cx:pt>
          <cx:pt idx="48870">78</cx:pt>
          <cx:pt idx="48871">14</cx:pt>
          <cx:pt idx="48872">27</cx:pt>
          <cx:pt idx="48873">40</cx:pt>
          <cx:pt idx="48874">57</cx:pt>
          <cx:pt idx="48875">41</cx:pt>
          <cx:pt idx="48876">5</cx:pt>
          <cx:pt idx="48877">7</cx:pt>
          <cx:pt idx="48878">20</cx:pt>
          <cx:pt idx="48879">3</cx:pt>
          <cx:pt idx="48880">38</cx:pt>
          <cx:pt idx="48881">52</cx:pt>
          <cx:pt idx="48882">6</cx:pt>
          <cx:pt idx="48883">4</cx:pt>
          <cx:pt idx="48884">13</cx:pt>
          <cx:pt idx="48885">20</cx:pt>
          <cx:pt idx="48886">1</cx:pt>
          <cx:pt idx="48887">10</cx:pt>
          <cx:pt idx="48888">12</cx:pt>
          <cx:pt idx="48889">6</cx:pt>
          <cx:pt idx="48890">28</cx:pt>
          <cx:pt idx="48891">24</cx:pt>
          <cx:pt idx="48892">7</cx:pt>
          <cx:pt idx="48893">45</cx:pt>
          <cx:pt idx="48894">37</cx:pt>
          <cx:pt idx="48895">27</cx:pt>
          <cx:pt idx="48896">39</cx:pt>
          <cx:pt idx="48897">40</cx:pt>
          <cx:pt idx="48898">16</cx:pt>
          <cx:pt idx="48899">80</cx:pt>
          <cx:pt idx="48900">50</cx:pt>
          <cx:pt idx="48901">16</cx:pt>
          <cx:pt idx="48902">17</cx:pt>
          <cx:pt idx="48903">89</cx:pt>
          <cx:pt idx="48904">38</cx:pt>
          <cx:pt idx="48905">44</cx:pt>
          <cx:pt idx="48906">8</cx:pt>
          <cx:pt idx="48907">14</cx:pt>
          <cx:pt idx="48908">63</cx:pt>
          <cx:pt idx="48909">59</cx:pt>
          <cx:pt idx="48910">1</cx:pt>
          <cx:pt idx="48911">10</cx:pt>
          <cx:pt idx="48912">91</cx:pt>
          <cx:pt idx="48913">48</cx:pt>
          <cx:pt idx="48914">21</cx:pt>
          <cx:pt idx="48915">16</cx:pt>
          <cx:pt idx="48916">94</cx:pt>
          <cx:pt idx="48917">76</cx:pt>
          <cx:pt idx="48918">17</cx:pt>
          <cx:pt idx="48919">20</cx:pt>
          <cx:pt idx="48920">7</cx:pt>
          <cx:pt idx="48921">42</cx:pt>
          <cx:pt idx="48922">5</cx:pt>
          <cx:pt idx="48923">26</cx:pt>
          <cx:pt idx="48924">34</cx:pt>
          <cx:pt idx="48925">44</cx:pt>
          <cx:pt idx="48926">68</cx:pt>
          <cx:pt idx="48927">32</cx:pt>
          <cx:pt idx="48928">80</cx:pt>
          <cx:pt idx="48929">50</cx:pt>
          <cx:pt idx="48930">24</cx:pt>
          <cx:pt idx="48931">28</cx:pt>
          <cx:pt idx="48932">29</cx:pt>
          <cx:pt idx="48933">41</cx:pt>
          <cx:pt idx="48934">51</cx:pt>
          <cx:pt idx="48935">23</cx:pt>
          <cx:pt idx="48936">56</cx:pt>
          <cx:pt idx="48937">10</cx:pt>
          <cx:pt idx="48938">32</cx:pt>
          <cx:pt idx="48939">46</cx:pt>
          <cx:pt idx="48940">14</cx:pt>
          <cx:pt idx="48941">4</cx:pt>
          <cx:pt idx="48942">50</cx:pt>
          <cx:pt idx="48943">6</cx:pt>
          <cx:pt idx="48944">16</cx:pt>
          <cx:pt idx="48945">2</cx:pt>
          <cx:pt idx="48946">74</cx:pt>
          <cx:pt idx="48947">30</cx:pt>
          <cx:pt idx="48948">14</cx:pt>
          <cx:pt idx="48949">13</cx:pt>
          <cx:pt idx="48950">24</cx:pt>
          <cx:pt idx="48951">41</cx:pt>
          <cx:pt idx="48952">9</cx:pt>
          <cx:pt idx="48953">71</cx:pt>
          <cx:pt idx="48954">15</cx:pt>
          <cx:pt idx="48955">43</cx:pt>
          <cx:pt idx="48956">49</cx:pt>
          <cx:pt idx="48957">10</cx:pt>
          <cx:pt idx="48958">51</cx:pt>
          <cx:pt idx="48959">68</cx:pt>
          <cx:pt idx="48960">18</cx:pt>
          <cx:pt idx="48961">11</cx:pt>
          <cx:pt idx="48962">3</cx:pt>
          <cx:pt idx="48963">21</cx:pt>
          <cx:pt idx="48964">6</cx:pt>
          <cx:pt idx="48965">15</cx:pt>
          <cx:pt idx="48966">2</cx:pt>
          <cx:pt idx="48967">7</cx:pt>
          <cx:pt idx="48968">19</cx:pt>
          <cx:pt idx="48969">65</cx:pt>
          <cx:pt idx="48970">54</cx:pt>
          <cx:pt idx="48971">44</cx:pt>
          <cx:pt idx="48972">72</cx:pt>
          <cx:pt idx="48973">39</cx:pt>
          <cx:pt idx="48974">5</cx:pt>
          <cx:pt idx="48975">71</cx:pt>
          <cx:pt idx="48976">36</cx:pt>
          <cx:pt idx="48977">84</cx:pt>
          <cx:pt idx="48978">55</cx:pt>
          <cx:pt idx="48979">82</cx:pt>
          <cx:pt idx="48980">13</cx:pt>
          <cx:pt idx="48981">7</cx:pt>
          <cx:pt idx="48982">32</cx:pt>
          <cx:pt idx="48983">8</cx:pt>
          <cx:pt idx="48984">92</cx:pt>
          <cx:pt idx="48985">42</cx:pt>
          <cx:pt idx="48986">43</cx:pt>
          <cx:pt idx="48987">9</cx:pt>
          <cx:pt idx="48988">6</cx:pt>
          <cx:pt idx="48989">53</cx:pt>
          <cx:pt idx="48990">53</cx:pt>
          <cx:pt idx="48991">24</cx:pt>
          <cx:pt idx="48992">66</cx:pt>
          <cx:pt idx="48993">29</cx:pt>
          <cx:pt idx="48994">7</cx:pt>
          <cx:pt idx="48995">19</cx:pt>
          <cx:pt idx="48996">34</cx:pt>
          <cx:pt idx="48997">43</cx:pt>
          <cx:pt idx="48998">37</cx:pt>
          <cx:pt idx="48999">32</cx:pt>
          <cx:pt idx="49000">33</cx:pt>
          <cx:pt idx="49001">20</cx:pt>
          <cx:pt idx="49002">50</cx:pt>
          <cx:pt idx="49003">72</cx:pt>
          <cx:pt idx="49004">12</cx:pt>
          <cx:pt idx="49005">59</cx:pt>
          <cx:pt idx="49006">11</cx:pt>
          <cx:pt idx="49007">26</cx:pt>
          <cx:pt idx="49008">28</cx:pt>
          <cx:pt idx="49009">14</cx:pt>
          <cx:pt idx="49010">58</cx:pt>
          <cx:pt idx="49011">15</cx:pt>
          <cx:pt idx="49012">31</cx:pt>
          <cx:pt idx="49013">34</cx:pt>
          <cx:pt idx="49014">23</cx:pt>
          <cx:pt idx="49015">44</cx:pt>
          <cx:pt idx="49016">13</cx:pt>
          <cx:pt idx="49017">2</cx:pt>
          <cx:pt idx="49018">57</cx:pt>
          <cx:pt idx="49019">5</cx:pt>
          <cx:pt idx="49020">57</cx:pt>
          <cx:pt idx="49021">9</cx:pt>
          <cx:pt idx="49022">18</cx:pt>
          <cx:pt idx="49023">35</cx:pt>
          <cx:pt idx="49024">14</cx:pt>
          <cx:pt idx="49025">67</cx:pt>
          <cx:pt idx="49026">19</cx:pt>
          <cx:pt idx="49027">33</cx:pt>
          <cx:pt idx="49028">46</cx:pt>
          <cx:pt idx="49029">4</cx:pt>
          <cx:pt idx="49030">17</cx:pt>
          <cx:pt idx="49031">74</cx:pt>
          <cx:pt idx="49032">42</cx:pt>
          <cx:pt idx="49033">62</cx:pt>
          <cx:pt idx="49034">21</cx:pt>
          <cx:pt idx="49035">18</cx:pt>
          <cx:pt idx="49036">28</cx:pt>
          <cx:pt idx="49037">10</cx:pt>
          <cx:pt idx="49038">6</cx:pt>
          <cx:pt idx="49039">21</cx:pt>
          <cx:pt idx="49040">77</cx:pt>
          <cx:pt idx="49041">16</cx:pt>
          <cx:pt idx="49042">11</cx:pt>
          <cx:pt idx="49043">43</cx:pt>
          <cx:pt idx="49044">88</cx:pt>
          <cx:pt idx="49045">34</cx:pt>
          <cx:pt idx="49046">15</cx:pt>
          <cx:pt idx="49047">3</cx:pt>
          <cx:pt idx="49048">33</cx:pt>
          <cx:pt idx="49049">8</cx:pt>
          <cx:pt idx="49050">10</cx:pt>
          <cx:pt idx="49051">25</cx:pt>
          <cx:pt idx="49052">87</cx:pt>
          <cx:pt idx="49053">2</cx:pt>
          <cx:pt idx="49054">14</cx:pt>
          <cx:pt idx="49055">3</cx:pt>
          <cx:pt idx="49056">8</cx:pt>
          <cx:pt idx="49057">49</cx:pt>
          <cx:pt idx="49058">67</cx:pt>
          <cx:pt idx="49059">37</cx:pt>
          <cx:pt idx="49060">29</cx:pt>
          <cx:pt idx="49061">65</cx:pt>
          <cx:pt idx="49062">41</cx:pt>
          <cx:pt idx="49063">78</cx:pt>
          <cx:pt idx="49064">47</cx:pt>
          <cx:pt idx="49065">60</cx:pt>
          <cx:pt idx="49066">56</cx:pt>
          <cx:pt idx="49067">7</cx:pt>
          <cx:pt idx="49068">1</cx:pt>
          <cx:pt idx="49069">76</cx:pt>
          <cx:pt idx="49070">66</cx:pt>
          <cx:pt idx="49071">4</cx:pt>
          <cx:pt idx="49072">23</cx:pt>
          <cx:pt idx="49073">9</cx:pt>
          <cx:pt idx="49074">37</cx:pt>
          <cx:pt idx="49075">32</cx:pt>
          <cx:pt idx="49076">30</cx:pt>
          <cx:pt idx="49077">59</cx:pt>
          <cx:pt idx="49078">19</cx:pt>
          <cx:pt idx="49079">44</cx:pt>
          <cx:pt idx="49080">55</cx:pt>
          <cx:pt idx="49081">7</cx:pt>
          <cx:pt idx="49082">42</cx:pt>
          <cx:pt idx="49083">20</cx:pt>
          <cx:pt idx="49084">6</cx:pt>
          <cx:pt idx="49085">59</cx:pt>
          <cx:pt idx="49086">26</cx:pt>
          <cx:pt idx="49087">48</cx:pt>
          <cx:pt idx="49088">36</cx:pt>
          <cx:pt idx="49089">40</cx:pt>
          <cx:pt idx="49090">1</cx:pt>
          <cx:pt idx="49091">29</cx:pt>
          <cx:pt idx="49092">3</cx:pt>
          <cx:pt idx="49093">32</cx:pt>
          <cx:pt idx="49094">12</cx:pt>
          <cx:pt idx="49095">47</cx:pt>
          <cx:pt idx="49096">25</cx:pt>
          <cx:pt idx="49097">65</cx:pt>
          <cx:pt idx="49098">23</cx:pt>
          <cx:pt idx="49099">58</cx:pt>
          <cx:pt idx="49100">54</cx:pt>
          <cx:pt idx="49101">31</cx:pt>
          <cx:pt idx="49102">40</cx:pt>
          <cx:pt idx="49103">18</cx:pt>
          <cx:pt idx="49104">79</cx:pt>
          <cx:pt idx="49105">45</cx:pt>
          <cx:pt idx="49106">16</cx:pt>
          <cx:pt idx="49107">44</cx:pt>
          <cx:pt idx="49108">41</cx:pt>
          <cx:pt idx="49109">2</cx:pt>
          <cx:pt idx="49110">85</cx:pt>
          <cx:pt idx="49111">69</cx:pt>
          <cx:pt idx="49112">6</cx:pt>
          <cx:pt idx="49113">8</cx:pt>
          <cx:pt idx="49114">58</cx:pt>
          <cx:pt idx="49115">63</cx:pt>
          <cx:pt idx="49116">16</cx:pt>
          <cx:pt idx="49117">3</cx:pt>
          <cx:pt idx="49118">30</cx:pt>
          <cx:pt idx="49119">26</cx:pt>
          <cx:pt idx="49120">28</cx:pt>
          <cx:pt idx="49121">9</cx:pt>
          <cx:pt idx="49122">17</cx:pt>
          <cx:pt idx="49123">21</cx:pt>
          <cx:pt idx="49124">37</cx:pt>
          <cx:pt idx="49125">4</cx:pt>
          <cx:pt idx="49126">24</cx:pt>
          <cx:pt idx="49127">16</cx:pt>
          <cx:pt idx="49128">1</cx:pt>
          <cx:pt idx="49129">26</cx:pt>
          <cx:pt idx="49130">11</cx:pt>
          <cx:pt idx="49131">28</cx:pt>
          <cx:pt idx="49132">65</cx:pt>
          <cx:pt idx="49133">62</cx:pt>
          <cx:pt idx="49134">45</cx:pt>
          <cx:pt idx="49135">55</cx:pt>
          <cx:pt idx="49136">31</cx:pt>
          <cx:pt idx="49137">25</cx:pt>
          <cx:pt idx="49138">5</cx:pt>
          <cx:pt idx="49139">54</cx:pt>
          <cx:pt idx="49140">13</cx:pt>
          <cx:pt idx="49141">43</cx:pt>
          <cx:pt idx="49142">6</cx:pt>
          <cx:pt idx="49143">9</cx:pt>
          <cx:pt idx="49144">20</cx:pt>
          <cx:pt idx="49145">65</cx:pt>
          <cx:pt idx="49146">12</cx:pt>
          <cx:pt idx="49147">34</cx:pt>
          <cx:pt idx="49148">60</cx:pt>
          <cx:pt idx="49149">68</cx:pt>
          <cx:pt idx="49150">4</cx:pt>
          <cx:pt idx="49151">8</cx:pt>
          <cx:pt idx="49152">27</cx:pt>
          <cx:pt idx="49153">26</cx:pt>
          <cx:pt idx="49154">30</cx:pt>
          <cx:pt idx="49155">15</cx:pt>
          <cx:pt idx="49156">61</cx:pt>
          <cx:pt idx="49157">11</cx:pt>
          <cx:pt idx="49158">4</cx:pt>
          <cx:pt idx="49159">18</cx:pt>
          <cx:pt idx="49160">44</cx:pt>
          <cx:pt idx="49161">70</cx:pt>
          <cx:pt idx="49162">14</cx:pt>
          <cx:pt idx="49163">1</cx:pt>
          <cx:pt idx="49164">60</cx:pt>
          <cx:pt idx="49165">38</cx:pt>
          <cx:pt idx="49166">51</cx:pt>
          <cx:pt idx="49167">36</cx:pt>
          <cx:pt idx="49168">19</cx:pt>
          <cx:pt idx="49169">26</cx:pt>
          <cx:pt idx="49170">62</cx:pt>
          <cx:pt idx="49171">11</cx:pt>
          <cx:pt idx="49172">32</cx:pt>
          <cx:pt idx="49173">4</cx:pt>
          <cx:pt idx="49174">31</cx:pt>
          <cx:pt idx="49175">87</cx:pt>
          <cx:pt idx="49176">29</cx:pt>
          <cx:pt idx="49177">57</cx:pt>
          <cx:pt idx="49178">2</cx:pt>
          <cx:pt idx="49179">51</cx:pt>
          <cx:pt idx="49180">42</cx:pt>
          <cx:pt idx="49181">16</cx:pt>
          <cx:pt idx="49182">19</cx:pt>
          <cx:pt idx="49183">23</cx:pt>
          <cx:pt idx="49184">9</cx:pt>
          <cx:pt idx="49185">59</cx:pt>
          <cx:pt idx="49186">38</cx:pt>
          <cx:pt idx="49187">63</cx:pt>
          <cx:pt idx="49188">2</cx:pt>
          <cx:pt idx="49189">40</cx:pt>
          <cx:pt idx="49190">36</cx:pt>
          <cx:pt idx="49191">21</cx:pt>
          <cx:pt idx="49192">42</cx:pt>
          <cx:pt idx="49193">18</cx:pt>
          <cx:pt idx="49194">46</cx:pt>
          <cx:pt idx="49195">20</cx:pt>
          <cx:pt idx="49196">43</cx:pt>
          <cx:pt idx="49197">50</cx:pt>
          <cx:pt idx="49198">24</cx:pt>
          <cx:pt idx="49199">17</cx:pt>
          <cx:pt idx="49200">96</cx:pt>
          <cx:pt idx="49201">12</cx:pt>
          <cx:pt idx="49202">2</cx:pt>
          <cx:pt idx="49203">43</cx:pt>
          <cx:pt idx="49204">62</cx:pt>
          <cx:pt idx="49205">70</cx:pt>
          <cx:pt idx="49206">41</cx:pt>
          <cx:pt idx="49207">91</cx:pt>
          <cx:pt idx="49208">14</cx:pt>
          <cx:pt idx="49209">49</cx:pt>
          <cx:pt idx="49210">57</cx:pt>
          <cx:pt idx="49211">34</cx:pt>
          <cx:pt idx="49212">21</cx:pt>
          <cx:pt idx="49213">25</cx:pt>
          <cx:pt idx="49214">18</cx:pt>
          <cx:pt idx="49215">46</cx:pt>
          <cx:pt idx="49216">14</cx:pt>
          <cx:pt idx="49217">47</cx:pt>
          <cx:pt idx="49218">17</cx:pt>
          <cx:pt idx="49219">9</cx:pt>
          <cx:pt idx="49220">8</cx:pt>
          <cx:pt idx="49221">75</cx:pt>
          <cx:pt idx="49222">32</cx:pt>
          <cx:pt idx="49223">30</cx:pt>
          <cx:pt idx="49224">26</cx:pt>
          <cx:pt idx="49225">78</cx:pt>
          <cx:pt idx="49226">58</cx:pt>
          <cx:pt idx="49227">45</cx:pt>
          <cx:pt idx="49228">77</cx:pt>
          <cx:pt idx="49229">52</cx:pt>
          <cx:pt idx="49230">72</cx:pt>
          <cx:pt idx="49231">68</cx:pt>
          <cx:pt idx="49232">41</cx:pt>
          <cx:pt idx="49233">1</cx:pt>
          <cx:pt idx="49234">11</cx:pt>
          <cx:pt idx="49235">95</cx:pt>
          <cx:pt idx="49236">66</cx:pt>
          <cx:pt idx="49237">17</cx:pt>
          <cx:pt idx="49238">44</cx:pt>
          <cx:pt idx="49239">47</cx:pt>
          <cx:pt idx="49240">56</cx:pt>
          <cx:pt idx="49241">6</cx:pt>
          <cx:pt idx="49242">80</cx:pt>
          <cx:pt idx="49243">2</cx:pt>
          <cx:pt idx="49244">18</cx:pt>
          <cx:pt idx="49245">10</cx:pt>
          <cx:pt idx="49246">59</cx:pt>
          <cx:pt idx="49247">40</cx:pt>
          <cx:pt idx="49248">16</cx:pt>
          <cx:pt idx="49249">13</cx:pt>
          <cx:pt idx="49250">26</cx:pt>
          <cx:pt idx="49251">22</cx:pt>
          <cx:pt idx="49252">36</cx:pt>
          <cx:pt idx="49253">38</cx:pt>
          <cx:pt idx="49254">18</cx:pt>
          <cx:pt idx="49255">11</cx:pt>
          <cx:pt idx="49256">41</cx:pt>
          <cx:pt idx="49257">39</cx:pt>
          <cx:pt idx="49258">30</cx:pt>
          <cx:pt idx="49259">56</cx:pt>
          <cx:pt idx="49260">34</cx:pt>
          <cx:pt idx="49261">70</cx:pt>
          <cx:pt idx="49262">41</cx:pt>
          <cx:pt idx="49263">13</cx:pt>
          <cx:pt idx="49264">62</cx:pt>
          <cx:pt idx="49265">6</cx:pt>
          <cx:pt idx="49266">3</cx:pt>
          <cx:pt idx="49267">17</cx:pt>
          <cx:pt idx="49268">31</cx:pt>
          <cx:pt idx="49269">15</cx:pt>
          <cx:pt idx="49270">40</cx:pt>
          <cx:pt idx="49271">63</cx:pt>
          <cx:pt idx="49272">49</cx:pt>
          <cx:pt idx="49273">35</cx:pt>
          <cx:pt idx="49274">7</cx:pt>
          <cx:pt idx="49275">52</cx:pt>
          <cx:pt idx="49276">16</cx:pt>
          <cx:pt idx="49277">12</cx:pt>
          <cx:pt idx="49278">9</cx:pt>
          <cx:pt idx="49279">49</cx:pt>
          <cx:pt idx="49280">6</cx:pt>
          <cx:pt idx="49281">4</cx:pt>
          <cx:pt idx="49282">14</cx:pt>
          <cx:pt idx="49283">5</cx:pt>
          <cx:pt idx="49284">56</cx:pt>
          <cx:pt idx="49285">26</cx:pt>
          <cx:pt idx="49286">18</cx:pt>
          <cx:pt idx="49287">10</cx:pt>
          <cx:pt idx="49288">32</cx:pt>
          <cx:pt idx="49289">27</cx:pt>
          <cx:pt idx="49290">59</cx:pt>
          <cx:pt idx="49291">3</cx:pt>
          <cx:pt idx="49292">79</cx:pt>
          <cx:pt idx="49293">27</cx:pt>
          <cx:pt idx="49294">72</cx:pt>
          <cx:pt idx="49295">17</cx:pt>
          <cx:pt idx="49296">58</cx:pt>
          <cx:pt idx="49297">6</cx:pt>
          <cx:pt idx="49298">25</cx:pt>
          <cx:pt idx="49299">69</cx:pt>
          <cx:pt idx="49300">41</cx:pt>
          <cx:pt idx="49301">38</cx:pt>
          <cx:pt idx="49302">33</cx:pt>
          <cx:pt idx="49303">21</cx:pt>
          <cx:pt idx="49304">2</cx:pt>
          <cx:pt idx="49305">54</cx:pt>
          <cx:pt idx="49306">7</cx:pt>
          <cx:pt idx="49307">24</cx:pt>
          <cx:pt idx="49308">40</cx:pt>
          <cx:pt idx="49309">16</cx:pt>
          <cx:pt idx="49310">79</cx:pt>
          <cx:pt idx="49311">22</cx:pt>
          <cx:pt idx="49312">21</cx:pt>
          <cx:pt idx="49313">49</cx:pt>
          <cx:pt idx="49314">83</cx:pt>
          <cx:pt idx="49315">59</cx:pt>
          <cx:pt idx="49316">63</cx:pt>
          <cx:pt idx="49317">9</cx:pt>
          <cx:pt idx="49318">47</cx:pt>
          <cx:pt idx="49319">10</cx:pt>
          <cx:pt idx="49320">34</cx:pt>
          <cx:pt idx="49321">44</cx:pt>
          <cx:pt idx="49322">30</cx:pt>
          <cx:pt idx="49323">66</cx:pt>
          <cx:pt idx="49324">49</cx:pt>
          <cx:pt idx="49325">41</cx:pt>
          <cx:pt idx="49326">20</cx:pt>
          <cx:pt idx="49327">15</cx:pt>
          <cx:pt idx="49328">5</cx:pt>
          <cx:pt idx="49329">3</cx:pt>
          <cx:pt idx="49330">17</cx:pt>
          <cx:pt idx="49331">45</cx:pt>
          <cx:pt idx="49332">1</cx:pt>
          <cx:pt idx="49333">47</cx:pt>
          <cx:pt idx="49334">18</cx:pt>
          <cx:pt idx="49335">35</cx:pt>
          <cx:pt idx="49336">1</cx:pt>
          <cx:pt idx="49337">40</cx:pt>
          <cx:pt idx="49338">19</cx:pt>
          <cx:pt idx="49339">9</cx:pt>
          <cx:pt idx="49340">2</cx:pt>
          <cx:pt idx="49341">25</cx:pt>
          <cx:pt idx="49342">8</cx:pt>
          <cx:pt idx="49343">67</cx:pt>
          <cx:pt idx="49344">13</cx:pt>
          <cx:pt idx="49345">45</cx:pt>
          <cx:pt idx="49346">80</cx:pt>
          <cx:pt idx="49347">56</cx:pt>
          <cx:pt idx="49348">34</cx:pt>
          <cx:pt idx="49349">76</cx:pt>
          <cx:pt idx="49350">49</cx:pt>
          <cx:pt idx="49351">50</cx:pt>
          <cx:pt idx="49352">11</cx:pt>
          <cx:pt idx="49353">61</cx:pt>
          <cx:pt idx="49354">41</cx:pt>
          <cx:pt idx="49355">8</cx:pt>
          <cx:pt idx="49356">28</cx:pt>
          <cx:pt idx="49357">20</cx:pt>
          <cx:pt idx="49358">65</cx:pt>
          <cx:pt idx="49359">17</cx:pt>
          <cx:pt idx="49360">89</cx:pt>
          <cx:pt idx="49361">39</cx:pt>
          <cx:pt idx="49362">23</cx:pt>
          <cx:pt idx="49363">24</cx:pt>
          <cx:pt idx="49364">32</cx:pt>
          <cx:pt idx="49365">31</cx:pt>
          <cx:pt idx="49366">22</cx:pt>
          <cx:pt idx="49367">61</cx:pt>
          <cx:pt idx="49368">32</cx:pt>
          <cx:pt idx="49369">41</cx:pt>
          <cx:pt idx="49370">81</cx:pt>
          <cx:pt idx="49371">15</cx:pt>
          <cx:pt idx="49372">21</cx:pt>
          <cx:pt idx="49373">16</cx:pt>
          <cx:pt idx="49374">24</cx:pt>
          <cx:pt idx="49375">18</cx:pt>
          <cx:pt idx="49376">5</cx:pt>
          <cx:pt idx="49377">43</cx:pt>
          <cx:pt idx="49378">11</cx:pt>
          <cx:pt idx="49379">4</cx:pt>
          <cx:pt idx="49380">51</cx:pt>
          <cx:pt idx="49381">59</cx:pt>
          <cx:pt idx="49382">10</cx:pt>
          <cx:pt idx="49383">8</cx:pt>
          <cx:pt idx="49384">57</cx:pt>
          <cx:pt idx="49385">41</cx:pt>
          <cx:pt idx="49386">2</cx:pt>
          <cx:pt idx="49387">78</cx:pt>
          <cx:pt idx="49388">71</cx:pt>
          <cx:pt idx="49389">43</cx:pt>
          <cx:pt idx="49390">18</cx:pt>
          <cx:pt idx="49391">48</cx:pt>
          <cx:pt idx="49392">24</cx:pt>
          <cx:pt idx="49393">23</cx:pt>
          <cx:pt idx="49394">15</cx:pt>
          <cx:pt idx="49395">30</cx:pt>
          <cx:pt idx="49396">31</cx:pt>
          <cx:pt idx="49397">57</cx:pt>
          <cx:pt idx="49398">19</cx:pt>
          <cx:pt idx="49399">35</cx:pt>
          <cx:pt idx="49400">34</cx:pt>
          <cx:pt idx="49401">49</cx:pt>
          <cx:pt idx="49402">13</cx:pt>
          <cx:pt idx="49403">60</cx:pt>
          <cx:pt idx="49404">51</cx:pt>
          <cx:pt idx="49405">33</cx:pt>
          <cx:pt idx="49406">2</cx:pt>
          <cx:pt idx="49407">46</cx:pt>
          <cx:pt idx="49408">43</cx:pt>
          <cx:pt idx="49409">48</cx:pt>
          <cx:pt idx="49410">40</cx:pt>
          <cx:pt idx="49411">39</cx:pt>
          <cx:pt idx="49412">51</cx:pt>
          <cx:pt idx="49413">1</cx:pt>
          <cx:pt idx="49414">8</cx:pt>
          <cx:pt idx="49415">12</cx:pt>
          <cx:pt idx="49416">65</cx:pt>
          <cx:pt idx="49417">34</cx:pt>
          <cx:pt idx="49418">31</cx:pt>
          <cx:pt idx="49419">88</cx:pt>
          <cx:pt idx="49420">60</cx:pt>
          <cx:pt idx="49421">22</cx:pt>
          <cx:pt idx="49422">84</cx:pt>
          <cx:pt idx="49423">37</cx:pt>
          <cx:pt idx="49424">18</cx:pt>
          <cx:pt idx="49425">30</cx:pt>
          <cx:pt idx="49426">55</cx:pt>
          <cx:pt idx="49427">27</cx:pt>
          <cx:pt idx="49428">98</cx:pt>
          <cx:pt idx="49429">36</cx:pt>
          <cx:pt idx="49430">61</cx:pt>
          <cx:pt idx="49431">14</cx:pt>
          <cx:pt idx="49432">78</cx:pt>
          <cx:pt idx="49433">37</cx:pt>
          <cx:pt idx="49434">9</cx:pt>
          <cx:pt idx="49435">19</cx:pt>
          <cx:pt idx="49436">10</cx:pt>
          <cx:pt idx="49437">46</cx:pt>
          <cx:pt idx="49438">48</cx:pt>
          <cx:pt idx="49439">66</cx:pt>
          <cx:pt idx="49440">16</cx:pt>
          <cx:pt idx="49441">37</cx:pt>
          <cx:pt idx="49442">81</cx:pt>
          <cx:pt idx="49443">52</cx:pt>
          <cx:pt idx="49444">9</cx:pt>
          <cx:pt idx="49445">12</cx:pt>
          <cx:pt idx="49446">23</cx:pt>
          <cx:pt idx="49447">79</cx:pt>
          <cx:pt idx="49448">74</cx:pt>
          <cx:pt idx="49449">32</cx:pt>
          <cx:pt idx="49450">34</cx:pt>
          <cx:pt idx="49451">15</cx:pt>
          <cx:pt idx="49452">3</cx:pt>
          <cx:pt idx="49453">42</cx:pt>
          <cx:pt idx="49454">31</cx:pt>
          <cx:pt idx="49455">52</cx:pt>
          <cx:pt idx="49456">20</cx:pt>
          <cx:pt idx="49457">41</cx:pt>
          <cx:pt idx="49458">34</cx:pt>
          <cx:pt idx="49459">14</cx:pt>
          <cx:pt idx="49460">21</cx:pt>
          <cx:pt idx="49461">5</cx:pt>
          <cx:pt idx="49462">55</cx:pt>
          <cx:pt idx="49463">70</cx:pt>
          <cx:pt idx="49464">8</cx:pt>
          <cx:pt idx="49465">9</cx:pt>
          <cx:pt idx="49466">30</cx:pt>
          <cx:pt idx="49467">28</cx:pt>
          <cx:pt idx="49468">19</cx:pt>
          <cx:pt idx="49469">10</cx:pt>
          <cx:pt idx="49470">69</cx:pt>
          <cx:pt idx="49471">35</cx:pt>
          <cx:pt idx="49472">15</cx:pt>
          <cx:pt idx="49473">58</cx:pt>
          <cx:pt idx="49474">17</cx:pt>
          <cx:pt idx="49475">34</cx:pt>
          <cx:pt idx="49476">37</cx:pt>
          <cx:pt idx="49477">28</cx:pt>
          <cx:pt idx="49478">2</cx:pt>
          <cx:pt idx="49479">32</cx:pt>
          <cx:pt idx="49480">26</cx:pt>
          <cx:pt idx="49481">7</cx:pt>
          <cx:pt idx="49482">72</cx:pt>
          <cx:pt idx="49483">79</cx:pt>
          <cx:pt idx="49484">33</cx:pt>
          <cx:pt idx="49485">30</cx:pt>
          <cx:pt idx="49486">12</cx:pt>
          <cx:pt idx="49487">16</cx:pt>
          <cx:pt idx="49488">21</cx:pt>
          <cx:pt idx="49489">50</cx:pt>
          <cx:pt idx="49490">32</cx:pt>
          <cx:pt idx="49491">37</cx:pt>
          <cx:pt idx="49492">76</cx:pt>
          <cx:pt idx="49493">34</cx:pt>
          <cx:pt idx="49494">43</cx:pt>
          <cx:pt idx="49495">10</cx:pt>
          <cx:pt idx="49496">39</cx:pt>
          <cx:pt idx="49497">3</cx:pt>
          <cx:pt idx="49498">4</cx:pt>
          <cx:pt idx="49499">20</cx:pt>
          <cx:pt idx="49500">85</cx:pt>
          <cx:pt idx="49501">10</cx:pt>
          <cx:pt idx="49502">19</cx:pt>
          <cx:pt idx="49503">78</cx:pt>
          <cx:pt idx="49504">47</cx:pt>
          <cx:pt idx="49505">12</cx:pt>
          <cx:pt idx="49506">20</cx:pt>
          <cx:pt idx="49507">63</cx:pt>
          <cx:pt idx="49508">5</cx:pt>
          <cx:pt idx="49509">48</cx:pt>
          <cx:pt idx="49510">82</cx:pt>
          <cx:pt idx="49511">56</cx:pt>
          <cx:pt idx="49512">61</cx:pt>
          <cx:pt idx="49513">1</cx:pt>
          <cx:pt idx="49514">33</cx:pt>
          <cx:pt idx="49515">21</cx:pt>
          <cx:pt idx="49516">53</cx:pt>
          <cx:pt idx="49517">7</cx:pt>
          <cx:pt idx="49518">46</cx:pt>
          <cx:pt idx="49519">28</cx:pt>
          <cx:pt idx="49520">2</cx:pt>
          <cx:pt idx="49521">44</cx:pt>
          <cx:pt idx="49522">80</cx:pt>
          <cx:pt idx="49523">14</cx:pt>
          <cx:pt idx="49524">63</cx:pt>
          <cx:pt idx="49525">45</cx:pt>
          <cx:pt idx="49526">67</cx:pt>
          <cx:pt idx="49527">13</cx:pt>
          <cx:pt idx="49528">34</cx:pt>
          <cx:pt idx="49529">11</cx:pt>
          <cx:pt idx="49530">18</cx:pt>
          <cx:pt idx="49531">59</cx:pt>
          <cx:pt idx="49532">23</cx:pt>
          <cx:pt idx="49533">9</cx:pt>
          <cx:pt idx="49534">33</cx:pt>
          <cx:pt idx="49535">7</cx:pt>
          <cx:pt idx="49536">21</cx:pt>
          <cx:pt idx="49537">26</cx:pt>
          <cx:pt idx="49538">2</cx:pt>
          <cx:pt idx="49539">47</cx:pt>
          <cx:pt idx="49540">43</cx:pt>
          <cx:pt idx="49541">28</cx:pt>
          <cx:pt idx="49542">37</cx:pt>
          <cx:pt idx="49543">10</cx:pt>
          <cx:pt idx="49544">87</cx:pt>
          <cx:pt idx="49545">25</cx:pt>
          <cx:pt idx="49546">16</cx:pt>
          <cx:pt idx="49547">56</cx:pt>
          <cx:pt idx="49548">24</cx:pt>
          <cx:pt idx="49549">4</cx:pt>
          <cx:pt idx="49550">88</cx:pt>
          <cx:pt idx="49551">2</cx:pt>
          <cx:pt idx="49552">33</cx:pt>
          <cx:pt idx="49553">77</cx:pt>
          <cx:pt idx="49554">1</cx:pt>
          <cx:pt idx="49555">8</cx:pt>
          <cx:pt idx="49556">7</cx:pt>
          <cx:pt idx="49557">12</cx:pt>
          <cx:pt idx="49558">76</cx:pt>
          <cx:pt idx="49559">17</cx:pt>
          <cx:pt idx="49560">39</cx:pt>
          <cx:pt idx="49561">14</cx:pt>
          <cx:pt idx="49562">6</cx:pt>
          <cx:pt idx="49563">3</cx:pt>
          <cx:pt idx="49564">10</cx:pt>
          <cx:pt idx="49565">35</cx:pt>
          <cx:pt idx="49566">22</cx:pt>
          <cx:pt idx="49567">7</cx:pt>
          <cx:pt idx="49568">17</cx:pt>
          <cx:pt idx="49569">40</cx:pt>
          <cx:pt idx="49570">51</cx:pt>
          <cx:pt idx="49571">27</cx:pt>
          <cx:pt idx="49572">21</cx:pt>
          <cx:pt idx="49573">2</cx:pt>
          <cx:pt idx="49574">31</cx:pt>
          <cx:pt idx="49575">62</cx:pt>
          <cx:pt idx="49576">60</cx:pt>
          <cx:pt idx="49577">83</cx:pt>
          <cx:pt idx="49578">30</cx:pt>
          <cx:pt idx="49579">10</cx:pt>
          <cx:pt idx="49580">11</cx:pt>
          <cx:pt idx="49581">21</cx:pt>
          <cx:pt idx="49582">9</cx:pt>
          <cx:pt idx="49583">23</cx:pt>
          <cx:pt idx="49584">5</cx:pt>
          <cx:pt idx="49585">70</cx:pt>
          <cx:pt idx="49586">13</cx:pt>
          <cx:pt idx="49587">1</cx:pt>
          <cx:pt idx="49588">79</cx:pt>
          <cx:pt idx="49589">49</cx:pt>
          <cx:pt idx="49590">9</cx:pt>
          <cx:pt idx="49591">41</cx:pt>
          <cx:pt idx="49592">33</cx:pt>
          <cx:pt idx="49593">35</cx:pt>
          <cx:pt idx="49594">36</cx:pt>
          <cx:pt idx="49595">4</cx:pt>
          <cx:pt idx="49596">16</cx:pt>
          <cx:pt idx="49597">38</cx:pt>
          <cx:pt idx="49598">20</cx:pt>
          <cx:pt idx="49599">46</cx:pt>
          <cx:pt idx="49600">52</cx:pt>
          <cx:pt idx="49601">5</cx:pt>
          <cx:pt idx="49602">53</cx:pt>
          <cx:pt idx="49603">31</cx:pt>
          <cx:pt idx="49604">3</cx:pt>
          <cx:pt idx="49605">4</cx:pt>
          <cx:pt idx="49606">14</cx:pt>
          <cx:pt idx="49607">31</cx:pt>
          <cx:pt idx="49608">63</cx:pt>
          <cx:pt idx="49609">7</cx:pt>
          <cx:pt idx="49610">56</cx:pt>
          <cx:pt idx="49611">23</cx:pt>
          <cx:pt idx="49612">46</cx:pt>
          <cx:pt idx="49613">54</cx:pt>
          <cx:pt idx="49614">9</cx:pt>
          <cx:pt idx="49615">68</cx:pt>
          <cx:pt idx="49616">8</cx:pt>
          <cx:pt idx="49617">15</cx:pt>
          <cx:pt idx="49618">77</cx:pt>
          <cx:pt idx="49619">21</cx:pt>
          <cx:pt idx="49620">36</cx:pt>
          <cx:pt idx="49621">19</cx:pt>
          <cx:pt idx="49622">3</cx:pt>
          <cx:pt idx="49623">1</cx:pt>
          <cx:pt idx="49624">24</cx:pt>
          <cx:pt idx="49625">10</cx:pt>
          <cx:pt idx="49626">4</cx:pt>
          <cx:pt idx="49627">29</cx:pt>
          <cx:pt idx="49628">18</cx:pt>
          <cx:pt idx="49629">23</cx:pt>
          <cx:pt idx="49630">28</cx:pt>
          <cx:pt idx="49631">34</cx:pt>
          <cx:pt idx="49632">8</cx:pt>
          <cx:pt idx="49633">9</cx:pt>
          <cx:pt idx="49634">5</cx:pt>
          <cx:pt idx="49635">19</cx:pt>
          <cx:pt idx="49636">39</cx:pt>
          <cx:pt idx="49637">55</cx:pt>
          <cx:pt idx="49638">38</cx:pt>
          <cx:pt idx="49639">33</cx:pt>
          <cx:pt idx="49640">49</cx:pt>
          <cx:pt idx="49641">13</cx:pt>
          <cx:pt idx="49642">20</cx:pt>
          <cx:pt idx="49643">12</cx:pt>
          <cx:pt idx="49644">26</cx:pt>
          <cx:pt idx="49645">82</cx:pt>
          <cx:pt idx="49646">71</cx:pt>
          <cx:pt idx="49647">42</cx:pt>
          <cx:pt idx="49648">4</cx:pt>
          <cx:pt idx="49649">37</cx:pt>
          <cx:pt idx="49650">34</cx:pt>
          <cx:pt idx="49651">7</cx:pt>
          <cx:pt idx="49652">16</cx:pt>
          <cx:pt idx="49653">13</cx:pt>
          <cx:pt idx="49654">41</cx:pt>
          <cx:pt idx="49655">6</cx:pt>
          <cx:pt idx="49656">11</cx:pt>
          <cx:pt idx="49657">49</cx:pt>
          <cx:pt idx="49658">5</cx:pt>
          <cx:pt idx="49659">77</cx:pt>
          <cx:pt idx="49660">22</cx:pt>
          <cx:pt idx="49661">17</cx:pt>
          <cx:pt idx="49662">15</cx:pt>
          <cx:pt idx="49663">33</cx:pt>
          <cx:pt idx="49664">8</cx:pt>
          <cx:pt idx="49665">45</cx:pt>
          <cx:pt idx="49666">10</cx:pt>
          <cx:pt idx="49667">1</cx:pt>
          <cx:pt idx="49668">9</cx:pt>
          <cx:pt idx="49669">32</cx:pt>
          <cx:pt idx="49670">13</cx:pt>
          <cx:pt idx="49671">18</cx:pt>
          <cx:pt idx="49672">16</cx:pt>
          <cx:pt idx="49673">79</cx:pt>
          <cx:pt idx="49674">5</cx:pt>
          <cx:pt idx="49675">12</cx:pt>
          <cx:pt idx="49676">44</cx:pt>
          <cx:pt idx="49677">20</cx:pt>
          <cx:pt idx="49678">15</cx:pt>
          <cx:pt idx="49679">39</cx:pt>
          <cx:pt idx="49680">86</cx:pt>
          <cx:pt idx="49681">30</cx:pt>
          <cx:pt idx="49682">83</cx:pt>
          <cx:pt idx="49683">19</cx:pt>
          <cx:pt idx="49684">10</cx:pt>
          <cx:pt idx="49685">13</cx:pt>
          <cx:pt idx="49686">29</cx:pt>
          <cx:pt idx="49687">9</cx:pt>
          <cx:pt idx="49688">43</cx:pt>
          <cx:pt idx="49689">79</cx:pt>
          <cx:pt idx="49690">47</cx:pt>
          <cx:pt idx="49691">45</cx:pt>
          <cx:pt idx="49692">17</cx:pt>
          <cx:pt idx="49693">37</cx:pt>
          <cx:pt idx="49694">61</cx:pt>
          <cx:pt idx="49695">75</cx:pt>
          <cx:pt idx="49696">2</cx:pt>
          <cx:pt idx="49697">12</cx:pt>
          <cx:pt idx="49698">56</cx:pt>
          <cx:pt idx="49699">18</cx:pt>
          <cx:pt idx="49700">34</cx:pt>
          <cx:pt idx="49701">16</cx:pt>
          <cx:pt idx="49702">44</cx:pt>
          <cx:pt idx="49703">8</cx:pt>
          <cx:pt idx="49704">31</cx:pt>
          <cx:pt idx="49705">11</cx:pt>
          <cx:pt idx="49706">76</cx:pt>
          <cx:pt idx="49707">13</cx:pt>
          <cx:pt idx="49708">96</cx:pt>
          <cx:pt idx="49709">5</cx:pt>
          <cx:pt idx="49710">30</cx:pt>
          <cx:pt idx="49711">46</cx:pt>
          <cx:pt idx="49712">34</cx:pt>
          <cx:pt idx="49713">68</cx:pt>
          <cx:pt idx="49714">6</cx:pt>
          <cx:pt idx="49715">21</cx:pt>
          <cx:pt idx="49716">62</cx:pt>
          <cx:pt idx="49717">2</cx:pt>
          <cx:pt idx="49718">13</cx:pt>
          <cx:pt idx="49719">55</cx:pt>
          <cx:pt idx="49720">9</cx:pt>
          <cx:pt idx="49721">75</cx:pt>
          <cx:pt idx="49722">33</cx:pt>
          <cx:pt idx="49723">23</cx:pt>
          <cx:pt idx="49724">70</cx:pt>
          <cx:pt idx="49725">92</cx:pt>
          <cx:pt idx="49726">1</cx:pt>
          <cx:pt idx="49727">9</cx:pt>
          <cx:pt idx="49728">11</cx:pt>
          <cx:pt idx="49729">87</cx:pt>
          <cx:pt idx="49730">37</cx:pt>
          <cx:pt idx="49731">68</cx:pt>
          <cx:pt idx="49732">94</cx:pt>
          <cx:pt idx="49733">82</cx:pt>
          <cx:pt idx="49734">15</cx:pt>
          <cx:pt idx="49735">65</cx:pt>
          <cx:pt idx="49736">2</cx:pt>
          <cx:pt idx="49737">27</cx:pt>
          <cx:pt idx="49738">8</cx:pt>
          <cx:pt idx="49739">18</cx:pt>
          <cx:pt idx="49740">7</cx:pt>
          <cx:pt idx="49741">11</cx:pt>
          <cx:pt idx="49742">1</cx:pt>
          <cx:pt idx="49743">56</cx:pt>
          <cx:pt idx="49744">69</cx:pt>
          <cx:pt idx="49745">45</cx:pt>
          <cx:pt idx="49746">63</cx:pt>
          <cx:pt idx="49747">74</cx:pt>
          <cx:pt idx="49748">51</cx:pt>
          <cx:pt idx="49749">28</cx:pt>
          <cx:pt idx="49750">88</cx:pt>
          <cx:pt idx="49751">49</cx:pt>
          <cx:pt idx="49752">6</cx:pt>
          <cx:pt idx="49753">16</cx:pt>
          <cx:pt idx="49754">57</cx:pt>
          <cx:pt idx="49755">64</cx:pt>
          <cx:pt idx="49756">45</cx:pt>
          <cx:pt idx="49757">34</cx:pt>
          <cx:pt idx="49758">11</cx:pt>
          <cx:pt idx="49759">77</cx:pt>
          <cx:pt idx="49760">22</cx:pt>
          <cx:pt idx="49761">42</cx:pt>
          <cx:pt idx="49762">56</cx:pt>
          <cx:pt idx="49763">1</cx:pt>
          <cx:pt idx="49764">10</cx:pt>
          <cx:pt idx="49765">52</cx:pt>
          <cx:pt idx="49766">8</cx:pt>
          <cx:pt idx="49767">31</cx:pt>
          <cx:pt idx="49768">21</cx:pt>
          <cx:pt idx="49769">25</cx:pt>
          <cx:pt idx="49770">53</cx:pt>
          <cx:pt idx="49771">61</cx:pt>
          <cx:pt idx="49772">16</cx:pt>
          <cx:pt idx="49773">25</cx:pt>
          <cx:pt idx="49774">21</cx:pt>
          <cx:pt idx="49775">8</cx:pt>
          <cx:pt idx="49776">51</cx:pt>
          <cx:pt idx="49777">62</cx:pt>
          <cx:pt idx="49778">54</cx:pt>
          <cx:pt idx="49779">13</cx:pt>
          <cx:pt idx="49780">38</cx:pt>
          <cx:pt idx="49781">32</cx:pt>
          <cx:pt idx="49782">23</cx:pt>
          <cx:pt idx="49783">4</cx:pt>
          <cx:pt idx="49784">37</cx:pt>
          <cx:pt idx="49785">76</cx:pt>
          <cx:pt idx="49786">66</cx:pt>
          <cx:pt idx="49787">26</cx:pt>
          <cx:pt idx="49788">32</cx:pt>
          <cx:pt idx="49789">16</cx:pt>
          <cx:pt idx="49790">35</cx:pt>
          <cx:pt idx="49791">27</cx:pt>
          <cx:pt idx="49792">12</cx:pt>
          <cx:pt idx="49793">23</cx:pt>
          <cx:pt idx="49794">58</cx:pt>
          <cx:pt idx="49795">4</cx:pt>
          <cx:pt idx="49796">49</cx:pt>
          <cx:pt idx="49797">31</cx:pt>
          <cx:pt idx="49798">54</cx:pt>
          <cx:pt idx="49799">19</cx:pt>
          <cx:pt idx="49800">4</cx:pt>
          <cx:pt idx="49801">37</cx:pt>
          <cx:pt idx="49802">8</cx:pt>
          <cx:pt idx="49803">65</cx:pt>
          <cx:pt idx="49804">3</cx:pt>
          <cx:pt idx="49805">23</cx:pt>
          <cx:pt idx="49806">16</cx:pt>
          <cx:pt idx="49807">54</cx:pt>
          <cx:pt idx="49808">11</cx:pt>
          <cx:pt idx="49809">73</cx:pt>
          <cx:pt idx="49810">12</cx:pt>
          <cx:pt idx="49811">15</cx:pt>
          <cx:pt idx="49812">41</cx:pt>
          <cx:pt idx="49813">42</cx:pt>
          <cx:pt idx="49814">72</cx:pt>
          <cx:pt idx="49815">8</cx:pt>
          <cx:pt idx="49816">20</cx:pt>
          <cx:pt idx="49817">16</cx:pt>
          <cx:pt idx="49818">28</cx:pt>
          <cx:pt idx="49819">26</cx:pt>
          <cx:pt idx="49820">7</cx:pt>
          <cx:pt idx="49821">22</cx:pt>
          <cx:pt idx="49822">1</cx:pt>
          <cx:pt idx="49823">21</cx:pt>
          <cx:pt idx="49824">18</cx:pt>
          <cx:pt idx="49825">15</cx:pt>
          <cx:pt idx="49826">63</cx:pt>
          <cx:pt idx="49827">19</cx:pt>
          <cx:pt idx="49828">69</cx:pt>
          <cx:pt idx="49829">51</cx:pt>
          <cx:pt idx="49830">14</cx:pt>
          <cx:pt idx="49831">25</cx:pt>
          <cx:pt idx="49832">11</cx:pt>
          <cx:pt idx="49833">4</cx:pt>
          <cx:pt idx="49834">8</cx:pt>
          <cx:pt idx="49835">41</cx:pt>
          <cx:pt idx="49836">33</cx:pt>
          <cx:pt idx="49837">31</cx:pt>
          <cx:pt idx="49838">69</cx:pt>
          <cx:pt idx="49839">7</cx:pt>
          <cx:pt idx="49840">35</cx:pt>
          <cx:pt idx="49841">89</cx:pt>
          <cx:pt idx="49842">45</cx:pt>
          <cx:pt idx="49843">30</cx:pt>
          <cx:pt idx="49844">1</cx:pt>
          <cx:pt idx="49845">70</cx:pt>
          <cx:pt idx="49846">2</cx:pt>
          <cx:pt idx="49847">17</cx:pt>
          <cx:pt idx="49848">46</cx:pt>
          <cx:pt idx="49849">24</cx:pt>
          <cx:pt idx="49850">19</cx:pt>
          <cx:pt idx="49851">67</cx:pt>
          <cx:pt idx="49852">59</cx:pt>
          <cx:pt idx="49853">80</cx:pt>
          <cx:pt idx="49854">7</cx:pt>
          <cx:pt idx="49855">11</cx:pt>
          <cx:pt idx="49856">87</cx:pt>
          <cx:pt idx="49857">16</cx:pt>
          <cx:pt idx="49858">5</cx:pt>
          <cx:pt idx="49859">8</cx:pt>
          <cx:pt idx="49860">61</cx:pt>
          <cx:pt idx="49861">39</cx:pt>
          <cx:pt idx="49862">58</cx:pt>
          <cx:pt idx="49863">38</cx:pt>
          <cx:pt idx="49864">41</cx:pt>
          <cx:pt idx="49865">31</cx:pt>
          <cx:pt idx="49866">10</cx:pt>
          <cx:pt idx="49867">12</cx:pt>
          <cx:pt idx="49868">33</cx:pt>
          <cx:pt idx="49869">7</cx:pt>
          <cx:pt idx="49870">45</cx:pt>
          <cx:pt idx="49871">4</cx:pt>
          <cx:pt idx="49872">3</cx:pt>
          <cx:pt idx="49873">25</cx:pt>
          <cx:pt idx="49874">46</cx:pt>
          <cx:pt idx="49875">13</cx:pt>
          <cx:pt idx="49876">44</cx:pt>
          <cx:pt idx="49877">41</cx:pt>
          <cx:pt idx="49878">20</cx:pt>
          <cx:pt idx="49879">17</cx:pt>
          <cx:pt idx="49880">6</cx:pt>
          <cx:pt idx="49881">32</cx:pt>
          <cx:pt idx="49882">11</cx:pt>
          <cx:pt idx="49883">47</cx:pt>
          <cx:pt idx="49884">34</cx:pt>
          <cx:pt idx="49885">72</cx:pt>
          <cx:pt idx="49886">69</cx:pt>
          <cx:pt idx="49887">81</cx:pt>
          <cx:pt idx="49888">24</cx:pt>
          <cx:pt idx="49889">70</cx:pt>
          <cx:pt idx="49890">4</cx:pt>
          <cx:pt idx="49891">34</cx:pt>
          <cx:pt idx="49892">57</cx:pt>
          <cx:pt idx="49893">56</cx:pt>
          <cx:pt idx="49894">49</cx:pt>
          <cx:pt idx="49895">33</cx:pt>
          <cx:pt idx="49896">24</cx:pt>
          <cx:pt idx="49897">63</cx:pt>
          <cx:pt idx="49898">40</cx:pt>
          <cx:pt idx="49899">14</cx:pt>
          <cx:pt idx="49900">6</cx:pt>
          <cx:pt idx="49901">61</cx:pt>
          <cx:pt idx="49902">19</cx:pt>
          <cx:pt idx="49903">1</cx:pt>
          <cx:pt idx="49904">12</cx:pt>
          <cx:pt idx="49905">64</cx:pt>
          <cx:pt idx="49906">32</cx:pt>
          <cx:pt idx="49907">4</cx:pt>
          <cx:pt idx="49908">21</cx:pt>
          <cx:pt idx="49909">1</cx:pt>
          <cx:pt idx="49910">37</cx:pt>
          <cx:pt idx="49911">27</cx:pt>
          <cx:pt idx="49912">24</cx:pt>
          <cx:pt idx="49913">5</cx:pt>
          <cx:pt idx="49914">47</cx:pt>
          <cx:pt idx="49915">76</cx:pt>
          <cx:pt idx="49916">15</cx:pt>
          <cx:pt idx="49917">54</cx:pt>
          <cx:pt idx="49918">61</cx:pt>
          <cx:pt idx="49919">16</cx:pt>
          <cx:pt idx="49920">94</cx:pt>
          <cx:pt idx="49921">16</cx:pt>
          <cx:pt idx="49922">7</cx:pt>
          <cx:pt idx="49923">83</cx:pt>
          <cx:pt idx="49924">45</cx:pt>
          <cx:pt idx="49925">63</cx:pt>
          <cx:pt idx="49926">25</cx:pt>
          <cx:pt idx="49927">22</cx:pt>
          <cx:pt idx="49928">48</cx:pt>
          <cx:pt idx="49929">38</cx:pt>
          <cx:pt idx="49930">55</cx:pt>
          <cx:pt idx="49931">64</cx:pt>
          <cx:pt idx="49932">11</cx:pt>
          <cx:pt idx="49933">12</cx:pt>
          <cx:pt idx="49934">6</cx:pt>
          <cx:pt idx="49935">26</cx:pt>
          <cx:pt idx="49936">96</cx:pt>
          <cx:pt idx="49937">56</cx:pt>
          <cx:pt idx="49938">70</cx:pt>
          <cx:pt idx="49939">5</cx:pt>
          <cx:pt idx="49940">18</cx:pt>
          <cx:pt idx="49941">82</cx:pt>
          <cx:pt idx="49942">31</cx:pt>
          <cx:pt idx="49943">30</cx:pt>
          <cx:pt idx="49944">14</cx:pt>
          <cx:pt idx="49945">19</cx:pt>
          <cx:pt idx="49946">50</cx:pt>
          <cx:pt idx="49947">35</cx:pt>
          <cx:pt idx="49948">34</cx:pt>
          <cx:pt idx="49949">13</cx:pt>
          <cx:pt idx="49950">28</cx:pt>
          <cx:pt idx="49951">24</cx:pt>
          <cx:pt idx="49952">21</cx:pt>
          <cx:pt idx="49953">19</cx:pt>
          <cx:pt idx="49954">18</cx:pt>
          <cx:pt idx="49955">16</cx:pt>
          <cx:pt idx="49956">92</cx:pt>
          <cx:pt idx="49957">13</cx:pt>
          <cx:pt idx="49958">82</cx:pt>
          <cx:pt idx="49959">22</cx:pt>
          <cx:pt idx="49960">9</cx:pt>
          <cx:pt idx="49961">31</cx:pt>
          <cx:pt idx="49962">34</cx:pt>
          <cx:pt idx="49963">38</cx:pt>
          <cx:pt idx="49964">50</cx:pt>
          <cx:pt idx="49965">15</cx:pt>
          <cx:pt idx="49966">80</cx:pt>
          <cx:pt idx="49967">40</cx:pt>
          <cx:pt idx="49968">44</cx:pt>
          <cx:pt idx="49969">52</cx:pt>
          <cx:pt idx="49970">14</cx:pt>
          <cx:pt idx="49971">8</cx:pt>
          <cx:pt idx="49972">78</cx:pt>
          <cx:pt idx="49973">64</cx:pt>
          <cx:pt idx="49974">24</cx:pt>
          <cx:pt idx="49975">46</cx:pt>
          <cx:pt idx="49976">54</cx:pt>
          <cx:pt idx="49977">9</cx:pt>
          <cx:pt idx="49978">22</cx:pt>
          <cx:pt idx="49979">12</cx:pt>
          <cx:pt idx="49980">35</cx:pt>
          <cx:pt idx="49981">13</cx:pt>
          <cx:pt idx="49982">73</cx:pt>
          <cx:pt idx="49983">26</cx:pt>
          <cx:pt idx="49984">51</cx:pt>
          <cx:pt idx="49985">9</cx:pt>
          <cx:pt idx="49986">45</cx:pt>
          <cx:pt idx="49987">20</cx:pt>
          <cx:pt idx="49988">65</cx:pt>
          <cx:pt idx="49989">61</cx:pt>
          <cx:pt idx="49990">58</cx:pt>
          <cx:pt idx="49991">11</cx:pt>
          <cx:pt idx="49992">90</cx:pt>
          <cx:pt idx="49993">42</cx:pt>
          <cx:pt idx="49994">4</cx:pt>
          <cx:pt idx="49995">58</cx:pt>
          <cx:pt idx="49996">19</cx:pt>
          <cx:pt idx="49997">84</cx:pt>
          <cx:pt idx="49998">41</cx:pt>
          <cx:pt idx="49999">68</cx:pt>
          <cx:pt idx="50000">75</cx:pt>
          <cx:pt idx="50001">56</cx:pt>
          <cx:pt idx="50002">33</cx:pt>
          <cx:pt idx="50003">27</cx:pt>
          <cx:pt idx="50004">15</cx:pt>
          <cx:pt idx="50005">11</cx:pt>
          <cx:pt idx="50006">4</cx:pt>
          <cx:pt idx="50007">76</cx:pt>
          <cx:pt idx="50008">94</cx:pt>
          <cx:pt idx="50009">49</cx:pt>
          <cx:pt idx="50010">4</cx:pt>
          <cx:pt idx="50011">100</cx:pt>
          <cx:pt idx="50012">25</cx:pt>
          <cx:pt idx="50013">30</cx:pt>
          <cx:pt idx="50014">1</cx:pt>
          <cx:pt idx="50015">6</cx:pt>
          <cx:pt idx="50016">70</cx:pt>
          <cx:pt idx="50017">7</cx:pt>
          <cx:pt idx="50018">11</cx:pt>
          <cx:pt idx="50019">26</cx:pt>
          <cx:pt idx="50020">84</cx:pt>
          <cx:pt idx="50021">53</cx:pt>
          <cx:pt idx="50022">9</cx:pt>
          <cx:pt idx="50023">19</cx:pt>
          <cx:pt idx="50024">15</cx:pt>
          <cx:pt idx="50025">48</cx:pt>
          <cx:pt idx="50026">74</cx:pt>
          <cx:pt idx="50027">22</cx:pt>
          <cx:pt idx="50028">42</cx:pt>
          <cx:pt idx="50029">34</cx:pt>
          <cx:pt idx="50030">11</cx:pt>
          <cx:pt idx="50031">24</cx:pt>
          <cx:pt idx="50032">54</cx:pt>
          <cx:pt idx="50033">83</cx:pt>
          <cx:pt idx="50034">12</cx:pt>
          <cx:pt idx="50035">21</cx:pt>
          <cx:pt idx="50036">31</cx:pt>
          <cx:pt idx="50037">28</cx:pt>
          <cx:pt idx="50038">4</cx:pt>
          <cx:pt idx="50039">10</cx:pt>
          <cx:pt idx="50040">9</cx:pt>
          <cx:pt idx="50041">93</cx:pt>
          <cx:pt idx="50042">5</cx:pt>
          <cx:pt idx="50043">37</cx:pt>
          <cx:pt idx="50044">49</cx:pt>
          <cx:pt idx="50045">28</cx:pt>
          <cx:pt idx="50046">29</cx:pt>
          <cx:pt idx="50047">26</cx:pt>
          <cx:pt idx="50048">78</cx:pt>
          <cx:pt idx="50049">24</cx:pt>
          <cx:pt idx="50050">63</cx:pt>
          <cx:pt idx="50051">1</cx:pt>
          <cx:pt idx="50052">35</cx:pt>
          <cx:pt idx="50053">11</cx:pt>
          <cx:pt idx="50054">21</cx:pt>
          <cx:pt idx="50055">25</cx:pt>
          <cx:pt idx="50056">56</cx:pt>
          <cx:pt idx="50057">2</cx:pt>
          <cx:pt idx="50058">21</cx:pt>
          <cx:pt idx="50059">31</cx:pt>
          <cx:pt idx="50060">49</cx:pt>
          <cx:pt idx="50061">19</cx:pt>
          <cx:pt idx="50062">18</cx:pt>
          <cx:pt idx="50063">22</cx:pt>
          <cx:pt idx="50064">77</cx:pt>
          <cx:pt idx="50065">35</cx:pt>
          <cx:pt idx="50066">4</cx:pt>
          <cx:pt idx="50067">9</cx:pt>
          <cx:pt idx="50068">70</cx:pt>
          <cx:pt idx="50069">71</cx:pt>
          <cx:pt idx="50070">41</cx:pt>
          <cx:pt idx="50071">50</cx:pt>
          <cx:pt idx="50072">18</cx:pt>
          <cx:pt idx="50073">40</cx:pt>
          <cx:pt idx="50074">63</cx:pt>
          <cx:pt idx="50075">60</cx:pt>
          <cx:pt idx="50076">46</cx:pt>
          <cx:pt idx="50077">48</cx:pt>
          <cx:pt idx="50078">35</cx:pt>
          <cx:pt idx="50079">7</cx:pt>
          <cx:pt idx="50080">36</cx:pt>
          <cx:pt idx="50081">8</cx:pt>
          <cx:pt idx="50082">5</cx:pt>
          <cx:pt idx="50083">39</cx:pt>
          <cx:pt idx="50084">16</cx:pt>
          <cx:pt idx="50085">43</cx:pt>
          <cx:pt idx="50086">14</cx:pt>
          <cx:pt idx="50087">12</cx:pt>
          <cx:pt idx="50088">94</cx:pt>
          <cx:pt idx="50089">30</cx:pt>
          <cx:pt idx="50090">27</cx:pt>
          <cx:pt idx="50091">24</cx:pt>
          <cx:pt idx="50092">6</cx:pt>
          <cx:pt idx="50093">88</cx:pt>
          <cx:pt idx="50094">15</cx:pt>
          <cx:pt idx="50095">51</cx:pt>
          <cx:pt idx="50096">32</cx:pt>
          <cx:pt idx="50097">18</cx:pt>
          <cx:pt idx="50098">52</cx:pt>
          <cx:pt idx="50099">75</cx:pt>
          <cx:pt idx="50100">45</cx:pt>
          <cx:pt idx="50101">11</cx:pt>
          <cx:pt idx="50102">58</cx:pt>
          <cx:pt idx="50103">4</cx:pt>
          <cx:pt idx="50104">38</cx:pt>
          <cx:pt idx="50105">13</cx:pt>
          <cx:pt idx="50106">23</cx:pt>
          <cx:pt idx="50107">55</cx:pt>
          <cx:pt idx="50108">19</cx:pt>
          <cx:pt idx="50109">8</cx:pt>
          <cx:pt idx="50110">74</cx:pt>
          <cx:pt idx="50111">57</cx:pt>
          <cx:pt idx="50112">41</cx:pt>
          <cx:pt idx="50113">14</cx:pt>
          <cx:pt idx="50114">10</cx:pt>
          <cx:pt idx="50115">24</cx:pt>
          <cx:pt idx="50116">6</cx:pt>
          <cx:pt idx="50117">42</cx:pt>
          <cx:pt idx="50118">69</cx:pt>
          <cx:pt idx="50119">23</cx:pt>
          <cx:pt idx="50120">11</cx:pt>
          <cx:pt idx="50121">60</cx:pt>
          <cx:pt idx="50122">64</cx:pt>
          <cx:pt idx="50123">52</cx:pt>
          <cx:pt idx="50124">70</cx:pt>
          <cx:pt idx="50125">76</cx:pt>
          <cx:pt idx="50126">58</cx:pt>
          <cx:pt idx="50127">10</cx:pt>
          <cx:pt idx="50128">13</cx:pt>
          <cx:pt idx="50129">93</cx:pt>
          <cx:pt idx="50130">69</cx:pt>
          <cx:pt idx="50131">4</cx:pt>
          <cx:pt idx="50132">33</cx:pt>
          <cx:pt idx="50133">15</cx:pt>
          <cx:pt idx="50134">39</cx:pt>
          <cx:pt idx="50135">2</cx:pt>
          <cx:pt idx="50136">20</cx:pt>
          <cx:pt idx="50137">31</cx:pt>
          <cx:pt idx="50138">26</cx:pt>
          <cx:pt idx="50139">3</cx:pt>
          <cx:pt idx="50140">86</cx:pt>
          <cx:pt idx="50141">41</cx:pt>
          <cx:pt idx="50142">9</cx:pt>
          <cx:pt idx="50143">85</cx:pt>
          <cx:pt idx="50144">11</cx:pt>
          <cx:pt idx="50145">37</cx:pt>
          <cx:pt idx="50146">30</cx:pt>
          <cx:pt idx="50147">39</cx:pt>
          <cx:pt idx="50148">34</cx:pt>
          <cx:pt idx="50149">38</cx:pt>
          <cx:pt idx="50150">73</cx:pt>
          <cx:pt idx="50151">50</cx:pt>
          <cx:pt idx="50152">54</cx:pt>
          <cx:pt idx="50153">47</cx:pt>
          <cx:pt idx="50154">7</cx:pt>
          <cx:pt idx="50155">3</cx:pt>
          <cx:pt idx="50156">11</cx:pt>
          <cx:pt idx="50157">43</cx:pt>
          <cx:pt idx="50158">36</cx:pt>
          <cx:pt idx="50159">48</cx:pt>
          <cx:pt idx="50160">8</cx:pt>
          <cx:pt idx="50161">42</cx:pt>
          <cx:pt idx="50162">3</cx:pt>
          <cx:pt idx="50163">50</cx:pt>
          <cx:pt idx="50164">33</cx:pt>
          <cx:pt idx="50165">2</cx:pt>
          <cx:pt idx="50166">27</cx:pt>
          <cx:pt idx="50167">60</cx:pt>
          <cx:pt idx="50168">18</cx:pt>
          <cx:pt idx="50169">36</cx:pt>
          <cx:pt idx="50170">9</cx:pt>
          <cx:pt idx="50171">66</cx:pt>
          <cx:pt idx="50172">7</cx:pt>
          <cx:pt idx="50173">14</cx:pt>
          <cx:pt idx="50174">59</cx:pt>
          <cx:pt idx="50175">73</cx:pt>
          <cx:pt idx="50176">33</cx:pt>
          <cx:pt idx="50177">22</cx:pt>
          <cx:pt idx="50178">8</cx:pt>
          <cx:pt idx="50179">42</cx:pt>
          <cx:pt idx="50180">25</cx:pt>
          <cx:pt idx="50181">64</cx:pt>
          <cx:pt idx="50182">40</cx:pt>
          <cx:pt idx="50183">45</cx:pt>
          <cx:pt idx="50184">11</cx:pt>
          <cx:pt idx="50185">37</cx:pt>
          <cx:pt idx="50186">53</cx:pt>
          <cx:pt idx="50187">34</cx:pt>
          <cx:pt idx="50188">57</cx:pt>
          <cx:pt idx="50189">1</cx:pt>
          <cx:pt idx="50190">18</cx:pt>
          <cx:pt idx="50191">12</cx:pt>
          <cx:pt idx="50192">35</cx:pt>
          <cx:pt idx="50193">46</cx:pt>
          <cx:pt idx="50194">77</cx:pt>
          <cx:pt idx="50195">7</cx:pt>
          <cx:pt idx="50196">38</cx:pt>
          <cx:pt idx="50197">43</cx:pt>
          <cx:pt idx="50198">66</cx:pt>
          <cx:pt idx="50199">9</cx:pt>
          <cx:pt idx="50200">30</cx:pt>
          <cx:pt idx="50201">3</cx:pt>
          <cx:pt idx="50202">45</cx:pt>
          <cx:pt idx="50203">2</cx:pt>
          <cx:pt idx="50204">14</cx:pt>
          <cx:pt idx="50205">88</cx:pt>
          <cx:pt idx="50206">16</cx:pt>
          <cx:pt idx="50207">59</cx:pt>
          <cx:pt idx="50208">50</cx:pt>
          <cx:pt idx="50209">71</cx:pt>
          <cx:pt idx="50210">4</cx:pt>
          <cx:pt idx="50211">55</cx:pt>
          <cx:pt idx="50212">25</cx:pt>
          <cx:pt idx="50213">72</cx:pt>
          <cx:pt idx="50214">22</cx:pt>
          <cx:pt idx="50215">80</cx:pt>
          <cx:pt idx="50216">23</cx:pt>
          <cx:pt idx="50217">21</cx:pt>
          <cx:pt idx="50218">52</cx:pt>
          <cx:pt idx="50219">26</cx:pt>
          <cx:pt idx="50220">72</cx:pt>
          <cx:pt idx="50221">9</cx:pt>
          <cx:pt idx="50222">22</cx:pt>
          <cx:pt idx="50223">78</cx:pt>
          <cx:pt idx="50224">26</cx:pt>
          <cx:pt idx="50225">55</cx:pt>
          <cx:pt idx="50226">3</cx:pt>
          <cx:pt idx="50227">37</cx:pt>
          <cx:pt idx="50228">43</cx:pt>
          <cx:pt idx="50229">40</cx:pt>
          <cx:pt idx="50230">47</cx:pt>
          <cx:pt idx="50231">7</cx:pt>
          <cx:pt idx="50232">70</cx:pt>
          <cx:pt idx="50233">21</cx:pt>
          <cx:pt idx="50234">71</cx:pt>
          <cx:pt idx="50235">47</cx:pt>
          <cx:pt idx="50236">25</cx:pt>
          <cx:pt idx="50237">80</cx:pt>
          <cx:pt idx="50238">16</cx:pt>
          <cx:pt idx="50239">5</cx:pt>
          <cx:pt idx="50240">8</cx:pt>
          <cx:pt idx="50241">49</cx:pt>
          <cx:pt idx="50242">77</cx:pt>
          <cx:pt idx="50243">56</cx:pt>
          <cx:pt idx="50244">53</cx:pt>
          <cx:pt idx="50245">24</cx:pt>
          <cx:pt idx="50246">41</cx:pt>
          <cx:pt idx="50247">9</cx:pt>
          <cx:pt idx="50248">86</cx:pt>
          <cx:pt idx="50249">39</cx:pt>
          <cx:pt idx="50250">29</cx:pt>
          <cx:pt idx="50251">46</cx:pt>
          <cx:pt idx="50252">61</cx:pt>
          <cx:pt idx="50253">7</cx:pt>
          <cx:pt idx="50254">44</cx:pt>
          <cx:pt idx="50255">68</cx:pt>
          <cx:pt idx="50256">12</cx:pt>
          <cx:pt idx="50257">26</cx:pt>
          <cx:pt idx="50258">51</cx:pt>
          <cx:pt idx="50259">18</cx:pt>
          <cx:pt idx="50260">33</cx:pt>
          <cx:pt idx="50261">97</cx:pt>
          <cx:pt idx="50262">48</cx:pt>
          <cx:pt idx="50263">90</cx:pt>
          <cx:pt idx="50264">16</cx:pt>
          <cx:pt idx="50265">5</cx:pt>
          <cx:pt idx="50266">13</cx:pt>
          <cx:pt idx="50267">7</cx:pt>
          <cx:pt idx="50268">41</cx:pt>
          <cx:pt idx="50269">56</cx:pt>
          <cx:pt idx="50270">63</cx:pt>
          <cx:pt idx="50271">11</cx:pt>
          <cx:pt idx="50272">38</cx:pt>
          <cx:pt idx="50273">35</cx:pt>
          <cx:pt idx="50274">72</cx:pt>
          <cx:pt idx="50275">53</cx:pt>
          <cx:pt idx="50276">19</cx:pt>
          <cx:pt idx="50277">9</cx:pt>
          <cx:pt idx="50278">34</cx:pt>
          <cx:pt idx="50279">82</cx:pt>
          <cx:pt idx="50280">60</cx:pt>
          <cx:pt idx="50281">34</cx:pt>
          <cx:pt idx="50282">51</cx:pt>
          <cx:pt idx="50283">15</cx:pt>
          <cx:pt idx="50284">24</cx:pt>
          <cx:pt idx="50285">33</cx:pt>
          <cx:pt idx="50286">9</cx:pt>
          <cx:pt idx="50287">26</cx:pt>
          <cx:pt idx="50288">38</cx:pt>
          <cx:pt idx="50289">23</cx:pt>
          <cx:pt idx="50290">37</cx:pt>
          <cx:pt idx="50291">3</cx:pt>
          <cx:pt idx="50292">72</cx:pt>
          <cx:pt idx="50293">20</cx:pt>
          <cx:pt idx="50294">27</cx:pt>
          <cx:pt idx="50295">3</cx:pt>
          <cx:pt idx="50296">26</cx:pt>
          <cx:pt idx="50297">9</cx:pt>
          <cx:pt idx="50298">42</cx:pt>
          <cx:pt idx="50299">12</cx:pt>
          <cx:pt idx="50300">23</cx:pt>
          <cx:pt idx="50301">61</cx:pt>
          <cx:pt idx="50302">72</cx:pt>
          <cx:pt idx="50303">68</cx:pt>
          <cx:pt idx="50304">10</cx:pt>
          <cx:pt idx="50305">16</cx:pt>
          <cx:pt idx="50306">27</cx:pt>
          <cx:pt idx="50307">14</cx:pt>
          <cx:pt idx="50308">39</cx:pt>
          <cx:pt idx="50309">2</cx:pt>
          <cx:pt idx="50310">54</cx:pt>
          <cx:pt idx="50311">8</cx:pt>
          <cx:pt idx="50312">71</cx:pt>
          <cx:pt idx="50313">27</cx:pt>
          <cx:pt idx="50314">49</cx:pt>
          <cx:pt idx="50315">9</cx:pt>
          <cx:pt idx="50316">10</cx:pt>
          <cx:pt idx="50317">22</cx:pt>
          <cx:pt idx="50318">40</cx:pt>
          <cx:pt idx="50319">47</cx:pt>
          <cx:pt idx="50320">21</cx:pt>
          <cx:pt idx="50321">39</cx:pt>
          <cx:pt idx="50322">76</cx:pt>
          <cx:pt idx="50323">25</cx:pt>
          <cx:pt idx="50324">41</cx:pt>
          <cx:pt idx="50325">30</cx:pt>
          <cx:pt idx="50326">46</cx:pt>
          <cx:pt idx="50327">67</cx:pt>
          <cx:pt idx="50328">78</cx:pt>
          <cx:pt idx="50329">15</cx:pt>
          <cx:pt idx="50330">52</cx:pt>
          <cx:pt idx="50331">24</cx:pt>
          <cx:pt idx="50332">16</cx:pt>
          <cx:pt idx="50333">5</cx:pt>
          <cx:pt idx="50334">51</cx:pt>
          <cx:pt idx="50335">77</cx:pt>
          <cx:pt idx="50336">17</cx:pt>
          <cx:pt idx="50337">41</cx:pt>
          <cx:pt idx="50338">43</cx:pt>
          <cx:pt idx="50339">79</cx:pt>
          <cx:pt idx="50340">19</cx:pt>
          <cx:pt idx="50341">15</cx:pt>
          <cx:pt idx="50342">62</cx:pt>
          <cx:pt idx="50343">41</cx:pt>
          <cx:pt idx="50344">4</cx:pt>
          <cx:pt idx="50345">17</cx:pt>
          <cx:pt idx="50346">31</cx:pt>
          <cx:pt idx="50347">39</cx:pt>
          <cx:pt idx="50348">14</cx:pt>
          <cx:pt idx="50349">44</cx:pt>
          <cx:pt idx="50350">12</cx:pt>
          <cx:pt idx="50351">47</cx:pt>
          <cx:pt idx="50352">45</cx:pt>
          <cx:pt idx="50353">13</cx:pt>
          <cx:pt idx="50354">87</cx:pt>
          <cx:pt idx="50355">37</cx:pt>
          <cx:pt idx="50356">59</cx:pt>
          <cx:pt idx="50357">72</cx:pt>
          <cx:pt idx="50358">57</cx:pt>
          <cx:pt idx="50359">64</cx:pt>
          <cx:pt idx="50360">29</cx:pt>
          <cx:pt idx="50361">24</cx:pt>
          <cx:pt idx="50362">1</cx:pt>
          <cx:pt idx="50363">13</cx:pt>
          <cx:pt idx="50364">40</cx:pt>
          <cx:pt idx="50365">19</cx:pt>
          <cx:pt idx="50366">10</cx:pt>
          <cx:pt idx="50367">25</cx:pt>
          <cx:pt idx="50368">44</cx:pt>
          <cx:pt idx="50369">14</cx:pt>
          <cx:pt idx="50370">29</cx:pt>
          <cx:pt idx="50371">12</cx:pt>
          <cx:pt idx="50372">18</cx:pt>
          <cx:pt idx="50373">7</cx:pt>
          <cx:pt idx="50374">92</cx:pt>
          <cx:pt idx="50375">69</cx:pt>
          <cx:pt idx="50376">1</cx:pt>
          <cx:pt idx="50377">68</cx:pt>
          <cx:pt idx="50378">50</cx:pt>
          <cx:pt idx="50379">26</cx:pt>
          <cx:pt idx="50380">76</cx:pt>
          <cx:pt idx="50381">31</cx:pt>
          <cx:pt idx="50382">5</cx:pt>
          <cx:pt idx="50383">19</cx:pt>
          <cx:pt idx="50384">25</cx:pt>
          <cx:pt idx="50385">77</cx:pt>
          <cx:pt idx="50386">9</cx:pt>
          <cx:pt idx="50387">53</cx:pt>
          <cx:pt idx="50388">46</cx:pt>
          <cx:pt idx="50389">33</cx:pt>
          <cx:pt idx="50390">29</cx:pt>
          <cx:pt idx="50391">39</cx:pt>
          <cx:pt idx="50392">87</cx:pt>
          <cx:pt idx="50393">24</cx:pt>
          <cx:pt idx="50394">37</cx:pt>
          <cx:pt idx="50395">22</cx:pt>
          <cx:pt idx="50396">14</cx:pt>
          <cx:pt idx="50397">40</cx:pt>
          <cx:pt idx="50398">7</cx:pt>
          <cx:pt idx="50399">26</cx:pt>
          <cx:pt idx="50400">17</cx:pt>
          <cx:pt idx="50401">32</cx:pt>
          <cx:pt idx="50402">38</cx:pt>
          <cx:pt idx="50403">59</cx:pt>
          <cx:pt idx="50404">37</cx:pt>
          <cx:pt idx="50405">39</cx:pt>
          <cx:pt idx="50406">77</cx:pt>
          <cx:pt idx="50407">48</cx:pt>
          <cx:pt idx="50408">30</cx:pt>
          <cx:pt idx="50409">89</cx:pt>
          <cx:pt idx="50410">29</cx:pt>
          <cx:pt idx="50411">71</cx:pt>
          <cx:pt idx="50412">31</cx:pt>
          <cx:pt idx="50413">13</cx:pt>
          <cx:pt idx="50414">46</cx:pt>
          <cx:pt idx="50415">48</cx:pt>
          <cx:pt idx="50416">58</cx:pt>
          <cx:pt idx="50417">39</cx:pt>
          <cx:pt idx="50418">37</cx:pt>
          <cx:pt idx="50419">1</cx:pt>
          <cx:pt idx="50420">16</cx:pt>
          <cx:pt idx="50421">27</cx:pt>
          <cx:pt idx="50422">38</cx:pt>
          <cx:pt idx="50423">87</cx:pt>
          <cx:pt idx="50424">17</cx:pt>
          <cx:pt idx="50425">81</cx:pt>
          <cx:pt idx="50426">23</cx:pt>
          <cx:pt idx="50427">89</cx:pt>
          <cx:pt idx="50428">31</cx:pt>
          <cx:pt idx="50429">53</cx:pt>
          <cx:pt idx="50430">45</cx:pt>
          <cx:pt idx="50431">19</cx:pt>
          <cx:pt idx="50432">30</cx:pt>
          <cx:pt idx="50433">56</cx:pt>
          <cx:pt idx="50434">53</cx:pt>
          <cx:pt idx="50435">16</cx:pt>
          <cx:pt idx="50436">70</cx:pt>
          <cx:pt idx="50437">15</cx:pt>
          <cx:pt idx="50438">8</cx:pt>
          <cx:pt idx="50439">73</cx:pt>
          <cx:pt idx="50440">24</cx:pt>
          <cx:pt idx="50441">10</cx:pt>
          <cx:pt idx="50442">65</cx:pt>
          <cx:pt idx="50443">4</cx:pt>
          <cx:pt idx="50444">59</cx:pt>
          <cx:pt idx="50445">5</cx:pt>
          <cx:pt idx="50446">46</cx:pt>
          <cx:pt idx="50447">16</cx:pt>
          <cx:pt idx="50448">24</cx:pt>
          <cx:pt idx="50449">14</cx:pt>
          <cx:pt idx="50450">65</cx:pt>
          <cx:pt idx="50451">49</cx:pt>
          <cx:pt idx="50452">3</cx:pt>
          <cx:pt idx="50453">9</cx:pt>
          <cx:pt idx="50454">33</cx:pt>
          <cx:pt idx="50455">44</cx:pt>
          <cx:pt idx="50456">12</cx:pt>
          <cx:pt idx="50457">30</cx:pt>
          <cx:pt idx="50458">60</cx:pt>
          <cx:pt idx="50459">76</cx:pt>
          <cx:pt idx="50460">1</cx:pt>
          <cx:pt idx="50461">6</cx:pt>
          <cx:pt idx="50462">46</cx:pt>
          <cx:pt idx="50463">2</cx:pt>
          <cx:pt idx="50464">48</cx:pt>
          <cx:pt idx="50465">23</cx:pt>
          <cx:pt idx="50466">27</cx:pt>
          <cx:pt idx="50467">58</cx:pt>
          <cx:pt idx="50468">36</cx:pt>
          <cx:pt idx="50469">77</cx:pt>
          <cx:pt idx="50470">61</cx:pt>
          <cx:pt idx="50471">38</cx:pt>
          <cx:pt idx="50472">52</cx:pt>
          <cx:pt idx="50473">14</cx:pt>
          <cx:pt idx="50474">71</cx:pt>
          <cx:pt idx="50475">28</cx:pt>
          <cx:pt idx="50476">8</cx:pt>
          <cx:pt idx="50477">44</cx:pt>
          <cx:pt idx="50478">17</cx:pt>
          <cx:pt idx="50479">16</cx:pt>
          <cx:pt idx="50480">20</cx:pt>
          <cx:pt idx="50481">11</cx:pt>
          <cx:pt idx="50482">24</cx:pt>
          <cx:pt idx="50483">89</cx:pt>
          <cx:pt idx="50484">22</cx:pt>
          <cx:pt idx="50485">31</cx:pt>
          <cx:pt idx="50486">2</cx:pt>
          <cx:pt idx="50487">50</cx:pt>
          <cx:pt idx="50488">57</cx:pt>
          <cx:pt idx="50489">48</cx:pt>
          <cx:pt idx="50490">31</cx:pt>
          <cx:pt idx="50491">18</cx:pt>
          <cx:pt idx="50492">10</cx:pt>
          <cx:pt idx="50493">16</cx:pt>
          <cx:pt idx="50494">55</cx:pt>
          <cx:pt idx="50495">17</cx:pt>
          <cx:pt idx="50496">11</cx:pt>
          <cx:pt idx="50497">22</cx:pt>
          <cx:pt idx="50498">45</cx:pt>
          <cx:pt idx="50499">53</cx:pt>
          <cx:pt idx="50500">8</cx:pt>
          <cx:pt idx="50501">26</cx:pt>
          <cx:pt idx="50502">33</cx:pt>
          <cx:pt idx="50503">79</cx:pt>
          <cx:pt idx="50504">29</cx:pt>
          <cx:pt idx="50505">11</cx:pt>
          <cx:pt idx="50506">30</cx:pt>
          <cx:pt idx="50507">14</cx:pt>
          <cx:pt idx="50508">55</cx:pt>
          <cx:pt idx="50509">2</cx:pt>
          <cx:pt idx="50510">41</cx:pt>
          <cx:pt idx="50511">7</cx:pt>
          <cx:pt idx="50512">9</cx:pt>
          <cx:pt idx="50513">66</cx:pt>
          <cx:pt idx="50514">48</cx:pt>
          <cx:pt idx="50515">26</cx:pt>
          <cx:pt idx="50516">21</cx:pt>
          <cx:pt idx="50517">28</cx:pt>
          <cx:pt idx="50518">17</cx:pt>
          <cx:pt idx="50519">81</cx:pt>
          <cx:pt idx="50520">13</cx:pt>
          <cx:pt idx="50521">19</cx:pt>
          <cx:pt idx="50522">89</cx:pt>
          <cx:pt idx="50523">52</cx:pt>
          <cx:pt idx="50524">53</cx:pt>
          <cx:pt idx="50525">51</cx:pt>
          <cx:pt idx="50526">25</cx:pt>
          <cx:pt idx="50527">11</cx:pt>
          <cx:pt idx="50528">71</cx:pt>
          <cx:pt idx="50529">62</cx:pt>
          <cx:pt idx="50530">86</cx:pt>
          <cx:pt idx="50531">57</cx:pt>
          <cx:pt idx="50532">39</cx:pt>
          <cx:pt idx="50533">49</cx:pt>
          <cx:pt idx="50534">32</cx:pt>
          <cx:pt idx="50535">40</cx:pt>
          <cx:pt idx="50536">43</cx:pt>
          <cx:pt idx="50537">27</cx:pt>
          <cx:pt idx="50538">32</cx:pt>
          <cx:pt idx="50539">63</cx:pt>
          <cx:pt idx="50540">12</cx:pt>
          <cx:pt idx="50541">17</cx:pt>
          <cx:pt idx="50542">25</cx:pt>
          <cx:pt idx="50543">41</cx:pt>
          <cx:pt idx="50544">7</cx:pt>
          <cx:pt idx="50545">82</cx:pt>
          <cx:pt idx="50546">15</cx:pt>
          <cx:pt idx="50547">6</cx:pt>
          <cx:pt idx="50548">4</cx:pt>
          <cx:pt idx="50549">21</cx:pt>
          <cx:pt idx="50550">14</cx:pt>
          <cx:pt idx="50551">7</cx:pt>
          <cx:pt idx="50552">48</cx:pt>
          <cx:pt idx="50553">38</cx:pt>
          <cx:pt idx="50554">47</cx:pt>
          <cx:pt idx="50555">30</cx:pt>
          <cx:pt idx="50556">28</cx:pt>
          <cx:pt idx="50557">77</cx:pt>
          <cx:pt idx="50558">71</cx:pt>
          <cx:pt idx="50559">53</cx:pt>
          <cx:pt idx="50560">1</cx:pt>
          <cx:pt idx="50561">12</cx:pt>
          <cx:pt idx="50562">25</cx:pt>
          <cx:pt idx="50563">23</cx:pt>
          <cx:pt idx="50564">19</cx:pt>
          <cx:pt idx="50565">41</cx:pt>
          <cx:pt idx="50566">12</cx:pt>
          <cx:pt idx="50567">15</cx:pt>
          <cx:pt idx="50568">76</cx:pt>
          <cx:pt idx="50569">16</cx:pt>
          <cx:pt idx="50570">45</cx:pt>
          <cx:pt idx="50571">52</cx:pt>
          <cx:pt idx="50572">43</cx:pt>
          <cx:pt idx="50573">29</cx:pt>
          <cx:pt idx="50574">11</cx:pt>
          <cx:pt idx="50575">37</cx:pt>
          <cx:pt idx="50576">27</cx:pt>
          <cx:pt idx="50577">75</cx:pt>
          <cx:pt idx="50578">85</cx:pt>
          <cx:pt idx="50579">14</cx:pt>
          <cx:pt idx="50580">47</cx:pt>
          <cx:pt idx="50581">23</cx:pt>
          <cx:pt idx="50582">26</cx:pt>
          <cx:pt idx="50583">55</cx:pt>
          <cx:pt idx="50584">4</cx:pt>
          <cx:pt idx="50585">18</cx:pt>
          <cx:pt idx="50586">21</cx:pt>
          <cx:pt idx="50587">45</cx:pt>
          <cx:pt idx="50588">11</cx:pt>
          <cx:pt idx="50589">43</cx:pt>
          <cx:pt idx="50590">17</cx:pt>
          <cx:pt idx="50591">67</cx:pt>
          <cx:pt idx="50592">35</cx:pt>
          <cx:pt idx="50593">19</cx:pt>
          <cx:pt idx="50594">59</cx:pt>
          <cx:pt idx="50595">59</cx:pt>
          <cx:pt idx="50596">35</cx:pt>
          <cx:pt idx="50597">15</cx:pt>
          <cx:pt idx="50598">33</cx:pt>
          <cx:pt idx="50599">8</cx:pt>
          <cx:pt idx="50600">38</cx:pt>
          <cx:pt idx="50601">75</cx:pt>
          <cx:pt idx="50602">47</cx:pt>
          <cx:pt idx="50603">13</cx:pt>
          <cx:pt idx="50604">46</cx:pt>
          <cx:pt idx="50605">3</cx:pt>
          <cx:pt idx="50606">44</cx:pt>
          <cx:pt idx="50607">90</cx:pt>
          <cx:pt idx="50608">32</cx:pt>
          <cx:pt idx="50609">7</cx:pt>
          <cx:pt idx="50610">30</cx:pt>
          <cx:pt idx="50611">15</cx:pt>
          <cx:pt idx="50612">19</cx:pt>
          <cx:pt idx="50613">75</cx:pt>
          <cx:pt idx="50614">47</cx:pt>
          <cx:pt idx="50615">21</cx:pt>
          <cx:pt idx="50616">78</cx:pt>
          <cx:pt idx="50617">3</cx:pt>
          <cx:pt idx="50618">53</cx:pt>
          <cx:pt idx="50619">59</cx:pt>
          <cx:pt idx="50620">43</cx:pt>
          <cx:pt idx="50621">5</cx:pt>
          <cx:pt idx="50622">61</cx:pt>
          <cx:pt idx="50623">32</cx:pt>
          <cx:pt idx="50624">45</cx:pt>
          <cx:pt idx="50625">6</cx:pt>
          <cx:pt idx="50626">72</cx:pt>
          <cx:pt idx="50627">45</cx:pt>
          <cx:pt idx="50628">2</cx:pt>
          <cx:pt idx="50629">42</cx:pt>
          <cx:pt idx="50630">56</cx:pt>
          <cx:pt idx="50631">54</cx:pt>
          <cx:pt idx="50632">23</cx:pt>
          <cx:pt idx="50633">3</cx:pt>
          <cx:pt idx="50634">55</cx:pt>
          <cx:pt idx="50635">1</cx:pt>
          <cx:pt idx="50636">22</cx:pt>
          <cx:pt idx="50637">26</cx:pt>
          <cx:pt idx="50638">28</cx:pt>
          <cx:pt idx="50639">20</cx:pt>
          <cx:pt idx="50640">16</cx:pt>
          <cx:pt idx="50641">14</cx:pt>
          <cx:pt idx="50642">37</cx:pt>
          <cx:pt idx="50643">53</cx:pt>
          <cx:pt idx="50644">35</cx:pt>
          <cx:pt idx="50645">34</cx:pt>
          <cx:pt idx="50646">3</cx:pt>
          <cx:pt idx="50647">13</cx:pt>
          <cx:pt idx="50648">46</cx:pt>
          <cx:pt idx="50649">32</cx:pt>
          <cx:pt idx="50650">75</cx:pt>
          <cx:pt idx="50651">47</cx:pt>
          <cx:pt idx="50652">67</cx:pt>
          <cx:pt idx="50653">49</cx:pt>
          <cx:pt idx="50654">59</cx:pt>
          <cx:pt idx="50655">82</cx:pt>
          <cx:pt idx="50656">30</cx:pt>
          <cx:pt idx="50657">16</cx:pt>
          <cx:pt idx="50658">5</cx:pt>
          <cx:pt idx="50659">67</cx:pt>
          <cx:pt idx="50660">26</cx:pt>
          <cx:pt idx="50661">7</cx:pt>
          <cx:pt idx="50662">42</cx:pt>
          <cx:pt idx="50663">48</cx:pt>
          <cx:pt idx="50664">32</cx:pt>
          <cx:pt idx="50665">45</cx:pt>
          <cx:pt idx="50666">4</cx:pt>
          <cx:pt idx="50667">24</cx:pt>
          <cx:pt idx="50668">62</cx:pt>
          <cx:pt idx="50669">10</cx:pt>
          <cx:pt idx="50670">14</cx:pt>
          <cx:pt idx="50671">43</cx:pt>
          <cx:pt idx="50672">23</cx:pt>
          <cx:pt idx="50673">12</cx:pt>
          <cx:pt idx="50674">28</cx:pt>
          <cx:pt idx="50675">80</cx:pt>
          <cx:pt idx="50676">50</cx:pt>
          <cx:pt idx="50677">8</cx:pt>
          <cx:pt idx="50678">52</cx:pt>
          <cx:pt idx="50679">4</cx:pt>
          <cx:pt idx="50680">11</cx:pt>
          <cx:pt idx="50681">36</cx:pt>
          <cx:pt idx="50682">82</cx:pt>
          <cx:pt idx="50683">7</cx:pt>
          <cx:pt idx="50684">32</cx:pt>
          <cx:pt idx="50685">27</cx:pt>
          <cx:pt idx="50686">47</cx:pt>
          <cx:pt idx="50687">42</cx:pt>
          <cx:pt idx="50688">68</cx:pt>
          <cx:pt idx="50689">69</cx:pt>
          <cx:pt idx="50690">37</cx:pt>
          <cx:pt idx="50691">15</cx:pt>
          <cx:pt idx="50692">3</cx:pt>
          <cx:pt idx="50693">14</cx:pt>
          <cx:pt idx="50694">26</cx:pt>
          <cx:pt idx="50695">39</cx:pt>
          <cx:pt idx="50696">6</cx:pt>
          <cx:pt idx="50697">31</cx:pt>
          <cx:pt idx="50698">18</cx:pt>
          <cx:pt idx="50699">12</cx:pt>
          <cx:pt idx="50700">98</cx:pt>
          <cx:pt idx="50701">22</cx:pt>
          <cx:pt idx="50702">32</cx:pt>
          <cx:pt idx="50703">59</cx:pt>
          <cx:pt idx="50704">44</cx:pt>
          <cx:pt idx="50705">8</cx:pt>
          <cx:pt idx="50706">9</cx:pt>
          <cx:pt idx="50707">64</cx:pt>
          <cx:pt idx="50708">16</cx:pt>
          <cx:pt idx="50709">33</cx:pt>
          <cx:pt idx="50710">31</cx:pt>
          <cx:pt idx="50711">1</cx:pt>
          <cx:pt idx="50712">11</cx:pt>
          <cx:pt idx="50713">50</cx:pt>
          <cx:pt idx="50714">3</cx:pt>
          <cx:pt idx="50715">24</cx:pt>
          <cx:pt idx="50716">15</cx:pt>
          <cx:pt idx="50717">42</cx:pt>
          <cx:pt idx="50718">32</cx:pt>
          <cx:pt idx="50719">46</cx:pt>
          <cx:pt idx="50720">39</cx:pt>
          <cx:pt idx="50721">74</cx:pt>
          <cx:pt idx="50722">78</cx:pt>
          <cx:pt idx="50723">9</cx:pt>
          <cx:pt idx="50724">50</cx:pt>
          <cx:pt idx="50725">4</cx:pt>
          <cx:pt idx="50726">40</cx:pt>
          <cx:pt idx="50727">41</cx:pt>
          <cx:pt idx="50728">77</cx:pt>
          <cx:pt idx="50729">13</cx:pt>
          <cx:pt idx="50730">19</cx:pt>
          <cx:pt idx="50731">55</cx:pt>
          <cx:pt idx="50732">43</cx:pt>
          <cx:pt idx="50733">9</cx:pt>
          <cx:pt idx="50734">22</cx:pt>
          <cx:pt idx="50735">2</cx:pt>
          <cx:pt idx="50736">44</cx:pt>
          <cx:pt idx="50737">64</cx:pt>
          <cx:pt idx="50738">67</cx:pt>
          <cx:pt idx="50739">17</cx:pt>
          <cx:pt idx="50740">57</cx:pt>
          <cx:pt idx="50741">30</cx:pt>
          <cx:pt idx="50742">35</cx:pt>
          <cx:pt idx="50743">15</cx:pt>
          <cx:pt idx="50744">29</cx:pt>
          <cx:pt idx="50745">59</cx:pt>
          <cx:pt idx="50746">79</cx:pt>
          <cx:pt idx="50747">25</cx:pt>
          <cx:pt idx="50748">64</cx:pt>
          <cx:pt idx="50749">88</cx:pt>
          <cx:pt idx="50750">63</cx:pt>
          <cx:pt idx="50751">34</cx:pt>
          <cx:pt idx="50752">5</cx:pt>
          <cx:pt idx="50753">10</cx:pt>
          <cx:pt idx="50754">30</cx:pt>
          <cx:pt idx="50755">1</cx:pt>
          <cx:pt idx="50756">28</cx:pt>
          <cx:pt idx="50757">2</cx:pt>
          <cx:pt idx="50758">23</cx:pt>
          <cx:pt idx="50759">27</cx:pt>
          <cx:pt idx="50760">34</cx:pt>
          <cx:pt idx="50761">45</cx:pt>
          <cx:pt idx="50762">26</cx:pt>
          <cx:pt idx="50763">36</cx:pt>
          <cx:pt idx="50764">19</cx:pt>
          <cx:pt idx="50765">54</cx:pt>
          <cx:pt idx="50766">1</cx:pt>
          <cx:pt idx="50767">25</cx:pt>
          <cx:pt idx="50768">20</cx:pt>
          <cx:pt idx="50769">41</cx:pt>
          <cx:pt idx="50770">31</cx:pt>
          <cx:pt idx="50771">50</cx:pt>
          <cx:pt idx="50772">22</cx:pt>
          <cx:pt idx="50773">67</cx:pt>
          <cx:pt idx="50774">11</cx:pt>
          <cx:pt idx="50775">29</cx:pt>
          <cx:pt idx="50776">57</cx:pt>
          <cx:pt idx="50777">51</cx:pt>
          <cx:pt idx="50778">15</cx:pt>
          <cx:pt idx="50779">55</cx:pt>
          <cx:pt idx="50780">52</cx:pt>
          <cx:pt idx="50781">27</cx:pt>
          <cx:pt idx="50782">62</cx:pt>
          <cx:pt idx="50783">46</cx:pt>
          <cx:pt idx="50784">39</cx:pt>
          <cx:pt idx="50785">4</cx:pt>
          <cx:pt idx="50786">21</cx:pt>
          <cx:pt idx="50787">18</cx:pt>
          <cx:pt idx="50788">26</cx:pt>
          <cx:pt idx="50789">37</cx:pt>
          <cx:pt idx="50790">49</cx:pt>
          <cx:pt idx="50791">2</cx:pt>
          <cx:pt idx="50792">39</cx:pt>
          <cx:pt idx="50793">68</cx:pt>
          <cx:pt idx="50794">28</cx:pt>
          <cx:pt idx="50795">18</cx:pt>
          <cx:pt idx="50796">61</cx:pt>
          <cx:pt idx="50797">47</cx:pt>
          <cx:pt idx="50798">22</cx:pt>
          <cx:pt idx="50799">50</cx:pt>
          <cx:pt idx="50800">10</cx:pt>
          <cx:pt idx="50801">6</cx:pt>
          <cx:pt idx="50802">93</cx:pt>
          <cx:pt idx="50803">16</cx:pt>
          <cx:pt idx="50804">86</cx:pt>
          <cx:pt idx="50805">34</cx:pt>
          <cx:pt idx="50806">23</cx:pt>
          <cx:pt idx="50807">28</cx:pt>
          <cx:pt idx="50808">64</cx:pt>
          <cx:pt idx="50809">44</cx:pt>
          <cx:pt idx="50810">41</cx:pt>
          <cx:pt idx="50811">65</cx:pt>
          <cx:pt idx="50812">27</cx:pt>
          <cx:pt idx="50813">82</cx:pt>
          <cx:pt idx="50814">79</cx:pt>
          <cx:pt idx="50815">36</cx:pt>
          <cx:pt idx="50816">30</cx:pt>
          <cx:pt idx="50817">6</cx:pt>
          <cx:pt idx="50818">58</cx:pt>
          <cx:pt idx="50819">89</cx:pt>
          <cx:pt idx="50820">14</cx:pt>
          <cx:pt idx="50821">75</cx:pt>
          <cx:pt idx="50822">19</cx:pt>
          <cx:pt idx="50823">60</cx:pt>
          <cx:pt idx="50824">13</cx:pt>
          <cx:pt idx="50825">2</cx:pt>
          <cx:pt idx="50826">33</cx:pt>
          <cx:pt idx="50827">18</cx:pt>
          <cx:pt idx="50828">17</cx:pt>
          <cx:pt idx="50829">8</cx:pt>
          <cx:pt idx="50830">20</cx:pt>
          <cx:pt idx="50831">77</cx:pt>
          <cx:pt idx="50832">90</cx:pt>
          <cx:pt idx="50833">7</cx:pt>
          <cx:pt idx="50834">58</cx:pt>
          <cx:pt idx="50835">13</cx:pt>
          <cx:pt idx="50836">21</cx:pt>
          <cx:pt idx="50837">35</cx:pt>
          <cx:pt idx="50838">28</cx:pt>
          <cx:pt idx="50839">36</cx:pt>
          <cx:pt idx="50840">23</cx:pt>
          <cx:pt idx="50841">30</cx:pt>
          <cx:pt idx="50842">58</cx:pt>
          <cx:pt idx="50843">17</cx:pt>
          <cx:pt idx="50844">42</cx:pt>
          <cx:pt idx="50845">56</cx:pt>
          <cx:pt idx="50846">19</cx:pt>
          <cx:pt idx="50847">52</cx:pt>
          <cx:pt idx="50848">39</cx:pt>
          <cx:pt idx="50849">63</cx:pt>
          <cx:pt idx="50850">47</cx:pt>
          <cx:pt idx="50851">14</cx:pt>
          <cx:pt idx="50852">42</cx:pt>
          <cx:pt idx="50853">45</cx:pt>
          <cx:pt idx="50854">39</cx:pt>
          <cx:pt idx="50855">10</cx:pt>
          <cx:pt idx="50856">9</cx:pt>
          <cx:pt idx="50857">50</cx:pt>
          <cx:pt idx="50858">21</cx:pt>
          <cx:pt idx="50859">40</cx:pt>
          <cx:pt idx="50860">33</cx:pt>
          <cx:pt idx="50861">5</cx:pt>
          <cx:pt idx="50862">23</cx:pt>
          <cx:pt idx="50863">51</cx:pt>
          <cx:pt idx="50864">32</cx:pt>
          <cx:pt idx="50865">41</cx:pt>
          <cx:pt idx="50866">78</cx:pt>
          <cx:pt idx="50867">22</cx:pt>
          <cx:pt idx="50868">86</cx:pt>
          <cx:pt idx="50869">37</cx:pt>
          <cx:pt idx="50870">4</cx:pt>
          <cx:pt idx="50871">36</cx:pt>
          <cx:pt idx="50872">35</cx:pt>
          <cx:pt idx="50873">27</cx:pt>
          <cx:pt idx="50874">1</cx:pt>
          <cx:pt idx="50875">20</cx:pt>
          <cx:pt idx="50876">68</cx:pt>
          <cx:pt idx="50877">59</cx:pt>
          <cx:pt idx="50878">50</cx:pt>
          <cx:pt idx="50879">58</cx:pt>
          <cx:pt idx="50880">85</cx:pt>
          <cx:pt idx="50881">69</cx:pt>
          <cx:pt idx="50882">41</cx:pt>
          <cx:pt idx="50883">7</cx:pt>
          <cx:pt idx="50884">8</cx:pt>
          <cx:pt idx="50885">15</cx:pt>
          <cx:pt idx="50886">11</cx:pt>
          <cx:pt idx="50887">10</cx:pt>
          <cx:pt idx="50888">14</cx:pt>
          <cx:pt idx="50889">9</cx:pt>
          <cx:pt idx="50890">3</cx:pt>
          <cx:pt idx="50891">38</cx:pt>
          <cx:pt idx="50892">5</cx:pt>
          <cx:pt idx="50893">4</cx:pt>
          <cx:pt idx="50894">80</cx:pt>
          <cx:pt idx="50895">71</cx:pt>
          <cx:pt idx="50896">18</cx:pt>
          <cx:pt idx="50897">16</cx:pt>
          <cx:pt idx="50898">10</cx:pt>
          <cx:pt idx="50899">88</cx:pt>
          <cx:pt idx="50900">36</cx:pt>
          <cx:pt idx="50901">55</cx:pt>
          <cx:pt idx="50902">39</cx:pt>
          <cx:pt idx="50903">31</cx:pt>
          <cx:pt idx="50904">17</cx:pt>
          <cx:pt idx="50905">53</cx:pt>
          <cx:pt idx="50906">33</cx:pt>
          <cx:pt idx="50907">43</cx:pt>
          <cx:pt idx="50908">14</cx:pt>
          <cx:pt idx="50909">6</cx:pt>
          <cx:pt idx="50910">55</cx:pt>
          <cx:pt idx="50911">56</cx:pt>
          <cx:pt idx="50912">58</cx:pt>
          <cx:pt idx="50913">82</cx:pt>
          <cx:pt idx="50914">16</cx:pt>
          <cx:pt idx="50915">93</cx:pt>
          <cx:pt idx="50916">8</cx:pt>
          <cx:pt idx="50917">19</cx:pt>
          <cx:pt idx="50918">57</cx:pt>
          <cx:pt idx="50919">11</cx:pt>
          <cx:pt idx="50920">9</cx:pt>
          <cx:pt idx="50921">36</cx:pt>
          <cx:pt idx="50922">89</cx:pt>
          <cx:pt idx="50923">64</cx:pt>
          <cx:pt idx="50924">54</cx:pt>
          <cx:pt idx="50925">54</cx:pt>
          <cx:pt idx="50926">58</cx:pt>
          <cx:pt idx="50927">42</cx:pt>
          <cx:pt idx="50928">56</cx:pt>
          <cx:pt idx="50929">59</cx:pt>
          <cx:pt idx="50930">33</cx:pt>
          <cx:pt idx="50931">16</cx:pt>
          <cx:pt idx="50932">21</cx:pt>
          <cx:pt idx="50933">24</cx:pt>
          <cx:pt idx="50934">47</cx:pt>
          <cx:pt idx="50935">8</cx:pt>
          <cx:pt idx="50936">45</cx:pt>
          <cx:pt idx="50937">18</cx:pt>
          <cx:pt idx="50938">44</cx:pt>
          <cx:pt idx="50939">4</cx:pt>
          <cx:pt idx="50940">24</cx:pt>
          <cx:pt idx="50941">7</cx:pt>
          <cx:pt idx="50942">9</cx:pt>
          <cx:pt idx="50943">10</cx:pt>
          <cx:pt idx="50944">5</cx:pt>
          <cx:pt idx="50945">44</cx:pt>
          <cx:pt idx="50946">37</cx:pt>
          <cx:pt idx="50947">87</cx:pt>
          <cx:pt idx="50948">13</cx:pt>
          <cx:pt idx="50949">53</cx:pt>
          <cx:pt idx="50950">56</cx:pt>
          <cx:pt idx="50951">46</cx:pt>
          <cx:pt idx="50952">71</cx:pt>
          <cx:pt idx="50953">54</cx:pt>
          <cx:pt idx="50954">31</cx:pt>
          <cx:pt idx="50955">16</cx:pt>
          <cx:pt idx="50956">37</cx:pt>
          <cx:pt idx="50957">36</cx:pt>
          <cx:pt idx="50958">46</cx:pt>
          <cx:pt idx="50959">70</cx:pt>
          <cx:pt idx="50960">27</cx:pt>
          <cx:pt idx="50961">59</cx:pt>
          <cx:pt idx="50962">5</cx:pt>
          <cx:pt idx="50963">18</cx:pt>
          <cx:pt idx="50964">14</cx:pt>
          <cx:pt idx="50965">4</cx:pt>
          <cx:pt idx="50966">55</cx:pt>
          <cx:pt idx="50967">32</cx:pt>
          <cx:pt idx="50968">76</cx:pt>
          <cx:pt idx="50969">79</cx:pt>
          <cx:pt idx="50970">5</cx:pt>
          <cx:pt idx="50971">69</cx:pt>
          <cx:pt idx="50972">28</cx:pt>
          <cx:pt idx="50973">76</cx:pt>
          <cx:pt idx="50974">16</cx:pt>
          <cx:pt idx="50975">15</cx:pt>
          <cx:pt idx="50976">66</cx:pt>
          <cx:pt idx="50977">35</cx:pt>
          <cx:pt idx="50978">14</cx:pt>
          <cx:pt idx="50979">17</cx:pt>
          <cx:pt idx="50980">7</cx:pt>
          <cx:pt idx="50981">4</cx:pt>
          <cx:pt idx="50982">46</cx:pt>
          <cx:pt idx="50983">42</cx:pt>
          <cx:pt idx="50984">19</cx:pt>
          <cx:pt idx="50985">35</cx:pt>
          <cx:pt idx="50986">42</cx:pt>
          <cx:pt idx="50987">61</cx:pt>
          <cx:pt idx="50988">43</cx:pt>
          <cx:pt idx="50989">53</cx:pt>
          <cx:pt idx="50990">24</cx:pt>
          <cx:pt idx="50991">28</cx:pt>
          <cx:pt idx="50992">95</cx:pt>
          <cx:pt idx="50993">15</cx:pt>
          <cx:pt idx="50994">44</cx:pt>
          <cx:pt idx="50995">6</cx:pt>
          <cx:pt idx="50996">67</cx:pt>
          <cx:pt idx="50997">58</cx:pt>
          <cx:pt idx="50998">62</cx:pt>
          <cx:pt idx="50999">2</cx:pt>
          <cx:pt idx="51000">62</cx:pt>
          <cx:pt idx="51001">25</cx:pt>
          <cx:pt idx="51002">38</cx:pt>
          <cx:pt idx="51003">7</cx:pt>
          <cx:pt idx="51004">50</cx:pt>
          <cx:pt idx="51005">13</cx:pt>
          <cx:pt idx="51006">71</cx:pt>
          <cx:pt idx="51007">64</cx:pt>
          <cx:pt idx="51008">27</cx:pt>
          <cx:pt idx="51009">8</cx:pt>
          <cx:pt idx="51010">32</cx:pt>
          <cx:pt idx="51011">2</cx:pt>
          <cx:pt idx="51012">70</cx:pt>
          <cx:pt idx="51013">37</cx:pt>
          <cx:pt idx="51014">57</cx:pt>
          <cx:pt idx="51015">2</cx:pt>
          <cx:pt idx="51016">34</cx:pt>
          <cx:pt idx="51017">35</cx:pt>
          <cx:pt idx="51018">84</cx:pt>
          <cx:pt idx="51019">40</cx:pt>
          <cx:pt idx="51020">20</cx:pt>
          <cx:pt idx="51021">29</cx:pt>
          <cx:pt idx="51022">49</cx:pt>
          <cx:pt idx="51023">56</cx:pt>
          <cx:pt idx="51024">28</cx:pt>
          <cx:pt idx="51025">6</cx:pt>
          <cx:pt idx="51026">75</cx:pt>
          <cx:pt idx="51027">22</cx:pt>
          <cx:pt idx="51028">45</cx:pt>
          <cx:pt idx="51029">14</cx:pt>
          <cx:pt idx="51030">41</cx:pt>
          <cx:pt idx="51031">78</cx:pt>
          <cx:pt idx="51032">29</cx:pt>
          <cx:pt idx="51033">38</cx:pt>
          <cx:pt idx="51034">58</cx:pt>
          <cx:pt idx="51035">70</cx:pt>
          <cx:pt idx="51036">9</cx:pt>
          <cx:pt idx="51037">43</cx:pt>
          <cx:pt idx="51038">85</cx:pt>
          <cx:pt idx="51039">5</cx:pt>
          <cx:pt idx="51040">8</cx:pt>
          <cx:pt idx="51041">61</cx:pt>
          <cx:pt idx="51042">27</cx:pt>
          <cx:pt idx="51043">3</cx:pt>
          <cx:pt idx="51044">48</cx:pt>
          <cx:pt idx="51045">2</cx:pt>
          <cx:pt idx="51046">51</cx:pt>
          <cx:pt idx="51047">12</cx:pt>
          <cx:pt idx="51048">19</cx:pt>
          <cx:pt idx="51049">85</cx:pt>
          <cx:pt idx="51050">4</cx:pt>
          <cx:pt idx="51051">32</cx:pt>
          <cx:pt idx="51052">8</cx:pt>
          <cx:pt idx="51053">65</cx:pt>
          <cx:pt idx="51054">67</cx:pt>
          <cx:pt idx="51055">15</cx:pt>
          <cx:pt idx="51056">55</cx:pt>
          <cx:pt idx="51057">38</cx:pt>
          <cx:pt idx="51058">24</cx:pt>
          <cx:pt idx="51059">31</cx:pt>
          <cx:pt idx="51060">8</cx:pt>
          <cx:pt idx="51061">15</cx:pt>
          <cx:pt idx="51062">43</cx:pt>
          <cx:pt idx="51063">14</cx:pt>
          <cx:pt idx="51064">10</cx:pt>
          <cx:pt idx="51065">30</cx:pt>
          <cx:pt idx="51066">7</cx:pt>
          <cx:pt idx="51067">33</cx:pt>
          <cx:pt idx="51068">12</cx:pt>
          <cx:pt idx="51069">27</cx:pt>
          <cx:pt idx="51070">66</cx:pt>
          <cx:pt idx="51071">74</cx:pt>
          <cx:pt idx="51072">45</cx:pt>
          <cx:pt idx="51073">21</cx:pt>
          <cx:pt idx="51074">83</cx:pt>
          <cx:pt idx="51075">15</cx:pt>
          <cx:pt idx="51076">42</cx:pt>
          <cx:pt idx="51077">5</cx:pt>
          <cx:pt idx="51078">61</cx:pt>
          <cx:pt idx="51079">53</cx:pt>
          <cx:pt idx="51080">21</cx:pt>
          <cx:pt idx="51081">14</cx:pt>
          <cx:pt idx="51082">8</cx:pt>
          <cx:pt idx="51083">51</cx:pt>
          <cx:pt idx="51084">4</cx:pt>
          <cx:pt idx="51085">80</cx:pt>
          <cx:pt idx="51086">27</cx:pt>
          <cx:pt idx="51087">26</cx:pt>
          <cx:pt idx="51088">23</cx:pt>
          <cx:pt idx="51089">69</cx:pt>
          <cx:pt idx="51090">40</cx:pt>
          <cx:pt idx="51091">10</cx:pt>
          <cx:pt idx="51092">61</cx:pt>
          <cx:pt idx="51093">25</cx:pt>
          <cx:pt idx="51094">44</cx:pt>
          <cx:pt idx="51095">29</cx:pt>
          <cx:pt idx="51096">48</cx:pt>
          <cx:pt idx="51097">4</cx:pt>
          <cx:pt idx="51098">57</cx:pt>
          <cx:pt idx="51099">27</cx:pt>
          <cx:pt idx="51100">38</cx:pt>
          <cx:pt idx="51101">74</cx:pt>
          <cx:pt idx="51102">63</cx:pt>
          <cx:pt idx="51103">41</cx:pt>
          <cx:pt idx="51104">6</cx:pt>
          <cx:pt idx="51105">52</cx:pt>
          <cx:pt idx="51106">54</cx:pt>
          <cx:pt idx="51107">11</cx:pt>
          <cx:pt idx="51108">12</cx:pt>
          <cx:pt idx="51109">8</cx:pt>
          <cx:pt idx="51110">22</cx:pt>
          <cx:pt idx="51111">32</cx:pt>
          <cx:pt idx="51112">2</cx:pt>
          <cx:pt idx="51113">59</cx:pt>
          <cx:pt idx="51114">42</cx:pt>
          <cx:pt idx="51115">29</cx:pt>
          <cx:pt idx="51116">14</cx:pt>
          <cx:pt idx="51117">35</cx:pt>
          <cx:pt idx="51118">23</cx:pt>
          <cx:pt idx="51119">56</cx:pt>
          <cx:pt idx="51120">13</cx:pt>
          <cx:pt idx="51121">53</cx:pt>
          <cx:pt idx="51122">12</cx:pt>
          <cx:pt idx="51123">34</cx:pt>
          <cx:pt idx="51124">42</cx:pt>
          <cx:pt idx="51125">21</cx:pt>
          <cx:pt idx="51126">14</cx:pt>
          <cx:pt idx="51127">43</cx:pt>
          <cx:pt idx="51128">45</cx:pt>
          <cx:pt idx="51129">60</cx:pt>
          <cx:pt idx="51130">19</cx:pt>
          <cx:pt idx="51131">93</cx:pt>
          <cx:pt idx="51132">32</cx:pt>
          <cx:pt idx="51133">1</cx:pt>
          <cx:pt idx="51134">26</cx:pt>
          <cx:pt idx="51135">37</cx:pt>
          <cx:pt idx="51136">35</cx:pt>
          <cx:pt idx="51137">38</cx:pt>
          <cx:pt idx="51138">64</cx:pt>
          <cx:pt idx="51139">84</cx:pt>
          <cx:pt idx="51140">32</cx:pt>
          <cx:pt idx="51141">44</cx:pt>
          <cx:pt idx="51142">65</cx:pt>
          <cx:pt idx="51143">1</cx:pt>
          <cx:pt idx="51144">11</cx:pt>
          <cx:pt idx="51145">3</cx:pt>
          <cx:pt idx="51146">5</cx:pt>
          <cx:pt idx="51147">22</cx:pt>
          <cx:pt idx="51148">48</cx:pt>
          <cx:pt idx="51149">43</cx:pt>
          <cx:pt idx="51150">35</cx:pt>
          <cx:pt idx="51151">72</cx:pt>
          <cx:pt idx="51152">15</cx:pt>
          <cx:pt idx="51153">54</cx:pt>
          <cx:pt idx="51154">83</cx:pt>
          <cx:pt idx="51155">69</cx:pt>
          <cx:pt idx="51156">17</cx:pt>
          <cx:pt idx="51157">64</cx:pt>
          <cx:pt idx="51158">16</cx:pt>
          <cx:pt idx="51159">94</cx:pt>
          <cx:pt idx="51160">46</cx:pt>
          <cx:pt idx="51161">2</cx:pt>
          <cx:pt idx="51162">27</cx:pt>
          <cx:pt idx="51163">42</cx:pt>
          <cx:pt idx="51164">39</cx:pt>
          <cx:pt idx="51165">23</cx:pt>
          <cx:pt idx="51166">10</cx:pt>
          <cx:pt idx="51167">11</cx:pt>
          <cx:pt idx="51168">15</cx:pt>
          <cx:pt idx="51169">42</cx:pt>
          <cx:pt idx="51170">36</cx:pt>
          <cx:pt idx="51171">16</cx:pt>
          <cx:pt idx="51172">71</cx:pt>
          <cx:pt idx="51173">55</cx:pt>
          <cx:pt idx="51174">38</cx:pt>
          <cx:pt idx="51175">65</cx:pt>
          <cx:pt idx="51176">51</cx:pt>
          <cx:pt idx="51177">69</cx:pt>
          <cx:pt idx="51178">28</cx:pt>
          <cx:pt idx="51179">45</cx:pt>
          <cx:pt idx="51180">16</cx:pt>
          <cx:pt idx="51181">4</cx:pt>
          <cx:pt idx="51182">35</cx:pt>
          <cx:pt idx="51183">17</cx:pt>
          <cx:pt idx="51184">44</cx:pt>
          <cx:pt idx="51185">42</cx:pt>
          <cx:pt idx="51186">30</cx:pt>
          <cx:pt idx="51187">6</cx:pt>
          <cx:pt idx="51188">18</cx:pt>
          <cx:pt idx="51189">23</cx:pt>
          <cx:pt idx="51190">12</cx:pt>
          <cx:pt idx="51191">21</cx:pt>
          <cx:pt idx="51192">90</cx:pt>
          <cx:pt idx="51193">7</cx:pt>
          <cx:pt idx="51194">39</cx:pt>
          <cx:pt idx="51195">3</cx:pt>
          <cx:pt idx="51196">17</cx:pt>
          <cx:pt idx="51197">30</cx:pt>
          <cx:pt idx="51198">24</cx:pt>
          <cx:pt idx="51199">11</cx:pt>
          <cx:pt idx="51200">13</cx:pt>
          <cx:pt idx="51201">32</cx:pt>
          <cx:pt idx="51202">48</cx:pt>
          <cx:pt idx="51203">75</cx:pt>
          <cx:pt idx="51204">55</cx:pt>
          <cx:pt idx="51205">37</cx:pt>
          <cx:pt idx="51206">7</cx:pt>
          <cx:pt idx="51207">57</cx:pt>
          <cx:pt idx="51208">12</cx:pt>
          <cx:pt idx="51209">23</cx:pt>
          <cx:pt idx="51210">2</cx:pt>
          <cx:pt idx="51211">64</cx:pt>
          <cx:pt idx="51212">20</cx:pt>
          <cx:pt idx="51213">16</cx:pt>
          <cx:pt idx="51214">27</cx:pt>
          <cx:pt idx="51215">12</cx:pt>
          <cx:pt idx="51216">62</cx:pt>
          <cx:pt idx="51217">74</cx:pt>
          <cx:pt idx="51218">76</cx:pt>
          <cx:pt idx="51219">15</cx:pt>
          <cx:pt idx="51220">19</cx:pt>
          <cx:pt idx="51221">9</cx:pt>
          <cx:pt idx="51222">73</cx:pt>
          <cx:pt idx="51223">4</cx:pt>
          <cx:pt idx="51224">48</cx:pt>
          <cx:pt idx="51225">21</cx:pt>
          <cx:pt idx="51226">76</cx:pt>
          <cx:pt idx="51227">1</cx:pt>
          <cx:pt idx="51228">34</cx:pt>
          <cx:pt idx="51229">84</cx:pt>
          <cx:pt idx="51230">57</cx:pt>
          <cx:pt idx="51231">70</cx:pt>
          <cx:pt idx="51232">24</cx:pt>
          <cx:pt idx="51233">47</cx:pt>
          <cx:pt idx="51234">63</cx:pt>
          <cx:pt idx="51235">14</cx:pt>
          <cx:pt idx="51236">18</cx:pt>
          <cx:pt idx="51237">59</cx:pt>
          <cx:pt idx="51238">56</cx:pt>
          <cx:pt idx="51239">9</cx:pt>
          <cx:pt idx="51240">63</cx:pt>
          <cx:pt idx="51241">19</cx:pt>
          <cx:pt idx="51242">4</cx:pt>
          <cx:pt idx="51243">35</cx:pt>
          <cx:pt idx="51244">1</cx:pt>
          <cx:pt idx="51245">9</cx:pt>
          <cx:pt idx="51246">97</cx:pt>
          <cx:pt idx="51247">24</cx:pt>
          <cx:pt idx="51248">27</cx:pt>
          <cx:pt idx="51249">72</cx:pt>
          <cx:pt idx="51250">2</cx:pt>
          <cx:pt idx="51251">14</cx:pt>
          <cx:pt idx="51252">36</cx:pt>
          <cx:pt idx="51253">12</cx:pt>
          <cx:pt idx="51254">48</cx:pt>
          <cx:pt idx="51255">58</cx:pt>
          <cx:pt idx="51256">38</cx:pt>
          <cx:pt idx="51257">37</cx:pt>
          <cx:pt idx="51258">11</cx:pt>
          <cx:pt idx="51259">21</cx:pt>
          <cx:pt idx="51260">82</cx:pt>
          <cx:pt idx="51261">3</cx:pt>
          <cx:pt idx="51262">51</cx:pt>
          <cx:pt idx="51263">45</cx:pt>
          <cx:pt idx="51264">43</cx:pt>
          <cx:pt idx="51265">50</cx:pt>
          <cx:pt idx="51266">18</cx:pt>
          <cx:pt idx="51267">66</cx:pt>
          <cx:pt idx="51268">56</cx:pt>
          <cx:pt idx="51269">85</cx:pt>
          <cx:pt idx="51270">9</cx:pt>
          <cx:pt idx="51271">12</cx:pt>
          <cx:pt idx="51272">2</cx:pt>
          <cx:pt idx="51273">32</cx:pt>
          <cx:pt idx="51274">55</cx:pt>
          <cx:pt idx="51275">71</cx:pt>
          <cx:pt idx="51276">48</cx:pt>
          <cx:pt idx="51277">31</cx:pt>
          <cx:pt idx="51278">8</cx:pt>
          <cx:pt idx="51279">5</cx:pt>
          <cx:pt idx="51280">40</cx:pt>
          <cx:pt idx="51281">76</cx:pt>
          <cx:pt idx="51282">51</cx:pt>
          <cx:pt idx="51283">11</cx:pt>
          <cx:pt idx="51284">25</cx:pt>
          <cx:pt idx="51285">23</cx:pt>
          <cx:pt idx="51286">24</cx:pt>
          <cx:pt idx="51287">15</cx:pt>
          <cx:pt idx="51288">4</cx:pt>
          <cx:pt idx="51289">8</cx:pt>
          <cx:pt idx="51290">12</cx:pt>
          <cx:pt idx="51291">2</cx:pt>
          <cx:pt idx="51292">58</cx:pt>
          <cx:pt idx="51293">66</cx:pt>
          <cx:pt idx="51294">27</cx:pt>
          <cx:pt idx="51295">39</cx:pt>
          <cx:pt idx="51296">10</cx:pt>
          <cx:pt idx="51297">43</cx:pt>
          <cx:pt idx="51298">62</cx:pt>
          <cx:pt idx="51299">21</cx:pt>
          <cx:pt idx="51300">22</cx:pt>
          <cx:pt idx="51301">38</cx:pt>
          <cx:pt idx="51302">58</cx:pt>
          <cx:pt idx="51303">32</cx:pt>
          <cx:pt idx="51304">4</cx:pt>
          <cx:pt idx="51305">37</cx:pt>
          <cx:pt idx="51306">3</cx:pt>
          <cx:pt idx="51307">70</cx:pt>
          <cx:pt idx="51308">30</cx:pt>
          <cx:pt idx="51309">5</cx:pt>
          <cx:pt idx="51310">40</cx:pt>
          <cx:pt idx="51311">51</cx:pt>
          <cx:pt idx="51312">10</cx:pt>
          <cx:pt idx="51313">60</cx:pt>
          <cx:pt idx="51314">23</cx:pt>
          <cx:pt idx="51315">53</cx:pt>
          <cx:pt idx="51316">61</cx:pt>
          <cx:pt idx="51317">27</cx:pt>
          <cx:pt idx="51318">17</cx:pt>
          <cx:pt idx="51319">60</cx:pt>
          <cx:pt idx="51320">4</cx:pt>
          <cx:pt idx="51321">8</cx:pt>
          <cx:pt idx="51322">21</cx:pt>
          <cx:pt idx="51323">13</cx:pt>
          <cx:pt idx="51324">40</cx:pt>
          <cx:pt idx="51325">1</cx:pt>
          <cx:pt idx="51326">77</cx:pt>
          <cx:pt idx="51327">63</cx:pt>
          <cx:pt idx="51328">9</cx:pt>
          <cx:pt idx="51329">18</cx:pt>
          <cx:pt idx="51330">30</cx:pt>
          <cx:pt idx="51331">39</cx:pt>
          <cx:pt idx="51332">10</cx:pt>
          <cx:pt idx="51333">16</cx:pt>
          <cx:pt idx="51334">12</cx:pt>
          <cx:pt idx="51335">31</cx:pt>
          <cx:pt idx="51336">93</cx:pt>
          <cx:pt idx="51337">45</cx:pt>
          <cx:pt idx="51338">54</cx:pt>
          <cx:pt idx="51339">19</cx:pt>
          <cx:pt idx="51340">25</cx:pt>
          <cx:pt idx="51341">76</cx:pt>
          <cx:pt idx="51342">73</cx:pt>
          <cx:pt idx="51343">48</cx:pt>
          <cx:pt idx="51344">46</cx:pt>
          <cx:pt idx="51345">39</cx:pt>
          <cx:pt idx="51346">42</cx:pt>
          <cx:pt idx="51347">53</cx:pt>
          <cx:pt idx="51348">78</cx:pt>
          <cx:pt idx="51349">33</cx:pt>
          <cx:pt idx="51350">29</cx:pt>
          <cx:pt idx="51351">10</cx:pt>
          <cx:pt idx="51352">14</cx:pt>
          <cx:pt idx="51353">38</cx:pt>
          <cx:pt idx="51354">68</cx:pt>
          <cx:pt idx="51355">46</cx:pt>
          <cx:pt idx="51356">41</cx:pt>
          <cx:pt idx="51357">19</cx:pt>
          <cx:pt idx="51358">23</cx:pt>
          <cx:pt idx="51359">30</cx:pt>
          <cx:pt idx="51360">27</cx:pt>
          <cx:pt idx="51361">70</cx:pt>
          <cx:pt idx="51362">33</cx:pt>
          <cx:pt idx="51363">22</cx:pt>
          <cx:pt idx="51364">8</cx:pt>
          <cx:pt idx="51365">67</cx:pt>
          <cx:pt idx="51366">50</cx:pt>
          <cx:pt idx="51367">95</cx:pt>
          <cx:pt idx="51368">10</cx:pt>
          <cx:pt idx="51369">69</cx:pt>
          <cx:pt idx="51370">20</cx:pt>
          <cx:pt idx="51371">18</cx:pt>
          <cx:pt idx="51372">43</cx:pt>
          <cx:pt idx="51373">87</cx:pt>
          <cx:pt idx="51374">24</cx:pt>
          <cx:pt idx="51375">35</cx:pt>
          <cx:pt idx="51376">44</cx:pt>
          <cx:pt idx="51377">45</cx:pt>
          <cx:pt idx="51378">15</cx:pt>
          <cx:pt idx="51379">17</cx:pt>
          <cx:pt idx="51380">30</cx:pt>
          <cx:pt idx="51381">50</cx:pt>
          <cx:pt idx="51382">38</cx:pt>
          <cx:pt idx="51383">1</cx:pt>
          <cx:pt idx="51384">28</cx:pt>
          <cx:pt idx="51385">64</cx:pt>
          <cx:pt idx="51386">34</cx:pt>
          <cx:pt idx="51387">10</cx:pt>
          <cx:pt idx="51388">32</cx:pt>
          <cx:pt idx="51389">71</cx:pt>
          <cx:pt idx="51390">62</cx:pt>
          <cx:pt idx="51391">80</cx:pt>
          <cx:pt idx="51392">17</cx:pt>
          <cx:pt idx="51393">5</cx:pt>
          <cx:pt idx="51394">54</cx:pt>
          <cx:pt idx="51395">19</cx:pt>
          <cx:pt idx="51396">74</cx:pt>
          <cx:pt idx="51397">3</cx:pt>
          <cx:pt idx="51398">4</cx:pt>
          <cx:pt idx="51399">30</cx:pt>
          <cx:pt idx="51400">69</cx:pt>
          <cx:pt idx="51401">47</cx:pt>
          <cx:pt idx="51402">27</cx:pt>
          <cx:pt idx="51403">13</cx:pt>
          <cx:pt idx="51404">28</cx:pt>
          <cx:pt idx="51405">21</cx:pt>
          <cx:pt idx="51406">11</cx:pt>
          <cx:pt idx="51407">19</cx:pt>
          <cx:pt idx="51408">62</cx:pt>
          <cx:pt idx="51409">30</cx:pt>
          <cx:pt idx="51410">1</cx:pt>
          <cx:pt idx="51411">7</cx:pt>
          <cx:pt idx="51412">29</cx:pt>
          <cx:pt idx="51413">74</cx:pt>
          <cx:pt idx="51414">10</cx:pt>
          <cx:pt idx="51415">15</cx:pt>
          <cx:pt idx="51416">4</cx:pt>
          <cx:pt idx="51417">60</cx:pt>
          <cx:pt idx="51418">31</cx:pt>
          <cx:pt idx="51419">14</cx:pt>
          <cx:pt idx="51420">57</cx:pt>
          <cx:pt idx="51421">3</cx:pt>
          <cx:pt idx="51422">31</cx:pt>
          <cx:pt idx="51423">13</cx:pt>
          <cx:pt idx="51424">87</cx:pt>
          <cx:pt idx="51425">73</cx:pt>
          <cx:pt idx="51426">25</cx:pt>
          <cx:pt idx="51427">36</cx:pt>
          <cx:pt idx="51428">2</cx:pt>
          <cx:pt idx="51429">15</cx:pt>
          <cx:pt idx="51430">26</cx:pt>
          <cx:pt idx="51431">42</cx:pt>
          <cx:pt idx="51432">41</cx:pt>
          <cx:pt idx="51433">71</cx:pt>
          <cx:pt idx="51434">4</cx:pt>
          <cx:pt idx="51435">28</cx:pt>
          <cx:pt idx="51436">56</cx:pt>
          <cx:pt idx="51437">37</cx:pt>
          <cx:pt idx="51438">30</cx:pt>
          <cx:pt idx="51439">10</cx:pt>
          <cx:pt idx="51440">79</cx:pt>
          <cx:pt idx="51441">44</cx:pt>
          <cx:pt idx="51442">32</cx:pt>
          <cx:pt idx="51443">5</cx:pt>
          <cx:pt idx="51444">55</cx:pt>
          <cx:pt idx="51445">13</cx:pt>
          <cx:pt idx="51446">25</cx:pt>
          <cx:pt idx="51447">78</cx:pt>
          <cx:pt idx="51448">7</cx:pt>
          <cx:pt idx="51449">21</cx:pt>
          <cx:pt idx="51450">75</cx:pt>
          <cx:pt idx="51451">26</cx:pt>
          <cx:pt idx="51452">83</cx:pt>
          <cx:pt idx="51453">3</cx:pt>
          <cx:pt idx="51454">55</cx:pt>
          <cx:pt idx="51455">46</cx:pt>
          <cx:pt idx="51456">49</cx:pt>
          <cx:pt idx="51457">9</cx:pt>
          <cx:pt idx="51458">32</cx:pt>
          <cx:pt idx="51459">41</cx:pt>
          <cx:pt idx="51460">5</cx:pt>
          <cx:pt idx="51461">7</cx:pt>
          <cx:pt idx="51462">6</cx:pt>
          <cx:pt idx="51463">24</cx:pt>
          <cx:pt idx="51464">31</cx:pt>
          <cx:pt idx="51465">1</cx:pt>
          <cx:pt idx="51466">16</cx:pt>
          <cx:pt idx="51467">12</cx:pt>
          <cx:pt idx="51468">2</cx:pt>
          <cx:pt idx="51469">13</cx:pt>
          <cx:pt idx="51470">56</cx:pt>
          <cx:pt idx="51471">27</cx:pt>
          <cx:pt idx="51472">55</cx:pt>
          <cx:pt idx="51473">17</cx:pt>
          <cx:pt idx="51474">41</cx:pt>
          <cx:pt idx="51475">5</cx:pt>
          <cx:pt idx="51476">62</cx:pt>
          <cx:pt idx="51477">48</cx:pt>
          <cx:pt idx="51478">68</cx:pt>
          <cx:pt idx="51479">60</cx:pt>
          <cx:pt idx="51480">51</cx:pt>
          <cx:pt idx="51481">11</cx:pt>
          <cx:pt idx="51482">4</cx:pt>
          <cx:pt idx="51483">38</cx:pt>
          <cx:pt idx="51484">37</cx:pt>
          <cx:pt idx="51485">30</cx:pt>
          <cx:pt idx="51486">2</cx:pt>
          <cx:pt idx="51487">26</cx:pt>
          <cx:pt idx="51488">19</cx:pt>
          <cx:pt idx="51489">59</cx:pt>
          <cx:pt idx="51490">18</cx:pt>
          <cx:pt idx="51491">69</cx:pt>
          <cx:pt idx="51492">95</cx:pt>
          <cx:pt idx="51493">7</cx:pt>
          <cx:pt idx="51494">49</cx:pt>
          <cx:pt idx="51495">46</cx:pt>
          <cx:pt idx="51496">11</cx:pt>
          <cx:pt idx="51497">63</cx:pt>
          <cx:pt idx="51498">16</cx:pt>
          <cx:pt idx="51499">74</cx:pt>
          <cx:pt idx="51500">13</cx:pt>
          <cx:pt idx="51501">33</cx:pt>
          <cx:pt idx="51502">10</cx:pt>
          <cx:pt idx="51503">34</cx:pt>
          <cx:pt idx="51504">39</cx:pt>
          <cx:pt idx="51505">14</cx:pt>
          <cx:pt idx="51506">31</cx:pt>
          <cx:pt idx="51507">9</cx:pt>
          <cx:pt idx="51508">57</cx:pt>
          <cx:pt idx="51509">8</cx:pt>
          <cx:pt idx="51510">18</cx:pt>
          <cx:pt idx="51511">86</cx:pt>
          <cx:pt idx="51512">57</cx:pt>
          <cx:pt idx="51513">8</cx:pt>
          <cx:pt idx="51514">9</cx:pt>
          <cx:pt idx="51515">75</cx:pt>
          <cx:pt idx="51516">96</cx:pt>
          <cx:pt idx="51517">11</cx:pt>
          <cx:pt idx="51518">14</cx:pt>
          <cx:pt idx="51519">28</cx:pt>
          <cx:pt idx="51520">30</cx:pt>
          <cx:pt idx="51521">39</cx:pt>
          <cx:pt idx="51522">50</cx:pt>
          <cx:pt idx="51523">12</cx:pt>
          <cx:pt idx="51524">62</cx:pt>
          <cx:pt idx="51525">12</cx:pt>
          <cx:pt idx="51526">70</cx:pt>
          <cx:pt idx="51527">88</cx:pt>
          <cx:pt idx="51528">47</cx:pt>
          <cx:pt idx="51529">23</cx:pt>
          <cx:pt idx="51530">54</cx:pt>
          <cx:pt idx="51531">21</cx:pt>
          <cx:pt idx="51532">11</cx:pt>
          <cx:pt idx="51533">10</cx:pt>
          <cx:pt idx="51534">82</cx:pt>
          <cx:pt idx="51535">14</cx:pt>
          <cx:pt idx="51536">7</cx:pt>
          <cx:pt idx="51537">22</cx:pt>
          <cx:pt idx="51538">35</cx:pt>
          <cx:pt idx="51539">37</cx:pt>
          <cx:pt idx="51540">47</cx:pt>
          <cx:pt idx="51541">17</cx:pt>
          <cx:pt idx="51542">34</cx:pt>
          <cx:pt idx="51543">74</cx:pt>
          <cx:pt idx="51544">96</cx:pt>
          <cx:pt idx="51545">41</cx:pt>
          <cx:pt idx="51546">16</cx:pt>
          <cx:pt idx="51547">79</cx:pt>
          <cx:pt idx="51548">80</cx:pt>
          <cx:pt idx="51549">44</cx:pt>
          <cx:pt idx="51550">38</cx:pt>
          <cx:pt idx="51551">14</cx:pt>
          <cx:pt idx="51552">19</cx:pt>
          <cx:pt idx="51553">24</cx:pt>
          <cx:pt idx="51554">18</cx:pt>
          <cx:pt idx="51555">1</cx:pt>
          <cx:pt idx="51556">5</cx:pt>
          <cx:pt idx="51557">12</cx:pt>
          <cx:pt idx="51558">76</cx:pt>
          <cx:pt idx="51559">7</cx:pt>
          <cx:pt idx="51560">15</cx:pt>
          <cx:pt idx="51561">43</cx:pt>
          <cx:pt idx="51562">60</cx:pt>
          <cx:pt idx="51563">23</cx:pt>
          <cx:pt idx="51564">6</cx:pt>
          <cx:pt idx="51565">32</cx:pt>
          <cx:pt idx="51566">50</cx:pt>
          <cx:pt idx="51567">8</cx:pt>
          <cx:pt idx="51568">42</cx:pt>
          <cx:pt idx="51569">75</cx:pt>
          <cx:pt idx="51570">22</cx:pt>
          <cx:pt idx="51571">1</cx:pt>
          <cx:pt idx="51572">24</cx:pt>
          <cx:pt idx="51573">42</cx:pt>
          <cx:pt idx="51574">29</cx:pt>
          <cx:pt idx="51575">26</cx:pt>
          <cx:pt idx="51576">41</cx:pt>
          <cx:pt idx="51577">25</cx:pt>
          <cx:pt idx="51578">7</cx:pt>
          <cx:pt idx="51579">78</cx:pt>
          <cx:pt idx="51580">56</cx:pt>
          <cx:pt idx="51581">30</cx:pt>
          <cx:pt idx="51582">8</cx:pt>
          <cx:pt idx="51583">48</cx:pt>
          <cx:pt idx="51584">52</cx:pt>
          <cx:pt idx="51585">9</cx:pt>
          <cx:pt idx="51586">20</cx:pt>
          <cx:pt idx="51587">46</cx:pt>
          <cx:pt idx="51588">29</cx:pt>
          <cx:pt idx="51589">42</cx:pt>
          <cx:pt idx="51590">7</cx:pt>
          <cx:pt idx="51591">5</cx:pt>
          <cx:pt idx="51592">73</cx:pt>
          <cx:pt idx="51593">53</cx:pt>
          <cx:pt idx="51594">64</cx:pt>
          <cx:pt idx="51595">25</cx:pt>
          <cx:pt idx="51596">12</cx:pt>
          <cx:pt idx="51597">24</cx:pt>
          <cx:pt idx="51598">48</cx:pt>
          <cx:pt idx="51599">28</cx:pt>
          <cx:pt idx="51600">7</cx:pt>
          <cx:pt idx="51601">39</cx:pt>
          <cx:pt idx="51602">37</cx:pt>
          <cx:pt idx="51603">53</cx:pt>
          <cx:pt idx="51604">9</cx:pt>
          <cx:pt idx="51605">81</cx:pt>
          <cx:pt idx="51606">40</cx:pt>
          <cx:pt idx="51607">18</cx:pt>
          <cx:pt idx="51608">69</cx:pt>
          <cx:pt idx="51609">1</cx:pt>
          <cx:pt idx="51610">25</cx:pt>
          <cx:pt idx="51611">29</cx:pt>
          <cx:pt idx="51612">10</cx:pt>
          <cx:pt idx="51613">65</cx:pt>
          <cx:pt idx="51614">33</cx:pt>
          <cx:pt idx="51615">37</cx:pt>
          <cx:pt idx="51616">1</cx:pt>
          <cx:pt idx="51617">8</cx:pt>
          <cx:pt idx="51618">46</cx:pt>
          <cx:pt idx="51619">12</cx:pt>
          <cx:pt idx="51620">29</cx:pt>
          <cx:pt idx="51621">85</cx:pt>
          <cx:pt idx="51622">3</cx:pt>
          <cx:pt idx="51623">60</cx:pt>
          <cx:pt idx="51624">11</cx:pt>
          <cx:pt idx="51625">33</cx:pt>
          <cx:pt idx="51626">7</cx:pt>
          <cx:pt idx="51627">54</cx:pt>
          <cx:pt idx="51628">28</cx:pt>
          <cx:pt idx="51629">40</cx:pt>
          <cx:pt idx="51630">25</cx:pt>
          <cx:pt idx="51631">21</cx:pt>
          <cx:pt idx="51632">34</cx:pt>
          <cx:pt idx="51633">4</cx:pt>
          <cx:pt idx="51634">19</cx:pt>
          <cx:pt idx="51635">39</cx:pt>
          <cx:pt idx="51636">53</cx:pt>
          <cx:pt idx="51637">38</cx:pt>
          <cx:pt idx="51638">15</cx:pt>
          <cx:pt idx="51639">85</cx:pt>
          <cx:pt idx="51640">20</cx:pt>
          <cx:pt idx="51641">37</cx:pt>
          <cx:pt idx="51642">22</cx:pt>
          <cx:pt idx="51643">74</cx:pt>
          <cx:pt idx="51644">17</cx:pt>
          <cx:pt idx="51645">46</cx:pt>
          <cx:pt idx="51646">76</cx:pt>
          <cx:pt idx="51647">79</cx:pt>
          <cx:pt idx="51648">35</cx:pt>
          <cx:pt idx="51649">9</cx:pt>
          <cx:pt idx="51650">49</cx:pt>
          <cx:pt idx="51651">23</cx:pt>
          <cx:pt idx="51652">72</cx:pt>
          <cx:pt idx="51653">6</cx:pt>
          <cx:pt idx="51654">17</cx:pt>
          <cx:pt idx="51655">15</cx:pt>
          <cx:pt idx="51656">3</cx:pt>
          <cx:pt idx="51657">13</cx:pt>
          <cx:pt idx="51658">37</cx:pt>
          <cx:pt idx="51659">12</cx:pt>
          <cx:pt idx="51660">22</cx:pt>
          <cx:pt idx="51661">14</cx:pt>
          <cx:pt idx="51662">10</cx:pt>
          <cx:pt idx="51663">1</cx:pt>
          <cx:pt idx="51664">68</cx:pt>
          <cx:pt idx="51665">31</cx:pt>
          <cx:pt idx="51666">33</cx:pt>
          <cx:pt idx="51667">42</cx:pt>
          <cx:pt idx="51668">34</cx:pt>
          <cx:pt idx="51669">28</cx:pt>
          <cx:pt idx="51670">3</cx:pt>
          <cx:pt idx="51671">9</cx:pt>
          <cx:pt idx="51672">7</cx:pt>
          <cx:pt idx="51673">26</cx:pt>
          <cx:pt idx="51674">27</cx:pt>
          <cx:pt idx="51675">8</cx:pt>
          <cx:pt idx="51676">58</cx:pt>
          <cx:pt idx="51677">69</cx:pt>
          <cx:pt idx="51678">24</cx:pt>
          <cx:pt idx="51679">22</cx:pt>
          <cx:pt idx="51680">28</cx:pt>
          <cx:pt idx="51681">16</cx:pt>
          <cx:pt idx="51682">3</cx:pt>
          <cx:pt idx="51683">71</cx:pt>
          <cx:pt idx="51684">26</cx:pt>
          <cx:pt idx="51685">42</cx:pt>
          <cx:pt idx="51686">15</cx:pt>
          <cx:pt idx="51687">55</cx:pt>
          <cx:pt idx="51688">70</cx:pt>
          <cx:pt idx="51689">13</cx:pt>
          <cx:pt idx="51690">13</cx:pt>
          <cx:pt idx="51691">38</cx:pt>
          <cx:pt idx="51692">59</cx:pt>
          <cx:pt idx="51693">5</cx:pt>
          <cx:pt idx="51694">37</cx:pt>
          <cx:pt idx="51695">31</cx:pt>
          <cx:pt idx="51696">46</cx:pt>
          <cx:pt idx="51697">41</cx:pt>
          <cx:pt idx="51698">19</cx:pt>
          <cx:pt idx="51699">9</cx:pt>
          <cx:pt idx="51700">58</cx:pt>
          <cx:pt idx="51701">16</cx:pt>
          <cx:pt idx="51702">88</cx:pt>
          <cx:pt idx="51703">20</cx:pt>
          <cx:pt idx="51704">3</cx:pt>
          <cx:pt idx="51705">88</cx:pt>
          <cx:pt idx="51706">4</cx:pt>
          <cx:pt idx="51707">36</cx:pt>
          <cx:pt idx="51708">48</cx:pt>
          <cx:pt idx="51709">7</cx:pt>
          <cx:pt idx="51710">2</cx:pt>
          <cx:pt idx="51711">56</cx:pt>
          <cx:pt idx="51712">8</cx:pt>
          <cx:pt idx="51713">1</cx:pt>
          <cx:pt idx="51714">10</cx:pt>
          <cx:pt idx="51715">42</cx:pt>
          <cx:pt idx="51716">37</cx:pt>
          <cx:pt idx="51717">17</cx:pt>
          <cx:pt idx="51718">28</cx:pt>
          <cx:pt idx="51719">70</cx:pt>
          <cx:pt idx="51720">1</cx:pt>
          <cx:pt idx="51721">44</cx:pt>
          <cx:pt idx="51722">25</cx:pt>
          <cx:pt idx="51723">40</cx:pt>
          <cx:pt idx="51724">27</cx:pt>
          <cx:pt idx="51725">42</cx:pt>
          <cx:pt idx="51726">74</cx:pt>
          <cx:pt idx="51727">21</cx:pt>
          <cx:pt idx="51728">77</cx:pt>
          <cx:pt idx="51729">22</cx:pt>
          <cx:pt idx="51730">60</cx:pt>
          <cx:pt idx="51731">73</cx:pt>
          <cx:pt idx="51732">5</cx:pt>
          <cx:pt idx="51733">67</cx:pt>
          <cx:pt idx="51734">32</cx:pt>
          <cx:pt idx="51735">59</cx:pt>
          <cx:pt idx="51736">31</cx:pt>
          <cx:pt idx="51737">87</cx:pt>
          <cx:pt idx="51738">8</cx:pt>
          <cx:pt idx="51739">88</cx:pt>
          <cx:pt idx="51740">20</cx:pt>
          <cx:pt idx="51741">13</cx:pt>
          <cx:pt idx="51742">83</cx:pt>
          <cx:pt idx="51743">23</cx:pt>
          <cx:pt idx="51744">64</cx:pt>
          <cx:pt idx="51745">5</cx:pt>
          <cx:pt idx="51746">39</cx:pt>
          <cx:pt idx="51747">61</cx:pt>
          <cx:pt idx="51748">3</cx:pt>
          <cx:pt idx="51749">11</cx:pt>
          <cx:pt idx="51750">28</cx:pt>
          <cx:pt idx="51751">19</cx:pt>
          <cx:pt idx="51752">25</cx:pt>
          <cx:pt idx="51753">22</cx:pt>
          <cx:pt idx="51754">35</cx:pt>
          <cx:pt idx="51755">67</cx:pt>
          <cx:pt idx="51756">5</cx:pt>
          <cx:pt idx="51757">15</cx:pt>
          <cx:pt idx="51758">88</cx:pt>
          <cx:pt idx="51759">53</cx:pt>
          <cx:pt idx="51760">7</cx:pt>
          <cx:pt idx="51761">93</cx:pt>
          <cx:pt idx="51762">40</cx:pt>
          <cx:pt idx="51763">8</cx:pt>
          <cx:pt idx="51764">83</cx:pt>
          <cx:pt idx="51765">13</cx:pt>
          <cx:pt idx="51766">23</cx:pt>
          <cx:pt idx="51767">15</cx:pt>
          <cx:pt idx="51768">53</cx:pt>
          <cx:pt idx="51769">38</cx:pt>
          <cx:pt idx="51770">55</cx:pt>
          <cx:pt idx="51771">65</cx:pt>
          <cx:pt idx="51772">8</cx:pt>
          <cx:pt idx="51773">11</cx:pt>
          <cx:pt idx="51774">12</cx:pt>
          <cx:pt idx="51775">36</cx:pt>
          <cx:pt idx="51776">72</cx:pt>
          <cx:pt idx="51777">27</cx:pt>
          <cx:pt idx="51778">69</cx:pt>
          <cx:pt idx="51779">59</cx:pt>
          <cx:pt idx="51780">30</cx:pt>
          <cx:pt idx="51781">70</cx:pt>
          <cx:pt idx="51782">11</cx:pt>
          <cx:pt idx="51783">33</cx:pt>
          <cx:pt idx="51784">17</cx:pt>
          <cx:pt idx="51785">22</cx:pt>
          <cx:pt idx="51786">46</cx:pt>
          <cx:pt idx="51787">57</cx:pt>
          <cx:pt idx="51788">20</cx:pt>
          <cx:pt idx="51789">32</cx:pt>
          <cx:pt idx="51790">4</cx:pt>
          <cx:pt idx="51791">64</cx:pt>
          <cx:pt idx="51792">78</cx:pt>
          <cx:pt idx="51793">71</cx:pt>
          <cx:pt idx="51794">49</cx:pt>
          <cx:pt idx="51795">36</cx:pt>
          <cx:pt idx="51796">18</cx:pt>
          <cx:pt idx="51797">74</cx:pt>
          <cx:pt idx="51798">15</cx:pt>
          <cx:pt idx="51799">16</cx:pt>
          <cx:pt idx="51800">59</cx:pt>
          <cx:pt idx="51801">47</cx:pt>
          <cx:pt idx="51802">35</cx:pt>
          <cx:pt idx="51803">28</cx:pt>
          <cx:pt idx="51804">6</cx:pt>
          <cx:pt idx="51805">12</cx:pt>
          <cx:pt idx="51806">70</cx:pt>
          <cx:pt idx="51807">29</cx:pt>
          <cx:pt idx="51808">32</cx:pt>
          <cx:pt idx="51809">9</cx:pt>
          <cx:pt idx="51810">8</cx:pt>
          <cx:pt idx="51811">31</cx:pt>
          <cx:pt idx="51812">61</cx:pt>
          <cx:pt idx="51813">1</cx:pt>
          <cx:pt idx="51814">65</cx:pt>
          <cx:pt idx="51815">28</cx:pt>
          <cx:pt idx="51816">70</cx:pt>
          <cx:pt idx="51817">23</cx:pt>
          <cx:pt idx="51818">18</cx:pt>
          <cx:pt idx="51819">63</cx:pt>
          <cx:pt idx="51820">40</cx:pt>
          <cx:pt idx="51821">43</cx:pt>
          <cx:pt idx="51822">26</cx:pt>
          <cx:pt idx="51823">24</cx:pt>
          <cx:pt idx="51824">14</cx:pt>
          <cx:pt idx="51825">15</cx:pt>
          <cx:pt idx="51826">25</cx:pt>
          <cx:pt idx="51827">26</cx:pt>
          <cx:pt idx="51828">23</cx:pt>
          <cx:pt idx="51829">7</cx:pt>
          <cx:pt idx="51830">31</cx:pt>
          <cx:pt idx="51831">14</cx:pt>
          <cx:pt idx="51832">13</cx:pt>
          <cx:pt idx="51833">5</cx:pt>
          <cx:pt idx="51834">28</cx:pt>
          <cx:pt idx="51835">16</cx:pt>
          <cx:pt idx="51836">38</cx:pt>
          <cx:pt idx="51837">19</cx:pt>
          <cx:pt idx="51838">35</cx:pt>
          <cx:pt idx="51839">4</cx:pt>
          <cx:pt idx="51840">33</cx:pt>
          <cx:pt idx="51841">38</cx:pt>
          <cx:pt idx="51842">64</cx:pt>
          <cx:pt idx="51843">18</cx:pt>
          <cx:pt idx="51844">59</cx:pt>
          <cx:pt idx="51845">48</cx:pt>
          <cx:pt idx="51846">31</cx:pt>
          <cx:pt idx="51847">23</cx:pt>
          <cx:pt idx="51848">10</cx:pt>
          <cx:pt idx="51849">24</cx:pt>
          <cx:pt idx="51850">65</cx:pt>
          <cx:pt idx="51851">25</cx:pt>
          <cx:pt idx="51852">15</cx:pt>
          <cx:pt idx="51853">27</cx:pt>
          <cx:pt idx="51854">30</cx:pt>
          <cx:pt idx="51855">19</cx:pt>
          <cx:pt idx="51856">30</cx:pt>
          <cx:pt idx="51857">2</cx:pt>
          <cx:pt idx="51858">49</cx:pt>
          <cx:pt idx="51859">4</cx:pt>
          <cx:pt idx="51860">59</cx:pt>
          <cx:pt idx="51861">55</cx:pt>
          <cx:pt idx="51862">6</cx:pt>
          <cx:pt idx="51863">68</cx:pt>
          <cx:pt idx="51864">45</cx:pt>
          <cx:pt idx="51865">11</cx:pt>
          <cx:pt idx="51866">84</cx:pt>
          <cx:pt idx="51867">50</cx:pt>
          <cx:pt idx="51868">81</cx:pt>
          <cx:pt idx="51869">60</cx:pt>
          <cx:pt idx="51870">27</cx:pt>
          <cx:pt idx="51871">3</cx:pt>
          <cx:pt idx="51872">11</cx:pt>
          <cx:pt idx="51873">66</cx:pt>
          <cx:pt idx="51874">69</cx:pt>
          <cx:pt idx="51875">65</cx:pt>
          <cx:pt idx="51876">8</cx:pt>
          <cx:pt idx="51877">9</cx:pt>
          <cx:pt idx="51878">41</cx:pt>
          <cx:pt idx="51879">10</cx:pt>
          <cx:pt idx="51880">49</cx:pt>
          <cx:pt idx="51881">18</cx:pt>
          <cx:pt idx="51882">47</cx:pt>
          <cx:pt idx="51883">23</cx:pt>
          <cx:pt idx="51884">14</cx:pt>
          <cx:pt idx="51885">13</cx:pt>
          <cx:pt idx="51886">86</cx:pt>
          <cx:pt idx="51887">51</cx:pt>
          <cx:pt idx="51888">9</cx:pt>
          <cx:pt idx="51889">27</cx:pt>
          <cx:pt idx="51890">19</cx:pt>
          <cx:pt idx="51891">52</cx:pt>
          <cx:pt idx="51892">21</cx:pt>
          <cx:pt idx="51893">38</cx:pt>
          <cx:pt idx="51894">18</cx:pt>
          <cx:pt idx="51895">40</cx:pt>
          <cx:pt idx="51896">23</cx:pt>
          <cx:pt idx="51897">56</cx:pt>
          <cx:pt idx="51898">6</cx:pt>
          <cx:pt idx="51899">33</cx:pt>
          <cx:pt idx="51900">15</cx:pt>
          <cx:pt idx="51901">41</cx:pt>
          <cx:pt idx="51902">19</cx:pt>
          <cx:pt idx="51903">58</cx:pt>
          <cx:pt idx="51904">20</cx:pt>
          <cx:pt idx="51905">39</cx:pt>
          <cx:pt idx="51906">7</cx:pt>
          <cx:pt idx="51907">56</cx:pt>
          <cx:pt idx="51908">16</cx:pt>
          <cx:pt idx="51909">42</cx:pt>
          <cx:pt idx="51910">3</cx:pt>
          <cx:pt idx="51911">50</cx:pt>
          <cx:pt idx="51912">44</cx:pt>
          <cx:pt idx="51913">89</cx:pt>
          <cx:pt idx="51914">12</cx:pt>
          <cx:pt idx="51915">13</cx:pt>
          <cx:pt idx="51916">39</cx:pt>
          <cx:pt idx="51917">22</cx:pt>
          <cx:pt idx="51918">38</cx:pt>
          <cx:pt idx="51919">17</cx:pt>
          <cx:pt idx="51920">5</cx:pt>
          <cx:pt idx="51921">28</cx:pt>
          <cx:pt idx="51922">66</cx:pt>
          <cx:pt idx="51923">41</cx:pt>
          <cx:pt idx="51924">9</cx:pt>
          <cx:pt idx="51925">35</cx:pt>
          <cx:pt idx="51926">23</cx:pt>
          <cx:pt idx="51927">88</cx:pt>
          <cx:pt idx="51928">64</cx:pt>
          <cx:pt idx="51929">2</cx:pt>
          <cx:pt idx="51930">68</cx:pt>
          <cx:pt idx="51931">14</cx:pt>
          <cx:pt idx="51932">30</cx:pt>
          <cx:pt idx="51933">15</cx:pt>
          <cx:pt idx="51934">41</cx:pt>
          <cx:pt idx="51935">27</cx:pt>
          <cx:pt idx="51936">51</cx:pt>
          <cx:pt idx="51937">1</cx:pt>
          <cx:pt idx="51938">62</cx:pt>
          <cx:pt idx="51939">11</cx:pt>
          <cx:pt idx="51940">22</cx:pt>
          <cx:pt idx="51941">23</cx:pt>
          <cx:pt idx="51942">42</cx:pt>
          <cx:pt idx="51943">18</cx:pt>
          <cx:pt idx="51944">49</cx:pt>
          <cx:pt idx="51945">19</cx:pt>
          <cx:pt idx="51946">55</cx:pt>
          <cx:pt idx="51947">46</cx:pt>
          <cx:pt idx="51948">18</cx:pt>
          <cx:pt idx="51949">3</cx:pt>
          <cx:pt idx="51950">40</cx:pt>
          <cx:pt idx="51951">77</cx:pt>
          <cx:pt idx="51952">63</cx:pt>
          <cx:pt idx="51953">75</cx:pt>
          <cx:pt idx="51954">21</cx:pt>
          <cx:pt idx="51955">16</cx:pt>
          <cx:pt idx="51956">28</cx:pt>
          <cx:pt idx="51957">43</cx:pt>
          <cx:pt idx="51958">14</cx:pt>
          <cx:pt idx="51959">66</cx:pt>
          <cx:pt idx="51960">20</cx:pt>
          <cx:pt idx="51961">6</cx:pt>
          <cx:pt idx="51962">34</cx:pt>
          <cx:pt idx="51963">33</cx:pt>
          <cx:pt idx="51964">38</cx:pt>
          <cx:pt idx="51965">78</cx:pt>
          <cx:pt idx="51966">22</cx:pt>
          <cx:pt idx="51967">65</cx:pt>
          <cx:pt idx="51968">18</cx:pt>
          <cx:pt idx="51969">16</cx:pt>
          <cx:pt idx="51970">15</cx:pt>
          <cx:pt idx="51971">10</cx:pt>
          <cx:pt idx="51972">4</cx:pt>
          <cx:pt idx="51973">85</cx:pt>
          <cx:pt idx="51974">74</cx:pt>
          <cx:pt idx="51975">14</cx:pt>
          <cx:pt idx="51976">25</cx:pt>
          <cx:pt idx="51977">35</cx:pt>
          <cx:pt idx="51978">23</cx:pt>
          <cx:pt idx="51979">27</cx:pt>
          <cx:pt idx="51980">15</cx:pt>
          <cx:pt idx="51981">88</cx:pt>
          <cx:pt idx="51982">34</cx:pt>
          <cx:pt idx="51983">87</cx:pt>
          <cx:pt idx="51984">77</cx:pt>
          <cx:pt idx="51985">54</cx:pt>
          <cx:pt idx="51986">6</cx:pt>
          <cx:pt idx="51987">30</cx:pt>
          <cx:pt idx="51988">9</cx:pt>
          <cx:pt idx="51989">7</cx:pt>
          <cx:pt idx="51990">3</cx:pt>
          <cx:pt idx="51991">21</cx:pt>
          <cx:pt idx="51992">11</cx:pt>
          <cx:pt idx="51993">41</cx:pt>
          <cx:pt idx="51994">15</cx:pt>
          <cx:pt idx="51995">31</cx:pt>
          <cx:pt idx="51996">23</cx:pt>
          <cx:pt idx="51997">54</cx:pt>
          <cx:pt idx="51998">28</cx:pt>
          <cx:pt idx="51999">26</cx:pt>
          <cx:pt idx="52000">25</cx:pt>
          <cx:pt idx="52001">80</cx:pt>
          <cx:pt idx="52002">38</cx:pt>
          <cx:pt idx="52003">13</cx:pt>
          <cx:pt idx="52004">36</cx:pt>
          <cx:pt idx="52005">25</cx:pt>
          <cx:pt idx="52006">23</cx:pt>
          <cx:pt idx="52007">65</cx:pt>
          <cx:pt idx="52008">52</cx:pt>
          <cx:pt idx="52009">86</cx:pt>
          <cx:pt idx="52010">24</cx:pt>
          <cx:pt idx="52011">33</cx:pt>
          <cx:pt idx="52012">26</cx:pt>
          <cx:pt idx="52013">3</cx:pt>
          <cx:pt idx="52014">10</cx:pt>
          <cx:pt idx="52015">50</cx:pt>
          <cx:pt idx="52016">41</cx:pt>
          <cx:pt idx="52017">5</cx:pt>
          <cx:pt idx="52018">38</cx:pt>
          <cx:pt idx="52019">14</cx:pt>
          <cx:pt idx="52020">51</cx:pt>
          <cx:pt idx="52021">56</cx:pt>
          <cx:pt idx="52022">54</cx:pt>
          <cx:pt idx="52023">80</cx:pt>
          <cx:pt idx="52024">43</cx:pt>
          <cx:pt idx="52025">66</cx:pt>
          <cx:pt idx="52026">86</cx:pt>
          <cx:pt idx="52027">9</cx:pt>
          <cx:pt idx="52028">21</cx:pt>
          <cx:pt idx="52029">65</cx:pt>
          <cx:pt idx="52030">41</cx:pt>
          <cx:pt idx="52031">25</cx:pt>
          <cx:pt idx="52032">16</cx:pt>
          <cx:pt idx="52033">33</cx:pt>
          <cx:pt idx="52034">1</cx:pt>
          <cx:pt idx="52035">2</cx:pt>
          <cx:pt idx="52036">7</cx:pt>
          <cx:pt idx="52037">23</cx:pt>
          <cx:pt idx="52038">64</cx:pt>
          <cx:pt idx="52039">15</cx:pt>
          <cx:pt idx="52040">35</cx:pt>
          <cx:pt idx="52041">33</cx:pt>
          <cx:pt idx="52042">32</cx:pt>
          <cx:pt idx="52043">10</cx:pt>
          <cx:pt idx="52044">50</cx:pt>
          <cx:pt idx="52045">71</cx:pt>
          <cx:pt idx="52046">24</cx:pt>
          <cx:pt idx="52047">17</cx:pt>
          <cx:pt idx="52048">19</cx:pt>
          <cx:pt idx="52049">66</cx:pt>
          <cx:pt idx="52050">14</cx:pt>
          <cx:pt idx="52051">54</cx:pt>
          <cx:pt idx="52052">15</cx:pt>
          <cx:pt idx="52053">1</cx:pt>
          <cx:pt idx="52054">27</cx:pt>
          <cx:pt idx="52055">33</cx:pt>
          <cx:pt idx="52056">42</cx:pt>
          <cx:pt idx="52057">16</cx:pt>
          <cx:pt idx="52058">17</cx:pt>
          <cx:pt idx="52059">71</cx:pt>
          <cx:pt idx="52060">80</cx:pt>
          <cx:pt idx="52061">37</cx:pt>
          <cx:pt idx="52062">23</cx:pt>
          <cx:pt idx="52063">38</cx:pt>
          <cx:pt idx="52064">4</cx:pt>
          <cx:pt idx="52065">71</cx:pt>
          <cx:pt idx="52066">18</cx:pt>
          <cx:pt idx="52067">38</cx:pt>
          <cx:pt idx="52068">57</cx:pt>
          <cx:pt idx="52069">43</cx:pt>
          <cx:pt idx="52070">45</cx:pt>
          <cx:pt idx="52071">22</cx:pt>
          <cx:pt idx="52072">41</cx:pt>
          <cx:pt idx="52073">28</cx:pt>
          <cx:pt idx="52074">10</cx:pt>
          <cx:pt idx="52075">30</cx:pt>
          <cx:pt idx="52076">39</cx:pt>
          <cx:pt idx="52077">19</cx:pt>
          <cx:pt idx="52078">12</cx:pt>
          <cx:pt idx="52079">36</cx:pt>
          <cx:pt idx="52080">47</cx:pt>
          <cx:pt idx="52081">33</cx:pt>
          <cx:pt idx="52082">36</cx:pt>
          <cx:pt idx="52083">4</cx:pt>
          <cx:pt idx="52084">8</cx:pt>
          <cx:pt idx="52085">11</cx:pt>
          <cx:pt idx="52086">17</cx:pt>
          <cx:pt idx="52087">27</cx:pt>
          <cx:pt idx="52088">1</cx:pt>
          <cx:pt idx="52089">38</cx:pt>
          <cx:pt idx="52090">18</cx:pt>
          <cx:pt idx="52091">59</cx:pt>
          <cx:pt idx="52092">2</cx:pt>
          <cx:pt idx="52093">63</cx:pt>
          <cx:pt idx="52094">96</cx:pt>
          <cx:pt idx="52095">39</cx:pt>
          <cx:pt idx="52096">12</cx:pt>
          <cx:pt idx="52097">10</cx:pt>
          <cx:pt idx="52098">27</cx:pt>
          <cx:pt idx="52099">15</cx:pt>
          <cx:pt idx="52100">9</cx:pt>
          <cx:pt idx="52101">1</cx:pt>
          <cx:pt idx="52102">92</cx:pt>
          <cx:pt idx="52103">35</cx:pt>
          <cx:pt idx="52104">28</cx:pt>
          <cx:pt idx="52105">47</cx:pt>
          <cx:pt idx="52106">17</cx:pt>
          <cx:pt idx="52107">86</cx:pt>
          <cx:pt idx="52108">42</cx:pt>
          <cx:pt idx="52109">2</cx:pt>
          <cx:pt idx="52110">66</cx:pt>
          <cx:pt idx="52111">25</cx:pt>
          <cx:pt idx="52112">49</cx:pt>
          <cx:pt idx="52113">31</cx:pt>
          <cx:pt idx="52114">39</cx:pt>
          <cx:pt idx="52115">28</cx:pt>
          <cx:pt idx="52116">50</cx:pt>
          <cx:pt idx="52117">47</cx:pt>
          <cx:pt idx="52118">20</cx:pt>
          <cx:pt idx="52119">7</cx:pt>
          <cx:pt idx="52120">16</cx:pt>
          <cx:pt idx="52121">42</cx:pt>
          <cx:pt idx="52122">71</cx:pt>
          <cx:pt idx="52123">43</cx:pt>
          <cx:pt idx="52124">32</cx:pt>
          <cx:pt idx="52125">78</cx:pt>
          <cx:pt idx="52126">82</cx:pt>
          <cx:pt idx="52127">23</cx:pt>
          <cx:pt idx="52128">45</cx:pt>
          <cx:pt idx="52129">19</cx:pt>
          <cx:pt idx="52130">34</cx:pt>
          <cx:pt idx="52131">35</cx:pt>
          <cx:pt idx="52132">2</cx:pt>
          <cx:pt idx="52133">68</cx:pt>
          <cx:pt idx="52134">47</cx:pt>
          <cx:pt idx="52135">37</cx:pt>
          <cx:pt idx="52136">17</cx:pt>
          <cx:pt idx="52137">67</cx:pt>
          <cx:pt idx="52138">83</cx:pt>
          <cx:pt idx="52139">22</cx:pt>
          <cx:pt idx="52140">71</cx:pt>
          <cx:pt idx="52141">25</cx:pt>
          <cx:pt idx="52142">18</cx:pt>
          <cx:pt idx="52143">19</cx:pt>
          <cx:pt idx="52144">69</cx:pt>
          <cx:pt idx="52145">15</cx:pt>
          <cx:pt idx="52146">64</cx:pt>
          <cx:pt idx="52147">59</cx:pt>
          <cx:pt idx="52148">21</cx:pt>
          <cx:pt idx="52149">41</cx:pt>
          <cx:pt idx="52150">26</cx:pt>
          <cx:pt idx="52151">67</cx:pt>
          <cx:pt idx="52152">33</cx:pt>
          <cx:pt idx="52153">98</cx:pt>
          <cx:pt idx="52154">3</cx:pt>
          <cx:pt idx="52155">39</cx:pt>
          <cx:pt idx="52156">31</cx:pt>
          <cx:pt idx="52157">5</cx:pt>
          <cx:pt idx="52158">9</cx:pt>
          <cx:pt idx="52159">15</cx:pt>
          <cx:pt idx="52160">16</cx:pt>
          <cx:pt idx="52161">1</cx:pt>
          <cx:pt idx="52162">48</cx:pt>
          <cx:pt idx="52163">62</cx:pt>
          <cx:pt idx="52164">71</cx:pt>
          <cx:pt idx="52165">8</cx:pt>
          <cx:pt idx="52166">76</cx:pt>
          <cx:pt idx="52167">50</cx:pt>
          <cx:pt idx="52168">95</cx:pt>
          <cx:pt idx="52169">27</cx:pt>
          <cx:pt idx="52170">32</cx:pt>
          <cx:pt idx="52171">4</cx:pt>
          <cx:pt idx="52172">34</cx:pt>
          <cx:pt idx="52173">52</cx:pt>
          <cx:pt idx="52174">50</cx:pt>
          <cx:pt idx="52175">22</cx:pt>
          <cx:pt idx="52176">57</cx:pt>
          <cx:pt idx="52177">44</cx:pt>
          <cx:pt idx="52178">35</cx:pt>
          <cx:pt idx="52179">23</cx:pt>
          <cx:pt idx="52180">88</cx:pt>
          <cx:pt idx="52181">24</cx:pt>
          <cx:pt idx="52182">76</cx:pt>
          <cx:pt idx="52183">48</cx:pt>
          <cx:pt idx="52184">37</cx:pt>
          <cx:pt idx="52185">47</cx:pt>
          <cx:pt idx="52186">70</cx:pt>
          <cx:pt idx="52187">63</cx:pt>
          <cx:pt idx="52188">35</cx:pt>
          <cx:pt idx="52189">12</cx:pt>
          <cx:pt idx="52190">10</cx:pt>
          <cx:pt idx="52191">22</cx:pt>
          <cx:pt idx="52192">3</cx:pt>
          <cx:pt idx="52193">46</cx:pt>
          <cx:pt idx="52194">41</cx:pt>
          <cx:pt idx="52195">77</cx:pt>
          <cx:pt idx="52196">5</cx:pt>
          <cx:pt idx="52197">37</cx:pt>
          <cx:pt idx="52198">64</cx:pt>
          <cx:pt idx="52199">53</cx:pt>
          <cx:pt idx="52200">81</cx:pt>
          <cx:pt idx="52201">57</cx:pt>
          <cx:pt idx="52202">27</cx:pt>
          <cx:pt idx="52203">71</cx:pt>
          <cx:pt idx="52204">39</cx:pt>
          <cx:pt idx="52205">35</cx:pt>
          <cx:pt idx="52206">55</cx:pt>
          <cx:pt idx="52207">10</cx:pt>
          <cx:pt idx="52208">23</cx:pt>
          <cx:pt idx="52209">20</cx:pt>
          <cx:pt idx="52210">6</cx:pt>
          <cx:pt idx="52211">60</cx:pt>
          <cx:pt idx="52212">59</cx:pt>
          <cx:pt idx="52213">11</cx:pt>
          <cx:pt idx="52214">32</cx:pt>
          <cx:pt idx="52215">70</cx:pt>
          <cx:pt idx="52216">15</cx:pt>
          <cx:pt idx="52217">20</cx:pt>
          <cx:pt idx="52218">31</cx:pt>
          <cx:pt idx="52219">62</cx:pt>
          <cx:pt idx="52220">48</cx:pt>
          <cx:pt idx="52221">2</cx:pt>
          <cx:pt idx="52222">30</cx:pt>
          <cx:pt idx="52223">22</cx:pt>
          <cx:pt idx="52224">8</cx:pt>
          <cx:pt idx="52225">74</cx:pt>
          <cx:pt idx="52226">23</cx:pt>
          <cx:pt idx="52227">77</cx:pt>
          <cx:pt idx="52228">33</cx:pt>
          <cx:pt idx="52229">63</cx:pt>
          <cx:pt idx="52230">34</cx:pt>
          <cx:pt idx="52231">37</cx:pt>
          <cx:pt idx="52232">66</cx:pt>
          <cx:pt idx="52233">20</cx:pt>
          <cx:pt idx="52234">47</cx:pt>
          <cx:pt idx="52235">33</cx:pt>
          <cx:pt idx="52236">1</cx:pt>
          <cx:pt idx="52237">43</cx:pt>
          <cx:pt idx="52238">68</cx:pt>
          <cx:pt idx="52239">21</cx:pt>
          <cx:pt idx="52240">16</cx:pt>
          <cx:pt idx="52241">19</cx:pt>
          <cx:pt idx="52242">35</cx:pt>
          <cx:pt idx="52243">65</cx:pt>
          <cx:pt idx="52244">3</cx:pt>
          <cx:pt idx="52245">64</cx:pt>
          <cx:pt idx="52246">3</cx:pt>
          <cx:pt idx="52247">46</cx:pt>
          <cx:pt idx="52248">25</cx:pt>
          <cx:pt idx="52249">52</cx:pt>
          <cx:pt idx="52250">51</cx:pt>
          <cx:pt idx="52251">7</cx:pt>
          <cx:pt idx="52252">11</cx:pt>
          <cx:pt idx="52253">2</cx:pt>
          <cx:pt idx="52254">32</cx:pt>
          <cx:pt idx="52255">29</cx:pt>
          <cx:pt idx="52256">86</cx:pt>
          <cx:pt idx="52257">69</cx:pt>
          <cx:pt idx="52258">23</cx:pt>
          <cx:pt idx="52259">43</cx:pt>
          <cx:pt idx="52260">80</cx:pt>
          <cx:pt idx="52261">7</cx:pt>
          <cx:pt idx="52262">4</cx:pt>
          <cx:pt idx="52263">27</cx:pt>
          <cx:pt idx="52264">8</cx:pt>
          <cx:pt idx="52265">47</cx:pt>
          <cx:pt idx="52266">37</cx:pt>
          <cx:pt idx="52267">91</cx:pt>
          <cx:pt idx="52268">65</cx:pt>
          <cx:pt idx="52269">25</cx:pt>
          <cx:pt idx="52270">11</cx:pt>
          <cx:pt idx="52271">13</cx:pt>
          <cx:pt idx="52272">67</cx:pt>
          <cx:pt idx="52273">24</cx:pt>
          <cx:pt idx="52274">20</cx:pt>
          <cx:pt idx="52275">75</cx:pt>
          <cx:pt idx="52276">29</cx:pt>
          <cx:pt idx="52277">4</cx:pt>
          <cx:pt idx="52278">35</cx:pt>
          <cx:pt idx="52279">83</cx:pt>
          <cx:pt idx="52280">17</cx:pt>
          <cx:pt idx="52281">46</cx:pt>
          <cx:pt idx="52282">44</cx:pt>
          <cx:pt idx="52283">39</cx:pt>
          <cx:pt idx="52284">51</cx:pt>
          <cx:pt idx="52285">14</cx:pt>
          <cx:pt idx="52286">19</cx:pt>
          <cx:pt idx="52287">41</cx:pt>
          <cx:pt idx="52288">12</cx:pt>
          <cx:pt idx="52289">36</cx:pt>
          <cx:pt idx="52290">89</cx:pt>
          <cx:pt idx="52291">33</cx:pt>
          <cx:pt idx="52292">47</cx:pt>
          <cx:pt idx="52293">92</cx:pt>
          <cx:pt idx="52294">64</cx:pt>
          <cx:pt idx="52295">25</cx:pt>
          <cx:pt idx="52296">38</cx:pt>
          <cx:pt idx="52297">15</cx:pt>
          <cx:pt idx="52298">22</cx:pt>
          <cx:pt idx="52299">24</cx:pt>
          <cx:pt idx="52300">40</cx:pt>
          <cx:pt idx="52301">21</cx:pt>
          <cx:pt idx="52302">5</cx:pt>
          <cx:pt idx="52303">26</cx:pt>
          <cx:pt idx="52304">4</cx:pt>
          <cx:pt idx="52305">50</cx:pt>
          <cx:pt idx="52306">96</cx:pt>
          <cx:pt idx="52307">25</cx:pt>
          <cx:pt idx="52308">14</cx:pt>
          <cx:pt idx="52309">36</cx:pt>
          <cx:pt idx="52310">15</cx:pt>
          <cx:pt idx="52311">40</cx:pt>
          <cx:pt idx="52312">10</cx:pt>
          <cx:pt idx="52313">1</cx:pt>
          <cx:pt idx="52314">44</cx:pt>
          <cx:pt idx="52315">54</cx:pt>
          <cx:pt idx="52316">19</cx:pt>
          <cx:pt idx="52317">6</cx:pt>
          <cx:pt idx="52318">3</cx:pt>
          <cx:pt idx="52319">59</cx:pt>
          <cx:pt idx="52320">48</cx:pt>
          <cx:pt idx="52321">2</cx:pt>
          <cx:pt idx="52322">45</cx:pt>
          <cx:pt idx="52323">4</cx:pt>
          <cx:pt idx="52324">17</cx:pt>
          <cx:pt idx="52325">58</cx:pt>
          <cx:pt idx="52326">66</cx:pt>
          <cx:pt idx="52327">81</cx:pt>
          <cx:pt idx="52328">59</cx:pt>
          <cx:pt idx="52329">38</cx:pt>
          <cx:pt idx="52330">61</cx:pt>
          <cx:pt idx="52331">5</cx:pt>
          <cx:pt idx="52332">14</cx:pt>
          <cx:pt idx="52333">46</cx:pt>
          <cx:pt idx="52334">69</cx:pt>
          <cx:pt idx="52335">46</cx:pt>
          <cx:pt idx="52336">7</cx:pt>
          <cx:pt idx="52337">49</cx:pt>
          <cx:pt idx="52338">23</cx:pt>
          <cx:pt idx="52339">37</cx:pt>
          <cx:pt idx="52340">1</cx:pt>
          <cx:pt idx="52341">38</cx:pt>
          <cx:pt idx="52342">33</cx:pt>
          <cx:pt idx="52343">32</cx:pt>
          <cx:pt idx="52344">53</cx:pt>
          <cx:pt idx="52345">47</cx:pt>
          <cx:pt idx="52346">25</cx:pt>
          <cx:pt idx="52347">12</cx:pt>
          <cx:pt idx="52348">11</cx:pt>
          <cx:pt idx="52349">44</cx:pt>
          <cx:pt idx="52350">40</cx:pt>
          <cx:pt idx="52351">75</cx:pt>
          <cx:pt idx="52352">36</cx:pt>
          <cx:pt idx="52353">22</cx:pt>
          <cx:pt idx="52354">13</cx:pt>
          <cx:pt idx="52355">73</cx:pt>
          <cx:pt idx="52356">39</cx:pt>
          <cx:pt idx="52357">16</cx:pt>
          <cx:pt idx="52358">4</cx:pt>
          <cx:pt idx="52359">82</cx:pt>
          <cx:pt idx="52360">35</cx:pt>
          <cx:pt idx="52361">28</cx:pt>
          <cx:pt idx="52362">61</cx:pt>
          <cx:pt idx="52363">15</cx:pt>
          <cx:pt idx="52364">3</cx:pt>
          <cx:pt idx="52365">76</cx:pt>
          <cx:pt idx="52366">33</cx:pt>
          <cx:pt idx="52367">25</cx:pt>
          <cx:pt idx="52368">3</cx:pt>
          <cx:pt idx="52369">11</cx:pt>
          <cx:pt idx="52370">17</cx:pt>
          <cx:pt idx="52371">48</cx:pt>
          <cx:pt idx="52372">58</cx:pt>
          <cx:pt idx="52373">49</cx:pt>
          <cx:pt idx="52374">26</cx:pt>
          <cx:pt idx="52375">38</cx:pt>
          <cx:pt idx="52376">27</cx:pt>
          <cx:pt idx="52377">32</cx:pt>
          <cx:pt idx="52378">31</cx:pt>
          <cx:pt idx="52379">14</cx:pt>
          <cx:pt idx="52380">34</cx:pt>
          <cx:pt idx="52381">53</cx:pt>
          <cx:pt idx="52382">20</cx:pt>
          <cx:pt idx="52383">98</cx:pt>
          <cx:pt idx="52384">56</cx:pt>
          <cx:pt idx="52385">48</cx:pt>
          <cx:pt idx="52386">70</cx:pt>
          <cx:pt idx="52387">25</cx:pt>
          <cx:pt idx="52388">5</cx:pt>
          <cx:pt idx="52389">19</cx:pt>
          <cx:pt idx="52390">42</cx:pt>
          <cx:pt idx="52391">88</cx:pt>
          <cx:pt idx="52392">12</cx:pt>
          <cx:pt idx="52393">41</cx:pt>
          <cx:pt idx="52394">18</cx:pt>
          <cx:pt idx="52395">10</cx:pt>
          <cx:pt idx="52396">79</cx:pt>
          <cx:pt idx="52397">85</cx:pt>
          <cx:pt idx="52398">22</cx:pt>
          <cx:pt idx="52399">17</cx:pt>
          <cx:pt idx="52400">25</cx:pt>
          <cx:pt idx="52401">70</cx:pt>
          <cx:pt idx="52402">13</cx:pt>
          <cx:pt idx="52403">42</cx:pt>
          <cx:pt idx="52404">65</cx:pt>
          <cx:pt idx="52405">30</cx:pt>
          <cx:pt idx="52406">52</cx:pt>
          <cx:pt idx="52407">9</cx:pt>
          <cx:pt idx="52408">6</cx:pt>
          <cx:pt idx="52409">44</cx:pt>
          <cx:pt idx="52410">11</cx:pt>
          <cx:pt idx="52411">71</cx:pt>
          <cx:pt idx="52412">25</cx:pt>
          <cx:pt idx="52413">28</cx:pt>
          <cx:pt idx="52414">6</cx:pt>
          <cx:pt idx="52415">34</cx:pt>
          <cx:pt idx="52416">43</cx:pt>
          <cx:pt idx="52417">100</cx:pt>
          <cx:pt idx="52418">17</cx:pt>
          <cx:pt idx="52419">66</cx:pt>
          <cx:pt idx="52420">22</cx:pt>
          <cx:pt idx="52421">55</cx:pt>
          <cx:pt idx="52422">7</cx:pt>
          <cx:pt idx="52423">36</cx:pt>
          <cx:pt idx="52424">37</cx:pt>
          <cx:pt idx="52425">47</cx:pt>
          <cx:pt idx="52426">35</cx:pt>
          <cx:pt idx="52427">16</cx:pt>
          <cx:pt idx="52428">8</cx:pt>
          <cx:pt idx="52429">21</cx:pt>
          <cx:pt idx="52430">11</cx:pt>
          <cx:pt idx="52431">22</cx:pt>
          <cx:pt idx="52432">65</cx:pt>
          <cx:pt idx="52433">4</cx:pt>
          <cx:pt idx="52434">33</cx:pt>
          <cx:pt idx="52435">48</cx:pt>
          <cx:pt idx="52436">77</cx:pt>
          <cx:pt idx="52437">58</cx:pt>
          <cx:pt idx="52438">53</cx:pt>
          <cx:pt idx="52439">52</cx:pt>
          <cx:pt idx="52440">38</cx:pt>
          <cx:pt idx="52441">37</cx:pt>
          <cx:pt idx="52442">43</cx:pt>
          <cx:pt idx="52443">35</cx:pt>
          <cx:pt idx="52444">11</cx:pt>
          <cx:pt idx="52445">23</cx:pt>
          <cx:pt idx="52446">78</cx:pt>
          <cx:pt idx="52447">18</cx:pt>
          <cx:pt idx="52448">8</cx:pt>
          <cx:pt idx="52449">5</cx:pt>
          <cx:pt idx="52450">67</cx:pt>
          <cx:pt idx="52451">27</cx:pt>
          <cx:pt idx="52452">16</cx:pt>
          <cx:pt idx="52453">14</cx:pt>
          <cx:pt idx="52454">26</cx:pt>
          <cx:pt idx="52455">19</cx:pt>
          <cx:pt idx="52456">14</cx:pt>
          <cx:pt idx="52457">67</cx:pt>
          <cx:pt idx="52458">68</cx:pt>
          <cx:pt idx="52459">20</cx:pt>
          <cx:pt idx="52460">18</cx:pt>
          <cx:pt idx="52461">46</cx:pt>
          <cx:pt idx="52462">15</cx:pt>
          <cx:pt idx="52463">2</cx:pt>
          <cx:pt idx="52464">48</cx:pt>
          <cx:pt idx="52465">41</cx:pt>
          <cx:pt idx="52466">4</cx:pt>
          <cx:pt idx="52467">51</cx:pt>
          <cx:pt idx="52468">65</cx:pt>
          <cx:pt idx="52469">37</cx:pt>
          <cx:pt idx="52470">20</cx:pt>
          <cx:pt idx="52471">77</cx:pt>
          <cx:pt idx="52472">5</cx:pt>
          <cx:pt idx="52473">15</cx:pt>
          <cx:pt idx="52474">35</cx:pt>
          <cx:pt idx="52475">36</cx:pt>
          <cx:pt idx="52476">19</cx:pt>
          <cx:pt idx="52477">11</cx:pt>
          <cx:pt idx="52478">34</cx:pt>
          <cx:pt idx="52479">63</cx:pt>
          <cx:pt idx="52480">6</cx:pt>
          <cx:pt idx="52481">58</cx:pt>
          <cx:pt idx="52482">1</cx:pt>
          <cx:pt idx="52483">27</cx:pt>
          <cx:pt idx="52484">60</cx:pt>
          <cx:pt idx="52485">15</cx:pt>
          <cx:pt idx="52486">21</cx:pt>
          <cx:pt idx="52487">10</cx:pt>
          <cx:pt idx="52488">29</cx:pt>
          <cx:pt idx="52489">5</cx:pt>
          <cx:pt idx="52490">32</cx:pt>
          <cx:pt idx="52491">8</cx:pt>
          <cx:pt idx="52492">52</cx:pt>
          <cx:pt idx="52493">16</cx:pt>
          <cx:pt idx="52494">62</cx:pt>
          <cx:pt idx="52495">33</cx:pt>
          <cx:pt idx="52496">63</cx:pt>
          <cx:pt idx="52497">44</cx:pt>
          <cx:pt idx="52498">19</cx:pt>
          <cx:pt idx="52499">39</cx:pt>
          <cx:pt idx="52500">87</cx:pt>
          <cx:pt idx="52501">39</cx:pt>
          <cx:pt idx="52502">47</cx:pt>
          <cx:pt idx="52503">68</cx:pt>
          <cx:pt idx="52504">12</cx:pt>
          <cx:pt idx="52505">22</cx:pt>
          <cx:pt idx="52506">48</cx:pt>
          <cx:pt idx="52507">90</cx:pt>
          <cx:pt idx="52508">89</cx:pt>
          <cx:pt idx="52509">6</cx:pt>
          <cx:pt idx="52510">91</cx:pt>
          <cx:pt idx="52511">37</cx:pt>
          <cx:pt idx="52512">19</cx:pt>
          <cx:pt idx="52513">16</cx:pt>
          <cx:pt idx="52514">27</cx:pt>
          <cx:pt idx="52515">22</cx:pt>
          <cx:pt idx="52516">64</cx:pt>
          <cx:pt idx="52517">76</cx:pt>
          <cx:pt idx="52518">52</cx:pt>
          <cx:pt idx="52519">46</cx:pt>
          <cx:pt idx="52520">32</cx:pt>
          <cx:pt idx="52521">36</cx:pt>
          <cx:pt idx="52522">8</cx:pt>
          <cx:pt idx="52523">24</cx:pt>
          <cx:pt idx="52524">39</cx:pt>
          <cx:pt idx="52525">16</cx:pt>
          <cx:pt idx="52526">14</cx:pt>
          <cx:pt idx="52527">40</cx:pt>
          <cx:pt idx="52528">29</cx:pt>
          <cx:pt idx="52529">3</cx:pt>
          <cx:pt idx="52530">40</cx:pt>
          <cx:pt idx="52531">52</cx:pt>
          <cx:pt idx="52532">10</cx:pt>
          <cx:pt idx="52533">18</cx:pt>
          <cx:pt idx="52534">81</cx:pt>
          <cx:pt idx="52535">60</cx:pt>
          <cx:pt idx="52536">1</cx:pt>
          <cx:pt idx="52537">20</cx:pt>
          <cx:pt idx="52538">28</cx:pt>
          <cx:pt idx="52539">11</cx:pt>
          <cx:pt idx="52540">69</cx:pt>
          <cx:pt idx="52541">9</cx:pt>
          <cx:pt idx="52542">74</cx:pt>
          <cx:pt idx="52543">6</cx:pt>
          <cx:pt idx="52544">32</cx:pt>
          <cx:pt idx="52545">7</cx:pt>
          <cx:pt idx="52546">42</cx:pt>
          <cx:pt idx="52547">47</cx:pt>
          <cx:pt idx="52548">14</cx:pt>
          <cx:pt idx="52549">29</cx:pt>
          <cx:pt idx="52550">67</cx:pt>
          <cx:pt idx="52551">6</cx:pt>
          <cx:pt idx="52552">80</cx:pt>
          <cx:pt idx="52553">36</cx:pt>
          <cx:pt idx="52554">58</cx:pt>
          <cx:pt idx="52555">73</cx:pt>
          <cx:pt idx="52556">11</cx:pt>
          <cx:pt idx="52557">9</cx:pt>
          <cx:pt idx="52558">53</cx:pt>
          <cx:pt idx="52559">25</cx:pt>
          <cx:pt idx="52560">21</cx:pt>
          <cx:pt idx="52561">6</cx:pt>
          <cx:pt idx="52562">47</cx:pt>
          <cx:pt idx="52563">4</cx:pt>
          <cx:pt idx="52564">24</cx:pt>
          <cx:pt idx="52565">30</cx:pt>
          <cx:pt idx="52566">15</cx:pt>
          <cx:pt idx="52567">8</cx:pt>
          <cx:pt idx="52568">13</cx:pt>
          <cx:pt idx="52569">79</cx:pt>
          <cx:pt idx="52570">19</cx:pt>
          <cx:pt idx="52571">7</cx:pt>
          <cx:pt idx="52572">69</cx:pt>
          <cx:pt idx="52573">9</cx:pt>
          <cx:pt idx="52574">18</cx:pt>
          <cx:pt idx="52575">68</cx:pt>
          <cx:pt idx="52576">15</cx:pt>
          <cx:pt idx="52577">13</cx:pt>
          <cx:pt idx="52578">56</cx:pt>
          <cx:pt idx="52579">1</cx:pt>
          <cx:pt idx="52580">41</cx:pt>
          <cx:pt idx="52581">20</cx:pt>
          <cx:pt idx="52582">14</cx:pt>
          <cx:pt idx="52583">51</cx:pt>
          <cx:pt idx="52584">30</cx:pt>
          <cx:pt idx="52585">44</cx:pt>
          <cx:pt idx="52586">57</cx:pt>
          <cx:pt idx="52587">18</cx:pt>
          <cx:pt idx="52588">23</cx:pt>
          <cx:pt idx="52589">5</cx:pt>
          <cx:pt idx="52590">43</cx:pt>
          <cx:pt idx="52591">49</cx:pt>
          <cx:pt idx="52592">1</cx:pt>
          <cx:pt idx="52593">33</cx:pt>
          <cx:pt idx="52594">20</cx:pt>
          <cx:pt idx="52595">38</cx:pt>
          <cx:pt idx="52596">47</cx:pt>
          <cx:pt idx="52597">73</cx:pt>
          <cx:pt idx="52598">21</cx:pt>
          <cx:pt idx="52599">15</cx:pt>
          <cx:pt idx="52600">17</cx:pt>
          <cx:pt idx="52601">48</cx:pt>
          <cx:pt idx="52602">16</cx:pt>
          <cx:pt idx="52603">79</cx:pt>
          <cx:pt idx="52604">13</cx:pt>
          <cx:pt idx="52605">86</cx:pt>
          <cx:pt idx="52606">22</cx:pt>
          <cx:pt idx="52607">73</cx:pt>
          <cx:pt idx="52608">21</cx:pt>
          <cx:pt idx="52609">35</cx:pt>
          <cx:pt idx="52610">7</cx:pt>
          <cx:pt idx="52611">44</cx:pt>
          <cx:pt idx="52612">13</cx:pt>
          <cx:pt idx="52613">4</cx:pt>
          <cx:pt idx="52614">32</cx:pt>
          <cx:pt idx="52615">5</cx:pt>
          <cx:pt idx="52616">2</cx:pt>
          <cx:pt idx="52617">46</cx:pt>
          <cx:pt idx="52618">40</cx:pt>
          <cx:pt idx="52619">47</cx:pt>
          <cx:pt idx="52620">36</cx:pt>
          <cx:pt idx="52621">10</cx:pt>
          <cx:pt idx="52622">55</cx:pt>
          <cx:pt idx="52623">29</cx:pt>
          <cx:pt idx="52624">16</cx:pt>
          <cx:pt idx="52625">34</cx:pt>
          <cx:pt idx="52626">59</cx:pt>
          <cx:pt idx="52627">8</cx:pt>
          <cx:pt idx="52628">23</cx:pt>
          <cx:pt idx="52629">3</cx:pt>
          <cx:pt idx="52630">88</cx:pt>
          <cx:pt idx="52631">84</cx:pt>
          <cx:pt idx="52632">9</cx:pt>
          <cx:pt idx="52633">32</cx:pt>
          <cx:pt idx="52634">1</cx:pt>
          <cx:pt idx="52635">24</cx:pt>
          <cx:pt idx="52636">17</cx:pt>
          <cx:pt idx="52637">20</cx:pt>
          <cx:pt idx="52638">22</cx:pt>
          <cx:pt idx="52639">84</cx:pt>
          <cx:pt idx="52640">14</cx:pt>
          <cx:pt idx="52641">62</cx:pt>
          <cx:pt idx="52642">50</cx:pt>
          <cx:pt idx="52643">67</cx:pt>
          <cx:pt idx="52644">37</cx:pt>
          <cx:pt idx="52645">10</cx:pt>
          <cx:pt idx="52646">18</cx:pt>
          <cx:pt idx="52647">11</cx:pt>
          <cx:pt idx="52648">9</cx:pt>
          <cx:pt idx="52649">30</cx:pt>
          <cx:pt idx="52650">86</cx:pt>
          <cx:pt idx="52651">47</cx:pt>
          <cx:pt idx="52652">84</cx:pt>
          <cx:pt idx="52653">16</cx:pt>
          <cx:pt idx="52654">42</cx:pt>
          <cx:pt idx="52655">5</cx:pt>
          <cx:pt idx="52656">22</cx:pt>
          <cx:pt idx="52657">28</cx:pt>
          <cx:pt idx="52658">20</cx:pt>
          <cx:pt idx="52659">6</cx:pt>
          <cx:pt idx="52660">15</cx:pt>
          <cx:pt idx="52661">34</cx:pt>
          <cx:pt idx="52662">3</cx:pt>
          <cx:pt idx="52663">23</cx:pt>
          <cx:pt idx="52664">68</cx:pt>
          <cx:pt idx="52665">17</cx:pt>
          <cx:pt idx="52666">10</cx:pt>
          <cx:pt idx="52667">93</cx:pt>
          <cx:pt idx="52668">50</cx:pt>
          <cx:pt idx="52669">4</cx:pt>
          <cx:pt idx="52670">8</cx:pt>
          <cx:pt idx="52671">91</cx:pt>
          <cx:pt idx="52672">25</cx:pt>
          <cx:pt idx="52673">82</cx:pt>
          <cx:pt idx="52674">29</cx:pt>
          <cx:pt idx="52675">22</cx:pt>
          <cx:pt idx="52676">64</cx:pt>
          <cx:pt idx="52677">5</cx:pt>
          <cx:pt idx="52678">12</cx:pt>
          <cx:pt idx="52679">30</cx:pt>
          <cx:pt idx="52680">13</cx:pt>
          <cx:pt idx="52681">27</cx:pt>
          <cx:pt idx="52682">33</cx:pt>
          <cx:pt idx="52683">47</cx:pt>
          <cx:pt idx="52684">10</cx:pt>
          <cx:pt idx="52685">61</cx:pt>
          <cx:pt idx="52686">19</cx:pt>
          <cx:pt idx="52687">3</cx:pt>
          <cx:pt idx="52688">35</cx:pt>
          <cx:pt idx="52689">28</cx:pt>
          <cx:pt idx="52690">80</cx:pt>
          <cx:pt idx="52691">11</cx:pt>
          <cx:pt idx="52692">21</cx:pt>
          <cx:pt idx="52693">4</cx:pt>
          <cx:pt idx="52694">54</cx:pt>
          <cx:pt idx="52695">14</cx:pt>
          <cx:pt idx="52696">58</cx:pt>
          <cx:pt idx="52697">5</cx:pt>
          <cx:pt idx="52698">24</cx:pt>
          <cx:pt idx="52699">45</cx:pt>
          <cx:pt idx="52700">7</cx:pt>
          <cx:pt idx="52701">2</cx:pt>
          <cx:pt idx="52702">12</cx:pt>
          <cx:pt idx="52703">11</cx:pt>
          <cx:pt idx="52704">21</cx:pt>
          <cx:pt idx="52705">51</cx:pt>
          <cx:pt idx="52706">18</cx:pt>
          <cx:pt idx="52707">60</cx:pt>
          <cx:pt idx="52708">25</cx:pt>
          <cx:pt idx="52709">13</cx:pt>
          <cx:pt idx="52710">23</cx:pt>
          <cx:pt idx="52711">51</cx:pt>
          <cx:pt idx="52712">29</cx:pt>
          <cx:pt idx="52713">44</cx:pt>
          <cx:pt idx="52714">17</cx:pt>
          <cx:pt idx="52715">2</cx:pt>
          <cx:pt idx="52716">31</cx:pt>
          <cx:pt idx="52717">36</cx:pt>
          <cx:pt idx="52718">27</cx:pt>
          <cx:pt idx="52719">30</cx:pt>
          <cx:pt idx="52720">1</cx:pt>
          <cx:pt idx="52721">59</cx:pt>
          <cx:pt idx="52722">38</cx:pt>
          <cx:pt idx="52723">13</cx:pt>
          <cx:pt idx="52724">22</cx:pt>
          <cx:pt idx="52725">1</cx:pt>
          <cx:pt idx="52726">15</cx:pt>
          <cx:pt idx="52727">53</cx:pt>
          <cx:pt idx="52728">22</cx:pt>
          <cx:pt idx="52729">19</cx:pt>
          <cx:pt idx="52730">7</cx:pt>
          <cx:pt idx="52731">17</cx:pt>
          <cx:pt idx="52732">46</cx:pt>
          <cx:pt idx="52733">16</cx:pt>
          <cx:pt idx="52734">29</cx:pt>
          <cx:pt idx="52735">49</cx:pt>
          <cx:pt idx="52736">5</cx:pt>
          <cx:pt idx="52737">34</cx:pt>
          <cx:pt idx="52738">4</cx:pt>
          <cx:pt idx="52739">39</cx:pt>
          <cx:pt idx="52740">60</cx:pt>
          <cx:pt idx="52741">31</cx:pt>
          <cx:pt idx="52742">48</cx:pt>
          <cx:pt idx="52743">81</cx:pt>
          <cx:pt idx="52744">65</cx:pt>
          <cx:pt idx="52745">42</cx:pt>
          <cx:pt idx="52746">51</cx:pt>
          <cx:pt idx="52747">7</cx:pt>
          <cx:pt idx="52748">55</cx:pt>
          <cx:pt idx="52749">73</cx:pt>
          <cx:pt idx="52750">9</cx:pt>
          <cx:pt idx="52751">19</cx:pt>
          <cx:pt idx="52752">49</cx:pt>
          <cx:pt idx="52753">62</cx:pt>
          <cx:pt idx="52754">64</cx:pt>
          <cx:pt idx="52755">23</cx:pt>
          <cx:pt idx="52756">58</cx:pt>
          <cx:pt idx="52757">4</cx:pt>
          <cx:pt idx="52758">2</cx:pt>
          <cx:pt idx="52759">70</cx:pt>
          <cx:pt idx="52760">42</cx:pt>
          <cx:pt idx="52761">12</cx:pt>
          <cx:pt idx="52762">35</cx:pt>
          <cx:pt idx="52763">51</cx:pt>
          <cx:pt idx="52764">28</cx:pt>
          <cx:pt idx="52765">15</cx:pt>
          <cx:pt idx="52766">78</cx:pt>
          <cx:pt idx="52767">21</cx:pt>
          <cx:pt idx="52768">71</cx:pt>
          <cx:pt idx="52769">9</cx:pt>
          <cx:pt idx="52770">2</cx:pt>
          <cx:pt idx="52771">11</cx:pt>
          <cx:pt idx="52772">46</cx:pt>
          <cx:pt idx="52773">71</cx:pt>
          <cx:pt idx="52774">28</cx:pt>
          <cx:pt idx="52775">40</cx:pt>
          <cx:pt idx="52776">24</cx:pt>
          <cx:pt idx="52777">62</cx:pt>
          <cx:pt idx="52778">34</cx:pt>
          <cx:pt idx="52779">25</cx:pt>
          <cx:pt idx="52780">16</cx:pt>
          <cx:pt idx="52781">6</cx:pt>
          <cx:pt idx="52782">9</cx:pt>
          <cx:pt idx="52783">31</cx:pt>
          <cx:pt idx="52784">39</cx:pt>
          <cx:pt idx="52785">58</cx:pt>
          <cx:pt idx="52786">11</cx:pt>
          <cx:pt idx="52787">70</cx:pt>
          <cx:pt idx="52788">29</cx:pt>
          <cx:pt idx="52789">90</cx:pt>
          <cx:pt idx="52790">13</cx:pt>
          <cx:pt idx="52791">48</cx:pt>
          <cx:pt idx="52792">60</cx:pt>
          <cx:pt idx="52793">28</cx:pt>
          <cx:pt idx="52794">35</cx:pt>
          <cx:pt idx="52795">54</cx:pt>
          <cx:pt idx="52796">3</cx:pt>
          <cx:pt idx="52797">72</cx:pt>
          <cx:pt idx="52798">61</cx:pt>
          <cx:pt idx="52799">66</cx:pt>
          <cx:pt idx="52800">37</cx:pt>
          <cx:pt idx="52801">25</cx:pt>
          <cx:pt idx="52802">27</cx:pt>
          <cx:pt idx="52803">1</cx:pt>
          <cx:pt idx="52804">12</cx:pt>
          <cx:pt idx="52805">93</cx:pt>
          <cx:pt idx="52806">13</cx:pt>
          <cx:pt idx="52807">5</cx:pt>
          <cx:pt idx="52808">11</cx:pt>
          <cx:pt idx="52809">38</cx:pt>
          <cx:pt idx="52810">60</cx:pt>
          <cx:pt idx="52811">63</cx:pt>
          <cx:pt idx="52812">23</cx:pt>
          <cx:pt idx="52813">88</cx:pt>
          <cx:pt idx="52814">8</cx:pt>
          <cx:pt idx="52815">40</cx:pt>
          <cx:pt idx="52816">27</cx:pt>
          <cx:pt idx="52817">61</cx:pt>
          <cx:pt idx="52818">60</cx:pt>
          <cx:pt idx="52819">41</cx:pt>
          <cx:pt idx="52820">82</cx:pt>
          <cx:pt idx="52821">13</cx:pt>
          <cx:pt idx="52822">8</cx:pt>
          <cx:pt idx="52823">64</cx:pt>
          <cx:pt idx="52824">15</cx:pt>
          <cx:pt idx="52825">24</cx:pt>
          <cx:pt idx="52826">32</cx:pt>
          <cx:pt idx="52827">17</cx:pt>
          <cx:pt idx="52828">94</cx:pt>
          <cx:pt idx="52829">7</cx:pt>
          <cx:pt idx="52830">53</cx:pt>
          <cx:pt idx="52831">27</cx:pt>
          <cx:pt idx="52832">17</cx:pt>
          <cx:pt idx="52833">3</cx:pt>
          <cx:pt idx="52834">14</cx:pt>
          <cx:pt idx="52835">34</cx:pt>
          <cx:pt idx="52836">45</cx:pt>
          <cx:pt idx="52837">2</cx:pt>
          <cx:pt idx="52838">89</cx:pt>
          <cx:pt idx="52839">44</cx:pt>
          <cx:pt idx="52840">54</cx:pt>
          <cx:pt idx="52841">29</cx:pt>
          <cx:pt idx="52842">58</cx:pt>
          <cx:pt idx="52843">38</cx:pt>
          <cx:pt idx="52844">71</cx:pt>
          <cx:pt idx="52845">30</cx:pt>
          <cx:pt idx="52846">55</cx:pt>
          <cx:pt idx="52847">21</cx:pt>
          <cx:pt idx="52848">34</cx:pt>
          <cx:pt idx="52849">5</cx:pt>
          <cx:pt idx="52850">64</cx:pt>
          <cx:pt idx="52851">76</cx:pt>
          <cx:pt idx="52852">40</cx:pt>
          <cx:pt idx="52853">18</cx:pt>
          <cx:pt idx="52854">12</cx:pt>
          <cx:pt idx="52855">9</cx:pt>
          <cx:pt idx="52856">19</cx:pt>
          <cx:pt idx="52857">20</cx:pt>
          <cx:pt idx="52858">31</cx:pt>
          <cx:pt idx="52859">87</cx:pt>
          <cx:pt idx="52860">15</cx:pt>
          <cx:pt idx="52861">66</cx:pt>
          <cx:pt idx="52862">16</cx:pt>
          <cx:pt idx="52863">21</cx:pt>
          <cx:pt idx="52864">34</cx:pt>
          <cx:pt idx="52865">13</cx:pt>
          <cx:pt idx="52866">73</cx:pt>
          <cx:pt idx="52867">22</cx:pt>
          <cx:pt idx="52868">81</cx:pt>
          <cx:pt idx="52869">52</cx:pt>
          <cx:pt idx="52870">26</cx:pt>
          <cx:pt idx="52871">63</cx:pt>
          <cx:pt idx="52872">35</cx:pt>
          <cx:pt idx="52873">7</cx:pt>
          <cx:pt idx="52874">25</cx:pt>
          <cx:pt idx="52875">59</cx:pt>
          <cx:pt idx="52876">25</cx:pt>
          <cx:pt idx="52877">52</cx:pt>
          <cx:pt idx="52878">48</cx:pt>
          <cx:pt idx="52879">6</cx:pt>
          <cx:pt idx="52880">38</cx:pt>
          <cx:pt idx="52881">10</cx:pt>
          <cx:pt idx="52882">71</cx:pt>
          <cx:pt idx="52883">23</cx:pt>
          <cx:pt idx="52884">11</cx:pt>
          <cx:pt idx="52885">16</cx:pt>
          <cx:pt idx="52886">78</cx:pt>
          <cx:pt idx="52887">20</cx:pt>
          <cx:pt idx="52888">43</cx:pt>
          <cx:pt idx="52889">79</cx:pt>
          <cx:pt idx="52890">33</cx:pt>
          <cx:pt idx="52891">2</cx:pt>
          <cx:pt idx="52892">22</cx:pt>
          <cx:pt idx="52893">26</cx:pt>
          <cx:pt idx="52894">1</cx:pt>
          <cx:pt idx="52895">20</cx:pt>
          <cx:pt idx="52896">15</cx:pt>
          <cx:pt idx="52897">67</cx:pt>
          <cx:pt idx="52898">29</cx:pt>
          <cx:pt idx="52899">9</cx:pt>
          <cx:pt idx="52900">14</cx:pt>
          <cx:pt idx="52901">31</cx:pt>
          <cx:pt idx="52902">12</cx:pt>
          <cx:pt idx="52903">27</cx:pt>
          <cx:pt idx="52904">10</cx:pt>
          <cx:pt idx="52905">60</cx:pt>
          <cx:pt idx="52906">14</cx:pt>
          <cx:pt idx="52907">28</cx:pt>
          <cx:pt idx="52908">84</cx:pt>
          <cx:pt idx="52909">36</cx:pt>
          <cx:pt idx="52910">16</cx:pt>
          <cx:pt idx="52911">41</cx:pt>
          <cx:pt idx="52912">79</cx:pt>
          <cx:pt idx="52913">35</cx:pt>
          <cx:pt idx="52914">26</cx:pt>
          <cx:pt idx="52915">19</cx:pt>
          <cx:pt idx="52916">46</cx:pt>
          <cx:pt idx="52917">7</cx:pt>
          <cx:pt idx="52918">62</cx:pt>
          <cx:pt idx="52919">2</cx:pt>
          <cx:pt idx="52920">12</cx:pt>
          <cx:pt idx="52921">65</cx:pt>
          <cx:pt idx="52922">49</cx:pt>
          <cx:pt idx="52923">23</cx:pt>
          <cx:pt idx="52924">1</cx:pt>
          <cx:pt idx="52925">64</cx:pt>
          <cx:pt idx="52926">40</cx:pt>
          <cx:pt idx="52927">38</cx:pt>
          <cx:pt idx="52928">78</cx:pt>
          <cx:pt idx="52929">3</cx:pt>
          <cx:pt idx="52930">27</cx:pt>
          <cx:pt idx="52931">44</cx:pt>
          <cx:pt idx="52932">56</cx:pt>
          <cx:pt idx="52933">9</cx:pt>
          <cx:pt idx="52934">14</cx:pt>
          <cx:pt idx="52935">20</cx:pt>
          <cx:pt idx="52936">14</cx:pt>
          <cx:pt idx="52937">24</cx:pt>
          <cx:pt idx="52938">25</cx:pt>
          <cx:pt idx="52939">96</cx:pt>
          <cx:pt idx="52940">31</cx:pt>
          <cx:pt idx="52941">39</cx:pt>
          <cx:pt idx="52942">38</cx:pt>
          <cx:pt idx="52943">65</cx:pt>
          <cx:pt idx="52944">58</cx:pt>
          <cx:pt idx="52945">30</cx:pt>
          <cx:pt idx="52946">2</cx:pt>
          <cx:pt idx="52947">22</cx:pt>
          <cx:pt idx="52948">18</cx:pt>
          <cx:pt idx="52949">9</cx:pt>
          <cx:pt idx="52950">25</cx:pt>
          <cx:pt idx="52951">75</cx:pt>
          <cx:pt idx="52952">39</cx:pt>
          <cx:pt idx="52953">59</cx:pt>
          <cx:pt idx="52954">64</cx:pt>
          <cx:pt idx="52955">29</cx:pt>
          <cx:pt idx="52956">24</cx:pt>
          <cx:pt idx="52957">28</cx:pt>
          <cx:pt idx="52958">30</cx:pt>
          <cx:pt idx="52959">31</cx:pt>
          <cx:pt idx="52960">6</cx:pt>
          <cx:pt idx="52961">9</cx:pt>
          <cx:pt idx="52962">43</cx:pt>
          <cx:pt idx="52963">4</cx:pt>
          <cx:pt idx="52964">35</cx:pt>
          <cx:pt idx="52965">18</cx:pt>
          <cx:pt idx="52966">24</cx:pt>
          <cx:pt idx="52967">82</cx:pt>
          <cx:pt idx="52968">8</cx:pt>
          <cx:pt idx="52969">66</cx:pt>
          <cx:pt idx="52970">6</cx:pt>
          <cx:pt idx="52971">1</cx:pt>
          <cx:pt idx="52972">50</cx:pt>
          <cx:pt idx="52973">45</cx:pt>
          <cx:pt idx="52974">27</cx:pt>
          <cx:pt idx="52975">59</cx:pt>
          <cx:pt idx="52976">15</cx:pt>
          <cx:pt idx="52977">35</cx:pt>
          <cx:pt idx="52978">26</cx:pt>
          <cx:pt idx="52979">40</cx:pt>
          <cx:pt idx="52980">6</cx:pt>
          <cx:pt idx="52981">42</cx:pt>
          <cx:pt idx="52982">41</cx:pt>
          <cx:pt idx="52983">33</cx:pt>
          <cx:pt idx="52984">53</cx:pt>
          <cx:pt idx="52985">74</cx:pt>
          <cx:pt idx="52986">15</cx:pt>
          <cx:pt idx="52987">60</cx:pt>
          <cx:pt idx="52988">5</cx:pt>
          <cx:pt idx="52989">13</cx:pt>
          <cx:pt idx="52990">72</cx:pt>
          <cx:pt idx="52991">8</cx:pt>
          <cx:pt idx="52992">61</cx:pt>
          <cx:pt idx="52993">46</cx:pt>
          <cx:pt idx="52994">88</cx:pt>
          <cx:pt idx="52995">56</cx:pt>
          <cx:pt idx="52996">3</cx:pt>
          <cx:pt idx="52997">38</cx:pt>
          <cx:pt idx="52998">45</cx:pt>
          <cx:pt idx="52999">17</cx:pt>
          <cx:pt idx="53000">7</cx:pt>
          <cx:pt idx="53001">36</cx:pt>
          <cx:pt idx="53002">6</cx:pt>
          <cx:pt idx="53003">11</cx:pt>
          <cx:pt idx="53004">69</cx:pt>
          <cx:pt idx="53005">37</cx:pt>
          <cx:pt idx="53006">57</cx:pt>
          <cx:pt idx="53007">32</cx:pt>
          <cx:pt idx="53008">39</cx:pt>
          <cx:pt idx="53009">14</cx:pt>
          <cx:pt idx="53010">23</cx:pt>
          <cx:pt idx="53011">40</cx:pt>
          <cx:pt idx="53012">39</cx:pt>
          <cx:pt idx="53013">13</cx:pt>
          <cx:pt idx="53014">25</cx:pt>
          <cx:pt idx="53015">22</cx:pt>
          <cx:pt idx="53016">18</cx:pt>
          <cx:pt idx="53017">15</cx:pt>
          <cx:pt idx="53018">67</cx:pt>
          <cx:pt idx="53019">8</cx:pt>
          <cx:pt idx="53020">31</cx:pt>
          <cx:pt idx="53021">1</cx:pt>
          <cx:pt idx="53022">42</cx:pt>
          <cx:pt idx="53023">9</cx:pt>
          <cx:pt idx="53024">44</cx:pt>
          <cx:pt idx="53025">6</cx:pt>
          <cx:pt idx="53026">2</cx:pt>
          <cx:pt idx="53027">45</cx:pt>
          <cx:pt idx="53028">21</cx:pt>
          <cx:pt idx="53029">84</cx:pt>
          <cx:pt idx="53030">7</cx:pt>
          <cx:pt idx="53031">42</cx:pt>
          <cx:pt idx="53032">8</cx:pt>
          <cx:pt idx="53033">50</cx:pt>
          <cx:pt idx="53034">30</cx:pt>
          <cx:pt idx="53035">31</cx:pt>
          <cx:pt idx="53036">32</cx:pt>
          <cx:pt idx="53037">44</cx:pt>
          <cx:pt idx="53038">23</cx:pt>
          <cx:pt idx="53039">43</cx:pt>
          <cx:pt idx="53040">65</cx:pt>
          <cx:pt idx="53041">38</cx:pt>
          <cx:pt idx="53042">3</cx:pt>
          <cx:pt idx="53043">35</cx:pt>
          <cx:pt idx="53044">26</cx:pt>
          <cx:pt idx="53045">84</cx:pt>
          <cx:pt idx="53046">87</cx:pt>
          <cx:pt idx="53047">37</cx:pt>
          <cx:pt idx="53048">44</cx:pt>
          <cx:pt idx="53049">7</cx:pt>
          <cx:pt idx="53050">57</cx:pt>
          <cx:pt idx="53051">5</cx:pt>
          <cx:pt idx="53052">2</cx:pt>
          <cx:pt idx="53053">31</cx:pt>
          <cx:pt idx="53054">63</cx:pt>
          <cx:pt idx="53055">11</cx:pt>
          <cx:pt idx="53056">70</cx:pt>
          <cx:pt idx="53057">37</cx:pt>
          <cx:pt idx="53058">7</cx:pt>
          <cx:pt idx="53059">77</cx:pt>
          <cx:pt idx="53060">36</cx:pt>
          <cx:pt idx="53061">22</cx:pt>
          <cx:pt idx="53062">60</cx:pt>
          <cx:pt idx="53063">6</cx:pt>
          <cx:pt idx="53064">46</cx:pt>
          <cx:pt idx="53065">52</cx:pt>
          <cx:pt idx="53066">17</cx:pt>
          <cx:pt idx="53067">44</cx:pt>
          <cx:pt idx="53068">41</cx:pt>
          <cx:pt idx="53069">10</cx:pt>
          <cx:pt idx="53070">40</cx:pt>
          <cx:pt idx="53071">55</cx:pt>
          <cx:pt idx="53072">34</cx:pt>
          <cx:pt idx="53073">2</cx:pt>
          <cx:pt idx="53074">12</cx:pt>
          <cx:pt idx="53075">19</cx:pt>
          <cx:pt idx="53076">84</cx:pt>
          <cx:pt idx="53077">47</cx:pt>
          <cx:pt idx="53078">77</cx:pt>
          <cx:pt idx="53079">28</cx:pt>
          <cx:pt idx="53080">50</cx:pt>
          <cx:pt idx="53081">39</cx:pt>
          <cx:pt idx="53082">37</cx:pt>
          <cx:pt idx="53083">31</cx:pt>
          <cx:pt idx="53084">6</cx:pt>
          <cx:pt idx="53085">32</cx:pt>
          <cx:pt idx="53086">41</cx:pt>
          <cx:pt idx="53087">88</cx:pt>
          <cx:pt idx="53088">4</cx:pt>
          <cx:pt idx="53089">26</cx:pt>
          <cx:pt idx="53090">17</cx:pt>
          <cx:pt idx="53091">78</cx:pt>
          <cx:pt idx="53092">69</cx:pt>
          <cx:pt idx="53093">7</cx:pt>
          <cx:pt idx="53094">3</cx:pt>
          <cx:pt idx="53095">85</cx:pt>
          <cx:pt idx="53096">2</cx:pt>
          <cx:pt idx="53097">44</cx:pt>
          <cx:pt idx="53098">68</cx:pt>
          <cx:pt idx="53099">34</cx:pt>
          <cx:pt idx="53100">80</cx:pt>
          <cx:pt idx="53101">49</cx:pt>
          <cx:pt idx="53102">47</cx:pt>
          <cx:pt idx="53103">55</cx:pt>
          <cx:pt idx="53104">54</cx:pt>
          <cx:pt idx="53105">75</cx:pt>
          <cx:pt idx="53106">37</cx:pt>
          <cx:pt idx="53107">27</cx:pt>
          <cx:pt idx="53108">1</cx:pt>
          <cx:pt idx="53109">39</cx:pt>
          <cx:pt idx="53110">28</cx:pt>
          <cx:pt idx="53111">2</cx:pt>
          <cx:pt idx="53112">45</cx:pt>
          <cx:pt idx="53113">8</cx:pt>
          <cx:pt idx="53114">6</cx:pt>
          <cx:pt idx="53115">13</cx:pt>
          <cx:pt idx="53116">17</cx:pt>
          <cx:pt idx="53117">14</cx:pt>
          <cx:pt idx="53118">29</cx:pt>
          <cx:pt idx="53119">22</cx:pt>
          <cx:pt idx="53120">46</cx:pt>
          <cx:pt idx="53121">43</cx:pt>
          <cx:pt idx="53122">26</cx:pt>
          <cx:pt idx="53123">12</cx:pt>
          <cx:pt idx="53124">38</cx:pt>
          <cx:pt idx="53125">11</cx:pt>
          <cx:pt idx="53126">2</cx:pt>
          <cx:pt idx="53127">25</cx:pt>
          <cx:pt idx="53128">62</cx:pt>
          <cx:pt idx="53129">58</cx:pt>
          <cx:pt idx="53130">18</cx:pt>
          <cx:pt idx="53131">63</cx:pt>
          <cx:pt idx="53132">15</cx:pt>
          <cx:pt idx="53133">59</cx:pt>
          <cx:pt idx="53134">17</cx:pt>
          <cx:pt idx="53135">52</cx:pt>
          <cx:pt idx="53136">1</cx:pt>
          <cx:pt idx="53137">4</cx:pt>
          <cx:pt idx="53138">20</cx:pt>
          <cx:pt idx="53139">66</cx:pt>
          <cx:pt idx="53140">45</cx:pt>
          <cx:pt idx="53141">51</cx:pt>
          <cx:pt idx="53142">37</cx:pt>
          <cx:pt idx="53143">32</cx:pt>
          <cx:pt idx="53144">3</cx:pt>
          <cx:pt idx="53145">70</cx:pt>
          <cx:pt idx="53146">15</cx:pt>
          <cx:pt idx="53147">23</cx:pt>
          <cx:pt idx="53148">22</cx:pt>
          <cx:pt idx="53149">60</cx:pt>
          <cx:pt idx="53150">16</cx:pt>
          <cx:pt idx="53151">8</cx:pt>
          <cx:pt idx="53152">1</cx:pt>
          <cx:pt idx="53153">6</cx:pt>
          <cx:pt idx="53154">37</cx:pt>
          <cx:pt idx="53155">9</cx:pt>
          <cx:pt idx="53156">33</cx:pt>
          <cx:pt idx="53157">75</cx:pt>
          <cx:pt idx="53158">5</cx:pt>
          <cx:pt idx="53159">36</cx:pt>
          <cx:pt idx="53160">75</cx:pt>
          <cx:pt idx="53161">2</cx:pt>
          <cx:pt idx="53162">43</cx:pt>
          <cx:pt idx="53163">7</cx:pt>
          <cx:pt idx="53164">46</cx:pt>
          <cx:pt idx="53165">45</cx:pt>
          <cx:pt idx="53166">13</cx:pt>
          <cx:pt idx="53167">1</cx:pt>
          <cx:pt idx="53168">26</cx:pt>
          <cx:pt idx="53169">97</cx:pt>
          <cx:pt idx="53170">53</cx:pt>
          <cx:pt idx="53171">51</cx:pt>
          <cx:pt idx="53172">52</cx:pt>
          <cx:pt idx="53173">30</cx:pt>
          <cx:pt idx="53174">25</cx:pt>
          <cx:pt idx="53175">64</cx:pt>
          <cx:pt idx="53176">62</cx:pt>
          <cx:pt idx="53177">37</cx:pt>
          <cx:pt idx="53178">18</cx:pt>
          <cx:pt idx="53179">30</cx:pt>
          <cx:pt idx="53180">34</cx:pt>
          <cx:pt idx="53181">36</cx:pt>
          <cx:pt idx="53182">69</cx:pt>
          <cx:pt idx="53183">12</cx:pt>
          <cx:pt idx="53184">14</cx:pt>
          <cx:pt idx="53185">42</cx:pt>
          <cx:pt idx="53186">40</cx:pt>
          <cx:pt idx="53187">50</cx:pt>
          <cx:pt idx="53188">43</cx:pt>
          <cx:pt idx="53189">6</cx:pt>
          <cx:pt idx="53190">57</cx:pt>
          <cx:pt idx="53191">12</cx:pt>
          <cx:pt idx="53192">29</cx:pt>
          <cx:pt idx="53193">42</cx:pt>
          <cx:pt idx="53194">75</cx:pt>
          <cx:pt idx="53195">1</cx:pt>
          <cx:pt idx="53196">26</cx:pt>
          <cx:pt idx="53197">33</cx:pt>
          <cx:pt idx="53198">25</cx:pt>
          <cx:pt idx="53199">45</cx:pt>
          <cx:pt idx="53200">60</cx:pt>
          <cx:pt idx="53201">49</cx:pt>
          <cx:pt idx="53202">14</cx:pt>
          <cx:pt idx="53203">81</cx:pt>
          <cx:pt idx="53204">64</cx:pt>
          <cx:pt idx="53205">28</cx:pt>
          <cx:pt idx="53206">34</cx:pt>
          <cx:pt idx="53207">50</cx:pt>
          <cx:pt idx="53208">26</cx:pt>
          <cx:pt idx="53209">48</cx:pt>
          <cx:pt idx="53210">70</cx:pt>
          <cx:pt idx="53211">42</cx:pt>
          <cx:pt idx="53212">25</cx:pt>
          <cx:pt idx="53213">77</cx:pt>
          <cx:pt idx="53214">15</cx:pt>
          <cx:pt idx="53215">71</cx:pt>
          <cx:pt idx="53216">4</cx:pt>
          <cx:pt idx="53217">7</cx:pt>
          <cx:pt idx="53218">56</cx:pt>
          <cx:pt idx="53219">44</cx:pt>
          <cx:pt idx="53220">41</cx:pt>
          <cx:pt idx="53221">23</cx:pt>
          <cx:pt idx="53222">52</cx:pt>
          <cx:pt idx="53223">2</cx:pt>
          <cx:pt idx="53224">66</cx:pt>
          <cx:pt idx="53225">12</cx:pt>
          <cx:pt idx="53226">15</cx:pt>
          <cx:pt idx="53227">24</cx:pt>
          <cx:pt idx="53228">42</cx:pt>
          <cx:pt idx="53229">36</cx:pt>
          <cx:pt idx="53230">53</cx:pt>
          <cx:pt idx="53231">11</cx:pt>
          <cx:pt idx="53232">69</cx:pt>
          <cx:pt idx="53233">68</cx:pt>
          <cx:pt idx="53234">93</cx:pt>
          <cx:pt idx="53235">16</cx:pt>
          <cx:pt idx="53236">19</cx:pt>
          <cx:pt idx="53237">1</cx:pt>
          <cx:pt idx="53238">31</cx:pt>
          <cx:pt idx="53239">4</cx:pt>
          <cx:pt idx="53240">56</cx:pt>
          <cx:pt idx="53241">27</cx:pt>
          <cx:pt idx="53242">17</cx:pt>
          <cx:pt idx="53243">25</cx:pt>
          <cx:pt idx="53244">21</cx:pt>
          <cx:pt idx="53245">64</cx:pt>
          <cx:pt idx="53246">44</cx:pt>
          <cx:pt idx="53247">5</cx:pt>
          <cx:pt idx="53248">45</cx:pt>
          <cx:pt idx="53249">38</cx:pt>
          <cx:pt idx="53250">19</cx:pt>
          <cx:pt idx="53251">1</cx:pt>
          <cx:pt idx="53252">64</cx:pt>
          <cx:pt idx="53253">68</cx:pt>
          <cx:pt idx="53254">87</cx:pt>
          <cx:pt idx="53255">12</cx:pt>
          <cx:pt idx="53256">5</cx:pt>
          <cx:pt idx="53257">61</cx:pt>
          <cx:pt idx="53258">30</cx:pt>
          <cx:pt idx="53259">6</cx:pt>
          <cx:pt idx="53260">2</cx:pt>
          <cx:pt idx="53261">73</cx:pt>
          <cx:pt idx="53262">11</cx:pt>
          <cx:pt idx="53263">34</cx:pt>
          <cx:pt idx="53264">88</cx:pt>
          <cx:pt idx="53265">78</cx:pt>
          <cx:pt idx="53266">49</cx:pt>
          <cx:pt idx="53267">11</cx:pt>
          <cx:pt idx="53268">5</cx:pt>
          <cx:pt idx="53269">21</cx:pt>
          <cx:pt idx="53270">43</cx:pt>
          <cx:pt idx="53271">15</cx:pt>
          <cx:pt idx="53272">7</cx:pt>
          <cx:pt idx="53273">69</cx:pt>
          <cx:pt idx="53274">68</cx:pt>
          <cx:pt idx="53275">33</cx:pt>
          <cx:pt idx="53276">12</cx:pt>
          <cx:pt idx="53277">3</cx:pt>
          <cx:pt idx="53278">80</cx:pt>
          <cx:pt idx="53279">46</cx:pt>
          <cx:pt idx="53280">24</cx:pt>
          <cx:pt idx="53281">66</cx:pt>
          <cx:pt idx="53282">15</cx:pt>
          <cx:pt idx="53283">53</cx:pt>
          <cx:pt idx="53284">16</cx:pt>
          <cx:pt idx="53285">7</cx:pt>
          <cx:pt idx="53286">26</cx:pt>
          <cx:pt idx="53287">11</cx:pt>
          <cx:pt idx="53288">23</cx:pt>
          <cx:pt idx="53289">79</cx:pt>
          <cx:pt idx="53290">85</cx:pt>
          <cx:pt idx="53291">86</cx:pt>
          <cx:pt idx="53292">2</cx:pt>
          <cx:pt idx="53293">22</cx:pt>
          <cx:pt idx="53294">3</cx:pt>
          <cx:pt idx="53295">29</cx:pt>
          <cx:pt idx="53296">73</cx:pt>
          <cx:pt idx="53297">18</cx:pt>
          <cx:pt idx="53298">87</cx:pt>
          <cx:pt idx="53299">44</cx:pt>
          <cx:pt idx="53300">51</cx:pt>
          <cx:pt idx="53301">81</cx:pt>
          <cx:pt idx="53302">1</cx:pt>
          <cx:pt idx="53303">4</cx:pt>
          <cx:pt idx="53304">22</cx:pt>
          <cx:pt idx="53305">38</cx:pt>
          <cx:pt idx="53306">92</cx:pt>
          <cx:pt idx="53307">70</cx:pt>
          <cx:pt idx="53308">12</cx:pt>
          <cx:pt idx="53309">43</cx:pt>
          <cx:pt idx="53310">59</cx:pt>
          <cx:pt idx="53311">31</cx:pt>
          <cx:pt idx="53312">17</cx:pt>
          <cx:pt idx="53313">51</cx:pt>
          <cx:pt idx="53314">61</cx:pt>
          <cx:pt idx="53315">30</cx:pt>
          <cx:pt idx="53316">60</cx:pt>
          <cx:pt idx="53317">1</cx:pt>
          <cx:pt idx="53318">2</cx:pt>
          <cx:pt idx="53319">53</cx:pt>
          <cx:pt idx="53320">28</cx:pt>
          <cx:pt idx="53321">96</cx:pt>
          <cx:pt idx="53322">41</cx:pt>
          <cx:pt idx="53323">24</cx:pt>
          <cx:pt idx="53324">70</cx:pt>
          <cx:pt idx="53325">54</cx:pt>
          <cx:pt idx="53326">16</cx:pt>
          <cx:pt idx="53327">35</cx:pt>
          <cx:pt idx="53328">8</cx:pt>
          <cx:pt idx="53329">9</cx:pt>
          <cx:pt idx="53330">36</cx:pt>
          <cx:pt idx="53331">19</cx:pt>
          <cx:pt idx="53332">6</cx:pt>
          <cx:pt idx="53333">22</cx:pt>
          <cx:pt idx="53334">44</cx:pt>
          <cx:pt idx="53335">25</cx:pt>
          <cx:pt idx="53336">47</cx:pt>
          <cx:pt idx="53337">26</cx:pt>
          <cx:pt idx="53338">18</cx:pt>
          <cx:pt idx="53339">1</cx:pt>
          <cx:pt idx="53340">22</cx:pt>
          <cx:pt idx="53341">47</cx:pt>
          <cx:pt idx="53342">51</cx:pt>
          <cx:pt idx="53343">61</cx:pt>
          <cx:pt idx="53344">4</cx:pt>
          <cx:pt idx="53345">90</cx:pt>
          <cx:pt idx="53346">43</cx:pt>
          <cx:pt idx="53347">9</cx:pt>
          <cx:pt idx="53348">15</cx:pt>
          <cx:pt idx="53349">19</cx:pt>
          <cx:pt idx="53350">32</cx:pt>
          <cx:pt idx="53351">13</cx:pt>
          <cx:pt idx="53352">52</cx:pt>
          <cx:pt idx="53353">28</cx:pt>
          <cx:pt idx="53354">40</cx:pt>
          <cx:pt idx="53355">30</cx:pt>
          <cx:pt idx="53356">83</cx:pt>
          <cx:pt idx="53357">34</cx:pt>
          <cx:pt idx="53358">39</cx:pt>
          <cx:pt idx="53359">12</cx:pt>
          <cx:pt idx="53360">32</cx:pt>
          <cx:pt idx="53361">2</cx:pt>
          <cx:pt idx="53362">15</cx:pt>
          <cx:pt idx="53363">19</cx:pt>
          <cx:pt idx="53364">10</cx:pt>
          <cx:pt idx="53365">64</cx:pt>
          <cx:pt idx="53366">13</cx:pt>
          <cx:pt idx="53367">16</cx:pt>
          <cx:pt idx="53368">63</cx:pt>
          <cx:pt idx="53369">37</cx:pt>
          <cx:pt idx="53370">6</cx:pt>
          <cx:pt idx="53371">73</cx:pt>
          <cx:pt idx="53372">14</cx:pt>
          <cx:pt idx="53373">43</cx:pt>
          <cx:pt idx="53374">30</cx:pt>
          <cx:pt idx="53375">16</cx:pt>
          <cx:pt idx="53376">32</cx:pt>
          <cx:pt idx="53377">21</cx:pt>
          <cx:pt idx="53378">1</cx:pt>
          <cx:pt idx="53379">45</cx:pt>
          <cx:pt idx="53380">68</cx:pt>
          <cx:pt idx="53381">26</cx:pt>
          <cx:pt idx="53382">23</cx:pt>
          <cx:pt idx="53383">62</cx:pt>
          <cx:pt idx="53384">36</cx:pt>
          <cx:pt idx="53385">23</cx:pt>
          <cx:pt idx="53386">2</cx:pt>
          <cx:pt idx="53387">6</cx:pt>
          <cx:pt idx="53388">35</cx:pt>
          <cx:pt idx="53389">78</cx:pt>
          <cx:pt idx="53390">7</cx:pt>
          <cx:pt idx="53391">49</cx:pt>
          <cx:pt idx="53392">14</cx:pt>
          <cx:pt idx="53393">1</cx:pt>
          <cx:pt idx="53394">59</cx:pt>
          <cx:pt idx="53395">10</cx:pt>
          <cx:pt idx="53396">64</cx:pt>
          <cx:pt idx="53397">33</cx:pt>
          <cx:pt idx="53398">53</cx:pt>
          <cx:pt idx="53399">13</cx:pt>
          <cx:pt idx="53400">15</cx:pt>
          <cx:pt idx="53401">42</cx:pt>
          <cx:pt idx="53402">71</cx:pt>
          <cx:pt idx="53403">68</cx:pt>
          <cx:pt idx="53404">54</cx:pt>
          <cx:pt idx="53405">8</cx:pt>
          <cx:pt idx="53406">89</cx:pt>
          <cx:pt idx="53407">22</cx:pt>
          <cx:pt idx="53408">5</cx:pt>
          <cx:pt idx="53409">73</cx:pt>
          <cx:pt idx="53410">62</cx:pt>
          <cx:pt idx="53411">32</cx:pt>
          <cx:pt idx="53412">20</cx:pt>
          <cx:pt idx="53413">63</cx:pt>
          <cx:pt idx="53414">23</cx:pt>
          <cx:pt idx="53415">35</cx:pt>
          <cx:pt idx="53416">15</cx:pt>
          <cx:pt idx="53417">12</cx:pt>
          <cx:pt idx="53418">7</cx:pt>
          <cx:pt idx="53419">20</cx:pt>
          <cx:pt idx="53420">3</cx:pt>
          <cx:pt idx="53421">22</cx:pt>
          <cx:pt idx="53422">6</cx:pt>
          <cx:pt idx="53423">91</cx:pt>
          <cx:pt idx="53424">87</cx:pt>
          <cx:pt idx="53425">8</cx:pt>
          <cx:pt idx="53426">51</cx:pt>
          <cx:pt idx="53427">92</cx:pt>
          <cx:pt idx="53428">33</cx:pt>
          <cx:pt idx="53429">47</cx:pt>
          <cx:pt idx="53430">58</cx:pt>
          <cx:pt idx="53431">26</cx:pt>
          <cx:pt idx="53432">27</cx:pt>
          <cx:pt idx="53433">9</cx:pt>
          <cx:pt idx="53434">25</cx:pt>
          <cx:pt idx="53435">39</cx:pt>
          <cx:pt idx="53436">52</cx:pt>
          <cx:pt idx="53437">53</cx:pt>
          <cx:pt idx="53438">45</cx:pt>
          <cx:pt idx="53439">89</cx:pt>
          <cx:pt idx="53440">75</cx:pt>
          <cx:pt idx="53441">30</cx:pt>
          <cx:pt idx="53442">18</cx:pt>
          <cx:pt idx="53443">23</cx:pt>
          <cx:pt idx="53444">2</cx:pt>
          <cx:pt idx="53445">19</cx:pt>
          <cx:pt idx="53446">6</cx:pt>
          <cx:pt idx="53447">24</cx:pt>
          <cx:pt idx="53448">66</cx:pt>
          <cx:pt idx="53449">3</cx:pt>
          <cx:pt idx="53450">17</cx:pt>
          <cx:pt idx="53451">29</cx:pt>
          <cx:pt idx="53452">16</cx:pt>
          <cx:pt idx="53453">22</cx:pt>
          <cx:pt idx="53454">47</cx:pt>
          <cx:pt idx="53455">23</cx:pt>
          <cx:pt idx="53456">37</cx:pt>
          <cx:pt idx="53457">38</cx:pt>
          <cx:pt idx="53458">1</cx:pt>
          <cx:pt idx="53459">27</cx:pt>
          <cx:pt idx="53460">70</cx:pt>
          <cx:pt idx="53461">53</cx:pt>
          <cx:pt idx="53462">17</cx:pt>
          <cx:pt idx="53463">48</cx:pt>
          <cx:pt idx="53464">60</cx:pt>
          <cx:pt idx="53465">8</cx:pt>
          <cx:pt idx="53466">45</cx:pt>
          <cx:pt idx="53467">24</cx:pt>
          <cx:pt idx="53468">39</cx:pt>
          <cx:pt idx="53469">16</cx:pt>
          <cx:pt idx="53470">61</cx:pt>
          <cx:pt idx="53471">2</cx:pt>
          <cx:pt idx="53472">38</cx:pt>
          <cx:pt idx="53473">27</cx:pt>
          <cx:pt idx="53474">19</cx:pt>
          <cx:pt idx="53475">28</cx:pt>
          <cx:pt idx="53476">22</cx:pt>
          <cx:pt idx="53477">19</cx:pt>
          <cx:pt idx="53478">8</cx:pt>
          <cx:pt idx="53479">16</cx:pt>
          <cx:pt idx="53480">3</cx:pt>
          <cx:pt idx="53481">13</cx:pt>
          <cx:pt idx="53482">42</cx:pt>
          <cx:pt idx="53483">39</cx:pt>
          <cx:pt idx="53484">15</cx:pt>
          <cx:pt idx="53485">7</cx:pt>
          <cx:pt idx="53486">1</cx:pt>
          <cx:pt idx="53487">75</cx:pt>
          <cx:pt idx="53488">2</cx:pt>
          <cx:pt idx="53489">78</cx:pt>
          <cx:pt idx="53490">79</cx:pt>
          <cx:pt idx="53491">9</cx:pt>
          <cx:pt idx="53492">45</cx:pt>
          <cx:pt idx="53493">8</cx:pt>
          <cx:pt idx="53494">1</cx:pt>
          <cx:pt idx="53495">42</cx:pt>
          <cx:pt idx="53496">5</cx:pt>
          <cx:pt idx="53497">38</cx:pt>
          <cx:pt idx="53498">7</cx:pt>
          <cx:pt idx="53499">34</cx:pt>
          <cx:pt idx="53500">17</cx:pt>
          <cx:pt idx="53501">88</cx:pt>
          <cx:pt idx="53502">43</cx:pt>
          <cx:pt idx="53503">39</cx:pt>
          <cx:pt idx="53504">75</cx:pt>
          <cx:pt idx="53505">13</cx:pt>
          <cx:pt idx="53506">31</cx:pt>
          <cx:pt idx="53507">39</cx:pt>
          <cx:pt idx="53508">52</cx:pt>
          <cx:pt idx="53509">37</cx:pt>
          <cx:pt idx="53510">2</cx:pt>
          <cx:pt idx="53511">27</cx:pt>
          <cx:pt idx="53512">15</cx:pt>
          <cx:pt idx="53513">3</cx:pt>
          <cx:pt idx="53514">65</cx:pt>
          <cx:pt idx="53515">28</cx:pt>
          <cx:pt idx="53516">1</cx:pt>
          <cx:pt idx="53517">18</cx:pt>
          <cx:pt idx="53518">53</cx:pt>
          <cx:pt idx="53519">55</cx:pt>
          <cx:pt idx="53520">42</cx:pt>
          <cx:pt idx="53521">57</cx:pt>
          <cx:pt idx="53522">5</cx:pt>
          <cx:pt idx="53523">21</cx:pt>
          <cx:pt idx="53524">26</cx:pt>
          <cx:pt idx="53525">88</cx:pt>
          <cx:pt idx="53526">55</cx:pt>
          <cx:pt idx="53527">32</cx:pt>
          <cx:pt idx="53528">71</cx:pt>
          <cx:pt idx="53529">33</cx:pt>
          <cx:pt idx="53530">13</cx:pt>
          <cx:pt idx="53531">73</cx:pt>
          <cx:pt idx="53532">66</cx:pt>
          <cx:pt idx="53533">43</cx:pt>
          <cx:pt idx="53534">7</cx:pt>
          <cx:pt idx="53535">10</cx:pt>
          <cx:pt idx="53536">56</cx:pt>
          <cx:pt idx="53537">43</cx:pt>
          <cx:pt idx="53538">8</cx:pt>
          <cx:pt idx="53539">22</cx:pt>
          <cx:pt idx="53540">59</cx:pt>
          <cx:pt idx="53541">44</cx:pt>
          <cx:pt idx="53542">13</cx:pt>
          <cx:pt idx="53543">12</cx:pt>
          <cx:pt idx="53544">28</cx:pt>
          <cx:pt idx="53545">45</cx:pt>
          <cx:pt idx="53546">15</cx:pt>
          <cx:pt idx="53547">36</cx:pt>
          <cx:pt idx="53548">34</cx:pt>
          <cx:pt idx="53549">11</cx:pt>
          <cx:pt idx="53550">9</cx:pt>
          <cx:pt idx="53551">46</cx:pt>
          <cx:pt idx="53552">33</cx:pt>
          <cx:pt idx="53553">28</cx:pt>
          <cx:pt idx="53554">73</cx:pt>
          <cx:pt idx="53555">49</cx:pt>
          <cx:pt idx="53556">1</cx:pt>
          <cx:pt idx="53557">24</cx:pt>
          <cx:pt idx="53558">25</cx:pt>
          <cx:pt idx="53559">30</cx:pt>
          <cx:pt idx="53560">78</cx:pt>
          <cx:pt idx="53561">16</cx:pt>
          <cx:pt idx="53562">66</cx:pt>
          <cx:pt idx="53563">13</cx:pt>
          <cx:pt idx="53564">43</cx:pt>
          <cx:pt idx="53565">63</cx:pt>
          <cx:pt idx="53566">16</cx:pt>
          <cx:pt idx="53567">37</cx:pt>
          <cx:pt idx="53568">44</cx:pt>
          <cx:pt idx="53569">65</cx:pt>
          <cx:pt idx="53570">11</cx:pt>
          <cx:pt idx="53571">12</cx:pt>
          <cx:pt idx="53572">6</cx:pt>
          <cx:pt idx="53573">2</cx:pt>
          <cx:pt idx="53574">13</cx:pt>
          <cx:pt idx="53575">29</cx:pt>
          <cx:pt idx="53576">21</cx:pt>
          <cx:pt idx="53577">49</cx:pt>
          <cx:pt idx="53578">34</cx:pt>
          <cx:pt idx="53579">50</cx:pt>
          <cx:pt idx="53580">58</cx:pt>
          <cx:pt idx="53581">26</cx:pt>
          <cx:pt idx="53582">10</cx:pt>
          <cx:pt idx="53583">18</cx:pt>
          <cx:pt idx="53584">83</cx:pt>
          <cx:pt idx="53585">92</cx:pt>
          <cx:pt idx="53586">34</cx:pt>
          <cx:pt idx="53587">21</cx:pt>
          <cx:pt idx="53588">80</cx:pt>
          <cx:pt idx="53589">1</cx:pt>
          <cx:pt idx="53590">37</cx:pt>
          <cx:pt idx="53591">50</cx:pt>
          <cx:pt idx="53592">29</cx:pt>
          <cx:pt idx="53593">7</cx:pt>
          <cx:pt idx="53594">71</cx:pt>
          <cx:pt idx="53595">67</cx:pt>
          <cx:pt idx="53596">3</cx:pt>
          <cx:pt idx="53597">78</cx:pt>
          <cx:pt idx="53598">31</cx:pt>
          <cx:pt idx="53599">23</cx:pt>
          <cx:pt idx="53600">62</cx:pt>
          <cx:pt idx="53601">11</cx:pt>
          <cx:pt idx="53602">41</cx:pt>
          <cx:pt idx="53603">43</cx:pt>
          <cx:pt idx="53604">60</cx:pt>
          <cx:pt idx="53605">20</cx:pt>
          <cx:pt idx="53606">69</cx:pt>
          <cx:pt idx="53607">32</cx:pt>
          <cx:pt idx="53608">27</cx:pt>
          <cx:pt idx="53609">74</cx:pt>
          <cx:pt idx="53610">14</cx:pt>
          <cx:pt idx="53611">35</cx:pt>
          <cx:pt idx="53612">37</cx:pt>
          <cx:pt idx="53613">71</cx:pt>
          <cx:pt idx="53614">47</cx:pt>
          <cx:pt idx="53615">27</cx:pt>
          <cx:pt idx="53616">45</cx:pt>
          <cx:pt idx="53617">16</cx:pt>
          <cx:pt idx="53618">56</cx:pt>
          <cx:pt idx="53619">30</cx:pt>
          <cx:pt idx="53620">13</cx:pt>
          <cx:pt idx="53621">38</cx:pt>
          <cx:pt idx="53622">90</cx:pt>
          <cx:pt idx="53623">20</cx:pt>
          <cx:pt idx="53624">6</cx:pt>
          <cx:pt idx="53625">49</cx:pt>
          <cx:pt idx="53626">14</cx:pt>
          <cx:pt idx="53627">60</cx:pt>
          <cx:pt idx="53628">50</cx:pt>
          <cx:pt idx="53629">53</cx:pt>
          <cx:pt idx="53630">41</cx:pt>
          <cx:pt idx="53631">25</cx:pt>
          <cx:pt idx="53632">12</cx:pt>
          <cx:pt idx="53633">58</cx:pt>
          <cx:pt idx="53634">51</cx:pt>
          <cx:pt idx="53635">36</cx:pt>
          <cx:pt idx="53636">1</cx:pt>
          <cx:pt idx="53637">16</cx:pt>
          <cx:pt idx="53638">8</cx:pt>
          <cx:pt idx="53639">4</cx:pt>
          <cx:pt idx="53640">6</cx:pt>
          <cx:pt idx="53641">17</cx:pt>
          <cx:pt idx="53642">64</cx:pt>
          <cx:pt idx="53643">55</cx:pt>
          <cx:pt idx="53644">63</cx:pt>
          <cx:pt idx="53645">94</cx:pt>
          <cx:pt idx="53646">18</cx:pt>
          <cx:pt idx="53647">90</cx:pt>
          <cx:pt idx="53648">62</cx:pt>
          <cx:pt idx="53649">37</cx:pt>
          <cx:pt idx="53650">49</cx:pt>
          <cx:pt idx="53651">41</cx:pt>
          <cx:pt idx="53652">14</cx:pt>
          <cx:pt idx="53653">54</cx:pt>
          <cx:pt idx="53654">36</cx:pt>
          <cx:pt idx="53655">88</cx:pt>
          <cx:pt idx="53656">4</cx:pt>
          <cx:pt idx="53657">56</cx:pt>
          <cx:pt idx="53658">59</cx:pt>
          <cx:pt idx="53659">57</cx:pt>
          <cx:pt idx="53660">68</cx:pt>
          <cx:pt idx="53661">28</cx:pt>
          <cx:pt idx="53662">62</cx:pt>
          <cx:pt idx="53663">25</cx:pt>
          <cx:pt idx="53664">6</cx:pt>
          <cx:pt idx="53665">33</cx:pt>
          <cx:pt idx="53666">36</cx:pt>
          <cx:pt idx="53667">41</cx:pt>
          <cx:pt idx="53668">14</cx:pt>
          <cx:pt idx="53669">69</cx:pt>
          <cx:pt idx="53670">11</cx:pt>
          <cx:pt idx="53671">27</cx:pt>
          <cx:pt idx="53672">15</cx:pt>
          <cx:pt idx="53673">60</cx:pt>
          <cx:pt idx="53674">24</cx:pt>
          <cx:pt idx="53675">19</cx:pt>
          <cx:pt idx="53676">2</cx:pt>
          <cx:pt idx="53677">49</cx:pt>
          <cx:pt idx="53678">9</cx:pt>
          <cx:pt idx="53679">62</cx:pt>
          <cx:pt idx="53680">17</cx:pt>
          <cx:pt idx="53681">66</cx:pt>
          <cx:pt idx="53682">63</cx:pt>
          <cx:pt idx="53683">5</cx:pt>
          <cx:pt idx="53684">55</cx:pt>
          <cx:pt idx="53685">40</cx:pt>
          <cx:pt idx="53686">37</cx:pt>
          <cx:pt idx="53687">10</cx:pt>
          <cx:pt idx="53688">1</cx:pt>
          <cx:pt idx="53689">2</cx:pt>
          <cx:pt idx="53690">23</cx:pt>
          <cx:pt idx="53691">31</cx:pt>
          <cx:pt idx="53692">36</cx:pt>
          <cx:pt idx="53693">19</cx:pt>
          <cx:pt idx="53694">68</cx:pt>
          <cx:pt idx="53695">38</cx:pt>
          <cx:pt idx="53696">75</cx:pt>
          <cx:pt idx="53697">7</cx:pt>
          <cx:pt idx="53698">50</cx:pt>
          <cx:pt idx="53699">35</cx:pt>
          <cx:pt idx="53700">62</cx:pt>
          <cx:pt idx="53701">42</cx:pt>
          <cx:pt idx="53702">41</cx:pt>
          <cx:pt idx="53703">4</cx:pt>
          <cx:pt idx="53704">21</cx:pt>
          <cx:pt idx="53705">17</cx:pt>
          <cx:pt idx="53706">6</cx:pt>
          <cx:pt idx="53707">38</cx:pt>
          <cx:pt idx="53708">19</cx:pt>
          <cx:pt idx="53709">29</cx:pt>
          <cx:pt idx="53710">52</cx:pt>
          <cx:pt idx="53711">2</cx:pt>
          <cx:pt idx="53712">58</cx:pt>
          <cx:pt idx="53713">15</cx:pt>
          <cx:pt idx="53714">84</cx:pt>
          <cx:pt idx="53715">66</cx:pt>
          <cx:pt idx="53716">8</cx:pt>
          <cx:pt idx="53717">17</cx:pt>
          <cx:pt idx="53718">12</cx:pt>
          <cx:pt idx="53719">48</cx:pt>
          <cx:pt idx="53720">4</cx:pt>
          <cx:pt idx="53721">69</cx:pt>
          <cx:pt idx="53722">23</cx:pt>
          <cx:pt idx="53723">63</cx:pt>
          <cx:pt idx="53724">11</cx:pt>
          <cx:pt idx="53725">72</cx:pt>
          <cx:pt idx="53726">10</cx:pt>
          <cx:pt idx="53727">62</cx:pt>
          <cx:pt idx="53728">35</cx:pt>
          <cx:pt idx="53729">20</cx:pt>
          <cx:pt idx="53730">31</cx:pt>
          <cx:pt idx="53731">32</cx:pt>
          <cx:pt idx="53732">21</cx:pt>
          <cx:pt idx="53733">24</cx:pt>
          <cx:pt idx="53734">29</cx:pt>
          <cx:pt idx="53735">11</cx:pt>
          <cx:pt idx="53736">33</cx:pt>
          <cx:pt idx="53737">81</cx:pt>
          <cx:pt idx="53738">26</cx:pt>
          <cx:pt idx="53739">27</cx:pt>
          <cx:pt idx="53740">78</cx:pt>
          <cx:pt idx="53741">22</cx:pt>
          <cx:pt idx="53742">16</cx:pt>
          <cx:pt idx="53743">12</cx:pt>
          <cx:pt idx="53744">39</cx:pt>
          <cx:pt idx="53745">9</cx:pt>
          <cx:pt idx="53746">38</cx:pt>
          <cx:pt idx="53747">5</cx:pt>
          <cx:pt idx="53748">28</cx:pt>
          <cx:pt idx="53749">58</cx:pt>
          <cx:pt idx="53750">31</cx:pt>
          <cx:pt idx="53751">40</cx:pt>
          <cx:pt idx="53752">25</cx:pt>
          <cx:pt idx="53753">33</cx:pt>
          <cx:pt idx="53754">42</cx:pt>
          <cx:pt idx="53755">49</cx:pt>
          <cx:pt idx="53756">52</cx:pt>
          <cx:pt idx="53757">4</cx:pt>
          <cx:pt idx="53758">3</cx:pt>
          <cx:pt idx="53759">70</cx:pt>
          <cx:pt idx="53760">4</cx:pt>
          <cx:pt idx="53761">33</cx:pt>
          <cx:pt idx="53762">7</cx:pt>
          <cx:pt idx="53763">22</cx:pt>
          <cx:pt idx="53764">71</cx:pt>
          <cx:pt idx="53765">16</cx:pt>
          <cx:pt idx="53766">26</cx:pt>
          <cx:pt idx="53767">68</cx:pt>
          <cx:pt idx="53768">40</cx:pt>
          <cx:pt idx="53769">24</cx:pt>
          <cx:pt idx="53770">14</cx:pt>
          <cx:pt idx="53771">19</cx:pt>
          <cx:pt idx="53772">25</cx:pt>
          <cx:pt idx="53773">20</cx:pt>
          <cx:pt idx="53774">9</cx:pt>
          <cx:pt idx="53775">22</cx:pt>
          <cx:pt idx="53776">44</cx:pt>
          <cx:pt idx="53777">30</cx:pt>
          <cx:pt idx="53778">38</cx:pt>
          <cx:pt idx="53779">39</cx:pt>
          <cx:pt idx="53780">55</cx:pt>
          <cx:pt idx="53781">25</cx:pt>
          <cx:pt idx="53782">19</cx:pt>
          <cx:pt idx="53783">28</cx:pt>
          <cx:pt idx="53784">17</cx:pt>
          <cx:pt idx="53785">18</cx:pt>
          <cx:pt idx="53786">69</cx:pt>
          <cx:pt idx="53787">54</cx:pt>
          <cx:pt idx="53788">5</cx:pt>
          <cx:pt idx="53789">46</cx:pt>
          <cx:pt idx="53790">18</cx:pt>
          <cx:pt idx="53791">46</cx:pt>
          <cx:pt idx="53792">69</cx:pt>
          <cx:pt idx="53793">8</cx:pt>
          <cx:pt idx="53794">7</cx:pt>
          <cx:pt idx="53795">12</cx:pt>
          <cx:pt idx="53796">39</cx:pt>
          <cx:pt idx="53797">64</cx:pt>
          <cx:pt idx="53798">94</cx:pt>
          <cx:pt idx="53799">24</cx:pt>
          <cx:pt idx="53800">60</cx:pt>
          <cx:pt idx="53801">21</cx:pt>
          <cx:pt idx="53802">85</cx:pt>
          <cx:pt idx="53803">75</cx:pt>
          <cx:pt idx="53804">30</cx:pt>
          <cx:pt idx="53805">95</cx:pt>
          <cx:pt idx="53806">10</cx:pt>
          <cx:pt idx="53807">13</cx:pt>
          <cx:pt idx="53808">73</cx:pt>
          <cx:pt idx="53809">27</cx:pt>
          <cx:pt idx="53810">24</cx:pt>
          <cx:pt idx="53811">28</cx:pt>
          <cx:pt idx="53812">6</cx:pt>
          <cx:pt idx="53813">1</cx:pt>
          <cx:pt idx="53814">26</cx:pt>
          <cx:pt idx="53815">19</cx:pt>
          <cx:pt idx="53816">67</cx:pt>
          <cx:pt idx="53817">43</cx:pt>
          <cx:pt idx="53818">39</cx:pt>
          <cx:pt idx="53819">40</cx:pt>
          <cx:pt idx="53820">59</cx:pt>
          <cx:pt idx="53821">38</cx:pt>
          <cx:pt idx="53822">58</cx:pt>
          <cx:pt idx="53823">5</cx:pt>
          <cx:pt idx="53824">3</cx:pt>
          <cx:pt idx="53825">4</cx:pt>
          <cx:pt idx="53826">35</cx:pt>
          <cx:pt idx="53827">34</cx:pt>
          <cx:pt idx="53828">6</cx:pt>
          <cx:pt idx="53829">7</cx:pt>
          <cx:pt idx="53830">76</cx:pt>
          <cx:pt idx="53831">40</cx:pt>
          <cx:pt idx="53832">61</cx:pt>
          <cx:pt idx="53833">15</cx:pt>
          <cx:pt idx="53834">56</cx:pt>
          <cx:pt idx="53835">19</cx:pt>
          <cx:pt idx="53836">79</cx:pt>
          <cx:pt idx="53837">18</cx:pt>
          <cx:pt idx="53838">6</cx:pt>
          <cx:pt idx="53839">17</cx:pt>
          <cx:pt idx="53840">36</cx:pt>
          <cx:pt idx="53841">21</cx:pt>
          <cx:pt idx="53842">26</cx:pt>
          <cx:pt idx="53843">54</cx:pt>
          <cx:pt idx="53844">57</cx:pt>
          <cx:pt idx="53845">10</cx:pt>
          <cx:pt idx="53846">33</cx:pt>
          <cx:pt idx="53847">40</cx:pt>
          <cx:pt idx="53848">14</cx:pt>
          <cx:pt idx="53849">51</cx:pt>
          <cx:pt idx="53850">9</cx:pt>
          <cx:pt idx="53851">49</cx:pt>
          <cx:pt idx="53852">54</cx:pt>
          <cx:pt idx="53853">2</cx:pt>
          <cx:pt idx="53854">12</cx:pt>
          <cx:pt idx="53855">53</cx:pt>
          <cx:pt idx="53856">48</cx:pt>
          <cx:pt idx="53857">8</cx:pt>
          <cx:pt idx="53858">43</cx:pt>
          <cx:pt idx="53859">1</cx:pt>
          <cx:pt idx="53860">73</cx:pt>
          <cx:pt idx="53861">22</cx:pt>
          <cx:pt idx="53862">3</cx:pt>
          <cx:pt idx="53863">42</cx:pt>
          <cx:pt idx="53864">31</cx:pt>
          <cx:pt idx="53865">66</cx:pt>
          <cx:pt idx="53866">11</cx:pt>
          <cx:pt idx="53867">15</cx:pt>
          <cx:pt idx="53868">71</cx:pt>
          <cx:pt idx="53869">52</cx:pt>
          <cx:pt idx="53870">13</cx:pt>
          <cx:pt idx="53871">40</cx:pt>
          <cx:pt idx="53872">19</cx:pt>
          <cx:pt idx="53873">12</cx:pt>
          <cx:pt idx="53874">38</cx:pt>
          <cx:pt idx="53875">48</cx:pt>
          <cx:pt idx="53876">8</cx:pt>
          <cx:pt idx="53877">55</cx:pt>
          <cx:pt idx="53878">37</cx:pt>
          <cx:pt idx="53879">70</cx:pt>
          <cx:pt idx="53880">30</cx:pt>
          <cx:pt idx="53881">61</cx:pt>
          <cx:pt idx="53882">13</cx:pt>
          <cx:pt idx="53883">68</cx:pt>
          <cx:pt idx="53884">60</cx:pt>
          <cx:pt idx="53885">22</cx:pt>
          <cx:pt idx="53886">19</cx:pt>
          <cx:pt idx="53887">74</cx:pt>
          <cx:pt idx="53888">28</cx:pt>
          <cx:pt idx="53889">14</cx:pt>
          <cx:pt idx="53890">31</cx:pt>
          <cx:pt idx="53891">95</cx:pt>
          <cx:pt idx="53892">20</cx:pt>
          <cx:pt idx="53893">33</cx:pt>
          <cx:pt idx="53894">43</cx:pt>
          <cx:pt idx="53895">66</cx:pt>
          <cx:pt idx="53896">39</cx:pt>
          <cx:pt idx="53897">14</cx:pt>
          <cx:pt idx="53898">1</cx:pt>
          <cx:pt idx="53899">2</cx:pt>
          <cx:pt idx="53900">8</cx:pt>
          <cx:pt idx="53901">55</cx:pt>
          <cx:pt idx="53902">9</cx:pt>
          <cx:pt idx="53903">7</cx:pt>
          <cx:pt idx="53904">38</cx:pt>
          <cx:pt idx="53905">6</cx:pt>
          <cx:pt idx="53906">29</cx:pt>
          <cx:pt idx="53907">34</cx:pt>
          <cx:pt idx="53908">65</cx:pt>
          <cx:pt idx="53909">61</cx:pt>
          <cx:pt idx="53910">13</cx:pt>
          <cx:pt idx="53911">86</cx:pt>
          <cx:pt idx="53912">11</cx:pt>
          <cx:pt idx="53913">20</cx:pt>
          <cx:pt idx="53914">66</cx:pt>
          <cx:pt idx="53915">51</cx:pt>
          <cx:pt idx="53916">39</cx:pt>
          <cx:pt idx="53917">61</cx:pt>
          <cx:pt idx="53918">7</cx:pt>
          <cx:pt idx="53919">89</cx:pt>
          <cx:pt idx="53920">14</cx:pt>
          <cx:pt idx="53921">10</cx:pt>
          <cx:pt idx="53922">40</cx:pt>
          <cx:pt idx="53923">49</cx:pt>
          <cx:pt idx="53924">38</cx:pt>
          <cx:pt idx="53925">22</cx:pt>
          <cx:pt idx="53926">42</cx:pt>
          <cx:pt idx="53927">13</cx:pt>
          <cx:pt idx="53928">25</cx:pt>
          <cx:pt idx="53929">11</cx:pt>
          <cx:pt idx="53930">78</cx:pt>
          <cx:pt idx="53931">17</cx:pt>
          <cx:pt idx="53932">3</cx:pt>
          <cx:pt idx="53933">63</cx:pt>
          <cx:pt idx="53934">57</cx:pt>
          <cx:pt idx="53935">4</cx:pt>
          <cx:pt idx="53936">41</cx:pt>
          <cx:pt idx="53937">69</cx:pt>
          <cx:pt idx="53938">36</cx:pt>
          <cx:pt idx="53939">64</cx:pt>
          <cx:pt idx="53940">10</cx:pt>
          <cx:pt idx="53941">69</cx:pt>
          <cx:pt idx="53942">51</cx:pt>
          <cx:pt idx="53943">6</cx:pt>
          <cx:pt idx="53944">13</cx:pt>
          <cx:pt idx="53945">2</cx:pt>
          <cx:pt idx="53946">9</cx:pt>
          <cx:pt idx="53947">27</cx:pt>
          <cx:pt idx="53948">43</cx:pt>
          <cx:pt idx="53949">20</cx:pt>
          <cx:pt idx="53950">8</cx:pt>
          <cx:pt idx="53951">33</cx:pt>
          <cx:pt idx="53952">79</cx:pt>
          <cx:pt idx="53953">22</cx:pt>
          <cx:pt idx="53954">14</cx:pt>
          <cx:pt idx="53955">29</cx:pt>
          <cx:pt idx="53956">58</cx:pt>
          <cx:pt idx="53957">2</cx:pt>
          <cx:pt idx="53958">59</cx:pt>
          <cx:pt idx="53959">23</cx:pt>
          <cx:pt idx="53960">85</cx:pt>
          <cx:pt idx="53961">57</cx:pt>
          <cx:pt idx="53962">25</cx:pt>
          <cx:pt idx="53963">40</cx:pt>
          <cx:pt idx="53964">20</cx:pt>
          <cx:pt idx="53965">51</cx:pt>
          <cx:pt idx="53966">52</cx:pt>
          <cx:pt idx="53967">27</cx:pt>
          <cx:pt idx="53968">31</cx:pt>
          <cx:pt idx="53969">14</cx:pt>
          <cx:pt idx="53970">7</cx:pt>
          <cx:pt idx="53971">20</cx:pt>
          <cx:pt idx="53972">33</cx:pt>
          <cx:pt idx="53973">30</cx:pt>
          <cx:pt idx="53974">2</cx:pt>
          <cx:pt idx="53975">32</cx:pt>
          <cx:pt idx="53976">3</cx:pt>
          <cx:pt idx="53977">9</cx:pt>
          <cx:pt idx="53978">17</cx:pt>
          <cx:pt idx="53979">10</cx:pt>
          <cx:pt idx="53980">35</cx:pt>
          <cx:pt idx="53981">23</cx:pt>
          <cx:pt idx="53982">25</cx:pt>
          <cx:pt idx="53983">29</cx:pt>
          <cx:pt idx="53984">14</cx:pt>
          <cx:pt idx="53985">3</cx:pt>
          <cx:pt idx="53986">36</cx:pt>
          <cx:pt idx="53987">52</cx:pt>
          <cx:pt idx="53988">85</cx:pt>
          <cx:pt idx="53989">10</cx:pt>
          <cx:pt idx="53990">14</cx:pt>
          <cx:pt idx="53991">60</cx:pt>
          <cx:pt idx="53992">57</cx:pt>
          <cx:pt idx="53993">13</cx:pt>
          <cx:pt idx="53994">48</cx:pt>
          <cx:pt idx="53995">26</cx:pt>
          <cx:pt idx="53996">16</cx:pt>
          <cx:pt idx="53997">1</cx:pt>
          <cx:pt idx="53998">31</cx:pt>
          <cx:pt idx="53999">29</cx:pt>
          <cx:pt idx="54000">87</cx:pt>
          <cx:pt idx="54001">58</cx:pt>
          <cx:pt idx="54002">3</cx:pt>
          <cx:pt idx="54003">75</cx:pt>
          <cx:pt idx="54004">59</cx:pt>
          <cx:pt idx="54005">50</cx:pt>
          <cx:pt idx="54006">32</cx:pt>
          <cx:pt idx="54007">31</cx:pt>
          <cx:pt idx="54008">33</cx:pt>
          <cx:pt idx="54009">42</cx:pt>
          <cx:pt idx="54010">7</cx:pt>
          <cx:pt idx="54011">12</cx:pt>
          <cx:pt idx="54012">48</cx:pt>
          <cx:pt idx="54013">44</cx:pt>
          <cx:pt idx="54014">72</cx:pt>
          <cx:pt idx="54015">22</cx:pt>
          <cx:pt idx="54016">44</cx:pt>
          <cx:pt idx="54017">30</cx:pt>
          <cx:pt idx="54018">18</cx:pt>
          <cx:pt idx="54019">56</cx:pt>
          <cx:pt idx="54020">77</cx:pt>
          <cx:pt idx="54021">52</cx:pt>
          <cx:pt idx="54022">42</cx:pt>
          <cx:pt idx="54023">8</cx:pt>
          <cx:pt idx="54024">13</cx:pt>
          <cx:pt idx="54025">53</cx:pt>
          <cx:pt idx="54026">16</cx:pt>
          <cx:pt idx="54027">54</cx:pt>
          <cx:pt idx="54028">32</cx:pt>
          <cx:pt idx="54029">6</cx:pt>
          <cx:pt idx="54030">41</cx:pt>
          <cx:pt idx="54031">4</cx:pt>
          <cx:pt idx="54032">8</cx:pt>
          <cx:pt idx="54033">16</cx:pt>
          <cx:pt idx="54034">24</cx:pt>
          <cx:pt idx="54035">22</cx:pt>
          <cx:pt idx="54036">27</cx:pt>
          <cx:pt idx="54037">80</cx:pt>
          <cx:pt idx="54038">9</cx:pt>
          <cx:pt idx="54039">45</cx:pt>
          <cx:pt idx="54040">20</cx:pt>
          <cx:pt idx="54041">38</cx:pt>
          <cx:pt idx="54042">25</cx:pt>
          <cx:pt idx="54043">2</cx:pt>
          <cx:pt idx="54044">36</cx:pt>
          <cx:pt idx="54045">4</cx:pt>
          <cx:pt idx="54046">53</cx:pt>
          <cx:pt idx="54047">43</cx:pt>
          <cx:pt idx="54048">7</cx:pt>
          <cx:pt idx="54049">5</cx:pt>
          <cx:pt idx="54050">28</cx:pt>
          <cx:pt idx="54051">24</cx:pt>
          <cx:pt idx="54052">17</cx:pt>
          <cx:pt idx="54053">8</cx:pt>
          <cx:pt idx="54054">2</cx:pt>
          <cx:pt idx="54055">10</cx:pt>
          <cx:pt idx="54056">29</cx:pt>
          <cx:pt idx="54057">9</cx:pt>
          <cx:pt idx="54058">25</cx:pt>
          <cx:pt idx="54059">68</cx:pt>
          <cx:pt idx="54060">7</cx:pt>
          <cx:pt idx="54061">2</cx:pt>
          <cx:pt idx="54062">62</cx:pt>
          <cx:pt idx="54063">12</cx:pt>
          <cx:pt idx="54064">25</cx:pt>
          <cx:pt idx="54065">50</cx:pt>
          <cx:pt idx="54066">29</cx:pt>
          <cx:pt idx="54067">6</cx:pt>
          <cx:pt idx="54068">42</cx:pt>
          <cx:pt idx="54069">3</cx:pt>
          <cx:pt idx="54070">92</cx:pt>
          <cx:pt idx="54071">61</cx:pt>
          <cx:pt idx="54072">49</cx:pt>
          <cx:pt idx="54073">20</cx:pt>
          <cx:pt idx="54074">11</cx:pt>
          <cx:pt idx="54075">11</cx:pt>
          <cx:pt idx="54076">16</cx:pt>
          <cx:pt idx="54077">41</cx:pt>
          <cx:pt idx="54078">15</cx:pt>
          <cx:pt idx="54079">57</cx:pt>
          <cx:pt idx="54080">26</cx:pt>
          <cx:pt idx="54081">7</cx:pt>
          <cx:pt idx="54082">42</cx:pt>
          <cx:pt idx="54083">87</cx:pt>
          <cx:pt idx="54084">60</cx:pt>
          <cx:pt idx="54085">88</cx:pt>
          <cx:pt idx="54086">34</cx:pt>
          <cx:pt idx="54087">39</cx:pt>
          <cx:pt idx="54088">14</cx:pt>
          <cx:pt idx="54089">70</cx:pt>
          <cx:pt idx="54090">42</cx:pt>
          <cx:pt idx="54091">65</cx:pt>
          <cx:pt idx="54092">80</cx:pt>
          <cx:pt idx="54093">77</cx:pt>
          <cx:pt idx="54094">3</cx:pt>
          <cx:pt idx="54095">60</cx:pt>
          <cx:pt idx="54096">11</cx:pt>
          <cx:pt idx="54097">2</cx:pt>
          <cx:pt idx="54098">16</cx:pt>
          <cx:pt idx="54099">8</cx:pt>
          <cx:pt idx="54100">20</cx:pt>
          <cx:pt idx="54101">38</cx:pt>
          <cx:pt idx="54102">47</cx:pt>
          <cx:pt idx="54103">52</cx:pt>
          <cx:pt idx="54104">46</cx:pt>
          <cx:pt idx="54105">23</cx:pt>
          <cx:pt idx="54106">53</cx:pt>
          <cx:pt idx="54107">40</cx:pt>
          <cx:pt idx="54108">61</cx:pt>
          <cx:pt idx="54109">2</cx:pt>
          <cx:pt idx="54110">9</cx:pt>
          <cx:pt idx="54111">11</cx:pt>
          <cx:pt idx="54112">8</cx:pt>
          <cx:pt idx="54113">17</cx:pt>
          <cx:pt idx="54114">39</cx:pt>
          <cx:pt idx="54115">29</cx:pt>
          <cx:pt idx="54116">54</cx:pt>
          <cx:pt idx="54117">59</cx:pt>
          <cx:pt idx="54118">34</cx:pt>
          <cx:pt idx="54119">74</cx:pt>
          <cx:pt idx="54120">69</cx:pt>
          <cx:pt idx="54121">74</cx:pt>
          <cx:pt idx="54122">19</cx:pt>
          <cx:pt idx="54123">20</cx:pt>
          <cx:pt idx="54124">15</cx:pt>
          <cx:pt idx="54125">7</cx:pt>
          <cx:pt idx="54126">3</cx:pt>
          <cx:pt idx="54127">23</cx:pt>
          <cx:pt idx="54128">60</cx:pt>
          <cx:pt idx="54129">55</cx:pt>
          <cx:pt idx="54130">45</cx:pt>
          <cx:pt idx="54131">30</cx:pt>
          <cx:pt idx="54132">79</cx:pt>
          <cx:pt idx="54133">5</cx:pt>
          <cx:pt idx="54134">39</cx:pt>
          <cx:pt idx="54135">8</cx:pt>
          <cx:pt idx="54136">71</cx:pt>
          <cx:pt idx="54137">30</cx:pt>
          <cx:pt idx="54138">6</cx:pt>
          <cx:pt idx="54139">41</cx:pt>
          <cx:pt idx="54140">35</cx:pt>
          <cx:pt idx="54141">49</cx:pt>
          <cx:pt idx="54142">56</cx:pt>
          <cx:pt idx="54143">61</cx:pt>
          <cx:pt idx="54144">20</cx:pt>
          <cx:pt idx="54145">17</cx:pt>
          <cx:pt idx="54146">70</cx:pt>
          <cx:pt idx="54147">26</cx:pt>
          <cx:pt idx="54148">22</cx:pt>
          <cx:pt idx="54149">93</cx:pt>
          <cx:pt idx="54150">6</cx:pt>
          <cx:pt idx="54151">53</cx:pt>
          <cx:pt idx="54152">11</cx:pt>
          <cx:pt idx="54153">69</cx:pt>
          <cx:pt idx="54154">15</cx:pt>
          <cx:pt idx="54155">2</cx:pt>
          <cx:pt idx="54156">14</cx:pt>
          <cx:pt idx="54157">19</cx:pt>
          <cx:pt idx="54158">85</cx:pt>
          <cx:pt idx="54159">44</cx:pt>
          <cx:pt idx="54160">54</cx:pt>
          <cx:pt idx="54161">65</cx:pt>
          <cx:pt idx="54162">3</cx:pt>
          <cx:pt idx="54163">1</cx:pt>
          <cx:pt idx="54164">68</cx:pt>
          <cx:pt idx="54165">15</cx:pt>
          <cx:pt idx="54166">9</cx:pt>
          <cx:pt idx="54167">11</cx:pt>
          <cx:pt idx="54168">70</cx:pt>
          <cx:pt idx="54169">16</cx:pt>
          <cx:pt idx="54170">52</cx:pt>
          <cx:pt idx="54171">12</cx:pt>
          <cx:pt idx="54172">81</cx:pt>
          <cx:pt idx="54173">20</cx:pt>
          <cx:pt idx="54174">85</cx:pt>
          <cx:pt idx="54175">2</cx:pt>
          <cx:pt idx="54176">69</cx:pt>
          <cx:pt idx="54177">14</cx:pt>
          <cx:pt idx="54178">38</cx:pt>
          <cx:pt idx="54179">4</cx:pt>
          <cx:pt idx="54180">27</cx:pt>
          <cx:pt idx="54181">33</cx:pt>
          <cx:pt idx="54182">37</cx:pt>
          <cx:pt idx="54183">20</cx:pt>
          <cx:pt idx="54184">39</cx:pt>
          <cx:pt idx="54185">30</cx:pt>
          <cx:pt idx="54186">1</cx:pt>
          <cx:pt idx="54187">15</cx:pt>
          <cx:pt idx="54188">52</cx:pt>
          <cx:pt idx="54189">2</cx:pt>
          <cx:pt idx="54190">8</cx:pt>
          <cx:pt idx="54191">38</cx:pt>
          <cx:pt idx="54192">11</cx:pt>
          <cx:pt idx="54193">66</cx:pt>
          <cx:pt idx="54194">61</cx:pt>
          <cx:pt idx="54195">3</cx:pt>
          <cx:pt idx="54196">11</cx:pt>
          <cx:pt idx="54197">55</cx:pt>
          <cx:pt idx="54198">19</cx:pt>
          <cx:pt idx="54199">40</cx:pt>
          <cx:pt idx="54200">14</cx:pt>
          <cx:pt idx="54201">60</cx:pt>
          <cx:pt idx="54202">30</cx:pt>
          <cx:pt idx="54203">34</cx:pt>
          <cx:pt idx="54204">1</cx:pt>
          <cx:pt idx="54205">13</cx:pt>
          <cx:pt idx="54206">38</cx:pt>
          <cx:pt idx="54207">64</cx:pt>
          <cx:pt idx="54208">78</cx:pt>
          <cx:pt idx="54209">69</cx:pt>
          <cx:pt idx="54210">12</cx:pt>
          <cx:pt idx="54211">13</cx:pt>
          <cx:pt idx="54212">5</cx:pt>
          <cx:pt idx="54213">4</cx:pt>
          <cx:pt idx="54214">32</cx:pt>
          <cx:pt idx="54215">21</cx:pt>
          <cx:pt idx="54216">55</cx:pt>
          <cx:pt idx="54217">15</cx:pt>
          <cx:pt idx="54218">77</cx:pt>
          <cx:pt idx="54219">61</cx:pt>
          <cx:pt idx="54220">83</cx:pt>
          <cx:pt idx="54221">42</cx:pt>
          <cx:pt idx="54222">48</cx:pt>
          <cx:pt idx="54223">54</cx:pt>
          <cx:pt idx="54224">74</cx:pt>
          <cx:pt idx="54225">33</cx:pt>
          <cx:pt idx="54226">8</cx:pt>
          <cx:pt idx="54227">67</cx:pt>
          <cx:pt idx="54228">35</cx:pt>
          <cx:pt idx="54229">53</cx:pt>
          <cx:pt idx="54230">64</cx:pt>
          <cx:pt idx="54231">72</cx:pt>
          <cx:pt idx="54232">56</cx:pt>
          <cx:pt idx="54233">3</cx:pt>
          <cx:pt idx="54234">19</cx:pt>
          <cx:pt idx="54235">27</cx:pt>
          <cx:pt idx="54236">46</cx:pt>
          <cx:pt idx="54237">52</cx:pt>
          <cx:pt idx="54238">4</cx:pt>
          <cx:pt idx="54239">21</cx:pt>
          <cx:pt idx="54240">13</cx:pt>
          <cx:pt idx="54241">45</cx:pt>
          <cx:pt idx="54242">26</cx:pt>
          <cx:pt idx="54243">14</cx:pt>
          <cx:pt idx="54244">6</cx:pt>
          <cx:pt idx="54245">4</cx:pt>
          <cx:pt idx="54246">12</cx:pt>
          <cx:pt idx="54247">97</cx:pt>
          <cx:pt idx="54248">21</cx:pt>
          <cx:pt idx="54249">31</cx:pt>
          <cx:pt idx="54250">60</cx:pt>
          <cx:pt idx="54251">10</cx:pt>
          <cx:pt idx="54252">33</cx:pt>
          <cx:pt idx="54253">55</cx:pt>
          <cx:pt idx="54254">17</cx:pt>
          <cx:pt idx="54255">28</cx:pt>
          <cx:pt idx="54256">37</cx:pt>
          <cx:pt idx="54257">17</cx:pt>
          <cx:pt idx="54258">44</cx:pt>
          <cx:pt idx="54259">46</cx:pt>
          <cx:pt idx="54260">2</cx:pt>
          <cx:pt idx="54261">33</cx:pt>
          <cx:pt idx="54262">38</cx:pt>
          <cx:pt idx="54263">5</cx:pt>
          <cx:pt idx="54264">15</cx:pt>
          <cx:pt idx="54265">78</cx:pt>
          <cx:pt idx="54266">1</cx:pt>
          <cx:pt idx="54267">8</cx:pt>
          <cx:pt idx="54268">54</cx:pt>
          <cx:pt idx="54269">58</cx:pt>
          <cx:pt idx="54270">94</cx:pt>
          <cx:pt idx="54271">35</cx:pt>
          <cx:pt idx="54272">3</cx:pt>
          <cx:pt idx="54273">56</cx:pt>
          <cx:pt idx="54274">32</cx:pt>
          <cx:pt idx="54275">53</cx:pt>
          <cx:pt idx="54276">25</cx:pt>
          <cx:pt idx="54277">45</cx:pt>
          <cx:pt idx="54278">69</cx:pt>
          <cx:pt idx="54279">34</cx:pt>
          <cx:pt idx="54280">65</cx:pt>
          <cx:pt idx="54281">2</cx:pt>
          <cx:pt idx="54282">49</cx:pt>
          <cx:pt idx="54283">28</cx:pt>
          <cx:pt idx="54284">79</cx:pt>
          <cx:pt idx="54285">21</cx:pt>
          <cx:pt idx="54286">2</cx:pt>
          <cx:pt idx="54287">30</cx:pt>
          <cx:pt idx="54288">29</cx:pt>
          <cx:pt idx="54289">15</cx:pt>
          <cx:pt idx="54290">41</cx:pt>
          <cx:pt idx="54291">16</cx:pt>
          <cx:pt idx="54292">93</cx:pt>
          <cx:pt idx="54293">95</cx:pt>
          <cx:pt idx="54294">1</cx:pt>
          <cx:pt idx="54295">51</cx:pt>
          <cx:pt idx="54296">34</cx:pt>
          <cx:pt idx="54297">10</cx:pt>
          <cx:pt idx="54298">60</cx:pt>
          <cx:pt idx="54299">45</cx:pt>
          <cx:pt idx="54300">32</cx:pt>
          <cx:pt idx="54301">45</cx:pt>
          <cx:pt idx="54302">30</cx:pt>
          <cx:pt idx="54303">33</cx:pt>
          <cx:pt idx="54304">29</cx:pt>
          <cx:pt idx="54305">76</cx:pt>
          <cx:pt idx="54306">7</cx:pt>
          <cx:pt idx="54307">67</cx:pt>
          <cx:pt idx="54308">36</cx:pt>
          <cx:pt idx="54309">49</cx:pt>
          <cx:pt idx="54310">72</cx:pt>
          <cx:pt idx="54311">34</cx:pt>
          <cx:pt idx="54312">19</cx:pt>
          <cx:pt idx="54313">66</cx:pt>
          <cx:pt idx="54314">71</cx:pt>
          <cx:pt idx="54315">19</cx:pt>
          <cx:pt idx="54316">33</cx:pt>
          <cx:pt idx="54317">43</cx:pt>
          <cx:pt idx="54318">20</cx:pt>
          <cx:pt idx="54319">25</cx:pt>
          <cx:pt idx="54320">54</cx:pt>
          <cx:pt idx="54321">12</cx:pt>
          <cx:pt idx="54322">78</cx:pt>
          <cx:pt idx="54323">5</cx:pt>
          <cx:pt idx="54324">47</cx:pt>
          <cx:pt idx="54325">1</cx:pt>
          <cx:pt idx="54326">66</cx:pt>
          <cx:pt idx="54327">3</cx:pt>
          <cx:pt idx="54328">64</cx:pt>
          <cx:pt idx="54329">48</cx:pt>
          <cx:pt idx="54330">85</cx:pt>
          <cx:pt idx="54331">21</cx:pt>
          <cx:pt idx="54332">49</cx:pt>
          <cx:pt idx="54333">42</cx:pt>
          <cx:pt idx="54334">4</cx:pt>
          <cx:pt idx="54335">15</cx:pt>
          <cx:pt idx="54336">7</cx:pt>
          <cx:pt idx="54337">45</cx:pt>
          <cx:pt idx="54338">20</cx:pt>
          <cx:pt idx="54339">9</cx:pt>
          <cx:pt idx="54340">1</cx:pt>
          <cx:pt idx="54341">54</cx:pt>
          <cx:pt idx="54342">17</cx:pt>
          <cx:pt idx="54343">55</cx:pt>
          <cx:pt idx="54344">66</cx:pt>
          <cx:pt idx="54345">33</cx:pt>
          <cx:pt idx="54346">29</cx:pt>
          <cx:pt idx="54347">55</cx:pt>
          <cx:pt idx="54348">1</cx:pt>
          <cx:pt idx="54349">66</cx:pt>
          <cx:pt idx="54350">23</cx:pt>
          <cx:pt idx="54351">19</cx:pt>
          <cx:pt idx="54352">11</cx:pt>
          <cx:pt idx="54353">2</cx:pt>
          <cx:pt idx="54354">25</cx:pt>
          <cx:pt idx="54355">47</cx:pt>
          <cx:pt idx="54356">10</cx:pt>
          <cx:pt idx="54357">38</cx:pt>
          <cx:pt idx="54358">42</cx:pt>
          <cx:pt idx="54359">31</cx:pt>
          <cx:pt idx="54360">19</cx:pt>
          <cx:pt idx="54361">26</cx:pt>
          <cx:pt idx="54362">43</cx:pt>
          <cx:pt idx="54363">11</cx:pt>
          <cx:pt idx="54364">5</cx:pt>
          <cx:pt idx="54365">22</cx:pt>
          <cx:pt idx="54366">56</cx:pt>
          <cx:pt idx="54367">42</cx:pt>
          <cx:pt idx="54368">50</cx:pt>
          <cx:pt idx="54369">41</cx:pt>
          <cx:pt idx="54370">83</cx:pt>
          <cx:pt idx="54371">29</cx:pt>
          <cx:pt idx="54372">61</cx:pt>
          <cx:pt idx="54373">8</cx:pt>
          <cx:pt idx="54374">18</cx:pt>
          <cx:pt idx="54375">17</cx:pt>
          <cx:pt idx="54376">49</cx:pt>
          <cx:pt idx="54377">42</cx:pt>
          <cx:pt idx="54378">38</cx:pt>
          <cx:pt idx="54379">59</cx:pt>
          <cx:pt idx="54380">69</cx:pt>
          <cx:pt idx="54381">4</cx:pt>
          <cx:pt idx="54382">5</cx:pt>
          <cx:pt idx="54383">91</cx:pt>
          <cx:pt idx="54384">3</cx:pt>
          <cx:pt idx="54385">32</cx:pt>
          <cx:pt idx="54386">41</cx:pt>
          <cx:pt idx="54387">13</cx:pt>
          <cx:pt idx="54388">14</cx:pt>
          <cx:pt idx="54389">29</cx:pt>
          <cx:pt idx="54390">17</cx:pt>
          <cx:pt idx="54391">22</cx:pt>
          <cx:pt idx="54392">52</cx:pt>
          <cx:pt idx="54393">89</cx:pt>
          <cx:pt idx="54394">53</cx:pt>
          <cx:pt idx="54395">15</cx:pt>
          <cx:pt idx="54396">80</cx:pt>
          <cx:pt idx="54397">12</cx:pt>
          <cx:pt idx="54398">45</cx:pt>
          <cx:pt idx="54399">9</cx:pt>
          <cx:pt idx="54400">51</cx:pt>
          <cx:pt idx="54401">37</cx:pt>
          <cx:pt idx="54402">65</cx:pt>
          <cx:pt idx="54403">8</cx:pt>
          <cx:pt idx="54404">56</cx:pt>
          <cx:pt idx="54405">4</cx:pt>
          <cx:pt idx="54406">47</cx:pt>
          <cx:pt idx="54407">25</cx:pt>
          <cx:pt idx="54408">65</cx:pt>
          <cx:pt idx="54409">64</cx:pt>
          <cx:pt idx="54410">28</cx:pt>
          <cx:pt idx="54411">67</cx:pt>
          <cx:pt idx="54412">49</cx:pt>
          <cx:pt idx="54413">72</cx:pt>
          <cx:pt idx="54414">21</cx:pt>
          <cx:pt idx="54415">32</cx:pt>
          <cx:pt idx="54416">52</cx:pt>
          <cx:pt idx="54417">58</cx:pt>
          <cx:pt idx="54418">60</cx:pt>
          <cx:pt idx="54419">29</cx:pt>
          <cx:pt idx="54420">69</cx:pt>
          <cx:pt idx="54421">42</cx:pt>
          <cx:pt idx="54422">62</cx:pt>
          <cx:pt idx="54423">14</cx:pt>
          <cx:pt idx="54424">27</cx:pt>
          <cx:pt idx="54425">65</cx:pt>
          <cx:pt idx="54426">25</cx:pt>
          <cx:pt idx="54427">35</cx:pt>
          <cx:pt idx="54428">50</cx:pt>
          <cx:pt idx="54429">37</cx:pt>
          <cx:pt idx="54430">49</cx:pt>
          <cx:pt idx="54431">2</cx:pt>
          <cx:pt idx="54432">93</cx:pt>
          <cx:pt idx="54433">1</cx:pt>
          <cx:pt idx="54434">43</cx:pt>
          <cx:pt idx="54435">18</cx:pt>
          <cx:pt idx="54436">17</cx:pt>
          <cx:pt idx="54437">67</cx:pt>
          <cx:pt idx="54438">40</cx:pt>
          <cx:pt idx="54439">6</cx:pt>
          <cx:pt idx="54440">32</cx:pt>
          <cx:pt idx="54441">25</cx:pt>
          <cx:pt idx="54442">48</cx:pt>
          <cx:pt idx="54443">20</cx:pt>
          <cx:pt idx="54444">34</cx:pt>
          <cx:pt idx="54445">3</cx:pt>
          <cx:pt idx="54446">38</cx:pt>
          <cx:pt idx="54447">98</cx:pt>
          <cx:pt idx="54448">29</cx:pt>
          <cx:pt idx="54449">66</cx:pt>
          <cx:pt idx="54450">4</cx:pt>
          <cx:pt idx="54451">83</cx:pt>
          <cx:pt idx="54452">15</cx:pt>
          <cx:pt idx="54453">5</cx:pt>
          <cx:pt idx="54454">38</cx:pt>
          <cx:pt idx="54455">30</cx:pt>
          <cx:pt idx="54456">79</cx:pt>
          <cx:pt idx="54457">3</cx:pt>
          <cx:pt idx="54458">51</cx:pt>
          <cx:pt idx="54459">53</cx:pt>
          <cx:pt idx="54460">63</cx:pt>
          <cx:pt idx="54461">22</cx:pt>
          <cx:pt idx="54462">8</cx:pt>
          <cx:pt idx="54463">1</cx:pt>
          <cx:pt idx="54464">23</cx:pt>
          <cx:pt idx="54465">38</cx:pt>
          <cx:pt idx="54466">95</cx:pt>
          <cx:pt idx="54467">3</cx:pt>
          <cx:pt idx="54468">35</cx:pt>
          <cx:pt idx="54469">46</cx:pt>
          <cx:pt idx="54470">80</cx:pt>
          <cx:pt idx="54471">13</cx:pt>
          <cx:pt idx="54472">45</cx:pt>
          <cx:pt idx="54473">11</cx:pt>
          <cx:pt idx="54474">84</cx:pt>
          <cx:pt idx="54475">5</cx:pt>
          <cx:pt idx="54476">7</cx:pt>
          <cx:pt idx="54477">18</cx:pt>
          <cx:pt idx="54478">12</cx:pt>
          <cx:pt idx="54479">65</cx:pt>
          <cx:pt idx="54480">21</cx:pt>
          <cx:pt idx="54481">89</cx:pt>
          <cx:pt idx="54482">15</cx:pt>
          <cx:pt idx="54483">23</cx:pt>
          <cx:pt idx="54484">59</cx:pt>
          <cx:pt idx="54485">4</cx:pt>
          <cx:pt idx="54486">76</cx:pt>
          <cx:pt idx="54487">16</cx:pt>
          <cx:pt idx="54488">7</cx:pt>
          <cx:pt idx="54489">25</cx:pt>
          <cx:pt idx="54490">11</cx:pt>
          <cx:pt idx="54491">3</cx:pt>
          <cx:pt idx="54492">73</cx:pt>
          <cx:pt idx="54493">19</cx:pt>
          <cx:pt idx="54494">20</cx:pt>
          <cx:pt idx="54495">67</cx:pt>
          <cx:pt idx="54496">43</cx:pt>
          <cx:pt idx="54497">59</cx:pt>
          <cx:pt idx="54498">9</cx:pt>
          <cx:pt idx="54499">3</cx:pt>
          <cx:pt idx="54500">31</cx:pt>
          <cx:pt idx="54501">2</cx:pt>
          <cx:pt idx="54502">22</cx:pt>
          <cx:pt idx="54503">28</cx:pt>
          <cx:pt idx="54504">29</cx:pt>
          <cx:pt idx="54505">75</cx:pt>
          <cx:pt idx="54506">77</cx:pt>
          <cx:pt idx="54507">8</cx:pt>
          <cx:pt idx="54508">33</cx:pt>
          <cx:pt idx="54509">36</cx:pt>
          <cx:pt idx="54510">6</cx:pt>
          <cx:pt idx="54511">4</cx:pt>
          <cx:pt idx="54512">24</cx:pt>
          <cx:pt idx="54513">69</cx:pt>
          <cx:pt idx="54514">7</cx:pt>
          <cx:pt idx="54515">9</cx:pt>
          <cx:pt idx="54516">37</cx:pt>
          <cx:pt idx="54517">25</cx:pt>
          <cx:pt idx="54518">33</cx:pt>
          <cx:pt idx="54519">63</cx:pt>
          <cx:pt idx="54520">8</cx:pt>
          <cx:pt idx="54521">13</cx:pt>
          <cx:pt idx="54522">36</cx:pt>
          <cx:pt idx="54523">19</cx:pt>
          <cx:pt idx="54524">53</cx:pt>
          <cx:pt idx="54525">1</cx:pt>
          <cx:pt idx="54526">47</cx:pt>
          <cx:pt idx="54527">84</cx:pt>
          <cx:pt idx="54528">20</cx:pt>
          <cx:pt idx="54529">86</cx:pt>
          <cx:pt idx="54530">9</cx:pt>
          <cx:pt idx="54531">3</cx:pt>
          <cx:pt idx="54532">11</cx:pt>
          <cx:pt idx="54533">71</cx:pt>
          <cx:pt idx="54534">38</cx:pt>
          <cx:pt idx="54535">2</cx:pt>
          <cx:pt idx="54536">48</cx:pt>
          <cx:pt idx="54537">15</cx:pt>
          <cx:pt idx="54538">5</cx:pt>
          <cx:pt idx="54539">27</cx:pt>
          <cx:pt idx="54540">29</cx:pt>
          <cx:pt idx="54541">8</cx:pt>
          <cx:pt idx="54542">52</cx:pt>
          <cx:pt idx="54543">63</cx:pt>
          <cx:pt idx="54544">44</cx:pt>
          <cx:pt idx="54545">6</cx:pt>
          <cx:pt idx="54546">19</cx:pt>
          <cx:pt idx="54547">15</cx:pt>
          <cx:pt idx="54548">17</cx:pt>
          <cx:pt idx="54549">38</cx:pt>
          <cx:pt idx="54550">54</cx:pt>
          <cx:pt idx="54551">18</cx:pt>
          <cx:pt idx="54552">53</cx:pt>
          <cx:pt idx="54553">39</cx:pt>
          <cx:pt idx="54554">55</cx:pt>
          <cx:pt idx="54555">34</cx:pt>
          <cx:pt idx="54556">9</cx:pt>
          <cx:pt idx="54557">23</cx:pt>
          <cx:pt idx="54558">48</cx:pt>
          <cx:pt idx="54559">5</cx:pt>
          <cx:pt idx="54560">74</cx:pt>
          <cx:pt idx="54561">75</cx:pt>
          <cx:pt idx="54562">21</cx:pt>
          <cx:pt idx="54563">18</cx:pt>
          <cx:pt idx="54564">89</cx:pt>
          <cx:pt idx="54565">20</cx:pt>
          <cx:pt idx="54566">1</cx:pt>
          <cx:pt idx="54567">39</cx:pt>
          <cx:pt idx="54568">28</cx:pt>
          <cx:pt idx="54569">45</cx:pt>
          <cx:pt idx="54570">37</cx:pt>
          <cx:pt idx="54571">64</cx:pt>
          <cx:pt idx="54572">35</cx:pt>
          <cx:pt idx="54573">28</cx:pt>
          <cx:pt idx="54574">9</cx:pt>
          <cx:pt idx="54575">34</cx:pt>
          <cx:pt idx="54576">44</cx:pt>
          <cx:pt idx="54577">16</cx:pt>
          <cx:pt idx="54578">59</cx:pt>
          <cx:pt idx="54579">21</cx:pt>
          <cx:pt idx="54580">8</cx:pt>
          <cx:pt idx="54581">23</cx:pt>
          <cx:pt idx="54582">76</cx:pt>
          <cx:pt idx="54583">67</cx:pt>
          <cx:pt idx="54584">25</cx:pt>
          <cx:pt idx="54585">13</cx:pt>
          <cx:pt idx="54586">3</cx:pt>
          <cx:pt idx="54587">9</cx:pt>
          <cx:pt idx="54588">23</cx:pt>
          <cx:pt idx="54589">6</cx:pt>
          <cx:pt idx="54590">34</cx:pt>
          <cx:pt idx="54591">39</cx:pt>
          <cx:pt idx="54592">31</cx:pt>
          <cx:pt idx="54593">21</cx:pt>
          <cx:pt idx="54594">42</cx:pt>
          <cx:pt idx="54595">26</cx:pt>
          <cx:pt idx="54596">68</cx:pt>
          <cx:pt idx="54597">40</cx:pt>
          <cx:pt idx="54598">56</cx:pt>
          <cx:pt idx="54599">18</cx:pt>
          <cx:pt idx="54600">43</cx:pt>
          <cx:pt idx="54601">31</cx:pt>
          <cx:pt idx="54602">7</cx:pt>
          <cx:pt idx="54603">11</cx:pt>
          <cx:pt idx="54604">39</cx:pt>
          <cx:pt idx="54605">52</cx:pt>
          <cx:pt idx="54606">19</cx:pt>
          <cx:pt idx="54607">21</cx:pt>
          <cx:pt idx="54608">35</cx:pt>
          <cx:pt idx="54609">5</cx:pt>
          <cx:pt idx="54610">69</cx:pt>
          <cx:pt idx="54611">12</cx:pt>
          <cx:pt idx="54612">30</cx:pt>
          <cx:pt idx="54613">74</cx:pt>
          <cx:pt idx="54614">77</cx:pt>
          <cx:pt idx="54615">29</cx:pt>
          <cx:pt idx="54616">36</cx:pt>
          <cx:pt idx="54617">4</cx:pt>
          <cx:pt idx="54618">39</cx:pt>
          <cx:pt idx="54619">10</cx:pt>
          <cx:pt idx="54620">45</cx:pt>
          <cx:pt idx="54621">7</cx:pt>
          <cx:pt idx="54622">8</cx:pt>
          <cx:pt idx="54623">18</cx:pt>
          <cx:pt idx="54624">50</cx:pt>
          <cx:pt idx="54625">17</cx:pt>
          <cx:pt idx="54626">40</cx:pt>
          <cx:pt idx="54627">2</cx:pt>
          <cx:pt idx="54628">76</cx:pt>
          <cx:pt idx="54629">3</cx:pt>
          <cx:pt idx="54630">78</cx:pt>
          <cx:pt idx="54631">7</cx:pt>
          <cx:pt idx="54632">21</cx:pt>
          <cx:pt idx="54633">12</cx:pt>
          <cx:pt idx="54634">1</cx:pt>
          <cx:pt idx="54635">48</cx:pt>
          <cx:pt idx="54636">56</cx:pt>
          <cx:pt idx="54637">46</cx:pt>
          <cx:pt idx="54638">39</cx:pt>
          <cx:pt idx="54639">26</cx:pt>
          <cx:pt idx="54640">93</cx:pt>
          <cx:pt idx="54641">13</cx:pt>
          <cx:pt idx="54642">34</cx:pt>
          <cx:pt idx="54643">45</cx:pt>
          <cx:pt idx="54644">22</cx:pt>
          <cx:pt idx="54645">62</cx:pt>
          <cx:pt idx="54646">80</cx:pt>
          <cx:pt idx="54647">70</cx:pt>
          <cx:pt idx="54648">41</cx:pt>
          <cx:pt idx="54649">37</cx:pt>
          <cx:pt idx="54650">9</cx:pt>
          <cx:pt idx="54651">79</cx:pt>
          <cx:pt idx="54652">8</cx:pt>
          <cx:pt idx="54653">15</cx:pt>
          <cx:pt idx="54654">36</cx:pt>
          <cx:pt idx="54655">13</cx:pt>
          <cx:pt idx="54656">6</cx:pt>
          <cx:pt idx="54657">77</cx:pt>
          <cx:pt idx="54658">84</cx:pt>
          <cx:pt idx="54659">35</cx:pt>
          <cx:pt idx="54660">27</cx:pt>
          <cx:pt idx="54661">73</cx:pt>
          <cx:pt idx="54662">51</cx:pt>
          <cx:pt idx="54663">62</cx:pt>
          <cx:pt idx="54664">77</cx:pt>
          <cx:pt idx="54665">7</cx:pt>
          <cx:pt idx="54666">25</cx:pt>
          <cx:pt idx="54667">52</cx:pt>
          <cx:pt idx="54668">80</cx:pt>
          <cx:pt idx="54669">55</cx:pt>
          <cx:pt idx="54670">4</cx:pt>
          <cx:pt idx="54671">15</cx:pt>
          <cx:pt idx="54672">85</cx:pt>
          <cx:pt idx="54673">26</cx:pt>
          <cx:pt idx="54674">74</cx:pt>
          <cx:pt idx="54675">89</cx:pt>
          <cx:pt idx="54676">7</cx:pt>
          <cx:pt idx="54677">4</cx:pt>
          <cx:pt idx="54678">22</cx:pt>
          <cx:pt idx="54679">24</cx:pt>
          <cx:pt idx="54680">19</cx:pt>
          <cx:pt idx="54681">54</cx:pt>
          <cx:pt idx="54682">2</cx:pt>
          <cx:pt idx="54683">40</cx:pt>
          <cx:pt idx="54684">68</cx:pt>
          <cx:pt idx="54685">28</cx:pt>
          <cx:pt idx="54686">41</cx:pt>
          <cx:pt idx="54687">53</cx:pt>
          <cx:pt idx="54688">11</cx:pt>
          <cx:pt idx="54689">57</cx:pt>
          <cx:pt idx="54690">13</cx:pt>
          <cx:pt idx="54691">5</cx:pt>
          <cx:pt idx="54692">53</cx:pt>
          <cx:pt idx="54693">18</cx:pt>
          <cx:pt idx="54694">40</cx:pt>
          <cx:pt idx="54695">11</cx:pt>
          <cx:pt idx="54696">17</cx:pt>
          <cx:pt idx="54697">2</cx:pt>
          <cx:pt idx="54698">32</cx:pt>
          <cx:pt idx="54699">44</cx:pt>
          <cx:pt idx="54700">72</cx:pt>
          <cx:pt idx="54701">26</cx:pt>
          <cx:pt idx="54702">15</cx:pt>
          <cx:pt idx="54703">6</cx:pt>
          <cx:pt idx="54704">38</cx:pt>
          <cx:pt idx="54705">20</cx:pt>
          <cx:pt idx="54706">42</cx:pt>
          <cx:pt idx="54707">59</cx:pt>
          <cx:pt idx="54708">17</cx:pt>
          <cx:pt idx="54709">33</cx:pt>
          <cx:pt idx="54710">31</cx:pt>
          <cx:pt idx="54711">4</cx:pt>
          <cx:pt idx="54712">32</cx:pt>
          <cx:pt idx="54713">25</cx:pt>
          <cx:pt idx="54714">18</cx:pt>
          <cx:pt idx="54715">24</cx:pt>
          <cx:pt idx="54716">47</cx:pt>
          <cx:pt idx="54717">62</cx:pt>
          <cx:pt idx="54718">1</cx:pt>
          <cx:pt idx="54719">64</cx:pt>
          <cx:pt idx="54720">99</cx:pt>
          <cx:pt idx="54721">3</cx:pt>
          <cx:pt idx="54722">55</cx:pt>
          <cx:pt idx="54723">2</cx:pt>
          <cx:pt idx="54724">56</cx:pt>
          <cx:pt idx="54725">74</cx:pt>
          <cx:pt idx="54726">81</cx:pt>
          <cx:pt idx="54727">66</cx:pt>
          <cx:pt idx="54728">35</cx:pt>
          <cx:pt idx="54729">26</cx:pt>
          <cx:pt idx="54730">24</cx:pt>
          <cx:pt idx="54731">54</cx:pt>
          <cx:pt idx="54732">37</cx:pt>
          <cx:pt idx="54733">50</cx:pt>
          <cx:pt idx="54734">11</cx:pt>
          <cx:pt idx="54735">29</cx:pt>
          <cx:pt idx="54736">26</cx:pt>
          <cx:pt idx="54737">46</cx:pt>
          <cx:pt idx="54738">25</cx:pt>
          <cx:pt idx="54739">2</cx:pt>
          <cx:pt idx="54740">58</cx:pt>
          <cx:pt idx="54741">30</cx:pt>
          <cx:pt idx="54742">5</cx:pt>
          <cx:pt idx="54743">61</cx:pt>
          <cx:pt idx="54744">20</cx:pt>
          <cx:pt idx="54745">49</cx:pt>
          <cx:pt idx="54746">82</cx:pt>
          <cx:pt idx="54747">65</cx:pt>
          <cx:pt idx="54748">80</cx:pt>
          <cx:pt idx="54749">37</cx:pt>
          <cx:pt idx="54750">10</cx:pt>
          <cx:pt idx="54751">41</cx:pt>
          <cx:pt idx="54752">25</cx:pt>
          <cx:pt idx="54753">29</cx:pt>
          <cx:pt idx="54754">63</cx:pt>
          <cx:pt idx="54755">23</cx:pt>
          <cx:pt idx="54756">6</cx:pt>
          <cx:pt idx="54757">7</cx:pt>
          <cx:pt idx="54758">50</cx:pt>
          <cx:pt idx="54759">36</cx:pt>
          <cx:pt idx="54760">79</cx:pt>
          <cx:pt idx="54761">19</cx:pt>
          <cx:pt idx="54762">33</cx:pt>
          <cx:pt idx="54763">12</cx:pt>
          <cx:pt idx="54764">87</cx:pt>
          <cx:pt idx="54765">12</cx:pt>
          <cx:pt idx="54766">28</cx:pt>
          <cx:pt idx="54767">10</cx:pt>
          <cx:pt idx="54768">100</cx:pt>
          <cx:pt idx="54769">7</cx:pt>
          <cx:pt idx="54770">38</cx:pt>
          <cx:pt idx="54771">11</cx:pt>
          <cx:pt idx="54772">35</cx:pt>
          <cx:pt idx="54773">42</cx:pt>
          <cx:pt idx="54774">13</cx:pt>
          <cx:pt idx="54775">18</cx:pt>
          <cx:pt idx="54776">1</cx:pt>
          <cx:pt idx="54777">6</cx:pt>
          <cx:pt idx="54778">63</cx:pt>
          <cx:pt idx="54779">59</cx:pt>
          <cx:pt idx="54780">48</cx:pt>
          <cx:pt idx="54781">19</cx:pt>
          <cx:pt idx="54782">4</cx:pt>
          <cx:pt idx="54783">5</cx:pt>
          <cx:pt idx="54784">56</cx:pt>
          <cx:pt idx="54785">12</cx:pt>
          <cx:pt idx="54786">3</cx:pt>
          <cx:pt idx="54787">20</cx:pt>
          <cx:pt idx="54788">54</cx:pt>
          <cx:pt idx="54789">30</cx:pt>
          <cx:pt idx="54790">44</cx:pt>
          <cx:pt idx="54791">64</cx:pt>
          <cx:pt idx="54792">79</cx:pt>
          <cx:pt idx="54793">40</cx:pt>
          <cx:pt idx="54794">51</cx:pt>
          <cx:pt idx="54795">59</cx:pt>
          <cx:pt idx="54796">64</cx:pt>
          <cx:pt idx="54797">88</cx:pt>
          <cx:pt idx="54798">25</cx:pt>
          <cx:pt idx="54799">19</cx:pt>
          <cx:pt idx="54800">8</cx:pt>
          <cx:pt idx="54801">7</cx:pt>
          <cx:pt idx="54802">55</cx:pt>
          <cx:pt idx="54803">42</cx:pt>
          <cx:pt idx="54804">14</cx:pt>
          <cx:pt idx="54805">29</cx:pt>
          <cx:pt idx="54806">5</cx:pt>
          <cx:pt idx="54807">22</cx:pt>
          <cx:pt idx="54808">21</cx:pt>
          <cx:pt idx="54809">11</cx:pt>
          <cx:pt idx="54810">33</cx:pt>
          <cx:pt idx="54811">46</cx:pt>
          <cx:pt idx="54812">62</cx:pt>
          <cx:pt idx="54813">31</cx:pt>
          <cx:pt idx="54814">55</cx:pt>
          <cx:pt idx="54815">58</cx:pt>
          <cx:pt idx="54816">69</cx:pt>
          <cx:pt idx="54817">81</cx:pt>
          <cx:pt idx="54818">14</cx:pt>
          <cx:pt idx="54819">42</cx:pt>
          <cx:pt idx="54820">37</cx:pt>
          <cx:pt idx="54821">19</cx:pt>
          <cx:pt idx="54822">2</cx:pt>
          <cx:pt idx="54823">39</cx:pt>
          <cx:pt idx="54824">49</cx:pt>
          <cx:pt idx="54825">28</cx:pt>
          <cx:pt idx="54826">41</cx:pt>
          <cx:pt idx="54827">14</cx:pt>
          <cx:pt idx="54828">9</cx:pt>
          <cx:pt idx="54829">45</cx:pt>
          <cx:pt idx="54830">67</cx:pt>
          <cx:pt idx="54831">4</cx:pt>
          <cx:pt idx="54832">3</cx:pt>
          <cx:pt idx="54833">23</cx:pt>
          <cx:pt idx="54834">64</cx:pt>
          <cx:pt idx="54835">44</cx:pt>
          <cx:pt idx="54836">24</cx:pt>
          <cx:pt idx="54837">82</cx:pt>
          <cx:pt idx="54838">93</cx:pt>
          <cx:pt idx="54839">72</cx:pt>
          <cx:pt idx="54840">49</cx:pt>
          <cx:pt idx="54841">3</cx:pt>
          <cx:pt idx="54842">12</cx:pt>
          <cx:pt idx="54843">10</cx:pt>
          <cx:pt idx="54844">13</cx:pt>
          <cx:pt idx="54845">19</cx:pt>
          <cx:pt idx="54846">48</cx:pt>
          <cx:pt idx="54847">36</cx:pt>
          <cx:pt idx="54848">34</cx:pt>
          <cx:pt idx="54849">11</cx:pt>
          <cx:pt idx="54850">37</cx:pt>
          <cx:pt idx="54851">57</cx:pt>
          <cx:pt idx="54852">20</cx:pt>
          <cx:pt idx="54853">56</cx:pt>
          <cx:pt idx="54854">4</cx:pt>
          <cx:pt idx="54855">29</cx:pt>
          <cx:pt idx="54856">15</cx:pt>
          <cx:pt idx="54857">40</cx:pt>
          <cx:pt idx="54858">92</cx:pt>
          <cx:pt idx="54859">43</cx:pt>
          <cx:pt idx="54860">46</cx:pt>
          <cx:pt idx="54861">21</cx:pt>
          <cx:pt idx="54862">56</cx:pt>
          <cx:pt idx="54863">1</cx:pt>
          <cx:pt idx="54864">25</cx:pt>
          <cx:pt idx="54865">13</cx:pt>
          <cx:pt idx="54866">6</cx:pt>
          <cx:pt idx="54867">60</cx:pt>
          <cx:pt idx="54868">45</cx:pt>
          <cx:pt idx="54869">32</cx:pt>
          <cx:pt idx="54870">7</cx:pt>
          <cx:pt idx="54871">4</cx:pt>
          <cx:pt idx="54872">36</cx:pt>
          <cx:pt idx="54873">33</cx:pt>
          <cx:pt idx="54874">77</cx:pt>
          <cx:pt idx="54875">63</cx:pt>
          <cx:pt idx="54876">18</cx:pt>
          <cx:pt idx="54877">42</cx:pt>
          <cx:pt idx="54878">6</cx:pt>
          <cx:pt idx="54879">79</cx:pt>
          <cx:pt idx="54880">47</cx:pt>
          <cx:pt idx="54881">23</cx:pt>
          <cx:pt idx="54882">99</cx:pt>
          <cx:pt idx="54883">26</cx:pt>
          <cx:pt idx="54884">67</cx:pt>
          <cx:pt idx="54885">6</cx:pt>
          <cx:pt idx="54886">10</cx:pt>
          <cx:pt idx="54887">9</cx:pt>
          <cx:pt idx="54888">19</cx:pt>
          <cx:pt idx="54889">87</cx:pt>
          <cx:pt idx="54890">29</cx:pt>
          <cx:pt idx="54891">64</cx:pt>
          <cx:pt idx="54892">5</cx:pt>
          <cx:pt idx="54893">86</cx:pt>
          <cx:pt idx="54894">30</cx:pt>
          <cx:pt idx="54895">34</cx:pt>
          <cx:pt idx="54896">65</cx:pt>
          <cx:pt idx="54897">47</cx:pt>
          <cx:pt idx="54898">12</cx:pt>
          <cx:pt idx="54899">17</cx:pt>
          <cx:pt idx="54900">18</cx:pt>
          <cx:pt idx="54901">45</cx:pt>
          <cx:pt idx="54902">22</cx:pt>
          <cx:pt idx="54903">66</cx:pt>
          <cx:pt idx="54904">21</cx:pt>
          <cx:pt idx="54905">93</cx:pt>
          <cx:pt idx="54906">14</cx:pt>
          <cx:pt idx="54907">4</cx:pt>
          <cx:pt idx="54908">60</cx:pt>
          <cx:pt idx="54909">48</cx:pt>
          <cx:pt idx="54910">3</cx:pt>
          <cx:pt idx="54911">1</cx:pt>
          <cx:pt idx="54912">6</cx:pt>
          <cx:pt idx="54913">44</cx:pt>
          <cx:pt idx="54914">32</cx:pt>
          <cx:pt idx="54915">26</cx:pt>
          <cx:pt idx="54916">12</cx:pt>
          <cx:pt idx="54917">7</cx:pt>
          <cx:pt idx="54918">6</cx:pt>
          <cx:pt idx="54919">13</cx:pt>
          <cx:pt idx="54920">28</cx:pt>
          <cx:pt idx="54921">17</cx:pt>
          <cx:pt idx="54922">19</cx:pt>
          <cx:pt idx="54923">31</cx:pt>
          <cx:pt idx="54924">79</cx:pt>
          <cx:pt idx="54925">10</cx:pt>
          <cx:pt idx="54926">5</cx:pt>
          <cx:pt idx="54927">47</cx:pt>
          <cx:pt idx="54928">43</cx:pt>
          <cx:pt idx="54929">27</cx:pt>
          <cx:pt idx="54930">55</cx:pt>
          <cx:pt idx="54931">26</cx:pt>
          <cx:pt idx="54932">21</cx:pt>
          <cx:pt idx="54933">1</cx:pt>
          <cx:pt idx="54934">37</cx:pt>
          <cx:pt idx="54935">45</cx:pt>
          <cx:pt idx="54936">19</cx:pt>
          <cx:pt idx="54937">51</cx:pt>
          <cx:pt idx="54938">27</cx:pt>
          <cx:pt idx="54939">62</cx:pt>
          <cx:pt idx="54940">58</cx:pt>
          <cx:pt idx="54941">38</cx:pt>
          <cx:pt idx="54942">6</cx:pt>
          <cx:pt idx="54943">16</cx:pt>
          <cx:pt idx="54944">43</cx:pt>
          <cx:pt idx="54945">15</cx:pt>
          <cx:pt idx="54946">77</cx:pt>
          <cx:pt idx="54947">16</cx:pt>
          <cx:pt idx="54948">76</cx:pt>
          <cx:pt idx="54949">2</cx:pt>
          <cx:pt idx="54950">28</cx:pt>
          <cx:pt idx="54951">37</cx:pt>
          <cx:pt idx="54952">60</cx:pt>
          <cx:pt idx="54953">13</cx:pt>
          <cx:pt idx="54954">17</cx:pt>
          <cx:pt idx="54955">59</cx:pt>
          <cx:pt idx="54956">41</cx:pt>
          <cx:pt idx="54957">54</cx:pt>
          <cx:pt idx="54958">52</cx:pt>
          <cx:pt idx="54959">35</cx:pt>
          <cx:pt idx="54960">10</cx:pt>
          <cx:pt idx="54961">43</cx:pt>
          <cx:pt idx="54962">5</cx:pt>
          <cx:pt idx="54963">44</cx:pt>
          <cx:pt idx="54964">53</cx:pt>
          <cx:pt idx="54965">59</cx:pt>
          <cx:pt idx="54966">32</cx:pt>
          <cx:pt idx="54967">83</cx:pt>
          <cx:pt idx="54968">20</cx:pt>
          <cx:pt idx="54969">37</cx:pt>
          <cx:pt idx="54970">24</cx:pt>
          <cx:pt idx="54971">1</cx:pt>
          <cx:pt idx="54972">28</cx:pt>
          <cx:pt idx="54973">90</cx:pt>
          <cx:pt idx="54974">13</cx:pt>
          <cx:pt idx="54975">8</cx:pt>
          <cx:pt idx="54976">6</cx:pt>
          <cx:pt idx="54977">35</cx:pt>
          <cx:pt idx="54978">74</cx:pt>
          <cx:pt idx="54979">22</cx:pt>
          <cx:pt idx="54980">55</cx:pt>
          <cx:pt idx="54981">5</cx:pt>
          <cx:pt idx="54982">54</cx:pt>
          <cx:pt idx="54983">28</cx:pt>
          <cx:pt idx="54984">95</cx:pt>
          <cx:pt idx="54985">25</cx:pt>
          <cx:pt idx="54986">73</cx:pt>
          <cx:pt idx="54987">20</cx:pt>
          <cx:pt idx="54988">42</cx:pt>
          <cx:pt idx="54989">12</cx:pt>
          <cx:pt idx="54990">9</cx:pt>
          <cx:pt idx="54991">17</cx:pt>
          <cx:pt idx="54992">4</cx:pt>
          <cx:pt idx="54993">53</cx:pt>
          <cx:pt idx="54994">6</cx:pt>
          <cx:pt idx="54995">71</cx:pt>
          <cx:pt idx="54996">32</cx:pt>
          <cx:pt idx="54997">29</cx:pt>
          <cx:pt idx="54998">58</cx:pt>
          <cx:pt idx="54999">78</cx:pt>
          <cx:pt idx="55000">48</cx:pt>
          <cx:pt idx="55001">13</cx:pt>
          <cx:pt idx="55002">23</cx:pt>
          <cx:pt idx="55003">38</cx:pt>
          <cx:pt idx="55004">10</cx:pt>
          <cx:pt idx="55005">10</cx:pt>
          <cx:pt idx="55006">44</cx:pt>
          <cx:pt idx="55007">14</cx:pt>
          <cx:pt idx="55008">73</cx:pt>
          <cx:pt idx="55009">59</cx:pt>
          <cx:pt idx="55010">21</cx:pt>
          <cx:pt idx="55011">8</cx:pt>
          <cx:pt idx="55012">2</cx:pt>
          <cx:pt idx="55013">15</cx:pt>
          <cx:pt idx="55014">6</cx:pt>
          <cx:pt idx="55015">19</cx:pt>
          <cx:pt idx="55016">34</cx:pt>
          <cx:pt idx="55017">53</cx:pt>
          <cx:pt idx="55018">12</cx:pt>
          <cx:pt idx="55019">57</cx:pt>
          <cx:pt idx="55020">84</cx:pt>
          <cx:pt idx="55021">3</cx:pt>
          <cx:pt idx="55022">49</cx:pt>
          <cx:pt idx="55023">44</cx:pt>
          <cx:pt idx="55024">56</cx:pt>
          <cx:pt idx="55025">39</cx:pt>
          <cx:pt idx="55026">18</cx:pt>
          <cx:pt idx="55027">29</cx:pt>
          <cx:pt idx="55028">7</cx:pt>
          <cx:pt idx="55029">36</cx:pt>
          <cx:pt idx="55030">65</cx:pt>
          <cx:pt idx="55031">27</cx:pt>
          <cx:pt idx="55032">64</cx:pt>
          <cx:pt idx="55033">4</cx:pt>
          <cx:pt idx="55034">13</cx:pt>
          <cx:pt idx="55035">14</cx:pt>
          <cx:pt idx="55036">95</cx:pt>
          <cx:pt idx="55037">56</cx:pt>
          <cx:pt idx="55038">50</cx:pt>
          <cx:pt idx="55039">98</cx:pt>
          <cx:pt idx="55040">36</cx:pt>
          <cx:pt idx="55041">25</cx:pt>
          <cx:pt idx="55042">54</cx:pt>
          <cx:pt idx="55043">21</cx:pt>
          <cx:pt idx="55044">67</cx:pt>
          <cx:pt idx="55045">11</cx:pt>
          <cx:pt idx="55046">26</cx:pt>
          <cx:pt idx="55047">2</cx:pt>
          <cx:pt idx="55048">59</cx:pt>
          <cx:pt idx="55049">44</cx:pt>
          <cx:pt idx="55050">29</cx:pt>
          <cx:pt idx="55051">32</cx:pt>
          <cx:pt idx="55052">44</cx:pt>
          <cx:pt idx="55053">48</cx:pt>
          <cx:pt idx="55054">25</cx:pt>
          <cx:pt idx="55055">89</cx:pt>
          <cx:pt idx="55056">67</cx:pt>
          <cx:pt idx="55057">23</cx:pt>
          <cx:pt idx="55058">30</cx:pt>
          <cx:pt idx="55059">86</cx:pt>
          <cx:pt idx="55060">17</cx:pt>
          <cx:pt idx="55061">39</cx:pt>
          <cx:pt idx="55062">2</cx:pt>
          <cx:pt idx="55063">54</cx:pt>
          <cx:pt idx="55064">66</cx:pt>
          <cx:pt idx="55065">4</cx:pt>
          <cx:pt idx="55066">35</cx:pt>
          <cx:pt idx="55067">27</cx:pt>
          <cx:pt idx="55068">14</cx:pt>
          <cx:pt idx="55069">70</cx:pt>
          <cx:pt idx="55070">53</cx:pt>
          <cx:pt idx="55071">45</cx:pt>
          <cx:pt idx="55072">24</cx:pt>
          <cx:pt idx="55073">22</cx:pt>
          <cx:pt idx="55074">29</cx:pt>
          <cx:pt idx="55075">32</cx:pt>
          <cx:pt idx="55076">26</cx:pt>
          <cx:pt idx="55077">13</cx:pt>
          <cx:pt idx="55078">52</cx:pt>
          <cx:pt idx="55079">79</cx:pt>
          <cx:pt idx="55080">6</cx:pt>
          <cx:pt idx="55081">17</cx:pt>
          <cx:pt idx="55082">44</cx:pt>
          <cx:pt idx="55083">1</cx:pt>
          <cx:pt idx="55084">30</cx:pt>
          <cx:pt idx="55085">74</cx:pt>
          <cx:pt idx="55086">25</cx:pt>
          <cx:pt idx="55087">20</cx:pt>
          <cx:pt idx="55088">39</cx:pt>
          <cx:pt idx="55089">78</cx:pt>
          <cx:pt idx="55090">2</cx:pt>
          <cx:pt idx="55091">64</cx:pt>
          <cx:pt idx="55092">47</cx:pt>
          <cx:pt idx="55093">41</cx:pt>
          <cx:pt idx="55094">18</cx:pt>
          <cx:pt idx="55095">77</cx:pt>
          <cx:pt idx="55096">23</cx:pt>
          <cx:pt idx="55097">31</cx:pt>
          <cx:pt idx="55098">15</cx:pt>
          <cx:pt idx="55099">42</cx:pt>
          <cx:pt idx="55100">6</cx:pt>
          <cx:pt idx="55101">40</cx:pt>
          <cx:pt idx="55102">27</cx:pt>
          <cx:pt idx="55103">43</cx:pt>
          <cx:pt idx="55104">37</cx:pt>
          <cx:pt idx="55105">20</cx:pt>
          <cx:pt idx="55106">25</cx:pt>
          <cx:pt idx="55107">78</cx:pt>
          <cx:pt idx="55108">70</cx:pt>
          <cx:pt idx="55109">22</cx:pt>
          <cx:pt idx="55110">30</cx:pt>
          <cx:pt idx="55111">25</cx:pt>
          <cx:pt idx="55112">75</cx:pt>
          <cx:pt idx="55113">52</cx:pt>
          <cx:pt idx="55114">38</cx:pt>
          <cx:pt idx="55115">47</cx:pt>
          <cx:pt idx="55116">27</cx:pt>
          <cx:pt idx="55117">22</cx:pt>
          <cx:pt idx="55118">11</cx:pt>
          <cx:pt idx="55119">2</cx:pt>
          <cx:pt idx="55120">10</cx:pt>
          <cx:pt idx="55121">71</cx:pt>
          <cx:pt idx="55122">5</cx:pt>
          <cx:pt idx="55123">79</cx:pt>
          <cx:pt idx="55124">87</cx:pt>
          <cx:pt idx="55125">21</cx:pt>
          <cx:pt idx="55126">42</cx:pt>
          <cx:pt idx="55127">12</cx:pt>
          <cx:pt idx="55128">40</cx:pt>
          <cx:pt idx="55129">48</cx:pt>
          <cx:pt idx="55130">14</cx:pt>
          <cx:pt idx="55131">64</cx:pt>
          <cx:pt idx="55132">31</cx:pt>
          <cx:pt idx="55133">17</cx:pt>
          <cx:pt idx="55134">63</cx:pt>
          <cx:pt idx="55135">16</cx:pt>
          <cx:pt idx="55136">4</cx:pt>
          <cx:pt idx="55137">9</cx:pt>
          <cx:pt idx="55138">62</cx:pt>
          <cx:pt idx="55139">35</cx:pt>
          <cx:pt idx="55140">63</cx:pt>
          <cx:pt idx="55141">2</cx:pt>
          <cx:pt idx="55142">9</cx:pt>
          <cx:pt idx="55143">54</cx:pt>
          <cx:pt idx="55144">20</cx:pt>
          <cx:pt idx="55145">51</cx:pt>
          <cx:pt idx="55146">39</cx:pt>
          <cx:pt idx="55147">14</cx:pt>
          <cx:pt idx="55148">47</cx:pt>
          <cx:pt idx="55149">34</cx:pt>
          <cx:pt idx="55150">38</cx:pt>
          <cx:pt idx="55151">68</cx:pt>
          <cx:pt idx="55152">35</cx:pt>
          <cx:pt idx="55153">5</cx:pt>
          <cx:pt idx="55154">36</cx:pt>
          <cx:pt idx="55155">51</cx:pt>
          <cx:pt idx="55156">18</cx:pt>
          <cx:pt idx="55157">42</cx:pt>
          <cx:pt idx="55158">3</cx:pt>
          <cx:pt idx="55159">65</cx:pt>
          <cx:pt idx="55160">4</cx:pt>
          <cx:pt idx="55161">1</cx:pt>
          <cx:pt idx="55162">9</cx:pt>
          <cx:pt idx="55163">15</cx:pt>
          <cx:pt idx="55164">40</cx:pt>
          <cx:pt idx="55165">29</cx:pt>
          <cx:pt idx="55166">32</cx:pt>
          <cx:pt idx="55167">21</cx:pt>
          <cx:pt idx="55168">72</cx:pt>
          <cx:pt idx="55169">56</cx:pt>
          <cx:pt idx="55170">16</cx:pt>
          <cx:pt idx="55171">22</cx:pt>
          <cx:pt idx="55172">60</cx:pt>
          <cx:pt idx="55173">26</cx:pt>
          <cx:pt idx="55174">5</cx:pt>
          <cx:pt idx="55175">55</cx:pt>
          <cx:pt idx="55176">20</cx:pt>
          <cx:pt idx="55177">83</cx:pt>
          <cx:pt idx="55178">38</cx:pt>
          <cx:pt idx="55179">10</cx:pt>
          <cx:pt idx="55180">37</cx:pt>
          <cx:pt idx="55181">7</cx:pt>
          <cx:pt idx="55182">14</cx:pt>
          <cx:pt idx="55183">59</cx:pt>
          <cx:pt idx="55184">76</cx:pt>
          <cx:pt idx="55185">34</cx:pt>
          <cx:pt idx="55186">48</cx:pt>
          <cx:pt idx="55187">41</cx:pt>
          <cx:pt idx="55188">21</cx:pt>
          <cx:pt idx="55189">10</cx:pt>
          <cx:pt idx="55190">22</cx:pt>
          <cx:pt idx="55191">78</cx:pt>
          <cx:pt idx="55192">19</cx:pt>
          <cx:pt idx="55193">83</cx:pt>
          <cx:pt idx="55194">14</cx:pt>
          <cx:pt idx="55195">6</cx:pt>
          <cx:pt idx="55196">71</cx:pt>
          <cx:pt idx="55197">40</cx:pt>
          <cx:pt idx="55198">45</cx:pt>
          <cx:pt idx="55199">24</cx:pt>
          <cx:pt idx="55200">19</cx:pt>
          <cx:pt idx="55201">2</cx:pt>
          <cx:pt idx="55202">39</cx:pt>
          <cx:pt idx="55203">10</cx:pt>
          <cx:pt idx="55204">7</cx:pt>
          <cx:pt idx="55205">1</cx:pt>
          <cx:pt idx="55206">15</cx:pt>
          <cx:pt idx="55207">30</cx:pt>
          <cx:pt idx="55208">9</cx:pt>
          <cx:pt idx="55209">5</cx:pt>
          <cx:pt idx="55210">12</cx:pt>
          <cx:pt idx="55211">42</cx:pt>
          <cx:pt idx="55212">56</cx:pt>
          <cx:pt idx="55213">16</cx:pt>
          <cx:pt idx="55214">47</cx:pt>
          <cx:pt idx="55215">20</cx:pt>
          <cx:pt idx="55216">18</cx:pt>
          <cx:pt idx="55217">55</cx:pt>
          <cx:pt idx="55218">64</cx:pt>
          <cx:pt idx="55219">6</cx:pt>
          <cx:pt idx="55220">10</cx:pt>
          <cx:pt idx="55221">26</cx:pt>
          <cx:pt idx="55222">29</cx:pt>
          <cx:pt idx="55223">14</cx:pt>
          <cx:pt idx="55224">69</cx:pt>
          <cx:pt idx="55225">54</cx:pt>
          <cx:pt idx="55226">15</cx:pt>
          <cx:pt idx="55227">56</cx:pt>
          <cx:pt idx="55228">31</cx:pt>
          <cx:pt idx="55229">5</cx:pt>
          <cx:pt idx="55230">69</cx:pt>
          <cx:pt idx="55231">17</cx:pt>
          <cx:pt idx="55232">51</cx:pt>
          <cx:pt idx="55233">5</cx:pt>
          <cx:pt idx="55234">24</cx:pt>
          <cx:pt idx="55235">35</cx:pt>
          <cx:pt idx="55236">85</cx:pt>
          <cx:pt idx="55237">19</cx:pt>
          <cx:pt idx="55238">65</cx:pt>
          <cx:pt idx="55239">16</cx:pt>
          <cx:pt idx="55240">9</cx:pt>
          <cx:pt idx="55241">42</cx:pt>
          <cx:pt idx="55242">3</cx:pt>
          <cx:pt idx="55243">1</cx:pt>
          <cx:pt idx="55244">34</cx:pt>
          <cx:pt idx="55245">5</cx:pt>
          <cx:pt idx="55246">10</cx:pt>
          <cx:pt idx="55247">55</cx:pt>
          <cx:pt idx="55248">8</cx:pt>
          <cx:pt idx="55249">33</cx:pt>
          <cx:pt idx="55250">38</cx:pt>
          <cx:pt idx="55251">2</cx:pt>
          <cx:pt idx="55252">41</cx:pt>
          <cx:pt idx="55253">45</cx:pt>
          <cx:pt idx="55254">18</cx:pt>
          <cx:pt idx="55255">63</cx:pt>
          <cx:pt idx="55256">3</cx:pt>
          <cx:pt idx="55257">40</cx:pt>
          <cx:pt idx="55258">28</cx:pt>
          <cx:pt idx="55259">15</cx:pt>
          <cx:pt idx="55260">62</cx:pt>
          <cx:pt idx="55261">13</cx:pt>
          <cx:pt idx="55262">50</cx:pt>
          <cx:pt idx="55263">85</cx:pt>
          <cx:pt idx="55264">59</cx:pt>
          <cx:pt idx="55265">35</cx:pt>
          <cx:pt idx="55266">8</cx:pt>
          <cx:pt idx="55267">16</cx:pt>
          <cx:pt idx="55268">31</cx:pt>
          <cx:pt idx="55269">2</cx:pt>
          <cx:pt idx="55270">66</cx:pt>
          <cx:pt idx="55271">3</cx:pt>
          <cx:pt idx="55272">6</cx:pt>
          <cx:pt idx="55273">79</cx:pt>
          <cx:pt idx="55274">19</cx:pt>
          <cx:pt idx="55275">8</cx:pt>
          <cx:pt idx="55276">23</cx:pt>
          <cx:pt idx="55277">39</cx:pt>
          <cx:pt idx="55278">84</cx:pt>
          <cx:pt idx="55279">58</cx:pt>
          <cx:pt idx="55280">18</cx:pt>
          <cx:pt idx="55281">9</cx:pt>
          <cx:pt idx="55282">49</cx:pt>
          <cx:pt idx="55283">4</cx:pt>
          <cx:pt idx="55284">13</cx:pt>
          <cx:pt idx="55285">52</cx:pt>
          <cx:pt idx="55286">51</cx:pt>
          <cx:pt idx="55287">16</cx:pt>
          <cx:pt idx="55288">1</cx:pt>
          <cx:pt idx="55289">21</cx:pt>
          <cx:pt idx="55290">69</cx:pt>
          <cx:pt idx="55291">27</cx:pt>
          <cx:pt idx="55292">31</cx:pt>
          <cx:pt idx="55293">4</cx:pt>
          <cx:pt idx="55294">14</cx:pt>
          <cx:pt idx="55295">10</cx:pt>
          <cx:pt idx="55296">41</cx:pt>
          <cx:pt idx="55297">42</cx:pt>
          <cx:pt idx="55298">8</cx:pt>
          <cx:pt idx="55299">62</cx:pt>
          <cx:pt idx="55300">12</cx:pt>
          <cx:pt idx="55301">44</cx:pt>
          <cx:pt idx="55302">17</cx:pt>
          <cx:pt idx="55303">26</cx:pt>
          <cx:pt idx="55304">2</cx:pt>
          <cx:pt idx="55305">81</cx:pt>
          <cx:pt idx="55306">26</cx:pt>
          <cx:pt idx="55307">10</cx:pt>
          <cx:pt idx="55308">28</cx:pt>
          <cx:pt idx="55309">59</cx:pt>
          <cx:pt idx="55310">64</cx:pt>
          <cx:pt idx="55311">35</cx:pt>
          <cx:pt idx="55312">25</cx:pt>
          <cx:pt idx="55313">20</cx:pt>
          <cx:pt idx="55314">48</cx:pt>
          <cx:pt idx="55315">30</cx:pt>
          <cx:pt idx="55316">16</cx:pt>
          <cx:pt idx="55317">31</cx:pt>
          <cx:pt idx="55318">1</cx:pt>
          <cx:pt idx="55319">11</cx:pt>
          <cx:pt idx="55320">41</cx:pt>
          <cx:pt idx="55321">42</cx:pt>
          <cx:pt idx="55322">32</cx:pt>
          <cx:pt idx="55323">60</cx:pt>
          <cx:pt idx="55324">49</cx:pt>
          <cx:pt idx="55325">28</cx:pt>
          <cx:pt idx="55326">88</cx:pt>
          <cx:pt idx="55327">54</cx:pt>
          <cx:pt idx="55328">50</cx:pt>
          <cx:pt idx="55329">44</cx:pt>
          <cx:pt idx="55330">63</cx:pt>
          <cx:pt idx="55331">64</cx:pt>
          <cx:pt idx="55332">9</cx:pt>
          <cx:pt idx="55333">62</cx:pt>
          <cx:pt idx="55334">4</cx:pt>
          <cx:pt idx="55335">31</cx:pt>
          <cx:pt idx="55336">49</cx:pt>
          <cx:pt idx="55337">17</cx:pt>
          <cx:pt idx="55338">5</cx:pt>
          <cx:pt idx="55339">24</cx:pt>
          <cx:pt idx="55340">36</cx:pt>
          <cx:pt idx="55341">77</cx:pt>
          <cx:pt idx="55342">10</cx:pt>
          <cx:pt idx="55343">1</cx:pt>
          <cx:pt idx="55344">72</cx:pt>
          <cx:pt idx="55345">42</cx:pt>
          <cx:pt idx="55346">35</cx:pt>
          <cx:pt idx="55347">70</cx:pt>
          <cx:pt idx="55348">12</cx:pt>
          <cx:pt idx="55349">71</cx:pt>
          <cx:pt idx="55350">6</cx:pt>
          <cx:pt idx="55351">20</cx:pt>
          <cx:pt idx="55352">68</cx:pt>
          <cx:pt idx="55353">18</cx:pt>
          <cx:pt idx="55354">24</cx:pt>
          <cx:pt idx="55355">29</cx:pt>
          <cx:pt idx="55356">43</cx:pt>
          <cx:pt idx="55357">48</cx:pt>
          <cx:pt idx="55358">3</cx:pt>
          <cx:pt idx="55359">31</cx:pt>
          <cx:pt idx="55360">47</cx:pt>
          <cx:pt idx="55361">49</cx:pt>
          <cx:pt idx="55362">37</cx:pt>
          <cx:pt idx="55363">75</cx:pt>
          <cx:pt idx="55364">13</cx:pt>
          <cx:pt idx="55365">44</cx:pt>
          <cx:pt idx="55366">36</cx:pt>
          <cx:pt idx="55367">49</cx:pt>
          <cx:pt idx="55368">6</cx:pt>
          <cx:pt idx="55369">79</cx:pt>
          <cx:pt idx="55370">41</cx:pt>
          <cx:pt idx="55371">18</cx:pt>
          <cx:pt idx="55372">50</cx:pt>
          <cx:pt idx="55373">12</cx:pt>
          <cx:pt idx="55374">34</cx:pt>
          <cx:pt idx="55375">30</cx:pt>
          <cx:pt idx="55376">5</cx:pt>
          <cx:pt idx="55377">17</cx:pt>
          <cx:pt idx="55378">9</cx:pt>
          <cx:pt idx="55379">13</cx:pt>
          <cx:pt idx="55380">12</cx:pt>
          <cx:pt idx="55381">69</cx:pt>
          <cx:pt idx="55382">30</cx:pt>
          <cx:pt idx="55383">66</cx:pt>
          <cx:pt idx="55384">6</cx:pt>
          <cx:pt idx="55385">20</cx:pt>
          <cx:pt idx="55386">60</cx:pt>
          <cx:pt idx="55387">37</cx:pt>
          <cx:pt idx="55388">14</cx:pt>
          <cx:pt idx="55389">10</cx:pt>
          <cx:pt idx="55390">13</cx:pt>
          <cx:pt idx="55391">86</cx:pt>
          <cx:pt idx="55392">22</cx:pt>
          <cx:pt idx="55393">24</cx:pt>
          <cx:pt idx="55394">73</cx:pt>
          <cx:pt idx="55395">9</cx:pt>
          <cx:pt idx="55396">41</cx:pt>
          <cx:pt idx="55397">49</cx:pt>
          <cx:pt idx="55398">24</cx:pt>
          <cx:pt idx="55399">22</cx:pt>
          <cx:pt idx="55400">12</cx:pt>
          <cx:pt idx="55401">65</cx:pt>
          <cx:pt idx="55402">18</cx:pt>
          <cx:pt idx="55403">14</cx:pt>
          <cx:pt idx="55404">11</cx:pt>
          <cx:pt idx="55405">85</cx:pt>
          <cx:pt idx="55406">55</cx:pt>
          <cx:pt idx="55407">6</cx:pt>
          <cx:pt idx="55408">7</cx:pt>
          <cx:pt idx="55409">2</cx:pt>
          <cx:pt idx="55410">25</cx:pt>
          <cx:pt idx="55411">43</cx:pt>
          <cx:pt idx="55412">10</cx:pt>
          <cx:pt idx="55413">26</cx:pt>
          <cx:pt idx="55414">50</cx:pt>
          <cx:pt idx="55415">61</cx:pt>
          <cx:pt idx="55416">85</cx:pt>
          <cx:pt idx="55417">28</cx:pt>
          <cx:pt idx="55418">56</cx:pt>
          <cx:pt idx="55419">69</cx:pt>
          <cx:pt idx="55420">8</cx:pt>
          <cx:pt idx="55421">44</cx:pt>
          <cx:pt idx="55422">75</cx:pt>
          <cx:pt idx="55423">79</cx:pt>
          <cx:pt idx="55424">38</cx:pt>
          <cx:pt idx="55425">54</cx:pt>
          <cx:pt idx="55426">44</cx:pt>
          <cx:pt idx="55427">10</cx:pt>
          <cx:pt idx="55428">27</cx:pt>
          <cx:pt idx="55429">25</cx:pt>
          <cx:pt idx="55430">38</cx:pt>
          <cx:pt idx="55431">40</cx:pt>
          <cx:pt idx="55432">14</cx:pt>
          <cx:pt idx="55433">69</cx:pt>
          <cx:pt idx="55434">56</cx:pt>
          <cx:pt idx="55435">26</cx:pt>
          <cx:pt idx="55436">73</cx:pt>
          <cx:pt idx="55437">82</cx:pt>
          <cx:pt idx="55438">57</cx:pt>
          <cx:pt idx="55439">70</cx:pt>
          <cx:pt idx="55440">34</cx:pt>
          <cx:pt idx="55441">66</cx:pt>
          <cx:pt idx="55442">55</cx:pt>
          <cx:pt idx="55443">33</cx:pt>
          <cx:pt idx="55444">46</cx:pt>
          <cx:pt idx="55445">41</cx:pt>
          <cx:pt idx="55446">15</cx:pt>
          <cx:pt idx="55447">62</cx:pt>
          <cx:pt idx="55448">73</cx:pt>
          <cx:pt idx="55449">14</cx:pt>
          <cx:pt idx="55450">57</cx:pt>
          <cx:pt idx="55451">83</cx:pt>
          <cx:pt idx="55452">7</cx:pt>
          <cx:pt idx="55453">77</cx:pt>
          <cx:pt idx="55454">63</cx:pt>
          <cx:pt idx="55455">36</cx:pt>
          <cx:pt idx="55456">37</cx:pt>
          <cx:pt idx="55457">9</cx:pt>
          <cx:pt idx="55458">62</cx:pt>
          <cx:pt idx="55459">1</cx:pt>
          <cx:pt idx="55460">32</cx:pt>
          <cx:pt idx="55461">56</cx:pt>
          <cx:pt idx="55462">64</cx:pt>
          <cx:pt idx="55463">41</cx:pt>
          <cx:pt idx="55464">17</cx:pt>
          <cx:pt idx="55465">19</cx:pt>
          <cx:pt idx="55466">52</cx:pt>
          <cx:pt idx="55467">77</cx:pt>
          <cx:pt idx="55468">31</cx:pt>
          <cx:pt idx="55469">22</cx:pt>
          <cx:pt idx="55470">22</cx:pt>
          <cx:pt idx="55471">35</cx:pt>
          <cx:pt idx="55472">5</cx:pt>
          <cx:pt idx="55473">6</cx:pt>
          <cx:pt idx="55474">65</cx:pt>
          <cx:pt idx="55475">15</cx:pt>
          <cx:pt idx="55476">44</cx:pt>
          <cx:pt idx="55477">8</cx:pt>
          <cx:pt idx="55478">25</cx:pt>
          <cx:pt idx="55479">72</cx:pt>
          <cx:pt idx="55480">10</cx:pt>
          <cx:pt idx="55481">64</cx:pt>
          <cx:pt idx="55482">21</cx:pt>
          <cx:pt idx="55483">51</cx:pt>
          <cx:pt idx="55484">27</cx:pt>
          <cx:pt idx="55485">7</cx:pt>
          <cx:pt idx="55486">16</cx:pt>
          <cx:pt idx="55487">23</cx:pt>
          <cx:pt idx="55488">19</cx:pt>
          <cx:pt idx="55489">36</cx:pt>
          <cx:pt idx="55490">39</cx:pt>
          <cx:pt idx="55491">28</cx:pt>
          <cx:pt idx="55492">8</cx:pt>
          <cx:pt idx="55493">69</cx:pt>
          <cx:pt idx="55494">27</cx:pt>
          <cx:pt idx="55495">6</cx:pt>
          <cx:pt idx="55496">20</cx:pt>
          <cx:pt idx="55497">31</cx:pt>
          <cx:pt idx="55498">3</cx:pt>
          <cx:pt idx="55499">24</cx:pt>
          <cx:pt idx="55500">87</cx:pt>
          <cx:pt idx="55501">13</cx:pt>
          <cx:pt idx="55502">9</cx:pt>
          <cx:pt idx="55503">42</cx:pt>
          <cx:pt idx="55504">20</cx:pt>
          <cx:pt idx="55505">8</cx:pt>
          <cx:pt idx="55506">79</cx:pt>
          <cx:pt idx="55507">82</cx:pt>
          <cx:pt idx="55508">15</cx:pt>
          <cx:pt idx="55509">6</cx:pt>
          <cx:pt idx="55510">1</cx:pt>
          <cx:pt idx="55511">72</cx:pt>
          <cx:pt idx="55512">4</cx:pt>
          <cx:pt idx="55513">19</cx:pt>
          <cx:pt idx="55514">66</cx:pt>
          <cx:pt idx="55515">14</cx:pt>
          <cx:pt idx="55516">62</cx:pt>
          <cx:pt idx="55517">78</cx:pt>
          <cx:pt idx="55518">65</cx:pt>
          <cx:pt idx="55519">47</cx:pt>
          <cx:pt idx="55520">59</cx:pt>
          <cx:pt idx="55521">1</cx:pt>
          <cx:pt idx="55522">40</cx:pt>
          <cx:pt idx="55523">71</cx:pt>
          <cx:pt idx="55524">26</cx:pt>
          <cx:pt idx="55525">38</cx:pt>
          <cx:pt idx="55526">76</cx:pt>
          <cx:pt idx="55527">16</cx:pt>
          <cx:pt idx="55528">19</cx:pt>
          <cx:pt idx="55529">51</cx:pt>
          <cx:pt idx="55530">20</cx:pt>
          <cx:pt idx="55531">6</cx:pt>
          <cx:pt idx="55532">56</cx:pt>
          <cx:pt idx="55533">60</cx:pt>
          <cx:pt idx="55534">82</cx:pt>
          <cx:pt idx="55535">17</cx:pt>
          <cx:pt idx="55536">21</cx:pt>
          <cx:pt idx="55537">15</cx:pt>
          <cx:pt idx="55538">39</cx:pt>
          <cx:pt idx="55539">38</cx:pt>
          <cx:pt idx="55540">3</cx:pt>
          <cx:pt idx="55541">66</cx:pt>
          <cx:pt idx="55542">10</cx:pt>
          <cx:pt idx="55543">59</cx:pt>
          <cx:pt idx="55544">16</cx:pt>
          <cx:pt idx="55545">43</cx:pt>
          <cx:pt idx="55546">36</cx:pt>
          <cx:pt idx="55547">11</cx:pt>
          <cx:pt idx="55548">8</cx:pt>
          <cx:pt idx="55549">54</cx:pt>
          <cx:pt idx="55550">65</cx:pt>
          <cx:pt idx="55551">52</cx:pt>
          <cx:pt idx="55552">75</cx:pt>
          <cx:pt idx="55553">73</cx:pt>
          <cx:pt idx="55554">37</cx:pt>
          <cx:pt idx="55555">39</cx:pt>
          <cx:pt idx="55556">18</cx:pt>
          <cx:pt idx="55557">12</cx:pt>
          <cx:pt idx="55558">74</cx:pt>
          <cx:pt idx="55559">46</cx:pt>
          <cx:pt idx="55560">28</cx:pt>
          <cx:pt idx="55561">74</cx:pt>
          <cx:pt idx="55562">31</cx:pt>
          <cx:pt idx="55563">21</cx:pt>
          <cx:pt idx="55564">59</cx:pt>
          <cx:pt idx="55565">7</cx:pt>
          <cx:pt idx="55566">46</cx:pt>
          <cx:pt idx="55567">16</cx:pt>
          <cx:pt idx="55568">42</cx:pt>
          <cx:pt idx="55569">18</cx:pt>
          <cx:pt idx="55570">70</cx:pt>
          <cx:pt idx="55571">58</cx:pt>
          <cx:pt idx="55572">3</cx:pt>
          <cx:pt idx="55573">64</cx:pt>
          <cx:pt idx="55574">24</cx:pt>
          <cx:pt idx="55575">7</cx:pt>
          <cx:pt idx="55576">18</cx:pt>
          <cx:pt idx="55577">6</cx:pt>
          <cx:pt idx="55578">52</cx:pt>
          <cx:pt idx="55579">58</cx:pt>
          <cx:pt idx="55580">84</cx:pt>
          <cx:pt idx="55581">1</cx:pt>
          <cx:pt idx="55582">57</cx:pt>
          <cx:pt idx="55583">12</cx:pt>
          <cx:pt idx="55584">10</cx:pt>
          <cx:pt idx="55585">41</cx:pt>
          <cx:pt idx="55586">13</cx:pt>
          <cx:pt idx="55587">80</cx:pt>
          <cx:pt idx="55588">67</cx:pt>
          <cx:pt idx="55589">92</cx:pt>
          <cx:pt idx="55590">74</cx:pt>
          <cx:pt idx="55591">1</cx:pt>
          <cx:pt idx="55592">5</cx:pt>
          <cx:pt idx="55593">48</cx:pt>
          <cx:pt idx="55594">33</cx:pt>
          <cx:pt idx="55595">6</cx:pt>
          <cx:pt idx="55596">69</cx:pt>
          <cx:pt idx="55597">2</cx:pt>
          <cx:pt idx="55598">21</cx:pt>
          <cx:pt idx="55599">3</cx:pt>
          <cx:pt idx="55600">24</cx:pt>
          <cx:pt idx="55601">13</cx:pt>
          <cx:pt idx="55602">36</cx:pt>
          <cx:pt idx="55603">27</cx:pt>
          <cx:pt idx="55604">7</cx:pt>
          <cx:pt idx="55605">52</cx:pt>
          <cx:pt idx="55606">46</cx:pt>
          <cx:pt idx="55607">3</cx:pt>
          <cx:pt idx="55608">20</cx:pt>
          <cx:pt idx="55609">11</cx:pt>
          <cx:pt idx="55610">1</cx:pt>
          <cx:pt idx="55611">87</cx:pt>
          <cx:pt idx="55612">59</cx:pt>
          <cx:pt idx="55613">15</cx:pt>
          <cx:pt idx="55614">32</cx:pt>
          <cx:pt idx="55615">60</cx:pt>
          <cx:pt idx="55616">28</cx:pt>
          <cx:pt idx="55617">5</cx:pt>
          <cx:pt idx="55618">41</cx:pt>
          <cx:pt idx="55619">31</cx:pt>
          <cx:pt idx="55620">27</cx:pt>
          <cx:pt idx="55621">20</cx:pt>
          <cx:pt idx="55622">35</cx:pt>
          <cx:pt idx="55623">21</cx:pt>
          <cx:pt idx="55624">42</cx:pt>
          <cx:pt idx="55625">44</cx:pt>
          <cx:pt idx="55626">6</cx:pt>
          <cx:pt idx="55627">40</cx:pt>
          <cx:pt idx="55628">41</cx:pt>
          <cx:pt idx="55629">19</cx:pt>
          <cx:pt idx="55630">28</cx:pt>
          <cx:pt idx="55631">23</cx:pt>
          <cx:pt idx="55632">25</cx:pt>
          <cx:pt idx="55633">18</cx:pt>
          <cx:pt idx="55634">63</cx:pt>
          <cx:pt idx="55635">17</cx:pt>
          <cx:pt idx="55636">8</cx:pt>
          <cx:pt idx="55637">37</cx:pt>
          <cx:pt idx="55638">40</cx:pt>
          <cx:pt idx="55639">7</cx:pt>
          <cx:pt idx="55640">13</cx:pt>
          <cx:pt idx="55641">35</cx:pt>
          <cx:pt idx="55642">18</cx:pt>
          <cx:pt idx="55643">1</cx:pt>
          <cx:pt idx="55644">2</cx:pt>
          <cx:pt idx="55645">20</cx:pt>
          <cx:pt idx="55646">36</cx:pt>
          <cx:pt idx="55647">4</cx:pt>
          <cx:pt idx="55648">59</cx:pt>
          <cx:pt idx="55649">11</cx:pt>
          <cx:pt idx="55650">37</cx:pt>
          <cx:pt idx="55651">35</cx:pt>
          <cx:pt idx="55652">25</cx:pt>
          <cx:pt idx="55653">70</cx:pt>
          <cx:pt idx="55654">14</cx:pt>
          <cx:pt idx="55655">19</cx:pt>
          <cx:pt idx="55656">36</cx:pt>
          <cx:pt idx="55657">20</cx:pt>
          <cx:pt idx="55658">42</cx:pt>
          <cx:pt idx="55659">75</cx:pt>
          <cx:pt idx="55660">21</cx:pt>
          <cx:pt idx="55661">22</cx:pt>
          <cx:pt idx="55662">49</cx:pt>
          <cx:pt idx="55663">17</cx:pt>
          <cx:pt idx="55664">62</cx:pt>
          <cx:pt idx="55665">18</cx:pt>
          <cx:pt idx="55666">67</cx:pt>
          <cx:pt idx="55667">61</cx:pt>
          <cx:pt idx="55668">59</cx:pt>
          <cx:pt idx="55669">38</cx:pt>
          <cx:pt idx="55670">87</cx:pt>
          <cx:pt idx="55671">9</cx:pt>
          <cx:pt idx="55672">91</cx:pt>
          <cx:pt idx="55673">49</cx:pt>
          <cx:pt idx="55674">46</cx:pt>
          <cx:pt idx="55675">32</cx:pt>
          <cx:pt idx="55676">13</cx:pt>
          <cx:pt idx="55677">44</cx:pt>
          <cx:pt idx="55678">6</cx:pt>
          <cx:pt idx="55679">85</cx:pt>
          <cx:pt idx="55680">7</cx:pt>
          <cx:pt idx="55681">9</cx:pt>
          <cx:pt idx="55682">19</cx:pt>
          <cx:pt idx="55683">23</cx:pt>
          <cx:pt idx="55684">87</cx:pt>
          <cx:pt idx="55685">27</cx:pt>
          <cx:pt idx="55686">71</cx:pt>
          <cx:pt idx="55687">32</cx:pt>
          <cx:pt idx="55688">5</cx:pt>
          <cx:pt idx="55689">24</cx:pt>
          <cx:pt idx="55690">33</cx:pt>
          <cx:pt idx="55691">21</cx:pt>
          <cx:pt idx="55692">46</cx:pt>
          <cx:pt idx="55693">70</cx:pt>
          <cx:pt idx="55694">31</cx:pt>
          <cx:pt idx="55695">49</cx:pt>
          <cx:pt idx="55696">31</cx:pt>
          <cx:pt idx="55697">38</cx:pt>
          <cx:pt idx="55698">58</cx:pt>
          <cx:pt idx="55699">37</cx:pt>
          <cx:pt idx="55700">24</cx:pt>
          <cx:pt idx="55701">48</cx:pt>
          <cx:pt idx="55702">50</cx:pt>
          <cx:pt idx="55703">54</cx:pt>
          <cx:pt idx="55704">57</cx:pt>
          <cx:pt idx="55705">6</cx:pt>
          <cx:pt idx="55706">12</cx:pt>
          <cx:pt idx="55707">67</cx:pt>
          <cx:pt idx="55708">13</cx:pt>
          <cx:pt idx="55709">1</cx:pt>
          <cx:pt idx="55710">40</cx:pt>
          <cx:pt idx="55711">10</cx:pt>
          <cx:pt idx="55712">70</cx:pt>
          <cx:pt idx="55713">5</cx:pt>
          <cx:pt idx="55714">20</cx:pt>
          <cx:pt idx="55715">63</cx:pt>
          <cx:pt idx="55716">9</cx:pt>
          <cx:pt idx="55717">2</cx:pt>
          <cx:pt idx="55718">75</cx:pt>
          <cx:pt idx="55719">44</cx:pt>
          <cx:pt idx="55720">88</cx:pt>
          <cx:pt idx="55721">27</cx:pt>
          <cx:pt idx="55722">16</cx:pt>
          <cx:pt idx="55723">46</cx:pt>
          <cx:pt idx="55724">38</cx:pt>
          <cx:pt idx="55725">40</cx:pt>
          <cx:pt idx="55726">37</cx:pt>
          <cx:pt idx="55727">64</cx:pt>
          <cx:pt idx="55728">70</cx:pt>
          <cx:pt idx="55729">54</cx:pt>
          <cx:pt idx="55730">45</cx:pt>
          <cx:pt idx="55731">39</cx:pt>
          <cx:pt idx="55732">3</cx:pt>
          <cx:pt idx="55733">44</cx:pt>
          <cx:pt idx="55734">10</cx:pt>
          <cx:pt idx="55735">4</cx:pt>
          <cx:pt idx="55736">42</cx:pt>
          <cx:pt idx="55737">51</cx:pt>
          <cx:pt idx="55738">24</cx:pt>
          <cx:pt idx="55739">31</cx:pt>
          <cx:pt idx="55740">15</cx:pt>
          <cx:pt idx="55741">48</cx:pt>
          <cx:pt idx="55742">40</cx:pt>
          <cx:pt idx="55743">1</cx:pt>
          <cx:pt idx="55744">20</cx:pt>
          <cx:pt idx="55745">9</cx:pt>
          <cx:pt idx="55746">11</cx:pt>
          <cx:pt idx="55747">65</cx:pt>
          <cx:pt idx="55748">56</cx:pt>
          <cx:pt idx="55749">14</cx:pt>
          <cx:pt idx="55750">75</cx:pt>
          <cx:pt idx="55751">69</cx:pt>
          <cx:pt idx="55752">54</cx:pt>
          <cx:pt idx="55753">31</cx:pt>
          <cx:pt idx="55754">4</cx:pt>
          <cx:pt idx="55755">6</cx:pt>
          <cx:pt idx="55756">55</cx:pt>
          <cx:pt idx="55757">33</cx:pt>
          <cx:pt idx="55758">15</cx:pt>
          <cx:pt idx="55759">58</cx:pt>
          <cx:pt idx="55760">26</cx:pt>
          <cx:pt idx="55761">57</cx:pt>
          <cx:pt idx="55762">94</cx:pt>
          <cx:pt idx="55763">44</cx:pt>
          <cx:pt idx="55764">72</cx:pt>
          <cx:pt idx="55765">22</cx:pt>
          <cx:pt idx="55766">49</cx:pt>
          <cx:pt idx="55767">50</cx:pt>
          <cx:pt idx="55768">4</cx:pt>
          <cx:pt idx="55769">25</cx:pt>
          <cx:pt idx="55770">56</cx:pt>
          <cx:pt idx="55771">44</cx:pt>
          <cx:pt idx="55772">8</cx:pt>
          <cx:pt idx="55773">34</cx:pt>
          <cx:pt idx="55774">19</cx:pt>
          <cx:pt idx="55775">13</cx:pt>
          <cx:pt idx="55776">88</cx:pt>
          <cx:pt idx="55777">11</cx:pt>
          <cx:pt idx="55778">40</cx:pt>
          <cx:pt idx="55779">12</cx:pt>
          <cx:pt idx="55780">22</cx:pt>
          <cx:pt idx="55781">10</cx:pt>
          <cx:pt idx="55782">38</cx:pt>
          <cx:pt idx="55783">63</cx:pt>
          <cx:pt idx="55784">37</cx:pt>
          <cx:pt idx="55785">67</cx:pt>
          <cx:pt idx="55786">6</cx:pt>
          <cx:pt idx="55787">51</cx:pt>
          <cx:pt idx="55788">40</cx:pt>
          <cx:pt idx="55789">23</cx:pt>
          <cx:pt idx="55790">7</cx:pt>
          <cx:pt idx="55791">69</cx:pt>
          <cx:pt idx="55792">41</cx:pt>
          <cx:pt idx="55793">3</cx:pt>
          <cx:pt idx="55794">10</cx:pt>
          <cx:pt idx="55795">30</cx:pt>
          <cx:pt idx="55796">14</cx:pt>
          <cx:pt idx="55797">26</cx:pt>
          <cx:pt idx="55798">19</cx:pt>
          <cx:pt idx="55799">8</cx:pt>
          <cx:pt idx="55800">75</cx:pt>
          <cx:pt idx="55801">33</cx:pt>
          <cx:pt idx="55802">63</cx:pt>
          <cx:pt idx="55803">12</cx:pt>
          <cx:pt idx="55804">45</cx:pt>
          <cx:pt idx="55805">70</cx:pt>
          <cx:pt idx="55806">4</cx:pt>
          <cx:pt idx="55807">61</cx:pt>
          <cx:pt idx="55808">26</cx:pt>
          <cx:pt idx="55809">37</cx:pt>
          <cx:pt idx="55810">55</cx:pt>
          <cx:pt idx="55811">80</cx:pt>
          <cx:pt idx="55812">28</cx:pt>
          <cx:pt idx="55813">7</cx:pt>
          <cx:pt idx="55814">76</cx:pt>
          <cx:pt idx="55815">49</cx:pt>
          <cx:pt idx="55816">35</cx:pt>
          <cx:pt idx="55817">61</cx:pt>
          <cx:pt idx="55818">18</cx:pt>
          <cx:pt idx="55819">15</cx:pt>
          <cx:pt idx="55820">55</cx:pt>
          <cx:pt idx="55821">2</cx:pt>
          <cx:pt idx="55822">13</cx:pt>
          <cx:pt idx="55823">57</cx:pt>
          <cx:pt idx="55824">20</cx:pt>
          <cx:pt idx="55825">12</cx:pt>
          <cx:pt idx="55826">28</cx:pt>
          <cx:pt idx="55827">9</cx:pt>
          <cx:pt idx="55828">39</cx:pt>
          <cx:pt idx="55829">4</cx:pt>
          <cx:pt idx="55830">31</cx:pt>
          <cx:pt idx="55831">16</cx:pt>
          <cx:pt idx="55832">51</cx:pt>
          <cx:pt idx="55833">21</cx:pt>
          <cx:pt idx="55834">53</cx:pt>
          <cx:pt idx="55835">58</cx:pt>
          <cx:pt idx="55836">44</cx:pt>
          <cx:pt idx="55837">12</cx:pt>
          <cx:pt idx="55838">2</cx:pt>
          <cx:pt idx="55839">63</cx:pt>
          <cx:pt idx="55840">77</cx:pt>
          <cx:pt idx="55841">60</cx:pt>
          <cx:pt idx="55842">24</cx:pt>
          <cx:pt idx="55843">29</cx:pt>
          <cx:pt idx="55844">50</cx:pt>
          <cx:pt idx="55845">17</cx:pt>
          <cx:pt idx="55846">24</cx:pt>
          <cx:pt idx="55847">60</cx:pt>
          <cx:pt idx="55848">20</cx:pt>
          <cx:pt idx="55849">61</cx:pt>
          <cx:pt idx="55850">11</cx:pt>
          <cx:pt idx="55851">36</cx:pt>
          <cx:pt idx="55852">32</cx:pt>
          <cx:pt idx="55853">64</cx:pt>
          <cx:pt idx="55854">46</cx:pt>
          <cx:pt idx="55855">9</cx:pt>
          <cx:pt idx="55856">8</cx:pt>
          <cx:pt idx="55857">3</cx:pt>
          <cx:pt idx="55858">19</cx:pt>
          <cx:pt idx="55859">12</cx:pt>
          <cx:pt idx="55860">33</cx:pt>
          <cx:pt idx="55861">19</cx:pt>
          <cx:pt idx="55862">34</cx:pt>
          <cx:pt idx="55863">13</cx:pt>
          <cx:pt idx="55864">15</cx:pt>
          <cx:pt idx="55865">8</cx:pt>
          <cx:pt idx="55866">17</cx:pt>
          <cx:pt idx="55867">3</cx:pt>
          <cx:pt idx="55868">35</cx:pt>
          <cx:pt idx="55869">14</cx:pt>
          <cx:pt idx="55870">24</cx:pt>
          <cx:pt idx="55871">77</cx:pt>
          <cx:pt idx="55872">36</cx:pt>
          <cx:pt idx="55873">96</cx:pt>
          <cx:pt idx="55874">43</cx:pt>
          <cx:pt idx="55875">10</cx:pt>
          <cx:pt idx="55876">18</cx:pt>
          <cx:pt idx="55877">1</cx:pt>
          <cx:pt idx="55878">15</cx:pt>
          <cx:pt idx="55879">26</cx:pt>
          <cx:pt idx="55880">74</cx:pt>
          <cx:pt idx="55881">16</cx:pt>
          <cx:pt idx="55882">30</cx:pt>
          <cx:pt idx="55883">22</cx:pt>
          <cx:pt idx="55884">84</cx:pt>
          <cx:pt idx="55885">34</cx:pt>
          <cx:pt idx="55886">4</cx:pt>
          <cx:pt idx="55887">57</cx:pt>
          <cx:pt idx="55888">36</cx:pt>
          <cx:pt idx="55889">56</cx:pt>
          <cx:pt idx="55890">3</cx:pt>
          <cx:pt idx="55891">23</cx:pt>
          <cx:pt idx="55892">34</cx:pt>
          <cx:pt idx="55893">26</cx:pt>
          <cx:pt idx="55894">25</cx:pt>
          <cx:pt idx="55895">76</cx:pt>
          <cx:pt idx="55896">50</cx:pt>
          <cx:pt idx="55897">48</cx:pt>
          <cx:pt idx="55898">4</cx:pt>
          <cx:pt idx="55899">98</cx:pt>
          <cx:pt idx="55900">8</cx:pt>
          <cx:pt idx="55901">44</cx:pt>
          <cx:pt idx="55902">31</cx:pt>
          <cx:pt idx="55903">12</cx:pt>
          <cx:pt idx="55904">40</cx:pt>
          <cx:pt idx="55905">30</cx:pt>
          <cx:pt idx="55906">57</cx:pt>
          <cx:pt idx="55907">15</cx:pt>
          <cx:pt idx="55908">28</cx:pt>
          <cx:pt idx="55909">34</cx:pt>
          <cx:pt idx="55910">20</cx:pt>
          <cx:pt idx="55911">54</cx:pt>
          <cx:pt idx="55912">47</cx:pt>
          <cx:pt idx="55913">10</cx:pt>
          <cx:pt idx="55914">29</cx:pt>
          <cx:pt idx="55915">26</cx:pt>
          <cx:pt idx="55916">21</cx:pt>
          <cx:pt idx="55917">1</cx:pt>
          <cx:pt idx="55918">44</cx:pt>
          <cx:pt idx="55919">31</cx:pt>
          <cx:pt idx="55920">67</cx:pt>
          <cx:pt idx="55921">82</cx:pt>
          <cx:pt idx="55922">32</cx:pt>
          <cx:pt idx="55923">56</cx:pt>
          <cx:pt idx="55924">5</cx:pt>
          <cx:pt idx="55925">45</cx:pt>
          <cx:pt idx="55926">33</cx:pt>
          <cx:pt idx="55927">62</cx:pt>
          <cx:pt idx="55928">44</cx:pt>
          <cx:pt idx="55929">63</cx:pt>
          <cx:pt idx="55930">47</cx:pt>
          <cx:pt idx="55931">85</cx:pt>
          <cx:pt idx="55932">21</cx:pt>
          <cx:pt idx="55933">78</cx:pt>
          <cx:pt idx="55934">49</cx:pt>
          <cx:pt idx="55935">17</cx:pt>
          <cx:pt idx="55936">51</cx:pt>
          <cx:pt idx="55937">30</cx:pt>
          <cx:pt idx="55938">2</cx:pt>
          <cx:pt idx="55939">34</cx:pt>
          <cx:pt idx="55940">70</cx:pt>
          <cx:pt idx="55941">57</cx:pt>
          <cx:pt idx="55942">53</cx:pt>
          <cx:pt idx="55943">23</cx:pt>
          <cx:pt idx="55944">14</cx:pt>
          <cx:pt idx="55945">6</cx:pt>
          <cx:pt idx="55946">22</cx:pt>
          <cx:pt idx="55947">61</cx:pt>
          <cx:pt idx="55948">45</cx:pt>
          <cx:pt idx="55949">10</cx:pt>
          <cx:pt idx="55950">49</cx:pt>
          <cx:pt idx="55951">83</cx:pt>
          <cx:pt idx="55952">33</cx:pt>
          <cx:pt idx="55953">68</cx:pt>
          <cx:pt idx="55954">10</cx:pt>
          <cx:pt idx="55955">56</cx:pt>
          <cx:pt idx="55956">46</cx:pt>
          <cx:pt idx="55957">69</cx:pt>
          <cx:pt idx="55958">70</cx:pt>
          <cx:pt idx="55959">73</cx:pt>
          <cx:pt idx="55960">5</cx:pt>
          <cx:pt idx="55961">27</cx:pt>
          <cx:pt idx="55962">8</cx:pt>
          <cx:pt idx="55963">21</cx:pt>
          <cx:pt idx="55964">74</cx:pt>
          <cx:pt idx="55965">22</cx:pt>
          <cx:pt idx="55966">46</cx:pt>
          <cx:pt idx="55967">5</cx:pt>
          <cx:pt idx="55968">24</cx:pt>
          <cx:pt idx="55969">50</cx:pt>
          <cx:pt idx="55970">41</cx:pt>
          <cx:pt idx="55971">70</cx:pt>
          <cx:pt idx="55972">21</cx:pt>
          <cx:pt idx="55973">2</cx:pt>
          <cx:pt idx="55974">33</cx:pt>
          <cx:pt idx="55975">42</cx:pt>
          <cx:pt idx="55976">40</cx:pt>
          <cx:pt idx="55977">29</cx:pt>
          <cx:pt idx="55978">27</cx:pt>
          <cx:pt idx="55979">28</cx:pt>
          <cx:pt idx="55980">27</cx:pt>
          <cx:pt idx="55981">60</cx:pt>
          <cx:pt idx="55982">77</cx:pt>
          <cx:pt idx="55983">39</cx:pt>
          <cx:pt idx="55984">31</cx:pt>
          <cx:pt idx="55985">3</cx:pt>
          <cx:pt idx="55986">8</cx:pt>
          <cx:pt idx="55987">7</cx:pt>
          <cx:pt idx="55988">20</cx:pt>
          <cx:pt idx="55989">34</cx:pt>
          <cx:pt idx="55990">30</cx:pt>
          <cx:pt idx="55991">28</cx:pt>
          <cx:pt idx="55992">55</cx:pt>
          <cx:pt idx="55993">59</cx:pt>
          <cx:pt idx="55994">24</cx:pt>
          <cx:pt idx="55995">4</cx:pt>
          <cx:pt idx="55996">22</cx:pt>
          <cx:pt idx="55997">18</cx:pt>
          <cx:pt idx="55998">58</cx:pt>
          <cx:pt idx="55999">85</cx:pt>
          <cx:pt idx="56000">89</cx:pt>
          <cx:pt idx="56001">21</cx:pt>
          <cx:pt idx="56002">20</cx:pt>
          <cx:pt idx="56003">1</cx:pt>
          <cx:pt idx="56004">12</cx:pt>
          <cx:pt idx="56005">40</cx:pt>
          <cx:pt idx="56006">64</cx:pt>
          <cx:pt idx="56007">30</cx:pt>
          <cx:pt idx="56008">14</cx:pt>
          <cx:pt idx="56009">31</cx:pt>
          <cx:pt idx="56010">51</cx:pt>
          <cx:pt idx="56011">39</cx:pt>
          <cx:pt idx="56012">31</cx:pt>
          <cx:pt idx="56013">72</cx:pt>
          <cx:pt idx="56014">48</cx:pt>
          <cx:pt idx="56015">36</cx:pt>
          <cx:pt idx="56016">46</cx:pt>
          <cx:pt idx="56017">14</cx:pt>
          <cx:pt idx="56018">13</cx:pt>
          <cx:pt idx="56019">8</cx:pt>
          <cx:pt idx="56020">19</cx:pt>
          <cx:pt idx="56021">30</cx:pt>
          <cx:pt idx="56022">9</cx:pt>
          <cx:pt idx="56023">1</cx:pt>
          <cx:pt idx="56024">11</cx:pt>
          <cx:pt idx="56025">72</cx:pt>
          <cx:pt idx="56026">47</cx:pt>
          <cx:pt idx="56027">73</cx:pt>
          <cx:pt idx="56028">28</cx:pt>
          <cx:pt idx="56029">22</cx:pt>
          <cx:pt idx="56030">13</cx:pt>
          <cx:pt idx="56031">23</cx:pt>
          <cx:pt idx="56032">24</cx:pt>
          <cx:pt idx="56033">6</cx:pt>
          <cx:pt idx="56034">74</cx:pt>
          <cx:pt idx="56035">44</cx:pt>
          <cx:pt idx="56036">55</cx:pt>
          <cx:pt idx="56037">20</cx:pt>
          <cx:pt idx="56038">27</cx:pt>
          <cx:pt idx="56039">32</cx:pt>
          <cx:pt idx="56040">51</cx:pt>
          <cx:pt idx="56041">10</cx:pt>
          <cx:pt idx="56042">6</cx:pt>
          <cx:pt idx="56043">37</cx:pt>
          <cx:pt idx="56044">17</cx:pt>
          <cx:pt idx="56045">25</cx:pt>
          <cx:pt idx="56046">31</cx:pt>
          <cx:pt idx="56047">45</cx:pt>
          <cx:pt idx="56048">15</cx:pt>
          <cx:pt idx="56049">26</cx:pt>
          <cx:pt idx="56050">38</cx:pt>
          <cx:pt idx="56051">41</cx:pt>
          <cx:pt idx="56052">70</cx:pt>
          <cx:pt idx="56053">43</cx:pt>
          <cx:pt idx="56054">23</cx:pt>
          <cx:pt idx="56055">15</cx:pt>
          <cx:pt idx="56056">16</cx:pt>
          <cx:pt idx="56057">18</cx:pt>
          <cx:pt idx="56058">31</cx:pt>
          <cx:pt idx="56059">14</cx:pt>
          <cx:pt idx="56060">20</cx:pt>
          <cx:pt idx="56061">76</cx:pt>
          <cx:pt idx="56062">65</cx:pt>
          <cx:pt idx="56063">60</cx:pt>
          <cx:pt idx="56064">50</cx:pt>
          <cx:pt idx="56065">41</cx:pt>
          <cx:pt idx="56066">25</cx:pt>
          <cx:pt idx="56067">11</cx:pt>
          <cx:pt idx="56068">51</cx:pt>
          <cx:pt idx="56069">27</cx:pt>
          <cx:pt idx="56070">20</cx:pt>
          <cx:pt idx="56071">13</cx:pt>
          <cx:pt idx="56072">3</cx:pt>
          <cx:pt idx="56073">26</cx:pt>
          <cx:pt idx="56074">2</cx:pt>
          <cx:pt idx="56075">54</cx:pt>
          <cx:pt idx="56076">42</cx:pt>
          <cx:pt idx="56077">28</cx:pt>
          <cx:pt idx="56078">41</cx:pt>
          <cx:pt idx="56079">15</cx:pt>
          <cx:pt idx="56080">16</cx:pt>
          <cx:pt idx="56081">8</cx:pt>
          <cx:pt idx="56082">4</cx:pt>
          <cx:pt idx="56083">23</cx:pt>
          <cx:pt idx="56084">30</cx:pt>
          <cx:pt idx="56085">76</cx:pt>
          <cx:pt idx="56086">16</cx:pt>
          <cx:pt idx="56087">7</cx:pt>
          <cx:pt idx="56088">11</cx:pt>
          <cx:pt idx="56089">1</cx:pt>
          <cx:pt idx="56090">8</cx:pt>
          <cx:pt idx="56091">21</cx:pt>
          <cx:pt idx="56092">17</cx:pt>
          <cx:pt idx="56093">12</cx:pt>
          <cx:pt idx="56094">63</cx:pt>
          <cx:pt idx="56095">23</cx:pt>
          <cx:pt idx="56096">48</cx:pt>
          <cx:pt idx="56097">15</cx:pt>
          <cx:pt idx="56098">56</cx:pt>
          <cx:pt idx="56099">79</cx:pt>
          <cx:pt idx="56100">63</cx:pt>
          <cx:pt idx="56101">15</cx:pt>
          <cx:pt idx="56102">20</cx:pt>
          <cx:pt idx="56103">45</cx:pt>
          <cx:pt idx="56104">24</cx:pt>
          <cx:pt idx="56105">33</cx:pt>
          <cx:pt idx="56106">1</cx:pt>
          <cx:pt idx="56107">34</cx:pt>
          <cx:pt idx="56108">38</cx:pt>
          <cx:pt idx="56109">11</cx:pt>
          <cx:pt idx="56110">12</cx:pt>
          <cx:pt idx="56111">52</cx:pt>
          <cx:pt idx="56112">16</cx:pt>
          <cx:pt idx="56113">31</cx:pt>
          <cx:pt idx="56114">17</cx:pt>
          <cx:pt idx="56115">24</cx:pt>
          <cx:pt idx="56116">14</cx:pt>
          <cx:pt idx="56117">60</cx:pt>
          <cx:pt idx="56118">76</cx:pt>
          <cx:pt idx="56119">9</cx:pt>
          <cx:pt idx="56120">42</cx:pt>
          <cx:pt idx="56121">10</cx:pt>
          <cx:pt idx="56122">2</cx:pt>
          <cx:pt idx="56123">32</cx:pt>
          <cx:pt idx="56124">46</cx:pt>
          <cx:pt idx="56125">58</cx:pt>
          <cx:pt idx="56126">64</cx:pt>
          <cx:pt idx="56127">70</cx:pt>
          <cx:pt idx="56128">6</cx:pt>
          <cx:pt idx="56129">36</cx:pt>
          <cx:pt idx="56130">4</cx:pt>
          <cx:pt idx="56131">2</cx:pt>
          <cx:pt idx="56132">68</cx:pt>
          <cx:pt idx="56133">14</cx:pt>
          <cx:pt idx="56134">31</cx:pt>
          <cx:pt idx="56135">9</cx:pt>
          <cx:pt idx="56136">62</cx:pt>
          <cx:pt idx="56137">46</cx:pt>
          <cx:pt idx="56138">73</cx:pt>
          <cx:pt idx="56139">43</cx:pt>
          <cx:pt idx="56140">7</cx:pt>
          <cx:pt idx="56141">1</cx:pt>
          <cx:pt idx="56142">13</cx:pt>
          <cx:pt idx="56143">37</cx:pt>
          <cx:pt idx="56144">8</cx:pt>
          <cx:pt idx="56145">38</cx:pt>
          <cx:pt idx="56146">15</cx:pt>
          <cx:pt idx="56147">5</cx:pt>
          <cx:pt idx="56148">44</cx:pt>
          <cx:pt idx="56149">61</cx:pt>
          <cx:pt idx="56150">29</cx:pt>
          <cx:pt idx="56151">98</cx:pt>
          <cx:pt idx="56152">48</cx:pt>
          <cx:pt idx="56153">32</cx:pt>
          <cx:pt idx="56154">51</cx:pt>
          <cx:pt idx="56155">55</cx:pt>
          <cx:pt idx="56156">65</cx:pt>
          <cx:pt idx="56157">7</cx:pt>
          <cx:pt idx="56158">4</cx:pt>
          <cx:pt idx="56159">36</cx:pt>
          <cx:pt idx="56160">44</cx:pt>
          <cx:pt idx="56161">36</cx:pt>
          <cx:pt idx="56162">8</cx:pt>
          <cx:pt idx="56163">9</cx:pt>
          <cx:pt idx="56164">37</cx:pt>
          <cx:pt idx="56165">11</cx:pt>
          <cx:pt idx="56166">64</cx:pt>
          <cx:pt idx="56167">75</cx:pt>
          <cx:pt idx="56168">39</cx:pt>
          <cx:pt idx="56169">40</cx:pt>
          <cx:pt idx="56170">21</cx:pt>
          <cx:pt idx="56171">24</cx:pt>
          <cx:pt idx="56172">53</cx:pt>
          <cx:pt idx="56173">27</cx:pt>
          <cx:pt idx="56174">70</cx:pt>
          <cx:pt idx="56175">54</cx:pt>
          <cx:pt idx="56176">17</cx:pt>
          <cx:pt idx="56177">6</cx:pt>
          <cx:pt idx="56178">55</cx:pt>
          <cx:pt idx="56179">57</cx:pt>
          <cx:pt idx="56180">33</cx:pt>
          <cx:pt idx="56181">2</cx:pt>
          <cx:pt idx="56182">16</cx:pt>
          <cx:pt idx="56183">9</cx:pt>
          <cx:pt idx="56184">51</cx:pt>
          <cx:pt idx="56185">12</cx:pt>
          <cx:pt idx="56186">71</cx:pt>
          <cx:pt idx="56187">47</cx:pt>
          <cx:pt idx="56188">66</cx:pt>
          <cx:pt idx="56189">7</cx:pt>
          <cx:pt idx="56190">16</cx:pt>
          <cx:pt idx="56191">56</cx:pt>
          <cx:pt idx="56192">64</cx:pt>
          <cx:pt idx="56193">15</cx:pt>
          <cx:pt idx="56194">3</cx:pt>
          <cx:pt idx="56195">4</cx:pt>
          <cx:pt idx="56196">23</cx:pt>
          <cx:pt idx="56197">80</cx:pt>
          <cx:pt idx="56198">32</cx:pt>
          <cx:pt idx="56199">63</cx:pt>
          <cx:pt idx="56200">40</cx:pt>
          <cx:pt idx="56201">76</cx:pt>
          <cx:pt idx="56202">8</cx:pt>
          <cx:pt idx="56203">35</cx:pt>
          <cx:pt idx="56204">2</cx:pt>
          <cx:pt idx="56205">28</cx:pt>
          <cx:pt idx="56206">12</cx:pt>
          <cx:pt idx="56207">6</cx:pt>
          <cx:pt idx="56208">39</cx:pt>
          <cx:pt idx="56209">16</cx:pt>
          <cx:pt idx="56210">47</cx:pt>
          <cx:pt idx="56211">4</cx:pt>
          <cx:pt idx="56212">22</cx:pt>
          <cx:pt idx="56213">74</cx:pt>
          <cx:pt idx="56214">66</cx:pt>
          <cx:pt idx="56215">37</cx:pt>
          <cx:pt idx="56216">18</cx:pt>
          <cx:pt idx="56217">13</cx:pt>
          <cx:pt idx="56218">11</cx:pt>
          <cx:pt idx="56219">35</cx:pt>
          <cx:pt idx="56220">15</cx:pt>
          <cx:pt idx="56221">65</cx:pt>
          <cx:pt idx="56222">3</cx:pt>
          <cx:pt idx="56223">39</cx:pt>
          <cx:pt idx="56224">55</cx:pt>
          <cx:pt idx="56225">35</cx:pt>
          <cx:pt idx="56226">5</cx:pt>
          <cx:pt idx="56227">26</cx:pt>
          <cx:pt idx="56228">12</cx:pt>
          <cx:pt idx="56229">2</cx:pt>
          <cx:pt idx="56230">36</cx:pt>
          <cx:pt idx="56231">4</cx:pt>
          <cx:pt idx="56232">8</cx:pt>
          <cx:pt idx="56233">10</cx:pt>
          <cx:pt idx="56234">57</cx:pt>
          <cx:pt idx="56235">51</cx:pt>
          <cx:pt idx="56236">82</cx:pt>
          <cx:pt idx="56237">44</cx:pt>
          <cx:pt idx="56238">15</cx:pt>
          <cx:pt idx="56239">43</cx:pt>
          <cx:pt idx="56240">8</cx:pt>
          <cx:pt idx="56241">31</cx:pt>
          <cx:pt idx="56242">58</cx:pt>
          <cx:pt idx="56243">7</cx:pt>
          <cx:pt idx="56244">26</cx:pt>
          <cx:pt idx="56245">5</cx:pt>
          <cx:pt idx="56246">14</cx:pt>
          <cx:pt idx="56247">48</cx:pt>
          <cx:pt idx="56248">12</cx:pt>
          <cx:pt idx="56249">13</cx:pt>
          <cx:pt idx="56250">40</cx:pt>
          <cx:pt idx="56251">17</cx:pt>
          <cx:pt idx="56252">25</cx:pt>
          <cx:pt idx="56253">81</cx:pt>
          <cx:pt idx="56254">28</cx:pt>
          <cx:pt idx="56255">16</cx:pt>
          <cx:pt idx="56256">41</cx:pt>
          <cx:pt idx="56257">53</cx:pt>
          <cx:pt idx="56258">62</cx:pt>
          <cx:pt idx="56259">24</cx:pt>
          <cx:pt idx="56260">43</cx:pt>
          <cx:pt idx="56261">36</cx:pt>
          <cx:pt idx="56262">84</cx:pt>
          <cx:pt idx="56263">3</cx:pt>
          <cx:pt idx="56264">70</cx:pt>
          <cx:pt idx="56265">73</cx:pt>
          <cx:pt idx="56266">32</cx:pt>
          <cx:pt idx="56267">17</cx:pt>
          <cx:pt idx="56268">25</cx:pt>
          <cx:pt idx="56269">75</cx:pt>
          <cx:pt idx="56270">78</cx:pt>
          <cx:pt idx="56271">62</cx:pt>
          <cx:pt idx="56272">2</cx:pt>
          <cx:pt idx="56273">70</cx:pt>
          <cx:pt idx="56274">26</cx:pt>
          <cx:pt idx="56275">68</cx:pt>
          <cx:pt idx="56276">20</cx:pt>
          <cx:pt idx="56277">91</cx:pt>
          <cx:pt idx="56278">6</cx:pt>
          <cx:pt idx="56279">5</cx:pt>
          <cx:pt idx="56280">9</cx:pt>
          <cx:pt idx="56281">15</cx:pt>
          <cx:pt idx="56282">1</cx:pt>
          <cx:pt idx="56283">31</cx:pt>
          <cx:pt idx="56284">7</cx:pt>
          <cx:pt idx="56285">3</cx:pt>
          <cx:pt idx="56286">24</cx:pt>
          <cx:pt idx="56287">34</cx:pt>
          <cx:pt idx="56288">74</cx:pt>
          <cx:pt idx="56289">19</cx:pt>
          <cx:pt idx="56290">30</cx:pt>
          <cx:pt idx="56291">26</cx:pt>
          <cx:pt idx="56292">13</cx:pt>
          <cx:pt idx="56293">41</cx:pt>
          <cx:pt idx="56294">2</cx:pt>
          <cx:pt idx="56295">44</cx:pt>
          <cx:pt idx="56296">2</cx:pt>
          <cx:pt idx="56297">7</cx:pt>
          <cx:pt idx="56298">16</cx:pt>
          <cx:pt idx="56299">17</cx:pt>
          <cx:pt idx="56300">82</cx:pt>
          <cx:pt idx="56301">12</cx:pt>
          <cx:pt idx="56302">24</cx:pt>
          <cx:pt idx="56303">34</cx:pt>
          <cx:pt idx="56304">51</cx:pt>
          <cx:pt idx="56305">28</cx:pt>
          <cx:pt idx="56306">65</cx:pt>
          <cx:pt idx="56307">19</cx:pt>
          <cx:pt idx="56308">15</cx:pt>
          <cx:pt idx="56309">46</cx:pt>
          <cx:pt idx="56310">1</cx:pt>
          <cx:pt idx="56311">35</cx:pt>
          <cx:pt idx="56312">8</cx:pt>
          <cx:pt idx="56313">27</cx:pt>
          <cx:pt idx="56314">96</cx:pt>
          <cx:pt idx="56315">5</cx:pt>
          <cx:pt idx="56316">40</cx:pt>
          <cx:pt idx="56317">15</cx:pt>
          <cx:pt idx="56318">23</cx:pt>
          <cx:pt idx="56319">32</cx:pt>
          <cx:pt idx="56320">85</cx:pt>
          <cx:pt idx="56321">56</cx:pt>
          <cx:pt idx="56322">83</cx:pt>
          <cx:pt idx="56323">2</cx:pt>
          <cx:pt idx="56324">49</cx:pt>
          <cx:pt idx="56325">97</cx:pt>
          <cx:pt idx="56326">20</cx:pt>
          <cx:pt idx="56327">57</cx:pt>
          <cx:pt idx="56328">26</cx:pt>
          <cx:pt idx="56329">12</cx:pt>
          <cx:pt idx="56330">15</cx:pt>
          <cx:pt idx="56331">39</cx:pt>
          <cx:pt idx="56332">16</cx:pt>
          <cx:pt idx="56333">76</cx:pt>
          <cx:pt idx="56334">3</cx:pt>
          <cx:pt idx="56335">94</cx:pt>
          <cx:pt idx="56336">17</cx:pt>
          <cx:pt idx="56337">89</cx:pt>
          <cx:pt idx="56338">9</cx:pt>
          <cx:pt idx="56339">31</cx:pt>
          <cx:pt idx="56340">51</cx:pt>
          <cx:pt idx="56341">5</cx:pt>
          <cx:pt idx="56342">45</cx:pt>
          <cx:pt idx="56343">11</cx:pt>
          <cx:pt idx="56344">36</cx:pt>
          <cx:pt idx="56345">57</cx:pt>
          <cx:pt idx="56346">28</cx:pt>
          <cx:pt idx="56347">3</cx:pt>
          <cx:pt idx="56348">41</cx:pt>
          <cx:pt idx="56349">35</cx:pt>
          <cx:pt idx="56350">44</cx:pt>
          <cx:pt idx="56351">47</cx:pt>
          <cx:pt idx="56352">38</cx:pt>
          <cx:pt idx="56353">17</cx:pt>
          <cx:pt idx="56354">59</cx:pt>
          <cx:pt idx="56355">15</cx:pt>
          <cx:pt idx="56356">8</cx:pt>
          <cx:pt idx="56357">38</cx:pt>
          <cx:pt idx="56358">20</cx:pt>
          <cx:pt idx="56359">30</cx:pt>
          <cx:pt idx="56360">50</cx:pt>
          <cx:pt idx="56361">44</cx:pt>
          <cx:pt idx="56362">22</cx:pt>
          <cx:pt idx="56363">77</cx:pt>
          <cx:pt idx="56364">25</cx:pt>
          <cx:pt idx="56365">32</cx:pt>
          <cx:pt idx="56366">1</cx:pt>
          <cx:pt idx="56367">88</cx:pt>
          <cx:pt idx="56368">13</cx:pt>
          <cx:pt idx="56369">41</cx:pt>
          <cx:pt idx="56370">77</cx:pt>
          <cx:pt idx="56371">45</cx:pt>
          <cx:pt idx="56372">60</cx:pt>
          <cx:pt idx="56373">36</cx:pt>
          <cx:pt idx="56374">25</cx:pt>
          <cx:pt idx="56375">14</cx:pt>
          <cx:pt idx="56376">11</cx:pt>
          <cx:pt idx="56377">28</cx:pt>
          <cx:pt idx="56378">38</cx:pt>
          <cx:pt idx="56379">16</cx:pt>
          <cx:pt idx="56380">6</cx:pt>
          <cx:pt idx="56381">31</cx:pt>
          <cx:pt idx="56382">17</cx:pt>
          <cx:pt idx="56383">56</cx:pt>
          <cx:pt idx="56384">22</cx:pt>
          <cx:pt idx="56385">16</cx:pt>
          <cx:pt idx="56386">13</cx:pt>
          <cx:pt idx="56387">9</cx:pt>
          <cx:pt idx="56388">47</cx:pt>
          <cx:pt idx="56389">15</cx:pt>
          <cx:pt idx="56390">51</cx:pt>
          <cx:pt idx="56391">59</cx:pt>
          <cx:pt idx="56392">35</cx:pt>
          <cx:pt idx="56393">73</cx:pt>
          <cx:pt idx="56394">6</cx:pt>
          <cx:pt idx="56395">18</cx:pt>
          <cx:pt idx="56396">55</cx:pt>
          <cx:pt idx="56397">37</cx:pt>
          <cx:pt idx="56398">44</cx:pt>
          <cx:pt idx="56399">64</cx:pt>
          <cx:pt idx="56400">26</cx:pt>
          <cx:pt idx="56401">1</cx:pt>
          <cx:pt idx="56402">2</cx:pt>
          <cx:pt idx="56403">46</cx:pt>
          <cx:pt idx="56404">3</cx:pt>
          <cx:pt idx="56405">7</cx:pt>
          <cx:pt idx="56406">43</cx:pt>
          <cx:pt idx="56407">27</cx:pt>
          <cx:pt idx="56408">44</cx:pt>
          <cx:pt idx="56409">40</cx:pt>
          <cx:pt idx="56410">18</cx:pt>
          <cx:pt idx="56411">75</cx:pt>
          <cx:pt idx="56412">98</cx:pt>
          <cx:pt idx="56413">25</cx:pt>
          <cx:pt idx="56414">22</cx:pt>
          <cx:pt idx="56415">16</cx:pt>
          <cx:pt idx="56416">4</cx:pt>
          <cx:pt idx="56417">24</cx:pt>
          <cx:pt idx="56418">23</cx:pt>
          <cx:pt idx="56419">3</cx:pt>
          <cx:pt idx="56420">15</cx:pt>
          <cx:pt idx="56421">36</cx:pt>
          <cx:pt idx="56422">7</cx:pt>
          <cx:pt idx="56423">37</cx:pt>
          <cx:pt idx="56424">19</cx:pt>
          <cx:pt idx="56425">22</cx:pt>
          <cx:pt idx="56426">77</cx:pt>
          <cx:pt idx="56427">80</cx:pt>
          <cx:pt idx="56428">93</cx:pt>
          <cx:pt idx="56429">9</cx:pt>
          <cx:pt idx="56430">17</cx:pt>
          <cx:pt idx="56431">2</cx:pt>
          <cx:pt idx="56432">30</cx:pt>
          <cx:pt idx="56433">20</cx:pt>
          <cx:pt idx="56434">5</cx:pt>
          <cx:pt idx="56435">29</cx:pt>
          <cx:pt idx="56436">12</cx:pt>
          <cx:pt idx="56437">15</cx:pt>
          <cx:pt idx="56438">19</cx:pt>
          <cx:pt idx="56439">57</cx:pt>
          <cx:pt idx="56440">52</cx:pt>
          <cx:pt idx="56441">10</cx:pt>
          <cx:pt idx="56442">3</cx:pt>
          <cx:pt idx="56443">31</cx:pt>
          <cx:pt idx="56444">43</cx:pt>
          <cx:pt idx="56445">31</cx:pt>
          <cx:pt idx="56446">26</cx:pt>
          <cx:pt idx="56447">36</cx:pt>
          <cx:pt idx="56448">56</cx:pt>
          <cx:pt idx="56449">28</cx:pt>
          <cx:pt idx="56450">6</cx:pt>
          <cx:pt idx="56451">23</cx:pt>
          <cx:pt idx="56452">25</cx:pt>
          <cx:pt idx="56453">80</cx:pt>
          <cx:pt idx="56454">30</cx:pt>
          <cx:pt idx="56455">57</cx:pt>
          <cx:pt idx="56456">3</cx:pt>
          <cx:pt idx="56457">64</cx:pt>
          <cx:pt idx="56458">15</cx:pt>
          <cx:pt idx="56459">33</cx:pt>
          <cx:pt idx="56460">38</cx:pt>
          <cx:pt idx="56461">35</cx:pt>
          <cx:pt idx="56462">36</cx:pt>
          <cx:pt idx="56463">15</cx:pt>
          <cx:pt idx="56464">28</cx:pt>
          <cx:pt idx="56465">7</cx:pt>
          <cx:pt idx="56466">3</cx:pt>
          <cx:pt idx="56467">43</cx:pt>
          <cx:pt idx="56468">32</cx:pt>
          <cx:pt idx="56469">22</cx:pt>
          <cx:pt idx="56470">25</cx:pt>
          <cx:pt idx="56471">26</cx:pt>
          <cx:pt idx="56472">47</cx:pt>
          <cx:pt idx="56473">21</cx:pt>
          <cx:pt idx="56474">11</cx:pt>
          <cx:pt idx="56475">50</cx:pt>
          <cx:pt idx="56476">68</cx:pt>
          <cx:pt idx="56477">26</cx:pt>
          <cx:pt idx="56478">9</cx:pt>
          <cx:pt idx="56479">55</cx:pt>
          <cx:pt idx="56480">36</cx:pt>
          <cx:pt idx="56481">18</cx:pt>
          <cx:pt idx="56482">46</cx:pt>
          <cx:pt idx="56483">15</cx:pt>
          <cx:pt idx="56484">24</cx:pt>
          <cx:pt idx="56485">4</cx:pt>
          <cx:pt idx="56486">23</cx:pt>
          <cx:pt idx="56487">7</cx:pt>
          <cx:pt idx="56488">25</cx:pt>
          <cx:pt idx="56489">38</cx:pt>
          <cx:pt idx="56490">9</cx:pt>
          <cx:pt idx="56491">63</cx:pt>
          <cx:pt idx="56492">59</cx:pt>
          <cx:pt idx="56493">1</cx:pt>
          <cx:pt idx="56494">5</cx:pt>
          <cx:pt idx="56495">29</cx:pt>
          <cx:pt idx="56496">18</cx:pt>
          <cx:pt idx="56497">2</cx:pt>
          <cx:pt idx="56498">48</cx:pt>
          <cx:pt idx="56499">12</cx:pt>
          <cx:pt idx="56500">10</cx:pt>
          <cx:pt idx="56501">31</cx:pt>
          <cx:pt idx="56502">24</cx:pt>
          <cx:pt idx="56503">33</cx:pt>
          <cx:pt idx="56504">39</cx:pt>
          <cx:pt idx="56505">76</cx:pt>
          <cx:pt idx="56506">3</cx:pt>
          <cx:pt idx="56507">85</cx:pt>
          <cx:pt idx="56508">24</cx:pt>
          <cx:pt idx="56509">8</cx:pt>
          <cx:pt idx="56510">62</cx:pt>
          <cx:pt idx="56511">7</cx:pt>
          <cx:pt idx="56512">23</cx:pt>
          <cx:pt idx="56513">68</cx:pt>
          <cx:pt idx="56514">13</cx:pt>
          <cx:pt idx="56515">16</cx:pt>
          <cx:pt idx="56516">18</cx:pt>
          <cx:pt idx="56517">50</cx:pt>
          <cx:pt idx="56518">2</cx:pt>
          <cx:pt idx="56519">65</cx:pt>
          <cx:pt idx="56520">34</cx:pt>
          <cx:pt idx="56521">48</cx:pt>
          <cx:pt idx="56522">24</cx:pt>
          <cx:pt idx="56523">57</cx:pt>
          <cx:pt idx="56524">77</cx:pt>
          <cx:pt idx="56525">8</cx:pt>
          <cx:pt idx="56526">12</cx:pt>
          <cx:pt idx="56527">46</cx:pt>
          <cx:pt idx="56528">37</cx:pt>
          <cx:pt idx="56529">5</cx:pt>
          <cx:pt idx="56530">3</cx:pt>
          <cx:pt idx="56531">1</cx:pt>
          <cx:pt idx="56532">29</cx:pt>
          <cx:pt idx="56533">19</cx:pt>
          <cx:pt idx="56534">45</cx:pt>
          <cx:pt idx="56535">37</cx:pt>
          <cx:pt idx="56536">3</cx:pt>
          <cx:pt idx="56537">70</cx:pt>
          <cx:pt idx="56538">12</cx:pt>
          <cx:pt idx="56539">36</cx:pt>
          <cx:pt idx="56540">9</cx:pt>
          <cx:pt idx="56541">10</cx:pt>
          <cx:pt idx="56542">22</cx:pt>
          <cx:pt idx="56543">31</cx:pt>
          <cx:pt idx="56544">54</cx:pt>
          <cx:pt idx="56545">1</cx:pt>
          <cx:pt idx="56546">34</cx:pt>
          <cx:pt idx="56547">61</cx:pt>
          <cx:pt idx="56548">71</cx:pt>
          <cx:pt idx="56549">21</cx:pt>
          <cx:pt idx="56550">7</cx:pt>
          <cx:pt idx="56551">66</cx:pt>
          <cx:pt idx="56552">19</cx:pt>
          <cx:pt idx="56553">24</cx:pt>
          <cx:pt idx="56554">47</cx:pt>
          <cx:pt idx="56555">21</cx:pt>
          <cx:pt idx="56556">48</cx:pt>
          <cx:pt idx="56557">36</cx:pt>
          <cx:pt idx="56558">14</cx:pt>
          <cx:pt idx="56559">54</cx:pt>
          <cx:pt idx="56560">5</cx:pt>
          <cx:pt idx="56561">34</cx:pt>
          <cx:pt idx="56562">11</cx:pt>
          <cx:pt idx="56563">94</cx:pt>
          <cx:pt idx="56564">68</cx:pt>
          <cx:pt idx="56565">23</cx:pt>
          <cx:pt idx="56566">17</cx:pt>
          <cx:pt idx="56567">45</cx:pt>
          <cx:pt idx="56568">58</cx:pt>
          <cx:pt idx="56569">25</cx:pt>
          <cx:pt idx="56570">49</cx:pt>
          <cx:pt idx="56571">61</cx:pt>
          <cx:pt idx="56572">8</cx:pt>
          <cx:pt idx="56573">63</cx:pt>
          <cx:pt idx="56574">1</cx:pt>
          <cx:pt idx="56575">38</cx:pt>
          <cx:pt idx="56576">10</cx:pt>
          <cx:pt idx="56577">37</cx:pt>
          <cx:pt idx="56578">66</cx:pt>
          <cx:pt idx="56579">46</cx:pt>
          <cx:pt idx="56580">69</cx:pt>
          <cx:pt idx="56581">21</cx:pt>
          <cx:pt idx="56582">62</cx:pt>
          <cx:pt idx="56583">11</cx:pt>
          <cx:pt idx="56584">36</cx:pt>
          <cx:pt idx="56585">47</cx:pt>
          <cx:pt idx="56586">10</cx:pt>
          <cx:pt idx="56587">4</cx:pt>
          <cx:pt idx="56588">24</cx:pt>
          <cx:pt idx="56589">46</cx:pt>
          <cx:pt idx="56590">35</cx:pt>
          <cx:pt idx="56591">17</cx:pt>
          <cx:pt idx="56592">19</cx:pt>
          <cx:pt idx="56593">32</cx:pt>
          <cx:pt idx="56594">18</cx:pt>
          <cx:pt idx="56595">5</cx:pt>
          <cx:pt idx="56596">1</cx:pt>
          <cx:pt idx="56597">24</cx:pt>
          <cx:pt idx="56598">96</cx:pt>
          <cx:pt idx="56599">59</cx:pt>
          <cx:pt idx="56600">51</cx:pt>
          <cx:pt idx="56601">49</cx:pt>
          <cx:pt idx="56602">37</cx:pt>
          <cx:pt idx="56603">17</cx:pt>
          <cx:pt idx="56604">61</cx:pt>
          <cx:pt idx="56605">69</cx:pt>
          <cx:pt idx="56606">12</cx:pt>
          <cx:pt idx="56607">2</cx:pt>
          <cx:pt idx="56608">11</cx:pt>
          <cx:pt idx="56609">9</cx:pt>
          <cx:pt idx="56610">15</cx:pt>
          <cx:pt idx="56611">17</cx:pt>
          <cx:pt idx="56612">28</cx:pt>
          <cx:pt idx="56613">71</cx:pt>
          <cx:pt idx="56614">30</cx:pt>
          <cx:pt idx="56615">42</cx:pt>
          <cx:pt idx="56616">39</cx:pt>
          <cx:pt idx="56617">14</cx:pt>
          <cx:pt idx="56618">16</cx:pt>
          <cx:pt idx="56619">21</cx:pt>
          <cx:pt idx="56620">55</cx:pt>
          <cx:pt idx="56621">6</cx:pt>
          <cx:pt idx="56622">41</cx:pt>
          <cx:pt idx="56623">54</cx:pt>
          <cx:pt idx="56624">24</cx:pt>
          <cx:pt idx="56625">45</cx:pt>
          <cx:pt idx="56626">17</cx:pt>
          <cx:pt idx="56627">15</cx:pt>
          <cx:pt idx="56628">58</cx:pt>
          <cx:pt idx="56629">8</cx:pt>
          <cx:pt idx="56630">27</cx:pt>
          <cx:pt idx="56631">35</cx:pt>
          <cx:pt idx="56632">48</cx:pt>
          <cx:pt idx="56633">20</cx:pt>
          <cx:pt idx="56634">47</cx:pt>
          <cx:pt idx="56635">36</cx:pt>
          <cx:pt idx="56636">64</cx:pt>
          <cx:pt idx="56637">73</cx:pt>
          <cx:pt idx="56638">14</cx:pt>
          <cx:pt idx="56639">9</cx:pt>
          <cx:pt idx="56640">12</cx:pt>
          <cx:pt idx="56641">58</cx:pt>
          <cx:pt idx="56642">1</cx:pt>
          <cx:pt idx="56643">47</cx:pt>
          <cx:pt idx="56644">7</cx:pt>
          <cx:pt idx="56645">5</cx:pt>
          <cx:pt idx="56646">14</cx:pt>
          <cx:pt idx="56647">35</cx:pt>
          <cx:pt idx="56648">38</cx:pt>
          <cx:pt idx="56649">28</cx:pt>
          <cx:pt idx="56650">16</cx:pt>
          <cx:pt idx="56651">6</cx:pt>
          <cx:pt idx="56652">45</cx:pt>
          <cx:pt idx="56653">36</cx:pt>
          <cx:pt idx="56654">31</cx:pt>
          <cx:pt idx="56655">26</cx:pt>
          <cx:pt idx="56656">73</cx:pt>
          <cx:pt idx="56657">45</cx:pt>
          <cx:pt idx="56658">74</cx:pt>
          <cx:pt idx="56659">51</cx:pt>
          <cx:pt idx="56660">48</cx:pt>
          <cx:pt idx="56661">19</cx:pt>
          <cx:pt idx="56662">14</cx:pt>
          <cx:pt idx="56663">11</cx:pt>
          <cx:pt idx="56664">22</cx:pt>
          <cx:pt idx="56665">60</cx:pt>
          <cx:pt idx="56666">91</cx:pt>
          <cx:pt idx="56667">5</cx:pt>
          <cx:pt idx="56668">4</cx:pt>
          <cx:pt idx="56669">30</cx:pt>
          <cx:pt idx="56670">51</cx:pt>
          <cx:pt idx="56671">42</cx:pt>
          <cx:pt idx="56672">14</cx:pt>
          <cx:pt idx="56673">22</cx:pt>
          <cx:pt idx="56674">68</cx:pt>
          <cx:pt idx="56675">8</cx:pt>
          <cx:pt idx="56676">31</cx:pt>
          <cx:pt idx="56677">67</cx:pt>
          <cx:pt idx="56678">19</cx:pt>
          <cx:pt idx="56679">28</cx:pt>
          <cx:pt idx="56680">49</cx:pt>
          <cx:pt idx="56681">4</cx:pt>
          <cx:pt idx="56682">43</cx:pt>
          <cx:pt idx="56683">2</cx:pt>
          <cx:pt idx="56684">38</cx:pt>
          <cx:pt idx="56685">31</cx:pt>
          <cx:pt idx="56686">1</cx:pt>
          <cx:pt idx="56687">83</cx:pt>
          <cx:pt idx="56688">29</cx:pt>
          <cx:pt idx="56689">20</cx:pt>
          <cx:pt idx="56690">32</cx:pt>
          <cx:pt idx="56691">12</cx:pt>
          <cx:pt idx="56692">86</cx:pt>
          <cx:pt idx="56693">5</cx:pt>
          <cx:pt idx="56694">33</cx:pt>
          <cx:pt idx="56695">48</cx:pt>
          <cx:pt idx="56696">65</cx:pt>
          <cx:pt idx="56697">43</cx:pt>
          <cx:pt idx="56698">37</cx:pt>
          <cx:pt idx="56699">28</cx:pt>
          <cx:pt idx="56700">48</cx:pt>
          <cx:pt idx="56701">39</cx:pt>
          <cx:pt idx="56702">57</cx:pt>
          <cx:pt idx="56703">5</cx:pt>
          <cx:pt idx="56704">45</cx:pt>
          <cx:pt idx="56705">44</cx:pt>
          <cx:pt idx="56706">74</cx:pt>
          <cx:pt idx="56707">58</cx:pt>
          <cx:pt idx="56708">21</cx:pt>
          <cx:pt idx="56709">34</cx:pt>
          <cx:pt idx="56710">46</cx:pt>
          <cx:pt idx="56711">3</cx:pt>
          <cx:pt idx="56712">49</cx:pt>
          <cx:pt idx="56713">23</cx:pt>
          <cx:pt idx="56714">2</cx:pt>
          <cx:pt idx="56715">97</cx:pt>
          <cx:pt idx="56716">6</cx:pt>
          <cx:pt idx="56717">5</cx:pt>
          <cx:pt idx="56718">19</cx:pt>
          <cx:pt idx="56719">72</cx:pt>
          <cx:pt idx="56720">28</cx:pt>
          <cx:pt idx="56721">23</cx:pt>
          <cx:pt idx="56722">33</cx:pt>
          <cx:pt idx="56723">60</cx:pt>
          <cx:pt idx="56724">51</cx:pt>
          <cx:pt idx="56725">64</cx:pt>
          <cx:pt idx="56726">32</cx:pt>
          <cx:pt idx="56727">43</cx:pt>
          <cx:pt idx="56728">14</cx:pt>
          <cx:pt idx="56729">18</cx:pt>
          <cx:pt idx="56730">46</cx:pt>
          <cx:pt idx="56731">15</cx:pt>
          <cx:pt idx="56732">4</cx:pt>
          <cx:pt idx="56733">21</cx:pt>
          <cx:pt idx="56734">40</cx:pt>
          <cx:pt idx="56735">8</cx:pt>
          <cx:pt idx="56736">1</cx:pt>
          <cx:pt idx="56737">80</cx:pt>
          <cx:pt idx="56738">54</cx:pt>
          <cx:pt idx="56739">14</cx:pt>
          <cx:pt idx="56740">38</cx:pt>
          <cx:pt idx="56741">2</cx:pt>
          <cx:pt idx="56742">68</cx:pt>
          <cx:pt idx="56743">70</cx:pt>
          <cx:pt idx="56744">23</cx:pt>
          <cx:pt idx="56745">63</cx:pt>
          <cx:pt idx="56746">35</cx:pt>
          <cx:pt idx="56747">36</cx:pt>
          <cx:pt idx="56748">76</cx:pt>
          <cx:pt idx="56749">3</cx:pt>
          <cx:pt idx="56750">65</cx:pt>
          <cx:pt idx="56751">43</cx:pt>
          <cx:pt idx="56752">41</cx:pt>
          <cx:pt idx="56753">6</cx:pt>
          <cx:pt idx="56754">54</cx:pt>
          <cx:pt idx="56755">26</cx:pt>
          <cx:pt idx="56756">42</cx:pt>
          <cx:pt idx="56757">28</cx:pt>
          <cx:pt idx="56758">74</cx:pt>
          <cx:pt idx="56759">10</cx:pt>
          <cx:pt idx="56760">42</cx:pt>
          <cx:pt idx="56761">23</cx:pt>
          <cx:pt idx="56762">16</cx:pt>
          <cx:pt idx="56763">8</cx:pt>
          <cx:pt idx="56764">53</cx:pt>
          <cx:pt idx="56765">5</cx:pt>
          <cx:pt idx="56766">46</cx:pt>
          <cx:pt idx="56767">56</cx:pt>
          <cx:pt idx="56768">66</cx:pt>
          <cx:pt idx="56769">52</cx:pt>
          <cx:pt idx="56770">30</cx:pt>
          <cx:pt idx="56771">4</cx:pt>
          <cx:pt idx="56772">1</cx:pt>
          <cx:pt idx="56773">32</cx:pt>
          <cx:pt idx="56774">79</cx:pt>
          <cx:pt idx="56775">47</cx:pt>
          <cx:pt idx="56776">24</cx:pt>
          <cx:pt idx="56777">67</cx:pt>
          <cx:pt idx="56778">54</cx:pt>
          <cx:pt idx="56779">62</cx:pt>
          <cx:pt idx="56780">42</cx:pt>
          <cx:pt idx="56781">1</cx:pt>
          <cx:pt idx="56782">81</cx:pt>
          <cx:pt idx="56783">30</cx:pt>
          <cx:pt idx="56784">26</cx:pt>
          <cx:pt idx="56785">41</cx:pt>
          <cx:pt idx="56786">80</cx:pt>
          <cx:pt idx="56787">19</cx:pt>
          <cx:pt idx="56788">34</cx:pt>
          <cx:pt idx="56789">12</cx:pt>
          <cx:pt idx="56790">30</cx:pt>
          <cx:pt idx="56791">11</cx:pt>
          <cx:pt idx="56792">24</cx:pt>
          <cx:pt idx="56793">29</cx:pt>
          <cx:pt idx="56794">31</cx:pt>
          <cx:pt idx="56795">18</cx:pt>
          <cx:pt idx="56796">84</cx:pt>
          <cx:pt idx="56797">2</cx:pt>
          <cx:pt idx="56798">38</cx:pt>
          <cx:pt idx="56799">9</cx:pt>
          <cx:pt idx="56800">33</cx:pt>
          <cx:pt idx="56801">51</cx:pt>
          <cx:pt idx="56802">66</cx:pt>
          <cx:pt idx="56803">19</cx:pt>
          <cx:pt idx="56804">8</cx:pt>
          <cx:pt idx="56805">17</cx:pt>
          <cx:pt idx="56806">53</cx:pt>
          <cx:pt idx="56807">57</cx:pt>
          <cx:pt idx="56808">85</cx:pt>
          <cx:pt idx="56809">9</cx:pt>
          <cx:pt idx="56810">54</cx:pt>
          <cx:pt idx="56811">47</cx:pt>
          <cx:pt idx="56812">43</cx:pt>
          <cx:pt idx="56813">7</cx:pt>
          <cx:pt idx="56814">36</cx:pt>
          <cx:pt idx="56815">4</cx:pt>
          <cx:pt idx="56816">8</cx:pt>
          <cx:pt idx="56817">13</cx:pt>
          <cx:pt idx="56818">5</cx:pt>
          <cx:pt idx="56819">41</cx:pt>
          <cx:pt idx="56820">91</cx:pt>
          <cx:pt idx="56821">23</cx:pt>
          <cx:pt idx="56822">44</cx:pt>
          <cx:pt idx="56823">63</cx:pt>
          <cx:pt idx="56824">26</cx:pt>
          <cx:pt idx="56825">5</cx:pt>
          <cx:pt idx="56826">47</cx:pt>
          <cx:pt idx="56827">35</cx:pt>
          <cx:pt idx="56828">53</cx:pt>
          <cx:pt idx="56829">65</cx:pt>
          <cx:pt idx="56830">55</cx:pt>
          <cx:pt idx="56831">85</cx:pt>
          <cx:pt idx="56832">81</cx:pt>
          <cx:pt idx="56833">86</cx:pt>
          <cx:pt idx="56834">7</cx:pt>
          <cx:pt idx="56835">87</cx:pt>
          <cx:pt idx="56836">65</cx:pt>
          <cx:pt idx="56837">41</cx:pt>
          <cx:pt idx="56838">39</cx:pt>
          <cx:pt idx="56839">49</cx:pt>
          <cx:pt idx="56840">88</cx:pt>
          <cx:pt idx="56841">4</cx:pt>
          <cx:pt idx="56842">45</cx:pt>
          <cx:pt idx="56843">92</cx:pt>
          <cx:pt idx="56844">2</cx:pt>
          <cx:pt idx="56845">55</cx:pt>
          <cx:pt idx="56846">11</cx:pt>
          <cx:pt idx="56847">57</cx:pt>
          <cx:pt idx="56848">16</cx:pt>
          <cx:pt idx="56849">77</cx:pt>
          <cx:pt idx="56850">32</cx:pt>
          <cx:pt idx="56851">67</cx:pt>
          <cx:pt idx="56852">84</cx:pt>
          <cx:pt idx="56853">22</cx:pt>
          <cx:pt idx="56854">33</cx:pt>
          <cx:pt idx="56855">5</cx:pt>
          <cx:pt idx="56856">60</cx:pt>
          <cx:pt idx="56857">77</cx:pt>
          <cx:pt idx="56858">21</cx:pt>
          <cx:pt idx="56859">34</cx:pt>
          <cx:pt idx="56860">52</cx:pt>
          <cx:pt idx="56861">20</cx:pt>
          <cx:pt idx="56862">15</cx:pt>
          <cx:pt idx="56863">51</cx:pt>
          <cx:pt idx="56864">1</cx:pt>
          <cx:pt idx="56865">69</cx:pt>
          <cx:pt idx="56866">7</cx:pt>
          <cx:pt idx="56867">2</cx:pt>
          <cx:pt idx="56868">29</cx:pt>
          <cx:pt idx="56869">17</cx:pt>
          <cx:pt idx="56870">16</cx:pt>
          <cx:pt idx="56871">53</cx:pt>
          <cx:pt idx="56872">50</cx:pt>
          <cx:pt idx="56873">38</cx:pt>
          <cx:pt idx="56874">49</cx:pt>
          <cx:pt idx="56875">37</cx:pt>
          <cx:pt idx="56876">4</cx:pt>
          <cx:pt idx="56877">62</cx:pt>
          <cx:pt idx="56878">3</cx:pt>
          <cx:pt idx="56879">54</cx:pt>
          <cx:pt idx="56880">71</cx:pt>
          <cx:pt idx="56881">61</cx:pt>
          <cx:pt idx="56882">24</cx:pt>
          <cx:pt idx="56883">89</cx:pt>
          <cx:pt idx="56884">10</cx:pt>
          <cx:pt idx="56885">35</cx:pt>
          <cx:pt idx="56886">42</cx:pt>
          <cx:pt idx="56887">28</cx:pt>
          <cx:pt idx="56888">7</cx:pt>
          <cx:pt idx="56889">20</cx:pt>
          <cx:pt idx="56890">37</cx:pt>
          <cx:pt idx="56891">15</cx:pt>
          <cx:pt idx="56892">60</cx:pt>
          <cx:pt idx="56893">45</cx:pt>
          <cx:pt idx="56894">66</cx:pt>
          <cx:pt idx="56895">12</cx:pt>
          <cx:pt idx="56896">47</cx:pt>
          <cx:pt idx="56897">8</cx:pt>
          <cx:pt idx="56898">22</cx:pt>
          <cx:pt idx="56899">52</cx:pt>
          <cx:pt idx="56900">44</cx:pt>
          <cx:pt idx="56901">87</cx:pt>
          <cx:pt idx="56902">68</cx:pt>
          <cx:pt idx="56903">51</cx:pt>
          <cx:pt idx="56904">33</cx:pt>
          <cx:pt idx="56905">32</cx:pt>
          <cx:pt idx="56906">2</cx:pt>
          <cx:pt idx="56907">43</cx:pt>
          <cx:pt idx="56908">14</cx:pt>
          <cx:pt idx="56909">62</cx:pt>
          <cx:pt idx="56910">58</cx:pt>
          <cx:pt idx="56911">54</cx:pt>
          <cx:pt idx="56912">9</cx:pt>
          <cx:pt idx="56913">11</cx:pt>
          <cx:pt idx="56914">6</cx:pt>
          <cx:pt idx="56915">4</cx:pt>
          <cx:pt idx="56916">17</cx:pt>
          <cx:pt idx="56917">1</cx:pt>
          <cx:pt idx="56918">19</cx:pt>
          <cx:pt idx="56919">61</cx:pt>
          <cx:pt idx="56920">22</cx:pt>
          <cx:pt idx="56921">5</cx:pt>
          <cx:pt idx="56922">41</cx:pt>
          <cx:pt idx="56923">56</cx:pt>
          <cx:pt idx="56924">40</cx:pt>
          <cx:pt idx="56925">36</cx:pt>
          <cx:pt idx="56926">16</cx:pt>
          <cx:pt idx="56927">72</cx:pt>
          <cx:pt idx="56928">44</cx:pt>
          <cx:pt idx="56929">17</cx:pt>
          <cx:pt idx="56930">4</cx:pt>
          <cx:pt idx="56931">64</cx:pt>
          <cx:pt idx="56932">85</cx:pt>
          <cx:pt idx="56933">52</cx:pt>
          <cx:pt idx="56934">13</cx:pt>
          <cx:pt idx="56935">12</cx:pt>
          <cx:pt idx="56936">24</cx:pt>
          <cx:pt idx="56937">31</cx:pt>
          <cx:pt idx="56938">41</cx:pt>
          <cx:pt idx="56939">43</cx:pt>
          <cx:pt idx="56940">51</cx:pt>
          <cx:pt idx="56941">37</cx:pt>
          <cx:pt idx="56942">8</cx:pt>
          <cx:pt idx="56943">92</cx:pt>
          <cx:pt idx="56944">41</cx:pt>
          <cx:pt idx="56945">5</cx:pt>
          <cx:pt idx="56946">67</cx:pt>
          <cx:pt idx="56947">58</cx:pt>
          <cx:pt idx="56948">68</cx:pt>
          <cx:pt idx="56949">33</cx:pt>
          <cx:pt idx="56950">1</cx:pt>
          <cx:pt idx="56951">45</cx:pt>
          <cx:pt idx="56952">55</cx:pt>
          <cx:pt idx="56953">3</cx:pt>
          <cx:pt idx="56954">19</cx:pt>
          <cx:pt idx="56955">53</cx:pt>
          <cx:pt idx="56956">30</cx:pt>
          <cx:pt idx="56957">67</cx:pt>
          <cx:pt idx="56958">36</cx:pt>
          <cx:pt idx="56959">5</cx:pt>
          <cx:pt idx="56960">25</cx:pt>
          <cx:pt idx="56961">58</cx:pt>
          <cx:pt idx="56962">33</cx:pt>
          <cx:pt idx="56963">73</cx:pt>
          <cx:pt idx="56964">54</cx:pt>
          <cx:pt idx="56965">1</cx:pt>
          <cx:pt idx="56966">10</cx:pt>
          <cx:pt idx="56967">24</cx:pt>
          <cx:pt idx="56968">65</cx:pt>
          <cx:pt idx="56969">45</cx:pt>
          <cx:pt idx="56970">15</cx:pt>
          <cx:pt idx="56971">20</cx:pt>
          <cx:pt idx="56972">41</cx:pt>
          <cx:pt idx="56973">86</cx:pt>
          <cx:pt idx="56974">4</cx:pt>
          <cx:pt idx="56975">13</cx:pt>
          <cx:pt idx="56976">24</cx:pt>
          <cx:pt idx="56977">65</cx:pt>
          <cx:pt idx="56978">5</cx:pt>
          <cx:pt idx="56979">1</cx:pt>
          <cx:pt idx="56980">35</cx:pt>
          <cx:pt idx="56981">17</cx:pt>
          <cx:pt idx="56982">42</cx:pt>
          <cx:pt idx="56983">3</cx:pt>
          <cx:pt idx="56984">28</cx:pt>
          <cx:pt idx="56985">38</cx:pt>
          <cx:pt idx="56986">24</cx:pt>
          <cx:pt idx="56987">45</cx:pt>
          <cx:pt idx="56988">1</cx:pt>
          <cx:pt idx="56989">71</cx:pt>
          <cx:pt idx="56990">35</cx:pt>
          <cx:pt idx="56991">6</cx:pt>
          <cx:pt idx="56992">22</cx:pt>
          <cx:pt idx="56993">48</cx:pt>
          <cx:pt idx="56994">18</cx:pt>
          <cx:pt idx="56995">79</cx:pt>
          <cx:pt idx="56996">7</cx:pt>
          <cx:pt idx="56997">63</cx:pt>
          <cx:pt idx="56998">36</cx:pt>
          <cx:pt idx="56999">10</cx:pt>
          <cx:pt idx="57000">5</cx:pt>
          <cx:pt idx="57001">17</cx:pt>
          <cx:pt idx="57002">14</cx:pt>
          <cx:pt idx="57003">46</cx:pt>
          <cx:pt idx="57004">11</cx:pt>
          <cx:pt idx="57005">6</cx:pt>
          <cx:pt idx="57006">79</cx:pt>
          <cx:pt idx="57007">9</cx:pt>
          <cx:pt idx="57008">37</cx:pt>
          <cx:pt idx="57009">35</cx:pt>
          <cx:pt idx="57010">50</cx:pt>
          <cx:pt idx="57011">19</cx:pt>
          <cx:pt idx="57012">18</cx:pt>
          <cx:pt idx="57013">16</cx:pt>
          <cx:pt idx="57014">20</cx:pt>
          <cx:pt idx="57015">82</cx:pt>
          <cx:pt idx="57016">11</cx:pt>
          <cx:pt idx="57017">63</cx:pt>
          <cx:pt idx="57018">32</cx:pt>
          <cx:pt idx="57019">3</cx:pt>
          <cx:pt idx="57020">50</cx:pt>
          <cx:pt idx="57021">59</cx:pt>
          <cx:pt idx="57022">38</cx:pt>
          <cx:pt idx="57023">89</cx:pt>
          <cx:pt idx="57024">12</cx:pt>
          <cx:pt idx="57025">64</cx:pt>
          <cx:pt idx="57026">18</cx:pt>
          <cx:pt idx="57027">46</cx:pt>
          <cx:pt idx="57028">34</cx:pt>
          <cx:pt idx="57029">42</cx:pt>
          <cx:pt idx="57030">41</cx:pt>
          <cx:pt idx="57031">5</cx:pt>
          <cx:pt idx="57032">19</cx:pt>
          <cx:pt idx="57033">6</cx:pt>
          <cx:pt idx="57034">14</cx:pt>
          <cx:pt idx="57035">23</cx:pt>
          <cx:pt idx="57036">51</cx:pt>
          <cx:pt idx="57037">73</cx:pt>
          <cx:pt idx="57038">71</cx:pt>
          <cx:pt idx="57039">13</cx:pt>
          <cx:pt idx="57040">37</cx:pt>
          <cx:pt idx="57041">4</cx:pt>
          <cx:pt idx="57042">12</cx:pt>
          <cx:pt idx="57043">36</cx:pt>
          <cx:pt idx="57044">60</cx:pt>
          <cx:pt idx="57045">34</cx:pt>
          <cx:pt idx="57046">50</cx:pt>
          <cx:pt idx="57047">16</cx:pt>
          <cx:pt idx="57048">25</cx:pt>
          <cx:pt idx="57049">56</cx:pt>
          <cx:pt idx="57050">4</cx:pt>
          <cx:pt idx="57051">11</cx:pt>
          <cx:pt idx="57052">76</cx:pt>
          <cx:pt idx="57053">30</cx:pt>
          <cx:pt idx="57054">68</cx:pt>
          <cx:pt idx="57055">23</cx:pt>
          <cx:pt idx="57056">45</cx:pt>
          <cx:pt idx="57057">96</cx:pt>
          <cx:pt idx="57058">59</cx:pt>
          <cx:pt idx="57059">32</cx:pt>
          <cx:pt idx="57060">9</cx:pt>
          <cx:pt idx="57061">27</cx:pt>
          <cx:pt idx="57062">14</cx:pt>
          <cx:pt idx="57063">16</cx:pt>
          <cx:pt idx="57064">32</cx:pt>
          <cx:pt idx="57065">22</cx:pt>
          <cx:pt idx="57066">31</cx:pt>
          <cx:pt idx="57067">25</cx:pt>
          <cx:pt idx="57068">34</cx:pt>
          <cx:pt idx="57069">50</cx:pt>
          <cx:pt idx="57070">56</cx:pt>
          <cx:pt idx="57071">53</cx:pt>
          <cx:pt idx="57072">13</cx:pt>
          <cx:pt idx="57073">42</cx:pt>
          <cx:pt idx="57074">30</cx:pt>
          <cx:pt idx="57075">1</cx:pt>
          <cx:pt idx="57076">72</cx:pt>
          <cx:pt idx="57077">17</cx:pt>
          <cx:pt idx="57078">3</cx:pt>
          <cx:pt idx="57079">25</cx:pt>
          <cx:pt idx="57080">64</cx:pt>
          <cx:pt idx="57081">39</cx:pt>
          <cx:pt idx="57082">19</cx:pt>
          <cx:pt idx="57083">9</cx:pt>
          <cx:pt idx="57084">13</cx:pt>
          <cx:pt idx="57085">7</cx:pt>
          <cx:pt idx="57086">32</cx:pt>
          <cx:pt idx="57087">78</cx:pt>
          <cx:pt idx="57088">29</cx:pt>
          <cx:pt idx="57089">10</cx:pt>
          <cx:pt idx="57090">31</cx:pt>
          <cx:pt idx="57091">7</cx:pt>
          <cx:pt idx="57092">34</cx:pt>
          <cx:pt idx="57093">63</cx:pt>
          <cx:pt idx="57094">43</cx:pt>
          <cx:pt idx="57095">29</cx:pt>
          <cx:pt idx="57096">2</cx:pt>
          <cx:pt idx="57097">40</cx:pt>
          <cx:pt idx="57098">10</cx:pt>
          <cx:pt idx="57099">8</cx:pt>
          <cx:pt idx="57100">20</cx:pt>
          <cx:pt idx="57101">22</cx:pt>
          <cx:pt idx="57102">21</cx:pt>
          <cx:pt idx="57103">38</cx:pt>
          <cx:pt idx="57104">62</cx:pt>
          <cx:pt idx="57105">85</cx:pt>
          <cx:pt idx="57106">33</cx:pt>
          <cx:pt idx="57107">49</cx:pt>
          <cx:pt idx="57108">44</cx:pt>
          <cx:pt idx="57109">23</cx:pt>
          <cx:pt idx="57110">7</cx:pt>
          <cx:pt idx="57111">22</cx:pt>
          <cx:pt idx="57112">43</cx:pt>
          <cx:pt idx="57113">10</cx:pt>
          <cx:pt idx="57114">48</cx:pt>
          <cx:pt idx="57115">21</cx:pt>
          <cx:pt idx="57116">20</cx:pt>
          <cx:pt idx="57117">8</cx:pt>
          <cx:pt idx="57118">19</cx:pt>
          <cx:pt idx="57119">9</cx:pt>
          <cx:pt idx="57120">31</cx:pt>
          <cx:pt idx="57121">35</cx:pt>
          <cx:pt idx="57122">19</cx:pt>
          <cx:pt idx="57123">36</cx:pt>
          <cx:pt idx="57124">38</cx:pt>
          <cx:pt idx="57125">12</cx:pt>
          <cx:pt idx="57126">66</cx:pt>
          <cx:pt idx="57127">22</cx:pt>
          <cx:pt idx="57128">58</cx:pt>
          <cx:pt idx="57129">25</cx:pt>
          <cx:pt idx="57130">46</cx:pt>
          <cx:pt idx="57131">9</cx:pt>
          <cx:pt idx="57132">1</cx:pt>
          <cx:pt idx="57133">41</cx:pt>
          <cx:pt idx="57134">4</cx:pt>
          <cx:pt idx="57135">5</cx:pt>
          <cx:pt idx="57136">42</cx:pt>
          <cx:pt idx="57137">19</cx:pt>
          <cx:pt idx="57138">27</cx:pt>
          <cx:pt idx="57139">45</cx:pt>
          <cx:pt idx="57140">23</cx:pt>
          <cx:pt idx="57141">3</cx:pt>
          <cx:pt idx="57142">22</cx:pt>
          <cx:pt idx="57143">48</cx:pt>
          <cx:pt idx="57144">25</cx:pt>
          <cx:pt idx="57145">21</cx:pt>
          <cx:pt idx="57146">46</cx:pt>
          <cx:pt idx="57147">11</cx:pt>
          <cx:pt idx="57148">37</cx:pt>
          <cx:pt idx="57149">30</cx:pt>
          <cx:pt idx="57150">49</cx:pt>
          <cx:pt idx="57151">39</cx:pt>
          <cx:pt idx="57152">62</cx:pt>
          <cx:pt idx="57153">8</cx:pt>
          <cx:pt idx="57154">38</cx:pt>
          <cx:pt idx="57155">37</cx:pt>
          <cx:pt idx="57156">55</cx:pt>
          <cx:pt idx="57157">16</cx:pt>
          <cx:pt idx="57158">50</cx:pt>
          <cx:pt idx="57159">42</cx:pt>
          <cx:pt idx="57160">14</cx:pt>
          <cx:pt idx="57161">15</cx:pt>
          <cx:pt idx="57162">48</cx:pt>
          <cx:pt idx="57163">13</cx:pt>
          <cx:pt idx="57164">22</cx:pt>
          <cx:pt idx="57165">28</cx:pt>
          <cx:pt idx="57166">8</cx:pt>
          <cx:pt idx="57167">43</cx:pt>
          <cx:pt idx="57168">23</cx:pt>
          <cx:pt idx="57169">1</cx:pt>
          <cx:pt idx="57170">33</cx:pt>
          <cx:pt idx="57171">3</cx:pt>
          <cx:pt idx="57172">35</cx:pt>
          <cx:pt idx="57173">7</cx:pt>
          <cx:pt idx="57174">2</cx:pt>
          <cx:pt idx="57175">66</cx:pt>
          <cx:pt idx="57176">30</cx:pt>
          <cx:pt idx="57177">74</cx:pt>
          <cx:pt idx="57178">53</cx:pt>
          <cx:pt idx="57179">22</cx:pt>
          <cx:pt idx="57180">1</cx:pt>
          <cx:pt idx="57181">56</cx:pt>
          <cx:pt idx="57182">23</cx:pt>
          <cx:pt idx="57183">34</cx:pt>
          <cx:pt idx="57184">31</cx:pt>
          <cx:pt idx="57185">80</cx:pt>
          <cx:pt idx="57186">18</cx:pt>
          <cx:pt idx="57187">25</cx:pt>
          <cx:pt idx="57188">32</cx:pt>
          <cx:pt idx="57189">41</cx:pt>
          <cx:pt idx="57190">28</cx:pt>
          <cx:pt idx="57191">13</cx:pt>
          <cx:pt idx="57192">4</cx:pt>
          <cx:pt idx="57193">10</cx:pt>
          <cx:pt idx="57194">12</cx:pt>
          <cx:pt idx="57195">2</cx:pt>
          <cx:pt idx="57196">47</cx:pt>
          <cx:pt idx="57197">35</cx:pt>
          <cx:pt idx="57198">95</cx:pt>
          <cx:pt idx="57199">11</cx:pt>
          <cx:pt idx="57200">16</cx:pt>
          <cx:pt idx="57201">5</cx:pt>
          <cx:pt idx="57202">19</cx:pt>
          <cx:pt idx="57203">13</cx:pt>
          <cx:pt idx="57204">32</cx:pt>
          <cx:pt idx="57205">18</cx:pt>
          <cx:pt idx="57206">12</cx:pt>
          <cx:pt idx="57207">7</cx:pt>
          <cx:pt idx="57208">59</cx:pt>
          <cx:pt idx="57209">54</cx:pt>
          <cx:pt idx="57210">34</cx:pt>
          <cx:pt idx="57211">24</cx:pt>
          <cx:pt idx="57212">8</cx:pt>
          <cx:pt idx="57213">1</cx:pt>
          <cx:pt idx="57214">48</cx:pt>
          <cx:pt idx="57215">35</cx:pt>
          <cx:pt idx="57216">46</cx:pt>
          <cx:pt idx="57217">4</cx:pt>
          <cx:pt idx="57218">10</cx:pt>
          <cx:pt idx="57219">19</cx:pt>
          <cx:pt idx="57220">20</cx:pt>
          <cx:pt idx="57221">38</cx:pt>
          <cx:pt idx="57222">7</cx:pt>
          <cx:pt idx="57223">51</cx:pt>
          <cx:pt idx="57224">50</cx:pt>
          <cx:pt idx="57225">29</cx:pt>
          <cx:pt idx="57226">11</cx:pt>
          <cx:pt idx="57227">60</cx:pt>
          <cx:pt idx="57228">43</cx:pt>
          <cx:pt idx="57229">50</cx:pt>
          <cx:pt idx="57230">69</cx:pt>
          <cx:pt idx="57231">16</cx:pt>
          <cx:pt idx="57232">23</cx:pt>
          <cx:pt idx="57233">6</cx:pt>
          <cx:pt idx="57234">27</cx:pt>
          <cx:pt idx="57235">47</cx:pt>
          <cx:pt idx="57236">74</cx:pt>
          <cx:pt idx="57237">34</cx:pt>
          <cx:pt idx="57238">45</cx:pt>
          <cx:pt idx="57239">24</cx:pt>
          <cx:pt idx="57240">11</cx:pt>
          <cx:pt idx="57241">27</cx:pt>
          <cx:pt idx="57242">32</cx:pt>
          <cx:pt idx="57243">74</cx:pt>
          <cx:pt idx="57244">15</cx:pt>
          <cx:pt idx="57245">40</cx:pt>
          <cx:pt idx="57246">33</cx:pt>
          <cx:pt idx="57247">12</cx:pt>
          <cx:pt idx="57248">24</cx:pt>
          <cx:pt idx="57249">17</cx:pt>
          <cx:pt idx="57250">19</cx:pt>
          <cx:pt idx="57251">29</cx:pt>
          <cx:pt idx="57252">50</cx:pt>
          <cx:pt idx="57253">30</cx:pt>
          <cx:pt idx="57254">3</cx:pt>
          <cx:pt idx="57255">4</cx:pt>
          <cx:pt idx="57256">67</cx:pt>
          <cx:pt idx="57257">52</cx:pt>
          <cx:pt idx="57258">34</cx:pt>
          <cx:pt idx="57259">28</cx:pt>
          <cx:pt idx="57260">3</cx:pt>
          <cx:pt idx="57261">61</cx:pt>
          <cx:pt idx="57262">87</cx:pt>
          <cx:pt idx="57263">9</cx:pt>
          <cx:pt idx="57264">11</cx:pt>
          <cx:pt idx="57265">29</cx:pt>
          <cx:pt idx="57266">33</cx:pt>
          <cx:pt idx="57267">22</cx:pt>
          <cx:pt idx="57268">6</cx:pt>
          <cx:pt idx="57269">31</cx:pt>
          <cx:pt idx="57270">29</cx:pt>
          <cx:pt idx="57271">63</cx:pt>
          <cx:pt idx="57272">13</cx:pt>
          <cx:pt idx="57273">6</cx:pt>
          <cx:pt idx="57274">36</cx:pt>
          <cx:pt idx="57275">44</cx:pt>
          <cx:pt idx="57276">30</cx:pt>
          <cx:pt idx="57277">46</cx:pt>
          <cx:pt idx="57278">27</cx:pt>
          <cx:pt idx="57279">39</cx:pt>
          <cx:pt idx="57280">7</cx:pt>
          <cx:pt idx="57281">93</cx:pt>
          <cx:pt idx="57282">28</cx:pt>
          <cx:pt idx="57283">32</cx:pt>
          <cx:pt idx="57284">26</cx:pt>
          <cx:pt idx="57285">22</cx:pt>
          <cx:pt idx="57286">36</cx:pt>
          <cx:pt idx="57287">70</cx:pt>
          <cx:pt idx="57288">58</cx:pt>
          <cx:pt idx="57289">32</cx:pt>
          <cx:pt idx="57290">54</cx:pt>
          <cx:pt idx="57291">27</cx:pt>
          <cx:pt idx="57292">9</cx:pt>
          <cx:pt idx="57293">20</cx:pt>
          <cx:pt idx="57294">10</cx:pt>
          <cx:pt idx="57295">3</cx:pt>
          <cx:pt idx="57296">8</cx:pt>
          <cx:pt idx="57297">49</cx:pt>
          <cx:pt idx="57298">64</cx:pt>
          <cx:pt idx="57299">4</cx:pt>
          <cx:pt idx="57300">26</cx:pt>
          <cx:pt idx="57301">19</cx:pt>
          <cx:pt idx="57302">81</cx:pt>
          <cx:pt idx="57303">27</cx:pt>
          <cx:pt idx="57304">90</cx:pt>
          <cx:pt idx="57305">34</cx:pt>
          <cx:pt idx="57306">51</cx:pt>
          <cx:pt idx="57307">70</cx:pt>
          <cx:pt idx="57308">9</cx:pt>
          <cx:pt idx="57309">2</cx:pt>
          <cx:pt idx="57310">48</cx:pt>
          <cx:pt idx="57311">46</cx:pt>
          <cx:pt idx="57312">25</cx:pt>
          <cx:pt idx="57313">75</cx:pt>
          <cx:pt idx="57314">11</cx:pt>
          <cx:pt idx="57315">19</cx:pt>
          <cx:pt idx="57316">7</cx:pt>
          <cx:pt idx="57317">10</cx:pt>
          <cx:pt idx="57318">5</cx:pt>
          <cx:pt idx="57319">21</cx:pt>
          <cx:pt idx="57320">76</cx:pt>
          <cx:pt idx="57321">8</cx:pt>
          <cx:pt idx="57322">62</cx:pt>
          <cx:pt idx="57323">12</cx:pt>
          <cx:pt idx="57324">2</cx:pt>
          <cx:pt idx="57325">11</cx:pt>
          <cx:pt idx="57326">20</cx:pt>
          <cx:pt idx="57327">6</cx:pt>
          <cx:pt idx="57328">1</cx:pt>
          <cx:pt idx="57329">23</cx:pt>
          <cx:pt idx="57330">17</cx:pt>
          <cx:pt idx="57331">12</cx:pt>
          <cx:pt idx="57332">20</cx:pt>
          <cx:pt idx="57333">35</cx:pt>
          <cx:pt idx="57334">23</cx:pt>
          <cx:pt idx="57335">79</cx:pt>
          <cx:pt idx="57336">10</cx:pt>
          <cx:pt idx="57337">11</cx:pt>
          <cx:pt idx="57338">77</cx:pt>
          <cx:pt idx="57339">64</cx:pt>
          <cx:pt idx="57340">58</cx:pt>
          <cx:pt idx="57341">34</cx:pt>
          <cx:pt idx="57342">13</cx:pt>
          <cx:pt idx="57343">42</cx:pt>
          <cx:pt idx="57344">8</cx:pt>
          <cx:pt idx="57345">52</cx:pt>
          <cx:pt idx="57346">8</cx:pt>
          <cx:pt idx="57347">25</cx:pt>
          <cx:pt idx="57348">38</cx:pt>
          <cx:pt idx="57349">76</cx:pt>
          <cx:pt idx="57350">14</cx:pt>
          <cx:pt idx="57351">64</cx:pt>
          <cx:pt idx="57352">42</cx:pt>
          <cx:pt idx="57353">34</cx:pt>
          <cx:pt idx="57354">53</cx:pt>
          <cx:pt idx="57355">32</cx:pt>
          <cx:pt idx="57356">65</cx:pt>
          <cx:pt idx="57357">12</cx:pt>
          <cx:pt idx="57358">31</cx:pt>
          <cx:pt idx="57359">40</cx:pt>
          <cx:pt idx="57360">34</cx:pt>
          <cx:pt idx="57361">62</cx:pt>
          <cx:pt idx="57362">84</cx:pt>
          <cx:pt idx="57363">24</cx:pt>
          <cx:pt idx="57364">78</cx:pt>
          <cx:pt idx="57365">17</cx:pt>
          <cx:pt idx="57366">46</cx:pt>
          <cx:pt idx="57367">10</cx:pt>
          <cx:pt idx="57368">33</cx:pt>
          <cx:pt idx="57369">83</cx:pt>
          <cx:pt idx="57370">71</cx:pt>
          <cx:pt idx="57371">72</cx:pt>
          <cx:pt idx="57372">18</cx:pt>
          <cx:pt idx="57373">51</cx:pt>
          <cx:pt idx="57374">68</cx:pt>
          <cx:pt idx="57375">9</cx:pt>
          <cx:pt idx="57376">44</cx:pt>
          <cx:pt idx="57377">3</cx:pt>
          <cx:pt idx="57378">17</cx:pt>
          <cx:pt idx="57379">1</cx:pt>
          <cx:pt idx="57380">53</cx:pt>
          <cx:pt idx="57381">10</cx:pt>
          <cx:pt idx="57382">52</cx:pt>
          <cx:pt idx="57383">20</cx:pt>
          <cx:pt idx="57384">23</cx:pt>
          <cx:pt idx="57385">13</cx:pt>
          <cx:pt idx="57386">30</cx:pt>
          <cx:pt idx="57387">5</cx:pt>
          <cx:pt idx="57388">35</cx:pt>
          <cx:pt idx="57389">69</cx:pt>
          <cx:pt idx="57390">25</cx:pt>
          <cx:pt idx="57391">26</cx:pt>
          <cx:pt idx="57392">76</cx:pt>
          <cx:pt idx="57393">5</cx:pt>
          <cx:pt idx="57394">1</cx:pt>
          <cx:pt idx="57395">33</cx:pt>
          <cx:pt idx="57396">68</cx:pt>
          <cx:pt idx="57397">14</cx:pt>
          <cx:pt idx="57398">7</cx:pt>
          <cx:pt idx="57399">9</cx:pt>
          <cx:pt idx="57400">58</cx:pt>
          <cx:pt idx="57401">22</cx:pt>
          <cx:pt idx="57402">60</cx:pt>
          <cx:pt idx="57403">29</cx:pt>
          <cx:pt idx="57404">6</cx:pt>
          <cx:pt idx="57405">18</cx:pt>
          <cx:pt idx="57406">28</cx:pt>
          <cx:pt idx="57407">48</cx:pt>
          <cx:pt idx="57408">83</cx:pt>
          <cx:pt idx="57409">93</cx:pt>
          <cx:pt idx="57410">52</cx:pt>
          <cx:pt idx="57411">5</cx:pt>
          <cx:pt idx="57412">50</cx:pt>
          <cx:pt idx="57413">33</cx:pt>
          <cx:pt idx="57414">20</cx:pt>
          <cx:pt idx="57415">61</cx:pt>
          <cx:pt idx="57416">9</cx:pt>
          <cx:pt idx="57417">41</cx:pt>
          <cx:pt idx="57418">49</cx:pt>
          <cx:pt idx="57419">29</cx:pt>
          <cx:pt idx="57420">23</cx:pt>
          <cx:pt idx="57421">3</cx:pt>
          <cx:pt idx="57422">8</cx:pt>
          <cx:pt idx="57423">36</cx:pt>
          <cx:pt idx="57424">41</cx:pt>
          <cx:pt idx="57425">49</cx:pt>
          <cx:pt idx="57426">39</cx:pt>
          <cx:pt idx="57427">6</cx:pt>
          <cx:pt idx="57428">22</cx:pt>
          <cx:pt idx="57429">38</cx:pt>
          <cx:pt idx="57430">63</cx:pt>
          <cx:pt idx="57431">48</cx:pt>
          <cx:pt idx="57432">9</cx:pt>
          <cx:pt idx="57433">18</cx:pt>
          <cx:pt idx="57434">47</cx:pt>
          <cx:pt idx="57435">24</cx:pt>
          <cx:pt idx="57436">14</cx:pt>
          <cx:pt idx="57437">49</cx:pt>
          <cx:pt idx="57438">1</cx:pt>
          <cx:pt idx="57439">26</cx:pt>
          <cx:pt idx="57440">34</cx:pt>
          <cx:pt idx="57441">32</cx:pt>
          <cx:pt idx="57442">78</cx:pt>
          <cx:pt idx="57443">47</cx:pt>
          <cx:pt idx="57444">2</cx:pt>
          <cx:pt idx="57445">40</cx:pt>
          <cx:pt idx="57446">37</cx:pt>
          <cx:pt idx="57447">6</cx:pt>
          <cx:pt idx="57448">42</cx:pt>
          <cx:pt idx="57449">76</cx:pt>
          <cx:pt idx="57450">67</cx:pt>
          <cx:pt idx="57451">26</cx:pt>
          <cx:pt idx="57452">15</cx:pt>
          <cx:pt idx="57453">11</cx:pt>
          <cx:pt idx="57454">10</cx:pt>
          <cx:pt idx="57455">21</cx:pt>
          <cx:pt idx="57456">56</cx:pt>
          <cx:pt idx="57457">23</cx:pt>
          <cx:pt idx="57458">34</cx:pt>
          <cx:pt idx="57459">52</cx:pt>
          <cx:pt idx="57460">1</cx:pt>
          <cx:pt idx="57461">25</cx:pt>
          <cx:pt idx="57462">31</cx:pt>
          <cx:pt idx="57463">30</cx:pt>
          <cx:pt idx="57464">61</cx:pt>
          <cx:pt idx="57465">80</cx:pt>
          <cx:pt idx="57466">24</cx:pt>
          <cx:pt idx="57467">17</cx:pt>
          <cx:pt idx="57468">38</cx:pt>
          <cx:pt idx="57469">69</cx:pt>
          <cx:pt idx="57470">5</cx:pt>
          <cx:pt idx="57471">4</cx:pt>
          <cx:pt idx="57472">70</cx:pt>
          <cx:pt idx="57473">47</cx:pt>
          <cx:pt idx="57474">32</cx:pt>
          <cx:pt idx="57475">23</cx:pt>
          <cx:pt idx="57476">3</cx:pt>
          <cx:pt idx="57477">29</cx:pt>
          <cx:pt idx="57478">14</cx:pt>
          <cx:pt idx="57479">8</cx:pt>
          <cx:pt idx="57480">4</cx:pt>
          <cx:pt idx="57481">41</cx:pt>
          <cx:pt idx="57482">15</cx:pt>
          <cx:pt idx="57483">82</cx:pt>
          <cx:pt idx="57484">10</cx:pt>
          <cx:pt idx="57485">78</cx:pt>
          <cx:pt idx="57486">5</cx:pt>
          <cx:pt idx="57487">58</cx:pt>
          <cx:pt idx="57488">14</cx:pt>
          <cx:pt idx="57489">30</cx:pt>
          <cx:pt idx="57490">18</cx:pt>
          <cx:pt idx="57491">63</cx:pt>
          <cx:pt idx="57492">1</cx:pt>
          <cx:pt idx="57493">24</cx:pt>
          <cx:pt idx="57494">47</cx:pt>
          <cx:pt idx="57495">16</cx:pt>
          <cx:pt idx="57496">67</cx:pt>
          <cx:pt idx="57497">49</cx:pt>
          <cx:pt idx="57498">36</cx:pt>
          <cx:pt idx="57499">19</cx:pt>
          <cx:pt idx="57500">29</cx:pt>
          <cx:pt idx="57501">64</cx:pt>
          <cx:pt idx="57502">12</cx:pt>
          <cx:pt idx="57503">1</cx:pt>
          <cx:pt idx="57504">32</cx:pt>
          <cx:pt idx="57505">26</cx:pt>
          <cx:pt idx="57506">54</cx:pt>
          <cx:pt idx="57507">13</cx:pt>
          <cx:pt idx="57508">9</cx:pt>
          <cx:pt idx="57509">18</cx:pt>
          <cx:pt idx="57510">51</cx:pt>
          <cx:pt idx="57511">36</cx:pt>
          <cx:pt idx="57512">26</cx:pt>
          <cx:pt idx="57513">43</cx:pt>
          <cx:pt idx="57514">4</cx:pt>
          <cx:pt idx="57515">30</cx:pt>
          <cx:pt idx="57516">17</cx:pt>
          <cx:pt idx="57517">15</cx:pt>
          <cx:pt idx="57518">18</cx:pt>
          <cx:pt idx="57519">12</cx:pt>
          <cx:pt idx="57520">10</cx:pt>
          <cx:pt idx="57521">68</cx:pt>
          <cx:pt idx="57522">5</cx:pt>
          <cx:pt idx="57523">23</cx:pt>
          <cx:pt idx="57524">64</cx:pt>
          <cx:pt idx="57525">34</cx:pt>
          <cx:pt idx="57526">86</cx:pt>
          <cx:pt idx="57527">30</cx:pt>
          <cx:pt idx="57528">47</cx:pt>
          <cx:pt idx="57529">2</cx:pt>
          <cx:pt idx="57530">6</cx:pt>
          <cx:pt idx="57531">54</cx:pt>
          <cx:pt idx="57532">66</cx:pt>
          <cx:pt idx="57533">12</cx:pt>
          <cx:pt idx="57534">3</cx:pt>
          <cx:pt idx="57535">10</cx:pt>
          <cx:pt idx="57536">9</cx:pt>
          <cx:pt idx="57537">28</cx:pt>
          <cx:pt idx="57538">18</cx:pt>
          <cx:pt idx="57539">62</cx:pt>
          <cx:pt idx="57540">56</cx:pt>
          <cx:pt idx="57541">27</cx:pt>
          <cx:pt idx="57542">32</cx:pt>
          <cx:pt idx="57543">33</cx:pt>
          <cx:pt idx="57544">57</cx:pt>
          <cx:pt idx="57545">42</cx:pt>
          <cx:pt idx="57546">2</cx:pt>
          <cx:pt idx="57547">50</cx:pt>
          <cx:pt idx="57548">18</cx:pt>
          <cx:pt idx="57549">3</cx:pt>
          <cx:pt idx="57550">44</cx:pt>
          <cx:pt idx="57551">23</cx:pt>
          <cx:pt idx="57552">20</cx:pt>
          <cx:pt idx="57553">11</cx:pt>
          <cx:pt idx="57554">49</cx:pt>
          <cx:pt idx="57555">5</cx:pt>
          <cx:pt idx="57556">59</cx:pt>
          <cx:pt idx="57557">45</cx:pt>
          <cx:pt idx="57558">13</cx:pt>
          <cx:pt idx="57559">61</cx:pt>
          <cx:pt idx="57560">77</cx:pt>
          <cx:pt idx="57561">2</cx:pt>
          <cx:pt idx="57562">36</cx:pt>
          <cx:pt idx="57563">42</cx:pt>
          <cx:pt idx="57564">15</cx:pt>
          <cx:pt idx="57565">47</cx:pt>
          <cx:pt idx="57566">23</cx:pt>
          <cx:pt idx="57567">49</cx:pt>
          <cx:pt idx="57568">62</cx:pt>
          <cx:pt idx="57569">48</cx:pt>
          <cx:pt idx="57570">12</cx:pt>
          <cx:pt idx="57571">91</cx:pt>
          <cx:pt idx="57572">39</cx:pt>
          <cx:pt idx="57573">1</cx:pt>
          <cx:pt idx="57574">30</cx:pt>
          <cx:pt idx="57575">11</cx:pt>
          <cx:pt idx="57576">79</cx:pt>
          <cx:pt idx="57577">15</cx:pt>
          <cx:pt idx="57578">5</cx:pt>
          <cx:pt idx="57579">43</cx:pt>
          <cx:pt idx="57580">23</cx:pt>
          <cx:pt idx="57581">85</cx:pt>
          <cx:pt idx="57582">61</cx:pt>
          <cx:pt idx="57583">19</cx:pt>
          <cx:pt idx="57584">46</cx:pt>
          <cx:pt idx="57585">39</cx:pt>
          <cx:pt idx="57586">36</cx:pt>
          <cx:pt idx="57587">25</cx:pt>
          <cx:pt idx="57588">24</cx:pt>
          <cx:pt idx="57589">40</cx:pt>
          <cx:pt idx="57590">7</cx:pt>
          <cx:pt idx="57591">5</cx:pt>
          <cx:pt idx="57592">2</cx:pt>
          <cx:pt idx="57593">42</cx:pt>
          <cx:pt idx="57594">14</cx:pt>
          <cx:pt idx="57595">49</cx:pt>
          <cx:pt idx="57596">50</cx:pt>
          <cx:pt idx="57597">9</cx:pt>
          <cx:pt idx="57598">61</cx:pt>
          <cx:pt idx="57599">67</cx:pt>
          <cx:pt idx="57600">11</cx:pt>
          <cx:pt idx="57601">25</cx:pt>
          <cx:pt idx="57602">1</cx:pt>
          <cx:pt idx="57603">39</cx:pt>
          <cx:pt idx="57604">62</cx:pt>
          <cx:pt idx="57605">24</cx:pt>
          <cx:pt idx="57606">60</cx:pt>
          <cx:pt idx="57607">8</cx:pt>
          <cx:pt idx="57608">4</cx:pt>
          <cx:pt idx="57609">13</cx:pt>
          <cx:pt idx="57610">2</cx:pt>
          <cx:pt idx="57611">9</cx:pt>
          <cx:pt idx="57612">69</cx:pt>
          <cx:pt idx="57613">54</cx:pt>
          <cx:pt idx="57614">21</cx:pt>
          <cx:pt idx="57615">74</cx:pt>
          <cx:pt idx="57616">5</cx:pt>
          <cx:pt idx="57617">42</cx:pt>
          <cx:pt idx="57618">11</cx:pt>
          <cx:pt idx="57619">84</cx:pt>
          <cx:pt idx="57620">31</cx:pt>
          <cx:pt idx="57621">13</cx:pt>
          <cx:pt idx="57622">87</cx:pt>
          <cx:pt idx="57623">30</cx:pt>
          <cx:pt idx="57624">78</cx:pt>
          <cx:pt idx="57625">60</cx:pt>
          <cx:pt idx="57626">40</cx:pt>
          <cx:pt idx="57627">8</cx:pt>
          <cx:pt idx="57628">26</cx:pt>
          <cx:pt idx="57629">18</cx:pt>
          <cx:pt idx="57630">27</cx:pt>
          <cx:pt idx="57631">43</cx:pt>
          <cx:pt idx="57632">9</cx:pt>
          <cx:pt idx="57633">30</cx:pt>
          <cx:pt idx="57634">28</cx:pt>
          <cx:pt idx="57635">57</cx:pt>
          <cx:pt idx="57636">46</cx:pt>
          <cx:pt idx="57637">2</cx:pt>
          <cx:pt idx="57638">53</cx:pt>
          <cx:pt idx="57639">13</cx:pt>
          <cx:pt idx="57640">41</cx:pt>
          <cx:pt idx="57641">16</cx:pt>
          <cx:pt idx="57642">18</cx:pt>
          <cx:pt idx="57643">4</cx:pt>
          <cx:pt idx="57644">22</cx:pt>
          <cx:pt idx="57645">10</cx:pt>
          <cx:pt idx="57646">36</cx:pt>
          <cx:pt idx="57647">82</cx:pt>
          <cx:pt idx="57648">45</cx:pt>
          <cx:pt idx="57649">32</cx:pt>
          <cx:pt idx="57650">38</cx:pt>
          <cx:pt idx="57651">22</cx:pt>
          <cx:pt idx="57652">15</cx:pt>
          <cx:pt idx="57653">44</cx:pt>
          <cx:pt idx="57654">20</cx:pt>
          <cx:pt idx="57655">40</cx:pt>
          <cx:pt idx="57656">62</cx:pt>
          <cx:pt idx="57657">18</cx:pt>
          <cx:pt idx="57658">7</cx:pt>
          <cx:pt idx="57659">26</cx:pt>
          <cx:pt idx="57660">93</cx:pt>
          <cx:pt idx="57661">43</cx:pt>
          <cx:pt idx="57662">8</cx:pt>
          <cx:pt idx="57663">16</cx:pt>
          <cx:pt idx="57664">30</cx:pt>
          <cx:pt idx="57665">45</cx:pt>
          <cx:pt idx="57666">75</cx:pt>
          <cx:pt idx="57667">5</cx:pt>
          <cx:pt idx="57668">67</cx:pt>
          <cx:pt idx="57669">1</cx:pt>
          <cx:pt idx="57670">33</cx:pt>
          <cx:pt idx="57671">26</cx:pt>
          <cx:pt idx="57672">20</cx:pt>
          <cx:pt idx="57673">15</cx:pt>
          <cx:pt idx="57674">41</cx:pt>
          <cx:pt idx="57675">50</cx:pt>
          <cx:pt idx="57676">75</cx:pt>
          <cx:pt idx="57677">54</cx:pt>
          <cx:pt idx="57678">37</cx:pt>
          <cx:pt idx="57679">61</cx:pt>
          <cx:pt idx="57680">8</cx:pt>
          <cx:pt idx="57681">53</cx:pt>
          <cx:pt idx="57682">16</cx:pt>
          <cx:pt idx="57683">34</cx:pt>
          <cx:pt idx="57684">17</cx:pt>
          <cx:pt idx="57685">57</cx:pt>
          <cx:pt idx="57686">1</cx:pt>
          <cx:pt idx="57687">10</cx:pt>
          <cx:pt idx="57688">6</cx:pt>
          <cx:pt idx="57689">52</cx:pt>
          <cx:pt idx="57690">9</cx:pt>
          <cx:pt idx="57691">49</cx:pt>
          <cx:pt idx="57692">60</cx:pt>
          <cx:pt idx="57693">24</cx:pt>
          <cx:pt idx="57694">40</cx:pt>
          <cx:pt idx="57695">21</cx:pt>
          <cx:pt idx="57696">32</cx:pt>
          <cx:pt idx="57697">33</cx:pt>
          <cx:pt idx="57698">8</cx:pt>
          <cx:pt idx="57699">25</cx:pt>
          <cx:pt idx="57700">59</cx:pt>
          <cx:pt idx="57701">19</cx:pt>
          <cx:pt idx="57702">34</cx:pt>
          <cx:pt idx="57703">2</cx:pt>
          <cx:pt idx="57704">3</cx:pt>
          <cx:pt idx="57705">60</cx:pt>
          <cx:pt idx="57706">22</cx:pt>
          <cx:pt idx="57707">4</cx:pt>
          <cx:pt idx="57708">34</cx:pt>
          <cx:pt idx="57709">17</cx:pt>
          <cx:pt idx="57710">33</cx:pt>
          <cx:pt idx="57711">70</cx:pt>
          <cx:pt idx="57712">31</cx:pt>
          <cx:pt idx="57713">3</cx:pt>
          <cx:pt idx="57714">50</cx:pt>
          <cx:pt idx="57715">40</cx:pt>
          <cx:pt idx="57716">23</cx:pt>
          <cx:pt idx="57717">12</cx:pt>
          <cx:pt idx="57718">19</cx:pt>
          <cx:pt idx="57719">25</cx:pt>
          <cx:pt idx="57720">17</cx:pt>
          <cx:pt idx="57721">43</cx:pt>
          <cx:pt idx="57722">85</cx:pt>
          <cx:pt idx="57723">32</cx:pt>
          <cx:pt idx="57724">3</cx:pt>
          <cx:pt idx="57725">23</cx:pt>
          <cx:pt idx="57726">5</cx:pt>
          <cx:pt idx="57727">6</cx:pt>
          <cx:pt idx="57728">48</cx:pt>
          <cx:pt idx="57729">13</cx:pt>
          <cx:pt idx="57730">79</cx:pt>
          <cx:pt idx="57731">1</cx:pt>
          <cx:pt idx="57732">31</cx:pt>
          <cx:pt idx="57733">47</cx:pt>
          <cx:pt idx="57734">73</cx:pt>
          <cx:pt idx="57735">34</cx:pt>
          <cx:pt idx="57736">28</cx:pt>
          <cx:pt idx="57737">23</cx:pt>
          <cx:pt idx="57738">64</cx:pt>
          <cx:pt idx="57739">15</cx:pt>
          <cx:pt idx="57740">4</cx:pt>
          <cx:pt idx="57741">41</cx:pt>
          <cx:pt idx="57742">70</cx:pt>
          <cx:pt idx="57743">14</cx:pt>
          <cx:pt idx="57744">17</cx:pt>
          <cx:pt idx="57745">54</cx:pt>
          <cx:pt idx="57746">85</cx:pt>
          <cx:pt idx="57747">12</cx:pt>
          <cx:pt idx="57748">86</cx:pt>
          <cx:pt idx="57749">10</cx:pt>
          <cx:pt idx="57750">58</cx:pt>
          <cx:pt idx="57751">18</cx:pt>
          <cx:pt idx="57752">24</cx:pt>
          <cx:pt idx="57753">25</cx:pt>
          <cx:pt idx="57754">40</cx:pt>
          <cx:pt idx="57755">93</cx:pt>
          <cx:pt idx="57756">3</cx:pt>
          <cx:pt idx="57757">64</cx:pt>
          <cx:pt idx="57758">53</cx:pt>
          <cx:pt idx="57759">45</cx:pt>
          <cx:pt idx="57760">35</cx:pt>
          <cx:pt idx="57761">16</cx:pt>
          <cx:pt idx="57762">34</cx:pt>
          <cx:pt idx="57763">28</cx:pt>
          <cx:pt idx="57764">9</cx:pt>
          <cx:pt idx="57765">14</cx:pt>
          <cx:pt idx="57766">18</cx:pt>
          <cx:pt idx="57767">21</cx:pt>
          <cx:pt idx="57768">11</cx:pt>
          <cx:pt idx="57769">45</cx:pt>
          <cx:pt idx="57770">63</cx:pt>
          <cx:pt idx="57771">44</cx:pt>
          <cx:pt idx="57772">70</cx:pt>
          <cx:pt idx="57773">57</cx:pt>
          <cx:pt idx="57774">47</cx:pt>
          <cx:pt idx="57775">56</cx:pt>
          <cx:pt idx="57776">26</cx:pt>
          <cx:pt idx="57777">25</cx:pt>
          <cx:pt idx="57778">31</cx:pt>
          <cx:pt idx="57779">59</cx:pt>
          <cx:pt idx="57780">34</cx:pt>
          <cx:pt idx="57781">7</cx:pt>
          <cx:pt idx="57782">65</cx:pt>
          <cx:pt idx="57783">76</cx:pt>
          <cx:pt idx="57784">57</cx:pt>
          <cx:pt idx="57785">5</cx:pt>
          <cx:pt idx="57786">11</cx:pt>
          <cx:pt idx="57787">55</cx:pt>
          <cx:pt idx="57788">10</cx:pt>
          <cx:pt idx="57789">28</cx:pt>
          <cx:pt idx="57790">13</cx:pt>
          <cx:pt idx="57791">42</cx:pt>
          <cx:pt idx="57792">31</cx:pt>
          <cx:pt idx="57793">27</cx:pt>
          <cx:pt idx="57794">37</cx:pt>
          <cx:pt idx="57795">14</cx:pt>
          <cx:pt idx="57796">35</cx:pt>
          <cx:pt idx="57797">60</cx:pt>
          <cx:pt idx="57798">45</cx:pt>
          <cx:pt idx="57799">52</cx:pt>
          <cx:pt idx="57800">15</cx:pt>
          <cx:pt idx="57801">12</cx:pt>
          <cx:pt idx="57802">51</cx:pt>
          <cx:pt idx="57803">20</cx:pt>
          <cx:pt idx="57804">18</cx:pt>
          <cx:pt idx="57805">34</cx:pt>
          <cx:pt idx="57806">28</cx:pt>
          <cx:pt idx="57807">77</cx:pt>
          <cx:pt idx="57808">65</cx:pt>
          <cx:pt idx="57809">29</cx:pt>
          <cx:pt idx="57810">10</cx:pt>
          <cx:pt idx="57811">64</cx:pt>
          <cx:pt idx="57812">15</cx:pt>
          <cx:pt idx="57813">29</cx:pt>
          <cx:pt idx="57814">84</cx:pt>
          <cx:pt idx="57815">45</cx:pt>
          <cx:pt idx="57816">33</cx:pt>
          <cx:pt idx="57817">78</cx:pt>
          <cx:pt idx="57818">48</cx:pt>
          <cx:pt idx="57819">47</cx:pt>
          <cx:pt idx="57820">12</cx:pt>
          <cx:pt idx="57821">87</cx:pt>
          <cx:pt idx="57822">9</cx:pt>
          <cx:pt idx="57823">77</cx:pt>
          <cx:pt idx="57824">20</cx:pt>
          <cx:pt idx="57825">23</cx:pt>
          <cx:pt idx="57826">34</cx:pt>
          <cx:pt idx="57827">28</cx:pt>
          <cx:pt idx="57828">7</cx:pt>
          <cx:pt idx="57829">40</cx:pt>
          <cx:pt idx="57830">45</cx:pt>
          <cx:pt idx="57831">35</cx:pt>
          <cx:pt idx="57832">46</cx:pt>
          <cx:pt idx="57833">12</cx:pt>
          <cx:pt idx="57834">38</cx:pt>
          <cx:pt idx="57835">55</cx:pt>
          <cx:pt idx="57836">76</cx:pt>
          <cx:pt idx="57837">48</cx:pt>
          <cx:pt idx="57838">66</cx:pt>
          <cx:pt idx="57839">10</cx:pt>
          <cx:pt idx="57840">17</cx:pt>
          <cx:pt idx="57841">5</cx:pt>
          <cx:pt idx="57842">46</cx:pt>
          <cx:pt idx="57843">11</cx:pt>
          <cx:pt idx="57844">44</cx:pt>
          <cx:pt idx="57845">33</cx:pt>
          <cx:pt idx="57846">3</cx:pt>
          <cx:pt idx="57847">75</cx:pt>
          <cx:pt idx="57848">8</cx:pt>
          <cx:pt idx="57849">12</cx:pt>
          <cx:pt idx="57850">54</cx:pt>
          <cx:pt idx="57851">56</cx:pt>
          <cx:pt idx="57852">69</cx:pt>
          <cx:pt idx="57853">51</cx:pt>
          <cx:pt idx="57854">1</cx:pt>
          <cx:pt idx="57855">43</cx:pt>
          <cx:pt idx="57856">31</cx:pt>
          <cx:pt idx="57857">19</cx:pt>
          <cx:pt idx="57858">64</cx:pt>
          <cx:pt idx="57859">4</cx:pt>
          <cx:pt idx="57860">45</cx:pt>
          <cx:pt idx="57861">37</cx:pt>
          <cx:pt idx="57862">40</cx:pt>
          <cx:pt idx="57863">30</cx:pt>
          <cx:pt idx="57864">58</cx:pt>
          <cx:pt idx="57865">15</cx:pt>
          <cx:pt idx="57866">10</cx:pt>
          <cx:pt idx="57867">2</cx:pt>
          <cx:pt idx="57868">72</cx:pt>
          <cx:pt idx="57869">39</cx:pt>
          <cx:pt idx="57870">75</cx:pt>
          <cx:pt idx="57871">74</cx:pt>
          <cx:pt idx="57872">41</cx:pt>
          <cx:pt idx="57873">15</cx:pt>
          <cx:pt idx="57874">47</cx:pt>
          <cx:pt idx="57875">6</cx:pt>
          <cx:pt idx="57876">17</cx:pt>
          <cx:pt idx="57877">9</cx:pt>
          <cx:pt idx="57878">7</cx:pt>
          <cx:pt idx="57879">8</cx:pt>
          <cx:pt idx="57880">79</cx:pt>
          <cx:pt idx="57881">28</cx:pt>
          <cx:pt idx="57882">70</cx:pt>
          <cx:pt idx="57883">4</cx:pt>
          <cx:pt idx="57884">23</cx:pt>
          <cx:pt idx="57885">26</cx:pt>
          <cx:pt idx="57886">34</cx:pt>
          <cx:pt idx="57887">53</cx:pt>
          <cx:pt idx="57888">7</cx:pt>
          <cx:pt idx="57889">8</cx:pt>
          <cx:pt idx="57890">23</cx:pt>
          <cx:pt idx="57891">31</cx:pt>
          <cx:pt idx="57892">75</cx:pt>
          <cx:pt idx="57893">1</cx:pt>
          <cx:pt idx="57894">11</cx:pt>
          <cx:pt idx="57895">3</cx:pt>
          <cx:pt idx="57896">40</cx:pt>
          <cx:pt idx="57897">38</cx:pt>
          <cx:pt idx="57898">29</cx:pt>
          <cx:pt idx="57899">77</cx:pt>
          <cx:pt idx="57900">54</cx:pt>
          <cx:pt idx="57901">25</cx:pt>
          <cx:pt idx="57902">51</cx:pt>
          <cx:pt idx="57903">3</cx:pt>
          <cx:pt idx="57904">28</cx:pt>
          <cx:pt idx="57905">41</cx:pt>
          <cx:pt idx="57906">46</cx:pt>
          <cx:pt idx="57907">13</cx:pt>
          <cx:pt idx="57908">2</cx:pt>
          <cx:pt idx="57909">23</cx:pt>
          <cx:pt idx="57910">30</cx:pt>
          <cx:pt idx="57911">22</cx:pt>
          <cx:pt idx="57912">56</cx:pt>
          <cx:pt idx="57913">60</cx:pt>
          <cx:pt idx="57914">27</cx:pt>
          <cx:pt idx="57915">57</cx:pt>
          <cx:pt idx="57916">1</cx:pt>
          <cx:pt idx="57917">5</cx:pt>
          <cx:pt idx="57918">14</cx:pt>
          <cx:pt idx="57919">6</cx:pt>
          <cx:pt idx="57920">2</cx:pt>
          <cx:pt idx="57921">11</cx:pt>
          <cx:pt idx="57922">24</cx:pt>
          <cx:pt idx="57923">43</cx:pt>
          <cx:pt idx="57924">34</cx:pt>
          <cx:pt idx="57925">27</cx:pt>
          <cx:pt idx="57926">8</cx:pt>
          <cx:pt idx="57927">17</cx:pt>
          <cx:pt idx="57928">80</cx:pt>
          <cx:pt idx="57929">28</cx:pt>
          <cx:pt idx="57930">35</cx:pt>
          <cx:pt idx="57931">10</cx:pt>
          <cx:pt idx="57932">8</cx:pt>
          <cx:pt idx="57933">27</cx:pt>
          <cx:pt idx="57934">65</cx:pt>
          <cx:pt idx="57935">3</cx:pt>
          <cx:pt idx="57936">67</cx:pt>
          <cx:pt idx="57937">14</cx:pt>
          <cx:pt idx="57938">4</cx:pt>
          <cx:pt idx="57939">55</cx:pt>
          <cx:pt idx="57940">44</cx:pt>
          <cx:pt idx="57941">59</cx:pt>
          <cx:pt idx="57942">73</cx:pt>
          <cx:pt idx="57943">98</cx:pt>
          <cx:pt idx="57944">6</cx:pt>
          <cx:pt idx="57945">15</cx:pt>
          <cx:pt idx="57946">22</cx:pt>
          <cx:pt idx="57947">47</cx:pt>
          <cx:pt idx="57948">79</cx:pt>
          <cx:pt idx="57949">60</cx:pt>
          <cx:pt idx="57950">11</cx:pt>
          <cx:pt idx="57951">37</cx:pt>
          <cx:pt idx="57952">13</cx:pt>
          <cx:pt idx="57953">28</cx:pt>
          <cx:pt idx="57954">72</cx:pt>
          <cx:pt idx="57955">1</cx:pt>
          <cx:pt idx="57956">43</cx:pt>
          <cx:pt idx="57957">85</cx:pt>
          <cx:pt idx="57958">70</cx:pt>
          <cx:pt idx="57959">51</cx:pt>
          <cx:pt idx="57960">6</cx:pt>
          <cx:pt idx="57961">43</cx:pt>
          <cx:pt idx="57962">82</cx:pt>
          <cx:pt idx="57963">41</cx:pt>
          <cx:pt idx="57964">37</cx:pt>
          <cx:pt idx="57965">47</cx:pt>
          <cx:pt idx="57966">7</cx:pt>
          <cx:pt idx="57967">23</cx:pt>
          <cx:pt idx="57968">31</cx:pt>
          <cx:pt idx="57969">21</cx:pt>
          <cx:pt idx="57970">9</cx:pt>
          <cx:pt idx="57971">38</cx:pt>
          <cx:pt idx="57972">11</cx:pt>
          <cx:pt idx="57973">65</cx:pt>
          <cx:pt idx="57974">49</cx:pt>
          <cx:pt idx="57975">57</cx:pt>
          <cx:pt idx="57976">4</cx:pt>
          <cx:pt idx="57977">32</cx:pt>
          <cx:pt idx="57978">37</cx:pt>
          <cx:pt idx="57979">22</cx:pt>
          <cx:pt idx="57980">47</cx:pt>
          <cx:pt idx="57981">28</cx:pt>
          <cx:pt idx="57982">26</cx:pt>
          <cx:pt idx="57983">74</cx:pt>
          <cx:pt idx="57984">11</cx:pt>
          <cx:pt idx="57985">45</cx:pt>
          <cx:pt idx="57986">61</cx:pt>
          <cx:pt idx="57987">44</cx:pt>
          <cx:pt idx="57988">27</cx:pt>
          <cx:pt idx="57989">25</cx:pt>
          <cx:pt idx="57990">24</cx:pt>
          <cx:pt idx="57991">44</cx:pt>
          <cx:pt idx="57992">6</cx:pt>
          <cx:pt idx="57993">4</cx:pt>
          <cx:pt idx="57994">60</cx:pt>
          <cx:pt idx="57995">23</cx:pt>
          <cx:pt idx="57996">83</cx:pt>
          <cx:pt idx="57997">16</cx:pt>
          <cx:pt idx="57998">48</cx:pt>
          <cx:pt idx="57999">18</cx:pt>
          <cx:pt idx="58000">43</cx:pt>
          <cx:pt idx="58001">22</cx:pt>
          <cx:pt idx="58002">31</cx:pt>
          <cx:pt idx="58003">11</cx:pt>
          <cx:pt idx="58004">65</cx:pt>
          <cx:pt idx="58005">60</cx:pt>
          <cx:pt idx="58006">21</cx:pt>
          <cx:pt idx="58007">22</cx:pt>
          <cx:pt idx="58008">17</cx:pt>
          <cx:pt idx="58009">3</cx:pt>
          <cx:pt idx="58010">79</cx:pt>
          <cx:pt idx="58011">23</cx:pt>
          <cx:pt idx="58012">45</cx:pt>
          <cx:pt idx="58013">20</cx:pt>
          <cx:pt idx="58014">52</cx:pt>
          <cx:pt idx="58015">16</cx:pt>
          <cx:pt idx="58016">28</cx:pt>
          <cx:pt idx="58017">56</cx:pt>
          <cx:pt idx="58018">10</cx:pt>
          <cx:pt idx="58019">19</cx:pt>
          <cx:pt idx="58020">25</cx:pt>
          <cx:pt idx="58021">3</cx:pt>
          <cx:pt idx="58022">51</cx:pt>
          <cx:pt idx="58023">36</cx:pt>
          <cx:pt idx="58024">84</cx:pt>
          <cx:pt idx="58025">17</cx:pt>
          <cx:pt idx="58026">56</cx:pt>
          <cx:pt idx="58027">23</cx:pt>
          <cx:pt idx="58028">34</cx:pt>
          <cx:pt idx="58029">41</cx:pt>
          <cx:pt idx="58030">64</cx:pt>
          <cx:pt idx="58031">4</cx:pt>
          <cx:pt idx="58032">58</cx:pt>
          <cx:pt idx="58033">1</cx:pt>
          <cx:pt idx="58034">50</cx:pt>
          <cx:pt idx="58035">23</cx:pt>
          <cx:pt idx="58036">39</cx:pt>
          <cx:pt idx="58037">3</cx:pt>
          <cx:pt idx="58038">65</cx:pt>
          <cx:pt idx="58039">57</cx:pt>
          <cx:pt idx="58040">5</cx:pt>
          <cx:pt idx="58041">13</cx:pt>
          <cx:pt idx="58042">24</cx:pt>
          <cx:pt idx="58043">14</cx:pt>
          <cx:pt idx="58044">19</cx:pt>
          <cx:pt idx="58045">36</cx:pt>
          <cx:pt idx="58046">32</cx:pt>
          <cx:pt idx="58047">12</cx:pt>
          <cx:pt idx="58048">15</cx:pt>
          <cx:pt idx="58049">28</cx:pt>
          <cx:pt idx="58050">24</cx:pt>
          <cx:pt idx="58051">64</cx:pt>
          <cx:pt idx="58052">93</cx:pt>
          <cx:pt idx="58053">12</cx:pt>
          <cx:pt idx="58054">16</cx:pt>
          <cx:pt idx="58055">27</cx:pt>
          <cx:pt idx="58056">9</cx:pt>
          <cx:pt idx="58057">28</cx:pt>
          <cx:pt idx="58058">30</cx:pt>
          <cx:pt idx="58059">59</cx:pt>
          <cx:pt idx="58060">44</cx:pt>
          <cx:pt idx="58061">36</cx:pt>
          <cx:pt idx="58062">6</cx:pt>
          <cx:pt idx="58063">29</cx:pt>
          <cx:pt idx="58064">73</cx:pt>
          <cx:pt idx="58065">49</cx:pt>
          <cx:pt idx="58066">38</cx:pt>
          <cx:pt idx="58067">64</cx:pt>
          <cx:pt idx="58068">54</cx:pt>
          <cx:pt idx="58069">14</cx:pt>
          <cx:pt idx="58070">56</cx:pt>
          <cx:pt idx="58071">2</cx:pt>
          <cx:pt idx="58072">76</cx:pt>
          <cx:pt idx="58073">3</cx:pt>
          <cx:pt idx="58074">13</cx:pt>
          <cx:pt idx="58075">7</cx:pt>
          <cx:pt idx="58076">6</cx:pt>
          <cx:pt idx="58077">22</cx:pt>
          <cx:pt idx="58078">26</cx:pt>
          <cx:pt idx="58079">66</cx:pt>
          <cx:pt idx="58080">9</cx:pt>
          <cx:pt idx="58081">67</cx:pt>
          <cx:pt idx="58082">78</cx:pt>
          <cx:pt idx="58083">5</cx:pt>
          <cx:pt idx="58084">72</cx:pt>
          <cx:pt idx="58085">6</cx:pt>
          <cx:pt idx="58086">46</cx:pt>
          <cx:pt idx="58087">24</cx:pt>
          <cx:pt idx="58088">7</cx:pt>
          <cx:pt idx="58089">11</cx:pt>
          <cx:pt idx="58090">20</cx:pt>
          <cx:pt idx="58091">53</cx:pt>
          <cx:pt idx="58092">4</cx:pt>
          <cx:pt idx="58093">21</cx:pt>
          <cx:pt idx="58094">27</cx:pt>
          <cx:pt idx="58095">10</cx:pt>
          <cx:pt idx="58096">42</cx:pt>
          <cx:pt idx="58097">24</cx:pt>
          <cx:pt idx="58098">49</cx:pt>
          <cx:pt idx="58099">23</cx:pt>
          <cx:pt idx="58100">11</cx:pt>
          <cx:pt idx="58101">4</cx:pt>
          <cx:pt idx="58102">46</cx:pt>
          <cx:pt idx="58103">7</cx:pt>
          <cx:pt idx="58104">20</cx:pt>
          <cx:pt idx="58105">51</cx:pt>
          <cx:pt idx="58106">73</cx:pt>
          <cx:pt idx="58107">85</cx:pt>
          <cx:pt idx="58108">64</cx:pt>
          <cx:pt idx="58109">50</cx:pt>
          <cx:pt idx="58110">88</cx:pt>
          <cx:pt idx="58111">45</cx:pt>
          <cx:pt idx="58112">40</cx:pt>
          <cx:pt idx="58113">35</cx:pt>
          <cx:pt idx="58114">6</cx:pt>
          <cx:pt idx="58115">87</cx:pt>
          <cx:pt idx="58116">48</cx:pt>
          <cx:pt idx="58117">18</cx:pt>
          <cx:pt idx="58118">26</cx:pt>
          <cx:pt idx="58119">44</cx:pt>
          <cx:pt idx="58120">37</cx:pt>
          <cx:pt idx="58121">19</cx:pt>
          <cx:pt idx="58122">31</cx:pt>
          <cx:pt idx="58123">56</cx:pt>
          <cx:pt idx="58124">47</cx:pt>
          <cx:pt idx="58125">6</cx:pt>
          <cx:pt idx="58126">27</cx:pt>
          <cx:pt idx="58127">18</cx:pt>
          <cx:pt idx="58128">10</cx:pt>
          <cx:pt idx="58129">23</cx:pt>
          <cx:pt idx="58130">58</cx:pt>
          <cx:pt idx="58131">29</cx:pt>
          <cx:pt idx="58132">33</cx:pt>
          <cx:pt idx="58133">47</cx:pt>
          <cx:pt idx="58134">34</cx:pt>
          <cx:pt idx="58135">26</cx:pt>
          <cx:pt idx="58136">43</cx:pt>
          <cx:pt idx="58137">94</cx:pt>
          <cx:pt idx="58138">2</cx:pt>
          <cx:pt idx="58139">19</cx:pt>
          <cx:pt idx="58140">39</cx:pt>
          <cx:pt idx="58141">34</cx:pt>
          <cx:pt idx="58142">13</cx:pt>
          <cx:pt idx="58143">12</cx:pt>
          <cx:pt idx="58144">5</cx:pt>
          <cx:pt idx="58145">28</cx:pt>
          <cx:pt idx="58146">4</cx:pt>
          <cx:pt idx="58147">47</cx:pt>
          <cx:pt idx="58148">44</cx:pt>
          <cx:pt idx="58149">32</cx:pt>
          <cx:pt idx="58150">75</cx:pt>
          <cx:pt idx="58151">23</cx:pt>
          <cx:pt idx="58152">46</cx:pt>
          <cx:pt idx="58153">1</cx:pt>
          <cx:pt idx="58154">45</cx:pt>
          <cx:pt idx="58155">24</cx:pt>
          <cx:pt idx="58156">37</cx:pt>
          <cx:pt idx="58157">49</cx:pt>
          <cx:pt idx="58158">29</cx:pt>
          <cx:pt idx="58159">2</cx:pt>
          <cx:pt idx="58160">25</cx:pt>
          <cx:pt idx="58161">13</cx:pt>
          <cx:pt idx="58162">32</cx:pt>
          <cx:pt idx="58163">47</cx:pt>
          <cx:pt idx="58164">22</cx:pt>
          <cx:pt idx="58165">26</cx:pt>
          <cx:pt idx="58166">23</cx:pt>
          <cx:pt idx="58167">56</cx:pt>
          <cx:pt idx="58168">78</cx:pt>
          <cx:pt idx="58169">96</cx:pt>
          <cx:pt idx="58170">98</cx:pt>
          <cx:pt idx="58171">51</cx:pt>
          <cx:pt idx="58172">29</cx:pt>
          <cx:pt idx="58173">14</cx:pt>
          <cx:pt idx="58174">56</cx:pt>
          <cx:pt idx="58175">22</cx:pt>
          <cx:pt idx="58176">65</cx:pt>
          <cx:pt idx="58177">33</cx:pt>
          <cx:pt idx="58178">38</cx:pt>
          <cx:pt idx="58179">21</cx:pt>
          <cx:pt idx="58180">26</cx:pt>
          <cx:pt idx="58181">6</cx:pt>
          <cx:pt idx="58182">4</cx:pt>
          <cx:pt idx="58183">45</cx:pt>
          <cx:pt idx="58184">12</cx:pt>
          <cx:pt idx="58185">69</cx:pt>
          <cx:pt idx="58186">83</cx:pt>
          <cx:pt idx="58187">23</cx:pt>
          <cx:pt idx="58188">14</cx:pt>
          <cx:pt idx="58189">31</cx:pt>
          <cx:pt idx="58190">17</cx:pt>
          <cx:pt idx="58191">49</cx:pt>
          <cx:pt idx="58192">19</cx:pt>
          <cx:pt idx="58193">15</cx:pt>
          <cx:pt idx="58194">22</cx:pt>
          <cx:pt idx="58195">50</cx:pt>
          <cx:pt idx="58196">4</cx:pt>
          <cx:pt idx="58197">29</cx:pt>
          <cx:pt idx="58198">41</cx:pt>
          <cx:pt idx="58199">27</cx:pt>
          <cx:pt idx="58200">5</cx:pt>
          <cx:pt idx="58201">23</cx:pt>
          <cx:pt idx="58202">15</cx:pt>
          <cx:pt idx="58203">29</cx:pt>
          <cx:pt idx="58204">1</cx:pt>
          <cx:pt idx="58205">3</cx:pt>
          <cx:pt idx="58206">48</cx:pt>
          <cx:pt idx="58207">41</cx:pt>
          <cx:pt idx="58208">44</cx:pt>
          <cx:pt idx="58209">19</cx:pt>
          <cx:pt idx="58210">25</cx:pt>
          <cx:pt idx="58211">13</cx:pt>
          <cx:pt idx="58212">10</cx:pt>
          <cx:pt idx="58213">96</cx:pt>
          <cx:pt idx="58214">22</cx:pt>
          <cx:pt idx="58215">27</cx:pt>
          <cx:pt idx="58216">24</cx:pt>
          <cx:pt idx="58217">58</cx:pt>
          <cx:pt idx="58218">29</cx:pt>
          <cx:pt idx="58219">55</cx:pt>
          <cx:pt idx="58220">20</cx:pt>
          <cx:pt idx="58221">3</cx:pt>
          <cx:pt idx="58222">83</cx:pt>
          <cx:pt idx="58223">26</cx:pt>
          <cx:pt idx="58224">64</cx:pt>
          <cx:pt idx="58225">9</cx:pt>
          <cx:pt idx="58226">7</cx:pt>
          <cx:pt idx="58227">25</cx:pt>
          <cx:pt idx="58228">13</cx:pt>
          <cx:pt idx="58229">2</cx:pt>
          <cx:pt idx="58230">53</cx:pt>
          <cx:pt idx="58231">28</cx:pt>
          <cx:pt idx="58232">24</cx:pt>
          <cx:pt idx="58233">7</cx:pt>
          <cx:pt idx="58234">4</cx:pt>
          <cx:pt idx="58235">47</cx:pt>
          <cx:pt idx="58236">11</cx:pt>
          <cx:pt idx="58237">35</cx:pt>
          <cx:pt idx="58238">19</cx:pt>
          <cx:pt idx="58239">60</cx:pt>
          <cx:pt idx="58240">52</cx:pt>
          <cx:pt idx="58241">18</cx:pt>
          <cx:pt idx="58242">38</cx:pt>
          <cx:pt idx="58243">39</cx:pt>
          <cx:pt idx="58244">43</cx:pt>
          <cx:pt idx="58245">7</cx:pt>
          <cx:pt idx="58246">2</cx:pt>
          <cx:pt idx="58247">11</cx:pt>
          <cx:pt idx="58248">8</cx:pt>
          <cx:pt idx="58249">13</cx:pt>
          <cx:pt idx="58250">26</cx:pt>
          <cx:pt idx="58251">1</cx:pt>
          <cx:pt idx="58252">66</cx:pt>
          <cx:pt idx="58253">80</cx:pt>
          <cx:pt idx="58254">42</cx:pt>
          <cx:pt idx="58255">61</cx:pt>
          <cx:pt idx="58256">57</cx:pt>
          <cx:pt idx="58257">48</cx:pt>
          <cx:pt idx="58258">82</cx:pt>
          <cx:pt idx="58259">35</cx:pt>
          <cx:pt idx="58260">5</cx:pt>
          <cx:pt idx="58261">72</cx:pt>
          <cx:pt idx="58262">9</cx:pt>
          <cx:pt idx="58263">63</cx:pt>
          <cx:pt idx="58264">61</cx:pt>
          <cx:pt idx="58265">17</cx:pt>
          <cx:pt idx="58266">77</cx:pt>
          <cx:pt idx="58267">22</cx:pt>
          <cx:pt idx="58268">26</cx:pt>
          <cx:pt idx="58269">14</cx:pt>
          <cx:pt idx="58270">41</cx:pt>
          <cx:pt idx="58271">38</cx:pt>
          <cx:pt idx="58272">35</cx:pt>
          <cx:pt idx="58273">10</cx:pt>
          <cx:pt idx="58274">28</cx:pt>
          <cx:pt idx="58275">18</cx:pt>
          <cx:pt idx="58276">72</cx:pt>
          <cx:pt idx="58277">23</cx:pt>
          <cx:pt idx="58278">28</cx:pt>
          <cx:pt idx="58279">31</cx:pt>
          <cx:pt idx="58280">79</cx:pt>
          <cx:pt idx="58281">24</cx:pt>
          <cx:pt idx="58282">13</cx:pt>
          <cx:pt idx="58283">1</cx:pt>
          <cx:pt idx="58284">25</cx:pt>
          <cx:pt idx="58285">35</cx:pt>
          <cx:pt idx="58286">2</cx:pt>
          <cx:pt idx="58287">82</cx:pt>
          <cx:pt idx="58288">27</cx:pt>
          <cx:pt idx="58289">5</cx:pt>
          <cx:pt idx="58290">58</cx:pt>
          <cx:pt idx="58291">64</cx:pt>
          <cx:pt idx="58292">16</cx:pt>
          <cx:pt idx="58293">68</cx:pt>
          <cx:pt idx="58294">6</cx:pt>
          <cx:pt idx="58295">22</cx:pt>
          <cx:pt idx="58296">46</cx:pt>
          <cx:pt idx="58297">23</cx:pt>
          <cx:pt idx="58298">21</cx:pt>
          <cx:pt idx="58299">72</cx:pt>
          <cx:pt idx="58300">17</cx:pt>
          <cx:pt idx="58301">65</cx:pt>
          <cx:pt idx="58302">14</cx:pt>
          <cx:pt idx="58303">9</cx:pt>
          <cx:pt idx="58304">96</cx:pt>
          <cx:pt idx="58305">79</cx:pt>
          <cx:pt idx="58306">38</cx:pt>
          <cx:pt idx="58307">26</cx:pt>
          <cx:pt idx="58308">9</cx:pt>
          <cx:pt idx="58309">1</cx:pt>
          <cx:pt idx="58310">25</cx:pt>
          <cx:pt idx="58311">7</cx:pt>
          <cx:pt idx="58312">10</cx:pt>
          <cx:pt idx="58313">37</cx:pt>
          <cx:pt idx="58314">21</cx:pt>
          <cx:pt idx="58315">23</cx:pt>
          <cx:pt idx="58316">59</cx:pt>
          <cx:pt idx="58317">8</cx:pt>
          <cx:pt idx="58318">11</cx:pt>
          <cx:pt idx="58319">55</cx:pt>
          <cx:pt idx="58320">33</cx:pt>
          <cx:pt idx="58321">2</cx:pt>
          <cx:pt idx="58322">55</cx:pt>
          <cx:pt idx="58323">63</cx:pt>
          <cx:pt idx="58324">47</cx:pt>
          <cx:pt idx="58325">39</cx:pt>
          <cx:pt idx="58326">46</cx:pt>
          <cx:pt idx="58327">34</cx:pt>
          <cx:pt idx="58328">5</cx:pt>
          <cx:pt idx="58329">16</cx:pt>
          <cx:pt idx="58330">51</cx:pt>
          <cx:pt idx="58331">21</cx:pt>
          <cx:pt idx="58332">68</cx:pt>
          <cx:pt idx="58333">62</cx:pt>
          <cx:pt idx="58334">85</cx:pt>
          <cx:pt idx="58335">11</cx:pt>
          <cx:pt idx="58336">18</cx:pt>
          <cx:pt idx="58337">89</cx:pt>
          <cx:pt idx="58338">24</cx:pt>
          <cx:pt idx="58339">75</cx:pt>
          <cx:pt idx="58340">68</cx:pt>
          <cx:pt idx="58341">19</cx:pt>
          <cx:pt idx="58342">14</cx:pt>
          <cx:pt idx="58343">20</cx:pt>
          <cx:pt idx="58344">3</cx:pt>
          <cx:pt idx="58345">57</cx:pt>
          <cx:pt idx="58346">7</cx:pt>
          <cx:pt idx="58347">37</cx:pt>
          <cx:pt idx="58348">42</cx:pt>
          <cx:pt idx="58349">53</cx:pt>
          <cx:pt idx="58350">73</cx:pt>
          <cx:pt idx="58351">20</cx:pt>
          <cx:pt idx="58352">22</cx:pt>
          <cx:pt idx="58353">84</cx:pt>
          <cx:pt idx="58354">31</cx:pt>
          <cx:pt idx="58355">12</cx:pt>
          <cx:pt idx="58356">34</cx:pt>
          <cx:pt idx="58357">14</cx:pt>
          <cx:pt idx="58358">23</cx:pt>
          <cx:pt idx="58359">38</cx:pt>
          <cx:pt idx="58360">48</cx:pt>
          <cx:pt idx="58361">15</cx:pt>
          <cx:pt idx="58362">33</cx:pt>
          <cx:pt idx="58363">46</cx:pt>
          <cx:pt idx="58364">37</cx:pt>
          <cx:pt idx="58365">19</cx:pt>
          <cx:pt idx="58366">3</cx:pt>
          <cx:pt idx="58367">25</cx:pt>
          <cx:pt idx="58368">46</cx:pt>
          <cx:pt idx="58369">50</cx:pt>
          <cx:pt idx="58370">15</cx:pt>
          <cx:pt idx="58371">38</cx:pt>
          <cx:pt idx="58372">29</cx:pt>
          <cx:pt idx="58373">70</cx:pt>
          <cx:pt idx="58374">56</cx:pt>
          <cx:pt idx="58375">33</cx:pt>
          <cx:pt idx="58376">22</cx:pt>
          <cx:pt idx="58377">23</cx:pt>
          <cx:pt idx="58378">44</cx:pt>
          <cx:pt idx="58379">8</cx:pt>
          <cx:pt idx="58380">10</cx:pt>
          <cx:pt idx="58381">53</cx:pt>
          <cx:pt idx="58382">47</cx:pt>
          <cx:pt idx="58383">19</cx:pt>
          <cx:pt idx="58384">63</cx:pt>
          <cx:pt idx="58385">3</cx:pt>
          <cx:pt idx="58386">46</cx:pt>
          <cx:pt idx="58387">8</cx:pt>
          <cx:pt idx="58388">22</cx:pt>
          <cx:pt idx="58389">5</cx:pt>
          <cx:pt idx="58390">59</cx:pt>
          <cx:pt idx="58391">52</cx:pt>
          <cx:pt idx="58392">17</cx:pt>
          <cx:pt idx="58393">13</cx:pt>
          <cx:pt idx="58394">40</cx:pt>
          <cx:pt idx="58395">74</cx:pt>
          <cx:pt idx="58396">39</cx:pt>
          <cx:pt idx="58397">26</cx:pt>
          <cx:pt idx="58398">2</cx:pt>
          <cx:pt idx="58399">14</cx:pt>
          <cx:pt idx="58400">33</cx:pt>
          <cx:pt idx="58401">63</cx:pt>
          <cx:pt idx="58402">31</cx:pt>
          <cx:pt idx="58403">69</cx:pt>
          <cx:pt idx="58404">65</cx:pt>
          <cx:pt idx="58405">6</cx:pt>
          <cx:pt idx="58406">21</cx:pt>
          <cx:pt idx="58407">50</cx:pt>
          <cx:pt idx="58408">4</cx:pt>
          <cx:pt idx="58409">68</cx:pt>
          <cx:pt idx="58410">83</cx:pt>
          <cx:pt idx="58411">78</cx:pt>
          <cx:pt idx="58412">57</cx:pt>
          <cx:pt idx="58413">14</cx:pt>
          <cx:pt idx="58414">81</cx:pt>
          <cx:pt idx="58415">4</cx:pt>
          <cx:pt idx="58416">52</cx:pt>
          <cx:pt idx="58417">15</cx:pt>
          <cx:pt idx="58418">59</cx:pt>
          <cx:pt idx="58419">39</cx:pt>
          <cx:pt idx="58420">69</cx:pt>
          <cx:pt idx="58421">16</cx:pt>
          <cx:pt idx="58422">31</cx:pt>
          <cx:pt idx="58423">43</cx:pt>
          <cx:pt idx="58424">29</cx:pt>
          <cx:pt idx="58425">19</cx:pt>
          <cx:pt idx="58426">9</cx:pt>
          <cx:pt idx="58427">1</cx:pt>
          <cx:pt idx="58428">64</cx:pt>
          <cx:pt idx="58429">18</cx:pt>
          <cx:pt idx="58430">77</cx:pt>
          <cx:pt idx="58431">26</cx:pt>
          <cx:pt idx="58432">35</cx:pt>
          <cx:pt idx="58433">85</cx:pt>
          <cx:pt idx="58434">34</cx:pt>
          <cx:pt idx="58435">5</cx:pt>
          <cx:pt idx="58436">55</cx:pt>
          <cx:pt idx="58437">89</cx:pt>
          <cx:pt idx="58438">62</cx:pt>
          <cx:pt idx="58439">10</cx:pt>
          <cx:pt idx="58440">83</cx:pt>
          <cx:pt idx="58441">7</cx:pt>
          <cx:pt idx="58442">81</cx:pt>
          <cx:pt idx="58443">45</cx:pt>
          <cx:pt idx="58444">10</cx:pt>
          <cx:pt idx="58445">63</cx:pt>
          <cx:pt idx="58446">17</cx:pt>
          <cx:pt idx="58447">6</cx:pt>
          <cx:pt idx="58448">69</cx:pt>
          <cx:pt idx="58449">85</cx:pt>
          <cx:pt idx="58450">35</cx:pt>
          <cx:pt idx="58451">43</cx:pt>
          <cx:pt idx="58452">74</cx:pt>
          <cx:pt idx="58453">9</cx:pt>
          <cx:pt idx="58454">91</cx:pt>
          <cx:pt idx="58455">68</cx:pt>
          <cx:pt idx="58456">40</cx:pt>
          <cx:pt idx="58457">27</cx:pt>
          <cx:pt idx="58458">69</cx:pt>
          <cx:pt idx="58459">20</cx:pt>
          <cx:pt idx="58460">64</cx:pt>
          <cx:pt idx="58461">8</cx:pt>
          <cx:pt idx="58462">25</cx:pt>
          <cx:pt idx="58463">10</cx:pt>
          <cx:pt idx="58464">39</cx:pt>
          <cx:pt idx="58465">65</cx:pt>
          <cx:pt idx="58466">58</cx:pt>
          <cx:pt idx="58467">16</cx:pt>
          <cx:pt idx="58468">32</cx:pt>
          <cx:pt idx="58469">28</cx:pt>
          <cx:pt idx="58470">40</cx:pt>
          <cx:pt idx="58471">58</cx:pt>
          <cx:pt idx="58472">3</cx:pt>
          <cx:pt idx="58473">59</cx:pt>
          <cx:pt idx="58474">81</cx:pt>
          <cx:pt idx="58475">18</cx:pt>
          <cx:pt idx="58476">68</cx:pt>
          <cx:pt idx="58477">65</cx:pt>
          <cx:pt idx="58478">10</cx:pt>
          <cx:pt idx="58479">57</cx:pt>
          <cx:pt idx="58480">28</cx:pt>
          <cx:pt idx="58481">56</cx:pt>
          <cx:pt idx="58482">7</cx:pt>
          <cx:pt idx="58483">83</cx:pt>
          <cx:pt idx="58484">48</cx:pt>
          <cx:pt idx="58485">22</cx:pt>
          <cx:pt idx="58486">8</cx:pt>
          <cx:pt idx="58487">36</cx:pt>
          <cx:pt idx="58488">44</cx:pt>
          <cx:pt idx="58489">30</cx:pt>
          <cx:pt idx="58490">42</cx:pt>
          <cx:pt idx="58491">33</cx:pt>
          <cx:pt idx="58492">77</cx:pt>
          <cx:pt idx="58493">16</cx:pt>
          <cx:pt idx="58494">38</cx:pt>
          <cx:pt idx="58495">5</cx:pt>
          <cx:pt idx="58496">12</cx:pt>
          <cx:pt idx="58497">14</cx:pt>
          <cx:pt idx="58498">55</cx:pt>
          <cx:pt idx="58499">35</cx:pt>
          <cx:pt idx="58500">28</cx:pt>
          <cx:pt idx="58501">6</cx:pt>
          <cx:pt idx="58502">53</cx:pt>
          <cx:pt idx="58503">29</cx:pt>
          <cx:pt idx="58504">19</cx:pt>
          <cx:pt idx="58505">37</cx:pt>
          <cx:pt idx="58506">39</cx:pt>
          <cx:pt idx="58507">13</cx:pt>
          <cx:pt idx="58508">4</cx:pt>
          <cx:pt idx="58509">25</cx:pt>
          <cx:pt idx="58510">21</cx:pt>
          <cx:pt idx="58511">54</cx:pt>
          <cx:pt idx="58512">45</cx:pt>
          <cx:pt idx="58513">57</cx:pt>
          <cx:pt idx="58514">30</cx:pt>
          <cx:pt idx="58515">57</cx:pt>
          <cx:pt idx="58516">32</cx:pt>
          <cx:pt idx="58517">23</cx:pt>
          <cx:pt idx="58518">26</cx:pt>
          <cx:pt idx="58519">13</cx:pt>
          <cx:pt idx="58520">56</cx:pt>
          <cx:pt idx="58521">46</cx:pt>
          <cx:pt idx="58522">33</cx:pt>
          <cx:pt idx="58523">10</cx:pt>
          <cx:pt idx="58524">5</cx:pt>
          <cx:pt idx="58525">67</cx:pt>
          <cx:pt idx="58526">2</cx:pt>
          <cx:pt idx="58527">81</cx:pt>
          <cx:pt idx="58528">65</cx:pt>
          <cx:pt idx="58529">22</cx:pt>
          <cx:pt idx="58530">15</cx:pt>
          <cx:pt idx="58531">1</cx:pt>
          <cx:pt idx="58532">50</cx:pt>
          <cx:pt idx="58533">51</cx:pt>
          <cx:pt idx="58534">29</cx:pt>
          <cx:pt idx="58535">70</cx:pt>
          <cx:pt idx="58536">12</cx:pt>
          <cx:pt idx="58537">67</cx:pt>
          <cx:pt idx="58538">13</cx:pt>
          <cx:pt idx="58539">69</cx:pt>
          <cx:pt idx="58540">9</cx:pt>
          <cx:pt idx="58541">8</cx:pt>
          <cx:pt idx="58542">18</cx:pt>
          <cx:pt idx="58543">14</cx:pt>
          <cx:pt idx="58544">30</cx:pt>
          <cx:pt idx="58545">6</cx:pt>
          <cx:pt idx="58546">49</cx:pt>
          <cx:pt idx="58547">46</cx:pt>
          <cx:pt idx="58548">25</cx:pt>
          <cx:pt idx="58549">8</cx:pt>
          <cx:pt idx="58550">2</cx:pt>
          <cx:pt idx="58551">3</cx:pt>
          <cx:pt idx="58552">7</cx:pt>
          <cx:pt idx="58553">94</cx:pt>
          <cx:pt idx="58554">5</cx:pt>
          <cx:pt idx="58555">64</cx:pt>
          <cx:pt idx="58556">96</cx:pt>
          <cx:pt idx="58557">13</cx:pt>
          <cx:pt idx="58558">33</cx:pt>
          <cx:pt idx="58559">27</cx:pt>
          <cx:pt idx="58560">30</cx:pt>
          <cx:pt idx="58561">38</cx:pt>
          <cx:pt idx="58562">62</cx:pt>
          <cx:pt idx="58563">8</cx:pt>
          <cx:pt idx="58564">2</cx:pt>
          <cx:pt idx="58565">44</cx:pt>
          <cx:pt idx="58566">18</cx:pt>
          <cx:pt idx="58567">1</cx:pt>
          <cx:pt idx="58568">23</cx:pt>
          <cx:pt idx="58569">92</cx:pt>
          <cx:pt idx="58570">31</cx:pt>
          <cx:pt idx="58571">76</cx:pt>
          <cx:pt idx="58572">16</cx:pt>
          <cx:pt idx="58573">25</cx:pt>
          <cx:pt idx="58574">29</cx:pt>
          <cx:pt idx="58575">20</cx:pt>
          <cx:pt idx="58576">37</cx:pt>
          <cx:pt idx="58577">61</cx:pt>
          <cx:pt idx="58578">10</cx:pt>
          <cx:pt idx="58579">1</cx:pt>
          <cx:pt idx="58580">6</cx:pt>
          <cx:pt idx="58581">22</cx:pt>
          <cx:pt idx="58582">72</cx:pt>
          <cx:pt idx="58583">57</cx:pt>
          <cx:pt idx="58584">35</cx:pt>
          <cx:pt idx="58585">8</cx:pt>
          <cx:pt idx="58586">14</cx:pt>
          <cx:pt idx="58587">11</cx:pt>
          <cx:pt idx="58588">26</cx:pt>
          <cx:pt idx="58589">30</cx:pt>
          <cx:pt idx="58590">35</cx:pt>
          <cx:pt idx="58591">3</cx:pt>
          <cx:pt idx="58592">17</cx:pt>
          <cx:pt idx="58593">10</cx:pt>
          <cx:pt idx="58594">11</cx:pt>
          <cx:pt idx="58595">15</cx:pt>
          <cx:pt idx="58596">75</cx:pt>
          <cx:pt idx="58597">64</cx:pt>
          <cx:pt idx="58598">51</cx:pt>
          <cx:pt idx="58599">5</cx:pt>
          <cx:pt idx="58600">9</cx:pt>
          <cx:pt idx="58601">27</cx:pt>
          <cx:pt idx="58602">43</cx:pt>
          <cx:pt idx="58603">61</cx:pt>
          <cx:pt idx="58604">16</cx:pt>
          <cx:pt idx="58605">36</cx:pt>
          <cx:pt idx="58606">81</cx:pt>
          <cx:pt idx="58607">7</cx:pt>
          <cx:pt idx="58608">64</cx:pt>
          <cx:pt idx="58609">21</cx:pt>
          <cx:pt idx="58610">1</cx:pt>
          <cx:pt idx="58611">12</cx:pt>
          <cx:pt idx="58612">24</cx:pt>
          <cx:pt idx="58613">6</cx:pt>
          <cx:pt idx="58614">32</cx:pt>
          <cx:pt idx="58615">31</cx:pt>
          <cx:pt idx="58616">52</cx:pt>
          <cx:pt idx="58617">99</cx:pt>
          <cx:pt idx="58618">20</cx:pt>
          <cx:pt idx="58619">34</cx:pt>
          <cx:pt idx="58620">53</cx:pt>
          <cx:pt idx="58621">46</cx:pt>
          <cx:pt idx="58622">14</cx:pt>
          <cx:pt idx="58623">34</cx:pt>
          <cx:pt idx="58624">10</cx:pt>
          <cx:pt idx="58625">36</cx:pt>
          <cx:pt idx="58626">35</cx:pt>
          <cx:pt idx="58627">47</cx:pt>
          <cx:pt idx="58628">73</cx:pt>
          <cx:pt idx="58629">41</cx:pt>
          <cx:pt idx="58630">24</cx:pt>
          <cx:pt idx="58631">82</cx:pt>
          <cx:pt idx="58632">12</cx:pt>
          <cx:pt idx="58633">59</cx:pt>
          <cx:pt idx="58634">1</cx:pt>
          <cx:pt idx="58635">20</cx:pt>
          <cx:pt idx="58636">38</cx:pt>
          <cx:pt idx="58637">8</cx:pt>
          <cx:pt idx="58638">25</cx:pt>
          <cx:pt idx="58639">54</cx:pt>
          <cx:pt idx="58640">39</cx:pt>
          <cx:pt idx="58641">87</cx:pt>
          <cx:pt idx="58642">24</cx:pt>
          <cx:pt idx="58643">42</cx:pt>
          <cx:pt idx="58644">70</cx:pt>
          <cx:pt idx="58645">45</cx:pt>
          <cx:pt idx="58646">18</cx:pt>
          <cx:pt idx="58647">3</cx:pt>
          <cx:pt idx="58648">37</cx:pt>
          <cx:pt idx="58649">51</cx:pt>
          <cx:pt idx="58650">59</cx:pt>
          <cx:pt idx="58651">39</cx:pt>
          <cx:pt idx="58652">4</cx:pt>
          <cx:pt idx="58653">2</cx:pt>
          <cx:pt idx="58654">88</cx:pt>
          <cx:pt idx="58655">87</cx:pt>
          <cx:pt idx="58656">45</cx:pt>
          <cx:pt idx="58657">5</cx:pt>
          <cx:pt idx="58658">7</cx:pt>
          <cx:pt idx="58659">8</cx:pt>
          <cx:pt idx="58660">23</cx:pt>
          <cx:pt idx="58661">25</cx:pt>
          <cx:pt idx="58662">56</cx:pt>
          <cx:pt idx="58663">68</cx:pt>
          <cx:pt idx="58664">37</cx:pt>
          <cx:pt idx="58665">66</cx:pt>
          <cx:pt idx="58666">15</cx:pt>
          <cx:pt idx="58667">8</cx:pt>
          <cx:pt idx="58668">59</cx:pt>
          <cx:pt idx="58669">48</cx:pt>
          <cx:pt idx="58670">24</cx:pt>
          <cx:pt idx="58671">51</cx:pt>
          <cx:pt idx="58672">13</cx:pt>
          <cx:pt idx="58673">52</cx:pt>
          <cx:pt idx="58674">23</cx:pt>
          <cx:pt idx="58675">7</cx:pt>
          <cx:pt idx="58676">9</cx:pt>
          <cx:pt idx="58677">12</cx:pt>
          <cx:pt idx="58678">30</cx:pt>
          <cx:pt idx="58679">94</cx:pt>
          <cx:pt idx="58680">38</cx:pt>
          <cx:pt idx="58681">4</cx:pt>
          <cx:pt idx="58682">27</cx:pt>
          <cx:pt idx="58683">39</cx:pt>
          <cx:pt idx="58684">41</cx:pt>
          <cx:pt idx="58685">15</cx:pt>
          <cx:pt idx="58686">3</cx:pt>
          <cx:pt idx="58687">54</cx:pt>
          <cx:pt idx="58688">8</cx:pt>
          <cx:pt idx="58689">71</cx:pt>
          <cx:pt idx="58690">19</cx:pt>
          <cx:pt idx="58691">59</cx:pt>
          <cx:pt idx="58692">33</cx:pt>
          <cx:pt idx="58693">21</cx:pt>
          <cx:pt idx="58694">7</cx:pt>
          <cx:pt idx="58695">27</cx:pt>
          <cx:pt idx="58696">52</cx:pt>
          <cx:pt idx="58697">23</cx:pt>
          <cx:pt idx="58698">51</cx:pt>
          <cx:pt idx="58699">17</cx:pt>
          <cx:pt idx="58700">42</cx:pt>
          <cx:pt idx="58701">16</cx:pt>
          <cx:pt idx="58702">3</cx:pt>
          <cx:pt idx="58703">65</cx:pt>
          <cx:pt idx="58704">60</cx:pt>
          <cx:pt idx="58705">34</cx:pt>
          <cx:pt idx="58706">9</cx:pt>
          <cx:pt idx="58707">21</cx:pt>
          <cx:pt idx="58708">37</cx:pt>
          <cx:pt idx="58709">2</cx:pt>
          <cx:pt idx="58710">73</cx:pt>
          <cx:pt idx="58711">78</cx:pt>
          <cx:pt idx="58712">2</cx:pt>
          <cx:pt idx="58713">52</cx:pt>
          <cx:pt idx="58714">27</cx:pt>
          <cx:pt idx="58715">39</cx:pt>
          <cx:pt idx="58716">7</cx:pt>
          <cx:pt idx="58717">30</cx:pt>
          <cx:pt idx="58718">70</cx:pt>
          <cx:pt idx="58719">5</cx:pt>
          <cx:pt idx="58720">42</cx:pt>
          <cx:pt idx="58721">21</cx:pt>
          <cx:pt idx="58722">76</cx:pt>
          <cx:pt idx="58723">1</cx:pt>
          <cx:pt idx="58724">55</cx:pt>
          <cx:pt idx="58725">58</cx:pt>
          <cx:pt idx="58726">6</cx:pt>
          <cx:pt idx="58727">12</cx:pt>
          <cx:pt idx="58728">49</cx:pt>
          <cx:pt idx="58729">56</cx:pt>
          <cx:pt idx="58730">20</cx:pt>
          <cx:pt idx="58731">74</cx:pt>
          <cx:pt idx="58732">26</cx:pt>
          <cx:pt idx="58733">81</cx:pt>
          <cx:pt idx="58734">41</cx:pt>
          <cx:pt idx="58735">52</cx:pt>
          <cx:pt idx="58736">65</cx:pt>
          <cx:pt idx="58737">10</cx:pt>
          <cx:pt idx="58738">28</cx:pt>
          <cx:pt idx="58739">9</cx:pt>
          <cx:pt idx="58740">67</cx:pt>
          <cx:pt idx="58741">1</cx:pt>
          <cx:pt idx="58742">3</cx:pt>
          <cx:pt idx="58743">40</cx:pt>
          <cx:pt idx="58744">50</cx:pt>
          <cx:pt idx="58745">14</cx:pt>
          <cx:pt idx="58746">51</cx:pt>
          <cx:pt idx="58747">22</cx:pt>
          <cx:pt idx="58748">27</cx:pt>
          <cx:pt idx="58749">34</cx:pt>
          <cx:pt idx="58750">47</cx:pt>
          <cx:pt idx="58751">30</cx:pt>
          <cx:pt idx="58752">76</cx:pt>
          <cx:pt idx="58753">57</cx:pt>
          <cx:pt idx="58754">19</cx:pt>
          <cx:pt idx="58755">53</cx:pt>
          <cx:pt idx="58756">79</cx:pt>
          <cx:pt idx="58757">58</cx:pt>
          <cx:pt idx="58758">40</cx:pt>
          <cx:pt idx="58759">11</cx:pt>
          <cx:pt idx="58760">77</cx:pt>
          <cx:pt idx="58761">37</cx:pt>
          <cx:pt idx="58762">13</cx:pt>
          <cx:pt idx="58763">8</cx:pt>
          <cx:pt idx="58764">25</cx:pt>
          <cx:pt idx="58765">44</cx:pt>
          <cx:pt idx="58766">60</cx:pt>
          <cx:pt idx="58767">18</cx:pt>
          <cx:pt idx="58768">23</cx:pt>
          <cx:pt idx="58769">19</cx:pt>
          <cx:pt idx="58770">56</cx:pt>
          <cx:pt idx="58771">57</cx:pt>
          <cx:pt idx="58772">1</cx:pt>
          <cx:pt idx="58773">72</cx:pt>
          <cx:pt idx="58774">25</cx:pt>
          <cx:pt idx="58775">47</cx:pt>
          <cx:pt idx="58776">6</cx:pt>
          <cx:pt idx="58777">60</cx:pt>
          <cx:pt idx="58778">41</cx:pt>
          <cx:pt idx="58779">39</cx:pt>
          <cx:pt idx="58780">71</cx:pt>
          <cx:pt idx="58781">2</cx:pt>
          <cx:pt idx="58782">31</cx:pt>
          <cx:pt idx="58783">49</cx:pt>
          <cx:pt idx="58784">26</cx:pt>
          <cx:pt idx="58785">12</cx:pt>
          <cx:pt idx="58786">57</cx:pt>
          <cx:pt idx="58787">14</cx:pt>
          <cx:pt idx="58788">5</cx:pt>
          <cx:pt idx="58789">58</cx:pt>
          <cx:pt idx="58790">33</cx:pt>
          <cx:pt idx="58791">1</cx:pt>
          <cx:pt idx="58792">6</cx:pt>
          <cx:pt idx="58793">36</cx:pt>
          <cx:pt idx="58794">2</cx:pt>
          <cx:pt idx="58795">50</cx:pt>
          <cx:pt idx="58796">3</cx:pt>
          <cx:pt idx="58797">11</cx:pt>
          <cx:pt idx="58798">28</cx:pt>
          <cx:pt idx="58799">4</cx:pt>
          <cx:pt idx="58800">49</cx:pt>
          <cx:pt idx="58801">19</cx:pt>
          <cx:pt idx="58802">28</cx:pt>
          <cx:pt idx="58803">3</cx:pt>
          <cx:pt idx="58804">1</cx:pt>
          <cx:pt idx="58805">59</cx:pt>
          <cx:pt idx="58806">27</cx:pt>
          <cx:pt idx="58807">4</cx:pt>
          <cx:pt idx="58808">43</cx:pt>
          <cx:pt idx="58809">17</cx:pt>
          <cx:pt idx="58810">39</cx:pt>
          <cx:pt idx="58811">31</cx:pt>
          <cx:pt idx="58812">79</cx:pt>
          <cx:pt idx="58813">78</cx:pt>
          <cx:pt idx="58814">65</cx:pt>
          <cx:pt idx="58815">35</cx:pt>
          <cx:pt idx="58816">43</cx:pt>
          <cx:pt idx="58817">8</cx:pt>
          <cx:pt idx="58818">63</cx:pt>
          <cx:pt idx="58819">41</cx:pt>
          <cx:pt idx="58820">2</cx:pt>
          <cx:pt idx="58821">23</cx:pt>
          <cx:pt idx="58822">55</cx:pt>
          <cx:pt idx="58823">9</cx:pt>
          <cx:pt idx="58824">66</cx:pt>
          <cx:pt idx="58825">36</cx:pt>
          <cx:pt idx="58826">53</cx:pt>
          <cx:pt idx="58827">47</cx:pt>
          <cx:pt idx="58828">38</cx:pt>
          <cx:pt idx="58829">15</cx:pt>
          <cx:pt idx="58830">29</cx:pt>
          <cx:pt idx="58831">89</cx:pt>
          <cx:pt idx="58832">27</cx:pt>
          <cx:pt idx="58833">56</cx:pt>
          <cx:pt idx="58834">32</cx:pt>
          <cx:pt idx="58835">22</cx:pt>
          <cx:pt idx="58836">40</cx:pt>
          <cx:pt idx="58837">55</cx:pt>
          <cx:pt idx="58838">4</cx:pt>
          <cx:pt idx="58839">30</cx:pt>
          <cx:pt idx="58840">48</cx:pt>
          <cx:pt idx="58841">17</cx:pt>
          <cx:pt idx="58842">50</cx:pt>
          <cx:pt idx="58843">47</cx:pt>
          <cx:pt idx="58844">74</cx:pt>
          <cx:pt idx="58845">2</cx:pt>
          <cx:pt idx="58846">84</cx:pt>
          <cx:pt idx="58847">10</cx:pt>
          <cx:pt idx="58848">27</cx:pt>
          <cx:pt idx="58849">79</cx:pt>
          <cx:pt idx="58850">32</cx:pt>
          <cx:pt idx="58851">52</cx:pt>
          <cx:pt idx="58852">12</cx:pt>
          <cx:pt idx="58853">73</cx:pt>
          <cx:pt idx="58854">36</cx:pt>
          <cx:pt idx="58855">23</cx:pt>
          <cx:pt idx="58856">72</cx:pt>
          <cx:pt idx="58857">51</cx:pt>
          <cx:pt idx="58858">24</cx:pt>
          <cx:pt idx="58859">33</cx:pt>
          <cx:pt idx="58860">26</cx:pt>
          <cx:pt idx="58861">7</cx:pt>
          <cx:pt idx="58862">22</cx:pt>
          <cx:pt idx="58863">6</cx:pt>
          <cx:pt idx="58864">29</cx:pt>
          <cx:pt idx="58865">64</cx:pt>
          <cx:pt idx="58866">34</cx:pt>
          <cx:pt idx="58867">49</cx:pt>
          <cx:pt idx="58868">74</cx:pt>
          <cx:pt idx="58869">86</cx:pt>
          <cx:pt idx="58870">33</cx:pt>
          <cx:pt idx="58871">11</cx:pt>
          <cx:pt idx="58872">28</cx:pt>
          <cx:pt idx="58873">24</cx:pt>
          <cx:pt idx="58874">1</cx:pt>
          <cx:pt idx="58875">32</cx:pt>
          <cx:pt idx="58876">15</cx:pt>
          <cx:pt idx="58877">54</cx:pt>
          <cx:pt idx="58878">28</cx:pt>
          <cx:pt idx="58879">78</cx:pt>
          <cx:pt idx="58880">27</cx:pt>
          <cx:pt idx="58881">60</cx:pt>
          <cx:pt idx="58882">23</cx:pt>
          <cx:pt idx="58883">9</cx:pt>
          <cx:pt idx="58884">36</cx:pt>
          <cx:pt idx="58885">20</cx:pt>
          <cx:pt idx="58886">1</cx:pt>
          <cx:pt idx="58887">47</cx:pt>
          <cx:pt idx="58888">10</cx:pt>
          <cx:pt idx="58889">18</cx:pt>
          <cx:pt idx="58890">48</cx:pt>
          <cx:pt idx="58891">36</cx:pt>
          <cx:pt idx="58892">30</cx:pt>
          <cx:pt idx="58893">56</cx:pt>
          <cx:pt idx="58894">67</cx:pt>
          <cx:pt idx="58895">62</cx:pt>
          <cx:pt idx="58896">3</cx:pt>
          <cx:pt idx="58897">6</cx:pt>
          <cx:pt idx="58898">76</cx:pt>
          <cx:pt idx="58899">71</cx:pt>
          <cx:pt idx="58900">18</cx:pt>
          <cx:pt idx="58901">38</cx:pt>
          <cx:pt idx="58902">27</cx:pt>
          <cx:pt idx="58903">42</cx:pt>
          <cx:pt idx="58904">66</cx:pt>
          <cx:pt idx="58905">1</cx:pt>
          <cx:pt idx="58906">14</cx:pt>
          <cx:pt idx="58907">59</cx:pt>
          <cx:pt idx="58908">21</cx:pt>
          <cx:pt idx="58909">31</cx:pt>
          <cx:pt idx="58910">8</cx:pt>
          <cx:pt idx="58911">20</cx:pt>
          <cx:pt idx="58912">5</cx:pt>
          <cx:pt idx="58913">94</cx:pt>
          <cx:pt idx="58914">96</cx:pt>
          <cx:pt idx="58915">29</cx:pt>
          <cx:pt idx="58916">9</cx:pt>
          <cx:pt idx="58917">4</cx:pt>
          <cx:pt idx="58918">2</cx:pt>
          <cx:pt idx="58919">49</cx:pt>
          <cx:pt idx="58920">45</cx:pt>
          <cx:pt idx="58921">1</cx:pt>
          <cx:pt idx="58922">51</cx:pt>
          <cx:pt idx="58923">19</cx:pt>
          <cx:pt idx="58924">37</cx:pt>
          <cx:pt idx="58925">47</cx:pt>
          <cx:pt idx="58926">3</cx:pt>
          <cx:pt idx="58927">59</cx:pt>
          <cx:pt idx="58928">32</cx:pt>
          <cx:pt idx="58929">81</cx:pt>
          <cx:pt idx="58930">40</cx:pt>
          <cx:pt idx="58931">12</cx:pt>
          <cx:pt idx="58932">60</cx:pt>
          <cx:pt idx="58933">28</cx:pt>
          <cx:pt idx="58934">91</cx:pt>
          <cx:pt idx="58935">5</cx:pt>
          <cx:pt idx="58936">13</cx:pt>
          <cx:pt idx="58937">80</cx:pt>
          <cx:pt idx="58938">67</cx:pt>
          <cx:pt idx="58939">40</cx:pt>
          <cx:pt idx="58940">23</cx:pt>
          <cx:pt idx="58941">36</cx:pt>
          <cx:pt idx="58942">82</cx:pt>
          <cx:pt idx="58943">12</cx:pt>
          <cx:pt idx="58944">16</cx:pt>
          <cx:pt idx="58945">53</cx:pt>
          <cx:pt idx="58946">52</cx:pt>
          <cx:pt idx="58947">65</cx:pt>
          <cx:pt idx="58948">9</cx:pt>
          <cx:pt idx="58949">20</cx:pt>
          <cx:pt idx="58950">3</cx:pt>
          <cx:pt idx="58951">42</cx:pt>
          <cx:pt idx="58952">13</cx:pt>
          <cx:pt idx="58953">78</cx:pt>
          <cx:pt idx="58954">44</cx:pt>
          <cx:pt idx="58955">7</cx:pt>
          <cx:pt idx="58956">28</cx:pt>
          <cx:pt idx="58957">31</cx:pt>
          <cx:pt idx="58958">15</cx:pt>
          <cx:pt idx="58959">9</cx:pt>
          <cx:pt idx="58960">11</cx:pt>
          <cx:pt idx="58961">82</cx:pt>
          <cx:pt idx="58962">37</cx:pt>
          <cx:pt idx="58963">61</cx:pt>
          <cx:pt idx="58964">72</cx:pt>
          <cx:pt idx="58965">8</cx:pt>
          <cx:pt idx="58966">48</cx:pt>
          <cx:pt idx="58967">49</cx:pt>
          <cx:pt idx="58968">39</cx:pt>
          <cx:pt idx="58969">16</cx:pt>
          <cx:pt idx="58970">40</cx:pt>
          <cx:pt idx="58971">38</cx:pt>
          <cx:pt idx="58972">53</cx:pt>
          <cx:pt idx="58973">45</cx:pt>
          <cx:pt idx="58974">1</cx:pt>
          <cx:pt idx="58975">30</cx:pt>
          <cx:pt idx="58976">29</cx:pt>
          <cx:pt idx="58977">13</cx:pt>
          <cx:pt idx="58978">19</cx:pt>
          <cx:pt idx="58979">15</cx:pt>
          <cx:pt idx="58980">43</cx:pt>
          <cx:pt idx="58981">12</cx:pt>
          <cx:pt idx="58982">32</cx:pt>
          <cx:pt idx="58983">65</cx:pt>
          <cx:pt idx="58984">66</cx:pt>
          <cx:pt idx="58985">22</cx:pt>
          <cx:pt idx="58986">97</cx:pt>
          <cx:pt idx="58987">13</cx:pt>
          <cx:pt idx="58988">59</cx:pt>
          <cx:pt idx="58989">34</cx:pt>
          <cx:pt idx="58990">36</cx:pt>
          <cx:pt idx="58991">1</cx:pt>
          <cx:pt idx="58992">87</cx:pt>
          <cx:pt idx="58993">20</cx:pt>
          <cx:pt idx="58994">4</cx:pt>
          <cx:pt idx="58995">28</cx:pt>
          <cx:pt idx="58996">51</cx:pt>
          <cx:pt idx="58997">78</cx:pt>
          <cx:pt idx="58998">66</cx:pt>
          <cx:pt idx="58999">16</cx:pt>
          <cx:pt idx="59000">3</cx:pt>
          <cx:pt idx="59001">6</cx:pt>
          <cx:pt idx="59002">35</cx:pt>
          <cx:pt idx="59003">17</cx:pt>
          <cx:pt idx="59004">47</cx:pt>
          <cx:pt idx="59005">22</cx:pt>
          <cx:pt idx="59006">55</cx:pt>
          <cx:pt idx="59007">4</cx:pt>
          <cx:pt idx="59008">56</cx:pt>
          <cx:pt idx="59009">61</cx:pt>
          <cx:pt idx="59010">11</cx:pt>
          <cx:pt idx="59011">76</cx:pt>
          <cx:pt idx="59012">52</cx:pt>
          <cx:pt idx="59013">17</cx:pt>
          <cx:pt idx="59014">86</cx:pt>
          <cx:pt idx="59015">2</cx:pt>
          <cx:pt idx="59016">19</cx:pt>
          <cx:pt idx="59017">81</cx:pt>
          <cx:pt idx="59018">25</cx:pt>
          <cx:pt idx="59019">16</cx:pt>
          <cx:pt idx="59020">15</cx:pt>
          <cx:pt idx="59021">59</cx:pt>
          <cx:pt idx="59022">42</cx:pt>
          <cx:pt idx="59023">64</cx:pt>
          <cx:pt idx="59024">40</cx:pt>
          <cx:pt idx="59025">13</cx:pt>
          <cx:pt idx="59026">10</cx:pt>
          <cx:pt idx="59027">32</cx:pt>
          <cx:pt idx="59028">52</cx:pt>
          <cx:pt idx="59029">25</cx:pt>
          <cx:pt idx="59030">20</cx:pt>
          <cx:pt idx="59031">24</cx:pt>
          <cx:pt idx="59032">36</cx:pt>
          <cx:pt idx="59033">75</cx:pt>
          <cx:pt idx="59034">78</cx:pt>
          <cx:pt idx="59035">53</cx:pt>
          <cx:pt idx="59036">28</cx:pt>
          <cx:pt idx="59037">29</cx:pt>
          <cx:pt idx="59038">16</cx:pt>
          <cx:pt idx="59039">22</cx:pt>
          <cx:pt idx="59040">83</cx:pt>
          <cx:pt idx="59041">67</cx:pt>
          <cx:pt idx="59042">35</cx:pt>
          <cx:pt idx="59043">47</cx:pt>
          <cx:pt idx="59044">18</cx:pt>
          <cx:pt idx="59045">21</cx:pt>
          <cx:pt idx="59046">53</cx:pt>
          <cx:pt idx="59047">8</cx:pt>
          <cx:pt idx="59048">56</cx:pt>
          <cx:pt idx="59049">23</cx:pt>
          <cx:pt idx="59050">90</cx:pt>
          <cx:pt idx="59051">14</cx:pt>
          <cx:pt idx="59052">57</cx:pt>
          <cx:pt idx="59053">6</cx:pt>
          <cx:pt idx="59054">63</cx:pt>
          <cx:pt idx="59055">27</cx:pt>
          <cx:pt idx="59056">24</cx:pt>
          <cx:pt idx="59057">18</cx:pt>
          <cx:pt idx="59058">3</cx:pt>
          <cx:pt idx="59059">6</cx:pt>
          <cx:pt idx="59060">83</cx:pt>
          <cx:pt idx="59061">69</cx:pt>
          <cx:pt idx="59062">5</cx:pt>
          <cx:pt idx="59063">37</cx:pt>
          <cx:pt idx="59064">20</cx:pt>
          <cx:pt idx="59065">35</cx:pt>
          <cx:pt idx="59066">25</cx:pt>
          <cx:pt idx="59067">48</cx:pt>
          <cx:pt idx="59068">8</cx:pt>
          <cx:pt idx="59069">26</cx:pt>
          <cx:pt idx="59070">21</cx:pt>
          <cx:pt idx="59071">23</cx:pt>
          <cx:pt idx="59072">18</cx:pt>
          <cx:pt idx="59073">46</cx:pt>
          <cx:pt idx="59074">57</cx:pt>
          <cx:pt idx="59075">6</cx:pt>
          <cx:pt idx="59076">10</cx:pt>
          <cx:pt idx="59077">5</cx:pt>
          <cx:pt idx="59078">12</cx:pt>
          <cx:pt idx="59079">36</cx:pt>
          <cx:pt idx="59080">42</cx:pt>
          <cx:pt idx="59081">25</cx:pt>
          <cx:pt idx="59082">15</cx:pt>
          <cx:pt idx="59083">50</cx:pt>
          <cx:pt idx="59084">39</cx:pt>
          <cx:pt idx="59085">50</cx:pt>
          <cx:pt idx="59086">78</cx:pt>
          <cx:pt idx="59087">67</cx:pt>
          <cx:pt idx="59088">33</cx:pt>
          <cx:pt idx="59089">52</cx:pt>
          <cx:pt idx="59090">60</cx:pt>
          <cx:pt idx="59091">55</cx:pt>
          <cx:pt idx="59092">59</cx:pt>
          <cx:pt idx="59093">44</cx:pt>
          <cx:pt idx="59094">4</cx:pt>
          <cx:pt idx="59095">13</cx:pt>
          <cx:pt idx="59096">5</cx:pt>
          <cx:pt idx="59097">23</cx:pt>
          <cx:pt idx="59098">63</cx:pt>
          <cx:pt idx="59099">80</cx:pt>
          <cx:pt idx="59100">87</cx:pt>
          <cx:pt idx="59101">3</cx:pt>
          <cx:pt idx="59102">17</cx:pt>
          <cx:pt idx="59103">51</cx:pt>
          <cx:pt idx="59104">64</cx:pt>
          <cx:pt idx="59105">15</cx:pt>
          <cx:pt idx="59106">47</cx:pt>
          <cx:pt idx="59107">69</cx:pt>
          <cx:pt idx="59108">20</cx:pt>
          <cx:pt idx="59109">68</cx:pt>
          <cx:pt idx="59110">48</cx:pt>
          <cx:pt idx="59111">13</cx:pt>
          <cx:pt idx="59112">71</cx:pt>
          <cx:pt idx="59113">41</cx:pt>
          <cx:pt idx="59114">52</cx:pt>
          <cx:pt idx="59115">91</cx:pt>
          <cx:pt idx="59116">18</cx:pt>
          <cx:pt idx="59117">2</cx:pt>
          <cx:pt idx="59118">82</cx:pt>
          <cx:pt idx="59119">64</cx:pt>
          <cx:pt idx="59120">24</cx:pt>
          <cx:pt idx="59121">40</cx:pt>
          <cx:pt idx="59122">1</cx:pt>
          <cx:pt idx="59123">79</cx:pt>
          <cx:pt idx="59124">44</cx:pt>
          <cx:pt idx="59125">21</cx:pt>
          <cx:pt idx="59126">23</cx:pt>
          <cx:pt idx="59127">49</cx:pt>
          <cx:pt idx="59128">38</cx:pt>
          <cx:pt idx="59129">7</cx:pt>
          <cx:pt idx="59130">6</cx:pt>
          <cx:pt idx="59131">15</cx:pt>
          <cx:pt idx="59132">35</cx:pt>
          <cx:pt idx="59133">50</cx:pt>
          <cx:pt idx="59134">23</cx:pt>
          <cx:pt idx="59135">64</cx:pt>
          <cx:pt idx="59136">29</cx:pt>
          <cx:pt idx="59137">12</cx:pt>
          <cx:pt idx="59138">26</cx:pt>
          <cx:pt idx="59139">11</cx:pt>
          <cx:pt idx="59140">47</cx:pt>
          <cx:pt idx="59141">54</cx:pt>
          <cx:pt idx="59142">25</cx:pt>
          <cx:pt idx="59143">19</cx:pt>
          <cx:pt idx="59144">69</cx:pt>
          <cx:pt idx="59145">22</cx:pt>
          <cx:pt idx="59146">43</cx:pt>
          <cx:pt idx="59147">19</cx:pt>
          <cx:pt idx="59148">3</cx:pt>
          <cx:pt idx="59149">17</cx:pt>
          <cx:pt idx="59150">61</cx:pt>
          <cx:pt idx="59151">9</cx:pt>
          <cx:pt idx="59152">14</cx:pt>
          <cx:pt idx="59153">34</cx:pt>
          <cx:pt idx="59154">24</cx:pt>
          <cx:pt idx="59155">71</cx:pt>
          <cx:pt idx="59156">69</cx:pt>
          <cx:pt idx="59157">2</cx:pt>
          <cx:pt idx="59158">12</cx:pt>
          <cx:pt idx="59159">18</cx:pt>
          <cx:pt idx="59160">4</cx:pt>
          <cx:pt idx="59161">15</cx:pt>
          <cx:pt idx="59162">48</cx:pt>
          <cx:pt idx="59163">8</cx:pt>
          <cx:pt idx="59164">61</cx:pt>
          <cx:pt idx="59165">5</cx:pt>
          <cx:pt idx="59166">38</cx:pt>
          <cx:pt idx="59167">58</cx:pt>
          <cx:pt idx="59168">68</cx:pt>
          <cx:pt idx="59169">14</cx:pt>
          <cx:pt idx="59170">56</cx:pt>
          <cx:pt idx="59171">25</cx:pt>
          <cx:pt idx="59172">79</cx:pt>
          <cx:pt idx="59173">3</cx:pt>
          <cx:pt idx="59174">67</cx:pt>
          <cx:pt idx="59175">30</cx:pt>
          <cx:pt idx="59176">18</cx:pt>
          <cx:pt idx="59177">20</cx:pt>
          <cx:pt idx="59178">60</cx:pt>
          <cx:pt idx="59179">16</cx:pt>
          <cx:pt idx="59180">44</cx:pt>
          <cx:pt idx="59181">33</cx:pt>
          <cx:pt idx="59182">15</cx:pt>
          <cx:pt idx="59183">14</cx:pt>
          <cx:pt idx="59184">45</cx:pt>
          <cx:pt idx="59185">38</cx:pt>
          <cx:pt idx="59186">23</cx:pt>
          <cx:pt idx="59187">68</cx:pt>
          <cx:pt idx="59188">58</cx:pt>
          <cx:pt idx="59189">17</cx:pt>
          <cx:pt idx="59190">12</cx:pt>
          <cx:pt idx="59191">77</cx:pt>
          <cx:pt idx="59192">21</cx:pt>
          <cx:pt idx="59193">29</cx:pt>
          <cx:pt idx="59194">72</cx:pt>
          <cx:pt idx="59195">6</cx:pt>
          <cx:pt idx="59196">54</cx:pt>
          <cx:pt idx="59197">37</cx:pt>
          <cx:pt idx="59198">26</cx:pt>
          <cx:pt idx="59199">27</cx:pt>
          <cx:pt idx="59200">4</cx:pt>
          <cx:pt idx="59201">33</cx:pt>
          <cx:pt idx="59202">3</cx:pt>
          <cx:pt idx="59203">59</cx:pt>
          <cx:pt idx="59204">39</cx:pt>
          <cx:pt idx="59205">18</cx:pt>
          <cx:pt idx="59206">32</cx:pt>
          <cx:pt idx="59207">1</cx:pt>
          <cx:pt idx="59208">73</cx:pt>
          <cx:pt idx="59209">39</cx:pt>
          <cx:pt idx="59210">43</cx:pt>
          <cx:pt idx="59211">12</cx:pt>
          <cx:pt idx="59212">20</cx:pt>
          <cx:pt idx="59213">49</cx:pt>
          <cx:pt idx="59214">30</cx:pt>
          <cx:pt idx="59215">4</cx:pt>
          <cx:pt idx="59216">51</cx:pt>
          <cx:pt idx="59217">17</cx:pt>
          <cx:pt idx="59218">34</cx:pt>
          <cx:pt idx="59219">52</cx:pt>
          <cx:pt idx="59220">26</cx:pt>
          <cx:pt idx="59221">27</cx:pt>
          <cx:pt idx="59222">90</cx:pt>
          <cx:pt idx="59223">28</cx:pt>
          <cx:pt idx="59224">24</cx:pt>
          <cx:pt idx="59225">75</cx:pt>
          <cx:pt idx="59226">74</cx:pt>
          <cx:pt idx="59227">32</cx:pt>
          <cx:pt idx="59228">64</cx:pt>
          <cx:pt idx="59229">10</cx:pt>
          <cx:pt idx="59230">1</cx:pt>
          <cx:pt idx="59231">14</cx:pt>
          <cx:pt idx="59232">66</cx:pt>
          <cx:pt idx="59233">43</cx:pt>
          <cx:pt idx="59234">34</cx:pt>
          <cx:pt idx="59235">16</cx:pt>
          <cx:pt idx="59236">13</cx:pt>
          <cx:pt idx="59237">54</cx:pt>
          <cx:pt idx="59238">52</cx:pt>
          <cx:pt idx="59239">55</cx:pt>
          <cx:pt idx="59240">18</cx:pt>
          <cx:pt idx="59241">47</cx:pt>
          <cx:pt idx="59242">8</cx:pt>
          <cx:pt idx="59243">17</cx:pt>
          <cx:pt idx="59244">67</cx:pt>
          <cx:pt idx="59245">39</cx:pt>
          <cx:pt idx="59246">29</cx:pt>
          <cx:pt idx="59247">5</cx:pt>
          <cx:pt idx="59248">3</cx:pt>
          <cx:pt idx="59249">69</cx:pt>
          <cx:pt idx="59250">11</cx:pt>
          <cx:pt idx="59251">40</cx:pt>
          <cx:pt idx="59252">56</cx:pt>
          <cx:pt idx="59253">60</cx:pt>
          <cx:pt idx="59254">29</cx:pt>
          <cx:pt idx="59255">35</cx:pt>
          <cx:pt idx="59256">86</cx:pt>
          <cx:pt idx="59257">73</cx:pt>
          <cx:pt idx="59258">3</cx:pt>
          <cx:pt idx="59259">38</cx:pt>
          <cx:pt idx="59260">16</cx:pt>
          <cx:pt idx="59261">41</cx:pt>
          <cx:pt idx="59262">4</cx:pt>
          <cx:pt idx="59263">8</cx:pt>
          <cx:pt idx="59264">24</cx:pt>
          <cx:pt idx="59265">55</cx:pt>
          <cx:pt idx="59266">25</cx:pt>
          <cx:pt idx="59267">32</cx:pt>
          <cx:pt idx="59268">9</cx:pt>
          <cx:pt idx="59269">73</cx:pt>
          <cx:pt idx="59270">11</cx:pt>
          <cx:pt idx="59271">1</cx:pt>
          <cx:pt idx="59272">10</cx:pt>
          <cx:pt idx="59273">4</cx:pt>
          <cx:pt idx="59274">40</cx:pt>
          <cx:pt idx="59275">45</cx:pt>
          <cx:pt idx="59276">6</cx:pt>
          <cx:pt idx="59277">30</cx:pt>
          <cx:pt idx="59278">47</cx:pt>
          <cx:pt idx="59279">54</cx:pt>
          <cx:pt idx="59280">80</cx:pt>
          <cx:pt idx="59281">32</cx:pt>
          <cx:pt idx="59282">33</cx:pt>
          <cx:pt idx="59283">70</cx:pt>
          <cx:pt idx="59284">6</cx:pt>
          <cx:pt idx="59285">14</cx:pt>
          <cx:pt idx="59286">30</cx:pt>
          <cx:pt idx="59287">40</cx:pt>
          <cx:pt idx="59288">16</cx:pt>
          <cx:pt idx="59289">72</cx:pt>
          <cx:pt idx="59290">45</cx:pt>
          <cx:pt idx="59291">10</cx:pt>
          <cx:pt idx="59292">35</cx:pt>
          <cx:pt idx="59293">5</cx:pt>
          <cx:pt idx="59294">27</cx:pt>
          <cx:pt idx="59295">57</cx:pt>
          <cx:pt idx="59296">12</cx:pt>
          <cx:pt idx="59297">10</cx:pt>
          <cx:pt idx="59298">19</cx:pt>
          <cx:pt idx="59299">3</cx:pt>
          <cx:pt idx="59300">27</cx:pt>
          <cx:pt idx="59301">71</cx:pt>
          <cx:pt idx="59302">28</cx:pt>
          <cx:pt idx="59303">4</cx:pt>
          <cx:pt idx="59304">63</cx:pt>
          <cx:pt idx="59305">36</cx:pt>
          <cx:pt idx="59306">11</cx:pt>
          <cx:pt idx="59307">60</cx:pt>
          <cx:pt idx="59308">41</cx:pt>
          <cx:pt idx="59309">17</cx:pt>
          <cx:pt idx="59310">11</cx:pt>
          <cx:pt idx="59311">16</cx:pt>
          <cx:pt idx="59312">12</cx:pt>
          <cx:pt idx="59313">83</cx:pt>
          <cx:pt idx="59314">59</cx:pt>
          <cx:pt idx="59315">1</cx:pt>
          <cx:pt idx="59316">19</cx:pt>
          <cx:pt idx="59317">72</cx:pt>
          <cx:pt idx="59318">10</cx:pt>
          <cx:pt idx="59319">42</cx:pt>
          <cx:pt idx="59320">5</cx:pt>
          <cx:pt idx="59321">3</cx:pt>
          <cx:pt idx="59322">31</cx:pt>
          <cx:pt idx="59323">33</cx:pt>
          <cx:pt idx="59324">29</cx:pt>
          <cx:pt idx="59325">8</cx:pt>
          <cx:pt idx="59326">38</cx:pt>
          <cx:pt idx="59327">20</cx:pt>
          <cx:pt idx="59328">18</cx:pt>
          <cx:pt idx="59329">11</cx:pt>
          <cx:pt idx="59330">57</cx:pt>
          <cx:pt idx="59331">4</cx:pt>
          <cx:pt idx="59332">15</cx:pt>
          <cx:pt idx="59333">24</cx:pt>
          <cx:pt idx="59334">29</cx:pt>
          <cx:pt idx="59335">27</cx:pt>
          <cx:pt idx="59336">69</cx:pt>
          <cx:pt idx="59337">22</cx:pt>
          <cx:pt idx="59338">9</cx:pt>
          <cx:pt idx="59339">53</cx:pt>
          <cx:pt idx="59340">82</cx:pt>
          <cx:pt idx="59341">38</cx:pt>
          <cx:pt idx="59342">57</cx:pt>
          <cx:pt idx="59343">8</cx:pt>
          <cx:pt idx="59344">10</cx:pt>
          <cx:pt idx="59345">39</cx:pt>
          <cx:pt idx="59346">35</cx:pt>
          <cx:pt idx="59347">20</cx:pt>
          <cx:pt idx="59348">7</cx:pt>
          <cx:pt idx="59349">12</cx:pt>
          <cx:pt idx="59350">4</cx:pt>
          <cx:pt idx="59351">17</cx:pt>
          <cx:pt idx="59352">62</cx:pt>
          <cx:pt idx="59353">45</cx:pt>
          <cx:pt idx="59354">14</cx:pt>
          <cx:pt idx="59355">20</cx:pt>
          <cx:pt idx="59356">60</cx:pt>
          <cx:pt idx="59357">3</cx:pt>
          <cx:pt idx="59358">2</cx:pt>
          <cx:pt idx="59359">56</cx:pt>
          <cx:pt idx="59360">57</cx:pt>
          <cx:pt idx="59361">23</cx:pt>
          <cx:pt idx="59362">55</cx:pt>
          <cx:pt idx="59363">33</cx:pt>
          <cx:pt idx="59364">4</cx:pt>
          <cx:pt idx="59365">24</cx:pt>
          <cx:pt idx="59366">6</cx:pt>
          <cx:pt idx="59367">14</cx:pt>
          <cx:pt idx="59368">9</cx:pt>
          <cx:pt idx="59369">12</cx:pt>
          <cx:pt idx="59370">34</cx:pt>
          <cx:pt idx="59371">20</cx:pt>
          <cx:pt idx="59372">96</cx:pt>
          <cx:pt idx="59373">1</cx:pt>
          <cx:pt idx="59374">47</cx:pt>
          <cx:pt idx="59375">59</cx:pt>
          <cx:pt idx="59376">35</cx:pt>
          <cx:pt idx="59377">8</cx:pt>
          <cx:pt idx="59378">45</cx:pt>
          <cx:pt idx="59379">49</cx:pt>
          <cx:pt idx="59380">66</cx:pt>
          <cx:pt idx="59381">30</cx:pt>
          <cx:pt idx="59382">51</cx:pt>
          <cx:pt idx="59383">85</cx:pt>
          <cx:pt idx="59384">61</cx:pt>
          <cx:pt idx="59385">12</cx:pt>
          <cx:pt idx="59386">8</cx:pt>
          <cx:pt idx="59387">45</cx:pt>
          <cx:pt idx="59388">2</cx:pt>
          <cx:pt idx="59389">49</cx:pt>
          <cx:pt idx="59390">51</cx:pt>
          <cx:pt idx="59391">57</cx:pt>
          <cx:pt idx="59392">29</cx:pt>
          <cx:pt idx="59393">13</cx:pt>
          <cx:pt idx="59394">6</cx:pt>
          <cx:pt idx="59395">11</cx:pt>
          <cx:pt idx="59396">24</cx:pt>
          <cx:pt idx="59397">5</cx:pt>
          <cx:pt idx="59398">1</cx:pt>
          <cx:pt idx="59399">52</cx:pt>
          <cx:pt idx="59400">5</cx:pt>
          <cx:pt idx="59401">27</cx:pt>
          <cx:pt idx="59402">52</cx:pt>
          <cx:pt idx="59403">19</cx:pt>
          <cx:pt idx="59404">43</cx:pt>
          <cx:pt idx="59405">10</cx:pt>
          <cx:pt idx="59406">60</cx:pt>
          <cx:pt idx="59407">67</cx:pt>
          <cx:pt idx="59408">11</cx:pt>
          <cx:pt idx="59409">34</cx:pt>
          <cx:pt idx="59410">18</cx:pt>
          <cx:pt idx="59411">37</cx:pt>
          <cx:pt idx="59412">35</cx:pt>
          <cx:pt idx="59413">47</cx:pt>
          <cx:pt idx="59414">86</cx:pt>
          <cx:pt idx="59415">30</cx:pt>
          <cx:pt idx="59416">31</cx:pt>
          <cx:pt idx="59417">62</cx:pt>
          <cx:pt idx="59418">39</cx:pt>
          <cx:pt idx="59419">58</cx:pt>
          <cx:pt idx="59420">4</cx:pt>
          <cx:pt idx="59421">8</cx:pt>
          <cx:pt idx="59422">59</cx:pt>
          <cx:pt idx="59423">26</cx:pt>
          <cx:pt idx="59424">20</cx:pt>
          <cx:pt idx="59425">29</cx:pt>
          <cx:pt idx="59426">36</cx:pt>
          <cx:pt idx="59427">44</cx:pt>
          <cx:pt idx="59428">35</cx:pt>
          <cx:pt idx="59429">12</cx:pt>
          <cx:pt idx="59430">57</cx:pt>
          <cx:pt idx="59431">22</cx:pt>
          <cx:pt idx="59432">11</cx:pt>
          <cx:pt idx="59433">3</cx:pt>
          <cx:pt idx="59434">26</cx:pt>
          <cx:pt idx="59435">25</cx:pt>
          <cx:pt idx="59436">91</cx:pt>
          <cx:pt idx="59437">50</cx:pt>
          <cx:pt idx="59438">7</cx:pt>
          <cx:pt idx="59439">10</cx:pt>
          <cx:pt idx="59440">36</cx:pt>
          <cx:pt idx="59441">24</cx:pt>
          <cx:pt idx="59442">19</cx:pt>
          <cx:pt idx="59443">6</cx:pt>
          <cx:pt idx="59444">12</cx:pt>
          <cx:pt idx="59445">16</cx:pt>
          <cx:pt idx="59446">87</cx:pt>
          <cx:pt idx="59447">6</cx:pt>
          <cx:pt idx="59448">1</cx:pt>
          <cx:pt idx="59449">39</cx:pt>
          <cx:pt idx="59450">17</cx:pt>
          <cx:pt idx="59451">10</cx:pt>
          <cx:pt idx="59452">3</cx:pt>
          <cx:pt idx="59453">30</cx:pt>
          <cx:pt idx="59454">64</cx:pt>
          <cx:pt idx="59455">75</cx:pt>
          <cx:pt idx="59456">52</cx:pt>
          <cx:pt idx="59457">33</cx:pt>
          <cx:pt idx="59458">85</cx:pt>
          <cx:pt idx="59459">70</cx:pt>
          <cx:pt idx="59460">11</cx:pt>
          <cx:pt idx="59461">61</cx:pt>
          <cx:pt idx="59462">19</cx:pt>
          <cx:pt idx="59463">9</cx:pt>
          <cx:pt idx="59464">50</cx:pt>
          <cx:pt idx="59465">12</cx:pt>
          <cx:pt idx="59466">40</cx:pt>
          <cx:pt idx="59467">28</cx:pt>
          <cx:pt idx="59468">4</cx:pt>
          <cx:pt idx="59469">64</cx:pt>
          <cx:pt idx="59470">22</cx:pt>
          <cx:pt idx="59471">52</cx:pt>
          <cx:pt idx="59472">59</cx:pt>
          <cx:pt idx="59473">26</cx:pt>
          <cx:pt idx="59474">2</cx:pt>
          <cx:pt idx="59475">53</cx:pt>
          <cx:pt idx="59476">20</cx:pt>
          <cx:pt idx="59477">71</cx:pt>
          <cx:pt idx="59478">40</cx:pt>
          <cx:pt idx="59479">41</cx:pt>
          <cx:pt idx="59480">2</cx:pt>
          <cx:pt idx="59481">5</cx:pt>
          <cx:pt idx="59482">10</cx:pt>
          <cx:pt idx="59483">49</cx:pt>
          <cx:pt idx="59484">35</cx:pt>
          <cx:pt idx="59485">17</cx:pt>
          <cx:pt idx="59486">43</cx:pt>
          <cx:pt idx="59487">72</cx:pt>
          <cx:pt idx="59488">73</cx:pt>
          <cx:pt idx="59489">42</cx:pt>
          <cx:pt idx="59490">32</cx:pt>
          <cx:pt idx="59491">68</cx:pt>
          <cx:pt idx="59492">44</cx:pt>
          <cx:pt idx="59493">59</cx:pt>
          <cx:pt idx="59494">40</cx:pt>
          <cx:pt idx="59495">43</cx:pt>
          <cx:pt idx="59496">14</cx:pt>
          <cx:pt idx="59497">1</cx:pt>
          <cx:pt idx="59498">11</cx:pt>
          <cx:pt idx="59499">67</cx:pt>
          <cx:pt idx="59500">83</cx:pt>
          <cx:pt idx="59501">39</cx:pt>
          <cx:pt idx="59502">10</cx:pt>
          <cx:pt idx="59503">23</cx:pt>
          <cx:pt idx="59504">18</cx:pt>
          <cx:pt idx="59505">74</cx:pt>
          <cx:pt idx="59506">4</cx:pt>
          <cx:pt idx="59507">10</cx:pt>
          <cx:pt idx="59508">55</cx:pt>
          <cx:pt idx="59509">49</cx:pt>
          <cx:pt idx="59510">44</cx:pt>
          <cx:pt idx="59511">12</cx:pt>
          <cx:pt idx="59512">38</cx:pt>
          <cx:pt idx="59513">15</cx:pt>
          <cx:pt idx="59514">40</cx:pt>
          <cx:pt idx="59515">28</cx:pt>
          <cx:pt idx="59516">18</cx:pt>
          <cx:pt idx="59517">30</cx:pt>
          <cx:pt idx="59518">34</cx:pt>
          <cx:pt idx="59519">25</cx:pt>
          <cx:pt idx="59520">14</cx:pt>
          <cx:pt idx="59521">24</cx:pt>
          <cx:pt idx="59522">9</cx:pt>
          <cx:pt idx="59523">26</cx:pt>
          <cx:pt idx="59524">48</cx:pt>
          <cx:pt idx="59525">20</cx:pt>
          <cx:pt idx="59526">54</cx:pt>
          <cx:pt idx="59527">51</cx:pt>
          <cx:pt idx="59528">37</cx:pt>
          <cx:pt idx="59529">22</cx:pt>
          <cx:pt idx="59530">27</cx:pt>
          <cx:pt idx="59531">47</cx:pt>
          <cx:pt idx="59532">11</cx:pt>
          <cx:pt idx="59533">16</cx:pt>
          <cx:pt idx="59534">70</cx:pt>
          <cx:pt idx="59535">1</cx:pt>
          <cx:pt idx="59536">21</cx:pt>
          <cx:pt idx="59537">71</cx:pt>
          <cx:pt idx="59538">34</cx:pt>
          <cx:pt idx="59539">60</cx:pt>
          <cx:pt idx="59540">15</cx:pt>
          <cx:pt idx="59541">29</cx:pt>
          <cx:pt idx="59542">40</cx:pt>
          <cx:pt idx="59543">59</cx:pt>
          <cx:pt idx="59544">22</cx:pt>
          <cx:pt idx="59545">53</cx:pt>
          <cx:pt idx="59546">47</cx:pt>
          <cx:pt idx="59547">11</cx:pt>
          <cx:pt idx="59548">54</cx:pt>
          <cx:pt idx="59549">50</cx:pt>
          <cx:pt idx="59550">16</cx:pt>
          <cx:pt idx="59551">42</cx:pt>
          <cx:pt idx="59552">11</cx:pt>
          <cx:pt idx="59553">4</cx:pt>
          <cx:pt idx="59554">57</cx:pt>
          <cx:pt idx="59555">23</cx:pt>
          <cx:pt idx="59556">25</cx:pt>
          <cx:pt idx="59557">72</cx:pt>
          <cx:pt idx="59558">21</cx:pt>
          <cx:pt idx="59559">46</cx:pt>
          <cx:pt idx="59560">18</cx:pt>
          <cx:pt idx="59561">37</cx:pt>
          <cx:pt idx="59562">76</cx:pt>
          <cx:pt idx="59563">7</cx:pt>
          <cx:pt idx="59564">10</cx:pt>
          <cx:pt idx="59565">18</cx:pt>
          <cx:pt idx="59566">47</cx:pt>
          <cx:pt idx="59567">52</cx:pt>
          <cx:pt idx="59568">10</cx:pt>
          <cx:pt idx="59569">58</cx:pt>
          <cx:pt idx="59570">68</cx:pt>
          <cx:pt idx="59571">38</cx:pt>
          <cx:pt idx="59572">84</cx:pt>
          <cx:pt idx="59573">72</cx:pt>
          <cx:pt idx="59574">78</cx:pt>
          <cx:pt idx="59575">63</cx:pt>
          <cx:pt idx="59576">1</cx:pt>
          <cx:pt idx="59577">85</cx:pt>
          <cx:pt idx="59578">45</cx:pt>
          <cx:pt idx="59579">22</cx:pt>
          <cx:pt idx="59580">59</cx:pt>
          <cx:pt idx="59581">62</cx:pt>
          <cx:pt idx="59582">16</cx:pt>
          <cx:pt idx="59583">1</cx:pt>
          <cx:pt idx="59584">38</cx:pt>
          <cx:pt idx="59585">3</cx:pt>
          <cx:pt idx="59586">19</cx:pt>
          <cx:pt idx="59587">88</cx:pt>
          <cx:pt idx="59588">31</cx:pt>
          <cx:pt idx="59589">20</cx:pt>
          <cx:pt idx="59590">14</cx:pt>
          <cx:pt idx="59591">27</cx:pt>
          <cx:pt idx="59592">26</cx:pt>
          <cx:pt idx="59593">8</cx:pt>
          <cx:pt idx="59594">60</cx:pt>
          <cx:pt idx="59595">89</cx:pt>
          <cx:pt idx="59596">11</cx:pt>
          <cx:pt idx="59597">7</cx:pt>
          <cx:pt idx="59598">44</cx:pt>
          <cx:pt idx="59599">1</cx:pt>
          <cx:pt idx="59600">71</cx:pt>
          <cx:pt idx="59601">15</cx:pt>
          <cx:pt idx="59602">18</cx:pt>
          <cx:pt idx="59603">47</cx:pt>
          <cx:pt idx="59604">21</cx:pt>
          <cx:pt idx="59605">16</cx:pt>
          <cx:pt idx="59606">68</cx:pt>
          <cx:pt idx="59607">36</cx:pt>
          <cx:pt idx="59608">3</cx:pt>
          <cx:pt idx="59609">46</cx:pt>
          <cx:pt idx="59610">29</cx:pt>
          <cx:pt idx="59611">5</cx:pt>
          <cx:pt idx="59612">52</cx:pt>
          <cx:pt idx="59613">38</cx:pt>
          <cx:pt idx="59614">3</cx:pt>
          <cx:pt idx="59615">26</cx:pt>
          <cx:pt idx="59616">39</cx:pt>
          <cx:pt idx="59617">83</cx:pt>
          <cx:pt idx="59618">49</cx:pt>
          <cx:pt idx="59619">25</cx:pt>
          <cx:pt idx="59620">16</cx:pt>
          <cx:pt idx="59621">15</cx:pt>
          <cx:pt idx="59622">43</cx:pt>
          <cx:pt idx="59623">8</cx:pt>
          <cx:pt idx="59624">94</cx:pt>
          <cx:pt idx="59625">45</cx:pt>
          <cx:pt idx="59626">60</cx:pt>
          <cx:pt idx="59627">50</cx:pt>
          <cx:pt idx="59628">49</cx:pt>
          <cx:pt idx="59629">62</cx:pt>
          <cx:pt idx="59630">25</cx:pt>
          <cx:pt idx="59631">33</cx:pt>
          <cx:pt idx="59632">12</cx:pt>
          <cx:pt idx="59633">58</cx:pt>
          <cx:pt idx="59634">15</cx:pt>
          <cx:pt idx="59635">56</cx:pt>
          <cx:pt idx="59636">13</cx:pt>
          <cx:pt idx="59637">10</cx:pt>
          <cx:pt idx="59638">19</cx:pt>
          <cx:pt idx="59639">6</cx:pt>
          <cx:pt idx="59640">18</cx:pt>
          <cx:pt idx="59641">53</cx:pt>
          <cx:pt idx="59642">14</cx:pt>
          <cx:pt idx="59643">19</cx:pt>
          <cx:pt idx="59644">3</cx:pt>
          <cx:pt idx="59645">1</cx:pt>
          <cx:pt idx="59646">15</cx:pt>
          <cx:pt idx="59647">5</cx:pt>
          <cx:pt idx="59648">62</cx:pt>
          <cx:pt idx="59649">12</cx:pt>
          <cx:pt idx="59650">13</cx:pt>
          <cx:pt idx="59651">25</cx:pt>
          <cx:pt idx="59652">16</cx:pt>
          <cx:pt idx="59653">47</cx:pt>
          <cx:pt idx="59654">17</cx:pt>
          <cx:pt idx="59655">16</cx:pt>
          <cx:pt idx="59656">33</cx:pt>
          <cx:pt idx="59657">31</cx:pt>
          <cx:pt idx="59658">7</cx:pt>
          <cx:pt idx="59659">12</cx:pt>
          <cx:pt idx="59660">23</cx:pt>
          <cx:pt idx="59661">50</cx:pt>
          <cx:pt idx="59662">1</cx:pt>
          <cx:pt idx="59663">26</cx:pt>
          <cx:pt idx="59664">3</cx:pt>
          <cx:pt idx="59665">39</cx:pt>
          <cx:pt idx="59666">22</cx:pt>
          <cx:pt idx="59667">49</cx:pt>
          <cx:pt idx="59668">13</cx:pt>
          <cx:pt idx="59669">19</cx:pt>
          <cx:pt idx="59670">4</cx:pt>
          <cx:pt idx="59671">7</cx:pt>
          <cx:pt idx="59672">14</cx:pt>
          <cx:pt idx="59673">5</cx:pt>
          <cx:pt idx="59674">42</cx:pt>
          <cx:pt idx="59675">36</cx:pt>
          <cx:pt idx="59676">52</cx:pt>
          <cx:pt idx="59677">81</cx:pt>
          <cx:pt idx="59678">57</cx:pt>
          <cx:pt idx="59679">41</cx:pt>
          <cx:pt idx="59680">82</cx:pt>
          <cx:pt idx="59681">15</cx:pt>
          <cx:pt idx="59682">33</cx:pt>
          <cx:pt idx="59683">50</cx:pt>
          <cx:pt idx="59684">69</cx:pt>
          <cx:pt idx="59685">35</cx:pt>
          <cx:pt idx="59686">13</cx:pt>
          <cx:pt idx="59687">23</cx:pt>
          <cx:pt idx="59688">48</cx:pt>
          <cx:pt idx="59689">26</cx:pt>
          <cx:pt idx="59690">21</cx:pt>
          <cx:pt idx="59691">57</cx:pt>
          <cx:pt idx="59692">14</cx:pt>
          <cx:pt idx="59693">22</cx:pt>
          <cx:pt idx="59694">69</cx:pt>
          <cx:pt idx="59695">32</cx:pt>
          <cx:pt idx="59696">37</cx:pt>
          <cx:pt idx="59697">45</cx:pt>
          <cx:pt idx="59698">4</cx:pt>
          <cx:pt idx="59699">80</cx:pt>
          <cx:pt idx="59700">13</cx:pt>
          <cx:pt idx="59701">55</cx:pt>
          <cx:pt idx="59702">57</cx:pt>
          <cx:pt idx="59703">34</cx:pt>
          <cx:pt idx="59704">22</cx:pt>
          <cx:pt idx="59705">15</cx:pt>
          <cx:pt idx="59706">52</cx:pt>
          <cx:pt idx="59707">75</cx:pt>
          <cx:pt idx="59708">73</cx:pt>
          <cx:pt idx="59709">59</cx:pt>
          <cx:pt idx="59710">69</cx:pt>
          <cx:pt idx="59711">2</cx:pt>
          <cx:pt idx="59712">14</cx:pt>
          <cx:pt idx="59713">29</cx:pt>
          <cx:pt idx="59714">28</cx:pt>
          <cx:pt idx="59715">54</cx:pt>
          <cx:pt idx="59716">4</cx:pt>
          <cx:pt idx="59717">15</cx:pt>
          <cx:pt idx="59718">28</cx:pt>
          <cx:pt idx="59719">2</cx:pt>
          <cx:pt idx="59720">50</cx:pt>
          <cx:pt idx="59721">82</cx:pt>
          <cx:pt idx="59722">5</cx:pt>
          <cx:pt idx="59723">69</cx:pt>
          <cx:pt idx="59724">88</cx:pt>
          <cx:pt idx="59725">1</cx:pt>
          <cx:pt idx="59726">35</cx:pt>
          <cx:pt idx="59727">7</cx:pt>
          <cx:pt idx="59728">52</cx:pt>
          <cx:pt idx="59729">77</cx:pt>
          <cx:pt idx="59730">15</cx:pt>
          <cx:pt idx="59731">11</cx:pt>
          <cx:pt idx="59732">14</cx:pt>
          <cx:pt idx="59733">8</cx:pt>
          <cx:pt idx="59734">75</cx:pt>
          <cx:pt idx="59735">6</cx:pt>
          <cx:pt idx="59736">25</cx:pt>
          <cx:pt idx="59737">69</cx:pt>
          <cx:pt idx="59738">43</cx:pt>
          <cx:pt idx="59739">45</cx:pt>
          <cx:pt idx="59740">3</cx:pt>
          <cx:pt idx="59741">88</cx:pt>
          <cx:pt idx="59742">23</cx:pt>
          <cx:pt idx="59743">61</cx:pt>
          <cx:pt idx="59744">2</cx:pt>
          <cx:pt idx="59745">13</cx:pt>
          <cx:pt idx="59746">76</cx:pt>
          <cx:pt idx="59747">11</cx:pt>
          <cx:pt idx="59748">26</cx:pt>
          <cx:pt idx="59749">49</cx:pt>
          <cx:pt idx="59750">24</cx:pt>
          <cx:pt idx="59751">6</cx:pt>
          <cx:pt idx="59752">8</cx:pt>
          <cx:pt idx="59753">68</cx:pt>
          <cx:pt idx="59754">31</cx:pt>
          <cx:pt idx="59755">52</cx:pt>
          <cx:pt idx="59756">30</cx:pt>
          <cx:pt idx="59757">23</cx:pt>
          <cx:pt idx="59758">14</cx:pt>
          <cx:pt idx="59759">80</cx:pt>
          <cx:pt idx="59760">40</cx:pt>
          <cx:pt idx="59761">42</cx:pt>
          <cx:pt idx="59762">34</cx:pt>
          <cx:pt idx="59763">71</cx:pt>
          <cx:pt idx="59764">9</cx:pt>
          <cx:pt idx="59765">17</cx:pt>
          <cx:pt idx="59766">20</cx:pt>
          <cx:pt idx="59767">74</cx:pt>
          <cx:pt idx="59768">37</cx:pt>
          <cx:pt idx="59769">6</cx:pt>
          <cx:pt idx="59770">25</cx:pt>
          <cx:pt idx="59771">79</cx:pt>
          <cx:pt idx="59772">7</cx:pt>
          <cx:pt idx="59773">15</cx:pt>
          <cx:pt idx="59774">31</cx:pt>
          <cx:pt idx="59775">80</cx:pt>
          <cx:pt idx="59776">58</cx:pt>
          <cx:pt idx="59777">12</cx:pt>
          <cx:pt idx="59778">81</cx:pt>
          <cx:pt idx="59779">75</cx:pt>
          <cx:pt idx="59780">25</cx:pt>
          <cx:pt idx="59781">48</cx:pt>
          <cx:pt idx="59782">17</cx:pt>
          <cx:pt idx="59783">54</cx:pt>
          <cx:pt idx="59784">49</cx:pt>
          <cx:pt idx="59785">53</cx:pt>
          <cx:pt idx="59786">88</cx:pt>
          <cx:pt idx="59787">23</cx:pt>
          <cx:pt idx="59788">56</cx:pt>
          <cx:pt idx="59789">3</cx:pt>
          <cx:pt idx="59790">21</cx:pt>
          <cx:pt idx="59791">5</cx:pt>
          <cx:pt idx="59792">28</cx:pt>
          <cx:pt idx="59793">56</cx:pt>
          <cx:pt idx="59794">34</cx:pt>
          <cx:pt idx="59795">20</cx:pt>
          <cx:pt idx="59796">76</cx:pt>
          <cx:pt idx="59797">29</cx:pt>
          <cx:pt idx="59798">10</cx:pt>
          <cx:pt idx="59799">15</cx:pt>
          <cx:pt idx="59800">45</cx:pt>
          <cx:pt idx="59801">62</cx:pt>
          <cx:pt idx="59802">35</cx:pt>
          <cx:pt idx="59803">36</cx:pt>
          <cx:pt idx="59804">7</cx:pt>
          <cx:pt idx="59805">32</cx:pt>
          <cx:pt idx="59806">11</cx:pt>
          <cx:pt idx="59807">31</cx:pt>
          <cx:pt idx="59808">22</cx:pt>
          <cx:pt idx="59809">68</cx:pt>
          <cx:pt idx="59810">52</cx:pt>
          <cx:pt idx="59811">6</cx:pt>
          <cx:pt idx="59812">44</cx:pt>
          <cx:pt idx="59813">81</cx:pt>
          <cx:pt idx="59814">59</cx:pt>
          <cx:pt idx="59815">78</cx:pt>
          <cx:pt idx="59816">45</cx:pt>
          <cx:pt idx="59817">69</cx:pt>
          <cx:pt idx="59818">12</cx:pt>
          <cx:pt idx="59819">10</cx:pt>
          <cx:pt idx="59820">77</cx:pt>
          <cx:pt idx="59821">33</cx:pt>
          <cx:pt idx="59822">27</cx:pt>
          <cx:pt idx="59823">60</cx:pt>
          <cx:pt idx="59824">2</cx:pt>
          <cx:pt idx="59825">24</cx:pt>
          <cx:pt idx="59826">26</cx:pt>
          <cx:pt idx="59827">10</cx:pt>
          <cx:pt idx="59828">41</cx:pt>
          <cx:pt idx="59829">69</cx:pt>
          <cx:pt idx="59830">11</cx:pt>
          <cx:pt idx="59831">59</cx:pt>
          <cx:pt idx="59832">6</cx:pt>
          <cx:pt idx="59833">5</cx:pt>
          <cx:pt idx="59834">1</cx:pt>
          <cx:pt idx="59835">11</cx:pt>
          <cx:pt idx="59836">57</cx:pt>
          <cx:pt idx="59837">21</cx:pt>
          <cx:pt idx="59838">86</cx:pt>
          <cx:pt idx="59839">23</cx:pt>
          <cx:pt idx="59840">25</cx:pt>
          <cx:pt idx="59841">18</cx:pt>
          <cx:pt idx="59842">12</cx:pt>
          <cx:pt idx="59843">9</cx:pt>
          <cx:pt idx="59844">38</cx:pt>
          <cx:pt idx="59845">22</cx:pt>
          <cx:pt idx="59846">30</cx:pt>
          <cx:pt idx="59847">78</cx:pt>
          <cx:pt idx="59848">44</cx:pt>
          <cx:pt idx="59849">41</cx:pt>
          <cx:pt idx="59850">5</cx:pt>
          <cx:pt idx="59851">93</cx:pt>
          <cx:pt idx="59852">25</cx:pt>
          <cx:pt idx="59853">26</cx:pt>
          <cx:pt idx="59854">48</cx:pt>
          <cx:pt idx="59855">10</cx:pt>
          <cx:pt idx="59856">57</cx:pt>
          <cx:pt idx="59857">38</cx:pt>
          <cx:pt idx="59858">11</cx:pt>
          <cx:pt idx="59859">31</cx:pt>
          <cx:pt idx="59860">70</cx:pt>
          <cx:pt idx="59861">74</cx:pt>
          <cx:pt idx="59862">39</cx:pt>
          <cx:pt idx="59863">42</cx:pt>
          <cx:pt idx="59864">24</cx:pt>
          <cx:pt idx="59865">23</cx:pt>
          <cx:pt idx="59866">16</cx:pt>
          <cx:pt idx="59867">36</cx:pt>
          <cx:pt idx="59868">34</cx:pt>
          <cx:pt idx="59869">33</cx:pt>
          <cx:pt idx="59870">17</cx:pt>
          <cx:pt idx="59871">43</cx:pt>
          <cx:pt idx="59872">3</cx:pt>
          <cx:pt idx="59873">70</cx:pt>
          <cx:pt idx="59874">7</cx:pt>
          <cx:pt idx="59875">18</cx:pt>
          <cx:pt idx="59876">71</cx:pt>
          <cx:pt idx="59877">25</cx:pt>
          <cx:pt idx="59878">21</cx:pt>
          <cx:pt idx="59879">32</cx:pt>
          <cx:pt idx="59880">63</cx:pt>
          <cx:pt idx="59881">12</cx:pt>
          <cx:pt idx="59882">57</cx:pt>
          <cx:pt idx="59883">35</cx:pt>
          <cx:pt idx="59884">16</cx:pt>
          <cx:pt idx="59885">4</cx:pt>
          <cx:pt idx="59886">19</cx:pt>
          <cx:pt idx="59887">18</cx:pt>
          <cx:pt idx="59888">59</cx:pt>
          <cx:pt idx="59889">36</cx:pt>
          <cx:pt idx="59890">46</cx:pt>
          <cx:pt idx="59891">1</cx:pt>
          <cx:pt idx="59892">29</cx:pt>
          <cx:pt idx="59893">38</cx:pt>
          <cx:pt idx="59894">60</cx:pt>
          <cx:pt idx="59895">74</cx:pt>
          <cx:pt idx="59896">16</cx:pt>
          <cx:pt idx="59897">85</cx:pt>
          <cx:pt idx="59898">33</cx:pt>
          <cx:pt idx="59899">86</cx:pt>
          <cx:pt idx="59900">26</cx:pt>
          <cx:pt idx="59901">12</cx:pt>
          <cx:pt idx="59902">15</cx:pt>
          <cx:pt idx="59903">34</cx:pt>
          <cx:pt idx="59904">59</cx:pt>
          <cx:pt idx="59905">30</cx:pt>
          <cx:pt idx="59906">1</cx:pt>
          <cx:pt idx="59907">52</cx:pt>
          <cx:pt idx="59908">13</cx:pt>
          <cx:pt idx="59909">37</cx:pt>
          <cx:pt idx="59910">65</cx:pt>
          <cx:pt idx="59911">54</cx:pt>
          <cx:pt idx="59912">69</cx:pt>
          <cx:pt idx="59913">6</cx:pt>
          <cx:pt idx="59914">66</cx:pt>
          <cx:pt idx="59915">56</cx:pt>
          <cx:pt idx="59916">77</cx:pt>
          <cx:pt idx="59917">25</cx:pt>
          <cx:pt idx="59918">8</cx:pt>
          <cx:pt idx="59919">13</cx:pt>
          <cx:pt idx="59920">30</cx:pt>
          <cx:pt idx="59921">9</cx:pt>
          <cx:pt idx="59922">15</cx:pt>
          <cx:pt idx="59923">48</cx:pt>
          <cx:pt idx="59924">33</cx:pt>
          <cx:pt idx="59925">11</cx:pt>
          <cx:pt idx="59926">24</cx:pt>
          <cx:pt idx="59927">66</cx:pt>
          <cx:pt idx="59928">43</cx:pt>
          <cx:pt idx="59929">10</cx:pt>
          <cx:pt idx="59930">51</cx:pt>
          <cx:pt idx="59931">64</cx:pt>
          <cx:pt idx="59932">42</cx:pt>
          <cx:pt idx="59933">41</cx:pt>
          <cx:pt idx="59934">52</cx:pt>
          <cx:pt idx="59935">1</cx:pt>
          <cx:pt idx="59936">13</cx:pt>
          <cx:pt idx="59937">31</cx:pt>
          <cx:pt idx="59938">6</cx:pt>
          <cx:pt idx="59939">36</cx:pt>
          <cx:pt idx="59940">70</cx:pt>
          <cx:pt idx="59941">13</cx:pt>
          <cx:pt idx="59942">2</cx:pt>
          <cx:pt idx="59943">34</cx:pt>
          <cx:pt idx="59944">6</cx:pt>
          <cx:pt idx="59945">40</cx:pt>
          <cx:pt idx="59946">38</cx:pt>
          <cx:pt idx="59947">43</cx:pt>
          <cx:pt idx="59948">7</cx:pt>
          <cx:pt idx="59949">81</cx:pt>
          <cx:pt idx="59950">25</cx:pt>
          <cx:pt idx="59951">30</cx:pt>
          <cx:pt idx="59952">5</cx:pt>
          <cx:pt idx="59953">10</cx:pt>
          <cx:pt idx="59954">16</cx:pt>
          <cx:pt idx="59955">29</cx:pt>
          <cx:pt idx="59956">52</cx:pt>
          <cx:pt idx="59957">13</cx:pt>
          <cx:pt idx="59958">19</cx:pt>
          <cx:pt idx="59959">36</cx:pt>
          <cx:pt idx="59960">62</cx:pt>
          <cx:pt idx="59961">1</cx:pt>
          <cx:pt idx="59962">23</cx:pt>
          <cx:pt idx="59963">20</cx:pt>
          <cx:pt idx="59964">8</cx:pt>
          <cx:pt idx="59965">9</cx:pt>
          <cx:pt idx="59966">51</cx:pt>
          <cx:pt idx="59967">67</cx:pt>
          <cx:pt idx="59968">6</cx:pt>
          <cx:pt idx="59969">83</cx:pt>
          <cx:pt idx="59970">70</cx:pt>
          <cx:pt idx="59971">28</cx:pt>
          <cx:pt idx="59972">42</cx:pt>
          <cx:pt idx="59973">3</cx:pt>
          <cx:pt idx="59974">10</cx:pt>
          <cx:pt idx="59975">31</cx:pt>
          <cx:pt idx="59976">9</cx:pt>
          <cx:pt idx="59977">49</cx:pt>
          <cx:pt idx="59978">18</cx:pt>
          <cx:pt idx="59979">43</cx:pt>
          <cx:pt idx="59980">13</cx:pt>
          <cx:pt idx="59981">17</cx:pt>
          <cx:pt idx="59982">6</cx:pt>
          <cx:pt idx="59983">30</cx:pt>
          <cx:pt idx="59984">5</cx:pt>
          <cx:pt idx="59985">27</cx:pt>
          <cx:pt idx="59986">39</cx:pt>
          <cx:pt idx="59987">93</cx:pt>
          <cx:pt idx="59988">23</cx:pt>
          <cx:pt idx="59989">61</cx:pt>
          <cx:pt idx="59990">74</cx:pt>
          <cx:pt idx="59991">25</cx:pt>
          <cx:pt idx="59992">20</cx:pt>
          <cx:pt idx="59993">3</cx:pt>
          <cx:pt idx="59994">12</cx:pt>
          <cx:pt idx="59995">43</cx:pt>
          <cx:pt idx="59996">57</cx:pt>
          <cx:pt idx="59997">11</cx:pt>
          <cx:pt idx="59998">22</cx:pt>
          <cx:pt idx="59999">32</cx:pt>
          <cx:pt idx="60000">20</cx:pt>
          <cx:pt idx="60001">17</cx:pt>
          <cx:pt idx="60002">60</cx:pt>
          <cx:pt idx="60003">56</cx:pt>
          <cx:pt idx="60004">35</cx:pt>
          <cx:pt idx="60005">37</cx:pt>
          <cx:pt idx="60006">13</cx:pt>
          <cx:pt idx="60007">51</cx:pt>
          <cx:pt idx="60008">41</cx:pt>
          <cx:pt idx="60009">45</cx:pt>
          <cx:pt idx="60010">38</cx:pt>
          <cx:pt idx="60011">6</cx:pt>
          <cx:pt idx="60012">22</cx:pt>
          <cx:pt idx="60013">53</cx:pt>
          <cx:pt idx="60014">4</cx:pt>
          <cx:pt idx="60015">46</cx:pt>
          <cx:pt idx="60016">23</cx:pt>
          <cx:pt idx="60017">51</cx:pt>
          <cx:pt idx="60018">62</cx:pt>
          <cx:pt idx="60019">68</cx:pt>
          <cx:pt idx="60020">30</cx:pt>
          <cx:pt idx="60021">5</cx:pt>
          <cx:pt idx="60022">44</cx:pt>
          <cx:pt idx="60023">31</cx:pt>
          <cx:pt idx="60024">25</cx:pt>
          <cx:pt idx="60025">54</cx:pt>
          <cx:pt idx="60026">12</cx:pt>
          <cx:pt idx="60027">4</cx:pt>
          <cx:pt idx="60028">3</cx:pt>
          <cx:pt idx="60029">15</cx:pt>
          <cx:pt idx="60030">27</cx:pt>
          <cx:pt idx="60031">33</cx:pt>
          <cx:pt idx="60032">67</cx:pt>
          <cx:pt idx="60033">18</cx:pt>
          <cx:pt idx="60034">5</cx:pt>
          <cx:pt idx="60035">38</cx:pt>
          <cx:pt idx="60036">63</cx:pt>
          <cx:pt idx="60037">79</cx:pt>
          <cx:pt idx="60038">10</cx:pt>
          <cx:pt idx="60039">13</cx:pt>
          <cx:pt idx="60040">31</cx:pt>
          <cx:pt idx="60041">80</cx:pt>
          <cx:pt idx="60042">53</cx:pt>
          <cx:pt idx="60043">65</cx:pt>
          <cx:pt idx="60044">19</cx:pt>
          <cx:pt idx="60045">56</cx:pt>
          <cx:pt idx="60046">11</cx:pt>
          <cx:pt idx="60047">40</cx:pt>
          <cx:pt idx="60048">60</cx:pt>
          <cx:pt idx="60049">12</cx:pt>
          <cx:pt idx="60050">1</cx:pt>
          <cx:pt idx="60051">18</cx:pt>
          <cx:pt idx="60052">42</cx:pt>
          <cx:pt idx="60053">22</cx:pt>
          <cx:pt idx="60054">61</cx:pt>
          <cx:pt idx="60055">91</cx:pt>
          <cx:pt idx="60056">33</cx:pt>
          <cx:pt idx="60057">7</cx:pt>
          <cx:pt idx="60058">5</cx:pt>
          <cx:pt idx="60059">10</cx:pt>
          <cx:pt idx="60060">25</cx:pt>
          <cx:pt idx="60061">7</cx:pt>
          <cx:pt idx="60062">66</cx:pt>
          <cx:pt idx="60063">11</cx:pt>
          <cx:pt idx="60064">82</cx:pt>
          <cx:pt idx="60065">2</cx:pt>
          <cx:pt idx="60066">14</cx:pt>
          <cx:pt idx="60067">16</cx:pt>
          <cx:pt idx="60068">65</cx:pt>
          <cx:pt idx="60069">27</cx:pt>
          <cx:pt idx="60070">22</cx:pt>
          <cx:pt idx="60071">54</cx:pt>
          <cx:pt idx="60072">61</cx:pt>
          <cx:pt idx="60073">74</cx:pt>
          <cx:pt idx="60074">84</cx:pt>
          <cx:pt idx="60075">11</cx:pt>
          <cx:pt idx="60076">72</cx:pt>
          <cx:pt idx="60077">6</cx:pt>
          <cx:pt idx="60078">40</cx:pt>
          <cx:pt idx="60079">19</cx:pt>
          <cx:pt idx="60080">20</cx:pt>
          <cx:pt idx="60081">47</cx:pt>
          <cx:pt idx="60082">5</cx:pt>
          <cx:pt idx="60083">27</cx:pt>
          <cx:pt idx="60084">7</cx:pt>
          <cx:pt idx="60085">18</cx:pt>
          <cx:pt idx="60086">26</cx:pt>
          <cx:pt idx="60087">77</cx:pt>
          <cx:pt idx="60088">33</cx:pt>
          <cx:pt idx="60089">32</cx:pt>
          <cx:pt idx="60090">34</cx:pt>
          <cx:pt idx="60091">89</cx:pt>
          <cx:pt idx="60092">52</cx:pt>
          <cx:pt idx="60093">56</cx:pt>
          <cx:pt idx="60094">9</cx:pt>
          <cx:pt idx="60095">62</cx:pt>
          <cx:pt idx="60096">42</cx:pt>
          <cx:pt idx="60097">88</cx:pt>
          <cx:pt idx="60098">26</cx:pt>
          <cx:pt idx="60099">23</cx:pt>
          <cx:pt idx="60100">17</cx:pt>
          <cx:pt idx="60101">55</cx:pt>
          <cx:pt idx="60102">36</cx:pt>
          <cx:pt idx="60103">57</cx:pt>
          <cx:pt idx="60104">31</cx:pt>
          <cx:pt idx="60105">7</cx:pt>
          <cx:pt idx="60106">56</cx:pt>
          <cx:pt idx="60107">25</cx:pt>
          <cx:pt idx="60108">20</cx:pt>
          <cx:pt idx="60109">71</cx:pt>
          <cx:pt idx="60110">3</cx:pt>
          <cx:pt idx="60111">12</cx:pt>
          <cx:pt idx="60112">66</cx:pt>
          <cx:pt idx="60113">50</cx:pt>
          <cx:pt idx="60114">23</cx:pt>
          <cx:pt idx="60115">51</cx:pt>
          <cx:pt idx="60116">95</cx:pt>
          <cx:pt idx="60117">47</cx:pt>
          <cx:pt idx="60118">13</cx:pt>
          <cx:pt idx="60119">32</cx:pt>
          <cx:pt idx="60120">77</cx:pt>
          <cx:pt idx="60121">18</cx:pt>
          <cx:pt idx="60122">42</cx:pt>
          <cx:pt idx="60123">37</cx:pt>
          <cx:pt idx="60124">22</cx:pt>
          <cx:pt idx="60125">13</cx:pt>
          <cx:pt idx="60126">1</cx:pt>
          <cx:pt idx="60127">10</cx:pt>
          <cx:pt idx="60128">70</cx:pt>
          <cx:pt idx="60129">19</cx:pt>
          <cx:pt idx="60130">14</cx:pt>
          <cx:pt idx="60131">26</cx:pt>
          <cx:pt idx="60132">55</cx:pt>
          <cx:pt idx="60133">33</cx:pt>
          <cx:pt idx="60134">48</cx:pt>
          <cx:pt idx="60135">24</cx:pt>
          <cx:pt idx="60136">3</cx:pt>
          <cx:pt idx="60137">55</cx:pt>
          <cx:pt idx="60138">23</cx:pt>
          <cx:pt idx="60139">34</cx:pt>
          <cx:pt idx="60140">77</cx:pt>
          <cx:pt idx="60141">44</cx:pt>
          <cx:pt idx="60142">63</cx:pt>
          <cx:pt idx="60143">11</cx:pt>
          <cx:pt idx="60144">1</cx:pt>
          <cx:pt idx="60145">30</cx:pt>
          <cx:pt idx="60146">8</cx:pt>
          <cx:pt idx="60147">15</cx:pt>
          <cx:pt idx="60148">46</cx:pt>
          <cx:pt idx="60149">17</cx:pt>
          <cx:pt idx="60150">7</cx:pt>
          <cx:pt idx="60151">36</cx:pt>
          <cx:pt idx="60152">47</cx:pt>
          <cx:pt idx="60153">72</cx:pt>
          <cx:pt idx="60154">49</cx:pt>
          <cx:pt idx="60155">54</cx:pt>
          <cx:pt idx="60156">14</cx:pt>
          <cx:pt idx="60157">58</cx:pt>
          <cx:pt idx="60158">63</cx:pt>
          <cx:pt idx="60159">61</cx:pt>
          <cx:pt idx="60160">28</cx:pt>
          <cx:pt idx="60161">71</cx:pt>
          <cx:pt idx="60162">75</cx:pt>
          <cx:pt idx="60163">82</cx:pt>
          <cx:pt idx="60164">2</cx:pt>
          <cx:pt idx="60165">25</cx:pt>
          <cx:pt idx="60166">19</cx:pt>
          <cx:pt idx="60167">36</cx:pt>
          <cx:pt idx="60168">34</cx:pt>
          <cx:pt idx="60169">16</cx:pt>
          <cx:pt idx="60170">4</cx:pt>
          <cx:pt idx="60171">88</cx:pt>
          <cx:pt idx="60172">22</cx:pt>
          <cx:pt idx="60173">70</cx:pt>
          <cx:pt idx="60174">6</cx:pt>
          <cx:pt idx="60175">54</cx:pt>
          <cx:pt idx="60176">1</cx:pt>
          <cx:pt idx="60177">43</cx:pt>
          <cx:pt idx="60178">5</cx:pt>
          <cx:pt idx="60179">49</cx:pt>
          <cx:pt idx="60180">47</cx:pt>
          <cx:pt idx="60181">3</cx:pt>
          <cx:pt idx="60182">13</cx:pt>
          <cx:pt idx="60183">29</cx:pt>
          <cx:pt idx="60184">18</cx:pt>
          <cx:pt idx="60185">27</cx:pt>
          <cx:pt idx="60186">2</cx:pt>
          <cx:pt idx="60187">22</cx:pt>
          <cx:pt idx="60188">40</cx:pt>
          <cx:pt idx="60189">21</cx:pt>
          <cx:pt idx="60190">1</cx:pt>
          <cx:pt idx="60191">32</cx:pt>
          <cx:pt idx="60192">8</cx:pt>
          <cx:pt idx="60193">19</cx:pt>
          <cx:pt idx="60194">44</cx:pt>
          <cx:pt idx="60195">10</cx:pt>
          <cx:pt idx="60196">6</cx:pt>
          <cx:pt idx="60197">13</cx:pt>
          <cx:pt idx="60198">68</cx:pt>
          <cx:pt idx="60199">19</cx:pt>
          <cx:pt idx="60200">17</cx:pt>
          <cx:pt idx="60201">3</cx:pt>
          <cx:pt idx="60202">11</cx:pt>
          <cx:pt idx="60203">37</cx:pt>
          <cx:pt idx="60204">27</cx:pt>
          <cx:pt idx="60205">29</cx:pt>
          <cx:pt idx="60206">41</cx:pt>
          <cx:pt idx="60207">61</cx:pt>
          <cx:pt idx="60208">15</cx:pt>
          <cx:pt idx="60209">36</cx:pt>
          <cx:pt idx="60210">32</cx:pt>
          <cx:pt idx="60211">12</cx:pt>
          <cx:pt idx="60212">28</cx:pt>
          <cx:pt idx="60213">56</cx:pt>
          <cx:pt idx="60214">50</cx:pt>
          <cx:pt idx="60215">77</cx:pt>
          <cx:pt idx="60216">8</cx:pt>
          <cx:pt idx="60217">20</cx:pt>
          <cx:pt idx="60218">84</cx:pt>
          <cx:pt idx="60219">34</cx:pt>
          <cx:pt idx="60220">18</cx:pt>
          <cx:pt idx="60221">36</cx:pt>
          <cx:pt idx="60222">25</cx:pt>
          <cx:pt idx="60223">52</cx:pt>
          <cx:pt idx="60224">73</cx:pt>
          <cx:pt idx="60225">59</cx:pt>
          <cx:pt idx="60226">24</cx:pt>
          <cx:pt idx="60227">86</cx:pt>
          <cx:pt idx="60228">8</cx:pt>
          <cx:pt idx="60229">78</cx:pt>
          <cx:pt idx="60230">23</cx:pt>
          <cx:pt idx="60231">35</cx:pt>
          <cx:pt idx="60232">47</cx:pt>
          <cx:pt idx="60233">52</cx:pt>
          <cx:pt idx="60234">49</cx:pt>
          <cx:pt idx="60235">9</cx:pt>
          <cx:pt idx="60236">31</cx:pt>
          <cx:pt idx="60237">53</cx:pt>
          <cx:pt idx="60238">6</cx:pt>
          <cx:pt idx="60239">27</cx:pt>
          <cx:pt idx="60240">47</cx:pt>
          <cx:pt idx="60241">42</cx:pt>
          <cx:pt idx="60242">15</cx:pt>
          <cx:pt idx="60243">40</cx:pt>
          <cx:pt idx="60244">28</cx:pt>
          <cx:pt idx="60245">57</cx:pt>
          <cx:pt idx="60246">8</cx:pt>
          <cx:pt idx="60247">5</cx:pt>
          <cx:pt idx="60248">4</cx:pt>
          <cx:pt idx="60249">16</cx:pt>
          <cx:pt idx="60250">39</cx:pt>
          <cx:pt idx="60251">68</cx:pt>
          <cx:pt idx="60252">14</cx:pt>
          <cx:pt idx="60253">2</cx:pt>
          <cx:pt idx="60254">79</cx:pt>
          <cx:pt idx="60255">58</cx:pt>
          <cx:pt idx="60256">55</cx:pt>
          <cx:pt idx="60257">25</cx:pt>
          <cx:pt idx="60258">68</cx:pt>
          <cx:pt idx="60259">57</cx:pt>
          <cx:pt idx="60260">87</cx:pt>
          <cx:pt idx="60261">11</cx:pt>
          <cx:pt idx="60262">26</cx:pt>
          <cx:pt idx="60263">2</cx:pt>
          <cx:pt idx="60264">4</cx:pt>
          <cx:pt idx="60265">36</cx:pt>
          <cx:pt idx="60266">62</cx:pt>
          <cx:pt idx="60267">12</cx:pt>
          <cx:pt idx="60268">24</cx:pt>
          <cx:pt idx="60269">21</cx:pt>
          <cx:pt idx="60270">70</cx:pt>
          <cx:pt idx="60271">27</cx:pt>
          <cx:pt idx="60272">39</cx:pt>
          <cx:pt idx="60273">6</cx:pt>
          <cx:pt idx="60274">42</cx:pt>
          <cx:pt idx="60275">53</cx:pt>
          <cx:pt idx="60276">40</cx:pt>
          <cx:pt idx="60277">52</cx:pt>
          <cx:pt idx="60278">2</cx:pt>
          <cx:pt idx="60279">51</cx:pt>
          <cx:pt idx="60280">79</cx:pt>
          <cx:pt idx="60281">41</cx:pt>
          <cx:pt idx="60282">26</cx:pt>
          <cx:pt idx="60283">19</cx:pt>
          <cx:pt idx="60284">18</cx:pt>
          <cx:pt idx="60285">10</cx:pt>
          <cx:pt idx="60286">62</cx:pt>
          <cx:pt idx="60287">56</cx:pt>
          <cx:pt idx="60288">29</cx:pt>
          <cx:pt idx="60289">21</cx:pt>
          <cx:pt idx="60290">5</cx:pt>
          <cx:pt idx="60291">34</cx:pt>
          <cx:pt idx="60292">8</cx:pt>
          <cx:pt idx="60293">52</cx:pt>
          <cx:pt idx="60294">86</cx:pt>
          <cx:pt idx="60295">75</cx:pt>
          <cx:pt idx="60296">48</cx:pt>
          <cx:pt idx="60297">36</cx:pt>
          <cx:pt idx="60298">51</cx:pt>
          <cx:pt idx="60299">72</cx:pt>
          <cx:pt idx="60300">19</cx:pt>
          <cx:pt idx="60301">56</cx:pt>
          <cx:pt idx="60302">78</cx:pt>
          <cx:pt idx="60303">53</cx:pt>
          <cx:pt idx="60304">4</cx:pt>
          <cx:pt idx="60305">21</cx:pt>
          <cx:pt idx="60306">46</cx:pt>
          <cx:pt idx="60307">24</cx:pt>
          <cx:pt idx="60308">14</cx:pt>
          <cx:pt idx="60309">76</cx:pt>
          <cx:pt idx="60310">39</cx:pt>
          <cx:pt idx="60311">33</cx:pt>
          <cx:pt idx="60312">69</cx:pt>
          <cx:pt idx="60313">58</cx:pt>
          <cx:pt idx="60314">31</cx:pt>
          <cx:pt idx="60315">27</cx:pt>
          <cx:pt idx="60316">68</cx:pt>
          <cx:pt idx="60317">62</cx:pt>
          <cx:pt idx="60318">1</cx:pt>
          <cx:pt idx="60319">33</cx:pt>
          <cx:pt idx="60320">3</cx:pt>
          <cx:pt idx="60321">38</cx:pt>
          <cx:pt idx="60322">70</cx:pt>
          <cx:pt idx="60323">49</cx:pt>
          <cx:pt idx="60324">42</cx:pt>
          <cx:pt idx="60325">21</cx:pt>
          <cx:pt idx="60326">53</cx:pt>
          <cx:pt idx="60327">28</cx:pt>
          <cx:pt idx="60328">89</cx:pt>
          <cx:pt idx="60329">15</cx:pt>
          <cx:pt idx="60330">21</cx:pt>
          <cx:pt idx="60331">56</cx:pt>
          <cx:pt idx="60332">81</cx:pt>
          <cx:pt idx="60333">40</cx:pt>
          <cx:pt idx="60334">16</cx:pt>
          <cx:pt idx="60335">24</cx:pt>
          <cx:pt idx="60336">62</cx:pt>
          <cx:pt idx="60337">43</cx:pt>
          <cx:pt idx="60338">41</cx:pt>
          <cx:pt idx="60339">74</cx:pt>
          <cx:pt idx="60340">38</cx:pt>
          <cx:pt idx="60341">63</cx:pt>
          <cx:pt idx="60342">33</cx:pt>
          <cx:pt idx="60343">50</cx:pt>
          <cx:pt idx="60344">42</cx:pt>
          <cx:pt idx="60345">53</cx:pt>
          <cx:pt idx="60346">34</cx:pt>
          <cx:pt idx="60347">52</cx:pt>
          <cx:pt idx="60348">16</cx:pt>
          <cx:pt idx="60349">56</cx:pt>
          <cx:pt idx="60350">30</cx:pt>
          <cx:pt idx="60351">25</cx:pt>
          <cx:pt idx="60352">20</cx:pt>
          <cx:pt idx="60353">27</cx:pt>
          <cx:pt idx="60354">17</cx:pt>
          <cx:pt idx="60355">22</cx:pt>
          <cx:pt idx="60356">19</cx:pt>
          <cx:pt idx="60357">59</cx:pt>
          <cx:pt idx="60358">6</cx:pt>
          <cx:pt idx="60359">12</cx:pt>
          <cx:pt idx="60360">22</cx:pt>
          <cx:pt idx="60361">90</cx:pt>
          <cx:pt idx="60362">18</cx:pt>
          <cx:pt idx="60363">10</cx:pt>
          <cx:pt idx="60364">4</cx:pt>
          <cx:pt idx="60365">36</cx:pt>
          <cx:pt idx="60366">70</cx:pt>
          <cx:pt idx="60367">54</cx:pt>
          <cx:pt idx="60368">68</cx:pt>
          <cx:pt idx="60369">46</cx:pt>
          <cx:pt idx="60370">72</cx:pt>
          <cx:pt idx="60371">19</cx:pt>
          <cx:pt idx="60372">35</cx:pt>
          <cx:pt idx="60373">24</cx:pt>
          <cx:pt idx="60374">57</cx:pt>
          <cx:pt idx="60375">43</cx:pt>
          <cx:pt idx="60376">19</cx:pt>
          <cx:pt idx="60377">27</cx:pt>
          <cx:pt idx="60378">17</cx:pt>
          <cx:pt idx="60379">70</cx:pt>
          <cx:pt idx="60380">18</cx:pt>
          <cx:pt idx="60381">82</cx:pt>
          <cx:pt idx="60382">9</cx:pt>
          <cx:pt idx="60383">7</cx:pt>
          <cx:pt idx="60384">10</cx:pt>
          <cx:pt idx="60385">21</cx:pt>
          <cx:pt idx="60386">50</cx:pt>
          <cx:pt idx="60387">63</cx:pt>
          <cx:pt idx="60388">3</cx:pt>
          <cx:pt idx="60389">69</cx:pt>
          <cx:pt idx="60390">2</cx:pt>
          <cx:pt idx="60391">33</cx:pt>
          <cx:pt idx="60392">14</cx:pt>
          <cx:pt idx="60393">1</cx:pt>
          <cx:pt idx="60394">15</cx:pt>
          <cx:pt idx="60395">10</cx:pt>
          <cx:pt idx="60396">13</cx:pt>
          <cx:pt idx="60397">3</cx:pt>
          <cx:pt idx="60398">38</cx:pt>
          <cx:pt idx="60399">5</cx:pt>
          <cx:pt idx="60400">20</cx:pt>
          <cx:pt idx="60401">18</cx:pt>
          <cx:pt idx="60402">30</cx:pt>
          <cx:pt idx="60403">71</cx:pt>
          <cx:pt idx="60404">56</cx:pt>
          <cx:pt idx="60405">5</cx:pt>
          <cx:pt idx="60406">10</cx:pt>
          <cx:pt idx="60407">7</cx:pt>
          <cx:pt idx="60408">45</cx:pt>
          <cx:pt idx="60409">72</cx:pt>
          <cx:pt idx="60410">26</cx:pt>
          <cx:pt idx="60411">59</cx:pt>
          <cx:pt idx="60412">21</cx:pt>
          <cx:pt idx="60413">65</cx:pt>
          <cx:pt idx="60414">35</cx:pt>
          <cx:pt idx="60415">55</cx:pt>
          <cx:pt idx="60416">64</cx:pt>
          <cx:pt idx="60417">24</cx:pt>
          <cx:pt idx="60418">3</cx:pt>
          <cx:pt idx="60419">15</cx:pt>
          <cx:pt idx="60420">5</cx:pt>
          <cx:pt idx="60421">36</cx:pt>
          <cx:pt idx="60422">18</cx:pt>
          <cx:pt idx="60423">21</cx:pt>
          <cx:pt idx="60424">7</cx:pt>
          <cx:pt idx="60425">92</cx:pt>
          <cx:pt idx="60426">28</cx:pt>
          <cx:pt idx="60427">27</cx:pt>
          <cx:pt idx="60428">59</cx:pt>
          <cx:pt idx="60429">55</cx:pt>
          <cx:pt idx="60430">17</cx:pt>
          <cx:pt idx="60431">20</cx:pt>
          <cx:pt idx="60432">26</cx:pt>
          <cx:pt idx="60433">38</cx:pt>
          <cx:pt idx="60434">43</cx:pt>
          <cx:pt idx="60435">4</cx:pt>
          <cx:pt idx="60436">27</cx:pt>
          <cx:pt idx="60437">2</cx:pt>
          <cx:pt idx="60438">5</cx:pt>
          <cx:pt idx="60439">40</cx:pt>
          <cx:pt idx="60440">15</cx:pt>
          <cx:pt idx="60441">44</cx:pt>
          <cx:pt idx="60442">73</cx:pt>
          <cx:pt idx="60443">6</cx:pt>
          <cx:pt idx="60444">19</cx:pt>
          <cx:pt idx="60445">28</cx:pt>
          <cx:pt idx="60446">86</cx:pt>
          <cx:pt idx="60447">35</cx:pt>
          <cx:pt idx="60448">37</cx:pt>
          <cx:pt idx="60449">36</cx:pt>
          <cx:pt idx="60450">26</cx:pt>
          <cx:pt idx="60451">20</cx:pt>
          <cx:pt idx="60452">23</cx:pt>
          <cx:pt idx="60453">84</cx:pt>
          <cx:pt idx="60454">48</cx:pt>
          <cx:pt idx="60455">18</cx:pt>
          <cx:pt idx="60456">10</cx:pt>
          <cx:pt idx="60457">12</cx:pt>
          <cx:pt idx="60458">8</cx:pt>
          <cx:pt idx="60459">17</cx:pt>
          <cx:pt idx="60460">24</cx:pt>
          <cx:pt idx="60461">92</cx:pt>
          <cx:pt idx="60462">57</cx:pt>
          <cx:pt idx="60463">49</cx:pt>
          <cx:pt idx="60464">90</cx:pt>
          <cx:pt idx="60465">26</cx:pt>
          <cx:pt idx="60466">1</cx:pt>
          <cx:pt idx="60467">44</cx:pt>
          <cx:pt idx="60468">55</cx:pt>
          <cx:pt idx="60469">24</cx:pt>
          <cx:pt idx="60470">35</cx:pt>
          <cx:pt idx="60471">72</cx:pt>
          <cx:pt idx="60472">71</cx:pt>
          <cx:pt idx="60473">45</cx:pt>
          <cx:pt idx="60474">19</cx:pt>
          <cx:pt idx="60475">66</cx:pt>
          <cx:pt idx="60476">30</cx:pt>
          <cx:pt idx="60477">38</cx:pt>
          <cx:pt idx="60478">6</cx:pt>
          <cx:pt idx="60479">62</cx:pt>
          <cx:pt idx="60480">27</cx:pt>
          <cx:pt idx="60481">94</cx:pt>
          <cx:pt idx="60482">13</cx:pt>
          <cx:pt idx="60483">14</cx:pt>
          <cx:pt idx="60484">31</cx:pt>
          <cx:pt idx="60485">23</cx:pt>
          <cx:pt idx="60486">73</cx:pt>
          <cx:pt idx="60487">6</cx:pt>
          <cx:pt idx="60488">30</cx:pt>
          <cx:pt idx="60489">85</cx:pt>
          <cx:pt idx="60490">11</cx:pt>
          <cx:pt idx="60491">12</cx:pt>
          <cx:pt idx="60492">16</cx:pt>
          <cx:pt idx="60493">72</cx:pt>
          <cx:pt idx="60494">10</cx:pt>
          <cx:pt idx="60495">36</cx:pt>
          <cx:pt idx="60496">53</cx:pt>
          <cx:pt idx="60497">15</cx:pt>
          <cx:pt idx="60498">40</cx:pt>
          <cx:pt idx="60499">25</cx:pt>
          <cx:pt idx="60500">35</cx:pt>
          <cx:pt idx="60501">41</cx:pt>
          <cx:pt idx="60502">52</cx:pt>
          <cx:pt idx="60503">11</cx:pt>
          <cx:pt idx="60504">7</cx:pt>
          <cx:pt idx="60505">21</cx:pt>
          <cx:pt idx="60506">17</cx:pt>
          <cx:pt idx="60507">6</cx:pt>
          <cx:pt idx="60508">39</cx:pt>
          <cx:pt idx="60509">94</cx:pt>
          <cx:pt idx="60510">1</cx:pt>
          <cx:pt idx="60511">22</cx:pt>
          <cx:pt idx="60512">23</cx:pt>
          <cx:pt idx="60513">30</cx:pt>
          <cx:pt idx="60514">61</cx:pt>
          <cx:pt idx="60515">15</cx:pt>
          <cx:pt idx="60516">53</cx:pt>
          <cx:pt idx="60517">31</cx:pt>
          <cx:pt idx="60518">39</cx:pt>
          <cx:pt idx="60519">37</cx:pt>
          <cx:pt idx="60520">17</cx:pt>
          <cx:pt idx="60521">70</cx:pt>
          <cx:pt idx="60522">40</cx:pt>
          <cx:pt idx="60523">50</cx:pt>
          <cx:pt idx="60524">11</cx:pt>
          <cx:pt idx="60525">14</cx:pt>
          <cx:pt idx="60526">18</cx:pt>
          <cx:pt idx="60527">34</cx:pt>
          <cx:pt idx="60528">1</cx:pt>
          <cx:pt idx="60529">41</cx:pt>
          <cx:pt idx="60530">10</cx:pt>
          <cx:pt idx="60531">8</cx:pt>
          <cx:pt idx="60532">31</cx:pt>
          <cx:pt idx="60533">37</cx:pt>
          <cx:pt idx="60534">76</cx:pt>
          <cx:pt idx="60535">75</cx:pt>
          <cx:pt idx="60536">39</cx:pt>
          <cx:pt idx="60537">47</cx:pt>
          <cx:pt idx="60538">42</cx:pt>
          <cx:pt idx="60539">32</cx:pt>
          <cx:pt idx="60540">29</cx:pt>
          <cx:pt idx="60541">84</cx:pt>
          <cx:pt idx="60542">23</cx:pt>
          <cx:pt idx="60543">15</cx:pt>
          <cx:pt idx="60544">28</cx:pt>
          <cx:pt idx="60545">12</cx:pt>
          <cx:pt idx="60546">36</cx:pt>
          <cx:pt idx="60547">45</cx:pt>
          <cx:pt idx="60548">55</cx:pt>
          <cx:pt idx="60549">54</cx:pt>
          <cx:pt idx="60550">47</cx:pt>
          <cx:pt idx="60551">18</cx:pt>
          <cx:pt idx="60552">19</cx:pt>
          <cx:pt idx="60553">50</cx:pt>
          <cx:pt idx="60554">17</cx:pt>
          <cx:pt idx="60555">19</cx:pt>
          <cx:pt idx="60556">39</cx:pt>
          <cx:pt idx="60557">76</cx:pt>
          <cx:pt idx="60558">3</cx:pt>
          <cx:pt idx="60559">63</cx:pt>
          <cx:pt idx="60560">92</cx:pt>
          <cx:pt idx="60561">11</cx:pt>
          <cx:pt idx="60562">33</cx:pt>
          <cx:pt idx="60563">18</cx:pt>
          <cx:pt idx="60564">41</cx:pt>
          <cx:pt idx="60565">20</cx:pt>
          <cx:pt idx="60566">81</cx:pt>
          <cx:pt idx="60567">95</cx:pt>
          <cx:pt idx="60568">48</cx:pt>
          <cx:pt idx="60569">10</cx:pt>
          <cx:pt idx="60570">90</cx:pt>
          <cx:pt idx="60571">34</cx:pt>
          <cx:pt idx="60572">85</cx:pt>
          <cx:pt idx="60573">10</cx:pt>
          <cx:pt idx="60574">39</cx:pt>
          <cx:pt idx="60575">60</cx:pt>
          <cx:pt idx="60576">11</cx:pt>
          <cx:pt idx="60577">6</cx:pt>
          <cx:pt idx="60578">33</cx:pt>
          <cx:pt idx="60579">22</cx:pt>
          <cx:pt idx="60580">52</cx:pt>
          <cx:pt idx="60581">13</cx:pt>
          <cx:pt idx="60582">9</cx:pt>
          <cx:pt idx="60583">59</cx:pt>
          <cx:pt idx="60584">42</cx:pt>
          <cx:pt idx="60585">52</cx:pt>
          <cx:pt idx="60586">38</cx:pt>
          <cx:pt idx="60587">35</cx:pt>
          <cx:pt idx="60588">10</cx:pt>
          <cx:pt idx="60589">67</cx:pt>
          <cx:pt idx="60590">56</cx:pt>
          <cx:pt idx="60591">61</cx:pt>
          <cx:pt idx="60592">31</cx:pt>
          <cx:pt idx="60593">70</cx:pt>
          <cx:pt idx="60594">23</cx:pt>
          <cx:pt idx="60595">77</cx:pt>
          <cx:pt idx="60596">8</cx:pt>
          <cx:pt idx="60597">6</cx:pt>
          <cx:pt idx="60598">3</cx:pt>
          <cx:pt idx="60599">41</cx:pt>
          <cx:pt idx="60600">1</cx:pt>
          <cx:pt idx="60601">3</cx:pt>
          <cx:pt idx="60602">47</cx:pt>
          <cx:pt idx="60603">5</cx:pt>
          <cx:pt idx="60604">46</cx:pt>
          <cx:pt idx="60605">53</cx:pt>
          <cx:pt idx="60606">4</cx:pt>
          <cx:pt idx="60607">62</cx:pt>
          <cx:pt idx="60608">28</cx:pt>
          <cx:pt idx="60609">68</cx:pt>
          <cx:pt idx="60610">6</cx:pt>
          <cx:pt idx="60611">20</cx:pt>
          <cx:pt idx="60612">90</cx:pt>
          <cx:pt idx="60613">34</cx:pt>
          <cx:pt idx="60614">25</cx:pt>
          <cx:pt idx="60615">35</cx:pt>
          <cx:pt idx="60616">13</cx:pt>
          <cx:pt idx="60617">53</cx:pt>
          <cx:pt idx="60618">56</cx:pt>
          <cx:pt idx="60619">84</cx:pt>
          <cx:pt idx="60620">30</cx:pt>
          <cx:pt idx="60621">26</cx:pt>
          <cx:pt idx="60622">29</cx:pt>
          <cx:pt idx="60623">6</cx:pt>
          <cx:pt idx="60624">32</cx:pt>
          <cx:pt idx="60625">41</cx:pt>
          <cx:pt idx="60626">16</cx:pt>
          <cx:pt idx="60627">2</cx:pt>
          <cx:pt idx="60628">46</cx:pt>
          <cx:pt idx="60629">48</cx:pt>
          <cx:pt idx="60630">70</cx:pt>
          <cx:pt idx="60631">13</cx:pt>
          <cx:pt idx="60632">32</cx:pt>
          <cx:pt idx="60633">71</cx:pt>
          <cx:pt idx="60634">11</cx:pt>
          <cx:pt idx="60635">16</cx:pt>
          <cx:pt idx="60636">8</cx:pt>
          <cx:pt idx="60637">66</cx:pt>
          <cx:pt idx="60638">36</cx:pt>
          <cx:pt idx="60639">49</cx:pt>
          <cx:pt idx="60640">24</cx:pt>
          <cx:pt idx="60641">5</cx:pt>
          <cx:pt idx="60642">25</cx:pt>
          <cx:pt idx="60643">67</cx:pt>
          <cx:pt idx="60644">3</cx:pt>
          <cx:pt idx="60645">53</cx:pt>
          <cx:pt idx="60646">67</cx:pt>
          <cx:pt idx="60647">76</cx:pt>
          <cx:pt idx="60648">58</cx:pt>
          <cx:pt idx="60649">50</cx:pt>
          <cx:pt idx="60650">15</cx:pt>
          <cx:pt idx="60651">31</cx:pt>
          <cx:pt idx="60652">2</cx:pt>
          <cx:pt idx="60653">11</cx:pt>
          <cx:pt idx="60654">5</cx:pt>
          <cx:pt idx="60655">79</cx:pt>
          <cx:pt idx="60656">12</cx:pt>
          <cx:pt idx="60657">54</cx:pt>
          <cx:pt idx="60658">1</cx:pt>
          <cx:pt idx="60659">45</cx:pt>
          <cx:pt idx="60660">26</cx:pt>
          <cx:pt idx="60661">28</cx:pt>
          <cx:pt idx="60662">5</cx:pt>
          <cx:pt idx="60663">32</cx:pt>
          <cx:pt idx="60664">48</cx:pt>
          <cx:pt idx="60665">74</cx:pt>
          <cx:pt idx="60666">67</cx:pt>
          <cx:pt idx="60667">19</cx:pt>
          <cx:pt idx="60668">8</cx:pt>
          <cx:pt idx="60669">36</cx:pt>
          <cx:pt idx="60670">17</cx:pt>
          <cx:pt idx="60671">23</cx:pt>
          <cx:pt idx="60672">73</cx:pt>
          <cx:pt idx="60673">55</cx:pt>
          <cx:pt idx="60674">40</cx:pt>
          <cx:pt idx="60675">47</cx:pt>
          <cx:pt idx="60676">3</cx:pt>
          <cx:pt idx="60677">48</cx:pt>
          <cx:pt idx="60678">31</cx:pt>
          <cx:pt idx="60679">8</cx:pt>
          <cx:pt idx="60680">1</cx:pt>
          <cx:pt idx="60681">61</cx:pt>
          <cx:pt idx="60682">71</cx:pt>
          <cx:pt idx="60683">16</cx:pt>
          <cx:pt idx="60684">66</cx:pt>
          <cx:pt idx="60685">29</cx:pt>
          <cx:pt idx="60686">64</cx:pt>
          <cx:pt idx="60687">13</cx:pt>
          <cx:pt idx="60688">12</cx:pt>
          <cx:pt idx="60689">10</cx:pt>
          <cx:pt idx="60690">39</cx:pt>
          <cx:pt idx="60691">57</cx:pt>
          <cx:pt idx="60692">83</cx:pt>
          <cx:pt idx="60693">28</cx:pt>
          <cx:pt idx="60694">32</cx:pt>
          <cx:pt idx="60695">18</cx:pt>
          <cx:pt idx="60696">59</cx:pt>
          <cx:pt idx="60697">23</cx:pt>
          <cx:pt idx="60698">74</cx:pt>
          <cx:pt idx="60699">34</cx:pt>
          <cx:pt idx="60700">16</cx:pt>
          <cx:pt idx="60701">35</cx:pt>
          <cx:pt idx="60702">30</cx:pt>
          <cx:pt idx="60703">42</cx:pt>
          <cx:pt idx="60704">26</cx:pt>
          <cx:pt idx="60705">83</cx:pt>
          <cx:pt idx="60706">11</cx:pt>
          <cx:pt idx="60707">56</cx:pt>
          <cx:pt idx="60708">17</cx:pt>
          <cx:pt idx="60709">20</cx:pt>
          <cx:pt idx="60710">44</cx:pt>
          <cx:pt idx="60711">78</cx:pt>
          <cx:pt idx="60712">25</cx:pt>
          <cx:pt idx="60713">27</cx:pt>
          <cx:pt idx="60714">52</cx:pt>
          <cx:pt idx="60715">85</cx:pt>
          <cx:pt idx="60716">50</cx:pt>
          <cx:pt idx="60717">88</cx:pt>
          <cx:pt idx="60718">74</cx:pt>
          <cx:pt idx="60719">63</cx:pt>
          <cx:pt idx="60720">47</cx:pt>
          <cx:pt idx="60721">53</cx:pt>
          <cx:pt idx="60722">69</cx:pt>
          <cx:pt idx="60723">60</cx:pt>
          <cx:pt idx="60724">22</cx:pt>
          <cx:pt idx="60725">80</cx:pt>
          <cx:pt idx="60726">55</cx:pt>
          <cx:pt idx="60727">43</cx:pt>
          <cx:pt idx="60728">34</cx:pt>
          <cx:pt idx="60729">21</cx:pt>
          <cx:pt idx="60730">5</cx:pt>
          <cx:pt idx="60731">68</cx:pt>
          <cx:pt idx="60732">14</cx:pt>
          <cx:pt idx="60733">11</cx:pt>
          <cx:pt idx="60734">29</cx:pt>
          <cx:pt idx="60735">70</cx:pt>
          <cx:pt idx="60736">26</cx:pt>
          <cx:pt idx="60737">13</cx:pt>
          <cx:pt idx="60738">46</cx:pt>
          <cx:pt idx="60739">78</cx:pt>
          <cx:pt idx="60740">8</cx:pt>
          <cx:pt idx="60741">34</cx:pt>
          <cx:pt idx="60742">59</cx:pt>
          <cx:pt idx="60743">40</cx:pt>
          <cx:pt idx="60744">27</cx:pt>
          <cx:pt idx="60745">68</cx:pt>
          <cx:pt idx="60746">4</cx:pt>
          <cx:pt idx="60747">67</cx:pt>
          <cx:pt idx="60748">7</cx:pt>
          <cx:pt idx="60749">1</cx:pt>
          <cx:pt idx="60750">7</cx:pt>
          <cx:pt idx="60751">15</cx:pt>
          <cx:pt idx="60752">17</cx:pt>
          <cx:pt idx="60753">56</cx:pt>
          <cx:pt idx="60754">73</cx:pt>
          <cx:pt idx="60755">61</cx:pt>
          <cx:pt idx="60756">4</cx:pt>
          <cx:pt idx="60757">10</cx:pt>
          <cx:pt idx="60758">8</cx:pt>
          <cx:pt idx="60759">20</cx:pt>
          <cx:pt idx="60760">69</cx:pt>
          <cx:pt idx="60761">57</cx:pt>
          <cx:pt idx="60762">9</cx:pt>
          <cx:pt idx="60763">19</cx:pt>
          <cx:pt idx="60764">13</cx:pt>
          <cx:pt idx="60765">51</cx:pt>
          <cx:pt idx="60766">16</cx:pt>
          <cx:pt idx="60767">25</cx:pt>
          <cx:pt idx="60768">91</cx:pt>
          <cx:pt idx="60769">23</cx:pt>
          <cx:pt idx="60770">10</cx:pt>
          <cx:pt idx="60771">21</cx:pt>
          <cx:pt idx="60772">30</cx:pt>
          <cx:pt idx="60773">55</cx:pt>
          <cx:pt idx="60774">22</cx:pt>
          <cx:pt idx="60775">4</cx:pt>
          <cx:pt idx="60776">17</cx:pt>
          <cx:pt idx="60777">39</cx:pt>
          <cx:pt idx="60778">32</cx:pt>
          <cx:pt idx="60779">65</cx:pt>
          <cx:pt idx="60780">71</cx:pt>
          <cx:pt idx="60781">47</cx:pt>
          <cx:pt idx="60782">63</cx:pt>
          <cx:pt idx="60783">34</cx:pt>
          <cx:pt idx="60784">48</cx:pt>
          <cx:pt idx="60785">32</cx:pt>
          <cx:pt idx="60786">50</cx:pt>
          <cx:pt idx="60787">28</cx:pt>
          <cx:pt idx="60788">12</cx:pt>
          <cx:pt idx="60789">29</cx:pt>
          <cx:pt idx="60790">23</cx:pt>
          <cx:pt idx="60791">62</cx:pt>
          <cx:pt idx="60792">3</cx:pt>
          <cx:pt idx="60793">94</cx:pt>
          <cx:pt idx="60794">5</cx:pt>
          <cx:pt idx="60795">28</cx:pt>
          <cx:pt idx="60796">75</cx:pt>
          <cx:pt idx="60797">27</cx:pt>
          <cx:pt idx="60798">17</cx:pt>
          <cx:pt idx="60799">3</cx:pt>
          <cx:pt idx="60800">6</cx:pt>
          <cx:pt idx="60801">45</cx:pt>
          <cx:pt idx="60802">18</cx:pt>
          <cx:pt idx="60803">11</cx:pt>
          <cx:pt idx="60804">4</cx:pt>
          <cx:pt idx="60805">16</cx:pt>
          <cx:pt idx="60806">12</cx:pt>
          <cx:pt idx="60807">56</cx:pt>
          <cx:pt idx="60808">25</cx:pt>
          <cx:pt idx="60809">34</cx:pt>
          <cx:pt idx="60810">45</cx:pt>
          <cx:pt idx="60811">52</cx:pt>
          <cx:pt idx="60812">68</cx:pt>
          <cx:pt idx="60813">17</cx:pt>
          <cx:pt idx="60814">22</cx:pt>
          <cx:pt idx="60815">25</cx:pt>
          <cx:pt idx="60816">64</cx:pt>
          <cx:pt idx="60817">19</cx:pt>
          <cx:pt idx="60818">18</cx:pt>
          <cx:pt idx="60819">11</cx:pt>
          <cx:pt idx="60820">79</cx:pt>
          <cx:pt idx="60821">51</cx:pt>
          <cx:pt idx="60822">3</cx:pt>
          <cx:pt idx="60823">9</cx:pt>
          <cx:pt idx="60824">83</cx:pt>
          <cx:pt idx="60825">44</cx:pt>
          <cx:pt idx="60826">35</cx:pt>
          <cx:pt idx="60827">8</cx:pt>
          <cx:pt idx="60828">13</cx:pt>
          <cx:pt idx="60829">30</cx:pt>
          <cx:pt idx="60830">43</cx:pt>
          <cx:pt idx="60831">17</cx:pt>
          <cx:pt idx="60832">83</cx:pt>
          <cx:pt idx="60833">4</cx:pt>
          <cx:pt idx="60834">51</cx:pt>
          <cx:pt idx="60835">53</cx:pt>
          <cx:pt idx="60836">49</cx:pt>
          <cx:pt idx="60837">26</cx:pt>
          <cx:pt idx="60838">23</cx:pt>
          <cx:pt idx="60839">25</cx:pt>
          <cx:pt idx="60840">6</cx:pt>
          <cx:pt idx="60841">10</cx:pt>
          <cx:pt idx="60842">45</cx:pt>
          <cx:pt idx="60843">79</cx:pt>
          <cx:pt idx="60844">8</cx:pt>
          <cx:pt idx="60845">97</cx:pt>
          <cx:pt idx="60846">39</cx:pt>
          <cx:pt idx="60847">17</cx:pt>
          <cx:pt idx="60848">5</cx:pt>
          <cx:pt idx="60849">57</cx:pt>
          <cx:pt idx="60850">60</cx:pt>
          <cx:pt idx="60851">2</cx:pt>
          <cx:pt idx="60852">29</cx:pt>
          <cx:pt idx="60853">49</cx:pt>
          <cx:pt idx="60854">56</cx:pt>
          <cx:pt idx="60855">14</cx:pt>
          <cx:pt idx="60856">27</cx:pt>
          <cx:pt idx="60857">47</cx:pt>
          <cx:pt idx="60858">11</cx:pt>
          <cx:pt idx="60859">26</cx:pt>
          <cx:pt idx="60860">97</cx:pt>
          <cx:pt idx="60861">4</cx:pt>
          <cx:pt idx="60862">72</cx:pt>
          <cx:pt idx="60863">75</cx:pt>
          <cx:pt idx="60864">31</cx:pt>
          <cx:pt idx="60865">56</cx:pt>
          <cx:pt idx="60866">35</cx:pt>
          <cx:pt idx="60867">60</cx:pt>
          <cx:pt idx="60868">1</cx:pt>
          <cx:pt idx="60869">43</cx:pt>
          <cx:pt idx="60870">20</cx:pt>
          <cx:pt idx="60871">63</cx:pt>
          <cx:pt idx="60872">17</cx:pt>
          <cx:pt idx="60873">51</cx:pt>
          <cx:pt idx="60874">39</cx:pt>
          <cx:pt idx="60875">1</cx:pt>
          <cx:pt idx="60876">18</cx:pt>
          <cx:pt idx="60877">25</cx:pt>
          <cx:pt idx="60878">41</cx:pt>
          <cx:pt idx="60879">78</cx:pt>
          <cx:pt idx="60880">30</cx:pt>
          <cx:pt idx="60881">13</cx:pt>
          <cx:pt idx="60882">9</cx:pt>
          <cx:pt idx="60883">67</cx:pt>
          <cx:pt idx="60884">29</cx:pt>
          <cx:pt idx="60885">14</cx:pt>
          <cx:pt idx="60886">15</cx:pt>
          <cx:pt idx="60887">19</cx:pt>
          <cx:pt idx="60888">12</cx:pt>
          <cx:pt idx="60889">9</cx:pt>
          <cx:pt idx="60890">7</cx:pt>
          <cx:pt idx="60891">46</cx:pt>
          <cx:pt idx="60892">8</cx:pt>
          <cx:pt idx="60893">76</cx:pt>
          <cx:pt idx="60894">53</cx:pt>
          <cx:pt idx="60895">45</cx:pt>
          <cx:pt idx="60896">36</cx:pt>
          <cx:pt idx="60897">6</cx:pt>
          <cx:pt idx="60898">26</cx:pt>
          <cx:pt idx="60899">78</cx:pt>
          <cx:pt idx="60900">28</cx:pt>
          <cx:pt idx="60901">43</cx:pt>
          <cx:pt idx="60902">16</cx:pt>
          <cx:pt idx="60903">26</cx:pt>
          <cx:pt idx="60904">8</cx:pt>
          <cx:pt idx="60905">1</cx:pt>
          <cx:pt idx="60906">54</cx:pt>
          <cx:pt idx="60907">32</cx:pt>
          <cx:pt idx="60908">12</cx:pt>
          <cx:pt idx="60909">58</cx:pt>
          <cx:pt idx="60910">14</cx:pt>
          <cx:pt idx="60911">56</cx:pt>
          <cx:pt idx="60912">57</cx:pt>
          <cx:pt idx="60913">44</cx:pt>
          <cx:pt idx="60914">11</cx:pt>
          <cx:pt idx="60915">70</cx:pt>
          <cx:pt idx="60916">35</cx:pt>
          <cx:pt idx="60917">12</cx:pt>
          <cx:pt idx="60918">47</cx:pt>
          <cx:pt idx="60919">17</cx:pt>
          <cx:pt idx="60920">5</cx:pt>
          <cx:pt idx="60921">11</cx:pt>
          <cx:pt idx="60922">78</cx:pt>
          <cx:pt idx="60923">90</cx:pt>
          <cx:pt idx="60924">19</cx:pt>
          <cx:pt idx="60925">27</cx:pt>
          <cx:pt idx="60926">25</cx:pt>
          <cx:pt idx="60927">45</cx:pt>
          <cx:pt idx="60928">40</cx:pt>
          <cx:pt idx="60929">1</cx:pt>
          <cx:pt idx="60930">17</cx:pt>
          <cx:pt idx="60931">73</cx:pt>
          <cx:pt idx="60932">8</cx:pt>
          <cx:pt idx="60933">42</cx:pt>
          <cx:pt idx="60934">1</cx:pt>
          <cx:pt idx="60935">40</cx:pt>
          <cx:pt idx="60936">5</cx:pt>
          <cx:pt idx="60937">63</cx:pt>
          <cx:pt idx="60938">33</cx:pt>
          <cx:pt idx="60939">18</cx:pt>
          <cx:pt idx="60940">76</cx:pt>
          <cx:pt idx="60941">30</cx:pt>
          <cx:pt idx="60942">11</cx:pt>
          <cx:pt idx="60943">28</cx:pt>
          <cx:pt idx="60944">29</cx:pt>
          <cx:pt idx="60945">14</cx:pt>
          <cx:pt idx="60946">37</cx:pt>
          <cx:pt idx="60947">19</cx:pt>
          <cx:pt idx="60948">22</cx:pt>
          <cx:pt idx="60949">8</cx:pt>
          <cx:pt idx="60950">28</cx:pt>
          <cx:pt idx="60951">30</cx:pt>
          <cx:pt idx="60952">21</cx:pt>
          <cx:pt idx="60953">83</cx:pt>
          <cx:pt idx="60954">1</cx:pt>
          <cx:pt idx="60955">9</cx:pt>
          <cx:pt idx="60956">39</cx:pt>
          <cx:pt idx="60957">32</cx:pt>
          <cx:pt idx="60958">15</cx:pt>
          <cx:pt idx="60959">41</cx:pt>
          <cx:pt idx="60960">80</cx:pt>
          <cx:pt idx="60961">13</cx:pt>
          <cx:pt idx="60962">6</cx:pt>
          <cx:pt idx="60963">34</cx:pt>
          <cx:pt idx="60964">1</cx:pt>
          <cx:pt idx="60965">5</cx:pt>
          <cx:pt idx="60966">87</cx:pt>
          <cx:pt idx="60967">59</cx:pt>
          <cx:pt idx="60968">17</cx:pt>
          <cx:pt idx="60969">50</cx:pt>
          <cx:pt idx="60970">49</cx:pt>
          <cx:pt idx="60971">45</cx:pt>
          <cx:pt idx="60972">41</cx:pt>
          <cx:pt idx="60973">39</cx:pt>
          <cx:pt idx="60974">11</cx:pt>
          <cx:pt idx="60975">77</cx:pt>
          <cx:pt idx="60976">3</cx:pt>
          <cx:pt idx="60977">30</cx:pt>
          <cx:pt idx="60978">23</cx:pt>
          <cx:pt idx="60979">36</cx:pt>
          <cx:pt idx="60980">12</cx:pt>
          <cx:pt idx="60981">25</cx:pt>
          <cx:pt idx="60982">13</cx:pt>
          <cx:pt idx="60983">21</cx:pt>
          <cx:pt idx="60984">27</cx:pt>
          <cx:pt idx="60985">34</cx:pt>
          <cx:pt idx="60986">82</cx:pt>
          <cx:pt idx="60987">5</cx:pt>
          <cx:pt idx="60988">40</cx:pt>
          <cx:pt idx="60989">1</cx:pt>
          <cx:pt idx="60990">38</cx:pt>
          <cx:pt idx="60991">39</cx:pt>
          <cx:pt idx="60992">62</cx:pt>
          <cx:pt idx="60993">61</cx:pt>
          <cx:pt idx="60994">8</cx:pt>
          <cx:pt idx="60995">56</cx:pt>
          <cx:pt idx="60996">35</cx:pt>
          <cx:pt idx="60997">55</cx:pt>
          <cx:pt idx="60998">42</cx:pt>
          <cx:pt idx="60999">84</cx:pt>
          <cx:pt idx="61000">43</cx:pt>
          <cx:pt idx="61001">41</cx:pt>
          <cx:pt idx="61002">51</cx:pt>
          <cx:pt idx="61003">85</cx:pt>
          <cx:pt idx="61004">11</cx:pt>
          <cx:pt idx="61005">21</cx:pt>
          <cx:pt idx="61006">17</cx:pt>
          <cx:pt idx="61007">3</cx:pt>
          <cx:pt idx="61008">10</cx:pt>
          <cx:pt idx="61009">64</cx:pt>
          <cx:pt idx="61010">27</cx:pt>
          <cx:pt idx="61011">57</cx:pt>
          <cx:pt idx="61012">61</cx:pt>
          <cx:pt idx="61013">15</cx:pt>
          <cx:pt idx="61014">84</cx:pt>
          <cx:pt idx="61015">29</cx:pt>
          <cx:pt idx="61016">59</cx:pt>
          <cx:pt idx="61017">1</cx:pt>
          <cx:pt idx="61018">12</cx:pt>
          <cx:pt idx="61019">80</cx:pt>
          <cx:pt idx="61020">14</cx:pt>
          <cx:pt idx="61021">38</cx:pt>
          <cx:pt idx="61022">24</cx:pt>
          <cx:pt idx="61023">6</cx:pt>
          <cx:pt idx="61024">21</cx:pt>
          <cx:pt idx="61025">19</cx:pt>
          <cx:pt idx="61026">50</cx:pt>
          <cx:pt idx="61027">45</cx:pt>
          <cx:pt idx="61028">5</cx:pt>
          <cx:pt idx="61029">27</cx:pt>
          <cx:pt idx="61030">46</cx:pt>
          <cx:pt idx="61031">47</cx:pt>
          <cx:pt idx="61032">52</cx:pt>
          <cx:pt idx="61033">30</cx:pt>
          <cx:pt idx="61034">18</cx:pt>
          <cx:pt idx="61035">79</cx:pt>
          <cx:pt idx="61036">19</cx:pt>
          <cx:pt idx="61037">24</cx:pt>
          <cx:pt idx="61038">39</cx:pt>
          <cx:pt idx="61039">13</cx:pt>
          <cx:pt idx="61040">18</cx:pt>
          <cx:pt idx="61041">17</cx:pt>
          <cx:pt idx="61042">22</cx:pt>
          <cx:pt idx="61043">3</cx:pt>
          <cx:pt idx="61044">14</cx:pt>
          <cx:pt idx="61045">33</cx:pt>
          <cx:pt idx="61046">21</cx:pt>
          <cx:pt idx="61047">54</cx:pt>
          <cx:pt idx="61048">15</cx:pt>
          <cx:pt idx="61049">42</cx:pt>
          <cx:pt idx="61050">56</cx:pt>
          <cx:pt idx="61051">18</cx:pt>
          <cx:pt idx="61052">19</cx:pt>
          <cx:pt idx="61053">52</cx:pt>
          <cx:pt idx="61054">59</cx:pt>
          <cx:pt idx="61055">60</cx:pt>
          <cx:pt idx="61056">10</cx:pt>
          <cx:pt idx="61057">27</cx:pt>
          <cx:pt idx="61058">2</cx:pt>
          <cx:pt idx="61059">61</cx:pt>
          <cx:pt idx="61060">55</cx:pt>
          <cx:pt idx="61061">37</cx:pt>
          <cx:pt idx="61062">35</cx:pt>
          <cx:pt idx="61063">76</cx:pt>
          <cx:pt idx="61064">36</cx:pt>
          <cx:pt idx="61065">11</cx:pt>
          <cx:pt idx="61066">69</cx:pt>
          <cx:pt idx="61067">57</cx:pt>
          <cx:pt idx="61068">8</cx:pt>
          <cx:pt idx="61069">19</cx:pt>
          <cx:pt idx="61070">49</cx:pt>
          <cx:pt idx="61071">38</cx:pt>
          <cx:pt idx="61072">20</cx:pt>
          <cx:pt idx="61073">17</cx:pt>
          <cx:pt idx="61074">24</cx:pt>
          <cx:pt idx="61075">12</cx:pt>
          <cx:pt idx="61076">9</cx:pt>
          <cx:pt idx="61077">55</cx:pt>
          <cx:pt idx="61078">29</cx:pt>
          <cx:pt idx="61079">61</cx:pt>
          <cx:pt idx="61080">16</cx:pt>
          <cx:pt idx="61081">70</cx:pt>
          <cx:pt idx="61082">12</cx:pt>
          <cx:pt idx="61083">14</cx:pt>
          <cx:pt idx="61084">15</cx:pt>
          <cx:pt idx="61085">53</cx:pt>
          <cx:pt idx="61086">58</cx:pt>
          <cx:pt idx="61087">30</cx:pt>
          <cx:pt idx="61088">28</cx:pt>
          <cx:pt idx="61089">46</cx:pt>
          <cx:pt idx="61090">41</cx:pt>
          <cx:pt idx="61091">60</cx:pt>
          <cx:pt idx="61092">39</cx:pt>
          <cx:pt idx="61093">5</cx:pt>
          <cx:pt idx="61094">1</cx:pt>
          <cx:pt idx="61095">40</cx:pt>
          <cx:pt idx="61096">59</cx:pt>
          <cx:pt idx="61097">38</cx:pt>
          <cx:pt idx="61098">51</cx:pt>
          <cx:pt idx="61099">19</cx:pt>
          <cx:pt idx="61100">46</cx:pt>
          <cx:pt idx="61101">62</cx:pt>
          <cx:pt idx="61102">43</cx:pt>
          <cx:pt idx="61103">48</cx:pt>
          <cx:pt idx="61104">57</cx:pt>
          <cx:pt idx="61105">45</cx:pt>
          <cx:pt idx="61106">25</cx:pt>
          <cx:pt idx="61107">37</cx:pt>
          <cx:pt idx="61108">65</cx:pt>
          <cx:pt idx="61109">68</cx:pt>
          <cx:pt idx="61110">45</cx:pt>
          <cx:pt idx="61111">38</cx:pt>
          <cx:pt idx="61112">2</cx:pt>
          <cx:pt idx="61113">53</cx:pt>
          <cx:pt idx="61114">22</cx:pt>
          <cx:pt idx="61115">27</cx:pt>
          <cx:pt idx="61116">14</cx:pt>
          <cx:pt idx="61117">34</cx:pt>
          <cx:pt idx="61118">57</cx:pt>
          <cx:pt idx="61119">49</cx:pt>
          <cx:pt idx="61120">29</cx:pt>
          <cx:pt idx="61121">40</cx:pt>
          <cx:pt idx="61122">69</cx:pt>
          <cx:pt idx="61123">78</cx:pt>
          <cx:pt idx="61124">18</cx:pt>
          <cx:pt idx="61125">10</cx:pt>
          <cx:pt idx="61126">15</cx:pt>
          <cx:pt idx="61127">31</cx:pt>
          <cx:pt idx="61128">29</cx:pt>
          <cx:pt idx="61129">34</cx:pt>
          <cx:pt idx="61130">3</cx:pt>
          <cx:pt idx="61131">63</cx:pt>
          <cx:pt idx="61132">21</cx:pt>
          <cx:pt idx="61133">77</cx:pt>
          <cx:pt idx="61134">20</cx:pt>
          <cx:pt idx="61135">64</cx:pt>
          <cx:pt idx="61136">36</cx:pt>
          <cx:pt idx="61137">18</cx:pt>
          <cx:pt idx="61138">49</cx:pt>
          <cx:pt idx="61139">38</cx:pt>
          <cx:pt idx="61140">48</cx:pt>
          <cx:pt idx="61141">27</cx:pt>
          <cx:pt idx="61142">72</cx:pt>
          <cx:pt idx="61143">97</cx:pt>
          <cx:pt idx="61144">6</cx:pt>
          <cx:pt idx="61145">23</cx:pt>
          <cx:pt idx="61146">7</cx:pt>
          <cx:pt idx="61147">4</cx:pt>
          <cx:pt idx="61148">2</cx:pt>
          <cx:pt idx="61149">69</cx:pt>
          <cx:pt idx="61150">38</cx:pt>
          <cx:pt idx="61151">54</cx:pt>
          <cx:pt idx="61152">59</cx:pt>
          <cx:pt idx="61153">24</cx:pt>
          <cx:pt idx="61154">15</cx:pt>
          <cx:pt idx="61155">72</cx:pt>
          <cx:pt idx="61156">15</cx:pt>
          <cx:pt idx="61157">53</cx:pt>
          <cx:pt idx="61158">76</cx:pt>
          <cx:pt idx="61159">14</cx:pt>
          <cx:pt idx="61160">74</cx:pt>
          <cx:pt idx="61161">51</cx:pt>
          <cx:pt idx="61162">2</cx:pt>
          <cx:pt idx="61163">89</cx:pt>
          <cx:pt idx="61164">30</cx:pt>
          <cx:pt idx="61165">11</cx:pt>
          <cx:pt idx="61166">28</cx:pt>
          <cx:pt idx="61167">3</cx:pt>
          <cx:pt idx="61168">83</cx:pt>
          <cx:pt idx="61169">61</cx:pt>
          <cx:pt idx="61170">5</cx:pt>
          <cx:pt idx="61171">69</cx:pt>
          <cx:pt idx="61172">41</cx:pt>
          <cx:pt idx="61173">8</cx:pt>
          <cx:pt idx="61174">75</cx:pt>
          <cx:pt idx="61175">14</cx:pt>
          <cx:pt idx="61176">4</cx:pt>
          <cx:pt idx="61177">10</cx:pt>
          <cx:pt idx="61178">17</cx:pt>
          <cx:pt idx="61179">6</cx:pt>
          <cx:pt idx="61180">19</cx:pt>
          <cx:pt idx="61181">32</cx:pt>
          <cx:pt idx="61182">9</cx:pt>
          <cx:pt idx="61183">26</cx:pt>
          <cx:pt idx="61184">18</cx:pt>
          <cx:pt idx="61185">48</cx:pt>
          <cx:pt idx="61186">12</cx:pt>
          <cx:pt idx="61187">11</cx:pt>
          <cx:pt idx="61188">59</cx:pt>
          <cx:pt idx="61189">14</cx:pt>
          <cx:pt idx="61190">2</cx:pt>
          <cx:pt idx="61191">6</cx:pt>
          <cx:pt idx="61192">52</cx:pt>
          <cx:pt idx="61193">15</cx:pt>
          <cx:pt idx="61194">20</cx:pt>
          <cx:pt idx="61195">33</cx:pt>
          <cx:pt idx="61196">46</cx:pt>
          <cx:pt idx="61197">23</cx:pt>
          <cx:pt idx="61198">64</cx:pt>
          <cx:pt idx="61199">50</cx:pt>
          <cx:pt idx="61200">24</cx:pt>
          <cx:pt idx="61201">55</cx:pt>
          <cx:pt idx="61202">8</cx:pt>
          <cx:pt idx="61203">68</cx:pt>
          <cx:pt idx="61204">29</cx:pt>
          <cx:pt idx="61205">3</cx:pt>
          <cx:pt idx="61206">38</cx:pt>
          <cx:pt idx="61207">87</cx:pt>
          <cx:pt idx="61208">9</cx:pt>
          <cx:pt idx="61209">18</cx:pt>
          <cx:pt idx="61210">45</cx:pt>
          <cx:pt idx="61211">65</cx:pt>
          <cx:pt idx="61212">40</cx:pt>
          <cx:pt idx="61213">57</cx:pt>
          <cx:pt idx="61214">4</cx:pt>
          <cx:pt idx="61215">7</cx:pt>
          <cx:pt idx="61216">67</cx:pt>
          <cx:pt idx="61217">8</cx:pt>
          <cx:pt idx="61218">51</cx:pt>
          <cx:pt idx="61219">38</cx:pt>
          <cx:pt idx="61220">15</cx:pt>
          <cx:pt idx="61221">47</cx:pt>
          <cx:pt idx="61222">6</cx:pt>
          <cx:pt idx="61223">14</cx:pt>
          <cx:pt idx="61224">3</cx:pt>
          <cx:pt idx="61225">9</cx:pt>
          <cx:pt idx="61226">18</cx:pt>
          <cx:pt idx="61227">46</cx:pt>
          <cx:pt idx="61228">48</cx:pt>
          <cx:pt idx="61229">63</cx:pt>
          <cx:pt idx="61230">11</cx:pt>
          <cx:pt idx="61231">31</cx:pt>
          <cx:pt idx="61232">60</cx:pt>
          <cx:pt idx="61233">64</cx:pt>
          <cx:pt idx="61234">16</cx:pt>
          <cx:pt idx="61235">45</cx:pt>
          <cx:pt idx="61236">3</cx:pt>
          <cx:pt idx="61237">38</cx:pt>
          <cx:pt idx="61238">39</cx:pt>
          <cx:pt idx="61239">59</cx:pt>
          <cx:pt idx="61240">85</cx:pt>
          <cx:pt idx="61241">86</cx:pt>
          <cx:pt idx="61242">73</cx:pt>
          <cx:pt idx="61243">15</cx:pt>
          <cx:pt idx="61244">29</cx:pt>
          <cx:pt idx="61245">56</cx:pt>
          <cx:pt idx="61246">21</cx:pt>
          <cx:pt idx="61247">20</cx:pt>
          <cx:pt idx="61248">59</cx:pt>
          <cx:pt idx="61249">64</cx:pt>
          <cx:pt idx="61250">90</cx:pt>
          <cx:pt idx="61251">8</cx:pt>
          <cx:pt idx="61252">54</cx:pt>
          <cx:pt idx="61253">14</cx:pt>
          <cx:pt idx="61254">9</cx:pt>
          <cx:pt idx="61255">26</cx:pt>
          <cx:pt idx="61256">92</cx:pt>
          <cx:pt idx="61257">16</cx:pt>
          <cx:pt idx="61258">25</cx:pt>
          <cx:pt idx="61259">23</cx:pt>
          <cx:pt idx="61260">51</cx:pt>
          <cx:pt idx="61261">38</cx:pt>
          <cx:pt idx="61262">50</cx:pt>
          <cx:pt idx="61263">2</cx:pt>
          <cx:pt idx="61264">11</cx:pt>
          <cx:pt idx="61265">4</cx:pt>
          <cx:pt idx="61266">23</cx:pt>
          <cx:pt idx="61267">49</cx:pt>
          <cx:pt idx="61268">72</cx:pt>
          <cx:pt idx="61269">6</cx:pt>
          <cx:pt idx="61270">92</cx:pt>
          <cx:pt idx="61271">1</cx:pt>
          <cx:pt idx="61272">35</cx:pt>
          <cx:pt idx="61273">13</cx:pt>
          <cx:pt idx="61274">66</cx:pt>
          <cx:pt idx="61275">19</cx:pt>
          <cx:pt idx="61276">23</cx:pt>
          <cx:pt idx="61277">48</cx:pt>
          <cx:pt idx="61278">11</cx:pt>
          <cx:pt idx="61279">32</cx:pt>
          <cx:pt idx="61280">85</cx:pt>
          <cx:pt idx="61281">57</cx:pt>
          <cx:pt idx="61282">16</cx:pt>
          <cx:pt idx="61283">12</cx:pt>
          <cx:pt idx="61284">59</cx:pt>
          <cx:pt idx="61285">26</cx:pt>
          <cx:pt idx="61286">21</cx:pt>
          <cx:pt idx="61287">25</cx:pt>
          <cx:pt idx="61288">38</cx:pt>
          <cx:pt idx="61289">87</cx:pt>
          <cx:pt idx="61290">8</cx:pt>
          <cx:pt idx="61291">33</cx:pt>
          <cx:pt idx="61292">12</cx:pt>
          <cx:pt idx="61293">39</cx:pt>
          <cx:pt idx="61294">51</cx:pt>
          <cx:pt idx="61295">25</cx:pt>
          <cx:pt idx="61296">43</cx:pt>
          <cx:pt idx="61297">26</cx:pt>
          <cx:pt idx="61298">78</cx:pt>
          <cx:pt idx="61299">5</cx:pt>
          <cx:pt idx="61300">18</cx:pt>
          <cx:pt idx="61301">27</cx:pt>
          <cx:pt idx="61302">61</cx:pt>
          <cx:pt idx="61303">35</cx:pt>
          <cx:pt idx="61304">14</cx:pt>
          <cx:pt idx="61305">29</cx:pt>
          <cx:pt idx="61306">3</cx:pt>
          <cx:pt idx="61307">59</cx:pt>
          <cx:pt idx="61308">90</cx:pt>
          <cx:pt idx="61309">35</cx:pt>
          <cx:pt idx="61310">13</cx:pt>
          <cx:pt idx="61311">27</cx:pt>
          <cx:pt idx="61312">20</cx:pt>
          <cx:pt idx="61313">28</cx:pt>
          <cx:pt idx="61314">72</cx:pt>
          <cx:pt idx="61315">30</cx:pt>
          <cx:pt idx="61316">50</cx:pt>
          <cx:pt idx="61317">24</cx:pt>
          <cx:pt idx="61318">44</cx:pt>
          <cx:pt idx="61319">66</cx:pt>
          <cx:pt idx="61320">22</cx:pt>
          <cx:pt idx="61321">23</cx:pt>
          <cx:pt idx="61322">18</cx:pt>
          <cx:pt idx="61323">2</cx:pt>
          <cx:pt idx="61324">20</cx:pt>
          <cx:pt idx="61325">73</cx:pt>
          <cx:pt idx="61326">40</cx:pt>
          <cx:pt idx="61327">68</cx:pt>
          <cx:pt idx="61328">11</cx:pt>
          <cx:pt idx="61329">33</cx:pt>
          <cx:pt idx="61330">13</cx:pt>
          <cx:pt idx="61331">31</cx:pt>
          <cx:pt idx="61332">71</cx:pt>
          <cx:pt idx="61333">3</cx:pt>
          <cx:pt idx="61334">35</cx:pt>
          <cx:pt idx="61335">61</cx:pt>
          <cx:pt idx="61336">43</cx:pt>
          <cx:pt idx="61337">24</cx:pt>
          <cx:pt idx="61338">44</cx:pt>
          <cx:pt idx="61339">40</cx:pt>
          <cx:pt idx="61340">15</cx:pt>
          <cx:pt idx="61341">10</cx:pt>
          <cx:pt idx="61342">32</cx:pt>
          <cx:pt idx="61343">37</cx:pt>
          <cx:pt idx="61344">14</cx:pt>
          <cx:pt idx="61345">18</cx:pt>
          <cx:pt idx="61346">4</cx:pt>
          <cx:pt idx="61347">39</cx:pt>
          <cx:pt idx="61348">7</cx:pt>
          <cx:pt idx="61349">26</cx:pt>
          <cx:pt idx="61350">24</cx:pt>
          <cx:pt idx="61351">36</cx:pt>
          <cx:pt idx="61352">22</cx:pt>
          <cx:pt idx="61353">49</cx:pt>
          <cx:pt idx="61354">17</cx:pt>
          <cx:pt idx="61355">20</cx:pt>
          <cx:pt idx="61356">56</cx:pt>
          <cx:pt idx="61357">19</cx:pt>
          <cx:pt idx="61358">8</cx:pt>
          <cx:pt idx="61359">28</cx:pt>
          <cx:pt idx="61360">74</cx:pt>
          <cx:pt idx="61361">7</cx:pt>
          <cx:pt idx="61362">27</cx:pt>
          <cx:pt idx="61363">51</cx:pt>
          <cx:pt idx="61364">39</cx:pt>
          <cx:pt idx="61365">51</cx:pt>
          <cx:pt idx="61366">16</cx:pt>
          <cx:pt idx="61367">8</cx:pt>
          <cx:pt idx="61368">53</cx:pt>
          <cx:pt idx="61369">33</cx:pt>
          <cx:pt idx="61370">67</cx:pt>
          <cx:pt idx="61371">23</cx:pt>
          <cx:pt idx="61372">30</cx:pt>
          <cx:pt idx="61373">73</cx:pt>
          <cx:pt idx="61374">27</cx:pt>
          <cx:pt idx="61375">52</cx:pt>
          <cx:pt idx="61376">84</cx:pt>
          <cx:pt idx="61377">90</cx:pt>
          <cx:pt idx="61378">11</cx:pt>
          <cx:pt idx="61379">6</cx:pt>
          <cx:pt idx="61380">2</cx:pt>
          <cx:pt idx="61381">21</cx:pt>
          <cx:pt idx="61382">36</cx:pt>
          <cx:pt idx="61383">35</cx:pt>
          <cx:pt idx="61384">5</cx:pt>
          <cx:pt idx="61385">34</cx:pt>
          <cx:pt idx="61386">64</cx:pt>
          <cx:pt idx="61387">78</cx:pt>
          <cx:pt idx="61388">16</cx:pt>
          <cx:pt idx="61389">18</cx:pt>
          <cx:pt idx="61390">6</cx:pt>
          <cx:pt idx="61391">71</cx:pt>
          <cx:pt idx="61392">74</cx:pt>
          <cx:pt idx="61393">70</cx:pt>
          <cx:pt idx="61394">51</cx:pt>
          <cx:pt idx="61395">17</cx:pt>
          <cx:pt idx="61396">14</cx:pt>
          <cx:pt idx="61397">53</cx:pt>
          <cx:pt idx="61398">50</cx:pt>
          <cx:pt idx="61399">24</cx:pt>
          <cx:pt idx="61400">28</cx:pt>
          <cx:pt idx="61401">32</cx:pt>
          <cx:pt idx="61402">90</cx:pt>
          <cx:pt idx="61403">56</cx:pt>
          <cx:pt idx="61404">29</cx:pt>
          <cx:pt idx="61405">10</cx:pt>
          <cx:pt idx="61406">45</cx:pt>
          <cx:pt idx="61407">3</cx:pt>
          <cx:pt idx="61408">58</cx:pt>
          <cx:pt idx="61409">20</cx:pt>
          <cx:pt idx="61410">7</cx:pt>
          <cx:pt idx="61411">84</cx:pt>
          <cx:pt idx="61412">12</cx:pt>
          <cx:pt idx="61413">15</cx:pt>
          <cx:pt idx="61414">45</cx:pt>
          <cx:pt idx="61415">44</cx:pt>
          <cx:pt idx="61416">90</cx:pt>
          <cx:pt idx="61417">28</cx:pt>
          <cx:pt idx="61418">67</cx:pt>
          <cx:pt idx="61419">33</cx:pt>
          <cx:pt idx="61420">11</cx:pt>
          <cx:pt idx="61421">13</cx:pt>
          <cx:pt idx="61422">14</cx:pt>
          <cx:pt idx="61423">4</cx:pt>
          <cx:pt idx="61424">54</cx:pt>
          <cx:pt idx="61425">4</cx:pt>
          <cx:pt idx="61426">49</cx:pt>
          <cx:pt idx="61427">27</cx:pt>
          <cx:pt idx="61428">45</cx:pt>
          <cx:pt idx="61429">50</cx:pt>
          <cx:pt idx="61430">1</cx:pt>
          <cx:pt idx="61431">82</cx:pt>
          <cx:pt idx="61432">60</cx:pt>
          <cx:pt idx="61433">70</cx:pt>
          <cx:pt idx="61434">58</cx:pt>
          <cx:pt idx="61435">25</cx:pt>
          <cx:pt idx="61436">17</cx:pt>
          <cx:pt idx="61437">23</cx:pt>
          <cx:pt idx="61438">10</cx:pt>
          <cx:pt idx="61439">31</cx:pt>
          <cx:pt idx="61440">19</cx:pt>
          <cx:pt idx="61441">12</cx:pt>
          <cx:pt idx="61442">51</cx:pt>
          <cx:pt idx="61443">6</cx:pt>
          <cx:pt idx="61444">31</cx:pt>
          <cx:pt idx="61445">9</cx:pt>
          <cx:pt idx="61446">20</cx:pt>
          <cx:pt idx="61447">47</cx:pt>
          <cx:pt idx="61448">11</cx:pt>
          <cx:pt idx="61449">62</cx:pt>
          <cx:pt idx="61450">57</cx:pt>
          <cx:pt idx="61451">72</cx:pt>
          <cx:pt idx="61452">2</cx:pt>
          <cx:pt idx="61453">46</cx:pt>
          <cx:pt idx="61454">4</cx:pt>
          <cx:pt idx="61455">15</cx:pt>
          <cx:pt idx="61456">5</cx:pt>
          <cx:pt idx="61457">8</cx:pt>
          <cx:pt idx="61458">68</cx:pt>
          <cx:pt idx="61459">1</cx:pt>
          <cx:pt idx="61460">38</cx:pt>
          <cx:pt idx="61461">35</cx:pt>
          <cx:pt idx="61462">50</cx:pt>
          <cx:pt idx="61463">66</cx:pt>
          <cx:pt idx="61464">4</cx:pt>
          <cx:pt idx="61465">9</cx:pt>
          <cx:pt idx="61466">40</cx:pt>
          <cx:pt idx="61467">17</cx:pt>
          <cx:pt idx="61468">82</cx:pt>
          <cx:pt idx="61469">55</cx:pt>
          <cx:pt idx="61470">52</cx:pt>
          <cx:pt idx="61471">10</cx:pt>
          <cx:pt idx="61472">3</cx:pt>
          <cx:pt idx="61473">7</cx:pt>
          <cx:pt idx="61474">11</cx:pt>
          <cx:pt idx="61475">39</cx:pt>
          <cx:pt idx="61476">46</cx:pt>
          <cx:pt idx="61477">88</cx:pt>
          <cx:pt idx="61478">59</cx:pt>
          <cx:pt idx="61479">43</cx:pt>
          <cx:pt idx="61480">1</cx:pt>
          <cx:pt idx="61481">70</cx:pt>
          <cx:pt idx="61482">18</cx:pt>
          <cx:pt idx="61483">65</cx:pt>
          <cx:pt idx="61484">57</cx:pt>
          <cx:pt idx="61485">10</cx:pt>
          <cx:pt idx="61486">1</cx:pt>
          <cx:pt idx="61487">33</cx:pt>
          <cx:pt idx="61488">40</cx:pt>
          <cx:pt idx="61489">32</cx:pt>
          <cx:pt idx="61490">18</cx:pt>
          <cx:pt idx="61491">27</cx:pt>
          <cx:pt idx="61492">36</cx:pt>
          <cx:pt idx="61493">31</cx:pt>
          <cx:pt idx="61494">63</cx:pt>
          <cx:pt idx="61495">19</cx:pt>
          <cx:pt idx="61496">8</cx:pt>
          <cx:pt idx="61497">21</cx:pt>
          <cx:pt idx="61498">11</cx:pt>
          <cx:pt idx="61499">5</cx:pt>
          <cx:pt idx="61500">51</cx:pt>
          <cx:pt idx="61501">28</cx:pt>
          <cx:pt idx="61502">67</cx:pt>
          <cx:pt idx="61503">74</cx:pt>
          <cx:pt idx="61504">55</cx:pt>
          <cx:pt idx="61505">17</cx:pt>
          <cx:pt idx="61506">43</cx:pt>
          <cx:pt idx="61507">52</cx:pt>
          <cx:pt idx="61508">49</cx:pt>
          <cx:pt idx="61509">31</cx:pt>
          <cx:pt idx="61510">1</cx:pt>
          <cx:pt idx="61511">2</cx:pt>
          <cx:pt idx="61512">53</cx:pt>
          <cx:pt idx="61513">68</cx:pt>
          <cx:pt idx="61514">42</cx:pt>
          <cx:pt idx="61515">1</cx:pt>
          <cx:pt idx="61516">63</cx:pt>
          <cx:pt idx="61517">34</cx:pt>
          <cx:pt idx="61518">10</cx:pt>
          <cx:pt idx="61519">18</cx:pt>
          <cx:pt idx="61520">79</cx:pt>
          <cx:pt idx="61521">19</cx:pt>
          <cx:pt idx="61522">5</cx:pt>
          <cx:pt idx="61523">25</cx:pt>
          <cx:pt idx="61524">42</cx:pt>
          <cx:pt idx="61525">59</cx:pt>
          <cx:pt idx="61526">55</cx:pt>
          <cx:pt idx="61527">83</cx:pt>
          <cx:pt idx="61528">3</cx:pt>
          <cx:pt idx="61529">48</cx:pt>
          <cx:pt idx="61530">91</cx:pt>
          <cx:pt idx="61531">15</cx:pt>
          <cx:pt idx="61532">44</cx:pt>
          <cx:pt idx="61533">31</cx:pt>
          <cx:pt idx="61534">80</cx:pt>
          <cx:pt idx="61535">26</cx:pt>
          <cx:pt idx="61536">47</cx:pt>
          <cx:pt idx="61537">16</cx:pt>
          <cx:pt idx="61538">14</cx:pt>
          <cx:pt idx="61539">11</cx:pt>
          <cx:pt idx="61540">4</cx:pt>
          <cx:pt idx="61541">18</cx:pt>
          <cx:pt idx="61542">35</cx:pt>
          <cx:pt idx="61543">12</cx:pt>
          <cx:pt idx="61544">30</cx:pt>
          <cx:pt idx="61545">43</cx:pt>
          <cx:pt idx="61546">16</cx:pt>
          <cx:pt idx="61547">10</cx:pt>
          <cx:pt idx="61548">60</cx:pt>
          <cx:pt idx="61549">12</cx:pt>
          <cx:pt idx="61550">49</cx:pt>
          <cx:pt idx="61551">18</cx:pt>
          <cx:pt idx="61552">52</cx:pt>
          <cx:pt idx="61553">73</cx:pt>
          <cx:pt idx="61554">2</cx:pt>
          <cx:pt idx="61555">47</cx:pt>
          <cx:pt idx="61556">35</cx:pt>
          <cx:pt idx="61557">7</cx:pt>
          <cx:pt idx="61558">30</cx:pt>
          <cx:pt idx="61559">15</cx:pt>
          <cx:pt idx="61560">44</cx:pt>
          <cx:pt idx="61561">23</cx:pt>
          <cx:pt idx="61562">38</cx:pt>
          <cx:pt idx="61563">21</cx:pt>
          <cx:pt idx="61564">45</cx:pt>
          <cx:pt idx="61565">5</cx:pt>
          <cx:pt idx="61566">26</cx:pt>
          <cx:pt idx="61567">35</cx:pt>
          <cx:pt idx="61568">77</cx:pt>
          <cx:pt idx="61569">16</cx:pt>
          <cx:pt idx="61570">25</cx:pt>
          <cx:pt idx="61571">60</cx:pt>
          <cx:pt idx="61572">89</cx:pt>
          <cx:pt idx="61573">12</cx:pt>
          <cx:pt idx="61574">28</cx:pt>
          <cx:pt idx="61575">42</cx:pt>
          <cx:pt idx="61576">32</cx:pt>
          <cx:pt idx="61577">56</cx:pt>
          <cx:pt idx="61578">68</cx:pt>
          <cx:pt idx="61579">48</cx:pt>
          <cx:pt idx="61580">52</cx:pt>
          <cx:pt idx="61581">36</cx:pt>
          <cx:pt idx="61582">18</cx:pt>
          <cx:pt idx="61583">76</cx:pt>
          <cx:pt idx="61584">12</cx:pt>
          <cx:pt idx="61585">66</cx:pt>
          <cx:pt idx="61586">77</cx:pt>
          <cx:pt idx="61587">16</cx:pt>
          <cx:pt idx="61588">38</cx:pt>
          <cx:pt idx="61589">14</cx:pt>
          <cx:pt idx="61590">9</cx:pt>
          <cx:pt idx="61591">28</cx:pt>
          <cx:pt idx="61592">36</cx:pt>
          <cx:pt idx="61593">29</cx:pt>
          <cx:pt idx="61594">16</cx:pt>
          <cx:pt idx="61595">30</cx:pt>
          <cx:pt idx="61596">56</cx:pt>
          <cx:pt idx="61597">24</cx:pt>
          <cx:pt idx="61598">18</cx:pt>
          <cx:pt idx="61599">2</cx:pt>
          <cx:pt idx="61600">59</cx:pt>
          <cx:pt idx="61601">32</cx:pt>
          <cx:pt idx="61602">12</cx:pt>
          <cx:pt idx="61603">42</cx:pt>
          <cx:pt idx="61604">67</cx:pt>
          <cx:pt idx="61605">93</cx:pt>
          <cx:pt idx="61606">14</cx:pt>
          <cx:pt idx="61607">17</cx:pt>
          <cx:pt idx="61608">84</cx:pt>
          <cx:pt idx="61609">75</cx:pt>
          <cx:pt idx="61610">23</cx:pt>
          <cx:pt idx="61611">43</cx:pt>
          <cx:pt idx="61612">24</cx:pt>
          <cx:pt idx="61613">6</cx:pt>
          <cx:pt idx="61614">9</cx:pt>
          <cx:pt idx="61615">62</cx:pt>
          <cx:pt idx="61616">50</cx:pt>
          <cx:pt idx="61617">26</cx:pt>
          <cx:pt idx="61618">61</cx:pt>
          <cx:pt idx="61619">5</cx:pt>
          <cx:pt idx="61620">6</cx:pt>
          <cx:pt idx="61621">2</cx:pt>
          <cx:pt idx="61622">20</cx:pt>
          <cx:pt idx="61623">16</cx:pt>
          <cx:pt idx="61624">21</cx:pt>
          <cx:pt idx="61625">32</cx:pt>
          <cx:pt idx="61626">66</cx:pt>
          <cx:pt idx="61627">54</cx:pt>
          <cx:pt idx="61628">1</cx:pt>
          <cx:pt idx="61629">67</cx:pt>
          <cx:pt idx="61630">12</cx:pt>
          <cx:pt idx="61631">7</cx:pt>
          <cx:pt idx="61632">58</cx:pt>
          <cx:pt idx="61633">49</cx:pt>
          <cx:pt idx="61634">77</cx:pt>
          <cx:pt idx="61635">29</cx:pt>
          <cx:pt idx="61636">75</cx:pt>
          <cx:pt idx="61637">43</cx:pt>
          <cx:pt idx="61638">5</cx:pt>
          <cx:pt idx="61639">11</cx:pt>
          <cx:pt idx="61640">3</cx:pt>
          <cx:pt idx="61641">59</cx:pt>
          <cx:pt idx="61642">24</cx:pt>
          <cx:pt idx="61643">22</cx:pt>
          <cx:pt idx="61644">14</cx:pt>
          <cx:pt idx="61645">56</cx:pt>
          <cx:pt idx="61646">9</cx:pt>
          <cx:pt idx="61647">6</cx:pt>
          <cx:pt idx="61648">39</cx:pt>
          <cx:pt idx="61649">69</cx:pt>
          <cx:pt idx="61650">14</cx:pt>
          <cx:pt idx="61651">1</cx:pt>
          <cx:pt idx="61652">42</cx:pt>
          <cx:pt idx="61653">50</cx:pt>
          <cx:pt idx="61654">56</cx:pt>
          <cx:pt idx="61655">13</cx:pt>
          <cx:pt idx="61656">70</cx:pt>
          <cx:pt idx="61657">25</cx:pt>
          <cx:pt idx="61658">35</cx:pt>
          <cx:pt idx="61659">43</cx:pt>
          <cx:pt idx="61660">21</cx:pt>
          <cx:pt idx="61661">18</cx:pt>
          <cx:pt idx="61662">2</cx:pt>
          <cx:pt idx="61663">7</cx:pt>
          <cx:pt idx="61664">52</cx:pt>
          <cx:pt idx="61665">31</cx:pt>
          <cx:pt idx="61666">8</cx:pt>
          <cx:pt idx="61667">28</cx:pt>
          <cx:pt idx="61668">76</cx:pt>
          <cx:pt idx="61669">29</cx:pt>
          <cx:pt idx="61670">37</cx:pt>
          <cx:pt idx="61671">5</cx:pt>
          <cx:pt idx="61672">22</cx:pt>
          <cx:pt idx="61673">45</cx:pt>
          <cx:pt idx="61674">46</cx:pt>
          <cx:pt idx="61675">18</cx:pt>
          <cx:pt idx="61676">38</cx:pt>
          <cx:pt idx="61677">48</cx:pt>
          <cx:pt idx="61678">39</cx:pt>
          <cx:pt idx="61679">72</cx:pt>
          <cx:pt idx="61680">25</cx:pt>
          <cx:pt idx="61681">37</cx:pt>
          <cx:pt idx="61682">3</cx:pt>
          <cx:pt idx="61683">17</cx:pt>
          <cx:pt idx="61684">52</cx:pt>
          <cx:pt idx="61685">10</cx:pt>
          <cx:pt idx="61686">4</cx:pt>
          <cx:pt idx="61687">28</cx:pt>
          <cx:pt idx="61688">69</cx:pt>
          <cx:pt idx="61689">5</cx:pt>
          <cx:pt idx="61690">49</cx:pt>
          <cx:pt idx="61691">14</cx:pt>
          <cx:pt idx="61692">46</cx:pt>
          <cx:pt idx="61693">20</cx:pt>
          <cx:pt idx="61694">19</cx:pt>
          <cx:pt idx="61695">30</cx:pt>
          <cx:pt idx="61696">20</cx:pt>
          <cx:pt idx="61697">31</cx:pt>
          <cx:pt idx="61698">10</cx:pt>
          <cx:pt idx="61699">23</cx:pt>
          <cx:pt idx="61700">25</cx:pt>
          <cx:pt idx="61701">8</cx:pt>
          <cx:pt idx="61702">32</cx:pt>
          <cx:pt idx="61703">52</cx:pt>
          <cx:pt idx="61704">73</cx:pt>
          <cx:pt idx="61705">57</cx:pt>
          <cx:pt idx="61706">26</cx:pt>
          <cx:pt idx="61707">14</cx:pt>
          <cx:pt idx="61708">9</cx:pt>
          <cx:pt idx="61709">40</cx:pt>
          <cx:pt idx="61710">8</cx:pt>
          <cx:pt idx="61711">63</cx:pt>
          <cx:pt idx="61712">50</cx:pt>
          <cx:pt idx="61713">57</cx:pt>
          <cx:pt idx="61714">20</cx:pt>
          <cx:pt idx="61715">11</cx:pt>
          <cx:pt idx="61716">49</cx:pt>
          <cx:pt idx="61717">35</cx:pt>
          <cx:pt idx="61718">19</cx:pt>
          <cx:pt idx="61719">78</cx:pt>
          <cx:pt idx="61720">30</cx:pt>
          <cx:pt idx="61721">4</cx:pt>
          <cx:pt idx="61722">48</cx:pt>
          <cx:pt idx="61723">1</cx:pt>
          <cx:pt idx="61724">29</cx:pt>
          <cx:pt idx="61725">11</cx:pt>
          <cx:pt idx="61726">80</cx:pt>
          <cx:pt idx="61727">12</cx:pt>
          <cx:pt idx="61728">15</cx:pt>
          <cx:pt idx="61729">9</cx:pt>
          <cx:pt idx="61730">18</cx:pt>
          <cx:pt idx="61731">3</cx:pt>
          <cx:pt idx="61732">28</cx:pt>
          <cx:pt idx="61733">41</cx:pt>
          <cx:pt idx="61734">25</cx:pt>
          <cx:pt idx="61735">62</cx:pt>
          <cx:pt idx="61736">34</cx:pt>
          <cx:pt idx="61737">78</cx:pt>
          <cx:pt idx="61738">1</cx:pt>
          <cx:pt idx="61739">89</cx:pt>
          <cx:pt idx="61740">19</cx:pt>
          <cx:pt idx="61741">14</cx:pt>
          <cx:pt idx="61742">6</cx:pt>
          <cx:pt idx="61743">32</cx:pt>
          <cx:pt idx="61744">1</cx:pt>
          <cx:pt idx="61745">44</cx:pt>
          <cx:pt idx="61746">11</cx:pt>
          <cx:pt idx="61747">84</cx:pt>
          <cx:pt idx="61748">63</cx:pt>
          <cx:pt idx="61749">38</cx:pt>
          <cx:pt idx="61750">45</cx:pt>
          <cx:pt idx="61751">51</cx:pt>
          <cx:pt idx="61752">9</cx:pt>
          <cx:pt idx="61753">10</cx:pt>
          <cx:pt idx="61754">34</cx:pt>
          <cx:pt idx="61755">8</cx:pt>
          <cx:pt idx="61756">47</cx:pt>
          <cx:pt idx="61757">60</cx:pt>
          <cx:pt idx="61758">20</cx:pt>
          <cx:pt idx="61759">27</cx:pt>
          <cx:pt idx="61760">67</cx:pt>
          <cx:pt idx="61761">58</cx:pt>
          <cx:pt idx="61762">2</cx:pt>
          <cx:pt idx="61763">80</cx:pt>
          <cx:pt idx="61764">21</cx:pt>
          <cx:pt idx="61765">5</cx:pt>
          <cx:pt idx="61766">11</cx:pt>
          <cx:pt idx="61767">38</cx:pt>
          <cx:pt idx="61768">12</cx:pt>
          <cx:pt idx="61769">39</cx:pt>
          <cx:pt idx="61770">23</cx:pt>
          <cx:pt idx="61771">54</cx:pt>
          <cx:pt idx="61772">13</cx:pt>
          <cx:pt idx="61773">58</cx:pt>
          <cx:pt idx="61774">11</cx:pt>
          <cx:pt idx="61775">84</cx:pt>
          <cx:pt idx="61776">27</cx:pt>
          <cx:pt idx="61777">50</cx:pt>
          <cx:pt idx="61778">26</cx:pt>
          <cx:pt idx="61779">51</cx:pt>
          <cx:pt idx="61780">22</cx:pt>
          <cx:pt idx="61781">31</cx:pt>
          <cx:pt idx="61782">29</cx:pt>
          <cx:pt idx="61783">5</cx:pt>
          <cx:pt idx="61784">19</cx:pt>
          <cx:pt idx="61785">19</cx:pt>
          <cx:pt idx="61786">11</cx:pt>
          <cx:pt idx="61787">9</cx:pt>
          <cx:pt idx="61788">60</cx:pt>
          <cx:pt idx="61789">65</cx:pt>
          <cx:pt idx="61790">54</cx:pt>
          <cx:pt idx="61791">61</cx:pt>
          <cx:pt idx="61792">52</cx:pt>
          <cx:pt idx="61793">21</cx:pt>
          <cx:pt idx="61794">6</cx:pt>
          <cx:pt idx="61795">39</cx:pt>
          <cx:pt idx="61796">89</cx:pt>
          <cx:pt idx="61797">57</cx:pt>
          <cx:pt idx="61798">40</cx:pt>
          <cx:pt idx="61799">69</cx:pt>
          <cx:pt idx="61800">14</cx:pt>
          <cx:pt idx="61801">72</cx:pt>
          <cx:pt idx="61802">38</cx:pt>
          <cx:pt idx="61803">70</cx:pt>
          <cx:pt idx="61804">16</cx:pt>
          <cx:pt idx="61805">33</cx:pt>
          <cx:pt idx="61806">57</cx:pt>
          <cx:pt idx="61807">3</cx:pt>
          <cx:pt idx="61808">39</cx:pt>
          <cx:pt idx="61809">19</cx:pt>
          <cx:pt idx="61810">7</cx:pt>
          <cx:pt idx="61811">80</cx:pt>
          <cx:pt idx="61812">23</cx:pt>
          <cx:pt idx="61813">82</cx:pt>
          <cx:pt idx="61814">18</cx:pt>
          <cx:pt idx="61815">91</cx:pt>
          <cx:pt idx="61816">23</cx:pt>
          <cx:pt idx="61817">8</cx:pt>
          <cx:pt idx="61818">1</cx:pt>
          <cx:pt idx="61819">28</cx:pt>
          <cx:pt idx="61820">31</cx:pt>
          <cx:pt idx="61821">22</cx:pt>
          <cx:pt idx="61822">20</cx:pt>
          <cx:pt idx="61823">57</cx:pt>
          <cx:pt idx="61824">46</cx:pt>
          <cx:pt idx="61825">54</cx:pt>
          <cx:pt idx="61826">18</cx:pt>
          <cx:pt idx="61827">14</cx:pt>
          <cx:pt idx="61828">70</cx:pt>
          <cx:pt idx="61829">5</cx:pt>
          <cx:pt idx="61830">28</cx:pt>
          <cx:pt idx="61831">46</cx:pt>
          <cx:pt idx="61832">45</cx:pt>
          <cx:pt idx="61833">82</cx:pt>
          <cx:pt idx="61834">21</cx:pt>
          <cx:pt idx="61835">5</cx:pt>
          <cx:pt idx="61836">10</cx:pt>
          <cx:pt idx="61837">7</cx:pt>
          <cx:pt idx="61838">16</cx:pt>
          <cx:pt idx="61839">52</cx:pt>
          <cx:pt idx="61840">34</cx:pt>
          <cx:pt idx="61841">2</cx:pt>
          <cx:pt idx="61842">11</cx:pt>
          <cx:pt idx="61843">9</cx:pt>
          <cx:pt idx="61844">3</cx:pt>
          <cx:pt idx="61845">55</cx:pt>
          <cx:pt idx="61846">13</cx:pt>
          <cx:pt idx="61847">7</cx:pt>
          <cx:pt idx="61848">85</cx:pt>
          <cx:pt idx="61849">28</cx:pt>
          <cx:pt idx="61850">52</cx:pt>
          <cx:pt idx="61851">19</cx:pt>
          <cx:pt idx="61852">16</cx:pt>
          <cx:pt idx="61853">10</cx:pt>
          <cx:pt idx="61854">82</cx:pt>
          <cx:pt idx="61855">4</cx:pt>
          <cx:pt idx="61856">45</cx:pt>
          <cx:pt idx="61857">67</cx:pt>
          <cx:pt idx="61858">78</cx:pt>
          <cx:pt idx="61859">63</cx:pt>
          <cx:pt idx="61860">21</cx:pt>
          <cx:pt idx="61861">32</cx:pt>
          <cx:pt idx="61862">38</cx:pt>
          <cx:pt idx="61863">51</cx:pt>
          <cx:pt idx="61864">49</cx:pt>
          <cx:pt idx="61865">27</cx:pt>
          <cx:pt idx="61866">28</cx:pt>
          <cx:pt idx="61867">13</cx:pt>
          <cx:pt idx="61868">3</cx:pt>
          <cx:pt idx="61869">1</cx:pt>
          <cx:pt idx="61870">48</cx:pt>
          <cx:pt idx="61871">34</cx:pt>
          <cx:pt idx="61872">23</cx:pt>
          <cx:pt idx="61873">22</cx:pt>
          <cx:pt idx="61874">25</cx:pt>
          <cx:pt idx="61875">9</cx:pt>
          <cx:pt idx="61876">13</cx:pt>
          <cx:pt idx="61877">62</cx:pt>
          <cx:pt idx="61878">4</cx:pt>
          <cx:pt idx="61879">25</cx:pt>
          <cx:pt idx="61880">26</cx:pt>
          <cx:pt idx="61881">45</cx:pt>
          <cx:pt idx="61882">31</cx:pt>
          <cx:pt idx="61883">82</cx:pt>
          <cx:pt idx="61884">70</cx:pt>
          <cx:pt idx="61885">36</cx:pt>
          <cx:pt idx="61886">30</cx:pt>
          <cx:pt idx="61887">49</cx:pt>
          <cx:pt idx="61888">40</cx:pt>
          <cx:pt idx="61889">1</cx:pt>
          <cx:pt idx="61890">40</cx:pt>
          <cx:pt idx="61891">73</cx:pt>
          <cx:pt idx="61892">8</cx:pt>
          <cx:pt idx="61893">17</cx:pt>
          <cx:pt idx="61894">30</cx:pt>
          <cx:pt idx="61895">26</cx:pt>
          <cx:pt idx="61896">14</cx:pt>
          <cx:pt idx="61897">71</cx:pt>
          <cx:pt idx="61898">36</cx:pt>
          <cx:pt idx="61899">7</cx:pt>
          <cx:pt idx="61900">49</cx:pt>
          <cx:pt idx="61901">55</cx:pt>
          <cx:pt idx="61902">87</cx:pt>
          <cx:pt idx="61903">16</cx:pt>
          <cx:pt idx="61904">65</cx:pt>
          <cx:pt idx="61905">22</cx:pt>
          <cx:pt idx="61906">7</cx:pt>
          <cx:pt idx="61907">5</cx:pt>
          <cx:pt idx="61908">12</cx:pt>
          <cx:pt idx="61909">79</cx:pt>
          <cx:pt idx="61910">69</cx:pt>
          <cx:pt idx="61911">4</cx:pt>
          <cx:pt idx="61912">9</cx:pt>
          <cx:pt idx="61913">15</cx:pt>
          <cx:pt idx="61914">1</cx:pt>
          <cx:pt idx="61915">10</cx:pt>
          <cx:pt idx="61916">45</cx:pt>
          <cx:pt idx="61917">29</cx:pt>
          <cx:pt idx="61918">33</cx:pt>
          <cx:pt idx="61919">13</cx:pt>
          <cx:pt idx="61920">30</cx:pt>
          <cx:pt idx="61921">15</cx:pt>
          <cx:pt idx="61922">17</cx:pt>
          <cx:pt idx="61923">88</cx:pt>
          <cx:pt idx="61924">39</cx:pt>
          <cx:pt idx="61925">57</cx:pt>
          <cx:pt idx="61926">36</cx:pt>
          <cx:pt idx="61927">26</cx:pt>
          <cx:pt idx="61928">55</cx:pt>
          <cx:pt idx="61929">14</cx:pt>
          <cx:pt idx="61930">86</cx:pt>
          <cx:pt idx="61931">8</cx:pt>
          <cx:pt idx="61932">70</cx:pt>
          <cx:pt idx="61933">64</cx:pt>
          <cx:pt idx="61934">62</cx:pt>
          <cx:pt idx="61935">70</cx:pt>
          <cx:pt idx="61936">67</cx:pt>
          <cx:pt idx="61937">54</cx:pt>
          <cx:pt idx="61938">31</cx:pt>
          <cx:pt idx="61939">26</cx:pt>
          <cx:pt idx="61940">13</cx:pt>
          <cx:pt idx="61941">50</cx:pt>
          <cx:pt idx="61942">52</cx:pt>
          <cx:pt idx="61943">2</cx:pt>
          <cx:pt idx="61944">11</cx:pt>
          <cx:pt idx="61945">33</cx:pt>
          <cx:pt idx="61946">57</cx:pt>
          <cx:pt idx="61947">49</cx:pt>
          <cx:pt idx="61948">10</cx:pt>
          <cx:pt idx="61949">44</cx:pt>
          <cx:pt idx="61950">30</cx:pt>
          <cx:pt idx="61951">53</cx:pt>
          <cx:pt idx="61952">15</cx:pt>
          <cx:pt idx="61953">37</cx:pt>
          <cx:pt idx="61954">23</cx:pt>
          <cx:pt idx="61955">20</cx:pt>
          <cx:pt idx="61956">46</cx:pt>
          <cx:pt idx="61957">79</cx:pt>
          <cx:pt idx="61958">25</cx:pt>
          <cx:pt idx="61959">18</cx:pt>
          <cx:pt idx="61960">8</cx:pt>
          <cx:pt idx="61961">17</cx:pt>
          <cx:pt idx="61962">48</cx:pt>
          <cx:pt idx="61963">36</cx:pt>
          <cx:pt idx="61964">60</cx:pt>
          <cx:pt idx="61965">10</cx:pt>
          <cx:pt idx="61966">1</cx:pt>
          <cx:pt idx="61967">93</cx:pt>
          <cx:pt idx="61968">50</cx:pt>
          <cx:pt idx="61969">6</cx:pt>
          <cx:pt idx="61970">14</cx:pt>
          <cx:pt idx="61971">13</cx:pt>
          <cx:pt idx="61972">56</cx:pt>
          <cx:pt idx="61973">58</cx:pt>
          <cx:pt idx="61974">66</cx:pt>
          <cx:pt idx="61975">25</cx:pt>
          <cx:pt idx="61976">2</cx:pt>
          <cx:pt idx="61977">9</cx:pt>
          <cx:pt idx="61978">35</cx:pt>
          <cx:pt idx="61979">4</cx:pt>
          <cx:pt idx="61980">11</cx:pt>
          <cx:pt idx="61981">46</cx:pt>
          <cx:pt idx="61982">29</cx:pt>
          <cx:pt idx="61983">42</cx:pt>
          <cx:pt idx="61984">24</cx:pt>
          <cx:pt idx="61985">3</cx:pt>
          <cx:pt idx="61986">19</cx:pt>
          <cx:pt idx="61987">81</cx:pt>
          <cx:pt idx="61988">23</cx:pt>
          <cx:pt idx="61989">26</cx:pt>
          <cx:pt idx="61990">45</cx:pt>
          <cx:pt idx="61991">1</cx:pt>
          <cx:pt idx="61992">44</cx:pt>
          <cx:pt idx="61993">12</cx:pt>
          <cx:pt idx="61994">27</cx:pt>
          <cx:pt idx="61995">82</cx:pt>
          <cx:pt idx="61996">14</cx:pt>
          <cx:pt idx="61997">31</cx:pt>
          <cx:pt idx="61998">12</cx:pt>
          <cx:pt idx="61999">34</cx:pt>
          <cx:pt idx="62000">4</cx:pt>
          <cx:pt idx="62001">62</cx:pt>
          <cx:pt idx="62002">2</cx:pt>
          <cx:pt idx="62003">20</cx:pt>
          <cx:pt idx="62004">3</cx:pt>
          <cx:pt idx="62005">57</cx:pt>
          <cx:pt idx="62006">9</cx:pt>
          <cx:pt idx="62007">29</cx:pt>
          <cx:pt idx="62008">10</cx:pt>
          <cx:pt idx="62009">52</cx:pt>
          <cx:pt idx="62010">9</cx:pt>
          <cx:pt idx="62011">1</cx:pt>
          <cx:pt idx="62012">48</cx:pt>
          <cx:pt idx="62013">10</cx:pt>
          <cx:pt idx="62014">28</cx:pt>
          <cx:pt idx="62015">74</cx:pt>
          <cx:pt idx="62016">43</cx:pt>
          <cx:pt idx="62017">2</cx:pt>
          <cx:pt idx="62018">14</cx:pt>
          <cx:pt idx="62019">52</cx:pt>
          <cx:pt idx="62020">47</cx:pt>
          <cx:pt idx="62021">15</cx:pt>
          <cx:pt idx="62022">68</cx:pt>
          <cx:pt idx="62023">13</cx:pt>
          <cx:pt idx="62024">65</cx:pt>
          <cx:pt idx="62025">9</cx:pt>
          <cx:pt idx="62026">21</cx:pt>
          <cx:pt idx="62027">4</cx:pt>
          <cx:pt idx="62028">57</cx:pt>
          <cx:pt idx="62029">12</cx:pt>
          <cx:pt idx="62030">6</cx:pt>
          <cx:pt idx="62031">83</cx:pt>
          <cx:pt idx="62032">32</cx:pt>
          <cx:pt idx="62033">78</cx:pt>
          <cx:pt idx="62034">23</cx:pt>
          <cx:pt idx="62035">63</cx:pt>
          <cx:pt idx="62036">96</cx:pt>
          <cx:pt idx="62037">42</cx:pt>
          <cx:pt idx="62038">19</cx:pt>
          <cx:pt idx="62039">51</cx:pt>
          <cx:pt idx="62040">55</cx:pt>
          <cx:pt idx="62041">88</cx:pt>
          <cx:pt idx="62042">30</cx:pt>
          <cx:pt idx="62043">31</cx:pt>
          <cx:pt idx="62044">58</cx:pt>
          <cx:pt idx="62045">71</cx:pt>
          <cx:pt idx="62046">51</cx:pt>
          <cx:pt idx="62047">11</cx:pt>
          <cx:pt idx="62048">9</cx:pt>
          <cx:pt idx="62049">2</cx:pt>
          <cx:pt idx="62050">36</cx:pt>
          <cx:pt idx="62051">28</cx:pt>
          <cx:pt idx="62052">34</cx:pt>
          <cx:pt idx="62053">13</cx:pt>
          <cx:pt idx="62054">73</cx:pt>
          <cx:pt idx="62055">15</cx:pt>
          <cx:pt idx="62056">8</cx:pt>
          <cx:pt idx="62057">45</cx:pt>
          <cx:pt idx="62058">43</cx:pt>
          <cx:pt idx="62059">24</cx:pt>
          <cx:pt idx="62060">9</cx:pt>
          <cx:pt idx="62061">85</cx:pt>
          <cx:pt idx="62062">42</cx:pt>
          <cx:pt idx="62063">13</cx:pt>
          <cx:pt idx="62064">33</cx:pt>
          <cx:pt idx="62065">51</cx:pt>
          <cx:pt idx="62066">12</cx:pt>
          <cx:pt idx="62067">41</cx:pt>
          <cx:pt idx="62068">1</cx:pt>
          <cx:pt idx="62069">40</cx:pt>
          <cx:pt idx="62070">1</cx:pt>
          <cx:pt idx="62071">6</cx:pt>
          <cx:pt idx="62072">86</cx:pt>
          <cx:pt idx="62073">35</cx:pt>
          <cx:pt idx="62074">29</cx:pt>
          <cx:pt idx="62075">52</cx:pt>
          <cx:pt idx="62076">40</cx:pt>
          <cx:pt idx="62077">23</cx:pt>
          <cx:pt idx="62078">15</cx:pt>
          <cx:pt idx="62079">60</cx:pt>
          <cx:pt idx="62080">30</cx:pt>
          <cx:pt idx="62081">24</cx:pt>
          <cx:pt idx="62082">58</cx:pt>
          <cx:pt idx="62083">74</cx:pt>
          <cx:pt idx="62084">44</cx:pt>
          <cx:pt idx="62085">5</cx:pt>
          <cx:pt idx="62086">16</cx:pt>
          <cx:pt idx="62087">42</cx:pt>
          <cx:pt idx="62088">44</cx:pt>
          <cx:pt idx="62089">14</cx:pt>
          <cx:pt idx="62090">6</cx:pt>
          <cx:pt idx="62091">41</cx:pt>
          <cx:pt idx="62092">33</cx:pt>
          <cx:pt idx="62093">4</cx:pt>
          <cx:pt idx="62094">19</cx:pt>
          <cx:pt idx="62095">65</cx:pt>
          <cx:pt idx="62096">51</cx:pt>
          <cx:pt idx="62097">87</cx:pt>
          <cx:pt idx="62098">23</cx:pt>
          <cx:pt idx="62099">3</cx:pt>
          <cx:pt idx="62100">48</cx:pt>
          <cx:pt idx="62101">22</cx:pt>
          <cx:pt idx="62102">47</cx:pt>
          <cx:pt idx="62103">1</cx:pt>
          <cx:pt idx="62104">59</cx:pt>
          <cx:pt idx="62105">15</cx:pt>
          <cx:pt idx="62106">14</cx:pt>
          <cx:pt idx="62107">46</cx:pt>
          <cx:pt idx="62108">69</cx:pt>
          <cx:pt idx="62109">75</cx:pt>
          <cx:pt idx="62110">49</cx:pt>
          <cx:pt idx="62111">26</cx:pt>
          <cx:pt idx="62112">32</cx:pt>
          <cx:pt idx="62113">51</cx:pt>
          <cx:pt idx="62114">58</cx:pt>
          <cx:pt idx="62115">2</cx:pt>
          <cx:pt idx="62116">37</cx:pt>
          <cx:pt idx="62117">8</cx:pt>
          <cx:pt idx="62118">58</cx:pt>
          <cx:pt idx="62119">71</cx:pt>
          <cx:pt idx="62120">46</cx:pt>
          <cx:pt idx="62121">30</cx:pt>
          <cx:pt idx="62122">24</cx:pt>
          <cx:pt idx="62123">72</cx:pt>
          <cx:pt idx="62124">29</cx:pt>
          <cx:pt idx="62125">16</cx:pt>
          <cx:pt idx="62126">36</cx:pt>
          <cx:pt idx="62127">14</cx:pt>
          <cx:pt idx="62128">25</cx:pt>
          <cx:pt idx="62129">9</cx:pt>
          <cx:pt idx="62130">7</cx:pt>
          <cx:pt idx="62131">28</cx:pt>
          <cx:pt idx="62132">14</cx:pt>
          <cx:pt idx="62133">34</cx:pt>
          <cx:pt idx="62134">95</cx:pt>
          <cx:pt idx="62135">80</cx:pt>
          <cx:pt idx="62136">43</cx:pt>
          <cx:pt idx="62137">61</cx:pt>
          <cx:pt idx="62138">1</cx:pt>
          <cx:pt idx="62139">50</cx:pt>
          <cx:pt idx="62140">8</cx:pt>
          <cx:pt idx="62141">70</cx:pt>
          <cx:pt idx="62142">57</cx:pt>
          <cx:pt idx="62143">36</cx:pt>
          <cx:pt idx="62144">5</cx:pt>
          <cx:pt idx="62145">31</cx:pt>
          <cx:pt idx="62146">34</cx:pt>
          <cx:pt idx="62147">12</cx:pt>
          <cx:pt idx="62148">36</cx:pt>
          <cx:pt idx="62149">44</cx:pt>
          <cx:pt idx="62150">55</cx:pt>
          <cx:pt idx="62151">57</cx:pt>
          <cx:pt idx="62152">11</cx:pt>
          <cx:pt idx="62153">37</cx:pt>
          <cx:pt idx="62154">7</cx:pt>
          <cx:pt idx="62155">87</cx:pt>
          <cx:pt idx="62156">14</cx:pt>
          <cx:pt idx="62157">25</cx:pt>
          <cx:pt idx="62158">23</cx:pt>
          <cx:pt idx="62159">46</cx:pt>
          <cx:pt idx="62160">4</cx:pt>
          <cx:pt idx="62161">23</cx:pt>
          <cx:pt idx="62162">51</cx:pt>
          <cx:pt idx="62163">85</cx:pt>
          <cx:pt idx="62164">27</cx:pt>
          <cx:pt idx="62165">75</cx:pt>
          <cx:pt idx="62166">18</cx:pt>
          <cx:pt idx="62167">60</cx:pt>
          <cx:pt idx="62168">34</cx:pt>
          <cx:pt idx="62169">14</cx:pt>
          <cx:pt idx="62170">54</cx:pt>
          <cx:pt idx="62171">57</cx:pt>
          <cx:pt idx="62172">62</cx:pt>
          <cx:pt idx="62173">40</cx:pt>
          <cx:pt idx="62174">59</cx:pt>
          <cx:pt idx="62175">32</cx:pt>
          <cx:pt idx="62176">37</cx:pt>
          <cx:pt idx="62177">26</cx:pt>
          <cx:pt idx="62178">6</cx:pt>
          <cx:pt idx="62179">48</cx:pt>
          <cx:pt idx="62180">9</cx:pt>
          <cx:pt idx="62181">59</cx:pt>
          <cx:pt idx="62182">10</cx:pt>
          <cx:pt idx="62183">25</cx:pt>
          <cx:pt idx="62184">34</cx:pt>
          <cx:pt idx="62185">78</cx:pt>
          <cx:pt idx="62186">4</cx:pt>
          <cx:pt idx="62187">1</cx:pt>
          <cx:pt idx="62188">31</cx:pt>
          <cx:pt idx="62189">55</cx:pt>
          <cx:pt idx="62190">1</cx:pt>
          <cx:pt idx="62191">22</cx:pt>
          <cx:pt idx="62192">66</cx:pt>
          <cx:pt idx="62193">3</cx:pt>
          <cx:pt idx="62194">9</cx:pt>
          <cx:pt idx="62195">12</cx:pt>
          <cx:pt idx="62196">39</cx:pt>
          <cx:pt idx="62197">11</cx:pt>
          <cx:pt idx="62198">74</cx:pt>
          <cx:pt idx="62199">47</cx:pt>
          <cx:pt idx="62200">43</cx:pt>
          <cx:pt idx="62201">38</cx:pt>
          <cx:pt idx="62202">48</cx:pt>
          <cx:pt idx="62203">36</cx:pt>
          <cx:pt idx="62204">45</cx:pt>
          <cx:pt idx="62205">14</cx:pt>
          <cx:pt idx="62206">3</cx:pt>
          <cx:pt idx="62207">5</cx:pt>
          <cx:pt idx="62208">16</cx:pt>
          <cx:pt idx="62209">19</cx:pt>
          <cx:pt idx="62210">62</cx:pt>
          <cx:pt idx="62211">10</cx:pt>
          <cx:pt idx="62212">63</cx:pt>
          <cx:pt idx="62213">13</cx:pt>
          <cx:pt idx="62214">47</cx:pt>
          <cx:pt idx="62215">36</cx:pt>
          <cx:pt idx="62216">38</cx:pt>
          <cx:pt idx="62217">54</cx:pt>
          <cx:pt idx="62218">20</cx:pt>
          <cx:pt idx="62219">99</cx:pt>
          <cx:pt idx="62220">44</cx:pt>
          <cx:pt idx="62221">47</cx:pt>
          <cx:pt idx="62222">15</cx:pt>
          <cx:pt idx="62223">29</cx:pt>
          <cx:pt idx="62224">26</cx:pt>
          <cx:pt idx="62225">30</cx:pt>
          <cx:pt idx="62226">19</cx:pt>
          <cx:pt idx="62227">6</cx:pt>
          <cx:pt idx="62228">14</cx:pt>
          <cx:pt idx="62229">48</cx:pt>
          <cx:pt idx="62230">23</cx:pt>
          <cx:pt idx="62231">55</cx:pt>
          <cx:pt idx="62232">9</cx:pt>
          <cx:pt idx="62233">83</cx:pt>
          <cx:pt idx="62234">10</cx:pt>
          <cx:pt idx="62235">17</cx:pt>
          <cx:pt idx="62236">36</cx:pt>
          <cx:pt idx="62237">21</cx:pt>
          <cx:pt idx="62238">4</cx:pt>
          <cx:pt idx="62239">18</cx:pt>
          <cx:pt idx="62240">8</cx:pt>
          <cx:pt idx="62241">61</cx:pt>
          <cx:pt idx="62242">40</cx:pt>
          <cx:pt idx="62243">41</cx:pt>
          <cx:pt idx="62244">33</cx:pt>
          <cx:pt idx="62245">15</cx:pt>
          <cx:pt idx="62246">64</cx:pt>
          <cx:pt idx="62247">16</cx:pt>
          <cx:pt idx="62248">6</cx:pt>
          <cx:pt idx="62249">91</cx:pt>
          <cx:pt idx="62250">6</cx:pt>
          <cx:pt idx="62251">61</cx:pt>
          <cx:pt idx="62252">30</cx:pt>
          <cx:pt idx="62253">29</cx:pt>
          <cx:pt idx="62254">69</cx:pt>
          <cx:pt idx="62255">25</cx:pt>
          <cx:pt idx="62256">59</cx:pt>
          <cx:pt idx="62257">43</cx:pt>
          <cx:pt idx="62258">57</cx:pt>
          <cx:pt idx="62259">32</cx:pt>
          <cx:pt idx="62260">71</cx:pt>
          <cx:pt idx="62261">39</cx:pt>
          <cx:pt idx="62262">11</cx:pt>
          <cx:pt idx="62263">27</cx:pt>
          <cx:pt idx="62264">13</cx:pt>
          <cx:pt idx="62265">51</cx:pt>
          <cx:pt idx="62266">61</cx:pt>
          <cx:pt idx="62267">55</cx:pt>
          <cx:pt idx="62268">4</cx:pt>
          <cx:pt idx="62269">3</cx:pt>
          <cx:pt idx="62270">53</cx:pt>
          <cx:pt idx="62271">82</cx:pt>
          <cx:pt idx="62272">81</cx:pt>
          <cx:pt idx="62273">54</cx:pt>
          <cx:pt idx="62274">80</cx:pt>
          <cx:pt idx="62275">2</cx:pt>
          <cx:pt idx="62276">59</cx:pt>
          <cx:pt idx="62277">46</cx:pt>
          <cx:pt idx="62278">39</cx:pt>
          <cx:pt idx="62279">10</cx:pt>
          <cx:pt idx="62280">58</cx:pt>
          <cx:pt idx="62281">11</cx:pt>
          <cx:pt idx="62282">50</cx:pt>
          <cx:pt idx="62283">44</cx:pt>
          <cx:pt idx="62284">90</cx:pt>
          <cx:pt idx="62285">36</cx:pt>
          <cx:pt idx="62286">39</cx:pt>
          <cx:pt idx="62287">26</cx:pt>
          <cx:pt idx="62288">4</cx:pt>
          <cx:pt idx="62289">80</cx:pt>
          <cx:pt idx="62290">57</cx:pt>
          <cx:pt idx="62291">75</cx:pt>
          <cx:pt idx="62292">27</cx:pt>
          <cx:pt idx="62293">8</cx:pt>
          <cx:pt idx="62294">60</cx:pt>
          <cx:pt idx="62295">51</cx:pt>
          <cx:pt idx="62296">29</cx:pt>
          <cx:pt idx="62297">1</cx:pt>
          <cx:pt idx="62298">35</cx:pt>
          <cx:pt idx="62299">21</cx:pt>
          <cx:pt idx="62300">55</cx:pt>
          <cx:pt idx="62301">69</cx:pt>
          <cx:pt idx="62302">44</cx:pt>
          <cx:pt idx="62303">36</cx:pt>
          <cx:pt idx="62304">27</cx:pt>
          <cx:pt idx="62305">88</cx:pt>
          <cx:pt idx="62306">80</cx:pt>
          <cx:pt idx="62307">5</cx:pt>
          <cx:pt idx="62308">96</cx:pt>
          <cx:pt idx="62309">28</cx:pt>
          <cx:pt idx="62310">57</cx:pt>
          <cx:pt idx="62311">5</cx:pt>
          <cx:pt idx="62312">45</cx:pt>
          <cx:pt idx="62313">43</cx:pt>
          <cx:pt idx="62314">20</cx:pt>
          <cx:pt idx="62315">23</cx:pt>
          <cx:pt idx="62316">41</cx:pt>
          <cx:pt idx="62317">12</cx:pt>
          <cx:pt idx="62318">30</cx:pt>
          <cx:pt idx="62319">22</cx:pt>
          <cx:pt idx="62320">34</cx:pt>
          <cx:pt idx="62321">3</cx:pt>
          <cx:pt idx="62322">6</cx:pt>
          <cx:pt idx="62323">27</cx:pt>
          <cx:pt idx="62324">33</cx:pt>
          <cx:pt idx="62325">12</cx:pt>
          <cx:pt idx="62326">14</cx:pt>
          <cx:pt idx="62327">13</cx:pt>
          <cx:pt idx="62328">90</cx:pt>
          <cx:pt idx="62329">34</cx:pt>
          <cx:pt idx="62330">83</cx:pt>
          <cx:pt idx="62331">50</cx:pt>
          <cx:pt idx="62332">19</cx:pt>
          <cx:pt idx="62333">21</cx:pt>
          <cx:pt idx="62334">7</cx:pt>
          <cx:pt idx="62335">25</cx:pt>
          <cx:pt idx="62336">8</cx:pt>
          <cx:pt idx="62337">54</cx:pt>
          <cx:pt idx="62338">29</cx:pt>
          <cx:pt idx="62339">32</cx:pt>
          <cx:pt idx="62340">36</cx:pt>
          <cx:pt idx="62341">13</cx:pt>
          <cx:pt idx="62342">79</cx:pt>
          <cx:pt idx="62343">18</cx:pt>
          <cx:pt idx="62344">21</cx:pt>
          <cx:pt idx="62345">61</cx:pt>
          <cx:pt idx="62346">25</cx:pt>
          <cx:pt idx="62347">4</cx:pt>
          <cx:pt idx="62348">10</cx:pt>
          <cx:pt idx="62349">70</cx:pt>
          <cx:pt idx="62350">97</cx:pt>
          <cx:pt idx="62351">37</cx:pt>
          <cx:pt idx="62352">9</cx:pt>
          <cx:pt idx="62353">24</cx:pt>
          <cx:pt idx="62354">8</cx:pt>
          <cx:pt idx="62355">72</cx:pt>
          <cx:pt idx="62356">43</cx:pt>
          <cx:pt idx="62357">8</cx:pt>
          <cx:pt idx="62358">38</cx:pt>
          <cx:pt idx="62359">83</cx:pt>
          <cx:pt idx="62360">51</cx:pt>
          <cx:pt idx="62361">39</cx:pt>
          <cx:pt idx="62362">13</cx:pt>
          <cx:pt idx="62363">60</cx:pt>
          <cx:pt idx="62364">2</cx:pt>
          <cx:pt idx="62365">26</cx:pt>
          <cx:pt idx="62366">65</cx:pt>
          <cx:pt idx="62367">59</cx:pt>
          <cx:pt idx="62368">18</cx:pt>
          <cx:pt idx="62369">77</cx:pt>
          <cx:pt idx="62370">25</cx:pt>
          <cx:pt idx="62371">63</cx:pt>
          <cx:pt idx="62372">32</cx:pt>
          <cx:pt idx="62373">15</cx:pt>
          <cx:pt idx="62374">30</cx:pt>
          <cx:pt idx="62375">4</cx:pt>
          <cx:pt idx="62376">66</cx:pt>
          <cx:pt idx="62377">20</cx:pt>
          <cx:pt idx="62378">61</cx:pt>
          <cx:pt idx="62379">26</cx:pt>
          <cx:pt idx="62380">36</cx:pt>
          <cx:pt idx="62381">95</cx:pt>
          <cx:pt idx="62382">69</cx:pt>
          <cx:pt idx="62383">67</cx:pt>
          <cx:pt idx="62384">27</cx:pt>
          <cx:pt idx="62385">26</cx:pt>
          <cx:pt idx="62386">50</cx:pt>
          <cx:pt idx="62387">56</cx:pt>
          <cx:pt idx="62388">71</cx:pt>
          <cx:pt idx="62389">10</cx:pt>
          <cx:pt idx="62390">42</cx:pt>
          <cx:pt idx="62391">7</cx:pt>
          <cx:pt idx="62392">28</cx:pt>
          <cx:pt idx="62393">19</cx:pt>
          <cx:pt idx="62394">70</cx:pt>
          <cx:pt idx="62395">46</cx:pt>
          <cx:pt idx="62396">8</cx:pt>
          <cx:pt idx="62397">11</cx:pt>
          <cx:pt idx="62398">62</cx:pt>
          <cx:pt idx="62399">57</cx:pt>
          <cx:pt idx="62400">16</cx:pt>
          <cx:pt idx="62401">58</cx:pt>
          <cx:pt idx="62402">3</cx:pt>
          <cx:pt idx="62403">36</cx:pt>
          <cx:pt idx="62404">22</cx:pt>
          <cx:pt idx="62405">76</cx:pt>
          <cx:pt idx="62406">28</cx:pt>
          <cx:pt idx="62407">46</cx:pt>
          <cx:pt idx="62408">13</cx:pt>
          <cx:pt idx="62409">39</cx:pt>
          <cx:pt idx="62410">75</cx:pt>
          <cx:pt idx="62411">45</cx:pt>
          <cx:pt idx="62412">21</cx:pt>
          <cx:pt idx="62413">42</cx:pt>
          <cx:pt idx="62414">61</cx:pt>
          <cx:pt idx="62415">5</cx:pt>
          <cx:pt idx="62416">65</cx:pt>
          <cx:pt idx="62417">7</cx:pt>
          <cx:pt idx="62418">33</cx:pt>
          <cx:pt idx="62419">23</cx:pt>
          <cx:pt idx="62420">2</cx:pt>
          <cx:pt idx="62421">12</cx:pt>
          <cx:pt idx="62422">11</cx:pt>
          <cx:pt idx="62423">1</cx:pt>
          <cx:pt idx="62424">28</cx:pt>
          <cx:pt idx="62425">4</cx:pt>
          <cx:pt idx="62426">6</cx:pt>
          <cx:pt idx="62427">27</cx:pt>
          <cx:pt idx="62428">14</cx:pt>
          <cx:pt idx="62429">41</cx:pt>
          <cx:pt idx="62430">17</cx:pt>
          <cx:pt idx="62431">10</cx:pt>
          <cx:pt idx="62432">46</cx:pt>
          <cx:pt idx="62433">72</cx:pt>
          <cx:pt idx="62434">13</cx:pt>
          <cx:pt idx="62435">41</cx:pt>
          <cx:pt idx="62436">53</cx:pt>
          <cx:pt idx="62437">55</cx:pt>
          <cx:pt idx="62438">47</cx:pt>
          <cx:pt idx="62439">8</cx:pt>
          <cx:pt idx="62440">77</cx:pt>
          <cx:pt idx="62441">33</cx:pt>
          <cx:pt idx="62442">11</cx:pt>
          <cx:pt idx="62443">43</cx:pt>
          <cx:pt idx="62444">12</cx:pt>
          <cx:pt idx="62445">3</cx:pt>
          <cx:pt idx="62446">53</cx:pt>
          <cx:pt idx="62447">35</cx:pt>
          <cx:pt idx="62448">27</cx:pt>
          <cx:pt idx="62449">41</cx:pt>
          <cx:pt idx="62450">24</cx:pt>
          <cx:pt idx="62451">56</cx:pt>
          <cx:pt idx="62452">5</cx:pt>
          <cx:pt idx="62453">57</cx:pt>
          <cx:pt idx="62454">38</cx:pt>
          <cx:pt idx="62455">29</cx:pt>
          <cx:pt idx="62456">31</cx:pt>
          <cx:pt idx="62457">50</cx:pt>
          <cx:pt idx="62458">73</cx:pt>
          <cx:pt idx="62459">10</cx:pt>
          <cx:pt idx="62460">93</cx:pt>
          <cx:pt idx="62461">15</cx:pt>
          <cx:pt idx="62462">2</cx:pt>
          <cx:pt idx="62463">4</cx:pt>
          <cx:pt idx="62464">64</cx:pt>
          <cx:pt idx="62465">21</cx:pt>
          <cx:pt idx="62466">26</cx:pt>
          <cx:pt idx="62467">11</cx:pt>
          <cx:pt idx="62468">89</cx:pt>
          <cx:pt idx="62469">39</cx:pt>
          <cx:pt idx="62470">14</cx:pt>
          <cx:pt idx="62471">20</cx:pt>
          <cx:pt idx="62472">22</cx:pt>
          <cx:pt idx="62473">71</cx:pt>
          <cx:pt idx="62474">90</cx:pt>
          <cx:pt idx="62475">73</cx:pt>
          <cx:pt idx="62476">21</cx:pt>
          <cx:pt idx="62477">3</cx:pt>
          <cx:pt idx="62478">9</cx:pt>
          <cx:pt idx="62479">58</cx:pt>
          <cx:pt idx="62480">15</cx:pt>
          <cx:pt idx="62481">49</cx:pt>
          <cx:pt idx="62482">24</cx:pt>
          <cx:pt idx="62483">79</cx:pt>
          <cx:pt idx="62484">32</cx:pt>
          <cx:pt idx="62485">4</cx:pt>
          <cx:pt idx="62486">16</cx:pt>
          <cx:pt idx="62487">57</cx:pt>
          <cx:pt idx="62488">48</cx:pt>
          <cx:pt idx="62489">25</cx:pt>
          <cx:pt idx="62490">9</cx:pt>
          <cx:pt idx="62491">90</cx:pt>
          <cx:pt idx="62492">22</cx:pt>
          <cx:pt idx="62493">64</cx:pt>
          <cx:pt idx="62494">12</cx:pt>
          <cx:pt idx="62495">45</cx:pt>
          <cx:pt idx="62496">33</cx:pt>
          <cx:pt idx="62497">99</cx:pt>
          <cx:pt idx="62498">15</cx:pt>
          <cx:pt idx="62499">36</cx:pt>
          <cx:pt idx="62500">20</cx:pt>
          <cx:pt idx="62501">2</cx:pt>
          <cx:pt idx="62502">25</cx:pt>
          <cx:pt idx="62503">11</cx:pt>
          <cx:pt idx="62504">78</cx:pt>
          <cx:pt idx="62505">43</cx:pt>
          <cx:pt idx="62506">6</cx:pt>
          <cx:pt idx="62507">28</cx:pt>
          <cx:pt idx="62508">46</cx:pt>
          <cx:pt idx="62509">63</cx:pt>
          <cx:pt idx="62510">25</cx:pt>
          <cx:pt idx="62511">47</cx:pt>
          <cx:pt idx="62512">86</cx:pt>
          <cx:pt idx="62513">34</cx:pt>
          <cx:pt idx="62514">36</cx:pt>
          <cx:pt idx="62515">40</cx:pt>
          <cx:pt idx="62516">19</cx:pt>
          <cx:pt idx="62517">75</cx:pt>
          <cx:pt idx="62518">49</cx:pt>
          <cx:pt idx="62519">31</cx:pt>
          <cx:pt idx="62520">1</cx:pt>
          <cx:pt idx="62521">75</cx:pt>
          <cx:pt idx="62522">4</cx:pt>
          <cx:pt idx="62523">5</cx:pt>
          <cx:pt idx="62524">70</cx:pt>
          <cx:pt idx="62525">68</cx:pt>
          <cx:pt idx="62526">78</cx:pt>
          <cx:pt idx="62527">84</cx:pt>
          <cx:pt idx="62528">62</cx:pt>
          <cx:pt idx="62529">6</cx:pt>
          <cx:pt idx="62530">18</cx:pt>
          <cx:pt idx="62531">29</cx:pt>
          <cx:pt idx="62532">49</cx:pt>
          <cx:pt idx="62533">35</cx:pt>
          <cx:pt idx="62534">12</cx:pt>
          <cx:pt idx="62535">31</cx:pt>
          <cx:pt idx="62536">74</cx:pt>
          <cx:pt idx="62537">19</cx:pt>
          <cx:pt idx="62538">23</cx:pt>
          <cx:pt idx="62539">65</cx:pt>
          <cx:pt idx="62540">47</cx:pt>
          <cx:pt idx="62541">84</cx:pt>
          <cx:pt idx="62542">78</cx:pt>
          <cx:pt idx="62543">15</cx:pt>
          <cx:pt idx="62544">42</cx:pt>
          <cx:pt idx="62545">12</cx:pt>
          <cx:pt idx="62546">7</cx:pt>
          <cx:pt idx="62547">45</cx:pt>
          <cx:pt idx="62548">24</cx:pt>
          <cx:pt idx="62549">4</cx:pt>
          <cx:pt idx="62550">6</cx:pt>
          <cx:pt idx="62551">21</cx:pt>
          <cx:pt idx="62552">63</cx:pt>
          <cx:pt idx="62553">3</cx:pt>
          <cx:pt idx="62554">59</cx:pt>
          <cx:pt idx="62555">46</cx:pt>
          <cx:pt idx="62556">17</cx:pt>
          <cx:pt idx="62557">60</cx:pt>
          <cx:pt idx="62558">4</cx:pt>
          <cx:pt idx="62559">55</cx:pt>
          <cx:pt idx="62560">2</cx:pt>
          <cx:pt idx="62561">34</cx:pt>
          <cx:pt idx="62562">30</cx:pt>
          <cx:pt idx="62563">24</cx:pt>
          <cx:pt idx="62564">22</cx:pt>
          <cx:pt idx="62565">40</cx:pt>
          <cx:pt idx="62566">4</cx:pt>
          <cx:pt idx="62567">21</cx:pt>
          <cx:pt idx="62568">12</cx:pt>
          <cx:pt idx="62569">15</cx:pt>
          <cx:pt idx="62570">17</cx:pt>
          <cx:pt idx="62571">62</cx:pt>
          <cx:pt idx="62572">85</cx:pt>
          <cx:pt idx="62573">44</cx:pt>
          <cx:pt idx="62574">63</cx:pt>
          <cx:pt idx="62575">50</cx:pt>
          <cx:pt idx="62576">5</cx:pt>
          <cx:pt idx="62577">58</cx:pt>
          <cx:pt idx="62578">36</cx:pt>
          <cx:pt idx="62579">18</cx:pt>
          <cx:pt idx="62580">3</cx:pt>
          <cx:pt idx="62581">36</cx:pt>
          <cx:pt idx="62582">64</cx:pt>
          <cx:pt idx="62583">14</cx:pt>
          <cx:pt idx="62584">4</cx:pt>
          <cx:pt idx="62585">60</cx:pt>
          <cx:pt idx="62586">11</cx:pt>
          <cx:pt idx="62587">72</cx:pt>
          <cx:pt idx="62588">52</cx:pt>
          <cx:pt idx="62589">42</cx:pt>
          <cx:pt idx="62590">30</cx:pt>
          <cx:pt idx="62591">75</cx:pt>
          <cx:pt idx="62592">35</cx:pt>
          <cx:pt idx="62593">48</cx:pt>
          <cx:pt idx="62594">53</cx:pt>
          <cx:pt idx="62595">52</cx:pt>
          <cx:pt idx="62596">22</cx:pt>
          <cx:pt idx="62597">25</cx:pt>
          <cx:pt idx="62598">39</cx:pt>
          <cx:pt idx="62599">7</cx:pt>
          <cx:pt idx="62600">11</cx:pt>
          <cx:pt idx="62601">38</cx:pt>
          <cx:pt idx="62602">73</cx:pt>
          <cx:pt idx="62603">63</cx:pt>
          <cx:pt idx="62604">18</cx:pt>
          <cx:pt idx="62605">33</cx:pt>
          <cx:pt idx="62606">53</cx:pt>
          <cx:pt idx="62607">24</cx:pt>
          <cx:pt idx="62608">19</cx:pt>
          <cx:pt idx="62609">83</cx:pt>
          <cx:pt idx="62610">12</cx:pt>
          <cx:pt idx="62611">56</cx:pt>
          <cx:pt idx="62612">3</cx:pt>
          <cx:pt idx="62613">43</cx:pt>
          <cx:pt idx="62614">21</cx:pt>
          <cx:pt idx="62615">4</cx:pt>
          <cx:pt idx="62616">82</cx:pt>
          <cx:pt idx="62617">22</cx:pt>
          <cx:pt idx="62618">1</cx:pt>
          <cx:pt idx="62619">36</cx:pt>
          <cx:pt idx="62620">35</cx:pt>
          <cx:pt idx="62621">29</cx:pt>
          <cx:pt idx="62622">16</cx:pt>
          <cx:pt idx="62623">41</cx:pt>
          <cx:pt idx="62624">5</cx:pt>
          <cx:pt idx="62625">46</cx:pt>
          <cx:pt idx="62626">13</cx:pt>
          <cx:pt idx="62627">19</cx:pt>
          <cx:pt idx="62628">33</cx:pt>
          <cx:pt idx="62629">10</cx:pt>
          <cx:pt idx="62630">24</cx:pt>
          <cx:pt idx="62631">5</cx:pt>
          <cx:pt idx="62632">20</cx:pt>
          <cx:pt idx="62633">56</cx:pt>
          <cx:pt idx="62634">14</cx:pt>
          <cx:pt idx="62635">78</cx:pt>
          <cx:pt idx="62636">6</cx:pt>
          <cx:pt idx="62637">62</cx:pt>
          <cx:pt idx="62638">35</cx:pt>
          <cx:pt idx="62639">52</cx:pt>
          <cx:pt idx="62640">18</cx:pt>
          <cx:pt idx="62641">3</cx:pt>
          <cx:pt idx="62642">5</cx:pt>
          <cx:pt idx="62643">51</cx:pt>
          <cx:pt idx="62644">16</cx:pt>
          <cx:pt idx="62645">46</cx:pt>
          <cx:pt idx="62646">80</cx:pt>
          <cx:pt idx="62647">10</cx:pt>
          <cx:pt idx="62648">85</cx:pt>
          <cx:pt idx="62649">4</cx:pt>
          <cx:pt idx="62650">50</cx:pt>
          <cx:pt idx="62651">62</cx:pt>
          <cx:pt idx="62652">47</cx:pt>
          <cx:pt idx="62653">31</cx:pt>
          <cx:pt idx="62654">28</cx:pt>
          <cx:pt idx="62655">59</cx:pt>
          <cx:pt idx="62656">49</cx:pt>
          <cx:pt idx="62657">90</cx:pt>
          <cx:pt idx="62658">37</cx:pt>
          <cx:pt idx="62659">5</cx:pt>
          <cx:pt idx="62660">44</cx:pt>
          <cx:pt idx="62661">39</cx:pt>
          <cx:pt idx="62662">55</cx:pt>
          <cx:pt idx="62663">20</cx:pt>
          <cx:pt idx="62664">66</cx:pt>
          <cx:pt idx="62665">53</cx:pt>
          <cx:pt idx="62666">51</cx:pt>
          <cx:pt idx="62667">25</cx:pt>
          <cx:pt idx="62668">34</cx:pt>
          <cx:pt idx="62669">12</cx:pt>
          <cx:pt idx="62670">18</cx:pt>
          <cx:pt idx="62671">17</cx:pt>
          <cx:pt idx="62672">56</cx:pt>
          <cx:pt idx="62673">2</cx:pt>
          <cx:pt idx="62674">21</cx:pt>
          <cx:pt idx="62675">23</cx:pt>
          <cx:pt idx="62676">3</cx:pt>
          <cx:pt idx="62677">5</cx:pt>
          <cx:pt idx="62678">79</cx:pt>
          <cx:pt idx="62679">89</cx:pt>
          <cx:pt idx="62680">39</cx:pt>
          <cx:pt idx="62681">7</cx:pt>
          <cx:pt idx="62682">60</cx:pt>
          <cx:pt idx="62683">47</cx:pt>
          <cx:pt idx="62684">9</cx:pt>
          <cx:pt idx="62685">16</cx:pt>
          <cx:pt idx="62686">1</cx:pt>
          <cx:pt idx="62687">8</cx:pt>
          <cx:pt idx="62688">32</cx:pt>
          <cx:pt idx="62689">61</cx:pt>
          <cx:pt idx="62690">47</cx:pt>
          <cx:pt idx="62691">7</cx:pt>
          <cx:pt idx="62692">26</cx:pt>
          <cx:pt idx="62693">60</cx:pt>
          <cx:pt idx="62694">82</cx:pt>
          <cx:pt idx="62695">54</cx:pt>
          <cx:pt idx="62696">5</cx:pt>
          <cx:pt idx="62697">12</cx:pt>
          <cx:pt idx="62698">25</cx:pt>
          <cx:pt idx="62699">48</cx:pt>
          <cx:pt idx="62700">13</cx:pt>
          <cx:pt idx="62701">23</cx:pt>
          <cx:pt idx="62702">70</cx:pt>
          <cx:pt idx="62703">41</cx:pt>
          <cx:pt idx="62704">5</cx:pt>
          <cx:pt idx="62705">22</cx:pt>
          <cx:pt idx="62706">9</cx:pt>
          <cx:pt idx="62707">62</cx:pt>
          <cx:pt idx="62708">86</cx:pt>
          <cx:pt idx="62709">96</cx:pt>
          <cx:pt idx="62710">30</cx:pt>
          <cx:pt idx="62711">32</cx:pt>
          <cx:pt idx="62712">27</cx:pt>
          <cx:pt idx="62713">71</cx:pt>
          <cx:pt idx="62714">24</cx:pt>
          <cx:pt idx="62715">22</cx:pt>
          <cx:pt idx="62716">58</cx:pt>
          <cx:pt idx="62717">50</cx:pt>
          <cx:pt idx="62718">51</cx:pt>
          <cx:pt idx="62719">55</cx:pt>
          <cx:pt idx="62720">78</cx:pt>
          <cx:pt idx="62721">49</cx:pt>
          <cx:pt idx="62722">5</cx:pt>
          <cx:pt idx="62723">81</cx:pt>
          <cx:pt idx="62724">3</cx:pt>
          <cx:pt idx="62725">21</cx:pt>
          <cx:pt idx="62726">11</cx:pt>
          <cx:pt idx="62727">31</cx:pt>
          <cx:pt idx="62728">2</cx:pt>
          <cx:pt idx="62729">46</cx:pt>
          <cx:pt idx="62730">42</cx:pt>
          <cx:pt idx="62731">18</cx:pt>
          <cx:pt idx="62732">15</cx:pt>
          <cx:pt idx="62733">13</cx:pt>
          <cx:pt idx="62734">35</cx:pt>
          <cx:pt idx="62735">36</cx:pt>
          <cx:pt idx="62736">66</cx:pt>
          <cx:pt idx="62737">3</cx:pt>
          <cx:pt idx="62738">7</cx:pt>
          <cx:pt idx="62739">57</cx:pt>
          <cx:pt idx="62740">54</cx:pt>
          <cx:pt idx="62741">28</cx:pt>
          <cx:pt idx="62742">62</cx:pt>
          <cx:pt idx="62743">19</cx:pt>
          <cx:pt idx="62744">14</cx:pt>
          <cx:pt idx="62745">52</cx:pt>
          <cx:pt idx="62746">36</cx:pt>
          <cx:pt idx="62747">13</cx:pt>
          <cx:pt idx="62748">40</cx:pt>
          <cx:pt idx="62749">2</cx:pt>
          <cx:pt idx="62750">47</cx:pt>
          <cx:pt idx="62751">69</cx:pt>
          <cx:pt idx="62752">90</cx:pt>
          <cx:pt idx="62753">5</cx:pt>
          <cx:pt idx="62754">9</cx:pt>
          <cx:pt idx="62755">25</cx:pt>
          <cx:pt idx="62756">24</cx:pt>
          <cx:pt idx="62757">7</cx:pt>
          <cx:pt idx="62758">28</cx:pt>
          <cx:pt idx="62759">3</cx:pt>
          <cx:pt idx="62760">11</cx:pt>
          <cx:pt idx="62761">15</cx:pt>
          <cx:pt idx="62762">13</cx:pt>
          <cx:pt idx="62763">37</cx:pt>
          <cx:pt idx="62764">5</cx:pt>
          <cx:pt idx="62765">45</cx:pt>
          <cx:pt idx="62766">21</cx:pt>
          <cx:pt idx="62767">14</cx:pt>
          <cx:pt idx="62768">18</cx:pt>
          <cx:pt idx="62769">4</cx:pt>
          <cx:pt idx="62770">9</cx:pt>
          <cx:pt idx="62771">16</cx:pt>
          <cx:pt idx="62772">30</cx:pt>
          <cx:pt idx="62773">8</cx:pt>
          <cx:pt idx="62774">24</cx:pt>
          <cx:pt idx="62775">68</cx:pt>
          <cx:pt idx="62776">49</cx:pt>
          <cx:pt idx="62777">29</cx:pt>
          <cx:pt idx="62778">15</cx:pt>
          <cx:pt idx="62779">72</cx:pt>
          <cx:pt idx="62780">51</cx:pt>
          <cx:pt idx="62781">4</cx:pt>
          <cx:pt idx="62782">7</cx:pt>
          <cx:pt idx="62783">25</cx:pt>
          <cx:pt idx="62784">56</cx:pt>
          <cx:pt idx="62785">24</cx:pt>
          <cx:pt idx="62786">28</cx:pt>
          <cx:pt idx="62787">6</cx:pt>
          <cx:pt idx="62788">37</cx:pt>
          <cx:pt idx="62789">63</cx:pt>
          <cx:pt idx="62790">66</cx:pt>
          <cx:pt idx="62791">47</cx:pt>
          <cx:pt idx="62792">88</cx:pt>
          <cx:pt idx="62793">73</cx:pt>
          <cx:pt idx="62794">37</cx:pt>
          <cx:pt idx="62795">6</cx:pt>
          <cx:pt idx="62796">78</cx:pt>
          <cx:pt idx="62797">24</cx:pt>
          <cx:pt idx="62798">17</cx:pt>
          <cx:pt idx="62799">42</cx:pt>
          <cx:pt idx="62800">7</cx:pt>
          <cx:pt idx="62801">48</cx:pt>
          <cx:pt idx="62802">52</cx:pt>
          <cx:pt idx="62803">93</cx:pt>
          <cx:pt idx="62804">51</cx:pt>
          <cx:pt idx="62805">4</cx:pt>
          <cx:pt idx="62806">32</cx:pt>
          <cx:pt idx="62807">50</cx:pt>
          <cx:pt idx="62808">43</cx:pt>
          <cx:pt idx="62809">48</cx:pt>
          <cx:pt idx="62810">22</cx:pt>
          <cx:pt idx="62811">36</cx:pt>
          <cx:pt idx="62812">51</cx:pt>
          <cx:pt idx="62813">69</cx:pt>
          <cx:pt idx="62814">31</cx:pt>
          <cx:pt idx="62815">59</cx:pt>
          <cx:pt idx="62816">28</cx:pt>
          <cx:pt idx="62817">89</cx:pt>
          <cx:pt idx="62818">33</cx:pt>
          <cx:pt idx="62819">70</cx:pt>
          <cx:pt idx="62820">61</cx:pt>
          <cx:pt idx="62821">46</cx:pt>
          <cx:pt idx="62822">20</cx:pt>
          <cx:pt idx="62823">10</cx:pt>
          <cx:pt idx="62824">44</cx:pt>
          <cx:pt idx="62825">43</cx:pt>
          <cx:pt idx="62826">37</cx:pt>
          <cx:pt idx="62827">48</cx:pt>
          <cx:pt idx="62828">31</cx:pt>
          <cx:pt idx="62829">4</cx:pt>
          <cx:pt idx="62830">12</cx:pt>
          <cx:pt idx="62831">63</cx:pt>
          <cx:pt idx="62832">29</cx:pt>
          <cx:pt idx="62833">88</cx:pt>
          <cx:pt idx="62834">42</cx:pt>
          <cx:pt idx="62835">62</cx:pt>
          <cx:pt idx="62836">12</cx:pt>
          <cx:pt idx="62837">73</cx:pt>
          <cx:pt idx="62838">5</cx:pt>
          <cx:pt idx="62839">17</cx:pt>
          <cx:pt idx="62840">23</cx:pt>
          <cx:pt idx="62841">49</cx:pt>
          <cx:pt idx="62842">78</cx:pt>
          <cx:pt idx="62843">8</cx:pt>
          <cx:pt idx="62844">41</cx:pt>
          <cx:pt idx="62845">68</cx:pt>
          <cx:pt idx="62846">69</cx:pt>
          <cx:pt idx="62847">38</cx:pt>
          <cx:pt idx="62848">15</cx:pt>
          <cx:pt idx="62849">72</cx:pt>
          <cx:pt idx="62850">20</cx:pt>
          <cx:pt idx="62851">84</cx:pt>
          <cx:pt idx="62852">32</cx:pt>
          <cx:pt idx="62853">37</cx:pt>
          <cx:pt idx="62854">15</cx:pt>
          <cx:pt idx="62855">5</cx:pt>
          <cx:pt idx="62856">51</cx:pt>
          <cx:pt idx="62857">22</cx:pt>
          <cx:pt idx="62858">59</cx:pt>
          <cx:pt idx="62859">36</cx:pt>
          <cx:pt idx="62860">8</cx:pt>
          <cx:pt idx="62861">85</cx:pt>
          <cx:pt idx="62862">41</cx:pt>
          <cx:pt idx="62863">30</cx:pt>
          <cx:pt idx="62864">46</cx:pt>
          <cx:pt idx="62865">20</cx:pt>
          <cx:pt idx="62866">46</cx:pt>
          <cx:pt idx="62867">9</cx:pt>
          <cx:pt idx="62868">30</cx:pt>
          <cx:pt idx="62869">37</cx:pt>
          <cx:pt idx="62870">80</cx:pt>
          <cx:pt idx="62871">51</cx:pt>
          <cx:pt idx="62872">47</cx:pt>
          <cx:pt idx="62873">50</cx:pt>
          <cx:pt idx="62874">31</cx:pt>
          <cx:pt idx="62875">19</cx:pt>
          <cx:pt idx="62876">66</cx:pt>
          <cx:pt idx="62877">52</cx:pt>
          <cx:pt idx="62878">59</cx:pt>
          <cx:pt idx="62879">6</cx:pt>
          <cx:pt idx="62880">49</cx:pt>
          <cx:pt idx="62881">37</cx:pt>
          <cx:pt idx="62882">62</cx:pt>
          <cx:pt idx="62883">13</cx:pt>
          <cx:pt idx="62884">38</cx:pt>
          <cx:pt idx="62885">32</cx:pt>
          <cx:pt idx="62886">10</cx:pt>
          <cx:pt idx="62887">65</cx:pt>
          <cx:pt idx="62888">39</cx:pt>
          <cx:pt idx="62889">42</cx:pt>
          <cx:pt idx="62890">11</cx:pt>
          <cx:pt idx="62891">53</cx:pt>
          <cx:pt idx="62892">36</cx:pt>
          <cx:pt idx="62893">3</cx:pt>
          <cx:pt idx="62894">40</cx:pt>
          <cx:pt idx="62895">51</cx:pt>
          <cx:pt idx="62896">45</cx:pt>
          <cx:pt idx="62897">22</cx:pt>
          <cx:pt idx="62898">41</cx:pt>
          <cx:pt idx="62899">11</cx:pt>
          <cx:pt idx="62900">13</cx:pt>
          <cx:pt idx="62901">60</cx:pt>
          <cx:pt idx="62902">55</cx:pt>
          <cx:pt idx="62903">20</cx:pt>
          <cx:pt idx="62904">79</cx:pt>
          <cx:pt idx="62905">76</cx:pt>
          <cx:pt idx="62906">67</cx:pt>
          <cx:pt idx="62907">36</cx:pt>
          <cx:pt idx="62908">30</cx:pt>
          <cx:pt idx="62909">18</cx:pt>
          <cx:pt idx="62910">4</cx:pt>
          <cx:pt idx="62911">58</cx:pt>
          <cx:pt idx="62912">68</cx:pt>
          <cx:pt idx="62913">2</cx:pt>
          <cx:pt idx="62914">43</cx:pt>
          <cx:pt idx="62915">32</cx:pt>
          <cx:pt idx="62916">26</cx:pt>
          <cx:pt idx="62917">15</cx:pt>
          <cx:pt idx="62918">39</cx:pt>
          <cx:pt idx="62919">21</cx:pt>
          <cx:pt idx="62920">61</cx:pt>
          <cx:pt idx="62921">20</cx:pt>
          <cx:pt idx="62922">46</cx:pt>
          <cx:pt idx="62923">70</cx:pt>
          <cx:pt idx="62924">57</cx:pt>
          <cx:pt idx="62925">16</cx:pt>
          <cx:pt idx="62926">24</cx:pt>
          <cx:pt idx="62927">33</cx:pt>
          <cx:pt idx="62928">17</cx:pt>
          <cx:pt idx="62929">27</cx:pt>
          <cx:pt idx="62930">77</cx:pt>
          <cx:pt idx="62931">26</cx:pt>
          <cx:pt idx="62932">62</cx:pt>
          <cx:pt idx="62933">4</cx:pt>
          <cx:pt idx="62934">70</cx:pt>
          <cx:pt idx="62935">73</cx:pt>
          <cx:pt idx="62936">25</cx:pt>
          <cx:pt idx="62937">28</cx:pt>
          <cx:pt idx="62938">61</cx:pt>
          <cx:pt idx="62939">31</cx:pt>
          <cx:pt idx="62940">39</cx:pt>
          <cx:pt idx="62941">50</cx:pt>
          <cx:pt idx="62942">78</cx:pt>
          <cx:pt idx="62943">54</cx:pt>
          <cx:pt idx="62944">6</cx:pt>
          <cx:pt idx="62945">20</cx:pt>
          <cx:pt idx="62946">14</cx:pt>
          <cx:pt idx="62947">61</cx:pt>
          <cx:pt idx="62948">70</cx:pt>
          <cx:pt idx="62949">73</cx:pt>
          <cx:pt idx="62950">12</cx:pt>
          <cx:pt idx="62951">16</cx:pt>
          <cx:pt idx="62952">4</cx:pt>
          <cx:pt idx="62953">5</cx:pt>
          <cx:pt idx="62954">10</cx:pt>
          <cx:pt idx="62955">18</cx:pt>
          <cx:pt idx="62956">35</cx:pt>
          <cx:pt idx="62957">8</cx:pt>
          <cx:pt idx="62958">63</cx:pt>
          <cx:pt idx="62959">41</cx:pt>
          <cx:pt idx="62960">55</cx:pt>
          <cx:pt idx="62961">24</cx:pt>
          <cx:pt idx="62962">26</cx:pt>
          <cx:pt idx="62963">7</cx:pt>
          <cx:pt idx="62964">22</cx:pt>
          <cx:pt idx="62965">81</cx:pt>
          <cx:pt idx="62966">47</cx:pt>
          <cx:pt idx="62967">36</cx:pt>
          <cx:pt idx="62968">28</cx:pt>
          <cx:pt idx="62969">79</cx:pt>
          <cx:pt idx="62970">13</cx:pt>
          <cx:pt idx="62971">7</cx:pt>
          <cx:pt idx="62972">17</cx:pt>
          <cx:pt idx="62973">60</cx:pt>
          <cx:pt idx="62974">32</cx:pt>
          <cx:pt idx="62975">37</cx:pt>
          <cx:pt idx="62976">12</cx:pt>
          <cx:pt idx="62977">58</cx:pt>
          <cx:pt idx="62978">10</cx:pt>
          <cx:pt idx="62979">11</cx:pt>
          <cx:pt idx="62980">61</cx:pt>
          <cx:pt idx="62981">38</cx:pt>
          <cx:pt idx="62982">20</cx:pt>
          <cx:pt idx="62983">57</cx:pt>
          <cx:pt idx="62984">56</cx:pt>
          <cx:pt idx="62985">10</cx:pt>
          <cx:pt idx="62986">41</cx:pt>
          <cx:pt idx="62987">20</cx:pt>
          <cx:pt idx="62988">39</cx:pt>
          <cx:pt idx="62989">4</cx:pt>
          <cx:pt idx="62990">50</cx:pt>
          <cx:pt idx="62991">42</cx:pt>
          <cx:pt idx="62992">61</cx:pt>
          <cx:pt idx="62993">3</cx:pt>
          <cx:pt idx="62994">21</cx:pt>
          <cx:pt idx="62995">1</cx:pt>
          <cx:pt idx="62996">6</cx:pt>
          <cx:pt idx="62997">17</cx:pt>
          <cx:pt idx="62998">5</cx:pt>
          <cx:pt idx="62999">27</cx:pt>
          <cx:pt idx="63000">15</cx:pt>
          <cx:pt idx="63001">10</cx:pt>
          <cx:pt idx="63002">17</cx:pt>
          <cx:pt idx="63003">37</cx:pt>
          <cx:pt idx="63004">30</cx:pt>
          <cx:pt idx="63005">4</cx:pt>
          <cx:pt idx="63006">31</cx:pt>
          <cx:pt idx="63007">39</cx:pt>
          <cx:pt idx="63008">41</cx:pt>
          <cx:pt idx="63009">1</cx:pt>
          <cx:pt idx="63010">3</cx:pt>
          <cx:pt idx="63011">57</cx:pt>
          <cx:pt idx="63012">14</cx:pt>
          <cx:pt idx="63013">79</cx:pt>
          <cx:pt idx="63014">100</cx:pt>
          <cx:pt idx="63015">10</cx:pt>
          <cx:pt idx="63016">4</cx:pt>
          <cx:pt idx="63017">6</cx:pt>
          <cx:pt idx="63018">71</cx:pt>
          <cx:pt idx="63019">34</cx:pt>
          <cx:pt idx="63020">5</cx:pt>
          <cx:pt idx="63021">73</cx:pt>
          <cx:pt idx="63022">42</cx:pt>
          <cx:pt idx="63023">19</cx:pt>
          <cx:pt idx="63024">56</cx:pt>
          <cx:pt idx="63025">31</cx:pt>
          <cx:pt idx="63026">13</cx:pt>
          <cx:pt idx="63027">2</cx:pt>
          <cx:pt idx="63028">16</cx:pt>
          <cx:pt idx="63029">27</cx:pt>
          <cx:pt idx="63030">4</cx:pt>
          <cx:pt idx="63031">53</cx:pt>
          <cx:pt idx="63032">33</cx:pt>
          <cx:pt idx="63033">20</cx:pt>
          <cx:pt idx="63034">22</cx:pt>
          <cx:pt idx="63035">32</cx:pt>
          <cx:pt idx="63036">37</cx:pt>
          <cx:pt idx="63037">5</cx:pt>
          <cx:pt idx="63038">29</cx:pt>
          <cx:pt idx="63039">10</cx:pt>
          <cx:pt idx="63040">57</cx:pt>
          <cx:pt idx="63041">42</cx:pt>
          <cx:pt idx="63042">16</cx:pt>
          <cx:pt idx="63043">1</cx:pt>
          <cx:pt idx="63044">25</cx:pt>
          <cx:pt idx="63045">27</cx:pt>
          <cx:pt idx="63046">12</cx:pt>
          <cx:pt idx="63047">44</cx:pt>
          <cx:pt idx="63048">33</cx:pt>
          <cx:pt idx="63049">60</cx:pt>
          <cx:pt idx="63050">34</cx:pt>
          <cx:pt idx="63051">16</cx:pt>
          <cx:pt idx="63052">24</cx:pt>
          <cx:pt idx="63053">78</cx:pt>
          <cx:pt idx="63054">31</cx:pt>
          <cx:pt idx="63055">37</cx:pt>
          <cx:pt idx="63056">14</cx:pt>
          <cx:pt idx="63057">40</cx:pt>
          <cx:pt idx="63058">79</cx:pt>
          <cx:pt idx="63059">8</cx:pt>
          <cx:pt idx="63060">30</cx:pt>
          <cx:pt idx="63061">26</cx:pt>
          <cx:pt idx="63062">49</cx:pt>
          <cx:pt idx="63063">34</cx:pt>
          <cx:pt idx="63064">10</cx:pt>
          <cx:pt idx="63065">35</cx:pt>
          <cx:pt idx="63066">91</cx:pt>
          <cx:pt idx="63067">63</cx:pt>
          <cx:pt idx="63068">8</cx:pt>
          <cx:pt idx="63069">12</cx:pt>
          <cx:pt idx="63070">1</cx:pt>
          <cx:pt idx="63071">75</cx:pt>
          <cx:pt idx="63072">92</cx:pt>
          <cx:pt idx="63073">17</cx:pt>
          <cx:pt idx="63074">28</cx:pt>
          <cx:pt idx="63075">86</cx:pt>
          <cx:pt idx="63076">4</cx:pt>
          <cx:pt idx="63077">37</cx:pt>
          <cx:pt idx="63078">25</cx:pt>
          <cx:pt idx="63079">17</cx:pt>
          <cx:pt idx="63080">67</cx:pt>
          <cx:pt idx="63081">58</cx:pt>
          <cx:pt idx="63082">6</cx:pt>
          <cx:pt idx="63083">21</cx:pt>
          <cx:pt idx="63084">35</cx:pt>
          <cx:pt idx="63085">10</cx:pt>
          <cx:pt idx="63086">9</cx:pt>
          <cx:pt idx="63087">28</cx:pt>
          <cx:pt idx="63088">52</cx:pt>
          <cx:pt idx="63089">20</cx:pt>
          <cx:pt idx="63090">23</cx:pt>
          <cx:pt idx="63091">7</cx:pt>
          <cx:pt idx="63092">75</cx:pt>
          <cx:pt idx="63093">35</cx:pt>
          <cx:pt idx="63094">77</cx:pt>
          <cx:pt idx="63095">72</cx:pt>
          <cx:pt idx="63096">3</cx:pt>
          <cx:pt idx="63097">20</cx:pt>
          <cx:pt idx="63098">78</cx:pt>
          <cx:pt idx="63099">5</cx:pt>
          <cx:pt idx="63100">14</cx:pt>
          <cx:pt idx="63101">21</cx:pt>
          <cx:pt idx="63102">12</cx:pt>
          <cx:pt idx="63103">16</cx:pt>
          <cx:pt idx="63104">37</cx:pt>
          <cx:pt idx="63105">62</cx:pt>
          <cx:pt idx="63106">16</cx:pt>
          <cx:pt idx="63107">6</cx:pt>
          <cx:pt idx="63108">24</cx:pt>
          <cx:pt idx="63109">12</cx:pt>
          <cx:pt idx="63110">19</cx:pt>
          <cx:pt idx="63111">46</cx:pt>
          <cx:pt idx="63112">22</cx:pt>
          <cx:pt idx="63113">52</cx:pt>
          <cx:pt idx="63114">17</cx:pt>
          <cx:pt idx="63115">20</cx:pt>
          <cx:pt idx="63116">39</cx:pt>
          <cx:pt idx="63117">67</cx:pt>
          <cx:pt idx="63118">13</cx:pt>
          <cx:pt idx="63119">2</cx:pt>
          <cx:pt idx="63120">23</cx:pt>
          <cx:pt idx="63121">22</cx:pt>
          <cx:pt idx="63122">6</cx:pt>
          <cx:pt idx="63123">11</cx:pt>
          <cx:pt idx="63124">17</cx:pt>
          <cx:pt idx="63125">64</cx:pt>
          <cx:pt idx="63126">47</cx:pt>
          <cx:pt idx="63127">30</cx:pt>
          <cx:pt idx="63128">37</cx:pt>
          <cx:pt idx="63129">71</cx:pt>
          <cx:pt idx="63130">83</cx:pt>
          <cx:pt idx="63131">35</cx:pt>
          <cx:pt idx="63132">75</cx:pt>
          <cx:pt idx="63133">19</cx:pt>
          <cx:pt idx="63134">8</cx:pt>
          <cx:pt idx="63135">11</cx:pt>
          <cx:pt idx="63136">50</cx:pt>
          <cx:pt idx="63137">84</cx:pt>
          <cx:pt idx="63138">10</cx:pt>
          <cx:pt idx="63139">4</cx:pt>
          <cx:pt idx="63140">54</cx:pt>
          <cx:pt idx="63141">5</cx:pt>
          <cx:pt idx="63142">13</cx:pt>
          <cx:pt idx="63143">97</cx:pt>
          <cx:pt idx="63144">56</cx:pt>
          <cx:pt idx="63145">30</cx:pt>
          <cx:pt idx="63146">80</cx:pt>
          <cx:pt idx="63147">18</cx:pt>
          <cx:pt idx="63148">2</cx:pt>
          <cx:pt idx="63149">33</cx:pt>
          <cx:pt idx="63150">28</cx:pt>
          <cx:pt idx="63151">22</cx:pt>
          <cx:pt idx="63152">11</cx:pt>
          <cx:pt idx="63153">81</cx:pt>
          <cx:pt idx="63154">9</cx:pt>
          <cx:pt idx="63155">57</cx:pt>
          <cx:pt idx="63156">3</cx:pt>
          <cx:pt idx="63157">29</cx:pt>
          <cx:pt idx="63158">18</cx:pt>
          <cx:pt idx="63159">10</cx:pt>
          <cx:pt idx="63160">12</cx:pt>
          <cx:pt idx="63161">46</cx:pt>
          <cx:pt idx="63162">51</cx:pt>
          <cx:pt idx="63163">8</cx:pt>
          <cx:pt idx="63164">34</cx:pt>
          <cx:pt idx="63165">44</cx:pt>
          <cx:pt idx="63166">3</cx:pt>
          <cx:pt idx="63167">34</cx:pt>
          <cx:pt idx="63168">55</cx:pt>
          <cx:pt idx="63169">10</cx:pt>
          <cx:pt idx="63170">81</cx:pt>
          <cx:pt idx="63171">11</cx:pt>
          <cx:pt idx="63172">23</cx:pt>
          <cx:pt idx="63173">47</cx:pt>
          <cx:pt idx="63174">6</cx:pt>
          <cx:pt idx="63175">59</cx:pt>
          <cx:pt idx="63176">19</cx:pt>
          <cx:pt idx="63177">25</cx:pt>
          <cx:pt idx="63178">16</cx:pt>
          <cx:pt idx="63179">70</cx:pt>
          <cx:pt idx="63180">59</cx:pt>
          <cx:pt idx="63181">71</cx:pt>
          <cx:pt idx="63182">23</cx:pt>
          <cx:pt idx="63183">41</cx:pt>
          <cx:pt idx="63184">4</cx:pt>
          <cx:pt idx="63185">84</cx:pt>
          <cx:pt idx="63186">5</cx:pt>
          <cx:pt idx="63187">55</cx:pt>
          <cx:pt idx="63188">47</cx:pt>
          <cx:pt idx="63189">33</cx:pt>
          <cx:pt idx="63190">6</cx:pt>
          <cx:pt idx="63191">3</cx:pt>
          <cx:pt idx="63192">27</cx:pt>
          <cx:pt idx="63193">25</cx:pt>
          <cx:pt idx="63194">17</cx:pt>
          <cx:pt idx="63195">58</cx:pt>
          <cx:pt idx="63196">28</cx:pt>
          <cx:pt idx="63197">29</cx:pt>
          <cx:pt idx="63198">65</cx:pt>
          <cx:pt idx="63199">67</cx:pt>
          <cx:pt idx="63200">7</cx:pt>
          <cx:pt idx="63201">11</cx:pt>
          <cx:pt idx="63202">9</cx:pt>
          <cx:pt idx="63203">51</cx:pt>
          <cx:pt idx="63204">24</cx:pt>
          <cx:pt idx="63205">45</cx:pt>
          <cx:pt idx="63206">3</cx:pt>
          <cx:pt idx="63207">71</cx:pt>
          <cx:pt idx="63208">66</cx:pt>
          <cx:pt idx="63209">23</cx:pt>
          <cx:pt idx="63210">18</cx:pt>
          <cx:pt idx="63211">54</cx:pt>
          <cx:pt idx="63212">48</cx:pt>
          <cx:pt idx="63213">21</cx:pt>
          <cx:pt idx="63214">80</cx:pt>
          <cx:pt idx="63215">76</cx:pt>
          <cx:pt idx="63216">4</cx:pt>
          <cx:pt idx="63217">34</cx:pt>
          <cx:pt idx="63218">26</cx:pt>
          <cx:pt idx="63219">24</cx:pt>
          <cx:pt idx="63220">91</cx:pt>
          <cx:pt idx="63221">40</cx:pt>
          <cx:pt idx="63222">66</cx:pt>
          <cx:pt idx="63223">28</cx:pt>
          <cx:pt idx="63224">37</cx:pt>
          <cx:pt idx="63225">42</cx:pt>
          <cx:pt idx="63226">73</cx:pt>
          <cx:pt idx="63227">44</cx:pt>
          <cx:pt idx="63228">47</cx:pt>
          <cx:pt idx="63229">20</cx:pt>
          <cx:pt idx="63230">12</cx:pt>
          <cx:pt idx="63231">58</cx:pt>
          <cx:pt idx="63232">79</cx:pt>
          <cx:pt idx="63233">40</cx:pt>
          <cx:pt idx="63234">74</cx:pt>
          <cx:pt idx="63235">48</cx:pt>
          <cx:pt idx="63236">2</cx:pt>
          <cx:pt idx="63237">9</cx:pt>
          <cx:pt idx="63238">32</cx:pt>
          <cx:pt idx="63239">53</cx:pt>
          <cx:pt idx="63240">37</cx:pt>
          <cx:pt idx="63241">42</cx:pt>
          <cx:pt idx="63242">21</cx:pt>
          <cx:pt idx="63243">28</cx:pt>
          <cx:pt idx="63244">46</cx:pt>
          <cx:pt idx="63245">45</cx:pt>
          <cx:pt idx="63246">5</cx:pt>
          <cx:pt idx="63247">26</cx:pt>
          <cx:pt idx="63248">47</cx:pt>
          <cx:pt idx="63249">10</cx:pt>
          <cx:pt idx="63250">59</cx:pt>
          <cx:pt idx="63251">6</cx:pt>
          <cx:pt idx="63252">20</cx:pt>
          <cx:pt idx="63253">78</cx:pt>
          <cx:pt idx="63254">55</cx:pt>
          <cx:pt idx="63255">2</cx:pt>
          <cx:pt idx="63256">85</cx:pt>
          <cx:pt idx="63257">70</cx:pt>
          <cx:pt idx="63258">23</cx:pt>
          <cx:pt idx="63259">8</cx:pt>
          <cx:pt idx="63260">49</cx:pt>
          <cx:pt idx="63261">36</cx:pt>
          <cx:pt idx="63262">78</cx:pt>
          <cx:pt idx="63263">57</cx:pt>
          <cx:pt idx="63264">17</cx:pt>
          <cx:pt idx="63265">50</cx:pt>
          <cx:pt idx="63266">22</cx:pt>
          <cx:pt idx="63267">9</cx:pt>
          <cx:pt idx="63268">48</cx:pt>
          <cx:pt idx="63269">47</cx:pt>
          <cx:pt idx="63270">51</cx:pt>
          <cx:pt idx="63271">60</cx:pt>
          <cx:pt idx="63272">26</cx:pt>
          <cx:pt idx="63273">37</cx:pt>
          <cx:pt idx="63274">2</cx:pt>
          <cx:pt idx="63275">41</cx:pt>
          <cx:pt idx="63276">53</cx:pt>
          <cx:pt idx="63277">74</cx:pt>
          <cx:pt idx="63278">42</cx:pt>
          <cx:pt idx="63279">7</cx:pt>
          <cx:pt idx="63280">44</cx:pt>
          <cx:pt idx="63281">5</cx:pt>
          <cx:pt idx="63282">9</cx:pt>
          <cx:pt idx="63283">28</cx:pt>
          <cx:pt idx="63284">4</cx:pt>
          <cx:pt idx="63285">37</cx:pt>
          <cx:pt idx="63286">17</cx:pt>
          <cx:pt idx="63287">44</cx:pt>
          <cx:pt idx="63288">35</cx:pt>
          <cx:pt idx="63289">7</cx:pt>
          <cx:pt idx="63290">86</cx:pt>
          <cx:pt idx="63291">12</cx:pt>
          <cx:pt idx="63292">73</cx:pt>
          <cx:pt idx="63293">45</cx:pt>
          <cx:pt idx="63294">4</cx:pt>
          <cx:pt idx="63295">49</cx:pt>
          <cx:pt idx="63296">71</cx:pt>
          <cx:pt idx="63297">19</cx:pt>
          <cx:pt idx="63298">82</cx:pt>
          <cx:pt idx="63299">41</cx:pt>
          <cx:pt idx="63300">30</cx:pt>
          <cx:pt idx="63301">4</cx:pt>
          <cx:pt idx="63302">29</cx:pt>
          <cx:pt idx="63303">41</cx:pt>
          <cx:pt idx="63304">21</cx:pt>
          <cx:pt idx="63305">13</cx:pt>
          <cx:pt idx="63306">92</cx:pt>
          <cx:pt idx="63307">85</cx:pt>
          <cx:pt idx="63308">14</cx:pt>
          <cx:pt idx="63309">11</cx:pt>
          <cx:pt idx="63310">8</cx:pt>
          <cx:pt idx="63311">20</cx:pt>
          <cx:pt idx="63312">47</cx:pt>
          <cx:pt idx="63313">18</cx:pt>
          <cx:pt idx="63314">54</cx:pt>
          <cx:pt idx="63315">38</cx:pt>
          <cx:pt idx="63316">70</cx:pt>
          <cx:pt idx="63317">24</cx:pt>
          <cx:pt idx="63318">25</cx:pt>
          <cx:pt idx="63319">11</cx:pt>
          <cx:pt idx="63320">4</cx:pt>
          <cx:pt idx="63321">40</cx:pt>
          <cx:pt idx="63322">42</cx:pt>
          <cx:pt idx="63323">16</cx:pt>
          <cx:pt idx="63324">41</cx:pt>
          <cx:pt idx="63325">26</cx:pt>
          <cx:pt idx="63326">21</cx:pt>
          <cx:pt idx="63327">72</cx:pt>
          <cx:pt idx="63328">19</cx:pt>
          <cx:pt idx="63329">2</cx:pt>
          <cx:pt idx="63330">25</cx:pt>
          <cx:pt idx="63331">45</cx:pt>
          <cx:pt idx="63332">78</cx:pt>
          <cx:pt idx="63333">21</cx:pt>
          <cx:pt idx="63334">9</cx:pt>
          <cx:pt idx="63335">43</cx:pt>
          <cx:pt idx="63336">13</cx:pt>
          <cx:pt idx="63337">16</cx:pt>
          <cx:pt idx="63338">81</cx:pt>
          <cx:pt idx="63339">14</cx:pt>
          <cx:pt idx="63340">46</cx:pt>
          <cx:pt idx="63341">53</cx:pt>
          <cx:pt idx="63342">82</cx:pt>
          <cx:pt idx="63343">19</cx:pt>
          <cx:pt idx="63344">59</cx:pt>
          <cx:pt idx="63345">5</cx:pt>
          <cx:pt idx="63346">76</cx:pt>
          <cx:pt idx="63347">11</cx:pt>
          <cx:pt idx="63348">23</cx:pt>
          <cx:pt idx="63349">47</cx:pt>
          <cx:pt idx="63350">20</cx:pt>
          <cx:pt idx="63351">31</cx:pt>
          <cx:pt idx="63352">8</cx:pt>
          <cx:pt idx="63353">44</cx:pt>
          <cx:pt idx="63354">43</cx:pt>
          <cx:pt idx="63355">62</cx:pt>
          <cx:pt idx="63356">30</cx:pt>
          <cx:pt idx="63357">2</cx:pt>
          <cx:pt idx="63358">40</cx:pt>
          <cx:pt idx="63359">38</cx:pt>
          <cx:pt idx="63360">68</cx:pt>
          <cx:pt idx="63361">33</cx:pt>
          <cx:pt idx="63362">41</cx:pt>
          <cx:pt idx="63363">51</cx:pt>
          <cx:pt idx="63364">1</cx:pt>
          <cx:pt idx="63365">74</cx:pt>
          <cx:pt idx="63366">48</cx:pt>
          <cx:pt idx="63367">50</cx:pt>
          <cx:pt idx="63368">21</cx:pt>
          <cx:pt idx="63369">81</cx:pt>
          <cx:pt idx="63370">39</cx:pt>
          <cx:pt idx="63371">55</cx:pt>
          <cx:pt idx="63372">38</cx:pt>
          <cx:pt idx="63373">19</cx:pt>
          <cx:pt idx="63374">9</cx:pt>
          <cx:pt idx="63375">70</cx:pt>
          <cx:pt idx="63376">16</cx:pt>
          <cx:pt idx="63377">7</cx:pt>
          <cx:pt idx="63378">44</cx:pt>
          <cx:pt idx="63379">58</cx:pt>
          <cx:pt idx="63380">31</cx:pt>
          <cx:pt idx="63381">69</cx:pt>
          <cx:pt idx="63382">4</cx:pt>
          <cx:pt idx="63383">28</cx:pt>
          <cx:pt idx="63384">66</cx:pt>
          <cx:pt idx="63385">5</cx:pt>
          <cx:pt idx="63386">13</cx:pt>
          <cx:pt idx="63387">18</cx:pt>
          <cx:pt idx="63388">55</cx:pt>
          <cx:pt idx="63389">2</cx:pt>
          <cx:pt idx="63390">19</cx:pt>
          <cx:pt idx="63391">10</cx:pt>
          <cx:pt idx="63392">39</cx:pt>
          <cx:pt idx="63393">74</cx:pt>
          <cx:pt idx="63394">66</cx:pt>
          <cx:pt idx="63395">68</cx:pt>
          <cx:pt idx="63396">67</cx:pt>
          <cx:pt idx="63397">41</cx:pt>
          <cx:pt idx="63398">6</cx:pt>
          <cx:pt idx="63399">35</cx:pt>
          <cx:pt idx="63400">9</cx:pt>
          <cx:pt idx="63401">13</cx:pt>
          <cx:pt idx="63402">53</cx:pt>
          <cx:pt idx="63403">18</cx:pt>
          <cx:pt idx="63404">34</cx:pt>
          <cx:pt idx="63405">47</cx:pt>
          <cx:pt idx="63406">28</cx:pt>
          <cx:pt idx="63407">61</cx:pt>
          <cx:pt idx="63408">44</cx:pt>
          <cx:pt idx="63409">18</cx:pt>
          <cx:pt idx="63410">26</cx:pt>
          <cx:pt idx="63411">41</cx:pt>
          <cx:pt idx="63412">17</cx:pt>
          <cx:pt idx="63413">14</cx:pt>
          <cx:pt idx="63414">34</cx:pt>
          <cx:pt idx="63415">29</cx:pt>
          <cx:pt idx="63416">2</cx:pt>
          <cx:pt idx="63417">68</cx:pt>
          <cx:pt idx="63418">25</cx:pt>
          <cx:pt idx="63419">6</cx:pt>
          <cx:pt idx="63420">21</cx:pt>
          <cx:pt idx="63421">55</cx:pt>
          <cx:pt idx="63422">14</cx:pt>
          <cx:pt idx="63423">37</cx:pt>
          <cx:pt idx="63424">65</cx:pt>
          <cx:pt idx="63425">18</cx:pt>
          <cx:pt idx="63426">29</cx:pt>
          <cx:pt idx="63427">27</cx:pt>
          <cx:pt idx="63428">47</cx:pt>
          <cx:pt idx="63429">16</cx:pt>
          <cx:pt idx="63430">11</cx:pt>
          <cx:pt idx="63431">7</cx:pt>
          <cx:pt idx="63432">1</cx:pt>
          <cx:pt idx="63433">30</cx:pt>
          <cx:pt idx="63434">78</cx:pt>
          <cx:pt idx="63435">69</cx:pt>
          <cx:pt idx="63436">8</cx:pt>
          <cx:pt idx="63437">4</cx:pt>
          <cx:pt idx="63438">14</cx:pt>
          <cx:pt idx="63439">11</cx:pt>
          <cx:pt idx="63440">50</cx:pt>
          <cx:pt idx="63441">94</cx:pt>
          <cx:pt idx="63442">82</cx:pt>
          <cx:pt idx="63443">36</cx:pt>
          <cx:pt idx="63444">20</cx:pt>
          <cx:pt idx="63445">13</cx:pt>
          <cx:pt idx="63446">10</cx:pt>
          <cx:pt idx="63447">89</cx:pt>
          <cx:pt idx="63448">61</cx:pt>
          <cx:pt idx="63449">26</cx:pt>
          <cx:pt idx="63450">6</cx:pt>
          <cx:pt idx="63451">62</cx:pt>
          <cx:pt idx="63452">41</cx:pt>
          <cx:pt idx="63453">14</cx:pt>
          <cx:pt idx="63454">8</cx:pt>
          <cx:pt idx="63455">34</cx:pt>
          <cx:pt idx="63456">5</cx:pt>
          <cx:pt idx="63457">21</cx:pt>
          <cx:pt idx="63458">15</cx:pt>
          <cx:pt idx="63459">47</cx:pt>
          <cx:pt idx="63460">53</cx:pt>
          <cx:pt idx="63461">76</cx:pt>
          <cx:pt idx="63462">66</cx:pt>
          <cx:pt idx="63463">39</cx:pt>
          <cx:pt idx="63464">7</cx:pt>
          <cx:pt idx="63465">5</cx:pt>
          <cx:pt idx="63466">36</cx:pt>
          <cx:pt idx="63467">43</cx:pt>
          <cx:pt idx="63468">3</cx:pt>
          <cx:pt idx="63469">51</cx:pt>
          <cx:pt idx="63470">33</cx:pt>
          <cx:pt idx="63471">37</cx:pt>
          <cx:pt idx="63472">83</cx:pt>
          <cx:pt idx="63473">20</cx:pt>
          <cx:pt idx="63474">1</cx:pt>
          <cx:pt idx="63475">31</cx:pt>
          <cx:pt idx="63476">53</cx:pt>
          <cx:pt idx="63477">28</cx:pt>
          <cx:pt idx="63478">50</cx:pt>
          <cx:pt idx="63479">22</cx:pt>
          <cx:pt idx="63480">60</cx:pt>
          <cx:pt idx="63481">17</cx:pt>
          <cx:pt idx="63482">51</cx:pt>
          <cx:pt idx="63483">36</cx:pt>
          <cx:pt idx="63484">77</cx:pt>
          <cx:pt idx="63485">14</cx:pt>
          <cx:pt idx="63486">3</cx:pt>
          <cx:pt idx="63487">49</cx:pt>
          <cx:pt idx="63488">11</cx:pt>
          <cx:pt idx="63489">34</cx:pt>
          <cx:pt idx="63490">56</cx:pt>
          <cx:pt idx="63491">16</cx:pt>
          <cx:pt idx="63492">30</cx:pt>
          <cx:pt idx="63493">8</cx:pt>
          <cx:pt idx="63494">79</cx:pt>
          <cx:pt idx="63495">51</cx:pt>
          <cx:pt idx="63496">61</cx:pt>
          <cx:pt idx="63497">14</cx:pt>
          <cx:pt idx="63498">16</cx:pt>
          <cx:pt idx="63499">22</cx:pt>
          <cx:pt idx="63500">54</cx:pt>
          <cx:pt idx="63501">9</cx:pt>
          <cx:pt idx="63502">13</cx:pt>
          <cx:pt idx="63503">33</cx:pt>
          <cx:pt idx="63504">30</cx:pt>
          <cx:pt idx="63505">68</cx:pt>
          <cx:pt idx="63506">26</cx:pt>
          <cx:pt idx="63507">50</cx:pt>
          <cx:pt idx="63508">63</cx:pt>
          <cx:pt idx="63509">56</cx:pt>
          <cx:pt idx="63510">7</cx:pt>
          <cx:pt idx="63511">57</cx:pt>
          <cx:pt idx="63512">15</cx:pt>
          <cx:pt idx="63513">16</cx:pt>
          <cx:pt idx="63514">40</cx:pt>
          <cx:pt idx="63515">2</cx:pt>
          <cx:pt idx="63516">24</cx:pt>
          <cx:pt idx="63517">43</cx:pt>
          <cx:pt idx="63518">23</cx:pt>
          <cx:pt idx="63519">25</cx:pt>
          <cx:pt idx="63520">76</cx:pt>
          <cx:pt idx="63521">22</cx:pt>
          <cx:pt idx="63522">5</cx:pt>
          <cx:pt idx="63523">17</cx:pt>
          <cx:pt idx="63524">26</cx:pt>
          <cx:pt idx="63525">65</cx:pt>
          <cx:pt idx="63526">17</cx:pt>
          <cx:pt idx="63527">47</cx:pt>
          <cx:pt idx="63528">24</cx:pt>
          <cx:pt idx="63529">34</cx:pt>
          <cx:pt idx="63530">22</cx:pt>
          <cx:pt idx="63531">5</cx:pt>
          <cx:pt idx="63532">30</cx:pt>
          <cx:pt idx="63533">23</cx:pt>
          <cx:pt idx="63534">43</cx:pt>
          <cx:pt idx="63535">53</cx:pt>
          <cx:pt idx="63536">37</cx:pt>
          <cx:pt idx="63537">16</cx:pt>
          <cx:pt idx="63538">39</cx:pt>
          <cx:pt idx="63539">21</cx:pt>
          <cx:pt idx="63540">19</cx:pt>
          <cx:pt idx="63541">22</cx:pt>
          <cx:pt idx="63542">41</cx:pt>
          <cx:pt idx="63543">10</cx:pt>
          <cx:pt idx="63544">4</cx:pt>
          <cx:pt idx="63545">30</cx:pt>
          <cx:pt idx="63546">74</cx:pt>
          <cx:pt idx="63547">16</cx:pt>
          <cx:pt idx="63548">85</cx:pt>
          <cx:pt idx="63549">50</cx:pt>
          <cx:pt idx="63550">9</cx:pt>
          <cx:pt idx="63551">24</cx:pt>
          <cx:pt idx="63552">45</cx:pt>
          <cx:pt idx="63553">11</cx:pt>
          <cx:pt idx="63554">62</cx:pt>
          <cx:pt idx="63555">15</cx:pt>
          <cx:pt idx="63556">62</cx:pt>
          <cx:pt idx="63557">16</cx:pt>
          <cx:pt idx="63558">53</cx:pt>
          <cx:pt idx="63559">1</cx:pt>
          <cx:pt idx="63560">7</cx:pt>
          <cx:pt idx="63561">9</cx:pt>
          <cx:pt idx="63562">35</cx:pt>
          <cx:pt idx="63563">3</cx:pt>
          <cx:pt idx="63564">2</cx:pt>
          <cx:pt idx="63565">90</cx:pt>
          <cx:pt idx="63566">49</cx:pt>
          <cx:pt idx="63567">12</cx:pt>
          <cx:pt idx="63568">41</cx:pt>
          <cx:pt idx="63569">44</cx:pt>
          <cx:pt idx="63570">15</cx:pt>
          <cx:pt idx="63571">25</cx:pt>
          <cx:pt idx="63572">36</cx:pt>
          <cx:pt idx="63573">13</cx:pt>
          <cx:pt idx="63574">21</cx:pt>
          <cx:pt idx="63575">53</cx:pt>
          <cx:pt idx="63576">31</cx:pt>
          <cx:pt idx="63577">1</cx:pt>
          <cx:pt idx="63578">19</cx:pt>
          <cx:pt idx="63579">8</cx:pt>
          <cx:pt idx="63580">37</cx:pt>
          <cx:pt idx="63581">76</cx:pt>
          <cx:pt idx="63582">62</cx:pt>
          <cx:pt idx="63583">28</cx:pt>
          <cx:pt idx="63584">57</cx:pt>
          <cx:pt idx="63585">43</cx:pt>
          <cx:pt idx="63586">18</cx:pt>
          <cx:pt idx="63587">67</cx:pt>
          <cx:pt idx="63588">100</cx:pt>
          <cx:pt idx="63589">74</cx:pt>
          <cx:pt idx="63590">38</cx:pt>
          <cx:pt idx="63591">6</cx:pt>
          <cx:pt idx="63592">50</cx:pt>
          <cx:pt idx="63593">23</cx:pt>
          <cx:pt idx="63594">30</cx:pt>
          <cx:pt idx="63595">20</cx:pt>
          <cx:pt idx="63596">10</cx:pt>
          <cx:pt idx="63597">56</cx:pt>
          <cx:pt idx="63598">35</cx:pt>
          <cx:pt idx="63599">8</cx:pt>
          <cx:pt idx="63600">31</cx:pt>
          <cx:pt idx="63601">21</cx:pt>
          <cx:pt idx="63602">6</cx:pt>
          <cx:pt idx="63603">5</cx:pt>
          <cx:pt idx="63604">54</cx:pt>
          <cx:pt idx="63605">18</cx:pt>
          <cx:pt idx="63606">33</cx:pt>
          <cx:pt idx="63607">67</cx:pt>
          <cx:pt idx="63608">4</cx:pt>
          <cx:pt idx="63609">53</cx:pt>
          <cx:pt idx="63610">22</cx:pt>
          <cx:pt idx="63611">1</cx:pt>
          <cx:pt idx="63612">35</cx:pt>
          <cx:pt idx="63613">45</cx:pt>
          <cx:pt idx="63614">7</cx:pt>
          <cx:pt idx="63615">83</cx:pt>
          <cx:pt idx="63616">8</cx:pt>
          <cx:pt idx="63617">2</cx:pt>
          <cx:pt idx="63618">72</cx:pt>
          <cx:pt idx="63619">77</cx:pt>
          <cx:pt idx="63620">24</cx:pt>
          <cx:pt idx="63621">11</cx:pt>
          <cx:pt idx="63622">19</cx:pt>
          <cx:pt idx="63623">22</cx:pt>
          <cx:pt idx="63624">15</cx:pt>
          <cx:pt idx="63625">13</cx:pt>
          <cx:pt idx="63626">81</cx:pt>
          <cx:pt idx="63627">66</cx:pt>
          <cx:pt idx="63628">75</cx:pt>
          <cx:pt idx="63629">1</cx:pt>
          <cx:pt idx="63630">61</cx:pt>
          <cx:pt idx="63631">18</cx:pt>
          <cx:pt idx="63632">22</cx:pt>
          <cx:pt idx="63633">2</cx:pt>
          <cx:pt idx="63634">11</cx:pt>
          <cx:pt idx="63635">3</cx:pt>
          <cx:pt idx="63636">33</cx:pt>
          <cx:pt idx="63637">6</cx:pt>
          <cx:pt idx="63638">26</cx:pt>
          <cx:pt idx="63639">56</cx:pt>
          <cx:pt idx="63640">30</cx:pt>
          <cx:pt idx="63641">71</cx:pt>
          <cx:pt idx="63642">14</cx:pt>
          <cx:pt idx="63643">29</cx:pt>
          <cx:pt idx="63644">10</cx:pt>
          <cx:pt idx="63645">8</cx:pt>
          <cx:pt idx="63646">53</cx:pt>
          <cx:pt idx="63647">3</cx:pt>
          <cx:pt idx="63648">19</cx:pt>
          <cx:pt idx="63649">29</cx:pt>
          <cx:pt idx="63650">40</cx:pt>
          <cx:pt idx="63651">27</cx:pt>
          <cx:pt idx="63652">36</cx:pt>
          <cx:pt idx="63653">10</cx:pt>
          <cx:pt idx="63654">41</cx:pt>
          <cx:pt idx="63655">5</cx:pt>
          <cx:pt idx="63656">58</cx:pt>
          <cx:pt idx="63657">28</cx:pt>
          <cx:pt idx="63658">2</cx:pt>
          <cx:pt idx="63659">92</cx:pt>
          <cx:pt idx="63660">9</cx:pt>
          <cx:pt idx="63661">15</cx:pt>
          <cx:pt idx="63662">17</cx:pt>
          <cx:pt idx="63663">31</cx:pt>
          <cx:pt idx="63664">56</cx:pt>
          <cx:pt idx="63665">55</cx:pt>
          <cx:pt idx="63666">8</cx:pt>
          <cx:pt idx="63667">4</cx:pt>
          <cx:pt idx="63668">66</cx:pt>
          <cx:pt idx="63669">40</cx:pt>
          <cx:pt idx="63670">39</cx:pt>
          <cx:pt idx="63671">28</cx:pt>
          <cx:pt idx="63672">6</cx:pt>
          <cx:pt idx="63673">61</cx:pt>
          <cx:pt idx="63674">25</cx:pt>
          <cx:pt idx="63675">13</cx:pt>
          <cx:pt idx="63676">9</cx:pt>
          <cx:pt idx="63677">30</cx:pt>
          <cx:pt idx="63678">57</cx:pt>
          <cx:pt idx="63679">56</cx:pt>
          <cx:pt idx="63680">7</cx:pt>
          <cx:pt idx="63681">72</cx:pt>
          <cx:pt idx="63682">12</cx:pt>
          <cx:pt idx="63683">43</cx:pt>
          <cx:pt idx="63684">19</cx:pt>
          <cx:pt idx="63685">29</cx:pt>
          <cx:pt idx="63686">81</cx:pt>
          <cx:pt idx="63687">1</cx:pt>
          <cx:pt idx="63688">77</cx:pt>
          <cx:pt idx="63689">22</cx:pt>
          <cx:pt idx="63690">74</cx:pt>
          <cx:pt idx="63691">25</cx:pt>
          <cx:pt idx="63692">73</cx:pt>
          <cx:pt idx="63693">49</cx:pt>
          <cx:pt idx="63694">18</cx:pt>
          <cx:pt idx="63695">28</cx:pt>
          <cx:pt idx="63696">20</cx:pt>
          <cx:pt idx="63697">45</cx:pt>
          <cx:pt idx="63698">21</cx:pt>
          <cx:pt idx="63699">84</cx:pt>
          <cx:pt idx="63700">51</cx:pt>
          <cx:pt idx="63701">47</cx:pt>
          <cx:pt idx="63702">52</cx:pt>
          <cx:pt idx="63703">5</cx:pt>
          <cx:pt idx="63704">54</cx:pt>
          <cx:pt idx="63705">51</cx:pt>
          <cx:pt idx="63706">62</cx:pt>
          <cx:pt idx="63707">61</cx:pt>
          <cx:pt idx="63708">90</cx:pt>
          <cx:pt idx="63709">36</cx:pt>
          <cx:pt idx="63710">74</cx:pt>
          <cx:pt idx="63711">1</cx:pt>
          <cx:pt idx="63712">27</cx:pt>
          <cx:pt idx="63713">39</cx:pt>
          <cx:pt idx="63714">18</cx:pt>
          <cx:pt idx="63715">17</cx:pt>
          <cx:pt idx="63716">29</cx:pt>
          <cx:pt idx="63717">3</cx:pt>
          <cx:pt idx="63718">13</cx:pt>
          <cx:pt idx="63719">7</cx:pt>
          <cx:pt idx="63720">67</cx:pt>
          <cx:pt idx="63721">59</cx:pt>
          <cx:pt idx="63722">31</cx:pt>
          <cx:pt idx="63723">28</cx:pt>
          <cx:pt idx="63724">98</cx:pt>
          <cx:pt idx="63725">5</cx:pt>
          <cx:pt idx="63726">25</cx:pt>
          <cx:pt idx="63727">1</cx:pt>
          <cx:pt idx="63728">30</cx:pt>
          <cx:pt idx="63729">82</cx:pt>
          <cx:pt idx="63730">76</cx:pt>
          <cx:pt idx="63731">83</cx:pt>
          <cx:pt idx="63732">23</cx:pt>
          <cx:pt idx="63733">2</cx:pt>
          <cx:pt idx="63734">40</cx:pt>
          <cx:pt idx="63735">5</cx:pt>
          <cx:pt idx="63736">36</cx:pt>
          <cx:pt idx="63737">50</cx:pt>
          <cx:pt idx="63738">66</cx:pt>
          <cx:pt idx="63739">90</cx:pt>
          <cx:pt idx="63740">3</cx:pt>
          <cx:pt idx="63741">26</cx:pt>
          <cx:pt idx="63742">18</cx:pt>
          <cx:pt idx="63743">13</cx:pt>
          <cx:pt idx="63744">76</cx:pt>
          <cx:pt idx="63745">10</cx:pt>
          <cx:pt idx="63746">52</cx:pt>
          <cx:pt idx="63747">43</cx:pt>
          <cx:pt idx="63748">62</cx:pt>
          <cx:pt idx="63749">47</cx:pt>
          <cx:pt idx="63750">40</cx:pt>
          <cx:pt idx="63751">10</cx:pt>
          <cx:pt idx="63752">32</cx:pt>
          <cx:pt idx="63753">18</cx:pt>
          <cx:pt idx="63754">15</cx:pt>
          <cx:pt idx="63755">82</cx:pt>
          <cx:pt idx="63756">7</cx:pt>
          <cx:pt idx="63757">23</cx:pt>
          <cx:pt idx="63758">43</cx:pt>
          <cx:pt idx="63759">11</cx:pt>
          <cx:pt idx="63760">27</cx:pt>
          <cx:pt idx="63761">52</cx:pt>
          <cx:pt idx="63762">37</cx:pt>
          <cx:pt idx="63763">64</cx:pt>
          <cx:pt idx="63764">56</cx:pt>
          <cx:pt idx="63765">49</cx:pt>
          <cx:pt idx="63766">40</cx:pt>
          <cx:pt idx="63767">33</cx:pt>
          <cx:pt idx="63768">6</cx:pt>
          <cx:pt idx="63769">90</cx:pt>
          <cx:pt idx="63770">28</cx:pt>
          <cx:pt idx="63771">45</cx:pt>
          <cx:pt idx="63772">94</cx:pt>
          <cx:pt idx="63773">50</cx:pt>
          <cx:pt idx="63774">20</cx:pt>
          <cx:pt idx="63775">27</cx:pt>
          <cx:pt idx="63776">25</cx:pt>
          <cx:pt idx="63777">12</cx:pt>
          <cx:pt idx="63778">32</cx:pt>
          <cx:pt idx="63779">72</cx:pt>
          <cx:pt idx="63780">8</cx:pt>
          <cx:pt idx="63781">55</cx:pt>
          <cx:pt idx="63782">9</cx:pt>
          <cx:pt idx="63783">58</cx:pt>
          <cx:pt idx="63784">57</cx:pt>
          <cx:pt idx="63785">18</cx:pt>
          <cx:pt idx="63786">43</cx:pt>
          <cx:pt idx="63787">19</cx:pt>
          <cx:pt idx="63788">38</cx:pt>
          <cx:pt idx="63789">17</cx:pt>
          <cx:pt idx="63790">29</cx:pt>
          <cx:pt idx="63791">15</cx:pt>
          <cx:pt idx="63792">70</cx:pt>
          <cx:pt idx="63793">6</cx:pt>
          <cx:pt idx="63794">5</cx:pt>
          <cx:pt idx="63795">90</cx:pt>
          <cx:pt idx="63796">52</cx:pt>
          <cx:pt idx="63797">87</cx:pt>
          <cx:pt idx="63798">17</cx:pt>
          <cx:pt idx="63799">4</cx:pt>
          <cx:pt idx="63800">5</cx:pt>
          <cx:pt idx="63801">33</cx:pt>
          <cx:pt idx="63802">12</cx:pt>
          <cx:pt idx="63803">9</cx:pt>
          <cx:pt idx="63804">26</cx:pt>
          <cx:pt idx="63805">73</cx:pt>
          <cx:pt idx="63806">25</cx:pt>
          <cx:pt idx="63807">15</cx:pt>
          <cx:pt idx="63808">18</cx:pt>
          <cx:pt idx="63809">48</cx:pt>
          <cx:pt idx="63810">56</cx:pt>
          <cx:pt idx="63811">66</cx:pt>
          <cx:pt idx="63812">26</cx:pt>
          <cx:pt idx="63813">18</cx:pt>
          <cx:pt idx="63814">1</cx:pt>
          <cx:pt idx="63815">46</cx:pt>
          <cx:pt idx="63816">53</cx:pt>
          <cx:pt idx="63817">81</cx:pt>
          <cx:pt idx="63818">78</cx:pt>
          <cx:pt idx="63819">49</cx:pt>
          <cx:pt idx="63820">80</cx:pt>
          <cx:pt idx="63821">24</cx:pt>
          <cx:pt idx="63822">37</cx:pt>
          <cx:pt idx="63823">11</cx:pt>
          <cx:pt idx="63824">89</cx:pt>
          <cx:pt idx="63825">52</cx:pt>
          <cx:pt idx="63826">27</cx:pt>
          <cx:pt idx="63827">7</cx:pt>
          <cx:pt idx="63828">21</cx:pt>
          <cx:pt idx="63829">13</cx:pt>
          <cx:pt idx="63830">62</cx:pt>
          <cx:pt idx="63831">14</cx:pt>
          <cx:pt idx="63832">43</cx:pt>
          <cx:pt idx="63833">24</cx:pt>
          <cx:pt idx="63834">16</cx:pt>
          <cx:pt idx="63835">15</cx:pt>
          <cx:pt idx="63836">48</cx:pt>
          <cx:pt idx="63837">31</cx:pt>
          <cx:pt idx="63838">8</cx:pt>
          <cx:pt idx="63839">50</cx:pt>
          <cx:pt idx="63840">6</cx:pt>
          <cx:pt idx="63841">56</cx:pt>
          <cx:pt idx="63842">29</cx:pt>
          <cx:pt idx="63843">32</cx:pt>
          <cx:pt idx="63844">10</cx:pt>
          <cx:pt idx="63845">71</cx:pt>
          <cx:pt idx="63846">21</cx:pt>
          <cx:pt idx="63847">33</cx:pt>
          <cx:pt idx="63848">75</cx:pt>
          <cx:pt idx="63849">59</cx:pt>
          <cx:pt idx="63850">70</cx:pt>
          <cx:pt idx="63851">72</cx:pt>
          <cx:pt idx="63852">46</cx:pt>
          <cx:pt idx="63853">1</cx:pt>
          <cx:pt idx="63854">31</cx:pt>
          <cx:pt idx="63855">57</cx:pt>
          <cx:pt idx="63856">21</cx:pt>
          <cx:pt idx="63857">44</cx:pt>
          <cx:pt idx="63858">47</cx:pt>
          <cx:pt idx="63859">51</cx:pt>
          <cx:pt idx="63860">6</cx:pt>
          <cx:pt idx="63861">67</cx:pt>
          <cx:pt idx="63862">14</cx:pt>
          <cx:pt idx="63863">79</cx:pt>
          <cx:pt idx="63864">33</cx:pt>
          <cx:pt idx="63865">54</cx:pt>
          <cx:pt idx="63866">22</cx:pt>
          <cx:pt idx="63867">7</cx:pt>
          <cx:pt idx="63868">3</cx:pt>
          <cx:pt idx="63869">24</cx:pt>
          <cx:pt idx="63870">17</cx:pt>
          <cx:pt idx="63871">13</cx:pt>
          <cx:pt idx="63872">42</cx:pt>
          <cx:pt idx="63873">1</cx:pt>
          <cx:pt idx="63874">52</cx:pt>
          <cx:pt idx="63875">47</cx:pt>
          <cx:pt idx="63876">4</cx:pt>
          <cx:pt idx="63877">3</cx:pt>
          <cx:pt idx="63878">31</cx:pt>
          <cx:pt idx="63879">26</cx:pt>
          <cx:pt idx="63880">53</cx:pt>
          <cx:pt idx="63881">49</cx:pt>
          <cx:pt idx="63882">54</cx:pt>
          <cx:pt idx="63883">59</cx:pt>
          <cx:pt idx="63884">28</cx:pt>
          <cx:pt idx="63885">53</cx:pt>
          <cx:pt idx="63886">44</cx:pt>
          <cx:pt idx="63887">28</cx:pt>
          <cx:pt idx="63888">39</cx:pt>
          <cx:pt idx="63889">40</cx:pt>
          <cx:pt idx="63890">22</cx:pt>
          <cx:pt idx="63891">20</cx:pt>
          <cx:pt idx="63892">47</cx:pt>
          <cx:pt idx="63893">27</cx:pt>
          <cx:pt idx="63894">9</cx:pt>
          <cx:pt idx="63895">19</cx:pt>
          <cx:pt idx="63896">48</cx:pt>
          <cx:pt idx="63897">51</cx:pt>
          <cx:pt idx="63898">65</cx:pt>
          <cx:pt idx="63899">4</cx:pt>
          <cx:pt idx="63900">4</cx:pt>
          <cx:pt idx="63901">70</cx:pt>
          <cx:pt idx="63902">7</cx:pt>
          <cx:pt idx="63903">3</cx:pt>
          <cx:pt idx="63904">31</cx:pt>
          <cx:pt idx="63905">29</cx:pt>
          <cx:pt idx="63906">2</cx:pt>
          <cx:pt idx="63907">18</cx:pt>
          <cx:pt idx="63908">43</cx:pt>
          <cx:pt idx="63909">21</cx:pt>
          <cx:pt idx="63910">73</cx:pt>
          <cx:pt idx="63911">28</cx:pt>
          <cx:pt idx="63912">25</cx:pt>
          <cx:pt idx="63913">14</cx:pt>
          <cx:pt idx="63914">79</cx:pt>
          <cx:pt idx="63915">3</cx:pt>
          <cx:pt idx="63916">69</cx:pt>
          <cx:pt idx="63917">26</cx:pt>
          <cx:pt idx="63918">14</cx:pt>
          <cx:pt idx="63919">18</cx:pt>
          <cx:pt idx="63920">54</cx:pt>
          <cx:pt idx="63921">79</cx:pt>
          <cx:pt idx="63922">10</cx:pt>
          <cx:pt idx="63923">66</cx:pt>
          <cx:pt idx="63924">35</cx:pt>
          <cx:pt idx="63925">58</cx:pt>
          <cx:pt idx="63926">59</cx:pt>
          <cx:pt idx="63927">13</cx:pt>
          <cx:pt idx="63928">4</cx:pt>
          <cx:pt idx="63929">20</cx:pt>
          <cx:pt idx="63930">20</cx:pt>
          <cx:pt idx="63931">43</cx:pt>
          <cx:pt idx="63932">16</cx:pt>
          <cx:pt idx="63933">62</cx:pt>
          <cx:pt idx="63934">7</cx:pt>
          <cx:pt idx="63935">48</cx:pt>
          <cx:pt idx="63936">44</cx:pt>
          <cx:pt idx="63937">34</cx:pt>
          <cx:pt idx="63938">2</cx:pt>
          <cx:pt idx="63939">47</cx:pt>
          <cx:pt idx="63940">23</cx:pt>
          <cx:pt idx="63941">13</cx:pt>
          <cx:pt idx="63942">5</cx:pt>
          <cx:pt idx="63943">1</cx:pt>
          <cx:pt idx="63944">88</cx:pt>
          <cx:pt idx="63945">15</cx:pt>
          <cx:pt idx="63946">7</cx:pt>
          <cx:pt idx="63947">5</cx:pt>
          <cx:pt idx="63948">53</cx:pt>
          <cx:pt idx="63949">59</cx:pt>
          <cx:pt idx="63950">75</cx:pt>
          <cx:pt idx="63951">18</cx:pt>
          <cx:pt idx="63952">9</cx:pt>
          <cx:pt idx="63953">46</cx:pt>
          <cx:pt idx="63954">3</cx:pt>
          <cx:pt idx="63955">32</cx:pt>
          <cx:pt idx="63956">42</cx:pt>
          <cx:pt idx="63957">8</cx:pt>
          <cx:pt idx="63958">48</cx:pt>
          <cx:pt idx="63959">13</cx:pt>
          <cx:pt idx="63960">85</cx:pt>
          <cx:pt idx="63961">29</cx:pt>
          <cx:pt idx="63962">27</cx:pt>
          <cx:pt idx="63963">25</cx:pt>
          <cx:pt idx="63964">94</cx:pt>
          <cx:pt idx="63965">5</cx:pt>
          <cx:pt idx="63966">19</cx:pt>
          <cx:pt idx="63967">52</cx:pt>
          <cx:pt idx="63968">7</cx:pt>
          <cx:pt idx="63969">59</cx:pt>
          <cx:pt idx="63970">57</cx:pt>
          <cx:pt idx="63971">4</cx:pt>
          <cx:pt idx="63972">64</cx:pt>
          <cx:pt idx="63973">26</cx:pt>
          <cx:pt idx="63974">38</cx:pt>
          <cx:pt idx="63975">24</cx:pt>
          <cx:pt idx="63976">6</cx:pt>
          <cx:pt idx="63977">66</cx:pt>
          <cx:pt idx="63978">11</cx:pt>
          <cx:pt idx="63979">89</cx:pt>
          <cx:pt idx="63980">29</cx:pt>
          <cx:pt idx="63981">58</cx:pt>
          <cx:pt idx="63982">49</cx:pt>
          <cx:pt idx="63983">39</cx:pt>
          <cx:pt idx="63984">54</cx:pt>
          <cx:pt idx="63985">32</cx:pt>
          <cx:pt idx="63986">7</cx:pt>
          <cx:pt idx="63987">18</cx:pt>
          <cx:pt idx="63988">45</cx:pt>
          <cx:pt idx="63989">20</cx:pt>
          <cx:pt idx="63990">37</cx:pt>
          <cx:pt idx="63991">43</cx:pt>
          <cx:pt idx="63992">31</cx:pt>
          <cx:pt idx="63993">1</cx:pt>
          <cx:pt idx="63994">73</cx:pt>
          <cx:pt idx="63995">25</cx:pt>
          <cx:pt idx="63996">34</cx:pt>
          <cx:pt idx="63997">54</cx:pt>
          <cx:pt idx="63998">32</cx:pt>
          <cx:pt idx="63999">66</cx:pt>
          <cx:pt idx="64000">61</cx:pt>
          <cx:pt idx="64001">19</cx:pt>
          <cx:pt idx="64002">49</cx:pt>
          <cx:pt idx="64003">7</cx:pt>
          <cx:pt idx="64004">2</cx:pt>
          <cx:pt idx="64005">91</cx:pt>
          <cx:pt idx="64006">4</cx:pt>
          <cx:pt idx="64007">55</cx:pt>
          <cx:pt idx="64008">67</cx:pt>
          <cx:pt idx="64009">31</cx:pt>
          <cx:pt idx="64010">76</cx:pt>
          <cx:pt idx="64011">7</cx:pt>
          <cx:pt idx="64012">14</cx:pt>
          <cx:pt idx="64013">47</cx:pt>
          <cx:pt idx="64014">34</cx:pt>
          <cx:pt idx="64015">10</cx:pt>
          <cx:pt idx="64016">60</cx:pt>
          <cx:pt idx="64017">69</cx:pt>
          <cx:pt idx="64018">16</cx:pt>
          <cx:pt idx="64019">33</cx:pt>
          <cx:pt idx="64020">21</cx:pt>
          <cx:pt idx="64021">36</cx:pt>
          <cx:pt idx="64022">9</cx:pt>
          <cx:pt idx="64023">2</cx:pt>
          <cx:pt idx="64024">13</cx:pt>
          <cx:pt idx="64025">33</cx:pt>
          <cx:pt idx="64026">5</cx:pt>
          <cx:pt idx="64027">15</cx:pt>
          <cx:pt idx="64028">1</cx:pt>
          <cx:pt idx="64029">26</cx:pt>
          <cx:pt idx="64030">24</cx:pt>
          <cx:pt idx="64031">7</cx:pt>
          <cx:pt idx="64032">41</cx:pt>
          <cx:pt idx="64033">47</cx:pt>
          <cx:pt idx="64034">4</cx:pt>
          <cx:pt idx="64035">54</cx:pt>
          <cx:pt idx="64036">26</cx:pt>
          <cx:pt idx="64037">74</cx:pt>
          <cx:pt idx="64038">29</cx:pt>
          <cx:pt idx="64039">59</cx:pt>
          <cx:pt idx="64040">15</cx:pt>
          <cx:pt idx="64041">57</cx:pt>
          <cx:pt idx="64042">8</cx:pt>
          <cx:pt idx="64043">44</cx:pt>
          <cx:pt idx="64044">47</cx:pt>
          <cx:pt idx="64045">6</cx:pt>
          <cx:pt idx="64046">58</cx:pt>
          <cx:pt idx="64047">41</cx:pt>
          <cx:pt idx="64048">12</cx:pt>
          <cx:pt idx="64049">14</cx:pt>
          <cx:pt idx="64050">51</cx:pt>
          <cx:pt idx="64051">69</cx:pt>
          <cx:pt idx="64052">30</cx:pt>
          <cx:pt idx="64053">23</cx:pt>
          <cx:pt idx="64054">53</cx:pt>
          <cx:pt idx="64055">71</cx:pt>
          <cx:pt idx="64056">80</cx:pt>
          <cx:pt idx="64057">83</cx:pt>
          <cx:pt idx="64058">19</cx:pt>
          <cx:pt idx="64059">1</cx:pt>
          <cx:pt idx="64060">12</cx:pt>
          <cx:pt idx="64061">59</cx:pt>
          <cx:pt idx="64062">78</cx:pt>
          <cx:pt idx="64063">40</cx:pt>
          <cx:pt idx="64064">18</cx:pt>
          <cx:pt idx="64065">43</cx:pt>
          <cx:pt idx="64066">6</cx:pt>
          <cx:pt idx="64067">36</cx:pt>
          <cx:pt idx="64068">8</cx:pt>
          <cx:pt idx="64069">49</cx:pt>
          <cx:pt idx="64070">85</cx:pt>
          <cx:pt idx="64071">26</cx:pt>
          <cx:pt idx="64072">70</cx:pt>
          <cx:pt idx="64073">37</cx:pt>
          <cx:pt idx="64074">47</cx:pt>
          <cx:pt idx="64075">54</cx:pt>
          <cx:pt idx="64076">19</cx:pt>
          <cx:pt idx="64077">65</cx:pt>
          <cx:pt idx="64078">32</cx:pt>
          <cx:pt idx="64079">23</cx:pt>
          <cx:pt idx="64080">59</cx:pt>
          <cx:pt idx="64081">34</cx:pt>
          <cx:pt idx="64082">12</cx:pt>
          <cx:pt idx="64083">96</cx:pt>
          <cx:pt idx="64084">17</cx:pt>
          <cx:pt idx="64085">45</cx:pt>
          <cx:pt idx="64086">5</cx:pt>
          <cx:pt idx="64087">30</cx:pt>
          <cx:pt idx="64088">14</cx:pt>
          <cx:pt idx="64089">29</cx:pt>
          <cx:pt idx="64090">64</cx:pt>
          <cx:pt idx="64091">68</cx:pt>
          <cx:pt idx="64092">36</cx:pt>
          <cx:pt idx="64093">42</cx:pt>
          <cx:pt idx="64094">35</cx:pt>
          <cx:pt idx="64095">17</cx:pt>
          <cx:pt idx="64096">52</cx:pt>
          <cx:pt idx="64097">35</cx:pt>
          <cx:pt idx="64098">51</cx:pt>
          <cx:pt idx="64099">18</cx:pt>
          <cx:pt idx="64100">91</cx:pt>
          <cx:pt idx="64101">37</cx:pt>
          <cx:pt idx="64102">23</cx:pt>
          <cx:pt idx="64103">5</cx:pt>
          <cx:pt idx="64104">41</cx:pt>
          <cx:pt idx="64105">71</cx:pt>
          <cx:pt idx="64106">13</cx:pt>
          <cx:pt idx="64107">8</cx:pt>
          <cx:pt idx="64108">6</cx:pt>
          <cx:pt idx="64109">49</cx:pt>
          <cx:pt idx="64110">34</cx:pt>
          <cx:pt idx="64111">4</cx:pt>
          <cx:pt idx="64112">78</cx:pt>
          <cx:pt idx="64113">68</cx:pt>
          <cx:pt idx="64114">39</cx:pt>
          <cx:pt idx="64115">21</cx:pt>
          <cx:pt idx="64116">69</cx:pt>
          <cx:pt idx="64117">83</cx:pt>
          <cx:pt idx="64118">28</cx:pt>
          <cx:pt idx="64119">33</cx:pt>
          <cx:pt idx="64120">45</cx:pt>
          <cx:pt idx="64121">27</cx:pt>
          <cx:pt idx="64122">13</cx:pt>
          <cx:pt idx="64123">3</cx:pt>
          <cx:pt idx="64124">40</cx:pt>
          <cx:pt idx="64125">46</cx:pt>
          <cx:pt idx="64126">34</cx:pt>
          <cx:pt idx="64127">41</cx:pt>
          <cx:pt idx="64128">15</cx:pt>
          <cx:pt idx="64129">47</cx:pt>
          <cx:pt idx="64130">37</cx:pt>
          <cx:pt idx="64131">43</cx:pt>
          <cx:pt idx="64132">21</cx:pt>
          <cx:pt idx="64133">31</cx:pt>
          <cx:pt idx="64134">75</cx:pt>
          <cx:pt idx="64135">22</cx:pt>
          <cx:pt idx="64136">4</cx:pt>
          <cx:pt idx="64137">27</cx:pt>
          <cx:pt idx="64138">12</cx:pt>
          <cx:pt idx="64139">38</cx:pt>
          <cx:pt idx="64140">57</cx:pt>
          <cx:pt idx="64141">12</cx:pt>
          <cx:pt idx="64142">47</cx:pt>
          <cx:pt idx="64143">11</cx:pt>
          <cx:pt idx="64144">29</cx:pt>
          <cx:pt idx="64145">52</cx:pt>
          <cx:pt idx="64146">20</cx:pt>
          <cx:pt idx="64147">4</cx:pt>
          <cx:pt idx="64148">65</cx:pt>
          <cx:pt idx="64149">25</cx:pt>
          <cx:pt idx="64150">44</cx:pt>
          <cx:pt idx="64151">76</cx:pt>
          <cx:pt idx="64152">9</cx:pt>
          <cx:pt idx="64153">64</cx:pt>
          <cx:pt idx="64154">72</cx:pt>
          <cx:pt idx="64155">27</cx:pt>
          <cx:pt idx="64156">40</cx:pt>
          <cx:pt idx="64157">9</cx:pt>
          <cx:pt idx="64158">76</cx:pt>
          <cx:pt idx="64159">15</cx:pt>
          <cx:pt idx="64160">3</cx:pt>
          <cx:pt idx="64161">73</cx:pt>
          <cx:pt idx="64162">8</cx:pt>
          <cx:pt idx="64163">93</cx:pt>
          <cx:pt idx="64164">45</cx:pt>
          <cx:pt idx="64165">6</cx:pt>
          <cx:pt idx="64166">34</cx:pt>
          <cx:pt idx="64167">13</cx:pt>
          <cx:pt idx="64168">17</cx:pt>
          <cx:pt idx="64169">2</cx:pt>
          <cx:pt idx="64170">33</cx:pt>
          <cx:pt idx="64171">60</cx:pt>
          <cx:pt idx="64172">97</cx:pt>
          <cx:pt idx="64173">34</cx:pt>
          <cx:pt idx="64174">39</cx:pt>
          <cx:pt idx="64175">23</cx:pt>
          <cx:pt idx="64176">28</cx:pt>
          <cx:pt idx="64177">6</cx:pt>
          <cx:pt idx="64178">45</cx:pt>
          <cx:pt idx="64179">15</cx:pt>
          <cx:pt idx="64180">12</cx:pt>
          <cx:pt idx="64181">4</cx:pt>
          <cx:pt idx="64182">2</cx:pt>
          <cx:pt idx="64183">19</cx:pt>
          <cx:pt idx="64184">31</cx:pt>
          <cx:pt idx="64185">36</cx:pt>
          <cx:pt idx="64186">19</cx:pt>
          <cx:pt idx="64187">90</cx:pt>
          <cx:pt idx="64188">32</cx:pt>
          <cx:pt idx="64189">53</cx:pt>
          <cx:pt idx="64190">70</cx:pt>
          <cx:pt idx="64191">45</cx:pt>
          <cx:pt idx="64192">31</cx:pt>
          <cx:pt idx="64193">4</cx:pt>
          <cx:pt idx="64194">30</cx:pt>
          <cx:pt idx="64195">21</cx:pt>
          <cx:pt idx="64196">64</cx:pt>
          <cx:pt idx="64197">27</cx:pt>
          <cx:pt idx="64198">85</cx:pt>
          <cx:pt idx="64199">43</cx:pt>
          <cx:pt idx="64200">33</cx:pt>
          <cx:pt idx="64201">59</cx:pt>
          <cx:pt idx="64202">37</cx:pt>
          <cx:pt idx="64203">38</cx:pt>
          <cx:pt idx="64204">16</cx:pt>
          <cx:pt idx="64205">27</cx:pt>
          <cx:pt idx="64206">29</cx:pt>
          <cx:pt idx="64207">82</cx:pt>
          <cx:pt idx="64208">34</cx:pt>
          <cx:pt idx="64209">67</cx:pt>
          <cx:pt idx="64210">79</cx:pt>
          <cx:pt idx="64211">3</cx:pt>
          <cx:pt idx="64212">12</cx:pt>
          <cx:pt idx="64213">45</cx:pt>
          <cx:pt idx="64214">94</cx:pt>
          <cx:pt idx="64215">11</cx:pt>
          <cx:pt idx="64216">10</cx:pt>
          <cx:pt idx="64217">38</cx:pt>
          <cx:pt idx="64218">73</cx:pt>
          <cx:pt idx="64219">1</cx:pt>
          <cx:pt idx="64220">57</cx:pt>
          <cx:pt idx="64221">37</cx:pt>
          <cx:pt idx="64222">53</cx:pt>
          <cx:pt idx="64223">22</cx:pt>
          <cx:pt idx="64224">29</cx:pt>
          <cx:pt idx="64225">81</cx:pt>
          <cx:pt idx="64226">44</cx:pt>
          <cx:pt idx="64227">62</cx:pt>
          <cx:pt idx="64228">35</cx:pt>
          <cx:pt idx="64229">42</cx:pt>
          <cx:pt idx="64230">56</cx:pt>
          <cx:pt idx="64231">18</cx:pt>
          <cx:pt idx="64232">10</cx:pt>
          <cx:pt idx="64233">9</cx:pt>
          <cx:pt idx="64234">21</cx:pt>
          <cx:pt idx="64235">16</cx:pt>
          <cx:pt idx="64236">1</cx:pt>
          <cx:pt idx="64237">37</cx:pt>
          <cx:pt idx="64238">2</cx:pt>
          <cx:pt idx="64239">72</cx:pt>
          <cx:pt idx="64240">15</cx:pt>
          <cx:pt idx="64241">31</cx:pt>
          <cx:pt idx="64242">26</cx:pt>
          <cx:pt idx="64243">7</cx:pt>
          <cx:pt idx="64244">13</cx:pt>
          <cx:pt idx="64245">26</cx:pt>
          <cx:pt idx="64246">33</cx:pt>
          <cx:pt idx="64247">49</cx:pt>
          <cx:pt idx="64248">19</cx:pt>
          <cx:pt idx="64249">5</cx:pt>
          <cx:pt idx="64250">23</cx:pt>
          <cx:pt idx="64251">60</cx:pt>
          <cx:pt idx="64252">45</cx:pt>
          <cx:pt idx="64253">41</cx:pt>
          <cx:pt idx="64254">34</cx:pt>
          <cx:pt idx="64255">17</cx:pt>
          <cx:pt idx="64256">43</cx:pt>
          <cx:pt idx="64257">10</cx:pt>
          <cx:pt idx="64258">80</cx:pt>
          <cx:pt idx="64259">11</cx:pt>
          <cx:pt idx="64260">65</cx:pt>
          <cx:pt idx="64261">68</cx:pt>
          <cx:pt idx="64262">33</cx:pt>
          <cx:pt idx="64263">64</cx:pt>
          <cx:pt idx="64264">24</cx:pt>
          <cx:pt idx="64265">21</cx:pt>
          <cx:pt idx="64266">52</cx:pt>
          <cx:pt idx="64267">35</cx:pt>
          <cx:pt idx="64268">45</cx:pt>
          <cx:pt idx="64269">10</cx:pt>
          <cx:pt idx="64270">16</cx:pt>
          <cx:pt idx="64271">49</cx:pt>
          <cx:pt idx="64272">26</cx:pt>
          <cx:pt idx="64273">46</cx:pt>
          <cx:pt idx="64274">19</cx:pt>
          <cx:pt idx="64275">1</cx:pt>
          <cx:pt idx="64276">58</cx:pt>
          <cx:pt idx="64277">6</cx:pt>
          <cx:pt idx="64278">40</cx:pt>
          <cx:pt idx="64279">17</cx:pt>
          <cx:pt idx="64280">74</cx:pt>
          <cx:pt idx="64281">13</cx:pt>
          <cx:pt idx="64282">64</cx:pt>
          <cx:pt idx="64283">78</cx:pt>
          <cx:pt idx="64284">3</cx:pt>
          <cx:pt idx="64285">33</cx:pt>
          <cx:pt idx="64286">60</cx:pt>
          <cx:pt idx="64287">5</cx:pt>
          <cx:pt idx="64288">31</cx:pt>
          <cx:pt idx="64289">68</cx:pt>
          <cx:pt idx="64290">30</cx:pt>
          <cx:pt idx="64291">25</cx:pt>
          <cx:pt idx="64292">41</cx:pt>
          <cx:pt idx="64293">3</cx:pt>
          <cx:pt idx="64294">33</cx:pt>
          <cx:pt idx="64295">13</cx:pt>
          <cx:pt idx="64296">67</cx:pt>
          <cx:pt idx="64297">2</cx:pt>
          <cx:pt idx="64298">47</cx:pt>
          <cx:pt idx="64299">51</cx:pt>
          <cx:pt idx="64300">65</cx:pt>
          <cx:pt idx="64301">66</cx:pt>
          <cx:pt idx="64302">18</cx:pt>
          <cx:pt idx="64303">45</cx:pt>
          <cx:pt idx="64304">36</cx:pt>
          <cx:pt idx="64305">40</cx:pt>
          <cx:pt idx="64306">36</cx:pt>
          <cx:pt idx="64307">66</cx:pt>
          <cx:pt idx="64308">86</cx:pt>
          <cx:pt idx="64309">13</cx:pt>
          <cx:pt idx="64310">5</cx:pt>
          <cx:pt idx="64311">60</cx:pt>
          <cx:pt idx="64312">8</cx:pt>
          <cx:pt idx="64313">74</cx:pt>
          <cx:pt idx="64314">42</cx:pt>
          <cx:pt idx="64315">16</cx:pt>
          <cx:pt idx="64316">35</cx:pt>
          <cx:pt idx="64317">7</cx:pt>
          <cx:pt idx="64318">45</cx:pt>
          <cx:pt idx="64319">53</cx:pt>
          <cx:pt idx="64320">77</cx:pt>
          <cx:pt idx="64321">4</cx:pt>
          <cx:pt idx="64322">54</cx:pt>
          <cx:pt idx="64323">2</cx:pt>
          <cx:pt idx="64324">43</cx:pt>
          <cx:pt idx="64325">21</cx:pt>
          <cx:pt idx="64326">52</cx:pt>
          <cx:pt idx="64327">18</cx:pt>
          <cx:pt idx="64328">10</cx:pt>
          <cx:pt idx="64329">16</cx:pt>
          <cx:pt idx="64330">34</cx:pt>
          <cx:pt idx="64331">11</cx:pt>
          <cx:pt idx="64332">64</cx:pt>
          <cx:pt idx="64333">3</cx:pt>
          <cx:pt idx="64334">13</cx:pt>
          <cx:pt idx="64335">5</cx:pt>
          <cx:pt idx="64336">26</cx:pt>
          <cx:pt idx="64337">59</cx:pt>
          <cx:pt idx="64338">71</cx:pt>
          <cx:pt idx="64339">4</cx:pt>
          <cx:pt idx="64340">43</cx:pt>
          <cx:pt idx="64341">8</cx:pt>
          <cx:pt idx="64342">35</cx:pt>
          <cx:pt idx="64343">44</cx:pt>
          <cx:pt idx="64344">22</cx:pt>
          <cx:pt idx="64345">6</cx:pt>
          <cx:pt idx="64346">3</cx:pt>
          <cx:pt idx="64347">68</cx:pt>
          <cx:pt idx="64348">10</cx:pt>
          <cx:pt idx="64349">49</cx:pt>
          <cx:pt idx="64350">70</cx:pt>
          <cx:pt idx="64351">60</cx:pt>
          <cx:pt idx="64352">5</cx:pt>
          <cx:pt idx="64353">41</cx:pt>
          <cx:pt idx="64354">81</cx:pt>
          <cx:pt idx="64355">20</cx:pt>
          <cx:pt idx="64356">57</cx:pt>
          <cx:pt idx="64357">19</cx:pt>
          <cx:pt idx="64358">3</cx:pt>
          <cx:pt idx="64359">13</cx:pt>
          <cx:pt idx="64360">37</cx:pt>
          <cx:pt idx="64361">2</cx:pt>
          <cx:pt idx="64362">34</cx:pt>
          <cx:pt idx="64363">10</cx:pt>
          <cx:pt idx="64364">1</cx:pt>
          <cx:pt idx="64365">11</cx:pt>
          <cx:pt idx="64366">9</cx:pt>
          <cx:pt idx="64367">50</cx:pt>
          <cx:pt idx="64368">24</cx:pt>
          <cx:pt idx="64369">17</cx:pt>
          <cx:pt idx="64370">4</cx:pt>
          <cx:pt idx="64371">1</cx:pt>
          <cx:pt idx="64372">93</cx:pt>
          <cx:pt idx="64373">28</cx:pt>
          <cx:pt idx="64374">10</cx:pt>
          <cx:pt idx="64375">44</cx:pt>
          <cx:pt idx="64376">7</cx:pt>
          <cx:pt idx="64377">15</cx:pt>
          <cx:pt idx="64378">43</cx:pt>
          <cx:pt idx="64379">57</cx:pt>
          <cx:pt idx="64380">32</cx:pt>
          <cx:pt idx="64381">4</cx:pt>
          <cx:pt idx="64382">10</cx:pt>
          <cx:pt idx="64383">2</cx:pt>
          <cx:pt idx="64384">35</cx:pt>
          <cx:pt idx="64385">23</cx:pt>
          <cx:pt idx="64386">41</cx:pt>
          <cx:pt idx="64387">64</cx:pt>
          <cx:pt idx="64388">3</cx:pt>
          <cx:pt idx="64389">74</cx:pt>
          <cx:pt idx="64390">24</cx:pt>
          <cx:pt idx="64391">70</cx:pt>
          <cx:pt idx="64392">29</cx:pt>
          <cx:pt idx="64393">34</cx:pt>
          <cx:pt idx="64394">68</cx:pt>
          <cx:pt idx="64395">44</cx:pt>
          <cx:pt idx="64396">36</cx:pt>
          <cx:pt idx="64397">35</cx:pt>
          <cx:pt idx="64398">49</cx:pt>
          <cx:pt idx="64399">21</cx:pt>
          <cx:pt idx="64400">4</cx:pt>
          <cx:pt idx="64401">34</cx:pt>
          <cx:pt idx="64402">41</cx:pt>
          <cx:pt idx="64403">32</cx:pt>
          <cx:pt idx="64404">29</cx:pt>
          <cx:pt idx="64405">39</cx:pt>
          <cx:pt idx="64406">95</cx:pt>
          <cx:pt idx="64407">18</cx:pt>
          <cx:pt idx="64408">17</cx:pt>
          <cx:pt idx="64409">15</cx:pt>
          <cx:pt idx="64410">48</cx:pt>
          <cx:pt idx="64411">16</cx:pt>
          <cx:pt idx="64412">30</cx:pt>
          <cx:pt idx="64413">25</cx:pt>
          <cx:pt idx="64414">36</cx:pt>
          <cx:pt idx="64415">14</cx:pt>
          <cx:pt idx="64416">39</cx:pt>
          <cx:pt idx="64417">34</cx:pt>
          <cx:pt idx="64418">91</cx:pt>
          <cx:pt idx="64419">9</cx:pt>
          <cx:pt idx="64420">2</cx:pt>
          <cx:pt idx="64421">87</cx:pt>
          <cx:pt idx="64422">54</cx:pt>
          <cx:pt idx="64423">38</cx:pt>
          <cx:pt idx="64424">1</cx:pt>
          <cx:pt idx="64425">5</cx:pt>
          <cx:pt idx="64426">9</cx:pt>
          <cx:pt idx="64427">52</cx:pt>
          <cx:pt idx="64428">62</cx:pt>
          <cx:pt idx="64429">85</cx:pt>
          <cx:pt idx="64430">17</cx:pt>
          <cx:pt idx="64431">30</cx:pt>
          <cx:pt idx="64432">89</cx:pt>
          <cx:pt idx="64433">77</cx:pt>
          <cx:pt idx="64434">27</cx:pt>
          <cx:pt idx="64435">18</cx:pt>
          <cx:pt idx="64436">43</cx:pt>
          <cx:pt idx="64437">46</cx:pt>
          <cx:pt idx="64438">47</cx:pt>
          <cx:pt idx="64439">14</cx:pt>
          <cx:pt idx="64440">17</cx:pt>
          <cx:pt idx="64441">19</cx:pt>
          <cx:pt idx="64442">4</cx:pt>
          <cx:pt idx="64443">54</cx:pt>
          <cx:pt idx="64444">37</cx:pt>
          <cx:pt idx="64445">15</cx:pt>
          <cx:pt idx="64446">52</cx:pt>
          <cx:pt idx="64447">48</cx:pt>
          <cx:pt idx="64448">64</cx:pt>
          <cx:pt idx="64449">79</cx:pt>
          <cx:pt idx="64450">83</cx:pt>
          <cx:pt idx="64451">20</cx:pt>
          <cx:pt idx="64452">80</cx:pt>
          <cx:pt idx="64453">26</cx:pt>
          <cx:pt idx="64454">76</cx:pt>
          <cx:pt idx="64455">15</cx:pt>
          <cx:pt idx="64456">57</cx:pt>
          <cx:pt idx="64457">70</cx:pt>
          <cx:pt idx="64458">4</cx:pt>
          <cx:pt idx="64459">17</cx:pt>
          <cx:pt idx="64460">16</cx:pt>
          <cx:pt idx="64461">12</cx:pt>
          <cx:pt idx="64462">68</cx:pt>
          <cx:pt idx="64463">91</cx:pt>
          <cx:pt idx="64464">34</cx:pt>
          <cx:pt idx="64465">11</cx:pt>
          <cx:pt idx="64466">35</cx:pt>
          <cx:pt idx="64467">82</cx:pt>
          <cx:pt idx="64468">61</cx:pt>
          <cx:pt idx="64469">30</cx:pt>
          <cx:pt idx="64470">5</cx:pt>
          <cx:pt idx="64471">6</cx:pt>
          <cx:pt idx="64472">11</cx:pt>
          <cx:pt idx="64473">23</cx:pt>
          <cx:pt idx="64474">37</cx:pt>
          <cx:pt idx="64475">42</cx:pt>
          <cx:pt idx="64476">15</cx:pt>
          <cx:pt idx="64477">3</cx:pt>
          <cx:pt idx="64478">56</cx:pt>
          <cx:pt idx="64479">24</cx:pt>
          <cx:pt idx="64480">41</cx:pt>
          <cx:pt idx="64481">16</cx:pt>
          <cx:pt idx="64482">38</cx:pt>
          <cx:pt idx="64483">27</cx:pt>
          <cx:pt idx="64484">14</cx:pt>
          <cx:pt idx="64485">84</cx:pt>
          <cx:pt idx="64486">39</cx:pt>
          <cx:pt idx="64487">10</cx:pt>
          <cx:pt idx="64488">97</cx:pt>
          <cx:pt idx="64489">72</cx:pt>
          <cx:pt idx="64490">46</cx:pt>
          <cx:pt idx="64491">26</cx:pt>
          <cx:pt idx="64492">76</cx:pt>
          <cx:pt idx="64493">48</cx:pt>
          <cx:pt idx="64494">8</cx:pt>
          <cx:pt idx="64495">18</cx:pt>
          <cx:pt idx="64496">57</cx:pt>
          <cx:pt idx="64497">3</cx:pt>
          <cx:pt idx="64498">7</cx:pt>
          <cx:pt idx="64499">9</cx:pt>
          <cx:pt idx="64500">48</cx:pt>
          <cx:pt idx="64501">35</cx:pt>
          <cx:pt idx="64502">6</cx:pt>
          <cx:pt idx="64503">34</cx:pt>
          <cx:pt idx="64504">12</cx:pt>
          <cx:pt idx="64505">27</cx:pt>
          <cx:pt idx="64506">16</cx:pt>
          <cx:pt idx="64507">23</cx:pt>
          <cx:pt idx="64508">64</cx:pt>
          <cx:pt idx="64509">33</cx:pt>
          <cx:pt idx="64510">28</cx:pt>
          <cx:pt idx="64511">14</cx:pt>
          <cx:pt idx="64512">18</cx:pt>
          <cx:pt idx="64513">81</cx:pt>
          <cx:pt idx="64514">24</cx:pt>
          <cx:pt idx="64515">2</cx:pt>
          <cx:pt idx="64516">1</cx:pt>
          <cx:pt idx="64517">13</cx:pt>
          <cx:pt idx="64518">36</cx:pt>
          <cx:pt idx="64519">16</cx:pt>
          <cx:pt idx="64520">19</cx:pt>
          <cx:pt idx="64521">9</cx:pt>
          <cx:pt idx="64522">29</cx:pt>
          <cx:pt idx="64523">38</cx:pt>
          <cx:pt idx="64524">28</cx:pt>
          <cx:pt idx="64525">59</cx:pt>
          <cx:pt idx="64526">6</cx:pt>
          <cx:pt idx="64527">17</cx:pt>
          <cx:pt idx="64528">72</cx:pt>
          <cx:pt idx="64529">34</cx:pt>
          <cx:pt idx="64530">66</cx:pt>
          <cx:pt idx="64531">54</cx:pt>
          <cx:pt idx="64532">36</cx:pt>
          <cx:pt idx="64533">43</cx:pt>
          <cx:pt idx="64534">2</cx:pt>
          <cx:pt idx="64535">17</cx:pt>
          <cx:pt idx="64536">33</cx:pt>
          <cx:pt idx="64537">30</cx:pt>
          <cx:pt idx="64538">76</cx:pt>
          <cx:pt idx="64539">37</cx:pt>
          <cx:pt idx="64540">9</cx:pt>
          <cx:pt idx="64541">88</cx:pt>
          <cx:pt idx="64542">13</cx:pt>
          <cx:pt idx="64543">65</cx:pt>
          <cx:pt idx="64544">46</cx:pt>
          <cx:pt idx="64545">27</cx:pt>
          <cx:pt idx="64546">52</cx:pt>
          <cx:pt idx="64547">95</cx:pt>
          <cx:pt idx="64548">38</cx:pt>
          <cx:pt idx="64549">24</cx:pt>
          <cx:pt idx="64550">53</cx:pt>
          <cx:pt idx="64551">22</cx:pt>
          <cx:pt idx="64552">6</cx:pt>
          <cx:pt idx="64553">51</cx:pt>
          <cx:pt idx="64554">18</cx:pt>
          <cx:pt idx="64555">66</cx:pt>
          <cx:pt idx="64556">70</cx:pt>
          <cx:pt idx="64557">55</cx:pt>
          <cx:pt idx="64558">4</cx:pt>
          <cx:pt idx="64559">46</cx:pt>
          <cx:pt idx="64560">70</cx:pt>
          <cx:pt idx="64561">52</cx:pt>
          <cx:pt idx="64562">36</cx:pt>
          <cx:pt idx="64563">61</cx:pt>
          <cx:pt idx="64564">29</cx:pt>
          <cx:pt idx="64565">14</cx:pt>
          <cx:pt idx="64566">8</cx:pt>
          <cx:pt idx="64567">32</cx:pt>
          <cx:pt idx="64568">5</cx:pt>
          <cx:pt idx="64569">2</cx:pt>
          <cx:pt idx="64570">7</cx:pt>
          <cx:pt idx="64571">3</cx:pt>
          <cx:pt idx="64572">68</cx:pt>
          <cx:pt idx="64573">6</cx:pt>
          <cx:pt idx="64574">57</cx:pt>
          <cx:pt idx="64575">89</cx:pt>
          <cx:pt idx="64576">17</cx:pt>
          <cx:pt idx="64577">67</cx:pt>
          <cx:pt idx="64578">9</cx:pt>
          <cx:pt idx="64579">21</cx:pt>
          <cx:pt idx="64580">4</cx:pt>
          <cx:pt idx="64581">6</cx:pt>
          <cx:pt idx="64582">13</cx:pt>
          <cx:pt idx="64583">5</cx:pt>
          <cx:pt idx="64584">68</cx:pt>
          <cx:pt idx="64585">8</cx:pt>
          <cx:pt idx="64586">10</cx:pt>
          <cx:pt idx="64587">11</cx:pt>
          <cx:pt idx="64588">20</cx:pt>
          <cx:pt idx="64589">23</cx:pt>
          <cx:pt idx="64590">28</cx:pt>
          <cx:pt idx="64591">36</cx:pt>
          <cx:pt idx="64592">15</cx:pt>
          <cx:pt idx="64593">25</cx:pt>
          <cx:pt idx="64594">6</cx:pt>
          <cx:pt idx="64595">14</cx:pt>
          <cx:pt idx="64596">56</cx:pt>
          <cx:pt idx="64597">46</cx:pt>
          <cx:pt idx="64598">45</cx:pt>
          <cx:pt idx="64599">29</cx:pt>
          <cx:pt idx="64600">42</cx:pt>
          <cx:pt idx="64601">39</cx:pt>
          <cx:pt idx="64602">37</cx:pt>
          <cx:pt idx="64603">3</cx:pt>
          <cx:pt idx="64604">16</cx:pt>
          <cx:pt idx="64605">13</cx:pt>
          <cx:pt idx="64606">44</cx:pt>
          <cx:pt idx="64607">8</cx:pt>
          <cx:pt idx="64608">23</cx:pt>
          <cx:pt idx="64609">30</cx:pt>
          <cx:pt idx="64610">19</cx:pt>
          <cx:pt idx="64611">17</cx:pt>
          <cx:pt idx="64612">48</cx:pt>
          <cx:pt idx="64613">14</cx:pt>
          <cx:pt idx="64614">47</cx:pt>
          <cx:pt idx="64615">4</cx:pt>
          <cx:pt idx="64616">18</cx:pt>
          <cx:pt idx="64617">25</cx:pt>
          <cx:pt idx="64618">10</cx:pt>
          <cx:pt idx="64619">49</cx:pt>
          <cx:pt idx="64620">84</cx:pt>
          <cx:pt idx="64621">44</cx:pt>
          <cx:pt idx="64622">15</cx:pt>
          <cx:pt idx="64623">31</cx:pt>
          <cx:pt idx="64624">77</cx:pt>
          <cx:pt idx="64625">51</cx:pt>
          <cx:pt idx="64626">65</cx:pt>
          <cx:pt idx="64627">64</cx:pt>
          <cx:pt idx="64628">59</cx:pt>
          <cx:pt idx="64629">41</cx:pt>
          <cx:pt idx="64630">23</cx:pt>
          <cx:pt idx="64631">56</cx:pt>
          <cx:pt idx="64632">34</cx:pt>
          <cx:pt idx="64633">55</cx:pt>
          <cx:pt idx="64634">39</cx:pt>
          <cx:pt idx="64635">33</cx:pt>
          <cx:pt idx="64636">27</cx:pt>
          <cx:pt idx="64637">47</cx:pt>
          <cx:pt idx="64638">81</cx:pt>
          <cx:pt idx="64639">18</cx:pt>
          <cx:pt idx="64640">3</cx:pt>
          <cx:pt idx="64641">39</cx:pt>
          <cx:pt idx="64642">34</cx:pt>
          <cx:pt idx="64643">7</cx:pt>
          <cx:pt idx="64644">6</cx:pt>
          <cx:pt idx="64645">21</cx:pt>
          <cx:pt idx="64646">36</cx:pt>
          <cx:pt idx="64647">73</cx:pt>
          <cx:pt idx="64648">43</cx:pt>
          <cx:pt idx="64649">11</cx:pt>
          <cx:pt idx="64650">9</cx:pt>
          <cx:pt idx="64651">42</cx:pt>
          <cx:pt idx="64652">63</cx:pt>
          <cx:pt idx="64653">32</cx:pt>
          <cx:pt idx="64654">60</cx:pt>
          <cx:pt idx="64655">80</cx:pt>
          <cx:pt idx="64656">19</cx:pt>
          <cx:pt idx="64657">25</cx:pt>
          <cx:pt idx="64658">46</cx:pt>
          <cx:pt idx="64659">21</cx:pt>
          <cx:pt idx="64660">5</cx:pt>
          <cx:pt idx="64661">44</cx:pt>
          <cx:pt idx="64662">15</cx:pt>
          <cx:pt idx="64663">18</cx:pt>
          <cx:pt idx="64664">45</cx:pt>
          <cx:pt idx="64665">50</cx:pt>
          <cx:pt idx="64666">13</cx:pt>
          <cx:pt idx="64667">47</cx:pt>
          <cx:pt idx="64668">17</cx:pt>
          <cx:pt idx="64669">23</cx:pt>
          <cx:pt idx="64670">53</cx:pt>
          <cx:pt idx="64671">8</cx:pt>
          <cx:pt idx="64672">88</cx:pt>
          <cx:pt idx="64673">4</cx:pt>
          <cx:pt idx="64674">18</cx:pt>
          <cx:pt idx="64675">11</cx:pt>
          <cx:pt idx="64676">29</cx:pt>
          <cx:pt idx="64677">51</cx:pt>
          <cx:pt idx="64678">7</cx:pt>
          <cx:pt idx="64679">38</cx:pt>
          <cx:pt idx="64680">4</cx:pt>
          <cx:pt idx="64681">60</cx:pt>
          <cx:pt idx="64682">37</cx:pt>
          <cx:pt idx="64683">52</cx:pt>
          <cx:pt idx="64684">50</cx:pt>
          <cx:pt idx="64685">12</cx:pt>
          <cx:pt idx="64686">2</cx:pt>
          <cx:pt idx="64687">56</cx:pt>
          <cx:pt idx="64688">35</cx:pt>
          <cx:pt idx="64689">63</cx:pt>
          <cx:pt idx="64690">6</cx:pt>
          <cx:pt idx="64691">29</cx:pt>
          <cx:pt idx="64692">10</cx:pt>
          <cx:pt idx="64693">3</cx:pt>
          <cx:pt idx="64694">21</cx:pt>
          <cx:pt idx="64695">5</cx:pt>
          <cx:pt idx="64696">17</cx:pt>
          <cx:pt idx="64697">9</cx:pt>
          <cx:pt idx="64698">13</cx:pt>
          <cx:pt idx="64699">86</cx:pt>
          <cx:pt idx="64700">19</cx:pt>
          <cx:pt idx="64701">22</cx:pt>
          <cx:pt idx="64702">12</cx:pt>
          <cx:pt idx="64703">14</cx:pt>
          <cx:pt idx="64704">2</cx:pt>
          <cx:pt idx="64705">4</cx:pt>
          <cx:pt idx="64706">73</cx:pt>
          <cx:pt idx="64707">16</cx:pt>
          <cx:pt idx="64708">57</cx:pt>
          <cx:pt idx="64709">41</cx:pt>
          <cx:pt idx="64710">29</cx:pt>
          <cx:pt idx="64711">11</cx:pt>
          <cx:pt idx="64712">59</cx:pt>
          <cx:pt idx="64713">74</cx:pt>
          <cx:pt idx="64714">14</cx:pt>
          <cx:pt idx="64715">16</cx:pt>
          <cx:pt idx="64716">30</cx:pt>
          <cx:pt idx="64717">62</cx:pt>
          <cx:pt idx="64718">6</cx:pt>
          <cx:pt idx="64719">33</cx:pt>
          <cx:pt idx="64720">52</cx:pt>
          <cx:pt idx="64721">7</cx:pt>
          <cx:pt idx="64722">47</cx:pt>
          <cx:pt idx="64723">68</cx:pt>
          <cx:pt idx="64724">76</cx:pt>
          <cx:pt idx="64725">19</cx:pt>
          <cx:pt idx="64726">62</cx:pt>
          <cx:pt idx="64727">55</cx:pt>
          <cx:pt idx="64728">25</cx:pt>
          <cx:pt idx="64729">29</cx:pt>
          <cx:pt idx="64730">59</cx:pt>
          <cx:pt idx="64731">3</cx:pt>
          <cx:pt idx="64732">11</cx:pt>
          <cx:pt idx="64733">8</cx:pt>
          <cx:pt idx="64734">54</cx:pt>
          <cx:pt idx="64735">57</cx:pt>
          <cx:pt idx="64736">33</cx:pt>
          <cx:pt idx="64737">38</cx:pt>
          <cx:pt idx="64738">40</cx:pt>
          <cx:pt idx="64739">68</cx:pt>
          <cx:pt idx="64740">55</cx:pt>
          <cx:pt idx="64741">75</cx:pt>
          <cx:pt idx="64742">13</cx:pt>
          <cx:pt idx="64743">34</cx:pt>
          <cx:pt idx="64744">14</cx:pt>
          <cx:pt idx="64745">67</cx:pt>
          <cx:pt idx="64746">54</cx:pt>
          <cx:pt idx="64747">48</cx:pt>
          <cx:pt idx="64748">38</cx:pt>
          <cx:pt idx="64749">2</cx:pt>
          <cx:pt idx="64750">69</cx:pt>
          <cx:pt idx="64751">39</cx:pt>
          <cx:pt idx="64752">37</cx:pt>
          <cx:pt idx="64753">22</cx:pt>
          <cx:pt idx="64754">21</cx:pt>
          <cx:pt idx="64755">19</cx:pt>
          <cx:pt idx="64756">20</cx:pt>
          <cx:pt idx="64757">15</cx:pt>
          <cx:pt idx="64758">62</cx:pt>
          <cx:pt idx="64759">17</cx:pt>
          <cx:pt idx="64760">14</cx:pt>
          <cx:pt idx="64761">59</cx:pt>
          <cx:pt idx="64762">39</cx:pt>
          <cx:pt idx="64763">12</cx:pt>
          <cx:pt idx="64764">7</cx:pt>
          <cx:pt idx="64765">4</cx:pt>
          <cx:pt idx="64766">16</cx:pt>
          <cx:pt idx="64767">30</cx:pt>
          <cx:pt idx="64768">24</cx:pt>
          <cx:pt idx="64769">2</cx:pt>
          <cx:pt idx="64770">24</cx:pt>
          <cx:pt idx="64771">18</cx:pt>
          <cx:pt idx="64772">4</cx:pt>
          <cx:pt idx="64773">2</cx:pt>
          <cx:pt idx="64774">28</cx:pt>
          <cx:pt idx="64775">7</cx:pt>
          <cx:pt idx="64776">46</cx:pt>
          <cx:pt idx="64777">20</cx:pt>
          <cx:pt idx="64778">35</cx:pt>
          <cx:pt idx="64779">84</cx:pt>
          <cx:pt idx="64780">3</cx:pt>
          <cx:pt idx="64781">85</cx:pt>
          <cx:pt idx="64782">21</cx:pt>
          <cx:pt idx="64783">64</cx:pt>
          <cx:pt idx="64784">54</cx:pt>
          <cx:pt idx="64785">19</cx:pt>
          <cx:pt idx="64786">37</cx:pt>
          <cx:pt idx="64787">18</cx:pt>
          <cx:pt idx="64788">3</cx:pt>
          <cx:pt idx="64789">23</cx:pt>
          <cx:pt idx="64790">14</cx:pt>
          <cx:pt idx="64791">16</cx:pt>
          <cx:pt idx="64792">21</cx:pt>
          <cx:pt idx="64793">50</cx:pt>
          <cx:pt idx="64794">67</cx:pt>
          <cx:pt idx="64795">46</cx:pt>
          <cx:pt idx="64796">51</cx:pt>
          <cx:pt idx="64797">2</cx:pt>
          <cx:pt idx="64798">13</cx:pt>
          <cx:pt idx="64799">26</cx:pt>
          <cx:pt idx="64800">48</cx:pt>
          <cx:pt idx="64801">91</cx:pt>
          <cx:pt idx="64802">76</cx:pt>
          <cx:pt idx="64803">19</cx:pt>
          <cx:pt idx="64804">32</cx:pt>
          <cx:pt idx="64805">14</cx:pt>
          <cx:pt idx="64806">1</cx:pt>
          <cx:pt idx="64807">10</cx:pt>
          <cx:pt idx="64808">8</cx:pt>
          <cx:pt idx="64809">11</cx:pt>
          <cx:pt idx="64810">4</cx:pt>
          <cx:pt idx="64811">25</cx:pt>
          <cx:pt idx="64812">70</cx:pt>
          <cx:pt idx="64813">9</cx:pt>
          <cx:pt idx="64814">27</cx:pt>
          <cx:pt idx="64815">45</cx:pt>
          <cx:pt idx="64816">56</cx:pt>
          <cx:pt idx="64817">18</cx:pt>
          <cx:pt idx="64818">51</cx:pt>
          <cx:pt idx="64819">14</cx:pt>
          <cx:pt idx="64820">23</cx:pt>
          <cx:pt idx="64821">26</cx:pt>
          <cx:pt idx="64822">60</cx:pt>
          <cx:pt idx="64823">19</cx:pt>
          <cx:pt idx="64824">77</cx:pt>
          <cx:pt idx="64825">5</cx:pt>
          <cx:pt idx="64826">59</cx:pt>
          <cx:pt idx="64827">68</cx:pt>
          <cx:pt idx="64828">32</cx:pt>
          <cx:pt idx="64829">8</cx:pt>
          <cx:pt idx="64830">22</cx:pt>
          <cx:pt idx="64831">32</cx:pt>
          <cx:pt idx="64832">17</cx:pt>
          <cx:pt idx="64833">12</cx:pt>
          <cx:pt idx="64834">61</cx:pt>
          <cx:pt idx="64835">36</cx:pt>
          <cx:pt idx="64836">5</cx:pt>
          <cx:pt idx="64837">16</cx:pt>
          <cx:pt idx="64838">23</cx:pt>
          <cx:pt idx="64839">21</cx:pt>
          <cx:pt idx="64840">74</cx:pt>
          <cx:pt idx="64841">35</cx:pt>
          <cx:pt idx="64842">14</cx:pt>
          <cx:pt idx="64843">69</cx:pt>
          <cx:pt idx="64844">11</cx:pt>
          <cx:pt idx="64845">9</cx:pt>
          <cx:pt idx="64846">23</cx:pt>
          <cx:pt idx="64847">60</cx:pt>
          <cx:pt idx="64848">24</cx:pt>
          <cx:pt idx="64849">20</cx:pt>
          <cx:pt idx="64850">42</cx:pt>
          <cx:pt idx="64851">34</cx:pt>
          <cx:pt idx="64852">59</cx:pt>
          <cx:pt idx="64853">35</cx:pt>
          <cx:pt idx="64854">47</cx:pt>
          <cx:pt idx="64855">6</cx:pt>
          <cx:pt idx="64856">84</cx:pt>
          <cx:pt idx="64857">57</cx:pt>
          <cx:pt idx="64858">8</cx:pt>
          <cx:pt idx="64859">88</cx:pt>
          <cx:pt idx="64860">33</cx:pt>
          <cx:pt idx="64861">63</cx:pt>
          <cx:pt idx="64862">24</cx:pt>
          <cx:pt idx="64863">34</cx:pt>
          <cx:pt idx="64864">7</cx:pt>
          <cx:pt idx="64865">32</cx:pt>
          <cx:pt idx="64866">74</cx:pt>
          <cx:pt idx="64867">25</cx:pt>
          <cx:pt idx="64868">76</cx:pt>
          <cx:pt idx="64869">6</cx:pt>
          <cx:pt idx="64870">21</cx:pt>
          <cx:pt idx="64871">19</cx:pt>
          <cx:pt idx="64872">40</cx:pt>
          <cx:pt idx="64873">1</cx:pt>
          <cx:pt idx="64874">71</cx:pt>
          <cx:pt idx="64875">69</cx:pt>
          <cx:pt idx="64876">67</cx:pt>
          <cx:pt idx="64877">13</cx:pt>
          <cx:pt idx="64878">15</cx:pt>
          <cx:pt idx="64879">64</cx:pt>
          <cx:pt idx="64880">40</cx:pt>
          <cx:pt idx="64881">39</cx:pt>
          <cx:pt idx="64882">42</cx:pt>
          <cx:pt idx="64883">21</cx:pt>
          <cx:pt idx="64884">1</cx:pt>
          <cx:pt idx="64885">20</cx:pt>
          <cx:pt idx="64886">9</cx:pt>
          <cx:pt idx="64887">11</cx:pt>
          <cx:pt idx="64888">52</cx:pt>
          <cx:pt idx="64889">22</cx:pt>
          <cx:pt idx="64890">39</cx:pt>
          <cx:pt idx="64891">46</cx:pt>
          <cx:pt idx="64892">18</cx:pt>
          <cx:pt idx="64893">32</cx:pt>
          <cx:pt idx="64894">5</cx:pt>
          <cx:pt idx="64895">23</cx:pt>
          <cx:pt idx="64896">58</cx:pt>
          <cx:pt idx="64897">64</cx:pt>
          <cx:pt idx="64898">29</cx:pt>
          <cx:pt idx="64899">13</cx:pt>
          <cx:pt idx="64900">81</cx:pt>
          <cx:pt idx="64901">17</cx:pt>
          <cx:pt idx="64902">27</cx:pt>
          <cx:pt idx="64903">25</cx:pt>
          <cx:pt idx="64904">79</cx:pt>
          <cx:pt idx="64905">60</cx:pt>
          <cx:pt idx="64906">36</cx:pt>
          <cx:pt idx="64907">2</cx:pt>
          <cx:pt idx="64908">30</cx:pt>
          <cx:pt idx="64909">22</cx:pt>
          <cx:pt idx="64910">9</cx:pt>
          <cx:pt idx="64911">62</cx:pt>
          <cx:pt idx="64912">16</cx:pt>
          <cx:pt idx="64913">63</cx:pt>
          <cx:pt idx="64914">72</cx:pt>
          <cx:pt idx="64915">21</cx:pt>
          <cx:pt idx="64916">20</cx:pt>
          <cx:pt idx="64917">1</cx:pt>
          <cx:pt idx="64918">64</cx:pt>
          <cx:pt idx="64919">37</cx:pt>
          <cx:pt idx="64920">2</cx:pt>
          <cx:pt idx="64921">19</cx:pt>
          <cx:pt idx="64922">27</cx:pt>
          <cx:pt idx="64923">48</cx:pt>
          <cx:pt idx="64924">39</cx:pt>
          <cx:pt idx="64925">44</cx:pt>
          <cx:pt idx="64926">13</cx:pt>
          <cx:pt idx="64927">23</cx:pt>
          <cx:pt idx="64928">42</cx:pt>
          <cx:pt idx="64929">28</cx:pt>
          <cx:pt idx="64930">36</cx:pt>
          <cx:pt idx="64931">74</cx:pt>
          <cx:pt idx="64932">86</cx:pt>
          <cx:pt idx="64933">11</cx:pt>
          <cx:pt idx="64934">24</cx:pt>
          <cx:pt idx="64935">28</cx:pt>
          <cx:pt idx="64936">2</cx:pt>
          <cx:pt idx="64937">15</cx:pt>
          <cx:pt idx="64938">18</cx:pt>
          <cx:pt idx="64939">33</cx:pt>
          <cx:pt idx="64940">42</cx:pt>
          <cx:pt idx="64941">25</cx:pt>
          <cx:pt idx="64942">12</cx:pt>
          <cx:pt idx="64943">30</cx:pt>
          <cx:pt idx="64944">41</cx:pt>
          <cx:pt idx="64945">37</cx:pt>
          <cx:pt idx="64946">61</cx:pt>
          <cx:pt idx="64947">38</cx:pt>
          <cx:pt idx="64948">8</cx:pt>
          <cx:pt idx="64949">40</cx:pt>
          <cx:pt idx="64950">4</cx:pt>
          <cx:pt idx="64951">1</cx:pt>
          <cx:pt idx="64952">68</cx:pt>
          <cx:pt idx="64953">41</cx:pt>
          <cx:pt idx="64954">3</cx:pt>
          <cx:pt idx="64955">17</cx:pt>
          <cx:pt idx="64956">30</cx:pt>
          <cx:pt idx="64957">33</cx:pt>
          <cx:pt idx="64958">98</cx:pt>
          <cx:pt idx="64959">32</cx:pt>
          <cx:pt idx="64960">9</cx:pt>
          <cx:pt idx="64961">82</cx:pt>
          <cx:pt idx="64962">42</cx:pt>
          <cx:pt idx="64963">25</cx:pt>
          <cx:pt idx="64964">34</cx:pt>
          <cx:pt idx="64965">2</cx:pt>
          <cx:pt idx="64966">41</cx:pt>
          <cx:pt idx="64967">45</cx:pt>
          <cx:pt idx="64968">66</cx:pt>
          <cx:pt idx="64969">80</cx:pt>
          <cx:pt idx="64970">59</cx:pt>
          <cx:pt idx="64971">5</cx:pt>
          <cx:pt idx="64972">26</cx:pt>
          <cx:pt idx="64973">19</cx:pt>
          <cx:pt idx="64974">8</cx:pt>
          <cx:pt idx="64975">61</cx:pt>
          <cx:pt idx="64976">25</cx:pt>
          <cx:pt idx="64977">3</cx:pt>
          <cx:pt idx="64978">29</cx:pt>
          <cx:pt idx="64979">49</cx:pt>
          <cx:pt idx="64980">68</cx:pt>
          <cx:pt idx="64981">81</cx:pt>
          <cx:pt idx="64982">65</cx:pt>
          <cx:pt idx="64983">83</cx:pt>
          <cx:pt idx="64984">80</cx:pt>
          <cx:pt idx="64985">2</cx:pt>
          <cx:pt idx="64986">63</cx:pt>
          <cx:pt idx="64987">4</cx:pt>
          <cx:pt idx="64988">10</cx:pt>
          <cx:pt idx="64989">42</cx:pt>
          <cx:pt idx="64990">21</cx:pt>
          <cx:pt idx="64991">28</cx:pt>
          <cx:pt idx="64992">26</cx:pt>
          <cx:pt idx="64993">70</cx:pt>
          <cx:pt idx="64994">30</cx:pt>
          <cx:pt idx="64995">61</cx:pt>
          <cx:pt idx="64996">34</cx:pt>
          <cx:pt idx="64997">7</cx:pt>
          <cx:pt idx="64998">9</cx:pt>
          <cx:pt idx="64999">58</cx:pt>
          <cx:pt idx="65000">38</cx:pt>
          <cx:pt idx="65001">19</cx:pt>
          <cx:pt idx="65002">67</cx:pt>
          <cx:pt idx="65003">71</cx:pt>
          <cx:pt idx="65004">41</cx:pt>
          <cx:pt idx="65005">42</cx:pt>
          <cx:pt idx="65006">74</cx:pt>
          <cx:pt idx="65007">5</cx:pt>
          <cx:pt idx="65008">17</cx:pt>
          <cx:pt idx="65009">66</cx:pt>
          <cx:pt idx="65010">22</cx:pt>
          <cx:pt idx="65011">53</cx:pt>
          <cx:pt idx="65012">47</cx:pt>
          <cx:pt idx="65013">73</cx:pt>
          <cx:pt idx="65014">13</cx:pt>
          <cx:pt idx="65015">64</cx:pt>
          <cx:pt idx="65016">10</cx:pt>
          <cx:pt idx="65017">3</cx:pt>
          <cx:pt idx="65018">46</cx:pt>
          <cx:pt idx="65019">42</cx:pt>
          <cx:pt idx="65020">89</cx:pt>
          <cx:pt idx="65021">59</cx:pt>
          <cx:pt idx="65022">15</cx:pt>
          <cx:pt idx="65023">32</cx:pt>
          <cx:pt idx="65024">24</cx:pt>
          <cx:pt idx="65025">76</cx:pt>
          <cx:pt idx="65026">7</cx:pt>
          <cx:pt idx="65027">27</cx:pt>
          <cx:pt idx="65028">22</cx:pt>
          <cx:pt idx="65029">36</cx:pt>
          <cx:pt idx="65030">25</cx:pt>
          <cx:pt idx="65031">2</cx:pt>
          <cx:pt idx="65032">70</cx:pt>
          <cx:pt idx="65033">19</cx:pt>
          <cx:pt idx="65034">23</cx:pt>
          <cx:pt idx="65035">80</cx:pt>
          <cx:pt idx="65036">45</cx:pt>
          <cx:pt idx="65037">3</cx:pt>
          <cx:pt idx="65038">16</cx:pt>
          <cx:pt idx="65039">61</cx:pt>
          <cx:pt idx="65040">59</cx:pt>
          <cx:pt idx="65041">69</cx:pt>
          <cx:pt idx="65042">71</cx:pt>
          <cx:pt idx="65043">31</cx:pt>
          <cx:pt idx="65044">8</cx:pt>
          <cx:pt idx="65045">38</cx:pt>
          <cx:pt idx="65046">19</cx:pt>
          <cx:pt idx="65047">50</cx:pt>
          <cx:pt idx="65048">58</cx:pt>
          <cx:pt idx="65049">40</cx:pt>
          <cx:pt idx="65050">23</cx:pt>
          <cx:pt idx="65051">55</cx:pt>
          <cx:pt idx="65052">60</cx:pt>
          <cx:pt idx="65053">65</cx:pt>
          <cx:pt idx="65054">62</cx:pt>
          <cx:pt idx="65055">57</cx:pt>
          <cx:pt idx="65056">23</cx:pt>
          <cx:pt idx="65057">73</cx:pt>
          <cx:pt idx="65058">31</cx:pt>
          <cx:pt idx="65059">95</cx:pt>
          <cx:pt idx="65060">85</cx:pt>
          <cx:pt idx="65061">5</cx:pt>
          <cx:pt idx="65062">74</cx:pt>
          <cx:pt idx="65063">44</cx:pt>
          <cx:pt idx="65064">10</cx:pt>
          <cx:pt idx="65065">18</cx:pt>
          <cx:pt idx="65066">43</cx:pt>
          <cx:pt idx="65067">30</cx:pt>
          <cx:pt idx="65068">62</cx:pt>
          <cx:pt idx="65069">71</cx:pt>
          <cx:pt idx="65070">40</cx:pt>
          <cx:pt idx="65071">52</cx:pt>
          <cx:pt idx="65072">51</cx:pt>
          <cx:pt idx="65073">18</cx:pt>
          <cx:pt idx="65074">59</cx:pt>
          <cx:pt idx="65075">46</cx:pt>
          <cx:pt idx="65076">8</cx:pt>
          <cx:pt idx="65077">79</cx:pt>
          <cx:pt idx="65078">21</cx:pt>
          <cx:pt idx="65079">24</cx:pt>
          <cx:pt idx="65080">22</cx:pt>
          <cx:pt idx="65081">20</cx:pt>
          <cx:pt idx="65082">25</cx:pt>
          <cx:pt idx="65083">9</cx:pt>
          <cx:pt idx="65084">15</cx:pt>
          <cx:pt idx="65085">63</cx:pt>
          <cx:pt idx="65086">40</cx:pt>
          <cx:pt idx="65087">23</cx:pt>
          <cx:pt idx="65088">65</cx:pt>
          <cx:pt idx="65089">9</cx:pt>
          <cx:pt idx="65090">33</cx:pt>
          <cx:pt idx="65091">3</cx:pt>
          <cx:pt idx="65092">62</cx:pt>
          <cx:pt idx="65093">55</cx:pt>
          <cx:pt idx="65094">26</cx:pt>
          <cx:pt idx="65095">18</cx:pt>
          <cx:pt idx="65096">51</cx:pt>
          <cx:pt idx="65097">15</cx:pt>
          <cx:pt idx="65098">71</cx:pt>
          <cx:pt idx="65099">44</cx:pt>
          <cx:pt idx="65100">35</cx:pt>
          <cx:pt idx="65101">6</cx:pt>
          <cx:pt idx="65102">26</cx:pt>
          <cx:pt idx="65103">72</cx:pt>
          <cx:pt idx="65104">97</cx:pt>
          <cx:pt idx="65105">36</cx:pt>
          <cx:pt idx="65106">57</cx:pt>
          <cx:pt idx="65107">9</cx:pt>
          <cx:pt idx="65108">21</cx:pt>
          <cx:pt idx="65109">33</cx:pt>
          <cx:pt idx="65110">56</cx:pt>
          <cx:pt idx="65111">16</cx:pt>
          <cx:pt idx="65112">80</cx:pt>
          <cx:pt idx="65113">46</cx:pt>
          <cx:pt idx="65114">53</cx:pt>
          <cx:pt idx="65115">3</cx:pt>
          <cx:pt idx="65116">82</cx:pt>
          <cx:pt idx="65117">12</cx:pt>
          <cx:pt idx="65118">24</cx:pt>
          <cx:pt idx="65119">61</cx:pt>
          <cx:pt idx="65120">4</cx:pt>
          <cx:pt idx="65121">29</cx:pt>
          <cx:pt idx="65122">52</cx:pt>
          <cx:pt idx="65123">22</cx:pt>
          <cx:pt idx="65124">18</cx:pt>
          <cx:pt idx="65125">43</cx:pt>
          <cx:pt idx="65126">50</cx:pt>
          <cx:pt idx="65127">5</cx:pt>
          <cx:pt idx="65128">37</cx:pt>
          <cx:pt idx="65129">59</cx:pt>
          <cx:pt idx="65130">23</cx:pt>
          <cx:pt idx="65131">6</cx:pt>
          <cx:pt idx="65132">24</cx:pt>
          <cx:pt idx="65133">22</cx:pt>
          <cx:pt idx="65134">34</cx:pt>
          <cx:pt idx="65135">67</cx:pt>
          <cx:pt idx="65136">18</cx:pt>
          <cx:pt idx="65137">17</cx:pt>
          <cx:pt idx="65138">68</cx:pt>
          <cx:pt idx="65139">27</cx:pt>
          <cx:pt idx="65140">92</cx:pt>
          <cx:pt idx="65141">3</cx:pt>
          <cx:pt idx="65142">83</cx:pt>
          <cx:pt idx="65143">7</cx:pt>
          <cx:pt idx="65144">12</cx:pt>
          <cx:pt idx="65145">14</cx:pt>
          <cx:pt idx="65146">56</cx:pt>
          <cx:pt idx="65147">24</cx:pt>
          <cx:pt idx="65148">52</cx:pt>
          <cx:pt idx="65149">77</cx:pt>
          <cx:pt idx="65150">34</cx:pt>
          <cx:pt idx="65151">53</cx:pt>
          <cx:pt idx="65152">48</cx:pt>
          <cx:pt idx="65153">19</cx:pt>
          <cx:pt idx="65154">5</cx:pt>
          <cx:pt idx="65155">57</cx:pt>
          <cx:pt idx="65156">12</cx:pt>
          <cx:pt idx="65157">45</cx:pt>
          <cx:pt idx="65158">16</cx:pt>
          <cx:pt idx="65159">1</cx:pt>
          <cx:pt idx="65160">29</cx:pt>
          <cx:pt idx="65161">49</cx:pt>
          <cx:pt idx="65162">69</cx:pt>
          <cx:pt idx="65163">2</cx:pt>
          <cx:pt idx="65164">60</cx:pt>
          <cx:pt idx="65165">34</cx:pt>
          <cx:pt idx="65166">58</cx:pt>
          <cx:pt idx="65167">30</cx:pt>
          <cx:pt idx="65168">8</cx:pt>
          <cx:pt idx="65169">84</cx:pt>
          <cx:pt idx="65170">27</cx:pt>
          <cx:pt idx="65171">14</cx:pt>
          <cx:pt idx="65172">91</cx:pt>
          <cx:pt idx="65173">26</cx:pt>
          <cx:pt idx="65174">39</cx:pt>
          <cx:pt idx="65175">44</cx:pt>
          <cx:pt idx="65176">18</cx:pt>
          <cx:pt idx="65177">71</cx:pt>
          <cx:pt idx="65178">29</cx:pt>
          <cx:pt idx="65179">42</cx:pt>
          <cx:pt idx="65180">8</cx:pt>
          <cx:pt idx="65181">1</cx:pt>
          <cx:pt idx="65182">88</cx:pt>
          <cx:pt idx="65183">9</cx:pt>
          <cx:pt idx="65184">38</cx:pt>
          <cx:pt idx="65185">11</cx:pt>
          <cx:pt idx="65186">28</cx:pt>
          <cx:pt idx="65187">7</cx:pt>
          <cx:pt idx="65188">34</cx:pt>
          <cx:pt idx="65189">13</cx:pt>
          <cx:pt idx="65190">70</cx:pt>
          <cx:pt idx="65191">87</cx:pt>
          <cx:pt idx="65192">36</cx:pt>
          <cx:pt idx="65193">71</cx:pt>
          <cx:pt idx="65194">91</cx:pt>
          <cx:pt idx="65195">42</cx:pt>
          <cx:pt idx="65196">16</cx:pt>
          <cx:pt idx="65197">65</cx:pt>
          <cx:pt idx="65198">64</cx:pt>
          <cx:pt idx="65199">62</cx:pt>
          <cx:pt idx="65200">54</cx:pt>
          <cx:pt idx="65201">24</cx:pt>
          <cx:pt idx="65202">50</cx:pt>
          <cx:pt idx="65203">43</cx:pt>
          <cx:pt idx="65204">7</cx:pt>
          <cx:pt idx="65205">19</cx:pt>
          <cx:pt idx="65206">10</cx:pt>
          <cx:pt idx="65207">37</cx:pt>
          <cx:pt idx="65208">49</cx:pt>
          <cx:pt idx="65209">50</cx:pt>
          <cx:pt idx="65210">38</cx:pt>
          <cx:pt idx="65211">13</cx:pt>
          <cx:pt idx="65212">7</cx:pt>
          <cx:pt idx="65213">35</cx:pt>
          <cx:pt idx="65214">27</cx:pt>
          <cx:pt idx="65215">86</cx:pt>
          <cx:pt idx="65216">20</cx:pt>
          <cx:pt idx="65217">31</cx:pt>
          <cx:pt idx="65218">66</cx:pt>
          <cx:pt idx="65219">25</cx:pt>
          <cx:pt idx="65220">37</cx:pt>
          <cx:pt idx="65221">2</cx:pt>
          <cx:pt idx="65222">55</cx:pt>
          <cx:pt idx="65223">21</cx:pt>
          <cx:pt idx="65224">28</cx:pt>
          <cx:pt idx="65225">46</cx:pt>
          <cx:pt idx="65226">40</cx:pt>
          <cx:pt idx="65227">64</cx:pt>
          <cx:pt idx="65228">91</cx:pt>
          <cx:pt idx="65229">29</cx:pt>
          <cx:pt idx="65230">5</cx:pt>
          <cx:pt idx="65231">34</cx:pt>
          <cx:pt idx="65232">54</cx:pt>
          <cx:pt idx="65233">36</cx:pt>
          <cx:pt idx="65234">19</cx:pt>
          <cx:pt idx="65235">41</cx:pt>
          <cx:pt idx="65236">18</cx:pt>
          <cx:pt idx="65237">17</cx:pt>
          <cx:pt idx="65238">30</cx:pt>
          <cx:pt idx="65239">68</cx:pt>
          <cx:pt idx="65240">73</cx:pt>
          <cx:pt idx="65241">69</cx:pt>
          <cx:pt idx="65242">22</cx:pt>
          <cx:pt idx="65243">49</cx:pt>
          <cx:pt idx="65244">47</cx:pt>
          <cx:pt idx="65245">61</cx:pt>
          <cx:pt idx="65246">4</cx:pt>
          <cx:pt idx="65247">40</cx:pt>
          <cx:pt idx="65248">7</cx:pt>
          <cx:pt idx="65249">8</cx:pt>
          <cx:pt idx="65250">14</cx:pt>
          <cx:pt idx="65251">77</cx:pt>
          <cx:pt idx="65252">8</cx:pt>
          <cx:pt idx="65253">3</cx:pt>
          <cx:pt idx="65254">75</cx:pt>
          <cx:pt idx="65255">27</cx:pt>
          <cx:pt idx="65256">6</cx:pt>
          <cx:pt idx="65257">1</cx:pt>
          <cx:pt idx="65258">91</cx:pt>
          <cx:pt idx="65259">19</cx:pt>
          <cx:pt idx="65260">13</cx:pt>
          <cx:pt idx="65261">52</cx:pt>
          <cx:pt idx="65262">9</cx:pt>
          <cx:pt idx="65263">28</cx:pt>
          <cx:pt idx="65264">33</cx:pt>
          <cx:pt idx="65265">15</cx:pt>
          <cx:pt idx="65266">10</cx:pt>
          <cx:pt idx="65267">83</cx:pt>
          <cx:pt idx="65268">55</cx:pt>
          <cx:pt idx="65269">43</cx:pt>
          <cx:pt idx="65270">16</cx:pt>
          <cx:pt idx="65271">26</cx:pt>
          <cx:pt idx="65272">66</cx:pt>
          <cx:pt idx="65273">12</cx:pt>
          <cx:pt idx="65274">20</cx:pt>
          <cx:pt idx="65275">44</cx:pt>
          <cx:pt idx="65276">39</cx:pt>
          <cx:pt idx="65277">4</cx:pt>
          <cx:pt idx="65278">45</cx:pt>
          <cx:pt idx="65279">60</cx:pt>
          <cx:pt idx="65280">81</cx:pt>
          <cx:pt idx="65281">40</cx:pt>
          <cx:pt idx="65282">62</cx:pt>
          <cx:pt idx="65283">19</cx:pt>
          <cx:pt idx="65284">28</cx:pt>
          <cx:pt idx="65285">31</cx:pt>
          <cx:pt idx="65286">63</cx:pt>
          <cx:pt idx="65287">10</cx:pt>
          <cx:pt idx="65288">69</cx:pt>
          <cx:pt idx="65289">92</cx:pt>
          <cx:pt idx="65290">25</cx:pt>
          <cx:pt idx="65291">60</cx:pt>
          <cx:pt idx="65292">45</cx:pt>
          <cx:pt idx="65293">18</cx:pt>
          <cx:pt idx="65294">47</cx:pt>
          <cx:pt idx="65295">13</cx:pt>
          <cx:pt idx="65296">51</cx:pt>
          <cx:pt idx="65297">74</cx:pt>
          <cx:pt idx="65298">22</cx:pt>
          <cx:pt idx="65299">2</cx:pt>
          <cx:pt idx="65300">34</cx:pt>
          <cx:pt idx="65301">37</cx:pt>
          <cx:pt idx="65302">24</cx:pt>
          <cx:pt idx="65303">56</cx:pt>
          <cx:pt idx="65304">54</cx:pt>
          <cx:pt idx="65305">30</cx:pt>
          <cx:pt idx="65306">66</cx:pt>
          <cx:pt idx="65307">47</cx:pt>
          <cx:pt idx="65308">7</cx:pt>
          <cx:pt idx="65309">75</cx:pt>
          <cx:pt idx="65310">39</cx:pt>
          <cx:pt idx="65311">8</cx:pt>
          <cx:pt idx="65312">49</cx:pt>
          <cx:pt idx="65313">56</cx:pt>
          <cx:pt idx="65314">17</cx:pt>
          <cx:pt idx="65315">16</cx:pt>
          <cx:pt idx="65316">80</cx:pt>
          <cx:pt idx="65317">15</cx:pt>
          <cx:pt idx="65318">33</cx:pt>
          <cx:pt idx="65319">77</cx:pt>
          <cx:pt idx="65320">60</cx:pt>
          <cx:pt idx="65321">40</cx:pt>
          <cx:pt idx="65322">55</cx:pt>
          <cx:pt idx="65323">94</cx:pt>
          <cx:pt idx="65324">23</cx:pt>
          <cx:pt idx="65325">15</cx:pt>
          <cx:pt idx="65326">56</cx:pt>
          <cx:pt idx="65327">87</cx:pt>
          <cx:pt idx="65328">31</cx:pt>
          <cx:pt idx="65329">34</cx:pt>
          <cx:pt idx="65330">5</cx:pt>
          <cx:pt idx="65331">7</cx:pt>
          <cx:pt idx="65332">40</cx:pt>
          <cx:pt idx="65333">57</cx:pt>
          <cx:pt idx="65334">2</cx:pt>
          <cx:pt idx="65335">36</cx:pt>
          <cx:pt idx="65336">70</cx:pt>
          <cx:pt idx="65337">23</cx:pt>
          <cx:pt idx="65338">37</cx:pt>
          <cx:pt idx="65339">46</cx:pt>
          <cx:pt idx="65340">16</cx:pt>
          <cx:pt idx="65341">3</cx:pt>
          <cx:pt idx="65342">8</cx:pt>
          <cx:pt idx="65343">19</cx:pt>
          <cx:pt idx="65344">20</cx:pt>
          <cx:pt idx="65345">52</cx:pt>
          <cx:pt idx="65346">80</cx:pt>
          <cx:pt idx="65347">44</cx:pt>
          <cx:pt idx="65348">28</cx:pt>
          <cx:pt idx="65349">37</cx:pt>
          <cx:pt idx="65350">17</cx:pt>
          <cx:pt idx="65351">40</cx:pt>
          <cx:pt idx="65352">77</cx:pt>
          <cx:pt idx="65353">36</cx:pt>
          <cx:pt idx="65354">64</cx:pt>
          <cx:pt idx="65355">85</cx:pt>
          <cx:pt idx="65356">66</cx:pt>
          <cx:pt idx="65357">22</cx:pt>
          <cx:pt idx="65358">19</cx:pt>
          <cx:pt idx="65359">5</cx:pt>
          <cx:pt idx="65360">55</cx:pt>
          <cx:pt idx="65361">70</cx:pt>
          <cx:pt idx="65362">90</cx:pt>
          <cx:pt idx="65363">40</cx:pt>
          <cx:pt idx="65364">16</cx:pt>
          <cx:pt idx="65365">57</cx:pt>
          <cx:pt idx="65366">56</cx:pt>
          <cx:pt idx="65367">51</cx:pt>
          <cx:pt idx="65368">59</cx:pt>
          <cx:pt idx="65369">29</cx:pt>
          <cx:pt idx="65370">44</cx:pt>
          <cx:pt idx="65371">28</cx:pt>
          <cx:pt idx="65372">17</cx:pt>
          <cx:pt idx="65373">23</cx:pt>
          <cx:pt idx="65374">29</cx:pt>
          <cx:pt idx="65375">25</cx:pt>
          <cx:pt idx="65376">16</cx:pt>
          <cx:pt idx="65377">30</cx:pt>
          <cx:pt idx="65378">77</cx:pt>
          <cx:pt idx="65379">18</cx:pt>
          <cx:pt idx="65380">2</cx:pt>
          <cx:pt idx="65381">52</cx:pt>
          <cx:pt idx="65382">89</cx:pt>
          <cx:pt idx="65383">3</cx:pt>
          <cx:pt idx="65384">35</cx:pt>
          <cx:pt idx="65385">69</cx:pt>
          <cx:pt idx="65386">59</cx:pt>
          <cx:pt idx="65387">72</cx:pt>
          <cx:pt idx="65388">25</cx:pt>
          <cx:pt idx="65389">78</cx:pt>
          <cx:pt idx="65390">19</cx:pt>
          <cx:pt idx="65391">13</cx:pt>
          <cx:pt idx="65392">2</cx:pt>
          <cx:pt idx="65393">28</cx:pt>
          <cx:pt idx="65394">17</cx:pt>
          <cx:pt idx="65395">45</cx:pt>
          <cx:pt idx="65396">75</cx:pt>
          <cx:pt idx="65397">46</cx:pt>
          <cx:pt idx="65398">49</cx:pt>
          <cx:pt idx="65399">61</cx:pt>
          <cx:pt idx="65400">5</cx:pt>
          <cx:pt idx="65401">30</cx:pt>
          <cx:pt idx="65402">7</cx:pt>
          <cx:pt idx="65403">2</cx:pt>
          <cx:pt idx="65404">22</cx:pt>
          <cx:pt idx="65405">19</cx:pt>
          <cx:pt idx="65406">58</cx:pt>
          <cx:pt idx="65407">11</cx:pt>
          <cx:pt idx="65408">75</cx:pt>
          <cx:pt idx="65409">42</cx:pt>
          <cx:pt idx="65410">33</cx:pt>
          <cx:pt idx="65411">28</cx:pt>
          <cx:pt idx="65412">47</cx:pt>
          <cx:pt idx="65413">52</cx:pt>
          <cx:pt idx="65414">34</cx:pt>
          <cx:pt idx="65415">49</cx:pt>
          <cx:pt idx="65416">44</cx:pt>
          <cx:pt idx="65417">12</cx:pt>
          <cx:pt idx="65418">68</cx:pt>
          <cx:pt idx="65419">53</cx:pt>
          <cx:pt idx="65420">72</cx:pt>
          <cx:pt idx="65421">3</cx:pt>
          <cx:pt idx="65422">75</cx:pt>
          <cx:pt idx="65423">29</cx:pt>
          <cx:pt idx="65424">48</cx:pt>
          <cx:pt idx="65425">19</cx:pt>
          <cx:pt idx="65426">51</cx:pt>
          <cx:pt idx="65427">9</cx:pt>
          <cx:pt idx="65428">59</cx:pt>
          <cx:pt idx="65429">16</cx:pt>
          <cx:pt idx="65430">25</cx:pt>
          <cx:pt idx="65431">63</cx:pt>
          <cx:pt idx="65432">79</cx:pt>
          <cx:pt idx="65433">40</cx:pt>
          <cx:pt idx="65434">20</cx:pt>
          <cx:pt idx="65435">59</cx:pt>
          <cx:pt idx="65436">1</cx:pt>
          <cx:pt idx="65437">47</cx:pt>
          <cx:pt idx="65438">46</cx:pt>
          <cx:pt idx="65439">62</cx:pt>
          <cx:pt idx="65440">34</cx:pt>
          <cx:pt idx="65441">84</cx:pt>
          <cx:pt idx="65442">5</cx:pt>
          <cx:pt idx="65443">38</cx:pt>
          <cx:pt idx="65444">68</cx:pt>
          <cx:pt idx="65445">12</cx:pt>
          <cx:pt idx="65446">58</cx:pt>
          <cx:pt idx="65447">8</cx:pt>
          <cx:pt idx="65448">6</cx:pt>
          <cx:pt idx="65449">5</cx:pt>
          <cx:pt idx="65450">27</cx:pt>
          <cx:pt idx="65451">15</cx:pt>
          <cx:pt idx="65452">1</cx:pt>
          <cx:pt idx="65453">44</cx:pt>
          <cx:pt idx="65454">33</cx:pt>
          <cx:pt idx="65455">9</cx:pt>
          <cx:pt idx="65456">59</cx:pt>
          <cx:pt idx="65457">67</cx:pt>
          <cx:pt idx="65458">42</cx:pt>
          <cx:pt idx="65459">87</cx:pt>
          <cx:pt idx="65460">81</cx:pt>
          <cx:pt idx="65461">20</cx:pt>
          <cx:pt idx="65462">21</cx:pt>
          <cx:pt idx="65463">39</cx:pt>
          <cx:pt idx="65464">16</cx:pt>
          <cx:pt idx="65465">14</cx:pt>
          <cx:pt idx="65466">25</cx:pt>
          <cx:pt idx="65467">10</cx:pt>
          <cx:pt idx="65468">67</cx:pt>
          <cx:pt idx="65469">78</cx:pt>
          <cx:pt idx="65470">43</cx:pt>
          <cx:pt idx="65471">73</cx:pt>
          <cx:pt idx="65472">33</cx:pt>
          <cx:pt idx="65473">2</cx:pt>
          <cx:pt idx="65474">56</cx:pt>
          <cx:pt idx="65475">47</cx:pt>
          <cx:pt idx="65476">75</cx:pt>
          <cx:pt idx="65477">21</cx:pt>
          <cx:pt idx="65478">27</cx:pt>
          <cx:pt idx="65479">70</cx:pt>
          <cx:pt idx="65480">5</cx:pt>
          <cx:pt idx="65481">73</cx:pt>
          <cx:pt idx="65482">71</cx:pt>
          <cx:pt idx="65483">44</cx:pt>
          <cx:pt idx="65484">29</cx:pt>
          <cx:pt idx="65485">56</cx:pt>
          <cx:pt idx="65486">11</cx:pt>
          <cx:pt idx="65487">9</cx:pt>
          <cx:pt idx="65488">36</cx:pt>
          <cx:pt idx="65489">24</cx:pt>
          <cx:pt idx="65490">22</cx:pt>
          <cx:pt idx="65491">17</cx:pt>
          <cx:pt idx="65492">84</cx:pt>
          <cx:pt idx="65493">15</cx:pt>
          <cx:pt idx="65494">18</cx:pt>
          <cx:pt idx="65495">41</cx:pt>
          <cx:pt idx="65496">9</cx:pt>
          <cx:pt idx="65497">81</cx:pt>
          <cx:pt idx="65498">12</cx:pt>
          <cx:pt idx="65499">6</cx:pt>
          <cx:pt idx="65500">50</cx:pt>
          <cx:pt idx="65501">36</cx:pt>
          <cx:pt idx="65502">57</cx:pt>
          <cx:pt idx="65503">31</cx:pt>
          <cx:pt idx="65504">7</cx:pt>
          <cx:pt idx="65505">16</cx:pt>
          <cx:pt idx="65506">52</cx:pt>
          <cx:pt idx="65507">61</cx:pt>
          <cx:pt idx="65508">32</cx:pt>
          <cx:pt idx="65509">41</cx:pt>
          <cx:pt idx="65510">5</cx:pt>
          <cx:pt idx="65511">36</cx:pt>
          <cx:pt idx="65512">20</cx:pt>
          <cx:pt idx="65513">13</cx:pt>
          <cx:pt idx="65514">1</cx:pt>
          <cx:pt idx="65515">40</cx:pt>
          <cx:pt idx="65516">7</cx:pt>
          <cx:pt idx="65517">14</cx:pt>
          <cx:pt idx="65518">66</cx:pt>
          <cx:pt idx="65519">12</cx:pt>
          <cx:pt idx="65520">44</cx:pt>
          <cx:pt idx="65521">57</cx:pt>
          <cx:pt idx="65522">16</cx:pt>
          <cx:pt idx="65523">66</cx:pt>
          <cx:pt idx="65524">38</cx:pt>
          <cx:pt idx="65525">23</cx:pt>
          <cx:pt idx="65526">8</cx:pt>
          <cx:pt idx="65527">37</cx:pt>
          <cx:pt idx="65528">34</cx:pt>
          <cx:pt idx="65529">48</cx:pt>
          <cx:pt idx="65530">25</cx:pt>
          <cx:pt idx="65531">14</cx:pt>
          <cx:pt idx="65532">32</cx:pt>
          <cx:pt idx="65533">76</cx:pt>
          <cx:pt idx="65534">82</cx:pt>
          <cx:pt idx="65535">26</cx:pt>
          <cx:pt idx="65536">46</cx:pt>
          <cx:pt idx="65537">6</cx:pt>
          <cx:pt idx="65538">7</cx:pt>
          <cx:pt idx="65539">59</cx:pt>
          <cx:pt idx="65540">49</cx:pt>
          <cx:pt idx="65541">23</cx:pt>
          <cx:pt idx="65542">39</cx:pt>
          <cx:pt idx="65543">2</cx:pt>
          <cx:pt idx="65544">38</cx:pt>
          <cx:pt idx="65545">12</cx:pt>
          <cx:pt idx="65546">24</cx:pt>
          <cx:pt idx="65547">67</cx:pt>
          <cx:pt idx="65548">79</cx:pt>
          <cx:pt idx="65549">18</cx:pt>
          <cx:pt idx="65550">19</cx:pt>
          <cx:pt idx="65551">11</cx:pt>
          <cx:pt idx="65552">36</cx:pt>
          <cx:pt idx="65553">3</cx:pt>
          <cx:pt idx="65554">20</cx:pt>
          <cx:pt idx="65555">14</cx:pt>
          <cx:pt idx="65556">52</cx:pt>
          <cx:pt idx="65557">29</cx:pt>
          <cx:pt idx="65558">24</cx:pt>
          <cx:pt idx="65559">5</cx:pt>
          <cx:pt idx="65560">47</cx:pt>
          <cx:pt idx="65561">23</cx:pt>
          <cx:pt idx="65562">18</cx:pt>
          <cx:pt idx="65563">15</cx:pt>
          <cx:pt idx="65564">8</cx:pt>
          <cx:pt idx="65565">48</cx:pt>
          <cx:pt idx="65566">62</cx:pt>
          <cx:pt idx="65567">28</cx:pt>
          <cx:pt idx="65568">87</cx:pt>
          <cx:pt idx="65569">19</cx:pt>
          <cx:pt idx="65570">30</cx:pt>
          <cx:pt idx="65571">91</cx:pt>
          <cx:pt idx="65572">5</cx:pt>
          <cx:pt idx="65573">24</cx:pt>
          <cx:pt idx="65574">1</cx:pt>
          <cx:pt idx="65575">45</cx:pt>
          <cx:pt idx="65576">15</cx:pt>
          <cx:pt idx="65577">8</cx:pt>
          <cx:pt idx="65578">75</cx:pt>
          <cx:pt idx="65579">10</cx:pt>
          <cx:pt idx="65580">32</cx:pt>
          <cx:pt idx="65581">38</cx:pt>
          <cx:pt idx="65582">55</cx:pt>
          <cx:pt idx="65583">34</cx:pt>
          <cx:pt idx="65584">27</cx:pt>
          <cx:pt idx="65585">37</cx:pt>
          <cx:pt idx="65586">76</cx:pt>
          <cx:pt idx="65587">21</cx:pt>
          <cx:pt idx="65588">30</cx:pt>
          <cx:pt idx="65589">1</cx:pt>
          <cx:pt idx="65590">6</cx:pt>
          <cx:pt idx="65591">35</cx:pt>
          <cx:pt idx="65592">62</cx:pt>
          <cx:pt idx="65593">10</cx:pt>
          <cx:pt idx="65594">9</cx:pt>
          <cx:pt idx="65595">2</cx:pt>
          <cx:pt idx="65596">75</cx:pt>
          <cx:pt idx="65597">11</cx:pt>
          <cx:pt idx="65598">29</cx:pt>
          <cx:pt idx="65599">37</cx:pt>
          <cx:pt idx="65600">50</cx:pt>
          <cx:pt idx="65601">25</cx:pt>
          <cx:pt idx="65602">64</cx:pt>
          <cx:pt idx="65603">36</cx:pt>
          <cx:pt idx="65604">46</cx:pt>
          <cx:pt idx="65605">45</cx:pt>
          <cx:pt idx="65606">60</cx:pt>
          <cx:pt idx="65607">13</cx:pt>
          <cx:pt idx="65608">70</cx:pt>
          <cx:pt idx="65609">66</cx:pt>
          <cx:pt idx="65610">72</cx:pt>
          <cx:pt idx="65611">60</cx:pt>
          <cx:pt idx="65612">42</cx:pt>
          <cx:pt idx="65613">45</cx:pt>
          <cx:pt idx="65614">7</cx:pt>
          <cx:pt idx="65615">85</cx:pt>
          <cx:pt idx="65616">89</cx:pt>
          <cx:pt idx="65617">61</cx:pt>
          <cx:pt idx="65618">24</cx:pt>
          <cx:pt idx="65619">23</cx:pt>
          <cx:pt idx="65620">14</cx:pt>
          <cx:pt idx="65621">19</cx:pt>
          <cx:pt idx="65622">3</cx:pt>
          <cx:pt idx="65623">66</cx:pt>
          <cx:pt idx="65624">30</cx:pt>
          <cx:pt idx="65625">5</cx:pt>
          <cx:pt idx="65626">29</cx:pt>
          <cx:pt idx="65627">86</cx:pt>
          <cx:pt idx="65628">56</cx:pt>
          <cx:pt idx="65629">30</cx:pt>
          <cx:pt idx="65630">13</cx:pt>
          <cx:pt idx="65631">60</cx:pt>
          <cx:pt idx="65632">14</cx:pt>
          <cx:pt idx="65633">24</cx:pt>
          <cx:pt idx="65634">75</cx:pt>
          <cx:pt idx="65635">17</cx:pt>
          <cx:pt idx="65636">78</cx:pt>
          <cx:pt idx="65637">43</cx:pt>
          <cx:pt idx="65638">23</cx:pt>
          <cx:pt idx="65639">1</cx:pt>
          <cx:pt idx="65640">5</cx:pt>
          <cx:pt idx="65641">65</cx:pt>
          <cx:pt idx="65642">28</cx:pt>
          <cx:pt idx="65643">1</cx:pt>
          <cx:pt idx="65644">17</cx:pt>
          <cx:pt idx="65645">36</cx:pt>
          <cx:pt idx="65646">4</cx:pt>
          <cx:pt idx="65647">2</cx:pt>
          <cx:pt idx="65648">16</cx:pt>
          <cx:pt idx="65649">37</cx:pt>
          <cx:pt idx="65650">64</cx:pt>
          <cx:pt idx="65651">46</cx:pt>
          <cx:pt idx="65652">75</cx:pt>
          <cx:pt idx="65653">66</cx:pt>
          <cx:pt idx="65654">8</cx:pt>
          <cx:pt idx="65655">16</cx:pt>
          <cx:pt idx="65656">8</cx:pt>
          <cx:pt idx="65657">12</cx:pt>
          <cx:pt idx="65658">35</cx:pt>
          <cx:pt idx="65659">30</cx:pt>
          <cx:pt idx="65660">80</cx:pt>
          <cx:pt idx="65661">56</cx:pt>
          <cx:pt idx="65662">66</cx:pt>
          <cx:pt idx="65663">58</cx:pt>
          <cx:pt idx="65664">47</cx:pt>
          <cx:pt idx="65665">40</cx:pt>
          <cx:pt idx="65666">51</cx:pt>
          <cx:pt idx="65667">29</cx:pt>
          <cx:pt idx="65668">38</cx:pt>
          <cx:pt idx="65669">4</cx:pt>
          <cx:pt idx="65670">44</cx:pt>
          <cx:pt idx="65671">20</cx:pt>
          <cx:pt idx="65672">60</cx:pt>
          <cx:pt idx="65673">25</cx:pt>
          <cx:pt idx="65674">27</cx:pt>
          <cx:pt idx="65675">33</cx:pt>
          <cx:pt idx="65676">35</cx:pt>
          <cx:pt idx="65677">48</cx:pt>
          <cx:pt idx="65678">41</cx:pt>
          <cx:pt idx="65679">39</cx:pt>
          <cx:pt idx="65680">6</cx:pt>
          <cx:pt idx="65681">29</cx:pt>
          <cx:pt idx="65682">13</cx:pt>
          <cx:pt idx="65683">80</cx:pt>
          <cx:pt idx="65684">5</cx:pt>
          <cx:pt idx="65685">25</cx:pt>
          <cx:pt idx="65686">26</cx:pt>
          <cx:pt idx="65687">4</cx:pt>
          <cx:pt idx="65688">73</cx:pt>
          <cx:pt idx="65689">28</cx:pt>
          <cx:pt idx="65690">61</cx:pt>
          <cx:pt idx="65691">18</cx:pt>
          <cx:pt idx="65692">13</cx:pt>
          <cx:pt idx="65693">49</cx:pt>
          <cx:pt idx="65694">48</cx:pt>
          <cx:pt idx="65695">37</cx:pt>
          <cx:pt idx="65696">32</cx:pt>
          <cx:pt idx="65697">84</cx:pt>
          <cx:pt idx="65698">1</cx:pt>
          <cx:pt idx="65699">42</cx:pt>
          <cx:pt idx="65700">16</cx:pt>
          <cx:pt idx="65701">8</cx:pt>
          <cx:pt idx="65702">12</cx:pt>
          <cx:pt idx="65703">27</cx:pt>
          <cx:pt idx="65704">67</cx:pt>
          <cx:pt idx="65705">4</cx:pt>
          <cx:pt idx="65706">40</cx:pt>
          <cx:pt idx="65707">10</cx:pt>
          <cx:pt idx="65708">15</cx:pt>
          <cx:pt idx="65709">84</cx:pt>
          <cx:pt idx="65710">5</cx:pt>
          <cx:pt idx="65711">18</cx:pt>
          <cx:pt idx="65712">13</cx:pt>
          <cx:pt idx="65713">17</cx:pt>
          <cx:pt idx="65714">14</cx:pt>
          <cx:pt idx="65715">44</cx:pt>
          <cx:pt idx="65716">17</cx:pt>
          <cx:pt idx="65717">32</cx:pt>
          <cx:pt idx="65718">29</cx:pt>
          <cx:pt idx="65719">14</cx:pt>
          <cx:pt idx="65720">28</cx:pt>
          <cx:pt idx="65721">47</cx:pt>
          <cx:pt idx="65722">23</cx:pt>
          <cx:pt idx="65723">24</cx:pt>
          <cx:pt idx="65724">2</cx:pt>
          <cx:pt idx="65725">92</cx:pt>
          <cx:pt idx="65726">6</cx:pt>
          <cx:pt idx="65727">66</cx:pt>
          <cx:pt idx="65728">50</cx:pt>
          <cx:pt idx="65729">69</cx:pt>
          <cx:pt idx="65730">69</cx:pt>
          <cx:pt idx="65731">40</cx:pt>
          <cx:pt idx="65732">49</cx:pt>
          <cx:pt idx="65733">7</cx:pt>
          <cx:pt idx="65734">38</cx:pt>
          <cx:pt idx="65735">11</cx:pt>
          <cx:pt idx="65736">26</cx:pt>
          <cx:pt idx="65737">25</cx:pt>
          <cx:pt idx="65738">1</cx:pt>
          <cx:pt idx="65739">44</cx:pt>
          <cx:pt idx="65740">3</cx:pt>
          <cx:pt idx="65741">2</cx:pt>
          <cx:pt idx="65742">64</cx:pt>
          <cx:pt idx="65743">45</cx:pt>
          <cx:pt idx="65744">9</cx:pt>
          <cx:pt idx="65745">39</cx:pt>
          <cx:pt idx="65746">7</cx:pt>
          <cx:pt idx="65747">43</cx:pt>
          <cx:pt idx="65748">5</cx:pt>
          <cx:pt idx="65749">25</cx:pt>
          <cx:pt idx="65750">12</cx:pt>
          <cx:pt idx="65751">66</cx:pt>
          <cx:pt idx="65752">2</cx:pt>
          <cx:pt idx="65753">3</cx:pt>
          <cx:pt idx="65754">32</cx:pt>
          <cx:pt idx="65755">29</cx:pt>
          <cx:pt idx="65756">4</cx:pt>
          <cx:pt idx="65757">10</cx:pt>
          <cx:pt idx="65758">30</cx:pt>
          <cx:pt idx="65759">63</cx:pt>
          <cx:pt idx="65760">4</cx:pt>
          <cx:pt idx="65761">49</cx:pt>
          <cx:pt idx="65762">40</cx:pt>
          <cx:pt idx="65763">5</cx:pt>
          <cx:pt idx="65764">77</cx:pt>
          <cx:pt idx="65765">22</cx:pt>
          <cx:pt idx="65766">37</cx:pt>
          <cx:pt idx="65767">47</cx:pt>
          <cx:pt idx="65768">25</cx:pt>
          <cx:pt idx="65769">14</cx:pt>
          <cx:pt idx="65770">3</cx:pt>
          <cx:pt idx="65771">72</cx:pt>
          <cx:pt idx="65772">76</cx:pt>
          <cx:pt idx="65773">81</cx:pt>
          <cx:pt idx="65774">29</cx:pt>
          <cx:pt idx="65775">26</cx:pt>
          <cx:pt idx="65776">64</cx:pt>
          <cx:pt idx="65777">19</cx:pt>
          <cx:pt idx="65778">1</cx:pt>
          <cx:pt idx="65779">33</cx:pt>
          <cx:pt idx="65780">32</cx:pt>
          <cx:pt idx="65781">18</cx:pt>
          <cx:pt idx="65782">16</cx:pt>
          <cx:pt idx="65783">90</cx:pt>
          <cx:pt idx="65784">35</cx:pt>
          <cx:pt idx="65785">37</cx:pt>
          <cx:pt idx="65786">25</cx:pt>
          <cx:pt idx="65787">6</cx:pt>
          <cx:pt idx="65788">11</cx:pt>
          <cx:pt idx="65789">65</cx:pt>
          <cx:pt idx="65790">22</cx:pt>
          <cx:pt idx="65791">88</cx:pt>
          <cx:pt idx="65792">34</cx:pt>
          <cx:pt idx="65793">5</cx:pt>
          <cx:pt idx="65794">13</cx:pt>
          <cx:pt idx="65795">3</cx:pt>
          <cx:pt idx="65796">52</cx:pt>
          <cx:pt idx="65797">17</cx:pt>
          <cx:pt idx="65798">16</cx:pt>
          <cx:pt idx="65799">10</cx:pt>
          <cx:pt idx="65800">7</cx:pt>
          <cx:pt idx="65801">37</cx:pt>
          <cx:pt idx="65802">54</cx:pt>
          <cx:pt idx="65803">50</cx:pt>
          <cx:pt idx="65804">6</cx:pt>
          <cx:pt idx="65805">8</cx:pt>
          <cx:pt idx="65806">78</cx:pt>
          <cx:pt idx="65807">48</cx:pt>
          <cx:pt idx="65808">7</cx:pt>
          <cx:pt idx="65809">31</cx:pt>
          <cx:pt idx="65810">15</cx:pt>
          <cx:pt idx="65811">4</cx:pt>
          <cx:pt idx="65812">88</cx:pt>
          <cx:pt idx="65813">12</cx:pt>
          <cx:pt idx="65814">72</cx:pt>
          <cx:pt idx="65815">51</cx:pt>
          <cx:pt idx="65816">11</cx:pt>
          <cx:pt idx="65817">29</cx:pt>
          <cx:pt idx="65818">10</cx:pt>
          <cx:pt idx="65819">97</cx:pt>
          <cx:pt idx="65820">18</cx:pt>
          <cx:pt idx="65821">33</cx:pt>
          <cx:pt idx="65822">46</cx:pt>
          <cx:pt idx="65823">8</cx:pt>
          <cx:pt idx="65824">3</cx:pt>
          <cx:pt idx="65825">16</cx:pt>
          <cx:pt idx="65826">21</cx:pt>
          <cx:pt idx="65827">60</cx:pt>
          <cx:pt idx="65828">43</cx:pt>
          <cx:pt idx="65829">5</cx:pt>
          <cx:pt idx="65830">73</cx:pt>
          <cx:pt idx="65831">11</cx:pt>
          <cx:pt idx="65832">37</cx:pt>
          <cx:pt idx="65833">64</cx:pt>
          <cx:pt idx="65834">41</cx:pt>
          <cx:pt idx="65835">10</cx:pt>
          <cx:pt idx="65836">34</cx:pt>
          <cx:pt idx="65837">32</cx:pt>
          <cx:pt idx="65838">33</cx:pt>
          <cx:pt idx="65839">13</cx:pt>
          <cx:pt idx="65840">11</cx:pt>
          <cx:pt idx="65841">75</cx:pt>
          <cx:pt idx="65842">46</cx:pt>
          <cx:pt idx="65843">42</cx:pt>
          <cx:pt idx="65844">47</cx:pt>
          <cx:pt idx="65845">36</cx:pt>
          <cx:pt idx="65846">28</cx:pt>
          <cx:pt idx="65847">48</cx:pt>
          <cx:pt idx="65848">50</cx:pt>
          <cx:pt idx="65849">26</cx:pt>
          <cx:pt idx="65850">53</cx:pt>
          <cx:pt idx="65851">51</cx:pt>
          <cx:pt idx="65852">29</cx:pt>
          <cx:pt idx="65853">3</cx:pt>
          <cx:pt idx="65854">57</cx:pt>
          <cx:pt idx="65855">15</cx:pt>
          <cx:pt idx="65856">33</cx:pt>
          <cx:pt idx="65857">27</cx:pt>
          <cx:pt idx="65858">44</cx:pt>
          <cx:pt idx="65859">86</cx:pt>
          <cx:pt idx="65860">5</cx:pt>
          <cx:pt idx="65861">35</cx:pt>
          <cx:pt idx="65862">64</cx:pt>
          <cx:pt idx="65863">61</cx:pt>
          <cx:pt idx="65864">6</cx:pt>
          <cx:pt idx="65865">7</cx:pt>
          <cx:pt idx="65866">2</cx:pt>
          <cx:pt idx="65867">19</cx:pt>
          <cx:pt idx="65868">9</cx:pt>
          <cx:pt idx="65869">47</cx:pt>
          <cx:pt idx="65870">41</cx:pt>
          <cx:pt idx="65871">8</cx:pt>
          <cx:pt idx="65872">59</cx:pt>
          <cx:pt idx="65873">5</cx:pt>
          <cx:pt idx="65874">28</cx:pt>
          <cx:pt idx="65875">29</cx:pt>
          <cx:pt idx="65876">54</cx:pt>
          <cx:pt idx="65877">6</cx:pt>
          <cx:pt idx="65878">39</cx:pt>
          <cx:pt idx="65879">88</cx:pt>
          <cx:pt idx="65880">33</cx:pt>
          <cx:pt idx="65881">17</cx:pt>
          <cx:pt idx="65882">74</cx:pt>
          <cx:pt idx="65883">58</cx:pt>
          <cx:pt idx="65884">10</cx:pt>
          <cx:pt idx="65885">73</cx:pt>
          <cx:pt idx="65886">8</cx:pt>
          <cx:pt idx="65887">3</cx:pt>
          <cx:pt idx="65888">51</cx:pt>
          <cx:pt idx="65889">39</cx:pt>
          <cx:pt idx="65890">50</cx:pt>
          <cx:pt idx="65891">28</cx:pt>
          <cx:pt idx="65892">27</cx:pt>
          <cx:pt idx="65893">47</cx:pt>
          <cx:pt idx="65894">36</cx:pt>
          <cx:pt idx="65895">20</cx:pt>
          <cx:pt idx="65896">14</cx:pt>
          <cx:pt idx="65897">46</cx:pt>
          <cx:pt idx="65898">69</cx:pt>
          <cx:pt idx="65899">45</cx:pt>
          <cx:pt idx="65900">9</cx:pt>
          <cx:pt idx="65901">62</cx:pt>
          <cx:pt idx="65902">84</cx:pt>
          <cx:pt idx="65903">37</cx:pt>
          <cx:pt idx="65904">92</cx:pt>
          <cx:pt idx="65905">58</cx:pt>
          <cx:pt idx="65906">15</cx:pt>
          <cx:pt idx="65907">2</cx:pt>
          <cx:pt idx="65908">54</cx:pt>
          <cx:pt idx="65909">6</cx:pt>
          <cx:pt idx="65910">8</cx:pt>
          <cx:pt idx="65911">38</cx:pt>
          <cx:pt idx="65912">79</cx:pt>
          <cx:pt idx="65913">10</cx:pt>
          <cx:pt idx="65914">22</cx:pt>
          <cx:pt idx="65915">39</cx:pt>
          <cx:pt idx="65916">7</cx:pt>
          <cx:pt idx="65917">32</cx:pt>
          <cx:pt idx="65918">4</cx:pt>
          <cx:pt idx="65919">67</cx:pt>
          <cx:pt idx="65920">75</cx:pt>
          <cx:pt idx="65921">9</cx:pt>
          <cx:pt idx="65922">66</cx:pt>
          <cx:pt idx="65923">3</cx:pt>
          <cx:pt idx="65924">17</cx:pt>
          <cx:pt idx="65925">38</cx:pt>
          <cx:pt idx="65926">28</cx:pt>
          <cx:pt idx="65927">16</cx:pt>
          <cx:pt idx="65928">30</cx:pt>
          <cx:pt idx="65929">34</cx:pt>
          <cx:pt idx="65930">8</cx:pt>
          <cx:pt idx="65931">54</cx:pt>
          <cx:pt idx="65932">45</cx:pt>
          <cx:pt idx="65933">59</cx:pt>
          <cx:pt idx="65934">10</cx:pt>
          <cx:pt idx="65935">18</cx:pt>
          <cx:pt idx="65936">68</cx:pt>
          <cx:pt idx="65937">6</cx:pt>
          <cx:pt idx="65938">88</cx:pt>
          <cx:pt idx="65939">67</cx:pt>
          <cx:pt idx="65940">1</cx:pt>
          <cx:pt idx="65941">32</cx:pt>
          <cx:pt idx="65942">81</cx:pt>
          <cx:pt idx="65943">9</cx:pt>
          <cx:pt idx="65944">7</cx:pt>
          <cx:pt idx="65945">16</cx:pt>
          <cx:pt idx="65946">36</cx:pt>
          <cx:pt idx="65947">80</cx:pt>
          <cx:pt idx="65948">30</cx:pt>
          <cx:pt idx="65949">3</cx:pt>
          <cx:pt idx="65950">61</cx:pt>
          <cx:pt idx="65951">42</cx:pt>
          <cx:pt idx="65952">14</cx:pt>
          <cx:pt idx="65953">13</cx:pt>
          <cx:pt idx="65954">56</cx:pt>
          <cx:pt idx="65955">6</cx:pt>
          <cx:pt idx="65956">15</cx:pt>
          <cx:pt idx="65957">8</cx:pt>
          <cx:pt idx="65958">10</cx:pt>
          <cx:pt idx="65959">45</cx:pt>
          <cx:pt idx="65960">23</cx:pt>
          <cx:pt idx="65961">4</cx:pt>
          <cx:pt idx="65962">63</cx:pt>
          <cx:pt idx="65963">1</cx:pt>
          <cx:pt idx="65964">12</cx:pt>
          <cx:pt idx="65965">74</cx:pt>
          <cx:pt idx="65966">7</cx:pt>
          <cx:pt idx="65967">50</cx:pt>
          <cx:pt idx="65968">28</cx:pt>
          <cx:pt idx="65969">60</cx:pt>
          <cx:pt idx="65970">66</cx:pt>
          <cx:pt idx="65971">42</cx:pt>
          <cx:pt idx="65972">11</cx:pt>
          <cx:pt idx="65973">4</cx:pt>
          <cx:pt idx="65974">24</cx:pt>
          <cx:pt idx="65975">35</cx:pt>
          <cx:pt idx="65976">15</cx:pt>
          <cx:pt idx="65977">37</cx:pt>
          <cx:pt idx="65978">26</cx:pt>
          <cx:pt idx="65979">45</cx:pt>
          <cx:pt idx="65980">39</cx:pt>
          <cx:pt idx="65981">6</cx:pt>
          <cx:pt idx="65982">13</cx:pt>
          <cx:pt idx="65983">23</cx:pt>
          <cx:pt idx="65984">29</cx:pt>
          <cx:pt idx="65985">38</cx:pt>
          <cx:pt idx="65986">27</cx:pt>
          <cx:pt idx="65987">46</cx:pt>
          <cx:pt idx="65988">26</cx:pt>
          <cx:pt idx="65989">70</cx:pt>
          <cx:pt idx="65990">69</cx:pt>
          <cx:pt idx="65991">10</cx:pt>
          <cx:pt idx="65992">2</cx:pt>
          <cx:pt idx="65993">3</cx:pt>
          <cx:pt idx="65994">76</cx:pt>
          <cx:pt idx="65995">22</cx:pt>
          <cx:pt idx="65996">63</cx:pt>
          <cx:pt idx="65997">8</cx:pt>
          <cx:pt idx="65998">74</cx:pt>
          <cx:pt idx="65999">1</cx:pt>
          <cx:pt idx="66000">10</cx:pt>
          <cx:pt idx="66001">32</cx:pt>
          <cx:pt idx="66002">25</cx:pt>
          <cx:pt idx="66003">36</cx:pt>
          <cx:pt idx="66004">8</cx:pt>
          <cx:pt idx="66005">56</cx:pt>
          <cx:pt idx="66006">3</cx:pt>
          <cx:pt idx="66007">29</cx:pt>
          <cx:pt idx="66008">13</cx:pt>
          <cx:pt idx="66009">33</cx:pt>
          <cx:pt idx="66010">42</cx:pt>
          <cx:pt idx="66011">11</cx:pt>
          <cx:pt idx="66012">50</cx:pt>
          <cx:pt idx="66013">17</cx:pt>
          <cx:pt idx="66014">27</cx:pt>
          <cx:pt idx="66015">7</cx:pt>
          <cx:pt idx="66016">13</cx:pt>
          <cx:pt idx="66017">28</cx:pt>
          <cx:pt idx="66018">9</cx:pt>
          <cx:pt idx="66019">11</cx:pt>
          <cx:pt idx="66020">8</cx:pt>
          <cx:pt idx="66021">6</cx:pt>
          <cx:pt idx="66022">39</cx:pt>
          <cx:pt idx="66023">15</cx:pt>
          <cx:pt idx="66024">33</cx:pt>
          <cx:pt idx="66025">21</cx:pt>
          <cx:pt idx="66026">5</cx:pt>
          <cx:pt idx="66027">59</cx:pt>
          <cx:pt idx="66028">30</cx:pt>
          <cx:pt idx="66029">82</cx:pt>
          <cx:pt idx="66030">27</cx:pt>
          <cx:pt idx="66031">28</cx:pt>
          <cx:pt idx="66032">44</cx:pt>
          <cx:pt idx="66033">75</cx:pt>
          <cx:pt idx="66034">10</cx:pt>
          <cx:pt idx="66035">7</cx:pt>
          <cx:pt idx="66036">11</cx:pt>
          <cx:pt idx="66037">48</cx:pt>
          <cx:pt idx="66038">12</cx:pt>
          <cx:pt idx="66039">46</cx:pt>
          <cx:pt idx="66040">15</cx:pt>
          <cx:pt idx="66041">54</cx:pt>
          <cx:pt idx="66042">34</cx:pt>
          <cx:pt idx="66043">41</cx:pt>
          <cx:pt idx="66044">57</cx:pt>
          <cx:pt idx="66045">84</cx:pt>
          <cx:pt idx="66046">15</cx:pt>
          <cx:pt idx="66047">50</cx:pt>
          <cx:pt idx="66048">70</cx:pt>
          <cx:pt idx="66049">8</cx:pt>
          <cx:pt idx="66050">13</cx:pt>
          <cx:pt idx="66051">26</cx:pt>
          <cx:pt idx="66052">11</cx:pt>
          <cx:pt idx="66053">74</cx:pt>
          <cx:pt idx="66054">20</cx:pt>
          <cx:pt idx="66055">57</cx:pt>
          <cx:pt idx="66056">30</cx:pt>
          <cx:pt idx="66057">40</cx:pt>
          <cx:pt idx="66058">33</cx:pt>
          <cx:pt idx="66059">45</cx:pt>
          <cx:pt idx="66060">86</cx:pt>
          <cx:pt idx="66061">11</cx:pt>
          <cx:pt idx="66062">29</cx:pt>
          <cx:pt idx="66063">90</cx:pt>
          <cx:pt idx="66064">14</cx:pt>
          <cx:pt idx="66065">27</cx:pt>
          <cx:pt idx="66066">20</cx:pt>
          <cx:pt idx="66067">53</cx:pt>
          <cx:pt idx="66068">74</cx:pt>
          <cx:pt idx="66069">16</cx:pt>
          <cx:pt idx="66070">13</cx:pt>
          <cx:pt idx="66071">3</cx:pt>
          <cx:pt idx="66072">76</cx:pt>
          <cx:pt idx="66073">85</cx:pt>
          <cx:pt idx="66074">37</cx:pt>
          <cx:pt idx="66075">13</cx:pt>
          <cx:pt idx="66076">49</cx:pt>
          <cx:pt idx="66077">50</cx:pt>
          <cx:pt idx="66078">4</cx:pt>
          <cx:pt idx="66079">9</cx:pt>
          <cx:pt idx="66080">31</cx:pt>
          <cx:pt idx="66081">23</cx:pt>
          <cx:pt idx="66082">85</cx:pt>
          <cx:pt idx="66083">59</cx:pt>
          <cx:pt idx="66084">43</cx:pt>
          <cx:pt idx="66085">34</cx:pt>
          <cx:pt idx="66086">66</cx:pt>
          <cx:pt idx="66087">28</cx:pt>
          <cx:pt idx="66088">46</cx:pt>
          <cx:pt idx="66089">54</cx:pt>
          <cx:pt idx="66090">44</cx:pt>
          <cx:pt idx="66091">68</cx:pt>
          <cx:pt idx="66092">63</cx:pt>
          <cx:pt idx="66093">50</cx:pt>
          <cx:pt idx="66094">36</cx:pt>
          <cx:pt idx="66095">13</cx:pt>
          <cx:pt idx="66096">46</cx:pt>
          <cx:pt idx="66097">33</cx:pt>
          <cx:pt idx="66098">4</cx:pt>
          <cx:pt idx="66099">21</cx:pt>
          <cx:pt idx="66100">10</cx:pt>
          <cx:pt idx="66101">3</cx:pt>
          <cx:pt idx="66102">6</cx:pt>
          <cx:pt idx="66103">27</cx:pt>
          <cx:pt idx="66104">1</cx:pt>
          <cx:pt idx="66105">22</cx:pt>
          <cx:pt idx="66106">32</cx:pt>
          <cx:pt idx="66107">35</cx:pt>
          <cx:pt idx="66108">37</cx:pt>
          <cx:pt idx="66109">82</cx:pt>
          <cx:pt idx="66110">26</cx:pt>
          <cx:pt idx="66111">11</cx:pt>
          <cx:pt idx="66112">2</cx:pt>
          <cx:pt idx="66113">93</cx:pt>
          <cx:pt idx="66114">33</cx:pt>
          <cx:pt idx="66115">28</cx:pt>
          <cx:pt idx="66116">21</cx:pt>
          <cx:pt idx="66117">27</cx:pt>
          <cx:pt idx="66118">15</cx:pt>
          <cx:pt idx="66119">6</cx:pt>
          <cx:pt idx="66120">94</cx:pt>
          <cx:pt idx="66121">11</cx:pt>
          <cx:pt idx="66122">10</cx:pt>
          <cx:pt idx="66123">30</cx:pt>
          <cx:pt idx="66124">80</cx:pt>
          <cx:pt idx="66125">9</cx:pt>
          <cx:pt idx="66126">54</cx:pt>
          <cx:pt idx="66127">44</cx:pt>
          <cx:pt idx="66128">26</cx:pt>
          <cx:pt idx="66129">22</cx:pt>
          <cx:pt idx="66130">81</cx:pt>
          <cx:pt idx="66131">21</cx:pt>
          <cx:pt idx="66132">23</cx:pt>
          <cx:pt idx="66133">18</cx:pt>
          <cx:pt idx="66134">15</cx:pt>
          <cx:pt idx="66135">4</cx:pt>
          <cx:pt idx="66136">1</cx:pt>
          <cx:pt idx="66137">17</cx:pt>
          <cx:pt idx="66138">23</cx:pt>
          <cx:pt idx="66139">30</cx:pt>
          <cx:pt idx="66140">12</cx:pt>
          <cx:pt idx="66141">78</cx:pt>
          <cx:pt idx="66142">18</cx:pt>
          <cx:pt idx="66143">16</cx:pt>
          <cx:pt idx="66144">87</cx:pt>
          <cx:pt idx="66145">21</cx:pt>
          <cx:pt idx="66146">88</cx:pt>
          <cx:pt idx="66147">60</cx:pt>
          <cx:pt idx="66148">29</cx:pt>
          <cx:pt idx="66149">14</cx:pt>
          <cx:pt idx="66150">14</cx:pt>
          <cx:pt idx="66151">12</cx:pt>
          <cx:pt idx="66152">55</cx:pt>
          <cx:pt idx="66153">8</cx:pt>
          <cx:pt idx="66154">3</cx:pt>
          <cx:pt idx="66155">54</cx:pt>
          <cx:pt idx="66156">7</cx:pt>
          <cx:pt idx="66157">63</cx:pt>
          <cx:pt idx="66158">18</cx:pt>
          <cx:pt idx="66159">28</cx:pt>
          <cx:pt idx="66160">26</cx:pt>
          <cx:pt idx="66161">48</cx:pt>
          <cx:pt idx="66162">42</cx:pt>
          <cx:pt idx="66163">94</cx:pt>
          <cx:pt idx="66164">23</cx:pt>
          <cx:pt idx="66165">10</cx:pt>
          <cx:pt idx="66166">44</cx:pt>
          <cx:pt idx="66167">7</cx:pt>
          <cx:pt idx="66168">14</cx:pt>
          <cx:pt idx="66169">43</cx:pt>
          <cx:pt idx="66170">80</cx:pt>
          <cx:pt idx="66171">27</cx:pt>
          <cx:pt idx="66172">19</cx:pt>
          <cx:pt idx="66173">9</cx:pt>
          <cx:pt idx="66174">17</cx:pt>
          <cx:pt idx="66175">37</cx:pt>
          <cx:pt idx="66176">40</cx:pt>
          <cx:pt idx="66177">57</cx:pt>
          <cx:pt idx="66178">33</cx:pt>
          <cx:pt idx="66179">41</cx:pt>
          <cx:pt idx="66180">43</cx:pt>
          <cx:pt idx="66181">23</cx:pt>
          <cx:pt idx="66182">64</cx:pt>
          <cx:pt idx="66183">68</cx:pt>
          <cx:pt idx="66184">35</cx:pt>
          <cx:pt idx="66185">19</cx:pt>
          <cx:pt idx="66186">4</cx:pt>
          <cx:pt idx="66187">29</cx:pt>
          <cx:pt idx="66188">14</cx:pt>
          <cx:pt idx="66189">37</cx:pt>
          <cx:pt idx="66190">61</cx:pt>
          <cx:pt idx="66191">79</cx:pt>
          <cx:pt idx="66192">84</cx:pt>
          <cx:pt idx="66193">13</cx:pt>
          <cx:pt idx="66194">45</cx:pt>
          <cx:pt idx="66195">11</cx:pt>
          <cx:pt idx="66196">8</cx:pt>
          <cx:pt idx="66197">12</cx:pt>
          <cx:pt idx="66198">59</cx:pt>
          <cx:pt idx="66199">5</cx:pt>
          <cx:pt idx="66200">6</cx:pt>
          <cx:pt idx="66201">50</cx:pt>
          <cx:pt idx="66202">3</cx:pt>
          <cx:pt idx="66203">56</cx:pt>
          <cx:pt idx="66204">38</cx:pt>
          <cx:pt idx="66205">91</cx:pt>
          <cx:pt idx="66206">15</cx:pt>
          <cx:pt idx="66207">43</cx:pt>
          <cx:pt idx="66208">24</cx:pt>
          <cx:pt idx="66209">20</cx:pt>
          <cx:pt idx="66210">25</cx:pt>
          <cx:pt idx="66211">59</cx:pt>
          <cx:pt idx="66212">20</cx:pt>
          <cx:pt idx="66213">87</cx:pt>
          <cx:pt idx="66214">16</cx:pt>
          <cx:pt idx="66215">31</cx:pt>
          <cx:pt idx="66216">69</cx:pt>
          <cx:pt idx="66217">6</cx:pt>
          <cx:pt idx="66218">29</cx:pt>
          <cx:pt idx="66219">88</cx:pt>
          <cx:pt idx="66220">39</cx:pt>
          <cx:pt idx="66221">48</cx:pt>
          <cx:pt idx="66222">38</cx:pt>
          <cx:pt idx="66223">26</cx:pt>
          <cx:pt idx="66224">27</cx:pt>
          <cx:pt idx="66225">30</cx:pt>
          <cx:pt idx="66226">25</cx:pt>
          <cx:pt idx="66227">18</cx:pt>
          <cx:pt idx="66228">61</cx:pt>
          <cx:pt idx="66229">1</cx:pt>
          <cx:pt idx="66230">48</cx:pt>
          <cx:pt idx="66231">15</cx:pt>
          <cx:pt idx="66232">7</cx:pt>
          <cx:pt idx="66233">62</cx:pt>
          <cx:pt idx="66234">31</cx:pt>
          <cx:pt idx="66235">52</cx:pt>
          <cx:pt idx="66236">3</cx:pt>
          <cx:pt idx="66237">60</cx:pt>
          <cx:pt idx="66238">26</cx:pt>
          <cx:pt idx="66239">32</cx:pt>
          <cx:pt idx="66240">56</cx:pt>
          <cx:pt idx="66241">43</cx:pt>
          <cx:pt idx="66242">10</cx:pt>
          <cx:pt idx="66243">45</cx:pt>
          <cx:pt idx="66244">22</cx:pt>
          <cx:pt idx="66245">6</cx:pt>
          <cx:pt idx="66246">16</cx:pt>
          <cx:pt idx="66247">4</cx:pt>
          <cx:pt idx="66248">67</cx:pt>
          <cx:pt idx="66249">2</cx:pt>
          <cx:pt idx="66250">31</cx:pt>
          <cx:pt idx="66251">41</cx:pt>
          <cx:pt idx="66252">37</cx:pt>
          <cx:pt idx="66253">30</cx:pt>
          <cx:pt idx="66254">17</cx:pt>
          <cx:pt idx="66255">33</cx:pt>
          <cx:pt idx="66256">14</cx:pt>
          <cx:pt idx="66257">41</cx:pt>
          <cx:pt idx="66258">13</cx:pt>
          <cx:pt idx="66259">37</cx:pt>
          <cx:pt idx="66260">40</cx:pt>
          <cx:pt idx="66261">12</cx:pt>
          <cx:pt idx="66262">45</cx:pt>
          <cx:pt idx="66263">1</cx:pt>
          <cx:pt idx="66264">8</cx:pt>
          <cx:pt idx="66265">24</cx:pt>
          <cx:pt idx="66266">16</cx:pt>
          <cx:pt idx="66267">6</cx:pt>
          <cx:pt idx="66268">25</cx:pt>
          <cx:pt idx="66269">34</cx:pt>
          <cx:pt idx="66270">64</cx:pt>
          <cx:pt idx="66271">7</cx:pt>
          <cx:pt idx="66272">15</cx:pt>
          <cx:pt idx="66273">88</cx:pt>
          <cx:pt idx="66274">44</cx:pt>
          <cx:pt idx="66275">35</cx:pt>
          <cx:pt idx="66276">55</cx:pt>
          <cx:pt idx="66277">1</cx:pt>
          <cx:pt idx="66278">8</cx:pt>
          <cx:pt idx="66279">11</cx:pt>
          <cx:pt idx="66280">4</cx:pt>
          <cx:pt idx="66281">24</cx:pt>
          <cx:pt idx="66282">74</cx:pt>
          <cx:pt idx="66283">81</cx:pt>
          <cx:pt idx="66284">2</cx:pt>
          <cx:pt idx="66285">10</cx:pt>
          <cx:pt idx="66286">16</cx:pt>
          <cx:pt idx="66287">1</cx:pt>
          <cx:pt idx="66288">8</cx:pt>
          <cx:pt idx="66289">30</cx:pt>
          <cx:pt idx="66290">41</cx:pt>
          <cx:pt idx="66291">58</cx:pt>
          <cx:pt idx="66292">60</cx:pt>
          <cx:pt idx="66293">27</cx:pt>
          <cx:pt idx="66294">71</cx:pt>
          <cx:pt idx="66295">34</cx:pt>
          <cx:pt idx="66296">61</cx:pt>
          <cx:pt idx="66297">13</cx:pt>
          <cx:pt idx="66298">46</cx:pt>
          <cx:pt idx="66299">84</cx:pt>
          <cx:pt idx="66300">47</cx:pt>
          <cx:pt idx="66301">7</cx:pt>
          <cx:pt idx="66302">35</cx:pt>
          <cx:pt idx="66303">78</cx:pt>
          <cx:pt idx="66304">33</cx:pt>
          <cx:pt idx="66305">56</cx:pt>
          <cx:pt idx="66306">21</cx:pt>
          <cx:pt idx="66307">87</cx:pt>
          <cx:pt idx="66308">79</cx:pt>
          <cx:pt idx="66309">55</cx:pt>
          <cx:pt idx="66310">3</cx:pt>
          <cx:pt idx="66311">6</cx:pt>
          <cx:pt idx="66312">51</cx:pt>
          <cx:pt idx="66313">31</cx:pt>
          <cx:pt idx="66314">49</cx:pt>
          <cx:pt idx="66315">54</cx:pt>
          <cx:pt idx="66316">10</cx:pt>
          <cx:pt idx="66317">35</cx:pt>
          <cx:pt idx="66318">68</cx:pt>
          <cx:pt idx="66319">69</cx:pt>
          <cx:pt idx="66320">49</cx:pt>
          <cx:pt idx="66321">61</cx:pt>
          <cx:pt idx="66322">40</cx:pt>
          <cx:pt idx="66323">1</cx:pt>
          <cx:pt idx="66324">36</cx:pt>
          <cx:pt idx="66325">15</cx:pt>
          <cx:pt idx="66326">4</cx:pt>
          <cx:pt idx="66327">16</cx:pt>
          <cx:pt idx="66328">24</cx:pt>
          <cx:pt idx="66329">12</cx:pt>
          <cx:pt idx="66330">16</cx:pt>
          <cx:pt idx="66331">73</cx:pt>
          <cx:pt idx="66332">21</cx:pt>
          <cx:pt idx="66333">31</cx:pt>
          <cx:pt idx="66334">72</cx:pt>
          <cx:pt idx="66335">43</cx:pt>
          <cx:pt idx="66336">37</cx:pt>
          <cx:pt idx="66337">13</cx:pt>
          <cx:pt idx="66338">51</cx:pt>
          <cx:pt idx="66339">15</cx:pt>
          <cx:pt idx="66340">41</cx:pt>
          <cx:pt idx="66341">52</cx:pt>
          <cx:pt idx="66342">58</cx:pt>
          <cx:pt idx="66343">39</cx:pt>
          <cx:pt idx="66344">68</cx:pt>
          <cx:pt idx="66345">12</cx:pt>
          <cx:pt idx="66346">44</cx:pt>
          <cx:pt idx="66347">13</cx:pt>
          <cx:pt idx="66348">72</cx:pt>
          <cx:pt idx="66349">94</cx:pt>
          <cx:pt idx="66350">21</cx:pt>
          <cx:pt idx="66351">39</cx:pt>
          <cx:pt idx="66352">71</cx:pt>
          <cx:pt idx="66353">6</cx:pt>
          <cx:pt idx="66354">45</cx:pt>
          <cx:pt idx="66355">76</cx:pt>
          <cx:pt idx="66356">11</cx:pt>
          <cx:pt idx="66357">19</cx:pt>
          <cx:pt idx="66358">40</cx:pt>
          <cx:pt idx="66359">49</cx:pt>
          <cx:pt idx="66360">22</cx:pt>
          <cx:pt idx="66361">49</cx:pt>
          <cx:pt idx="66362">35</cx:pt>
          <cx:pt idx="66363">39</cx:pt>
          <cx:pt idx="66364">72</cx:pt>
          <cx:pt idx="66365">19</cx:pt>
          <cx:pt idx="66366">83</cx:pt>
          <cx:pt idx="66367">63</cx:pt>
          <cx:pt idx="66368">26</cx:pt>
          <cx:pt idx="66369">42</cx:pt>
          <cx:pt idx="66370">45</cx:pt>
          <cx:pt idx="66371">30</cx:pt>
          <cx:pt idx="66372">16</cx:pt>
          <cx:pt idx="66373">9</cx:pt>
          <cx:pt idx="66374">79</cx:pt>
          <cx:pt idx="66375">3</cx:pt>
          <cx:pt idx="66376">57</cx:pt>
          <cx:pt idx="66377">16</cx:pt>
          <cx:pt idx="66378">14</cx:pt>
          <cx:pt idx="66379">52</cx:pt>
          <cx:pt idx="66380">32</cx:pt>
          <cx:pt idx="66381">22</cx:pt>
          <cx:pt idx="66382">41</cx:pt>
          <cx:pt idx="66383">30</cx:pt>
          <cx:pt idx="66384">15</cx:pt>
          <cx:pt idx="66385">11</cx:pt>
          <cx:pt idx="66386">29</cx:pt>
          <cx:pt idx="66387">19</cx:pt>
          <cx:pt idx="66388">5</cx:pt>
          <cx:pt idx="66389">17</cx:pt>
          <cx:pt idx="66390">32</cx:pt>
          <cx:pt idx="66391">5</cx:pt>
          <cx:pt idx="66392">70</cx:pt>
          <cx:pt idx="66393">8</cx:pt>
          <cx:pt idx="66394">67</cx:pt>
          <cx:pt idx="66395">48</cx:pt>
          <cx:pt idx="66396">14</cx:pt>
          <cx:pt idx="66397">33</cx:pt>
          <cx:pt idx="66398">2</cx:pt>
          <cx:pt idx="66399">51</cx:pt>
          <cx:pt idx="66400">97</cx:pt>
          <cx:pt idx="66401">53</cx:pt>
          <cx:pt idx="66402">26</cx:pt>
          <cx:pt idx="66403">1</cx:pt>
          <cx:pt idx="66404">11</cx:pt>
          <cx:pt idx="66405">6</cx:pt>
          <cx:pt idx="66406">7</cx:pt>
          <cx:pt idx="66407">44</cx:pt>
          <cx:pt idx="66408">59</cx:pt>
          <cx:pt idx="66409">31</cx:pt>
          <cx:pt idx="66410">2</cx:pt>
          <cx:pt idx="66411">75</cx:pt>
          <cx:pt idx="66412">5</cx:pt>
          <cx:pt idx="66413">15</cx:pt>
          <cx:pt idx="66414">66</cx:pt>
          <cx:pt idx="66415">33</cx:pt>
          <cx:pt idx="66416">21</cx:pt>
          <cx:pt idx="66417">42</cx:pt>
          <cx:pt idx="66418">77</cx:pt>
          <cx:pt idx="66419">57</cx:pt>
          <cx:pt idx="66420">70</cx:pt>
          <cx:pt idx="66421">8</cx:pt>
          <cx:pt idx="66422">39</cx:pt>
          <cx:pt idx="66423">67</cx:pt>
          <cx:pt idx="66424">64</cx:pt>
          <cx:pt idx="66425">65</cx:pt>
          <cx:pt idx="66426">16</cx:pt>
          <cx:pt idx="66427">31</cx:pt>
          <cx:pt idx="66428">41</cx:pt>
          <cx:pt idx="66429">46</cx:pt>
          <cx:pt idx="66430">89</cx:pt>
          <cx:pt idx="66431">2</cx:pt>
          <cx:pt idx="66432">9</cx:pt>
          <cx:pt idx="66433">14</cx:pt>
          <cx:pt idx="66434">5</cx:pt>
          <cx:pt idx="66435">14</cx:pt>
          <cx:pt idx="66436">17</cx:pt>
          <cx:pt idx="66437">28</cx:pt>
          <cx:pt idx="66438">16</cx:pt>
          <cx:pt idx="66439">12</cx:pt>
          <cx:pt idx="66440">42</cx:pt>
          <cx:pt idx="66441">31</cx:pt>
          <cx:pt idx="66442">44</cx:pt>
          <cx:pt idx="66443">36</cx:pt>
          <cx:pt idx="66444">43</cx:pt>
          <cx:pt idx="66445">8</cx:pt>
          <cx:pt idx="66446">81</cx:pt>
          <cx:pt idx="66447">32</cx:pt>
          <cx:pt idx="66448">20</cx:pt>
          <cx:pt idx="66449">34</cx:pt>
          <cx:pt idx="66450">9</cx:pt>
          <cx:pt idx="66451">50</cx:pt>
          <cx:pt idx="66452">51</cx:pt>
          <cx:pt idx="66453">26</cx:pt>
          <cx:pt idx="66454">25</cx:pt>
          <cx:pt idx="66455">82</cx:pt>
          <cx:pt idx="66456">34</cx:pt>
          <cx:pt idx="66457">64</cx:pt>
          <cx:pt idx="66458">20</cx:pt>
          <cx:pt idx="66459">22</cx:pt>
          <cx:pt idx="66460">52</cx:pt>
          <cx:pt idx="66461">84</cx:pt>
          <cx:pt idx="66462">17</cx:pt>
          <cx:pt idx="66463">19</cx:pt>
          <cx:pt idx="66464">1</cx:pt>
          <cx:pt idx="66465">29</cx:pt>
          <cx:pt idx="66466">4</cx:pt>
          <cx:pt idx="66467">12</cx:pt>
          <cx:pt idx="66468">40</cx:pt>
          <cx:pt idx="66469">37</cx:pt>
          <cx:pt idx="66470">69</cx:pt>
          <cx:pt idx="66471">25</cx:pt>
          <cx:pt idx="66472">63</cx:pt>
          <cx:pt idx="66473">27</cx:pt>
          <cx:pt idx="66474">5</cx:pt>
          <cx:pt idx="66475">43</cx:pt>
          <cx:pt idx="66476">18</cx:pt>
          <cx:pt idx="66477">2</cx:pt>
          <cx:pt idx="66478">38</cx:pt>
          <cx:pt idx="66479">14</cx:pt>
          <cx:pt idx="66480">54</cx:pt>
          <cx:pt idx="66481">83</cx:pt>
          <cx:pt idx="66482">18</cx:pt>
          <cx:pt idx="66483">14</cx:pt>
          <cx:pt idx="66484">63</cx:pt>
          <cx:pt idx="66485">12</cx:pt>
          <cx:pt idx="66486">69</cx:pt>
          <cx:pt idx="66487">34</cx:pt>
          <cx:pt idx="66488">4</cx:pt>
          <cx:pt idx="66489">6</cx:pt>
          <cx:pt idx="66490">38</cx:pt>
          <cx:pt idx="66491">3</cx:pt>
          <cx:pt idx="66492">62</cx:pt>
          <cx:pt idx="66493">7</cx:pt>
          <cx:pt idx="66494">58</cx:pt>
          <cx:pt idx="66495">13</cx:pt>
          <cx:pt idx="66496">47</cx:pt>
          <cx:pt idx="66497">16</cx:pt>
          <cx:pt idx="66498">10</cx:pt>
          <cx:pt idx="66499">33</cx:pt>
          <cx:pt idx="66500">8</cx:pt>
          <cx:pt idx="66501">1</cx:pt>
          <cx:pt idx="66502">12</cx:pt>
          <cx:pt idx="66503">41</cx:pt>
          <cx:pt idx="66504">3</cx:pt>
          <cx:pt idx="66505">21</cx:pt>
          <cx:pt idx="66506">14</cx:pt>
          <cx:pt idx="66507">78</cx:pt>
          <cx:pt idx="66508">54</cx:pt>
          <cx:pt idx="66509">45</cx:pt>
          <cx:pt idx="66510">30</cx:pt>
          <cx:pt idx="66511">11</cx:pt>
          <cx:pt idx="66512">44</cx:pt>
          <cx:pt idx="66513">27</cx:pt>
          <cx:pt idx="66514">13</cx:pt>
          <cx:pt idx="66515">16</cx:pt>
          <cx:pt idx="66516">15</cx:pt>
          <cx:pt idx="66517">39</cx:pt>
          <cx:pt idx="66518">79</cx:pt>
          <cx:pt idx="66519">28</cx:pt>
          <cx:pt idx="66520">67</cx:pt>
          <cx:pt idx="66521">58</cx:pt>
          <cx:pt idx="66522">18</cx:pt>
          <cx:pt idx="66523">23</cx:pt>
          <cx:pt idx="66524">4</cx:pt>
          <cx:pt idx="66525">25</cx:pt>
          <cx:pt idx="66526">44</cx:pt>
          <cx:pt idx="66527">8</cx:pt>
          <cx:pt idx="66528">20</cx:pt>
          <cx:pt idx="66529">16</cx:pt>
          <cx:pt idx="66530">10</cx:pt>
          <cx:pt idx="66531">55</cx:pt>
          <cx:pt idx="66532">9</cx:pt>
          <cx:pt idx="66533">24</cx:pt>
          <cx:pt idx="66534">33</cx:pt>
          <cx:pt idx="66535">60</cx:pt>
          <cx:pt idx="66536">5</cx:pt>
          <cx:pt idx="66537">90</cx:pt>
          <cx:pt idx="66538">18</cx:pt>
          <cx:pt idx="66539">72</cx:pt>
          <cx:pt idx="66540">5</cx:pt>
          <cx:pt idx="66541">2</cx:pt>
          <cx:pt idx="66542">9</cx:pt>
          <cx:pt idx="66543">55</cx:pt>
          <cx:pt idx="66544">25</cx:pt>
          <cx:pt idx="66545">46</cx:pt>
          <cx:pt idx="66546">49</cx:pt>
          <cx:pt idx="66547">42</cx:pt>
          <cx:pt idx="66548">75</cx:pt>
          <cx:pt idx="66549">26</cx:pt>
          <cx:pt idx="66550">39</cx:pt>
          <cx:pt idx="66551">20</cx:pt>
          <cx:pt idx="66552">4</cx:pt>
          <cx:pt idx="66553">19</cx:pt>
          <cx:pt idx="66554">15</cx:pt>
          <cx:pt idx="66555">18</cx:pt>
          <cx:pt idx="66556">75</cx:pt>
          <cx:pt idx="66557">47</cx:pt>
          <cx:pt idx="66558">31</cx:pt>
          <cx:pt idx="66559">17</cx:pt>
          <cx:pt idx="66560">65</cx:pt>
          <cx:pt idx="66561">6</cx:pt>
          <cx:pt idx="66562">46</cx:pt>
          <cx:pt idx="66563">13</cx:pt>
          <cx:pt idx="66564">26</cx:pt>
          <cx:pt idx="66565">12</cx:pt>
          <cx:pt idx="66566">4</cx:pt>
          <cx:pt idx="66567">14</cx:pt>
          <cx:pt idx="66568">84</cx:pt>
          <cx:pt idx="66569">22</cx:pt>
          <cx:pt idx="66570">95</cx:pt>
          <cx:pt idx="66571">5</cx:pt>
          <cx:pt idx="66572">14</cx:pt>
          <cx:pt idx="66573">6</cx:pt>
          <cx:pt idx="66574">46</cx:pt>
          <cx:pt idx="66575">34</cx:pt>
          <cx:pt idx="66576">11</cx:pt>
          <cx:pt idx="66577">71</cx:pt>
          <cx:pt idx="66578">16</cx:pt>
          <cx:pt idx="66579">1</cx:pt>
          <cx:pt idx="66580">36</cx:pt>
          <cx:pt idx="66581">10</cx:pt>
          <cx:pt idx="66582">28</cx:pt>
          <cx:pt idx="66583">74</cx:pt>
          <cx:pt idx="66584">17</cx:pt>
          <cx:pt idx="66585">3</cx:pt>
          <cx:pt idx="66586">35</cx:pt>
          <cx:pt idx="66587">4</cx:pt>
          <cx:pt idx="66588">22</cx:pt>
          <cx:pt idx="66589">25</cx:pt>
          <cx:pt idx="66590">29</cx:pt>
          <cx:pt idx="66591">70</cx:pt>
          <cx:pt idx="66592">43</cx:pt>
          <cx:pt idx="66593">6</cx:pt>
          <cx:pt idx="66594">33</cx:pt>
          <cx:pt idx="66595">37</cx:pt>
          <cx:pt idx="66596">23</cx:pt>
          <cx:pt idx="66597">2</cx:pt>
          <cx:pt idx="66598">41</cx:pt>
          <cx:pt idx="66599">54</cx:pt>
          <cx:pt idx="66600">21</cx:pt>
          <cx:pt idx="66601">13</cx:pt>
          <cx:pt idx="66602">63</cx:pt>
          <cx:pt idx="66603">40</cx:pt>
          <cx:pt idx="66604">29</cx:pt>
          <cx:pt idx="66605">35</cx:pt>
          <cx:pt idx="66606">75</cx:pt>
          <cx:pt idx="66607">2</cx:pt>
          <cx:pt idx="66608">18</cx:pt>
          <cx:pt idx="66609">23</cx:pt>
          <cx:pt idx="66610">78</cx:pt>
          <cx:pt idx="66611">31</cx:pt>
          <cx:pt idx="66612">3</cx:pt>
          <cx:pt idx="66613">11</cx:pt>
          <cx:pt idx="66614">12</cx:pt>
          <cx:pt idx="66615">56</cx:pt>
          <cx:pt idx="66616">45</cx:pt>
          <cx:pt idx="66617">3</cx:pt>
          <cx:pt idx="66618">22</cx:pt>
          <cx:pt idx="66619">90</cx:pt>
          <cx:pt idx="66620">41</cx:pt>
          <cx:pt idx="66621">1</cx:pt>
          <cx:pt idx="66622">26</cx:pt>
          <cx:pt idx="66623">11</cx:pt>
          <cx:pt idx="66624">78</cx:pt>
          <cx:pt idx="66625">27</cx:pt>
          <cx:pt idx="66626">16</cx:pt>
          <cx:pt idx="66627">14</cx:pt>
          <cx:pt idx="66628">2</cx:pt>
          <cx:pt idx="66629">5</cx:pt>
          <cx:pt idx="66630">6</cx:pt>
          <cx:pt idx="66631">31</cx:pt>
          <cx:pt idx="66632">29</cx:pt>
          <cx:pt idx="66633">99</cx:pt>
          <cx:pt idx="66634">8</cx:pt>
          <cx:pt idx="66635">63</cx:pt>
          <cx:pt idx="66636">67</cx:pt>
          <cx:pt idx="66637">10</cx:pt>
          <cx:pt idx="66638">2</cx:pt>
          <cx:pt idx="66639">26</cx:pt>
          <cx:pt idx="66640">1</cx:pt>
          <cx:pt idx="66641">9</cx:pt>
          <cx:pt idx="66642">14</cx:pt>
          <cx:pt idx="66643">56</cx:pt>
          <cx:pt idx="66644">34</cx:pt>
          <cx:pt idx="66645">60</cx:pt>
          <cx:pt idx="66646">7</cx:pt>
          <cx:pt idx="66647">54</cx:pt>
          <cx:pt idx="66648">50</cx:pt>
          <cx:pt idx="66649">34</cx:pt>
          <cx:pt idx="66650">6</cx:pt>
          <cx:pt idx="66651">2</cx:pt>
          <cx:pt idx="66652">75</cx:pt>
          <cx:pt idx="66653">38</cx:pt>
          <cx:pt idx="66654">16</cx:pt>
          <cx:pt idx="66655">5</cx:pt>
          <cx:pt idx="66656">39</cx:pt>
          <cx:pt idx="66657">29</cx:pt>
          <cx:pt idx="66658">51</cx:pt>
          <cx:pt idx="66659">32</cx:pt>
          <cx:pt idx="66660">14</cx:pt>
          <cx:pt idx="66661">13</cx:pt>
          <cx:pt idx="66662">8</cx:pt>
          <cx:pt idx="66663">63</cx:pt>
          <cx:pt idx="66664">1</cx:pt>
          <cx:pt idx="66665">9</cx:pt>
          <cx:pt idx="66666">92</cx:pt>
          <cx:pt idx="66667">40</cx:pt>
          <cx:pt idx="66668">28</cx:pt>
          <cx:pt idx="66669">6</cx:pt>
          <cx:pt idx="66670">29</cx:pt>
          <cx:pt idx="66671">57</cx:pt>
          <cx:pt idx="66672">32</cx:pt>
          <cx:pt idx="66673">3</cx:pt>
          <cx:pt idx="66674">11</cx:pt>
          <cx:pt idx="66675">69</cx:pt>
          <cx:pt idx="66676">53</cx:pt>
          <cx:pt idx="66677">2</cx:pt>
          <cx:pt idx="66678">3</cx:pt>
          <cx:pt idx="66679">35</cx:pt>
          <cx:pt idx="66680">25</cx:pt>
          <cx:pt idx="66681">12</cx:pt>
          <cx:pt idx="66682">80</cx:pt>
          <cx:pt idx="66683">52</cx:pt>
          <cx:pt idx="66684">33</cx:pt>
          <cx:pt idx="66685">21</cx:pt>
          <cx:pt idx="66686">6</cx:pt>
          <cx:pt idx="66687">10</cx:pt>
          <cx:pt idx="66688">23</cx:pt>
          <cx:pt idx="66689">41</cx:pt>
          <cx:pt idx="66690">18</cx:pt>
          <cx:pt idx="66691">71</cx:pt>
          <cx:pt idx="66692">22</cx:pt>
          <cx:pt idx="66693">48</cx:pt>
          <cx:pt idx="66694">19</cx:pt>
          <cx:pt idx="66695">21</cx:pt>
          <cx:pt idx="66696">16</cx:pt>
          <cx:pt idx="66697">11</cx:pt>
          <cx:pt idx="66698">32</cx:pt>
          <cx:pt idx="66699">67</cx:pt>
          <cx:pt idx="66700">1</cx:pt>
          <cx:pt idx="66701">17</cx:pt>
          <cx:pt idx="66702">31</cx:pt>
          <cx:pt idx="66703">4</cx:pt>
          <cx:pt idx="66704">56</cx:pt>
          <cx:pt idx="66705">52</cx:pt>
          <cx:pt idx="66706">18</cx:pt>
          <cx:pt idx="66707">29</cx:pt>
          <cx:pt idx="66708">15</cx:pt>
          <cx:pt idx="66709">47</cx:pt>
          <cx:pt idx="66710">23</cx:pt>
          <cx:pt idx="66711">4</cx:pt>
          <cx:pt idx="66712">11</cx:pt>
          <cx:pt idx="66713">22</cx:pt>
          <cx:pt idx="66714">2</cx:pt>
          <cx:pt idx="66715">19</cx:pt>
          <cx:pt idx="66716">35</cx:pt>
          <cx:pt idx="66717">14</cx:pt>
          <cx:pt idx="66718">5</cx:pt>
          <cx:pt idx="66719">3</cx:pt>
          <cx:pt idx="66720">20</cx:pt>
          <cx:pt idx="66721">2</cx:pt>
          <cx:pt idx="66722">6</cx:pt>
          <cx:pt idx="66723">27</cx:pt>
          <cx:pt idx="66724">25</cx:pt>
          <cx:pt idx="66725">81</cx:pt>
          <cx:pt idx="66726">9</cx:pt>
          <cx:pt idx="66727">28</cx:pt>
          <cx:pt idx="66728">37</cx:pt>
          <cx:pt idx="66729">10</cx:pt>
          <cx:pt idx="66730">24</cx:pt>
          <cx:pt idx="66731">79</cx:pt>
          <cx:pt idx="66732">34</cx:pt>
          <cx:pt idx="66733">23</cx:pt>
          <cx:pt idx="66734">14</cx:pt>
          <cx:pt idx="66735">30</cx:pt>
          <cx:pt idx="66736">25</cx:pt>
          <cx:pt idx="66737">17</cx:pt>
          <cx:pt idx="66738">7</cx:pt>
          <cx:pt idx="66739">2</cx:pt>
          <cx:pt idx="66740">73</cx:pt>
          <cx:pt idx="66741">51</cx:pt>
          <cx:pt idx="66742">6</cx:pt>
          <cx:pt idx="66743">32</cx:pt>
          <cx:pt idx="66744">41</cx:pt>
          <cx:pt idx="66745">71</cx:pt>
          <cx:pt idx="66746">5</cx:pt>
          <cx:pt idx="66747">81</cx:pt>
          <cx:pt idx="66748">48</cx:pt>
          <cx:pt idx="66749">31</cx:pt>
          <cx:pt idx="66750">19</cx:pt>
          <cx:pt idx="66751">37</cx:pt>
          <cx:pt idx="66752">24</cx:pt>
          <cx:pt idx="66753">15</cx:pt>
          <cx:pt idx="66754">48</cx:pt>
          <cx:pt idx="66755">25</cx:pt>
          <cx:pt idx="66756">80</cx:pt>
          <cx:pt idx="66757">30</cx:pt>
          <cx:pt idx="66758">8</cx:pt>
          <cx:pt idx="66759">22</cx:pt>
          <cx:pt idx="66760">78</cx:pt>
          <cx:pt idx="66761">56</cx:pt>
          <cx:pt idx="66762">44</cx:pt>
          <cx:pt idx="66763">27</cx:pt>
          <cx:pt idx="66764">74</cx:pt>
          <cx:pt idx="66765">7</cx:pt>
          <cx:pt idx="66766">82</cx:pt>
          <cx:pt idx="66767">40</cx:pt>
          <cx:pt idx="66768">8</cx:pt>
          <cx:pt idx="66769">65</cx:pt>
          <cx:pt idx="66770">64</cx:pt>
          <cx:pt idx="66771">58</cx:pt>
          <cx:pt idx="66772">76</cx:pt>
          <cx:pt idx="66773">48</cx:pt>
          <cx:pt idx="66774">34</cx:pt>
          <cx:pt idx="66775">21</cx:pt>
          <cx:pt idx="66776">31</cx:pt>
          <cx:pt idx="66777">66</cx:pt>
          <cx:pt idx="66778">2</cx:pt>
          <cx:pt idx="66779">57</cx:pt>
          <cx:pt idx="66780">76</cx:pt>
          <cx:pt idx="66781">6</cx:pt>
          <cx:pt idx="66782">72</cx:pt>
          <cx:pt idx="66783">80</cx:pt>
          <cx:pt idx="66784">50</cx:pt>
          <cx:pt idx="66785">42</cx:pt>
          <cx:pt idx="66786">8</cx:pt>
          <cx:pt idx="66787">28</cx:pt>
          <cx:pt idx="66788">36</cx:pt>
          <cx:pt idx="66789">65</cx:pt>
          <cx:pt idx="66790">20</cx:pt>
          <cx:pt idx="66791">30</cx:pt>
          <cx:pt idx="66792">44</cx:pt>
          <cx:pt idx="66793">37</cx:pt>
          <cx:pt idx="66794">11</cx:pt>
          <cx:pt idx="66795">7</cx:pt>
          <cx:pt idx="66796">53</cx:pt>
          <cx:pt idx="66797">28</cx:pt>
          <cx:pt idx="66798">9</cx:pt>
          <cx:pt idx="66799">21</cx:pt>
          <cx:pt idx="66800">4</cx:pt>
          <cx:pt idx="66801">29</cx:pt>
          <cx:pt idx="66802">68</cx:pt>
          <cx:pt idx="66803">76</cx:pt>
          <cx:pt idx="66804">11</cx:pt>
          <cx:pt idx="66805">30</cx:pt>
          <cx:pt idx="66806">12</cx:pt>
          <cx:pt idx="66807">49</cx:pt>
          <cx:pt idx="66808">39</cx:pt>
          <cx:pt idx="66809">47</cx:pt>
          <cx:pt idx="66810">20</cx:pt>
          <cx:pt idx="66811">5</cx:pt>
          <cx:pt idx="66812">8</cx:pt>
          <cx:pt idx="66813">44</cx:pt>
          <cx:pt idx="66814">11</cx:pt>
          <cx:pt idx="66815">36</cx:pt>
          <cx:pt idx="66816">19</cx:pt>
          <cx:pt idx="66817">2</cx:pt>
          <cx:pt idx="66818">28</cx:pt>
          <cx:pt idx="66819">49</cx:pt>
          <cx:pt idx="66820">27</cx:pt>
          <cx:pt idx="66821">13</cx:pt>
          <cx:pt idx="66822">55</cx:pt>
          <cx:pt idx="66823">7</cx:pt>
          <cx:pt idx="66824">32</cx:pt>
          <cx:pt idx="66825">23</cx:pt>
          <cx:pt idx="66826">1</cx:pt>
          <cx:pt idx="66827">25</cx:pt>
          <cx:pt idx="66828">3</cx:pt>
          <cx:pt idx="66829">11</cx:pt>
          <cx:pt idx="66830">9</cx:pt>
          <cx:pt idx="66831">42</cx:pt>
          <cx:pt idx="66832">48</cx:pt>
          <cx:pt idx="66833">41</cx:pt>
          <cx:pt idx="66834">72</cx:pt>
          <cx:pt idx="66835">32</cx:pt>
          <cx:pt idx="66836">27</cx:pt>
          <cx:pt idx="66837">20</cx:pt>
          <cx:pt idx="66838">75</cx:pt>
          <cx:pt idx="66839">73</cx:pt>
          <cx:pt idx="66840">49</cx:pt>
          <cx:pt idx="66841">57</cx:pt>
          <cx:pt idx="66842">83</cx:pt>
          <cx:pt idx="66843">17</cx:pt>
          <cx:pt idx="66844">48</cx:pt>
          <cx:pt idx="66845">86</cx:pt>
          <cx:pt idx="66846">19</cx:pt>
          <cx:pt idx="66847">65</cx:pt>
          <cx:pt idx="66848">8</cx:pt>
          <cx:pt idx="66849">14</cx:pt>
          <cx:pt idx="66850">15</cx:pt>
          <cx:pt idx="66851">29</cx:pt>
          <cx:pt idx="66852">24</cx:pt>
          <cx:pt idx="66853">74</cx:pt>
          <cx:pt idx="66854">78</cx:pt>
          <cx:pt idx="66855">68</cx:pt>
          <cx:pt idx="66856">8</cx:pt>
          <cx:pt idx="66857">6</cx:pt>
          <cx:pt idx="66858">25</cx:pt>
          <cx:pt idx="66859">52</cx:pt>
          <cx:pt idx="66860">11</cx:pt>
          <cx:pt idx="66861">75</cx:pt>
          <cx:pt idx="66862">36</cx:pt>
          <cx:pt idx="66863">3</cx:pt>
          <cx:pt idx="66864">45</cx:pt>
          <cx:pt idx="66865">43</cx:pt>
          <cx:pt idx="66866">83</cx:pt>
          <cx:pt idx="66867">86</cx:pt>
          <cx:pt idx="66868">31</cx:pt>
          <cx:pt idx="66869">50</cx:pt>
          <cx:pt idx="66870">6</cx:pt>
          <cx:pt idx="66871">33</cx:pt>
          <cx:pt idx="66872">22</cx:pt>
          <cx:pt idx="66873">48</cx:pt>
          <cx:pt idx="66874">8</cx:pt>
          <cx:pt idx="66875">24</cx:pt>
          <cx:pt idx="66876">19</cx:pt>
          <cx:pt idx="66877">58</cx:pt>
          <cx:pt idx="66878">15</cx:pt>
          <cx:pt idx="66879">59</cx:pt>
          <cx:pt idx="66880">68</cx:pt>
          <cx:pt idx="66881">28</cx:pt>
          <cx:pt idx="66882">57</cx:pt>
          <cx:pt idx="66883">1</cx:pt>
          <cx:pt idx="66884">40</cx:pt>
          <cx:pt idx="66885">12</cx:pt>
          <cx:pt idx="66886">11</cx:pt>
          <cx:pt idx="66887">20</cx:pt>
          <cx:pt idx="66888">29</cx:pt>
          <cx:pt idx="66889">23</cx:pt>
          <cx:pt idx="66890">70</cx:pt>
          <cx:pt idx="66891">18</cx:pt>
          <cx:pt idx="66892">6</cx:pt>
          <cx:pt idx="66893">1</cx:pt>
          <cx:pt idx="66894">4</cx:pt>
          <cx:pt idx="66895">10</cx:pt>
          <cx:pt idx="66896">93</cx:pt>
          <cx:pt idx="66897">52</cx:pt>
          <cx:pt idx="66898">56</cx:pt>
          <cx:pt idx="66899">57</cx:pt>
          <cx:pt idx="66900">29</cx:pt>
          <cx:pt idx="66901">3</cx:pt>
          <cx:pt idx="66902">43</cx:pt>
          <cx:pt idx="66903">11</cx:pt>
          <cx:pt idx="66904">38</cx:pt>
          <cx:pt idx="66905">28</cx:pt>
          <cx:pt idx="66906">16</cx:pt>
          <cx:pt idx="66907">64</cx:pt>
          <cx:pt idx="66908">2</cx:pt>
          <cx:pt idx="66909">49</cx:pt>
          <cx:pt idx="66910">52</cx:pt>
          <cx:pt idx="66911">81</cx:pt>
          <cx:pt idx="66912">45</cx:pt>
          <cx:pt idx="66913">23</cx:pt>
          <cx:pt idx="66914">5</cx:pt>
          <cx:pt idx="66915">34</cx:pt>
          <cx:pt idx="66916">47</cx:pt>
          <cx:pt idx="66917">83</cx:pt>
          <cx:pt idx="66918">6</cx:pt>
          <cx:pt idx="66919">61</cx:pt>
          <cx:pt idx="66920">30</cx:pt>
          <cx:pt idx="66921">18</cx:pt>
          <cx:pt idx="66922">10</cx:pt>
          <cx:pt idx="66923">43</cx:pt>
          <cx:pt idx="66924">46</cx:pt>
          <cx:pt idx="66925">2</cx:pt>
          <cx:pt idx="66926">73</cx:pt>
          <cx:pt idx="66927">71</cx:pt>
          <cx:pt idx="66928">8</cx:pt>
          <cx:pt idx="66929">39</cx:pt>
          <cx:pt idx="66930">2</cx:pt>
          <cx:pt idx="66931">83</cx:pt>
          <cx:pt idx="66932">58</cx:pt>
          <cx:pt idx="66933">42</cx:pt>
          <cx:pt idx="66934">1</cx:pt>
          <cx:pt idx="66935">21</cx:pt>
          <cx:pt idx="66936">39</cx:pt>
          <cx:pt idx="66937">18</cx:pt>
          <cx:pt idx="66938">17</cx:pt>
          <cx:pt idx="66939">23</cx:pt>
          <cx:pt idx="66940">15</cx:pt>
          <cx:pt idx="66941">3</cx:pt>
          <cx:pt idx="66942">54</cx:pt>
          <cx:pt idx="66943">40</cx:pt>
          <cx:pt idx="66944">65</cx:pt>
          <cx:pt idx="66945">18</cx:pt>
          <cx:pt idx="66946">11</cx:pt>
          <cx:pt idx="66947">24</cx:pt>
          <cx:pt idx="66948">35</cx:pt>
          <cx:pt idx="66949">23</cx:pt>
          <cx:pt idx="66950">29</cx:pt>
          <cx:pt idx="66951">12</cx:pt>
          <cx:pt idx="66952">22</cx:pt>
          <cx:pt idx="66953">2</cx:pt>
          <cx:pt idx="66954">19</cx:pt>
          <cx:pt idx="66955">63</cx:pt>
          <cx:pt idx="66956">55</cx:pt>
          <cx:pt idx="66957">91</cx:pt>
          <cx:pt idx="66958">50</cx:pt>
          <cx:pt idx="66959">64</cx:pt>
          <cx:pt idx="66960">46</cx:pt>
          <cx:pt idx="66961">55</cx:pt>
          <cx:pt idx="66962">53</cx:pt>
          <cx:pt idx="66963">60</cx:pt>
          <cx:pt idx="66964">24</cx:pt>
          <cx:pt idx="66965">56</cx:pt>
          <cx:pt idx="66966">18</cx:pt>
          <cx:pt idx="66967">79</cx:pt>
          <cx:pt idx="66968">12</cx:pt>
          <cx:pt idx="66969">31</cx:pt>
          <cx:pt idx="66970">39</cx:pt>
          <cx:pt idx="66971">34</cx:pt>
          <cx:pt idx="66972">77</cx:pt>
          <cx:pt idx="66973">37</cx:pt>
          <cx:pt idx="66974">23</cx:pt>
          <cx:pt idx="66975">51</cx:pt>
          <cx:pt idx="66976">55</cx:pt>
          <cx:pt idx="66977">14</cx:pt>
          <cx:pt idx="66978">47</cx:pt>
          <cx:pt idx="66979">71</cx:pt>
          <cx:pt idx="66980">32</cx:pt>
          <cx:pt idx="66981">10</cx:pt>
          <cx:pt idx="66982">30</cx:pt>
          <cx:pt idx="66983">67</cx:pt>
          <cx:pt idx="66984">26</cx:pt>
          <cx:pt idx="66985">88</cx:pt>
          <cx:pt idx="66986">17</cx:pt>
          <cx:pt idx="66987">48</cx:pt>
          <cx:pt idx="66988">52</cx:pt>
          <cx:pt idx="66989">31</cx:pt>
          <cx:pt idx="66990">50</cx:pt>
          <cx:pt idx="66991">59</cx:pt>
          <cx:pt idx="66992">18</cx:pt>
          <cx:pt idx="66993">38</cx:pt>
          <cx:pt idx="66994">44</cx:pt>
          <cx:pt idx="66995">14</cx:pt>
          <cx:pt idx="66996">11</cx:pt>
          <cx:pt idx="66997">92</cx:pt>
          <cx:pt idx="66998">39</cx:pt>
          <cx:pt idx="66999">55</cx:pt>
          <cx:pt idx="67000">20</cx:pt>
          <cx:pt idx="67001">69</cx:pt>
          <cx:pt idx="67002">43</cx:pt>
          <cx:pt idx="67003">16</cx:pt>
          <cx:pt idx="67004">29</cx:pt>
          <cx:pt idx="67005">29</cx:pt>
          <cx:pt idx="67006">62</cx:pt>
          <cx:pt idx="67007">14</cx:pt>
          <cx:pt idx="67008">44</cx:pt>
          <cx:pt idx="67009">58</cx:pt>
          <cx:pt idx="67010">19</cx:pt>
          <cx:pt idx="67011">23</cx:pt>
          <cx:pt idx="67012">33</cx:pt>
          <cx:pt idx="67013">22</cx:pt>
          <cx:pt idx="67014">20</cx:pt>
          <cx:pt idx="67015">34</cx:pt>
          <cx:pt idx="67016">4</cx:pt>
          <cx:pt idx="67017">6</cx:pt>
          <cx:pt idx="67018">3</cx:pt>
          <cx:pt idx="67019">72</cx:pt>
          <cx:pt idx="67020">16</cx:pt>
          <cx:pt idx="67021">39</cx:pt>
          <cx:pt idx="67022">25</cx:pt>
          <cx:pt idx="67023">63</cx:pt>
          <cx:pt idx="67024">79</cx:pt>
          <cx:pt idx="67025">40</cx:pt>
          <cx:pt idx="67026">18</cx:pt>
          <cx:pt idx="67027">50</cx:pt>
          <cx:pt idx="67028">61</cx:pt>
          <cx:pt idx="67029">26</cx:pt>
          <cx:pt idx="67030">21</cx:pt>
          <cx:pt idx="67031">24</cx:pt>
          <cx:pt idx="67032">20</cx:pt>
          <cx:pt idx="67033">4</cx:pt>
          <cx:pt idx="67034">14</cx:pt>
          <cx:pt idx="67035">14</cx:pt>
          <cx:pt idx="67036">29</cx:pt>
          <cx:pt idx="67037">88</cx:pt>
          <cx:pt idx="67038">20</cx:pt>
          <cx:pt idx="67039">9</cx:pt>
          <cx:pt idx="67040">43</cx:pt>
          <cx:pt idx="67041">76</cx:pt>
          <cx:pt idx="67042">6</cx:pt>
          <cx:pt idx="67043">37</cx:pt>
          <cx:pt idx="67044">87</cx:pt>
          <cx:pt idx="67045">8</cx:pt>
          <cx:pt idx="67046">44</cx:pt>
          <cx:pt idx="67047">2</cx:pt>
          <cx:pt idx="67048">13</cx:pt>
          <cx:pt idx="67049">15</cx:pt>
          <cx:pt idx="67050">16</cx:pt>
          <cx:pt idx="67051">31</cx:pt>
          <cx:pt idx="67052">29</cx:pt>
          <cx:pt idx="67053">7</cx:pt>
          <cx:pt idx="67054">61</cx:pt>
          <cx:pt idx="67055">26</cx:pt>
          <cx:pt idx="67056">23</cx:pt>
          <cx:pt idx="67057">48</cx:pt>
          <cx:pt idx="67058">15</cx:pt>
          <cx:pt idx="67059">59</cx:pt>
          <cx:pt idx="67060">21</cx:pt>
          <cx:pt idx="67061">40</cx:pt>
          <cx:pt idx="67062">51</cx:pt>
          <cx:pt idx="67063">28</cx:pt>
          <cx:pt idx="67064">75</cx:pt>
          <cx:pt idx="67065">51</cx:pt>
          <cx:pt idx="67066">69</cx:pt>
          <cx:pt idx="67067">95</cx:pt>
          <cx:pt idx="67068">15</cx:pt>
          <cx:pt idx="67069">26</cx:pt>
          <cx:pt idx="67070">27</cx:pt>
          <cx:pt idx="67071">2</cx:pt>
          <cx:pt idx="67072">75</cx:pt>
          <cx:pt idx="67073">58</cx:pt>
          <cx:pt idx="67074">20</cx:pt>
          <cx:pt idx="67075">3</cx:pt>
          <cx:pt idx="67076">13</cx:pt>
          <cx:pt idx="67077">5</cx:pt>
          <cx:pt idx="67078">91</cx:pt>
          <cx:pt idx="67079">55</cx:pt>
          <cx:pt idx="67080">19</cx:pt>
          <cx:pt idx="67081">38</cx:pt>
          <cx:pt idx="67082">18</cx:pt>
          <cx:pt idx="67083">58</cx:pt>
          <cx:pt idx="67084">65</cx:pt>
          <cx:pt idx="67085">81</cx:pt>
          <cx:pt idx="67086">12</cx:pt>
          <cx:pt idx="67087">6</cx:pt>
          <cx:pt idx="67088">33</cx:pt>
          <cx:pt idx="67089">44</cx:pt>
          <cx:pt idx="67090">8</cx:pt>
          <cx:pt idx="67091">77</cx:pt>
          <cx:pt idx="67092">69</cx:pt>
          <cx:pt idx="67093">2</cx:pt>
          <cx:pt idx="67094">84</cx:pt>
          <cx:pt idx="67095">39</cx:pt>
          <cx:pt idx="67096">70</cx:pt>
          <cx:pt idx="67097">68</cx:pt>
          <cx:pt idx="67098">12</cx:pt>
          <cx:pt idx="67099">44</cx:pt>
          <cx:pt idx="67100">3</cx:pt>
          <cx:pt idx="67101">59</cx:pt>
          <cx:pt idx="67102">8</cx:pt>
          <cx:pt idx="67103">14</cx:pt>
          <cx:pt idx="67104">9</cx:pt>
          <cx:pt idx="67105">79</cx:pt>
          <cx:pt idx="67106">21</cx:pt>
          <cx:pt idx="67107">16</cx:pt>
          <cx:pt idx="67108">2</cx:pt>
          <cx:pt idx="67109">67</cx:pt>
          <cx:pt idx="67110">58</cx:pt>
          <cx:pt idx="67111">56</cx:pt>
          <cx:pt idx="67112">18</cx:pt>
          <cx:pt idx="67113">65</cx:pt>
          <cx:pt idx="67114">16</cx:pt>
          <cx:pt idx="67115">14</cx:pt>
          <cx:pt idx="67116">42</cx:pt>
          <cx:pt idx="67117">45</cx:pt>
          <cx:pt idx="67118">26</cx:pt>
          <cx:pt idx="67119">4</cx:pt>
          <cx:pt idx="67120">2</cx:pt>
          <cx:pt idx="67121">10</cx:pt>
          <cx:pt idx="67122">49</cx:pt>
          <cx:pt idx="67123">7</cx:pt>
          <cx:pt idx="67124">13</cx:pt>
          <cx:pt idx="67125">67</cx:pt>
          <cx:pt idx="67126">5</cx:pt>
          <cx:pt idx="67127">46</cx:pt>
          <cx:pt idx="67128">2</cx:pt>
          <cx:pt idx="67129">22</cx:pt>
          <cx:pt idx="67130">54</cx:pt>
          <cx:pt idx="67131">43</cx:pt>
          <cx:pt idx="67132">85</cx:pt>
          <cx:pt idx="67133">50</cx:pt>
          <cx:pt idx="67134">58</cx:pt>
          <cx:pt idx="67135">41</cx:pt>
          <cx:pt idx="67136">24</cx:pt>
          <cx:pt idx="67137">18</cx:pt>
          <cx:pt idx="67138">3</cx:pt>
          <cx:pt idx="67139">26</cx:pt>
          <cx:pt idx="67140">50</cx:pt>
          <cx:pt idx="67141">26</cx:pt>
          <cx:pt idx="67142">11</cx:pt>
          <cx:pt idx="67143">36</cx:pt>
          <cx:pt idx="67144">42</cx:pt>
          <cx:pt idx="67145">47</cx:pt>
          <cx:pt idx="67146">6</cx:pt>
          <cx:pt idx="67147">48</cx:pt>
          <cx:pt idx="67148">10</cx:pt>
          <cx:pt idx="67149">59</cx:pt>
          <cx:pt idx="67150">25</cx:pt>
          <cx:pt idx="67151">21</cx:pt>
          <cx:pt idx="67152">64</cx:pt>
          <cx:pt idx="67153">9</cx:pt>
          <cx:pt idx="67154">57</cx:pt>
          <cx:pt idx="67155">30</cx:pt>
          <cx:pt idx="67156">71</cx:pt>
          <cx:pt idx="67157">12</cx:pt>
          <cx:pt idx="67158">81</cx:pt>
          <cx:pt idx="67159">89</cx:pt>
          <cx:pt idx="67160">33</cx:pt>
          <cx:pt idx="67161">59</cx:pt>
          <cx:pt idx="67162">48</cx:pt>
          <cx:pt idx="67163">26</cx:pt>
          <cx:pt idx="67164">27</cx:pt>
          <cx:pt idx="67165">63</cx:pt>
          <cx:pt idx="67166">19</cx:pt>
          <cx:pt idx="67167">9</cx:pt>
          <cx:pt idx="67168">2</cx:pt>
          <cx:pt idx="67169">8</cx:pt>
          <cx:pt idx="67170">61</cx:pt>
          <cx:pt idx="67171">10</cx:pt>
          <cx:pt idx="67172">22</cx:pt>
          <cx:pt idx="67173">45</cx:pt>
          <cx:pt idx="67174">1</cx:pt>
          <cx:pt idx="67175">13</cx:pt>
          <cx:pt idx="67176">15</cx:pt>
          <cx:pt idx="67177">9</cx:pt>
          <cx:pt idx="67178">35</cx:pt>
          <cx:pt idx="67179">5</cx:pt>
          <cx:pt idx="67180">51</cx:pt>
          <cx:pt idx="67181">66</cx:pt>
          <cx:pt idx="67182">12</cx:pt>
          <cx:pt idx="67183">7</cx:pt>
          <cx:pt idx="67184">50</cx:pt>
          <cx:pt idx="67185">25</cx:pt>
          <cx:pt idx="67186">65</cx:pt>
          <cx:pt idx="67187">38</cx:pt>
          <cx:pt idx="67188">15</cx:pt>
          <cx:pt idx="67189">10</cx:pt>
          <cx:pt idx="67190">13</cx:pt>
          <cx:pt idx="67191">51</cx:pt>
          <cx:pt idx="67192">49</cx:pt>
          <cx:pt idx="67193">48</cx:pt>
          <cx:pt idx="67194">3</cx:pt>
          <cx:pt idx="67195">33</cx:pt>
          <cx:pt idx="67196">47</cx:pt>
          <cx:pt idx="67197">32</cx:pt>
          <cx:pt idx="67198">79</cx:pt>
          <cx:pt idx="67199">14</cx:pt>
          <cx:pt idx="67200">45</cx:pt>
          <cx:pt idx="67201">29</cx:pt>
          <cx:pt idx="67202">3</cx:pt>
          <cx:pt idx="67203">21</cx:pt>
          <cx:pt idx="67204">56</cx:pt>
          <cx:pt idx="67205">63</cx:pt>
          <cx:pt idx="67206">49</cx:pt>
          <cx:pt idx="67207">79</cx:pt>
          <cx:pt idx="67208">64</cx:pt>
          <cx:pt idx="67209">34</cx:pt>
          <cx:pt idx="67210">42</cx:pt>
          <cx:pt idx="67211">39</cx:pt>
          <cx:pt idx="67212">16</cx:pt>
          <cx:pt idx="67213">27</cx:pt>
          <cx:pt idx="67214">69</cx:pt>
          <cx:pt idx="67215">24</cx:pt>
          <cx:pt idx="67216">58</cx:pt>
          <cx:pt idx="67217">27</cx:pt>
          <cx:pt idx="67218">16</cx:pt>
          <cx:pt idx="67219">78</cx:pt>
          <cx:pt idx="67220">5</cx:pt>
          <cx:pt idx="67221">55</cx:pt>
          <cx:pt idx="67222">2</cx:pt>
          <cx:pt idx="67223">62</cx:pt>
          <cx:pt idx="67224">36</cx:pt>
          <cx:pt idx="67225">29</cx:pt>
          <cx:pt idx="67226">38</cx:pt>
          <cx:pt idx="67227">30</cx:pt>
          <cx:pt idx="67228">14</cx:pt>
          <cx:pt idx="67229">53</cx:pt>
          <cx:pt idx="67230">30</cx:pt>
          <cx:pt idx="67231">3</cx:pt>
          <cx:pt idx="67232">29</cx:pt>
          <cx:pt idx="67233">9</cx:pt>
          <cx:pt idx="67234">12</cx:pt>
          <cx:pt idx="67235">25</cx:pt>
          <cx:pt idx="67236">51</cx:pt>
          <cx:pt idx="67237">47</cx:pt>
          <cx:pt idx="67238">1</cx:pt>
          <cx:pt idx="67239">44</cx:pt>
          <cx:pt idx="67240">88</cx:pt>
          <cx:pt idx="67241">8</cx:pt>
          <cx:pt idx="67242">2</cx:pt>
          <cx:pt idx="67243">39</cx:pt>
          <cx:pt idx="67244">16</cx:pt>
          <cx:pt idx="67245">51</cx:pt>
          <cx:pt idx="67246">30</cx:pt>
          <cx:pt idx="67247">86</cx:pt>
          <cx:pt idx="67248">48</cx:pt>
          <cx:pt idx="67249">49</cx:pt>
          <cx:pt idx="67250">40</cx:pt>
          <cx:pt idx="67251">62</cx:pt>
          <cx:pt idx="67252">11</cx:pt>
          <cx:pt idx="67253">58</cx:pt>
          <cx:pt idx="67254">26</cx:pt>
          <cx:pt idx="67255">95</cx:pt>
          <cx:pt idx="67256">37</cx:pt>
          <cx:pt idx="67257">15</cx:pt>
          <cx:pt idx="67258">41</cx:pt>
          <cx:pt idx="67259">57</cx:pt>
          <cx:pt idx="67260">2</cx:pt>
          <cx:pt idx="67261">61</cx:pt>
          <cx:pt idx="67262">84</cx:pt>
          <cx:pt idx="67263">40</cx:pt>
          <cx:pt idx="67264">44</cx:pt>
          <cx:pt idx="67265">27</cx:pt>
          <cx:pt idx="67266">35</cx:pt>
          <cx:pt idx="67267">36</cx:pt>
          <cx:pt idx="67268">17</cx:pt>
          <cx:pt idx="67269">43</cx:pt>
          <cx:pt idx="67270">91</cx:pt>
          <cx:pt idx="67271">15</cx:pt>
          <cx:pt idx="67272">18</cx:pt>
          <cx:pt idx="67273">3</cx:pt>
          <cx:pt idx="67274">28</cx:pt>
          <cx:pt idx="67275">100</cx:pt>
          <cx:pt idx="67276">60</cx:pt>
          <cx:pt idx="67277">5</cx:pt>
          <cx:pt idx="67278">68</cx:pt>
          <cx:pt idx="67279">40</cx:pt>
          <cx:pt idx="67280">48</cx:pt>
          <cx:pt idx="67281">70</cx:pt>
          <cx:pt idx="67282">2</cx:pt>
          <cx:pt idx="67283">46</cx:pt>
          <cx:pt idx="67284">21</cx:pt>
          <cx:pt idx="67285">15</cx:pt>
          <cx:pt idx="67286">3</cx:pt>
          <cx:pt idx="67287">35</cx:pt>
          <cx:pt idx="67288">75</cx:pt>
          <cx:pt idx="67289">1</cx:pt>
          <cx:pt idx="67290">11</cx:pt>
          <cx:pt idx="67291">10</cx:pt>
          <cx:pt idx="67292">2</cx:pt>
          <cx:pt idx="67293">61</cx:pt>
          <cx:pt idx="67294">16</cx:pt>
          <cx:pt idx="67295">28</cx:pt>
          <cx:pt idx="67296">3</cx:pt>
          <cx:pt idx="67297">12</cx:pt>
          <cx:pt idx="67298">72</cx:pt>
          <cx:pt idx="67299">33</cx:pt>
          <cx:pt idx="67300">20</cx:pt>
          <cx:pt idx="67301">29</cx:pt>
          <cx:pt idx="67302">14</cx:pt>
          <cx:pt idx="67303">9</cx:pt>
          <cx:pt idx="67304">73</cx:pt>
          <cx:pt idx="67305">2</cx:pt>
          <cx:pt idx="67306">48</cx:pt>
          <cx:pt idx="67307">65</cx:pt>
          <cx:pt idx="67308">21</cx:pt>
          <cx:pt idx="67309">97</cx:pt>
          <cx:pt idx="67310">28</cx:pt>
          <cx:pt idx="67311">60</cx:pt>
          <cx:pt idx="67312">31</cx:pt>
          <cx:pt idx="67313">36</cx:pt>
          <cx:pt idx="67314">71</cx:pt>
          <cx:pt idx="67315">75</cx:pt>
          <cx:pt idx="67316">27</cx:pt>
          <cx:pt idx="67317">47</cx:pt>
          <cx:pt idx="67318">70</cx:pt>
          <cx:pt idx="67319">17</cx:pt>
          <cx:pt idx="67320">68</cx:pt>
          <cx:pt idx="67321">9</cx:pt>
          <cx:pt idx="67322">30</cx:pt>
          <cx:pt idx="67323">32</cx:pt>
          <cx:pt idx="67324">22</cx:pt>
          <cx:pt idx="67325">41</cx:pt>
          <cx:pt idx="67326">47</cx:pt>
          <cx:pt idx="67327">40</cx:pt>
          <cx:pt idx="67328">1</cx:pt>
          <cx:pt idx="67329">17</cx:pt>
          <cx:pt idx="67330">13</cx:pt>
          <cx:pt idx="67331">63</cx:pt>
          <cx:pt idx="67332">34</cx:pt>
          <cx:pt idx="67333">28</cx:pt>
          <cx:pt idx="67334">43</cx:pt>
          <cx:pt idx="67335">25</cx:pt>
          <cx:pt idx="67336">15</cx:pt>
          <cx:pt idx="67337">53</cx:pt>
          <cx:pt idx="67338">8</cx:pt>
          <cx:pt idx="67339">21</cx:pt>
          <cx:pt idx="67340">13</cx:pt>
          <cx:pt idx="67341">92</cx:pt>
          <cx:pt idx="67342">47</cx:pt>
          <cx:pt idx="67343">20</cx:pt>
          <cx:pt idx="67344">6</cx:pt>
          <cx:pt idx="67345">51</cx:pt>
          <cx:pt idx="67346">48</cx:pt>
          <cx:pt idx="67347">24</cx:pt>
          <cx:pt idx="67348">18</cx:pt>
          <cx:pt idx="67349">41</cx:pt>
          <cx:pt idx="67350">15</cx:pt>
          <cx:pt idx="67351">17</cx:pt>
          <cx:pt idx="67352">14</cx:pt>
          <cx:pt idx="67353">78</cx:pt>
          <cx:pt idx="67354">13</cx:pt>
          <cx:pt idx="67355">86</cx:pt>
          <cx:pt idx="67356">55</cx:pt>
          <cx:pt idx="67357">41</cx:pt>
          <cx:pt idx="67358">69</cx:pt>
          <cx:pt idx="67359">19</cx:pt>
          <cx:pt idx="67360">22</cx:pt>
          <cx:pt idx="67361">66</cx:pt>
          <cx:pt idx="67362">84</cx:pt>
          <cx:pt idx="67363">23</cx:pt>
          <cx:pt idx="67364">46</cx:pt>
          <cx:pt idx="67365">1</cx:pt>
          <cx:pt idx="67366">2</cx:pt>
          <cx:pt idx="67367">7</cx:pt>
          <cx:pt idx="67368">30</cx:pt>
          <cx:pt idx="67369">68</cx:pt>
          <cx:pt idx="67370">42</cx:pt>
          <cx:pt idx="67371">18</cx:pt>
          <cx:pt idx="67372">10</cx:pt>
          <cx:pt idx="67373">15</cx:pt>
          <cx:pt idx="67374">26</cx:pt>
          <cx:pt idx="67375">44</cx:pt>
          <cx:pt idx="67376">34</cx:pt>
          <cx:pt idx="67377">14</cx:pt>
          <cx:pt idx="67378">35</cx:pt>
          <cx:pt idx="67379">23</cx:pt>
          <cx:pt idx="67380">25</cx:pt>
          <cx:pt idx="67381">9</cx:pt>
          <cx:pt idx="67382">44</cx:pt>
          <cx:pt idx="67383">8</cx:pt>
          <cx:pt idx="67384">42</cx:pt>
          <cx:pt idx="67385">22</cx:pt>
          <cx:pt idx="67386">52</cx:pt>
          <cx:pt idx="67387">10</cx:pt>
          <cx:pt idx="67388">30</cx:pt>
          <cx:pt idx="67389">50</cx:pt>
          <cx:pt idx="67390">3</cx:pt>
          <cx:pt idx="67391">62</cx:pt>
          <cx:pt idx="67392">6</cx:pt>
          <cx:pt idx="67393">49</cx:pt>
          <cx:pt idx="67394">55</cx:pt>
          <cx:pt idx="67395">6</cx:pt>
          <cx:pt idx="67396">36</cx:pt>
          <cx:pt idx="67397">73</cx:pt>
          <cx:pt idx="67398">4</cx:pt>
          <cx:pt idx="67399">35</cx:pt>
          <cx:pt idx="67400">13</cx:pt>
          <cx:pt idx="67401">1</cx:pt>
          <cx:pt idx="67402">77</cx:pt>
          <cx:pt idx="67403">24</cx:pt>
          <cx:pt idx="67404">19</cx:pt>
          <cx:pt idx="67405">48</cx:pt>
          <cx:pt idx="67406">5</cx:pt>
          <cx:pt idx="67407">28</cx:pt>
          <cx:pt idx="67408">51</cx:pt>
          <cx:pt idx="67409">23</cx:pt>
          <cx:pt idx="67410">36</cx:pt>
          <cx:pt idx="67411">50</cx:pt>
          <cx:pt idx="67412">28</cx:pt>
          <cx:pt idx="67413">12</cx:pt>
          <cx:pt idx="67414">17</cx:pt>
          <cx:pt idx="67415">13</cx:pt>
          <cx:pt idx="67416">39</cx:pt>
          <cx:pt idx="67417">44</cx:pt>
          <cx:pt idx="67418">2</cx:pt>
          <cx:pt idx="67419">35</cx:pt>
          <cx:pt idx="67420">72</cx:pt>
          <cx:pt idx="67421">20</cx:pt>
          <cx:pt idx="67422">11</cx:pt>
          <cx:pt idx="67423">96</cx:pt>
          <cx:pt idx="67424">21</cx:pt>
          <cx:pt idx="67425">16</cx:pt>
          <cx:pt idx="67426">2</cx:pt>
          <cx:pt idx="67427">35</cx:pt>
          <cx:pt idx="67428">6</cx:pt>
          <cx:pt idx="67429">60</cx:pt>
          <cx:pt idx="67430">1</cx:pt>
          <cx:pt idx="67431">26</cx:pt>
          <cx:pt idx="67432">45</cx:pt>
          <cx:pt idx="67433">48</cx:pt>
          <cx:pt idx="67434">4</cx:pt>
          <cx:pt idx="67435">73</cx:pt>
          <cx:pt idx="67436">51</cx:pt>
          <cx:pt idx="67437">13</cx:pt>
          <cx:pt idx="67438">33</cx:pt>
          <cx:pt idx="67439">57</cx:pt>
          <cx:pt idx="67440">40</cx:pt>
          <cx:pt idx="67441">6</cx:pt>
          <cx:pt idx="67442">46</cx:pt>
          <cx:pt idx="67443">48</cx:pt>
          <cx:pt idx="67444">37</cx:pt>
          <cx:pt idx="67445">1</cx:pt>
          <cx:pt idx="67446">13</cx:pt>
          <cx:pt idx="67447">34</cx:pt>
          <cx:pt idx="67448">36</cx:pt>
          <cx:pt idx="67449">5</cx:pt>
          <cx:pt idx="67450">53</cx:pt>
          <cx:pt idx="67451">12</cx:pt>
          <cx:pt idx="67452">11</cx:pt>
          <cx:pt idx="67453">19</cx:pt>
          <cx:pt idx="67454">73</cx:pt>
          <cx:pt idx="67455">75</cx:pt>
          <cx:pt idx="67456">66</cx:pt>
          <cx:pt idx="67457">46</cx:pt>
          <cx:pt idx="67458">25</cx:pt>
          <cx:pt idx="67459">15</cx:pt>
          <cx:pt idx="67460">83</cx:pt>
          <cx:pt idx="67461">27</cx:pt>
          <cx:pt idx="67462">39</cx:pt>
          <cx:pt idx="67463">1</cx:pt>
          <cx:pt idx="67464">28</cx:pt>
          <cx:pt idx="67465">35</cx:pt>
          <cx:pt idx="67466">3</cx:pt>
          <cx:pt idx="67467">5</cx:pt>
          <cx:pt idx="67468">4</cx:pt>
          <cx:pt idx="67469">71</cx:pt>
          <cx:pt idx="67470">16</cx:pt>
          <cx:pt idx="67471">57</cx:pt>
          <cx:pt idx="67472">35</cx:pt>
          <cx:pt idx="67473">65</cx:pt>
          <cx:pt idx="67474">61</cx:pt>
          <cx:pt idx="67475">28</cx:pt>
          <cx:pt idx="67476">34</cx:pt>
          <cx:pt idx="67477">58</cx:pt>
          <cx:pt idx="67478">59</cx:pt>
          <cx:pt idx="67479">41</cx:pt>
          <cx:pt idx="67480">27</cx:pt>
          <cx:pt idx="67481">53</cx:pt>
          <cx:pt idx="67482">22</cx:pt>
          <cx:pt idx="67483">29</cx:pt>
          <cx:pt idx="67484">93</cx:pt>
          <cx:pt idx="67485">30</cx:pt>
          <cx:pt idx="67486">40</cx:pt>
          <cx:pt idx="67487">22</cx:pt>
          <cx:pt idx="67488">16</cx:pt>
          <cx:pt idx="67489">57</cx:pt>
          <cx:pt idx="67490">69</cx:pt>
          <cx:pt idx="67491">19</cx:pt>
          <cx:pt idx="67492">24</cx:pt>
          <cx:pt idx="67493">41</cx:pt>
          <cx:pt idx="67494">49</cx:pt>
          <cx:pt idx="67495">1</cx:pt>
          <cx:pt idx="67496">68</cx:pt>
          <cx:pt idx="67497">13</cx:pt>
          <cx:pt idx="67498">7</cx:pt>
          <cx:pt idx="67499">6</cx:pt>
          <cx:pt idx="67500">48</cx:pt>
          <cx:pt idx="67501">12</cx:pt>
          <cx:pt idx="67502">8</cx:pt>
          <cx:pt idx="67503">7</cx:pt>
          <cx:pt idx="67504">13</cx:pt>
          <cx:pt idx="67505">54</cx:pt>
          <cx:pt idx="67506">14</cx:pt>
          <cx:pt idx="67507">20</cx:pt>
          <cx:pt idx="67508">19</cx:pt>
          <cx:pt idx="67509">28</cx:pt>
          <cx:pt idx="67510">11</cx:pt>
          <cx:pt idx="67511">29</cx:pt>
          <cx:pt idx="67512">73</cx:pt>
          <cx:pt idx="67513">3</cx:pt>
          <cx:pt idx="67514">53</cx:pt>
          <cx:pt idx="67515">45</cx:pt>
          <cx:pt idx="67516">24</cx:pt>
          <cx:pt idx="67517">16</cx:pt>
          <cx:pt idx="67518">69</cx:pt>
          <cx:pt idx="67519">17</cx:pt>
          <cx:pt idx="67520">25</cx:pt>
          <cx:pt idx="67521">10</cx:pt>
          <cx:pt idx="67522">4</cx:pt>
          <cx:pt idx="67523">23</cx:pt>
          <cx:pt idx="67524">2</cx:pt>
          <cx:pt idx="67525">48</cx:pt>
          <cx:pt idx="67526">6</cx:pt>
          <cx:pt idx="67527">11</cx:pt>
          <cx:pt idx="67528">29</cx:pt>
          <cx:pt idx="67529">3</cx:pt>
          <cx:pt idx="67530">66</cx:pt>
          <cx:pt idx="67531">10</cx:pt>
          <cx:pt idx="67532">42</cx:pt>
          <cx:pt idx="67533">15</cx:pt>
          <cx:pt idx="67534">37</cx:pt>
          <cx:pt idx="67535">75</cx:pt>
          <cx:pt idx="67536">22</cx:pt>
          <cx:pt idx="67537">27</cx:pt>
          <cx:pt idx="67538">64</cx:pt>
          <cx:pt idx="67539">20</cx:pt>
          <cx:pt idx="67540">1</cx:pt>
          <cx:pt idx="67541">24</cx:pt>
          <cx:pt idx="67542">23</cx:pt>
          <cx:pt idx="67543">78</cx:pt>
          <cx:pt idx="67544">32</cx:pt>
          <cx:pt idx="67545">31</cx:pt>
          <cx:pt idx="67546">13</cx:pt>
          <cx:pt idx="67547">6</cx:pt>
          <cx:pt idx="67548">19</cx:pt>
          <cx:pt idx="67549">36</cx:pt>
          <cx:pt idx="67550">71</cx:pt>
          <cx:pt idx="67551">5</cx:pt>
          <cx:pt idx="67552">40</cx:pt>
          <cx:pt idx="67553">30</cx:pt>
          <cx:pt idx="67554">58</cx:pt>
          <cx:pt idx="67555">67</cx:pt>
          <cx:pt idx="67556">17</cx:pt>
          <cx:pt idx="67557">65</cx:pt>
          <cx:pt idx="67558">7</cx:pt>
          <cx:pt idx="67559">49</cx:pt>
          <cx:pt idx="67560">22</cx:pt>
          <cx:pt idx="67561">37</cx:pt>
          <cx:pt idx="67562">34</cx:pt>
          <cx:pt idx="67563">44</cx:pt>
          <cx:pt idx="67564">4</cx:pt>
          <cx:pt idx="67565">7</cx:pt>
          <cx:pt idx="67566">17</cx:pt>
          <cx:pt idx="67567">42</cx:pt>
          <cx:pt idx="67568">51</cx:pt>
          <cx:pt idx="67569">59</cx:pt>
          <cx:pt idx="67570">19</cx:pt>
          <cx:pt idx="67571">86</cx:pt>
          <cx:pt idx="67572">83</cx:pt>
          <cx:pt idx="67573">76</cx:pt>
          <cx:pt idx="67574">29</cx:pt>
          <cx:pt idx="67575">77</cx:pt>
          <cx:pt idx="67576">64</cx:pt>
          <cx:pt idx="67577">29</cx:pt>
          <cx:pt idx="67578">18</cx:pt>
          <cx:pt idx="67579">27</cx:pt>
          <cx:pt idx="67580">19</cx:pt>
          <cx:pt idx="67581">11</cx:pt>
          <cx:pt idx="67582">24</cx:pt>
          <cx:pt idx="67583">15</cx:pt>
          <cx:pt idx="67584">39</cx:pt>
          <cx:pt idx="67585">26</cx:pt>
          <cx:pt idx="67586">59</cx:pt>
          <cx:pt idx="67587">17</cx:pt>
          <cx:pt idx="67588">1</cx:pt>
          <cx:pt idx="67589">28</cx:pt>
          <cx:pt idx="67590">35</cx:pt>
          <cx:pt idx="67591">27</cx:pt>
          <cx:pt idx="67592">34</cx:pt>
          <cx:pt idx="67593">51</cx:pt>
          <cx:pt idx="67594">13</cx:pt>
          <cx:pt idx="67595">2</cx:pt>
          <cx:pt idx="67596">3</cx:pt>
          <cx:pt idx="67597">32</cx:pt>
          <cx:pt idx="67598">48</cx:pt>
          <cx:pt idx="67599">11</cx:pt>
          <cx:pt idx="67600">15</cx:pt>
          <cx:pt idx="67601">20</cx:pt>
          <cx:pt idx="67602">19</cx:pt>
          <cx:pt idx="67603">76</cx:pt>
          <cx:pt idx="67604">39</cx:pt>
          <cx:pt idx="67605">29</cx:pt>
          <cx:pt idx="67606">62</cx:pt>
          <cx:pt idx="67607">10</cx:pt>
          <cx:pt idx="67608">27</cx:pt>
          <cx:pt idx="67609">77</cx:pt>
          <cx:pt idx="67610">70</cx:pt>
          <cx:pt idx="67611">64</cx:pt>
          <cx:pt idx="67612">21</cx:pt>
          <cx:pt idx="67613">8</cx:pt>
          <cx:pt idx="67614">59</cx:pt>
          <cx:pt idx="67615">40</cx:pt>
          <cx:pt idx="67616">18</cx:pt>
          <cx:pt idx="67617">42</cx:pt>
          <cx:pt idx="67618">75</cx:pt>
          <cx:pt idx="67619">44</cx:pt>
          <cx:pt idx="67620">9</cx:pt>
          <cx:pt idx="67621">70</cx:pt>
          <cx:pt idx="67622">7</cx:pt>
          <cx:pt idx="67623">46</cx:pt>
          <cx:pt idx="67624">64</cx:pt>
          <cx:pt idx="67625">19</cx:pt>
          <cx:pt idx="67626">18</cx:pt>
          <cx:pt idx="67627">57</cx:pt>
          <cx:pt idx="67628">23</cx:pt>
          <cx:pt idx="67629">15</cx:pt>
          <cx:pt idx="67630">83</cx:pt>
          <cx:pt idx="67631">14</cx:pt>
          <cx:pt idx="67632">4</cx:pt>
          <cx:pt idx="67633">16</cx:pt>
          <cx:pt idx="67634">34</cx:pt>
          <cx:pt idx="67635">38</cx:pt>
          <cx:pt idx="67636">2</cx:pt>
          <cx:pt idx="67637">13</cx:pt>
          <cx:pt idx="67638">65</cx:pt>
          <cx:pt idx="67639">16</cx:pt>
          <cx:pt idx="67640">27</cx:pt>
          <cx:pt idx="67641">26</cx:pt>
          <cx:pt idx="67642">88</cx:pt>
          <cx:pt idx="67643">5</cx:pt>
          <cx:pt idx="67644">58</cx:pt>
          <cx:pt idx="67645">32</cx:pt>
          <cx:pt idx="67646">45</cx:pt>
          <cx:pt idx="67647">75</cx:pt>
          <cx:pt idx="67648">8</cx:pt>
          <cx:pt idx="67649">47</cx:pt>
          <cx:pt idx="67650">6</cx:pt>
          <cx:pt idx="67651">11</cx:pt>
          <cx:pt idx="67652">15</cx:pt>
          <cx:pt idx="67653">45</cx:pt>
          <cx:pt idx="67654">39</cx:pt>
          <cx:pt idx="67655">92</cx:pt>
          <cx:pt idx="67656">23</cx:pt>
          <cx:pt idx="67657">28</cx:pt>
          <cx:pt idx="67658">25</cx:pt>
          <cx:pt idx="67659">46</cx:pt>
          <cx:pt idx="67660">24</cx:pt>
          <cx:pt idx="67661">4</cx:pt>
          <cx:pt idx="67662">29</cx:pt>
          <cx:pt idx="67663">9</cx:pt>
          <cx:pt idx="67664">48</cx:pt>
          <cx:pt idx="67665">5</cx:pt>
          <cx:pt idx="67666">30</cx:pt>
          <cx:pt idx="67667">44</cx:pt>
          <cx:pt idx="67668">94</cx:pt>
          <cx:pt idx="67669">20</cx:pt>
          <cx:pt idx="67670">56</cx:pt>
          <cx:pt idx="67671">58</cx:pt>
          <cx:pt idx="67672">37</cx:pt>
          <cx:pt idx="67673">28</cx:pt>
          <cx:pt idx="67674">21</cx:pt>
          <cx:pt idx="67675">45</cx:pt>
          <cx:pt idx="67676">1</cx:pt>
          <cx:pt idx="67677">29</cx:pt>
          <cx:pt idx="67678">32</cx:pt>
          <cx:pt idx="67679">57</cx:pt>
          <cx:pt idx="67680">30</cx:pt>
          <cx:pt idx="67681">42</cx:pt>
          <cx:pt idx="67682">16</cx:pt>
          <cx:pt idx="67683">92</cx:pt>
          <cx:pt idx="67684">22</cx:pt>
          <cx:pt idx="67685">33</cx:pt>
          <cx:pt idx="67686">41</cx:pt>
          <cx:pt idx="67687">19</cx:pt>
          <cx:pt idx="67688">15</cx:pt>
          <cx:pt idx="67689">39</cx:pt>
          <cx:pt idx="67690">3</cx:pt>
          <cx:pt idx="67691">17</cx:pt>
          <cx:pt idx="67692">56</cx:pt>
          <cx:pt idx="67693">5</cx:pt>
          <cx:pt idx="67694">14</cx:pt>
          <cx:pt idx="67695">61</cx:pt>
          <cx:pt idx="67696">30</cx:pt>
          <cx:pt idx="67697">38</cx:pt>
          <cx:pt idx="67698">12</cx:pt>
          <cx:pt idx="67699">21</cx:pt>
          <cx:pt idx="67700">89</cx:pt>
          <cx:pt idx="67701">2</cx:pt>
          <cx:pt idx="67702">55</cx:pt>
          <cx:pt idx="67703">11</cx:pt>
          <cx:pt idx="67704">16</cx:pt>
          <cx:pt idx="67705">59</cx:pt>
          <cx:pt idx="67706">48</cx:pt>
          <cx:pt idx="67707">51</cx:pt>
          <cx:pt idx="67708">7</cx:pt>
          <cx:pt idx="67709">22</cx:pt>
          <cx:pt idx="67710">25</cx:pt>
          <cx:pt idx="67711">3</cx:pt>
          <cx:pt idx="67712">50</cx:pt>
          <cx:pt idx="67713">31</cx:pt>
          <cx:pt idx="67714">44</cx:pt>
          <cx:pt idx="67715">8</cx:pt>
          <cx:pt idx="67716">42</cx:pt>
          <cx:pt idx="67717">14</cx:pt>
          <cx:pt idx="67718">28</cx:pt>
          <cx:pt idx="67719">68</cx:pt>
          <cx:pt idx="67720">17</cx:pt>
          <cx:pt idx="67721">9</cx:pt>
          <cx:pt idx="67722">49</cx:pt>
          <cx:pt idx="67723">41</cx:pt>
          <cx:pt idx="67724">10</cx:pt>
          <cx:pt idx="67725">97</cx:pt>
          <cx:pt idx="67726">71</cx:pt>
          <cx:pt idx="67727">63</cx:pt>
          <cx:pt idx="67728">7</cx:pt>
          <cx:pt idx="67729">60</cx:pt>
          <cx:pt idx="67730">26</cx:pt>
          <cx:pt idx="67731">6</cx:pt>
          <cx:pt idx="67732">46</cx:pt>
          <cx:pt idx="67733">1</cx:pt>
          <cx:pt idx="67734">82</cx:pt>
          <cx:pt idx="67735">13</cx:pt>
          <cx:pt idx="67736">16</cx:pt>
          <cx:pt idx="67737">23</cx:pt>
          <cx:pt idx="67738">2</cx:pt>
          <cx:pt idx="67739">24</cx:pt>
          <cx:pt idx="67740">35</cx:pt>
          <cx:pt idx="67741">86</cx:pt>
          <cx:pt idx="67742">8</cx:pt>
          <cx:pt idx="67743">83</cx:pt>
          <cx:pt idx="67744">65</cx:pt>
          <cx:pt idx="67745">22</cx:pt>
          <cx:pt idx="67746">16</cx:pt>
          <cx:pt idx="67747">69</cx:pt>
          <cx:pt idx="67748">27</cx:pt>
          <cx:pt idx="67749">79</cx:pt>
          <cx:pt idx="67750">76</cx:pt>
          <cx:pt idx="67751">37</cx:pt>
          <cx:pt idx="67752">34</cx:pt>
          <cx:pt idx="67753">25</cx:pt>
          <cx:pt idx="67754">2</cx:pt>
          <cx:pt idx="67755">34</cx:pt>
          <cx:pt idx="67756">9</cx:pt>
          <cx:pt idx="67757">61</cx:pt>
          <cx:pt idx="67758">8</cx:pt>
          <cx:pt idx="67759">25</cx:pt>
          <cx:pt idx="67760">54</cx:pt>
          <cx:pt idx="67761">2</cx:pt>
          <cx:pt idx="67762">23</cx:pt>
          <cx:pt idx="67763">4</cx:pt>
          <cx:pt idx="67764">46</cx:pt>
          <cx:pt idx="67765">66</cx:pt>
          <cx:pt idx="67766">45</cx:pt>
          <cx:pt idx="67767">24</cx:pt>
          <cx:pt idx="67768">31</cx:pt>
          <cx:pt idx="67769">15</cx:pt>
          <cx:pt idx="67770">14</cx:pt>
          <cx:pt idx="67771">37</cx:pt>
          <cx:pt idx="67772">29</cx:pt>
          <cx:pt idx="67773">27</cx:pt>
          <cx:pt idx="67774">15</cx:pt>
          <cx:pt idx="67775">5</cx:pt>
          <cx:pt idx="67776">19</cx:pt>
          <cx:pt idx="67777">62</cx:pt>
          <cx:pt idx="67778">57</cx:pt>
          <cx:pt idx="67779">66</cx:pt>
          <cx:pt idx="67780">17</cx:pt>
          <cx:pt idx="67781">8</cx:pt>
          <cx:pt idx="67782">34</cx:pt>
          <cx:pt idx="67783">4</cx:pt>
          <cx:pt idx="67784">12</cx:pt>
          <cx:pt idx="67785">42</cx:pt>
          <cx:pt idx="67786">45</cx:pt>
          <cx:pt idx="67787">34</cx:pt>
          <cx:pt idx="67788">91</cx:pt>
          <cx:pt idx="67789">43</cx:pt>
          <cx:pt idx="67790">11</cx:pt>
          <cx:pt idx="67791">12</cx:pt>
          <cx:pt idx="67792">1</cx:pt>
          <cx:pt idx="67793">72</cx:pt>
          <cx:pt idx="67794">53</cx:pt>
          <cx:pt idx="67795">49</cx:pt>
          <cx:pt idx="67796">29</cx:pt>
          <cx:pt idx="67797">2</cx:pt>
          <cx:pt idx="67798">4</cx:pt>
          <cx:pt idx="67799">13</cx:pt>
          <cx:pt idx="67800">58</cx:pt>
          <cx:pt idx="67801">12</cx:pt>
          <cx:pt idx="67802">10</cx:pt>
          <cx:pt idx="67803">47</cx:pt>
          <cx:pt idx="67804">19</cx:pt>
          <cx:pt idx="67805">76</cx:pt>
          <cx:pt idx="67806">14</cx:pt>
          <cx:pt idx="67807">69</cx:pt>
          <cx:pt idx="67808">29</cx:pt>
          <cx:pt idx="67809">43</cx:pt>
          <cx:pt idx="67810">82</cx:pt>
          <cx:pt idx="67811">34</cx:pt>
          <cx:pt idx="67812">55</cx:pt>
          <cx:pt idx="67813">80</cx:pt>
          <cx:pt idx="67814">40</cx:pt>
          <cx:pt idx="67815">9</cx:pt>
          <cx:pt idx="67816">11</cx:pt>
          <cx:pt idx="67817">44</cx:pt>
          <cx:pt idx="67818">10</cx:pt>
          <cx:pt idx="67819">42</cx:pt>
          <cx:pt idx="67820">21</cx:pt>
          <cx:pt idx="67821">61</cx:pt>
          <cx:pt idx="67822">4</cx:pt>
          <cx:pt idx="67823">49</cx:pt>
          <cx:pt idx="67824">29</cx:pt>
          <cx:pt idx="67825">28</cx:pt>
          <cx:pt idx="67826">1</cx:pt>
          <cx:pt idx="67827">62</cx:pt>
          <cx:pt idx="67828">19</cx:pt>
          <cx:pt idx="67829">22</cx:pt>
          <cx:pt idx="67830">12</cx:pt>
          <cx:pt idx="67831">22</cx:pt>
          <cx:pt idx="67832">18</cx:pt>
          <cx:pt idx="67833">10</cx:pt>
          <cx:pt idx="67834">38</cx:pt>
          <cx:pt idx="67835">30</cx:pt>
          <cx:pt idx="67836">4</cx:pt>
          <cx:pt idx="67837">42</cx:pt>
          <cx:pt idx="67838">35</cx:pt>
          <cx:pt idx="67839">57</cx:pt>
          <cx:pt idx="67840">53</cx:pt>
          <cx:pt idx="67841">19</cx:pt>
          <cx:pt idx="67842">24</cx:pt>
          <cx:pt idx="67843">72</cx:pt>
          <cx:pt idx="67844">9</cx:pt>
          <cx:pt idx="67845">37</cx:pt>
          <cx:pt idx="67846">7</cx:pt>
          <cx:pt idx="67847">19</cx:pt>
          <cx:pt idx="67848">62</cx:pt>
          <cx:pt idx="67849">13</cx:pt>
          <cx:pt idx="67850">81</cx:pt>
          <cx:pt idx="67851">27</cx:pt>
          <cx:pt idx="67852">71</cx:pt>
          <cx:pt idx="67853">4</cx:pt>
          <cx:pt idx="67854">17</cx:pt>
          <cx:pt idx="67855">60</cx:pt>
          <cx:pt idx="67856">34</cx:pt>
          <cx:pt idx="67857">20</cx:pt>
          <cx:pt idx="67858">49</cx:pt>
          <cx:pt idx="67859">66</cx:pt>
          <cx:pt idx="67860">44</cx:pt>
          <cx:pt idx="67861">50</cx:pt>
          <cx:pt idx="67862">42</cx:pt>
          <cx:pt idx="67863">78</cx:pt>
          <cx:pt idx="67864">12</cx:pt>
          <cx:pt idx="67865">51</cx:pt>
          <cx:pt idx="67866">36</cx:pt>
          <cx:pt idx="67867">52</cx:pt>
          <cx:pt idx="67868">61</cx:pt>
          <cx:pt idx="67869">54</cx:pt>
          <cx:pt idx="67870">2</cx:pt>
          <cx:pt idx="67871">41</cx:pt>
          <cx:pt idx="67872">23</cx:pt>
          <cx:pt idx="67873">72</cx:pt>
          <cx:pt idx="67874">79</cx:pt>
          <cx:pt idx="67875">27</cx:pt>
          <cx:pt idx="67876">12</cx:pt>
          <cx:pt idx="67877">55</cx:pt>
          <cx:pt idx="67878">24</cx:pt>
          <cx:pt idx="67879">2</cx:pt>
          <cx:pt idx="67880">18</cx:pt>
          <cx:pt idx="67881">9</cx:pt>
          <cx:pt idx="67882">65</cx:pt>
          <cx:pt idx="67883">14</cx:pt>
          <cx:pt idx="67884">81</cx:pt>
          <cx:pt idx="67885">36</cx:pt>
          <cx:pt idx="67886">88</cx:pt>
          <cx:pt idx="67887">1</cx:pt>
          <cx:pt idx="67888">30</cx:pt>
          <cx:pt idx="67889">11</cx:pt>
          <cx:pt idx="67890">63</cx:pt>
          <cx:pt idx="67891">24</cx:pt>
          <cx:pt idx="67892">81</cx:pt>
          <cx:pt idx="67893">32</cx:pt>
          <cx:pt idx="67894">11</cx:pt>
          <cx:pt idx="67895">55</cx:pt>
          <cx:pt idx="67896">29</cx:pt>
          <cx:pt idx="67897">66</cx:pt>
          <cx:pt idx="67898">69</cx:pt>
          <cx:pt idx="67899">42</cx:pt>
          <cx:pt idx="67900">25</cx:pt>
          <cx:pt idx="67901">12</cx:pt>
          <cx:pt idx="67902">53</cx:pt>
          <cx:pt idx="67903">30</cx:pt>
          <cx:pt idx="67904">9</cx:pt>
          <cx:pt idx="67905">12</cx:pt>
          <cx:pt idx="67906">22</cx:pt>
          <cx:pt idx="67907">26</cx:pt>
          <cx:pt idx="67908">64</cx:pt>
          <cx:pt idx="67909">36</cx:pt>
          <cx:pt idx="67910">3</cx:pt>
          <cx:pt idx="67911">59</cx:pt>
          <cx:pt idx="67912">29</cx:pt>
          <cx:pt idx="67913">15</cx:pt>
          <cx:pt idx="67914">21</cx:pt>
          <cx:pt idx="67915">78</cx:pt>
          <cx:pt idx="67916">79</cx:pt>
          <cx:pt idx="67917">31</cx:pt>
          <cx:pt idx="67918">62</cx:pt>
          <cx:pt idx="67919">1</cx:pt>
          <cx:pt idx="67920">18</cx:pt>
          <cx:pt idx="67921">36</cx:pt>
          <cx:pt idx="67922">5</cx:pt>
          <cx:pt idx="67923">97</cx:pt>
          <cx:pt idx="67924">48</cx:pt>
          <cx:pt idx="67925">17</cx:pt>
          <cx:pt idx="67926">47</cx:pt>
          <cx:pt idx="67927">23</cx:pt>
          <cx:pt idx="67928">25</cx:pt>
          <cx:pt idx="67929">10</cx:pt>
          <cx:pt idx="67930">2</cx:pt>
          <cx:pt idx="67931">13</cx:pt>
          <cx:pt idx="67932">40</cx:pt>
          <cx:pt idx="67933">1</cx:pt>
          <cx:pt idx="67934">43</cx:pt>
          <cx:pt idx="67935">14</cx:pt>
          <cx:pt idx="67936">13</cx:pt>
          <cx:pt idx="67937">31</cx:pt>
          <cx:pt idx="67938">21</cx:pt>
          <cx:pt idx="67939">51</cx:pt>
          <cx:pt idx="67940">41</cx:pt>
          <cx:pt idx="67941">52</cx:pt>
          <cx:pt idx="67942">65</cx:pt>
          <cx:pt idx="67943">1</cx:pt>
          <cx:pt idx="67944">68</cx:pt>
          <cx:pt idx="67945">69</cx:pt>
          <cx:pt idx="67946">82</cx:pt>
          <cx:pt idx="67947">12</cx:pt>
          <cx:pt idx="67948">71</cx:pt>
          <cx:pt idx="67949">15</cx:pt>
          <cx:pt idx="67950">10</cx:pt>
          <cx:pt idx="67951">74</cx:pt>
          <cx:pt idx="67952">48</cx:pt>
          <cx:pt idx="67953">56</cx:pt>
          <cx:pt idx="67954">4</cx:pt>
          <cx:pt idx="67955">76</cx:pt>
          <cx:pt idx="67956">35</cx:pt>
          <cx:pt idx="67957">21</cx:pt>
          <cx:pt idx="67958">9</cx:pt>
          <cx:pt idx="67959">8</cx:pt>
          <cx:pt idx="67960">2</cx:pt>
          <cx:pt idx="67961">95</cx:pt>
          <cx:pt idx="67962">99</cx:pt>
          <cx:pt idx="67963">53</cx:pt>
          <cx:pt idx="67964">27</cx:pt>
          <cx:pt idx="67965">23</cx:pt>
          <cx:pt idx="67966">67</cx:pt>
          <cx:pt idx="67967">48</cx:pt>
          <cx:pt idx="67968">32</cx:pt>
          <cx:pt idx="67969">69</cx:pt>
          <cx:pt idx="67970">37</cx:pt>
          <cx:pt idx="67971">20</cx:pt>
          <cx:pt idx="67972">51</cx:pt>
          <cx:pt idx="67973">25</cx:pt>
          <cx:pt idx="67974">49</cx:pt>
          <cx:pt idx="67975">12</cx:pt>
          <cx:pt idx="67976">50</cx:pt>
          <cx:pt idx="67977">26</cx:pt>
          <cx:pt idx="67978">2</cx:pt>
          <cx:pt idx="67979">74</cx:pt>
          <cx:pt idx="67980">70</cx:pt>
          <cx:pt idx="67981">25</cx:pt>
          <cx:pt idx="67982">54</cx:pt>
          <cx:pt idx="67983">56</cx:pt>
          <cx:pt idx="67984">64</cx:pt>
          <cx:pt idx="67985">59</cx:pt>
          <cx:pt idx="67986">7</cx:pt>
          <cx:pt idx="67987">46</cx:pt>
          <cx:pt idx="67988">14</cx:pt>
          <cx:pt idx="67989">3</cx:pt>
          <cx:pt idx="67990">6</cx:pt>
          <cx:pt idx="67991">27</cx:pt>
          <cx:pt idx="67992">57</cx:pt>
          <cx:pt idx="67993">31</cx:pt>
          <cx:pt idx="67994">68</cx:pt>
          <cx:pt idx="67995">32</cx:pt>
          <cx:pt idx="67996">7</cx:pt>
          <cx:pt idx="67997">57</cx:pt>
          <cx:pt idx="67998">48</cx:pt>
          <cx:pt idx="67999">15</cx:pt>
          <cx:pt idx="68000">71</cx:pt>
          <cx:pt idx="68001">2</cx:pt>
          <cx:pt idx="68002">24</cx:pt>
          <cx:pt idx="68003">14</cx:pt>
          <cx:pt idx="68004">23</cx:pt>
          <cx:pt idx="68005">49</cx:pt>
          <cx:pt idx="68006">75</cx:pt>
          <cx:pt idx="68007">21</cx:pt>
          <cx:pt idx="68008">3</cx:pt>
          <cx:pt idx="68009">11</cx:pt>
          <cx:pt idx="68010">18</cx:pt>
          <cx:pt idx="68011">53</cx:pt>
          <cx:pt idx="68012">2</cx:pt>
          <cx:pt idx="68013">37</cx:pt>
          <cx:pt idx="68014">15</cx:pt>
          <cx:pt idx="68015">12</cx:pt>
          <cx:pt idx="68016">46</cx:pt>
          <cx:pt idx="68017">58</cx:pt>
          <cx:pt idx="68018">20</cx:pt>
          <cx:pt idx="68019">38</cx:pt>
          <cx:pt idx="68020">76</cx:pt>
          <cx:pt idx="68021">31</cx:pt>
          <cx:pt idx="68022">5</cx:pt>
          <cx:pt idx="68023">11</cx:pt>
          <cx:pt idx="68024">69</cx:pt>
          <cx:pt idx="68025">29</cx:pt>
          <cx:pt idx="68026">19</cx:pt>
          <cx:pt idx="68027">11</cx:pt>
          <cx:pt idx="68028">58</cx:pt>
          <cx:pt idx="68029">24</cx:pt>
          <cx:pt idx="68030">6</cx:pt>
          <cx:pt idx="68031">14</cx:pt>
          <cx:pt idx="68032">18</cx:pt>
          <cx:pt idx="68033">15</cx:pt>
          <cx:pt idx="68034">1</cx:pt>
          <cx:pt idx="68035">48</cx:pt>
          <cx:pt idx="68036">41</cx:pt>
          <cx:pt idx="68037">61</cx:pt>
          <cx:pt idx="68038">2</cx:pt>
          <cx:pt idx="68039">38</cx:pt>
          <cx:pt idx="68040">76</cx:pt>
          <cx:pt idx="68041">19</cx:pt>
          <cx:pt idx="68042">70</cx:pt>
          <cx:pt idx="68043">15</cx:pt>
          <cx:pt idx="68044">69</cx:pt>
          <cx:pt idx="68045">5</cx:pt>
          <cx:pt idx="68046">24</cx:pt>
          <cx:pt idx="68047">6</cx:pt>
          <cx:pt idx="68048">43</cx:pt>
          <cx:pt idx="68049">9</cx:pt>
          <cx:pt idx="68050">65</cx:pt>
          <cx:pt idx="68051">23</cx:pt>
          <cx:pt idx="68052">3</cx:pt>
          <cx:pt idx="68053">29</cx:pt>
          <cx:pt idx="68054">28</cx:pt>
          <cx:pt idx="68055">42</cx:pt>
          <cx:pt idx="68056">23</cx:pt>
          <cx:pt idx="68057">31</cx:pt>
          <cx:pt idx="68058">7</cx:pt>
          <cx:pt idx="68059">5</cx:pt>
          <cx:pt idx="68060">34</cx:pt>
          <cx:pt idx="68061">12</cx:pt>
          <cx:pt idx="68062">38</cx:pt>
          <cx:pt idx="68063">18</cx:pt>
          <cx:pt idx="68064">68</cx:pt>
          <cx:pt idx="68065">48</cx:pt>
          <cx:pt idx="68066">33</cx:pt>
          <cx:pt idx="68067">77</cx:pt>
          <cx:pt idx="68068">1</cx:pt>
          <cx:pt idx="68069">80</cx:pt>
          <cx:pt idx="68070">2</cx:pt>
          <cx:pt idx="68071">16</cx:pt>
          <cx:pt idx="68072">10</cx:pt>
          <cx:pt idx="68073">75</cx:pt>
          <cx:pt idx="68074">24</cx:pt>
          <cx:pt idx="68075">64</cx:pt>
          <cx:pt idx="68076">11</cx:pt>
          <cx:pt idx="68077">20</cx:pt>
          <cx:pt idx="68078">13</cx:pt>
          <cx:pt idx="68079">23</cx:pt>
          <cx:pt idx="68080">51</cx:pt>
          <cx:pt idx="68081">39</cx:pt>
          <cx:pt idx="68082">6</cx:pt>
          <cx:pt idx="68083">72</cx:pt>
          <cx:pt idx="68084">96</cx:pt>
          <cx:pt idx="68085">30</cx:pt>
          <cx:pt idx="68086">79</cx:pt>
          <cx:pt idx="68087">5</cx:pt>
          <cx:pt idx="68088">17</cx:pt>
          <cx:pt idx="68089">11</cx:pt>
          <cx:pt idx="68090">3</cx:pt>
          <cx:pt idx="68091">59</cx:pt>
          <cx:pt idx="68092">2</cx:pt>
          <cx:pt idx="68093">16</cx:pt>
          <cx:pt idx="68094">8</cx:pt>
          <cx:pt idx="68095">14</cx:pt>
          <cx:pt idx="68096">27</cx:pt>
          <cx:pt idx="68097">10</cx:pt>
          <cx:pt idx="68098">18</cx:pt>
          <cx:pt idx="68099">90</cx:pt>
          <cx:pt idx="68100">14</cx:pt>
          <cx:pt idx="68101">83</cx:pt>
          <cx:pt idx="68102">45</cx:pt>
          <cx:pt idx="68103">20</cx:pt>
          <cx:pt idx="68104">43</cx:pt>
          <cx:pt idx="68105">48</cx:pt>
          <cx:pt idx="68106">46</cx:pt>
          <cx:pt idx="68107">52</cx:pt>
          <cx:pt idx="68108">38</cx:pt>
          <cx:pt idx="68109">42</cx:pt>
          <cx:pt idx="68110">23</cx:pt>
          <cx:pt idx="68111">44</cx:pt>
          <cx:pt idx="68112">60</cx:pt>
          <cx:pt idx="68113">64</cx:pt>
          <cx:pt idx="68114">28</cx:pt>
          <cx:pt idx="68115">23</cx:pt>
          <cx:pt idx="68116">40</cx:pt>
          <cx:pt idx="68117">9</cx:pt>
          <cx:pt idx="68118">34</cx:pt>
          <cx:pt idx="68119">57</cx:pt>
          <cx:pt idx="68120">33</cx:pt>
          <cx:pt idx="68121">8</cx:pt>
          <cx:pt idx="68122">13</cx:pt>
          <cx:pt idx="68123">67</cx:pt>
          <cx:pt idx="68124">6</cx:pt>
          <cx:pt idx="68125">43</cx:pt>
          <cx:pt idx="68126">12</cx:pt>
          <cx:pt idx="68127">83</cx:pt>
          <cx:pt idx="68128">15</cx:pt>
          <cx:pt idx="68129">30</cx:pt>
          <cx:pt idx="68130">14</cx:pt>
          <cx:pt idx="68131">34</cx:pt>
          <cx:pt idx="68132">89</cx:pt>
          <cx:pt idx="68133">27</cx:pt>
          <cx:pt idx="68134">16</cx:pt>
          <cx:pt idx="68135">46</cx:pt>
          <cx:pt idx="68136">15</cx:pt>
          <cx:pt idx="68137">70</cx:pt>
          <cx:pt idx="68138">39</cx:pt>
          <cx:pt idx="68139">11</cx:pt>
          <cx:pt idx="68140">12</cx:pt>
          <cx:pt idx="68141">3</cx:pt>
          <cx:pt idx="68142">63</cx:pt>
          <cx:pt idx="68143">8</cx:pt>
          <cx:pt idx="68144">37</cx:pt>
          <cx:pt idx="68145">42</cx:pt>
          <cx:pt idx="68146">39</cx:pt>
          <cx:pt idx="68147">57</cx:pt>
          <cx:pt idx="68148">72</cx:pt>
          <cx:pt idx="68149">48</cx:pt>
          <cx:pt idx="68150">82</cx:pt>
          <cx:pt idx="68151">25</cx:pt>
          <cx:pt idx="68152">1</cx:pt>
          <cx:pt idx="68153">69</cx:pt>
          <cx:pt idx="68154">76</cx:pt>
          <cx:pt idx="68155">4</cx:pt>
          <cx:pt idx="68156">74</cx:pt>
          <cx:pt idx="68157">24</cx:pt>
          <cx:pt idx="68158">3</cx:pt>
          <cx:pt idx="68159">12</cx:pt>
          <cx:pt idx="68160">35</cx:pt>
          <cx:pt idx="68161">8</cx:pt>
          <cx:pt idx="68162">79</cx:pt>
          <cx:pt idx="68163">22</cx:pt>
          <cx:pt idx="68164">62</cx:pt>
          <cx:pt idx="68165">23</cx:pt>
          <cx:pt idx="68166">80</cx:pt>
          <cx:pt idx="68167">47</cx:pt>
          <cx:pt idx="68168">55</cx:pt>
          <cx:pt idx="68169">20</cx:pt>
          <cx:pt idx="68170">4</cx:pt>
          <cx:pt idx="68171">38</cx:pt>
          <cx:pt idx="68172">3</cx:pt>
          <cx:pt idx="68173">2</cx:pt>
          <cx:pt idx="68174">15</cx:pt>
          <cx:pt idx="68175">6</cx:pt>
          <cx:pt idx="68176">26</cx:pt>
          <cx:pt idx="68177">59</cx:pt>
          <cx:pt idx="68178">13</cx:pt>
          <cx:pt idx="68179">7</cx:pt>
          <cx:pt idx="68180">11</cx:pt>
          <cx:pt idx="68181">55</cx:pt>
          <cx:pt idx="68182">9</cx:pt>
          <cx:pt idx="68183">84</cx:pt>
          <cx:pt idx="68184">51</cx:pt>
          <cx:pt idx="68185">36</cx:pt>
          <cx:pt idx="68186">29</cx:pt>
          <cx:pt idx="68187">19</cx:pt>
          <cx:pt idx="68188">38</cx:pt>
          <cx:pt idx="68189">8</cx:pt>
          <cx:pt idx="68190">8</cx:pt>
          <cx:pt idx="68191">80</cx:pt>
          <cx:pt idx="68192">2</cx:pt>
          <cx:pt idx="68193">36</cx:pt>
          <cx:pt idx="68194">18</cx:pt>
          <cx:pt idx="68195">13</cx:pt>
          <cx:pt idx="68196">61</cx:pt>
          <cx:pt idx="68197">33</cx:pt>
          <cx:pt idx="68198">24</cx:pt>
          <cx:pt idx="68199">32</cx:pt>
          <cx:pt idx="68200">9</cx:pt>
          <cx:pt idx="68201">26</cx:pt>
          <cx:pt idx="68202">22</cx:pt>
          <cx:pt idx="68203">12</cx:pt>
          <cx:pt idx="68204">16</cx:pt>
          <cx:pt idx="68205">56</cx:pt>
          <cx:pt idx="68206">53</cx:pt>
          <cx:pt idx="68207">14</cx:pt>
          <cx:pt idx="68208">41</cx:pt>
          <cx:pt idx="68209">60</cx:pt>
          <cx:pt idx="68210">29</cx:pt>
          <cx:pt idx="68211">37</cx:pt>
          <cx:pt idx="68212">6</cx:pt>
          <cx:pt idx="68213">9</cx:pt>
          <cx:pt idx="68214">11</cx:pt>
          <cx:pt idx="68215">86</cx:pt>
          <cx:pt idx="68216">43</cx:pt>
          <cx:pt idx="68217">20</cx:pt>
          <cx:pt idx="68218">1</cx:pt>
          <cx:pt idx="68219">15</cx:pt>
          <cx:pt idx="68220">29</cx:pt>
          <cx:pt idx="68221">91</cx:pt>
          <cx:pt idx="68222">20</cx:pt>
          <cx:pt idx="68223">25</cx:pt>
          <cx:pt idx="68224">37</cx:pt>
          <cx:pt idx="68225">33</cx:pt>
          <cx:pt idx="68226">7</cx:pt>
          <cx:pt idx="68227">3</cx:pt>
          <cx:pt idx="68228">11</cx:pt>
          <cx:pt idx="68229">27</cx:pt>
          <cx:pt idx="68230">40</cx:pt>
          <cx:pt idx="68231">45</cx:pt>
          <cx:pt idx="68232">43</cx:pt>
          <cx:pt idx="68233">86</cx:pt>
          <cx:pt idx="68234">50</cx:pt>
          <cx:pt idx="68235">41</cx:pt>
          <cx:pt idx="68236">20</cx:pt>
          <cx:pt idx="68237">79</cx:pt>
          <cx:pt idx="68238">25</cx:pt>
          <cx:pt idx="68239">64</cx:pt>
          <cx:pt idx="68240">3</cx:pt>
          <cx:pt idx="68241">43</cx:pt>
          <cx:pt idx="68242">11</cx:pt>
          <cx:pt idx="68243">61</cx:pt>
          <cx:pt idx="68244">24</cx:pt>
          <cx:pt idx="68245">57</cx:pt>
          <cx:pt idx="68246">48</cx:pt>
          <cx:pt idx="68247">45</cx:pt>
          <cx:pt idx="68248">18</cx:pt>
          <cx:pt idx="68249">81</cx:pt>
          <cx:pt idx="68250">68</cx:pt>
          <cx:pt idx="68251">46</cx:pt>
          <cx:pt idx="68252">7</cx:pt>
          <cx:pt idx="68253">24</cx:pt>
          <cx:pt idx="68254">14</cx:pt>
          <cx:pt idx="68255">3</cx:pt>
          <cx:pt idx="68256">63</cx:pt>
          <cx:pt idx="68257">1</cx:pt>
          <cx:pt idx="68258">27</cx:pt>
          <cx:pt idx="68259">86</cx:pt>
          <cx:pt idx="68260">43</cx:pt>
          <cx:pt idx="68261">45</cx:pt>
          <cx:pt idx="68262">6</cx:pt>
          <cx:pt idx="68263">11</cx:pt>
          <cx:pt idx="68264">2</cx:pt>
          <cx:pt idx="68265">72</cx:pt>
          <cx:pt idx="68266">19</cx:pt>
          <cx:pt idx="68267">51</cx:pt>
          <cx:pt idx="68268">52</cx:pt>
          <cx:pt idx="68269">31</cx:pt>
          <cx:pt idx="68270">7</cx:pt>
          <cx:pt idx="68271">1</cx:pt>
          <cx:pt idx="68272">29</cx:pt>
          <cx:pt idx="68273">25</cx:pt>
          <cx:pt idx="68274">24</cx:pt>
          <cx:pt idx="68275">9</cx:pt>
          <cx:pt idx="68276">4</cx:pt>
          <cx:pt idx="68277">32</cx:pt>
          <cx:pt idx="68278">62</cx:pt>
          <cx:pt idx="68279">56</cx:pt>
          <cx:pt idx="68280">66</cx:pt>
          <cx:pt idx="68281">3</cx:pt>
          <cx:pt idx="68282">53</cx:pt>
          <cx:pt idx="68283">27</cx:pt>
          <cx:pt idx="68284">43</cx:pt>
          <cx:pt idx="68285">35</cx:pt>
          <cx:pt idx="68286">5</cx:pt>
          <cx:pt idx="68287">67</cx:pt>
          <cx:pt idx="68288">23</cx:pt>
          <cx:pt idx="68289">42</cx:pt>
          <cx:pt idx="68290">58</cx:pt>
          <cx:pt idx="68291">9</cx:pt>
          <cx:pt idx="68292">18</cx:pt>
          <cx:pt idx="68293">10</cx:pt>
          <cx:pt idx="68294">21</cx:pt>
          <cx:pt idx="68295">4</cx:pt>
          <cx:pt idx="68296">78</cx:pt>
          <cx:pt idx="68297">9</cx:pt>
          <cx:pt idx="68298">23</cx:pt>
          <cx:pt idx="68299">6</cx:pt>
          <cx:pt idx="68300">26</cx:pt>
          <cx:pt idx="68301">18</cx:pt>
          <cx:pt idx="68302">22</cx:pt>
          <cx:pt idx="68303">38</cx:pt>
          <cx:pt idx="68304">53</cx:pt>
          <cx:pt idx="68305">27</cx:pt>
          <cx:pt idx="68306">35</cx:pt>
          <cx:pt idx="68307">33</cx:pt>
          <cx:pt idx="68308">50</cx:pt>
          <cx:pt idx="68309">43</cx:pt>
          <cx:pt idx="68310">23</cx:pt>
          <cx:pt idx="68311">57</cx:pt>
          <cx:pt idx="68312">44</cx:pt>
          <cx:pt idx="68313">11</cx:pt>
          <cx:pt idx="68314">2</cx:pt>
          <cx:pt idx="68315">28</cx:pt>
          <cx:pt idx="68316">16</cx:pt>
          <cx:pt idx="68317">48</cx:pt>
          <cx:pt idx="68318">63</cx:pt>
          <cx:pt idx="68319">53</cx:pt>
          <cx:pt idx="68320">1</cx:pt>
          <cx:pt idx="68321">43</cx:pt>
          <cx:pt idx="68322">35</cx:pt>
          <cx:pt idx="68323">65</cx:pt>
          <cx:pt idx="68324">45</cx:pt>
          <cx:pt idx="68325">23</cx:pt>
          <cx:pt idx="68326">24</cx:pt>
          <cx:pt idx="68327">26</cx:pt>
          <cx:pt idx="68328">39</cx:pt>
          <cx:pt idx="68329">7</cx:pt>
          <cx:pt idx="68330">36</cx:pt>
          <cx:pt idx="68331">69</cx:pt>
          <cx:pt idx="68332">18</cx:pt>
          <cx:pt idx="68333">55</cx:pt>
          <cx:pt idx="68334">29</cx:pt>
          <cx:pt idx="68335">3</cx:pt>
          <cx:pt idx="68336">77</cx:pt>
          <cx:pt idx="68337">8</cx:pt>
          <cx:pt idx="68338">1</cx:pt>
          <cx:pt idx="68339">16</cx:pt>
          <cx:pt idx="68340">95</cx:pt>
          <cx:pt idx="68341">15</cx:pt>
          <cx:pt idx="68342">78</cx:pt>
          <cx:pt idx="68343">49</cx:pt>
          <cx:pt idx="68344">32</cx:pt>
          <cx:pt idx="68345">5</cx:pt>
          <cx:pt idx="68346">61</cx:pt>
          <cx:pt idx="68347">9</cx:pt>
          <cx:pt idx="68348">25</cx:pt>
          <cx:pt idx="68349">59</cx:pt>
          <cx:pt idx="68350">14</cx:pt>
          <cx:pt idx="68351">12</cx:pt>
          <cx:pt idx="68352">43</cx:pt>
          <cx:pt idx="68353">75</cx:pt>
          <cx:pt idx="68354">99</cx:pt>
          <cx:pt idx="68355">42</cx:pt>
          <cx:pt idx="68356">23</cx:pt>
          <cx:pt idx="68357">41</cx:pt>
          <cx:pt idx="68358">25</cx:pt>
          <cx:pt idx="68359">5</cx:pt>
          <cx:pt idx="68360">51</cx:pt>
          <cx:pt idx="68361">92</cx:pt>
          <cx:pt idx="68362">32</cx:pt>
          <cx:pt idx="68363">70</cx:pt>
          <cx:pt idx="68364">3</cx:pt>
          <cx:pt idx="68365">57</cx:pt>
          <cx:pt idx="68366">40</cx:pt>
          <cx:pt idx="68367">31</cx:pt>
          <cx:pt idx="68368">9</cx:pt>
          <cx:pt idx="68369">75</cx:pt>
          <cx:pt idx="68370">29</cx:pt>
          <cx:pt idx="68371">39</cx:pt>
          <cx:pt idx="68372">51</cx:pt>
          <cx:pt idx="68373">8</cx:pt>
          <cx:pt idx="68374">30</cx:pt>
          <cx:pt idx="68375">2</cx:pt>
          <cx:pt idx="68376">71</cx:pt>
          <cx:pt idx="68377">88</cx:pt>
          <cx:pt idx="68378">6</cx:pt>
          <cx:pt idx="68379">34</cx:pt>
          <cx:pt idx="68380">73</cx:pt>
          <cx:pt idx="68381">46</cx:pt>
          <cx:pt idx="68382">43</cx:pt>
          <cx:pt idx="68383">53</cx:pt>
          <cx:pt idx="68384">10</cx:pt>
          <cx:pt idx="68385">34</cx:pt>
          <cx:pt idx="68386">5</cx:pt>
          <cx:pt idx="68387">62</cx:pt>
          <cx:pt idx="68388">53</cx:pt>
          <cx:pt idx="68389">88</cx:pt>
          <cx:pt idx="68390">39</cx:pt>
          <cx:pt idx="68391">25</cx:pt>
          <cx:pt idx="68392">29</cx:pt>
          <cx:pt idx="68393">37</cx:pt>
          <cx:pt idx="68394">26</cx:pt>
          <cx:pt idx="68395">75</cx:pt>
          <cx:pt idx="68396">1</cx:pt>
          <cx:pt idx="68397">28</cx:pt>
          <cx:pt idx="68398">63</cx:pt>
          <cx:pt idx="68399">50</cx:pt>
          <cx:pt idx="68400">48</cx:pt>
          <cx:pt idx="68401">29</cx:pt>
          <cx:pt idx="68402">10</cx:pt>
          <cx:pt idx="68403">52</cx:pt>
          <cx:pt idx="68404">43</cx:pt>
          <cx:pt idx="68405">90</cx:pt>
          <cx:pt idx="68406">7</cx:pt>
          <cx:pt idx="68407">41</cx:pt>
          <cx:pt idx="68408">38</cx:pt>
          <cx:pt idx="68409">39</cx:pt>
          <cx:pt idx="68410">27</cx:pt>
          <cx:pt idx="68411">58</cx:pt>
          <cx:pt idx="68412">32</cx:pt>
          <cx:pt idx="68413">16</cx:pt>
          <cx:pt idx="68414">72</cx:pt>
          <cx:pt idx="68415">75</cx:pt>
          <cx:pt idx="68416">17</cx:pt>
          <cx:pt idx="68417">78</cx:pt>
          <cx:pt idx="68418">14</cx:pt>
          <cx:pt idx="68419">19</cx:pt>
          <cx:pt idx="68420">5</cx:pt>
          <cx:pt idx="68421">29</cx:pt>
          <cx:pt idx="68422">16</cx:pt>
          <cx:pt idx="68423">35</cx:pt>
          <cx:pt idx="68424">61</cx:pt>
          <cx:pt idx="68425">15</cx:pt>
          <cx:pt idx="68426">53</cx:pt>
          <cx:pt idx="68427">1</cx:pt>
          <cx:pt idx="68428">30</cx:pt>
          <cx:pt idx="68429">12</cx:pt>
          <cx:pt idx="68430">52</cx:pt>
          <cx:pt idx="68431">33</cx:pt>
          <cx:pt idx="68432">61</cx:pt>
          <cx:pt idx="68433">16</cx:pt>
          <cx:pt idx="68434">42</cx:pt>
          <cx:pt idx="68435">26</cx:pt>
          <cx:pt idx="68436">40</cx:pt>
          <cx:pt idx="68437">14</cx:pt>
          <cx:pt idx="68438">62</cx:pt>
          <cx:pt idx="68439">41</cx:pt>
          <cx:pt idx="68440">57</cx:pt>
          <cx:pt idx="68441">8</cx:pt>
          <cx:pt idx="68442">50</cx:pt>
          <cx:pt idx="68443">91</cx:pt>
          <cx:pt idx="68444">32</cx:pt>
          <cx:pt idx="68445">15</cx:pt>
          <cx:pt idx="68446">96</cx:pt>
          <cx:pt idx="68447">27</cx:pt>
          <cx:pt idx="68448">74</cx:pt>
          <cx:pt idx="68449">41</cx:pt>
          <cx:pt idx="68450">8</cx:pt>
          <cx:pt idx="68451">82</cx:pt>
          <cx:pt idx="68452">72</cx:pt>
          <cx:pt idx="68453">24</cx:pt>
          <cx:pt idx="68454">39</cx:pt>
          <cx:pt idx="68455">84</cx:pt>
          <cx:pt idx="68456">22</cx:pt>
          <cx:pt idx="68457">10</cx:pt>
          <cx:pt idx="68458">42</cx:pt>
          <cx:pt idx="68459">80</cx:pt>
          <cx:pt idx="68460">21</cx:pt>
          <cx:pt idx="68461">5</cx:pt>
          <cx:pt idx="68462">22</cx:pt>
          <cx:pt idx="68463">44</cx:pt>
          <cx:pt idx="68464">43</cx:pt>
          <cx:pt idx="68465">49</cx:pt>
          <cx:pt idx="68466">4</cx:pt>
          <cx:pt idx="68467">7</cx:pt>
          <cx:pt idx="68468">1</cx:pt>
          <cx:pt idx="68469">39</cx:pt>
          <cx:pt idx="68470">35</cx:pt>
          <cx:pt idx="68471">70</cx:pt>
          <cx:pt idx="68472">28</cx:pt>
          <cx:pt idx="68473">67</cx:pt>
          <cx:pt idx="68474">45</cx:pt>
          <cx:pt idx="68475">20</cx:pt>
          <cx:pt idx="68476">56</cx:pt>
          <cx:pt idx="68477">41</cx:pt>
          <cx:pt idx="68478">17</cx:pt>
          <cx:pt idx="68479">22</cx:pt>
          <cx:pt idx="68480">6</cx:pt>
          <cx:pt idx="68481">40</cx:pt>
          <cx:pt idx="68482">16</cx:pt>
          <cx:pt idx="68483">75</cx:pt>
          <cx:pt idx="68484">33</cx:pt>
          <cx:pt idx="68485">57</cx:pt>
          <cx:pt idx="68486">84</cx:pt>
          <cx:pt idx="68487">26</cx:pt>
          <cx:pt idx="68488">70</cx:pt>
          <cx:pt idx="68489">92</cx:pt>
          <cx:pt idx="68490">35</cx:pt>
          <cx:pt idx="68491">10</cx:pt>
          <cx:pt idx="68492">24</cx:pt>
          <cx:pt idx="68493">29</cx:pt>
          <cx:pt idx="68494">71</cx:pt>
          <cx:pt idx="68495">47</cx:pt>
          <cx:pt idx="68496">39</cx:pt>
          <cx:pt idx="68497">20</cx:pt>
          <cx:pt idx="68498">49</cx:pt>
          <cx:pt idx="68499">44</cx:pt>
          <cx:pt idx="68500">12</cx:pt>
          <cx:pt idx="68501">60</cx:pt>
          <cx:pt idx="68502">38</cx:pt>
          <cx:pt idx="68503">13</cx:pt>
          <cx:pt idx="68504">74</cx:pt>
          <cx:pt idx="68505">78</cx:pt>
          <cx:pt idx="68506">62</cx:pt>
          <cx:pt idx="68507">90</cx:pt>
          <cx:pt idx="68508">8</cx:pt>
          <cx:pt idx="68509">87</cx:pt>
          <cx:pt idx="68510">3</cx:pt>
          <cx:pt idx="68511">61</cx:pt>
          <cx:pt idx="68512">7</cx:pt>
          <cx:pt idx="68513">12</cx:pt>
          <cx:pt idx="68514">60</cx:pt>
          <cx:pt idx="68515">6</cx:pt>
          <cx:pt idx="68516">66</cx:pt>
          <cx:pt idx="68517">26</cx:pt>
          <cx:pt idx="68518">46</cx:pt>
          <cx:pt idx="68519">67</cx:pt>
          <cx:pt idx="68520">34</cx:pt>
          <cx:pt idx="68521">67</cx:pt>
          <cx:pt idx="68522">35</cx:pt>
          <cx:pt idx="68523">47</cx:pt>
          <cx:pt idx="68524">56</cx:pt>
          <cx:pt idx="68525">8</cx:pt>
          <cx:pt idx="68526">68</cx:pt>
          <cx:pt idx="68527">13</cx:pt>
          <cx:pt idx="68528">37</cx:pt>
          <cx:pt idx="68529">49</cx:pt>
          <cx:pt idx="68530">29</cx:pt>
          <cx:pt idx="68531">18</cx:pt>
          <cx:pt idx="68532">5</cx:pt>
          <cx:pt idx="68533">3</cx:pt>
          <cx:pt idx="68534">66</cx:pt>
          <cx:pt idx="68535">57</cx:pt>
          <cx:pt idx="68536">11</cx:pt>
          <cx:pt idx="68537">73</cx:pt>
          <cx:pt idx="68538">29</cx:pt>
          <cx:pt idx="68539">7</cx:pt>
          <cx:pt idx="68540">40</cx:pt>
          <cx:pt idx="68541">55</cx:pt>
          <cx:pt idx="68542">86</cx:pt>
          <cx:pt idx="68543">51</cx:pt>
          <cx:pt idx="68544">28</cx:pt>
          <cx:pt idx="68545">12</cx:pt>
          <cx:pt idx="68546">15</cx:pt>
          <cx:pt idx="68547">1</cx:pt>
          <cx:pt idx="68548">31</cx:pt>
          <cx:pt idx="68549">84</cx:pt>
          <cx:pt idx="68550">38</cx:pt>
          <cx:pt idx="68551">7</cx:pt>
          <cx:pt idx="68552">55</cx:pt>
          <cx:pt idx="68553">33</cx:pt>
          <cx:pt idx="68554">92</cx:pt>
          <cx:pt idx="68555">28</cx:pt>
          <cx:pt idx="68556">43</cx:pt>
          <cx:pt idx="68557">3</cx:pt>
          <cx:pt idx="68558">64</cx:pt>
          <cx:pt idx="68559">42</cx:pt>
          <cx:pt idx="68560">21</cx:pt>
          <cx:pt idx="68561">52</cx:pt>
          <cx:pt idx="68562">19</cx:pt>
          <cx:pt idx="68563">16</cx:pt>
          <cx:pt idx="68564">49</cx:pt>
          <cx:pt idx="68565">14</cx:pt>
          <cx:pt idx="68566">53</cx:pt>
          <cx:pt idx="68567">10</cx:pt>
          <cx:pt idx="68568">67</cx:pt>
          <cx:pt idx="68569">4</cx:pt>
          <cx:pt idx="68570">32</cx:pt>
          <cx:pt idx="68571">85</cx:pt>
          <cx:pt idx="68572">59</cx:pt>
          <cx:pt idx="68573">78</cx:pt>
          <cx:pt idx="68574">20</cx:pt>
          <cx:pt idx="68575">3</cx:pt>
          <cx:pt idx="68576">46</cx:pt>
          <cx:pt idx="68577">41</cx:pt>
          <cx:pt idx="68578">51</cx:pt>
          <cx:pt idx="68579">48</cx:pt>
          <cx:pt idx="68580">17</cx:pt>
          <cx:pt idx="68581">58</cx:pt>
          <cx:pt idx="68582">9</cx:pt>
          <cx:pt idx="68583">8</cx:pt>
          <cx:pt idx="68584">43</cx:pt>
          <cx:pt idx="68585">84</cx:pt>
          <cx:pt idx="68586">5</cx:pt>
          <cx:pt idx="68587">33</cx:pt>
          <cx:pt idx="68588">16</cx:pt>
          <cx:pt idx="68589">15</cx:pt>
          <cx:pt idx="68590">3</cx:pt>
          <cx:pt idx="68591">32</cx:pt>
          <cx:pt idx="68592">27</cx:pt>
          <cx:pt idx="68593">7</cx:pt>
          <cx:pt idx="68594">25</cx:pt>
          <cx:pt idx="68595">70</cx:pt>
          <cx:pt idx="68596">21</cx:pt>
          <cx:pt idx="68597">89</cx:pt>
          <cx:pt idx="68598">32</cx:pt>
          <cx:pt idx="68599">13</cx:pt>
          <cx:pt idx="68600">6</cx:pt>
          <cx:pt idx="68601">71</cx:pt>
          <cx:pt idx="68602">29</cx:pt>
          <cx:pt idx="68603">19</cx:pt>
          <cx:pt idx="68604">16</cx:pt>
          <cx:pt idx="68605">42</cx:pt>
          <cx:pt idx="68606">53</cx:pt>
          <cx:pt idx="68607">4</cx:pt>
          <cx:pt idx="68608">30</cx:pt>
          <cx:pt idx="68609">45</cx:pt>
          <cx:pt idx="68610">35</cx:pt>
          <cx:pt idx="68611">27</cx:pt>
          <cx:pt idx="68612">17</cx:pt>
          <cx:pt idx="68613">23</cx:pt>
          <cx:pt idx="68614">16</cx:pt>
          <cx:pt idx="68615">50</cx:pt>
          <cx:pt idx="68616">45</cx:pt>
          <cx:pt idx="68617">55</cx:pt>
          <cx:pt idx="68618">43</cx:pt>
          <cx:pt idx="68619">48</cx:pt>
          <cx:pt idx="68620">33</cx:pt>
          <cx:pt idx="68621">74</cx:pt>
          <cx:pt idx="68622">11</cx:pt>
          <cx:pt idx="68623">52</cx:pt>
          <cx:pt idx="68624">12</cx:pt>
          <cx:pt idx="68625">5</cx:pt>
          <cx:pt idx="68626">57</cx:pt>
          <cx:pt idx="68627">1</cx:pt>
          <cx:pt idx="68628">10</cx:pt>
          <cx:pt idx="68629">68</cx:pt>
          <cx:pt idx="68630">70</cx:pt>
          <cx:pt idx="68631">9</cx:pt>
          <cx:pt idx="68632">3</cx:pt>
          <cx:pt idx="68633">30</cx:pt>
          <cx:pt idx="68634">79</cx:pt>
          <cx:pt idx="68635">24</cx:pt>
          <cx:pt idx="68636">45</cx:pt>
          <cx:pt idx="68637">42</cx:pt>
          <cx:pt idx="68638">46</cx:pt>
          <cx:pt idx="68639">85</cx:pt>
          <cx:pt idx="68640">7</cx:pt>
          <cx:pt idx="68641">93</cx:pt>
          <cx:pt idx="68642">17</cx:pt>
          <cx:pt idx="68643">55</cx:pt>
          <cx:pt idx="68644">28</cx:pt>
          <cx:pt idx="68645">25</cx:pt>
          <cx:pt idx="68646">53</cx:pt>
          <cx:pt idx="68647">11</cx:pt>
          <cx:pt idx="68648">13</cx:pt>
          <cx:pt idx="68649">14</cx:pt>
          <cx:pt idx="68650">16</cx:pt>
          <cx:pt idx="68651">46</cx:pt>
          <cx:pt idx="68652">22</cx:pt>
          <cx:pt idx="68653">2</cx:pt>
          <cx:pt idx="68654">41</cx:pt>
          <cx:pt idx="68655">15</cx:pt>
          <cx:pt idx="68656">49</cx:pt>
          <cx:pt idx="68657">45</cx:pt>
          <cx:pt idx="68658">63</cx:pt>
          <cx:pt idx="68659">42</cx:pt>
          <cx:pt idx="68660">9</cx:pt>
          <cx:pt idx="68661">85</cx:pt>
          <cx:pt idx="68662">16</cx:pt>
          <cx:pt idx="68663">33</cx:pt>
          <cx:pt idx="68664">7</cx:pt>
          <cx:pt idx="68665">14</cx:pt>
          <cx:pt idx="68666">78</cx:pt>
          <cx:pt idx="68667">58</cx:pt>
          <cx:pt idx="68668">57</cx:pt>
          <cx:pt idx="68669">43</cx:pt>
          <cx:pt idx="68670">14</cx:pt>
          <cx:pt idx="68671">5</cx:pt>
          <cx:pt idx="68672">13</cx:pt>
          <cx:pt idx="68673">86</cx:pt>
          <cx:pt idx="68674">19</cx:pt>
          <cx:pt idx="68675">8</cx:pt>
          <cx:pt idx="68676">89</cx:pt>
          <cx:pt idx="68677">73</cx:pt>
          <cx:pt idx="68678">55</cx:pt>
          <cx:pt idx="68679">83</cx:pt>
          <cx:pt idx="68680">20</cx:pt>
          <cx:pt idx="68681">40</cx:pt>
          <cx:pt idx="68682">59</cx:pt>
          <cx:pt idx="68683">45</cx:pt>
          <cx:pt idx="68684">37</cx:pt>
          <cx:pt idx="68685">36</cx:pt>
          <cx:pt idx="68686">62</cx:pt>
          <cx:pt idx="68687">10</cx:pt>
          <cx:pt idx="68688">38</cx:pt>
          <cx:pt idx="68689">47</cx:pt>
          <cx:pt idx="68690">16</cx:pt>
          <cx:pt idx="68691">26</cx:pt>
          <cx:pt idx="68692">9</cx:pt>
          <cx:pt idx="68693">70</cx:pt>
          <cx:pt idx="68694">49</cx:pt>
          <cx:pt idx="68695">30</cx:pt>
          <cx:pt idx="68696">19</cx:pt>
          <cx:pt idx="68697">5</cx:pt>
          <cx:pt idx="68698">23</cx:pt>
          <cx:pt idx="68699">74</cx:pt>
          <cx:pt idx="68700">46</cx:pt>
          <cx:pt idx="68701">33</cx:pt>
          <cx:pt idx="68702">45</cx:pt>
          <cx:pt idx="68703">68</cx:pt>
          <cx:pt idx="68704">27</cx:pt>
          <cx:pt idx="68705">75</cx:pt>
          <cx:pt idx="68706">16</cx:pt>
          <cx:pt idx="68707">42</cx:pt>
          <cx:pt idx="68708">44</cx:pt>
          <cx:pt idx="68709">10</cx:pt>
          <cx:pt idx="68710">11</cx:pt>
          <cx:pt idx="68711">22</cx:pt>
          <cx:pt idx="68712">18</cx:pt>
          <cx:pt idx="68713">48</cx:pt>
          <cx:pt idx="68714">12</cx:pt>
          <cx:pt idx="68715">73</cx:pt>
          <cx:pt idx="68716">22</cx:pt>
          <cx:pt idx="68717">5</cx:pt>
          <cx:pt idx="68718">20</cx:pt>
          <cx:pt idx="68719">49</cx:pt>
          <cx:pt idx="68720">48</cx:pt>
          <cx:pt idx="68721">6</cx:pt>
          <cx:pt idx="68722">31</cx:pt>
          <cx:pt idx="68723">80</cx:pt>
          <cx:pt idx="68724">58</cx:pt>
          <cx:pt idx="68725">55</cx:pt>
          <cx:pt idx="68726">12</cx:pt>
          <cx:pt idx="68727">38</cx:pt>
          <cx:pt idx="68728">21</cx:pt>
          <cx:pt idx="68729">8</cx:pt>
          <cx:pt idx="68730">9</cx:pt>
          <cx:pt idx="68731">20</cx:pt>
          <cx:pt idx="68732">70</cx:pt>
          <cx:pt idx="68733">10</cx:pt>
          <cx:pt idx="68734">66</cx:pt>
          <cx:pt idx="68735">51</cx:pt>
          <cx:pt idx="68736">56</cx:pt>
          <cx:pt idx="68737">81</cx:pt>
          <cx:pt idx="68738">5</cx:pt>
          <cx:pt idx="68739">46</cx:pt>
          <cx:pt idx="68740">67</cx:pt>
          <cx:pt idx="68741">16</cx:pt>
          <cx:pt idx="68742">24</cx:pt>
          <cx:pt idx="68743">23</cx:pt>
          <cx:pt idx="68744">49</cx:pt>
          <cx:pt idx="68745">5</cx:pt>
          <cx:pt idx="68746">36</cx:pt>
          <cx:pt idx="68747">44</cx:pt>
          <cx:pt idx="68748">58</cx:pt>
          <cx:pt idx="68749">46</cx:pt>
          <cx:pt idx="68750">17</cx:pt>
          <cx:pt idx="68751">9</cx:pt>
          <cx:pt idx="68752">59</cx:pt>
          <cx:pt idx="68753">11</cx:pt>
          <cx:pt idx="68754">52</cx:pt>
          <cx:pt idx="68755">39</cx:pt>
          <cx:pt idx="68756">21</cx:pt>
          <cx:pt idx="68757">70</cx:pt>
          <cx:pt idx="68758">2</cx:pt>
          <cx:pt idx="68759">33</cx:pt>
          <cx:pt idx="68760">12</cx:pt>
          <cx:pt idx="68761">39</cx:pt>
          <cx:pt idx="68762">70</cx:pt>
          <cx:pt idx="68763">49</cx:pt>
          <cx:pt idx="68764">4</cx:pt>
          <cx:pt idx="68765">2</cx:pt>
          <cx:pt idx="68766">15</cx:pt>
          <cx:pt idx="68767">7</cx:pt>
          <cx:pt idx="68768">62</cx:pt>
          <cx:pt idx="68769">46</cx:pt>
          <cx:pt idx="68770">9</cx:pt>
          <cx:pt idx="68771">47</cx:pt>
          <cx:pt idx="68772">17</cx:pt>
          <cx:pt idx="68773">58</cx:pt>
          <cx:pt idx="68774">82</cx:pt>
          <cx:pt idx="68775">7</cx:pt>
          <cx:pt idx="68776">30</cx:pt>
          <cx:pt idx="68777">37</cx:pt>
          <cx:pt idx="68778">15</cx:pt>
          <cx:pt idx="68779">14</cx:pt>
          <cx:pt idx="68780">33</cx:pt>
          <cx:pt idx="68781">99</cx:pt>
          <cx:pt idx="68782">9</cx:pt>
          <cx:pt idx="68783">18</cx:pt>
          <cx:pt idx="68784">63</cx:pt>
          <cx:pt idx="68785">53</cx:pt>
          <cx:pt idx="68786">84</cx:pt>
          <cx:pt idx="68787">76</cx:pt>
          <cx:pt idx="68788">11</cx:pt>
          <cx:pt idx="68789">4</cx:pt>
          <cx:pt idx="68790">31</cx:pt>
          <cx:pt idx="68791">70</cx:pt>
          <cx:pt idx="68792">2</cx:pt>
          <cx:pt idx="68793">42</cx:pt>
          <cx:pt idx="68794">14</cx:pt>
          <cx:pt idx="68795">32</cx:pt>
          <cx:pt idx="68796">48</cx:pt>
          <cx:pt idx="68797">50</cx:pt>
          <cx:pt idx="68798">82</cx:pt>
          <cx:pt idx="68799">68</cx:pt>
          <cx:pt idx="68800">20</cx:pt>
          <cx:pt idx="68801">38</cx:pt>
          <cx:pt idx="68802">56</cx:pt>
          <cx:pt idx="68803">12</cx:pt>
          <cx:pt idx="68804">43</cx:pt>
          <cx:pt idx="68805">14</cx:pt>
          <cx:pt idx="68806">2</cx:pt>
          <cx:pt idx="68807">36</cx:pt>
          <cx:pt idx="68808">27</cx:pt>
          <cx:pt idx="68809">79</cx:pt>
          <cx:pt idx="68810">16</cx:pt>
          <cx:pt idx="68811">23</cx:pt>
          <cx:pt idx="68812">11</cx:pt>
          <cx:pt idx="68813">24</cx:pt>
          <cx:pt idx="68814">22</cx:pt>
          <cx:pt idx="68815">59</cx:pt>
          <cx:pt idx="68816">5</cx:pt>
          <cx:pt idx="68817">9</cx:pt>
          <cx:pt idx="68818">21</cx:pt>
          <cx:pt idx="68819">48</cx:pt>
          <cx:pt idx="68820">68</cx:pt>
          <cx:pt idx="68821">55</cx:pt>
          <cx:pt idx="68822">19</cx:pt>
          <cx:pt idx="68823">9</cx:pt>
          <cx:pt idx="68824">18</cx:pt>
          <cx:pt idx="68825">24</cx:pt>
          <cx:pt idx="68826">79</cx:pt>
          <cx:pt idx="68827">6</cx:pt>
          <cx:pt idx="68828">5</cx:pt>
          <cx:pt idx="68829">27</cx:pt>
          <cx:pt idx="68830">35</cx:pt>
          <cx:pt idx="68831">32</cx:pt>
          <cx:pt idx="68832">28</cx:pt>
          <cx:pt idx="68833">29</cx:pt>
          <cx:pt idx="68834">60</cx:pt>
          <cx:pt idx="68835">2</cx:pt>
          <cx:pt idx="68836">9</cx:pt>
          <cx:pt idx="68837">46</cx:pt>
          <cx:pt idx="68838">24</cx:pt>
          <cx:pt idx="68839">54</cx:pt>
          <cx:pt idx="68840">33</cx:pt>
          <cx:pt idx="68841">27</cx:pt>
          <cx:pt idx="68842">10</cx:pt>
          <cx:pt idx="68843">1</cx:pt>
          <cx:pt idx="68844">45</cx:pt>
          <cx:pt idx="68845">51</cx:pt>
          <cx:pt idx="68846">18</cx:pt>
          <cx:pt idx="68847">25</cx:pt>
          <cx:pt idx="68848">15</cx:pt>
          <cx:pt idx="68849">11</cx:pt>
          <cx:pt idx="68850">83</cx:pt>
          <cx:pt idx="68851">20</cx:pt>
          <cx:pt idx="68852">12</cx:pt>
          <cx:pt idx="68853">43</cx:pt>
          <cx:pt idx="68854">68</cx:pt>
          <cx:pt idx="68855">49</cx:pt>
          <cx:pt idx="68856">37</cx:pt>
          <cx:pt idx="68857">22</cx:pt>
          <cx:pt idx="68858">30</cx:pt>
          <cx:pt idx="68859">55</cx:pt>
          <cx:pt idx="68860">41</cx:pt>
          <cx:pt idx="68861">15</cx:pt>
          <cx:pt idx="68862">13</cx:pt>
          <cx:pt idx="68863">32</cx:pt>
          <cx:pt idx="68864">28</cx:pt>
          <cx:pt idx="68865">31</cx:pt>
          <cx:pt idx="68866">86</cx:pt>
          <cx:pt idx="68867">35</cx:pt>
          <cx:pt idx="68868">54</cx:pt>
          <cx:pt idx="68869">46</cx:pt>
          <cx:pt idx="68870">16</cx:pt>
          <cx:pt idx="68871">44</cx:pt>
          <cx:pt idx="68872">12</cx:pt>
          <cx:pt idx="68873">63</cx:pt>
          <cx:pt idx="68874">4</cx:pt>
          <cx:pt idx="68875">71</cx:pt>
          <cx:pt idx="68876">29</cx:pt>
          <cx:pt idx="68877">18</cx:pt>
          <cx:pt idx="68878">5</cx:pt>
          <cx:pt idx="68879">9</cx:pt>
          <cx:pt idx="68880">41</cx:pt>
          <cx:pt idx="68881">8</cx:pt>
          <cx:pt idx="68882">16</cx:pt>
          <cx:pt idx="68883">3</cx:pt>
          <cx:pt idx="68884">43</cx:pt>
          <cx:pt idx="68885">71</cx:pt>
          <cx:pt idx="68886">23</cx:pt>
          <cx:pt idx="68887">15</cx:pt>
          <cx:pt idx="68888">53</cx:pt>
          <cx:pt idx="68889">91</cx:pt>
          <cx:pt idx="68890">6</cx:pt>
          <cx:pt idx="68891">76</cx:pt>
          <cx:pt idx="68892">49</cx:pt>
          <cx:pt idx="68893">13</cx:pt>
          <cx:pt idx="68894">20</cx:pt>
          <cx:pt idx="68895">71</cx:pt>
          <cx:pt idx="68896">74</cx:pt>
          <cx:pt idx="68897">45</cx:pt>
          <cx:pt idx="68898">43</cx:pt>
          <cx:pt idx="68899">68</cx:pt>
          <cx:pt idx="68900">17</cx:pt>
          <cx:pt idx="68901">95</cx:pt>
          <cx:pt idx="68902">1</cx:pt>
          <cx:pt idx="68903">79</cx:pt>
          <cx:pt idx="68904">2</cx:pt>
          <cx:pt idx="68905">4</cx:pt>
          <cx:pt idx="68906">46</cx:pt>
          <cx:pt idx="68907">16</cx:pt>
          <cx:pt idx="68908">20</cx:pt>
          <cx:pt idx="68909">66</cx:pt>
          <cx:pt idx="68910">18</cx:pt>
          <cx:pt idx="68911">23</cx:pt>
          <cx:pt idx="68912">72</cx:pt>
          <cx:pt idx="68913">56</cx:pt>
          <cx:pt idx="68914">1</cx:pt>
          <cx:pt idx="68915">5</cx:pt>
          <cx:pt idx="68916">82</cx:pt>
          <cx:pt idx="68917">69</cx:pt>
          <cx:pt idx="68918">42</cx:pt>
          <cx:pt idx="68919">67</cx:pt>
          <cx:pt idx="68920">2</cx:pt>
          <cx:pt idx="68921">43</cx:pt>
          <cx:pt idx="68922">9</cx:pt>
          <cx:pt idx="68923">68</cx:pt>
          <cx:pt idx="68924">24</cx:pt>
          <cx:pt idx="68925">25</cx:pt>
          <cx:pt idx="68926">26</cx:pt>
          <cx:pt idx="68927">19</cx:pt>
          <cx:pt idx="68928">15</cx:pt>
          <cx:pt idx="68929">42</cx:pt>
          <cx:pt idx="68930">48</cx:pt>
          <cx:pt idx="68931">35</cx:pt>
          <cx:pt idx="68932">9</cx:pt>
          <cx:pt idx="68933">73</cx:pt>
          <cx:pt idx="68934">2</cx:pt>
          <cx:pt idx="68935">5</cx:pt>
          <cx:pt idx="68936">12</cx:pt>
          <cx:pt idx="68937">72</cx:pt>
          <cx:pt idx="68938">27</cx:pt>
          <cx:pt idx="68939">38</cx:pt>
          <cx:pt idx="68940">10</cx:pt>
          <cx:pt idx="68941">11</cx:pt>
          <cx:pt idx="68942">70</cx:pt>
          <cx:pt idx="68943">2</cx:pt>
          <cx:pt idx="68944">20</cx:pt>
          <cx:pt idx="68945">65</cx:pt>
          <cx:pt idx="68946">7</cx:pt>
          <cx:pt idx="68947">87</cx:pt>
          <cx:pt idx="68948">17</cx:pt>
          <cx:pt idx="68949">38</cx:pt>
          <cx:pt idx="68950">26</cx:pt>
          <cx:pt idx="68951">53</cx:pt>
          <cx:pt idx="68952">18</cx:pt>
          <cx:pt idx="68953">60</cx:pt>
          <cx:pt idx="68954">27</cx:pt>
          <cx:pt idx="68955">64</cx:pt>
          <cx:pt idx="68956">58</cx:pt>
          <cx:pt idx="68957">17</cx:pt>
          <cx:pt idx="68958">39</cx:pt>
          <cx:pt idx="68959">18</cx:pt>
          <cx:pt idx="68960">33</cx:pt>
          <cx:pt idx="68961">11</cx:pt>
          <cx:pt idx="68962">26</cx:pt>
          <cx:pt idx="68963">89</cx:pt>
          <cx:pt idx="68964">35</cx:pt>
          <cx:pt idx="68965">62</cx:pt>
          <cx:pt idx="68966">14</cx:pt>
          <cx:pt idx="68967">40</cx:pt>
          <cx:pt idx="68968">8</cx:pt>
          <cx:pt idx="68969">9</cx:pt>
          <cx:pt idx="68970">48</cx:pt>
          <cx:pt idx="68971">30</cx:pt>
          <cx:pt idx="68972">24</cx:pt>
          <cx:pt idx="68973">8</cx:pt>
          <cx:pt idx="68974">17</cx:pt>
          <cx:pt idx="68975">53</cx:pt>
          <cx:pt idx="68976">9</cx:pt>
          <cx:pt idx="68977">15</cx:pt>
          <cx:pt idx="68978">2</cx:pt>
          <cx:pt idx="68979">55</cx:pt>
          <cx:pt idx="68980">39</cx:pt>
          <cx:pt idx="68981">84</cx:pt>
          <cx:pt idx="68982">72</cx:pt>
          <cx:pt idx="68983">20</cx:pt>
          <cx:pt idx="68984">63</cx:pt>
          <cx:pt idx="68985">56</cx:pt>
          <cx:pt idx="68986">17</cx:pt>
          <cx:pt idx="68987">12</cx:pt>
          <cx:pt idx="68988">49</cx:pt>
          <cx:pt idx="68989">6</cx:pt>
          <cx:pt idx="68990">9</cx:pt>
          <cx:pt idx="68991">66</cx:pt>
          <cx:pt idx="68992">59</cx:pt>
          <cx:pt idx="68993">45</cx:pt>
          <cx:pt idx="68994">42</cx:pt>
          <cx:pt idx="68995">53</cx:pt>
          <cx:pt idx="68996">51</cx:pt>
          <cx:pt idx="68997">47</cx:pt>
          <cx:pt idx="68998">84</cx:pt>
          <cx:pt idx="68999">73</cx:pt>
          <cx:pt idx="69000">8</cx:pt>
          <cx:pt idx="69001">66</cx:pt>
          <cx:pt idx="69002">62</cx:pt>
          <cx:pt idx="69003">5</cx:pt>
          <cx:pt idx="69004">17</cx:pt>
          <cx:pt idx="69005">13</cx:pt>
          <cx:pt idx="69006">25</cx:pt>
          <cx:pt idx="69007">41</cx:pt>
          <cx:pt idx="69008">24</cx:pt>
          <cx:pt idx="69009">68</cx:pt>
          <cx:pt idx="69010">30</cx:pt>
          <cx:pt idx="69011">55</cx:pt>
          <cx:pt idx="69012">90</cx:pt>
          <cx:pt idx="69013">16</cx:pt>
          <cx:pt idx="69014">4</cx:pt>
          <cx:pt idx="69015">42</cx:pt>
          <cx:pt idx="69016">33</cx:pt>
          <cx:pt idx="69017">73</cx:pt>
          <cx:pt idx="69018">2</cx:pt>
          <cx:pt idx="69019">28</cx:pt>
          <cx:pt idx="69020">56</cx:pt>
          <cx:pt idx="69021">20</cx:pt>
          <cx:pt idx="69022">25</cx:pt>
          <cx:pt idx="69023">27</cx:pt>
          <cx:pt idx="69024">51</cx:pt>
          <cx:pt idx="69025">77</cx:pt>
          <cx:pt idx="69026">43</cx:pt>
          <cx:pt idx="69027">18</cx:pt>
          <cx:pt idx="69028">13</cx:pt>
          <cx:pt idx="69029">44</cx:pt>
          <cx:pt idx="69030">28</cx:pt>
          <cx:pt idx="69031">8</cx:pt>
          <cx:pt idx="69032">18</cx:pt>
          <cx:pt idx="69033">70</cx:pt>
          <cx:pt idx="69034">20</cx:pt>
          <cx:pt idx="69035">6</cx:pt>
          <cx:pt idx="69036">67</cx:pt>
          <cx:pt idx="69037">7</cx:pt>
          <cx:pt idx="69038">41</cx:pt>
          <cx:pt idx="69039">10</cx:pt>
          <cx:pt idx="69040">16</cx:pt>
          <cx:pt idx="69041">24</cx:pt>
          <cx:pt idx="69042">5</cx:pt>
          <cx:pt idx="69043">89</cx:pt>
          <cx:pt idx="69044">47</cx:pt>
          <cx:pt idx="69045">1</cx:pt>
          <cx:pt idx="69046">37</cx:pt>
          <cx:pt idx="69047">61</cx:pt>
          <cx:pt idx="69048">15</cx:pt>
          <cx:pt idx="69049">29</cx:pt>
          <cx:pt idx="69050">54</cx:pt>
          <cx:pt idx="69051">24</cx:pt>
          <cx:pt idx="69052">73</cx:pt>
          <cx:pt idx="69053">64</cx:pt>
          <cx:pt idx="69054">78</cx:pt>
          <cx:pt idx="69055">56</cx:pt>
          <cx:pt idx="69056">40</cx:pt>
          <cx:pt idx="69057">12</cx:pt>
          <cx:pt idx="69058">52</cx:pt>
          <cx:pt idx="69059">33</cx:pt>
          <cx:pt idx="69060">48</cx:pt>
          <cx:pt idx="69061">37</cx:pt>
          <cx:pt idx="69062">9</cx:pt>
          <cx:pt idx="69063">1</cx:pt>
          <cx:pt idx="69064">14</cx:pt>
          <cx:pt idx="69065">36</cx:pt>
          <cx:pt idx="69066">56</cx:pt>
          <cx:pt idx="69067">26</cx:pt>
          <cx:pt idx="69068">11</cx:pt>
          <cx:pt idx="69069">3</cx:pt>
          <cx:pt idx="69070">2</cx:pt>
          <cx:pt idx="69071">5</cx:pt>
          <cx:pt idx="69072">52</cx:pt>
          <cx:pt idx="69073">92</cx:pt>
          <cx:pt idx="69074">74</cx:pt>
          <cx:pt idx="69075">17</cx:pt>
          <cx:pt idx="69076">7</cx:pt>
          <cx:pt idx="69077">5</cx:pt>
          <cx:pt idx="69078">41</cx:pt>
          <cx:pt idx="69079">15</cx:pt>
          <cx:pt idx="69080">53</cx:pt>
          <cx:pt idx="69081">67</cx:pt>
          <cx:pt idx="69082">71</cx:pt>
          <cx:pt idx="69083">6</cx:pt>
          <cx:pt idx="69084">63</cx:pt>
          <cx:pt idx="69085">60</cx:pt>
          <cx:pt idx="69086">32</cx:pt>
          <cx:pt idx="69087">52</cx:pt>
          <cx:pt idx="69088">2</cx:pt>
          <cx:pt idx="69089">11</cx:pt>
          <cx:pt idx="69090">1</cx:pt>
          <cx:pt idx="69091">9</cx:pt>
          <cx:pt idx="69092">3</cx:pt>
          <cx:pt idx="69093">39</cx:pt>
          <cx:pt idx="69094">46</cx:pt>
          <cx:pt idx="69095">44</cx:pt>
          <cx:pt idx="69096">42</cx:pt>
          <cx:pt idx="69097">74</cx:pt>
          <cx:pt idx="69098">6</cx:pt>
          <cx:pt idx="69099">21</cx:pt>
          <cx:pt idx="69100">65</cx:pt>
          <cx:pt idx="69101">32</cx:pt>
          <cx:pt idx="69102">36</cx:pt>
          <cx:pt idx="69103">53</cx:pt>
          <cx:pt idx="69104">20</cx:pt>
          <cx:pt idx="69105">24</cx:pt>
          <cx:pt idx="69106">25</cx:pt>
          <cx:pt idx="69107">16</cx:pt>
          <cx:pt idx="69108">19</cx:pt>
          <cx:pt idx="69109">3</cx:pt>
          <cx:pt idx="69110">48</cx:pt>
          <cx:pt idx="69111">22</cx:pt>
          <cx:pt idx="69112">30</cx:pt>
          <cx:pt idx="69113">20</cx:pt>
          <cx:pt idx="69114">14</cx:pt>
          <cx:pt idx="69115">46</cx:pt>
          <cx:pt idx="69116">78</cx:pt>
          <cx:pt idx="69117">38</cx:pt>
          <cx:pt idx="69118">15</cx:pt>
          <cx:pt idx="69119">37</cx:pt>
          <cx:pt idx="69120">19</cx:pt>
          <cx:pt idx="69121">61</cx:pt>
          <cx:pt idx="69122">55</cx:pt>
          <cx:pt idx="69123">9</cx:pt>
          <cx:pt idx="69124">6</cx:pt>
          <cx:pt idx="69125">41</cx:pt>
          <cx:pt idx="69126">53</cx:pt>
          <cx:pt idx="69127">69</cx:pt>
          <cx:pt idx="69128">12</cx:pt>
          <cx:pt idx="69129">80</cx:pt>
          <cx:pt idx="69130">31</cx:pt>
          <cx:pt idx="69131">39</cx:pt>
          <cx:pt idx="69132">8</cx:pt>
          <cx:pt idx="69133">50</cx:pt>
          <cx:pt idx="69134">16</cx:pt>
          <cx:pt idx="69135">58</cx:pt>
          <cx:pt idx="69136">21</cx:pt>
          <cx:pt idx="69137">34</cx:pt>
          <cx:pt idx="69138">18</cx:pt>
          <cx:pt idx="69139">52</cx:pt>
          <cx:pt idx="69140">41</cx:pt>
          <cx:pt idx="69141">10</cx:pt>
          <cx:pt idx="69142">19</cx:pt>
          <cx:pt idx="69143">39</cx:pt>
          <cx:pt idx="69144">14</cx:pt>
          <cx:pt idx="69145">28</cx:pt>
          <cx:pt idx="69146">20</cx:pt>
          <cx:pt idx="69147">16</cx:pt>
          <cx:pt idx="69148">50</cx:pt>
          <cx:pt idx="69149">29</cx:pt>
          <cx:pt idx="69150">60</cx:pt>
          <cx:pt idx="69151">7</cx:pt>
          <cx:pt idx="69152">79</cx:pt>
          <cx:pt idx="69153">2</cx:pt>
          <cx:pt idx="69154">20</cx:pt>
          <cx:pt idx="69155">38</cx:pt>
          <cx:pt idx="69156">21</cx:pt>
          <cx:pt idx="69157">23</cx:pt>
          <cx:pt idx="69158">13</cx:pt>
          <cx:pt idx="69159">50</cx:pt>
          <cx:pt idx="69160">12</cx:pt>
          <cx:pt idx="69161">53</cx:pt>
          <cx:pt idx="69162">43</cx:pt>
          <cx:pt idx="69163">18</cx:pt>
          <cx:pt idx="69164">6</cx:pt>
          <cx:pt idx="69165">35</cx:pt>
          <cx:pt idx="69166">62</cx:pt>
          <cx:pt idx="69167">10</cx:pt>
          <cx:pt idx="69168">14</cx:pt>
          <cx:pt idx="69169">48</cx:pt>
          <cx:pt idx="69170">25</cx:pt>
          <cx:pt idx="69171">43</cx:pt>
          <cx:pt idx="69172">31</cx:pt>
          <cx:pt idx="69173">42</cx:pt>
          <cx:pt idx="69174">4</cx:pt>
          <cx:pt idx="69175">66</cx:pt>
          <cx:pt idx="69176">3</cx:pt>
          <cx:pt idx="69177">16</cx:pt>
          <cx:pt idx="69178">68</cx:pt>
          <cx:pt idx="69179">7</cx:pt>
          <cx:pt idx="69180">62</cx:pt>
          <cx:pt idx="69181">21</cx:pt>
          <cx:pt idx="69182">12</cx:pt>
          <cx:pt idx="69183">5</cx:pt>
          <cx:pt idx="69184">20</cx:pt>
          <cx:pt idx="69185">84</cx:pt>
          <cx:pt idx="69186">11</cx:pt>
          <cx:pt idx="69187">27</cx:pt>
          <cx:pt idx="69188">78</cx:pt>
          <cx:pt idx="69189">24</cx:pt>
          <cx:pt idx="69190">30</cx:pt>
          <cx:pt idx="69191">4</cx:pt>
          <cx:pt idx="69192">47</cx:pt>
          <cx:pt idx="69193">45</cx:pt>
          <cx:pt idx="69194">9</cx:pt>
          <cx:pt idx="69195">17</cx:pt>
          <cx:pt idx="69196">22</cx:pt>
          <cx:pt idx="69197">50</cx:pt>
          <cx:pt idx="69198">2</cx:pt>
          <cx:pt idx="69199">6</cx:pt>
          <cx:pt idx="69200">68</cx:pt>
          <cx:pt idx="69201">39</cx:pt>
          <cx:pt idx="69202">28</cx:pt>
          <cx:pt idx="69203">27</cx:pt>
          <cx:pt idx="69204">11</cx:pt>
          <cx:pt idx="69205">41</cx:pt>
          <cx:pt idx="69206">14</cx:pt>
          <cx:pt idx="69207">38</cx:pt>
          <cx:pt idx="69208">49</cx:pt>
          <cx:pt idx="69209">85</cx:pt>
          <cx:pt idx="69210">23</cx:pt>
          <cx:pt idx="69211">51</cx:pt>
          <cx:pt idx="69212">39</cx:pt>
          <cx:pt idx="69213">12</cx:pt>
          <cx:pt idx="69214">47</cx:pt>
          <cx:pt idx="69215">5</cx:pt>
          <cx:pt idx="69216">38</cx:pt>
          <cx:pt idx="69217">2</cx:pt>
          <cx:pt idx="69218">22</cx:pt>
          <cx:pt idx="69219">13</cx:pt>
          <cx:pt idx="69220">70</cx:pt>
          <cx:pt idx="69221">41</cx:pt>
          <cx:pt idx="69222">62</cx:pt>
          <cx:pt idx="69223">4</cx:pt>
          <cx:pt idx="69224">56</cx:pt>
          <cx:pt idx="69225">81</cx:pt>
          <cx:pt idx="69226">6</cx:pt>
          <cx:pt idx="69227">62</cx:pt>
          <cx:pt idx="69228">33</cx:pt>
          <cx:pt idx="69229">75</cx:pt>
          <cx:pt idx="69230">1</cx:pt>
          <cx:pt idx="69231">15</cx:pt>
          <cx:pt idx="69232">7</cx:pt>
          <cx:pt idx="69233">17</cx:pt>
          <cx:pt idx="69234">27</cx:pt>
          <cx:pt idx="69235">70</cx:pt>
          <cx:pt idx="69236">32</cx:pt>
          <cx:pt idx="69237">53</cx:pt>
          <cx:pt idx="69238">3</cx:pt>
          <cx:pt idx="69239">46</cx:pt>
          <cx:pt idx="69240">20</cx:pt>
          <cx:pt idx="69241">96</cx:pt>
          <cx:pt idx="69242">5</cx:pt>
          <cx:pt idx="69243">8</cx:pt>
          <cx:pt idx="69244">51</cx:pt>
          <cx:pt idx="69245">50</cx:pt>
          <cx:pt idx="69246">22</cx:pt>
          <cx:pt idx="69247">17</cx:pt>
          <cx:pt idx="69248">18</cx:pt>
          <cx:pt idx="69249">47</cx:pt>
          <cx:pt idx="69250">27</cx:pt>
          <cx:pt idx="69251">11</cx:pt>
          <cx:pt idx="69252">10</cx:pt>
          <cx:pt idx="69253">49</cx:pt>
          <cx:pt idx="69254">35</cx:pt>
          <cx:pt idx="69255">72</cx:pt>
          <cx:pt idx="69256">8</cx:pt>
          <cx:pt idx="69257">47</cx:pt>
          <cx:pt idx="69258">3</cx:pt>
          <cx:pt idx="69259">91</cx:pt>
          <cx:pt idx="69260">81</cx:pt>
          <cx:pt idx="69261">12</cx:pt>
          <cx:pt idx="69262">28</cx:pt>
          <cx:pt idx="69263">11</cx:pt>
          <cx:pt idx="69264">35</cx:pt>
          <cx:pt idx="69265">76</cx:pt>
          <cx:pt idx="69266">53</cx:pt>
          <cx:pt idx="69267">1</cx:pt>
          <cx:pt idx="69268">2</cx:pt>
          <cx:pt idx="69269">59</cx:pt>
          <cx:pt idx="69270">1</cx:pt>
          <cx:pt idx="69271">80</cx:pt>
          <cx:pt idx="69272">51</cx:pt>
          <cx:pt idx="69273">25</cx:pt>
          <cx:pt idx="69274">13</cx:pt>
          <cx:pt idx="69275">75</cx:pt>
          <cx:pt idx="69276">8</cx:pt>
          <cx:pt idx="69277">2</cx:pt>
          <cx:pt idx="69278">10</cx:pt>
          <cx:pt idx="69279">23</cx:pt>
          <cx:pt idx="69280">15</cx:pt>
          <cx:pt idx="69281">40</cx:pt>
          <cx:pt idx="69282">35</cx:pt>
          <cx:pt idx="69283">42</cx:pt>
          <cx:pt idx="69284">48</cx:pt>
          <cx:pt idx="69285">45</cx:pt>
          <cx:pt idx="69286">41</cx:pt>
          <cx:pt idx="69287">51</cx:pt>
          <cx:pt idx="69288">1</cx:pt>
          <cx:pt idx="69289">26</cx:pt>
          <cx:pt idx="69290">11</cx:pt>
          <cx:pt idx="69291">12</cx:pt>
          <cx:pt idx="69292">36</cx:pt>
          <cx:pt idx="69293">19</cx:pt>
          <cx:pt idx="69294">48</cx:pt>
          <cx:pt idx="69295">9</cx:pt>
          <cx:pt idx="69296">60</cx:pt>
          <cx:pt idx="69297">8</cx:pt>
          <cx:pt idx="69298">71</cx:pt>
          <cx:pt idx="69299">7</cx:pt>
          <cx:pt idx="69300">5</cx:pt>
          <cx:pt idx="69301">25</cx:pt>
          <cx:pt idx="69302">3</cx:pt>
          <cx:pt idx="69303">15</cx:pt>
          <cx:pt idx="69304">4</cx:pt>
          <cx:pt idx="69305">20</cx:pt>
          <cx:pt idx="69306">85</cx:pt>
          <cx:pt idx="69307">46</cx:pt>
          <cx:pt idx="69308">16</cx:pt>
          <cx:pt idx="69309">39</cx:pt>
          <cx:pt idx="69310">63</cx:pt>
          <cx:pt idx="69311">21</cx:pt>
          <cx:pt idx="69312">17</cx:pt>
          <cx:pt idx="69313">65</cx:pt>
          <cx:pt idx="69314">74</cx:pt>
          <cx:pt idx="69315">17</cx:pt>
          <cx:pt idx="69316">74</cx:pt>
          <cx:pt idx="69317">52</cx:pt>
          <cx:pt idx="69318">11</cx:pt>
          <cx:pt idx="69319">37</cx:pt>
          <cx:pt idx="69320">9</cx:pt>
          <cx:pt idx="69321">41</cx:pt>
          <cx:pt idx="69322">18</cx:pt>
          <cx:pt idx="69323">60</cx:pt>
          <cx:pt idx="69324">57</cx:pt>
          <cx:pt idx="69325">72</cx:pt>
          <cx:pt idx="69326">5</cx:pt>
          <cx:pt idx="69327">3</cx:pt>
          <cx:pt idx="69328">38</cx:pt>
          <cx:pt idx="69329">64</cx:pt>
          <cx:pt idx="69330">30</cx:pt>
          <cx:pt idx="69331">14</cx:pt>
          <cx:pt idx="69332">36</cx:pt>
          <cx:pt idx="69333">43</cx:pt>
          <cx:pt idx="69334">64</cx:pt>
          <cx:pt idx="69335">44</cx:pt>
          <cx:pt idx="69336">18</cx:pt>
          <cx:pt idx="69337">42</cx:pt>
          <cx:pt idx="69338">24</cx:pt>
          <cx:pt idx="69339">61</cx:pt>
          <cx:pt idx="69340">3</cx:pt>
          <cx:pt idx="69341">39</cx:pt>
          <cx:pt idx="69342">85</cx:pt>
          <cx:pt idx="69343">35</cx:pt>
          <cx:pt idx="69344">40</cx:pt>
          <cx:pt idx="69345">9</cx:pt>
          <cx:pt idx="69346">16</cx:pt>
          <cx:pt idx="69347">20</cx:pt>
          <cx:pt idx="69348">49</cx:pt>
          <cx:pt idx="69349">7</cx:pt>
          <cx:pt idx="69350">30</cx:pt>
          <cx:pt idx="69351">50</cx:pt>
          <cx:pt idx="69352">45</cx:pt>
          <cx:pt idx="69353">1</cx:pt>
          <cx:pt idx="69354">58</cx:pt>
          <cx:pt idx="69355">44</cx:pt>
          <cx:pt idx="69356">11</cx:pt>
          <cx:pt idx="69357">56</cx:pt>
          <cx:pt idx="69358">54</cx:pt>
          <cx:pt idx="69359">57</cx:pt>
          <cx:pt idx="69360">11</cx:pt>
          <cx:pt idx="69361">7</cx:pt>
          <cx:pt idx="69362">34</cx:pt>
          <cx:pt idx="69363">87</cx:pt>
          <cx:pt idx="69364">63</cx:pt>
          <cx:pt idx="69365">62</cx:pt>
          <cx:pt idx="69366">50</cx:pt>
          <cx:pt idx="69367">79</cx:pt>
          <cx:pt idx="69368">68</cx:pt>
          <cx:pt idx="69369">67</cx:pt>
          <cx:pt idx="69370">38</cx:pt>
          <cx:pt idx="69371">2</cx:pt>
          <cx:pt idx="69372">47</cx:pt>
          <cx:pt idx="69373">52</cx:pt>
          <cx:pt idx="69374">5</cx:pt>
          <cx:pt idx="69375">13</cx:pt>
          <cx:pt idx="69376">10</cx:pt>
          <cx:pt idx="69377">23</cx:pt>
          <cx:pt idx="69378">3</cx:pt>
          <cx:pt idx="69379">11</cx:pt>
          <cx:pt idx="69380">55</cx:pt>
          <cx:pt idx="69381">28</cx:pt>
          <cx:pt idx="69382">6</cx:pt>
          <cx:pt idx="69383">43</cx:pt>
          <cx:pt idx="69384">36</cx:pt>
          <cx:pt idx="69385">47</cx:pt>
          <cx:pt idx="69386">8</cx:pt>
          <cx:pt idx="69387">38</cx:pt>
          <cx:pt idx="69388">25</cx:pt>
          <cx:pt idx="69389">21</cx:pt>
          <cx:pt idx="69390">16</cx:pt>
          <cx:pt idx="69391">94</cx:pt>
          <cx:pt idx="69392">29</cx:pt>
          <cx:pt idx="69393">3</cx:pt>
          <cx:pt idx="69394">56</cx:pt>
          <cx:pt idx="69395">51</cx:pt>
          <cx:pt idx="69396">47</cx:pt>
          <cx:pt idx="69397">19</cx:pt>
          <cx:pt idx="69398">37</cx:pt>
          <cx:pt idx="69399">35</cx:pt>
          <cx:pt idx="69400">39</cx:pt>
          <cx:pt idx="69401">9</cx:pt>
          <cx:pt idx="69402">20</cx:pt>
          <cx:pt idx="69403">25</cx:pt>
          <cx:pt idx="69404">72</cx:pt>
          <cx:pt idx="69405">20</cx:pt>
          <cx:pt idx="69406">55</cx:pt>
          <cx:pt idx="69407">21</cx:pt>
          <cx:pt idx="69408">4</cx:pt>
          <cx:pt idx="69409">1</cx:pt>
          <cx:pt idx="69410">26</cx:pt>
          <cx:pt idx="69411">43</cx:pt>
          <cx:pt idx="69412">51</cx:pt>
          <cx:pt idx="69413">28</cx:pt>
          <cx:pt idx="69414">53</cx:pt>
          <cx:pt idx="69415">44</cx:pt>
          <cx:pt idx="69416">54</cx:pt>
          <cx:pt idx="69417">35</cx:pt>
          <cx:pt idx="69418">5</cx:pt>
          <cx:pt idx="69419">42</cx:pt>
          <cx:pt idx="69420">38</cx:pt>
          <cx:pt idx="69421">6</cx:pt>
          <cx:pt idx="69422">33</cx:pt>
          <cx:pt idx="69423">31</cx:pt>
          <cx:pt idx="69424">20</cx:pt>
          <cx:pt idx="69425">82</cx:pt>
          <cx:pt idx="69426">48</cx:pt>
          <cx:pt idx="69427">72</cx:pt>
          <cx:pt idx="69428">40</cx:pt>
          <cx:pt idx="69429">21</cx:pt>
          <cx:pt idx="69430">8</cx:pt>
          <cx:pt idx="69431">4</cx:pt>
          <cx:pt idx="69432">32</cx:pt>
          <cx:pt idx="69433">70</cx:pt>
          <cx:pt idx="69434">37</cx:pt>
          <cx:pt idx="69435">3</cx:pt>
          <cx:pt idx="69436">33</cx:pt>
          <cx:pt idx="69437">1</cx:pt>
          <cx:pt idx="69438">49</cx:pt>
          <cx:pt idx="69439">38</cx:pt>
          <cx:pt idx="69440">10</cx:pt>
          <cx:pt idx="69441">59</cx:pt>
          <cx:pt idx="69442">9</cx:pt>
          <cx:pt idx="69443">18</cx:pt>
          <cx:pt idx="69444">12</cx:pt>
          <cx:pt idx="69445">13</cx:pt>
          <cx:pt idx="69446">17</cx:pt>
          <cx:pt idx="69447">79</cx:pt>
          <cx:pt idx="69448">53</cx:pt>
          <cx:pt idx="69449">37</cx:pt>
          <cx:pt idx="69450">70</cx:pt>
          <cx:pt idx="69451">34</cx:pt>
          <cx:pt idx="69452">31</cx:pt>
          <cx:pt idx="69453">33</cx:pt>
          <cx:pt idx="69454">69</cx:pt>
          <cx:pt idx="69455">13</cx:pt>
          <cx:pt idx="69456">30</cx:pt>
          <cx:pt idx="69457">21</cx:pt>
          <cx:pt idx="69458">60</cx:pt>
          <cx:pt idx="69459">4</cx:pt>
          <cx:pt idx="69460">26</cx:pt>
          <cx:pt idx="69461">10</cx:pt>
          <cx:pt idx="69462">43</cx:pt>
          <cx:pt idx="69463">5</cx:pt>
          <cx:pt idx="69464">48</cx:pt>
          <cx:pt idx="69465">14</cx:pt>
          <cx:pt idx="69466">28</cx:pt>
          <cx:pt idx="69467">64</cx:pt>
          <cx:pt idx="69468">48</cx:pt>
          <cx:pt idx="69469">15</cx:pt>
          <cx:pt idx="69470">44</cx:pt>
          <cx:pt idx="69471">8</cx:pt>
          <cx:pt idx="69472">57</cx:pt>
          <cx:pt idx="69473">5</cx:pt>
          <cx:pt idx="69474">46</cx:pt>
          <cx:pt idx="69475">34</cx:pt>
          <cx:pt idx="69476">23</cx:pt>
          <cx:pt idx="69477">26</cx:pt>
          <cx:pt idx="69478">82</cx:pt>
          <cx:pt idx="69479">29</cx:pt>
          <cx:pt idx="69480">13</cx:pt>
          <cx:pt idx="69481">12</cx:pt>
          <cx:pt idx="69482">15</cx:pt>
          <cx:pt idx="69483">10</cx:pt>
          <cx:pt idx="69484">5</cx:pt>
          <cx:pt idx="69485">17</cx:pt>
          <cx:pt idx="69486">36</cx:pt>
          <cx:pt idx="69487">21</cx:pt>
          <cx:pt idx="69488">84</cx:pt>
          <cx:pt idx="69489">49</cx:pt>
          <cx:pt idx="69490">31</cx:pt>
          <cx:pt idx="69491">44</cx:pt>
          <cx:pt idx="69492">93</cx:pt>
          <cx:pt idx="69493">48</cx:pt>
          <cx:pt idx="69494">58</cx:pt>
          <cx:pt idx="69495">20</cx:pt>
          <cx:pt idx="69496">9</cx:pt>
          <cx:pt idx="69497">69</cx:pt>
          <cx:pt idx="69498">3</cx:pt>
          <cx:pt idx="69499">39</cx:pt>
          <cx:pt idx="69500">21</cx:pt>
          <cx:pt idx="69501">32</cx:pt>
          <cx:pt idx="69502">35</cx:pt>
          <cx:pt idx="69503">33</cx:pt>
          <cx:pt idx="69504">79</cx:pt>
          <cx:pt idx="69505">37</cx:pt>
          <cx:pt idx="69506">82</cx:pt>
          <cx:pt idx="69507">40</cx:pt>
          <cx:pt idx="69508">25</cx:pt>
          <cx:pt idx="69509">67</cx:pt>
          <cx:pt idx="69510">23</cx:pt>
          <cx:pt idx="69511">3</cx:pt>
          <cx:pt idx="69512">67</cx:pt>
          <cx:pt idx="69513">47</cx:pt>
          <cx:pt idx="69514">2</cx:pt>
          <cx:pt idx="69515">6</cx:pt>
          <cx:pt idx="69516">30</cx:pt>
          <cx:pt idx="69517">22</cx:pt>
          <cx:pt idx="69518">7</cx:pt>
          <cx:pt idx="69519">17</cx:pt>
          <cx:pt idx="69520">9</cx:pt>
          <cx:pt idx="69521">54</cx:pt>
          <cx:pt idx="69522">8</cx:pt>
          <cx:pt idx="69523">59</cx:pt>
          <cx:pt idx="69524">25</cx:pt>
          <cx:pt idx="69525">9</cx:pt>
          <cx:pt idx="69526">42</cx:pt>
          <cx:pt idx="69527">47</cx:pt>
          <cx:pt idx="69528">24</cx:pt>
          <cx:pt idx="69529">50</cx:pt>
          <cx:pt idx="69530">25</cx:pt>
          <cx:pt idx="69531">63</cx:pt>
          <cx:pt idx="69532">74</cx:pt>
          <cx:pt idx="69533">12</cx:pt>
          <cx:pt idx="69534">18</cx:pt>
          <cx:pt idx="69535">6</cx:pt>
          <cx:pt idx="69536">68</cx:pt>
          <cx:pt idx="69537">45</cx:pt>
          <cx:pt idx="69538">39</cx:pt>
          <cx:pt idx="69539">83</cx:pt>
          <cx:pt idx="69540">51</cx:pt>
          <cx:pt idx="69541">29</cx:pt>
          <cx:pt idx="69542">41</cx:pt>
          <cx:pt idx="69543">21</cx:pt>
          <cx:pt idx="69544">2</cx:pt>
          <cx:pt idx="69545">50</cx:pt>
          <cx:pt idx="69546">30</cx:pt>
          <cx:pt idx="69547">75</cx:pt>
          <cx:pt idx="69548">4</cx:pt>
          <cx:pt idx="69549">40</cx:pt>
          <cx:pt idx="69550">15</cx:pt>
          <cx:pt idx="69551">12</cx:pt>
          <cx:pt idx="69552">37</cx:pt>
          <cx:pt idx="69553">34</cx:pt>
          <cx:pt idx="69554">7</cx:pt>
          <cx:pt idx="69555">12</cx:pt>
          <cx:pt idx="69556">18</cx:pt>
          <cx:pt idx="69557">15</cx:pt>
          <cx:pt idx="69558">22</cx:pt>
          <cx:pt idx="69559">9</cx:pt>
          <cx:pt idx="69560">29</cx:pt>
          <cx:pt idx="69561">8</cx:pt>
          <cx:pt idx="69562">33</cx:pt>
          <cx:pt idx="69563">31</cx:pt>
          <cx:pt idx="69564">4</cx:pt>
          <cx:pt idx="69565">1</cx:pt>
          <cx:pt idx="69566">97</cx:pt>
          <cx:pt idx="69567">53</cx:pt>
          <cx:pt idx="69568">69</cx:pt>
          <cx:pt idx="69569">71</cx:pt>
          <cx:pt idx="69570">43</cx:pt>
          <cx:pt idx="69571">8</cx:pt>
          <cx:pt idx="69572">1</cx:pt>
          <cx:pt idx="69573">21</cx:pt>
          <cx:pt idx="69574">18</cx:pt>
          <cx:pt idx="69575">46</cx:pt>
          <cx:pt idx="69576">41</cx:pt>
          <cx:pt idx="69577">75</cx:pt>
          <cx:pt idx="69578">23</cx:pt>
          <cx:pt idx="69579">27</cx:pt>
          <cx:pt idx="69580">3</cx:pt>
          <cx:pt idx="69581">14</cx:pt>
          <cx:pt idx="69582">2</cx:pt>
          <cx:pt idx="69583">83</cx:pt>
          <cx:pt idx="69584">22</cx:pt>
          <cx:pt idx="69585">12</cx:pt>
          <cx:pt idx="69586">30</cx:pt>
          <cx:pt idx="69587">26</cx:pt>
          <cx:pt idx="69588">35</cx:pt>
          <cx:pt idx="69589">38</cx:pt>
          <cx:pt idx="69590">68</cx:pt>
          <cx:pt idx="69591">18</cx:pt>
          <cx:pt idx="69592">8</cx:pt>
          <cx:pt idx="69593">64</cx:pt>
          <cx:pt idx="69594">28</cx:pt>
          <cx:pt idx="69595">24</cx:pt>
          <cx:pt idx="69596">44</cx:pt>
          <cx:pt idx="69597">49</cx:pt>
          <cx:pt idx="69598">14</cx:pt>
          <cx:pt idx="69599">2</cx:pt>
          <cx:pt idx="69600">28</cx:pt>
          <cx:pt idx="69601">9</cx:pt>
          <cx:pt idx="69602">7</cx:pt>
          <cx:pt idx="69603">4</cx:pt>
          <cx:pt idx="69604">2</cx:pt>
          <cx:pt idx="69605">24</cx:pt>
          <cx:pt idx="69606">69</cx:pt>
          <cx:pt idx="69607">17</cx:pt>
          <cx:pt idx="69608">38</cx:pt>
          <cx:pt idx="69609">88</cx:pt>
          <cx:pt idx="69610">14</cx:pt>
          <cx:pt idx="69611">54</cx:pt>
          <cx:pt idx="69612">5</cx:pt>
          <cx:pt idx="69613">10</cx:pt>
          <cx:pt idx="69614">46</cx:pt>
          <cx:pt idx="69615">86</cx:pt>
          <cx:pt idx="69616">76</cx:pt>
          <cx:pt idx="69617">19</cx:pt>
          <cx:pt idx="69618">49</cx:pt>
          <cx:pt idx="69619">6</cx:pt>
          <cx:pt idx="69620">67</cx:pt>
          <cx:pt idx="69621">62</cx:pt>
          <cx:pt idx="69622">45</cx:pt>
          <cx:pt idx="69623">59</cx:pt>
          <cx:pt idx="69624">58</cx:pt>
          <cx:pt idx="69625">37</cx:pt>
          <cx:pt idx="69626">69</cx:pt>
          <cx:pt idx="69627">4</cx:pt>
          <cx:pt idx="69628">2</cx:pt>
          <cx:pt idx="69629">42</cx:pt>
          <cx:pt idx="69630">16</cx:pt>
          <cx:pt idx="69631">30</cx:pt>
          <cx:pt idx="69632">45</cx:pt>
          <cx:pt idx="69633">58</cx:pt>
          <cx:pt idx="69634">71</cx:pt>
          <cx:pt idx="69635">27</cx:pt>
          <cx:pt idx="69636">29</cx:pt>
          <cx:pt idx="69637">79</cx:pt>
          <cx:pt idx="69638">18</cx:pt>
          <cx:pt idx="69639">4</cx:pt>
          <cx:pt idx="69640">36</cx:pt>
          <cx:pt idx="69641">12</cx:pt>
          <cx:pt idx="69642">49</cx:pt>
          <cx:pt idx="69643">62</cx:pt>
          <cx:pt idx="69644">43</cx:pt>
          <cx:pt idx="69645">69</cx:pt>
          <cx:pt idx="69646">39</cx:pt>
          <cx:pt idx="69647">68</cx:pt>
          <cx:pt idx="69648">8</cx:pt>
          <cx:pt idx="69649">4</cx:pt>
          <cx:pt idx="69650">26</cx:pt>
          <cx:pt idx="69651">25</cx:pt>
          <cx:pt idx="69652">46</cx:pt>
          <cx:pt idx="69653">23</cx:pt>
          <cx:pt idx="69654">70</cx:pt>
          <cx:pt idx="69655">28</cx:pt>
          <cx:pt idx="69656">49</cx:pt>
          <cx:pt idx="69657">6</cx:pt>
          <cx:pt idx="69658">7</cx:pt>
          <cx:pt idx="69659">11</cx:pt>
          <cx:pt idx="69660">20</cx:pt>
          <cx:pt idx="69661">36</cx:pt>
          <cx:pt idx="69662">42</cx:pt>
          <cx:pt idx="69663">64</cx:pt>
          <cx:pt idx="69664">2</cx:pt>
          <cx:pt idx="69665">14</cx:pt>
          <cx:pt idx="69666">28</cx:pt>
          <cx:pt idx="69667">22</cx:pt>
          <cx:pt idx="69668">26</cx:pt>
          <cx:pt idx="69669">40</cx:pt>
          <cx:pt idx="69670">50</cx:pt>
          <cx:pt idx="69671">11</cx:pt>
          <cx:pt idx="69672">61</cx:pt>
          <cx:pt idx="69673">16</cx:pt>
          <cx:pt idx="69674">65</cx:pt>
          <cx:pt idx="69675">5</cx:pt>
          <cx:pt idx="69676">20</cx:pt>
          <cx:pt idx="69677">64</cx:pt>
          <cx:pt idx="69678">46</cx:pt>
          <cx:pt idx="69679">6</cx:pt>
          <cx:pt idx="69680">34</cx:pt>
          <cx:pt idx="69681">2</cx:pt>
          <cx:pt idx="69682">74</cx:pt>
          <cx:pt idx="69683">19</cx:pt>
          <cx:pt idx="69684">17</cx:pt>
          <cx:pt idx="69685">80</cx:pt>
          <cx:pt idx="69686">15</cx:pt>
          <cx:pt idx="69687">37</cx:pt>
          <cx:pt idx="69688">90</cx:pt>
          <cx:pt idx="69689">67</cx:pt>
          <cx:pt idx="69690">6</cx:pt>
          <cx:pt idx="69691">23</cx:pt>
          <cx:pt idx="69692">42</cx:pt>
          <cx:pt idx="69693">68</cx:pt>
          <cx:pt idx="69694">29</cx:pt>
          <cx:pt idx="69695">3</cx:pt>
          <cx:pt idx="69696">47</cx:pt>
          <cx:pt idx="69697">60</cx:pt>
          <cx:pt idx="69698">99</cx:pt>
          <cx:pt idx="69699">10</cx:pt>
          <cx:pt idx="69700">41</cx:pt>
          <cx:pt idx="69701">71</cx:pt>
          <cx:pt idx="69702">32</cx:pt>
          <cx:pt idx="69703">66</cx:pt>
          <cx:pt idx="69704">13</cx:pt>
          <cx:pt idx="69705">6</cx:pt>
          <cx:pt idx="69706">33</cx:pt>
          <cx:pt idx="69707">18</cx:pt>
          <cx:pt idx="69708">57</cx:pt>
          <cx:pt idx="69709">12</cx:pt>
          <cx:pt idx="69710">1</cx:pt>
          <cx:pt idx="69711">28</cx:pt>
          <cx:pt idx="69712">65</cx:pt>
          <cx:pt idx="69713">29</cx:pt>
          <cx:pt idx="69714">7</cx:pt>
          <cx:pt idx="69715">17</cx:pt>
          <cx:pt idx="69716">37</cx:pt>
          <cx:pt idx="69717">20</cx:pt>
          <cx:pt idx="69718">36</cx:pt>
          <cx:pt idx="69719">23</cx:pt>
          <cx:pt idx="69720">48</cx:pt>
          <cx:pt idx="69721">44</cx:pt>
          <cx:pt idx="69722">2</cx:pt>
          <cx:pt idx="69723">3</cx:pt>
          <cx:pt idx="69724">68</cx:pt>
          <cx:pt idx="69725">8</cx:pt>
          <cx:pt idx="69726">1</cx:pt>
          <cx:pt idx="69727">14</cx:pt>
          <cx:pt idx="69728">37</cx:pt>
          <cx:pt idx="69729">41</cx:pt>
          <cx:pt idx="69730">6</cx:pt>
          <cx:pt idx="69731">27</cx:pt>
          <cx:pt idx="69732">45</cx:pt>
          <cx:pt idx="69733">64</cx:pt>
          <cx:pt idx="69734">33</cx:pt>
          <cx:pt idx="69735">19</cx:pt>
          <cx:pt idx="69736">2</cx:pt>
          <cx:pt idx="69737">26</cx:pt>
          <cx:pt idx="69738">12</cx:pt>
          <cx:pt idx="69739">15</cx:pt>
          <cx:pt idx="69740">79</cx:pt>
          <cx:pt idx="69741">18</cx:pt>
          <cx:pt idx="69742">68</cx:pt>
          <cx:pt idx="69743">30</cx:pt>
          <cx:pt idx="69744">16</cx:pt>
          <cx:pt idx="69745">20</cx:pt>
          <cx:pt idx="69746">10</cx:pt>
          <cx:pt idx="69747">1</cx:pt>
          <cx:pt idx="69748">50</cx:pt>
          <cx:pt idx="69749">11</cx:pt>
          <cx:pt idx="69750">15</cx:pt>
          <cx:pt idx="69751">28</cx:pt>
          <cx:pt idx="69752">3</cx:pt>
          <cx:pt idx="69753">90</cx:pt>
          <cx:pt idx="69754">36</cx:pt>
          <cx:pt idx="69755">49</cx:pt>
          <cx:pt idx="69756">5</cx:pt>
          <cx:pt idx="69757">18</cx:pt>
          <cx:pt idx="69758">89</cx:pt>
          <cx:pt idx="69759">39</cx:pt>
          <cx:pt idx="69760">1</cx:pt>
          <cx:pt idx="69761">14</cx:pt>
          <cx:pt idx="69762">9</cx:pt>
          <cx:pt idx="69763">26</cx:pt>
          <cx:pt idx="69764">2</cx:pt>
          <cx:pt idx="69765">31</cx:pt>
          <cx:pt idx="69766">29</cx:pt>
          <cx:pt idx="69767">8</cx:pt>
          <cx:pt idx="69768">61</cx:pt>
          <cx:pt idx="69769">7</cx:pt>
          <cx:pt idx="69770">9</cx:pt>
          <cx:pt idx="69771">4</cx:pt>
          <cx:pt idx="69772">27</cx:pt>
          <cx:pt idx="69773">36</cx:pt>
          <cx:pt idx="69774">76</cx:pt>
          <cx:pt idx="69775">47</cx:pt>
          <cx:pt idx="69776">38</cx:pt>
          <cx:pt idx="69777">16</cx:pt>
          <cx:pt idx="69778">11</cx:pt>
          <cx:pt idx="69779">50</cx:pt>
          <cx:pt idx="69780">68</cx:pt>
          <cx:pt idx="69781">19</cx:pt>
          <cx:pt idx="69782">56</cx:pt>
          <cx:pt idx="69783">70</cx:pt>
          <cx:pt idx="69784">38</cx:pt>
          <cx:pt idx="69785">4</cx:pt>
          <cx:pt idx="69786">52</cx:pt>
          <cx:pt idx="69787">2</cx:pt>
          <cx:pt idx="69788">26</cx:pt>
          <cx:pt idx="69789">1</cx:pt>
          <cx:pt idx="69790">69</cx:pt>
          <cx:pt idx="69791">8</cx:pt>
          <cx:pt idx="69792">6</cx:pt>
          <cx:pt idx="69793">5</cx:pt>
          <cx:pt idx="69794">30</cx:pt>
          <cx:pt idx="69795">10</cx:pt>
          <cx:pt idx="69796">2</cx:pt>
          <cx:pt idx="69797">40</cx:pt>
          <cx:pt idx="69798">43</cx:pt>
          <cx:pt idx="69799">9</cx:pt>
          <cx:pt idx="69800">35</cx:pt>
          <cx:pt idx="69801">80</cx:pt>
          <cx:pt idx="69802">16</cx:pt>
          <cx:pt idx="69803">15</cx:pt>
          <cx:pt idx="69804">61</cx:pt>
          <cx:pt idx="69805">65</cx:pt>
          <cx:pt idx="69806">78</cx:pt>
          <cx:pt idx="69807">70</cx:pt>
          <cx:pt idx="69808">55</cx:pt>
          <cx:pt idx="69809">13</cx:pt>
          <cx:pt idx="69810">43</cx:pt>
          <cx:pt idx="69811">85</cx:pt>
          <cx:pt idx="69812">66</cx:pt>
          <cx:pt idx="69813">9</cx:pt>
          <cx:pt idx="69814">90</cx:pt>
          <cx:pt idx="69815">60</cx:pt>
          <cx:pt idx="69816">55</cx:pt>
          <cx:pt idx="69817">29</cx:pt>
          <cx:pt idx="69818">22</cx:pt>
          <cx:pt idx="69819">8</cx:pt>
          <cx:pt idx="69820">42</cx:pt>
          <cx:pt idx="69821">19</cx:pt>
          <cx:pt idx="69822">10</cx:pt>
          <cx:pt idx="69823">1</cx:pt>
          <cx:pt idx="69824">15</cx:pt>
          <cx:pt idx="69825">47</cx:pt>
          <cx:pt idx="69826">2</cx:pt>
          <cx:pt idx="69827">29</cx:pt>
          <cx:pt idx="69828">45</cx:pt>
          <cx:pt idx="69829">9</cx:pt>
          <cx:pt idx="69830">72</cx:pt>
          <cx:pt idx="69831">34</cx:pt>
          <cx:pt idx="69832">13</cx:pt>
          <cx:pt idx="69833">32</cx:pt>
          <cx:pt idx="69834">8</cx:pt>
          <cx:pt idx="69835">48</cx:pt>
          <cx:pt idx="69836">6</cx:pt>
          <cx:pt idx="69837">51</cx:pt>
          <cx:pt idx="69838">40</cx:pt>
          <cx:pt idx="69839">57</cx:pt>
          <cx:pt idx="69840">62</cx:pt>
          <cx:pt idx="69841">76</cx:pt>
          <cx:pt idx="69842">5</cx:pt>
          <cx:pt idx="69843">59</cx:pt>
          <cx:pt idx="69844">33</cx:pt>
          <cx:pt idx="69845">65</cx:pt>
          <cx:pt idx="69846">9</cx:pt>
          <cx:pt idx="69847">12</cx:pt>
          <cx:pt idx="69848">4</cx:pt>
          <cx:pt idx="69849">94</cx:pt>
          <cx:pt idx="69850">63</cx:pt>
          <cx:pt idx="69851">1</cx:pt>
          <cx:pt idx="69852">89</cx:pt>
          <cx:pt idx="69853">8</cx:pt>
          <cx:pt idx="69854">28</cx:pt>
          <cx:pt idx="69855">16</cx:pt>
          <cx:pt idx="69856">72</cx:pt>
          <cx:pt idx="69857">45</cx:pt>
          <cx:pt idx="69858">1</cx:pt>
          <cx:pt idx="69859">60</cx:pt>
          <cx:pt idx="69860">29</cx:pt>
          <cx:pt idx="69861">28</cx:pt>
          <cx:pt idx="69862">21</cx:pt>
          <cx:pt idx="69863">41</cx:pt>
          <cx:pt idx="69864">25</cx:pt>
          <cx:pt idx="69865">30</cx:pt>
          <cx:pt idx="69866">18</cx:pt>
          <cx:pt idx="69867">55</cx:pt>
          <cx:pt idx="69868">59</cx:pt>
          <cx:pt idx="69869">84</cx:pt>
          <cx:pt idx="69870">30</cx:pt>
          <cx:pt idx="69871">51</cx:pt>
          <cx:pt idx="69872">41</cx:pt>
          <cx:pt idx="69873">33</cx:pt>
          <cx:pt idx="69874">46</cx:pt>
          <cx:pt idx="69875">5</cx:pt>
          <cx:pt idx="69876">55</cx:pt>
          <cx:pt idx="69877">45</cx:pt>
          <cx:pt idx="69878">35</cx:pt>
          <cx:pt idx="69879">18</cx:pt>
          <cx:pt idx="69880">21</cx:pt>
          <cx:pt idx="69881">16</cx:pt>
          <cx:pt idx="69882">32</cx:pt>
          <cx:pt idx="69883">75</cx:pt>
          <cx:pt idx="69884">36</cx:pt>
          <cx:pt idx="69885">71</cx:pt>
          <cx:pt idx="69886">65</cx:pt>
          <cx:pt idx="69887">43</cx:pt>
          <cx:pt idx="69888">64</cx:pt>
          <cx:pt idx="69889">27</cx:pt>
          <cx:pt idx="69890">41</cx:pt>
          <cx:pt idx="69891">32</cx:pt>
          <cx:pt idx="69892">11</cx:pt>
          <cx:pt idx="69893">31</cx:pt>
          <cx:pt idx="69894">23</cx:pt>
          <cx:pt idx="69895">6</cx:pt>
          <cx:pt idx="69896">15</cx:pt>
          <cx:pt idx="69897">10</cx:pt>
          <cx:pt idx="69898">16</cx:pt>
          <cx:pt idx="69899">21</cx:pt>
          <cx:pt idx="69900">53</cx:pt>
          <cx:pt idx="69901">6</cx:pt>
          <cx:pt idx="69902">60</cx:pt>
          <cx:pt idx="69903">2</cx:pt>
          <cx:pt idx="69904">11</cx:pt>
          <cx:pt idx="69905">72</cx:pt>
          <cx:pt idx="69906">5</cx:pt>
          <cx:pt idx="69907">24</cx:pt>
          <cx:pt idx="69908">84</cx:pt>
          <cx:pt idx="69909">47</cx:pt>
          <cx:pt idx="69910">40</cx:pt>
          <cx:pt idx="69911">18</cx:pt>
          <cx:pt idx="69912">76</cx:pt>
          <cx:pt idx="69913">54</cx:pt>
          <cx:pt idx="69914">3</cx:pt>
          <cx:pt idx="69915">53</cx:pt>
          <cx:pt idx="69916">67</cx:pt>
          <cx:pt idx="69917">76</cx:pt>
          <cx:pt idx="69918">12</cx:pt>
          <cx:pt idx="69919">37</cx:pt>
          <cx:pt idx="69920">34</cx:pt>
          <cx:pt idx="69921">85</cx:pt>
          <cx:pt idx="69922">66</cx:pt>
          <cx:pt idx="69923">58</cx:pt>
          <cx:pt idx="69924">17</cx:pt>
          <cx:pt idx="69925">41</cx:pt>
          <cx:pt idx="69926">5</cx:pt>
          <cx:pt idx="69927">65</cx:pt>
          <cx:pt idx="69928">74</cx:pt>
          <cx:pt idx="69929">46</cx:pt>
          <cx:pt idx="69930">87</cx:pt>
          <cx:pt idx="69931">33</cx:pt>
          <cx:pt idx="69932">45</cx:pt>
          <cx:pt idx="69933">53</cx:pt>
          <cx:pt idx="69934">54</cx:pt>
          <cx:pt idx="69935">15</cx:pt>
          <cx:pt idx="69936">65</cx:pt>
          <cx:pt idx="69937">57</cx:pt>
          <cx:pt idx="69938">17</cx:pt>
          <cx:pt idx="69939">7</cx:pt>
          <cx:pt idx="69940">22</cx:pt>
          <cx:pt idx="69941">1</cx:pt>
          <cx:pt idx="69942">52</cx:pt>
          <cx:pt idx="69943">73</cx:pt>
          <cx:pt idx="69944">20</cx:pt>
          <cx:pt idx="69945">42</cx:pt>
          <cx:pt idx="69946">4</cx:pt>
          <cx:pt idx="69947">13</cx:pt>
          <cx:pt idx="69948">43</cx:pt>
          <cx:pt idx="69949">74</cx:pt>
          <cx:pt idx="69950">27</cx:pt>
          <cx:pt idx="69951">36</cx:pt>
          <cx:pt idx="69952">12</cx:pt>
          <cx:pt idx="69953">52</cx:pt>
          <cx:pt idx="69954">67</cx:pt>
          <cx:pt idx="69955">17</cx:pt>
          <cx:pt idx="69956">31</cx:pt>
          <cx:pt idx="69957">33</cx:pt>
          <cx:pt idx="69958">7</cx:pt>
          <cx:pt idx="69959">23</cx:pt>
          <cx:pt idx="69960">64</cx:pt>
          <cx:pt idx="69961">20</cx:pt>
          <cx:pt idx="69962">23</cx:pt>
          <cx:pt idx="69963">8</cx:pt>
          <cx:pt idx="69964">58</cx:pt>
          <cx:pt idx="69965">21</cx:pt>
          <cx:pt idx="69966">2</cx:pt>
          <cx:pt idx="69967">55</cx:pt>
          <cx:pt idx="69968">15</cx:pt>
          <cx:pt idx="69969">39</cx:pt>
          <cx:pt idx="69970">74</cx:pt>
          <cx:pt idx="69971">35</cx:pt>
          <cx:pt idx="69972">1</cx:pt>
          <cx:pt idx="69973">31</cx:pt>
          <cx:pt idx="69974">6</cx:pt>
          <cx:pt idx="69975">41</cx:pt>
          <cx:pt idx="69976">7</cx:pt>
          <cx:pt idx="69977">32</cx:pt>
          <cx:pt idx="69978">6</cx:pt>
          <cx:pt idx="69979">21</cx:pt>
          <cx:pt idx="69980">54</cx:pt>
          <cx:pt idx="69981">53</cx:pt>
          <cx:pt idx="69982">44</cx:pt>
          <cx:pt idx="69983">11</cx:pt>
          <cx:pt idx="69984">59</cx:pt>
          <cx:pt idx="69985">33</cx:pt>
          <cx:pt idx="69986">8</cx:pt>
          <cx:pt idx="69987">62</cx:pt>
          <cx:pt idx="69988">24</cx:pt>
          <cx:pt idx="69989">94</cx:pt>
          <cx:pt idx="69990">10</cx:pt>
          <cx:pt idx="69991">16</cx:pt>
          <cx:pt idx="69992">27</cx:pt>
          <cx:pt idx="69993">51</cx:pt>
          <cx:pt idx="69994">61</cx:pt>
          <cx:pt idx="69995">54</cx:pt>
          <cx:pt idx="69996">19</cx:pt>
          <cx:pt idx="69997">30</cx:pt>
          <cx:pt idx="69998">31</cx:pt>
          <cx:pt idx="69999">76</cx:pt>
          <cx:pt idx="70000">4</cx:pt>
          <cx:pt idx="70001">25</cx:pt>
          <cx:pt idx="70002">57</cx:pt>
          <cx:pt idx="70003">13</cx:pt>
          <cx:pt idx="70004">58</cx:pt>
          <cx:pt idx="70005">71</cx:pt>
          <cx:pt idx="70006">2</cx:pt>
          <cx:pt idx="70007">1</cx:pt>
          <cx:pt idx="70008">44</cx:pt>
          <cx:pt idx="70009">28</cx:pt>
          <cx:pt idx="70010">55</cx:pt>
          <cx:pt idx="70011">63</cx:pt>
          <cx:pt idx="70012">34</cx:pt>
          <cx:pt idx="70013">60</cx:pt>
          <cx:pt idx="70014">37</cx:pt>
          <cx:pt idx="70015">45</cx:pt>
          <cx:pt idx="70016">93</cx:pt>
          <cx:pt idx="70017">5</cx:pt>
          <cx:pt idx="70018">10</cx:pt>
          <cx:pt idx="70019">9</cx:pt>
          <cx:pt idx="70020">23</cx:pt>
          <cx:pt idx="70021">83</cx:pt>
          <cx:pt idx="70022">25</cx:pt>
          <cx:pt idx="70023">51</cx:pt>
          <cx:pt idx="70024">20</cx:pt>
          <cx:pt idx="70025">17</cx:pt>
          <cx:pt idx="70026">5</cx:pt>
          <cx:pt idx="70027">43</cx:pt>
          <cx:pt idx="70028">69</cx:pt>
          <cx:pt idx="70029">3</cx:pt>
          <cx:pt idx="70030">61</cx:pt>
          <cx:pt idx="70031">86</cx:pt>
          <cx:pt idx="70032">41</cx:pt>
          <cx:pt idx="70033">29</cx:pt>
          <cx:pt idx="70034">21</cx:pt>
          <cx:pt idx="70035">6</cx:pt>
          <cx:pt idx="70036">48</cx:pt>
          <cx:pt idx="70037">8</cx:pt>
          <cx:pt idx="70038">31</cx:pt>
          <cx:pt idx="70039">16</cx:pt>
          <cx:pt idx="70040">3</cx:pt>
          <cx:pt idx="70041">27</cx:pt>
          <cx:pt idx="70042">7</cx:pt>
          <cx:pt idx="70043">58</cx:pt>
          <cx:pt idx="70044">63</cx:pt>
          <cx:pt idx="70045">2</cx:pt>
          <cx:pt idx="70046">1</cx:pt>
          <cx:pt idx="70047">12</cx:pt>
          <cx:pt idx="70048">51</cx:pt>
          <cx:pt idx="70049">5</cx:pt>
          <cx:pt idx="70050">11</cx:pt>
          <cx:pt idx="70051">26</cx:pt>
          <cx:pt idx="70052">43</cx:pt>
          <cx:pt idx="70053">45</cx:pt>
          <cx:pt idx="70054">17</cx:pt>
          <cx:pt idx="70055">19</cx:pt>
          <cx:pt idx="70056">1</cx:pt>
          <cx:pt idx="70057">44</cx:pt>
          <cx:pt idx="70058">31</cx:pt>
          <cx:pt idx="70059">62</cx:pt>
          <cx:pt idx="70060">56</cx:pt>
          <cx:pt idx="70061">22</cx:pt>
          <cx:pt idx="70062">35</cx:pt>
          <cx:pt idx="70063">47</cx:pt>
          <cx:pt idx="70064">78</cx:pt>
          <cx:pt idx="70065">8</cx:pt>
          <cx:pt idx="70066">16</cx:pt>
          <cx:pt idx="70067">18</cx:pt>
          <cx:pt idx="70068">78</cx:pt>
          <cx:pt idx="70069">6</cx:pt>
          <cx:pt idx="70070">59</cx:pt>
          <cx:pt idx="70071">43</cx:pt>
          <cx:pt idx="70072">3</cx:pt>
          <cx:pt idx="70073">66</cx:pt>
          <cx:pt idx="70074">5</cx:pt>
          <cx:pt idx="70075">60</cx:pt>
          <cx:pt idx="70076">32</cx:pt>
          <cx:pt idx="70077">15</cx:pt>
          <cx:pt idx="70078">2</cx:pt>
          <cx:pt idx="70079">17</cx:pt>
          <cx:pt idx="70080">53</cx:pt>
          <cx:pt idx="70081">35</cx:pt>
          <cx:pt idx="70082">51</cx:pt>
          <cx:pt idx="70083">4</cx:pt>
          <cx:pt idx="70084">29</cx:pt>
          <cx:pt idx="70085">72</cx:pt>
          <cx:pt idx="70086">62</cx:pt>
          <cx:pt idx="70087">10</cx:pt>
          <cx:pt idx="70088">1</cx:pt>
          <cx:pt idx="70089">16</cx:pt>
          <cx:pt idx="70090">40</cx:pt>
          <cx:pt idx="70091">38</cx:pt>
          <cx:pt idx="70092">33</cx:pt>
          <cx:pt idx="70093">15</cx:pt>
          <cx:pt idx="70094">61</cx:pt>
          <cx:pt idx="70095">58</cx:pt>
          <cx:pt idx="70096">12</cx:pt>
          <cx:pt idx="70097">48</cx:pt>
          <cx:pt idx="70098">56</cx:pt>
          <cx:pt idx="70099">21</cx:pt>
          <cx:pt idx="70100">4</cx:pt>
          <cx:pt idx="70101">7</cx:pt>
          <cx:pt idx="70102">25</cx:pt>
          <cx:pt idx="70103">62</cx:pt>
          <cx:pt idx="70104">5</cx:pt>
          <cx:pt idx="70105">47</cx:pt>
          <cx:pt idx="70106">3</cx:pt>
          <cx:pt idx="70107">17</cx:pt>
          <cx:pt idx="70108">23</cx:pt>
          <cx:pt idx="70109">88</cx:pt>
          <cx:pt idx="70110">5</cx:pt>
          <cx:pt idx="70111">44</cx:pt>
          <cx:pt idx="70112">70</cx:pt>
          <cx:pt idx="70113">42</cx:pt>
          <cx:pt idx="70114">27</cx:pt>
          <cx:pt idx="70115">24</cx:pt>
          <cx:pt idx="70116">26</cx:pt>
          <cx:pt idx="70117">45</cx:pt>
          <cx:pt idx="70118">53</cx:pt>
          <cx:pt idx="70119">16</cx:pt>
          <cx:pt idx="70120">3</cx:pt>
          <cx:pt idx="70121">25</cx:pt>
          <cx:pt idx="70122">82</cx:pt>
          <cx:pt idx="70123">8</cx:pt>
          <cx:pt idx="70124">68</cx:pt>
          <cx:pt idx="70125">18</cx:pt>
          <cx:pt idx="70126">22</cx:pt>
          <cx:pt idx="70127">17</cx:pt>
          <cx:pt idx="70128">37</cx:pt>
          <cx:pt idx="70129">42</cx:pt>
          <cx:pt idx="70130">28</cx:pt>
          <cx:pt idx="70131">4</cx:pt>
          <cx:pt idx="70132">56</cx:pt>
          <cx:pt idx="70133">15</cx:pt>
          <cx:pt idx="70134">39</cx:pt>
          <cx:pt idx="70135">43</cx:pt>
          <cx:pt idx="70136">19</cx:pt>
          <cx:pt idx="70137">6</cx:pt>
          <cx:pt idx="70138">46</cx:pt>
          <cx:pt idx="70139">58</cx:pt>
          <cx:pt idx="70140">43</cx:pt>
          <cx:pt idx="70141">31</cx:pt>
          <cx:pt idx="70142">60</cx:pt>
          <cx:pt idx="70143">71</cx:pt>
          <cx:pt idx="70144">98</cx:pt>
          <cx:pt idx="70145">12</cx:pt>
          <cx:pt idx="70146">67</cx:pt>
          <cx:pt idx="70147">91</cx:pt>
          <cx:pt idx="70148">3</cx:pt>
          <cx:pt idx="70149">22</cx:pt>
          <cx:pt idx="70150">87</cx:pt>
          <cx:pt idx="70151">16</cx:pt>
          <cx:pt idx="70152">19</cx:pt>
          <cx:pt idx="70153">2</cx:pt>
          <cx:pt idx="70154">92</cx:pt>
          <cx:pt idx="70155">58</cx:pt>
          <cx:pt idx="70156">56</cx:pt>
          <cx:pt idx="70157">18</cx:pt>
          <cx:pt idx="70158">65</cx:pt>
          <cx:pt idx="70159">87</cx:pt>
          <cx:pt idx="70160">23</cx:pt>
          <cx:pt idx="70161">20</cx:pt>
          <cx:pt idx="70162">35</cx:pt>
          <cx:pt idx="70163">12</cx:pt>
          <cx:pt idx="70164">85</cx:pt>
          <cx:pt idx="70165">33</cx:pt>
          <cx:pt idx="70166">16</cx:pt>
          <cx:pt idx="70167">41</cx:pt>
          <cx:pt idx="70168">19</cx:pt>
          <cx:pt idx="70169">5</cx:pt>
          <cx:pt idx="70170">50</cx:pt>
          <cx:pt idx="70171">40</cx:pt>
          <cx:pt idx="70172">25</cx:pt>
          <cx:pt idx="70173">23</cx:pt>
          <cx:pt idx="70174">73</cx:pt>
          <cx:pt idx="70175">9</cx:pt>
          <cx:pt idx="70176">8</cx:pt>
          <cx:pt idx="70177">69</cx:pt>
          <cx:pt idx="70178">45</cx:pt>
          <cx:pt idx="70179">27</cx:pt>
          <cx:pt idx="70180">41</cx:pt>
          <cx:pt idx="70181">10</cx:pt>
          <cx:pt idx="70182">1</cx:pt>
          <cx:pt idx="70183">6</cx:pt>
          <cx:pt idx="70184">48</cx:pt>
          <cx:pt idx="70185">3</cx:pt>
          <cx:pt idx="70186">4</cx:pt>
          <cx:pt idx="70187">16</cx:pt>
          <cx:pt idx="70188">53</cx:pt>
          <cx:pt idx="70189">29</cx:pt>
          <cx:pt idx="70190">51</cx:pt>
          <cx:pt idx="70191">10</cx:pt>
          <cx:pt idx="70192">63</cx:pt>
          <cx:pt idx="70193">44</cx:pt>
          <cx:pt idx="70194">43</cx:pt>
          <cx:pt idx="70195">41</cx:pt>
          <cx:pt idx="70196">52</cx:pt>
          <cx:pt idx="70197">23</cx:pt>
          <cx:pt idx="70198">49</cx:pt>
          <cx:pt idx="70199">28</cx:pt>
          <cx:pt idx="70200">46</cx:pt>
          <cx:pt idx="70201">18</cx:pt>
          <cx:pt idx="70202">59</cx:pt>
          <cx:pt idx="70203">30</cx:pt>
          <cx:pt idx="70204">11</cx:pt>
          <cx:pt idx="70205">7</cx:pt>
          <cx:pt idx="70206">6</cx:pt>
          <cx:pt idx="70207">67</cx:pt>
          <cx:pt idx="70208">33</cx:pt>
          <cx:pt idx="70209">66</cx:pt>
          <cx:pt idx="70210">82</cx:pt>
          <cx:pt idx="70211">79</cx:pt>
          <cx:pt idx="70212">3</cx:pt>
          <cx:pt idx="70213">44</cx:pt>
          <cx:pt idx="70214">57</cx:pt>
          <cx:pt idx="70215">38</cx:pt>
          <cx:pt idx="70216">25</cx:pt>
          <cx:pt idx="70217">46</cx:pt>
          <cx:pt idx="70218">43</cx:pt>
          <cx:pt idx="70219">31</cx:pt>
          <cx:pt idx="70220">63</cx:pt>
          <cx:pt idx="70221">16</cx:pt>
          <cx:pt idx="70222">67</cx:pt>
          <cx:pt idx="70223">7</cx:pt>
          <cx:pt idx="70224">64</cx:pt>
          <cx:pt idx="70225">40</cx:pt>
          <cx:pt idx="70226">47</cx:pt>
          <cx:pt idx="70227">5</cx:pt>
          <cx:pt idx="70228">53</cx:pt>
          <cx:pt idx="70229">79</cx:pt>
          <cx:pt idx="70230">20</cx:pt>
          <cx:pt idx="70231">83</cx:pt>
          <cx:pt idx="70232">4</cx:pt>
          <cx:pt idx="70233">39</cx:pt>
          <cx:pt idx="70234">30</cx:pt>
          <cx:pt idx="70235">72</cx:pt>
          <cx:pt idx="70236">16</cx:pt>
          <cx:pt idx="70237">54</cx:pt>
          <cx:pt idx="70238">69</cx:pt>
          <cx:pt idx="70239">10</cx:pt>
          <cx:pt idx="70240">55</cx:pt>
          <cx:pt idx="70241">61</cx:pt>
          <cx:pt idx="70242">11</cx:pt>
          <cx:pt idx="70243">24</cx:pt>
          <cx:pt idx="70244">18</cx:pt>
          <cx:pt idx="70245">78</cx:pt>
          <cx:pt idx="70246">1</cx:pt>
          <cx:pt idx="70247">16</cx:pt>
          <cx:pt idx="70248">12</cx:pt>
          <cx:pt idx="70249">30</cx:pt>
          <cx:pt idx="70250">19</cx:pt>
          <cx:pt idx="70251">28</cx:pt>
          <cx:pt idx="70252">8</cx:pt>
          <cx:pt idx="70253">2</cx:pt>
          <cx:pt idx="70254">80</cx:pt>
          <cx:pt idx="70255">14</cx:pt>
          <cx:pt idx="70256">24</cx:pt>
          <cx:pt idx="70257">22</cx:pt>
          <cx:pt idx="70258">21</cx:pt>
          <cx:pt idx="70259">57</cx:pt>
          <cx:pt idx="70260">4</cx:pt>
          <cx:pt idx="70261">56</cx:pt>
          <cx:pt idx="70262">46</cx:pt>
          <cx:pt idx="70263">16</cx:pt>
          <cx:pt idx="70264">30</cx:pt>
          <cx:pt idx="70265">45</cx:pt>
          <cx:pt idx="70266">24</cx:pt>
          <cx:pt idx="70267">73</cx:pt>
          <cx:pt idx="70268">37</cx:pt>
          <cx:pt idx="70269">65</cx:pt>
          <cx:pt idx="70270">15</cx:pt>
          <cx:pt idx="70271">5</cx:pt>
          <cx:pt idx="70272">1</cx:pt>
          <cx:pt idx="70273">8</cx:pt>
          <cx:pt idx="70274">27</cx:pt>
          <cx:pt idx="70275">74</cx:pt>
          <cx:pt idx="70276">77</cx:pt>
          <cx:pt idx="70277">33</cx:pt>
          <cx:pt idx="70278">14</cx:pt>
          <cx:pt idx="70279">68</cx:pt>
          <cx:pt idx="70280">31</cx:pt>
          <cx:pt idx="70281">40</cx:pt>
          <cx:pt idx="70282">9</cx:pt>
          <cx:pt idx="70283">25</cx:pt>
          <cx:pt idx="70284">56</cx:pt>
          <cx:pt idx="70285">85</cx:pt>
          <cx:pt idx="70286">15</cx:pt>
          <cx:pt idx="70287">28</cx:pt>
          <cx:pt idx="70288">29</cx:pt>
          <cx:pt idx="70289">19</cx:pt>
          <cx:pt idx="70290">36</cx:pt>
          <cx:pt idx="70291">77</cx:pt>
          <cx:pt idx="70292">61</cx:pt>
          <cx:pt idx="70293">55</cx:pt>
          <cx:pt idx="70294">57</cx:pt>
          <cx:pt idx="70295">13</cx:pt>
          <cx:pt idx="70296">4</cx:pt>
          <cx:pt idx="70297">71</cx:pt>
          <cx:pt idx="70298">1</cx:pt>
          <cx:pt idx="70299">60</cx:pt>
          <cx:pt idx="70300">76</cx:pt>
          <cx:pt idx="70301">12</cx:pt>
          <cx:pt idx="70302">75</cx:pt>
          <cx:pt idx="70303">35</cx:pt>
          <cx:pt idx="70304">30</cx:pt>
          <cx:pt idx="70305">72</cx:pt>
          <cx:pt idx="70306">43</cx:pt>
          <cx:pt idx="70307">8</cx:pt>
          <cx:pt idx="70308">65</cx:pt>
          <cx:pt idx="70309">4</cx:pt>
          <cx:pt idx="70310">3</cx:pt>
          <cx:pt idx="70311">20</cx:pt>
          <cx:pt idx="70312">16</cx:pt>
          <cx:pt idx="70313">22</cx:pt>
          <cx:pt idx="70314">68</cx:pt>
          <cx:pt idx="70315">51</cx:pt>
          <cx:pt idx="70316">41</cx:pt>
          <cx:pt idx="70317">74</cx:pt>
          <cx:pt idx="70318">37</cx:pt>
          <cx:pt idx="70319">12</cx:pt>
          <cx:pt idx="70320">6</cx:pt>
          <cx:pt idx="70321">51</cx:pt>
          <cx:pt idx="70322">74</cx:pt>
          <cx:pt idx="70323">55</cx:pt>
          <cx:pt idx="70324">38</cx:pt>
          <cx:pt idx="70325">36</cx:pt>
          <cx:pt idx="70326">37</cx:pt>
          <cx:pt idx="70327">46</cx:pt>
          <cx:pt idx="70328">5</cx:pt>
          <cx:pt idx="70329">59</cx:pt>
          <cx:pt idx="70330">29</cx:pt>
          <cx:pt idx="70331">40</cx:pt>
          <cx:pt idx="70332">57</cx:pt>
          <cx:pt idx="70333">8</cx:pt>
          <cx:pt idx="70334">45</cx:pt>
          <cx:pt idx="70335">23</cx:pt>
          <cx:pt idx="70336">20</cx:pt>
          <cx:pt idx="70337">87</cx:pt>
          <cx:pt idx="70338">34</cx:pt>
          <cx:pt idx="70339">22</cx:pt>
          <cx:pt idx="70340">9</cx:pt>
          <cx:pt idx="70341">42</cx:pt>
          <cx:pt idx="70342">2</cx:pt>
          <cx:pt idx="70343">8</cx:pt>
          <cx:pt idx="70344">26</cx:pt>
          <cx:pt idx="70345">66</cx:pt>
          <cx:pt idx="70346">24</cx:pt>
          <cx:pt idx="70347">5</cx:pt>
          <cx:pt idx="70348">38</cx:pt>
          <cx:pt idx="70349">50</cx:pt>
          <cx:pt idx="70350">19</cx:pt>
          <cx:pt idx="70351">49</cx:pt>
          <cx:pt idx="70352">39</cx:pt>
          <cx:pt idx="70353">54</cx:pt>
          <cx:pt idx="70354">9</cx:pt>
          <cx:pt idx="70355">45</cx:pt>
          <cx:pt idx="70356">47</cx:pt>
          <cx:pt idx="70357">30</cx:pt>
          <cx:pt idx="70358">42</cx:pt>
          <cx:pt idx="70359">2</cx:pt>
          <cx:pt idx="70360">34</cx:pt>
          <cx:pt idx="70361">44</cx:pt>
          <cx:pt idx="70362">7</cx:pt>
          <cx:pt idx="70363">40</cx:pt>
          <cx:pt idx="70364">50</cx:pt>
          <cx:pt idx="70365">11</cx:pt>
          <cx:pt idx="70366">47</cx:pt>
          <cx:pt idx="70367">23</cx:pt>
          <cx:pt idx="70368">36</cx:pt>
          <cx:pt idx="70369">88</cx:pt>
          <cx:pt idx="70370">12</cx:pt>
          <cx:pt idx="70371">5</cx:pt>
          <cx:pt idx="70372">4</cx:pt>
          <cx:pt idx="70373">44</cx:pt>
          <cx:pt idx="70374">21</cx:pt>
          <cx:pt idx="70375">67</cx:pt>
          <cx:pt idx="70376">42</cx:pt>
          <cx:pt idx="70377">16</cx:pt>
          <cx:pt idx="70378">91</cx:pt>
          <cx:pt idx="70379">74</cx:pt>
          <cx:pt idx="70380">46</cx:pt>
          <cx:pt idx="70381">57</cx:pt>
          <cx:pt idx="70382">18</cx:pt>
          <cx:pt idx="70383">37</cx:pt>
          <cx:pt idx="70384">10</cx:pt>
          <cx:pt idx="70385">65</cx:pt>
          <cx:pt idx="70386">8</cx:pt>
          <cx:pt idx="70387">58</cx:pt>
          <cx:pt idx="70388">76</cx:pt>
          <cx:pt idx="70389">43</cx:pt>
          <cx:pt idx="70390">81</cx:pt>
          <cx:pt idx="70391">36</cx:pt>
          <cx:pt idx="70392">20</cx:pt>
          <cx:pt idx="70393">72</cx:pt>
          <cx:pt idx="70394">7</cx:pt>
          <cx:pt idx="70395">63</cx:pt>
          <cx:pt idx="70396">42</cx:pt>
          <cx:pt idx="70397">67</cx:pt>
          <cx:pt idx="70398">3</cx:pt>
          <cx:pt idx="70399">1</cx:pt>
          <cx:pt idx="70400">41</cx:pt>
          <cx:pt idx="70401">58</cx:pt>
          <cx:pt idx="70402">31</cx:pt>
          <cx:pt idx="70403">11</cx:pt>
          <cx:pt idx="70404">22</cx:pt>
          <cx:pt idx="70405">34</cx:pt>
          <cx:pt idx="70406">17</cx:pt>
          <cx:pt idx="70407">71</cx:pt>
          <cx:pt idx="70408">7</cx:pt>
          <cx:pt idx="70409">30</cx:pt>
          <cx:pt idx="70410">14</cx:pt>
          <cx:pt idx="70411">40</cx:pt>
          <cx:pt idx="70412">73</cx:pt>
          <cx:pt idx="70413">29</cx:pt>
          <cx:pt idx="70414">23</cx:pt>
          <cx:pt idx="70415">38</cx:pt>
          <cx:pt idx="70416">54</cx:pt>
          <cx:pt idx="70417">31</cx:pt>
          <cx:pt idx="70418">65</cx:pt>
          <cx:pt idx="70419">41</cx:pt>
          <cx:pt idx="70420">28</cx:pt>
          <cx:pt idx="70421">59</cx:pt>
          <cx:pt idx="70422">43</cx:pt>
          <cx:pt idx="70423">58</cx:pt>
          <cx:pt idx="70424">11</cx:pt>
          <cx:pt idx="70425">25</cx:pt>
          <cx:pt idx="70426">72</cx:pt>
          <cx:pt idx="70427">13</cx:pt>
          <cx:pt idx="70428">43</cx:pt>
          <cx:pt idx="70429">45</cx:pt>
          <cx:pt idx="70430">19</cx:pt>
          <cx:pt idx="70431">24</cx:pt>
          <cx:pt idx="70432">92</cx:pt>
          <cx:pt idx="70433">33</cx:pt>
          <cx:pt idx="70434">59</cx:pt>
          <cx:pt idx="70435">11</cx:pt>
          <cx:pt idx="70436">36</cx:pt>
          <cx:pt idx="70437">40</cx:pt>
          <cx:pt idx="70438">48</cx:pt>
          <cx:pt idx="70439">3</cx:pt>
          <cx:pt idx="70440">16</cx:pt>
          <cx:pt idx="70441">91</cx:pt>
          <cx:pt idx="70442">8</cx:pt>
          <cx:pt idx="70443">40</cx:pt>
          <cx:pt idx="70444">6</cx:pt>
          <cx:pt idx="70445">4</cx:pt>
          <cx:pt idx="70446">13</cx:pt>
          <cx:pt idx="70447">43</cx:pt>
          <cx:pt idx="70448">2</cx:pt>
          <cx:pt idx="70449">36</cx:pt>
          <cx:pt idx="70450">51</cx:pt>
          <cx:pt idx="70451">62</cx:pt>
          <cx:pt idx="70452">21</cx:pt>
          <cx:pt idx="70453">34</cx:pt>
          <cx:pt idx="70454">14</cx:pt>
          <cx:pt idx="70455">67</cx:pt>
          <cx:pt idx="70456">8</cx:pt>
          <cx:pt idx="70457">18</cx:pt>
          <cx:pt idx="70458">26</cx:pt>
          <cx:pt idx="70459">37</cx:pt>
          <cx:pt idx="70460">56</cx:pt>
          <cx:pt idx="70461">35</cx:pt>
          <cx:pt idx="70462">5</cx:pt>
          <cx:pt idx="70463">15</cx:pt>
          <cx:pt idx="70464">70</cx:pt>
          <cx:pt idx="70465">92</cx:pt>
          <cx:pt idx="70466">17</cx:pt>
          <cx:pt idx="70467">13</cx:pt>
          <cx:pt idx="70468">43</cx:pt>
          <cx:pt idx="70469">11</cx:pt>
          <cx:pt idx="70470">62</cx:pt>
          <cx:pt idx="70471">37</cx:pt>
          <cx:pt idx="70472">1</cx:pt>
          <cx:pt idx="70473">48</cx:pt>
          <cx:pt idx="70474">26</cx:pt>
          <cx:pt idx="70475">74</cx:pt>
          <cx:pt idx="70476">2</cx:pt>
          <cx:pt idx="70477">32</cx:pt>
          <cx:pt idx="70478">4</cx:pt>
          <cx:pt idx="70479">73</cx:pt>
          <cx:pt idx="70480">10</cx:pt>
          <cx:pt idx="70481">40</cx:pt>
          <cx:pt idx="70482">34</cx:pt>
          <cx:pt idx="70483">38</cx:pt>
          <cx:pt idx="70484">5</cx:pt>
          <cx:pt idx="70485">93</cx:pt>
          <cx:pt idx="70486">76</cx:pt>
          <cx:pt idx="70487">18</cx:pt>
          <cx:pt idx="70488">12</cx:pt>
          <cx:pt idx="70489">16</cx:pt>
          <cx:pt idx="70490">14</cx:pt>
          <cx:pt idx="70491">38</cx:pt>
          <cx:pt idx="70492">41</cx:pt>
          <cx:pt idx="70493">31</cx:pt>
          <cx:pt idx="70494">4</cx:pt>
          <cx:pt idx="70495">49</cx:pt>
          <cx:pt idx="70496">1</cx:pt>
          <cx:pt idx="70497">72</cx:pt>
          <cx:pt idx="70498">13</cx:pt>
          <cx:pt idx="70499">23</cx:pt>
          <cx:pt idx="70500">82</cx:pt>
          <cx:pt idx="70501">24</cx:pt>
          <cx:pt idx="70502">43</cx:pt>
          <cx:pt idx="70503">61</cx:pt>
          <cx:pt idx="70504">15</cx:pt>
          <cx:pt idx="70505">2</cx:pt>
          <cx:pt idx="70506">59</cx:pt>
          <cx:pt idx="70507">6</cx:pt>
          <cx:pt idx="70508">28</cx:pt>
          <cx:pt idx="70509">12</cx:pt>
          <cx:pt idx="70510">83</cx:pt>
          <cx:pt idx="70511">85</cx:pt>
          <cx:pt idx="70512">42</cx:pt>
          <cx:pt idx="70513">10</cx:pt>
          <cx:pt idx="70514">41</cx:pt>
          <cx:pt idx="70515">32</cx:pt>
          <cx:pt idx="70516">55</cx:pt>
          <cx:pt idx="70517">51</cx:pt>
          <cx:pt idx="70518">10</cx:pt>
          <cx:pt idx="70519">5</cx:pt>
          <cx:pt idx="70520">8</cx:pt>
          <cx:pt idx="70521">12</cx:pt>
          <cx:pt idx="70522">14</cx:pt>
          <cx:pt idx="70523">34</cx:pt>
          <cx:pt idx="70524">26</cx:pt>
          <cx:pt idx="70525">60</cx:pt>
          <cx:pt idx="70526">40</cx:pt>
          <cx:pt idx="70527">30</cx:pt>
          <cx:pt idx="70528">11</cx:pt>
          <cx:pt idx="70529">81</cx:pt>
          <cx:pt idx="70530">11</cx:pt>
          <cx:pt idx="70531">85</cx:pt>
          <cx:pt idx="70532">18</cx:pt>
          <cx:pt idx="70533">17</cx:pt>
          <cx:pt idx="70534">36</cx:pt>
          <cx:pt idx="70535">49</cx:pt>
          <cx:pt idx="70536">22</cx:pt>
          <cx:pt idx="70537">88</cx:pt>
          <cx:pt idx="70538">9</cx:pt>
          <cx:pt idx="70539">3</cx:pt>
          <cx:pt idx="70540">84</cx:pt>
          <cx:pt idx="70541">41</cx:pt>
          <cx:pt idx="70542">26</cx:pt>
          <cx:pt idx="70543">6</cx:pt>
          <cx:pt idx="70544">7</cx:pt>
          <cx:pt idx="70545">44</cx:pt>
          <cx:pt idx="70546">20</cx:pt>
          <cx:pt idx="70547">8</cx:pt>
          <cx:pt idx="70548">14</cx:pt>
          <cx:pt idx="70549">70</cx:pt>
          <cx:pt idx="70550">4</cx:pt>
          <cx:pt idx="70551">73</cx:pt>
          <cx:pt idx="70552">41</cx:pt>
          <cx:pt idx="70553">67</cx:pt>
          <cx:pt idx="70554">39</cx:pt>
          <cx:pt idx="70555">11</cx:pt>
          <cx:pt idx="70556">22</cx:pt>
          <cx:pt idx="70557">52</cx:pt>
          <cx:pt idx="70558">56</cx:pt>
          <cx:pt idx="70559">18</cx:pt>
          <cx:pt idx="70560">44</cx:pt>
          <cx:pt idx="70561">32</cx:pt>
          <cx:pt idx="70562">83</cx:pt>
          <cx:pt idx="70563">57</cx:pt>
          <cx:pt idx="70564">28</cx:pt>
          <cx:pt idx="70565">40</cx:pt>
          <cx:pt idx="70566">60</cx:pt>
          <cx:pt idx="70567">87</cx:pt>
          <cx:pt idx="70568">94</cx:pt>
          <cx:pt idx="70569">3</cx:pt>
          <cx:pt idx="70570">19</cx:pt>
          <cx:pt idx="70571">2</cx:pt>
          <cx:pt idx="70572">36</cx:pt>
          <cx:pt idx="70573">38</cx:pt>
          <cx:pt idx="70574">23</cx:pt>
          <cx:pt idx="70575">61</cx:pt>
          <cx:pt idx="70576">10</cx:pt>
          <cx:pt idx="70577">13</cx:pt>
          <cx:pt idx="70578">20</cx:pt>
          <cx:pt idx="70579">60</cx:pt>
          <cx:pt idx="70580">68</cx:pt>
          <cx:pt idx="70581">63</cx:pt>
          <cx:pt idx="70582">11</cx:pt>
          <cx:pt idx="70583">19</cx:pt>
          <cx:pt idx="70584">5</cx:pt>
          <cx:pt idx="70585">41</cx:pt>
          <cx:pt idx="70586">22</cx:pt>
          <cx:pt idx="70587">18</cx:pt>
          <cx:pt idx="70588">40</cx:pt>
          <cx:pt idx="70589">29</cx:pt>
          <cx:pt idx="70590">78</cx:pt>
          <cx:pt idx="70591">66</cx:pt>
          <cx:pt idx="70592">65</cx:pt>
          <cx:pt idx="70593">30</cx:pt>
          <cx:pt idx="70594">57</cx:pt>
          <cx:pt idx="70595">50</cx:pt>
          <cx:pt idx="70596">76</cx:pt>
          <cx:pt idx="70597">39</cx:pt>
          <cx:pt idx="70598">17</cx:pt>
          <cx:pt idx="70599">9</cx:pt>
          <cx:pt idx="70600">33</cx:pt>
          <cx:pt idx="70601">20</cx:pt>
          <cx:pt idx="70602">87</cx:pt>
          <cx:pt idx="70603">26</cx:pt>
          <cx:pt idx="70604">35</cx:pt>
          <cx:pt idx="70605">17</cx:pt>
          <cx:pt idx="70606">69</cx:pt>
          <cx:pt idx="70607">14</cx:pt>
          <cx:pt idx="70608">89</cx:pt>
          <cx:pt idx="70609">2</cx:pt>
          <cx:pt idx="70610">13</cx:pt>
          <cx:pt idx="70611">11</cx:pt>
          <cx:pt idx="70612">8</cx:pt>
          <cx:pt idx="70613">44</cx:pt>
          <cx:pt idx="70614">7</cx:pt>
          <cx:pt idx="70615">36</cx:pt>
          <cx:pt idx="70616">33</cx:pt>
          <cx:pt idx="70617">4</cx:pt>
          <cx:pt idx="70618">1</cx:pt>
          <cx:pt idx="70619">6</cx:pt>
          <cx:pt idx="70620">46</cx:pt>
          <cx:pt idx="70621">42</cx:pt>
          <cx:pt idx="70622">17</cx:pt>
          <cx:pt idx="70623">13</cx:pt>
          <cx:pt idx="70624">50</cx:pt>
          <cx:pt idx="70625">62</cx:pt>
          <cx:pt idx="70626">4</cx:pt>
          <cx:pt idx="70627">45</cx:pt>
          <cx:pt idx="70628">74</cx:pt>
          <cx:pt idx="70629">24</cx:pt>
          <cx:pt idx="70630">40</cx:pt>
          <cx:pt idx="70631">57</cx:pt>
          <cx:pt idx="70632">38</cx:pt>
          <cx:pt idx="70633">65</cx:pt>
          <cx:pt idx="70634">55</cx:pt>
          <cx:pt idx="70635">36</cx:pt>
          <cx:pt idx="70636">90</cx:pt>
          <cx:pt idx="70637">31</cx:pt>
          <cx:pt idx="70638">59</cx:pt>
          <cx:pt idx="70639">4</cx:pt>
          <cx:pt idx="70640">41</cx:pt>
          <cx:pt idx="70641">63</cx:pt>
          <cx:pt idx="70642">29</cx:pt>
          <cx:pt idx="70643">43</cx:pt>
          <cx:pt idx="70644">18</cx:pt>
          <cx:pt idx="70645">55</cx:pt>
          <cx:pt idx="70646">60</cx:pt>
          <cx:pt idx="70647">6</cx:pt>
          <cx:pt idx="70648">69</cx:pt>
          <cx:pt idx="70649">15</cx:pt>
          <cx:pt idx="70650">61</cx:pt>
          <cx:pt idx="70651">51</cx:pt>
          <cx:pt idx="70652">42</cx:pt>
          <cx:pt idx="70653">23</cx:pt>
          <cx:pt idx="70654">30</cx:pt>
          <cx:pt idx="70655">8</cx:pt>
          <cx:pt idx="70656">33</cx:pt>
          <cx:pt idx="70657">56</cx:pt>
          <cx:pt idx="70658">11</cx:pt>
          <cx:pt idx="70659">2</cx:pt>
          <cx:pt idx="70660">13</cx:pt>
          <cx:pt idx="70661">27</cx:pt>
          <cx:pt idx="70662">53</cx:pt>
          <cx:pt idx="70663">59</cx:pt>
          <cx:pt idx="70664">6</cx:pt>
          <cx:pt idx="70665">34</cx:pt>
          <cx:pt idx="70666">29</cx:pt>
          <cx:pt idx="70667">19</cx:pt>
          <cx:pt idx="70668">86</cx:pt>
          <cx:pt idx="70669">21</cx:pt>
          <cx:pt idx="70670">43</cx:pt>
          <cx:pt idx="70671">23</cx:pt>
          <cx:pt idx="70672">4</cx:pt>
          <cx:pt idx="70673">54</cx:pt>
          <cx:pt idx="70674">41</cx:pt>
          <cx:pt idx="70675">76</cx:pt>
          <cx:pt idx="70676">14</cx:pt>
          <cx:pt idx="70677">68</cx:pt>
          <cx:pt idx="70678">28</cx:pt>
          <cx:pt idx="70679">18</cx:pt>
          <cx:pt idx="70680">32</cx:pt>
          <cx:pt idx="70681">46</cx:pt>
          <cx:pt idx="70682">25</cx:pt>
          <cx:pt idx="70683">42</cx:pt>
          <cx:pt idx="70684">5</cx:pt>
          <cx:pt idx="70685">49</cx:pt>
          <cx:pt idx="70686">51</cx:pt>
          <cx:pt idx="70687">12</cx:pt>
          <cx:pt idx="70688">18</cx:pt>
          <cx:pt idx="70689">43</cx:pt>
          <cx:pt idx="70690">61</cx:pt>
          <cx:pt idx="70691">38</cx:pt>
          <cx:pt idx="70692">39</cx:pt>
          <cx:pt idx="70693">21</cx:pt>
          <cx:pt idx="70694">36</cx:pt>
          <cx:pt idx="70695">78</cx:pt>
          <cx:pt idx="70696">69</cx:pt>
          <cx:pt idx="70697">42</cx:pt>
          <cx:pt idx="70698">84</cx:pt>
          <cx:pt idx="70699">44</cx:pt>
          <cx:pt idx="70700">79</cx:pt>
          <cx:pt idx="70701">3</cx:pt>
          <cx:pt idx="70702">30</cx:pt>
          <cx:pt idx="70703">58</cx:pt>
          <cx:pt idx="70704">26</cx:pt>
          <cx:pt idx="70705">66</cx:pt>
          <cx:pt idx="70706">27</cx:pt>
          <cx:pt idx="70707">15</cx:pt>
          <cx:pt idx="70708">13</cx:pt>
          <cx:pt idx="70709">65</cx:pt>
          <cx:pt idx="70710">10</cx:pt>
          <cx:pt idx="70711">52</cx:pt>
          <cx:pt idx="70712">58</cx:pt>
          <cx:pt idx="70713">66</cx:pt>
          <cx:pt idx="70714">36</cx:pt>
          <cx:pt idx="70715">16</cx:pt>
          <cx:pt idx="70716">9</cx:pt>
          <cx:pt idx="70717">54</cx:pt>
          <cx:pt idx="70718">48</cx:pt>
          <cx:pt idx="70719">43</cx:pt>
          <cx:pt idx="70720">2</cx:pt>
          <cx:pt idx="70721">4</cx:pt>
          <cx:pt idx="70722">14</cx:pt>
          <cx:pt idx="70723">30</cx:pt>
          <cx:pt idx="70724">60</cx:pt>
          <cx:pt idx="70725">55</cx:pt>
          <cx:pt idx="70726">43</cx:pt>
          <cx:pt idx="70727">4</cx:pt>
          <cx:pt idx="70728">13</cx:pt>
          <cx:pt idx="70729">1</cx:pt>
          <cx:pt idx="70730">39</cx:pt>
          <cx:pt idx="70731">9</cx:pt>
          <cx:pt idx="70732">28</cx:pt>
          <cx:pt idx="70733">45</cx:pt>
          <cx:pt idx="70734">18</cx:pt>
          <cx:pt idx="70735">23</cx:pt>
          <cx:pt idx="70736">7</cx:pt>
          <cx:pt idx="70737">59</cx:pt>
          <cx:pt idx="70738">16</cx:pt>
          <cx:pt idx="70739">26</cx:pt>
          <cx:pt idx="70740">38</cx:pt>
          <cx:pt idx="70741">60</cx:pt>
          <cx:pt idx="70742">54</cx:pt>
          <cx:pt idx="70743">44</cx:pt>
          <cx:pt idx="70744">2</cx:pt>
          <cx:pt idx="70745">18</cx:pt>
          <cx:pt idx="70746">16</cx:pt>
          <cx:pt idx="70747">15</cx:pt>
          <cx:pt idx="70748">98</cx:pt>
          <cx:pt idx="70749">57</cx:pt>
          <cx:pt idx="70750">13</cx:pt>
          <cx:pt idx="70751">45</cx:pt>
          <cx:pt idx="70752">1</cx:pt>
          <cx:pt idx="70753">34</cx:pt>
          <cx:pt idx="70754">4</cx:pt>
          <cx:pt idx="70755">39</cx:pt>
          <cx:pt idx="70756">70</cx:pt>
          <cx:pt idx="70757">26</cx:pt>
          <cx:pt idx="70758">8</cx:pt>
          <cx:pt idx="70759">74</cx:pt>
          <cx:pt idx="70760">51</cx:pt>
          <cx:pt idx="70761">3</cx:pt>
          <cx:pt idx="70762">19</cx:pt>
          <cx:pt idx="70763">6</cx:pt>
          <cx:pt idx="70764">22</cx:pt>
          <cx:pt idx="70765">77</cx:pt>
          <cx:pt idx="70766">1</cx:pt>
          <cx:pt idx="70767">66</cx:pt>
          <cx:pt idx="70768">32</cx:pt>
          <cx:pt idx="70769">13</cx:pt>
          <cx:pt idx="70770">46</cx:pt>
          <cx:pt idx="70771">16</cx:pt>
          <cx:pt idx="70772">31</cx:pt>
          <cx:pt idx="70773">2</cx:pt>
          <cx:pt idx="70774">33</cx:pt>
          <cx:pt idx="70775">64</cx:pt>
          <cx:pt idx="70776">53</cx:pt>
          <cx:pt idx="70777">89</cx:pt>
          <cx:pt idx="70778">3</cx:pt>
          <cx:pt idx="70779">39</cx:pt>
          <cx:pt idx="70780">96</cx:pt>
          <cx:pt idx="70781">15</cx:pt>
          <cx:pt idx="70782">58</cx:pt>
          <cx:pt idx="70783">73</cx:pt>
          <cx:pt idx="70784">27</cx:pt>
          <cx:pt idx="70785">21</cx:pt>
          <cx:pt idx="70786">28</cx:pt>
          <cx:pt idx="70787">23</cx:pt>
          <cx:pt idx="70788">4</cx:pt>
          <cx:pt idx="70789">44</cx:pt>
          <cx:pt idx="70790">26</cx:pt>
          <cx:pt idx="70791">80</cx:pt>
          <cx:pt idx="70792">3</cx:pt>
          <cx:pt idx="70793">25</cx:pt>
          <cx:pt idx="70794">19</cx:pt>
          <cx:pt idx="70795">48</cx:pt>
          <cx:pt idx="70796">7</cx:pt>
          <cx:pt idx="70797">24</cx:pt>
          <cx:pt idx="70798">79</cx:pt>
          <cx:pt idx="70799">10</cx:pt>
          <cx:pt idx="70800">26</cx:pt>
          <cx:pt idx="70801">41</cx:pt>
          <cx:pt idx="70802">22</cx:pt>
          <cx:pt idx="70803">20</cx:pt>
          <cx:pt idx="70804">29</cx:pt>
          <cx:pt idx="70805">12</cx:pt>
          <cx:pt idx="70806">48</cx:pt>
          <cx:pt idx="70807">55</cx:pt>
          <cx:pt idx="70808">16</cx:pt>
          <cx:pt idx="70809">7</cx:pt>
          <cx:pt idx="70810">6</cx:pt>
          <cx:pt idx="70811">81</cx:pt>
          <cx:pt idx="70812">31</cx:pt>
          <cx:pt idx="70813">56</cx:pt>
          <cx:pt idx="70814">27</cx:pt>
          <cx:pt idx="70815">25</cx:pt>
          <cx:pt idx="70816">5</cx:pt>
          <cx:pt idx="70817">22</cx:pt>
          <cx:pt idx="70818">7</cx:pt>
          <cx:pt idx="70819">65</cx:pt>
          <cx:pt idx="70820">6</cx:pt>
          <cx:pt idx="70821">63</cx:pt>
          <cx:pt idx="70822">54</cx:pt>
          <cx:pt idx="70823">77</cx:pt>
          <cx:pt idx="70824">31</cx:pt>
          <cx:pt idx="70825">2</cx:pt>
          <cx:pt idx="70826">29</cx:pt>
          <cx:pt idx="70827">36</cx:pt>
          <cx:pt idx="70828">44</cx:pt>
          <cx:pt idx="70829">16</cx:pt>
          <cx:pt idx="70830">18</cx:pt>
          <cx:pt idx="70831">39</cx:pt>
          <cx:pt idx="70832">59</cx:pt>
          <cx:pt idx="70833">2</cx:pt>
          <cx:pt idx="70834">29</cx:pt>
          <cx:pt idx="70835">4</cx:pt>
          <cx:pt idx="70836">7</cx:pt>
          <cx:pt idx="70837">26</cx:pt>
          <cx:pt idx="70838">65</cx:pt>
          <cx:pt idx="70839">12</cx:pt>
          <cx:pt idx="70840">41</cx:pt>
          <cx:pt idx="70841">30</cx:pt>
          <cx:pt idx="70842">31</cx:pt>
          <cx:pt idx="70843">43</cx:pt>
          <cx:pt idx="70844">84</cx:pt>
          <cx:pt idx="70845">3</cx:pt>
          <cx:pt idx="70846">5</cx:pt>
          <cx:pt idx="70847">52</cx:pt>
          <cx:pt idx="70848">36</cx:pt>
          <cx:pt idx="70849">64</cx:pt>
          <cx:pt idx="70850">17</cx:pt>
          <cx:pt idx="70851">15</cx:pt>
          <cx:pt idx="70852">67</cx:pt>
          <cx:pt idx="70853">40</cx:pt>
          <cx:pt idx="70854">2</cx:pt>
          <cx:pt idx="70855">26</cx:pt>
          <cx:pt idx="70856">24</cx:pt>
          <cx:pt idx="70857">34</cx:pt>
          <cx:pt idx="70858">90</cx:pt>
          <cx:pt idx="70859">16</cx:pt>
          <cx:pt idx="70860">2</cx:pt>
          <cx:pt idx="70861">26</cx:pt>
          <cx:pt idx="70862">66</cx:pt>
          <cx:pt idx="70863">29</cx:pt>
          <cx:pt idx="70864">53</cx:pt>
          <cx:pt idx="70865">21</cx:pt>
          <cx:pt idx="70866">47</cx:pt>
          <cx:pt idx="70867">1</cx:pt>
          <cx:pt idx="70868">18</cx:pt>
          <cx:pt idx="70869">81</cx:pt>
          <cx:pt idx="70870">30</cx:pt>
          <cx:pt idx="70871">54</cx:pt>
          <cx:pt idx="70872">20</cx:pt>
          <cx:pt idx="70873">79</cx:pt>
          <cx:pt idx="70874">8</cx:pt>
          <cx:pt idx="70875">9</cx:pt>
          <cx:pt idx="70876">24</cx:pt>
          <cx:pt idx="70877">8</cx:pt>
          <cx:pt idx="70878">43</cx:pt>
          <cx:pt idx="70879">6</cx:pt>
          <cx:pt idx="70880">11</cx:pt>
          <cx:pt idx="70881">5</cx:pt>
          <cx:pt idx="70882">54</cx:pt>
          <cx:pt idx="70883">29</cx:pt>
          <cx:pt idx="70884">49</cx:pt>
          <cx:pt idx="70885">41</cx:pt>
          <cx:pt idx="70886">37</cx:pt>
          <cx:pt idx="70887">2</cx:pt>
          <cx:pt idx="70888">34</cx:pt>
          <cx:pt idx="70889">61</cx:pt>
          <cx:pt idx="70890">26</cx:pt>
          <cx:pt idx="70891">54</cx:pt>
          <cx:pt idx="70892">30</cx:pt>
          <cx:pt idx="70893">49</cx:pt>
          <cx:pt idx="70894">45</cx:pt>
          <cx:pt idx="70895">23</cx:pt>
          <cx:pt idx="70896">14</cx:pt>
          <cx:pt idx="70897">53</cx:pt>
          <cx:pt idx="70898">7</cx:pt>
          <cx:pt idx="70899">6</cx:pt>
          <cx:pt idx="70900">39</cx:pt>
          <cx:pt idx="70901">48</cx:pt>
          <cx:pt idx="70902">32</cx:pt>
          <cx:pt idx="70903">77</cx:pt>
          <cx:pt idx="70904">34</cx:pt>
          <cx:pt idx="70905">57</cx:pt>
          <cx:pt idx="70906">48</cx:pt>
          <cx:pt idx="70907">1</cx:pt>
          <cx:pt idx="70908">4</cx:pt>
          <cx:pt idx="70909">7</cx:pt>
          <cx:pt idx="70910">69</cx:pt>
          <cx:pt idx="70911">8</cx:pt>
          <cx:pt idx="70912">16</cx:pt>
          <cx:pt idx="70913">60</cx:pt>
          <cx:pt idx="70914">62</cx:pt>
          <cx:pt idx="70915">42</cx:pt>
          <cx:pt idx="70916">17</cx:pt>
          <cx:pt idx="70917">73</cx:pt>
          <cx:pt idx="70918">20</cx:pt>
          <cx:pt idx="70919">38</cx:pt>
          <cx:pt idx="70920">7</cx:pt>
          <cx:pt idx="70921">68</cx:pt>
          <cx:pt idx="70922">1</cx:pt>
          <cx:pt idx="70923">2</cx:pt>
          <cx:pt idx="70924">22</cx:pt>
          <cx:pt idx="70925">32</cx:pt>
          <cx:pt idx="70926">48</cx:pt>
          <cx:pt idx="70927">24</cx:pt>
          <cx:pt idx="70928">65</cx:pt>
          <cx:pt idx="70929">26</cx:pt>
          <cx:pt idx="70930">17</cx:pt>
          <cx:pt idx="70931">76</cx:pt>
          <cx:pt idx="70932">14</cx:pt>
          <cx:pt idx="70933">15</cx:pt>
          <cx:pt idx="70934">19</cx:pt>
          <cx:pt idx="70935">35</cx:pt>
          <cx:pt idx="70936">23</cx:pt>
          <cx:pt idx="70937">27</cx:pt>
          <cx:pt idx="70938">22</cx:pt>
          <cx:pt idx="70939">4</cx:pt>
          <cx:pt idx="70940">5</cx:pt>
          <cx:pt idx="70941">48</cx:pt>
          <cx:pt idx="70942">60</cx:pt>
          <cx:pt idx="70943">58</cx:pt>
          <cx:pt idx="70944">67</cx:pt>
          <cx:pt idx="70945">10</cx:pt>
          <cx:pt idx="70946">52</cx:pt>
          <cx:pt idx="70947">11</cx:pt>
          <cx:pt idx="70948">47</cx:pt>
          <cx:pt idx="70949">17</cx:pt>
          <cx:pt idx="70950">27</cx:pt>
          <cx:pt idx="70951">51</cx:pt>
          <cx:pt idx="70952">55</cx:pt>
          <cx:pt idx="70953">4</cx:pt>
          <cx:pt idx="70954">2</cx:pt>
          <cx:pt idx="70955">56</cx:pt>
          <cx:pt idx="70956">65</cx:pt>
          <cx:pt idx="70957">77</cx:pt>
          <cx:pt idx="70958">11</cx:pt>
          <cx:pt idx="70959">34</cx:pt>
          <cx:pt idx="70960">50</cx:pt>
          <cx:pt idx="70961">19</cx:pt>
          <cx:pt idx="70962">43</cx:pt>
          <cx:pt idx="70963">23</cx:pt>
          <cx:pt idx="70964">12</cx:pt>
          <cx:pt idx="70965">81</cx:pt>
          <cx:pt idx="70966">32</cx:pt>
          <cx:pt idx="70967">2</cx:pt>
          <cx:pt idx="70968">18</cx:pt>
          <cx:pt idx="70969">41</cx:pt>
          <cx:pt idx="70970">51</cx:pt>
          <cx:pt idx="70971">48</cx:pt>
          <cx:pt idx="70972">35</cx:pt>
          <cx:pt idx="70973">69</cx:pt>
          <cx:pt idx="70974">8</cx:pt>
          <cx:pt idx="70975">38</cx:pt>
          <cx:pt idx="70976">56</cx:pt>
          <cx:pt idx="70977">22</cx:pt>
          <cx:pt idx="70978">63</cx:pt>
          <cx:pt idx="70979">10</cx:pt>
          <cx:pt idx="70980">2</cx:pt>
          <cx:pt idx="70981">11</cx:pt>
          <cx:pt idx="70982">3</cx:pt>
          <cx:pt idx="70983">18</cx:pt>
          <cx:pt idx="70984">78</cx:pt>
          <cx:pt idx="70985">54</cx:pt>
          <cx:pt idx="70986">60</cx:pt>
          <cx:pt idx="70987">45</cx:pt>
          <cx:pt idx="70988">52</cx:pt>
          <cx:pt idx="70989">69</cx:pt>
          <cx:pt idx="70990">13</cx:pt>
          <cx:pt idx="70991">1</cx:pt>
          <cx:pt idx="70992">79</cx:pt>
          <cx:pt idx="70993">19</cx:pt>
          <cx:pt idx="70994">58</cx:pt>
          <cx:pt idx="70995">29</cx:pt>
          <cx:pt idx="70996">62</cx:pt>
          <cx:pt idx="70997">20</cx:pt>
          <cx:pt idx="70998">7</cx:pt>
          <cx:pt idx="70999">67</cx:pt>
          <cx:pt idx="71000">14</cx:pt>
          <cx:pt idx="71001">26</cx:pt>
          <cx:pt idx="71002">42</cx:pt>
          <cx:pt idx="71003">83</cx:pt>
          <cx:pt idx="71004">6</cx:pt>
          <cx:pt idx="71005">13</cx:pt>
          <cx:pt idx="71006">31</cx:pt>
          <cx:pt idx="71007">49</cx:pt>
          <cx:pt idx="71008">77</cx:pt>
          <cx:pt idx="71009">57</cx:pt>
          <cx:pt idx="71010">19</cx:pt>
          <cx:pt idx="71011">43</cx:pt>
          <cx:pt idx="71012">36</cx:pt>
          <cx:pt idx="71013">44</cx:pt>
          <cx:pt idx="71014">20</cx:pt>
          <cx:pt idx="71015">31</cx:pt>
          <cx:pt idx="71016">40</cx:pt>
          <cx:pt idx="71017">9</cx:pt>
          <cx:pt idx="71018">3</cx:pt>
          <cx:pt idx="71019">6</cx:pt>
          <cx:pt idx="71020">18</cx:pt>
          <cx:pt idx="71021">11</cx:pt>
          <cx:pt idx="71022">5</cx:pt>
          <cx:pt idx="71023">12</cx:pt>
          <cx:pt idx="71024">7</cx:pt>
          <cx:pt idx="71025">2</cx:pt>
          <cx:pt idx="71026">13</cx:pt>
          <cx:pt idx="71027">33</cx:pt>
          <cx:pt idx="71028">3</cx:pt>
          <cx:pt idx="71029">64</cx:pt>
          <cx:pt idx="71030">43</cx:pt>
          <cx:pt idx="71031">47</cx:pt>
          <cx:pt idx="71032">75</cx:pt>
          <cx:pt idx="71033">57</cx:pt>
          <cx:pt idx="71034">42</cx:pt>
          <cx:pt idx="71035">10</cx:pt>
          <cx:pt idx="71036">38</cx:pt>
          <cx:pt idx="71037">14</cx:pt>
          <cx:pt idx="71038">78</cx:pt>
          <cx:pt idx="71039">7</cx:pt>
          <cx:pt idx="71040">76</cx:pt>
          <cx:pt idx="71041">41</cx:pt>
          <cx:pt idx="71042">20</cx:pt>
          <cx:pt idx="71043">45</cx:pt>
          <cx:pt idx="71044">28</cx:pt>
          <cx:pt idx="71045">64</cx:pt>
          <cx:pt idx="71046">29</cx:pt>
          <cx:pt idx="71047">1</cx:pt>
          <cx:pt idx="71048">75</cx:pt>
          <cx:pt idx="71049">38</cx:pt>
          <cx:pt idx="71050">43</cx:pt>
          <cx:pt idx="71051">44</cx:pt>
          <cx:pt idx="71052">25</cx:pt>
          <cx:pt idx="71053">13</cx:pt>
          <cx:pt idx="71054">53</cx:pt>
          <cx:pt idx="71055">69</cx:pt>
          <cx:pt idx="71056">6</cx:pt>
          <cx:pt idx="71057">47</cx:pt>
          <cx:pt idx="71058">37</cx:pt>
          <cx:pt idx="71059">21</cx:pt>
          <cx:pt idx="71060">10</cx:pt>
          <cx:pt idx="71061">13</cx:pt>
          <cx:pt idx="71062">1</cx:pt>
          <cx:pt idx="71063">22</cx:pt>
          <cx:pt idx="71064">28</cx:pt>
          <cx:pt idx="71065">34</cx:pt>
          <cx:pt idx="71066">51</cx:pt>
          <cx:pt idx="71067">4</cx:pt>
          <cx:pt idx="71068">39</cx:pt>
          <cx:pt idx="71069">46</cx:pt>
          <cx:pt idx="71070">17</cx:pt>
          <cx:pt idx="71071">77</cx:pt>
          <cx:pt idx="71072">57</cx:pt>
          <cx:pt idx="71073">32</cx:pt>
          <cx:pt idx="71074">18</cx:pt>
          <cx:pt idx="71075">34</cx:pt>
          <cx:pt idx="71076">48</cx:pt>
          <cx:pt idx="71077">6</cx:pt>
          <cx:pt idx="71078">3</cx:pt>
          <cx:pt idx="71079">60</cx:pt>
          <cx:pt idx="71080">25</cx:pt>
          <cx:pt idx="71081">19</cx:pt>
          <cx:pt idx="71082">23</cx:pt>
          <cx:pt idx="71083">76</cx:pt>
          <cx:pt idx="71084">64</cx:pt>
          <cx:pt idx="71085">86</cx:pt>
          <cx:pt idx="71086">58</cx:pt>
          <cx:pt idx="71087">62</cx:pt>
          <cx:pt idx="71088">91</cx:pt>
          <cx:pt idx="71089">53</cx:pt>
          <cx:pt idx="71090">1</cx:pt>
          <cx:pt idx="71091">21</cx:pt>
          <cx:pt idx="71092">73</cx:pt>
          <cx:pt idx="71093">24</cx:pt>
          <cx:pt idx="71094">35</cx:pt>
          <cx:pt idx="71095">5</cx:pt>
          <cx:pt idx="71096">38</cx:pt>
          <cx:pt idx="71097">48</cx:pt>
          <cx:pt idx="71098">77</cx:pt>
          <cx:pt idx="71099">20</cx:pt>
          <cx:pt idx="71100">17</cx:pt>
          <cx:pt idx="71101">37</cx:pt>
          <cx:pt idx="71102">46</cx:pt>
          <cx:pt idx="71103">72</cx:pt>
          <cx:pt idx="71104">2</cx:pt>
          <cx:pt idx="71105">7</cx:pt>
          <cx:pt idx="71106">89</cx:pt>
          <cx:pt idx="71107">33</cx:pt>
          <cx:pt idx="71108">27</cx:pt>
          <cx:pt idx="71109">57</cx:pt>
          <cx:pt idx="71110">70</cx:pt>
          <cx:pt idx="71111">77</cx:pt>
          <cx:pt idx="71112">48</cx:pt>
          <cx:pt idx="71113">22</cx:pt>
          <cx:pt idx="71114">9</cx:pt>
          <cx:pt idx="71115">47</cx:pt>
          <cx:pt idx="71116">17</cx:pt>
          <cx:pt idx="71117">26</cx:pt>
          <cx:pt idx="71118">61</cx:pt>
          <cx:pt idx="71119">10</cx:pt>
          <cx:pt idx="71120">54</cx:pt>
          <cx:pt idx="71121">25</cx:pt>
          <cx:pt idx="71122">57</cx:pt>
          <cx:pt idx="71123">5</cx:pt>
          <cx:pt idx="71124">7</cx:pt>
          <cx:pt idx="71125">82</cx:pt>
          <cx:pt idx="71126">30</cx:pt>
          <cx:pt idx="71127">36</cx:pt>
          <cx:pt idx="71128">64</cx:pt>
          <cx:pt idx="71129">21</cx:pt>
          <cx:pt idx="71130">37</cx:pt>
          <cx:pt idx="71131">24</cx:pt>
          <cx:pt idx="71132">20</cx:pt>
          <cx:pt idx="71133">10</cx:pt>
          <cx:pt idx="71134">21</cx:pt>
          <cx:pt idx="71135">68</cx:pt>
          <cx:pt idx="71136">79</cx:pt>
          <cx:pt idx="71137">1</cx:pt>
          <cx:pt idx="71138">19</cx:pt>
          <cx:pt idx="71139">69</cx:pt>
          <cx:pt idx="71140">31</cx:pt>
          <cx:pt idx="71141">43</cx:pt>
          <cx:pt idx="71142">89</cx:pt>
          <cx:pt idx="71143">56</cx:pt>
          <cx:pt idx="71144">48</cx:pt>
          <cx:pt idx="71145">16</cx:pt>
          <cx:pt idx="71146">5</cx:pt>
          <cx:pt idx="71147">57</cx:pt>
          <cx:pt idx="71148">7</cx:pt>
          <cx:pt idx="71149">79</cx:pt>
          <cx:pt idx="71150">35</cx:pt>
          <cx:pt idx="71151">12</cx:pt>
          <cx:pt idx="71152">84</cx:pt>
          <cx:pt idx="71153">19</cx:pt>
          <cx:pt idx="71154">37</cx:pt>
          <cx:pt idx="71155">50</cx:pt>
          <cx:pt idx="71156">78</cx:pt>
          <cx:pt idx="71157">4</cx:pt>
          <cx:pt idx="71158">55</cx:pt>
          <cx:pt idx="71159">32</cx:pt>
          <cx:pt idx="71160">65</cx:pt>
          <cx:pt idx="71161">15</cx:pt>
          <cx:pt idx="71162">46</cx:pt>
          <cx:pt idx="71163">41</cx:pt>
          <cx:pt idx="71164">23</cx:pt>
          <cx:pt idx="71165">60</cx:pt>
          <cx:pt idx="71166">88</cx:pt>
          <cx:pt idx="71167">40</cx:pt>
          <cx:pt idx="71168">73</cx:pt>
          <cx:pt idx="71169">1</cx:pt>
          <cx:pt idx="71170">16</cx:pt>
          <cx:pt idx="71171">68</cx:pt>
          <cx:pt idx="71172">33</cx:pt>
          <cx:pt idx="71173">27</cx:pt>
          <cx:pt idx="71174">17</cx:pt>
          <cx:pt idx="71175">43</cx:pt>
          <cx:pt idx="71176">65</cx:pt>
          <cx:pt idx="71177">37</cx:pt>
          <cx:pt idx="71178">21</cx:pt>
          <cx:pt idx="71179">79</cx:pt>
          <cx:pt idx="71180">23</cx:pt>
          <cx:pt idx="71181">8</cx:pt>
          <cx:pt idx="71182">33</cx:pt>
          <cx:pt idx="71183">41</cx:pt>
          <cx:pt idx="71184">14</cx:pt>
          <cx:pt idx="71185">20</cx:pt>
          <cx:pt idx="71186">17</cx:pt>
          <cx:pt idx="71187">18</cx:pt>
          <cx:pt idx="71188">11</cx:pt>
          <cx:pt idx="71189">29</cx:pt>
          <cx:pt idx="71190">4</cx:pt>
          <cx:pt idx="71191">89</cx:pt>
          <cx:pt idx="71192">14</cx:pt>
          <cx:pt idx="71193">61</cx:pt>
          <cx:pt idx="71194">17</cx:pt>
          <cx:pt idx="71195">33</cx:pt>
          <cx:pt idx="71196">84</cx:pt>
          <cx:pt idx="71197">1</cx:pt>
          <cx:pt idx="71198">35</cx:pt>
          <cx:pt idx="71199">20</cx:pt>
          <cx:pt idx="71200">79</cx:pt>
          <cx:pt idx="71201">3</cx:pt>
          <cx:pt idx="71202">59</cx:pt>
          <cx:pt idx="71203">62</cx:pt>
          <cx:pt idx="71204">12</cx:pt>
          <cx:pt idx="71205">18</cx:pt>
          <cx:pt idx="71206">9</cx:pt>
          <cx:pt idx="71207">55</cx:pt>
          <cx:pt idx="71208">48</cx:pt>
          <cx:pt idx="71209">19</cx:pt>
          <cx:pt idx="71210">28</cx:pt>
          <cx:pt idx="71211">21</cx:pt>
          <cx:pt idx="71212">5</cx:pt>
          <cx:pt idx="71213">2</cx:pt>
          <cx:pt idx="71214">35</cx:pt>
          <cx:pt idx="71215">47</cx:pt>
          <cx:pt idx="71216">39</cx:pt>
          <cx:pt idx="71217">11</cx:pt>
          <cx:pt idx="71218">15</cx:pt>
          <cx:pt idx="71219">14</cx:pt>
          <cx:pt idx="71220">6</cx:pt>
          <cx:pt idx="71221">50</cx:pt>
          <cx:pt idx="71222">12</cx:pt>
          <cx:pt idx="71223">10</cx:pt>
          <cx:pt idx="71224">31</cx:pt>
          <cx:pt idx="71225">39</cx:pt>
          <cx:pt idx="71226">27</cx:pt>
          <cx:pt idx="71227">23</cx:pt>
          <cx:pt idx="71228">37</cx:pt>
          <cx:pt idx="71229">28</cx:pt>
          <cx:pt idx="71230">49</cx:pt>
          <cx:pt idx="71231">30</cx:pt>
          <cx:pt idx="71232">72</cx:pt>
          <cx:pt idx="71233">15</cx:pt>
          <cx:pt idx="71234">42</cx:pt>
          <cx:pt idx="71235">62</cx:pt>
          <cx:pt idx="71236">34</cx:pt>
          <cx:pt idx="71237">61</cx:pt>
          <cx:pt idx="71238">50</cx:pt>
          <cx:pt idx="71239">7</cx:pt>
          <cx:pt idx="71240">8</cx:pt>
          <cx:pt idx="71241">9</cx:pt>
          <cx:pt idx="71242">37</cx:pt>
          <cx:pt idx="71243">40</cx:pt>
          <cx:pt idx="71244">20</cx:pt>
          <cx:pt idx="71245">80</cx:pt>
          <cx:pt idx="71246">53</cx:pt>
          <cx:pt idx="71247">35</cx:pt>
          <cx:pt idx="71248">18</cx:pt>
          <cx:pt idx="71249">24</cx:pt>
          <cx:pt idx="71250">43</cx:pt>
          <cx:pt idx="71251">89</cx:pt>
          <cx:pt idx="71252">72</cx:pt>
          <cx:pt idx="71253">39</cx:pt>
          <cx:pt idx="71254">75</cx:pt>
          <cx:pt idx="71255">4</cx:pt>
          <cx:pt idx="71256">26</cx:pt>
          <cx:pt idx="71257">28</cx:pt>
          <cx:pt idx="71258">17</cx:pt>
          <cx:pt idx="71259">30</cx:pt>
          <cx:pt idx="71260">16</cx:pt>
          <cx:pt idx="71261">8</cx:pt>
          <cx:pt idx="71262">32</cx:pt>
          <cx:pt idx="71263">6</cx:pt>
          <cx:pt idx="71264">1</cx:pt>
          <cx:pt idx="71265">37</cx:pt>
          <cx:pt idx="71266">36</cx:pt>
          <cx:pt idx="71267">12</cx:pt>
          <cx:pt idx="71268">63</cx:pt>
          <cx:pt idx="71269">6</cx:pt>
          <cx:pt idx="71270">16</cx:pt>
          <cx:pt idx="71271">1</cx:pt>
          <cx:pt idx="71272">72</cx:pt>
          <cx:pt idx="71273">44</cx:pt>
          <cx:pt idx="71274">11</cx:pt>
          <cx:pt idx="71275">50</cx:pt>
          <cx:pt idx="71276">38</cx:pt>
          <cx:pt idx="71277">87</cx:pt>
          <cx:pt idx="71278">52</cx:pt>
          <cx:pt idx="71279">57</cx:pt>
          <cx:pt idx="71280">66</cx:pt>
          <cx:pt idx="71281">4</cx:pt>
          <cx:pt idx="71282">36</cx:pt>
          <cx:pt idx="71283">58</cx:pt>
          <cx:pt idx="71284">61</cx:pt>
          <cx:pt idx="71285">24</cx:pt>
          <cx:pt idx="71286">51</cx:pt>
          <cx:pt idx="71287">16</cx:pt>
          <cx:pt idx="71288">35</cx:pt>
          <cx:pt idx="71289">20</cx:pt>
          <cx:pt idx="71290">44</cx:pt>
          <cx:pt idx="71291">2</cx:pt>
          <cx:pt idx="71292">78</cx:pt>
          <cx:pt idx="71293">39</cx:pt>
          <cx:pt idx="71294">13</cx:pt>
          <cx:pt idx="71295">42</cx:pt>
          <cx:pt idx="71296">72</cx:pt>
          <cx:pt idx="71297">83</cx:pt>
          <cx:pt idx="71298">38</cx:pt>
          <cx:pt idx="71299">10</cx:pt>
          <cx:pt idx="71300">30</cx:pt>
          <cx:pt idx="71301">26</cx:pt>
          <cx:pt idx="71302">29</cx:pt>
          <cx:pt idx="71303">12</cx:pt>
          <cx:pt idx="71304">8</cx:pt>
          <cx:pt idx="71305">45</cx:pt>
          <cx:pt idx="71306">17</cx:pt>
          <cx:pt idx="71307">79</cx:pt>
          <cx:pt idx="71308">22</cx:pt>
          <cx:pt idx="71309">1</cx:pt>
          <cx:pt idx="71310">7</cx:pt>
          <cx:pt idx="71311">54</cx:pt>
          <cx:pt idx="71312">16</cx:pt>
          <cx:pt idx="71313">56</cx:pt>
          <cx:pt idx="71314">25</cx:pt>
          <cx:pt idx="71315">34</cx:pt>
          <cx:pt idx="71316">12</cx:pt>
          <cx:pt idx="71317">8</cx:pt>
          <cx:pt idx="71318">24</cx:pt>
          <cx:pt idx="71319">39</cx:pt>
          <cx:pt idx="71320">58</cx:pt>
          <cx:pt idx="71321">6</cx:pt>
          <cx:pt idx="71322">29</cx:pt>
          <cx:pt idx="71323">43</cx:pt>
          <cx:pt idx="71324">11</cx:pt>
          <cx:pt idx="71325">1</cx:pt>
          <cx:pt idx="71326">6</cx:pt>
          <cx:pt idx="71327">7</cx:pt>
          <cx:pt idx="71328">80</cx:pt>
          <cx:pt idx="71329">19</cx:pt>
          <cx:pt idx="71330">12</cx:pt>
          <cx:pt idx="71331">70</cx:pt>
          <cx:pt idx="71332">44</cx:pt>
          <cx:pt idx="71333">3</cx:pt>
          <cx:pt idx="71334">71</cx:pt>
          <cx:pt idx="71335">23</cx:pt>
          <cx:pt idx="71336">49</cx:pt>
          <cx:pt idx="71337">81</cx:pt>
          <cx:pt idx="71338">27</cx:pt>
          <cx:pt idx="71339">31</cx:pt>
          <cx:pt idx="71340">13</cx:pt>
          <cx:pt idx="71341">71</cx:pt>
          <cx:pt idx="71342">65</cx:pt>
          <cx:pt idx="71343">8</cx:pt>
          <cx:pt idx="71344">59</cx:pt>
          <cx:pt idx="71345">12</cx:pt>
          <cx:pt idx="71346">2</cx:pt>
          <cx:pt idx="71347">49</cx:pt>
          <cx:pt idx="71348">11</cx:pt>
          <cx:pt idx="71349">23</cx:pt>
          <cx:pt idx="71350">6</cx:pt>
          <cx:pt idx="71351">22</cx:pt>
          <cx:pt idx="71352">54</cx:pt>
          <cx:pt idx="71353">10</cx:pt>
          <cx:pt idx="71354">24</cx:pt>
          <cx:pt idx="71355">6</cx:pt>
          <cx:pt idx="71356">20</cx:pt>
          <cx:pt idx="71357">57</cx:pt>
          <cx:pt idx="71358">61</cx:pt>
          <cx:pt idx="71359">24</cx:pt>
          <cx:pt idx="71360">49</cx:pt>
          <cx:pt idx="71361">65</cx:pt>
          <cx:pt idx="71362">32</cx:pt>
          <cx:pt idx="71363">26</cx:pt>
          <cx:pt idx="71364">31</cx:pt>
          <cx:pt idx="71365">64</cx:pt>
          <cx:pt idx="71366">16</cx:pt>
          <cx:pt idx="71367">53</cx:pt>
          <cx:pt idx="71368">85</cx:pt>
          <cx:pt idx="71369">10</cx:pt>
          <cx:pt idx="71370">10</cx:pt>
          <cx:pt idx="71371">48</cx:pt>
          <cx:pt idx="71372">11</cx:pt>
          <cx:pt idx="71373">35</cx:pt>
          <cx:pt idx="71374">71</cx:pt>
          <cx:pt idx="71375">20</cx:pt>
          <cx:pt idx="71376">8</cx:pt>
          <cx:pt idx="71377">40</cx:pt>
          <cx:pt idx="71378">13</cx:pt>
          <cx:pt idx="71379">16</cx:pt>
          <cx:pt idx="71380">79</cx:pt>
          <cx:pt idx="71381">17</cx:pt>
          <cx:pt idx="71382">51</cx:pt>
          <cx:pt idx="71383">37</cx:pt>
          <cx:pt idx="71384">7</cx:pt>
          <cx:pt idx="71385">6</cx:pt>
          <cx:pt idx="71386">21</cx:pt>
          <cx:pt idx="71387">19</cx:pt>
          <cx:pt idx="71388">45</cx:pt>
          <cx:pt idx="71389">1</cx:pt>
          <cx:pt idx="71390">10</cx:pt>
          <cx:pt idx="71391">38</cx:pt>
          <cx:pt idx="71392">76</cx:pt>
          <cx:pt idx="71393">65</cx:pt>
          <cx:pt idx="71394">14</cx:pt>
          <cx:pt idx="71395">18</cx:pt>
          <cx:pt idx="71396">69</cx:pt>
          <cx:pt idx="71397">24</cx:pt>
          <cx:pt idx="71398">30</cx:pt>
          <cx:pt idx="71399">73</cx:pt>
          <cx:pt idx="71400">29</cx:pt>
          <cx:pt idx="71401">40</cx:pt>
          <cx:pt idx="71402">39</cx:pt>
          <cx:pt idx="71403">3</cx:pt>
          <cx:pt idx="71404">6</cx:pt>
          <cx:pt idx="71405">9</cx:pt>
          <cx:pt idx="71406">19</cx:pt>
          <cx:pt idx="71407">48</cx:pt>
          <cx:pt idx="71408">25</cx:pt>
          <cx:pt idx="71409">10</cx:pt>
          <cx:pt idx="71410">23</cx:pt>
          <cx:pt idx="71411">7</cx:pt>
          <cx:pt idx="71412">21</cx:pt>
          <cx:pt idx="71413">12</cx:pt>
          <cx:pt idx="71414">51</cx:pt>
          <cx:pt idx="71415">16</cx:pt>
          <cx:pt idx="71416">94</cx:pt>
          <cx:pt idx="71417">22</cx:pt>
          <cx:pt idx="71418">32</cx:pt>
          <cx:pt idx="71419">36</cx:pt>
          <cx:pt idx="71420">30</cx:pt>
          <cx:pt idx="71421">41</cx:pt>
          <cx:pt idx="71422">25</cx:pt>
          <cx:pt idx="71423">28</cx:pt>
          <cx:pt idx="71424">70</cx:pt>
          <cx:pt idx="71425">42</cx:pt>
          <cx:pt idx="71426">78</cx:pt>
          <cx:pt idx="71427">61</cx:pt>
          <cx:pt idx="71428">5</cx:pt>
          <cx:pt idx="71429">68</cx:pt>
          <cx:pt idx="71430">4</cx:pt>
          <cx:pt idx="71431">10</cx:pt>
          <cx:pt idx="71432">7</cx:pt>
          <cx:pt idx="71433">19</cx:pt>
          <cx:pt idx="71434">87</cx:pt>
          <cx:pt idx="71435">14</cx:pt>
          <cx:pt idx="71436">17</cx:pt>
          <cx:pt idx="71437">82</cx:pt>
          <cx:pt idx="71438">3</cx:pt>
          <cx:pt idx="71439">25</cx:pt>
          <cx:pt idx="71440">42</cx:pt>
          <cx:pt idx="71441">41</cx:pt>
          <cx:pt idx="71442">35</cx:pt>
          <cx:pt idx="71443">1</cx:pt>
          <cx:pt idx="71444">45</cx:pt>
          <cx:pt idx="71445">85</cx:pt>
          <cx:pt idx="71446">50</cx:pt>
          <cx:pt idx="71447">66</cx:pt>
          <cx:pt idx="71448">48</cx:pt>
          <cx:pt idx="71449">29</cx:pt>
          <cx:pt idx="71450">2</cx:pt>
          <cx:pt idx="71451">16</cx:pt>
          <cx:pt idx="71452">1</cx:pt>
          <cx:pt idx="71453">17</cx:pt>
          <cx:pt idx="71454">42</cx:pt>
          <cx:pt idx="71455">40</cx:pt>
          <cx:pt idx="71456">21</cx:pt>
          <cx:pt idx="71457">11</cx:pt>
          <cx:pt idx="71458">12</cx:pt>
          <cx:pt idx="71459">33</cx:pt>
          <cx:pt idx="71460">11</cx:pt>
          <cx:pt idx="71461">73</cx:pt>
          <cx:pt idx="71462">23</cx:pt>
          <cx:pt idx="71463">50</cx:pt>
          <cx:pt idx="71464">10</cx:pt>
          <cx:pt idx="71465">13</cx:pt>
          <cx:pt idx="71466">46</cx:pt>
          <cx:pt idx="71467">4</cx:pt>
          <cx:pt idx="71468">40</cx:pt>
          <cx:pt idx="71469">43</cx:pt>
          <cx:pt idx="71470">3</cx:pt>
          <cx:pt idx="71471">9</cx:pt>
          <cx:pt idx="71472">21</cx:pt>
          <cx:pt idx="71473">17</cx:pt>
          <cx:pt idx="71474">8</cx:pt>
          <cx:pt idx="71475">49</cx:pt>
          <cx:pt idx="71476">22</cx:pt>
          <cx:pt idx="71477">45</cx:pt>
          <cx:pt idx="71478">55</cx:pt>
          <cx:pt idx="71479">53</cx:pt>
          <cx:pt idx="71480">17</cx:pt>
          <cx:pt idx="71481">27</cx:pt>
          <cx:pt idx="71482">14</cx:pt>
          <cx:pt idx="71483">6</cx:pt>
          <cx:pt idx="71484">39</cx:pt>
          <cx:pt idx="71485">36</cx:pt>
          <cx:pt idx="71486">90</cx:pt>
          <cx:pt idx="71487">21</cx:pt>
          <cx:pt idx="71488">9</cx:pt>
          <cx:pt idx="71489">67</cx:pt>
          <cx:pt idx="71490">50</cx:pt>
          <cx:pt idx="71491">37</cx:pt>
          <cx:pt idx="71492">34</cx:pt>
          <cx:pt idx="71493">8</cx:pt>
          <cx:pt idx="71494">2</cx:pt>
          <cx:pt idx="71495">82</cx:pt>
          <cx:pt idx="71496">20</cx:pt>
          <cx:pt idx="71497">23</cx:pt>
          <cx:pt idx="71498">14</cx:pt>
          <cx:pt idx="71499">40</cx:pt>
          <cx:pt idx="71500">61</cx:pt>
          <cx:pt idx="71501">25</cx:pt>
          <cx:pt idx="71502">35</cx:pt>
          <cx:pt idx="71503">75</cx:pt>
          <cx:pt idx="71504">19</cx:pt>
          <cx:pt idx="71505">30</cx:pt>
          <cx:pt idx="71506">26</cx:pt>
          <cx:pt idx="71507">9</cx:pt>
          <cx:pt idx="71508">2</cx:pt>
          <cx:pt idx="71509">49</cx:pt>
          <cx:pt idx="71510">59</cx:pt>
          <cx:pt idx="71511">56</cx:pt>
          <cx:pt idx="71512">4</cx:pt>
          <cx:pt idx="71513">32</cx:pt>
          <cx:pt idx="71514">45</cx:pt>
          <cx:pt idx="71515">29</cx:pt>
          <cx:pt idx="71516">90</cx:pt>
          <cx:pt idx="71517">54</cx:pt>
          <cx:pt idx="71518">18</cx:pt>
          <cx:pt idx="71519">48</cx:pt>
          <cx:pt idx="71520">30</cx:pt>
          <cx:pt idx="71521">3</cx:pt>
          <cx:pt idx="71522">19</cx:pt>
          <cx:pt idx="71523">53</cx:pt>
          <cx:pt idx="71524">12</cx:pt>
          <cx:pt idx="71525">5</cx:pt>
          <cx:pt idx="71526">13</cx:pt>
          <cx:pt idx="71527">37</cx:pt>
          <cx:pt idx="71528">47</cx:pt>
          <cx:pt idx="71529">22</cx:pt>
          <cx:pt idx="71530">39</cx:pt>
          <cx:pt idx="71531">88</cx:pt>
          <cx:pt idx="71532">42</cx:pt>
          <cx:pt idx="71533">45</cx:pt>
          <cx:pt idx="71534">73</cx:pt>
          <cx:pt idx="71535">13</cx:pt>
          <cx:pt idx="71536">11</cx:pt>
          <cx:pt idx="71537">39</cx:pt>
          <cx:pt idx="71538">19</cx:pt>
          <cx:pt idx="71539">67</cx:pt>
          <cx:pt idx="71540">81</cx:pt>
          <cx:pt idx="71541">56</cx:pt>
          <cx:pt idx="71542">22</cx:pt>
          <cx:pt idx="71543">12</cx:pt>
          <cx:pt idx="71544">80</cx:pt>
          <cx:pt idx="71545">30</cx:pt>
          <cx:pt idx="71546">29</cx:pt>
          <cx:pt idx="71547">42</cx:pt>
          <cx:pt idx="71548">17</cx:pt>
          <cx:pt idx="71549">21</cx:pt>
          <cx:pt idx="71550">27</cx:pt>
          <cx:pt idx="71551">57</cx:pt>
          <cx:pt idx="71552">44</cx:pt>
          <cx:pt idx="71553">47</cx:pt>
          <cx:pt idx="71554">68</cx:pt>
          <cx:pt idx="71555">17</cx:pt>
          <cx:pt idx="71556">43</cx:pt>
          <cx:pt idx="71557">56</cx:pt>
          <cx:pt idx="71558">20</cx:pt>
          <cx:pt idx="71559">1</cx:pt>
          <cx:pt idx="71560">25</cx:pt>
          <cx:pt idx="71561">42</cx:pt>
          <cx:pt idx="71562">64</cx:pt>
          <cx:pt idx="71563">24</cx:pt>
          <cx:pt idx="71564">3</cx:pt>
          <cx:pt idx="71565">36</cx:pt>
          <cx:pt idx="71566">1</cx:pt>
          <cx:pt idx="71567">42</cx:pt>
          <cx:pt idx="71568">46</cx:pt>
          <cx:pt idx="71569">13</cx:pt>
          <cx:pt idx="71570">40</cx:pt>
          <cx:pt idx="71571">30</cx:pt>
          <cx:pt idx="71572">32</cx:pt>
          <cx:pt idx="71573">26</cx:pt>
          <cx:pt idx="71574">44</cx:pt>
          <cx:pt idx="71575">11</cx:pt>
          <cx:pt idx="71576">89</cx:pt>
          <cx:pt idx="71577">61</cx:pt>
          <cx:pt idx="71578">35</cx:pt>
          <cx:pt idx="71579">47</cx:pt>
          <cx:pt idx="71580">44</cx:pt>
          <cx:pt idx="71581">81</cx:pt>
          <cx:pt idx="71582">31</cx:pt>
          <cx:pt idx="71583">8</cx:pt>
          <cx:pt idx="71584">54</cx:pt>
          <cx:pt idx="71585">63</cx:pt>
          <cx:pt idx="71586">26</cx:pt>
          <cx:pt idx="71587">80</cx:pt>
          <cx:pt idx="71588">9</cx:pt>
          <cx:pt idx="71589">88</cx:pt>
          <cx:pt idx="71590">27</cx:pt>
          <cx:pt idx="71591">6</cx:pt>
          <cx:pt idx="71592">42</cx:pt>
          <cx:pt idx="71593">24</cx:pt>
          <cx:pt idx="71594">17</cx:pt>
          <cx:pt idx="71595">3</cx:pt>
          <cx:pt idx="71596">50</cx:pt>
          <cx:pt idx="71597">26</cx:pt>
          <cx:pt idx="71598">30</cx:pt>
          <cx:pt idx="71599">8</cx:pt>
          <cx:pt idx="71600">19</cx:pt>
          <cx:pt idx="71601">53</cx:pt>
          <cx:pt idx="71602">10</cx:pt>
          <cx:pt idx="71603">21</cx:pt>
          <cx:pt idx="71604">16</cx:pt>
          <cx:pt idx="71605">9</cx:pt>
          <cx:pt idx="71606">22</cx:pt>
          <cx:pt idx="71607">68</cx:pt>
          <cx:pt idx="71608">58</cx:pt>
          <cx:pt idx="71609">76</cx:pt>
          <cx:pt idx="71610">33</cx:pt>
          <cx:pt idx="71611">52</cx:pt>
          <cx:pt idx="71612">27</cx:pt>
          <cx:pt idx="71613">57</cx:pt>
          <cx:pt idx="71614">4</cx:pt>
          <cx:pt idx="71615">48</cx:pt>
          <cx:pt idx="71616">24</cx:pt>
          <cx:pt idx="71617">80</cx:pt>
          <cx:pt idx="71618">21</cx:pt>
          <cx:pt idx="71619">84</cx:pt>
          <cx:pt idx="71620">26</cx:pt>
          <cx:pt idx="71621">8</cx:pt>
          <cx:pt idx="71622">28</cx:pt>
          <cx:pt idx="71623">14</cx:pt>
          <cx:pt idx="71624">43</cx:pt>
          <cx:pt idx="71625">9</cx:pt>
          <cx:pt idx="71626">68</cx:pt>
          <cx:pt idx="71627">65</cx:pt>
          <cx:pt idx="71628">58</cx:pt>
          <cx:pt idx="71629">12</cx:pt>
          <cx:pt idx="71630">32</cx:pt>
          <cx:pt idx="71631">30</cx:pt>
          <cx:pt idx="71632">1</cx:pt>
          <cx:pt idx="71633">59</cx:pt>
          <cx:pt idx="71634">36</cx:pt>
          <cx:pt idx="71635">51</cx:pt>
          <cx:pt idx="71636">26</cx:pt>
          <cx:pt idx="71637">49</cx:pt>
          <cx:pt idx="71638">45</cx:pt>
          <cx:pt idx="71639">22</cx:pt>
          <cx:pt idx="71640">20</cx:pt>
          <cx:pt idx="71641">18</cx:pt>
          <cx:pt idx="71642">38</cx:pt>
          <cx:pt idx="71643">12</cx:pt>
          <cx:pt idx="71644">45</cx:pt>
          <cx:pt idx="71645">21</cx:pt>
          <cx:pt idx="71646">22</cx:pt>
          <cx:pt idx="71647">48</cx:pt>
          <cx:pt idx="71648">26</cx:pt>
          <cx:pt idx="71649">67</cx:pt>
          <cx:pt idx="71650">75</cx:pt>
          <cx:pt idx="71651">47</cx:pt>
          <cx:pt idx="71652">53</cx:pt>
          <cx:pt idx="71653">70</cx:pt>
          <cx:pt idx="71654">40</cx:pt>
          <cx:pt idx="71655">12</cx:pt>
          <cx:pt idx="71656">1</cx:pt>
          <cx:pt idx="71657">15</cx:pt>
          <cx:pt idx="71658">73</cx:pt>
          <cx:pt idx="71659">70</cx:pt>
          <cx:pt idx="71660">48</cx:pt>
          <cx:pt idx="71661">51</cx:pt>
          <cx:pt idx="71662">56</cx:pt>
          <cx:pt idx="71663">36</cx:pt>
          <cx:pt idx="71664">81</cx:pt>
          <cx:pt idx="71665">55</cx:pt>
          <cx:pt idx="71666">59</cx:pt>
          <cx:pt idx="71667">38</cx:pt>
          <cx:pt idx="71668">27</cx:pt>
          <cx:pt idx="71669">49</cx:pt>
          <cx:pt idx="71670">67</cx:pt>
          <cx:pt idx="71671">4</cx:pt>
          <cx:pt idx="71672">12</cx:pt>
          <cx:pt idx="71673">1</cx:pt>
          <cx:pt idx="71674">23</cx:pt>
          <cx:pt idx="71675">5</cx:pt>
          <cx:pt idx="71676">58</cx:pt>
          <cx:pt idx="71677">19</cx:pt>
          <cx:pt idx="71678">8</cx:pt>
          <cx:pt idx="71679">60</cx:pt>
          <cx:pt idx="71680">50</cx:pt>
          <cx:pt idx="71681">55</cx:pt>
          <cx:pt idx="71682">2</cx:pt>
          <cx:pt idx="71683">56</cx:pt>
          <cx:pt idx="71684">64</cx:pt>
          <cx:pt idx="71685">5</cx:pt>
          <cx:pt idx="71686">15</cx:pt>
          <cx:pt idx="71687">49</cx:pt>
          <cx:pt idx="71688">27</cx:pt>
          <cx:pt idx="71689">36</cx:pt>
          <cx:pt idx="71690">12</cx:pt>
          <cx:pt idx="71691">67</cx:pt>
          <cx:pt idx="71692">45</cx:pt>
          <cx:pt idx="71693">10</cx:pt>
          <cx:pt idx="71694">56</cx:pt>
          <cx:pt idx="71695">28</cx:pt>
          <cx:pt idx="71696">53</cx:pt>
          <cx:pt idx="71697">7</cx:pt>
          <cx:pt idx="71698">2</cx:pt>
          <cx:pt idx="71699">70</cx:pt>
          <cx:pt idx="71700">40</cx:pt>
          <cx:pt idx="71701">33</cx:pt>
          <cx:pt idx="71702">34</cx:pt>
          <cx:pt idx="71703">27</cx:pt>
          <cx:pt idx="71704">10</cx:pt>
          <cx:pt idx="71705">44</cx:pt>
          <cx:pt idx="71706">86</cx:pt>
          <cx:pt idx="71707">26</cx:pt>
          <cx:pt idx="71708">5</cx:pt>
          <cx:pt idx="71709">8</cx:pt>
          <cx:pt idx="71710">30</cx:pt>
          <cx:pt idx="71711">4</cx:pt>
          <cx:pt idx="71712">25</cx:pt>
          <cx:pt idx="71713">45</cx:pt>
          <cx:pt idx="71714">36</cx:pt>
          <cx:pt idx="71715">11</cx:pt>
          <cx:pt idx="71716">10</cx:pt>
          <cx:pt idx="71717">32</cx:pt>
          <cx:pt idx="71718">54</cx:pt>
          <cx:pt idx="71719">26</cx:pt>
          <cx:pt idx="71720">34</cx:pt>
          <cx:pt idx="71721">43</cx:pt>
          <cx:pt idx="71722">20</cx:pt>
          <cx:pt idx="71723">2</cx:pt>
          <cx:pt idx="71724">27</cx:pt>
          <cx:pt idx="71725">17</cx:pt>
          <cx:pt idx="71726">87</cx:pt>
          <cx:pt idx="71727">52</cx:pt>
          <cx:pt idx="71728">64</cx:pt>
          <cx:pt idx="71729">40</cx:pt>
          <cx:pt idx="71730">78</cx:pt>
          <cx:pt idx="71731">47</cx:pt>
          <cx:pt idx="71732">63</cx:pt>
          <cx:pt idx="71733">21</cx:pt>
          <cx:pt idx="71734">30</cx:pt>
          <cx:pt idx="71735">66</cx:pt>
          <cx:pt idx="71736">94</cx:pt>
          <cx:pt idx="71737">4</cx:pt>
          <cx:pt idx="71738">43</cx:pt>
          <cx:pt idx="71739">69</cx:pt>
          <cx:pt idx="71740">85</cx:pt>
          <cx:pt idx="71741">26</cx:pt>
          <cx:pt idx="71742">54</cx:pt>
          <cx:pt idx="71743">37</cx:pt>
          <cx:pt idx="71744">18</cx:pt>
          <cx:pt idx="71745">11</cx:pt>
          <cx:pt idx="71746">37</cx:pt>
          <cx:pt idx="71747">88</cx:pt>
          <cx:pt idx="71748">79</cx:pt>
          <cx:pt idx="71749">78</cx:pt>
          <cx:pt idx="71750">16</cx:pt>
          <cx:pt idx="71751">73</cx:pt>
          <cx:pt idx="71752">30</cx:pt>
          <cx:pt idx="71753">28</cx:pt>
          <cx:pt idx="71754">51</cx:pt>
          <cx:pt idx="71755">41</cx:pt>
          <cx:pt idx="71756">52</cx:pt>
          <cx:pt idx="71757">72</cx:pt>
          <cx:pt idx="71758">5</cx:pt>
          <cx:pt idx="71759">9</cx:pt>
          <cx:pt idx="71760">10</cx:pt>
          <cx:pt idx="71761">67</cx:pt>
          <cx:pt idx="71762">7</cx:pt>
          <cx:pt idx="71763">17</cx:pt>
          <cx:pt idx="71764">60</cx:pt>
          <cx:pt idx="71765">37</cx:pt>
          <cx:pt idx="71766">48</cx:pt>
          <cx:pt idx="71767">3</cx:pt>
          <cx:pt idx="71768">4</cx:pt>
          <cx:pt idx="71769">20</cx:pt>
          <cx:pt idx="71770">12</cx:pt>
          <cx:pt idx="71771">38</cx:pt>
          <cx:pt idx="71772">1</cx:pt>
          <cx:pt idx="71773">8</cx:pt>
          <cx:pt idx="71774">57</cx:pt>
          <cx:pt idx="71775">71</cx:pt>
          <cx:pt idx="71776">48</cx:pt>
          <cx:pt idx="71777">19</cx:pt>
          <cx:pt idx="71778">5</cx:pt>
          <cx:pt idx="71779">83</cx:pt>
          <cx:pt idx="71780">10</cx:pt>
          <cx:pt idx="71781">82</cx:pt>
          <cx:pt idx="71782">23</cx:pt>
          <cx:pt idx="71783">44</cx:pt>
          <cx:pt idx="71784">59</cx:pt>
          <cx:pt idx="71785">52</cx:pt>
          <cx:pt idx="71786">9</cx:pt>
          <cx:pt idx="71787">2</cx:pt>
          <cx:pt idx="71788">32</cx:pt>
          <cx:pt idx="71789">4</cx:pt>
          <cx:pt idx="71790">36</cx:pt>
          <cx:pt idx="71791">12</cx:pt>
          <cx:pt idx="71792">28</cx:pt>
          <cx:pt idx="71793">65</cx:pt>
          <cx:pt idx="71794">44</cx:pt>
          <cx:pt idx="71795">70</cx:pt>
          <cx:pt idx="71796">58</cx:pt>
          <cx:pt idx="71797">14</cx:pt>
          <cx:pt idx="71798">31</cx:pt>
          <cx:pt idx="71799">6</cx:pt>
          <cx:pt idx="71800">19</cx:pt>
          <cx:pt idx="71801">41</cx:pt>
          <cx:pt idx="71802">37</cx:pt>
          <cx:pt idx="71803">16</cx:pt>
          <cx:pt idx="71804">25</cx:pt>
          <cx:pt idx="71805">9</cx:pt>
          <cx:pt idx="71806">26</cx:pt>
          <cx:pt idx="71807">33</cx:pt>
          <cx:pt idx="71808">7</cx:pt>
          <cx:pt idx="71809">24</cx:pt>
          <cx:pt idx="71810">29</cx:pt>
          <cx:pt idx="71811">37</cx:pt>
          <cx:pt idx="71812">56</cx:pt>
          <cx:pt idx="71813">28</cx:pt>
          <cx:pt idx="71814">35</cx:pt>
          <cx:pt idx="71815">15</cx:pt>
          <cx:pt idx="71816">4</cx:pt>
          <cx:pt idx="71817">53</cx:pt>
          <cx:pt idx="71818">21</cx:pt>
          <cx:pt idx="71819">45</cx:pt>
          <cx:pt idx="71820">12</cx:pt>
          <cx:pt idx="71821">82</cx:pt>
          <cx:pt idx="71822">24</cx:pt>
          <cx:pt idx="71823">39</cx:pt>
          <cx:pt idx="71824">30</cx:pt>
          <cx:pt idx="71825">38</cx:pt>
          <cx:pt idx="71826">48</cx:pt>
          <cx:pt idx="71827">21</cx:pt>
          <cx:pt idx="71828">18</cx:pt>
          <cx:pt idx="71829">10</cx:pt>
          <cx:pt idx="71830">5</cx:pt>
          <cx:pt idx="71831">70</cx:pt>
          <cx:pt idx="71832">60</cx:pt>
          <cx:pt idx="71833">7</cx:pt>
          <cx:pt idx="71834">80</cx:pt>
          <cx:pt idx="71835">46</cx:pt>
          <cx:pt idx="71836">66</cx:pt>
          <cx:pt idx="71837">61</cx:pt>
          <cx:pt idx="71838">1</cx:pt>
          <cx:pt idx="71839">12</cx:pt>
          <cx:pt idx="71840">51</cx:pt>
          <cx:pt idx="71841">14</cx:pt>
          <cx:pt idx="71842">52</cx:pt>
          <cx:pt idx="71843">31</cx:pt>
          <cx:pt idx="71844">33</cx:pt>
          <cx:pt idx="71845">25</cx:pt>
          <cx:pt idx="71846">67</cx:pt>
          <cx:pt idx="71847">62</cx:pt>
          <cx:pt idx="71848">7</cx:pt>
          <cx:pt idx="71849">81</cx:pt>
          <cx:pt idx="71850">35</cx:pt>
          <cx:pt idx="71851">1</cx:pt>
          <cx:pt idx="71852">26</cx:pt>
          <cx:pt idx="71853">33</cx:pt>
          <cx:pt idx="71854">3</cx:pt>
          <cx:pt idx="71855">32</cx:pt>
          <cx:pt idx="71856">60</cx:pt>
          <cx:pt idx="71857">2</cx:pt>
          <cx:pt idx="71858">11</cx:pt>
          <cx:pt idx="71859">22</cx:pt>
          <cx:pt idx="71860">6</cx:pt>
          <cx:pt idx="71861">63</cx:pt>
          <cx:pt idx="71862">50</cx:pt>
          <cx:pt idx="71863">79</cx:pt>
          <cx:pt idx="71864">58</cx:pt>
          <cx:pt idx="71865">6</cx:pt>
          <cx:pt idx="71866">13</cx:pt>
          <cx:pt idx="71867">50</cx:pt>
          <cx:pt idx="71868">9</cx:pt>
          <cx:pt idx="71869">14</cx:pt>
          <cx:pt idx="71870">34</cx:pt>
          <cx:pt idx="71871">28</cx:pt>
          <cx:pt idx="71872">5</cx:pt>
          <cx:pt idx="71873">10</cx:pt>
          <cx:pt idx="71874">16</cx:pt>
          <cx:pt idx="71875">54</cx:pt>
          <cx:pt idx="71876">58</cx:pt>
          <cx:pt idx="71877">33</cx:pt>
          <cx:pt idx="71878">43</cx:pt>
          <cx:pt idx="71879">26</cx:pt>
          <cx:pt idx="71880">6</cx:pt>
          <cx:pt idx="71881">27</cx:pt>
          <cx:pt idx="71882">42</cx:pt>
          <cx:pt idx="71883">31</cx:pt>
          <cx:pt idx="71884">61</cx:pt>
          <cx:pt idx="71885">41</cx:pt>
          <cx:pt idx="71886">23</cx:pt>
          <cx:pt idx="71887">9</cx:pt>
          <cx:pt idx="71888">47</cx:pt>
          <cx:pt idx="71889">3</cx:pt>
          <cx:pt idx="71890">55</cx:pt>
          <cx:pt idx="71891">28</cx:pt>
          <cx:pt idx="71892">8</cx:pt>
          <cx:pt idx="71893">2</cx:pt>
          <cx:pt idx="71894">18</cx:pt>
          <cx:pt idx="71895">5</cx:pt>
          <cx:pt idx="71896">12</cx:pt>
          <cx:pt idx="71897">29</cx:pt>
          <cx:pt idx="71898">58</cx:pt>
          <cx:pt idx="71899">15</cx:pt>
          <cx:pt idx="71900">30</cx:pt>
          <cx:pt idx="71901">17</cx:pt>
          <cx:pt idx="71902">64</cx:pt>
          <cx:pt idx="71903">11</cx:pt>
          <cx:pt idx="71904">9</cx:pt>
          <cx:pt idx="71905">7</cx:pt>
          <cx:pt idx="71906">49</cx:pt>
          <cx:pt idx="71907">2</cx:pt>
          <cx:pt idx="71908">8</cx:pt>
          <cx:pt idx="71909">22</cx:pt>
          <cx:pt idx="71910">15</cx:pt>
          <cx:pt idx="71911">45</cx:pt>
          <cx:pt idx="71912">20</cx:pt>
          <cx:pt idx="71913">24</cx:pt>
          <cx:pt idx="71914">28</cx:pt>
          <cx:pt idx="71915">64</cx:pt>
          <cx:pt idx="71916">60</cx:pt>
          <cx:pt idx="71917">21</cx:pt>
          <cx:pt idx="71918">12</cx:pt>
          <cx:pt idx="71919">74</cx:pt>
          <cx:pt idx="71920">40</cx:pt>
          <cx:pt idx="71921">80</cx:pt>
          <cx:pt idx="71922">42</cx:pt>
          <cx:pt idx="71923">7</cx:pt>
          <cx:pt idx="71924">50</cx:pt>
          <cx:pt idx="71925">37</cx:pt>
          <cx:pt idx="71926">61</cx:pt>
          <cx:pt idx="71927">29</cx:pt>
          <cx:pt idx="71928">23</cx:pt>
          <cx:pt idx="71929">17</cx:pt>
          <cx:pt idx="71930">47</cx:pt>
          <cx:pt idx="71931">7</cx:pt>
          <cx:pt idx="71932">2</cx:pt>
          <cx:pt idx="71933">27</cx:pt>
          <cx:pt idx="71934">79</cx:pt>
          <cx:pt idx="71935">6</cx:pt>
          <cx:pt idx="71936">9</cx:pt>
          <cx:pt idx="71937">82</cx:pt>
          <cx:pt idx="71938">24</cx:pt>
          <cx:pt idx="71939">54</cx:pt>
          <cx:pt idx="71940">43</cx:pt>
          <cx:pt idx="71941">29</cx:pt>
          <cx:pt idx="71942">37</cx:pt>
          <cx:pt idx="71943">33</cx:pt>
          <cx:pt idx="71944">48</cx:pt>
          <cx:pt idx="71945">18</cx:pt>
          <cx:pt idx="71946">30</cx:pt>
          <cx:pt idx="71947">22</cx:pt>
          <cx:pt idx="71948">83</cx:pt>
          <cx:pt idx="71949">5</cx:pt>
          <cx:pt idx="71950">11</cx:pt>
          <cx:pt idx="71951">9</cx:pt>
          <cx:pt idx="71952">75</cx:pt>
          <cx:pt idx="71953">21</cx:pt>
          <cx:pt idx="71954">52</cx:pt>
          <cx:pt idx="71955">14</cx:pt>
          <cx:pt idx="71956">50</cx:pt>
          <cx:pt idx="71957">43</cx:pt>
          <cx:pt idx="71958">8</cx:pt>
          <cx:pt idx="71959">63</cx:pt>
          <cx:pt idx="71960">34</cx:pt>
          <cx:pt idx="71961">3</cx:pt>
          <cx:pt idx="71962">60</cx:pt>
          <cx:pt idx="71963">59</cx:pt>
          <cx:pt idx="71964">54</cx:pt>
          <cx:pt idx="71965">20</cx:pt>
          <cx:pt idx="71966">42</cx:pt>
          <cx:pt idx="71967">15</cx:pt>
          <cx:pt idx="71968">1</cx:pt>
          <cx:pt idx="71969">7</cx:pt>
          <cx:pt idx="71970">38</cx:pt>
          <cx:pt idx="71971">4</cx:pt>
          <cx:pt idx="71972">28</cx:pt>
          <cx:pt idx="71973">5</cx:pt>
          <cx:pt idx="71974">1</cx:pt>
          <cx:pt idx="71975">3</cx:pt>
          <cx:pt idx="71976">12</cx:pt>
          <cx:pt idx="71977">55</cx:pt>
          <cx:pt idx="71978">16</cx:pt>
          <cx:pt idx="71979">17</cx:pt>
          <cx:pt idx="71980">79</cx:pt>
          <cx:pt idx="71981">10</cx:pt>
          <cx:pt idx="71982">84</cx:pt>
          <cx:pt idx="71983">34</cx:pt>
          <cx:pt idx="71984">43</cx:pt>
          <cx:pt idx="71985">8</cx:pt>
          <cx:pt idx="71986">59</cx:pt>
          <cx:pt idx="71987">34</cx:pt>
          <cx:pt idx="71988">31</cx:pt>
          <cx:pt idx="71989">18</cx:pt>
          <cx:pt idx="71990">16</cx:pt>
          <cx:pt idx="71991">14</cx:pt>
          <cx:pt idx="71992">28</cx:pt>
          <cx:pt idx="71993">47</cx:pt>
          <cx:pt idx="71994">39</cx:pt>
          <cx:pt idx="71995">12</cx:pt>
          <cx:pt idx="71996">11</cx:pt>
          <cx:pt idx="71997">76</cx:pt>
          <cx:pt idx="71998">68</cx:pt>
          <cx:pt idx="71999">3</cx:pt>
          <cx:pt idx="72000">11</cx:pt>
          <cx:pt idx="72001">3</cx:pt>
          <cx:pt idx="72002">22</cx:pt>
          <cx:pt idx="72003">12</cx:pt>
          <cx:pt idx="72004">44</cx:pt>
          <cx:pt idx="72005">15</cx:pt>
          <cx:pt idx="72006">61</cx:pt>
          <cx:pt idx="72007">13</cx:pt>
          <cx:pt idx="72008">47</cx:pt>
          <cx:pt idx="72009">26</cx:pt>
          <cx:pt idx="72010">34</cx:pt>
          <cx:pt idx="72011">27</cx:pt>
          <cx:pt idx="72012">30</cx:pt>
          <cx:pt idx="72013">35</cx:pt>
          <cx:pt idx="72014">6</cx:pt>
          <cx:pt idx="72015">10</cx:pt>
          <cx:pt idx="72016">28</cx:pt>
          <cx:pt idx="72017">19</cx:pt>
          <cx:pt idx="72018">36</cx:pt>
          <cx:pt idx="72019">80</cx:pt>
          <cx:pt idx="72020">86</cx:pt>
          <cx:pt idx="72021">12</cx:pt>
          <cx:pt idx="72022">4</cx:pt>
          <cx:pt idx="72023">43</cx:pt>
          <cx:pt idx="72024">45</cx:pt>
          <cx:pt idx="72025">58</cx:pt>
          <cx:pt idx="72026">83</cx:pt>
          <cx:pt idx="72027">20</cx:pt>
          <cx:pt idx="72028">25</cx:pt>
          <cx:pt idx="72029">30</cx:pt>
          <cx:pt idx="72030">31</cx:pt>
          <cx:pt idx="72031">42</cx:pt>
          <cx:pt idx="72032">40</cx:pt>
          <cx:pt idx="72033">46</cx:pt>
          <cx:pt idx="72034">16</cx:pt>
          <cx:pt idx="72035">61</cx:pt>
          <cx:pt idx="72036">78</cx:pt>
          <cx:pt idx="72037">48</cx:pt>
          <cx:pt idx="72038">76</cx:pt>
          <cx:pt idx="72039">83</cx:pt>
          <cx:pt idx="72040">44</cx:pt>
          <cx:pt idx="72041">35</cx:pt>
          <cx:pt idx="72042">18</cx:pt>
          <cx:pt idx="72043">8</cx:pt>
          <cx:pt idx="72044">3</cx:pt>
          <cx:pt idx="72045">16</cx:pt>
          <cx:pt idx="72046">8</cx:pt>
          <cx:pt idx="72047">77</cx:pt>
          <cx:pt idx="72048">24</cx:pt>
          <cx:pt idx="72049">34</cx:pt>
          <cx:pt idx="72050">33</cx:pt>
          <cx:pt idx="72051">7</cx:pt>
          <cx:pt idx="72052">25</cx:pt>
          <cx:pt idx="72053">12</cx:pt>
          <cx:pt idx="72054">19</cx:pt>
          <cx:pt idx="72055">37</cx:pt>
          <cx:pt idx="72056">42</cx:pt>
          <cx:pt idx="72057">35</cx:pt>
          <cx:pt idx="72058">1</cx:pt>
          <cx:pt idx="72059">4</cx:pt>
          <cx:pt idx="72060">45</cx:pt>
          <cx:pt idx="72061">23</cx:pt>
          <cx:pt idx="72062">50</cx:pt>
          <cx:pt idx="72063">31</cx:pt>
          <cx:pt idx="72064">7</cx:pt>
          <cx:pt idx="72065">12</cx:pt>
          <cx:pt idx="72066">72</cx:pt>
          <cx:pt idx="72067">70</cx:pt>
          <cx:pt idx="72068">36</cx:pt>
          <cx:pt idx="72069">49</cx:pt>
          <cx:pt idx="72070">26</cx:pt>
          <cx:pt idx="72071">53</cx:pt>
          <cx:pt idx="72072">78</cx:pt>
          <cx:pt idx="72073">9</cx:pt>
          <cx:pt idx="72074">64</cx:pt>
          <cx:pt idx="72075">72</cx:pt>
          <cx:pt idx="72076">22</cx:pt>
          <cx:pt idx="72077">49</cx:pt>
          <cx:pt idx="72078">20</cx:pt>
          <cx:pt idx="72079">21</cx:pt>
          <cx:pt idx="72080">27</cx:pt>
          <cx:pt idx="72081">30</cx:pt>
          <cx:pt idx="72082">45</cx:pt>
          <cx:pt idx="72083">19</cx:pt>
          <cx:pt idx="72084">52</cx:pt>
          <cx:pt idx="72085">29</cx:pt>
          <cx:pt idx="72086">46</cx:pt>
          <cx:pt idx="72087">3</cx:pt>
          <cx:pt idx="72088">62</cx:pt>
          <cx:pt idx="72089">17</cx:pt>
          <cx:pt idx="72090">51</cx:pt>
          <cx:pt idx="72091">29</cx:pt>
          <cx:pt idx="72092">16</cx:pt>
          <cx:pt idx="72093">59</cx:pt>
          <cx:pt idx="72094">37</cx:pt>
          <cx:pt idx="72095">68</cx:pt>
          <cx:pt idx="72096">13</cx:pt>
          <cx:pt idx="72097">38</cx:pt>
          <cx:pt idx="72098">8</cx:pt>
          <cx:pt idx="72099">46</cx:pt>
          <cx:pt idx="72100">75</cx:pt>
          <cx:pt idx="72101">65</cx:pt>
          <cx:pt idx="72102">76</cx:pt>
          <cx:pt idx="72103">49</cx:pt>
          <cx:pt idx="72104">72</cx:pt>
          <cx:pt idx="72105">19</cx:pt>
          <cx:pt idx="72106">33</cx:pt>
          <cx:pt idx="72107">15</cx:pt>
          <cx:pt idx="72108">51</cx:pt>
          <cx:pt idx="72109">79</cx:pt>
          <cx:pt idx="72110">12</cx:pt>
          <cx:pt idx="72111">4</cx:pt>
          <cx:pt idx="72112">26</cx:pt>
          <cx:pt idx="72113">45</cx:pt>
          <cx:pt idx="72114">23</cx:pt>
          <cx:pt idx="72115">66</cx:pt>
          <cx:pt idx="72116">40</cx:pt>
          <cx:pt idx="72117">35</cx:pt>
          <cx:pt idx="72118">9</cx:pt>
          <cx:pt idx="72119">31</cx:pt>
          <cx:pt idx="72120">76</cx:pt>
          <cx:pt idx="72121">32</cx:pt>
          <cx:pt idx="72122">41</cx:pt>
          <cx:pt idx="72123">7</cx:pt>
          <cx:pt idx="72124">8</cx:pt>
          <cx:pt idx="72125">30</cx:pt>
          <cx:pt idx="72126">35</cx:pt>
          <cx:pt idx="72127">3</cx:pt>
          <cx:pt idx="72128">52</cx:pt>
          <cx:pt idx="72129">13</cx:pt>
          <cx:pt idx="72130">64</cx:pt>
          <cx:pt idx="72131">17</cx:pt>
          <cx:pt idx="72132">51</cx:pt>
          <cx:pt idx="72133">39</cx:pt>
          <cx:pt idx="72134">54</cx:pt>
          <cx:pt idx="72135">33</cx:pt>
          <cx:pt idx="72136">35</cx:pt>
          <cx:pt idx="72137">54</cx:pt>
          <cx:pt idx="72138">17</cx:pt>
          <cx:pt idx="72139">6</cx:pt>
          <cx:pt idx="72140">64</cx:pt>
          <cx:pt idx="72141">90</cx:pt>
          <cx:pt idx="72142">20</cx:pt>
          <cx:pt idx="72143">80</cx:pt>
          <cx:pt idx="72144">41</cx:pt>
          <cx:pt idx="72145">24</cx:pt>
          <cx:pt idx="72146">37</cx:pt>
          <cx:pt idx="72147">28</cx:pt>
          <cx:pt idx="72148">68</cx:pt>
          <cx:pt idx="72149">13</cx:pt>
          <cx:pt idx="72150">7</cx:pt>
          <cx:pt idx="72151">32</cx:pt>
          <cx:pt idx="72152">67</cx:pt>
          <cx:pt idx="72153">41</cx:pt>
          <cx:pt idx="72154">69</cx:pt>
          <cx:pt idx="72155">1</cx:pt>
          <cx:pt idx="72156">33</cx:pt>
          <cx:pt idx="72157">11</cx:pt>
          <cx:pt idx="72158">62</cx:pt>
          <cx:pt idx="72159">58</cx:pt>
          <cx:pt idx="72160">16</cx:pt>
          <cx:pt idx="72161">40</cx:pt>
          <cx:pt idx="72162">63</cx:pt>
          <cx:pt idx="72163">66</cx:pt>
          <cx:pt idx="72164">8</cx:pt>
          <cx:pt idx="72165">45</cx:pt>
          <cx:pt idx="72166">59</cx:pt>
          <cx:pt idx="72167">27</cx:pt>
          <cx:pt idx="72168">9</cx:pt>
          <cx:pt idx="72169">69</cx:pt>
          <cx:pt idx="72170">2</cx:pt>
          <cx:pt idx="72171">8</cx:pt>
          <cx:pt idx="72172">26</cx:pt>
          <cx:pt idx="72173">11</cx:pt>
          <cx:pt idx="72174">56</cx:pt>
          <cx:pt idx="72175">20</cx:pt>
          <cx:pt idx="72176">25</cx:pt>
          <cx:pt idx="72177">24</cx:pt>
          <cx:pt idx="72178">21</cx:pt>
          <cx:pt idx="72179">7</cx:pt>
          <cx:pt idx="72180">4</cx:pt>
          <cx:pt idx="72181">13</cx:pt>
          <cx:pt idx="72182">19</cx:pt>
          <cx:pt idx="72183">43</cx:pt>
          <cx:pt idx="72184">6</cx:pt>
          <cx:pt idx="72185">10</cx:pt>
          <cx:pt idx="72186">80</cx:pt>
          <cx:pt idx="72187">45</cx:pt>
          <cx:pt idx="72188">25</cx:pt>
          <cx:pt idx="72189">33</cx:pt>
          <cx:pt idx="72190">54</cx:pt>
          <cx:pt idx="72191">3</cx:pt>
          <cx:pt idx="72192">51</cx:pt>
          <cx:pt idx="72193">71</cx:pt>
          <cx:pt idx="72194">14</cx:pt>
          <cx:pt idx="72195">19</cx:pt>
          <cx:pt idx="72196">9</cx:pt>
          <cx:pt idx="72197">37</cx:pt>
          <cx:pt idx="72198">70</cx:pt>
          <cx:pt idx="72199">66</cx:pt>
          <cx:pt idx="72200">21</cx:pt>
          <cx:pt idx="72201">40</cx:pt>
          <cx:pt idx="72202">84</cx:pt>
          <cx:pt idx="72203">23</cx:pt>
          <cx:pt idx="72204">14</cx:pt>
          <cx:pt idx="72205">57</cx:pt>
          <cx:pt idx="72206">41</cx:pt>
          <cx:pt idx="72207">48</cx:pt>
          <cx:pt idx="72208">39</cx:pt>
          <cx:pt idx="72209">34</cx:pt>
          <cx:pt idx="72210">60</cx:pt>
          <cx:pt idx="72211">71</cx:pt>
          <cx:pt idx="72212">83</cx:pt>
          <cx:pt idx="72213">85</cx:pt>
          <cx:pt idx="72214">57</cx:pt>
          <cx:pt idx="72215">21</cx:pt>
          <cx:pt idx="72216">40</cx:pt>
          <cx:pt idx="72217">10</cx:pt>
          <cx:pt idx="72218">24</cx:pt>
          <cx:pt idx="72219">74</cx:pt>
          <cx:pt idx="72220">16</cx:pt>
          <cx:pt idx="72221">27</cx:pt>
          <cx:pt idx="72222">68</cx:pt>
          <cx:pt idx="72223">78</cx:pt>
          <cx:pt idx="72224">35</cx:pt>
          <cx:pt idx="72225">2</cx:pt>
          <cx:pt idx="72226">16</cx:pt>
          <cx:pt idx="72227">6</cx:pt>
          <cx:pt idx="72228">14</cx:pt>
          <cx:pt idx="72229">46</cx:pt>
          <cx:pt idx="72230">50</cx:pt>
          <cx:pt idx="72231">19</cx:pt>
          <cx:pt idx="72232">35</cx:pt>
          <cx:pt idx="72233">22</cx:pt>
          <cx:pt idx="72234">17</cx:pt>
          <cx:pt idx="72235">49</cx:pt>
          <cx:pt idx="72236">1</cx:pt>
          <cx:pt idx="72237">5</cx:pt>
          <cx:pt idx="72238">12</cx:pt>
          <cx:pt idx="72239">7</cx:pt>
          <cx:pt idx="72240">63</cx:pt>
          <cx:pt idx="72241">80</cx:pt>
          <cx:pt idx="72242">65</cx:pt>
          <cx:pt idx="72243">12</cx:pt>
          <cx:pt idx="72244">16</cx:pt>
          <cx:pt idx="72245">15</cx:pt>
          <cx:pt idx="72246">2</cx:pt>
          <cx:pt idx="72247">25</cx:pt>
          <cx:pt idx="72248">74</cx:pt>
          <cx:pt idx="72249">46</cx:pt>
          <cx:pt idx="72250">41</cx:pt>
          <cx:pt idx="72251">29</cx:pt>
          <cx:pt idx="72252">23</cx:pt>
          <cx:pt idx="72253">10</cx:pt>
          <cx:pt idx="72254">36</cx:pt>
          <cx:pt idx="72255">57</cx:pt>
          <cx:pt idx="72256">20</cx:pt>
          <cx:pt idx="72257">11</cx:pt>
          <cx:pt idx="72258">51</cx:pt>
          <cx:pt idx="72259">19</cx:pt>
          <cx:pt idx="72260">4</cx:pt>
          <cx:pt idx="72261">46</cx:pt>
          <cx:pt idx="72262">41</cx:pt>
          <cx:pt idx="72263">3</cx:pt>
          <cx:pt idx="72264">28</cx:pt>
          <cx:pt idx="72265">2</cx:pt>
          <cx:pt idx="72266">6</cx:pt>
          <cx:pt idx="72267">52</cx:pt>
          <cx:pt idx="72268">5</cx:pt>
          <cx:pt idx="72269">23</cx:pt>
          <cx:pt idx="72270">26</cx:pt>
          <cx:pt idx="72271">14</cx:pt>
          <cx:pt idx="72272">20</cx:pt>
          <cx:pt idx="72273">34</cx:pt>
          <cx:pt idx="72274">3</cx:pt>
          <cx:pt idx="72275">65</cx:pt>
          <cx:pt idx="72276">21</cx:pt>
          <cx:pt idx="72277">36</cx:pt>
          <cx:pt idx="72278">4</cx:pt>
          <cx:pt idx="72279">29</cx:pt>
          <cx:pt idx="72280">5</cx:pt>
          <cx:pt idx="72281">66</cx:pt>
          <cx:pt idx="72282">77</cx:pt>
          <cx:pt idx="72283">49</cx:pt>
          <cx:pt idx="72284">23</cx:pt>
          <cx:pt idx="72285">58</cx:pt>
          <cx:pt idx="72286">8</cx:pt>
          <cx:pt idx="72287">23</cx:pt>
          <cx:pt idx="72288">40</cx:pt>
          <cx:pt idx="72289">42</cx:pt>
          <cx:pt idx="72290">50</cx:pt>
          <cx:pt idx="72291">25</cx:pt>
          <cx:pt idx="72292">63</cx:pt>
          <cx:pt idx="72293">22</cx:pt>
          <cx:pt idx="72294">68</cx:pt>
          <cx:pt idx="72295">18</cx:pt>
          <cx:pt idx="72296">21</cx:pt>
          <cx:pt idx="72297">7</cx:pt>
          <cx:pt idx="72298">89</cx:pt>
          <cx:pt idx="72299">1</cx:pt>
          <cx:pt idx="72300">6</cx:pt>
          <cx:pt idx="72301">67</cx:pt>
          <cx:pt idx="72302">16</cx:pt>
          <cx:pt idx="72303">58</cx:pt>
          <cx:pt idx="72304">61</cx:pt>
          <cx:pt idx="72305">7</cx:pt>
          <cx:pt idx="72306">23</cx:pt>
          <cx:pt idx="72307">26</cx:pt>
          <cx:pt idx="72308">19</cx:pt>
          <cx:pt idx="72309">78</cx:pt>
          <cx:pt idx="72310">59</cx:pt>
          <cx:pt idx="72311">12</cx:pt>
          <cx:pt idx="72312">77</cx:pt>
          <cx:pt idx="72313">14</cx:pt>
          <cx:pt idx="72314">56</cx:pt>
          <cx:pt idx="72315">36</cx:pt>
          <cx:pt idx="72316">47</cx:pt>
          <cx:pt idx="72317">45</cx:pt>
          <cx:pt idx="72318">17</cx:pt>
          <cx:pt idx="72319">31</cx:pt>
          <cx:pt idx="72320">65</cx:pt>
          <cx:pt idx="72321">78</cx:pt>
          <cx:pt idx="72322">1</cx:pt>
          <cx:pt idx="72323">55</cx:pt>
          <cx:pt idx="72324">16</cx:pt>
          <cx:pt idx="72325">37</cx:pt>
          <cx:pt idx="72326">24</cx:pt>
          <cx:pt idx="72327">9</cx:pt>
          <cx:pt idx="72328">12</cx:pt>
          <cx:pt idx="72329">72</cx:pt>
          <cx:pt idx="72330">11</cx:pt>
          <cx:pt idx="72331">5</cx:pt>
          <cx:pt idx="72332">57</cx:pt>
          <cx:pt idx="72333">59</cx:pt>
          <cx:pt idx="72334">17</cx:pt>
          <cx:pt idx="72335">6</cx:pt>
          <cx:pt idx="72336">24</cx:pt>
          <cx:pt idx="72337">62</cx:pt>
          <cx:pt idx="72338">12</cx:pt>
          <cx:pt idx="72339">13</cx:pt>
          <cx:pt idx="72340">68</cx:pt>
          <cx:pt idx="72341">1</cx:pt>
          <cx:pt idx="72342">9</cx:pt>
          <cx:pt idx="72343">51</cx:pt>
          <cx:pt idx="72344">85</cx:pt>
          <cx:pt idx="72345">7</cx:pt>
          <cx:pt idx="72346">55</cx:pt>
          <cx:pt idx="72347">53</cx:pt>
          <cx:pt idx="72348">2</cx:pt>
          <cx:pt idx="72349">24</cx:pt>
          <cx:pt idx="72350">19</cx:pt>
          <cx:pt idx="72351">6</cx:pt>
          <cx:pt idx="72352">61</cx:pt>
          <cx:pt idx="72353">85</cx:pt>
          <cx:pt idx="72354">4</cx:pt>
          <cx:pt idx="72355">45</cx:pt>
          <cx:pt idx="72356">76</cx:pt>
          <cx:pt idx="72357">9</cx:pt>
          <cx:pt idx="72358">32</cx:pt>
          <cx:pt idx="72359">36</cx:pt>
          <cx:pt idx="72360">31</cx:pt>
          <cx:pt idx="72361">61</cx:pt>
          <cx:pt idx="72362">49</cx:pt>
          <cx:pt idx="72363">19</cx:pt>
          <cx:pt idx="72364">33</cx:pt>
          <cx:pt idx="72365">40</cx:pt>
          <cx:pt idx="72366">12</cx:pt>
          <cx:pt idx="72367">75</cx:pt>
          <cx:pt idx="72368">66</cx:pt>
          <cx:pt idx="72369">9</cx:pt>
          <cx:pt idx="72370">34</cx:pt>
          <cx:pt idx="72371">32</cx:pt>
          <cx:pt idx="72372">70</cx:pt>
          <cx:pt idx="72373">44</cx:pt>
          <cx:pt idx="72374">20</cx:pt>
          <cx:pt idx="72375">18</cx:pt>
          <cx:pt idx="72376">16</cx:pt>
          <cx:pt idx="72377">44</cx:pt>
          <cx:pt idx="72378">62</cx:pt>
          <cx:pt idx="72379">82</cx:pt>
          <cx:pt idx="72380">27</cx:pt>
          <cx:pt idx="72381">34</cx:pt>
          <cx:pt idx="72382">86</cx:pt>
          <cx:pt idx="72383">72</cx:pt>
          <cx:pt idx="72384">46</cx:pt>
          <cx:pt idx="72385">61</cx:pt>
          <cx:pt idx="72386">39</cx:pt>
          <cx:pt idx="72387">14</cx:pt>
          <cx:pt idx="72388">31</cx:pt>
          <cx:pt idx="72389">36</cx:pt>
          <cx:pt idx="72390">12</cx:pt>
          <cx:pt idx="72391">41</cx:pt>
          <cx:pt idx="72392">34</cx:pt>
          <cx:pt idx="72393">50</cx:pt>
          <cx:pt idx="72394">15</cx:pt>
          <cx:pt idx="72395">11</cx:pt>
          <cx:pt idx="72396">30</cx:pt>
          <cx:pt idx="72397">3</cx:pt>
          <cx:pt idx="72398">60</cx:pt>
          <cx:pt idx="72399">4</cx:pt>
          <cx:pt idx="72400">5</cx:pt>
          <cx:pt idx="72401">29</cx:pt>
          <cx:pt idx="72402">2</cx:pt>
          <cx:pt idx="72403">55</cx:pt>
          <cx:pt idx="72404">43</cx:pt>
          <cx:pt idx="72405">35</cx:pt>
          <cx:pt idx="72406">79</cx:pt>
          <cx:pt idx="72407">18</cx:pt>
          <cx:pt idx="72408">5</cx:pt>
          <cx:pt idx="72409">77</cx:pt>
          <cx:pt idx="72410">21</cx:pt>
          <cx:pt idx="72411">60</cx:pt>
          <cx:pt idx="72412">43</cx:pt>
          <cx:pt idx="72413">54</cx:pt>
          <cx:pt idx="72414">24</cx:pt>
          <cx:pt idx="72415">28</cx:pt>
          <cx:pt idx="72416">7</cx:pt>
          <cx:pt idx="72417">48</cx:pt>
          <cx:pt idx="72418">92</cx:pt>
          <cx:pt idx="72419">31</cx:pt>
          <cx:pt idx="72420">53</cx:pt>
          <cx:pt idx="72421">65</cx:pt>
          <cx:pt idx="72422">33</cx:pt>
          <cx:pt idx="72423">9</cx:pt>
          <cx:pt idx="72424">40</cx:pt>
          <cx:pt idx="72425">91</cx:pt>
          <cx:pt idx="72426">7</cx:pt>
          <cx:pt idx="72427">28</cx:pt>
          <cx:pt idx="72428">25</cx:pt>
          <cx:pt idx="72429">34</cx:pt>
          <cx:pt idx="72430">15</cx:pt>
          <cx:pt idx="72431">5</cx:pt>
          <cx:pt idx="72432">67</cx:pt>
          <cx:pt idx="72433">2</cx:pt>
          <cx:pt idx="72434">18</cx:pt>
          <cx:pt idx="72435">43</cx:pt>
          <cx:pt idx="72436">23</cx:pt>
          <cx:pt idx="72437">47</cx:pt>
          <cx:pt idx="72438">18</cx:pt>
          <cx:pt idx="72439">13</cx:pt>
          <cx:pt idx="72440">7</cx:pt>
          <cx:pt idx="72441">22</cx:pt>
          <cx:pt idx="72442">10</cx:pt>
          <cx:pt idx="72443">1</cx:pt>
          <cx:pt idx="72444">92</cx:pt>
          <cx:pt idx="72445">50</cx:pt>
          <cx:pt idx="72446">34</cx:pt>
          <cx:pt idx="72447">16</cx:pt>
          <cx:pt idx="72448">21</cx:pt>
          <cx:pt idx="72449">3</cx:pt>
          <cx:pt idx="72450">12</cx:pt>
          <cx:pt idx="72451">32</cx:pt>
          <cx:pt idx="72452">20</cx:pt>
          <cx:pt idx="72453">28</cx:pt>
          <cx:pt idx="72454">48</cx:pt>
          <cx:pt idx="72455">38</cx:pt>
          <cx:pt idx="72456">46</cx:pt>
          <cx:pt idx="72457">34</cx:pt>
          <cx:pt idx="72458">1</cx:pt>
          <cx:pt idx="72459">70</cx:pt>
          <cx:pt idx="72460">2</cx:pt>
          <cx:pt idx="72461">64</cx:pt>
          <cx:pt idx="72462">65</cx:pt>
          <cx:pt idx="72463">18</cx:pt>
          <cx:pt idx="72464">55</cx:pt>
          <cx:pt idx="72465">43</cx:pt>
          <cx:pt idx="72466">89</cx:pt>
          <cx:pt idx="72467">18</cx:pt>
          <cx:pt idx="72468">19</cx:pt>
          <cx:pt idx="72469">2</cx:pt>
          <cx:pt idx="72470">62</cx:pt>
          <cx:pt idx="72471">12</cx:pt>
          <cx:pt idx="72472">7</cx:pt>
          <cx:pt idx="72473">82</cx:pt>
          <cx:pt idx="72474">28</cx:pt>
          <cx:pt idx="72475">16</cx:pt>
          <cx:pt idx="72476">21</cx:pt>
          <cx:pt idx="72477">36</cx:pt>
          <cx:pt idx="72478">11</cx:pt>
          <cx:pt idx="72479">6</cx:pt>
          <cx:pt idx="72480">16</cx:pt>
          <cx:pt idx="72481">13</cx:pt>
          <cx:pt idx="72482">5</cx:pt>
          <cx:pt idx="72483">76</cx:pt>
          <cx:pt idx="72484">46</cx:pt>
          <cx:pt idx="72485">26</cx:pt>
          <cx:pt idx="72486">32</cx:pt>
          <cx:pt idx="72487">60</cx:pt>
          <cx:pt idx="72488">29</cx:pt>
          <cx:pt idx="72489">23</cx:pt>
          <cx:pt idx="72490">28</cx:pt>
          <cx:pt idx="72491">40</cx:pt>
          <cx:pt idx="72492">21</cx:pt>
          <cx:pt idx="72493">2</cx:pt>
          <cx:pt idx="72494">37</cx:pt>
          <cx:pt idx="72495">36</cx:pt>
          <cx:pt idx="72496">26</cx:pt>
          <cx:pt idx="72497">8</cx:pt>
          <cx:pt idx="72498">35</cx:pt>
          <cx:pt idx="72499">50</cx:pt>
          <cx:pt idx="72500">2</cx:pt>
          <cx:pt idx="72501">17</cx:pt>
          <cx:pt idx="72502">68</cx:pt>
          <cx:pt idx="72503">89</cx:pt>
          <cx:pt idx="72504">42</cx:pt>
          <cx:pt idx="72505">1</cx:pt>
          <cx:pt idx="72506">51</cx:pt>
          <cx:pt idx="72507">34</cx:pt>
          <cx:pt idx="72508">58</cx:pt>
          <cx:pt idx="72509">52</cx:pt>
          <cx:pt idx="72510">12</cx:pt>
          <cx:pt idx="72511">38</cx:pt>
          <cx:pt idx="72512">29</cx:pt>
          <cx:pt idx="72513">35</cx:pt>
          <cx:pt idx="72514">84</cx:pt>
          <cx:pt idx="72515">19</cx:pt>
          <cx:pt idx="72516">62</cx:pt>
          <cx:pt idx="72517">16</cx:pt>
          <cx:pt idx="72518">11</cx:pt>
          <cx:pt idx="72519">43</cx:pt>
          <cx:pt idx="72520">1</cx:pt>
          <cx:pt idx="72521">28</cx:pt>
          <cx:pt idx="72522">9</cx:pt>
          <cx:pt idx="72523">36</cx:pt>
          <cx:pt idx="72524">27</cx:pt>
          <cx:pt idx="72525">41</cx:pt>
          <cx:pt idx="72526">54</cx:pt>
          <cx:pt idx="72527">62</cx:pt>
          <cx:pt idx="72528">20</cx:pt>
          <cx:pt idx="72529">3</cx:pt>
          <cx:pt idx="72530">59</cx:pt>
          <cx:pt idx="72531">33</cx:pt>
          <cx:pt idx="72532">17</cx:pt>
          <cx:pt idx="72533">19</cx:pt>
          <cx:pt idx="72534">49</cx:pt>
          <cx:pt idx="72535">6</cx:pt>
          <cx:pt idx="72536">76</cx:pt>
          <cx:pt idx="72537">48</cx:pt>
          <cx:pt idx="72538">74</cx:pt>
          <cx:pt idx="72539">47</cx:pt>
          <cx:pt idx="72540">31</cx:pt>
          <cx:pt idx="72541">68</cx:pt>
          <cx:pt idx="72542">74</cx:pt>
          <cx:pt idx="72543">53</cx:pt>
          <cx:pt idx="72544">71</cx:pt>
          <cx:pt idx="72545">52</cx:pt>
          <cx:pt idx="72546">44</cx:pt>
          <cx:pt idx="72547">56</cx:pt>
          <cx:pt idx="72548">15</cx:pt>
          <cx:pt idx="72549">6</cx:pt>
          <cx:pt idx="72550">76</cx:pt>
          <cx:pt idx="72551">43</cx:pt>
          <cx:pt idx="72552">32</cx:pt>
          <cx:pt idx="72553">7</cx:pt>
          <cx:pt idx="72554">13</cx:pt>
          <cx:pt idx="72555">51</cx:pt>
          <cx:pt idx="72556">10</cx:pt>
          <cx:pt idx="72557">59</cx:pt>
          <cx:pt idx="72558">56</cx:pt>
          <cx:pt idx="72559">80</cx:pt>
          <cx:pt idx="72560">65</cx:pt>
          <cx:pt idx="72561">50</cx:pt>
          <cx:pt idx="72562">6</cx:pt>
          <cx:pt idx="72563">23</cx:pt>
          <cx:pt idx="72564">7</cx:pt>
          <cx:pt idx="72565">9</cx:pt>
          <cx:pt idx="72566">31</cx:pt>
          <cx:pt idx="72567">12</cx:pt>
          <cx:pt idx="72568">26</cx:pt>
          <cx:pt idx="72569">35</cx:pt>
          <cx:pt idx="72570">74</cx:pt>
          <cx:pt idx="72571">2</cx:pt>
          <cx:pt idx="72572">86</cx:pt>
          <cx:pt idx="72573">3</cx:pt>
          <cx:pt idx="72574">22</cx:pt>
          <cx:pt idx="72575">40</cx:pt>
          <cx:pt idx="72576">8</cx:pt>
          <cx:pt idx="72577">19</cx:pt>
          <cx:pt idx="72578">5</cx:pt>
          <cx:pt idx="72579">66</cx:pt>
          <cx:pt idx="72580">54</cx:pt>
          <cx:pt idx="72581">20</cx:pt>
          <cx:pt idx="72582">23</cx:pt>
          <cx:pt idx="72583">32</cx:pt>
          <cx:pt idx="72584">25</cx:pt>
          <cx:pt idx="72585">19</cx:pt>
          <cx:pt idx="72586">36</cx:pt>
          <cx:pt idx="72587">64</cx:pt>
          <cx:pt idx="72588">63</cx:pt>
          <cx:pt idx="72589">29</cx:pt>
          <cx:pt idx="72590">34</cx:pt>
          <cx:pt idx="72591">10</cx:pt>
          <cx:pt idx="72592">66</cx:pt>
          <cx:pt idx="72593">18</cx:pt>
          <cx:pt idx="72594">60</cx:pt>
          <cx:pt idx="72595">61</cx:pt>
          <cx:pt idx="72596">2</cx:pt>
          <cx:pt idx="72597">28</cx:pt>
          <cx:pt idx="72598">57</cx:pt>
          <cx:pt idx="72599">41</cx:pt>
          <cx:pt idx="72600">96</cx:pt>
          <cx:pt idx="72601">22</cx:pt>
          <cx:pt idx="72602">43</cx:pt>
          <cx:pt idx="72603">16</cx:pt>
          <cx:pt idx="72604">17</cx:pt>
          <cx:pt idx="72605">9</cx:pt>
          <cx:pt idx="72606">13</cx:pt>
          <cx:pt idx="72607">24</cx:pt>
          <cx:pt idx="72608">28</cx:pt>
          <cx:pt idx="72609">5</cx:pt>
          <cx:pt idx="72610">67</cx:pt>
          <cx:pt idx="72611">77</cx:pt>
          <cx:pt idx="72612">20</cx:pt>
          <cx:pt idx="72613">23</cx:pt>
          <cx:pt idx="72614">11</cx:pt>
          <cx:pt idx="72615">2</cx:pt>
          <cx:pt idx="72616">9</cx:pt>
          <cx:pt idx="72617">11</cx:pt>
          <cx:pt idx="72618">26</cx:pt>
          <cx:pt idx="72619">75</cx:pt>
          <cx:pt idx="72620">51</cx:pt>
          <cx:pt idx="72621">5</cx:pt>
          <cx:pt idx="72622">32</cx:pt>
          <cx:pt idx="72623">42</cx:pt>
          <cx:pt idx="72624">31</cx:pt>
          <cx:pt idx="72625">24</cx:pt>
          <cx:pt idx="72626">61</cx:pt>
          <cx:pt idx="72627">1</cx:pt>
          <cx:pt idx="72628">18</cx:pt>
          <cx:pt idx="72629">30</cx:pt>
          <cx:pt idx="72630">62</cx:pt>
          <cx:pt idx="72631">39</cx:pt>
          <cx:pt idx="72632">55</cx:pt>
          <cx:pt idx="72633">42</cx:pt>
          <cx:pt idx="72634">44</cx:pt>
          <cx:pt idx="72635">36</cx:pt>
          <cx:pt idx="72636">56</cx:pt>
          <cx:pt idx="72637">38</cx:pt>
          <cx:pt idx="72638">1</cx:pt>
          <cx:pt idx="72639">77</cx:pt>
          <cx:pt idx="72640">21</cx:pt>
          <cx:pt idx="72641">57</cx:pt>
          <cx:pt idx="72642">23</cx:pt>
          <cx:pt idx="72643">34</cx:pt>
          <cx:pt idx="72644">43</cx:pt>
          <cx:pt idx="72645">24</cx:pt>
          <cx:pt idx="72646">12</cx:pt>
          <cx:pt idx="72647">11</cx:pt>
          <cx:pt idx="72648">27</cx:pt>
          <cx:pt idx="72649">43</cx:pt>
          <cx:pt idx="72650">51</cx:pt>
          <cx:pt idx="72651">31</cx:pt>
          <cx:pt idx="72652">19</cx:pt>
          <cx:pt idx="72653">54</cx:pt>
          <cx:pt idx="72654">37</cx:pt>
          <cx:pt idx="72655">15</cx:pt>
          <cx:pt idx="72656">42</cx:pt>
          <cx:pt idx="72657">89</cx:pt>
          <cx:pt idx="72658">88</cx:pt>
          <cx:pt idx="72659">39</cx:pt>
          <cx:pt idx="72660">1</cx:pt>
          <cx:pt idx="72661">14</cx:pt>
          <cx:pt idx="72662">11</cx:pt>
          <cx:pt idx="72663">15</cx:pt>
          <cx:pt idx="72664">39</cx:pt>
          <cx:pt idx="72665">38</cx:pt>
          <cx:pt idx="72666">40</cx:pt>
          <cx:pt idx="72667">49</cx:pt>
          <cx:pt idx="72668">19</cx:pt>
          <cx:pt idx="72669">5</cx:pt>
          <cx:pt idx="72670">61</cx:pt>
          <cx:pt idx="72671">42</cx:pt>
          <cx:pt idx="72672">99</cx:pt>
          <cx:pt idx="72673">35</cx:pt>
          <cx:pt idx="72674">74</cx:pt>
          <cx:pt idx="72675">22</cx:pt>
          <cx:pt idx="72676">63</cx:pt>
          <cx:pt idx="72677">47</cx:pt>
          <cx:pt idx="72678">53</cx:pt>
          <cx:pt idx="72679">82</cx:pt>
          <cx:pt idx="72680">38</cx:pt>
          <cx:pt idx="72681">24</cx:pt>
          <cx:pt idx="72682">56</cx:pt>
          <cx:pt idx="72683">29</cx:pt>
          <cx:pt idx="72684">3</cx:pt>
          <cx:pt idx="72685">74</cx:pt>
          <cx:pt idx="72686">16</cx:pt>
          <cx:pt idx="72687">27</cx:pt>
          <cx:pt idx="72688">33</cx:pt>
          <cx:pt idx="72689">1</cx:pt>
          <cx:pt idx="72690">42</cx:pt>
          <cx:pt idx="72691">56</cx:pt>
          <cx:pt idx="72692">79</cx:pt>
          <cx:pt idx="72693">29</cx:pt>
          <cx:pt idx="72694">44</cx:pt>
          <cx:pt idx="72695">1</cx:pt>
          <cx:pt idx="72696">37</cx:pt>
          <cx:pt idx="72697">69</cx:pt>
          <cx:pt idx="72698">15</cx:pt>
          <cx:pt idx="72699">8</cx:pt>
          <cx:pt idx="72700">49</cx:pt>
          <cx:pt idx="72701">63</cx:pt>
          <cx:pt idx="72702">48</cx:pt>
          <cx:pt idx="72703">61</cx:pt>
          <cx:pt idx="72704">32</cx:pt>
          <cx:pt idx="72705">52</cx:pt>
          <cx:pt idx="72706">9</cx:pt>
          <cx:pt idx="72707">85</cx:pt>
          <cx:pt idx="72708">10</cx:pt>
          <cx:pt idx="72709">81</cx:pt>
          <cx:pt idx="72710">75</cx:pt>
          <cx:pt idx="72711">51</cx:pt>
          <cx:pt idx="72712">12</cx:pt>
          <cx:pt idx="72713">17</cx:pt>
          <cx:pt idx="72714">5</cx:pt>
          <cx:pt idx="72715">54</cx:pt>
          <cx:pt idx="72716">38</cx:pt>
          <cx:pt idx="72717">79</cx:pt>
          <cx:pt idx="72718">60</cx:pt>
          <cx:pt idx="72719">69</cx:pt>
          <cx:pt idx="72720">33</cx:pt>
          <cx:pt idx="72721">58</cx:pt>
          <cx:pt idx="72722">18</cx:pt>
          <cx:pt idx="72723">19</cx:pt>
          <cx:pt idx="72724">44</cx:pt>
          <cx:pt idx="72725">17</cx:pt>
          <cx:pt idx="72726">38</cx:pt>
          <cx:pt idx="72727">9</cx:pt>
          <cx:pt idx="72728">15</cx:pt>
          <cx:pt idx="72729">37</cx:pt>
          <cx:pt idx="72730">54</cx:pt>
          <cx:pt idx="72731">21</cx:pt>
          <cx:pt idx="72732">61</cx:pt>
          <cx:pt idx="72733">27</cx:pt>
          <cx:pt idx="72734">55</cx:pt>
          <cx:pt idx="72735">43</cx:pt>
          <cx:pt idx="72736">34</cx:pt>
          <cx:pt idx="72737">67</cx:pt>
          <cx:pt idx="72738">3</cx:pt>
          <cx:pt idx="72739">39</cx:pt>
          <cx:pt idx="72740">73</cx:pt>
          <cx:pt idx="72741">18</cx:pt>
          <cx:pt idx="72742">76</cx:pt>
          <cx:pt idx="72743">19</cx:pt>
          <cx:pt idx="72744">33</cx:pt>
          <cx:pt idx="72745">74</cx:pt>
          <cx:pt idx="72746">51</cx:pt>
          <cx:pt idx="72747">55</cx:pt>
          <cx:pt idx="72748">17</cx:pt>
          <cx:pt idx="72749">64</cx:pt>
          <cx:pt idx="72750">3</cx:pt>
          <cx:pt idx="72751">10</cx:pt>
          <cx:pt idx="72752">22</cx:pt>
          <cx:pt idx="72753">53</cx:pt>
          <cx:pt idx="72754">30</cx:pt>
          <cx:pt idx="72755">12</cx:pt>
          <cx:pt idx="72756">77</cx:pt>
          <cx:pt idx="72757">19</cx:pt>
          <cx:pt idx="72758">20</cx:pt>
          <cx:pt idx="72759">56</cx:pt>
          <cx:pt idx="72760">15</cx:pt>
          <cx:pt idx="72761">63</cx:pt>
          <cx:pt idx="72762">52</cx:pt>
          <cx:pt idx="72763">100</cx:pt>
          <cx:pt idx="72764">46</cx:pt>
          <cx:pt idx="72765">51</cx:pt>
          <cx:pt idx="72766">30</cx:pt>
          <cx:pt idx="72767">57</cx:pt>
          <cx:pt idx="72768">24</cx:pt>
          <cx:pt idx="72769">81</cx:pt>
          <cx:pt idx="72770">25</cx:pt>
          <cx:pt idx="72771">76</cx:pt>
          <cx:pt idx="72772">27</cx:pt>
          <cx:pt idx="72773">42</cx:pt>
          <cx:pt idx="72774">5</cx:pt>
          <cx:pt idx="72775">12</cx:pt>
          <cx:pt idx="72776">65</cx:pt>
          <cx:pt idx="72777">28</cx:pt>
          <cx:pt idx="72778">55</cx:pt>
          <cx:pt idx="72779">90</cx:pt>
          <cx:pt idx="72780">12</cx:pt>
          <cx:pt idx="72781">51</cx:pt>
          <cx:pt idx="72782">54</cx:pt>
          <cx:pt idx="72783">4</cx:pt>
          <cx:pt idx="72784">31</cx:pt>
          <cx:pt idx="72785">24</cx:pt>
          <cx:pt idx="72786">48</cx:pt>
          <cx:pt idx="72787">9</cx:pt>
          <cx:pt idx="72788">2</cx:pt>
          <cx:pt idx="72789">23</cx:pt>
          <cx:pt idx="72790">18</cx:pt>
          <cx:pt idx="72791">17</cx:pt>
          <cx:pt idx="72792">96</cx:pt>
          <cx:pt idx="72793">14</cx:pt>
          <cx:pt idx="72794">37</cx:pt>
          <cx:pt idx="72795">16</cx:pt>
          <cx:pt idx="72796">7</cx:pt>
          <cx:pt idx="72797">78</cx:pt>
          <cx:pt idx="72798">47</cx:pt>
          <cx:pt idx="72799">22</cx:pt>
          <cx:pt idx="72800">12</cx:pt>
          <cx:pt idx="72801">34</cx:pt>
          <cx:pt idx="72802">8</cx:pt>
          <cx:pt idx="72803">88</cx:pt>
          <cx:pt idx="72804">63</cx:pt>
          <cx:pt idx="72805">37</cx:pt>
          <cx:pt idx="72806">11</cx:pt>
          <cx:pt idx="72807">30</cx:pt>
          <cx:pt idx="72808">23</cx:pt>
          <cx:pt idx="72809">21</cx:pt>
          <cx:pt idx="72810">16</cx:pt>
          <cx:pt idx="72811">56</cx:pt>
          <cx:pt idx="72812">81</cx:pt>
          <cx:pt idx="72813">88</cx:pt>
          <cx:pt idx="72814">19</cx:pt>
          <cx:pt idx="72815">77</cx:pt>
          <cx:pt idx="72816">3</cx:pt>
          <cx:pt idx="72817">29</cx:pt>
          <cx:pt idx="72818">53</cx:pt>
          <cx:pt idx="72819">35</cx:pt>
          <cx:pt idx="72820">4</cx:pt>
          <cx:pt idx="72821">48</cx:pt>
          <cx:pt idx="72822">8</cx:pt>
          <cx:pt idx="72823">55</cx:pt>
          <cx:pt idx="72824">36</cx:pt>
          <cx:pt idx="72825">29</cx:pt>
          <cx:pt idx="72826">27</cx:pt>
          <cx:pt idx="72827">11</cx:pt>
          <cx:pt idx="72828">17</cx:pt>
          <cx:pt idx="72829">15</cx:pt>
          <cx:pt idx="72830">26</cx:pt>
          <cx:pt idx="72831">39</cx:pt>
          <cx:pt idx="72832">44</cx:pt>
          <cx:pt idx="72833">1</cx:pt>
          <cx:pt idx="72834">30</cx:pt>
          <cx:pt idx="72835">28</cx:pt>
          <cx:pt idx="72836">7</cx:pt>
          <cx:pt idx="72837">78</cx:pt>
          <cx:pt idx="72838">49</cx:pt>
          <cx:pt idx="72839">100</cx:pt>
          <cx:pt idx="72840">3</cx:pt>
          <cx:pt idx="72841">31</cx:pt>
          <cx:pt idx="72842">32</cx:pt>
          <cx:pt idx="72843">43</cx:pt>
          <cx:pt idx="72844">56</cx:pt>
          <cx:pt idx="72845">82</cx:pt>
          <cx:pt idx="72846">29</cx:pt>
          <cx:pt idx="72847">50</cx:pt>
          <cx:pt idx="72848">21</cx:pt>
          <cx:pt idx="72849">18</cx:pt>
          <cx:pt idx="72850">54</cx:pt>
          <cx:pt idx="72851">10</cx:pt>
          <cx:pt idx="72852">91</cx:pt>
          <cx:pt idx="72853">19</cx:pt>
          <cx:pt idx="72854">51</cx:pt>
          <cx:pt idx="72855">1</cx:pt>
          <cx:pt idx="72856">61</cx:pt>
          <cx:pt idx="72857">20</cx:pt>
          <cx:pt idx="72858">12</cx:pt>
          <cx:pt idx="72859">10</cx:pt>
          <cx:pt idx="72860">47</cx:pt>
          <cx:pt idx="72861">30</cx:pt>
          <cx:pt idx="72862">24</cx:pt>
          <cx:pt idx="72863">45</cx:pt>
          <cx:pt idx="72864">2</cx:pt>
          <cx:pt idx="72865">41</cx:pt>
          <cx:pt idx="72866">76</cx:pt>
          <cx:pt idx="72867">37</cx:pt>
          <cx:pt idx="72868">7</cx:pt>
          <cx:pt idx="72869">31</cx:pt>
          <cx:pt idx="72870">6</cx:pt>
          <cx:pt idx="72871">66</cx:pt>
          <cx:pt idx="72872">56</cx:pt>
          <cx:pt idx="72873">23</cx:pt>
          <cx:pt idx="72874">76</cx:pt>
          <cx:pt idx="72875">32</cx:pt>
          <cx:pt idx="72876">20</cx:pt>
          <cx:pt idx="72877">50</cx:pt>
          <cx:pt idx="72878">13</cx:pt>
          <cx:pt idx="72879">3</cx:pt>
          <cx:pt idx="72880">14</cx:pt>
          <cx:pt idx="72881">28</cx:pt>
          <cx:pt idx="72882">26</cx:pt>
          <cx:pt idx="72883">16</cx:pt>
          <cx:pt idx="72884">77</cx:pt>
          <cx:pt idx="72885">5</cx:pt>
          <cx:pt idx="72886">67</cx:pt>
          <cx:pt idx="72887">23</cx:pt>
          <cx:pt idx="72888">48</cx:pt>
          <cx:pt idx="72889">46</cx:pt>
          <cx:pt idx="72890">9</cx:pt>
          <cx:pt idx="72891">47</cx:pt>
          <cx:pt idx="72892">53</cx:pt>
          <cx:pt idx="72893">11</cx:pt>
          <cx:pt idx="72894">37</cx:pt>
          <cx:pt idx="72895">59</cx:pt>
          <cx:pt idx="72896">43</cx:pt>
          <cx:pt idx="72897">45</cx:pt>
          <cx:pt idx="72898">52</cx:pt>
          <cx:pt idx="72899">14</cx:pt>
          <cx:pt idx="72900">68</cx:pt>
          <cx:pt idx="72901">34</cx:pt>
          <cx:pt idx="72902">24</cx:pt>
          <cx:pt idx="72903">48</cx:pt>
          <cx:pt idx="72904">4</cx:pt>
          <cx:pt idx="72905">9</cx:pt>
          <cx:pt idx="72906">2</cx:pt>
          <cx:pt idx="72907">31</cx:pt>
          <cx:pt idx="72908">17</cx:pt>
          <cx:pt idx="72909">51</cx:pt>
          <cx:pt idx="72910">58</cx:pt>
          <cx:pt idx="72911">64</cx:pt>
          <cx:pt idx="72912">30</cx:pt>
          <cx:pt idx="72913">83</cx:pt>
          <cx:pt idx="72914">45</cx:pt>
          <cx:pt idx="72915">15</cx:pt>
          <cx:pt idx="72916">9</cx:pt>
          <cx:pt idx="72917">31</cx:pt>
          <cx:pt idx="72918">27</cx:pt>
          <cx:pt idx="72919">65</cx:pt>
          <cx:pt idx="72920">95</cx:pt>
          <cx:pt idx="72921">6</cx:pt>
          <cx:pt idx="72922">26</cx:pt>
          <cx:pt idx="72923">60</cx:pt>
          <cx:pt idx="72924">19</cx:pt>
          <cx:pt idx="72925">21</cx:pt>
          <cx:pt idx="72926">33</cx:pt>
          <cx:pt idx="72927">36</cx:pt>
          <cx:pt idx="72928">13</cx:pt>
          <cx:pt idx="72929">38</cx:pt>
          <cx:pt idx="72930">25</cx:pt>
          <cx:pt idx="72931">10</cx:pt>
          <cx:pt idx="72932">79</cx:pt>
          <cx:pt idx="72933">65</cx:pt>
          <cx:pt idx="72934">29</cx:pt>
          <cx:pt idx="72935">38</cx:pt>
          <cx:pt idx="72936">30</cx:pt>
          <cx:pt idx="72937">80</cx:pt>
          <cx:pt idx="72938">1</cx:pt>
          <cx:pt idx="72939">2</cx:pt>
          <cx:pt idx="72940">69</cx:pt>
          <cx:pt idx="72941">72</cx:pt>
          <cx:pt idx="72942">27</cx:pt>
          <cx:pt idx="72943">96</cx:pt>
          <cx:pt idx="72944">14</cx:pt>
          <cx:pt idx="72945">58</cx:pt>
          <cx:pt idx="72946">10</cx:pt>
          <cx:pt idx="72947">7</cx:pt>
          <cx:pt idx="72948">87</cx:pt>
          <cx:pt idx="72949">45</cx:pt>
          <cx:pt idx="72950">56</cx:pt>
          <cx:pt idx="72951">11</cx:pt>
          <cx:pt idx="72952">55</cx:pt>
          <cx:pt idx="72953">16</cx:pt>
          <cx:pt idx="72954">19</cx:pt>
          <cx:pt idx="72955">53</cx:pt>
          <cx:pt idx="72956">79</cx:pt>
          <cx:pt idx="72957">37</cx:pt>
          <cx:pt idx="72958">20</cx:pt>
          <cx:pt idx="72959">42</cx:pt>
          <cx:pt idx="72960">16</cx:pt>
          <cx:pt idx="72961">47</cx:pt>
          <cx:pt idx="72962">13</cx:pt>
          <cx:pt idx="72963">45</cx:pt>
          <cx:pt idx="72964">41</cx:pt>
          <cx:pt idx="72965">69</cx:pt>
          <cx:pt idx="72966">66</cx:pt>
          <cx:pt idx="72967">10</cx:pt>
          <cx:pt idx="72968">74</cx:pt>
          <cx:pt idx="72969">30</cx:pt>
          <cx:pt idx="72970">35</cx:pt>
          <cx:pt idx="72971">25</cx:pt>
          <cx:pt idx="72972">63</cx:pt>
          <cx:pt idx="72973">27</cx:pt>
          <cx:pt idx="72974">97</cx:pt>
          <cx:pt idx="72975">45</cx:pt>
          <cx:pt idx="72976">35</cx:pt>
          <cx:pt idx="72977">42</cx:pt>
          <cx:pt idx="72978">21</cx:pt>
          <cx:pt idx="72979">22</cx:pt>
          <cx:pt idx="72980">50</cx:pt>
          <cx:pt idx="72981">80</cx:pt>
          <cx:pt idx="72982">54</cx:pt>
          <cx:pt idx="72983">16</cx:pt>
          <cx:pt idx="72984">8</cx:pt>
          <cx:pt idx="72985">12</cx:pt>
          <cx:pt idx="72986">41</cx:pt>
          <cx:pt idx="72987">24</cx:pt>
          <cx:pt idx="72988">52</cx:pt>
          <cx:pt idx="72989">7</cx:pt>
          <cx:pt idx="72990">4</cx:pt>
          <cx:pt idx="72991">1</cx:pt>
          <cx:pt idx="72992">19</cx:pt>
          <cx:pt idx="72993">18</cx:pt>
          <cx:pt idx="72994">51</cx:pt>
          <cx:pt idx="72995">72</cx:pt>
          <cx:pt idx="72996">3</cx:pt>
          <cx:pt idx="72997">69</cx:pt>
          <cx:pt idx="72998">34</cx:pt>
          <cx:pt idx="72999">8</cx:pt>
          <cx:pt idx="73000">46</cx:pt>
          <cx:pt idx="73001">9</cx:pt>
          <cx:pt idx="73002">54</cx:pt>
          <cx:pt idx="73003">26</cx:pt>
          <cx:pt idx="73004">7</cx:pt>
          <cx:pt idx="73005">68</cx:pt>
          <cx:pt idx="73006">90</cx:pt>
          <cx:pt idx="73007">23</cx:pt>
          <cx:pt idx="73008">6</cx:pt>
          <cx:pt idx="73009">18</cx:pt>
          <cx:pt idx="73010">45</cx:pt>
          <cx:pt idx="73011">47</cx:pt>
          <cx:pt idx="73012">12</cx:pt>
          <cx:pt idx="73013">26</cx:pt>
          <cx:pt idx="73014">62</cx:pt>
          <cx:pt idx="73015">29</cx:pt>
          <cx:pt idx="73016">56</cx:pt>
          <cx:pt idx="73017">25</cx:pt>
          <cx:pt idx="73018">4</cx:pt>
          <cx:pt idx="73019">83</cx:pt>
          <cx:pt idx="73020">14</cx:pt>
          <cx:pt idx="73021">72</cx:pt>
          <cx:pt idx="73022">71</cx:pt>
          <cx:pt idx="73023">23</cx:pt>
          <cx:pt idx="73024">31</cx:pt>
          <cx:pt idx="73025">16</cx:pt>
          <cx:pt idx="73026">29</cx:pt>
          <cx:pt idx="73027">21</cx:pt>
          <cx:pt idx="73028">8</cx:pt>
          <cx:pt idx="73029">46</cx:pt>
          <cx:pt idx="73030">28</cx:pt>
          <cx:pt idx="73031">59</cx:pt>
          <cx:pt idx="73032">66</cx:pt>
          <cx:pt idx="73033">4</cx:pt>
          <cx:pt idx="73034">36</cx:pt>
          <cx:pt idx="73035">18</cx:pt>
          <cx:pt idx="73036">11</cx:pt>
          <cx:pt idx="73037">21</cx:pt>
          <cx:pt idx="73038">27</cx:pt>
          <cx:pt idx="73039">10</cx:pt>
          <cx:pt idx="73040">2</cx:pt>
          <cx:pt idx="73041">14</cx:pt>
          <cx:pt idx="73042">81</cx:pt>
          <cx:pt idx="73043">24</cx:pt>
          <cx:pt idx="73044">5</cx:pt>
          <cx:pt idx="73045">34</cx:pt>
          <cx:pt idx="73046">78</cx:pt>
          <cx:pt idx="73047">57</cx:pt>
          <cx:pt idx="73048">35</cx:pt>
          <cx:pt idx="73049">12</cx:pt>
          <cx:pt idx="73050">46</cx:pt>
          <cx:pt idx="73051">27</cx:pt>
          <cx:pt idx="73052">53</cx:pt>
          <cx:pt idx="73053">56</cx:pt>
          <cx:pt idx="73054">55</cx:pt>
          <cx:pt idx="73055">80</cx:pt>
          <cx:pt idx="73056">24</cx:pt>
          <cx:pt idx="73057">52</cx:pt>
          <cx:pt idx="73058">19</cx:pt>
          <cx:pt idx="73059">2</cx:pt>
          <cx:pt idx="73060">62</cx:pt>
          <cx:pt idx="73061">3</cx:pt>
          <cx:pt idx="73062">45</cx:pt>
          <cx:pt idx="73063">69</cx:pt>
          <cx:pt idx="73064">90</cx:pt>
          <cx:pt idx="73065">5</cx:pt>
          <cx:pt idx="73066">61</cx:pt>
          <cx:pt idx="73067">19</cx:pt>
          <cx:pt idx="73068">18</cx:pt>
          <cx:pt idx="73069">24</cx:pt>
          <cx:pt idx="73070">45</cx:pt>
          <cx:pt idx="73071">12</cx:pt>
          <cx:pt idx="73072">53</cx:pt>
          <cx:pt idx="73073">77</cx:pt>
          <cx:pt idx="73074">66</cx:pt>
          <cx:pt idx="73075">15</cx:pt>
          <cx:pt idx="73076">82</cx:pt>
          <cx:pt idx="73077">20</cx:pt>
          <cx:pt idx="73078">39</cx:pt>
          <cx:pt idx="73079">16</cx:pt>
          <cx:pt idx="73080">37</cx:pt>
          <cx:pt idx="73081">6</cx:pt>
          <cx:pt idx="73082">16</cx:pt>
          <cx:pt idx="73083">8</cx:pt>
          <cx:pt idx="73084">13</cx:pt>
          <cx:pt idx="73085">23</cx:pt>
          <cx:pt idx="73086">1</cx:pt>
          <cx:pt idx="73087">10</cx:pt>
          <cx:pt idx="73088">4</cx:pt>
          <cx:pt idx="73089">29</cx:pt>
          <cx:pt idx="73090">14</cx:pt>
          <cx:pt idx="73091">7</cx:pt>
          <cx:pt idx="73092">81</cx:pt>
          <cx:pt idx="73093">60</cx:pt>
          <cx:pt idx="73094">57</cx:pt>
          <cx:pt idx="73095">2</cx:pt>
          <cx:pt idx="73096">73</cx:pt>
          <cx:pt idx="73097">35</cx:pt>
          <cx:pt idx="73098">49</cx:pt>
          <cx:pt idx="73099">89</cx:pt>
          <cx:pt idx="73100">31</cx:pt>
          <cx:pt idx="73101">98</cx:pt>
          <cx:pt idx="73102">24</cx:pt>
          <cx:pt idx="73103">51</cx:pt>
          <cx:pt idx="73104">33</cx:pt>
          <cx:pt idx="73105">39</cx:pt>
          <cx:pt idx="73106">72</cx:pt>
          <cx:pt idx="73107">91</cx:pt>
          <cx:pt idx="73108">80</cx:pt>
          <cx:pt idx="73109">26</cx:pt>
          <cx:pt idx="73110">54</cx:pt>
          <cx:pt idx="73111">85</cx:pt>
          <cx:pt idx="73112">9</cx:pt>
          <cx:pt idx="73113">93</cx:pt>
          <cx:pt idx="73114">86</cx:pt>
          <cx:pt idx="73115">30</cx:pt>
          <cx:pt idx="73116">23</cx:pt>
          <cx:pt idx="73117">17</cx:pt>
          <cx:pt idx="73118">80</cx:pt>
          <cx:pt idx="73119">55</cx:pt>
          <cx:pt idx="73120">29</cx:pt>
          <cx:pt idx="73121">1</cx:pt>
          <cx:pt idx="73122">41</cx:pt>
          <cx:pt idx="73123">5</cx:pt>
          <cx:pt idx="73124">2</cx:pt>
          <cx:pt idx="73125">9</cx:pt>
          <cx:pt idx="73126">46</cx:pt>
          <cx:pt idx="73127">3</cx:pt>
          <cx:pt idx="73128">41</cx:pt>
          <cx:pt idx="73129">12</cx:pt>
          <cx:pt idx="73130">18</cx:pt>
          <cx:pt idx="73131">43</cx:pt>
          <cx:pt idx="73132">19</cx:pt>
          <cx:pt idx="73133">42</cx:pt>
          <cx:pt idx="73134">34</cx:pt>
          <cx:pt idx="73135">14</cx:pt>
          <cx:pt idx="73136">71</cx:pt>
          <cx:pt idx="73137">20</cx:pt>
          <cx:pt idx="73138">60</cx:pt>
          <cx:pt idx="73139">7</cx:pt>
          <cx:pt idx="73140">3</cx:pt>
          <cx:pt idx="73141">15</cx:pt>
          <cx:pt idx="73142">83</cx:pt>
          <cx:pt idx="73143">28</cx:pt>
          <cx:pt idx="73144">76</cx:pt>
          <cx:pt idx="73145">94</cx:pt>
          <cx:pt idx="73146">2</cx:pt>
          <cx:pt idx="73147">20</cx:pt>
          <cx:pt idx="73148">26</cx:pt>
          <cx:pt idx="73149">53</cx:pt>
          <cx:pt idx="73150">58</cx:pt>
          <cx:pt idx="73151">21</cx:pt>
          <cx:pt idx="73152">19</cx:pt>
          <cx:pt idx="73153">50</cx:pt>
          <cx:pt idx="73154">33</cx:pt>
          <cx:pt idx="73155">37</cx:pt>
          <cx:pt idx="73156">3</cx:pt>
          <cx:pt idx="73157">13</cx:pt>
          <cx:pt idx="73158">47</cx:pt>
          <cx:pt idx="73159">1</cx:pt>
          <cx:pt idx="73160">25</cx:pt>
          <cx:pt idx="73161">9</cx:pt>
          <cx:pt idx="73162">50</cx:pt>
          <cx:pt idx="73163">21</cx:pt>
          <cx:pt idx="73164">40</cx:pt>
          <cx:pt idx="73165">64</cx:pt>
          <cx:pt idx="73166">35</cx:pt>
          <cx:pt idx="73167">33</cx:pt>
          <cx:pt idx="73168">49</cx:pt>
          <cx:pt idx="73169">67</cx:pt>
          <cx:pt idx="73170">53</cx:pt>
          <cx:pt idx="73171">73</cx:pt>
          <cx:pt idx="73172">77</cx:pt>
          <cx:pt idx="73173">4</cx:pt>
          <cx:pt idx="73174">27</cx:pt>
          <cx:pt idx="73175">21</cx:pt>
          <cx:pt idx="73176">64</cx:pt>
          <cx:pt idx="73177">39</cx:pt>
          <cx:pt idx="73178">26</cx:pt>
          <cx:pt idx="73179">61</cx:pt>
          <cx:pt idx="73180">82</cx:pt>
          <cx:pt idx="73181">33</cx:pt>
          <cx:pt idx="73182">50</cx:pt>
          <cx:pt idx="73183">17</cx:pt>
          <cx:pt idx="73184">11</cx:pt>
          <cx:pt idx="73185">73</cx:pt>
          <cx:pt idx="73186">28</cx:pt>
          <cx:pt idx="73187">13</cx:pt>
          <cx:pt idx="73188">60</cx:pt>
          <cx:pt idx="73189">51</cx:pt>
          <cx:pt idx="73190">3</cx:pt>
          <cx:pt idx="73191">12</cx:pt>
          <cx:pt idx="73192">47</cx:pt>
          <cx:pt idx="73193">48</cx:pt>
          <cx:pt idx="73194">1</cx:pt>
          <cx:pt idx="73195">18</cx:pt>
          <cx:pt idx="73196">40</cx:pt>
          <cx:pt idx="73197">41</cx:pt>
          <cx:pt idx="73198">32</cx:pt>
          <cx:pt idx="73199">23</cx:pt>
          <cx:pt idx="73200">59</cx:pt>
          <cx:pt idx="73201">39</cx:pt>
          <cx:pt idx="73202">48</cx:pt>
          <cx:pt idx="73203">17</cx:pt>
          <cx:pt idx="73204">23</cx:pt>
          <cx:pt idx="73205">43</cx:pt>
          <cx:pt idx="73206">54</cx:pt>
          <cx:pt idx="73207">21</cx:pt>
          <cx:pt idx="73208">63</cx:pt>
          <cx:pt idx="73209">5</cx:pt>
          <cx:pt idx="73210">52</cx:pt>
          <cx:pt idx="73211">51</cx:pt>
          <cx:pt idx="73212">56</cx:pt>
          <cx:pt idx="73213">58</cx:pt>
          <cx:pt idx="73214">2</cx:pt>
          <cx:pt idx="73215">46</cx:pt>
          <cx:pt idx="73216">41</cx:pt>
          <cx:pt idx="73217">10</cx:pt>
          <cx:pt idx="73218">34</cx:pt>
          <cx:pt idx="73219">39</cx:pt>
          <cx:pt idx="73220">70</cx:pt>
          <cx:pt idx="73221">74</cx:pt>
          <cx:pt idx="73222">4</cx:pt>
          <cx:pt idx="73223">25</cx:pt>
          <cx:pt idx="73224">31</cx:pt>
          <cx:pt idx="73225">12</cx:pt>
          <cx:pt idx="73226">42</cx:pt>
          <cx:pt idx="73227">66</cx:pt>
          <cx:pt idx="73228">68</cx:pt>
          <cx:pt idx="73229">54</cx:pt>
          <cx:pt idx="73230">82</cx:pt>
          <cx:pt idx="73231">10</cx:pt>
          <cx:pt idx="73232">9</cx:pt>
          <cx:pt idx="73233">63</cx:pt>
          <cx:pt idx="73234">27</cx:pt>
          <cx:pt idx="73235">73</cx:pt>
          <cx:pt idx="73236">30</cx:pt>
          <cx:pt idx="73237">39</cx:pt>
          <cx:pt idx="73238">52</cx:pt>
          <cx:pt idx="73239">33</cx:pt>
          <cx:pt idx="73240">2</cx:pt>
          <cx:pt idx="73241">16</cx:pt>
          <cx:pt idx="73242">60</cx:pt>
          <cx:pt idx="73243">17</cx:pt>
          <cx:pt idx="73244">78</cx:pt>
          <cx:pt idx="73245">38</cx:pt>
          <cx:pt idx="73246">16</cx:pt>
          <cx:pt idx="73247">3</cx:pt>
          <cx:pt idx="73248">5</cx:pt>
          <cx:pt idx="73249">19</cx:pt>
          <cx:pt idx="73250">44</cx:pt>
          <cx:pt idx="73251">40</cx:pt>
          <cx:pt idx="73252">2</cx:pt>
          <cx:pt idx="73253">9</cx:pt>
          <cx:pt idx="73254">15</cx:pt>
          <cx:pt idx="73255">7</cx:pt>
          <cx:pt idx="73256">43</cx:pt>
          <cx:pt idx="73257">30</cx:pt>
          <cx:pt idx="73258">39</cx:pt>
          <cx:pt idx="73259">37</cx:pt>
          <cx:pt idx="73260">41</cx:pt>
          <cx:pt idx="73261">45</cx:pt>
          <cx:pt idx="73262">13</cx:pt>
          <cx:pt idx="73263">46</cx:pt>
          <cx:pt idx="73264">33</cx:pt>
          <cx:pt idx="73265">83</cx:pt>
          <cx:pt idx="73266">82</cx:pt>
          <cx:pt idx="73267">30</cx:pt>
          <cx:pt idx="73268">3</cx:pt>
          <cx:pt idx="73269">24</cx:pt>
          <cx:pt idx="73270">26</cx:pt>
          <cx:pt idx="73271">17</cx:pt>
          <cx:pt idx="73272">38</cx:pt>
          <cx:pt idx="73273">72</cx:pt>
          <cx:pt idx="73274">27</cx:pt>
          <cx:pt idx="73275">59</cx:pt>
          <cx:pt idx="73276">27</cx:pt>
          <cx:pt idx="73277">38</cx:pt>
          <cx:pt idx="73278">25</cx:pt>
          <cx:pt idx="73279">98</cx:pt>
          <cx:pt idx="73280">30</cx:pt>
          <cx:pt idx="73281">72</cx:pt>
          <cx:pt idx="73282">2</cx:pt>
          <cx:pt idx="73283">49</cx:pt>
          <cx:pt idx="73284">23</cx:pt>
          <cx:pt idx="73285">3</cx:pt>
          <cx:pt idx="73286">32</cx:pt>
          <cx:pt idx="73287">45</cx:pt>
          <cx:pt idx="73288">24</cx:pt>
          <cx:pt idx="73289">6</cx:pt>
          <cx:pt idx="73290">27</cx:pt>
          <cx:pt idx="73291">46</cx:pt>
          <cx:pt idx="73292">9</cx:pt>
          <cx:pt idx="73293">34</cx:pt>
          <cx:pt idx="73294">53</cx:pt>
          <cx:pt idx="73295">47</cx:pt>
          <cx:pt idx="73296">44</cx:pt>
          <cx:pt idx="73297">45</cx:pt>
          <cx:pt idx="73298">23</cx:pt>
          <cx:pt idx="73299">31</cx:pt>
          <cx:pt idx="73300">22</cx:pt>
          <cx:pt idx="73301">16</cx:pt>
          <cx:pt idx="73302">3</cx:pt>
          <cx:pt idx="73303">19</cx:pt>
          <cx:pt idx="73304">58</cx:pt>
          <cx:pt idx="73305">42</cx:pt>
          <cx:pt idx="73306">51</cx:pt>
          <cx:pt idx="73307">21</cx:pt>
          <cx:pt idx="73308">57</cx:pt>
          <cx:pt idx="73309">40</cx:pt>
          <cx:pt idx="73310">53</cx:pt>
          <cx:pt idx="73311">3</cx:pt>
          <cx:pt idx="73312">66</cx:pt>
          <cx:pt idx="73313">84</cx:pt>
          <cx:pt idx="73314">29</cx:pt>
          <cx:pt idx="73315">56</cx:pt>
          <cx:pt idx="73316">74</cx:pt>
          <cx:pt idx="73317">50</cx:pt>
          <cx:pt idx="73318">14</cx:pt>
          <cx:pt idx="73319">10</cx:pt>
          <cx:pt idx="73320">42</cx:pt>
          <cx:pt idx="73321">7</cx:pt>
          <cx:pt idx="73322">4</cx:pt>
          <cx:pt idx="73323">14</cx:pt>
          <cx:pt idx="73324">16</cx:pt>
          <cx:pt idx="73325">26</cx:pt>
          <cx:pt idx="73326">20</cx:pt>
          <cx:pt idx="73327">40</cx:pt>
          <cx:pt idx="73328">6</cx:pt>
          <cx:pt idx="73329">64</cx:pt>
          <cx:pt idx="73330">13</cx:pt>
          <cx:pt idx="73331">34</cx:pt>
          <cx:pt idx="73332">37</cx:pt>
          <cx:pt idx="73333">23</cx:pt>
          <cx:pt idx="73334">49</cx:pt>
          <cx:pt idx="73335">23</cx:pt>
          <cx:pt idx="73336">24</cx:pt>
          <cx:pt idx="73337">4</cx:pt>
          <cx:pt idx="73338">7</cx:pt>
          <cx:pt idx="73339">18</cx:pt>
          <cx:pt idx="73340">19</cx:pt>
          <cx:pt idx="73341">55</cx:pt>
          <cx:pt idx="73342">17</cx:pt>
          <cx:pt idx="73343">9</cx:pt>
          <cx:pt idx="73344">26</cx:pt>
          <cx:pt idx="73345">46</cx:pt>
          <cx:pt idx="73346">10</cx:pt>
          <cx:pt idx="73347">76</cx:pt>
          <cx:pt idx="73348">2</cx:pt>
          <cx:pt idx="73349">22</cx:pt>
          <cx:pt idx="73350">28</cx:pt>
          <cx:pt idx="73351">40</cx:pt>
          <cx:pt idx="73352">31</cx:pt>
          <cx:pt idx="73353">12</cx:pt>
          <cx:pt idx="73354">29</cx:pt>
          <cx:pt idx="73355">79</cx:pt>
          <cx:pt idx="73356">62</cx:pt>
          <cx:pt idx="73357">16</cx:pt>
          <cx:pt idx="73358">19</cx:pt>
          <cx:pt idx="73359">46</cx:pt>
          <cx:pt idx="73360">7</cx:pt>
          <cx:pt idx="73361">37</cx:pt>
          <cx:pt idx="73362">25</cx:pt>
          <cx:pt idx="73363">45</cx:pt>
          <cx:pt idx="73364">27</cx:pt>
          <cx:pt idx="73365">19</cx:pt>
          <cx:pt idx="73366">1</cx:pt>
          <cx:pt idx="73367">21</cx:pt>
          <cx:pt idx="73368">29</cx:pt>
          <cx:pt idx="73369">39</cx:pt>
          <cx:pt idx="73370">14</cx:pt>
          <cx:pt idx="73371">12</cx:pt>
          <cx:pt idx="73372">86</cx:pt>
          <cx:pt idx="73373">7</cx:pt>
          <cx:pt idx="73374">11</cx:pt>
          <cx:pt idx="73375">55</cx:pt>
          <cx:pt idx="73376">31</cx:pt>
          <cx:pt idx="73377">3</cx:pt>
          <cx:pt idx="73378">32</cx:pt>
          <cx:pt idx="73379">13</cx:pt>
          <cx:pt idx="73380">3</cx:pt>
          <cx:pt idx="73381">41</cx:pt>
          <cx:pt idx="73382">15</cx:pt>
          <cx:pt idx="73383">9</cx:pt>
          <cx:pt idx="73384">24</cx:pt>
          <cx:pt idx="73385">25</cx:pt>
          <cx:pt idx="73386">44</cx:pt>
          <cx:pt idx="73387">58</cx:pt>
          <cx:pt idx="73388">2</cx:pt>
          <cx:pt idx="73389">21</cx:pt>
          <cx:pt idx="73390">49</cx:pt>
          <cx:pt idx="73391">85</cx:pt>
          <cx:pt idx="73392">23</cx:pt>
          <cx:pt idx="73393">67</cx:pt>
          <cx:pt idx="73394">79</cx:pt>
          <cx:pt idx="73395">45</cx:pt>
          <cx:pt idx="73396">29</cx:pt>
          <cx:pt idx="73397">56</cx:pt>
          <cx:pt idx="73398">31</cx:pt>
          <cx:pt idx="73399">44</cx:pt>
          <cx:pt idx="73400">18</cx:pt>
          <cx:pt idx="73401">27</cx:pt>
          <cx:pt idx="73402">32</cx:pt>
          <cx:pt idx="73403">10</cx:pt>
          <cx:pt idx="73404">41</cx:pt>
          <cx:pt idx="73405">4</cx:pt>
          <cx:pt idx="73406">39</cx:pt>
          <cx:pt idx="73407">5</cx:pt>
          <cx:pt idx="73408">67</cx:pt>
          <cx:pt idx="73409">69</cx:pt>
          <cx:pt idx="73410">7</cx:pt>
          <cx:pt idx="73411">86</cx:pt>
          <cx:pt idx="73412">73</cx:pt>
          <cx:pt idx="73413">39</cx:pt>
          <cx:pt idx="73414">9</cx:pt>
          <cx:pt idx="73415">14</cx:pt>
          <cx:pt idx="73416">77</cx:pt>
          <cx:pt idx="73417">55</cx:pt>
          <cx:pt idx="73418">40</cx:pt>
          <cx:pt idx="73419">20</cx:pt>
          <cx:pt idx="73420">37</cx:pt>
          <cx:pt idx="73421">35</cx:pt>
          <cx:pt idx="73422">27</cx:pt>
          <cx:pt idx="73423">63</cx:pt>
          <cx:pt idx="73424">84</cx:pt>
          <cx:pt idx="73425">52</cx:pt>
          <cx:pt idx="73426">65</cx:pt>
          <cx:pt idx="73427">75</cx:pt>
          <cx:pt idx="73428">34</cx:pt>
          <cx:pt idx="73429">19</cx:pt>
          <cx:pt idx="73430">40</cx:pt>
          <cx:pt idx="73431">6</cx:pt>
          <cx:pt idx="73432">81</cx:pt>
          <cx:pt idx="73433">99</cx:pt>
          <cx:pt idx="73434">56</cx:pt>
          <cx:pt idx="73435">18</cx:pt>
          <cx:pt idx="73436">24</cx:pt>
          <cx:pt idx="73437">3</cx:pt>
          <cx:pt idx="73438">29</cx:pt>
          <cx:pt idx="73439">27</cx:pt>
          <cx:pt idx="73440">54</cx:pt>
          <cx:pt idx="73441">49</cx:pt>
          <cx:pt idx="73442">1</cx:pt>
          <cx:pt idx="73443">31</cx:pt>
          <cx:pt idx="73444">3</cx:pt>
          <cx:pt idx="73445">20</cx:pt>
          <cx:pt idx="73446">80</cx:pt>
          <cx:pt idx="73447">41</cx:pt>
          <cx:pt idx="73448">25</cx:pt>
          <cx:pt idx="73449">10</cx:pt>
          <cx:pt idx="73450">66</cx:pt>
          <cx:pt idx="73451">19</cx:pt>
          <cx:pt idx="73452">90</cx:pt>
          <cx:pt idx="73453">2</cx:pt>
          <cx:pt idx="73454">43</cx:pt>
          <cx:pt idx="73455">25</cx:pt>
          <cx:pt idx="73456">7</cx:pt>
          <cx:pt idx="73457">4</cx:pt>
          <cx:pt idx="73458">72</cx:pt>
          <cx:pt idx="73459">59</cx:pt>
          <cx:pt idx="73460">70</cx:pt>
          <cx:pt idx="73461">51</cx:pt>
          <cx:pt idx="73462">38</cx:pt>
          <cx:pt idx="73463">33</cx:pt>
          <cx:pt idx="73464">5</cx:pt>
          <cx:pt idx="73465">46</cx:pt>
          <cx:pt idx="73466">40</cx:pt>
          <cx:pt idx="73467">43</cx:pt>
          <cx:pt idx="73468">79</cx:pt>
          <cx:pt idx="73469">8</cx:pt>
          <cx:pt idx="73470">44</cx:pt>
          <cx:pt idx="73471">14</cx:pt>
          <cx:pt idx="73472">74</cx:pt>
          <cx:pt idx="73473">5</cx:pt>
          <cx:pt idx="73474">57</cx:pt>
          <cx:pt idx="73475">52</cx:pt>
          <cx:pt idx="73476">27</cx:pt>
          <cx:pt idx="73477">48</cx:pt>
          <cx:pt idx="73478">35</cx:pt>
          <cx:pt idx="73479">31</cx:pt>
          <cx:pt idx="73480">15</cx:pt>
          <cx:pt idx="73481">20</cx:pt>
          <cx:pt idx="73482">8</cx:pt>
          <cx:pt idx="73483">63</cx:pt>
          <cx:pt idx="73484">9</cx:pt>
          <cx:pt idx="73485">24</cx:pt>
          <cx:pt idx="73486">63</cx:pt>
          <cx:pt idx="73487">59</cx:pt>
          <cx:pt idx="73488">2</cx:pt>
          <cx:pt idx="73489">89</cx:pt>
          <cx:pt idx="73490">7</cx:pt>
          <cx:pt idx="73491">22</cx:pt>
          <cx:pt idx="73492">41</cx:pt>
          <cx:pt idx="73493">21</cx:pt>
          <cx:pt idx="73494">8</cx:pt>
          <cx:pt idx="73495">47</cx:pt>
          <cx:pt idx="73496">28</cx:pt>
          <cx:pt idx="73497">51</cx:pt>
          <cx:pt idx="73498">44</cx:pt>
          <cx:pt idx="73499">62</cx:pt>
          <cx:pt idx="73500">41</cx:pt>
          <cx:pt idx="73501">73</cx:pt>
          <cx:pt idx="73502">44</cx:pt>
          <cx:pt idx="73503">20</cx:pt>
          <cx:pt idx="73504">52</cx:pt>
          <cx:pt idx="73505">11</cx:pt>
          <cx:pt idx="73506">66</cx:pt>
          <cx:pt idx="73507">5</cx:pt>
          <cx:pt idx="73508">64</cx:pt>
          <cx:pt idx="73509">81</cx:pt>
          <cx:pt idx="73510">18</cx:pt>
          <cx:pt idx="73511">47</cx:pt>
          <cx:pt idx="73512">36</cx:pt>
          <cx:pt idx="73513">40</cx:pt>
          <cx:pt idx="73514">24</cx:pt>
          <cx:pt idx="73515">28</cx:pt>
          <cx:pt idx="73516">3</cx:pt>
          <cx:pt idx="73517">46</cx:pt>
          <cx:pt idx="73518">21</cx:pt>
          <cx:pt idx="73519">13</cx:pt>
          <cx:pt idx="73520">41</cx:pt>
          <cx:pt idx="73521">79</cx:pt>
          <cx:pt idx="73522">61</cx:pt>
          <cx:pt idx="73523">30</cx:pt>
          <cx:pt idx="73524">20</cx:pt>
          <cx:pt idx="73525">10</cx:pt>
          <cx:pt idx="73526">84</cx:pt>
          <cx:pt idx="73527">68</cx:pt>
          <cx:pt idx="73528">90</cx:pt>
          <cx:pt idx="73529">14</cx:pt>
          <cx:pt idx="73530">63</cx:pt>
          <cx:pt idx="73531">68</cx:pt>
          <cx:pt idx="73532">18</cx:pt>
          <cx:pt idx="73533">37</cx:pt>
          <cx:pt idx="73534">46</cx:pt>
          <cx:pt idx="73535">89</cx:pt>
          <cx:pt idx="73536">40</cx:pt>
          <cx:pt idx="73537">49</cx:pt>
          <cx:pt idx="73538">27</cx:pt>
          <cx:pt idx="73539">29</cx:pt>
          <cx:pt idx="73540">39</cx:pt>
          <cx:pt idx="73541">33</cx:pt>
          <cx:pt idx="73542">3</cx:pt>
          <cx:pt idx="73543">31</cx:pt>
          <cx:pt idx="73544">51</cx:pt>
          <cx:pt idx="73545">67</cx:pt>
          <cx:pt idx="73546">60</cx:pt>
          <cx:pt idx="73547">34</cx:pt>
          <cx:pt idx="73548">66</cx:pt>
          <cx:pt idx="73549">7</cx:pt>
          <cx:pt idx="73550">14</cx:pt>
          <cx:pt idx="73551">36</cx:pt>
          <cx:pt idx="73552">25</cx:pt>
          <cx:pt idx="73553">31</cx:pt>
          <cx:pt idx="73554">30</cx:pt>
          <cx:pt idx="73555">65</cx:pt>
          <cx:pt idx="73556">8</cx:pt>
          <cx:pt idx="73557">64</cx:pt>
          <cx:pt idx="73558">61</cx:pt>
          <cx:pt idx="73559">23</cx:pt>
          <cx:pt idx="73560">14</cx:pt>
          <cx:pt idx="73561">15</cx:pt>
          <cx:pt idx="73562">39</cx:pt>
          <cx:pt idx="73563">9</cx:pt>
          <cx:pt idx="73564">4</cx:pt>
          <cx:pt idx="73565">80</cx:pt>
          <cx:pt idx="73566">10</cx:pt>
          <cx:pt idx="73567">19</cx:pt>
          <cx:pt idx="73568">18</cx:pt>
          <cx:pt idx="73569">61</cx:pt>
          <cx:pt idx="73570">68</cx:pt>
          <cx:pt idx="73571">5</cx:pt>
          <cx:pt idx="73572">37</cx:pt>
          <cx:pt idx="73573">31</cx:pt>
          <cx:pt idx="73574">6</cx:pt>
          <cx:pt idx="73575">44</cx:pt>
          <cx:pt idx="73576">31</cx:pt>
          <cx:pt idx="73577">11</cx:pt>
          <cx:pt idx="73578">25</cx:pt>
          <cx:pt idx="73579">57</cx:pt>
          <cx:pt idx="73580">6</cx:pt>
          <cx:pt idx="73581">9</cx:pt>
          <cx:pt idx="73582">96</cx:pt>
          <cx:pt idx="73583">69</cx:pt>
          <cx:pt idx="73584">48</cx:pt>
          <cx:pt idx="73585">7</cx:pt>
          <cx:pt idx="73586">8</cx:pt>
          <cx:pt idx="73587">63</cx:pt>
          <cx:pt idx="73588">56</cx:pt>
          <cx:pt idx="73589">3</cx:pt>
          <cx:pt idx="73590">33</cx:pt>
          <cx:pt idx="73591">18</cx:pt>
          <cx:pt idx="73592">49</cx:pt>
          <cx:pt idx="73593">9</cx:pt>
          <cx:pt idx="73594">55</cx:pt>
          <cx:pt idx="73595">36</cx:pt>
          <cx:pt idx="73596">61</cx:pt>
          <cx:pt idx="73597">19</cx:pt>
          <cx:pt idx="73598">62</cx:pt>
          <cx:pt idx="73599">21</cx:pt>
          <cx:pt idx="73600">30</cx:pt>
          <cx:pt idx="73601">7</cx:pt>
          <cx:pt idx="73602">22</cx:pt>
          <cx:pt idx="73603">10</cx:pt>
          <cx:pt idx="73604">64</cx:pt>
          <cx:pt idx="73605">15</cx:pt>
          <cx:pt idx="73606">41</cx:pt>
          <cx:pt idx="73607">98</cx:pt>
          <cx:pt idx="73608">46</cx:pt>
          <cx:pt idx="73609">33</cx:pt>
          <cx:pt idx="73610">65</cx:pt>
          <cx:pt idx="73611">71</cx:pt>
          <cx:pt idx="73612">80</cx:pt>
          <cx:pt idx="73613">56</cx:pt>
          <cx:pt idx="73614">8</cx:pt>
          <cx:pt idx="73615">19</cx:pt>
          <cx:pt idx="73616">18</cx:pt>
          <cx:pt idx="73617">17</cx:pt>
          <cx:pt idx="73618">50</cx:pt>
          <cx:pt idx="73619">25</cx:pt>
          <cx:pt idx="73620">56</cx:pt>
          <cx:pt idx="73621">13</cx:pt>
          <cx:pt idx="73622">28</cx:pt>
          <cx:pt idx="73623">49</cx:pt>
          <cx:pt idx="73624">6</cx:pt>
          <cx:pt idx="73625">84</cx:pt>
          <cx:pt idx="73626">26</cx:pt>
          <cx:pt idx="73627">46</cx:pt>
          <cx:pt idx="73628">9</cx:pt>
          <cx:pt idx="73629">74</cx:pt>
          <cx:pt idx="73630">52</cx:pt>
          <cx:pt idx="73631">7</cx:pt>
          <cx:pt idx="73632">22</cx:pt>
          <cx:pt idx="73633">51</cx:pt>
          <cx:pt idx="73634">24</cx:pt>
          <cx:pt idx="73635">25</cx:pt>
          <cx:pt idx="73636">19</cx:pt>
          <cx:pt idx="73637">15</cx:pt>
          <cx:pt idx="73638">23</cx:pt>
          <cx:pt idx="73639">34</cx:pt>
          <cx:pt idx="73640">33</cx:pt>
          <cx:pt idx="73641">56</cx:pt>
          <cx:pt idx="73642">41</cx:pt>
          <cx:pt idx="73643">26</cx:pt>
          <cx:pt idx="73644">66</cx:pt>
          <cx:pt idx="73645">48</cx:pt>
          <cx:pt idx="73646">55</cx:pt>
          <cx:pt idx="73647">74</cx:pt>
          <cx:pt idx="73648">14</cx:pt>
          <cx:pt idx="73649">21</cx:pt>
          <cx:pt idx="73650">3</cx:pt>
          <cx:pt idx="73651">4</cx:pt>
          <cx:pt idx="73652">51</cx:pt>
          <cx:pt idx="73653">39</cx:pt>
          <cx:pt idx="73654">24</cx:pt>
          <cx:pt idx="73655">23</cx:pt>
          <cx:pt idx="73656">29</cx:pt>
          <cx:pt idx="73657">7</cx:pt>
          <cx:pt idx="73658">33</cx:pt>
          <cx:pt idx="73659">53</cx:pt>
          <cx:pt idx="73660">20</cx:pt>
          <cx:pt idx="73661">30</cx:pt>
          <cx:pt idx="73662">11</cx:pt>
          <cx:pt idx="73663">62</cx:pt>
          <cx:pt idx="73664">25</cx:pt>
          <cx:pt idx="73665">8</cx:pt>
          <cx:pt idx="73666">38</cx:pt>
          <cx:pt idx="73667">73</cx:pt>
          <cx:pt idx="73668">19</cx:pt>
          <cx:pt idx="73669">63</cx:pt>
          <cx:pt idx="73670">9</cx:pt>
          <cx:pt idx="73671">14</cx:pt>
          <cx:pt idx="73672">24</cx:pt>
          <cx:pt idx="73673">7</cx:pt>
          <cx:pt idx="73674">41</cx:pt>
          <cx:pt idx="73675">86</cx:pt>
          <cx:pt idx="73676">32</cx:pt>
          <cx:pt idx="73677">43</cx:pt>
          <cx:pt idx="73678">25</cx:pt>
          <cx:pt idx="73679">40</cx:pt>
          <cx:pt idx="73680">20</cx:pt>
          <cx:pt idx="73681">35</cx:pt>
          <cx:pt idx="73682">23</cx:pt>
          <cx:pt idx="73683">71</cx:pt>
          <cx:pt idx="73684">11</cx:pt>
          <cx:pt idx="73685">29</cx:pt>
          <cx:pt idx="73686">68</cx:pt>
          <cx:pt idx="73687">3</cx:pt>
          <cx:pt idx="73688">72</cx:pt>
          <cx:pt idx="73689">15</cx:pt>
          <cx:pt idx="73690">57</cx:pt>
          <cx:pt idx="73691">21</cx:pt>
          <cx:pt idx="73692">87</cx:pt>
          <cx:pt idx="73693">41</cx:pt>
          <cx:pt idx="73694">45</cx:pt>
          <cx:pt idx="73695">40</cx:pt>
          <cx:pt idx="73696">12</cx:pt>
          <cx:pt idx="73697">1</cx:pt>
          <cx:pt idx="73698">14</cx:pt>
          <cx:pt idx="73699">22</cx:pt>
          <cx:pt idx="73700">6</cx:pt>
          <cx:pt idx="73701">15</cx:pt>
          <cx:pt idx="73702">53</cx:pt>
          <cx:pt idx="73703">51</cx:pt>
          <cx:pt idx="73704">33</cx:pt>
          <cx:pt idx="73705">37</cx:pt>
          <cx:pt idx="73706">76</cx:pt>
          <cx:pt idx="73707">27</cx:pt>
          <cx:pt idx="73708">43</cx:pt>
          <cx:pt idx="73709">13</cx:pt>
          <cx:pt idx="73710">4</cx:pt>
          <cx:pt idx="73711">69</cx:pt>
          <cx:pt idx="73712">33</cx:pt>
          <cx:pt idx="73713">55</cx:pt>
          <cx:pt idx="73714">26</cx:pt>
          <cx:pt idx="73715">10</cx:pt>
          <cx:pt idx="73716">14</cx:pt>
          <cx:pt idx="73717">56</cx:pt>
          <cx:pt idx="73718">74</cx:pt>
          <cx:pt idx="73719">86</cx:pt>
          <cx:pt idx="73720">2</cx:pt>
          <cx:pt idx="73721">28</cx:pt>
          <cx:pt idx="73722">71</cx:pt>
          <cx:pt idx="73723">3</cx:pt>
          <cx:pt idx="73724">59</cx:pt>
          <cx:pt idx="73725">84</cx:pt>
          <cx:pt idx="73726">30</cx:pt>
          <cx:pt idx="73727">15</cx:pt>
          <cx:pt idx="73728">39</cx:pt>
          <cx:pt idx="73729">31</cx:pt>
          <cx:pt idx="73730">8</cx:pt>
          <cx:pt idx="73731">1</cx:pt>
          <cx:pt idx="73732">47</cx:pt>
          <cx:pt idx="73733">22</cx:pt>
          <cx:pt idx="73734">7</cx:pt>
          <cx:pt idx="73735">70</cx:pt>
          <cx:pt idx="73736">10</cx:pt>
          <cx:pt idx="73737">21</cx:pt>
          <cx:pt idx="73738">42</cx:pt>
          <cx:pt idx="73739">71</cx:pt>
          <cx:pt idx="73740">18</cx:pt>
          <cx:pt idx="73741">81</cx:pt>
          <cx:pt idx="73742">21</cx:pt>
          <cx:pt idx="73743">64</cx:pt>
          <cx:pt idx="73744">41</cx:pt>
          <cx:pt idx="73745">42</cx:pt>
          <cx:pt idx="73746">83</cx:pt>
          <cx:pt idx="73747">5</cx:pt>
          <cx:pt idx="73748">11</cx:pt>
          <cx:pt idx="73749">79</cx:pt>
          <cx:pt idx="73750">50</cx:pt>
          <cx:pt idx="73751">10</cx:pt>
          <cx:pt idx="73752">1</cx:pt>
          <cx:pt idx="73753">8</cx:pt>
          <cx:pt idx="73754">28</cx:pt>
          <cx:pt idx="73755">74</cx:pt>
          <cx:pt idx="73756">73</cx:pt>
          <cx:pt idx="73757">22</cx:pt>
          <cx:pt idx="73758">3</cx:pt>
          <cx:pt idx="73759">95</cx:pt>
          <cx:pt idx="73760">7</cx:pt>
          <cx:pt idx="73761">29</cx:pt>
          <cx:pt idx="73762">13</cx:pt>
          <cx:pt idx="73763">18</cx:pt>
          <cx:pt idx="73764">69</cx:pt>
          <cx:pt idx="73765">56</cx:pt>
          <cx:pt idx="73766">51</cx:pt>
          <cx:pt idx="73767">33</cx:pt>
          <cx:pt idx="73768">40</cx:pt>
          <cx:pt idx="73769">84</cx:pt>
          <cx:pt idx="73770">57</cx:pt>
          <cx:pt idx="73771">33</cx:pt>
          <cx:pt idx="73772">30</cx:pt>
          <cx:pt idx="73773">66</cx:pt>
          <cx:pt idx="73774">28</cx:pt>
          <cx:pt idx="73775">2</cx:pt>
          <cx:pt idx="73776">31</cx:pt>
          <cx:pt idx="73777">6</cx:pt>
          <cx:pt idx="73778">13</cx:pt>
          <cx:pt idx="73779">70</cx:pt>
          <cx:pt idx="73780">10</cx:pt>
          <cx:pt idx="73781">23</cx:pt>
          <cx:pt idx="73782">56</cx:pt>
          <cx:pt idx="73783">53</cx:pt>
          <cx:pt idx="73784">14</cx:pt>
          <cx:pt idx="73785">63</cx:pt>
          <cx:pt idx="73786">10</cx:pt>
          <cx:pt idx="73787">53</cx:pt>
          <cx:pt idx="73788">86</cx:pt>
          <cx:pt idx="73789">15</cx:pt>
          <cx:pt idx="73790">19</cx:pt>
          <cx:pt idx="73791">13</cx:pt>
          <cx:pt idx="73792">52</cx:pt>
          <cx:pt idx="73793">40</cx:pt>
          <cx:pt idx="73794">81</cx:pt>
          <cx:pt idx="73795">49</cx:pt>
          <cx:pt idx="73796">28</cx:pt>
          <cx:pt idx="73797">1</cx:pt>
          <cx:pt idx="73798">79</cx:pt>
          <cx:pt idx="73799">33</cx:pt>
          <cx:pt idx="73800">4</cx:pt>
          <cx:pt idx="73801">2</cx:pt>
          <cx:pt idx="73802">5</cx:pt>
          <cx:pt idx="73803">92</cx:pt>
          <cx:pt idx="73804">91</cx:pt>
          <cx:pt idx="73805">46</cx:pt>
          <cx:pt idx="73806">29</cx:pt>
          <cx:pt idx="73807">79</cx:pt>
          <cx:pt idx="73808">96</cx:pt>
          <cx:pt idx="73809">7</cx:pt>
          <cx:pt idx="73810">9</cx:pt>
          <cx:pt idx="73811">44</cx:pt>
          <cx:pt idx="73812">30</cx:pt>
          <cx:pt idx="73813">50</cx:pt>
          <cx:pt idx="73814">37</cx:pt>
          <cx:pt idx="73815">10</cx:pt>
          <cx:pt idx="73816">47</cx:pt>
          <cx:pt idx="73817">5</cx:pt>
          <cx:pt idx="73818">14</cx:pt>
          <cx:pt idx="73819">70</cx:pt>
          <cx:pt idx="73820">15</cx:pt>
          <cx:pt idx="73821">2</cx:pt>
          <cx:pt idx="73822">49</cx:pt>
          <cx:pt idx="73823">64</cx:pt>
          <cx:pt idx="73824">28</cx:pt>
          <cx:pt idx="73825">16</cx:pt>
          <cx:pt idx="73826">40</cx:pt>
          <cx:pt idx="73827">12</cx:pt>
          <cx:pt idx="73828">42</cx:pt>
          <cx:pt idx="73829">51</cx:pt>
          <cx:pt idx="73830">75</cx:pt>
          <cx:pt idx="73831">57</cx:pt>
          <cx:pt idx="73832">16</cx:pt>
          <cx:pt idx="73833">41</cx:pt>
          <cx:pt idx="73834">69</cx:pt>
          <cx:pt idx="73835">79</cx:pt>
          <cx:pt idx="73836">45</cx:pt>
          <cx:pt idx="73837">36</cx:pt>
          <cx:pt idx="73838">40</cx:pt>
          <cx:pt idx="73839">25</cx:pt>
          <cx:pt idx="73840">2</cx:pt>
          <cx:pt idx="73841">32</cx:pt>
          <cx:pt idx="73842">7</cx:pt>
          <cx:pt idx="73843">48</cx:pt>
          <cx:pt idx="73844">42</cx:pt>
          <cx:pt idx="73845">19</cx:pt>
          <cx:pt idx="73846">32</cx:pt>
          <cx:pt idx="73847">11</cx:pt>
          <cx:pt idx="73848">57</cx:pt>
          <cx:pt idx="73849">67</cx:pt>
          <cx:pt idx="73850">42</cx:pt>
          <cx:pt idx="73851">59</cx:pt>
          <cx:pt idx="73852">13</cx:pt>
          <cx:pt idx="73853">82</cx:pt>
          <cx:pt idx="73854">14</cx:pt>
          <cx:pt idx="73855">28</cx:pt>
          <cx:pt idx="73856">24</cx:pt>
          <cx:pt idx="73857">36</cx:pt>
          <cx:pt idx="73858">71</cx:pt>
          <cx:pt idx="73859">56</cx:pt>
          <cx:pt idx="73860">18</cx:pt>
          <cx:pt idx="73861">1</cx:pt>
          <cx:pt idx="73862">19</cx:pt>
          <cx:pt idx="73863">35</cx:pt>
          <cx:pt idx="73864">14</cx:pt>
          <cx:pt idx="73865">44</cx:pt>
          <cx:pt idx="73866">23</cx:pt>
          <cx:pt idx="73867">21</cx:pt>
          <cx:pt idx="73868">10</cx:pt>
          <cx:pt idx="73869">8</cx:pt>
          <cx:pt idx="73870">20</cx:pt>
          <cx:pt idx="73871">58</cx:pt>
          <cx:pt idx="73872">12</cx:pt>
          <cx:pt idx="73873">5</cx:pt>
          <cx:pt idx="73874">36</cx:pt>
          <cx:pt idx="73875">89</cx:pt>
          <cx:pt idx="73876">2</cx:pt>
          <cx:pt idx="73877">43</cx:pt>
          <cx:pt idx="73878">3</cx:pt>
          <cx:pt idx="73879">28</cx:pt>
          <cx:pt idx="73880">1</cx:pt>
          <cx:pt idx="73881">56</cx:pt>
          <cx:pt idx="73882">73</cx:pt>
          <cx:pt idx="73883">13</cx:pt>
          <cx:pt idx="73884">30</cx:pt>
          <cx:pt idx="73885">85</cx:pt>
          <cx:pt idx="73886">25</cx:pt>
          <cx:pt idx="73887">20</cx:pt>
          <cx:pt idx="73888">6</cx:pt>
          <cx:pt idx="73889">24</cx:pt>
          <cx:pt idx="73890">9</cx:pt>
          <cx:pt idx="73891">61</cx:pt>
          <cx:pt idx="73892">35</cx:pt>
          <cx:pt idx="73893">39</cx:pt>
          <cx:pt idx="73894">10</cx:pt>
          <cx:pt idx="73895">55</cx:pt>
          <cx:pt idx="73896">63</cx:pt>
          <cx:pt idx="73897">20</cx:pt>
          <cx:pt idx="73898">67</cx:pt>
          <cx:pt idx="73899">36</cx:pt>
          <cx:pt idx="73900">21</cx:pt>
          <cx:pt idx="73901">66</cx:pt>
          <cx:pt idx="73902">3</cx:pt>
          <cx:pt idx="73903">12</cx:pt>
          <cx:pt idx="73904">27</cx:pt>
          <cx:pt idx="73905">6</cx:pt>
          <cx:pt idx="73906">21</cx:pt>
          <cx:pt idx="73907">71</cx:pt>
          <cx:pt idx="73908">8</cx:pt>
          <cx:pt idx="73909">23</cx:pt>
          <cx:pt idx="73910">42</cx:pt>
          <cx:pt idx="73911">7</cx:pt>
          <cx:pt idx="73912">14</cx:pt>
          <cx:pt idx="73913">67</cx:pt>
          <cx:pt idx="73914">40</cx:pt>
          <cx:pt idx="73915">38</cx:pt>
          <cx:pt idx="73916">44</cx:pt>
          <cx:pt idx="73917">46</cx:pt>
          <cx:pt idx="73918">37</cx:pt>
          <cx:pt idx="73919">17</cx:pt>
          <cx:pt idx="73920">1</cx:pt>
          <cx:pt idx="73921">49</cx:pt>
          <cx:pt idx="73922">47</cx:pt>
          <cx:pt idx="73923">14</cx:pt>
          <cx:pt idx="73924">15</cx:pt>
          <cx:pt idx="73925">50</cx:pt>
          <cx:pt idx="73926">95</cx:pt>
          <cx:pt idx="73927">2</cx:pt>
          <cx:pt idx="73928">4</cx:pt>
          <cx:pt idx="73929">33</cx:pt>
          <cx:pt idx="73930">65</cx:pt>
          <cx:pt idx="73931">39</cx:pt>
          <cx:pt idx="73932">71</cx:pt>
          <cx:pt idx="73933">13</cx:pt>
          <cx:pt idx="73934">27</cx:pt>
          <cx:pt idx="73935">2</cx:pt>
          <cx:pt idx="73936">8</cx:pt>
          <cx:pt idx="73937">35</cx:pt>
          <cx:pt idx="73938">29</cx:pt>
          <cx:pt idx="73939">93</cx:pt>
          <cx:pt idx="73940">9</cx:pt>
          <cx:pt idx="73941">64</cx:pt>
          <cx:pt idx="73942">13</cx:pt>
          <cx:pt idx="73943">23</cx:pt>
          <cx:pt idx="73944">42</cx:pt>
          <cx:pt idx="73945">16</cx:pt>
          <cx:pt idx="73946">7</cx:pt>
          <cx:pt idx="73947">89</cx:pt>
          <cx:pt idx="73948">14</cx:pt>
          <cx:pt idx="73949">40</cx:pt>
          <cx:pt idx="73950">48</cx:pt>
          <cx:pt idx="73951">5</cx:pt>
          <cx:pt idx="73952">28</cx:pt>
          <cx:pt idx="73953">4</cx:pt>
          <cx:pt idx="73954">12</cx:pt>
          <cx:pt idx="73955">22</cx:pt>
          <cx:pt idx="73956">10</cx:pt>
          <cx:pt idx="73957">7</cx:pt>
          <cx:pt idx="73958">26</cx:pt>
          <cx:pt idx="73959">13</cx:pt>
          <cx:pt idx="73960">25</cx:pt>
          <cx:pt idx="73961">14</cx:pt>
          <cx:pt idx="73962">58</cx:pt>
          <cx:pt idx="73963">3</cx:pt>
          <cx:pt idx="73964">73</cx:pt>
          <cx:pt idx="73965">37</cx:pt>
          <cx:pt idx="73966">55</cx:pt>
          <cx:pt idx="73967">88</cx:pt>
          <cx:pt idx="73968">22</cx:pt>
          <cx:pt idx="73969">94</cx:pt>
          <cx:pt idx="73970">6</cx:pt>
          <cx:pt idx="73971">5</cx:pt>
          <cx:pt idx="73972">17</cx:pt>
          <cx:pt idx="73973">42</cx:pt>
          <cx:pt idx="73974">27</cx:pt>
          <cx:pt idx="73975">11</cx:pt>
          <cx:pt idx="73976">12</cx:pt>
          <cx:pt idx="73977">29</cx:pt>
          <cx:pt idx="73978">25</cx:pt>
          <cx:pt idx="73979">85</cx:pt>
          <cx:pt idx="73980">54</cx:pt>
          <cx:pt idx="73981">35</cx:pt>
          <cx:pt idx="73982">23</cx:pt>
          <cx:pt idx="73983">16</cx:pt>
          <cx:pt idx="73984">81</cx:pt>
          <cx:pt idx="73985">64</cx:pt>
          <cx:pt idx="73986">25</cx:pt>
          <cx:pt idx="73987">80</cx:pt>
          <cx:pt idx="73988">46</cx:pt>
          <cx:pt idx="73989">76</cx:pt>
          <cx:pt idx="73990">79</cx:pt>
          <cx:pt idx="73991">42</cx:pt>
          <cx:pt idx="73992">13</cx:pt>
          <cx:pt idx="73993">58</cx:pt>
          <cx:pt idx="73994">8</cx:pt>
          <cx:pt idx="73995">8</cx:pt>
          <cx:pt idx="73996">70</cx:pt>
          <cx:pt idx="73997">42</cx:pt>
          <cx:pt idx="73998">2</cx:pt>
          <cx:pt idx="73999">7</cx:pt>
          <cx:pt idx="74000">72</cx:pt>
          <cx:pt idx="74001">9</cx:pt>
          <cx:pt idx="74002">15</cx:pt>
          <cx:pt idx="74003">65</cx:pt>
          <cx:pt idx="74004">36</cx:pt>
          <cx:pt idx="74005">40</cx:pt>
          <cx:pt idx="74006">27</cx:pt>
          <cx:pt idx="74007">18</cx:pt>
          <cx:pt idx="74008">55</cx:pt>
          <cx:pt idx="74009">4</cx:pt>
          <cx:pt idx="74010">2</cx:pt>
          <cx:pt idx="74011">46</cx:pt>
          <cx:pt idx="74012">41</cx:pt>
          <cx:pt idx="74013">5</cx:pt>
          <cx:pt idx="74014">90</cx:pt>
          <cx:pt idx="74015">17</cx:pt>
          <cx:pt idx="74016">6</cx:pt>
          <cx:pt idx="74017">49</cx:pt>
          <cx:pt idx="74018">18</cx:pt>
          <cx:pt idx="74019">32</cx:pt>
          <cx:pt idx="74020">67</cx:pt>
          <cx:pt idx="74021">55</cx:pt>
          <cx:pt idx="74022">52</cx:pt>
          <cx:pt idx="74023">42</cx:pt>
          <cx:pt idx="74024">54</cx:pt>
          <cx:pt idx="74025">39</cx:pt>
          <cx:pt idx="74026">11</cx:pt>
          <cx:pt idx="74027">20</cx:pt>
          <cx:pt idx="74028">63</cx:pt>
          <cx:pt idx="74029">62</cx:pt>
          <cx:pt idx="74030">48</cx:pt>
          <cx:pt idx="74031">12</cx:pt>
          <cx:pt idx="74032">34</cx:pt>
          <cx:pt idx="74033">18</cx:pt>
          <cx:pt idx="74034">76</cx:pt>
          <cx:pt idx="74035">26</cx:pt>
          <cx:pt idx="74036">21</cx:pt>
          <cx:pt idx="74037">35</cx:pt>
          <cx:pt idx="74038">19</cx:pt>
          <cx:pt idx="74039">33</cx:pt>
          <cx:pt idx="74040">45</cx:pt>
          <cx:pt idx="74041">3</cx:pt>
          <cx:pt idx="74042">73</cx:pt>
          <cx:pt idx="74043">71</cx:pt>
          <cx:pt idx="74044">8</cx:pt>
          <cx:pt idx="74045">40</cx:pt>
          <cx:pt idx="74046">33</cx:pt>
          <cx:pt idx="74047">24</cx:pt>
          <cx:pt idx="74048">6</cx:pt>
          <cx:pt idx="74049">38</cx:pt>
          <cx:pt idx="74050">66</cx:pt>
          <cx:pt idx="74051">30</cx:pt>
          <cx:pt idx="74052">11</cx:pt>
          <cx:pt idx="74053">87</cx:pt>
          <cx:pt idx="74054">52</cx:pt>
          <cx:pt idx="74055">26</cx:pt>
          <cx:pt idx="74056">22</cx:pt>
          <cx:pt idx="74057">45</cx:pt>
          <cx:pt idx="74058">43</cx:pt>
          <cx:pt idx="74059">74</cx:pt>
          <cx:pt idx="74060">34</cx:pt>
          <cx:pt idx="74061">1</cx:pt>
          <cx:pt idx="74062">24</cx:pt>
          <cx:pt idx="74063">10</cx:pt>
          <cx:pt idx="74064">31</cx:pt>
          <cx:pt idx="74065">67</cx:pt>
          <cx:pt idx="74066">6</cx:pt>
          <cx:pt idx="74067">19</cx:pt>
          <cx:pt idx="74068">15</cx:pt>
          <cx:pt idx="74069">13</cx:pt>
          <cx:pt idx="74070">16</cx:pt>
          <cx:pt idx="74071">60</cx:pt>
          <cx:pt idx="74072">41</cx:pt>
          <cx:pt idx="74073">35</cx:pt>
          <cx:pt idx="74074">2</cx:pt>
          <cx:pt idx="74075">36</cx:pt>
          <cx:pt idx="74076">63</cx:pt>
          <cx:pt idx="74077">18</cx:pt>
          <cx:pt idx="74078">31</cx:pt>
          <cx:pt idx="74079">8</cx:pt>
          <cx:pt idx="74080">3</cx:pt>
          <cx:pt idx="74081">23</cx:pt>
          <cx:pt idx="74082">9</cx:pt>
          <cx:pt idx="74083">47</cx:pt>
          <cx:pt idx="74084">4</cx:pt>
          <cx:pt idx="74085">31</cx:pt>
          <cx:pt idx="74086">2</cx:pt>
          <cx:pt idx="74087">17</cx:pt>
          <cx:pt idx="74088">64</cx:pt>
          <cx:pt idx="74089">10</cx:pt>
          <cx:pt idx="74090">42</cx:pt>
          <cx:pt idx="74091">34</cx:pt>
          <cx:pt idx="74092">33</cx:pt>
          <cx:pt idx="74093">21</cx:pt>
          <cx:pt idx="74094">23</cx:pt>
          <cx:pt idx="74095">3</cx:pt>
          <cx:pt idx="74096">7</cx:pt>
          <cx:pt idx="74097">47</cx:pt>
          <cx:pt idx="74098">28</cx:pt>
          <cx:pt idx="74099">20</cx:pt>
          <cx:pt idx="74100">41</cx:pt>
          <cx:pt idx="74101">6</cx:pt>
          <cx:pt idx="74102">40</cx:pt>
          <cx:pt idx="74103">44</cx:pt>
          <cx:pt idx="74104">88</cx:pt>
          <cx:pt idx="74105">18</cx:pt>
          <cx:pt idx="74106">35</cx:pt>
          <cx:pt idx="74107">67</cx:pt>
          <cx:pt idx="74108">61</cx:pt>
          <cx:pt idx="74109">42</cx:pt>
          <cx:pt idx="74110">3</cx:pt>
          <cx:pt idx="74111">71</cx:pt>
          <cx:pt idx="74112">73</cx:pt>
          <cx:pt idx="74113">69</cx:pt>
          <cx:pt idx="74114">60</cx:pt>
          <cx:pt idx="74115">17</cx:pt>
          <cx:pt idx="74116">36</cx:pt>
          <cx:pt idx="74117">76</cx:pt>
          <cx:pt idx="74118">41</cx:pt>
          <cx:pt idx="74119">75</cx:pt>
          <cx:pt idx="74120">67</cx:pt>
          <cx:pt idx="74121">1</cx:pt>
          <cx:pt idx="74122">10</cx:pt>
          <cx:pt idx="74123">31</cx:pt>
          <cx:pt idx="74124">29</cx:pt>
          <cx:pt idx="74125">28</cx:pt>
          <cx:pt idx="74126">2</cx:pt>
          <cx:pt idx="74127">39</cx:pt>
          <cx:pt idx="74128">5</cx:pt>
          <cx:pt idx="74129">62</cx:pt>
          <cx:pt idx="74130">36</cx:pt>
          <cx:pt idx="74131">35</cx:pt>
          <cx:pt idx="74132">16</cx:pt>
          <cx:pt idx="74133">6</cx:pt>
          <cx:pt idx="74134">57</cx:pt>
          <cx:pt idx="74135">39</cx:pt>
          <cx:pt idx="74136">27</cx:pt>
          <cx:pt idx="74137">60</cx:pt>
          <cx:pt idx="74138">2</cx:pt>
          <cx:pt idx="74139">15</cx:pt>
          <cx:pt idx="74140">17</cx:pt>
          <cx:pt idx="74141">87</cx:pt>
          <cx:pt idx="74142">5</cx:pt>
          <cx:pt idx="74143">21</cx:pt>
          <cx:pt idx="74144">42</cx:pt>
          <cx:pt idx="74145">20</cx:pt>
          <cx:pt idx="74146">52</cx:pt>
          <cx:pt idx="74147">85</cx:pt>
          <cx:pt idx="74148">8</cx:pt>
          <cx:pt idx="74149">3</cx:pt>
          <cx:pt idx="74150">36</cx:pt>
          <cx:pt idx="74151">74</cx:pt>
          <cx:pt idx="74152">51</cx:pt>
          <cx:pt idx="74153">65</cx:pt>
          <cx:pt idx="74154">16</cx:pt>
          <cx:pt idx="74155">7</cx:pt>
          <cx:pt idx="74156">4</cx:pt>
          <cx:pt idx="74157">37</cx:pt>
          <cx:pt idx="74158">27</cx:pt>
          <cx:pt idx="74159">66</cx:pt>
          <cx:pt idx="74160">4</cx:pt>
          <cx:pt idx="74161">54</cx:pt>
          <cx:pt idx="74162">10</cx:pt>
          <cx:pt idx="74163">15</cx:pt>
          <cx:pt idx="74164">25</cx:pt>
          <cx:pt idx="74165">29</cx:pt>
          <cx:pt idx="74166">59</cx:pt>
          <cx:pt idx="74167">12</cx:pt>
          <cx:pt idx="74168">5</cx:pt>
          <cx:pt idx="74169">41</cx:pt>
          <cx:pt idx="74170">78</cx:pt>
          <cx:pt idx="74171">43</cx:pt>
          <cx:pt idx="74172">45</cx:pt>
          <cx:pt idx="74173">18</cx:pt>
          <cx:pt idx="74174">73</cx:pt>
          <cx:pt idx="74175">58</cx:pt>
          <cx:pt idx="74176">16</cx:pt>
          <cx:pt idx="74177">51</cx:pt>
          <cx:pt idx="74178">4</cx:pt>
          <cx:pt idx="74179">41</cx:pt>
          <cx:pt idx="74180">44</cx:pt>
          <cx:pt idx="74181">17</cx:pt>
          <cx:pt idx="74182">20</cx:pt>
          <cx:pt idx="74183">77</cx:pt>
          <cx:pt idx="74184">25</cx:pt>
          <cx:pt idx="74185">32</cx:pt>
          <cx:pt idx="74186">30</cx:pt>
          <cx:pt idx="74187">8</cx:pt>
          <cx:pt idx="74188">57</cx:pt>
          <cx:pt idx="74189">9</cx:pt>
          <cx:pt idx="74190">64</cx:pt>
          <cx:pt idx="74191">12</cx:pt>
          <cx:pt idx="74192">44</cx:pt>
          <cx:pt idx="74193">48</cx:pt>
          <cx:pt idx="74194">59</cx:pt>
          <cx:pt idx="74195">40</cx:pt>
          <cx:pt idx="74196">39</cx:pt>
          <cx:pt idx="74197">21</cx:pt>
          <cx:pt idx="74198">6</cx:pt>
          <cx:pt idx="74199">8</cx:pt>
          <cx:pt idx="74200">10</cx:pt>
          <cx:pt idx="74201">17</cx:pt>
          <cx:pt idx="74202">33</cx:pt>
          <cx:pt idx="74203">49</cx:pt>
          <cx:pt idx="74204">46</cx:pt>
          <cx:pt idx="74205">49</cx:pt>
          <cx:pt idx="74206">38</cx:pt>
          <cx:pt idx="74207">14</cx:pt>
          <cx:pt idx="74208">25</cx:pt>
          <cx:pt idx="74209">57</cx:pt>
          <cx:pt idx="74210">56</cx:pt>
          <cx:pt idx="74211">1</cx:pt>
          <cx:pt idx="74212">15</cx:pt>
          <cx:pt idx="74213">13</cx:pt>
          <cx:pt idx="74214">20</cx:pt>
          <cx:pt idx="74215">40</cx:pt>
          <cx:pt idx="74216">74</cx:pt>
          <cx:pt idx="74217">28</cx:pt>
          <cx:pt idx="74218">21</cx:pt>
          <cx:pt idx="74219">29</cx:pt>
          <cx:pt idx="74220">33</cx:pt>
          <cx:pt idx="74221">55</cx:pt>
          <cx:pt idx="74222">54</cx:pt>
          <cx:pt idx="74223">6</cx:pt>
          <cx:pt idx="74224">61</cx:pt>
          <cx:pt idx="74225">3</cx:pt>
          <cx:pt idx="74226">67</cx:pt>
          <cx:pt idx="74227">7</cx:pt>
          <cx:pt idx="74228">51</cx:pt>
          <cx:pt idx="74229">19</cx:pt>
          <cx:pt idx="74230">27</cx:pt>
          <cx:pt idx="74231">11</cx:pt>
          <cx:pt idx="74232">56</cx:pt>
          <cx:pt idx="74233">43</cx:pt>
          <cx:pt idx="74234">64</cx:pt>
          <cx:pt idx="74235">13</cx:pt>
          <cx:pt idx="74236">15</cx:pt>
          <cx:pt idx="74237">22</cx:pt>
          <cx:pt idx="74238">26</cx:pt>
          <cx:pt idx="74239">12</cx:pt>
          <cx:pt idx="74240">2</cx:pt>
          <cx:pt idx="74241">3</cx:pt>
          <cx:pt idx="74242">33</cx:pt>
          <cx:pt idx="74243">43</cx:pt>
          <cx:pt idx="74244">37</cx:pt>
          <cx:pt idx="74245">16</cx:pt>
          <cx:pt idx="74246">79</cx:pt>
          <cx:pt idx="74247">65</cx:pt>
          <cx:pt idx="74248">5</cx:pt>
          <cx:pt idx="74249">32</cx:pt>
          <cx:pt idx="74250">3</cx:pt>
          <cx:pt idx="74251">61</cx:pt>
          <cx:pt idx="74252">29</cx:pt>
          <cx:pt idx="74253">22</cx:pt>
          <cx:pt idx="74254">30</cx:pt>
          <cx:pt idx="74255">53</cx:pt>
          <cx:pt idx="74256">48</cx:pt>
          <cx:pt idx="74257">79</cx:pt>
          <cx:pt idx="74258">59</cx:pt>
          <cx:pt idx="74259">20</cx:pt>
          <cx:pt idx="74260">52</cx:pt>
          <cx:pt idx="74261">9</cx:pt>
          <cx:pt idx="74262">44</cx:pt>
          <cx:pt idx="74263">14</cx:pt>
          <cx:pt idx="74264">21</cx:pt>
          <cx:pt idx="74265">65</cx:pt>
          <cx:pt idx="74266">22</cx:pt>
          <cx:pt idx="74267">34</cx:pt>
          <cx:pt idx="74268">11</cx:pt>
          <cx:pt idx="74269">7</cx:pt>
          <cx:pt idx="74270">24</cx:pt>
          <cx:pt idx="74271">14</cx:pt>
          <cx:pt idx="74272">15</cx:pt>
          <cx:pt idx="74273">28</cx:pt>
          <cx:pt idx="74274">30</cx:pt>
          <cx:pt idx="74275">41</cx:pt>
          <cx:pt idx="74276">50</cx:pt>
          <cx:pt idx="74277">31</cx:pt>
          <cx:pt idx="74278">62</cx:pt>
          <cx:pt idx="74279">16</cx:pt>
          <cx:pt idx="74280">32</cx:pt>
          <cx:pt idx="74281">39</cx:pt>
          <cx:pt idx="74282">71</cx:pt>
          <cx:pt idx="74283">9</cx:pt>
          <cx:pt idx="74284">4</cx:pt>
          <cx:pt idx="74285">14</cx:pt>
          <cx:pt idx="74286">50</cx:pt>
          <cx:pt idx="74287">2</cx:pt>
          <cx:pt idx="74288">22</cx:pt>
          <cx:pt idx="74289">52</cx:pt>
          <cx:pt idx="74290">66</cx:pt>
          <cx:pt idx="74291">15</cx:pt>
          <cx:pt idx="74292">5</cx:pt>
          <cx:pt idx="74293">24</cx:pt>
          <cx:pt idx="74294">73</cx:pt>
          <cx:pt idx="74295">32</cx:pt>
          <cx:pt idx="74296">2</cx:pt>
          <cx:pt idx="74297">26</cx:pt>
          <cx:pt idx="74298">14</cx:pt>
          <cx:pt idx="74299">83</cx:pt>
          <cx:pt idx="74300">78</cx:pt>
          <cx:pt idx="74301">12</cx:pt>
          <cx:pt idx="74302">43</cx:pt>
          <cx:pt idx="74303">80</cx:pt>
          <cx:pt idx="74304">84</cx:pt>
          <cx:pt idx="74305">66</cx:pt>
          <cx:pt idx="74306">34</cx:pt>
          <cx:pt idx="74307">82</cx:pt>
          <cx:pt idx="74308">29</cx:pt>
          <cx:pt idx="74309">53</cx:pt>
          <cx:pt idx="74310">55</cx:pt>
          <cx:pt idx="74311">21</cx:pt>
          <cx:pt idx="74312">68</cx:pt>
          <cx:pt idx="74313">57</cx:pt>
          <cx:pt idx="74314">14</cx:pt>
          <cx:pt idx="74315">9</cx:pt>
          <cx:pt idx="74316">2</cx:pt>
          <cx:pt idx="74317">56</cx:pt>
          <cx:pt idx="74318">18</cx:pt>
          <cx:pt idx="74319">71</cx:pt>
          <cx:pt idx="74320">82</cx:pt>
          <cx:pt idx="74321">3</cx:pt>
          <cx:pt idx="74322">10</cx:pt>
          <cx:pt idx="74323">60</cx:pt>
          <cx:pt idx="74324">12</cx:pt>
          <cx:pt idx="74325">76</cx:pt>
          <cx:pt idx="74326">35</cx:pt>
          <cx:pt idx="74327">2</cx:pt>
          <cx:pt idx="74328">54</cx:pt>
          <cx:pt idx="74329">24</cx:pt>
          <cx:pt idx="74330">29</cx:pt>
          <cx:pt idx="74331">19</cx:pt>
          <cx:pt idx="74332">58</cx:pt>
          <cx:pt idx="74333">81</cx:pt>
          <cx:pt idx="74334">15</cx:pt>
          <cx:pt idx="74335">47</cx:pt>
          <cx:pt idx="74336">18</cx:pt>
          <cx:pt idx="74337">87</cx:pt>
          <cx:pt idx="74338">28</cx:pt>
          <cx:pt idx="74339">10</cx:pt>
          <cx:pt idx="74340">20</cx:pt>
          <cx:pt idx="74341">15</cx:pt>
          <cx:pt idx="74342">34</cx:pt>
          <cx:pt idx="74343">42</cx:pt>
          <cx:pt idx="74344">58</cx:pt>
          <cx:pt idx="74345">74</cx:pt>
          <cx:pt idx="74346">63</cx:pt>
          <cx:pt idx="74347">9</cx:pt>
          <cx:pt idx="74348">23</cx:pt>
          <cx:pt idx="74349">91</cx:pt>
          <cx:pt idx="74350">4</cx:pt>
          <cx:pt idx="74351">59</cx:pt>
          <cx:pt idx="74352">38</cx:pt>
          <cx:pt idx="74353">66</cx:pt>
          <cx:pt idx="74354">81</cx:pt>
          <cx:pt idx="74355">38</cx:pt>
          <cx:pt idx="74356">21</cx:pt>
          <cx:pt idx="74357">65</cx:pt>
          <cx:pt idx="74358">84</cx:pt>
          <cx:pt idx="74359">44</cx:pt>
          <cx:pt idx="74360">8</cx:pt>
          <cx:pt idx="74361">35</cx:pt>
          <cx:pt idx="74362">86</cx:pt>
          <cx:pt idx="74363">45</cx:pt>
          <cx:pt idx="74364">9</cx:pt>
          <cx:pt idx="74365">20</cx:pt>
          <cx:pt idx="74366">30</cx:pt>
          <cx:pt idx="74367">10</cx:pt>
          <cx:pt idx="74368">6</cx:pt>
          <cx:pt idx="74369">56</cx:pt>
          <cx:pt idx="74370">13</cx:pt>
          <cx:pt idx="74371">10</cx:pt>
          <cx:pt idx="74372">11</cx:pt>
          <cx:pt idx="74373">16</cx:pt>
          <cx:pt idx="74374">8</cx:pt>
          <cx:pt idx="74375">23</cx:pt>
          <cx:pt idx="74376">15</cx:pt>
          <cx:pt idx="74377">7</cx:pt>
          <cx:pt idx="74378">42</cx:pt>
          <cx:pt idx="74379">49</cx:pt>
          <cx:pt idx="74380">55</cx:pt>
          <cx:pt idx="74381">58</cx:pt>
          <cx:pt idx="74382">36</cx:pt>
          <cx:pt idx="74383">28</cx:pt>
          <cx:pt idx="74384">75</cx:pt>
          <cx:pt idx="74385">10</cx:pt>
          <cx:pt idx="74386">73</cx:pt>
          <cx:pt idx="74387">67</cx:pt>
          <cx:pt idx="74388">2</cx:pt>
          <cx:pt idx="74389">32</cx:pt>
          <cx:pt idx="74390">37</cx:pt>
          <cx:pt idx="74391">53</cx:pt>
          <cx:pt idx="74392">15</cx:pt>
          <cx:pt idx="74393">91</cx:pt>
          <cx:pt idx="74394">68</cx:pt>
          <cx:pt idx="74395">25</cx:pt>
          <cx:pt idx="74396">7</cx:pt>
          <cx:pt idx="74397">1</cx:pt>
          <cx:pt idx="74398">13</cx:pt>
          <cx:pt idx="74399">22</cx:pt>
          <cx:pt idx="74400">26</cx:pt>
          <cx:pt idx="74401">34</cx:pt>
          <cx:pt idx="74402">75</cx:pt>
          <cx:pt idx="74403">3</cx:pt>
          <cx:pt idx="74404">45</cx:pt>
          <cx:pt idx="74405">12</cx:pt>
          <cx:pt idx="74406">46</cx:pt>
          <cx:pt idx="74407">9</cx:pt>
          <cx:pt idx="74408">5</cx:pt>
          <cx:pt idx="74409">17</cx:pt>
          <cx:pt idx="74410">74</cx:pt>
          <cx:pt idx="74411">10</cx:pt>
          <cx:pt idx="74412">63</cx:pt>
          <cx:pt idx="74413">7</cx:pt>
          <cx:pt idx="74414">16</cx:pt>
          <cx:pt idx="74415">53</cx:pt>
          <cx:pt idx="74416">16</cx:pt>
          <cx:pt idx="74417">14</cx:pt>
          <cx:pt idx="74418">61</cx:pt>
          <cx:pt idx="74419">64</cx:pt>
          <cx:pt idx="74420">33</cx:pt>
          <cx:pt idx="74421">88</cx:pt>
          <cx:pt idx="74422">23</cx:pt>
          <cx:pt idx="74423">9</cx:pt>
          <cx:pt idx="74424">11</cx:pt>
          <cx:pt idx="74425">46</cx:pt>
          <cx:pt idx="74426">22</cx:pt>
          <cx:pt idx="74427">49</cx:pt>
          <cx:pt idx="74428">42</cx:pt>
          <cx:pt idx="74429">29</cx:pt>
          <cx:pt idx="74430">35</cx:pt>
          <cx:pt idx="74431">27</cx:pt>
          <cx:pt idx="74432">36</cx:pt>
          <cx:pt idx="74433">47</cx:pt>
          <cx:pt idx="74434">6</cx:pt>
          <cx:pt idx="74435">12</cx:pt>
          <cx:pt idx="74436">8</cx:pt>
          <cx:pt idx="74437">24</cx:pt>
          <cx:pt idx="74438">43</cx:pt>
          <cx:pt idx="74439">1</cx:pt>
          <cx:pt idx="74440">4</cx:pt>
          <cx:pt idx="74441">39</cx:pt>
          <cx:pt idx="74442">30</cx:pt>
          <cx:pt idx="74443">13</cx:pt>
          <cx:pt idx="74444">5</cx:pt>
          <cx:pt idx="74445">81</cx:pt>
          <cx:pt idx="74446">6</cx:pt>
          <cx:pt idx="74447">39</cx:pt>
          <cx:pt idx="74448">11</cx:pt>
          <cx:pt idx="74449">66</cx:pt>
          <cx:pt idx="74450">21</cx:pt>
          <cx:pt idx="74451">83</cx:pt>
          <cx:pt idx="74452">44</cx:pt>
          <cx:pt idx="74453">25</cx:pt>
          <cx:pt idx="74454">2</cx:pt>
          <cx:pt idx="74455">73</cx:pt>
          <cx:pt idx="74456">35</cx:pt>
          <cx:pt idx="74457">52</cx:pt>
          <cx:pt idx="74458">1</cx:pt>
          <cx:pt idx="74459">26</cx:pt>
          <cx:pt idx="74460">3</cx:pt>
          <cx:pt idx="74461">82</cx:pt>
          <cx:pt idx="74462">74</cx:pt>
          <cx:pt idx="74463">1</cx:pt>
          <cx:pt idx="74464">37</cx:pt>
          <cx:pt idx="74465">58</cx:pt>
          <cx:pt idx="74466">32</cx:pt>
          <cx:pt idx="74467">17</cx:pt>
          <cx:pt idx="74468">9</cx:pt>
          <cx:pt idx="74469">29</cx:pt>
          <cx:pt idx="74470">33</cx:pt>
          <cx:pt idx="74471">85</cx:pt>
          <cx:pt idx="74472">5</cx:pt>
          <cx:pt idx="74473">16</cx:pt>
          <cx:pt idx="74474">36</cx:pt>
          <cx:pt idx="74475">11</cx:pt>
          <cx:pt idx="74476">26</cx:pt>
          <cx:pt idx="74477">50</cx:pt>
          <cx:pt idx="74478">39</cx:pt>
          <cx:pt idx="74479">28</cx:pt>
          <cx:pt idx="74480">64</cx:pt>
          <cx:pt idx="74481">20</cx:pt>
          <cx:pt idx="74482">51</cx:pt>
          <cx:pt idx="74483">41</cx:pt>
          <cx:pt idx="74484">10</cx:pt>
          <cx:pt idx="74485">16</cx:pt>
          <cx:pt idx="74486">40</cx:pt>
          <cx:pt idx="74487">69</cx:pt>
          <cx:pt idx="74488">17</cx:pt>
          <cx:pt idx="74489">29</cx:pt>
          <cx:pt idx="74490">30</cx:pt>
          <cx:pt idx="74491">70</cx:pt>
          <cx:pt idx="74492">11</cx:pt>
          <cx:pt idx="74493">20</cx:pt>
          <cx:pt idx="74494">32</cx:pt>
          <cx:pt idx="74495">10</cx:pt>
          <cx:pt idx="74496">5</cx:pt>
          <cx:pt idx="74497">60</cx:pt>
          <cx:pt idx="74498">17</cx:pt>
          <cx:pt idx="74499">55</cx:pt>
          <cx:pt idx="74500">42</cx:pt>
          <cx:pt idx="74501">29</cx:pt>
          <cx:pt idx="74502">13</cx:pt>
          <cx:pt idx="74503">27</cx:pt>
          <cx:pt idx="74504">87</cx:pt>
          <cx:pt idx="74505">27</cx:pt>
          <cx:pt idx="74506">25</cx:pt>
          <cx:pt idx="74507">12</cx:pt>
          <cx:pt idx="74508">16</cx:pt>
          <cx:pt idx="74509">67</cx:pt>
          <cx:pt idx="74510">10</cx:pt>
          <cx:pt idx="74511">19</cx:pt>
          <cx:pt idx="74512">60</cx:pt>
          <cx:pt idx="74513">74</cx:pt>
          <cx:pt idx="74514">2</cx:pt>
          <cx:pt idx="74515">70</cx:pt>
          <cx:pt idx="74516">79</cx:pt>
          <cx:pt idx="74517">37</cx:pt>
          <cx:pt idx="74518">83</cx:pt>
          <cx:pt idx="74519">71</cx:pt>
          <cx:pt idx="74520">30</cx:pt>
          <cx:pt idx="74521">72</cx:pt>
          <cx:pt idx="74522">77</cx:pt>
          <cx:pt idx="74523">24</cx:pt>
          <cx:pt idx="74524">20</cx:pt>
          <cx:pt idx="74525">41</cx:pt>
          <cx:pt idx="74526">86</cx:pt>
          <cx:pt idx="74527">46</cx:pt>
          <cx:pt idx="74528">83</cx:pt>
          <cx:pt idx="74529">33</cx:pt>
          <cx:pt idx="74530">4</cx:pt>
          <cx:pt idx="74531">7</cx:pt>
          <cx:pt idx="74532">21</cx:pt>
          <cx:pt idx="74533">82</cx:pt>
          <cx:pt idx="74534">62</cx:pt>
          <cx:pt idx="74535">65</cx:pt>
          <cx:pt idx="74536">17</cx:pt>
          <cx:pt idx="74537">86</cx:pt>
          <cx:pt idx="74538">62</cx:pt>
          <cx:pt idx="74539">44</cx:pt>
          <cx:pt idx="74540">32</cx:pt>
          <cx:pt idx="74541">2</cx:pt>
          <cx:pt idx="74542">29</cx:pt>
          <cx:pt idx="74543">24</cx:pt>
          <cx:pt idx="74544">7</cx:pt>
          <cx:pt idx="74545">3</cx:pt>
          <cx:pt idx="74546">42</cx:pt>
          <cx:pt idx="74547">41</cx:pt>
          <cx:pt idx="74548">20</cx:pt>
          <cx:pt idx="74549">9</cx:pt>
          <cx:pt idx="74550">18</cx:pt>
          <cx:pt idx="74551">34</cx:pt>
          <cx:pt idx="74552">76</cx:pt>
          <cx:pt idx="74553">28</cx:pt>
          <cx:pt idx="74554">59</cx:pt>
          <cx:pt idx="74555">15</cx:pt>
          <cx:pt idx="74556">46</cx:pt>
          <cx:pt idx="74557">35</cx:pt>
          <cx:pt idx="74558">55</cx:pt>
          <cx:pt idx="74559">9</cx:pt>
          <cx:pt idx="74560">12</cx:pt>
          <cx:pt idx="74561">26</cx:pt>
          <cx:pt idx="74562">4</cx:pt>
          <cx:pt idx="74563">32</cx:pt>
          <cx:pt idx="74564">48</cx:pt>
          <cx:pt idx="74565">65</cx:pt>
          <cx:pt idx="74566">59</cx:pt>
          <cx:pt idx="74567">49</cx:pt>
          <cx:pt idx="74568">6</cx:pt>
          <cx:pt idx="74569">24</cx:pt>
          <cx:pt idx="74570">76</cx:pt>
          <cx:pt idx="74571">46</cx:pt>
          <cx:pt idx="74572">17</cx:pt>
          <cx:pt idx="74573">78</cx:pt>
          <cx:pt idx="74574">52</cx:pt>
          <cx:pt idx="74575">7</cx:pt>
          <cx:pt idx="74576">33</cx:pt>
          <cx:pt idx="74577">63</cx:pt>
          <cx:pt idx="74578">71</cx:pt>
          <cx:pt idx="74579">4</cx:pt>
          <cx:pt idx="74580">33</cx:pt>
          <cx:pt idx="74581">14</cx:pt>
          <cx:pt idx="74582">63</cx:pt>
          <cx:pt idx="74583">54</cx:pt>
          <cx:pt idx="74584">13</cx:pt>
          <cx:pt idx="74585">37</cx:pt>
          <cx:pt idx="74586">86</cx:pt>
          <cx:pt idx="74587">90</cx:pt>
          <cx:pt idx="74588">22</cx:pt>
          <cx:pt idx="74589">45</cx:pt>
          <cx:pt idx="74590">71</cx:pt>
          <cx:pt idx="74591">9</cx:pt>
          <cx:pt idx="74592">8</cx:pt>
          <cx:pt idx="74593">42</cx:pt>
          <cx:pt idx="74594">48</cx:pt>
          <cx:pt idx="74595">31</cx:pt>
          <cx:pt idx="74596">53</cx:pt>
          <cx:pt idx="74597">5</cx:pt>
          <cx:pt idx="74598">11</cx:pt>
          <cx:pt idx="74599">10</cx:pt>
          <cx:pt idx="74600">21</cx:pt>
          <cx:pt idx="74601">3</cx:pt>
          <cx:pt idx="74602">41</cx:pt>
          <cx:pt idx="74603">57</cx:pt>
          <cx:pt idx="74604">12</cx:pt>
          <cx:pt idx="74605">28</cx:pt>
          <cx:pt idx="74606">39</cx:pt>
          <cx:pt idx="74607">78</cx:pt>
          <cx:pt idx="74608">64</cx:pt>
          <cx:pt idx="74609">59</cx:pt>
          <cx:pt idx="74610">76</cx:pt>
          <cx:pt idx="74611">4</cx:pt>
          <cx:pt idx="74612">14</cx:pt>
          <cx:pt idx="74613">3</cx:pt>
          <cx:pt idx="74614">83</cx:pt>
          <cx:pt idx="74615">5</cx:pt>
          <cx:pt idx="74616">56</cx:pt>
          <cx:pt idx="74617">62</cx:pt>
          <cx:pt idx="74618">33</cx:pt>
          <cx:pt idx="74619">26</cx:pt>
          <cx:pt idx="74620">10</cx:pt>
          <cx:pt idx="74621">19</cx:pt>
          <cx:pt idx="74622">29</cx:pt>
          <cx:pt idx="74623">22</cx:pt>
          <cx:pt idx="74624">42</cx:pt>
          <cx:pt idx="74625">6</cx:pt>
          <cx:pt idx="74626">34</cx:pt>
          <cx:pt idx="74627">81</cx:pt>
          <cx:pt idx="74628">77</cx:pt>
          <cx:pt idx="74629">13</cx:pt>
          <cx:pt idx="74630">66</cx:pt>
          <cx:pt idx="74631">41</cx:pt>
          <cx:pt idx="74632">45</cx:pt>
          <cx:pt idx="74633">7</cx:pt>
          <cx:pt idx="74634">18</cx:pt>
          <cx:pt idx="74635">83</cx:pt>
          <cx:pt idx="74636">60</cx:pt>
          <cx:pt idx="74637">12</cx:pt>
          <cx:pt idx="74638">67</cx:pt>
          <cx:pt idx="74639">3</cx:pt>
          <cx:pt idx="74640">21</cx:pt>
          <cx:pt idx="74641">33</cx:pt>
          <cx:pt idx="74642">12</cx:pt>
          <cx:pt idx="74643">10</cx:pt>
          <cx:pt idx="74644">15</cx:pt>
          <cx:pt idx="74645">5</cx:pt>
          <cx:pt idx="74646">18</cx:pt>
          <cx:pt idx="74647">13</cx:pt>
          <cx:pt idx="74648">34</cx:pt>
          <cx:pt idx="74649">27</cx:pt>
          <cx:pt idx="74650">6</cx:pt>
          <cx:pt idx="74651">52</cx:pt>
          <cx:pt idx="74652">45</cx:pt>
          <cx:pt idx="74653">35</cx:pt>
          <cx:pt idx="74654">4</cx:pt>
          <cx:pt idx="74655">32</cx:pt>
          <cx:pt idx="74656">11</cx:pt>
          <cx:pt idx="74657">64</cx:pt>
          <cx:pt idx="74658">40</cx:pt>
          <cx:pt idx="74659">16</cx:pt>
          <cx:pt idx="74660">70</cx:pt>
          <cx:pt idx="74661">35</cx:pt>
          <cx:pt idx="74662">72</cx:pt>
          <cx:pt idx="74663">86</cx:pt>
          <cx:pt idx="74664">60</cx:pt>
          <cx:pt idx="74665">6</cx:pt>
          <cx:pt idx="74666">12</cx:pt>
          <cx:pt idx="74667">38</cx:pt>
          <cx:pt idx="74668">82</cx:pt>
          <cx:pt idx="74669">19</cx:pt>
          <cx:pt idx="74670">15</cx:pt>
          <cx:pt idx="74671">18</cx:pt>
          <cx:pt idx="74672">65</cx:pt>
          <cx:pt idx="74673">1</cx:pt>
          <cx:pt idx="74674">36</cx:pt>
          <cx:pt idx="74675">72</cx:pt>
          <cx:pt idx="74676">11</cx:pt>
          <cx:pt idx="74677">51</cx:pt>
          <cx:pt idx="74678">24</cx:pt>
          <cx:pt idx="74679">32</cx:pt>
          <cx:pt idx="74680">33</cx:pt>
          <cx:pt idx="74681">62</cx:pt>
          <cx:pt idx="74682">38</cx:pt>
          <cx:pt idx="74683">13</cx:pt>
          <cx:pt idx="74684">47</cx:pt>
          <cx:pt idx="74685">65</cx:pt>
          <cx:pt idx="74686">13</cx:pt>
          <cx:pt idx="74687">12</cx:pt>
          <cx:pt idx="74688">28</cx:pt>
          <cx:pt idx="74689">16</cx:pt>
          <cx:pt idx="74690">2</cx:pt>
          <cx:pt idx="74691">26</cx:pt>
          <cx:pt idx="74692">25</cx:pt>
          <cx:pt idx="74693">35</cx:pt>
          <cx:pt idx="74694">5</cx:pt>
          <cx:pt idx="74695">54</cx:pt>
          <cx:pt idx="74696">10</cx:pt>
          <cx:pt idx="74697">57</cx:pt>
          <cx:pt idx="74698">27</cx:pt>
          <cx:pt idx="74699">56</cx:pt>
          <cx:pt idx="74700">9</cx:pt>
          <cx:pt idx="74701">31</cx:pt>
          <cx:pt idx="74702">6</cx:pt>
          <cx:pt idx="74703">38</cx:pt>
          <cx:pt idx="74704">23</cx:pt>
          <cx:pt idx="74705">70</cx:pt>
          <cx:pt idx="74706">29</cx:pt>
          <cx:pt idx="74707">56</cx:pt>
          <cx:pt idx="74708">82</cx:pt>
          <cx:pt idx="74709">27</cx:pt>
          <cx:pt idx="74710">32</cx:pt>
          <cx:pt idx="74711">34</cx:pt>
          <cx:pt idx="74712">28</cx:pt>
          <cx:pt idx="74713">12</cx:pt>
          <cx:pt idx="74714">69</cx:pt>
          <cx:pt idx="74715">72</cx:pt>
          <cx:pt idx="74716">40</cx:pt>
          <cx:pt idx="74717">4</cx:pt>
          <cx:pt idx="74718">3</cx:pt>
          <cx:pt idx="74719">19</cx:pt>
          <cx:pt idx="74720">64</cx:pt>
          <cx:pt idx="74721">30</cx:pt>
          <cx:pt idx="74722">46</cx:pt>
          <cx:pt idx="74723">6</cx:pt>
          <cx:pt idx="74724">24</cx:pt>
          <cx:pt idx="74725">14</cx:pt>
          <cx:pt idx="74726">38</cx:pt>
          <cx:pt idx="74727">32</cx:pt>
          <cx:pt idx="74728">5</cx:pt>
          <cx:pt idx="74729">23</cx:pt>
          <cx:pt idx="74730">24</cx:pt>
          <cx:pt idx="74731">77</cx:pt>
          <cx:pt idx="74732">39</cx:pt>
          <cx:pt idx="74733">4</cx:pt>
          <cx:pt idx="74734">53</cx:pt>
          <cx:pt idx="74735">9</cx:pt>
          <cx:pt idx="74736">78</cx:pt>
          <cx:pt idx="74737">88</cx:pt>
          <cx:pt idx="74738">20</cx:pt>
          <cx:pt idx="74739">13</cx:pt>
          <cx:pt idx="74740">14</cx:pt>
          <cx:pt idx="74741">5</cx:pt>
          <cx:pt idx="74742">6</cx:pt>
          <cx:pt idx="74743">31</cx:pt>
          <cx:pt idx="74744">44</cx:pt>
          <cx:pt idx="74745">43</cx:pt>
          <cx:pt idx="74746">17</cx:pt>
          <cx:pt idx="74747">3</cx:pt>
          <cx:pt idx="74748">45</cx:pt>
          <cx:pt idx="74749">39</cx:pt>
          <cx:pt idx="74750">41</cx:pt>
          <cx:pt idx="74751">30</cx:pt>
          <cx:pt idx="74752">13</cx:pt>
          <cx:pt idx="74753">28</cx:pt>
          <cx:pt idx="74754">42</cx:pt>
          <cx:pt idx="74755">5</cx:pt>
          <cx:pt idx="74756">73</cx:pt>
          <cx:pt idx="74757">60</cx:pt>
          <cx:pt idx="74758">7</cx:pt>
          <cx:pt idx="74759">4</cx:pt>
          <cx:pt idx="74760">68</cx:pt>
          <cx:pt idx="74761">30</cx:pt>
          <cx:pt idx="74762">3</cx:pt>
          <cx:pt idx="74763">80</cx:pt>
          <cx:pt idx="74764">44</cx:pt>
          <cx:pt idx="74765">6</cx:pt>
          <cx:pt idx="74766">35</cx:pt>
          <cx:pt idx="74767">31</cx:pt>
          <cx:pt idx="74768">12</cx:pt>
          <cx:pt idx="74769">63</cx:pt>
          <cx:pt idx="74770">58</cx:pt>
          <cx:pt idx="74771">18</cx:pt>
          <cx:pt idx="74772">2</cx:pt>
          <cx:pt idx="74773">11</cx:pt>
          <cx:pt idx="74774">67</cx:pt>
          <cx:pt idx="74775">29</cx:pt>
          <cx:pt idx="74776">4</cx:pt>
          <cx:pt idx="74777">52</cx:pt>
          <cx:pt idx="74778">68</cx:pt>
          <cx:pt idx="74779">43</cx:pt>
          <cx:pt idx="74780">20</cx:pt>
          <cx:pt idx="74781">35</cx:pt>
          <cx:pt idx="74782">64</cx:pt>
          <cx:pt idx="74783">27</cx:pt>
          <cx:pt idx="74784">69</cx:pt>
          <cx:pt idx="74785">10</cx:pt>
          <cx:pt idx="74786">17</cx:pt>
          <cx:pt idx="74787">22</cx:pt>
          <cx:pt idx="74788">14</cx:pt>
          <cx:pt idx="74789">36</cx:pt>
          <cx:pt idx="74790">69</cx:pt>
          <cx:pt idx="74791">10</cx:pt>
          <cx:pt idx="74792">44</cx:pt>
          <cx:pt idx="74793">23</cx:pt>
          <cx:pt idx="74794">16</cx:pt>
          <cx:pt idx="74795">78</cx:pt>
          <cx:pt idx="74796">84</cx:pt>
          <cx:pt idx="74797">86</cx:pt>
          <cx:pt idx="74798">67</cx:pt>
          <cx:pt idx="74799">45</cx:pt>
          <cx:pt idx="74800">22</cx:pt>
          <cx:pt idx="74801">50</cx:pt>
          <cx:pt idx="74802">4</cx:pt>
          <cx:pt idx="74803">72</cx:pt>
          <cx:pt idx="74804">61</cx:pt>
          <cx:pt idx="74805">9</cx:pt>
          <cx:pt idx="74806">70</cx:pt>
          <cx:pt idx="74807">22</cx:pt>
          <cx:pt idx="74808">45</cx:pt>
          <cx:pt idx="74809">56</cx:pt>
          <cx:pt idx="74810">37</cx:pt>
          <cx:pt idx="74811">76</cx:pt>
          <cx:pt idx="74812">5</cx:pt>
          <cx:pt idx="74813">13</cx:pt>
          <cx:pt idx="74814">16</cx:pt>
          <cx:pt idx="74815">42</cx:pt>
          <cx:pt idx="74816">65</cx:pt>
          <cx:pt idx="74817">3</cx:pt>
          <cx:pt idx="74818">53</cx:pt>
          <cx:pt idx="74819">6</cx:pt>
          <cx:pt idx="74820">42</cx:pt>
          <cx:pt idx="74821">68</cx:pt>
          <cx:pt idx="74822">62</cx:pt>
          <cx:pt idx="74823">5</cx:pt>
          <cx:pt idx="74824">44</cx:pt>
          <cx:pt idx="74825">38</cx:pt>
          <cx:pt idx="74826">12</cx:pt>
          <cx:pt idx="74827">26</cx:pt>
          <cx:pt idx="74828">8</cx:pt>
          <cx:pt idx="74829">82</cx:pt>
          <cx:pt idx="74830">20</cx:pt>
          <cx:pt idx="74831">4</cx:pt>
          <cx:pt idx="74832">27</cx:pt>
          <cx:pt idx="74833">3</cx:pt>
          <cx:pt idx="74834">81</cx:pt>
          <cx:pt idx="74835">28</cx:pt>
          <cx:pt idx="74836">27</cx:pt>
          <cx:pt idx="74837">5</cx:pt>
          <cx:pt idx="74838">2</cx:pt>
          <cx:pt idx="74839">53</cx:pt>
          <cx:pt idx="74840">70</cx:pt>
          <cx:pt idx="74841">29</cx:pt>
          <cx:pt idx="74842">20</cx:pt>
          <cx:pt idx="74843">15</cx:pt>
          <cx:pt idx="74844">30</cx:pt>
          <cx:pt idx="74845">18</cx:pt>
          <cx:pt idx="74846">17</cx:pt>
          <cx:pt idx="74847">19</cx:pt>
          <cx:pt idx="74848">43</cx:pt>
          <cx:pt idx="74849">3</cx:pt>
          <cx:pt idx="74850">1</cx:pt>
          <cx:pt idx="74851">35</cx:pt>
          <cx:pt idx="74852">11</cx:pt>
          <cx:pt idx="74853">27</cx:pt>
          <cx:pt idx="74854">44</cx:pt>
          <cx:pt idx="74855">7</cx:pt>
          <cx:pt idx="74856">17</cx:pt>
          <cx:pt idx="74857">77</cx:pt>
          <cx:pt idx="74858">4</cx:pt>
          <cx:pt idx="74859">53</cx:pt>
          <cx:pt idx="74860">60</cx:pt>
          <cx:pt idx="74861">75</cx:pt>
          <cx:pt idx="74862">56</cx:pt>
          <cx:pt idx="74863">20</cx:pt>
          <cx:pt idx="74864">68</cx:pt>
          <cx:pt idx="74865">87</cx:pt>
          <cx:pt idx="74866">20</cx:pt>
          <cx:pt idx="74867">37</cx:pt>
          <cx:pt idx="74868">30</cx:pt>
          <cx:pt idx="74869">6</cx:pt>
          <cx:pt idx="74870">12</cx:pt>
          <cx:pt idx="74871">19</cx:pt>
          <cx:pt idx="74872">40</cx:pt>
          <cx:pt idx="74873">8</cx:pt>
          <cx:pt idx="74874">58</cx:pt>
          <cx:pt idx="74875">7</cx:pt>
          <cx:pt idx="74876">22</cx:pt>
          <cx:pt idx="74877">71</cx:pt>
          <cx:pt idx="74878">85</cx:pt>
          <cx:pt idx="74879">62</cx:pt>
          <cx:pt idx="74880">71</cx:pt>
          <cx:pt idx="74881">9</cx:pt>
          <cx:pt idx="74882">3</cx:pt>
          <cx:pt idx="74883">52</cx:pt>
          <cx:pt idx="74884">47</cx:pt>
          <cx:pt idx="74885">66</cx:pt>
          <cx:pt idx="74886">70</cx:pt>
          <cx:pt idx="74887">6</cx:pt>
          <cx:pt idx="74888">10</cx:pt>
          <cx:pt idx="74889">40</cx:pt>
          <cx:pt idx="74890">22</cx:pt>
          <cx:pt idx="74891">30</cx:pt>
          <cx:pt idx="74892">28</cx:pt>
          <cx:pt idx="74893">54</cx:pt>
          <cx:pt idx="74894">25</cx:pt>
          <cx:pt idx="74895">48</cx:pt>
          <cx:pt idx="74896">21</cx:pt>
          <cx:pt idx="74897">5</cx:pt>
          <cx:pt idx="74898">12</cx:pt>
          <cx:pt idx="74899">3</cx:pt>
          <cx:pt idx="74900">27</cx:pt>
          <cx:pt idx="74901">7</cx:pt>
          <cx:pt idx="74902">6</cx:pt>
          <cx:pt idx="74903">25</cx:pt>
          <cx:pt idx="74904">67</cx:pt>
          <cx:pt idx="74905">66</cx:pt>
          <cx:pt idx="74906">18</cx:pt>
          <cx:pt idx="74907">1</cx:pt>
          <cx:pt idx="74908">29</cx:pt>
          <cx:pt idx="74909">60</cx:pt>
          <cx:pt idx="74910">57</cx:pt>
          <cx:pt idx="74911">35</cx:pt>
          <cx:pt idx="74912">20</cx:pt>
          <cx:pt idx="74913">44</cx:pt>
          <cx:pt idx="74914">3</cx:pt>
          <cx:pt idx="74915">39</cx:pt>
          <cx:pt idx="74916">53</cx:pt>
          <cx:pt idx="74917">45</cx:pt>
          <cx:pt idx="74918">8</cx:pt>
          <cx:pt idx="74919">54</cx:pt>
          <cx:pt idx="74920">25</cx:pt>
          <cx:pt idx="74921">48</cx:pt>
          <cx:pt idx="74922">5</cx:pt>
          <cx:pt idx="74923">50</cx:pt>
          <cx:pt idx="74924">41</cx:pt>
          <cx:pt idx="74925">22</cx:pt>
          <cx:pt idx="74926">33</cx:pt>
          <cx:pt idx="74927">11</cx:pt>
          <cx:pt idx="74928">38</cx:pt>
          <cx:pt idx="74929">74</cx:pt>
          <cx:pt idx="74930">16</cx:pt>
          <cx:pt idx="74931">8</cx:pt>
          <cx:pt idx="74932">20</cx:pt>
          <cx:pt idx="74933">7</cx:pt>
          <cx:pt idx="74934">9</cx:pt>
          <cx:pt idx="74935">15</cx:pt>
          <cx:pt idx="74936">37</cx:pt>
          <cx:pt idx="74937">3</cx:pt>
          <cx:pt idx="74938">69</cx:pt>
          <cx:pt idx="74939">2</cx:pt>
          <cx:pt idx="74940">17</cx:pt>
          <cx:pt idx="74941">2</cx:pt>
          <cx:pt idx="74942">43</cx:pt>
          <cx:pt idx="74943">13</cx:pt>
          <cx:pt idx="74944">12</cx:pt>
          <cx:pt idx="74945">78</cx:pt>
          <cx:pt idx="74946">40</cx:pt>
          <cx:pt idx="74947">25</cx:pt>
          <cx:pt idx="74948">56</cx:pt>
          <cx:pt idx="74949">10</cx:pt>
          <cx:pt idx="74950">44</cx:pt>
          <cx:pt idx="74951">3</cx:pt>
          <cx:pt idx="74952">8</cx:pt>
          <cx:pt idx="74953">45</cx:pt>
          <cx:pt idx="74954">7</cx:pt>
          <cx:pt idx="74955">25</cx:pt>
          <cx:pt idx="74956">60</cx:pt>
          <cx:pt idx="74957">34</cx:pt>
          <cx:pt idx="74958">36</cx:pt>
          <cx:pt idx="74959">49</cx:pt>
          <cx:pt idx="74960">52</cx:pt>
          <cx:pt idx="74961">23</cx:pt>
          <cx:pt idx="74962">7</cx:pt>
          <cx:pt idx="74963">55</cx:pt>
          <cx:pt idx="74964">28</cx:pt>
          <cx:pt idx="74965">6</cx:pt>
          <cx:pt idx="74966">27</cx:pt>
          <cx:pt idx="74967">8</cx:pt>
          <cx:pt idx="74968">41</cx:pt>
          <cx:pt idx="74969">79</cx:pt>
          <cx:pt idx="74970">77</cx:pt>
          <cx:pt idx="74971">44</cx:pt>
          <cx:pt idx="74972">78</cx:pt>
          <cx:pt idx="74973">48</cx:pt>
          <cx:pt idx="74974">41</cx:pt>
          <cx:pt idx="74975">6</cx:pt>
          <cx:pt idx="74976">10</cx:pt>
          <cx:pt idx="74977">37</cx:pt>
          <cx:pt idx="74978">34</cx:pt>
          <cx:pt idx="74979">43</cx:pt>
          <cx:pt idx="74980">3</cx:pt>
          <cx:pt idx="74981">12</cx:pt>
          <cx:pt idx="74982">18</cx:pt>
          <cx:pt idx="74983">46</cx:pt>
          <cx:pt idx="74984">69</cx:pt>
          <cx:pt idx="74985">30</cx:pt>
          <cx:pt idx="74986">34</cx:pt>
          <cx:pt idx="74987">17</cx:pt>
          <cx:pt idx="74988">54</cx:pt>
          <cx:pt idx="74989">26</cx:pt>
          <cx:pt idx="74990">56</cx:pt>
          <cx:pt idx="74991">14</cx:pt>
          <cx:pt idx="74992">66</cx:pt>
          <cx:pt idx="74993">41</cx:pt>
          <cx:pt idx="74994">86</cx:pt>
          <cx:pt idx="74995">20</cx:pt>
          <cx:pt idx="74996">7</cx:pt>
          <cx:pt idx="74997">55</cx:pt>
          <cx:pt idx="74998">37</cx:pt>
          <cx:pt idx="74999">68</cx:pt>
          <cx:pt idx="75000">25</cx:pt>
          <cx:pt idx="75001">14</cx:pt>
          <cx:pt idx="75002">15</cx:pt>
          <cx:pt idx="75003">1</cx:pt>
          <cx:pt idx="75004">18</cx:pt>
          <cx:pt idx="75005">10</cx:pt>
          <cx:pt idx="75006">75</cx:pt>
          <cx:pt idx="75007">11</cx:pt>
          <cx:pt idx="75008">42</cx:pt>
          <cx:pt idx="75009">22</cx:pt>
          <cx:pt idx="75010">2</cx:pt>
          <cx:pt idx="75011">16</cx:pt>
          <cx:pt idx="75012">13</cx:pt>
          <cx:pt idx="75013">4</cx:pt>
          <cx:pt idx="75014">65</cx:pt>
          <cx:pt idx="75015">33</cx:pt>
          <cx:pt idx="75016">27</cx:pt>
          <cx:pt idx="75017">73</cx:pt>
          <cx:pt idx="75018">19</cx:pt>
          <cx:pt idx="75019">38</cx:pt>
          <cx:pt idx="75020">3</cx:pt>
          <cx:pt idx="75021">10</cx:pt>
          <cx:pt idx="75022">11</cx:pt>
          <cx:pt idx="75023">7</cx:pt>
          <cx:pt idx="75024">51</cx:pt>
          <cx:pt idx="75025">69</cx:pt>
          <cx:pt idx="75026">9</cx:pt>
          <cx:pt idx="75027">4</cx:pt>
          <cx:pt idx="75028">31</cx:pt>
          <cx:pt idx="75029">24</cx:pt>
          <cx:pt idx="75030">9</cx:pt>
          <cx:pt idx="75031">30</cx:pt>
          <cx:pt idx="75032">78</cx:pt>
          <cx:pt idx="75033">72</cx:pt>
          <cx:pt idx="75034">68</cx:pt>
          <cx:pt idx="75035">5</cx:pt>
          <cx:pt idx="75036">40</cx:pt>
          <cx:pt idx="75037">8</cx:pt>
          <cx:pt idx="75038">24</cx:pt>
          <cx:pt idx="75039">37</cx:pt>
          <cx:pt idx="75040">58</cx:pt>
          <cx:pt idx="75041">42</cx:pt>
          <cx:pt idx="75042">7</cx:pt>
          <cx:pt idx="75043">54</cx:pt>
          <cx:pt idx="75044">27</cx:pt>
          <cx:pt idx="75045">44</cx:pt>
          <cx:pt idx="75046">1</cx:pt>
          <cx:pt idx="75047">13</cx:pt>
          <cx:pt idx="75048">30</cx:pt>
          <cx:pt idx="75049">70</cx:pt>
          <cx:pt idx="75050">21</cx:pt>
          <cx:pt idx="75051">22</cx:pt>
          <cx:pt idx="75052">6</cx:pt>
          <cx:pt idx="75053">16</cx:pt>
          <cx:pt idx="75054">80</cx:pt>
          <cx:pt idx="75055">49</cx:pt>
          <cx:pt idx="75056">55</cx:pt>
          <cx:pt idx="75057">23</cx:pt>
          <cx:pt idx="75058">54</cx:pt>
          <cx:pt idx="75059">53</cx:pt>
          <cx:pt idx="75060">59</cx:pt>
          <cx:pt idx="75061">70</cx:pt>
          <cx:pt idx="75062">19</cx:pt>
          <cx:pt idx="75063">3</cx:pt>
          <cx:pt idx="75064">16</cx:pt>
          <cx:pt idx="75065">38</cx:pt>
          <cx:pt idx="75066">4</cx:pt>
          <cx:pt idx="75067">94</cx:pt>
          <cx:pt idx="75068">54</cx:pt>
          <cx:pt idx="75069">67</cx:pt>
          <cx:pt idx="75070">44</cx:pt>
          <cx:pt idx="75071">35</cx:pt>
          <cx:pt idx="75072">1</cx:pt>
          <cx:pt idx="75073">20</cx:pt>
          <cx:pt idx="75074">55</cx:pt>
          <cx:pt idx="75075">19</cx:pt>
          <cx:pt idx="75076">69</cx:pt>
          <cx:pt idx="75077">89</cx:pt>
          <cx:pt idx="75078">34</cx:pt>
          <cx:pt idx="75079">45</cx:pt>
          <cx:pt idx="75080">12</cx:pt>
          <cx:pt idx="75081">65</cx:pt>
          <cx:pt idx="75082">14</cx:pt>
          <cx:pt idx="75083">38</cx:pt>
          <cx:pt idx="75084">31</cx:pt>
          <cx:pt idx="75085">8</cx:pt>
          <cx:pt idx="75086">49</cx:pt>
          <cx:pt idx="75087">81</cx:pt>
          <cx:pt idx="75088">59</cx:pt>
          <cx:pt idx="75089">9</cx:pt>
          <cx:pt idx="75090">93</cx:pt>
          <cx:pt idx="75091">30</cx:pt>
          <cx:pt idx="75092">17</cx:pt>
          <cx:pt idx="75093">60</cx:pt>
          <cx:pt idx="75094">56</cx:pt>
          <cx:pt idx="75095">16</cx:pt>
          <cx:pt idx="75096">47</cx:pt>
          <cx:pt idx="75097">70</cx:pt>
          <cx:pt idx="75098">51</cx:pt>
          <cx:pt idx="75099">5</cx:pt>
          <cx:pt idx="75100">24</cx:pt>
          <cx:pt idx="75101">19</cx:pt>
          <cx:pt idx="75102">9</cx:pt>
          <cx:pt idx="75103">13</cx:pt>
          <cx:pt idx="75104">26</cx:pt>
          <cx:pt idx="75105">1</cx:pt>
          <cx:pt idx="75106">68</cx:pt>
          <cx:pt idx="75107">2</cx:pt>
          <cx:pt idx="75108">4</cx:pt>
          <cx:pt idx="75109">37</cx:pt>
          <cx:pt idx="75110">67</cx:pt>
          <cx:pt idx="75111">9</cx:pt>
          <cx:pt idx="75112">12</cx:pt>
          <cx:pt idx="75113">38</cx:pt>
          <cx:pt idx="75114">7</cx:pt>
          <cx:pt idx="75115">33</cx:pt>
          <cx:pt idx="75116">36</cx:pt>
          <cx:pt idx="75117">54</cx:pt>
          <cx:pt idx="75118">43</cx:pt>
          <cx:pt idx="75119">84</cx:pt>
          <cx:pt idx="75120">53</cx:pt>
          <cx:pt idx="75121">25</cx:pt>
          <cx:pt idx="75122">45</cx:pt>
          <cx:pt idx="75123">3</cx:pt>
          <cx:pt idx="75124">60</cx:pt>
          <cx:pt idx="75125">54</cx:pt>
          <cx:pt idx="75126">65</cx:pt>
          <cx:pt idx="75127">24</cx:pt>
          <cx:pt idx="75128">79</cx:pt>
          <cx:pt idx="75129">7</cx:pt>
          <cx:pt idx="75130">2</cx:pt>
          <cx:pt idx="75131">32</cx:pt>
          <cx:pt idx="75132">50</cx:pt>
          <cx:pt idx="75133">5</cx:pt>
          <cx:pt idx="75134">26</cx:pt>
          <cx:pt idx="75135">48</cx:pt>
          <cx:pt idx="75136">30</cx:pt>
          <cx:pt idx="75137">50</cx:pt>
          <cx:pt idx="75138">6</cx:pt>
          <cx:pt idx="75139">59</cx:pt>
          <cx:pt idx="75140">25</cx:pt>
          <cx:pt idx="75141">24</cx:pt>
          <cx:pt idx="75142">22</cx:pt>
          <cx:pt idx="75143">45</cx:pt>
          <cx:pt idx="75144">9</cx:pt>
          <cx:pt idx="75145">76</cx:pt>
          <cx:pt idx="75146">66</cx:pt>
          <cx:pt idx="75147">16</cx:pt>
          <cx:pt idx="75148">19</cx:pt>
          <cx:pt idx="75149">55</cx:pt>
          <cx:pt idx="75150">2</cx:pt>
          <cx:pt idx="75151">82</cx:pt>
          <cx:pt idx="75152">12</cx:pt>
          <cx:pt idx="75153">5</cx:pt>
          <cx:pt idx="75154">28</cx:pt>
          <cx:pt idx="75155">63</cx:pt>
          <cx:pt idx="75156">44</cx:pt>
          <cx:pt idx="75157">54</cx:pt>
          <cx:pt idx="75158">10</cx:pt>
          <cx:pt idx="75159">22</cx:pt>
          <cx:pt idx="75160">67</cx:pt>
          <cx:pt idx="75161">19</cx:pt>
          <cx:pt idx="75162">16</cx:pt>
          <cx:pt idx="75163">11</cx:pt>
          <cx:pt idx="75164">46</cx:pt>
          <cx:pt idx="75165">41</cx:pt>
          <cx:pt idx="75166">9</cx:pt>
          <cx:pt idx="75167">3</cx:pt>
          <cx:pt idx="75168">69</cx:pt>
          <cx:pt idx="75169">1</cx:pt>
          <cx:pt idx="75170">52</cx:pt>
          <cx:pt idx="75171">63</cx:pt>
          <cx:pt idx="75172">12</cx:pt>
          <cx:pt idx="75173">43</cx:pt>
          <cx:pt idx="75174">49</cx:pt>
          <cx:pt idx="75175">8</cx:pt>
          <cx:pt idx="75176">5</cx:pt>
          <cx:pt idx="75177">51</cx:pt>
          <cx:pt idx="75178">4</cx:pt>
          <cx:pt idx="75179">20</cx:pt>
          <cx:pt idx="75180">15</cx:pt>
          <cx:pt idx="75181">51</cx:pt>
          <cx:pt idx="75182">72</cx:pt>
          <cx:pt idx="75183">36</cx:pt>
          <cx:pt idx="75184">5</cx:pt>
          <cx:pt idx="75185">64</cx:pt>
          <cx:pt idx="75186">80</cx:pt>
          <cx:pt idx="75187">57</cx:pt>
          <cx:pt idx="75188">48</cx:pt>
          <cx:pt idx="75189">4</cx:pt>
          <cx:pt idx="75190">83</cx:pt>
          <cx:pt idx="75191">6</cx:pt>
          <cx:pt idx="75192">22</cx:pt>
          <cx:pt idx="75193">9</cx:pt>
          <cx:pt idx="75194">49</cx:pt>
          <cx:pt idx="75195">6</cx:pt>
          <cx:pt idx="75196">62</cx:pt>
          <cx:pt idx="75197">39</cx:pt>
          <cx:pt idx="75198">27</cx:pt>
          <cx:pt idx="75199">58</cx:pt>
          <cx:pt idx="75200">16</cx:pt>
          <cx:pt idx="75201">22</cx:pt>
          <cx:pt idx="75202">30</cx:pt>
          <cx:pt idx="75203">18</cx:pt>
          <cx:pt idx="75204">74</cx:pt>
          <cx:pt idx="75205">7</cx:pt>
          <cx:pt idx="75206">37</cx:pt>
          <cx:pt idx="75207">40</cx:pt>
          <cx:pt idx="75208">52</cx:pt>
          <cx:pt idx="75209">5</cx:pt>
          <cx:pt idx="75210">62</cx:pt>
          <cx:pt idx="75211">52</cx:pt>
          <cx:pt idx="75212">56</cx:pt>
          <cx:pt idx="75213">29</cx:pt>
          <cx:pt idx="75214">57</cx:pt>
          <cx:pt idx="75215">31</cx:pt>
          <cx:pt idx="75216">26</cx:pt>
          <cx:pt idx="75217">1</cx:pt>
          <cx:pt idx="75218">67</cx:pt>
          <cx:pt idx="75219">22</cx:pt>
          <cx:pt idx="75220">7</cx:pt>
          <cx:pt idx="75221">39</cx:pt>
          <cx:pt idx="75222">20</cx:pt>
          <cx:pt idx="75223">54</cx:pt>
          <cx:pt idx="75224">76</cx:pt>
          <cx:pt idx="75225">8</cx:pt>
          <cx:pt idx="75226">71</cx:pt>
          <cx:pt idx="75227">16</cx:pt>
          <cx:pt idx="75228">60</cx:pt>
          <cx:pt idx="75229">33</cx:pt>
          <cx:pt idx="75230">43</cx:pt>
          <cx:pt idx="75231">3</cx:pt>
          <cx:pt idx="75232">35</cx:pt>
          <cx:pt idx="75233">22</cx:pt>
          <cx:pt idx="75234">13</cx:pt>
          <cx:pt idx="75235">58</cx:pt>
          <cx:pt idx="75236">49</cx:pt>
          <cx:pt idx="75237">38</cx:pt>
          <cx:pt idx="75238">48</cx:pt>
          <cx:pt idx="75239">17</cx:pt>
          <cx:pt idx="75240">72</cx:pt>
          <cx:pt idx="75241">12</cx:pt>
          <cx:pt idx="75242">42</cx:pt>
          <cx:pt idx="75243">18</cx:pt>
          <cx:pt idx="75244">21</cx:pt>
          <cx:pt idx="75245">71</cx:pt>
          <cx:pt idx="75246">23</cx:pt>
          <cx:pt idx="75247">70</cx:pt>
          <cx:pt idx="75248">9</cx:pt>
          <cx:pt idx="75249">13</cx:pt>
          <cx:pt idx="75250">22</cx:pt>
          <cx:pt idx="75251">74</cx:pt>
          <cx:pt idx="75252">65</cx:pt>
          <cx:pt idx="75253">86</cx:pt>
          <cx:pt idx="75254">78</cx:pt>
          <cx:pt idx="75255">50</cx:pt>
          <cx:pt idx="75256">82</cx:pt>
          <cx:pt idx="75257">22</cx:pt>
          <cx:pt idx="75258">51</cx:pt>
          <cx:pt idx="75259">53</cx:pt>
          <cx:pt idx="75260">41</cx:pt>
          <cx:pt idx="75261">15</cx:pt>
          <cx:pt idx="75262">69</cx:pt>
          <cx:pt idx="75263">4</cx:pt>
          <cx:pt idx="75264">23</cx:pt>
          <cx:pt idx="75265">70</cx:pt>
          <cx:pt idx="75266">55</cx:pt>
          <cx:pt idx="75267">1</cx:pt>
          <cx:pt idx="75268">5</cx:pt>
          <cx:pt idx="75269">37</cx:pt>
          <cx:pt idx="75270">14</cx:pt>
          <cx:pt idx="75271">10</cx:pt>
          <cx:pt idx="75272">18</cx:pt>
          <cx:pt idx="75273">26</cx:pt>
          <cx:pt idx="75274">77</cx:pt>
          <cx:pt idx="75275">23</cx:pt>
          <cx:pt idx="75276">99</cx:pt>
          <cx:pt idx="75277">5</cx:pt>
          <cx:pt idx="75278">62</cx:pt>
          <cx:pt idx="75279">38</cx:pt>
          <cx:pt idx="75280">49</cx:pt>
          <cx:pt idx="75281">9</cx:pt>
          <cx:pt idx="75282">82</cx:pt>
          <cx:pt idx="75283">16</cx:pt>
          <cx:pt idx="75284">4</cx:pt>
          <cx:pt idx="75285">5</cx:pt>
          <cx:pt idx="75286">10</cx:pt>
          <cx:pt idx="75287">37</cx:pt>
          <cx:pt idx="75288">2</cx:pt>
          <cx:pt idx="75289">62</cx:pt>
          <cx:pt idx="75290">39</cx:pt>
          <cx:pt idx="75291">36</cx:pt>
          <cx:pt idx="75292">30</cx:pt>
          <cx:pt idx="75293">7</cx:pt>
          <cx:pt idx="75294">8</cx:pt>
          <cx:pt idx="75295">1</cx:pt>
          <cx:pt idx="75296">24</cx:pt>
          <cx:pt idx="75297">29</cx:pt>
          <cx:pt idx="75298">4</cx:pt>
          <cx:pt idx="75299">25</cx:pt>
          <cx:pt idx="75300">6</cx:pt>
          <cx:pt idx="75301">23</cx:pt>
          <cx:pt idx="75302">11</cx:pt>
          <cx:pt idx="75303">36</cx:pt>
          <cx:pt idx="75304">58</cx:pt>
          <cx:pt idx="75305">46</cx:pt>
          <cx:pt idx="75306">34</cx:pt>
          <cx:pt idx="75307">80</cx:pt>
          <cx:pt idx="75308">14</cx:pt>
          <cx:pt idx="75309">51</cx:pt>
          <cx:pt idx="75310">1</cx:pt>
          <cx:pt idx="75311">55</cx:pt>
          <cx:pt idx="75312">68</cx:pt>
          <cx:pt idx="75313">79</cx:pt>
          <cx:pt idx="75314">71</cx:pt>
          <cx:pt idx="75315">29</cx:pt>
          <cx:pt idx="75316">60</cx:pt>
          <cx:pt idx="75317">33</cx:pt>
          <cx:pt idx="75318">6</cx:pt>
          <cx:pt idx="75319">16</cx:pt>
          <cx:pt idx="75320">3</cx:pt>
          <cx:pt idx="75321">32</cx:pt>
          <cx:pt idx="75322">31</cx:pt>
          <cx:pt idx="75323">47</cx:pt>
          <cx:pt idx="75324">36</cx:pt>
          <cx:pt idx="75325">5</cx:pt>
          <cx:pt idx="75326">19</cx:pt>
          <cx:pt idx="75327">24</cx:pt>
          <cx:pt idx="75328">64</cx:pt>
          <cx:pt idx="75329">2</cx:pt>
          <cx:pt idx="75330">22</cx:pt>
          <cx:pt idx="75331">28</cx:pt>
          <cx:pt idx="75332">8</cx:pt>
          <cx:pt idx="75333">53</cx:pt>
          <cx:pt idx="75334">5</cx:pt>
          <cx:pt idx="75335">94</cx:pt>
          <cx:pt idx="75336">49</cx:pt>
          <cx:pt idx="75337">11</cx:pt>
          <cx:pt idx="75338">95</cx:pt>
          <cx:pt idx="75339">66</cx:pt>
          <cx:pt idx="75340">42</cx:pt>
          <cx:pt idx="75341">54</cx:pt>
          <cx:pt idx="75342">46</cx:pt>
          <cx:pt idx="75343">38</cx:pt>
          <cx:pt idx="75344">21</cx:pt>
          <cx:pt idx="75345">69</cx:pt>
          <cx:pt idx="75346">14</cx:pt>
          <cx:pt idx="75347">63</cx:pt>
          <cx:pt idx="75348">18</cx:pt>
          <cx:pt idx="75349">15</cx:pt>
          <cx:pt idx="75350">1</cx:pt>
          <cx:pt idx="75351">13</cx:pt>
          <cx:pt idx="75352">33</cx:pt>
          <cx:pt idx="75353">10</cx:pt>
          <cx:pt idx="75354">42</cx:pt>
          <cx:pt idx="75355">31</cx:pt>
          <cx:pt idx="75356">21</cx:pt>
          <cx:pt idx="75357">30</cx:pt>
          <cx:pt idx="75358">24</cx:pt>
          <cx:pt idx="75359">45</cx:pt>
          <cx:pt idx="75360">10</cx:pt>
          <cx:pt idx="75361">59</cx:pt>
          <cx:pt idx="75362">3</cx:pt>
          <cx:pt idx="75363">47</cx:pt>
          <cx:pt idx="75364">44</cx:pt>
          <cx:pt idx="75365">1</cx:pt>
          <cx:pt idx="75366">55</cx:pt>
          <cx:pt idx="75367">46</cx:pt>
          <cx:pt idx="75368">7</cx:pt>
          <cx:pt idx="75369">24</cx:pt>
          <cx:pt idx="75370">18</cx:pt>
          <cx:pt idx="75371">41</cx:pt>
          <cx:pt idx="75372">21</cx:pt>
          <cx:pt idx="75373">32</cx:pt>
          <cx:pt idx="75374">9</cx:pt>
          <cx:pt idx="75375">21</cx:pt>
          <cx:pt idx="75376">1</cx:pt>
          <cx:pt idx="75377">22</cx:pt>
          <cx:pt idx="75378">28</cx:pt>
          <cx:pt idx="75379">7</cx:pt>
          <cx:pt idx="75380">65</cx:pt>
          <cx:pt idx="75381">15</cx:pt>
          <cx:pt idx="75382">10</cx:pt>
          <cx:pt idx="75383">82</cx:pt>
          <cx:pt idx="75384">4</cx:pt>
          <cx:pt idx="75385">9</cx:pt>
          <cx:pt idx="75386">20</cx:pt>
          <cx:pt idx="75387">78</cx:pt>
          <cx:pt idx="75388">39</cx:pt>
          <cx:pt idx="75389">2</cx:pt>
          <cx:pt idx="75390">14</cx:pt>
          <cx:pt idx="75391">9</cx:pt>
          <cx:pt idx="75392">43</cx:pt>
          <cx:pt idx="75393">34</cx:pt>
          <cx:pt idx="75394">1</cx:pt>
          <cx:pt idx="75395">15</cx:pt>
          <cx:pt idx="75396">5</cx:pt>
          <cx:pt idx="75397">70</cx:pt>
          <cx:pt idx="75398">13</cx:pt>
          <cx:pt idx="75399">21</cx:pt>
          <cx:pt idx="75400">73</cx:pt>
          <cx:pt idx="75401">47</cx:pt>
          <cx:pt idx="75402">30</cx:pt>
          <cx:pt idx="75403">7</cx:pt>
          <cx:pt idx="75404">31</cx:pt>
          <cx:pt idx="75405">21</cx:pt>
          <cx:pt idx="75406">1</cx:pt>
          <cx:pt idx="75407">56</cx:pt>
          <cx:pt idx="75408">24</cx:pt>
          <cx:pt idx="75409">33</cx:pt>
          <cx:pt idx="75410">45</cx:pt>
          <cx:pt idx="75411">34</cx:pt>
          <cx:pt idx="75412">41</cx:pt>
          <cx:pt idx="75413">23</cx:pt>
          <cx:pt idx="75414">62</cx:pt>
          <cx:pt idx="75415">44</cx:pt>
          <cx:pt idx="75416">3</cx:pt>
          <cx:pt idx="75417">28</cx:pt>
          <cx:pt idx="75418">65</cx:pt>
          <cx:pt idx="75419">37</cx:pt>
          <cx:pt idx="75420">26</cx:pt>
          <cx:pt idx="75421">21</cx:pt>
          <cx:pt idx="75422">97</cx:pt>
          <cx:pt idx="75423">8</cx:pt>
          <cx:pt idx="75424">35</cx:pt>
          <cx:pt idx="75425">23</cx:pt>
          <cx:pt idx="75426">5</cx:pt>
          <cx:pt idx="75427">32</cx:pt>
          <cx:pt idx="75428">33</cx:pt>
          <cx:pt idx="75429">41</cx:pt>
          <cx:pt idx="75430">12</cx:pt>
          <cx:pt idx="75431">40</cx:pt>
          <cx:pt idx="75432">22</cx:pt>
          <cx:pt idx="75433">38</cx:pt>
          <cx:pt idx="75434">3</cx:pt>
          <cx:pt idx="75435">86</cx:pt>
          <cx:pt idx="75436">27</cx:pt>
          <cx:pt idx="75437">47</cx:pt>
          <cx:pt idx="75438">22</cx:pt>
          <cx:pt idx="75439">42</cx:pt>
          <cx:pt idx="75440">20</cx:pt>
          <cx:pt idx="75441">57</cx:pt>
          <cx:pt idx="75442">34</cx:pt>
          <cx:pt idx="75443">29</cx:pt>
          <cx:pt idx="75444">36</cx:pt>
          <cx:pt idx="75445">3</cx:pt>
          <cx:pt idx="75446">70</cx:pt>
          <cx:pt idx="75447">51</cx:pt>
          <cx:pt idx="75448">1</cx:pt>
          <cx:pt idx="75449">15</cx:pt>
          <cx:pt idx="75450">42</cx:pt>
          <cx:pt idx="75451">79</cx:pt>
          <cx:pt idx="75452">72</cx:pt>
          <cx:pt idx="75453">17</cx:pt>
          <cx:pt idx="75454">68</cx:pt>
          <cx:pt idx="75455">23</cx:pt>
          <cx:pt idx="75456">47</cx:pt>
          <cx:pt idx="75457">8</cx:pt>
          <cx:pt idx="75458">16</cx:pt>
          <cx:pt idx="75459">84</cx:pt>
          <cx:pt idx="75460">64</cx:pt>
          <cx:pt idx="75461">26</cx:pt>
          <cx:pt idx="75462">70</cx:pt>
          <cx:pt idx="75463">63</cx:pt>
          <cx:pt idx="75464">15</cx:pt>
          <cx:pt idx="75465">32</cx:pt>
          <cx:pt idx="75466">39</cx:pt>
          <cx:pt idx="75467">43</cx:pt>
          <cx:pt idx="75468">6</cx:pt>
          <cx:pt idx="75469">48</cx:pt>
          <cx:pt idx="75470">49</cx:pt>
          <cx:pt idx="75471">1</cx:pt>
          <cx:pt idx="75472">42</cx:pt>
          <cx:pt idx="75473">92</cx:pt>
          <cx:pt idx="75474">18</cx:pt>
          <cx:pt idx="75475">7</cx:pt>
          <cx:pt idx="75476">2</cx:pt>
          <cx:pt idx="75477">72</cx:pt>
          <cx:pt idx="75478">37</cx:pt>
          <cx:pt idx="75479">14</cx:pt>
          <cx:pt idx="75480">56</cx:pt>
          <cx:pt idx="75481">6</cx:pt>
          <cx:pt idx="75482">5</cx:pt>
          <cx:pt idx="75483">60</cx:pt>
          <cx:pt idx="75484">36</cx:pt>
          <cx:pt idx="75485">2</cx:pt>
          <cx:pt idx="75486">39</cx:pt>
          <cx:pt idx="75487">21</cx:pt>
          <cx:pt idx="75488">27</cx:pt>
          <cx:pt idx="75489">51</cx:pt>
          <cx:pt idx="75490">22</cx:pt>
          <cx:pt idx="75491">16</cx:pt>
          <cx:pt idx="75492">67</cx:pt>
          <cx:pt idx="75493">23</cx:pt>
          <cx:pt idx="75494">62</cx:pt>
          <cx:pt idx="75495">93</cx:pt>
          <cx:pt idx="75496">32</cx:pt>
          <cx:pt idx="75497">38</cx:pt>
          <cx:pt idx="75498">95</cx:pt>
          <cx:pt idx="75499">18</cx:pt>
          <cx:pt idx="75500">2</cx:pt>
          <cx:pt idx="75501">6</cx:pt>
          <cx:pt idx="75502">41</cx:pt>
          <cx:pt idx="75503">5</cx:pt>
          <cx:pt idx="75504">33</cx:pt>
          <cx:pt idx="75505">39</cx:pt>
          <cx:pt idx="75506">19</cx:pt>
          <cx:pt idx="75507">15</cx:pt>
          <cx:pt idx="75508">37</cx:pt>
          <cx:pt idx="75509">17</cx:pt>
          <cx:pt idx="75510">4</cx:pt>
          <cx:pt idx="75511">41</cx:pt>
          <cx:pt idx="75512">57</cx:pt>
          <cx:pt idx="75513">61</cx:pt>
          <cx:pt idx="75514">23</cx:pt>
          <cx:pt idx="75515">5</cx:pt>
          <cx:pt idx="75516">19</cx:pt>
          <cx:pt idx="75517">81</cx:pt>
          <cx:pt idx="75518">8</cx:pt>
          <cx:pt idx="75519">10</cx:pt>
          <cx:pt idx="75520">42</cx:pt>
          <cx:pt idx="75521">39</cx:pt>
          <cx:pt idx="75522">14</cx:pt>
          <cx:pt idx="75523">35</cx:pt>
          <cx:pt idx="75524">24</cx:pt>
          <cx:pt idx="75525">6</cx:pt>
          <cx:pt idx="75526">37</cx:pt>
          <cx:pt idx="75527">22</cx:pt>
          <cx:pt idx="75528">7</cx:pt>
          <cx:pt idx="75529">48</cx:pt>
          <cx:pt idx="75530">61</cx:pt>
          <cx:pt idx="75531">83</cx:pt>
          <cx:pt idx="75532">77</cx:pt>
          <cx:pt idx="75533">31</cx:pt>
          <cx:pt idx="75534">66</cx:pt>
          <cx:pt idx="75535">32</cx:pt>
          <cx:pt idx="75536">43</cx:pt>
          <cx:pt idx="75537">35</cx:pt>
          <cx:pt idx="75538">53</cx:pt>
          <cx:pt idx="75539">73</cx:pt>
          <cx:pt idx="75540">20</cx:pt>
          <cx:pt idx="75541">80</cx:pt>
          <cx:pt idx="75542">61</cx:pt>
          <cx:pt idx="75543">17</cx:pt>
          <cx:pt idx="75544">73</cx:pt>
          <cx:pt idx="75545">65</cx:pt>
          <cx:pt idx="75546">39</cx:pt>
          <cx:pt idx="75547">44</cx:pt>
          <cx:pt idx="75548">13</cx:pt>
          <cx:pt idx="75549">55</cx:pt>
          <cx:pt idx="75550">83</cx:pt>
          <cx:pt idx="75551">42</cx:pt>
          <cx:pt idx="75552">26</cx:pt>
          <cx:pt idx="75553">49</cx:pt>
          <cx:pt idx="75554">47</cx:pt>
          <cx:pt idx="75555">27</cx:pt>
          <cx:pt idx="75556">74</cx:pt>
          <cx:pt idx="75557">5</cx:pt>
          <cx:pt idx="75558">76</cx:pt>
          <cx:pt idx="75559">60</cx:pt>
          <cx:pt idx="75560">9</cx:pt>
          <cx:pt idx="75561">1</cx:pt>
          <cx:pt idx="75562">11</cx:pt>
          <cx:pt idx="75563">12</cx:pt>
          <cx:pt idx="75564">10</cx:pt>
          <cx:pt idx="75565">45</cx:pt>
          <cx:pt idx="75566">25</cx:pt>
          <cx:pt idx="75567">20</cx:pt>
          <cx:pt idx="75568">14</cx:pt>
          <cx:pt idx="75569">49</cx:pt>
          <cx:pt idx="75570">86</cx:pt>
          <cx:pt idx="75571">47</cx:pt>
          <cx:pt idx="75572">5</cx:pt>
          <cx:pt idx="75573">67</cx:pt>
          <cx:pt idx="75574">49</cx:pt>
          <cx:pt idx="75575">56</cx:pt>
          <cx:pt idx="75576">44</cx:pt>
          <cx:pt idx="75577">79</cx:pt>
          <cx:pt idx="75578">48</cx:pt>
          <cx:pt idx="75579">71</cx:pt>
          <cx:pt idx="75580">21</cx:pt>
          <cx:pt idx="75581">6</cx:pt>
          <cx:pt idx="75582">53</cx:pt>
          <cx:pt idx="75583">50</cx:pt>
          <cx:pt idx="75584">19</cx:pt>
          <cx:pt idx="75585">5</cx:pt>
          <cx:pt idx="75586">26</cx:pt>
          <cx:pt idx="75587">1</cx:pt>
          <cx:pt idx="75588">24</cx:pt>
          <cx:pt idx="75589">37</cx:pt>
          <cx:pt idx="75590">55</cx:pt>
          <cx:pt idx="75591">50</cx:pt>
          <cx:pt idx="75592">21</cx:pt>
          <cx:pt idx="75593">33</cx:pt>
          <cx:pt idx="75594">19</cx:pt>
          <cx:pt idx="75595">12</cx:pt>
          <cx:pt idx="75596">35</cx:pt>
          <cx:pt idx="75597">88</cx:pt>
          <cx:pt idx="75598">51</cx:pt>
          <cx:pt idx="75599">56</cx:pt>
          <cx:pt idx="75600">19</cx:pt>
          <cx:pt idx="75601">78</cx:pt>
          <cx:pt idx="75602">44</cx:pt>
          <cx:pt idx="75603">93</cx:pt>
          <cx:pt idx="75604">52</cx:pt>
          <cx:pt idx="75605">1</cx:pt>
          <cx:pt idx="75606">28</cx:pt>
          <cx:pt idx="75607">27</cx:pt>
          <cx:pt idx="75608">66</cx:pt>
          <cx:pt idx="75609">35</cx:pt>
          <cx:pt idx="75610">48</cx:pt>
          <cx:pt idx="75611">21</cx:pt>
          <cx:pt idx="75612">79</cx:pt>
          <cx:pt idx="75613">12</cx:pt>
          <cx:pt idx="75614">72</cx:pt>
          <cx:pt idx="75615">6</cx:pt>
          <cx:pt idx="75616">31</cx:pt>
          <cx:pt idx="75617">11</cx:pt>
          <cx:pt idx="75618">67</cx:pt>
          <cx:pt idx="75619">46</cx:pt>
          <cx:pt idx="75620">2</cx:pt>
          <cx:pt idx="75621">3</cx:pt>
          <cx:pt idx="75622">45</cx:pt>
          <cx:pt idx="75623">16</cx:pt>
          <cx:pt idx="75624">86</cx:pt>
          <cx:pt idx="75625">36</cx:pt>
          <cx:pt idx="75626">41</cx:pt>
          <cx:pt idx="75627">5</cx:pt>
          <cx:pt idx="75628">49</cx:pt>
          <cx:pt idx="75629">4</cx:pt>
          <cx:pt idx="75630">6</cx:pt>
          <cx:pt idx="75631">33</cx:pt>
          <cx:pt idx="75632">52</cx:pt>
          <cx:pt idx="75633">27</cx:pt>
          <cx:pt idx="75634">94</cx:pt>
          <cx:pt idx="75635">19</cx:pt>
          <cx:pt idx="75636">16</cx:pt>
          <cx:pt idx="75637">31</cx:pt>
          <cx:pt idx="75638">82</cx:pt>
          <cx:pt idx="75639">35</cx:pt>
          <cx:pt idx="75640">26</cx:pt>
          <cx:pt idx="75641">77</cx:pt>
          <cx:pt idx="75642">11</cx:pt>
          <cx:pt idx="75643">9</cx:pt>
          <cx:pt idx="75644">42</cx:pt>
          <cx:pt idx="75645">47</cx:pt>
          <cx:pt idx="75646">23</cx:pt>
          <cx:pt idx="75647">27</cx:pt>
          <cx:pt idx="75648">22</cx:pt>
          <cx:pt idx="75649">66</cx:pt>
          <cx:pt idx="75650">14</cx:pt>
          <cx:pt idx="75651">70</cx:pt>
          <cx:pt idx="75652">64</cx:pt>
          <cx:pt idx="75653">18</cx:pt>
          <cx:pt idx="75654">3</cx:pt>
          <cx:pt idx="75655">82</cx:pt>
          <cx:pt idx="75656">31</cx:pt>
          <cx:pt idx="75657">65</cx:pt>
          <cx:pt idx="75658">45</cx:pt>
          <cx:pt idx="75659">17</cx:pt>
          <cx:pt idx="75660">4</cx:pt>
          <cx:pt idx="75661">42</cx:pt>
          <cx:pt idx="75662">21</cx:pt>
          <cx:pt idx="75663">50</cx:pt>
          <cx:pt idx="75664">27</cx:pt>
          <cx:pt idx="75665">2</cx:pt>
          <cx:pt idx="75666">49</cx:pt>
          <cx:pt idx="75667">59</cx:pt>
          <cx:pt idx="75668">70</cx:pt>
          <cx:pt idx="75669">86</cx:pt>
          <cx:pt idx="75670">31</cx:pt>
          <cx:pt idx="75671">92</cx:pt>
          <cx:pt idx="75672">63</cx:pt>
          <cx:pt idx="75673">93</cx:pt>
          <cx:pt idx="75674">56</cx:pt>
          <cx:pt idx="75675">54</cx:pt>
          <cx:pt idx="75676">5</cx:pt>
          <cx:pt idx="75677">65</cx:pt>
          <cx:pt idx="75678">53</cx:pt>
          <cx:pt idx="75679">8</cx:pt>
          <cx:pt idx="75680">27</cx:pt>
          <cx:pt idx="75681">9</cx:pt>
          <cx:pt idx="75682">39</cx:pt>
          <cx:pt idx="75683">44</cx:pt>
          <cx:pt idx="75684">58</cx:pt>
          <cx:pt idx="75685">36</cx:pt>
          <cx:pt idx="75686">42</cx:pt>
          <cx:pt idx="75687">14</cx:pt>
          <cx:pt idx="75688">99</cx:pt>
          <cx:pt idx="75689">32</cx:pt>
          <cx:pt idx="75690">65</cx:pt>
          <cx:pt idx="75691">37</cx:pt>
          <cx:pt idx="75692">2</cx:pt>
          <cx:pt idx="75693">5</cx:pt>
          <cx:pt idx="75694">34</cx:pt>
          <cx:pt idx="75695">16</cx:pt>
          <cx:pt idx="75696">58</cx:pt>
          <cx:pt idx="75697">33</cx:pt>
          <cx:pt idx="75698">9</cx:pt>
          <cx:pt idx="75699">36</cx:pt>
          <cx:pt idx="75700">4</cx:pt>
          <cx:pt idx="75701">14</cx:pt>
          <cx:pt idx="75702">1</cx:pt>
          <cx:pt idx="75703">17</cx:pt>
          <cx:pt idx="75704">12</cx:pt>
          <cx:pt idx="75705">69</cx:pt>
          <cx:pt idx="75706">19</cx:pt>
          <cx:pt idx="75707">53</cx:pt>
          <cx:pt idx="75708">11</cx:pt>
          <cx:pt idx="75709">34</cx:pt>
          <cx:pt idx="75710">7</cx:pt>
          <cx:pt idx="75711">94</cx:pt>
          <cx:pt idx="75712">44</cx:pt>
          <cx:pt idx="75713">6</cx:pt>
          <cx:pt idx="75714">39</cx:pt>
          <cx:pt idx="75715">57</cx:pt>
          <cx:pt idx="75716">79</cx:pt>
          <cx:pt idx="75717">12</cx:pt>
          <cx:pt idx="75718">58</cx:pt>
          <cx:pt idx="75719">2</cx:pt>
          <cx:pt idx="75720">48</cx:pt>
          <cx:pt idx="75721">87</cx:pt>
          <cx:pt idx="75722">5</cx:pt>
          <cx:pt idx="75723">14</cx:pt>
          <cx:pt idx="75724">11</cx:pt>
          <cx:pt idx="75725">13</cx:pt>
          <cx:pt idx="75726">41</cx:pt>
          <cx:pt idx="75727">23</cx:pt>
          <cx:pt idx="75728">35</cx:pt>
          <cx:pt idx="75729">16</cx:pt>
          <cx:pt idx="75730">3</cx:pt>
          <cx:pt idx="75731">68</cx:pt>
          <cx:pt idx="75732">31</cx:pt>
          <cx:pt idx="75733">8</cx:pt>
          <cx:pt idx="75734">1</cx:pt>
          <cx:pt idx="75735">79</cx:pt>
          <cx:pt idx="75736">43</cx:pt>
          <cx:pt idx="75737">2</cx:pt>
          <cx:pt idx="75738">62</cx:pt>
          <cx:pt idx="75739">31</cx:pt>
          <cx:pt idx="75740">9</cx:pt>
          <cx:pt idx="75741">10</cx:pt>
          <cx:pt idx="75742">26</cx:pt>
          <cx:pt idx="75743">83</cx:pt>
          <cx:pt idx="75744">29</cx:pt>
          <cx:pt idx="75745">6</cx:pt>
          <cx:pt idx="75746">32</cx:pt>
          <cx:pt idx="75747">24</cx:pt>
          <cx:pt idx="75748">27</cx:pt>
          <cx:pt idx="75749">14</cx:pt>
          <cx:pt idx="75750">51</cx:pt>
          <cx:pt idx="75751">10</cx:pt>
          <cx:pt idx="75752">9</cx:pt>
          <cx:pt idx="75753">13</cx:pt>
          <cx:pt idx="75754">1</cx:pt>
          <cx:pt idx="75755">72</cx:pt>
          <cx:pt idx="75756">15</cx:pt>
          <cx:pt idx="75757">47</cx:pt>
          <cx:pt idx="75758">20</cx:pt>
          <cx:pt idx="75759">29</cx:pt>
          <cx:pt idx="75760">4</cx:pt>
          <cx:pt idx="75761">65</cx:pt>
          <cx:pt idx="75762">33</cx:pt>
          <cx:pt idx="75763">73</cx:pt>
          <cx:pt idx="75764">12</cx:pt>
          <cx:pt idx="75765">45</cx:pt>
          <cx:pt idx="75766">13</cx:pt>
          <cx:pt idx="75767">7</cx:pt>
          <cx:pt idx="75768">34</cx:pt>
          <cx:pt idx="75769">32</cx:pt>
          <cx:pt idx="75770">4</cx:pt>
          <cx:pt idx="75771">8</cx:pt>
          <cx:pt idx="75772">56</cx:pt>
          <cx:pt idx="75773">2</cx:pt>
          <cx:pt idx="75774">26</cx:pt>
          <cx:pt idx="75775">58</cx:pt>
          <cx:pt idx="75776">38</cx:pt>
          <cx:pt idx="75777">55</cx:pt>
          <cx:pt idx="75778">15</cx:pt>
          <cx:pt idx="75779">16</cx:pt>
          <cx:pt idx="75780">71</cx:pt>
          <cx:pt idx="75781">22</cx:pt>
          <cx:pt idx="75782">32</cx:pt>
          <cx:pt idx="75783">43</cx:pt>
          <cx:pt idx="75784">2</cx:pt>
          <cx:pt idx="75785">58</cx:pt>
          <cx:pt idx="75786">5</cx:pt>
          <cx:pt idx="75787">12</cx:pt>
          <cx:pt idx="75788">46</cx:pt>
          <cx:pt idx="75789">64</cx:pt>
          <cx:pt idx="75790">18</cx:pt>
          <cx:pt idx="75791">36</cx:pt>
          <cx:pt idx="75792">39</cx:pt>
          <cx:pt idx="75793">14</cx:pt>
          <cx:pt idx="75794">87</cx:pt>
          <cx:pt idx="75795">32</cx:pt>
          <cx:pt idx="75796">15</cx:pt>
          <cx:pt idx="75797">26</cx:pt>
          <cx:pt idx="75798">88</cx:pt>
          <cx:pt idx="75799">11</cx:pt>
          <cx:pt idx="75800">46</cx:pt>
          <cx:pt idx="75801">7</cx:pt>
          <cx:pt idx="75802">55</cx:pt>
          <cx:pt idx="75803">36</cx:pt>
          <cx:pt idx="75804">2</cx:pt>
          <cx:pt idx="75805">23</cx:pt>
          <cx:pt idx="75806">8</cx:pt>
          <cx:pt idx="75807">13</cx:pt>
          <cx:pt idx="75808">70</cx:pt>
          <cx:pt idx="75809">29</cx:pt>
          <cx:pt idx="75810">30</cx:pt>
          <cx:pt idx="75811">20</cx:pt>
          <cx:pt idx="75812">57</cx:pt>
          <cx:pt idx="75813">4</cx:pt>
          <cx:pt idx="75814">80</cx:pt>
          <cx:pt idx="75815">58</cx:pt>
          <cx:pt idx="75816">18</cx:pt>
          <cx:pt idx="75817">66</cx:pt>
          <cx:pt idx="75818">3</cx:pt>
          <cx:pt idx="75819">21</cx:pt>
          <cx:pt idx="75820">17</cx:pt>
          <cx:pt idx="75821">12</cx:pt>
          <cx:pt idx="75822">11</cx:pt>
          <cx:pt idx="75823">31</cx:pt>
          <cx:pt idx="75824">52</cx:pt>
          <cx:pt idx="75825">33</cx:pt>
          <cx:pt idx="75826">40</cx:pt>
          <cx:pt idx="75827">23</cx:pt>
          <cx:pt idx="75828">21</cx:pt>
          <cx:pt idx="75829">69</cx:pt>
          <cx:pt idx="75830">28</cx:pt>
          <cx:pt idx="75831">38</cx:pt>
          <cx:pt idx="75832">18</cx:pt>
          <cx:pt idx="75833">26</cx:pt>
          <cx:pt idx="75834">3</cx:pt>
          <cx:pt idx="75835">14</cx:pt>
          <cx:pt idx="75836">52</cx:pt>
          <cx:pt idx="75837">9</cx:pt>
          <cx:pt idx="75838">13</cx:pt>
          <cx:pt idx="75839">49</cx:pt>
          <cx:pt idx="75840">22</cx:pt>
          <cx:pt idx="75841">50</cx:pt>
          <cx:pt idx="75842">21</cx:pt>
          <cx:pt idx="75843">16</cx:pt>
          <cx:pt idx="75844">57</cx:pt>
          <cx:pt idx="75845">65</cx:pt>
          <cx:pt idx="75846">62</cx:pt>
          <cx:pt idx="75847">4</cx:pt>
          <cx:pt idx="75848">17</cx:pt>
          <cx:pt idx="75849">67</cx:pt>
          <cx:pt idx="75850">2</cx:pt>
          <cx:pt idx="75851">61</cx:pt>
          <cx:pt idx="75852">14</cx:pt>
          <cx:pt idx="75853">11</cx:pt>
          <cx:pt idx="75854">24</cx:pt>
          <cx:pt idx="75855">81</cx:pt>
          <cx:pt idx="75856">6</cx:pt>
          <cx:pt idx="75857">14</cx:pt>
          <cx:pt idx="75858">11</cx:pt>
          <cx:pt idx="75859">26</cx:pt>
          <cx:pt idx="75860">37</cx:pt>
          <cx:pt idx="75861">1</cx:pt>
          <cx:pt idx="75862">46</cx:pt>
          <cx:pt idx="75863">45</cx:pt>
          <cx:pt idx="75864">50</cx:pt>
          <cx:pt idx="75865">58</cx:pt>
          <cx:pt idx="75866">84</cx:pt>
          <cx:pt idx="75867">18</cx:pt>
          <cx:pt idx="75868">47</cx:pt>
          <cx:pt idx="75869">30</cx:pt>
          <cx:pt idx="75870">1</cx:pt>
          <cx:pt idx="75871">2</cx:pt>
          <cx:pt idx="75872">21</cx:pt>
          <cx:pt idx="75873">35</cx:pt>
          <cx:pt idx="75874">11</cx:pt>
          <cx:pt idx="75875">58</cx:pt>
          <cx:pt idx="75876">22</cx:pt>
          <cx:pt idx="75877">15</cx:pt>
          <cx:pt idx="75878">80</cx:pt>
          <cx:pt idx="75879">4</cx:pt>
          <cx:pt idx="75880">66</cx:pt>
          <cx:pt idx="75881">39</cx:pt>
          <cx:pt idx="75882">53</cx:pt>
          <cx:pt idx="75883">16</cx:pt>
          <cx:pt idx="75884">20</cx:pt>
          <cx:pt idx="75885">13</cx:pt>
          <cx:pt idx="75886">25</cx:pt>
          <cx:pt idx="75887">34</cx:pt>
          <cx:pt idx="75888">60</cx:pt>
          <cx:pt idx="75889">81</cx:pt>
          <cx:pt idx="75890">37</cx:pt>
          <cx:pt idx="75891">9</cx:pt>
          <cx:pt idx="75892">56</cx:pt>
          <cx:pt idx="75893">86</cx:pt>
          <cx:pt idx="75894">53</cx:pt>
          <cx:pt idx="75895">27</cx:pt>
          <cx:pt idx="75896">71</cx:pt>
          <cx:pt idx="75897">79</cx:pt>
          <cx:pt idx="75898">40</cx:pt>
          <cx:pt idx="75899">19</cx:pt>
          <cx:pt idx="75900">48</cx:pt>
          <cx:pt idx="75901">14</cx:pt>
          <cx:pt idx="75902">31</cx:pt>
          <cx:pt idx="75903">9</cx:pt>
          <cx:pt idx="75904">54</cx:pt>
          <cx:pt idx="75905">88</cx:pt>
          <cx:pt idx="75906">7</cx:pt>
          <cx:pt idx="75907">28</cx:pt>
          <cx:pt idx="75908">51</cx:pt>
          <cx:pt idx="75909">6</cx:pt>
          <cx:pt idx="75910">1</cx:pt>
          <cx:pt idx="75911">25</cx:pt>
          <cx:pt idx="75912">18</cx:pt>
          <cx:pt idx="75913">49</cx:pt>
          <cx:pt idx="75914">33</cx:pt>
          <cx:pt idx="75915">48</cx:pt>
          <cx:pt idx="75916">40</cx:pt>
          <cx:pt idx="75917">50</cx:pt>
          <cx:pt idx="75918">19</cx:pt>
          <cx:pt idx="75919">9</cx:pt>
          <cx:pt idx="75920">46</cx:pt>
          <cx:pt idx="75921">22</cx:pt>
          <cx:pt idx="75922">79</cx:pt>
          <cx:pt idx="75923">65</cx:pt>
          <cx:pt idx="75924">71</cx:pt>
          <cx:pt idx="75925">44</cx:pt>
          <cx:pt idx="75926">21</cx:pt>
          <cx:pt idx="75927">43</cx:pt>
          <cx:pt idx="75928">17</cx:pt>
          <cx:pt idx="75929">53</cx:pt>
          <cx:pt idx="75930">26</cx:pt>
          <cx:pt idx="75931">12</cx:pt>
          <cx:pt idx="75932">5</cx:pt>
          <cx:pt idx="75933">18</cx:pt>
          <cx:pt idx="75934">16</cx:pt>
          <cx:pt idx="75935">52</cx:pt>
          <cx:pt idx="75936">59</cx:pt>
          <cx:pt idx="75937">31</cx:pt>
          <cx:pt idx="75938">9</cx:pt>
          <cx:pt idx="75939">58</cx:pt>
          <cx:pt idx="75940">28</cx:pt>
          <cx:pt idx="75941">53</cx:pt>
          <cx:pt idx="75942">19</cx:pt>
          <cx:pt idx="75943">10</cx:pt>
          <cx:pt idx="75944">27</cx:pt>
          <cx:pt idx="75945">20</cx:pt>
          <cx:pt idx="75946">5</cx:pt>
          <cx:pt idx="75947">64</cx:pt>
          <cx:pt idx="75948">32</cx:pt>
          <cx:pt idx="75949">7</cx:pt>
          <cx:pt idx="75950">22</cx:pt>
          <cx:pt idx="75951">21</cx:pt>
          <cx:pt idx="75952">75</cx:pt>
          <cx:pt idx="75953">15</cx:pt>
          <cx:pt idx="75954">33</cx:pt>
          <cx:pt idx="75955">54</cx:pt>
          <cx:pt idx="75956">39</cx:pt>
          <cx:pt idx="75957">47</cx:pt>
          <cx:pt idx="75958">55</cx:pt>
          <cx:pt idx="75959">17</cx:pt>
          <cx:pt idx="75960">33</cx:pt>
          <cx:pt idx="75961">26</cx:pt>
          <cx:pt idx="75962">71</cx:pt>
          <cx:pt idx="75963">35</cx:pt>
          <cx:pt idx="75964">59</cx:pt>
          <cx:pt idx="75965">14</cx:pt>
          <cx:pt idx="75966">3</cx:pt>
          <cx:pt idx="75967">19</cx:pt>
          <cx:pt idx="75968">22</cx:pt>
          <cx:pt idx="75969">50</cx:pt>
          <cx:pt idx="75970">65</cx:pt>
          <cx:pt idx="75971">82</cx:pt>
          <cx:pt idx="75972">80</cx:pt>
          <cx:pt idx="75973">15</cx:pt>
          <cx:pt idx="75974">41</cx:pt>
          <cx:pt idx="75975">68</cx:pt>
          <cx:pt idx="75976">90</cx:pt>
          <cx:pt idx="75977">3</cx:pt>
          <cx:pt idx="75978">48</cx:pt>
          <cx:pt idx="75979">35</cx:pt>
          <cx:pt idx="75980">1</cx:pt>
          <cx:pt idx="75981">50</cx:pt>
          <cx:pt idx="75982">34</cx:pt>
          <cx:pt idx="75983">17</cx:pt>
          <cx:pt idx="75984">6</cx:pt>
          <cx:pt idx="75985">15</cx:pt>
          <cx:pt idx="75986">74</cx:pt>
          <cx:pt idx="75987">81</cx:pt>
          <cx:pt idx="75988">31</cx:pt>
          <cx:pt idx="75989">53</cx:pt>
          <cx:pt idx="75990">60</cx:pt>
          <cx:pt idx="75991">94</cx:pt>
          <cx:pt idx="75992">28</cx:pt>
          <cx:pt idx="75993">66</cx:pt>
          <cx:pt idx="75994">44</cx:pt>
          <cx:pt idx="75995">20</cx:pt>
          <cx:pt idx="75996">5</cx:pt>
          <cx:pt idx="75997">50</cx:pt>
          <cx:pt idx="75998">19</cx:pt>
          <cx:pt idx="75999">7</cx:pt>
          <cx:pt idx="76000">32</cx:pt>
          <cx:pt idx="76001">56</cx:pt>
          <cx:pt idx="76002">13</cx:pt>
          <cx:pt idx="76003">16</cx:pt>
          <cx:pt idx="76004">10</cx:pt>
          <cx:pt idx="76005">4</cx:pt>
          <cx:pt idx="76006">78</cx:pt>
          <cx:pt idx="76007">14</cx:pt>
          <cx:pt idx="76008">32</cx:pt>
          <cx:pt idx="76009">5</cx:pt>
          <cx:pt idx="76010">12</cx:pt>
          <cx:pt idx="76011">41</cx:pt>
          <cx:pt idx="76012">2</cx:pt>
          <cx:pt idx="76013">38</cx:pt>
          <cx:pt idx="76014">21</cx:pt>
          <cx:pt idx="76015">26</cx:pt>
          <cx:pt idx="76016">58</cx:pt>
          <cx:pt idx="76017">33</cx:pt>
          <cx:pt idx="76018">30</cx:pt>
          <cx:pt idx="76019">77</cx:pt>
          <cx:pt idx="76020">25</cx:pt>
          <cx:pt idx="76021">26</cx:pt>
          <cx:pt idx="76022">68</cx:pt>
          <cx:pt idx="76023">50</cx:pt>
          <cx:pt idx="76024">9</cx:pt>
          <cx:pt idx="76025">3</cx:pt>
          <cx:pt idx="76026">85</cx:pt>
          <cx:pt idx="76027">61</cx:pt>
          <cx:pt idx="76028">58</cx:pt>
          <cx:pt idx="76029">44</cx:pt>
          <cx:pt idx="76030">17</cx:pt>
          <cx:pt idx="76031">12</cx:pt>
          <cx:pt idx="76032">29</cx:pt>
          <cx:pt idx="76033">79</cx:pt>
          <cx:pt idx="76034">1</cx:pt>
          <cx:pt idx="76035">49</cx:pt>
          <cx:pt idx="76036">88</cx:pt>
          <cx:pt idx="76037">22</cx:pt>
          <cx:pt idx="76038">4</cx:pt>
          <cx:pt idx="76039">76</cx:pt>
          <cx:pt idx="76040">35</cx:pt>
          <cx:pt idx="76041">33</cx:pt>
          <cx:pt idx="76042">92</cx:pt>
          <cx:pt idx="76043">13</cx:pt>
          <cx:pt idx="76044">30</cx:pt>
          <cx:pt idx="76045">81</cx:pt>
          <cx:pt idx="76046">38</cx:pt>
          <cx:pt idx="76047">42</cx:pt>
          <cx:pt idx="76048">28</cx:pt>
          <cx:pt idx="76049">69</cx:pt>
          <cx:pt idx="76050">41</cx:pt>
          <cx:pt idx="76051">3</cx:pt>
          <cx:pt idx="76052">4</cx:pt>
          <cx:pt idx="76053">42</cx:pt>
          <cx:pt idx="76054">14</cx:pt>
          <cx:pt idx="76055">28</cx:pt>
          <cx:pt idx="76056">49</cx:pt>
          <cx:pt idx="76057">44</cx:pt>
          <cx:pt idx="76058">10</cx:pt>
          <cx:pt idx="76059">24</cx:pt>
          <cx:pt idx="76060">70</cx:pt>
          <cx:pt idx="76061">12</cx:pt>
          <cx:pt idx="76062">47</cx:pt>
          <cx:pt idx="76063">88</cx:pt>
          <cx:pt idx="76064">5</cx:pt>
          <cx:pt idx="76065">32</cx:pt>
          <cx:pt idx="76066">23</cx:pt>
          <cx:pt idx="76067">22</cx:pt>
          <cx:pt idx="76068">54</cx:pt>
          <cx:pt idx="76069">17</cx:pt>
          <cx:pt idx="76070">29</cx:pt>
          <cx:pt idx="76071">72</cx:pt>
          <cx:pt idx="76072">62</cx:pt>
          <cx:pt idx="76073">26</cx:pt>
          <cx:pt idx="76074">9</cx:pt>
          <cx:pt idx="76075">59</cx:pt>
          <cx:pt idx="76076">7</cx:pt>
          <cx:pt idx="76077">61</cx:pt>
          <cx:pt idx="76078">34</cx:pt>
          <cx:pt idx="76079">49</cx:pt>
          <cx:pt idx="76080">36</cx:pt>
          <cx:pt idx="76081">25</cx:pt>
          <cx:pt idx="76082">46</cx:pt>
          <cx:pt idx="76083">60</cx:pt>
          <cx:pt idx="76084">57</cx:pt>
          <cx:pt idx="76085">37</cx:pt>
          <cx:pt idx="76086">40</cx:pt>
          <cx:pt idx="76087">17</cx:pt>
          <cx:pt idx="76088">42</cx:pt>
          <cx:pt idx="76089">80</cx:pt>
          <cx:pt idx="76090">5</cx:pt>
          <cx:pt idx="76091">66</cx:pt>
          <cx:pt idx="76092">52</cx:pt>
          <cx:pt idx="76093">18</cx:pt>
          <cx:pt idx="76094">3</cx:pt>
          <cx:pt idx="76095">16</cx:pt>
          <cx:pt idx="76096">7</cx:pt>
          <cx:pt idx="76097">3</cx:pt>
          <cx:pt idx="76098">74</cx:pt>
          <cx:pt idx="76099">9</cx:pt>
          <cx:pt idx="76100">50</cx:pt>
          <cx:pt idx="76101">45</cx:pt>
          <cx:pt idx="76102">12</cx:pt>
          <cx:pt idx="76103">87</cx:pt>
          <cx:pt idx="76104">33</cx:pt>
          <cx:pt idx="76105">18</cx:pt>
          <cx:pt idx="76106">1</cx:pt>
          <cx:pt idx="76107">25</cx:pt>
          <cx:pt idx="76108">8</cx:pt>
          <cx:pt idx="76109">56</cx:pt>
          <cx:pt idx="76110">19</cx:pt>
          <cx:pt idx="76111">70</cx:pt>
          <cx:pt idx="76112">23</cx:pt>
          <cx:pt idx="76113">64</cx:pt>
          <cx:pt idx="76114">5</cx:pt>
          <cx:pt idx="76115">51</cx:pt>
          <cx:pt idx="76116">7</cx:pt>
          <cx:pt idx="76117">74</cx:pt>
          <cx:pt idx="76118">53</cx:pt>
          <cx:pt idx="76119">67</cx:pt>
          <cx:pt idx="76120">27</cx:pt>
          <cx:pt idx="76121">16</cx:pt>
          <cx:pt idx="76122">17</cx:pt>
          <cx:pt idx="76123">6</cx:pt>
          <cx:pt idx="76124">8</cx:pt>
          <cx:pt idx="76125">34</cx:pt>
          <cx:pt idx="76126">18</cx:pt>
          <cx:pt idx="76127">39</cx:pt>
          <cx:pt idx="76128">2</cx:pt>
          <cx:pt idx="76129">7</cx:pt>
          <cx:pt idx="76130">9</cx:pt>
          <cx:pt idx="76131">87</cx:pt>
          <cx:pt idx="76132">27</cx:pt>
          <cx:pt idx="76133">50</cx:pt>
          <cx:pt idx="76134">26</cx:pt>
          <cx:pt idx="76135">33</cx:pt>
          <cx:pt idx="76136">61</cx:pt>
          <cx:pt idx="76137">23</cx:pt>
          <cx:pt idx="76138">20</cx:pt>
          <cx:pt idx="76139">79</cx:pt>
          <cx:pt idx="76140">5</cx:pt>
          <cx:pt idx="76141">41</cx:pt>
          <cx:pt idx="76142">23</cx:pt>
          <cx:pt idx="76143">10</cx:pt>
          <cx:pt idx="76144">32</cx:pt>
          <cx:pt idx="76145">92</cx:pt>
          <cx:pt idx="76146">55</cx:pt>
          <cx:pt idx="76147">27</cx:pt>
          <cx:pt idx="76148">22</cx:pt>
          <cx:pt idx="76149">13</cx:pt>
          <cx:pt idx="76150">30</cx:pt>
          <cx:pt idx="76151">39</cx:pt>
          <cx:pt idx="76152">3</cx:pt>
          <cx:pt idx="76153">7</cx:pt>
          <cx:pt idx="76154">43</cx:pt>
          <cx:pt idx="76155">8</cx:pt>
          <cx:pt idx="76156">85</cx:pt>
          <cx:pt idx="76157">69</cx:pt>
          <cx:pt idx="76158">10</cx:pt>
          <cx:pt idx="76159">59</cx:pt>
          <cx:pt idx="76160">28</cx:pt>
          <cx:pt idx="76161">16</cx:pt>
          <cx:pt idx="76162">2</cx:pt>
          <cx:pt idx="76163">33</cx:pt>
          <cx:pt idx="76164">45</cx:pt>
          <cx:pt idx="76165">57</cx:pt>
          <cx:pt idx="76166">61</cx:pt>
          <cx:pt idx="76167">24</cx:pt>
          <cx:pt idx="76168">71</cx:pt>
          <cx:pt idx="76169">54</cx:pt>
          <cx:pt idx="76170">54</cx:pt>
          <cx:pt idx="76171">66</cx:pt>
          <cx:pt idx="76172">10</cx:pt>
          <cx:pt idx="76173">38</cx:pt>
          <cx:pt idx="76174">6</cx:pt>
          <cx:pt idx="76175">72</cx:pt>
          <cx:pt idx="76176">96</cx:pt>
          <cx:pt idx="76177">40</cx:pt>
          <cx:pt idx="76178">32</cx:pt>
          <cx:pt idx="76179">41</cx:pt>
          <cx:pt idx="76180">12</cx:pt>
          <cx:pt idx="76181">83</cx:pt>
          <cx:pt idx="76182">33</cx:pt>
          <cx:pt idx="76183">15</cx:pt>
          <cx:pt idx="76184">20</cx:pt>
          <cx:pt idx="76185">27</cx:pt>
          <cx:pt idx="76186">55</cx:pt>
          <cx:pt idx="76187">1</cx:pt>
          <cx:pt idx="76188">86</cx:pt>
          <cx:pt idx="76189">92</cx:pt>
          <cx:pt idx="76190">47</cx:pt>
          <cx:pt idx="76191">9</cx:pt>
          <cx:pt idx="76192">41</cx:pt>
          <cx:pt idx="76193">62</cx:pt>
          <cx:pt idx="76194">2</cx:pt>
          <cx:pt idx="76195">78</cx:pt>
          <cx:pt idx="76196">87</cx:pt>
          <cx:pt idx="76197">20</cx:pt>
          <cx:pt idx="76198">16</cx:pt>
          <cx:pt idx="76199">18</cx:pt>
          <cx:pt idx="76200">23</cx:pt>
          <cx:pt idx="76201">38</cx:pt>
          <cx:pt idx="76202">18</cx:pt>
          <cx:pt idx="76203">19</cx:pt>
          <cx:pt idx="76204">75</cx:pt>
          <cx:pt idx="76205">65</cx:pt>
          <cx:pt idx="76206">50</cx:pt>
          <cx:pt idx="76207">45</cx:pt>
          <cx:pt idx="76208">41</cx:pt>
          <cx:pt idx="76209">12</cx:pt>
          <cx:pt idx="76210">10</cx:pt>
          <cx:pt idx="76211">55</cx:pt>
          <cx:pt idx="76212">43</cx:pt>
          <cx:pt idx="76213">26</cx:pt>
          <cx:pt idx="76214">73</cx:pt>
          <cx:pt idx="76215">78</cx:pt>
          <cx:pt idx="76216">11</cx:pt>
          <cx:pt idx="76217">19</cx:pt>
          <cx:pt idx="76218">28</cx:pt>
          <cx:pt idx="76219">30</cx:pt>
          <cx:pt idx="76220">50</cx:pt>
          <cx:pt idx="76221">8</cx:pt>
          <cx:pt idx="76222">14</cx:pt>
          <cx:pt idx="76223">9</cx:pt>
          <cx:pt idx="76224">1</cx:pt>
          <cx:pt idx="76225">33</cx:pt>
          <cx:pt idx="76226">34</cx:pt>
          <cx:pt idx="76227">2</cx:pt>
          <cx:pt idx="76228">24</cx:pt>
          <cx:pt idx="76229">51</cx:pt>
          <cx:pt idx="76230">57</cx:pt>
          <cx:pt idx="76231">32</cx:pt>
          <cx:pt idx="76232">8</cx:pt>
          <cx:pt idx="76233">4</cx:pt>
          <cx:pt idx="76234">6</cx:pt>
          <cx:pt idx="76235">72</cx:pt>
          <cx:pt idx="76236">41</cx:pt>
          <cx:pt idx="76237">59</cx:pt>
          <cx:pt idx="76238">68</cx:pt>
          <cx:pt idx="76239">34</cx:pt>
          <cx:pt idx="76240">33</cx:pt>
          <cx:pt idx="76241">74</cx:pt>
          <cx:pt idx="76242">38</cx:pt>
          <cx:pt idx="76243">13</cx:pt>
          <cx:pt idx="76244">62</cx:pt>
          <cx:pt idx="76245">30</cx:pt>
          <cx:pt idx="76246">3</cx:pt>
          <cx:pt idx="76247">41</cx:pt>
          <cx:pt idx="76248">44</cx:pt>
          <cx:pt idx="76249">19</cx:pt>
          <cx:pt idx="76250">28</cx:pt>
          <cx:pt idx="76251">9</cx:pt>
          <cx:pt idx="76252">7</cx:pt>
          <cx:pt idx="76253">12</cx:pt>
          <cx:pt idx="76254">18</cx:pt>
          <cx:pt idx="76255">16</cx:pt>
          <cx:pt idx="76256">6</cx:pt>
          <cx:pt idx="76257">33</cx:pt>
          <cx:pt idx="76258">24</cx:pt>
          <cx:pt idx="76259">53</cx:pt>
          <cx:pt idx="76260">12</cx:pt>
          <cx:pt idx="76261">1</cx:pt>
          <cx:pt idx="76262">33</cx:pt>
          <cx:pt idx="76263">69</cx:pt>
          <cx:pt idx="76264">51</cx:pt>
          <cx:pt idx="76265">31</cx:pt>
          <cx:pt idx="76266">48</cx:pt>
          <cx:pt idx="76267">98</cx:pt>
          <cx:pt idx="76268">6</cx:pt>
          <cx:pt idx="76269">22</cx:pt>
          <cx:pt idx="76270">87</cx:pt>
          <cx:pt idx="76271">86</cx:pt>
          <cx:pt idx="76272">13</cx:pt>
          <cx:pt idx="76273">75</cx:pt>
          <cx:pt idx="76274">25</cx:pt>
          <cx:pt idx="76275">42</cx:pt>
          <cx:pt idx="76276">8</cx:pt>
          <cx:pt idx="76277">2</cx:pt>
          <cx:pt idx="76278">40</cx:pt>
          <cx:pt idx="76279">64</cx:pt>
          <cx:pt idx="76280">43</cx:pt>
          <cx:pt idx="76281">79</cx:pt>
          <cx:pt idx="76282">85</cx:pt>
          <cx:pt idx="76283">49</cx:pt>
          <cx:pt idx="76284">56</cx:pt>
          <cx:pt idx="76285">26</cx:pt>
          <cx:pt idx="76286">38</cx:pt>
          <cx:pt idx="76287">24</cx:pt>
          <cx:pt idx="76288">60</cx:pt>
          <cx:pt idx="76289">39</cx:pt>
          <cx:pt idx="76290">40</cx:pt>
          <cx:pt idx="76291">33</cx:pt>
          <cx:pt idx="76292">70</cx:pt>
          <cx:pt idx="76293">36</cx:pt>
          <cx:pt idx="76294">20</cx:pt>
          <cx:pt idx="76295">26</cx:pt>
          <cx:pt idx="76296">18</cx:pt>
          <cx:pt idx="76297">44</cx:pt>
          <cx:pt idx="76298">6</cx:pt>
          <cx:pt idx="76299">23</cx:pt>
          <cx:pt idx="76300">27</cx:pt>
          <cx:pt idx="76301">5</cx:pt>
          <cx:pt idx="76302">10</cx:pt>
          <cx:pt idx="76303">12</cx:pt>
          <cx:pt idx="76304">51</cx:pt>
          <cx:pt idx="76305">44</cx:pt>
          <cx:pt idx="76306">26</cx:pt>
          <cx:pt idx="76307">22</cx:pt>
          <cx:pt idx="76308">35</cx:pt>
          <cx:pt idx="76309">43</cx:pt>
          <cx:pt idx="76310">4</cx:pt>
          <cx:pt idx="76311">51</cx:pt>
          <cx:pt idx="76312">5</cx:pt>
          <cx:pt idx="76313">3</cx:pt>
          <cx:pt idx="76314">48</cx:pt>
          <cx:pt idx="76315">40</cx:pt>
          <cx:pt idx="76316">15</cx:pt>
          <cx:pt idx="76317">54</cx:pt>
          <cx:pt idx="76318">39</cx:pt>
          <cx:pt idx="76319">28</cx:pt>
          <cx:pt idx="76320">42</cx:pt>
          <cx:pt idx="76321">30</cx:pt>
          <cx:pt idx="76322">50</cx:pt>
          <cx:pt idx="76323">25</cx:pt>
          <cx:pt idx="76324">9</cx:pt>
          <cx:pt idx="76325">24</cx:pt>
          <cx:pt idx="76326">3</cx:pt>
          <cx:pt idx="76327">19</cx:pt>
          <cx:pt idx="76328">36</cx:pt>
          <cx:pt idx="76329">67</cx:pt>
          <cx:pt idx="76330">46</cx:pt>
          <cx:pt idx="76331">15</cx:pt>
          <cx:pt idx="76332">56</cx:pt>
          <cx:pt idx="76333">75</cx:pt>
          <cx:pt idx="76334">31</cx:pt>
          <cx:pt idx="76335">43</cx:pt>
          <cx:pt idx="76336">8</cx:pt>
          <cx:pt idx="76337">68</cx:pt>
          <cx:pt idx="76338">42</cx:pt>
          <cx:pt idx="76339">84</cx:pt>
          <cx:pt idx="76340">28</cx:pt>
          <cx:pt idx="76341">14</cx:pt>
          <cx:pt idx="76342">40</cx:pt>
          <cx:pt idx="76343">33</cx:pt>
          <cx:pt idx="76344">27</cx:pt>
          <cx:pt idx="76345">65</cx:pt>
          <cx:pt idx="76346">39</cx:pt>
          <cx:pt idx="76347">31</cx:pt>
          <cx:pt idx="76348">16</cx:pt>
          <cx:pt idx="76349">17</cx:pt>
          <cx:pt idx="76350">18</cx:pt>
          <cx:pt idx="76351">87</cx:pt>
          <cx:pt idx="76352">8</cx:pt>
          <cx:pt idx="76353">35</cx:pt>
          <cx:pt idx="76354">12</cx:pt>
          <cx:pt idx="76355">2</cx:pt>
          <cx:pt idx="76356">5</cx:pt>
          <cx:pt idx="76357">78</cx:pt>
          <cx:pt idx="76358">63</cx:pt>
          <cx:pt idx="76359">41</cx:pt>
          <cx:pt idx="76360">54</cx:pt>
          <cx:pt idx="76361">32</cx:pt>
          <cx:pt idx="76362">10</cx:pt>
          <cx:pt idx="76363">85</cx:pt>
          <cx:pt idx="76364">37</cx:pt>
          <cx:pt idx="76365">4</cx:pt>
          <cx:pt idx="76366">38</cx:pt>
          <cx:pt idx="76367">3</cx:pt>
          <cx:pt idx="76368">30</cx:pt>
          <cx:pt idx="76369">19</cx:pt>
          <cx:pt idx="76370">42</cx:pt>
          <cx:pt idx="76371">13</cx:pt>
          <cx:pt idx="76372">6</cx:pt>
          <cx:pt idx="76373">61</cx:pt>
          <cx:pt idx="76374">22</cx:pt>
          <cx:pt idx="76375">37</cx:pt>
          <cx:pt idx="76376">96</cx:pt>
          <cx:pt idx="76377">23</cx:pt>
          <cx:pt idx="76378">62</cx:pt>
          <cx:pt idx="76379">77</cx:pt>
          <cx:pt idx="76380">5</cx:pt>
          <cx:pt idx="76381">79</cx:pt>
          <cx:pt idx="76382">33</cx:pt>
          <cx:pt idx="76383">24</cx:pt>
          <cx:pt idx="76384">47</cx:pt>
          <cx:pt idx="76385">2</cx:pt>
          <cx:pt idx="76386">44</cx:pt>
          <cx:pt idx="76387">20</cx:pt>
          <cx:pt idx="76388">1</cx:pt>
          <cx:pt idx="76389">56</cx:pt>
          <cx:pt idx="76390">25</cx:pt>
          <cx:pt idx="76391">4</cx:pt>
          <cx:pt idx="76392">35</cx:pt>
          <cx:pt idx="76393">28</cx:pt>
          <cx:pt idx="76394">82</cx:pt>
          <cx:pt idx="76395">85</cx:pt>
          <cx:pt idx="76396">68</cx:pt>
          <cx:pt idx="76397">27</cx:pt>
          <cx:pt idx="76398">33</cx:pt>
          <cx:pt idx="76399">75</cx:pt>
          <cx:pt idx="76400">37</cx:pt>
          <cx:pt idx="76401">61</cx:pt>
          <cx:pt idx="76402">24</cx:pt>
          <cx:pt idx="76403">53</cx:pt>
          <cx:pt idx="76404">22</cx:pt>
          <cx:pt idx="76405">70</cx:pt>
          <cx:pt idx="76406">40</cx:pt>
          <cx:pt idx="76407">30</cx:pt>
          <cx:pt idx="76408">8</cx:pt>
          <cx:pt idx="76409">76</cx:pt>
          <cx:pt idx="76410">5</cx:pt>
          <cx:pt idx="76411">23</cx:pt>
          <cx:pt idx="76412">51</cx:pt>
          <cx:pt idx="76413">41</cx:pt>
          <cx:pt idx="76414">6</cx:pt>
          <cx:pt idx="76415">75</cx:pt>
          <cx:pt idx="76416">32</cx:pt>
          <cx:pt idx="76417">76</cx:pt>
          <cx:pt idx="76418">61</cx:pt>
          <cx:pt idx="76419">18</cx:pt>
          <cx:pt idx="76420">82</cx:pt>
          <cx:pt idx="76421">47</cx:pt>
          <cx:pt idx="76422">10</cx:pt>
          <cx:pt idx="76423">25</cx:pt>
          <cx:pt idx="76424">28</cx:pt>
          <cx:pt idx="76425">32</cx:pt>
          <cx:pt idx="76426">48</cx:pt>
          <cx:pt idx="76427">14</cx:pt>
          <cx:pt idx="76428">2</cx:pt>
          <cx:pt idx="76429">11</cx:pt>
          <cx:pt idx="76430">37</cx:pt>
          <cx:pt idx="76431">5</cx:pt>
          <cx:pt idx="76432">59</cx:pt>
          <cx:pt idx="76433">40</cx:pt>
          <cx:pt idx="76434">10</cx:pt>
          <cx:pt idx="76435">51</cx:pt>
          <cx:pt idx="76436">28</cx:pt>
          <cx:pt idx="76437">7</cx:pt>
          <cx:pt idx="76438">15</cx:pt>
          <cx:pt idx="76439">4</cx:pt>
          <cx:pt idx="76440">14</cx:pt>
          <cx:pt idx="76441">31</cx:pt>
          <cx:pt idx="76442">36</cx:pt>
          <cx:pt idx="76443">67</cx:pt>
          <cx:pt idx="76444">64</cx:pt>
          <cx:pt idx="76445">23</cx:pt>
          <cx:pt idx="76446">34</cx:pt>
          <cx:pt idx="76447">24</cx:pt>
          <cx:pt idx="76448">2</cx:pt>
          <cx:pt idx="76449">17</cx:pt>
          <cx:pt idx="76450">3</cx:pt>
          <cx:pt idx="76451">54</cx:pt>
          <cx:pt idx="76452">70</cx:pt>
          <cx:pt idx="76453">21</cx:pt>
          <cx:pt idx="76454">22</cx:pt>
          <cx:pt idx="76455">87</cx:pt>
          <cx:pt idx="76456">8</cx:pt>
          <cx:pt idx="76457">30</cx:pt>
          <cx:pt idx="76458">7</cx:pt>
          <cx:pt idx="76459">60</cx:pt>
          <cx:pt idx="76460">20</cx:pt>
          <cx:pt idx="76461">47</cx:pt>
          <cx:pt idx="76462">6</cx:pt>
          <cx:pt idx="76463">16</cx:pt>
          <cx:pt idx="76464">26</cx:pt>
          <cx:pt idx="76465">39</cx:pt>
          <cx:pt idx="76466">57</cx:pt>
          <cx:pt idx="76467">51</cx:pt>
          <cx:pt idx="76468">64</cx:pt>
          <cx:pt idx="76469">10</cx:pt>
          <cx:pt idx="76470">15</cx:pt>
          <cx:pt idx="76471">55</cx:pt>
          <cx:pt idx="76472">89</cx:pt>
          <cx:pt idx="76473">25</cx:pt>
          <cx:pt idx="76474">61</cx:pt>
          <cx:pt idx="76475">22</cx:pt>
          <cx:pt idx="76476">17</cx:pt>
          <cx:pt idx="76477">2</cx:pt>
          <cx:pt idx="76478">80</cx:pt>
          <cx:pt idx="76479">43</cx:pt>
          <cx:pt idx="76480">39</cx:pt>
          <cx:pt idx="76481">16</cx:pt>
          <cx:pt idx="76482">52</cx:pt>
          <cx:pt idx="76483">54</cx:pt>
          <cx:pt idx="76484">68</cx:pt>
          <cx:pt idx="76485">76</cx:pt>
          <cx:pt idx="76486">63</cx:pt>
          <cx:pt idx="76487">23</cx:pt>
          <cx:pt idx="76488">25</cx:pt>
          <cx:pt idx="76489">50</cx:pt>
          <cx:pt idx="76490">84</cx:pt>
          <cx:pt idx="76491">74</cx:pt>
          <cx:pt idx="76492">2</cx:pt>
          <cx:pt idx="76493">4</cx:pt>
          <cx:pt idx="76494">27</cx:pt>
          <cx:pt idx="76495">36</cx:pt>
          <cx:pt idx="76496">40</cx:pt>
          <cx:pt idx="76497">30</cx:pt>
          <cx:pt idx="76498">61</cx:pt>
          <cx:pt idx="76499">15</cx:pt>
          <cx:pt idx="76500">27</cx:pt>
          <cx:pt idx="76501">24</cx:pt>
          <cx:pt idx="76502">46</cx:pt>
          <cx:pt idx="76503">4</cx:pt>
          <cx:pt idx="76504">74</cx:pt>
          <cx:pt idx="76505">2</cx:pt>
          <cx:pt idx="76506">49</cx:pt>
          <cx:pt idx="76507">11</cx:pt>
          <cx:pt idx="76508">78</cx:pt>
          <cx:pt idx="76509">30</cx:pt>
          <cx:pt idx="76510">64</cx:pt>
          <cx:pt idx="76511">31</cx:pt>
          <cx:pt idx="76512">26</cx:pt>
          <cx:pt idx="76513">12</cx:pt>
          <cx:pt idx="76514">8</cx:pt>
          <cx:pt idx="76515">48</cx:pt>
          <cx:pt idx="76516">6</cx:pt>
          <cx:pt idx="76517">56</cx:pt>
          <cx:pt idx="76518">25</cx:pt>
          <cx:pt idx="76519">29</cx:pt>
          <cx:pt idx="76520">27</cx:pt>
          <cx:pt idx="76521">18</cx:pt>
          <cx:pt idx="76522">39</cx:pt>
          <cx:pt idx="76523">62</cx:pt>
          <cx:pt idx="76524">54</cx:pt>
          <cx:pt idx="76525">3</cx:pt>
          <cx:pt idx="76526">41</cx:pt>
          <cx:pt idx="76527">2</cx:pt>
          <cx:pt idx="76528">9</cx:pt>
          <cx:pt idx="76529">33</cx:pt>
          <cx:pt idx="76530">57</cx:pt>
          <cx:pt idx="76531">7</cx:pt>
          <cx:pt idx="76532">19</cx:pt>
          <cx:pt idx="76533">4</cx:pt>
          <cx:pt idx="76534">45</cx:pt>
          <cx:pt idx="76535">61</cx:pt>
          <cx:pt idx="76536">6</cx:pt>
          <cx:pt idx="76537">31</cx:pt>
          <cx:pt idx="76538">47</cx:pt>
          <cx:pt idx="76539">94</cx:pt>
          <cx:pt idx="76540">1</cx:pt>
          <cx:pt idx="76541">86</cx:pt>
          <cx:pt idx="76542">17</cx:pt>
          <cx:pt idx="76543">84</cx:pt>
          <cx:pt idx="76544">40</cx:pt>
          <cx:pt idx="76545">34</cx:pt>
          <cx:pt idx="76546">38</cx:pt>
          <cx:pt idx="76547">29</cx:pt>
          <cx:pt idx="76548">6</cx:pt>
          <cx:pt idx="76549">7</cx:pt>
          <cx:pt idx="76550">26</cx:pt>
          <cx:pt idx="76551">10</cx:pt>
          <cx:pt idx="76552">1</cx:pt>
          <cx:pt idx="76553">64</cx:pt>
          <cx:pt idx="76554">11</cx:pt>
          <cx:pt idx="76555">13</cx:pt>
          <cx:pt idx="76556">9</cx:pt>
          <cx:pt idx="76557">20</cx:pt>
          <cx:pt idx="76558">55</cx:pt>
          <cx:pt idx="76559">36</cx:pt>
          <cx:pt idx="76560">89</cx:pt>
          <cx:pt idx="76561">4</cx:pt>
          <cx:pt idx="76562">35</cx:pt>
          <cx:pt idx="76563">44</cx:pt>
          <cx:pt idx="76564">40</cx:pt>
          <cx:pt idx="76565">7</cx:pt>
          <cx:pt idx="76566">28</cx:pt>
          <cx:pt idx="76567">19</cx:pt>
          <cx:pt idx="76568">30</cx:pt>
          <cx:pt idx="76569">2</cx:pt>
          <cx:pt idx="76570">75</cx:pt>
          <cx:pt idx="76571">51</cx:pt>
          <cx:pt idx="76572">14</cx:pt>
          <cx:pt idx="76573">9</cx:pt>
          <cx:pt idx="76574">65</cx:pt>
          <cx:pt idx="76575">39</cx:pt>
          <cx:pt idx="76576">56</cx:pt>
          <cx:pt idx="76577">4</cx:pt>
          <cx:pt idx="76578">48</cx:pt>
          <cx:pt idx="76579">6</cx:pt>
          <cx:pt idx="76580">33</cx:pt>
          <cx:pt idx="76581">65</cx:pt>
          <cx:pt idx="76582">68</cx:pt>
          <cx:pt idx="76583">12</cx:pt>
          <cx:pt idx="76584">18</cx:pt>
          <cx:pt idx="76585">29</cx:pt>
          <cx:pt idx="76586">36</cx:pt>
          <cx:pt idx="76587">70</cx:pt>
          <cx:pt idx="76588">2</cx:pt>
          <cx:pt idx="76589">10</cx:pt>
          <cx:pt idx="76590">68</cx:pt>
          <cx:pt idx="76591">13</cx:pt>
          <cx:pt idx="76592">12</cx:pt>
          <cx:pt idx="76593">11</cx:pt>
          <cx:pt idx="76594">74</cx:pt>
          <cx:pt idx="76595">34</cx:pt>
          <cx:pt idx="76596">66</cx:pt>
          <cx:pt idx="76597">14</cx:pt>
          <cx:pt idx="76598">3</cx:pt>
          <cx:pt idx="76599">53</cx:pt>
          <cx:pt idx="76600">29</cx:pt>
          <cx:pt idx="76601">18</cx:pt>
          <cx:pt idx="76602">6</cx:pt>
          <cx:pt idx="76603">37</cx:pt>
          <cx:pt idx="76604">23</cx:pt>
          <cx:pt idx="76605">17</cx:pt>
          <cx:pt idx="76606">35</cx:pt>
          <cx:pt idx="76607">40</cx:pt>
          <cx:pt idx="76608">13</cx:pt>
          <cx:pt idx="76609">32</cx:pt>
          <cx:pt idx="76610">74</cx:pt>
          <cx:pt idx="76611">12</cx:pt>
          <cx:pt idx="76612">48</cx:pt>
          <cx:pt idx="76613">1</cx:pt>
          <cx:pt idx="76614">10</cx:pt>
          <cx:pt idx="76615">22</cx:pt>
          <cx:pt idx="76616">9</cx:pt>
          <cx:pt idx="76617">55</cx:pt>
          <cx:pt idx="76618">29</cx:pt>
          <cx:pt idx="76619">19</cx:pt>
          <cx:pt idx="76620">16</cx:pt>
          <cx:pt idx="76621">65</cx:pt>
          <cx:pt idx="76622">50</cx:pt>
          <cx:pt idx="76623">84</cx:pt>
          <cx:pt idx="76624">2</cx:pt>
          <cx:pt idx="76625">73</cx:pt>
          <cx:pt idx="76626">46</cx:pt>
          <cx:pt idx="76627">22</cx:pt>
          <cx:pt idx="76628">3</cx:pt>
          <cx:pt idx="76629">13</cx:pt>
          <cx:pt idx="76630">4</cx:pt>
          <cx:pt idx="76631">41</cx:pt>
          <cx:pt idx="76632">21</cx:pt>
          <cx:pt idx="76633">60</cx:pt>
          <cx:pt idx="76634">11</cx:pt>
          <cx:pt idx="76635">18</cx:pt>
          <cx:pt idx="76636">77</cx:pt>
          <cx:pt idx="76637">40</cx:pt>
          <cx:pt idx="76638">3</cx:pt>
          <cx:pt idx="76639">20</cx:pt>
          <cx:pt idx="76640">6</cx:pt>
          <cx:pt idx="76641">31</cx:pt>
          <cx:pt idx="76642">92</cx:pt>
          <cx:pt idx="76643">30</cx:pt>
          <cx:pt idx="76644">74</cx:pt>
          <cx:pt idx="76645">55</cx:pt>
          <cx:pt idx="76646">75</cx:pt>
          <cx:pt idx="76647">1</cx:pt>
          <cx:pt idx="76648">24</cx:pt>
          <cx:pt idx="76649">46</cx:pt>
          <cx:pt idx="76650">12</cx:pt>
          <cx:pt idx="76651">17</cx:pt>
          <cx:pt idx="76652">74</cx:pt>
          <cx:pt idx="76653">47</cx:pt>
          <cx:pt idx="76654">64</cx:pt>
          <cx:pt idx="76655">91</cx:pt>
          <cx:pt idx="76656">63</cx:pt>
          <cx:pt idx="76657">32</cx:pt>
          <cx:pt idx="76658">7</cx:pt>
          <cx:pt idx="76659">48</cx:pt>
          <cx:pt idx="76660">11</cx:pt>
          <cx:pt idx="76661">43</cx:pt>
          <cx:pt idx="76662">77</cx:pt>
          <cx:pt idx="76663">75</cx:pt>
          <cx:pt idx="76664">8</cx:pt>
          <cx:pt idx="76665">8</cx:pt>
          <cx:pt idx="76666">55</cx:pt>
          <cx:pt idx="76667">35</cx:pt>
          <cx:pt idx="76668">11</cx:pt>
          <cx:pt idx="76669">26</cx:pt>
          <cx:pt idx="76670">51</cx:pt>
          <cx:pt idx="76671">53</cx:pt>
          <cx:pt idx="76672">14</cx:pt>
          <cx:pt idx="76673">30</cx:pt>
          <cx:pt idx="76674">61</cx:pt>
          <cx:pt idx="76675">56</cx:pt>
          <cx:pt idx="76676">22</cx:pt>
          <cx:pt idx="76677">21</cx:pt>
          <cx:pt idx="76678">9</cx:pt>
          <cx:pt idx="76679">20</cx:pt>
          <cx:pt idx="76680">25</cx:pt>
          <cx:pt idx="76681">73</cx:pt>
          <cx:pt idx="76682">3</cx:pt>
          <cx:pt idx="76683">12</cx:pt>
          <cx:pt idx="76684">49</cx:pt>
          <cx:pt idx="76685">35</cx:pt>
          <cx:pt idx="76686">62</cx:pt>
          <cx:pt idx="76687">44</cx:pt>
          <cx:pt idx="76688">11</cx:pt>
          <cx:pt idx="76689">34</cx:pt>
          <cx:pt idx="76690">51</cx:pt>
          <cx:pt idx="76691">15</cx:pt>
          <cx:pt idx="76692">61</cx:pt>
          <cx:pt idx="76693">36</cx:pt>
          <cx:pt idx="76694">65</cx:pt>
          <cx:pt idx="76695">54</cx:pt>
          <cx:pt idx="76696">58</cx:pt>
          <cx:pt idx="76697">37</cx:pt>
          <cx:pt idx="76698">40</cx:pt>
          <cx:pt idx="76699">11</cx:pt>
          <cx:pt idx="76700">8</cx:pt>
          <cx:pt idx="76701">9</cx:pt>
          <cx:pt idx="76702">75</cx:pt>
          <cx:pt idx="76703">30</cx:pt>
          <cx:pt idx="76704">42</cx:pt>
          <cx:pt idx="76705">21</cx:pt>
          <cx:pt idx="76706">62</cx:pt>
          <cx:pt idx="76707">36</cx:pt>
          <cx:pt idx="76708">51</cx:pt>
          <cx:pt idx="76709">77</cx:pt>
          <cx:pt idx="76710">11</cx:pt>
          <cx:pt idx="76711">32</cx:pt>
          <cx:pt idx="76712">37</cx:pt>
          <cx:pt idx="76713">60</cx:pt>
          <cx:pt idx="76714">19</cx:pt>
          <cx:pt idx="76715">15</cx:pt>
          <cx:pt idx="76716">16</cx:pt>
          <cx:pt idx="76717">45</cx:pt>
          <cx:pt idx="76718">4</cx:pt>
          <cx:pt idx="76719">71</cx:pt>
          <cx:pt idx="76720">63</cx:pt>
          <cx:pt idx="76721">58</cx:pt>
          <cx:pt idx="76722">46</cx:pt>
          <cx:pt idx="76723">17</cx:pt>
          <cx:pt idx="76724">3</cx:pt>
          <cx:pt idx="76725">74</cx:pt>
          <cx:pt idx="76726">54</cx:pt>
          <cx:pt idx="76727">13</cx:pt>
          <cx:pt idx="76728">68</cx:pt>
          <cx:pt idx="76729">21</cx:pt>
          <cx:pt idx="76730">32</cx:pt>
          <cx:pt idx="76731">33</cx:pt>
          <cx:pt idx="76732">57</cx:pt>
          <cx:pt idx="76733">12</cx:pt>
          <cx:pt idx="76734">80</cx:pt>
          <cx:pt idx="76735">55</cx:pt>
          <cx:pt idx="76736">34</cx:pt>
          <cx:pt idx="76737">16</cx:pt>
          <cx:pt idx="76738">27</cx:pt>
          <cx:pt idx="76739">15</cx:pt>
          <cx:pt idx="76740">7</cx:pt>
          <cx:pt idx="76741">32</cx:pt>
          <cx:pt idx="76742">14</cx:pt>
          <cx:pt idx="76743">50</cx:pt>
          <cx:pt idx="76744">35</cx:pt>
          <cx:pt idx="76745">39</cx:pt>
          <cx:pt idx="76746">15</cx:pt>
          <cx:pt idx="76747">41</cx:pt>
          <cx:pt idx="76748">1</cx:pt>
          <cx:pt idx="76749">9</cx:pt>
          <cx:pt idx="76750">64</cx:pt>
          <cx:pt idx="76751">10</cx:pt>
          <cx:pt idx="76752">57</cx:pt>
          <cx:pt idx="76753">59</cx:pt>
          <cx:pt idx="76754">2</cx:pt>
          <cx:pt idx="76755">24</cx:pt>
          <cx:pt idx="76756">18</cx:pt>
          <cx:pt idx="76757">88</cx:pt>
          <cx:pt idx="76758">19</cx:pt>
          <cx:pt idx="76759">21</cx:pt>
          <cx:pt idx="76760">50</cx:pt>
          <cx:pt idx="76761">34</cx:pt>
          <cx:pt idx="76762">40</cx:pt>
          <cx:pt idx="76763">31</cx:pt>
          <cx:pt idx="76764">38</cx:pt>
          <cx:pt idx="76765">20</cx:pt>
          <cx:pt idx="76766">62</cx:pt>
          <cx:pt idx="76767">25</cx:pt>
          <cx:pt idx="76768">3</cx:pt>
          <cx:pt idx="76769">72</cx:pt>
          <cx:pt idx="76770">3</cx:pt>
          <cx:pt idx="76771">63</cx:pt>
          <cx:pt idx="76772">55</cx:pt>
          <cx:pt idx="76773">14</cx:pt>
          <cx:pt idx="76774">5</cx:pt>
          <cx:pt idx="76775">44</cx:pt>
          <cx:pt idx="76776">24</cx:pt>
          <cx:pt idx="76777">16</cx:pt>
          <cx:pt idx="76778">54</cx:pt>
          <cx:pt idx="76779">7</cx:pt>
          <cx:pt idx="76780">8</cx:pt>
          <cx:pt idx="76781">82</cx:pt>
          <cx:pt idx="76782">39</cx:pt>
          <cx:pt idx="76783">71</cx:pt>
          <cx:pt idx="76784">13</cx:pt>
          <cx:pt idx="76785">38</cx:pt>
          <cx:pt idx="76786">41</cx:pt>
          <cx:pt idx="76787">39</cx:pt>
          <cx:pt idx="76788">21</cx:pt>
          <cx:pt idx="76789">64</cx:pt>
          <cx:pt idx="76790">48</cx:pt>
          <cx:pt idx="76791">46</cx:pt>
          <cx:pt idx="76792">15</cx:pt>
          <cx:pt idx="76793">30</cx:pt>
          <cx:pt idx="76794">87</cx:pt>
          <cx:pt idx="76795">17</cx:pt>
          <cx:pt idx="76796">31</cx:pt>
          <cx:pt idx="76797">60</cx:pt>
          <cx:pt idx="76798">12</cx:pt>
          <cx:pt idx="76799">50</cx:pt>
          <cx:pt idx="76800">15</cx:pt>
          <cx:pt idx="76801">31</cx:pt>
          <cx:pt idx="76802">18</cx:pt>
          <cx:pt idx="76803">66</cx:pt>
          <cx:pt idx="76804">37</cx:pt>
          <cx:pt idx="76805">91</cx:pt>
          <cx:pt idx="76806">30</cx:pt>
          <cx:pt idx="76807">5</cx:pt>
          <cx:pt idx="76808">95</cx:pt>
          <cx:pt idx="76809">53</cx:pt>
          <cx:pt idx="76810">8</cx:pt>
          <cx:pt idx="76811">10</cx:pt>
          <cx:pt idx="76812">9</cx:pt>
          <cx:pt idx="76813">61</cx:pt>
          <cx:pt idx="76814">11</cx:pt>
          <cx:pt idx="76815">30</cx:pt>
          <cx:pt idx="76816">24</cx:pt>
          <cx:pt idx="76817">79</cx:pt>
          <cx:pt idx="76818">49</cx:pt>
          <cx:pt idx="76819">75</cx:pt>
          <cx:pt idx="76820">53</cx:pt>
          <cx:pt idx="76821">8</cx:pt>
          <cx:pt idx="76822">22</cx:pt>
          <cx:pt idx="76823">23</cx:pt>
          <cx:pt idx="76824">10</cx:pt>
          <cx:pt idx="76825">34</cx:pt>
          <cx:pt idx="76826">35</cx:pt>
          <cx:pt idx="76827">58</cx:pt>
          <cx:pt idx="76828">14</cx:pt>
          <cx:pt idx="76829">73</cx:pt>
          <cx:pt idx="76830">5</cx:pt>
          <cx:pt idx="76831">50</cx:pt>
          <cx:pt idx="76832">82</cx:pt>
          <cx:pt idx="76833">24</cx:pt>
          <cx:pt idx="76834">14</cx:pt>
          <cx:pt idx="76835">67</cx:pt>
          <cx:pt idx="76836">10</cx:pt>
          <cx:pt idx="76837">11</cx:pt>
          <cx:pt idx="76838">35</cx:pt>
          <cx:pt idx="76839">6</cx:pt>
          <cx:pt idx="76840">56</cx:pt>
          <cx:pt idx="76841">28</cx:pt>
          <cx:pt idx="76842">59</cx:pt>
          <cx:pt idx="76843">65</cx:pt>
          <cx:pt idx="76844">49</cx:pt>
          <cx:pt idx="76845">27</cx:pt>
          <cx:pt idx="76846">3</cx:pt>
          <cx:pt idx="76847">26</cx:pt>
          <cx:pt idx="76848">15</cx:pt>
          <cx:pt idx="76849">8</cx:pt>
          <cx:pt idx="76850">46</cx:pt>
          <cx:pt idx="76851">89</cx:pt>
          <cx:pt idx="76852">51</cx:pt>
          <cx:pt idx="76853">39</cx:pt>
          <cx:pt idx="76854">16</cx:pt>
          <cx:pt idx="76855">21</cx:pt>
          <cx:pt idx="76856">37</cx:pt>
          <cx:pt idx="76857">54</cx:pt>
          <cx:pt idx="76858">25</cx:pt>
          <cx:pt idx="76859">32</cx:pt>
          <cx:pt idx="76860">45</cx:pt>
          <cx:pt idx="76861">16</cx:pt>
          <cx:pt idx="76862">18</cx:pt>
          <cx:pt idx="76863">4</cx:pt>
          <cx:pt idx="76864">88</cx:pt>
          <cx:pt idx="76865">20</cx:pt>
          <cx:pt idx="76866">8</cx:pt>
          <cx:pt idx="76867">10</cx:pt>
          <cx:pt idx="76868">1</cx:pt>
          <cx:pt idx="76869">60</cx:pt>
          <cx:pt idx="76870">70</cx:pt>
          <cx:pt idx="76871">32</cx:pt>
          <cx:pt idx="76872">19</cx:pt>
          <cx:pt idx="76873">49</cx:pt>
          <cx:pt idx="76874">24</cx:pt>
          <cx:pt idx="76875">2</cx:pt>
          <cx:pt idx="76876">55</cx:pt>
          <cx:pt idx="76877">29</cx:pt>
          <cx:pt idx="76878">68</cx:pt>
          <cx:pt idx="76879">66</cx:pt>
          <cx:pt idx="76880">36</cx:pt>
          <cx:pt idx="76881">25</cx:pt>
          <cx:pt idx="76882">37</cx:pt>
          <cx:pt idx="76883">16</cx:pt>
          <cx:pt idx="76884">24</cx:pt>
          <cx:pt idx="76885">32</cx:pt>
          <cx:pt idx="76886">69</cx:pt>
          <cx:pt idx="76887">20</cx:pt>
          <cx:pt idx="76888">54</cx:pt>
          <cx:pt idx="76889">19</cx:pt>
          <cx:pt idx="76890">16</cx:pt>
          <cx:pt idx="76891">22</cx:pt>
          <cx:pt idx="76892">20</cx:pt>
          <cx:pt idx="76893">1</cx:pt>
          <cx:pt idx="76894">17</cx:pt>
          <cx:pt idx="76895">40</cx:pt>
          <cx:pt idx="76896">3</cx:pt>
          <cx:pt idx="76897">21</cx:pt>
          <cx:pt idx="76898">14</cx:pt>
          <cx:pt idx="76899">28</cx:pt>
          <cx:pt idx="76900">5</cx:pt>
          <cx:pt idx="76901">49</cx:pt>
          <cx:pt idx="76902">69</cx:pt>
          <cx:pt idx="76903">27</cx:pt>
          <cx:pt idx="76904">93</cx:pt>
          <cx:pt idx="76905">5</cx:pt>
          <cx:pt idx="76906">20</cx:pt>
          <cx:pt idx="76907">63</cx:pt>
          <cx:pt idx="76908">2</cx:pt>
          <cx:pt idx="76909">66</cx:pt>
          <cx:pt idx="76910">7</cx:pt>
          <cx:pt idx="76911">1</cx:pt>
          <cx:pt idx="76912">30</cx:pt>
          <cx:pt idx="76913">54</cx:pt>
          <cx:pt idx="76914">37</cx:pt>
          <cx:pt idx="76915">27</cx:pt>
          <cx:pt idx="76916">32</cx:pt>
          <cx:pt idx="76917">45</cx:pt>
          <cx:pt idx="76918">23</cx:pt>
          <cx:pt idx="76919">82</cx:pt>
          <cx:pt idx="76920">24</cx:pt>
          <cx:pt idx="76921">51</cx:pt>
          <cx:pt idx="76922">6</cx:pt>
          <cx:pt idx="76923">34</cx:pt>
          <cx:pt idx="76924">28</cx:pt>
          <cx:pt idx="76925">43</cx:pt>
          <cx:pt idx="76926">61</cx:pt>
          <cx:pt idx="76927">74</cx:pt>
          <cx:pt idx="76928">9</cx:pt>
          <cx:pt idx="76929">13</cx:pt>
          <cx:pt idx="76930">84</cx:pt>
          <cx:pt idx="76931">21</cx:pt>
          <cx:pt idx="76932">53</cx:pt>
          <cx:pt idx="76933">56</cx:pt>
          <cx:pt idx="76934">85</cx:pt>
          <cx:pt idx="76935">17</cx:pt>
          <cx:pt idx="76936">34</cx:pt>
          <cx:pt idx="76937">72</cx:pt>
          <cx:pt idx="76938">31</cx:pt>
          <cx:pt idx="76939">23</cx:pt>
          <cx:pt idx="76940">62</cx:pt>
          <cx:pt idx="76941">27</cx:pt>
          <cx:pt idx="76942">78</cx:pt>
          <cx:pt idx="76943">36</cx:pt>
          <cx:pt idx="76944">76</cx:pt>
          <cx:pt idx="76945">30</cx:pt>
          <cx:pt idx="76946">11</cx:pt>
          <cx:pt idx="76947">41</cx:pt>
          <cx:pt idx="76948">45</cx:pt>
          <cx:pt idx="76949">54</cx:pt>
          <cx:pt idx="76950">42</cx:pt>
          <cx:pt idx="76951">71</cx:pt>
          <cx:pt idx="76952">39</cx:pt>
          <cx:pt idx="76953">11</cx:pt>
          <cx:pt idx="76954">68</cx:pt>
          <cx:pt idx="76955">20</cx:pt>
          <cx:pt idx="76956">8</cx:pt>
          <cx:pt idx="76957">14</cx:pt>
          <cx:pt idx="76958">75</cx:pt>
          <cx:pt idx="76959">34</cx:pt>
          <cx:pt idx="76960">86</cx:pt>
          <cx:pt idx="76961">31</cx:pt>
          <cx:pt idx="76962">24</cx:pt>
          <cx:pt idx="76963">30</cx:pt>
          <cx:pt idx="76964">18</cx:pt>
          <cx:pt idx="76965">2</cx:pt>
          <cx:pt idx="76966">32</cx:pt>
          <cx:pt idx="76967">25</cx:pt>
          <cx:pt idx="76968">21</cx:pt>
          <cx:pt idx="76969">23</cx:pt>
          <cx:pt idx="76970">43</cx:pt>
          <cx:pt idx="76971">50</cx:pt>
          <cx:pt idx="76972">35</cx:pt>
          <cx:pt idx="76973">18</cx:pt>
          <cx:pt idx="76974">33</cx:pt>
          <cx:pt idx="76975">71</cx:pt>
          <cx:pt idx="76976">14</cx:pt>
          <cx:pt idx="76977">54</cx:pt>
          <cx:pt idx="76978">53</cx:pt>
          <cx:pt idx="76979">12</cx:pt>
          <cx:pt idx="76980">76</cx:pt>
          <cx:pt idx="76981">15</cx:pt>
          <cx:pt idx="76982">40</cx:pt>
          <cx:pt idx="76983">21</cx:pt>
          <cx:pt idx="76984">5</cx:pt>
          <cx:pt idx="76985">17</cx:pt>
          <cx:pt idx="76986">37</cx:pt>
          <cx:pt idx="76987">70</cx:pt>
          <cx:pt idx="76988">65</cx:pt>
          <cx:pt idx="76989">52</cx:pt>
          <cx:pt idx="76990">4</cx:pt>
          <cx:pt idx="76991">16</cx:pt>
          <cx:pt idx="76992">6</cx:pt>
          <cx:pt idx="76993">53</cx:pt>
          <cx:pt idx="76994">61</cx:pt>
          <cx:pt idx="76995">8</cx:pt>
          <cx:pt idx="76996">45</cx:pt>
          <cx:pt idx="76997">73</cx:pt>
          <cx:pt idx="76998">27</cx:pt>
          <cx:pt idx="76999">28</cx:pt>
          <cx:pt idx="77000">41</cx:pt>
          <cx:pt idx="77001">55</cx:pt>
          <cx:pt idx="77002">26</cx:pt>
          <cx:pt idx="77003">7</cx:pt>
          <cx:pt idx="77004">23</cx:pt>
          <cx:pt idx="77005">44</cx:pt>
          <cx:pt idx="77006">35</cx:pt>
          <cx:pt idx="77007">69</cx:pt>
          <cx:pt idx="77008">4</cx:pt>
          <cx:pt idx="77009">40</cx:pt>
          <cx:pt idx="77010">44</cx:pt>
          <cx:pt idx="77011">46</cx:pt>
          <cx:pt idx="77012">59</cx:pt>
          <cx:pt idx="77013">49</cx:pt>
          <cx:pt idx="77014">60</cx:pt>
          <cx:pt idx="77015">27</cx:pt>
          <cx:pt idx="77016">20</cx:pt>
          <cx:pt idx="77017">69</cx:pt>
          <cx:pt idx="77018">72</cx:pt>
          <cx:pt idx="77019">13</cx:pt>
          <cx:pt idx="77020">19</cx:pt>
          <cx:pt idx="77021">28</cx:pt>
          <cx:pt idx="77022">30</cx:pt>
          <cx:pt idx="77023">53</cx:pt>
          <cx:pt idx="77024">22</cx:pt>
          <cx:pt idx="77025">5</cx:pt>
          <cx:pt idx="77026">12</cx:pt>
          <cx:pt idx="77027">93</cx:pt>
          <cx:pt idx="77028">27</cx:pt>
          <cx:pt idx="77029">11</cx:pt>
          <cx:pt idx="77030">17</cx:pt>
          <cx:pt idx="77031">20</cx:pt>
          <cx:pt idx="77032">30</cx:pt>
          <cx:pt idx="77033">4</cx:pt>
          <cx:pt idx="77034">79</cx:pt>
          <cx:pt idx="77035">63</cx:pt>
          <cx:pt idx="77036">28</cx:pt>
          <cx:pt idx="77037">36</cx:pt>
          <cx:pt idx="77038">44</cx:pt>
          <cx:pt idx="77039">26</cx:pt>
          <cx:pt idx="77040">31</cx:pt>
          <cx:pt idx="77041">25</cx:pt>
          <cx:pt idx="77042">95</cx:pt>
          <cx:pt idx="77043">28</cx:pt>
          <cx:pt idx="77044">68</cx:pt>
          <cx:pt idx="77045">37</cx:pt>
          <cx:pt idx="77046">1</cx:pt>
          <cx:pt idx="77047">17</cx:pt>
          <cx:pt idx="77048">61</cx:pt>
          <cx:pt idx="77049">26</cx:pt>
          <cx:pt idx="77050">64</cx:pt>
          <cx:pt idx="77051">3</cx:pt>
          <cx:pt idx="77052">18</cx:pt>
          <cx:pt idx="77053">32</cx:pt>
          <cx:pt idx="77054">46</cx:pt>
          <cx:pt idx="77055">40</cx:pt>
          <cx:pt idx="77056">22</cx:pt>
          <cx:pt idx="77057">18</cx:pt>
          <cx:pt idx="77058">13</cx:pt>
          <cx:pt idx="77059">53</cx:pt>
          <cx:pt idx="77060">49</cx:pt>
          <cx:pt idx="77061">1</cx:pt>
          <cx:pt idx="77062">4</cx:pt>
          <cx:pt idx="77063">16</cx:pt>
          <cx:pt idx="77064">5</cx:pt>
          <cx:pt idx="77065">90</cx:pt>
          <cx:pt idx="77066">29</cx:pt>
          <cx:pt idx="77067">82</cx:pt>
          <cx:pt idx="77068">72</cx:pt>
          <cx:pt idx="77069">2</cx:pt>
          <cx:pt idx="77070">55</cx:pt>
          <cx:pt idx="77071">31</cx:pt>
          <cx:pt idx="77072">63</cx:pt>
          <cx:pt idx="77073">32</cx:pt>
          <cx:pt idx="77074">1</cx:pt>
          <cx:pt idx="77075">14</cx:pt>
          <cx:pt idx="77076">17</cx:pt>
          <cx:pt idx="77077">2</cx:pt>
          <cx:pt idx="77078">46</cx:pt>
          <cx:pt idx="77079">54</cx:pt>
          <cx:pt idx="77080">4</cx:pt>
          <cx:pt idx="77081">23</cx:pt>
          <cx:pt idx="77082">30</cx:pt>
          <cx:pt idx="77083">13</cx:pt>
          <cx:pt idx="77084">11</cx:pt>
          <cx:pt idx="77085">14</cx:pt>
          <cx:pt idx="77086">54</cx:pt>
          <cx:pt idx="77087">57</cx:pt>
          <cx:pt idx="77088">34</cx:pt>
          <cx:pt idx="77089">29</cx:pt>
          <cx:pt idx="77090">60</cx:pt>
          <cx:pt idx="77091">8</cx:pt>
          <cx:pt idx="77092">31</cx:pt>
          <cx:pt idx="77093">53</cx:pt>
          <cx:pt idx="77094">71</cx:pt>
          <cx:pt idx="77095">44</cx:pt>
          <cx:pt idx="77096">68</cx:pt>
          <cx:pt idx="77097">4</cx:pt>
          <cx:pt idx="77098">7</cx:pt>
          <cx:pt idx="77099">18</cx:pt>
          <cx:pt idx="77100">18</cx:pt>
          <cx:pt idx="77101">36</cx:pt>
          <cx:pt idx="77102">15</cx:pt>
          <cx:pt idx="77103">35</cx:pt>
          <cx:pt idx="77104">13</cx:pt>
          <cx:pt idx="77105">30</cx:pt>
          <cx:pt idx="77106">10</cx:pt>
          <cx:pt idx="77107">66</cx:pt>
          <cx:pt idx="77108">92</cx:pt>
          <cx:pt idx="77109">21</cx:pt>
          <cx:pt idx="77110">31</cx:pt>
          <cx:pt idx="77111">26</cx:pt>
          <cx:pt idx="77112">80</cx:pt>
          <cx:pt idx="77113">22</cx:pt>
          <cx:pt idx="77114">43</cx:pt>
          <cx:pt idx="77115">4</cx:pt>
          <cx:pt idx="77116">60</cx:pt>
          <cx:pt idx="77117">50</cx:pt>
          <cx:pt idx="77118">23</cx:pt>
          <cx:pt idx="77119">84</cx:pt>
          <cx:pt idx="77120">8</cx:pt>
          <cx:pt idx="77121">57</cx:pt>
          <cx:pt idx="77122">88</cx:pt>
          <cx:pt idx="77123">9</cx:pt>
          <cx:pt idx="77124">16</cx:pt>
          <cx:pt idx="77125">12</cx:pt>
          <cx:pt idx="77126">14</cx:pt>
          <cx:pt idx="77127">37</cx:pt>
          <cx:pt idx="77128">24</cx:pt>
          <cx:pt idx="77129">53</cx:pt>
          <cx:pt idx="77130">33</cx:pt>
          <cx:pt idx="77131">49</cx:pt>
          <cx:pt idx="77132">41</cx:pt>
          <cx:pt idx="77133">25</cx:pt>
          <cx:pt idx="77134">36</cx:pt>
          <cx:pt idx="77135">35</cx:pt>
          <cx:pt idx="77136">60</cx:pt>
          <cx:pt idx="77137">23</cx:pt>
          <cx:pt idx="77138">42</cx:pt>
          <cx:pt idx="77139">31</cx:pt>
          <cx:pt idx="77140">54</cx:pt>
          <cx:pt idx="77141">11</cx:pt>
          <cx:pt idx="77142">71</cx:pt>
          <cx:pt idx="77143">1</cx:pt>
          <cx:pt idx="77144">39</cx:pt>
          <cx:pt idx="77145">26</cx:pt>
          <cx:pt idx="77146">94</cx:pt>
          <cx:pt idx="77147">69</cx:pt>
          <cx:pt idx="77148">8</cx:pt>
          <cx:pt idx="77149">13</cx:pt>
          <cx:pt idx="77150">37</cx:pt>
          <cx:pt idx="77151">35</cx:pt>
          <cx:pt idx="77152">9</cx:pt>
          <cx:pt idx="77153">6</cx:pt>
          <cx:pt idx="77154">10</cx:pt>
          <cx:pt idx="77155">54</cx:pt>
          <cx:pt idx="77156">24</cx:pt>
          <cx:pt idx="77157">55</cx:pt>
          <cx:pt idx="77158">75</cx:pt>
          <cx:pt idx="77159">34</cx:pt>
          <cx:pt idx="77160">32</cx:pt>
          <cx:pt idx="77161">22</cx:pt>
          <cx:pt idx="77162">50</cx:pt>
          <cx:pt idx="77163">40</cx:pt>
          <cx:pt idx="77164">55</cx:pt>
          <cx:pt idx="77165">5</cx:pt>
          <cx:pt idx="77166">11</cx:pt>
          <cx:pt idx="77167">76</cx:pt>
          <cx:pt idx="77168">79</cx:pt>
          <cx:pt idx="77169">54</cx:pt>
          <cx:pt idx="77170">56</cx:pt>
          <cx:pt idx="77171">37</cx:pt>
          <cx:pt idx="77172">16</cx:pt>
          <cx:pt idx="77173">33</cx:pt>
          <cx:pt idx="77174">36</cx:pt>
          <cx:pt idx="77175">71</cx:pt>
          <cx:pt idx="77176">44</cx:pt>
          <cx:pt idx="77177">11</cx:pt>
          <cx:pt idx="77178">25</cx:pt>
          <cx:pt idx="77179">19</cx:pt>
          <cx:pt idx="77180">55</cx:pt>
          <cx:pt idx="77181">28</cx:pt>
          <cx:pt idx="77182">68</cx:pt>
          <cx:pt idx="77183">80</cx:pt>
          <cx:pt idx="77184">60</cx:pt>
          <cx:pt idx="77185">30</cx:pt>
          <cx:pt idx="77186">45</cx:pt>
          <cx:pt idx="77187">1</cx:pt>
          <cx:pt idx="77188">37</cx:pt>
          <cx:pt idx="77189">42</cx:pt>
          <cx:pt idx="77190">43</cx:pt>
          <cx:pt idx="77191">42</cx:pt>
          <cx:pt idx="77192">34</cx:pt>
          <cx:pt idx="77193">28</cx:pt>
          <cx:pt idx="77194">6</cx:pt>
          <cx:pt idx="77195">26</cx:pt>
          <cx:pt idx="77196">23</cx:pt>
          <cx:pt idx="77197">90</cx:pt>
          <cx:pt idx="77198">7</cx:pt>
          <cx:pt idx="77199">19</cx:pt>
          <cx:pt idx="77200">56</cx:pt>
          <cx:pt idx="77201">9</cx:pt>
          <cx:pt idx="77202">20</cx:pt>
          <cx:pt idx="77203">4</cx:pt>
          <cx:pt idx="77204">24</cx:pt>
          <cx:pt idx="77205">31</cx:pt>
          <cx:pt idx="77206">60</cx:pt>
          <cx:pt idx="77207">9</cx:pt>
          <cx:pt idx="77208">39</cx:pt>
          <cx:pt idx="77209">26</cx:pt>
          <cx:pt idx="77210">50</cx:pt>
          <cx:pt idx="77211">1</cx:pt>
          <cx:pt idx="77212">17</cx:pt>
          <cx:pt idx="77213">78</cx:pt>
          <cx:pt idx="77214">20</cx:pt>
          <cx:pt idx="77215">45</cx:pt>
          <cx:pt idx="77216">55</cx:pt>
          <cx:pt idx="77217">4</cx:pt>
          <cx:pt idx="77218">23</cx:pt>
          <cx:pt idx="77219">2</cx:pt>
          <cx:pt idx="77220">69</cx:pt>
          <cx:pt idx="77221">85</cx:pt>
          <cx:pt idx="77222">44</cx:pt>
          <cx:pt idx="77223">62</cx:pt>
          <cx:pt idx="77224">65</cx:pt>
          <cx:pt idx="77225">28</cx:pt>
          <cx:pt idx="77226">29</cx:pt>
          <cx:pt idx="77227">19</cx:pt>
          <cx:pt idx="77228">26</cx:pt>
          <cx:pt idx="77229">3</cx:pt>
          <cx:pt idx="77230">47</cx:pt>
          <cx:pt idx="77231">57</cx:pt>
          <cx:pt idx="77232">54</cx:pt>
          <cx:pt idx="77233">21</cx:pt>
          <cx:pt idx="77234">50</cx:pt>
          <cx:pt idx="77235">17</cx:pt>
          <cx:pt idx="77236">62</cx:pt>
          <cx:pt idx="77237">74</cx:pt>
          <cx:pt idx="77238">71</cx:pt>
          <cx:pt idx="77239">8</cx:pt>
          <cx:pt idx="77240">28</cx:pt>
          <cx:pt idx="77241">60</cx:pt>
          <cx:pt idx="77242">31</cx:pt>
          <cx:pt idx="77243">48</cx:pt>
          <cx:pt idx="77244">52</cx:pt>
          <cx:pt idx="77245">25</cx:pt>
          <cx:pt idx="77246">2</cx:pt>
          <cx:pt idx="77247">38</cx:pt>
          <cx:pt idx="77248">12</cx:pt>
          <cx:pt idx="77249">75</cx:pt>
          <cx:pt idx="77250">3</cx:pt>
          <cx:pt idx="77251">58</cx:pt>
          <cx:pt idx="77252">39</cx:pt>
          <cx:pt idx="77253">28</cx:pt>
          <cx:pt idx="77254">43</cx:pt>
          <cx:pt idx="77255">41</cx:pt>
          <cx:pt idx="77256">22</cx:pt>
          <cx:pt idx="77257">6</cx:pt>
          <cx:pt idx="77258">42</cx:pt>
          <cx:pt idx="77259">2</cx:pt>
          <cx:pt idx="77260">30</cx:pt>
          <cx:pt idx="77261">35</cx:pt>
          <cx:pt idx="77262">52</cx:pt>
          <cx:pt idx="77263">7</cx:pt>
          <cx:pt idx="77264">14</cx:pt>
          <cx:pt idx="77265">30</cx:pt>
          <cx:pt idx="77266">16</cx:pt>
          <cx:pt idx="77267">63</cx:pt>
          <cx:pt idx="77268">13</cx:pt>
          <cx:pt idx="77269">24</cx:pt>
          <cx:pt idx="77270">37</cx:pt>
          <cx:pt idx="77271">9</cx:pt>
          <cx:pt idx="77272">57</cx:pt>
          <cx:pt idx="77273">8</cx:pt>
          <cx:pt idx="77274">28</cx:pt>
          <cx:pt idx="77275">23</cx:pt>
          <cx:pt idx="77276">7</cx:pt>
          <cx:pt idx="77277">34</cx:pt>
          <cx:pt idx="77278">36</cx:pt>
          <cx:pt idx="77279">20</cx:pt>
          <cx:pt idx="77280">1</cx:pt>
          <cx:pt idx="77281">37</cx:pt>
          <cx:pt idx="77282">40</cx:pt>
          <cx:pt idx="77283">21</cx:pt>
          <cx:pt idx="77284">53</cx:pt>
          <cx:pt idx="77285">83</cx:pt>
          <cx:pt idx="77286">68</cx:pt>
          <cx:pt idx="77287">6</cx:pt>
          <cx:pt idx="77288">35</cx:pt>
          <cx:pt idx="77289">79</cx:pt>
          <cx:pt idx="77290">59</cx:pt>
          <cx:pt idx="77291">66</cx:pt>
          <cx:pt idx="77292">19</cx:pt>
          <cx:pt idx="77293">85</cx:pt>
          <cx:pt idx="77294">24</cx:pt>
          <cx:pt idx="77295">45</cx:pt>
          <cx:pt idx="77296">19</cx:pt>
          <cx:pt idx="77297">6</cx:pt>
          <cx:pt idx="77298">51</cx:pt>
          <cx:pt idx="77299">13</cx:pt>
          <cx:pt idx="77300">68</cx:pt>
          <cx:pt idx="77301">84</cx:pt>
          <cx:pt idx="77302">28</cx:pt>
          <cx:pt idx="77303">37</cx:pt>
          <cx:pt idx="77304">16</cx:pt>
          <cx:pt idx="77305">34</cx:pt>
          <cx:pt idx="77306">54</cx:pt>
          <cx:pt idx="77307">66</cx:pt>
          <cx:pt idx="77308">30</cx:pt>
          <cx:pt idx="77309">40</cx:pt>
          <cx:pt idx="77310">38</cx:pt>
          <cx:pt idx="77311">76</cx:pt>
          <cx:pt idx="77312">29</cx:pt>
          <cx:pt idx="77313">34</cx:pt>
          <cx:pt idx="77314">2</cx:pt>
          <cx:pt idx="77315">6</cx:pt>
          <cx:pt idx="77316">58</cx:pt>
          <cx:pt idx="77317">41</cx:pt>
          <cx:pt idx="77318">7</cx:pt>
          <cx:pt idx="77319">21</cx:pt>
          <cx:pt idx="77320">45</cx:pt>
          <cx:pt idx="77321">30</cx:pt>
          <cx:pt idx="77322">65</cx:pt>
          <cx:pt idx="77323">32</cx:pt>
          <cx:pt idx="77324">9</cx:pt>
          <cx:pt idx="77325">5</cx:pt>
          <cx:pt idx="77326">8</cx:pt>
          <cx:pt idx="77327">46</cx:pt>
          <cx:pt idx="77328">67</cx:pt>
          <cx:pt idx="77329">25</cx:pt>
          <cx:pt idx="77330">35</cx:pt>
          <cx:pt idx="77331">64</cx:pt>
          <cx:pt idx="77332">4</cx:pt>
          <cx:pt idx="77333">9</cx:pt>
          <cx:pt idx="77334">40</cx:pt>
          <cx:pt idx="77335">24</cx:pt>
          <cx:pt idx="77336">36</cx:pt>
          <cx:pt idx="77337">10</cx:pt>
          <cx:pt idx="77338">18</cx:pt>
          <cx:pt idx="77339">14</cx:pt>
          <cx:pt idx="77340">6</cx:pt>
          <cx:pt idx="77341">13</cx:pt>
          <cx:pt idx="77342">48</cx:pt>
          <cx:pt idx="77343">49</cx:pt>
          <cx:pt idx="77344">57</cx:pt>
          <cx:pt idx="77345">67</cx:pt>
          <cx:pt idx="77346">1</cx:pt>
          <cx:pt idx="77347">31</cx:pt>
          <cx:pt idx="77348">42</cx:pt>
          <cx:pt idx="77349">56</cx:pt>
          <cx:pt idx="77350">22</cx:pt>
          <cx:pt idx="77351">20</cx:pt>
          <cx:pt idx="77352">74</cx:pt>
          <cx:pt idx="77353">3</cx:pt>
          <cx:pt idx="77354">39</cx:pt>
          <cx:pt idx="77355">8</cx:pt>
          <cx:pt idx="77356">70</cx:pt>
          <cx:pt idx="77357">28</cx:pt>
          <cx:pt idx="77358">17</cx:pt>
          <cx:pt idx="77359">9</cx:pt>
          <cx:pt idx="77360">24</cx:pt>
          <cx:pt idx="77361">25</cx:pt>
          <cx:pt idx="77362">34</cx:pt>
          <cx:pt idx="77363">39</cx:pt>
          <cx:pt idx="77364">48</cx:pt>
          <cx:pt idx="77365">3</cx:pt>
          <cx:pt idx="77366">61</cx:pt>
          <cx:pt idx="77367">7</cx:pt>
          <cx:pt idx="77368">49</cx:pt>
          <cx:pt idx="77369">43</cx:pt>
          <cx:pt idx="77370">47</cx:pt>
          <cx:pt idx="77371">51</cx:pt>
          <cx:pt idx="77372">6</cx:pt>
          <cx:pt idx="77373">15</cx:pt>
          <cx:pt idx="77374">13</cx:pt>
          <cx:pt idx="77375">44</cx:pt>
          <cx:pt idx="77376">1</cx:pt>
          <cx:pt idx="77377">23</cx:pt>
          <cx:pt idx="77378">68</cx:pt>
          <cx:pt idx="77379">33</cx:pt>
          <cx:pt idx="77380">9</cx:pt>
          <cx:pt idx="77381">45</cx:pt>
          <cx:pt idx="77382">34</cx:pt>
          <cx:pt idx="77383">52</cx:pt>
          <cx:pt idx="77384">18</cx:pt>
          <cx:pt idx="77385">32</cx:pt>
          <cx:pt idx="77386">52</cx:pt>
          <cx:pt idx="77387">7</cx:pt>
          <cx:pt idx="77388">1</cx:pt>
          <cx:pt idx="77389">14</cx:pt>
          <cx:pt idx="77390">2</cx:pt>
          <cx:pt idx="77391">4</cx:pt>
          <cx:pt idx="77392">44</cx:pt>
          <cx:pt idx="77393">85</cx:pt>
          <cx:pt idx="77394">3</cx:pt>
          <cx:pt idx="77395">24</cx:pt>
          <cx:pt idx="77396">12</cx:pt>
          <cx:pt idx="77397">23</cx:pt>
          <cx:pt idx="77398">19</cx:pt>
          <cx:pt idx="77399">35</cx:pt>
          <cx:pt idx="77400">95</cx:pt>
          <cx:pt idx="77401">73</cx:pt>
          <cx:pt idx="77402">31</cx:pt>
          <cx:pt idx="77403">28</cx:pt>
          <cx:pt idx="77404">26</cx:pt>
          <cx:pt idx="77405">39</cx:pt>
          <cx:pt idx="77406">11</cx:pt>
          <cx:pt idx="77407">56</cx:pt>
          <cx:pt idx="77408">59</cx:pt>
          <cx:pt idx="77409">5</cx:pt>
          <cx:pt idx="77410">46</cx:pt>
          <cx:pt idx="77411">2</cx:pt>
          <cx:pt idx="77412">19</cx:pt>
          <cx:pt idx="77413">24</cx:pt>
          <cx:pt idx="77414">23</cx:pt>
          <cx:pt idx="77415">49</cx:pt>
          <cx:pt idx="77416">16</cx:pt>
          <cx:pt idx="77417">12</cx:pt>
          <cx:pt idx="77418">23</cx:pt>
          <cx:pt idx="77419">44</cx:pt>
          <cx:pt idx="77420">4</cx:pt>
          <cx:pt idx="77421">32</cx:pt>
          <cx:pt idx="77422">31</cx:pt>
          <cx:pt idx="77423">8</cx:pt>
          <cx:pt idx="77424">92</cx:pt>
          <cx:pt idx="77425">11</cx:pt>
          <cx:pt idx="77426">43</cx:pt>
          <cx:pt idx="77427">2</cx:pt>
          <cx:pt idx="77428">7</cx:pt>
          <cx:pt idx="77429">41</cx:pt>
          <cx:pt idx="77430">34</cx:pt>
          <cx:pt idx="77431">26</cx:pt>
          <cx:pt idx="77432">21</cx:pt>
          <cx:pt idx="77433">77</cx:pt>
          <cx:pt idx="77434">20</cx:pt>
          <cx:pt idx="77435">54</cx:pt>
          <cx:pt idx="77436">56</cx:pt>
          <cx:pt idx="77437">63</cx:pt>
          <cx:pt idx="77438">57</cx:pt>
          <cx:pt idx="77439">5</cx:pt>
          <cx:pt idx="77440">89</cx:pt>
          <cx:pt idx="77441">52</cx:pt>
          <cx:pt idx="77442">38</cx:pt>
          <cx:pt idx="77443">17</cx:pt>
          <cx:pt idx="77444">65</cx:pt>
          <cx:pt idx="77445">9</cx:pt>
          <cx:pt idx="77446">45</cx:pt>
          <cx:pt idx="77447">25</cx:pt>
          <cx:pt idx="77448">23</cx:pt>
          <cx:pt idx="77449">30</cx:pt>
          <cx:pt idx="77450">12</cx:pt>
          <cx:pt idx="77451">88</cx:pt>
          <cx:pt idx="77452">58</cx:pt>
          <cx:pt idx="77453">1</cx:pt>
          <cx:pt idx="77454">53</cx:pt>
          <cx:pt idx="77455">14</cx:pt>
          <cx:pt idx="77456">13</cx:pt>
          <cx:pt idx="77457">19</cx:pt>
          <cx:pt idx="77458">90</cx:pt>
          <cx:pt idx="77459">44</cx:pt>
          <cx:pt idx="77460">17</cx:pt>
          <cx:pt idx="77461">13</cx:pt>
          <cx:pt idx="77462">30</cx:pt>
          <cx:pt idx="77463">35</cx:pt>
          <cx:pt idx="77464">60</cx:pt>
          <cx:pt idx="77465">67</cx:pt>
          <cx:pt idx="77466">3</cx:pt>
          <cx:pt idx="77467">25</cx:pt>
          <cx:pt idx="77468">40</cx:pt>
          <cx:pt idx="77469">54</cx:pt>
          <cx:pt idx="77470">58</cx:pt>
          <cx:pt idx="77471">61</cx:pt>
          <cx:pt idx="77472">87</cx:pt>
          <cx:pt idx="77473">23</cx:pt>
          <cx:pt idx="77474">20</cx:pt>
          <cx:pt idx="77475">16</cx:pt>
          <cx:pt idx="77476">15</cx:pt>
          <cx:pt idx="77477">21</cx:pt>
          <cx:pt idx="77478">39</cx:pt>
          <cx:pt idx="77479">7</cx:pt>
          <cx:pt idx="77480">100</cx:pt>
          <cx:pt idx="77481">6</cx:pt>
          <cx:pt idx="77482">71</cx:pt>
          <cx:pt idx="77483">65</cx:pt>
          <cx:pt idx="77484">54</cx:pt>
          <cx:pt idx="77485">3</cx:pt>
          <cx:pt idx="77486">20</cx:pt>
          <cx:pt idx="77487">17</cx:pt>
          <cx:pt idx="77488">37</cx:pt>
          <cx:pt idx="77489">8</cx:pt>
          <cx:pt idx="77490">8</cx:pt>
          <cx:pt idx="77491">1</cx:pt>
          <cx:pt idx="77492">18</cx:pt>
          <cx:pt idx="77493">36</cx:pt>
          <cx:pt idx="77494">2</cx:pt>
          <cx:pt idx="77495">16</cx:pt>
          <cx:pt idx="77496">38</cx:pt>
          <cx:pt idx="77497">48</cx:pt>
          <cx:pt idx="77498">92</cx:pt>
          <cx:pt idx="77499">32</cx:pt>
          <cx:pt idx="77500">95</cx:pt>
          <cx:pt idx="77501">23</cx:pt>
          <cx:pt idx="77502">11</cx:pt>
          <cx:pt idx="77503">40</cx:pt>
          <cx:pt idx="77504">51</cx:pt>
          <cx:pt idx="77505">49</cx:pt>
          <cx:pt idx="77506">60</cx:pt>
          <cx:pt idx="77507">1</cx:pt>
          <cx:pt idx="77508">6</cx:pt>
          <cx:pt idx="77509">4</cx:pt>
          <cx:pt idx="77510">13</cx:pt>
          <cx:pt idx="77511">32</cx:pt>
          <cx:pt idx="77512">24</cx:pt>
          <cx:pt idx="77513">96</cx:pt>
          <cx:pt idx="77514">9</cx:pt>
          <cx:pt idx="77515">7</cx:pt>
          <cx:pt idx="77516">63</cx:pt>
          <cx:pt idx="77517">12</cx:pt>
          <cx:pt idx="77518">40</cx:pt>
          <cx:pt idx="77519">57</cx:pt>
          <cx:pt idx="77520">36</cx:pt>
          <cx:pt idx="77521">7</cx:pt>
          <cx:pt idx="77522">8</cx:pt>
          <cx:pt idx="77523">18</cx:pt>
          <cx:pt idx="77524">46</cx:pt>
          <cx:pt idx="77525">49</cx:pt>
          <cx:pt idx="77526">10</cx:pt>
          <cx:pt idx="77527">45</cx:pt>
          <cx:pt idx="77528">39</cx:pt>
          <cx:pt idx="77529">22</cx:pt>
          <cx:pt idx="77530">69</cx:pt>
          <cx:pt idx="77531">43</cx:pt>
          <cx:pt idx="77532">44</cx:pt>
          <cx:pt idx="77533">34</cx:pt>
          <cx:pt idx="77534">47</cx:pt>
          <cx:pt idx="77535">4</cx:pt>
          <cx:pt idx="77536">12</cx:pt>
          <cx:pt idx="77537">50</cx:pt>
          <cx:pt idx="77538">31</cx:pt>
          <cx:pt idx="77539">7</cx:pt>
          <cx:pt idx="77540">1</cx:pt>
          <cx:pt idx="77541">38</cx:pt>
          <cx:pt idx="77542">20</cx:pt>
          <cx:pt idx="77543">32</cx:pt>
          <cx:pt idx="77544">65</cx:pt>
          <cx:pt idx="77545">26</cx:pt>
          <cx:pt idx="77546">71</cx:pt>
          <cx:pt idx="77547">29</cx:pt>
          <cx:pt idx="77548">24</cx:pt>
          <cx:pt idx="77549">68</cx:pt>
          <cx:pt idx="77550">96</cx:pt>
          <cx:pt idx="77551">34</cx:pt>
          <cx:pt idx="77552">28</cx:pt>
          <cx:pt idx="77553">12</cx:pt>
          <cx:pt idx="77554">48</cx:pt>
          <cx:pt idx="77555">52</cx:pt>
          <cx:pt idx="77556">76</cx:pt>
          <cx:pt idx="77557">25</cx:pt>
          <cx:pt idx="77558">7</cx:pt>
          <cx:pt idx="77559">13</cx:pt>
          <cx:pt idx="77560">32</cx:pt>
          <cx:pt idx="77561">19</cx:pt>
          <cx:pt idx="77562">16</cx:pt>
          <cx:pt idx="77563">58</cx:pt>
          <cx:pt idx="77564">59</cx:pt>
          <cx:pt idx="77565">82</cx:pt>
          <cx:pt idx="77566">62</cx:pt>
          <cx:pt idx="77567">46</cx:pt>
          <cx:pt idx="77568">34</cx:pt>
          <cx:pt idx="77569">23</cx:pt>
          <cx:pt idx="77570">2</cx:pt>
          <cx:pt idx="77571">38</cx:pt>
          <cx:pt idx="77572">20</cx:pt>
          <cx:pt idx="77573">31</cx:pt>
          <cx:pt idx="77574">40</cx:pt>
          <cx:pt idx="77575">3</cx:pt>
          <cx:pt idx="77576">27</cx:pt>
          <cx:pt idx="77577">14</cx:pt>
          <cx:pt idx="77578">7</cx:pt>
          <cx:pt idx="77579">39</cx:pt>
          <cx:pt idx="77580">1</cx:pt>
          <cx:pt idx="77581">41</cx:pt>
          <cx:pt idx="77582">40</cx:pt>
          <cx:pt idx="77583">39</cx:pt>
          <cx:pt idx="77584">6</cx:pt>
          <cx:pt idx="77585">30</cx:pt>
          <cx:pt idx="77586">29</cx:pt>
          <cx:pt idx="77587">46</cx:pt>
          <cx:pt idx="77588">24</cx:pt>
          <cx:pt idx="77589">32</cx:pt>
          <cx:pt idx="77590">44</cx:pt>
          <cx:pt idx="77591">67</cx:pt>
          <cx:pt idx="77592">13</cx:pt>
          <cx:pt idx="77593">9</cx:pt>
          <cx:pt idx="77594">3</cx:pt>
          <cx:pt idx="77595">12</cx:pt>
          <cx:pt idx="77596">13</cx:pt>
          <cx:pt idx="77597">32</cx:pt>
          <cx:pt idx="77598">41</cx:pt>
          <cx:pt idx="77599">7</cx:pt>
          <cx:pt idx="77600">70</cx:pt>
          <cx:pt idx="77601">52</cx:pt>
          <cx:pt idx="77602">56</cx:pt>
          <cx:pt idx="77603">25</cx:pt>
          <cx:pt idx="77604">31</cx:pt>
          <cx:pt idx="77605">3</cx:pt>
          <cx:pt idx="77606">23</cx:pt>
          <cx:pt idx="77607">34</cx:pt>
          <cx:pt idx="77608">45</cx:pt>
          <cx:pt idx="77609">19</cx:pt>
          <cx:pt idx="77610">50</cx:pt>
          <cx:pt idx="77611">9</cx:pt>
          <cx:pt idx="77612">80</cx:pt>
          <cx:pt idx="77613">29</cx:pt>
          <cx:pt idx="77614">3</cx:pt>
          <cx:pt idx="77615">12</cx:pt>
          <cx:pt idx="77616">28</cx:pt>
          <cx:pt idx="77617">1</cx:pt>
          <cx:pt idx="77618">6</cx:pt>
          <cx:pt idx="77619">56</cx:pt>
          <cx:pt idx="77620">8</cx:pt>
          <cx:pt idx="77621">53</cx:pt>
          <cx:pt idx="77622">24</cx:pt>
          <cx:pt idx="77623">48</cx:pt>
          <cx:pt idx="77624">20</cx:pt>
          <cx:pt idx="77625">5</cx:pt>
          <cx:pt idx="77626">69</cx:pt>
          <cx:pt idx="77627">58</cx:pt>
          <cx:pt idx="77628">72</cx:pt>
          <cx:pt idx="77629">12</cx:pt>
          <cx:pt idx="77630">61</cx:pt>
          <cx:pt idx="77631">29</cx:pt>
          <cx:pt idx="77632">26</cx:pt>
          <cx:pt idx="77633">44</cx:pt>
          <cx:pt idx="77634">54</cx:pt>
          <cx:pt idx="77635">27</cx:pt>
          <cx:pt idx="77636">20</cx:pt>
          <cx:pt idx="77637">13</cx:pt>
          <cx:pt idx="77638">8</cx:pt>
          <cx:pt idx="77639">94</cx:pt>
          <cx:pt idx="77640">48</cx:pt>
          <cx:pt idx="77641">44</cx:pt>
          <cx:pt idx="77642">2</cx:pt>
          <cx:pt idx="77643">32</cx:pt>
          <cx:pt idx="77644">36</cx:pt>
          <cx:pt idx="77645">23</cx:pt>
          <cx:pt idx="77646">28</cx:pt>
          <cx:pt idx="77647">40</cx:pt>
          <cx:pt idx="77648">80</cx:pt>
          <cx:pt idx="77649">22</cx:pt>
          <cx:pt idx="77650">17</cx:pt>
          <cx:pt idx="77651">37</cx:pt>
          <cx:pt idx="77652">4</cx:pt>
          <cx:pt idx="77653">34</cx:pt>
          <cx:pt idx="77654">94</cx:pt>
          <cx:pt idx="77655">53</cx:pt>
          <cx:pt idx="77656">12</cx:pt>
          <cx:pt idx="77657">1</cx:pt>
          <cx:pt idx="77658">43</cx:pt>
          <cx:pt idx="77659">7</cx:pt>
          <cx:pt idx="77660">5</cx:pt>
          <cx:pt idx="77661">41</cx:pt>
          <cx:pt idx="77662">13</cx:pt>
          <cx:pt idx="77663">87</cx:pt>
          <cx:pt idx="77664">59</cx:pt>
          <cx:pt idx="77665">58</cx:pt>
          <cx:pt idx="77666">32</cx:pt>
          <cx:pt idx="77667">15</cx:pt>
          <cx:pt idx="77668">23</cx:pt>
          <cx:pt idx="77669">19</cx:pt>
          <cx:pt idx="77670">28</cx:pt>
          <cx:pt idx="77671">58</cx:pt>
          <cx:pt idx="77672">17</cx:pt>
          <cx:pt idx="77673">2</cx:pt>
          <cx:pt idx="77674">82</cx:pt>
          <cx:pt idx="77675">36</cx:pt>
          <cx:pt idx="77676">13</cx:pt>
          <cx:pt idx="77677">43</cx:pt>
          <cx:pt idx="77678">61</cx:pt>
          <cx:pt idx="77679">8</cx:pt>
          <cx:pt idx="77680">67</cx:pt>
          <cx:pt idx="77681">68</cx:pt>
          <cx:pt idx="77682">45</cx:pt>
          <cx:pt idx="77683">64</cx:pt>
          <cx:pt idx="77684">92</cx:pt>
          <cx:pt idx="77685">33</cx:pt>
          <cx:pt idx="77686">49</cx:pt>
          <cx:pt idx="77687">29</cx:pt>
          <cx:pt idx="77688">15</cx:pt>
          <cx:pt idx="77689">45</cx:pt>
          <cx:pt idx="77690">43</cx:pt>
          <cx:pt idx="77691">31</cx:pt>
          <cx:pt idx="77692">62</cx:pt>
          <cx:pt idx="77693">18</cx:pt>
          <cx:pt idx="77694">72</cx:pt>
          <cx:pt idx="77695">6</cx:pt>
          <cx:pt idx="77696">26</cx:pt>
          <cx:pt idx="77697">10</cx:pt>
          <cx:pt idx="77698">13</cx:pt>
          <cx:pt idx="77699">12</cx:pt>
          <cx:pt idx="77700">5</cx:pt>
          <cx:pt idx="77701">32</cx:pt>
          <cx:pt idx="77702">29</cx:pt>
          <cx:pt idx="77703">58</cx:pt>
          <cx:pt idx="77704">44</cx:pt>
          <cx:pt idx="77705">53</cx:pt>
          <cx:pt idx="77706">86</cx:pt>
          <cx:pt idx="77707">46</cx:pt>
          <cx:pt idx="77708">49</cx:pt>
          <cx:pt idx="77709">10</cx:pt>
          <cx:pt idx="77710">50</cx:pt>
          <cx:pt idx="77711">55</cx:pt>
          <cx:pt idx="77712">41</cx:pt>
          <cx:pt idx="77713">24</cx:pt>
          <cx:pt idx="77714">8</cx:pt>
          <cx:pt idx="77715">27</cx:pt>
          <cx:pt idx="77716">51</cx:pt>
          <cx:pt idx="77717">48</cx:pt>
          <cx:pt idx="77718">55</cx:pt>
          <cx:pt idx="77719">24</cx:pt>
          <cx:pt idx="77720">64</cx:pt>
          <cx:pt idx="77721">12</cx:pt>
          <cx:pt idx="77722">31</cx:pt>
          <cx:pt idx="77723">2</cx:pt>
          <cx:pt idx="77724">61</cx:pt>
          <cx:pt idx="77725">28</cx:pt>
          <cx:pt idx="77726">21</cx:pt>
          <cx:pt idx="77727">8</cx:pt>
          <cx:pt idx="77728">22</cx:pt>
          <cx:pt idx="77729">17</cx:pt>
          <cx:pt idx="77730">12</cx:pt>
          <cx:pt idx="77731">2</cx:pt>
          <cx:pt idx="77732">10</cx:pt>
          <cx:pt idx="77733">30</cx:pt>
          <cx:pt idx="77734">6</cx:pt>
          <cx:pt idx="77735">43</cx:pt>
          <cx:pt idx="77736">20</cx:pt>
          <cx:pt idx="77737">83</cx:pt>
          <cx:pt idx="77738">56</cx:pt>
          <cx:pt idx="77739">33</cx:pt>
          <cx:pt idx="77740">25</cx:pt>
          <cx:pt idx="77741">40</cx:pt>
          <cx:pt idx="77742">3</cx:pt>
          <cx:pt idx="77743">35</cx:pt>
          <cx:pt idx="77744">4</cx:pt>
          <cx:pt idx="77745">42</cx:pt>
          <cx:pt idx="77746">19</cx:pt>
          <cx:pt idx="77747">26</cx:pt>
          <cx:pt idx="77748">21</cx:pt>
          <cx:pt idx="77749">11</cx:pt>
          <cx:pt idx="77750">1</cx:pt>
          <cx:pt idx="77751">27</cx:pt>
          <cx:pt idx="77752">16</cx:pt>
          <cx:pt idx="77753">14</cx:pt>
          <cx:pt idx="77754">72</cx:pt>
          <cx:pt idx="77755">61</cx:pt>
          <cx:pt idx="77756">84</cx:pt>
          <cx:pt idx="77757">63</cx:pt>
          <cx:pt idx="77758">67</cx:pt>
          <cx:pt idx="77759">2</cx:pt>
          <cx:pt idx="77760">48</cx:pt>
          <cx:pt idx="77761">3</cx:pt>
          <cx:pt idx="77762">17</cx:pt>
          <cx:pt idx="77763">46</cx:pt>
          <cx:pt idx="77764">50</cx:pt>
          <cx:pt idx="77765">15</cx:pt>
          <cx:pt idx="77766">37</cx:pt>
          <cx:pt idx="77767">31</cx:pt>
          <cx:pt idx="77768">39</cx:pt>
          <cx:pt idx="77769">58</cx:pt>
          <cx:pt idx="77770">83</cx:pt>
          <cx:pt idx="77771">1</cx:pt>
          <cx:pt idx="77772">38</cx:pt>
          <cx:pt idx="77773">34</cx:pt>
          <cx:pt idx="77774">52</cx:pt>
          <cx:pt idx="77775">60</cx:pt>
          <cx:pt idx="77776">24</cx:pt>
          <cx:pt idx="77777">9</cx:pt>
          <cx:pt idx="77778">12</cx:pt>
          <cx:pt idx="77779">26</cx:pt>
          <cx:pt idx="77780">2</cx:pt>
          <cx:pt idx="77781">66</cx:pt>
          <cx:pt idx="77782">1</cx:pt>
          <cx:pt idx="77783">40</cx:pt>
          <cx:pt idx="77784">67</cx:pt>
          <cx:pt idx="77785">4</cx:pt>
          <cx:pt idx="77786">81</cx:pt>
          <cx:pt idx="77787">30</cx:pt>
          <cx:pt idx="77788">8</cx:pt>
          <cx:pt idx="77789">84</cx:pt>
          <cx:pt idx="77790">94</cx:pt>
          <cx:pt idx="77791">74</cx:pt>
          <cx:pt idx="77792">48</cx:pt>
          <cx:pt idx="77793">10</cx:pt>
          <cx:pt idx="77794">26</cx:pt>
          <cx:pt idx="77795">96</cx:pt>
          <cx:pt idx="77796">73</cx:pt>
          <cx:pt idx="77797">14</cx:pt>
          <cx:pt idx="77798">44</cx:pt>
          <cx:pt idx="77799">39</cx:pt>
          <cx:pt idx="77800">52</cx:pt>
          <cx:pt idx="77801">28</cx:pt>
          <cx:pt idx="77802">1</cx:pt>
          <cx:pt idx="77803">57</cx:pt>
          <cx:pt idx="77804">18</cx:pt>
          <cx:pt idx="77805">11</cx:pt>
          <cx:pt idx="77806">29</cx:pt>
          <cx:pt idx="77807">54</cx:pt>
          <cx:pt idx="77808">5</cx:pt>
          <cx:pt idx="77809">15</cx:pt>
          <cx:pt idx="77810">9</cx:pt>
          <cx:pt idx="77811">57</cx:pt>
          <cx:pt idx="77812">61</cx:pt>
          <cx:pt idx="77813">27</cx:pt>
          <cx:pt idx="77814">14</cx:pt>
          <cx:pt idx="77815">23</cx:pt>
          <cx:pt idx="77816">34</cx:pt>
          <cx:pt idx="77817">3</cx:pt>
          <cx:pt idx="77818">35</cx:pt>
          <cx:pt idx="77819">38</cx:pt>
          <cx:pt idx="77820">24</cx:pt>
          <cx:pt idx="77821">42</cx:pt>
          <cx:pt idx="77822">34</cx:pt>
          <cx:pt idx="77823">36</cx:pt>
          <cx:pt idx="77824">64</cx:pt>
          <cx:pt idx="77825">21</cx:pt>
          <cx:pt idx="77826">61</cx:pt>
          <cx:pt idx="77827">19</cx:pt>
          <cx:pt idx="77828">50</cx:pt>
          <cx:pt idx="77829">54</cx:pt>
          <cx:pt idx="77830">86</cx:pt>
          <cx:pt idx="77831">9</cx:pt>
          <cx:pt idx="77832">38</cx:pt>
          <cx:pt idx="77833">68</cx:pt>
          <cx:pt idx="77834">37</cx:pt>
          <cx:pt idx="77835">17</cx:pt>
          <cx:pt idx="77836">16</cx:pt>
          <cx:pt idx="77837">9</cx:pt>
          <cx:pt idx="77838">32</cx:pt>
          <cx:pt idx="77839">1</cx:pt>
          <cx:pt idx="77840">27</cx:pt>
          <cx:pt idx="77841">35</cx:pt>
          <cx:pt idx="77842">24</cx:pt>
          <cx:pt idx="77843">12</cx:pt>
          <cx:pt idx="77844">26</cx:pt>
          <cx:pt idx="77845">46</cx:pt>
          <cx:pt idx="77846">29</cx:pt>
          <cx:pt idx="77847">65</cx:pt>
          <cx:pt idx="77848">2</cx:pt>
          <cx:pt idx="77849">6</cx:pt>
          <cx:pt idx="77850">65</cx:pt>
          <cx:pt idx="77851">57</cx:pt>
          <cx:pt idx="77852">3</cx:pt>
          <cx:pt idx="77853">41</cx:pt>
          <cx:pt idx="77854">74</cx:pt>
          <cx:pt idx="77855">47</cx:pt>
          <cx:pt idx="77856">53</cx:pt>
          <cx:pt idx="77857">84</cx:pt>
          <cx:pt idx="77858">23</cx:pt>
          <cx:pt idx="77859">60</cx:pt>
          <cx:pt idx="77860">77</cx:pt>
          <cx:pt idx="77861">54</cx:pt>
          <cx:pt idx="77862">2</cx:pt>
          <cx:pt idx="77863">15</cx:pt>
          <cx:pt idx="77864">22</cx:pt>
          <cx:pt idx="77865">81</cx:pt>
          <cx:pt idx="77866">24</cx:pt>
          <cx:pt idx="77867">20</cx:pt>
          <cx:pt idx="77868">60</cx:pt>
          <cx:pt idx="77869">37</cx:pt>
          <cx:pt idx="77870">18</cx:pt>
          <cx:pt idx="77871">28</cx:pt>
          <cx:pt idx="77872">25</cx:pt>
          <cx:pt idx="77873">23</cx:pt>
          <cx:pt idx="77874">30</cx:pt>
          <cx:pt idx="77875">64</cx:pt>
          <cx:pt idx="77876">14</cx:pt>
          <cx:pt idx="77877">35</cx:pt>
          <cx:pt idx="77878">38</cx:pt>
          <cx:pt idx="77879">29</cx:pt>
          <cx:pt idx="77880">73</cx:pt>
          <cx:pt idx="77881">57</cx:pt>
          <cx:pt idx="77882">65</cx:pt>
          <cx:pt idx="77883">24</cx:pt>
          <cx:pt idx="77884">63</cx:pt>
          <cx:pt idx="77885">93</cx:pt>
          <cx:pt idx="77886">8</cx:pt>
          <cx:pt idx="77887">55</cx:pt>
          <cx:pt idx="77888">43</cx:pt>
          <cx:pt idx="77889">66</cx:pt>
          <cx:pt idx="77890">46</cx:pt>
          <cx:pt idx="77891">14</cx:pt>
          <cx:pt idx="77892">4</cx:pt>
          <cx:pt idx="77893">28</cx:pt>
          <cx:pt idx="77894">47</cx:pt>
          <cx:pt idx="77895">28</cx:pt>
          <cx:pt idx="77896">62</cx:pt>
          <cx:pt idx="77897">9</cx:pt>
          <cx:pt idx="77898">83</cx:pt>
          <cx:pt idx="77899">50</cx:pt>
          <cx:pt idx="77900">63</cx:pt>
          <cx:pt idx="77901">24</cx:pt>
          <cx:pt idx="77902">13</cx:pt>
          <cx:pt idx="77903">10</cx:pt>
          <cx:pt idx="77904">69</cx:pt>
          <cx:pt idx="77905">64</cx:pt>
          <cx:pt idx="77906">21</cx:pt>
          <cx:pt idx="77907">77</cx:pt>
          <cx:pt idx="77908">20</cx:pt>
          <cx:pt idx="77909">14</cx:pt>
          <cx:pt idx="77910">36</cx:pt>
          <cx:pt idx="77911">35</cx:pt>
          <cx:pt idx="77912">34</cx:pt>
          <cx:pt idx="77913">21</cx:pt>
          <cx:pt idx="77914">39</cx:pt>
          <cx:pt idx="77915">63</cx:pt>
          <cx:pt idx="77916">6</cx:pt>
          <cx:pt idx="77917">46</cx:pt>
          <cx:pt idx="77918">52</cx:pt>
          <cx:pt idx="77919">22</cx:pt>
          <cx:pt idx="77920">23</cx:pt>
          <cx:pt idx="77921">45</cx:pt>
          <cx:pt idx="77922">10</cx:pt>
          <cx:pt idx="77923">4</cx:pt>
          <cx:pt idx="77924">18</cx:pt>
          <cx:pt idx="77925">38</cx:pt>
          <cx:pt idx="77926">68</cx:pt>
          <cx:pt idx="77927">18</cx:pt>
          <cx:pt idx="77928">16</cx:pt>
          <cx:pt idx="77929">20</cx:pt>
          <cx:pt idx="77930">17</cx:pt>
          <cx:pt idx="77931">30</cx:pt>
          <cx:pt idx="77932">35</cx:pt>
          <cx:pt idx="77933">49</cx:pt>
          <cx:pt idx="77934">96</cx:pt>
          <cx:pt idx="77935">14</cx:pt>
          <cx:pt idx="77936">36</cx:pt>
          <cx:pt idx="77937">33</cx:pt>
          <cx:pt idx="77938">64</cx:pt>
          <cx:pt idx="77939">75</cx:pt>
          <cx:pt idx="77940">46</cx:pt>
          <cx:pt idx="77941">2</cx:pt>
          <cx:pt idx="77942">32</cx:pt>
          <cx:pt idx="77943">56</cx:pt>
          <cx:pt idx="77944">22</cx:pt>
          <cx:pt idx="77945">35</cx:pt>
          <cx:pt idx="77946">67</cx:pt>
          <cx:pt idx="77947">52</cx:pt>
          <cx:pt idx="77948">21</cx:pt>
          <cx:pt idx="77949">20</cx:pt>
          <cx:pt idx="77950">47</cx:pt>
          <cx:pt idx="77951">57</cx:pt>
          <cx:pt idx="77952">36</cx:pt>
          <cx:pt idx="77953">84</cx:pt>
          <cx:pt idx="77954">4</cx:pt>
          <cx:pt idx="77955">3</cx:pt>
          <cx:pt idx="77956">18</cx:pt>
          <cx:pt idx="77957">36</cx:pt>
          <cx:pt idx="77958">37</cx:pt>
          <cx:pt idx="77959">70</cx:pt>
          <cx:pt idx="77960">17</cx:pt>
          <cx:pt idx="77961">31</cx:pt>
          <cx:pt idx="77962">78</cx:pt>
          <cx:pt idx="77963">56</cx:pt>
          <cx:pt idx="77964">25</cx:pt>
          <cx:pt idx="77965">13</cx:pt>
          <cx:pt idx="77966">15</cx:pt>
          <cx:pt idx="77967">22</cx:pt>
          <cx:pt idx="77968">11</cx:pt>
          <cx:pt idx="77969">27</cx:pt>
          <cx:pt idx="77970">49</cx:pt>
          <cx:pt idx="77971">21</cx:pt>
          <cx:pt idx="77972">43</cx:pt>
          <cx:pt idx="77973">4</cx:pt>
          <cx:pt idx="77974">14</cx:pt>
          <cx:pt idx="77975">25</cx:pt>
          <cx:pt idx="77976">10</cx:pt>
          <cx:pt idx="77977">72</cx:pt>
          <cx:pt idx="77978">11</cx:pt>
          <cx:pt idx="77979">20</cx:pt>
          <cx:pt idx="77980">5</cx:pt>
          <cx:pt idx="77981">55</cx:pt>
          <cx:pt idx="77982">31</cx:pt>
          <cx:pt idx="77983">12</cx:pt>
          <cx:pt idx="77984">19</cx:pt>
          <cx:pt idx="77985">3</cx:pt>
          <cx:pt idx="77986">2</cx:pt>
          <cx:pt idx="77987">74</cx:pt>
          <cx:pt idx="77988">35</cx:pt>
          <cx:pt idx="77989">12</cx:pt>
          <cx:pt idx="77990">54</cx:pt>
          <cx:pt idx="77991">64</cx:pt>
          <cx:pt idx="77992">63</cx:pt>
          <cx:pt idx="77993">23</cx:pt>
          <cx:pt idx="77994">30</cx:pt>
          <cx:pt idx="77995">15</cx:pt>
          <cx:pt idx="77996">16</cx:pt>
          <cx:pt idx="77997">48</cx:pt>
          <cx:pt idx="77998">4</cx:pt>
          <cx:pt idx="77999">8</cx:pt>
          <cx:pt idx="78000">8</cx:pt>
          <cx:pt idx="78001">19</cx:pt>
          <cx:pt idx="78002">39</cx:pt>
          <cx:pt idx="78003">2</cx:pt>
          <cx:pt idx="78004">25</cx:pt>
          <cx:pt idx="78005">4</cx:pt>
          <cx:pt idx="78006">6</cx:pt>
          <cx:pt idx="78007">18</cx:pt>
          <cx:pt idx="78008">53</cx:pt>
          <cx:pt idx="78009">58</cx:pt>
          <cx:pt idx="78010">59</cx:pt>
          <cx:pt idx="78011">22</cx:pt>
          <cx:pt idx="78012">11</cx:pt>
          <cx:pt idx="78013">41</cx:pt>
          <cx:pt idx="78014">43</cx:pt>
          <cx:pt idx="78015">46</cx:pt>
          <cx:pt idx="78016">2</cx:pt>
          <cx:pt idx="78017">3</cx:pt>
          <cx:pt idx="78018">33</cx:pt>
          <cx:pt idx="78019">11</cx:pt>
          <cx:pt idx="78020">34</cx:pt>
          <cx:pt idx="78021">47</cx:pt>
          <cx:pt idx="78022">12</cx:pt>
          <cx:pt idx="78023">22</cx:pt>
          <cx:pt idx="78024">38</cx:pt>
          <cx:pt idx="78025">69</cx:pt>
          <cx:pt idx="78026">59</cx:pt>
          <cx:pt idx="78027">49</cx:pt>
          <cx:pt idx="78028">40</cx:pt>
          <cx:pt idx="78029">9</cx:pt>
          <cx:pt idx="78030">1</cx:pt>
          <cx:pt idx="78031">13</cx:pt>
          <cx:pt idx="78032">33</cx:pt>
          <cx:pt idx="78033">4</cx:pt>
          <cx:pt idx="78034">6</cx:pt>
          <cx:pt idx="78035">51</cx:pt>
          <cx:pt idx="78036">41</cx:pt>
          <cx:pt idx="78037">37</cx:pt>
          <cx:pt idx="78038">68</cx:pt>
          <cx:pt idx="78039">21</cx:pt>
          <cx:pt idx="78040">14</cx:pt>
          <cx:pt idx="78041">11</cx:pt>
          <cx:pt idx="78042">59</cx:pt>
          <cx:pt idx="78043">27</cx:pt>
          <cx:pt idx="78044">67</cx:pt>
          <cx:pt idx="78045">64</cx:pt>
          <cx:pt idx="78046">50</cx:pt>
          <cx:pt idx="78047">28</cx:pt>
          <cx:pt idx="78048">78</cx:pt>
          <cx:pt idx="78049">96</cx:pt>
          <cx:pt idx="78050">7</cx:pt>
          <cx:pt idx="78051">26</cx:pt>
          <cx:pt idx="78052">76</cx:pt>
          <cx:pt idx="78053">2</cx:pt>
          <cx:pt idx="78054">93</cx:pt>
          <cx:pt idx="78055">69</cx:pt>
          <cx:pt idx="78056">9</cx:pt>
          <cx:pt idx="78057">34</cx:pt>
          <cx:pt idx="78058">17</cx:pt>
          <cx:pt idx="78059">3</cx:pt>
          <cx:pt idx="78060">33</cx:pt>
          <cx:pt idx="78061">2</cx:pt>
          <cx:pt idx="78062">50</cx:pt>
          <cx:pt idx="78063">63</cx:pt>
          <cx:pt idx="78064">4</cx:pt>
          <cx:pt idx="78065">22</cx:pt>
          <cx:pt idx="78066">38</cx:pt>
          <cx:pt idx="78067">61</cx:pt>
          <cx:pt idx="78068">24</cx:pt>
          <cx:pt idx="78069">3</cx:pt>
          <cx:pt idx="78070">45</cx:pt>
          <cx:pt idx="78071">10</cx:pt>
          <cx:pt idx="78072">1</cx:pt>
          <cx:pt idx="78073">58</cx:pt>
          <cx:pt idx="78074">47</cx:pt>
          <cx:pt idx="78075">69</cx:pt>
          <cx:pt idx="78076">16</cx:pt>
          <cx:pt idx="78077">6</cx:pt>
          <cx:pt idx="78078">7</cx:pt>
          <cx:pt idx="78079">24</cx:pt>
          <cx:pt idx="78080">59</cx:pt>
          <cx:pt idx="78081">83</cx:pt>
          <cx:pt idx="78082">9</cx:pt>
          <cx:pt idx="78083">88</cx:pt>
          <cx:pt idx="78084">23</cx:pt>
          <cx:pt idx="78085">13</cx:pt>
          <cx:pt idx="78086">48</cx:pt>
          <cx:pt idx="78087">55</cx:pt>
          <cx:pt idx="78088">86</cx:pt>
          <cx:pt idx="78089">46</cx:pt>
          <cx:pt idx="78090">85</cx:pt>
          <cx:pt idx="78091">50</cx:pt>
          <cx:pt idx="78092">17</cx:pt>
          <cx:pt idx="78093">3</cx:pt>
          <cx:pt idx="78094">8</cx:pt>
          <cx:pt idx="78095">5</cx:pt>
          <cx:pt idx="78096">15</cx:pt>
          <cx:pt idx="78097">43</cx:pt>
          <cx:pt idx="78098">20</cx:pt>
          <cx:pt idx="78099">18</cx:pt>
          <cx:pt idx="78100">29</cx:pt>
          <cx:pt idx="78101">54</cx:pt>
          <cx:pt idx="78102">72</cx:pt>
          <cx:pt idx="78103">45</cx:pt>
          <cx:pt idx="78104">7</cx:pt>
          <cx:pt idx="78105">70</cx:pt>
          <cx:pt idx="78106">13</cx:pt>
          <cx:pt idx="78107">57</cx:pt>
          <cx:pt idx="78108">12</cx:pt>
          <cx:pt idx="78109">7</cx:pt>
          <cx:pt idx="78110">63</cx:pt>
          <cx:pt idx="78111">74</cx:pt>
          <cx:pt idx="78112">48</cx:pt>
          <cx:pt idx="78113">21</cx:pt>
          <cx:pt idx="78114">10</cx:pt>
          <cx:pt idx="78115">5</cx:pt>
          <cx:pt idx="78116">3</cx:pt>
          <cx:pt idx="78117">41</cx:pt>
          <cx:pt idx="78118">65</cx:pt>
          <cx:pt idx="78119">18</cx:pt>
          <cx:pt idx="78120">23</cx:pt>
          <cx:pt idx="78121">68</cx:pt>
          <cx:pt idx="78122">9</cx:pt>
          <cx:pt idx="78123">83</cx:pt>
          <cx:pt idx="78124">15</cx:pt>
          <cx:pt idx="78125">37</cx:pt>
          <cx:pt idx="78126">31</cx:pt>
          <cx:pt idx="78127">71</cx:pt>
          <cx:pt idx="78128">59</cx:pt>
          <cx:pt idx="78129">63</cx:pt>
          <cx:pt idx="78130">38</cx:pt>
          <cx:pt idx="78131">3</cx:pt>
          <cx:pt idx="78132">16</cx:pt>
          <cx:pt idx="78133">30</cx:pt>
          <cx:pt idx="78134">2</cx:pt>
          <cx:pt idx="78135">42</cx:pt>
          <cx:pt idx="78136">11</cx:pt>
          <cx:pt idx="78137">16</cx:pt>
          <cx:pt idx="78138">73</cx:pt>
          <cx:pt idx="78139">20</cx:pt>
          <cx:pt idx="78140">54</cx:pt>
          <cx:pt idx="78141">62</cx:pt>
          <cx:pt idx="78142">67</cx:pt>
          <cx:pt idx="78143">18</cx:pt>
          <cx:pt idx="78144">29</cx:pt>
          <cx:pt idx="78145">2</cx:pt>
          <cx:pt idx="78146">74</cx:pt>
          <cx:pt idx="78147">10</cx:pt>
          <cx:pt idx="78148">12</cx:pt>
          <cx:pt idx="78149">3</cx:pt>
          <cx:pt idx="78150">36</cx:pt>
          <cx:pt idx="78151">77</cx:pt>
          <cx:pt idx="78152">29</cx:pt>
          <cx:pt idx="78153">13</cx:pt>
          <cx:pt idx="78154">7</cx:pt>
          <cx:pt idx="78155">40</cx:pt>
          <cx:pt idx="78156">2</cx:pt>
          <cx:pt idx="78157">51</cx:pt>
          <cx:pt idx="78158">35</cx:pt>
          <cx:pt idx="78159">43</cx:pt>
          <cx:pt idx="78160">8</cx:pt>
          <cx:pt idx="78161">94</cx:pt>
          <cx:pt idx="78162">42</cx:pt>
          <cx:pt idx="78163">88</cx:pt>
          <cx:pt idx="78164">6</cx:pt>
          <cx:pt idx="78165">64</cx:pt>
          <cx:pt idx="78166">5</cx:pt>
          <cx:pt idx="78167">67</cx:pt>
          <cx:pt idx="78168">33</cx:pt>
          <cx:pt idx="78169">23</cx:pt>
          <cx:pt idx="78170">3</cx:pt>
          <cx:pt idx="78171">6</cx:pt>
          <cx:pt idx="78172">9</cx:pt>
          <cx:pt idx="78173">36</cx:pt>
          <cx:pt idx="78174">52</cx:pt>
          <cx:pt idx="78175">2</cx:pt>
          <cx:pt idx="78176">47</cx:pt>
          <cx:pt idx="78177">71</cx:pt>
          <cx:pt idx="78178">11</cx:pt>
          <cx:pt idx="78179">21</cx:pt>
          <cx:pt idx="78180">60</cx:pt>
          <cx:pt idx="78181">8</cx:pt>
          <cx:pt idx="78182">36</cx:pt>
          <cx:pt idx="78183">29</cx:pt>
          <cx:pt idx="78184">3</cx:pt>
          <cx:pt idx="78185">9</cx:pt>
          <cx:pt idx="78186">37</cx:pt>
          <cx:pt idx="78187">7</cx:pt>
          <cx:pt idx="78188">51</cx:pt>
          <cx:pt idx="78189">62</cx:pt>
          <cx:pt idx="78190">28</cx:pt>
          <cx:pt idx="78191">6</cx:pt>
          <cx:pt idx="78192">61</cx:pt>
          <cx:pt idx="78193">20</cx:pt>
          <cx:pt idx="78194">10</cx:pt>
          <cx:pt idx="78195">12</cx:pt>
          <cx:pt idx="78196">38</cx:pt>
          <cx:pt idx="78197">51</cx:pt>
          <cx:pt idx="78198">84</cx:pt>
          <cx:pt idx="78199">6</cx:pt>
          <cx:pt idx="78200">20</cx:pt>
          <cx:pt idx="78201">15</cx:pt>
          <cx:pt idx="78202">7</cx:pt>
          <cx:pt idx="78203">3</cx:pt>
          <cx:pt idx="78204">52</cx:pt>
          <cx:pt idx="78205">57</cx:pt>
          <cx:pt idx="78206">29</cx:pt>
          <cx:pt idx="78207">33</cx:pt>
          <cx:pt idx="78208">5</cx:pt>
          <cx:pt idx="78209">1</cx:pt>
          <cx:pt idx="78210">35</cx:pt>
          <cx:pt idx="78211">17</cx:pt>
          <cx:pt idx="78212">81</cx:pt>
          <cx:pt idx="78213">1</cx:pt>
          <cx:pt idx="78214">46</cx:pt>
          <cx:pt idx="78215">58</cx:pt>
          <cx:pt idx="78216">62</cx:pt>
          <cx:pt idx="78217">76</cx:pt>
          <cx:pt idx="78218">13</cx:pt>
          <cx:pt idx="78219">16</cx:pt>
          <cx:pt idx="78220">26</cx:pt>
          <cx:pt idx="78221">18</cx:pt>
          <cx:pt idx="78222">25</cx:pt>
          <cx:pt idx="78223">48</cx:pt>
          <cx:pt idx="78224">79</cx:pt>
          <cx:pt idx="78225">35</cx:pt>
          <cx:pt idx="78226">89</cx:pt>
          <cx:pt idx="78227">5</cx:pt>
          <cx:pt idx="78228">17</cx:pt>
          <cx:pt idx="78229">9</cx:pt>
          <cx:pt idx="78230">16</cx:pt>
          <cx:pt idx="78231">19</cx:pt>
          <cx:pt idx="78232">77</cx:pt>
          <cx:pt idx="78233">21</cx:pt>
          <cx:pt idx="78234">93</cx:pt>
          <cx:pt idx="78235">81</cx:pt>
          <cx:pt idx="78236">50</cx:pt>
          <cx:pt idx="78237">27</cx:pt>
          <cx:pt idx="78238">3</cx:pt>
          <cx:pt idx="78239">58</cx:pt>
          <cx:pt idx="78240">38</cx:pt>
          <cx:pt idx="78241">26</cx:pt>
          <cx:pt idx="78242">48</cx:pt>
          <cx:pt idx="78243">72</cx:pt>
          <cx:pt idx="78244">42</cx:pt>
          <cx:pt idx="78245">24</cx:pt>
          <cx:pt idx="78246">29</cx:pt>
          <cx:pt idx="78247">64</cx:pt>
          <cx:pt idx="78248">2</cx:pt>
          <cx:pt idx="78249">33</cx:pt>
          <cx:pt idx="78250">45</cx:pt>
          <cx:pt idx="78251">19</cx:pt>
          <cx:pt idx="78252">9</cx:pt>
          <cx:pt idx="78253">25</cx:pt>
          <cx:pt idx="78254">23</cx:pt>
          <cx:pt idx="78255">57</cx:pt>
          <cx:pt idx="78256">63</cx:pt>
          <cx:pt idx="78257">27</cx:pt>
          <cx:pt idx="78258">14</cx:pt>
          <cx:pt idx="78259">17</cx:pt>
          <cx:pt idx="78260">84</cx:pt>
          <cx:pt idx="78261">50</cx:pt>
          <cx:pt idx="78262">40</cx:pt>
          <cx:pt idx="78263">33</cx:pt>
          <cx:pt idx="78264">46</cx:pt>
          <cx:pt idx="78265">39</cx:pt>
          <cx:pt idx="78266">35</cx:pt>
          <cx:pt idx="78267">74</cx:pt>
          <cx:pt idx="78268">4</cx:pt>
          <cx:pt idx="78269">13</cx:pt>
          <cx:pt idx="78270">30</cx:pt>
          <cx:pt idx="78271">26</cx:pt>
          <cx:pt idx="78272">14</cx:pt>
          <cx:pt idx="78273">51</cx:pt>
          <cx:pt idx="78274">18</cx:pt>
          <cx:pt idx="78275">5</cx:pt>
          <cx:pt idx="78276">33</cx:pt>
          <cx:pt idx="78277">41</cx:pt>
          <cx:pt idx="78278">68</cx:pt>
          <cx:pt idx="78279">72</cx:pt>
          <cx:pt idx="78280">65</cx:pt>
          <cx:pt idx="78281">31</cx:pt>
          <cx:pt idx="78282">20</cx:pt>
          <cx:pt idx="78283">25</cx:pt>
          <cx:pt idx="78284">34</cx:pt>
          <cx:pt idx="78285">85</cx:pt>
          <cx:pt idx="78286">28</cx:pt>
          <cx:pt idx="78287">40</cx:pt>
          <cx:pt idx="78288">16</cx:pt>
          <cx:pt idx="78289">26</cx:pt>
          <cx:pt idx="78290">25</cx:pt>
          <cx:pt idx="78291">2</cx:pt>
          <cx:pt idx="78292">18</cx:pt>
          <cx:pt idx="78293">4</cx:pt>
          <cx:pt idx="78294">20</cx:pt>
          <cx:pt idx="78295">43</cx:pt>
          <cx:pt idx="78296">5</cx:pt>
          <cx:pt idx="78297">36</cx:pt>
          <cx:pt idx="78298">61</cx:pt>
          <cx:pt idx="78299">39</cx:pt>
          <cx:pt idx="78300">60</cx:pt>
          <cx:pt idx="78301">65</cx:pt>
          <cx:pt idx="78302">46</cx:pt>
          <cx:pt idx="78303">30</cx:pt>
          <cx:pt idx="78304">1</cx:pt>
          <cx:pt idx="78305">6</cx:pt>
          <cx:pt idx="78306">3</cx:pt>
          <cx:pt idx="78307">5</cx:pt>
          <cx:pt idx="78308">8</cx:pt>
          <cx:pt idx="78309">36</cx:pt>
          <cx:pt idx="78310">31</cx:pt>
          <cx:pt idx="78311">16</cx:pt>
          <cx:pt idx="78312">53</cx:pt>
          <cx:pt idx="78313">15</cx:pt>
          <cx:pt idx="78314">45</cx:pt>
          <cx:pt idx="78315">79</cx:pt>
          <cx:pt idx="78316">11</cx:pt>
          <cx:pt idx="78317">59</cx:pt>
          <cx:pt idx="78318">64</cx:pt>
          <cx:pt idx="78319">19</cx:pt>
          <cx:pt idx="78320">18</cx:pt>
          <cx:pt idx="78321">6</cx:pt>
          <cx:pt idx="78322">15</cx:pt>
          <cx:pt idx="78323">28</cx:pt>
          <cx:pt idx="78324">5</cx:pt>
          <cx:pt idx="78325">16</cx:pt>
          <cx:pt idx="78326">35</cx:pt>
          <cx:pt idx="78327">52</cx:pt>
          <cx:pt idx="78328">94</cx:pt>
          <cx:pt idx="78329">20</cx:pt>
          <cx:pt idx="78330">66</cx:pt>
          <cx:pt idx="78331">51</cx:pt>
          <cx:pt idx="78332">1</cx:pt>
          <cx:pt idx="78333">18</cx:pt>
          <cx:pt idx="78334">46</cx:pt>
          <cx:pt idx="78335">19</cx:pt>
          <cx:pt idx="78336">63</cx:pt>
          <cx:pt idx="78337">32</cx:pt>
          <cx:pt idx="78338">10</cx:pt>
          <cx:pt idx="78339">33</cx:pt>
          <cx:pt idx="78340">29</cx:pt>
          <cx:pt idx="78341">5</cx:pt>
          <cx:pt idx="78342">89</cx:pt>
          <cx:pt idx="78343">14</cx:pt>
          <cx:pt idx="78344">67</cx:pt>
          <cx:pt idx="78345">12</cx:pt>
          <cx:pt idx="78346">10</cx:pt>
          <cx:pt idx="78347">66</cx:pt>
          <cx:pt idx="78348">22</cx:pt>
          <cx:pt idx="78349">52</cx:pt>
          <cx:pt idx="78350">15</cx:pt>
          <cx:pt idx="78351">44</cx:pt>
          <cx:pt idx="78352">57</cx:pt>
          <cx:pt idx="78353">30</cx:pt>
          <cx:pt idx="78354">11</cx:pt>
          <cx:pt idx="78355">23</cx:pt>
          <cx:pt idx="78356">55</cx:pt>
          <cx:pt idx="78357">59</cx:pt>
          <cx:pt idx="78358">36</cx:pt>
          <cx:pt idx="78359">43</cx:pt>
          <cx:pt idx="78360">41</cx:pt>
          <cx:pt idx="78361">52</cx:pt>
          <cx:pt idx="78362">19</cx:pt>
          <cx:pt idx="78363">34</cx:pt>
          <cx:pt idx="78364">4</cx:pt>
          <cx:pt idx="78365">32</cx:pt>
          <cx:pt idx="78366">12</cx:pt>
          <cx:pt idx="78367">57</cx:pt>
          <cx:pt idx="78368">71</cx:pt>
          <cx:pt idx="78369">24</cx:pt>
          <cx:pt idx="78370">63</cx:pt>
          <cx:pt idx="78371">23</cx:pt>
          <cx:pt idx="78372">14</cx:pt>
          <cx:pt idx="78373">76</cx:pt>
          <cx:pt idx="78374">5</cx:pt>
          <cx:pt idx="78375">28</cx:pt>
          <cx:pt idx="78376">23</cx:pt>
          <cx:pt idx="78377">8</cx:pt>
          <cx:pt idx="78378">9</cx:pt>
          <cx:pt idx="78379">18</cx:pt>
          <cx:pt idx="78380">3</cx:pt>
          <cx:pt idx="78381">17</cx:pt>
          <cx:pt idx="78382">40</cx:pt>
          <cx:pt idx="78383">55</cx:pt>
          <cx:pt idx="78384">24</cx:pt>
          <cx:pt idx="78385">25</cx:pt>
          <cx:pt idx="78386">39</cx:pt>
          <cx:pt idx="78387">44</cx:pt>
          <cx:pt idx="78388">6</cx:pt>
          <cx:pt idx="78389">64</cx:pt>
          <cx:pt idx="78390">37</cx:pt>
          <cx:pt idx="78391">83</cx:pt>
          <cx:pt idx="78392">63</cx:pt>
          <cx:pt idx="78393">3</cx:pt>
          <cx:pt idx="78394">16</cx:pt>
          <cx:pt idx="78395">11</cx:pt>
          <cx:pt idx="78396">76</cx:pt>
          <cx:pt idx="78397">36</cx:pt>
          <cx:pt idx="78398">21</cx:pt>
          <cx:pt idx="78399">80</cx:pt>
          <cx:pt idx="78400">10</cx:pt>
          <cx:pt idx="78401">30</cx:pt>
          <cx:pt idx="78402">32</cx:pt>
          <cx:pt idx="78403">60</cx:pt>
          <cx:pt idx="78404">94</cx:pt>
          <cx:pt idx="78405">10</cx:pt>
          <cx:pt idx="78406">71</cx:pt>
          <cx:pt idx="78407">83</cx:pt>
          <cx:pt idx="78408">17</cx:pt>
          <cx:pt idx="78409">3</cx:pt>
          <cx:pt idx="78410">25</cx:pt>
          <cx:pt idx="78411">19</cx:pt>
          <cx:pt idx="78412">42</cx:pt>
          <cx:pt idx="78413">8</cx:pt>
          <cx:pt idx="78414">67</cx:pt>
          <cx:pt idx="78415">12</cx:pt>
          <cx:pt idx="78416">68</cx:pt>
          <cx:pt idx="78417">6</cx:pt>
          <cx:pt idx="78418">36</cx:pt>
          <cx:pt idx="78419">32</cx:pt>
          <cx:pt idx="78420">68</cx:pt>
          <cx:pt idx="78421">2</cx:pt>
          <cx:pt idx="78422">9</cx:pt>
          <cx:pt idx="78423">3</cx:pt>
          <cx:pt idx="78424">41</cx:pt>
          <cx:pt idx="78425">87</cx:pt>
          <cx:pt idx="78426">30</cx:pt>
          <cx:pt idx="78427">10</cx:pt>
          <cx:pt idx="78428">35</cx:pt>
          <cx:pt idx="78429">16</cx:pt>
          <cx:pt idx="78430">21</cx:pt>
          <cx:pt idx="78431">36</cx:pt>
          <cx:pt idx="78432">14</cx:pt>
          <cx:pt idx="78433">94</cx:pt>
          <cx:pt idx="78434">90</cx:pt>
          <cx:pt idx="78435">5</cx:pt>
          <cx:pt idx="78436">54</cx:pt>
          <cx:pt idx="78437">36</cx:pt>
          <cx:pt idx="78438">18</cx:pt>
          <cx:pt idx="78439">70</cx:pt>
          <cx:pt idx="78440">21</cx:pt>
          <cx:pt idx="78441">40</cx:pt>
          <cx:pt idx="78442">37</cx:pt>
          <cx:pt idx="78443">23</cx:pt>
          <cx:pt idx="78444">24</cx:pt>
          <cx:pt idx="78445">63</cx:pt>
          <cx:pt idx="78446">30</cx:pt>
          <cx:pt idx="78447">76</cx:pt>
          <cx:pt idx="78448">20</cx:pt>
          <cx:pt idx="78449">22</cx:pt>
          <cx:pt idx="78450">24</cx:pt>
          <cx:pt idx="78451">21</cx:pt>
          <cx:pt idx="78452">8</cx:pt>
          <cx:pt idx="78453">44</cx:pt>
          <cx:pt idx="78454">51</cx:pt>
          <cx:pt idx="78455">2</cx:pt>
          <cx:pt idx="78456">34</cx:pt>
          <cx:pt idx="78457">14</cx:pt>
          <cx:pt idx="78458">13</cx:pt>
          <cx:pt idx="78459">19</cx:pt>
          <cx:pt idx="78460">41</cx:pt>
          <cx:pt idx="78461">48</cx:pt>
          <cx:pt idx="78462">10</cx:pt>
          <cx:pt idx="78463">88</cx:pt>
          <cx:pt idx="78464">68</cx:pt>
          <cx:pt idx="78465">42</cx:pt>
          <cx:pt idx="78466">67</cx:pt>
          <cx:pt idx="78467">80</cx:pt>
          <cx:pt idx="78468">45</cx:pt>
          <cx:pt idx="78469">55</cx:pt>
          <cx:pt idx="78470">50</cx:pt>
          <cx:pt idx="78471">7</cx:pt>
          <cx:pt idx="78472">5</cx:pt>
          <cx:pt idx="78473">56</cx:pt>
          <cx:pt idx="78474">22</cx:pt>
          <cx:pt idx="78475">10</cx:pt>
          <cx:pt idx="78476">25</cx:pt>
          <cx:pt idx="78477">6</cx:pt>
          <cx:pt idx="78478">48</cx:pt>
          <cx:pt idx="78479">29</cx:pt>
          <cx:pt idx="78480">88</cx:pt>
          <cx:pt idx="78481">63</cx:pt>
          <cx:pt idx="78482">29</cx:pt>
          <cx:pt idx="78483">28</cx:pt>
          <cx:pt idx="78484">16</cx:pt>
          <cx:pt idx="78485">56</cx:pt>
          <cx:pt idx="78486">7</cx:pt>
          <cx:pt idx="78487">9</cx:pt>
          <cx:pt idx="78488">8</cx:pt>
          <cx:pt idx="78489">69</cx:pt>
          <cx:pt idx="78490">19</cx:pt>
          <cx:pt idx="78491">15</cx:pt>
          <cx:pt idx="78492">5</cx:pt>
          <cx:pt idx="78493">36</cx:pt>
          <cx:pt idx="78494">25</cx:pt>
          <cx:pt idx="78495">59</cx:pt>
          <cx:pt idx="78496">14</cx:pt>
          <cx:pt idx="78497">48</cx:pt>
          <cx:pt idx="78498">15</cx:pt>
          <cx:pt idx="78499">46</cx:pt>
          <cx:pt idx="78500">58</cx:pt>
          <cx:pt idx="78501">55</cx:pt>
          <cx:pt idx="78502">1</cx:pt>
          <cx:pt idx="78503">33</cx:pt>
          <cx:pt idx="78504">10</cx:pt>
          <cx:pt idx="78505">6</cx:pt>
          <cx:pt idx="78506">39</cx:pt>
          <cx:pt idx="78507">31</cx:pt>
          <cx:pt idx="78508">2</cx:pt>
          <cx:pt idx="78509">30</cx:pt>
          <cx:pt idx="78510">7</cx:pt>
          <cx:pt idx="78511">15</cx:pt>
          <cx:pt idx="78512">60</cx:pt>
          <cx:pt idx="78513">20</cx:pt>
          <cx:pt idx="78514">61</cx:pt>
          <cx:pt idx="78515">50</cx:pt>
          <cx:pt idx="78516">48</cx:pt>
          <cx:pt idx="78517">21</cx:pt>
          <cx:pt idx="78518">8</cx:pt>
          <cx:pt idx="78519">22</cx:pt>
          <cx:pt idx="78520">76</cx:pt>
          <cx:pt idx="78521">71</cx:pt>
          <cx:pt idx="78522">56</cx:pt>
          <cx:pt idx="78523">65</cx:pt>
          <cx:pt idx="78524">14</cx:pt>
          <cx:pt idx="78525">44</cx:pt>
          <cx:pt idx="78526">40</cx:pt>
          <cx:pt idx="78527">47</cx:pt>
          <cx:pt idx="78528">28</cx:pt>
          <cx:pt idx="78529">2</cx:pt>
          <cx:pt idx="78530">25</cx:pt>
          <cx:pt idx="78531">32</cx:pt>
          <cx:pt idx="78532">24</cx:pt>
          <cx:pt idx="78533">12</cx:pt>
          <cx:pt idx="78534">31</cx:pt>
          <cx:pt idx="78535">64</cx:pt>
          <cx:pt idx="78536">69</cx:pt>
          <cx:pt idx="78537">22</cx:pt>
          <cx:pt idx="78538">96</cx:pt>
          <cx:pt idx="78539">33</cx:pt>
          <cx:pt idx="78540">1</cx:pt>
          <cx:pt idx="78541">14</cx:pt>
          <cx:pt idx="78542">13</cx:pt>
          <cx:pt idx="78543">12</cx:pt>
          <cx:pt idx="78544">33</cx:pt>
          <cx:pt idx="78545">68</cx:pt>
          <cx:pt idx="78546">55</cx:pt>
          <cx:pt idx="78547">10</cx:pt>
          <cx:pt idx="78548">43</cx:pt>
          <cx:pt idx="78549">64</cx:pt>
          <cx:pt idx="78550">30</cx:pt>
          <cx:pt idx="78551">9</cx:pt>
          <cx:pt idx="78552">79</cx:pt>
          <cx:pt idx="78553">2</cx:pt>
          <cx:pt idx="78554">16</cx:pt>
          <cx:pt idx="78555">88</cx:pt>
          <cx:pt idx="78556">6</cx:pt>
          <cx:pt idx="78557">51</cx:pt>
          <cx:pt idx="78558">41</cx:pt>
          <cx:pt idx="78559">2</cx:pt>
          <cx:pt idx="78560">8</cx:pt>
          <cx:pt idx="78561">36</cx:pt>
          <cx:pt idx="78562">10</cx:pt>
          <cx:pt idx="78563">4</cx:pt>
          <cx:pt idx="78564">12</cx:pt>
          <cx:pt idx="78565">3</cx:pt>
          <cx:pt idx="78566">57</cx:pt>
          <cx:pt idx="78567">40</cx:pt>
          <cx:pt idx="78568">73</cx:pt>
          <cx:pt idx="78569">43</cx:pt>
          <cx:pt idx="78570">25</cx:pt>
          <cx:pt idx="78571">17</cx:pt>
          <cx:pt idx="78572">18</cx:pt>
          <cx:pt idx="78573">53</cx:pt>
          <cx:pt idx="78574">7</cx:pt>
          <cx:pt idx="78575">13</cx:pt>
          <cx:pt idx="78576">72</cx:pt>
          <cx:pt idx="78577">1</cx:pt>
          <cx:pt idx="78578">42</cx:pt>
          <cx:pt idx="78579">57</cx:pt>
          <cx:pt idx="78580">69</cx:pt>
          <cx:pt idx="78581">16</cx:pt>
          <cx:pt idx="78582">33</cx:pt>
          <cx:pt idx="78583">39</cx:pt>
          <cx:pt idx="78584">49</cx:pt>
          <cx:pt idx="78585">82</cx:pt>
          <cx:pt idx="78586">8</cx:pt>
          <cx:pt idx="78587">13</cx:pt>
          <cx:pt idx="78588">38</cx:pt>
          <cx:pt idx="78589">2</cx:pt>
          <cx:pt idx="78590">12</cx:pt>
          <cx:pt idx="78591">68</cx:pt>
          <cx:pt idx="78592">28</cx:pt>
          <cx:pt idx="78593">53</cx:pt>
          <cx:pt idx="78594">1</cx:pt>
          <cx:pt idx="78595">29</cx:pt>
          <cx:pt idx="78596">4</cx:pt>
          <cx:pt idx="78597">77</cx:pt>
          <cx:pt idx="78598">21</cx:pt>
          <cx:pt idx="78599">19</cx:pt>
          <cx:pt idx="78600">37</cx:pt>
          <cx:pt idx="78601">45</cx:pt>
          <cx:pt idx="78602">27</cx:pt>
          <cx:pt idx="78603">43</cx:pt>
          <cx:pt idx="78604">62</cx:pt>
          <cx:pt idx="78605">34</cx:pt>
          <cx:pt idx="78606">23</cx:pt>
          <cx:pt idx="78607">81</cx:pt>
          <cx:pt idx="78608">14</cx:pt>
          <cx:pt idx="78609">1</cx:pt>
          <cx:pt idx="78610">59</cx:pt>
          <cx:pt idx="78611">83</cx:pt>
          <cx:pt idx="78612">74</cx:pt>
          <cx:pt idx="78613">48</cx:pt>
          <cx:pt idx="78614">40</cx:pt>
          <cx:pt idx="78615">13</cx:pt>
          <cx:pt idx="78616">26</cx:pt>
          <cx:pt idx="78617">24</cx:pt>
          <cx:pt idx="78618">59</cx:pt>
          <cx:pt idx="78619">63</cx:pt>
          <cx:pt idx="78620">47</cx:pt>
          <cx:pt idx="78621">6</cx:pt>
          <cx:pt idx="78622">69</cx:pt>
          <cx:pt idx="78623">18</cx:pt>
          <cx:pt idx="78624">3</cx:pt>
          <cx:pt idx="78625">40</cx:pt>
          <cx:pt idx="78626">30</cx:pt>
          <cx:pt idx="78627">5</cx:pt>
          <cx:pt idx="78628">95</cx:pt>
          <cx:pt idx="78629">84</cx:pt>
          <cx:pt idx="78630">3</cx:pt>
          <cx:pt idx="78631">34</cx:pt>
          <cx:pt idx="78632">2</cx:pt>
          <cx:pt idx="78633">54</cx:pt>
          <cx:pt idx="78634">48</cx:pt>
          <cx:pt idx="78635">12</cx:pt>
          <cx:pt idx="78636">36</cx:pt>
          <cx:pt idx="78637">17</cx:pt>
          <cx:pt idx="78638">64</cx:pt>
          <cx:pt idx="78639">18</cx:pt>
          <cx:pt idx="78640">44</cx:pt>
          <cx:pt idx="78641">66</cx:pt>
          <cx:pt idx="78642">10</cx:pt>
          <cx:pt idx="78643">23</cx:pt>
          <cx:pt idx="78644">91</cx:pt>
          <cx:pt idx="78645">48</cx:pt>
          <cx:pt idx="78646">37</cx:pt>
          <cx:pt idx="78647">66</cx:pt>
          <cx:pt idx="78648">25</cx:pt>
          <cx:pt idx="78649">6</cx:pt>
          <cx:pt idx="78650">8</cx:pt>
          <cx:pt idx="78651">15</cx:pt>
          <cx:pt idx="78652">72</cx:pt>
          <cx:pt idx="78653">68</cx:pt>
          <cx:pt idx="78654">19</cx:pt>
          <cx:pt idx="78655">81</cx:pt>
          <cx:pt idx="78656">12</cx:pt>
          <cx:pt idx="78657">22</cx:pt>
          <cx:pt idx="78658">1</cx:pt>
          <cx:pt idx="78659">53</cx:pt>
          <cx:pt idx="78660">10</cx:pt>
          <cx:pt idx="78661">1</cx:pt>
          <cx:pt idx="78662">64</cx:pt>
          <cx:pt idx="78663">34</cx:pt>
          <cx:pt idx="78664">21</cx:pt>
          <cx:pt idx="78665">88</cx:pt>
          <cx:pt idx="78666">71</cx:pt>
          <cx:pt idx="78667">67</cx:pt>
          <cx:pt idx="78668">9</cx:pt>
          <cx:pt idx="78669">50</cx:pt>
          <cx:pt idx="78670">11</cx:pt>
          <cx:pt idx="78671">18</cx:pt>
          <cx:pt idx="78672">53</cx:pt>
          <cx:pt idx="78673">3</cx:pt>
          <cx:pt idx="78674">63</cx:pt>
          <cx:pt idx="78675">56</cx:pt>
          <cx:pt idx="78676">7</cx:pt>
          <cx:pt idx="78677">22</cx:pt>
          <cx:pt idx="78678">36</cx:pt>
          <cx:pt idx="78679">54</cx:pt>
          <cx:pt idx="78680">21</cx:pt>
          <cx:pt idx="78681">42</cx:pt>
          <cx:pt idx="78682">92</cx:pt>
          <cx:pt idx="78683">13</cx:pt>
          <cx:pt idx="78684">46</cx:pt>
          <cx:pt idx="78685">48</cx:pt>
          <cx:pt idx="78686">18</cx:pt>
          <cx:pt idx="78687">61</cx:pt>
          <cx:pt idx="78688">19</cx:pt>
          <cx:pt idx="78689">45</cx:pt>
          <cx:pt idx="78690">35</cx:pt>
          <cx:pt idx="78691">53</cx:pt>
          <cx:pt idx="78692">19</cx:pt>
          <cx:pt idx="78693">22</cx:pt>
          <cx:pt idx="78694">6</cx:pt>
          <cx:pt idx="78695">9</cx:pt>
          <cx:pt idx="78696">1</cx:pt>
          <cx:pt idx="78697">5</cx:pt>
          <cx:pt idx="78698">68</cx:pt>
          <cx:pt idx="78699">23</cx:pt>
          <cx:pt idx="78700">48</cx:pt>
          <cx:pt idx="78701">8</cx:pt>
          <cx:pt idx="78702">10</cx:pt>
          <cx:pt idx="78703">18</cx:pt>
          <cx:pt idx="78704">65</cx:pt>
          <cx:pt idx="78705">13</cx:pt>
          <cx:pt idx="78706">1</cx:pt>
          <cx:pt idx="78707">14</cx:pt>
          <cx:pt idx="78708">31</cx:pt>
          <cx:pt idx="78709">34</cx:pt>
          <cx:pt idx="78710">56</cx:pt>
          <cx:pt idx="78711">74</cx:pt>
          <cx:pt idx="78712">85</cx:pt>
          <cx:pt idx="78713">28</cx:pt>
          <cx:pt idx="78714">25</cx:pt>
          <cx:pt idx="78715">38</cx:pt>
          <cx:pt idx="78716">29</cx:pt>
          <cx:pt idx="78717">21</cx:pt>
          <cx:pt idx="78718">10</cx:pt>
          <cx:pt idx="78719">26</cx:pt>
          <cx:pt idx="78720">8</cx:pt>
          <cx:pt idx="78721">89</cx:pt>
          <cx:pt idx="78722">43</cx:pt>
          <cx:pt idx="78723">16</cx:pt>
          <cx:pt idx="78724">12</cx:pt>
          <cx:pt idx="78725">14</cx:pt>
          <cx:pt idx="78726">88</cx:pt>
          <cx:pt idx="78727">61</cx:pt>
          <cx:pt idx="78728">38</cx:pt>
          <cx:pt idx="78729">54</cx:pt>
          <cx:pt idx="78730">6</cx:pt>
          <cx:pt idx="78731">20</cx:pt>
          <cx:pt idx="78732">4</cx:pt>
          <cx:pt idx="78733">31</cx:pt>
          <cx:pt idx="78734">17</cx:pt>
          <cx:pt idx="78735">27</cx:pt>
          <cx:pt idx="78736">84</cx:pt>
          <cx:pt idx="78737">59</cx:pt>
          <cx:pt idx="78738">4</cx:pt>
          <cx:pt idx="78739">39</cx:pt>
          <cx:pt idx="78740">12</cx:pt>
          <cx:pt idx="78741">70</cx:pt>
          <cx:pt idx="78742">18</cx:pt>
          <cx:pt idx="78743">37</cx:pt>
          <cx:pt idx="78744">49</cx:pt>
          <cx:pt idx="78745">60</cx:pt>
          <cx:pt idx="78746">51</cx:pt>
          <cx:pt idx="78747">20</cx:pt>
          <cx:pt idx="78748">15</cx:pt>
          <cx:pt idx="78749">2</cx:pt>
          <cx:pt idx="78750">5</cx:pt>
          <cx:pt idx="78751">69</cx:pt>
          <cx:pt idx="78752">38</cx:pt>
          <cx:pt idx="78753">53</cx:pt>
          <cx:pt idx="78754">24</cx:pt>
          <cx:pt idx="78755">57</cx:pt>
          <cx:pt idx="78756">58</cx:pt>
          <cx:pt idx="78757">2</cx:pt>
          <cx:pt idx="78758">43</cx:pt>
          <cx:pt idx="78759">12</cx:pt>
          <cx:pt idx="78760">59</cx:pt>
          <cx:pt idx="78761">3</cx:pt>
          <cx:pt idx="78762">44</cx:pt>
          <cx:pt idx="78763">56</cx:pt>
          <cx:pt idx="78764">82</cx:pt>
          <cx:pt idx="78765">13</cx:pt>
          <cx:pt idx="78766">25</cx:pt>
          <cx:pt idx="78767">84</cx:pt>
          <cx:pt idx="78768">11</cx:pt>
          <cx:pt idx="78769">31</cx:pt>
          <cx:pt idx="78770">2</cx:pt>
          <cx:pt idx="78771">42</cx:pt>
          <cx:pt idx="78772">87</cx:pt>
          <cx:pt idx="78773">44</cx:pt>
          <cx:pt idx="78774">9</cx:pt>
          <cx:pt idx="78775">23</cx:pt>
          <cx:pt idx="78776">77</cx:pt>
          <cx:pt idx="78777">5</cx:pt>
          <cx:pt idx="78778">34</cx:pt>
          <cx:pt idx="78779">46</cx:pt>
          <cx:pt idx="78780">31</cx:pt>
          <cx:pt idx="78781">78</cx:pt>
          <cx:pt idx="78782">52</cx:pt>
          <cx:pt idx="78783">53</cx:pt>
          <cx:pt idx="78784">32</cx:pt>
          <cx:pt idx="78785">56</cx:pt>
          <cx:pt idx="78786">49</cx:pt>
          <cx:pt idx="78787">13</cx:pt>
          <cx:pt idx="78788">65</cx:pt>
          <cx:pt idx="78789">43</cx:pt>
          <cx:pt idx="78790">18</cx:pt>
          <cx:pt idx="78791">14</cx:pt>
          <cx:pt idx="78792">22</cx:pt>
          <cx:pt idx="78793">34</cx:pt>
          <cx:pt idx="78794">28</cx:pt>
          <cx:pt idx="78795">67</cx:pt>
          <cx:pt idx="78796">24</cx:pt>
          <cx:pt idx="78797">8</cx:pt>
          <cx:pt idx="78798">17</cx:pt>
          <cx:pt idx="78799">47</cx:pt>
          <cx:pt idx="78800">18</cx:pt>
          <cx:pt idx="78801">5</cx:pt>
          <cx:pt idx="78802">42</cx:pt>
          <cx:pt idx="78803">2</cx:pt>
          <cx:pt idx="78804">31</cx:pt>
          <cx:pt idx="78805">3</cx:pt>
          <cx:pt idx="78806">14</cx:pt>
          <cx:pt idx="78807">69</cx:pt>
          <cx:pt idx="78808">37</cx:pt>
          <cx:pt idx="78809">57</cx:pt>
          <cx:pt idx="78810">85</cx:pt>
          <cx:pt idx="78811">54</cx:pt>
          <cx:pt idx="78812">9</cx:pt>
          <cx:pt idx="78813">1</cx:pt>
          <cx:pt idx="78814">15</cx:pt>
          <cx:pt idx="78815">34</cx:pt>
          <cx:pt idx="78816">14</cx:pt>
          <cx:pt idx="78817">82</cx:pt>
          <cx:pt idx="78818">44</cx:pt>
          <cx:pt idx="78819">23</cx:pt>
          <cx:pt idx="78820">45</cx:pt>
          <cx:pt idx="78821">19</cx:pt>
          <cx:pt idx="78822">80</cx:pt>
          <cx:pt idx="78823">40</cx:pt>
          <cx:pt idx="78824">63</cx:pt>
          <cx:pt idx="78825">14</cx:pt>
          <cx:pt idx="78826">64</cx:pt>
          <cx:pt idx="78827">35</cx:pt>
          <cx:pt idx="78828">92</cx:pt>
          <cx:pt idx="78829">86</cx:pt>
          <cx:pt idx="78830">62</cx:pt>
          <cx:pt idx="78831">25</cx:pt>
          <cx:pt idx="78832">72</cx:pt>
          <cx:pt idx="78833">5</cx:pt>
          <cx:pt idx="78834">34</cx:pt>
          <cx:pt idx="78835">3</cx:pt>
          <cx:pt idx="78836">40</cx:pt>
          <cx:pt idx="78837">45</cx:pt>
          <cx:pt idx="78838">60</cx:pt>
          <cx:pt idx="78839">22</cx:pt>
          <cx:pt idx="78840">68</cx:pt>
          <cx:pt idx="78841">54</cx:pt>
          <cx:pt idx="78842">46</cx:pt>
          <cx:pt idx="78843">39</cx:pt>
          <cx:pt idx="78844">1</cx:pt>
          <cx:pt idx="78845">7</cx:pt>
          <cx:pt idx="78846">61</cx:pt>
          <cx:pt idx="78847">67</cx:pt>
          <cx:pt idx="78848">36</cx:pt>
          <cx:pt idx="78849">30</cx:pt>
          <cx:pt idx="78850">57</cx:pt>
          <cx:pt idx="78851">12</cx:pt>
          <cx:pt idx="78852">4</cx:pt>
          <cx:pt idx="78853">63</cx:pt>
          <cx:pt idx="78854">32</cx:pt>
          <cx:pt idx="78855">67</cx:pt>
          <cx:pt idx="78856">53</cx:pt>
          <cx:pt idx="78857">20</cx:pt>
          <cx:pt idx="78858">42</cx:pt>
          <cx:pt idx="78859">6</cx:pt>
          <cx:pt idx="78860">74</cx:pt>
          <cx:pt idx="78861">35</cx:pt>
          <cx:pt idx="78862">25</cx:pt>
          <cx:pt idx="78863">5</cx:pt>
          <cx:pt idx="78864">45</cx:pt>
          <cx:pt idx="78865">38</cx:pt>
          <cx:pt idx="78866">8</cx:pt>
          <cx:pt idx="78867">33</cx:pt>
          <cx:pt idx="78868">37</cx:pt>
          <cx:pt idx="78869">9</cx:pt>
          <cx:pt idx="78870">47</cx:pt>
          <cx:pt idx="78871">29</cx:pt>
          <cx:pt idx="78872">4</cx:pt>
          <cx:pt idx="78873">19</cx:pt>
          <cx:pt idx="78874">44</cx:pt>
          <cx:pt idx="78875">57</cx:pt>
          <cx:pt idx="78876">5</cx:pt>
          <cx:pt idx="78877">7</cx:pt>
          <cx:pt idx="78878">9</cx:pt>
          <cx:pt idx="78879">24</cx:pt>
          <cx:pt idx="78880">31</cx:pt>
          <cx:pt idx="78881">52</cx:pt>
          <cx:pt idx="78882">83</cx:pt>
          <cx:pt idx="78883">48</cx:pt>
          <cx:pt idx="78884">34</cx:pt>
          <cx:pt idx="78885">45</cx:pt>
          <cx:pt idx="78886">76</cx:pt>
          <cx:pt idx="78887">41</cx:pt>
          <cx:pt idx="78888">83</cx:pt>
          <cx:pt idx="78889">32</cx:pt>
          <cx:pt idx="78890">40</cx:pt>
          <cx:pt idx="78891">70</cx:pt>
          <cx:pt idx="78892">27</cx:pt>
          <cx:pt idx="78893">60</cx:pt>
          <cx:pt idx="78894">90</cx:pt>
          <cx:pt idx="78895">39</cx:pt>
          <cx:pt idx="78896">8</cx:pt>
          <cx:pt idx="78897">11</cx:pt>
          <cx:pt idx="78898">25</cx:pt>
          <cx:pt idx="78899">71</cx:pt>
          <cx:pt idx="78900">3</cx:pt>
          <cx:pt idx="78901">28</cx:pt>
          <cx:pt idx="78902">1</cx:pt>
          <cx:pt idx="78903">12</cx:pt>
          <cx:pt idx="78904">46</cx:pt>
          <cx:pt idx="78905">38</cx:pt>
          <cx:pt idx="78906">17</cx:pt>
          <cx:pt idx="78907">72</cx:pt>
          <cx:pt idx="78908">4</cx:pt>
          <cx:pt idx="78909">25</cx:pt>
          <cx:pt idx="78910">64</cx:pt>
          <cx:pt idx="78911">14</cx:pt>
          <cx:pt idx="78912">61</cx:pt>
          <cx:pt idx="78913">45</cx:pt>
          <cx:pt idx="78914">13</cx:pt>
          <cx:pt idx="78915">39</cx:pt>
          <cx:pt idx="78916">24</cx:pt>
          <cx:pt idx="78917">9</cx:pt>
          <cx:pt idx="78918">76</cx:pt>
          <cx:pt idx="78919">31</cx:pt>
          <cx:pt idx="78920">54</cx:pt>
          <cx:pt idx="78921">48</cx:pt>
          <cx:pt idx="78922">45</cx:pt>
          <cx:pt idx="78923">32</cx:pt>
          <cx:pt idx="78924">13</cx:pt>
          <cx:pt idx="78925">50</cx:pt>
          <cx:pt idx="78926">18</cx:pt>
          <cx:pt idx="78927">56</cx:pt>
          <cx:pt idx="78928">65</cx:pt>
          <cx:pt idx="78929">7</cx:pt>
          <cx:pt idx="78930">48</cx:pt>
          <cx:pt idx="78931">61</cx:pt>
          <cx:pt idx="78932">6</cx:pt>
          <cx:pt idx="78933">3</cx:pt>
          <cx:pt idx="78934">42</cx:pt>
          <cx:pt idx="78935">2</cx:pt>
          <cx:pt idx="78936">39</cx:pt>
          <cx:pt idx="78937">16</cx:pt>
          <cx:pt idx="78938">28</cx:pt>
          <cx:pt idx="78939">60</cx:pt>
          <cx:pt idx="78940">34</cx:pt>
          <cx:pt idx="78941">43</cx:pt>
          <cx:pt idx="78942">32</cx:pt>
          <cx:pt idx="78943">67</cx:pt>
          <cx:pt idx="78944">26</cx:pt>
          <cx:pt idx="78945">64</cx:pt>
          <cx:pt idx="78946">68</cx:pt>
          <cx:pt idx="78947">48</cx:pt>
          <cx:pt idx="78948">37</cx:pt>
          <cx:pt idx="78949">76</cx:pt>
          <cx:pt idx="78950">8</cx:pt>
          <cx:pt idx="78951">23</cx:pt>
          <cx:pt idx="78952">34</cx:pt>
          <cx:pt idx="78953">66</cx:pt>
          <cx:pt idx="78954">51</cx:pt>
          <cx:pt idx="78955">25</cx:pt>
          <cx:pt idx="78956">36</cx:pt>
          <cx:pt idx="78957">22</cx:pt>
          <cx:pt idx="78958">44</cx:pt>
          <cx:pt idx="78959">9</cx:pt>
          <cx:pt idx="78960">81</cx:pt>
          <cx:pt idx="78961">54</cx:pt>
          <cx:pt idx="78962">7</cx:pt>
          <cx:pt idx="78963">70</cx:pt>
          <cx:pt idx="78964">6</cx:pt>
          <cx:pt idx="78965">3</cx:pt>
          <cx:pt idx="78966">74</cx:pt>
          <cx:pt idx="78967">8</cx:pt>
          <cx:pt idx="78968">82</cx:pt>
          <cx:pt idx="78969">64</cx:pt>
          <cx:pt idx="78970">59</cx:pt>
          <cx:pt idx="78971">16</cx:pt>
          <cx:pt idx="78972">25</cx:pt>
          <cx:pt idx="78973">60</cx:pt>
          <cx:pt idx="78974">55</cx:pt>
          <cx:pt idx="78975">19</cx:pt>
          <cx:pt idx="78976">5</cx:pt>
          <cx:pt idx="78977">16</cx:pt>
          <cx:pt idx="78978">4</cx:pt>
          <cx:pt idx="78979">14</cx:pt>
          <cx:pt idx="78980">11</cx:pt>
          <cx:pt idx="78981">32</cx:pt>
          <cx:pt idx="78982">38</cx:pt>
          <cx:pt idx="78983">29</cx:pt>
          <cx:pt idx="78984">76</cx:pt>
          <cx:pt idx="78985">81</cx:pt>
          <cx:pt idx="78986">48</cx:pt>
          <cx:pt idx="78987">69</cx:pt>
          <cx:pt idx="78988">2</cx:pt>
          <cx:pt idx="78989">62</cx:pt>
          <cx:pt idx="78990">90</cx:pt>
          <cx:pt idx="78991">23</cx:pt>
          <cx:pt idx="78992">74</cx:pt>
          <cx:pt idx="78993">63</cx:pt>
          <cx:pt idx="78994">36</cx:pt>
          <cx:pt idx="78995">50</cx:pt>
          <cx:pt idx="78996">68</cx:pt>
          <cx:pt idx="78997">17</cx:pt>
          <cx:pt idx="78998">4</cx:pt>
          <cx:pt idx="78999">11</cx:pt>
          <cx:pt idx="79000">18</cx:pt>
          <cx:pt idx="79001">40</cx:pt>
          <cx:pt idx="79002">12</cx:pt>
          <cx:pt idx="79003">7</cx:pt>
          <cx:pt idx="79004">6</cx:pt>
          <cx:pt idx="79005">54</cx:pt>
          <cx:pt idx="79006">20</cx:pt>
          <cx:pt idx="79007">10</cx:pt>
          <cx:pt idx="79008">9</cx:pt>
          <cx:pt idx="79009">73</cx:pt>
          <cx:pt idx="79010">12</cx:pt>
          <cx:pt idx="79011">49</cx:pt>
          <cx:pt idx="79012">78</cx:pt>
          <cx:pt idx="79013">44</cx:pt>
          <cx:pt idx="79014">3</cx:pt>
          <cx:pt idx="79015">1</cx:pt>
          <cx:pt idx="79016">6</cx:pt>
          <cx:pt idx="79017">40</cx:pt>
          <cx:pt idx="79018">34</cx:pt>
          <cx:pt idx="79019">58</cx:pt>
          <cx:pt idx="79020">29</cx:pt>
          <cx:pt idx="79021">13</cx:pt>
          <cx:pt idx="79022">30</cx:pt>
          <cx:pt idx="79023">15</cx:pt>
          <cx:pt idx="79024">36</cx:pt>
          <cx:pt idx="79025">32</cx:pt>
          <cx:pt idx="79026">71</cx:pt>
          <cx:pt idx="79027">60</cx:pt>
          <cx:pt idx="79028">28</cx:pt>
          <cx:pt idx="79029">10</cx:pt>
          <cx:pt idx="79030">5</cx:pt>
          <cx:pt idx="79031">82</cx:pt>
          <cx:pt idx="79032">25</cx:pt>
          <cx:pt idx="79033">41</cx:pt>
          <cx:pt idx="79034">70</cx:pt>
          <cx:pt idx="79035">2</cx:pt>
          <cx:pt idx="79036">72</cx:pt>
          <cx:pt idx="79037">50</cx:pt>
          <cx:pt idx="79038">69</cx:pt>
          <cx:pt idx="79039">24</cx:pt>
          <cx:pt idx="79040">8</cx:pt>
          <cx:pt idx="79041">4</cx:pt>
          <cx:pt idx="79042">96</cx:pt>
          <cx:pt idx="79043">47</cx:pt>
          <cx:pt idx="79044">60</cx:pt>
          <cx:pt idx="79045">40</cx:pt>
          <cx:pt idx="79046">55</cx:pt>
          <cx:pt idx="79047">61</cx:pt>
          <cx:pt idx="79048">67</cx:pt>
          <cx:pt idx="79049">58</cx:pt>
          <cx:pt idx="79050">15</cx:pt>
          <cx:pt idx="79051">5</cx:pt>
          <cx:pt idx="79052">4</cx:pt>
          <cx:pt idx="79053">16</cx:pt>
          <cx:pt idx="79054">65</cx:pt>
          <cx:pt idx="79055">60</cx:pt>
          <cx:pt idx="79056">23</cx:pt>
          <cx:pt idx="79057">47</cx:pt>
          <cx:pt idx="79058">38</cx:pt>
          <cx:pt idx="79059">3</cx:pt>
          <cx:pt idx="79060">30</cx:pt>
          <cx:pt idx="79061">19</cx:pt>
          <cx:pt idx="79062">22</cx:pt>
          <cx:pt idx="79063">86</cx:pt>
          <cx:pt idx="79064">36</cx:pt>
          <cx:pt idx="79065">22</cx:pt>
          <cx:pt idx="79066">33</cx:pt>
          <cx:pt idx="79067">28</cx:pt>
          <cx:pt idx="79068">68</cx:pt>
          <cx:pt idx="79069">26</cx:pt>
          <cx:pt idx="79070">10</cx:pt>
          <cx:pt idx="79071">17</cx:pt>
          <cx:pt idx="79072">12</cx:pt>
          <cx:pt idx="79073">54</cx:pt>
          <cx:pt idx="79074">91</cx:pt>
          <cx:pt idx="79075">2</cx:pt>
          <cx:pt idx="79076">24</cx:pt>
          <cx:pt idx="79077">1</cx:pt>
          <cx:pt idx="79078">31</cx:pt>
          <cx:pt idx="79079">29</cx:pt>
          <cx:pt idx="79080">25</cx:pt>
          <cx:pt idx="79081">52</cx:pt>
          <cx:pt idx="79082">15</cx:pt>
          <cx:pt idx="79083">23</cx:pt>
          <cx:pt idx="79084">24</cx:pt>
          <cx:pt idx="79085">78</cx:pt>
          <cx:pt idx="79086">14</cx:pt>
          <cx:pt idx="79087">58</cx:pt>
          <cx:pt idx="79088">34</cx:pt>
          <cx:pt idx="79089">63</cx:pt>
          <cx:pt idx="79090">11</cx:pt>
          <cx:pt idx="79091">16</cx:pt>
          <cx:pt idx="79092">7</cx:pt>
          <cx:pt idx="79093">8</cx:pt>
          <cx:pt idx="79094">33</cx:pt>
          <cx:pt idx="79095">5</cx:pt>
          <cx:pt idx="79096">23</cx:pt>
          <cx:pt idx="79097">12</cx:pt>
          <cx:pt idx="79098">22</cx:pt>
          <cx:pt idx="79099">68</cx:pt>
          <cx:pt idx="79100">94</cx:pt>
          <cx:pt idx="79101">41</cx:pt>
          <cx:pt idx="79102">1</cx:pt>
          <cx:pt idx="79103">61</cx:pt>
          <cx:pt idx="79104">17</cx:pt>
          <cx:pt idx="79105">3</cx:pt>
          <cx:pt idx="79106">31</cx:pt>
          <cx:pt idx="79107">2</cx:pt>
          <cx:pt idx="79108">36</cx:pt>
          <cx:pt idx="79109">14</cx:pt>
          <cx:pt idx="79110">79</cx:pt>
          <cx:pt idx="79111">10</cx:pt>
          <cx:pt idx="79112">20</cx:pt>
          <cx:pt idx="79113">28</cx:pt>
          <cx:pt idx="79114">19</cx:pt>
          <cx:pt idx="79115">9</cx:pt>
          <cx:pt idx="79116">55</cx:pt>
          <cx:pt idx="79117">31</cx:pt>
          <cx:pt idx="79118">48</cx:pt>
          <cx:pt idx="79119">71</cx:pt>
          <cx:pt idx="79120">57</cx:pt>
          <cx:pt idx="79121">36</cx:pt>
          <cx:pt idx="79122">12</cx:pt>
          <cx:pt idx="79123">5</cx:pt>
          <cx:pt idx="79124">2</cx:pt>
          <cx:pt idx="79125">58</cx:pt>
          <cx:pt idx="79126">34</cx:pt>
          <cx:pt idx="79127">2</cx:pt>
          <cx:pt idx="79128">79</cx:pt>
          <cx:pt idx="79129">70</cx:pt>
          <cx:pt idx="79130">49</cx:pt>
          <cx:pt idx="79131">9</cx:pt>
          <cx:pt idx="79132">73</cx:pt>
          <cx:pt idx="79133">60</cx:pt>
          <cx:pt idx="79134">5</cx:pt>
          <cx:pt idx="79135">21</cx:pt>
          <cx:pt idx="79136">75</cx:pt>
          <cx:pt idx="79137">64</cx:pt>
          <cx:pt idx="79138">74</cx:pt>
          <cx:pt idx="79139">54</cx:pt>
          <cx:pt idx="79140">82</cx:pt>
          <cx:pt idx="79141">1</cx:pt>
          <cx:pt idx="79142">7</cx:pt>
          <cx:pt idx="79143">39</cx:pt>
          <cx:pt idx="79144">5</cx:pt>
          <cx:pt idx="79145">24</cx:pt>
          <cx:pt idx="79146">8</cx:pt>
          <cx:pt idx="79147">18</cx:pt>
          <cx:pt idx="79148">31</cx:pt>
          <cx:pt idx="79149">78</cx:pt>
          <cx:pt idx="79150">21</cx:pt>
          <cx:pt idx="79151">10</cx:pt>
          <cx:pt idx="79152">22</cx:pt>
          <cx:pt idx="79153">42</cx:pt>
          <cx:pt idx="79154">60</cx:pt>
          <cx:pt idx="79155">80</cx:pt>
          <cx:pt idx="79156">7</cx:pt>
          <cx:pt idx="79157">91</cx:pt>
          <cx:pt idx="79158">23</cx:pt>
          <cx:pt idx="79159">52</cx:pt>
          <cx:pt idx="79160">16</cx:pt>
          <cx:pt idx="79161">76</cx:pt>
          <cx:pt idx="79162">14</cx:pt>
          <cx:pt idx="79163">17</cx:pt>
          <cx:pt idx="79164">53</cx:pt>
          <cx:pt idx="79165">13</cx:pt>
          <cx:pt idx="79166">29</cx:pt>
          <cx:pt idx="79167">83</cx:pt>
          <cx:pt idx="79168">26</cx:pt>
          <cx:pt idx="79169">33</cx:pt>
          <cx:pt idx="79170">10</cx:pt>
          <cx:pt idx="79171">14</cx:pt>
          <cx:pt idx="79172">47</cx:pt>
          <cx:pt idx="79173">54</cx:pt>
          <cx:pt idx="79174">38</cx:pt>
          <cx:pt idx="79175">1</cx:pt>
          <cx:pt idx="79176">12</cx:pt>
          <cx:pt idx="79177">49</cx:pt>
          <cx:pt idx="79178">53</cx:pt>
          <cx:pt idx="79179">5</cx:pt>
          <cx:pt idx="79180">44</cx:pt>
          <cx:pt idx="79181">88</cx:pt>
          <cx:pt idx="79182">92</cx:pt>
          <cx:pt idx="79183">18</cx:pt>
          <cx:pt idx="79184">36</cx:pt>
          <cx:pt idx="79185">1</cx:pt>
          <cx:pt idx="79186">25</cx:pt>
          <cx:pt idx="79187">37</cx:pt>
          <cx:pt idx="79188">32</cx:pt>
          <cx:pt idx="79189">6</cx:pt>
          <cx:pt idx="79190">26</cx:pt>
          <cx:pt idx="79191">58</cx:pt>
          <cx:pt idx="79192">80</cx:pt>
          <cx:pt idx="79193">11</cx:pt>
          <cx:pt idx="79194">13</cx:pt>
          <cx:pt idx="79195">41</cx:pt>
          <cx:pt idx="79196">30</cx:pt>
          <cx:pt idx="79197">21</cx:pt>
          <cx:pt idx="79198">9</cx:pt>
          <cx:pt idx="79199">67</cx:pt>
          <cx:pt idx="79200">37</cx:pt>
          <cx:pt idx="79201">85</cx:pt>
          <cx:pt idx="79202">25</cx:pt>
          <cx:pt idx="79203">20</cx:pt>
          <cx:pt idx="79204">61</cx:pt>
          <cx:pt idx="79205">58</cx:pt>
          <cx:pt idx="79206">12</cx:pt>
          <cx:pt idx="79207">38</cx:pt>
          <cx:pt idx="79208">8</cx:pt>
          <cx:pt idx="79209">65</cx:pt>
          <cx:pt idx="79210">3</cx:pt>
          <cx:pt idx="79211">4</cx:pt>
          <cx:pt idx="79212">36</cx:pt>
          <cx:pt idx="79213">62</cx:pt>
          <cx:pt idx="79214">14</cx:pt>
          <cx:pt idx="79215">14</cx:pt>
          <cx:pt idx="79216">32</cx:pt>
          <cx:pt idx="79217">5</cx:pt>
          <cx:pt idx="79218">33</cx:pt>
          <cx:pt idx="79219">71</cx:pt>
          <cx:pt idx="79220">39</cx:pt>
          <cx:pt idx="79221">85</cx:pt>
          <cx:pt idx="79222">57</cx:pt>
          <cx:pt idx="79223">48</cx:pt>
          <cx:pt idx="79224">50</cx:pt>
          <cx:pt idx="79225">43</cx:pt>
          <cx:pt idx="79226">68</cx:pt>
          <cx:pt idx="79227">45</cx:pt>
          <cx:pt idx="79228">47</cx:pt>
          <cx:pt idx="79229">22</cx:pt>
          <cx:pt idx="79230">44</cx:pt>
          <cx:pt idx="79231">65</cx:pt>
          <cx:pt idx="79232">10</cx:pt>
          <cx:pt idx="79233">1</cx:pt>
          <cx:pt idx="79234">15</cx:pt>
          <cx:pt idx="79235">49</cx:pt>
          <cx:pt idx="79236">86</cx:pt>
          <cx:pt idx="79237">22</cx:pt>
          <cx:pt idx="79238">41</cx:pt>
          <cx:pt idx="79239">73</cx:pt>
          <cx:pt idx="79240">91</cx:pt>
          <cx:pt idx="79241">18</cx:pt>
          <cx:pt idx="79242">46</cx:pt>
          <cx:pt idx="79243">48</cx:pt>
          <cx:pt idx="79244">9</cx:pt>
          <cx:pt idx="79245">61</cx:pt>
          <cx:pt idx="79246">42</cx:pt>
          <cx:pt idx="79247">17</cx:pt>
          <cx:pt idx="79248">8</cx:pt>
          <cx:pt idx="79249">31</cx:pt>
          <cx:pt idx="79250">9</cx:pt>
          <cx:pt idx="79251">30</cx:pt>
          <cx:pt idx="79252">64</cx:pt>
          <cx:pt idx="79253">15</cx:pt>
          <cx:pt idx="79254">76</cx:pt>
          <cx:pt idx="79255">69</cx:pt>
          <cx:pt idx="79256">79</cx:pt>
          <cx:pt idx="79257">6</cx:pt>
          <cx:pt idx="79258">28</cx:pt>
          <cx:pt idx="79259">10</cx:pt>
          <cx:pt idx="79260">6</cx:pt>
          <cx:pt idx="79261">32</cx:pt>
          <cx:pt idx="79262">23</cx:pt>
          <cx:pt idx="79263">83</cx:pt>
          <cx:pt idx="79264">10</cx:pt>
          <cx:pt idx="79265">62</cx:pt>
          <cx:pt idx="79266">8</cx:pt>
          <cx:pt idx="79267">33</cx:pt>
          <cx:pt idx="79268">28</cx:pt>
          <cx:pt idx="79269">12</cx:pt>
          <cx:pt idx="79270">78</cx:pt>
          <cx:pt idx="79271">48</cx:pt>
          <cx:pt idx="79272">42</cx:pt>
          <cx:pt idx="79273">35</cx:pt>
          <cx:pt idx="79274">22</cx:pt>
          <cx:pt idx="79275">13</cx:pt>
          <cx:pt idx="79276">20</cx:pt>
          <cx:pt idx="79277">19</cx:pt>
          <cx:pt idx="79278">6</cx:pt>
          <cx:pt idx="79279">29</cx:pt>
          <cx:pt idx="79280">2</cx:pt>
          <cx:pt idx="79281">64</cx:pt>
          <cx:pt idx="79282">76</cx:pt>
          <cx:pt idx="79283">49</cx:pt>
          <cx:pt idx="79284">11</cx:pt>
          <cx:pt idx="79285">62</cx:pt>
          <cx:pt idx="79286">31</cx:pt>
          <cx:pt idx="79287">85</cx:pt>
          <cx:pt idx="79288">40</cx:pt>
          <cx:pt idx="79289">4</cx:pt>
          <cx:pt idx="79290">43</cx:pt>
          <cx:pt idx="79291">29</cx:pt>
          <cx:pt idx="79292">55</cx:pt>
          <cx:pt idx="79293">6</cx:pt>
          <cx:pt idx="79294">32</cx:pt>
          <cx:pt idx="79295">48</cx:pt>
          <cx:pt idx="79296">42</cx:pt>
          <cx:pt idx="79297">3</cx:pt>
          <cx:pt idx="79298">8</cx:pt>
          <cx:pt idx="79299">4</cx:pt>
          <cx:pt idx="79300">56</cx:pt>
          <cx:pt idx="79301">22</cx:pt>
          <cx:pt idx="79302">11</cx:pt>
          <cx:pt idx="79303">44</cx:pt>
          <cx:pt idx="79304">51</cx:pt>
          <cx:pt idx="79305">43</cx:pt>
          <cx:pt idx="79306">44</cx:pt>
          <cx:pt idx="79307">33</cx:pt>
          <cx:pt idx="79308">32</cx:pt>
          <cx:pt idx="79309">66</cx:pt>
          <cx:pt idx="79310">11</cx:pt>
          <cx:pt idx="79311">69</cx:pt>
          <cx:pt idx="79312">27</cx:pt>
          <cx:pt idx="79313">26</cx:pt>
          <cx:pt idx="79314">40</cx:pt>
          <cx:pt idx="79315">86</cx:pt>
          <cx:pt idx="79316">24</cx:pt>
          <cx:pt idx="79317">47</cx:pt>
          <cx:pt idx="79318">62</cx:pt>
          <cx:pt idx="79319">64</cx:pt>
          <cx:pt idx="79320">5</cx:pt>
          <cx:pt idx="79321">4</cx:pt>
          <cx:pt idx="79322">36</cx:pt>
          <cx:pt idx="79323">17</cx:pt>
          <cx:pt idx="79324">30</cx:pt>
          <cx:pt idx="79325">63</cx:pt>
          <cx:pt idx="79326">7</cx:pt>
          <cx:pt idx="79327">41</cx:pt>
          <cx:pt idx="79328">23</cx:pt>
          <cx:pt idx="79329">35</cx:pt>
          <cx:pt idx="79330">65</cx:pt>
          <cx:pt idx="79331">32</cx:pt>
          <cx:pt idx="79332">25</cx:pt>
          <cx:pt idx="79333">37</cx:pt>
          <cx:pt idx="79334">15</cx:pt>
          <cx:pt idx="79335">30</cx:pt>
          <cx:pt idx="79336">80</cx:pt>
          <cx:pt idx="79337">75</cx:pt>
          <cx:pt idx="79338">72</cx:pt>
          <cx:pt idx="79339">11</cx:pt>
          <cx:pt idx="79340">17</cx:pt>
          <cx:pt idx="79341">49</cx:pt>
          <cx:pt idx="79342">21</cx:pt>
          <cx:pt idx="79343">73</cx:pt>
          <cx:pt idx="79344">16</cx:pt>
          <cx:pt idx="79345">28</cx:pt>
          <cx:pt idx="79346">26</cx:pt>
          <cx:pt idx="79347">15</cx:pt>
          <cx:pt idx="79348">62</cx:pt>
          <cx:pt idx="79349">41</cx:pt>
          <cx:pt idx="79350">29</cx:pt>
          <cx:pt idx="79351">8</cx:pt>
          <cx:pt idx="79352">56</cx:pt>
          <cx:pt idx="79353">32</cx:pt>
          <cx:pt idx="79354">97</cx:pt>
          <cx:pt idx="79355">1</cx:pt>
          <cx:pt idx="79356">30</cx:pt>
          <cx:pt idx="79357">68</cx:pt>
          <cx:pt idx="79358">49</cx:pt>
          <cx:pt idx="79359">62</cx:pt>
          <cx:pt idx="79360">61</cx:pt>
          <cx:pt idx="79361">16</cx:pt>
          <cx:pt idx="79362">38</cx:pt>
          <cx:pt idx="79363">23</cx:pt>
          <cx:pt idx="79364">40</cx:pt>
          <cx:pt idx="79365">27</cx:pt>
          <cx:pt idx="79366">7</cx:pt>
          <cx:pt idx="79367">72</cx:pt>
          <cx:pt idx="79368">49</cx:pt>
          <cx:pt idx="79369">3</cx:pt>
          <cx:pt idx="79370">47</cx:pt>
          <cx:pt idx="79371">64</cx:pt>
          <cx:pt idx="79372">91</cx:pt>
          <cx:pt idx="79373">4</cx:pt>
          <cx:pt idx="79374">23</cx:pt>
          <cx:pt idx="79375">18</cx:pt>
          <cx:pt idx="79376">67</cx:pt>
          <cx:pt idx="79377">32</cx:pt>
          <cx:pt idx="79378">59</cx:pt>
          <cx:pt idx="79379">66</cx:pt>
          <cx:pt idx="79380">29</cx:pt>
          <cx:pt idx="79381">39</cx:pt>
          <cx:pt idx="79382">51</cx:pt>
          <cx:pt idx="79383">53</cx:pt>
          <cx:pt idx="79384">55</cx:pt>
          <cx:pt idx="79385">32</cx:pt>
          <cx:pt idx="79386">77</cx:pt>
          <cx:pt idx="79387">12</cx:pt>
          <cx:pt idx="79388">40</cx:pt>
          <cx:pt idx="79389">22</cx:pt>
          <cx:pt idx="79390">31</cx:pt>
          <cx:pt idx="79391">41</cx:pt>
          <cx:pt idx="79392">84</cx:pt>
          <cx:pt idx="79393">87</cx:pt>
          <cx:pt idx="79394">20</cx:pt>
          <cx:pt idx="79395">70</cx:pt>
          <cx:pt idx="79396">4</cx:pt>
          <cx:pt idx="79397">3</cx:pt>
          <cx:pt idx="79398">23</cx:pt>
          <cx:pt idx="79399">21</cx:pt>
          <cx:pt idx="79400">83</cx:pt>
          <cx:pt idx="79401">90</cx:pt>
          <cx:pt idx="79402">20</cx:pt>
          <cx:pt idx="79403">47</cx:pt>
          <cx:pt idx="79404">67</cx:pt>
          <cx:pt idx="79405">35</cx:pt>
          <cx:pt idx="79406">36</cx:pt>
          <cx:pt idx="79407">34</cx:pt>
          <cx:pt idx="79408">38</cx:pt>
          <cx:pt idx="79409">10</cx:pt>
          <cx:pt idx="79410">4</cx:pt>
          <cx:pt idx="79411">12</cx:pt>
          <cx:pt idx="79412">6</cx:pt>
          <cx:pt idx="79413">35</cx:pt>
          <cx:pt idx="79414">79</cx:pt>
          <cx:pt idx="79415">48</cx:pt>
          <cx:pt idx="79416">13</cx:pt>
          <cx:pt idx="79417">10</cx:pt>
          <cx:pt idx="79418">94</cx:pt>
          <cx:pt idx="79419">1</cx:pt>
          <cx:pt idx="79420">16</cx:pt>
          <cx:pt idx="79421">30</cx:pt>
          <cx:pt idx="79422">81</cx:pt>
          <cx:pt idx="79423">36</cx:pt>
          <cx:pt idx="79424">66</cx:pt>
          <cx:pt idx="79425">84</cx:pt>
          <cx:pt idx="79426">18</cx:pt>
          <cx:pt idx="79427">19</cx:pt>
          <cx:pt idx="79428">10</cx:pt>
          <cx:pt idx="79429">41</cx:pt>
          <cx:pt idx="79430">33</cx:pt>
          <cx:pt idx="79431">51</cx:pt>
          <cx:pt idx="79432">3</cx:pt>
          <cx:pt idx="79433">27</cx:pt>
          <cx:pt idx="79434">74</cx:pt>
          <cx:pt idx="79435">54</cx:pt>
          <cx:pt idx="79436">13</cx:pt>
          <cx:pt idx="79437">12</cx:pt>
          <cx:pt idx="79438">44</cx:pt>
          <cx:pt idx="79439">52</cx:pt>
          <cx:pt idx="79440">13</cx:pt>
          <cx:pt idx="79441">75</cx:pt>
          <cx:pt idx="79442">20</cx:pt>
          <cx:pt idx="79443">53</cx:pt>
          <cx:pt idx="79444">71</cx:pt>
          <cx:pt idx="79445">1</cx:pt>
          <cx:pt idx="79446">37</cx:pt>
          <cx:pt idx="79447">57</cx:pt>
          <cx:pt idx="79448">40</cx:pt>
          <cx:pt idx="79449">32</cx:pt>
          <cx:pt idx="79450">38</cx:pt>
          <cx:pt idx="79451">9</cx:pt>
          <cx:pt idx="79452">12</cx:pt>
          <cx:pt idx="79453">39</cx:pt>
          <cx:pt idx="79454">16</cx:pt>
          <cx:pt idx="79455">3</cx:pt>
          <cx:pt idx="79456">10</cx:pt>
          <cx:pt idx="79457">30</cx:pt>
          <cx:pt idx="79458">27</cx:pt>
          <cx:pt idx="79459">39</cx:pt>
          <cx:pt idx="79460">57</cx:pt>
          <cx:pt idx="79461">40</cx:pt>
          <cx:pt idx="79462">46</cx:pt>
          <cx:pt idx="79463">42</cx:pt>
          <cx:pt idx="79464">62</cx:pt>
          <cx:pt idx="79465">33</cx:pt>
          <cx:pt idx="79466">78</cx:pt>
          <cx:pt idx="79467">4</cx:pt>
          <cx:pt idx="79468">59</cx:pt>
          <cx:pt idx="79469">64</cx:pt>
          <cx:pt idx="79470">9</cx:pt>
          <cx:pt idx="79471">10</cx:pt>
          <cx:pt idx="79472">39</cx:pt>
          <cx:pt idx="79473">5</cx:pt>
          <cx:pt idx="79474">23</cx:pt>
          <cx:pt idx="79475">83</cx:pt>
          <cx:pt idx="79476">41</cx:pt>
          <cx:pt idx="79477">1</cx:pt>
          <cx:pt idx="79478">77</cx:pt>
          <cx:pt idx="79479">45</cx:pt>
          <cx:pt idx="79480">17</cx:pt>
          <cx:pt idx="79481">26</cx:pt>
          <cx:pt idx="79482">61</cx:pt>
          <cx:pt idx="79483">6</cx:pt>
          <cx:pt idx="79484">24</cx:pt>
          <cx:pt idx="79485">18</cx:pt>
          <cx:pt idx="79486">7</cx:pt>
          <cx:pt idx="79487">46</cx:pt>
          <cx:pt idx="79488">60</cx:pt>
          <cx:pt idx="79489">31</cx:pt>
          <cx:pt idx="79490">10</cx:pt>
          <cx:pt idx="79491">81</cx:pt>
          <cx:pt idx="79492">48</cx:pt>
          <cx:pt idx="79493">26</cx:pt>
          <cx:pt idx="79494">50</cx:pt>
          <cx:pt idx="79495">16</cx:pt>
          <cx:pt idx="79496">44</cx:pt>
          <cx:pt idx="79497">5</cx:pt>
          <cx:pt idx="79498">56</cx:pt>
          <cx:pt idx="79499">79</cx:pt>
          <cx:pt idx="79500">7</cx:pt>
          <cx:pt idx="79501">1</cx:pt>
          <cx:pt idx="79502">5</cx:pt>
          <cx:pt idx="79503">45</cx:pt>
          <cx:pt idx="79504">56</cx:pt>
          <cx:pt idx="79505">42</cx:pt>
          <cx:pt idx="79506">46</cx:pt>
          <cx:pt idx="79507">27</cx:pt>
          <cx:pt idx="79508">54</cx:pt>
          <cx:pt idx="79509">9</cx:pt>
          <cx:pt idx="79510">10</cx:pt>
          <cx:pt idx="79511">19</cx:pt>
          <cx:pt idx="79512">47</cx:pt>
          <cx:pt idx="79513">33</cx:pt>
          <cx:pt idx="79514">17</cx:pt>
          <cx:pt idx="79515">5</cx:pt>
          <cx:pt idx="79516">20</cx:pt>
          <cx:pt idx="79517">93</cx:pt>
          <cx:pt idx="79518">14</cx:pt>
          <cx:pt idx="79519">15</cx:pt>
          <cx:pt idx="79520">27</cx:pt>
          <cx:pt idx="79521">64</cx:pt>
          <cx:pt idx="79522">47</cx:pt>
          <cx:pt idx="79523">32</cx:pt>
          <cx:pt idx="79524">9</cx:pt>
          <cx:pt idx="79525">85</cx:pt>
          <cx:pt idx="79526">33</cx:pt>
          <cx:pt idx="79527">36</cx:pt>
          <cx:pt idx="79528">69</cx:pt>
          <cx:pt idx="79529">77</cx:pt>
          <cx:pt idx="79530">1</cx:pt>
          <cx:pt idx="79531">63</cx:pt>
          <cx:pt idx="79532">5</cx:pt>
          <cx:pt idx="79533">29</cx:pt>
          <cx:pt idx="79534">18</cx:pt>
          <cx:pt idx="79535">56</cx:pt>
          <cx:pt idx="79536">67</cx:pt>
          <cx:pt idx="79537">42</cx:pt>
          <cx:pt idx="79538">17</cx:pt>
          <cx:pt idx="79539">39</cx:pt>
          <cx:pt idx="79540">28</cx:pt>
          <cx:pt idx="79541">26</cx:pt>
          <cx:pt idx="79542">31</cx:pt>
          <cx:pt idx="79543">2</cx:pt>
          <cx:pt idx="79544">88</cx:pt>
          <cx:pt idx="79545">44</cx:pt>
          <cx:pt idx="79546">32</cx:pt>
          <cx:pt idx="79547">3</cx:pt>
          <cx:pt idx="79548">38</cx:pt>
          <cx:pt idx="79549">40</cx:pt>
          <cx:pt idx="79550">39</cx:pt>
          <cx:pt idx="79551">58</cx:pt>
          <cx:pt idx="79552">18</cx:pt>
          <cx:pt idx="79553">4</cx:pt>
          <cx:pt idx="79554">15</cx:pt>
          <cx:pt idx="79555">24</cx:pt>
          <cx:pt idx="79556">78</cx:pt>
          <cx:pt idx="79557">69</cx:pt>
          <cx:pt idx="79558">21</cx:pt>
          <cx:pt idx="79559">16</cx:pt>
          <cx:pt idx="79560">57</cx:pt>
          <cx:pt idx="79561">14</cx:pt>
          <cx:pt idx="79562">16</cx:pt>
          <cx:pt idx="79563">39</cx:pt>
          <cx:pt idx="79564">19</cx:pt>
          <cx:pt idx="79565">1</cx:pt>
          <cx:pt idx="79566">4</cx:pt>
          <cx:pt idx="79567">7</cx:pt>
          <cx:pt idx="79568">10</cx:pt>
          <cx:pt idx="79569">31</cx:pt>
          <cx:pt idx="79570">34</cx:pt>
          <cx:pt idx="79571">3</cx:pt>
          <cx:pt idx="79572">47</cx:pt>
          <cx:pt idx="79573">5</cx:pt>
          <cx:pt idx="79574">43</cx:pt>
          <cx:pt idx="79575">14</cx:pt>
          <cx:pt idx="79576">11</cx:pt>
          <cx:pt idx="79577">86</cx:pt>
          <cx:pt idx="79578">54</cx:pt>
          <cx:pt idx="79579">36</cx:pt>
          <cx:pt idx="79580">13</cx:pt>
          <cx:pt idx="79581">48</cx:pt>
          <cx:pt idx="79582">32</cx:pt>
          <cx:pt idx="79583">93</cx:pt>
          <cx:pt idx="79584">37</cx:pt>
          <cx:pt idx="79585">42</cx:pt>
          <cx:pt idx="79586">46</cx:pt>
          <cx:pt idx="79587">20</cx:pt>
          <cx:pt idx="79588">29</cx:pt>
          <cx:pt idx="79589">17</cx:pt>
          <cx:pt idx="79590">12</cx:pt>
          <cx:pt idx="79591">68</cx:pt>
          <cx:pt idx="79592">62</cx:pt>
          <cx:pt idx="79593">74</cx:pt>
          <cx:pt idx="79594">55</cx:pt>
          <cx:pt idx="79595">52</cx:pt>
          <cx:pt idx="79596">7</cx:pt>
          <cx:pt idx="79597">19</cx:pt>
          <cx:pt idx="79598">75</cx:pt>
          <cx:pt idx="79599">30</cx:pt>
          <cx:pt idx="79600">22</cx:pt>
          <cx:pt idx="79601">43</cx:pt>
          <cx:pt idx="79602">66</cx:pt>
          <cx:pt idx="79603">26</cx:pt>
          <cx:pt idx="79604">76</cx:pt>
          <cx:pt idx="79605">23</cx:pt>
          <cx:pt idx="79606">32</cx:pt>
          <cx:pt idx="79607">48</cx:pt>
          <cx:pt idx="79608">53</cx:pt>
          <cx:pt idx="79609">26</cx:pt>
          <cx:pt idx="79610">11</cx:pt>
          <cx:pt idx="79611">47</cx:pt>
          <cx:pt idx="79612">45</cx:pt>
          <cx:pt idx="79613">42</cx:pt>
          <cx:pt idx="79614">5</cx:pt>
          <cx:pt idx="79615">34</cx:pt>
          <cx:pt idx="79616">55</cx:pt>
          <cx:pt idx="79617">28</cx:pt>
          <cx:pt idx="79618">52</cx:pt>
          <cx:pt idx="79619">73</cx:pt>
          <cx:pt idx="79620">44</cx:pt>
          <cx:pt idx="79621">33</cx:pt>
          <cx:pt idx="79622">53</cx:pt>
          <cx:pt idx="79623">62</cx:pt>
          <cx:pt idx="79624">38</cx:pt>
          <cx:pt idx="79625">11</cx:pt>
          <cx:pt idx="79626">35</cx:pt>
          <cx:pt idx="79627">83</cx:pt>
          <cx:pt idx="79628">67</cx:pt>
          <cx:pt idx="79629">39</cx:pt>
          <cx:pt idx="79630">31</cx:pt>
          <cx:pt idx="79631">7</cx:pt>
          <cx:pt idx="79632">73</cx:pt>
          <cx:pt idx="79633">34</cx:pt>
          <cx:pt idx="79634">79</cx:pt>
          <cx:pt idx="79635">43</cx:pt>
          <cx:pt idx="79636">42</cx:pt>
          <cx:pt idx="79637">27</cx:pt>
          <cx:pt idx="79638">23</cx:pt>
          <cx:pt idx="79639">69</cx:pt>
          <cx:pt idx="79640">17</cx:pt>
          <cx:pt idx="79641">11</cx:pt>
          <cx:pt idx="79642">73</cx:pt>
          <cx:pt idx="79643">58</cx:pt>
          <cx:pt idx="79644">30</cx:pt>
          <cx:pt idx="79645">34</cx:pt>
          <cx:pt idx="79646">47</cx:pt>
          <cx:pt idx="79647">2</cx:pt>
          <cx:pt idx="79648">4</cx:pt>
          <cx:pt idx="79649">36</cx:pt>
          <cx:pt idx="79650">73</cx:pt>
          <cx:pt idx="79651">29</cx:pt>
          <cx:pt idx="79652">43</cx:pt>
          <cx:pt idx="79653">39</cx:pt>
          <cx:pt idx="79654">7</cx:pt>
          <cx:pt idx="79655">47</cx:pt>
          <cx:pt idx="79656">22</cx:pt>
          <cx:pt idx="79657">25</cx:pt>
          <cx:pt idx="79658">74</cx:pt>
          <cx:pt idx="79659">56</cx:pt>
          <cx:pt idx="79660">79</cx:pt>
          <cx:pt idx="79661">16</cx:pt>
          <cx:pt idx="79662">5</cx:pt>
          <cx:pt idx="79663">8</cx:pt>
          <cx:pt idx="79664">17</cx:pt>
          <cx:pt idx="79665">31</cx:pt>
          <cx:pt idx="79666">60</cx:pt>
          <cx:pt idx="79667">57</cx:pt>
          <cx:pt idx="79668">17</cx:pt>
          <cx:pt idx="79669">44</cx:pt>
          <cx:pt idx="79670">79</cx:pt>
          <cx:pt idx="79671">8</cx:pt>
          <cx:pt idx="79672">64</cx:pt>
          <cx:pt idx="79673">20</cx:pt>
          <cx:pt idx="79674">16</cx:pt>
          <cx:pt idx="79675">15</cx:pt>
          <cx:pt idx="79676">10</cx:pt>
          <cx:pt idx="79677">23</cx:pt>
          <cx:pt idx="79678">65</cx:pt>
          <cx:pt idx="79679">39</cx:pt>
          <cx:pt idx="79680">40</cx:pt>
          <cx:pt idx="79681">41</cx:pt>
          <cx:pt idx="79682">34</cx:pt>
          <cx:pt idx="79683">31</cx:pt>
          <cx:pt idx="79684">22</cx:pt>
          <cx:pt idx="79685">30</cx:pt>
          <cx:pt idx="79686">3</cx:pt>
          <cx:pt idx="79687">13</cx:pt>
          <cx:pt idx="79688">35</cx:pt>
          <cx:pt idx="79689">9</cx:pt>
          <cx:pt idx="79690">50</cx:pt>
          <cx:pt idx="79691">26</cx:pt>
          <cx:pt idx="79692">23</cx:pt>
          <cx:pt idx="79693">58</cx:pt>
          <cx:pt idx="79694">12</cx:pt>
          <cx:pt idx="79695">43</cx:pt>
          <cx:pt idx="79696">46</cx:pt>
          <cx:pt idx="79697">27</cx:pt>
          <cx:pt idx="79698">14</cx:pt>
          <cx:pt idx="79699">37</cx:pt>
          <cx:pt idx="79700">86</cx:pt>
          <cx:pt idx="79701">49</cx:pt>
          <cx:pt idx="79702">6</cx:pt>
          <cx:pt idx="79703">10</cx:pt>
          <cx:pt idx="79704">71</cx:pt>
          <cx:pt idx="79705">40</cx:pt>
          <cx:pt idx="79706">3</cx:pt>
          <cx:pt idx="79707">67</cx:pt>
          <cx:pt idx="79708">9</cx:pt>
          <cx:pt idx="79709">29</cx:pt>
          <cx:pt idx="79710">9</cx:pt>
          <cx:pt idx="79711">57</cx:pt>
          <cx:pt idx="79712">4</cx:pt>
          <cx:pt idx="79713">71</cx:pt>
          <cx:pt idx="79714">30</cx:pt>
          <cx:pt idx="79715">40</cx:pt>
          <cx:pt idx="79716">5</cx:pt>
          <cx:pt idx="79717">59</cx:pt>
          <cx:pt idx="79718">62</cx:pt>
          <cx:pt idx="79719">65</cx:pt>
          <cx:pt idx="79720">38</cx:pt>
          <cx:pt idx="79721">29</cx:pt>
          <cx:pt idx="79722">51</cx:pt>
          <cx:pt idx="79723">44</cx:pt>
          <cx:pt idx="79724">77</cx:pt>
          <cx:pt idx="79725">36</cx:pt>
          <cx:pt idx="79726">10</cx:pt>
          <cx:pt idx="79727">5</cx:pt>
          <cx:pt idx="79728">29</cx:pt>
          <cx:pt idx="79729">41</cx:pt>
          <cx:pt idx="79730">22</cx:pt>
          <cx:pt idx="79731">16</cx:pt>
          <cx:pt idx="79732">60</cx:pt>
          <cx:pt idx="79733">58</cx:pt>
          <cx:pt idx="79734">27</cx:pt>
          <cx:pt idx="79735">18</cx:pt>
          <cx:pt idx="79736">1</cx:pt>
          <cx:pt idx="79737">73</cx:pt>
          <cx:pt idx="79738">3</cx:pt>
          <cx:pt idx="79739">46</cx:pt>
          <cx:pt idx="79740">66</cx:pt>
          <cx:pt idx="79741">58</cx:pt>
          <cx:pt idx="79742">32</cx:pt>
          <cx:pt idx="79743">42</cx:pt>
          <cx:pt idx="79744">12</cx:pt>
          <cx:pt idx="79745">64</cx:pt>
          <cx:pt idx="79746">10</cx:pt>
          <cx:pt idx="79747">4</cx:pt>
          <cx:pt idx="79748">67</cx:pt>
          <cx:pt idx="79749">41</cx:pt>
          <cx:pt idx="79750">14</cx:pt>
          <cx:pt idx="79751">18</cx:pt>
          <cx:pt idx="79752">43</cx:pt>
          <cx:pt idx="79753">24</cx:pt>
          <cx:pt idx="79754">11</cx:pt>
          <cx:pt idx="79755">50</cx:pt>
          <cx:pt idx="79756">57</cx:pt>
          <cx:pt idx="79757">30</cx:pt>
          <cx:pt idx="79758">14</cx:pt>
          <cx:pt idx="79759">52</cx:pt>
          <cx:pt idx="79760">18</cx:pt>
          <cx:pt idx="79761">38</cx:pt>
          <cx:pt idx="79762">11</cx:pt>
          <cx:pt idx="79763">26</cx:pt>
          <cx:pt idx="79764">17</cx:pt>
          <cx:pt idx="79765">15</cx:pt>
          <cx:pt idx="79766">46</cx:pt>
          <cx:pt idx="79767">5</cx:pt>
          <cx:pt idx="79768">41</cx:pt>
          <cx:pt idx="79769">55</cx:pt>
          <cx:pt idx="79770">12</cx:pt>
          <cx:pt idx="79771">44</cx:pt>
          <cx:pt idx="79772">84</cx:pt>
          <cx:pt idx="79773">7</cx:pt>
          <cx:pt idx="79774">15</cx:pt>
          <cx:pt idx="79775">52</cx:pt>
          <cx:pt idx="79776">80</cx:pt>
          <cx:pt idx="79777">29</cx:pt>
          <cx:pt idx="79778">76</cx:pt>
          <cx:pt idx="79779">2</cx:pt>
          <cx:pt idx="79780">4</cx:pt>
          <cx:pt idx="79781">42</cx:pt>
          <cx:pt idx="79782">19</cx:pt>
          <cx:pt idx="79783">74</cx:pt>
          <cx:pt idx="79784">24</cx:pt>
          <cx:pt idx="79785">67</cx:pt>
          <cx:pt idx="79786">77</cx:pt>
          <cx:pt idx="79787">68</cx:pt>
          <cx:pt idx="79788">25</cx:pt>
          <cx:pt idx="79789">31</cx:pt>
          <cx:pt idx="79790">61</cx:pt>
          <cx:pt idx="79791">29</cx:pt>
          <cx:pt idx="79792">21</cx:pt>
          <cx:pt idx="79793">35</cx:pt>
          <cx:pt idx="79794">10</cx:pt>
          <cx:pt idx="79795">52</cx:pt>
          <cx:pt idx="79796">28</cx:pt>
          <cx:pt idx="79797">5</cx:pt>
          <cx:pt idx="79798">45</cx:pt>
          <cx:pt idx="79799">73</cx:pt>
          <cx:pt idx="79800">61</cx:pt>
          <cx:pt idx="79801">23</cx:pt>
          <cx:pt idx="79802">39</cx:pt>
          <cx:pt idx="79803">66</cx:pt>
          <cx:pt idx="79804">12</cx:pt>
          <cx:pt idx="79805">43</cx:pt>
          <cx:pt idx="79806">25</cx:pt>
          <cx:pt idx="79807">14</cx:pt>
          <cx:pt idx="79808">33</cx:pt>
          <cx:pt idx="79809">60</cx:pt>
          <cx:pt idx="79810">7</cx:pt>
          <cx:pt idx="79811">24</cx:pt>
          <cx:pt idx="79812">27</cx:pt>
          <cx:pt idx="79813">20</cx:pt>
          <cx:pt idx="79814">63</cx:pt>
          <cx:pt idx="79815">62</cx:pt>
          <cx:pt idx="79816">14</cx:pt>
          <cx:pt idx="79817">20</cx:pt>
          <cx:pt idx="79818">19</cx:pt>
          <cx:pt idx="79819">87</cx:pt>
          <cx:pt idx="79820">27</cx:pt>
          <cx:pt idx="79821">26</cx:pt>
          <cx:pt idx="79822">49</cx:pt>
          <cx:pt idx="79823">24</cx:pt>
          <cx:pt idx="79824">56</cx:pt>
          <cx:pt idx="79825">86</cx:pt>
          <cx:pt idx="79826">9</cx:pt>
          <cx:pt idx="79827">2</cx:pt>
          <cx:pt idx="79828">10</cx:pt>
          <cx:pt idx="79829">18</cx:pt>
          <cx:pt idx="79830">50</cx:pt>
          <cx:pt idx="79831">49</cx:pt>
          <cx:pt idx="79832">38</cx:pt>
          <cx:pt idx="79833">34</cx:pt>
          <cx:pt idx="79834">76</cx:pt>
          <cx:pt idx="79835">90</cx:pt>
          <cx:pt idx="79836">31</cx:pt>
          <cx:pt idx="79837">69</cx:pt>
          <cx:pt idx="79838">22</cx:pt>
          <cx:pt idx="79839">93</cx:pt>
          <cx:pt idx="79840">32</cx:pt>
          <cx:pt idx="79841">54</cx:pt>
          <cx:pt idx="79842">35</cx:pt>
          <cx:pt idx="79843">85</cx:pt>
          <cx:pt idx="79844">46</cx:pt>
          <cx:pt idx="79845">15</cx:pt>
          <cx:pt idx="79846">96</cx:pt>
          <cx:pt idx="79847">19</cx:pt>
          <cx:pt idx="79848">3</cx:pt>
          <cx:pt idx="79849">89</cx:pt>
          <cx:pt idx="79850">30</cx:pt>
          <cx:pt idx="79851">46</cx:pt>
          <cx:pt idx="79852">61</cx:pt>
          <cx:pt idx="79853">27</cx:pt>
          <cx:pt idx="79854">38</cx:pt>
          <cx:pt idx="79855">4</cx:pt>
          <cx:pt idx="79856">79</cx:pt>
          <cx:pt idx="79857">72</cx:pt>
          <cx:pt idx="79858">39</cx:pt>
          <cx:pt idx="79859">29</cx:pt>
          <cx:pt idx="79860">33</cx:pt>
          <cx:pt idx="79861">29</cx:pt>
          <cx:pt idx="79862">53</cx:pt>
          <cx:pt idx="79863">5</cx:pt>
          <cx:pt idx="79864">9</cx:pt>
          <cx:pt idx="79865">22</cx:pt>
          <cx:pt idx="79866">8</cx:pt>
          <cx:pt idx="79867">20</cx:pt>
          <cx:pt idx="79868">41</cx:pt>
          <cx:pt idx="79869">66</cx:pt>
          <cx:pt idx="79870">7</cx:pt>
          <cx:pt idx="79871">19</cx:pt>
          <cx:pt idx="79872">28</cx:pt>
          <cx:pt idx="79873">11</cx:pt>
          <cx:pt idx="79874">49</cx:pt>
          <cx:pt idx="79875">7</cx:pt>
          <cx:pt idx="79876">16</cx:pt>
          <cx:pt idx="79877">42</cx:pt>
          <cx:pt idx="79878">44</cx:pt>
          <cx:pt idx="79879">59</cx:pt>
          <cx:pt idx="79880">93</cx:pt>
          <cx:pt idx="79881">61</cx:pt>
          <cx:pt idx="79882">4</cx:pt>
          <cx:pt idx="79883">24</cx:pt>
          <cx:pt idx="79884">15</cx:pt>
          <cx:pt idx="79885">71</cx:pt>
          <cx:pt idx="79886">32</cx:pt>
          <cx:pt idx="79887">47</cx:pt>
          <cx:pt idx="79888">53</cx:pt>
          <cx:pt idx="79889">31</cx:pt>
          <cx:pt idx="79890">17</cx:pt>
          <cx:pt idx="79891">89</cx:pt>
          <cx:pt idx="79892">44</cx:pt>
          <cx:pt idx="79893">4</cx:pt>
          <cx:pt idx="79894">27</cx:pt>
          <cx:pt idx="79895">25</cx:pt>
          <cx:pt idx="79896">63</cx:pt>
          <cx:pt idx="79897">55</cx:pt>
          <cx:pt idx="79898">42</cx:pt>
          <cx:pt idx="79899">28</cx:pt>
          <cx:pt idx="79900">41</cx:pt>
          <cx:pt idx="79901">75</cx:pt>
          <cx:pt idx="79902">64</cx:pt>
          <cx:pt idx="79903">40</cx:pt>
          <cx:pt idx="79904">72</cx:pt>
          <cx:pt idx="79905">23</cx:pt>
          <cx:pt idx="79906">38</cx:pt>
          <cx:pt idx="79907">62</cx:pt>
          <cx:pt idx="79908">49</cx:pt>
          <cx:pt idx="79909">13</cx:pt>
          <cx:pt idx="79910">7</cx:pt>
          <cx:pt idx="79911">67</cx:pt>
          <cx:pt idx="79912">19</cx:pt>
          <cx:pt idx="79913">36</cx:pt>
          <cx:pt idx="79914">20</cx:pt>
          <cx:pt idx="79915">8</cx:pt>
          <cx:pt idx="79916">24</cx:pt>
          <cx:pt idx="79917">43</cx:pt>
          <cx:pt idx="79918">5</cx:pt>
          <cx:pt idx="79919">3</cx:pt>
          <cx:pt idx="79920">48</cx:pt>
          <cx:pt idx="79921">74</cx:pt>
          <cx:pt idx="79922">12</cx:pt>
          <cx:pt idx="79923">71</cx:pt>
          <cx:pt idx="79924">22</cx:pt>
          <cx:pt idx="79925">70</cx:pt>
          <cx:pt idx="79926">25</cx:pt>
          <cx:pt idx="79927">27</cx:pt>
          <cx:pt idx="79928">47</cx:pt>
          <cx:pt idx="79929">34</cx:pt>
          <cx:pt idx="79930">63</cx:pt>
          <cx:pt idx="79931">41</cx:pt>
          <cx:pt idx="79932">66</cx:pt>
          <cx:pt idx="79933">46</cx:pt>
          <cx:pt idx="79934">31</cx:pt>
          <cx:pt idx="79935">52</cx:pt>
          <cx:pt idx="79936">35</cx:pt>
          <cx:pt idx="79937">8</cx:pt>
          <cx:pt idx="79938">45</cx:pt>
          <cx:pt idx="79939">40</cx:pt>
          <cx:pt idx="79940">6</cx:pt>
          <cx:pt idx="79941">53</cx:pt>
          <cx:pt idx="79942">21</cx:pt>
          <cx:pt idx="79943">17</cx:pt>
          <cx:pt idx="79944">43</cx:pt>
          <cx:pt idx="79945">5</cx:pt>
          <cx:pt idx="79946">32</cx:pt>
          <cx:pt idx="79947">3</cx:pt>
          <cx:pt idx="79948">60</cx:pt>
          <cx:pt idx="79949">25</cx:pt>
          <cx:pt idx="79950">5</cx:pt>
          <cx:pt idx="79951">36</cx:pt>
          <cx:pt idx="79952">48</cx:pt>
          <cx:pt idx="79953">69</cx:pt>
          <cx:pt idx="79954">16</cx:pt>
          <cx:pt idx="79955">19</cx:pt>
          <cx:pt idx="79956">34</cx:pt>
          <cx:pt idx="79957">2</cx:pt>
          <cx:pt idx="79958">85</cx:pt>
          <cx:pt idx="79959">49</cx:pt>
          <cx:pt idx="79960">50</cx:pt>
          <cx:pt idx="79961">86</cx:pt>
          <cx:pt idx="79962">18</cx:pt>
          <cx:pt idx="79963">90</cx:pt>
          <cx:pt idx="79964">76</cx:pt>
          <cx:pt idx="79965">54</cx:pt>
          <cx:pt idx="79966">30</cx:pt>
          <cx:pt idx="79967">16</cx:pt>
          <cx:pt idx="79968">41</cx:pt>
          <cx:pt idx="79969">1</cx:pt>
          <cx:pt idx="79970">11</cx:pt>
          <cx:pt idx="79971">32</cx:pt>
          <cx:pt idx="79972">40</cx:pt>
          <cx:pt idx="79973">6</cx:pt>
          <cx:pt idx="79974">4</cx:pt>
          <cx:pt idx="79975">18</cx:pt>
          <cx:pt idx="79976">43</cx:pt>
          <cx:pt idx="79977">38</cx:pt>
          <cx:pt idx="79978">3</cx:pt>
          <cx:pt idx="79979">33</cx:pt>
          <cx:pt idx="79980">48</cx:pt>
          <cx:pt idx="79981">49</cx:pt>
          <cx:pt idx="79982">41</cx:pt>
          <cx:pt idx="79983">7</cx:pt>
          <cx:pt idx="79984">35</cx:pt>
          <cx:pt idx="79985">18</cx:pt>
          <cx:pt idx="79986">39</cx:pt>
          <cx:pt idx="79987">15</cx:pt>
          <cx:pt idx="79988">19</cx:pt>
          <cx:pt idx="79989">42</cx:pt>
          <cx:pt idx="79990">20</cx:pt>
          <cx:pt idx="79991">46</cx:pt>
          <cx:pt idx="79992">87</cx:pt>
          <cx:pt idx="79993">88</cx:pt>
          <cx:pt idx="79994">78</cx:pt>
          <cx:pt idx="79995">51</cx:pt>
          <cx:pt idx="79996">11</cx:pt>
          <cx:pt idx="79997">10</cx:pt>
          <cx:pt idx="79998">57</cx:pt>
          <cx:pt idx="79999">1</cx:pt>
          <cx:pt idx="80000">26</cx:pt>
          <cx:pt idx="80001">25</cx:pt>
          <cx:pt idx="80002">50</cx:pt>
          <cx:pt idx="80003">63</cx:pt>
          <cx:pt idx="80004">9</cx:pt>
          <cx:pt idx="80005">73</cx:pt>
          <cx:pt idx="80006">31</cx:pt>
          <cx:pt idx="80007">61</cx:pt>
          <cx:pt idx="80008">60</cx:pt>
          <cx:pt idx="80009">49</cx:pt>
          <cx:pt idx="80010">7</cx:pt>
          <cx:pt idx="80011">34</cx:pt>
          <cx:pt idx="80012">72</cx:pt>
          <cx:pt idx="80013">26</cx:pt>
          <cx:pt idx="80014">31</cx:pt>
          <cx:pt idx="80015">24</cx:pt>
          <cx:pt idx="80016">14</cx:pt>
          <cx:pt idx="80017">62</cx:pt>
          <cx:pt idx="80018">27</cx:pt>
          <cx:pt idx="80019">17</cx:pt>
          <cx:pt idx="80020">4</cx:pt>
          <cx:pt idx="80021">11</cx:pt>
          <cx:pt idx="80022">59</cx:pt>
          <cx:pt idx="80023">13</cx:pt>
          <cx:pt idx="80024">58</cx:pt>
          <cx:pt idx="80025">17</cx:pt>
          <cx:pt idx="80026">92</cx:pt>
          <cx:pt idx="80027">68</cx:pt>
          <cx:pt idx="80028">35</cx:pt>
          <cx:pt idx="80029">25</cx:pt>
          <cx:pt idx="80030">7</cx:pt>
          <cx:pt idx="80031">70</cx:pt>
          <cx:pt idx="80032">9</cx:pt>
          <cx:pt idx="80033">20</cx:pt>
          <cx:pt idx="80034">38</cx:pt>
          <cx:pt idx="80035">77</cx:pt>
          <cx:pt idx="80036">89</cx:pt>
          <cx:pt idx="80037">71</cx:pt>
          <cx:pt idx="80038">51</cx:pt>
          <cx:pt idx="80039">2</cx:pt>
          <cx:pt idx="80040">71</cx:pt>
          <cx:pt idx="80041">9</cx:pt>
          <cx:pt idx="80042">13</cx:pt>
          <cx:pt idx="80043">26</cx:pt>
          <cx:pt idx="80044">15</cx:pt>
          <cx:pt idx="80045">12</cx:pt>
          <cx:pt idx="80046">46</cx:pt>
          <cx:pt idx="80047">5</cx:pt>
          <cx:pt idx="80048">93</cx:pt>
          <cx:pt idx="80049">14</cx:pt>
          <cx:pt idx="80050">48</cx:pt>
          <cx:pt idx="80051">83</cx:pt>
          <cx:pt idx="80052">42</cx:pt>
          <cx:pt idx="80053">7</cx:pt>
          <cx:pt idx="80054">34</cx:pt>
          <cx:pt idx="80055">23</cx:pt>
          <cx:pt idx="80056">13</cx:pt>
          <cx:pt idx="80057">10</cx:pt>
          <cx:pt idx="80058">17</cx:pt>
          <cx:pt idx="80059">16</cx:pt>
          <cx:pt idx="80060">51</cx:pt>
          <cx:pt idx="80061">34</cx:pt>
          <cx:pt idx="80062">38</cx:pt>
          <cx:pt idx="80063">31</cx:pt>
          <cx:pt idx="80064">69</cx:pt>
          <cx:pt idx="80065">3</cx:pt>
          <cx:pt idx="80066">50</cx:pt>
          <cx:pt idx="80067">60</cx:pt>
          <cx:pt idx="80068">81</cx:pt>
          <cx:pt idx="80069">25</cx:pt>
          <cx:pt idx="80070">39</cx:pt>
          <cx:pt idx="80071">3</cx:pt>
          <cx:pt idx="80072">28</cx:pt>
          <cx:pt idx="80073">31</cx:pt>
          <cx:pt idx="80074">40</cx:pt>
          <cx:pt idx="80075">13</cx:pt>
          <cx:pt idx="80076">2</cx:pt>
          <cx:pt idx="80077">23</cx:pt>
          <cx:pt idx="80078">67</cx:pt>
          <cx:pt idx="80079">11</cx:pt>
          <cx:pt idx="80080">45</cx:pt>
          <cx:pt idx="80081">24</cx:pt>
          <cx:pt idx="80082">89</cx:pt>
          <cx:pt idx="80083">79</cx:pt>
          <cx:pt idx="80084">6</cx:pt>
          <cx:pt idx="80085">16</cx:pt>
          <cx:pt idx="80086">22</cx:pt>
          <cx:pt idx="80087">35</cx:pt>
          <cx:pt idx="80088">86</cx:pt>
          <cx:pt idx="80089">31</cx:pt>
          <cx:pt idx="80090">18</cx:pt>
          <cx:pt idx="80091">70</cx:pt>
          <cx:pt idx="80092">56</cx:pt>
          <cx:pt idx="80093">55</cx:pt>
          <cx:pt idx="80094">17</cx:pt>
          <cx:pt idx="80095">25</cx:pt>
          <cx:pt idx="80096">66</cx:pt>
          <cx:pt idx="80097">57</cx:pt>
          <cx:pt idx="80098">87</cx:pt>
          <cx:pt idx="80099">19</cx:pt>
          <cx:pt idx="80100">10</cx:pt>
          <cx:pt idx="80101">46</cx:pt>
          <cx:pt idx="80102">45</cx:pt>
          <cx:pt idx="80103">54</cx:pt>
          <cx:pt idx="80104">70</cx:pt>
          <cx:pt idx="80105">30</cx:pt>
          <cx:pt idx="80106">33</cx:pt>
          <cx:pt idx="80107">3</cx:pt>
          <cx:pt idx="80108">22</cx:pt>
          <cx:pt idx="80109">72</cx:pt>
          <cx:pt idx="80110">49</cx:pt>
          <cx:pt idx="80111">14</cx:pt>
          <cx:pt idx="80112">34</cx:pt>
          <cx:pt idx="80113">73</cx:pt>
          <cx:pt idx="80114">4</cx:pt>
          <cx:pt idx="80115">32</cx:pt>
          <cx:pt idx="80116">35</cx:pt>
          <cx:pt idx="80117">12</cx:pt>
          <cx:pt idx="80118">38</cx:pt>
          <cx:pt idx="80119">30</cx:pt>
          <cx:pt idx="80120">10</cx:pt>
          <cx:pt idx="80121">24</cx:pt>
          <cx:pt idx="80122">22</cx:pt>
          <cx:pt idx="80123">29</cx:pt>
          <cx:pt idx="80124">43</cx:pt>
          <cx:pt idx="80125">21</cx:pt>
          <cx:pt idx="80126">42</cx:pt>
          <cx:pt idx="80127">75</cx:pt>
          <cx:pt idx="80128">4</cx:pt>
          <cx:pt idx="80129">33</cx:pt>
          <cx:pt idx="80130">79</cx:pt>
          <cx:pt idx="80131">53</cx:pt>
          <cx:pt idx="80132">61</cx:pt>
          <cx:pt idx="80133">13</cx:pt>
          <cx:pt idx="80134">30</cx:pt>
          <cx:pt idx="80135">31</cx:pt>
          <cx:pt idx="80136">14</cx:pt>
          <cx:pt idx="80137">34</cx:pt>
          <cx:pt idx="80138">21</cx:pt>
          <cx:pt idx="80139">25</cx:pt>
          <cx:pt idx="80140">8</cx:pt>
          <cx:pt idx="80141">43</cx:pt>
          <cx:pt idx="80142">20</cx:pt>
          <cx:pt idx="80143">64</cx:pt>
          <cx:pt idx="80144">83</cx:pt>
          <cx:pt idx="80145">10</cx:pt>
          <cx:pt idx="80146">85</cx:pt>
          <cx:pt idx="80147">6</cx:pt>
          <cx:pt idx="80148">17</cx:pt>
          <cx:pt idx="80149">20</cx:pt>
          <cx:pt idx="80150">71</cx:pt>
          <cx:pt idx="80151">33</cx:pt>
          <cx:pt idx="80152">39</cx:pt>
          <cx:pt idx="80153">30</cx:pt>
          <cx:pt idx="80154">38</cx:pt>
          <cx:pt idx="80155">35</cx:pt>
          <cx:pt idx="80156">9</cx:pt>
          <cx:pt idx="80157">21</cx:pt>
          <cx:pt idx="80158">57</cx:pt>
          <cx:pt idx="80159">8</cx:pt>
          <cx:pt idx="80160">69</cx:pt>
          <cx:pt idx="80161">46</cx:pt>
          <cx:pt idx="80162">26</cx:pt>
          <cx:pt idx="80163">73</cx:pt>
          <cx:pt idx="80164">33</cx:pt>
          <cx:pt idx="80165">28</cx:pt>
          <cx:pt idx="80166">27</cx:pt>
          <cx:pt idx="80167">45</cx:pt>
          <cx:pt idx="80168">19</cx:pt>
          <cx:pt idx="80169">7</cx:pt>
          <cx:pt idx="80170">29</cx:pt>
          <cx:pt idx="80171">21</cx:pt>
          <cx:pt idx="80172">14</cx:pt>
          <cx:pt idx="80173">32</cx:pt>
          <cx:pt idx="80174">75</cx:pt>
          <cx:pt idx="80175">25</cx:pt>
          <cx:pt idx="80176">10</cx:pt>
          <cx:pt idx="80177">14</cx:pt>
          <cx:pt idx="80178">49</cx:pt>
          <cx:pt idx="80179">15</cx:pt>
          <cx:pt idx="80180">59</cx:pt>
          <cx:pt idx="80181">18</cx:pt>
          <cx:pt idx="80182">1</cx:pt>
          <cx:pt idx="80183">4</cx:pt>
          <cx:pt idx="80184">32</cx:pt>
          <cx:pt idx="80185">28</cx:pt>
          <cx:pt idx="80186">24</cx:pt>
          <cx:pt idx="80187">27</cx:pt>
          <cx:pt idx="80188">41</cx:pt>
          <cx:pt idx="80189">76</cx:pt>
          <cx:pt idx="80190">23</cx:pt>
          <cx:pt idx="80191">2</cx:pt>
          <cx:pt idx="80192">1</cx:pt>
          <cx:pt idx="80193">20</cx:pt>
          <cx:pt idx="80194">8</cx:pt>
          <cx:pt idx="80195">22</cx:pt>
          <cx:pt idx="80196">16</cx:pt>
          <cx:pt idx="80197">11</cx:pt>
          <cx:pt idx="80198">59</cx:pt>
          <cx:pt idx="80199">66</cx:pt>
          <cx:pt idx="80200">32</cx:pt>
          <cx:pt idx="80201">6</cx:pt>
          <cx:pt idx="80202">55</cx:pt>
          <cx:pt idx="80203">57</cx:pt>
          <cx:pt idx="80204">3</cx:pt>
          <cx:pt idx="80205">34</cx:pt>
          <cx:pt idx="80206">4</cx:pt>
          <cx:pt idx="80207">16</cx:pt>
          <cx:pt idx="80208">10</cx:pt>
          <cx:pt idx="80209">46</cx:pt>
          <cx:pt idx="80210">68</cx:pt>
          <cx:pt idx="80211">47</cx:pt>
          <cx:pt idx="80212">31</cx:pt>
          <cx:pt idx="80213">9</cx:pt>
          <cx:pt idx="80214">74</cx:pt>
          <cx:pt idx="80215">21</cx:pt>
          <cx:pt idx="80216">7</cx:pt>
          <cx:pt idx="80217">22</cx:pt>
          <cx:pt idx="80218">52</cx:pt>
          <cx:pt idx="80219">78</cx:pt>
          <cx:pt idx="80220">17</cx:pt>
          <cx:pt idx="80221">63</cx:pt>
          <cx:pt idx="80222">32</cx:pt>
          <cx:pt idx="80223">51</cx:pt>
          <cx:pt idx="80224">23</cx:pt>
          <cx:pt idx="80225">81</cx:pt>
          <cx:pt idx="80226">15</cx:pt>
          <cx:pt idx="80227">46</cx:pt>
          <cx:pt idx="80228">1</cx:pt>
          <cx:pt idx="80229">5</cx:pt>
          <cx:pt idx="80230">65</cx:pt>
          <cx:pt idx="80231">3</cx:pt>
          <cx:pt idx="80232">12</cx:pt>
          <cx:pt idx="80233">47</cx:pt>
          <cx:pt idx="80234">31</cx:pt>
          <cx:pt idx="80235">2</cx:pt>
          <cx:pt idx="80236">63</cx:pt>
          <cx:pt idx="80237">8</cx:pt>
          <cx:pt idx="80238">44</cx:pt>
          <cx:pt idx="80239">23</cx:pt>
          <cx:pt idx="80240">1</cx:pt>
          <cx:pt idx="80241">11</cx:pt>
          <cx:pt idx="80242">26</cx:pt>
          <cx:pt idx="80243">20</cx:pt>
          <cx:pt idx="80244">56</cx:pt>
          <cx:pt idx="80245">48</cx:pt>
          <cx:pt idx="80246">65</cx:pt>
          <cx:pt idx="80247">59</cx:pt>
          <cx:pt idx="80248">50</cx:pt>
          <cx:pt idx="80249">3</cx:pt>
          <cx:pt idx="80250">10</cx:pt>
          <cx:pt idx="80251">25</cx:pt>
          <cx:pt idx="80252">13</cx:pt>
          <cx:pt idx="80253">4</cx:pt>
          <cx:pt idx="80254">9</cx:pt>
          <cx:pt idx="80255">29</cx:pt>
          <cx:pt idx="80256">20</cx:pt>
          <cx:pt idx="80257">26</cx:pt>
          <cx:pt idx="80258">37</cx:pt>
          <cx:pt idx="80259">53</cx:pt>
          <cx:pt idx="80260">18</cx:pt>
          <cx:pt idx="80261">67</cx:pt>
          <cx:pt idx="80262">84</cx:pt>
          <cx:pt idx="80263">65</cx:pt>
          <cx:pt idx="80264">5</cx:pt>
          <cx:pt idx="80265">29</cx:pt>
          <cx:pt idx="80266">52</cx:pt>
          <cx:pt idx="80267">20</cx:pt>
          <cx:pt idx="80268">2</cx:pt>
          <cx:pt idx="80269">60</cx:pt>
          <cx:pt idx="80270">44</cx:pt>
          <cx:pt idx="80271">9</cx:pt>
          <cx:pt idx="80272">63</cx:pt>
          <cx:pt idx="80273">7</cx:pt>
          <cx:pt idx="80274">4</cx:pt>
          <cx:pt idx="80275">45</cx:pt>
          <cx:pt idx="80276">74</cx:pt>
          <cx:pt idx="80277">49</cx:pt>
          <cx:pt idx="80278">64</cx:pt>
          <cx:pt idx="80279">13</cx:pt>
          <cx:pt idx="80280">39</cx:pt>
          <cx:pt idx="80281">30</cx:pt>
          <cx:pt idx="80282">27</cx:pt>
          <cx:pt idx="80283">46</cx:pt>
          <cx:pt idx="80284">67</cx:pt>
          <cx:pt idx="80285">7</cx:pt>
          <cx:pt idx="80286">4</cx:pt>
          <cx:pt idx="80287">59</cx:pt>
          <cx:pt idx="80288">66</cx:pt>
          <cx:pt idx="80289">15</cx:pt>
          <cx:pt idx="80290">14</cx:pt>
          <cx:pt idx="80291">87</cx:pt>
          <cx:pt idx="80292">31</cx:pt>
          <cx:pt idx="80293">60</cx:pt>
          <cx:pt idx="80294">99</cx:pt>
          <cx:pt idx="80295">4</cx:pt>
          <cx:pt idx="80296">79</cx:pt>
          <cx:pt idx="80297">69</cx:pt>
          <cx:pt idx="80298">21</cx:pt>
          <cx:pt idx="80299">54</cx:pt>
          <cx:pt idx="80300">62</cx:pt>
          <cx:pt idx="80301">53</cx:pt>
          <cx:pt idx="80302">45</cx:pt>
          <cx:pt idx="80303">51</cx:pt>
          <cx:pt idx="80304">46</cx:pt>
          <cx:pt idx="80305">84</cx:pt>
          <cx:pt idx="80306">13</cx:pt>
          <cx:pt idx="80307">67</cx:pt>
          <cx:pt idx="80308">41</cx:pt>
          <cx:pt idx="80309">2</cx:pt>
          <cx:pt idx="80310">38</cx:pt>
          <cx:pt idx="80311">42</cx:pt>
          <cx:pt idx="80312">23</cx:pt>
          <cx:pt idx="80313">15</cx:pt>
          <cx:pt idx="80314">16</cx:pt>
          <cx:pt idx="80315">44</cx:pt>
          <cx:pt idx="80316">10</cx:pt>
          <cx:pt idx="80317">32</cx:pt>
          <cx:pt idx="80318">8</cx:pt>
          <cx:pt idx="80319">43</cx:pt>
          <cx:pt idx="80320">69</cx:pt>
          <cx:pt idx="80321">31</cx:pt>
          <cx:pt idx="80322">13</cx:pt>
          <cx:pt idx="80323">62</cx:pt>
          <cx:pt idx="80324">12</cx:pt>
          <cx:pt idx="80325">83</cx:pt>
          <cx:pt idx="80326">26</cx:pt>
          <cx:pt idx="80327">31</cx:pt>
          <cx:pt idx="80328">62</cx:pt>
          <cx:pt idx="80329">80</cx:pt>
          <cx:pt idx="80330">9</cx:pt>
          <cx:pt idx="80331">46</cx:pt>
          <cx:pt idx="80332">56</cx:pt>
          <cx:pt idx="80333">8</cx:pt>
          <cx:pt idx="80334">1</cx:pt>
          <cx:pt idx="80335">50</cx:pt>
          <cx:pt idx="80336">87</cx:pt>
          <cx:pt idx="80337">37</cx:pt>
          <cx:pt idx="80338">36</cx:pt>
          <cx:pt idx="80339">29</cx:pt>
          <cx:pt idx="80340">30</cx:pt>
          <cx:pt idx="80341">35</cx:pt>
          <cx:pt idx="80342">1</cx:pt>
          <cx:pt idx="80343">5</cx:pt>
          <cx:pt idx="80344">33</cx:pt>
          <cx:pt idx="80345">23</cx:pt>
          <cx:pt idx="80346">21</cx:pt>
          <cx:pt idx="80347">16</cx:pt>
          <cx:pt idx="80348">57</cx:pt>
          <cx:pt idx="80349">55</cx:pt>
          <cx:pt idx="80350">10</cx:pt>
          <cx:pt idx="80351">74</cx:pt>
          <cx:pt idx="80352">2</cx:pt>
          <cx:pt idx="80353">86</cx:pt>
          <cx:pt idx="80354">14</cx:pt>
          <cx:pt idx="80355">30</cx:pt>
          <cx:pt idx="80356">48</cx:pt>
          <cx:pt idx="80357">47</cx:pt>
          <cx:pt idx="80358">9</cx:pt>
          <cx:pt idx="80359">5</cx:pt>
          <cx:pt idx="80360">35</cx:pt>
          <cx:pt idx="80361">3</cx:pt>
          <cx:pt idx="80362">12</cx:pt>
          <cx:pt idx="80363">64</cx:pt>
          <cx:pt idx="80364">90</cx:pt>
          <cx:pt idx="80365">21</cx:pt>
          <cx:pt idx="80366">2</cx:pt>
          <cx:pt idx="80367">31</cx:pt>
          <cx:pt idx="80368">56</cx:pt>
          <cx:pt idx="80369">53</cx:pt>
          <cx:pt idx="80370">57</cx:pt>
          <cx:pt idx="80371">35</cx:pt>
          <cx:pt idx="80372">31</cx:pt>
          <cx:pt idx="80373">3</cx:pt>
          <cx:pt idx="80374">70</cx:pt>
          <cx:pt idx="80375">15</cx:pt>
          <cx:pt idx="80376">24</cx:pt>
          <cx:pt idx="80377">78</cx:pt>
          <cx:pt idx="80378">34</cx:pt>
          <cx:pt idx="80379">6</cx:pt>
          <cx:pt idx="80380">94</cx:pt>
          <cx:pt idx="80381">10</cx:pt>
          <cx:pt idx="80382">39</cx:pt>
          <cx:pt idx="80383">5</cx:pt>
          <cx:pt idx="80384">29</cx:pt>
          <cx:pt idx="80385">48</cx:pt>
          <cx:pt idx="80386">93</cx:pt>
          <cx:pt idx="80387">50</cx:pt>
          <cx:pt idx="80388">26</cx:pt>
          <cx:pt idx="80389">25</cx:pt>
          <cx:pt idx="80390">70</cx:pt>
          <cx:pt idx="80391">68</cx:pt>
          <cx:pt idx="80392">4</cx:pt>
          <cx:pt idx="80393">13</cx:pt>
          <cx:pt idx="80394">11</cx:pt>
          <cx:pt idx="80395">42</cx:pt>
          <cx:pt idx="80396">81</cx:pt>
          <cx:pt idx="80397">5</cx:pt>
          <cx:pt idx="80398">43</cx:pt>
          <cx:pt idx="80399">67</cx:pt>
          <cx:pt idx="80400">18</cx:pt>
          <cx:pt idx="80401">80</cx:pt>
          <cx:pt idx="80402">51</cx:pt>
          <cx:pt idx="80403">61</cx:pt>
          <cx:pt idx="80404">86</cx:pt>
          <cx:pt idx="80405">38</cx:pt>
          <cx:pt idx="80406">9</cx:pt>
          <cx:pt idx="80407">17</cx:pt>
          <cx:pt idx="80408">34</cx:pt>
          <cx:pt idx="80409">56</cx:pt>
          <cx:pt idx="80410">15</cx:pt>
          <cx:pt idx="80411">32</cx:pt>
          <cx:pt idx="80412">2</cx:pt>
          <cx:pt idx="80413">8</cx:pt>
          <cx:pt idx="80414">60</cx:pt>
          <cx:pt idx="80415">12</cx:pt>
          <cx:pt idx="80416">2</cx:pt>
          <cx:pt idx="80417">55</cx:pt>
          <cx:pt idx="80418">34</cx:pt>
          <cx:pt idx="80419">33</cx:pt>
          <cx:pt idx="80420">8</cx:pt>
          <cx:pt idx="80421">70</cx:pt>
          <cx:pt idx="80422">85</cx:pt>
          <cx:pt idx="80423">15</cx:pt>
          <cx:pt idx="80424">68</cx:pt>
          <cx:pt idx="80425">58</cx:pt>
          <cx:pt idx="80426">19</cx:pt>
          <cx:pt idx="80427">23</cx:pt>
          <cx:pt idx="80428">41</cx:pt>
          <cx:pt idx="80429">28</cx:pt>
          <cx:pt idx="80430">1</cx:pt>
          <cx:pt idx="80431">55</cx:pt>
          <cx:pt idx="80432">20</cx:pt>
          <cx:pt idx="80433">59</cx:pt>
          <cx:pt idx="80434">27</cx:pt>
          <cx:pt idx="80435">54</cx:pt>
          <cx:pt idx="80436">36</cx:pt>
          <cx:pt idx="80437">45</cx:pt>
          <cx:pt idx="80438">65</cx:pt>
          <cx:pt idx="80439">15</cx:pt>
          <cx:pt idx="80440">13</cx:pt>
          <cx:pt idx="80441">19</cx:pt>
          <cx:pt idx="80442">52</cx:pt>
          <cx:pt idx="80443">29</cx:pt>
          <cx:pt idx="80444">25</cx:pt>
          <cx:pt idx="80445">33</cx:pt>
          <cx:pt idx="80446">90</cx:pt>
          <cx:pt idx="80447">30</cx:pt>
          <cx:pt idx="80448">9</cx:pt>
          <cx:pt idx="80449">16</cx:pt>
          <cx:pt idx="80450">64</cx:pt>
          <cx:pt idx="80451">8</cx:pt>
          <cx:pt idx="80452">60</cx:pt>
          <cx:pt idx="80453">17</cx:pt>
          <cx:pt idx="80454">13</cx:pt>
          <cx:pt idx="80455">7</cx:pt>
          <cx:pt idx="80456">41</cx:pt>
          <cx:pt idx="80457">68</cx:pt>
          <cx:pt idx="80458">28</cx:pt>
          <cx:pt idx="80459">38</cx:pt>
          <cx:pt idx="80460">46</cx:pt>
          <cx:pt idx="80461">72</cx:pt>
          <cx:pt idx="80462">30</cx:pt>
          <cx:pt idx="80463">9</cx:pt>
          <cx:pt idx="80464">44</cx:pt>
          <cx:pt idx="80465">4</cx:pt>
          <cx:pt idx="80466">40</cx:pt>
          <cx:pt idx="80467">81</cx:pt>
          <cx:pt idx="80468">25</cx:pt>
          <cx:pt idx="80469">18</cx:pt>
          <cx:pt idx="80470">34</cx:pt>
          <cx:pt idx="80471">37</cx:pt>
          <cx:pt idx="80472">12</cx:pt>
          <cx:pt idx="80473">26</cx:pt>
          <cx:pt idx="80474">1</cx:pt>
          <cx:pt idx="80475">25</cx:pt>
          <cx:pt idx="80476">62</cx:pt>
          <cx:pt idx="80477">4</cx:pt>
          <cx:pt idx="80478">36</cx:pt>
          <cx:pt idx="80479">54</cx:pt>
          <cx:pt idx="80480">35</cx:pt>
          <cx:pt idx="80481">14</cx:pt>
          <cx:pt idx="80482">83</cx:pt>
          <cx:pt idx="80483">51</cx:pt>
          <cx:pt idx="80484">21</cx:pt>
          <cx:pt idx="80485">20</cx:pt>
          <cx:pt idx="80486">15</cx:pt>
          <cx:pt idx="80487">33</cx:pt>
          <cx:pt idx="80488">50</cx:pt>
          <cx:pt idx="80489">10</cx:pt>
          <cx:pt idx="80490">66</cx:pt>
          <cx:pt idx="80491">1</cx:pt>
          <cx:pt idx="80492">25</cx:pt>
          <cx:pt idx="80493">41</cx:pt>
          <cx:pt idx="80494">9</cx:pt>
          <cx:pt idx="80495">51</cx:pt>
          <cx:pt idx="80496">15</cx:pt>
          <cx:pt idx="80497">29</cx:pt>
          <cx:pt idx="80498">49</cx:pt>
          <cx:pt idx="80499">78</cx:pt>
          <cx:pt idx="80500">14</cx:pt>
          <cx:pt idx="80501">7</cx:pt>
          <cx:pt idx="80502">32</cx:pt>
          <cx:pt idx="80503">54</cx:pt>
          <cx:pt idx="80504">83</cx:pt>
          <cx:pt idx="80505">41</cx:pt>
          <cx:pt idx="80506">61</cx:pt>
          <cx:pt idx="80507">47</cx:pt>
          <cx:pt idx="80508">10</cx:pt>
          <cx:pt idx="80509">58</cx:pt>
          <cx:pt idx="80510">19</cx:pt>
          <cx:pt idx="80511">20</cx:pt>
          <cx:pt idx="80512">24</cx:pt>
          <cx:pt idx="80513">7</cx:pt>
          <cx:pt idx="80514">56</cx:pt>
          <cx:pt idx="80515">75</cx:pt>
          <cx:pt idx="80516">17</cx:pt>
          <cx:pt idx="80517">23</cx:pt>
          <cx:pt idx="80518">77</cx:pt>
          <cx:pt idx="80519">49</cx:pt>
          <cx:pt idx="80520">56</cx:pt>
          <cx:pt idx="80521">48</cx:pt>
          <cx:pt idx="80522">33</cx:pt>
          <cx:pt idx="80523">2</cx:pt>
          <cx:pt idx="80524">40</cx:pt>
          <cx:pt idx="80525">53</cx:pt>
          <cx:pt idx="80526">31</cx:pt>
          <cx:pt idx="80527">4</cx:pt>
          <cx:pt idx="80528">65</cx:pt>
          <cx:pt idx="80529">3</cx:pt>
          <cx:pt idx="80530">20</cx:pt>
          <cx:pt idx="80531">49</cx:pt>
          <cx:pt idx="80532">39</cx:pt>
          <cx:pt idx="80533">30</cx:pt>
          <cx:pt idx="80534">38</cx:pt>
          <cx:pt idx="80535">13</cx:pt>
          <cx:pt idx="80536">80</cx:pt>
          <cx:pt idx="80537">12</cx:pt>
          <cx:pt idx="80538">21</cx:pt>
          <cx:pt idx="80539">11</cx:pt>
          <cx:pt idx="80540">7</cx:pt>
          <cx:pt idx="80541">45</cx:pt>
          <cx:pt idx="80542">24</cx:pt>
          <cx:pt idx="80543">36</cx:pt>
          <cx:pt idx="80544">98</cx:pt>
          <cx:pt idx="80545">4</cx:pt>
          <cx:pt idx="80546">56</cx:pt>
          <cx:pt idx="80547">18</cx:pt>
          <cx:pt idx="80548">38</cx:pt>
          <cx:pt idx="80549">10</cx:pt>
          <cx:pt idx="80550">2</cx:pt>
          <cx:pt idx="80551">55</cx:pt>
          <cx:pt idx="80552">4</cx:pt>
          <cx:pt idx="80553">7</cx:pt>
          <cx:pt idx="80554">80</cx:pt>
          <cx:pt idx="80555">17</cx:pt>
          <cx:pt idx="80556">62</cx:pt>
          <cx:pt idx="80557">47</cx:pt>
          <cx:pt idx="80558">23</cx:pt>
          <cx:pt idx="80559">75</cx:pt>
          <cx:pt idx="80560">45</cx:pt>
          <cx:pt idx="80561">29</cx:pt>
          <cx:pt idx="80562">35</cx:pt>
          <cx:pt idx="80563">34</cx:pt>
          <cx:pt idx="80564">19</cx:pt>
          <cx:pt idx="80565">67</cx:pt>
          <cx:pt idx="80566">58</cx:pt>
          <cx:pt idx="80567">52</cx:pt>
          <cx:pt idx="80568">7</cx:pt>
          <cx:pt idx="80569">71</cx:pt>
          <cx:pt idx="80570">24</cx:pt>
          <cx:pt idx="80571">20</cx:pt>
          <cx:pt idx="80572">10</cx:pt>
          <cx:pt idx="80573">17</cx:pt>
          <cx:pt idx="80574">51</cx:pt>
          <cx:pt idx="80575">19</cx:pt>
          <cx:pt idx="80576">46</cx:pt>
          <cx:pt idx="80577">16</cx:pt>
          <cx:pt idx="80578">69</cx:pt>
          <cx:pt idx="80579">74</cx:pt>
          <cx:pt idx="80580">48</cx:pt>
          <cx:pt idx="80581">15</cx:pt>
          <cx:pt idx="80582">35</cx:pt>
          <cx:pt idx="80583">5</cx:pt>
          <cx:pt idx="80584">43</cx:pt>
          <cx:pt idx="80585">25</cx:pt>
          <cx:pt idx="80586">38</cx:pt>
          <cx:pt idx="80587">68</cx:pt>
          <cx:pt idx="80588">58</cx:pt>
          <cx:pt idx="80589">86</cx:pt>
          <cx:pt idx="80590">29</cx:pt>
          <cx:pt idx="80591">51</cx:pt>
          <cx:pt idx="80592">87</cx:pt>
          <cx:pt idx="80593">23</cx:pt>
          <cx:pt idx="80594">14</cx:pt>
          <cx:pt idx="80595">8</cx:pt>
          <cx:pt idx="80596">21</cx:pt>
          <cx:pt idx="80597">32</cx:pt>
          <cx:pt idx="80598">72</cx:pt>
          <cx:pt idx="80599">4</cx:pt>
          <cx:pt idx="80600">20</cx:pt>
          <cx:pt idx="80601">7</cx:pt>
          <cx:pt idx="80602">33</cx:pt>
          <cx:pt idx="80603">60</cx:pt>
          <cx:pt idx="80604">86</cx:pt>
          <cx:pt idx="80605">78</cx:pt>
          <cx:pt idx="80606">28</cx:pt>
          <cx:pt idx="80607">12</cx:pt>
          <cx:pt idx="80608">1</cx:pt>
          <cx:pt idx="80609">16</cx:pt>
          <cx:pt idx="80610">16</cx:pt>
          <cx:pt idx="80611">32</cx:pt>
          <cx:pt idx="80612">33</cx:pt>
          <cx:pt idx="80613">1</cx:pt>
          <cx:pt idx="80614">4</cx:pt>
          <cx:pt idx="80615">49</cx:pt>
          <cx:pt idx="80616">92</cx:pt>
          <cx:pt idx="80617">41</cx:pt>
          <cx:pt idx="80618">17</cx:pt>
          <cx:pt idx="80619">21</cx:pt>
          <cx:pt idx="80620">63</cx:pt>
          <cx:pt idx="80621">9</cx:pt>
          <cx:pt idx="80622">6</cx:pt>
          <cx:pt idx="80623">27</cx:pt>
          <cx:pt idx="80624">25</cx:pt>
          <cx:pt idx="80625">31</cx:pt>
          <cx:pt idx="80626">64</cx:pt>
          <cx:pt idx="80627">41</cx:pt>
          <cx:pt idx="80628">25</cx:pt>
          <cx:pt idx="80629">4</cx:pt>
          <cx:pt idx="80630">89</cx:pt>
          <cx:pt idx="80631">37</cx:pt>
          <cx:pt idx="80632">56</cx:pt>
          <cx:pt idx="80633">36</cx:pt>
          <cx:pt idx="80634">96</cx:pt>
          <cx:pt idx="80635">21</cx:pt>
          <cx:pt idx="80636">34</cx:pt>
          <cx:pt idx="80637">14</cx:pt>
          <cx:pt idx="80638">28</cx:pt>
          <cx:pt idx="80639">91</cx:pt>
          <cx:pt idx="80640">50</cx:pt>
          <cx:pt idx="80641">38</cx:pt>
          <cx:pt idx="80642">3</cx:pt>
          <cx:pt idx="80643">35</cx:pt>
          <cx:pt idx="80644">96</cx:pt>
          <cx:pt idx="80645">52</cx:pt>
          <cx:pt idx="80646">22</cx:pt>
          <cx:pt idx="80647">13</cx:pt>
          <cx:pt idx="80648">27</cx:pt>
          <cx:pt idx="80649">41</cx:pt>
          <cx:pt idx="80650">19</cx:pt>
          <cx:pt idx="80651">21</cx:pt>
          <cx:pt idx="80652">31</cx:pt>
          <cx:pt idx="80653">64</cx:pt>
          <cx:pt idx="80654">97</cx:pt>
          <cx:pt idx="80655">2</cx:pt>
          <cx:pt idx="80656">14</cx:pt>
          <cx:pt idx="80657">46</cx:pt>
          <cx:pt idx="80658">9</cx:pt>
          <cx:pt idx="80659">53</cx:pt>
          <cx:pt idx="80660">11</cx:pt>
          <cx:pt idx="80661">50</cx:pt>
          <cx:pt idx="80662">25</cx:pt>
          <cx:pt idx="80663">16</cx:pt>
          <cx:pt idx="80664">58</cx:pt>
          <cx:pt idx="80665">49</cx:pt>
          <cx:pt idx="80666">44</cx:pt>
          <cx:pt idx="80667">10</cx:pt>
          <cx:pt idx="80668">61</cx:pt>
          <cx:pt idx="80669">33</cx:pt>
          <cx:pt idx="80670">31</cx:pt>
          <cx:pt idx="80671">16</cx:pt>
          <cx:pt idx="80672">96</cx:pt>
          <cx:pt idx="80673">4</cx:pt>
          <cx:pt idx="80674">35</cx:pt>
          <cx:pt idx="80675">48</cx:pt>
          <cx:pt idx="80676">2</cx:pt>
          <cx:pt idx="80677">44</cx:pt>
          <cx:pt idx="80678">73</cx:pt>
          <cx:pt idx="80679">18</cx:pt>
          <cx:pt idx="80680">47</cx:pt>
          <cx:pt idx="80681">33</cx:pt>
          <cx:pt idx="80682">85</cx:pt>
          <cx:pt idx="80683">77</cx:pt>
          <cx:pt idx="80684">17</cx:pt>
          <cx:pt idx="80685">24</cx:pt>
          <cx:pt idx="80686">59</cx:pt>
          <cx:pt idx="80687">1</cx:pt>
          <cx:pt idx="80688">10</cx:pt>
          <cx:pt idx="80689">85</cx:pt>
          <cx:pt idx="80690">21</cx:pt>
          <cx:pt idx="80691">3</cx:pt>
          <cx:pt idx="80692">79</cx:pt>
          <cx:pt idx="80693">50</cx:pt>
          <cx:pt idx="80694">49</cx:pt>
          <cx:pt idx="80695">2</cx:pt>
          <cx:pt idx="80696">13</cx:pt>
          <cx:pt idx="80697">12</cx:pt>
          <cx:pt idx="80698">38</cx:pt>
          <cx:pt idx="80699">26</cx:pt>
          <cx:pt idx="80700">13</cx:pt>
          <cx:pt idx="80701">65</cx:pt>
          <cx:pt idx="80702">9</cx:pt>
          <cx:pt idx="80703">63</cx:pt>
          <cx:pt idx="80704">17</cx:pt>
          <cx:pt idx="80705">6</cx:pt>
          <cx:pt idx="80706">25</cx:pt>
          <cx:pt idx="80707">73</cx:pt>
          <cx:pt idx="80708">1</cx:pt>
          <cx:pt idx="80709">11</cx:pt>
          <cx:pt idx="80710">46</cx:pt>
          <cx:pt idx="80711">41</cx:pt>
          <cx:pt idx="80712">27</cx:pt>
          <cx:pt idx="80713">51</cx:pt>
          <cx:pt idx="80714">26</cx:pt>
          <cx:pt idx="80715">10</cx:pt>
          <cx:pt idx="80716">3</cx:pt>
          <cx:pt idx="80717">30</cx:pt>
          <cx:pt idx="80718">14</cx:pt>
          <cx:pt idx="80719">57</cx:pt>
          <cx:pt idx="80720">60</cx:pt>
          <cx:pt idx="80721">32</cx:pt>
          <cx:pt idx="80722">26</cx:pt>
          <cx:pt idx="80723">34</cx:pt>
          <cx:pt idx="80724">71</cx:pt>
          <cx:pt idx="80725">17</cx:pt>
          <cx:pt idx="80726">23</cx:pt>
          <cx:pt idx="80727">9</cx:pt>
          <cx:pt idx="80728">4</cx:pt>
          <cx:pt idx="80729">91</cx:pt>
          <cx:pt idx="80730">30</cx:pt>
          <cx:pt idx="80731">1</cx:pt>
          <cx:pt idx="80732">12</cx:pt>
          <cx:pt idx="80733">49</cx:pt>
          <cx:pt idx="80734">19</cx:pt>
          <cx:pt idx="80735">41</cx:pt>
          <cx:pt idx="80736">29</cx:pt>
          <cx:pt idx="80737">43</cx:pt>
          <cx:pt idx="80738">67</cx:pt>
          <cx:pt idx="80739">10</cx:pt>
          <cx:pt idx="80740">22</cx:pt>
          <cx:pt idx="80741">32</cx:pt>
          <cx:pt idx="80742">23</cx:pt>
          <cx:pt idx="80743">5</cx:pt>
          <cx:pt idx="80744">58</cx:pt>
          <cx:pt idx="80745">12</cx:pt>
          <cx:pt idx="80746">82</cx:pt>
          <cx:pt idx="80747">5</cx:pt>
          <cx:pt idx="80748">34</cx:pt>
          <cx:pt idx="80749">27</cx:pt>
          <cx:pt idx="80750">16</cx:pt>
          <cx:pt idx="80751">24</cx:pt>
          <cx:pt idx="80752">54</cx:pt>
          <cx:pt idx="80753">14</cx:pt>
          <cx:pt idx="80754">36</cx:pt>
          <cx:pt idx="80755">4</cx:pt>
          <cx:pt idx="80756">18</cx:pt>
          <cx:pt idx="80757">13</cx:pt>
          <cx:pt idx="80758">28</cx:pt>
          <cx:pt idx="80759">46</cx:pt>
          <cx:pt idx="80760">58</cx:pt>
          <cx:pt idx="80761">34</cx:pt>
          <cx:pt idx="80762">5</cx:pt>
          <cx:pt idx="80763">16</cx:pt>
          <cx:pt idx="80764">37</cx:pt>
          <cx:pt idx="80765">8</cx:pt>
          <cx:pt idx="80766">14</cx:pt>
          <cx:pt idx="80767">11</cx:pt>
          <cx:pt idx="80768">32</cx:pt>
          <cx:pt idx="80769">17</cx:pt>
          <cx:pt idx="80770">67</cx:pt>
          <cx:pt idx="80771">6</cx:pt>
          <cx:pt idx="80772">18</cx:pt>
          <cx:pt idx="80773">30</cx:pt>
          <cx:pt idx="80774">29</cx:pt>
          <cx:pt idx="80775">13</cx:pt>
          <cx:pt idx="80776">45</cx:pt>
          <cx:pt idx="80777">16</cx:pt>
          <cx:pt idx="80778">7</cx:pt>
          <cx:pt idx="80779">25</cx:pt>
          <cx:pt idx="80780">85</cx:pt>
          <cx:pt idx="80781">36</cx:pt>
          <cx:pt idx="80782">17</cx:pt>
          <cx:pt idx="80783">15</cx:pt>
          <cx:pt idx="80784">55</cx:pt>
          <cx:pt idx="80785">48</cx:pt>
          <cx:pt idx="80786">42</cx:pt>
          <cx:pt idx="80787">8</cx:pt>
          <cx:pt idx="80788">26</cx:pt>
          <cx:pt idx="80789">63</cx:pt>
          <cx:pt idx="80790">48</cx:pt>
          <cx:pt idx="80791">47</cx:pt>
          <cx:pt idx="80792">63</cx:pt>
          <cx:pt idx="80793">19</cx:pt>
          <cx:pt idx="80794">29</cx:pt>
          <cx:pt idx="80795">53</cx:pt>
          <cx:pt idx="80796">30</cx:pt>
          <cx:pt idx="80797">34</cx:pt>
          <cx:pt idx="80798">10</cx:pt>
          <cx:pt idx="80799">5</cx:pt>
          <cx:pt idx="80800">77</cx:pt>
          <cx:pt idx="80801">24</cx:pt>
          <cx:pt idx="80802">6</cx:pt>
          <cx:pt idx="80803">16</cx:pt>
          <cx:pt idx="80804">74</cx:pt>
          <cx:pt idx="80805">31</cx:pt>
          <cx:pt idx="80806">1</cx:pt>
          <cx:pt idx="80807">14</cx:pt>
          <cx:pt idx="80808">45</cx:pt>
          <cx:pt idx="80809">87</cx:pt>
          <cx:pt idx="80810">6</cx:pt>
          <cx:pt idx="80811">56</cx:pt>
          <cx:pt idx="80812">2</cx:pt>
          <cx:pt idx="80813">42</cx:pt>
          <cx:pt idx="80814">40</cx:pt>
          <cx:pt idx="80815">16</cx:pt>
          <cx:pt idx="80816">49</cx:pt>
          <cx:pt idx="80817">33</cx:pt>
          <cx:pt idx="80818">68</cx:pt>
          <cx:pt idx="80819">9</cx:pt>
          <cx:pt idx="80820">14</cx:pt>
          <cx:pt idx="80821">9</cx:pt>
          <cx:pt idx="80822">17</cx:pt>
          <cx:pt idx="80823">11</cx:pt>
          <cx:pt idx="80824">34</cx:pt>
          <cx:pt idx="80825">36</cx:pt>
          <cx:pt idx="80826">53</cx:pt>
          <cx:pt idx="80827">32</cx:pt>
          <cx:pt idx="80828">26</cx:pt>
          <cx:pt idx="80829">56</cx:pt>
          <cx:pt idx="80830">29</cx:pt>
          <cx:pt idx="80831">51</cx:pt>
          <cx:pt idx="80832">18</cx:pt>
          <cx:pt idx="80833">20</cx:pt>
          <cx:pt idx="80834">48</cx:pt>
          <cx:pt idx="80835">71</cx:pt>
          <cx:pt idx="80836">23</cx:pt>
          <cx:pt idx="80837">11</cx:pt>
          <cx:pt idx="80838">17</cx:pt>
          <cx:pt idx="80839">49</cx:pt>
          <cx:pt idx="80840">86</cx:pt>
          <cx:pt idx="80841">4</cx:pt>
          <cx:pt idx="80842">38</cx:pt>
          <cx:pt idx="80843">14</cx:pt>
          <cx:pt idx="80844">30</cx:pt>
          <cx:pt idx="80845">25</cx:pt>
          <cx:pt idx="80846">26</cx:pt>
          <cx:pt idx="80847">8</cx:pt>
          <cx:pt idx="80848">12</cx:pt>
          <cx:pt idx="80849">6</cx:pt>
          <cx:pt idx="80850">67</cx:pt>
          <cx:pt idx="80851">39</cx:pt>
          <cx:pt idx="80852">4</cx:pt>
          <cx:pt idx="80853">37</cx:pt>
          <cx:pt idx="80854">63</cx:pt>
          <cx:pt idx="80855">70</cx:pt>
          <cx:pt idx="80856">5</cx:pt>
          <cx:pt idx="80857">18</cx:pt>
          <cx:pt idx="80858">1</cx:pt>
          <cx:pt idx="80859">38</cx:pt>
          <cx:pt idx="80860">40</cx:pt>
          <cx:pt idx="80861">30</cx:pt>
          <cx:pt idx="80862">25</cx:pt>
          <cx:pt idx="80863">34</cx:pt>
          <cx:pt idx="80864">59</cx:pt>
          <cx:pt idx="80865">12</cx:pt>
          <cx:pt idx="80866">8</cx:pt>
          <cx:pt idx="80867">7</cx:pt>
          <cx:pt idx="80868">68</cx:pt>
          <cx:pt idx="80869">33</cx:pt>
          <cx:pt idx="80870">13</cx:pt>
          <cx:pt idx="80871">35</cx:pt>
          <cx:pt idx="80872">2</cx:pt>
          <cx:pt idx="80873">5</cx:pt>
          <cx:pt idx="80874">64</cx:pt>
          <cx:pt idx="80875">51</cx:pt>
          <cx:pt idx="80876">9</cx:pt>
          <cx:pt idx="80877">26</cx:pt>
          <cx:pt idx="80878">49</cx:pt>
          <cx:pt idx="80879">41</cx:pt>
          <cx:pt idx="80880">34</cx:pt>
          <cx:pt idx="80881">9</cx:pt>
          <cx:pt idx="80882">60</cx:pt>
          <cx:pt idx="80883">23</cx:pt>
          <cx:pt idx="80884">1</cx:pt>
          <cx:pt idx="80885">57</cx:pt>
          <cx:pt idx="80886">40</cx:pt>
          <cx:pt idx="80887">12</cx:pt>
          <cx:pt idx="80888">20</cx:pt>
          <cx:pt idx="80889">77</cx:pt>
          <cx:pt idx="80890">15</cx:pt>
          <cx:pt idx="80891">7</cx:pt>
          <cx:pt idx="80892">56</cx:pt>
          <cx:pt idx="80893">31</cx:pt>
          <cx:pt idx="80894">80</cx:pt>
          <cx:pt idx="80895">8</cx:pt>
          <cx:pt idx="80896">23</cx:pt>
          <cx:pt idx="80897">19</cx:pt>
          <cx:pt idx="80898">28</cx:pt>
          <cx:pt idx="80899">4</cx:pt>
          <cx:pt idx="80900">80</cx:pt>
          <cx:pt idx="80901">46</cx:pt>
          <cx:pt idx="80902">13</cx:pt>
          <cx:pt idx="80903">21</cx:pt>
          <cx:pt idx="80904">62</cx:pt>
          <cx:pt idx="80905">32</cx:pt>
          <cx:pt idx="80906">69</cx:pt>
          <cx:pt idx="80907">18</cx:pt>
          <cx:pt idx="80908">77</cx:pt>
          <cx:pt idx="80909">9</cx:pt>
          <cx:pt idx="80910">41</cx:pt>
          <cx:pt idx="80911">93</cx:pt>
          <cx:pt idx="80912">28</cx:pt>
          <cx:pt idx="80913">8</cx:pt>
          <cx:pt idx="80914">34</cx:pt>
          <cx:pt idx="80915">9</cx:pt>
          <cx:pt idx="80916">66</cx:pt>
          <cx:pt idx="80917">94</cx:pt>
          <cx:pt idx="80918">46</cx:pt>
          <cx:pt idx="80919">17</cx:pt>
          <cx:pt idx="80920">27</cx:pt>
          <cx:pt idx="80921">26</cx:pt>
          <cx:pt idx="80922">19</cx:pt>
          <cx:pt idx="80923">91</cx:pt>
          <cx:pt idx="80924">76</cx:pt>
          <cx:pt idx="80925">9</cx:pt>
          <cx:pt idx="80926">56</cx:pt>
          <cx:pt idx="80927">18</cx:pt>
          <cx:pt idx="80928">29</cx:pt>
          <cx:pt idx="80929">1</cx:pt>
          <cx:pt idx="80930">48</cx:pt>
          <cx:pt idx="80931">10</cx:pt>
          <cx:pt idx="80932">24</cx:pt>
          <cx:pt idx="80933">32</cx:pt>
          <cx:pt idx="80934">43</cx:pt>
          <cx:pt idx="80935">59</cx:pt>
          <cx:pt idx="80936">53</cx:pt>
          <cx:pt idx="80937">36</cx:pt>
          <cx:pt idx="80938">2</cx:pt>
          <cx:pt idx="80939">3</cx:pt>
          <cx:pt idx="80940">25</cx:pt>
          <cx:pt idx="80941">47</cx:pt>
          <cx:pt idx="80942">4</cx:pt>
          <cx:pt idx="80943">16</cx:pt>
          <cx:pt idx="80944">19</cx:pt>
          <cx:pt idx="80945">12</cx:pt>
          <cx:pt idx="80946">29</cx:pt>
          <cx:pt idx="80947">56</cx:pt>
          <cx:pt idx="80948">49</cx:pt>
          <cx:pt idx="80949">8</cx:pt>
          <cx:pt idx="80950">5</cx:pt>
          <cx:pt idx="80951">14</cx:pt>
          <cx:pt idx="80952">3</cx:pt>
          <cx:pt idx="80953">58</cx:pt>
          <cx:pt idx="80954">37</cx:pt>
          <cx:pt idx="80955">3</cx:pt>
          <cx:pt idx="80956">61</cx:pt>
          <cx:pt idx="80957">39</cx:pt>
          <cx:pt idx="80958">13</cx:pt>
          <cx:pt idx="80959">49</cx:pt>
          <cx:pt idx="80960">65</cx:pt>
          <cx:pt idx="80961">2</cx:pt>
          <cx:pt idx="80962">17</cx:pt>
          <cx:pt idx="80963">10</cx:pt>
          <cx:pt idx="80964">22</cx:pt>
          <cx:pt idx="80965">37</cx:pt>
          <cx:pt idx="80966">6</cx:pt>
          <cx:pt idx="80967">28</cx:pt>
          <cx:pt idx="80968">43</cx:pt>
          <cx:pt idx="80969">26</cx:pt>
          <cx:pt idx="80970">59</cx:pt>
          <cx:pt idx="80971">28</cx:pt>
          <cx:pt idx="80972">37</cx:pt>
          <cx:pt idx="80973">44</cx:pt>
          <cx:pt idx="80974">19</cx:pt>
          <cx:pt idx="80975">22</cx:pt>
          <cx:pt idx="80976">54</cx:pt>
          <cx:pt idx="80977">32</cx:pt>
          <cx:pt idx="80978">20</cx:pt>
          <cx:pt idx="80979">23</cx:pt>
          <cx:pt idx="80980">4</cx:pt>
          <cx:pt idx="80981">55</cx:pt>
          <cx:pt idx="80982">17</cx:pt>
          <cx:pt idx="80983">16</cx:pt>
          <cx:pt idx="80984">74</cx:pt>
          <cx:pt idx="80985">49</cx:pt>
          <cx:pt idx="80986">4</cx:pt>
          <cx:pt idx="80987">14</cx:pt>
          <cx:pt idx="80988">61</cx:pt>
          <cx:pt idx="80989">52</cx:pt>
          <cx:pt idx="80990">35</cx:pt>
          <cx:pt idx="80991">19</cx:pt>
          <cx:pt idx="80992">37</cx:pt>
          <cx:pt idx="80993">91</cx:pt>
          <cx:pt idx="80994">72</cx:pt>
          <cx:pt idx="80995">3</cx:pt>
          <cx:pt idx="80996">24</cx:pt>
          <cx:pt idx="80997">5</cx:pt>
          <cx:pt idx="80998">26</cx:pt>
          <cx:pt idx="80999">25</cx:pt>
          <cx:pt idx="81000">40</cx:pt>
          <cx:pt idx="81001">59</cx:pt>
          <cx:pt idx="81002">22</cx:pt>
          <cx:pt idx="81003">49</cx:pt>
          <cx:pt idx="81004">65</cx:pt>
          <cx:pt idx="81005">6</cx:pt>
          <cx:pt idx="81006">36</cx:pt>
          <cx:pt idx="81007">4</cx:pt>
          <cx:pt idx="81008">54</cx:pt>
          <cx:pt idx="81009">71</cx:pt>
          <cx:pt idx="81010">93</cx:pt>
          <cx:pt idx="81011">15</cx:pt>
          <cx:pt idx="81012">38</cx:pt>
          <cx:pt idx="81013">27</cx:pt>
          <cx:pt idx="81014">17</cx:pt>
          <cx:pt idx="81015">33</cx:pt>
          <cx:pt idx="81016">15</cx:pt>
          <cx:pt idx="81017">10</cx:pt>
          <cx:pt idx="81018">41</cx:pt>
          <cx:pt idx="81019">75</cx:pt>
          <cx:pt idx="81020">3</cx:pt>
          <cx:pt idx="81021">21</cx:pt>
          <cx:pt idx="81022">46</cx:pt>
          <cx:pt idx="81023">91</cx:pt>
          <cx:pt idx="81024">17</cx:pt>
          <cx:pt idx="81025">14</cx:pt>
          <cx:pt idx="81026">6</cx:pt>
          <cx:pt idx="81027">62</cx:pt>
          <cx:pt idx="81028">34</cx:pt>
          <cx:pt idx="81029">77</cx:pt>
          <cx:pt idx="81030">5</cx:pt>
          <cx:pt idx="81031">78</cx:pt>
          <cx:pt idx="81032">8</cx:pt>
          <cx:pt idx="81033">23</cx:pt>
          <cx:pt idx="81034">16</cx:pt>
          <cx:pt idx="81035">31</cx:pt>
          <cx:pt idx="81036">39</cx:pt>
          <cx:pt idx="81037">9</cx:pt>
          <cx:pt idx="81038">56</cx:pt>
          <cx:pt idx="81039">54</cx:pt>
          <cx:pt idx="81040">20</cx:pt>
          <cx:pt idx="81041">48</cx:pt>
          <cx:pt idx="81042">41</cx:pt>
          <cx:pt idx="81043">19</cx:pt>
          <cx:pt idx="81044">28</cx:pt>
          <cx:pt idx="81045">86</cx:pt>
          <cx:pt idx="81046">53</cx:pt>
          <cx:pt idx="81047">59</cx:pt>
          <cx:pt idx="81048">9</cx:pt>
          <cx:pt idx="81049">3</cx:pt>
          <cx:pt idx="81050">19</cx:pt>
          <cx:pt idx="81051">44</cx:pt>
          <cx:pt idx="81052">6</cx:pt>
          <cx:pt idx="81053">28</cx:pt>
          <cx:pt idx="81054">14</cx:pt>
          <cx:pt idx="81055">7</cx:pt>
          <cx:pt idx="81056">20</cx:pt>
          <cx:pt idx="81057">4</cx:pt>
          <cx:pt idx="81058">22</cx:pt>
          <cx:pt idx="81059">38</cx:pt>
          <cx:pt idx="81060">8</cx:pt>
          <cx:pt idx="81061">16</cx:pt>
          <cx:pt idx="81062">25</cx:pt>
          <cx:pt idx="81063">7</cx:pt>
          <cx:pt idx="81064">9</cx:pt>
          <cx:pt idx="81065">21</cx:pt>
          <cx:pt idx="81066">23</cx:pt>
          <cx:pt idx="81067">35</cx:pt>
          <cx:pt idx="81068">49</cx:pt>
          <cx:pt idx="81069">24</cx:pt>
          <cx:pt idx="81070">74</cx:pt>
          <cx:pt idx="81071">26</cx:pt>
          <cx:pt idx="81072">54</cx:pt>
          <cx:pt idx="81073">3</cx:pt>
          <cx:pt idx="81074">32</cx:pt>
          <cx:pt idx="81075">1</cx:pt>
          <cx:pt idx="81076">35</cx:pt>
          <cx:pt idx="81077">52</cx:pt>
          <cx:pt idx="81078">43</cx:pt>
          <cx:pt idx="81079">81</cx:pt>
          <cx:pt idx="81080">25</cx:pt>
          <cx:pt idx="81081">33</cx:pt>
          <cx:pt idx="81082">22</cx:pt>
          <cx:pt idx="81083">10</cx:pt>
          <cx:pt idx="81084">3</cx:pt>
          <cx:pt idx="81085">38</cx:pt>
          <cx:pt idx="81086">18</cx:pt>
          <cx:pt idx="81087">54</cx:pt>
          <cx:pt idx="81088">6</cx:pt>
          <cx:pt idx="81089">7</cx:pt>
          <cx:pt idx="81090">51</cx:pt>
          <cx:pt idx="81091">66</cx:pt>
          <cx:pt idx="81092">3</cx:pt>
          <cx:pt idx="81093">42</cx:pt>
          <cx:pt idx="81094">23</cx:pt>
          <cx:pt idx="81095">58</cx:pt>
          <cx:pt idx="81096">25</cx:pt>
          <cx:pt idx="81097">1</cx:pt>
          <cx:pt idx="81098">62</cx:pt>
          <cx:pt idx="81099">19</cx:pt>
          <cx:pt idx="81100">34</cx:pt>
          <cx:pt idx="81101">13</cx:pt>
          <cx:pt idx="81102">72</cx:pt>
          <cx:pt idx="81103">43</cx:pt>
          <cx:pt idx="81104">16</cx:pt>
          <cx:pt idx="81105">6</cx:pt>
          <cx:pt idx="81106">74</cx:pt>
          <cx:pt idx="81107">77</cx:pt>
          <cx:pt idx="81108">64</cx:pt>
          <cx:pt idx="81109">26</cx:pt>
          <cx:pt idx="81110">70</cx:pt>
          <cx:pt idx="81111">36</cx:pt>
          <cx:pt idx="81112">86</cx:pt>
          <cx:pt idx="81113">25</cx:pt>
          <cx:pt idx="81114">57</cx:pt>
          <cx:pt idx="81115">2</cx:pt>
          <cx:pt idx="81116">33</cx:pt>
          <cx:pt idx="81117">69</cx:pt>
          <cx:pt idx="81118">47</cx:pt>
          <cx:pt idx="81119">43</cx:pt>
          <cx:pt idx="81120">9</cx:pt>
          <cx:pt idx="81121">41</cx:pt>
          <cx:pt idx="81122">80</cx:pt>
          <cx:pt idx="81123">28</cx:pt>
          <cx:pt idx="81124">66</cx:pt>
          <cx:pt idx="81125">69</cx:pt>
          <cx:pt idx="81126">77</cx:pt>
          <cx:pt idx="81127">24</cx:pt>
          <cx:pt idx="81128">36</cx:pt>
          <cx:pt idx="81129">32</cx:pt>
          <cx:pt idx="81130">10</cx:pt>
          <cx:pt idx="81131">54</cx:pt>
          <cx:pt idx="81132">19</cx:pt>
          <cx:pt idx="81133">22</cx:pt>
          <cx:pt idx="81134">39</cx:pt>
          <cx:pt idx="81135">4</cx:pt>
          <cx:pt idx="81136">9</cx:pt>
          <cx:pt idx="81137">35</cx:pt>
          <cx:pt idx="81138">27</cx:pt>
          <cx:pt idx="81139">65</cx:pt>
          <cx:pt idx="81140">20</cx:pt>
          <cx:pt idx="81141">85</cx:pt>
          <cx:pt idx="81142">44</cx:pt>
          <cx:pt idx="81143">17</cx:pt>
          <cx:pt idx="81144">42</cx:pt>
          <cx:pt idx="81145">25</cx:pt>
          <cx:pt idx="81146">30</cx:pt>
          <cx:pt idx="81147">16</cx:pt>
          <cx:pt idx="81148">19</cx:pt>
          <cx:pt idx="81149">29</cx:pt>
          <cx:pt idx="81150">69</cx:pt>
          <cx:pt idx="81151">16</cx:pt>
          <cx:pt idx="81152">36</cx:pt>
          <cx:pt idx="81153">45</cx:pt>
          <cx:pt idx="81154">94</cx:pt>
          <cx:pt idx="81155">35</cx:pt>
          <cx:pt idx="81156">13</cx:pt>
          <cx:pt idx="81157">2</cx:pt>
          <cx:pt idx="81158">10</cx:pt>
          <cx:pt idx="81159">41</cx:pt>
          <cx:pt idx="81160">29</cx:pt>
          <cx:pt idx="81161">30</cx:pt>
          <cx:pt idx="81162">15</cx:pt>
          <cx:pt idx="81163">25</cx:pt>
          <cx:pt idx="81164">18</cx:pt>
          <cx:pt idx="81165">26</cx:pt>
          <cx:pt idx="81166">5</cx:pt>
          <cx:pt idx="81167">21</cx:pt>
          <cx:pt idx="81168">1</cx:pt>
          <cx:pt idx="81169">6</cx:pt>
          <cx:pt idx="81170">2</cx:pt>
          <cx:pt idx="81171">56</cx:pt>
          <cx:pt idx="81172">15</cx:pt>
          <cx:pt idx="81173">67</cx:pt>
          <cx:pt idx="81174">35</cx:pt>
          <cx:pt idx="81175">40</cx:pt>
          <cx:pt idx="81176">12</cx:pt>
          <cx:pt idx="81177">29</cx:pt>
          <cx:pt idx="81178">34</cx:pt>
          <cx:pt idx="81179">20</cx:pt>
          <cx:pt idx="81180">7</cx:pt>
          <cx:pt idx="81181">25</cx:pt>
          <cx:pt idx="81182">19</cx:pt>
          <cx:pt idx="81183">32</cx:pt>
          <cx:pt idx="81184">3</cx:pt>
          <cx:pt idx="81185">21</cx:pt>
          <cx:pt idx="81186">43</cx:pt>
          <cx:pt idx="81187">55</cx:pt>
          <cx:pt idx="81188">47</cx:pt>
          <cx:pt idx="81189">22</cx:pt>
          <cx:pt idx="81190">71</cx:pt>
          <cx:pt idx="81191">17</cx:pt>
          <cx:pt idx="81192">41</cx:pt>
          <cx:pt idx="81193">2</cx:pt>
          <cx:pt idx="81194">9</cx:pt>
          <cx:pt idx="81195">13</cx:pt>
          <cx:pt idx="81196">24</cx:pt>
          <cx:pt idx="81197">12</cx:pt>
          <cx:pt idx="81198">47</cx:pt>
          <cx:pt idx="81199">27</cx:pt>
          <cx:pt idx="81200">73</cx:pt>
          <cx:pt idx="81201">7</cx:pt>
          <cx:pt idx="81202">30</cx:pt>
          <cx:pt idx="81203">16</cx:pt>
          <cx:pt idx="81204">4</cx:pt>
          <cx:pt idx="81205">48</cx:pt>
          <cx:pt idx="81206">38</cx:pt>
          <cx:pt idx="81207">19</cx:pt>
          <cx:pt idx="81208">66</cx:pt>
          <cx:pt idx="81209">2</cx:pt>
          <cx:pt idx="81210">59</cx:pt>
          <cx:pt idx="81211">24</cx:pt>
          <cx:pt idx="81212">11</cx:pt>
          <cx:pt idx="81213">22</cx:pt>
          <cx:pt idx="81214">39</cx:pt>
          <cx:pt idx="81215">6</cx:pt>
          <cx:pt idx="81216">37</cx:pt>
          <cx:pt idx="81217">60</cx:pt>
          <cx:pt idx="81218">5</cx:pt>
          <cx:pt idx="81219">66</cx:pt>
          <cx:pt idx="81220">3</cx:pt>
          <cx:pt idx="81221">75</cx:pt>
          <cx:pt idx="81222">51</cx:pt>
          <cx:pt idx="81223">81</cx:pt>
          <cx:pt idx="81224">20</cx:pt>
          <cx:pt idx="81225">57</cx:pt>
          <cx:pt idx="81226">5</cx:pt>
          <cx:pt idx="81227">44</cx:pt>
          <cx:pt idx="81228">64</cx:pt>
          <cx:pt idx="81229">9</cx:pt>
          <cx:pt idx="81230">59</cx:pt>
          <cx:pt idx="81231">3</cx:pt>
          <cx:pt idx="81232">46</cx:pt>
          <cx:pt idx="81233">6</cx:pt>
          <cx:pt idx="81234">19</cx:pt>
          <cx:pt idx="81235">7</cx:pt>
          <cx:pt idx="81236">47</cx:pt>
          <cx:pt idx="81237">16</cx:pt>
          <cx:pt idx="81238">15</cx:pt>
          <cx:pt idx="81239">2</cx:pt>
          <cx:pt idx="81240">45</cx:pt>
          <cx:pt idx="81241">60</cx:pt>
          <cx:pt idx="81242">75</cx:pt>
          <cx:pt idx="81243">33</cx:pt>
          <cx:pt idx="81244">23</cx:pt>
          <cx:pt idx="81245">51</cx:pt>
          <cx:pt idx="81246">8</cx:pt>
          <cx:pt idx="81247">81</cx:pt>
          <cx:pt idx="81248">47</cx:pt>
          <cx:pt idx="81249">21</cx:pt>
          <cx:pt idx="81250">9</cx:pt>
          <cx:pt idx="81251">35</cx:pt>
          <cx:pt idx="81252">15</cx:pt>
          <cx:pt idx="81253">19</cx:pt>
          <cx:pt idx="81254">26</cx:pt>
          <cx:pt idx="81255">2</cx:pt>
          <cx:pt idx="81256">13</cx:pt>
          <cx:pt idx="81257">15</cx:pt>
          <cx:pt idx="81258">6</cx:pt>
          <cx:pt idx="81259">24</cx:pt>
          <cx:pt idx="81260">25</cx:pt>
          <cx:pt idx="81261">67</cx:pt>
          <cx:pt idx="81262">48</cx:pt>
          <cx:pt idx="81263">17</cx:pt>
          <cx:pt idx="81264">45</cx:pt>
          <cx:pt idx="81265">76</cx:pt>
          <cx:pt idx="81266">10</cx:pt>
          <cx:pt idx="81267">4</cx:pt>
          <cx:pt idx="81268">69</cx:pt>
          <cx:pt idx="81269">52</cx:pt>
          <cx:pt idx="81270">17</cx:pt>
          <cx:pt idx="81271">24</cx:pt>
          <cx:pt idx="81272">32</cx:pt>
          <cx:pt idx="81273">6</cx:pt>
          <cx:pt idx="81274">70</cx:pt>
          <cx:pt idx="81275">62</cx:pt>
          <cx:pt idx="81276">27</cx:pt>
          <cx:pt idx="81277">10</cx:pt>
          <cx:pt idx="81278">33</cx:pt>
          <cx:pt idx="81279">38</cx:pt>
          <cx:pt idx="81280">31</cx:pt>
          <cx:pt idx="81281">83</cx:pt>
          <cx:pt idx="81282">12</cx:pt>
          <cx:pt idx="81283">25</cx:pt>
          <cx:pt idx="81284">11</cx:pt>
          <cx:pt idx="81285">29</cx:pt>
          <cx:pt idx="81286">7</cx:pt>
          <cx:pt idx="81287">35</cx:pt>
          <cx:pt idx="81288">1</cx:pt>
          <cx:pt idx="81289">82</cx:pt>
          <cx:pt idx="81290">12</cx:pt>
          <cx:pt idx="81291">53</cx:pt>
          <cx:pt idx="81292">2</cx:pt>
          <cx:pt idx="81293">23</cx:pt>
          <cx:pt idx="81294">62</cx:pt>
          <cx:pt idx="81295">48</cx:pt>
          <cx:pt idx="81296">61</cx:pt>
          <cx:pt idx="81297">19</cx:pt>
          <cx:pt idx="81298">15</cx:pt>
          <cx:pt idx="81299">40</cx:pt>
          <cx:pt idx="81300">34</cx:pt>
          <cx:pt idx="81301">15</cx:pt>
          <cx:pt idx="81302">1</cx:pt>
          <cx:pt idx="81303">47</cx:pt>
          <cx:pt idx="81304">76</cx:pt>
          <cx:pt idx="81305">60</cx:pt>
          <cx:pt idx="81306">42</cx:pt>
          <cx:pt idx="81307">3</cx:pt>
          <cx:pt idx="81308">2</cx:pt>
          <cx:pt idx="81309">75</cx:pt>
          <cx:pt idx="81310">57</cx:pt>
          <cx:pt idx="81311">12</cx:pt>
          <cx:pt idx="81312">20</cx:pt>
          <cx:pt idx="81313">37</cx:pt>
          <cx:pt idx="81314">69</cx:pt>
          <cx:pt idx="81315">41</cx:pt>
          <cx:pt idx="81316">71</cx:pt>
          <cx:pt idx="81317">47</cx:pt>
          <cx:pt idx="81318">39</cx:pt>
          <cx:pt idx="81319">40</cx:pt>
          <cx:pt idx="81320">35</cx:pt>
          <cx:pt idx="81321">38</cx:pt>
          <cx:pt idx="81322">19</cx:pt>
          <cx:pt idx="81323">29</cx:pt>
          <cx:pt idx="81324">16</cx:pt>
          <cx:pt idx="81325">13</cx:pt>
          <cx:pt idx="81326">63</cx:pt>
          <cx:pt idx="81327">55</cx:pt>
          <cx:pt idx="81328">14</cx:pt>
          <cx:pt idx="81329">5</cx:pt>
          <cx:pt idx="81330">31</cx:pt>
          <cx:pt idx="81331">59</cx:pt>
          <cx:pt idx="81332">41</cx:pt>
          <cx:pt idx="81333">18</cx:pt>
          <cx:pt idx="81334">47</cx:pt>
          <cx:pt idx="81335">75</cx:pt>
          <cx:pt idx="81336">76</cx:pt>
          <cx:pt idx="81337">11</cx:pt>
          <cx:pt idx="81338">3</cx:pt>
          <cx:pt idx="81339">22</cx:pt>
          <cx:pt idx="81340">43</cx:pt>
          <cx:pt idx="81341">19</cx:pt>
          <cx:pt idx="81342">27</cx:pt>
          <cx:pt idx="81343">17</cx:pt>
          <cx:pt idx="81344">13</cx:pt>
          <cx:pt idx="81345">79</cx:pt>
          <cx:pt idx="81346">80</cx:pt>
          <cx:pt idx="81347">22</cx:pt>
          <cx:pt idx="81348">49</cx:pt>
          <cx:pt idx="81349">25</cx:pt>
          <cx:pt idx="81350">66</cx:pt>
          <cx:pt idx="81351">93</cx:pt>
          <cx:pt idx="81352">59</cx:pt>
          <cx:pt idx="81353">15</cx:pt>
          <cx:pt idx="81354">51</cx:pt>
          <cx:pt idx="81355">33</cx:pt>
          <cx:pt idx="81356">37</cx:pt>
          <cx:pt idx="81357">42</cx:pt>
          <cx:pt idx="81358">7</cx:pt>
          <cx:pt idx="81359">23</cx:pt>
          <cx:pt idx="81360">42</cx:pt>
          <cx:pt idx="81361">31</cx:pt>
          <cx:pt idx="81362">3</cx:pt>
          <cx:pt idx="81363">14</cx:pt>
          <cx:pt idx="81364">41</cx:pt>
          <cx:pt idx="81365">6</cx:pt>
          <cx:pt idx="81366">22</cx:pt>
          <cx:pt idx="81367">47</cx:pt>
          <cx:pt idx="81368">28</cx:pt>
          <cx:pt idx="81369">32</cx:pt>
          <cx:pt idx="81370">1</cx:pt>
          <cx:pt idx="81371">26</cx:pt>
          <cx:pt idx="81372">8</cx:pt>
          <cx:pt idx="81373">67</cx:pt>
          <cx:pt idx="81374">2</cx:pt>
          <cx:pt idx="81375">13</cx:pt>
          <cx:pt idx="81376">49</cx:pt>
          <cx:pt idx="81377">84</cx:pt>
          <cx:pt idx="81378">1</cx:pt>
          <cx:pt idx="81379">15</cx:pt>
          <cx:pt idx="81380">47</cx:pt>
          <cx:pt idx="81381">57</cx:pt>
          <cx:pt idx="81382">29</cx:pt>
          <cx:pt idx="81383">82</cx:pt>
          <cx:pt idx="81384">5</cx:pt>
          <cx:pt idx="81385">67</cx:pt>
          <cx:pt idx="81386">35</cx:pt>
          <cx:pt idx="81387">44</cx:pt>
          <cx:pt idx="81388">56</cx:pt>
          <cx:pt idx="81389">10</cx:pt>
          <cx:pt idx="81390">38</cx:pt>
          <cx:pt idx="81391">26</cx:pt>
          <cx:pt idx="81392">20</cx:pt>
          <cx:pt idx="81393">31</cx:pt>
          <cx:pt idx="81394">12</cx:pt>
          <cx:pt idx="81395">52</cx:pt>
          <cx:pt idx="81396">17</cx:pt>
          <cx:pt idx="81397">21</cx:pt>
          <cx:pt idx="81398">30</cx:pt>
          <cx:pt idx="81399">44</cx:pt>
          <cx:pt idx="81400">35</cx:pt>
          <cx:pt idx="81401">45</cx:pt>
          <cx:pt idx="81402">46</cx:pt>
          <cx:pt idx="81403">59</cx:pt>
          <cx:pt idx="81404">14</cx:pt>
          <cx:pt idx="81405">14</cx:pt>
          <cx:pt idx="81406">42</cx:pt>
          <cx:pt idx="81407">48</cx:pt>
          <cx:pt idx="81408">8</cx:pt>
          <cx:pt idx="81409">38</cx:pt>
          <cx:pt idx="81410">7</cx:pt>
          <cx:pt idx="81411">65</cx:pt>
          <cx:pt idx="81412">4</cx:pt>
          <cx:pt idx="81413">32</cx:pt>
          <cx:pt idx="81414">95</cx:pt>
          <cx:pt idx="81415">18</cx:pt>
          <cx:pt idx="81416">34</cx:pt>
          <cx:pt idx="81417">31</cx:pt>
          <cx:pt idx="81418">23</cx:pt>
          <cx:pt idx="81419">20</cx:pt>
          <cx:pt idx="81420">30</cx:pt>
          <cx:pt idx="81421">14</cx:pt>
          <cx:pt idx="81422">48</cx:pt>
          <cx:pt idx="81423">53</cx:pt>
          <cx:pt idx="81424">27</cx:pt>
          <cx:pt idx="81425">46</cx:pt>
          <cx:pt idx="81426">74</cx:pt>
          <cx:pt idx="81427">11</cx:pt>
          <cx:pt idx="81428">36</cx:pt>
          <cx:pt idx="81429">39</cx:pt>
          <cx:pt idx="81430">1</cx:pt>
          <cx:pt idx="81431">26</cx:pt>
          <cx:pt idx="81432">40</cx:pt>
          <cx:pt idx="81433">16</cx:pt>
          <cx:pt idx="81434">3</cx:pt>
          <cx:pt idx="81435">67</cx:pt>
          <cx:pt idx="81436">5</cx:pt>
          <cx:pt idx="81437">13</cx:pt>
          <cx:pt idx="81438">3</cx:pt>
          <cx:pt idx="81439">49</cx:pt>
          <cx:pt idx="81440">86</cx:pt>
          <cx:pt idx="81441">52</cx:pt>
          <cx:pt idx="81442">4</cx:pt>
          <cx:pt idx="81443">59</cx:pt>
          <cx:pt idx="81444">50</cx:pt>
          <cx:pt idx="81445">2</cx:pt>
          <cx:pt idx="81446">7</cx:pt>
          <cx:pt idx="81447">42</cx:pt>
          <cx:pt idx="81448">20</cx:pt>
          <cx:pt idx="81449">53</cx:pt>
          <cx:pt idx="81450">12</cx:pt>
          <cx:pt idx="81451">78</cx:pt>
          <cx:pt idx="81452">50</cx:pt>
          <cx:pt idx="81453">36</cx:pt>
          <cx:pt idx="81454">10</cx:pt>
          <cx:pt idx="81455">4</cx:pt>
          <cx:pt idx="81456">18</cx:pt>
          <cx:pt idx="81457">3</cx:pt>
          <cx:pt idx="81458">45</cx:pt>
          <cx:pt idx="81459">2</cx:pt>
          <cx:pt idx="81460">5</cx:pt>
          <cx:pt idx="81461">21</cx:pt>
          <cx:pt idx="81462">39</cx:pt>
          <cx:pt idx="81463">13</cx:pt>
          <cx:pt idx="81464">42</cx:pt>
          <cx:pt idx="81465">5</cx:pt>
          <cx:pt idx="81466">12</cx:pt>
          <cx:pt idx="81467">18</cx:pt>
          <cx:pt idx="81468">13</cx:pt>
          <cx:pt idx="81469">30</cx:pt>
          <cx:pt idx="81470">11</cx:pt>
          <cx:pt idx="81471">53</cx:pt>
          <cx:pt idx="81472">28</cx:pt>
          <cx:pt idx="81473">2</cx:pt>
          <cx:pt idx="81474">20</cx:pt>
          <cx:pt idx="81475">56</cx:pt>
          <cx:pt idx="81476">85</cx:pt>
          <cx:pt idx="81477">23</cx:pt>
          <cx:pt idx="81478">35</cx:pt>
          <cx:pt idx="81479">7</cx:pt>
          <cx:pt idx="81480">51</cx:pt>
          <cx:pt idx="81481">75</cx:pt>
          <cx:pt idx="81482">39</cx:pt>
          <cx:pt idx="81483">62</cx:pt>
          <cx:pt idx="81484">29</cx:pt>
          <cx:pt idx="81485">5</cx:pt>
          <cx:pt idx="81486">60</cx:pt>
          <cx:pt idx="81487">37</cx:pt>
          <cx:pt idx="81488">35</cx:pt>
          <cx:pt idx="81489">15</cx:pt>
          <cx:pt idx="81490">4</cx:pt>
          <cx:pt idx="81491">57</cx:pt>
          <cx:pt idx="81492">22</cx:pt>
          <cx:pt idx="81493">43</cx:pt>
          <cx:pt idx="81494">30</cx:pt>
          <cx:pt idx="81495">35</cx:pt>
          <cx:pt idx="81496">100</cx:pt>
          <cx:pt idx="81497">50</cx:pt>
          <cx:pt idx="81498">18</cx:pt>
          <cx:pt idx="81499">26</cx:pt>
          <cx:pt idx="81500">39</cx:pt>
          <cx:pt idx="81501">85</cx:pt>
          <cx:pt idx="81502">13</cx:pt>
          <cx:pt idx="81503">40</cx:pt>
          <cx:pt idx="81504">34</cx:pt>
          <cx:pt idx="81505">5</cx:pt>
          <cx:pt idx="81506">57</cx:pt>
          <cx:pt idx="81507">29</cx:pt>
          <cx:pt idx="81508">48</cx:pt>
          <cx:pt idx="81509">65</cx:pt>
          <cx:pt idx="81510">12</cx:pt>
          <cx:pt idx="81511">34</cx:pt>
          <cx:pt idx="81512">57</cx:pt>
          <cx:pt idx="81513">30</cx:pt>
          <cx:pt idx="81514">55</cx:pt>
          <cx:pt idx="81515">24</cx:pt>
          <cx:pt idx="81516">26</cx:pt>
          <cx:pt idx="81517">10</cx:pt>
          <cx:pt idx="81518">56</cx:pt>
          <cx:pt idx="81519">4</cx:pt>
          <cx:pt idx="81520">59</cx:pt>
          <cx:pt idx="81521">11</cx:pt>
          <cx:pt idx="81522">14</cx:pt>
          <cx:pt idx="81523">1</cx:pt>
          <cx:pt idx="81524">51</cx:pt>
          <cx:pt idx="81525">69</cx:pt>
          <cx:pt idx="81526">25</cx:pt>
          <cx:pt idx="81527">5</cx:pt>
          <cx:pt idx="81528">41</cx:pt>
          <cx:pt idx="81529">78</cx:pt>
          <cx:pt idx="81530">4</cx:pt>
          <cx:pt idx="81531">6</cx:pt>
          <cx:pt idx="81532">27</cx:pt>
          <cx:pt idx="81533">17</cx:pt>
          <cx:pt idx="81534">76</cx:pt>
          <cx:pt idx="81535">32</cx:pt>
          <cx:pt idx="81536">56</cx:pt>
          <cx:pt idx="81537">23</cx:pt>
          <cx:pt idx="81538">54</cx:pt>
          <cx:pt idx="81539">38</cx:pt>
          <cx:pt idx="81540">36</cx:pt>
          <cx:pt idx="81541">1</cx:pt>
          <cx:pt idx="81542">9</cx:pt>
          <cx:pt idx="81543">64</cx:pt>
          <cx:pt idx="81544">8</cx:pt>
          <cx:pt idx="81545">39</cx:pt>
          <cx:pt idx="81546">25</cx:pt>
          <cx:pt idx="81547">16</cx:pt>
          <cx:pt idx="81548">11</cx:pt>
          <cx:pt idx="81549">29</cx:pt>
          <cx:pt idx="81550">13</cx:pt>
          <cx:pt idx="81551">43</cx:pt>
          <cx:pt idx="81552">6</cx:pt>
          <cx:pt idx="81553">86</cx:pt>
          <cx:pt idx="81554">92</cx:pt>
          <cx:pt idx="81555">45</cx:pt>
          <cx:pt idx="81556">61</cx:pt>
          <cx:pt idx="81557">43</cx:pt>
          <cx:pt idx="81558">33</cx:pt>
          <cx:pt idx="81559">42</cx:pt>
          <cx:pt idx="81560">2</cx:pt>
          <cx:pt idx="81561">26</cx:pt>
          <cx:pt idx="81562">9</cx:pt>
          <cx:pt idx="81563">37</cx:pt>
          <cx:pt idx="81564">6</cx:pt>
          <cx:pt idx="81565">8</cx:pt>
          <cx:pt idx="81566">20</cx:pt>
          <cx:pt idx="81567">57</cx:pt>
          <cx:pt idx="81568">7</cx:pt>
          <cx:pt idx="81569">38</cx:pt>
          <cx:pt idx="81570">10</cx:pt>
          <cx:pt idx="81571">42</cx:pt>
          <cx:pt idx="81572">36</cx:pt>
          <cx:pt idx="81573">40</cx:pt>
          <cx:pt idx="81574">80</cx:pt>
          <cx:pt idx="81575">70</cx:pt>
          <cx:pt idx="81576">11</cx:pt>
          <cx:pt idx="81577">73</cx:pt>
          <cx:pt idx="81578">12</cx:pt>
          <cx:pt idx="81579">9</cx:pt>
          <cx:pt idx="81580">14</cx:pt>
          <cx:pt idx="81581">13</cx:pt>
          <cx:pt idx="81582">51</cx:pt>
          <cx:pt idx="81583">5</cx:pt>
          <cx:pt idx="81584">53</cx:pt>
          <cx:pt idx="81585">35</cx:pt>
          <cx:pt idx="81586">63</cx:pt>
          <cx:pt idx="81587">1</cx:pt>
          <cx:pt idx="81588">27</cx:pt>
          <cx:pt idx="81589">47</cx:pt>
          <cx:pt idx="81590">5</cx:pt>
          <cx:pt idx="81591">2</cx:pt>
          <cx:pt idx="81592">34</cx:pt>
          <cx:pt idx="81593">25</cx:pt>
          <cx:pt idx="81594">6</cx:pt>
          <cx:pt idx="81595">95</cx:pt>
          <cx:pt idx="81596">3</cx:pt>
          <cx:pt idx="81597">31</cx:pt>
          <cx:pt idx="81598">14</cx:pt>
          <cx:pt idx="81599">19</cx:pt>
          <cx:pt idx="81600">40</cx:pt>
          <cx:pt idx="81601">48</cx:pt>
          <cx:pt idx="81602">23</cx:pt>
          <cx:pt idx="81603">58</cx:pt>
          <cx:pt idx="81604">46</cx:pt>
          <cx:pt idx="81605">6</cx:pt>
          <cx:pt idx="81606">41</cx:pt>
          <cx:pt idx="81607">4</cx:pt>
          <cx:pt idx="81608">15</cx:pt>
          <cx:pt idx="81609">11</cx:pt>
          <cx:pt idx="81610">8</cx:pt>
          <cx:pt idx="81611">90</cx:pt>
          <cx:pt idx="81612">59</cx:pt>
          <cx:pt idx="81613">68</cx:pt>
          <cx:pt idx="81614">20</cx:pt>
          <cx:pt idx="81615">32</cx:pt>
          <cx:pt idx="81616">14</cx:pt>
          <cx:pt idx="81617">20</cx:pt>
          <cx:pt idx="81618">1</cx:pt>
          <cx:pt idx="81619">9</cx:pt>
          <cx:pt idx="81620">21</cx:pt>
          <cx:pt idx="81621">85</cx:pt>
          <cx:pt idx="81622">11</cx:pt>
          <cx:pt idx="81623">75</cx:pt>
          <cx:pt idx="81624">6</cx:pt>
          <cx:pt idx="81625">58</cx:pt>
          <cx:pt idx="81626">52</cx:pt>
          <cx:pt idx="81627">17</cx:pt>
          <cx:pt idx="81628">64</cx:pt>
          <cx:pt idx="81629">13</cx:pt>
          <cx:pt idx="81630">81</cx:pt>
          <cx:pt idx="81631">28</cx:pt>
          <cx:pt idx="81632">35</cx:pt>
          <cx:pt idx="81633">84</cx:pt>
          <cx:pt idx="81634">61</cx:pt>
          <cx:pt idx="81635">19</cx:pt>
          <cx:pt idx="81636">13</cx:pt>
          <cx:pt idx="81637">17</cx:pt>
          <cx:pt idx="81638">71</cx:pt>
          <cx:pt idx="81639">90</cx:pt>
          <cx:pt idx="81640">18</cx:pt>
          <cx:pt idx="81641">25</cx:pt>
          <cx:pt idx="81642">87</cx:pt>
          <cx:pt idx="81643">32</cx:pt>
          <cx:pt idx="81644">12</cx:pt>
          <cx:pt idx="81645">72</cx:pt>
          <cx:pt idx="81646">68</cx:pt>
          <cx:pt idx="81647">18</cx:pt>
          <cx:pt idx="81648">2</cx:pt>
          <cx:pt idx="81649">33</cx:pt>
          <cx:pt idx="81650">26</cx:pt>
          <cx:pt idx="81651">36</cx:pt>
          <cx:pt idx="81652">20</cx:pt>
          <cx:pt idx="81653">10</cx:pt>
          <cx:pt idx="81654">44</cx:pt>
          <cx:pt idx="81655">39</cx:pt>
          <cx:pt idx="81656">66</cx:pt>
          <cx:pt idx="81657">82</cx:pt>
          <cx:pt idx="81658">34</cx:pt>
          <cx:pt idx="81659">45</cx:pt>
          <cx:pt idx="81660">58</cx:pt>
          <cx:pt idx="81661">10</cx:pt>
          <cx:pt idx="81662">12</cx:pt>
          <cx:pt idx="81663">3</cx:pt>
          <cx:pt idx="81664">7</cx:pt>
          <cx:pt idx="81665">19</cx:pt>
          <cx:pt idx="81666">46</cx:pt>
          <cx:pt idx="81667">36</cx:pt>
          <cx:pt idx="81668">42</cx:pt>
          <cx:pt idx="81669">25</cx:pt>
          <cx:pt idx="81670">61</cx:pt>
          <cx:pt idx="81671">1</cx:pt>
          <cx:pt idx="81672">23</cx:pt>
          <cx:pt idx="81673">24</cx:pt>
          <cx:pt idx="81674">21</cx:pt>
          <cx:pt idx="81675">6</cx:pt>
          <cx:pt idx="81676">28</cx:pt>
          <cx:pt idx="81677">2</cx:pt>
          <cx:pt idx="81678">66</cx:pt>
          <cx:pt idx="81679">64</cx:pt>
          <cx:pt idx="81680">17</cx:pt>
          <cx:pt idx="81681">40</cx:pt>
          <cx:pt idx="81682">23</cx:pt>
          <cx:pt idx="81683">7</cx:pt>
          <cx:pt idx="81684">37</cx:pt>
          <cx:pt idx="81685">27</cx:pt>
          <cx:pt idx="81686">12</cx:pt>
          <cx:pt idx="81687">13</cx:pt>
          <cx:pt idx="81688">68</cx:pt>
          <cx:pt idx="81689">36</cx:pt>
          <cx:pt idx="81690">3</cx:pt>
          <cx:pt idx="81691">65</cx:pt>
          <cx:pt idx="81692">14</cx:pt>
          <cx:pt idx="81693">76</cx:pt>
          <cx:pt idx="81694">32</cx:pt>
          <cx:pt idx="81695">26</cx:pt>
          <cx:pt idx="81696">25</cx:pt>
          <cx:pt idx="81697">41</cx:pt>
          <cx:pt idx="81698">52</cx:pt>
          <cx:pt idx="81699">9</cx:pt>
          <cx:pt idx="81700">19</cx:pt>
          <cx:pt idx="81701">6</cx:pt>
          <cx:pt idx="81702">43</cx:pt>
          <cx:pt idx="81703">2</cx:pt>
          <cx:pt idx="81704">27</cx:pt>
          <cx:pt idx="81705">17</cx:pt>
          <cx:pt idx="81706">12</cx:pt>
          <cx:pt idx="81707">13</cx:pt>
          <cx:pt idx="81708">7</cx:pt>
          <cx:pt idx="81709">15</cx:pt>
          <cx:pt idx="81710">38</cx:pt>
          <cx:pt idx="81711">14</cx:pt>
          <cx:pt idx="81712">33</cx:pt>
          <cx:pt idx="81713">83</cx:pt>
          <cx:pt idx="81714">5</cx:pt>
          <cx:pt idx="81715">11</cx:pt>
          <cx:pt idx="81716">36</cx:pt>
          <cx:pt idx="81717">65</cx:pt>
          <cx:pt idx="81718">41</cx:pt>
          <cx:pt idx="81719">4</cx:pt>
          <cx:pt idx="81720">4</cx:pt>
          <cx:pt idx="81721">58</cx:pt>
          <cx:pt idx="81722">18</cx:pt>
          <cx:pt idx="81723">29</cx:pt>
          <cx:pt idx="81724">7</cx:pt>
          <cx:pt idx="81725">50</cx:pt>
          <cx:pt idx="81726">86</cx:pt>
          <cx:pt idx="81727">12</cx:pt>
          <cx:pt idx="81728">36</cx:pt>
          <cx:pt idx="81729">9</cx:pt>
          <cx:pt idx="81730">27</cx:pt>
          <cx:pt idx="81731">16</cx:pt>
          <cx:pt idx="81732">22</cx:pt>
          <cx:pt idx="81733">56</cx:pt>
          <cx:pt idx="81734">11</cx:pt>
          <cx:pt idx="81735">47</cx:pt>
          <cx:pt idx="81736">5</cx:pt>
          <cx:pt idx="81737">57</cx:pt>
          <cx:pt idx="81738">19</cx:pt>
          <cx:pt idx="81739">37</cx:pt>
          <cx:pt idx="81740">13</cx:pt>
          <cx:pt idx="81741">17</cx:pt>
          <cx:pt idx="81742">29</cx:pt>
          <cx:pt idx="81743">55</cx:pt>
          <cx:pt idx="81744">36</cx:pt>
          <cx:pt idx="81745">67</cx:pt>
          <cx:pt idx="81746">35</cx:pt>
          <cx:pt idx="81747">24</cx:pt>
          <cx:pt idx="81748">25</cx:pt>
          <cx:pt idx="81749">21</cx:pt>
          <cx:pt idx="81750">50</cx:pt>
          <cx:pt idx="81751">7</cx:pt>
          <cx:pt idx="81752">51</cx:pt>
          <cx:pt idx="81753">5</cx:pt>
          <cx:pt idx="81754">63</cx:pt>
          <cx:pt idx="81755">27</cx:pt>
          <cx:pt idx="81756">39</cx:pt>
          <cx:pt idx="81757">34</cx:pt>
          <cx:pt idx="81758">17</cx:pt>
          <cx:pt idx="81759">14</cx:pt>
          <cx:pt idx="81760">38</cx:pt>
          <cx:pt idx="81761">8</cx:pt>
          <cx:pt idx="81762">10</cx:pt>
          <cx:pt idx="81763">42</cx:pt>
          <cx:pt idx="81764">55</cx:pt>
          <cx:pt idx="81765">26</cx:pt>
          <cx:pt idx="81766">34</cx:pt>
          <cx:pt idx="81767">38</cx:pt>
          <cx:pt idx="81768">19</cx:pt>
          <cx:pt idx="81769">4</cx:pt>
          <cx:pt idx="81770">8</cx:pt>
          <cx:pt idx="81771">10</cx:pt>
          <cx:pt idx="81772">55</cx:pt>
          <cx:pt idx="81773">2</cx:pt>
          <cx:pt idx="81774">40</cx:pt>
          <cx:pt idx="81775">13</cx:pt>
          <cx:pt idx="81776">45</cx:pt>
          <cx:pt idx="81777">20</cx:pt>
          <cx:pt idx="81778">90</cx:pt>
          <cx:pt idx="81779">50</cx:pt>
          <cx:pt idx="81780">8</cx:pt>
          <cx:pt idx="81781">42</cx:pt>
          <cx:pt idx="81782">68</cx:pt>
          <cx:pt idx="81783">94</cx:pt>
          <cx:pt idx="81784">79</cx:pt>
          <cx:pt idx="81785">89</cx:pt>
          <cx:pt idx="81786">45</cx:pt>
          <cx:pt idx="81787">12</cx:pt>
          <cx:pt idx="81788">10</cx:pt>
          <cx:pt idx="81789">82</cx:pt>
          <cx:pt idx="81790">71</cx:pt>
          <cx:pt idx="81791">13</cx:pt>
          <cx:pt idx="81792">18</cx:pt>
          <cx:pt idx="81793">28</cx:pt>
          <cx:pt idx="81794">35</cx:pt>
          <cx:pt idx="81795">22</cx:pt>
          <cx:pt idx="81796">36</cx:pt>
          <cx:pt idx="81797">94</cx:pt>
          <cx:pt idx="81798">24</cx:pt>
          <cx:pt idx="81799">16</cx:pt>
          <cx:pt idx="81800">35</cx:pt>
          <cx:pt idx="81801">19</cx:pt>
          <cx:pt idx="81802">8</cx:pt>
          <cx:pt idx="81803">48</cx:pt>
          <cx:pt idx="81804">14</cx:pt>
          <cx:pt idx="81805">27</cx:pt>
          <cx:pt idx="81806">7</cx:pt>
          <cx:pt idx="81807">71</cx:pt>
          <cx:pt idx="81808">12</cx:pt>
          <cx:pt idx="81809">44</cx:pt>
          <cx:pt idx="81810">53</cx:pt>
          <cx:pt idx="81811">25</cx:pt>
          <cx:pt idx="81812">41</cx:pt>
          <cx:pt idx="81813">19</cx:pt>
          <cx:pt idx="81814">10</cx:pt>
          <cx:pt idx="81815">1</cx:pt>
          <cx:pt idx="81816">34</cx:pt>
          <cx:pt idx="81817">22</cx:pt>
          <cx:pt idx="81818">51</cx:pt>
          <cx:pt idx="81819">15</cx:pt>
          <cx:pt idx="81820">33</cx:pt>
          <cx:pt idx="81821">35</cx:pt>
          <cx:pt idx="81822">14</cx:pt>
          <cx:pt idx="81823">88</cx:pt>
          <cx:pt idx="81824">17</cx:pt>
          <cx:pt idx="81825">14</cx:pt>
          <cx:pt idx="81826">1</cx:pt>
          <cx:pt idx="81827">16</cx:pt>
          <cx:pt idx="81828">85</cx:pt>
          <cx:pt idx="81829">30</cx:pt>
          <cx:pt idx="81830">15</cx:pt>
          <cx:pt idx="81831">83</cx:pt>
          <cx:pt idx="81832">43</cx:pt>
          <cx:pt idx="81833">47</cx:pt>
          <cx:pt idx="81834">87</cx:pt>
          <cx:pt idx="81835">70</cx:pt>
          <cx:pt idx="81836">27</cx:pt>
          <cx:pt idx="81837">91</cx:pt>
          <cx:pt idx="81838">20</cx:pt>
          <cx:pt idx="81839">49</cx:pt>
          <cx:pt idx="81840">6</cx:pt>
          <cx:pt idx="81841">60</cx:pt>
          <cx:pt idx="81842">26</cx:pt>
          <cx:pt idx="81843">2</cx:pt>
          <cx:pt idx="81844">75</cx:pt>
          <cx:pt idx="81845">12</cx:pt>
          <cx:pt idx="81846">84</cx:pt>
          <cx:pt idx="81847">62</cx:pt>
          <cx:pt idx="81848">18</cx:pt>
          <cx:pt idx="81849">44</cx:pt>
          <cx:pt idx="81850">19</cx:pt>
          <cx:pt idx="81851">27</cx:pt>
          <cx:pt idx="81852">48</cx:pt>
          <cx:pt idx="81853">15</cx:pt>
          <cx:pt idx="81854">17</cx:pt>
          <cx:pt idx="81855">13</cx:pt>
          <cx:pt idx="81856">63</cx:pt>
          <cx:pt idx="81857">6</cx:pt>
          <cx:pt idx="81858">14</cx:pt>
          <cx:pt idx="81859">53</cx:pt>
          <cx:pt idx="81860">35</cx:pt>
          <cx:pt idx="81861">73</cx:pt>
          <cx:pt idx="81862">7</cx:pt>
          <cx:pt idx="81863">42</cx:pt>
          <cx:pt idx="81864">1</cx:pt>
          <cx:pt idx="81865">70</cx:pt>
          <cx:pt idx="81866">48</cx:pt>
          <cx:pt idx="81867">24</cx:pt>
          <cx:pt idx="81868">31</cx:pt>
          <cx:pt idx="81869">50</cx:pt>
          <cx:pt idx="81870">51</cx:pt>
          <cx:pt idx="81871">83</cx:pt>
          <cx:pt idx="81872">6</cx:pt>
          <cx:pt idx="81873">5</cx:pt>
          <cx:pt idx="81874">44</cx:pt>
          <cx:pt idx="81875">30</cx:pt>
          <cx:pt idx="81876">13</cx:pt>
          <cx:pt idx="81877">39</cx:pt>
          <cx:pt idx="81878">15</cx:pt>
          <cx:pt idx="81879">35</cx:pt>
          <cx:pt idx="81880">3</cx:pt>
          <cx:pt idx="81881">43</cx:pt>
          <cx:pt idx="81882">58</cx:pt>
          <cx:pt idx="81883">11</cx:pt>
          <cx:pt idx="81884">63</cx:pt>
          <cx:pt idx="81885">79</cx:pt>
          <cx:pt idx="81886">24</cx:pt>
          <cx:pt idx="81887">12</cx:pt>
          <cx:pt idx="81888">57</cx:pt>
          <cx:pt idx="81889">60</cx:pt>
          <cx:pt idx="81890">35</cx:pt>
          <cx:pt idx="81891">53</cx:pt>
          <cx:pt idx="81892">10</cx:pt>
          <cx:pt idx="81893">42</cx:pt>
          <cx:pt idx="81894">8</cx:pt>
          <cx:pt idx="81895">1</cx:pt>
          <cx:pt idx="81896">15</cx:pt>
          <cx:pt idx="81897">47</cx:pt>
          <cx:pt idx="81898">45</cx:pt>
          <cx:pt idx="81899">37</cx:pt>
          <cx:pt idx="81900">14</cx:pt>
          <cx:pt idx="81901">91</cx:pt>
          <cx:pt idx="81902">7</cx:pt>
          <cx:pt idx="81903">2</cx:pt>
          <cx:pt idx="81904">37</cx:pt>
          <cx:pt idx="81905">40</cx:pt>
          <cx:pt idx="81906">16</cx:pt>
          <cx:pt idx="81907">9</cx:pt>
          <cx:pt idx="81908">17</cx:pt>
          <cx:pt idx="81909">45</cx:pt>
          <cx:pt idx="81910">26</cx:pt>
          <cx:pt idx="81911">1</cx:pt>
          <cx:pt idx="81912">43</cx:pt>
          <cx:pt idx="81913">5</cx:pt>
          <cx:pt idx="81914">36</cx:pt>
          <cx:pt idx="81915">56</cx:pt>
          <cx:pt idx="81916">27</cx:pt>
          <cx:pt idx="81917">10</cx:pt>
          <cx:pt idx="81918">43</cx:pt>
          <cx:pt idx="81919">64</cx:pt>
          <cx:pt idx="81920">28</cx:pt>
          <cx:pt idx="81921">9</cx:pt>
          <cx:pt idx="81922">8</cx:pt>
          <cx:pt idx="81923">26</cx:pt>
          <cx:pt idx="81924">85</cx:pt>
          <cx:pt idx="81925">92</cx:pt>
          <cx:pt idx="81926">20</cx:pt>
          <cx:pt idx="81927">3</cx:pt>
          <cx:pt idx="81928">4</cx:pt>
          <cx:pt idx="81929">41</cx:pt>
          <cx:pt idx="81930">64</cx:pt>
          <cx:pt idx="81931">53</cx:pt>
          <cx:pt idx="81932">17</cx:pt>
          <cx:pt idx="81933">86</cx:pt>
          <cx:pt idx="81934">33</cx:pt>
          <cx:pt idx="81935">34</cx:pt>
          <cx:pt idx="81936">59</cx:pt>
          <cx:pt idx="81937">25</cx:pt>
          <cx:pt idx="81938">38</cx:pt>
          <cx:pt idx="81939">14</cx:pt>
          <cx:pt idx="81940">30</cx:pt>
          <cx:pt idx="81941">9</cx:pt>
          <cx:pt idx="81942">35</cx:pt>
          <cx:pt idx="81943">55</cx:pt>
          <cx:pt idx="81944">39</cx:pt>
          <cx:pt idx="81945">16</cx:pt>
          <cx:pt idx="81946">9</cx:pt>
          <cx:pt idx="81947">33</cx:pt>
          <cx:pt idx="81948">22</cx:pt>
          <cx:pt idx="81949">47</cx:pt>
          <cx:pt idx="81950">17</cx:pt>
          <cx:pt idx="81951">1</cx:pt>
          <cx:pt idx="81952">76</cx:pt>
          <cx:pt idx="81953">27</cx:pt>
          <cx:pt idx="81954">56</cx:pt>
          <cx:pt idx="81955">53</cx:pt>
          <cx:pt idx="81956">48</cx:pt>
          <cx:pt idx="81957">52</cx:pt>
          <cx:pt idx="81958">23</cx:pt>
          <cx:pt idx="81959">19</cx:pt>
          <cx:pt idx="81960">39</cx:pt>
          <cx:pt idx="81961">10</cx:pt>
          <cx:pt idx="81962">11</cx:pt>
          <cx:pt idx="81963">44</cx:pt>
          <cx:pt idx="81964">59</cx:pt>
          <cx:pt idx="81965">55</cx:pt>
          <cx:pt idx="81966">18</cx:pt>
          <cx:pt idx="81967">26</cx:pt>
          <cx:pt idx="81968">46</cx:pt>
          <cx:pt idx="81969">35</cx:pt>
          <cx:pt idx="81970">17</cx:pt>
          <cx:pt idx="81971">34</cx:pt>
          <cx:pt idx="81972">8</cx:pt>
          <cx:pt idx="81973">36</cx:pt>
          <cx:pt idx="81974">38</cx:pt>
          <cx:pt idx="81975">34</cx:pt>
          <cx:pt idx="81976">6</cx:pt>
          <cx:pt idx="81977">16</cx:pt>
          <cx:pt idx="81978">77</cx:pt>
          <cx:pt idx="81979">42</cx:pt>
          <cx:pt idx="81980">37</cx:pt>
          <cx:pt idx="81981">11</cx:pt>
          <cx:pt idx="81982">22</cx:pt>
          <cx:pt idx="81983">40</cx:pt>
          <cx:pt idx="81984">28</cx:pt>
          <cx:pt idx="81985">72</cx:pt>
          <cx:pt idx="81986">50</cx:pt>
          <cx:pt idx="81987">3</cx:pt>
          <cx:pt idx="81988">49</cx:pt>
          <cx:pt idx="81989">82</cx:pt>
          <cx:pt idx="81990">34</cx:pt>
          <cx:pt idx="81991">4</cx:pt>
          <cx:pt idx="81992">23</cx:pt>
          <cx:pt idx="81993">15</cx:pt>
          <cx:pt idx="81994">59</cx:pt>
          <cx:pt idx="81995">29</cx:pt>
          <cx:pt idx="81996">8</cx:pt>
          <cx:pt idx="81997">2</cx:pt>
          <cx:pt idx="81998">87</cx:pt>
          <cx:pt idx="81999">1</cx:pt>
          <cx:pt idx="82000">7</cx:pt>
          <cx:pt idx="82001">5</cx:pt>
          <cx:pt idx="82002">70</cx:pt>
          <cx:pt idx="82003">45</cx:pt>
          <cx:pt idx="82004">36</cx:pt>
          <cx:pt idx="82005">14</cx:pt>
          <cx:pt idx="82006">22</cx:pt>
          <cx:pt idx="82007">49</cx:pt>
          <cx:pt idx="82008">55</cx:pt>
          <cx:pt idx="82009">65</cx:pt>
          <cx:pt idx="82010">37</cx:pt>
          <cx:pt idx="82011">11</cx:pt>
          <cx:pt idx="82012">1</cx:pt>
          <cx:pt idx="82013">53</cx:pt>
          <cx:pt idx="82014">63</cx:pt>
          <cx:pt idx="82015">74</cx:pt>
          <cx:pt idx="82016">21</cx:pt>
          <cx:pt idx="82017">5</cx:pt>
          <cx:pt idx="82018">58</cx:pt>
          <cx:pt idx="82019">40</cx:pt>
          <cx:pt idx="82020">3</cx:pt>
          <cx:pt idx="82021">81</cx:pt>
          <cx:pt idx="82022">12</cx:pt>
          <cx:pt idx="82023">45</cx:pt>
          <cx:pt idx="82024">31</cx:pt>
          <cx:pt idx="82025">28</cx:pt>
          <cx:pt idx="82026">41</cx:pt>
          <cx:pt idx="82027">5</cx:pt>
          <cx:pt idx="82028">63</cx:pt>
          <cx:pt idx="82029">69</cx:pt>
          <cx:pt idx="82030">21</cx:pt>
          <cx:pt idx="82031">49</cx:pt>
          <cx:pt idx="82032">6</cx:pt>
          <cx:pt idx="82033">57</cx:pt>
          <cx:pt idx="82034">42</cx:pt>
          <cx:pt idx="82035">32</cx:pt>
          <cx:pt idx="82036">19</cx:pt>
          <cx:pt idx="82037">80</cx:pt>
          <cx:pt idx="82038">70</cx:pt>
          <cx:pt idx="82039">68</cx:pt>
          <cx:pt idx="82040">44</cx:pt>
          <cx:pt idx="82041">18</cx:pt>
          <cx:pt idx="82042">85</cx:pt>
          <cx:pt idx="82043">30</cx:pt>
          <cx:pt idx="82044">20</cx:pt>
          <cx:pt idx="82045">5</cx:pt>
          <cx:pt idx="82046">26</cx:pt>
          <cx:pt idx="82047">2</cx:pt>
          <cx:pt idx="82048">79</cx:pt>
          <cx:pt idx="82049">17</cx:pt>
          <cx:pt idx="82050">65</cx:pt>
          <cx:pt idx="82051">46</cx:pt>
          <cx:pt idx="82052">37</cx:pt>
          <cx:pt idx="82053">59</cx:pt>
          <cx:pt idx="82054">31</cx:pt>
          <cx:pt idx="82055">11</cx:pt>
          <cx:pt idx="82056">77</cx:pt>
          <cx:pt idx="82057">76</cx:pt>
          <cx:pt idx="82058">72</cx:pt>
          <cx:pt idx="82059">66</cx:pt>
          <cx:pt idx="82060">4</cx:pt>
          <cx:pt idx="82061">55</cx:pt>
          <cx:pt idx="82062">60</cx:pt>
          <cx:pt idx="82063">12</cx:pt>
          <cx:pt idx="82064">61</cx:pt>
          <cx:pt idx="82065">40</cx:pt>
          <cx:pt idx="82066">4</cx:pt>
          <cx:pt idx="82067">45</cx:pt>
          <cx:pt idx="82068">50</cx:pt>
          <cx:pt idx="82069">27</cx:pt>
          <cx:pt idx="82070">38</cx:pt>
          <cx:pt idx="82071">76</cx:pt>
          <cx:pt idx="82072">46</cx:pt>
          <cx:pt idx="82073">29</cx:pt>
          <cx:pt idx="82074">16</cx:pt>
          <cx:pt idx="82075">12</cx:pt>
          <cx:pt idx="82076">18</cx:pt>
          <cx:pt idx="82077">11</cx:pt>
          <cx:pt idx="82078">22</cx:pt>
          <cx:pt idx="82079">5</cx:pt>
          <cx:pt idx="82080">33</cx:pt>
          <cx:pt idx="82081">31</cx:pt>
          <cx:pt idx="82082">34</cx:pt>
          <cx:pt idx="82083">6</cx:pt>
          <cx:pt idx="82084">51</cx:pt>
          <cx:pt idx="82085">17</cx:pt>
          <cx:pt idx="82086">10</cx:pt>
          <cx:pt idx="82087">1</cx:pt>
          <cx:pt idx="82088">9</cx:pt>
          <cx:pt idx="82089">5</cx:pt>
          <cx:pt idx="82090">40</cx:pt>
          <cx:pt idx="82091">53</cx:pt>
          <cx:pt idx="82092">20</cx:pt>
          <cx:pt idx="82093">7</cx:pt>
          <cx:pt idx="82094">60</cx:pt>
          <cx:pt idx="82095">13</cx:pt>
          <cx:pt idx="82096">11</cx:pt>
          <cx:pt idx="82097">83</cx:pt>
          <cx:pt idx="82098">47</cx:pt>
          <cx:pt idx="82099">72</cx:pt>
          <cx:pt idx="82100">39</cx:pt>
          <cx:pt idx="82101">23</cx:pt>
          <cx:pt idx="82102">46</cx:pt>
          <cx:pt idx="82103">32</cx:pt>
          <cx:pt idx="82104">16</cx:pt>
          <cx:pt idx="82105">36</cx:pt>
          <cx:pt idx="82106">25</cx:pt>
          <cx:pt idx="82107">10</cx:pt>
          <cx:pt idx="82108">1</cx:pt>
          <cx:pt idx="82109">18</cx:pt>
          <cx:pt idx="82110">75</cx:pt>
          <cx:pt idx="82111">53</cx:pt>
          <cx:pt idx="82112">14</cx:pt>
          <cx:pt idx="82113">30</cx:pt>
          <cx:pt idx="82114">3</cx:pt>
          <cx:pt idx="82115">90</cx:pt>
          <cx:pt idx="82116">24</cx:pt>
          <cx:pt idx="82117">56</cx:pt>
          <cx:pt idx="82118">11</cx:pt>
          <cx:pt idx="82119">38</cx:pt>
          <cx:pt idx="82120">1</cx:pt>
          <cx:pt idx="82121">2</cx:pt>
          <cx:pt idx="82122">43</cx:pt>
          <cx:pt idx="82123">17</cx:pt>
          <cx:pt idx="82124">69</cx:pt>
          <cx:pt idx="82125">36</cx:pt>
          <cx:pt idx="82126">41</cx:pt>
          <cx:pt idx="82127">3</cx:pt>
          <cx:pt idx="82128">19</cx:pt>
          <cx:pt idx="82129">1</cx:pt>
          <cx:pt idx="82130">58</cx:pt>
          <cx:pt idx="82131">66</cx:pt>
          <cx:pt idx="82132">21</cx:pt>
          <cx:pt idx="82133">34</cx:pt>
          <cx:pt idx="82134">32</cx:pt>
          <cx:pt idx="82135">18</cx:pt>
          <cx:pt idx="82136">10</cx:pt>
          <cx:pt idx="82137">84</cx:pt>
          <cx:pt idx="82138">30</cx:pt>
          <cx:pt idx="82139">61</cx:pt>
          <cx:pt idx="82140">16</cx:pt>
          <cx:pt idx="82141">21</cx:pt>
          <cx:pt idx="82142">64</cx:pt>
          <cx:pt idx="82143">41</cx:pt>
          <cx:pt idx="82144">57</cx:pt>
          <cx:pt idx="82145">37</cx:pt>
          <cx:pt idx="82146">50</cx:pt>
          <cx:pt idx="82147">26</cx:pt>
          <cx:pt idx="82148">28</cx:pt>
          <cx:pt idx="82149">22</cx:pt>
          <cx:pt idx="82150">42</cx:pt>
          <cx:pt idx="82151">92</cx:pt>
          <cx:pt idx="82152">3</cx:pt>
          <cx:pt idx="82153">19</cx:pt>
          <cx:pt idx="82154">43</cx:pt>
          <cx:pt idx="82155">20</cx:pt>
          <cx:pt idx="82156">35</cx:pt>
          <cx:pt idx="82157">2</cx:pt>
          <cx:pt idx="82158">39</cx:pt>
          <cx:pt idx="82159">18</cx:pt>
          <cx:pt idx="82160">40</cx:pt>
          <cx:pt idx="82161">84</cx:pt>
          <cx:pt idx="82162">54</cx:pt>
          <cx:pt idx="82163">33</cx:pt>
          <cx:pt idx="82164">21</cx:pt>
          <cx:pt idx="82165">11</cx:pt>
          <cx:pt idx="82166">31</cx:pt>
          <cx:pt idx="82167">41</cx:pt>
          <cx:pt idx="82168">14</cx:pt>
          <cx:pt idx="82169">7</cx:pt>
          <cx:pt idx="82170">51</cx:pt>
          <cx:pt idx="82171">15</cx:pt>
          <cx:pt idx="82172">68</cx:pt>
          <cx:pt idx="82173">9</cx:pt>
          <cx:pt idx="82174">23</cx:pt>
          <cx:pt idx="82175">1</cx:pt>
          <cx:pt idx="82176">24</cx:pt>
          <cx:pt idx="82177">41</cx:pt>
          <cx:pt idx="82178">58</cx:pt>
          <cx:pt idx="82179">13</cx:pt>
          <cx:pt idx="82180">29</cx:pt>
          <cx:pt idx="82181">32</cx:pt>
          <cx:pt idx="82182">54</cx:pt>
          <cx:pt idx="82183">37</cx:pt>
          <cx:pt idx="82184">18</cx:pt>
          <cx:pt idx="82185">42</cx:pt>
          <cx:pt idx="82186">6</cx:pt>
          <cx:pt idx="82187">20</cx:pt>
          <cx:pt idx="82188">33</cx:pt>
          <cx:pt idx="82189">7</cx:pt>
          <cx:pt idx="82190">58</cx:pt>
          <cx:pt idx="82191">10</cx:pt>
          <cx:pt idx="82192">24</cx:pt>
          <cx:pt idx="82193">19</cx:pt>
          <cx:pt idx="82194">87</cx:pt>
          <cx:pt idx="82195">15</cx:pt>
          <cx:pt idx="82196">46</cx:pt>
          <cx:pt idx="82197">63</cx:pt>
          <cx:pt idx="82198">8</cx:pt>
          <cx:pt idx="82199">21</cx:pt>
          <cx:pt idx="82200">49</cx:pt>
          <cx:pt idx="82201">18</cx:pt>
          <cx:pt idx="82202">30</cx:pt>
          <cx:pt idx="82203">5</cx:pt>
          <cx:pt idx="82204">47</cx:pt>
          <cx:pt idx="82205">28</cx:pt>
          <cx:pt idx="82206">77</cx:pt>
          <cx:pt idx="82207">31</cx:pt>
          <cx:pt idx="82208">25</cx:pt>
          <cx:pt idx="82209">69</cx:pt>
          <cx:pt idx="82210">26</cx:pt>
          <cx:pt idx="82211">17</cx:pt>
          <cx:pt idx="82212">14</cx:pt>
          <cx:pt idx="82213">10</cx:pt>
          <cx:pt idx="82214">34</cx:pt>
          <cx:pt idx="82215">18</cx:pt>
          <cx:pt idx="82216">17</cx:pt>
          <cx:pt idx="82217">6</cx:pt>
          <cx:pt idx="82218">31</cx:pt>
          <cx:pt idx="82219">1</cx:pt>
          <cx:pt idx="82220">12</cx:pt>
          <cx:pt idx="82221">23</cx:pt>
          <cx:pt idx="82222">10</cx:pt>
          <cx:pt idx="82223">35</cx:pt>
          <cx:pt idx="82224">37</cx:pt>
          <cx:pt idx="82225">7</cx:pt>
          <cx:pt idx="82226">30</cx:pt>
          <cx:pt idx="82227">2</cx:pt>
          <cx:pt idx="82228">79</cx:pt>
          <cx:pt idx="82229">36</cx:pt>
          <cx:pt idx="82230">51</cx:pt>
          <cx:pt idx="82231">33</cx:pt>
          <cx:pt idx="82232">57</cx:pt>
          <cx:pt idx="82233">61</cx:pt>
          <cx:pt idx="82234">30</cx:pt>
          <cx:pt idx="82235">16</cx:pt>
          <cx:pt idx="82236">66</cx:pt>
          <cx:pt idx="82237">49</cx:pt>
          <cx:pt idx="82238">59</cx:pt>
          <cx:pt idx="82239">53</cx:pt>
          <cx:pt idx="82240">55</cx:pt>
          <cx:pt idx="82241">75</cx:pt>
          <cx:pt idx="82242">14</cx:pt>
          <cx:pt idx="82243">70</cx:pt>
          <cx:pt idx="82244">12</cx:pt>
          <cx:pt idx="82245">7</cx:pt>
          <cx:pt idx="82246">28</cx:pt>
          <cx:pt idx="82247">26</cx:pt>
          <cx:pt idx="82248">80</cx:pt>
          <cx:pt idx="82249">62</cx:pt>
          <cx:pt idx="82250">35</cx:pt>
          <cx:pt idx="82251">11</cx:pt>
          <cx:pt idx="82252">29</cx:pt>
          <cx:pt idx="82253">49</cx:pt>
          <cx:pt idx="82254">23</cx:pt>
          <cx:pt idx="82255">42</cx:pt>
          <cx:pt idx="82256">2</cx:pt>
          <cx:pt idx="82257">12</cx:pt>
          <cx:pt idx="82258">63</cx:pt>
          <cx:pt idx="82259">22</cx:pt>
          <cx:pt idx="82260">4</cx:pt>
          <cx:pt idx="82261">24</cx:pt>
          <cx:pt idx="82262">69</cx:pt>
          <cx:pt idx="82263">93</cx:pt>
          <cx:pt idx="82264">73</cx:pt>
          <cx:pt idx="82265">75</cx:pt>
          <cx:pt idx="82266">87</cx:pt>
          <cx:pt idx="82267">5</cx:pt>
          <cx:pt idx="82268">89</cx:pt>
          <cx:pt idx="82269">25</cx:pt>
          <cx:pt idx="82270">59</cx:pt>
          <cx:pt idx="82271">6</cx:pt>
          <cx:pt idx="82272">51</cx:pt>
          <cx:pt idx="82273">58</cx:pt>
          <cx:pt idx="82274">23</cx:pt>
          <cx:pt idx="82275">54</cx:pt>
          <cx:pt idx="82276">1</cx:pt>
          <cx:pt idx="82277">79</cx:pt>
          <cx:pt idx="82278">9</cx:pt>
          <cx:pt idx="82279">83</cx:pt>
          <cx:pt idx="82280">2</cx:pt>
          <cx:pt idx="82281">13</cx:pt>
          <cx:pt idx="82282">10</cx:pt>
          <cx:pt idx="82283">36</cx:pt>
          <cx:pt idx="82284">76</cx:pt>
          <cx:pt idx="82285">60</cx:pt>
          <cx:pt idx="82286">78</cx:pt>
          <cx:pt idx="82287">14</cx:pt>
          <cx:pt idx="82288">34</cx:pt>
          <cx:pt idx="82289">26</cx:pt>
          <cx:pt idx="82290">67</cx:pt>
          <cx:pt idx="82291">36</cx:pt>
          <cx:pt idx="82292">1</cx:pt>
          <cx:pt idx="82293">46</cx:pt>
          <cx:pt idx="82294">10</cx:pt>
          <cx:pt idx="82295">51</cx:pt>
          <cx:pt idx="82296">14</cx:pt>
          <cx:pt idx="82297">9</cx:pt>
          <cx:pt idx="82298">39</cx:pt>
          <cx:pt idx="82299">56</cx:pt>
          <cx:pt idx="82300">20</cx:pt>
          <cx:pt idx="82301">69</cx:pt>
          <cx:pt idx="82302">42</cx:pt>
          <cx:pt idx="82303">31</cx:pt>
          <cx:pt idx="82304">73</cx:pt>
          <cx:pt idx="82305">78</cx:pt>
          <cx:pt idx="82306">3</cx:pt>
          <cx:pt idx="82307">11</cx:pt>
          <cx:pt idx="82308">18</cx:pt>
          <cx:pt idx="82309">13</cx:pt>
          <cx:pt idx="82310">61</cx:pt>
          <cx:pt idx="82311">29</cx:pt>
          <cx:pt idx="82312">43</cx:pt>
          <cx:pt idx="82313">60</cx:pt>
          <cx:pt idx="82314">84</cx:pt>
          <cx:pt idx="82315">27</cx:pt>
          <cx:pt idx="82316">36</cx:pt>
          <cx:pt idx="82317">20</cx:pt>
          <cx:pt idx="82318">12</cx:pt>
          <cx:pt idx="82319">34</cx:pt>
          <cx:pt idx="82320">3</cx:pt>
          <cx:pt idx="82321">11</cx:pt>
          <cx:pt idx="82322">81</cx:pt>
          <cx:pt idx="82323">15</cx:pt>
          <cx:pt idx="82324">31</cx:pt>
          <cx:pt idx="82325">43</cx:pt>
          <cx:pt idx="82326">12</cx:pt>
          <cx:pt idx="82327">17</cx:pt>
          <cx:pt idx="82328">77</cx:pt>
          <cx:pt idx="82329">5</cx:pt>
          <cx:pt idx="82330">69</cx:pt>
          <cx:pt idx="82331">88</cx:pt>
          <cx:pt idx="82332">68</cx:pt>
          <cx:pt idx="82333">9</cx:pt>
          <cx:pt idx="82334">4</cx:pt>
          <cx:pt idx="82335">12</cx:pt>
          <cx:pt idx="82336">48</cx:pt>
          <cx:pt idx="82337">45</cx:pt>
          <cx:pt idx="82338">14</cx:pt>
          <cx:pt idx="82339">7</cx:pt>
          <cx:pt idx="82340">41</cx:pt>
          <cx:pt idx="82341">3</cx:pt>
          <cx:pt idx="82342">68</cx:pt>
          <cx:pt idx="82343">35</cx:pt>
          <cx:pt idx="82344">2</cx:pt>
          <cx:pt idx="82345">60</cx:pt>
          <cx:pt idx="82346">6</cx:pt>
          <cx:pt idx="82347">57</cx:pt>
          <cx:pt idx="82348">13</cx:pt>
          <cx:pt idx="82349">19</cx:pt>
          <cx:pt idx="82350">19</cx:pt>
          <cx:pt idx="82351">34</cx:pt>
          <cx:pt idx="82352">67</cx:pt>
          <cx:pt idx="82353">25</cx:pt>
          <cx:pt idx="82354">9</cx:pt>
          <cx:pt idx="82355">10</cx:pt>
          <cx:pt idx="82356">69</cx:pt>
          <cx:pt idx="82357">7</cx:pt>
          <cx:pt idx="82358">8</cx:pt>
          <cx:pt idx="82359">28</cx:pt>
          <cx:pt idx="82360">4</cx:pt>
          <cx:pt idx="82361">68</cx:pt>
          <cx:pt idx="82362">22</cx:pt>
          <cx:pt idx="82363">33</cx:pt>
          <cx:pt idx="82364">64</cx:pt>
          <cx:pt idx="82365">32</cx:pt>
          <cx:pt idx="82366">33</cx:pt>
          <cx:pt idx="82367">13</cx:pt>
          <cx:pt idx="82368">39</cx:pt>
          <cx:pt idx="82369">75</cx:pt>
          <cx:pt idx="82370">14</cx:pt>
          <cx:pt idx="82371">12</cx:pt>
          <cx:pt idx="82372">43</cx:pt>
          <cx:pt idx="82373">40</cx:pt>
          <cx:pt idx="82374">45</cx:pt>
          <cx:pt idx="82375">17</cx:pt>
          <cx:pt idx="82376">89</cx:pt>
          <cx:pt idx="82377">4</cx:pt>
          <cx:pt idx="82378">51</cx:pt>
          <cx:pt idx="82379">2</cx:pt>
          <cx:pt idx="82380">39</cx:pt>
          <cx:pt idx="82381">20</cx:pt>
          <cx:pt idx="82382">77</cx:pt>
          <cx:pt idx="82383">22</cx:pt>
          <cx:pt idx="82384">11</cx:pt>
          <cx:pt idx="82385">8</cx:pt>
          <cx:pt idx="82386">10</cx:pt>
          <cx:pt idx="82387">35</cx:pt>
          <cx:pt idx="82388">3</cx:pt>
          <cx:pt idx="82389">46</cx:pt>
          <cx:pt idx="82390">15</cx:pt>
          <cx:pt idx="82391">76</cx:pt>
          <cx:pt idx="82392">7</cx:pt>
          <cx:pt idx="82393">41</cx:pt>
          <cx:pt idx="82394">49</cx:pt>
          <cx:pt idx="82395">28</cx:pt>
          <cx:pt idx="82396">6</cx:pt>
          <cx:pt idx="82397">50</cx:pt>
          <cx:pt idx="82398">65</cx:pt>
          <cx:pt idx="82399">46</cx:pt>
          <cx:pt idx="82400">25</cx:pt>
          <cx:pt idx="82401">19</cx:pt>
          <cx:pt idx="82402">15</cx:pt>
          <cx:pt idx="82403">2</cx:pt>
          <cx:pt idx="82404">8</cx:pt>
          <cx:pt idx="82405">42</cx:pt>
          <cx:pt idx="82406">4</cx:pt>
          <cx:pt idx="82407">1</cx:pt>
          <cx:pt idx="82408">5</cx:pt>
          <cx:pt idx="82409">41</cx:pt>
          <cx:pt idx="82410">39</cx:pt>
          <cx:pt idx="82411">21</cx:pt>
          <cx:pt idx="82412">4</cx:pt>
          <cx:pt idx="82413">57</cx:pt>
          <cx:pt idx="82414">32</cx:pt>
          <cx:pt idx="82415">52</cx:pt>
          <cx:pt idx="82416">60</cx:pt>
          <cx:pt idx="82417">26</cx:pt>
          <cx:pt idx="82418">45</cx:pt>
          <cx:pt idx="82419">7</cx:pt>
          <cx:pt idx="82420">31</cx:pt>
          <cx:pt idx="82421">30</cx:pt>
          <cx:pt idx="82422">19</cx:pt>
          <cx:pt idx="82423">29</cx:pt>
          <cx:pt idx="82424">98</cx:pt>
          <cx:pt idx="82425">69</cx:pt>
          <cx:pt idx="82426">4</cx:pt>
          <cx:pt idx="82427">10</cx:pt>
          <cx:pt idx="82428">6</cx:pt>
          <cx:pt idx="82429">25</cx:pt>
          <cx:pt idx="82430">26</cx:pt>
          <cx:pt idx="82431">35</cx:pt>
          <cx:pt idx="82432">49</cx:pt>
          <cx:pt idx="82433">28</cx:pt>
          <cx:pt idx="82434">11</cx:pt>
          <cx:pt idx="82435">1</cx:pt>
          <cx:pt idx="82436">54</cx:pt>
          <cx:pt idx="82437">5</cx:pt>
          <cx:pt idx="82438">36</cx:pt>
          <cx:pt idx="82439">24</cx:pt>
          <cx:pt idx="82440">22</cx:pt>
          <cx:pt idx="82441">14</cx:pt>
          <cx:pt idx="82442">25</cx:pt>
          <cx:pt idx="82443">36</cx:pt>
          <cx:pt idx="82444">33</cx:pt>
          <cx:pt idx="82445">38</cx:pt>
          <cx:pt idx="82446">41</cx:pt>
          <cx:pt idx="82447">23</cx:pt>
          <cx:pt idx="82448">24</cx:pt>
          <cx:pt idx="82449">28</cx:pt>
          <cx:pt idx="82450">89</cx:pt>
          <cx:pt idx="82451">17</cx:pt>
          <cx:pt idx="82452">15</cx:pt>
          <cx:pt idx="82453">12</cx:pt>
          <cx:pt idx="82454">13</cx:pt>
          <cx:pt idx="82455">12</cx:pt>
          <cx:pt idx="82456">66</cx:pt>
          <cx:pt idx="82457">21</cx:pt>
          <cx:pt idx="82458">45</cx:pt>
          <cx:pt idx="82459">47</cx:pt>
          <cx:pt idx="82460">3</cx:pt>
          <cx:pt idx="82461">44</cx:pt>
          <cx:pt idx="82462">74</cx:pt>
          <cx:pt idx="82463">54</cx:pt>
          <cx:pt idx="82464">41</cx:pt>
          <cx:pt idx="82465">73</cx:pt>
          <cx:pt idx="82466">30</cx:pt>
          <cx:pt idx="82467">43</cx:pt>
          <cx:pt idx="82468">29</cx:pt>
          <cx:pt idx="82469">11</cx:pt>
          <cx:pt idx="82470">36</cx:pt>
          <cx:pt idx="82471">19</cx:pt>
          <cx:pt idx="82472">13</cx:pt>
          <cx:pt idx="82473">7</cx:pt>
          <cx:pt idx="82474">1</cx:pt>
          <cx:pt idx="82475">32</cx:pt>
          <cx:pt idx="82476">55</cx:pt>
          <cx:pt idx="82477">25</cx:pt>
          <cx:pt idx="82478">29</cx:pt>
          <cx:pt idx="82479">65</cx:pt>
          <cx:pt idx="82480">51</cx:pt>
          <cx:pt idx="82481">48</cx:pt>
          <cx:pt idx="82482">9</cx:pt>
          <cx:pt idx="82483">52</cx:pt>
          <cx:pt idx="82484">4</cx:pt>
          <cx:pt idx="82485">70</cx:pt>
          <cx:pt idx="82486">20</cx:pt>
          <cx:pt idx="82487">9</cx:pt>
          <cx:pt idx="82488">8</cx:pt>
          <cx:pt idx="82489">34</cx:pt>
          <cx:pt idx="82490">17</cx:pt>
          <cx:pt idx="82491">14</cx:pt>
          <cx:pt idx="82492">42</cx:pt>
          <cx:pt idx="82493">24</cx:pt>
          <cx:pt idx="82494">4</cx:pt>
          <cx:pt idx="82495">16</cx:pt>
          <cx:pt idx="82496">27</cx:pt>
          <cx:pt idx="82497">51</cx:pt>
          <cx:pt idx="82498">45</cx:pt>
          <cx:pt idx="82499">28</cx:pt>
          <cx:pt idx="82500">26</cx:pt>
          <cx:pt idx="82501">68</cx:pt>
          <cx:pt idx="82502">35</cx:pt>
          <cx:pt idx="82503">78</cx:pt>
          <cx:pt idx="82504">25</cx:pt>
          <cx:pt idx="82505">50</cx:pt>
          <cx:pt idx="82506">76</cx:pt>
          <cx:pt idx="82507">10</cx:pt>
          <cx:pt idx="82508">7</cx:pt>
          <cx:pt idx="82509">74</cx:pt>
          <cx:pt idx="82510">15</cx:pt>
          <cx:pt idx="82511">8</cx:pt>
          <cx:pt idx="82512">65</cx:pt>
          <cx:pt idx="82513">51</cx:pt>
          <cx:pt idx="82514">88</cx:pt>
          <cx:pt idx="82515">22</cx:pt>
          <cx:pt idx="82516">50</cx:pt>
          <cx:pt idx="82517">11</cx:pt>
          <cx:pt idx="82518">37</cx:pt>
          <cx:pt idx="82519">28</cx:pt>
          <cx:pt idx="82520">13</cx:pt>
          <cx:pt idx="82521">39</cx:pt>
          <cx:pt idx="82522">1</cx:pt>
          <cx:pt idx="82523">46</cx:pt>
          <cx:pt idx="82524">47</cx:pt>
          <cx:pt idx="82525">3</cx:pt>
          <cx:pt idx="82526">15</cx:pt>
          <cx:pt idx="82527">40</cx:pt>
          <cx:pt idx="82528">7</cx:pt>
          <cx:pt idx="82529">26</cx:pt>
          <cx:pt idx="82530">52</cx:pt>
          <cx:pt idx="82531">24</cx:pt>
          <cx:pt idx="82532">15</cx:pt>
          <cx:pt idx="82533">47</cx:pt>
          <cx:pt idx="82534">70</cx:pt>
          <cx:pt idx="82535">1</cx:pt>
          <cx:pt idx="82536">17</cx:pt>
          <cx:pt idx="82537">14</cx:pt>
          <cx:pt idx="82538">2</cx:pt>
          <cx:pt idx="82539">8</cx:pt>
          <cx:pt idx="82540">69</cx:pt>
          <cx:pt idx="82541">45</cx:pt>
          <cx:pt idx="82542">28</cx:pt>
          <cx:pt idx="82543">87</cx:pt>
          <cx:pt idx="82544">37</cx:pt>
          <cx:pt idx="82545">60</cx:pt>
          <cx:pt idx="82546">82</cx:pt>
          <cx:pt idx="82547">11</cx:pt>
          <cx:pt idx="82548">8</cx:pt>
          <cx:pt idx="82549">50</cx:pt>
          <cx:pt idx="82550">4</cx:pt>
          <cx:pt idx="82551">28</cx:pt>
          <cx:pt idx="82552">80</cx:pt>
          <cx:pt idx="82553">7</cx:pt>
          <cx:pt idx="82554">48</cx:pt>
          <cx:pt idx="82555">25</cx:pt>
          <cx:pt idx="82556">33</cx:pt>
          <cx:pt idx="82557">27</cx:pt>
          <cx:pt idx="82558">24</cx:pt>
          <cx:pt idx="82559">17</cx:pt>
          <cx:pt idx="82560">4</cx:pt>
          <cx:pt idx="82561">11</cx:pt>
          <cx:pt idx="82562">37</cx:pt>
          <cx:pt idx="82563">59</cx:pt>
          <cx:pt idx="82564">25</cx:pt>
          <cx:pt idx="82565">46</cx:pt>
          <cx:pt idx="82566">18</cx:pt>
          <cx:pt idx="82567">19</cx:pt>
          <cx:pt idx="82568">39</cx:pt>
          <cx:pt idx="82569">27</cx:pt>
          <cx:pt idx="82570">42</cx:pt>
          <cx:pt idx="82571">10</cx:pt>
          <cx:pt idx="82572">1</cx:pt>
          <cx:pt idx="82573">61</cx:pt>
          <cx:pt idx="82574">40</cx:pt>
          <cx:pt idx="82575">49</cx:pt>
          <cx:pt idx="82576">11</cx:pt>
          <cx:pt idx="82577">5</cx:pt>
          <cx:pt idx="82578">3</cx:pt>
          <cx:pt idx="82579">26</cx:pt>
          <cx:pt idx="82580">2</cx:pt>
          <cx:pt idx="82581">23</cx:pt>
          <cx:pt idx="82582">7</cx:pt>
          <cx:pt idx="82583">12</cx:pt>
          <cx:pt idx="82584">68</cx:pt>
          <cx:pt idx="82585">53</cx:pt>
          <cx:pt idx="82586">18</cx:pt>
          <cx:pt idx="82587">21</cx:pt>
          <cx:pt idx="82588">83</cx:pt>
          <cx:pt idx="82589">30</cx:pt>
          <cx:pt idx="82590">6</cx:pt>
          <cx:pt idx="82591">42</cx:pt>
          <cx:pt idx="82592">40</cx:pt>
          <cx:pt idx="82593">17</cx:pt>
          <cx:pt idx="82594">98</cx:pt>
          <cx:pt idx="82595">8</cx:pt>
          <cx:pt idx="82596">24</cx:pt>
          <cx:pt idx="82597">64</cx:pt>
          <cx:pt idx="82598">10</cx:pt>
          <cx:pt idx="82599">75</cx:pt>
          <cx:pt idx="82600">9</cx:pt>
          <cx:pt idx="82601">25</cx:pt>
          <cx:pt idx="82602">14</cx:pt>
          <cx:pt idx="82603">13</cx:pt>
          <cx:pt idx="82604">41</cx:pt>
          <cx:pt idx="82605">2</cx:pt>
          <cx:pt idx="82606">32</cx:pt>
          <cx:pt idx="82607">40</cx:pt>
          <cx:pt idx="82608">17</cx:pt>
          <cx:pt idx="82609">26</cx:pt>
          <cx:pt idx="82610">84</cx:pt>
          <cx:pt idx="82611">7</cx:pt>
          <cx:pt idx="82612">16</cx:pt>
          <cx:pt idx="82613">78</cx:pt>
          <cx:pt idx="82614">36</cx:pt>
          <cx:pt idx="82615">15</cx:pt>
          <cx:pt idx="82616">8</cx:pt>
          <cx:pt idx="82617">12</cx:pt>
          <cx:pt idx="82618">19</cx:pt>
          <cx:pt idx="82619">52</cx:pt>
          <cx:pt idx="82620">69</cx:pt>
          <cx:pt idx="82621">25</cx:pt>
          <cx:pt idx="82622">37</cx:pt>
          <cx:pt idx="82623">22</cx:pt>
          <cx:pt idx="82624">43</cx:pt>
          <cx:pt idx="82625">14</cx:pt>
          <cx:pt idx="82626">57</cx:pt>
          <cx:pt idx="82627">45</cx:pt>
          <cx:pt idx="82628">6</cx:pt>
          <cx:pt idx="82629">5</cx:pt>
          <cx:pt idx="82630">32</cx:pt>
          <cx:pt idx="82631">33</cx:pt>
          <cx:pt idx="82632">35</cx:pt>
          <cx:pt idx="82633">23</cx:pt>
          <cx:pt idx="82634">27</cx:pt>
          <cx:pt idx="82635">56</cx:pt>
          <cx:pt idx="82636">37</cx:pt>
          <cx:pt idx="82637">53</cx:pt>
          <cx:pt idx="82638">14</cx:pt>
          <cx:pt idx="82639">19</cx:pt>
          <cx:pt idx="82640">58</cx:pt>
          <cx:pt idx="82641">39</cx:pt>
          <cx:pt idx="82642">69</cx:pt>
          <cx:pt idx="82643">28</cx:pt>
          <cx:pt idx="82644">64</cx:pt>
          <cx:pt idx="82645">29</cx:pt>
          <cx:pt idx="82646">25</cx:pt>
          <cx:pt idx="82647">81</cx:pt>
          <cx:pt idx="82648">27</cx:pt>
          <cx:pt idx="82649">38</cx:pt>
          <cx:pt idx="82650">23</cx:pt>
          <cx:pt idx="82651">56</cx:pt>
          <cx:pt idx="82652">80</cx:pt>
          <cx:pt idx="82653">65</cx:pt>
          <cx:pt idx="82654">69</cx:pt>
          <cx:pt idx="82655">68</cx:pt>
          <cx:pt idx="82656">4</cx:pt>
          <cx:pt idx="82657">30</cx:pt>
          <cx:pt idx="82658">28</cx:pt>
          <cx:pt idx="82659">61</cx:pt>
          <cx:pt idx="82660">15</cx:pt>
          <cx:pt idx="82661">2</cx:pt>
          <cx:pt idx="82662">25</cx:pt>
          <cx:pt idx="82663">14</cx:pt>
          <cx:pt idx="82664">58</cx:pt>
          <cx:pt idx="82665">85</cx:pt>
          <cx:pt idx="82666">1</cx:pt>
          <cx:pt idx="82667">17</cx:pt>
          <cx:pt idx="82668">11</cx:pt>
          <cx:pt idx="82669">14</cx:pt>
          <cx:pt idx="82670">9</cx:pt>
          <cx:pt idx="82671">22</cx:pt>
          <cx:pt idx="82672">90</cx:pt>
          <cx:pt idx="82673">54</cx:pt>
          <cx:pt idx="82674">2</cx:pt>
          <cx:pt idx="82675">63</cx:pt>
          <cx:pt idx="82676">65</cx:pt>
          <cx:pt idx="82677">31</cx:pt>
          <cx:pt idx="82678">34</cx:pt>
          <cx:pt idx="82679">59</cx:pt>
          <cx:pt idx="82680">12</cx:pt>
          <cx:pt idx="82681">74</cx:pt>
          <cx:pt idx="82682">33</cx:pt>
          <cx:pt idx="82683">75</cx:pt>
          <cx:pt idx="82684">4</cx:pt>
          <cx:pt idx="82685">15</cx:pt>
          <cx:pt idx="82686">26</cx:pt>
          <cx:pt idx="82687">9</cx:pt>
          <cx:pt idx="82688">20</cx:pt>
          <cx:pt idx="82689">69</cx:pt>
          <cx:pt idx="82690">25</cx:pt>
          <cx:pt idx="82691">16</cx:pt>
          <cx:pt idx="82692">30</cx:pt>
          <cx:pt idx="82693">72</cx:pt>
          <cx:pt idx="82694">28</cx:pt>
          <cx:pt idx="82695">23</cx:pt>
          <cx:pt idx="82696">11</cx:pt>
          <cx:pt idx="82697">9</cx:pt>
          <cx:pt idx="82698">72</cx:pt>
          <cx:pt idx="82699">36</cx:pt>
          <cx:pt idx="82700">37</cx:pt>
          <cx:pt idx="82701">58</cx:pt>
          <cx:pt idx="82702">16</cx:pt>
          <cx:pt idx="82703">24</cx:pt>
          <cx:pt idx="82704">30</cx:pt>
          <cx:pt idx="82705">81</cx:pt>
          <cx:pt idx="82706">34</cx:pt>
          <cx:pt idx="82707">1</cx:pt>
          <cx:pt idx="82708">3</cx:pt>
          <cx:pt idx="82709">28</cx:pt>
          <cx:pt idx="82710">47</cx:pt>
          <cx:pt idx="82711">63</cx:pt>
          <cx:pt idx="82712">42</cx:pt>
          <cx:pt idx="82713">53</cx:pt>
          <cx:pt idx="82714">4</cx:pt>
          <cx:pt idx="82715">19</cx:pt>
          <cx:pt idx="82716">16</cx:pt>
          <cx:pt idx="82717">70</cx:pt>
          <cx:pt idx="82718">64</cx:pt>
          <cx:pt idx="82719">31</cx:pt>
          <cx:pt idx="82720">43</cx:pt>
          <cx:pt idx="82721">17</cx:pt>
          <cx:pt idx="82722">7</cx:pt>
          <cx:pt idx="82723">26</cx:pt>
          <cx:pt idx="82724">2</cx:pt>
          <cx:pt idx="82725">49</cx:pt>
          <cx:pt idx="82726">60</cx:pt>
          <cx:pt idx="82727">12</cx:pt>
          <cx:pt idx="82728">14</cx:pt>
          <cx:pt idx="82729">70</cx:pt>
          <cx:pt idx="82730">9</cx:pt>
          <cx:pt idx="82731">40</cx:pt>
          <cx:pt idx="82732">4</cx:pt>
          <cx:pt idx="82733">67</cx:pt>
          <cx:pt idx="82734">25</cx:pt>
          <cx:pt idx="82735">37</cx:pt>
          <cx:pt idx="82736">18</cx:pt>
          <cx:pt idx="82737">56</cx:pt>
          <cx:pt idx="82738">48</cx:pt>
          <cx:pt idx="82739">50</cx:pt>
          <cx:pt idx="82740">10</cx:pt>
          <cx:pt idx="82741">14</cx:pt>
          <cx:pt idx="82742">15</cx:pt>
          <cx:pt idx="82743">18</cx:pt>
          <cx:pt idx="82744">57</cx:pt>
          <cx:pt idx="82745">38</cx:pt>
          <cx:pt idx="82746">66</cx:pt>
          <cx:pt idx="82747">9</cx:pt>
          <cx:pt idx="82748">30</cx:pt>
          <cx:pt idx="82749">47</cx:pt>
          <cx:pt idx="82750">4</cx:pt>
          <cx:pt idx="82751">76</cx:pt>
          <cx:pt idx="82752">16</cx:pt>
          <cx:pt idx="82753">37</cx:pt>
          <cx:pt idx="82754">7</cx:pt>
          <cx:pt idx="82755">6</cx:pt>
          <cx:pt idx="82756">84</cx:pt>
          <cx:pt idx="82757">17</cx:pt>
          <cx:pt idx="82758">15</cx:pt>
          <cx:pt idx="82759">32</cx:pt>
          <cx:pt idx="82760">53</cx:pt>
          <cx:pt idx="82761">14</cx:pt>
          <cx:pt idx="82762">67</cx:pt>
          <cx:pt idx="82763">81</cx:pt>
          <cx:pt idx="82764">36</cx:pt>
          <cx:pt idx="82765">5</cx:pt>
          <cx:pt idx="82766">60</cx:pt>
          <cx:pt idx="82767">25</cx:pt>
          <cx:pt idx="82768">19</cx:pt>
          <cx:pt idx="82769">11</cx:pt>
          <cx:pt idx="82770">29</cx:pt>
          <cx:pt idx="82771">15</cx:pt>
          <cx:pt idx="82772">46</cx:pt>
          <cx:pt idx="82773">83</cx:pt>
          <cx:pt idx="82774">53</cx:pt>
          <cx:pt idx="82775">43</cx:pt>
          <cx:pt idx="82776">20</cx:pt>
          <cx:pt idx="82777">9</cx:pt>
          <cx:pt idx="82778">5</cx:pt>
          <cx:pt idx="82779">59</cx:pt>
          <cx:pt idx="82780">74</cx:pt>
          <cx:pt idx="82781">24</cx:pt>
          <cx:pt idx="82782">39</cx:pt>
          <cx:pt idx="82783">45</cx:pt>
          <cx:pt idx="82784">54</cx:pt>
          <cx:pt idx="82785">44</cx:pt>
          <cx:pt idx="82786">30</cx:pt>
          <cx:pt idx="82787">68</cx:pt>
          <cx:pt idx="82788">61</cx:pt>
          <cx:pt idx="82789">52</cx:pt>
          <cx:pt idx="82790">79</cx:pt>
          <cx:pt idx="82791">53</cx:pt>
          <cx:pt idx="82792">15</cx:pt>
          <cx:pt idx="82793">60</cx:pt>
          <cx:pt idx="82794">16</cx:pt>
          <cx:pt idx="82795">37</cx:pt>
          <cx:pt idx="82796">29</cx:pt>
          <cx:pt idx="82797">43</cx:pt>
          <cx:pt idx="82798">23</cx:pt>
          <cx:pt idx="82799">88</cx:pt>
          <cx:pt idx="82800">32</cx:pt>
          <cx:pt idx="82801">66</cx:pt>
          <cx:pt idx="82802">3</cx:pt>
          <cx:pt idx="82803">58</cx:pt>
          <cx:pt idx="82804">23</cx:pt>
          <cx:pt idx="82805">18</cx:pt>
          <cx:pt idx="82806">40</cx:pt>
          <cx:pt idx="82807">31</cx:pt>
          <cx:pt idx="82808">28</cx:pt>
          <cx:pt idx="82809">39</cx:pt>
          <cx:pt idx="82810">30</cx:pt>
          <cx:pt idx="82811">33</cx:pt>
          <cx:pt idx="82812">21</cx:pt>
          <cx:pt idx="82813">7</cx:pt>
          <cx:pt idx="82814">9</cx:pt>
          <cx:pt idx="82815">37</cx:pt>
          <cx:pt idx="82816">53</cx:pt>
          <cx:pt idx="82817">33</cx:pt>
          <cx:pt idx="82818">11</cx:pt>
          <cx:pt idx="82819">7</cx:pt>
          <cx:pt idx="82820">45</cx:pt>
          <cx:pt idx="82821">92</cx:pt>
          <cx:pt idx="82822">23</cx:pt>
          <cx:pt idx="82823">78</cx:pt>
          <cx:pt idx="82824">62</cx:pt>
          <cx:pt idx="82825">42</cx:pt>
          <cx:pt idx="82826">48</cx:pt>
          <cx:pt idx="82827">74</cx:pt>
          <cx:pt idx="82828">72</cx:pt>
          <cx:pt idx="82829">8</cx:pt>
          <cx:pt idx="82830">65</cx:pt>
          <cx:pt idx="82831">8</cx:pt>
          <cx:pt idx="82832">27</cx:pt>
          <cx:pt idx="82833">2</cx:pt>
          <cx:pt idx="82834">42</cx:pt>
          <cx:pt idx="82835">15</cx:pt>
          <cx:pt idx="82836">89</cx:pt>
          <cx:pt idx="82837">12</cx:pt>
          <cx:pt idx="82838">69</cx:pt>
          <cx:pt idx="82839">7</cx:pt>
          <cx:pt idx="82840">62</cx:pt>
          <cx:pt idx="82841">6</cx:pt>
          <cx:pt idx="82842">32</cx:pt>
          <cx:pt idx="82843">48</cx:pt>
          <cx:pt idx="82844">16</cx:pt>
          <cx:pt idx="82845">6</cx:pt>
          <cx:pt idx="82846">12</cx:pt>
          <cx:pt idx="82847">22</cx:pt>
          <cx:pt idx="82848">34</cx:pt>
          <cx:pt idx="82849">61</cx:pt>
          <cx:pt idx="82850">14</cx:pt>
          <cx:pt idx="82851">15</cx:pt>
          <cx:pt idx="82852">8</cx:pt>
          <cx:pt idx="82853">4</cx:pt>
          <cx:pt idx="82854">62</cx:pt>
          <cx:pt idx="82855">54</cx:pt>
          <cx:pt idx="82856">11</cx:pt>
          <cx:pt idx="82857">41</cx:pt>
          <cx:pt idx="82858">90</cx:pt>
          <cx:pt idx="82859">13</cx:pt>
          <cx:pt idx="82860">99</cx:pt>
          <cx:pt idx="82861">4</cx:pt>
          <cx:pt idx="82862">15</cx:pt>
          <cx:pt idx="82863">95</cx:pt>
          <cx:pt idx="82864">10</cx:pt>
          <cx:pt idx="82865">68</cx:pt>
          <cx:pt idx="82866">32</cx:pt>
          <cx:pt idx="82867">11</cx:pt>
          <cx:pt idx="82868">12</cx:pt>
          <cx:pt idx="82869">31</cx:pt>
          <cx:pt idx="82870">8</cx:pt>
          <cx:pt idx="82871">44</cx:pt>
          <cx:pt idx="82872">18</cx:pt>
          <cx:pt idx="82873">55</cx:pt>
          <cx:pt idx="82874">50</cx:pt>
          <cx:pt idx="82875">12</cx:pt>
          <cx:pt idx="82876">25</cx:pt>
          <cx:pt idx="82877">48</cx:pt>
          <cx:pt idx="82878">32</cx:pt>
          <cx:pt idx="82879">66</cx:pt>
          <cx:pt idx="82880">31</cx:pt>
          <cx:pt idx="82881">44</cx:pt>
          <cx:pt idx="82882">24</cx:pt>
          <cx:pt idx="82883">29</cx:pt>
          <cx:pt idx="82884">5</cx:pt>
          <cx:pt idx="82885">11</cx:pt>
          <cx:pt idx="82886">54</cx:pt>
          <cx:pt idx="82887">19</cx:pt>
          <cx:pt idx="82888">57</cx:pt>
          <cx:pt idx="82889">36</cx:pt>
          <cx:pt idx="82890">74</cx:pt>
          <cx:pt idx="82891">20</cx:pt>
          <cx:pt idx="82892">46</cx:pt>
          <cx:pt idx="82893">30</cx:pt>
          <cx:pt idx="82894">24</cx:pt>
          <cx:pt idx="82895">75</cx:pt>
          <cx:pt idx="82896">31</cx:pt>
          <cx:pt idx="82897">6</cx:pt>
          <cx:pt idx="82898">39</cx:pt>
          <cx:pt idx="82899">7</cx:pt>
          <cx:pt idx="82900">12</cx:pt>
          <cx:pt idx="82901">34</cx:pt>
          <cx:pt idx="82902">18</cx:pt>
          <cx:pt idx="82903">10</cx:pt>
          <cx:pt idx="82904">28</cx:pt>
          <cx:pt idx="82905">36</cx:pt>
          <cx:pt idx="82906">9</cx:pt>
          <cx:pt idx="82907">43</cx:pt>
          <cx:pt idx="82908">57</cx:pt>
          <cx:pt idx="82909">39</cx:pt>
          <cx:pt idx="82910">17</cx:pt>
          <cx:pt idx="82911">44</cx:pt>
          <cx:pt idx="82912">16</cx:pt>
          <cx:pt idx="82913">60</cx:pt>
          <cx:pt idx="82914">25</cx:pt>
          <cx:pt idx="82915">96</cx:pt>
          <cx:pt idx="82916">8</cx:pt>
          <cx:pt idx="82917">38</cx:pt>
          <cx:pt idx="82918">71</cx:pt>
          <cx:pt idx="82919">1</cx:pt>
          <cx:pt idx="82920">12</cx:pt>
          <cx:pt idx="82921">58</cx:pt>
          <cx:pt idx="82922">18</cx:pt>
          <cx:pt idx="82923">10</cx:pt>
          <cx:pt idx="82924">24</cx:pt>
          <cx:pt idx="82925">37</cx:pt>
          <cx:pt idx="82926">6</cx:pt>
          <cx:pt idx="82927">44</cx:pt>
          <cx:pt idx="82928">8</cx:pt>
          <cx:pt idx="82929">45</cx:pt>
          <cx:pt idx="82930">5</cx:pt>
          <cx:pt idx="82931">15</cx:pt>
          <cx:pt idx="82932">31</cx:pt>
          <cx:pt idx="82933">2</cx:pt>
          <cx:pt idx="82934">87</cx:pt>
          <cx:pt idx="82935">61</cx:pt>
          <cx:pt idx="82936">53</cx:pt>
          <cx:pt idx="82937">2</cx:pt>
          <cx:pt idx="82938">12</cx:pt>
          <cx:pt idx="82939">91</cx:pt>
          <cx:pt idx="82940">84</cx:pt>
          <cx:pt idx="82941">7</cx:pt>
          <cx:pt idx="82942">23</cx:pt>
          <cx:pt idx="82943">13</cx:pt>
          <cx:pt idx="82944">19</cx:pt>
          <cx:pt idx="82945">55</cx:pt>
          <cx:pt idx="82946">24</cx:pt>
          <cx:pt idx="82947">30</cx:pt>
          <cx:pt idx="82948">17</cx:pt>
          <cx:pt idx="82949">27</cx:pt>
          <cx:pt idx="82950">33</cx:pt>
          <cx:pt idx="82951">14</cx:pt>
          <cx:pt idx="82952">13</cx:pt>
          <cx:pt idx="82953">8</cx:pt>
          <cx:pt idx="82954">15</cx:pt>
          <cx:pt idx="82955">73</cx:pt>
          <cx:pt idx="82956">11</cx:pt>
          <cx:pt idx="82957">63</cx:pt>
          <cx:pt idx="82958">51</cx:pt>
          <cx:pt idx="82959">60</cx:pt>
          <cx:pt idx="82960">81</cx:pt>
          <cx:pt idx="82961">53</cx:pt>
          <cx:pt idx="82962">20</cx:pt>
          <cx:pt idx="82963">32</cx:pt>
          <cx:pt idx="82964">59</cx:pt>
          <cx:pt idx="82965">29</cx:pt>
          <cx:pt idx="82966">65</cx:pt>
          <cx:pt idx="82967">54</cx:pt>
          <cx:pt idx="82968">24</cx:pt>
          <cx:pt idx="82969">31</cx:pt>
          <cx:pt idx="82970">28</cx:pt>
          <cx:pt idx="82971">81</cx:pt>
          <cx:pt idx="82972">19</cx:pt>
          <cx:pt idx="82973">2</cx:pt>
          <cx:pt idx="82974">59</cx:pt>
          <cx:pt idx="82975">34</cx:pt>
          <cx:pt idx="82976">61</cx:pt>
          <cx:pt idx="82977">84</cx:pt>
          <cx:pt idx="82978">95</cx:pt>
          <cx:pt idx="82979">11</cx:pt>
          <cx:pt idx="82980">1</cx:pt>
          <cx:pt idx="82981">58</cx:pt>
          <cx:pt idx="82982">39</cx:pt>
          <cx:pt idx="82983">12</cx:pt>
          <cx:pt idx="82984">49</cx:pt>
          <cx:pt idx="82985">40</cx:pt>
          <cx:pt idx="82986">70</cx:pt>
          <cx:pt idx="82987">17</cx:pt>
          <cx:pt idx="82988">16</cx:pt>
          <cx:pt idx="82989">2</cx:pt>
          <cx:pt idx="82990">3</cx:pt>
          <cx:pt idx="82991">33</cx:pt>
          <cx:pt idx="82992">62</cx:pt>
          <cx:pt idx="82993">15</cx:pt>
          <cx:pt idx="82994">38</cx:pt>
          <cx:pt idx="82995">85</cx:pt>
          <cx:pt idx="82996">14</cx:pt>
          <cx:pt idx="82997">3</cx:pt>
          <cx:pt idx="82998">89</cx:pt>
          <cx:pt idx="82999">20</cx:pt>
          <cx:pt idx="83000">65</cx:pt>
          <cx:pt idx="83001">16</cx:pt>
          <cx:pt idx="83002">96</cx:pt>
          <cx:pt idx="83003">39</cx:pt>
          <cx:pt idx="83004">2</cx:pt>
          <cx:pt idx="83005">11</cx:pt>
          <cx:pt idx="83006">56</cx:pt>
          <cx:pt idx="83007">61</cx:pt>
          <cx:pt idx="83008">12</cx:pt>
          <cx:pt idx="83009">53</cx:pt>
          <cx:pt idx="83010">8</cx:pt>
          <cx:pt idx="83011">53</cx:pt>
          <cx:pt idx="83012">18</cx:pt>
          <cx:pt idx="83013">63</cx:pt>
          <cx:pt idx="83014">3</cx:pt>
          <cx:pt idx="83015">15</cx:pt>
          <cx:pt idx="83016">7</cx:pt>
          <cx:pt idx="83017">65</cx:pt>
          <cx:pt idx="83018">2</cx:pt>
          <cx:pt idx="83019">67</cx:pt>
          <cx:pt idx="83020">19</cx:pt>
          <cx:pt idx="83021">56</cx:pt>
          <cx:pt idx="83022">20</cx:pt>
          <cx:pt idx="83023">48</cx:pt>
          <cx:pt idx="83024">66</cx:pt>
          <cx:pt idx="83025">61</cx:pt>
          <cx:pt idx="83026">7</cx:pt>
          <cx:pt idx="83027">12</cx:pt>
          <cx:pt idx="83028">19</cx:pt>
          <cx:pt idx="83029">17</cx:pt>
          <cx:pt idx="83030">24</cx:pt>
          <cx:pt idx="83031">15</cx:pt>
          <cx:pt idx="83032">10</cx:pt>
          <cx:pt idx="83033">4</cx:pt>
          <cx:pt idx="83034">54</cx:pt>
          <cx:pt idx="83035">80</cx:pt>
          <cx:pt idx="83036">14</cx:pt>
          <cx:pt idx="83037">26</cx:pt>
          <cx:pt idx="83038">32</cx:pt>
          <cx:pt idx="83039">3</cx:pt>
          <cx:pt idx="83040">5</cx:pt>
          <cx:pt idx="83041">79</cx:pt>
          <cx:pt idx="83042">36</cx:pt>
          <cx:pt idx="83043">48</cx:pt>
          <cx:pt idx="83044">43</cx:pt>
          <cx:pt idx="83045">47</cx:pt>
          <cx:pt idx="83046">58</cx:pt>
          <cx:pt idx="83047">40</cx:pt>
          <cx:pt idx="83048">60</cx:pt>
          <cx:pt idx="83049">4</cx:pt>
          <cx:pt idx="83050">25</cx:pt>
          <cx:pt idx="83051">15</cx:pt>
          <cx:pt idx="83052">27</cx:pt>
          <cx:pt idx="83053">16</cx:pt>
          <cx:pt idx="83054">49</cx:pt>
          <cx:pt idx="83055">17</cx:pt>
          <cx:pt idx="83056">18</cx:pt>
          <cx:pt idx="83057">41</cx:pt>
          <cx:pt idx="83058">8</cx:pt>
          <cx:pt idx="83059">16</cx:pt>
          <cx:pt idx="83060">11</cx:pt>
          <cx:pt idx="83061">25</cx:pt>
          <cx:pt idx="83062">67</cx:pt>
          <cx:pt idx="83063">12</cx:pt>
          <cx:pt idx="83064">63</cx:pt>
          <cx:pt idx="83065">1</cx:pt>
          <cx:pt idx="83066">78</cx:pt>
          <cx:pt idx="83067">65</cx:pt>
          <cx:pt idx="83068">45</cx:pt>
          <cx:pt idx="83069">21</cx:pt>
          <cx:pt idx="83070">19</cx:pt>
          <cx:pt idx="83071">49</cx:pt>
          <cx:pt idx="83072">20</cx:pt>
          <cx:pt idx="83073">7</cx:pt>
          <cx:pt idx="83074">29</cx:pt>
          <cx:pt idx="83075">52</cx:pt>
          <cx:pt idx="83076">11</cx:pt>
          <cx:pt idx="83077">31</cx:pt>
          <cx:pt idx="83078">8</cx:pt>
          <cx:pt idx="83079">56</cx:pt>
          <cx:pt idx="83080">67</cx:pt>
          <cx:pt idx="83081">23</cx:pt>
          <cx:pt idx="83082">22</cx:pt>
          <cx:pt idx="83083">24</cx:pt>
          <cx:pt idx="83084">9</cx:pt>
          <cx:pt idx="83085">22</cx:pt>
          <cx:pt idx="83086">5</cx:pt>
          <cx:pt idx="83087">70</cx:pt>
          <cx:pt idx="83088">37</cx:pt>
          <cx:pt idx="83089">3</cx:pt>
          <cx:pt idx="83090">59</cx:pt>
          <cx:pt idx="83091">25</cx:pt>
          <cx:pt idx="83092">28</cx:pt>
          <cx:pt idx="83093">85</cx:pt>
          <cx:pt idx="83094">7</cx:pt>
          <cx:pt idx="83095">11</cx:pt>
          <cx:pt idx="83096">58</cx:pt>
          <cx:pt idx="83097">68</cx:pt>
          <cx:pt idx="83098">24</cx:pt>
          <cx:pt idx="83099">92</cx:pt>
          <cx:pt idx="83100">10</cx:pt>
          <cx:pt idx="83101">3</cx:pt>
          <cx:pt idx="83102">21</cx:pt>
          <cx:pt idx="83103">20</cx:pt>
          <cx:pt idx="83104">15</cx:pt>
          <cx:pt idx="83105">12</cx:pt>
          <cx:pt idx="83106">45</cx:pt>
          <cx:pt idx="83107">64</cx:pt>
          <cx:pt idx="83108">6</cx:pt>
          <cx:pt idx="83109">34</cx:pt>
          <cx:pt idx="83110">47</cx:pt>
          <cx:pt idx="83111">44</cx:pt>
          <cx:pt idx="83112">17</cx:pt>
          <cx:pt idx="83113">29</cx:pt>
          <cx:pt idx="83114">30</cx:pt>
          <cx:pt idx="83115">2</cx:pt>
          <cx:pt idx="83116">47</cx:pt>
          <cx:pt idx="83117">25</cx:pt>
          <cx:pt idx="83118">21</cx:pt>
          <cx:pt idx="83119">61</cx:pt>
          <cx:pt idx="83120">4</cx:pt>
          <cx:pt idx="83121">12</cx:pt>
          <cx:pt idx="83122">18</cx:pt>
          <cx:pt idx="83123">28</cx:pt>
          <cx:pt idx="83124">19</cx:pt>
          <cx:pt idx="83125">43</cx:pt>
          <cx:pt idx="83126">7</cx:pt>
          <cx:pt idx="83127">63</cx:pt>
          <cx:pt idx="83128">45</cx:pt>
          <cx:pt idx="83129">74</cx:pt>
          <cx:pt idx="83130">53</cx:pt>
          <cx:pt idx="83131">17</cx:pt>
          <cx:pt idx="83132">18</cx:pt>
          <cx:pt idx="83133">7</cx:pt>
          <cx:pt idx="83134">36</cx:pt>
          <cx:pt idx="83135">57</cx:pt>
          <cx:pt idx="83136">23</cx:pt>
          <cx:pt idx="83137">34</cx:pt>
          <cx:pt idx="83138">33</cx:pt>
          <cx:pt idx="83139">27</cx:pt>
          <cx:pt idx="83140">2</cx:pt>
          <cx:pt idx="83141">24</cx:pt>
          <cx:pt idx="83142">73</cx:pt>
          <cx:pt idx="83143">65</cx:pt>
          <cx:pt idx="83144">22</cx:pt>
          <cx:pt idx="83145">37</cx:pt>
          <cx:pt idx="83146">13</cx:pt>
          <cx:pt idx="83147">17</cx:pt>
          <cx:pt idx="83148">8</cx:pt>
          <cx:pt idx="83149">48</cx:pt>
          <cx:pt idx="83150">11</cx:pt>
          <cx:pt idx="83151">40</cx:pt>
          <cx:pt idx="83152">5</cx:pt>
          <cx:pt idx="83153">34</cx:pt>
          <cx:pt idx="83154">9</cx:pt>
          <cx:pt idx="83155">89</cx:pt>
          <cx:pt idx="83156">58</cx:pt>
          <cx:pt idx="83157">46</cx:pt>
          <cx:pt idx="83158">49</cx:pt>
          <cx:pt idx="83159">53</cx:pt>
          <cx:pt idx="83160">19</cx:pt>
          <cx:pt idx="83161">67</cx:pt>
          <cx:pt idx="83162">39</cx:pt>
          <cx:pt idx="83163">75</cx:pt>
          <cx:pt idx="83164">3</cx:pt>
          <cx:pt idx="83165">1</cx:pt>
          <cx:pt idx="83166">51</cx:pt>
          <cx:pt idx="83167">81</cx:pt>
          <cx:pt idx="83168">16</cx:pt>
          <cx:pt idx="83169">47</cx:pt>
          <cx:pt idx="83170">17</cx:pt>
          <cx:pt idx="83171">20</cx:pt>
          <cx:pt idx="83172">31</cx:pt>
          <cx:pt idx="83173">38</cx:pt>
          <cx:pt idx="83174">21</cx:pt>
          <cx:pt idx="83175">47</cx:pt>
          <cx:pt idx="83176">69</cx:pt>
          <cx:pt idx="83177">45</cx:pt>
          <cx:pt idx="83178">36</cx:pt>
          <cx:pt idx="83179">82</cx:pt>
          <cx:pt idx="83180">20</cx:pt>
          <cx:pt idx="83181">71</cx:pt>
          <cx:pt idx="83182">44</cx:pt>
          <cx:pt idx="83183">73</cx:pt>
          <cx:pt idx="83184">46</cx:pt>
          <cx:pt idx="83185">17</cx:pt>
          <cx:pt idx="83186">7</cx:pt>
          <cx:pt idx="83187">72</cx:pt>
          <cx:pt idx="83188">13</cx:pt>
          <cx:pt idx="83189">60</cx:pt>
          <cx:pt idx="83190">54</cx:pt>
          <cx:pt idx="83191">24</cx:pt>
          <cx:pt idx="83192">41</cx:pt>
          <cx:pt idx="83193">30</cx:pt>
          <cx:pt idx="83194">55</cx:pt>
          <cx:pt idx="83195">95</cx:pt>
          <cx:pt idx="83196">63</cx:pt>
          <cx:pt idx="83197">9</cx:pt>
          <cx:pt idx="83198">56</cx:pt>
          <cx:pt idx="83199">28</cx:pt>
          <cx:pt idx="83200">22</cx:pt>
          <cx:pt idx="83201">62</cx:pt>
          <cx:pt idx="83202">15</cx:pt>
          <cx:pt idx="83203">18</cx:pt>
          <cx:pt idx="83204">16</cx:pt>
          <cx:pt idx="83205">2</cx:pt>
          <cx:pt idx="83206">43</cx:pt>
          <cx:pt idx="83207">23</cx:pt>
          <cx:pt idx="83208">24</cx:pt>
          <cx:pt idx="83209">85</cx:pt>
          <cx:pt idx="83210">30</cx:pt>
          <cx:pt idx="83211">3</cx:pt>
          <cx:pt idx="83212">92</cx:pt>
          <cx:pt idx="83213">14</cx:pt>
          <cx:pt idx="83214">37</cx:pt>
          <cx:pt idx="83215">56</cx:pt>
          <cx:pt idx="83216">62</cx:pt>
          <cx:pt idx="83217">52</cx:pt>
          <cx:pt idx="83218">19</cx:pt>
          <cx:pt idx="83219">7</cx:pt>
          <cx:pt idx="83220">7</cx:pt>
          <cx:pt idx="83221">24</cx:pt>
          <cx:pt idx="83222">48</cx:pt>
          <cx:pt idx="83223">33</cx:pt>
          <cx:pt idx="83224">27</cx:pt>
          <cx:pt idx="83225">59</cx:pt>
          <cx:pt idx="83226">28</cx:pt>
          <cx:pt idx="83227">64</cx:pt>
          <cx:pt idx="83228">19</cx:pt>
          <cx:pt idx="83229">39</cx:pt>
          <cx:pt idx="83230">1</cx:pt>
          <cx:pt idx="83231">12</cx:pt>
          <cx:pt idx="83232">13</cx:pt>
          <cx:pt idx="83233">49</cx:pt>
          <cx:pt idx="83234">6</cx:pt>
          <cx:pt idx="83235">9</cx:pt>
          <cx:pt idx="83236">53</cx:pt>
          <cx:pt idx="83237">52</cx:pt>
          <cx:pt idx="83238">16</cx:pt>
          <cx:pt idx="83239">6</cx:pt>
          <cx:pt idx="83240">48</cx:pt>
          <cx:pt idx="83241">20</cx:pt>
          <cx:pt idx="83242">46</cx:pt>
          <cx:pt idx="83243">4</cx:pt>
          <cx:pt idx="83244">56</cx:pt>
          <cx:pt idx="83245">31</cx:pt>
          <cx:pt idx="83246">45</cx:pt>
          <cx:pt idx="83247">41</cx:pt>
          <cx:pt idx="83248">2</cx:pt>
          <cx:pt idx="83249">29</cx:pt>
          <cx:pt idx="83250">38</cx:pt>
          <cx:pt idx="83251">4</cx:pt>
          <cx:pt idx="83252">87</cx:pt>
          <cx:pt idx="83253">9</cx:pt>
          <cx:pt idx="83254">5</cx:pt>
          <cx:pt idx="83255">26</cx:pt>
          <cx:pt idx="83256">11</cx:pt>
          <cx:pt idx="83257">75</cx:pt>
          <cx:pt idx="83258">22</cx:pt>
          <cx:pt idx="83259">15</cx:pt>
          <cx:pt idx="83260">51</cx:pt>
          <cx:pt idx="83261">30</cx:pt>
          <cx:pt idx="83262">44</cx:pt>
          <cx:pt idx="83263">90</cx:pt>
          <cx:pt idx="83264">21</cx:pt>
          <cx:pt idx="83265">35</cx:pt>
          <cx:pt idx="83266">47</cx:pt>
          <cx:pt idx="83267">3</cx:pt>
          <cx:pt idx="83268">55</cx:pt>
          <cx:pt idx="83269">15</cx:pt>
          <cx:pt idx="83270">37</cx:pt>
          <cx:pt idx="83271">18</cx:pt>
          <cx:pt idx="83272">58</cx:pt>
          <cx:pt idx="83273">11</cx:pt>
          <cx:pt idx="83274">67</cx:pt>
          <cx:pt idx="83275">88</cx:pt>
          <cx:pt idx="83276">68</cx:pt>
          <cx:pt idx="83277">14</cx:pt>
          <cx:pt idx="83278">2</cx:pt>
          <cx:pt idx="83279">20</cx:pt>
          <cx:pt idx="83280">24</cx:pt>
          <cx:pt idx="83281">12</cx:pt>
          <cx:pt idx="83282">23</cx:pt>
          <cx:pt idx="83283">30</cx:pt>
          <cx:pt idx="83284">33</cx:pt>
          <cx:pt idx="83285">10</cx:pt>
          <cx:pt idx="83286">59</cx:pt>
          <cx:pt idx="83287">17</cx:pt>
          <cx:pt idx="83288">21</cx:pt>
          <cx:pt idx="83289">3</cx:pt>
          <cx:pt idx="83290">18</cx:pt>
          <cx:pt idx="83291">8</cx:pt>
          <cx:pt idx="83292">22</cx:pt>
          <cx:pt idx="83293">53</cx:pt>
          <cx:pt idx="83294">56</cx:pt>
          <cx:pt idx="83295">9</cx:pt>
          <cx:pt idx="83296">63</cx:pt>
          <cx:pt idx="83297">24</cx:pt>
          <cx:pt idx="83298">34</cx:pt>
          <cx:pt idx="83299">75</cx:pt>
          <cx:pt idx="83300">5</cx:pt>
          <cx:pt idx="83301">7</cx:pt>
          <cx:pt idx="83302">56</cx:pt>
          <cx:pt idx="83303">8</cx:pt>
          <cx:pt idx="83304">41</cx:pt>
          <cx:pt idx="83305">85</cx:pt>
          <cx:pt idx="83306">50</cx:pt>
          <cx:pt idx="83307">29</cx:pt>
          <cx:pt idx="83308">37</cx:pt>
          <cx:pt idx="83309">1</cx:pt>
          <cx:pt idx="83310">40</cx:pt>
          <cx:pt idx="83311">35</cx:pt>
          <cx:pt idx="83312">4</cx:pt>
          <cx:pt idx="83313">25</cx:pt>
          <cx:pt idx="83314">62</cx:pt>
          <cx:pt idx="83315">59</cx:pt>
          <cx:pt idx="83316">67</cx:pt>
          <cx:pt idx="83317">38</cx:pt>
          <cx:pt idx="83318">24</cx:pt>
          <cx:pt idx="83319">11</cx:pt>
          <cx:pt idx="83320">8</cx:pt>
          <cx:pt idx="83321">26</cx:pt>
          <cx:pt idx="83322">58</cx:pt>
          <cx:pt idx="83323">53</cx:pt>
          <cx:pt idx="83324">18</cx:pt>
          <cx:pt idx="83325">59</cx:pt>
          <cx:pt idx="83326">7</cx:pt>
          <cx:pt idx="83327">10</cx:pt>
          <cx:pt idx="83328">39</cx:pt>
          <cx:pt idx="83329">9</cx:pt>
          <cx:pt idx="83330">14</cx:pt>
          <cx:pt idx="83331">17</cx:pt>
          <cx:pt idx="83332">27</cx:pt>
          <cx:pt idx="83333">3</cx:pt>
          <cx:pt idx="83334">75</cx:pt>
          <cx:pt idx="83335">2</cx:pt>
          <cx:pt idx="83336">24</cx:pt>
          <cx:pt idx="83337">15</cx:pt>
          <cx:pt idx="83338">76</cx:pt>
          <cx:pt idx="83339">32</cx:pt>
          <cx:pt idx="83340">8</cx:pt>
          <cx:pt idx="83341">3</cx:pt>
          <cx:pt idx="83342">56</cx:pt>
          <cx:pt idx="83343">17</cx:pt>
          <cx:pt idx="83344">63</cx:pt>
          <cx:pt idx="83345">43</cx:pt>
          <cx:pt idx="83346">18</cx:pt>
          <cx:pt idx="83347">16</cx:pt>
          <cx:pt idx="83348">24</cx:pt>
          <cx:pt idx="83349">75</cx:pt>
          <cx:pt idx="83350">42</cx:pt>
          <cx:pt idx="83351">7</cx:pt>
          <cx:pt idx="83352">22</cx:pt>
          <cx:pt idx="83353">2</cx:pt>
          <cx:pt idx="83354">30</cx:pt>
          <cx:pt idx="83355">6</cx:pt>
          <cx:pt idx="83356">19</cx:pt>
          <cx:pt idx="83357">68</cx:pt>
          <cx:pt idx="83358">73</cx:pt>
          <cx:pt idx="83359">62</cx:pt>
          <cx:pt idx="83360">22</cx:pt>
          <cx:pt idx="83361">49</cx:pt>
          <cx:pt idx="83362">9</cx:pt>
          <cx:pt idx="83363">18</cx:pt>
          <cx:pt idx="83364">47</cx:pt>
          <cx:pt idx="83365">33</cx:pt>
          <cx:pt idx="83366">91</cx:pt>
          <cx:pt idx="83367">8</cx:pt>
          <cx:pt idx="83368">57</cx:pt>
          <cx:pt idx="83369">48</cx:pt>
          <cx:pt idx="83370">8</cx:pt>
          <cx:pt idx="83371">5</cx:pt>
          <cx:pt idx="83372">3</cx:pt>
          <cx:pt idx="83373">1</cx:pt>
          <cx:pt idx="83374">77</cx:pt>
          <cx:pt idx="83375">28</cx:pt>
          <cx:pt idx="83376">22</cx:pt>
          <cx:pt idx="83377">66</cx:pt>
          <cx:pt idx="83378">57</cx:pt>
          <cx:pt idx="83379">49</cx:pt>
          <cx:pt idx="83380">23</cx:pt>
          <cx:pt idx="83381">7</cx:pt>
          <cx:pt idx="83382">91</cx:pt>
          <cx:pt idx="83383">37</cx:pt>
          <cx:pt idx="83384">24</cx:pt>
          <cx:pt idx="83385">37</cx:pt>
          <cx:pt idx="83386">55</cx:pt>
          <cx:pt idx="83387">38</cx:pt>
          <cx:pt idx="83388">27</cx:pt>
          <cx:pt idx="83389">23</cx:pt>
          <cx:pt idx="83390">1</cx:pt>
          <cx:pt idx="83391">71</cx:pt>
          <cx:pt idx="83392">73</cx:pt>
          <cx:pt idx="83393">16</cx:pt>
          <cx:pt idx="83394">53</cx:pt>
          <cx:pt idx="83395">6</cx:pt>
          <cx:pt idx="83396">12</cx:pt>
          <cx:pt idx="83397">17</cx:pt>
          <cx:pt idx="83398">70</cx:pt>
          <cx:pt idx="83399">13</cx:pt>
          <cx:pt idx="83400">83</cx:pt>
          <cx:pt idx="83401">30</cx:pt>
          <cx:pt idx="83402">2</cx:pt>
          <cx:pt idx="83403">55</cx:pt>
          <cx:pt idx="83404">79</cx:pt>
          <cx:pt idx="83405">18</cx:pt>
          <cx:pt idx="83406">1</cx:pt>
          <cx:pt idx="83407">42</cx:pt>
          <cx:pt idx="83408">25</cx:pt>
          <cx:pt idx="83409">43</cx:pt>
          <cx:pt idx="83410">12</cx:pt>
          <cx:pt idx="83411">24</cx:pt>
          <cx:pt idx="83412">49</cx:pt>
          <cx:pt idx="83413">67</cx:pt>
          <cx:pt idx="83414">53</cx:pt>
          <cx:pt idx="83415">66</cx:pt>
          <cx:pt idx="83416">79</cx:pt>
          <cx:pt idx="83417">26</cx:pt>
          <cx:pt idx="83418">15</cx:pt>
          <cx:pt idx="83419">29</cx:pt>
          <cx:pt idx="83420">33</cx:pt>
          <cx:pt idx="83421">18</cx:pt>
          <cx:pt idx="83422">81</cx:pt>
          <cx:pt idx="83423">1</cx:pt>
          <cx:pt idx="83424">12</cx:pt>
          <cx:pt idx="83425">11</cx:pt>
          <cx:pt idx="83426">17</cx:pt>
          <cx:pt idx="83427">23</cx:pt>
          <cx:pt idx="83428">36</cx:pt>
          <cx:pt idx="83429">41</cx:pt>
          <cx:pt idx="83430">41</cx:pt>
          <cx:pt idx="83431">33</cx:pt>
          <cx:pt idx="83432">75</cx:pt>
          <cx:pt idx="83433">42</cx:pt>
          <cx:pt idx="83434">30</cx:pt>
          <cx:pt idx="83435">60</cx:pt>
          <cx:pt idx="83436">37</cx:pt>
          <cx:pt idx="83437">38</cx:pt>
          <cx:pt idx="83438">19</cx:pt>
          <cx:pt idx="83439">85</cx:pt>
          <cx:pt idx="83440">9</cx:pt>
          <cx:pt idx="83441">49</cx:pt>
          <cx:pt idx="83442">78</cx:pt>
          <cx:pt idx="83443">35</cx:pt>
          <cx:pt idx="83444">7</cx:pt>
          <cx:pt idx="83445">1</cx:pt>
          <cx:pt idx="83446">3</cx:pt>
          <cx:pt idx="83447">14</cx:pt>
          <cx:pt idx="83448">80</cx:pt>
          <cx:pt idx="83449">2</cx:pt>
          <cx:pt idx="83450">28</cx:pt>
          <cx:pt idx="83451">54</cx:pt>
          <cx:pt idx="83452">9</cx:pt>
          <cx:pt idx="83453">66</cx:pt>
          <cx:pt idx="83454">70</cx:pt>
          <cx:pt idx="83455">17</cx:pt>
          <cx:pt idx="83456">30</cx:pt>
          <cx:pt idx="83457">56</cx:pt>
          <cx:pt idx="83458">5</cx:pt>
          <cx:pt idx="83459">36</cx:pt>
          <cx:pt idx="83460">84</cx:pt>
          <cx:pt idx="83461">29</cx:pt>
          <cx:pt idx="83462">63</cx:pt>
          <cx:pt idx="83463">58</cx:pt>
          <cx:pt idx="83464">10</cx:pt>
          <cx:pt idx="83465">62</cx:pt>
          <cx:pt idx="83466">55</cx:pt>
          <cx:pt idx="83467">48</cx:pt>
          <cx:pt idx="83468">32</cx:pt>
          <cx:pt idx="83469">6</cx:pt>
          <cx:pt idx="83470">4</cx:pt>
          <cx:pt idx="83471">5</cx:pt>
          <cx:pt idx="83472">64</cx:pt>
          <cx:pt idx="83473">36</cx:pt>
          <cx:pt idx="83474">50</cx:pt>
          <cx:pt idx="83475">70</cx:pt>
          <cx:pt idx="83476">51</cx:pt>
          <cx:pt idx="83477">68</cx:pt>
          <cx:pt idx="83478">42</cx:pt>
          <cx:pt idx="83479">15</cx:pt>
          <cx:pt idx="83480">56</cx:pt>
          <cx:pt idx="83481">50</cx:pt>
          <cx:pt idx="83482">5</cx:pt>
          <cx:pt idx="83483">3</cx:pt>
          <cx:pt idx="83484">48</cx:pt>
          <cx:pt idx="83485">18</cx:pt>
          <cx:pt idx="83486">34</cx:pt>
          <cx:pt idx="83487">37</cx:pt>
          <cx:pt idx="83488">23</cx:pt>
          <cx:pt idx="83489">46</cx:pt>
          <cx:pt idx="83490">44</cx:pt>
          <cx:pt idx="83491">84</cx:pt>
          <cx:pt idx="83492">7</cx:pt>
          <cx:pt idx="83493">62</cx:pt>
          <cx:pt idx="83494">22</cx:pt>
          <cx:pt idx="83495">46</cx:pt>
          <cx:pt idx="83496">27</cx:pt>
          <cx:pt idx="83497">8</cx:pt>
          <cx:pt idx="83498">20</cx:pt>
          <cx:pt idx="83499">78</cx:pt>
          <cx:pt idx="83500">61</cx:pt>
          <cx:pt idx="83501">53</cx:pt>
          <cx:pt idx="83502">29</cx:pt>
          <cx:pt idx="83503">13</cx:pt>
          <cx:pt idx="83504">43</cx:pt>
          <cx:pt idx="83505">38</cx:pt>
          <cx:pt idx="83506">15</cx:pt>
          <cx:pt idx="83507">81</cx:pt>
          <cx:pt idx="83508">89</cx:pt>
          <cx:pt idx="83509">32</cx:pt>
          <cx:pt idx="83510">8</cx:pt>
          <cx:pt idx="83511">34</cx:pt>
          <cx:pt idx="83512">25</cx:pt>
          <cx:pt idx="83513">69</cx:pt>
          <cx:pt idx="83514">27</cx:pt>
          <cx:pt idx="83515">54</cx:pt>
          <cx:pt idx="83516">58</cx:pt>
          <cx:pt idx="83517">2</cx:pt>
          <cx:pt idx="83518">40</cx:pt>
          <cx:pt idx="83519">53</cx:pt>
          <cx:pt idx="83520">32</cx:pt>
          <cx:pt idx="83521">28</cx:pt>
          <cx:pt idx="83522">23</cx:pt>
          <cx:pt idx="83523">5</cx:pt>
          <cx:pt idx="83524">30</cx:pt>
          <cx:pt idx="83525">57</cx:pt>
          <cx:pt idx="83526">17</cx:pt>
          <cx:pt idx="83527">55</cx:pt>
          <cx:pt idx="83528">36</cx:pt>
          <cx:pt idx="83529">19</cx:pt>
          <cx:pt idx="83530">2</cx:pt>
          <cx:pt idx="83531">15</cx:pt>
          <cx:pt idx="83532">59</cx:pt>
          <cx:pt idx="83533">72</cx:pt>
          <cx:pt idx="83534">22</cx:pt>
          <cx:pt idx="83535">7</cx:pt>
          <cx:pt idx="83536">20</cx:pt>
          <cx:pt idx="83537">65</cx:pt>
          <cx:pt idx="83538">11</cx:pt>
          <cx:pt idx="83539">15</cx:pt>
          <cx:pt idx="83540">51</cx:pt>
          <cx:pt idx="83541">18</cx:pt>
          <cx:pt idx="83542">41</cx:pt>
          <cx:pt idx="83543">49</cx:pt>
          <cx:pt idx="83544">4</cx:pt>
          <cx:pt idx="83545">53</cx:pt>
          <cx:pt idx="83546">87</cx:pt>
          <cx:pt idx="83547">22</cx:pt>
          <cx:pt idx="83548">78</cx:pt>
          <cx:pt idx="83549">38</cx:pt>
          <cx:pt idx="83550">15</cx:pt>
          <cx:pt idx="83551">10</cx:pt>
          <cx:pt idx="83552">72</cx:pt>
          <cx:pt idx="83553">14</cx:pt>
          <cx:pt idx="83554">51</cx:pt>
          <cx:pt idx="83555">3</cx:pt>
          <cx:pt idx="83556">64</cx:pt>
          <cx:pt idx="83557">60</cx:pt>
          <cx:pt idx="83558">42</cx:pt>
          <cx:pt idx="83559">22</cx:pt>
          <cx:pt idx="83560">1</cx:pt>
          <cx:pt idx="83561">32</cx:pt>
          <cx:pt idx="83562">41</cx:pt>
          <cx:pt idx="83563">4</cx:pt>
          <cx:pt idx="83564">47</cx:pt>
          <cx:pt idx="83565">16</cx:pt>
          <cx:pt idx="83566">4</cx:pt>
          <cx:pt idx="83567">32</cx:pt>
          <cx:pt idx="83568">74</cx:pt>
          <cx:pt idx="83569">67</cx:pt>
          <cx:pt idx="83570">15</cx:pt>
          <cx:pt idx="83571">56</cx:pt>
          <cx:pt idx="83572">35</cx:pt>
          <cx:pt idx="83573">83</cx:pt>
          <cx:pt idx="83574">9</cx:pt>
          <cx:pt idx="83575">19</cx:pt>
          <cx:pt idx="83576">34</cx:pt>
          <cx:pt idx="83577">37</cx:pt>
          <cx:pt idx="83578">12</cx:pt>
          <cx:pt idx="83579">46</cx:pt>
          <cx:pt idx="83580">3</cx:pt>
          <cx:pt idx="83581">34</cx:pt>
          <cx:pt idx="83582">18</cx:pt>
          <cx:pt idx="83583">53</cx:pt>
          <cx:pt idx="83584">23</cx:pt>
          <cx:pt idx="83585">17</cx:pt>
          <cx:pt idx="83586">39</cx:pt>
          <cx:pt idx="83587">6</cx:pt>
          <cx:pt idx="83588">20</cx:pt>
          <cx:pt idx="83589">77</cx:pt>
          <cx:pt idx="83590">60</cx:pt>
          <cx:pt idx="83591">49</cx:pt>
          <cx:pt idx="83592">47</cx:pt>
          <cx:pt idx="83593">30</cx:pt>
          <cx:pt idx="83594">45</cx:pt>
          <cx:pt idx="83595">29</cx:pt>
          <cx:pt idx="83596">23</cx:pt>
          <cx:pt idx="83597">6</cx:pt>
          <cx:pt idx="83598">1</cx:pt>
          <cx:pt idx="83599">55</cx:pt>
          <cx:pt idx="83600">33</cx:pt>
          <cx:pt idx="83601">46</cx:pt>
          <cx:pt idx="83602">16</cx:pt>
          <cx:pt idx="83603">41</cx:pt>
          <cx:pt idx="83604">21</cx:pt>
          <cx:pt idx="83605">7</cx:pt>
          <cx:pt idx="83606">43</cx:pt>
          <cx:pt idx="83607">3</cx:pt>
          <cx:pt idx="83608">2</cx:pt>
          <cx:pt idx="83609">48</cx:pt>
          <cx:pt idx="83610">68</cx:pt>
          <cx:pt idx="83611">32</cx:pt>
          <cx:pt idx="83612">37</cx:pt>
          <cx:pt idx="83613">36</cx:pt>
          <cx:pt idx="83614">35</cx:pt>
          <cx:pt idx="83615">13</cx:pt>
          <cx:pt idx="83616">31</cx:pt>
          <cx:pt idx="83617">56</cx:pt>
          <cx:pt idx="83618">17</cx:pt>
          <cx:pt idx="83619">79</cx:pt>
          <cx:pt idx="83620">11</cx:pt>
          <cx:pt idx="83621">8</cx:pt>
          <cx:pt idx="83622">82</cx:pt>
          <cx:pt idx="83623">22</cx:pt>
          <cx:pt idx="83624">63</cx:pt>
          <cx:pt idx="83625">60</cx:pt>
          <cx:pt idx="83626">16</cx:pt>
          <cx:pt idx="83627">62</cx:pt>
          <cx:pt idx="83628">61</cx:pt>
          <cx:pt idx="83629">5</cx:pt>
          <cx:pt idx="83630">8</cx:pt>
          <cx:pt idx="83631">10</cx:pt>
          <cx:pt idx="83632">63</cx:pt>
          <cx:pt idx="83633">21</cx:pt>
          <cx:pt idx="83634">36</cx:pt>
          <cx:pt idx="83635">24</cx:pt>
          <cx:pt idx="83636">79</cx:pt>
          <cx:pt idx="83637">6</cx:pt>
          <cx:pt idx="83638">38</cx:pt>
          <cx:pt idx="83639">1</cx:pt>
          <cx:pt idx="83640">20</cx:pt>
          <cx:pt idx="83641">10</cx:pt>
          <cx:pt idx="83642">27</cx:pt>
          <cx:pt idx="83643">57</cx:pt>
          <cx:pt idx="83644">19</cx:pt>
          <cx:pt idx="83645">36</cx:pt>
          <cx:pt idx="83646">39</cx:pt>
          <cx:pt idx="83647">3</cx:pt>
          <cx:pt idx="83648">48</cx:pt>
          <cx:pt idx="83649">91</cx:pt>
          <cx:pt idx="83650">1</cx:pt>
          <cx:pt idx="83651">7</cx:pt>
          <cx:pt idx="83652">32</cx:pt>
          <cx:pt idx="83653">69</cx:pt>
          <cx:pt idx="83654">18</cx:pt>
          <cx:pt idx="83655">4</cx:pt>
          <cx:pt idx="83656">26</cx:pt>
          <cx:pt idx="83657">6</cx:pt>
          <cx:pt idx="83658">13</cx:pt>
          <cx:pt idx="83659">74</cx:pt>
          <cx:pt idx="83660">2</cx:pt>
          <cx:pt idx="83661">33</cx:pt>
          <cx:pt idx="83662">12</cx:pt>
          <cx:pt idx="83663">80</cx:pt>
          <cx:pt idx="83664">18</cx:pt>
          <cx:pt idx="83665">55</cx:pt>
          <cx:pt idx="83666">75</cx:pt>
          <cx:pt idx="83667">3</cx:pt>
          <cx:pt idx="83668">84</cx:pt>
          <cx:pt idx="83669">27</cx:pt>
          <cx:pt idx="83670">21</cx:pt>
          <cx:pt idx="83671">23</cx:pt>
          <cx:pt idx="83672">50</cx:pt>
          <cx:pt idx="83673">2</cx:pt>
          <cx:pt idx="83674">19</cx:pt>
          <cx:pt idx="83675">62</cx:pt>
          <cx:pt idx="83676">38</cx:pt>
          <cx:pt idx="83677">18</cx:pt>
          <cx:pt idx="83678">14</cx:pt>
          <cx:pt idx="83679">59</cx:pt>
          <cx:pt idx="83680">29</cx:pt>
          <cx:pt idx="83681">24</cx:pt>
          <cx:pt idx="83682">39</cx:pt>
          <cx:pt idx="83683">46</cx:pt>
          <cx:pt idx="83684">12</cx:pt>
          <cx:pt idx="83685">35</cx:pt>
          <cx:pt idx="83686">53</cx:pt>
          <cx:pt idx="83687">7</cx:pt>
          <cx:pt idx="83688">57</cx:pt>
          <cx:pt idx="83689">27</cx:pt>
          <cx:pt idx="83690">60</cx:pt>
          <cx:pt idx="83691">20</cx:pt>
          <cx:pt idx="83692">26</cx:pt>
          <cx:pt idx="83693">56</cx:pt>
          <cx:pt idx="83694">33</cx:pt>
          <cx:pt idx="83695">9</cx:pt>
          <cx:pt idx="83696">51</cx:pt>
          <cx:pt idx="83697">4</cx:pt>
          <cx:pt idx="83698">16</cx:pt>
          <cx:pt idx="83699">61</cx:pt>
          <cx:pt idx="83700">6</cx:pt>
          <cx:pt idx="83701">11</cx:pt>
          <cx:pt idx="83702">59</cx:pt>
          <cx:pt idx="83703">38</cx:pt>
          <cx:pt idx="83704">21</cx:pt>
          <cx:pt idx="83705">39</cx:pt>
          <cx:pt idx="83706">61</cx:pt>
          <cx:pt idx="83707">33</cx:pt>
          <cx:pt idx="83708">56</cx:pt>
          <cx:pt idx="83709">79</cx:pt>
          <cx:pt idx="83710">29</cx:pt>
          <cx:pt idx="83711">19</cx:pt>
          <cx:pt idx="83712">75</cx:pt>
          <cx:pt idx="83713">64</cx:pt>
          <cx:pt idx="83714">23</cx:pt>
          <cx:pt idx="83715">9</cx:pt>
          <cx:pt idx="83716">42</cx:pt>
          <cx:pt idx="83717">13</cx:pt>
          <cx:pt idx="83718">58</cx:pt>
          <cx:pt idx="83719">22</cx:pt>
          <cx:pt idx="83720">67</cx:pt>
          <cx:pt idx="83721">29</cx:pt>
          <cx:pt idx="83722">6</cx:pt>
          <cx:pt idx="83723">25</cx:pt>
          <cx:pt idx="83724">80</cx:pt>
          <cx:pt idx="83725">28</cx:pt>
          <cx:pt idx="83726">21</cx:pt>
          <cx:pt idx="83727">1</cx:pt>
          <cx:pt idx="83728">86</cx:pt>
          <cx:pt idx="83729">17</cx:pt>
          <cx:pt idx="83730">57</cx:pt>
          <cx:pt idx="83731">17</cx:pt>
          <cx:pt idx="83732">6</cx:pt>
          <cx:pt idx="83733">44</cx:pt>
          <cx:pt idx="83734">78</cx:pt>
          <cx:pt idx="83735">4</cx:pt>
          <cx:pt idx="83736">12</cx:pt>
          <cx:pt idx="83737">53</cx:pt>
          <cx:pt idx="83738">7</cx:pt>
          <cx:pt idx="83739">59</cx:pt>
          <cx:pt idx="83740">34</cx:pt>
          <cx:pt idx="83741">49</cx:pt>
          <cx:pt idx="83742">19</cx:pt>
          <cx:pt idx="83743">24</cx:pt>
          <cx:pt idx="83744">28</cx:pt>
          <cx:pt idx="83745">58</cx:pt>
          <cx:pt idx="83746">32</cx:pt>
          <cx:pt idx="83747">39</cx:pt>
          <cx:pt idx="83748">22</cx:pt>
          <cx:pt idx="83749">40</cx:pt>
          <cx:pt idx="83750">87</cx:pt>
          <cx:pt idx="83751">29</cx:pt>
          <cx:pt idx="83752">26</cx:pt>
          <cx:pt idx="83753">69</cx:pt>
          <cx:pt idx="83754">44</cx:pt>
          <cx:pt idx="83755">25</cx:pt>
          <cx:pt idx="83756">71</cx:pt>
          <cx:pt idx="83757">3</cx:pt>
          <cx:pt idx="83758">49</cx:pt>
          <cx:pt idx="83759">45</cx:pt>
          <cx:pt idx="83760">30</cx:pt>
          <cx:pt idx="83761">38</cx:pt>
          <cx:pt idx="83762">9</cx:pt>
          <cx:pt idx="83763">91</cx:pt>
          <cx:pt idx="83764">31</cx:pt>
          <cx:pt idx="83765">11</cx:pt>
          <cx:pt idx="83766">66</cx:pt>
          <cx:pt idx="83767">70</cx:pt>
          <cx:pt idx="83768">14</cx:pt>
          <cx:pt idx="83769">45</cx:pt>
          <cx:pt idx="83770">12</cx:pt>
          <cx:pt idx="83771">23</cx:pt>
          <cx:pt idx="83772">13</cx:pt>
          <cx:pt idx="83773">16</cx:pt>
          <cx:pt idx="83774">6</cx:pt>
          <cx:pt idx="83775">6</cx:pt>
          <cx:pt idx="83776">16</cx:pt>
          <cx:pt idx="83777">12</cx:pt>
          <cx:pt idx="83778">3</cx:pt>
          <cx:pt idx="83779">22</cx:pt>
          <cx:pt idx="83780">84</cx:pt>
          <cx:pt idx="83781">48</cx:pt>
          <cx:pt idx="83782">76</cx:pt>
          <cx:pt idx="83783">20</cx:pt>
          <cx:pt idx="83784">9</cx:pt>
          <cx:pt idx="83785">38</cx:pt>
          <cx:pt idx="83786">18</cx:pt>
          <cx:pt idx="83787">40</cx:pt>
          <cx:pt idx="83788">53</cx:pt>
          <cx:pt idx="83789">50</cx:pt>
          <cx:pt idx="83790">7</cx:pt>
          <cx:pt idx="83791">61</cx:pt>
          <cx:pt idx="83792">8</cx:pt>
          <cx:pt idx="83793">5</cx:pt>
          <cx:pt idx="83794">31</cx:pt>
          <cx:pt idx="83795">11</cx:pt>
          <cx:pt idx="83796">19</cx:pt>
          <cx:pt idx="83797">21</cx:pt>
          <cx:pt idx="83798">39</cx:pt>
          <cx:pt idx="83799">10</cx:pt>
          <cx:pt idx="83800">2</cx:pt>
          <cx:pt idx="83801">12</cx:pt>
          <cx:pt idx="83802">26</cx:pt>
          <cx:pt idx="83803">3</cx:pt>
          <cx:pt idx="83804">14</cx:pt>
          <cx:pt idx="83805">30</cx:pt>
          <cx:pt idx="83806">11</cx:pt>
          <cx:pt idx="83807">5</cx:pt>
          <cx:pt idx="83808">57</cx:pt>
          <cx:pt idx="83809">12</cx:pt>
          <cx:pt idx="83810">17</cx:pt>
          <cx:pt idx="83811">14</cx:pt>
          <cx:pt idx="83812">18</cx:pt>
          <cx:pt idx="83813">25</cx:pt>
          <cx:pt idx="83814">22</cx:pt>
          <cx:pt idx="83815">83</cx:pt>
          <cx:pt idx="83816">62</cx:pt>
          <cx:pt idx="83817">24</cx:pt>
          <cx:pt idx="83818">8</cx:pt>
          <cx:pt idx="83819">21</cx:pt>
          <cx:pt idx="83820">6</cx:pt>
          <cx:pt idx="83821">35</cx:pt>
          <cx:pt idx="83822">9</cx:pt>
          <cx:pt idx="83823">11</cx:pt>
          <cx:pt idx="83824">49</cx:pt>
          <cx:pt idx="83825">21</cx:pt>
          <cx:pt idx="83826">3</cx:pt>
          <cx:pt idx="83827">2</cx:pt>
          <cx:pt idx="83828">51</cx:pt>
          <cx:pt idx="83829">52</cx:pt>
          <cx:pt idx="83830">48</cx:pt>
          <cx:pt idx="83831">34</cx:pt>
          <cx:pt idx="83832">7</cx:pt>
          <cx:pt idx="83833">53</cx:pt>
          <cx:pt idx="83834">33</cx:pt>
          <cx:pt idx="83835">24</cx:pt>
          <cx:pt idx="83836">70</cx:pt>
          <cx:pt idx="83837">6</cx:pt>
          <cx:pt idx="83838">17</cx:pt>
          <cx:pt idx="83839">26</cx:pt>
          <cx:pt idx="83840">51</cx:pt>
          <cx:pt idx="83841">4</cx:pt>
          <cx:pt idx="83842">25</cx:pt>
          <cx:pt idx="83843">22</cx:pt>
          <cx:pt idx="83844">73</cx:pt>
          <cx:pt idx="83845">7</cx:pt>
          <cx:pt idx="83846">62</cx:pt>
          <cx:pt idx="83847">31</cx:pt>
          <cx:pt idx="83848">19</cx:pt>
          <cx:pt idx="83849">1</cx:pt>
          <cx:pt idx="83850">47</cx:pt>
          <cx:pt idx="83851">13</cx:pt>
          <cx:pt idx="83852">29</cx:pt>
          <cx:pt idx="83853">53</cx:pt>
          <cx:pt idx="83854">20</cx:pt>
          <cx:pt idx="83855">77</cx:pt>
          <cx:pt idx="83856">42</cx:pt>
          <cx:pt idx="83857">27</cx:pt>
          <cx:pt idx="83858">28</cx:pt>
          <cx:pt idx="83859">1</cx:pt>
          <cx:pt idx="83860">7</cx:pt>
          <cx:pt idx="83861">5</cx:pt>
          <cx:pt idx="83862">4</cx:pt>
          <cx:pt idx="83863">69</cx:pt>
          <cx:pt idx="83864">12</cx:pt>
          <cx:pt idx="83865">44</cx:pt>
          <cx:pt idx="83866">12</cx:pt>
          <cx:pt idx="83867">36</cx:pt>
          <cx:pt idx="83868">46</cx:pt>
          <cx:pt idx="83869">49</cx:pt>
          <cx:pt idx="83870">42</cx:pt>
          <cx:pt idx="83871">34</cx:pt>
          <cx:pt idx="83872">9</cx:pt>
          <cx:pt idx="83873">1</cx:pt>
          <cx:pt idx="83874">19</cx:pt>
          <cx:pt idx="83875">13</cx:pt>
          <cx:pt idx="83876">78</cx:pt>
          <cx:pt idx="83877">7</cx:pt>
          <cx:pt idx="83878">38</cx:pt>
          <cx:pt idx="83879">93</cx:pt>
          <cx:pt idx="83880">7</cx:pt>
          <cx:pt idx="83881">22</cx:pt>
          <cx:pt idx="83882">15</cx:pt>
          <cx:pt idx="83883">9</cx:pt>
          <cx:pt idx="83884">61</cx:pt>
          <cx:pt idx="83885">11</cx:pt>
          <cx:pt idx="83886">54</cx:pt>
          <cx:pt idx="83887">57</cx:pt>
          <cx:pt idx="83888">34</cx:pt>
          <cx:pt idx="83889">55</cx:pt>
          <cx:pt idx="83890">17</cx:pt>
          <cx:pt idx="83891">2</cx:pt>
          <cx:pt idx="83892">5</cx:pt>
          <cx:pt idx="83893">13</cx:pt>
          <cx:pt idx="83894">21</cx:pt>
          <cx:pt idx="83895">39</cx:pt>
          <cx:pt idx="83896">14</cx:pt>
          <cx:pt idx="83897">37</cx:pt>
          <cx:pt idx="83898">42</cx:pt>
          <cx:pt idx="83899">17</cx:pt>
          <cx:pt idx="83900">58</cx:pt>
          <cx:pt idx="83901">5</cx:pt>
          <cx:pt idx="83902">73</cx:pt>
          <cx:pt idx="83903">25</cx:pt>
          <cx:pt idx="83904">80</cx:pt>
          <cx:pt idx="83905">16</cx:pt>
          <cx:pt idx="83906">15</cx:pt>
          <cx:pt idx="83907">10</cx:pt>
          <cx:pt idx="83908">28</cx:pt>
          <cx:pt idx="83909">46</cx:pt>
          <cx:pt idx="83910">64</cx:pt>
          <cx:pt idx="83911">8</cx:pt>
          <cx:pt idx="83912">4</cx:pt>
          <cx:pt idx="83913">16</cx:pt>
          <cx:pt idx="83914">28</cx:pt>
          <cx:pt idx="83915">12</cx:pt>
          <cx:pt idx="83916">10</cx:pt>
          <cx:pt idx="83917">1</cx:pt>
          <cx:pt idx="83918">33</cx:pt>
          <cx:pt idx="83919">32</cx:pt>
          <cx:pt idx="83920">41</cx:pt>
          <cx:pt idx="83921">84</cx:pt>
          <cx:pt idx="83922">3</cx:pt>
          <cx:pt idx="83923">73</cx:pt>
          <cx:pt idx="83924">26</cx:pt>
          <cx:pt idx="83925">20</cx:pt>
          <cx:pt idx="83926">7</cx:pt>
          <cx:pt idx="83927">43</cx:pt>
          <cx:pt idx="83928">54</cx:pt>
          <cx:pt idx="83929">44</cx:pt>
          <cx:pt idx="83930">27</cx:pt>
          <cx:pt idx="83931">69</cx:pt>
          <cx:pt idx="83932">46</cx:pt>
          <cx:pt idx="83933">37</cx:pt>
          <cx:pt idx="83934">24</cx:pt>
          <cx:pt idx="83935">5</cx:pt>
          <cx:pt idx="83936">61</cx:pt>
          <cx:pt idx="83937">56</cx:pt>
          <cx:pt idx="83938">23</cx:pt>
          <cx:pt idx="83939">33</cx:pt>
          <cx:pt idx="83940">15</cx:pt>
          <cx:pt idx="83941">7</cx:pt>
          <cx:pt idx="83942">63</cx:pt>
          <cx:pt idx="83943">3</cx:pt>
          <cx:pt idx="83944">75</cx:pt>
          <cx:pt idx="83945">23</cx:pt>
          <cx:pt idx="83946">38</cx:pt>
          <cx:pt idx="83947">19</cx:pt>
          <cx:pt idx="83948">2</cx:pt>
          <cx:pt idx="83949">21</cx:pt>
          <cx:pt idx="83950">24</cx:pt>
          <cx:pt idx="83951">17</cx:pt>
          <cx:pt idx="83952">56</cx:pt>
          <cx:pt idx="83953">79</cx:pt>
          <cx:pt idx="83954">50</cx:pt>
          <cx:pt idx="83955">57</cx:pt>
          <cx:pt idx="83956">2</cx:pt>
          <cx:pt idx="83957">10</cx:pt>
          <cx:pt idx="83958">14</cx:pt>
          <cx:pt idx="83959">43</cx:pt>
          <cx:pt idx="83960">28</cx:pt>
          <cx:pt idx="83961">72</cx:pt>
          <cx:pt idx="83962">82</cx:pt>
          <cx:pt idx="83963">13</cx:pt>
          <cx:pt idx="83964">36</cx:pt>
          <cx:pt idx="83965">11</cx:pt>
          <cx:pt idx="83966">29</cx:pt>
          <cx:pt idx="83967">3</cx:pt>
          <cx:pt idx="83968">71</cx:pt>
          <cx:pt idx="83969">39</cx:pt>
          <cx:pt idx="83970">36</cx:pt>
          <cx:pt idx="83971">46</cx:pt>
          <cx:pt idx="83972">7</cx:pt>
          <cx:pt idx="83973">4</cx:pt>
          <cx:pt idx="83974">1</cx:pt>
          <cx:pt idx="83975">51</cx:pt>
          <cx:pt idx="83976">35</cx:pt>
          <cx:pt idx="83977">52</cx:pt>
          <cx:pt idx="83978">26</cx:pt>
          <cx:pt idx="83979">11</cx:pt>
          <cx:pt idx="83980">33</cx:pt>
          <cx:pt idx="83981">27</cx:pt>
          <cx:pt idx="83982">69</cx:pt>
          <cx:pt idx="83983">83</cx:pt>
          <cx:pt idx="83984">41</cx:pt>
          <cx:pt idx="83985">22</cx:pt>
          <cx:pt idx="83986">10</cx:pt>
          <cx:pt idx="83987">41</cx:pt>
          <cx:pt idx="83988">3</cx:pt>
          <cx:pt idx="83989">36</cx:pt>
          <cx:pt idx="83990">17</cx:pt>
          <cx:pt idx="83991">34</cx:pt>
          <cx:pt idx="83992">19</cx:pt>
          <cx:pt idx="83993">4</cx:pt>
          <cx:pt idx="83994">28</cx:pt>
          <cx:pt idx="83995">59</cx:pt>
          <cx:pt idx="83996">21</cx:pt>
          <cx:pt idx="83997">27</cx:pt>
          <cx:pt idx="83998">29</cx:pt>
          <cx:pt idx="83999">23</cx:pt>
          <cx:pt idx="84000">66</cx:pt>
          <cx:pt idx="84001">20</cx:pt>
          <cx:pt idx="84002">3</cx:pt>
          <cx:pt idx="84003">49</cx:pt>
          <cx:pt idx="84004">54</cx:pt>
          <cx:pt idx="84005">2</cx:pt>
          <cx:pt idx="84006">35</cx:pt>
          <cx:pt idx="84007">15</cx:pt>
          <cx:pt idx="84008">42</cx:pt>
          <cx:pt idx="84009">16</cx:pt>
          <cx:pt idx="84010">76</cx:pt>
          <cx:pt idx="84011">37</cx:pt>
          <cx:pt idx="84012">52</cx:pt>
          <cx:pt idx="84013">11</cx:pt>
          <cx:pt idx="84014">48</cx:pt>
          <cx:pt idx="84015">22</cx:pt>
          <cx:pt idx="84016">81</cx:pt>
          <cx:pt idx="84017">5</cx:pt>
          <cx:pt idx="84018">26</cx:pt>
          <cx:pt idx="84019">7</cx:pt>
          <cx:pt idx="84020">16</cx:pt>
          <cx:pt idx="84021">36</cx:pt>
          <cx:pt idx="84022">31</cx:pt>
          <cx:pt idx="84023">61</cx:pt>
          <cx:pt idx="84024">50</cx:pt>
          <cx:pt idx="84025">42</cx:pt>
          <cx:pt idx="84026">58</cx:pt>
          <cx:pt idx="84027">17</cx:pt>
          <cx:pt idx="84028">48</cx:pt>
          <cx:pt idx="84029">43</cx:pt>
          <cx:pt idx="84030">30</cx:pt>
          <cx:pt idx="84031">17</cx:pt>
          <cx:pt idx="84032">22</cx:pt>
          <cx:pt idx="84033">8</cx:pt>
          <cx:pt idx="84034">31</cx:pt>
          <cx:pt idx="84035">25</cx:pt>
          <cx:pt idx="84036">13</cx:pt>
          <cx:pt idx="84037">14</cx:pt>
          <cx:pt idx="84038">51</cx:pt>
          <cx:pt idx="84039">21</cx:pt>
          <cx:pt idx="84040">16</cx:pt>
          <cx:pt idx="84041">75</cx:pt>
          <cx:pt idx="84042">18</cx:pt>
          <cx:pt idx="84043">52</cx:pt>
          <cx:pt idx="84044">46</cx:pt>
          <cx:pt idx="84045">30</cx:pt>
          <cx:pt idx="84046">51</cx:pt>
          <cx:pt idx="84047">60</cx:pt>
          <cx:pt idx="84048">47</cx:pt>
          <cx:pt idx="84049">54</cx:pt>
          <cx:pt idx="84050">37</cx:pt>
          <cx:pt idx="84051">28</cx:pt>
          <cx:pt idx="84052">48</cx:pt>
          <cx:pt idx="84053">67</cx:pt>
          <cx:pt idx="84054">22</cx:pt>
          <cx:pt idx="84055">23</cx:pt>
          <cx:pt idx="84056">63</cx:pt>
          <cx:pt idx="84057">69</cx:pt>
          <cx:pt idx="84058">73</cx:pt>
          <cx:pt idx="84059">34</cx:pt>
          <cx:pt idx="84060">13</cx:pt>
          <cx:pt idx="84061">8</cx:pt>
          <cx:pt idx="84062">81</cx:pt>
          <cx:pt idx="84063">26</cx:pt>
          <cx:pt idx="84064">46</cx:pt>
          <cx:pt idx="84065">56</cx:pt>
          <cx:pt idx="84066">24</cx:pt>
          <cx:pt idx="84067">5</cx:pt>
          <cx:pt idx="84068">28</cx:pt>
          <cx:pt idx="84069">23</cx:pt>
          <cx:pt idx="84070">6</cx:pt>
          <cx:pt idx="84071">21</cx:pt>
          <cx:pt idx="84072">59</cx:pt>
          <cx:pt idx="84073">45</cx:pt>
          <cx:pt idx="84074">76</cx:pt>
          <cx:pt idx="84075">31</cx:pt>
          <cx:pt idx="84076">4</cx:pt>
          <cx:pt idx="84077">2</cx:pt>
          <cx:pt idx="84078">38</cx:pt>
          <cx:pt idx="84079">39</cx:pt>
          <cx:pt idx="84080">85</cx:pt>
          <cx:pt idx="84081">74</cx:pt>
          <cx:pt idx="84082">96</cx:pt>
          <cx:pt idx="84083">37</cx:pt>
          <cx:pt idx="84084">47</cx:pt>
          <cx:pt idx="84085">15</cx:pt>
          <cx:pt idx="84086">5</cx:pt>
          <cx:pt idx="84087">14</cx:pt>
          <cx:pt idx="84088">3</cx:pt>
          <cx:pt idx="84089">60</cx:pt>
          <cx:pt idx="84090">15</cx:pt>
          <cx:pt idx="84091">2</cx:pt>
          <cx:pt idx="84092">4</cx:pt>
          <cx:pt idx="84093">57</cx:pt>
          <cx:pt idx="84094">44</cx:pt>
          <cx:pt idx="84095">38</cx:pt>
          <cx:pt idx="84096">32</cx:pt>
          <cx:pt idx="84097">26</cx:pt>
          <cx:pt idx="84098">11</cx:pt>
          <cx:pt idx="84099">49</cx:pt>
          <cx:pt idx="84100">40</cx:pt>
          <cx:pt idx="84101">17</cx:pt>
          <cx:pt idx="84102">6</cx:pt>
          <cx:pt idx="84103">45</cx:pt>
          <cx:pt idx="84104">1</cx:pt>
          <cx:pt idx="84105">15</cx:pt>
          <cx:pt idx="84106">71</cx:pt>
          <cx:pt idx="84107">3</cx:pt>
          <cx:pt idx="84108">44</cx:pt>
          <cx:pt idx="84109">17</cx:pt>
          <cx:pt idx="84110">80</cx:pt>
          <cx:pt idx="84111">21</cx:pt>
          <cx:pt idx="84112">89</cx:pt>
          <cx:pt idx="84113">24</cx:pt>
          <cx:pt idx="84114">19</cx:pt>
          <cx:pt idx="84115">6</cx:pt>
          <cx:pt idx="84116">52</cx:pt>
          <cx:pt idx="84117">64</cx:pt>
          <cx:pt idx="84118">36</cx:pt>
          <cx:pt idx="84119">12</cx:pt>
          <cx:pt idx="84120">16</cx:pt>
          <cx:pt idx="84121">7</cx:pt>
          <cx:pt idx="84122">24</cx:pt>
          <cx:pt idx="84123">15</cx:pt>
          <cx:pt idx="84124">26</cx:pt>
          <cx:pt idx="84125">22</cx:pt>
          <cx:pt idx="84126">66</cx:pt>
          <cx:pt idx="84127">17</cx:pt>
          <cx:pt idx="84128">36</cx:pt>
          <cx:pt idx="84129">20</cx:pt>
          <cx:pt idx="84130">4</cx:pt>
          <cx:pt idx="84131">5</cx:pt>
          <cx:pt idx="84132">63</cx:pt>
          <cx:pt idx="84133">89</cx:pt>
          <cx:pt idx="84134">38</cx:pt>
          <cx:pt idx="84135">47</cx:pt>
          <cx:pt idx="84136">6</cx:pt>
          <cx:pt idx="84137">91</cx:pt>
          <cx:pt idx="84138">19</cx:pt>
          <cx:pt idx="84139">10</cx:pt>
          <cx:pt idx="84140">4</cx:pt>
          <cx:pt idx="84141">66</cx:pt>
          <cx:pt idx="84142">15</cx:pt>
          <cx:pt idx="84143">46</cx:pt>
          <cx:pt idx="84144">83</cx:pt>
          <cx:pt idx="84145">21</cx:pt>
          <cx:pt idx="84146">28</cx:pt>
          <cx:pt idx="84147">3</cx:pt>
          <cx:pt idx="84148">35</cx:pt>
          <cx:pt idx="84149">12</cx:pt>
          <cx:pt idx="84150">4</cx:pt>
          <cx:pt idx="84151">17</cx:pt>
          <cx:pt idx="84152">30</cx:pt>
          <cx:pt idx="84153">22</cx:pt>
          <cx:pt idx="84154">8</cx:pt>
          <cx:pt idx="84155">24</cx:pt>
          <cx:pt idx="84156">1</cx:pt>
          <cx:pt idx="84157">45</cx:pt>
          <cx:pt idx="84158">23</cx:pt>
          <cx:pt idx="84159">5</cx:pt>
          <cx:pt idx="84160">82</cx:pt>
          <cx:pt idx="84161">12</cx:pt>
          <cx:pt idx="84162">16</cx:pt>
          <cx:pt idx="84163">51</cx:pt>
          <cx:pt idx="84164">9</cx:pt>
          <cx:pt idx="84165">3</cx:pt>
          <cx:pt idx="84166">51</cx:pt>
          <cx:pt idx="84167">56</cx:pt>
          <cx:pt idx="84168">2</cx:pt>
          <cx:pt idx="84169">18</cx:pt>
          <cx:pt idx="84170">17</cx:pt>
          <cx:pt idx="84171">62</cx:pt>
          <cx:pt idx="84172">83</cx:pt>
          <cx:pt idx="84173">4</cx:pt>
          <cx:pt idx="84174">25</cx:pt>
          <cx:pt idx="84175">31</cx:pt>
          <cx:pt idx="84176">55</cx:pt>
          <cx:pt idx="84177">8</cx:pt>
          <cx:pt idx="84178">9</cx:pt>
          <cx:pt idx="84179">14</cx:pt>
          <cx:pt idx="84180">16</cx:pt>
          <cx:pt idx="84181">66</cx:pt>
          <cx:pt idx="84182">44</cx:pt>
          <cx:pt idx="84183">37</cx:pt>
          <cx:pt idx="84184">59</cx:pt>
          <cx:pt idx="84185">19</cx:pt>
          <cx:pt idx="84186">70</cx:pt>
          <cx:pt idx="84187">9</cx:pt>
          <cx:pt idx="84188">22</cx:pt>
          <cx:pt idx="84189">3</cx:pt>
          <cx:pt idx="84190">5</cx:pt>
          <cx:pt idx="84191">8</cx:pt>
          <cx:pt idx="84192">33</cx:pt>
          <cx:pt idx="84193">29</cx:pt>
          <cx:pt idx="84194">36</cx:pt>
          <cx:pt idx="84195">48</cx:pt>
          <cx:pt idx="84196">79</cx:pt>
          <cx:pt idx="84197">46</cx:pt>
          <cx:pt idx="84198">27</cx:pt>
          <cx:pt idx="84199">31</cx:pt>
          <cx:pt idx="84200">64</cx:pt>
          <cx:pt idx="84201">62</cx:pt>
          <cx:pt idx="84202">6</cx:pt>
          <cx:pt idx="84203">60</cx:pt>
          <cx:pt idx="84204">32</cx:pt>
          <cx:pt idx="84205">52</cx:pt>
          <cx:pt idx="84206">4</cx:pt>
          <cx:pt idx="84207">37</cx:pt>
          <cx:pt idx="84208">19</cx:pt>
          <cx:pt idx="84209">45</cx:pt>
          <cx:pt idx="84210">10</cx:pt>
          <cx:pt idx="84211">71</cx:pt>
          <cx:pt idx="84212">41</cx:pt>
          <cx:pt idx="84213">30</cx:pt>
          <cx:pt idx="84214">31</cx:pt>
          <cx:pt idx="84215">48</cx:pt>
          <cx:pt idx="84216">24</cx:pt>
          <cx:pt idx="84217">93</cx:pt>
          <cx:pt idx="84218">25</cx:pt>
          <cx:pt idx="84219">57</cx:pt>
          <cx:pt idx="84220">54</cx:pt>
          <cx:pt idx="84221">81</cx:pt>
          <cx:pt idx="84222">75</cx:pt>
          <cx:pt idx="84223">37</cx:pt>
          <cx:pt idx="84224">14</cx:pt>
          <cx:pt idx="84225">44</cx:pt>
          <cx:pt idx="84226">56</cx:pt>
          <cx:pt idx="84227">80</cx:pt>
          <cx:pt idx="84228">39</cx:pt>
          <cx:pt idx="84229">48</cx:pt>
          <cx:pt idx="84230">8</cx:pt>
          <cx:pt idx="84231">2</cx:pt>
          <cx:pt idx="84232">62</cx:pt>
          <cx:pt idx="84233">5</cx:pt>
          <cx:pt idx="84234">25</cx:pt>
          <cx:pt idx="84235">28</cx:pt>
          <cx:pt idx="84236">29</cx:pt>
          <cx:pt idx="84237">6</cx:pt>
          <cx:pt idx="84238">55</cx:pt>
          <cx:pt idx="84239">46</cx:pt>
          <cx:pt idx="84240">2</cx:pt>
          <cx:pt idx="84241">5</cx:pt>
          <cx:pt idx="84242">10</cx:pt>
          <cx:pt idx="84243">13</cx:pt>
          <cx:pt idx="84244">67</cx:pt>
          <cx:pt idx="84245">33</cx:pt>
          <cx:pt idx="84246">4</cx:pt>
          <cx:pt idx="84247">22</cx:pt>
          <cx:pt idx="84248">62</cx:pt>
          <cx:pt idx="84249">17</cx:pt>
          <cx:pt idx="84250">94</cx:pt>
          <cx:pt idx="84251">69</cx:pt>
          <cx:pt idx="84252">25</cx:pt>
          <cx:pt idx="84253">87</cx:pt>
          <cx:pt idx="84254">79</cx:pt>
          <cx:pt idx="84255">54</cx:pt>
          <cx:pt idx="84256">4</cx:pt>
          <cx:pt idx="84257">5</cx:pt>
          <cx:pt idx="84258">59</cx:pt>
          <cx:pt idx="84259">64</cx:pt>
          <cx:pt idx="84260">52</cx:pt>
          <cx:pt idx="84261">2</cx:pt>
          <cx:pt idx="84262">51</cx:pt>
          <cx:pt idx="84263">42</cx:pt>
          <cx:pt idx="84264">31</cx:pt>
          <cx:pt idx="84265">80</cx:pt>
          <cx:pt idx="84266">90</cx:pt>
          <cx:pt idx="84267">34</cx:pt>
          <cx:pt idx="84268">65</cx:pt>
          <cx:pt idx="84269">6</cx:pt>
          <cx:pt idx="84270">64</cx:pt>
          <cx:pt idx="84271">91</cx:pt>
          <cx:pt idx="84272">3</cx:pt>
          <cx:pt idx="84273">45</cx:pt>
          <cx:pt idx="84274">10</cx:pt>
          <cx:pt idx="84275">40</cx:pt>
          <cx:pt idx="84276">48</cx:pt>
          <cx:pt idx="84277">29</cx:pt>
          <cx:pt idx="84278">89</cx:pt>
          <cx:pt idx="84279">11</cx:pt>
          <cx:pt idx="84280">43</cx:pt>
          <cx:pt idx="84281">54</cx:pt>
          <cx:pt idx="84282">88</cx:pt>
          <cx:pt idx="84283">2</cx:pt>
          <cx:pt idx="84284">19</cx:pt>
          <cx:pt idx="84285">25</cx:pt>
          <cx:pt idx="84286">92</cx:pt>
          <cx:pt idx="84287">16</cx:pt>
          <cx:pt idx="84288">49</cx:pt>
          <cx:pt idx="84289">90</cx:pt>
          <cx:pt idx="84290">69</cx:pt>
          <cx:pt idx="84291">7</cx:pt>
          <cx:pt idx="84292">11</cx:pt>
          <cx:pt idx="84293">1</cx:pt>
          <cx:pt idx="84294">40</cx:pt>
          <cx:pt idx="84295">43</cx:pt>
          <cx:pt idx="84296">67</cx:pt>
          <cx:pt idx="84297">82</cx:pt>
          <cx:pt idx="84298">21</cx:pt>
          <cx:pt idx="84299">30</cx:pt>
          <cx:pt idx="84300">6</cx:pt>
          <cx:pt idx="84301">40</cx:pt>
          <cx:pt idx="84302">25</cx:pt>
          <cx:pt idx="84303">55</cx:pt>
          <cx:pt idx="84304">31</cx:pt>
          <cx:pt idx="84305">33</cx:pt>
          <cx:pt idx="84306">8</cx:pt>
          <cx:pt idx="84307">15</cx:pt>
          <cx:pt idx="84308">11</cx:pt>
          <cx:pt idx="84309">67</cx:pt>
          <cx:pt idx="84310">62</cx:pt>
          <cx:pt idx="84311">79</cx:pt>
          <cx:pt idx="84312">64</cx:pt>
          <cx:pt idx="84313">23</cx:pt>
          <cx:pt idx="84314">57</cx:pt>
          <cx:pt idx="84315">7</cx:pt>
          <cx:pt idx="84316">40</cx:pt>
          <cx:pt idx="84317">4</cx:pt>
          <cx:pt idx="84318">57</cx:pt>
          <cx:pt idx="84319">48</cx:pt>
          <cx:pt idx="84320">29</cx:pt>
          <cx:pt idx="84321">44</cx:pt>
          <cx:pt idx="84322">14</cx:pt>
          <cx:pt idx="84323">19</cx:pt>
          <cx:pt idx="84324">13</cx:pt>
          <cx:pt idx="84325">49</cx:pt>
          <cx:pt idx="84326">17</cx:pt>
          <cx:pt idx="84327">1</cx:pt>
          <cx:pt idx="84328">9</cx:pt>
          <cx:pt idx="84329">42</cx:pt>
          <cx:pt idx="84330">79</cx:pt>
          <cx:pt idx="84331">1</cx:pt>
          <cx:pt idx="84332">64</cx:pt>
          <cx:pt idx="84333">9</cx:pt>
          <cx:pt idx="84334">25</cx:pt>
          <cx:pt idx="84335">8</cx:pt>
          <cx:pt idx="84336">12</cx:pt>
          <cx:pt idx="84337">5</cx:pt>
          <cx:pt idx="84338">2</cx:pt>
          <cx:pt idx="84339">36</cx:pt>
          <cx:pt idx="84340">59</cx:pt>
          <cx:pt idx="84341">6</cx:pt>
          <cx:pt idx="84342">13</cx:pt>
          <cx:pt idx="84343">7</cx:pt>
          <cx:pt idx="84344">34</cx:pt>
          <cx:pt idx="84345">15</cx:pt>
          <cx:pt idx="84346">37</cx:pt>
          <cx:pt idx="84347">25</cx:pt>
          <cx:pt idx="84348">31</cx:pt>
          <cx:pt idx="84349">33</cx:pt>
          <cx:pt idx="84350">19</cx:pt>
          <cx:pt idx="84351">8</cx:pt>
          <cx:pt idx="84352">44</cx:pt>
          <cx:pt idx="84353">56</cx:pt>
          <cx:pt idx="84354">9</cx:pt>
          <cx:pt idx="84355">34</cx:pt>
          <cx:pt idx="84356">77</cx:pt>
          <cx:pt idx="84357">1</cx:pt>
          <cx:pt idx="84358">43</cx:pt>
          <cx:pt idx="84359">59</cx:pt>
          <cx:pt idx="84360">10</cx:pt>
          <cx:pt idx="84361">37</cx:pt>
          <cx:pt idx="84362">19</cx:pt>
          <cx:pt idx="84363">11</cx:pt>
          <cx:pt idx="84364">78</cx:pt>
          <cx:pt idx="84365">56</cx:pt>
          <cx:pt idx="84366">18</cx:pt>
          <cx:pt idx="84367">15</cx:pt>
          <cx:pt idx="84368">23</cx:pt>
          <cx:pt idx="84369">65</cx:pt>
          <cx:pt idx="84370">58</cx:pt>
          <cx:pt idx="84371">34</cx:pt>
          <cx:pt idx="84372">57</cx:pt>
          <cx:pt idx="84373">8</cx:pt>
          <cx:pt idx="84374">30</cx:pt>
          <cx:pt idx="84375">50</cx:pt>
          <cx:pt idx="84376">34</cx:pt>
          <cx:pt idx="84377">11</cx:pt>
          <cx:pt idx="84378">75</cx:pt>
          <cx:pt idx="84379">66</cx:pt>
          <cx:pt idx="84380">87</cx:pt>
          <cx:pt idx="84381">10</cx:pt>
          <cx:pt idx="84382">38</cx:pt>
          <cx:pt idx="84383">28</cx:pt>
          <cx:pt idx="84384">24</cx:pt>
          <cx:pt idx="84385">8</cx:pt>
          <cx:pt idx="84386">76</cx:pt>
          <cx:pt idx="84387">67</cx:pt>
          <cx:pt idx="84388">26</cx:pt>
          <cx:pt idx="84389">61</cx:pt>
          <cx:pt idx="84390">11</cx:pt>
          <cx:pt idx="84391">41</cx:pt>
          <cx:pt idx="84392">39</cx:pt>
          <cx:pt idx="84393">52</cx:pt>
          <cx:pt idx="84394">14</cx:pt>
          <cx:pt idx="84395">13</cx:pt>
          <cx:pt idx="84396">3</cx:pt>
          <cx:pt idx="84397">8</cx:pt>
          <cx:pt idx="84398">56</cx:pt>
          <cx:pt idx="84399">36</cx:pt>
          <cx:pt idx="84400">53</cx:pt>
          <cx:pt idx="84401">46</cx:pt>
          <cx:pt idx="84402">30</cx:pt>
          <cx:pt idx="84403">27</cx:pt>
          <cx:pt idx="84404">86</cx:pt>
          <cx:pt idx="84405">56</cx:pt>
          <cx:pt idx="84406">48</cx:pt>
          <cx:pt idx="84407">51</cx:pt>
          <cx:pt idx="84408">59</cx:pt>
          <cx:pt idx="84409">10</cx:pt>
          <cx:pt idx="84410">22</cx:pt>
          <cx:pt idx="84411">73</cx:pt>
          <cx:pt idx="84412">12</cx:pt>
          <cx:pt idx="84413">25</cx:pt>
          <cx:pt idx="84414">35</cx:pt>
          <cx:pt idx="84415">27</cx:pt>
          <cx:pt idx="84416">40</cx:pt>
          <cx:pt idx="84417">2</cx:pt>
          <cx:pt idx="84418">39</cx:pt>
          <cx:pt idx="84419">29</cx:pt>
          <cx:pt idx="84420">57</cx:pt>
          <cx:pt idx="84421">78</cx:pt>
          <cx:pt idx="84422">18</cx:pt>
          <cx:pt idx="84423">49</cx:pt>
          <cx:pt idx="84424">4</cx:pt>
          <cx:pt idx="84425">35</cx:pt>
          <cx:pt idx="84426">20</cx:pt>
          <cx:pt idx="84427">37</cx:pt>
          <cx:pt idx="84428">85</cx:pt>
          <cx:pt idx="84429">3</cx:pt>
          <cx:pt idx="84430">12</cx:pt>
          <cx:pt idx="84431">11</cx:pt>
          <cx:pt idx="84432">76</cx:pt>
          <cx:pt idx="84433">39</cx:pt>
          <cx:pt idx="84434">15</cx:pt>
          <cx:pt idx="84435">10</cx:pt>
          <cx:pt idx="84436">73</cx:pt>
          <cx:pt idx="84437">23</cx:pt>
          <cx:pt idx="84438">53</cx:pt>
          <cx:pt idx="84439">1</cx:pt>
          <cx:pt idx="84440">35</cx:pt>
          <cx:pt idx="84441">82</cx:pt>
          <cx:pt idx="84442">46</cx:pt>
          <cx:pt idx="84443">57</cx:pt>
          <cx:pt idx="84444">71</cx:pt>
          <cx:pt idx="84445">3</cx:pt>
          <cx:pt idx="84446">45</cx:pt>
          <cx:pt idx="84447">15</cx:pt>
          <cx:pt idx="84448">49</cx:pt>
          <cx:pt idx="84449">25</cx:pt>
          <cx:pt idx="84450">73</cx:pt>
          <cx:pt idx="84451">90</cx:pt>
          <cx:pt idx="84452">25</cx:pt>
          <cx:pt idx="84453">36</cx:pt>
          <cx:pt idx="84454">45</cx:pt>
          <cx:pt idx="84455">8</cx:pt>
          <cx:pt idx="84456">47</cx:pt>
          <cx:pt idx="84457">31</cx:pt>
          <cx:pt idx="84458">70</cx:pt>
          <cx:pt idx="84459">43</cx:pt>
          <cx:pt idx="84460">68</cx:pt>
          <cx:pt idx="84461">83</cx:pt>
          <cx:pt idx="84462">7</cx:pt>
          <cx:pt idx="84463">77</cx:pt>
          <cx:pt idx="84464">14</cx:pt>
          <cx:pt idx="84465">18</cx:pt>
          <cx:pt idx="84466">66</cx:pt>
          <cx:pt idx="84467">91</cx:pt>
          <cx:pt idx="84468">12</cx:pt>
          <cx:pt idx="84469">2</cx:pt>
          <cx:pt idx="84470">25</cx:pt>
          <cx:pt idx="84471">51</cx:pt>
          <cx:pt idx="84472">72</cx:pt>
          <cx:pt idx="84473">1</cx:pt>
          <cx:pt idx="84474">39</cx:pt>
          <cx:pt idx="84475">11</cx:pt>
          <cx:pt idx="84476">3</cx:pt>
          <cx:pt idx="84477">52</cx:pt>
          <cx:pt idx="84478">31</cx:pt>
          <cx:pt idx="84479">59</cx:pt>
          <cx:pt idx="84480">76</cx:pt>
          <cx:pt idx="84481">3</cx:pt>
          <cx:pt idx="84482">18</cx:pt>
          <cx:pt idx="84483">9</cx:pt>
          <cx:pt idx="84484">26</cx:pt>
          <cx:pt idx="84485">20</cx:pt>
          <cx:pt idx="84486">1</cx:pt>
          <cx:pt idx="84487">35</cx:pt>
          <cx:pt idx="84488">24</cx:pt>
          <cx:pt idx="84489">68</cx:pt>
          <cx:pt idx="84490">72</cx:pt>
          <cx:pt idx="84491">47</cx:pt>
          <cx:pt idx="84492">66</cx:pt>
          <cx:pt idx="84493">13</cx:pt>
          <cx:pt idx="84494">8</cx:pt>
          <cx:pt idx="84495">41</cx:pt>
          <cx:pt idx="84496">48</cx:pt>
          <cx:pt idx="84497">35</cx:pt>
          <cx:pt idx="84498">21</cx:pt>
          <cx:pt idx="84499">4</cx:pt>
          <cx:pt idx="84500">58</cx:pt>
          <cx:pt idx="84501">3</cx:pt>
          <cx:pt idx="84502">13</cx:pt>
          <cx:pt idx="84503">68</cx:pt>
          <cx:pt idx="84504">11</cx:pt>
          <cx:pt idx="84505">43</cx:pt>
          <cx:pt idx="84506">34</cx:pt>
          <cx:pt idx="84507">26</cx:pt>
          <cx:pt idx="84508">36</cx:pt>
          <cx:pt idx="84509">23</cx:pt>
          <cx:pt idx="84510">3</cx:pt>
          <cx:pt idx="84511">76</cx:pt>
          <cx:pt idx="84512">67</cx:pt>
          <cx:pt idx="84513">31</cx:pt>
          <cx:pt idx="84514">38</cx:pt>
          <cx:pt idx="84515">59</cx:pt>
          <cx:pt idx="84516">20</cx:pt>
          <cx:pt idx="84517">24</cx:pt>
          <cx:pt idx="84518">21</cx:pt>
          <cx:pt idx="84519">7</cx:pt>
          <cx:pt idx="84520">26</cx:pt>
          <cx:pt idx="84521">6</cx:pt>
          <cx:pt idx="84522">19</cx:pt>
          <cx:pt idx="84523">47</cx:pt>
          <cx:pt idx="84524">32</cx:pt>
          <cx:pt idx="84525">9</cx:pt>
          <cx:pt idx="84526">24</cx:pt>
          <cx:pt idx="84527">19</cx:pt>
          <cx:pt idx="84528">69</cx:pt>
          <cx:pt idx="84529">83</cx:pt>
          <cx:pt idx="84530">32</cx:pt>
          <cx:pt idx="84531">52</cx:pt>
          <cx:pt idx="84532">50</cx:pt>
          <cx:pt idx="84533">87</cx:pt>
          <cx:pt idx="84534">53</cx:pt>
          <cx:pt idx="84535">38</cx:pt>
          <cx:pt idx="84536">7</cx:pt>
          <cx:pt idx="84537">12</cx:pt>
          <cx:pt idx="84538">54</cx:pt>
          <cx:pt idx="84539">26</cx:pt>
          <cx:pt idx="84540">49</cx:pt>
          <cx:pt idx="84541">66</cx:pt>
          <cx:pt idx="84542">5</cx:pt>
          <cx:pt idx="84543">94</cx:pt>
          <cx:pt idx="84544">18</cx:pt>
          <cx:pt idx="84545">2</cx:pt>
          <cx:pt idx="84546">60</cx:pt>
          <cx:pt idx="84547">16</cx:pt>
          <cx:pt idx="84548">82</cx:pt>
          <cx:pt idx="84549">14</cx:pt>
          <cx:pt idx="84550">71</cx:pt>
          <cx:pt idx="84551">7</cx:pt>
          <cx:pt idx="84552">13</cx:pt>
          <cx:pt idx="84553">10</cx:pt>
          <cx:pt idx="84554">76</cx:pt>
          <cx:pt idx="84555">20</cx:pt>
          <cx:pt idx="84556">83</cx:pt>
          <cx:pt idx="84557">7</cx:pt>
          <cx:pt idx="84558">79</cx:pt>
          <cx:pt idx="84559">1</cx:pt>
          <cx:pt idx="84560">33</cx:pt>
          <cx:pt idx="84561">39</cx:pt>
          <cx:pt idx="84562">2</cx:pt>
          <cx:pt idx="84563">28</cx:pt>
          <cx:pt idx="84564">29</cx:pt>
          <cx:pt idx="84565">55</cx:pt>
          <cx:pt idx="84566">24</cx:pt>
          <cx:pt idx="84567">22</cx:pt>
          <cx:pt idx="84568">34</cx:pt>
          <cx:pt idx="84569">6</cx:pt>
          <cx:pt idx="84570">47</cx:pt>
          <cx:pt idx="84571">7</cx:pt>
          <cx:pt idx="84572">30</cx:pt>
          <cx:pt idx="84573">5</cx:pt>
          <cx:pt idx="84574">28</cx:pt>
          <cx:pt idx="84575">16</cx:pt>
          <cx:pt idx="84576">48</cx:pt>
          <cx:pt idx="84577">77</cx:pt>
          <cx:pt idx="84578">33</cx:pt>
          <cx:pt idx="84579">42</cx:pt>
          <cx:pt idx="84580">57</cx:pt>
          <cx:pt idx="84581">35</cx:pt>
          <cx:pt idx="84582">27</cx:pt>
          <cx:pt idx="84583">43</cx:pt>
          <cx:pt idx="84584">9</cx:pt>
          <cx:pt idx="84585">44</cx:pt>
          <cx:pt idx="84586">57</cx:pt>
          <cx:pt idx="84587">9</cx:pt>
          <cx:pt idx="84588">25</cx:pt>
          <cx:pt idx="84589">60</cx:pt>
          <cx:pt idx="84590">94</cx:pt>
          <cx:pt idx="84591">2</cx:pt>
          <cx:pt idx="84592">34</cx:pt>
          <cx:pt idx="84593">15</cx:pt>
          <cx:pt idx="84594">32</cx:pt>
          <cx:pt idx="84595">12</cx:pt>
          <cx:pt idx="84596">23</cx:pt>
          <cx:pt idx="84597">59</cx:pt>
          <cx:pt idx="84598">1</cx:pt>
          <cx:pt idx="84599">91</cx:pt>
          <cx:pt idx="84600">94</cx:pt>
          <cx:pt idx="84601">23</cx:pt>
          <cx:pt idx="84602">77</cx:pt>
          <cx:pt idx="84603">65</cx:pt>
          <cx:pt idx="84604">37</cx:pt>
          <cx:pt idx="84605">18</cx:pt>
          <cx:pt idx="84606">15</cx:pt>
          <cx:pt idx="84607">3</cx:pt>
          <cx:pt idx="84608">68</cx:pt>
          <cx:pt idx="84609">72</cx:pt>
          <cx:pt idx="84610">10</cx:pt>
          <cx:pt idx="84611">13</cx:pt>
          <cx:pt idx="84612">12</cx:pt>
          <cx:pt idx="84613">11</cx:pt>
          <cx:pt idx="84614">6</cx:pt>
          <cx:pt idx="84615">50</cx:pt>
          <cx:pt idx="84616">37</cx:pt>
          <cx:pt idx="84617">24</cx:pt>
          <cx:pt idx="84618">11</cx:pt>
          <cx:pt idx="84619">74</cx:pt>
          <cx:pt idx="84620">9</cx:pt>
          <cx:pt idx="84621">54</cx:pt>
          <cx:pt idx="84622">63</cx:pt>
          <cx:pt idx="84623">3</cx:pt>
          <cx:pt idx="84624">53</cx:pt>
          <cx:pt idx="84625">22</cx:pt>
          <cx:pt idx="84626">15</cx:pt>
          <cx:pt idx="84627">13</cx:pt>
          <cx:pt idx="84628">49</cx:pt>
          <cx:pt idx="84629">57</cx:pt>
          <cx:pt idx="84630">7</cx:pt>
          <cx:pt idx="84631">69</cx:pt>
          <cx:pt idx="84632">73</cx:pt>
          <cx:pt idx="84633">56</cx:pt>
          <cx:pt idx="84634">24</cx:pt>
          <cx:pt idx="84635">40</cx:pt>
          <cx:pt idx="84636">64</cx:pt>
          <cx:pt idx="84637">9</cx:pt>
          <cx:pt idx="84638">83</cx:pt>
          <cx:pt idx="84639">14</cx:pt>
          <cx:pt idx="84640">5</cx:pt>
          <cx:pt idx="84641">53</cx:pt>
          <cx:pt idx="84642">29</cx:pt>
          <cx:pt idx="84643">59</cx:pt>
          <cx:pt idx="84644">19</cx:pt>
          <cx:pt idx="84645">63</cx:pt>
          <cx:pt idx="84646">37</cx:pt>
          <cx:pt idx="84647">50</cx:pt>
          <cx:pt idx="84648">17</cx:pt>
          <cx:pt idx="84649">53</cx:pt>
          <cx:pt idx="84650">2</cx:pt>
          <cx:pt idx="84651">41</cx:pt>
          <cx:pt idx="84652">45</cx:pt>
          <cx:pt idx="84653">9</cx:pt>
          <cx:pt idx="84654">55</cx:pt>
          <cx:pt idx="84655">70</cx:pt>
          <cx:pt idx="84656">61</cx:pt>
          <cx:pt idx="84657">23</cx:pt>
          <cx:pt idx="84658">46</cx:pt>
          <cx:pt idx="84659">44</cx:pt>
          <cx:pt idx="84660">23</cx:pt>
          <cx:pt idx="84661">44</cx:pt>
          <cx:pt idx="84662">36</cx:pt>
          <cx:pt idx="84663">53</cx:pt>
          <cx:pt idx="84664">1</cx:pt>
          <cx:pt idx="84665">22</cx:pt>
          <cx:pt idx="84666">42</cx:pt>
          <cx:pt idx="84667">16</cx:pt>
          <cx:pt idx="84668">7</cx:pt>
          <cx:pt idx="84669">12</cx:pt>
          <cx:pt idx="84670">5</cx:pt>
          <cx:pt idx="84671">13</cx:pt>
          <cx:pt idx="84672">14</cx:pt>
          <cx:pt idx="84673">4</cx:pt>
          <cx:pt idx="84674">90</cx:pt>
          <cx:pt idx="84675">21</cx:pt>
          <cx:pt idx="84676">6</cx:pt>
          <cx:pt idx="84677">42</cx:pt>
          <cx:pt idx="84678">4</cx:pt>
          <cx:pt idx="84679">31</cx:pt>
          <cx:pt idx="84680">34</cx:pt>
          <cx:pt idx="84681">24</cx:pt>
          <cx:pt idx="84682">19</cx:pt>
          <cx:pt idx="84683">44</cx:pt>
          <cx:pt idx="84684">43</cx:pt>
          <cx:pt idx="84685">61</cx:pt>
          <cx:pt idx="84686">3</cx:pt>
          <cx:pt idx="84687">50</cx:pt>
          <cx:pt idx="84688">80</cx:pt>
          <cx:pt idx="84689">53</cx:pt>
          <cx:pt idx="84690">61</cx:pt>
          <cx:pt idx="84691">1</cx:pt>
          <cx:pt idx="84692">18</cx:pt>
          <cx:pt idx="84693">54</cx:pt>
          <cx:pt idx="84694">11</cx:pt>
          <cx:pt idx="84695">16</cx:pt>
          <cx:pt idx="84696">55</cx:pt>
          <cx:pt idx="84697">5</cx:pt>
          <cx:pt idx="84698">45</cx:pt>
          <cx:pt idx="84699">33</cx:pt>
          <cx:pt idx="84700">17</cx:pt>
          <cx:pt idx="84701">21</cx:pt>
          <cx:pt idx="84702">4</cx:pt>
          <cx:pt idx="84703">15</cx:pt>
          <cx:pt idx="84704">23</cx:pt>
          <cx:pt idx="84705">43</cx:pt>
          <cx:pt idx="84706">33</cx:pt>
          <cx:pt idx="84707">51</cx:pt>
          <cx:pt idx="84708">1</cx:pt>
          <cx:pt idx="84709">32</cx:pt>
          <cx:pt idx="84710">14</cx:pt>
          <cx:pt idx="84711">40</cx:pt>
          <cx:pt idx="84712">8</cx:pt>
          <cx:pt idx="84713">36</cx:pt>
          <cx:pt idx="84714">44</cx:pt>
          <cx:pt idx="84715">42</cx:pt>
          <cx:pt idx="84716">37</cx:pt>
          <cx:pt idx="84717">21</cx:pt>
          <cx:pt idx="84718">27</cx:pt>
          <cx:pt idx="84719">28</cx:pt>
          <cx:pt idx="84720">38</cx:pt>
          <cx:pt idx="84721">25</cx:pt>
          <cx:pt idx="84722">48</cx:pt>
          <cx:pt idx="84723">53</cx:pt>
          <cx:pt idx="84724">30</cx:pt>
          <cx:pt idx="84725">14</cx:pt>
          <cx:pt idx="84726">51</cx:pt>
          <cx:pt idx="84727">11</cx:pt>
          <cx:pt idx="84728">20</cx:pt>
          <cx:pt idx="84729">28</cx:pt>
          <cx:pt idx="84730">62</cx:pt>
          <cx:pt idx="84731">17</cx:pt>
          <cx:pt idx="84732">78</cx:pt>
          <cx:pt idx="84733">5</cx:pt>
          <cx:pt idx="84734">45</cx:pt>
          <cx:pt idx="84735">4</cx:pt>
          <cx:pt idx="84736">39</cx:pt>
          <cx:pt idx="84737">36</cx:pt>
          <cx:pt idx="84738">31</cx:pt>
          <cx:pt idx="84739">64</cx:pt>
          <cx:pt idx="84740">65</cx:pt>
          <cx:pt idx="84741">50</cx:pt>
          <cx:pt idx="84742">48</cx:pt>
          <cx:pt idx="84743">56</cx:pt>
          <cx:pt idx="84744">76</cx:pt>
          <cx:pt idx="84745">12</cx:pt>
          <cx:pt idx="84746">8</cx:pt>
          <cx:pt idx="84747">41</cx:pt>
          <cx:pt idx="84748">9</cx:pt>
          <cx:pt idx="84749">18</cx:pt>
          <cx:pt idx="84750">6</cx:pt>
          <cx:pt idx="84751">20</cx:pt>
          <cx:pt idx="84752">68</cx:pt>
          <cx:pt idx="84753">43</cx:pt>
          <cx:pt idx="84754">3</cx:pt>
          <cx:pt idx="84755">39</cx:pt>
          <cx:pt idx="84756">61</cx:pt>
          <cx:pt idx="84757">57</cx:pt>
          <cx:pt idx="84758">48</cx:pt>
          <cx:pt idx="84759">11</cx:pt>
          <cx:pt idx="84760">23</cx:pt>
          <cx:pt idx="84761">30</cx:pt>
          <cx:pt idx="84762">28</cx:pt>
          <cx:pt idx="84763">38</cx:pt>
          <cx:pt idx="84764">53</cx:pt>
          <cx:pt idx="84765">13</cx:pt>
          <cx:pt idx="84766">1</cx:pt>
          <cx:pt idx="84767">11</cx:pt>
          <cx:pt idx="84768">16</cx:pt>
          <cx:pt idx="84769">33</cx:pt>
          <cx:pt idx="84770">59</cx:pt>
          <cx:pt idx="84771">31</cx:pt>
          <cx:pt idx="84772">48</cx:pt>
          <cx:pt idx="84773">22</cx:pt>
          <cx:pt idx="84774">63</cx:pt>
          <cx:pt idx="84775">81</cx:pt>
          <cx:pt idx="84776">25</cx:pt>
          <cx:pt idx="84777">58</cx:pt>
          <cx:pt idx="84778">9</cx:pt>
          <cx:pt idx="84779">32</cx:pt>
          <cx:pt idx="84780">24</cx:pt>
          <cx:pt idx="84781">27</cx:pt>
          <cx:pt idx="84782">29</cx:pt>
          <cx:pt idx="84783">42</cx:pt>
          <cx:pt idx="84784">48</cx:pt>
          <cx:pt idx="84785">46</cx:pt>
          <cx:pt idx="84786">2</cx:pt>
          <cx:pt idx="84787">59</cx:pt>
          <cx:pt idx="84788">28</cx:pt>
          <cx:pt idx="84789">73</cx:pt>
          <cx:pt idx="84790">7</cx:pt>
          <cx:pt idx="84791">34</cx:pt>
          <cx:pt idx="84792">38</cx:pt>
          <cx:pt idx="84793">47</cx:pt>
          <cx:pt idx="84794">50</cx:pt>
          <cx:pt idx="84795">36</cx:pt>
          <cx:pt idx="84796">2</cx:pt>
          <cx:pt idx="84797">37</cx:pt>
          <cx:pt idx="84798">28</cx:pt>
          <cx:pt idx="84799">43</cx:pt>
          <cx:pt idx="84800">34</cx:pt>
          <cx:pt idx="84801">65</cx:pt>
          <cx:pt idx="84802">14</cx:pt>
          <cx:pt idx="84803">4</cx:pt>
          <cx:pt idx="84804">75</cx:pt>
          <cx:pt idx="84805">15</cx:pt>
          <cx:pt idx="84806">62</cx:pt>
          <cx:pt idx="84807">55</cx:pt>
          <cx:pt idx="84808">54</cx:pt>
          <cx:pt idx="84809">10</cx:pt>
          <cx:pt idx="84810">54</cx:pt>
          <cx:pt idx="84811">13</cx:pt>
          <cx:pt idx="84812">46</cx:pt>
          <cx:pt idx="84813">23</cx:pt>
          <cx:pt idx="84814">1</cx:pt>
          <cx:pt idx="84815">66</cx:pt>
          <cx:pt idx="84816">15</cx:pt>
          <cx:pt idx="84817">32</cx:pt>
          <cx:pt idx="84818">18</cx:pt>
          <cx:pt idx="84819">22</cx:pt>
          <cx:pt idx="84820">4</cx:pt>
          <cx:pt idx="84821">16</cx:pt>
          <cx:pt idx="84822">42</cx:pt>
          <cx:pt idx="84823">31</cx:pt>
          <cx:pt idx="84824">35</cx:pt>
          <cx:pt idx="84825">14</cx:pt>
          <cx:pt idx="84826">31</cx:pt>
          <cx:pt idx="84827">41</cx:pt>
          <cx:pt idx="84828">23</cx:pt>
          <cx:pt idx="84829">62</cx:pt>
          <cx:pt idx="84830">7</cx:pt>
          <cx:pt idx="84831">52</cx:pt>
          <cx:pt idx="84832">32</cx:pt>
          <cx:pt idx="84833">50</cx:pt>
          <cx:pt idx="84834">19</cx:pt>
          <cx:pt idx="84835">10</cx:pt>
          <cx:pt idx="84836">27</cx:pt>
          <cx:pt idx="84837">90</cx:pt>
          <cx:pt idx="84838">22</cx:pt>
          <cx:pt idx="84839">3</cx:pt>
          <cx:pt idx="84840">38</cx:pt>
          <cx:pt idx="84841">20</cx:pt>
          <cx:pt idx="84842">3</cx:pt>
          <cx:pt idx="84843">34</cx:pt>
          <cx:pt idx="84844">5</cx:pt>
          <cx:pt idx="84845">30</cx:pt>
          <cx:pt idx="84846">29</cx:pt>
          <cx:pt idx="84847">56</cx:pt>
          <cx:pt idx="84848">17</cx:pt>
          <cx:pt idx="84849">31</cx:pt>
          <cx:pt idx="84850">61</cx:pt>
          <cx:pt idx="84851">24</cx:pt>
          <cx:pt idx="84852">40</cx:pt>
          <cx:pt idx="84853">77</cx:pt>
          <cx:pt idx="84854">8</cx:pt>
          <cx:pt idx="84855">1</cx:pt>
          <cx:pt idx="84856">11</cx:pt>
          <cx:pt idx="84857">75</cx:pt>
          <cx:pt idx="84858">24</cx:pt>
          <cx:pt idx="84859">31</cx:pt>
          <cx:pt idx="84860">46</cx:pt>
          <cx:pt idx="84861">23</cx:pt>
          <cx:pt idx="84862">13</cx:pt>
          <cx:pt idx="84863">72</cx:pt>
          <cx:pt idx="84864">29</cx:pt>
          <cx:pt idx="84865">41</cx:pt>
          <cx:pt idx="84866">8</cx:pt>
          <cx:pt idx="84867">52</cx:pt>
          <cx:pt idx="84868">65</cx:pt>
          <cx:pt idx="84869">14</cx:pt>
          <cx:pt idx="84870">24</cx:pt>
          <cx:pt idx="84871">4</cx:pt>
          <cx:pt idx="84872">13</cx:pt>
          <cx:pt idx="84873">32</cx:pt>
          <cx:pt idx="84874">46</cx:pt>
          <cx:pt idx="84875">63</cx:pt>
          <cx:pt idx="84876">3</cx:pt>
          <cx:pt idx="84877">22</cx:pt>
          <cx:pt idx="84878">7</cx:pt>
          <cx:pt idx="84879">35</cx:pt>
          <cx:pt idx="84880">17</cx:pt>
          <cx:pt idx="84881">49</cx:pt>
          <cx:pt idx="84882">82</cx:pt>
          <cx:pt idx="84883">40</cx:pt>
          <cx:pt idx="84884">79</cx:pt>
          <cx:pt idx="84885">5</cx:pt>
          <cx:pt idx="84886">46</cx:pt>
          <cx:pt idx="84887">30</cx:pt>
          <cx:pt idx="84888">31</cx:pt>
          <cx:pt idx="84889">29</cx:pt>
          <cx:pt idx="84890">80</cx:pt>
          <cx:pt idx="84891">45</cx:pt>
          <cx:pt idx="84892">49</cx:pt>
          <cx:pt idx="84893">6</cx:pt>
          <cx:pt idx="84894">16</cx:pt>
          <cx:pt idx="84895">23</cx:pt>
          <cx:pt idx="84896">68</cx:pt>
          <cx:pt idx="84897">20</cx:pt>
          <cx:pt idx="84898">26</cx:pt>
          <cx:pt idx="84899">25</cx:pt>
          <cx:pt idx="84900">46</cx:pt>
          <cx:pt idx="84901">71</cx:pt>
          <cx:pt idx="84902">8</cx:pt>
          <cx:pt idx="84903">12</cx:pt>
          <cx:pt idx="84904">29</cx:pt>
          <cx:pt idx="84905">40</cx:pt>
          <cx:pt idx="84906">69</cx:pt>
          <cx:pt idx="84907">43</cx:pt>
          <cx:pt idx="84908">51</cx:pt>
          <cx:pt idx="84909">67</cx:pt>
          <cx:pt idx="84910">9</cx:pt>
          <cx:pt idx="84911">3</cx:pt>
          <cx:pt idx="84912">31</cx:pt>
          <cx:pt idx="84913">70</cx:pt>
          <cx:pt idx="84914">28</cx:pt>
          <cx:pt idx="84915">22</cx:pt>
          <cx:pt idx="84916">14</cx:pt>
          <cx:pt idx="84917">59</cx:pt>
          <cx:pt idx="84918">51</cx:pt>
          <cx:pt idx="84919">11</cx:pt>
          <cx:pt idx="84920">27</cx:pt>
          <cx:pt idx="84921">5</cx:pt>
          <cx:pt idx="84922">18</cx:pt>
          <cx:pt idx="84923">57</cx:pt>
          <cx:pt idx="84924">25</cx:pt>
          <cx:pt idx="84925">3</cx:pt>
          <cx:pt idx="84926">61</cx:pt>
          <cx:pt idx="84927">44</cx:pt>
          <cx:pt idx="84928">50</cx:pt>
          <cx:pt idx="84929">12</cx:pt>
          <cx:pt idx="84930">32</cx:pt>
          <cx:pt idx="84931">43</cx:pt>
          <cx:pt idx="84932">65</cx:pt>
          <cx:pt idx="84933">44</cx:pt>
          <cx:pt idx="84934">13</cx:pt>
          <cx:pt idx="84935">16</cx:pt>
          <cx:pt idx="84936">38</cx:pt>
          <cx:pt idx="84937">24</cx:pt>
          <cx:pt idx="84938">77</cx:pt>
          <cx:pt idx="84939">5</cx:pt>
          <cx:pt idx="84940">54</cx:pt>
          <cx:pt idx="84941">37</cx:pt>
          <cx:pt idx="84942">39</cx:pt>
          <cx:pt idx="84943">92</cx:pt>
          <cx:pt idx="84944">14</cx:pt>
          <cx:pt idx="84945">51</cx:pt>
          <cx:pt idx="84946">10</cx:pt>
          <cx:pt idx="84947">14</cx:pt>
          <cx:pt idx="84948">50</cx:pt>
          <cx:pt idx="84949">15</cx:pt>
          <cx:pt idx="84950">66</cx:pt>
          <cx:pt idx="84951">84</cx:pt>
          <cx:pt idx="84952">61</cx:pt>
          <cx:pt idx="84953">76</cx:pt>
          <cx:pt idx="84954">57</cx:pt>
          <cx:pt idx="84955">16</cx:pt>
          <cx:pt idx="84956">22</cx:pt>
          <cx:pt idx="84957">27</cx:pt>
          <cx:pt idx="84958">25</cx:pt>
          <cx:pt idx="84959">2</cx:pt>
          <cx:pt idx="84960">19</cx:pt>
          <cx:pt idx="84961">23</cx:pt>
          <cx:pt idx="84962">26</cx:pt>
          <cx:pt idx="84963">4</cx:pt>
          <cx:pt idx="84964">77</cx:pt>
          <cx:pt idx="84965">56</cx:pt>
          <cx:pt idx="84966">21</cx:pt>
          <cx:pt idx="84967">28</cx:pt>
          <cx:pt idx="84968">8</cx:pt>
          <cx:pt idx="84969">71</cx:pt>
          <cx:pt idx="84970">38</cx:pt>
          <cx:pt idx="84971">32</cx:pt>
          <cx:pt idx="84972">20</cx:pt>
          <cx:pt idx="84973">30</cx:pt>
          <cx:pt idx="84974">9</cx:pt>
          <cx:pt idx="84975">8</cx:pt>
          <cx:pt idx="84976">54</cx:pt>
          <cx:pt idx="84977">18</cx:pt>
          <cx:pt idx="84978">82</cx:pt>
          <cx:pt idx="84979">25</cx:pt>
          <cx:pt idx="84980">12</cx:pt>
          <cx:pt idx="84981">48</cx:pt>
          <cx:pt idx="84982">52</cx:pt>
          <cx:pt idx="84983">68</cx:pt>
          <cx:pt idx="84984">43</cx:pt>
          <cx:pt idx="84985">13</cx:pt>
          <cx:pt idx="84986">4</cx:pt>
          <cx:pt idx="84987">24</cx:pt>
          <cx:pt idx="84988">39</cx:pt>
          <cx:pt idx="84989">10</cx:pt>
          <cx:pt idx="84990">12</cx:pt>
          <cx:pt idx="84991">22</cx:pt>
          <cx:pt idx="84992">69</cx:pt>
          <cx:pt idx="84993">75</cx:pt>
          <cx:pt idx="84994">4</cx:pt>
          <cx:pt idx="84995">31</cx:pt>
          <cx:pt idx="84996">65</cx:pt>
          <cx:pt idx="84997">35</cx:pt>
          <cx:pt idx="84998">2</cx:pt>
          <cx:pt idx="84999">13</cx:pt>
          <cx:pt idx="85000">15</cx:pt>
          <cx:pt idx="85001">77</cx:pt>
          <cx:pt idx="85002">67</cx:pt>
          <cx:pt idx="85003">7</cx:pt>
          <cx:pt idx="85004">20</cx:pt>
          <cx:pt idx="85005">14</cx:pt>
          <cx:pt idx="85006">4</cx:pt>
          <cx:pt idx="85007">50</cx:pt>
          <cx:pt idx="85008">26</cx:pt>
          <cx:pt idx="85009">39</cx:pt>
          <cx:pt idx="85010">36</cx:pt>
          <cx:pt idx="85011">2</cx:pt>
          <cx:pt idx="85012">15</cx:pt>
          <cx:pt idx="85013">48</cx:pt>
          <cx:pt idx="85014">43</cx:pt>
          <cx:pt idx="85015">19</cx:pt>
          <cx:pt idx="85016">65</cx:pt>
          <cx:pt idx="85017">20</cx:pt>
          <cx:pt idx="85018">30</cx:pt>
          <cx:pt idx="85019">45</cx:pt>
          <cx:pt idx="85020">46</cx:pt>
          <cx:pt idx="85021">21</cx:pt>
          <cx:pt idx="85022">4</cx:pt>
          <cx:pt idx="85023">6</cx:pt>
          <cx:pt idx="85024">96</cx:pt>
          <cx:pt idx="85025">91</cx:pt>
          <cx:pt idx="85026">81</cx:pt>
          <cx:pt idx="85027">69</cx:pt>
          <cx:pt idx="85028">78</cx:pt>
          <cx:pt idx="85029">9</cx:pt>
          <cx:pt idx="85030">8</cx:pt>
          <cx:pt idx="85031">26</cx:pt>
          <cx:pt idx="85032">73</cx:pt>
          <cx:pt idx="85033">40</cx:pt>
          <cx:pt idx="85034">32</cx:pt>
          <cx:pt idx="85035">27</cx:pt>
          <cx:pt idx="85036">88</cx:pt>
          <cx:pt idx="85037">72</cx:pt>
          <cx:pt idx="85038">55</cx:pt>
          <cx:pt idx="85039">16</cx:pt>
          <cx:pt idx="85040">28</cx:pt>
          <cx:pt idx="85041">48</cx:pt>
          <cx:pt idx="85042">33</cx:pt>
          <cx:pt idx="85043">52</cx:pt>
          <cx:pt idx="85044">34</cx:pt>
          <cx:pt idx="85045">50</cx:pt>
          <cx:pt idx="85046">51</cx:pt>
          <cx:pt idx="85047">9</cx:pt>
          <cx:pt idx="85048">12</cx:pt>
          <cx:pt idx="85049">38</cx:pt>
          <cx:pt idx="85050">37</cx:pt>
          <cx:pt idx="85051">44</cx:pt>
          <cx:pt idx="85052">5</cx:pt>
          <cx:pt idx="85053">78</cx:pt>
          <cx:pt idx="85054">4</cx:pt>
          <cx:pt idx="85055">38</cx:pt>
          <cx:pt idx="85056">11</cx:pt>
          <cx:pt idx="85057">47</cx:pt>
          <cx:pt idx="85058">28</cx:pt>
          <cx:pt idx="85059">26</cx:pt>
          <cx:pt idx="85060">71</cx:pt>
          <cx:pt idx="85061">39</cx:pt>
          <cx:pt idx="85062">56</cx:pt>
          <cx:pt idx="85063">16</cx:pt>
          <cx:pt idx="85064">68</cx:pt>
          <cx:pt idx="85065">2</cx:pt>
          <cx:pt idx="85066">32</cx:pt>
          <cx:pt idx="85067">1</cx:pt>
          <cx:pt idx="85068">8</cx:pt>
          <cx:pt idx="85069">36</cx:pt>
          <cx:pt idx="85070">30</cx:pt>
          <cx:pt idx="85071">10</cx:pt>
          <cx:pt idx="85072">22</cx:pt>
          <cx:pt idx="85073">7</cx:pt>
          <cx:pt idx="85074">5</cx:pt>
          <cx:pt idx="85075">12</cx:pt>
          <cx:pt idx="85076">66</cx:pt>
          <cx:pt idx="85077">90</cx:pt>
          <cx:pt idx="85078">38</cx:pt>
          <cx:pt idx="85079">3</cx:pt>
          <cx:pt idx="85080">2</cx:pt>
          <cx:pt idx="85081">44</cx:pt>
          <cx:pt idx="85082">7</cx:pt>
          <cx:pt idx="85083">42</cx:pt>
          <cx:pt idx="85084">9</cx:pt>
          <cx:pt idx="85085">51</cx:pt>
          <cx:pt idx="85086">37</cx:pt>
          <cx:pt idx="85087">36</cx:pt>
          <cx:pt idx="85088">11</cx:pt>
          <cx:pt idx="85089">8</cx:pt>
          <cx:pt idx="85090">40</cx:pt>
          <cx:pt idx="85091">4</cx:pt>
          <cx:pt idx="85092">69</cx:pt>
          <cx:pt idx="85093">1</cx:pt>
          <cx:pt idx="85094">41</cx:pt>
          <cx:pt idx="85095">8</cx:pt>
          <cx:pt idx="85096">35</cx:pt>
          <cx:pt idx="85097">45</cx:pt>
          <cx:pt idx="85098">9</cx:pt>
          <cx:pt idx="85099">5</cx:pt>
          <cx:pt idx="85100">6</cx:pt>
          <cx:pt idx="85101">27</cx:pt>
          <cx:pt idx="85102">19</cx:pt>
          <cx:pt idx="85103">3</cx:pt>
          <cx:pt idx="85104">22</cx:pt>
          <cx:pt idx="85105">17</cx:pt>
          <cx:pt idx="85106">32</cx:pt>
          <cx:pt idx="85107">14</cx:pt>
          <cx:pt idx="85108">21</cx:pt>
          <cx:pt idx="85109">36</cx:pt>
          <cx:pt idx="85110">43</cx:pt>
          <cx:pt idx="85111">4</cx:pt>
          <cx:pt idx="85112">82</cx:pt>
          <cx:pt idx="85113">2</cx:pt>
          <cx:pt idx="85114">80</cx:pt>
          <cx:pt idx="85115">20</cx:pt>
          <cx:pt idx="85116">8</cx:pt>
          <cx:pt idx="85117">5</cx:pt>
          <cx:pt idx="85118">61</cx:pt>
          <cx:pt idx="85119">31</cx:pt>
          <cx:pt idx="85120">59</cx:pt>
          <cx:pt idx="85121">34</cx:pt>
          <cx:pt idx="85122">56</cx:pt>
          <cx:pt idx="85123">29</cx:pt>
          <cx:pt idx="85124">15</cx:pt>
          <cx:pt idx="85125">45</cx:pt>
          <cx:pt idx="85126">39</cx:pt>
          <cx:pt idx="85127">40</cx:pt>
          <cx:pt idx="85128">72</cx:pt>
          <cx:pt idx="85129">62</cx:pt>
          <cx:pt idx="85130">37</cx:pt>
          <cx:pt idx="85131">15</cx:pt>
          <cx:pt idx="85132">6</cx:pt>
          <cx:pt idx="85133">11</cx:pt>
          <cx:pt idx="85134">4</cx:pt>
          <cx:pt idx="85135">31</cx:pt>
          <cx:pt idx="85136">14</cx:pt>
          <cx:pt idx="85137">22</cx:pt>
          <cx:pt idx="85138">9</cx:pt>
          <cx:pt idx="85139">54</cx:pt>
          <cx:pt idx="85140">6</cx:pt>
          <cx:pt idx="85141">10</cx:pt>
          <cx:pt idx="85142">45</cx:pt>
          <cx:pt idx="85143">75</cx:pt>
          <cx:pt idx="85144">37</cx:pt>
          <cx:pt idx="85145">54</cx:pt>
          <cx:pt idx="85146">14</cx:pt>
          <cx:pt idx="85147">21</cx:pt>
          <cx:pt idx="85148">33</cx:pt>
          <cx:pt idx="85149">12</cx:pt>
          <cx:pt idx="85150">60</cx:pt>
          <cx:pt idx="85151">11</cx:pt>
          <cx:pt idx="85152">18</cx:pt>
          <cx:pt idx="85153">24</cx:pt>
          <cx:pt idx="85154">47</cx:pt>
          <cx:pt idx="85155">78</cx:pt>
          <cx:pt idx="85156">12</cx:pt>
          <cx:pt idx="85157">41</cx:pt>
          <cx:pt idx="85158">19</cx:pt>
          <cx:pt idx="85159">3</cx:pt>
          <cx:pt idx="85160">80</cx:pt>
          <cx:pt idx="85161">82</cx:pt>
          <cx:pt idx="85162">31</cx:pt>
          <cx:pt idx="85163">49</cx:pt>
          <cx:pt idx="85164">70</cx:pt>
          <cx:pt idx="85165">11</cx:pt>
          <cx:pt idx="85166">14</cx:pt>
          <cx:pt idx="85167">39</cx:pt>
          <cx:pt idx="85168">36</cx:pt>
          <cx:pt idx="85169">50</cx:pt>
          <cx:pt idx="85170">16</cx:pt>
          <cx:pt idx="85171">4</cx:pt>
          <cx:pt idx="85172">54</cx:pt>
          <cx:pt idx="85173">75</cx:pt>
          <cx:pt idx="85174">10</cx:pt>
          <cx:pt idx="85175">33</cx:pt>
          <cx:pt idx="85176">57</cx:pt>
          <cx:pt idx="85177">58</cx:pt>
          <cx:pt idx="85178">55</cx:pt>
          <cx:pt idx="85179">24</cx:pt>
          <cx:pt idx="85180">8</cx:pt>
          <cx:pt idx="85181">17</cx:pt>
          <cx:pt idx="85182">25</cx:pt>
          <cx:pt idx="85183">18</cx:pt>
          <cx:pt idx="85184">7</cx:pt>
          <cx:pt idx="85185">26</cx:pt>
          <cx:pt idx="85186">73</cx:pt>
          <cx:pt idx="85187">42</cx:pt>
          <cx:pt idx="85188">29</cx:pt>
          <cx:pt idx="85189">56</cx:pt>
          <cx:pt idx="85190">37</cx:pt>
          <cx:pt idx="85191">22</cx:pt>
          <cx:pt idx="85192">34</cx:pt>
          <cx:pt idx="85193">1</cx:pt>
          <cx:pt idx="85194">79</cx:pt>
          <cx:pt idx="85195">59</cx:pt>
          <cx:pt idx="85196">43</cx:pt>
          <cx:pt idx="85197">9</cx:pt>
          <cx:pt idx="85198">82</cx:pt>
          <cx:pt idx="85199">11</cx:pt>
          <cx:pt idx="85200">61</cx:pt>
          <cx:pt idx="85201">16</cx:pt>
          <cx:pt idx="85202">59</cx:pt>
          <cx:pt idx="85203">14</cx:pt>
          <cx:pt idx="85204">46</cx:pt>
          <cx:pt idx="85205">5</cx:pt>
          <cx:pt idx="85206">65</cx:pt>
          <cx:pt idx="85207">13</cx:pt>
          <cx:pt idx="85208">40</cx:pt>
          <cx:pt idx="85209">32</cx:pt>
          <cx:pt idx="85210">26</cx:pt>
          <cx:pt idx="85211">6</cx:pt>
          <cx:pt idx="85212">22</cx:pt>
          <cx:pt idx="85213">7</cx:pt>
          <cx:pt idx="85214">24</cx:pt>
          <cx:pt idx="85215">29</cx:pt>
          <cx:pt idx="85216">5</cx:pt>
          <cx:pt idx="85217">16</cx:pt>
          <cx:pt idx="85218">3</cx:pt>
          <cx:pt idx="85219">10</cx:pt>
          <cx:pt idx="85220">58</cx:pt>
          <cx:pt idx="85221">1</cx:pt>
          <cx:pt idx="85222">14</cx:pt>
          <cx:pt idx="85223">13</cx:pt>
          <cx:pt idx="85224">2</cx:pt>
          <cx:pt idx="85225">33</cx:pt>
          <cx:pt idx="85226">53</cx:pt>
          <cx:pt idx="85227">12</cx:pt>
          <cx:pt idx="85228">18</cx:pt>
          <cx:pt idx="85229">20</cx:pt>
          <cx:pt idx="85230">51</cx:pt>
          <cx:pt idx="85231">66</cx:pt>
          <cx:pt idx="85232">84</cx:pt>
          <cx:pt idx="85233">50</cx:pt>
          <cx:pt idx="85234">8</cx:pt>
          <cx:pt idx="85235">3</cx:pt>
          <cx:pt idx="85236">10</cx:pt>
          <cx:pt idx="85237">88</cx:pt>
          <cx:pt idx="85238">28</cx:pt>
          <cx:pt idx="85239">82</cx:pt>
          <cx:pt idx="85240">72</cx:pt>
          <cx:pt idx="85241">68</cx:pt>
          <cx:pt idx="85242">1</cx:pt>
          <cx:pt idx="85243">73</cx:pt>
          <cx:pt idx="85244">37</cx:pt>
          <cx:pt idx="85245">60</cx:pt>
          <cx:pt idx="85246">35</cx:pt>
          <cx:pt idx="85247">19</cx:pt>
          <cx:pt idx="85248">5</cx:pt>
          <cx:pt idx="85249">66</cx:pt>
          <cx:pt idx="85250">8</cx:pt>
          <cx:pt idx="85251">15</cx:pt>
          <cx:pt idx="85252">16</cx:pt>
          <cx:pt idx="85253">29</cx:pt>
          <cx:pt idx="85254">56</cx:pt>
          <cx:pt idx="85255">54</cx:pt>
          <cx:pt idx="85256">49</cx:pt>
          <cx:pt idx="85257">26</cx:pt>
          <cx:pt idx="85258">30</cx:pt>
          <cx:pt idx="85259">31</cx:pt>
          <cx:pt idx="85260">7</cx:pt>
          <cx:pt idx="85261">90</cx:pt>
          <cx:pt idx="85262">68</cx:pt>
          <cx:pt idx="85263">40</cx:pt>
          <cx:pt idx="85264">11</cx:pt>
          <cx:pt idx="85265">33</cx:pt>
          <cx:pt idx="85266">69</cx:pt>
          <cx:pt idx="85267">21</cx:pt>
          <cx:pt idx="85268">32</cx:pt>
          <cx:pt idx="85269">35</cx:pt>
          <cx:pt idx="85270">61</cx:pt>
          <cx:pt idx="85271">60</cx:pt>
          <cx:pt idx="85272">8</cx:pt>
          <cx:pt idx="85273">3</cx:pt>
          <cx:pt idx="85274">46</cx:pt>
          <cx:pt idx="85275">23</cx:pt>
          <cx:pt idx="85276">11</cx:pt>
          <cx:pt idx="85277">71</cx:pt>
          <cx:pt idx="85278">30</cx:pt>
          <cx:pt idx="85279">17</cx:pt>
          <cx:pt idx="85280">57</cx:pt>
          <cx:pt idx="85281">12</cx:pt>
          <cx:pt idx="85282">5</cx:pt>
          <cx:pt idx="85283">8</cx:pt>
          <cx:pt idx="85284">59</cx:pt>
          <cx:pt idx="85285">51</cx:pt>
          <cx:pt idx="85286">39</cx:pt>
          <cx:pt idx="85287">21</cx:pt>
          <cx:pt idx="85288">76</cx:pt>
          <cx:pt idx="85289">7</cx:pt>
          <cx:pt idx="85290">71</cx:pt>
          <cx:pt idx="85291">19</cx:pt>
          <cx:pt idx="85292">8</cx:pt>
          <cx:pt idx="85293">86</cx:pt>
          <cx:pt idx="85294">15</cx:pt>
          <cx:pt idx="85295">26</cx:pt>
          <cx:pt idx="85296">7</cx:pt>
          <cx:pt idx="85297">47</cx:pt>
          <cx:pt idx="85298">17</cx:pt>
          <cx:pt idx="85299">24</cx:pt>
          <cx:pt idx="85300">73</cx:pt>
          <cx:pt idx="85301">40</cx:pt>
          <cx:pt idx="85302">46</cx:pt>
          <cx:pt idx="85303">48</cx:pt>
          <cx:pt idx="85304">49</cx:pt>
          <cx:pt idx="85305">11</cx:pt>
          <cx:pt idx="85306">76</cx:pt>
          <cx:pt idx="85307">12</cx:pt>
          <cx:pt idx="85308">28</cx:pt>
          <cx:pt idx="85309">26</cx:pt>
          <cx:pt idx="85310">31</cx:pt>
          <cx:pt idx="85311">7</cx:pt>
          <cx:pt idx="85312">3</cx:pt>
          <cx:pt idx="85313">37</cx:pt>
          <cx:pt idx="85314">65</cx:pt>
          <cx:pt idx="85315">80</cx:pt>
          <cx:pt idx="85316">4</cx:pt>
          <cx:pt idx="85317">10</cx:pt>
          <cx:pt idx="85318">48</cx:pt>
          <cx:pt idx="85319">50</cx:pt>
          <cx:pt idx="85320">53</cx:pt>
          <cx:pt idx="85321">81</cx:pt>
          <cx:pt idx="85322">30</cx:pt>
          <cx:pt idx="85323">24</cx:pt>
          <cx:pt idx="85324">10</cx:pt>
          <cx:pt idx="85325">9</cx:pt>
          <cx:pt idx="85326">31</cx:pt>
          <cx:pt idx="85327">77</cx:pt>
          <cx:pt idx="85328">47</cx:pt>
          <cx:pt idx="85329">5</cx:pt>
          <cx:pt idx="85330">28</cx:pt>
          <cx:pt idx="85331">19</cx:pt>
          <cx:pt idx="85332">2</cx:pt>
          <cx:pt idx="85333">32</cx:pt>
          <cx:pt idx="85334">25</cx:pt>
          <cx:pt idx="85335">51</cx:pt>
          <cx:pt idx="85336">88</cx:pt>
          <cx:pt idx="85337">21</cx:pt>
          <cx:pt idx="85338">10</cx:pt>
          <cx:pt idx="85339">33</cx:pt>
          <cx:pt idx="85340">11</cx:pt>
          <cx:pt idx="85341">57</cx:pt>
          <cx:pt idx="85342">14</cx:pt>
          <cx:pt idx="85343">59</cx:pt>
          <cx:pt idx="85344">8</cx:pt>
          <cx:pt idx="85345">38</cx:pt>
          <cx:pt idx="85346">22</cx:pt>
          <cx:pt idx="85347">85</cx:pt>
          <cx:pt idx="85348">45</cx:pt>
          <cx:pt idx="85349">31</cx:pt>
          <cx:pt idx="85350">17</cx:pt>
          <cx:pt idx="85351">56</cx:pt>
          <cx:pt idx="85352">36</cx:pt>
          <cx:pt idx="85353">2</cx:pt>
          <cx:pt idx="85354">11</cx:pt>
          <cx:pt idx="85355">48</cx:pt>
          <cx:pt idx="85356">25</cx:pt>
          <cx:pt idx="85357">81</cx:pt>
          <cx:pt idx="85358">82</cx:pt>
          <cx:pt idx="85359">3</cx:pt>
          <cx:pt idx="85360">37</cx:pt>
          <cx:pt idx="85361">70</cx:pt>
          <cx:pt idx="85362">91</cx:pt>
          <cx:pt idx="85363">6</cx:pt>
          <cx:pt idx="85364">61</cx:pt>
          <cx:pt idx="85365">6</cx:pt>
          <cx:pt idx="85366">7</cx:pt>
          <cx:pt idx="85367">44</cx:pt>
          <cx:pt idx="85368">37</cx:pt>
          <cx:pt idx="85369">3</cx:pt>
          <cx:pt idx="85370">12</cx:pt>
          <cx:pt idx="85371">89</cx:pt>
          <cx:pt idx="85372">17</cx:pt>
          <cx:pt idx="85373">16</cx:pt>
          <cx:pt idx="85374">10</cx:pt>
          <cx:pt idx="85375">26</cx:pt>
          <cx:pt idx="85376">2</cx:pt>
          <cx:pt idx="85377">86</cx:pt>
          <cx:pt idx="85378">8</cx:pt>
          <cx:pt idx="85379">31</cx:pt>
          <cx:pt idx="85380">43</cx:pt>
          <cx:pt idx="85381">76</cx:pt>
          <cx:pt idx="85382">33</cx:pt>
          <cx:pt idx="85383">62</cx:pt>
          <cx:pt idx="85384">44</cx:pt>
          <cx:pt idx="85385">50</cx:pt>
          <cx:pt idx="85386">21</cx:pt>
          <cx:pt idx="85387">54</cx:pt>
          <cx:pt idx="85388">42</cx:pt>
          <cx:pt idx="85389">68</cx:pt>
          <cx:pt idx="85390">64</cx:pt>
          <cx:pt idx="85391">49</cx:pt>
          <cx:pt idx="85392">71</cx:pt>
          <cx:pt idx="85393">75</cx:pt>
          <cx:pt idx="85394">51</cx:pt>
          <cx:pt idx="85395">7</cx:pt>
          <cx:pt idx="85396">65</cx:pt>
          <cx:pt idx="85397">77</cx:pt>
          <cx:pt idx="85398">4</cx:pt>
          <cx:pt idx="85399">9</cx:pt>
          <cx:pt idx="85400">12</cx:pt>
          <cx:pt idx="85401">58</cx:pt>
          <cx:pt idx="85402">16</cx:pt>
          <cx:pt idx="85403">5</cx:pt>
          <cx:pt idx="85404">25</cx:pt>
          <cx:pt idx="85405">81</cx:pt>
          <cx:pt idx="85406">30</cx:pt>
          <cx:pt idx="85407">23</cx:pt>
          <cx:pt idx="85408">46</cx:pt>
          <cx:pt idx="85409">2</cx:pt>
          <cx:pt idx="85410">47</cx:pt>
          <cx:pt idx="85411">32</cx:pt>
          <cx:pt idx="85412">50</cx:pt>
          <cx:pt idx="85413">12</cx:pt>
          <cx:pt idx="85414">28</cx:pt>
          <cx:pt idx="85415">11</cx:pt>
          <cx:pt idx="85416">18</cx:pt>
          <cx:pt idx="85417">33</cx:pt>
          <cx:pt idx="85418">1</cx:pt>
          <cx:pt idx="85419">29</cx:pt>
          <cx:pt idx="85420">68</cx:pt>
          <cx:pt idx="85421">3</cx:pt>
          <cx:pt idx="85422">56</cx:pt>
          <cx:pt idx="85423">9</cx:pt>
          <cx:pt idx="85424">85</cx:pt>
          <cx:pt idx="85425">3</cx:pt>
          <cx:pt idx="85426">7</cx:pt>
          <cx:pt idx="85427">28</cx:pt>
          <cx:pt idx="85428">9</cx:pt>
          <cx:pt idx="85429">20</cx:pt>
          <cx:pt idx="85430">1</cx:pt>
          <cx:pt idx="85431">13</cx:pt>
          <cx:pt idx="85432">2</cx:pt>
          <cx:pt idx="85433">97</cx:pt>
          <cx:pt idx="85434">14</cx:pt>
          <cx:pt idx="85435">62</cx:pt>
          <cx:pt idx="85436">19</cx:pt>
          <cx:pt idx="85437">24</cx:pt>
          <cx:pt idx="85438">26</cx:pt>
          <cx:pt idx="85439">36</cx:pt>
          <cx:pt idx="85440">24</cx:pt>
          <cx:pt idx="85441">55</cx:pt>
          <cx:pt idx="85442">5</cx:pt>
          <cx:pt idx="85443">59</cx:pt>
          <cx:pt idx="85444">54</cx:pt>
          <cx:pt idx="85445">25</cx:pt>
          <cx:pt idx="85446">6</cx:pt>
          <cx:pt idx="85447">2</cx:pt>
          <cx:pt idx="85448">8</cx:pt>
          <cx:pt idx="85449">32</cx:pt>
          <cx:pt idx="85450">17</cx:pt>
          <cx:pt idx="85451">18</cx:pt>
          <cx:pt idx="85452">23</cx:pt>
          <cx:pt idx="85453">33</cx:pt>
          <cx:pt idx="85454">13</cx:pt>
          <cx:pt idx="85455">20</cx:pt>
          <cx:pt idx="85456">1</cx:pt>
          <cx:pt idx="85457">5</cx:pt>
          <cx:pt idx="85458">28</cx:pt>
          <cx:pt idx="85459">11</cx:pt>
          <cx:pt idx="85460">53</cx:pt>
          <cx:pt idx="85461">58</cx:pt>
          <cx:pt idx="85462">39</cx:pt>
          <cx:pt idx="85463">91</cx:pt>
          <cx:pt idx="85464">6</cx:pt>
          <cx:pt idx="85465">9</cx:pt>
          <cx:pt idx="85466">30</cx:pt>
          <cx:pt idx="85467">37</cx:pt>
          <cx:pt idx="85468">43</cx:pt>
          <cx:pt idx="85469">15</cx:pt>
          <cx:pt idx="85470">11</cx:pt>
          <cx:pt idx="85471">30</cx:pt>
          <cx:pt idx="85472">32</cx:pt>
          <cx:pt idx="85473">72</cx:pt>
          <cx:pt idx="85474">48</cx:pt>
          <cx:pt idx="85475">22</cx:pt>
          <cx:pt idx="85476">3</cx:pt>
          <cx:pt idx="85477">19</cx:pt>
          <cx:pt idx="85478">39</cx:pt>
          <cx:pt idx="85479">24</cx:pt>
          <cx:pt idx="85480">53</cx:pt>
          <cx:pt idx="85481">17</cx:pt>
          <cx:pt idx="85482">57</cx:pt>
          <cx:pt idx="85483">10</cx:pt>
          <cx:pt idx="85484">37</cx:pt>
          <cx:pt idx="85485">6</cx:pt>
          <cx:pt idx="85486">61</cx:pt>
          <cx:pt idx="85487">15</cx:pt>
          <cx:pt idx="85488">20</cx:pt>
          <cx:pt idx="85489">55</cx:pt>
          <cx:pt idx="85490">79</cx:pt>
          <cx:pt idx="85491">4</cx:pt>
          <cx:pt idx="85492">60</cx:pt>
          <cx:pt idx="85493">53</cx:pt>
          <cx:pt idx="85494">3</cx:pt>
          <cx:pt idx="85495">18</cx:pt>
          <cx:pt idx="85496">16</cx:pt>
          <cx:pt idx="85497">21</cx:pt>
          <cx:pt idx="85498">40</cx:pt>
          <cx:pt idx="85499">11</cx:pt>
          <cx:pt idx="85500">80</cx:pt>
          <cx:pt idx="85501">38</cx:pt>
          <cx:pt idx="85502">8</cx:pt>
          <cx:pt idx="85503">33</cx:pt>
          <cx:pt idx="85504">18</cx:pt>
          <cx:pt idx="85505">21</cx:pt>
          <cx:pt idx="85506">22</cx:pt>
          <cx:pt idx="85507">31</cx:pt>
          <cx:pt idx="85508">67</cx:pt>
          <cx:pt idx="85509">4</cx:pt>
          <cx:pt idx="85510">26</cx:pt>
          <cx:pt idx="85511">10</cx:pt>
          <cx:pt idx="85512">23</cx:pt>
          <cx:pt idx="85513">14</cx:pt>
          <cx:pt idx="85514">2</cx:pt>
          <cx:pt idx="85515">5</cx:pt>
          <cx:pt idx="85516">25</cx:pt>
          <cx:pt idx="85517">29</cx:pt>
          <cx:pt idx="85518">58</cx:pt>
          <cx:pt idx="85519">7</cx:pt>
          <cx:pt idx="85520">21</cx:pt>
          <cx:pt idx="85521">1</cx:pt>
          <cx:pt idx="85522">28</cx:pt>
          <cx:pt idx="85523">6</cx:pt>
          <cx:pt idx="85524">24</cx:pt>
          <cx:pt idx="85525">3</cx:pt>
          <cx:pt idx="85526">87</cx:pt>
          <cx:pt idx="85527">22</cx:pt>
          <cx:pt idx="85528">4</cx:pt>
          <cx:pt idx="85529">23</cx:pt>
          <cx:pt idx="85530">13</cx:pt>
          <cx:pt idx="85531">23</cx:pt>
          <cx:pt idx="85532">32</cx:pt>
          <cx:pt idx="85533">90</cx:pt>
          <cx:pt idx="85534">3</cx:pt>
          <cx:pt idx="85535">46</cx:pt>
          <cx:pt idx="85536">45</cx:pt>
          <cx:pt idx="85537">48</cx:pt>
          <cx:pt idx="85538">4</cx:pt>
          <cx:pt idx="85539">60</cx:pt>
          <cx:pt idx="85540">40</cx:pt>
          <cx:pt idx="85541">22</cx:pt>
          <cx:pt idx="85542">27</cx:pt>
          <cx:pt idx="85543">28</cx:pt>
          <cx:pt idx="85544">55</cx:pt>
          <cx:pt idx="85545">2</cx:pt>
          <cx:pt idx="85546">5</cx:pt>
          <cx:pt idx="85547">31</cx:pt>
          <cx:pt idx="85548">41</cx:pt>
          <cx:pt idx="85549">13</cx:pt>
          <cx:pt idx="85550">30</cx:pt>
          <cx:pt idx="85551">22</cx:pt>
          <cx:pt idx="85552">15</cx:pt>
          <cx:pt idx="85553">50</cx:pt>
          <cx:pt idx="85554">38</cx:pt>
          <cx:pt idx="85555">42</cx:pt>
          <cx:pt idx="85556">32</cx:pt>
          <cx:pt idx="85557">19</cx:pt>
          <cx:pt idx="85558">37</cx:pt>
          <cx:pt idx="85559">54</cx:pt>
          <cx:pt idx="85560">53</cx:pt>
          <cx:pt idx="85561">55</cx:pt>
          <cx:pt idx="85562">34</cx:pt>
          <cx:pt idx="85563">46</cx:pt>
          <cx:pt idx="85564">57</cx:pt>
          <cx:pt idx="85565">11</cx:pt>
          <cx:pt idx="85566">81</cx:pt>
          <cx:pt idx="85567">80</cx:pt>
          <cx:pt idx="85568">24</cx:pt>
          <cx:pt idx="85569">7</cx:pt>
          <cx:pt idx="85570">19</cx:pt>
          <cx:pt idx="85571">69</cx:pt>
          <cx:pt idx="85572">8</cx:pt>
          <cx:pt idx="85573">13</cx:pt>
          <cx:pt idx="85574">66</cx:pt>
          <cx:pt idx="85575">14</cx:pt>
          <cx:pt idx="85576">68</cx:pt>
          <cx:pt idx="85577">43</cx:pt>
          <cx:pt idx="85578">24</cx:pt>
          <cx:pt idx="85579">26</cx:pt>
          <cx:pt idx="85580">32</cx:pt>
          <cx:pt idx="85581">27</cx:pt>
          <cx:pt idx="85582">1</cx:pt>
          <cx:pt idx="85583">8</cx:pt>
          <cx:pt idx="85584">12</cx:pt>
          <cx:pt idx="85585">30</cx:pt>
          <cx:pt idx="85586">29</cx:pt>
          <cx:pt idx="85587">15</cx:pt>
          <cx:pt idx="85588">23</cx:pt>
          <cx:pt idx="85589">4</cx:pt>
          <cx:pt idx="85590">46</cx:pt>
          <cx:pt idx="85591">20</cx:pt>
          <cx:pt idx="85592">86</cx:pt>
          <cx:pt idx="85593">4</cx:pt>
          <cx:pt idx="85594">13</cx:pt>
          <cx:pt idx="85595">12</cx:pt>
          <cx:pt idx="85596">41</cx:pt>
          <cx:pt idx="85597">39</cx:pt>
          <cx:pt idx="85598">42</cx:pt>
          <cx:pt idx="85599">67</cx:pt>
          <cx:pt idx="85600">73</cx:pt>
          <cx:pt idx="85601">89</cx:pt>
          <cx:pt idx="85602">58</cx:pt>
          <cx:pt idx="85603">66</cx:pt>
          <cx:pt idx="85604">33</cx:pt>
          <cx:pt idx="85605">6</cx:pt>
          <cx:pt idx="85606">25</cx:pt>
          <cx:pt idx="85607">7</cx:pt>
          <cx:pt idx="85608">38</cx:pt>
          <cx:pt idx="85609">4</cx:pt>
          <cx:pt idx="85610">8</cx:pt>
          <cx:pt idx="85611">36</cx:pt>
          <cx:pt idx="85612">17</cx:pt>
          <cx:pt idx="85613">3</cx:pt>
          <cx:pt idx="85614">20</cx:pt>
          <cx:pt idx="85615">26</cx:pt>
          <cx:pt idx="85616">49</cx:pt>
          <cx:pt idx="85617">42</cx:pt>
          <cx:pt idx="85618">43</cx:pt>
          <cx:pt idx="85619">41</cx:pt>
          <cx:pt idx="85620">33</cx:pt>
          <cx:pt idx="85621">11</cx:pt>
          <cx:pt idx="85622">17</cx:pt>
          <cx:pt idx="85623">16</cx:pt>
          <cx:pt idx="85624">10</cx:pt>
          <cx:pt idx="85625">5</cx:pt>
          <cx:pt idx="85626">35</cx:pt>
          <cx:pt idx="85627">3</cx:pt>
          <cx:pt idx="85628">43</cx:pt>
          <cx:pt idx="85629">14</cx:pt>
          <cx:pt idx="85630">18</cx:pt>
          <cx:pt idx="85631">7</cx:pt>
          <cx:pt idx="85632">19</cx:pt>
          <cx:pt idx="85633">58</cx:pt>
          <cx:pt idx="85634">81</cx:pt>
          <cx:pt idx="85635">28</cx:pt>
          <cx:pt idx="85636">7</cx:pt>
          <cx:pt idx="85637">4</cx:pt>
          <cx:pt idx="85638">19</cx:pt>
          <cx:pt idx="85639">82</cx:pt>
          <cx:pt idx="85640">37</cx:pt>
          <cx:pt idx="85641">5</cx:pt>
          <cx:pt idx="85642">30</cx:pt>
          <cx:pt idx="85643">1</cx:pt>
          <cx:pt idx="85644">61</cx:pt>
          <cx:pt idx="85645">22</cx:pt>
          <cx:pt idx="85646">29</cx:pt>
          <cx:pt idx="85647">60</cx:pt>
          <cx:pt idx="85648">26</cx:pt>
          <cx:pt idx="85649">16</cx:pt>
          <cx:pt idx="85650">25</cx:pt>
          <cx:pt idx="85651">10</cx:pt>
          <cx:pt idx="85652">27</cx:pt>
          <cx:pt idx="85653">74</cx:pt>
          <cx:pt idx="85654">42</cx:pt>
          <cx:pt idx="85655">35</cx:pt>
          <cx:pt idx="85656">77</cx:pt>
          <cx:pt idx="85657">19</cx:pt>
          <cx:pt idx="85658">6</cx:pt>
          <cx:pt idx="85659">7</cx:pt>
          <cx:pt idx="85660">48</cx:pt>
          <cx:pt idx="85661">72</cx:pt>
          <cx:pt idx="85662">22</cx:pt>
          <cx:pt idx="85663">46</cx:pt>
          <cx:pt idx="85664">41</cx:pt>
          <cx:pt idx="85665">53</cx:pt>
          <cx:pt idx="85666">5</cx:pt>
          <cx:pt idx="85667">62</cx:pt>
          <cx:pt idx="85668">51</cx:pt>
          <cx:pt idx="85669">29</cx:pt>
          <cx:pt idx="85670">9</cx:pt>
          <cx:pt idx="85671">16</cx:pt>
          <cx:pt idx="85672">4</cx:pt>
          <cx:pt idx="85673">7</cx:pt>
          <cx:pt idx="85674">24</cx:pt>
          <cx:pt idx="85675">11</cx:pt>
          <cx:pt idx="85676">38</cx:pt>
          <cx:pt idx="85677">33</cx:pt>
          <cx:pt idx="85678">48</cx:pt>
          <cx:pt idx="85679">39</cx:pt>
          <cx:pt idx="85680">21</cx:pt>
          <cx:pt idx="85681">58</cx:pt>
          <cx:pt idx="85682">20</cx:pt>
          <cx:pt idx="85683">4</cx:pt>
          <cx:pt idx="85684">15</cx:pt>
          <cx:pt idx="85685">51</cx:pt>
          <cx:pt idx="85686">1</cx:pt>
          <cx:pt idx="85687">39</cx:pt>
          <cx:pt idx="85688">24</cx:pt>
          <cx:pt idx="85689">13</cx:pt>
          <cx:pt idx="85690">22</cx:pt>
          <cx:pt idx="85691">36</cx:pt>
          <cx:pt idx="85692">25</cx:pt>
          <cx:pt idx="85693">35</cx:pt>
          <cx:pt idx="85694">57</cx:pt>
          <cx:pt idx="85695">71</cx:pt>
          <cx:pt idx="85696">29</cx:pt>
          <cx:pt idx="85697">42</cx:pt>
          <cx:pt idx="85698">31</cx:pt>
          <cx:pt idx="85699">3</cx:pt>
          <cx:pt idx="85700">4</cx:pt>
          <cx:pt idx="85701">58</cx:pt>
          <cx:pt idx="85702">43</cx:pt>
          <cx:pt idx="85703">37</cx:pt>
          <cx:pt idx="85704">89</cx:pt>
          <cx:pt idx="85705">54</cx:pt>
          <cx:pt idx="85706">62</cx:pt>
          <cx:pt idx="85707">32</cx:pt>
          <cx:pt idx="85708">47</cx:pt>
          <cx:pt idx="85709">14</cx:pt>
          <cx:pt idx="85710">12</cx:pt>
          <cx:pt idx="85711">28</cx:pt>
          <cx:pt idx="85712">48</cx:pt>
          <cx:pt idx="85713">34</cx:pt>
          <cx:pt idx="85714">39</cx:pt>
          <cx:pt idx="85715">4</cx:pt>
          <cx:pt idx="85716">69</cx:pt>
          <cx:pt idx="85717">80</cx:pt>
          <cx:pt idx="85718">18</cx:pt>
          <cx:pt idx="85719">90</cx:pt>
          <cx:pt idx="85720">29</cx:pt>
          <cx:pt idx="85721">54</cx:pt>
          <cx:pt idx="85722">1</cx:pt>
          <cx:pt idx="85723">11</cx:pt>
          <cx:pt idx="85724">47</cx:pt>
          <cx:pt idx="85725">48</cx:pt>
          <cx:pt idx="85726">23</cx:pt>
          <cx:pt idx="85727">26</cx:pt>
          <cx:pt idx="85728">39</cx:pt>
          <cx:pt idx="85729">12</cx:pt>
          <cx:pt idx="85730">21</cx:pt>
          <cx:pt idx="85731">59</cx:pt>
          <cx:pt idx="85732">37</cx:pt>
          <cx:pt idx="85733">7</cx:pt>
          <cx:pt idx="85734">66</cx:pt>
          <cx:pt idx="85735">4</cx:pt>
          <cx:pt idx="85736">86</cx:pt>
          <cx:pt idx="85737">30</cx:pt>
          <cx:pt idx="85738">14</cx:pt>
          <cx:pt idx="85739">55</cx:pt>
          <cx:pt idx="85740">32</cx:pt>
          <cx:pt idx="85741">35</cx:pt>
          <cx:pt idx="85742">46</cx:pt>
          <cx:pt idx="85743">7</cx:pt>
          <cx:pt idx="85744">44</cx:pt>
          <cx:pt idx="85745">57</cx:pt>
          <cx:pt idx="85746">11</cx:pt>
          <cx:pt idx="85747">34</cx:pt>
          <cx:pt idx="85748">9</cx:pt>
          <cx:pt idx="85749">22</cx:pt>
          <cx:pt idx="85750">39</cx:pt>
          <cx:pt idx="85751">81</cx:pt>
          <cx:pt idx="85752">18</cx:pt>
          <cx:pt idx="85753">3</cx:pt>
          <cx:pt idx="85754">40</cx:pt>
          <cx:pt idx="85755">68</cx:pt>
          <cx:pt idx="85756">42</cx:pt>
          <cx:pt idx="85757">36</cx:pt>
          <cx:pt idx="85758">25</cx:pt>
          <cx:pt idx="85759">81</cx:pt>
          <cx:pt idx="85760">23</cx:pt>
          <cx:pt idx="85761">50</cx:pt>
          <cx:pt idx="85762">10</cx:pt>
          <cx:pt idx="85763">22</cx:pt>
          <cx:pt idx="85764">17</cx:pt>
          <cx:pt idx="85765">79</cx:pt>
          <cx:pt idx="85766">24</cx:pt>
          <cx:pt idx="85767">45</cx:pt>
          <cx:pt idx="85768">38</cx:pt>
          <cx:pt idx="85769">28</cx:pt>
          <cx:pt idx="85770">16</cx:pt>
          <cx:pt idx="85771">61</cx:pt>
          <cx:pt idx="85772">4</cx:pt>
          <cx:pt idx="85773">64</cx:pt>
          <cx:pt idx="85774">15</cx:pt>
          <cx:pt idx="85775">31</cx:pt>
          <cx:pt idx="85776">60</cx:pt>
          <cx:pt idx="85777">13</cx:pt>
          <cx:pt idx="85778">36</cx:pt>
          <cx:pt idx="85779">33</cx:pt>
          <cx:pt idx="85780">1</cx:pt>
          <cx:pt idx="85781">83</cx:pt>
          <cx:pt idx="85782">41</cx:pt>
          <cx:pt idx="85783">6</cx:pt>
          <cx:pt idx="85784">25</cx:pt>
          <cx:pt idx="85785">48</cx:pt>
          <cx:pt idx="85786">68</cx:pt>
          <cx:pt idx="85787">46</cx:pt>
          <cx:pt idx="85788">49</cx:pt>
          <cx:pt idx="85789">26</cx:pt>
          <cx:pt idx="85790">7</cx:pt>
          <cx:pt idx="85791">12</cx:pt>
          <cx:pt idx="85792">50</cx:pt>
          <cx:pt idx="85793">18</cx:pt>
          <cx:pt idx="85794">56</cx:pt>
          <cx:pt idx="85795">5</cx:pt>
          <cx:pt idx="85796">11</cx:pt>
          <cx:pt idx="85797">15</cx:pt>
          <cx:pt idx="85798">36</cx:pt>
          <cx:pt idx="85799">39</cx:pt>
          <cx:pt idx="85800">15</cx:pt>
          <cx:pt idx="85801">44</cx:pt>
          <cx:pt idx="85802">54</cx:pt>
          <cx:pt idx="85803">1</cx:pt>
          <cx:pt idx="85804">16</cx:pt>
          <cx:pt idx="85805">42</cx:pt>
          <cx:pt idx="85806">2</cx:pt>
          <cx:pt idx="85807">39</cx:pt>
          <cx:pt idx="85808">33</cx:pt>
          <cx:pt idx="85809">13</cx:pt>
          <cx:pt idx="85810">27</cx:pt>
          <cx:pt idx="85811">17</cx:pt>
          <cx:pt idx="85812">10</cx:pt>
          <cx:pt idx="85813">23</cx:pt>
          <cx:pt idx="85814">70</cx:pt>
          <cx:pt idx="85815">12</cx:pt>
          <cx:pt idx="85816">16</cx:pt>
          <cx:pt idx="85817">33</cx:pt>
          <cx:pt idx="85818">40</cx:pt>
          <cx:pt idx="85819">46</cx:pt>
          <cx:pt idx="85820">15</cx:pt>
          <cx:pt idx="85821">28</cx:pt>
          <cx:pt idx="85822">13</cx:pt>
          <cx:pt idx="85823">4</cx:pt>
          <cx:pt idx="85824">5</cx:pt>
          <cx:pt idx="85825">29</cx:pt>
          <cx:pt idx="85826">50</cx:pt>
          <cx:pt idx="85827">57</cx:pt>
          <cx:pt idx="85828">35</cx:pt>
          <cx:pt idx="85829">56</cx:pt>
          <cx:pt idx="85830">21</cx:pt>
          <cx:pt idx="85831">40</cx:pt>
          <cx:pt idx="85832">68</cx:pt>
          <cx:pt idx="85833">93</cx:pt>
          <cx:pt idx="85834">57</cx:pt>
          <cx:pt idx="85835">83</cx:pt>
          <cx:pt idx="85836">13</cx:pt>
          <cx:pt idx="85837">67</cx:pt>
          <cx:pt idx="85838">77</cx:pt>
          <cx:pt idx="85839">85</cx:pt>
          <cx:pt idx="85840">29</cx:pt>
          <cx:pt idx="85841">10</cx:pt>
          <cx:pt idx="85842">37</cx:pt>
          <cx:pt idx="85843">51</cx:pt>
          <cx:pt idx="85844">14</cx:pt>
          <cx:pt idx="85845">35</cx:pt>
          <cx:pt idx="85846">21</cx:pt>
          <cx:pt idx="85847">23</cx:pt>
          <cx:pt idx="85848">46</cx:pt>
          <cx:pt idx="85849">18</cx:pt>
          <cx:pt idx="85850">30</cx:pt>
          <cx:pt idx="85851">82</cx:pt>
          <cx:pt idx="85852">5</cx:pt>
          <cx:pt idx="85853">33</cx:pt>
          <cx:pt idx="85854">26</cx:pt>
          <cx:pt idx="85855">19</cx:pt>
          <cx:pt idx="85856">39</cx:pt>
          <cx:pt idx="85857">86</cx:pt>
          <cx:pt idx="85858">14</cx:pt>
          <cx:pt idx="85859">28</cx:pt>
          <cx:pt idx="85860">49</cx:pt>
          <cx:pt idx="85861">80</cx:pt>
          <cx:pt idx="85862">53</cx:pt>
          <cx:pt idx="85863">55</cx:pt>
          <cx:pt idx="85864">16</cx:pt>
          <cx:pt idx="85865">51</cx:pt>
          <cx:pt idx="85866">39</cx:pt>
          <cx:pt idx="85867">44</cx:pt>
          <cx:pt idx="85868">18</cx:pt>
          <cx:pt idx="85869">36</cx:pt>
          <cx:pt idx="85870">46</cx:pt>
          <cx:pt idx="85871">40</cx:pt>
          <cx:pt idx="85872">34</cx:pt>
          <cx:pt idx="85873">4</cx:pt>
          <cx:pt idx="85874">10</cx:pt>
          <cx:pt idx="85875">14</cx:pt>
          <cx:pt idx="85876">54</cx:pt>
          <cx:pt idx="85877">22</cx:pt>
          <cx:pt idx="85878">84</cx:pt>
          <cx:pt idx="85879">49</cx:pt>
          <cx:pt idx="85880">36</cx:pt>
          <cx:pt idx="85881">51</cx:pt>
          <cx:pt idx="85882">4</cx:pt>
          <cx:pt idx="85883">56</cx:pt>
          <cx:pt idx="85884">9</cx:pt>
          <cx:pt idx="85885">55</cx:pt>
          <cx:pt idx="85886">23</cx:pt>
          <cx:pt idx="85887">30</cx:pt>
          <cx:pt idx="85888">42</cx:pt>
          <cx:pt idx="85889">2</cx:pt>
          <cx:pt idx="85890">2</cx:pt>
          <cx:pt idx="85891">9</cx:pt>
          <cx:pt idx="85892">4</cx:pt>
          <cx:pt idx="85893">3</cx:pt>
          <cx:pt idx="85894">30</cx:pt>
          <cx:pt idx="85895">42</cx:pt>
          <cx:pt idx="85896">69</cx:pt>
          <cx:pt idx="85897">78</cx:pt>
          <cx:pt idx="85898">65</cx:pt>
          <cx:pt idx="85899">12</cx:pt>
          <cx:pt idx="85900">22</cx:pt>
          <cx:pt idx="85901">36</cx:pt>
          <cx:pt idx="85902">16</cx:pt>
          <cx:pt idx="85903">98</cx:pt>
          <cx:pt idx="85904">45</cx:pt>
          <cx:pt idx="85905">55</cx:pt>
          <cx:pt idx="85906">77</cx:pt>
          <cx:pt idx="85907">78</cx:pt>
          <cx:pt idx="85908">14</cx:pt>
          <cx:pt idx="85909">29</cx:pt>
          <cx:pt idx="85910">61</cx:pt>
          <cx:pt idx="85911">9</cx:pt>
          <cx:pt idx="85912">34</cx:pt>
          <cx:pt idx="85913">16</cx:pt>
          <cx:pt idx="85914">49</cx:pt>
          <cx:pt idx="85915">18</cx:pt>
          <cx:pt idx="85916">83</cx:pt>
          <cx:pt idx="85917">12</cx:pt>
          <cx:pt idx="85918">32</cx:pt>
          <cx:pt idx="85919">43</cx:pt>
          <cx:pt idx="85920">77</cx:pt>
          <cx:pt idx="85921">53</cx:pt>
          <cx:pt idx="85922">47</cx:pt>
          <cx:pt idx="85923">46</cx:pt>
          <cx:pt idx="85924">11</cx:pt>
          <cx:pt idx="85925">18</cx:pt>
          <cx:pt idx="85926">2</cx:pt>
          <cx:pt idx="85927">20</cx:pt>
          <cx:pt idx="85928">61</cx:pt>
          <cx:pt idx="85929">95</cx:pt>
          <cx:pt idx="85930">14</cx:pt>
          <cx:pt idx="85931">38</cx:pt>
          <cx:pt idx="85932">8</cx:pt>
          <cx:pt idx="85933">16</cx:pt>
          <cx:pt idx="85934">43</cx:pt>
          <cx:pt idx="85935">6</cx:pt>
          <cx:pt idx="85936">34</cx:pt>
          <cx:pt idx="85937">32</cx:pt>
          <cx:pt idx="85938">71</cx:pt>
          <cx:pt idx="85939">60</cx:pt>
          <cx:pt idx="85940">35</cx:pt>
          <cx:pt idx="85941">5</cx:pt>
          <cx:pt idx="85942">15</cx:pt>
          <cx:pt idx="85943">63</cx:pt>
          <cx:pt idx="85944">28</cx:pt>
          <cx:pt idx="85945">24</cx:pt>
          <cx:pt idx="85946">2</cx:pt>
          <cx:pt idx="85947">77</cx:pt>
          <cx:pt idx="85948">21</cx:pt>
          <cx:pt idx="85949">84</cx:pt>
          <cx:pt idx="85950">9</cx:pt>
          <cx:pt idx="85951">21</cx:pt>
          <cx:pt idx="85952">61</cx:pt>
          <cx:pt idx="85953">7</cx:pt>
          <cx:pt idx="85954">12</cx:pt>
          <cx:pt idx="85955">58</cx:pt>
          <cx:pt idx="85956">26</cx:pt>
          <cx:pt idx="85957">54</cx:pt>
          <cx:pt idx="85958">82</cx:pt>
          <cx:pt idx="85959">11</cx:pt>
          <cx:pt idx="85960">45</cx:pt>
          <cx:pt idx="85961">33</cx:pt>
          <cx:pt idx="85962">100</cx:pt>
          <cx:pt idx="85963">5</cx:pt>
          <cx:pt idx="85964">30</cx:pt>
          <cx:pt idx="85965">55</cx:pt>
          <cx:pt idx="85966">13</cx:pt>
          <cx:pt idx="85967">78</cx:pt>
          <cx:pt idx="85968">52</cx:pt>
          <cx:pt idx="85969">40</cx:pt>
          <cx:pt idx="85970">94</cx:pt>
          <cx:pt idx="85971">66</cx:pt>
          <cx:pt idx="85972">56</cx:pt>
          <cx:pt idx="85973">14</cx:pt>
          <cx:pt idx="85974">83</cx:pt>
          <cx:pt idx="85975">2</cx:pt>
          <cx:pt idx="85976">76</cx:pt>
          <cx:pt idx="85977">67</cx:pt>
          <cx:pt idx="85978">59</cx:pt>
          <cx:pt idx="85979">17</cx:pt>
          <cx:pt idx="85980">46</cx:pt>
          <cx:pt idx="85981">30</cx:pt>
          <cx:pt idx="85982">29</cx:pt>
          <cx:pt idx="85983">9</cx:pt>
          <cx:pt idx="85984">86</cx:pt>
          <cx:pt idx="85985">43</cx:pt>
          <cx:pt idx="85986">63</cx:pt>
          <cx:pt idx="85987">10</cx:pt>
          <cx:pt idx="85988">24</cx:pt>
          <cx:pt idx="85989">73</cx:pt>
          <cx:pt idx="85990">58</cx:pt>
          <cx:pt idx="85991">26</cx:pt>
          <cx:pt idx="85992">59</cx:pt>
          <cx:pt idx="85993">12</cx:pt>
          <cx:pt idx="85994">11</cx:pt>
          <cx:pt idx="85995">47</cx:pt>
          <cx:pt idx="85996">1</cx:pt>
          <cx:pt idx="85997">6</cx:pt>
          <cx:pt idx="85998">69</cx:pt>
          <cx:pt idx="85999">54</cx:pt>
          <cx:pt idx="86000">27</cx:pt>
          <cx:pt idx="86001">18</cx:pt>
          <cx:pt idx="86002">57</cx:pt>
          <cx:pt idx="86003">45</cx:pt>
          <cx:pt idx="86004">4</cx:pt>
          <cx:pt idx="86005">34</cx:pt>
          <cx:pt idx="86006">80</cx:pt>
          <cx:pt idx="86007">53</cx:pt>
          <cx:pt idx="86008">75</cx:pt>
          <cx:pt idx="86009">56</cx:pt>
          <cx:pt idx="86010">7</cx:pt>
          <cx:pt idx="86011">74</cx:pt>
          <cx:pt idx="86012">71</cx:pt>
          <cx:pt idx="86013">36</cx:pt>
          <cx:pt idx="86014">46</cx:pt>
          <cx:pt idx="86015">21</cx:pt>
          <cx:pt idx="86016">54</cx:pt>
          <cx:pt idx="86017">51</cx:pt>
          <cx:pt idx="86018">6</cx:pt>
          <cx:pt idx="86019">58</cx:pt>
          <cx:pt idx="86020">61</cx:pt>
          <cx:pt idx="86021">93</cx:pt>
          <cx:pt idx="86022">18</cx:pt>
          <cx:pt idx="86023">15</cx:pt>
          <cx:pt idx="86024">66</cx:pt>
          <cx:pt idx="86025">67</cx:pt>
          <cx:pt idx="86026">92</cx:pt>
          <cx:pt idx="86027">8</cx:pt>
          <cx:pt idx="86028">13</cx:pt>
          <cx:pt idx="86029">12</cx:pt>
          <cx:pt idx="86030">19</cx:pt>
          <cx:pt idx="86031">44</cx:pt>
          <cx:pt idx="86032">59</cx:pt>
          <cx:pt idx="86033">34</cx:pt>
          <cx:pt idx="86034">56</cx:pt>
          <cx:pt idx="86035">25</cx:pt>
          <cx:pt idx="86036">79</cx:pt>
          <cx:pt idx="86037">57</cx:pt>
          <cx:pt idx="86038">15</cx:pt>
          <cx:pt idx="86039">42</cx:pt>
          <cx:pt idx="86040">35</cx:pt>
          <cx:pt idx="86041">19</cx:pt>
          <cx:pt idx="86042">11</cx:pt>
          <cx:pt idx="86043">23</cx:pt>
          <cx:pt idx="86044">46</cx:pt>
          <cx:pt idx="86045">15</cx:pt>
          <cx:pt idx="86046">49</cx:pt>
          <cx:pt idx="86047">40</cx:pt>
          <cx:pt idx="86048">16</cx:pt>
          <cx:pt idx="86049">22</cx:pt>
          <cx:pt idx="86050">44</cx:pt>
          <cx:pt idx="86051">1</cx:pt>
          <cx:pt idx="86052">36</cx:pt>
          <cx:pt idx="86053">37</cx:pt>
          <cx:pt idx="86054">27</cx:pt>
          <cx:pt idx="86055">16</cx:pt>
          <cx:pt idx="86056">1</cx:pt>
          <cx:pt idx="86057">3</cx:pt>
          <cx:pt idx="86058">63</cx:pt>
          <cx:pt idx="86059">70</cx:pt>
          <cx:pt idx="86060">21</cx:pt>
          <cx:pt idx="86061">24</cx:pt>
          <cx:pt idx="86062">7</cx:pt>
          <cx:pt idx="86063">33</cx:pt>
          <cx:pt idx="86064">5</cx:pt>
          <cx:pt idx="86065">72</cx:pt>
          <cx:pt idx="86066">12</cx:pt>
          <cx:pt idx="86067">57</cx:pt>
          <cx:pt idx="86068">78</cx:pt>
          <cx:pt idx="86069">27</cx:pt>
          <cx:pt idx="86070">36</cx:pt>
          <cx:pt idx="86071">49</cx:pt>
          <cx:pt idx="86072">51</cx:pt>
          <cx:pt idx="86073">11</cx:pt>
          <cx:pt idx="86074">41</cx:pt>
          <cx:pt idx="86075">13</cx:pt>
          <cx:pt idx="86076">72</cx:pt>
          <cx:pt idx="86077">64</cx:pt>
          <cx:pt idx="86078">6</cx:pt>
          <cx:pt idx="86079">1</cx:pt>
          <cx:pt idx="86080">32</cx:pt>
          <cx:pt idx="86081">12</cx:pt>
          <cx:pt idx="86082">65</cx:pt>
          <cx:pt idx="86083">50</cx:pt>
          <cx:pt idx="86084">45</cx:pt>
          <cx:pt idx="86085">7</cx:pt>
          <cx:pt idx="86086">16</cx:pt>
          <cx:pt idx="86087">2</cx:pt>
          <cx:pt idx="86088">11</cx:pt>
          <cx:pt idx="86089">35</cx:pt>
          <cx:pt idx="86090">8</cx:pt>
          <cx:pt idx="86091">18</cx:pt>
          <cx:pt idx="86092">12</cx:pt>
          <cx:pt idx="86093">19</cx:pt>
          <cx:pt idx="86094">23</cx:pt>
          <cx:pt idx="86095">52</cx:pt>
          <cx:pt idx="86096">62</cx:pt>
          <cx:pt idx="86097">15</cx:pt>
          <cx:pt idx="86098">30</cx:pt>
          <cx:pt idx="86099">95</cx:pt>
          <cx:pt idx="86100">7</cx:pt>
          <cx:pt idx="86101">2</cx:pt>
          <cx:pt idx="86102">55</cx:pt>
          <cx:pt idx="86103">48</cx:pt>
          <cx:pt idx="86104">13</cx:pt>
          <cx:pt idx="86105">16</cx:pt>
          <cx:pt idx="86106">23</cx:pt>
          <cx:pt idx="86107">19</cx:pt>
          <cx:pt idx="86108">49</cx:pt>
          <cx:pt idx="86109">31</cx:pt>
          <cx:pt idx="86110">67</cx:pt>
          <cx:pt idx="86111">28</cx:pt>
          <cx:pt idx="86112">35</cx:pt>
          <cx:pt idx="86113">47</cx:pt>
          <cx:pt idx="86114">64</cx:pt>
          <cx:pt idx="86115">35</cx:pt>
          <cx:pt idx="86116">32</cx:pt>
          <cx:pt idx="86117">11</cx:pt>
          <cx:pt idx="86118">39</cx:pt>
          <cx:pt idx="86119">89</cx:pt>
          <cx:pt idx="86120">24</cx:pt>
          <cx:pt idx="86121">17</cx:pt>
          <cx:pt idx="86122">22</cx:pt>
          <cx:pt idx="86123">70</cx:pt>
          <cx:pt idx="86124">29</cx:pt>
          <cx:pt idx="86125">18</cx:pt>
          <cx:pt idx="86126">54</cx:pt>
          <cx:pt idx="86127">46</cx:pt>
          <cx:pt idx="86128">16</cx:pt>
          <cx:pt idx="86129">60</cx:pt>
          <cx:pt idx="86130">44</cx:pt>
          <cx:pt idx="86131">41</cx:pt>
          <cx:pt idx="86132">91</cx:pt>
          <cx:pt idx="86133">64</cx:pt>
          <cx:pt idx="86134">30</cx:pt>
          <cx:pt idx="86135">12</cx:pt>
          <cx:pt idx="86136">18</cx:pt>
          <cx:pt idx="86137">4</cx:pt>
          <cx:pt idx="86138">90</cx:pt>
          <cx:pt idx="86139">22</cx:pt>
          <cx:pt idx="86140">7</cx:pt>
          <cx:pt idx="86141">66</cx:pt>
          <cx:pt idx="86142">33</cx:pt>
          <cx:pt idx="86143">55</cx:pt>
          <cx:pt idx="86144">21</cx:pt>
          <cx:pt idx="86145">3</cx:pt>
          <cx:pt idx="86146">27</cx:pt>
          <cx:pt idx="86147">69</cx:pt>
          <cx:pt idx="86148">73</cx:pt>
          <cx:pt idx="86149">17</cx:pt>
          <cx:pt idx="86150">19</cx:pt>
          <cx:pt idx="86151">59</cx:pt>
          <cx:pt idx="86152">57</cx:pt>
          <cx:pt idx="86153">35</cx:pt>
          <cx:pt idx="86154">9</cx:pt>
          <cx:pt idx="86155">40</cx:pt>
          <cx:pt idx="86156">16</cx:pt>
          <cx:pt idx="86157">23</cx:pt>
          <cx:pt idx="86158">48</cx:pt>
          <cx:pt idx="86159">12</cx:pt>
          <cx:pt idx="86160">62</cx:pt>
          <cx:pt idx="86161">16</cx:pt>
          <cx:pt idx="86162">3</cx:pt>
          <cx:pt idx="86163">37</cx:pt>
          <cx:pt idx="86164">66</cx:pt>
          <cx:pt idx="86165">5</cx:pt>
          <cx:pt idx="86166">79</cx:pt>
          <cx:pt idx="86167">35</cx:pt>
          <cx:pt idx="86168">6</cx:pt>
          <cx:pt idx="86169">9</cx:pt>
          <cx:pt idx="86170">94</cx:pt>
          <cx:pt idx="86171">29</cx:pt>
          <cx:pt idx="86172">53</cx:pt>
          <cx:pt idx="86173">27</cx:pt>
          <cx:pt idx="86174">34</cx:pt>
          <cx:pt idx="86175">7</cx:pt>
          <cx:pt idx="86176">29</cx:pt>
          <cx:pt idx="86177">65</cx:pt>
          <cx:pt idx="86178">40</cx:pt>
          <cx:pt idx="86179">52</cx:pt>
          <cx:pt idx="86180">24</cx:pt>
          <cx:pt idx="86181">2</cx:pt>
          <cx:pt idx="86182">5</cx:pt>
          <cx:pt idx="86183">20</cx:pt>
          <cx:pt idx="86184">17</cx:pt>
          <cx:pt idx="86185">60</cx:pt>
          <cx:pt idx="86186">45</cx:pt>
          <cx:pt idx="86187">23</cx:pt>
          <cx:pt idx="86188">81</cx:pt>
          <cx:pt idx="86189">54</cx:pt>
          <cx:pt idx="86190">76</cx:pt>
          <cx:pt idx="86191">1</cx:pt>
          <cx:pt idx="86192">6</cx:pt>
          <cx:pt idx="86193">46</cx:pt>
          <cx:pt idx="86194">40</cx:pt>
          <cx:pt idx="86195">8</cx:pt>
          <cx:pt idx="86196">52</cx:pt>
          <cx:pt idx="86197">37</cx:pt>
          <cx:pt idx="86198">75</cx:pt>
          <cx:pt idx="86199">12</cx:pt>
          <cx:pt idx="86200">5</cx:pt>
          <cx:pt idx="86201">53</cx:pt>
          <cx:pt idx="86202">31</cx:pt>
          <cx:pt idx="86203">73</cx:pt>
          <cx:pt idx="86204">42</cx:pt>
          <cx:pt idx="86205">32</cx:pt>
          <cx:pt idx="86206">20</cx:pt>
          <cx:pt idx="86207">72</cx:pt>
          <cx:pt idx="86208">13</cx:pt>
          <cx:pt idx="86209">6</cx:pt>
          <cx:pt idx="86210">21</cx:pt>
          <cx:pt idx="86211">3</cx:pt>
          <cx:pt idx="86212">19</cx:pt>
          <cx:pt idx="86213">4</cx:pt>
          <cx:pt idx="86214">28</cx:pt>
          <cx:pt idx="86215">1</cx:pt>
          <cx:pt idx="86216">53</cx:pt>
          <cx:pt idx="86217">59</cx:pt>
          <cx:pt idx="86218">35</cx:pt>
          <cx:pt idx="86219">81</cx:pt>
          <cx:pt idx="86220">80</cx:pt>
          <cx:pt idx="86221">79</cx:pt>
          <cx:pt idx="86222">17</cx:pt>
          <cx:pt idx="86223">42</cx:pt>
          <cx:pt idx="86224">19</cx:pt>
          <cx:pt idx="86225">39</cx:pt>
          <cx:pt idx="86226">4</cx:pt>
          <cx:pt idx="86227">53</cx:pt>
          <cx:pt idx="86228">81</cx:pt>
          <cx:pt idx="86229">32</cx:pt>
          <cx:pt idx="86230">14</cx:pt>
          <cx:pt idx="86231">16</cx:pt>
          <cx:pt idx="86232">86</cx:pt>
          <cx:pt idx="86233">1</cx:pt>
          <cx:pt idx="86234">11</cx:pt>
          <cx:pt idx="86235">72</cx:pt>
          <cx:pt idx="86236">64</cx:pt>
          <cx:pt idx="86237">8</cx:pt>
          <cx:pt idx="86238">38</cx:pt>
          <cx:pt idx="86239">21</cx:pt>
          <cx:pt idx="86240">20</cx:pt>
          <cx:pt idx="86241">22</cx:pt>
          <cx:pt idx="86242">60</cx:pt>
          <cx:pt idx="86243">18</cx:pt>
          <cx:pt idx="86244">45</cx:pt>
          <cx:pt idx="86245">7</cx:pt>
          <cx:pt idx="86246">29</cx:pt>
          <cx:pt idx="86247">3</cx:pt>
          <cx:pt idx="86248">32</cx:pt>
          <cx:pt idx="86249">5</cx:pt>
          <cx:pt idx="86250">50</cx:pt>
          <cx:pt idx="86251">10</cx:pt>
          <cx:pt idx="86252">64</cx:pt>
          <cx:pt idx="86253">4</cx:pt>
          <cx:pt idx="86254">30</cx:pt>
          <cx:pt idx="86255">3</cx:pt>
          <cx:pt idx="86256">76</cx:pt>
          <cx:pt idx="86257">22</cx:pt>
          <cx:pt idx="86258">8</cx:pt>
          <cx:pt idx="86259">34</cx:pt>
          <cx:pt idx="86260">39</cx:pt>
          <cx:pt idx="86261">41</cx:pt>
          <cx:pt idx="86262">16</cx:pt>
          <cx:pt idx="86263">29</cx:pt>
          <cx:pt idx="86264">48</cx:pt>
          <cx:pt idx="86265">27</cx:pt>
          <cx:pt idx="86266">4</cx:pt>
          <cx:pt idx="86267">55</cx:pt>
          <cx:pt idx="86268">9</cx:pt>
          <cx:pt idx="86269">58</cx:pt>
          <cx:pt idx="86270">75</cx:pt>
          <cx:pt idx="86271">51</cx:pt>
          <cx:pt idx="86272">32</cx:pt>
          <cx:pt idx="86273">47</cx:pt>
          <cx:pt idx="86274">34</cx:pt>
          <cx:pt idx="86275">10</cx:pt>
          <cx:pt idx="86276">14</cx:pt>
          <cx:pt idx="86277">12</cx:pt>
          <cx:pt idx="86278">2</cx:pt>
          <cx:pt idx="86279">29</cx:pt>
          <cx:pt idx="86280">50</cx:pt>
          <cx:pt idx="86281">82</cx:pt>
          <cx:pt idx="86282">45</cx:pt>
          <cx:pt idx="86283">9</cx:pt>
          <cx:pt idx="86284">43</cx:pt>
          <cx:pt idx="86285">16</cx:pt>
          <cx:pt idx="86286">62</cx:pt>
          <cx:pt idx="86287">68</cx:pt>
          <cx:pt idx="86288">11</cx:pt>
          <cx:pt idx="86289">24</cx:pt>
          <cx:pt idx="86290">81</cx:pt>
          <cx:pt idx="86291">6</cx:pt>
          <cx:pt idx="86292">1</cx:pt>
          <cx:pt idx="86293">21</cx:pt>
          <cx:pt idx="86294">35</cx:pt>
          <cx:pt idx="86295">38</cx:pt>
          <cx:pt idx="86296">1</cx:pt>
          <cx:pt idx="86297">34</cx:pt>
          <cx:pt idx="86298">7</cx:pt>
          <cx:pt idx="86299">12</cx:pt>
          <cx:pt idx="86300">76</cx:pt>
          <cx:pt idx="86301">73</cx:pt>
          <cx:pt idx="86302">13</cx:pt>
          <cx:pt idx="86303">24</cx:pt>
          <cx:pt idx="86304">94</cx:pt>
          <cx:pt idx="86305">72</cx:pt>
          <cx:pt idx="86306">8</cx:pt>
          <cx:pt idx="86307">11</cx:pt>
          <cx:pt idx="86308">3</cx:pt>
          <cx:pt idx="86309">45</cx:pt>
          <cx:pt idx="86310">69</cx:pt>
          <cx:pt idx="86311">24</cx:pt>
          <cx:pt idx="86312">4</cx:pt>
          <cx:pt idx="86313">32</cx:pt>
          <cx:pt idx="86314">29</cx:pt>
          <cx:pt idx="86315">18</cx:pt>
          <cx:pt idx="86316">61</cx:pt>
          <cx:pt idx="86317">22</cx:pt>
          <cx:pt idx="86318">66</cx:pt>
          <cx:pt idx="86319">31</cx:pt>
          <cx:pt idx="86320">2</cx:pt>
          <cx:pt idx="86321">88</cx:pt>
          <cx:pt idx="86322">83</cx:pt>
          <cx:pt idx="86323">52</cx:pt>
          <cx:pt idx="86324">67</cx:pt>
          <cx:pt idx="86325">34</cx:pt>
          <cx:pt idx="86326">67</cx:pt>
          <cx:pt idx="86327">12</cx:pt>
          <cx:pt idx="86328">53</cx:pt>
          <cx:pt idx="86329">22</cx:pt>
          <cx:pt idx="86330">66</cx:pt>
          <cx:pt idx="86331">31</cx:pt>
          <cx:pt idx="86332">88</cx:pt>
          <cx:pt idx="86333">68</cx:pt>
          <cx:pt idx="86334">3</cx:pt>
          <cx:pt idx="86335">6</cx:pt>
          <cx:pt idx="86336">5</cx:pt>
          <cx:pt idx="86337">24</cx:pt>
          <cx:pt idx="86338">32</cx:pt>
          <cx:pt idx="86339">46</cx:pt>
          <cx:pt idx="86340">25</cx:pt>
          <cx:pt idx="86341">21</cx:pt>
          <cx:pt idx="86342">19</cx:pt>
          <cx:pt idx="86343">78</cx:pt>
          <cx:pt idx="86344">52</cx:pt>
          <cx:pt idx="86345">7</cx:pt>
          <cx:pt idx="86346">29</cx:pt>
          <cx:pt idx="86347">14</cx:pt>
          <cx:pt idx="86348">48</cx:pt>
          <cx:pt idx="86349">43</cx:pt>
          <cx:pt idx="86350">6</cx:pt>
          <cx:pt idx="86351">16</cx:pt>
          <cx:pt idx="86352">35</cx:pt>
          <cx:pt idx="86353">33</cx:pt>
          <cx:pt idx="86354">46</cx:pt>
          <cx:pt idx="86355">52</cx:pt>
          <cx:pt idx="86356">1</cx:pt>
          <cx:pt idx="86357">5</cx:pt>
          <cx:pt idx="86358">49</cx:pt>
          <cx:pt idx="86359">75</cx:pt>
          <cx:pt idx="86360">6</cx:pt>
          <cx:pt idx="86361">82</cx:pt>
          <cx:pt idx="86362">51</cx:pt>
          <cx:pt idx="86363">10</cx:pt>
          <cx:pt idx="86364">67</cx:pt>
          <cx:pt idx="86365">30</cx:pt>
          <cx:pt idx="86366">47</cx:pt>
          <cx:pt idx="86367">60</cx:pt>
          <cx:pt idx="86368">2</cx:pt>
          <cx:pt idx="86369">24</cx:pt>
          <cx:pt idx="86370">48</cx:pt>
          <cx:pt idx="86371">8</cx:pt>
          <cx:pt idx="86372">25</cx:pt>
          <cx:pt idx="86373">24</cx:pt>
          <cx:pt idx="86374">65</cx:pt>
          <cx:pt idx="86375">32</cx:pt>
          <cx:pt idx="86376">22</cx:pt>
          <cx:pt idx="86377">9</cx:pt>
          <cx:pt idx="86378">13</cx:pt>
          <cx:pt idx="86379">47</cx:pt>
          <cx:pt idx="86380">37</cx:pt>
          <cx:pt idx="86381">80</cx:pt>
          <cx:pt idx="86382">29</cx:pt>
          <cx:pt idx="86383">57</cx:pt>
          <cx:pt idx="86384">30</cx:pt>
          <cx:pt idx="86385">8</cx:pt>
          <cx:pt idx="86386">6</cx:pt>
          <cx:pt idx="86387">19</cx:pt>
          <cx:pt idx="86388">28</cx:pt>
          <cx:pt idx="86389">3</cx:pt>
          <cx:pt idx="86390">32</cx:pt>
          <cx:pt idx="86391">14</cx:pt>
          <cx:pt idx="86392">43</cx:pt>
          <cx:pt idx="86393">85</cx:pt>
          <cx:pt idx="86394">70</cx:pt>
          <cx:pt idx="86395">12</cx:pt>
          <cx:pt idx="86396">18</cx:pt>
          <cx:pt idx="86397">20</cx:pt>
          <cx:pt idx="86398">27</cx:pt>
          <cx:pt idx="86399">95</cx:pt>
          <cx:pt idx="86400">36</cx:pt>
          <cx:pt idx="86401">40</cx:pt>
          <cx:pt idx="86402">23</cx:pt>
          <cx:pt idx="86403">17</cx:pt>
          <cx:pt idx="86404">7</cx:pt>
          <cx:pt idx="86405">6</cx:pt>
          <cx:pt idx="86406">35</cx:pt>
          <cx:pt idx="86407">47</cx:pt>
          <cx:pt idx="86408">39</cx:pt>
          <cx:pt idx="86409">38</cx:pt>
          <cx:pt idx="86410">37</cx:pt>
          <cx:pt idx="86411">11</cx:pt>
          <cx:pt idx="86412">20</cx:pt>
          <cx:pt idx="86413">27</cx:pt>
          <cx:pt idx="86414">18</cx:pt>
          <cx:pt idx="86415">5</cx:pt>
          <cx:pt idx="86416">7</cx:pt>
          <cx:pt idx="86417">30</cx:pt>
          <cx:pt idx="86418">72</cx:pt>
          <cx:pt idx="86419">4</cx:pt>
          <cx:pt idx="86420">34</cx:pt>
          <cx:pt idx="86421">9</cx:pt>
          <cx:pt idx="86422">53</cx:pt>
          <cx:pt idx="86423">38</cx:pt>
          <cx:pt idx="86424">52</cx:pt>
          <cx:pt idx="86425">23</cx:pt>
          <cx:pt idx="86426">26</cx:pt>
          <cx:pt idx="86427">37</cx:pt>
          <cx:pt idx="86428">13</cx:pt>
          <cx:pt idx="86429">8</cx:pt>
          <cx:pt idx="86430">47</cx:pt>
          <cx:pt idx="86431">77</cx:pt>
          <cx:pt idx="86432">17</cx:pt>
          <cx:pt idx="86433">53</cx:pt>
          <cx:pt idx="86434">61</cx:pt>
          <cx:pt idx="86435">4</cx:pt>
          <cx:pt idx="86436">22</cx:pt>
          <cx:pt idx="86437">55</cx:pt>
          <cx:pt idx="86438">28</cx:pt>
          <cx:pt idx="86439">51</cx:pt>
          <cx:pt idx="86440">3</cx:pt>
          <cx:pt idx="86441">6</cx:pt>
          <cx:pt idx="86442">69</cx:pt>
          <cx:pt idx="86443">1</cx:pt>
          <cx:pt idx="86444">37</cx:pt>
          <cx:pt idx="86445">43</cx:pt>
          <cx:pt idx="86446">10</cx:pt>
          <cx:pt idx="86447">2</cx:pt>
          <cx:pt idx="86448">64</cx:pt>
          <cx:pt idx="86449">38</cx:pt>
          <cx:pt idx="86450">32</cx:pt>
          <cx:pt idx="86451">11</cx:pt>
          <cx:pt idx="86452">81</cx:pt>
          <cx:pt idx="86453">17</cx:pt>
          <cx:pt idx="86454">61</cx:pt>
          <cx:pt idx="86455">33</cx:pt>
          <cx:pt idx="86456">15</cx:pt>
          <cx:pt idx="86457">3</cx:pt>
          <cx:pt idx="86458">22</cx:pt>
          <cx:pt idx="86459">18</cx:pt>
          <cx:pt idx="86460">16</cx:pt>
          <cx:pt idx="86461">27</cx:pt>
          <cx:pt idx="86462">37</cx:pt>
          <cx:pt idx="86463">5</cx:pt>
          <cx:pt idx="86464">67</cx:pt>
          <cx:pt idx="86465">30</cx:pt>
          <cx:pt idx="86466">50</cx:pt>
          <cx:pt idx="86467">24</cx:pt>
          <cx:pt idx="86468">1</cx:pt>
          <cx:pt idx="86469">9</cx:pt>
          <cx:pt idx="86470">25</cx:pt>
          <cx:pt idx="86471">15</cx:pt>
          <cx:pt idx="86472">75</cx:pt>
          <cx:pt idx="86473">3</cx:pt>
          <cx:pt idx="86474">8</cx:pt>
          <cx:pt idx="86475">15</cx:pt>
          <cx:pt idx="86476">34</cx:pt>
          <cx:pt idx="86477">35</cx:pt>
          <cx:pt idx="86478">82</cx:pt>
          <cx:pt idx="86479">8</cx:pt>
          <cx:pt idx="86480">11</cx:pt>
          <cx:pt idx="86481">6</cx:pt>
          <cx:pt idx="86482">26</cx:pt>
          <cx:pt idx="86483">30</cx:pt>
          <cx:pt idx="86484">54</cx:pt>
          <cx:pt idx="86485">17</cx:pt>
          <cx:pt idx="86486">80</cx:pt>
          <cx:pt idx="86487">12</cx:pt>
          <cx:pt idx="86488">16</cx:pt>
          <cx:pt idx="86489">40</cx:pt>
          <cx:pt idx="86490">2</cx:pt>
          <cx:pt idx="86491">79</cx:pt>
          <cx:pt idx="86492">7</cx:pt>
          <cx:pt idx="86493">56</cx:pt>
          <cx:pt idx="86494">11</cx:pt>
          <cx:pt idx="86495">44</cx:pt>
          <cx:pt idx="86496">39</cx:pt>
          <cx:pt idx="86497">82</cx:pt>
          <cx:pt idx="86498">29</cx:pt>
          <cx:pt idx="86499">80</cx:pt>
          <cx:pt idx="86500">64</cx:pt>
          <cx:pt idx="86501">54</cx:pt>
          <cx:pt idx="86502">15</cx:pt>
          <cx:pt idx="86503">52</cx:pt>
          <cx:pt idx="86504">21</cx:pt>
          <cx:pt idx="86505">34</cx:pt>
          <cx:pt idx="86506">15</cx:pt>
          <cx:pt idx="86507">30</cx:pt>
          <cx:pt idx="86508">80</cx:pt>
          <cx:pt idx="86509">63</cx:pt>
          <cx:pt idx="86510">32</cx:pt>
          <cx:pt idx="86511">26</cx:pt>
          <cx:pt idx="86512">33</cx:pt>
          <cx:pt idx="86513">23</cx:pt>
          <cx:pt idx="86514">47</cx:pt>
          <cx:pt idx="86515">22</cx:pt>
          <cx:pt idx="86516">5</cx:pt>
          <cx:pt idx="86517">88</cx:pt>
          <cx:pt idx="86518">14</cx:pt>
          <cx:pt idx="86519">62</cx:pt>
          <cx:pt idx="86520">13</cx:pt>
          <cx:pt idx="86521">11</cx:pt>
          <cx:pt idx="86522">1</cx:pt>
          <cx:pt idx="86523">4</cx:pt>
          <cx:pt idx="86524">46</cx:pt>
          <cx:pt idx="86525">40</cx:pt>
          <cx:pt idx="86526">33</cx:pt>
          <cx:pt idx="86527">15</cx:pt>
          <cx:pt idx="86528">8</cx:pt>
          <cx:pt idx="86529">34</cx:pt>
          <cx:pt idx="86530">24</cx:pt>
          <cx:pt idx="86531">68</cx:pt>
          <cx:pt idx="86532">14</cx:pt>
          <cx:pt idx="86533">49</cx:pt>
          <cx:pt idx="86534">9</cx:pt>
          <cx:pt idx="86535">34</cx:pt>
          <cx:pt idx="86536">18</cx:pt>
          <cx:pt idx="86537">16</cx:pt>
          <cx:pt idx="86538">50</cx:pt>
          <cx:pt idx="86539">44</cx:pt>
          <cx:pt idx="86540">9</cx:pt>
          <cx:pt idx="86541">2</cx:pt>
          <cx:pt idx="86542">48</cx:pt>
          <cx:pt idx="86543">13</cx:pt>
          <cx:pt idx="86544">51</cx:pt>
          <cx:pt idx="86545">17</cx:pt>
          <cx:pt idx="86546">66</cx:pt>
          <cx:pt idx="86547">77</cx:pt>
          <cx:pt idx="86548">54</cx:pt>
          <cx:pt idx="86549">39</cx:pt>
          <cx:pt idx="86550">56</cx:pt>
          <cx:pt idx="86551">88</cx:pt>
          <cx:pt idx="86552">31</cx:pt>
          <cx:pt idx="86553">18</cx:pt>
          <cx:pt idx="86554">17</cx:pt>
          <cx:pt idx="86555">1</cx:pt>
          <cx:pt idx="86556">54</cx:pt>
          <cx:pt idx="86557">6</cx:pt>
          <cx:pt idx="86558">26</cx:pt>
          <cx:pt idx="86559">10</cx:pt>
          <cx:pt idx="86560">21</cx:pt>
          <cx:pt idx="86561">43</cx:pt>
          <cx:pt idx="86562">70</cx:pt>
          <cx:pt idx="86563">4</cx:pt>
          <cx:pt idx="86564">44</cx:pt>
          <cx:pt idx="86565">34</cx:pt>
          <cx:pt idx="86566">38</cx:pt>
          <cx:pt idx="86567">17</cx:pt>
          <cx:pt idx="86568">16</cx:pt>
          <cx:pt idx="86569">64</cx:pt>
          <cx:pt idx="86570">6</cx:pt>
          <cx:pt idx="86571">55</cx:pt>
          <cx:pt idx="86572">8</cx:pt>
          <cx:pt idx="86573">27</cx:pt>
          <cx:pt idx="86574">69</cx:pt>
          <cx:pt idx="86575">19</cx:pt>
          <cx:pt idx="86576">25</cx:pt>
          <cx:pt idx="86577">68</cx:pt>
          <cx:pt idx="86578">31</cx:pt>
          <cx:pt idx="86579">48</cx:pt>
          <cx:pt idx="86580">28</cx:pt>
          <cx:pt idx="86581">57</cx:pt>
          <cx:pt idx="86582">81</cx:pt>
          <cx:pt idx="86583">36</cx:pt>
          <cx:pt idx="86584">7</cx:pt>
          <cx:pt idx="86585">32</cx:pt>
          <cx:pt idx="86586">34</cx:pt>
          <cx:pt idx="86587">33</cx:pt>
          <cx:pt idx="86588">2</cx:pt>
          <cx:pt idx="86589">14</cx:pt>
          <cx:pt idx="86590">40</cx:pt>
          <cx:pt idx="86591">43</cx:pt>
          <cx:pt idx="86592">21</cx:pt>
          <cx:pt idx="86593">69</cx:pt>
          <cx:pt idx="86594">12</cx:pt>
          <cx:pt idx="86595">16</cx:pt>
          <cx:pt idx="86596">52</cx:pt>
          <cx:pt idx="86597">46</cx:pt>
          <cx:pt idx="86598">5</cx:pt>
          <cx:pt idx="86599">74</cx:pt>
          <cx:pt idx="86600">27</cx:pt>
          <cx:pt idx="86601">24</cx:pt>
          <cx:pt idx="86602">57</cx:pt>
          <cx:pt idx="86603">45</cx:pt>
          <cx:pt idx="86604">60</cx:pt>
          <cx:pt idx="86605">72</cx:pt>
          <cx:pt idx="86606">63</cx:pt>
          <cx:pt idx="86607">15</cx:pt>
          <cx:pt idx="86608">2</cx:pt>
          <cx:pt idx="86609">12</cx:pt>
          <cx:pt idx="86610">12</cx:pt>
          <cx:pt idx="86611">47</cx:pt>
          <cx:pt idx="86612">67</cx:pt>
          <cx:pt idx="86613">57</cx:pt>
          <cx:pt idx="86614">26</cx:pt>
          <cx:pt idx="86615">15</cx:pt>
          <cx:pt idx="86616">31</cx:pt>
          <cx:pt idx="86617">66</cx:pt>
          <cx:pt idx="86618">72</cx:pt>
          <cx:pt idx="86619">19</cx:pt>
          <cx:pt idx="86620">33</cx:pt>
          <cx:pt idx="86621">71</cx:pt>
          <cx:pt idx="86622">36</cx:pt>
          <cx:pt idx="86623">44</cx:pt>
          <cx:pt idx="86624">34</cx:pt>
          <cx:pt idx="86625">45</cx:pt>
          <cx:pt idx="86626">12</cx:pt>
          <cx:pt idx="86627">37</cx:pt>
          <cx:pt idx="86628">32</cx:pt>
          <cx:pt idx="86629">18</cx:pt>
          <cx:pt idx="86630">23</cx:pt>
          <cx:pt idx="86631">31</cx:pt>
          <cx:pt idx="86632">13</cx:pt>
          <cx:pt idx="86633">2</cx:pt>
          <cx:pt idx="86634">28</cx:pt>
          <cx:pt idx="86635">39</cx:pt>
          <cx:pt idx="86636">66</cx:pt>
          <cx:pt idx="86637">7</cx:pt>
          <cx:pt idx="86638">54</cx:pt>
          <cx:pt idx="86639">34</cx:pt>
          <cx:pt idx="86640">33</cx:pt>
          <cx:pt idx="86641">38</cx:pt>
          <cx:pt idx="86642">12</cx:pt>
          <cx:pt idx="86643">10</cx:pt>
          <cx:pt idx="86644">27</cx:pt>
          <cx:pt idx="86645">65</cx:pt>
          <cx:pt idx="86646">15</cx:pt>
          <cx:pt idx="86647">42</cx:pt>
          <cx:pt idx="86648">3</cx:pt>
          <cx:pt idx="86649">32</cx:pt>
          <cx:pt idx="86650">2</cx:pt>
          <cx:pt idx="86651">9</cx:pt>
          <cx:pt idx="86652">14</cx:pt>
          <cx:pt idx="86653">68</cx:pt>
          <cx:pt idx="86654">52</cx:pt>
          <cx:pt idx="86655">67</cx:pt>
          <cx:pt idx="86656">7</cx:pt>
          <cx:pt idx="86657">30</cx:pt>
          <cx:pt idx="86658">15</cx:pt>
          <cx:pt idx="86659">70</cx:pt>
          <cx:pt idx="86660">27</cx:pt>
          <cx:pt idx="86661">87</cx:pt>
          <cx:pt idx="86662">40</cx:pt>
          <cx:pt idx="86663">18</cx:pt>
          <cx:pt idx="86664">10</cx:pt>
          <cx:pt idx="86665">25</cx:pt>
          <cx:pt idx="86666">26</cx:pt>
          <cx:pt idx="86667">2</cx:pt>
          <cx:pt idx="86668">24</cx:pt>
          <cx:pt idx="86669">1</cx:pt>
          <cx:pt idx="86670">5</cx:pt>
          <cx:pt idx="86671">35</cx:pt>
          <cx:pt idx="86672">7</cx:pt>
          <cx:pt idx="86673">4</cx:pt>
          <cx:pt idx="86674">14</cx:pt>
          <cx:pt idx="86675">74</cx:pt>
          <cx:pt idx="86676">13</cx:pt>
          <cx:pt idx="86677">55</cx:pt>
          <cx:pt idx="86678">12</cx:pt>
          <cx:pt idx="86679">9</cx:pt>
          <cx:pt idx="86680">6</cx:pt>
          <cx:pt idx="86681">19</cx:pt>
          <cx:pt idx="86682">59</cx:pt>
          <cx:pt idx="86683">15</cx:pt>
          <cx:pt idx="86684">69</cx:pt>
          <cx:pt idx="86685">83</cx:pt>
          <cx:pt idx="86686">19</cx:pt>
          <cx:pt idx="86687">59</cx:pt>
          <cx:pt idx="86688">11</cx:pt>
          <cx:pt idx="86689">17</cx:pt>
          <cx:pt idx="86690">66</cx:pt>
          <cx:pt idx="86691">33</cx:pt>
          <cx:pt idx="86692">30</cx:pt>
          <cx:pt idx="86693">79</cx:pt>
          <cx:pt idx="86694">38</cx:pt>
          <cx:pt idx="86695">31</cx:pt>
          <cx:pt idx="86696">14</cx:pt>
          <cx:pt idx="86697">18</cx:pt>
          <cx:pt idx="86698">15</cx:pt>
          <cx:pt idx="86699">32</cx:pt>
          <cx:pt idx="86700">29</cx:pt>
          <cx:pt idx="86701">43</cx:pt>
          <cx:pt idx="86702">12</cx:pt>
          <cx:pt idx="86703">48</cx:pt>
          <cx:pt idx="86704">10</cx:pt>
          <cx:pt idx="86705">8</cx:pt>
          <cx:pt idx="86706">58</cx:pt>
          <cx:pt idx="86707">42</cx:pt>
          <cx:pt idx="86708">5</cx:pt>
          <cx:pt idx="86709">21</cx:pt>
          <cx:pt idx="86710">22</cx:pt>
          <cx:pt idx="86711">79</cx:pt>
          <cx:pt idx="86712">63</cx:pt>
          <cx:pt idx="86713">6</cx:pt>
          <cx:pt idx="86714">78</cx:pt>
          <cx:pt idx="86715">21</cx:pt>
          <cx:pt idx="86716">47</cx:pt>
          <cx:pt idx="86717">17</cx:pt>
          <cx:pt idx="86718">23</cx:pt>
          <cx:pt idx="86719">3</cx:pt>
          <cx:pt idx="86720">49</cx:pt>
          <cx:pt idx="86721">74</cx:pt>
          <cx:pt idx="86722">10</cx:pt>
          <cx:pt idx="86723">65</cx:pt>
          <cx:pt idx="86724">7</cx:pt>
          <cx:pt idx="86725">34</cx:pt>
          <cx:pt idx="86726">8</cx:pt>
          <cx:pt idx="86727">14</cx:pt>
          <cx:pt idx="86728">11</cx:pt>
          <cx:pt idx="86729">78</cx:pt>
          <cx:pt idx="86730">23</cx:pt>
          <cx:pt idx="86731">66</cx:pt>
          <cx:pt idx="86732">25</cx:pt>
          <cx:pt idx="86733">13</cx:pt>
          <cx:pt idx="86734">6</cx:pt>
          <cx:pt idx="86735">1</cx:pt>
          <cx:pt idx="86736">24</cx:pt>
          <cx:pt idx="86737">35</cx:pt>
          <cx:pt idx="86738">75</cx:pt>
          <cx:pt idx="86739">19</cx:pt>
          <cx:pt idx="86740">32</cx:pt>
          <cx:pt idx="86741">7</cx:pt>
          <cx:pt idx="86742">26</cx:pt>
          <cx:pt idx="86743">36</cx:pt>
          <cx:pt idx="86744">43</cx:pt>
          <cx:pt idx="86745">27</cx:pt>
          <cx:pt idx="86746">21</cx:pt>
          <cx:pt idx="86747">25</cx:pt>
          <cx:pt idx="86748">2</cx:pt>
          <cx:pt idx="86749">11</cx:pt>
          <cx:pt idx="86750">50</cx:pt>
          <cx:pt idx="86751">18</cx:pt>
          <cx:pt idx="86752">3</cx:pt>
          <cx:pt idx="86753">7</cx:pt>
          <cx:pt idx="86754">22</cx:pt>
          <cx:pt idx="86755">53</cx:pt>
          <cx:pt idx="86756">10</cx:pt>
          <cx:pt idx="86757">60</cx:pt>
          <cx:pt idx="86758">29</cx:pt>
          <cx:pt idx="86759">34</cx:pt>
          <cx:pt idx="86760">81</cx:pt>
          <cx:pt idx="86761">12</cx:pt>
          <cx:pt idx="86762">22</cx:pt>
          <cx:pt idx="86763">18</cx:pt>
          <cx:pt idx="86764">23</cx:pt>
          <cx:pt idx="86765">7</cx:pt>
          <cx:pt idx="86766">24</cx:pt>
          <cx:pt idx="86767">34</cx:pt>
          <cx:pt idx="86768">40</cx:pt>
          <cx:pt idx="86769">50</cx:pt>
          <cx:pt idx="86770">76</cx:pt>
          <cx:pt idx="86771">1</cx:pt>
          <cx:pt idx="86772">54</cx:pt>
          <cx:pt idx="86773">9</cx:pt>
          <cx:pt idx="86774">10</cx:pt>
          <cx:pt idx="86775">27</cx:pt>
          <cx:pt idx="86776">9</cx:pt>
          <cx:pt idx="86777">70</cx:pt>
          <cx:pt idx="86778">7</cx:pt>
          <cx:pt idx="86779">5</cx:pt>
          <cx:pt idx="86780">21</cx:pt>
          <cx:pt idx="86781">24</cx:pt>
          <cx:pt idx="86782">16</cx:pt>
          <cx:pt idx="86783">29</cx:pt>
          <cx:pt idx="86784">14</cx:pt>
          <cx:pt idx="86785">19</cx:pt>
          <cx:pt idx="86786">80</cx:pt>
          <cx:pt idx="86787">52</cx:pt>
          <cx:pt idx="86788">77</cx:pt>
          <cx:pt idx="86789">34</cx:pt>
          <cx:pt idx="86790">39</cx:pt>
          <cx:pt idx="86791">40</cx:pt>
          <cx:pt idx="86792">19</cx:pt>
          <cx:pt idx="86793">10</cx:pt>
          <cx:pt idx="86794">9</cx:pt>
          <cx:pt idx="86795">5</cx:pt>
          <cx:pt idx="86796">32</cx:pt>
          <cx:pt idx="86797">61</cx:pt>
          <cx:pt idx="86798">41</cx:pt>
          <cx:pt idx="86799">33</cx:pt>
          <cx:pt idx="86800">3</cx:pt>
          <cx:pt idx="86801">31</cx:pt>
          <cx:pt idx="86802">27</cx:pt>
          <cx:pt idx="86803">6</cx:pt>
          <cx:pt idx="86804">48</cx:pt>
          <cx:pt idx="86805">15</cx:pt>
          <cx:pt idx="86806">12</cx:pt>
          <cx:pt idx="86807">61</cx:pt>
          <cx:pt idx="86808">24</cx:pt>
          <cx:pt idx="86809">1</cx:pt>
          <cx:pt idx="86810">33</cx:pt>
          <cx:pt idx="86811">5</cx:pt>
          <cx:pt idx="86812">19</cx:pt>
          <cx:pt idx="86813">2</cx:pt>
          <cx:pt idx="86814">88</cx:pt>
          <cx:pt idx="86815">64</cx:pt>
          <cx:pt idx="86816">10</cx:pt>
          <cx:pt idx="86817">14</cx:pt>
          <cx:pt idx="86818">4</cx:pt>
          <cx:pt idx="86819">21</cx:pt>
          <cx:pt idx="86820">82</cx:pt>
          <cx:pt idx="86821">39</cx:pt>
          <cx:pt idx="86822">21</cx:pt>
          <cx:pt idx="86823">24</cx:pt>
          <cx:pt idx="86824">22</cx:pt>
          <cx:pt idx="86825">1</cx:pt>
          <cx:pt idx="86826">11</cx:pt>
          <cx:pt idx="86827">35</cx:pt>
          <cx:pt idx="86828">77</cx:pt>
          <cx:pt idx="86829">25</cx:pt>
          <cx:pt idx="86830">63</cx:pt>
          <cx:pt idx="86831">60</cx:pt>
          <cx:pt idx="86832">20</cx:pt>
          <cx:pt idx="86833">42</cx:pt>
          <cx:pt idx="86834">58</cx:pt>
          <cx:pt idx="86835">88</cx:pt>
          <cx:pt idx="86836">6</cx:pt>
          <cx:pt idx="86837">23</cx:pt>
          <cx:pt idx="86838">18</cx:pt>
          <cx:pt idx="86839">54</cx:pt>
          <cx:pt idx="86840">38</cx:pt>
          <cx:pt idx="86841">63</cx:pt>
          <cx:pt idx="86842">60</cx:pt>
          <cx:pt idx="86843">16</cx:pt>
          <cx:pt idx="86844">2</cx:pt>
          <cx:pt idx="86845">25</cx:pt>
          <cx:pt idx="86846">22</cx:pt>
          <cx:pt idx="86847">65</cx:pt>
          <cx:pt idx="86848">29</cx:pt>
          <cx:pt idx="86849">49</cx:pt>
          <cx:pt idx="86850">63</cx:pt>
          <cx:pt idx="86851">62</cx:pt>
          <cx:pt idx="86852">1</cx:pt>
          <cx:pt idx="86853">5</cx:pt>
          <cx:pt idx="86854">29</cx:pt>
          <cx:pt idx="86855">55</cx:pt>
          <cx:pt idx="86856">74</cx:pt>
          <cx:pt idx="86857">22</cx:pt>
          <cx:pt idx="86858">21</cx:pt>
          <cx:pt idx="86859">7</cx:pt>
          <cx:pt idx="86860">70</cx:pt>
          <cx:pt idx="86861">57</cx:pt>
          <cx:pt idx="86862">61</cx:pt>
          <cx:pt idx="86863">13</cx:pt>
          <cx:pt idx="86864">9</cx:pt>
          <cx:pt idx="86865">3</cx:pt>
          <cx:pt idx="86866">22</cx:pt>
          <cx:pt idx="86867">35</cx:pt>
          <cx:pt idx="86868">37</cx:pt>
          <cx:pt idx="86869">7</cx:pt>
          <cx:pt idx="86870">4</cx:pt>
          <cx:pt idx="86871">79</cx:pt>
          <cx:pt idx="86872">31</cx:pt>
          <cx:pt idx="86873">62</cx:pt>
          <cx:pt idx="86874">5</cx:pt>
          <cx:pt idx="86875">48</cx:pt>
          <cx:pt idx="86876">11</cx:pt>
          <cx:pt idx="86877">10</cx:pt>
          <cx:pt idx="86878">51</cx:pt>
          <cx:pt idx="86879">16</cx:pt>
          <cx:pt idx="86880">1</cx:pt>
          <cx:pt idx="86881">39</cx:pt>
          <cx:pt idx="86882">20</cx:pt>
          <cx:pt idx="86883">33</cx:pt>
          <cx:pt idx="86884">23</cx:pt>
          <cx:pt idx="86885">8</cx:pt>
          <cx:pt idx="86886">11</cx:pt>
          <cx:pt idx="86887">59</cx:pt>
          <cx:pt idx="86888">34</cx:pt>
          <cx:pt idx="86889">93</cx:pt>
          <cx:pt idx="86890">24</cx:pt>
          <cx:pt idx="86891">92</cx:pt>
          <cx:pt idx="86892">76</cx:pt>
          <cx:pt idx="86893">58</cx:pt>
          <cx:pt idx="86894">48</cx:pt>
          <cx:pt idx="86895">23</cx:pt>
          <cx:pt idx="86896">7</cx:pt>
          <cx:pt idx="86897">29</cx:pt>
          <cx:pt idx="86898">62</cx:pt>
          <cx:pt idx="86899">42</cx:pt>
          <cx:pt idx="86900">9</cx:pt>
          <cx:pt idx="86901">32</cx:pt>
          <cx:pt idx="86902">25</cx:pt>
          <cx:pt idx="86903">90</cx:pt>
          <cx:pt idx="86904">63</cx:pt>
          <cx:pt idx="86905">18</cx:pt>
          <cx:pt idx="86906">1</cx:pt>
          <cx:pt idx="86907">13</cx:pt>
          <cx:pt idx="86908">2</cx:pt>
          <cx:pt idx="86909">24</cx:pt>
          <cx:pt idx="86910">13</cx:pt>
          <cx:pt idx="86911">21</cx:pt>
          <cx:pt idx="86912">30</cx:pt>
          <cx:pt idx="86913">60</cx:pt>
          <cx:pt idx="86914">1</cx:pt>
          <cx:pt idx="86915">22</cx:pt>
          <cx:pt idx="86916">18</cx:pt>
          <cx:pt idx="86917">69</cx:pt>
          <cx:pt idx="86918">24</cx:pt>
          <cx:pt idx="86919">14</cx:pt>
          <cx:pt idx="86920">35</cx:pt>
          <cx:pt idx="86921">20</cx:pt>
          <cx:pt idx="86922">38</cx:pt>
          <cx:pt idx="86923">8</cx:pt>
          <cx:pt idx="86924">73</cx:pt>
          <cx:pt idx="86925">37</cx:pt>
          <cx:pt idx="86926">74</cx:pt>
          <cx:pt idx="86927">32</cx:pt>
          <cx:pt idx="86928">64</cx:pt>
          <cx:pt idx="86929">59</cx:pt>
          <cx:pt idx="86930">17</cx:pt>
          <cx:pt idx="86931">12</cx:pt>
          <cx:pt idx="86932">14</cx:pt>
          <cx:pt idx="86933">60</cx:pt>
          <cx:pt idx="86934">42</cx:pt>
          <cx:pt idx="86935">84</cx:pt>
          <cx:pt idx="86936">9</cx:pt>
          <cx:pt idx="86937">56</cx:pt>
          <cx:pt idx="86938">47</cx:pt>
          <cx:pt idx="86939">48</cx:pt>
          <cx:pt idx="86940">41</cx:pt>
          <cx:pt idx="86941">30</cx:pt>
          <cx:pt idx="86942">53</cx:pt>
          <cx:pt idx="86943">42</cx:pt>
          <cx:pt idx="86944">1</cx:pt>
          <cx:pt idx="86945">43</cx:pt>
          <cx:pt idx="86946">2</cx:pt>
          <cx:pt idx="86947">23</cx:pt>
          <cx:pt idx="86948">28</cx:pt>
          <cx:pt idx="86949">50</cx:pt>
          <cx:pt idx="86950">29</cx:pt>
          <cx:pt idx="86951">61</cx:pt>
          <cx:pt idx="86952">12</cx:pt>
          <cx:pt idx="86953">21</cx:pt>
          <cx:pt idx="86954">39</cx:pt>
          <cx:pt idx="86955">34</cx:pt>
          <cx:pt idx="86956">36</cx:pt>
          <cx:pt idx="86957">9</cx:pt>
          <cx:pt idx="86958">48</cx:pt>
          <cx:pt idx="86959">4</cx:pt>
          <cx:pt idx="86960">28</cx:pt>
          <cx:pt idx="86961">93</cx:pt>
          <cx:pt idx="86962">58</cx:pt>
          <cx:pt idx="86963">62</cx:pt>
          <cx:pt idx="86964">71</cx:pt>
          <cx:pt idx="86965">22</cx:pt>
          <cx:pt idx="86966">6</cx:pt>
          <cx:pt idx="86967">37</cx:pt>
          <cx:pt idx="86968">21</cx:pt>
          <cx:pt idx="86969">40</cx:pt>
          <cx:pt idx="86970">47</cx:pt>
          <cx:pt idx="86971">77</cx:pt>
          <cx:pt idx="86972">39</cx:pt>
          <cx:pt idx="86973">1</cx:pt>
          <cx:pt idx="86974">5</cx:pt>
          <cx:pt idx="86975">10</cx:pt>
          <cx:pt idx="86976">54</cx:pt>
          <cx:pt idx="86977">50</cx:pt>
          <cx:pt idx="86978">25</cx:pt>
          <cx:pt idx="86979">34</cx:pt>
          <cx:pt idx="86980">15</cx:pt>
          <cx:pt idx="86981">8</cx:pt>
          <cx:pt idx="86982">81</cx:pt>
          <cx:pt idx="86983">33</cx:pt>
          <cx:pt idx="86984">2</cx:pt>
          <cx:pt idx="86985">26</cx:pt>
          <cx:pt idx="86986">18</cx:pt>
          <cx:pt idx="86987">28</cx:pt>
          <cx:pt idx="86988">44</cx:pt>
          <cx:pt idx="86989">53</cx:pt>
          <cx:pt idx="86990">5</cx:pt>
          <cx:pt idx="86991">30</cx:pt>
          <cx:pt idx="86992">14</cx:pt>
          <cx:pt idx="86993">36</cx:pt>
          <cx:pt idx="86994">60</cx:pt>
          <cx:pt idx="86995">52</cx:pt>
          <cx:pt idx="86996">37</cx:pt>
          <cx:pt idx="86997">9</cx:pt>
          <cx:pt idx="86998">13</cx:pt>
          <cx:pt idx="86999">21</cx:pt>
          <cx:pt idx="87000">56</cx:pt>
          <cx:pt idx="87001">31</cx:pt>
          <cx:pt idx="87002">12</cx:pt>
          <cx:pt idx="87003">41</cx:pt>
          <cx:pt idx="87004">13</cx:pt>
          <cx:pt idx="87005">28</cx:pt>
          <cx:pt idx="87006">67</cx:pt>
          <cx:pt idx="87007">14</cx:pt>
          <cx:pt idx="87008">42</cx:pt>
          <cx:pt idx="87009">18</cx:pt>
          <cx:pt idx="87010">38</cx:pt>
          <cx:pt idx="87011">45</cx:pt>
          <cx:pt idx="87012">32</cx:pt>
          <cx:pt idx="87013">46</cx:pt>
          <cx:pt idx="87014">23</cx:pt>
          <cx:pt idx="87015">34</cx:pt>
          <cx:pt idx="87016">30</cx:pt>
          <cx:pt idx="87017">42</cx:pt>
          <cx:pt idx="87018">35</cx:pt>
          <cx:pt idx="87019">77</cx:pt>
          <cx:pt idx="87020">43</cx:pt>
          <cx:pt idx="87021">61</cx:pt>
          <cx:pt idx="87022">92</cx:pt>
          <cx:pt idx="87023">1</cx:pt>
          <cx:pt idx="87024">31</cx:pt>
          <cx:pt idx="87025">38</cx:pt>
          <cx:pt idx="87026">19</cx:pt>
          <cx:pt idx="87027">70</cx:pt>
          <cx:pt idx="87028">18</cx:pt>
          <cx:pt idx="87029">14</cx:pt>
          <cx:pt idx="87030">27</cx:pt>
          <cx:pt idx="87031">45</cx:pt>
          <cx:pt idx="87032">97</cx:pt>
          <cx:pt idx="87033">74</cx:pt>
          <cx:pt idx="87034">60</cx:pt>
          <cx:pt idx="87035">78</cx:pt>
          <cx:pt idx="87036">2</cx:pt>
          <cx:pt idx="87037">18</cx:pt>
          <cx:pt idx="87038">25</cx:pt>
          <cx:pt idx="87039">82</cx:pt>
          <cx:pt idx="87040">16</cx:pt>
          <cx:pt idx="87041">3</cx:pt>
          <cx:pt idx="87042">93</cx:pt>
          <cx:pt idx="87043">31</cx:pt>
          <cx:pt idx="87044">24</cx:pt>
          <cx:pt idx="87045">58</cx:pt>
          <cx:pt idx="87046">10</cx:pt>
          <cx:pt idx="87047">55</cx:pt>
          <cx:pt idx="87048">94</cx:pt>
          <cx:pt idx="87049">27</cx:pt>
          <cx:pt idx="87050">28</cx:pt>
          <cx:pt idx="87051">7</cx:pt>
          <cx:pt idx="87052">22</cx:pt>
          <cx:pt idx="87053">31</cx:pt>
          <cx:pt idx="87054">13</cx:pt>
          <cx:pt idx="87055">50</cx:pt>
          <cx:pt idx="87056">34</cx:pt>
          <cx:pt idx="87057">79</cx:pt>
          <cx:pt idx="87058">40</cx:pt>
          <cx:pt idx="87059">3</cx:pt>
          <cx:pt idx="87060">28</cx:pt>
          <cx:pt idx="87061">27</cx:pt>
          <cx:pt idx="87062">38</cx:pt>
          <cx:pt idx="87063">19</cx:pt>
          <cx:pt idx="87064">26</cx:pt>
          <cx:pt idx="87065">60</cx:pt>
          <cx:pt idx="87066">59</cx:pt>
          <cx:pt idx="87067">20</cx:pt>
          <cx:pt idx="87068">40</cx:pt>
          <cx:pt idx="87069">79</cx:pt>
          <cx:pt idx="87070">45</cx:pt>
          <cx:pt idx="87071">10</cx:pt>
          <cx:pt idx="87072">64</cx:pt>
          <cx:pt idx="87073">52</cx:pt>
          <cx:pt idx="87074">5</cx:pt>
          <cx:pt idx="87075">49</cx:pt>
          <cx:pt idx="87076">27</cx:pt>
          <cx:pt idx="87077">59</cx:pt>
          <cx:pt idx="87078">4</cx:pt>
          <cx:pt idx="87079">6</cx:pt>
          <cx:pt idx="87080">9</cx:pt>
          <cx:pt idx="87081">8</cx:pt>
          <cx:pt idx="87082">16</cx:pt>
          <cx:pt idx="87083">38</cx:pt>
          <cx:pt idx="87084">3</cx:pt>
          <cx:pt idx="87085">39</cx:pt>
          <cx:pt idx="87086">64</cx:pt>
          <cx:pt idx="87087">21</cx:pt>
          <cx:pt idx="87088">20</cx:pt>
          <cx:pt idx="87089">15</cx:pt>
          <cx:pt idx="87090">13</cx:pt>
          <cx:pt idx="87091">85</cx:pt>
          <cx:pt idx="87092">29</cx:pt>
          <cx:pt idx="87093">26</cx:pt>
          <cx:pt idx="87094">5</cx:pt>
          <cx:pt idx="87095">30</cx:pt>
          <cx:pt idx="87096">16</cx:pt>
          <cx:pt idx="87097">55</cx:pt>
          <cx:pt idx="87098">32</cx:pt>
          <cx:pt idx="87099">20</cx:pt>
          <cx:pt idx="87100">19</cx:pt>
          <cx:pt idx="87101">74</cx:pt>
          <cx:pt idx="87102">8</cx:pt>
          <cx:pt idx="87103">10</cx:pt>
          <cx:pt idx="87104">17</cx:pt>
          <cx:pt idx="87105">71</cx:pt>
          <cx:pt idx="87106">91</cx:pt>
          <cx:pt idx="87107">20</cx:pt>
          <cx:pt idx="87108">1</cx:pt>
          <cx:pt idx="87109">40</cx:pt>
          <cx:pt idx="87110">43</cx:pt>
          <cx:pt idx="87111">18</cx:pt>
          <cx:pt idx="87112">70</cx:pt>
          <cx:pt idx="87113">22</cx:pt>
          <cx:pt idx="87114">5</cx:pt>
          <cx:pt idx="87115">49</cx:pt>
          <cx:pt idx="87116">16</cx:pt>
          <cx:pt idx="87117">21</cx:pt>
          <cx:pt idx="87118">66</cx:pt>
          <cx:pt idx="87119">19</cx:pt>
          <cx:pt idx="87120">41</cx:pt>
          <cx:pt idx="87121">34</cx:pt>
          <cx:pt idx="87122">62</cx:pt>
          <cx:pt idx="87123">4</cx:pt>
          <cx:pt idx="87124">30</cx:pt>
          <cx:pt idx="87125">1</cx:pt>
          <cx:pt idx="87126">2</cx:pt>
          <cx:pt idx="87127">31</cx:pt>
          <cx:pt idx="87128">22</cx:pt>
          <cx:pt idx="87129">70</cx:pt>
          <cx:pt idx="87130">35</cx:pt>
          <cx:pt idx="87131">54</cx:pt>
          <cx:pt idx="87132">76</cx:pt>
          <cx:pt idx="87133">19</cx:pt>
          <cx:pt idx="87134">20</cx:pt>
          <cx:pt idx="87135">81</cx:pt>
          <cx:pt idx="87136">24</cx:pt>
          <cx:pt idx="87137">5</cx:pt>
          <cx:pt idx="87138">15</cx:pt>
          <cx:pt idx="87139">47</cx:pt>
          <cx:pt idx="87140">69</cx:pt>
          <cx:pt idx="87141">20</cx:pt>
          <cx:pt idx="87142">58</cx:pt>
          <cx:pt idx="87143">98</cx:pt>
          <cx:pt idx="87144">50</cx:pt>
          <cx:pt idx="87145">52</cx:pt>
          <cx:pt idx="87146">27</cx:pt>
          <cx:pt idx="87147">43</cx:pt>
          <cx:pt idx="87148">19</cx:pt>
          <cx:pt idx="87149">32</cx:pt>
          <cx:pt idx="87150">37</cx:pt>
          <cx:pt idx="87151">51</cx:pt>
          <cx:pt idx="87152">9</cx:pt>
          <cx:pt idx="87153">1</cx:pt>
          <cx:pt idx="87154">48</cx:pt>
          <cx:pt idx="87155">42</cx:pt>
          <cx:pt idx="87156">4</cx:pt>
          <cx:pt idx="87157">43</cx:pt>
          <cx:pt idx="87158">23</cx:pt>
          <cx:pt idx="87159">41</cx:pt>
          <cx:pt idx="87160">3</cx:pt>
          <cx:pt idx="87161">40</cx:pt>
          <cx:pt idx="87162">46</cx:pt>
          <cx:pt idx="87163">39</cx:pt>
          <cx:pt idx="87164">5</cx:pt>
          <cx:pt idx="87165">19</cx:pt>
          <cx:pt idx="87166">89</cx:pt>
          <cx:pt idx="87167">18</cx:pt>
          <cx:pt idx="87168">8</cx:pt>
          <cx:pt idx="87169">7</cx:pt>
          <cx:pt idx="87170">54</cx:pt>
          <cx:pt idx="87171">38</cx:pt>
          <cx:pt idx="87172">14</cx:pt>
          <cx:pt idx="87173">67</cx:pt>
          <cx:pt idx="87174">52</cx:pt>
          <cx:pt idx="87175">56</cx:pt>
          <cx:pt idx="87176">24</cx:pt>
          <cx:pt idx="87177">27</cx:pt>
          <cx:pt idx="87178">78</cx:pt>
          <cx:pt idx="87179">22</cx:pt>
          <cx:pt idx="87180">35</cx:pt>
          <cx:pt idx="87181">8</cx:pt>
          <cx:pt idx="87182">32</cx:pt>
          <cx:pt idx="87183">90</cx:pt>
          <cx:pt idx="87184">56</cx:pt>
          <cx:pt idx="87185">49</cx:pt>
          <cx:pt idx="87186">34</cx:pt>
          <cx:pt idx="87187">16</cx:pt>
          <cx:pt idx="87188">45</cx:pt>
          <cx:pt idx="87189">46</cx:pt>
          <cx:pt idx="87190">13</cx:pt>
          <cx:pt idx="87191">19</cx:pt>
          <cx:pt idx="87192">24</cx:pt>
          <cx:pt idx="87193">50</cx:pt>
          <cx:pt idx="87194">12</cx:pt>
          <cx:pt idx="87195">77</cx:pt>
          <cx:pt idx="87196">26</cx:pt>
          <cx:pt idx="87197">3</cx:pt>
          <cx:pt idx="87198">7</cx:pt>
          <cx:pt idx="87199">55</cx:pt>
          <cx:pt idx="87200">54</cx:pt>
          <cx:pt idx="87201">22</cx:pt>
          <cx:pt idx="87202">53</cx:pt>
          <cx:pt idx="87203">64</cx:pt>
          <cx:pt idx="87204">15</cx:pt>
          <cx:pt idx="87205">67</cx:pt>
          <cx:pt idx="87206">45</cx:pt>
          <cx:pt idx="87207">16</cx:pt>
          <cx:pt idx="87208">40</cx:pt>
          <cx:pt idx="87209">34</cx:pt>
          <cx:pt idx="87210">78</cx:pt>
          <cx:pt idx="87211">3</cx:pt>
          <cx:pt idx="87212">13</cx:pt>
          <cx:pt idx="87213">1</cx:pt>
          <cx:pt idx="87214">83</cx:pt>
          <cx:pt idx="87215">39</cx:pt>
          <cx:pt idx="87216">40</cx:pt>
          <cx:pt idx="87217">17</cx:pt>
          <cx:pt idx="87218">9</cx:pt>
          <cx:pt idx="87219">60</cx:pt>
          <cx:pt idx="87220">68</cx:pt>
          <cx:pt idx="87221">14</cx:pt>
          <cx:pt idx="87222">82</cx:pt>
          <cx:pt idx="87223">20</cx:pt>
          <cx:pt idx="87224">19</cx:pt>
          <cx:pt idx="87225">51</cx:pt>
          <cx:pt idx="87226">4</cx:pt>
          <cx:pt idx="87227">46</cx:pt>
          <cx:pt idx="87228">42</cx:pt>
          <cx:pt idx="87229">49</cx:pt>
          <cx:pt idx="87230">32</cx:pt>
          <cx:pt idx="87231">14</cx:pt>
          <cx:pt idx="87232">3</cx:pt>
          <cx:pt idx="87233">37</cx:pt>
          <cx:pt idx="87234">1</cx:pt>
          <cx:pt idx="87235">19</cx:pt>
          <cx:pt idx="87236">11</cx:pt>
          <cx:pt idx="87237">81</cx:pt>
          <cx:pt idx="87238">77</cx:pt>
          <cx:pt idx="87239">39</cx:pt>
          <cx:pt idx="87240">20</cx:pt>
          <cx:pt idx="87241">95</cx:pt>
          <cx:pt idx="87242">4</cx:pt>
          <cx:pt idx="87243">10</cx:pt>
          <cx:pt idx="87244">39</cx:pt>
          <cx:pt idx="87245">40</cx:pt>
          <cx:pt idx="87246">63</cx:pt>
          <cx:pt idx="87247">12</cx:pt>
          <cx:pt idx="87248">18</cx:pt>
          <cx:pt idx="87249">3</cx:pt>
          <cx:pt idx="87250">6</cx:pt>
          <cx:pt idx="87251">13</cx:pt>
          <cx:pt idx="87252">73</cx:pt>
          <cx:pt idx="87253">77</cx:pt>
          <cx:pt idx="87254">58</cx:pt>
          <cx:pt idx="87255">1</cx:pt>
          <cx:pt idx="87256">45</cx:pt>
          <cx:pt idx="87257">65</cx:pt>
          <cx:pt idx="87258">50</cx:pt>
          <cx:pt idx="87259">74</cx:pt>
          <cx:pt idx="87260">9</cx:pt>
          <cx:pt idx="87261">52</cx:pt>
          <cx:pt idx="87262">8</cx:pt>
          <cx:pt idx="87263">20</cx:pt>
          <cx:pt idx="87264">34</cx:pt>
          <cx:pt idx="87265">17</cx:pt>
          <cx:pt idx="87266">43</cx:pt>
          <cx:pt idx="87267">32</cx:pt>
          <cx:pt idx="87268">39</cx:pt>
          <cx:pt idx="87269">18</cx:pt>
          <cx:pt idx="87270">13</cx:pt>
          <cx:pt idx="87271">11</cx:pt>
          <cx:pt idx="87272">51</cx:pt>
          <cx:pt idx="87273">43</cx:pt>
          <cx:pt idx="87274">38</cx:pt>
          <cx:pt idx="87275">37</cx:pt>
          <cx:pt idx="87276">2</cx:pt>
          <cx:pt idx="87277">84</cx:pt>
          <cx:pt idx="87278">1</cx:pt>
          <cx:pt idx="87279">32</cx:pt>
          <cx:pt idx="87280">39</cx:pt>
          <cx:pt idx="87281">45</cx:pt>
          <cx:pt idx="87282">25</cx:pt>
          <cx:pt idx="87283">20</cx:pt>
          <cx:pt idx="87284">44</cx:pt>
          <cx:pt idx="87285">30</cx:pt>
          <cx:pt idx="87286">13</cx:pt>
          <cx:pt idx="87287">51</cx:pt>
          <cx:pt idx="87288">3</cx:pt>
          <cx:pt idx="87289">6</cx:pt>
          <cx:pt idx="87290">61</cx:pt>
          <cx:pt idx="87291">7</cx:pt>
          <cx:pt idx="87292">37</cx:pt>
          <cx:pt idx="87293">79</cx:pt>
          <cx:pt idx="87294">44</cx:pt>
          <cx:pt idx="87295">38</cx:pt>
          <cx:pt idx="87296">42</cx:pt>
          <cx:pt idx="87297">12</cx:pt>
          <cx:pt idx="87298">15</cx:pt>
          <cx:pt idx="87299">56</cx:pt>
          <cx:pt idx="87300">34</cx:pt>
          <cx:pt idx="87301">30</cx:pt>
          <cx:pt idx="87302">1</cx:pt>
          <cx:pt idx="87303">32</cx:pt>
          <cx:pt idx="87304">63</cx:pt>
          <cx:pt idx="87305">21</cx:pt>
          <cx:pt idx="87306">55</cx:pt>
          <cx:pt idx="87307">19</cx:pt>
          <cx:pt idx="87308">2</cx:pt>
          <cx:pt idx="87309">18</cx:pt>
          <cx:pt idx="87310">8</cx:pt>
          <cx:pt idx="87311">24</cx:pt>
          <cx:pt idx="87312">59</cx:pt>
          <cx:pt idx="87313">49</cx:pt>
          <cx:pt idx="87314">31</cx:pt>
          <cx:pt idx="87315">48</cx:pt>
          <cx:pt idx="87316">20</cx:pt>
          <cx:pt idx="87317">57</cx:pt>
          <cx:pt idx="87318">45</cx:pt>
          <cx:pt idx="87319">17</cx:pt>
          <cx:pt idx="87320">47</cx:pt>
          <cx:pt idx="87321">67</cx:pt>
          <cx:pt idx="87322">59</cx:pt>
          <cx:pt idx="87323">2</cx:pt>
          <cx:pt idx="87324">8</cx:pt>
          <cx:pt idx="87325">1</cx:pt>
          <cx:pt idx="87326">24</cx:pt>
          <cx:pt idx="87327">32</cx:pt>
          <cx:pt idx="87328">56</cx:pt>
          <cx:pt idx="87329">94</cx:pt>
          <cx:pt idx="87330">1</cx:pt>
          <cx:pt idx="87331">19</cx:pt>
          <cx:pt idx="87332">77</cx:pt>
          <cx:pt idx="87333">5</cx:pt>
          <cx:pt idx="87334">36</cx:pt>
          <cx:pt idx="87335">3</cx:pt>
          <cx:pt idx="87336">11</cx:pt>
          <cx:pt idx="87337">10</cx:pt>
          <cx:pt idx="87338">59</cx:pt>
          <cx:pt idx="87339">22</cx:pt>
          <cx:pt idx="87340">29</cx:pt>
          <cx:pt idx="87341">30</cx:pt>
          <cx:pt idx="87342">50</cx:pt>
          <cx:pt idx="87343">33</cx:pt>
          <cx:pt idx="87344">15</cx:pt>
          <cx:pt idx="87345">86</cx:pt>
          <cx:pt idx="87346">44</cx:pt>
          <cx:pt idx="87347">3</cx:pt>
          <cx:pt idx="87348">39</cx:pt>
          <cx:pt idx="87349">19</cx:pt>
          <cx:pt idx="87350">77</cx:pt>
          <cx:pt idx="87351">28</cx:pt>
          <cx:pt idx="87352">67</cx:pt>
          <cx:pt idx="87353">30</cx:pt>
          <cx:pt idx="87354">7</cx:pt>
          <cx:pt idx="87355">5</cx:pt>
          <cx:pt idx="87356">23</cx:pt>
          <cx:pt idx="87357">12</cx:pt>
          <cx:pt idx="87358">8</cx:pt>
          <cx:pt idx="87359">2</cx:pt>
          <cx:pt idx="87360">17</cx:pt>
          <cx:pt idx="87361">25</cx:pt>
          <cx:pt idx="87362">1</cx:pt>
          <cx:pt idx="87363">72</cx:pt>
          <cx:pt idx="87364">46</cx:pt>
          <cx:pt idx="87365">61</cx:pt>
          <cx:pt idx="87366">22</cx:pt>
          <cx:pt idx="87367">39</cx:pt>
          <cx:pt idx="87368">10</cx:pt>
          <cx:pt idx="87369">43</cx:pt>
          <cx:pt idx="87370">30</cx:pt>
          <cx:pt idx="87371">60</cx:pt>
          <cx:pt idx="87372">2</cx:pt>
          <cx:pt idx="87373">84</cx:pt>
          <cx:pt idx="87374">93</cx:pt>
          <cx:pt idx="87375">51</cx:pt>
          <cx:pt idx="87376">13</cx:pt>
          <cx:pt idx="87377">36</cx:pt>
          <cx:pt idx="87378">53</cx:pt>
          <cx:pt idx="87379">11</cx:pt>
          <cx:pt idx="87380">24</cx:pt>
          <cx:pt idx="87381">47</cx:pt>
          <cx:pt idx="87382">33</cx:pt>
          <cx:pt idx="87383">92</cx:pt>
          <cx:pt idx="87384">6</cx:pt>
          <cx:pt idx="87385">37</cx:pt>
          <cx:pt idx="87386">12</cx:pt>
          <cx:pt idx="87387">30</cx:pt>
          <cx:pt idx="87388">15</cx:pt>
          <cx:pt idx="87389">61</cx:pt>
          <cx:pt idx="87390">3</cx:pt>
          <cx:pt idx="87391">9</cx:pt>
          <cx:pt idx="87392">27</cx:pt>
          <cx:pt idx="87393">77</cx:pt>
          <cx:pt idx="87394">17</cx:pt>
          <cx:pt idx="87395">10</cx:pt>
          <cx:pt idx="87396">34</cx:pt>
          <cx:pt idx="87397">55</cx:pt>
          <cx:pt idx="87398">28</cx:pt>
          <cx:pt idx="87399">23</cx:pt>
          <cx:pt idx="87400">20</cx:pt>
          <cx:pt idx="87401">49</cx:pt>
          <cx:pt idx="87402">52</cx:pt>
          <cx:pt idx="87403">22</cx:pt>
          <cx:pt idx="87404">63</cx:pt>
          <cx:pt idx="87405">52</cx:pt>
          <cx:pt idx="87406">8</cx:pt>
          <cx:pt idx="87407">2</cx:pt>
          <cx:pt idx="87408">18</cx:pt>
          <cx:pt idx="87409">57</cx:pt>
          <cx:pt idx="87410">90</cx:pt>
          <cx:pt idx="87411">21</cx:pt>
          <cx:pt idx="87412">32</cx:pt>
          <cx:pt idx="87413">37</cx:pt>
          <cx:pt idx="87414">41</cx:pt>
          <cx:pt idx="87415">27</cx:pt>
          <cx:pt idx="87416">55</cx:pt>
          <cx:pt idx="87417">40</cx:pt>
          <cx:pt idx="87418">44</cx:pt>
          <cx:pt idx="87419">78</cx:pt>
          <cx:pt idx="87420">25</cx:pt>
          <cx:pt idx="87421">12</cx:pt>
          <cx:pt idx="87422">59</cx:pt>
          <cx:pt idx="87423">28</cx:pt>
          <cx:pt idx="87424">2</cx:pt>
          <cx:pt idx="87425">74</cx:pt>
          <cx:pt idx="87426">13</cx:pt>
          <cx:pt idx="87427">8</cx:pt>
          <cx:pt idx="87428">38</cx:pt>
          <cx:pt idx="87429">23</cx:pt>
          <cx:pt idx="87430">21</cx:pt>
          <cx:pt idx="87431">35</cx:pt>
          <cx:pt idx="87432">65</cx:pt>
          <cx:pt idx="87433">51</cx:pt>
          <cx:pt idx="87434">4</cx:pt>
          <cx:pt idx="87435">5</cx:pt>
          <cx:pt idx="87436">8</cx:pt>
          <cx:pt idx="87437">65</cx:pt>
          <cx:pt idx="87438">50</cx:pt>
          <cx:pt idx="87439">22</cx:pt>
          <cx:pt idx="87440">46</cx:pt>
          <cx:pt idx="87441">12</cx:pt>
          <cx:pt idx="87442">71</cx:pt>
          <cx:pt idx="87443">17</cx:pt>
          <cx:pt idx="87444">61</cx:pt>
          <cx:pt idx="87445">18</cx:pt>
          <cx:pt idx="87446">69</cx:pt>
          <cx:pt idx="87447">7</cx:pt>
          <cx:pt idx="87448">90</cx:pt>
          <cx:pt idx="87449">23</cx:pt>
          <cx:pt idx="87450">80</cx:pt>
          <cx:pt idx="87451">47</cx:pt>
          <cx:pt idx="87452">46</cx:pt>
          <cx:pt idx="87453">41</cx:pt>
          <cx:pt idx="87454">16</cx:pt>
          <cx:pt idx="87455">11</cx:pt>
          <cx:pt idx="87456">25</cx:pt>
          <cx:pt idx="87457">3</cx:pt>
          <cx:pt idx="87458">1</cx:pt>
          <cx:pt idx="87459">48</cx:pt>
          <cx:pt idx="87460">8</cx:pt>
          <cx:pt idx="87461">26</cx:pt>
          <cx:pt idx="87462">21</cx:pt>
          <cx:pt idx="87463">50</cx:pt>
          <cx:pt idx="87464">88</cx:pt>
          <cx:pt idx="87465">4</cx:pt>
          <cx:pt idx="87466">2</cx:pt>
          <cx:pt idx="87467">22</cx:pt>
          <cx:pt idx="87468">43</cx:pt>
          <cx:pt idx="87469">20</cx:pt>
          <cx:pt idx="87470">44</cx:pt>
          <cx:pt idx="87471">88</cx:pt>
          <cx:pt idx="87472">40</cx:pt>
          <cx:pt idx="87473">7</cx:pt>
          <cx:pt idx="87474">10</cx:pt>
          <cx:pt idx="87475">24</cx:pt>
          <cx:pt idx="87476">48</cx:pt>
          <cx:pt idx="87477">74</cx:pt>
          <cx:pt idx="87478">29</cx:pt>
          <cx:pt idx="87479">6</cx:pt>
          <cx:pt idx="87480">19</cx:pt>
          <cx:pt idx="87481">72</cx:pt>
          <cx:pt idx="87482">34</cx:pt>
          <cx:pt idx="87483">15</cx:pt>
          <cx:pt idx="87484">37</cx:pt>
          <cx:pt idx="87485">44</cx:pt>
          <cx:pt idx="87486">10</cx:pt>
          <cx:pt idx="87487">12</cx:pt>
          <cx:pt idx="87488">63</cx:pt>
          <cx:pt idx="87489">98</cx:pt>
          <cx:pt idx="87490">71</cx:pt>
          <cx:pt idx="87491">48</cx:pt>
          <cx:pt idx="87492">81</cx:pt>
          <cx:pt idx="87493">32</cx:pt>
          <cx:pt idx="87494">69</cx:pt>
          <cx:pt idx="87495">1</cx:pt>
          <cx:pt idx="87496">83</cx:pt>
          <cx:pt idx="87497">8</cx:pt>
          <cx:pt idx="87498">35</cx:pt>
          <cx:pt idx="87499">14</cx:pt>
          <cx:pt idx="87500">30</cx:pt>
          <cx:pt idx="87501">31</cx:pt>
          <cx:pt idx="87502">17</cx:pt>
          <cx:pt idx="87503">37</cx:pt>
          <cx:pt idx="87504">15</cx:pt>
          <cx:pt idx="87505">25</cx:pt>
          <cx:pt idx="87506">21</cx:pt>
          <cx:pt idx="87507">13</cx:pt>
          <cx:pt idx="87508">50</cx:pt>
          <cx:pt idx="87509">32</cx:pt>
          <cx:pt idx="87510">41</cx:pt>
          <cx:pt idx="87511">21</cx:pt>
          <cx:pt idx="87512">70</cx:pt>
          <cx:pt idx="87513">34</cx:pt>
          <cx:pt idx="87514">29</cx:pt>
          <cx:pt idx="87515">49</cx:pt>
          <cx:pt idx="87516">57</cx:pt>
          <cx:pt idx="87517">17</cx:pt>
          <cx:pt idx="87518">39</cx:pt>
          <cx:pt idx="87519">8</cx:pt>
          <cx:pt idx="87520">94</cx:pt>
          <cx:pt idx="87521">26</cx:pt>
          <cx:pt idx="87522">16</cx:pt>
          <cx:pt idx="87523">30</cx:pt>
          <cx:pt idx="87524">2</cx:pt>
          <cx:pt idx="87525">59</cx:pt>
          <cx:pt idx="87526">80</cx:pt>
          <cx:pt idx="87527">87</cx:pt>
          <cx:pt idx="87528">33</cx:pt>
          <cx:pt idx="87529">9</cx:pt>
          <cx:pt idx="87530">19</cx:pt>
          <cx:pt idx="87531">98</cx:pt>
          <cx:pt idx="87532">66</cx:pt>
          <cx:pt idx="87533">53</cx:pt>
          <cx:pt idx="87534">24</cx:pt>
          <cx:pt idx="87535">72</cx:pt>
          <cx:pt idx="87536">3</cx:pt>
          <cx:pt idx="87537">65</cx:pt>
          <cx:pt idx="87538">49</cx:pt>
          <cx:pt idx="87539">56</cx:pt>
          <cx:pt idx="87540">37</cx:pt>
          <cx:pt idx="87541">26</cx:pt>
          <cx:pt idx="87542">48</cx:pt>
          <cx:pt idx="87543">1</cx:pt>
          <cx:pt idx="87544">16</cx:pt>
          <cx:pt idx="87545">35</cx:pt>
          <cx:pt idx="87546">23</cx:pt>
          <cx:pt idx="87547">45</cx:pt>
          <cx:pt idx="87548">9</cx:pt>
          <cx:pt idx="87549">6</cx:pt>
          <cx:pt idx="87550">21</cx:pt>
          <cx:pt idx="87551">32</cx:pt>
          <cx:pt idx="87552">77</cx:pt>
          <cx:pt idx="87553">14</cx:pt>
          <cx:pt idx="87554">31</cx:pt>
          <cx:pt idx="87555">11</cx:pt>
          <cx:pt idx="87556">69</cx:pt>
          <cx:pt idx="87557">81</cx:pt>
          <cx:pt idx="87558">22</cx:pt>
          <cx:pt idx="87559">55</cx:pt>
          <cx:pt idx="87560">39</cx:pt>
          <cx:pt idx="87561">36</cx:pt>
          <cx:pt idx="87562">83</cx:pt>
          <cx:pt idx="87563">89</cx:pt>
          <cx:pt idx="87564">47</cx:pt>
          <cx:pt idx="87565">65</cx:pt>
          <cx:pt idx="87566">31</cx:pt>
          <cx:pt idx="87567">3</cx:pt>
          <cx:pt idx="87568">8</cx:pt>
          <cx:pt idx="87569">26</cx:pt>
          <cx:pt idx="87570">50</cx:pt>
          <cx:pt idx="87571">13</cx:pt>
          <cx:pt idx="87572">3</cx:pt>
          <cx:pt idx="87573">6</cx:pt>
          <cx:pt idx="87574">10</cx:pt>
          <cx:pt idx="87575">8</cx:pt>
          <cx:pt idx="87576">15</cx:pt>
          <cx:pt idx="87577">19</cx:pt>
          <cx:pt idx="87578">66</cx:pt>
          <cx:pt idx="87579">44</cx:pt>
          <cx:pt idx="87580">67</cx:pt>
          <cx:pt idx="87581">21</cx:pt>
          <cx:pt idx="87582">7</cx:pt>
          <cx:pt idx="87583">51</cx:pt>
          <cx:pt idx="87584">32</cx:pt>
          <cx:pt idx="87585">18</cx:pt>
          <cx:pt idx="87586">30</cx:pt>
          <cx:pt idx="87587">42</cx:pt>
          <cx:pt idx="87588">25</cx:pt>
          <cx:pt idx="87589">91</cx:pt>
          <cx:pt idx="87590">7</cx:pt>
          <cx:pt idx="87591">59</cx:pt>
          <cx:pt idx="87592">13</cx:pt>
          <cx:pt idx="87593">53</cx:pt>
          <cx:pt idx="87594">36</cx:pt>
          <cx:pt idx="87595">28</cx:pt>
          <cx:pt idx="87596">60</cx:pt>
          <cx:pt idx="87597">1</cx:pt>
          <cx:pt idx="87598">21</cx:pt>
          <cx:pt idx="87599">22</cx:pt>
          <cx:pt idx="87600">84</cx:pt>
          <cx:pt idx="87601">32</cx:pt>
          <cx:pt idx="87602">10</cx:pt>
          <cx:pt idx="87603">23</cx:pt>
          <cx:pt idx="87604">34</cx:pt>
          <cx:pt idx="87605">1</cx:pt>
          <cx:pt idx="87606">19</cx:pt>
          <cx:pt idx="87607">45</cx:pt>
          <cx:pt idx="87608">6</cx:pt>
          <cx:pt idx="87609">3</cx:pt>
          <cx:pt idx="87610">17</cx:pt>
          <cx:pt idx="87611">36</cx:pt>
          <cx:pt idx="87612">56</cx:pt>
          <cx:pt idx="87613">58</cx:pt>
          <cx:pt idx="87614">27</cx:pt>
          <cx:pt idx="87615">91</cx:pt>
          <cx:pt idx="87616">2</cx:pt>
          <cx:pt idx="87617">18</cx:pt>
          <cx:pt idx="87618">67</cx:pt>
          <cx:pt idx="87619">19</cx:pt>
          <cx:pt idx="87620">21</cx:pt>
          <cx:pt idx="87621">23</cx:pt>
          <cx:pt idx="87622">7</cx:pt>
          <cx:pt idx="87623">11</cx:pt>
          <cx:pt idx="87624">12</cx:pt>
          <cx:pt idx="87625">45</cx:pt>
          <cx:pt idx="87626">14</cx:pt>
          <cx:pt idx="87627">46</cx:pt>
          <cx:pt idx="87628">22</cx:pt>
          <cx:pt idx="87629">20</cx:pt>
          <cx:pt idx="87630">78</cx:pt>
          <cx:pt idx="87631">51</cx:pt>
          <cx:pt idx="87632">24</cx:pt>
          <cx:pt idx="87633">68</cx:pt>
          <cx:pt idx="87634">33</cx:pt>
          <cx:pt idx="87635">50</cx:pt>
          <cx:pt idx="87636">26</cx:pt>
          <cx:pt idx="87637">29</cx:pt>
          <cx:pt idx="87638">5</cx:pt>
          <cx:pt idx="87639">20</cx:pt>
          <cx:pt idx="87640">16</cx:pt>
          <cx:pt idx="87641">22</cx:pt>
          <cx:pt idx="87642">72</cx:pt>
          <cx:pt idx="87643">35</cx:pt>
          <cx:pt idx="87644">60</cx:pt>
          <cx:pt idx="87645">92</cx:pt>
          <cx:pt idx="87646">3</cx:pt>
          <cx:pt idx="87647">9</cx:pt>
          <cx:pt idx="87648">71</cx:pt>
          <cx:pt idx="87649">2</cx:pt>
          <cx:pt idx="87650">19</cx:pt>
          <cx:pt idx="87651">33</cx:pt>
          <cx:pt idx="87652">31</cx:pt>
          <cx:pt idx="87653">45</cx:pt>
          <cx:pt idx="87654">18</cx:pt>
          <cx:pt idx="87655">23</cx:pt>
          <cx:pt idx="87656">56</cx:pt>
          <cx:pt idx="87657">58</cx:pt>
          <cx:pt idx="87658">52</cx:pt>
          <cx:pt idx="87659">38</cx:pt>
          <cx:pt idx="87660">6</cx:pt>
          <cx:pt idx="87661">59</cx:pt>
          <cx:pt idx="87662">26</cx:pt>
          <cx:pt idx="87663">7</cx:pt>
          <cx:pt idx="87664">64</cx:pt>
          <cx:pt idx="87665">20</cx:pt>
          <cx:pt idx="87666">19</cx:pt>
          <cx:pt idx="87667">13</cx:pt>
          <cx:pt idx="87668">77</cx:pt>
          <cx:pt idx="87669">27</cx:pt>
          <cx:pt idx="87670">15</cx:pt>
          <cx:pt idx="87671">56</cx:pt>
          <cx:pt idx="87672">87</cx:pt>
          <cx:pt idx="87673">3</cx:pt>
          <cx:pt idx="87674">11</cx:pt>
          <cx:pt idx="87675">40</cx:pt>
          <cx:pt idx="87676">29</cx:pt>
          <cx:pt idx="87677">11</cx:pt>
          <cx:pt idx="87678">22</cx:pt>
          <cx:pt idx="87679">10</cx:pt>
          <cx:pt idx="87680">1</cx:pt>
          <cx:pt idx="87681">32</cx:pt>
          <cx:pt idx="87682">16</cx:pt>
          <cx:pt idx="87683">24</cx:pt>
          <cx:pt idx="87684">19</cx:pt>
          <cx:pt idx="87685">45</cx:pt>
          <cx:pt idx="87686">67</cx:pt>
          <cx:pt idx="87687">31</cx:pt>
          <cx:pt idx="87688">41</cx:pt>
          <cx:pt idx="87689">23</cx:pt>
          <cx:pt idx="87690">20</cx:pt>
          <cx:pt idx="87691">2</cx:pt>
          <cx:pt idx="87692">25</cx:pt>
          <cx:pt idx="87693">67</cx:pt>
          <cx:pt idx="87694">17</cx:pt>
          <cx:pt idx="87695">70</cx:pt>
          <cx:pt idx="87696">13</cx:pt>
          <cx:pt idx="87697">12</cx:pt>
          <cx:pt idx="87698">14</cx:pt>
          <cx:pt idx="87699">68</cx:pt>
          <cx:pt idx="87700">4</cx:pt>
          <cx:pt idx="87701">40</cx:pt>
          <cx:pt idx="87702">1</cx:pt>
          <cx:pt idx="87703">49</cx:pt>
          <cx:pt idx="87704">58</cx:pt>
          <cx:pt idx="87705">35</cx:pt>
          <cx:pt idx="87706">28</cx:pt>
          <cx:pt idx="87707">56</cx:pt>
          <cx:pt idx="87708">9</cx:pt>
          <cx:pt idx="87709">23</cx:pt>
          <cx:pt idx="87710">49</cx:pt>
          <cx:pt idx="87711">34</cx:pt>
          <cx:pt idx="87712">47</cx:pt>
          <cx:pt idx="87713">32</cx:pt>
          <cx:pt idx="87714">55</cx:pt>
          <cx:pt idx="87715">40</cx:pt>
          <cx:pt idx="87716">13</cx:pt>
          <cx:pt idx="87717">31</cx:pt>
          <cx:pt idx="87718">21</cx:pt>
          <cx:pt idx="87719">57</cx:pt>
          <cx:pt idx="87720">1</cx:pt>
          <cx:pt idx="87721">39</cx:pt>
          <cx:pt idx="87722">86</cx:pt>
          <cx:pt idx="87723">65</cx:pt>
          <cx:pt idx="87724">59</cx:pt>
          <cx:pt idx="87725">63</cx:pt>
          <cx:pt idx="87726">80</cx:pt>
          <cx:pt idx="87727">50</cx:pt>
          <cx:pt idx="87728">58</cx:pt>
          <cx:pt idx="87729">21</cx:pt>
          <cx:pt idx="87730">14</cx:pt>
          <cx:pt idx="87731">29</cx:pt>
          <cx:pt idx="87732">20</cx:pt>
          <cx:pt idx="87733">48</cx:pt>
          <cx:pt idx="87734">10</cx:pt>
          <cx:pt idx="87735">37</cx:pt>
          <cx:pt idx="87736">28</cx:pt>
          <cx:pt idx="87737">5</cx:pt>
          <cx:pt idx="87738">23</cx:pt>
          <cx:pt idx="87739">47</cx:pt>
          <cx:pt idx="87740">62</cx:pt>
          <cx:pt idx="87741">17</cx:pt>
          <cx:pt idx="87742">86</cx:pt>
          <cx:pt idx="87743">19</cx:pt>
          <cx:pt idx="87744">79</cx:pt>
          <cx:pt idx="87745">4</cx:pt>
          <cx:pt idx="87746">22</cx:pt>
          <cx:pt idx="87747">36</cx:pt>
          <cx:pt idx="87748">48</cx:pt>
          <cx:pt idx="87749">65</cx:pt>
          <cx:pt idx="87750">2</cx:pt>
          <cx:pt idx="87751">49</cx:pt>
          <cx:pt idx="87752">34</cx:pt>
          <cx:pt idx="87753">78</cx:pt>
          <cx:pt idx="87754">31</cx:pt>
          <cx:pt idx="87755">10</cx:pt>
          <cx:pt idx="87756">9</cx:pt>
          <cx:pt idx="87757">41</cx:pt>
          <cx:pt idx="87758">33</cx:pt>
          <cx:pt idx="87759">70</cx:pt>
          <cx:pt idx="87760">61</cx:pt>
          <cx:pt idx="87761">79</cx:pt>
          <cx:pt idx="87762">6</cx:pt>
          <cx:pt idx="87763">18</cx:pt>
          <cx:pt idx="87764">50</cx:pt>
          <cx:pt idx="87765">53</cx:pt>
          <cx:pt idx="87766">30</cx:pt>
          <cx:pt idx="87767">25</cx:pt>
          <cx:pt idx="87768">50</cx:pt>
          <cx:pt idx="87769">42</cx:pt>
          <cx:pt idx="87770">15</cx:pt>
          <cx:pt idx="87771">5</cx:pt>
          <cx:pt idx="87772">80</cx:pt>
          <cx:pt idx="87773">36</cx:pt>
          <cx:pt idx="87774">70</cx:pt>
          <cx:pt idx="87775">26</cx:pt>
          <cx:pt idx="87776">34</cx:pt>
          <cx:pt idx="87777">19</cx:pt>
          <cx:pt idx="87778">27</cx:pt>
          <cx:pt idx="87779">2</cx:pt>
          <cx:pt idx="87780">43</cx:pt>
          <cx:pt idx="87781">63</cx:pt>
          <cx:pt idx="87782">3</cx:pt>
          <cx:pt idx="87783">33</cx:pt>
          <cx:pt idx="87784">20</cx:pt>
          <cx:pt idx="87785">12</cx:pt>
          <cx:pt idx="87786">59</cx:pt>
          <cx:pt idx="87787">11</cx:pt>
          <cx:pt idx="87788">19</cx:pt>
          <cx:pt idx="87789">80</cx:pt>
          <cx:pt idx="87790">16</cx:pt>
          <cx:pt idx="87791">57</cx:pt>
          <cx:pt idx="87792">22</cx:pt>
          <cx:pt idx="87793">34</cx:pt>
          <cx:pt idx="87794">15</cx:pt>
          <cx:pt idx="87795">56</cx:pt>
          <cx:pt idx="87796">7</cx:pt>
          <cx:pt idx="87797">1</cx:pt>
          <cx:pt idx="87798">32</cx:pt>
          <cx:pt idx="87799">55</cx:pt>
          <cx:pt idx="87800">31</cx:pt>
          <cx:pt idx="87801">69</cx:pt>
          <cx:pt idx="87802">83</cx:pt>
          <cx:pt idx="87803">77</cx:pt>
          <cx:pt idx="87804">42</cx:pt>
          <cx:pt idx="87805">57</cx:pt>
          <cx:pt idx="87806">22</cx:pt>
          <cx:pt idx="87807">15</cx:pt>
          <cx:pt idx="87808">48</cx:pt>
          <cx:pt idx="87809">4</cx:pt>
          <cx:pt idx="87810">19</cx:pt>
          <cx:pt idx="87811">14</cx:pt>
          <cx:pt idx="87812">44</cx:pt>
          <cx:pt idx="87813">37</cx:pt>
          <cx:pt idx="87814">21</cx:pt>
          <cx:pt idx="87815">3</cx:pt>
          <cx:pt idx="87816">6</cx:pt>
          <cx:pt idx="87817">69</cx:pt>
          <cx:pt idx="87818">39</cx:pt>
          <cx:pt idx="87819">40</cx:pt>
          <cx:pt idx="87820">16</cx:pt>
          <cx:pt idx="87821">27</cx:pt>
          <cx:pt idx="87822">10</cx:pt>
          <cx:pt idx="87823">18</cx:pt>
          <cx:pt idx="87824">55</cx:pt>
          <cx:pt idx="87825">66</cx:pt>
          <cx:pt idx="87826">57</cx:pt>
          <cx:pt idx="87827">13</cx:pt>
          <cx:pt idx="87828">1</cx:pt>
          <cx:pt idx="87829">31</cx:pt>
          <cx:pt idx="87830">4</cx:pt>
          <cx:pt idx="87831">59</cx:pt>
          <cx:pt idx="87832">35</cx:pt>
          <cx:pt idx="87833">11</cx:pt>
          <cx:pt idx="87834">28</cx:pt>
          <cx:pt idx="87835">16</cx:pt>
          <cx:pt idx="87836">50</cx:pt>
          <cx:pt idx="87837">10</cx:pt>
          <cx:pt idx="87838">44</cx:pt>
          <cx:pt idx="87839">49</cx:pt>
          <cx:pt idx="87840">55</cx:pt>
          <cx:pt idx="87841">28</cx:pt>
          <cx:pt idx="87842">11</cx:pt>
          <cx:pt idx="87843">61</cx:pt>
          <cx:pt idx="87844">12</cx:pt>
          <cx:pt idx="87845">2</cx:pt>
          <cx:pt idx="87846">50</cx:pt>
          <cx:pt idx="87847">3</cx:pt>
          <cx:pt idx="87848">49</cx:pt>
          <cx:pt idx="87849">44</cx:pt>
          <cx:pt idx="87850">57</cx:pt>
          <cx:pt idx="87851">23</cx:pt>
          <cx:pt idx="87852">15</cx:pt>
          <cx:pt idx="87853">51</cx:pt>
          <cx:pt idx="87854">24</cx:pt>
          <cx:pt idx="87855">26</cx:pt>
          <cx:pt idx="87856">4</cx:pt>
          <cx:pt idx="87857">36</cx:pt>
          <cx:pt idx="87858">79</cx:pt>
          <cx:pt idx="87859">60</cx:pt>
          <cx:pt idx="87860">27</cx:pt>
          <cx:pt idx="87861">17</cx:pt>
          <cx:pt idx="87862">9</cx:pt>
          <cx:pt idx="87863">76</cx:pt>
          <cx:pt idx="87864">19</cx:pt>
          <cx:pt idx="87865">53</cx:pt>
          <cx:pt idx="87866">15</cx:pt>
          <cx:pt idx="87867">6</cx:pt>
          <cx:pt idx="87868">33</cx:pt>
          <cx:pt idx="87869">2</cx:pt>
          <cx:pt idx="87870">40</cx:pt>
          <cx:pt idx="87871">19</cx:pt>
          <cx:pt idx="87872">32</cx:pt>
          <cx:pt idx="87873">2</cx:pt>
          <cx:pt idx="87874">22</cx:pt>
          <cx:pt idx="87875">12</cx:pt>
          <cx:pt idx="87876">51</cx:pt>
          <cx:pt idx="87877">5</cx:pt>
          <cx:pt idx="87878">53</cx:pt>
          <cx:pt idx="87879">44</cx:pt>
          <cx:pt idx="87880">52</cx:pt>
          <cx:pt idx="87881">21</cx:pt>
          <cx:pt idx="87882">23</cx:pt>
          <cx:pt idx="87883">14</cx:pt>
          <cx:pt idx="87884">59</cx:pt>
          <cx:pt idx="87885">45</cx:pt>
          <cx:pt idx="87886">33</cx:pt>
          <cx:pt idx="87887">6</cx:pt>
          <cx:pt idx="87888">24</cx:pt>
          <cx:pt idx="87889">86</cx:pt>
          <cx:pt idx="87890">58</cx:pt>
          <cx:pt idx="87891">4</cx:pt>
          <cx:pt idx="87892">9</cx:pt>
          <cx:pt idx="87893">17</cx:pt>
          <cx:pt idx="87894">61</cx:pt>
          <cx:pt idx="87895">23</cx:pt>
          <cx:pt idx="87896">34</cx:pt>
          <cx:pt idx="87897">5</cx:pt>
          <cx:pt idx="87898">66</cx:pt>
          <cx:pt idx="87899">56</cx:pt>
          <cx:pt idx="87900">52</cx:pt>
          <cx:pt idx="87901">58</cx:pt>
          <cx:pt idx="87902">33</cx:pt>
          <cx:pt idx="87903">44</cx:pt>
          <cx:pt idx="87904">22</cx:pt>
          <cx:pt idx="87905">39</cx:pt>
          <cx:pt idx="87906">45</cx:pt>
          <cx:pt idx="87907">9</cx:pt>
          <cx:pt idx="87908">68</cx:pt>
          <cx:pt idx="87909">13</cx:pt>
          <cx:pt idx="87910">23</cx:pt>
          <cx:pt idx="87911">48</cx:pt>
          <cx:pt idx="87912">35</cx:pt>
          <cx:pt idx="87913">63</cx:pt>
          <cx:pt idx="87914">42</cx:pt>
          <cx:pt idx="87915">3</cx:pt>
          <cx:pt idx="87916">19</cx:pt>
          <cx:pt idx="87917">24</cx:pt>
          <cx:pt idx="87918">44</cx:pt>
          <cx:pt idx="87919">14</cx:pt>
          <cx:pt idx="87920">27</cx:pt>
          <cx:pt idx="87921">46</cx:pt>
          <cx:pt idx="87922">60</cx:pt>
          <cx:pt idx="87923">75</cx:pt>
          <cx:pt idx="87924">8</cx:pt>
          <cx:pt idx="87925">42</cx:pt>
          <cx:pt idx="87926">32</cx:pt>
          <cx:pt idx="87927">20</cx:pt>
          <cx:pt idx="87928">7</cx:pt>
          <cx:pt idx="87929">22</cx:pt>
          <cx:pt idx="87930">50</cx:pt>
          <cx:pt idx="87931">36</cx:pt>
          <cx:pt idx="87932">32</cx:pt>
          <cx:pt idx="87933">87</cx:pt>
          <cx:pt idx="87934">38</cx:pt>
          <cx:pt idx="87935">35</cx:pt>
          <cx:pt idx="87936">18</cx:pt>
          <cx:pt idx="87937">29</cx:pt>
          <cx:pt idx="87938">59</cx:pt>
          <cx:pt idx="87939">14</cx:pt>
          <cx:pt idx="87940">5</cx:pt>
          <cx:pt idx="87941">30</cx:pt>
          <cx:pt idx="87942">45</cx:pt>
          <cx:pt idx="87943">15</cx:pt>
          <cx:pt idx="87944">3</cx:pt>
          <cx:pt idx="87945">1</cx:pt>
          <cx:pt idx="87946">6</cx:pt>
          <cx:pt idx="87947">60</cx:pt>
          <cx:pt idx="87948">39</cx:pt>
          <cx:pt idx="87949">56</cx:pt>
          <cx:pt idx="87950">24</cx:pt>
          <cx:pt idx="87951">66</cx:pt>
          <cx:pt idx="87952">74</cx:pt>
          <cx:pt idx="87953">5</cx:pt>
          <cx:pt idx="87954">8</cx:pt>
          <cx:pt idx="87955">17</cx:pt>
          <cx:pt idx="87956">15</cx:pt>
          <cx:pt idx="87957">18</cx:pt>
          <cx:pt idx="87958">19</cx:pt>
          <cx:pt idx="87959">2</cx:pt>
          <cx:pt idx="87960">1</cx:pt>
          <cx:pt idx="87961">22</cx:pt>
          <cx:pt idx="87962">45</cx:pt>
          <cx:pt idx="87963">48</cx:pt>
          <cx:pt idx="87964">36</cx:pt>
          <cx:pt idx="87965">50</cx:pt>
          <cx:pt idx="87966">20</cx:pt>
          <cx:pt idx="87967">85</cx:pt>
          <cx:pt idx="87968">6</cx:pt>
          <cx:pt idx="87969">12</cx:pt>
          <cx:pt idx="87970">21</cx:pt>
          <cx:pt idx="87971">18</cx:pt>
          <cx:pt idx="87972">65</cx:pt>
          <cx:pt idx="87973">43</cx:pt>
          <cx:pt idx="87974">26</cx:pt>
          <cx:pt idx="87975">24</cx:pt>
          <cx:pt idx="87976">9</cx:pt>
          <cx:pt idx="87977">56</cx:pt>
          <cx:pt idx="87978">8</cx:pt>
          <cx:pt idx="87979">2</cx:pt>
          <cx:pt idx="87980">58</cx:pt>
          <cx:pt idx="87981">39</cx:pt>
          <cx:pt idx="87982">73</cx:pt>
          <cx:pt idx="87983">91</cx:pt>
          <cx:pt idx="87984">80</cx:pt>
          <cx:pt idx="87985">28</cx:pt>
          <cx:pt idx="87986">29</cx:pt>
          <cx:pt idx="87987">11</cx:pt>
          <cx:pt idx="87988">67</cx:pt>
          <cx:pt idx="87989">82</cx:pt>
          <cx:pt idx="87990">36</cx:pt>
          <cx:pt idx="87991">4</cx:pt>
          <cx:pt idx="87992">61</cx:pt>
          <cx:pt idx="87993">8</cx:pt>
          <cx:pt idx="87994">80</cx:pt>
          <cx:pt idx="87995">18</cx:pt>
          <cx:pt idx="87996">2</cx:pt>
          <cx:pt idx="87997">10</cx:pt>
          <cx:pt idx="87998">40</cx:pt>
          <cx:pt idx="87999">91</cx:pt>
          <cx:pt idx="88000">5</cx:pt>
          <cx:pt idx="88001">23</cx:pt>
          <cx:pt idx="88002">63</cx:pt>
          <cx:pt idx="88003">64</cx:pt>
          <cx:pt idx="88004">32</cx:pt>
          <cx:pt idx="88005">19</cx:pt>
          <cx:pt idx="88006">70</cx:pt>
          <cx:pt idx="88007">26</cx:pt>
          <cx:pt idx="88008">58</cx:pt>
          <cx:pt idx="88009">65</cx:pt>
          <cx:pt idx="88010">16</cx:pt>
          <cx:pt idx="88011">49</cx:pt>
          <cx:pt idx="88012">14</cx:pt>
          <cx:pt idx="88013">4</cx:pt>
          <cx:pt idx="88014">8</cx:pt>
          <cx:pt idx="88015">30</cx:pt>
          <cx:pt idx="88016">31</cx:pt>
          <cx:pt idx="88017">9</cx:pt>
          <cx:pt idx="88018">51</cx:pt>
          <cx:pt idx="88019">29</cx:pt>
          <cx:pt idx="88020">17</cx:pt>
          <cx:pt idx="88021">16</cx:pt>
          <cx:pt idx="88022">57</cx:pt>
          <cx:pt idx="88023">29</cx:pt>
          <cx:pt idx="88024">18</cx:pt>
          <cx:pt idx="88025">51</cx:pt>
          <cx:pt idx="88026">39</cx:pt>
          <cx:pt idx="88027">30</cx:pt>
          <cx:pt idx="88028">48</cx:pt>
          <cx:pt idx="88029">75</cx:pt>
          <cx:pt idx="88030">55</cx:pt>
          <cx:pt idx="88031">5</cx:pt>
          <cx:pt idx="88032">4</cx:pt>
          <cx:pt idx="88033">45</cx:pt>
          <cx:pt idx="88034">8</cx:pt>
          <cx:pt idx="88035">49</cx:pt>
          <cx:pt idx="88036">36</cx:pt>
          <cx:pt idx="88037">17</cx:pt>
          <cx:pt idx="88038">66</cx:pt>
          <cx:pt idx="88039">14</cx:pt>
          <cx:pt idx="88040">73</cx:pt>
          <cx:pt idx="88041">24</cx:pt>
          <cx:pt idx="88042">37</cx:pt>
          <cx:pt idx="88043">39</cx:pt>
          <cx:pt idx="88044">46</cx:pt>
          <cx:pt idx="88045">15</cx:pt>
          <cx:pt idx="88046">60</cx:pt>
          <cx:pt idx="88047">69</cx:pt>
          <cx:pt idx="88048">35</cx:pt>
          <cx:pt idx="88049">34</cx:pt>
          <cx:pt idx="88050">81</cx:pt>
          <cx:pt idx="88051">20</cx:pt>
          <cx:pt idx="88052">30</cx:pt>
          <cx:pt idx="88053">38</cx:pt>
          <cx:pt idx="88054">12</cx:pt>
          <cx:pt idx="88055">52</cx:pt>
          <cx:pt idx="88056">5</cx:pt>
          <cx:pt idx="88057">53</cx:pt>
          <cx:pt idx="88058">23</cx:pt>
          <cx:pt idx="88059">16</cx:pt>
          <cx:pt idx="88060">19</cx:pt>
          <cx:pt idx="88061">9</cx:pt>
          <cx:pt idx="88062">35</cx:pt>
          <cx:pt idx="88063">46</cx:pt>
          <cx:pt idx="88064">33</cx:pt>
          <cx:pt idx="88065">61</cx:pt>
          <cx:pt idx="88066">62</cx:pt>
          <cx:pt idx="88067">4</cx:pt>
          <cx:pt idx="88068">74</cx:pt>
          <cx:pt idx="88069">24</cx:pt>
          <cx:pt idx="88070">37</cx:pt>
          <cx:pt idx="88071">22</cx:pt>
          <cx:pt idx="88072">66</cx:pt>
          <cx:pt idx="88073">18</cx:pt>
          <cx:pt idx="88074">57</cx:pt>
          <cx:pt idx="88075">97</cx:pt>
          <cx:pt idx="88076">3</cx:pt>
          <cx:pt idx="88077">39</cx:pt>
          <cx:pt idx="88078">17</cx:pt>
          <cx:pt idx="88079">16</cx:pt>
          <cx:pt idx="88080">8</cx:pt>
          <cx:pt idx="88081">2</cx:pt>
          <cx:pt idx="88082">82</cx:pt>
          <cx:pt idx="88083">33</cx:pt>
          <cx:pt idx="88084">46</cx:pt>
          <cx:pt idx="88085">55</cx:pt>
          <cx:pt idx="88086">80</cx:pt>
          <cx:pt idx="88087">27</cx:pt>
          <cx:pt idx="88088">19</cx:pt>
          <cx:pt idx="88089">40</cx:pt>
          <cx:pt idx="88090">13</cx:pt>
          <cx:pt idx="88091">37</cx:pt>
          <cx:pt idx="88092">4</cx:pt>
          <cx:pt idx="88093">3</cx:pt>
          <cx:pt idx="88094">24</cx:pt>
          <cx:pt idx="88095">24</cx:pt>
          <cx:pt idx="88096">80</cx:pt>
          <cx:pt idx="88097">56</cx:pt>
          <cx:pt idx="88098">49</cx:pt>
          <cx:pt idx="88099">30</cx:pt>
          <cx:pt idx="88100">50</cx:pt>
          <cx:pt idx="88101">1</cx:pt>
          <cx:pt idx="88102">25</cx:pt>
          <cx:pt idx="88103">11</cx:pt>
          <cx:pt idx="88104">40</cx:pt>
          <cx:pt idx="88105">52</cx:pt>
          <cx:pt idx="88106">29</cx:pt>
          <cx:pt idx="88107">26</cx:pt>
          <cx:pt idx="88108">41</cx:pt>
          <cx:pt idx="88109">16</cx:pt>
          <cx:pt idx="88110">3</cx:pt>
          <cx:pt idx="88111">29</cx:pt>
          <cx:pt idx="88112">51</cx:pt>
          <cx:pt idx="88113">38</cx:pt>
          <cx:pt idx="88114">43</cx:pt>
          <cx:pt idx="88115">5</cx:pt>
          <cx:pt idx="88116">61</cx:pt>
          <cx:pt idx="88117">91</cx:pt>
          <cx:pt idx="88118">42</cx:pt>
          <cx:pt idx="88119">24</cx:pt>
          <cx:pt idx="88120">17</cx:pt>
          <cx:pt idx="88121">16</cx:pt>
          <cx:pt idx="88122">39</cx:pt>
          <cx:pt idx="88123">4</cx:pt>
          <cx:pt idx="88124">6</cx:pt>
          <cx:pt idx="88125">27</cx:pt>
          <cx:pt idx="88126">56</cx:pt>
          <cx:pt idx="88127">61</cx:pt>
          <cx:pt idx="88128">42</cx:pt>
          <cx:pt idx="88129">67</cx:pt>
          <cx:pt idx="88130">49</cx:pt>
          <cx:pt idx="88131">18</cx:pt>
          <cx:pt idx="88132">12</cx:pt>
          <cx:pt idx="88133">10</cx:pt>
          <cx:pt idx="88134">43</cx:pt>
          <cx:pt idx="88135">65</cx:pt>
          <cx:pt idx="88136">34</cx:pt>
          <cx:pt idx="88137">60</cx:pt>
          <cx:pt idx="88138">1</cx:pt>
          <cx:pt idx="88139">13</cx:pt>
          <cx:pt idx="88140">5</cx:pt>
          <cx:pt idx="88141">14</cx:pt>
          <cx:pt idx="88142">68</cx:pt>
          <cx:pt idx="88143">48</cx:pt>
          <cx:pt idx="88144">16</cx:pt>
          <cx:pt idx="88145">19</cx:pt>
          <cx:pt idx="88146">33</cx:pt>
          <cx:pt idx="88147">29</cx:pt>
          <cx:pt idx="88148">6</cx:pt>
          <cx:pt idx="88149">2</cx:pt>
          <cx:pt idx="88150">18</cx:pt>
          <cx:pt idx="88151">27</cx:pt>
          <cx:pt idx="88152">51</cx:pt>
          <cx:pt idx="88153">17</cx:pt>
          <cx:pt idx="88154">7</cx:pt>
          <cx:pt idx="88155">2</cx:pt>
          <cx:pt idx="88156">48</cx:pt>
          <cx:pt idx="88157">11</cx:pt>
          <cx:pt idx="88158">8</cx:pt>
          <cx:pt idx="88159">52</cx:pt>
          <cx:pt idx="88160">17</cx:pt>
          <cx:pt idx="88161">24</cx:pt>
          <cx:pt idx="88162">53</cx:pt>
          <cx:pt idx="88163">38</cx:pt>
          <cx:pt idx="88164">33</cx:pt>
          <cx:pt idx="88165">4</cx:pt>
          <cx:pt idx="88166">88</cx:pt>
          <cx:pt idx="88167">12</cx:pt>
          <cx:pt idx="88168">61</cx:pt>
          <cx:pt idx="88169">54</cx:pt>
          <cx:pt idx="88170">3</cx:pt>
          <cx:pt idx="88171">14</cx:pt>
          <cx:pt idx="88172">8</cx:pt>
          <cx:pt idx="88173">40</cx:pt>
          <cx:pt idx="88174">7</cx:pt>
          <cx:pt idx="88175">10</cx:pt>
          <cx:pt idx="88176">77</cx:pt>
          <cx:pt idx="88177">15</cx:pt>
          <cx:pt idx="88178">23</cx:pt>
          <cx:pt idx="88179">5</cx:pt>
          <cx:pt idx="88180">49</cx:pt>
          <cx:pt idx="88181">42</cx:pt>
          <cx:pt idx="88182">2</cx:pt>
          <cx:pt idx="88183">32</cx:pt>
          <cx:pt idx="88184">24</cx:pt>
          <cx:pt idx="88185">55</cx:pt>
          <cx:pt idx="88186">32</cx:pt>
          <cx:pt idx="88187">12</cx:pt>
          <cx:pt idx="88188">71</cx:pt>
          <cx:pt idx="88189">37</cx:pt>
          <cx:pt idx="88190">38</cx:pt>
          <cx:pt idx="88191">51</cx:pt>
          <cx:pt idx="88192">67</cx:pt>
          <cx:pt idx="88193">14</cx:pt>
          <cx:pt idx="88194">45</cx:pt>
          <cx:pt idx="88195">15</cx:pt>
          <cx:pt idx="88196">8</cx:pt>
          <cx:pt idx="88197">11</cx:pt>
          <cx:pt idx="88198">19</cx:pt>
          <cx:pt idx="88199">17</cx:pt>
          <cx:pt idx="88200">34</cx:pt>
          <cx:pt idx="88201">14</cx:pt>
          <cx:pt idx="88202">10</cx:pt>
          <cx:pt idx="88203">11</cx:pt>
          <cx:pt idx="88204">71</cx:pt>
          <cx:pt idx="88205">5</cx:pt>
          <cx:pt idx="88206">40</cx:pt>
          <cx:pt idx="88207">35</cx:pt>
          <cx:pt idx="88208">80</cx:pt>
          <cx:pt idx="88209">16</cx:pt>
          <cx:pt idx="88210">21</cx:pt>
          <cx:pt idx="88211">59</cx:pt>
          <cx:pt idx="88212">27</cx:pt>
          <cx:pt idx="88213">55</cx:pt>
          <cx:pt idx="88214">3</cx:pt>
          <cx:pt idx="88215">7</cx:pt>
          <cx:pt idx="88216">50</cx:pt>
          <cx:pt idx="88217">83</cx:pt>
          <cx:pt idx="88218">78</cx:pt>
          <cx:pt idx="88219">40</cx:pt>
          <cx:pt idx="88220">13</cx:pt>
          <cx:pt idx="88221">2</cx:pt>
          <cx:pt idx="88222">9</cx:pt>
          <cx:pt idx="88223">85</cx:pt>
          <cx:pt idx="88224">89</cx:pt>
          <cx:pt idx="88225">5</cx:pt>
          <cx:pt idx="88226">69</cx:pt>
          <cx:pt idx="88227">37</cx:pt>
          <cx:pt idx="88228">31</cx:pt>
          <cx:pt idx="88229">35</cx:pt>
          <cx:pt idx="88230">45</cx:pt>
          <cx:pt idx="88231">37</cx:pt>
          <cx:pt idx="88232">12</cx:pt>
          <cx:pt idx="88233">30</cx:pt>
          <cx:pt idx="88234">4</cx:pt>
          <cx:pt idx="88235">23</cx:pt>
          <cx:pt idx="88236">58</cx:pt>
          <cx:pt idx="88237">31</cx:pt>
          <cx:pt idx="88238">1</cx:pt>
          <cx:pt idx="88239">8</cx:pt>
          <cx:pt idx="88240">40</cx:pt>
          <cx:pt idx="88241">59</cx:pt>
          <cx:pt idx="88242">95</cx:pt>
          <cx:pt idx="88243">18</cx:pt>
          <cx:pt idx="88244">48</cx:pt>
          <cx:pt idx="88245">4</cx:pt>
          <cx:pt idx="88246">20</cx:pt>
          <cx:pt idx="88247">41</cx:pt>
          <cx:pt idx="88248">50</cx:pt>
          <cx:pt idx="88249">23</cx:pt>
          <cx:pt idx="88250">84</cx:pt>
          <cx:pt idx="88251">45</cx:pt>
          <cx:pt idx="88252">70</cx:pt>
          <cx:pt idx="88253">1</cx:pt>
          <cx:pt idx="88254">9</cx:pt>
          <cx:pt idx="88255">56</cx:pt>
          <cx:pt idx="88256">74</cx:pt>
          <cx:pt idx="88257">35</cx:pt>
          <cx:pt idx="88258">47</cx:pt>
          <cx:pt idx="88259">26</cx:pt>
          <cx:pt idx="88260">30</cx:pt>
          <cx:pt idx="88261">40</cx:pt>
          <cx:pt idx="88262">64</cx:pt>
          <cx:pt idx="88263">25</cx:pt>
          <cx:pt idx="88264">5</cx:pt>
          <cx:pt idx="88265">36</cx:pt>
          <cx:pt idx="88266">34</cx:pt>
          <cx:pt idx="88267">3</cx:pt>
          <cx:pt idx="88268">44</cx:pt>
          <cx:pt idx="88269">12</cx:pt>
          <cx:pt idx="88270">62</cx:pt>
          <cx:pt idx="88271">24</cx:pt>
          <cx:pt idx="88272">72</cx:pt>
          <cx:pt idx="88273">57</cx:pt>
          <cx:pt idx="88274">74</cx:pt>
          <cx:pt idx="88275">48</cx:pt>
          <cx:pt idx="88276">7</cx:pt>
          <cx:pt idx="88277">53</cx:pt>
          <cx:pt idx="88278">14</cx:pt>
          <cx:pt idx="88279">23</cx:pt>
          <cx:pt idx="88280">34</cx:pt>
          <cx:pt idx="88281">18</cx:pt>
          <cx:pt idx="88282">20</cx:pt>
          <cx:pt idx="88283">32</cx:pt>
          <cx:pt idx="88284">15</cx:pt>
          <cx:pt idx="88285">22</cx:pt>
          <cx:pt idx="88286">65</cx:pt>
          <cx:pt idx="88287">17</cx:pt>
          <cx:pt idx="88288">10</cx:pt>
          <cx:pt idx="88289">21</cx:pt>
          <cx:pt idx="88290">6</cx:pt>
          <cx:pt idx="88291">2</cx:pt>
          <cx:pt idx="88292">38</cx:pt>
          <cx:pt idx="88293">61</cx:pt>
          <cx:pt idx="88294">14</cx:pt>
          <cx:pt idx="88295">63</cx:pt>
          <cx:pt idx="88296">5</cx:pt>
          <cx:pt idx="88297">13</cx:pt>
          <cx:pt idx="88298">1</cx:pt>
          <cx:pt idx="88299">10</cx:pt>
          <cx:pt idx="88300">33</cx:pt>
          <cx:pt idx="88301">71</cx:pt>
          <cx:pt idx="88302">11</cx:pt>
          <cx:pt idx="88303">73</cx:pt>
          <cx:pt idx="88304">7</cx:pt>
          <cx:pt idx="88305">30</cx:pt>
          <cx:pt idx="88306">99</cx:pt>
          <cx:pt idx="88307">25</cx:pt>
          <cx:pt idx="88308">19</cx:pt>
          <cx:pt idx="88309">72</cx:pt>
          <cx:pt idx="88310">21</cx:pt>
          <cx:pt idx="88311">65</cx:pt>
          <cx:pt idx="88312">75</cx:pt>
          <cx:pt idx="88313">32</cx:pt>
          <cx:pt idx="88314">57</cx:pt>
          <cx:pt idx="88315">38</cx:pt>
          <cx:pt idx="88316">14</cx:pt>
          <cx:pt idx="88317">87</cx:pt>
          <cx:pt idx="88318">36</cx:pt>
          <cx:pt idx="88319">45</cx:pt>
          <cx:pt idx="88320">63</cx:pt>
          <cx:pt idx="88321">89</cx:pt>
          <cx:pt idx="88322">29</cx:pt>
          <cx:pt idx="88323">51</cx:pt>
          <cx:pt idx="88324">49</cx:pt>
          <cx:pt idx="88325">12</cx:pt>
          <cx:pt idx="88326">5</cx:pt>
          <cx:pt idx="88327">50</cx:pt>
          <cx:pt idx="88328">59</cx:pt>
          <cx:pt idx="88329">32</cx:pt>
          <cx:pt idx="88330">85</cx:pt>
          <cx:pt idx="88331">60</cx:pt>
          <cx:pt idx="88332">65</cx:pt>
          <cx:pt idx="88333">22</cx:pt>
          <cx:pt idx="88334">41</cx:pt>
          <cx:pt idx="88335">6</cx:pt>
          <cx:pt idx="88336">8</cx:pt>
          <cx:pt idx="88337">59</cx:pt>
          <cx:pt idx="88338">32</cx:pt>
          <cx:pt idx="88339">29</cx:pt>
          <cx:pt idx="88340">79</cx:pt>
          <cx:pt idx="88341">30</cx:pt>
          <cx:pt idx="88342">16</cx:pt>
          <cx:pt idx="88343">11</cx:pt>
          <cx:pt idx="88344">67</cx:pt>
          <cx:pt idx="88345">5</cx:pt>
          <cx:pt idx="88346">17</cx:pt>
          <cx:pt idx="88347">19</cx:pt>
          <cx:pt idx="88348">33</cx:pt>
          <cx:pt idx="88349">10</cx:pt>
          <cx:pt idx="88350">34</cx:pt>
          <cx:pt idx="88351">56</cx:pt>
          <cx:pt idx="88352">15</cx:pt>
          <cx:pt idx="88353">51</cx:pt>
          <cx:pt idx="88354">44</cx:pt>
          <cx:pt idx="88355">7</cx:pt>
          <cx:pt idx="88356">9</cx:pt>
          <cx:pt idx="88357">26</cx:pt>
          <cx:pt idx="88358">39</cx:pt>
          <cx:pt idx="88359">86</cx:pt>
          <cx:pt idx="88360">18</cx:pt>
          <cx:pt idx="88361">5</cx:pt>
          <cx:pt idx="88362">12</cx:pt>
          <cx:pt idx="88363">4</cx:pt>
          <cx:pt idx="88364">25</cx:pt>
          <cx:pt idx="88365">64</cx:pt>
          <cx:pt idx="88366">68</cx:pt>
          <cx:pt idx="88367">59</cx:pt>
          <cx:pt idx="88368">72</cx:pt>
          <cx:pt idx="88369">9</cx:pt>
          <cx:pt idx="88370">48</cx:pt>
          <cx:pt idx="88371">65</cx:pt>
          <cx:pt idx="88372">39</cx:pt>
          <cx:pt idx="88373">14</cx:pt>
          <cx:pt idx="88374">8</cx:pt>
          <cx:pt idx="88375">3</cx:pt>
          <cx:pt idx="88376">28</cx:pt>
          <cx:pt idx="88377">81</cx:pt>
          <cx:pt idx="88378">15</cx:pt>
          <cx:pt idx="88379">45</cx:pt>
          <cx:pt idx="88380">8</cx:pt>
          <cx:pt idx="88381">64</cx:pt>
          <cx:pt idx="88382">2</cx:pt>
          <cx:pt idx="88383">18</cx:pt>
          <cx:pt idx="88384">10</cx:pt>
          <cx:pt idx="88385">38</cx:pt>
          <cx:pt idx="88386">83</cx:pt>
          <cx:pt idx="88387">9</cx:pt>
          <cx:pt idx="88388">75</cx:pt>
          <cx:pt idx="88389">27</cx:pt>
          <cx:pt idx="88390">34</cx:pt>
          <cx:pt idx="88391">60</cx:pt>
          <cx:pt idx="88392">54</cx:pt>
          <cx:pt idx="88393">3</cx:pt>
          <cx:pt idx="88394">22</cx:pt>
          <cx:pt idx="88395">14</cx:pt>
          <cx:pt idx="88396">9</cx:pt>
          <cx:pt idx="88397">21</cx:pt>
          <cx:pt idx="88398">70</cx:pt>
          <cx:pt idx="88399">92</cx:pt>
          <cx:pt idx="88400">24</cx:pt>
          <cx:pt idx="88401">19</cx:pt>
          <cx:pt idx="88402">42</cx:pt>
          <cx:pt idx="88403">32</cx:pt>
          <cx:pt idx="88404">40</cx:pt>
          <cx:pt idx="88405">23</cx:pt>
          <cx:pt idx="88406">8</cx:pt>
          <cx:pt idx="88407">85</cx:pt>
          <cx:pt idx="88408">68</cx:pt>
          <cx:pt idx="88409">37</cx:pt>
          <cx:pt idx="88410">78</cx:pt>
          <cx:pt idx="88411">41</cx:pt>
          <cx:pt idx="88412">26</cx:pt>
          <cx:pt idx="88413">42</cx:pt>
          <cx:pt idx="88414">37</cx:pt>
          <cx:pt idx="88415">51</cx:pt>
          <cx:pt idx="88416">20</cx:pt>
          <cx:pt idx="88417">35</cx:pt>
          <cx:pt idx="88418">1</cx:pt>
          <cx:pt idx="88419">92</cx:pt>
          <cx:pt idx="88420">87</cx:pt>
          <cx:pt idx="88421">91</cx:pt>
          <cx:pt idx="88422">6</cx:pt>
          <cx:pt idx="88423">30</cx:pt>
          <cx:pt idx="88424">54</cx:pt>
          <cx:pt idx="88425">8</cx:pt>
          <cx:pt idx="88426">51</cx:pt>
          <cx:pt idx="88427">86</cx:pt>
          <cx:pt idx="88428">77</cx:pt>
          <cx:pt idx="88429">52</cx:pt>
          <cx:pt idx="88430">18</cx:pt>
          <cx:pt idx="88431">15</cx:pt>
          <cx:pt idx="88432">41</cx:pt>
          <cx:pt idx="88433">13</cx:pt>
          <cx:pt idx="88434">79</cx:pt>
          <cx:pt idx="88435">4</cx:pt>
          <cx:pt idx="88436">32</cx:pt>
          <cx:pt idx="88437">2</cx:pt>
          <cx:pt idx="88438">10</cx:pt>
          <cx:pt idx="88439">1</cx:pt>
          <cx:pt idx="88440">80</cx:pt>
          <cx:pt idx="88441">40</cx:pt>
          <cx:pt idx="88442">18</cx:pt>
          <cx:pt idx="88443">1</cx:pt>
          <cx:pt idx="88444">33</cx:pt>
          <cx:pt idx="88445">13</cx:pt>
          <cx:pt idx="88446">2</cx:pt>
          <cx:pt idx="88447">75</cx:pt>
          <cx:pt idx="88448">55</cx:pt>
          <cx:pt idx="88449">43</cx:pt>
          <cx:pt idx="88450">16</cx:pt>
          <cx:pt idx="88451">5</cx:pt>
          <cx:pt idx="88452">27</cx:pt>
          <cx:pt idx="88453">3</cx:pt>
          <cx:pt idx="88454">23</cx:pt>
          <cx:pt idx="88455">16</cx:pt>
          <cx:pt idx="88456">3</cx:pt>
          <cx:pt idx="88457">13</cx:pt>
          <cx:pt idx="88458">5</cx:pt>
          <cx:pt idx="88459">24</cx:pt>
          <cx:pt idx="88460">51</cx:pt>
          <cx:pt idx="88461">32</cx:pt>
          <cx:pt idx="88462">40</cx:pt>
          <cx:pt idx="88463">9</cx:pt>
          <cx:pt idx="88464">56</cx:pt>
          <cx:pt idx="88465">67</cx:pt>
          <cx:pt idx="88466">17</cx:pt>
          <cx:pt idx="88467">48</cx:pt>
          <cx:pt idx="88468">27</cx:pt>
          <cx:pt idx="88469">64</cx:pt>
          <cx:pt idx="88470">16</cx:pt>
          <cx:pt idx="88471">60</cx:pt>
          <cx:pt idx="88472">24</cx:pt>
          <cx:pt idx="88473">13</cx:pt>
          <cx:pt idx="88474">66</cx:pt>
          <cx:pt idx="88475">72</cx:pt>
          <cx:pt idx="88476">25</cx:pt>
          <cx:pt idx="88477">9</cx:pt>
          <cx:pt idx="88478">52</cx:pt>
          <cx:pt idx="88479">65</cx:pt>
          <cx:pt idx="88480">18</cx:pt>
          <cx:pt idx="88481">58</cx:pt>
          <cx:pt idx="88482">27</cx:pt>
          <cx:pt idx="88483">85</cx:pt>
          <cx:pt idx="88484">83</cx:pt>
          <cx:pt idx="88485">72</cx:pt>
          <cx:pt idx="88486">25</cx:pt>
          <cx:pt idx="88487">13</cx:pt>
          <cx:pt idx="88488">74</cx:pt>
          <cx:pt idx="88489">34</cx:pt>
          <cx:pt idx="88490">22</cx:pt>
          <cx:pt idx="88491">44</cx:pt>
          <cx:pt idx="88492">21</cx:pt>
          <cx:pt idx="88493">57</cx:pt>
          <cx:pt idx="88494">78</cx:pt>
          <cx:pt idx="88495">82</cx:pt>
          <cx:pt idx="88496">33</cx:pt>
          <cx:pt idx="88497">58</cx:pt>
          <cx:pt idx="88498">5</cx:pt>
          <cx:pt idx="88499">53</cx:pt>
          <cx:pt idx="88500">44</cx:pt>
          <cx:pt idx="88501">63</cx:pt>
          <cx:pt idx="88502">1</cx:pt>
          <cx:pt idx="88503">9</cx:pt>
          <cx:pt idx="88504">60</cx:pt>
          <cx:pt idx="88505">24</cx:pt>
          <cx:pt idx="88506">37</cx:pt>
          <cx:pt idx="88507">43</cx:pt>
          <cx:pt idx="88508">31</cx:pt>
          <cx:pt idx="88509">10</cx:pt>
          <cx:pt idx="88510">27</cx:pt>
          <cx:pt idx="88511">42</cx:pt>
          <cx:pt idx="88512">35</cx:pt>
          <cx:pt idx="88513">32</cx:pt>
          <cx:pt idx="88514">15</cx:pt>
          <cx:pt idx="88515">20</cx:pt>
          <cx:pt idx="88516">1</cx:pt>
          <cx:pt idx="88517">96</cx:pt>
          <cx:pt idx="88518">33</cx:pt>
          <cx:pt idx="88519">19</cx:pt>
          <cx:pt idx="88520">65</cx:pt>
          <cx:pt idx="88521">23</cx:pt>
          <cx:pt idx="88522">59</cx:pt>
          <cx:pt idx="88523">3</cx:pt>
          <cx:pt idx="88524">25</cx:pt>
          <cx:pt idx="88525">74</cx:pt>
          <cx:pt idx="88526">30</cx:pt>
          <cx:pt idx="88527">36</cx:pt>
          <cx:pt idx="88528">29</cx:pt>
          <cx:pt idx="88529">73</cx:pt>
          <cx:pt idx="88530">8</cx:pt>
          <cx:pt idx="88531">38</cx:pt>
          <cx:pt idx="88532">24</cx:pt>
          <cx:pt idx="88533">10</cx:pt>
          <cx:pt idx="88534">36</cx:pt>
          <cx:pt idx="88535">19</cx:pt>
          <cx:pt idx="88536">16</cx:pt>
          <cx:pt idx="88537">44</cx:pt>
          <cx:pt idx="88538">14</cx:pt>
          <cx:pt idx="88539">47</cx:pt>
          <cx:pt idx="88540">59</cx:pt>
          <cx:pt idx="88541">13</cx:pt>
          <cx:pt idx="88542">48</cx:pt>
          <cx:pt idx="88543">4</cx:pt>
          <cx:pt idx="88544">84</cx:pt>
          <cx:pt idx="88545">51</cx:pt>
          <cx:pt idx="88546">1</cx:pt>
          <cx:pt idx="88547">36</cx:pt>
          <cx:pt idx="88548">18</cx:pt>
          <cx:pt idx="88549">47</cx:pt>
          <cx:pt idx="88550">65</cx:pt>
          <cx:pt idx="88551">16</cx:pt>
          <cx:pt idx="88552">9</cx:pt>
          <cx:pt idx="88553">81</cx:pt>
          <cx:pt idx="88554">2</cx:pt>
          <cx:pt idx="88555">58</cx:pt>
          <cx:pt idx="88556">39</cx:pt>
          <cx:pt idx="88557">70</cx:pt>
          <cx:pt idx="88558">41</cx:pt>
          <cx:pt idx="88559">22</cx:pt>
          <cx:pt idx="88560">5</cx:pt>
          <cx:pt idx="88561">47</cx:pt>
          <cx:pt idx="88562">20</cx:pt>
          <cx:pt idx="88563">52</cx:pt>
          <cx:pt idx="88564">17</cx:pt>
          <cx:pt idx="88565">25</cx:pt>
          <cx:pt idx="88566">38</cx:pt>
          <cx:pt idx="88567">36</cx:pt>
          <cx:pt idx="88568">63</cx:pt>
          <cx:pt idx="88569">46</cx:pt>
          <cx:pt idx="88570">40</cx:pt>
          <cx:pt idx="88571">49</cx:pt>
          <cx:pt idx="88572">11</cx:pt>
          <cx:pt idx="88573">23</cx:pt>
          <cx:pt idx="88574">6</cx:pt>
          <cx:pt idx="88575">16</cx:pt>
          <cx:pt idx="88576">18</cx:pt>
          <cx:pt idx="88577">59</cx:pt>
          <cx:pt idx="88578">4</cx:pt>
          <cx:pt idx="88579">41</cx:pt>
          <cx:pt idx="88580">14</cx:pt>
          <cx:pt idx="88581">39</cx:pt>
          <cx:pt idx="88582">54</cx:pt>
          <cx:pt idx="88583">7</cx:pt>
          <cx:pt idx="88584">10</cx:pt>
          <cx:pt idx="88585">52</cx:pt>
          <cx:pt idx="88586">33</cx:pt>
          <cx:pt idx="88587">58</cx:pt>
          <cx:pt idx="88588">23</cx:pt>
          <cx:pt idx="88589">9</cx:pt>
          <cx:pt idx="88590">26</cx:pt>
          <cx:pt idx="88591">33</cx:pt>
          <cx:pt idx="88592">56</cx:pt>
          <cx:pt idx="88593">17</cx:pt>
          <cx:pt idx="88594">8</cx:pt>
          <cx:pt idx="88595">38</cx:pt>
          <cx:pt idx="88596">19</cx:pt>
          <cx:pt idx="88597">48</cx:pt>
          <cx:pt idx="88598">1</cx:pt>
          <cx:pt idx="88599">43</cx:pt>
          <cx:pt idx="88600">24</cx:pt>
          <cx:pt idx="88601">41</cx:pt>
          <cx:pt idx="88602">52</cx:pt>
          <cx:pt idx="88603">16</cx:pt>
          <cx:pt idx="88604">90</cx:pt>
          <cx:pt idx="88605">53</cx:pt>
          <cx:pt idx="88606">26</cx:pt>
          <cx:pt idx="88607">63</cx:pt>
          <cx:pt idx="88608">11</cx:pt>
          <cx:pt idx="88609">36</cx:pt>
          <cx:pt idx="88610">2</cx:pt>
          <cx:pt idx="88611">17</cx:pt>
          <cx:pt idx="88612">23</cx:pt>
          <cx:pt idx="88613">22</cx:pt>
          <cx:pt idx="88614">3</cx:pt>
          <cx:pt idx="88615">89</cx:pt>
          <cx:pt idx="88616">37</cx:pt>
          <cx:pt idx="88617">1</cx:pt>
          <cx:pt idx="88618">71</cx:pt>
          <cx:pt idx="88619">59</cx:pt>
          <cx:pt idx="88620">71</cx:pt>
          <cx:pt idx="88621">1</cx:pt>
          <cx:pt idx="88622">59</cx:pt>
          <cx:pt idx="88623">2</cx:pt>
          <cx:pt idx="88624">28</cx:pt>
          <cx:pt idx="88625">74</cx:pt>
          <cx:pt idx="88626">13</cx:pt>
          <cx:pt idx="88627">41</cx:pt>
          <cx:pt idx="88628">33</cx:pt>
          <cx:pt idx="88629">75</cx:pt>
          <cx:pt idx="88630">9</cx:pt>
          <cx:pt idx="88631">35</cx:pt>
          <cx:pt idx="88632">4</cx:pt>
          <cx:pt idx="88633">34</cx:pt>
          <cx:pt idx="88634">44</cx:pt>
          <cx:pt idx="88635">18</cx:pt>
          <cx:pt idx="88636">23</cx:pt>
          <cx:pt idx="88637">88</cx:pt>
          <cx:pt idx="88638">13</cx:pt>
          <cx:pt idx="88639">42</cx:pt>
          <cx:pt idx="88640">10</cx:pt>
          <cx:pt idx="88641">43</cx:pt>
          <cx:pt idx="88642">15</cx:pt>
          <cx:pt idx="88643">8</cx:pt>
          <cx:pt idx="88644">90</cx:pt>
          <cx:pt idx="88645">39</cx:pt>
          <cx:pt idx="88646">11</cx:pt>
          <cx:pt idx="88647">14</cx:pt>
          <cx:pt idx="88648">19</cx:pt>
          <cx:pt idx="88649">5</cx:pt>
          <cx:pt idx="88650">15</cx:pt>
          <cx:pt idx="88651">40</cx:pt>
          <cx:pt idx="88652">13</cx:pt>
          <cx:pt idx="88653">23</cx:pt>
          <cx:pt idx="88654">39</cx:pt>
          <cx:pt idx="88655">54</cx:pt>
          <cx:pt idx="88656">80</cx:pt>
          <cx:pt idx="88657">29</cx:pt>
          <cx:pt idx="88658">65</cx:pt>
          <cx:pt idx="88659">5</cx:pt>
          <cx:pt idx="88660">44</cx:pt>
          <cx:pt idx="88661">75</cx:pt>
          <cx:pt idx="88662">57</cx:pt>
          <cx:pt idx="88663">48</cx:pt>
          <cx:pt idx="88664">78</cx:pt>
          <cx:pt idx="88665">51</cx:pt>
          <cx:pt idx="88666">36</cx:pt>
          <cx:pt idx="88667">48</cx:pt>
          <cx:pt idx="88668">1</cx:pt>
          <cx:pt idx="88669">41</cx:pt>
          <cx:pt idx="88670">50</cx:pt>
          <cx:pt idx="88671">88</cx:pt>
          <cx:pt idx="88672">5</cx:pt>
          <cx:pt idx="88673">64</cx:pt>
          <cx:pt idx="88674">58</cx:pt>
          <cx:pt idx="88675">38</cx:pt>
          <cx:pt idx="88676">18</cx:pt>
          <cx:pt idx="88677">28</cx:pt>
          <cx:pt idx="88678">14</cx:pt>
          <cx:pt idx="88679">15</cx:pt>
          <cx:pt idx="88680">34</cx:pt>
          <cx:pt idx="88681">41</cx:pt>
          <cx:pt idx="88682">10</cx:pt>
          <cx:pt idx="88683">80</cx:pt>
          <cx:pt idx="88684">43</cx:pt>
          <cx:pt idx="88685">95</cx:pt>
          <cx:pt idx="88686">82</cx:pt>
          <cx:pt idx="88687">17</cx:pt>
          <cx:pt idx="88688">12</cx:pt>
          <cx:pt idx="88689">65</cx:pt>
          <cx:pt idx="88690">8</cx:pt>
          <cx:pt idx="88691">23</cx:pt>
          <cx:pt idx="88692">67</cx:pt>
          <cx:pt idx="88693">38</cx:pt>
          <cx:pt idx="88694">11</cx:pt>
          <cx:pt idx="88695">17</cx:pt>
          <cx:pt idx="88696">54</cx:pt>
          <cx:pt idx="88697">25</cx:pt>
          <cx:pt idx="88698">42</cx:pt>
          <cx:pt idx="88699">7</cx:pt>
          <cx:pt idx="88700">60</cx:pt>
          <cx:pt idx="88701">21</cx:pt>
          <cx:pt idx="88702">11</cx:pt>
          <cx:pt idx="88703">76</cx:pt>
          <cx:pt idx="88704">68</cx:pt>
          <cx:pt idx="88705">33</cx:pt>
          <cx:pt idx="88706">4</cx:pt>
          <cx:pt idx="88707">9</cx:pt>
          <cx:pt idx="88708">10</cx:pt>
          <cx:pt idx="88709">37</cx:pt>
          <cx:pt idx="88710">28</cx:pt>
          <cx:pt idx="88711">18</cx:pt>
          <cx:pt idx="88712">16</cx:pt>
          <cx:pt idx="88713">15</cx:pt>
          <cx:pt idx="88714">26</cx:pt>
          <cx:pt idx="88715">6</cx:pt>
          <cx:pt idx="88716">20</cx:pt>
          <cx:pt idx="88717">5</cx:pt>
          <cx:pt idx="88718">43</cx:pt>
          <cx:pt idx="88719">34</cx:pt>
          <cx:pt idx="88720">78</cx:pt>
          <cx:pt idx="88721">31</cx:pt>
          <cx:pt idx="88722">46</cx:pt>
          <cx:pt idx="88723">54</cx:pt>
          <cx:pt idx="88724">12</cx:pt>
          <cx:pt idx="88725">29</cx:pt>
          <cx:pt idx="88726">51</cx:pt>
          <cx:pt idx="88727">57</cx:pt>
          <cx:pt idx="88728">37</cx:pt>
          <cx:pt idx="88729">15</cx:pt>
          <cx:pt idx="88730">1</cx:pt>
          <cx:pt idx="88731">25</cx:pt>
          <cx:pt idx="88732">70</cx:pt>
          <cx:pt idx="88733">12</cx:pt>
          <cx:pt idx="88734">19</cx:pt>
          <cx:pt idx="88735">87</cx:pt>
          <cx:pt idx="88736">35</cx:pt>
          <cx:pt idx="88737">2</cx:pt>
          <cx:pt idx="88738">16</cx:pt>
          <cx:pt idx="88739">44</cx:pt>
          <cx:pt idx="88740">13</cx:pt>
          <cx:pt idx="88741">37</cx:pt>
          <cx:pt idx="88742">11</cx:pt>
          <cx:pt idx="88743">40</cx:pt>
          <cx:pt idx="88744">39</cx:pt>
          <cx:pt idx="88745">52</cx:pt>
          <cx:pt idx="88746">3</cx:pt>
          <cx:pt idx="88747">73</cx:pt>
          <cx:pt idx="88748">70</cx:pt>
          <cx:pt idx="88749">33</cx:pt>
          <cx:pt idx="88750">71</cx:pt>
          <cx:pt idx="88751">16</cx:pt>
          <cx:pt idx="88752">64</cx:pt>
          <cx:pt idx="88753">53</cx:pt>
          <cx:pt idx="88754">36</cx:pt>
          <cx:pt idx="88755">2</cx:pt>
          <cx:pt idx="88756">7</cx:pt>
          <cx:pt idx="88757">30</cx:pt>
          <cx:pt idx="88758">48</cx:pt>
          <cx:pt idx="88759">13</cx:pt>
          <cx:pt idx="88760">89</cx:pt>
          <cx:pt idx="88761">10</cx:pt>
          <cx:pt idx="88762">68</cx:pt>
          <cx:pt idx="88763">27</cx:pt>
          <cx:pt idx="88764">62</cx:pt>
          <cx:pt idx="88765">35</cx:pt>
          <cx:pt idx="88766">24</cx:pt>
          <cx:pt idx="88767">36</cx:pt>
          <cx:pt idx="88768">63</cx:pt>
          <cx:pt idx="88769">9</cx:pt>
          <cx:pt idx="88770">8</cx:pt>
          <cx:pt idx="88771">28</cx:pt>
          <cx:pt idx="88772">83</cx:pt>
          <cx:pt idx="88773">22</cx:pt>
          <cx:pt idx="88774">11</cx:pt>
          <cx:pt idx="88775">46</cx:pt>
          <cx:pt idx="88776">78</cx:pt>
          <cx:pt idx="88777">4</cx:pt>
          <cx:pt idx="88778">43</cx:pt>
          <cx:pt idx="88779">29</cx:pt>
          <cx:pt idx="88780">63</cx:pt>
          <cx:pt idx="88781">64</cx:pt>
          <cx:pt idx="88782">12</cx:pt>
          <cx:pt idx="88783">5</cx:pt>
          <cx:pt idx="88784">17</cx:pt>
          <cx:pt idx="88785">41</cx:pt>
          <cx:pt idx="88786">88</cx:pt>
          <cx:pt idx="88787">52</cx:pt>
          <cx:pt idx="88788">45</cx:pt>
          <cx:pt idx="88789">16</cx:pt>
          <cx:pt idx="88790">28</cx:pt>
          <cx:pt idx="88791">2</cx:pt>
          <cx:pt idx="88792">29</cx:pt>
          <cx:pt idx="88793">25</cx:pt>
          <cx:pt idx="88794">84</cx:pt>
          <cx:pt idx="88795">40</cx:pt>
          <cx:pt idx="88796">46</cx:pt>
          <cx:pt idx="88797">7</cx:pt>
          <cx:pt idx="88798">22</cx:pt>
          <cx:pt idx="88799">12</cx:pt>
          <cx:pt idx="88800">41</cx:pt>
          <cx:pt idx="88801">1</cx:pt>
          <cx:pt idx="88802">35</cx:pt>
          <cx:pt idx="88803">9</cx:pt>
          <cx:pt idx="88804">60</cx:pt>
          <cx:pt idx="88805">52</cx:pt>
          <cx:pt idx="88806">8</cx:pt>
          <cx:pt idx="88807">3</cx:pt>
          <cx:pt idx="88808">33</cx:pt>
          <cx:pt idx="88809">14</cx:pt>
          <cx:pt idx="88810">55</cx:pt>
          <cx:pt idx="88811">58</cx:pt>
          <cx:pt idx="88812">47</cx:pt>
          <cx:pt idx="88813">4</cx:pt>
          <cx:pt idx="88814">36</cx:pt>
          <cx:pt idx="88815">11</cx:pt>
          <cx:pt idx="88816">28</cx:pt>
          <cx:pt idx="88817">8</cx:pt>
          <cx:pt idx="88818">79</cx:pt>
          <cx:pt idx="88819">59</cx:pt>
          <cx:pt idx="88820">60</cx:pt>
          <cx:pt idx="88821">90</cx:pt>
          <cx:pt idx="88822">38</cx:pt>
          <cx:pt idx="88823">44</cx:pt>
          <cx:pt idx="88824">75</cx:pt>
          <cx:pt idx="88825">16</cx:pt>
          <cx:pt idx="88826">40</cx:pt>
          <cx:pt idx="88827">70</cx:pt>
          <cx:pt idx="88828">21</cx:pt>
          <cx:pt idx="88829">6</cx:pt>
          <cx:pt idx="88830">50</cx:pt>
          <cx:pt idx="88831">1</cx:pt>
          <cx:pt idx="88832">12</cx:pt>
          <cx:pt idx="88833">41</cx:pt>
          <cx:pt idx="88834">40</cx:pt>
          <cx:pt idx="88835">22</cx:pt>
          <cx:pt idx="88836">27</cx:pt>
          <cx:pt idx="88837">86</cx:pt>
          <cx:pt idx="88838">47</cx:pt>
          <cx:pt idx="88839">28</cx:pt>
          <cx:pt idx="88840">15</cx:pt>
          <cx:pt idx="88841">69</cx:pt>
          <cx:pt idx="88842">3</cx:pt>
          <cx:pt idx="88843">87</cx:pt>
          <cx:pt idx="88844">36</cx:pt>
          <cx:pt idx="88845">3</cx:pt>
          <cx:pt idx="88846">5</cx:pt>
          <cx:pt idx="88847">48</cx:pt>
          <cx:pt idx="88848">16</cx:pt>
          <cx:pt idx="88849">41</cx:pt>
          <cx:pt idx="88850">1</cx:pt>
          <cx:pt idx="88851">49</cx:pt>
          <cx:pt idx="88852">6</cx:pt>
          <cx:pt idx="88853">31</cx:pt>
          <cx:pt idx="88854">24</cx:pt>
          <cx:pt idx="88855">7</cx:pt>
          <cx:pt idx="88856">37</cx:pt>
          <cx:pt idx="88857">74</cx:pt>
          <cx:pt idx="88858">30</cx:pt>
          <cx:pt idx="88859">11</cx:pt>
          <cx:pt idx="88860">21</cx:pt>
          <cx:pt idx="88861">18</cx:pt>
          <cx:pt idx="88862">82</cx:pt>
          <cx:pt idx="88863">44</cx:pt>
          <cx:pt idx="88864">28</cx:pt>
          <cx:pt idx="88865">43</cx:pt>
          <cx:pt idx="88866">1</cx:pt>
          <cx:pt idx="88867">31</cx:pt>
          <cx:pt idx="88868">2</cx:pt>
          <cx:pt idx="88869">79</cx:pt>
          <cx:pt idx="88870">50</cx:pt>
          <cx:pt idx="88871">5</cx:pt>
          <cx:pt idx="88872">15</cx:pt>
          <cx:pt idx="88873">9</cx:pt>
          <cx:pt idx="88874">51</cx:pt>
          <cx:pt idx="88875">8</cx:pt>
          <cx:pt idx="88876">14</cx:pt>
          <cx:pt idx="88877">43</cx:pt>
          <cx:pt idx="88878">23</cx:pt>
          <cx:pt idx="88879">6</cx:pt>
          <cx:pt idx="88880">30</cx:pt>
          <cx:pt idx="88881">22</cx:pt>
          <cx:pt idx="88882">10</cx:pt>
          <cx:pt idx="88883">5</cx:pt>
          <cx:pt idx="88884">18</cx:pt>
          <cx:pt idx="88885">46</cx:pt>
          <cx:pt idx="88886">25</cx:pt>
          <cx:pt idx="88887">1</cx:pt>
          <cx:pt idx="88888">40</cx:pt>
          <cx:pt idx="88889">2</cx:pt>
          <cx:pt idx="88890">3</cx:pt>
          <cx:pt idx="88891">21</cx:pt>
          <cx:pt idx="88892">38</cx:pt>
          <cx:pt idx="88893">17</cx:pt>
          <cx:pt idx="88894">20</cx:pt>
          <cx:pt idx="88895">44</cx:pt>
          <cx:pt idx="88896">95</cx:pt>
          <cx:pt idx="88897">26</cx:pt>
          <cx:pt idx="88898">39</cx:pt>
          <cx:pt idx="88899">54</cx:pt>
          <cx:pt idx="88900">28</cx:pt>
          <cx:pt idx="88901">60</cx:pt>
          <cx:pt idx="88902">7</cx:pt>
          <cx:pt idx="88903">46</cx:pt>
          <cx:pt idx="88904">56</cx:pt>
          <cx:pt idx="88905">11</cx:pt>
          <cx:pt idx="88906">13</cx:pt>
          <cx:pt idx="88907">17</cx:pt>
          <cx:pt idx="88908">38</cx:pt>
          <cx:pt idx="88909">8</cx:pt>
          <cx:pt idx="88910">25</cx:pt>
          <cx:pt idx="88911">21</cx:pt>
          <cx:pt idx="88912">48</cx:pt>
          <cx:pt idx="88913">15</cx:pt>
          <cx:pt idx="88914">5</cx:pt>
          <cx:pt idx="88915">19</cx:pt>
          <cx:pt idx="88916">1</cx:pt>
          <cx:pt idx="88917">9</cx:pt>
          <cx:pt idx="88918">36</cx:pt>
          <cx:pt idx="88919">23</cx:pt>
          <cx:pt idx="88920">87</cx:pt>
          <cx:pt idx="88921">4</cx:pt>
          <cx:pt idx="88922">25</cx:pt>
          <cx:pt idx="88923">77</cx:pt>
          <cx:pt idx="88924">32</cx:pt>
          <cx:pt idx="88925">65</cx:pt>
          <cx:pt idx="88926">31</cx:pt>
          <cx:pt idx="88927">19</cx:pt>
          <cx:pt idx="88928">49</cx:pt>
          <cx:pt idx="88929">3</cx:pt>
          <cx:pt idx="88930">70</cx:pt>
          <cx:pt idx="88931">5</cx:pt>
          <cx:pt idx="88932">16</cx:pt>
          <cx:pt idx="88933">40</cx:pt>
          <cx:pt idx="88934">56</cx:pt>
          <cx:pt idx="88935">59</cx:pt>
          <cx:pt idx="88936">8</cx:pt>
          <cx:pt idx="88937">61</cx:pt>
          <cx:pt idx="88938">2</cx:pt>
          <cx:pt idx="88939">48</cx:pt>
          <cx:pt idx="88940">38</cx:pt>
          <cx:pt idx="88941">39</cx:pt>
          <cx:pt idx="88942">53</cx:pt>
          <cx:pt idx="88943">71</cx:pt>
          <cx:pt idx="88944">9</cx:pt>
          <cx:pt idx="88945">30</cx:pt>
          <cx:pt idx="88946">12</cx:pt>
          <cx:pt idx="88947">47</cx:pt>
          <cx:pt idx="88948">36</cx:pt>
          <cx:pt idx="88949">15</cx:pt>
          <cx:pt idx="88950">49</cx:pt>
          <cx:pt idx="88951">10</cx:pt>
          <cx:pt idx="88952">14</cx:pt>
          <cx:pt idx="88953">4</cx:pt>
          <cx:pt idx="88954">64</cx:pt>
          <cx:pt idx="88955">51</cx:pt>
          <cx:pt idx="88956">18</cx:pt>
          <cx:pt idx="88957">35</cx:pt>
          <cx:pt idx="88958">43</cx:pt>
          <cx:pt idx="88959">17</cx:pt>
          <cx:pt idx="88960">24</cx:pt>
          <cx:pt idx="88961">65</cx:pt>
          <cx:pt idx="88962">59</cx:pt>
          <cx:pt idx="88963">39</cx:pt>
          <cx:pt idx="88964">9</cx:pt>
          <cx:pt idx="88965">8</cx:pt>
          <cx:pt idx="88966">39</cx:pt>
          <cx:pt idx="88967">18</cx:pt>
          <cx:pt idx="88968">11</cx:pt>
          <cx:pt idx="88969">51</cx:pt>
          <cx:pt idx="88970">37</cx:pt>
          <cx:pt idx="88971">29</cx:pt>
          <cx:pt idx="88972">6</cx:pt>
          <cx:pt idx="88973">35</cx:pt>
          <cx:pt idx="88974">72</cx:pt>
          <cx:pt idx="88975">13</cx:pt>
          <cx:pt idx="88976">33</cx:pt>
          <cx:pt idx="88977">32</cx:pt>
          <cx:pt idx="88978">19</cx:pt>
          <cx:pt idx="88979">23</cx:pt>
          <cx:pt idx="88980">32</cx:pt>
          <cx:pt idx="88981">53</cx:pt>
          <cx:pt idx="88982">5</cx:pt>
          <cx:pt idx="88983">91</cx:pt>
          <cx:pt idx="88984">67</cx:pt>
          <cx:pt idx="88985">55</cx:pt>
          <cx:pt idx="88986">48</cx:pt>
          <cx:pt idx="88987">19</cx:pt>
          <cx:pt idx="88988">40</cx:pt>
          <cx:pt idx="88989">52</cx:pt>
          <cx:pt idx="88990">39</cx:pt>
          <cx:pt idx="88991">7</cx:pt>
          <cx:pt idx="88992">81</cx:pt>
          <cx:pt idx="88993">20</cx:pt>
          <cx:pt idx="88994">3</cx:pt>
          <cx:pt idx="88995">20</cx:pt>
          <cx:pt idx="88996">90</cx:pt>
          <cx:pt idx="88997">60</cx:pt>
          <cx:pt idx="88998">8</cx:pt>
          <cx:pt idx="88999">52</cx:pt>
          <cx:pt idx="89000">9</cx:pt>
          <cx:pt idx="89001">61</cx:pt>
          <cx:pt idx="89002">39</cx:pt>
          <cx:pt idx="89003">88</cx:pt>
          <cx:pt idx="89004">18</cx:pt>
          <cx:pt idx="89005">57</cx:pt>
          <cx:pt idx="89006">12</cx:pt>
          <cx:pt idx="89007">63</cx:pt>
          <cx:pt idx="89008">21</cx:pt>
          <cx:pt idx="89009">16</cx:pt>
          <cx:pt idx="89010">31</cx:pt>
          <cx:pt idx="89011">10</cx:pt>
          <cx:pt idx="89012">2</cx:pt>
          <cx:pt idx="89013">48</cx:pt>
          <cx:pt idx="89014">7</cx:pt>
          <cx:pt idx="89015">26</cx:pt>
          <cx:pt idx="89016">20</cx:pt>
          <cx:pt idx="89017">23</cx:pt>
          <cx:pt idx="89018">8</cx:pt>
          <cx:pt idx="89019">57</cx:pt>
          <cx:pt idx="89020">75</cx:pt>
          <cx:pt idx="89021">66</cx:pt>
          <cx:pt idx="89022">38</cx:pt>
          <cx:pt idx="89023">68</cx:pt>
          <cx:pt idx="89024">36</cx:pt>
          <cx:pt idx="89025">23</cx:pt>
          <cx:pt idx="89026">39</cx:pt>
          <cx:pt idx="89027">21</cx:pt>
          <cx:pt idx="89028">10</cx:pt>
          <cx:pt idx="89029">34</cx:pt>
          <cx:pt idx="89030">9</cx:pt>
          <cx:pt idx="89031">3</cx:pt>
          <cx:pt idx="89032">15</cx:pt>
          <cx:pt idx="89033">5</cx:pt>
          <cx:pt idx="89034">7</cx:pt>
          <cx:pt idx="89035">31</cx:pt>
          <cx:pt idx="89036">73</cx:pt>
          <cx:pt idx="89037">14</cx:pt>
          <cx:pt idx="89038">29</cx:pt>
          <cx:pt idx="89039">2</cx:pt>
          <cx:pt idx="89040">2</cx:pt>
          <cx:pt idx="89041">69</cx:pt>
          <cx:pt idx="89042">54</cx:pt>
          <cx:pt idx="89043">20</cx:pt>
          <cx:pt idx="89044">15</cx:pt>
          <cx:pt idx="89045">37</cx:pt>
          <cx:pt idx="89046">1</cx:pt>
          <cx:pt idx="89047">43</cx:pt>
          <cx:pt idx="89048">5</cx:pt>
          <cx:pt idx="89049">9</cx:pt>
          <cx:pt idx="89050">18</cx:pt>
          <cx:pt idx="89051">16</cx:pt>
          <cx:pt idx="89052">38</cx:pt>
          <cx:pt idx="89053">11</cx:pt>
          <cx:pt idx="89054">29</cx:pt>
          <cx:pt idx="89055">29</cx:pt>
          <cx:pt idx="89056">9</cx:pt>
          <cx:pt idx="89057">48</cx:pt>
          <cx:pt idx="89058">61</cx:pt>
          <cx:pt idx="89059">14</cx:pt>
          <cx:pt idx="89060">89</cx:pt>
          <cx:pt idx="89061">59</cx:pt>
          <cx:pt idx="89062">5</cx:pt>
          <cx:pt idx="89063">3</cx:pt>
          <cx:pt idx="89064">13</cx:pt>
          <cx:pt idx="89065">54</cx:pt>
          <cx:pt idx="89066">34</cx:pt>
          <cx:pt idx="89067">21</cx:pt>
          <cx:pt idx="89068">24</cx:pt>
          <cx:pt idx="89069">6</cx:pt>
          <cx:pt idx="89070">59</cx:pt>
          <cx:pt idx="89071">25</cx:pt>
          <cx:pt idx="89072">56</cx:pt>
          <cx:pt idx="89073">17</cx:pt>
          <cx:pt idx="89074">82</cx:pt>
          <cx:pt idx="89075">94</cx:pt>
          <cx:pt idx="89076">1</cx:pt>
          <cx:pt idx="89077">52</cx:pt>
          <cx:pt idx="89078">40</cx:pt>
          <cx:pt idx="89079">15</cx:pt>
          <cx:pt idx="89080">22</cx:pt>
          <cx:pt idx="89081">12</cx:pt>
          <cx:pt idx="89082">42</cx:pt>
          <cx:pt idx="89083">11</cx:pt>
          <cx:pt idx="89084">14</cx:pt>
          <cx:pt idx="89085">29</cx:pt>
          <cx:pt idx="89086">63</cx:pt>
          <cx:pt idx="89087">85</cx:pt>
          <cx:pt idx="89088">65</cx:pt>
          <cx:pt idx="89089">50</cx:pt>
          <cx:pt idx="89090">47</cx:pt>
          <cx:pt idx="89091">12</cx:pt>
          <cx:pt idx="89092">60</cx:pt>
          <cx:pt idx="89093">20</cx:pt>
          <cx:pt idx="89094">24</cx:pt>
          <cx:pt idx="89095">19</cx:pt>
          <cx:pt idx="89096">5</cx:pt>
          <cx:pt idx="89097">7</cx:pt>
          <cx:pt idx="89098">35</cx:pt>
          <cx:pt idx="89099">69</cx:pt>
          <cx:pt idx="89100">79</cx:pt>
          <cx:pt idx="89101">63</cx:pt>
          <cx:pt idx="89102">45</cx:pt>
          <cx:pt idx="89103">42</cx:pt>
          <cx:pt idx="89104">43</cx:pt>
          <cx:pt idx="89105">52</cx:pt>
          <cx:pt idx="89106">44</cx:pt>
          <cx:pt idx="89107">31</cx:pt>
          <cx:pt idx="89108">26</cx:pt>
          <cx:pt idx="89109">12</cx:pt>
          <cx:pt idx="89110">28</cx:pt>
          <cx:pt idx="89111">21</cx:pt>
          <cx:pt idx="89112">23</cx:pt>
          <cx:pt idx="89113">3</cx:pt>
          <cx:pt idx="89114">24</cx:pt>
          <cx:pt idx="89115">34</cx:pt>
          <cx:pt idx="89116">43</cx:pt>
          <cx:pt idx="89117">25</cx:pt>
          <cx:pt idx="89118">58</cx:pt>
          <cx:pt idx="89119">3</cx:pt>
          <cx:pt idx="89120">21</cx:pt>
          <cx:pt idx="89121">2</cx:pt>
          <cx:pt idx="89122">59</cx:pt>
          <cx:pt idx="89123">11</cx:pt>
          <cx:pt idx="89124">45</cx:pt>
          <cx:pt idx="89125">35</cx:pt>
          <cx:pt idx="89126">42</cx:pt>
          <cx:pt idx="89127">22</cx:pt>
          <cx:pt idx="89128">70</cx:pt>
          <cx:pt idx="89129">14</cx:pt>
          <cx:pt idx="89130">1</cx:pt>
          <cx:pt idx="89131">67</cx:pt>
          <cx:pt idx="89132">4</cx:pt>
          <cx:pt idx="89133">89</cx:pt>
          <cx:pt idx="89134">3</cx:pt>
          <cx:pt idx="89135">79</cx:pt>
          <cx:pt idx="89136">10</cx:pt>
          <cx:pt idx="89137">22</cx:pt>
          <cx:pt idx="89138">23</cx:pt>
          <cx:pt idx="89139">2</cx:pt>
          <cx:pt idx="89140">28</cx:pt>
          <cx:pt idx="89141">5</cx:pt>
          <cx:pt idx="89142">45</cx:pt>
          <cx:pt idx="89143">15</cx:pt>
          <cx:pt idx="89144">17</cx:pt>
          <cx:pt idx="89145">97</cx:pt>
          <cx:pt idx="89146">44</cx:pt>
          <cx:pt idx="89147">83</cx:pt>
          <cx:pt idx="89148">23</cx:pt>
          <cx:pt idx="89149">14</cx:pt>
          <cx:pt idx="89150">67</cx:pt>
          <cx:pt idx="89151">12</cx:pt>
          <cx:pt idx="89152">46</cx:pt>
          <cx:pt idx="89153">18</cx:pt>
          <cx:pt idx="89154">16</cx:pt>
          <cx:pt idx="89155">65</cx:pt>
          <cx:pt idx="89156">91</cx:pt>
          <cx:pt idx="89157">64</cx:pt>
          <cx:pt idx="89158">68</cx:pt>
          <cx:pt idx="89159">15</cx:pt>
          <cx:pt idx="89160">66</cx:pt>
          <cx:pt idx="89161">67</cx:pt>
          <cx:pt idx="89162">27</cx:pt>
          <cx:pt idx="89163">5</cx:pt>
          <cx:pt idx="89164">48</cx:pt>
          <cx:pt idx="89165">4</cx:pt>
          <cx:pt idx="89166">25</cx:pt>
          <cx:pt idx="89167">17</cx:pt>
          <cx:pt idx="89168">18</cx:pt>
          <cx:pt idx="89169">60</cx:pt>
          <cx:pt idx="89170">12</cx:pt>
          <cx:pt idx="89171">86</cx:pt>
          <cx:pt idx="89172">36</cx:pt>
          <cx:pt idx="89173">9</cx:pt>
          <cx:pt idx="89174">8</cx:pt>
          <cx:pt idx="89175">48</cx:pt>
          <cx:pt idx="89176">53</cx:pt>
          <cx:pt idx="89177">41</cx:pt>
          <cx:pt idx="89178">33</cx:pt>
          <cx:pt idx="89179">11</cx:pt>
          <cx:pt idx="89180">66</cx:pt>
          <cx:pt idx="89181">8</cx:pt>
          <cx:pt idx="89182">36</cx:pt>
          <cx:pt idx="89183">4</cx:pt>
          <cx:pt idx="89184">5</cx:pt>
          <cx:pt idx="89185">27</cx:pt>
          <cx:pt idx="89186">26</cx:pt>
          <cx:pt idx="89187">12</cx:pt>
          <cx:pt idx="89188">45</cx:pt>
          <cx:pt idx="89189">23</cx:pt>
          <cx:pt idx="89190">28</cx:pt>
          <cx:pt idx="89191">2</cx:pt>
          <cx:pt idx="89192">94</cx:pt>
          <cx:pt idx="89193">27</cx:pt>
          <cx:pt idx="89194">22</cx:pt>
          <cx:pt idx="89195">63</cx:pt>
          <cx:pt idx="89196">42</cx:pt>
          <cx:pt idx="89197">13</cx:pt>
          <cx:pt idx="89198">52</cx:pt>
          <cx:pt idx="89199">35</cx:pt>
          <cx:pt idx="89200">14</cx:pt>
          <cx:pt idx="89201">34</cx:pt>
          <cx:pt idx="89202">46</cx:pt>
          <cx:pt idx="89203">4</cx:pt>
          <cx:pt idx="89204">32</cx:pt>
          <cx:pt idx="89205">59</cx:pt>
          <cx:pt idx="89206">73</cx:pt>
          <cx:pt idx="89207">69</cx:pt>
          <cx:pt idx="89208">5</cx:pt>
          <cx:pt idx="89209">28</cx:pt>
          <cx:pt idx="89210">39</cx:pt>
          <cx:pt idx="89211">36</cx:pt>
          <cx:pt idx="89212">32</cx:pt>
          <cx:pt idx="89213">42</cx:pt>
          <cx:pt idx="89214">71</cx:pt>
          <cx:pt idx="89215">67</cx:pt>
          <cx:pt idx="89216">13</cx:pt>
          <cx:pt idx="89217">27</cx:pt>
          <cx:pt idx="89218">74</cx:pt>
          <cx:pt idx="89219">10</cx:pt>
          <cx:pt idx="89220">10</cx:pt>
          <cx:pt idx="89221">35</cx:pt>
          <cx:pt idx="89222">60</cx:pt>
          <cx:pt idx="89223">1</cx:pt>
          <cx:pt idx="89224">17</cx:pt>
          <cx:pt idx="89225">34</cx:pt>
          <cx:pt idx="89226">68</cx:pt>
          <cx:pt idx="89227">13</cx:pt>
          <cx:pt idx="89228">29</cx:pt>
          <cx:pt idx="89229">30</cx:pt>
          <cx:pt idx="89230">57</cx:pt>
          <cx:pt idx="89231">7</cx:pt>
          <cx:pt idx="89232">48</cx:pt>
          <cx:pt idx="89233">38</cx:pt>
          <cx:pt idx="89234">54</cx:pt>
          <cx:pt idx="89235">69</cx:pt>
          <cx:pt idx="89236">35</cx:pt>
          <cx:pt idx="89237">87</cx:pt>
          <cx:pt idx="89238">4</cx:pt>
          <cx:pt idx="89239">12</cx:pt>
          <cx:pt idx="89240">25</cx:pt>
          <cx:pt idx="89241">1</cx:pt>
          <cx:pt idx="89242">55</cx:pt>
          <cx:pt idx="89243">34</cx:pt>
          <cx:pt idx="89244">73</cx:pt>
          <cx:pt idx="89245">42</cx:pt>
          <cx:pt idx="89246">37</cx:pt>
          <cx:pt idx="89247">50</cx:pt>
          <cx:pt idx="89248">22</cx:pt>
          <cx:pt idx="89249">6</cx:pt>
          <cx:pt idx="89250">3</cx:pt>
          <cx:pt idx="89251">27</cx:pt>
          <cx:pt idx="89252">19</cx:pt>
          <cx:pt idx="89253">7</cx:pt>
          <cx:pt idx="89254">45</cx:pt>
          <cx:pt idx="89255">25</cx:pt>
          <cx:pt idx="89256">16</cx:pt>
          <cx:pt idx="89257">60</cx:pt>
          <cx:pt idx="89258">80</cx:pt>
          <cx:pt idx="89259">1</cx:pt>
          <cx:pt idx="89260">2</cx:pt>
          <cx:pt idx="89261">5</cx:pt>
          <cx:pt idx="89262">9</cx:pt>
          <cx:pt idx="89263">84</cx:pt>
          <cx:pt idx="89264">49</cx:pt>
          <cx:pt idx="89265">13</cx:pt>
          <cx:pt idx="89266">50</cx:pt>
          <cx:pt idx="89267">2</cx:pt>
          <cx:pt idx="89268">4</cx:pt>
          <cx:pt idx="89269">39</cx:pt>
          <cx:pt idx="89270">55</cx:pt>
          <cx:pt idx="89271">9</cx:pt>
          <cx:pt idx="89272">45</cx:pt>
          <cx:pt idx="89273">10</cx:pt>
          <cx:pt idx="89274">5</cx:pt>
          <cx:pt idx="89275">52</cx:pt>
          <cx:pt idx="89276">33</cx:pt>
          <cx:pt idx="89277">6</cx:pt>
          <cx:pt idx="89278">40</cx:pt>
          <cx:pt idx="89279">59</cx:pt>
          <cx:pt idx="89280">43</cx:pt>
          <cx:pt idx="89281">45</cx:pt>
          <cx:pt idx="89282">23</cx:pt>
          <cx:pt idx="89283">14</cx:pt>
          <cx:pt idx="89284">17</cx:pt>
          <cx:pt idx="89285">2</cx:pt>
          <cx:pt idx="89286">11</cx:pt>
          <cx:pt idx="89287">74</cx:pt>
          <cx:pt idx="89288">64</cx:pt>
          <cx:pt idx="89289">69</cx:pt>
          <cx:pt idx="89290">26</cx:pt>
          <cx:pt idx="89291">36</cx:pt>
          <cx:pt idx="89292">15</cx:pt>
          <cx:pt idx="89293">21</cx:pt>
          <cx:pt idx="89294">40</cx:pt>
          <cx:pt idx="89295">4</cx:pt>
          <cx:pt idx="89296">43</cx:pt>
          <cx:pt idx="89297">48</cx:pt>
          <cx:pt idx="89298">14</cx:pt>
          <cx:pt idx="89299">54</cx:pt>
          <cx:pt idx="89300">30</cx:pt>
          <cx:pt idx="89301">58</cx:pt>
          <cx:pt idx="89302">51</cx:pt>
          <cx:pt idx="89303">57</cx:pt>
          <cx:pt idx="89304">18</cx:pt>
          <cx:pt idx="89305">26</cx:pt>
          <cx:pt idx="89306">33</cx:pt>
          <cx:pt idx="89307">5</cx:pt>
          <cx:pt idx="89308">65</cx:pt>
          <cx:pt idx="89309">9</cx:pt>
          <cx:pt idx="89310">61</cx:pt>
          <cx:pt idx="89311">76</cx:pt>
          <cx:pt idx="89312">15</cx:pt>
          <cx:pt idx="89313">37</cx:pt>
          <cx:pt idx="89314">40</cx:pt>
          <cx:pt idx="89315">4</cx:pt>
          <cx:pt idx="89316">42</cx:pt>
          <cx:pt idx="89317">20</cx:pt>
          <cx:pt idx="89318">79</cx:pt>
          <cx:pt idx="89319">1</cx:pt>
          <cx:pt idx="89320">8</cx:pt>
          <cx:pt idx="89321">11</cx:pt>
          <cx:pt idx="89322">45</cx:pt>
          <cx:pt idx="89323">86</cx:pt>
          <cx:pt idx="89324">3</cx:pt>
          <cx:pt idx="89325">61</cx:pt>
          <cx:pt idx="89326">36</cx:pt>
          <cx:pt idx="89327">30</cx:pt>
          <cx:pt idx="89328">35</cx:pt>
          <cx:pt idx="89329">69</cx:pt>
          <cx:pt idx="89330">99</cx:pt>
          <cx:pt idx="89331">9</cx:pt>
          <cx:pt idx="89332">50</cx:pt>
          <cx:pt idx="89333">14</cx:pt>
          <cx:pt idx="89334">10</cx:pt>
          <cx:pt idx="89335">31</cx:pt>
          <cx:pt idx="89336">18</cx:pt>
          <cx:pt idx="89337">5</cx:pt>
          <cx:pt idx="89338">24</cx:pt>
          <cx:pt idx="89339">33</cx:pt>
          <cx:pt idx="89340">69</cx:pt>
          <cx:pt idx="89341">44</cx:pt>
          <cx:pt idx="89342">1</cx:pt>
          <cx:pt idx="89343">79</cx:pt>
          <cx:pt idx="89344">17</cx:pt>
          <cx:pt idx="89345">5</cx:pt>
          <cx:pt idx="89346">45</cx:pt>
          <cx:pt idx="89347">46</cx:pt>
          <cx:pt idx="89348">11</cx:pt>
          <cx:pt idx="89349">18</cx:pt>
          <cx:pt idx="89350">24</cx:pt>
          <cx:pt idx="89351">66</cx:pt>
          <cx:pt idx="89352">81</cx:pt>
          <cx:pt idx="89353">73</cx:pt>
          <cx:pt idx="89354">40</cx:pt>
          <cx:pt idx="89355">3</cx:pt>
          <cx:pt idx="89356">6</cx:pt>
          <cx:pt idx="89357">24</cx:pt>
          <cx:pt idx="89358">16</cx:pt>
          <cx:pt idx="89359">34</cx:pt>
          <cx:pt idx="89360">58</cx:pt>
          <cx:pt idx="89361">40</cx:pt>
          <cx:pt idx="89362">5</cx:pt>
          <cx:pt idx="89363">51</cx:pt>
          <cx:pt idx="89364">56</cx:pt>
          <cx:pt idx="89365">48</cx:pt>
          <cx:pt idx="89366">44</cx:pt>
          <cx:pt idx="89367">60</cx:pt>
          <cx:pt idx="89368">22</cx:pt>
          <cx:pt idx="89369">88</cx:pt>
          <cx:pt idx="89370">4</cx:pt>
          <cx:pt idx="89371">30</cx:pt>
          <cx:pt idx="89372">46</cx:pt>
          <cx:pt idx="89373">59</cx:pt>
          <cx:pt idx="89374">40</cx:pt>
          <cx:pt idx="89375">42</cx:pt>
          <cx:pt idx="89376">26</cx:pt>
          <cx:pt idx="89377">7</cx:pt>
          <cx:pt idx="89378">80</cx:pt>
          <cx:pt idx="89379">47</cx:pt>
          <cx:pt idx="89380">32</cx:pt>
          <cx:pt idx="89381">18</cx:pt>
          <cx:pt idx="89382">22</cx:pt>
          <cx:pt idx="89383">39</cx:pt>
          <cx:pt idx="89384">66</cx:pt>
          <cx:pt idx="89385">3</cx:pt>
          <cx:pt idx="89386">31</cx:pt>
          <cx:pt idx="89387">71</cx:pt>
          <cx:pt idx="89388">80</cx:pt>
          <cx:pt idx="89389">50</cx:pt>
          <cx:pt idx="89390">30</cx:pt>
          <cx:pt idx="89391">2</cx:pt>
          <cx:pt idx="89392">29</cx:pt>
          <cx:pt idx="89393">16</cx:pt>
          <cx:pt idx="89394">67</cx:pt>
          <cx:pt idx="89395">82</cx:pt>
          <cx:pt idx="89396">49</cx:pt>
          <cx:pt idx="89397">83</cx:pt>
          <cx:pt idx="89398">88</cx:pt>
          <cx:pt idx="89399">21</cx:pt>
          <cx:pt idx="89400">7</cx:pt>
          <cx:pt idx="89401">55</cx:pt>
          <cx:pt idx="89402">35</cx:pt>
          <cx:pt idx="89403">18</cx:pt>
          <cx:pt idx="89404">26</cx:pt>
          <cx:pt idx="89405">67</cx:pt>
          <cx:pt idx="89406">89</cx:pt>
          <cx:pt idx="89407">66</cx:pt>
          <cx:pt idx="89408">61</cx:pt>
          <cx:pt idx="89409">10</cx:pt>
          <cx:pt idx="89410">32</cx:pt>
          <cx:pt idx="89411">30</cx:pt>
          <cx:pt idx="89412">69</cx:pt>
          <cx:pt idx="89413">33</cx:pt>
          <cx:pt idx="89414">83</cx:pt>
          <cx:pt idx="89415">32</cx:pt>
          <cx:pt idx="89416">33</cx:pt>
          <cx:pt idx="89417">35</cx:pt>
          <cx:pt idx="89418">61</cx:pt>
          <cx:pt idx="89419">10</cx:pt>
          <cx:pt idx="89420">31</cx:pt>
          <cx:pt idx="89421">3</cx:pt>
          <cx:pt idx="89422">42</cx:pt>
          <cx:pt idx="89423">34</cx:pt>
          <cx:pt idx="89424">16</cx:pt>
          <cx:pt idx="89425">26</cx:pt>
          <cx:pt idx="89426">52</cx:pt>
          <cx:pt idx="89427">49</cx:pt>
          <cx:pt idx="89428">17</cx:pt>
          <cx:pt idx="89429">15</cx:pt>
          <cx:pt idx="89430">22</cx:pt>
          <cx:pt idx="89431">8</cx:pt>
          <cx:pt idx="89432">76</cx:pt>
          <cx:pt idx="89433">44</cx:pt>
          <cx:pt idx="89434">48</cx:pt>
          <cx:pt idx="89435">18</cx:pt>
          <cx:pt idx="89436">2</cx:pt>
          <cx:pt idx="89437">58</cx:pt>
          <cx:pt idx="89438">34</cx:pt>
          <cx:pt idx="89439">10</cx:pt>
          <cx:pt idx="89440">55</cx:pt>
          <cx:pt idx="89441">45</cx:pt>
          <cx:pt idx="89442">24</cx:pt>
          <cx:pt idx="89443">7</cx:pt>
          <cx:pt idx="89444">70</cx:pt>
          <cx:pt idx="89445">13</cx:pt>
          <cx:pt idx="89446">20</cx:pt>
          <cx:pt idx="89447">25</cx:pt>
          <cx:pt idx="89448">21</cx:pt>
          <cx:pt idx="89449">33</cx:pt>
          <cx:pt idx="89450">24</cx:pt>
          <cx:pt idx="89451">26</cx:pt>
          <cx:pt idx="89452">6</cx:pt>
          <cx:pt idx="89453">60</cx:pt>
          <cx:pt idx="89454">35</cx:pt>
          <cx:pt idx="89455">10</cx:pt>
          <cx:pt idx="89456">7</cx:pt>
          <cx:pt idx="89457">22</cx:pt>
          <cx:pt idx="89458">14</cx:pt>
          <cx:pt idx="89459">55</cx:pt>
          <cx:pt idx="89460">49</cx:pt>
          <cx:pt idx="89461">1</cx:pt>
          <cx:pt idx="89462">57</cx:pt>
          <cx:pt idx="89463">47</cx:pt>
          <cx:pt idx="89464">70</cx:pt>
          <cx:pt idx="89465">50</cx:pt>
          <cx:pt idx="89466">42</cx:pt>
          <cx:pt idx="89467">22</cx:pt>
          <cx:pt idx="89468">15</cx:pt>
          <cx:pt idx="89469">29</cx:pt>
          <cx:pt idx="89470">23</cx:pt>
          <cx:pt idx="89471">62</cx:pt>
          <cx:pt idx="89472">68</cx:pt>
          <cx:pt idx="89473">27</cx:pt>
          <cx:pt idx="89474">54</cx:pt>
          <cx:pt idx="89475">2</cx:pt>
          <cx:pt idx="89476">7</cx:pt>
          <cx:pt idx="89477">41</cx:pt>
          <cx:pt idx="89478">14</cx:pt>
          <cx:pt idx="89479">85</cx:pt>
          <cx:pt idx="89480">42</cx:pt>
          <cx:pt idx="89481">82</cx:pt>
          <cx:pt idx="89482">9</cx:pt>
          <cx:pt idx="89483">33</cx:pt>
          <cx:pt idx="89484">18</cx:pt>
          <cx:pt idx="89485">47</cx:pt>
          <cx:pt idx="89486">12</cx:pt>
          <cx:pt idx="89487">40</cx:pt>
          <cx:pt idx="89488">31</cx:pt>
          <cx:pt idx="89489">54</cx:pt>
          <cx:pt idx="89490">70</cx:pt>
          <cx:pt idx="89491">55</cx:pt>
          <cx:pt idx="89492">4</cx:pt>
          <cx:pt idx="89493">86</cx:pt>
          <cx:pt idx="89494">76</cx:pt>
          <cx:pt idx="89495">3</cx:pt>
          <cx:pt idx="89496">9</cx:pt>
          <cx:pt idx="89497">7</cx:pt>
          <cx:pt idx="89498">23</cx:pt>
          <cx:pt idx="89499">12</cx:pt>
          <cx:pt idx="89500">44</cx:pt>
          <cx:pt idx="89501">26</cx:pt>
          <cx:pt idx="89502">6</cx:pt>
          <cx:pt idx="89503">45</cx:pt>
          <cx:pt idx="89504">2</cx:pt>
          <cx:pt idx="89505">54</cx:pt>
          <cx:pt idx="89506">9</cx:pt>
          <cx:pt idx="89507">49</cx:pt>
          <cx:pt idx="89508">43</cx:pt>
          <cx:pt idx="89509">31</cx:pt>
          <cx:pt idx="89510">22</cx:pt>
          <cx:pt idx="89511">11</cx:pt>
          <cx:pt idx="89512">24</cx:pt>
          <cx:pt idx="89513">6</cx:pt>
          <cx:pt idx="89514">5</cx:pt>
          <cx:pt idx="89515">45</cx:pt>
          <cx:pt idx="89516">17</cx:pt>
          <cx:pt idx="89517">16</cx:pt>
          <cx:pt idx="89518">12</cx:pt>
          <cx:pt idx="89519">68</cx:pt>
          <cx:pt idx="89520">30</cx:pt>
          <cx:pt idx="89521">4</cx:pt>
          <cx:pt idx="89522">27</cx:pt>
          <cx:pt idx="89523">62</cx:pt>
          <cx:pt idx="89524">76</cx:pt>
          <cx:pt idx="89525">91</cx:pt>
          <cx:pt idx="89526">46</cx:pt>
          <cx:pt idx="89527">15</cx:pt>
          <cx:pt idx="89528">41</cx:pt>
          <cx:pt idx="89529">60</cx:pt>
          <cx:pt idx="89530">7</cx:pt>
          <cx:pt idx="89531">40</cx:pt>
          <cx:pt idx="89532">32</cx:pt>
          <cx:pt idx="89533">13</cx:pt>
          <cx:pt idx="89534">94</cx:pt>
          <cx:pt idx="89535">41</cx:pt>
          <cx:pt idx="89536">4</cx:pt>
          <cx:pt idx="89537">2</cx:pt>
          <cx:pt idx="89538">3</cx:pt>
          <cx:pt idx="89539">12</cx:pt>
          <cx:pt idx="89540">69</cx:pt>
          <cx:pt idx="89541">57</cx:pt>
          <cx:pt idx="89542">66</cx:pt>
          <cx:pt idx="89543">65</cx:pt>
          <cx:pt idx="89544">21</cx:pt>
          <cx:pt idx="89545">62</cx:pt>
          <cx:pt idx="89546">46</cx:pt>
          <cx:pt idx="89547">10</cx:pt>
          <cx:pt idx="89548">51</cx:pt>
          <cx:pt idx="89549">63</cx:pt>
          <cx:pt idx="89550">47</cx:pt>
          <cx:pt idx="89551">1</cx:pt>
          <cx:pt idx="89552">11</cx:pt>
          <cx:pt idx="89553">39</cx:pt>
          <cx:pt idx="89554">24</cx:pt>
          <cx:pt idx="89555">19</cx:pt>
          <cx:pt idx="89556">37</cx:pt>
          <cx:pt idx="89557">25</cx:pt>
          <cx:pt idx="89558">6</cx:pt>
          <cx:pt idx="89559">71</cx:pt>
          <cx:pt idx="89560">14</cx:pt>
          <cx:pt idx="89561">83</cx:pt>
          <cx:pt idx="89562">45</cx:pt>
          <cx:pt idx="89563">41</cx:pt>
          <cx:pt idx="89564">63</cx:pt>
          <cx:pt idx="89565">47</cx:pt>
          <cx:pt idx="89566">4</cx:pt>
          <cx:pt idx="89567">5</cx:pt>
          <cx:pt idx="89568">17</cx:pt>
          <cx:pt idx="89569">23</cx:pt>
          <cx:pt idx="89570">16</cx:pt>
          <cx:pt idx="89571">51</cx:pt>
          <cx:pt idx="89572">9</cx:pt>
          <cx:pt idx="89573">20</cx:pt>
          <cx:pt idx="89574">64</cx:pt>
          <cx:pt idx="89575">2</cx:pt>
          <cx:pt idx="89576">3</cx:pt>
          <cx:pt idx="89577">77</cx:pt>
          <cx:pt idx="89578">35</cx:pt>
          <cx:pt idx="89579">8</cx:pt>
          <cx:pt idx="89580">44</cx:pt>
          <cx:pt idx="89581">9</cx:pt>
          <cx:pt idx="89582">3</cx:pt>
          <cx:pt idx="89583">66</cx:pt>
          <cx:pt idx="89584">1</cx:pt>
          <cx:pt idx="89585">32</cx:pt>
          <cx:pt idx="89586">17</cx:pt>
          <cx:pt idx="89587">41</cx:pt>
          <cx:pt idx="89588">8</cx:pt>
          <cx:pt idx="89589">23</cx:pt>
          <cx:pt idx="89590">25</cx:pt>
          <cx:pt idx="89591">90</cx:pt>
          <cx:pt idx="89592">6</cx:pt>
          <cx:pt idx="89593">68</cx:pt>
          <cx:pt idx="89594">22</cx:pt>
          <cx:pt idx="89595">8</cx:pt>
          <cx:pt idx="89596">13</cx:pt>
          <cx:pt idx="89597">52</cx:pt>
          <cx:pt idx="89598">85</cx:pt>
          <cx:pt idx="89599">24</cx:pt>
          <cx:pt idx="89600">4</cx:pt>
          <cx:pt idx="89601">28</cx:pt>
          <cx:pt idx="89602">82</cx:pt>
          <cx:pt idx="89603">15</cx:pt>
          <cx:pt idx="89604">39</cx:pt>
          <cx:pt idx="89605">14</cx:pt>
          <cx:pt idx="89606">7</cx:pt>
          <cx:pt idx="89607">20</cx:pt>
          <cx:pt idx="89608">1</cx:pt>
          <cx:pt idx="89609">66</cx:pt>
          <cx:pt idx="89610">19</cx:pt>
          <cx:pt idx="89611">24</cx:pt>
          <cx:pt idx="89612">10</cx:pt>
          <cx:pt idx="89613">41</cx:pt>
          <cx:pt idx="89614">62</cx:pt>
          <cx:pt idx="89615">4</cx:pt>
          <cx:pt idx="89616">1</cx:pt>
          <cx:pt idx="89617">26</cx:pt>
          <cx:pt idx="89618">88</cx:pt>
          <cx:pt idx="89619">59</cx:pt>
          <cx:pt idx="89620">78</cx:pt>
          <cx:pt idx="89621">29</cx:pt>
          <cx:pt idx="89622">6</cx:pt>
          <cx:pt idx="89623">9</cx:pt>
          <cx:pt idx="89624">27</cx:pt>
          <cx:pt idx="89625">24</cx:pt>
          <cx:pt idx="89626">8</cx:pt>
          <cx:pt idx="89627">21</cx:pt>
          <cx:pt idx="89628">39</cx:pt>
          <cx:pt idx="89629">7</cx:pt>
          <cx:pt idx="89630">10</cx:pt>
          <cx:pt idx="89631">80</cx:pt>
          <cx:pt idx="89632">20</cx:pt>
          <cx:pt idx="89633">13</cx:pt>
          <cx:pt idx="89634">90</cx:pt>
          <cx:pt idx="89635">57</cx:pt>
          <cx:pt idx="89636">4</cx:pt>
          <cx:pt idx="89637">74</cx:pt>
          <cx:pt idx="89638">54</cx:pt>
          <cx:pt idx="89639">42</cx:pt>
          <cx:pt idx="89640">25</cx:pt>
          <cx:pt idx="89641">94</cx:pt>
          <cx:pt idx="89642">17</cx:pt>
          <cx:pt idx="89643">54</cx:pt>
          <cx:pt idx="89644">51</cx:pt>
          <cx:pt idx="89645">26</cx:pt>
          <cx:pt idx="89646">53</cx:pt>
          <cx:pt idx="89647">40</cx:pt>
          <cx:pt idx="89648">2</cx:pt>
          <cx:pt idx="89649">21</cx:pt>
          <cx:pt idx="89650">31</cx:pt>
          <cx:pt idx="89651">14</cx:pt>
          <cx:pt idx="89652">23</cx:pt>
          <cx:pt idx="89653">11</cx:pt>
          <cx:pt idx="89654">41</cx:pt>
          <cx:pt idx="89655">9</cx:pt>
          <cx:pt idx="89656">6</cx:pt>
          <cx:pt idx="89657">46</cx:pt>
          <cx:pt idx="89658">27</cx:pt>
          <cx:pt idx="89659">21</cx:pt>
          <cx:pt idx="89660">13</cx:pt>
          <cx:pt idx="89661">70</cx:pt>
          <cx:pt idx="89662">1</cx:pt>
          <cx:pt idx="89663">12</cx:pt>
          <cx:pt idx="89664">17</cx:pt>
          <cx:pt idx="89665">30</cx:pt>
          <cx:pt idx="89666">35</cx:pt>
          <cx:pt idx="89667">3</cx:pt>
          <cx:pt idx="89668">39</cx:pt>
          <cx:pt idx="89669">8</cx:pt>
          <cx:pt idx="89670">18</cx:pt>
          <cx:pt idx="89671">63</cx:pt>
          <cx:pt idx="89672">45</cx:pt>
          <cx:pt idx="89673">93</cx:pt>
          <cx:pt idx="89674">31</cx:pt>
          <cx:pt idx="89675">61</cx:pt>
          <cx:pt idx="89676">38</cx:pt>
          <cx:pt idx="89677">48</cx:pt>
          <cx:pt idx="89678">10</cx:pt>
          <cx:pt idx="89679">42</cx:pt>
          <cx:pt idx="89680">60</cx:pt>
          <cx:pt idx="89681">67</cx:pt>
          <cx:pt idx="89682">25</cx:pt>
          <cx:pt idx="89683">23</cx:pt>
          <cx:pt idx="89684">17</cx:pt>
          <cx:pt idx="89685">12</cx:pt>
          <cx:pt idx="89686">39</cx:pt>
          <cx:pt idx="89687">74</cx:pt>
          <cx:pt idx="89688">4</cx:pt>
          <cx:pt idx="89689">16</cx:pt>
          <cx:pt idx="89690">23</cx:pt>
          <cx:pt idx="89691">11</cx:pt>
          <cx:pt idx="89692">20</cx:pt>
          <cx:pt idx="89693">30</cx:pt>
          <cx:pt idx="89694">24</cx:pt>
          <cx:pt idx="89695">32</cx:pt>
          <cx:pt idx="89696">49</cx:pt>
          <cx:pt idx="89697">38</cx:pt>
          <cx:pt idx="89698">3</cx:pt>
          <cx:pt idx="89699">22</cx:pt>
          <cx:pt idx="89700">42</cx:pt>
          <cx:pt idx="89701">1</cx:pt>
          <cx:pt idx="89702">38</cx:pt>
          <cx:pt idx="89703">72</cx:pt>
          <cx:pt idx="89704">50</cx:pt>
          <cx:pt idx="89705">5</cx:pt>
          <cx:pt idx="89706">35</cx:pt>
          <cx:pt idx="89707">90</cx:pt>
          <cx:pt idx="89708">45</cx:pt>
          <cx:pt idx="89709">52</cx:pt>
          <cx:pt idx="89710">12</cx:pt>
          <cx:pt idx="89711">7</cx:pt>
          <cx:pt idx="89712">9</cx:pt>
          <cx:pt idx="89713">22</cx:pt>
          <cx:pt idx="89714">31</cx:pt>
          <cx:pt idx="89715">13</cx:pt>
          <cx:pt idx="89716">12</cx:pt>
          <cx:pt idx="89717">83</cx:pt>
          <cx:pt idx="89718">37</cx:pt>
          <cx:pt idx="89719">5</cx:pt>
          <cx:pt idx="89720">17</cx:pt>
          <cx:pt idx="89721">36</cx:pt>
          <cx:pt idx="89722">2</cx:pt>
          <cx:pt idx="89723">30</cx:pt>
          <cx:pt idx="89724">18</cx:pt>
          <cx:pt idx="89725">49</cx:pt>
          <cx:pt idx="89726">20</cx:pt>
          <cx:pt idx="89727">68</cx:pt>
          <cx:pt idx="89728">6</cx:pt>
          <cx:pt idx="89729">28</cx:pt>
          <cx:pt idx="89730">18</cx:pt>
          <cx:pt idx="89731">52</cx:pt>
          <cx:pt idx="89732">68</cx:pt>
          <cx:pt idx="89733">16</cx:pt>
          <cx:pt idx="89734">30</cx:pt>
          <cx:pt idx="89735">60</cx:pt>
          <cx:pt idx="89736">14</cx:pt>
          <cx:pt idx="89737">1</cx:pt>
          <cx:pt idx="89738">19</cx:pt>
          <cx:pt idx="89739">47</cx:pt>
          <cx:pt idx="89740">79</cx:pt>
          <cx:pt idx="89741">7</cx:pt>
          <cx:pt idx="89742">21</cx:pt>
          <cx:pt idx="89743">33</cx:pt>
          <cx:pt idx="89744">45</cx:pt>
          <cx:pt idx="89745">75</cx:pt>
          <cx:pt idx="89746">86</cx:pt>
          <cx:pt idx="89747">3</cx:pt>
          <cx:pt idx="89748">2</cx:pt>
          <cx:pt idx="89749">8</cx:pt>
          <cx:pt idx="89750">18</cx:pt>
          <cx:pt idx="89751">11</cx:pt>
          <cx:pt idx="89752">53</cx:pt>
          <cx:pt idx="89753">12</cx:pt>
          <cx:pt idx="89754">71</cx:pt>
          <cx:pt idx="89755">9</cx:pt>
          <cx:pt idx="89756">6</cx:pt>
          <cx:pt idx="89757">78</cx:pt>
          <cx:pt idx="89758">70</cx:pt>
          <cx:pt idx="89759">42</cx:pt>
          <cx:pt idx="89760">14</cx:pt>
          <cx:pt idx="89761">11</cx:pt>
          <cx:pt idx="89762">26</cx:pt>
          <cx:pt idx="89763">6</cx:pt>
          <cx:pt idx="89764">68</cx:pt>
          <cx:pt idx="89765">45</cx:pt>
          <cx:pt idx="89766">61</cx:pt>
          <cx:pt idx="89767">47</cx:pt>
          <cx:pt idx="89768">15</cx:pt>
          <cx:pt idx="89769">81</cx:pt>
          <cx:pt idx="89770">55</cx:pt>
          <cx:pt idx="89771">65</cx:pt>
          <cx:pt idx="89772">29</cx:pt>
          <cx:pt idx="89773">51</cx:pt>
          <cx:pt idx="89774">25</cx:pt>
          <cx:pt idx="89775">55</cx:pt>
          <cx:pt idx="89776">30</cx:pt>
          <cx:pt idx="89777">42</cx:pt>
          <cx:pt idx="89778">16</cx:pt>
          <cx:pt idx="89779">22</cx:pt>
          <cx:pt idx="89780">33</cx:pt>
          <cx:pt idx="89781">9</cx:pt>
          <cx:pt idx="89782">61</cx:pt>
          <cx:pt idx="89783">35</cx:pt>
          <cx:pt idx="89784">49</cx:pt>
          <cx:pt idx="89785">7</cx:pt>
          <cx:pt idx="89786">51</cx:pt>
          <cx:pt idx="89787">8</cx:pt>
          <cx:pt idx="89788">65</cx:pt>
          <cx:pt idx="89789">20</cx:pt>
          <cx:pt idx="89790">57</cx:pt>
          <cx:pt idx="89791">2</cx:pt>
          <cx:pt idx="89792">28</cx:pt>
          <cx:pt idx="89793">23</cx:pt>
          <cx:pt idx="89794">7</cx:pt>
          <cx:pt idx="89795">62</cx:pt>
          <cx:pt idx="89796">3</cx:pt>
          <cx:pt idx="89797">6</cx:pt>
          <cx:pt idx="89798">60</cx:pt>
          <cx:pt idx="89799">24</cx:pt>
          <cx:pt idx="89800">68</cx:pt>
          <cx:pt idx="89801">16</cx:pt>
          <cx:pt idx="89802">26</cx:pt>
          <cx:pt idx="89803">45</cx:pt>
          <cx:pt idx="89804">84</cx:pt>
          <cx:pt idx="89805">53</cx:pt>
          <cx:pt idx="89806">67</cx:pt>
          <cx:pt idx="89807">29</cx:pt>
          <cx:pt idx="89808">91</cx:pt>
          <cx:pt idx="89809">44</cx:pt>
          <cx:pt idx="89810">59</cx:pt>
          <cx:pt idx="89811">58</cx:pt>
          <cx:pt idx="89812">2</cx:pt>
          <cx:pt idx="89813">34</cx:pt>
          <cx:pt idx="89814">38</cx:pt>
          <cx:pt idx="89815">33</cx:pt>
          <cx:pt idx="89816">9</cx:pt>
          <cx:pt idx="89817">20</cx:pt>
          <cx:pt idx="89818">3</cx:pt>
          <cx:pt idx="89819">50</cx:pt>
          <cx:pt idx="89820">48</cx:pt>
          <cx:pt idx="89821">37</cx:pt>
          <cx:pt idx="89822">32</cx:pt>
          <cx:pt idx="89823">21</cx:pt>
          <cx:pt idx="89824">87</cx:pt>
          <cx:pt idx="89825">76</cx:pt>
          <cx:pt idx="89826">90</cx:pt>
          <cx:pt idx="89827">39</cx:pt>
          <cx:pt idx="89828">10</cx:pt>
          <cx:pt idx="89829">50</cx:pt>
          <cx:pt idx="89830">22</cx:pt>
          <cx:pt idx="89831">12</cx:pt>
          <cx:pt idx="89832">4</cx:pt>
          <cx:pt idx="89833">46</cx:pt>
          <cx:pt idx="89834">11</cx:pt>
          <cx:pt idx="89835">36</cx:pt>
          <cx:pt idx="89836">29</cx:pt>
          <cx:pt idx="89837">25</cx:pt>
          <cx:pt idx="89838">13</cx:pt>
          <cx:pt idx="89839">23</cx:pt>
          <cx:pt idx="89840">38</cx:pt>
          <cx:pt idx="89841">63</cx:pt>
          <cx:pt idx="89842">30</cx:pt>
          <cx:pt idx="89843">4</cx:pt>
          <cx:pt idx="89844">59</cx:pt>
          <cx:pt idx="89845">27</cx:pt>
          <cx:pt idx="89846">81</cx:pt>
          <cx:pt idx="89847">60</cx:pt>
          <cx:pt idx="89848">10</cx:pt>
          <cx:pt idx="89849">85</cx:pt>
          <cx:pt idx="89850">41</cx:pt>
          <cx:pt idx="89851">38</cx:pt>
          <cx:pt idx="89852">60</cx:pt>
          <cx:pt idx="89853">46</cx:pt>
          <cx:pt idx="89854">29</cx:pt>
          <cx:pt idx="89855">30</cx:pt>
          <cx:pt idx="89856">55</cx:pt>
          <cx:pt idx="89857">37</cx:pt>
          <cx:pt idx="89858">47</cx:pt>
          <cx:pt idx="89859">21</cx:pt>
          <cx:pt idx="89860">63</cx:pt>
          <cx:pt idx="89861">8</cx:pt>
          <cx:pt idx="89862">16</cx:pt>
          <cx:pt idx="89863">23</cx:pt>
          <cx:pt idx="89864">13</cx:pt>
          <cx:pt idx="89865">24</cx:pt>
          <cx:pt idx="89866">20</cx:pt>
          <cx:pt idx="89867">7</cx:pt>
          <cx:pt idx="89868">14</cx:pt>
          <cx:pt idx="89869">19</cx:pt>
          <cx:pt idx="89870">28</cx:pt>
          <cx:pt idx="89871">74</cx:pt>
          <cx:pt idx="89872">15</cx:pt>
          <cx:pt idx="89873">1</cx:pt>
          <cx:pt idx="89874">60</cx:pt>
          <cx:pt idx="89875">51</cx:pt>
          <cx:pt idx="89876">4</cx:pt>
          <cx:pt idx="89877">44</cx:pt>
          <cx:pt idx="89878">86</cx:pt>
          <cx:pt idx="89879">69</cx:pt>
          <cx:pt idx="89880">17</cx:pt>
          <cx:pt idx="89881">36</cx:pt>
          <cx:pt idx="89882">77</cx:pt>
          <cx:pt idx="89883">31</cx:pt>
          <cx:pt idx="89884">39</cx:pt>
          <cx:pt idx="89885">5</cx:pt>
          <cx:pt idx="89886">26</cx:pt>
          <cx:pt idx="89887">6</cx:pt>
          <cx:pt idx="89888">20</cx:pt>
          <cx:pt idx="89889">65</cx:pt>
          <cx:pt idx="89890">38</cx:pt>
          <cx:pt idx="89891">24</cx:pt>
          <cx:pt idx="89892">28</cx:pt>
          <cx:pt idx="89893">50</cx:pt>
          <cx:pt idx="89894">22</cx:pt>
          <cx:pt idx="89895">26</cx:pt>
          <cx:pt idx="89896">13</cx:pt>
          <cx:pt idx="89897">23</cx:pt>
          <cx:pt idx="89898">14</cx:pt>
          <cx:pt idx="89899">56</cx:pt>
          <cx:pt idx="89900">55</cx:pt>
          <cx:pt idx="89901">41</cx:pt>
          <cx:pt idx="89902">31</cx:pt>
          <cx:pt idx="89903">28</cx:pt>
          <cx:pt idx="89904">46</cx:pt>
          <cx:pt idx="89905">79</cx:pt>
          <cx:pt idx="89906">33</cx:pt>
          <cx:pt idx="89907">37</cx:pt>
          <cx:pt idx="89908">4</cx:pt>
          <cx:pt idx="89909">63</cx:pt>
          <cx:pt idx="89910">68</cx:pt>
          <cx:pt idx="89911">26</cx:pt>
          <cx:pt idx="89912">34</cx:pt>
          <cx:pt idx="89913">7</cx:pt>
          <cx:pt idx="89914">50</cx:pt>
          <cx:pt idx="89915">22</cx:pt>
          <cx:pt idx="89916">48</cx:pt>
          <cx:pt idx="89917">35</cx:pt>
          <cx:pt idx="89918">21</cx:pt>
          <cx:pt idx="89919">28</cx:pt>
          <cx:pt idx="89920">2</cx:pt>
          <cx:pt idx="89921">10</cx:pt>
          <cx:pt idx="89922">30</cx:pt>
          <cx:pt idx="89923">31</cx:pt>
          <cx:pt idx="89924">70</cx:pt>
          <cx:pt idx="89925">5</cx:pt>
          <cx:pt idx="89926">89</cx:pt>
          <cx:pt idx="89927">57</cx:pt>
          <cx:pt idx="89928">61</cx:pt>
          <cx:pt idx="89929">12</cx:pt>
          <cx:pt idx="89930">4</cx:pt>
          <cx:pt idx="89931">19</cx:pt>
          <cx:pt idx="89932">25</cx:pt>
          <cx:pt idx="89933">14</cx:pt>
          <cx:pt idx="89934">64</cx:pt>
          <cx:pt idx="89935">72</cx:pt>
          <cx:pt idx="89936">40</cx:pt>
          <cx:pt idx="89937">16</cx:pt>
          <cx:pt idx="89938">30</cx:pt>
          <cx:pt idx="89939">18</cx:pt>
          <cx:pt idx="89940">8</cx:pt>
          <cx:pt idx="89941">12</cx:pt>
          <cx:pt idx="89942">36</cx:pt>
          <cx:pt idx="89943">25</cx:pt>
          <cx:pt idx="89944">3</cx:pt>
          <cx:pt idx="89945">30</cx:pt>
          <cx:pt idx="89946">69</cx:pt>
          <cx:pt idx="89947">41</cx:pt>
          <cx:pt idx="89948">16</cx:pt>
          <cx:pt idx="89949">21</cx:pt>
          <cx:pt idx="89950">35</cx:pt>
          <cx:pt idx="89951">11</cx:pt>
          <cx:pt idx="89952">34</cx:pt>
          <cx:pt idx="89953">50</cx:pt>
          <cx:pt idx="89954">77</cx:pt>
          <cx:pt idx="89955">69</cx:pt>
          <cx:pt idx="89956">15</cx:pt>
          <cx:pt idx="89957">79</cx:pt>
          <cx:pt idx="89958">89</cx:pt>
          <cx:pt idx="89959">16</cx:pt>
          <cx:pt idx="89960">43</cx:pt>
          <cx:pt idx="89961">40</cx:pt>
          <cx:pt idx="89962">32</cx:pt>
          <cx:pt idx="89963">68</cx:pt>
          <cx:pt idx="89964">48</cx:pt>
          <cx:pt idx="89965">2</cx:pt>
          <cx:pt idx="89966">33</cx:pt>
          <cx:pt idx="89967">6</cx:pt>
          <cx:pt idx="89968">30</cx:pt>
          <cx:pt idx="89969">42</cx:pt>
          <cx:pt idx="89970">23</cx:pt>
          <cx:pt idx="89971">49</cx:pt>
          <cx:pt idx="89972">40</cx:pt>
          <cx:pt idx="89973">6</cx:pt>
          <cx:pt idx="89974">58</cx:pt>
          <cx:pt idx="89975">87</cx:pt>
          <cx:pt idx="89976">12</cx:pt>
          <cx:pt idx="89977">15</cx:pt>
          <cx:pt idx="89978">24</cx:pt>
          <cx:pt idx="89979">34</cx:pt>
          <cx:pt idx="89980">8</cx:pt>
          <cx:pt idx="89981">36</cx:pt>
          <cx:pt idx="89982">30</cx:pt>
          <cx:pt idx="89983">48</cx:pt>
          <cx:pt idx="89984">2</cx:pt>
          <cx:pt idx="89985">52</cx:pt>
          <cx:pt idx="89986">32</cx:pt>
          <cx:pt idx="89987">16</cx:pt>
          <cx:pt idx="89988">25</cx:pt>
          <cx:pt idx="89989">6</cx:pt>
          <cx:pt idx="89990">70</cx:pt>
          <cx:pt idx="89991">75</cx:pt>
          <cx:pt idx="89992">18</cx:pt>
          <cx:pt idx="89993">3</cx:pt>
          <cx:pt idx="89994">68</cx:pt>
          <cx:pt idx="89995">42</cx:pt>
          <cx:pt idx="89996">43</cx:pt>
          <cx:pt idx="89997">29</cx:pt>
          <cx:pt idx="89998">24</cx:pt>
          <cx:pt idx="89999">1</cx:pt>
          <cx:pt idx="90000">14</cx:pt>
          <cx:pt idx="90001">21</cx:pt>
          <cx:pt idx="90002">39</cx:pt>
          <cx:pt idx="90003">23</cx:pt>
          <cx:pt idx="90004">7</cx:pt>
          <cx:pt idx="90005">24</cx:pt>
          <cx:pt idx="90006">11</cx:pt>
          <cx:pt idx="90007">43</cx:pt>
          <cx:pt idx="90008">37</cx:pt>
          <cx:pt idx="90009">56</cx:pt>
          <cx:pt idx="90010">58</cx:pt>
          <cx:pt idx="90011">10</cx:pt>
          <cx:pt idx="90012">17</cx:pt>
          <cx:pt idx="90013">51</cx:pt>
          <cx:pt idx="90014">2</cx:pt>
          <cx:pt idx="90015">9</cx:pt>
          <cx:pt idx="90016">18</cx:pt>
          <cx:pt idx="90017">41</cx:pt>
          <cx:pt idx="90018">1</cx:pt>
          <cx:pt idx="90019">59</cx:pt>
          <cx:pt idx="90020">30</cx:pt>
          <cx:pt idx="90021">27</cx:pt>
          <cx:pt idx="90022">11</cx:pt>
          <cx:pt idx="90023">37</cx:pt>
          <cx:pt idx="90024">2</cx:pt>
          <cx:pt idx="90025">15</cx:pt>
          <cx:pt idx="90026">83</cx:pt>
          <cx:pt idx="90027">64</cx:pt>
          <cx:pt idx="90028">42</cx:pt>
          <cx:pt idx="90029">40</cx:pt>
          <cx:pt idx="90030">25</cx:pt>
          <cx:pt idx="90031">1</cx:pt>
          <cx:pt idx="90032">74</cx:pt>
          <cx:pt idx="90033">45</cx:pt>
          <cx:pt idx="90034">41</cx:pt>
          <cx:pt idx="90035">11</cx:pt>
          <cx:pt idx="90036">20</cx:pt>
          <cx:pt idx="90037">14</cx:pt>
          <cx:pt idx="90038">34</cx:pt>
          <cx:pt idx="90039">42</cx:pt>
          <cx:pt idx="90040">76</cx:pt>
          <cx:pt idx="90041">47</cx:pt>
          <cx:pt idx="90042">6</cx:pt>
          <cx:pt idx="90043">28</cx:pt>
          <cx:pt idx="90044">49</cx:pt>
          <cx:pt idx="90045">4</cx:pt>
          <cx:pt idx="90046">10</cx:pt>
          <cx:pt idx="90047">46</cx:pt>
          <cx:pt idx="90048">1</cx:pt>
          <cx:pt idx="90049">17</cx:pt>
          <cx:pt idx="90050">23</cx:pt>
          <cx:pt idx="90051">11</cx:pt>
          <cx:pt idx="90052">6</cx:pt>
          <cx:pt idx="90053">36</cx:pt>
          <cx:pt idx="90054">68</cx:pt>
          <cx:pt idx="90055">19</cx:pt>
          <cx:pt idx="90056">80</cx:pt>
          <cx:pt idx="90057">30</cx:pt>
          <cx:pt idx="90058">2</cx:pt>
          <cx:pt idx="90059">15</cx:pt>
          <cx:pt idx="90060">6</cx:pt>
          <cx:pt idx="90061">88</cx:pt>
          <cx:pt idx="90062">5</cx:pt>
          <cx:pt idx="90063">13</cx:pt>
          <cx:pt idx="90064">25</cx:pt>
          <cx:pt idx="90065">63</cx:pt>
          <cx:pt idx="90066">77</cx:pt>
          <cx:pt idx="90067">17</cx:pt>
          <cx:pt idx="90068">93</cx:pt>
          <cx:pt idx="90069">95</cx:pt>
          <cx:pt idx="90070">45</cx:pt>
          <cx:pt idx="90071">75</cx:pt>
          <cx:pt idx="90072">60</cx:pt>
          <cx:pt idx="90073">41</cx:pt>
          <cx:pt idx="90074">39</cx:pt>
          <cx:pt idx="90075">2</cx:pt>
          <cx:pt idx="90076">17</cx:pt>
          <cx:pt idx="90077">44</cx:pt>
          <cx:pt idx="90078">4</cx:pt>
          <cx:pt idx="90079">8</cx:pt>
          <cx:pt idx="90080">70</cx:pt>
          <cx:pt idx="90081">55</cx:pt>
          <cx:pt idx="90082">1</cx:pt>
          <cx:pt idx="90083">15</cx:pt>
          <cx:pt idx="90084">11</cx:pt>
          <cx:pt idx="90085">10</cx:pt>
          <cx:pt idx="90086">39</cx:pt>
          <cx:pt idx="90087">60</cx:pt>
          <cx:pt idx="90088">64</cx:pt>
          <cx:pt idx="90089">54</cx:pt>
          <cx:pt idx="90090">32</cx:pt>
          <cx:pt idx="90091">16</cx:pt>
          <cx:pt idx="90092">13</cx:pt>
          <cx:pt idx="90093">28</cx:pt>
          <cx:pt idx="90094">38</cx:pt>
          <cx:pt idx="90095">19</cx:pt>
          <cx:pt idx="90096">1</cx:pt>
          <cx:pt idx="90097">37</cx:pt>
          <cx:pt idx="90098">45</cx:pt>
          <cx:pt idx="90099">54</cx:pt>
          <cx:pt idx="90100">5</cx:pt>
          <cx:pt idx="90101">30</cx:pt>
          <cx:pt idx="90102">14</cx:pt>
          <cx:pt idx="90103">58</cx:pt>
          <cx:pt idx="90104">8</cx:pt>
          <cx:pt idx="90105">29</cx:pt>
          <cx:pt idx="90106">89</cx:pt>
          <cx:pt idx="90107">18</cx:pt>
          <cx:pt idx="90108">45</cx:pt>
          <cx:pt idx="90109">12</cx:pt>
          <cx:pt idx="90110">66</cx:pt>
          <cx:pt idx="90111">55</cx:pt>
          <cx:pt idx="90112">44</cx:pt>
          <cx:pt idx="90113">13</cx:pt>
          <cx:pt idx="90114">69</cx:pt>
          <cx:pt idx="90115">16</cx:pt>
          <cx:pt idx="90116">9</cx:pt>
          <cx:pt idx="90117">19</cx:pt>
          <cx:pt idx="90118">43</cx:pt>
          <cx:pt idx="90119">54</cx:pt>
          <cx:pt idx="90120">81</cx:pt>
          <cx:pt idx="90121">2</cx:pt>
          <cx:pt idx="90122">18</cx:pt>
          <cx:pt idx="90123">26</cx:pt>
          <cx:pt idx="90124">39</cx:pt>
          <cx:pt idx="90125">4</cx:pt>
          <cx:pt idx="90126">24</cx:pt>
          <cx:pt idx="90127">35</cx:pt>
          <cx:pt idx="90128">72</cx:pt>
          <cx:pt idx="90129">48</cx:pt>
          <cx:pt idx="90130">71</cx:pt>
          <cx:pt idx="90131">15</cx:pt>
          <cx:pt idx="90132">1</cx:pt>
          <cx:pt idx="90133">23</cx:pt>
          <cx:pt idx="90134">45</cx:pt>
          <cx:pt idx="90135">91</cx:pt>
          <cx:pt idx="90136">8</cx:pt>
          <cx:pt idx="90137">49</cx:pt>
          <cx:pt idx="90138">2</cx:pt>
          <cx:pt idx="90139">14</cx:pt>
          <cx:pt idx="90140">48</cx:pt>
          <cx:pt idx="90141">10</cx:pt>
          <cx:pt idx="90142">50</cx:pt>
          <cx:pt idx="90143">25</cx:pt>
          <cx:pt idx="90144">30</cx:pt>
          <cx:pt idx="90145">61</cx:pt>
          <cx:pt idx="90146">23</cx:pt>
          <cx:pt idx="90147">20</cx:pt>
          <cx:pt idx="90148">63</cx:pt>
          <cx:pt idx="90149">28</cx:pt>
          <cx:pt idx="90150">10</cx:pt>
          <cx:pt idx="90151">22</cx:pt>
          <cx:pt idx="90152">95</cx:pt>
          <cx:pt idx="90153">9</cx:pt>
          <cx:pt idx="90154">49</cx:pt>
          <cx:pt idx="90155">19</cx:pt>
          <cx:pt idx="90156">65</cx:pt>
          <cx:pt idx="90157">57</cx:pt>
          <cx:pt idx="90158">63</cx:pt>
          <cx:pt idx="90159">46</cx:pt>
          <cx:pt idx="90160">30</cx:pt>
          <cx:pt idx="90161">6</cx:pt>
          <cx:pt idx="90162">76</cx:pt>
          <cx:pt idx="90163">59</cx:pt>
          <cx:pt idx="90164">36</cx:pt>
          <cx:pt idx="90165">57</cx:pt>
          <cx:pt idx="90166">76</cx:pt>
          <cx:pt idx="90167">61</cx:pt>
          <cx:pt idx="90168">22</cx:pt>
          <cx:pt idx="90169">62</cx:pt>
          <cx:pt idx="90170">7</cx:pt>
          <cx:pt idx="90171">36</cx:pt>
          <cx:pt idx="90172">49</cx:pt>
          <cx:pt idx="90173">32</cx:pt>
          <cx:pt idx="90174">25</cx:pt>
          <cx:pt idx="90175">19</cx:pt>
          <cx:pt idx="90176">8</cx:pt>
          <cx:pt idx="90177">85</cx:pt>
          <cx:pt idx="90178">68</cx:pt>
          <cx:pt idx="90179">1</cx:pt>
          <cx:pt idx="90180">13</cx:pt>
          <cx:pt idx="90181">18</cx:pt>
          <cx:pt idx="90182">15</cx:pt>
          <cx:pt idx="90183">8</cx:pt>
          <cx:pt idx="90184">35</cx:pt>
          <cx:pt idx="90185">67</cx:pt>
          <cx:pt idx="90186">33</cx:pt>
          <cx:pt idx="90187">6</cx:pt>
          <cx:pt idx="90188">90</cx:pt>
          <cx:pt idx="90189">46</cx:pt>
          <cx:pt idx="90190">47</cx:pt>
          <cx:pt idx="90191">3</cx:pt>
          <cx:pt idx="90192">19</cx:pt>
          <cx:pt idx="90193">69</cx:pt>
          <cx:pt idx="90194">76</cx:pt>
          <cx:pt idx="90195">37</cx:pt>
          <cx:pt idx="90196">72</cx:pt>
          <cx:pt idx="90197">25</cx:pt>
          <cx:pt idx="90198">55</cx:pt>
          <cx:pt idx="90199">13</cx:pt>
          <cx:pt idx="90200">42</cx:pt>
          <cx:pt idx="90201">5</cx:pt>
          <cx:pt idx="90202">19</cx:pt>
          <cx:pt idx="90203">36</cx:pt>
          <cx:pt idx="90204">26</cx:pt>
          <cx:pt idx="90205">1</cx:pt>
          <cx:pt idx="90206">3</cx:pt>
          <cx:pt idx="90207">69</cx:pt>
          <cx:pt idx="90208">23</cx:pt>
          <cx:pt idx="90209">14</cx:pt>
          <cx:pt idx="90210">48</cx:pt>
          <cx:pt idx="90211">16</cx:pt>
          <cx:pt idx="90212">17</cx:pt>
          <cx:pt idx="90213">7</cx:pt>
          <cx:pt idx="90214">30</cx:pt>
          <cx:pt idx="90215">4</cx:pt>
          <cx:pt idx="90216">33</cx:pt>
          <cx:pt idx="90217">2</cx:pt>
          <cx:pt idx="90218">3</cx:pt>
          <cx:pt idx="90219">29</cx:pt>
          <cx:pt idx="90220">22</cx:pt>
          <cx:pt idx="90221">83</cx:pt>
          <cx:pt idx="90222">39</cx:pt>
          <cx:pt idx="90223">25</cx:pt>
          <cx:pt idx="90224">68</cx:pt>
          <cx:pt idx="90225">52</cx:pt>
          <cx:pt idx="90226">31</cx:pt>
          <cx:pt idx="90227">80</cx:pt>
          <cx:pt idx="90228">27</cx:pt>
          <cx:pt idx="90229">43</cx:pt>
          <cx:pt idx="90230">38</cx:pt>
          <cx:pt idx="90231">26</cx:pt>
          <cx:pt idx="90232">6</cx:pt>
          <cx:pt idx="90233">66</cx:pt>
          <cx:pt idx="90234">5</cx:pt>
          <cx:pt idx="90235">22</cx:pt>
          <cx:pt idx="90236">19</cx:pt>
          <cx:pt idx="90237">2</cx:pt>
          <cx:pt idx="90238">30</cx:pt>
          <cx:pt idx="90239">7</cx:pt>
          <cx:pt idx="90240">61</cx:pt>
          <cx:pt idx="90241">46</cx:pt>
          <cx:pt idx="90242">18</cx:pt>
          <cx:pt idx="90243">35</cx:pt>
          <cx:pt idx="90244">10</cx:pt>
          <cx:pt idx="90245">8</cx:pt>
          <cx:pt idx="90246">24</cx:pt>
          <cx:pt idx="90247">19</cx:pt>
          <cx:pt idx="90248">70</cx:pt>
          <cx:pt idx="90249">45</cx:pt>
          <cx:pt idx="90250">16</cx:pt>
          <cx:pt idx="90251">33</cx:pt>
          <cx:pt idx="90252">1</cx:pt>
          <cx:pt idx="90253">30</cx:pt>
          <cx:pt idx="90254">20</cx:pt>
          <cx:pt idx="90255">10</cx:pt>
          <cx:pt idx="90256">8</cx:pt>
          <cx:pt idx="90257">51</cx:pt>
          <cx:pt idx="90258">19</cx:pt>
          <cx:pt idx="90259">17</cx:pt>
          <cx:pt idx="90260">7</cx:pt>
          <cx:pt idx="90261">11</cx:pt>
          <cx:pt idx="90262">80</cx:pt>
          <cx:pt idx="90263">60</cx:pt>
          <cx:pt idx="90264">18</cx:pt>
          <cx:pt idx="90265">93</cx:pt>
          <cx:pt idx="90266">33</cx:pt>
          <cx:pt idx="90267">86</cx:pt>
          <cx:pt idx="90268">24</cx:pt>
          <cx:pt idx="90269">12</cx:pt>
          <cx:pt idx="90270">11</cx:pt>
          <cx:pt idx="90271">17</cx:pt>
          <cx:pt idx="90272">74</cx:pt>
          <cx:pt idx="90273">34</cx:pt>
          <cx:pt idx="90274">29</cx:pt>
          <cx:pt idx="90275">39</cx:pt>
          <cx:pt idx="90276">51</cx:pt>
          <cx:pt idx="90277">20</cx:pt>
          <cx:pt idx="90278">9</cx:pt>
          <cx:pt idx="90279">41</cx:pt>
          <cx:pt idx="90280">33</cx:pt>
          <cx:pt idx="90281">80</cx:pt>
          <cx:pt idx="90282">25</cx:pt>
          <cx:pt idx="90283">53</cx:pt>
          <cx:pt idx="90284">31</cx:pt>
          <cx:pt idx="90285">46</cx:pt>
          <cx:pt idx="90286">29</cx:pt>
          <cx:pt idx="90287">55</cx:pt>
          <cx:pt idx="90288">52</cx:pt>
          <cx:pt idx="90289">39</cx:pt>
          <cx:pt idx="90290">3</cx:pt>
          <cx:pt idx="90291">4</cx:pt>
          <cx:pt idx="90292">68</cx:pt>
          <cx:pt idx="90293">5</cx:pt>
          <cx:pt idx="90294">59</cx:pt>
          <cx:pt idx="90295">6</cx:pt>
          <cx:pt idx="90296">50</cx:pt>
          <cx:pt idx="90297">1</cx:pt>
          <cx:pt idx="90298">31</cx:pt>
          <cx:pt idx="90299">7</cx:pt>
          <cx:pt idx="90300">33</cx:pt>
          <cx:pt idx="90301">17</cx:pt>
          <cx:pt idx="90302">34</cx:pt>
          <cx:pt idx="90303">15</cx:pt>
          <cx:pt idx="90304">21</cx:pt>
          <cx:pt idx="90305">30</cx:pt>
          <cx:pt idx="90306">41</cx:pt>
          <cx:pt idx="90307">22</cx:pt>
          <cx:pt idx="90308">31</cx:pt>
          <cx:pt idx="90309">61</cx:pt>
          <cx:pt idx="90310">7</cx:pt>
          <cx:pt idx="90311">9</cx:pt>
          <cx:pt idx="90312">29</cx:pt>
          <cx:pt idx="90313">51</cx:pt>
          <cx:pt idx="90314">42</cx:pt>
          <cx:pt idx="90315">28</cx:pt>
          <cx:pt idx="90316">15</cx:pt>
          <cx:pt idx="90317">52</cx:pt>
          <cx:pt idx="90318">10</cx:pt>
          <cx:pt idx="90319">20</cx:pt>
          <cx:pt idx="90320">48</cx:pt>
          <cx:pt idx="90321">16</cx:pt>
          <cx:pt idx="90322">30</cx:pt>
          <cx:pt idx="90323">36</cx:pt>
          <cx:pt idx="90324">80</cx:pt>
          <cx:pt idx="90325">2</cx:pt>
          <cx:pt idx="90326">73</cx:pt>
          <cx:pt idx="90327">32</cx:pt>
          <cx:pt idx="90328">58</cx:pt>
          <cx:pt idx="90329">71</cx:pt>
          <cx:pt idx="90330">83</cx:pt>
          <cx:pt idx="90331">29</cx:pt>
          <cx:pt idx="90332">21</cx:pt>
          <cx:pt idx="90333">8</cx:pt>
          <cx:pt idx="90334">30</cx:pt>
          <cx:pt idx="90335">74</cx:pt>
          <cx:pt idx="90336">3</cx:pt>
          <cx:pt idx="90337">18</cx:pt>
          <cx:pt idx="90338">67</cx:pt>
          <cx:pt idx="90339">44</cx:pt>
          <cx:pt idx="90340">13</cx:pt>
          <cx:pt idx="90341">71</cx:pt>
          <cx:pt idx="90342">91</cx:pt>
          <cx:pt idx="90343">33</cx:pt>
          <cx:pt idx="90344">1</cx:pt>
          <cx:pt idx="90345">2</cx:pt>
          <cx:pt idx="90346">60</cx:pt>
          <cx:pt idx="90347">8</cx:pt>
          <cx:pt idx="90348">20</cx:pt>
          <cx:pt idx="90349">75</cx:pt>
          <cx:pt idx="90350">40</cx:pt>
          <cx:pt idx="90351">45</cx:pt>
          <cx:pt idx="90352">64</cx:pt>
          <cx:pt idx="90353">27</cx:pt>
          <cx:pt idx="90354">69</cx:pt>
          <cx:pt idx="90355">16</cx:pt>
          <cx:pt idx="90356">1</cx:pt>
          <cx:pt idx="90357">42</cx:pt>
          <cx:pt idx="90358">57</cx:pt>
          <cx:pt idx="90359">37</cx:pt>
          <cx:pt idx="90360">45</cx:pt>
          <cx:pt idx="90361">17</cx:pt>
          <cx:pt idx="90362">13</cx:pt>
          <cx:pt idx="90363">76</cx:pt>
          <cx:pt idx="90364">9</cx:pt>
          <cx:pt idx="90365">80</cx:pt>
          <cx:pt idx="90366">74</cx:pt>
          <cx:pt idx="90367">11</cx:pt>
          <cx:pt idx="90368">40</cx:pt>
          <cx:pt idx="90369">66</cx:pt>
          <cx:pt idx="90370">46</cx:pt>
          <cx:pt idx="90371">18</cx:pt>
          <cx:pt idx="90372">5</cx:pt>
          <cx:pt idx="90373">32</cx:pt>
          <cx:pt idx="90374">52</cx:pt>
          <cx:pt idx="90375">6</cx:pt>
          <cx:pt idx="90376">37</cx:pt>
          <cx:pt idx="90377">30</cx:pt>
          <cx:pt idx="90378">28</cx:pt>
          <cx:pt idx="90379">50</cx:pt>
          <cx:pt idx="90380">10</cx:pt>
          <cx:pt idx="90381">19</cx:pt>
          <cx:pt idx="90382">56</cx:pt>
          <cx:pt idx="90383">22</cx:pt>
          <cx:pt idx="90384">48</cx:pt>
          <cx:pt idx="90385">16</cx:pt>
          <cx:pt idx="90386">42</cx:pt>
          <cx:pt idx="90387">35</cx:pt>
          <cx:pt idx="90388">82</cx:pt>
          <cx:pt idx="90389">69</cx:pt>
          <cx:pt idx="90390">21</cx:pt>
          <cx:pt idx="90391">50</cx:pt>
          <cx:pt idx="90392">12</cx:pt>
          <cx:pt idx="90393">71</cx:pt>
          <cx:pt idx="90394">44</cx:pt>
          <cx:pt idx="90395">64</cx:pt>
          <cx:pt idx="90396">7</cx:pt>
          <cx:pt idx="90397">33</cx:pt>
          <cx:pt idx="90398">5</cx:pt>
          <cx:pt idx="90399">17</cx:pt>
          <cx:pt idx="90400">20</cx:pt>
          <cx:pt idx="90401">11</cx:pt>
          <cx:pt idx="90402">19</cx:pt>
          <cx:pt idx="90403">42</cx:pt>
          <cx:pt idx="90404">18</cx:pt>
          <cx:pt idx="90405">32</cx:pt>
          <cx:pt idx="90406">9</cx:pt>
          <cx:pt idx="90407">7</cx:pt>
          <cx:pt idx="90408">16</cx:pt>
          <cx:pt idx="90409">3</cx:pt>
          <cx:pt idx="90410">39</cx:pt>
          <cx:pt idx="90411">18</cx:pt>
          <cx:pt idx="90412">52</cx:pt>
          <cx:pt idx="90413">54</cx:pt>
          <cx:pt idx="90414">69</cx:pt>
          <cx:pt idx="90415">27</cx:pt>
          <cx:pt idx="90416">73</cx:pt>
          <cx:pt idx="90417">51</cx:pt>
          <cx:pt idx="90418">15</cx:pt>
          <cx:pt idx="90419">24</cx:pt>
          <cx:pt idx="90420">72</cx:pt>
          <cx:pt idx="90421">47</cx:pt>
          <cx:pt idx="90422">34</cx:pt>
          <cx:pt idx="90423">91</cx:pt>
          <cx:pt idx="90424">15</cx:pt>
          <cx:pt idx="90425">76</cx:pt>
          <cx:pt idx="90426">85</cx:pt>
          <cx:pt idx="90427">27</cx:pt>
          <cx:pt idx="90428">19</cx:pt>
          <cx:pt idx="90429">3</cx:pt>
          <cx:pt idx="90430">36</cx:pt>
          <cx:pt idx="90431">38</cx:pt>
          <cx:pt idx="90432">18</cx:pt>
          <cx:pt idx="90433">70</cx:pt>
          <cx:pt idx="90434">28</cx:pt>
          <cx:pt idx="90435">7</cx:pt>
          <cx:pt idx="90436">33</cx:pt>
          <cx:pt idx="90437">14</cx:pt>
          <cx:pt idx="90438">8</cx:pt>
          <cx:pt idx="90439">5</cx:pt>
          <cx:pt idx="90440">24</cx:pt>
          <cx:pt idx="90441">55</cx:pt>
          <cx:pt idx="90442">19</cx:pt>
          <cx:pt idx="90443">49</cx:pt>
          <cx:pt idx="90444">75</cx:pt>
          <cx:pt idx="90445">6</cx:pt>
          <cx:pt idx="90446">57</cx:pt>
          <cx:pt idx="90447">43</cx:pt>
          <cx:pt idx="90448">46</cx:pt>
          <cx:pt idx="90449">68</cx:pt>
          <cx:pt idx="90450">16</cx:pt>
          <cx:pt idx="90451">14</cx:pt>
          <cx:pt idx="90452">21</cx:pt>
          <cx:pt idx="90453">19</cx:pt>
          <cx:pt idx="90454">74</cx:pt>
          <cx:pt idx="90455">22</cx:pt>
          <cx:pt idx="90456">42</cx:pt>
          <cx:pt idx="90457">24</cx:pt>
          <cx:pt idx="90458">8</cx:pt>
          <cx:pt idx="90459">73</cx:pt>
          <cx:pt idx="90460">11</cx:pt>
          <cx:pt idx="90461">89</cx:pt>
          <cx:pt idx="90462">47</cx:pt>
          <cx:pt idx="90463">81</cx:pt>
          <cx:pt idx="90464">58</cx:pt>
          <cx:pt idx="90465">52</cx:pt>
          <cx:pt idx="90466">31</cx:pt>
          <cx:pt idx="90467">90</cx:pt>
          <cx:pt idx="90468">61</cx:pt>
          <cx:pt idx="90469">44</cx:pt>
          <cx:pt idx="90470">59</cx:pt>
          <cx:pt idx="90471">79</cx:pt>
          <cx:pt idx="90472">39</cx:pt>
          <cx:pt idx="90473">74</cx:pt>
          <cx:pt idx="90474">12</cx:pt>
          <cx:pt idx="90475">51</cx:pt>
          <cx:pt idx="90476">41</cx:pt>
          <cx:pt idx="90477">27</cx:pt>
          <cx:pt idx="90478">33</cx:pt>
          <cx:pt idx="90479">77</cx:pt>
          <cx:pt idx="90480">13</cx:pt>
          <cx:pt idx="90481">20</cx:pt>
          <cx:pt idx="90482">12</cx:pt>
          <cx:pt idx="90483">1</cx:pt>
          <cx:pt idx="90484">82</cx:pt>
          <cx:pt idx="90485">73</cx:pt>
          <cx:pt idx="90486">26</cx:pt>
          <cx:pt idx="90487">72</cx:pt>
          <cx:pt idx="90488">25</cx:pt>
          <cx:pt idx="90489">75</cx:pt>
          <cx:pt idx="90490">76</cx:pt>
          <cx:pt idx="90491">17</cx:pt>
          <cx:pt idx="90492">18</cx:pt>
          <cx:pt idx="90493">41</cx:pt>
          <cx:pt idx="90494">27</cx:pt>
          <cx:pt idx="90495">39</cx:pt>
          <cx:pt idx="90496">62</cx:pt>
          <cx:pt idx="90497">9</cx:pt>
          <cx:pt idx="90498">31</cx:pt>
          <cx:pt idx="90499">7</cx:pt>
          <cx:pt idx="90500">56</cx:pt>
          <cx:pt idx="90501">40</cx:pt>
          <cx:pt idx="90502">2</cx:pt>
          <cx:pt idx="90503">16</cx:pt>
          <cx:pt idx="90504">23</cx:pt>
          <cx:pt idx="90505">59</cx:pt>
          <cx:pt idx="90506">34</cx:pt>
          <cx:pt idx="90507">4</cx:pt>
          <cx:pt idx="90508">19</cx:pt>
          <cx:pt idx="90509">5</cx:pt>
          <cx:pt idx="90510">58</cx:pt>
          <cx:pt idx="90511">52</cx:pt>
          <cx:pt idx="90512">65</cx:pt>
          <cx:pt idx="90513">6</cx:pt>
          <cx:pt idx="90514">48</cx:pt>
          <cx:pt idx="90515">17</cx:pt>
          <cx:pt idx="90516">5</cx:pt>
          <cx:pt idx="90517">33</cx:pt>
          <cx:pt idx="90518">47</cx:pt>
          <cx:pt idx="90519">43</cx:pt>
          <cx:pt idx="90520">29</cx:pt>
          <cx:pt idx="90521">40</cx:pt>
          <cx:pt idx="90522">35</cx:pt>
          <cx:pt idx="90523">74</cx:pt>
          <cx:pt idx="90524">25</cx:pt>
          <cx:pt idx="90525">6</cx:pt>
          <cx:pt idx="90526">54</cx:pt>
          <cx:pt idx="90527">34</cx:pt>
          <cx:pt idx="90528">44</cx:pt>
          <cx:pt idx="90529">52</cx:pt>
          <cx:pt idx="90530">22</cx:pt>
          <cx:pt idx="90531">70</cx:pt>
          <cx:pt idx="90532">3</cx:pt>
          <cx:pt idx="90533">30</cx:pt>
          <cx:pt idx="90534">89</cx:pt>
          <cx:pt idx="90535">37</cx:pt>
          <cx:pt idx="90536">12</cx:pt>
          <cx:pt idx="90537">41</cx:pt>
          <cx:pt idx="90538">25</cx:pt>
          <cx:pt idx="90539">38</cx:pt>
          <cx:pt idx="90540">59</cx:pt>
          <cx:pt idx="90541">12</cx:pt>
          <cx:pt idx="90542">24</cx:pt>
          <cx:pt idx="90543">65</cx:pt>
          <cx:pt idx="90544">68</cx:pt>
          <cx:pt idx="90545">25</cx:pt>
          <cx:pt idx="90546">2</cx:pt>
          <cx:pt idx="90547">8</cx:pt>
          <cx:pt idx="90548">9</cx:pt>
          <cx:pt idx="90549">51</cx:pt>
          <cx:pt idx="90550">15</cx:pt>
          <cx:pt idx="90551">78</cx:pt>
          <cx:pt idx="90552">35</cx:pt>
          <cx:pt idx="90553">28</cx:pt>
          <cx:pt idx="90554">48</cx:pt>
          <cx:pt idx="90555">36</cx:pt>
          <cx:pt idx="90556">44</cx:pt>
          <cx:pt idx="90557">67</cx:pt>
          <cx:pt idx="90558">49</cx:pt>
          <cx:pt idx="90559">2</cx:pt>
          <cx:pt idx="90560">5</cx:pt>
          <cx:pt idx="90561">38</cx:pt>
          <cx:pt idx="90562">17</cx:pt>
          <cx:pt idx="90563">64</cx:pt>
          <cx:pt idx="90564">8</cx:pt>
          <cx:pt idx="90565">7</cx:pt>
          <cx:pt idx="90566">6</cx:pt>
          <cx:pt idx="90567">83</cx:pt>
          <cx:pt idx="90568">45</cx:pt>
          <cx:pt idx="90569">15</cx:pt>
          <cx:pt idx="90570">54</cx:pt>
          <cx:pt idx="90571">5</cx:pt>
          <cx:pt idx="90572">68</cx:pt>
          <cx:pt idx="90573">60</cx:pt>
          <cx:pt idx="90574">34</cx:pt>
          <cx:pt idx="90575">10</cx:pt>
          <cx:pt idx="90576">7</cx:pt>
          <cx:pt idx="90577">88</cx:pt>
          <cx:pt idx="90578">39</cx:pt>
          <cx:pt idx="90579">8</cx:pt>
          <cx:pt idx="90580">13</cx:pt>
          <cx:pt idx="90581">75</cx:pt>
          <cx:pt idx="90582">6</cx:pt>
          <cx:pt idx="90583">47</cx:pt>
          <cx:pt idx="90584">48</cx:pt>
          <cx:pt idx="90585">9</cx:pt>
          <cx:pt idx="90586">61</cx:pt>
          <cx:pt idx="90587">1</cx:pt>
          <cx:pt idx="90588">52</cx:pt>
          <cx:pt idx="90589">22</cx:pt>
          <cx:pt idx="90590">25</cx:pt>
          <cx:pt idx="90591">36</cx:pt>
          <cx:pt idx="90592">12</cx:pt>
          <cx:pt idx="90593">19</cx:pt>
          <cx:pt idx="90594">51</cx:pt>
          <cx:pt idx="90595">82</cx:pt>
          <cx:pt idx="90596">30</cx:pt>
          <cx:pt idx="90597">57</cx:pt>
          <cx:pt idx="90598">17</cx:pt>
          <cx:pt idx="90599">10</cx:pt>
          <cx:pt idx="90600">19</cx:pt>
          <cx:pt idx="90601">37</cx:pt>
          <cx:pt idx="90602">65</cx:pt>
          <cx:pt idx="90603">35</cx:pt>
          <cx:pt idx="90604">15</cx:pt>
          <cx:pt idx="90605">52</cx:pt>
          <cx:pt idx="90606">12</cx:pt>
          <cx:pt idx="90607">26</cx:pt>
          <cx:pt idx="90608">7</cx:pt>
          <cx:pt idx="90609">8</cx:pt>
          <cx:pt idx="90610">33</cx:pt>
          <cx:pt idx="90611">5</cx:pt>
          <cx:pt idx="90612">43</cx:pt>
          <cx:pt idx="90613">95</cx:pt>
          <cx:pt idx="90614">14</cx:pt>
          <cx:pt idx="90615">70</cx:pt>
          <cx:pt idx="90616">49</cx:pt>
          <cx:pt idx="90617">7</cx:pt>
          <cx:pt idx="90618">5</cx:pt>
          <cx:pt idx="90619">25</cx:pt>
          <cx:pt idx="90620">14</cx:pt>
          <cx:pt idx="90621">86</cx:pt>
          <cx:pt idx="90622">83</cx:pt>
          <cx:pt idx="90623">42</cx:pt>
          <cx:pt idx="90624">1</cx:pt>
          <cx:pt idx="90625">59</cx:pt>
          <cx:pt idx="90626">89</cx:pt>
          <cx:pt idx="90627">51</cx:pt>
          <cx:pt idx="90628">32</cx:pt>
          <cx:pt idx="90629">40</cx:pt>
          <cx:pt idx="90630">3</cx:pt>
          <cx:pt idx="90631">19</cx:pt>
          <cx:pt idx="90632">69</cx:pt>
          <cx:pt idx="90633">41</cx:pt>
          <cx:pt idx="90634">6</cx:pt>
          <cx:pt idx="90635">58</cx:pt>
          <cx:pt idx="90636">44</cx:pt>
          <cx:pt idx="90637">43</cx:pt>
          <cx:pt idx="90638">87</cx:pt>
          <cx:pt idx="90639">29</cx:pt>
          <cx:pt idx="90640">66</cx:pt>
          <cx:pt idx="90641">12</cx:pt>
          <cx:pt idx="90642">7</cx:pt>
          <cx:pt idx="90643">33</cx:pt>
          <cx:pt idx="90644">5</cx:pt>
          <cx:pt idx="90645">6</cx:pt>
          <cx:pt idx="90646">1</cx:pt>
          <cx:pt idx="90647">43</cx:pt>
          <cx:pt idx="90648">23</cx:pt>
          <cx:pt idx="90649">22</cx:pt>
          <cx:pt idx="90650">58</cx:pt>
          <cx:pt idx="90651">45</cx:pt>
          <cx:pt idx="90652">62</cx:pt>
          <cx:pt idx="90653">38</cx:pt>
          <cx:pt idx="90654">15</cx:pt>
          <cx:pt idx="90655">33</cx:pt>
          <cx:pt idx="90656">29</cx:pt>
          <cx:pt idx="90657">7</cx:pt>
          <cx:pt idx="90658">51</cx:pt>
          <cx:pt idx="90659">26</cx:pt>
          <cx:pt idx="90660">35</cx:pt>
          <cx:pt idx="90661">24</cx:pt>
          <cx:pt idx="90662">2</cx:pt>
          <cx:pt idx="90663">15</cx:pt>
          <cx:pt idx="90664">3</cx:pt>
          <cx:pt idx="90665">73</cx:pt>
          <cx:pt idx="90666">71</cx:pt>
          <cx:pt idx="90667">27</cx:pt>
          <cx:pt idx="90668">74</cx:pt>
          <cx:pt idx="90669">12</cx:pt>
          <cx:pt idx="90670">19</cx:pt>
          <cx:pt idx="90671">55</cx:pt>
          <cx:pt idx="90672">51</cx:pt>
          <cx:pt idx="90673">76</cx:pt>
          <cx:pt idx="90674">6</cx:pt>
          <cx:pt idx="90675">11</cx:pt>
          <cx:pt idx="90676">24</cx:pt>
          <cx:pt idx="90677">5</cx:pt>
          <cx:pt idx="90678">7</cx:pt>
          <cx:pt idx="90679">18</cx:pt>
          <cx:pt idx="90680">28</cx:pt>
          <cx:pt idx="90681">16</cx:pt>
          <cx:pt idx="90682">46</cx:pt>
          <cx:pt idx="90683">47</cx:pt>
          <cx:pt idx="90684">64</cx:pt>
          <cx:pt idx="90685">35</cx:pt>
          <cx:pt idx="90686">27</cx:pt>
          <cx:pt idx="90687">73</cx:pt>
          <cx:pt idx="90688">68</cx:pt>
          <cx:pt idx="90689">26</cx:pt>
          <cx:pt idx="90690">24</cx:pt>
          <cx:pt idx="90691">20</cx:pt>
          <cx:pt idx="90692">31</cx:pt>
          <cx:pt idx="90693">63</cx:pt>
          <cx:pt idx="90694">53</cx:pt>
          <cx:pt idx="90695">12</cx:pt>
          <cx:pt idx="90696">68</cx:pt>
          <cx:pt idx="90697">56</cx:pt>
          <cx:pt idx="90698">76</cx:pt>
          <cx:pt idx="90699">3</cx:pt>
          <cx:pt idx="90700">48</cx:pt>
          <cx:pt idx="90701">14</cx:pt>
          <cx:pt idx="90702">79</cx:pt>
          <cx:pt idx="90703">15</cx:pt>
          <cx:pt idx="90704">8</cx:pt>
          <cx:pt idx="90705">6</cx:pt>
          <cx:pt idx="90706">80</cx:pt>
          <cx:pt idx="90707">4</cx:pt>
          <cx:pt idx="90708">20</cx:pt>
          <cx:pt idx="90709">40</cx:pt>
          <cx:pt idx="90710">43</cx:pt>
          <cx:pt idx="90711">8</cx:pt>
          <cx:pt idx="90712">73</cx:pt>
          <cx:pt idx="90713">31</cx:pt>
          <cx:pt idx="90714">30</cx:pt>
          <cx:pt idx="90715">77</cx:pt>
          <cx:pt idx="90716">32</cx:pt>
          <cx:pt idx="90717">44</cx:pt>
          <cx:pt idx="90718">29</cx:pt>
          <cx:pt idx="90719">1</cx:pt>
          <cx:pt idx="90720">72</cx:pt>
          <cx:pt idx="90721">38</cx:pt>
          <cx:pt idx="90722">14</cx:pt>
          <cx:pt idx="90723">48</cx:pt>
          <cx:pt idx="90724">19</cx:pt>
          <cx:pt idx="90725">52</cx:pt>
          <cx:pt idx="90726">44</cx:pt>
          <cx:pt idx="90727">88</cx:pt>
          <cx:pt idx="90728">21</cx:pt>
          <cx:pt idx="90729">26</cx:pt>
          <cx:pt idx="90730">50</cx:pt>
          <cx:pt idx="90731">39</cx:pt>
          <cx:pt idx="90732">31</cx:pt>
          <cx:pt idx="90733">84</cx:pt>
          <cx:pt idx="90734">57</cx:pt>
          <cx:pt idx="90735">8</cx:pt>
          <cx:pt idx="90736">38</cx:pt>
          <cx:pt idx="90737">49</cx:pt>
          <cx:pt idx="90738">41</cx:pt>
          <cx:pt idx="90739">47</cx:pt>
          <cx:pt idx="90740">39</cx:pt>
          <cx:pt idx="90741">18</cx:pt>
          <cx:pt idx="90742">14</cx:pt>
          <cx:pt idx="90743">26</cx:pt>
          <cx:pt idx="90744">62</cx:pt>
          <cx:pt idx="90745">15</cx:pt>
          <cx:pt idx="90746">16</cx:pt>
          <cx:pt idx="90747">29</cx:pt>
          <cx:pt idx="90748">4</cx:pt>
          <cx:pt idx="90749">19</cx:pt>
          <cx:pt idx="90750">7</cx:pt>
          <cx:pt idx="90751">22</cx:pt>
          <cx:pt idx="90752">54</cx:pt>
          <cx:pt idx="90753">42</cx:pt>
          <cx:pt idx="90754">45</cx:pt>
          <cx:pt idx="90755">8</cx:pt>
          <cx:pt idx="90756">34</cx:pt>
          <cx:pt idx="90757">18</cx:pt>
          <cx:pt idx="90758">36</cx:pt>
          <cx:pt idx="90759">63</cx:pt>
          <cx:pt idx="90760">30</cx:pt>
          <cx:pt idx="90761">60</cx:pt>
          <cx:pt idx="90762">76</cx:pt>
          <cx:pt idx="90763">9</cx:pt>
          <cx:pt idx="90764">11</cx:pt>
          <cx:pt idx="90765">27</cx:pt>
          <cx:pt idx="90766">38</cx:pt>
          <cx:pt idx="90767">54</cx:pt>
          <cx:pt idx="90768">13</cx:pt>
          <cx:pt idx="90769">18</cx:pt>
          <cx:pt idx="90770">8</cx:pt>
          <cx:pt idx="90771">29</cx:pt>
          <cx:pt idx="90772">35</cx:pt>
          <cx:pt idx="90773">49</cx:pt>
          <cx:pt idx="90774">11</cx:pt>
          <cx:pt idx="90775">9</cx:pt>
          <cx:pt idx="90776">58</cx:pt>
          <cx:pt idx="90777">6</cx:pt>
          <cx:pt idx="90778">67</cx:pt>
          <cx:pt idx="90779">31</cx:pt>
          <cx:pt idx="90780">6</cx:pt>
          <cx:pt idx="90781">29</cx:pt>
          <cx:pt idx="90782">63</cx:pt>
          <cx:pt idx="90783">35</cx:pt>
          <cx:pt idx="90784">38</cx:pt>
          <cx:pt idx="90785">5</cx:pt>
          <cx:pt idx="90786">7</cx:pt>
          <cx:pt idx="90787">16</cx:pt>
          <cx:pt idx="90788">19</cx:pt>
          <cx:pt idx="90789">12</cx:pt>
          <cx:pt idx="90790">14</cx:pt>
          <cx:pt idx="90791">32</cx:pt>
          <cx:pt idx="90792">62</cx:pt>
          <cx:pt idx="90793">41</cx:pt>
          <cx:pt idx="90794">10</cx:pt>
          <cx:pt idx="90795">22</cx:pt>
          <cx:pt idx="90796">34</cx:pt>
          <cx:pt idx="90797">7</cx:pt>
          <cx:pt idx="90798">18</cx:pt>
          <cx:pt idx="90799">9</cx:pt>
          <cx:pt idx="90800">13</cx:pt>
          <cx:pt idx="90801">2</cx:pt>
          <cx:pt idx="90802">17</cx:pt>
          <cx:pt idx="90803">29</cx:pt>
          <cx:pt idx="90804">44</cx:pt>
          <cx:pt idx="90805">41</cx:pt>
          <cx:pt idx="90806">8</cx:pt>
          <cx:pt idx="90807">33</cx:pt>
          <cx:pt idx="90808">3</cx:pt>
          <cx:pt idx="90809">74</cx:pt>
          <cx:pt idx="90810">13</cx:pt>
          <cx:pt idx="90811">24</cx:pt>
          <cx:pt idx="90812">8</cx:pt>
          <cx:pt idx="90813">35</cx:pt>
          <cx:pt idx="90814">3</cx:pt>
          <cx:pt idx="90815">38</cx:pt>
          <cx:pt idx="90816">34</cx:pt>
          <cx:pt idx="90817">47</cx:pt>
          <cx:pt idx="90818">27</cx:pt>
          <cx:pt idx="90819">21</cx:pt>
          <cx:pt idx="90820">81</cx:pt>
          <cx:pt idx="90821">54</cx:pt>
          <cx:pt idx="90822">60</cx:pt>
          <cx:pt idx="90823">45</cx:pt>
          <cx:pt idx="90824">10</cx:pt>
          <cx:pt idx="90825">32</cx:pt>
          <cx:pt idx="90826">40</cx:pt>
          <cx:pt idx="90827">34</cx:pt>
          <cx:pt idx="90828">18</cx:pt>
          <cx:pt idx="90829">6</cx:pt>
          <cx:pt idx="90830">28</cx:pt>
          <cx:pt idx="90831">72</cx:pt>
          <cx:pt idx="90832">61</cx:pt>
          <cx:pt idx="90833">44</cx:pt>
          <cx:pt idx="90834">5</cx:pt>
          <cx:pt idx="90835">8</cx:pt>
          <cx:pt idx="90836">71</cx:pt>
          <cx:pt idx="90837">39</cx:pt>
          <cx:pt idx="90838">35</cx:pt>
          <cx:pt idx="90839">80</cx:pt>
          <cx:pt idx="90840">35</cx:pt>
          <cx:pt idx="90841">51</cx:pt>
          <cx:pt idx="90842">59</cx:pt>
          <cx:pt idx="90843">53</cx:pt>
          <cx:pt idx="90844">10</cx:pt>
          <cx:pt idx="90845">11</cx:pt>
          <cx:pt idx="90846">58</cx:pt>
          <cx:pt idx="90847">7</cx:pt>
          <cx:pt idx="90848">49</cx:pt>
          <cx:pt idx="90849">30</cx:pt>
          <cx:pt idx="90850">68</cx:pt>
          <cx:pt idx="90851">19</cx:pt>
          <cx:pt idx="90852">2</cx:pt>
          <cx:pt idx="90853">21</cx:pt>
          <cx:pt idx="90854">14</cx:pt>
          <cx:pt idx="90855">36</cx:pt>
          <cx:pt idx="90856">86</cx:pt>
          <cx:pt idx="90857">18</cx:pt>
          <cx:pt idx="90858">3</cx:pt>
          <cx:pt idx="90859">19</cx:pt>
          <cx:pt idx="90860">4</cx:pt>
          <cx:pt idx="90861">50</cx:pt>
          <cx:pt idx="90862">6</cx:pt>
          <cx:pt idx="90863">2</cx:pt>
          <cx:pt idx="90864">12</cx:pt>
          <cx:pt idx="90865">67</cx:pt>
          <cx:pt idx="90866">58</cx:pt>
          <cx:pt idx="90867">41</cx:pt>
          <cx:pt idx="90868">38</cx:pt>
          <cx:pt idx="90869">25</cx:pt>
          <cx:pt idx="90870">62</cx:pt>
          <cx:pt idx="90871">7</cx:pt>
          <cx:pt idx="90872">27</cx:pt>
          <cx:pt idx="90873">9</cx:pt>
          <cx:pt idx="90874">34</cx:pt>
          <cx:pt idx="90875">58</cx:pt>
          <cx:pt idx="90876">5</cx:pt>
          <cx:pt idx="90877">55</cx:pt>
          <cx:pt idx="90878">35</cx:pt>
          <cx:pt idx="90879">65</cx:pt>
          <cx:pt idx="90880">59</cx:pt>
          <cx:pt idx="90881">16</cx:pt>
          <cx:pt idx="90882">54</cx:pt>
          <cx:pt idx="90883">71</cx:pt>
          <cx:pt idx="90884">51</cx:pt>
          <cx:pt idx="90885">32</cx:pt>
          <cx:pt idx="90886">26</cx:pt>
          <cx:pt idx="90887">47</cx:pt>
          <cx:pt idx="90888">22</cx:pt>
          <cx:pt idx="90889">17</cx:pt>
          <cx:pt idx="90890">52</cx:pt>
          <cx:pt idx="90891">76</cx:pt>
          <cx:pt idx="90892">13</cx:pt>
          <cx:pt idx="90893">34</cx:pt>
          <cx:pt idx="90894">3</cx:pt>
          <cx:pt idx="90895">88</cx:pt>
          <cx:pt idx="90896">74</cx:pt>
          <cx:pt idx="90897">4</cx:pt>
          <cx:pt idx="90898">49</cx:pt>
          <cx:pt idx="90899">41</cx:pt>
          <cx:pt idx="90900">2</cx:pt>
          <cx:pt idx="90901">18</cx:pt>
          <cx:pt idx="90902">12</cx:pt>
          <cx:pt idx="90903">36</cx:pt>
          <cx:pt idx="90904">46</cx:pt>
          <cx:pt idx="90905">8</cx:pt>
          <cx:pt idx="90906">79</cx:pt>
          <cx:pt idx="90907">93</cx:pt>
          <cx:pt idx="90908">16</cx:pt>
          <cx:pt idx="90909">74</cx:pt>
          <cx:pt idx="90910">88</cx:pt>
          <cx:pt idx="90911">60</cx:pt>
          <cx:pt idx="90912">26</cx:pt>
          <cx:pt idx="90913">59</cx:pt>
          <cx:pt idx="90914">42</cx:pt>
          <cx:pt idx="90915">50</cx:pt>
          <cx:pt idx="90916">31</cx:pt>
          <cx:pt idx="90917">8</cx:pt>
          <cx:pt idx="90918">39</cx:pt>
          <cx:pt idx="90919">30</cx:pt>
          <cx:pt idx="90920">15</cx:pt>
          <cx:pt idx="90921">14</cx:pt>
          <cx:pt idx="90922">3</cx:pt>
          <cx:pt idx="90923">47</cx:pt>
          <cx:pt idx="90924">38</cx:pt>
          <cx:pt idx="90925">18</cx:pt>
          <cx:pt idx="90926">37</cx:pt>
          <cx:pt idx="90927">26</cx:pt>
          <cx:pt idx="90928">6</cx:pt>
          <cx:pt idx="90929">19</cx:pt>
          <cx:pt idx="90930">11</cx:pt>
          <cx:pt idx="90931">50</cx:pt>
          <cx:pt idx="90932">2</cx:pt>
          <cx:pt idx="90933">26</cx:pt>
          <cx:pt idx="90934">71</cx:pt>
          <cx:pt idx="90935">18</cx:pt>
          <cx:pt idx="90936">32</cx:pt>
          <cx:pt idx="90937">27</cx:pt>
          <cx:pt idx="90938">1</cx:pt>
          <cx:pt idx="90939">58</cx:pt>
          <cx:pt idx="90940">19</cx:pt>
          <cx:pt idx="90941">6</cx:pt>
          <cx:pt idx="90942">82</cx:pt>
          <cx:pt idx="90943">7</cx:pt>
          <cx:pt idx="90944">21</cx:pt>
          <cx:pt idx="90945">1</cx:pt>
          <cx:pt idx="90946">60</cx:pt>
          <cx:pt idx="90947">55</cx:pt>
          <cx:pt idx="90948">32</cx:pt>
          <cx:pt idx="90949">18</cx:pt>
          <cx:pt idx="90950">62</cx:pt>
          <cx:pt idx="90951">80</cx:pt>
          <cx:pt idx="90952">19</cx:pt>
          <cx:pt idx="90953">26</cx:pt>
          <cx:pt idx="90954">44</cx:pt>
          <cx:pt idx="90955">29</cx:pt>
          <cx:pt idx="90956">41</cx:pt>
          <cx:pt idx="90957">45</cx:pt>
          <cx:pt idx="90958">69</cx:pt>
          <cx:pt idx="90959">49</cx:pt>
          <cx:pt idx="90960">56</cx:pt>
          <cx:pt idx="90961">1</cx:pt>
          <cx:pt idx="90962">20</cx:pt>
          <cx:pt idx="90963">32</cx:pt>
          <cx:pt idx="90964">15</cx:pt>
          <cx:pt idx="90965">34</cx:pt>
          <cx:pt idx="90966">13</cx:pt>
          <cx:pt idx="90967">2</cx:pt>
          <cx:pt idx="90968">9</cx:pt>
          <cx:pt idx="90969">14</cx:pt>
          <cx:pt idx="90970">22</cx:pt>
          <cx:pt idx="90971">44</cx:pt>
          <cx:pt idx="90972">31</cx:pt>
          <cx:pt idx="90973">45</cx:pt>
          <cx:pt idx="90974">24</cx:pt>
          <cx:pt idx="90975">4</cx:pt>
          <cx:pt idx="90976">61</cx:pt>
          <cx:pt idx="90977">66</cx:pt>
          <cx:pt idx="90978">9</cx:pt>
          <cx:pt idx="90979">77</cx:pt>
          <cx:pt idx="90980">76</cx:pt>
          <cx:pt idx="90981">12</cx:pt>
          <cx:pt idx="90982">7</cx:pt>
          <cx:pt idx="90983">31</cx:pt>
          <cx:pt idx="90984">78</cx:pt>
          <cx:pt idx="90985">21</cx:pt>
          <cx:pt idx="90986">11</cx:pt>
          <cx:pt idx="90987">29</cx:pt>
          <cx:pt idx="90988">85</cx:pt>
          <cx:pt idx="90989">57</cx:pt>
          <cx:pt idx="90990">5</cx:pt>
          <cx:pt idx="90991">13</cx:pt>
          <cx:pt idx="90992">22</cx:pt>
          <cx:pt idx="90993">2</cx:pt>
          <cx:pt idx="90994">59</cx:pt>
          <cx:pt idx="90995">14</cx:pt>
          <cx:pt idx="90996">18</cx:pt>
          <cx:pt idx="90997">6</cx:pt>
          <cx:pt idx="90998">11</cx:pt>
          <cx:pt idx="90999">20</cx:pt>
          <cx:pt idx="91000">32</cx:pt>
          <cx:pt idx="91001">7</cx:pt>
          <cx:pt idx="91002">1</cx:pt>
          <cx:pt idx="91003">21</cx:pt>
          <cx:pt idx="91004">57</cx:pt>
          <cx:pt idx="91005">38</cx:pt>
          <cx:pt idx="91006">1</cx:pt>
          <cx:pt idx="91007">32</cx:pt>
          <cx:pt idx="91008">24</cx:pt>
          <cx:pt idx="91009">26</cx:pt>
          <cx:pt idx="91010">10</cx:pt>
          <cx:pt idx="91011">74</cx:pt>
          <cx:pt idx="91012">15</cx:pt>
          <cx:pt idx="91013">76</cx:pt>
          <cx:pt idx="91014">41</cx:pt>
          <cx:pt idx="91015">77</cx:pt>
          <cx:pt idx="91016">94</cx:pt>
          <cx:pt idx="91017">5</cx:pt>
          <cx:pt idx="91018">23</cx:pt>
          <cx:pt idx="91019">12</cx:pt>
          <cx:pt idx="91020">60</cx:pt>
          <cx:pt idx="91021">89</cx:pt>
          <cx:pt idx="91022">23</cx:pt>
          <cx:pt idx="91023">75</cx:pt>
          <cx:pt idx="91024">2</cx:pt>
          <cx:pt idx="91025">16</cx:pt>
          <cx:pt idx="91026">6</cx:pt>
          <cx:pt idx="91027">41</cx:pt>
          <cx:pt idx="91028">11</cx:pt>
          <cx:pt idx="91029">63</cx:pt>
          <cx:pt idx="91030">81</cx:pt>
          <cx:pt idx="91031">44</cx:pt>
          <cx:pt idx="91032">36</cx:pt>
          <cx:pt idx="91033">71</cx:pt>
          <cx:pt idx="91034">67</cx:pt>
          <cx:pt idx="91035">7</cx:pt>
          <cx:pt idx="91036">2</cx:pt>
          <cx:pt idx="91037">33</cx:pt>
          <cx:pt idx="91038">8</cx:pt>
          <cx:pt idx="91039">82</cx:pt>
          <cx:pt idx="91040">1</cx:pt>
          <cx:pt idx="91041">38</cx:pt>
          <cx:pt idx="91042">13</cx:pt>
          <cx:pt idx="91043">14</cx:pt>
          <cx:pt idx="91044">39</cx:pt>
          <cx:pt idx="91045">19</cx:pt>
          <cx:pt idx="91046">28</cx:pt>
          <cx:pt idx="91047">6</cx:pt>
          <cx:pt idx="91048">83</cx:pt>
          <cx:pt idx="91049">56</cx:pt>
          <cx:pt idx="91050">47</cx:pt>
          <cx:pt idx="91051">11</cx:pt>
          <cx:pt idx="91052">31</cx:pt>
          <cx:pt idx="91053">18</cx:pt>
          <cx:pt idx="91054">9</cx:pt>
          <cx:pt idx="91055">72</cx:pt>
          <cx:pt idx="91056">22</cx:pt>
          <cx:pt idx="91057">38</cx:pt>
          <cx:pt idx="91058">67</cx:pt>
          <cx:pt idx="91059">5</cx:pt>
          <cx:pt idx="91060">1</cx:pt>
          <cx:pt idx="91061">60</cx:pt>
          <cx:pt idx="91062">79</cx:pt>
          <cx:pt idx="91063">52</cx:pt>
          <cx:pt idx="91064">61</cx:pt>
          <cx:pt idx="91065">13</cx:pt>
          <cx:pt idx="91066">10</cx:pt>
          <cx:pt idx="91067">1</cx:pt>
          <cx:pt idx="91068">6</cx:pt>
          <cx:pt idx="91069">52</cx:pt>
          <cx:pt idx="91070">20</cx:pt>
          <cx:pt idx="91071">18</cx:pt>
          <cx:pt idx="91072">33</cx:pt>
          <cx:pt idx="91073">71</cx:pt>
          <cx:pt idx="91074">75</cx:pt>
          <cx:pt idx="91075">22</cx:pt>
          <cx:pt idx="91076">39</cx:pt>
          <cx:pt idx="91077">55</cx:pt>
          <cx:pt idx="91078">77</cx:pt>
          <cx:pt idx="91079">28</cx:pt>
          <cx:pt idx="91080">10</cx:pt>
          <cx:pt idx="91081">18</cx:pt>
          <cx:pt idx="91082">26</cx:pt>
          <cx:pt idx="91083">38</cx:pt>
          <cx:pt idx="91084">39</cx:pt>
          <cx:pt idx="91085">19</cx:pt>
          <cx:pt idx="91086">4</cx:pt>
          <cx:pt idx="91087">50</cx:pt>
          <cx:pt idx="91088">30</cx:pt>
          <cx:pt idx="91089">48</cx:pt>
          <cx:pt idx="91090">13</cx:pt>
          <cx:pt idx="91091">44</cx:pt>
          <cx:pt idx="91092">2</cx:pt>
          <cx:pt idx="91093">95</cx:pt>
          <cx:pt idx="91094">56</cx:pt>
          <cx:pt idx="91095">26</cx:pt>
          <cx:pt idx="91096">60</cx:pt>
          <cx:pt idx="91097">39</cx:pt>
          <cx:pt idx="91098">11</cx:pt>
          <cx:pt idx="91099">65</cx:pt>
          <cx:pt idx="91100">53</cx:pt>
          <cx:pt idx="91101">9</cx:pt>
          <cx:pt idx="91102">5</cx:pt>
          <cx:pt idx="91103">44</cx:pt>
          <cx:pt idx="91104">1</cx:pt>
          <cx:pt idx="91105">8</cx:pt>
          <cx:pt idx="91106">69</cx:pt>
          <cx:pt idx="91107">24</cx:pt>
          <cx:pt idx="91108">30</cx:pt>
          <cx:pt idx="91109">35</cx:pt>
          <cx:pt idx="91110">27</cx:pt>
          <cx:pt idx="91111">26</cx:pt>
          <cx:pt idx="91112">10</cx:pt>
          <cx:pt idx="91113">46</cx:pt>
          <cx:pt idx="91114">39</cx:pt>
          <cx:pt idx="91115">29</cx:pt>
          <cx:pt idx="91116">1</cx:pt>
          <cx:pt idx="91117">11</cx:pt>
          <cx:pt idx="91118">18</cx:pt>
          <cx:pt idx="91119">19</cx:pt>
          <cx:pt idx="91120">20</cx:pt>
          <cx:pt idx="91121">69</cx:pt>
          <cx:pt idx="91122">74</cx:pt>
          <cx:pt idx="91123">4</cx:pt>
          <cx:pt idx="91124">34</cx:pt>
          <cx:pt idx="91125">38</cx:pt>
          <cx:pt idx="91126">41</cx:pt>
          <cx:pt idx="91127">10</cx:pt>
          <cx:pt idx="91128">12</cx:pt>
          <cx:pt idx="91129">31</cx:pt>
          <cx:pt idx="91130">68</cx:pt>
          <cx:pt idx="91131">16</cx:pt>
          <cx:pt idx="91132">18</cx:pt>
          <cx:pt idx="91133">59</cx:pt>
          <cx:pt idx="91134">34</cx:pt>
          <cx:pt idx="91135">2</cx:pt>
          <cx:pt idx="91136">27</cx:pt>
          <cx:pt idx="91137">5</cx:pt>
          <cx:pt idx="91138">14</cx:pt>
          <cx:pt idx="91139">9</cx:pt>
          <cx:pt idx="91140">66</cx:pt>
          <cx:pt idx="91141">75</cx:pt>
          <cx:pt idx="91142">33</cx:pt>
          <cx:pt idx="91143">51</cx:pt>
          <cx:pt idx="91144">28</cx:pt>
          <cx:pt idx="91145">64</cx:pt>
          <cx:pt idx="91146">70</cx:pt>
          <cx:pt idx="91147">44</cx:pt>
          <cx:pt idx="91148">27</cx:pt>
          <cx:pt idx="91149">61</cx:pt>
          <cx:pt idx="91150">41</cx:pt>
          <cx:pt idx="91151">82</cx:pt>
          <cx:pt idx="91152">37</cx:pt>
          <cx:pt idx="91153">38</cx:pt>
          <cx:pt idx="91154">48</cx:pt>
          <cx:pt idx="91155">51</cx:pt>
          <cx:pt idx="91156">26</cx:pt>
          <cx:pt idx="91157">29</cx:pt>
          <cx:pt idx="91158">81</cx:pt>
          <cx:pt idx="91159">37</cx:pt>
          <cx:pt idx="91160">17</cx:pt>
          <cx:pt idx="91161">7</cx:pt>
          <cx:pt idx="91162">1</cx:pt>
          <cx:pt idx="91163">75</cx:pt>
          <cx:pt idx="91164">6</cx:pt>
          <cx:pt idx="91165">49</cx:pt>
          <cx:pt idx="91166">23</cx:pt>
          <cx:pt idx="91167">12</cx:pt>
          <cx:pt idx="91168">32</cx:pt>
          <cx:pt idx="91169">38</cx:pt>
          <cx:pt idx="91170">1</cx:pt>
          <cx:pt idx="91171">32</cx:pt>
          <cx:pt idx="91172">81</cx:pt>
          <cx:pt idx="91173">88</cx:pt>
          <cx:pt idx="91174">28</cx:pt>
          <cx:pt idx="91175">45</cx:pt>
          <cx:pt idx="91176">52</cx:pt>
          <cx:pt idx="91177">77</cx:pt>
          <cx:pt idx="91178">7</cx:pt>
          <cx:pt idx="91179">17</cx:pt>
          <cx:pt idx="91180">18</cx:pt>
          <cx:pt idx="91181">21</cx:pt>
          <cx:pt idx="91182">6</cx:pt>
          <cx:pt idx="91183">15</cx:pt>
          <cx:pt idx="91184">58</cx:pt>
          <cx:pt idx="91185">73</cx:pt>
          <cx:pt idx="91186">1</cx:pt>
          <cx:pt idx="91187">12</cx:pt>
          <cx:pt idx="91188">40</cx:pt>
          <cx:pt idx="91189">13</cx:pt>
          <cx:pt idx="91190">31</cx:pt>
          <cx:pt idx="91191">26</cx:pt>
          <cx:pt idx="91192">4</cx:pt>
          <cx:pt idx="91193">38</cx:pt>
          <cx:pt idx="91194">33</cx:pt>
          <cx:pt idx="91195">19</cx:pt>
          <cx:pt idx="91196">21</cx:pt>
          <cx:pt idx="91197">24</cx:pt>
          <cx:pt idx="91198">20</cx:pt>
          <cx:pt idx="91199">47</cx:pt>
          <cx:pt idx="91200">86</cx:pt>
          <cx:pt idx="91201">61</cx:pt>
          <cx:pt idx="91202">56</cx:pt>
          <cx:pt idx="91203">20</cx:pt>
          <cx:pt idx="91204">25</cx:pt>
          <cx:pt idx="91205">53</cx:pt>
          <cx:pt idx="91206">16</cx:pt>
          <cx:pt idx="91207">5</cx:pt>
          <cx:pt idx="91208">37</cx:pt>
          <cx:pt idx="91209">12</cx:pt>
          <cx:pt idx="91210">10</cx:pt>
          <cx:pt idx="91211">55</cx:pt>
          <cx:pt idx="91212">69</cx:pt>
          <cx:pt idx="91213">78</cx:pt>
          <cx:pt idx="91214">76</cx:pt>
          <cx:pt idx="91215">15</cx:pt>
          <cx:pt idx="91216">20</cx:pt>
          <cx:pt idx="91217">5</cx:pt>
          <cx:pt idx="91218">27</cx:pt>
          <cx:pt idx="91219">46</cx:pt>
          <cx:pt idx="91220">41</cx:pt>
          <cx:pt idx="91221">28</cx:pt>
          <cx:pt idx="91222">70</cx:pt>
          <cx:pt idx="91223">37</cx:pt>
          <cx:pt idx="91224">30</cx:pt>
          <cx:pt idx="91225">19</cx:pt>
          <cx:pt idx="91226">25</cx:pt>
          <cx:pt idx="91227">76</cx:pt>
          <cx:pt idx="91228">17</cx:pt>
          <cx:pt idx="91229">29</cx:pt>
          <cx:pt idx="91230">13</cx:pt>
          <cx:pt idx="91231">35</cx:pt>
          <cx:pt idx="91232">25</cx:pt>
          <cx:pt idx="91233">61</cx:pt>
          <cx:pt idx="91234">58</cx:pt>
          <cx:pt idx="91235">18</cx:pt>
          <cx:pt idx="91236">45</cx:pt>
          <cx:pt idx="91237">8</cx:pt>
          <cx:pt idx="91238">48</cx:pt>
          <cx:pt idx="91239">15</cx:pt>
          <cx:pt idx="91240">28</cx:pt>
          <cx:pt idx="91241">46</cx:pt>
          <cx:pt idx="91242">11</cx:pt>
          <cx:pt idx="91243">24</cx:pt>
          <cx:pt idx="91244">12</cx:pt>
          <cx:pt idx="91245">46</cx:pt>
          <cx:pt idx="91246">1</cx:pt>
          <cx:pt idx="91247">32</cx:pt>
          <cx:pt idx="91248">11</cx:pt>
          <cx:pt idx="91249">8</cx:pt>
          <cx:pt idx="91250">36</cx:pt>
          <cx:pt idx="91251">7</cx:pt>
          <cx:pt idx="91252">13</cx:pt>
          <cx:pt idx="91253">6</cx:pt>
          <cx:pt idx="91254">52</cx:pt>
          <cx:pt idx="91255">58</cx:pt>
          <cx:pt idx="91256">55</cx:pt>
          <cx:pt idx="91257">38</cx:pt>
          <cx:pt idx="91258">82</cx:pt>
          <cx:pt idx="91259">4</cx:pt>
          <cx:pt idx="91260">7</cx:pt>
          <cx:pt idx="91261">2</cx:pt>
          <cx:pt idx="91262">10</cx:pt>
          <cx:pt idx="91263">58</cx:pt>
          <cx:pt idx="91264">1</cx:pt>
          <cx:pt idx="91265">63</cx:pt>
          <cx:pt idx="91266">17</cx:pt>
          <cx:pt idx="91267">47</cx:pt>
          <cx:pt idx="91268">34</cx:pt>
          <cx:pt idx="91269">45</cx:pt>
          <cx:pt idx="91270">60</cx:pt>
          <cx:pt idx="91271">29</cx:pt>
          <cx:pt idx="91272">6</cx:pt>
          <cx:pt idx="91273">22</cx:pt>
          <cx:pt idx="91274">41</cx:pt>
          <cx:pt idx="91275">11</cx:pt>
          <cx:pt idx="91276">79</cx:pt>
          <cx:pt idx="91277">89</cx:pt>
          <cx:pt idx="91278">32</cx:pt>
          <cx:pt idx="91279">66</cx:pt>
          <cx:pt idx="91280">53</cx:pt>
          <cx:pt idx="91281">2</cx:pt>
          <cx:pt idx="91282">15</cx:pt>
          <cx:pt idx="91283">10</cx:pt>
          <cx:pt idx="91284">13</cx:pt>
          <cx:pt idx="91285">1</cx:pt>
          <cx:pt idx="91286">6</cx:pt>
          <cx:pt idx="91287">8</cx:pt>
          <cx:pt idx="91288">54</cx:pt>
          <cx:pt idx="91289">71</cx:pt>
          <cx:pt idx="91290">86</cx:pt>
          <cx:pt idx="91291">43</cx:pt>
          <cx:pt idx="91292">25</cx:pt>
          <cx:pt idx="91293">14</cx:pt>
          <cx:pt idx="91294">48</cx:pt>
          <cx:pt idx="91295">12</cx:pt>
          <cx:pt idx="91296">35</cx:pt>
          <cx:pt idx="91297">28</cx:pt>
          <cx:pt idx="91298">10</cx:pt>
          <cx:pt idx="91299">9</cx:pt>
          <cx:pt idx="91300">23</cx:pt>
          <cx:pt idx="91301">64</cx:pt>
          <cx:pt idx="91302">11</cx:pt>
          <cx:pt idx="91303">8</cx:pt>
          <cx:pt idx="91304">13</cx:pt>
          <cx:pt idx="91305">4</cx:pt>
          <cx:pt idx="91306">18</cx:pt>
          <cx:pt idx="91307">48</cx:pt>
          <cx:pt idx="91308">24</cx:pt>
          <cx:pt idx="91309">61</cx:pt>
          <cx:pt idx="91310">69</cx:pt>
          <cx:pt idx="91311">13</cx:pt>
          <cx:pt idx="91312">11</cx:pt>
          <cx:pt idx="91313">51</cx:pt>
          <cx:pt idx="91314">58</cx:pt>
          <cx:pt idx="91315">1</cx:pt>
          <cx:pt idx="91316">32</cx:pt>
          <cx:pt idx="91317">19</cx:pt>
          <cx:pt idx="91318">8</cx:pt>
          <cx:pt idx="91319">44</cx:pt>
          <cx:pt idx="91320">59</cx:pt>
          <cx:pt idx="91321">16</cx:pt>
          <cx:pt idx="91322">29</cx:pt>
          <cx:pt idx="91323">33</cx:pt>
          <cx:pt idx="91324">14</cx:pt>
          <cx:pt idx="91325">4</cx:pt>
          <cx:pt idx="91326">38</cx:pt>
          <cx:pt idx="91327">6</cx:pt>
          <cx:pt idx="91328">95</cx:pt>
          <cx:pt idx="91329">1</cx:pt>
          <cx:pt idx="91330">19</cx:pt>
          <cx:pt idx="91331">36</cx:pt>
          <cx:pt idx="91332">46</cx:pt>
          <cx:pt idx="91333">10</cx:pt>
          <cx:pt idx="91334">74</cx:pt>
          <cx:pt idx="91335">81</cx:pt>
          <cx:pt idx="91336">50</cx:pt>
          <cx:pt idx="91337">18</cx:pt>
          <cx:pt idx="91338">29</cx:pt>
          <cx:pt idx="91339">46</cx:pt>
          <cx:pt idx="91340">28</cx:pt>
          <cx:pt idx="91341">10</cx:pt>
          <cx:pt idx="91342">20</cx:pt>
          <cx:pt idx="91343">15</cx:pt>
          <cx:pt idx="91344">11</cx:pt>
          <cx:pt idx="91345">24</cx:pt>
          <cx:pt idx="91346">63</cx:pt>
          <cx:pt idx="91347">21</cx:pt>
          <cx:pt idx="91348">44</cx:pt>
          <cx:pt idx="91349">12</cx:pt>
          <cx:pt idx="91350">40</cx:pt>
          <cx:pt idx="91351">73</cx:pt>
          <cx:pt idx="91352">30</cx:pt>
          <cx:pt idx="91353">78</cx:pt>
          <cx:pt idx="91354">64</cx:pt>
          <cx:pt idx="91355">6</cx:pt>
          <cx:pt idx="91356">22</cx:pt>
          <cx:pt idx="91357">29</cx:pt>
          <cx:pt idx="91358">7</cx:pt>
          <cx:pt idx="91359">53</cx:pt>
          <cx:pt idx="91360">10</cx:pt>
          <cx:pt idx="91361">11</cx:pt>
          <cx:pt idx="91362">56</cx:pt>
          <cx:pt idx="91363">45</cx:pt>
          <cx:pt idx="91364">9</cx:pt>
          <cx:pt idx="91365">57</cx:pt>
          <cx:pt idx="91366">28</cx:pt>
          <cx:pt idx="91367">20</cx:pt>
          <cx:pt idx="91368">56</cx:pt>
          <cx:pt idx="91369">14</cx:pt>
          <cx:pt idx="91370">41</cx:pt>
          <cx:pt idx="91371">21</cx:pt>
          <cx:pt idx="91372">3</cx:pt>
          <cx:pt idx="91373">34</cx:pt>
          <cx:pt idx="91374">66</cx:pt>
          <cx:pt idx="91375">35</cx:pt>
          <cx:pt idx="91376">25</cx:pt>
          <cx:pt idx="91377">38</cx:pt>
          <cx:pt idx="91378">16</cx:pt>
          <cx:pt idx="91379">37</cx:pt>
          <cx:pt idx="91380">13</cx:pt>
          <cx:pt idx="91381">39</cx:pt>
          <cx:pt idx="91382">16</cx:pt>
          <cx:pt idx="91383">47</cx:pt>
          <cx:pt idx="91384">38</cx:pt>
          <cx:pt idx="91385">64</cx:pt>
          <cx:pt idx="91386">71</cx:pt>
          <cx:pt idx="91387">26</cx:pt>
          <cx:pt idx="91388">66</cx:pt>
          <cx:pt idx="91389">59</cx:pt>
          <cx:pt idx="91390">90</cx:pt>
          <cx:pt idx="91391">9</cx:pt>
          <cx:pt idx="91392">27</cx:pt>
          <cx:pt idx="91393">12</cx:pt>
          <cx:pt idx="91394">18</cx:pt>
          <cx:pt idx="91395">1</cx:pt>
          <cx:pt idx="91396">45</cx:pt>
          <cx:pt idx="91397">24</cx:pt>
          <cx:pt idx="91398">36</cx:pt>
          <cx:pt idx="91399">51</cx:pt>
          <cx:pt idx="91400">35</cx:pt>
          <cx:pt idx="91401">21</cx:pt>
          <cx:pt idx="91402">46</cx:pt>
          <cx:pt idx="91403">14</cx:pt>
          <cx:pt idx="91404">64</cx:pt>
          <cx:pt idx="91405">8</cx:pt>
          <cx:pt idx="91406">54</cx:pt>
          <cx:pt idx="91407">17</cx:pt>
          <cx:pt idx="91408">67</cx:pt>
          <cx:pt idx="91409">25</cx:pt>
          <cx:pt idx="91410">3</cx:pt>
          <cx:pt idx="91411">52</cx:pt>
          <cx:pt idx="91412">6</cx:pt>
          <cx:pt idx="91413">26</cx:pt>
          <cx:pt idx="91414">40</cx:pt>
          <cx:pt idx="91415">12</cx:pt>
          <cx:pt idx="91416">9</cx:pt>
          <cx:pt idx="91417">10</cx:pt>
          <cx:pt idx="91418">34</cx:pt>
          <cx:pt idx="91419">14</cx:pt>
          <cx:pt idx="91420">75</cx:pt>
          <cx:pt idx="91421">22</cx:pt>
          <cx:pt idx="91422">45</cx:pt>
          <cx:pt idx="91423">25</cx:pt>
          <cx:pt idx="91424">32</cx:pt>
          <cx:pt idx="91425">23</cx:pt>
          <cx:pt idx="91426">1</cx:pt>
          <cx:pt idx="91427">21</cx:pt>
          <cx:pt idx="91428">20</cx:pt>
          <cx:pt idx="91429">33</cx:pt>
          <cx:pt idx="91430">32</cx:pt>
          <cx:pt idx="91431">76</cx:pt>
          <cx:pt idx="91432">16</cx:pt>
          <cx:pt idx="91433">36</cx:pt>
          <cx:pt idx="91434">92</cx:pt>
          <cx:pt idx="91435">72</cx:pt>
          <cx:pt idx="91436">77</cx:pt>
          <cx:pt idx="91437">59</cx:pt>
          <cx:pt idx="91438">11</cx:pt>
          <cx:pt idx="91439">53</cx:pt>
          <cx:pt idx="91440">16</cx:pt>
          <cx:pt idx="91441">32</cx:pt>
          <cx:pt idx="91442">5</cx:pt>
          <cx:pt idx="91443">33</cx:pt>
          <cx:pt idx="91444">19</cx:pt>
          <cx:pt idx="91445">4</cx:pt>
          <cx:pt idx="91446">83</cx:pt>
          <cx:pt idx="91447">1</cx:pt>
          <cx:pt idx="91448">49</cx:pt>
          <cx:pt idx="91449">69</cx:pt>
          <cx:pt idx="91450">50</cx:pt>
          <cx:pt idx="91451">34</cx:pt>
          <cx:pt idx="91452">23</cx:pt>
          <cx:pt idx="91453">28</cx:pt>
          <cx:pt idx="91454">42</cx:pt>
          <cx:pt idx="91455">79</cx:pt>
          <cx:pt idx="91456">73</cx:pt>
          <cx:pt idx="91457">25</cx:pt>
          <cx:pt idx="91458">16</cx:pt>
          <cx:pt idx="91459">15</cx:pt>
          <cx:pt idx="91460">32</cx:pt>
          <cx:pt idx="91461">43</cx:pt>
          <cx:pt idx="91462">36</cx:pt>
          <cx:pt idx="91463">9</cx:pt>
          <cx:pt idx="91464">10</cx:pt>
          <cx:pt idx="91465">26</cx:pt>
          <cx:pt idx="91466">5</cx:pt>
          <cx:pt idx="91467">22</cx:pt>
          <cx:pt idx="91468">14</cx:pt>
          <cx:pt idx="91469">31</cx:pt>
          <cx:pt idx="91470">47</cx:pt>
          <cx:pt idx="91471">65</cx:pt>
          <cx:pt idx="91472">52</cx:pt>
          <cx:pt idx="91473">4</cx:pt>
          <cx:pt idx="91474">7</cx:pt>
          <cx:pt idx="91475">30</cx:pt>
          <cx:pt idx="91476">66</cx:pt>
          <cx:pt idx="91477">34</cx:pt>
          <cx:pt idx="91478">21</cx:pt>
          <cx:pt idx="91479">70</cx:pt>
          <cx:pt idx="91480">40</cx:pt>
          <cx:pt idx="91481">13</cx:pt>
          <cx:pt idx="91482">37</cx:pt>
          <cx:pt idx="91483">46</cx:pt>
          <cx:pt idx="91484">22</cx:pt>
          <cx:pt idx="91485">6</cx:pt>
          <cx:pt idx="91486">67</cx:pt>
          <cx:pt idx="91487">39</cx:pt>
          <cx:pt idx="91488">64</cx:pt>
          <cx:pt idx="91489">29</cx:pt>
          <cx:pt idx="91490">13</cx:pt>
          <cx:pt idx="91491">11</cx:pt>
          <cx:pt idx="91492">10</cx:pt>
          <cx:pt idx="91493">36</cx:pt>
          <cx:pt idx="91494">41</cx:pt>
          <cx:pt idx="91495">35</cx:pt>
          <cx:pt idx="91496">70</cx:pt>
          <cx:pt idx="91497">23</cx:pt>
          <cx:pt idx="91498">68</cx:pt>
          <cx:pt idx="91499">20</cx:pt>
          <cx:pt idx="91500">17</cx:pt>
          <cx:pt idx="91501">52</cx:pt>
          <cx:pt idx="91502">12</cx:pt>
          <cx:pt idx="91503">30</cx:pt>
          <cx:pt idx="91504">8</cx:pt>
          <cx:pt idx="91505">16</cx:pt>
          <cx:pt idx="91506">35</cx:pt>
          <cx:pt idx="91507">32</cx:pt>
          <cx:pt idx="91508">49</cx:pt>
          <cx:pt idx="91509">21</cx:pt>
          <cx:pt idx="91510">9</cx:pt>
          <cx:pt idx="91511">14</cx:pt>
          <cx:pt idx="91512">65</cx:pt>
          <cx:pt idx="91513">7</cx:pt>
          <cx:pt idx="91514">44</cx:pt>
          <cx:pt idx="91515">8</cx:pt>
          <cx:pt idx="91516">65</cx:pt>
          <cx:pt idx="91517">57</cx:pt>
          <cx:pt idx="91518">7</cx:pt>
          <cx:pt idx="91519">84</cx:pt>
          <cx:pt idx="91520">2</cx:pt>
          <cx:pt idx="91521">70</cx:pt>
          <cx:pt idx="91522">39</cx:pt>
          <cx:pt idx="91523">66</cx:pt>
          <cx:pt idx="91524">50</cx:pt>
          <cx:pt idx="91525">17</cx:pt>
          <cx:pt idx="91526">18</cx:pt>
          <cx:pt idx="91527">30</cx:pt>
          <cx:pt idx="91528">31</cx:pt>
          <cx:pt idx="91529">5</cx:pt>
          <cx:pt idx="91530">29</cx:pt>
          <cx:pt idx="91531">16</cx:pt>
          <cx:pt idx="91532">2</cx:pt>
          <cx:pt idx="91533">6</cx:pt>
          <cx:pt idx="91534">56</cx:pt>
          <cx:pt idx="91535">65</cx:pt>
          <cx:pt idx="91536">35</cx:pt>
          <cx:pt idx="91537">32</cx:pt>
          <cx:pt idx="91538">60</cx:pt>
          <cx:pt idx="91539">42</cx:pt>
          <cx:pt idx="91540">7</cx:pt>
          <cx:pt idx="91541">47</cx:pt>
          <cx:pt idx="91542">31</cx:pt>
          <cx:pt idx="91543">70</cx:pt>
          <cx:pt idx="91544">23</cx:pt>
          <cx:pt idx="91545">12</cx:pt>
          <cx:pt idx="91546">21</cx:pt>
          <cx:pt idx="91547">25</cx:pt>
          <cx:pt idx="91548">20</cx:pt>
          <cx:pt idx="91549">46</cx:pt>
          <cx:pt idx="91550">34</cx:pt>
          <cx:pt idx="91551">54</cx:pt>
          <cx:pt idx="91552">81</cx:pt>
          <cx:pt idx="91553">4</cx:pt>
          <cx:pt idx="91554">28</cx:pt>
          <cx:pt idx="91555">15</cx:pt>
          <cx:pt idx="91556">11</cx:pt>
          <cx:pt idx="91557">72</cx:pt>
          <cx:pt idx="91558">67</cx:pt>
          <cx:pt idx="91559">17</cx:pt>
          <cx:pt idx="91560">8</cx:pt>
          <cx:pt idx="91561">6</cx:pt>
          <cx:pt idx="91562">33</cx:pt>
          <cx:pt idx="91563">57</cx:pt>
          <cx:pt idx="91564">10</cx:pt>
          <cx:pt idx="91565">65</cx:pt>
          <cx:pt idx="91566">11</cx:pt>
          <cx:pt idx="91567">64</cx:pt>
          <cx:pt idx="91568">4</cx:pt>
          <cx:pt idx="91569">46</cx:pt>
          <cx:pt idx="91570">21</cx:pt>
          <cx:pt idx="91571">26</cx:pt>
          <cx:pt idx="91572">27</cx:pt>
          <cx:pt idx="91573">24</cx:pt>
          <cx:pt idx="91574">91</cx:pt>
          <cx:pt idx="91575">31</cx:pt>
          <cx:pt idx="91576">43</cx:pt>
          <cx:pt idx="91577">15</cx:pt>
          <cx:pt idx="91578">22</cx:pt>
          <cx:pt idx="91579">23</cx:pt>
          <cx:pt idx="91580">33</cx:pt>
          <cx:pt idx="91581">18</cx:pt>
          <cx:pt idx="91582">19</cx:pt>
          <cx:pt idx="91583">50</cx:pt>
          <cx:pt idx="91584">26</cx:pt>
          <cx:pt idx="91585">9</cx:pt>
          <cx:pt idx="91586">68</cx:pt>
          <cx:pt idx="91587">3</cx:pt>
          <cx:pt idx="91588">10</cx:pt>
          <cx:pt idx="91589">58</cx:pt>
          <cx:pt idx="91590">59</cx:pt>
          <cx:pt idx="91591">16</cx:pt>
          <cx:pt idx="91592">20</cx:pt>
          <cx:pt idx="91593">60</cx:pt>
          <cx:pt idx="91594">40</cx:pt>
          <cx:pt idx="91595">43</cx:pt>
          <cx:pt idx="91596">44</cx:pt>
          <cx:pt idx="91597">38</cx:pt>
          <cx:pt idx="91598">61</cx:pt>
          <cx:pt idx="91599">18</cx:pt>
          <cx:pt idx="91600">23</cx:pt>
          <cx:pt idx="91601">5</cx:pt>
          <cx:pt idx="91602">7</cx:pt>
          <cx:pt idx="91603">26</cx:pt>
          <cx:pt idx="91604">2</cx:pt>
          <cx:pt idx="91605">49</cx:pt>
          <cx:pt idx="91606">52</cx:pt>
          <cx:pt idx="91607">30</cx:pt>
          <cx:pt idx="91608">7</cx:pt>
          <cx:pt idx="91609">20</cx:pt>
          <cx:pt idx="91610">79</cx:pt>
          <cx:pt idx="91611">25</cx:pt>
          <cx:pt idx="91612">4</cx:pt>
          <cx:pt idx="91613">29</cx:pt>
          <cx:pt idx="91614">32</cx:pt>
          <cx:pt idx="91615">45</cx:pt>
          <cx:pt idx="91616">36</cx:pt>
          <cx:pt idx="91617">19</cx:pt>
          <cx:pt idx="91618">88</cx:pt>
          <cx:pt idx="91619">11</cx:pt>
          <cx:pt idx="91620">8</cx:pt>
          <cx:pt idx="91621">26</cx:pt>
          <cx:pt idx="91622">4</cx:pt>
          <cx:pt idx="91623">20</cx:pt>
          <cx:pt idx="91624">47</cx:pt>
          <cx:pt idx="91625">36</cx:pt>
          <cx:pt idx="91626">82</cx:pt>
          <cx:pt idx="91627">35</cx:pt>
          <cx:pt idx="91628">17</cx:pt>
          <cx:pt idx="91629">24</cx:pt>
          <cx:pt idx="91630">19</cx:pt>
          <cx:pt idx="91631">37</cx:pt>
          <cx:pt idx="91632">10</cx:pt>
          <cx:pt idx="91633">16</cx:pt>
          <cx:pt idx="91634">58</cx:pt>
          <cx:pt idx="91635">3</cx:pt>
          <cx:pt idx="91636">81</cx:pt>
          <cx:pt idx="91637">42</cx:pt>
          <cx:pt idx="91638">75</cx:pt>
          <cx:pt idx="91639">24</cx:pt>
          <cx:pt idx="91640">67</cx:pt>
          <cx:pt idx="91641">56</cx:pt>
          <cx:pt idx="91642">78</cx:pt>
          <cx:pt idx="91643">49</cx:pt>
          <cx:pt idx="91644">38</cx:pt>
          <cx:pt idx="91645">51</cx:pt>
          <cx:pt idx="91646">50</cx:pt>
          <cx:pt idx="91647">7</cx:pt>
          <cx:pt idx="91648">9</cx:pt>
          <cx:pt idx="91649">8</cx:pt>
          <cx:pt idx="91650">39</cx:pt>
          <cx:pt idx="91651">91</cx:pt>
          <cx:pt idx="91652">66</cx:pt>
          <cx:pt idx="91653">16</cx:pt>
          <cx:pt idx="91654">23</cx:pt>
          <cx:pt idx="91655">29</cx:pt>
          <cx:pt idx="91656">88</cx:pt>
          <cx:pt idx="91657">10</cx:pt>
          <cx:pt idx="91658">18</cx:pt>
          <cx:pt idx="91659">17</cx:pt>
          <cx:pt idx="91660">7</cx:pt>
          <cx:pt idx="91661">25</cx:pt>
          <cx:pt idx="91662">24</cx:pt>
          <cx:pt idx="91663">36</cx:pt>
          <cx:pt idx="91664">55</cx:pt>
          <cx:pt idx="91665">43</cx:pt>
          <cx:pt idx="91666">73</cx:pt>
          <cx:pt idx="91667">54</cx:pt>
          <cx:pt idx="91668">19</cx:pt>
          <cx:pt idx="91669">14</cx:pt>
          <cx:pt idx="91670">13</cx:pt>
          <cx:pt idx="91671">33</cx:pt>
          <cx:pt idx="91672">41</cx:pt>
          <cx:pt idx="91673">20</cx:pt>
          <cx:pt idx="91674">27</cx:pt>
          <cx:pt idx="91675">10</cx:pt>
          <cx:pt idx="91676">1</cx:pt>
          <cx:pt idx="91677">23</cx:pt>
          <cx:pt idx="91678">90</cx:pt>
          <cx:pt idx="91679">47</cx:pt>
          <cx:pt idx="91680">50</cx:pt>
          <cx:pt idx="91681">60</cx:pt>
          <cx:pt idx="91682">62</cx:pt>
          <cx:pt idx="91683">19</cx:pt>
          <cx:pt idx="91684">2</cx:pt>
          <cx:pt idx="91685">47</cx:pt>
          <cx:pt idx="91686">20</cx:pt>
          <cx:pt idx="91687">22</cx:pt>
          <cx:pt idx="91688">5</cx:pt>
          <cx:pt idx="91689">14</cx:pt>
          <cx:pt idx="91690">30</cx:pt>
          <cx:pt idx="91691">38</cx:pt>
          <cx:pt idx="91692">49</cx:pt>
          <cx:pt idx="91693">23</cx:pt>
          <cx:pt idx="91694">57</cx:pt>
          <cx:pt idx="91695">51</cx:pt>
          <cx:pt idx="91696">42</cx:pt>
          <cx:pt idx="91697">3</cx:pt>
          <cx:pt idx="91698">10</cx:pt>
          <cx:pt idx="91699">49</cx:pt>
          <cx:pt idx="91700">16</cx:pt>
          <cx:pt idx="91701">33</cx:pt>
          <cx:pt idx="91702">52</cx:pt>
          <cx:pt idx="91703">34</cx:pt>
          <cx:pt idx="91704">58</cx:pt>
          <cx:pt idx="91705">39</cx:pt>
          <cx:pt idx="91706">55</cx:pt>
          <cx:pt idx="91707">15</cx:pt>
          <cx:pt idx="91708">66</cx:pt>
          <cx:pt idx="91709">46</cx:pt>
          <cx:pt idx="91710">67</cx:pt>
          <cx:pt idx="91711">57</cx:pt>
          <cx:pt idx="91712">12</cx:pt>
          <cx:pt idx="91713">5</cx:pt>
          <cx:pt idx="91714">22</cx:pt>
          <cx:pt idx="91715">54</cx:pt>
          <cx:pt idx="91716">85</cx:pt>
          <cx:pt idx="91717">18</cx:pt>
          <cx:pt idx="91718">1</cx:pt>
          <cx:pt idx="91719">27</cx:pt>
          <cx:pt idx="91720">3</cx:pt>
          <cx:pt idx="91721">7</cx:pt>
          <cx:pt idx="91722">16</cx:pt>
          <cx:pt idx="91723">68</cx:pt>
          <cx:pt idx="91724">77</cx:pt>
          <cx:pt idx="91725">40</cx:pt>
          <cx:pt idx="91726">3</cx:pt>
          <cx:pt idx="91727">67</cx:pt>
          <cx:pt idx="91728">28</cx:pt>
          <cx:pt idx="91729">30</cx:pt>
          <cx:pt idx="91730">66</cx:pt>
          <cx:pt idx="91731">44</cx:pt>
          <cx:pt idx="91732">14</cx:pt>
          <cx:pt idx="91733">32</cx:pt>
          <cx:pt idx="91734">2</cx:pt>
          <cx:pt idx="91735">24</cx:pt>
          <cx:pt idx="91736">74</cx:pt>
          <cx:pt idx="91737">48</cx:pt>
          <cx:pt idx="91738">49</cx:pt>
          <cx:pt idx="91739">5</cx:pt>
          <cx:pt idx="91740">48</cx:pt>
          <cx:pt idx="91741">8</cx:pt>
          <cx:pt idx="91742">1</cx:pt>
          <cx:pt idx="91743">30</cx:pt>
          <cx:pt idx="91744">41</cx:pt>
          <cx:pt idx="91745">47</cx:pt>
          <cx:pt idx="91746">49</cx:pt>
          <cx:pt idx="91747">57</cx:pt>
          <cx:pt idx="91748">42</cx:pt>
          <cx:pt idx="91749">55</cx:pt>
          <cx:pt idx="91750">78</cx:pt>
          <cx:pt idx="91751">69</cx:pt>
          <cx:pt idx="91752">74</cx:pt>
          <cx:pt idx="91753">25</cx:pt>
          <cx:pt idx="91754">70</cx:pt>
          <cx:pt idx="91755">6</cx:pt>
          <cx:pt idx="91756">24</cx:pt>
          <cx:pt idx="91757">59</cx:pt>
          <cx:pt idx="91758">15</cx:pt>
          <cx:pt idx="91759">83</cx:pt>
          <cx:pt idx="91760">64</cx:pt>
          <cx:pt idx="91761">27</cx:pt>
          <cx:pt idx="91762">4</cx:pt>
          <cx:pt idx="91763">8</cx:pt>
          <cx:pt idx="91764">19</cx:pt>
          <cx:pt idx="91765">46</cx:pt>
          <cx:pt idx="91766">78</cx:pt>
          <cx:pt idx="91767">35</cx:pt>
          <cx:pt idx="91768">41</cx:pt>
          <cx:pt idx="91769">9</cx:pt>
          <cx:pt idx="91770">25</cx:pt>
          <cx:pt idx="91771">32</cx:pt>
          <cx:pt idx="91772">2</cx:pt>
          <cx:pt idx="91773">85</cx:pt>
          <cx:pt idx="91774">55</cx:pt>
          <cx:pt idx="91775">41</cx:pt>
          <cx:pt idx="91776">1</cx:pt>
          <cx:pt idx="91777">38</cx:pt>
          <cx:pt idx="91778">57</cx:pt>
          <cx:pt idx="91779">18</cx:pt>
          <cx:pt idx="91780">53</cx:pt>
          <cx:pt idx="91781">36</cx:pt>
          <cx:pt idx="91782">44</cx:pt>
          <cx:pt idx="91783">6</cx:pt>
          <cx:pt idx="91784">11</cx:pt>
          <cx:pt idx="91785">34</cx:pt>
          <cx:pt idx="91786">5</cx:pt>
          <cx:pt idx="91787">32</cx:pt>
          <cx:pt idx="91788">38</cx:pt>
          <cx:pt idx="91789">2</cx:pt>
          <cx:pt idx="91790">3</cx:pt>
          <cx:pt idx="91791">65</cx:pt>
          <cx:pt idx="91792">33</cx:pt>
          <cx:pt idx="91793">31</cx:pt>
          <cx:pt idx="91794">80</cx:pt>
          <cx:pt idx="91795">16</cx:pt>
          <cx:pt idx="91796">15</cx:pt>
          <cx:pt idx="91797">57</cx:pt>
          <cx:pt idx="91798">26</cx:pt>
          <cx:pt idx="91799">62</cx:pt>
          <cx:pt idx="91800">16</cx:pt>
          <cx:pt idx="91801">59</cx:pt>
          <cx:pt idx="91802">70</cx:pt>
          <cx:pt idx="91803">41</cx:pt>
          <cx:pt idx="91804">13</cx:pt>
          <cx:pt idx="91805">45</cx:pt>
          <cx:pt idx="91806">17</cx:pt>
          <cx:pt idx="91807">11</cx:pt>
          <cx:pt idx="91808">7</cx:pt>
          <cx:pt idx="91809">6</cx:pt>
          <cx:pt idx="91810">77</cx:pt>
          <cx:pt idx="91811">83</cx:pt>
          <cx:pt idx="91812">35</cx:pt>
          <cx:pt idx="91813">3</cx:pt>
          <cx:pt idx="91814">28</cx:pt>
          <cx:pt idx="91815">39</cx:pt>
          <cx:pt idx="91816">27</cx:pt>
          <cx:pt idx="91817">40</cx:pt>
          <cx:pt idx="91818">6</cx:pt>
          <cx:pt idx="91819">42</cx:pt>
          <cx:pt idx="91820">3</cx:pt>
          <cx:pt idx="91821">49</cx:pt>
          <cx:pt idx="91822">23</cx:pt>
          <cx:pt idx="91823">5</cx:pt>
          <cx:pt idx="91824">31</cx:pt>
          <cx:pt idx="91825">44</cx:pt>
          <cx:pt idx="91826">82</cx:pt>
          <cx:pt idx="91827">41</cx:pt>
          <cx:pt idx="91828">35</cx:pt>
          <cx:pt idx="91829">21</cx:pt>
          <cx:pt idx="91830">35</cx:pt>
          <cx:pt idx="91831">22</cx:pt>
          <cx:pt idx="91832">34</cx:pt>
          <cx:pt idx="91833">16</cx:pt>
          <cx:pt idx="91834">29</cx:pt>
          <cx:pt idx="91835">5</cx:pt>
          <cx:pt idx="91836">40</cx:pt>
          <cx:pt idx="91837">31</cx:pt>
          <cx:pt idx="91838">21</cx:pt>
          <cx:pt idx="91839">13</cx:pt>
          <cx:pt idx="91840">7</cx:pt>
          <cx:pt idx="91841">67</cx:pt>
          <cx:pt idx="91842">18</cx:pt>
          <cx:pt idx="91843">60</cx:pt>
          <cx:pt idx="91844">52</cx:pt>
          <cx:pt idx="91845">18</cx:pt>
          <cx:pt idx="91846">70</cx:pt>
          <cx:pt idx="91847">78</cx:pt>
          <cx:pt idx="91848">11</cx:pt>
          <cx:pt idx="91849">74</cx:pt>
          <cx:pt idx="91850">39</cx:pt>
          <cx:pt idx="91851">63</cx:pt>
          <cx:pt idx="91852">30</cx:pt>
          <cx:pt idx="91853">36</cx:pt>
          <cx:pt idx="91854">52</cx:pt>
          <cx:pt idx="91855">66</cx:pt>
          <cx:pt idx="91856">6</cx:pt>
          <cx:pt idx="91857">20</cx:pt>
          <cx:pt idx="91858">85</cx:pt>
          <cx:pt idx="91859">12</cx:pt>
          <cx:pt idx="91860">55</cx:pt>
          <cx:pt idx="91861">15</cx:pt>
          <cx:pt idx="91862">13</cx:pt>
          <cx:pt idx="91863">9</cx:pt>
          <cx:pt idx="91864">33</cx:pt>
          <cx:pt idx="91865">7</cx:pt>
          <cx:pt idx="91866">6</cx:pt>
          <cx:pt idx="91867">23</cx:pt>
          <cx:pt idx="91868">71</cx:pt>
          <cx:pt idx="91869">27</cx:pt>
          <cx:pt idx="91870">53</cx:pt>
          <cx:pt idx="91871">20</cx:pt>
          <cx:pt idx="91872">45</cx:pt>
          <cx:pt idx="91873">68</cx:pt>
          <cx:pt idx="91874">69</cx:pt>
          <cx:pt idx="91875">31</cx:pt>
          <cx:pt idx="91876">8</cx:pt>
          <cx:pt idx="91877">68</cx:pt>
          <cx:pt idx="91878">17</cx:pt>
          <cx:pt idx="91879">22</cx:pt>
          <cx:pt idx="91880">49</cx:pt>
          <cx:pt idx="91881">39</cx:pt>
          <cx:pt idx="91882">2</cx:pt>
          <cx:pt idx="91883">48</cx:pt>
          <cx:pt idx="91884">16</cx:pt>
          <cx:pt idx="91885">43</cx:pt>
          <cx:pt idx="91886">78</cx:pt>
          <cx:pt idx="91887">72</cx:pt>
          <cx:pt idx="91888">45</cx:pt>
          <cx:pt idx="91889">33</cx:pt>
          <cx:pt idx="91890">34</cx:pt>
          <cx:pt idx="91891">46</cx:pt>
          <cx:pt idx="91892">36</cx:pt>
          <cx:pt idx="91893">27</cx:pt>
          <cx:pt idx="91894">42</cx:pt>
          <cx:pt idx="91895">77</cx:pt>
          <cx:pt idx="91896">55</cx:pt>
          <cx:pt idx="91897">39</cx:pt>
          <cx:pt idx="91898">3</cx:pt>
          <cx:pt idx="91899">87</cx:pt>
          <cx:pt idx="91900">24</cx:pt>
          <cx:pt idx="91901">12</cx:pt>
          <cx:pt idx="91902">35</cx:pt>
          <cx:pt idx="91903">4</cx:pt>
          <cx:pt idx="91904">44</cx:pt>
          <cx:pt idx="91905">8</cx:pt>
          <cx:pt idx="91906">18</cx:pt>
          <cx:pt idx="91907">3</cx:pt>
          <cx:pt idx="91908">1</cx:pt>
          <cx:pt idx="91909">71</cx:pt>
          <cx:pt idx="91910">44</cx:pt>
          <cx:pt idx="91911">72</cx:pt>
          <cx:pt idx="91912">45</cx:pt>
          <cx:pt idx="91913">43</cx:pt>
          <cx:pt idx="91914">13</cx:pt>
          <cx:pt idx="91915">57</cx:pt>
          <cx:pt idx="91916">15</cx:pt>
          <cx:pt idx="91917">55</cx:pt>
          <cx:pt idx="91918">35</cx:pt>
          <cx:pt idx="91919">58</cx:pt>
          <cx:pt idx="91920">6</cx:pt>
          <cx:pt idx="91921">3</cx:pt>
          <cx:pt idx="91922">64</cx:pt>
          <cx:pt idx="91923">5</cx:pt>
          <cx:pt idx="91924">26</cx:pt>
          <cx:pt idx="91925">1</cx:pt>
          <cx:pt idx="91926">68</cx:pt>
          <cx:pt idx="91927">17</cx:pt>
          <cx:pt idx="91928">4</cx:pt>
          <cx:pt idx="91929">56</cx:pt>
          <cx:pt idx="91930">41</cx:pt>
          <cx:pt idx="91931">43</cx:pt>
          <cx:pt idx="91932">24</cx:pt>
          <cx:pt idx="91933">14</cx:pt>
          <cx:pt idx="91934">28</cx:pt>
          <cx:pt idx="91935">4</cx:pt>
          <cx:pt idx="91936">28</cx:pt>
          <cx:pt idx="91937">14</cx:pt>
          <cx:pt idx="91938">68</cx:pt>
          <cx:pt idx="91939">15</cx:pt>
          <cx:pt idx="91940">47</cx:pt>
          <cx:pt idx="91941">19</cx:pt>
          <cx:pt idx="91942">34</cx:pt>
          <cx:pt idx="91943">21</cx:pt>
          <cx:pt idx="91944">52</cx:pt>
          <cx:pt idx="91945">8</cx:pt>
          <cx:pt idx="91946">29</cx:pt>
          <cx:pt idx="91947">44</cx:pt>
          <cx:pt idx="91948">70</cx:pt>
          <cx:pt idx="91949">33</cx:pt>
          <cx:pt idx="91950">62</cx:pt>
          <cx:pt idx="91951">16</cx:pt>
          <cx:pt idx="91952">63</cx:pt>
          <cx:pt idx="91953">26</cx:pt>
          <cx:pt idx="91954">23</cx:pt>
          <cx:pt idx="91955">33</cx:pt>
          <cx:pt idx="91956">60</cx:pt>
          <cx:pt idx="91957">38</cx:pt>
          <cx:pt idx="91958">59</cx:pt>
          <cx:pt idx="91959">41</cx:pt>
          <cx:pt idx="91960">13</cx:pt>
          <cx:pt idx="91961">40</cx:pt>
          <cx:pt idx="91962">2</cx:pt>
          <cx:pt idx="91963">52</cx:pt>
          <cx:pt idx="91964">5</cx:pt>
          <cx:pt idx="91965">52</cx:pt>
          <cx:pt idx="91966">18</cx:pt>
          <cx:pt idx="91967">39</cx:pt>
          <cx:pt idx="91968">38</cx:pt>
          <cx:pt idx="91969">8</cx:pt>
          <cx:pt idx="91970">60</cx:pt>
          <cx:pt idx="91971">42</cx:pt>
          <cx:pt idx="91972">37</cx:pt>
          <cx:pt idx="91973">83</cx:pt>
          <cx:pt idx="91974">46</cx:pt>
          <cx:pt idx="91975">33</cx:pt>
          <cx:pt idx="91976">28</cx:pt>
          <cx:pt idx="91977">7</cx:pt>
          <cx:pt idx="91978">31</cx:pt>
          <cx:pt idx="91979">40</cx:pt>
          <cx:pt idx="91980">23</cx:pt>
          <cx:pt idx="91981">48</cx:pt>
          <cx:pt idx="91982">58</cx:pt>
          <cx:pt idx="91983">62</cx:pt>
          <cx:pt idx="91984">63</cx:pt>
          <cx:pt idx="91985">44</cx:pt>
          <cx:pt idx="91986">4</cx:pt>
          <cx:pt idx="91987">13</cx:pt>
          <cx:pt idx="91988">43</cx:pt>
          <cx:pt idx="91989">75</cx:pt>
          <cx:pt idx="91990">50</cx:pt>
          <cx:pt idx="91991">40</cx:pt>
          <cx:pt idx="91992">5</cx:pt>
          <cx:pt idx="91993">77</cx:pt>
          <cx:pt idx="91994">54</cx:pt>
          <cx:pt idx="91995">4</cx:pt>
          <cx:pt idx="91996">45</cx:pt>
          <cx:pt idx="91997">34</cx:pt>
          <cx:pt idx="91998">49</cx:pt>
          <cx:pt idx="91999">22</cx:pt>
          <cx:pt idx="92000">60</cx:pt>
          <cx:pt idx="92001">29</cx:pt>
          <cx:pt idx="92002">65</cx:pt>
          <cx:pt idx="92003">31</cx:pt>
          <cx:pt idx="92004">26</cx:pt>
          <cx:pt idx="92005">17</cx:pt>
          <cx:pt idx="92006">42</cx:pt>
          <cx:pt idx="92007">7</cx:pt>
          <cx:pt idx="92008">30</cx:pt>
          <cx:pt idx="92009">54</cx:pt>
          <cx:pt idx="92010">17</cx:pt>
          <cx:pt idx="92011">3</cx:pt>
          <cx:pt idx="92012">16</cx:pt>
          <cx:pt idx="92013">35</cx:pt>
          <cx:pt idx="92014">44</cx:pt>
          <cx:pt idx="92015">43</cx:pt>
          <cx:pt idx="92016">10</cx:pt>
          <cx:pt idx="92017">61</cx:pt>
          <cx:pt idx="92018">64</cx:pt>
          <cx:pt idx="92019">38</cx:pt>
          <cx:pt idx="92020">58</cx:pt>
          <cx:pt idx="92021">23</cx:pt>
          <cx:pt idx="92022">32</cx:pt>
          <cx:pt idx="92023">52</cx:pt>
          <cx:pt idx="92024">37</cx:pt>
          <cx:pt idx="92025">86</cx:pt>
          <cx:pt idx="92026">59</cx:pt>
          <cx:pt idx="92027">15</cx:pt>
          <cx:pt idx="92028">66</cx:pt>
          <cx:pt idx="92029">64</cx:pt>
          <cx:pt idx="92030">49</cx:pt>
          <cx:pt idx="92031">22</cx:pt>
          <cx:pt idx="92032">17</cx:pt>
          <cx:pt idx="92033">14</cx:pt>
          <cx:pt idx="92034">57</cx:pt>
          <cx:pt idx="92035">25</cx:pt>
          <cx:pt idx="92036">26</cx:pt>
          <cx:pt idx="92037">11</cx:pt>
          <cx:pt idx="92038">5</cx:pt>
          <cx:pt idx="92039">39</cx:pt>
          <cx:pt idx="92040">20</cx:pt>
          <cx:pt idx="92041">63</cx:pt>
          <cx:pt idx="92042">6</cx:pt>
          <cx:pt idx="92043">25</cx:pt>
          <cx:pt idx="92044">46</cx:pt>
          <cx:pt idx="92045">16</cx:pt>
          <cx:pt idx="92046">58</cx:pt>
          <cx:pt idx="92047">17</cx:pt>
          <cx:pt idx="92048">7</cx:pt>
          <cx:pt idx="92049">27</cx:pt>
          <cx:pt idx="92050">11</cx:pt>
          <cx:pt idx="92051">45</cx:pt>
          <cx:pt idx="92052">21</cx:pt>
          <cx:pt idx="92053">75</cx:pt>
          <cx:pt idx="92054">24</cx:pt>
          <cx:pt idx="92055">1</cx:pt>
          <cx:pt idx="92056">7</cx:pt>
          <cx:pt idx="92057">9</cx:pt>
          <cx:pt idx="92058">5</cx:pt>
          <cx:pt idx="92059">26</cx:pt>
          <cx:pt idx="92060">18</cx:pt>
          <cx:pt idx="92061">58</cx:pt>
          <cx:pt idx="92062">28</cx:pt>
          <cx:pt idx="92063">63</cx:pt>
          <cx:pt idx="92064">51</cx:pt>
          <cx:pt idx="92065">24</cx:pt>
          <cx:pt idx="92066">19</cx:pt>
          <cx:pt idx="92067">14</cx:pt>
          <cx:pt idx="92068">33</cx:pt>
          <cx:pt idx="92069">55</cx:pt>
          <cx:pt idx="92070">56</cx:pt>
          <cx:pt idx="92071">35</cx:pt>
          <cx:pt idx="92072">62</cx:pt>
          <cx:pt idx="92073">28</cx:pt>
          <cx:pt idx="92074">70</cx:pt>
          <cx:pt idx="92075">21</cx:pt>
          <cx:pt idx="92076">10</cx:pt>
          <cx:pt idx="92077">24</cx:pt>
          <cx:pt idx="92078">72</cx:pt>
          <cx:pt idx="92079">29</cx:pt>
          <cx:pt idx="92080">14</cx:pt>
          <cx:pt idx="92081">32</cx:pt>
          <cx:pt idx="92082">19</cx:pt>
          <cx:pt idx="92083">7</cx:pt>
          <cx:pt idx="92084">13</cx:pt>
          <cx:pt idx="92085">82</cx:pt>
          <cx:pt idx="92086">17</cx:pt>
          <cx:pt idx="92087">19</cx:pt>
          <cx:pt idx="92088">15</cx:pt>
          <cx:pt idx="92089">28</cx:pt>
          <cx:pt idx="92090">50</cx:pt>
          <cx:pt idx="92091">33</cx:pt>
          <cx:pt idx="92092">20</cx:pt>
          <cx:pt idx="92093">1</cx:pt>
          <cx:pt idx="92094">4</cx:pt>
          <cx:pt idx="92095">57</cx:pt>
          <cx:pt idx="92096">55</cx:pt>
          <cx:pt idx="92097">81</cx:pt>
          <cx:pt idx="92098">70</cx:pt>
          <cx:pt idx="92099">69</cx:pt>
          <cx:pt idx="92100">77</cx:pt>
          <cx:pt idx="92101">30</cx:pt>
          <cx:pt idx="92102">12</cx:pt>
          <cx:pt idx="92103">49</cx:pt>
          <cx:pt idx="92104">20</cx:pt>
          <cx:pt idx="92105">10</cx:pt>
          <cx:pt idx="92106">15</cx:pt>
          <cx:pt idx="92107">5</cx:pt>
          <cx:pt idx="92108">24</cx:pt>
          <cx:pt idx="92109">31</cx:pt>
          <cx:pt idx="92110">68</cx:pt>
          <cx:pt idx="92111">53</cx:pt>
          <cx:pt idx="92112">43</cx:pt>
          <cx:pt idx="92113">7</cx:pt>
          <cx:pt idx="92114">54</cx:pt>
          <cx:pt idx="92115">5</cx:pt>
          <cx:pt idx="92116">61</cx:pt>
          <cx:pt idx="92117">29</cx:pt>
          <cx:pt idx="92118">27</cx:pt>
          <cx:pt idx="92119">15</cx:pt>
          <cx:pt idx="92120">18</cx:pt>
          <cx:pt idx="92121">34</cx:pt>
          <cx:pt idx="92122">4</cx:pt>
          <cx:pt idx="92123">90</cx:pt>
          <cx:pt idx="92124">13</cx:pt>
          <cx:pt idx="92125">41</cx:pt>
          <cx:pt idx="92126">7</cx:pt>
          <cx:pt idx="92127">1</cx:pt>
          <cx:pt idx="92128">14</cx:pt>
          <cx:pt idx="92129">2</cx:pt>
          <cx:pt idx="92130">9</cx:pt>
          <cx:pt idx="92131">40</cx:pt>
          <cx:pt idx="92132">64</cx:pt>
          <cx:pt idx="92133">55</cx:pt>
          <cx:pt idx="92134">15</cx:pt>
          <cx:pt idx="92135">81</cx:pt>
          <cx:pt idx="92136">14</cx:pt>
          <cx:pt idx="92137">48</cx:pt>
          <cx:pt idx="92138">10</cx:pt>
          <cx:pt idx="92139">1</cx:pt>
          <cx:pt idx="92140">4</cx:pt>
          <cx:pt idx="92141">7</cx:pt>
          <cx:pt idx="92142">18</cx:pt>
          <cx:pt idx="92143">76</cx:pt>
          <cx:pt idx="92144">49</cx:pt>
          <cx:pt idx="92145">33</cx:pt>
          <cx:pt idx="92146">6</cx:pt>
          <cx:pt idx="92147">75</cx:pt>
          <cx:pt idx="92148">3</cx:pt>
          <cx:pt idx="92149">30</cx:pt>
          <cx:pt idx="92150">26</cx:pt>
          <cx:pt idx="92151">20</cx:pt>
          <cx:pt idx="92152">19</cx:pt>
          <cx:pt idx="92153">57</cx:pt>
          <cx:pt idx="92154">12</cx:pt>
          <cx:pt idx="92155">13</cx:pt>
          <cx:pt idx="92156">39</cx:pt>
          <cx:pt idx="92157">41</cx:pt>
          <cx:pt idx="92158">52</cx:pt>
          <cx:pt idx="92159">14</cx:pt>
          <cx:pt idx="92160">15</cx:pt>
          <cx:pt idx="92161">45</cx:pt>
          <cx:pt idx="92162">1</cx:pt>
          <cx:pt idx="92163">39</cx:pt>
          <cx:pt idx="92164">71</cx:pt>
          <cx:pt idx="92165">4</cx:pt>
          <cx:pt idx="92166">30</cx:pt>
          <cx:pt idx="92167">66</cx:pt>
          <cx:pt idx="92168">2</cx:pt>
          <cx:pt idx="92169">55</cx:pt>
          <cx:pt idx="92170">8</cx:pt>
          <cx:pt idx="92171">100</cx:pt>
          <cx:pt idx="92172">17</cx:pt>
          <cx:pt idx="92173">13</cx:pt>
          <cx:pt idx="92174">41</cx:pt>
          <cx:pt idx="92175">56</cx:pt>
          <cx:pt idx="92176">38</cx:pt>
          <cx:pt idx="92177">2</cx:pt>
          <cx:pt idx="92178">10</cx:pt>
          <cx:pt idx="92179">68</cx:pt>
          <cx:pt idx="92180">23</cx:pt>
          <cx:pt idx="92181">16</cx:pt>
          <cx:pt idx="92182">35</cx:pt>
          <cx:pt idx="92183">8</cx:pt>
          <cx:pt idx="92184">17</cx:pt>
          <cx:pt idx="92185">71</cx:pt>
          <cx:pt idx="92186">37</cx:pt>
          <cx:pt idx="92187">59</cx:pt>
          <cx:pt idx="92188">39</cx:pt>
          <cx:pt idx="92189">76</cx:pt>
          <cx:pt idx="92190">5</cx:pt>
          <cx:pt idx="92191">27</cx:pt>
          <cx:pt idx="92192">12</cx:pt>
          <cx:pt idx="92193">20</cx:pt>
          <cx:pt idx="92194">1</cx:pt>
          <cx:pt idx="92195">2</cx:pt>
          <cx:pt idx="92196">11</cx:pt>
          <cx:pt idx="92197">15</cx:pt>
          <cx:pt idx="92198">4</cx:pt>
          <cx:pt idx="92199">35</cx:pt>
          <cx:pt idx="92200">31</cx:pt>
          <cx:pt idx="92201">48</cx:pt>
          <cx:pt idx="92202">22</cx:pt>
          <cx:pt idx="92203">32</cx:pt>
          <cx:pt idx="92204">19</cx:pt>
          <cx:pt idx="92205">86</cx:pt>
          <cx:pt idx="92206">67</cx:pt>
          <cx:pt idx="92207">36</cx:pt>
          <cx:pt idx="92208">19</cx:pt>
          <cx:pt idx="92209">23</cx:pt>
          <cx:pt idx="92210">66</cx:pt>
          <cx:pt idx="92211">38</cx:pt>
          <cx:pt idx="92212">24</cx:pt>
          <cx:pt idx="92213">9</cx:pt>
          <cx:pt idx="92214">11</cx:pt>
          <cx:pt idx="92215">45</cx:pt>
          <cx:pt idx="92216">62</cx:pt>
          <cx:pt idx="92217">52</cx:pt>
          <cx:pt idx="92218">14</cx:pt>
          <cx:pt idx="92219">6</cx:pt>
          <cx:pt idx="92220">8</cx:pt>
          <cx:pt idx="92221">61</cx:pt>
          <cx:pt idx="92222">48</cx:pt>
          <cx:pt idx="92223">10</cx:pt>
          <cx:pt idx="92224">39</cx:pt>
          <cx:pt idx="92225">59</cx:pt>
          <cx:pt idx="92226">33</cx:pt>
          <cx:pt idx="92227">1</cx:pt>
          <cx:pt idx="92228">9</cx:pt>
          <cx:pt idx="92229">50</cx:pt>
          <cx:pt idx="92230">44</cx:pt>
          <cx:pt idx="92231">47</cx:pt>
          <cx:pt idx="92232">6</cx:pt>
          <cx:pt idx="92233">12</cx:pt>
          <cx:pt idx="92234">86</cx:pt>
          <cx:pt idx="92235">13</cx:pt>
          <cx:pt idx="92236">9</cx:pt>
          <cx:pt idx="92237">46</cx:pt>
          <cx:pt idx="92238">3</cx:pt>
          <cx:pt idx="92239">88</cx:pt>
          <cx:pt idx="92240">35</cx:pt>
          <cx:pt idx="92241">2</cx:pt>
          <cx:pt idx="92242">27</cx:pt>
          <cx:pt idx="92243">14</cx:pt>
          <cx:pt idx="92244">10</cx:pt>
          <cx:pt idx="92245">55</cx:pt>
          <cx:pt idx="92246">68</cx:pt>
          <cx:pt idx="92247">33</cx:pt>
          <cx:pt idx="92248">11</cx:pt>
          <cx:pt idx="92249">7</cx:pt>
          <cx:pt idx="92250">9</cx:pt>
          <cx:pt idx="92251">41</cx:pt>
          <cx:pt idx="92252">68</cx:pt>
          <cx:pt idx="92253">18</cx:pt>
          <cx:pt idx="92254">49</cx:pt>
          <cx:pt idx="92255">17</cx:pt>
          <cx:pt idx="92256">39</cx:pt>
          <cx:pt idx="92257">5</cx:pt>
          <cx:pt idx="92258">50</cx:pt>
          <cx:pt idx="92259">4</cx:pt>
          <cx:pt idx="92260">60</cx:pt>
          <cx:pt idx="92261">29</cx:pt>
          <cx:pt idx="92262">12</cx:pt>
          <cx:pt idx="92263">6</cx:pt>
          <cx:pt idx="92264">43</cx:pt>
          <cx:pt idx="92265">82</cx:pt>
          <cx:pt idx="92266">39</cx:pt>
          <cx:pt idx="92267">10</cx:pt>
          <cx:pt idx="92268">17</cx:pt>
          <cx:pt idx="92269">16</cx:pt>
          <cx:pt idx="92270">45</cx:pt>
          <cx:pt idx="92271">13</cx:pt>
          <cx:pt idx="92272">30</cx:pt>
          <cx:pt idx="92273">8</cx:pt>
          <cx:pt idx="92274">21</cx:pt>
          <cx:pt idx="92275">33</cx:pt>
          <cx:pt idx="92276">59</cx:pt>
          <cx:pt idx="92277">48</cx:pt>
          <cx:pt idx="92278">1</cx:pt>
          <cx:pt idx="92279">51</cx:pt>
          <cx:pt idx="92280">33</cx:pt>
          <cx:pt idx="92281">11</cx:pt>
          <cx:pt idx="92282">10</cx:pt>
          <cx:pt idx="92283">67</cx:pt>
          <cx:pt idx="92284">74</cx:pt>
          <cx:pt idx="92285">69</cx:pt>
          <cx:pt idx="92286">56</cx:pt>
          <cx:pt idx="92287">17</cx:pt>
          <cx:pt idx="92288">40</cx:pt>
          <cx:pt idx="92289">1</cx:pt>
          <cx:pt idx="92290">52</cx:pt>
          <cx:pt idx="92291">95</cx:pt>
          <cx:pt idx="92292">18</cx:pt>
          <cx:pt idx="92293">38</cx:pt>
          <cx:pt idx="92294">91</cx:pt>
          <cx:pt idx="92295">11</cx:pt>
          <cx:pt idx="92296">28</cx:pt>
          <cx:pt idx="92297">37</cx:pt>
          <cx:pt idx="92298">7</cx:pt>
          <cx:pt idx="92299">35</cx:pt>
          <cx:pt idx="92300">62</cx:pt>
          <cx:pt idx="92301">19</cx:pt>
          <cx:pt idx="92302">5</cx:pt>
          <cx:pt idx="92303">42</cx:pt>
          <cx:pt idx="92304">77</cx:pt>
          <cx:pt idx="92305">17</cx:pt>
          <cx:pt idx="92306">44</cx:pt>
          <cx:pt idx="92307">21</cx:pt>
          <cx:pt idx="92308">60</cx:pt>
          <cx:pt idx="92309">20</cx:pt>
          <cx:pt idx="92310">23</cx:pt>
          <cx:pt idx="92311">18</cx:pt>
          <cx:pt idx="92312">63</cx:pt>
          <cx:pt idx="92313">15</cx:pt>
          <cx:pt idx="92314">40</cx:pt>
          <cx:pt idx="92315">35</cx:pt>
          <cx:pt idx="92316">30</cx:pt>
          <cx:pt idx="92317">42</cx:pt>
          <cx:pt idx="92318">4</cx:pt>
          <cx:pt idx="92319">6</cx:pt>
          <cx:pt idx="92320">7</cx:pt>
          <cx:pt idx="92321">11</cx:pt>
          <cx:pt idx="92322">32</cx:pt>
          <cx:pt idx="92323">12</cx:pt>
          <cx:pt idx="92324">14</cx:pt>
          <cx:pt idx="92325">23</cx:pt>
          <cx:pt idx="92326">60</cx:pt>
          <cx:pt idx="92327">1</cx:pt>
          <cx:pt idx="92328">20</cx:pt>
          <cx:pt idx="92329">33</cx:pt>
          <cx:pt idx="92330">31</cx:pt>
          <cx:pt idx="92331">32</cx:pt>
          <cx:pt idx="92332">12</cx:pt>
          <cx:pt idx="92333">43</cx:pt>
          <cx:pt idx="92334">90</cx:pt>
          <cx:pt idx="92335">95</cx:pt>
          <cx:pt idx="92336">17</cx:pt>
          <cx:pt idx="92337">59</cx:pt>
          <cx:pt idx="92338">24</cx:pt>
          <cx:pt idx="92339">6</cx:pt>
          <cx:pt idx="92340">18</cx:pt>
          <cx:pt idx="92341">46</cx:pt>
          <cx:pt idx="92342">9</cx:pt>
          <cx:pt idx="92343">34</cx:pt>
          <cx:pt idx="92344">26</cx:pt>
          <cx:pt idx="92345">2</cx:pt>
          <cx:pt idx="92346">69</cx:pt>
          <cx:pt idx="92347">16</cx:pt>
          <cx:pt idx="92348">32</cx:pt>
          <cx:pt idx="92349">5</cx:pt>
          <cx:pt idx="92350">4</cx:pt>
          <cx:pt idx="92351">12</cx:pt>
          <cx:pt idx="92352">23</cx:pt>
          <cx:pt idx="92353">53</cx:pt>
          <cx:pt idx="92354">52</cx:pt>
          <cx:pt idx="92355">46</cx:pt>
          <cx:pt idx="92356">73</cx:pt>
          <cx:pt idx="92357">54</cx:pt>
          <cx:pt idx="92358">42</cx:pt>
          <cx:pt idx="92359">10</cx:pt>
          <cx:pt idx="92360">44</cx:pt>
          <cx:pt idx="92361">25</cx:pt>
          <cx:pt idx="92362">31</cx:pt>
          <cx:pt idx="92363">87</cx:pt>
          <cx:pt idx="92364">77</cx:pt>
          <cx:pt idx="92365">79</cx:pt>
          <cx:pt idx="92366">5</cx:pt>
          <cx:pt idx="92367">8</cx:pt>
          <cx:pt idx="92368">27</cx:pt>
          <cx:pt idx="92369">30</cx:pt>
          <cx:pt idx="92370">35</cx:pt>
          <cx:pt idx="92371">15</cx:pt>
          <cx:pt idx="92372">7</cx:pt>
          <cx:pt idx="92373">98</cx:pt>
          <cx:pt idx="92374">9</cx:pt>
          <cx:pt idx="92375">17</cx:pt>
          <cx:pt idx="92376">22</cx:pt>
          <cx:pt idx="92377">6</cx:pt>
          <cx:pt idx="92378">30</cx:pt>
          <cx:pt idx="92379">4</cx:pt>
          <cx:pt idx="92380">41</cx:pt>
          <cx:pt idx="92381">21</cx:pt>
          <cx:pt idx="92382">60</cx:pt>
          <cx:pt idx="92383">44</cx:pt>
          <cx:pt idx="92384">10</cx:pt>
          <cx:pt idx="92385">43</cx:pt>
          <cx:pt idx="92386">53</cx:pt>
          <cx:pt idx="92387">3</cx:pt>
          <cx:pt idx="92388">27</cx:pt>
          <cx:pt idx="92389">61</cx:pt>
          <cx:pt idx="92390">31</cx:pt>
          <cx:pt idx="92391">60</cx:pt>
          <cx:pt idx="92392">9</cx:pt>
          <cx:pt idx="92393">78</cx:pt>
          <cx:pt idx="92394">17</cx:pt>
          <cx:pt idx="92395">1</cx:pt>
          <cx:pt idx="92396">94</cx:pt>
          <cx:pt idx="92397">11</cx:pt>
          <cx:pt idx="92398">38</cx:pt>
          <cx:pt idx="92399">39</cx:pt>
          <cx:pt idx="92400">6</cx:pt>
          <cx:pt idx="92401">29</cx:pt>
          <cx:pt idx="92402">42</cx:pt>
          <cx:pt idx="92403">31</cx:pt>
          <cx:pt idx="92404">33</cx:pt>
          <cx:pt idx="92405">7</cx:pt>
          <cx:pt idx="92406">11</cx:pt>
          <cx:pt idx="92407">53</cx:pt>
          <cx:pt idx="92408">30</cx:pt>
          <cx:pt idx="92409">4</cx:pt>
          <cx:pt idx="92410">25</cx:pt>
          <cx:pt idx="92411">43</cx:pt>
          <cx:pt idx="92412">55</cx:pt>
          <cx:pt idx="92413">75</cx:pt>
          <cx:pt idx="92414">40</cx:pt>
          <cx:pt idx="92415">15</cx:pt>
          <cx:pt idx="92416">36</cx:pt>
          <cx:pt idx="92417">66</cx:pt>
          <cx:pt idx="92418">28</cx:pt>
          <cx:pt idx="92419">62</cx:pt>
          <cx:pt idx="92420">44</cx:pt>
          <cx:pt idx="92421">60</cx:pt>
          <cx:pt idx="92422">91</cx:pt>
          <cx:pt idx="92423">24</cx:pt>
          <cx:pt idx="92424">12</cx:pt>
          <cx:pt idx="92425">4</cx:pt>
          <cx:pt idx="92426">34</cx:pt>
          <cx:pt idx="92427">17</cx:pt>
          <cx:pt idx="92428">77</cx:pt>
          <cx:pt idx="92429">2</cx:pt>
          <cx:pt idx="92430">20</cx:pt>
          <cx:pt idx="92431">78</cx:pt>
          <cx:pt idx="92432">65</cx:pt>
          <cx:pt idx="92433">8</cx:pt>
          <cx:pt idx="92434">16</cx:pt>
          <cx:pt idx="92435">5</cx:pt>
          <cx:pt idx="92436">59</cx:pt>
          <cx:pt idx="92437">13</cx:pt>
          <cx:pt idx="92438">69</cx:pt>
          <cx:pt idx="92439">30</cx:pt>
          <cx:pt idx="92440">2</cx:pt>
          <cx:pt idx="92441">96</cx:pt>
          <cx:pt idx="92442">7</cx:pt>
          <cx:pt idx="92443">54</cx:pt>
          <cx:pt idx="92444">24</cx:pt>
          <cx:pt idx="92445">7</cx:pt>
          <cx:pt idx="92446">55</cx:pt>
          <cx:pt idx="92447">27</cx:pt>
          <cx:pt idx="92448">24</cx:pt>
          <cx:pt idx="92449">22</cx:pt>
          <cx:pt idx="92450">47</cx:pt>
          <cx:pt idx="92451">21</cx:pt>
          <cx:pt idx="92452">23</cx:pt>
          <cx:pt idx="92453">1</cx:pt>
          <cx:pt idx="92454">36</cx:pt>
          <cx:pt idx="92455">3</cx:pt>
          <cx:pt idx="92456">15</cx:pt>
          <cx:pt idx="92457">29</cx:pt>
          <cx:pt idx="92458">30</cx:pt>
          <cx:pt idx="92459">45</cx:pt>
          <cx:pt idx="92460">4</cx:pt>
          <cx:pt idx="92461">8</cx:pt>
          <cx:pt idx="92462">65</cx:pt>
          <cx:pt idx="92463">57</cx:pt>
          <cx:pt idx="92464">31</cx:pt>
          <cx:pt idx="92465">5</cx:pt>
          <cx:pt idx="92466">53</cx:pt>
          <cx:pt idx="92467">59</cx:pt>
          <cx:pt idx="92468">62</cx:pt>
          <cx:pt idx="92469">30</cx:pt>
          <cx:pt idx="92470">13</cx:pt>
          <cx:pt idx="92471">71</cx:pt>
          <cx:pt idx="92472">35</cx:pt>
          <cx:pt idx="92473">69</cx:pt>
          <cx:pt idx="92474">52</cx:pt>
          <cx:pt idx="92475">75</cx:pt>
          <cx:pt idx="92476">1</cx:pt>
          <cx:pt idx="92477">23</cx:pt>
          <cx:pt idx="92478">57</cx:pt>
          <cx:pt idx="92479">2</cx:pt>
          <cx:pt idx="92480">13</cx:pt>
          <cx:pt idx="92481">14</cx:pt>
          <cx:pt idx="92482">60</cx:pt>
          <cx:pt idx="92483">40</cx:pt>
          <cx:pt idx="92484">4</cx:pt>
          <cx:pt idx="92485">3</cx:pt>
          <cx:pt idx="92486">43</cx:pt>
          <cx:pt idx="92487">26</cx:pt>
          <cx:pt idx="92488">50</cx:pt>
          <cx:pt idx="92489">12</cx:pt>
          <cx:pt idx="92490">11</cx:pt>
          <cx:pt idx="92491">81</cx:pt>
          <cx:pt idx="92492">67</cx:pt>
          <cx:pt idx="92493">14</cx:pt>
          <cx:pt idx="92494">31</cx:pt>
          <cx:pt idx="92495">13</cx:pt>
          <cx:pt idx="92496">15</cx:pt>
          <cx:pt idx="92497">43</cx:pt>
          <cx:pt idx="92498">3</cx:pt>
          <cx:pt idx="92499">55</cx:pt>
          <cx:pt idx="92500">64</cx:pt>
          <cx:pt idx="92501">5</cx:pt>
          <cx:pt idx="92502">47</cx:pt>
          <cx:pt idx="92503">41</cx:pt>
          <cx:pt idx="92504">56</cx:pt>
          <cx:pt idx="92505">21</cx:pt>
          <cx:pt idx="92506">18</cx:pt>
          <cx:pt idx="92507">60</cx:pt>
          <cx:pt idx="92508">9</cx:pt>
          <cx:pt idx="92509">8</cx:pt>
          <cx:pt idx="92510">4</cx:pt>
          <cx:pt idx="92511">65</cx:pt>
          <cx:pt idx="92512">17</cx:pt>
          <cx:pt idx="92513">16</cx:pt>
          <cx:pt idx="92514">47</cx:pt>
          <cx:pt idx="92515">10</cx:pt>
          <cx:pt idx="92516">6</cx:pt>
          <cx:pt idx="92517">5</cx:pt>
          <cx:pt idx="92518">20</cx:pt>
          <cx:pt idx="92519">41</cx:pt>
          <cx:pt idx="92520">7</cx:pt>
          <cx:pt idx="92521">43</cx:pt>
          <cx:pt idx="92522">51</cx:pt>
          <cx:pt idx="92523">21</cx:pt>
          <cx:pt idx="92524">32</cx:pt>
          <cx:pt idx="92525">70</cx:pt>
          <cx:pt idx="92526">8</cx:pt>
          <cx:pt idx="92527">86</cx:pt>
          <cx:pt idx="92528">13</cx:pt>
          <cx:pt idx="92529">20</cx:pt>
          <cx:pt idx="92530">97</cx:pt>
          <cx:pt idx="92531">56</cx:pt>
          <cx:pt idx="92532">19</cx:pt>
          <cx:pt idx="92533">48</cx:pt>
          <cx:pt idx="92534">59</cx:pt>
          <cx:pt idx="92535">3</cx:pt>
          <cx:pt idx="92536">20</cx:pt>
          <cx:pt idx="92537">30</cx:pt>
          <cx:pt idx="92538">9</cx:pt>
          <cx:pt idx="92539">43</cx:pt>
          <cx:pt idx="92540">10</cx:pt>
          <cx:pt idx="92541">35</cx:pt>
          <cx:pt idx="92542">36</cx:pt>
          <cx:pt idx="92543">38</cx:pt>
          <cx:pt idx="92544">34</cx:pt>
          <cx:pt idx="92545">55</cx:pt>
          <cx:pt idx="92546">13</cx:pt>
          <cx:pt idx="92547">33</cx:pt>
          <cx:pt idx="92548">50</cx:pt>
          <cx:pt idx="92549">5</cx:pt>
          <cx:pt idx="92550">7</cx:pt>
          <cx:pt idx="92551">38</cx:pt>
          <cx:pt idx="92552">39</cx:pt>
          <cx:pt idx="92553">3</cx:pt>
          <cx:pt idx="92554">35</cx:pt>
          <cx:pt idx="92555">43</cx:pt>
          <cx:pt idx="92556">20</cx:pt>
          <cx:pt idx="92557">75</cx:pt>
          <cx:pt idx="92558">96</cx:pt>
          <cx:pt idx="92559">44</cx:pt>
          <cx:pt idx="92560">10</cx:pt>
          <cx:pt idx="92561">31</cx:pt>
          <cx:pt idx="92562">51</cx:pt>
          <cx:pt idx="92563">49</cx:pt>
          <cx:pt idx="92564">16</cx:pt>
          <cx:pt idx="92565">6</cx:pt>
          <cx:pt idx="92566">7</cx:pt>
          <cx:pt idx="92567">54</cx:pt>
          <cx:pt idx="92568">39</cx:pt>
          <cx:pt idx="92569">8</cx:pt>
          <cx:pt idx="92570">70</cx:pt>
          <cx:pt idx="92571">33</cx:pt>
          <cx:pt idx="92572">53</cx:pt>
          <cx:pt idx="92573">48</cx:pt>
          <cx:pt idx="92574">16</cx:pt>
          <cx:pt idx="92575">5</cx:pt>
          <cx:pt idx="92576">17</cx:pt>
          <cx:pt idx="92577">15</cx:pt>
          <cx:pt idx="92578">41</cx:pt>
          <cx:pt idx="92579">55</cx:pt>
          <cx:pt idx="92580">5</cx:pt>
          <cx:pt idx="92581">47</cx:pt>
          <cx:pt idx="92582">32</cx:pt>
          <cx:pt idx="92583">70</cx:pt>
          <cx:pt idx="92584">44</cx:pt>
          <cx:pt idx="92585">34</cx:pt>
          <cx:pt idx="92586">23</cx:pt>
          <cx:pt idx="92587">1</cx:pt>
          <cx:pt idx="92588">55</cx:pt>
          <cx:pt idx="92589">39</cx:pt>
          <cx:pt idx="92590">22</cx:pt>
          <cx:pt idx="92591">2</cx:pt>
          <cx:pt idx="92592">8</cx:pt>
          <cx:pt idx="92593">20</cx:pt>
          <cx:pt idx="92594">41</cx:pt>
          <cx:pt idx="92595">27</cx:pt>
          <cx:pt idx="92596">41</cx:pt>
          <cx:pt idx="92597">45</cx:pt>
          <cx:pt idx="92598">2</cx:pt>
          <cx:pt idx="92599">18</cx:pt>
          <cx:pt idx="92600">7</cx:pt>
          <cx:pt idx="92601">23</cx:pt>
          <cx:pt idx="92602">16</cx:pt>
          <cx:pt idx="92603">22</cx:pt>
          <cx:pt idx="92604">62</cx:pt>
          <cx:pt idx="92605">48</cx:pt>
          <cx:pt idx="92606">3</cx:pt>
          <cx:pt idx="92607">19</cx:pt>
          <cx:pt idx="92608">63</cx:pt>
          <cx:pt idx="92609">94</cx:pt>
          <cx:pt idx="92610">46</cx:pt>
          <cx:pt idx="92611">31</cx:pt>
          <cx:pt idx="92612">29</cx:pt>
          <cx:pt idx="92613">19</cx:pt>
          <cx:pt idx="92614">2</cx:pt>
          <cx:pt idx="92615">14</cx:pt>
          <cx:pt idx="92616">3</cx:pt>
          <cx:pt idx="92617">57</cx:pt>
          <cx:pt idx="92618">41</cx:pt>
          <cx:pt idx="92619">5</cx:pt>
          <cx:pt idx="92620">15</cx:pt>
          <cx:pt idx="92621">12</cx:pt>
          <cx:pt idx="92622">17</cx:pt>
          <cx:pt idx="92623">55</cx:pt>
          <cx:pt idx="92624">32</cx:pt>
          <cx:pt idx="92625">4</cx:pt>
          <cx:pt idx="92626">33</cx:pt>
          <cx:pt idx="92627">45</cx:pt>
          <cx:pt idx="92628">68</cx:pt>
          <cx:pt idx="92629">3</cx:pt>
          <cx:pt idx="92630">20</cx:pt>
          <cx:pt idx="92631">80</cx:pt>
          <cx:pt idx="92632">12</cx:pt>
          <cx:pt idx="92633">61</cx:pt>
          <cx:pt idx="92634">8</cx:pt>
          <cx:pt idx="92635">62</cx:pt>
          <cx:pt idx="92636">1</cx:pt>
          <cx:pt idx="92637">35</cx:pt>
          <cx:pt idx="92638">58</cx:pt>
          <cx:pt idx="92639">47</cx:pt>
          <cx:pt idx="92640">19</cx:pt>
          <cx:pt idx="92641">53</cx:pt>
          <cx:pt idx="92642">46</cx:pt>
          <cx:pt idx="92643">24</cx:pt>
          <cx:pt idx="92644">15</cx:pt>
          <cx:pt idx="92645">25</cx:pt>
          <cx:pt idx="92646">42</cx:pt>
          <cx:pt idx="92647">34</cx:pt>
          <cx:pt idx="92648">26</cx:pt>
          <cx:pt idx="92649">2</cx:pt>
          <cx:pt idx="92650">11</cx:pt>
          <cx:pt idx="92651">57</cx:pt>
          <cx:pt idx="92652">56</cx:pt>
          <cx:pt idx="92653">7</cx:pt>
          <cx:pt idx="92654">30</cx:pt>
          <cx:pt idx="92655">37</cx:pt>
          <cx:pt idx="92656">53</cx:pt>
          <cx:pt idx="92657">38</cx:pt>
          <cx:pt idx="92658">50</cx:pt>
          <cx:pt idx="92659">81</cx:pt>
          <cx:pt idx="92660">51</cx:pt>
          <cx:pt idx="92661">73</cx:pt>
          <cx:pt idx="92662">7</cx:pt>
          <cx:pt idx="92663">36</cx:pt>
          <cx:pt idx="92664">40</cx:pt>
          <cx:pt idx="92665">17</cx:pt>
          <cx:pt idx="92666">10</cx:pt>
          <cx:pt idx="92667">34</cx:pt>
          <cx:pt idx="92668">43</cx:pt>
          <cx:pt idx="92669">86</cx:pt>
          <cx:pt idx="92670">38</cx:pt>
          <cx:pt idx="92671">6</cx:pt>
          <cx:pt idx="92672">22</cx:pt>
          <cx:pt idx="92673">23</cx:pt>
          <cx:pt idx="92674">79</cx:pt>
          <cx:pt idx="92675">31</cx:pt>
          <cx:pt idx="92676">20</cx:pt>
          <cx:pt idx="92677">27</cx:pt>
          <cx:pt idx="92678">21</cx:pt>
          <cx:pt idx="92679">62</cx:pt>
          <cx:pt idx="92680">24</cx:pt>
          <cx:pt idx="92681">17</cx:pt>
          <cx:pt idx="92682">39</cx:pt>
          <cx:pt idx="92683">73</cx:pt>
          <cx:pt idx="92684">71</cx:pt>
          <cx:pt idx="92685">1</cx:pt>
          <cx:pt idx="92686">53</cx:pt>
          <cx:pt idx="92687">18</cx:pt>
          <cx:pt idx="92688">2</cx:pt>
          <cx:pt idx="92689">57</cx:pt>
          <cx:pt idx="92690">35</cx:pt>
          <cx:pt idx="92691">50</cx:pt>
          <cx:pt idx="92692">3</cx:pt>
          <cx:pt idx="92693">4</cx:pt>
          <cx:pt idx="92694">27</cx:pt>
          <cx:pt idx="92695">54</cx:pt>
          <cx:pt idx="92696">61</cx:pt>
          <cx:pt idx="92697">9</cx:pt>
          <cx:pt idx="92698">58</cx:pt>
          <cx:pt idx="92699">71</cx:pt>
          <cx:pt idx="92700">73</cx:pt>
          <cx:pt idx="92701">44</cx:pt>
          <cx:pt idx="92702">45</cx:pt>
          <cx:pt idx="92703">53</cx:pt>
          <cx:pt idx="92704">4</cx:pt>
          <cx:pt idx="92705">21</cx:pt>
          <cx:pt idx="92706">13</cx:pt>
          <cx:pt idx="92707">51</cx:pt>
          <cx:pt idx="92708">6</cx:pt>
          <cx:pt idx="92709">8</cx:pt>
          <cx:pt idx="92710">47</cx:pt>
          <cx:pt idx="92711">49</cx:pt>
          <cx:pt idx="92712">61</cx:pt>
          <cx:pt idx="92713">60</cx:pt>
          <cx:pt idx="92714">27</cx:pt>
          <cx:pt idx="92715">25</cx:pt>
          <cx:pt idx="92716">27</cx:pt>
          <cx:pt idx="92717">43</cx:pt>
          <cx:pt idx="92718">23</cx:pt>
          <cx:pt idx="92719">13</cx:pt>
          <cx:pt idx="92720">30</cx:pt>
          <cx:pt idx="92721">29</cx:pt>
          <cx:pt idx="92722">42</cx:pt>
          <cx:pt idx="92723">61</cx:pt>
          <cx:pt idx="92724">63</cx:pt>
          <cx:pt idx="92725">44</cx:pt>
          <cx:pt idx="92726">48</cx:pt>
          <cx:pt idx="92727">8</cx:pt>
          <cx:pt idx="92728">15</cx:pt>
          <cx:pt idx="92729">54</cx:pt>
          <cx:pt idx="92730">74</cx:pt>
          <cx:pt idx="92731">27</cx:pt>
          <cx:pt idx="92732">71</cx:pt>
          <cx:pt idx="92733">41</cx:pt>
          <cx:pt idx="92734">46</cx:pt>
          <cx:pt idx="92735">81</cx:pt>
          <cx:pt idx="92736">10</cx:pt>
          <cx:pt idx="92737">23</cx:pt>
          <cx:pt idx="92738">26</cx:pt>
          <cx:pt idx="92739">15</cx:pt>
          <cx:pt idx="92740">8</cx:pt>
          <cx:pt idx="92741">19</cx:pt>
          <cx:pt idx="92742">36</cx:pt>
          <cx:pt idx="92743">59</cx:pt>
          <cx:pt idx="92744">4</cx:pt>
          <cx:pt idx="92745">48</cx:pt>
          <cx:pt idx="92746">52</cx:pt>
          <cx:pt idx="92747">66</cx:pt>
          <cx:pt idx="92748">51</cx:pt>
          <cx:pt idx="92749">28</cx:pt>
          <cx:pt idx="92750">81</cx:pt>
          <cx:pt idx="92751">15</cx:pt>
          <cx:pt idx="92752">41</cx:pt>
          <cx:pt idx="92753">20</cx:pt>
          <cx:pt idx="92754">70</cx:pt>
          <cx:pt idx="92755">29</cx:pt>
          <cx:pt idx="92756">49</cx:pt>
          <cx:pt idx="92757">62</cx:pt>
          <cx:pt idx="92758">22</cx:pt>
          <cx:pt idx="92759">86</cx:pt>
          <cx:pt idx="92760">56</cx:pt>
          <cx:pt idx="92761">3</cx:pt>
          <cx:pt idx="92762">50</cx:pt>
          <cx:pt idx="92763">74</cx:pt>
          <cx:pt idx="92764">4</cx:pt>
          <cx:pt idx="92765">2</cx:pt>
          <cx:pt idx="92766">34</cx:pt>
          <cx:pt idx="92767">26</cx:pt>
          <cx:pt idx="92768">7</cx:pt>
          <cx:pt idx="92769">20</cx:pt>
          <cx:pt idx="92770">46</cx:pt>
          <cx:pt idx="92771">22</cx:pt>
          <cx:pt idx="92772">63</cx:pt>
          <cx:pt idx="92773">18</cx:pt>
          <cx:pt idx="92774">72</cx:pt>
          <cx:pt idx="92775">35</cx:pt>
          <cx:pt idx="92776">57</cx:pt>
          <cx:pt idx="92777">48</cx:pt>
          <cx:pt idx="92778">16</cx:pt>
          <cx:pt idx="92779">10</cx:pt>
          <cx:pt idx="92780">1</cx:pt>
          <cx:pt idx="92781">24</cx:pt>
          <cx:pt idx="92782">6</cx:pt>
          <cx:pt idx="92783">8</cx:pt>
          <cx:pt idx="92784">12</cx:pt>
          <cx:pt idx="92785">14</cx:pt>
          <cx:pt idx="92786">29</cx:pt>
          <cx:pt idx="92787">41</cx:pt>
          <cx:pt idx="92788">50</cx:pt>
          <cx:pt idx="92789">18</cx:pt>
          <cx:pt idx="92790">51</cx:pt>
          <cx:pt idx="92791">33</cx:pt>
          <cx:pt idx="92792">17</cx:pt>
          <cx:pt idx="92793">15</cx:pt>
          <cx:pt idx="92794">6</cx:pt>
          <cx:pt idx="92795">14</cx:pt>
          <cx:pt idx="92796">48</cx:pt>
          <cx:pt idx="92797">65</cx:pt>
          <cx:pt idx="92798">20</cx:pt>
          <cx:pt idx="92799">7</cx:pt>
          <cx:pt idx="92800">31</cx:pt>
          <cx:pt idx="92801">61</cx:pt>
          <cx:pt idx="92802">10</cx:pt>
          <cx:pt idx="92803">11</cx:pt>
          <cx:pt idx="92804">18</cx:pt>
          <cx:pt idx="92805">28</cx:pt>
          <cx:pt idx="92806">12</cx:pt>
          <cx:pt idx="92807">71</cx:pt>
          <cx:pt idx="92808">97</cx:pt>
          <cx:pt idx="92809">34</cx:pt>
          <cx:pt idx="92810">57</cx:pt>
          <cx:pt idx="92811">8</cx:pt>
          <cx:pt idx="92812">11</cx:pt>
          <cx:pt idx="92813">19</cx:pt>
          <cx:pt idx="92814">9</cx:pt>
          <cx:pt idx="92815">33</cx:pt>
          <cx:pt idx="92816">25</cx:pt>
          <cx:pt idx="92817">7</cx:pt>
          <cx:pt idx="92818">43</cx:pt>
          <cx:pt idx="92819">4</cx:pt>
          <cx:pt idx="92820">56</cx:pt>
          <cx:pt idx="92821">23</cx:pt>
          <cx:pt idx="92822">8</cx:pt>
          <cx:pt idx="92823">40</cx:pt>
          <cx:pt idx="92824">9</cx:pt>
          <cx:pt idx="92825">51</cx:pt>
          <cx:pt idx="92826">52</cx:pt>
          <cx:pt idx="92827">55</cx:pt>
          <cx:pt idx="92828">60</cx:pt>
          <cx:pt idx="92829">11</cx:pt>
          <cx:pt idx="92830">21</cx:pt>
          <cx:pt idx="92831">36</cx:pt>
          <cx:pt idx="92832">42</cx:pt>
          <cx:pt idx="92833">3</cx:pt>
          <cx:pt idx="92834">44</cx:pt>
          <cx:pt idx="92835">50</cx:pt>
          <cx:pt idx="92836">73</cx:pt>
          <cx:pt idx="92837">3</cx:pt>
          <cx:pt idx="92838">17</cx:pt>
          <cx:pt idx="92839">9</cx:pt>
          <cx:pt idx="92840">32</cx:pt>
          <cx:pt idx="92841">5</cx:pt>
          <cx:pt idx="92842">28</cx:pt>
          <cx:pt idx="92843">21</cx:pt>
          <cx:pt idx="92844">49</cx:pt>
          <cx:pt idx="92845">4</cx:pt>
          <cx:pt idx="92846">25</cx:pt>
          <cx:pt idx="92847">41</cx:pt>
          <cx:pt idx="92848">55</cx:pt>
          <cx:pt idx="92849">33</cx:pt>
          <cx:pt idx="92850">27</cx:pt>
          <cx:pt idx="92851">39</cx:pt>
          <cx:pt idx="92852">68</cx:pt>
          <cx:pt idx="92853">62</cx:pt>
          <cx:pt idx="92854">46</cx:pt>
          <cx:pt idx="92855">19</cx:pt>
          <cx:pt idx="92856">17</cx:pt>
          <cx:pt idx="92857">58</cx:pt>
          <cx:pt idx="92858">2</cx:pt>
          <cx:pt idx="92859">64</cx:pt>
          <cx:pt idx="92860">4</cx:pt>
          <cx:pt idx="92861">7</cx:pt>
          <cx:pt idx="92862">3</cx:pt>
          <cx:pt idx="92863">86</cx:pt>
          <cx:pt idx="92864">50</cx:pt>
          <cx:pt idx="92865">15</cx:pt>
          <cx:pt idx="92866">42</cx:pt>
          <cx:pt idx="92867">8</cx:pt>
          <cx:pt idx="92868">16</cx:pt>
          <cx:pt idx="92869">28</cx:pt>
          <cx:pt idx="92870">17</cx:pt>
          <cx:pt idx="92871">45</cx:pt>
          <cx:pt idx="92872">4</cx:pt>
          <cx:pt idx="92873">7</cx:pt>
          <cx:pt idx="92874">27</cx:pt>
          <cx:pt idx="92875">86</cx:pt>
          <cx:pt idx="92876">53</cx:pt>
          <cx:pt idx="92877">46</cx:pt>
          <cx:pt idx="92878">30</cx:pt>
          <cx:pt idx="92879">41</cx:pt>
          <cx:pt idx="92880">6</cx:pt>
          <cx:pt idx="92881">11</cx:pt>
          <cx:pt idx="92882">64</cx:pt>
          <cx:pt idx="92883">33</cx:pt>
          <cx:pt idx="92884">36</cx:pt>
          <cx:pt idx="92885">12</cx:pt>
          <cx:pt idx="92886">74</cx:pt>
          <cx:pt idx="92887">22</cx:pt>
          <cx:pt idx="92888">39</cx:pt>
          <cx:pt idx="92889">16</cx:pt>
          <cx:pt idx="92890">8</cx:pt>
          <cx:pt idx="92891">29</cx:pt>
          <cx:pt idx="92892">19</cx:pt>
          <cx:pt idx="92893">5</cx:pt>
          <cx:pt idx="92894">62</cx:pt>
          <cx:pt idx="92895">42</cx:pt>
          <cx:pt idx="92896">28</cx:pt>
          <cx:pt idx="92897">56</cx:pt>
          <cx:pt idx="92898">4</cx:pt>
          <cx:pt idx="92899">7</cx:pt>
          <cx:pt idx="92900">63</cx:pt>
          <cx:pt idx="92901">14</cx:pt>
          <cx:pt idx="92902">38</cx:pt>
          <cx:pt idx="92903">11</cx:pt>
          <cx:pt idx="92904">16</cx:pt>
          <cx:pt idx="92905">21</cx:pt>
          <cx:pt idx="92906">72</cx:pt>
          <cx:pt idx="92907">19</cx:pt>
          <cx:pt idx="92908">18</cx:pt>
          <cx:pt idx="92909">39</cx:pt>
          <cx:pt idx="92910">47</cx:pt>
          <cx:pt idx="92911">78</cx:pt>
          <cx:pt idx="92912">6</cx:pt>
          <cx:pt idx="92913">30</cx:pt>
          <cx:pt idx="92914">27</cx:pt>
          <cx:pt idx="92915">19</cx:pt>
          <cx:pt idx="92916">5</cx:pt>
          <cx:pt idx="92917">3</cx:pt>
          <cx:pt idx="92918">36</cx:pt>
          <cx:pt idx="92919">40</cx:pt>
          <cx:pt idx="92920">12</cx:pt>
          <cx:pt idx="92921">83</cx:pt>
          <cx:pt idx="92922">14</cx:pt>
          <cx:pt idx="92923">39</cx:pt>
          <cx:pt idx="92924">69</cx:pt>
          <cx:pt idx="92925">5</cx:pt>
          <cx:pt idx="92926">49</cx:pt>
          <cx:pt idx="92927">1</cx:pt>
          <cx:pt idx="92928">16</cx:pt>
          <cx:pt idx="92929">46</cx:pt>
          <cx:pt idx="92930">33</cx:pt>
          <cx:pt idx="92931">83</cx:pt>
          <cx:pt idx="92932">13</cx:pt>
          <cx:pt idx="92933">12</cx:pt>
          <cx:pt idx="92934">26</cx:pt>
          <cx:pt idx="92935">22</cx:pt>
          <cx:pt idx="92936">25</cx:pt>
          <cx:pt idx="92937">50</cx:pt>
          <cx:pt idx="92938">7</cx:pt>
          <cx:pt idx="92939">17</cx:pt>
          <cx:pt idx="92940">36</cx:pt>
          <cx:pt idx="92941">19</cx:pt>
          <cx:pt idx="92942">96</cx:pt>
          <cx:pt idx="92943">74</cx:pt>
          <cx:pt idx="92944">25</cx:pt>
          <cx:pt idx="92945">85</cx:pt>
          <cx:pt idx="92946">23</cx:pt>
          <cx:pt idx="92947">20</cx:pt>
          <cx:pt idx="92948">42</cx:pt>
          <cx:pt idx="92949">1</cx:pt>
          <cx:pt idx="92950">33</cx:pt>
          <cx:pt idx="92951">12</cx:pt>
          <cx:pt idx="92952">72</cx:pt>
          <cx:pt idx="92953">4</cx:pt>
          <cx:pt idx="92954">37</cx:pt>
          <cx:pt idx="92955">3</cx:pt>
          <cx:pt idx="92956">69</cx:pt>
          <cx:pt idx="92957">27</cx:pt>
          <cx:pt idx="92958">8</cx:pt>
          <cx:pt idx="92959">39</cx:pt>
          <cx:pt idx="92960">33</cx:pt>
          <cx:pt idx="92961">2</cx:pt>
          <cx:pt idx="92962">6</cx:pt>
          <cx:pt idx="92963">59</cx:pt>
          <cx:pt idx="92964">14</cx:pt>
          <cx:pt idx="92965">13</cx:pt>
          <cx:pt idx="92966">31</cx:pt>
          <cx:pt idx="92967">11</cx:pt>
          <cx:pt idx="92968">48</cx:pt>
          <cx:pt idx="92969">44</cx:pt>
          <cx:pt idx="92970">13</cx:pt>
          <cx:pt idx="92971">8</cx:pt>
          <cx:pt idx="92972">25</cx:pt>
          <cx:pt idx="92973">5</cx:pt>
          <cx:pt idx="92974">12</cx:pt>
          <cx:pt idx="92975">70</cx:pt>
          <cx:pt idx="92976">45</cx:pt>
          <cx:pt idx="92977">3</cx:pt>
          <cx:pt idx="92978">10</cx:pt>
          <cx:pt idx="92979">86</cx:pt>
          <cx:pt idx="92980">75</cx:pt>
          <cx:pt idx="92981">11</cx:pt>
          <cx:pt idx="92982">48</cx:pt>
          <cx:pt idx="92983">21</cx:pt>
          <cx:pt idx="92984">14</cx:pt>
          <cx:pt idx="92985">11</cx:pt>
          <cx:pt idx="92986">51</cx:pt>
          <cx:pt idx="92987">55</cx:pt>
          <cx:pt idx="92988">78</cx:pt>
          <cx:pt idx="92989">57</cx:pt>
          <cx:pt idx="92990">45</cx:pt>
          <cx:pt idx="92991">72</cx:pt>
          <cx:pt idx="92992">9</cx:pt>
          <cx:pt idx="92993">40</cx:pt>
          <cx:pt idx="92994">29</cx:pt>
          <cx:pt idx="92995">38</cx:pt>
          <cx:pt idx="92996">6</cx:pt>
          <cx:pt idx="92997">39</cx:pt>
          <cx:pt idx="92998">61</cx:pt>
          <cx:pt idx="92999">3</cx:pt>
          <cx:pt idx="93000">65</cx:pt>
          <cx:pt idx="93001">22</cx:pt>
          <cx:pt idx="93002">55</cx:pt>
          <cx:pt idx="93003">39</cx:pt>
          <cx:pt idx="93004">53</cx:pt>
          <cx:pt idx="93005">58</cx:pt>
          <cx:pt idx="93006">37</cx:pt>
          <cx:pt idx="93007">42</cx:pt>
          <cx:pt idx="93008">11</cx:pt>
          <cx:pt idx="93009">60</cx:pt>
          <cx:pt idx="93010">19</cx:pt>
          <cx:pt idx="93011">9</cx:pt>
          <cx:pt idx="93012">5</cx:pt>
          <cx:pt idx="93013">87</cx:pt>
          <cx:pt idx="93014">34</cx:pt>
          <cx:pt idx="93015">22</cx:pt>
          <cx:pt idx="93016">7</cx:pt>
          <cx:pt idx="93017">19</cx:pt>
          <cx:pt idx="93018">24</cx:pt>
          <cx:pt idx="93019">13</cx:pt>
          <cx:pt idx="93020">42</cx:pt>
          <cx:pt idx="93021">32</cx:pt>
          <cx:pt idx="93022">38</cx:pt>
          <cx:pt idx="93023">41</cx:pt>
          <cx:pt idx="93024">69</cx:pt>
          <cx:pt idx="93025">70</cx:pt>
          <cx:pt idx="93026">53</cx:pt>
          <cx:pt idx="93027">65</cx:pt>
          <cx:pt idx="93028">63</cx:pt>
          <cx:pt idx="93029">25</cx:pt>
          <cx:pt idx="93030">21</cx:pt>
          <cx:pt idx="93031">67</cx:pt>
          <cx:pt idx="93032">35</cx:pt>
          <cx:pt idx="93033">4</cx:pt>
          <cx:pt idx="93034">72</cx:pt>
          <cx:pt idx="93035">46</cx:pt>
          <cx:pt idx="93036">15</cx:pt>
          <cx:pt idx="93037">24</cx:pt>
          <cx:pt idx="93038">56</cx:pt>
          <cx:pt idx="93039">11</cx:pt>
          <cx:pt idx="93040">6</cx:pt>
          <cx:pt idx="93041">37</cx:pt>
          <cx:pt idx="93042">25</cx:pt>
          <cx:pt idx="93043">28</cx:pt>
          <cx:pt idx="93044">27</cx:pt>
          <cx:pt idx="93045">63</cx:pt>
          <cx:pt idx="93046">24</cx:pt>
          <cx:pt idx="93047">90</cx:pt>
          <cx:pt idx="93048">57</cx:pt>
          <cx:pt idx="93049">71</cx:pt>
          <cx:pt idx="93050">43</cx:pt>
          <cx:pt idx="93051">30</cx:pt>
          <cx:pt idx="93052">35</cx:pt>
          <cx:pt idx="93053">42</cx:pt>
          <cx:pt idx="93054">7</cx:pt>
          <cx:pt idx="93055">55</cx:pt>
          <cx:pt idx="93056">9</cx:pt>
          <cx:pt idx="93057">32</cx:pt>
          <cx:pt idx="93058">74</cx:pt>
          <cx:pt idx="93059">15</cx:pt>
          <cx:pt idx="93060">7</cx:pt>
          <cx:pt idx="93061">58</cx:pt>
          <cx:pt idx="93062">8</cx:pt>
          <cx:pt idx="93063">30</cx:pt>
          <cx:pt idx="93064">31</cx:pt>
          <cx:pt idx="93065">3</cx:pt>
          <cx:pt idx="93066">9</cx:pt>
          <cx:pt idx="93067">15</cx:pt>
          <cx:pt idx="93068">21</cx:pt>
          <cx:pt idx="93069">26</cx:pt>
          <cx:pt idx="93070">33</cx:pt>
          <cx:pt idx="93071">25</cx:pt>
          <cx:pt idx="93072">69</cx:pt>
          <cx:pt idx="93073">46</cx:pt>
          <cx:pt idx="93074">53</cx:pt>
          <cx:pt idx="93075">41</cx:pt>
          <cx:pt idx="93076">20</cx:pt>
          <cx:pt idx="93077">49</cx:pt>
          <cx:pt idx="93078">16</cx:pt>
          <cx:pt idx="93079">52</cx:pt>
          <cx:pt idx="93080">85</cx:pt>
          <cx:pt idx="93081">24</cx:pt>
          <cx:pt idx="93082">39</cx:pt>
          <cx:pt idx="93083">6</cx:pt>
          <cx:pt idx="93084">23</cx:pt>
          <cx:pt idx="93085">56</cx:pt>
          <cx:pt idx="93086">12</cx:pt>
          <cx:pt idx="93087">8</cx:pt>
          <cx:pt idx="93088">5</cx:pt>
          <cx:pt idx="93089">18</cx:pt>
          <cx:pt idx="93090">62</cx:pt>
          <cx:pt idx="93091">7</cx:pt>
          <cx:pt idx="93092">81</cx:pt>
          <cx:pt idx="93093">1</cx:pt>
          <cx:pt idx="93094">55</cx:pt>
          <cx:pt idx="93095">15</cx:pt>
          <cx:pt idx="93096">35</cx:pt>
          <cx:pt idx="93097">3</cx:pt>
          <cx:pt idx="93098">4</cx:pt>
          <cx:pt idx="93099">5</cx:pt>
          <cx:pt idx="93100">44</cx:pt>
          <cx:pt idx="93101">2</cx:pt>
          <cx:pt idx="93102">26</cx:pt>
          <cx:pt idx="93103">90</cx:pt>
          <cx:pt idx="93104">23</cx:pt>
          <cx:pt idx="93105">69</cx:pt>
          <cx:pt idx="93106">19</cx:pt>
          <cx:pt idx="93107">11</cx:pt>
          <cx:pt idx="93108">70</cx:pt>
          <cx:pt idx="93109">68</cx:pt>
          <cx:pt idx="93110">47</cx:pt>
          <cx:pt idx="93111">54</cx:pt>
          <cx:pt idx="93112">35</cx:pt>
          <cx:pt idx="93113">44</cx:pt>
          <cx:pt idx="93114">7</cx:pt>
          <cx:pt idx="93115">30</cx:pt>
          <cx:pt idx="93116">4</cx:pt>
          <cx:pt idx="93117">75</cx:pt>
          <cx:pt idx="93118">10</cx:pt>
          <cx:pt idx="93119">61</cx:pt>
          <cx:pt idx="93120">61</cx:pt>
          <cx:pt idx="93121">47</cx:pt>
          <cx:pt idx="93122">36</cx:pt>
          <cx:pt idx="93123">53</cx:pt>
          <cx:pt idx="93124">23</cx:pt>
          <cx:pt idx="93125">11</cx:pt>
          <cx:pt idx="93126">10</cx:pt>
          <cx:pt idx="93127">14</cx:pt>
          <cx:pt idx="93128">27</cx:pt>
          <cx:pt idx="93129">66</cx:pt>
          <cx:pt idx="93130">16</cx:pt>
          <cx:pt idx="93131">28</cx:pt>
          <cx:pt idx="93132">94</cx:pt>
          <cx:pt idx="93133">4</cx:pt>
          <cx:pt idx="93134">51</cx:pt>
          <cx:pt idx="93135">80</cx:pt>
          <cx:pt idx="93136">25</cx:pt>
          <cx:pt idx="93137">7</cx:pt>
          <cx:pt idx="93138">36</cx:pt>
          <cx:pt idx="93139">47</cx:pt>
          <cx:pt idx="93140">41</cx:pt>
          <cx:pt idx="93141">17</cx:pt>
          <cx:pt idx="93142">28</cx:pt>
          <cx:pt idx="93143">2</cx:pt>
          <cx:pt idx="93144">14</cx:pt>
          <cx:pt idx="93145">45</cx:pt>
          <cx:pt idx="93146">38</cx:pt>
          <cx:pt idx="93147">33</cx:pt>
          <cx:pt idx="93148">76</cx:pt>
          <cx:pt idx="93149">49</cx:pt>
          <cx:pt idx="93150">45</cx:pt>
          <cx:pt idx="93151">8</cx:pt>
          <cx:pt idx="93152">49</cx:pt>
          <cx:pt idx="93153">73</cx:pt>
          <cx:pt idx="93154">14</cx:pt>
          <cx:pt idx="93155">40</cx:pt>
          <cx:pt idx="93156">9</cx:pt>
          <cx:pt idx="93157">37</cx:pt>
          <cx:pt idx="93158">28</cx:pt>
          <cx:pt idx="93159">71</cx:pt>
          <cx:pt idx="93160">10</cx:pt>
          <cx:pt idx="93161">50</cx:pt>
          <cx:pt idx="93162">23</cx:pt>
          <cx:pt idx="93163">57</cx:pt>
          <cx:pt idx="93164">5</cx:pt>
          <cx:pt idx="93165">84</cx:pt>
          <cx:pt idx="93166">64</cx:pt>
          <cx:pt idx="93167">81</cx:pt>
          <cx:pt idx="93168">14</cx:pt>
          <cx:pt idx="93169">41</cx:pt>
          <cx:pt idx="93170">31</cx:pt>
          <cx:pt idx="93171">18</cx:pt>
          <cx:pt idx="93172">68</cx:pt>
          <cx:pt idx="93173">25</cx:pt>
          <cx:pt idx="93174">50</cx:pt>
          <cx:pt idx="93175">29</cx:pt>
          <cx:pt idx="93176">42</cx:pt>
          <cx:pt idx="93177">10</cx:pt>
          <cx:pt idx="93178">57</cx:pt>
          <cx:pt idx="93179">15</cx:pt>
          <cx:pt idx="93180">5</cx:pt>
          <cx:pt idx="93181">76</cx:pt>
          <cx:pt idx="93182">51</cx:pt>
          <cx:pt idx="93183">26</cx:pt>
          <cx:pt idx="93184">9</cx:pt>
          <cx:pt idx="93185">22</cx:pt>
          <cx:pt idx="93186">19</cx:pt>
          <cx:pt idx="93187">15</cx:pt>
          <cx:pt idx="93188">61</cx:pt>
          <cx:pt idx="93189">44</cx:pt>
          <cx:pt idx="93190">57</cx:pt>
          <cx:pt idx="93191">83</cx:pt>
          <cx:pt idx="93192">50</cx:pt>
          <cx:pt idx="93193">8</cx:pt>
          <cx:pt idx="93194">14</cx:pt>
          <cx:pt idx="93195">21</cx:pt>
          <cx:pt idx="93196">3</cx:pt>
          <cx:pt idx="93197">10</cx:pt>
          <cx:pt idx="93198">28</cx:pt>
          <cx:pt idx="93199">48</cx:pt>
          <cx:pt idx="93200">34</cx:pt>
          <cx:pt idx="93201">13</cx:pt>
          <cx:pt idx="93202">7</cx:pt>
          <cx:pt idx="93203">47</cx:pt>
          <cx:pt idx="93204">35</cx:pt>
          <cx:pt idx="93205">57</cx:pt>
          <cx:pt idx="93206">46</cx:pt>
          <cx:pt idx="93207">70</cx:pt>
          <cx:pt idx="93208">37</cx:pt>
          <cx:pt idx="93209">45</cx:pt>
          <cx:pt idx="93210">21</cx:pt>
          <cx:pt idx="93211">7</cx:pt>
          <cx:pt idx="93212">52</cx:pt>
          <cx:pt idx="93213">36</cx:pt>
          <cx:pt idx="93214">35</cx:pt>
          <cx:pt idx="93215">23</cx:pt>
          <cx:pt idx="93216">17</cx:pt>
          <cx:pt idx="93217">5</cx:pt>
          <cx:pt idx="93218">60</cx:pt>
          <cx:pt idx="93219">54</cx:pt>
          <cx:pt idx="93220">31</cx:pt>
          <cx:pt idx="93221">82</cx:pt>
          <cx:pt idx="93222">24</cx:pt>
          <cx:pt idx="93223">12</cx:pt>
          <cx:pt idx="93224">29</cx:pt>
          <cx:pt idx="93225">45</cx:pt>
          <cx:pt idx="93226">21</cx:pt>
          <cx:pt idx="93227">57</cx:pt>
          <cx:pt idx="93228">14</cx:pt>
          <cx:pt idx="93229">26</cx:pt>
          <cx:pt idx="93230">12</cx:pt>
          <cx:pt idx="93231">52</cx:pt>
          <cx:pt idx="93232">10</cx:pt>
          <cx:pt idx="93233">49</cx:pt>
          <cx:pt idx="93234">58</cx:pt>
          <cx:pt idx="93235">5</cx:pt>
          <cx:pt idx="93236">16</cx:pt>
          <cx:pt idx="93237">27</cx:pt>
          <cx:pt idx="93238">37</cx:pt>
          <cx:pt idx="93239">22</cx:pt>
          <cx:pt idx="93240">34</cx:pt>
          <cx:pt idx="93241">5</cx:pt>
          <cx:pt idx="93242">10</cx:pt>
          <cx:pt idx="93243">26</cx:pt>
          <cx:pt idx="93244">54</cx:pt>
          <cx:pt idx="93245">9</cx:pt>
          <cx:pt idx="93246">24</cx:pt>
          <cx:pt idx="93247">48</cx:pt>
          <cx:pt idx="93248">62</cx:pt>
          <cx:pt idx="93249">45</cx:pt>
          <cx:pt idx="93250">52</cx:pt>
          <cx:pt idx="93251">36</cx:pt>
          <cx:pt idx="93252">68</cx:pt>
          <cx:pt idx="93253">11</cx:pt>
          <cx:pt idx="93254">28</cx:pt>
          <cx:pt idx="93255">41</cx:pt>
          <cx:pt idx="93256">9</cx:pt>
          <cx:pt idx="93257">24</cx:pt>
          <cx:pt idx="93258">1</cx:pt>
          <cx:pt idx="93259">50</cx:pt>
          <cx:pt idx="93260">52</cx:pt>
          <cx:pt idx="93261">38</cx:pt>
          <cx:pt idx="93262">6</cx:pt>
          <cx:pt idx="93263">27</cx:pt>
          <cx:pt idx="93264">39</cx:pt>
          <cx:pt idx="93265">45</cx:pt>
          <cx:pt idx="93266">63</cx:pt>
          <cx:pt idx="93267">19</cx:pt>
          <cx:pt idx="93268">37</cx:pt>
          <cx:pt idx="93269">74</cx:pt>
          <cx:pt idx="93270">7</cx:pt>
          <cx:pt idx="93271">18</cx:pt>
          <cx:pt idx="93272">35</cx:pt>
          <cx:pt idx="93273">29</cx:pt>
          <cx:pt idx="93274">5</cx:pt>
          <cx:pt idx="93275">73</cx:pt>
          <cx:pt idx="93276">13</cx:pt>
          <cx:pt idx="93277">52</cx:pt>
          <cx:pt idx="93278">31</cx:pt>
          <cx:pt idx="93279">43</cx:pt>
          <cx:pt idx="93280">8</cx:pt>
          <cx:pt idx="93281">26</cx:pt>
          <cx:pt idx="93282">45</cx:pt>
          <cx:pt idx="93283">62</cx:pt>
          <cx:pt idx="93284">56</cx:pt>
          <cx:pt idx="93285">9</cx:pt>
          <cx:pt idx="93286">13</cx:pt>
          <cx:pt idx="93287">11</cx:pt>
          <cx:pt idx="93288">22</cx:pt>
          <cx:pt idx="93289">19</cx:pt>
          <cx:pt idx="93290">56</cx:pt>
          <cx:pt idx="93291">51</cx:pt>
          <cx:pt idx="93292">24</cx:pt>
          <cx:pt idx="93293">3</cx:pt>
          <cx:pt idx="93294">5</cx:pt>
          <cx:pt idx="93295">83</cx:pt>
          <cx:pt idx="93296">33</cx:pt>
          <cx:pt idx="93297">62</cx:pt>
          <cx:pt idx="93298">79</cx:pt>
          <cx:pt idx="93299">27</cx:pt>
          <cx:pt idx="93300">11</cx:pt>
          <cx:pt idx="93301">6</cx:pt>
          <cx:pt idx="93302">57</cx:pt>
          <cx:pt idx="93303">7</cx:pt>
          <cx:pt idx="93304">25</cx:pt>
          <cx:pt idx="93305">36</cx:pt>
          <cx:pt idx="93306">29</cx:pt>
          <cx:pt idx="93307">8</cx:pt>
          <cx:pt idx="93308">33</cx:pt>
          <cx:pt idx="93309">3</cx:pt>
          <cx:pt idx="93310">79</cx:pt>
          <cx:pt idx="93311">4</cx:pt>
          <cx:pt idx="93312">18</cx:pt>
          <cx:pt idx="93313">17</cx:pt>
          <cx:pt idx="93314">45</cx:pt>
          <cx:pt idx="93315">2</cx:pt>
          <cx:pt idx="93316">80</cx:pt>
          <cx:pt idx="93317">6</cx:pt>
          <cx:pt idx="93318">47</cx:pt>
          <cx:pt idx="93319">11</cx:pt>
          <cx:pt idx="93320">12</cx:pt>
          <cx:pt idx="93321">46</cx:pt>
          <cx:pt idx="93322">66</cx:pt>
          <cx:pt idx="93323">17</cx:pt>
          <cx:pt idx="93324">27</cx:pt>
          <cx:pt idx="93325">44</cx:pt>
          <cx:pt idx="93326">10</cx:pt>
          <cx:pt idx="93327">88</cx:pt>
          <cx:pt idx="93328">35</cx:pt>
          <cx:pt idx="93329">60</cx:pt>
          <cx:pt idx="93330">32</cx:pt>
          <cx:pt idx="93331">2</cx:pt>
          <cx:pt idx="93332">9</cx:pt>
          <cx:pt idx="93333">18</cx:pt>
          <cx:pt idx="93334">56</cx:pt>
          <cx:pt idx="93335">76</cx:pt>
          <cx:pt idx="93336">8</cx:pt>
          <cx:pt idx="93337">59</cx:pt>
          <cx:pt idx="93338">25</cx:pt>
          <cx:pt idx="93339">13</cx:pt>
          <cx:pt idx="93340">24</cx:pt>
          <cx:pt idx="93341">60</cx:pt>
          <cx:pt idx="93342">58</cx:pt>
          <cx:pt idx="93343">38</cx:pt>
          <cx:pt idx="93344">10</cx:pt>
          <cx:pt idx="93345">2</cx:pt>
          <cx:pt idx="93346">23</cx:pt>
          <cx:pt idx="93347">18</cx:pt>
          <cx:pt idx="93348">16</cx:pt>
          <cx:pt idx="93349">75</cx:pt>
          <cx:pt idx="93350">53</cx:pt>
          <cx:pt idx="93351">10</cx:pt>
          <cx:pt idx="93352">54</cx:pt>
          <cx:pt idx="93353">42</cx:pt>
          <cx:pt idx="93354">13</cx:pt>
          <cx:pt idx="93355">12</cx:pt>
          <cx:pt idx="93356">49</cx:pt>
          <cx:pt idx="93357">63</cx:pt>
          <cx:pt idx="93358">17</cx:pt>
          <cx:pt idx="93359">60</cx:pt>
          <cx:pt idx="93360">26</cx:pt>
          <cx:pt idx="93361">56</cx:pt>
          <cx:pt idx="93362">29</cx:pt>
          <cx:pt idx="93363">24</cx:pt>
          <cx:pt idx="93364">18</cx:pt>
          <cx:pt idx="93365">34</cx:pt>
          <cx:pt idx="93366">82</cx:pt>
          <cx:pt idx="93367">27</cx:pt>
          <cx:pt idx="93368">54</cx:pt>
          <cx:pt idx="93369">81</cx:pt>
          <cx:pt idx="93370">12</cx:pt>
          <cx:pt idx="93371">14</cx:pt>
          <cx:pt idx="93372">73</cx:pt>
          <cx:pt idx="93373">28</cx:pt>
          <cx:pt idx="93374">48</cx:pt>
          <cx:pt idx="93375">44</cx:pt>
          <cx:pt idx="93376">80</cx:pt>
          <cx:pt idx="93377">17</cx:pt>
          <cx:pt idx="93378">47</cx:pt>
          <cx:pt idx="93379">4</cx:pt>
          <cx:pt idx="93380">16</cx:pt>
          <cx:pt idx="93381">28</cx:pt>
          <cx:pt idx="93382">18</cx:pt>
          <cx:pt idx="93383">62</cx:pt>
          <cx:pt idx="93384">22</cx:pt>
          <cx:pt idx="93385">38</cx:pt>
          <cx:pt idx="93386">55</cx:pt>
          <cx:pt idx="93387">20</cx:pt>
          <cx:pt idx="93388">6</cx:pt>
          <cx:pt idx="93389">9</cx:pt>
          <cx:pt idx="93390">30</cx:pt>
          <cx:pt idx="93391">64</cx:pt>
          <cx:pt idx="93392">13</cx:pt>
          <cx:pt idx="93393">21</cx:pt>
          <cx:pt idx="93394">46</cx:pt>
          <cx:pt idx="93395">20</cx:pt>
          <cx:pt idx="93396">54</cx:pt>
          <cx:pt idx="93397">89</cx:pt>
          <cx:pt idx="93398">9</cx:pt>
          <cx:pt idx="93399">3</cx:pt>
          <cx:pt idx="93400">25</cx:pt>
          <cx:pt idx="93401">2</cx:pt>
          <cx:pt idx="93402">7</cx:pt>
          <cx:pt idx="93403">26</cx:pt>
          <cx:pt idx="93404">29</cx:pt>
          <cx:pt idx="93405">3</cx:pt>
          <cx:pt idx="93406">33</cx:pt>
          <cx:pt idx="93407">1</cx:pt>
          <cx:pt idx="93408">4</cx:pt>
          <cx:pt idx="93409">8</cx:pt>
          <cx:pt idx="93410">26</cx:pt>
          <cx:pt idx="93411">51</cx:pt>
          <cx:pt idx="93412">10</cx:pt>
          <cx:pt idx="93413">13</cx:pt>
          <cx:pt idx="93414">24</cx:pt>
          <cx:pt idx="93415">43</cx:pt>
          <cx:pt idx="93416">11</cx:pt>
          <cx:pt idx="93417">9</cx:pt>
          <cx:pt idx="93418">57</cx:pt>
          <cx:pt idx="93419">31</cx:pt>
          <cx:pt idx="93420">20</cx:pt>
          <cx:pt idx="93421">5</cx:pt>
          <cx:pt idx="93422">77</cx:pt>
          <cx:pt idx="93423">55</cx:pt>
          <cx:pt idx="93424">31</cx:pt>
          <cx:pt idx="93425">22</cx:pt>
          <cx:pt idx="93426">1</cx:pt>
          <cx:pt idx="93427">48</cx:pt>
          <cx:pt idx="93428">46</cx:pt>
          <cx:pt idx="93429">12</cx:pt>
          <cx:pt idx="93430">43</cx:pt>
          <cx:pt idx="93431">40</cx:pt>
          <cx:pt idx="93432">95</cx:pt>
          <cx:pt idx="93433">47</cx:pt>
          <cx:pt idx="93434">35</cx:pt>
          <cx:pt idx="93435">3</cx:pt>
          <cx:pt idx="93436">1</cx:pt>
          <cx:pt idx="93437">11</cx:pt>
          <cx:pt idx="93438">27</cx:pt>
          <cx:pt idx="93439">22</cx:pt>
          <cx:pt idx="93440">15</cx:pt>
          <cx:pt idx="93441">9</cx:pt>
          <cx:pt idx="93442">14</cx:pt>
          <cx:pt idx="93443">16</cx:pt>
          <cx:pt idx="93444">48</cx:pt>
          <cx:pt idx="93445">38</cx:pt>
          <cx:pt idx="93446">34</cx:pt>
          <cx:pt idx="93447">67</cx:pt>
          <cx:pt idx="93448">42</cx:pt>
          <cx:pt idx="93449">12</cx:pt>
          <cx:pt idx="93450">20</cx:pt>
          <cx:pt idx="93451">25</cx:pt>
          <cx:pt idx="93452">27</cx:pt>
          <cx:pt idx="93453">50</cx:pt>
          <cx:pt idx="93454">7</cx:pt>
          <cx:pt idx="93455">9</cx:pt>
          <cx:pt idx="93456">77</cx:pt>
          <cx:pt idx="93457">4</cx:pt>
          <cx:pt idx="93458">12</cx:pt>
          <cx:pt idx="93459">90</cx:pt>
          <cx:pt idx="93460">46</cx:pt>
          <cx:pt idx="93461">70</cx:pt>
          <cx:pt idx="93462">71</cx:pt>
          <cx:pt idx="93463">29</cx:pt>
          <cx:pt idx="93464">81</cx:pt>
          <cx:pt idx="93465">53</cx:pt>
          <cx:pt idx="93466">8</cx:pt>
          <cx:pt idx="93467">13</cx:pt>
          <cx:pt idx="93468">27</cx:pt>
          <cx:pt idx="93469">62</cx:pt>
          <cx:pt idx="93470">83</cx:pt>
          <cx:pt idx="93471">20</cx:pt>
          <cx:pt idx="93472">29</cx:pt>
          <cx:pt idx="93473">12</cx:pt>
          <cx:pt idx="93474">56</cx:pt>
          <cx:pt idx="93475">98</cx:pt>
          <cx:pt idx="93476">25</cx:pt>
          <cx:pt idx="93477">4</cx:pt>
          <cx:pt idx="93478">55</cx:pt>
          <cx:pt idx="93479">58</cx:pt>
          <cx:pt idx="93480">6</cx:pt>
          <cx:pt idx="93481">2</cx:pt>
          <cx:pt idx="93482">30</cx:pt>
          <cx:pt idx="93483">86</cx:pt>
          <cx:pt idx="93484">12</cx:pt>
          <cx:pt idx="93485">22</cx:pt>
          <cx:pt idx="93486">11</cx:pt>
          <cx:pt idx="93487">5</cx:pt>
          <cx:pt idx="93488">73</cx:pt>
          <cx:pt idx="93489">7</cx:pt>
          <cx:pt idx="93490">46</cx:pt>
          <cx:pt idx="93491">4</cx:pt>
          <cx:pt idx="93492">59</cx:pt>
          <cx:pt idx="93493">14</cx:pt>
          <cx:pt idx="93494">56</cx:pt>
          <cx:pt idx="93495">5</cx:pt>
          <cx:pt idx="93496">3</cx:pt>
          <cx:pt idx="93497">22</cx:pt>
          <cx:pt idx="93498">7</cx:pt>
          <cx:pt idx="93499">13</cx:pt>
          <cx:pt idx="93500">47</cx:pt>
          <cx:pt idx="93501">54</cx:pt>
          <cx:pt idx="93502">59</cx:pt>
          <cx:pt idx="93503">61</cx:pt>
          <cx:pt idx="93504">37</cx:pt>
          <cx:pt idx="93505">35</cx:pt>
          <cx:pt idx="93506">8</cx:pt>
          <cx:pt idx="93507">27</cx:pt>
          <cx:pt idx="93508">67</cx:pt>
          <cx:pt idx="93509">69</cx:pt>
          <cx:pt idx="93510">80</cx:pt>
          <cx:pt idx="93511">5</cx:pt>
          <cx:pt idx="93512">49</cx:pt>
          <cx:pt idx="93513">46</cx:pt>
          <cx:pt idx="93514">35</cx:pt>
          <cx:pt idx="93515">17</cx:pt>
          <cx:pt idx="93516">16</cx:pt>
          <cx:pt idx="93517">82</cx:pt>
          <cx:pt idx="93518">43</cx:pt>
          <cx:pt idx="93519">44</cx:pt>
          <cx:pt idx="93520">78</cx:pt>
          <cx:pt idx="93521">38</cx:pt>
          <cx:pt idx="93522">28</cx:pt>
          <cx:pt idx="93523">22</cx:pt>
          <cx:pt idx="93524">41</cx:pt>
          <cx:pt idx="93525">55</cx:pt>
          <cx:pt idx="93526">47</cx:pt>
          <cx:pt idx="93527">42</cx:pt>
          <cx:pt idx="93528">62</cx:pt>
          <cx:pt idx="93529">48</cx:pt>
          <cx:pt idx="93530">1</cx:pt>
          <cx:pt idx="93531">6</cx:pt>
          <cx:pt idx="93532">25</cx:pt>
          <cx:pt idx="93533">29</cx:pt>
          <cx:pt idx="93534">14</cx:pt>
          <cx:pt idx="93535">89</cx:pt>
          <cx:pt idx="93536">39</cx:pt>
          <cx:pt idx="93537">10</cx:pt>
          <cx:pt idx="93538">38</cx:pt>
          <cx:pt idx="93539">46</cx:pt>
          <cx:pt idx="93540">12</cx:pt>
          <cx:pt idx="93541">13</cx:pt>
          <cx:pt idx="93542">18</cx:pt>
          <cx:pt idx="93543">19</cx:pt>
          <cx:pt idx="93544">10</cx:pt>
          <cx:pt idx="93545">25</cx:pt>
          <cx:pt idx="93546">17</cx:pt>
          <cx:pt idx="93547">35</cx:pt>
          <cx:pt idx="93548">68</cx:pt>
          <cx:pt idx="93549">24</cx:pt>
          <cx:pt idx="93550">36</cx:pt>
          <cx:pt idx="93551">8</cx:pt>
          <cx:pt idx="93552">11</cx:pt>
          <cx:pt idx="93553">7</cx:pt>
          <cx:pt idx="93554">28</cx:pt>
          <cx:pt idx="93555">25</cx:pt>
          <cx:pt idx="93556">27</cx:pt>
          <cx:pt idx="93557">9</cx:pt>
          <cx:pt idx="93558">28</cx:pt>
          <cx:pt idx="93559">43</cx:pt>
          <cx:pt idx="93560">51</cx:pt>
          <cx:pt idx="93561">1</cx:pt>
          <cx:pt idx="93562">62</cx:pt>
          <cx:pt idx="93563">10</cx:pt>
          <cx:pt idx="93564">32</cx:pt>
          <cx:pt idx="93565">7</cx:pt>
          <cx:pt idx="93566">14</cx:pt>
          <cx:pt idx="93567">50</cx:pt>
          <cx:pt idx="93568">67</cx:pt>
          <cx:pt idx="93569">12</cx:pt>
          <cx:pt idx="93570">10</cx:pt>
          <cx:pt idx="93571">18</cx:pt>
          <cx:pt idx="93572">31</cx:pt>
          <cx:pt idx="93573">62</cx:pt>
          <cx:pt idx="93574">49</cx:pt>
          <cx:pt idx="93575">14</cx:pt>
          <cx:pt idx="93576">23</cx:pt>
          <cx:pt idx="93577">22</cx:pt>
          <cx:pt idx="93578">37</cx:pt>
          <cx:pt idx="93579">13</cx:pt>
          <cx:pt idx="93580">8</cx:pt>
          <cx:pt idx="93581">34</cx:pt>
          <cx:pt idx="93582">43</cx:pt>
          <cx:pt idx="93583">15</cx:pt>
          <cx:pt idx="93584">35</cx:pt>
          <cx:pt idx="93585">73</cx:pt>
          <cx:pt idx="93586">70</cx:pt>
          <cx:pt idx="93587">9</cx:pt>
          <cx:pt idx="93588">12</cx:pt>
          <cx:pt idx="93589">34</cx:pt>
          <cx:pt idx="93590">21</cx:pt>
          <cx:pt idx="93591">45</cx:pt>
          <cx:pt idx="93592">72</cx:pt>
          <cx:pt idx="93593">86</cx:pt>
          <cx:pt idx="93594">39</cx:pt>
          <cx:pt idx="93595">49</cx:pt>
          <cx:pt idx="93596">53</cx:pt>
          <cx:pt idx="93597">33</cx:pt>
          <cx:pt idx="93598">1</cx:pt>
          <cx:pt idx="93599">96</cx:pt>
          <cx:pt idx="93600">44</cx:pt>
          <cx:pt idx="93601">24</cx:pt>
          <cx:pt idx="93602">51</cx:pt>
          <cx:pt idx="93603">33</cx:pt>
          <cx:pt idx="93604">8</cx:pt>
          <cx:pt idx="93605">32</cx:pt>
          <cx:pt idx="93606">28</cx:pt>
          <cx:pt idx="93607">14</cx:pt>
          <cx:pt idx="93608">22</cx:pt>
          <cx:pt idx="93609">13</cx:pt>
          <cx:pt idx="93610">91</cx:pt>
          <cx:pt idx="93611">4</cx:pt>
          <cx:pt idx="93612">60</cx:pt>
          <cx:pt idx="93613">3</cx:pt>
          <cx:pt idx="93614">9</cx:pt>
          <cx:pt idx="93615">3</cx:pt>
          <cx:pt idx="93616">5</cx:pt>
          <cx:pt idx="93617">7</cx:pt>
          <cx:pt idx="93618">13</cx:pt>
          <cx:pt idx="93619">46</cx:pt>
          <cx:pt idx="93620">30</cx:pt>
          <cx:pt idx="93621">71</cx:pt>
          <cx:pt idx="93622">6</cx:pt>
          <cx:pt idx="93623">74</cx:pt>
          <cx:pt idx="93624">25</cx:pt>
          <cx:pt idx="93625">73</cx:pt>
          <cx:pt idx="93626">35</cx:pt>
          <cx:pt idx="93627">27</cx:pt>
          <cx:pt idx="93628">81</cx:pt>
          <cx:pt idx="93629">42</cx:pt>
          <cx:pt idx="93630">77</cx:pt>
          <cx:pt idx="93631">20</cx:pt>
          <cx:pt idx="93632">49</cx:pt>
          <cx:pt idx="93633">45</cx:pt>
          <cx:pt idx="93634">51</cx:pt>
          <cx:pt idx="93635">35</cx:pt>
          <cx:pt idx="93636">30</cx:pt>
          <cx:pt idx="93637">39</cx:pt>
          <cx:pt idx="93638">34</cx:pt>
          <cx:pt idx="93639">32</cx:pt>
          <cx:pt idx="93640">24</cx:pt>
          <cx:pt idx="93641">66</cx:pt>
          <cx:pt idx="93642">53</cx:pt>
          <cx:pt idx="93643">88</cx:pt>
          <cx:pt idx="93644">70</cx:pt>
          <cx:pt idx="93645">52</cx:pt>
          <cx:pt idx="93646">48</cx:pt>
          <cx:pt idx="93647">20</cx:pt>
          <cx:pt idx="93648">2</cx:pt>
          <cx:pt idx="93649">17</cx:pt>
          <cx:pt idx="93650">8</cx:pt>
          <cx:pt idx="93651">58</cx:pt>
          <cx:pt idx="93652">86</cx:pt>
          <cx:pt idx="93653">65</cx:pt>
          <cx:pt idx="93654">34</cx:pt>
          <cx:pt idx="93655">28</cx:pt>
          <cx:pt idx="93656">29</cx:pt>
          <cx:pt idx="93657">44</cx:pt>
          <cx:pt idx="93658">19</cx:pt>
          <cx:pt idx="93659">42</cx:pt>
          <cx:pt idx="93660">58</cx:pt>
          <cx:pt idx="93661">65</cx:pt>
          <cx:pt idx="93662">43</cx:pt>
          <cx:pt idx="93663">28</cx:pt>
          <cx:pt idx="93664">18</cx:pt>
          <cx:pt idx="93665">5</cx:pt>
          <cx:pt idx="93666">48</cx:pt>
          <cx:pt idx="93667">45</cx:pt>
          <cx:pt idx="93668">26</cx:pt>
          <cx:pt idx="93669">34</cx:pt>
          <cx:pt idx="93670">90</cx:pt>
          <cx:pt idx="93671">3</cx:pt>
          <cx:pt idx="93672">23</cx:pt>
          <cx:pt idx="93673">42</cx:pt>
          <cx:pt idx="93674">33</cx:pt>
          <cx:pt idx="93675">92</cx:pt>
          <cx:pt idx="93676">26</cx:pt>
          <cx:pt idx="93677">43</cx:pt>
          <cx:pt idx="93678">85</cx:pt>
          <cx:pt idx="93679">9</cx:pt>
          <cx:pt idx="93680">24</cx:pt>
          <cx:pt idx="93681">55</cx:pt>
          <cx:pt idx="93682">18</cx:pt>
          <cx:pt idx="93683">56</cx:pt>
          <cx:pt idx="93684">23</cx:pt>
          <cx:pt idx="93685">19</cx:pt>
          <cx:pt idx="93686">29</cx:pt>
          <cx:pt idx="93687">80</cx:pt>
          <cx:pt idx="93688">10</cx:pt>
          <cx:pt idx="93689">27</cx:pt>
          <cx:pt idx="93690">73</cx:pt>
          <cx:pt idx="93691">20</cx:pt>
          <cx:pt idx="93692">41</cx:pt>
          <cx:pt idx="93693">17</cx:pt>
          <cx:pt idx="93694">22</cx:pt>
          <cx:pt idx="93695">66</cx:pt>
          <cx:pt idx="93696">38</cx:pt>
          <cx:pt idx="93697">37</cx:pt>
          <cx:pt idx="93698">62</cx:pt>
          <cx:pt idx="93699">8</cx:pt>
          <cx:pt idx="93700">21</cx:pt>
          <cx:pt idx="93701">58</cx:pt>
          <cx:pt idx="93702">26</cx:pt>
          <cx:pt idx="93703">28</cx:pt>
          <cx:pt idx="93704">86</cx:pt>
          <cx:pt idx="93705">70</cx:pt>
          <cx:pt idx="93706">55</cx:pt>
          <cx:pt idx="93707">48</cx:pt>
          <cx:pt idx="93708">28</cx:pt>
          <cx:pt idx="93709">25</cx:pt>
          <cx:pt idx="93710">53</cx:pt>
          <cx:pt idx="93711">6</cx:pt>
          <cx:pt idx="93712">30</cx:pt>
          <cx:pt idx="93713">16</cx:pt>
          <cx:pt idx="93714">1</cx:pt>
          <cx:pt idx="93715">80</cx:pt>
          <cx:pt idx="93716">21</cx:pt>
          <cx:pt idx="93717">11</cx:pt>
          <cx:pt idx="93718">26</cx:pt>
          <cx:pt idx="93719">92</cx:pt>
          <cx:pt idx="93720">49</cx:pt>
          <cx:pt idx="93721">65</cx:pt>
          <cx:pt idx="93722">28</cx:pt>
          <cx:pt idx="93723">3</cx:pt>
          <cx:pt idx="93724">8</cx:pt>
          <cx:pt idx="93725">23</cx:pt>
          <cx:pt idx="93726">50</cx:pt>
          <cx:pt idx="93727">37</cx:pt>
          <cx:pt idx="93728">84</cx:pt>
          <cx:pt idx="93729">24</cx:pt>
          <cx:pt idx="93730">62</cx:pt>
          <cx:pt idx="93731">9</cx:pt>
          <cx:pt idx="93732">11</cx:pt>
          <cx:pt idx="93733">32</cx:pt>
          <cx:pt idx="93734">21</cx:pt>
          <cx:pt idx="93735">34</cx:pt>
          <cx:pt idx="93736">35</cx:pt>
          <cx:pt idx="93737">30</cx:pt>
          <cx:pt idx="93738">49</cx:pt>
          <cx:pt idx="93739">26</cx:pt>
          <cx:pt idx="93740">55</cx:pt>
          <cx:pt idx="93741">51</cx:pt>
          <cx:pt idx="93742">6</cx:pt>
          <cx:pt idx="93743">3</cx:pt>
          <cx:pt idx="93744">37</cx:pt>
          <cx:pt idx="93745">41</cx:pt>
          <cx:pt idx="93746">52</cx:pt>
          <cx:pt idx="93747">17</cx:pt>
          <cx:pt idx="93748">56</cx:pt>
          <cx:pt idx="93749">16</cx:pt>
          <cx:pt idx="93750">17</cx:pt>
          <cx:pt idx="93751">75</cx:pt>
          <cx:pt idx="93752">26</cx:pt>
          <cx:pt idx="93753">4</cx:pt>
          <cx:pt idx="93754">38</cx:pt>
          <cx:pt idx="93755">71</cx:pt>
          <cx:pt idx="93756">19</cx:pt>
          <cx:pt idx="93757">46</cx:pt>
          <cx:pt idx="93758">42</cx:pt>
          <cx:pt idx="93759">1</cx:pt>
          <cx:pt idx="93760">44</cx:pt>
          <cx:pt idx="93761">84</cx:pt>
          <cx:pt idx="93762">62</cx:pt>
          <cx:pt idx="93763">32</cx:pt>
          <cx:pt idx="93764">37</cx:pt>
          <cx:pt idx="93765">90</cx:pt>
          <cx:pt idx="93766">28</cx:pt>
          <cx:pt idx="93767">59</cx:pt>
          <cx:pt idx="93768">11</cx:pt>
          <cx:pt idx="93769">45</cx:pt>
          <cx:pt idx="93770">52</cx:pt>
          <cx:pt idx="93771">22</cx:pt>
          <cx:pt idx="93772">49</cx:pt>
          <cx:pt idx="93773">47</cx:pt>
          <cx:pt idx="93774">20</cx:pt>
          <cx:pt idx="93775">42</cx:pt>
          <cx:pt idx="93776">9</cx:pt>
          <cx:pt idx="93777">17</cx:pt>
          <cx:pt idx="93778">39</cx:pt>
          <cx:pt idx="93779">19</cx:pt>
          <cx:pt idx="93780">25</cx:pt>
          <cx:pt idx="93781">5</cx:pt>
          <cx:pt idx="93782">68</cx:pt>
          <cx:pt idx="93783">12</cx:pt>
          <cx:pt idx="93784">43</cx:pt>
          <cx:pt idx="93785">48</cx:pt>
          <cx:pt idx="93786">19</cx:pt>
          <cx:pt idx="93787">2</cx:pt>
          <cx:pt idx="93788">16</cx:pt>
          <cx:pt idx="93789">63</cx:pt>
          <cx:pt idx="93790">13</cx:pt>
          <cx:pt idx="93791">31</cx:pt>
          <cx:pt idx="93792">4</cx:pt>
          <cx:pt idx="93793">33</cx:pt>
          <cx:pt idx="93794">56</cx:pt>
          <cx:pt idx="93795">59</cx:pt>
          <cx:pt idx="93796">58</cx:pt>
          <cx:pt idx="93797">23</cx:pt>
          <cx:pt idx="93798">10</cx:pt>
          <cx:pt idx="93799">6</cx:pt>
          <cx:pt idx="93800">12</cx:pt>
          <cx:pt idx="93801">45</cx:pt>
          <cx:pt idx="93802">88</cx:pt>
          <cx:pt idx="93803">16</cx:pt>
          <cx:pt idx="93804">22</cx:pt>
          <cx:pt idx="93805">73</cx:pt>
          <cx:pt idx="93806">55</cx:pt>
          <cx:pt idx="93807">3</cx:pt>
          <cx:pt idx="93808">19</cx:pt>
          <cx:pt idx="93809">78</cx:pt>
          <cx:pt idx="93810">1</cx:pt>
          <cx:pt idx="93811">14</cx:pt>
          <cx:pt idx="93812">44</cx:pt>
          <cx:pt idx="93813">28</cx:pt>
          <cx:pt idx="93814">39</cx:pt>
          <cx:pt idx="93815">23</cx:pt>
          <cx:pt idx="93816">32</cx:pt>
          <cx:pt idx="93817">16</cx:pt>
          <cx:pt idx="93818">26</cx:pt>
          <cx:pt idx="93819">60</cx:pt>
          <cx:pt idx="93820">31</cx:pt>
          <cx:pt idx="93821">13</cx:pt>
          <cx:pt idx="93822">69</cx:pt>
          <cx:pt idx="93823">89</cx:pt>
          <cx:pt idx="93824">5</cx:pt>
          <cx:pt idx="93825">63</cx:pt>
          <cx:pt idx="93826">64</cx:pt>
          <cx:pt idx="93827">90</cx:pt>
          <cx:pt idx="93828">70</cx:pt>
          <cx:pt idx="93829">10</cx:pt>
          <cx:pt idx="93830">6</cx:pt>
          <cx:pt idx="93831">33</cx:pt>
          <cx:pt idx="93832">38</cx:pt>
          <cx:pt idx="93833">3</cx:pt>
          <cx:pt idx="93834">31</cx:pt>
          <cx:pt idx="93835">17</cx:pt>
          <cx:pt idx="93836">50</cx:pt>
          <cx:pt idx="93837">61</cx:pt>
          <cx:pt idx="93838">47</cx:pt>
          <cx:pt idx="93839">20</cx:pt>
          <cx:pt idx="93840">5</cx:pt>
          <cx:pt idx="93841">29</cx:pt>
          <cx:pt idx="93842">19</cx:pt>
          <cx:pt idx="93843">95</cx:pt>
          <cx:pt idx="93844">24</cx:pt>
          <cx:pt idx="93845">31</cx:pt>
          <cx:pt idx="93846">7</cx:pt>
          <cx:pt idx="93847">67</cx:pt>
          <cx:pt idx="93848">9</cx:pt>
          <cx:pt idx="93849">39</cx:pt>
          <cx:pt idx="93850">22</cx:pt>
          <cx:pt idx="93851">89</cx:pt>
          <cx:pt idx="93852">16</cx:pt>
          <cx:pt idx="93853">50</cx:pt>
          <cx:pt idx="93854">38</cx:pt>
          <cx:pt idx="93855">11</cx:pt>
          <cx:pt idx="93856">54</cx:pt>
          <cx:pt idx="93857">16</cx:pt>
          <cx:pt idx="93858">88</cx:pt>
          <cx:pt idx="93859">12</cx:pt>
          <cx:pt idx="93860">44</cx:pt>
          <cx:pt idx="93861">24</cx:pt>
          <cx:pt idx="93862">17</cx:pt>
          <cx:pt idx="93863">19</cx:pt>
          <cx:pt idx="93864">6</cx:pt>
          <cx:pt idx="93865">33</cx:pt>
          <cx:pt idx="93866">10</cx:pt>
          <cx:pt idx="93867">46</cx:pt>
          <cx:pt idx="93868">25</cx:pt>
          <cx:pt idx="93869">41</cx:pt>
          <cx:pt idx="93870">54</cx:pt>
          <cx:pt idx="93871">22</cx:pt>
          <cx:pt idx="93872">32</cx:pt>
          <cx:pt idx="93873">11</cx:pt>
          <cx:pt idx="93874">25</cx:pt>
          <cx:pt idx="93875">35</cx:pt>
          <cx:pt idx="93876">24</cx:pt>
          <cx:pt idx="93877">6</cx:pt>
          <cx:pt idx="93878">44</cx:pt>
          <cx:pt idx="93879">20</cx:pt>
          <cx:pt idx="93880">28</cx:pt>
          <cx:pt idx="93881">21</cx:pt>
          <cx:pt idx="93882">43</cx:pt>
          <cx:pt idx="93883">81</cx:pt>
          <cx:pt idx="93884">41</cx:pt>
          <cx:pt idx="93885">65</cx:pt>
          <cx:pt idx="93886">57</cx:pt>
          <cx:pt idx="93887">46</cx:pt>
          <cx:pt idx="93888">47</cx:pt>
          <cx:pt idx="93889">26</cx:pt>
          <cx:pt idx="93890">21</cx:pt>
          <cx:pt idx="93891">28</cx:pt>
          <cx:pt idx="93892">37</cx:pt>
          <cx:pt idx="93893">59</cx:pt>
          <cx:pt idx="93894">22</cx:pt>
          <cx:pt idx="93895">5</cx:pt>
          <cx:pt idx="93896">40</cx:pt>
          <cx:pt idx="93897">32</cx:pt>
          <cx:pt idx="93898">69</cx:pt>
          <cx:pt idx="93899">9</cx:pt>
          <cx:pt idx="93900">7</cx:pt>
          <cx:pt idx="93901">60</cx:pt>
          <cx:pt idx="93902">5</cx:pt>
          <cx:pt idx="93903">19</cx:pt>
          <cx:pt idx="93904">25</cx:pt>
          <cx:pt idx="93905">8</cx:pt>
          <cx:pt idx="93906">64</cx:pt>
          <cx:pt idx="93907">13</cx:pt>
          <cx:pt idx="93908">11</cx:pt>
          <cx:pt idx="93909">81</cx:pt>
          <cx:pt idx="93910">74</cx:pt>
          <cx:pt idx="93911">86</cx:pt>
          <cx:pt idx="93912">46</cx:pt>
          <cx:pt idx="93913">32</cx:pt>
          <cx:pt idx="93914">29</cx:pt>
          <cx:pt idx="93915">35</cx:pt>
          <cx:pt idx="93916">75</cx:pt>
          <cx:pt idx="93917">5</cx:pt>
          <cx:pt idx="93918">37</cx:pt>
          <cx:pt idx="93919">27</cx:pt>
          <cx:pt idx="93920">6</cx:pt>
          <cx:pt idx="93921">15</cx:pt>
          <cx:pt idx="93922">66</cx:pt>
          <cx:pt idx="93923">12</cx:pt>
          <cx:pt idx="93924">42</cx:pt>
          <cx:pt idx="93925">7</cx:pt>
          <cx:pt idx="93926">41</cx:pt>
          <cx:pt idx="93927">34</cx:pt>
          <cx:pt idx="93928">85</cx:pt>
          <cx:pt idx="93929">40</cx:pt>
          <cx:pt idx="93930">15</cx:pt>
          <cx:pt idx="93931">11</cx:pt>
          <cx:pt idx="93932">62</cx:pt>
          <cx:pt idx="93933">14</cx:pt>
          <cx:pt idx="93934">7</cx:pt>
          <cx:pt idx="93935">50</cx:pt>
          <cx:pt idx="93936">43</cx:pt>
          <cx:pt idx="93937">71</cx:pt>
          <cx:pt idx="93938">49</cx:pt>
          <cx:pt idx="93939">70</cx:pt>
          <cx:pt idx="93940">10</cx:pt>
          <cx:pt idx="93941">1</cx:pt>
          <cx:pt idx="93942">56</cx:pt>
          <cx:pt idx="93943">18</cx:pt>
          <cx:pt idx="93944">42</cx:pt>
          <cx:pt idx="93945">36</cx:pt>
          <cx:pt idx="93946">70</cx:pt>
          <cx:pt idx="93947">27</cx:pt>
          <cx:pt idx="93948">28</cx:pt>
          <cx:pt idx="93949">62</cx:pt>
          <cx:pt idx="93950">16</cx:pt>
          <cx:pt idx="93951">7</cx:pt>
          <cx:pt idx="93952">89</cx:pt>
          <cx:pt idx="93953">29</cx:pt>
          <cx:pt idx="93954">17</cx:pt>
          <cx:pt idx="93955">72</cx:pt>
          <cx:pt idx="93956">10</cx:pt>
          <cx:pt idx="93957">52</cx:pt>
          <cx:pt idx="93958">59</cx:pt>
          <cx:pt idx="93959">1</cx:pt>
          <cx:pt idx="93960">43</cx:pt>
          <cx:pt idx="93961">68</cx:pt>
          <cx:pt idx="93962">19</cx:pt>
          <cx:pt idx="93963">73</cx:pt>
          <cx:pt idx="93964">4</cx:pt>
          <cx:pt idx="93965">37</cx:pt>
          <cx:pt idx="93966">17</cx:pt>
          <cx:pt idx="93967">65</cx:pt>
          <cx:pt idx="93968">35</cx:pt>
          <cx:pt idx="93969">29</cx:pt>
          <cx:pt idx="93970">41</cx:pt>
          <cx:pt idx="93971">76</cx:pt>
          <cx:pt idx="93972">52</cx:pt>
          <cx:pt idx="93973">13</cx:pt>
          <cx:pt idx="93974">25</cx:pt>
          <cx:pt idx="93975">8</cx:pt>
          <cx:pt idx="93976">31</cx:pt>
          <cx:pt idx="93977">15</cx:pt>
          <cx:pt idx="93978">1</cx:pt>
          <cx:pt idx="93979">10</cx:pt>
          <cx:pt idx="93980">39</cx:pt>
          <cx:pt idx="93981">72</cx:pt>
          <cx:pt idx="93982">58</cx:pt>
          <cx:pt idx="93983">61</cx:pt>
          <cx:pt idx="93984">23</cx:pt>
          <cx:pt idx="93985">36</cx:pt>
          <cx:pt idx="93986">34</cx:pt>
          <cx:pt idx="93987">50</cx:pt>
          <cx:pt idx="93988">7</cx:pt>
          <cx:pt idx="93989">48</cx:pt>
          <cx:pt idx="93990">20</cx:pt>
          <cx:pt idx="93991">13</cx:pt>
          <cx:pt idx="93992">28</cx:pt>
          <cx:pt idx="93993">81</cx:pt>
          <cx:pt idx="93994">98</cx:pt>
          <cx:pt idx="93995">27</cx:pt>
          <cx:pt idx="93996">47</cx:pt>
          <cx:pt idx="93997">36</cx:pt>
          <cx:pt idx="93998">9</cx:pt>
          <cx:pt idx="93999">42</cx:pt>
          <cx:pt idx="94000">12</cx:pt>
          <cx:pt idx="94001">3</cx:pt>
          <cx:pt idx="94002">70</cx:pt>
          <cx:pt idx="94003">22</cx:pt>
          <cx:pt idx="94004">60</cx:pt>
          <cx:pt idx="94005">49</cx:pt>
          <cx:pt idx="94006">14</cx:pt>
          <cx:pt idx="94007">28</cx:pt>
          <cx:pt idx="94008">45</cx:pt>
          <cx:pt idx="94009">18</cx:pt>
          <cx:pt idx="94010">2</cx:pt>
          <cx:pt idx="94011">34</cx:pt>
          <cx:pt idx="94012">83</cx:pt>
          <cx:pt idx="94013">20</cx:pt>
          <cx:pt idx="94014">40</cx:pt>
          <cx:pt idx="94015">8</cx:pt>
          <cx:pt idx="94016">6</cx:pt>
          <cx:pt idx="94017">25</cx:pt>
          <cx:pt idx="94018">16</cx:pt>
          <cx:pt idx="94019">41</cx:pt>
          <cx:pt idx="94020">37</cx:pt>
          <cx:pt idx="94021">16</cx:pt>
          <cx:pt idx="94022">10</cx:pt>
          <cx:pt idx="94023">62</cx:pt>
          <cx:pt idx="94024">39</cx:pt>
          <cx:pt idx="94025">56</cx:pt>
          <cx:pt idx="94026">33</cx:pt>
          <cx:pt idx="94027">85</cx:pt>
          <cx:pt idx="94028">3</cx:pt>
          <cx:pt idx="94029">49</cx:pt>
          <cx:pt idx="94030">51</cx:pt>
          <cx:pt idx="94031">13</cx:pt>
          <cx:pt idx="94032">1</cx:pt>
          <cx:pt idx="94033">18</cx:pt>
          <cx:pt idx="94034">30</cx:pt>
          <cx:pt idx="94035">22</cx:pt>
          <cx:pt idx="94036">54</cx:pt>
          <cx:pt idx="94037">50</cx:pt>
          <cx:pt idx="94038">43</cx:pt>
          <cx:pt idx="94039">65</cx:pt>
          <cx:pt idx="94040">76</cx:pt>
          <cx:pt idx="94041">3</cx:pt>
          <cx:pt idx="94042">75</cx:pt>
          <cx:pt idx="94043">9</cx:pt>
          <cx:pt idx="94044">2</cx:pt>
          <cx:pt idx="94045">28</cx:pt>
          <cx:pt idx="94046">6</cx:pt>
          <cx:pt idx="94047">39</cx:pt>
          <cx:pt idx="94048">44</cx:pt>
          <cx:pt idx="94049">88</cx:pt>
          <cx:pt idx="94050">84</cx:pt>
          <cx:pt idx="94051">46</cx:pt>
          <cx:pt idx="94052">37</cx:pt>
          <cx:pt idx="94053">12</cx:pt>
          <cx:pt idx="94054">3</cx:pt>
          <cx:pt idx="94055">48</cx:pt>
          <cx:pt idx="94056">10</cx:pt>
          <cx:pt idx="94057">2</cx:pt>
          <cx:pt idx="94058">73</cx:pt>
          <cx:pt idx="94059">27</cx:pt>
          <cx:pt idx="94060">9</cx:pt>
          <cx:pt idx="94061">24</cx:pt>
          <cx:pt idx="94062">60</cx:pt>
          <cx:pt idx="94063">29</cx:pt>
          <cx:pt idx="94064">7</cx:pt>
          <cx:pt idx="94065">7</cx:pt>
          <cx:pt idx="94066">53</cx:pt>
          <cx:pt idx="94067">69</cx:pt>
          <cx:pt idx="94068">17</cx:pt>
          <cx:pt idx="94069">34</cx:pt>
          <cx:pt idx="94070">30</cx:pt>
          <cx:pt idx="94071">11</cx:pt>
          <cx:pt idx="94072">55</cx:pt>
          <cx:pt idx="94073">93</cx:pt>
          <cx:pt idx="94074">80</cx:pt>
          <cx:pt idx="94075">2</cx:pt>
          <cx:pt idx="94076">10</cx:pt>
          <cx:pt idx="94077">46</cx:pt>
          <cx:pt idx="94078">87</cx:pt>
          <cx:pt idx="94079">50</cx:pt>
          <cx:pt idx="94080">40</cx:pt>
          <cx:pt idx="94081">16</cx:pt>
          <cx:pt idx="94082">20</cx:pt>
          <cx:pt idx="94083">90</cx:pt>
          <cx:pt idx="94084">26</cx:pt>
          <cx:pt idx="94085">29</cx:pt>
          <cx:pt idx="94086">21</cx:pt>
          <cx:pt idx="94087">73</cx:pt>
          <cx:pt idx="94088">28</cx:pt>
          <cx:pt idx="94089">12</cx:pt>
          <cx:pt idx="94090">18</cx:pt>
          <cx:pt idx="94091">25</cx:pt>
          <cx:pt idx="94092">10</cx:pt>
          <cx:pt idx="94093">24</cx:pt>
          <cx:pt idx="94094">49</cx:pt>
          <cx:pt idx="94095">16</cx:pt>
          <cx:pt idx="94096">28</cx:pt>
          <cx:pt idx="94097">37</cx:pt>
          <cx:pt idx="94098">90</cx:pt>
          <cx:pt idx="94099">1</cx:pt>
          <cx:pt idx="94100">25</cx:pt>
          <cx:pt idx="94101">10</cx:pt>
          <cx:pt idx="94102">46</cx:pt>
          <cx:pt idx="94103">8</cx:pt>
          <cx:pt idx="94104">48</cx:pt>
          <cx:pt idx="94105">64</cx:pt>
          <cx:pt idx="94106">74</cx:pt>
          <cx:pt idx="94107">19</cx:pt>
          <cx:pt idx="94108">27</cx:pt>
          <cx:pt idx="94109">50</cx:pt>
          <cx:pt idx="94110">31</cx:pt>
          <cx:pt idx="94111">11</cx:pt>
          <cx:pt idx="94112">5</cx:pt>
          <cx:pt idx="94113">58</cx:pt>
          <cx:pt idx="94114">48</cx:pt>
          <cx:pt idx="94115">50</cx:pt>
          <cx:pt idx="94116">14</cx:pt>
          <cx:pt idx="94117">52</cx:pt>
          <cx:pt idx="94118">4</cx:pt>
          <cx:pt idx="94119">1</cx:pt>
          <cx:pt idx="94120">89</cx:pt>
          <cx:pt idx="94121">27</cx:pt>
          <cx:pt idx="94122">77</cx:pt>
          <cx:pt idx="94123">17</cx:pt>
          <cx:pt idx="94124">7</cx:pt>
          <cx:pt idx="94125">53</cx:pt>
          <cx:pt idx="94126">67</cx:pt>
          <cx:pt idx="94127">13</cx:pt>
          <cx:pt idx="94128">9</cx:pt>
          <cx:pt idx="94129">16</cx:pt>
          <cx:pt idx="94130">23</cx:pt>
          <cx:pt idx="94131">70</cx:pt>
          <cx:pt idx="94132">52</cx:pt>
          <cx:pt idx="94133">10</cx:pt>
          <cx:pt idx="94134">4</cx:pt>
          <cx:pt idx="94135">65</cx:pt>
          <cx:pt idx="94136">24</cx:pt>
          <cx:pt idx="94137">74</cx:pt>
          <cx:pt idx="94138">44</cx:pt>
          <cx:pt idx="94139">31</cx:pt>
          <cx:pt idx="94140">7</cx:pt>
          <cx:pt idx="94141">52</cx:pt>
          <cx:pt idx="94142">14</cx:pt>
          <cx:pt idx="94143">18</cx:pt>
          <cx:pt idx="94144">23</cx:pt>
          <cx:pt idx="94145">25</cx:pt>
          <cx:pt idx="94146">34</cx:pt>
          <cx:pt idx="94147">8</cx:pt>
          <cx:pt idx="94148">2</cx:pt>
          <cx:pt idx="94149">19</cx:pt>
          <cx:pt idx="94150">27</cx:pt>
          <cx:pt idx="94151">63</cx:pt>
          <cx:pt idx="94152">61</cx:pt>
          <cx:pt idx="94153">51</cx:pt>
          <cx:pt idx="94154">4</cx:pt>
          <cx:pt idx="94155">14</cx:pt>
          <cx:pt idx="94156">8</cx:pt>
          <cx:pt idx="94157">2</cx:pt>
          <cx:pt idx="94158">3</cx:pt>
          <cx:pt idx="94159">63</cx:pt>
          <cx:pt idx="94160">17</cx:pt>
          <cx:pt idx="94161">48</cx:pt>
          <cx:pt idx="94162">27</cx:pt>
          <cx:pt idx="94163">64</cx:pt>
          <cx:pt idx="94164">62</cx:pt>
          <cx:pt idx="94165">40</cx:pt>
          <cx:pt idx="94166">12</cx:pt>
          <cx:pt idx="94167">43</cx:pt>
          <cx:pt idx="94168">88</cx:pt>
          <cx:pt idx="94169">21</cx:pt>
          <cx:pt idx="94170">24</cx:pt>
          <cx:pt idx="94171">81</cx:pt>
          <cx:pt idx="94172">55</cx:pt>
          <cx:pt idx="94173">21</cx:pt>
          <cx:pt idx="94174">10</cx:pt>
          <cx:pt idx="94175">8</cx:pt>
          <cx:pt idx="94176">63</cx:pt>
          <cx:pt idx="94177">76</cx:pt>
          <cx:pt idx="94178">7</cx:pt>
          <cx:pt idx="94179">1</cx:pt>
          <cx:pt idx="94180">23</cx:pt>
          <cx:pt idx="94181">26</cx:pt>
          <cx:pt idx="94182">60</cx:pt>
          <cx:pt idx="94183">68</cx:pt>
          <cx:pt idx="94184">47</cx:pt>
          <cx:pt idx="94185">65</cx:pt>
          <cx:pt idx="94186">54</cx:pt>
          <cx:pt idx="94187">8</cx:pt>
          <cx:pt idx="94188">21</cx:pt>
          <cx:pt idx="94189">79</cx:pt>
          <cx:pt idx="94190">36</cx:pt>
          <cx:pt idx="94191">52</cx:pt>
          <cx:pt idx="94192">10</cx:pt>
          <cx:pt idx="94193">49</cx:pt>
          <cx:pt idx="94194">41</cx:pt>
          <cx:pt idx="94195">46</cx:pt>
          <cx:pt idx="94196">1</cx:pt>
          <cx:pt idx="94197">32</cx:pt>
          <cx:pt idx="94198">22</cx:pt>
          <cx:pt idx="94199">20</cx:pt>
          <cx:pt idx="94200">47</cx:pt>
          <cx:pt idx="94201">2</cx:pt>
          <cx:pt idx="94202">22</cx:pt>
          <cx:pt idx="94203">50</cx:pt>
          <cx:pt idx="94204">8</cx:pt>
          <cx:pt idx="94205">4</cx:pt>
          <cx:pt idx="94206">23</cx:pt>
          <cx:pt idx="94207">30</cx:pt>
          <cx:pt idx="94208">54</cx:pt>
          <cx:pt idx="94209">77</cx:pt>
          <cx:pt idx="94210">35</cx:pt>
          <cx:pt idx="94211">5</cx:pt>
          <cx:pt idx="94212">29</cx:pt>
          <cx:pt idx="94213">33</cx:pt>
          <cx:pt idx="94214">34</cx:pt>
          <cx:pt idx="94215">41</cx:pt>
          <cx:pt idx="94216">63</cx:pt>
          <cx:pt idx="94217">4</cx:pt>
          <cx:pt idx="94218">40</cx:pt>
          <cx:pt idx="94219">31</cx:pt>
          <cx:pt idx="94220">24</cx:pt>
          <cx:pt idx="94221">66</cx:pt>
          <cx:pt idx="94222">76</cx:pt>
          <cx:pt idx="94223">6</cx:pt>
          <cx:pt idx="94224">68</cx:pt>
          <cx:pt idx="94225">45</cx:pt>
          <cx:pt idx="94226">65</cx:pt>
          <cx:pt idx="94227">13</cx:pt>
          <cx:pt idx="94228">26</cx:pt>
          <cx:pt idx="94229">35</cx:pt>
          <cx:pt idx="94230">9</cx:pt>
          <cx:pt idx="94231">21</cx:pt>
          <cx:pt idx="94232">15</cx:pt>
          <cx:pt idx="94233">63</cx:pt>
          <cx:pt idx="94234">19</cx:pt>
          <cx:pt idx="94235">36</cx:pt>
          <cx:pt idx="94236">8</cx:pt>
          <cx:pt idx="94237">35</cx:pt>
          <cx:pt idx="94238">6</cx:pt>
          <cx:pt idx="94239">43</cx:pt>
          <cx:pt idx="94240">18</cx:pt>
          <cx:pt idx="94241">3</cx:pt>
          <cx:pt idx="94242">34</cx:pt>
          <cx:pt idx="94243">71</cx:pt>
          <cx:pt idx="94244">28</cx:pt>
          <cx:pt idx="94245">59</cx:pt>
          <cx:pt idx="94246">15</cx:pt>
          <cx:pt idx="94247">26</cx:pt>
          <cx:pt idx="94248">19</cx:pt>
          <cx:pt idx="94249">67</cx:pt>
          <cx:pt idx="94250">13</cx:pt>
          <cx:pt idx="94251">7</cx:pt>
          <cx:pt idx="94252">5</cx:pt>
          <cx:pt idx="94253">22</cx:pt>
          <cx:pt idx="94254">38</cx:pt>
          <cx:pt idx="94255">64</cx:pt>
          <cx:pt idx="94256">55</cx:pt>
          <cx:pt idx="94257">35</cx:pt>
          <cx:pt idx="94258">30</cx:pt>
          <cx:pt idx="94259">49</cx:pt>
          <cx:pt idx="94260">18</cx:pt>
          <cx:pt idx="94261">34</cx:pt>
          <cx:pt idx="94262">7</cx:pt>
          <cx:pt idx="94263">69</cx:pt>
          <cx:pt idx="94264">11</cx:pt>
          <cx:pt idx="94265">29</cx:pt>
          <cx:pt idx="94266">3</cx:pt>
          <cx:pt idx="94267">93</cx:pt>
          <cx:pt idx="94268">6</cx:pt>
          <cx:pt idx="94269">62</cx:pt>
          <cx:pt idx="94270">77</cx:pt>
          <cx:pt idx="94271">65</cx:pt>
          <cx:pt idx="94272">13</cx:pt>
          <cx:pt idx="94273">27</cx:pt>
          <cx:pt idx="94274">78</cx:pt>
          <cx:pt idx="94275">30</cx:pt>
          <cx:pt idx="94276">10</cx:pt>
          <cx:pt idx="94277">6</cx:pt>
          <cx:pt idx="94278">36</cx:pt>
          <cx:pt idx="94279">71</cx:pt>
          <cx:pt idx="94280">39</cx:pt>
          <cx:pt idx="94281">5</cx:pt>
          <cx:pt idx="94282">25</cx:pt>
          <cx:pt idx="94283">9</cx:pt>
          <cx:pt idx="94284">27</cx:pt>
          <cx:pt idx="94285">23</cx:pt>
          <cx:pt idx="94286">19</cx:pt>
          <cx:pt idx="94287">70</cx:pt>
          <cx:pt idx="94288">3</cx:pt>
          <cx:pt idx="94289">42</cx:pt>
          <cx:pt idx="94290">30</cx:pt>
          <cx:pt idx="94291">71</cx:pt>
          <cx:pt idx="94292">33</cx:pt>
          <cx:pt idx="94293">3</cx:pt>
          <cx:pt idx="94294">45</cx:pt>
          <cx:pt idx="94295">55</cx:pt>
          <cx:pt idx="94296">21</cx:pt>
          <cx:pt idx="94297">20</cx:pt>
          <cx:pt idx="94298">75</cx:pt>
          <cx:pt idx="94299">35</cx:pt>
          <cx:pt idx="94300">36</cx:pt>
          <cx:pt idx="94301">32</cx:pt>
          <cx:pt idx="94302">93</cx:pt>
          <cx:pt idx="94303">12</cx:pt>
          <cx:pt idx="94304">14</cx:pt>
          <cx:pt idx="94305">12</cx:pt>
          <cx:pt idx="94306">51</cx:pt>
          <cx:pt idx="94307">11</cx:pt>
          <cx:pt idx="94308">70</cx:pt>
          <cx:pt idx="94309">9</cx:pt>
          <cx:pt idx="94310">37</cx:pt>
          <cx:pt idx="94311">29</cx:pt>
          <cx:pt idx="94312">21</cx:pt>
          <cx:pt idx="94313">48</cx:pt>
          <cx:pt idx="94314">46</cx:pt>
          <cx:pt idx="94315">8</cx:pt>
          <cx:pt idx="94316">14</cx:pt>
          <cx:pt idx="94317">42</cx:pt>
          <cx:pt idx="94318">30</cx:pt>
          <cx:pt idx="94319">35</cx:pt>
          <cx:pt idx="94320">31</cx:pt>
          <cx:pt idx="94321">85</cx:pt>
          <cx:pt idx="94322">36</cx:pt>
          <cx:pt idx="94323">69</cx:pt>
          <cx:pt idx="94324">8</cx:pt>
          <cx:pt idx="94325">25</cx:pt>
          <cx:pt idx="94326">4</cx:pt>
          <cx:pt idx="94327">47</cx:pt>
          <cx:pt idx="94328">56</cx:pt>
          <cx:pt idx="94329">51</cx:pt>
          <cx:pt idx="94330">6</cx:pt>
          <cx:pt idx="94331">35</cx:pt>
          <cx:pt idx="94332">40</cx:pt>
          <cx:pt idx="94333">23</cx:pt>
          <cx:pt idx="94334">90</cx:pt>
          <cx:pt idx="94335">11</cx:pt>
          <cx:pt idx="94336">63</cx:pt>
          <cx:pt idx="94337">57</cx:pt>
          <cx:pt idx="94338">21</cx:pt>
          <cx:pt idx="94339">51</cx:pt>
          <cx:pt idx="94340">23</cx:pt>
          <cx:pt idx="94341">5</cx:pt>
          <cx:pt idx="94342">64</cx:pt>
          <cx:pt idx="94343">10</cx:pt>
          <cx:pt idx="94344">48</cx:pt>
          <cx:pt idx="94345">41</cx:pt>
          <cx:pt idx="94346">2</cx:pt>
          <cx:pt idx="94347">43</cx:pt>
          <cx:pt idx="94348">84</cx:pt>
          <cx:pt idx="94349">9</cx:pt>
          <cx:pt idx="94350">22</cx:pt>
          <cx:pt idx="94351">2</cx:pt>
          <cx:pt idx="94352">88</cx:pt>
          <cx:pt idx="94353">81</cx:pt>
          <cx:pt idx="94354">17</cx:pt>
          <cx:pt idx="94355">28</cx:pt>
          <cx:pt idx="94356">82</cx:pt>
          <cx:pt idx="94357">4</cx:pt>
          <cx:pt idx="94358">50</cx:pt>
          <cx:pt idx="94359">31</cx:pt>
          <cx:pt idx="94360">24</cx:pt>
          <cx:pt idx="94361">16</cx:pt>
          <cx:pt idx="94362">38</cx:pt>
          <cx:pt idx="94363">43</cx:pt>
          <cx:pt idx="94364">68</cx:pt>
          <cx:pt idx="94365">12</cx:pt>
          <cx:pt idx="94366">17</cx:pt>
          <cx:pt idx="94367">46</cx:pt>
          <cx:pt idx="94368">43</cx:pt>
          <cx:pt idx="94369">42</cx:pt>
          <cx:pt idx="94370">24</cx:pt>
          <cx:pt idx="94371">2</cx:pt>
          <cx:pt idx="94372">79</cx:pt>
          <cx:pt idx="94373">7</cx:pt>
          <cx:pt idx="94374">18</cx:pt>
          <cx:pt idx="94375">6</cx:pt>
          <cx:pt idx="94376">5</cx:pt>
          <cx:pt idx="94377">26</cx:pt>
          <cx:pt idx="94378">8</cx:pt>
          <cx:pt idx="94379">82</cx:pt>
          <cx:pt idx="94380">44</cx:pt>
          <cx:pt idx="94381">35</cx:pt>
          <cx:pt idx="94382">47</cx:pt>
          <cx:pt idx="94383">52</cx:pt>
          <cx:pt idx="94384">50</cx:pt>
          <cx:pt idx="94385">28</cx:pt>
          <cx:pt idx="94386">36</cx:pt>
          <cx:pt idx="94387">71</cx:pt>
          <cx:pt idx="94388">34</cx:pt>
          <cx:pt idx="94389">13</cx:pt>
          <cx:pt idx="94390">30</cx:pt>
          <cx:pt idx="94391">12</cx:pt>
          <cx:pt idx="94392">49</cx:pt>
          <cx:pt idx="94393">76</cx:pt>
          <cx:pt idx="94394">39</cx:pt>
          <cx:pt idx="94395">26</cx:pt>
          <cx:pt idx="94396">18</cx:pt>
          <cx:pt idx="94397">21</cx:pt>
          <cx:pt idx="94398">2</cx:pt>
          <cx:pt idx="94399">5</cx:pt>
          <cx:pt idx="94400">4</cx:pt>
          <cx:pt idx="94401">28</cx:pt>
          <cx:pt idx="94402">44</cx:pt>
          <cx:pt idx="94403">59</cx:pt>
          <cx:pt idx="94404">29</cx:pt>
          <cx:pt idx="94405">15</cx:pt>
          <cx:pt idx="94406">3</cx:pt>
          <cx:pt idx="94407">63</cx:pt>
          <cx:pt idx="94408">12</cx:pt>
          <cx:pt idx="94409">14</cx:pt>
          <cx:pt idx="94410">43</cx:pt>
          <cx:pt idx="94411">42</cx:pt>
          <cx:pt idx="94412">59</cx:pt>
          <cx:pt idx="94413">53</cx:pt>
          <cx:pt idx="94414">12</cx:pt>
          <cx:pt idx="94415">47</cx:pt>
          <cx:pt idx="94416">37</cx:pt>
          <cx:pt idx="94417">75</cx:pt>
          <cx:pt idx="94418">5</cx:pt>
          <cx:pt idx="94419">2</cx:pt>
          <cx:pt idx="94420">22</cx:pt>
          <cx:pt idx="94421">4</cx:pt>
          <cx:pt idx="94422">28</cx:pt>
          <cx:pt idx="94423">1</cx:pt>
          <cx:pt idx="94424">10</cx:pt>
          <cx:pt idx="94425">10</cx:pt>
          <cx:pt idx="94426">26</cx:pt>
          <cx:pt idx="94427">39</cx:pt>
          <cx:pt idx="94428">12</cx:pt>
          <cx:pt idx="94429">40</cx:pt>
          <cx:pt idx="94430">5</cx:pt>
          <cx:pt idx="94431">81</cx:pt>
          <cx:pt idx="94432">70</cx:pt>
          <cx:pt idx="94433">20</cx:pt>
          <cx:pt idx="94434">52</cx:pt>
          <cx:pt idx="94435">64</cx:pt>
          <cx:pt idx="94436">6</cx:pt>
          <cx:pt idx="94437">41</cx:pt>
          <cx:pt idx="94438">27</cx:pt>
          <cx:pt idx="94439">2</cx:pt>
          <cx:pt idx="94440">8</cx:pt>
          <cx:pt idx="94441">21</cx:pt>
          <cx:pt idx="94442">56</cx:pt>
          <cx:pt idx="94443">79</cx:pt>
          <cx:pt idx="94444">50</cx:pt>
          <cx:pt idx="94445">20</cx:pt>
          <cx:pt idx="94446">63</cx:pt>
          <cx:pt idx="94447">16</cx:pt>
          <cx:pt idx="94448">23</cx:pt>
          <cx:pt idx="94449">17</cx:pt>
          <cx:pt idx="94450">64</cx:pt>
          <cx:pt idx="94451">12</cx:pt>
          <cx:pt idx="94452">15</cx:pt>
          <cx:pt idx="94453">83</cx:pt>
          <cx:pt idx="94454">36</cx:pt>
          <cx:pt idx="94455">33</cx:pt>
          <cx:pt idx="94456">3</cx:pt>
          <cx:pt idx="94457">48</cx:pt>
          <cx:pt idx="94458">93</cx:pt>
          <cx:pt idx="94459">45</cx:pt>
          <cx:pt idx="94460">37</cx:pt>
          <cx:pt idx="94461">10</cx:pt>
          <cx:pt idx="94462">71</cx:pt>
          <cx:pt idx="94463">16</cx:pt>
          <cx:pt idx="94464">20</cx:pt>
          <cx:pt idx="94465">49</cx:pt>
          <cx:pt idx="94466">34</cx:pt>
          <cx:pt idx="94467">29</cx:pt>
          <cx:pt idx="94468">5</cx:pt>
          <cx:pt idx="94469">17</cx:pt>
          <cx:pt idx="94470">46</cx:pt>
          <cx:pt idx="94471">11</cx:pt>
          <cx:pt idx="94472">51</cx:pt>
          <cx:pt idx="94473">15</cx:pt>
          <cx:pt idx="94474">29</cx:pt>
          <cx:pt idx="94475">35</cx:pt>
          <cx:pt idx="94476">95</cx:pt>
          <cx:pt idx="94477">2</cx:pt>
          <cx:pt idx="94478">4</cx:pt>
          <cx:pt idx="94479">50</cx:pt>
          <cx:pt idx="94480">69</cx:pt>
          <cx:pt idx="94481">16</cx:pt>
          <cx:pt idx="94482">26</cx:pt>
          <cx:pt idx="94483">59</cx:pt>
          <cx:pt idx="94484">8</cx:pt>
          <cx:pt idx="94485">51</cx:pt>
          <cx:pt idx="94486">14</cx:pt>
          <cx:pt idx="94487">30</cx:pt>
          <cx:pt idx="94488">20</cx:pt>
          <cx:pt idx="94489">24</cx:pt>
          <cx:pt idx="94490">49</cx:pt>
          <cx:pt idx="94491">22</cx:pt>
          <cx:pt idx="94492">37</cx:pt>
          <cx:pt idx="94493">32</cx:pt>
          <cx:pt idx="94494">48</cx:pt>
          <cx:pt idx="94495">16</cx:pt>
          <cx:pt idx="94496">28</cx:pt>
          <cx:pt idx="94497">7</cx:pt>
          <cx:pt idx="94498">58</cx:pt>
          <cx:pt idx="94499">15</cx:pt>
          <cx:pt idx="94500">6</cx:pt>
          <cx:pt idx="94501">12</cx:pt>
          <cx:pt idx="94502">45</cx:pt>
          <cx:pt idx="94503">14</cx:pt>
          <cx:pt idx="94504">30</cx:pt>
          <cx:pt idx="94505">71</cx:pt>
          <cx:pt idx="94506">8</cx:pt>
          <cx:pt idx="94507">11</cx:pt>
          <cx:pt idx="94508">39</cx:pt>
          <cx:pt idx="94509">80</cx:pt>
          <cx:pt idx="94510">24</cx:pt>
          <cx:pt idx="94511">38</cx:pt>
          <cx:pt idx="94512">70</cx:pt>
          <cx:pt idx="94513">54</cx:pt>
          <cx:pt idx="94514">10</cx:pt>
          <cx:pt idx="94515">56</cx:pt>
          <cx:pt idx="94516">10</cx:pt>
          <cx:pt idx="94517">28</cx:pt>
          <cx:pt idx="94518">33</cx:pt>
          <cx:pt idx="94519">13</cx:pt>
          <cx:pt idx="94520">93</cx:pt>
          <cx:pt idx="94521">30</cx:pt>
          <cx:pt idx="94522">5</cx:pt>
          <cx:pt idx="94523">74</cx:pt>
          <cx:pt idx="94524">14</cx:pt>
          <cx:pt idx="94525">24</cx:pt>
          <cx:pt idx="94526">76</cx:pt>
          <cx:pt idx="94527">21</cx:pt>
          <cx:pt idx="94528">17</cx:pt>
          <cx:pt idx="94529">6</cx:pt>
          <cx:pt idx="94530">46</cx:pt>
          <cx:pt idx="94531">42</cx:pt>
          <cx:pt idx="94532">30</cx:pt>
          <cx:pt idx="94533">28</cx:pt>
          <cx:pt idx="94534">78</cx:pt>
          <cx:pt idx="94535">4</cx:pt>
          <cx:pt idx="94536">69</cx:pt>
          <cx:pt idx="94537">18</cx:pt>
          <cx:pt idx="94538">3</cx:pt>
          <cx:pt idx="94539">15</cx:pt>
          <cx:pt idx="94540">50</cx:pt>
          <cx:pt idx="94541">33</cx:pt>
          <cx:pt idx="94542">43</cx:pt>
          <cx:pt idx="94543">8</cx:pt>
          <cx:pt idx="94544">12</cx:pt>
          <cx:pt idx="94545">20</cx:pt>
          <cx:pt idx="94546">6</cx:pt>
          <cx:pt idx="94547">17</cx:pt>
          <cx:pt idx="94548">30</cx:pt>
          <cx:pt idx="94549">51</cx:pt>
          <cx:pt idx="94550">8</cx:pt>
          <cx:pt idx="94551">31</cx:pt>
          <cx:pt idx="94552">29</cx:pt>
          <cx:pt idx="94553">32</cx:pt>
          <cx:pt idx="94554">4</cx:pt>
          <cx:pt idx="94555">5</cx:pt>
          <cx:pt idx="94556">43</cx:pt>
          <cx:pt idx="94557">18</cx:pt>
          <cx:pt idx="94558">3</cx:pt>
          <cx:pt idx="94559">26</cx:pt>
          <cx:pt idx="94560">97</cx:pt>
          <cx:pt idx="94561">23</cx:pt>
          <cx:pt idx="94562">39</cx:pt>
          <cx:pt idx="94563">12</cx:pt>
          <cx:pt idx="94564">3</cx:pt>
          <cx:pt idx="94565">43</cx:pt>
          <cx:pt idx="94566">45</cx:pt>
          <cx:pt idx="94567">18</cx:pt>
          <cx:pt idx="94568">56</cx:pt>
          <cx:pt idx="94569">62</cx:pt>
          <cx:pt idx="94570">6</cx:pt>
          <cx:pt idx="94571">14</cx:pt>
          <cx:pt idx="94572">91</cx:pt>
          <cx:pt idx="94573">54</cx:pt>
          <cx:pt idx="94574">65</cx:pt>
          <cx:pt idx="94575">50</cx:pt>
          <cx:pt idx="94576">18</cx:pt>
          <cx:pt idx="94577">39</cx:pt>
          <cx:pt idx="94578">33</cx:pt>
          <cx:pt idx="94579">29</cx:pt>
          <cx:pt idx="94580">23</cx:pt>
          <cx:pt idx="94581">27</cx:pt>
          <cx:pt idx="94582">85</cx:pt>
          <cx:pt idx="94583">40</cx:pt>
          <cx:pt idx="94584">43</cx:pt>
          <cx:pt idx="94585">5</cx:pt>
          <cx:pt idx="94586">20</cx:pt>
          <cx:pt idx="94587">7</cx:pt>
          <cx:pt idx="94588">11</cx:pt>
          <cx:pt idx="94589">17</cx:pt>
          <cx:pt idx="94590">35</cx:pt>
          <cx:pt idx="94591">19</cx:pt>
          <cx:pt idx="94592">55</cx:pt>
          <cx:pt idx="94593">29</cx:pt>
          <cx:pt idx="94594">77</cx:pt>
          <cx:pt idx="94595">66</cx:pt>
          <cx:pt idx="94596">23</cx:pt>
          <cx:pt idx="94597">44</cx:pt>
          <cx:pt idx="94598">48</cx:pt>
          <cx:pt idx="94599">33</cx:pt>
          <cx:pt idx="94600">25</cx:pt>
          <cx:pt idx="94601">65</cx:pt>
          <cx:pt idx="94602">12</cx:pt>
          <cx:pt idx="94603">41</cx:pt>
          <cx:pt idx="94604">10</cx:pt>
          <cx:pt idx="94605">48</cx:pt>
          <cx:pt idx="94606">6</cx:pt>
          <cx:pt idx="94607">51</cx:pt>
          <cx:pt idx="94608">30</cx:pt>
          <cx:pt idx="94609">26</cx:pt>
          <cx:pt idx="94610">71</cx:pt>
          <cx:pt idx="94611">27</cx:pt>
          <cx:pt idx="94612">82</cx:pt>
          <cx:pt idx="94613">47</cx:pt>
          <cx:pt idx="94614">57</cx:pt>
          <cx:pt idx="94615">64</cx:pt>
          <cx:pt idx="94616">33</cx:pt>
          <cx:pt idx="94617">40</cx:pt>
          <cx:pt idx="94618">4</cx:pt>
          <cx:pt idx="94619">50</cx:pt>
          <cx:pt idx="94620">36</cx:pt>
          <cx:pt idx="94621">37</cx:pt>
          <cx:pt idx="94622">54</cx:pt>
          <cx:pt idx="94623">5</cx:pt>
          <cx:pt idx="94624">16</cx:pt>
          <cx:pt idx="94625">20</cx:pt>
          <cx:pt idx="94626">74</cx:pt>
          <cx:pt idx="94627">97</cx:pt>
          <cx:pt idx="94628">9</cx:pt>
          <cx:pt idx="94629">14</cx:pt>
          <cx:pt idx="94630">10</cx:pt>
          <cx:pt idx="94631">18</cx:pt>
          <cx:pt idx="94632">21</cx:pt>
          <cx:pt idx="94633">39</cx:pt>
          <cx:pt idx="94634">3</cx:pt>
          <cx:pt idx="94635">20</cx:pt>
          <cx:pt idx="94636">14</cx:pt>
          <cx:pt idx="94637">59</cx:pt>
          <cx:pt idx="94638">33</cx:pt>
          <cx:pt idx="94639">64</cx:pt>
          <cx:pt idx="94640">73</cx:pt>
          <cx:pt idx="94641">69</cx:pt>
          <cx:pt idx="94642">36</cx:pt>
          <cx:pt idx="94643">97</cx:pt>
          <cx:pt idx="94644">50</cx:pt>
          <cx:pt idx="94645">58</cx:pt>
          <cx:pt idx="94646">8</cx:pt>
          <cx:pt idx="94647">67</cx:pt>
          <cx:pt idx="94648">13</cx:pt>
          <cx:pt idx="94649">47</cx:pt>
          <cx:pt idx="94650">49</cx:pt>
          <cx:pt idx="94651">9</cx:pt>
          <cx:pt idx="94652">17</cx:pt>
          <cx:pt idx="94653">48</cx:pt>
          <cx:pt idx="94654">53</cx:pt>
          <cx:pt idx="94655">11</cx:pt>
          <cx:pt idx="94656">19</cx:pt>
          <cx:pt idx="94657">8</cx:pt>
          <cx:pt idx="94658">33</cx:pt>
          <cx:pt idx="94659">12</cx:pt>
          <cx:pt idx="94660">50</cx:pt>
          <cx:pt idx="94661">36</cx:pt>
          <cx:pt idx="94662">28</cx:pt>
          <cx:pt idx="94663">72</cx:pt>
          <cx:pt idx="94664">31</cx:pt>
          <cx:pt idx="94665">9</cx:pt>
          <cx:pt idx="94666">27</cx:pt>
          <cx:pt idx="94667">17</cx:pt>
          <cx:pt idx="94668">22</cx:pt>
          <cx:pt idx="94669">12</cx:pt>
          <cx:pt idx="94670">6</cx:pt>
          <cx:pt idx="94671">18</cx:pt>
          <cx:pt idx="94672">1</cx:pt>
          <cx:pt idx="94673">24</cx:pt>
          <cx:pt idx="94674">62</cx:pt>
          <cx:pt idx="94675">3</cx:pt>
          <cx:pt idx="94676">53</cx:pt>
          <cx:pt idx="94677">31</cx:pt>
          <cx:pt idx="94678">19</cx:pt>
          <cx:pt idx="94679">64</cx:pt>
          <cx:pt idx="94680">11</cx:pt>
          <cx:pt idx="94681">21</cx:pt>
          <cx:pt idx="94682">8</cx:pt>
          <cx:pt idx="94683">13</cx:pt>
          <cx:pt idx="94684">7</cx:pt>
          <cx:pt idx="94685">65</cx:pt>
          <cx:pt idx="94686">36</cx:pt>
          <cx:pt idx="94687">58</cx:pt>
          <cx:pt idx="94688">15</cx:pt>
          <cx:pt idx="94689">9</cx:pt>
          <cx:pt idx="94690">74</cx:pt>
          <cx:pt idx="94691">84</cx:pt>
          <cx:pt idx="94692">35</cx:pt>
          <cx:pt idx="94693">54</cx:pt>
          <cx:pt idx="94694">4</cx:pt>
          <cx:pt idx="94695">67</cx:pt>
          <cx:pt idx="94696">3</cx:pt>
          <cx:pt idx="94697">11</cx:pt>
          <cx:pt idx="94698">30</cx:pt>
          <cx:pt idx="94699">76</cx:pt>
          <cx:pt idx="94700">79</cx:pt>
          <cx:pt idx="94701">61</cx:pt>
          <cx:pt idx="94702">22</cx:pt>
          <cx:pt idx="94703">31</cx:pt>
          <cx:pt idx="94704">13</cx:pt>
          <cx:pt idx="94705">6</cx:pt>
          <cx:pt idx="94706">72</cx:pt>
          <cx:pt idx="94707">21</cx:pt>
          <cx:pt idx="94708">88</cx:pt>
          <cx:pt idx="94709">37</cx:pt>
          <cx:pt idx="94710">83</cx:pt>
          <cx:pt idx="94711">16</cx:pt>
          <cx:pt idx="94712">21</cx:pt>
          <cx:pt idx="94713">77</cx:pt>
          <cx:pt idx="94714">30</cx:pt>
          <cx:pt idx="94715">93</cx:pt>
          <cx:pt idx="94716">10</cx:pt>
          <cx:pt idx="94717">33</cx:pt>
          <cx:pt idx="94718">4</cx:pt>
          <cx:pt idx="94719">58</cx:pt>
          <cx:pt idx="94720">34</cx:pt>
          <cx:pt idx="94721">28</cx:pt>
          <cx:pt idx="94722">8</cx:pt>
          <cx:pt idx="94723">26</cx:pt>
          <cx:pt idx="94724">40</cx:pt>
          <cx:pt idx="94725">52</cx:pt>
          <cx:pt idx="94726">10</cx:pt>
          <cx:pt idx="94727">2</cx:pt>
          <cx:pt idx="94728">43</cx:pt>
          <cx:pt idx="94729">20</cx:pt>
          <cx:pt idx="94730">19</cx:pt>
          <cx:pt idx="94731">24</cx:pt>
          <cx:pt idx="94732">3</cx:pt>
          <cx:pt idx="94733">60</cx:pt>
          <cx:pt idx="94734">21</cx:pt>
          <cx:pt idx="94735">16</cx:pt>
          <cx:pt idx="94736">36</cx:pt>
          <cx:pt idx="94737">73</cx:pt>
          <cx:pt idx="94738">7</cx:pt>
          <cx:pt idx="94739">35</cx:pt>
          <cx:pt idx="94740">46</cx:pt>
          <cx:pt idx="94741">12</cx:pt>
          <cx:pt idx="94742">76</cx:pt>
          <cx:pt idx="94743">74</cx:pt>
          <cx:pt idx="94744">42</cx:pt>
          <cx:pt idx="94745">32</cx:pt>
          <cx:pt idx="94746">24</cx:pt>
          <cx:pt idx="94747">8</cx:pt>
          <cx:pt idx="94748">1</cx:pt>
          <cx:pt idx="94749">10</cx:pt>
          <cx:pt idx="94750">54</cx:pt>
          <cx:pt idx="94751">31</cx:pt>
          <cx:pt idx="94752">59</cx:pt>
          <cx:pt idx="94753">41</cx:pt>
          <cx:pt idx="94754">51</cx:pt>
          <cx:pt idx="94755">72</cx:pt>
          <cx:pt idx="94756">3</cx:pt>
          <cx:pt idx="94757">4</cx:pt>
          <cx:pt idx="94758">30</cx:pt>
          <cx:pt idx="94759">22</cx:pt>
          <cx:pt idx="94760">60</cx:pt>
          <cx:pt idx="94761">33</cx:pt>
          <cx:pt idx="94762">54</cx:pt>
          <cx:pt idx="94763">55</cx:pt>
          <cx:pt idx="94764">1</cx:pt>
          <cx:pt idx="94765">27</cx:pt>
          <cx:pt idx="94766">43</cx:pt>
          <cx:pt idx="94767">23</cx:pt>
          <cx:pt idx="94768">25</cx:pt>
          <cx:pt idx="94769">68</cx:pt>
          <cx:pt idx="94770">12</cx:pt>
          <cx:pt idx="94771">5</cx:pt>
          <cx:pt idx="94772">28</cx:pt>
          <cx:pt idx="94773">80</cx:pt>
          <cx:pt idx="94774">20</cx:pt>
          <cx:pt idx="94775">79</cx:pt>
          <cx:pt idx="94776">55</cx:pt>
          <cx:pt idx="94777">27</cx:pt>
          <cx:pt idx="94778">97</cx:pt>
          <cx:pt idx="94779">31</cx:pt>
          <cx:pt idx="94780">41</cx:pt>
          <cx:pt idx="94781">8</cx:pt>
          <cx:pt idx="94782">7</cx:pt>
          <cx:pt idx="94783">4</cx:pt>
          <cx:pt idx="94784">19</cx:pt>
          <cx:pt idx="94785">80</cx:pt>
          <cx:pt idx="94786">79</cx:pt>
          <cx:pt idx="94787">74</cx:pt>
          <cx:pt idx="94788">14</cx:pt>
          <cx:pt idx="94789">18</cx:pt>
          <cx:pt idx="94790">51</cx:pt>
          <cx:pt idx="94791">3</cx:pt>
          <cx:pt idx="94792">5</cx:pt>
          <cx:pt idx="94793">54</cx:pt>
          <cx:pt idx="94794">1</cx:pt>
          <cx:pt idx="94795">75</cx:pt>
          <cx:pt idx="94796">7</cx:pt>
          <cx:pt idx="94797">4</cx:pt>
          <cx:pt idx="94798">35</cx:pt>
          <cx:pt idx="94799">11</cx:pt>
          <cx:pt idx="94800">16</cx:pt>
          <cx:pt idx="94801">10</cx:pt>
          <cx:pt idx="94802">19</cx:pt>
          <cx:pt idx="94803">12</cx:pt>
          <cx:pt idx="94804">79</cx:pt>
          <cx:pt idx="94805">50</cx:pt>
          <cx:pt idx="94806">39</cx:pt>
          <cx:pt idx="94807">6</cx:pt>
          <cx:pt idx="94808">7</cx:pt>
          <cx:pt idx="94809">71</cx:pt>
          <cx:pt idx="94810">21</cx:pt>
          <cx:pt idx="94811">69</cx:pt>
          <cx:pt idx="94812">2</cx:pt>
          <cx:pt idx="94813">35</cx:pt>
          <cx:pt idx="94814">27</cx:pt>
          <cx:pt idx="94815">38</cx:pt>
          <cx:pt idx="94816">26</cx:pt>
          <cx:pt idx="94817">79</cx:pt>
          <cx:pt idx="94818">57</cx:pt>
          <cx:pt idx="94819">39</cx:pt>
          <cx:pt idx="94820">51</cx:pt>
          <cx:pt idx="94821">29</cx:pt>
          <cx:pt idx="94822">31</cx:pt>
          <cx:pt idx="94823">3</cx:pt>
          <cx:pt idx="94824">46</cx:pt>
          <cx:pt idx="94825">54</cx:pt>
          <cx:pt idx="94826">6</cx:pt>
          <cx:pt idx="94827">81</cx:pt>
          <cx:pt idx="94828">13</cx:pt>
          <cx:pt idx="94829">14</cx:pt>
          <cx:pt idx="94830">32</cx:pt>
          <cx:pt idx="94831">60</cx:pt>
          <cx:pt idx="94832">33</cx:pt>
          <cx:pt idx="94833">8</cx:pt>
          <cx:pt idx="94834">46</cx:pt>
          <cx:pt idx="94835">9</cx:pt>
          <cx:pt idx="94836">38</cx:pt>
          <cx:pt idx="94837">7</cx:pt>
          <cx:pt idx="94838">53</cx:pt>
          <cx:pt idx="94839">49</cx:pt>
          <cx:pt idx="94840">6</cx:pt>
          <cx:pt idx="94841">28</cx:pt>
          <cx:pt idx="94842">20</cx:pt>
          <cx:pt idx="94843">54</cx:pt>
          <cx:pt idx="94844">3</cx:pt>
          <cx:pt idx="94845">42</cx:pt>
          <cx:pt idx="94846">39</cx:pt>
          <cx:pt idx="94847">79</cx:pt>
          <cx:pt idx="94848">1</cx:pt>
          <cx:pt idx="94849">14</cx:pt>
          <cx:pt idx="94850">32</cx:pt>
          <cx:pt idx="94851">70</cx:pt>
          <cx:pt idx="94852">31</cx:pt>
          <cx:pt idx="94853">60</cx:pt>
          <cx:pt idx="94854">3</cx:pt>
          <cx:pt idx="94855">26</cx:pt>
          <cx:pt idx="94856">34</cx:pt>
          <cx:pt idx="94857">80</cx:pt>
          <cx:pt idx="94858">7</cx:pt>
          <cx:pt idx="94859">74</cx:pt>
          <cx:pt idx="94860">5</cx:pt>
          <cx:pt idx="94861">12</cx:pt>
          <cx:pt idx="94862">11</cx:pt>
          <cx:pt idx="94863">67</cx:pt>
          <cx:pt idx="94864">3</cx:pt>
          <cx:pt idx="94865">29</cx:pt>
          <cx:pt idx="94866">1</cx:pt>
          <cx:pt idx="94867">60</cx:pt>
          <cx:pt idx="94868">7</cx:pt>
          <cx:pt idx="94869">50</cx:pt>
          <cx:pt idx="94870">23</cx:pt>
          <cx:pt idx="94871">20</cx:pt>
          <cx:pt idx="94872">34</cx:pt>
          <cx:pt idx="94873">40</cx:pt>
          <cx:pt idx="94874">75</cx:pt>
          <cx:pt idx="94875">26</cx:pt>
          <cx:pt idx="94876">27</cx:pt>
          <cx:pt idx="94877">6</cx:pt>
          <cx:pt idx="94878">74</cx:pt>
          <cx:pt idx="94879">12</cx:pt>
          <cx:pt idx="94880">79</cx:pt>
          <cx:pt idx="94881">55</cx:pt>
          <cx:pt idx="94882">24</cx:pt>
          <cx:pt idx="94883">92</cx:pt>
          <cx:pt idx="94884">4</cx:pt>
          <cx:pt idx="94885">8</cx:pt>
          <cx:pt idx="94886">20</cx:pt>
          <cx:pt idx="94887">62</cx:pt>
          <cx:pt idx="94888">40</cx:pt>
          <cx:pt idx="94889">28</cx:pt>
          <cx:pt idx="94890">25</cx:pt>
          <cx:pt idx="94891">24</cx:pt>
          <cx:pt idx="94892">55</cx:pt>
          <cx:pt idx="94893">35</cx:pt>
          <cx:pt idx="94894">61</cx:pt>
          <cx:pt idx="94895">17</cx:pt>
          <cx:pt idx="94896">49</cx:pt>
          <cx:pt idx="94897">50</cx:pt>
          <cx:pt idx="94898">34</cx:pt>
          <cx:pt idx="94899">38</cx:pt>
          <cx:pt idx="94900">18</cx:pt>
          <cx:pt idx="94901">80</cx:pt>
          <cx:pt idx="94902">33</cx:pt>
          <cx:pt idx="94903">3</cx:pt>
          <cx:pt idx="94904">60</cx:pt>
          <cx:pt idx="94905">3</cx:pt>
          <cx:pt idx="94906">52</cx:pt>
          <cx:pt idx="94907">21</cx:pt>
          <cx:pt idx="94908">14</cx:pt>
          <cx:pt idx="94909">29</cx:pt>
          <cx:pt idx="94910">44</cx:pt>
          <cx:pt idx="94911">24</cx:pt>
          <cx:pt idx="94912">11</cx:pt>
          <cx:pt idx="94913">54</cx:pt>
          <cx:pt idx="94914">65</cx:pt>
          <cx:pt idx="94915">28</cx:pt>
          <cx:pt idx="94916">56</cx:pt>
          <cx:pt idx="94917">9</cx:pt>
          <cx:pt idx="94918">8</cx:pt>
          <cx:pt idx="94919">84</cx:pt>
          <cx:pt idx="94920">20</cx:pt>
          <cx:pt idx="94921">84</cx:pt>
          <cx:pt idx="94922">4</cx:pt>
          <cx:pt idx="94923">77</cx:pt>
          <cx:pt idx="94924">6</cx:pt>
          <cx:pt idx="94925">34</cx:pt>
          <cx:pt idx="94926">58</cx:pt>
          <cx:pt idx="94927">11</cx:pt>
          <cx:pt idx="94928">25</cx:pt>
          <cx:pt idx="94929">73</cx:pt>
          <cx:pt idx="94930">76</cx:pt>
          <cx:pt idx="94931">38</cx:pt>
          <cx:pt idx="94932">63</cx:pt>
          <cx:pt idx="94933">13</cx:pt>
          <cx:pt idx="94934">19</cx:pt>
          <cx:pt idx="94935">76</cx:pt>
          <cx:pt idx="94936">27</cx:pt>
          <cx:pt idx="94937">15</cx:pt>
          <cx:pt idx="94938">44</cx:pt>
          <cx:pt idx="94939">3</cx:pt>
          <cx:pt idx="94940">1</cx:pt>
          <cx:pt idx="94941">2</cx:pt>
          <cx:pt idx="94942">10</cx:pt>
          <cx:pt idx="94943">67</cx:pt>
          <cx:pt idx="94944">57</cx:pt>
          <cx:pt idx="94945">14</cx:pt>
          <cx:pt idx="94946">40</cx:pt>
          <cx:pt idx="94947">85</cx:pt>
          <cx:pt idx="94948">28</cx:pt>
          <cx:pt idx="94949">42</cx:pt>
          <cx:pt idx="94950">15</cx:pt>
          <cx:pt idx="94951">9</cx:pt>
          <cx:pt idx="94952">42</cx:pt>
          <cx:pt idx="94953">81</cx:pt>
          <cx:pt idx="94954">64</cx:pt>
          <cx:pt idx="94955">59</cx:pt>
          <cx:pt idx="94956">14</cx:pt>
          <cx:pt idx="94957">65</cx:pt>
          <cx:pt idx="94958">5</cx:pt>
          <cx:pt idx="94959">1</cx:pt>
          <cx:pt idx="94960">27</cx:pt>
          <cx:pt idx="94961">25</cx:pt>
          <cx:pt idx="94962">32</cx:pt>
          <cx:pt idx="94963">3</cx:pt>
          <cx:pt idx="94964">63</cx:pt>
          <cx:pt idx="94965">1</cx:pt>
          <cx:pt idx="94966">30</cx:pt>
          <cx:pt idx="94967">5</cx:pt>
          <cx:pt idx="94968">53</cx:pt>
          <cx:pt idx="94969">47</cx:pt>
          <cx:pt idx="94970">54</cx:pt>
          <cx:pt idx="94971">35</cx:pt>
          <cx:pt idx="94972">36</cx:pt>
          <cx:pt idx="94973">12</cx:pt>
          <cx:pt idx="94974">23</cx:pt>
          <cx:pt idx="94975">68</cx:pt>
          <cx:pt idx="94976">32</cx:pt>
          <cx:pt idx="94977">31</cx:pt>
          <cx:pt idx="94978">3</cx:pt>
          <cx:pt idx="94979">11</cx:pt>
          <cx:pt idx="94980">75</cx:pt>
          <cx:pt idx="94981">62</cx:pt>
          <cx:pt idx="94982">28</cx:pt>
          <cx:pt idx="94983">31</cx:pt>
          <cx:pt idx="94984">25</cx:pt>
          <cx:pt idx="94985">67</cx:pt>
          <cx:pt idx="94986">83</cx:pt>
          <cx:pt idx="94987">43</cx:pt>
          <cx:pt idx="94988">13</cx:pt>
          <cx:pt idx="94989">23</cx:pt>
          <cx:pt idx="94990">18</cx:pt>
          <cx:pt idx="94991">12</cx:pt>
          <cx:pt idx="94992">2</cx:pt>
          <cx:pt idx="94993">70</cx:pt>
          <cx:pt idx="94994">56</cx:pt>
          <cx:pt idx="94995">50</cx:pt>
          <cx:pt idx="94996">40</cx:pt>
          <cx:pt idx="94997">54</cx:pt>
          <cx:pt idx="94998">3</cx:pt>
          <cx:pt idx="94999">32</cx:pt>
          <cx:pt idx="95000">74</cx:pt>
          <cx:pt idx="95001">25</cx:pt>
          <cx:pt idx="95002">53</cx:pt>
          <cx:pt idx="95003">6</cx:pt>
          <cx:pt idx="95004">46</cx:pt>
          <cx:pt idx="95005">13</cx:pt>
          <cx:pt idx="95006">4</cx:pt>
          <cx:pt idx="95007">14</cx:pt>
          <cx:pt idx="95008">85</cx:pt>
          <cx:pt idx="95009">8</cx:pt>
          <cx:pt idx="95010">8</cx:pt>
          <cx:pt idx="95011">1</cx:pt>
          <cx:pt idx="95012">32</cx:pt>
          <cx:pt idx="95013">73</cx:pt>
          <cx:pt idx="95014">9</cx:pt>
          <cx:pt idx="95015">38</cx:pt>
          <cx:pt idx="95016">10</cx:pt>
          <cx:pt idx="95017">57</cx:pt>
          <cx:pt idx="95018">33</cx:pt>
          <cx:pt idx="95019">16</cx:pt>
          <cx:pt idx="95020">35</cx:pt>
          <cx:pt idx="95021">12</cx:pt>
          <cx:pt idx="95022">6</cx:pt>
          <cx:pt idx="95023">18</cx:pt>
          <cx:pt idx="95024">19</cx:pt>
          <cx:pt idx="95025">12</cx:pt>
          <cx:pt idx="95026">24</cx:pt>
          <cx:pt idx="95027">25</cx:pt>
          <cx:pt idx="95028">69</cx:pt>
          <cx:pt idx="95029">62</cx:pt>
          <cx:pt idx="95030">4</cx:pt>
          <cx:pt idx="95031">20</cx:pt>
          <cx:pt idx="95032">68</cx:pt>
          <cx:pt idx="95033">13</cx:pt>
          <cx:pt idx="95034">36</cx:pt>
          <cx:pt idx="95035">48</cx:pt>
          <cx:pt idx="95036">16</cx:pt>
          <cx:pt idx="95037">35</cx:pt>
          <cx:pt idx="95038">2</cx:pt>
          <cx:pt idx="95039">53</cx:pt>
          <cx:pt idx="95040">33</cx:pt>
          <cx:pt idx="95041">74</cx:pt>
          <cx:pt idx="95042">31</cx:pt>
          <cx:pt idx="95043">38</cx:pt>
          <cx:pt idx="95044">84</cx:pt>
          <cx:pt idx="95045">4</cx:pt>
          <cx:pt idx="95046">61</cx:pt>
          <cx:pt idx="95047">13</cx:pt>
          <cx:pt idx="95048">10</cx:pt>
          <cx:pt idx="95049">37</cx:pt>
          <cx:pt idx="95050">80</cx:pt>
          <cx:pt idx="95051">94</cx:pt>
          <cx:pt idx="95052">43</cx:pt>
          <cx:pt idx="95053">45</cx:pt>
          <cx:pt idx="95054">12</cx:pt>
          <cx:pt idx="95055">15</cx:pt>
          <cx:pt idx="95056">37</cx:pt>
          <cx:pt idx="95057">22</cx:pt>
          <cx:pt idx="95058">23</cx:pt>
          <cx:pt idx="95059">10</cx:pt>
          <cx:pt idx="95060">6</cx:pt>
          <cx:pt idx="95061">4</cx:pt>
          <cx:pt idx="95062">28</cx:pt>
          <cx:pt idx="95063">32</cx:pt>
          <cx:pt idx="95064">50</cx:pt>
          <cx:pt idx="95065">3</cx:pt>
          <cx:pt idx="95066">59</cx:pt>
          <cx:pt idx="95067">40</cx:pt>
          <cx:pt idx="95068">11</cx:pt>
          <cx:pt idx="95069">51</cx:pt>
          <cx:pt idx="95070">16</cx:pt>
          <cx:pt idx="95071">9</cx:pt>
          <cx:pt idx="95072">36</cx:pt>
          <cx:pt idx="95073">75</cx:pt>
          <cx:pt idx="95074">49</cx:pt>
          <cx:pt idx="95075">32</cx:pt>
          <cx:pt idx="95076">83</cx:pt>
          <cx:pt idx="95077">3</cx:pt>
          <cx:pt idx="95078">6</cx:pt>
          <cx:pt idx="95079">41</cx:pt>
          <cx:pt idx="95080">7</cx:pt>
          <cx:pt idx="95081">28</cx:pt>
          <cx:pt idx="95082">25</cx:pt>
          <cx:pt idx="95083">57</cx:pt>
          <cx:pt idx="95084">17</cx:pt>
          <cx:pt idx="95085">51</cx:pt>
          <cx:pt idx="95086">63</cx:pt>
          <cx:pt idx="95087">89</cx:pt>
          <cx:pt idx="95088">10</cx:pt>
          <cx:pt idx="95089">41</cx:pt>
          <cx:pt idx="95090">8</cx:pt>
          <cx:pt idx="95091">20</cx:pt>
          <cx:pt idx="95092">9</cx:pt>
          <cx:pt idx="95093">48</cx:pt>
          <cx:pt idx="95094">55</cx:pt>
          <cx:pt idx="95095">71</cx:pt>
          <cx:pt idx="95096">7</cx:pt>
          <cx:pt idx="95097">17</cx:pt>
          <cx:pt idx="95098">66</cx:pt>
          <cx:pt idx="95099">49</cx:pt>
          <cx:pt idx="95100">19</cx:pt>
          <cx:pt idx="95101">7</cx:pt>
          <cx:pt idx="95102">21</cx:pt>
          <cx:pt idx="95103">47</cx:pt>
          <cx:pt idx="95104">30</cx:pt>
          <cx:pt idx="95105">12</cx:pt>
          <cx:pt idx="95106">18</cx:pt>
          <cx:pt idx="95107">68</cx:pt>
          <cx:pt idx="95108">33</cx:pt>
          <cx:pt idx="95109">44</cx:pt>
          <cx:pt idx="95110">66</cx:pt>
          <cx:pt idx="95111">36</cx:pt>
          <cx:pt idx="95112">62</cx:pt>
          <cx:pt idx="95113">20</cx:pt>
          <cx:pt idx="95114">87</cx:pt>
          <cx:pt idx="95115">35</cx:pt>
          <cx:pt idx="95116">23</cx:pt>
          <cx:pt idx="95117">82</cx:pt>
          <cx:pt idx="95118">12</cx:pt>
          <cx:pt idx="95119">18</cx:pt>
          <cx:pt idx="95120">7</cx:pt>
          <cx:pt idx="95121">64</cx:pt>
          <cx:pt idx="95122">53</cx:pt>
          <cx:pt idx="95123">56</cx:pt>
          <cx:pt idx="95124">29</cx:pt>
          <cx:pt idx="95125">68</cx:pt>
          <cx:pt idx="95126">14</cx:pt>
          <cx:pt idx="95127">10</cx:pt>
          <cx:pt idx="95128">11</cx:pt>
          <cx:pt idx="95129">9</cx:pt>
          <cx:pt idx="95130">15</cx:pt>
          <cx:pt idx="95131">13</cx:pt>
          <cx:pt idx="95132">24</cx:pt>
          <cx:pt idx="95133">74</cx:pt>
          <cx:pt idx="95134">14</cx:pt>
          <cx:pt idx="95135">1</cx:pt>
          <cx:pt idx="95136">35</cx:pt>
          <cx:pt idx="95137">25</cx:pt>
          <cx:pt idx="95138">9</cx:pt>
          <cx:pt idx="95139">43</cx:pt>
          <cx:pt idx="95140">23</cx:pt>
          <cx:pt idx="95141">56</cx:pt>
          <cx:pt idx="95142">66</cx:pt>
          <cx:pt idx="95143">47</cx:pt>
          <cx:pt idx="95144">6</cx:pt>
          <cx:pt idx="95145">7</cx:pt>
          <cx:pt idx="95146">51</cx:pt>
          <cx:pt idx="95147">12</cx:pt>
          <cx:pt idx="95148">18</cx:pt>
          <cx:pt idx="95149">1</cx:pt>
          <cx:pt idx="95150">47</cx:pt>
          <cx:pt idx="95151">35</cx:pt>
          <cx:pt idx="95152">5</cx:pt>
          <cx:pt idx="95153">24</cx:pt>
          <cx:pt idx="95154">42</cx:pt>
          <cx:pt idx="95155">11</cx:pt>
          <cx:pt idx="95156">54</cx:pt>
          <cx:pt idx="95157">46</cx:pt>
          <cx:pt idx="95158">10</cx:pt>
          <cx:pt idx="95159">30</cx:pt>
          <cx:pt idx="95160">45</cx:pt>
          <cx:pt idx="95161">24</cx:pt>
          <cx:pt idx="95162">37</cx:pt>
          <cx:pt idx="95163">5</cx:pt>
          <cx:pt idx="95164">1</cx:pt>
          <cx:pt idx="95165">27</cx:pt>
          <cx:pt idx="95166">44</cx:pt>
          <cx:pt idx="95167">6</cx:pt>
          <cx:pt idx="95168">39</cx:pt>
          <cx:pt idx="95169">63</cx:pt>
          <cx:pt idx="95170">28</cx:pt>
          <cx:pt idx="95171">58</cx:pt>
          <cx:pt idx="95172">42</cx:pt>
          <cx:pt idx="95173">84</cx:pt>
          <cx:pt idx="95174">41</cx:pt>
          <cx:pt idx="95175">1</cx:pt>
          <cx:pt idx="95176">39</cx:pt>
          <cx:pt idx="95177">16</cx:pt>
          <cx:pt idx="95178">12</cx:pt>
          <cx:pt idx="95179">23</cx:pt>
          <cx:pt idx="95180">58</cx:pt>
          <cx:pt idx="95181">22</cx:pt>
          <cx:pt idx="95182">2</cx:pt>
          <cx:pt idx="95183">9</cx:pt>
          <cx:pt idx="95184">49</cx:pt>
          <cx:pt idx="95185">37</cx:pt>
          <cx:pt idx="95186">38</cx:pt>
          <cx:pt idx="95187">6</cx:pt>
          <cx:pt idx="95188">64</cx:pt>
          <cx:pt idx="95189">80</cx:pt>
          <cx:pt idx="95190">47</cx:pt>
          <cx:pt idx="95191">70</cx:pt>
          <cx:pt idx="95192">54</cx:pt>
          <cx:pt idx="95193">17</cx:pt>
          <cx:pt idx="95194">32</cx:pt>
          <cx:pt idx="95195">71</cx:pt>
          <cx:pt idx="95196">35</cx:pt>
          <cx:pt idx="95197">40</cx:pt>
          <cx:pt idx="95198">60</cx:pt>
          <cx:pt idx="95199">77</cx:pt>
          <cx:pt idx="95200">33</cx:pt>
          <cx:pt idx="95201">37</cx:pt>
          <cx:pt idx="95202">26</cx:pt>
          <cx:pt idx="95203">58</cx:pt>
          <cx:pt idx="95204">7</cx:pt>
          <cx:pt idx="95205">37</cx:pt>
          <cx:pt idx="95206">4</cx:pt>
          <cx:pt idx="95207">69</cx:pt>
          <cx:pt idx="95208">42</cx:pt>
          <cx:pt idx="95209">66</cx:pt>
          <cx:pt idx="95210">47</cx:pt>
          <cx:pt idx="95211">24</cx:pt>
          <cx:pt idx="95212">12</cx:pt>
          <cx:pt idx="95213">22</cx:pt>
          <cx:pt idx="95214">7</cx:pt>
          <cx:pt idx="95215">23</cx:pt>
          <cx:pt idx="95216">65</cx:pt>
          <cx:pt idx="95217">39</cx:pt>
          <cx:pt idx="95218">11</cx:pt>
          <cx:pt idx="95219">35</cx:pt>
          <cx:pt idx="95220">37</cx:pt>
          <cx:pt idx="95221">2</cx:pt>
          <cx:pt idx="95222">4</cx:pt>
          <cx:pt idx="95223">14</cx:pt>
          <cx:pt idx="95224">44</cx:pt>
          <cx:pt idx="95225">36</cx:pt>
          <cx:pt idx="95226">66</cx:pt>
          <cx:pt idx="95227">89</cx:pt>
          <cx:pt idx="95228">9</cx:pt>
          <cx:pt idx="95229">7</cx:pt>
          <cx:pt idx="95230">43</cx:pt>
          <cx:pt idx="95231">18</cx:pt>
          <cx:pt idx="95232">52</cx:pt>
          <cx:pt idx="95233">96</cx:pt>
          <cx:pt idx="95234">71</cx:pt>
          <cx:pt idx="95235">6</cx:pt>
          <cx:pt idx="95236">18</cx:pt>
          <cx:pt idx="95237">21</cx:pt>
          <cx:pt idx="95238">10</cx:pt>
          <cx:pt idx="95239">14</cx:pt>
          <cx:pt idx="95240">23</cx:pt>
          <cx:pt idx="95241">25</cx:pt>
          <cx:pt idx="95242">33</cx:pt>
          <cx:pt idx="95243">9</cx:pt>
          <cx:pt idx="95244">44</cx:pt>
          <cx:pt idx="95245">55</cx:pt>
          <cx:pt idx="95246">5</cx:pt>
          <cx:pt idx="95247">43</cx:pt>
          <cx:pt idx="95248">41</cx:pt>
          <cx:pt idx="95249">2</cx:pt>
          <cx:pt idx="95250">67</cx:pt>
          <cx:pt idx="95251">43</cx:pt>
          <cx:pt idx="95252">44</cx:pt>
          <cx:pt idx="95253">9</cx:pt>
          <cx:pt idx="95254">64</cx:pt>
          <cx:pt idx="95255">4</cx:pt>
          <cx:pt idx="95256">36</cx:pt>
          <cx:pt idx="95257">5</cx:pt>
          <cx:pt idx="95258">3</cx:pt>
          <cx:pt idx="95259">37</cx:pt>
          <cx:pt idx="95260">27</cx:pt>
          <cx:pt idx="95261">13</cx:pt>
          <cx:pt idx="95262">18</cx:pt>
          <cx:pt idx="95263">87</cx:pt>
          <cx:pt idx="95264">11</cx:pt>
          <cx:pt idx="95265">18</cx:pt>
          <cx:pt idx="95266">5</cx:pt>
          <cx:pt idx="95267">29</cx:pt>
          <cx:pt idx="95268">37</cx:pt>
          <cx:pt idx="95269">52</cx:pt>
          <cx:pt idx="95270">8</cx:pt>
          <cx:pt idx="95271">23</cx:pt>
          <cx:pt idx="95272">6</cx:pt>
          <cx:pt idx="95273">28</cx:pt>
          <cx:pt idx="95274">10</cx:pt>
          <cx:pt idx="95275">1</cx:pt>
          <cx:pt idx="95276">50</cx:pt>
          <cx:pt idx="95277">69</cx:pt>
          <cx:pt idx="95278">47</cx:pt>
          <cx:pt idx="95279">81</cx:pt>
          <cx:pt idx="95280">81</cx:pt>
          <cx:pt idx="95281">26</cx:pt>
          <cx:pt idx="95282">44</cx:pt>
          <cx:pt idx="95283">10</cx:pt>
          <cx:pt idx="95284">14</cx:pt>
          <cx:pt idx="95285">30</cx:pt>
          <cx:pt idx="95286">35</cx:pt>
          <cx:pt idx="95287">51</cx:pt>
          <cx:pt idx="95288">20</cx:pt>
          <cx:pt idx="95289">49</cx:pt>
          <cx:pt idx="95290">23</cx:pt>
          <cx:pt idx="95291">59</cx:pt>
          <cx:pt idx="95292">52</cx:pt>
          <cx:pt idx="95293">1</cx:pt>
          <cx:pt idx="95294">41</cx:pt>
          <cx:pt idx="95295">4</cx:pt>
          <cx:pt idx="95296">14</cx:pt>
          <cx:pt idx="95297">9</cx:pt>
          <cx:pt idx="95298">52</cx:pt>
          <cx:pt idx="95299">34</cx:pt>
          <cx:pt idx="95300">8</cx:pt>
          <cx:pt idx="95301">7</cx:pt>
          <cx:pt idx="95302">27</cx:pt>
          <cx:pt idx="95303">51</cx:pt>
          <cx:pt idx="95304">3</cx:pt>
          <cx:pt idx="95305">12</cx:pt>
          <cx:pt idx="95306">65</cx:pt>
          <cx:pt idx="95307">72</cx:pt>
          <cx:pt idx="95308">15</cx:pt>
          <cx:pt idx="95309">30</cx:pt>
          <cx:pt idx="95310">32</cx:pt>
          <cx:pt idx="95311">9</cx:pt>
          <cx:pt idx="95312">54</cx:pt>
          <cx:pt idx="95313">7</cx:pt>
          <cx:pt idx="95314">78</cx:pt>
          <cx:pt idx="95315">27</cx:pt>
          <cx:pt idx="95316">42</cx:pt>
          <cx:pt idx="95317">64</cx:pt>
          <cx:pt idx="95318">24</cx:pt>
          <cx:pt idx="95319">1</cx:pt>
          <cx:pt idx="95320">36</cx:pt>
          <cx:pt idx="95321">5</cx:pt>
          <cx:pt idx="95322">18</cx:pt>
          <cx:pt idx="95323">20</cx:pt>
          <cx:pt idx="95324">40</cx:pt>
          <cx:pt idx="95325">3</cx:pt>
          <cx:pt idx="95326">16</cx:pt>
          <cx:pt idx="95327">28</cx:pt>
          <cx:pt idx="95328">20</cx:pt>
          <cx:pt idx="95329">64</cx:pt>
          <cx:pt idx="95330">37</cx:pt>
          <cx:pt idx="95331">5</cx:pt>
          <cx:pt idx="95332">21</cx:pt>
          <cx:pt idx="95333">18</cx:pt>
          <cx:pt idx="95334">23</cx:pt>
          <cx:pt idx="95335">61</cx:pt>
          <cx:pt idx="95336">67</cx:pt>
          <cx:pt idx="95337">53</cx:pt>
          <cx:pt idx="95338">2</cx:pt>
          <cx:pt idx="95339">32</cx:pt>
          <cx:pt idx="95340">71</cx:pt>
          <cx:pt idx="95341">40</cx:pt>
          <cx:pt idx="95342">19</cx:pt>
          <cx:pt idx="95343">24</cx:pt>
          <cx:pt idx="95344">41</cx:pt>
          <cx:pt idx="95345">7</cx:pt>
          <cx:pt idx="95346">79</cx:pt>
          <cx:pt idx="95347">53</cx:pt>
          <cx:pt idx="95348">46</cx:pt>
          <cx:pt idx="95349">8</cx:pt>
          <cx:pt idx="95350">20</cx:pt>
          <cx:pt idx="95351">74</cx:pt>
          <cx:pt idx="95352">11</cx:pt>
          <cx:pt idx="95353">5</cx:pt>
          <cx:pt idx="95354">45</cx:pt>
          <cx:pt idx="95355">4</cx:pt>
          <cx:pt idx="95356">8</cx:pt>
          <cx:pt idx="95357">40</cx:pt>
          <cx:pt idx="95358">27</cx:pt>
          <cx:pt idx="95359">2</cx:pt>
          <cx:pt idx="95360">66</cx:pt>
          <cx:pt idx="95361">22</cx:pt>
          <cx:pt idx="95362">35</cx:pt>
          <cx:pt idx="95363">33</cx:pt>
          <cx:pt idx="95364">10</cx:pt>
          <cx:pt idx="95365">5</cx:pt>
          <cx:pt idx="95366">16</cx:pt>
          <cx:pt idx="95367">64</cx:pt>
          <cx:pt idx="95368">46</cx:pt>
          <cx:pt idx="95369">63</cx:pt>
          <cx:pt idx="95370">28</cx:pt>
          <cx:pt idx="95371">96</cx:pt>
          <cx:pt idx="95372">23</cx:pt>
          <cx:pt idx="95373">72</cx:pt>
          <cx:pt idx="95374">38</cx:pt>
          <cx:pt idx="95375">30</cx:pt>
          <cx:pt idx="95376">18</cx:pt>
          <cx:pt idx="95377">34</cx:pt>
          <cx:pt idx="95378">10</cx:pt>
          <cx:pt idx="95379">71</cx:pt>
          <cx:pt idx="95380">48</cx:pt>
          <cx:pt idx="95381">17</cx:pt>
          <cx:pt idx="95382">31</cx:pt>
          <cx:pt idx="95383">33</cx:pt>
          <cx:pt idx="95384">42</cx:pt>
          <cx:pt idx="95385">68</cx:pt>
          <cx:pt idx="95386">3</cx:pt>
          <cx:pt idx="95387">19</cx:pt>
          <cx:pt idx="95388">11</cx:pt>
          <cx:pt idx="95389">18</cx:pt>
          <cx:pt idx="95390">12</cx:pt>
          <cx:pt idx="95391">9</cx:pt>
          <cx:pt idx="95392">58</cx:pt>
          <cx:pt idx="95393">21</cx:pt>
          <cx:pt idx="95394">38</cx:pt>
          <cx:pt idx="95395">2</cx:pt>
          <cx:pt idx="95396">23</cx:pt>
          <cx:pt idx="95397">37</cx:pt>
          <cx:pt idx="95398">54</cx:pt>
          <cx:pt idx="95399">27</cx:pt>
          <cx:pt idx="95400">58</cx:pt>
          <cx:pt idx="95401">31</cx:pt>
          <cx:pt idx="95402">8</cx:pt>
          <cx:pt idx="95403">26</cx:pt>
          <cx:pt idx="95404">22</cx:pt>
          <cx:pt idx="95405">43</cx:pt>
          <cx:pt idx="95406">34</cx:pt>
          <cx:pt idx="95407">36</cx:pt>
          <cx:pt idx="95408">9</cx:pt>
          <cx:pt idx="95409">20</cx:pt>
          <cx:pt idx="95410">3</cx:pt>
          <cx:pt idx="95411">27</cx:pt>
          <cx:pt idx="95412">67</cx:pt>
          <cx:pt idx="95413">92</cx:pt>
          <cx:pt idx="95414">13</cx:pt>
          <cx:pt idx="95415">76</cx:pt>
          <cx:pt idx="95416">56</cx:pt>
          <cx:pt idx="95417">16</cx:pt>
          <cx:pt idx="95418">4</cx:pt>
          <cx:pt idx="95419">73</cx:pt>
          <cx:pt idx="95420">28</cx:pt>
          <cx:pt idx="95421">30</cx:pt>
          <cx:pt idx="95422">20</cx:pt>
          <cx:pt idx="95423">33</cx:pt>
          <cx:pt idx="95424">22</cx:pt>
          <cx:pt idx="95425">50</cx:pt>
          <cx:pt idx="95426">41</cx:pt>
          <cx:pt idx="95427">26</cx:pt>
          <cx:pt idx="95428">23</cx:pt>
          <cx:pt idx="95429">10</cx:pt>
          <cx:pt idx="95430">29</cx:pt>
          <cx:pt idx="95431">59</cx:pt>
          <cx:pt idx="95432">84</cx:pt>
          <cx:pt idx="95433">45</cx:pt>
          <cx:pt idx="95434">33</cx:pt>
          <cx:pt idx="95435">19</cx:pt>
          <cx:pt idx="95436">18</cx:pt>
          <cx:pt idx="95437">48</cx:pt>
          <cx:pt idx="95438">2</cx:pt>
          <cx:pt idx="95439">51</cx:pt>
          <cx:pt idx="95440">53</cx:pt>
          <cx:pt idx="95441">34</cx:pt>
          <cx:pt idx="95442">5</cx:pt>
          <cx:pt idx="95443">21</cx:pt>
          <cx:pt idx="95444">39</cx:pt>
          <cx:pt idx="95445">50</cx:pt>
          <cx:pt idx="95446">32</cx:pt>
          <cx:pt idx="95447">20</cx:pt>
          <cx:pt idx="95448">6</cx:pt>
          <cx:pt idx="95449">16</cx:pt>
          <cx:pt idx="95450">8</cx:pt>
          <cx:pt idx="95451">57</cx:pt>
          <cx:pt idx="95452">7</cx:pt>
          <cx:pt idx="95453">35</cx:pt>
          <cx:pt idx="95454">13</cx:pt>
          <cx:pt idx="95455">81</cx:pt>
          <cx:pt idx="95456">100</cx:pt>
          <cx:pt idx="95457">37</cx:pt>
          <cx:pt idx="95458">58</cx:pt>
          <cx:pt idx="95459">31</cx:pt>
          <cx:pt idx="95460">41</cx:pt>
          <cx:pt idx="95461">9</cx:pt>
          <cx:pt idx="95462">27</cx:pt>
          <cx:pt idx="95463">70</cx:pt>
          <cx:pt idx="95464">26</cx:pt>
          <cx:pt idx="95465">20</cx:pt>
          <cx:pt idx="95466">19</cx:pt>
          <cx:pt idx="95467">24</cx:pt>
          <cx:pt idx="95468">6</cx:pt>
          <cx:pt idx="95469">13</cx:pt>
          <cx:pt idx="95470">5</cx:pt>
          <cx:pt idx="95471">49</cx:pt>
          <cx:pt idx="95472">50</cx:pt>
          <cx:pt idx="95473">8</cx:pt>
          <cx:pt idx="95474">40</cx:pt>
          <cx:pt idx="95475">2</cx:pt>
          <cx:pt idx="95476">22</cx:pt>
          <cx:pt idx="95477">28</cx:pt>
          <cx:pt idx="95478">7</cx:pt>
          <cx:pt idx="95479">16</cx:pt>
          <cx:pt idx="95480">31</cx:pt>
          <cx:pt idx="95481">63</cx:pt>
          <cx:pt idx="95482">69</cx:pt>
          <cx:pt idx="95483">24</cx:pt>
          <cx:pt idx="95484">10</cx:pt>
          <cx:pt idx="95485">33</cx:pt>
          <cx:pt idx="95486">21</cx:pt>
          <cx:pt idx="95487">11</cx:pt>
          <cx:pt idx="95488">35</cx:pt>
          <cx:pt idx="95489">9</cx:pt>
          <cx:pt idx="95490">28</cx:pt>
          <cx:pt idx="95491">80</cx:pt>
          <cx:pt idx="95492">17</cx:pt>
          <cx:pt idx="95493">43</cx:pt>
          <cx:pt idx="95494">7</cx:pt>
          <cx:pt idx="95495">31</cx:pt>
          <cx:pt idx="95496">35</cx:pt>
          <cx:pt idx="95497">41</cx:pt>
          <cx:pt idx="95498">11</cx:pt>
          <cx:pt idx="95499">54</cx:pt>
          <cx:pt idx="95500">73</cx:pt>
          <cx:pt idx="95501">37</cx:pt>
          <cx:pt idx="95502">29</cx:pt>
          <cx:pt idx="95503">32</cx:pt>
          <cx:pt idx="95504">22</cx:pt>
          <cx:pt idx="95505">67</cx:pt>
          <cx:pt idx="95506">45</cx:pt>
          <cx:pt idx="95507">85</cx:pt>
          <cx:pt idx="95508">41</cx:pt>
          <cx:pt idx="95509">6</cx:pt>
          <cx:pt idx="95510">9</cx:pt>
          <cx:pt idx="95511">54</cx:pt>
          <cx:pt idx="95512">29</cx:pt>
          <cx:pt idx="95513">20</cx:pt>
          <cx:pt idx="95514">7</cx:pt>
          <cx:pt idx="95515">36</cx:pt>
          <cx:pt idx="95516">72</cx:pt>
          <cx:pt idx="95517">49</cx:pt>
          <cx:pt idx="95518">22</cx:pt>
          <cx:pt idx="95519">73</cx:pt>
          <cx:pt idx="95520">10</cx:pt>
          <cx:pt idx="95521">2</cx:pt>
          <cx:pt idx="95522">56</cx:pt>
          <cx:pt idx="95523">39</cx:pt>
          <cx:pt idx="95524">16</cx:pt>
          <cx:pt idx="95525">52</cx:pt>
          <cx:pt idx="95526">60</cx:pt>
          <cx:pt idx="95527">26</cx:pt>
          <cx:pt idx="95528">13</cx:pt>
          <cx:pt idx="95529">61</cx:pt>
          <cx:pt idx="95530">85</cx:pt>
          <cx:pt idx="95531">76</cx:pt>
          <cx:pt idx="95532">4</cx:pt>
          <cx:pt idx="95533">22</cx:pt>
          <cx:pt idx="95534">82</cx:pt>
          <cx:pt idx="95535">67</cx:pt>
          <cx:pt idx="95536">87</cx:pt>
          <cx:pt idx="95537">1</cx:pt>
          <cx:pt idx="95538">27</cx:pt>
          <cx:pt idx="95539">3</cx:pt>
          <cx:pt idx="95540">16</cx:pt>
          <cx:pt idx="95541">61</cx:pt>
          <cx:pt idx="95542">30</cx:pt>
          <cx:pt idx="95543">17</cx:pt>
          <cx:pt idx="95544">14</cx:pt>
          <cx:pt idx="95545">21</cx:pt>
          <cx:pt idx="95546">11</cx:pt>
          <cx:pt idx="95547">59</cx:pt>
          <cx:pt idx="95548">8</cx:pt>
          <cx:pt idx="95549">15</cx:pt>
          <cx:pt idx="95550">15</cx:pt>
          <cx:pt idx="95551">25</cx:pt>
          <cx:pt idx="95552">40</cx:pt>
          <cx:pt idx="95553">68</cx:pt>
          <cx:pt idx="95554">16</cx:pt>
          <cx:pt idx="95555">57</cx:pt>
          <cx:pt idx="95556">11</cx:pt>
          <cx:pt idx="95557">79</cx:pt>
          <cx:pt idx="95558">2</cx:pt>
          <cx:pt idx="95559">6</cx:pt>
          <cx:pt idx="95560">31</cx:pt>
          <cx:pt idx="95561">49</cx:pt>
          <cx:pt idx="95562">33</cx:pt>
          <cx:pt idx="95563">30</cx:pt>
          <cx:pt idx="95564">5</cx:pt>
          <cx:pt idx="95565">52</cx:pt>
          <cx:pt idx="95566">13</cx:pt>
          <cx:pt idx="95567">12</cx:pt>
          <cx:pt idx="95568">71</cx:pt>
          <cx:pt idx="95569">42</cx:pt>
          <cx:pt idx="95570">37</cx:pt>
          <cx:pt idx="95571">19</cx:pt>
          <cx:pt idx="95572">6</cx:pt>
          <cx:pt idx="95573">32</cx:pt>
          <cx:pt idx="95574">69</cx:pt>
          <cx:pt idx="95575">35</cx:pt>
          <cx:pt idx="95576">40</cx:pt>
          <cx:pt idx="95577">85</cx:pt>
          <cx:pt idx="95578">17</cx:pt>
          <cx:pt idx="95579">4</cx:pt>
          <cx:pt idx="95580">18</cx:pt>
          <cx:pt idx="95581">1</cx:pt>
          <cx:pt idx="95582">25</cx:pt>
          <cx:pt idx="95583">71</cx:pt>
          <cx:pt idx="95584">7</cx:pt>
          <cx:pt idx="95585">3</cx:pt>
          <cx:pt idx="95586">67</cx:pt>
          <cx:pt idx="95587">34</cx:pt>
          <cx:pt idx="95588">13</cx:pt>
          <cx:pt idx="95589">41</cx:pt>
          <cx:pt idx="95590">17</cx:pt>
          <cx:pt idx="95591">14</cx:pt>
          <cx:pt idx="95592">21</cx:pt>
          <cx:pt idx="95593">92</cx:pt>
          <cx:pt idx="95594">53</cx:pt>
          <cx:pt idx="95595">24</cx:pt>
          <cx:pt idx="95596">6</cx:pt>
          <cx:pt idx="95597">44</cx:pt>
          <cx:pt idx="95598">54</cx:pt>
          <cx:pt idx="95599">59</cx:pt>
          <cx:pt idx="95600">18</cx:pt>
          <cx:pt idx="95601">36</cx:pt>
          <cx:pt idx="95602">58</cx:pt>
          <cx:pt idx="95603">9</cx:pt>
          <cx:pt idx="95604">65</cx:pt>
          <cx:pt idx="95605">31</cx:pt>
          <cx:pt idx="95606">30</cx:pt>
          <cx:pt idx="95607">19</cx:pt>
          <cx:pt idx="95608">1</cx:pt>
          <cx:pt idx="95609">51</cx:pt>
          <cx:pt idx="95610">43</cx:pt>
          <cx:pt idx="95611">55</cx:pt>
          <cx:pt idx="95612">15</cx:pt>
          <cx:pt idx="95613">11</cx:pt>
          <cx:pt idx="95614">33</cx:pt>
          <cx:pt idx="95615">48</cx:pt>
          <cx:pt idx="95616">26</cx:pt>
          <cx:pt idx="95617">8</cx:pt>
          <cx:pt idx="95618">60</cx:pt>
          <cx:pt idx="95619">76</cx:pt>
          <cx:pt idx="95620">36</cx:pt>
          <cx:pt idx="95621">35</cx:pt>
          <cx:pt idx="95622">59</cx:pt>
          <cx:pt idx="95623">22</cx:pt>
          <cx:pt idx="95624">77</cx:pt>
          <cx:pt idx="95625">30</cx:pt>
          <cx:pt idx="95626">49</cx:pt>
          <cx:pt idx="95627">15</cx:pt>
          <cx:pt idx="95628">7</cx:pt>
          <cx:pt idx="95629">24</cx:pt>
          <cx:pt idx="95630">46</cx:pt>
          <cx:pt idx="95631">70</cx:pt>
          <cx:pt idx="95632">8</cx:pt>
          <cx:pt idx="95633">41</cx:pt>
          <cx:pt idx="95634">17</cx:pt>
          <cx:pt idx="95635">54</cx:pt>
          <cx:pt idx="95636">88</cx:pt>
          <cx:pt idx="95637">18</cx:pt>
          <cx:pt idx="95638">28</cx:pt>
          <cx:pt idx="95639">99</cx:pt>
          <cx:pt idx="95640">14</cx:pt>
          <cx:pt idx="95641">27</cx:pt>
          <cx:pt idx="95642">48</cx:pt>
          <cx:pt idx="95643">28</cx:pt>
          <cx:pt idx="95644">43</cx:pt>
          <cx:pt idx="95645">34</cx:pt>
          <cx:pt idx="95646">33</cx:pt>
          <cx:pt idx="95647">13</cx:pt>
          <cx:pt idx="95648">67</cx:pt>
          <cx:pt idx="95649">52</cx:pt>
          <cx:pt idx="95650">22</cx:pt>
          <cx:pt idx="95651">25</cx:pt>
          <cx:pt idx="95652">65</cx:pt>
          <cx:pt idx="95653">78</cx:pt>
          <cx:pt idx="95654">88</cx:pt>
          <cx:pt idx="95655">30</cx:pt>
          <cx:pt idx="95656">2</cx:pt>
          <cx:pt idx="95657">34</cx:pt>
          <cx:pt idx="95658">38</cx:pt>
          <cx:pt idx="95659">90</cx:pt>
          <cx:pt idx="95660">55</cx:pt>
          <cx:pt idx="95661">27</cx:pt>
          <cx:pt idx="95662">76</cx:pt>
          <cx:pt idx="95663">87</cx:pt>
          <cx:pt idx="95664">19</cx:pt>
          <cx:pt idx="95665">11</cx:pt>
          <cx:pt idx="95666">66</cx:pt>
          <cx:pt idx="95667">82</cx:pt>
          <cx:pt idx="95668">69</cx:pt>
          <cx:pt idx="95669">42</cx:pt>
          <cx:pt idx="95670">66</cx:pt>
          <cx:pt idx="95671">37</cx:pt>
          <cx:pt idx="95672">6</cx:pt>
          <cx:pt idx="95673">30</cx:pt>
          <cx:pt idx="95674">20</cx:pt>
          <cx:pt idx="95675">8</cx:pt>
          <cx:pt idx="95676">5</cx:pt>
          <cx:pt idx="95677">1</cx:pt>
          <cx:pt idx="95678">24</cx:pt>
          <cx:pt idx="95679">16</cx:pt>
          <cx:pt idx="95680">28</cx:pt>
          <cx:pt idx="95681">48</cx:pt>
          <cx:pt idx="95682">27</cx:pt>
          <cx:pt idx="95683">21</cx:pt>
          <cx:pt idx="95684">65</cx:pt>
          <cx:pt idx="95685">60</cx:pt>
          <cx:pt idx="95686">17</cx:pt>
          <cx:pt idx="95687">19</cx:pt>
          <cx:pt idx="95688">20</cx:pt>
          <cx:pt idx="95689">22</cx:pt>
          <cx:pt idx="95690">28</cx:pt>
          <cx:pt idx="95691">69</cx:pt>
          <cx:pt idx="95692">13</cx:pt>
          <cx:pt idx="95693">70</cx:pt>
          <cx:pt idx="95694">39</cx:pt>
          <cx:pt idx="95695">37</cx:pt>
          <cx:pt idx="95696">9</cx:pt>
          <cx:pt idx="95697">15</cx:pt>
          <cx:pt idx="95698">6</cx:pt>
          <cx:pt idx="95699">16</cx:pt>
          <cx:pt idx="95700">46</cx:pt>
          <cx:pt idx="95701">71</cx:pt>
          <cx:pt idx="95702">56</cx:pt>
          <cx:pt idx="95703">4</cx:pt>
          <cx:pt idx="95704">21</cx:pt>
          <cx:pt idx="95705">5</cx:pt>
          <cx:pt idx="95706">15</cx:pt>
          <cx:pt idx="95707">29</cx:pt>
          <cx:pt idx="95708">19</cx:pt>
          <cx:pt idx="95709">84</cx:pt>
          <cx:pt idx="95710">75</cx:pt>
          <cx:pt idx="95711">38</cx:pt>
          <cx:pt idx="95712">12</cx:pt>
          <cx:pt idx="95713">16</cx:pt>
          <cx:pt idx="95714">22</cx:pt>
          <cx:pt idx="95715">51</cx:pt>
          <cx:pt idx="95716">40</cx:pt>
          <cx:pt idx="95717">5</cx:pt>
          <cx:pt idx="95718">20</cx:pt>
          <cx:pt idx="95719">67</cx:pt>
          <cx:pt idx="95720">64</cx:pt>
          <cx:pt idx="95721">90</cx:pt>
          <cx:pt idx="95722">11</cx:pt>
          <cx:pt idx="95723">66</cx:pt>
          <cx:pt idx="95724">1</cx:pt>
          <cx:pt idx="95725">26</cx:pt>
          <cx:pt idx="95726">18</cx:pt>
          <cx:pt idx="95727">57</cx:pt>
          <cx:pt idx="95728">75</cx:pt>
          <cx:pt idx="95729">85</cx:pt>
          <cx:pt idx="95730">37</cx:pt>
          <cx:pt idx="95731">44</cx:pt>
          <cx:pt idx="95732">26</cx:pt>
          <cx:pt idx="95733">2</cx:pt>
          <cx:pt idx="95734">7</cx:pt>
          <cx:pt idx="95735">69</cx:pt>
          <cx:pt idx="95736">62</cx:pt>
          <cx:pt idx="95737">56</cx:pt>
          <cx:pt idx="95738">60</cx:pt>
          <cx:pt idx="95739">25</cx:pt>
          <cx:pt idx="95740">14</cx:pt>
          <cx:pt idx="95741">9</cx:pt>
          <cx:pt idx="95742">12</cx:pt>
          <cx:pt idx="95743">15</cx:pt>
          <cx:pt idx="95744">19</cx:pt>
          <cx:pt idx="95745">14</cx:pt>
          <cx:pt idx="95746">26</cx:pt>
          <cx:pt idx="95747">18</cx:pt>
          <cx:pt idx="95748">74</cx:pt>
          <cx:pt idx="95749">16</cx:pt>
          <cx:pt idx="95750">50</cx:pt>
          <cx:pt idx="95751">75</cx:pt>
          <cx:pt idx="95752">59</cx:pt>
          <cx:pt idx="95753">20</cx:pt>
          <cx:pt idx="95754">31</cx:pt>
          <cx:pt idx="95755">43</cx:pt>
          <cx:pt idx="95756">25</cx:pt>
          <cx:pt idx="95757">17</cx:pt>
          <cx:pt idx="95758">52</cx:pt>
          <cx:pt idx="95759">47</cx:pt>
          <cx:pt idx="95760">12</cx:pt>
          <cx:pt idx="95761">39</cx:pt>
          <cx:pt idx="95762">25</cx:pt>
          <cx:pt idx="95763">35</cx:pt>
          <cx:pt idx="95764">2</cx:pt>
          <cx:pt idx="95765">4</cx:pt>
          <cx:pt idx="95766">9</cx:pt>
          <cx:pt idx="95767">63</cx:pt>
          <cx:pt idx="95768">13</cx:pt>
          <cx:pt idx="95769">76</cx:pt>
          <cx:pt idx="95770">18</cx:pt>
          <cx:pt idx="95771">26</cx:pt>
          <cx:pt idx="95772">11</cx:pt>
          <cx:pt idx="95773">69</cx:pt>
          <cx:pt idx="95774">57</cx:pt>
          <cx:pt idx="95775">61</cx:pt>
          <cx:pt idx="95776">20</cx:pt>
          <cx:pt idx="95777">74</cx:pt>
          <cx:pt idx="95778">40</cx:pt>
          <cx:pt idx="95779">28</cx:pt>
          <cx:pt idx="95780">37</cx:pt>
          <cx:pt idx="95781">31</cx:pt>
          <cx:pt idx="95782">36</cx:pt>
          <cx:pt idx="95783">81</cx:pt>
          <cx:pt idx="95784">35</cx:pt>
          <cx:pt idx="95785">33</cx:pt>
          <cx:pt idx="95786">23</cx:pt>
          <cx:pt idx="95787">24</cx:pt>
          <cx:pt idx="95788">34</cx:pt>
          <cx:pt idx="95789">4</cx:pt>
          <cx:pt idx="95790">16</cx:pt>
          <cx:pt idx="95791">12</cx:pt>
          <cx:pt idx="95792">31</cx:pt>
          <cx:pt idx="95793">81</cx:pt>
          <cx:pt idx="95794">35</cx:pt>
          <cx:pt idx="95795">1</cx:pt>
          <cx:pt idx="95796">43</cx:pt>
          <cx:pt idx="95797">20</cx:pt>
          <cx:pt idx="95798">47</cx:pt>
          <cx:pt idx="95799">27</cx:pt>
          <cx:pt idx="95800">60</cx:pt>
          <cx:pt idx="95801">19</cx:pt>
          <cx:pt idx="95802">70</cx:pt>
          <cx:pt idx="95803">50</cx:pt>
          <cx:pt idx="95804">4</cx:pt>
          <cx:pt idx="95805">59</cx:pt>
          <cx:pt idx="95806">14</cx:pt>
          <cx:pt idx="95807">10</cx:pt>
          <cx:pt idx="95808">89</cx:pt>
          <cx:pt idx="95809">9</cx:pt>
          <cx:pt idx="95810">3</cx:pt>
          <cx:pt idx="95811">5</cx:pt>
          <cx:pt idx="95812">12</cx:pt>
          <cx:pt idx="95813">25</cx:pt>
          <cx:pt idx="95814">51</cx:pt>
          <cx:pt idx="95815">13</cx:pt>
          <cx:pt idx="95816">84</cx:pt>
          <cx:pt idx="95817">36</cx:pt>
          <cx:pt idx="95818">33</cx:pt>
          <cx:pt idx="95819">40</cx:pt>
          <cx:pt idx="95820">5</cx:pt>
          <cx:pt idx="95821">1</cx:pt>
          <cx:pt idx="95822">88</cx:pt>
          <cx:pt idx="95823">30</cx:pt>
          <cx:pt idx="95824">81</cx:pt>
          <cx:pt idx="95825">19</cx:pt>
          <cx:pt idx="95826">3</cx:pt>
          <cx:pt idx="95827">14</cx:pt>
          <cx:pt idx="95828">22</cx:pt>
          <cx:pt idx="95829">12</cx:pt>
          <cx:pt idx="95830">8</cx:pt>
          <cx:pt idx="95831">6</cx:pt>
          <cx:pt idx="95832">36</cx:pt>
          <cx:pt idx="95833">7</cx:pt>
          <cx:pt idx="95834">42</cx:pt>
          <cx:pt idx="95835">49</cx:pt>
          <cx:pt idx="95836">16</cx:pt>
          <cx:pt idx="95837">77</cx:pt>
          <cx:pt idx="95838">26</cx:pt>
          <cx:pt idx="95839">7</cx:pt>
          <cx:pt idx="95840">71</cx:pt>
          <cx:pt idx="95841">84</cx:pt>
          <cx:pt idx="95842">3</cx:pt>
          <cx:pt idx="95843">4</cx:pt>
          <cx:pt idx="95844">33</cx:pt>
          <cx:pt idx="95845">68</cx:pt>
          <cx:pt idx="95846">52</cx:pt>
          <cx:pt idx="95847">10</cx:pt>
          <cx:pt idx="95848">22</cx:pt>
          <cx:pt idx="95849">60</cx:pt>
          <cx:pt idx="95850">46</cx:pt>
          <cx:pt idx="95851">40</cx:pt>
          <cx:pt idx="95852">4</cx:pt>
          <cx:pt idx="95853">2</cx:pt>
          <cx:pt idx="95854">5</cx:pt>
          <cx:pt idx="95855">49</cx:pt>
          <cx:pt idx="95856">57</cx:pt>
          <cx:pt idx="95857">67</cx:pt>
          <cx:pt idx="95858">1</cx:pt>
          <cx:pt idx="95859">6</cx:pt>
          <cx:pt idx="95860">53</cx:pt>
          <cx:pt idx="95861">50</cx:pt>
          <cx:pt idx="95862">27</cx:pt>
          <cx:pt idx="95863">21</cx:pt>
          <cx:pt idx="95864">17</cx:pt>
          <cx:pt idx="95865">35</cx:pt>
          <cx:pt idx="95866">30</cx:pt>
          <cx:pt idx="95867">77</cx:pt>
          <cx:pt idx="95868">40</cx:pt>
          <cx:pt idx="95869">73</cx:pt>
          <cx:pt idx="95870">32</cx:pt>
          <cx:pt idx="95871">3</cx:pt>
          <cx:pt idx="95872">15</cx:pt>
          <cx:pt idx="95873">57</cx:pt>
          <cx:pt idx="95874">17</cx:pt>
          <cx:pt idx="95875">26</cx:pt>
          <cx:pt idx="95876">68</cx:pt>
          <cx:pt idx="95877">60</cx:pt>
          <cx:pt idx="95878">33</cx:pt>
          <cx:pt idx="95879">25</cx:pt>
          <cx:pt idx="95880">15</cx:pt>
          <cx:pt idx="95881">1</cx:pt>
          <cx:pt idx="95882">62</cx:pt>
          <cx:pt idx="95883">45</cx:pt>
          <cx:pt idx="95884">56</cx:pt>
          <cx:pt idx="95885">47</cx:pt>
          <cx:pt idx="95886">38</cx:pt>
          <cx:pt idx="95887">58</cx:pt>
          <cx:pt idx="95888">8</cx:pt>
          <cx:pt idx="95889">2</cx:pt>
          <cx:pt idx="95890">30</cx:pt>
          <cx:pt idx="95891">63</cx:pt>
          <cx:pt idx="95892">17</cx:pt>
          <cx:pt idx="95893">72</cx:pt>
          <cx:pt idx="95894">4</cx:pt>
          <cx:pt idx="95895">17</cx:pt>
          <cx:pt idx="95896">5</cx:pt>
          <cx:pt idx="95897">25</cx:pt>
          <cx:pt idx="95898">8</cx:pt>
          <cx:pt idx="95899">2</cx:pt>
          <cx:pt idx="95900">49</cx:pt>
          <cx:pt idx="95901">32</cx:pt>
          <cx:pt idx="95902">83</cx:pt>
          <cx:pt idx="95903">40</cx:pt>
          <cx:pt idx="95904">15</cx:pt>
          <cx:pt idx="95905">13</cx:pt>
          <cx:pt idx="95906">24</cx:pt>
          <cx:pt idx="95907">45</cx:pt>
          <cx:pt idx="95908">21</cx:pt>
          <cx:pt idx="95909">70</cx:pt>
          <cx:pt idx="95910">2</cx:pt>
          <cx:pt idx="95911">37</cx:pt>
          <cx:pt idx="95912">46</cx:pt>
          <cx:pt idx="95913">54</cx:pt>
          <cx:pt idx="95914">3</cx:pt>
          <cx:pt idx="95915">18</cx:pt>
          <cx:pt idx="95916">9</cx:pt>
          <cx:pt idx="95917">26</cx:pt>
          <cx:pt idx="95918">15</cx:pt>
          <cx:pt idx="95919">63</cx:pt>
          <cx:pt idx="95920">4</cx:pt>
          <cx:pt idx="95921">29</cx:pt>
          <cx:pt idx="95922">16</cx:pt>
          <cx:pt idx="95923">13</cx:pt>
          <cx:pt idx="95924">51</cx:pt>
          <cx:pt idx="95925">13</cx:pt>
          <cx:pt idx="95926">22</cx:pt>
          <cx:pt idx="95927">10</cx:pt>
          <cx:pt idx="95928">2</cx:pt>
          <cx:pt idx="95929">63</cx:pt>
          <cx:pt idx="95930">34</cx:pt>
          <cx:pt idx="95931">11</cx:pt>
          <cx:pt idx="95932">54</cx:pt>
          <cx:pt idx="95933">9</cx:pt>
          <cx:pt idx="95934">53</cx:pt>
          <cx:pt idx="95935">1</cx:pt>
          <cx:pt idx="95936">58</cx:pt>
          <cx:pt idx="95937">28</cx:pt>
          <cx:pt idx="95938">27</cx:pt>
          <cx:pt idx="95939">30</cx:pt>
          <cx:pt idx="95940">59</cx:pt>
          <cx:pt idx="95941">10</cx:pt>
          <cx:pt idx="95942">18</cx:pt>
          <cx:pt idx="95943">20</cx:pt>
          <cx:pt idx="95944">46</cx:pt>
          <cx:pt idx="95945">9</cx:pt>
          <cx:pt idx="95946">61</cx:pt>
          <cx:pt idx="95947">43</cx:pt>
          <cx:pt idx="95948">53</cx:pt>
          <cx:pt idx="95949">36</cx:pt>
          <cx:pt idx="95950">56</cx:pt>
          <cx:pt idx="95951">77</cx:pt>
          <cx:pt idx="95952">7</cx:pt>
          <cx:pt idx="95953">14</cx:pt>
          <cx:pt idx="95954">6</cx:pt>
          <cx:pt idx="95955">48</cx:pt>
          <cx:pt idx="95956">8</cx:pt>
          <cx:pt idx="95957">17</cx:pt>
          <cx:pt idx="95958">28</cx:pt>
          <cx:pt idx="95959">27</cx:pt>
          <cx:pt idx="95960">83</cx:pt>
          <cx:pt idx="95961">43</cx:pt>
          <cx:pt idx="95962">59</cx:pt>
          <cx:pt idx="95963">29</cx:pt>
          <cx:pt idx="95964">38</cx:pt>
          <cx:pt idx="95965">67</cx:pt>
          <cx:pt idx="95966">51</cx:pt>
          <cx:pt idx="95967">12</cx:pt>
          <cx:pt idx="95968">2</cx:pt>
          <cx:pt idx="95969">39</cx:pt>
          <cx:pt idx="95970">23</cx:pt>
          <cx:pt idx="95971">63</cx:pt>
          <cx:pt idx="95972">17</cx:pt>
          <cx:pt idx="95973">5</cx:pt>
          <cx:pt idx="95974">16</cx:pt>
          <cx:pt idx="95975">19</cx:pt>
          <cx:pt idx="95976">52</cx:pt>
          <cx:pt idx="95977">18</cx:pt>
          <cx:pt idx="95978">89</cx:pt>
          <cx:pt idx="95979">3</cx:pt>
          <cx:pt idx="95980">64</cx:pt>
          <cx:pt idx="95981">79</cx:pt>
          <cx:pt idx="95982">12</cx:pt>
          <cx:pt idx="95983">53</cx:pt>
          <cx:pt idx="95984">43</cx:pt>
          <cx:pt idx="95985">68</cx:pt>
          <cx:pt idx="95986">64</cx:pt>
          <cx:pt idx="95987">3</cx:pt>
          <cx:pt idx="95988">2</cx:pt>
          <cx:pt idx="95989">69</cx:pt>
          <cx:pt idx="95990">50</cx:pt>
          <cx:pt idx="95991">70</cx:pt>
          <cx:pt idx="95992">55</cx:pt>
          <cx:pt idx="95993">85</cx:pt>
          <cx:pt idx="95994">29</cx:pt>
          <cx:pt idx="95995">18</cx:pt>
          <cx:pt idx="95996">7</cx:pt>
          <cx:pt idx="95997">67</cx:pt>
          <cx:pt idx="95998">72</cx:pt>
          <cx:pt idx="95999">37</cx:pt>
          <cx:pt idx="96000">51</cx:pt>
          <cx:pt idx="96001">56</cx:pt>
          <cx:pt idx="96002">33</cx:pt>
          <cx:pt idx="96003">32</cx:pt>
          <cx:pt idx="96004">6</cx:pt>
          <cx:pt idx="96005">3</cx:pt>
          <cx:pt idx="96006">36</cx:pt>
          <cx:pt idx="96007">7</cx:pt>
          <cx:pt idx="96008">1</cx:pt>
          <cx:pt idx="96009">97</cx:pt>
          <cx:pt idx="96010">27</cx:pt>
          <cx:pt idx="96011">44</cx:pt>
          <cx:pt idx="96012">86</cx:pt>
          <cx:pt idx="96013">19</cx:pt>
          <cx:pt idx="96014">38</cx:pt>
          <cx:pt idx="96015">57</cx:pt>
          <cx:pt idx="96016">22</cx:pt>
          <cx:pt idx="96017">45</cx:pt>
          <cx:pt idx="96018">75</cx:pt>
          <cx:pt idx="96019">41</cx:pt>
          <cx:pt idx="96020">1</cx:pt>
          <cx:pt idx="96021">19</cx:pt>
          <cx:pt idx="96022">47</cx:pt>
          <cx:pt idx="96023">48</cx:pt>
          <cx:pt idx="96024">26</cx:pt>
          <cx:pt idx="96025">3</cx:pt>
          <cx:pt idx="96026">20</cx:pt>
          <cx:pt idx="96027">54</cx:pt>
          <cx:pt idx="96028">17</cx:pt>
          <cx:pt idx="96029">24</cx:pt>
          <cx:pt idx="96030">55</cx:pt>
          <cx:pt idx="96031">39</cx:pt>
          <cx:pt idx="96032">86</cx:pt>
          <cx:pt idx="96033">3</cx:pt>
          <cx:pt idx="96034">33</cx:pt>
          <cx:pt idx="96035">24</cx:pt>
          <cx:pt idx="96036">41</cx:pt>
          <cx:pt idx="96037">21</cx:pt>
          <cx:pt idx="96038">49</cx:pt>
          <cx:pt idx="96039">13</cx:pt>
          <cx:pt idx="96040">29</cx:pt>
          <cx:pt idx="96041">14</cx:pt>
          <cx:pt idx="96042">9</cx:pt>
          <cx:pt idx="96043">63</cx:pt>
          <cx:pt idx="96044">5</cx:pt>
          <cx:pt idx="96045">10</cx:pt>
          <cx:pt idx="96046">30</cx:pt>
          <cx:pt idx="96047">4</cx:pt>
          <cx:pt idx="96048">9</cx:pt>
          <cx:pt idx="96049">8</cx:pt>
          <cx:pt idx="96050">39</cx:pt>
          <cx:pt idx="96051">29</cx:pt>
          <cx:pt idx="96052">18</cx:pt>
          <cx:pt idx="96053">7</cx:pt>
          <cx:pt idx="96054">54</cx:pt>
          <cx:pt idx="96055">31</cx:pt>
          <cx:pt idx="96056">46</cx:pt>
          <cx:pt idx="96057">12</cx:pt>
          <cx:pt idx="96058">28</cx:pt>
          <cx:pt idx="96059">56</cx:pt>
          <cx:pt idx="96060">54</cx:pt>
          <cx:pt idx="96061">86</cx:pt>
          <cx:pt idx="96062">34</cx:pt>
          <cx:pt idx="96063">12</cx:pt>
          <cx:pt idx="96064">17</cx:pt>
          <cx:pt idx="96065">20</cx:pt>
          <cx:pt idx="96066">4</cx:pt>
          <cx:pt idx="96067">42</cx:pt>
          <cx:pt idx="96068">10</cx:pt>
          <cx:pt idx="96069">1</cx:pt>
          <cx:pt idx="96070">59</cx:pt>
          <cx:pt idx="96071">28</cx:pt>
          <cx:pt idx="96072">43</cx:pt>
          <cx:pt idx="96073">58</cx:pt>
          <cx:pt idx="96074">75</cx:pt>
          <cx:pt idx="96075">78</cx:pt>
          <cx:pt idx="96076">4</cx:pt>
          <cx:pt idx="96077">10</cx:pt>
          <cx:pt idx="96078">11</cx:pt>
          <cx:pt idx="96079">21</cx:pt>
          <cx:pt idx="96080">26</cx:pt>
          <cx:pt idx="96081">64</cx:pt>
          <cx:pt idx="96082">34</cx:pt>
          <cx:pt idx="96083">75</cx:pt>
          <cx:pt idx="96084">7</cx:pt>
          <cx:pt idx="96085">17</cx:pt>
          <cx:pt idx="96086">73</cx:pt>
          <cx:pt idx="96087">43</cx:pt>
          <cx:pt idx="96088">57</cx:pt>
          <cx:pt idx="96089">14</cx:pt>
          <cx:pt idx="96090">11</cx:pt>
          <cx:pt idx="96091">10</cx:pt>
          <cx:pt idx="96092">8</cx:pt>
          <cx:pt idx="96093">9</cx:pt>
          <cx:pt idx="96094">28</cx:pt>
          <cx:pt idx="96095">3</cx:pt>
          <cx:pt idx="96096">71</cx:pt>
          <cx:pt idx="96097">91</cx:pt>
          <cx:pt idx="96098">52</cx:pt>
          <cx:pt idx="96099">13</cx:pt>
          <cx:pt idx="96100">4</cx:pt>
          <cx:pt idx="96101">21</cx:pt>
          <cx:pt idx="96102">56</cx:pt>
          <cx:pt idx="96103">2</cx:pt>
          <cx:pt idx="96104">24</cx:pt>
          <cx:pt idx="96105">9</cx:pt>
          <cx:pt idx="96106">2</cx:pt>
          <cx:pt idx="96107">46</cx:pt>
          <cx:pt idx="96108">4</cx:pt>
          <cx:pt idx="96109">47</cx:pt>
          <cx:pt idx="96110">1</cx:pt>
          <cx:pt idx="96111">8</cx:pt>
          <cx:pt idx="96112">18</cx:pt>
          <cx:pt idx="96113">15</cx:pt>
          <cx:pt idx="96114">5</cx:pt>
          <cx:pt idx="96115">22</cx:pt>
          <cx:pt idx="96116">36</cx:pt>
          <cx:pt idx="96117">45</cx:pt>
          <cx:pt idx="96118">14</cx:pt>
          <cx:pt idx="96119">30</cx:pt>
          <cx:pt idx="96120">27</cx:pt>
          <cx:pt idx="96121">68</cx:pt>
          <cx:pt idx="96122">52</cx:pt>
          <cx:pt idx="96123">14</cx:pt>
          <cx:pt idx="96124">21</cx:pt>
          <cx:pt idx="96125">25</cx:pt>
          <cx:pt idx="96126">35</cx:pt>
          <cx:pt idx="96127">13</cx:pt>
          <cx:pt idx="96128">36</cx:pt>
          <cx:pt idx="96129">23</cx:pt>
          <cx:pt idx="96130">9</cx:pt>
          <cx:pt idx="96131">48</cx:pt>
          <cx:pt idx="96132">29</cx:pt>
          <cx:pt idx="96133">40</cx:pt>
          <cx:pt idx="96134">56</cx:pt>
          <cx:pt idx="96135">67</cx:pt>
          <cx:pt idx="96136">47</cx:pt>
          <cx:pt idx="96137">61</cx:pt>
          <cx:pt idx="96138">54</cx:pt>
          <cx:pt idx="96139">10</cx:pt>
          <cx:pt idx="96140">4</cx:pt>
          <cx:pt idx="96141">26</cx:pt>
          <cx:pt idx="96142">29</cx:pt>
          <cx:pt idx="96143">44</cx:pt>
          <cx:pt idx="96144">57</cx:pt>
          <cx:pt idx="96145">27</cx:pt>
          <cx:pt idx="96146">8</cx:pt>
          <cx:pt idx="96147">82</cx:pt>
          <cx:pt idx="96148">32</cx:pt>
          <cx:pt idx="96149">53</cx:pt>
          <cx:pt idx="96150">30</cx:pt>
          <cx:pt idx="96151">80</cx:pt>
          <cx:pt idx="96152">26</cx:pt>
          <cx:pt idx="96153">33</cx:pt>
          <cx:pt idx="96154">9</cx:pt>
          <cx:pt idx="96155">13</cx:pt>
          <cx:pt idx="96156">22</cx:pt>
          <cx:pt idx="96157">37</cx:pt>
          <cx:pt idx="96158">12</cx:pt>
          <cx:pt idx="96159">90</cx:pt>
          <cx:pt idx="96160">36</cx:pt>
          <cx:pt idx="96161">51</cx:pt>
          <cx:pt idx="96162">82</cx:pt>
          <cx:pt idx="96163">14</cx:pt>
          <cx:pt idx="96164">66</cx:pt>
          <cx:pt idx="96165">75</cx:pt>
          <cx:pt idx="96166">41</cx:pt>
          <cx:pt idx="96167">13</cx:pt>
          <cx:pt idx="96168">10</cx:pt>
          <cx:pt idx="96169">53</cx:pt>
          <cx:pt idx="96170">59</cx:pt>
          <cx:pt idx="96171">52</cx:pt>
          <cx:pt idx="96172">6</cx:pt>
          <cx:pt idx="96173">7</cx:pt>
          <cx:pt idx="96174">80</cx:pt>
          <cx:pt idx="96175">68</cx:pt>
          <cx:pt idx="96176">5</cx:pt>
          <cx:pt idx="96177">31</cx:pt>
          <cx:pt idx="96178">2</cx:pt>
          <cx:pt idx="96179">25</cx:pt>
          <cx:pt idx="96180">5</cx:pt>
          <cx:pt idx="96181">9</cx:pt>
          <cx:pt idx="96182">14</cx:pt>
          <cx:pt idx="96183">22</cx:pt>
          <cx:pt idx="96184">18</cx:pt>
          <cx:pt idx="96185">7</cx:pt>
          <cx:pt idx="96186">25</cx:pt>
          <cx:pt idx="96187">30</cx:pt>
          <cx:pt idx="96188">8</cx:pt>
          <cx:pt idx="96189">47</cx:pt>
          <cx:pt idx="96190">49</cx:pt>
          <cx:pt idx="96191">42</cx:pt>
          <cx:pt idx="96192">45</cx:pt>
          <cx:pt idx="96193">24</cx:pt>
          <cx:pt idx="96194">71</cx:pt>
          <cx:pt idx="96195">1</cx:pt>
          <cx:pt idx="96196">55</cx:pt>
          <cx:pt idx="96197">24</cx:pt>
          <cx:pt idx="96198">43</cx:pt>
          <cx:pt idx="96199">21</cx:pt>
          <cx:pt idx="96200">8</cx:pt>
          <cx:pt idx="96201">4</cx:pt>
          <cx:pt idx="96202">80</cx:pt>
          <cx:pt idx="96203">65</cx:pt>
          <cx:pt idx="96204">40</cx:pt>
          <cx:pt idx="96205">96</cx:pt>
          <cx:pt idx="96206">30</cx:pt>
          <cx:pt idx="96207">68</cx:pt>
          <cx:pt idx="96208">28</cx:pt>
          <cx:pt idx="96209">58</cx:pt>
          <cx:pt idx="96210">1</cx:pt>
          <cx:pt idx="96211">45</cx:pt>
          <cx:pt idx="96212">21</cx:pt>
          <cx:pt idx="96213">16</cx:pt>
          <cx:pt idx="96214">15</cx:pt>
          <cx:pt idx="96215">11</cx:pt>
          <cx:pt idx="96216">54</cx:pt>
          <cx:pt idx="96217">18</cx:pt>
          <cx:pt idx="96218">27</cx:pt>
          <cx:pt idx="96219">13</cx:pt>
          <cx:pt idx="96220">23</cx:pt>
          <cx:pt idx="96221">22</cx:pt>
          <cx:pt idx="96222">43</cx:pt>
          <cx:pt idx="96223">51</cx:pt>
          <cx:pt idx="96224">2</cx:pt>
          <cx:pt idx="96225">32</cx:pt>
          <cx:pt idx="96226">19</cx:pt>
          <cx:pt idx="96227">40</cx:pt>
          <cx:pt idx="96228">47</cx:pt>
          <cx:pt idx="96229">37</cx:pt>
          <cx:pt idx="96230">26</cx:pt>
          <cx:pt idx="96231">22</cx:pt>
          <cx:pt idx="96232">45</cx:pt>
          <cx:pt idx="96233">2</cx:pt>
          <cx:pt idx="96234">83</cx:pt>
          <cx:pt idx="96235">88</cx:pt>
          <cx:pt idx="96236">13</cx:pt>
          <cx:pt idx="96237">52</cx:pt>
          <cx:pt idx="96238">14</cx:pt>
          <cx:pt idx="96239">38</cx:pt>
          <cx:pt idx="96240">7</cx:pt>
          <cx:pt idx="96241">5</cx:pt>
          <cx:pt idx="96242">29</cx:pt>
          <cx:pt idx="96243">34</cx:pt>
          <cx:pt idx="96244">23</cx:pt>
          <cx:pt idx="96245">6</cx:pt>
          <cx:pt idx="96246">41</cx:pt>
          <cx:pt idx="96247">62</cx:pt>
          <cx:pt idx="96248">60</cx:pt>
          <cx:pt idx="96249">48</cx:pt>
          <cx:pt idx="96250">69</cx:pt>
          <cx:pt idx="96251">75</cx:pt>
          <cx:pt idx="96252">9</cx:pt>
          <cx:pt idx="96253">12</cx:pt>
          <cx:pt idx="96254">47</cx:pt>
          <cx:pt idx="96255">33</cx:pt>
          <cx:pt idx="96256">1</cx:pt>
          <cx:pt idx="96257">28</cx:pt>
          <cx:pt idx="96258">68</cx:pt>
          <cx:pt idx="96259">15</cx:pt>
          <cx:pt idx="96260">67</cx:pt>
          <cx:pt idx="96261">32</cx:pt>
          <cx:pt idx="96262">89</cx:pt>
          <cx:pt idx="96263">51</cx:pt>
          <cx:pt idx="96264">7</cx:pt>
          <cx:pt idx="96265">58</cx:pt>
          <cx:pt idx="96266">23</cx:pt>
          <cx:pt idx="96267">69</cx:pt>
          <cx:pt idx="96268">13</cx:pt>
          <cx:pt idx="96269">46</cx:pt>
          <cx:pt idx="96270">78</cx:pt>
          <cx:pt idx="96271">60</cx:pt>
          <cx:pt idx="96272">7</cx:pt>
          <cx:pt idx="96273">23</cx:pt>
          <cx:pt idx="96274">66</cx:pt>
          <cx:pt idx="96275">48</cx:pt>
          <cx:pt idx="96276">46</cx:pt>
          <cx:pt idx="96277">18</cx:pt>
          <cx:pt idx="96278">29</cx:pt>
          <cx:pt idx="96279">32</cx:pt>
          <cx:pt idx="96280">83</cx:pt>
          <cx:pt idx="96281">39</cx:pt>
          <cx:pt idx="96282">4</cx:pt>
          <cx:pt idx="96283">1</cx:pt>
          <cx:pt idx="96284">20</cx:pt>
          <cx:pt idx="96285">62</cx:pt>
          <cx:pt idx="96286">10</cx:pt>
          <cx:pt idx="96287">3</cx:pt>
          <cx:pt idx="96288">8</cx:pt>
          <cx:pt idx="96289">28</cx:pt>
          <cx:pt idx="96290">17</cx:pt>
          <cx:pt idx="96291">84</cx:pt>
          <cx:pt idx="96292">13</cx:pt>
          <cx:pt idx="96293">31</cx:pt>
          <cx:pt idx="96294">63</cx:pt>
          <cx:pt idx="96295">38</cx:pt>
          <cx:pt idx="96296">50</cx:pt>
          <cx:pt idx="96297">79</cx:pt>
          <cx:pt idx="96298">21</cx:pt>
          <cx:pt idx="96299">71</cx:pt>
          <cx:pt idx="96300">53</cx:pt>
          <cx:pt idx="96301">11</cx:pt>
          <cx:pt idx="96302">69</cx:pt>
          <cx:pt idx="96303">15</cx:pt>
          <cx:pt idx="96304">24</cx:pt>
          <cx:pt idx="96305">32</cx:pt>
          <cx:pt idx="96306">61</cx:pt>
          <cx:pt idx="96307">7</cx:pt>
          <cx:pt idx="96308">8</cx:pt>
          <cx:pt idx="96309">74</cx:pt>
          <cx:pt idx="96310">13</cx:pt>
          <cx:pt idx="96311">1</cx:pt>
          <cx:pt idx="96312">19</cx:pt>
          <cx:pt idx="96313">2</cx:pt>
          <cx:pt idx="96314">45</cx:pt>
          <cx:pt idx="96315">40</cx:pt>
          <cx:pt idx="96316">39</cx:pt>
          <cx:pt idx="96317">43</cx:pt>
          <cx:pt idx="96318">23</cx:pt>
          <cx:pt idx="96319">35</cx:pt>
          <cx:pt idx="96320">54</cx:pt>
          <cx:pt idx="96321">2</cx:pt>
          <cx:pt idx="96322">24</cx:pt>
          <cx:pt idx="96323">25</cx:pt>
          <cx:pt idx="96324">12</cx:pt>
          <cx:pt idx="96325">9</cx:pt>
          <cx:pt idx="96326">1</cx:pt>
          <cx:pt idx="96327">37</cx:pt>
          <cx:pt idx="96328">93</cx:pt>
          <cx:pt idx="96329">67</cx:pt>
          <cx:pt idx="96330">23</cx:pt>
          <cx:pt idx="96331">63</cx:pt>
          <cx:pt idx="96332">38</cx:pt>
          <cx:pt idx="96333">41</cx:pt>
          <cx:pt idx="96334">59</cx:pt>
          <cx:pt idx="96335">22</cx:pt>
          <cx:pt idx="96336">50</cx:pt>
          <cx:pt idx="96337">26</cx:pt>
          <cx:pt idx="96338">78</cx:pt>
          <cx:pt idx="96339">45</cx:pt>
          <cx:pt idx="96340">12</cx:pt>
          <cx:pt idx="96341">27</cx:pt>
          <cx:pt idx="96342">31</cx:pt>
          <cx:pt idx="96343">2</cx:pt>
          <cx:pt idx="96344">29</cx:pt>
          <cx:pt idx="96345">11</cx:pt>
          <cx:pt idx="96346">53</cx:pt>
          <cx:pt idx="96347">19</cx:pt>
          <cx:pt idx="96348">36</cx:pt>
          <cx:pt idx="96349">44</cx:pt>
          <cx:pt idx="96350">47</cx:pt>
          <cx:pt idx="96351">42</cx:pt>
          <cx:pt idx="96352">33</cx:pt>
          <cx:pt idx="96353">37</cx:pt>
          <cx:pt idx="96354">8</cx:pt>
          <cx:pt idx="96355">13</cx:pt>
          <cx:pt idx="96356">18</cx:pt>
          <cx:pt idx="96357">6</cx:pt>
          <cx:pt idx="96358">59</cx:pt>
          <cx:pt idx="96359">92</cx:pt>
          <cx:pt idx="96360">20</cx:pt>
          <cx:pt idx="96361">17</cx:pt>
          <cx:pt idx="96362">37</cx:pt>
          <cx:pt idx="96363">9</cx:pt>
          <cx:pt idx="96364">31</cx:pt>
          <cx:pt idx="96365">8</cx:pt>
          <cx:pt idx="96366">44</cx:pt>
          <cx:pt idx="96367">26</cx:pt>
          <cx:pt idx="96368">35</cx:pt>
          <cx:pt idx="96369">1</cx:pt>
          <cx:pt idx="96370">15</cx:pt>
          <cx:pt idx="96371">30</cx:pt>
          <cx:pt idx="96372">32</cx:pt>
          <cx:pt idx="96373">46</cx:pt>
          <cx:pt idx="96374">50</cx:pt>
          <cx:pt idx="96375">1</cx:pt>
          <cx:pt idx="96376">12</cx:pt>
          <cx:pt idx="96377">20</cx:pt>
          <cx:pt idx="96378">68</cx:pt>
          <cx:pt idx="96379">27</cx:pt>
          <cx:pt idx="96380">10</cx:pt>
          <cx:pt idx="96381">37</cx:pt>
          <cx:pt idx="96382">18</cx:pt>
          <cx:pt idx="96383">45</cx:pt>
          <cx:pt idx="96384">36</cx:pt>
          <cx:pt idx="96385">67</cx:pt>
          <cx:pt idx="96386">2</cx:pt>
          <cx:pt idx="96387">59</cx:pt>
          <cx:pt idx="96388">16</cx:pt>
          <cx:pt idx="96389">25</cx:pt>
          <cx:pt idx="96390">78</cx:pt>
          <cx:pt idx="96391">36</cx:pt>
          <cx:pt idx="96392">100</cx:pt>
          <cx:pt idx="96393">41</cx:pt>
          <cx:pt idx="96394">20</cx:pt>
          <cx:pt idx="96395">13</cx:pt>
          <cx:pt idx="96396">46</cx:pt>
          <cx:pt idx="96397">3</cx:pt>
          <cx:pt idx="96398">54</cx:pt>
          <cx:pt idx="96399">14</cx:pt>
          <cx:pt idx="96400">29</cx:pt>
          <cx:pt idx="96401">17</cx:pt>
          <cx:pt idx="96402">27</cx:pt>
          <cx:pt idx="96403">64</cx:pt>
          <cx:pt idx="96404">56</cx:pt>
          <cx:pt idx="96405">34</cx:pt>
          <cx:pt idx="96406">59</cx:pt>
          <cx:pt idx="96407">32</cx:pt>
          <cx:pt idx="96408">41</cx:pt>
          <cx:pt idx="96409">9</cx:pt>
          <cx:pt idx="96410">46</cx:pt>
          <cx:pt idx="96411">52</cx:pt>
          <cx:pt idx="96412">15</cx:pt>
          <cx:pt idx="96413">39</cx:pt>
          <cx:pt idx="96414">2</cx:pt>
          <cx:pt idx="96415">11</cx:pt>
          <cx:pt idx="96416">45</cx:pt>
          <cx:pt idx="96417">25</cx:pt>
          <cx:pt idx="96418">40</cx:pt>
          <cx:pt idx="96419">62</cx:pt>
          <cx:pt idx="96420">50</cx:pt>
          <cx:pt idx="96421">23</cx:pt>
          <cx:pt idx="96422">89</cx:pt>
          <cx:pt idx="96423">43</cx:pt>
          <cx:pt idx="96424">28</cx:pt>
          <cx:pt idx="96425">16</cx:pt>
          <cx:pt idx="96426">20</cx:pt>
          <cx:pt idx="96427">82</cx:pt>
          <cx:pt idx="96428">93</cx:pt>
          <cx:pt idx="96429">40</cx:pt>
          <cx:pt idx="96430">3</cx:pt>
          <cx:pt idx="96431">10</cx:pt>
          <cx:pt idx="96432">21</cx:pt>
          <cx:pt idx="96433">42</cx:pt>
          <cx:pt idx="96434">29</cx:pt>
          <cx:pt idx="96435">28</cx:pt>
          <cx:pt idx="96436">55</cx:pt>
          <cx:pt idx="96437">31</cx:pt>
          <cx:pt idx="96438">58</cx:pt>
          <cx:pt idx="96439">5</cx:pt>
          <cx:pt idx="96440">20</cx:pt>
          <cx:pt idx="96441">7</cx:pt>
          <cx:pt idx="96442">42</cx:pt>
          <cx:pt idx="96443">2</cx:pt>
          <cx:pt idx="96444">44</cx:pt>
          <cx:pt idx="96445">4</cx:pt>
          <cx:pt idx="96446">60</cx:pt>
          <cx:pt idx="96447">56</cx:pt>
          <cx:pt idx="96448">8</cx:pt>
          <cx:pt idx="96449">67</cx:pt>
          <cx:pt idx="96450">42</cx:pt>
          <cx:pt idx="96451">8</cx:pt>
          <cx:pt idx="96452">2</cx:pt>
          <cx:pt idx="96453">16</cx:pt>
          <cx:pt idx="96454">69</cx:pt>
          <cx:pt idx="96455">15</cx:pt>
          <cx:pt idx="96456">17</cx:pt>
          <cx:pt idx="96457">3</cx:pt>
          <cx:pt idx="96458">39</cx:pt>
          <cx:pt idx="96459">79</cx:pt>
          <cx:pt idx="96460">25</cx:pt>
          <cx:pt idx="96461">48</cx:pt>
          <cx:pt idx="96462">14</cx:pt>
          <cx:pt idx="96463">6</cx:pt>
          <cx:pt idx="96464">20</cx:pt>
          <cx:pt idx="96465">5</cx:pt>
          <cx:pt idx="96466">27</cx:pt>
          <cx:pt idx="96467">4</cx:pt>
          <cx:pt idx="96468">83</cx:pt>
          <cx:pt idx="96469">67</cx:pt>
          <cx:pt idx="96470">19</cx:pt>
          <cx:pt idx="96471">49</cx:pt>
          <cx:pt idx="96472">50</cx:pt>
          <cx:pt idx="96473">62</cx:pt>
          <cx:pt idx="96474">65</cx:pt>
          <cx:pt idx="96475">7</cx:pt>
          <cx:pt idx="96476">21</cx:pt>
          <cx:pt idx="96477">74</cx:pt>
          <cx:pt idx="96478">57</cx:pt>
          <cx:pt idx="96479">31</cx:pt>
          <cx:pt idx="96480">44</cx:pt>
          <cx:pt idx="96481">13</cx:pt>
          <cx:pt idx="96482">48</cx:pt>
          <cx:pt idx="96483">2</cx:pt>
          <cx:pt idx="96484">28</cx:pt>
          <cx:pt idx="96485">20</cx:pt>
          <cx:pt idx="96486">35</cx:pt>
          <cx:pt idx="96487">12</cx:pt>
          <cx:pt idx="96488">6</cx:pt>
          <cx:pt idx="96489">23</cx:pt>
          <cx:pt idx="96490">15</cx:pt>
          <cx:pt idx="96491">77</cx:pt>
          <cx:pt idx="96492">83</cx:pt>
          <cx:pt idx="96493">67</cx:pt>
          <cx:pt idx="96494">10</cx:pt>
          <cx:pt idx="96495">80</cx:pt>
          <cx:pt idx="96496">12</cx:pt>
          <cx:pt idx="96497">92</cx:pt>
          <cx:pt idx="96498">39</cx:pt>
          <cx:pt idx="96499">31</cx:pt>
          <cx:pt idx="96500">52</cx:pt>
          <cx:pt idx="96501">46</cx:pt>
          <cx:pt idx="96502">10</cx:pt>
          <cx:pt idx="96503">65</cx:pt>
          <cx:pt idx="96504">99</cx:pt>
          <cx:pt idx="96505">47</cx:pt>
          <cx:pt idx="96506">15</cx:pt>
          <cx:pt idx="96507">6</cx:pt>
          <cx:pt idx="96508">14</cx:pt>
          <cx:pt idx="96509">40</cx:pt>
          <cx:pt idx="96510">44</cx:pt>
          <cx:pt idx="96511">20</cx:pt>
          <cx:pt idx="96512">68</cx:pt>
          <cx:pt idx="96513">23</cx:pt>
          <cx:pt idx="96514">3</cx:pt>
          <cx:pt idx="96515">51</cx:pt>
          <cx:pt idx="96516">11</cx:pt>
          <cx:pt idx="96517">32</cx:pt>
          <cx:pt idx="96518">56</cx:pt>
          <cx:pt idx="96519">9</cx:pt>
          <cx:pt idx="96520">34</cx:pt>
          <cx:pt idx="96521">69</cx:pt>
          <cx:pt idx="96522">24</cx:pt>
          <cx:pt idx="96523">35</cx:pt>
          <cx:pt idx="96524">45</cx:pt>
          <cx:pt idx="96525">38</cx:pt>
          <cx:pt idx="96526">30</cx:pt>
          <cx:pt idx="96527">59</cx:pt>
          <cx:pt idx="96528">32</cx:pt>
          <cx:pt idx="96529">1</cx:pt>
          <cx:pt idx="96530">4</cx:pt>
          <cx:pt idx="96531">9</cx:pt>
          <cx:pt idx="96532">24</cx:pt>
          <cx:pt idx="96533">23</cx:pt>
          <cx:pt idx="96534">6</cx:pt>
          <cx:pt idx="96535">51</cx:pt>
          <cx:pt idx="96536">19</cx:pt>
          <cx:pt idx="96537">25</cx:pt>
          <cx:pt idx="96538">53</cx:pt>
          <cx:pt idx="96539">2</cx:pt>
          <cx:pt idx="96540">22</cx:pt>
          <cx:pt idx="96541">49</cx:pt>
          <cx:pt idx="96542">1</cx:pt>
          <cx:pt idx="96543">15</cx:pt>
          <cx:pt idx="96544">39</cx:pt>
          <cx:pt idx="96545">61</cx:pt>
          <cx:pt idx="96546">18</cx:pt>
          <cx:pt idx="96547">63</cx:pt>
          <cx:pt idx="96548">17</cx:pt>
          <cx:pt idx="96549">52</cx:pt>
          <cx:pt idx="96550">3</cx:pt>
          <cx:pt idx="96551">25</cx:pt>
          <cx:pt idx="96552">41</cx:pt>
          <cx:pt idx="96553">4</cx:pt>
          <cx:pt idx="96554">12</cx:pt>
          <cx:pt idx="96555">15</cx:pt>
          <cx:pt idx="96556">1</cx:pt>
          <cx:pt idx="96557">2</cx:pt>
          <cx:pt idx="96558">13</cx:pt>
          <cx:pt idx="96559">6</cx:pt>
          <cx:pt idx="96560">25</cx:pt>
          <cx:pt idx="96561">94</cx:pt>
          <cx:pt idx="96562">61</cx:pt>
          <cx:pt idx="96563">24</cx:pt>
          <cx:pt idx="96564">71</cx:pt>
          <cx:pt idx="96565">39</cx:pt>
          <cx:pt idx="96566">3</cx:pt>
          <cx:pt idx="96567">21</cx:pt>
          <cx:pt idx="96568">42</cx:pt>
          <cx:pt idx="96569">9</cx:pt>
          <cx:pt idx="96570">19</cx:pt>
          <cx:pt idx="96571">9</cx:pt>
          <cx:pt idx="96572">20</cx:pt>
          <cx:pt idx="96573">77</cx:pt>
          <cx:pt idx="96574">21</cx:pt>
          <cx:pt idx="96575">78</cx:pt>
          <cx:pt idx="96576">17</cx:pt>
          <cx:pt idx="96577">12</cx:pt>
          <cx:pt idx="96578">56</cx:pt>
          <cx:pt idx="96579">5</cx:pt>
          <cx:pt idx="96580">61</cx:pt>
          <cx:pt idx="96581">42</cx:pt>
          <cx:pt idx="96582">6</cx:pt>
          <cx:pt idx="96583">2</cx:pt>
          <cx:pt idx="96584">23</cx:pt>
          <cx:pt idx="96585">2</cx:pt>
          <cx:pt idx="96586">27</cx:pt>
          <cx:pt idx="96587">55</cx:pt>
          <cx:pt idx="96588">61</cx:pt>
          <cx:pt idx="96589">50</cx:pt>
          <cx:pt idx="96590">67</cx:pt>
          <cx:pt idx="96591">9</cx:pt>
          <cx:pt idx="96592">45</cx:pt>
          <cx:pt idx="96593">42</cx:pt>
          <cx:pt idx="96594">66</cx:pt>
          <cx:pt idx="96595">36</cx:pt>
          <cx:pt idx="96596">47</cx:pt>
          <cx:pt idx="96597">48</cx:pt>
          <cx:pt idx="96598">35</cx:pt>
          <cx:pt idx="96599">5</cx:pt>
          <cx:pt idx="96600">19</cx:pt>
          <cx:pt idx="96601">14</cx:pt>
          <cx:pt idx="96602">75</cx:pt>
          <cx:pt idx="96603">71</cx:pt>
          <cx:pt idx="96604">39</cx:pt>
          <cx:pt idx="96605">56</cx:pt>
          <cx:pt idx="96606">83</cx:pt>
          <cx:pt idx="96607">26</cx:pt>
          <cx:pt idx="96608">30</cx:pt>
          <cx:pt idx="96609">15</cx:pt>
          <cx:pt idx="96610">31</cx:pt>
          <cx:pt idx="96611">24</cx:pt>
          <cx:pt idx="96612">35</cx:pt>
          <cx:pt idx="96613">38</cx:pt>
          <cx:pt idx="96614">5</cx:pt>
          <cx:pt idx="96615">20</cx:pt>
          <cx:pt idx="96616">11</cx:pt>
          <cx:pt idx="96617">42</cx:pt>
          <cx:pt idx="96618">70</cx:pt>
          <cx:pt idx="96619">36</cx:pt>
          <cx:pt idx="96620">71</cx:pt>
          <cx:pt idx="96621">57</cx:pt>
          <cx:pt idx="96622">23</cx:pt>
          <cx:pt idx="96623">67</cx:pt>
          <cx:pt idx="96624">59</cx:pt>
          <cx:pt idx="96625">33</cx:pt>
          <cx:pt idx="96626">14</cx:pt>
          <cx:pt idx="96627">37</cx:pt>
          <cx:pt idx="96628">16</cx:pt>
          <cx:pt idx="96629">24</cx:pt>
          <cx:pt idx="96630">6</cx:pt>
          <cx:pt idx="96631">12</cx:pt>
          <cx:pt idx="96632">2</cx:pt>
          <cx:pt idx="96633">34</cx:pt>
          <cx:pt idx="96634">81</cx:pt>
          <cx:pt idx="96635">28</cx:pt>
          <cx:pt idx="96636">9</cx:pt>
          <cx:pt idx="96637">37</cx:pt>
          <cx:pt idx="96638">27</cx:pt>
          <cx:pt idx="96639">20</cx:pt>
          <cx:pt idx="96640">3</cx:pt>
          <cx:pt idx="96641">1</cx:pt>
          <cx:pt idx="96642">4</cx:pt>
          <cx:pt idx="96643">82</cx:pt>
          <cx:pt idx="96644">14</cx:pt>
          <cx:pt idx="96645">36</cx:pt>
          <cx:pt idx="96646">14</cx:pt>
          <cx:pt idx="96647">20</cx:pt>
          <cx:pt idx="96648">3</cx:pt>
          <cx:pt idx="96649">9</cx:pt>
          <cx:pt idx="96650">22</cx:pt>
          <cx:pt idx="96651">78</cx:pt>
          <cx:pt idx="96652">61</cx:pt>
          <cx:pt idx="96653">43</cx:pt>
          <cx:pt idx="96654">12</cx:pt>
          <cx:pt idx="96655">13</cx:pt>
          <cx:pt idx="96656">52</cx:pt>
          <cx:pt idx="96657">29</cx:pt>
          <cx:pt idx="96658">17</cx:pt>
          <cx:pt idx="96659">16</cx:pt>
          <cx:pt idx="96660">3</cx:pt>
          <cx:pt idx="96661">21</cx:pt>
          <cx:pt idx="96662">10</cx:pt>
          <cx:pt idx="96663">25</cx:pt>
          <cx:pt idx="96664">63</cx:pt>
          <cx:pt idx="96665">4</cx:pt>
          <cx:pt idx="96666">14</cx:pt>
          <cx:pt idx="96667">20</cx:pt>
          <cx:pt idx="96668">2</cx:pt>
          <cx:pt idx="96669">15</cx:pt>
          <cx:pt idx="96670">30</cx:pt>
          <cx:pt idx="96671">84</cx:pt>
          <cx:pt idx="96672">50</cx:pt>
          <cx:pt idx="96673">27</cx:pt>
          <cx:pt idx="96674">40</cx:pt>
          <cx:pt idx="96675">27</cx:pt>
          <cx:pt idx="96676">16</cx:pt>
          <cx:pt idx="96677">23</cx:pt>
          <cx:pt idx="96678">67</cx:pt>
          <cx:pt idx="96679">7</cx:pt>
          <cx:pt idx="96680">42</cx:pt>
          <cx:pt idx="96681">63</cx:pt>
          <cx:pt idx="96682">36</cx:pt>
          <cx:pt idx="96683">80</cx:pt>
          <cx:pt idx="96684">8</cx:pt>
          <cx:pt idx="96685">1</cx:pt>
          <cx:pt idx="96686">12</cx:pt>
          <cx:pt idx="96687">22</cx:pt>
          <cx:pt idx="96688">30</cx:pt>
          <cx:pt idx="96689">29</cx:pt>
          <cx:pt idx="96690">22</cx:pt>
          <cx:pt idx="96691">44</cx:pt>
          <cx:pt idx="96692">19</cx:pt>
          <cx:pt idx="96693">48</cx:pt>
          <cx:pt idx="96694">5</cx:pt>
          <cx:pt idx="96695">25</cx:pt>
          <cx:pt idx="96696">49</cx:pt>
          <cx:pt idx="96697">35</cx:pt>
          <cx:pt idx="96698">18</cx:pt>
          <cx:pt idx="96699">23</cx:pt>
          <cx:pt idx="96700">45</cx:pt>
          <cx:pt idx="96701">39</cx:pt>
          <cx:pt idx="96702">17</cx:pt>
          <cx:pt idx="96703">53</cx:pt>
          <cx:pt idx="96704">16</cx:pt>
          <cx:pt idx="96705">16</cx:pt>
          <cx:pt idx="96706">24</cx:pt>
          <cx:pt idx="96707">57</cx:pt>
          <cx:pt idx="96708">52</cx:pt>
          <cx:pt idx="96709">25</cx:pt>
          <cx:pt idx="96710">12</cx:pt>
          <cx:pt idx="96711">64</cx:pt>
          <cx:pt idx="96712">14</cx:pt>
          <cx:pt idx="96713">71</cx:pt>
          <cx:pt idx="96714">43</cx:pt>
          <cx:pt idx="96715">54</cx:pt>
          <cx:pt idx="96716">11</cx:pt>
          <cx:pt idx="96717">33</cx:pt>
          <cx:pt idx="96718">59</cx:pt>
          <cx:pt idx="96719">13</cx:pt>
          <cx:pt idx="96720">44</cx:pt>
          <cx:pt idx="96721">25</cx:pt>
          <cx:pt idx="96722">18</cx:pt>
          <cx:pt idx="96723">42</cx:pt>
          <cx:pt idx="96724">20</cx:pt>
          <cx:pt idx="96725">43</cx:pt>
          <cx:pt idx="96726">9</cx:pt>
          <cx:pt idx="96727">7</cx:pt>
          <cx:pt idx="96728">72</cx:pt>
          <cx:pt idx="96729">1</cx:pt>
          <cx:pt idx="96730">29</cx:pt>
          <cx:pt idx="96731">80</cx:pt>
          <cx:pt idx="96732">69</cx:pt>
          <cx:pt idx="96733">17</cx:pt>
          <cx:pt idx="96734">4</cx:pt>
          <cx:pt idx="96735">87</cx:pt>
          <cx:pt idx="96736">19</cx:pt>
          <cx:pt idx="96737">32</cx:pt>
          <cx:pt idx="96738">7</cx:pt>
          <cx:pt idx="96739">12</cx:pt>
          <cx:pt idx="96740">27</cx:pt>
          <cx:pt idx="96741">35</cx:pt>
          <cx:pt idx="96742">41</cx:pt>
          <cx:pt idx="96743">34</cx:pt>
          <cx:pt idx="96744">10</cx:pt>
          <cx:pt idx="96745">45</cx:pt>
          <cx:pt idx="96746">20</cx:pt>
          <cx:pt idx="96747">13</cx:pt>
          <cx:pt idx="96748">1</cx:pt>
          <cx:pt idx="96749">42</cx:pt>
          <cx:pt idx="96750">49</cx:pt>
          <cx:pt idx="96751">38</cx:pt>
          <cx:pt idx="96752">71</cx:pt>
          <cx:pt idx="96753">78</cx:pt>
          <cx:pt idx="96754">3</cx:pt>
          <cx:pt idx="96755">70</cx:pt>
          <cx:pt idx="96756">74</cx:pt>
          <cx:pt idx="96757">68</cx:pt>
          <cx:pt idx="96758">27</cx:pt>
          <cx:pt idx="96759">15</cx:pt>
          <cx:pt idx="96760">42</cx:pt>
          <cx:pt idx="96761">54</cx:pt>
          <cx:pt idx="96762">6</cx:pt>
          <cx:pt idx="96763">83</cx:pt>
          <cx:pt idx="96764">34</cx:pt>
          <cx:pt idx="96765">94</cx:pt>
          <cx:pt idx="96766">45</cx:pt>
          <cx:pt idx="96767">50</cx:pt>
          <cx:pt idx="96768">22</cx:pt>
          <cx:pt idx="96769">67</cx:pt>
          <cx:pt idx="96770">8</cx:pt>
          <cx:pt idx="96771">43</cx:pt>
          <cx:pt idx="96772">64</cx:pt>
          <cx:pt idx="96773">16</cx:pt>
          <cx:pt idx="96774">25</cx:pt>
          <cx:pt idx="96775">56</cx:pt>
          <cx:pt idx="96776">14</cx:pt>
          <cx:pt idx="96777">11</cx:pt>
          <cx:pt idx="96778">10</cx:pt>
          <cx:pt idx="96779">69</cx:pt>
          <cx:pt idx="96780">28</cx:pt>
          <cx:pt idx="96781">67</cx:pt>
          <cx:pt idx="96782">18</cx:pt>
          <cx:pt idx="96783">32</cx:pt>
          <cx:pt idx="96784">10</cx:pt>
          <cx:pt idx="96785">7</cx:pt>
          <cx:pt idx="96786">3</cx:pt>
          <cx:pt idx="96787">20</cx:pt>
          <cx:pt idx="96788">21</cx:pt>
          <cx:pt idx="96789">31</cx:pt>
          <cx:pt idx="96790">24</cx:pt>
          <cx:pt idx="96791">69</cx:pt>
          <cx:pt idx="96792">68</cx:pt>
          <cx:pt idx="96793">9</cx:pt>
          <cx:pt idx="96794">5</cx:pt>
          <cx:pt idx="96795">45</cx:pt>
          <cx:pt idx="96796">2</cx:pt>
          <cx:pt idx="96797">70</cx:pt>
          <cx:pt idx="96798">13</cx:pt>
          <cx:pt idx="96799">61</cx:pt>
          <cx:pt idx="96800">68</cx:pt>
          <cx:pt idx="96801">7</cx:pt>
          <cx:pt idx="96802">51</cx:pt>
          <cx:pt idx="96803">3</cx:pt>
          <cx:pt idx="96804">1</cx:pt>
          <cx:pt idx="96805">30</cx:pt>
          <cx:pt idx="96806">48</cx:pt>
          <cx:pt idx="96807">9</cx:pt>
          <cx:pt idx="96808">18</cx:pt>
          <cx:pt idx="96809">17</cx:pt>
          <cx:pt idx="96810">9</cx:pt>
          <cx:pt idx="96811">23</cx:pt>
          <cx:pt idx="96812">10</cx:pt>
          <cx:pt idx="96813">26</cx:pt>
          <cx:pt idx="96814">1</cx:pt>
          <cx:pt idx="96815">22</cx:pt>
          <cx:pt idx="96816">88</cx:pt>
          <cx:pt idx="96817">67</cx:pt>
          <cx:pt idx="96818">34</cx:pt>
          <cx:pt idx="96819">33</cx:pt>
          <cx:pt idx="96820">70</cx:pt>
          <cx:pt idx="96821">32</cx:pt>
          <cx:pt idx="96822">3</cx:pt>
          <cx:pt idx="96823">65</cx:pt>
          <cx:pt idx="96824">94</cx:pt>
          <cx:pt idx="96825">21</cx:pt>
          <cx:pt idx="96826">78</cx:pt>
          <cx:pt idx="96827">51</cx:pt>
          <cx:pt idx="96828">6</cx:pt>
          <cx:pt idx="96829">60</cx:pt>
          <cx:pt idx="96830">1</cx:pt>
          <cx:pt idx="96831">13</cx:pt>
          <cx:pt idx="96832">54</cx:pt>
          <cx:pt idx="96833">7</cx:pt>
          <cx:pt idx="96834">5</cx:pt>
          <cx:pt idx="96835">74</cx:pt>
          <cx:pt idx="96836">47</cx:pt>
          <cx:pt idx="96837">44</cx:pt>
          <cx:pt idx="96838">65</cx:pt>
          <cx:pt idx="96839">33</cx:pt>
          <cx:pt idx="96840">84</cx:pt>
          <cx:pt idx="96841">24</cx:pt>
          <cx:pt idx="96842">42</cx:pt>
          <cx:pt idx="96843">25</cx:pt>
          <cx:pt idx="96844">40</cx:pt>
          <cx:pt idx="96845">3</cx:pt>
          <cx:pt idx="96846">27</cx:pt>
          <cx:pt idx="96847">31</cx:pt>
          <cx:pt idx="96848">77</cx:pt>
          <cx:pt idx="96849">46</cx:pt>
          <cx:pt idx="96850">34</cx:pt>
          <cx:pt idx="96851">71</cx:pt>
          <cx:pt idx="96852">75</cx:pt>
          <cx:pt idx="96853">17</cx:pt>
          <cx:pt idx="96854">22</cx:pt>
          <cx:pt idx="96855">2</cx:pt>
          <cx:pt idx="96856">52</cx:pt>
          <cx:pt idx="96857">68</cx:pt>
          <cx:pt idx="96858">47</cx:pt>
          <cx:pt idx="96859">74</cx:pt>
          <cx:pt idx="96860">37</cx:pt>
          <cx:pt idx="96861">29</cx:pt>
          <cx:pt idx="96862">27</cx:pt>
          <cx:pt idx="96863">1</cx:pt>
          <cx:pt idx="96864">65</cx:pt>
          <cx:pt idx="96865">82</cx:pt>
          <cx:pt idx="96866">45</cx:pt>
          <cx:pt idx="96867">50</cx:pt>
          <cx:pt idx="96868">10</cx:pt>
          <cx:pt idx="96869">69</cx:pt>
          <cx:pt idx="96870">24</cx:pt>
          <cx:pt idx="96871">19</cx:pt>
          <cx:pt idx="96872">8</cx:pt>
          <cx:pt idx="96873">2</cx:pt>
          <cx:pt idx="96874">36</cx:pt>
          <cx:pt idx="96875">32</cx:pt>
          <cx:pt idx="96876">28</cx:pt>
          <cx:pt idx="96877">25</cx:pt>
          <cx:pt idx="96878">45</cx:pt>
          <cx:pt idx="96879">50</cx:pt>
          <cx:pt idx="96880">61</cx:pt>
          <cx:pt idx="96881">14</cx:pt>
          <cx:pt idx="96882">68</cx:pt>
          <cx:pt idx="96883">33</cx:pt>
          <cx:pt idx="96884">38</cx:pt>
          <cx:pt idx="96885">32</cx:pt>
          <cx:pt idx="96886">10</cx:pt>
          <cx:pt idx="96887">20</cx:pt>
          <cx:pt idx="96888">24</cx:pt>
          <cx:pt idx="96889">58</cx:pt>
          <cx:pt idx="96890">76</cx:pt>
          <cx:pt idx="96891">65</cx:pt>
          <cx:pt idx="96892">19</cx:pt>
          <cx:pt idx="96893">95</cx:pt>
          <cx:pt idx="96894">25</cx:pt>
          <cx:pt idx="96895">46</cx:pt>
          <cx:pt idx="96896">15</cx:pt>
          <cx:pt idx="96897">50</cx:pt>
          <cx:pt idx="96898">33</cx:pt>
          <cx:pt idx="96899">42</cx:pt>
          <cx:pt idx="96900">27</cx:pt>
          <cx:pt idx="96901">73</cx:pt>
          <cx:pt idx="96902">38</cx:pt>
          <cx:pt idx="96903">9</cx:pt>
          <cx:pt idx="96904">100</cx:pt>
          <cx:pt idx="96905">70</cx:pt>
          <cx:pt idx="96906">68</cx:pt>
          <cx:pt idx="96907">8</cx:pt>
          <cx:pt idx="96908">18</cx:pt>
          <cx:pt idx="96909">36</cx:pt>
          <cx:pt idx="96910">33</cx:pt>
          <cx:pt idx="96911">67</cx:pt>
          <cx:pt idx="96912">3</cx:pt>
          <cx:pt idx="96913">51</cx:pt>
          <cx:pt idx="96914">17</cx:pt>
          <cx:pt idx="96915">7</cx:pt>
          <cx:pt idx="96916">4</cx:pt>
          <cx:pt idx="96917">74</cx:pt>
          <cx:pt idx="96918">1</cx:pt>
          <cx:pt idx="96919">30</cx:pt>
          <cx:pt idx="96920">37</cx:pt>
          <cx:pt idx="96921">8</cx:pt>
          <cx:pt idx="96922">38</cx:pt>
          <cx:pt idx="96923">21</cx:pt>
          <cx:pt idx="96924">25</cx:pt>
          <cx:pt idx="96925">49</cx:pt>
          <cx:pt idx="96926">55</cx:pt>
          <cx:pt idx="96927">68</cx:pt>
          <cx:pt idx="96928">17</cx:pt>
          <cx:pt idx="96929">63</cx:pt>
          <cx:pt idx="96930">18</cx:pt>
          <cx:pt idx="96931">25</cx:pt>
          <cx:pt idx="96932">41</cx:pt>
          <cx:pt idx="96933">27</cx:pt>
          <cx:pt idx="96934">13</cx:pt>
          <cx:pt idx="96935">16</cx:pt>
          <cx:pt idx="96936">21</cx:pt>
          <cx:pt idx="96937">57</cx:pt>
          <cx:pt idx="96938">50</cx:pt>
          <cx:pt idx="96939">11</cx:pt>
          <cx:pt idx="96940">10</cx:pt>
          <cx:pt idx="96941">6</cx:pt>
          <cx:pt idx="96942">66</cx:pt>
          <cx:pt idx="96943">24</cx:pt>
          <cx:pt idx="96944">5</cx:pt>
          <cx:pt idx="96945">52</cx:pt>
          <cx:pt idx="96946">24</cx:pt>
          <cx:pt idx="96947">60</cx:pt>
          <cx:pt idx="96948">40</cx:pt>
          <cx:pt idx="96949">16</cx:pt>
          <cx:pt idx="96950">48</cx:pt>
          <cx:pt idx="96951">45</cx:pt>
          <cx:pt idx="96952">7</cx:pt>
          <cx:pt idx="96953">25</cx:pt>
          <cx:pt idx="96954">41</cx:pt>
          <cx:pt idx="96955">20</cx:pt>
          <cx:pt idx="96956">34</cx:pt>
          <cx:pt idx="96957">22</cx:pt>
          <cx:pt idx="96958">14</cx:pt>
          <cx:pt idx="96959">57</cx:pt>
          <cx:pt idx="96960">34</cx:pt>
          <cx:pt idx="96961">28</cx:pt>
          <cx:pt idx="96962">31</cx:pt>
          <cx:pt idx="96963">62</cx:pt>
          <cx:pt idx="96964">2</cx:pt>
          <cx:pt idx="96965">64</cx:pt>
          <cx:pt idx="96966">14</cx:pt>
          <cx:pt idx="96967">65</cx:pt>
          <cx:pt idx="96968">50</cx:pt>
          <cx:pt idx="96969">7</cx:pt>
          <cx:pt idx="96970">35</cx:pt>
          <cx:pt idx="96971">40</cx:pt>
          <cx:pt idx="96972">51</cx:pt>
          <cx:pt idx="96973">73</cx:pt>
          <cx:pt idx="96974">12</cx:pt>
          <cx:pt idx="96975">34</cx:pt>
          <cx:pt idx="96976">39</cx:pt>
          <cx:pt idx="96977">30</cx:pt>
          <cx:pt idx="96978">74</cx:pt>
          <cx:pt idx="96979">13</cx:pt>
          <cx:pt idx="96980">2</cx:pt>
          <cx:pt idx="96981">23</cx:pt>
          <cx:pt idx="96982">19</cx:pt>
          <cx:pt idx="96983">17</cx:pt>
          <cx:pt idx="96984">46</cx:pt>
          <cx:pt idx="96985">38</cx:pt>
          <cx:pt idx="96986">82</cx:pt>
          <cx:pt idx="96987">10</cx:pt>
          <cx:pt idx="96988">54</cx:pt>
          <cx:pt idx="96989">29</cx:pt>
          <cx:pt idx="96990">3</cx:pt>
          <cx:pt idx="96991">58</cx:pt>
          <cx:pt idx="96992">37</cx:pt>
          <cx:pt idx="96993">41</cx:pt>
          <cx:pt idx="96994">61</cx:pt>
          <cx:pt idx="96995">52</cx:pt>
          <cx:pt idx="96996">2</cx:pt>
          <cx:pt idx="96997">64</cx:pt>
          <cx:pt idx="96998">50</cx:pt>
          <cx:pt idx="96999">31</cx:pt>
          <cx:pt idx="97000">100</cx:pt>
          <cx:pt idx="97001">24</cx:pt>
          <cx:pt idx="97002">16</cx:pt>
          <cx:pt idx="97003">74</cx:pt>
          <cx:pt idx="97004">75</cx:pt>
          <cx:pt idx="97005">1</cx:pt>
          <cx:pt idx="97006">54</cx:pt>
          <cx:pt idx="97007">53</cx:pt>
          <cx:pt idx="97008">34</cx:pt>
          <cx:pt idx="97009">14</cx:pt>
          <cx:pt idx="97010">24</cx:pt>
          <cx:pt idx="97011">57</cx:pt>
          <cx:pt idx="97012">46</cx:pt>
          <cx:pt idx="97013">12</cx:pt>
          <cx:pt idx="97014">70</cx:pt>
          <cx:pt idx="97015">35</cx:pt>
          <cx:pt idx="97016">23</cx:pt>
          <cx:pt idx="97017">51</cx:pt>
          <cx:pt idx="97018">19</cx:pt>
          <cx:pt idx="97019">62</cx:pt>
          <cx:pt idx="97020">9</cx:pt>
          <cx:pt idx="97021">40</cx:pt>
          <cx:pt idx="97022">59</cx:pt>
          <cx:pt idx="97023">26</cx:pt>
          <cx:pt idx="97024">24</cx:pt>
          <cx:pt idx="97025">5</cx:pt>
          <cx:pt idx="97026">72</cx:pt>
          <cx:pt idx="97027">66</cx:pt>
          <cx:pt idx="97028">4</cx:pt>
          <cx:pt idx="97029">28</cx:pt>
          <cx:pt idx="97030">78</cx:pt>
          <cx:pt idx="97031">3</cx:pt>
          <cx:pt idx="97032">17</cx:pt>
          <cx:pt idx="97033">42</cx:pt>
          <cx:pt idx="97034">11</cx:pt>
          <cx:pt idx="97035">31</cx:pt>
          <cx:pt idx="97036">34</cx:pt>
          <cx:pt idx="97037">1</cx:pt>
          <cx:pt idx="97038">14</cx:pt>
          <cx:pt idx="97039">23</cx:pt>
          <cx:pt idx="97040">65</cx:pt>
          <cx:pt idx="97041">18</cx:pt>
          <cx:pt idx="97042">40</cx:pt>
          <cx:pt idx="97043">13</cx:pt>
          <cx:pt idx="97044">55</cx:pt>
          <cx:pt idx="97045">15</cx:pt>
          <cx:pt idx="97046">12</cx:pt>
          <cx:pt idx="97047">37</cx:pt>
          <cx:pt idx="97048">25</cx:pt>
          <cx:pt idx="97049">57</cx:pt>
          <cx:pt idx="97050">3</cx:pt>
          <cx:pt idx="97051">44</cx:pt>
          <cx:pt idx="97052">61</cx:pt>
          <cx:pt idx="97053">45</cx:pt>
          <cx:pt idx="97054">31</cx:pt>
          <cx:pt idx="97055">65</cx:pt>
          <cx:pt idx="97056">5</cx:pt>
          <cx:pt idx="97057">23</cx:pt>
          <cx:pt idx="97058">38</cx:pt>
          <cx:pt idx="97059">1</cx:pt>
          <cx:pt idx="97060">30</cx:pt>
          <cx:pt idx="97061">68</cx:pt>
          <cx:pt idx="97062">28</cx:pt>
          <cx:pt idx="97063">39</cx:pt>
          <cx:pt idx="97064">25</cx:pt>
          <cx:pt idx="97065">76</cx:pt>
          <cx:pt idx="97066">57</cx:pt>
          <cx:pt idx="97067">28</cx:pt>
          <cx:pt idx="97068">63</cx:pt>
          <cx:pt idx="97069">91</cx:pt>
          <cx:pt idx="97070">21</cx:pt>
          <cx:pt idx="97071">10</cx:pt>
          <cx:pt idx="97072">5</cx:pt>
          <cx:pt idx="97073">62</cx:pt>
          <cx:pt idx="97074">65</cx:pt>
          <cx:pt idx="97075">54</cx:pt>
          <cx:pt idx="97076">15</cx:pt>
          <cx:pt idx="97077">27</cx:pt>
          <cx:pt idx="97078">16</cx:pt>
          <cx:pt idx="97079">7</cx:pt>
          <cx:pt idx="97080">30</cx:pt>
          <cx:pt idx="97081">56</cx:pt>
          <cx:pt idx="97082">6</cx:pt>
          <cx:pt idx="97083">10</cx:pt>
          <cx:pt idx="97084">53</cx:pt>
          <cx:pt idx="97085">26</cx:pt>
          <cx:pt idx="97086">12</cx:pt>
          <cx:pt idx="97087">13</cx:pt>
          <cx:pt idx="97088">31</cx:pt>
          <cx:pt idx="97089">16</cx:pt>
          <cx:pt idx="97090">15</cx:pt>
          <cx:pt idx="97091">34</cx:pt>
          <cx:pt idx="97092">35</cx:pt>
          <cx:pt idx="97093">7</cx:pt>
          <cx:pt idx="97094">42</cx:pt>
          <cx:pt idx="97095">47</cx:pt>
          <cx:pt idx="97096">10</cx:pt>
          <cx:pt idx="97097">38</cx:pt>
          <cx:pt idx="97098">65</cx:pt>
          <cx:pt idx="97099">92</cx:pt>
          <cx:pt idx="97100">57</cx:pt>
          <cx:pt idx="97101">20</cx:pt>
          <cx:pt idx="97102">8</cx:pt>
          <cx:pt idx="97103">33</cx:pt>
          <cx:pt idx="97104">26</cx:pt>
          <cx:pt idx="97105">36</cx:pt>
          <cx:pt idx="97106">11</cx:pt>
          <cx:pt idx="97107">59</cx:pt>
          <cx:pt idx="97108">9</cx:pt>
          <cx:pt idx="97109">41</cx:pt>
          <cx:pt idx="97110">24</cx:pt>
          <cx:pt idx="97111">46</cx:pt>
          <cx:pt idx="97112">14</cx:pt>
          <cx:pt idx="97113">16</cx:pt>
          <cx:pt idx="97114">88</cx:pt>
          <cx:pt idx="97115">90</cx:pt>
          <cx:pt idx="97116">8</cx:pt>
          <cx:pt idx="97117">1</cx:pt>
          <cx:pt idx="97118">56</cx:pt>
          <cx:pt idx="97119">71</cx:pt>
          <cx:pt idx="97120">10</cx:pt>
          <cx:pt idx="97121">22</cx:pt>
          <cx:pt idx="97122">25</cx:pt>
          <cx:pt idx="97123">37</cx:pt>
          <cx:pt idx="97124">52</cx:pt>
          <cx:pt idx="97125">45</cx:pt>
          <cx:pt idx="97126">23</cx:pt>
          <cx:pt idx="97127">6</cx:pt>
          <cx:pt idx="97128">11</cx:pt>
          <cx:pt idx="97129">80</cx:pt>
          <cx:pt idx="97130">26</cx:pt>
          <cx:pt idx="97131">18</cx:pt>
          <cx:pt idx="97132">38</cx:pt>
          <cx:pt idx="97133">19</cx:pt>
          <cx:pt idx="97134">2</cx:pt>
          <cx:pt idx="97135">14</cx:pt>
          <cx:pt idx="97136">25</cx:pt>
          <cx:pt idx="97137">78</cx:pt>
          <cx:pt idx="97138">52</cx:pt>
          <cx:pt idx="97139">22</cx:pt>
          <cx:pt idx="97140">59</cx:pt>
          <cx:pt idx="97141">8</cx:pt>
          <cx:pt idx="97142">99</cx:pt>
          <cx:pt idx="97143">4</cx:pt>
          <cx:pt idx="97144">3</cx:pt>
          <cx:pt idx="97145">10</cx:pt>
          <cx:pt idx="97146">57</cx:pt>
          <cx:pt idx="97147">5</cx:pt>
          <cx:pt idx="97148">9</cx:pt>
          <cx:pt idx="97149">25</cx:pt>
          <cx:pt idx="97150">47</cx:pt>
          <cx:pt idx="97151">55</cx:pt>
          <cx:pt idx="97152">70</cx:pt>
          <cx:pt idx="97153">60</cx:pt>
          <cx:pt idx="97154">7</cx:pt>
          <cx:pt idx="97155">3</cx:pt>
          <cx:pt idx="97156">49</cx:pt>
          <cx:pt idx="97157">46</cx:pt>
          <cx:pt idx="97158">11</cx:pt>
          <cx:pt idx="97159">6</cx:pt>
          <cx:pt idx="97160">71</cx:pt>
          <cx:pt idx="97161">51</cx:pt>
          <cx:pt idx="97162">63</cx:pt>
          <cx:pt idx="97163">22</cx:pt>
          <cx:pt idx="97164">43</cx:pt>
          <cx:pt idx="97165">59</cx:pt>
          <cx:pt idx="97166">12</cx:pt>
          <cx:pt idx="97167">13</cx:pt>
          <cx:pt idx="97168">23</cx:pt>
          <cx:pt idx="97169">87</cx:pt>
          <cx:pt idx="97170">54</cx:pt>
          <cx:pt idx="97171">37</cx:pt>
          <cx:pt idx="97172">14</cx:pt>
          <cx:pt idx="97173">19</cx:pt>
          <cx:pt idx="97174">1</cx:pt>
          <cx:pt idx="97175">11</cx:pt>
          <cx:pt idx="97176">10</cx:pt>
          <cx:pt idx="97177">39</cx:pt>
          <cx:pt idx="97178">16</cx:pt>
          <cx:pt idx="97179">100</cx:pt>
          <cx:pt idx="97180">30</cx:pt>
          <cx:pt idx="97181">13</cx:pt>
          <cx:pt idx="97182">66</cx:pt>
          <cx:pt idx="97183">63</cx:pt>
          <cx:pt idx="97184">7</cx:pt>
          <cx:pt idx="97185">54</cx:pt>
          <cx:pt idx="97186">11</cx:pt>
          <cx:pt idx="97187">6</cx:pt>
          <cx:pt idx="97188">18</cx:pt>
          <cx:pt idx="97189">43</cx:pt>
          <cx:pt idx="97190">4</cx:pt>
          <cx:pt idx="97191">57</cx:pt>
          <cx:pt idx="97192">5</cx:pt>
          <cx:pt idx="97193">76</cx:pt>
          <cx:pt idx="97194">79</cx:pt>
          <cx:pt idx="97195">1</cx:pt>
          <cx:pt idx="97196">25</cx:pt>
          <cx:pt idx="97197">80</cx:pt>
          <cx:pt idx="97198">22</cx:pt>
          <cx:pt idx="97199">82</cx:pt>
          <cx:pt idx="97200">52</cx:pt>
          <cx:pt idx="97201">39</cx:pt>
          <cx:pt idx="97202">1</cx:pt>
          <cx:pt idx="97203">91</cx:pt>
          <cx:pt idx="97204">30</cx:pt>
          <cx:pt idx="97205">77</cx:pt>
          <cx:pt idx="97206">57</cx:pt>
          <cx:pt idx="97207">32</cx:pt>
          <cx:pt idx="97208">12</cx:pt>
          <cx:pt idx="97209">58</cx:pt>
          <cx:pt idx="97210">16</cx:pt>
          <cx:pt idx="97211">34</cx:pt>
          <cx:pt idx="97212">13</cx:pt>
          <cx:pt idx="97213">11</cx:pt>
          <cx:pt idx="97214">10</cx:pt>
          <cx:pt idx="97215">24</cx:pt>
          <cx:pt idx="97216">6</cx:pt>
          <cx:pt idx="97217">1</cx:pt>
          <cx:pt idx="97218">52</cx:pt>
          <cx:pt idx="97219">72</cx:pt>
          <cx:pt idx="97220">43</cx:pt>
          <cx:pt idx="97221">53</cx:pt>
          <cx:pt idx="97222">18</cx:pt>
          <cx:pt idx="97223">39</cx:pt>
          <cx:pt idx="97224">47</cx:pt>
          <cx:pt idx="97225">8</cx:pt>
          <cx:pt idx="97226">19</cx:pt>
          <cx:pt idx="97227">50</cx:pt>
          <cx:pt idx="97228">20</cx:pt>
          <cx:pt idx="97229">55</cx:pt>
          <cx:pt idx="97230">1</cx:pt>
          <cx:pt idx="97231">45</cx:pt>
          <cx:pt idx="97232">17</cx:pt>
          <cx:pt idx="97233">12</cx:pt>
          <cx:pt idx="97234">39</cx:pt>
          <cx:pt idx="97235">80</cx:pt>
          <cx:pt idx="97236">29</cx:pt>
          <cx:pt idx="97237">8</cx:pt>
          <cx:pt idx="97238">18</cx:pt>
          <cx:pt idx="97239">78</cx:pt>
          <cx:pt idx="97240">3</cx:pt>
          <cx:pt idx="97241">82</cx:pt>
          <cx:pt idx="97242">74</cx:pt>
          <cx:pt idx="97243">5</cx:pt>
          <cx:pt idx="97244">61</cx:pt>
          <cx:pt idx="97245">17</cx:pt>
          <cx:pt idx="97246">1</cx:pt>
          <cx:pt idx="97247">19</cx:pt>
          <cx:pt idx="97248">42</cx:pt>
          <cx:pt idx="97249">50</cx:pt>
          <cx:pt idx="97250">35</cx:pt>
          <cx:pt idx="97251">61</cx:pt>
          <cx:pt idx="97252">29</cx:pt>
          <cx:pt idx="97253">11</cx:pt>
          <cx:pt idx="97254">72</cx:pt>
          <cx:pt idx="97255">46</cx:pt>
          <cx:pt idx="97256">74</cx:pt>
          <cx:pt idx="97257">2</cx:pt>
          <cx:pt idx="97258">6</cx:pt>
          <cx:pt idx="97259">91</cx:pt>
          <cx:pt idx="97260">13</cx:pt>
          <cx:pt idx="97261">8</cx:pt>
          <cx:pt idx="97262">10</cx:pt>
          <cx:pt idx="97263">48</cx:pt>
          <cx:pt idx="97264">52</cx:pt>
          <cx:pt idx="97265">17</cx:pt>
          <cx:pt idx="97266">12</cx:pt>
          <cx:pt idx="97267">40</cx:pt>
          <cx:pt idx="97268">61</cx:pt>
          <cx:pt idx="97269">16</cx:pt>
          <cx:pt idx="97270">76</cx:pt>
          <cx:pt idx="97271">11</cx:pt>
          <cx:pt idx="97272">26</cx:pt>
          <cx:pt idx="97273">29</cx:pt>
          <cx:pt idx="97274">20</cx:pt>
          <cx:pt idx="97275">28</cx:pt>
          <cx:pt idx="97276">5</cx:pt>
          <cx:pt idx="97277">17</cx:pt>
          <cx:pt idx="97278">76</cx:pt>
          <cx:pt idx="97279">20</cx:pt>
          <cx:pt idx="97280">47</cx:pt>
          <cx:pt idx="97281">30</cx:pt>
          <cx:pt idx="97282">19</cx:pt>
          <cx:pt idx="97283">2</cx:pt>
          <cx:pt idx="97284">3</cx:pt>
          <cx:pt idx="97285">37</cx:pt>
          <cx:pt idx="97286">72</cx:pt>
          <cx:pt idx="97287">66</cx:pt>
          <cx:pt idx="97288">73</cx:pt>
          <cx:pt idx="97289">23</cx:pt>
          <cx:pt idx="97290">63</cx:pt>
          <cx:pt idx="97291">42</cx:pt>
          <cx:pt idx="97292">24</cx:pt>
          <cx:pt idx="97293">71</cx:pt>
          <cx:pt idx="97294">50</cx:pt>
          <cx:pt idx="97295">33</cx:pt>
          <cx:pt idx="97296">17</cx:pt>
          <cx:pt idx="97297">25</cx:pt>
          <cx:pt idx="97298">27</cx:pt>
          <cx:pt idx="97299">2</cx:pt>
          <cx:pt idx="97300">32</cx:pt>
          <cx:pt idx="97301">23</cx:pt>
          <cx:pt idx="97302">70</cx:pt>
          <cx:pt idx="97303">30</cx:pt>
          <cx:pt idx="97304">58</cx:pt>
          <cx:pt idx="97305">34</cx:pt>
          <cx:pt idx="97306">27</cx:pt>
          <cx:pt idx="97307">49</cx:pt>
          <cx:pt idx="97308">11</cx:pt>
          <cx:pt idx="97309">4</cx:pt>
          <cx:pt idx="97310">20</cx:pt>
          <cx:pt idx="97311">2</cx:pt>
          <cx:pt idx="97312">38</cx:pt>
          <cx:pt idx="97313">45</cx:pt>
          <cx:pt idx="97314">8</cx:pt>
          <cx:pt idx="97315">86</cx:pt>
          <cx:pt idx="97316">24</cx:pt>
          <cx:pt idx="97317">15</cx:pt>
          <cx:pt idx="97318">69</cx:pt>
          <cx:pt idx="97319">5</cx:pt>
          <cx:pt idx="97320">33</cx:pt>
          <cx:pt idx="97321">23</cx:pt>
          <cx:pt idx="97322">12</cx:pt>
          <cx:pt idx="97323">3</cx:pt>
          <cx:pt idx="97324">85</cx:pt>
          <cx:pt idx="97325">1</cx:pt>
          <cx:pt idx="97326">41</cx:pt>
          <cx:pt idx="97327">48</cx:pt>
          <cx:pt idx="97328">13</cx:pt>
          <cx:pt idx="97329">67</cx:pt>
          <cx:pt idx="97330">62</cx:pt>
          <cx:pt idx="97331">50</cx:pt>
          <cx:pt idx="97332">6</cx:pt>
          <cx:pt idx="97333">30</cx:pt>
          <cx:pt idx="97334">60</cx:pt>
          <cx:pt idx="97335">37</cx:pt>
          <cx:pt idx="97336">40</cx:pt>
          <cx:pt idx="97337">53</cx:pt>
          <cx:pt idx="97338">45</cx:pt>
          <cx:pt idx="97339">43</cx:pt>
          <cx:pt idx="97340">28</cx:pt>
          <cx:pt idx="97341">19</cx:pt>
          <cx:pt idx="97342">31</cx:pt>
          <cx:pt idx="97343">39</cx:pt>
          <cx:pt idx="97344">20</cx:pt>
          <cx:pt idx="97345">48</cx:pt>
          <cx:pt idx="97346">3</cx:pt>
          <cx:pt idx="97347">13</cx:pt>
          <cx:pt idx="97348">86</cx:pt>
          <cx:pt idx="97349">62</cx:pt>
          <cx:pt idx="97350">42</cx:pt>
          <cx:pt idx="97351">43</cx:pt>
          <cx:pt idx="97352">39</cx:pt>
          <cx:pt idx="97353">25</cx:pt>
          <cx:pt idx="97354">65</cx:pt>
          <cx:pt idx="97355">19</cx:pt>
          <cx:pt idx="97356">10</cx:pt>
          <cx:pt idx="97357">66</cx:pt>
          <cx:pt idx="97358">14</cx:pt>
          <cx:pt idx="97359">8</cx:pt>
          <cx:pt idx="97360">60</cx:pt>
          <cx:pt idx="97361">12</cx:pt>
          <cx:pt idx="97362">5</cx:pt>
          <cx:pt idx="97363">36</cx:pt>
          <cx:pt idx="97364">3</cx:pt>
          <cx:pt idx="97365">35</cx:pt>
          <cx:pt idx="97366">57</cx:pt>
          <cx:pt idx="97367">13</cx:pt>
          <cx:pt idx="97368">51</cx:pt>
          <cx:pt idx="97369">10</cx:pt>
          <cx:pt idx="97370">39</cx:pt>
          <cx:pt idx="97371">8</cx:pt>
          <cx:pt idx="97372">16</cx:pt>
          <cx:pt idx="97373">3</cx:pt>
          <cx:pt idx="97374">19</cx:pt>
          <cx:pt idx="97375">59</cx:pt>
          <cx:pt idx="97376">73</cx:pt>
          <cx:pt idx="97377">34</cx:pt>
          <cx:pt idx="97378">56</cx:pt>
          <cx:pt idx="97379">12</cx:pt>
          <cx:pt idx="97380">9</cx:pt>
          <cx:pt idx="97381">26</cx:pt>
          <cx:pt idx="97382">11</cx:pt>
          <cx:pt idx="97383">49</cx:pt>
          <cx:pt idx="97384">35</cx:pt>
          <cx:pt idx="97385">21</cx:pt>
          <cx:pt idx="97386">20</cx:pt>
          <cx:pt idx="97387">1</cx:pt>
          <cx:pt idx="97388">32</cx:pt>
          <cx:pt idx="97389">15</cx:pt>
          <cx:pt idx="97390">34</cx:pt>
          <cx:pt idx="97391">43</cx:pt>
          <cx:pt idx="97392">6</cx:pt>
          <cx:pt idx="97393">2</cx:pt>
          <cx:pt idx="97394">60</cx:pt>
          <cx:pt idx="97395">26</cx:pt>
          <cx:pt idx="97396">20</cx:pt>
          <cx:pt idx="97397">40</cx:pt>
          <cx:pt idx="97398">30</cx:pt>
          <cx:pt idx="97399">78</cx:pt>
          <cx:pt idx="97400">8</cx:pt>
          <cx:pt idx="97401">19</cx:pt>
          <cx:pt idx="97402">4</cx:pt>
          <cx:pt idx="97403">16</cx:pt>
          <cx:pt idx="97404">39</cx:pt>
          <cx:pt idx="97405">33</cx:pt>
          <cx:pt idx="97406">12</cx:pt>
          <cx:pt idx="97407">37</cx:pt>
          <cx:pt idx="97408">23</cx:pt>
          <cx:pt idx="97409">36</cx:pt>
          <cx:pt idx="97410">27</cx:pt>
          <cx:pt idx="97411">24</cx:pt>
          <cx:pt idx="97412">25</cx:pt>
          <cx:pt idx="97413">39</cx:pt>
          <cx:pt idx="97414">49</cx:pt>
          <cx:pt idx="97415">77</cx:pt>
          <cx:pt idx="97416">37</cx:pt>
          <cx:pt idx="97417">21</cx:pt>
          <cx:pt idx="97418">15</cx:pt>
          <cx:pt idx="97419">6</cx:pt>
          <cx:pt idx="97420">50</cx:pt>
          <cx:pt idx="97421">79</cx:pt>
          <cx:pt idx="97422">11</cx:pt>
          <cx:pt idx="97423">22</cx:pt>
          <cx:pt idx="97424">5</cx:pt>
          <cx:pt idx="97425">16</cx:pt>
          <cx:pt idx="97426">69</cx:pt>
          <cx:pt idx="97427">26</cx:pt>
          <cx:pt idx="97428">37</cx:pt>
          <cx:pt idx="97429">52</cx:pt>
          <cx:pt idx="97430">13</cx:pt>
          <cx:pt idx="97431">25</cx:pt>
          <cx:pt idx="97432">5</cx:pt>
          <cx:pt idx="97433">49</cx:pt>
          <cx:pt idx="97434">34</cx:pt>
          <cx:pt idx="97435">3</cx:pt>
          <cx:pt idx="97436">68</cx:pt>
          <cx:pt idx="97437">23</cx:pt>
          <cx:pt idx="97438">6</cx:pt>
          <cx:pt idx="97439">12</cx:pt>
          <cx:pt idx="97440">33</cx:pt>
          <cx:pt idx="97441">10</cx:pt>
          <cx:pt idx="97442">65</cx:pt>
          <cx:pt idx="97443">76</cx:pt>
          <cx:pt idx="97444">11</cx:pt>
          <cx:pt idx="97445">34</cx:pt>
          <cx:pt idx="97446">1</cx:pt>
          <cx:pt idx="97447">7</cx:pt>
          <cx:pt idx="97448">75</cx:pt>
          <cx:pt idx="97449">2</cx:pt>
          <cx:pt idx="97450">43</cx:pt>
          <cx:pt idx="97451">40</cx:pt>
          <cx:pt idx="97452">44</cx:pt>
          <cx:pt idx="97453">77</cx:pt>
          <cx:pt idx="97454">48</cx:pt>
          <cx:pt idx="97455">29</cx:pt>
          <cx:pt idx="97456">43</cx:pt>
          <cx:pt idx="97457">62</cx:pt>
          <cx:pt idx="97458">72</cx:pt>
          <cx:pt idx="97459">1</cx:pt>
          <cx:pt idx="97460">61</cx:pt>
          <cx:pt idx="97461">35</cx:pt>
          <cx:pt idx="97462">71</cx:pt>
          <cx:pt idx="97463">21</cx:pt>
          <cx:pt idx="97464">11</cx:pt>
          <cx:pt idx="97465">30</cx:pt>
          <cx:pt idx="97466">41</cx:pt>
          <cx:pt idx="97467">3</cx:pt>
          <cx:pt idx="97468">8</cx:pt>
          <cx:pt idx="97469">4</cx:pt>
          <cx:pt idx="97470">37</cx:pt>
          <cx:pt idx="97471">48</cx:pt>
          <cx:pt idx="97472">28</cx:pt>
          <cx:pt idx="97473">36</cx:pt>
          <cx:pt idx="97474">13</cx:pt>
          <cx:pt idx="97475">51</cx:pt>
          <cx:pt idx="97476">8</cx:pt>
          <cx:pt idx="97477">34</cx:pt>
          <cx:pt idx="97478">17</cx:pt>
          <cx:pt idx="97479">18</cx:pt>
          <cx:pt idx="97480">33</cx:pt>
          <cx:pt idx="97481">22</cx:pt>
          <cx:pt idx="97482">26</cx:pt>
          <cx:pt idx="97483">7</cx:pt>
          <cx:pt idx="97484">55</cx:pt>
          <cx:pt idx="97485">28</cx:pt>
          <cx:pt idx="97486">66</cx:pt>
          <cx:pt idx="97487">26</cx:pt>
          <cx:pt idx="97488">11</cx:pt>
          <cx:pt idx="97489">40</cx:pt>
          <cx:pt idx="97490">17</cx:pt>
          <cx:pt idx="97491">43</cx:pt>
          <cx:pt idx="97492">48</cx:pt>
          <cx:pt idx="97493">49</cx:pt>
          <cx:pt idx="97494">83</cx:pt>
          <cx:pt idx="97495">12</cx:pt>
          <cx:pt idx="97496">2</cx:pt>
          <cx:pt idx="97497">25</cx:pt>
          <cx:pt idx="97498">21</cx:pt>
          <cx:pt idx="97499">8</cx:pt>
          <cx:pt idx="97500">2</cx:pt>
          <cx:pt idx="97501">65</cx:pt>
          <cx:pt idx="97502">40</cx:pt>
          <cx:pt idx="97503">13</cx:pt>
          <cx:pt idx="97504">25</cx:pt>
          <cx:pt idx="97505">22</cx:pt>
          <cx:pt idx="97506">12</cx:pt>
          <cx:pt idx="97507">27</cx:pt>
          <cx:pt idx="97508">5</cx:pt>
          <cx:pt idx="97509">89</cx:pt>
          <cx:pt idx="97510">61</cx:pt>
          <cx:pt idx="97511">55</cx:pt>
          <cx:pt idx="97512">48</cx:pt>
          <cx:pt idx="97513">73</cx:pt>
          <cx:pt idx="97514">63</cx:pt>
          <cx:pt idx="97515">16</cx:pt>
          <cx:pt idx="97516">14</cx:pt>
          <cx:pt idx="97517">65</cx:pt>
          <cx:pt idx="97518">25</cx:pt>
          <cx:pt idx="97519">2</cx:pt>
          <cx:pt idx="97520">51</cx:pt>
          <cx:pt idx="97521">8</cx:pt>
          <cx:pt idx="97522">30</cx:pt>
          <cx:pt idx="97523">3</cx:pt>
          <cx:pt idx="97524">7</cx:pt>
          <cx:pt idx="97525">23</cx:pt>
          <cx:pt idx="97526">32</cx:pt>
          <cx:pt idx="97527">39</cx:pt>
          <cx:pt idx="97528">11</cx:pt>
          <cx:pt idx="97529">66</cx:pt>
          <cx:pt idx="97530">92</cx:pt>
          <cx:pt idx="97531">60</cx:pt>
          <cx:pt idx="97532">44</cx:pt>
          <cx:pt idx="97533">2</cx:pt>
          <cx:pt idx="97534">56</cx:pt>
          <cx:pt idx="97535">71</cx:pt>
          <cx:pt idx="97536">28</cx:pt>
          <cx:pt idx="97537">22</cx:pt>
          <cx:pt idx="97538">15</cx:pt>
          <cx:pt idx="97539">46</cx:pt>
          <cx:pt idx="97540">81</cx:pt>
          <cx:pt idx="97541">41</cx:pt>
          <cx:pt idx="97542">39</cx:pt>
          <cx:pt idx="97543">25</cx:pt>
          <cx:pt idx="97544">37</cx:pt>
          <cx:pt idx="97545">23</cx:pt>
          <cx:pt idx="97546">58</cx:pt>
          <cx:pt idx="97547">22</cx:pt>
          <cx:pt idx="97548">62</cx:pt>
          <cx:pt idx="97549">15</cx:pt>
          <cx:pt idx="97550">76</cx:pt>
          <cx:pt idx="97551">14</cx:pt>
          <cx:pt idx="97552">6</cx:pt>
          <cx:pt idx="97553">70</cx:pt>
          <cx:pt idx="97554">24</cx:pt>
          <cx:pt idx="97555">28</cx:pt>
          <cx:pt idx="97556">9</cx:pt>
          <cx:pt idx="97557">60</cx:pt>
          <cx:pt idx="97558">73</cx:pt>
          <cx:pt idx="97559">30</cx:pt>
          <cx:pt idx="97560">60</cx:pt>
          <cx:pt idx="97561">41</cx:pt>
          <cx:pt idx="97562">5</cx:pt>
          <cx:pt idx="97563">65</cx:pt>
          <cx:pt idx="97564">30</cx:pt>
          <cx:pt idx="97565">87</cx:pt>
          <cx:pt idx="97566">36</cx:pt>
          <cx:pt idx="97567">14</cx:pt>
          <cx:pt idx="97568">15</cx:pt>
          <cx:pt idx="97569">2</cx:pt>
          <cx:pt idx="97570">32</cx:pt>
          <cx:pt idx="97571">48</cx:pt>
          <cx:pt idx="97572">9</cx:pt>
          <cx:pt idx="97573">43</cx:pt>
          <cx:pt idx="97574">11</cx:pt>
          <cx:pt idx="97575">47</cx:pt>
          <cx:pt idx="97576">20</cx:pt>
          <cx:pt idx="97577">3</cx:pt>
          <cx:pt idx="97578">24</cx:pt>
          <cx:pt idx="97579">16</cx:pt>
          <cx:pt idx="97580">59</cx:pt>
          <cx:pt idx="97581">26</cx:pt>
          <cx:pt idx="97582">15</cx:pt>
          <cx:pt idx="97583">6</cx:pt>
          <cx:pt idx="97584">2</cx:pt>
          <cx:pt idx="97585">35</cx:pt>
          <cx:pt idx="97586">32</cx:pt>
          <cx:pt idx="97587">79</cx:pt>
          <cx:pt idx="97588">22</cx:pt>
          <cx:pt idx="97589">17</cx:pt>
          <cx:pt idx="97590">30</cx:pt>
          <cx:pt idx="97591">41</cx:pt>
          <cx:pt idx="97592">47</cx:pt>
          <cx:pt idx="97593">7</cx:pt>
          <cx:pt idx="97594">6</cx:pt>
          <cx:pt idx="97595">58</cx:pt>
          <cx:pt idx="97596">22</cx:pt>
          <cx:pt idx="97597">61</cx:pt>
          <cx:pt idx="97598">39</cx:pt>
          <cx:pt idx="97599">11</cx:pt>
          <cx:pt idx="97600">83</cx:pt>
          <cx:pt idx="97601">2</cx:pt>
          <cx:pt idx="97602">40</cx:pt>
          <cx:pt idx="97603">67</cx:pt>
          <cx:pt idx="97604">28</cx:pt>
          <cx:pt idx="97605">36</cx:pt>
          <cx:pt idx="97606">12</cx:pt>
          <cx:pt idx="97607">79</cx:pt>
          <cx:pt idx="97608">32</cx:pt>
          <cx:pt idx="97609">11</cx:pt>
          <cx:pt idx="97610">20</cx:pt>
          <cx:pt idx="97611">57</cx:pt>
          <cx:pt idx="97612">31</cx:pt>
          <cx:pt idx="97613">87</cx:pt>
          <cx:pt idx="97614">5</cx:pt>
          <cx:pt idx="97615">17</cx:pt>
          <cx:pt idx="97616">65</cx:pt>
          <cx:pt idx="97617">73</cx:pt>
          <cx:pt idx="97618">10</cx:pt>
          <cx:pt idx="97619">33</cx:pt>
          <cx:pt idx="97620">13</cx:pt>
          <cx:pt idx="97621">20</cx:pt>
          <cx:pt idx="97622">26</cx:pt>
          <cx:pt idx="97623">9</cx:pt>
          <cx:pt idx="97624">78</cx:pt>
          <cx:pt idx="97625">36</cx:pt>
          <cx:pt idx="97626">10</cx:pt>
          <cx:pt idx="97627">54</cx:pt>
          <cx:pt idx="97628">79</cx:pt>
          <cx:pt idx="97629">7</cx:pt>
          <cx:pt idx="97630">15</cx:pt>
          <cx:pt idx="97631">85</cx:pt>
          <cx:pt idx="97632">21</cx:pt>
          <cx:pt idx="97633">82</cx:pt>
          <cx:pt idx="97634">40</cx:pt>
          <cx:pt idx="97635">30</cx:pt>
          <cx:pt idx="97636">34</cx:pt>
          <cx:pt idx="97637">16</cx:pt>
          <cx:pt idx="97638">44</cx:pt>
          <cx:pt idx="97639">1</cx:pt>
          <cx:pt idx="97640">17</cx:pt>
          <cx:pt idx="97641">45</cx:pt>
          <cx:pt idx="97642">37</cx:pt>
          <cx:pt idx="97643">36</cx:pt>
          <cx:pt idx="97644">23</cx:pt>
          <cx:pt idx="97645">14</cx:pt>
          <cx:pt idx="97646">25</cx:pt>
          <cx:pt idx="97647">21</cx:pt>
          <cx:pt idx="97648">22</cx:pt>
          <cx:pt idx="97649">70</cx:pt>
          <cx:pt idx="97650">35</cx:pt>
          <cx:pt idx="97651">79</cx:pt>
          <cx:pt idx="97652">46</cx:pt>
          <cx:pt idx="97653">32</cx:pt>
          <cx:pt idx="97654">47</cx:pt>
          <cx:pt idx="97655">2</cx:pt>
          <cx:pt idx="97656">75</cx:pt>
          <cx:pt idx="97657">67</cx:pt>
          <cx:pt idx="97658">17</cx:pt>
          <cx:pt idx="97659">48</cx:pt>
          <cx:pt idx="97660">31</cx:pt>
          <cx:pt idx="97661">12</cx:pt>
          <cx:pt idx="97662">23</cx:pt>
          <cx:pt idx="97663">8</cx:pt>
          <cx:pt idx="97664">84</cx:pt>
          <cx:pt idx="97665">14</cx:pt>
          <cx:pt idx="97666">5</cx:pt>
          <cx:pt idx="97667">58</cx:pt>
          <cx:pt idx="97668">59</cx:pt>
          <cx:pt idx="97669">64</cx:pt>
          <cx:pt idx="97670">6</cx:pt>
          <cx:pt idx="97671">7</cx:pt>
          <cx:pt idx="97672">19</cx:pt>
          <cx:pt idx="97673">41</cx:pt>
          <cx:pt idx="97674">68</cx:pt>
          <cx:pt idx="97675">30</cx:pt>
          <cx:pt idx="97676">36</cx:pt>
          <cx:pt idx="97677">8</cx:pt>
          <cx:pt idx="97678">27</cx:pt>
          <cx:pt idx="97679">2</cx:pt>
          <cx:pt idx="97680">41</cx:pt>
          <cx:pt idx="97681">2</cx:pt>
          <cx:pt idx="97682">33</cx:pt>
          <cx:pt idx="97683">9</cx:pt>
          <cx:pt idx="97684">24</cx:pt>
          <cx:pt idx="97685">5</cx:pt>
          <cx:pt idx="97686">43</cx:pt>
          <cx:pt idx="97687">64</cx:pt>
          <cx:pt idx="97688">15</cx:pt>
          <cx:pt idx="97689">69</cx:pt>
          <cx:pt idx="97690">22</cx:pt>
          <cx:pt idx="97691">4</cx:pt>
          <cx:pt idx="97692">39</cx:pt>
          <cx:pt idx="97693">48</cx:pt>
          <cx:pt idx="97694">62</cx:pt>
          <cx:pt idx="97695">34</cx:pt>
          <cx:pt idx="97696">74</cx:pt>
          <cx:pt idx="97697">20</cx:pt>
          <cx:pt idx="97698">91</cx:pt>
          <cx:pt idx="97699">4</cx:pt>
          <cx:pt idx="97700">1</cx:pt>
          <cx:pt idx="97701">24</cx:pt>
          <cx:pt idx="97702">8</cx:pt>
          <cx:pt idx="97703">61</cx:pt>
          <cx:pt idx="97704">11</cx:pt>
          <cx:pt idx="97705">32</cx:pt>
          <cx:pt idx="97706">23</cx:pt>
          <cx:pt idx="97707">38</cx:pt>
          <cx:pt idx="97708">2</cx:pt>
          <cx:pt idx="97709">48</cx:pt>
          <cx:pt idx="97710">22</cx:pt>
          <cx:pt idx="97711">75</cx:pt>
          <cx:pt idx="97712">83</cx:pt>
          <cx:pt idx="97713">42</cx:pt>
          <cx:pt idx="97714">35</cx:pt>
          <cx:pt idx="97715">4</cx:pt>
          <cx:pt idx="97716">54</cx:pt>
          <cx:pt idx="97717">41</cx:pt>
          <cx:pt idx="97718">9</cx:pt>
          <cx:pt idx="97719">6</cx:pt>
          <cx:pt idx="97720">60</cx:pt>
          <cx:pt idx="97721">13</cx:pt>
          <cx:pt idx="97722">76</cx:pt>
          <cx:pt idx="97723">16</cx:pt>
          <cx:pt idx="97724">82</cx:pt>
          <cx:pt idx="97725">23</cx:pt>
          <cx:pt idx="97726">67</cx:pt>
          <cx:pt idx="97727">29</cx:pt>
          <cx:pt idx="97728">57</cx:pt>
          <cx:pt idx="97729">39</cx:pt>
          <cx:pt idx="97730">36</cx:pt>
          <cx:pt idx="97731">45</cx:pt>
          <cx:pt idx="97732">1</cx:pt>
          <cx:pt idx="97733">61</cx:pt>
          <cx:pt idx="97734">5</cx:pt>
          <cx:pt idx="97735">63</cx:pt>
          <cx:pt idx="97736">33</cx:pt>
          <cx:pt idx="97737">46</cx:pt>
          <cx:pt idx="97738">25</cx:pt>
          <cx:pt idx="97739">49</cx:pt>
          <cx:pt idx="97740">29</cx:pt>
          <cx:pt idx="97741">36</cx:pt>
          <cx:pt idx="97742">47</cx:pt>
          <cx:pt idx="97743">12</cx:pt>
          <cx:pt idx="97744">11</cx:pt>
          <cx:pt idx="97745">1</cx:pt>
          <cx:pt idx="97746">76</cx:pt>
          <cx:pt idx="97747">17</cx:pt>
          <cx:pt idx="97748">19</cx:pt>
          <cx:pt idx="97749">67</cx:pt>
          <cx:pt idx="97750">62</cx:pt>
          <cx:pt idx="97751">68</cx:pt>
          <cx:pt idx="97752">81</cx:pt>
          <cx:pt idx="97753">22</cx:pt>
          <cx:pt idx="97754">4</cx:pt>
          <cx:pt idx="97755">20</cx:pt>
          <cx:pt idx="97756">50</cx:pt>
          <cx:pt idx="97757">44</cx:pt>
          <cx:pt idx="97758">3</cx:pt>
          <cx:pt idx="97759">34</cx:pt>
          <cx:pt idx="97760">62</cx:pt>
          <cx:pt idx="97761">16</cx:pt>
          <cx:pt idx="97762">6</cx:pt>
          <cx:pt idx="97763">22</cx:pt>
          <cx:pt idx="97764">36</cx:pt>
          <cx:pt idx="97765">32</cx:pt>
          <cx:pt idx="97766">53</cx:pt>
          <cx:pt idx="97767">28</cx:pt>
          <cx:pt idx="97768">7</cx:pt>
          <cx:pt idx="97769">23</cx:pt>
          <cx:pt idx="97770">2</cx:pt>
          <cx:pt idx="97771">29</cx:pt>
          <cx:pt idx="97772">22</cx:pt>
          <cx:pt idx="97773">37</cx:pt>
          <cx:pt idx="97774">85</cx:pt>
          <cx:pt idx="97775">13</cx:pt>
          <cx:pt idx="97776">76</cx:pt>
          <cx:pt idx="97777">20</cx:pt>
          <cx:pt idx="97778">15</cx:pt>
          <cx:pt idx="97779">65</cx:pt>
          <cx:pt idx="97780">8</cx:pt>
          <cx:pt idx="97781">25</cx:pt>
          <cx:pt idx="97782">55</cx:pt>
          <cx:pt idx="97783">19</cx:pt>
          <cx:pt idx="97784">84</cx:pt>
          <cx:pt idx="97785">94</cx:pt>
          <cx:pt idx="97786">19</cx:pt>
          <cx:pt idx="97787">57</cx:pt>
          <cx:pt idx="97788">21</cx:pt>
          <cx:pt idx="97789">24</cx:pt>
          <cx:pt idx="97790">62</cx:pt>
          <cx:pt idx="97791">20</cx:pt>
          <cx:pt idx="97792">10</cx:pt>
          <cx:pt idx="97793">31</cx:pt>
          <cx:pt idx="97794">26</cx:pt>
          <cx:pt idx="97795">60</cx:pt>
          <cx:pt idx="97796">12</cx:pt>
          <cx:pt idx="97797">2</cx:pt>
          <cx:pt idx="97798">28</cx:pt>
          <cx:pt idx="97799">71</cx:pt>
          <cx:pt idx="97800">35</cx:pt>
          <cx:pt idx="97801">8</cx:pt>
          <cx:pt idx="97802">33</cx:pt>
          <cx:pt idx="97803">24</cx:pt>
          <cx:pt idx="97804">26</cx:pt>
          <cx:pt idx="97805">16</cx:pt>
          <cx:pt idx="97806">6</cx:pt>
          <cx:pt idx="97807">4</cx:pt>
          <cx:pt idx="97808">1</cx:pt>
          <cx:pt idx="97809">10</cx:pt>
          <cx:pt idx="97810">3</cx:pt>
          <cx:pt idx="97811">84</cx:pt>
          <cx:pt idx="97812">14</cx:pt>
          <cx:pt idx="97813">67</cx:pt>
          <cx:pt idx="97814">5</cx:pt>
          <cx:pt idx="97815">22</cx:pt>
          <cx:pt idx="97816">19</cx:pt>
          <cx:pt idx="97817">7</cx:pt>
          <cx:pt idx="97818">30</cx:pt>
          <cx:pt idx="97819">69</cx:pt>
          <cx:pt idx="97820">75</cx:pt>
          <cx:pt idx="97821">58</cx:pt>
          <cx:pt idx="97822">66</cx:pt>
          <cx:pt idx="97823">47</cx:pt>
          <cx:pt idx="97824">49</cx:pt>
          <cx:pt idx="97825">1</cx:pt>
          <cx:pt idx="97826">90</cx:pt>
          <cx:pt idx="97827">82</cx:pt>
          <cx:pt idx="97828">17</cx:pt>
          <cx:pt idx="97829">33</cx:pt>
          <cx:pt idx="97830">66</cx:pt>
          <cx:pt idx="97831">43</cx:pt>
          <cx:pt idx="97832">92</cx:pt>
          <cx:pt idx="97833">35</cx:pt>
          <cx:pt idx="97834">26</cx:pt>
          <cx:pt idx="97835">20</cx:pt>
          <cx:pt idx="97836">87</cx:pt>
          <cx:pt idx="97837">57</cx:pt>
          <cx:pt idx="97838">38</cx:pt>
          <cx:pt idx="97839">23</cx:pt>
          <cx:pt idx="97840">69</cx:pt>
          <cx:pt idx="97841">2</cx:pt>
          <cx:pt idx="97842">73</cx:pt>
          <cx:pt idx="97843">51</cx:pt>
          <cx:pt idx="97844">77</cx:pt>
          <cx:pt idx="97845">6</cx:pt>
          <cx:pt idx="97846">39</cx:pt>
          <cx:pt idx="97847">22</cx:pt>
          <cx:pt idx="97848">14</cx:pt>
          <cx:pt idx="97849">21</cx:pt>
          <cx:pt idx="97850">10</cx:pt>
          <cx:pt idx="97851">42</cx:pt>
          <cx:pt idx="97852">11</cx:pt>
          <cx:pt idx="97853">28</cx:pt>
          <cx:pt idx="97854">90</cx:pt>
          <cx:pt idx="97855">55</cx:pt>
          <cx:pt idx="97856">23</cx:pt>
          <cx:pt idx="97857">2</cx:pt>
          <cx:pt idx="97858">64</cx:pt>
          <cx:pt idx="97859">9</cx:pt>
          <cx:pt idx="97860">65</cx:pt>
          <cx:pt idx="97861">2</cx:pt>
          <cx:pt idx="97862">20</cx:pt>
          <cx:pt idx="97863">3</cx:pt>
          <cx:pt idx="97864">82</cx:pt>
          <cx:pt idx="97865">6</cx:pt>
          <cx:pt idx="97866">37</cx:pt>
          <cx:pt idx="97867">48</cx:pt>
          <cx:pt idx="97868">12</cx:pt>
          <cx:pt idx="97869">7</cx:pt>
          <cx:pt idx="97870">42</cx:pt>
          <cx:pt idx="97871">22</cx:pt>
          <cx:pt idx="97872">28</cx:pt>
          <cx:pt idx="97873">27</cx:pt>
          <cx:pt idx="97874">71</cx:pt>
          <cx:pt idx="97875">50</cx:pt>
          <cx:pt idx="97876">70</cx:pt>
          <cx:pt idx="97877">58</cx:pt>
          <cx:pt idx="97878">24</cx:pt>
          <cx:pt idx="97879">18</cx:pt>
          <cx:pt idx="97880">77</cx:pt>
          <cx:pt idx="97881">71</cx:pt>
          <cx:pt idx="97882">6</cx:pt>
          <cx:pt idx="97883">9</cx:pt>
          <cx:pt idx="97884">3</cx:pt>
          <cx:pt idx="97885">2</cx:pt>
          <cx:pt idx="97886">38</cx:pt>
          <cx:pt idx="97887">35</cx:pt>
          <cx:pt idx="97888">1</cx:pt>
          <cx:pt idx="97889">65</cx:pt>
          <cx:pt idx="97890">9</cx:pt>
          <cx:pt idx="97891">74</cx:pt>
          <cx:pt idx="97892">48</cx:pt>
          <cx:pt idx="97893">17</cx:pt>
          <cx:pt idx="97894">12</cx:pt>
          <cx:pt idx="97895">7</cx:pt>
          <cx:pt idx="97896">19</cx:pt>
          <cx:pt idx="97897">3</cx:pt>
          <cx:pt idx="97898">55</cx:pt>
          <cx:pt idx="97899">29</cx:pt>
          <cx:pt idx="97900">62</cx:pt>
          <cx:pt idx="97901">61</cx:pt>
          <cx:pt idx="97902">59</cx:pt>
          <cx:pt idx="97903">13</cx:pt>
          <cx:pt idx="97904">26</cx:pt>
          <cx:pt idx="97905">35</cx:pt>
          <cx:pt idx="97906">37</cx:pt>
          <cx:pt idx="97907">14</cx:pt>
          <cx:pt idx="97908">20</cx:pt>
          <cx:pt idx="97909">74</cx:pt>
          <cx:pt idx="97910">18</cx:pt>
          <cx:pt idx="97911">70</cx:pt>
          <cx:pt idx="97912">33</cx:pt>
          <cx:pt idx="97913">4</cx:pt>
          <cx:pt idx="97914">28</cx:pt>
          <cx:pt idx="97915">94</cx:pt>
          <cx:pt idx="97916">8</cx:pt>
          <cx:pt idx="97917">9</cx:pt>
          <cx:pt idx="97918">22</cx:pt>
          <cx:pt idx="97919">77</cx:pt>
          <cx:pt idx="97920">82</cx:pt>
          <cx:pt idx="97921">15</cx:pt>
          <cx:pt idx="97922">35</cx:pt>
          <cx:pt idx="97923">9</cx:pt>
          <cx:pt idx="97924">8</cx:pt>
          <cx:pt idx="97925">46</cx:pt>
          <cx:pt idx="97926">34</cx:pt>
          <cx:pt idx="97927">11</cx:pt>
          <cx:pt idx="97928">12</cx:pt>
          <cx:pt idx="97929">33</cx:pt>
          <cx:pt idx="97930">31</cx:pt>
          <cx:pt idx="97931">1</cx:pt>
          <cx:pt idx="97932">69</cx:pt>
          <cx:pt idx="97933">44</cx:pt>
          <cx:pt idx="97934">16</cx:pt>
          <cx:pt idx="97935">5</cx:pt>
          <cx:pt idx="97936">30</cx:pt>
          <cx:pt idx="97937">2</cx:pt>
          <cx:pt idx="97938">36</cx:pt>
          <cx:pt idx="97939">27</cx:pt>
          <cx:pt idx="97940">82</cx:pt>
          <cx:pt idx="97941">15</cx:pt>
          <cx:pt idx="97942">50</cx:pt>
          <cx:pt idx="97943">54</cx:pt>
          <cx:pt idx="97944">20</cx:pt>
          <cx:pt idx="97945">14</cx:pt>
          <cx:pt idx="97946">31</cx:pt>
          <cx:pt idx="97947">8</cx:pt>
          <cx:pt idx="97948">70</cx:pt>
          <cx:pt idx="97949">45</cx:pt>
          <cx:pt idx="97950">27</cx:pt>
          <cx:pt idx="97951">32</cx:pt>
          <cx:pt idx="97952">3</cx:pt>
          <cx:pt idx="97953">9</cx:pt>
          <cx:pt idx="97954">15</cx:pt>
          <cx:pt idx="97955">1</cx:pt>
          <cx:pt idx="97956">8</cx:pt>
          <cx:pt idx="97957">16</cx:pt>
          <cx:pt idx="97958">33</cx:pt>
          <cx:pt idx="97959">44</cx:pt>
          <cx:pt idx="97960">21</cx:pt>
          <cx:pt idx="97961">30</cx:pt>
          <cx:pt idx="97962">4</cx:pt>
          <cx:pt idx="97963">61</cx:pt>
          <cx:pt idx="97964">65</cx:pt>
          <cx:pt idx="97965">27</cx:pt>
          <cx:pt idx="97966">70</cx:pt>
          <cx:pt idx="97967">59</cx:pt>
          <cx:pt idx="97968">18</cx:pt>
          <cx:pt idx="97969">23</cx:pt>
          <cx:pt idx="97970">10</cx:pt>
          <cx:pt idx="97971">56</cx:pt>
          <cx:pt idx="97972">1</cx:pt>
          <cx:pt idx="97973">96</cx:pt>
          <cx:pt idx="97974">12</cx:pt>
          <cx:pt idx="97975">32</cx:pt>
          <cx:pt idx="97976">4</cx:pt>
          <cx:pt idx="97977">54</cx:pt>
          <cx:pt idx="97978">7</cx:pt>
          <cx:pt idx="97979">25</cx:pt>
          <cx:pt idx="97980">33</cx:pt>
          <cx:pt idx="97981">29</cx:pt>
          <cx:pt idx="97982">13</cx:pt>
          <cx:pt idx="97983">6</cx:pt>
          <cx:pt idx="97984">59</cx:pt>
          <cx:pt idx="97985">69</cx:pt>
          <cx:pt idx="97986">68</cx:pt>
          <cx:pt idx="97987">79</cx:pt>
          <cx:pt idx="97988">38</cx:pt>
          <cx:pt idx="97989">17</cx:pt>
          <cx:pt idx="97990">41</cx:pt>
          <cx:pt idx="97991">46</cx:pt>
          <cx:pt idx="97992">54</cx:pt>
          <cx:pt idx="97993">15</cx:pt>
          <cx:pt idx="97994">56</cx:pt>
          <cx:pt idx="97995">22</cx:pt>
          <cx:pt idx="97996">26</cx:pt>
          <cx:pt idx="97997">11</cx:pt>
          <cx:pt idx="97998">25</cx:pt>
          <cx:pt idx="97999">34</cx:pt>
          <cx:pt idx="98000">36</cx:pt>
          <cx:pt idx="98001">5</cx:pt>
          <cx:pt idx="98002">21</cx:pt>
          <cx:pt idx="98003">48</cx:pt>
          <cx:pt idx="98004">39</cx:pt>
          <cx:pt idx="98005">45</cx:pt>
          <cx:pt idx="98006">29</cx:pt>
          <cx:pt idx="98007">84</cx:pt>
          <cx:pt idx="98008">27</cx:pt>
          <cx:pt idx="98009">69</cx:pt>
          <cx:pt idx="98010">26</cx:pt>
          <cx:pt idx="98011">35</cx:pt>
          <cx:pt idx="98012">95</cx:pt>
          <cx:pt idx="98013">3</cx:pt>
          <cx:pt idx="98014">10</cx:pt>
          <cx:pt idx="98015">74</cx:pt>
          <cx:pt idx="98016">22</cx:pt>
          <cx:pt idx="98017">43</cx:pt>
          <cx:pt idx="98018">71</cx:pt>
          <cx:pt idx="98019">68</cx:pt>
          <cx:pt idx="98020">77</cx:pt>
          <cx:pt idx="98021">8</cx:pt>
          <cx:pt idx="98022">4</cx:pt>
          <cx:pt idx="98023">21</cx:pt>
          <cx:pt idx="98024">60</cx:pt>
          <cx:pt idx="98025">26</cx:pt>
          <cx:pt idx="98026">51</cx:pt>
          <cx:pt idx="98027">23</cx:pt>
          <cx:pt idx="98028">43</cx:pt>
          <cx:pt idx="98029">7</cx:pt>
          <cx:pt idx="98030">15</cx:pt>
          <cx:pt idx="98031">36</cx:pt>
          <cx:pt idx="98032">24</cx:pt>
          <cx:pt idx="98033">31</cx:pt>
          <cx:pt idx="98034">3</cx:pt>
          <cx:pt idx="98035">82</cx:pt>
          <cx:pt idx="98036">49</cx:pt>
          <cx:pt idx="98037">5</cx:pt>
          <cx:pt idx="98038">68</cx:pt>
          <cx:pt idx="98039">44</cx:pt>
          <cx:pt idx="98040">35</cx:pt>
          <cx:pt idx="98041">63</cx:pt>
          <cx:pt idx="98042">14</cx:pt>
          <cx:pt idx="98043">29</cx:pt>
          <cx:pt idx="98044">69</cx:pt>
          <cx:pt idx="98045">18</cx:pt>
          <cx:pt idx="98046">15</cx:pt>
          <cx:pt idx="98047">2</cx:pt>
          <cx:pt idx="98048">75</cx:pt>
          <cx:pt idx="98049">32</cx:pt>
          <cx:pt idx="98050">20</cx:pt>
          <cx:pt idx="98051">38</cx:pt>
          <cx:pt idx="98052">70</cx:pt>
          <cx:pt idx="98053">54</cx:pt>
          <cx:pt idx="98054">36</cx:pt>
          <cx:pt idx="98055">28</cx:pt>
          <cx:pt idx="98056">7</cx:pt>
          <cx:pt idx="98057">5</cx:pt>
          <cx:pt idx="98058">51</cx:pt>
          <cx:pt idx="98059">2</cx:pt>
          <cx:pt idx="98060">75</cx:pt>
          <cx:pt idx="98061">40</cx:pt>
          <cx:pt idx="98062">9</cx:pt>
          <cx:pt idx="98063">3</cx:pt>
          <cx:pt idx="98064">17</cx:pt>
          <cx:pt idx="98065">4</cx:pt>
          <cx:pt idx="98066">15</cx:pt>
          <cx:pt idx="98067">12</cx:pt>
          <cx:pt idx="98068">31</cx:pt>
          <cx:pt idx="98069">34</cx:pt>
          <cx:pt idx="98070">3</cx:pt>
          <cx:pt idx="98071">27</cx:pt>
          <cx:pt idx="98072">34</cx:pt>
          <cx:pt idx="98073">28</cx:pt>
          <cx:pt idx="98074">45</cx:pt>
          <cx:pt idx="98075">11</cx:pt>
          <cx:pt idx="98076">31</cx:pt>
          <cx:pt idx="98077">13</cx:pt>
          <cx:pt idx="98078">38</cx:pt>
          <cx:pt idx="98079">6</cx:pt>
          <cx:pt idx="98080">9</cx:pt>
          <cx:pt idx="98081">50</cx:pt>
          <cx:pt idx="98082">35</cx:pt>
          <cx:pt idx="98083">16</cx:pt>
          <cx:pt idx="98084">51</cx:pt>
          <cx:pt idx="98085">65</cx:pt>
          <cx:pt idx="98086">21</cx:pt>
          <cx:pt idx="98087">20</cx:pt>
          <cx:pt idx="98088">74</cx:pt>
          <cx:pt idx="98089">38</cx:pt>
          <cx:pt idx="98090">35</cx:pt>
          <cx:pt idx="98091">9</cx:pt>
          <cx:pt idx="98092">56</cx:pt>
          <cx:pt idx="98093">3</cx:pt>
          <cx:pt idx="98094">2</cx:pt>
          <cx:pt idx="98095">7</cx:pt>
          <cx:pt idx="98096">16</cx:pt>
          <cx:pt idx="98097">57</cx:pt>
          <cx:pt idx="98098">32</cx:pt>
          <cx:pt idx="98099">8</cx:pt>
          <cx:pt idx="98100">32</cx:pt>
          <cx:pt idx="98101">74</cx:pt>
          <cx:pt idx="98102">48</cx:pt>
          <cx:pt idx="98103">10</cx:pt>
          <cx:pt idx="98104">36</cx:pt>
          <cx:pt idx="98105">35</cx:pt>
          <cx:pt idx="98106">44</cx:pt>
          <cx:pt idx="98107">81</cx:pt>
          <cx:pt idx="98108">17</cx:pt>
          <cx:pt idx="98109">1</cx:pt>
          <cx:pt idx="98110">16</cx:pt>
          <cx:pt idx="98111">12</cx:pt>
          <cx:pt idx="98112">23</cx:pt>
          <cx:pt idx="98113">40</cx:pt>
          <cx:pt idx="98114">22</cx:pt>
          <cx:pt idx="98115">60</cx:pt>
          <cx:pt idx="98116">18</cx:pt>
          <cx:pt idx="98117">16</cx:pt>
          <cx:pt idx="98118">15</cx:pt>
          <cx:pt idx="98119">12</cx:pt>
          <cx:pt idx="98120">54</cx:pt>
          <cx:pt idx="98121">86</cx:pt>
          <cx:pt idx="98122">77</cx:pt>
          <cx:pt idx="98123">68</cx:pt>
          <cx:pt idx="98124">36</cx:pt>
          <cx:pt idx="98125">19</cx:pt>
          <cx:pt idx="98126">24</cx:pt>
          <cx:pt idx="98127">43</cx:pt>
          <cx:pt idx="98128">6</cx:pt>
          <cx:pt idx="98129">17</cx:pt>
          <cx:pt idx="98130">26</cx:pt>
          <cx:pt idx="98131">67</cx:pt>
          <cx:pt idx="98132">2</cx:pt>
          <cx:pt idx="98133">37</cx:pt>
          <cx:pt idx="98134">100</cx:pt>
          <cx:pt idx="98135">43</cx:pt>
          <cx:pt idx="98136">75</cx:pt>
          <cx:pt idx="98137">4</cx:pt>
          <cx:pt idx="98138">51</cx:pt>
          <cx:pt idx="98139">73</cx:pt>
          <cx:pt idx="98140">72</cx:pt>
          <cx:pt idx="98141">59</cx:pt>
          <cx:pt idx="98142">58</cx:pt>
          <cx:pt idx="98143">46</cx:pt>
          <cx:pt idx="98144">47</cx:pt>
          <cx:pt idx="98145">51</cx:pt>
          <cx:pt idx="98146">27</cx:pt>
          <cx:pt idx="98147">6</cx:pt>
          <cx:pt idx="98148">16</cx:pt>
          <cx:pt idx="98149">63</cx:pt>
          <cx:pt idx="98150">67</cx:pt>
          <cx:pt idx="98151">83</cx:pt>
          <cx:pt idx="98152">24</cx:pt>
          <cx:pt idx="98153">72</cx:pt>
          <cx:pt idx="98154">10</cx:pt>
          <cx:pt idx="98155">8</cx:pt>
          <cx:pt idx="98156">92</cx:pt>
          <cx:pt idx="98157">30</cx:pt>
          <cx:pt idx="98158">35</cx:pt>
          <cx:pt idx="98159">7</cx:pt>
          <cx:pt idx="98160">43</cx:pt>
          <cx:pt idx="98161">92</cx:pt>
          <cx:pt idx="98162">33</cx:pt>
          <cx:pt idx="98163">6</cx:pt>
          <cx:pt idx="98164">72</cx:pt>
          <cx:pt idx="98165">76</cx:pt>
          <cx:pt idx="98166">41</cx:pt>
          <cx:pt idx="98167">90</cx:pt>
          <cx:pt idx="98168">14</cx:pt>
          <cx:pt idx="98169">23</cx:pt>
          <cx:pt idx="98170">64</cx:pt>
          <cx:pt idx="98171">15</cx:pt>
          <cx:pt idx="98172">4</cx:pt>
          <cx:pt idx="98173">13</cx:pt>
          <cx:pt idx="98174">40</cx:pt>
          <cx:pt idx="98175">18</cx:pt>
          <cx:pt idx="98176">64</cx:pt>
          <cx:pt idx="98177">44</cx:pt>
          <cx:pt idx="98178">38</cx:pt>
          <cx:pt idx="98179">28</cx:pt>
          <cx:pt idx="98180">12</cx:pt>
          <cx:pt idx="98181">5</cx:pt>
          <cx:pt idx="98182">45</cx:pt>
          <cx:pt idx="98183">37</cx:pt>
          <cx:pt idx="98184">21</cx:pt>
          <cx:pt idx="98185">70</cx:pt>
          <cx:pt idx="98186">19</cx:pt>
          <cx:pt idx="98187">65</cx:pt>
          <cx:pt idx="98188">47</cx:pt>
          <cx:pt idx="98189">63</cx:pt>
          <cx:pt idx="98190">21</cx:pt>
          <cx:pt idx="98191">32</cx:pt>
          <cx:pt idx="98192">59</cx:pt>
          <cx:pt idx="98193">71</cx:pt>
          <cx:pt idx="98194">1</cx:pt>
          <cx:pt idx="98195">79</cx:pt>
          <cx:pt idx="98196">46</cx:pt>
          <cx:pt idx="98197">76</cx:pt>
          <cx:pt idx="98198">53</cx:pt>
          <cx:pt idx="98199">52</cx:pt>
          <cx:pt idx="98200">36</cx:pt>
          <cx:pt idx="98201">50</cx:pt>
          <cx:pt idx="98202">12</cx:pt>
          <cx:pt idx="98203">30</cx:pt>
          <cx:pt idx="98204">54</cx:pt>
          <cx:pt idx="98205">27</cx:pt>
          <cx:pt idx="98206">29</cx:pt>
          <cx:pt idx="98207">38</cx:pt>
          <cx:pt idx="98208">55</cx:pt>
          <cx:pt idx="98209">14</cx:pt>
          <cx:pt idx="98210">2</cx:pt>
          <cx:pt idx="98211">25</cx:pt>
          <cx:pt idx="98212">4</cx:pt>
          <cx:pt idx="98213">48</cx:pt>
          <cx:pt idx="98214">21</cx:pt>
          <cx:pt idx="98215">5</cx:pt>
          <cx:pt idx="98216">20</cx:pt>
          <cx:pt idx="98217">65</cx:pt>
          <cx:pt idx="98218">49</cx:pt>
          <cx:pt idx="98219">10</cx:pt>
          <cx:pt idx="98220">1</cx:pt>
          <cx:pt idx="98221">20</cx:pt>
          <cx:pt idx="98222">18</cx:pt>
          <cx:pt idx="98223">41</cx:pt>
          <cx:pt idx="98224">16</cx:pt>
          <cx:pt idx="98225">73</cx:pt>
          <cx:pt idx="98226">15</cx:pt>
          <cx:pt idx="98227">26</cx:pt>
          <cx:pt idx="98228">31</cx:pt>
          <cx:pt idx="98229">7</cx:pt>
          <cx:pt idx="98230">17</cx:pt>
          <cx:pt idx="98231">6</cx:pt>
          <cx:pt idx="98232">67</cx:pt>
          <cx:pt idx="98233">59</cx:pt>
          <cx:pt idx="98234">58</cx:pt>
          <cx:pt idx="98235">61</cx:pt>
          <cx:pt idx="98236">11</cx:pt>
          <cx:pt idx="98237">52</cx:pt>
          <cx:pt idx="98238">18</cx:pt>
          <cx:pt idx="98239">1</cx:pt>
          <cx:pt idx="98240">30</cx:pt>
          <cx:pt idx="98241">10</cx:pt>
          <cx:pt idx="98242">16</cx:pt>
          <cx:pt idx="98243">71</cx:pt>
          <cx:pt idx="98244">4</cx:pt>
          <cx:pt idx="98245">33</cx:pt>
          <cx:pt idx="98246">3</cx:pt>
          <cx:pt idx="98247">50</cx:pt>
          <cx:pt idx="98248">26</cx:pt>
          <cx:pt idx="98249">78</cx:pt>
          <cx:pt idx="98250">62</cx:pt>
          <cx:pt idx="98251">10</cx:pt>
          <cx:pt idx="98252">13</cx:pt>
          <cx:pt idx="98253">1</cx:pt>
          <cx:pt idx="98254">54</cx:pt>
          <cx:pt idx="98255">43</cx:pt>
          <cx:pt idx="98256">12</cx:pt>
          <cx:pt idx="98257">56</cx:pt>
          <cx:pt idx="98258">22</cx:pt>
          <cx:pt idx="98259">83</cx:pt>
          <cx:pt idx="98260">16</cx:pt>
          <cx:pt idx="98261">60</cx:pt>
          <cx:pt idx="98262">45</cx:pt>
          <cx:pt idx="98263">41</cx:pt>
          <cx:pt idx="98264">46</cx:pt>
          <cx:pt idx="98265">68</cx:pt>
          <cx:pt idx="98266">28</cx:pt>
          <cx:pt idx="98267">46</cx:pt>
          <cx:pt idx="98268">4</cx:pt>
          <cx:pt idx="98269">53</cx:pt>
          <cx:pt idx="98270">26</cx:pt>
          <cx:pt idx="98271">20</cx:pt>
          <cx:pt idx="98272">29</cx:pt>
          <cx:pt idx="98273">41</cx:pt>
          <cx:pt idx="98274">3</cx:pt>
          <cx:pt idx="98275">25</cx:pt>
          <cx:pt idx="98276">16</cx:pt>
          <cx:pt idx="98277">57</cx:pt>
          <cx:pt idx="98278">2</cx:pt>
          <cx:pt idx="98279">42</cx:pt>
          <cx:pt idx="98280">11</cx:pt>
          <cx:pt idx="98281">10</cx:pt>
          <cx:pt idx="98282">35</cx:pt>
          <cx:pt idx="98283">33</cx:pt>
          <cx:pt idx="98284">12</cx:pt>
          <cx:pt idx="98285">5</cx:pt>
          <cx:pt idx="98286">13</cx:pt>
          <cx:pt idx="98287">4</cx:pt>
          <cx:pt idx="98288">14</cx:pt>
          <cx:pt idx="98289">6</cx:pt>
          <cx:pt idx="98290">17</cx:pt>
          <cx:pt idx="98291">52</cx:pt>
          <cx:pt idx="98292">2</cx:pt>
          <cx:pt idx="98293">22</cx:pt>
          <cx:pt idx="98294">54</cx:pt>
          <cx:pt idx="98295">10</cx:pt>
          <cx:pt idx="98296">19</cx:pt>
          <cx:pt idx="98297">11</cx:pt>
          <cx:pt idx="98298">65</cx:pt>
          <cx:pt idx="98299">79</cx:pt>
          <cx:pt idx="98300">9</cx:pt>
          <cx:pt idx="98301">31</cx:pt>
          <cx:pt idx="98302">64</cx:pt>
          <cx:pt idx="98303">28</cx:pt>
          <cx:pt idx="98304">12</cx:pt>
          <cx:pt idx="98305">8</cx:pt>
          <cx:pt idx="98306">2</cx:pt>
          <cx:pt idx="98307">55</cx:pt>
          <cx:pt idx="98308">15</cx:pt>
          <cx:pt idx="98309">57</cx:pt>
          <cx:pt idx="98310">18</cx:pt>
          <cx:pt idx="98311">58</cx:pt>
          <cx:pt idx="98312">69</cx:pt>
          <cx:pt idx="98313">63</cx:pt>
          <cx:pt idx="98314">2</cx:pt>
          <cx:pt idx="98315">30</cx:pt>
          <cx:pt idx="98316">39</cx:pt>
          <cx:pt idx="98317">32</cx:pt>
          <cx:pt idx="98318">56</cx:pt>
          <cx:pt idx="98319">6</cx:pt>
          <cx:pt idx="98320">19</cx:pt>
          <cx:pt idx="98321">72</cx:pt>
          <cx:pt idx="98322">7</cx:pt>
          <cx:pt idx="98323">55</cx:pt>
          <cx:pt idx="98324">24</cx:pt>
          <cx:pt idx="98325">17</cx:pt>
          <cx:pt idx="98326">25</cx:pt>
          <cx:pt idx="98327">43</cx:pt>
          <cx:pt idx="98328">34</cx:pt>
          <cx:pt idx="98329">82</cx:pt>
          <cx:pt idx="98330">62</cx:pt>
          <cx:pt idx="98331">22</cx:pt>
          <cx:pt idx="98332">13</cx:pt>
          <cx:pt idx="98333">85</cx:pt>
          <cx:pt idx="98334">33</cx:pt>
          <cx:pt idx="98335">29</cx:pt>
          <cx:pt idx="98336">48</cx:pt>
          <cx:pt idx="98337">4</cx:pt>
          <cx:pt idx="98338">76</cx:pt>
          <cx:pt idx="98339">8</cx:pt>
          <cx:pt idx="98340">10</cx:pt>
          <cx:pt idx="98341">84</cx:pt>
          <cx:pt idx="98342">3</cx:pt>
          <cx:pt idx="98343">18</cx:pt>
          <cx:pt idx="98344">30</cx:pt>
          <cx:pt idx="98345">21</cx:pt>
          <cx:pt idx="98346">51</cx:pt>
          <cx:pt idx="98347">27</cx:pt>
          <cx:pt idx="98348">56</cx:pt>
          <cx:pt idx="98349">16</cx:pt>
          <cx:pt idx="98350">68</cx:pt>
          <cx:pt idx="98351">6</cx:pt>
          <cx:pt idx="98352">49</cx:pt>
          <cx:pt idx="98353">67</cx:pt>
          <cx:pt idx="98354">47</cx:pt>
          <cx:pt idx="98355">2</cx:pt>
          <cx:pt idx="98356">11</cx:pt>
          <cx:pt idx="98357">20</cx:pt>
          <cx:pt idx="98358">32</cx:pt>
          <cx:pt idx="98359">27</cx:pt>
          <cx:pt idx="98360">46</cx:pt>
          <cx:pt idx="98361">34</cx:pt>
          <cx:pt idx="98362">12</cx:pt>
          <cx:pt idx="98363">39</cx:pt>
          <cx:pt idx="98364">13</cx:pt>
          <cx:pt idx="98365">5</cx:pt>
          <cx:pt idx="98366">66</cx:pt>
          <cx:pt idx="98367">69</cx:pt>
          <cx:pt idx="98368">62</cx:pt>
          <cx:pt idx="98369">79</cx:pt>
          <cx:pt idx="98370">27</cx:pt>
          <cx:pt idx="98371">21</cx:pt>
          <cx:pt idx="98372">29</cx:pt>
          <cx:pt idx="98373">38</cx:pt>
          <cx:pt idx="98374">92</cx:pt>
          <cx:pt idx="98375">16</cx:pt>
          <cx:pt idx="98376">70</cx:pt>
          <cx:pt idx="98377">3</cx:pt>
          <cx:pt idx="98378">20</cx:pt>
          <cx:pt idx="98379">14</cx:pt>
          <cx:pt idx="98380">55</cx:pt>
          <cx:pt idx="98381">17</cx:pt>
          <cx:pt idx="98382">30</cx:pt>
          <cx:pt idx="98383">7</cx:pt>
          <cx:pt idx="98384">6</cx:pt>
          <cx:pt idx="98385">44</cx:pt>
          <cx:pt idx="98386">26</cx:pt>
          <cx:pt idx="98387">71</cx:pt>
          <cx:pt idx="98388">7</cx:pt>
          <cx:pt idx="98389">66</cx:pt>
          <cx:pt idx="98390">18</cx:pt>
          <cx:pt idx="98391">2</cx:pt>
          <cx:pt idx="98392">24</cx:pt>
          <cx:pt idx="98393">21</cx:pt>
          <cx:pt idx="98394">82</cx:pt>
          <cx:pt idx="98395">34</cx:pt>
          <cx:pt idx="98396">39</cx:pt>
          <cx:pt idx="98397">85</cx:pt>
          <cx:pt idx="98398">25</cx:pt>
          <cx:pt idx="98399">62</cx:pt>
          <cx:pt idx="98400">43</cx:pt>
          <cx:pt idx="98401">5</cx:pt>
          <cx:pt idx="98402">3</cx:pt>
          <cx:pt idx="98403">79</cx:pt>
          <cx:pt idx="98404">7</cx:pt>
          <cx:pt idx="98405">31</cx:pt>
          <cx:pt idx="98406">37</cx:pt>
          <cx:pt idx="98407">26</cx:pt>
          <cx:pt idx="98408">51</cx:pt>
          <cx:pt idx="98409">40</cx:pt>
          <cx:pt idx="98410">64</cx:pt>
          <cx:pt idx="98411">4</cx:pt>
          <cx:pt idx="98412">47</cx:pt>
          <cx:pt idx="98413">36</cx:pt>
          <cx:pt idx="98414">44</cx:pt>
          <cx:pt idx="98415">37</cx:pt>
          <cx:pt idx="98416">45</cx:pt>
          <cx:pt idx="98417">46</cx:pt>
          <cx:pt idx="98418">15</cx:pt>
          <cx:pt idx="98419">35</cx:pt>
          <cx:pt idx="98420">53</cx:pt>
          <cx:pt idx="98421">65</cx:pt>
          <cx:pt idx="98422">40</cx:pt>
          <cx:pt idx="98423">25</cx:pt>
          <cx:pt idx="98424">11</cx:pt>
          <cx:pt idx="98425">47</cx:pt>
          <cx:pt idx="98426">38</cx:pt>
          <cx:pt idx="98427">59</cx:pt>
          <cx:pt idx="98428">78</cx:pt>
          <cx:pt idx="98429">23</cx:pt>
          <cx:pt idx="98430">26</cx:pt>
          <cx:pt idx="98431">20</cx:pt>
          <cx:pt idx="98432">48</cx:pt>
          <cx:pt idx="98433">28</cx:pt>
          <cx:pt idx="98434">50</cx:pt>
          <cx:pt idx="98435">11</cx:pt>
          <cx:pt idx="98436">51</cx:pt>
          <cx:pt idx="98437">53</cx:pt>
          <cx:pt idx="98438">74</cx:pt>
          <cx:pt idx="98439">29</cx:pt>
          <cx:pt idx="98440">40</cx:pt>
          <cx:pt idx="98441">22</cx:pt>
          <cx:pt idx="98442">36</cx:pt>
          <cx:pt idx="98443">16</cx:pt>
          <cx:pt idx="98444">7</cx:pt>
          <cx:pt idx="98445">89</cx:pt>
          <cx:pt idx="98446">52</cx:pt>
          <cx:pt idx="98447">14</cx:pt>
          <cx:pt idx="98448">42</cx:pt>
          <cx:pt idx="98449">12</cx:pt>
          <cx:pt idx="98450">38</cx:pt>
          <cx:pt idx="98451">29</cx:pt>
          <cx:pt idx="98452">74</cx:pt>
          <cx:pt idx="98453">17</cx:pt>
          <cx:pt idx="98454">62</cx:pt>
          <cx:pt idx="98455">43</cx:pt>
          <cx:pt idx="98456">64</cx:pt>
          <cx:pt idx="98457">50</cx:pt>
          <cx:pt idx="98458">30</cx:pt>
          <cx:pt idx="98459">36</cx:pt>
          <cx:pt idx="98460">34</cx:pt>
          <cx:pt idx="98461">28</cx:pt>
          <cx:pt idx="98462">14</cx:pt>
          <cx:pt idx="98463">62</cx:pt>
          <cx:pt idx="98464">24</cx:pt>
          <cx:pt idx="98465">10</cx:pt>
          <cx:pt idx="98466">9</cx:pt>
          <cx:pt idx="98467">11</cx:pt>
          <cx:pt idx="98468">15</cx:pt>
          <cx:pt idx="98469">52</cx:pt>
          <cx:pt idx="98470">1</cx:pt>
          <cx:pt idx="98471">38</cx:pt>
          <cx:pt idx="98472">26</cx:pt>
          <cx:pt idx="98473">61</cx:pt>
          <cx:pt idx="98474">4</cx:pt>
          <cx:pt idx="98475">16</cx:pt>
          <cx:pt idx="98476">26</cx:pt>
          <cx:pt idx="98477">46</cx:pt>
          <cx:pt idx="98478">21</cx:pt>
          <cx:pt idx="98479">45</cx:pt>
          <cx:pt idx="98480">54</cx:pt>
          <cx:pt idx="98481">31</cx:pt>
          <cx:pt idx="98482">36</cx:pt>
          <cx:pt idx="98483">75</cx:pt>
          <cx:pt idx="98484">13</cx:pt>
          <cx:pt idx="98485">35</cx:pt>
          <cx:pt idx="98486">48</cx:pt>
          <cx:pt idx="98487">4</cx:pt>
          <cx:pt idx="98488">93</cx:pt>
          <cx:pt idx="98489">89</cx:pt>
          <cx:pt idx="98490">48</cx:pt>
          <cx:pt idx="98491">71</cx:pt>
          <cx:pt idx="98492">15</cx:pt>
          <cx:pt idx="98493">62</cx:pt>
          <cx:pt idx="98494">27</cx:pt>
          <cx:pt idx="98495">11</cx:pt>
          <cx:pt idx="98496">1</cx:pt>
          <cx:pt idx="98497">30</cx:pt>
          <cx:pt idx="98498">32</cx:pt>
          <cx:pt idx="98499">20</cx:pt>
          <cx:pt idx="98500">13</cx:pt>
          <cx:pt idx="98501">40</cx:pt>
          <cx:pt idx="98502">38</cx:pt>
          <cx:pt idx="98503">59</cx:pt>
          <cx:pt idx="98504">3</cx:pt>
          <cx:pt idx="98505">3</cx:pt>
          <cx:pt idx="98506">5</cx:pt>
          <cx:pt idx="98507">46</cx:pt>
          <cx:pt idx="98508">22</cx:pt>
          <cx:pt idx="98509">21</cx:pt>
          <cx:pt idx="98510">8</cx:pt>
          <cx:pt idx="98511">28</cx:pt>
          <cx:pt idx="98512">33</cx:pt>
          <cx:pt idx="98513">16</cx:pt>
          <cx:pt idx="98514">82</cx:pt>
          <cx:pt idx="98515">66</cx:pt>
          <cx:pt idx="98516">19</cx:pt>
          <cx:pt idx="98517">43</cx:pt>
          <cx:pt idx="98518">14</cx:pt>
          <cx:pt idx="98519">25</cx:pt>
          <cx:pt idx="98520">20</cx:pt>
          <cx:pt idx="98521">24</cx:pt>
          <cx:pt idx="98522">27</cx:pt>
          <cx:pt idx="98523">17</cx:pt>
          <cx:pt idx="98524">22</cx:pt>
          <cx:pt idx="98525">36</cx:pt>
          <cx:pt idx="98526">3</cx:pt>
          <cx:pt idx="98527">18</cx:pt>
          <cx:pt idx="98528">14</cx:pt>
          <cx:pt idx="98529">4</cx:pt>
          <cx:pt idx="98530">16</cx:pt>
          <cx:pt idx="98531">52</cx:pt>
          <cx:pt idx="98532">35</cx:pt>
          <cx:pt idx="98533">40</cx:pt>
          <cx:pt idx="98534">74</cx:pt>
          <cx:pt idx="98535">34</cx:pt>
          <cx:pt idx="98536">14</cx:pt>
          <cx:pt idx="98537">24</cx:pt>
          <cx:pt idx="98538">23</cx:pt>
          <cx:pt idx="98539">19</cx:pt>
          <cx:pt idx="98540">17</cx:pt>
          <cx:pt idx="98541">6</cx:pt>
          <cx:pt idx="98542">21</cx:pt>
          <cx:pt idx="98543">20</cx:pt>
          <cx:pt idx="98544">16</cx:pt>
          <cx:pt idx="98545">7</cx:pt>
          <cx:pt idx="98546">9</cx:pt>
          <cx:pt idx="98547">1</cx:pt>
          <cx:pt idx="98548">10</cx:pt>
          <cx:pt idx="98549">58</cx:pt>
          <cx:pt idx="98550">47</cx:pt>
          <cx:pt idx="98551">22</cx:pt>
          <cx:pt idx="98552">66</cx:pt>
          <cx:pt idx="98553">19</cx:pt>
          <cx:pt idx="98554">16</cx:pt>
          <cx:pt idx="98555">42</cx:pt>
          <cx:pt idx="98556">44</cx:pt>
          <cx:pt idx="98557">63</cx:pt>
          <cx:pt idx="98558">36</cx:pt>
          <cx:pt idx="98559">31</cx:pt>
          <cx:pt idx="98560">5</cx:pt>
          <cx:pt idx="98561">69</cx:pt>
          <cx:pt idx="98562">50</cx:pt>
          <cx:pt idx="98563">51</cx:pt>
          <cx:pt idx="98564">25</cx:pt>
          <cx:pt idx="98565">28</cx:pt>
          <cx:pt idx="98566">12</cx:pt>
          <cx:pt idx="98567">73</cx:pt>
          <cx:pt idx="98568">64</cx:pt>
          <cx:pt idx="98569">26</cx:pt>
          <cx:pt idx="98570">51</cx:pt>
          <cx:pt idx="98571">17</cx:pt>
          <cx:pt idx="98572">46</cx:pt>
          <cx:pt idx="98573">36</cx:pt>
          <cx:pt idx="98574">27</cx:pt>
          <cx:pt idx="98575">83</cx:pt>
          <cx:pt idx="98576">10</cx:pt>
          <cx:pt idx="98577">32</cx:pt>
          <cx:pt idx="98578">6</cx:pt>
          <cx:pt idx="98579">18</cx:pt>
          <cx:pt idx="98580">82</cx:pt>
          <cx:pt idx="98581">67</cx:pt>
          <cx:pt idx="98582">31</cx:pt>
          <cx:pt idx="98583">16</cx:pt>
          <cx:pt idx="98584">26</cx:pt>
          <cx:pt idx="98585">24</cx:pt>
          <cx:pt idx="98586">35</cx:pt>
          <cx:pt idx="98587">6</cx:pt>
          <cx:pt idx="98588">22</cx:pt>
          <cx:pt idx="98589">1</cx:pt>
          <cx:pt idx="98590">10</cx:pt>
          <cx:pt idx="98591">4</cx:pt>
          <cx:pt idx="98592">19</cx:pt>
          <cx:pt idx="98593">47</cx:pt>
          <cx:pt idx="98594">39</cx:pt>
          <cx:pt idx="98595">14</cx:pt>
          <cx:pt idx="98596">52</cx:pt>
          <cx:pt idx="98597">40</cx:pt>
          <cx:pt idx="98598">6</cx:pt>
          <cx:pt idx="98599">85</cx:pt>
          <cx:pt idx="98600">37</cx:pt>
          <cx:pt idx="98601">60</cx:pt>
          <cx:pt idx="98602">9</cx:pt>
          <cx:pt idx="98603">59</cx:pt>
          <cx:pt idx="98604">10</cx:pt>
          <cx:pt idx="98605">19</cx:pt>
          <cx:pt idx="98606">67</cx:pt>
          <cx:pt idx="98607">13</cx:pt>
          <cx:pt idx="98608">62</cx:pt>
          <cx:pt idx="98609">80</cx:pt>
          <cx:pt idx="98610">20</cx:pt>
          <cx:pt idx="98611">6</cx:pt>
          <cx:pt idx="98612">9</cx:pt>
          <cx:pt idx="98613">46</cx:pt>
          <cx:pt idx="98614">11</cx:pt>
          <cx:pt idx="98615">16</cx:pt>
          <cx:pt idx="98616">1</cx:pt>
          <cx:pt idx="98617">61</cx:pt>
          <cx:pt idx="98618">30</cx:pt>
          <cx:pt idx="98619">57</cx:pt>
          <cx:pt idx="98620">26</cx:pt>
          <cx:pt idx="98621">50</cx:pt>
          <cx:pt idx="98622">15</cx:pt>
          <cx:pt idx="98623">74</cx:pt>
          <cx:pt idx="98624">14</cx:pt>
          <cx:pt idx="98625">16</cx:pt>
          <cx:pt idx="98626">58</cx:pt>
          <cx:pt idx="98627">6</cx:pt>
          <cx:pt idx="98628">14</cx:pt>
          <cx:pt idx="98629">1</cx:pt>
          <cx:pt idx="98630">2</cx:pt>
          <cx:pt idx="98631">45</cx:pt>
          <cx:pt idx="98632">17</cx:pt>
          <cx:pt idx="98633">32</cx:pt>
          <cx:pt idx="98634">28</cx:pt>
          <cx:pt idx="98635">31</cx:pt>
          <cx:pt idx="98636">46</cx:pt>
          <cx:pt idx="98637">22</cx:pt>
          <cx:pt idx="98638">15</cx:pt>
          <cx:pt idx="98639">27</cx:pt>
          <cx:pt idx="98640">7</cx:pt>
          <cx:pt idx="98641">46</cx:pt>
          <cx:pt idx="98642">70</cx:pt>
          <cx:pt idx="98643">32</cx:pt>
          <cx:pt idx="98644">8</cx:pt>
          <cx:pt idx="98645">20</cx:pt>
          <cx:pt idx="98646">38</cx:pt>
          <cx:pt idx="98647">26</cx:pt>
          <cx:pt idx="98648">4</cx:pt>
          <cx:pt idx="98649">79</cx:pt>
          <cx:pt idx="98650">68</cx:pt>
          <cx:pt idx="98651">5</cx:pt>
          <cx:pt idx="98652">6</cx:pt>
          <cx:pt idx="98653">52</cx:pt>
          <cx:pt idx="98654">11</cx:pt>
          <cx:pt idx="98655">30</cx:pt>
          <cx:pt idx="98656">7</cx:pt>
          <cx:pt idx="98657">68</cx:pt>
          <cx:pt idx="98658">31</cx:pt>
          <cx:pt idx="98659">8</cx:pt>
          <cx:pt idx="98660">61</cx:pt>
          <cx:pt idx="98661">14</cx:pt>
          <cx:pt idx="98662">11</cx:pt>
          <cx:pt idx="98663">13</cx:pt>
          <cx:pt idx="98664">1</cx:pt>
          <cx:pt idx="98665">33</cx:pt>
          <cx:pt idx="98666">35</cx:pt>
          <cx:pt idx="98667">19</cx:pt>
          <cx:pt idx="98668">6</cx:pt>
          <cx:pt idx="98669">45</cx:pt>
          <cx:pt idx="98670">7</cx:pt>
          <cx:pt idx="98671">31</cx:pt>
          <cx:pt idx="98672">23</cx:pt>
          <cx:pt idx="98673">69</cx:pt>
          <cx:pt idx="98674">17</cx:pt>
          <cx:pt idx="98675">52</cx:pt>
          <cx:pt idx="98676">94</cx:pt>
          <cx:pt idx="98677">19</cx:pt>
          <cx:pt idx="98678">13</cx:pt>
          <cx:pt idx="98679">53</cx:pt>
          <cx:pt idx="98680">16</cx:pt>
          <cx:pt idx="98681">49</cx:pt>
          <cx:pt idx="98682">45</cx:pt>
          <cx:pt idx="98683">59</cx:pt>
          <cx:pt idx="98684">37</cx:pt>
          <cx:pt idx="98685">49</cx:pt>
          <cx:pt idx="98686">27</cx:pt>
          <cx:pt idx="98687">11</cx:pt>
          <cx:pt idx="98688">53</cx:pt>
          <cx:pt idx="98689">22</cx:pt>
          <cx:pt idx="98690">46</cx:pt>
          <cx:pt idx="98691">5</cx:pt>
          <cx:pt idx="98692">80</cx:pt>
          <cx:pt idx="98693">37</cx:pt>
          <cx:pt idx="98694">14</cx:pt>
          <cx:pt idx="98695">16</cx:pt>
          <cx:pt idx="98696">50</cx:pt>
          <cx:pt idx="98697">60</cx:pt>
          <cx:pt idx="98698">7</cx:pt>
          <cx:pt idx="98699">29</cx:pt>
          <cx:pt idx="98700">38</cx:pt>
          <cx:pt idx="98701">2</cx:pt>
          <cx:pt idx="98702">59</cx:pt>
          <cx:pt idx="98703">40</cx:pt>
          <cx:pt idx="98704">30</cx:pt>
          <cx:pt idx="98705">7</cx:pt>
          <cx:pt idx="98706">46</cx:pt>
          <cx:pt idx="98707">34</cx:pt>
          <cx:pt idx="98708">78</cx:pt>
          <cx:pt idx="98709">47</cx:pt>
          <cx:pt idx="98710">5</cx:pt>
          <cx:pt idx="98711">60</cx:pt>
          <cx:pt idx="98712">44</cx:pt>
          <cx:pt idx="98713">16</cx:pt>
          <cx:pt idx="98714">21</cx:pt>
          <cx:pt idx="98715">84</cx:pt>
          <cx:pt idx="98716">4</cx:pt>
          <cx:pt idx="98717">54</cx:pt>
          <cx:pt idx="98718">14</cx:pt>
          <cx:pt idx="98719">1</cx:pt>
          <cx:pt idx="98720">47</cx:pt>
          <cx:pt idx="98721">13</cx:pt>
          <cx:pt idx="98722">36</cx:pt>
          <cx:pt idx="98723">60</cx:pt>
          <cx:pt idx="98724">53</cx:pt>
          <cx:pt idx="98725">6</cx:pt>
          <cx:pt idx="98726">17</cx:pt>
          <cx:pt idx="98727">56</cx:pt>
          <cx:pt idx="98728">55</cx:pt>
          <cx:pt idx="98729">25</cx:pt>
          <cx:pt idx="98730">25</cx:pt>
          <cx:pt idx="98731">79</cx:pt>
          <cx:pt idx="98732">74</cx:pt>
          <cx:pt idx="98733">94</cx:pt>
          <cx:pt idx="98734">52</cx:pt>
          <cx:pt idx="98735">2</cx:pt>
          <cx:pt idx="98736">3</cx:pt>
          <cx:pt idx="98737">32</cx:pt>
          <cx:pt idx="98738">22</cx:pt>
          <cx:pt idx="98739">14</cx:pt>
          <cx:pt idx="98740">60</cx:pt>
          <cx:pt idx="98741">26</cx:pt>
          <cx:pt idx="98742">56</cx:pt>
          <cx:pt idx="98743">45</cx:pt>
          <cx:pt idx="98744">58</cx:pt>
          <cx:pt idx="98745">9</cx:pt>
          <cx:pt idx="98746">41</cx:pt>
          <cx:pt idx="98747">16</cx:pt>
          <cx:pt idx="98748">42</cx:pt>
          <cx:pt idx="98749">7</cx:pt>
          <cx:pt idx="98750">56</cx:pt>
          <cx:pt idx="98751">35</cx:pt>
          <cx:pt idx="98752">63</cx:pt>
          <cx:pt idx="98753">15</cx:pt>
          <cx:pt idx="98754">10</cx:pt>
          <cx:pt idx="98755">22</cx:pt>
          <cx:pt idx="98756">74</cx:pt>
          <cx:pt idx="98757">23</cx:pt>
          <cx:pt idx="98758">36</cx:pt>
          <cx:pt idx="98759">18</cx:pt>
          <cx:pt idx="98760">31</cx:pt>
          <cx:pt idx="98761">38</cx:pt>
          <cx:pt idx="98762">78</cx:pt>
          <cx:pt idx="98763">1</cx:pt>
          <cx:pt idx="98764">35</cx:pt>
          <cx:pt idx="98765">73</cx:pt>
          <cx:pt idx="98766">63</cx:pt>
          <cx:pt idx="98767">15</cx:pt>
          <cx:pt idx="98768">22</cx:pt>
          <cx:pt idx="98769">18</cx:pt>
          <cx:pt idx="98770">28</cx:pt>
          <cx:pt idx="98771">48</cx:pt>
          <cx:pt idx="98772">11</cx:pt>
          <cx:pt idx="98773">25</cx:pt>
          <cx:pt idx="98774">5</cx:pt>
          <cx:pt idx="98775">8</cx:pt>
          <cx:pt idx="98776">88</cx:pt>
          <cx:pt idx="98777">44</cx:pt>
          <cx:pt idx="98778">3</cx:pt>
          <cx:pt idx="98779">35</cx:pt>
          <cx:pt idx="98780">39</cx:pt>
          <cx:pt idx="98781">31</cx:pt>
          <cx:pt idx="98782">17</cx:pt>
          <cx:pt idx="98783">16</cx:pt>
          <cx:pt idx="98784">11</cx:pt>
          <cx:pt idx="98785">7</cx:pt>
          <cx:pt idx="98786">56</cx:pt>
          <cx:pt idx="98787">33</cx:pt>
          <cx:pt idx="98788">32</cx:pt>
          <cx:pt idx="98789">21</cx:pt>
          <cx:pt idx="98790">13</cx:pt>
          <cx:pt idx="98791">43</cx:pt>
          <cx:pt idx="98792">22</cx:pt>
          <cx:pt idx="98793">2</cx:pt>
          <cx:pt idx="98794">90</cx:pt>
          <cx:pt idx="98795">37</cx:pt>
          <cx:pt idx="98796">8</cx:pt>
          <cx:pt idx="98797">14</cx:pt>
          <cx:pt idx="98798">42</cx:pt>
          <cx:pt idx="98799">54</cx:pt>
          <cx:pt idx="98800">64</cx:pt>
          <cx:pt idx="98801">24</cx:pt>
          <cx:pt idx="98802">50</cx:pt>
          <cx:pt idx="98803">57</cx:pt>
          <cx:pt idx="98804">41</cx:pt>
          <cx:pt idx="98805">67</cx:pt>
          <cx:pt idx="98806">72</cx:pt>
          <cx:pt idx="98807">24</cx:pt>
          <cx:pt idx="98808">27</cx:pt>
          <cx:pt idx="98809">14</cx:pt>
          <cx:pt idx="98810">41</cx:pt>
          <cx:pt idx="98811">9</cx:pt>
          <cx:pt idx="98812">16</cx:pt>
          <cx:pt idx="98813">22</cx:pt>
          <cx:pt idx="98814">86</cx:pt>
          <cx:pt idx="98815">60</cx:pt>
          <cx:pt idx="98816">59</cx:pt>
          <cx:pt idx="98817">15</cx:pt>
          <cx:pt idx="98818">74</cx:pt>
          <cx:pt idx="98819">37</cx:pt>
          <cx:pt idx="98820">62</cx:pt>
          <cx:pt idx="98821">12</cx:pt>
          <cx:pt idx="98822">14</cx:pt>
          <cx:pt idx="98823">5</cx:pt>
          <cx:pt idx="98824">65</cx:pt>
          <cx:pt idx="98825">35</cx:pt>
          <cx:pt idx="98826">29</cx:pt>
          <cx:pt idx="98827">21</cx:pt>
          <cx:pt idx="98828">8</cx:pt>
          <cx:pt idx="98829">66</cx:pt>
          <cx:pt idx="98830">48</cx:pt>
          <cx:pt idx="98831">75</cx:pt>
          <cx:pt idx="98832">15</cx:pt>
          <cx:pt idx="98833">47</cx:pt>
          <cx:pt idx="98834">24</cx:pt>
          <cx:pt idx="98835">7</cx:pt>
          <cx:pt idx="98836">8</cx:pt>
          <cx:pt idx="98837">27</cx:pt>
          <cx:pt idx="98838">81</cx:pt>
          <cx:pt idx="98839">1</cx:pt>
          <cx:pt idx="98840">47</cx:pt>
          <cx:pt idx="98841">49</cx:pt>
          <cx:pt idx="98842">32</cx:pt>
          <cx:pt idx="98843">37</cx:pt>
          <cx:pt idx="98844">62</cx:pt>
          <cx:pt idx="98845">63</cx:pt>
          <cx:pt idx="98846">2</cx:pt>
          <cx:pt idx="98847">3</cx:pt>
          <cx:pt idx="98848">5</cx:pt>
          <cx:pt idx="98849">9</cx:pt>
          <cx:pt idx="98850">36</cx:pt>
          <cx:pt idx="98851">18</cx:pt>
          <cx:pt idx="98852">57</cx:pt>
          <cx:pt idx="98853">45</cx:pt>
          <cx:pt idx="98854">8</cx:pt>
          <cx:pt idx="98855">75</cx:pt>
          <cx:pt idx="98856">33</cx:pt>
          <cx:pt idx="98857">71</cx:pt>
          <cx:pt idx="98858">21</cx:pt>
          <cx:pt idx="98859">72</cx:pt>
          <cx:pt idx="98860">4</cx:pt>
          <cx:pt idx="98861">3</cx:pt>
          <cx:pt idx="98862">35</cx:pt>
          <cx:pt idx="98863">60</cx:pt>
          <cx:pt idx="98864">9</cx:pt>
          <cx:pt idx="98865">10</cx:pt>
          <cx:pt idx="98866">66</cx:pt>
          <cx:pt idx="98867">65</cx:pt>
          <cx:pt idx="98868">6</cx:pt>
          <cx:pt idx="98869">5</cx:pt>
          <cx:pt idx="98870">42</cx:pt>
          <cx:pt idx="98871">62</cx:pt>
          <cx:pt idx="98872">13</cx:pt>
          <cx:pt idx="98873">24</cx:pt>
          <cx:pt idx="98874">36</cx:pt>
          <cx:pt idx="98875">74</cx:pt>
          <cx:pt idx="98876">21</cx:pt>
          <cx:pt idx="98877">39</cx:pt>
          <cx:pt idx="98878">83</cx:pt>
          <cx:pt idx="98879">35</cx:pt>
          <cx:pt idx="98880">45</cx:pt>
          <cx:pt idx="98881">5</cx:pt>
          <cx:pt idx="98882">67</cx:pt>
          <cx:pt idx="98883">9</cx:pt>
          <cx:pt idx="98884">70</cx:pt>
          <cx:pt idx="98885">83</cx:pt>
          <cx:pt idx="98886">14</cx:pt>
          <cx:pt idx="98887">17</cx:pt>
          <cx:pt idx="98888">40</cx:pt>
          <cx:pt idx="98889">26</cx:pt>
          <cx:pt idx="98890">42</cx:pt>
          <cx:pt idx="98891">25</cx:pt>
          <cx:pt idx="98892">52</cx:pt>
          <cx:pt idx="98893">63</cx:pt>
          <cx:pt idx="98894">38</cx:pt>
          <cx:pt idx="98895">16</cx:pt>
          <cx:pt idx="98896">3</cx:pt>
          <cx:pt idx="98897">8</cx:pt>
          <cx:pt idx="98898">19</cx:pt>
          <cx:pt idx="98899">24</cx:pt>
          <cx:pt idx="98900">5</cx:pt>
          <cx:pt idx="98901">27</cx:pt>
          <cx:pt idx="98902">22</cx:pt>
          <cx:pt idx="98903">63</cx:pt>
          <cx:pt idx="98904">18</cx:pt>
          <cx:pt idx="98905">21</cx:pt>
          <cx:pt idx="98906">17</cx:pt>
          <cx:pt idx="98907">7</cx:pt>
          <cx:pt idx="98908">4</cx:pt>
          <cx:pt idx="98909">71</cx:pt>
          <cx:pt idx="98910">15</cx:pt>
          <cx:pt idx="98911">41</cx:pt>
          <cx:pt idx="98912">75</cx:pt>
          <cx:pt idx="98913">12</cx:pt>
          <cx:pt idx="98914">31</cx:pt>
          <cx:pt idx="98915">82</cx:pt>
          <cx:pt idx="98916">10</cx:pt>
          <cx:pt idx="98917">40</cx:pt>
          <cx:pt idx="98918">2</cx:pt>
          <cx:pt idx="98919">6</cx:pt>
          <cx:pt idx="98920">24</cx:pt>
          <cx:pt idx="98921">26</cx:pt>
          <cx:pt idx="98922">17</cx:pt>
          <cx:pt idx="98923">37</cx:pt>
          <cx:pt idx="98924">52</cx:pt>
          <cx:pt idx="98925">64</cx:pt>
          <cx:pt idx="98926">3</cx:pt>
          <cx:pt idx="98927">46</cx:pt>
          <cx:pt idx="98928">50</cx:pt>
          <cx:pt idx="98929">45</cx:pt>
          <cx:pt idx="98930">62</cx:pt>
          <cx:pt idx="98931">4</cx:pt>
          <cx:pt idx="98932">18</cx:pt>
          <cx:pt idx="98933">67</cx:pt>
          <cx:pt idx="98934">35</cx:pt>
          <cx:pt idx="98935">84</cx:pt>
          <cx:pt idx="98936">24</cx:pt>
          <cx:pt idx="98937">21</cx:pt>
          <cx:pt idx="98938">2</cx:pt>
          <cx:pt idx="98939">9</cx:pt>
          <cx:pt idx="98940">26</cx:pt>
          <cx:pt idx="98941">15</cx:pt>
          <cx:pt idx="98942">33</cx:pt>
          <cx:pt idx="98943">50</cx:pt>
          <cx:pt idx="98944">18</cx:pt>
          <cx:pt idx="98945">25</cx:pt>
          <cx:pt idx="98946">21</cx:pt>
          <cx:pt idx="98947">42</cx:pt>
          <cx:pt idx="98948">12</cx:pt>
          <cx:pt idx="98949">14</cx:pt>
          <cx:pt idx="98950">38</cx:pt>
          <cx:pt idx="98951">13</cx:pt>
          <cx:pt idx="98952">85</cx:pt>
          <cx:pt idx="98953">8</cx:pt>
          <cx:pt idx="98954">9</cx:pt>
          <cx:pt idx="98955">30</cx:pt>
          <cx:pt idx="98956">50</cx:pt>
          <cx:pt idx="98957">37</cx:pt>
          <cx:pt idx="98958">33</cx:pt>
          <cx:pt idx="98959">35</cx:pt>
          <cx:pt idx="98960">29</cx:pt>
          <cx:pt idx="98961">17</cx:pt>
          <cx:pt idx="98962">99</cx:pt>
          <cx:pt idx="98963">8</cx:pt>
          <cx:pt idx="98964">44</cx:pt>
          <cx:pt idx="98965">61</cx:pt>
          <cx:pt idx="98966">13</cx:pt>
          <cx:pt idx="98967">9</cx:pt>
          <cx:pt idx="98968">16</cx:pt>
          <cx:pt idx="98969">5</cx:pt>
          <cx:pt idx="98970">53</cx:pt>
          <cx:pt idx="98971">10</cx:pt>
          <cx:pt idx="98972">1</cx:pt>
          <cx:pt idx="98973">52</cx:pt>
          <cx:pt idx="98974">50</cx:pt>
          <cx:pt idx="98975">67</cx:pt>
          <cx:pt idx="98976">23</cx:pt>
          <cx:pt idx="98977">49</cx:pt>
          <cx:pt idx="98978">54</cx:pt>
          <cx:pt idx="98979">6</cx:pt>
          <cx:pt idx="98980">9</cx:pt>
          <cx:pt idx="98981">57</cx:pt>
          <cx:pt idx="98982">14</cx:pt>
          <cx:pt idx="98983">15</cx:pt>
          <cx:pt idx="98984">5</cx:pt>
          <cx:pt idx="98985">34</cx:pt>
          <cx:pt idx="98986">65</cx:pt>
          <cx:pt idx="98987">19</cx:pt>
          <cx:pt idx="98988">78</cx:pt>
          <cx:pt idx="98989">7</cx:pt>
          <cx:pt idx="98990">2</cx:pt>
          <cx:pt idx="98991">3</cx:pt>
          <cx:pt idx="98992">10</cx:pt>
          <cx:pt idx="98993">54</cx:pt>
          <cx:pt idx="98994">1</cx:pt>
          <cx:pt idx="98995">18</cx:pt>
          <cx:pt idx="98996">39</cx:pt>
          <cx:pt idx="98997">73</cx:pt>
          <cx:pt idx="98998">13</cx:pt>
          <cx:pt idx="98999">41</cx:pt>
          <cx:pt idx="99000">25</cx:pt>
          <cx:pt idx="99001">32</cx:pt>
          <cx:pt idx="99002">58</cx:pt>
          <cx:pt idx="99003">69</cx:pt>
          <cx:pt idx="99004">17</cx:pt>
          <cx:pt idx="99005">31</cx:pt>
          <cx:pt idx="99006">20</cx:pt>
          <cx:pt idx="99007">19</cx:pt>
          <cx:pt idx="99008">39</cx:pt>
          <cx:pt idx="99009">42</cx:pt>
          <cx:pt idx="99010">68</cx:pt>
          <cx:pt idx="99011">66</cx:pt>
          <cx:pt idx="99012">28</cx:pt>
          <cx:pt idx="99013">4</cx:pt>
          <cx:pt idx="99014">16</cx:pt>
          <cx:pt idx="99015">26</cx:pt>
          <cx:pt idx="99016">39</cx:pt>
          <cx:pt idx="99017">8</cx:pt>
          <cx:pt idx="99018">18</cx:pt>
          <cx:pt idx="99019">13</cx:pt>
          <cx:pt idx="99020">14</cx:pt>
          <cx:pt idx="99021">64</cx:pt>
          <cx:pt idx="99022">36</cx:pt>
          <cx:pt idx="99023">22</cx:pt>
          <cx:pt idx="99024">56</cx:pt>
          <cx:pt idx="99025">72</cx:pt>
          <cx:pt idx="99026">6</cx:pt>
          <cx:pt idx="99027">24</cx:pt>
          <cx:pt idx="99028">10</cx:pt>
          <cx:pt idx="99029">70</cx:pt>
          <cx:pt idx="99030">70</cx:pt>
          <cx:pt idx="99031">63</cx:pt>
          <cx:pt idx="99032">73</cx:pt>
          <cx:pt idx="99033">42</cx:pt>
          <cx:pt idx="99034">2</cx:pt>
          <cx:pt idx="99035">11</cx:pt>
          <cx:pt idx="99036">61</cx:pt>
          <cx:pt idx="99037">23</cx:pt>
          <cx:pt idx="99038">1</cx:pt>
          <cx:pt idx="99039">25</cx:pt>
          <cx:pt idx="99040">12</cx:pt>
          <cx:pt idx="99041">43</cx:pt>
          <cx:pt idx="99042">39</cx:pt>
          <cx:pt idx="99043">46</cx:pt>
          <cx:pt idx="99044">27</cx:pt>
          <cx:pt idx="99045">2</cx:pt>
          <cx:pt idx="99046">64</cx:pt>
          <cx:pt idx="99047">30</cx:pt>
          <cx:pt idx="99048">36</cx:pt>
          <cx:pt idx="99049">12</cx:pt>
          <cx:pt idx="99050">1</cx:pt>
          <cx:pt idx="99051">32</cx:pt>
          <cx:pt idx="99052">31</cx:pt>
          <cx:pt idx="99053">81</cx:pt>
          <cx:pt idx="99054">50</cx:pt>
          <cx:pt idx="99055">9</cx:pt>
          <cx:pt idx="99056">10</cx:pt>
          <cx:pt idx="99057">49</cx:pt>
          <cx:pt idx="99058">13</cx:pt>
          <cx:pt idx="99059">35</cx:pt>
          <cx:pt idx="99060">35</cx:pt>
          <cx:pt idx="99061">61</cx:pt>
          <cx:pt idx="99062">22</cx:pt>
          <cx:pt idx="99063">1</cx:pt>
          <cx:pt idx="99064">79</cx:pt>
          <cx:pt idx="99065">30</cx:pt>
          <cx:pt idx="99066">2</cx:pt>
          <cx:pt idx="99067">53</cx:pt>
          <cx:pt idx="99068">18</cx:pt>
          <cx:pt idx="99069">17</cx:pt>
          <cx:pt idx="99070">70</cx:pt>
          <cx:pt idx="99071">75</cx:pt>
          <cx:pt idx="99072">34</cx:pt>
          <cx:pt idx="99073">58</cx:pt>
          <cx:pt idx="99074">11</cx:pt>
          <cx:pt idx="99075">25</cx:pt>
          <cx:pt idx="99076">6</cx:pt>
          <cx:pt idx="99077">15</cx:pt>
          <cx:pt idx="99078">3</cx:pt>
          <cx:pt idx="99079">73</cx:pt>
          <cx:pt idx="99080">45</cx:pt>
          <cx:pt idx="99081">46</cx:pt>
          <cx:pt idx="99082">14</cx:pt>
          <cx:pt idx="99083">49</cx:pt>
          <cx:pt idx="99084">35</cx:pt>
          <cx:pt idx="99085">56</cx:pt>
          <cx:pt idx="99086">26</cx:pt>
          <cx:pt idx="99087">30</cx:pt>
          <cx:pt idx="99088">31</cx:pt>
          <cx:pt idx="99089">76</cx:pt>
          <cx:pt idx="99090">38</cx:pt>
          <cx:pt idx="99091">9</cx:pt>
          <cx:pt idx="99092">85</cx:pt>
          <cx:pt idx="99093">45</cx:pt>
          <cx:pt idx="99094">26</cx:pt>
          <cx:pt idx="99095">13</cx:pt>
          <cx:pt idx="99096">87</cx:pt>
          <cx:pt idx="99097">6</cx:pt>
          <cx:pt idx="99098">42</cx:pt>
          <cx:pt idx="99099">69</cx:pt>
          <cx:pt idx="99100">2</cx:pt>
          <cx:pt idx="99101">21</cx:pt>
          <cx:pt idx="99102">41</cx:pt>
          <cx:pt idx="99103">33</cx:pt>
          <cx:pt idx="99104">43</cx:pt>
          <cx:pt idx="99105">57</cx:pt>
          <cx:pt idx="99106">56</cx:pt>
          <cx:pt idx="99107">7</cx:pt>
          <cx:pt idx="99108">21</cx:pt>
          <cx:pt idx="99109">1</cx:pt>
          <cx:pt idx="99110">12</cx:pt>
          <cx:pt idx="99111">9</cx:pt>
          <cx:pt idx="99112">15</cx:pt>
          <cx:pt idx="99113">37</cx:pt>
          <cx:pt idx="99114">48</cx:pt>
          <cx:pt idx="99115">36</cx:pt>
          <cx:pt idx="99116">20</cx:pt>
          <cx:pt idx="99117">23</cx:pt>
          <cx:pt idx="99118">16</cx:pt>
          <cx:pt idx="99119">73</cx:pt>
          <cx:pt idx="99120">66</cx:pt>
          <cx:pt idx="99121">33</cx:pt>
          <cx:pt idx="99122">28</cx:pt>
          <cx:pt idx="99123">17</cx:pt>
          <cx:pt idx="99124">14</cx:pt>
          <cx:pt idx="99125">57</cx:pt>
          <cx:pt idx="99126">4</cx:pt>
          <cx:pt idx="99127">70</cx:pt>
          <cx:pt idx="99128">6</cx:pt>
          <cx:pt idx="99129">36</cx:pt>
          <cx:pt idx="99130">65</cx:pt>
          <cx:pt idx="99131">31</cx:pt>
          <cx:pt idx="99132">37</cx:pt>
          <cx:pt idx="99133">13</cx:pt>
          <cx:pt idx="99134">26</cx:pt>
          <cx:pt idx="99135">27</cx:pt>
          <cx:pt idx="99136">18</cx:pt>
          <cx:pt idx="99137">14</cx:pt>
          <cx:pt idx="99138">46</cx:pt>
          <cx:pt idx="99139">26</cx:pt>
          <cx:pt idx="99140">12</cx:pt>
          <cx:pt idx="99141">2</cx:pt>
          <cx:pt idx="99142">19</cx:pt>
          <cx:pt idx="99143">1</cx:pt>
          <cx:pt idx="99144">58</cx:pt>
          <cx:pt idx="99145">64</cx:pt>
          <cx:pt idx="99146">56</cx:pt>
          <cx:pt idx="99147">30</cx:pt>
          <cx:pt idx="99148">22</cx:pt>
          <cx:pt idx="99149">52</cx:pt>
          <cx:pt idx="99150">45</cx:pt>
          <cx:pt idx="99151">18</cx:pt>
          <cx:pt idx="99152">58</cx:pt>
          <cx:pt idx="99153">13</cx:pt>
          <cx:pt idx="99154">98</cx:pt>
          <cx:pt idx="99155">86</cx:pt>
          <cx:pt idx="99156">57</cx:pt>
          <cx:pt idx="99157">19</cx:pt>
          <cx:pt idx="99158">51</cx:pt>
          <cx:pt idx="99159">4</cx:pt>
          <cx:pt idx="99160">32</cx:pt>
          <cx:pt idx="99161">9</cx:pt>
          <cx:pt idx="99162">20</cx:pt>
          <cx:pt idx="99163">33</cx:pt>
          <cx:pt idx="99164">30</cx:pt>
          <cx:pt idx="99165">28</cx:pt>
          <cx:pt idx="99166">34</cx:pt>
          <cx:pt idx="99167">22</cx:pt>
          <cx:pt idx="99168">71</cx:pt>
          <cx:pt idx="99169">76</cx:pt>
          <cx:pt idx="99170">12</cx:pt>
          <cx:pt idx="99171">49</cx:pt>
          <cx:pt idx="99172">41</cx:pt>
          <cx:pt idx="99173">77</cx:pt>
          <cx:pt idx="99174">1</cx:pt>
          <cx:pt idx="99175">37</cx:pt>
          <cx:pt idx="99176">93</cx:pt>
          <cx:pt idx="99177">38</cx:pt>
          <cx:pt idx="99178">18</cx:pt>
          <cx:pt idx="99179">7</cx:pt>
          <cx:pt idx="99180">49</cx:pt>
          <cx:pt idx="99181">16</cx:pt>
          <cx:pt idx="99182">37</cx:pt>
          <cx:pt idx="99183">52</cx:pt>
          <cx:pt idx="99184">61</cx:pt>
          <cx:pt idx="99185">47</cx:pt>
          <cx:pt idx="99186">3</cx:pt>
          <cx:pt idx="99187">18</cx:pt>
          <cx:pt idx="99188">45</cx:pt>
          <cx:pt idx="99189">33</cx:pt>
          <cx:pt idx="99190">50</cx:pt>
          <cx:pt idx="99191">25</cx:pt>
          <cx:pt idx="99192">39</cx:pt>
          <cx:pt idx="99193">14</cx:pt>
          <cx:pt idx="99194">57</cx:pt>
          <cx:pt idx="99195">38</cx:pt>
          <cx:pt idx="99196">4</cx:pt>
          <cx:pt idx="99197">35</cx:pt>
          <cx:pt idx="99198">15</cx:pt>
          <cx:pt idx="99199">7</cx:pt>
          <cx:pt idx="99200">84</cx:pt>
          <cx:pt idx="99201">5</cx:pt>
          <cx:pt idx="99202">33</cx:pt>
          <cx:pt idx="99203">48</cx:pt>
          <cx:pt idx="99204">26</cx:pt>
          <cx:pt idx="99205">36</cx:pt>
          <cx:pt idx="99206">12</cx:pt>
          <cx:pt idx="99207">9</cx:pt>
          <cx:pt idx="99208">24</cx:pt>
          <cx:pt idx="99209">46</cx:pt>
          <cx:pt idx="99210">44</cx:pt>
          <cx:pt idx="99211">22</cx:pt>
          <cx:pt idx="99212">13</cx:pt>
          <cx:pt idx="99213">30</cx:pt>
          <cx:pt idx="99214">64</cx:pt>
          <cx:pt idx="99215">24</cx:pt>
          <cx:pt idx="99216">80</cx:pt>
          <cx:pt idx="99217">9</cx:pt>
          <cx:pt idx="99218">10</cx:pt>
          <cx:pt idx="99219">8</cx:pt>
          <cx:pt idx="99220">28</cx:pt>
          <cx:pt idx="99221">79</cx:pt>
          <cx:pt idx="99222">26</cx:pt>
          <cx:pt idx="99223">58</cx:pt>
          <cx:pt idx="99224">14</cx:pt>
          <cx:pt idx="99225">25</cx:pt>
          <cx:pt idx="99226">6</cx:pt>
          <cx:pt idx="99227">67</cx:pt>
          <cx:pt idx="99228">51</cx:pt>
          <cx:pt idx="99229">21</cx:pt>
          <cx:pt idx="99230">7</cx:pt>
          <cx:pt idx="99231">41</cx:pt>
          <cx:pt idx="99232">9</cx:pt>
          <cx:pt idx="99233">20</cx:pt>
          <cx:pt idx="99234">12</cx:pt>
          <cx:pt idx="99235">10</cx:pt>
          <cx:pt idx="99236">45</cx:pt>
          <cx:pt idx="99237">16</cx:pt>
          <cx:pt idx="99238">28</cx:pt>
          <cx:pt idx="99239">32</cx:pt>
          <cx:pt idx="99240">7</cx:pt>
          <cx:pt idx="99241">85</cx:pt>
          <cx:pt idx="99242">4</cx:pt>
          <cx:pt idx="99243">87</cx:pt>
          <cx:pt idx="99244">8</cx:pt>
          <cx:pt idx="99245">49</cx:pt>
          <cx:pt idx="99246">55</cx:pt>
          <cx:pt idx="99247">32</cx:pt>
          <cx:pt idx="99248">19</cx:pt>
          <cx:pt idx="99249">11</cx:pt>
          <cx:pt idx="99250">41</cx:pt>
          <cx:pt idx="99251">25</cx:pt>
          <cx:pt idx="99252">26</cx:pt>
          <cx:pt idx="99253">53</cx:pt>
          <cx:pt idx="99254">76</cx:pt>
          <cx:pt idx="99255">15</cx:pt>
          <cx:pt idx="99256">3</cx:pt>
          <cx:pt idx="99257">60</cx:pt>
          <cx:pt idx="99258">28</cx:pt>
          <cx:pt idx="99259">17</cx:pt>
          <cx:pt idx="99260">48</cx:pt>
          <cx:pt idx="99261">46</cx:pt>
          <cx:pt idx="99262">42</cx:pt>
          <cx:pt idx="99263">68</cx:pt>
          <cx:pt idx="99264">82</cx:pt>
          <cx:pt idx="99265">67</cx:pt>
          <cx:pt idx="99266">84</cx:pt>
          <cx:pt idx="99267">56</cx:pt>
          <cx:pt idx="99268">38</cx:pt>
          <cx:pt idx="99269">49</cx:pt>
          <cx:pt idx="99270">61</cx:pt>
          <cx:pt idx="99271">3</cx:pt>
          <cx:pt idx="99272">6</cx:pt>
          <cx:pt idx="99273">37</cx:pt>
          <cx:pt idx="99274">20</cx:pt>
          <cx:pt idx="99275">65</cx:pt>
          <cx:pt idx="99276">16</cx:pt>
          <cx:pt idx="99277">12</cx:pt>
          <cx:pt idx="99278">18</cx:pt>
          <cx:pt idx="99279">52</cx:pt>
          <cx:pt idx="99280">54</cx:pt>
          <cx:pt idx="99281">13</cx:pt>
          <cx:pt idx="99282">1</cx:pt>
          <cx:pt idx="99283">24</cx:pt>
          <cx:pt idx="99284">93</cx:pt>
          <cx:pt idx="99285">24</cx:pt>
          <cx:pt idx="99286">61</cx:pt>
          <cx:pt idx="99287">8</cx:pt>
          <cx:pt idx="99288">49</cx:pt>
          <cx:pt idx="99289">15</cx:pt>
          <cx:pt idx="99290">75</cx:pt>
          <cx:pt idx="99291">11</cx:pt>
          <cx:pt idx="99292">38</cx:pt>
          <cx:pt idx="99293">86</cx:pt>
          <cx:pt idx="99294">10</cx:pt>
          <cx:pt idx="99295">26</cx:pt>
          <cx:pt idx="99296">2</cx:pt>
          <cx:pt idx="99297">36</cx:pt>
          <cx:pt idx="99298">52</cx:pt>
          <cx:pt idx="99299">4</cx:pt>
          <cx:pt idx="99300">70</cx:pt>
          <cx:pt idx="99301">62</cx:pt>
          <cx:pt idx="99302">36</cx:pt>
          <cx:pt idx="99303">19</cx:pt>
          <cx:pt idx="99304">13</cx:pt>
          <cx:pt idx="99305">10</cx:pt>
          <cx:pt idx="99306">61</cx:pt>
          <cx:pt idx="99307">31</cx:pt>
          <cx:pt idx="99308">22</cx:pt>
          <cx:pt idx="99309">6</cx:pt>
          <cx:pt idx="99310">4</cx:pt>
          <cx:pt idx="99311">28</cx:pt>
          <cx:pt idx="99312">45</cx:pt>
          <cx:pt idx="99313">11</cx:pt>
          <cx:pt idx="99314">53</cx:pt>
          <cx:pt idx="99315">39</cx:pt>
          <cx:pt idx="99316">25</cx:pt>
          <cx:pt idx="99317">40</cx:pt>
          <cx:pt idx="99318">8</cx:pt>
          <cx:pt idx="99319">76</cx:pt>
          <cx:pt idx="99320">19</cx:pt>
          <cx:pt idx="99321">2</cx:pt>
          <cx:pt idx="99322">45</cx:pt>
          <cx:pt idx="99323">1</cx:pt>
          <cx:pt idx="99324">28</cx:pt>
          <cx:pt idx="99325">58</cx:pt>
          <cx:pt idx="99326">62</cx:pt>
          <cx:pt idx="99327">32</cx:pt>
          <cx:pt idx="99328">30</cx:pt>
          <cx:pt idx="99329">36</cx:pt>
          <cx:pt idx="99330">25</cx:pt>
          <cx:pt idx="99331">9</cx:pt>
          <cx:pt idx="99332">10</cx:pt>
          <cx:pt idx="99333">60</cx:pt>
          <cx:pt idx="99334">14</cx:pt>
          <cx:pt idx="99335">26</cx:pt>
          <cx:pt idx="99336">20</cx:pt>
          <cx:pt idx="99337">73</cx:pt>
          <cx:pt idx="99338">97</cx:pt>
          <cx:pt idx="99339">15</cx:pt>
          <cx:pt idx="99340">38</cx:pt>
          <cx:pt idx="99341">69</cx:pt>
          <cx:pt idx="99342">12</cx:pt>
          <cx:pt idx="99343">33</cx:pt>
          <cx:pt idx="99344">62</cx:pt>
          <cx:pt idx="99345">6</cx:pt>
          <cx:pt idx="99346">3</cx:pt>
          <cx:pt idx="99347">75</cx:pt>
          <cx:pt idx="99348">49</cx:pt>
          <cx:pt idx="99349">7</cx:pt>
          <cx:pt idx="99350">67</cx:pt>
          <cx:pt idx="99351">57</cx:pt>
          <cx:pt idx="99352">20</cx:pt>
          <cx:pt idx="99353">39</cx:pt>
          <cx:pt idx="99354">33</cx:pt>
          <cx:pt idx="99355">14</cx:pt>
          <cx:pt idx="99356">46</cx:pt>
          <cx:pt idx="99357">5</cx:pt>
          <cx:pt idx="99358">24</cx:pt>
          <cx:pt idx="99359">1</cx:pt>
          <cx:pt idx="99360">30</cx:pt>
          <cx:pt idx="99361">34</cx:pt>
          <cx:pt idx="99362">27</cx:pt>
          <cx:pt idx="99363">29</cx:pt>
          <cx:pt idx="99364">45</cx:pt>
          <cx:pt idx="99365">17</cx:pt>
          <cx:pt idx="99366">25</cx:pt>
          <cx:pt idx="99367">39</cx:pt>
          <cx:pt idx="99368">26</cx:pt>
          <cx:pt idx="99369">55</cx:pt>
          <cx:pt idx="99370">47</cx:pt>
          <cx:pt idx="99371">70</cx:pt>
          <cx:pt idx="99372">22</cx:pt>
          <cx:pt idx="99373">9</cx:pt>
          <cx:pt idx="99374">31</cx:pt>
          <cx:pt idx="99375">33</cx:pt>
          <cx:pt idx="99376">12</cx:pt>
          <cx:pt idx="99377">26</cx:pt>
          <cx:pt idx="99378">51</cx:pt>
          <cx:pt idx="99379">16</cx:pt>
          <cx:pt idx="99380">48</cx:pt>
          <cx:pt idx="99381">8</cx:pt>
          <cx:pt idx="99382">31</cx:pt>
          <cx:pt idx="99383">5</cx:pt>
          <cx:pt idx="99384">60</cx:pt>
          <cx:pt idx="99385">11</cx:pt>
          <cx:pt idx="99386">24</cx:pt>
          <cx:pt idx="99387">70</cx:pt>
          <cx:pt idx="99388">32</cx:pt>
          <cx:pt idx="99389">27</cx:pt>
          <cx:pt idx="99390">25</cx:pt>
          <cx:pt idx="99391">14</cx:pt>
          <cx:pt idx="99392">52</cx:pt>
          <cx:pt idx="99393">32</cx:pt>
          <cx:pt idx="99394">71</cx:pt>
          <cx:pt idx="99395">21</cx:pt>
          <cx:pt idx="99396">47</cx:pt>
          <cx:pt idx="99397">22</cx:pt>
          <cx:pt idx="99398">91</cx:pt>
          <cx:pt idx="99399">56</cx:pt>
          <cx:pt idx="99400">11</cx:pt>
          <cx:pt idx="99401">62</cx:pt>
          <cx:pt idx="99402">7</cx:pt>
          <cx:pt idx="99403">10</cx:pt>
          <cx:pt idx="99404">28</cx:pt>
          <cx:pt idx="99405">78</cx:pt>
          <cx:pt idx="99406">61</cx:pt>
          <cx:pt idx="99407">51</cx:pt>
          <cx:pt idx="99408">12</cx:pt>
          <cx:pt idx="99409">46</cx:pt>
          <cx:pt idx="99410">19</cx:pt>
          <cx:pt idx="99411">30</cx:pt>
          <cx:pt idx="99412">29</cx:pt>
          <cx:pt idx="99413">26</cx:pt>
          <cx:pt idx="99414">87</cx:pt>
          <cx:pt idx="99415">3</cx:pt>
          <cx:pt idx="99416">10</cx:pt>
          <cx:pt idx="99417">4</cx:pt>
          <cx:pt idx="99418">36</cx:pt>
          <cx:pt idx="99419">43</cx:pt>
          <cx:pt idx="99420">25</cx:pt>
          <cx:pt idx="99421">5</cx:pt>
          <cx:pt idx="99422">53</cx:pt>
          <cx:pt idx="99423">18</cx:pt>
          <cx:pt idx="99424">22</cx:pt>
          <cx:pt idx="99425">69</cx:pt>
          <cx:pt idx="99426">62</cx:pt>
          <cx:pt idx="99427">11</cx:pt>
          <cx:pt idx="99428">34</cx:pt>
          <cx:pt idx="99429">43</cx:pt>
          <cx:pt idx="99430">68</cx:pt>
          <cx:pt idx="99431">2</cx:pt>
          <cx:pt idx="99432">60</cx:pt>
          <cx:pt idx="99433">40</cx:pt>
          <cx:pt idx="99434">70</cx:pt>
          <cx:pt idx="99435">6</cx:pt>
          <cx:pt idx="99436">2</cx:pt>
          <cx:pt idx="99437">42</cx:pt>
          <cx:pt idx="99438">18</cx:pt>
          <cx:pt idx="99439">65</cx:pt>
          <cx:pt idx="99440">35</cx:pt>
          <cx:pt idx="99441">17</cx:pt>
          <cx:pt idx="99442">67</cx:pt>
          <cx:pt idx="99443">97</cx:pt>
          <cx:pt idx="99444">66</cx:pt>
          <cx:pt idx="99445">70</cx:pt>
          <cx:pt idx="99446">83</cx:pt>
          <cx:pt idx="99447">40</cx:pt>
          <cx:pt idx="99448">1</cx:pt>
          <cx:pt idx="99449">21</cx:pt>
          <cx:pt idx="99450">14</cx:pt>
          <cx:pt idx="99451">28</cx:pt>
          <cx:pt idx="99452">80</cx:pt>
          <cx:pt idx="99453">20</cx:pt>
          <cx:pt idx="99454">45</cx:pt>
          <cx:pt idx="99455">18</cx:pt>
          <cx:pt idx="99456">2</cx:pt>
          <cx:pt idx="99457">84</cx:pt>
          <cx:pt idx="99458">44</cx:pt>
          <cx:pt idx="99459">23</cx:pt>
          <cx:pt idx="99460">41</cx:pt>
          <cx:pt idx="99461">3</cx:pt>
          <cx:pt idx="99462">24</cx:pt>
          <cx:pt idx="99463">57</cx:pt>
          <cx:pt idx="99464">46</cx:pt>
          <cx:pt idx="99465">18</cx:pt>
          <cx:pt idx="99466">26</cx:pt>
          <cx:pt idx="99467">6</cx:pt>
          <cx:pt idx="99468">25</cx:pt>
          <cx:pt idx="99469">41</cx:pt>
          <cx:pt idx="99470">99</cx:pt>
          <cx:pt idx="99471">30</cx:pt>
          <cx:pt idx="99472">66</cx:pt>
          <cx:pt idx="99473">84</cx:pt>
          <cx:pt idx="99474">45</cx:pt>
          <cx:pt idx="99475">29</cx:pt>
          <cx:pt idx="99476">81</cx:pt>
          <cx:pt idx="99477">43</cx:pt>
          <cx:pt idx="99478">36</cx:pt>
          <cx:pt idx="99479">58</cx:pt>
          <cx:pt idx="99480">1</cx:pt>
          <cx:pt idx="99481">64</cx:pt>
          <cx:pt idx="99482">3</cx:pt>
          <cx:pt idx="99483">25</cx:pt>
          <cx:pt idx="99484">82</cx:pt>
          <cx:pt idx="99485">8</cx:pt>
          <cx:pt idx="99486">41</cx:pt>
          <cx:pt idx="99487">26</cx:pt>
          <cx:pt idx="99488">37</cx:pt>
          <cx:pt idx="99489">56</cx:pt>
          <cx:pt idx="99490">13</cx:pt>
          <cx:pt idx="99491">15</cx:pt>
          <cx:pt idx="99492">2</cx:pt>
          <cx:pt idx="99493">53</cx:pt>
          <cx:pt idx="99494">12</cx:pt>
          <cx:pt idx="99495">47</cx:pt>
          <cx:pt idx="99496">51</cx:pt>
          <cx:pt idx="99497">26</cx:pt>
          <cx:pt idx="99498">18</cx:pt>
          <cx:pt idx="99499">2</cx:pt>
          <cx:pt idx="99500">81</cx:pt>
          <cx:pt idx="99501">7</cx:pt>
          <cx:pt idx="99502">56</cx:pt>
          <cx:pt idx="99503">10</cx:pt>
          <cx:pt idx="99504">66</cx:pt>
          <cx:pt idx="99505">16</cx:pt>
          <cx:pt idx="99506">35</cx:pt>
          <cx:pt idx="99507">6</cx:pt>
          <cx:pt idx="99508">68</cx:pt>
          <cx:pt idx="99509">15</cx:pt>
          <cx:pt idx="99510">28</cx:pt>
          <cx:pt idx="99511">63</cx:pt>
          <cx:pt idx="99512">14</cx:pt>
          <cx:pt idx="99513">19</cx:pt>
          <cx:pt idx="99514">10</cx:pt>
          <cx:pt idx="99515">45</cx:pt>
          <cx:pt idx="99516">31</cx:pt>
          <cx:pt idx="99517">82</cx:pt>
          <cx:pt idx="99518">23</cx:pt>
          <cx:pt idx="99519">33</cx:pt>
          <cx:pt idx="99520">44</cx:pt>
          <cx:pt idx="99521">68</cx:pt>
          <cx:pt idx="99522">5</cx:pt>
          <cx:pt idx="99523">29</cx:pt>
          <cx:pt idx="99524">24</cx:pt>
          <cx:pt idx="99525">22</cx:pt>
          <cx:pt idx="99526">79</cx:pt>
          <cx:pt idx="99527">4</cx:pt>
          <cx:pt idx="99528">38</cx:pt>
          <cx:pt idx="99529">17</cx:pt>
          <cx:pt idx="99530">86</cx:pt>
          <cx:pt idx="99531">9</cx:pt>
          <cx:pt idx="99532">50</cx:pt>
          <cx:pt idx="99533">28</cx:pt>
          <cx:pt idx="99534">56</cx:pt>
          <cx:pt idx="99535">80</cx:pt>
          <cx:pt idx="99536">59</cx:pt>
          <cx:pt idx="99537">51</cx:pt>
          <cx:pt idx="99538">3</cx:pt>
          <cx:pt idx="99539">64</cx:pt>
          <cx:pt idx="99540">37</cx:pt>
          <cx:pt idx="99541">33</cx:pt>
          <cx:pt idx="99542">78</cx:pt>
          <cx:pt idx="99543">34</cx:pt>
          <cx:pt idx="99544">14</cx:pt>
          <cx:pt idx="99545">80</cx:pt>
          <cx:pt idx="99546">63</cx:pt>
          <cx:pt idx="99547">70</cx:pt>
          <cx:pt idx="99548">1</cx:pt>
          <cx:pt idx="99549">42</cx:pt>
          <cx:pt idx="99550">77</cx:pt>
          <cx:pt idx="99551">5</cx:pt>
          <cx:pt idx="99552">25</cx:pt>
          <cx:pt idx="99553">6</cx:pt>
          <cx:pt idx="99554">31</cx:pt>
          <cx:pt idx="99555">64</cx:pt>
          <cx:pt idx="99556">53</cx:pt>
          <cx:pt idx="99557">30</cx:pt>
          <cx:pt idx="99558">56</cx:pt>
          <cx:pt idx="99559">14</cx:pt>
          <cx:pt idx="99560">16</cx:pt>
          <cx:pt idx="99561">12</cx:pt>
          <cx:pt idx="99562">66</cx:pt>
          <cx:pt idx="99563">10</cx:pt>
          <cx:pt idx="99564">62</cx:pt>
          <cx:pt idx="99565">40</cx:pt>
          <cx:pt idx="99566">47</cx:pt>
          <cx:pt idx="99567">93</cx:pt>
          <cx:pt idx="99568">9</cx:pt>
          <cx:pt idx="99569">68</cx:pt>
          <cx:pt idx="99570">5</cx:pt>
          <cx:pt idx="99571">28</cx:pt>
          <cx:pt idx="99572">58</cx:pt>
          <cx:pt idx="99573">51</cx:pt>
          <cx:pt idx="99574">11</cx:pt>
          <cx:pt idx="99575">75</cx:pt>
          <cx:pt idx="99576">36</cx:pt>
          <cx:pt idx="99577">97</cx:pt>
          <cx:pt idx="99578">20</cx:pt>
          <cx:pt idx="99579">72</cx:pt>
          <cx:pt idx="99580">17</cx:pt>
          <cx:pt idx="99581">71</cx:pt>
          <cx:pt idx="99582">64</cx:pt>
          <cx:pt idx="99583">52</cx:pt>
          <cx:pt idx="99584">31</cx:pt>
          <cx:pt idx="99585">96</cx:pt>
          <cx:pt idx="99586">66</cx:pt>
          <cx:pt idx="99587">19</cx:pt>
          <cx:pt idx="99588">16</cx:pt>
          <cx:pt idx="99589">36</cx:pt>
          <cx:pt idx="99590">50</cx:pt>
          <cx:pt idx="99591">57</cx:pt>
          <cx:pt idx="99592">28</cx:pt>
          <cx:pt idx="99593">63</cx:pt>
          <cx:pt idx="99594">8</cx:pt>
          <cx:pt idx="99595">32</cx:pt>
          <cx:pt idx="99596">44</cx:pt>
          <cx:pt idx="99597">85</cx:pt>
          <cx:pt idx="99598">17</cx:pt>
          <cx:pt idx="99599">81</cx:pt>
          <cx:pt idx="99600">45</cx:pt>
          <cx:pt idx="99601">54</cx:pt>
          <cx:pt idx="99602">86</cx:pt>
          <cx:pt idx="99603">59</cx:pt>
          <cx:pt idx="99604">48</cx:pt>
          <cx:pt idx="99605">33</cx:pt>
          <cx:pt idx="99606">4</cx:pt>
          <cx:pt idx="99607">20</cx:pt>
          <cx:pt idx="99608">9</cx:pt>
          <cx:pt idx="99609">41</cx:pt>
          <cx:pt idx="99610">6</cx:pt>
          <cx:pt idx="99611">37</cx:pt>
          <cx:pt idx="99612">61</cx:pt>
          <cx:pt idx="99613">47</cx:pt>
          <cx:pt idx="99614">12</cx:pt>
          <cx:pt idx="99615">25</cx:pt>
          <cx:pt idx="99616">57</cx:pt>
          <cx:pt idx="99617">16</cx:pt>
          <cx:pt idx="99618">10</cx:pt>
          <cx:pt idx="99619">1</cx:pt>
          <cx:pt idx="99620">92</cx:pt>
          <cx:pt idx="99621">30</cx:pt>
          <cx:pt idx="99622">12</cx:pt>
          <cx:pt idx="99623">3</cx:pt>
          <cx:pt idx="99624">64</cx:pt>
          <cx:pt idx="99625">2</cx:pt>
          <cx:pt idx="99626">48</cx:pt>
          <cx:pt idx="99627">21</cx:pt>
          <cx:pt idx="99628">75</cx:pt>
          <cx:pt idx="99629">13</cx:pt>
          <cx:pt idx="99630">36</cx:pt>
          <cx:pt idx="99631">47</cx:pt>
          <cx:pt idx="99632">51</cx:pt>
          <cx:pt idx="99633">23</cx:pt>
          <cx:pt idx="99634">14</cx:pt>
          <cx:pt idx="99635">34</cx:pt>
          <cx:pt idx="99636">73</cx:pt>
          <cx:pt idx="99637">8</cx:pt>
          <cx:pt idx="99638">60</cx:pt>
          <cx:pt idx="99639">59</cx:pt>
          <cx:pt idx="99640">56</cx:pt>
          <cx:pt idx="99641">17</cx:pt>
          <cx:pt idx="99642">67</cx:pt>
          <cx:pt idx="99643">70</cx:pt>
          <cx:pt idx="99644">94</cx:pt>
          <cx:pt idx="99645">28</cx:pt>
          <cx:pt idx="99646">17</cx:pt>
          <cx:pt idx="99647">14</cx:pt>
          <cx:pt idx="99648">43</cx:pt>
          <cx:pt idx="99649">55</cx:pt>
          <cx:pt idx="99650">5</cx:pt>
          <cx:pt idx="99651">52</cx:pt>
          <cx:pt idx="99652">2</cx:pt>
          <cx:pt idx="99653">22</cx:pt>
          <cx:pt idx="99654">7</cx:pt>
          <cx:pt idx="99655">35</cx:pt>
          <cx:pt idx="99656">12</cx:pt>
          <cx:pt idx="99657">23</cx:pt>
          <cx:pt idx="99658">54</cx:pt>
          <cx:pt idx="99659">19</cx:pt>
          <cx:pt idx="99660">58</cx:pt>
          <cx:pt idx="99661">28</cx:pt>
          <cx:pt idx="99662">14</cx:pt>
          <cx:pt idx="99663">33</cx:pt>
          <cx:pt idx="99664">23</cx:pt>
          <cx:pt idx="99665">47</cx:pt>
          <cx:pt idx="99666">57</cx:pt>
          <cx:pt idx="99667">29</cx:pt>
          <cx:pt idx="99668">45</cx:pt>
          <cx:pt idx="99669">34</cx:pt>
          <cx:pt idx="99670">41</cx:pt>
          <cx:pt idx="99671">94</cx:pt>
          <cx:pt idx="99672">1</cx:pt>
          <cx:pt idx="99673">37</cx:pt>
          <cx:pt idx="99674">39</cx:pt>
          <cx:pt idx="99675">40</cx:pt>
          <cx:pt idx="99676">65</cx:pt>
          <cx:pt idx="99677">7</cx:pt>
          <cx:pt idx="99678">21</cx:pt>
          <cx:pt idx="99679">38</cx:pt>
          <cx:pt idx="99680">23</cx:pt>
          <cx:pt idx="99681">62</cx:pt>
          <cx:pt idx="99682">11</cx:pt>
          <cx:pt idx="99683">28</cx:pt>
          <cx:pt idx="99684">41</cx:pt>
          <cx:pt idx="99685">37</cx:pt>
          <cx:pt idx="99686">2</cx:pt>
          <cx:pt idx="99687">4</cx:pt>
          <cx:pt idx="99688">54</cx:pt>
          <cx:pt idx="99689">19</cx:pt>
          <cx:pt idx="99690">59</cx:pt>
          <cx:pt idx="99691">92</cx:pt>
          <cx:pt idx="99692">46</cx:pt>
          <cx:pt idx="99693">64</cx:pt>
          <cx:pt idx="99694">13</cx:pt>
          <cx:pt idx="99695">6</cx:pt>
          <cx:pt idx="99696">71</cx:pt>
          <cx:pt idx="99697">60</cx:pt>
          <cx:pt idx="99698">41</cx:pt>
          <cx:pt idx="99699">12</cx:pt>
          <cx:pt idx="99700">10</cx:pt>
          <cx:pt idx="99701">93</cx:pt>
          <cx:pt idx="99702">27</cx:pt>
          <cx:pt idx="99703">85</cx:pt>
          <cx:pt idx="99704">19</cx:pt>
          <cx:pt idx="99705">28</cx:pt>
          <cx:pt idx="99706">33</cx:pt>
          <cx:pt idx="99707">22</cx:pt>
          <cx:pt idx="99708">23</cx:pt>
          <cx:pt idx="99709">17</cx:pt>
          <cx:pt idx="99710">10</cx:pt>
          <cx:pt idx="99711">31</cx:pt>
          <cx:pt idx="99712">56</cx:pt>
          <cx:pt idx="99713">45</cx:pt>
          <cx:pt idx="99714">4</cx:pt>
          <cx:pt idx="99715">29</cx:pt>
          <cx:pt idx="99716">67</cx:pt>
          <cx:pt idx="99717">12</cx:pt>
          <cx:pt idx="99718">39</cx:pt>
          <cx:pt idx="99719">49</cx:pt>
          <cx:pt idx="99720">20</cx:pt>
          <cx:pt idx="99721">68</cx:pt>
          <cx:pt idx="99722">43</cx:pt>
          <cx:pt idx="99723">60</cx:pt>
          <cx:pt idx="99724">59</cx:pt>
          <cx:pt idx="99725">4</cx:pt>
          <cx:pt idx="99726">12</cx:pt>
          <cx:pt idx="99727">74</cx:pt>
          <cx:pt idx="99728">15</cx:pt>
          <cx:pt idx="99729">93</cx:pt>
          <cx:pt idx="99730">10</cx:pt>
          <cx:pt idx="99731">39</cx:pt>
          <cx:pt idx="99732">30</cx:pt>
          <cx:pt idx="99733">35</cx:pt>
          <cx:pt idx="99734">50</cx:pt>
          <cx:pt idx="99735">9</cx:pt>
          <cx:pt idx="99736">87</cx:pt>
          <cx:pt idx="99737">91</cx:pt>
          <cx:pt idx="99738">55</cx:pt>
          <cx:pt idx="99739">50</cx:pt>
          <cx:pt idx="99740">25</cx:pt>
          <cx:pt idx="99741">16</cx:pt>
          <cx:pt idx="99742">2</cx:pt>
          <cx:pt idx="99743">65</cx:pt>
          <cx:pt idx="99744">40</cx:pt>
          <cx:pt idx="99745">56</cx:pt>
          <cx:pt idx="99746">48</cx:pt>
          <cx:pt idx="99747">14</cx:pt>
          <cx:pt idx="99748">24</cx:pt>
          <cx:pt idx="99749">70</cx:pt>
          <cx:pt idx="99750">1</cx:pt>
          <cx:pt idx="99751">9</cx:pt>
          <cx:pt idx="99752">3</cx:pt>
          <cx:pt idx="99753">29</cx:pt>
          <cx:pt idx="99754">54</cx:pt>
          <cx:pt idx="99755">70</cx:pt>
          <cx:pt idx="99756">11</cx:pt>
          <cx:pt idx="99757">89</cx:pt>
          <cx:pt idx="99758">53</cx:pt>
          <cx:pt idx="99759">46</cx:pt>
          <cx:pt idx="99760">12</cx:pt>
          <cx:pt idx="99761">4</cx:pt>
          <cx:pt idx="99762">21</cx:pt>
          <cx:pt idx="99763">14</cx:pt>
          <cx:pt idx="99764">18</cx:pt>
          <cx:pt idx="99765">24</cx:pt>
          <cx:pt idx="99766">41</cx:pt>
          <cx:pt idx="99767">38</cx:pt>
          <cx:pt idx="99768">11</cx:pt>
          <cx:pt idx="99769">37</cx:pt>
          <cx:pt idx="99770">2</cx:pt>
          <cx:pt idx="99771">32</cx:pt>
          <cx:pt idx="99772">31</cx:pt>
          <cx:pt idx="99773">53</cx:pt>
          <cx:pt idx="99774">50</cx:pt>
          <cx:pt idx="99775">92</cx:pt>
          <cx:pt idx="99776">90</cx:pt>
          <cx:pt idx="99777">62</cx:pt>
          <cx:pt idx="99778">20</cx:pt>
          <cx:pt idx="99779">3</cx:pt>
          <cx:pt idx="99780">9</cx:pt>
          <cx:pt idx="99781">53</cx:pt>
          <cx:pt idx="99782">67</cx:pt>
          <cx:pt idx="99783">1</cx:pt>
          <cx:pt idx="99784">55</cx:pt>
          <cx:pt idx="99785">23</cx:pt>
          <cx:pt idx="99786">82</cx:pt>
          <cx:pt idx="99787">80</cx:pt>
          <cx:pt idx="99788">6</cx:pt>
          <cx:pt idx="99789">28</cx:pt>
          <cx:pt idx="99790">12</cx:pt>
          <cx:pt idx="99791">8</cx:pt>
          <cx:pt idx="99792">52</cx:pt>
          <cx:pt idx="99793">40</cx:pt>
          <cx:pt idx="99794">62</cx:pt>
          <cx:pt idx="99795">16</cx:pt>
          <cx:pt idx="99796">36</cx:pt>
          <cx:pt idx="99797">26</cx:pt>
          <cx:pt idx="99798">24</cx:pt>
          <cx:pt idx="99799">7</cx:pt>
          <cx:pt idx="99800">1</cx:pt>
          <cx:pt idx="99801">17</cx:pt>
          <cx:pt idx="99802">57</cx:pt>
          <cx:pt idx="99803">49</cx:pt>
          <cx:pt idx="99804">37</cx:pt>
          <cx:pt idx="99805">6</cx:pt>
          <cx:pt idx="99806">30</cx:pt>
          <cx:pt idx="99807">5</cx:pt>
          <cx:pt idx="99808">29</cx:pt>
          <cx:pt idx="99809">68</cx:pt>
          <cx:pt idx="99810">8</cx:pt>
          <cx:pt idx="99811">59</cx:pt>
          <cx:pt idx="99812">2</cx:pt>
          <cx:pt idx="99813">1</cx:pt>
          <cx:pt idx="99814">24</cx:pt>
          <cx:pt idx="99815">26</cx:pt>
          <cx:pt idx="99816">47</cx:pt>
          <cx:pt idx="99817">10</cx:pt>
          <cx:pt idx="99818">68</cx:pt>
          <cx:pt idx="99819">7</cx:pt>
          <cx:pt idx="99820">52</cx:pt>
          <cx:pt idx="99821">21</cx:pt>
          <cx:pt idx="99822">16</cx:pt>
          <cx:pt idx="99823">17</cx:pt>
          <cx:pt idx="99824">66</cx:pt>
          <cx:pt idx="99825">59</cx:pt>
          <cx:pt idx="99826">42</cx:pt>
          <cx:pt idx="99827">47</cx:pt>
          <cx:pt idx="99828">80</cx:pt>
          <cx:pt idx="99829">87</cx:pt>
          <cx:pt idx="99830">50</cx:pt>
          <cx:pt idx="99831">17</cx:pt>
          <cx:pt idx="99832">29</cx:pt>
          <cx:pt idx="99833">9</cx:pt>
          <cx:pt idx="99834">10</cx:pt>
          <cx:pt idx="99835">72</cx:pt>
          <cx:pt idx="99836">26</cx:pt>
          <cx:pt idx="99837">74</cx:pt>
          <cx:pt idx="99838">28</cx:pt>
          <cx:pt idx="99839">27</cx:pt>
          <cx:pt idx="99840">51</cx:pt>
          <cx:pt idx="99841">29</cx:pt>
          <cx:pt idx="99842">26</cx:pt>
          <cx:pt idx="99843">44</cx:pt>
          <cx:pt idx="99844">7</cx:pt>
          <cx:pt idx="99845">22</cx:pt>
          <cx:pt idx="99846">1</cx:pt>
          <cx:pt idx="99847">74</cx:pt>
          <cx:pt idx="99848">10</cx:pt>
          <cx:pt idx="99849">6</cx:pt>
          <cx:pt idx="99850">60</cx:pt>
          <cx:pt idx="99851">9</cx:pt>
          <cx:pt idx="99852">17</cx:pt>
          <cx:pt idx="99853">55</cx:pt>
          <cx:pt idx="99854">28</cx:pt>
          <cx:pt idx="99855">27</cx:pt>
          <cx:pt idx="99856">7</cx:pt>
          <cx:pt idx="99857">36</cx:pt>
          <cx:pt idx="99858">28</cx:pt>
          <cx:pt idx="99859">9</cx:pt>
          <cx:pt idx="99860">3</cx:pt>
          <cx:pt idx="99861">10</cx:pt>
          <cx:pt idx="99862">15</cx:pt>
          <cx:pt idx="99863">12</cx:pt>
          <cx:pt idx="99864">6</cx:pt>
          <cx:pt idx="99865">34</cx:pt>
          <cx:pt idx="99866">17</cx:pt>
          <cx:pt idx="99867">11</cx:pt>
          <cx:pt idx="99868">22</cx:pt>
          <cx:pt idx="99869">52</cx:pt>
          <cx:pt idx="99870">12</cx:pt>
          <cx:pt idx="99871">43</cx:pt>
          <cx:pt idx="99872">32</cx:pt>
          <cx:pt idx="99873">37</cx:pt>
          <cx:pt idx="99874">46</cx:pt>
          <cx:pt idx="99875">25</cx:pt>
          <cx:pt idx="99876">4</cx:pt>
          <cx:pt idx="99877">68</cx:pt>
          <cx:pt idx="99878">53</cx:pt>
          <cx:pt idx="99879">5</cx:pt>
          <cx:pt idx="99880">48</cx:pt>
          <cx:pt idx="99881">14</cx:pt>
          <cx:pt idx="99882">69</cx:pt>
          <cx:pt idx="99883">65</cx:pt>
          <cx:pt idx="99884">10</cx:pt>
          <cx:pt idx="99885">33</cx:pt>
          <cx:pt idx="99886">34</cx:pt>
          <cx:pt idx="99887">37</cx:pt>
          <cx:pt idx="99888">3</cx:pt>
          <cx:pt idx="99889">61</cx:pt>
          <cx:pt idx="99890">51</cx:pt>
          <cx:pt idx="99891">19</cx:pt>
          <cx:pt idx="99892">2</cx:pt>
          <cx:pt idx="99893">83</cx:pt>
          <cx:pt idx="99894">55</cx:pt>
          <cx:pt idx="99895">77</cx:pt>
          <cx:pt idx="99896">36</cx:pt>
          <cx:pt idx="99897">9</cx:pt>
          <cx:pt idx="99898">67</cx:pt>
          <cx:pt idx="99899">44</cx:pt>
          <cx:pt idx="99900">8</cx:pt>
          <cx:pt idx="99901">17</cx:pt>
          <cx:pt idx="99902">37</cx:pt>
          <cx:pt idx="99903">40</cx:pt>
          <cx:pt idx="99904">5</cx:pt>
          <cx:pt idx="99905">22</cx:pt>
          <cx:pt idx="99906">66</cx:pt>
          <cx:pt idx="99907">4</cx:pt>
          <cx:pt idx="99908">3</cx:pt>
          <cx:pt idx="99909">36</cx:pt>
          <cx:pt idx="99910">28</cx:pt>
          <cx:pt idx="99911">6</cx:pt>
          <cx:pt idx="99912">24</cx:pt>
          <cx:pt idx="99913">58</cx:pt>
          <cx:pt idx="99914">62</cx:pt>
          <cx:pt idx="99915">18</cx:pt>
          <cx:pt idx="99916">26</cx:pt>
          <cx:pt idx="99917">34</cx:pt>
          <cx:pt idx="99918">48</cx:pt>
          <cx:pt idx="99919">33</cx:pt>
          <cx:pt idx="99920">79</cx:pt>
          <cx:pt idx="99921">19</cx:pt>
          <cx:pt idx="99922">45</cx:pt>
          <cx:pt idx="99923">20</cx:pt>
          <cx:pt idx="99924">53</cx:pt>
          <cx:pt idx="99925">11</cx:pt>
          <cx:pt idx="99926">72</cx:pt>
          <cx:pt idx="99927">35</cx:pt>
          <cx:pt idx="99928">8</cx:pt>
          <cx:pt idx="99929">47</cx:pt>
          <cx:pt idx="99930">8</cx:pt>
          <cx:pt idx="99931">10</cx:pt>
          <cx:pt idx="99932">15</cx:pt>
          <cx:pt idx="99933">3</cx:pt>
          <cx:pt idx="99934">17</cx:pt>
          <cx:pt idx="99935">57</cx:pt>
          <cx:pt idx="99936">26</cx:pt>
          <cx:pt idx="99937">7</cx:pt>
          <cx:pt idx="99938">30</cx:pt>
          <cx:pt idx="99939">29</cx:pt>
          <cx:pt idx="99940">74</cx:pt>
          <cx:pt idx="99941">1</cx:pt>
          <cx:pt idx="99942">39</cx:pt>
          <cx:pt idx="99943">14</cx:pt>
          <cx:pt idx="99944">9</cx:pt>
          <cx:pt idx="99945">21</cx:pt>
          <cx:pt idx="99946">16</cx:pt>
          <cx:pt idx="99947">14</cx:pt>
          <cx:pt idx="99948">10</cx:pt>
          <cx:pt idx="99949">66</cx:pt>
          <cx:pt idx="99950">57</cx:pt>
          <cx:pt idx="99951">34</cx:pt>
          <cx:pt idx="99952">52</cx:pt>
          <cx:pt idx="99953">31</cx:pt>
          <cx:pt idx="99954">15</cx:pt>
          <cx:pt idx="99955">58</cx:pt>
          <cx:pt idx="99956">72</cx:pt>
          <cx:pt idx="99957">17</cx:pt>
          <cx:pt idx="99958">13</cx:pt>
          <cx:pt idx="99959">29</cx:pt>
          <cx:pt idx="99960">4</cx:pt>
          <cx:pt idx="99961">28</cx:pt>
          <cx:pt idx="99962">40</cx:pt>
          <cx:pt idx="99963">68</cx:pt>
          <cx:pt idx="99964">54</cx:pt>
          <cx:pt idx="99965">43</cx:pt>
          <cx:pt idx="99966">5</cx:pt>
          <cx:pt idx="99967">57</cx:pt>
          <cx:pt idx="99968">80</cx:pt>
          <cx:pt idx="99969">84</cx:pt>
          <cx:pt idx="99970">46</cx:pt>
          <cx:pt idx="99971">6</cx:pt>
          <cx:pt idx="99972">32</cx:pt>
          <cx:pt idx="99973">17</cx:pt>
          <cx:pt idx="99974">50</cx:pt>
          <cx:pt idx="99975">47</cx:pt>
          <cx:pt idx="99976">24</cx:pt>
          <cx:pt idx="99977">54</cx:pt>
          <cx:pt idx="99978">9</cx:pt>
          <cx:pt idx="99979">16</cx:pt>
          <cx:pt idx="99980">59</cx:pt>
          <cx:pt idx="99981">21</cx:pt>
          <cx:pt idx="99982">10</cx:pt>
          <cx:pt idx="99983">58</cx:pt>
          <cx:pt idx="99984">18</cx:pt>
          <cx:pt idx="99985">61</cx:pt>
          <cx:pt idx="99986">63</cx:pt>
          <cx:pt idx="99987">6</cx:pt>
          <cx:pt idx="99988">3</cx:pt>
          <cx:pt idx="99989">43</cx:pt>
          <cx:pt idx="99990">19</cx:pt>
          <cx:pt idx="99991">41</cx:pt>
          <cx:pt idx="99992">75</cx:pt>
          <cx:pt idx="99993">81</cx:pt>
          <cx:pt idx="99994">46</cx:pt>
          <cx:pt idx="99995">98</cx:pt>
          <cx:pt idx="99996">37</cx:pt>
          <cx:pt idx="99997">97</cx:pt>
          <cx:pt idx="99998">26</cx:pt>
          <cx:pt idx="99999">1</cx:pt>
          <cx:pt idx="100000">50</cx:pt>
          <cx:pt idx="100001">7</cx:pt>
          <cx:pt idx="100002">3</cx:pt>
          <cx:pt idx="100003">22</cx:pt>
          <cx:pt idx="100004">92</cx:pt>
          <cx:pt idx="100005">2</cx:pt>
          <cx:pt idx="100006">33</cx:pt>
          <cx:pt idx="100007">9</cx:pt>
          <cx:pt idx="100008">47</cx:pt>
          <cx:pt idx="100009">36</cx:pt>
          <cx:pt idx="100010">58</cx:pt>
          <cx:pt idx="100011">13</cx:pt>
          <cx:pt idx="100012">59</cx:pt>
          <cx:pt idx="100013">18</cx:pt>
          <cx:pt idx="100014">3</cx:pt>
          <cx:pt idx="100015">1</cx:pt>
          <cx:pt idx="100016">20</cx:pt>
          <cx:pt idx="100017">29</cx:pt>
          <cx:pt idx="100018">8</cx:pt>
          <cx:pt idx="100019">25</cx:pt>
          <cx:pt idx="100020">63</cx:pt>
          <cx:pt idx="100021">56</cx:pt>
          <cx:pt idx="100022">8</cx:pt>
          <cx:pt idx="100023">32</cx:pt>
          <cx:pt idx="100024">14</cx:pt>
          <cx:pt idx="100025">78</cx:pt>
          <cx:pt idx="100026">22</cx:pt>
          <cx:pt idx="100027">37</cx:pt>
          <cx:pt idx="100028">41</cx:pt>
          <cx:pt idx="100029">44</cx:pt>
          <cx:pt idx="100030">9</cx:pt>
          <cx:pt idx="100031">50</cx:pt>
          <cx:pt idx="100032">84</cx:pt>
          <cx:pt idx="100033">5</cx:pt>
          <cx:pt idx="100034">23</cx:pt>
          <cx:pt idx="100035">4</cx:pt>
          <cx:pt idx="100036">67</cx:pt>
          <cx:pt idx="100037">35</cx:pt>
          <cx:pt idx="100038">12</cx:pt>
          <cx:pt idx="100039">44</cx:pt>
          <cx:pt idx="100040">1</cx:pt>
          <cx:pt idx="100041">16</cx:pt>
          <cx:pt idx="100042">58</cx:pt>
          <cx:pt idx="100043">69</cx:pt>
          <cx:pt idx="100044">50</cx:pt>
          <cx:pt idx="100045">11</cx:pt>
          <cx:pt idx="100046">31</cx:pt>
          <cx:pt idx="100047">3</cx:pt>
          <cx:pt idx="100048">49</cx:pt>
          <cx:pt idx="100049">55</cx:pt>
          <cx:pt idx="100050">26</cx:pt>
          <cx:pt idx="100051">16</cx:pt>
          <cx:pt idx="100052">33</cx:pt>
          <cx:pt idx="100053">17</cx:pt>
          <cx:pt idx="100054">28</cx:pt>
          <cx:pt idx="100055">48</cx:pt>
          <cx:pt idx="100056">7</cx:pt>
          <cx:pt idx="100057">10</cx:pt>
          <cx:pt idx="100058">45</cx:pt>
          <cx:pt idx="100059">22</cx:pt>
          <cx:pt idx="100060">39</cx:pt>
          <cx:pt idx="100061">59</cx:pt>
          <cx:pt idx="100062">27</cx:pt>
          <cx:pt idx="100063">24</cx:pt>
          <cx:pt idx="100064">14</cx:pt>
          <cx:pt idx="100065">20</cx:pt>
          <cx:pt idx="100066">21</cx:pt>
          <cx:pt idx="100067">35</cx:pt>
          <cx:pt idx="100068">13</cx:pt>
          <cx:pt idx="100069">28</cx:pt>
          <cx:pt idx="100070">58</cx:pt>
          <cx:pt idx="100071">18</cx:pt>
          <cx:pt idx="100072">70</cx:pt>
          <cx:pt idx="100073">54</cx:pt>
          <cx:pt idx="100074">2</cx:pt>
          <cx:pt idx="100075">51</cx:pt>
          <cx:pt idx="100076">11</cx:pt>
          <cx:pt idx="100077">45</cx:pt>
          <cx:pt idx="100078">4</cx:pt>
          <cx:pt idx="100079">12</cx:pt>
          <cx:pt idx="100080">9</cx:pt>
          <cx:pt idx="100081">58</cx:pt>
          <cx:pt idx="100082">14</cx:pt>
          <cx:pt idx="100083">43</cx:pt>
          <cx:pt idx="100084">34</cx:pt>
          <cx:pt idx="100085">28</cx:pt>
          <cx:pt idx="100086">29</cx:pt>
          <cx:pt idx="100087">5</cx:pt>
          <cx:pt idx="100088">4</cx:pt>
          <cx:pt idx="100089">44</cx:pt>
          <cx:pt idx="100090">16</cx:pt>
          <cx:pt idx="100091">20</cx:pt>
          <cx:pt idx="100092">38</cx:pt>
          <cx:pt idx="100093">17</cx:pt>
          <cx:pt idx="100094">23</cx:pt>
          <cx:pt idx="100095">1</cx:pt>
          <cx:pt idx="100096">7</cx:pt>
          <cx:pt idx="100097">47</cx:pt>
          <cx:pt idx="100098">84</cx:pt>
          <cx:pt idx="100099">23</cx:pt>
          <cx:pt idx="100100">95</cx:pt>
          <cx:pt idx="100101">53</cx:pt>
          <cx:pt idx="100102">34</cx:pt>
          <cx:pt idx="100103">36</cx:pt>
          <cx:pt idx="100104">64</cx:pt>
          <cx:pt idx="100105">12</cx:pt>
          <cx:pt idx="100106">16</cx:pt>
          <cx:pt idx="100107">52</cx:pt>
          <cx:pt idx="100108">6</cx:pt>
          <cx:pt idx="100109">15</cx:pt>
          <cx:pt idx="100110">34</cx:pt>
          <cx:pt idx="100111">75</cx:pt>
          <cx:pt idx="100112">47</cx:pt>
          <cx:pt idx="100113">42</cx:pt>
          <cx:pt idx="100114">60</cx:pt>
          <cx:pt idx="100115">8</cx:pt>
          <cx:pt idx="100116">90</cx:pt>
          <cx:pt idx="100117">30</cx:pt>
          <cx:pt idx="100118">73</cx:pt>
          <cx:pt idx="100119">48</cx:pt>
          <cx:pt idx="100120">52</cx:pt>
          <cx:pt idx="100121">68</cx:pt>
          <cx:pt idx="100122">4</cx:pt>
          <cx:pt idx="100123">76</cx:pt>
          <cx:pt idx="100124">44</cx:pt>
          <cx:pt idx="100125">4</cx:pt>
          <cx:pt idx="100126">52</cx:pt>
          <cx:pt idx="100127">59</cx:pt>
          <cx:pt idx="100128">1</cx:pt>
          <cx:pt idx="100129">93</cx:pt>
          <cx:pt idx="100130">45</cx:pt>
          <cx:pt idx="100131">15</cx:pt>
          <cx:pt idx="100132">61</cx:pt>
          <cx:pt idx="100133">85</cx:pt>
          <cx:pt idx="100134">33</cx:pt>
          <cx:pt idx="100135">34</cx:pt>
          <cx:pt idx="100136">9</cx:pt>
          <cx:pt idx="100137">22</cx:pt>
          <cx:pt idx="100138">7</cx:pt>
          <cx:pt idx="100139">19</cx:pt>
          <cx:pt idx="100140">1</cx:pt>
          <cx:pt idx="100141">33</cx:pt>
          <cx:pt idx="100142">53</cx:pt>
          <cx:pt idx="100143">22</cx:pt>
          <cx:pt idx="100144">30</cx:pt>
          <cx:pt idx="100145">19</cx:pt>
          <cx:pt idx="100146">55</cx:pt>
          <cx:pt idx="100147">4</cx:pt>
          <cx:pt idx="100148">27</cx:pt>
          <cx:pt idx="100149">69</cx:pt>
          <cx:pt idx="100150">36</cx:pt>
          <cx:pt idx="100151">6</cx:pt>
          <cx:pt idx="100152">15</cx:pt>
          <cx:pt idx="100153">25</cx:pt>
          <cx:pt idx="100154">7</cx:pt>
          <cx:pt idx="100155">35</cx:pt>
          <cx:pt idx="100156">84</cx:pt>
          <cx:pt idx="100157">20</cx:pt>
          <cx:pt idx="100158">47</cx:pt>
          <cx:pt idx="100159">5</cx:pt>
          <cx:pt idx="100160">7</cx:pt>
          <cx:pt idx="100161">42</cx:pt>
          <cx:pt idx="100162">3</cx:pt>
          <cx:pt idx="100163">21</cx:pt>
          <cx:pt idx="100164">2</cx:pt>
          <cx:pt idx="100165">60</cx:pt>
          <cx:pt idx="100166">14</cx:pt>
          <cx:pt idx="100167">9</cx:pt>
          <cx:pt idx="100168">11</cx:pt>
          <cx:pt idx="100169">18</cx:pt>
          <cx:pt idx="100170">66</cx:pt>
          <cx:pt idx="100171">28</cx:pt>
          <cx:pt idx="100172">55</cx:pt>
          <cx:pt idx="100173">42</cx:pt>
          <cx:pt idx="100174">92</cx:pt>
          <cx:pt idx="100175">10</cx:pt>
          <cx:pt idx="100176">75</cx:pt>
          <cx:pt idx="100177">56</cx:pt>
          <cx:pt idx="100178">71</cx:pt>
          <cx:pt idx="100179">15</cx:pt>
          <cx:pt idx="100180">6</cx:pt>
          <cx:pt idx="100181">35</cx:pt>
          <cx:pt idx="100182">49</cx:pt>
          <cx:pt idx="100183">9</cx:pt>
          <cx:pt idx="100184">20</cx:pt>
          <cx:pt idx="100185">51</cx:pt>
          <cx:pt idx="100186">74</cx:pt>
          <cx:pt idx="100187">48</cx:pt>
          <cx:pt idx="100188">31</cx:pt>
          <cx:pt idx="100189">21</cx:pt>
          <cx:pt idx="100190">9</cx:pt>
          <cx:pt idx="100191">66</cx:pt>
          <cx:pt idx="100192">12</cx:pt>
          <cx:pt idx="100193">2</cx:pt>
          <cx:pt idx="100194">33</cx:pt>
          <cx:pt idx="100195">44</cx:pt>
          <cx:pt idx="100196">17</cx:pt>
          <cx:pt idx="100197">75</cx:pt>
          <cx:pt idx="100198">4</cx:pt>
          <cx:pt idx="100199">47</cx:pt>
          <cx:pt idx="100200">18</cx:pt>
          <cx:pt idx="100201">25</cx:pt>
          <cx:pt idx="100202">8</cx:pt>
          <cx:pt idx="100203">29</cx:pt>
          <cx:pt idx="100204">58</cx:pt>
          <cx:pt idx="100205">19</cx:pt>
          <cx:pt idx="100206">3</cx:pt>
          <cx:pt idx="100207">10</cx:pt>
          <cx:pt idx="100208">12</cx:pt>
          <cx:pt idx="100209">9</cx:pt>
          <cx:pt idx="100210">6</cx:pt>
          <cx:pt idx="100211">20</cx:pt>
          <cx:pt idx="100212">24</cx:pt>
          <cx:pt idx="100213">49</cx:pt>
          <cx:pt idx="100214">69</cx:pt>
          <cx:pt idx="100215">70</cx:pt>
          <cx:pt idx="100216">33</cx:pt>
          <cx:pt idx="100217">30</cx:pt>
          <cx:pt idx="100218">48</cx:pt>
          <cx:pt idx="100219">40</cx:pt>
          <cx:pt idx="100220">1</cx:pt>
          <cx:pt idx="100221">73</cx:pt>
          <cx:pt idx="100222">42</cx:pt>
          <cx:pt idx="100223">49</cx:pt>
          <cx:pt idx="100224">20</cx:pt>
          <cx:pt idx="100225">25</cx:pt>
          <cx:pt idx="100226">38</cx:pt>
          <cx:pt idx="100227">78</cx:pt>
          <cx:pt idx="100228">16</cx:pt>
          <cx:pt idx="100229">28</cx:pt>
          <cx:pt idx="100230">9</cx:pt>
          <cx:pt idx="100231">42</cx:pt>
          <cx:pt idx="100232">4</cx:pt>
          <cx:pt idx="100233">50</cx:pt>
          <cx:pt idx="100234">72</cx:pt>
          <cx:pt idx="100235">24</cx:pt>
          <cx:pt idx="100236">11</cx:pt>
          <cx:pt idx="100237">54</cx:pt>
          <cx:pt idx="100238">1</cx:pt>
          <cx:pt idx="100239">17</cx:pt>
          <cx:pt idx="100240">89</cx:pt>
          <cx:pt idx="100241">20</cx:pt>
          <cx:pt idx="100242">15</cx:pt>
          <cx:pt idx="100243">19</cx:pt>
          <cx:pt idx="100244">56</cx:pt>
          <cx:pt idx="100245">38</cx:pt>
          <cx:pt idx="100246">14</cx:pt>
          <cx:pt idx="100247">44</cx:pt>
          <cx:pt idx="100248">15</cx:pt>
          <cx:pt idx="100249">77</cx:pt>
          <cx:pt idx="100250">17</cx:pt>
          <cx:pt idx="100251">16</cx:pt>
          <cx:pt idx="100252">3</cx:pt>
          <cx:pt idx="100253">19</cx:pt>
          <cx:pt idx="100254">46</cx:pt>
          <cx:pt idx="100255">36</cx:pt>
          <cx:pt idx="100256">13</cx:pt>
          <cx:pt idx="100257">39</cx:pt>
          <cx:pt idx="100258">5</cx:pt>
          <cx:pt idx="100259">75</cx:pt>
          <cx:pt idx="100260">53</cx:pt>
          <cx:pt idx="100261">6</cx:pt>
          <cx:pt idx="100262">51</cx:pt>
          <cx:pt idx="100263">20</cx:pt>
          <cx:pt idx="100264">45</cx:pt>
          <cx:pt idx="100265">13</cx:pt>
          <cx:pt idx="100266">83</cx:pt>
          <cx:pt idx="100267">40</cx:pt>
          <cx:pt idx="100268">59</cx:pt>
          <cx:pt idx="100269">14</cx:pt>
          <cx:pt idx="100270">48</cx:pt>
          <cx:pt idx="100271">56</cx:pt>
          <cx:pt idx="100272">46</cx:pt>
          <cx:pt idx="100273">77</cx:pt>
          <cx:pt idx="100274">28</cx:pt>
          <cx:pt idx="100275">17</cx:pt>
          <cx:pt idx="100276">51</cx:pt>
          <cx:pt idx="100277">91</cx:pt>
          <cx:pt idx="100278">28</cx:pt>
          <cx:pt idx="100279">6</cx:pt>
          <cx:pt idx="100280">34</cx:pt>
          <cx:pt idx="100281">16</cx:pt>
          <cx:pt idx="100282">14</cx:pt>
          <cx:pt idx="100283">32</cx:pt>
          <cx:pt idx="100284">4</cx:pt>
          <cx:pt idx="100285">46</cx:pt>
          <cx:pt idx="100286">43</cx:pt>
          <cx:pt idx="100287">68</cx:pt>
          <cx:pt idx="100288">9</cx:pt>
          <cx:pt idx="100289">36</cx:pt>
          <cx:pt idx="100290">36</cx:pt>
          <cx:pt idx="100291">5</cx:pt>
          <cx:pt idx="100292">9</cx:pt>
          <cx:pt idx="100293">11</cx:pt>
          <cx:pt idx="100294">28</cx:pt>
          <cx:pt idx="100295">44</cx:pt>
          <cx:pt idx="100296">26</cx:pt>
          <cx:pt idx="100297">4</cx:pt>
          <cx:pt idx="100298">6</cx:pt>
          <cx:pt idx="100299">54</cx:pt>
          <cx:pt idx="100300">40</cx:pt>
          <cx:pt idx="100301">74</cx:pt>
          <cx:pt idx="100302">35</cx:pt>
          <cx:pt idx="100303">37</cx:pt>
          <cx:pt idx="100304">8</cx:pt>
          <cx:pt idx="100305">13</cx:pt>
          <cx:pt idx="100306">44</cx:pt>
          <cx:pt idx="100307">61</cx:pt>
          <cx:pt idx="100308">32</cx:pt>
          <cx:pt idx="100309">4</cx:pt>
          <cx:pt idx="100310">39</cx:pt>
          <cx:pt idx="100311">16</cx:pt>
          <cx:pt idx="100312">59</cx:pt>
          <cx:pt idx="100313">78</cx:pt>
          <cx:pt idx="100314">86</cx:pt>
          <cx:pt idx="100315">20</cx:pt>
          <cx:pt idx="100316">24</cx:pt>
          <cx:pt idx="100317">43</cx:pt>
          <cx:pt idx="100318">63</cx:pt>
          <cx:pt idx="100319">17</cx:pt>
          <cx:pt idx="100320">51</cx:pt>
          <cx:pt idx="100321">8</cx:pt>
          <cx:pt idx="100322">62</cx:pt>
          <cx:pt idx="100323">52</cx:pt>
          <cx:pt idx="100324">54</cx:pt>
          <cx:pt idx="100325">20</cx:pt>
          <cx:pt idx="100326">10</cx:pt>
          <cx:pt idx="100327">19</cx:pt>
          <cx:pt idx="100328">72</cx:pt>
          <cx:pt idx="100329">6</cx:pt>
          <cx:pt idx="100330">42</cx:pt>
          <cx:pt idx="100331">82</cx:pt>
          <cx:pt idx="100332">86</cx:pt>
          <cx:pt idx="100333">13</cx:pt>
          <cx:pt idx="100334">5</cx:pt>
          <cx:pt idx="100335">16</cx:pt>
          <cx:pt idx="100336">12</cx:pt>
          <cx:pt idx="100337">62</cx:pt>
          <cx:pt idx="100338">55</cx:pt>
          <cx:pt idx="100339">34</cx:pt>
          <cx:pt idx="100340">35</cx:pt>
          <cx:pt idx="100341">90</cx:pt>
          <cx:pt idx="100342">30</cx:pt>
          <cx:pt idx="100343">2</cx:pt>
          <cx:pt idx="100344">85</cx:pt>
          <cx:pt idx="100345">3</cx:pt>
          <cx:pt idx="100346">15</cx:pt>
          <cx:pt idx="100347">54</cx:pt>
          <cx:pt idx="100348">42</cx:pt>
          <cx:pt idx="100349">31</cx:pt>
          <cx:pt idx="100350">77</cx:pt>
          <cx:pt idx="100351">36</cx:pt>
          <cx:pt idx="100352">48</cx:pt>
          <cx:pt idx="100353">45</cx:pt>
          <cx:pt idx="100354">1</cx:pt>
          <cx:pt idx="100355">5</cx:pt>
          <cx:pt idx="100356">16</cx:pt>
          <cx:pt idx="100357">10</cx:pt>
          <cx:pt idx="100358">12</cx:pt>
          <cx:pt idx="100359">31</cx:pt>
          <cx:pt idx="100360">46</cx:pt>
          <cx:pt idx="100361">35</cx:pt>
          <cx:pt idx="100362">19</cx:pt>
          <cx:pt idx="100363">2</cx:pt>
          <cx:pt idx="100364">55</cx:pt>
          <cx:pt idx="100365">41</cx:pt>
          <cx:pt idx="100366">42</cx:pt>
          <cx:pt idx="100367">53</cx:pt>
          <cx:pt idx="100368">44</cx:pt>
          <cx:pt idx="100369">75</cx:pt>
          <cx:pt idx="100370">4</cx:pt>
          <cx:pt idx="100371">3</cx:pt>
          <cx:pt idx="100372">37</cx:pt>
          <cx:pt idx="100373">30</cx:pt>
          <cx:pt idx="100374">27</cx:pt>
          <cx:pt idx="100375">39</cx:pt>
          <cx:pt idx="100376">8</cx:pt>
          <cx:pt idx="100377">15</cx:pt>
          <cx:pt idx="100378">14</cx:pt>
          <cx:pt idx="100379">25</cx:pt>
          <cx:pt idx="100380">14</cx:pt>
          <cx:pt idx="100381">32</cx:pt>
          <cx:pt idx="100382">3</cx:pt>
          <cx:pt idx="100383">23</cx:pt>
          <cx:pt idx="100384">79</cx:pt>
          <cx:pt idx="100385">31</cx:pt>
          <cx:pt idx="100386">98</cx:pt>
          <cx:pt idx="100387">65</cx:pt>
          <cx:pt idx="100388">11</cx:pt>
          <cx:pt idx="100389">86</cx:pt>
          <cx:pt idx="100390">64</cx:pt>
          <cx:pt idx="100391">60</cx:pt>
          <cx:pt idx="100392">53</cx:pt>
          <cx:pt idx="100393">38</cx:pt>
          <cx:pt idx="100394">26</cx:pt>
          <cx:pt idx="100395">71</cx:pt>
          <cx:pt idx="100396">10</cx:pt>
          <cx:pt idx="100397">35</cx:pt>
          <cx:pt idx="100398">65</cx:pt>
          <cx:pt idx="100399">27</cx:pt>
          <cx:pt idx="100400">59</cx:pt>
          <cx:pt idx="100401">46</cx:pt>
          <cx:pt idx="100402">3</cx:pt>
          <cx:pt idx="100403">62</cx:pt>
          <cx:pt idx="100404">84</cx:pt>
          <cx:pt idx="100405">80</cx:pt>
          <cx:pt idx="100406">50</cx:pt>
          <cx:pt idx="100407">25</cx:pt>
          <cx:pt idx="100408">53</cx:pt>
          <cx:pt idx="100409">7</cx:pt>
          <cx:pt idx="100410">23</cx:pt>
          <cx:pt idx="100411">15</cx:pt>
          <cx:pt idx="100412">24</cx:pt>
          <cx:pt idx="100413">73</cx:pt>
          <cx:pt idx="100414">69</cx:pt>
          <cx:pt idx="100415">89</cx:pt>
          <cx:pt idx="100416">5</cx:pt>
          <cx:pt idx="100417">30</cx:pt>
          <cx:pt idx="100418">35</cx:pt>
          <cx:pt idx="100419">13</cx:pt>
          <cx:pt idx="100420">62</cx:pt>
          <cx:pt idx="100421">86</cx:pt>
          <cx:pt idx="100422">31</cx:pt>
          <cx:pt idx="100423">6</cx:pt>
          <cx:pt idx="100424">34</cx:pt>
          <cx:pt idx="100425">1</cx:pt>
          <cx:pt idx="100426">3</cx:pt>
          <cx:pt idx="100427">28</cx:pt>
          <cx:pt idx="100428">4</cx:pt>
          <cx:pt idx="100429">42</cx:pt>
          <cx:pt idx="100430">81</cx:pt>
          <cx:pt idx="100431">74</cx:pt>
          <cx:pt idx="100432">49</cx:pt>
          <cx:pt idx="100433">31</cx:pt>
          <cx:pt idx="100434">13</cx:pt>
          <cx:pt idx="100435">27</cx:pt>
          <cx:pt idx="100436">17</cx:pt>
          <cx:pt idx="100437">19</cx:pt>
          <cx:pt idx="100438">40</cx:pt>
          <cx:pt idx="100439">5</cx:pt>
          <cx:pt idx="100440">39</cx:pt>
          <cx:pt idx="100441">51</cx:pt>
          <cx:pt idx="100442">57</cx:pt>
          <cx:pt idx="100443">12</cx:pt>
          <cx:pt idx="100444">31</cx:pt>
          <cx:pt idx="100445">77</cx:pt>
          <cx:pt idx="100446">70</cx:pt>
          <cx:pt idx="100447">63</cx:pt>
          <cx:pt idx="100448">16</cx:pt>
          <cx:pt idx="100449">19</cx:pt>
          <cx:pt idx="100450">34</cx:pt>
          <cx:pt idx="100451">6</cx:pt>
          <cx:pt idx="100452">68</cx:pt>
          <cx:pt idx="100453">17</cx:pt>
          <cx:pt idx="100454">50</cx:pt>
          <cx:pt idx="100455">20</cx:pt>
          <cx:pt idx="100456">25</cx:pt>
          <cx:pt idx="100457">2</cx:pt>
          <cx:pt idx="100458">11</cx:pt>
          <cx:pt idx="100459">21</cx:pt>
          <cx:pt idx="100460">62</cx:pt>
          <cx:pt idx="100461">49</cx:pt>
          <cx:pt idx="100462">7</cx:pt>
          <cx:pt idx="100463">16</cx:pt>
          <cx:pt idx="100464">24</cx:pt>
          <cx:pt idx="100465">68</cx:pt>
          <cx:pt idx="100466">19</cx:pt>
          <cx:pt idx="100467">9</cx:pt>
          <cx:pt idx="100468">30</cx:pt>
          <cx:pt idx="100469">38</cx:pt>
          <cx:pt idx="100470">46</cx:pt>
          <cx:pt idx="100471">16</cx:pt>
          <cx:pt idx="100472">66</cx:pt>
          <cx:pt idx="100473">9</cx:pt>
          <cx:pt idx="100474">27</cx:pt>
          <cx:pt idx="100475">3</cx:pt>
          <cx:pt idx="100476">55</cx:pt>
          <cx:pt idx="100477">1</cx:pt>
          <cx:pt idx="100478">24</cx:pt>
          <cx:pt idx="100479">18</cx:pt>
          <cx:pt idx="100480">89</cx:pt>
          <cx:pt idx="100481">30</cx:pt>
          <cx:pt idx="100482">6</cx:pt>
          <cx:pt idx="100483">49</cx:pt>
          <cx:pt idx="100484">2</cx:pt>
          <cx:pt idx="100485">2</cx:pt>
          <cx:pt idx="100486">8</cx:pt>
          <cx:pt idx="100487">21</cx:pt>
          <cx:pt idx="100488">6</cx:pt>
          <cx:pt idx="100489">5</cx:pt>
          <cx:pt idx="100490">11</cx:pt>
          <cx:pt idx="100491">13</cx:pt>
          <cx:pt idx="100492">26</cx:pt>
          <cx:pt idx="100493">28</cx:pt>
          <cx:pt idx="100494">43</cx:pt>
          <cx:pt idx="100495">41</cx:pt>
          <cx:pt idx="100496">53</cx:pt>
          <cx:pt idx="100497">79</cx:pt>
          <cx:pt idx="100498">24</cx:pt>
          <cx:pt idx="100499">1</cx:pt>
          <cx:pt idx="100500">22</cx:pt>
          <cx:pt idx="100501">18</cx:pt>
          <cx:pt idx="100502">12</cx:pt>
          <cx:pt idx="100503">10</cx:pt>
          <cx:pt idx="100504">37</cx:pt>
          <cx:pt idx="100505">30</cx:pt>
          <cx:pt idx="100506">6</cx:pt>
          <cx:pt idx="100507">45</cx:pt>
          <cx:pt idx="100508">26</cx:pt>
          <cx:pt idx="100509">19</cx:pt>
          <cx:pt idx="100510">36</cx:pt>
          <cx:pt idx="100511">2</cx:pt>
          <cx:pt idx="100512">25</cx:pt>
          <cx:pt idx="100513">3</cx:pt>
          <cx:pt idx="100514">8</cx:pt>
          <cx:pt idx="100515">67</cx:pt>
          <cx:pt idx="100516">42</cx:pt>
          <cx:pt idx="100517">11</cx:pt>
          <cx:pt idx="100518">32</cx:pt>
          <cx:pt idx="100519">22</cx:pt>
          <cx:pt idx="100520">1</cx:pt>
          <cx:pt idx="100521">40</cx:pt>
          <cx:pt idx="100522">88</cx:pt>
          <cx:pt idx="100523">16</cx:pt>
          <cx:pt idx="100524">8</cx:pt>
          <cx:pt idx="100525">5</cx:pt>
          <cx:pt idx="100526">29</cx:pt>
          <cx:pt idx="100527">62</cx:pt>
          <cx:pt idx="100528">25</cx:pt>
          <cx:pt idx="100529">50</cx:pt>
          <cx:pt idx="100530">62</cx:pt>
          <cx:pt idx="100531">50</cx:pt>
          <cx:pt idx="100532">58</cx:pt>
          <cx:pt idx="100533">48</cx:pt>
          <cx:pt idx="100534">29</cx:pt>
          <cx:pt idx="100535">3</cx:pt>
          <cx:pt idx="100536">8</cx:pt>
          <cx:pt idx="100537">28</cx:pt>
          <cx:pt idx="100538">56</cx:pt>
          <cx:pt idx="100539">12</cx:pt>
          <cx:pt idx="100540">47</cx:pt>
          <cx:pt idx="100541">55</cx:pt>
          <cx:pt idx="100542">67</cx:pt>
          <cx:pt idx="100543">16</cx:pt>
          <cx:pt idx="100544">11</cx:pt>
          <cx:pt idx="100545">72</cx:pt>
          <cx:pt idx="100546">30</cx:pt>
          <cx:pt idx="100547">16</cx:pt>
          <cx:pt idx="100548">32</cx:pt>
          <cx:pt idx="100549">7</cx:pt>
          <cx:pt idx="100550">31</cx:pt>
          <cx:pt idx="100551">24</cx:pt>
          <cx:pt idx="100552">33</cx:pt>
          <cx:pt idx="100553">21</cx:pt>
          <cx:pt idx="100554">83</cx:pt>
          <cx:pt idx="100555">18</cx:pt>
          <cx:pt idx="100556">46</cx:pt>
          <cx:pt idx="100557">79</cx:pt>
          <cx:pt idx="100558">13</cx:pt>
          <cx:pt idx="100559">9</cx:pt>
          <cx:pt idx="100560">32</cx:pt>
          <cx:pt idx="100561">72</cx:pt>
          <cx:pt idx="100562">12</cx:pt>
          <cx:pt idx="100563">9</cx:pt>
          <cx:pt idx="100564">11</cx:pt>
          <cx:pt idx="100565">2</cx:pt>
          <cx:pt idx="100566">22</cx:pt>
          <cx:pt idx="100567">13</cx:pt>
          <cx:pt idx="100568">4</cx:pt>
          <cx:pt idx="100569">26</cx:pt>
          <cx:pt idx="100570">5</cx:pt>
          <cx:pt idx="100571">57</cx:pt>
          <cx:pt idx="100572">73</cx:pt>
          <cx:pt idx="100573">44</cx:pt>
          <cx:pt idx="100574">39</cx:pt>
          <cx:pt idx="100575">13</cx:pt>
          <cx:pt idx="100576">20</cx:pt>
          <cx:pt idx="100577">25</cx:pt>
          <cx:pt idx="100578">12</cx:pt>
          <cx:pt idx="100579">74</cx:pt>
          <cx:pt idx="100580">69</cx:pt>
          <cx:pt idx="100581">75</cx:pt>
          <cx:pt idx="100582">47</cx:pt>
          <cx:pt idx="100583">31</cx:pt>
          <cx:pt idx="100584">33</cx:pt>
          <cx:pt idx="100585">37</cx:pt>
          <cx:pt idx="100586">17</cx:pt>
          <cx:pt idx="100587">49</cx:pt>
          <cx:pt idx="100588">1</cx:pt>
          <cx:pt idx="100589">80</cx:pt>
          <cx:pt idx="100590">82</cx:pt>
          <cx:pt idx="100591">52</cx:pt>
          <cx:pt idx="100592">30</cx:pt>
          <cx:pt idx="100593">75</cx:pt>
          <cx:pt idx="100594">6</cx:pt>
          <cx:pt idx="100595">5</cx:pt>
          <cx:pt idx="100596">7</cx:pt>
          <cx:pt idx="100597">16</cx:pt>
          <cx:pt idx="100598">2</cx:pt>
          <cx:pt idx="100599">28</cx:pt>
          <cx:pt idx="100600">26</cx:pt>
          <cx:pt idx="100601">3</cx:pt>
          <cx:pt idx="100602">39</cx:pt>
          <cx:pt idx="100603">59</cx:pt>
          <cx:pt idx="100604">11</cx:pt>
          <cx:pt idx="100605">5</cx:pt>
          <cx:pt idx="100606">52</cx:pt>
          <cx:pt idx="100607">49</cx:pt>
          <cx:pt idx="100608">14</cx:pt>
          <cx:pt idx="100609">1</cx:pt>
          <cx:pt idx="100610">33</cx:pt>
          <cx:pt idx="100611">55</cx:pt>
          <cx:pt idx="100612">17</cx:pt>
          <cx:pt idx="100613">42</cx:pt>
          <cx:pt idx="100614">62</cx:pt>
          <cx:pt idx="100615">2</cx:pt>
          <cx:pt idx="100616">59</cx:pt>
          <cx:pt idx="100617">63</cx:pt>
          <cx:pt idx="100618">82</cx:pt>
          <cx:pt idx="100619">32</cx:pt>
          <cx:pt idx="100620">63</cx:pt>
          <cx:pt idx="100621">26</cx:pt>
          <cx:pt idx="100622">17</cx:pt>
          <cx:pt idx="100623">5</cx:pt>
          <cx:pt idx="100624">45</cx:pt>
          <cx:pt idx="100625">42</cx:pt>
          <cx:pt idx="100626">60</cx:pt>
          <cx:pt idx="100627">28</cx:pt>
          <cx:pt idx="100628">6</cx:pt>
          <cx:pt idx="100629">77</cx:pt>
          <cx:pt idx="100630">32</cx:pt>
          <cx:pt idx="100631">2</cx:pt>
          <cx:pt idx="100632">65</cx:pt>
          <cx:pt idx="100633">21</cx:pt>
          <cx:pt idx="100634">7</cx:pt>
          <cx:pt idx="100635">24</cx:pt>
          <cx:pt idx="100636">32</cx:pt>
          <cx:pt idx="100637">43</cx:pt>
          <cx:pt idx="100638">87</cx:pt>
          <cx:pt idx="100639">13</cx:pt>
          <cx:pt idx="100640">35</cx:pt>
          <cx:pt idx="100641">2</cx:pt>
          <cx:pt idx="100642">1</cx:pt>
          <cx:pt idx="100643">49</cx:pt>
          <cx:pt idx="100644">34</cx:pt>
          <cx:pt idx="100645">81</cx:pt>
          <cx:pt idx="100646">69</cx:pt>
          <cx:pt idx="100647">17</cx:pt>
          <cx:pt idx="100648">4</cx:pt>
          <cx:pt idx="100649">30</cx:pt>
          <cx:pt idx="100650">25</cx:pt>
          <cx:pt idx="100651">4</cx:pt>
          <cx:pt idx="100652">2</cx:pt>
          <cx:pt idx="100653">50</cx:pt>
          <cx:pt idx="100654">13</cx:pt>
          <cx:pt idx="100655">63</cx:pt>
          <cx:pt idx="100656">56</cx:pt>
          <cx:pt idx="100657">67</cx:pt>
          <cx:pt idx="100658">42</cx:pt>
          <cx:pt idx="100659">7</cx:pt>
          <cx:pt idx="100660">52</cx:pt>
          <cx:pt idx="100661">62</cx:pt>
          <cx:pt idx="100662">3</cx:pt>
          <cx:pt idx="100663">6</cx:pt>
          <cx:pt idx="100664">74</cx:pt>
          <cx:pt idx="100665">16</cx:pt>
          <cx:pt idx="100666">59</cx:pt>
          <cx:pt idx="100667">27</cx:pt>
          <cx:pt idx="100668">68</cx:pt>
          <cx:pt idx="100669">21</cx:pt>
          <cx:pt idx="100670">44</cx:pt>
          <cx:pt idx="100671">1</cx:pt>
          <cx:pt idx="100672">7</cx:pt>
          <cx:pt idx="100673">35</cx:pt>
          <cx:pt idx="100674">43</cx:pt>
          <cx:pt idx="100675">32</cx:pt>
          <cx:pt idx="100676">87</cx:pt>
          <cx:pt idx="100677">69</cx:pt>
          <cx:pt idx="100678">34</cx:pt>
          <cx:pt idx="100679">6</cx:pt>
          <cx:pt idx="100680">24</cx:pt>
          <cx:pt idx="100681">69</cx:pt>
          <cx:pt idx="100682">20</cx:pt>
          <cx:pt idx="100683">52</cx:pt>
          <cx:pt idx="100684">3</cx:pt>
          <cx:pt idx="100685">18</cx:pt>
          <cx:pt idx="100686">23</cx:pt>
          <cx:pt idx="100687">35</cx:pt>
          <cx:pt idx="100688">25</cx:pt>
          <cx:pt idx="100689">5</cx:pt>
          <cx:pt idx="100690">26</cx:pt>
          <cx:pt idx="100691">16</cx:pt>
          <cx:pt idx="100692">15</cx:pt>
          <cx:pt idx="100693">73</cx:pt>
          <cx:pt idx="100694">34</cx:pt>
          <cx:pt idx="100695">23</cx:pt>
          <cx:pt idx="100696">40</cx:pt>
          <cx:pt idx="100697">47</cx:pt>
          <cx:pt idx="100698">46</cx:pt>
          <cx:pt idx="100699">2</cx:pt>
          <cx:pt idx="100700">43</cx:pt>
          <cx:pt idx="100701">10</cx:pt>
          <cx:pt idx="100702">8</cx:pt>
          <cx:pt idx="100703">1</cx:pt>
          <cx:pt idx="100704">61</cx:pt>
          <cx:pt idx="100705">63</cx:pt>
          <cx:pt idx="100706">15</cx:pt>
          <cx:pt idx="100707">11</cx:pt>
          <cx:pt idx="100708">22</cx:pt>
          <cx:pt idx="100709">83</cx:pt>
          <cx:pt idx="100710">3</cx:pt>
          <cx:pt idx="100711">21</cx:pt>
          <cx:pt idx="100712">20</cx:pt>
          <cx:pt idx="100713">11</cx:pt>
          <cx:pt idx="100714">56</cx:pt>
          <cx:pt idx="100715">81</cx:pt>
          <cx:pt idx="100716">5</cx:pt>
          <cx:pt idx="100717">10</cx:pt>
          <cx:pt idx="100718">67</cx:pt>
          <cx:pt idx="100719">14</cx:pt>
          <cx:pt idx="100720">70</cx:pt>
          <cx:pt idx="100721">39</cx:pt>
          <cx:pt idx="100722">41</cx:pt>
          <cx:pt idx="100723">54</cx:pt>
          <cx:pt idx="100724">26</cx:pt>
          <cx:pt idx="100725">74</cx:pt>
          <cx:pt idx="100726">32</cx:pt>
          <cx:pt idx="100727">31</cx:pt>
          <cx:pt idx="100728">93</cx:pt>
          <cx:pt idx="100729">19</cx:pt>
          <cx:pt idx="100730">95</cx:pt>
          <cx:pt idx="100731">4</cx:pt>
          <cx:pt idx="100732">7</cx:pt>
          <cx:pt idx="100733">42</cx:pt>
          <cx:pt idx="100734">24</cx:pt>
          <cx:pt idx="100735">44</cx:pt>
          <cx:pt idx="100736">58</cx:pt>
          <cx:pt idx="100737">48</cx:pt>
          <cx:pt idx="100738">62</cx:pt>
          <cx:pt idx="100739">76</cx:pt>
          <cx:pt idx="100740">47</cx:pt>
          <cx:pt idx="100741">27</cx:pt>
          <cx:pt idx="100742">22</cx:pt>
          <cx:pt idx="100743">4</cx:pt>
          <cx:pt idx="100744">17</cx:pt>
          <cx:pt idx="100745">15</cx:pt>
          <cx:pt idx="100746">48</cx:pt>
          <cx:pt idx="100747">95</cx:pt>
          <cx:pt idx="100748">1</cx:pt>
          <cx:pt idx="100749">30</cx:pt>
          <cx:pt idx="100750">37</cx:pt>
          <cx:pt idx="100751">61</cx:pt>
          <cx:pt idx="100752">24</cx:pt>
          <cx:pt idx="100753">43</cx:pt>
          <cx:pt idx="100754">23</cx:pt>
          <cx:pt idx="100755">26</cx:pt>
          <cx:pt idx="100756">37</cx:pt>
          <cx:pt idx="100757">58</cx:pt>
          <cx:pt idx="100758">54</cx:pt>
          <cx:pt idx="100759">14</cx:pt>
          <cx:pt idx="100760">1</cx:pt>
          <cx:pt idx="100761">6</cx:pt>
          <cx:pt idx="100762">13</cx:pt>
          <cx:pt idx="100763">43</cx:pt>
          <cx:pt idx="100764">3</cx:pt>
          <cx:pt idx="100765">15</cx:pt>
          <cx:pt idx="100766">5</cx:pt>
          <cx:pt idx="100767">40</cx:pt>
          <cx:pt idx="100768">71</cx:pt>
          <cx:pt idx="100769">31</cx:pt>
          <cx:pt idx="100770">5</cx:pt>
          <cx:pt idx="100771">28</cx:pt>
          <cx:pt idx="100772">12</cx:pt>
          <cx:pt idx="100773">71</cx:pt>
          <cx:pt idx="100774">10</cx:pt>
          <cx:pt idx="100775">44</cx:pt>
          <cx:pt idx="100776">15</cx:pt>
          <cx:pt idx="100777">52</cx:pt>
          <cx:pt idx="100778">72</cx:pt>
          <cx:pt idx="100779">53</cx:pt>
          <cx:pt idx="100780">6</cx:pt>
          <cx:pt idx="100781">74</cx:pt>
          <cx:pt idx="100782">21</cx:pt>
          <cx:pt idx="100783">20</cx:pt>
          <cx:pt idx="100784">54</cx:pt>
          <cx:pt idx="100785">5</cx:pt>
          <cx:pt idx="100786">3</cx:pt>
          <cx:pt idx="100787">45</cx:pt>
          <cx:pt idx="100788">79</cx:pt>
          <cx:pt idx="100789">15</cx:pt>
          <cx:pt idx="100790">65</cx:pt>
          <cx:pt idx="100791">59</cx:pt>
          <cx:pt idx="100792">11</cx:pt>
          <cx:pt idx="100793">25</cx:pt>
          <cx:pt idx="100794">9</cx:pt>
          <cx:pt idx="100795">29</cx:pt>
          <cx:pt idx="100796">2</cx:pt>
          <cx:pt idx="100797">44</cx:pt>
          <cx:pt idx="100798">14</cx:pt>
          <cx:pt idx="100799">27</cx:pt>
          <cx:pt idx="100800">44</cx:pt>
          <cx:pt idx="100801">4</cx:pt>
          <cx:pt idx="100802">29</cx:pt>
          <cx:pt idx="100803">87</cx:pt>
          <cx:pt idx="100804">85</cx:pt>
          <cx:pt idx="100805">56</cx:pt>
          <cx:pt idx="100806">2</cx:pt>
          <cx:pt idx="100807">47</cx:pt>
          <cx:pt idx="100808">79</cx:pt>
          <cx:pt idx="100809">3</cx:pt>
          <cx:pt idx="100810">21</cx:pt>
          <cx:pt idx="100811">5</cx:pt>
          <cx:pt idx="100812">19</cx:pt>
          <cx:pt idx="100813">13</cx:pt>
          <cx:pt idx="100814">72</cx:pt>
          <cx:pt idx="100815">51</cx:pt>
          <cx:pt idx="100816">20</cx:pt>
          <cx:pt idx="100817">70</cx:pt>
          <cx:pt idx="100818">48</cx:pt>
          <cx:pt idx="100819">26</cx:pt>
          <cx:pt idx="100820">16</cx:pt>
          <cx:pt idx="100821">14</cx:pt>
          <cx:pt idx="100822">59</cx:pt>
          <cx:pt idx="100823">94</cx:pt>
          <cx:pt idx="100824">3</cx:pt>
          <cx:pt idx="100825">35</cx:pt>
          <cx:pt idx="100826">37</cx:pt>
          <cx:pt idx="100827">81</cx:pt>
          <cx:pt idx="100828">69</cx:pt>
          <cx:pt idx="100829">5</cx:pt>
          <cx:pt idx="100830">46</cx:pt>
          <cx:pt idx="100831">7</cx:pt>
          <cx:pt idx="100832">66</cx:pt>
          <cx:pt idx="100833">25</cx:pt>
          <cx:pt idx="100834">21</cx:pt>
          <cx:pt idx="100835">39</cx:pt>
          <cx:pt idx="100836">9</cx:pt>
          <cx:pt idx="100837">6</cx:pt>
          <cx:pt idx="100838">20</cx:pt>
          <cx:pt idx="100839">18</cx:pt>
          <cx:pt idx="100840">49</cx:pt>
          <cx:pt idx="100841">48</cx:pt>
          <cx:pt idx="100842">27</cx:pt>
          <cx:pt idx="100843">32</cx:pt>
          <cx:pt idx="100844">80</cx:pt>
          <cx:pt idx="100845">2</cx:pt>
          <cx:pt idx="100846">16</cx:pt>
          <cx:pt idx="100847">41</cx:pt>
          <cx:pt idx="100848">45</cx:pt>
          <cx:pt idx="100849">35</cx:pt>
          <cx:pt idx="100850">29</cx:pt>
          <cx:pt idx="100851">47</cx:pt>
          <cx:pt idx="100852">9</cx:pt>
          <cx:pt idx="100853">1</cx:pt>
          <cx:pt idx="100854">34</cx:pt>
          <cx:pt idx="100855">17</cx:pt>
          <cx:pt idx="100856">3</cx:pt>
          <cx:pt idx="100857">46</cx:pt>
          <cx:pt idx="100858">39</cx:pt>
          <cx:pt idx="100859">44</cx:pt>
          <cx:pt idx="100860">98</cx:pt>
          <cx:pt idx="100861">30</cx:pt>
          <cx:pt idx="100862">37</cx:pt>
          <cx:pt idx="100863">21</cx:pt>
          <cx:pt idx="100864">49</cx:pt>
          <cx:pt idx="100865">67</cx:pt>
          <cx:pt idx="100866">57</cx:pt>
          <cx:pt idx="100867">12</cx:pt>
          <cx:pt idx="100868">32</cx:pt>
          <cx:pt idx="100869">26</cx:pt>
          <cx:pt idx="100870">43</cx:pt>
          <cx:pt idx="100871">11</cx:pt>
          <cx:pt idx="100872">83</cx:pt>
          <cx:pt idx="100873">27</cx:pt>
          <cx:pt idx="100874">1</cx:pt>
          <cx:pt idx="100875">82</cx:pt>
          <cx:pt idx="100876">74</cx:pt>
          <cx:pt idx="100877">10</cx:pt>
          <cx:pt idx="100878">46</cx:pt>
          <cx:pt idx="100879">53</cx:pt>
          <cx:pt idx="100880">56</cx:pt>
          <cx:pt idx="100881">24</cx:pt>
          <cx:pt idx="100882">60</cx:pt>
          <cx:pt idx="100883">25</cx:pt>
          <cx:pt idx="100884">66</cx:pt>
          <cx:pt idx="100885">7</cx:pt>
          <cx:pt idx="100886">41</cx:pt>
          <cx:pt idx="100887">73</cx:pt>
          <cx:pt idx="100888">77</cx:pt>
          <cx:pt idx="100889">15</cx:pt>
          <cx:pt idx="100890">88</cx:pt>
          <cx:pt idx="100891">41</cx:pt>
          <cx:pt idx="100892">25</cx:pt>
          <cx:pt idx="100893">16</cx:pt>
          <cx:pt idx="100894">50</cx:pt>
          <cx:pt idx="100895">40</cx:pt>
          <cx:pt idx="100896">20</cx:pt>
          <cx:pt idx="100897">30</cx:pt>
          <cx:pt idx="100898">27</cx:pt>
          <cx:pt idx="100899">14</cx:pt>
          <cx:pt idx="100900">67</cx:pt>
          <cx:pt idx="100901">45</cx:pt>
          <cx:pt idx="100902">35</cx:pt>
          <cx:pt idx="100903">22</cx:pt>
          <cx:pt idx="100904">96</cx:pt>
          <cx:pt idx="100905">85</cx:pt>
          <cx:pt idx="100906">20</cx:pt>
          <cx:pt idx="100907">68</cx:pt>
          <cx:pt idx="100908">49</cx:pt>
          <cx:pt idx="100909">79</cx:pt>
          <cx:pt idx="100910">18</cx:pt>
          <cx:pt idx="100911">69</cx:pt>
          <cx:pt idx="100912">14</cx:pt>
          <cx:pt idx="100913">29</cx:pt>
          <cx:pt idx="100914">56</cx:pt>
          <cx:pt idx="100915">4</cx:pt>
          <cx:pt idx="100916">57</cx:pt>
          <cx:pt idx="100917">36</cx:pt>
          <cx:pt idx="100918">93</cx:pt>
          <cx:pt idx="100919">39</cx:pt>
          <cx:pt idx="100920">20</cx:pt>
          <cx:pt idx="100921">56</cx:pt>
          <cx:pt idx="100922">99</cx:pt>
          <cx:pt idx="100923">33</cx:pt>
          <cx:pt idx="100924">19</cx:pt>
          <cx:pt idx="100925">25</cx:pt>
          <cx:pt idx="100926">55</cx:pt>
          <cx:pt idx="100927">35</cx:pt>
          <cx:pt idx="100928">28</cx:pt>
          <cx:pt idx="100929">69</cx:pt>
          <cx:pt idx="100930">3</cx:pt>
          <cx:pt idx="100931">15</cx:pt>
          <cx:pt idx="100932">6</cx:pt>
          <cx:pt idx="100933">59</cx:pt>
          <cx:pt idx="100934">30</cx:pt>
          <cx:pt idx="100935">41</cx:pt>
          <cx:pt idx="100936">5</cx:pt>
          <cx:pt idx="100937">22</cx:pt>
          <cx:pt idx="100938">19</cx:pt>
          <cx:pt idx="100939">16</cx:pt>
          <cx:pt idx="100940">43</cx:pt>
          <cx:pt idx="100941">3</cx:pt>
          <cx:pt idx="100942">78</cx:pt>
          <cx:pt idx="100943">69</cx:pt>
          <cx:pt idx="100944">38</cx:pt>
          <cx:pt idx="100945">36</cx:pt>
          <cx:pt idx="100946">37</cx:pt>
          <cx:pt idx="100947">29</cx:pt>
          <cx:pt idx="100948">32</cx:pt>
          <cx:pt idx="100949">26</cx:pt>
          <cx:pt idx="100950">5</cx:pt>
          <cx:pt idx="100951">13</cx:pt>
          <cx:pt idx="100952">83</cx:pt>
          <cx:pt idx="100953">60</cx:pt>
          <cx:pt idx="100954">39</cx:pt>
          <cx:pt idx="100955">16</cx:pt>
          <cx:pt idx="100956">15</cx:pt>
          <cx:pt idx="100957">71</cx:pt>
          <cx:pt idx="100958">28</cx:pt>
          <cx:pt idx="100959">25</cx:pt>
          <cx:pt idx="100960">24</cx:pt>
          <cx:pt idx="100961">31</cx:pt>
          <cx:pt idx="100962">19</cx:pt>
          <cx:pt idx="100963">27</cx:pt>
          <cx:pt idx="100964">9</cx:pt>
          <cx:pt idx="100965">9</cx:pt>
          <cx:pt idx="100966">14</cx:pt>
          <cx:pt idx="100967">44</cx:pt>
          <cx:pt idx="100968">4</cx:pt>
          <cx:pt idx="100969">47</cx:pt>
          <cx:pt idx="100970">28</cx:pt>
          <cx:pt idx="100971">49</cx:pt>
          <cx:pt idx="100972">23</cx:pt>
          <cx:pt idx="100973">22</cx:pt>
          <cx:pt idx="100974">48</cx:pt>
          <cx:pt idx="100975">5</cx:pt>
          <cx:pt idx="100976">32</cx:pt>
          <cx:pt idx="100977">20</cx:pt>
          <cx:pt idx="100978">35</cx:pt>
          <cx:pt idx="100979">15</cx:pt>
          <cx:pt idx="100980">50</cx:pt>
          <cx:pt idx="100981">14</cx:pt>
          <cx:pt idx="100982">31</cx:pt>
          <cx:pt idx="100983">36</cx:pt>
          <cx:pt idx="100984">92</cx:pt>
          <cx:pt idx="100985">70</cx:pt>
          <cx:pt idx="100986">33</cx:pt>
          <cx:pt idx="100987">8</cx:pt>
          <cx:pt idx="100988">6</cx:pt>
          <cx:pt idx="100989">53</cx:pt>
          <cx:pt idx="100990">22</cx:pt>
          <cx:pt idx="100991">60</cx:pt>
          <cx:pt idx="100992">4</cx:pt>
          <cx:pt idx="100993">9</cx:pt>
          <cx:pt idx="100994">10</cx:pt>
          <cx:pt idx="100995">13</cx:pt>
          <cx:pt idx="100996">56</cx:pt>
          <cx:pt idx="100997">77</cx:pt>
          <cx:pt idx="100998">24</cx:pt>
          <cx:pt idx="100999">20</cx:pt>
          <cx:pt idx="101000">37</cx:pt>
          <cx:pt idx="101001">33</cx:pt>
          <cx:pt idx="101002">16</cx:pt>
          <cx:pt idx="101003">45</cx:pt>
          <cx:pt idx="101004">15</cx:pt>
          <cx:pt idx="101005">40</cx:pt>
          <cx:pt idx="101006">9</cx:pt>
          <cx:pt idx="101007">11</cx:pt>
          <cx:pt idx="101008">51</cx:pt>
          <cx:pt idx="101009">22</cx:pt>
          <cx:pt idx="101010">23</cx:pt>
          <cx:pt idx="101011">30</cx:pt>
          <cx:pt idx="101012">34</cx:pt>
          <cx:pt idx="101013">35</cx:pt>
          <cx:pt idx="101014">80</cx:pt>
          <cx:pt idx="101015">54</cx:pt>
          <cx:pt idx="101016">50</cx:pt>
          <cx:pt idx="101017">3</cx:pt>
          <cx:pt idx="101018">12</cx:pt>
          <cx:pt idx="101019">39</cx:pt>
          <cx:pt idx="101020">76</cx:pt>
          <cx:pt idx="101021">2</cx:pt>
          <cx:pt idx="101022">68</cx:pt>
          <cx:pt idx="101023">21</cx:pt>
          <cx:pt idx="101024">16</cx:pt>
          <cx:pt idx="101025">22</cx:pt>
          <cx:pt idx="101026">21</cx:pt>
          <cx:pt idx="101027">19</cx:pt>
          <cx:pt idx="101028">8</cx:pt>
          <cx:pt idx="101029">1</cx:pt>
          <cx:pt idx="101030">5</cx:pt>
          <cx:pt idx="101031">26</cx:pt>
          <cx:pt idx="101032">24</cx:pt>
          <cx:pt idx="101033">27</cx:pt>
          <cx:pt idx="101034">39</cx:pt>
          <cx:pt idx="101035">56</cx:pt>
          <cx:pt idx="101036">9</cx:pt>
          <cx:pt idx="101037">7</cx:pt>
          <cx:pt idx="101038">40</cx:pt>
          <cx:pt idx="101039">20</cx:pt>
          <cx:pt idx="101040">14</cx:pt>
          <cx:pt idx="101041">53</cx:pt>
          <cx:pt idx="101042">19</cx:pt>
          <cx:pt idx="101043">7</cx:pt>
          <cx:pt idx="101044">36</cx:pt>
          <cx:pt idx="101045">28</cx:pt>
          <cx:pt idx="101046">47</cx:pt>
          <cx:pt idx="101047">2</cx:pt>
          <cx:pt idx="101048">12</cx:pt>
          <cx:pt idx="101049">10</cx:pt>
          <cx:pt idx="101050">45</cx:pt>
          <cx:pt idx="101051">41</cx:pt>
          <cx:pt idx="101052">6</cx:pt>
          <cx:pt idx="101053">9</cx:pt>
          <cx:pt idx="101054">31</cx:pt>
          <cx:pt idx="101055">4</cx:pt>
          <cx:pt idx="101056">29</cx:pt>
          <cx:pt idx="101057">76</cx:pt>
          <cx:pt idx="101058">7</cx:pt>
          <cx:pt idx="101059">2</cx:pt>
          <cx:pt idx="101060">46</cx:pt>
          <cx:pt idx="101061">17</cx:pt>
          <cx:pt idx="101062">13</cx:pt>
          <cx:pt idx="101063">23</cx:pt>
          <cx:pt idx="101064">71</cx:pt>
          <cx:pt idx="101065">51</cx:pt>
          <cx:pt idx="101066">31</cx:pt>
          <cx:pt idx="101067">30</cx:pt>
          <cx:pt idx="101068">22</cx:pt>
          <cx:pt idx="101069">74</cx:pt>
          <cx:pt idx="101070">64</cx:pt>
          <cx:pt idx="101071">11</cx:pt>
          <cx:pt idx="101072">76</cx:pt>
          <cx:pt idx="101073">47</cx:pt>
          <cx:pt idx="101074">43</cx:pt>
          <cx:pt idx="101075">89</cx:pt>
          <cx:pt idx="101076">17</cx:pt>
          <cx:pt idx="101077">42</cx:pt>
          <cx:pt idx="101078">69</cx:pt>
          <cx:pt idx="101079">40</cx:pt>
          <cx:pt idx="101080">38</cx:pt>
          <cx:pt idx="101081">8</cx:pt>
          <cx:pt idx="101082">27</cx:pt>
          <cx:pt idx="101083">9</cx:pt>
          <cx:pt idx="101084">36</cx:pt>
          <cx:pt idx="101085">65</cx:pt>
          <cx:pt idx="101086">66</cx:pt>
          <cx:pt idx="101087">7</cx:pt>
          <cx:pt idx="101088">2</cx:pt>
          <cx:pt idx="101089">44</cx:pt>
          <cx:pt idx="101090">36</cx:pt>
          <cx:pt idx="101091">20</cx:pt>
          <cx:pt idx="101092">58</cx:pt>
          <cx:pt idx="101093">4</cx:pt>
          <cx:pt idx="101094">81</cx:pt>
          <cx:pt idx="101095">30</cx:pt>
          <cx:pt idx="101096">54</cx:pt>
          <cx:pt idx="101097">43</cx:pt>
          <cx:pt idx="101098">3</cx:pt>
          <cx:pt idx="101099">34</cx:pt>
          <cx:pt idx="101100">25</cx:pt>
          <cx:pt idx="101101">13</cx:pt>
          <cx:pt idx="101102">8</cx:pt>
          <cx:pt idx="101103">10</cx:pt>
          <cx:pt idx="101104">39</cx:pt>
          <cx:pt idx="101105">55</cx:pt>
          <cx:pt idx="101106">3</cx:pt>
          <cx:pt idx="101107">44</cx:pt>
          <cx:pt idx="101108">53</cx:pt>
          <cx:pt idx="101109">15</cx:pt>
          <cx:pt idx="101110">23</cx:pt>
          <cx:pt idx="101111">36</cx:pt>
          <cx:pt idx="101112">41</cx:pt>
          <cx:pt idx="101113">60</cx:pt>
          <cx:pt idx="101114">34</cx:pt>
          <cx:pt idx="101115">2</cx:pt>
          <cx:pt idx="101116">36</cx:pt>
          <cx:pt idx="101117">21</cx:pt>
          <cx:pt idx="101118">63</cx:pt>
          <cx:pt idx="101119">15</cx:pt>
          <cx:pt idx="101120">38</cx:pt>
          <cx:pt idx="101121">13</cx:pt>
          <cx:pt idx="101122">46</cx:pt>
          <cx:pt idx="101123">64</cx:pt>
          <cx:pt idx="101124">81</cx:pt>
          <cx:pt idx="101125">51</cx:pt>
          <cx:pt idx="101126">45</cx:pt>
          <cx:pt idx="101127">6</cx:pt>
          <cx:pt idx="101128">16</cx:pt>
          <cx:pt idx="101129">85</cx:pt>
          <cx:pt idx="101130">77</cx:pt>
          <cx:pt idx="101131">49</cx:pt>
          <cx:pt idx="101132">97</cx:pt>
          <cx:pt idx="101133">19</cx:pt>
          <cx:pt idx="101134">78</cx:pt>
          <cx:pt idx="101135">12</cx:pt>
          <cx:pt idx="101136">32</cx:pt>
          <cx:pt idx="101137">23</cx:pt>
          <cx:pt idx="101138">70</cx:pt>
          <cx:pt idx="101139">6</cx:pt>
          <cx:pt idx="101140">42</cx:pt>
          <cx:pt idx="101141">2</cx:pt>
          <cx:pt idx="101142">45</cx:pt>
          <cx:pt idx="101143">1</cx:pt>
          <cx:pt idx="101144">24</cx:pt>
          <cx:pt idx="101145">57</cx:pt>
          <cx:pt idx="101146">61</cx:pt>
          <cx:pt idx="101147">18</cx:pt>
          <cx:pt idx="101148">3</cx:pt>
          <cx:pt idx="101149">44</cx:pt>
          <cx:pt idx="101150">80</cx:pt>
          <cx:pt idx="101151">9</cx:pt>
          <cx:pt idx="101152">32</cx:pt>
          <cx:pt idx="101153">16</cx:pt>
          <cx:pt idx="101154">63</cx:pt>
          <cx:pt idx="101155">25</cx:pt>
          <cx:pt idx="101156">53</cx:pt>
          <cx:pt idx="101157">6</cx:pt>
          <cx:pt idx="101158">8</cx:pt>
          <cx:pt idx="101159">29</cx:pt>
          <cx:pt idx="101160">3</cx:pt>
          <cx:pt idx="101161">22</cx:pt>
          <cx:pt idx="101162">17</cx:pt>
          <cx:pt idx="101163">56</cx:pt>
          <cx:pt idx="101164">38</cx:pt>
          <cx:pt idx="101165">23</cx:pt>
          <cx:pt idx="101166">39</cx:pt>
          <cx:pt idx="101167">12</cx:pt>
          <cx:pt idx="101168">21</cx:pt>
          <cx:pt idx="101169">11</cx:pt>
          <cx:pt idx="101170">25</cx:pt>
          <cx:pt idx="101171">16</cx:pt>
          <cx:pt idx="101172">8</cx:pt>
          <cx:pt idx="101173">52</cx:pt>
          <cx:pt idx="101174">60</cx:pt>
          <cx:pt idx="101175">51</cx:pt>
          <cx:pt idx="101176">37</cx:pt>
          <cx:pt idx="101177">20</cx:pt>
          <cx:pt idx="101178">15</cx:pt>
          <cx:pt idx="101179">61</cx:pt>
          <cx:pt idx="101180">3</cx:pt>
          <cx:pt idx="101181">4</cx:pt>
          <cx:pt idx="101182">18</cx:pt>
          <cx:pt idx="101183">9</cx:pt>
          <cx:pt idx="101184">77</cx:pt>
          <cx:pt idx="101185">1</cx:pt>
          <cx:pt idx="101186">11</cx:pt>
          <cx:pt idx="101187">2</cx:pt>
          <cx:pt idx="101188">34</cx:pt>
          <cx:pt idx="101189">35</cx:pt>
          <cx:pt idx="101190">36</cx:pt>
          <cx:pt idx="101191">25</cx:pt>
          <cx:pt idx="101192">28</cx:pt>
          <cx:pt idx="101193">58</cx:pt>
          <cx:pt idx="101194">23</cx:pt>
          <cx:pt idx="101195">11</cx:pt>
          <cx:pt idx="101196">62</cx:pt>
          <cx:pt idx="101197">63</cx:pt>
          <cx:pt idx="101198">53</cx:pt>
          <cx:pt idx="101199">67</cx:pt>
          <cx:pt idx="101200">7</cx:pt>
          <cx:pt idx="101201">31</cx:pt>
          <cx:pt idx="101202">16</cx:pt>
          <cx:pt idx="101203">24</cx:pt>
          <cx:pt idx="101204">79</cx:pt>
          <cx:pt idx="101205">10</cx:pt>
          <cx:pt idx="101206">3</cx:pt>
          <cx:pt idx="101207">6</cx:pt>
          <cx:pt idx="101208">80</cx:pt>
          <cx:pt idx="101209">35</cx:pt>
          <cx:pt idx="101210">24</cx:pt>
          <cx:pt idx="101211">14</cx:pt>
          <cx:pt idx="101212">33</cx:pt>
          <cx:pt idx="101213">42</cx:pt>
          <cx:pt idx="101214">89</cx:pt>
          <cx:pt idx="101215">16</cx:pt>
          <cx:pt idx="101216">32</cx:pt>
          <cx:pt idx="101217">54</cx:pt>
          <cx:pt idx="101218">37</cx:pt>
          <cx:pt idx="101219">17</cx:pt>
          <cx:pt idx="101220">14</cx:pt>
          <cx:pt idx="101221">32</cx:pt>
          <cx:pt idx="101222">24</cx:pt>
          <cx:pt idx="101223">33</cx:pt>
          <cx:pt idx="101224">57</cx:pt>
          <cx:pt idx="101225">47</cx:pt>
          <cx:pt idx="101226">22</cx:pt>
          <cx:pt idx="101227">25</cx:pt>
          <cx:pt idx="101228">87</cx:pt>
          <cx:pt idx="101229">8</cx:pt>
          <cx:pt idx="101230">18</cx:pt>
          <cx:pt idx="101231">10</cx:pt>
          <cx:pt idx="101232">5</cx:pt>
          <cx:pt idx="101233">7</cx:pt>
          <cx:pt idx="101234">82</cx:pt>
          <cx:pt idx="101235">54</cx:pt>
          <cx:pt idx="101236">9</cx:pt>
          <cx:pt idx="101237">29</cx:pt>
          <cx:pt idx="101238">1</cx:pt>
          <cx:pt idx="101239">16</cx:pt>
          <cx:pt idx="101240">7</cx:pt>
          <cx:pt idx="101241">36</cx:pt>
          <cx:pt idx="101242">59</cx:pt>
          <cx:pt idx="101243">89</cx:pt>
          <cx:pt idx="101244">66</cx:pt>
          <cx:pt idx="101245">6</cx:pt>
          <cx:pt idx="101246">52</cx:pt>
          <cx:pt idx="101247">27</cx:pt>
          <cx:pt idx="101248">21</cx:pt>
          <cx:pt idx="101249">26</cx:pt>
          <cx:pt idx="101250">53</cx:pt>
          <cx:pt idx="101251">30</cx:pt>
          <cx:pt idx="101252">59</cx:pt>
          <cx:pt idx="101253">9</cx:pt>
          <cx:pt idx="101254">5</cx:pt>
          <cx:pt idx="101255">4</cx:pt>
          <cx:pt idx="101256">74</cx:pt>
          <cx:pt idx="101257">12</cx:pt>
          <cx:pt idx="101258">2</cx:pt>
          <cx:pt idx="101259">6</cx:pt>
          <cx:pt idx="101260">7</cx:pt>
          <cx:pt idx="101261">51</cx:pt>
          <cx:pt idx="101262">13</cx:pt>
          <cx:pt idx="101263">26</cx:pt>
          <cx:pt idx="101264">8</cx:pt>
          <cx:pt idx="101265">32</cx:pt>
          <cx:pt idx="101266">4</cx:pt>
          <cx:pt idx="101267">68</cx:pt>
          <cx:pt idx="101268">20</cx:pt>
          <cx:pt idx="101269">65</cx:pt>
          <cx:pt idx="101270">9</cx:pt>
          <cx:pt idx="101271">41</cx:pt>
          <cx:pt idx="101272">78</cx:pt>
          <cx:pt idx="101273">33</cx:pt>
          <cx:pt idx="101274">16</cx:pt>
          <cx:pt idx="101275">15</cx:pt>
          <cx:pt idx="101276">28</cx:pt>
          <cx:pt idx="101277">74</cx:pt>
          <cx:pt idx="101278">40</cx:pt>
          <cx:pt idx="101279">14</cx:pt>
          <cx:pt idx="101280">55</cx:pt>
          <cx:pt idx="101281">18</cx:pt>
          <cx:pt idx="101282">40</cx:pt>
          <cx:pt idx="101283">11</cx:pt>
          <cx:pt idx="101284">32</cx:pt>
          <cx:pt idx="101285">2</cx:pt>
          <cx:pt idx="101286">56</cx:pt>
          <cx:pt idx="101287">12</cx:pt>
          <cx:pt idx="101288">24</cx:pt>
          <cx:pt idx="101289">80</cx:pt>
          <cx:pt idx="101290">19</cx:pt>
          <cx:pt idx="101291">36</cx:pt>
          <cx:pt idx="101292">3</cx:pt>
          <cx:pt idx="101293">10</cx:pt>
          <cx:pt idx="101294">7</cx:pt>
          <cx:pt idx="101295">49</cx:pt>
          <cx:pt idx="101296">29</cx:pt>
          <cx:pt idx="101297">45</cx:pt>
          <cx:pt idx="101298">35</cx:pt>
          <cx:pt idx="101299">5</cx:pt>
          <cx:pt idx="101300">27</cx:pt>
          <cx:pt idx="101301">15</cx:pt>
          <cx:pt idx="101302">9</cx:pt>
          <cx:pt idx="101303">12</cx:pt>
          <cx:pt idx="101304">3</cx:pt>
          <cx:pt idx="101305">39</cx:pt>
          <cx:pt idx="101306">78</cx:pt>
          <cx:pt idx="101307">81</cx:pt>
          <cx:pt idx="101308">33</cx:pt>
          <cx:pt idx="101309">89</cx:pt>
          <cx:pt idx="101310">42</cx:pt>
          <cx:pt idx="101311">10</cx:pt>
          <cx:pt idx="101312">74</cx:pt>
          <cx:pt idx="101313">56</cx:pt>
          <cx:pt idx="101314">37</cx:pt>
          <cx:pt idx="101315">63</cx:pt>
          <cx:pt idx="101316">30</cx:pt>
          <cx:pt idx="101317">58</cx:pt>
          <cx:pt idx="101318">9</cx:pt>
          <cx:pt idx="101319">50</cx:pt>
          <cx:pt idx="101320">68</cx:pt>
          <cx:pt idx="101321">43</cx:pt>
          <cx:pt idx="101322">4</cx:pt>
          <cx:pt idx="101323">28</cx:pt>
          <cx:pt idx="101324">33</cx:pt>
          <cx:pt idx="101325">17</cx:pt>
          <cx:pt idx="101326">86</cx:pt>
          <cx:pt idx="101327">4</cx:pt>
          <cx:pt idx="101328">61</cx:pt>
          <cx:pt idx="101329">29</cx:pt>
          <cx:pt idx="101330">50</cx:pt>
          <cx:pt idx="101331">1</cx:pt>
          <cx:pt idx="101332">76</cx:pt>
          <cx:pt idx="101333">21</cx:pt>
          <cx:pt idx="101334">24</cx:pt>
          <cx:pt idx="101335">78</cx:pt>
          <cx:pt idx="101336">38</cx:pt>
          <cx:pt idx="101337">7</cx:pt>
          <cx:pt idx="101338">2</cx:pt>
          <cx:pt idx="101339">51</cx:pt>
          <cx:pt idx="101340">10</cx:pt>
          <cx:pt idx="101341">55</cx:pt>
          <cx:pt idx="101342">11</cx:pt>
          <cx:pt idx="101343">5</cx:pt>
          <cx:pt idx="101344">44</cx:pt>
          <cx:pt idx="101345">1</cx:pt>
          <cx:pt idx="101346">39</cx:pt>
          <cx:pt idx="101347">12</cx:pt>
          <cx:pt idx="101348">32</cx:pt>
          <cx:pt idx="101349">26</cx:pt>
          <cx:pt idx="101350">66</cx:pt>
          <cx:pt idx="101351">19</cx:pt>
          <cx:pt idx="101352">4</cx:pt>
          <cx:pt idx="101353">40</cx:pt>
          <cx:pt idx="101354">9</cx:pt>
          <cx:pt idx="101355">20</cx:pt>
          <cx:pt idx="101356">72</cx:pt>
          <cx:pt idx="101357">58</cx:pt>
          <cx:pt idx="101358">28</cx:pt>
          <cx:pt idx="101359">13</cx:pt>
          <cx:pt idx="101360">3</cx:pt>
          <cx:pt idx="101361">16</cx:pt>
          <cx:pt idx="101362">22</cx:pt>
          <cx:pt idx="101363">51</cx:pt>
          <cx:pt idx="101364">17</cx:pt>
          <cx:pt idx="101365">46</cx:pt>
          <cx:pt idx="101366">37</cx:pt>
          <cx:pt idx="101367">4</cx:pt>
          <cx:pt idx="101368">23</cx:pt>
          <cx:pt idx="101369">36</cx:pt>
          <cx:pt idx="101370">63</cx:pt>
          <cx:pt idx="101371">21</cx:pt>
          <cx:pt idx="101372">18</cx:pt>
          <cx:pt idx="101373">15</cx:pt>
          <cx:pt idx="101374">30</cx:pt>
          <cx:pt idx="101375">72</cx:pt>
          <cx:pt idx="101376">25</cx:pt>
          <cx:pt idx="101377">1</cx:pt>
          <cx:pt idx="101378">4</cx:pt>
          <cx:pt idx="101379">19</cx:pt>
          <cx:pt idx="101380">61</cx:pt>
          <cx:pt idx="101381">65</cx:pt>
          <cx:pt idx="101382">36</cx:pt>
          <cx:pt idx="101383">9</cx:pt>
          <cx:pt idx="101384">39</cx:pt>
          <cx:pt idx="101385">21</cx:pt>
          <cx:pt idx="101386">74</cx:pt>
          <cx:pt idx="101387">11</cx:pt>
          <cx:pt idx="101388">49</cx:pt>
          <cx:pt idx="101389">14</cx:pt>
          <cx:pt idx="101390">68</cx:pt>
          <cx:pt idx="101391">1</cx:pt>
          <cx:pt idx="101392">60</cx:pt>
          <cx:pt idx="101393">9</cx:pt>
          <cx:pt idx="101394">19</cx:pt>
          <cx:pt idx="101395">23</cx:pt>
          <cx:pt idx="101396">24</cx:pt>
          <cx:pt idx="101397">8</cx:pt>
          <cx:pt idx="101398">36</cx:pt>
          <cx:pt idx="101399">3</cx:pt>
          <cx:pt idx="101400">15</cx:pt>
          <cx:pt idx="101401">33</cx:pt>
          <cx:pt idx="101402">60</cx:pt>
          <cx:pt idx="101403">35</cx:pt>
          <cx:pt idx="101404">1</cx:pt>
          <cx:pt idx="101405">30</cx:pt>
          <cx:pt idx="101406">11</cx:pt>
          <cx:pt idx="101407">9</cx:pt>
          <cx:pt idx="101408">28</cx:pt>
          <cx:pt idx="101409">13</cx:pt>
          <cx:pt idx="101410">79</cx:pt>
          <cx:pt idx="101411">8</cx:pt>
          <cx:pt idx="101412">52</cx:pt>
          <cx:pt idx="101413">16</cx:pt>
          <cx:pt idx="101414">36</cx:pt>
          <cx:pt idx="101415">79</cx:pt>
          <cx:pt idx="101416">13</cx:pt>
          <cx:pt idx="101417">6</cx:pt>
          <cx:pt idx="101418">58</cx:pt>
          <cx:pt idx="101419">48</cx:pt>
          <cx:pt idx="101420">94</cx:pt>
          <cx:pt idx="101421">24</cx:pt>
          <cx:pt idx="101422">76</cx:pt>
          <cx:pt idx="101423">28</cx:pt>
          <cx:pt idx="101424">35</cx:pt>
          <cx:pt idx="101425">42</cx:pt>
          <cx:pt idx="101426">71</cx:pt>
          <cx:pt idx="101427">52</cx:pt>
          <cx:pt idx="101428">19</cx:pt>
          <cx:pt idx="101429">21</cx:pt>
          <cx:pt idx="101430">79</cx:pt>
          <cx:pt idx="101431">24</cx:pt>
          <cx:pt idx="101432">50</cx:pt>
          <cx:pt idx="101433">20</cx:pt>
          <cx:pt idx="101434">32</cx:pt>
          <cx:pt idx="101435">18</cx:pt>
          <cx:pt idx="101436">21</cx:pt>
          <cx:pt idx="101437">1</cx:pt>
          <cx:pt idx="101438">35</cx:pt>
          <cx:pt idx="101439">13</cx:pt>
          <cx:pt idx="101440">61</cx:pt>
          <cx:pt idx="101441">26</cx:pt>
          <cx:pt idx="101442">17</cx:pt>
          <cx:pt idx="101443">28</cx:pt>
          <cx:pt idx="101444">7</cx:pt>
          <cx:pt idx="101445">28</cx:pt>
          <cx:pt idx="101446">73</cx:pt>
          <cx:pt idx="101447">2</cx:pt>
          <cx:pt idx="101448">13</cx:pt>
          <cx:pt idx="101449">32</cx:pt>
          <cx:pt idx="101450">3</cx:pt>
          <cx:pt idx="101451">39</cx:pt>
          <cx:pt idx="101452">23</cx:pt>
          <cx:pt idx="101453">19</cx:pt>
          <cx:pt idx="101454">59</cx:pt>
          <cx:pt idx="101455">84</cx:pt>
          <cx:pt idx="101456">14</cx:pt>
          <cx:pt idx="101457">31</cx:pt>
          <cx:pt idx="101458">43</cx:pt>
          <cx:pt idx="101459">15</cx:pt>
          <cx:pt idx="101460">59</cx:pt>
          <cx:pt idx="101461">7</cx:pt>
          <cx:pt idx="101462">44</cx:pt>
          <cx:pt idx="101463">19</cx:pt>
          <cx:pt idx="101464">23</cx:pt>
          <cx:pt idx="101465">13</cx:pt>
          <cx:pt idx="101466">8</cx:pt>
          <cx:pt idx="101467">61</cx:pt>
          <cx:pt idx="101468">11</cx:pt>
          <cx:pt idx="101469">87</cx:pt>
          <cx:pt idx="101470">71</cx:pt>
          <cx:pt idx="101471">12</cx:pt>
          <cx:pt idx="101472">4</cx:pt>
          <cx:pt idx="101473">1</cx:pt>
          <cx:pt idx="101474">16</cx:pt>
          <cx:pt idx="101475">37</cx:pt>
          <cx:pt idx="101476">21</cx:pt>
          <cx:pt idx="101477">72</cx:pt>
          <cx:pt idx="101478">84</cx:pt>
          <cx:pt idx="101479">18</cx:pt>
          <cx:pt idx="101480">14</cx:pt>
          <cx:pt idx="101481">6</cx:pt>
          <cx:pt idx="101482">4</cx:pt>
          <cx:pt idx="101483">34</cx:pt>
          <cx:pt idx="101484">17</cx:pt>
          <cx:pt idx="101485">39</cx:pt>
          <cx:pt idx="101486">9</cx:pt>
          <cx:pt idx="101487">25</cx:pt>
          <cx:pt idx="101488">30</cx:pt>
          <cx:pt idx="101489">42</cx:pt>
          <cx:pt idx="101490">49</cx:pt>
          <cx:pt idx="101491">29</cx:pt>
          <cx:pt idx="101492">16</cx:pt>
          <cx:pt idx="101493">13</cx:pt>
          <cx:pt idx="101494">67</cx:pt>
          <cx:pt idx="101495">63</cx:pt>
          <cx:pt idx="101496">56</cx:pt>
          <cx:pt idx="101497">36</cx:pt>
          <cx:pt idx="101498">37</cx:pt>
          <cx:pt idx="101499">11</cx:pt>
          <cx:pt idx="101500">8</cx:pt>
          <cx:pt idx="101501">18</cx:pt>
          <cx:pt idx="101502">30</cx:pt>
          <cx:pt idx="101503">60</cx:pt>
          <cx:pt idx="101504">2</cx:pt>
          <cx:pt idx="101505">89</cx:pt>
          <cx:pt idx="101506">2</cx:pt>
          <cx:pt idx="101507">15</cx:pt>
          <cx:pt idx="101508">21</cx:pt>
          <cx:pt idx="101509">39</cx:pt>
          <cx:pt idx="101510">3</cx:pt>
          <cx:pt idx="101511">4</cx:pt>
          <cx:pt idx="101512">12</cx:pt>
          <cx:pt idx="101513">32</cx:pt>
          <cx:pt idx="101514">41</cx:pt>
          <cx:pt idx="101515">95</cx:pt>
          <cx:pt idx="101516">5</cx:pt>
          <cx:pt idx="101517">1</cx:pt>
          <cx:pt idx="101518">17</cx:pt>
          <cx:pt idx="101519">31</cx:pt>
          <cx:pt idx="101520">48</cx:pt>
          <cx:pt idx="101521">3</cx:pt>
          <cx:pt idx="101522">41</cx:pt>
          <cx:pt idx="101523">11</cx:pt>
          <cx:pt idx="101524">69</cx:pt>
          <cx:pt idx="101525">24</cx:pt>
          <cx:pt idx="101526">9</cx:pt>
          <cx:pt idx="101527">7</cx:pt>
          <cx:pt idx="101528">8</cx:pt>
          <cx:pt idx="101529">4</cx:pt>
          <cx:pt idx="101530">23</cx:pt>
          <cx:pt idx="101531">6</cx:pt>
          <cx:pt idx="101532">60</cx:pt>
          <cx:pt idx="101533">52</cx:pt>
          <cx:pt idx="101534">21</cx:pt>
          <cx:pt idx="101535">68</cx:pt>
          <cx:pt idx="101536">17</cx:pt>
          <cx:pt idx="101537">79</cx:pt>
          <cx:pt idx="101538">56</cx:pt>
          <cx:pt idx="101539">9</cx:pt>
          <cx:pt idx="101540">77</cx:pt>
          <cx:pt idx="101541">14</cx:pt>
          <cx:pt idx="101542">11</cx:pt>
          <cx:pt idx="101543">10</cx:pt>
          <cx:pt idx="101544">62</cx:pt>
          <cx:pt idx="101545">12</cx:pt>
          <cx:pt idx="101546">33</cx:pt>
          <cx:pt idx="101547">21</cx:pt>
          <cx:pt idx="101548">2</cx:pt>
          <cx:pt idx="101549">80</cx:pt>
          <cx:pt idx="101550">28</cx:pt>
          <cx:pt idx="101551">60</cx:pt>
          <cx:pt idx="101552">2</cx:pt>
          <cx:pt idx="101553">15</cx:pt>
          <cx:pt idx="101554">41</cx:pt>
          <cx:pt idx="101555">59</cx:pt>
          <cx:pt idx="101556">3</cx:pt>
          <cx:pt idx="101557">26</cx:pt>
          <cx:pt idx="101558">24</cx:pt>
          <cx:pt idx="101559">20</cx:pt>
          <cx:pt idx="101560">47</cx:pt>
          <cx:pt idx="101561">44</cx:pt>
          <cx:pt idx="101562">56</cx:pt>
          <cx:pt idx="101563">22</cx:pt>
          <cx:pt idx="101564">45</cx:pt>
          <cx:pt idx="101565">30</cx:pt>
          <cx:pt idx="101566">21</cx:pt>
          <cx:pt idx="101567">14</cx:pt>
          <cx:pt idx="101568">35</cx:pt>
          <cx:pt idx="101569">53</cx:pt>
          <cx:pt idx="101570">38</cx:pt>
          <cx:pt idx="101571">7</cx:pt>
          <cx:pt idx="101572">25</cx:pt>
          <cx:pt idx="101573">19</cx:pt>
          <cx:pt idx="101574">12</cx:pt>
          <cx:pt idx="101575">79</cx:pt>
          <cx:pt idx="101576">4</cx:pt>
          <cx:pt idx="101577">43</cx:pt>
          <cx:pt idx="101578">48</cx:pt>
          <cx:pt idx="101579">39</cx:pt>
          <cx:pt idx="101580">48</cx:pt>
          <cx:pt idx="101581">8</cx:pt>
          <cx:pt idx="101582">38</cx:pt>
          <cx:pt idx="101583">59</cx:pt>
          <cx:pt idx="101584">17</cx:pt>
          <cx:pt idx="101585">77</cx:pt>
          <cx:pt idx="101586">30</cx:pt>
          <cx:pt idx="101587">67</cx:pt>
          <cx:pt idx="101588">15</cx:pt>
          <cx:pt idx="101589">10</cx:pt>
          <cx:pt idx="101590">4</cx:pt>
          <cx:pt idx="101591">23</cx:pt>
          <cx:pt idx="101592">43</cx:pt>
          <cx:pt idx="101593">58</cx:pt>
          <cx:pt idx="101594">41</cx:pt>
          <cx:pt idx="101595">4</cx:pt>
          <cx:pt idx="101596">91</cx:pt>
          <cx:pt idx="101597">1</cx:pt>
          <cx:pt idx="101598">42</cx:pt>
          <cx:pt idx="101599">27</cx:pt>
          <cx:pt idx="101600">20</cx:pt>
          <cx:pt idx="101601">15</cx:pt>
          <cx:pt idx="101602">21</cx:pt>
          <cx:pt idx="101603">28</cx:pt>
          <cx:pt idx="101604">77</cx:pt>
          <cx:pt idx="101605">25</cx:pt>
          <cx:pt idx="101606">10</cx:pt>
          <cx:pt idx="101607">8</cx:pt>
          <cx:pt idx="101608">93</cx:pt>
          <cx:pt idx="101609">84</cx:pt>
          <cx:pt idx="101610">58</cx:pt>
          <cx:pt idx="101611">52</cx:pt>
          <cx:pt idx="101612">98</cx:pt>
          <cx:pt idx="101613">32</cx:pt>
          <cx:pt idx="101614">3</cx:pt>
          <cx:pt idx="101615">12</cx:pt>
          <cx:pt idx="101616">24</cx:pt>
          <cx:pt idx="101617">26</cx:pt>
          <cx:pt idx="101618">31</cx:pt>
          <cx:pt idx="101619">27</cx:pt>
          <cx:pt idx="101620">82</cx:pt>
          <cx:pt idx="101621">11</cx:pt>
          <cx:pt idx="101622">67</cx:pt>
          <cx:pt idx="101623">23</cx:pt>
          <cx:pt idx="101624">54</cx:pt>
          <cx:pt idx="101625">55</cx:pt>
          <cx:pt idx="101626">47</cx:pt>
          <cx:pt idx="101627">88</cx:pt>
          <cx:pt idx="101628">68</cx:pt>
          <cx:pt idx="101629">72</cx:pt>
          <cx:pt idx="101630">16</cx:pt>
          <cx:pt idx="101631">23</cx:pt>
          <cx:pt idx="101632">67</cx:pt>
          <cx:pt idx="101633">52</cx:pt>
          <cx:pt idx="101634">58</cx:pt>
          <cx:pt idx="101635">40</cx:pt>
          <cx:pt idx="101636">77</cx:pt>
          <cx:pt idx="101637">4</cx:pt>
          <cx:pt idx="101638">56</cx:pt>
          <cx:pt idx="101639">31</cx:pt>
          <cx:pt idx="101640">52</cx:pt>
          <cx:pt idx="101641">51</cx:pt>
          <cx:pt idx="101642">18</cx:pt>
          <cx:pt idx="101643">47</cx:pt>
          <cx:pt idx="101644">35</cx:pt>
          <cx:pt idx="101645">13</cx:pt>
          <cx:pt idx="101646">6</cx:pt>
          <cx:pt idx="101647">28</cx:pt>
          <cx:pt idx="101648">8</cx:pt>
          <cx:pt idx="101649">37</cx:pt>
          <cx:pt idx="101650">41</cx:pt>
          <cx:pt idx="101651">21</cx:pt>
          <cx:pt idx="101652">85</cx:pt>
          <cx:pt idx="101653">1</cx:pt>
          <cx:pt idx="101654">19</cx:pt>
          <cx:pt idx="101655">18</cx:pt>
          <cx:pt idx="101656">7</cx:pt>
          <cx:pt idx="101657">66</cx:pt>
          <cx:pt idx="101658">4</cx:pt>
          <cx:pt idx="101659">33</cx:pt>
          <cx:pt idx="101660">48</cx:pt>
          <cx:pt idx="101661">14</cx:pt>
          <cx:pt idx="101662">62</cx:pt>
          <cx:pt idx="101663">5</cx:pt>
          <cx:pt idx="101664">54</cx:pt>
          <cx:pt idx="101665">78</cx:pt>
          <cx:pt idx="101666">27</cx:pt>
          <cx:pt idx="101667">36</cx:pt>
          <cx:pt idx="101668">76</cx:pt>
          <cx:pt idx="101669">34</cx:pt>
          <cx:pt idx="101670">47</cx:pt>
          <cx:pt idx="101671">71</cx:pt>
          <cx:pt idx="101672">64</cx:pt>
          <cx:pt idx="101673">27</cx:pt>
          <cx:pt idx="101674">10</cx:pt>
          <cx:pt idx="101675">20</cx:pt>
          <cx:pt idx="101676">7</cx:pt>
          <cx:pt idx="101677">16</cx:pt>
          <cx:pt idx="101678">41</cx:pt>
          <cx:pt idx="101679">15</cx:pt>
          <cx:pt idx="101680">32</cx:pt>
          <cx:pt idx="101681">37</cx:pt>
          <cx:pt idx="101682">36</cx:pt>
          <cx:pt idx="101683">33</cx:pt>
          <cx:pt idx="101684">14</cx:pt>
          <cx:pt idx="101685">12</cx:pt>
          <cx:pt idx="101686">58</cx:pt>
          <cx:pt idx="101687">54</cx:pt>
          <cx:pt idx="101688">2</cx:pt>
          <cx:pt idx="101689">3</cx:pt>
          <cx:pt idx="101690">53</cx:pt>
          <cx:pt idx="101691">15</cx:pt>
          <cx:pt idx="101692">38</cx:pt>
          <cx:pt idx="101693">17</cx:pt>
          <cx:pt idx="101694">31</cx:pt>
          <cx:pt idx="101695">81</cx:pt>
          <cx:pt idx="101696">13</cx:pt>
          <cx:pt idx="101697">46</cx:pt>
          <cx:pt idx="101698">41</cx:pt>
          <cx:pt idx="101699">63</cx:pt>
          <cx:pt idx="101700">58</cx:pt>
          <cx:pt idx="101701">5</cx:pt>
          <cx:pt idx="101702">9</cx:pt>
          <cx:pt idx="101703">81</cx:pt>
          <cx:pt idx="101704">35</cx:pt>
          <cx:pt idx="101705">27</cx:pt>
          <cx:pt idx="101706">97</cx:pt>
          <cx:pt idx="101707">12</cx:pt>
          <cx:pt idx="101708">51</cx:pt>
          <cx:pt idx="101709">36</cx:pt>
          <cx:pt idx="101710">48</cx:pt>
          <cx:pt idx="101711">11</cx:pt>
          <cx:pt idx="101712">4</cx:pt>
          <cx:pt idx="101713">7</cx:pt>
          <cx:pt idx="101714">67</cx:pt>
          <cx:pt idx="101715">39</cx:pt>
          <cx:pt idx="101716">95</cx:pt>
          <cx:pt idx="101717">22</cx:pt>
          <cx:pt idx="101718">48</cx:pt>
          <cx:pt idx="101719">41</cx:pt>
          <cx:pt idx="101720">11</cx:pt>
          <cx:pt idx="101721">28</cx:pt>
          <cx:pt idx="101722">32</cx:pt>
          <cx:pt idx="101723">68</cx:pt>
          <cx:pt idx="101724">27</cx:pt>
          <cx:pt idx="101725">80</cx:pt>
          <cx:pt idx="101726">7</cx:pt>
          <cx:pt idx="101727">31</cx:pt>
          <cx:pt idx="101728">9</cx:pt>
          <cx:pt idx="101729">15</cx:pt>
          <cx:pt idx="101730">48</cx:pt>
          <cx:pt idx="101731">27</cx:pt>
          <cx:pt idx="101732">78</cx:pt>
          <cx:pt idx="101733">31</cx:pt>
          <cx:pt idx="101734">35</cx:pt>
          <cx:pt idx="101735">22</cx:pt>
          <cx:pt idx="101736">62</cx:pt>
          <cx:pt idx="101737">15</cx:pt>
          <cx:pt idx="101738">54</cx:pt>
          <cx:pt idx="101739">77</cx:pt>
          <cx:pt idx="101740">2</cx:pt>
          <cx:pt idx="101741">11</cx:pt>
          <cx:pt idx="101742">25</cx:pt>
          <cx:pt idx="101743">19</cx:pt>
          <cx:pt idx="101744">85</cx:pt>
          <cx:pt idx="101745">10</cx:pt>
          <cx:pt idx="101746">48</cx:pt>
          <cx:pt idx="101747">32</cx:pt>
          <cx:pt idx="101748">74</cx:pt>
          <cx:pt idx="101749">12</cx:pt>
          <cx:pt idx="101750">59</cx:pt>
          <cx:pt idx="101751">5</cx:pt>
          <cx:pt idx="101752">6</cx:pt>
          <cx:pt idx="101753">66</cx:pt>
          <cx:pt idx="101754">70</cx:pt>
          <cx:pt idx="101755">7</cx:pt>
          <cx:pt idx="101756">63</cx:pt>
          <cx:pt idx="101757">19</cx:pt>
          <cx:pt idx="101758">33</cx:pt>
          <cx:pt idx="101759">18</cx:pt>
          <cx:pt idx="101760">6</cx:pt>
          <cx:pt idx="101761">1</cx:pt>
          <cx:pt idx="101762">65</cx:pt>
          <cx:pt idx="101763">54</cx:pt>
          <cx:pt idx="101764">25</cx:pt>
          <cx:pt idx="101765">10</cx:pt>
          <cx:pt idx="101766">9</cx:pt>
          <cx:pt idx="101767">40</cx:pt>
          <cx:pt idx="101768">34</cx:pt>
          <cx:pt idx="101769">12</cx:pt>
          <cx:pt idx="101770">81</cx:pt>
          <cx:pt idx="101771">23</cx:pt>
          <cx:pt idx="101772">42</cx:pt>
          <cx:pt idx="101773">11</cx:pt>
          <cx:pt idx="101774">44</cx:pt>
          <cx:pt idx="101775">4</cx:pt>
          <cx:pt idx="101776">70</cx:pt>
          <cx:pt idx="101777">43</cx:pt>
          <cx:pt idx="101778">38</cx:pt>
          <cx:pt idx="101779">58</cx:pt>
          <cx:pt idx="101780">72</cx:pt>
          <cx:pt idx="101781">30</cx:pt>
          <cx:pt idx="101782">54</cx:pt>
          <cx:pt idx="101783">2</cx:pt>
          <cx:pt idx="101784">96</cx:pt>
          <cx:pt idx="101785">9</cx:pt>
          <cx:pt idx="101786">37</cx:pt>
          <cx:pt idx="101787">22</cx:pt>
          <cx:pt idx="101788">59</cx:pt>
          <cx:pt idx="101789">47</cx:pt>
          <cx:pt idx="101790">2</cx:pt>
          <cx:pt idx="101791">22</cx:pt>
          <cx:pt idx="101792">5</cx:pt>
          <cx:pt idx="101793">20</cx:pt>
          <cx:pt idx="101794">29</cx:pt>
          <cx:pt idx="101795">75</cx:pt>
          <cx:pt idx="101796">43</cx:pt>
          <cx:pt idx="101797">62</cx:pt>
          <cx:pt idx="101798">89</cx:pt>
          <cx:pt idx="101799">37</cx:pt>
          <cx:pt idx="101800">3</cx:pt>
          <cx:pt idx="101801">4</cx:pt>
          <cx:pt idx="101802">10</cx:pt>
          <cx:pt idx="101803">17</cx:pt>
          <cx:pt idx="101804">56</cx:pt>
          <cx:pt idx="101805">13</cx:pt>
          <cx:pt idx="101806">28</cx:pt>
          <cx:pt idx="101807">35</cx:pt>
          <cx:pt idx="101808">10</cx:pt>
          <cx:pt idx="101809">18</cx:pt>
          <cx:pt idx="101810">51</cx:pt>
          <cx:pt idx="101811">34</cx:pt>
          <cx:pt idx="101812">26</cx:pt>
          <cx:pt idx="101813">50</cx:pt>
          <cx:pt idx="101814">20</cx:pt>
          <cx:pt idx="101815">63</cx:pt>
          <cx:pt idx="101816">41</cx:pt>
          <cx:pt idx="101817">11</cx:pt>
          <cx:pt idx="101818">85</cx:pt>
          <cx:pt idx="101819">60</cx:pt>
          <cx:pt idx="101820">62</cx:pt>
          <cx:pt idx="101821">37</cx:pt>
          <cx:pt idx="101822">10</cx:pt>
          <cx:pt idx="101823">2</cx:pt>
          <cx:pt idx="101824">70</cx:pt>
          <cx:pt idx="101825">19</cx:pt>
          <cx:pt idx="101826">4</cx:pt>
          <cx:pt idx="101827">20</cx:pt>
          <cx:pt idx="101828">95</cx:pt>
          <cx:pt idx="101829">61</cx:pt>
          <cx:pt idx="101830">9</cx:pt>
          <cx:pt idx="101831">43</cx:pt>
          <cx:pt idx="101832">40</cx:pt>
          <cx:pt idx="101833">23</cx:pt>
          <cx:pt idx="101834">41</cx:pt>
          <cx:pt idx="101835">65</cx:pt>
          <cx:pt idx="101836">31</cx:pt>
          <cx:pt idx="101837">83</cx:pt>
          <cx:pt idx="101838">42</cx:pt>
          <cx:pt idx="101839">4</cx:pt>
          <cx:pt idx="101840">5</cx:pt>
          <cx:pt idx="101841">13</cx:pt>
          <cx:pt idx="101842">24</cx:pt>
          <cx:pt idx="101843">32</cx:pt>
          <cx:pt idx="101844">95</cx:pt>
          <cx:pt idx="101845">10</cx:pt>
          <cx:pt idx="101846">22</cx:pt>
          <cx:pt idx="101847">26</cx:pt>
          <cx:pt idx="101848">53</cx:pt>
          <cx:pt idx="101849">52</cx:pt>
          <cx:pt idx="101850">33</cx:pt>
          <cx:pt idx="101851">49</cx:pt>
          <cx:pt idx="101852">65</cx:pt>
          <cx:pt idx="101853">58</cx:pt>
          <cx:pt idx="101854">15</cx:pt>
          <cx:pt idx="101855">50</cx:pt>
          <cx:pt idx="101856">48</cx:pt>
          <cx:pt idx="101857">22</cx:pt>
          <cx:pt idx="101858">5</cx:pt>
          <cx:pt idx="101859">4</cx:pt>
          <cx:pt idx="101860">87</cx:pt>
          <cx:pt idx="101861">12</cx:pt>
          <cx:pt idx="101862">7</cx:pt>
          <cx:pt idx="101863">52</cx:pt>
          <cx:pt idx="101864">67</cx:pt>
          <cx:pt idx="101865">12</cx:pt>
          <cx:pt idx="101866">15</cx:pt>
          <cx:pt idx="101867">39</cx:pt>
          <cx:pt idx="101868">43</cx:pt>
          <cx:pt idx="101869">3</cx:pt>
          <cx:pt idx="101870">45</cx:pt>
          <cx:pt idx="101871">37</cx:pt>
          <cx:pt idx="101872">38</cx:pt>
          <cx:pt idx="101873">4</cx:pt>
          <cx:pt idx="101874">56</cx:pt>
          <cx:pt idx="101875">61</cx:pt>
          <cx:pt idx="101876">54</cx:pt>
          <cx:pt idx="101877">20</cx:pt>
          <cx:pt idx="101878">9</cx:pt>
          <cx:pt idx="101879">17</cx:pt>
          <cx:pt idx="101880">17</cx:pt>
          <cx:pt idx="101881">21</cx:pt>
          <cx:pt idx="101882">28</cx:pt>
          <cx:pt idx="101883">56</cx:pt>
          <cx:pt idx="101884">1</cx:pt>
          <cx:pt idx="101885">35</cx:pt>
          <cx:pt idx="101886">86</cx:pt>
          <cx:pt idx="101887">34</cx:pt>
          <cx:pt idx="101888">55</cx:pt>
          <cx:pt idx="101889">37</cx:pt>
          <cx:pt idx="101890">4</cx:pt>
          <cx:pt idx="101891">52</cx:pt>
          <cx:pt idx="101892">18</cx:pt>
          <cx:pt idx="101893">8</cx:pt>
          <cx:pt idx="101894">7</cx:pt>
          <cx:pt idx="101895">19</cx:pt>
          <cx:pt idx="101896">30</cx:pt>
          <cx:pt idx="101897">25</cx:pt>
          <cx:pt idx="101898">48</cx:pt>
          <cx:pt idx="101899">5</cx:pt>
          <cx:pt idx="101900">8</cx:pt>
          <cx:pt idx="101901">2</cx:pt>
          <cx:pt idx="101902">88</cx:pt>
          <cx:pt idx="101903">31</cx:pt>
          <cx:pt idx="101904">22</cx:pt>
          <cx:pt idx="101905">24</cx:pt>
          <cx:pt idx="101906">29</cx:pt>
          <cx:pt idx="101907">17</cx:pt>
          <cx:pt idx="101908">10</cx:pt>
          <cx:pt idx="101909">9</cx:pt>
          <cx:pt idx="101910">33</cx:pt>
          <cx:pt idx="101911">48</cx:pt>
          <cx:pt idx="101912">55</cx:pt>
          <cx:pt idx="101913">13</cx:pt>
          <cx:pt idx="101914">19</cx:pt>
          <cx:pt idx="101915">52</cx:pt>
          <cx:pt idx="101916">3</cx:pt>
          <cx:pt idx="101917">61</cx:pt>
          <cx:pt idx="101918">11</cx:pt>
          <cx:pt idx="101919">70</cx:pt>
          <cx:pt idx="101920">27</cx:pt>
          <cx:pt idx="101921">22</cx:pt>
          <cx:pt idx="101922">62</cx:pt>
          <cx:pt idx="101923">16</cx:pt>
          <cx:pt idx="101924">41</cx:pt>
          <cx:pt idx="101925">11</cx:pt>
          <cx:pt idx="101926">27</cx:pt>
          <cx:pt idx="101927">7</cx:pt>
          <cx:pt idx="101928">9</cx:pt>
          <cx:pt idx="101929">15</cx:pt>
          <cx:pt idx="101930">51</cx:pt>
          <cx:pt idx="101931">36</cx:pt>
          <cx:pt idx="101932">16</cx:pt>
          <cx:pt idx="101933">28</cx:pt>
          <cx:pt idx="101934">54</cx:pt>
          <cx:pt idx="101935">63</cx:pt>
          <cx:pt idx="101936">8</cx:pt>
          <cx:pt idx="101937">10</cx:pt>
          <cx:pt idx="101938">2</cx:pt>
          <cx:pt idx="101939">61</cx:pt>
          <cx:pt idx="101940">40</cx:pt>
          <cx:pt idx="101941">57</cx:pt>
          <cx:pt idx="101942">11</cx:pt>
          <cx:pt idx="101943">23</cx:pt>
          <cx:pt idx="101944">15</cx:pt>
          <cx:pt idx="101945">36</cx:pt>
          <cx:pt idx="101946">53</cx:pt>
          <cx:pt idx="101947">27</cx:pt>
          <cx:pt idx="101948">16</cx:pt>
          <cx:pt idx="101949">1</cx:pt>
          <cx:pt idx="101950">72</cx:pt>
          <cx:pt idx="101951">79</cx:pt>
          <cx:pt idx="101952">12</cx:pt>
          <cx:pt idx="101953">42</cx:pt>
          <cx:pt idx="101954">38</cx:pt>
          <cx:pt idx="101955">40</cx:pt>
          <cx:pt idx="101956">14</cx:pt>
          <cx:pt idx="101957">41</cx:pt>
          <cx:pt idx="101958">9</cx:pt>
          <cx:pt idx="101959">42</cx:pt>
          <cx:pt idx="101960">27</cx:pt>
          <cx:pt idx="101961">23</cx:pt>
          <cx:pt idx="101962">39</cx:pt>
          <cx:pt idx="101963">85</cx:pt>
          <cx:pt idx="101964">36</cx:pt>
          <cx:pt idx="101965">8</cx:pt>
          <cx:pt idx="101966">28</cx:pt>
          <cx:pt idx="101967">79</cx:pt>
          <cx:pt idx="101968">18</cx:pt>
          <cx:pt idx="101969">2</cx:pt>
          <cx:pt idx="101970">5</cx:pt>
          <cx:pt idx="101971">72</cx:pt>
          <cx:pt idx="101972">50</cx:pt>
          <cx:pt idx="101973">3</cx:pt>
          <cx:pt idx="101974">1</cx:pt>
          <cx:pt idx="101975">14</cx:pt>
          <cx:pt idx="101976">51</cx:pt>
          <cx:pt idx="101977">45</cx:pt>
          <cx:pt idx="101978">35</cx:pt>
          <cx:pt idx="101979">25</cx:pt>
          <cx:pt idx="101980">37</cx:pt>
          <cx:pt idx="101981">8</cx:pt>
          <cx:pt idx="101982">43</cx:pt>
          <cx:pt idx="101983">65</cx:pt>
          <cx:pt idx="101984">23</cx:pt>
          <cx:pt idx="101985">20</cx:pt>
          <cx:pt idx="101986">10</cx:pt>
          <cx:pt idx="101987">2</cx:pt>
          <cx:pt idx="101988">30</cx:pt>
          <cx:pt idx="101989">27</cx:pt>
          <cx:pt idx="101990">28</cx:pt>
          <cx:pt idx="101991">33</cx:pt>
          <cx:pt idx="101992">55</cx:pt>
          <cx:pt idx="101993">14</cx:pt>
          <cx:pt idx="101994">1</cx:pt>
          <cx:pt idx="101995">17</cx:pt>
          <cx:pt idx="101996">38</cx:pt>
          <cx:pt idx="101997">23</cx:pt>
          <cx:pt idx="101998">26</cx:pt>
          <cx:pt idx="101999">73</cx:pt>
          <cx:pt idx="102000">12</cx:pt>
          <cx:pt idx="102001">33</cx:pt>
          <cx:pt idx="102002">3</cx:pt>
          <cx:pt idx="102003">1</cx:pt>
          <cx:pt idx="102004">37</cx:pt>
          <cx:pt idx="102005">8</cx:pt>
          <cx:pt idx="102006">9</cx:pt>
          <cx:pt idx="102007">34</cx:pt>
          <cx:pt idx="102008">47</cx:pt>
          <cx:pt idx="102009">58</cx:pt>
          <cx:pt idx="102010">46</cx:pt>
          <cx:pt idx="102011">22</cx:pt>
          <cx:pt idx="102012">78</cx:pt>
          <cx:pt idx="102013">16</cx:pt>
          <cx:pt idx="102014">32</cx:pt>
          <cx:pt idx="102015">20</cx:pt>
          <cx:pt idx="102016">26</cx:pt>
          <cx:pt idx="102017">15</cx:pt>
          <cx:pt idx="102018">72</cx:pt>
          <cx:pt idx="102019">36</cx:pt>
          <cx:pt idx="102020">42</cx:pt>
          <cx:pt idx="102021">1</cx:pt>
          <cx:pt idx="102022">8</cx:pt>
          <cx:pt idx="102023">3</cx:pt>
          <cx:pt idx="102024">38</cx:pt>
          <cx:pt idx="102025">25</cx:pt>
          <cx:pt idx="102026">74</cx:pt>
          <cx:pt idx="102027">37</cx:pt>
          <cx:pt idx="102028">65</cx:pt>
          <cx:pt idx="102029">13</cx:pt>
          <cx:pt idx="102030">59</cx:pt>
          <cx:pt idx="102031">7</cx:pt>
          <cx:pt idx="102032">50</cx:pt>
          <cx:pt idx="102033">35</cx:pt>
          <cx:pt idx="102034">3</cx:pt>
          <cx:pt idx="102035">46</cx:pt>
          <cx:pt idx="102036">69</cx:pt>
          <cx:pt idx="102037">34</cx:pt>
          <cx:pt idx="102038">74</cx:pt>
          <cx:pt idx="102039">73</cx:pt>
          <cx:pt idx="102040">24</cx:pt>
          <cx:pt idx="102041">19</cx:pt>
          <cx:pt idx="102042">10</cx:pt>
          <cx:pt idx="102043">54</cx:pt>
          <cx:pt idx="102044">32</cx:pt>
          <cx:pt idx="102045">25</cx:pt>
          <cx:pt idx="102046">42</cx:pt>
          <cx:pt idx="102047">10</cx:pt>
          <cx:pt idx="102048">8</cx:pt>
          <cx:pt idx="102049">83</cx:pt>
          <cx:pt idx="102050">21</cx:pt>
          <cx:pt idx="102051">91</cx:pt>
          <cx:pt idx="102052">28</cx:pt>
          <cx:pt idx="102053">18</cx:pt>
          <cx:pt idx="102054">38</cx:pt>
          <cx:pt idx="102055">49</cx:pt>
          <cx:pt idx="102056">56</cx:pt>
          <cx:pt idx="102057">32</cx:pt>
          <cx:pt idx="102058">50</cx:pt>
          <cx:pt idx="102059">16</cx:pt>
          <cx:pt idx="102060">31</cx:pt>
          <cx:pt idx="102061">32</cx:pt>
          <cx:pt idx="102062">24</cx:pt>
          <cx:pt idx="102063">57</cx:pt>
          <cx:pt idx="102064">37</cx:pt>
          <cx:pt idx="102065">9</cx:pt>
          <cx:pt idx="102066">73</cx:pt>
          <cx:pt idx="102067">15</cx:pt>
          <cx:pt idx="102068">43</cx:pt>
          <cx:pt idx="102069">46</cx:pt>
          <cx:pt idx="102070">3</cx:pt>
          <cx:pt idx="102071">81</cx:pt>
          <cx:pt idx="102072">76</cx:pt>
          <cx:pt idx="102073">7</cx:pt>
          <cx:pt idx="102074">64</cx:pt>
          <cx:pt idx="102075">88</cx:pt>
          <cx:pt idx="102076">43</cx:pt>
          <cx:pt idx="102077">36</cx:pt>
          <cx:pt idx="102078">78</cx:pt>
          <cx:pt idx="102079">27</cx:pt>
          <cx:pt idx="102080">10</cx:pt>
          <cx:pt idx="102081">16</cx:pt>
          <cx:pt idx="102082">9</cx:pt>
          <cx:pt idx="102083">65</cx:pt>
          <cx:pt idx="102084">26</cx:pt>
          <cx:pt idx="102085">42</cx:pt>
          <cx:pt idx="102086">5</cx:pt>
          <cx:pt idx="102087">12</cx:pt>
          <cx:pt idx="102088">52</cx:pt>
          <cx:pt idx="102089">30</cx:pt>
          <cx:pt idx="102090">46</cx:pt>
          <cx:pt idx="102091">44</cx:pt>
          <cx:pt idx="102092">2</cx:pt>
          <cx:pt idx="102093">9</cx:pt>
          <cx:pt idx="102094">50</cx:pt>
          <cx:pt idx="102095">13</cx:pt>
          <cx:pt idx="102096">97</cx:pt>
          <cx:pt idx="102097">39</cx:pt>
          <cx:pt idx="102098">68</cx:pt>
          <cx:pt idx="102099">32</cx:pt>
          <cx:pt idx="102100">70</cx:pt>
          <cx:pt idx="102101">6</cx:pt>
          <cx:pt idx="102102">51</cx:pt>
          <cx:pt idx="102103">48</cx:pt>
          <cx:pt idx="102104">11</cx:pt>
          <cx:pt idx="102105">44</cx:pt>
          <cx:pt idx="102106">10</cx:pt>
          <cx:pt idx="102107">23</cx:pt>
          <cx:pt idx="102108">61</cx:pt>
          <cx:pt idx="102109">22</cx:pt>
          <cx:pt idx="102110">47</cx:pt>
          <cx:pt idx="102111">53</cx:pt>
          <cx:pt idx="102112">52</cx:pt>
          <cx:pt idx="102113">3</cx:pt>
          <cx:pt idx="102114">16</cx:pt>
          <cx:pt idx="102115">66</cx:pt>
          <cx:pt idx="102116">48</cx:pt>
          <cx:pt idx="102117">39</cx:pt>
          <cx:pt idx="102118">41</cx:pt>
          <cx:pt idx="102119">81</cx:pt>
          <cx:pt idx="102120">12</cx:pt>
          <cx:pt idx="102121">37</cx:pt>
          <cx:pt idx="102122">29</cx:pt>
          <cx:pt idx="102123">4</cx:pt>
          <cx:pt idx="102124">7</cx:pt>
          <cx:pt idx="102125">24</cx:pt>
          <cx:pt idx="102126">16</cx:pt>
          <cx:pt idx="102127">53</cx:pt>
          <cx:pt idx="102128">10</cx:pt>
          <cx:pt idx="102129">19</cx:pt>
          <cx:pt idx="102130">22</cx:pt>
          <cx:pt idx="102131">20</cx:pt>
          <cx:pt idx="102132">38</cx:pt>
          <cx:pt idx="102133">14</cx:pt>
          <cx:pt idx="102134">26</cx:pt>
          <cx:pt idx="102135">41</cx:pt>
          <cx:pt idx="102136">37</cx:pt>
          <cx:pt idx="102137">86</cx:pt>
          <cx:pt idx="102138">12</cx:pt>
          <cx:pt idx="102139">6</cx:pt>
          <cx:pt idx="102140">9</cx:pt>
          <cx:pt idx="102141">78</cx:pt>
          <cx:pt idx="102142">38</cx:pt>
          <cx:pt idx="102143">15</cx:pt>
          <cx:pt idx="102144">68</cx:pt>
          <cx:pt idx="102145">74</cx:pt>
          <cx:pt idx="102146">35</cx:pt>
          <cx:pt idx="102147">63</cx:pt>
          <cx:pt idx="102148">88</cx:pt>
          <cx:pt idx="102149">49</cx:pt>
          <cx:pt idx="102150">52</cx:pt>
          <cx:pt idx="102151">18</cx:pt>
          <cx:pt idx="102152">13</cx:pt>
          <cx:pt idx="102153">26</cx:pt>
          <cx:pt idx="102154">12</cx:pt>
          <cx:pt idx="102155">69</cx:pt>
          <cx:pt idx="102156">28</cx:pt>
          <cx:pt idx="102157">59</cx:pt>
          <cx:pt idx="102158">4</cx:pt>
          <cx:pt idx="102159">33</cx:pt>
          <cx:pt idx="102160">27</cx:pt>
          <cx:pt idx="102161">30</cx:pt>
          <cx:pt idx="102162">40</cx:pt>
          <cx:pt idx="102163">51</cx:pt>
          <cx:pt idx="102164">67</cx:pt>
          <cx:pt idx="102165">81</cx:pt>
          <cx:pt idx="102166">50</cx:pt>
          <cx:pt idx="102167">21</cx:pt>
          <cx:pt idx="102168">23</cx:pt>
          <cx:pt idx="102169">15</cx:pt>
          <cx:pt idx="102170">28</cx:pt>
          <cx:pt idx="102171">1</cx:pt>
          <cx:pt idx="102172">34</cx:pt>
          <cx:pt idx="102173">33</cx:pt>
          <cx:pt idx="102174">66</cx:pt>
          <cx:pt idx="102175">14</cx:pt>
          <cx:pt idx="102176">68</cx:pt>
          <cx:pt idx="102177">38</cx:pt>
          <cx:pt idx="102178">43</cx:pt>
          <cx:pt idx="102179">22</cx:pt>
          <cx:pt idx="102180">26</cx:pt>
          <cx:pt idx="102181">39</cx:pt>
          <cx:pt idx="102182">42</cx:pt>
          <cx:pt idx="102183">67</cx:pt>
          <cx:pt idx="102184">31</cx:pt>
          <cx:pt idx="102185">33</cx:pt>
          <cx:pt idx="102186">35</cx:pt>
          <cx:pt idx="102187">14</cx:pt>
          <cx:pt idx="102188">64</cx:pt>
          <cx:pt idx="102189">89</cx:pt>
          <cx:pt idx="102190">2</cx:pt>
          <cx:pt idx="102191">8</cx:pt>
          <cx:pt idx="102192">11</cx:pt>
          <cx:pt idx="102193">54</cx:pt>
          <cx:pt idx="102194">21</cx:pt>
          <cx:pt idx="102195">1</cx:pt>
          <cx:pt idx="102196">22</cx:pt>
          <cx:pt idx="102197">32</cx:pt>
          <cx:pt idx="102198">16</cx:pt>
          <cx:pt idx="102199">7</cx:pt>
          <cx:pt idx="102200">20</cx:pt>
          <cx:pt idx="102201">46</cx:pt>
          <cx:pt idx="102202">75</cx:pt>
          <cx:pt idx="102203">33</cx:pt>
          <cx:pt idx="102204">6</cx:pt>
          <cx:pt idx="102205">69</cx:pt>
          <cx:pt idx="102206">31</cx:pt>
          <cx:pt idx="102207">19</cx:pt>
          <cx:pt idx="102208">23</cx:pt>
          <cx:pt idx="102209">3</cx:pt>
          <cx:pt idx="102210">18</cx:pt>
          <cx:pt idx="102211">63</cx:pt>
          <cx:pt idx="102212">16</cx:pt>
          <cx:pt idx="102213">77</cx:pt>
          <cx:pt idx="102214">6</cx:pt>
          <cx:pt idx="102215">15</cx:pt>
          <cx:pt idx="102216">61</cx:pt>
          <cx:pt idx="102217">50</cx:pt>
          <cx:pt idx="102218">20</cx:pt>
          <cx:pt idx="102219">62</cx:pt>
          <cx:pt idx="102220">64</cx:pt>
          <cx:pt idx="102221">4</cx:pt>
          <cx:pt idx="102222">2</cx:pt>
          <cx:pt idx="102223">56</cx:pt>
          <cx:pt idx="102224">25</cx:pt>
          <cx:pt idx="102225">17</cx:pt>
          <cx:pt idx="102226">8</cx:pt>
          <cx:pt idx="102227">6</cx:pt>
          <cx:pt idx="102228">13</cx:pt>
          <cx:pt idx="102229">85</cx:pt>
          <cx:pt idx="102230">32</cx:pt>
          <cx:pt idx="102231">58</cx:pt>
          <cx:pt idx="102232">44</cx:pt>
          <cx:pt idx="102233">65</cx:pt>
          <cx:pt idx="102234">1</cx:pt>
          <cx:pt idx="102235">33</cx:pt>
          <cx:pt idx="102236">7</cx:pt>
          <cx:pt idx="102237">42</cx:pt>
          <cx:pt idx="102238">47</cx:pt>
          <cx:pt idx="102239">10</cx:pt>
          <cx:pt idx="102240">11</cx:pt>
          <cx:pt idx="102241">2</cx:pt>
          <cx:pt idx="102242">24</cx:pt>
          <cx:pt idx="102243">54</cx:pt>
          <cx:pt idx="102244">18</cx:pt>
          <cx:pt idx="102245">37</cx:pt>
          <cx:pt idx="102246">29</cx:pt>
          <cx:pt idx="102247">10</cx:pt>
          <cx:pt idx="102248">61</cx:pt>
          <cx:pt idx="102249">35</cx:pt>
          <cx:pt idx="102250">25</cx:pt>
          <cx:pt idx="102251">48</cx:pt>
          <cx:pt idx="102252">21</cx:pt>
          <cx:pt idx="102253">9</cx:pt>
          <cx:pt idx="102254">60</cx:pt>
          <cx:pt idx="102255">10</cx:pt>
          <cx:pt idx="102256">53</cx:pt>
          <cx:pt idx="102257">92</cx:pt>
          <cx:pt idx="102258">37</cx:pt>
          <cx:pt idx="102259">45</cx:pt>
          <cx:pt idx="102260">2</cx:pt>
          <cx:pt idx="102261">40</cx:pt>
          <cx:pt idx="102262">46</cx:pt>
          <cx:pt idx="102263">66</cx:pt>
          <cx:pt idx="102264">12</cx:pt>
          <cx:pt idx="102265">58</cx:pt>
          <cx:pt idx="102266">23</cx:pt>
          <cx:pt idx="102267">27</cx:pt>
          <cx:pt idx="102268">52</cx:pt>
          <cx:pt idx="102269">8</cx:pt>
          <cx:pt idx="102270">88</cx:pt>
          <cx:pt idx="102271">42</cx:pt>
          <cx:pt idx="102272">45</cx:pt>
          <cx:pt idx="102273">65</cx:pt>
          <cx:pt idx="102274">38</cx:pt>
          <cx:pt idx="102275">10</cx:pt>
          <cx:pt idx="102276">9</cx:pt>
          <cx:pt idx="102277">28</cx:pt>
          <cx:pt idx="102278">33</cx:pt>
          <cx:pt idx="102279">48</cx:pt>
          <cx:pt idx="102280">18</cx:pt>
          <cx:pt idx="102281">14</cx:pt>
          <cx:pt idx="102282">12</cx:pt>
          <cx:pt idx="102283">66</cx:pt>
          <cx:pt idx="102284">32</cx:pt>
          <cx:pt idx="102285">89</cx:pt>
          <cx:pt idx="102286">80</cx:pt>
          <cx:pt idx="102287">8</cx:pt>
          <cx:pt idx="102288">34</cx:pt>
          <cx:pt idx="102289">29</cx:pt>
          <cx:pt idx="102290">12</cx:pt>
          <cx:pt idx="102291">19</cx:pt>
          <cx:pt idx="102292">18</cx:pt>
          <cx:pt idx="102293">61</cx:pt>
          <cx:pt idx="102294">1</cx:pt>
          <cx:pt idx="102295">66</cx:pt>
          <cx:pt idx="102296">6</cx:pt>
          <cx:pt idx="102297">9</cx:pt>
          <cx:pt idx="102298">79</cx:pt>
          <cx:pt idx="102299">64</cx:pt>
          <cx:pt idx="102300">11</cx:pt>
          <cx:pt idx="102301">27</cx:pt>
          <cx:pt idx="102302">40</cx:pt>
          <cx:pt idx="102303">39</cx:pt>
          <cx:pt idx="102304">6</cx:pt>
          <cx:pt idx="102305">26</cx:pt>
          <cx:pt idx="102306">14</cx:pt>
          <cx:pt idx="102307">2</cx:pt>
          <cx:pt idx="102308">75</cx:pt>
          <cx:pt idx="102309">42</cx:pt>
          <cx:pt idx="102310">7</cx:pt>
          <cx:pt idx="102311">15</cx:pt>
          <cx:pt idx="102312">4</cx:pt>
          <cx:pt idx="102313">45</cx:pt>
          <cx:pt idx="102314">43</cx:pt>
          <cx:pt idx="102315">3</cx:pt>
          <cx:pt idx="102316">80</cx:pt>
          <cx:pt idx="102317">50</cx:pt>
          <cx:pt idx="102318">69</cx:pt>
          <cx:pt idx="102319">11</cx:pt>
          <cx:pt idx="102320">70</cx:pt>
          <cx:pt idx="102321">82</cx:pt>
          <cx:pt idx="102322">39</cx:pt>
          <cx:pt idx="102323">20</cx:pt>
          <cx:pt idx="102324">5</cx:pt>
          <cx:pt idx="102325">17</cx:pt>
          <cx:pt idx="102326">85</cx:pt>
          <cx:pt idx="102327">9</cx:pt>
          <cx:pt idx="102328">7</cx:pt>
          <cx:pt idx="102329">12</cx:pt>
          <cx:pt idx="102330">11</cx:pt>
          <cx:pt idx="102331">28</cx:pt>
          <cx:pt idx="102332">34</cx:pt>
          <cx:pt idx="102333">85</cx:pt>
          <cx:pt idx="102334">17</cx:pt>
          <cx:pt idx="102335">68</cx:pt>
          <cx:pt idx="102336">8</cx:pt>
          <cx:pt idx="102337">9</cx:pt>
          <cx:pt idx="102338">1</cx:pt>
          <cx:pt idx="102339">7</cx:pt>
          <cx:pt idx="102340">42</cx:pt>
          <cx:pt idx="102341">44</cx:pt>
          <cx:pt idx="102342">38</cx:pt>
          <cx:pt idx="102343">45</cx:pt>
          <cx:pt idx="102344">20</cx:pt>
          <cx:pt idx="102345">13</cx:pt>
          <cx:pt idx="102346">53</cx:pt>
          <cx:pt idx="102347">82</cx:pt>
          <cx:pt idx="102348">6</cx:pt>
          <cx:pt idx="102349">38</cx:pt>
          <cx:pt idx="102350">4</cx:pt>
          <cx:pt idx="102351">1</cx:pt>
          <cx:pt idx="102352">16</cx:pt>
          <cx:pt idx="102353">77</cx:pt>
          <cx:pt idx="102354">18</cx:pt>
          <cx:pt idx="102355">47</cx:pt>
          <cx:pt idx="102356">89</cx:pt>
          <cx:pt idx="102357">84</cx:pt>
          <cx:pt idx="102358">65</cx:pt>
          <cx:pt idx="102359">14</cx:pt>
          <cx:pt idx="102360">43</cx:pt>
          <cx:pt idx="102361">1</cx:pt>
          <cx:pt idx="102362">47</cx:pt>
          <cx:pt idx="102363">12</cx:pt>
          <cx:pt idx="102364">59</cx:pt>
          <cx:pt idx="102365">20</cx:pt>
          <cx:pt idx="102366">28</cx:pt>
          <cx:pt idx="102367">35</cx:pt>
          <cx:pt idx="102368">22</cx:pt>
          <cx:pt idx="102369">62</cx:pt>
          <cx:pt idx="102370">56</cx:pt>
          <cx:pt idx="102371">29</cx:pt>
          <cx:pt idx="102372">32</cx:pt>
          <cx:pt idx="102373">42</cx:pt>
          <cx:pt idx="102374">8</cx:pt>
          <cx:pt idx="102375">86</cx:pt>
          <cx:pt idx="102376">4</cx:pt>
          <cx:pt idx="102377">9</cx:pt>
          <cx:pt idx="102378">3</cx:pt>
          <cx:pt idx="102379">71</cx:pt>
          <cx:pt idx="102380">8</cx:pt>
          <cx:pt idx="102381">41</cx:pt>
          <cx:pt idx="102382">18</cx:pt>
          <cx:pt idx="102383">26</cx:pt>
          <cx:pt idx="102384">42</cx:pt>
          <cx:pt idx="102385">11</cx:pt>
          <cx:pt idx="102386">34</cx:pt>
          <cx:pt idx="102387">6</cx:pt>
          <cx:pt idx="102388">17</cx:pt>
          <cx:pt idx="102389">35</cx:pt>
          <cx:pt idx="102390">55</cx:pt>
          <cx:pt idx="102391">5</cx:pt>
          <cx:pt idx="102392">39</cx:pt>
          <cx:pt idx="102393">64</cx:pt>
          <cx:pt idx="102394">37</cx:pt>
          <cx:pt idx="102395">13</cx:pt>
          <cx:pt idx="102396">17</cx:pt>
          <cx:pt idx="102397">29</cx:pt>
          <cx:pt idx="102398">26</cx:pt>
          <cx:pt idx="102399">1</cx:pt>
          <cx:pt idx="102400">12</cx:pt>
          <cx:pt idx="102401">7</cx:pt>
          <cx:pt idx="102402">46</cx:pt>
          <cx:pt idx="102403">33</cx:pt>
          <cx:pt idx="102404">4</cx:pt>
          <cx:pt idx="102405">52</cx:pt>
          <cx:pt idx="102406">25</cx:pt>
          <cx:pt idx="102407">51</cx:pt>
          <cx:pt idx="102408">42</cx:pt>
          <cx:pt idx="102409">29</cx:pt>
          <cx:pt idx="102410">27</cx:pt>
          <cx:pt idx="102411">70</cx:pt>
          <cx:pt idx="102412">40</cx:pt>
          <cx:pt idx="102413">26</cx:pt>
          <cx:pt idx="102414">75</cx:pt>
          <cx:pt idx="102415">6</cx:pt>
          <cx:pt idx="102416">4</cx:pt>
          <cx:pt idx="102417">61</cx:pt>
          <cx:pt idx="102418">28</cx:pt>
          <cx:pt idx="102419">31</cx:pt>
          <cx:pt idx="102420">88</cx:pt>
          <cx:pt idx="102421">78</cx:pt>
          <cx:pt idx="102422">25</cx:pt>
          <cx:pt idx="102423">72</cx:pt>
          <cx:pt idx="102424">12</cx:pt>
          <cx:pt idx="102425">1</cx:pt>
          <cx:pt idx="102426">3</cx:pt>
          <cx:pt idx="102427">33</cx:pt>
          <cx:pt idx="102428">9</cx:pt>
          <cx:pt idx="102429">48</cx:pt>
          <cx:pt idx="102430">40</cx:pt>
          <cx:pt idx="102431">60</cx:pt>
          <cx:pt idx="102432">42</cx:pt>
          <cx:pt idx="102433">31</cx:pt>
          <cx:pt idx="102434">49</cx:pt>
          <cx:pt idx="102435">48</cx:pt>
          <cx:pt idx="102436">36</cx:pt>
          <cx:pt idx="102437">35</cx:pt>
          <cx:pt idx="102438">22</cx:pt>
          <cx:pt idx="102439">68</cx:pt>
          <cx:pt idx="102440">38</cx:pt>
          <cx:pt idx="102441">27</cx:pt>
          <cx:pt idx="102442">18</cx:pt>
          <cx:pt idx="102443">64</cx:pt>
          <cx:pt idx="102444">7</cx:pt>
          <cx:pt idx="102445">50</cx:pt>
          <cx:pt idx="102446">6</cx:pt>
          <cx:pt idx="102447">10</cx:pt>
          <cx:pt idx="102448">24</cx:pt>
          <cx:pt idx="102449">8</cx:pt>
          <cx:pt idx="102450">50</cx:pt>
          <cx:pt idx="102451">41</cx:pt>
          <cx:pt idx="102452">35</cx:pt>
          <cx:pt idx="102453">10</cx:pt>
          <cx:pt idx="102454">32</cx:pt>
          <cx:pt idx="102455">7</cx:pt>
          <cx:pt idx="102456">73</cx:pt>
          <cx:pt idx="102457">43</cx:pt>
          <cx:pt idx="102458">93</cx:pt>
          <cx:pt idx="102459">74</cx:pt>
          <cx:pt idx="102460">58</cx:pt>
          <cx:pt idx="102461">36</cx:pt>
          <cx:pt idx="102462">56</cx:pt>
          <cx:pt idx="102463">49</cx:pt>
          <cx:pt idx="102464">8</cx:pt>
          <cx:pt idx="102465">13</cx:pt>
          <cx:pt idx="102466">75</cx:pt>
          <cx:pt idx="102467">10</cx:pt>
          <cx:pt idx="102468">22</cx:pt>
          <cx:pt idx="102469">64</cx:pt>
          <cx:pt idx="102470">63</cx:pt>
          <cx:pt idx="102471">8</cx:pt>
          <cx:pt idx="102472">32</cx:pt>
          <cx:pt idx="102473">40</cx:pt>
          <cx:pt idx="102474">35</cx:pt>
          <cx:pt idx="102475">11</cx:pt>
          <cx:pt idx="102476">15</cx:pt>
          <cx:pt idx="102477">29</cx:pt>
          <cx:pt idx="102478">43</cx:pt>
          <cx:pt idx="102479">20</cx:pt>
          <cx:pt idx="102480">63</cx:pt>
          <cx:pt idx="102481">36</cx:pt>
          <cx:pt idx="102482">62</cx:pt>
          <cx:pt idx="102483">78</cx:pt>
          <cx:pt idx="102484">51</cx:pt>
          <cx:pt idx="102485">23</cx:pt>
          <cx:pt idx="102486">34</cx:pt>
          <cx:pt idx="102487">37</cx:pt>
          <cx:pt idx="102488">92</cx:pt>
          <cx:pt idx="102489">8</cx:pt>
          <cx:pt idx="102490">7</cx:pt>
          <cx:pt idx="102491">1</cx:pt>
          <cx:pt idx="102492">3</cx:pt>
          <cx:pt idx="102493">15</cx:pt>
          <cx:pt idx="102494">93</cx:pt>
          <cx:pt idx="102495">5</cx:pt>
          <cx:pt idx="102496">83</cx:pt>
          <cx:pt idx="102497">9</cx:pt>
          <cx:pt idx="102498">4</cx:pt>
          <cx:pt idx="102499">11</cx:pt>
          <cx:pt idx="102500">33</cx:pt>
          <cx:pt idx="102501">67</cx:pt>
          <cx:pt idx="102502">52</cx:pt>
          <cx:pt idx="102503">25</cx:pt>
          <cx:pt idx="102504">7</cx:pt>
          <cx:pt idx="102505">56</cx:pt>
          <cx:pt idx="102506">10</cx:pt>
          <cx:pt idx="102507">57</cx:pt>
          <cx:pt idx="102508">37</cx:pt>
          <cx:pt idx="102509">49</cx:pt>
          <cx:pt idx="102510">8</cx:pt>
          <cx:pt idx="102511">37</cx:pt>
          <cx:pt idx="102512">31</cx:pt>
          <cx:pt idx="102513">18</cx:pt>
          <cx:pt idx="102514">49</cx:pt>
          <cx:pt idx="102515">19</cx:pt>
          <cx:pt idx="102516">6</cx:pt>
          <cx:pt idx="102517">79</cx:pt>
          <cx:pt idx="102518">17</cx:pt>
          <cx:pt idx="102519">11</cx:pt>
          <cx:pt idx="102520">27</cx:pt>
          <cx:pt idx="102521">25</cx:pt>
          <cx:pt idx="102522">77</cx:pt>
          <cx:pt idx="102523">26</cx:pt>
          <cx:pt idx="102524">30</cx:pt>
          <cx:pt idx="102525">29</cx:pt>
          <cx:pt idx="102526">3</cx:pt>
          <cx:pt idx="102527">35</cx:pt>
          <cx:pt idx="102528">33</cx:pt>
          <cx:pt idx="102529">10</cx:pt>
          <cx:pt idx="102530">50</cx:pt>
          <cx:pt idx="102531">19</cx:pt>
          <cx:pt idx="102532">8</cx:pt>
          <cx:pt idx="102533">57</cx:pt>
          <cx:pt idx="102534">61</cx:pt>
          <cx:pt idx="102535">2</cx:pt>
          <cx:pt idx="102536">13</cx:pt>
          <cx:pt idx="102537">62</cx:pt>
          <cx:pt idx="102538">90</cx:pt>
          <cx:pt idx="102539">30</cx:pt>
          <cx:pt idx="102540">8</cx:pt>
          <cx:pt idx="102541">44</cx:pt>
          <cx:pt idx="102542">10</cx:pt>
          <cx:pt idx="102543">33</cx:pt>
          <cx:pt idx="102544">65</cx:pt>
          <cx:pt idx="102545">87</cx:pt>
          <cx:pt idx="102546">34</cx:pt>
          <cx:pt idx="102547">35</cx:pt>
          <cx:pt idx="102548">40</cx:pt>
          <cx:pt idx="102549">9</cx:pt>
          <cx:pt idx="102550">36</cx:pt>
          <cx:pt idx="102551">37</cx:pt>
          <cx:pt idx="102552">56</cx:pt>
          <cx:pt idx="102553">43</cx:pt>
          <cx:pt idx="102554">75</cx:pt>
          <cx:pt idx="102555">26</cx:pt>
          <cx:pt idx="102556">42</cx:pt>
          <cx:pt idx="102557">25</cx:pt>
          <cx:pt idx="102558">6</cx:pt>
          <cx:pt idx="102559">12</cx:pt>
          <cx:pt idx="102560">5</cx:pt>
          <cx:pt idx="102561">31</cx:pt>
          <cx:pt idx="102562">9</cx:pt>
          <cx:pt idx="102563">39</cx:pt>
          <cx:pt idx="102564">16</cx:pt>
          <cx:pt idx="102565">47</cx:pt>
          <cx:pt idx="102566">50</cx:pt>
          <cx:pt idx="102567">44</cx:pt>
          <cx:pt idx="102568">87</cx:pt>
          <cx:pt idx="102569">15</cx:pt>
          <cx:pt idx="102570">81</cx:pt>
          <cx:pt idx="102571">61</cx:pt>
          <cx:pt idx="102572">46</cx:pt>
          <cx:pt idx="102573">25</cx:pt>
          <cx:pt idx="102574">29</cx:pt>
          <cx:pt idx="102575">26</cx:pt>
          <cx:pt idx="102576">13</cx:pt>
          <cx:pt idx="102577">12</cx:pt>
          <cx:pt idx="102578">34</cx:pt>
          <cx:pt idx="102579">40</cx:pt>
          <cx:pt idx="102580">75</cx:pt>
          <cx:pt idx="102581">10</cx:pt>
          <cx:pt idx="102582">5</cx:pt>
          <cx:pt idx="102583">57</cx:pt>
          <cx:pt idx="102584">17</cx:pt>
          <cx:pt idx="102585">66</cx:pt>
          <cx:pt idx="102586">33</cx:pt>
          <cx:pt idx="102587">5</cx:pt>
          <cx:pt idx="102588">12</cx:pt>
          <cx:pt idx="102589">7</cx:pt>
          <cx:pt idx="102590">17</cx:pt>
          <cx:pt idx="102591">2</cx:pt>
          <cx:pt idx="102592">96</cx:pt>
          <cx:pt idx="102593">39</cx:pt>
          <cx:pt idx="102594">20</cx:pt>
          <cx:pt idx="102595">58</cx:pt>
          <cx:pt idx="102596">28</cx:pt>
          <cx:pt idx="102597">55</cx:pt>
          <cx:pt idx="102598">69</cx:pt>
          <cx:pt idx="102599">83</cx:pt>
          <cx:pt idx="102600">51</cx:pt>
          <cx:pt idx="102601">29</cx:pt>
          <cx:pt idx="102602">69</cx:pt>
          <cx:pt idx="102603">74</cx:pt>
          <cx:pt idx="102604">8</cx:pt>
          <cx:pt idx="102605">61</cx:pt>
          <cx:pt idx="102606">23</cx:pt>
          <cx:pt idx="102607">22</cx:pt>
          <cx:pt idx="102608">19</cx:pt>
          <cx:pt idx="102609">46</cx:pt>
          <cx:pt idx="102610">35</cx:pt>
          <cx:pt idx="102611">18</cx:pt>
          <cx:pt idx="102612">13</cx:pt>
          <cx:pt idx="102613">40</cx:pt>
          <cx:pt idx="102614">84</cx:pt>
          <cx:pt idx="102615">65</cx:pt>
          <cx:pt idx="102616">77</cx:pt>
          <cx:pt idx="102617">27</cx:pt>
          <cx:pt idx="102618">6</cx:pt>
          <cx:pt idx="102619">11</cx:pt>
          <cx:pt idx="102620">29</cx:pt>
          <cx:pt idx="102621">25</cx:pt>
          <cx:pt idx="102622">38</cx:pt>
          <cx:pt idx="102623">19</cx:pt>
          <cx:pt idx="102624">1</cx:pt>
          <cx:pt idx="102625">9</cx:pt>
          <cx:pt idx="102626">60</cx:pt>
          <cx:pt idx="102627">18</cx:pt>
          <cx:pt idx="102628">90</cx:pt>
          <cx:pt idx="102629">22</cx:pt>
          <cx:pt idx="102630">78</cx:pt>
          <cx:pt idx="102631">75</cx:pt>
          <cx:pt idx="102632">2</cx:pt>
          <cx:pt idx="102633">1</cx:pt>
          <cx:pt idx="102634">21</cx:pt>
          <cx:pt idx="102635">5</cx:pt>
          <cx:pt idx="102636">36</cx:pt>
          <cx:pt idx="102637">69</cx:pt>
          <cx:pt idx="102638">27</cx:pt>
          <cx:pt idx="102639">41</cx:pt>
          <cx:pt idx="102640">43</cx:pt>
          <cx:pt idx="102641">38</cx:pt>
          <cx:pt idx="102642">11</cx:pt>
          <cx:pt idx="102643">72</cx:pt>
          <cx:pt idx="102644">34</cx:pt>
          <cx:pt idx="102645">10</cx:pt>
          <cx:pt idx="102646">68</cx:pt>
          <cx:pt idx="102647">6</cx:pt>
          <cx:pt idx="102648">82</cx:pt>
          <cx:pt idx="102649">91</cx:pt>
          <cx:pt idx="102650">41</cx:pt>
          <cx:pt idx="102651">35</cx:pt>
          <cx:pt idx="102652">83</cx:pt>
          <cx:pt idx="102653">45</cx:pt>
          <cx:pt idx="102654">50</cx:pt>
          <cx:pt idx="102655">51</cx:pt>
          <cx:pt idx="102656">74</cx:pt>
          <cx:pt idx="102657">8</cx:pt>
          <cx:pt idx="102658">5</cx:pt>
          <cx:pt idx="102659">80</cx:pt>
          <cx:pt idx="102660">13</cx:pt>
          <cx:pt idx="102661">38</cx:pt>
          <cx:pt idx="102662">25</cx:pt>
          <cx:pt idx="102663">33</cx:pt>
          <cx:pt idx="102664">42</cx:pt>
          <cx:pt idx="102665">26</cx:pt>
          <cx:pt idx="102666">76</cx:pt>
          <cx:pt idx="102667">22</cx:pt>
          <cx:pt idx="102668">3</cx:pt>
          <cx:pt idx="102669">14</cx:pt>
          <cx:pt idx="102670">7</cx:pt>
          <cx:pt idx="102671">30</cx:pt>
          <cx:pt idx="102672">32</cx:pt>
          <cx:pt idx="102673">52</cx:pt>
          <cx:pt idx="102674">36</cx:pt>
          <cx:pt idx="102675">19</cx:pt>
          <cx:pt idx="102676">39</cx:pt>
          <cx:pt idx="102677">77</cx:pt>
          <cx:pt idx="102678">20</cx:pt>
          <cx:pt idx="102679">16</cx:pt>
          <cx:pt idx="102680">43</cx:pt>
          <cx:pt idx="102681">60</cx:pt>
          <cx:pt idx="102682">45</cx:pt>
          <cx:pt idx="102683">79</cx:pt>
          <cx:pt idx="102684">46</cx:pt>
          <cx:pt idx="102685">40</cx:pt>
          <cx:pt idx="102686">15</cx:pt>
          <cx:pt idx="102687">14</cx:pt>
          <cx:pt idx="102688">22</cx:pt>
          <cx:pt idx="102689">18</cx:pt>
          <cx:pt idx="102690">45</cx:pt>
          <cx:pt idx="102691">61</cx:pt>
          <cx:pt idx="102692">26</cx:pt>
          <cx:pt idx="102693">25</cx:pt>
          <cx:pt idx="102694">85</cx:pt>
          <cx:pt idx="102695">8</cx:pt>
          <cx:pt idx="102696">6</cx:pt>
          <cx:pt idx="102697">17</cx:pt>
          <cx:pt idx="102698">12</cx:pt>
          <cx:pt idx="102699">20</cx:pt>
          <cx:pt idx="102700">44</cx:pt>
          <cx:pt idx="102701">16</cx:pt>
          <cx:pt idx="102702">2</cx:pt>
          <cx:pt idx="102703">29</cx:pt>
          <cx:pt idx="102704">39</cx:pt>
          <cx:pt idx="102705">11</cx:pt>
          <cx:pt idx="102706">38</cx:pt>
          <cx:pt idx="102707">26</cx:pt>
          <cx:pt idx="102708">19</cx:pt>
          <cx:pt idx="102709">33</cx:pt>
          <cx:pt idx="102710">37</cx:pt>
          <cx:pt idx="102711">10</cx:pt>
          <cx:pt idx="102712">79</cx:pt>
          <cx:pt idx="102713">7</cx:pt>
          <cx:pt idx="102714">88</cx:pt>
          <cx:pt idx="102715">42</cx:pt>
          <cx:pt idx="102716">30</cx:pt>
          <cx:pt idx="102717">16</cx:pt>
          <cx:pt idx="102718">40</cx:pt>
          <cx:pt idx="102719">3</cx:pt>
          <cx:pt idx="102720">28</cx:pt>
          <cx:pt idx="102721">22</cx:pt>
          <cx:pt idx="102722">59</cx:pt>
          <cx:pt idx="102723">35</cx:pt>
          <cx:pt idx="102724">18</cx:pt>
          <cx:pt idx="102725">3</cx:pt>
          <cx:pt idx="102726">31</cx:pt>
          <cx:pt idx="102727">50</cx:pt>
          <cx:pt idx="102728">4</cx:pt>
          <cx:pt idx="102729">55</cx:pt>
          <cx:pt idx="102730">7</cx:pt>
          <cx:pt idx="102731">65</cx:pt>
          <cx:pt idx="102732">2</cx:pt>
          <cx:pt idx="102733">67</cx:pt>
          <cx:pt idx="102734">58</cx:pt>
          <cx:pt idx="102735">4</cx:pt>
          <cx:pt idx="102736">37</cx:pt>
          <cx:pt idx="102737">33</cx:pt>
          <cx:pt idx="102738">20</cx:pt>
          <cx:pt idx="102739">15</cx:pt>
          <cx:pt idx="102740">26</cx:pt>
          <cx:pt idx="102741">12</cx:pt>
          <cx:pt idx="102742">18</cx:pt>
          <cx:pt idx="102743">25</cx:pt>
          <cx:pt idx="102744">2</cx:pt>
          <cx:pt idx="102745">55</cx:pt>
          <cx:pt idx="102746">3</cx:pt>
          <cx:pt idx="102747">52</cx:pt>
          <cx:pt idx="102748">28</cx:pt>
          <cx:pt idx="102749">6</cx:pt>
          <cx:pt idx="102750">18</cx:pt>
          <cx:pt idx="102751">4</cx:pt>
          <cx:pt idx="102752">1</cx:pt>
          <cx:pt idx="102753">93</cx:pt>
          <cx:pt idx="102754">36</cx:pt>
          <cx:pt idx="102755">55</cx:pt>
          <cx:pt idx="102756">60</cx:pt>
          <cx:pt idx="102757">12</cx:pt>
          <cx:pt idx="102758">40</cx:pt>
          <cx:pt idx="102759">31</cx:pt>
          <cx:pt idx="102760">37</cx:pt>
          <cx:pt idx="102761">19</cx:pt>
          <cx:pt idx="102762">78</cx:pt>
          <cx:pt idx="102763">52</cx:pt>
          <cx:pt idx="102764">17</cx:pt>
          <cx:pt idx="102765">29</cx:pt>
          <cx:pt idx="102766">15</cx:pt>
          <cx:pt idx="102767">58</cx:pt>
          <cx:pt idx="102768">41</cx:pt>
          <cx:pt idx="102769">51</cx:pt>
          <cx:pt idx="102770">24</cx:pt>
          <cx:pt idx="102771">45</cx:pt>
          <cx:pt idx="102772">12</cx:pt>
          <cx:pt idx="102773">61</cx:pt>
          <cx:pt idx="102774">65</cx:pt>
          <cx:pt idx="102775">50</cx:pt>
          <cx:pt idx="102776">43</cx:pt>
          <cx:pt idx="102777">33</cx:pt>
          <cx:pt idx="102778">74</cx:pt>
          <cx:pt idx="102779">13</cx:pt>
          <cx:pt idx="102780">45</cx:pt>
          <cx:pt idx="102781">3</cx:pt>
          <cx:pt idx="102782">6</cx:pt>
          <cx:pt idx="102783">4</cx:pt>
          <cx:pt idx="102784">18</cx:pt>
          <cx:pt idx="102785">22</cx:pt>
          <cx:pt idx="102786">26</cx:pt>
          <cx:pt idx="102787">17</cx:pt>
          <cx:pt idx="102788">5</cx:pt>
          <cx:pt idx="102789">63</cx:pt>
          <cx:pt idx="102790">9</cx:pt>
          <cx:pt idx="102791">32</cx:pt>
          <cx:pt idx="102792">7</cx:pt>
          <cx:pt idx="102793">13</cx:pt>
          <cx:pt idx="102794">34</cx:pt>
          <cx:pt idx="102795">40</cx:pt>
          <cx:pt idx="102796">9</cx:pt>
          <cx:pt idx="102797">31</cx:pt>
          <cx:pt idx="102798">11</cx:pt>
          <cx:pt idx="102799">35</cx:pt>
          <cx:pt idx="102800">83</cx:pt>
          <cx:pt idx="102801">28</cx:pt>
          <cx:pt idx="102802">19</cx:pt>
          <cx:pt idx="102803">58</cx:pt>
          <cx:pt idx="102804">45</cx:pt>
          <cx:pt idx="102805">22</cx:pt>
          <cx:pt idx="102806">55</cx:pt>
          <cx:pt idx="102807">47</cx:pt>
          <cx:pt idx="102808">39</cx:pt>
          <cx:pt idx="102809">7</cx:pt>
          <cx:pt idx="102810">65</cx:pt>
          <cx:pt idx="102811">45</cx:pt>
          <cx:pt idx="102812">63</cx:pt>
          <cx:pt idx="102813">84</cx:pt>
          <cx:pt idx="102814">13</cx:pt>
          <cx:pt idx="102815">19</cx:pt>
          <cx:pt idx="102816">46</cx:pt>
          <cx:pt idx="102817">14</cx:pt>
          <cx:pt idx="102818">80</cx:pt>
          <cx:pt idx="102819">30</cx:pt>
          <cx:pt idx="102820">48</cx:pt>
          <cx:pt idx="102821">16</cx:pt>
          <cx:pt idx="102822">12</cx:pt>
          <cx:pt idx="102823">37</cx:pt>
          <cx:pt idx="102824">57</cx:pt>
          <cx:pt idx="102825">15</cx:pt>
          <cx:pt idx="102826">6</cx:pt>
          <cx:pt idx="102827">38</cx:pt>
          <cx:pt idx="102828">14</cx:pt>
          <cx:pt idx="102829">8</cx:pt>
          <cx:pt idx="102830">81</cx:pt>
          <cx:pt idx="102831">7</cx:pt>
          <cx:pt idx="102832">4</cx:pt>
          <cx:pt idx="102833">71</cx:pt>
          <cx:pt idx="102834">19</cx:pt>
          <cx:pt idx="102835">5</cx:pt>
          <cx:pt idx="102836">80</cx:pt>
          <cx:pt idx="102837">10</cx:pt>
          <cx:pt idx="102838">95</cx:pt>
          <cx:pt idx="102839">45</cx:pt>
          <cx:pt idx="102840">40</cx:pt>
          <cx:pt idx="102841">87</cx:pt>
          <cx:pt idx="102842">78</cx:pt>
          <cx:pt idx="102843">11</cx:pt>
          <cx:pt idx="102844">24</cx:pt>
          <cx:pt idx="102845">92</cx:pt>
          <cx:pt idx="102846">42</cx:pt>
          <cx:pt idx="102847">8</cx:pt>
          <cx:pt idx="102848">13</cx:pt>
          <cx:pt idx="102849">12</cx:pt>
          <cx:pt idx="102850">14</cx:pt>
          <cx:pt idx="102851">41</cx:pt>
          <cx:pt idx="102852">20</cx:pt>
          <cx:pt idx="102853">44</cx:pt>
          <cx:pt idx="102854">15</cx:pt>
          <cx:pt idx="102855">2</cx:pt>
          <cx:pt idx="102856">78</cx:pt>
          <cx:pt idx="102857">63</cx:pt>
          <cx:pt idx="102858">56</cx:pt>
          <cx:pt idx="102859">23</cx:pt>
          <cx:pt idx="102860">86</cx:pt>
          <cx:pt idx="102861">50</cx:pt>
          <cx:pt idx="102862">12</cx:pt>
          <cx:pt idx="102863">9</cx:pt>
          <cx:pt idx="102864">30</cx:pt>
          <cx:pt idx="102865">19</cx:pt>
          <cx:pt idx="102866">5</cx:pt>
          <cx:pt idx="102867">42</cx:pt>
          <cx:pt idx="102868">54</cx:pt>
          <cx:pt idx="102869">31</cx:pt>
          <cx:pt idx="102870">44</cx:pt>
          <cx:pt idx="102871">12</cx:pt>
          <cx:pt idx="102872">40</cx:pt>
          <cx:pt idx="102873">27</cx:pt>
          <cx:pt idx="102874">16</cx:pt>
          <cx:pt idx="102875">6</cx:pt>
          <cx:pt idx="102876">62</cx:pt>
          <cx:pt idx="102877">43</cx:pt>
          <cx:pt idx="102878">55</cx:pt>
          <cx:pt idx="102879">53</cx:pt>
          <cx:pt idx="102880">8</cx:pt>
          <cx:pt idx="102881">39</cx:pt>
          <cx:pt idx="102882">34</cx:pt>
          <cx:pt idx="102883">31</cx:pt>
          <cx:pt idx="102884">9</cx:pt>
          <cx:pt idx="102885">21</cx:pt>
          <cx:pt idx="102886">13</cx:pt>
          <cx:pt idx="102887">56</cx:pt>
          <cx:pt idx="102888">37</cx:pt>
          <cx:pt idx="102889">9</cx:pt>
          <cx:pt idx="102890">64</cx:pt>
          <cx:pt idx="102891">6</cx:pt>
          <cx:pt idx="102892">4</cx:pt>
          <cx:pt idx="102893">57</cx:pt>
          <cx:pt idx="102894">34</cx:pt>
          <cx:pt idx="102895">40</cx:pt>
          <cx:pt idx="102896">63</cx:pt>
          <cx:pt idx="102897">17</cx:pt>
          <cx:pt idx="102898">22</cx:pt>
          <cx:pt idx="102899">8</cx:pt>
          <cx:pt idx="102900">20</cx:pt>
          <cx:pt idx="102901">19</cx:pt>
          <cx:pt idx="102902">39</cx:pt>
          <cx:pt idx="102903">49</cx:pt>
          <cx:pt idx="102904">18</cx:pt>
          <cx:pt idx="102905">12</cx:pt>
          <cx:pt idx="102906">14</cx:pt>
          <cx:pt idx="102907">97</cx:pt>
          <cx:pt idx="102908">15</cx:pt>
          <cx:pt idx="102909">44</cx:pt>
          <cx:pt idx="102910">41</cx:pt>
          <cx:pt idx="102911">59</cx:pt>
          <cx:pt idx="102912">1</cx:pt>
          <cx:pt idx="102913">40</cx:pt>
          <cx:pt idx="102914">48</cx:pt>
          <cx:pt idx="102915">31</cx:pt>
          <cx:pt idx="102916">58</cx:pt>
          <cx:pt idx="102917">71</cx:pt>
          <cx:pt idx="102918">39</cx:pt>
          <cx:pt idx="102919">18</cx:pt>
          <cx:pt idx="102920">40</cx:pt>
          <cx:pt idx="102921">51</cx:pt>
          <cx:pt idx="102922">44</cx:pt>
          <cx:pt idx="102923">32</cx:pt>
          <cx:pt idx="102924">64</cx:pt>
          <cx:pt idx="102925">87</cx:pt>
          <cx:pt idx="102926">23</cx:pt>
          <cx:pt idx="102927">6</cx:pt>
          <cx:pt idx="102928">10</cx:pt>
          <cx:pt idx="102929">35</cx:pt>
          <cx:pt idx="102930">16</cx:pt>
          <cx:pt idx="102931">28</cx:pt>
          <cx:pt idx="102932">5</cx:pt>
          <cx:pt idx="102933">8</cx:pt>
          <cx:pt idx="102934">44</cx:pt>
          <cx:pt idx="102935">27</cx:pt>
          <cx:pt idx="102936">56</cx:pt>
          <cx:pt idx="102937">11</cx:pt>
          <cx:pt idx="102938">61</cx:pt>
          <cx:pt idx="102939">30</cx:pt>
          <cx:pt idx="102940">15</cx:pt>
          <cx:pt idx="102941">40</cx:pt>
          <cx:pt idx="102942">98</cx:pt>
          <cx:pt idx="102943">79</cx:pt>
          <cx:pt idx="102944">36</cx:pt>
          <cx:pt idx="102945">11</cx:pt>
          <cx:pt idx="102946">41</cx:pt>
          <cx:pt idx="102947">7</cx:pt>
          <cx:pt idx="102948">60</cx:pt>
          <cx:pt idx="102949">43</cx:pt>
          <cx:pt idx="102950">38</cx:pt>
          <cx:pt idx="102951">86</cx:pt>
          <cx:pt idx="102952">53</cx:pt>
          <cx:pt idx="102953">42</cx:pt>
          <cx:pt idx="102954">6</cx:pt>
          <cx:pt idx="102955">68</cx:pt>
          <cx:pt idx="102956">1</cx:pt>
          <cx:pt idx="102957">52</cx:pt>
          <cx:pt idx="102958">32</cx:pt>
          <cx:pt idx="102959">36</cx:pt>
          <cx:pt idx="102960">55</cx:pt>
          <cx:pt idx="102961">76</cx:pt>
          <cx:pt idx="102962">59</cx:pt>
          <cx:pt idx="102963">58</cx:pt>
          <cx:pt idx="102964">5</cx:pt>
          <cx:pt idx="102965">22</cx:pt>
          <cx:pt idx="102966">13</cx:pt>
          <cx:pt idx="102967">38</cx:pt>
          <cx:pt idx="102968">20</cx:pt>
          <cx:pt idx="102969">80</cx:pt>
          <cx:pt idx="102970">23</cx:pt>
          <cx:pt idx="102971">67</cx:pt>
          <cx:pt idx="102972">10</cx:pt>
          <cx:pt idx="102973">8</cx:pt>
          <cx:pt idx="102974">64</cx:pt>
          <cx:pt idx="102975">80</cx:pt>
          <cx:pt idx="102976">50</cx:pt>
          <cx:pt idx="102977">11</cx:pt>
          <cx:pt idx="102978">61</cx:pt>
          <cx:pt idx="102979">12</cx:pt>
          <cx:pt idx="102980">19</cx:pt>
          <cx:pt idx="102981">58</cx:pt>
          <cx:pt idx="102982">67</cx:pt>
          <cx:pt idx="102983">76</cx:pt>
          <cx:pt idx="102984">34</cx:pt>
          <cx:pt idx="102985">4</cx:pt>
          <cx:pt idx="102986">62</cx:pt>
          <cx:pt idx="102987">57</cx:pt>
          <cx:pt idx="102988">28</cx:pt>
          <cx:pt idx="102989">15</cx:pt>
          <cx:pt idx="102990">4</cx:pt>
          <cx:pt idx="102991">35</cx:pt>
          <cx:pt idx="102992">79</cx:pt>
          <cx:pt idx="102993">14</cx:pt>
          <cx:pt idx="102994">40</cx:pt>
          <cx:pt idx="102995">32</cx:pt>
          <cx:pt idx="102996">20</cx:pt>
          <cx:pt idx="102997">62</cx:pt>
          <cx:pt idx="102998">53</cx:pt>
          <cx:pt idx="102999">17</cx:pt>
          <cx:pt idx="103000">11</cx:pt>
          <cx:pt idx="103001">6</cx:pt>
          <cx:pt idx="103002">8</cx:pt>
          <cx:pt idx="103003">41</cx:pt>
          <cx:pt idx="103004">36</cx:pt>
          <cx:pt idx="103005">14</cx:pt>
          <cx:pt idx="103006">30</cx:pt>
          <cx:pt idx="103007">12</cx:pt>
          <cx:pt idx="103008">15</cx:pt>
          <cx:pt idx="103009">4</cx:pt>
          <cx:pt idx="103010">17</cx:pt>
          <cx:pt idx="103011">29</cx:pt>
          <cx:pt idx="103012">46</cx:pt>
          <cx:pt idx="103013">32</cx:pt>
          <cx:pt idx="103014">71</cx:pt>
          <cx:pt idx="103015">16</cx:pt>
          <cx:pt idx="103016">52</cx:pt>
          <cx:pt idx="103017">83</cx:pt>
          <cx:pt idx="103018">62</cx:pt>
          <cx:pt idx="103019">56</cx:pt>
          <cx:pt idx="103020">74</cx:pt>
          <cx:pt idx="103021">52</cx:pt>
          <cx:pt idx="103022">30</cx:pt>
          <cx:pt idx="103023">67</cx:pt>
          <cx:pt idx="103024">35</cx:pt>
          <cx:pt idx="103025">4</cx:pt>
          <cx:pt idx="103026">9</cx:pt>
          <cx:pt idx="103027">49</cx:pt>
          <cx:pt idx="103028">3</cx:pt>
          <cx:pt idx="103029">76</cx:pt>
          <cx:pt idx="103030">12</cx:pt>
          <cx:pt idx="103031">47</cx:pt>
          <cx:pt idx="103032">22</cx:pt>
          <cx:pt idx="103033">18</cx:pt>
          <cx:pt idx="103034">84</cx:pt>
          <cx:pt idx="103035">24</cx:pt>
          <cx:pt idx="103036">17</cx:pt>
          <cx:pt idx="103037">34</cx:pt>
          <cx:pt idx="103038">11</cx:pt>
          <cx:pt idx="103039">38</cx:pt>
          <cx:pt idx="103040">46</cx:pt>
          <cx:pt idx="103041">25</cx:pt>
          <cx:pt idx="103042">5</cx:pt>
          <cx:pt idx="103043">23</cx:pt>
          <cx:pt idx="103044">37</cx:pt>
          <cx:pt idx="103045">9</cx:pt>
          <cx:pt idx="103046">36</cx:pt>
          <cx:pt idx="103047">40</cx:pt>
          <cx:pt idx="103048">51</cx:pt>
          <cx:pt idx="103049">83</cx:pt>
          <cx:pt idx="103050">86</cx:pt>
          <cx:pt idx="103051">67</cx:pt>
          <cx:pt idx="103052">24</cx:pt>
          <cx:pt idx="103053">15</cx:pt>
          <cx:pt idx="103054">5</cx:pt>
          <cx:pt idx="103055">52</cx:pt>
          <cx:pt idx="103056">22</cx:pt>
          <cx:pt idx="103057">42</cx:pt>
          <cx:pt idx="103058">68</cx:pt>
          <cx:pt idx="103059">59</cx:pt>
          <cx:pt idx="103060">60</cx:pt>
          <cx:pt idx="103061">50</cx:pt>
          <cx:pt idx="103062">44</cx:pt>
          <cx:pt idx="103063">29</cx:pt>
          <cx:pt idx="103064">12</cx:pt>
          <cx:pt idx="103065">30</cx:pt>
          <cx:pt idx="103066">16</cx:pt>
          <cx:pt idx="103067">21</cx:pt>
          <cx:pt idx="103068">36</cx:pt>
          <cx:pt idx="103069">76</cx:pt>
          <cx:pt idx="103070">32</cx:pt>
          <cx:pt idx="103071">1</cx:pt>
          <cx:pt idx="103072">43</cx:pt>
          <cx:pt idx="103073">6</cx:pt>
          <cx:pt idx="103074">52</cx:pt>
          <cx:pt idx="103075">40</cx:pt>
          <cx:pt idx="103076">18</cx:pt>
          <cx:pt idx="103077">85</cx:pt>
          <cx:pt idx="103078">22</cx:pt>
          <cx:pt idx="103079">29</cx:pt>
          <cx:pt idx="103080">10</cx:pt>
          <cx:pt idx="103081">65</cx:pt>
          <cx:pt idx="103082">40</cx:pt>
          <cx:pt idx="103083">62</cx:pt>
          <cx:pt idx="103084">7</cx:pt>
          <cx:pt idx="103085">33</cx:pt>
          <cx:pt idx="103086">77</cx:pt>
          <cx:pt idx="103087">2</cx:pt>
          <cx:pt idx="103088">58</cx:pt>
          <cx:pt idx="103089">6</cx:pt>
          <cx:pt idx="103090">4</cx:pt>
          <cx:pt idx="103091">12</cx:pt>
          <cx:pt idx="103092">9</cx:pt>
          <cx:pt idx="103093">5</cx:pt>
          <cx:pt idx="103094">44</cx:pt>
          <cx:pt idx="103095">75</cx:pt>
          <cx:pt idx="103096">68</cx:pt>
          <cx:pt idx="103097">5</cx:pt>
          <cx:pt idx="103098">80</cx:pt>
          <cx:pt idx="103099">54</cx:pt>
          <cx:pt idx="103100">49</cx:pt>
          <cx:pt idx="103101">4</cx:pt>
          <cx:pt idx="103102">34</cx:pt>
          <cx:pt idx="103103">89</cx:pt>
          <cx:pt idx="103104">10</cx:pt>
          <cx:pt idx="103105">44</cx:pt>
          <cx:pt idx="103106">98</cx:pt>
          <cx:pt idx="103107">91</cx:pt>
          <cx:pt idx="103108">43</cx:pt>
          <cx:pt idx="103109">61</cx:pt>
          <cx:pt idx="103110">62</cx:pt>
          <cx:pt idx="103111">40</cx:pt>
          <cx:pt idx="103112">74</cx:pt>
          <cx:pt idx="103113">18</cx:pt>
          <cx:pt idx="103114">28</cx:pt>
          <cx:pt idx="103115">82</cx:pt>
          <cx:pt idx="103116">21</cx:pt>
          <cx:pt idx="103117">36</cx:pt>
          <cx:pt idx="103118">49</cx:pt>
          <cx:pt idx="103119">12</cx:pt>
          <cx:pt idx="103120">37</cx:pt>
          <cx:pt idx="103121">73</cx:pt>
          <cx:pt idx="103122">17</cx:pt>
          <cx:pt idx="103123">7</cx:pt>
          <cx:pt idx="103124">59</cx:pt>
          <cx:pt idx="103125">6</cx:pt>
          <cx:pt idx="103126">49</cx:pt>
          <cx:pt idx="103127">8</cx:pt>
          <cx:pt idx="103128">23</cx:pt>
          <cx:pt idx="103129">17</cx:pt>
          <cx:pt idx="103130">66</cx:pt>
          <cx:pt idx="103131">31</cx:pt>
          <cx:pt idx="103132">50</cx:pt>
          <cx:pt idx="103133">76</cx:pt>
          <cx:pt idx="103134">63</cx:pt>
          <cx:pt idx="103135">14</cx:pt>
          <cx:pt idx="103136">26</cx:pt>
          <cx:pt idx="103137">34</cx:pt>
          <cx:pt idx="103138">36</cx:pt>
          <cx:pt idx="103139">61</cx:pt>
          <cx:pt idx="103140">12</cx:pt>
          <cx:pt idx="103141">45</cx:pt>
          <cx:pt idx="103142">81</cx:pt>
          <cx:pt idx="103143">4</cx:pt>
          <cx:pt idx="103144">91</cx:pt>
          <cx:pt idx="103145">24</cx:pt>
          <cx:pt idx="103146">2</cx:pt>
          <cx:pt idx="103147">11</cx:pt>
          <cx:pt idx="103148">58</cx:pt>
          <cx:pt idx="103149">33</cx:pt>
          <cx:pt idx="103150">25</cx:pt>
          <cx:pt idx="103151">46</cx:pt>
          <cx:pt idx="103152">5</cx:pt>
          <cx:pt idx="103153">30</cx:pt>
          <cx:pt idx="103154">32</cx:pt>
          <cx:pt idx="103155">17</cx:pt>
          <cx:pt idx="103156">30</cx:pt>
          <cx:pt idx="103157">6</cx:pt>
          <cx:pt idx="103158">60</cx:pt>
          <cx:pt idx="103159">77</cx:pt>
          <cx:pt idx="103160">38</cx:pt>
          <cx:pt idx="103161">48</cx:pt>
          <cx:pt idx="103162">13</cx:pt>
          <cx:pt idx="103163">36</cx:pt>
          <cx:pt idx="103164">40</cx:pt>
          <cx:pt idx="103165">50</cx:pt>
          <cx:pt idx="103166">54</cx:pt>
          <cx:pt idx="103167">52</cx:pt>
          <cx:pt idx="103168">61</cx:pt>
          <cx:pt idx="103169">7</cx:pt>
          <cx:pt idx="103170">44</cx:pt>
          <cx:pt idx="103171">45</cx:pt>
          <cx:pt idx="103172">36</cx:pt>
          <cx:pt idx="103173">74</cx:pt>
          <cx:pt idx="103174">20</cx:pt>
          <cx:pt idx="103175">13</cx:pt>
          <cx:pt idx="103176">30</cx:pt>
          <cx:pt idx="103177">57</cx:pt>
          <cx:pt idx="103178">46</cx:pt>
          <cx:pt idx="103179">1</cx:pt>
          <cx:pt idx="103180">77</cx:pt>
          <cx:pt idx="103181">31</cx:pt>
          <cx:pt idx="103182">4</cx:pt>
          <cx:pt idx="103183">61</cx:pt>
          <cx:pt idx="103184">40</cx:pt>
          <cx:pt idx="103185">3</cx:pt>
          <cx:pt idx="103186">16</cx:pt>
          <cx:pt idx="103187">27</cx:pt>
          <cx:pt idx="103188">60</cx:pt>
          <cx:pt idx="103189">44</cx:pt>
          <cx:pt idx="103190">19</cx:pt>
          <cx:pt idx="103191">14</cx:pt>
          <cx:pt idx="103192">65</cx:pt>
          <cx:pt idx="103193">35</cx:pt>
          <cx:pt idx="103194">52</cx:pt>
          <cx:pt idx="103195">32</cx:pt>
          <cx:pt idx="103196">48</cx:pt>
          <cx:pt idx="103197">71</cx:pt>
          <cx:pt idx="103198">21</cx:pt>
          <cx:pt idx="103199">37</cx:pt>
          <cx:pt idx="103200">40</cx:pt>
          <cx:pt idx="103201">57</cx:pt>
          <cx:pt idx="103202">2</cx:pt>
          <cx:pt idx="103203">20</cx:pt>
          <cx:pt idx="103204">50</cx:pt>
          <cx:pt idx="103205">30</cx:pt>
          <cx:pt idx="103206">49</cx:pt>
          <cx:pt idx="103207">18</cx:pt>
          <cx:pt idx="103208">70</cx:pt>
          <cx:pt idx="103209">79</cx:pt>
          <cx:pt idx="103210">36</cx:pt>
          <cx:pt idx="103211">38</cx:pt>
          <cx:pt idx="103212">34</cx:pt>
          <cx:pt idx="103213">22</cx:pt>
          <cx:pt idx="103214">37</cx:pt>
          <cx:pt idx="103215">72</cx:pt>
          <cx:pt idx="103216">24</cx:pt>
          <cx:pt idx="103217">79</cx:pt>
          <cx:pt idx="103218">34</cx:pt>
          <cx:pt idx="103219">77</cx:pt>
          <cx:pt idx="103220">8</cx:pt>
          <cx:pt idx="103221">7</cx:pt>
          <cx:pt idx="103222">39</cx:pt>
          <cx:pt idx="103223">49</cx:pt>
          <cx:pt idx="103224">4</cx:pt>
          <cx:pt idx="103225">50</cx:pt>
          <cx:pt idx="103226">5</cx:pt>
          <cx:pt idx="103227">60</cx:pt>
          <cx:pt idx="103228">17</cx:pt>
          <cx:pt idx="103229">85</cx:pt>
          <cx:pt idx="103230">51</cx:pt>
          <cx:pt idx="103231">1</cx:pt>
          <cx:pt idx="103232">48</cx:pt>
          <cx:pt idx="103233">49</cx:pt>
          <cx:pt idx="103234">46</cx:pt>
          <cx:pt idx="103235">84</cx:pt>
          <cx:pt idx="103236">7</cx:pt>
          <cx:pt idx="103237">24</cx:pt>
          <cx:pt idx="103238">56</cx:pt>
          <cx:pt idx="103239">10</cx:pt>
          <cx:pt idx="103240">33</cx:pt>
          <cx:pt idx="103241">2</cx:pt>
          <cx:pt idx="103242">53</cx:pt>
          <cx:pt idx="103243">97</cx:pt>
          <cx:pt idx="103244">36</cx:pt>
          <cx:pt idx="103245">70</cx:pt>
          <cx:pt idx="103246">52</cx:pt>
          <cx:pt idx="103247">76</cx:pt>
          <cx:pt idx="103248">6</cx:pt>
          <cx:pt idx="103249">18</cx:pt>
          <cx:pt idx="103250">33</cx:pt>
          <cx:pt idx="103251">5</cx:pt>
          <cx:pt idx="103252">51</cx:pt>
          <cx:pt idx="103253">1</cx:pt>
          <cx:pt idx="103254">38</cx:pt>
          <cx:pt idx="103255">15</cx:pt>
          <cx:pt idx="103256">59</cx:pt>
          <cx:pt idx="103257">31</cx:pt>
          <cx:pt idx="103258">4</cx:pt>
          <cx:pt idx="103259">56</cx:pt>
          <cx:pt idx="103260">2</cx:pt>
          <cx:pt idx="103261">43</cx:pt>
          <cx:pt idx="103262">9</cx:pt>
          <cx:pt idx="103263">6</cx:pt>
          <cx:pt idx="103264">51</cx:pt>
          <cx:pt idx="103265">7</cx:pt>
          <cx:pt idx="103266">24</cx:pt>
          <cx:pt idx="103267">4</cx:pt>
          <cx:pt idx="103268">41</cx:pt>
          <cx:pt idx="103269">13</cx:pt>
          <cx:pt idx="103270">67</cx:pt>
          <cx:pt idx="103271">48</cx:pt>
          <cx:pt idx="103272">35</cx:pt>
          <cx:pt idx="103273">19</cx:pt>
          <cx:pt idx="103274">8</cx:pt>
          <cx:pt idx="103275">69</cx:pt>
          <cx:pt idx="103276">63</cx:pt>
          <cx:pt idx="103277">45</cx:pt>
          <cx:pt idx="103278">61</cx:pt>
          <cx:pt idx="103279">18</cx:pt>
          <cx:pt idx="103280">21</cx:pt>
          <cx:pt idx="103281">8</cx:pt>
          <cx:pt idx="103282">90</cx:pt>
          <cx:pt idx="103283">60</cx:pt>
          <cx:pt idx="103284">31</cx:pt>
          <cx:pt idx="103285">15</cx:pt>
          <cx:pt idx="103286">49</cx:pt>
          <cx:pt idx="103287">2</cx:pt>
          <cx:pt idx="103288">17</cx:pt>
          <cx:pt idx="103289">27</cx:pt>
          <cx:pt idx="103290">19</cx:pt>
          <cx:pt idx="103291">8</cx:pt>
          <cx:pt idx="103292">4</cx:pt>
          <cx:pt idx="103293">74</cx:pt>
          <cx:pt idx="103294">3</cx:pt>
          <cx:pt idx="103295">9</cx:pt>
          <cx:pt idx="103296">23</cx:pt>
          <cx:pt idx="103297">49</cx:pt>
          <cx:pt idx="103298">50</cx:pt>
          <cx:pt idx="103299">65</cx:pt>
          <cx:pt idx="103300">41</cx:pt>
          <cx:pt idx="103301">52</cx:pt>
          <cx:pt idx="103302">27</cx:pt>
          <cx:pt idx="103303">48</cx:pt>
          <cx:pt idx="103304">43</cx:pt>
          <cx:pt idx="103305">3</cx:pt>
          <cx:pt idx="103306">76</cx:pt>
          <cx:pt idx="103307">86</cx:pt>
          <cx:pt idx="103308">46</cx:pt>
          <cx:pt idx="103309">40</cx:pt>
          <cx:pt idx="103310">29</cx:pt>
          <cx:pt idx="103311">10</cx:pt>
          <cx:pt idx="103312">22</cx:pt>
          <cx:pt idx="103313">21</cx:pt>
          <cx:pt idx="103314">52</cx:pt>
          <cx:pt idx="103315">61</cx:pt>
          <cx:pt idx="103316">47</cx:pt>
          <cx:pt idx="103317">36</cx:pt>
          <cx:pt idx="103318">49</cx:pt>
          <cx:pt idx="103319">53</cx:pt>
          <cx:pt idx="103320">39</cx:pt>
          <cx:pt idx="103321">4</cx:pt>
          <cx:pt idx="103322">19</cx:pt>
          <cx:pt idx="103323">82</cx:pt>
          <cx:pt idx="103324">34</cx:pt>
          <cx:pt idx="103325">12</cx:pt>
          <cx:pt idx="103326">42</cx:pt>
          <cx:pt idx="103327">40</cx:pt>
          <cx:pt idx="103328">60</cx:pt>
          <cx:pt idx="103329">11</cx:pt>
          <cx:pt idx="103330">18</cx:pt>
          <cx:pt idx="103331">1</cx:pt>
          <cx:pt idx="103332">27</cx:pt>
          <cx:pt idx="103333">29</cx:pt>
          <cx:pt idx="103334">9</cx:pt>
          <cx:pt idx="103335">76</cx:pt>
          <cx:pt idx="103336">62</cx:pt>
          <cx:pt idx="103337">19</cx:pt>
          <cx:pt idx="103338">3</cx:pt>
          <cx:pt idx="103339">8</cx:pt>
          <cx:pt idx="103340">30</cx:pt>
          <cx:pt idx="103341">40</cx:pt>
          <cx:pt idx="103342">7</cx:pt>
          <cx:pt idx="103343">16</cx:pt>
          <cx:pt idx="103344">23</cx:pt>
          <cx:pt idx="103345">13</cx:pt>
          <cx:pt idx="103346">29</cx:pt>
          <cx:pt idx="103347">25</cx:pt>
          <cx:pt idx="103348">2</cx:pt>
          <cx:pt idx="103349">6</cx:pt>
          <cx:pt idx="103350">46</cx:pt>
          <cx:pt idx="103351">1</cx:pt>
          <cx:pt idx="103352">50</cx:pt>
          <cx:pt idx="103353">29</cx:pt>
          <cx:pt idx="103354">48</cx:pt>
          <cx:pt idx="103355">18</cx:pt>
          <cx:pt idx="103356">14</cx:pt>
          <cx:pt idx="103357">16</cx:pt>
          <cx:pt idx="103358">82</cx:pt>
          <cx:pt idx="103359">57</cx:pt>
          <cx:pt idx="103360">6</cx:pt>
          <cx:pt idx="103361">20</cx:pt>
          <cx:pt idx="103362">41</cx:pt>
          <cx:pt idx="103363">37</cx:pt>
          <cx:pt idx="103364">7</cx:pt>
          <cx:pt idx="103365">29</cx:pt>
          <cx:pt idx="103366">12</cx:pt>
          <cx:pt idx="103367">89</cx:pt>
          <cx:pt idx="103368">17</cx:pt>
          <cx:pt idx="103369">18</cx:pt>
          <cx:pt idx="103370">10</cx:pt>
          <cx:pt idx="103371">13</cx:pt>
          <cx:pt idx="103372">74</cx:pt>
          <cx:pt idx="103373">5</cx:pt>
          <cx:pt idx="103374">31</cx:pt>
          <cx:pt idx="103375">4</cx:pt>
          <cx:pt idx="103376">27</cx:pt>
          <cx:pt idx="103377">3</cx:pt>
          <cx:pt idx="103378">25</cx:pt>
          <cx:pt idx="103379">23</cx:pt>
          <cx:pt idx="103380">43</cx:pt>
          <cx:pt idx="103381">76</cx:pt>
          <cx:pt idx="103382">48</cx:pt>
          <cx:pt idx="103383">41</cx:pt>
          <cx:pt idx="103384">5</cx:pt>
          <cx:pt idx="103385">14</cx:pt>
          <cx:pt idx="103386">84</cx:pt>
          <cx:pt idx="103387">12</cx:pt>
          <cx:pt idx="103388">37</cx:pt>
          <cx:pt idx="103389">3</cx:pt>
          <cx:pt idx="103390">66</cx:pt>
          <cx:pt idx="103391">6</cx:pt>
          <cx:pt idx="103392">68</cx:pt>
          <cx:pt idx="103393">67</cx:pt>
          <cx:pt idx="103394">31</cx:pt>
          <cx:pt idx="103395">40</cx:pt>
          <cx:pt idx="103396">62</cx:pt>
          <cx:pt idx="103397">43</cx:pt>
          <cx:pt idx="103398">85</cx:pt>
          <cx:pt idx="103399">37</cx:pt>
          <cx:pt idx="103400">4</cx:pt>
          <cx:pt idx="103401">21</cx:pt>
          <cx:pt idx="103402">24</cx:pt>
          <cx:pt idx="103403">44</cx:pt>
          <cx:pt idx="103404">25</cx:pt>
          <cx:pt idx="103405">17</cx:pt>
          <cx:pt idx="103406">8</cx:pt>
          <cx:pt idx="103407">30</cx:pt>
          <cx:pt idx="103408">13</cx:pt>
          <cx:pt idx="103409">36</cx:pt>
          <cx:pt idx="103410">46</cx:pt>
          <cx:pt idx="103411">41</cx:pt>
          <cx:pt idx="103412">9</cx:pt>
          <cx:pt idx="103413">28</cx:pt>
          <cx:pt idx="103414">32</cx:pt>
          <cx:pt idx="103415">5</cx:pt>
          <cx:pt idx="103416">23</cx:pt>
          <cx:pt idx="103417">36</cx:pt>
          <cx:pt idx="103418">21</cx:pt>
          <cx:pt idx="103419">15</cx:pt>
          <cx:pt idx="103420">35</cx:pt>
          <cx:pt idx="103421">61</cx:pt>
          <cx:pt idx="103422">26</cx:pt>
          <cx:pt idx="103423">6</cx:pt>
          <cx:pt idx="103424">7</cx:pt>
          <cx:pt idx="103425">17</cx:pt>
          <cx:pt idx="103426">1</cx:pt>
          <cx:pt idx="103427">3</cx:pt>
          <cx:pt idx="103428">23</cx:pt>
          <cx:pt idx="103429">12</cx:pt>
          <cx:pt idx="103430">43</cx:pt>
          <cx:pt idx="103431">29</cx:pt>
          <cx:pt idx="103432">26</cx:pt>
          <cx:pt idx="103433">53</cx:pt>
          <cx:pt idx="103434">6</cx:pt>
          <cx:pt idx="103435">46</cx:pt>
          <cx:pt idx="103436">81</cx:pt>
          <cx:pt idx="103437">5</cx:pt>
          <cx:pt idx="103438">39</cx:pt>
          <cx:pt idx="103439">70</cx:pt>
          <cx:pt idx="103440">5</cx:pt>
          <cx:pt idx="103441">27</cx:pt>
          <cx:pt idx="103442">8</cx:pt>
          <cx:pt idx="103443">7</cx:pt>
          <cx:pt idx="103444">28</cx:pt>
          <cx:pt idx="103445">75</cx:pt>
          <cx:pt idx="103446">63</cx:pt>
          <cx:pt idx="103447">9</cx:pt>
          <cx:pt idx="103448">6</cx:pt>
          <cx:pt idx="103449">16</cx:pt>
          <cx:pt idx="103450">21</cx:pt>
          <cx:pt idx="103451">40</cx:pt>
          <cx:pt idx="103452">76</cx:pt>
          <cx:pt idx="103453">70</cx:pt>
          <cx:pt idx="103454">2</cx:pt>
          <cx:pt idx="103455">47</cx:pt>
          <cx:pt idx="103456">44</cx:pt>
          <cx:pt idx="103457">42</cx:pt>
          <cx:pt idx="103458">8</cx:pt>
          <cx:pt idx="103459">11</cx:pt>
          <cx:pt idx="103460">89</cx:pt>
          <cx:pt idx="103461">59</cx:pt>
          <cx:pt idx="103462">40</cx:pt>
          <cx:pt idx="103463">36</cx:pt>
          <cx:pt idx="103464">30</cx:pt>
          <cx:pt idx="103465">17</cx:pt>
          <cx:pt idx="103466">53</cx:pt>
          <cx:pt idx="103467">19</cx:pt>
          <cx:pt idx="103468">33</cx:pt>
          <cx:pt idx="103469">70</cx:pt>
          <cx:pt idx="103470">23</cx:pt>
          <cx:pt idx="103471">27</cx:pt>
          <cx:pt idx="103472">93</cx:pt>
          <cx:pt idx="103473">90</cx:pt>
          <cx:pt idx="103474">22</cx:pt>
          <cx:pt idx="103475">34</cx:pt>
          <cx:pt idx="103476">5</cx:pt>
          <cx:pt idx="103477">65</cx:pt>
          <cx:pt idx="103478">26</cx:pt>
          <cx:pt idx="103479">48</cx:pt>
          <cx:pt idx="103480">12</cx:pt>
          <cx:pt idx="103481">17</cx:pt>
          <cx:pt idx="103482">50</cx:pt>
          <cx:pt idx="103483">31</cx:pt>
          <cx:pt idx="103484">35</cx:pt>
          <cx:pt idx="103485">41</cx:pt>
          <cx:pt idx="103486">81</cx:pt>
          <cx:pt idx="103487">43</cx:pt>
          <cx:pt idx="103488">39</cx:pt>
          <cx:pt idx="103489">14</cx:pt>
          <cx:pt idx="103490">26</cx:pt>
          <cx:pt idx="103491">95</cx:pt>
          <cx:pt idx="103492">13</cx:pt>
          <cx:pt idx="103493">56</cx:pt>
          <cx:pt idx="103494">2</cx:pt>
          <cx:pt idx="103495">6</cx:pt>
          <cx:pt idx="103496">27</cx:pt>
          <cx:pt idx="103497">48</cx:pt>
          <cx:pt idx="103498">15</cx:pt>
          <cx:pt idx="103499">52</cx:pt>
          <cx:pt idx="103500">1</cx:pt>
          <cx:pt idx="103501">40</cx:pt>
          <cx:pt idx="103502">4</cx:pt>
          <cx:pt idx="103503">35</cx:pt>
          <cx:pt idx="103504">83</cx:pt>
          <cx:pt idx="103505">26</cx:pt>
          <cx:pt idx="103506">76</cx:pt>
          <cx:pt idx="103507">72</cx:pt>
          <cx:pt idx="103508">61</cx:pt>
          <cx:pt idx="103509">36</cx:pt>
          <cx:pt idx="103510">44</cx:pt>
          <cx:pt idx="103511">5</cx:pt>
          <cx:pt idx="103512">74</cx:pt>
          <cx:pt idx="103513">9</cx:pt>
          <cx:pt idx="103514">67</cx:pt>
          <cx:pt idx="103515">14</cx:pt>
          <cx:pt idx="103516">7</cx:pt>
          <cx:pt idx="103517">36</cx:pt>
          <cx:pt idx="103518">52</cx:pt>
          <cx:pt idx="103519">46</cx:pt>
          <cx:pt idx="103520">34</cx:pt>
          <cx:pt idx="103521">18</cx:pt>
          <cx:pt idx="103522">84</cx:pt>
          <cx:pt idx="103523">20</cx:pt>
          <cx:pt idx="103524">44</cx:pt>
          <cx:pt idx="103525">90</cx:pt>
          <cx:pt idx="103526">33</cx:pt>
          <cx:pt idx="103527">6</cx:pt>
          <cx:pt idx="103528">49</cx:pt>
          <cx:pt idx="103529">29</cx:pt>
          <cx:pt idx="103530">3</cx:pt>
          <cx:pt idx="103531">45</cx:pt>
          <cx:pt idx="103532">24</cx:pt>
          <cx:pt idx="103533">18</cx:pt>
          <cx:pt idx="103534">25</cx:pt>
          <cx:pt idx="103535">90</cx:pt>
          <cx:pt idx="103536">19</cx:pt>
          <cx:pt idx="103537">1</cx:pt>
          <cx:pt idx="103538">32</cx:pt>
          <cx:pt idx="103539">15</cx:pt>
          <cx:pt idx="103540">12</cx:pt>
          <cx:pt idx="103541">16</cx:pt>
          <cx:pt idx="103542">6</cx:pt>
          <cx:pt idx="103543">30</cx:pt>
          <cx:pt idx="103544">26</cx:pt>
          <cx:pt idx="103545">9</cx:pt>
          <cx:pt idx="103546">39</cx:pt>
          <cx:pt idx="103547">65</cx:pt>
          <cx:pt idx="103548">54</cx:pt>
          <cx:pt idx="103549">22</cx:pt>
          <cx:pt idx="103550">35</cx:pt>
          <cx:pt idx="103551">31</cx:pt>
          <cx:pt idx="103552">80</cx:pt>
          <cx:pt idx="103553">12</cx:pt>
          <cx:pt idx="103554">37</cx:pt>
          <cx:pt idx="103555">27</cx:pt>
          <cx:pt idx="103556">11</cx:pt>
          <cx:pt idx="103557">20</cx:pt>
          <cx:pt idx="103558">66</cx:pt>
          <cx:pt idx="103559">4</cx:pt>
          <cx:pt idx="103560">31</cx:pt>
          <cx:pt idx="103561">34</cx:pt>
          <cx:pt idx="103562">1</cx:pt>
          <cx:pt idx="103563">27</cx:pt>
          <cx:pt idx="103564">10</cx:pt>
          <cx:pt idx="103565">50</cx:pt>
          <cx:pt idx="103566">58</cx:pt>
          <cx:pt idx="103567">23</cx:pt>
          <cx:pt idx="103568">95</cx:pt>
          <cx:pt idx="103569">2</cx:pt>
          <cx:pt idx="103570">5</cx:pt>
          <cx:pt idx="103571">14</cx:pt>
          <cx:pt idx="103572">51</cx:pt>
          <cx:pt idx="103573">19</cx:pt>
          <cx:pt idx="103574">38</cx:pt>
          <cx:pt idx="103575">57</cx:pt>
          <cx:pt idx="103576">7</cx:pt>
          <cx:pt idx="103577">5</cx:pt>
          <cx:pt idx="103578">50</cx:pt>
          <cx:pt idx="103579">20</cx:pt>
          <cx:pt idx="103580">19</cx:pt>
          <cx:pt idx="103581">87</cx:pt>
          <cx:pt idx="103582">86</cx:pt>
          <cx:pt idx="103583">66</cx:pt>
          <cx:pt idx="103584">25</cx:pt>
          <cx:pt idx="103585">28</cx:pt>
          <cx:pt idx="103586">3</cx:pt>
          <cx:pt idx="103587">35</cx:pt>
          <cx:pt idx="103588">8</cx:pt>
          <cx:pt idx="103589">40</cx:pt>
          <cx:pt idx="103590">18</cx:pt>
          <cx:pt idx="103591">11</cx:pt>
          <cx:pt idx="103592">52</cx:pt>
          <cx:pt idx="103593">87</cx:pt>
          <cx:pt idx="103594">56</cx:pt>
          <cx:pt idx="103595">3</cx:pt>
          <cx:pt idx="103596">49</cx:pt>
          <cx:pt idx="103597">13</cx:pt>
          <cx:pt idx="103598">8</cx:pt>
          <cx:pt idx="103599">46</cx:pt>
          <cx:pt idx="103600">31</cx:pt>
          <cx:pt idx="103601">21</cx:pt>
          <cx:pt idx="103602">48</cx:pt>
          <cx:pt idx="103603">20</cx:pt>
          <cx:pt idx="103604">80</cx:pt>
          <cx:pt idx="103605">8</cx:pt>
          <cx:pt idx="103606">23</cx:pt>
          <cx:pt idx="103607">41</cx:pt>
          <cx:pt idx="103608">57</cx:pt>
          <cx:pt idx="103609">20</cx:pt>
          <cx:pt idx="103610">43</cx:pt>
          <cx:pt idx="103611">74</cx:pt>
          <cx:pt idx="103612">38</cx:pt>
          <cx:pt idx="103613">10</cx:pt>
          <cx:pt idx="103614">22</cx:pt>
          <cx:pt idx="103615">51</cx:pt>
          <cx:pt idx="103616">62</cx:pt>
          <cx:pt idx="103617">12</cx:pt>
          <cx:pt idx="103618">88</cx:pt>
          <cx:pt idx="103619">21</cx:pt>
          <cx:pt idx="103620">11</cx:pt>
          <cx:pt idx="103621">20</cx:pt>
          <cx:pt idx="103622">18</cx:pt>
          <cx:pt idx="103623">54</cx:pt>
          <cx:pt idx="103624">15</cx:pt>
          <cx:pt idx="103625">19</cx:pt>
          <cx:pt idx="103626">35</cx:pt>
          <cx:pt idx="103627">17</cx:pt>
          <cx:pt idx="103628">36</cx:pt>
          <cx:pt idx="103629">25</cx:pt>
          <cx:pt idx="103630">24</cx:pt>
          <cx:pt idx="103631">46</cx:pt>
          <cx:pt idx="103632">21</cx:pt>
          <cx:pt idx="103633">80</cx:pt>
          <cx:pt idx="103634">4</cx:pt>
          <cx:pt idx="103635">58</cx:pt>
          <cx:pt idx="103636">16</cx:pt>
          <cx:pt idx="103637">14</cx:pt>
          <cx:pt idx="103638">50</cx:pt>
          <cx:pt idx="103639">32</cx:pt>
          <cx:pt idx="103640">4</cx:pt>
          <cx:pt idx="103641">53</cx:pt>
          <cx:pt idx="103642">20</cx:pt>
          <cx:pt idx="103643">64</cx:pt>
          <cx:pt idx="103644">51</cx:pt>
          <cx:pt idx="103645">68</cx:pt>
          <cx:pt idx="103646">26</cx:pt>
          <cx:pt idx="103647">27</cx:pt>
          <cx:pt idx="103648">38</cx:pt>
          <cx:pt idx="103649">44</cx:pt>
          <cx:pt idx="103650">24</cx:pt>
          <cx:pt idx="103651">5</cx:pt>
          <cx:pt idx="103652">69</cx:pt>
          <cx:pt idx="103653">28</cx:pt>
          <cx:pt idx="103654">6</cx:pt>
          <cx:pt idx="103655">8</cx:pt>
          <cx:pt idx="103656">68</cx:pt>
          <cx:pt idx="103657">15</cx:pt>
          <cx:pt idx="103658">13</cx:pt>
          <cx:pt idx="103659">19</cx:pt>
          <cx:pt idx="103660">10</cx:pt>
          <cx:pt idx="103661">38</cx:pt>
          <cx:pt idx="103662">77</cx:pt>
          <cx:pt idx="103663">34</cx:pt>
          <cx:pt idx="103664">12</cx:pt>
          <cx:pt idx="103665">3</cx:pt>
          <cx:pt idx="103666">1</cx:pt>
          <cx:pt idx="103667">43</cx:pt>
          <cx:pt idx="103668">46</cx:pt>
          <cx:pt idx="103669">26</cx:pt>
          <cx:pt idx="103670">37</cx:pt>
          <cx:pt idx="103671">76</cx:pt>
          <cx:pt idx="103672">7</cx:pt>
          <cx:pt idx="103673">8</cx:pt>
          <cx:pt idx="103674">85</cx:pt>
          <cx:pt idx="103675">57</cx:pt>
          <cx:pt idx="103676">34</cx:pt>
          <cx:pt idx="103677">22</cx:pt>
          <cx:pt idx="103678">42</cx:pt>
          <cx:pt idx="103679">65</cx:pt>
          <cx:pt idx="103680">8</cx:pt>
          <cx:pt idx="103681">36</cx:pt>
          <cx:pt idx="103682">1</cx:pt>
          <cx:pt idx="103683">13</cx:pt>
          <cx:pt idx="103684">15</cx:pt>
          <cx:pt idx="103685">32</cx:pt>
          <cx:pt idx="103686">78</cx:pt>
          <cx:pt idx="103687">40</cx:pt>
          <cx:pt idx="103688">14</cx:pt>
          <cx:pt idx="103689">12</cx:pt>
          <cx:pt idx="103690">25</cx:pt>
          <cx:pt idx="103691">24</cx:pt>
          <cx:pt idx="103692">4</cx:pt>
          <cx:pt idx="103693">53</cx:pt>
          <cx:pt idx="103694">30</cx:pt>
          <cx:pt idx="103695">84</cx:pt>
          <cx:pt idx="103696">9</cx:pt>
          <cx:pt idx="103697">67</cx:pt>
          <cx:pt idx="103698">29</cx:pt>
          <cx:pt idx="103699">41</cx:pt>
          <cx:pt idx="103700">24</cx:pt>
          <cx:pt idx="103701">13</cx:pt>
          <cx:pt idx="103702">6</cx:pt>
          <cx:pt idx="103703">3</cx:pt>
          <cx:pt idx="103704">20</cx:pt>
          <cx:pt idx="103705">55</cx:pt>
          <cx:pt idx="103706">21</cx:pt>
          <cx:pt idx="103707">4</cx:pt>
          <cx:pt idx="103708">36</cx:pt>
          <cx:pt idx="103709">44</cx:pt>
          <cx:pt idx="103710">30</cx:pt>
          <cx:pt idx="103711">36</cx:pt>
          <cx:pt idx="103712">14</cx:pt>
          <cx:pt idx="103713">23</cx:pt>
          <cx:pt idx="103714">1</cx:pt>
          <cx:pt idx="103715">38</cx:pt>
          <cx:pt idx="103716">5</cx:pt>
          <cx:pt idx="103717">89</cx:pt>
          <cx:pt idx="103718">75</cx:pt>
          <cx:pt idx="103719">60</cx:pt>
          <cx:pt idx="103720">82</cx:pt>
          <cx:pt idx="103721">63</cx:pt>
          <cx:pt idx="103722">80</cx:pt>
          <cx:pt idx="103723">6</cx:pt>
          <cx:pt idx="103724">8</cx:pt>
          <cx:pt idx="103725">19</cx:pt>
          <cx:pt idx="103726">20</cx:pt>
          <cx:pt idx="103727">9</cx:pt>
          <cx:pt idx="103728">40</cx:pt>
          <cx:pt idx="103729">80</cx:pt>
          <cx:pt idx="103730">36</cx:pt>
          <cx:pt idx="103731">61</cx:pt>
          <cx:pt idx="103732">75</cx:pt>
          <cx:pt idx="103733">8</cx:pt>
          <cx:pt idx="103734">23</cx:pt>
          <cx:pt idx="103735">69</cx:pt>
          <cx:pt idx="103736">11</cx:pt>
          <cx:pt idx="103737">28</cx:pt>
          <cx:pt idx="103738">34</cx:pt>
          <cx:pt idx="103739">17</cx:pt>
          <cx:pt idx="103740">74</cx:pt>
          <cx:pt idx="103741">12</cx:pt>
          <cx:pt idx="103742">28</cx:pt>
          <cx:pt idx="103743">20</cx:pt>
          <cx:pt idx="103744">6</cx:pt>
          <cx:pt idx="103745">32</cx:pt>
          <cx:pt idx="103746">38</cx:pt>
          <cx:pt idx="103747">70</cx:pt>
          <cx:pt idx="103748">4</cx:pt>
          <cx:pt idx="103749">2</cx:pt>
          <cx:pt idx="103750">43</cx:pt>
          <cx:pt idx="103751">68</cx:pt>
          <cx:pt idx="103752">8</cx:pt>
          <cx:pt idx="103753">3</cx:pt>
          <cx:pt idx="103754">1</cx:pt>
          <cx:pt idx="103755">45</cx:pt>
          <cx:pt idx="103756">21</cx:pt>
          <cx:pt idx="103757">22</cx:pt>
          <cx:pt idx="103758">24</cx:pt>
          <cx:pt idx="103759">40</cx:pt>
          <cx:pt idx="103760">67</cx:pt>
          <cx:pt idx="103761">14</cx:pt>
          <cx:pt idx="103762">44</cx:pt>
          <cx:pt idx="103763">9</cx:pt>
          <cx:pt idx="103764">20</cx:pt>
          <cx:pt idx="103765">58</cx:pt>
          <cx:pt idx="103766">61</cx:pt>
          <cx:pt idx="103767">2</cx:pt>
          <cx:pt idx="103768">4</cx:pt>
          <cx:pt idx="103769">15</cx:pt>
          <cx:pt idx="103770">56</cx:pt>
          <cx:pt idx="103771">26</cx:pt>
          <cx:pt idx="103772">76</cx:pt>
          <cx:pt idx="103773">11</cx:pt>
          <cx:pt idx="103774">14</cx:pt>
          <cx:pt idx="103775">79</cx:pt>
          <cx:pt idx="103776">57</cx:pt>
          <cx:pt idx="103777">73</cx:pt>
          <cx:pt idx="103778">24</cx:pt>
          <cx:pt idx="103779">7</cx:pt>
          <cx:pt idx="103780">47</cx:pt>
          <cx:pt idx="103781">8</cx:pt>
          <cx:pt idx="103782">3</cx:pt>
          <cx:pt idx="103783">2</cx:pt>
          <cx:pt idx="103784">37</cx:pt>
          <cx:pt idx="103785">50</cx:pt>
          <cx:pt idx="103786">32</cx:pt>
          <cx:pt idx="103787">29</cx:pt>
          <cx:pt idx="103788">25</cx:pt>
          <cx:pt idx="103789">54</cx:pt>
          <cx:pt idx="103790">34</cx:pt>
          <cx:pt idx="103791">45</cx:pt>
          <cx:pt idx="103792">48</cx:pt>
          <cx:pt idx="103793">15</cx:pt>
          <cx:pt idx="103794">92</cx:pt>
          <cx:pt idx="103795">49</cx:pt>
          <cx:pt idx="103796">5</cx:pt>
          <cx:pt idx="103797">61</cx:pt>
          <cx:pt idx="103798">22</cx:pt>
          <cx:pt idx="103799">81</cx:pt>
          <cx:pt idx="103800">51</cx:pt>
          <cx:pt idx="103801">14</cx:pt>
          <cx:pt idx="103802">18</cx:pt>
          <cx:pt idx="103803">22</cx:pt>
          <cx:pt idx="103804">2</cx:pt>
          <cx:pt idx="103805">65</cx:pt>
          <cx:pt idx="103806">17</cx:pt>
          <cx:pt idx="103807">7</cx:pt>
          <cx:pt idx="103808">33</cx:pt>
          <cx:pt idx="103809">73</cx:pt>
          <cx:pt idx="103810">81</cx:pt>
          <cx:pt idx="103811">49</cx:pt>
          <cx:pt idx="103812">20</cx:pt>
          <cx:pt idx="103813">68</cx:pt>
          <cx:pt idx="103814">23</cx:pt>
          <cx:pt idx="103815">59</cx:pt>
          <cx:pt idx="103816">10</cx:pt>
          <cx:pt idx="103817">26</cx:pt>
          <cx:pt idx="103818">44</cx:pt>
          <cx:pt idx="103819">23</cx:pt>
          <cx:pt idx="103820">53</cx:pt>
          <cx:pt idx="103821">16</cx:pt>
          <cx:pt idx="103822">27</cx:pt>
          <cx:pt idx="103823">65</cx:pt>
          <cx:pt idx="103824">52</cx:pt>
          <cx:pt idx="103825">95</cx:pt>
          <cx:pt idx="103826">34</cx:pt>
          <cx:pt idx="103827">14</cx:pt>
          <cx:pt idx="103828">1</cx:pt>
          <cx:pt idx="103829">49</cx:pt>
          <cx:pt idx="103830">37</cx:pt>
          <cx:pt idx="103831">12</cx:pt>
          <cx:pt idx="103832">27</cx:pt>
          <cx:pt idx="103833">60</cx:pt>
          <cx:pt idx="103834">50</cx:pt>
          <cx:pt idx="103835">46</cx:pt>
          <cx:pt idx="103836">3</cx:pt>
          <cx:pt idx="103837">68</cx:pt>
          <cx:pt idx="103838">69</cx:pt>
          <cx:pt idx="103839">40</cx:pt>
          <cx:pt idx="103840">16</cx:pt>
          <cx:pt idx="103841">10</cx:pt>
          <cx:pt idx="103842">6</cx:pt>
          <cx:pt idx="103843">32</cx:pt>
          <cx:pt idx="103844">23</cx:pt>
          <cx:pt idx="103845">55</cx:pt>
          <cx:pt idx="103846">59</cx:pt>
          <cx:pt idx="103847">10</cx:pt>
          <cx:pt idx="103848">16</cx:pt>
          <cx:pt idx="103849">20</cx:pt>
          <cx:pt idx="103850">68</cx:pt>
          <cx:pt idx="103851">78</cx:pt>
          <cx:pt idx="103852">22</cx:pt>
          <cx:pt idx="103853">26</cx:pt>
          <cx:pt idx="103854">61</cx:pt>
          <cx:pt idx="103855">67</cx:pt>
          <cx:pt idx="103856">14</cx:pt>
          <cx:pt idx="103857">48</cx:pt>
          <cx:pt idx="103858">15</cx:pt>
          <cx:pt idx="103859">7</cx:pt>
          <cx:pt idx="103860">16</cx:pt>
          <cx:pt idx="103861">4</cx:pt>
          <cx:pt idx="103862">83</cx:pt>
          <cx:pt idx="103863">1</cx:pt>
          <cx:pt idx="103864">18</cx:pt>
          <cx:pt idx="103865">91</cx:pt>
          <cx:pt idx="103866">58</cx:pt>
          <cx:pt idx="103867">21</cx:pt>
          <cx:pt idx="103868">74</cx:pt>
          <cx:pt idx="103869">31</cx:pt>
          <cx:pt idx="103870">44</cx:pt>
          <cx:pt idx="103871">57</cx:pt>
          <cx:pt idx="103872">42</cx:pt>
          <cx:pt idx="103873">43</cx:pt>
          <cx:pt idx="103874">54</cx:pt>
          <cx:pt idx="103875">32</cx:pt>
          <cx:pt idx="103876">26</cx:pt>
          <cx:pt idx="103877">15</cx:pt>
          <cx:pt idx="103878">75</cx:pt>
          <cx:pt idx="103879">57</cx:pt>
          <cx:pt idx="103880">8</cx:pt>
          <cx:pt idx="103881">5</cx:pt>
          <cx:pt idx="103882">54</cx:pt>
          <cx:pt idx="103883">10</cx:pt>
          <cx:pt idx="103884">71</cx:pt>
          <cx:pt idx="103885">18</cx:pt>
          <cx:pt idx="103886">27</cx:pt>
          <cx:pt idx="103887">30</cx:pt>
          <cx:pt idx="103888">7</cx:pt>
          <cx:pt idx="103889">66</cx:pt>
          <cx:pt idx="103890">32</cx:pt>
          <cx:pt idx="103891">12</cx:pt>
          <cx:pt idx="103892">4</cx:pt>
          <cx:pt idx="103893">30</cx:pt>
          <cx:pt idx="103894">58</cx:pt>
          <cx:pt idx="103895">5</cx:pt>
          <cx:pt idx="103896">28</cx:pt>
          <cx:pt idx="103897">52</cx:pt>
          <cx:pt idx="103898">7</cx:pt>
          <cx:pt idx="103899">22</cx:pt>
          <cx:pt idx="103900">41</cx:pt>
          <cx:pt idx="103901">38</cx:pt>
          <cx:pt idx="103902">9</cx:pt>
          <cx:pt idx="103903">33</cx:pt>
          <cx:pt idx="103904">65</cx:pt>
          <cx:pt idx="103905">8</cx:pt>
          <cx:pt idx="103906">22</cx:pt>
          <cx:pt idx="103907">54</cx:pt>
          <cx:pt idx="103908">15</cx:pt>
          <cx:pt idx="103909">9</cx:pt>
          <cx:pt idx="103910">18</cx:pt>
          <cx:pt idx="103911">53</cx:pt>
          <cx:pt idx="103912">30</cx:pt>
          <cx:pt idx="103913">24</cx:pt>
          <cx:pt idx="103914">12</cx:pt>
          <cx:pt idx="103915">52</cx:pt>
          <cx:pt idx="103916">76</cx:pt>
          <cx:pt idx="103917">40</cx:pt>
          <cx:pt idx="103918">33</cx:pt>
          <cx:pt idx="103919">93</cx:pt>
          <cx:pt idx="103920">25</cx:pt>
          <cx:pt idx="103921">29</cx:pt>
          <cx:pt idx="103922">12</cx:pt>
          <cx:pt idx="103923">31</cx:pt>
          <cx:pt idx="103924">14</cx:pt>
          <cx:pt idx="103925">41</cx:pt>
          <cx:pt idx="103926">1</cx:pt>
          <cx:pt idx="103927">20</cx:pt>
          <cx:pt idx="103928">26</cx:pt>
          <cx:pt idx="103929">51</cx:pt>
          <cx:pt idx="103930">13</cx:pt>
          <cx:pt idx="103931">33</cx:pt>
          <cx:pt idx="103932">40</cx:pt>
          <cx:pt idx="103933">77</cx:pt>
          <cx:pt idx="103934">4</cx:pt>
          <cx:pt idx="103935">5</cx:pt>
          <cx:pt idx="103936">9</cx:pt>
          <cx:pt idx="103937">70</cx:pt>
          <cx:pt idx="103938">4</cx:pt>
          <cx:pt idx="103939">30</cx:pt>
          <cx:pt idx="103940">20</cx:pt>
          <cx:pt idx="103941">47</cx:pt>
          <cx:pt idx="103942">31</cx:pt>
          <cx:pt idx="103943">11</cx:pt>
          <cx:pt idx="103944">36</cx:pt>
          <cx:pt idx="103945">61</cx:pt>
          <cx:pt idx="103946">17</cx:pt>
          <cx:pt idx="103947">48</cx:pt>
          <cx:pt idx="103948">44</cx:pt>
          <cx:pt idx="103949">73</cx:pt>
          <cx:pt idx="103950">71</cx:pt>
          <cx:pt idx="103951">65</cx:pt>
          <cx:pt idx="103952">40</cx:pt>
          <cx:pt idx="103953">4</cx:pt>
          <cx:pt idx="103954">31</cx:pt>
          <cx:pt idx="103955">39</cx:pt>
          <cx:pt idx="103956">55</cx:pt>
          <cx:pt idx="103957">34</cx:pt>
          <cx:pt idx="103958">18</cx:pt>
          <cx:pt idx="103959">51</cx:pt>
          <cx:pt idx="103960">44</cx:pt>
          <cx:pt idx="103961">36</cx:pt>
          <cx:pt idx="103962">70</cx:pt>
          <cx:pt idx="103963">49</cx:pt>
          <cx:pt idx="103964">3</cx:pt>
          <cx:pt idx="103965">10</cx:pt>
          <cx:pt idx="103966">5</cx:pt>
          <cx:pt idx="103967">43</cx:pt>
          <cx:pt idx="103968">47</cx:pt>
          <cx:pt idx="103969">45</cx:pt>
          <cx:pt idx="103970">69</cx:pt>
          <cx:pt idx="103971">27</cx:pt>
          <cx:pt idx="103972">12</cx:pt>
          <cx:pt idx="103973">84</cx:pt>
          <cx:pt idx="103974">49</cx:pt>
          <cx:pt idx="103975">44</cx:pt>
          <cx:pt idx="103976">6</cx:pt>
          <cx:pt idx="103977">11</cx:pt>
          <cx:pt idx="103978">75</cx:pt>
          <cx:pt idx="103979">17</cx:pt>
          <cx:pt idx="103980">36</cx:pt>
          <cx:pt idx="103981">77</cx:pt>
          <cx:pt idx="103982">24</cx:pt>
          <cx:pt idx="103983">13</cx:pt>
          <cx:pt idx="103984">1</cx:pt>
          <cx:pt idx="103985">34</cx:pt>
          <cx:pt idx="103986">46</cx:pt>
          <cx:pt idx="103987">6</cx:pt>
          <cx:pt idx="103988">25</cx:pt>
          <cx:pt idx="103989">82</cx:pt>
          <cx:pt idx="103990">56</cx:pt>
          <cx:pt idx="103991">15</cx:pt>
          <cx:pt idx="103992">3</cx:pt>
          <cx:pt idx="103993">19</cx:pt>
          <cx:pt idx="103994">38</cx:pt>
          <cx:pt idx="103995">38</cx:pt>
          <cx:pt idx="103996">64</cx:pt>
          <cx:pt idx="103997">45</cx:pt>
          <cx:pt idx="103998">47</cx:pt>
          <cx:pt idx="103999">34</cx:pt>
          <cx:pt idx="104000">82</cx:pt>
          <cx:pt idx="104001">21</cx:pt>
          <cx:pt idx="104002">28</cx:pt>
          <cx:pt idx="104003">15</cx:pt>
          <cx:pt idx="104004">52</cx:pt>
          <cx:pt idx="104005">5</cx:pt>
          <cx:pt idx="104006">39</cx:pt>
          <cx:pt idx="104007">23</cx:pt>
          <cx:pt idx="104008">65</cx:pt>
          <cx:pt idx="104009">42</cx:pt>
          <cx:pt idx="104010">79</cx:pt>
          <cx:pt idx="104011">5</cx:pt>
          <cx:pt idx="104012">2</cx:pt>
          <cx:pt idx="104013">83</cx:pt>
          <cx:pt idx="104014">9</cx:pt>
          <cx:pt idx="104015">1</cx:pt>
          <cx:pt idx="104016">14</cx:pt>
          <cx:pt idx="104017">26</cx:pt>
          <cx:pt idx="104018">3</cx:pt>
          <cx:pt idx="104019">42</cx:pt>
          <cx:pt idx="104020">28</cx:pt>
          <cx:pt idx="104021">13</cx:pt>
          <cx:pt idx="104022">31</cx:pt>
          <cx:pt idx="104023">10</cx:pt>
          <cx:pt idx="104024">47</cx:pt>
          <cx:pt idx="104025">53</cx:pt>
          <cx:pt idx="104026">17</cx:pt>
          <cx:pt idx="104027">19</cx:pt>
          <cx:pt idx="104028">56</cx:pt>
          <cx:pt idx="104029">28</cx:pt>
          <cx:pt idx="104030">22</cx:pt>
          <cx:pt idx="104031">36</cx:pt>
          <cx:pt idx="104032">55</cx:pt>
          <cx:pt idx="104033">49</cx:pt>
          <cx:pt idx="104034">13</cx:pt>
          <cx:pt idx="104035">11</cx:pt>
          <cx:pt idx="104036">52</cx:pt>
          <cx:pt idx="104037">39</cx:pt>
          <cx:pt idx="104038">4</cx:pt>
          <cx:pt idx="104039">3</cx:pt>
          <cx:pt idx="104040">22</cx:pt>
          <cx:pt idx="104041">5</cx:pt>
          <cx:pt idx="104042">8</cx:pt>
          <cx:pt idx="104043">47</cx:pt>
          <cx:pt idx="104044">36</cx:pt>
          <cx:pt idx="104045">40</cx:pt>
          <cx:pt idx="104046">90</cx:pt>
          <cx:pt idx="104047">42</cx:pt>
          <cx:pt idx="104048">4</cx:pt>
          <cx:pt idx="104049">39</cx:pt>
          <cx:pt idx="104050">76</cx:pt>
          <cx:pt idx="104051">32</cx:pt>
          <cx:pt idx="104052">70</cx:pt>
          <cx:pt idx="104053">2</cx:pt>
          <cx:pt idx="104054">78</cx:pt>
          <cx:pt idx="104055">23</cx:pt>
          <cx:pt idx="104056">34</cx:pt>
          <cx:pt idx="104057">50</cx:pt>
          <cx:pt idx="104058">56</cx:pt>
          <cx:pt idx="104059">3</cx:pt>
          <cx:pt idx="104060">32</cx:pt>
          <cx:pt idx="104061">97</cx:pt>
          <cx:pt idx="104062">39</cx:pt>
          <cx:pt idx="104063">76</cx:pt>
          <cx:pt idx="104064">77</cx:pt>
          <cx:pt idx="104065">1</cx:pt>
          <cx:pt idx="104066">15</cx:pt>
          <cx:pt idx="104067">27</cx:pt>
          <cx:pt idx="104068">24</cx:pt>
          <cx:pt idx="104069">17</cx:pt>
          <cx:pt idx="104070">40</cx:pt>
          <cx:pt idx="104071">96</cx:pt>
          <cx:pt idx="104072">17</cx:pt>
          <cx:pt idx="104073">4</cx:pt>
          <cx:pt idx="104074">48</cx:pt>
          <cx:pt idx="104075">26</cx:pt>
          <cx:pt idx="104076">6</cx:pt>
          <cx:pt idx="104077">16</cx:pt>
          <cx:pt idx="104078">50</cx:pt>
          <cx:pt idx="104079">12</cx:pt>
          <cx:pt idx="104080">3</cx:pt>
          <cx:pt idx="104081">7</cx:pt>
          <cx:pt idx="104082">42</cx:pt>
          <cx:pt idx="104083">41</cx:pt>
          <cx:pt idx="104084">36</cx:pt>
          <cx:pt idx="104085">86</cx:pt>
          <cx:pt idx="104086">17</cx:pt>
          <cx:pt idx="104087">62</cx:pt>
          <cx:pt idx="104088">26</cx:pt>
          <cx:pt idx="104089">73</cx:pt>
          <cx:pt idx="104090">11</cx:pt>
          <cx:pt idx="104091">59</cx:pt>
          <cx:pt idx="104092">64</cx:pt>
          <cx:pt idx="104093">52</cx:pt>
          <cx:pt idx="104094">18</cx:pt>
          <cx:pt idx="104095">43</cx:pt>
          <cx:pt idx="104096">13</cx:pt>
          <cx:pt idx="104097">16</cx:pt>
          <cx:pt idx="104098">9</cx:pt>
          <cx:pt idx="104099">69</cx:pt>
          <cx:pt idx="104100">80</cx:pt>
          <cx:pt idx="104101">16</cx:pt>
          <cx:pt idx="104102">18</cx:pt>
          <cx:pt idx="104103">39</cx:pt>
          <cx:pt idx="104104">29</cx:pt>
          <cx:pt idx="104105">46</cx:pt>
          <cx:pt idx="104106">30</cx:pt>
          <cx:pt idx="104107">37</cx:pt>
          <cx:pt idx="104108">63</cx:pt>
          <cx:pt idx="104109">26</cx:pt>
          <cx:pt idx="104110">61</cx:pt>
          <cx:pt idx="104111">64</cx:pt>
          <cx:pt idx="104112">47</cx:pt>
          <cx:pt idx="104113">13</cx:pt>
          <cx:pt idx="104114">40</cx:pt>
          <cx:pt idx="104115">24</cx:pt>
          <cx:pt idx="104116">4</cx:pt>
          <cx:pt idx="104117">72</cx:pt>
          <cx:pt idx="104118">8</cx:pt>
          <cx:pt idx="104119">11</cx:pt>
          <cx:pt idx="104120">2</cx:pt>
          <cx:pt idx="104121">5</cx:pt>
          <cx:pt idx="104122">7</cx:pt>
          <cx:pt idx="104123">14</cx:pt>
          <cx:pt idx="104124">61</cx:pt>
          <cx:pt idx="104125">28</cx:pt>
          <cx:pt idx="104126">10</cx:pt>
          <cx:pt idx="104127">95</cx:pt>
          <cx:pt idx="104128">12</cx:pt>
          <cx:pt idx="104129">6</cx:pt>
          <cx:pt idx="104130">1</cx:pt>
          <cx:pt idx="104131">27</cx:pt>
          <cx:pt idx="104132">11</cx:pt>
          <cx:pt idx="104133">36</cx:pt>
          <cx:pt idx="104134">17</cx:pt>
          <cx:pt idx="104135">8</cx:pt>
          <cx:pt idx="104136">7</cx:pt>
          <cx:pt idx="104137">5</cx:pt>
          <cx:pt idx="104138">82</cx:pt>
          <cx:pt idx="104139">25</cx:pt>
          <cx:pt idx="104140">3</cx:pt>
          <cx:pt idx="104141">20</cx:pt>
          <cx:pt idx="104142">61</cx:pt>
          <cx:pt idx="104143">52</cx:pt>
          <cx:pt idx="104144">10</cx:pt>
          <cx:pt idx="104145">12</cx:pt>
          <cx:pt idx="104146">32</cx:pt>
          <cx:pt idx="104147">17</cx:pt>
          <cx:pt idx="104148">13</cx:pt>
          <cx:pt idx="104149">31</cx:pt>
          <cx:pt idx="104150">25</cx:pt>
          <cx:pt idx="104151">6</cx:pt>
          <cx:pt idx="104152">60</cx:pt>
          <cx:pt idx="104153">45</cx:pt>
          <cx:pt idx="104154">50</cx:pt>
          <cx:pt idx="104155">73</cx:pt>
          <cx:pt idx="104156">48</cx:pt>
          <cx:pt idx="104157">34</cx:pt>
          <cx:pt idx="104158">67</cx:pt>
          <cx:pt idx="104159">1</cx:pt>
          <cx:pt idx="104160">9</cx:pt>
          <cx:pt idx="104161">2</cx:pt>
          <cx:pt idx="104162">77</cx:pt>
          <cx:pt idx="104163">13</cx:pt>
          <cx:pt idx="104164">8</cx:pt>
          <cx:pt idx="104165">16</cx:pt>
          <cx:pt idx="104166">19</cx:pt>
          <cx:pt idx="104167">70</cx:pt>
          <cx:pt idx="104168">73</cx:pt>
          <cx:pt idx="104169">56</cx:pt>
          <cx:pt idx="104170">38</cx:pt>
          <cx:pt idx="104171">21</cx:pt>
          <cx:pt idx="104172">6</cx:pt>
          <cx:pt idx="104173">15</cx:pt>
          <cx:pt idx="104174">47</cx:pt>
          <cx:pt idx="104175">68</cx:pt>
          <cx:pt idx="104176">6</cx:pt>
          <cx:pt idx="104177">98</cx:pt>
          <cx:pt idx="104178">33</cx:pt>
          <cx:pt idx="104179">9</cx:pt>
          <cx:pt idx="104180">45</cx:pt>
          <cx:pt idx="104181">75</cx:pt>
          <cx:pt idx="104182">71</cx:pt>
          <cx:pt idx="104183">10</cx:pt>
          <cx:pt idx="104184">28</cx:pt>
          <cx:pt idx="104185">36</cx:pt>
          <cx:pt idx="104186">12</cx:pt>
          <cx:pt idx="104187">17</cx:pt>
          <cx:pt idx="104188">85</cx:pt>
          <cx:pt idx="104189">46</cx:pt>
          <cx:pt idx="104190">13</cx:pt>
          <cx:pt idx="104191">22</cx:pt>
          <cx:pt idx="104192">33</cx:pt>
          <cx:pt idx="104193">12</cx:pt>
          <cx:pt idx="104194">46</cx:pt>
          <cx:pt idx="104195">39</cx:pt>
          <cx:pt idx="104196">36</cx:pt>
          <cx:pt idx="104197">48</cx:pt>
          <cx:pt idx="104198">28</cx:pt>
          <cx:pt idx="104199">1</cx:pt>
          <cx:pt idx="104200">65</cx:pt>
          <cx:pt idx="104201">24</cx:pt>
          <cx:pt idx="104202">38</cx:pt>
          <cx:pt idx="104203">6</cx:pt>
          <cx:pt idx="104204">41</cx:pt>
          <cx:pt idx="104205">14</cx:pt>
          <cx:pt idx="104206">64</cx:pt>
          <cx:pt idx="104207">20</cx:pt>
          <cx:pt idx="104208">25</cx:pt>
          <cx:pt idx="104209">72</cx:pt>
          <cx:pt idx="104210">23</cx:pt>
          <cx:pt idx="104211">54</cx:pt>
          <cx:pt idx="104212">24</cx:pt>
          <cx:pt idx="104213">7</cx:pt>
          <cx:pt idx="104214">55</cx:pt>
          <cx:pt idx="104215">47</cx:pt>
          <cx:pt idx="104216">15</cx:pt>
          <cx:pt idx="104217">44</cx:pt>
          <cx:pt idx="104218">62</cx:pt>
          <cx:pt idx="104219">57</cx:pt>
          <cx:pt idx="104220">29</cx:pt>
          <cx:pt idx="104221">50</cx:pt>
          <cx:pt idx="104222">10</cx:pt>
          <cx:pt idx="104223">15</cx:pt>
          <cx:pt idx="104224">26</cx:pt>
          <cx:pt idx="104225">86</cx:pt>
          <cx:pt idx="104226">23</cx:pt>
          <cx:pt idx="104227">2</cx:pt>
          <cx:pt idx="104228">14</cx:pt>
          <cx:pt idx="104229">12</cx:pt>
          <cx:pt idx="104230">39</cx:pt>
          <cx:pt idx="104231">35</cx:pt>
          <cx:pt idx="104232">4</cx:pt>
          <cx:pt idx="104233">7</cx:pt>
          <cx:pt idx="104234">33</cx:pt>
          <cx:pt idx="104235">39</cx:pt>
          <cx:pt idx="104236">81</cx:pt>
          <cx:pt idx="104237">71</cx:pt>
          <cx:pt idx="104238">1</cx:pt>
          <cx:pt idx="104239">55</cx:pt>
          <cx:pt idx="104240">56</cx:pt>
          <cx:pt idx="104241">60</cx:pt>
          <cx:pt idx="104242">41</cx:pt>
          <cx:pt idx="104243">43</cx:pt>
          <cx:pt idx="104244">36</cx:pt>
          <cx:pt idx="104245">13</cx:pt>
          <cx:pt idx="104246">28</cx:pt>
          <cx:pt idx="104247">6</cx:pt>
          <cx:pt idx="104248">49</cx:pt>
          <cx:pt idx="104249">26</cx:pt>
          <cx:pt idx="104250">11</cx:pt>
          <cx:pt idx="104251">32</cx:pt>
          <cx:pt idx="104252">91</cx:pt>
          <cx:pt idx="104253">19</cx:pt>
          <cx:pt idx="104254">29</cx:pt>
          <cx:pt idx="104255">15</cx:pt>
          <cx:pt idx="104256">17</cx:pt>
          <cx:pt idx="104257">7</cx:pt>
          <cx:pt idx="104258">27</cx:pt>
          <cx:pt idx="104259">38</cx:pt>
          <cx:pt idx="104260">18</cx:pt>
          <cx:pt idx="104261">9</cx:pt>
          <cx:pt idx="104262">59</cx:pt>
          <cx:pt idx="104263">37</cx:pt>
          <cx:pt idx="104264">16</cx:pt>
          <cx:pt idx="104265">36</cx:pt>
          <cx:pt idx="104266">76</cx:pt>
          <cx:pt idx="104267">3</cx:pt>
          <cx:pt idx="104268">45</cx:pt>
          <cx:pt idx="104269">6</cx:pt>
          <cx:pt idx="104270">65</cx:pt>
          <cx:pt idx="104271">78</cx:pt>
          <cx:pt idx="104272">22</cx:pt>
          <cx:pt idx="104273">19</cx:pt>
          <cx:pt idx="104274">32</cx:pt>
          <cx:pt idx="104275">70</cx:pt>
          <cx:pt idx="104276">34</cx:pt>
          <cx:pt idx="104277">2</cx:pt>
          <cx:pt idx="104278">39</cx:pt>
          <cx:pt idx="104279">12</cx:pt>
          <cx:pt idx="104280">41</cx:pt>
          <cx:pt idx="104281">19</cx:pt>
          <cx:pt idx="104282">35</cx:pt>
          <cx:pt idx="104283">72</cx:pt>
          <cx:pt idx="104284">4</cx:pt>
          <cx:pt idx="104285">21</cx:pt>
          <cx:pt idx="104286">89</cx:pt>
          <cx:pt idx="104287">24</cx:pt>
          <cx:pt idx="104288">31</cx:pt>
          <cx:pt idx="104289">44</cx:pt>
          <cx:pt idx="104290">39</cx:pt>
          <cx:pt idx="104291">30</cx:pt>
          <cx:pt idx="104292">78</cx:pt>
          <cx:pt idx="104293">1</cx:pt>
          <cx:pt idx="104294">92</cx:pt>
          <cx:pt idx="104295">34</cx:pt>
          <cx:pt idx="104296">52</cx:pt>
          <cx:pt idx="104297">32</cx:pt>
          <cx:pt idx="104298">36</cx:pt>
          <cx:pt idx="104299">35</cx:pt>
          <cx:pt idx="104300">17</cx:pt>
          <cx:pt idx="104301">76</cx:pt>
          <cx:pt idx="104302">49</cx:pt>
          <cx:pt idx="104303">45</cx:pt>
          <cx:pt idx="104304">20</cx:pt>
          <cx:pt idx="104305">73</cx:pt>
          <cx:pt idx="104306">16</cx:pt>
          <cx:pt idx="104307">5</cx:pt>
          <cx:pt idx="104308">79</cx:pt>
          <cx:pt idx="104309">69</cx:pt>
          <cx:pt idx="104310">49</cx:pt>
          <cx:pt idx="104311">25</cx:pt>
          <cx:pt idx="104312">17</cx:pt>
          <cx:pt idx="104313">82</cx:pt>
          <cx:pt idx="104314">32</cx:pt>
          <cx:pt idx="104315">13</cx:pt>
          <cx:pt idx="104316">24</cx:pt>
          <cx:pt idx="104317">81</cx:pt>
          <cx:pt idx="104318">51</cx:pt>
          <cx:pt idx="104319">54</cx:pt>
          <cx:pt idx="104320">39</cx:pt>
          <cx:pt idx="104321">26</cx:pt>
          <cx:pt idx="104322">75</cx:pt>
          <cx:pt idx="104323">28</cx:pt>
          <cx:pt idx="104324">59</cx:pt>
          <cx:pt idx="104325">20</cx:pt>
          <cx:pt idx="104326">5</cx:pt>
          <cx:pt idx="104327">55</cx:pt>
          <cx:pt idx="104328">52</cx:pt>
          <cx:pt idx="104329">63</cx:pt>
          <cx:pt idx="104330">24</cx:pt>
          <cx:pt idx="104331">50</cx:pt>
          <cx:pt idx="104332">51</cx:pt>
          <cx:pt idx="104333">45</cx:pt>
          <cx:pt idx="104334">13</cx:pt>
          <cx:pt idx="104335">33</cx:pt>
          <cx:pt idx="104336">15</cx:pt>
          <cx:pt idx="104337">21</cx:pt>
          <cx:pt idx="104338">79</cx:pt>
          <cx:pt idx="104339">4</cx:pt>
          <cx:pt idx="104340">50</cx:pt>
          <cx:pt idx="104341">82</cx:pt>
          <cx:pt idx="104342">14</cx:pt>
          <cx:pt idx="104343">58</cx:pt>
          <cx:pt idx="104344">4</cx:pt>
          <cx:pt idx="104345">16</cx:pt>
          <cx:pt idx="104346">1</cx:pt>
          <cx:pt idx="104347">57</cx:pt>
          <cx:pt idx="104348">54</cx:pt>
          <cx:pt idx="104349">20</cx:pt>
          <cx:pt idx="104350">17</cx:pt>
          <cx:pt idx="104351">7</cx:pt>
          <cx:pt idx="104352">13</cx:pt>
          <cx:pt idx="104353">15</cx:pt>
          <cx:pt idx="104354">18</cx:pt>
          <cx:pt idx="104355">16</cx:pt>
          <cx:pt idx="104356">37</cx:pt>
          <cx:pt idx="104357">6</cx:pt>
          <cx:pt idx="104358">60</cx:pt>
          <cx:pt idx="104359">58</cx:pt>
          <cx:pt idx="104360">24</cx:pt>
          <cx:pt idx="104361">32</cx:pt>
          <cx:pt idx="104362">14</cx:pt>
          <cx:pt idx="104363">53</cx:pt>
          <cx:pt idx="104364">35</cx:pt>
          <cx:pt idx="104365">3</cx:pt>
          <cx:pt idx="104366">52</cx:pt>
          <cx:pt idx="104367">54</cx:pt>
          <cx:pt idx="104368">36</cx:pt>
          <cx:pt idx="104369">10</cx:pt>
          <cx:pt idx="104370">48</cx:pt>
          <cx:pt idx="104371">59</cx:pt>
          <cx:pt idx="104372">23</cx:pt>
          <cx:pt idx="104373">29</cx:pt>
          <cx:pt idx="104374">8</cx:pt>
          <cx:pt idx="104375">56</cx:pt>
          <cx:pt idx="104376">32</cx:pt>
          <cx:pt idx="104377">43</cx:pt>
          <cx:pt idx="104378">49</cx:pt>
          <cx:pt idx="104379">47</cx:pt>
          <cx:pt idx="104380">19</cx:pt>
          <cx:pt idx="104381">45</cx:pt>
          <cx:pt idx="104382">37</cx:pt>
          <cx:pt idx="104383">11</cx:pt>
          <cx:pt idx="104384">26</cx:pt>
          <cx:pt idx="104385">3</cx:pt>
          <cx:pt idx="104386">8</cx:pt>
          <cx:pt idx="104387">14</cx:pt>
          <cx:pt idx="104388">22</cx:pt>
          <cx:pt idx="104389">60</cx:pt>
          <cx:pt idx="104390">62</cx:pt>
          <cx:pt idx="104391">87</cx:pt>
          <cx:pt idx="104392">7</cx:pt>
          <cx:pt idx="104393">46</cx:pt>
          <cx:pt idx="104394">9</cx:pt>
          <cx:pt idx="104395">29</cx:pt>
          <cx:pt idx="104396">28</cx:pt>
          <cx:pt idx="104397">26</cx:pt>
          <cx:pt idx="104398">25</cx:pt>
          <cx:pt idx="104399">40</cx:pt>
          <cx:pt idx="104400">63</cx:pt>
          <cx:pt idx="104401">49</cx:pt>
          <cx:pt idx="104402">11</cx:pt>
          <cx:pt idx="104403">37</cx:pt>
          <cx:pt idx="104404">18</cx:pt>
          <cx:pt idx="104405">42</cx:pt>
          <cx:pt idx="104406">17</cx:pt>
          <cx:pt idx="104407">19</cx:pt>
          <cx:pt idx="104408">30</cx:pt>
          <cx:pt idx="104409">6</cx:pt>
          <cx:pt idx="104410">93</cx:pt>
          <cx:pt idx="104411">8</cx:pt>
          <cx:pt idx="104412">1</cx:pt>
          <cx:pt idx="104413">23</cx:pt>
          <cx:pt idx="104414">56</cx:pt>
          <cx:pt idx="104415">25</cx:pt>
          <cx:pt idx="104416">89</cx:pt>
          <cx:pt idx="104417">28</cx:pt>
          <cx:pt idx="104418">3</cx:pt>
          <cx:pt idx="104419">44</cx:pt>
          <cx:pt idx="104420">24</cx:pt>
          <cx:pt idx="104421">52</cx:pt>
          <cx:pt idx="104422">12</cx:pt>
          <cx:pt idx="104423">5</cx:pt>
          <cx:pt idx="104424">51</cx:pt>
          <cx:pt idx="104425">47</cx:pt>
          <cx:pt idx="104426">77</cx:pt>
          <cx:pt idx="104427">67</cx:pt>
          <cx:pt idx="104428">8</cx:pt>
          <cx:pt idx="104429">30</cx:pt>
          <cx:pt idx="104430">20</cx:pt>
          <cx:pt idx="104431">9</cx:pt>
          <cx:pt idx="104432">33</cx:pt>
          <cx:pt idx="104433">6</cx:pt>
          <cx:pt idx="104434">24</cx:pt>
          <cx:pt idx="104435">56</cx:pt>
          <cx:pt idx="104436">30</cx:pt>
          <cx:pt idx="104437">43</cx:pt>
          <cx:pt idx="104438">16</cx:pt>
          <cx:pt idx="104439">5</cx:pt>
          <cx:pt idx="104440">2</cx:pt>
          <cx:pt idx="104441">35</cx:pt>
          <cx:pt idx="104442">62</cx:pt>
          <cx:pt idx="104443">28</cx:pt>
          <cx:pt idx="104444">42</cx:pt>
          <cx:pt idx="104445">81</cx:pt>
          <cx:pt idx="104446">15</cx:pt>
          <cx:pt idx="104447">24</cx:pt>
          <cx:pt idx="104448">11</cx:pt>
          <cx:pt idx="104449">3</cx:pt>
          <cx:pt idx="104450">22</cx:pt>
          <cx:pt idx="104451">46</cx:pt>
          <cx:pt idx="104452">89</cx:pt>
          <cx:pt idx="104453">69</cx:pt>
          <cx:pt idx="104454">4</cx:pt>
          <cx:pt idx="104455">76</cx:pt>
          <cx:pt idx="104456">39</cx:pt>
          <cx:pt idx="104457">17</cx:pt>
          <cx:pt idx="104458">12</cx:pt>
          <cx:pt idx="104459">21</cx:pt>
          <cx:pt idx="104460">70</cx:pt>
          <cx:pt idx="104461">2</cx:pt>
          <cx:pt idx="104462">45</cx:pt>
          <cx:pt idx="104463">31</cx:pt>
          <cx:pt idx="104464">52</cx:pt>
          <cx:pt idx="104465">56</cx:pt>
          <cx:pt idx="104466">11</cx:pt>
          <cx:pt idx="104467">32</cx:pt>
          <cx:pt idx="104468">59</cx:pt>
          <cx:pt idx="104469">25</cx:pt>
          <cx:pt idx="104470">5</cx:pt>
          <cx:pt idx="104471">10</cx:pt>
          <cx:pt idx="104472">41</cx:pt>
          <cx:pt idx="104473">48</cx:pt>
          <cx:pt idx="104474">63</cx:pt>
          <cx:pt idx="104475">26</cx:pt>
          <cx:pt idx="104476">22</cx:pt>
          <cx:pt idx="104477">36</cx:pt>
          <cx:pt idx="104478">45</cx:pt>
          <cx:pt idx="104479">60</cx:pt>
          <cx:pt idx="104480">2</cx:pt>
          <cx:pt idx="104481">17</cx:pt>
          <cx:pt idx="104482">50</cx:pt>
          <cx:pt idx="104483">34</cx:pt>
          <cx:pt idx="104484">69</cx:pt>
          <cx:pt idx="104485">21</cx:pt>
          <cx:pt idx="104486">64</cx:pt>
          <cx:pt idx="104487">6</cx:pt>
          <cx:pt idx="104488">80</cx:pt>
          <cx:pt idx="104489">25</cx:pt>
          <cx:pt idx="104490">38</cx:pt>
          <cx:pt idx="104491">25</cx:pt>
          <cx:pt idx="104492">19</cx:pt>
          <cx:pt idx="104493">15</cx:pt>
          <cx:pt idx="104494">60</cx:pt>
          <cx:pt idx="104495">61</cx:pt>
          <cx:pt idx="104496">32</cx:pt>
          <cx:pt idx="104497">35</cx:pt>
          <cx:pt idx="104498">82</cx:pt>
          <cx:pt idx="104499">76</cx:pt>
          <cx:pt idx="104500">13</cx:pt>
          <cx:pt idx="104501">3</cx:pt>
          <cx:pt idx="104502">51</cx:pt>
          <cx:pt idx="104503">5</cx:pt>
          <cx:pt idx="104504">12</cx:pt>
          <cx:pt idx="104505">16</cx:pt>
          <cx:pt idx="104506">55</cx:pt>
          <cx:pt idx="104507">36</cx:pt>
          <cx:pt idx="104508">4</cx:pt>
          <cx:pt idx="104509">18</cx:pt>
          <cx:pt idx="104510">59</cx:pt>
          <cx:pt idx="104511">29</cx:pt>
          <cx:pt idx="104512">31</cx:pt>
          <cx:pt idx="104513">10</cx:pt>
          <cx:pt idx="104514">25</cx:pt>
          <cx:pt idx="104515">30</cx:pt>
          <cx:pt idx="104516">28</cx:pt>
          <cx:pt idx="104517">13</cx:pt>
          <cx:pt idx="104518">54</cx:pt>
          <cx:pt idx="104519">76</cx:pt>
          <cx:pt idx="104520">24</cx:pt>
          <cx:pt idx="104521">68</cx:pt>
          <cx:pt idx="104522">7</cx:pt>
          <cx:pt idx="104523">64</cx:pt>
          <cx:pt idx="104524">17</cx:pt>
          <cx:pt idx="104525">53</cx:pt>
          <cx:pt idx="104526">35</cx:pt>
          <cx:pt idx="104527">59</cx:pt>
          <cx:pt idx="104528">19</cx:pt>
          <cx:pt idx="104529">28</cx:pt>
          <cx:pt idx="104530">38</cx:pt>
          <cx:pt idx="104531">20</cx:pt>
          <cx:pt idx="104532">18</cx:pt>
          <cx:pt idx="104533">33</cx:pt>
          <cx:pt idx="104534">3</cx:pt>
          <cx:pt idx="104535">78</cx:pt>
          <cx:pt idx="104536">39</cx:pt>
          <cx:pt idx="104537">6</cx:pt>
          <cx:pt idx="104538">36</cx:pt>
          <cx:pt idx="104539">51</cx:pt>
          <cx:pt idx="104540">14</cx:pt>
          <cx:pt idx="104541">22</cx:pt>
          <cx:pt idx="104542">16</cx:pt>
          <cx:pt idx="104543">15</cx:pt>
          <cx:pt idx="104544">54</cx:pt>
          <cx:pt idx="104545">1</cx:pt>
          <cx:pt idx="104546">68</cx:pt>
          <cx:pt idx="104547">7</cx:pt>
          <cx:pt idx="104548">5</cx:pt>
          <cx:pt idx="104549">45</cx:pt>
          <cx:pt idx="104550">45</cx:pt>
          <cx:pt idx="104551">23</cx:pt>
          <cx:pt idx="104552">54</cx:pt>
          <cx:pt idx="104553">1</cx:pt>
          <cx:pt idx="104554">81</cx:pt>
          <cx:pt idx="104555">32</cx:pt>
          <cx:pt idx="104556">55</cx:pt>
          <cx:pt idx="104557">67</cx:pt>
          <cx:pt idx="104558">7</cx:pt>
          <cx:pt idx="104559">48</cx:pt>
          <cx:pt idx="104560">25</cx:pt>
          <cx:pt idx="104561">15</cx:pt>
          <cx:pt idx="104562">26</cx:pt>
          <cx:pt idx="104563">56</cx:pt>
          <cx:pt idx="104564">63</cx:pt>
          <cx:pt idx="104565">4</cx:pt>
          <cx:pt idx="104566">27</cx:pt>
          <cx:pt idx="104567">11</cx:pt>
          <cx:pt idx="104568">22</cx:pt>
          <cx:pt idx="104569">1</cx:pt>
          <cx:pt idx="104570">15</cx:pt>
          <cx:pt idx="104571">23</cx:pt>
          <cx:pt idx="104572">20</cx:pt>
          <cx:pt idx="104573">9</cx:pt>
          <cx:pt idx="104574">93</cx:pt>
          <cx:pt idx="104575">14</cx:pt>
          <cx:pt idx="104576">58</cx:pt>
          <cx:pt idx="104577">56</cx:pt>
          <cx:pt idx="104578">36</cx:pt>
          <cx:pt idx="104579">42</cx:pt>
          <cx:pt idx="104580">36</cx:pt>
          <cx:pt idx="104581">6</cx:pt>
          <cx:pt idx="104582">3</cx:pt>
          <cx:pt idx="104583">25</cx:pt>
          <cx:pt idx="104584">51</cx:pt>
          <cx:pt idx="104585">66</cx:pt>
          <cx:pt idx="104586">39</cx:pt>
          <cx:pt idx="104587">54</cx:pt>
          <cx:pt idx="104588">56</cx:pt>
          <cx:pt idx="104589">35</cx:pt>
          <cx:pt idx="104590">44</cx:pt>
          <cx:pt idx="104591">41</cx:pt>
          <cx:pt idx="104592">52</cx:pt>
          <cx:pt idx="104593">17</cx:pt>
          <cx:pt idx="104594">80</cx:pt>
          <cx:pt idx="104595">3</cx:pt>
          <cx:pt idx="104596">29</cx:pt>
          <cx:pt idx="104597">28</cx:pt>
          <cx:pt idx="104598">22</cx:pt>
          <cx:pt idx="104599">25</cx:pt>
          <cx:pt idx="104600">14</cx:pt>
          <cx:pt idx="104601">2</cx:pt>
          <cx:pt idx="104602">44</cx:pt>
          <cx:pt idx="104603">10</cx:pt>
          <cx:pt idx="104604">91</cx:pt>
          <cx:pt idx="104605">42</cx:pt>
          <cx:pt idx="104606">18</cx:pt>
          <cx:pt idx="104607">59</cx:pt>
          <cx:pt idx="104608">12</cx:pt>
          <cx:pt idx="104609">1</cx:pt>
          <cx:pt idx="104610">13</cx:pt>
          <cx:pt idx="104611">15</cx:pt>
          <cx:pt idx="104612">24</cx:pt>
          <cx:pt idx="104613">45</cx:pt>
          <cx:pt idx="104614">87</cx:pt>
          <cx:pt idx="104615">16</cx:pt>
          <cx:pt idx="104616">12</cx:pt>
          <cx:pt idx="104617">41</cx:pt>
          <cx:pt idx="104618">9</cx:pt>
          <cx:pt idx="104619">29</cx:pt>
          <cx:pt idx="104620">84</cx:pt>
          <cx:pt idx="104621">8</cx:pt>
          <cx:pt idx="104622">25</cx:pt>
          <cx:pt idx="104623">14</cx:pt>
          <cx:pt idx="104624">30</cx:pt>
          <cx:pt idx="104625">28</cx:pt>
          <cx:pt idx="104626">15</cx:pt>
          <cx:pt idx="104627">39</cx:pt>
          <cx:pt idx="104628">17</cx:pt>
          <cx:pt idx="104629">50</cx:pt>
          <cx:pt idx="104630">12</cx:pt>
          <cx:pt idx="104631">35</cx:pt>
          <cx:pt idx="104632">4</cx:pt>
          <cx:pt idx="104633">49</cx:pt>
          <cx:pt idx="104634">19</cx:pt>
          <cx:pt idx="104635">92</cx:pt>
          <cx:pt idx="104636">14</cx:pt>
          <cx:pt idx="104637">26</cx:pt>
          <cx:pt idx="104638">38</cx:pt>
          <cx:pt idx="104639">5</cx:pt>
          <cx:pt idx="104640">40</cx:pt>
          <cx:pt idx="104641">51</cx:pt>
          <cx:pt idx="104642">45</cx:pt>
          <cx:pt idx="104643">28</cx:pt>
          <cx:pt idx="104644">22</cx:pt>
          <cx:pt idx="104645">96</cx:pt>
          <cx:pt idx="104646">33</cx:pt>
          <cx:pt idx="104647">41</cx:pt>
          <cx:pt idx="104648">35</cx:pt>
          <cx:pt idx="104649">39</cx:pt>
          <cx:pt idx="104650">67</cx:pt>
          <cx:pt idx="104651">19</cx:pt>
          <cx:pt idx="104652">76</cx:pt>
          <cx:pt idx="104653">3</cx:pt>
          <cx:pt idx="104654">56</cx:pt>
          <cx:pt idx="104655">10</cx:pt>
          <cx:pt idx="104656">16</cx:pt>
          <cx:pt idx="104657">36</cx:pt>
          <cx:pt idx="104658">4</cx:pt>
          <cx:pt idx="104659">3</cx:pt>
          <cx:pt idx="104660">20</cx:pt>
          <cx:pt idx="104661">12</cx:pt>
          <cx:pt idx="104662">9</cx:pt>
          <cx:pt idx="104663">58</cx:pt>
          <cx:pt idx="104664">30</cx:pt>
          <cx:pt idx="104665">22</cx:pt>
          <cx:pt idx="104666">2</cx:pt>
          <cx:pt idx="104667">32</cx:pt>
          <cx:pt idx="104668">1</cx:pt>
          <cx:pt idx="104669">14</cx:pt>
          <cx:pt idx="104670">51</cx:pt>
          <cx:pt idx="104671">41</cx:pt>
          <cx:pt idx="104672">17</cx:pt>
          <cx:pt idx="104673">8</cx:pt>
          <cx:pt idx="104674">44</cx:pt>
          <cx:pt idx="104675">61</cx:pt>
          <cx:pt idx="104676">64</cx:pt>
          <cx:pt idx="104677">30</cx:pt>
          <cx:pt idx="104678">3</cx:pt>
          <cx:pt idx="104679">89</cx:pt>
          <cx:pt idx="104680">25</cx:pt>
          <cx:pt idx="104681">78</cx:pt>
          <cx:pt idx="104682">23</cx:pt>
          <cx:pt idx="104683">36</cx:pt>
          <cx:pt idx="104684">69</cx:pt>
          <cx:pt idx="104685">75</cx:pt>
          <cx:pt idx="104686">1</cx:pt>
          <cx:pt idx="104687">38</cx:pt>
          <cx:pt idx="104688">42</cx:pt>
          <cx:pt idx="104689">22</cx:pt>
          <cx:pt idx="104690">25</cx:pt>
          <cx:pt idx="104691">23</cx:pt>
          <cx:pt idx="104692">73</cx:pt>
          <cx:pt idx="104693">40</cx:pt>
          <cx:pt idx="104694">17</cx:pt>
          <cx:pt idx="104695">34</cx:pt>
          <cx:pt idx="104696">8</cx:pt>
          <cx:pt idx="104697">5</cx:pt>
          <cx:pt idx="104698">3</cx:pt>
          <cx:pt idx="104699">56</cx:pt>
          <cx:pt idx="104700">14</cx:pt>
          <cx:pt idx="104701">46</cx:pt>
          <cx:pt idx="104702">38</cx:pt>
          <cx:pt idx="104703">2</cx:pt>
          <cx:pt idx="104704">3</cx:pt>
          <cx:pt idx="104705">58</cx:pt>
          <cx:pt idx="104706">50</cx:pt>
          <cx:pt idx="104707">57</cx:pt>
          <cx:pt idx="104708">47</cx:pt>
          <cx:pt idx="104709">41</cx:pt>
          <cx:pt idx="104710">22</cx:pt>
          <cx:pt idx="104711">62</cx:pt>
          <cx:pt idx="104712">36</cx:pt>
          <cx:pt idx="104713">12</cx:pt>
          <cx:pt idx="104714">20</cx:pt>
          <cx:pt idx="104715">6</cx:pt>
          <cx:pt idx="104716">50</cx:pt>
          <cx:pt idx="104717">11</cx:pt>
          <cx:pt idx="104718">2</cx:pt>
          <cx:pt idx="104719">23</cx:pt>
          <cx:pt idx="104720">19</cx:pt>
          <cx:pt idx="104721">63</cx:pt>
          <cx:pt idx="104722">10</cx:pt>
          <cx:pt idx="104723">27</cx:pt>
          <cx:pt idx="104724">42</cx:pt>
          <cx:pt idx="104725">71</cx:pt>
          <cx:pt idx="104726">52</cx:pt>
          <cx:pt idx="104727">66</cx:pt>
          <cx:pt idx="104728">49</cx:pt>
          <cx:pt idx="104729">25</cx:pt>
          <cx:pt idx="104730">29</cx:pt>
          <cx:pt idx="104731">5</cx:pt>
          <cx:pt idx="104732">6</cx:pt>
          <cx:pt idx="104733">45</cx:pt>
          <cx:pt idx="104734">1</cx:pt>
          <cx:pt idx="104735">55</cx:pt>
          <cx:pt idx="104736">47</cx:pt>
          <cx:pt idx="104737">46</cx:pt>
          <cx:pt idx="104738">24</cx:pt>
          <cx:pt idx="104739">18</cx:pt>
          <cx:pt idx="104740">16</cx:pt>
          <cx:pt idx="104741">2</cx:pt>
          <cx:pt idx="104742">13</cx:pt>
          <cx:pt idx="104743">41</cx:pt>
          <cx:pt idx="104744">62</cx:pt>
          <cx:pt idx="104745">3</cx:pt>
          <cx:pt idx="104746">2</cx:pt>
          <cx:pt idx="104747">27</cx:pt>
          <cx:pt idx="104748">15</cx:pt>
          <cx:pt idx="104749">6</cx:pt>
          <cx:pt idx="104750">26</cx:pt>
          <cx:pt idx="104751">12</cx:pt>
          <cx:pt idx="104752">39</cx:pt>
          <cx:pt idx="104753">7</cx:pt>
          <cx:pt idx="104754">89</cx:pt>
          <cx:pt idx="104755">98</cx:pt>
          <cx:pt idx="104756">68</cx:pt>
          <cx:pt idx="104757">53</cx:pt>
          <cx:pt idx="104758">62</cx:pt>
          <cx:pt idx="104759">54</cx:pt>
          <cx:pt idx="104760">35</cx:pt>
          <cx:pt idx="104761">8</cx:pt>
          <cx:pt idx="104762">39</cx:pt>
          <cx:pt idx="104763">4</cx:pt>
          <cx:pt idx="104764">1</cx:pt>
          <cx:pt idx="104765">64</cx:pt>
          <cx:pt idx="104766">21</cx:pt>
          <cx:pt idx="104767">68</cx:pt>
          <cx:pt idx="104768">24</cx:pt>
          <cx:pt idx="104769">22</cx:pt>
          <cx:pt idx="104770">6</cx:pt>
          <cx:pt idx="104771">9</cx:pt>
          <cx:pt idx="104772">52</cx:pt>
          <cx:pt idx="104773">86</cx:pt>
          <cx:pt idx="104774">26</cx:pt>
          <cx:pt idx="104775">80</cx:pt>
          <cx:pt idx="104776">3</cx:pt>
          <cx:pt idx="104777">50</cx:pt>
          <cx:pt idx="104778">77</cx:pt>
          <cx:pt idx="104779">18</cx:pt>
          <cx:pt idx="104780">1</cx:pt>
          <cx:pt idx="104781">42</cx:pt>
          <cx:pt idx="104782">79</cx:pt>
          <cx:pt idx="104783">14</cx:pt>
          <cx:pt idx="104784">13</cx:pt>
          <cx:pt idx="104785">71</cx:pt>
          <cx:pt idx="104786">11</cx:pt>
          <cx:pt idx="104787">26</cx:pt>
          <cx:pt idx="104788">53</cx:pt>
          <cx:pt idx="104789">43</cx:pt>
          <cx:pt idx="104790">24</cx:pt>
          <cx:pt idx="104791">22</cx:pt>
          <cx:pt idx="104792">36</cx:pt>
          <cx:pt idx="104793">11</cx:pt>
          <cx:pt idx="104794">8</cx:pt>
          <cx:pt idx="104795">54</cx:pt>
          <cx:pt idx="104796">7</cx:pt>
          <cx:pt idx="104797">5</cx:pt>
          <cx:pt idx="104798">30</cx:pt>
          <cx:pt idx="104799">78</cx:pt>
          <cx:pt idx="104800">27</cx:pt>
          <cx:pt idx="104801">52</cx:pt>
          <cx:pt idx="104802">14</cx:pt>
          <cx:pt idx="104803">34</cx:pt>
          <cx:pt idx="104804">21</cx:pt>
          <cx:pt idx="104805">44</cx:pt>
          <cx:pt idx="104806">33</cx:pt>
          <cx:pt idx="104807">91</cx:pt>
          <cx:pt idx="104808">25</cx:pt>
          <cx:pt idx="104809">47</cx:pt>
          <cx:pt idx="104810">50</cx:pt>
          <cx:pt idx="104811">20</cx:pt>
          <cx:pt idx="104812">19</cx:pt>
          <cx:pt idx="104813">92</cx:pt>
          <cx:pt idx="104814">5</cx:pt>
          <cx:pt idx="104815">1</cx:pt>
          <cx:pt idx="104816">37</cx:pt>
          <cx:pt idx="104817">3</cx:pt>
          <cx:pt idx="104818">18</cx:pt>
          <cx:pt idx="104819">34</cx:pt>
          <cx:pt idx="104820">36</cx:pt>
          <cx:pt idx="104821">4</cx:pt>
          <cx:pt idx="104822">70</cx:pt>
          <cx:pt idx="104823">38</cx:pt>
          <cx:pt idx="104824">89</cx:pt>
          <cx:pt idx="104825">26</cx:pt>
          <cx:pt idx="104826">35</cx:pt>
          <cx:pt idx="104827">53</cx:pt>
          <cx:pt idx="104828">74</cx:pt>
          <cx:pt idx="104829">8</cx:pt>
          <cx:pt idx="104830">48</cx:pt>
          <cx:pt idx="104831">43</cx:pt>
          <cx:pt idx="104832">45</cx:pt>
          <cx:pt idx="104833">33</cx:pt>
          <cx:pt idx="104834">14</cx:pt>
          <cx:pt idx="104835">16</cx:pt>
          <cx:pt idx="104836">17</cx:pt>
          <cx:pt idx="104837">12</cx:pt>
          <cx:pt idx="104838">58</cx:pt>
          <cx:pt idx="104839">78</cx:pt>
          <cx:pt idx="104840">42</cx:pt>
          <cx:pt idx="104841">39</cx:pt>
          <cx:pt idx="104842">48</cx:pt>
          <cx:pt idx="104843">31</cx:pt>
          <cx:pt idx="104844">59</cx:pt>
          <cx:pt idx="104845">23</cx:pt>
          <cx:pt idx="104846">36</cx:pt>
          <cx:pt idx="104847">52</cx:pt>
          <cx:pt idx="104848">37</cx:pt>
          <cx:pt idx="104849">41</cx:pt>
          <cx:pt idx="104850">18</cx:pt>
          <cx:pt idx="104851">9</cx:pt>
          <cx:pt idx="104852">13</cx:pt>
          <cx:pt idx="104853">35</cx:pt>
          <cx:pt idx="104854">4</cx:pt>
          <cx:pt idx="104855">46</cx:pt>
          <cx:pt idx="104856">34</cx:pt>
          <cx:pt idx="104857">15</cx:pt>
          <cx:pt idx="104858">22</cx:pt>
          <cx:pt idx="104859">19</cx:pt>
          <cx:pt idx="104860">63</cx:pt>
          <cx:pt idx="104861">12</cx:pt>
          <cx:pt idx="104862">39</cx:pt>
          <cx:pt idx="104863">52</cx:pt>
          <cx:pt idx="104864">60</cx:pt>
          <cx:pt idx="104865">20</cx:pt>
          <cx:pt idx="104866">27</cx:pt>
          <cx:pt idx="104867">29</cx:pt>
          <cx:pt idx="104868">45</cx:pt>
          <cx:pt idx="104869">48</cx:pt>
          <cx:pt idx="104870">36</cx:pt>
          <cx:pt idx="104871">41</cx:pt>
          <cx:pt idx="104872">46</cx:pt>
          <cx:pt idx="104873">15</cx:pt>
          <cx:pt idx="104874">18</cx:pt>
          <cx:pt idx="104875">44</cx:pt>
          <cx:pt idx="104876">56</cx:pt>
          <cx:pt idx="104877">42</cx:pt>
          <cx:pt idx="104878">59</cx:pt>
          <cx:pt idx="104879">16</cx:pt>
          <cx:pt idx="104880">26</cx:pt>
          <cx:pt idx="104881">85</cx:pt>
          <cx:pt idx="104882">38</cx:pt>
          <cx:pt idx="104883">54</cx:pt>
          <cx:pt idx="104884">8</cx:pt>
          <cx:pt idx="104885">21</cx:pt>
          <cx:pt idx="104886">9</cx:pt>
          <cx:pt idx="104887">5</cx:pt>
          <cx:pt idx="104888">71</cx:pt>
          <cx:pt idx="104889">68</cx:pt>
          <cx:pt idx="104890">34</cx:pt>
          <cx:pt idx="104891">62</cx:pt>
          <cx:pt idx="104892">6</cx:pt>
          <cx:pt idx="104893">27</cx:pt>
          <cx:pt idx="104894">28</cx:pt>
          <cx:pt idx="104895">44</cx:pt>
          <cx:pt idx="104896">4</cx:pt>
          <cx:pt idx="104897">84</cx:pt>
          <cx:pt idx="104898">1</cx:pt>
          <cx:pt idx="104899">34</cx:pt>
          <cx:pt idx="104900">12</cx:pt>
          <cx:pt idx="104901">70</cx:pt>
          <cx:pt idx="104902">36</cx:pt>
          <cx:pt idx="104903">3</cx:pt>
          <cx:pt idx="104904">16</cx:pt>
          <cx:pt idx="104905">40</cx:pt>
          <cx:pt idx="104906">74</cx:pt>
          <cx:pt idx="104907">62</cx:pt>
          <cx:pt idx="104908">87</cx:pt>
          <cx:pt idx="104909">27</cx:pt>
          <cx:pt idx="104910">23</cx:pt>
          <cx:pt idx="104911">22</cx:pt>
          <cx:pt idx="104912">58</cx:pt>
          <cx:pt idx="104913">47</cx:pt>
          <cx:pt idx="104914">8</cx:pt>
          <cx:pt idx="104915">14</cx:pt>
          <cx:pt idx="104916">18</cx:pt>
          <cx:pt idx="104917">33</cx:pt>
          <cx:pt idx="104918">42</cx:pt>
          <cx:pt idx="104919">68</cx:pt>
          <cx:pt idx="104920">70</cx:pt>
          <cx:pt idx="104921">11</cx:pt>
          <cx:pt idx="104922">45</cx:pt>
          <cx:pt idx="104923">48</cx:pt>
          <cx:pt idx="104924">27</cx:pt>
          <cx:pt idx="104925">15</cx:pt>
          <cx:pt idx="104926">10</cx:pt>
          <cx:pt idx="104927">4</cx:pt>
          <cx:pt idx="104928">21</cx:pt>
          <cx:pt idx="104929">64</cx:pt>
          <cx:pt idx="104930">46</cx:pt>
          <cx:pt idx="104931">5</cx:pt>
          <cx:pt idx="104932">12</cx:pt>
          <cx:pt idx="104933">16</cx:pt>
          <cx:pt idx="104934">41</cx:pt>
          <cx:pt idx="104935">30</cx:pt>
          <cx:pt idx="104936">23</cx:pt>
          <cx:pt idx="104937">6</cx:pt>
          <cx:pt idx="104938">50</cx:pt>
          <cx:pt idx="104939">29</cx:pt>
          <cx:pt idx="104940">2</cx:pt>
          <cx:pt idx="104941">18</cx:pt>
          <cx:pt idx="104942">61</cx:pt>
          <cx:pt idx="104943">45</cx:pt>
          <cx:pt idx="104944">5</cx:pt>
          <cx:pt idx="104945">4</cx:pt>
          <cx:pt idx="104946">11</cx:pt>
          <cx:pt idx="104947">13</cx:pt>
          <cx:pt idx="104948">14</cx:pt>
          <cx:pt idx="104949">47</cx:pt>
          <cx:pt idx="104950">65</cx:pt>
          <cx:pt idx="104951">20</cx:pt>
          <cx:pt idx="104952">37</cx:pt>
          <cx:pt idx="104953">75</cx:pt>
          <cx:pt idx="104954">74</cx:pt>
          <cx:pt idx="104955">4</cx:pt>
          <cx:pt idx="104956">40</cx:pt>
          <cx:pt idx="104957">47</cx:pt>
          <cx:pt idx="104958">15</cx:pt>
          <cx:pt idx="104959">45</cx:pt>
          <cx:pt idx="104960">78</cx:pt>
          <cx:pt idx="104961">24</cx:pt>
          <cx:pt idx="104962">80</cx:pt>
          <cx:pt idx="104963">26</cx:pt>
          <cx:pt idx="104964">48</cx:pt>
          <cx:pt idx="104965">8</cx:pt>
          <cx:pt idx="104966">20</cx:pt>
          <cx:pt idx="104967">60</cx:pt>
          <cx:pt idx="104968">13</cx:pt>
          <cx:pt idx="104969">21</cx:pt>
          <cx:pt idx="104970">21</cx:pt>
          <cx:pt idx="104971">13</cx:pt>
          <cx:pt idx="104972">70</cx:pt>
          <cx:pt idx="104973">36</cx:pt>
          <cx:pt idx="104974">65</cx:pt>
          <cx:pt idx="104975">11</cx:pt>
          <cx:pt idx="104976">29</cx:pt>
          <cx:pt idx="104977">49</cx:pt>
          <cx:pt idx="104978">17</cx:pt>
          <cx:pt idx="104979">6</cx:pt>
          <cx:pt idx="104980">14</cx:pt>
          <cx:pt idx="104981">22</cx:pt>
          <cx:pt idx="104982">44</cx:pt>
          <cx:pt idx="104983">27</cx:pt>
          <cx:pt idx="104984">7</cx:pt>
          <cx:pt idx="104985">17</cx:pt>
          <cx:pt idx="104986">43</cx:pt>
          <cx:pt idx="104987">38</cx:pt>
          <cx:pt idx="104988">37</cx:pt>
          <cx:pt idx="104989">61</cx:pt>
          <cx:pt idx="104990">85</cx:pt>
          <cx:pt idx="104991">51</cx:pt>
          <cx:pt idx="104992">24</cx:pt>
          <cx:pt idx="104993">68</cx:pt>
          <cx:pt idx="104994">20</cx:pt>
          <cx:pt idx="104995">28</cx:pt>
          <cx:pt idx="104996">55</cx:pt>
          <cx:pt idx="104997">19</cx:pt>
          <cx:pt idx="104998">75</cx:pt>
          <cx:pt idx="104999">52</cx:pt>
          <cx:pt idx="105000">59</cx:pt>
          <cx:pt idx="105001">55</cx:pt>
          <cx:pt idx="105002">30</cx:pt>
          <cx:pt idx="105003">79</cx:pt>
          <cx:pt idx="105004">12</cx:pt>
          <cx:pt idx="105005">78</cx:pt>
          <cx:pt idx="105006">6</cx:pt>
          <cx:pt idx="105007">18</cx:pt>
          <cx:pt idx="105008">51</cx:pt>
          <cx:pt idx="105009">8</cx:pt>
          <cx:pt idx="105010">15</cx:pt>
          <cx:pt idx="105011">75</cx:pt>
          <cx:pt idx="105012">17</cx:pt>
          <cx:pt idx="105013">56</cx:pt>
          <cx:pt idx="105014">77</cx:pt>
          <cx:pt idx="105015">1</cx:pt>
          <cx:pt idx="105016">14</cx:pt>
          <cx:pt idx="105017">35</cx:pt>
          <cx:pt idx="105018">73</cx:pt>
          <cx:pt idx="105019">8</cx:pt>
          <cx:pt idx="105020">2</cx:pt>
          <cx:pt idx="105021">18</cx:pt>
          <cx:pt idx="105022">37</cx:pt>
          <cx:pt idx="105023">24</cx:pt>
          <cx:pt idx="105024">30</cx:pt>
          <cx:pt idx="105025">62</cx:pt>
          <cx:pt idx="105026">29</cx:pt>
          <cx:pt idx="105027">40</cx:pt>
          <cx:pt idx="105028">13</cx:pt>
          <cx:pt idx="105029">53</cx:pt>
          <cx:pt idx="105030">59</cx:pt>
          <cx:pt idx="105031">13</cx:pt>
          <cx:pt idx="105032">72</cx:pt>
          <cx:pt idx="105033">12</cx:pt>
          <cx:pt idx="105034">48</cx:pt>
          <cx:pt idx="105035">5</cx:pt>
          <cx:pt idx="105036">63</cx:pt>
          <cx:pt idx="105037">68</cx:pt>
          <cx:pt idx="105038">10</cx:pt>
          <cx:pt idx="105039">35</cx:pt>
          <cx:pt idx="105040">29</cx:pt>
          <cx:pt idx="105041">44</cx:pt>
          <cx:pt idx="105042">39</cx:pt>
          <cx:pt idx="105043">25</cx:pt>
          <cx:pt idx="105044">21</cx:pt>
          <cx:pt idx="105045">60</cx:pt>
          <cx:pt idx="105046">42</cx:pt>
          <cx:pt idx="105047">73</cx:pt>
          <cx:pt idx="105048">37</cx:pt>
          <cx:pt idx="105049">6</cx:pt>
          <cx:pt idx="105050">70</cx:pt>
          <cx:pt idx="105051">9</cx:pt>
          <cx:pt idx="105052">4</cx:pt>
          <cx:pt idx="105053">18</cx:pt>
          <cx:pt idx="105054">1</cx:pt>
          <cx:pt idx="105055">29</cx:pt>
          <cx:pt idx="105056">15</cx:pt>
          <cx:pt idx="105057">16</cx:pt>
          <cx:pt idx="105058">55</cx:pt>
          <cx:pt idx="105059">39</cx:pt>
          <cx:pt idx="105060">67</cx:pt>
          <cx:pt idx="105061">43</cx:pt>
          <cx:pt idx="105062">40</cx:pt>
          <cx:pt idx="105063">8</cx:pt>
          <cx:pt idx="105064">21</cx:pt>
          <cx:pt idx="105065">19</cx:pt>
          <cx:pt idx="105066">31</cx:pt>
          <cx:pt idx="105067">12</cx:pt>
          <cx:pt idx="105068">30</cx:pt>
          <cx:pt idx="105069">34</cx:pt>
          <cx:pt idx="105070">36</cx:pt>
          <cx:pt idx="105071">77</cx:pt>
          <cx:pt idx="105072">9</cx:pt>
          <cx:pt idx="105073">23</cx:pt>
          <cx:pt idx="105074">6</cx:pt>
          <cx:pt idx="105075">31</cx:pt>
          <cx:pt idx="105076">19</cx:pt>
          <cx:pt idx="105077">38</cx:pt>
          <cx:pt idx="105078">63</cx:pt>
          <cx:pt idx="105079">44</cx:pt>
          <cx:pt idx="105080">16</cx:pt>
          <cx:pt idx="105081">24</cx:pt>
          <cx:pt idx="105082">51</cx:pt>
          <cx:pt idx="105083">15</cx:pt>
          <cx:pt idx="105084">6</cx:pt>
          <cx:pt idx="105085">3</cx:pt>
          <cx:pt idx="105086">9</cx:pt>
          <cx:pt idx="105087">13</cx:pt>
          <cx:pt idx="105088">27</cx:pt>
          <cx:pt idx="105089">45</cx:pt>
          <cx:pt idx="105090">7</cx:pt>
          <cx:pt idx="105091">11</cx:pt>
          <cx:pt idx="105092">40</cx:pt>
          <cx:pt idx="105093">63</cx:pt>
          <cx:pt idx="105094">25</cx:pt>
          <cx:pt idx="105095">6</cx:pt>
          <cx:pt idx="105096">20</cx:pt>
          <cx:pt idx="105097">64</cx:pt>
          <cx:pt idx="105098">81</cx:pt>
          <cx:pt idx="105099">15</cx:pt>
          <cx:pt idx="105100">17</cx:pt>
          <cx:pt idx="105101">22</cx:pt>
          <cx:pt idx="105102">60</cx:pt>
          <cx:pt idx="105103">9</cx:pt>
          <cx:pt idx="105104">69</cx:pt>
          <cx:pt idx="105105">12</cx:pt>
          <cx:pt idx="105106">70</cx:pt>
          <cx:pt idx="105107">22</cx:pt>
          <cx:pt idx="105108">52</cx:pt>
          <cx:pt idx="105109">9</cx:pt>
          <cx:pt idx="105110">40</cx:pt>
          <cx:pt idx="105111">92</cx:pt>
          <cx:pt idx="105112">78</cx:pt>
          <cx:pt idx="105113">18</cx:pt>
          <cx:pt idx="105114">17</cx:pt>
          <cx:pt idx="105115">4</cx:pt>
          <cx:pt idx="105116">76</cx:pt>
          <cx:pt idx="105117">58</cx:pt>
          <cx:pt idx="105118">68</cx:pt>
          <cx:pt idx="105119">2</cx:pt>
          <cx:pt idx="105120">6</cx:pt>
          <cx:pt idx="105121">17</cx:pt>
          <cx:pt idx="105122">71</cx:pt>
          <cx:pt idx="105123">22</cx:pt>
          <cx:pt idx="105124">2</cx:pt>
          <cx:pt idx="105125">50</cx:pt>
          <cx:pt idx="105126">59</cx:pt>
          <cx:pt idx="105127">16</cx:pt>
          <cx:pt idx="105128">7</cx:pt>
          <cx:pt idx="105129">72</cx:pt>
          <cx:pt idx="105130">23</cx:pt>
          <cx:pt idx="105131">88</cx:pt>
          <cx:pt idx="105132">10</cx:pt>
          <cx:pt idx="105133">21</cx:pt>
          <cx:pt idx="105134">33</cx:pt>
          <cx:pt idx="105135">7</cx:pt>
          <cx:pt idx="105136">15</cx:pt>
          <cx:pt idx="105137">35</cx:pt>
          <cx:pt idx="105138">8</cx:pt>
          <cx:pt idx="105139">66</cx:pt>
          <cx:pt idx="105140">60</cx:pt>
          <cx:pt idx="105141">83</cx:pt>
          <cx:pt idx="105142">71</cx:pt>
          <cx:pt idx="105143">11</cx:pt>
          <cx:pt idx="105144">25</cx:pt>
          <cx:pt idx="105145">42</cx:pt>
          <cx:pt idx="105146">16</cx:pt>
          <cx:pt idx="105147">56</cx:pt>
          <cx:pt idx="105148">40</cx:pt>
          <cx:pt idx="105149">23</cx:pt>
          <cx:pt idx="105150">41</cx:pt>
          <cx:pt idx="105151">59</cx:pt>
          <cx:pt idx="105152">81</cx:pt>
          <cx:pt idx="105153">78</cx:pt>
          <cx:pt idx="105154">64</cx:pt>
          <cx:pt idx="105155">12</cx:pt>
          <cx:pt idx="105156">67</cx:pt>
          <cx:pt idx="105157">40</cx:pt>
          <cx:pt idx="105158">36</cx:pt>
          <cx:pt idx="105159">30</cx:pt>
          <cx:pt idx="105160">19</cx:pt>
          <cx:pt idx="105161">21</cx:pt>
          <cx:pt idx="105162">55</cx:pt>
          <cx:pt idx="105163">33</cx:pt>
          <cx:pt idx="105164">48</cx:pt>
          <cx:pt idx="105165">74</cx:pt>
          <cx:pt idx="105166">19</cx:pt>
          <cx:pt idx="105167">4</cx:pt>
          <cx:pt idx="105168">17</cx:pt>
          <cx:pt idx="105169">7</cx:pt>
          <cx:pt idx="105170">28</cx:pt>
          <cx:pt idx="105171">38</cx:pt>
          <cx:pt idx="105172">13</cx:pt>
          <cx:pt idx="105173">33</cx:pt>
          <cx:pt idx="105174">54</cx:pt>
          <cx:pt idx="105175">50</cx:pt>
          <cx:pt idx="105176">18</cx:pt>
          <cx:pt idx="105177">26</cx:pt>
          <cx:pt idx="105178">45</cx:pt>
          <cx:pt idx="105179">57</cx:pt>
          <cx:pt idx="105180">27</cx:pt>
          <cx:pt idx="105181">1</cx:pt>
          <cx:pt idx="105182">42</cx:pt>
          <cx:pt idx="105183">48</cx:pt>
          <cx:pt idx="105184">26</cx:pt>
          <cx:pt idx="105185">73</cx:pt>
          <cx:pt idx="105186">3</cx:pt>
          <cx:pt idx="105187">32</cx:pt>
          <cx:pt idx="105188">72</cx:pt>
          <cx:pt idx="105189">18</cx:pt>
          <cx:pt idx="105190">80</cx:pt>
          <cx:pt idx="105191">36</cx:pt>
          <cx:pt idx="105192">28</cx:pt>
          <cx:pt idx="105193">77</cx:pt>
          <cx:pt idx="105194">15</cx:pt>
          <cx:pt idx="105195">17</cx:pt>
          <cx:pt idx="105196">4</cx:pt>
          <cx:pt idx="105197">28</cx:pt>
          <cx:pt idx="105198">6</cx:pt>
          <cx:pt idx="105199">34</cx:pt>
          <cx:pt idx="105200">59</cx:pt>
          <cx:pt idx="105201">27</cx:pt>
          <cx:pt idx="105202">71</cx:pt>
          <cx:pt idx="105203">74</cx:pt>
          <cx:pt idx="105204">32</cx:pt>
          <cx:pt idx="105205">49</cx:pt>
          <cx:pt idx="105206">61</cx:pt>
          <cx:pt idx="105207">66</cx:pt>
          <cx:pt idx="105208">29</cx:pt>
          <cx:pt idx="105209">3</cx:pt>
          <cx:pt idx="105210">68</cx:pt>
          <cx:pt idx="105211">77</cx:pt>
          <cx:pt idx="105212">22</cx:pt>
          <cx:pt idx="105213">35</cx:pt>
          <cx:pt idx="105214">23</cx:pt>
          <cx:pt idx="105215">28</cx:pt>
          <cx:pt idx="105216">83</cx:pt>
          <cx:pt idx="105217">31</cx:pt>
          <cx:pt idx="105218">36</cx:pt>
          <cx:pt idx="105219">62</cx:pt>
          <cx:pt idx="105220">1</cx:pt>
          <cx:pt idx="105221">78</cx:pt>
          <cx:pt idx="105222">50</cx:pt>
          <cx:pt idx="105223">24</cx:pt>
          <cx:pt idx="105224">5</cx:pt>
          <cx:pt idx="105225">8</cx:pt>
          <cx:pt idx="105226">33</cx:pt>
          <cx:pt idx="105227">50</cx:pt>
          <cx:pt idx="105228">12</cx:pt>
          <cx:pt idx="105229">71</cx:pt>
          <cx:pt idx="105230">66</cx:pt>
          <cx:pt idx="105231">60</cx:pt>
          <cx:pt idx="105232">22</cx:pt>
          <cx:pt idx="105233">14</cx:pt>
          <cx:pt idx="105234">6</cx:pt>
          <cx:pt idx="105235">19</cx:pt>
          <cx:pt idx="105236">5</cx:pt>
          <cx:pt idx="105237">43</cx:pt>
          <cx:pt idx="105238">23</cx:pt>
          <cx:pt idx="105239">3</cx:pt>
          <cx:pt idx="105240">58</cx:pt>
          <cx:pt idx="105241">2</cx:pt>
          <cx:pt idx="105242">1</cx:pt>
          <cx:pt idx="105243">15</cx:pt>
          <cx:pt idx="105244">49</cx:pt>
          <cx:pt idx="105245">27</cx:pt>
          <cx:pt idx="105246">18</cx:pt>
          <cx:pt idx="105247">51</cx:pt>
          <cx:pt idx="105248">42</cx:pt>
          <cx:pt idx="105249">25</cx:pt>
          <cx:pt idx="105250">52</cx:pt>
          <cx:pt idx="105251">92</cx:pt>
          <cx:pt idx="105252">59</cx:pt>
          <cx:pt idx="105253">3</cx:pt>
          <cx:pt idx="105254">4</cx:pt>
          <cx:pt idx="105255">16</cx:pt>
          <cx:pt idx="105256">55</cx:pt>
          <cx:pt idx="105257">27</cx:pt>
          <cx:pt idx="105258">14</cx:pt>
          <cx:pt idx="105259">79</cx:pt>
          <cx:pt idx="105260">29</cx:pt>
          <cx:pt idx="105261">82</cx:pt>
          <cx:pt idx="105262">17</cx:pt>
          <cx:pt idx="105263">2</cx:pt>
          <cx:pt idx="105264">50</cx:pt>
          <cx:pt idx="105265">19</cx:pt>
          <cx:pt idx="105266">3</cx:pt>
          <cx:pt idx="105267">66</cx:pt>
          <cx:pt idx="105268">8</cx:pt>
          <cx:pt idx="105269">47</cx:pt>
          <cx:pt idx="105270">7</cx:pt>
          <cx:pt idx="105271">19</cx:pt>
          <cx:pt idx="105272">20</cx:pt>
          <cx:pt idx="105273">10</cx:pt>
          <cx:pt idx="105274">36</cx:pt>
          <cx:pt idx="105275">34</cx:pt>
          <cx:pt idx="105276">1</cx:pt>
          <cx:pt idx="105277">22</cx:pt>
          <cx:pt idx="105278">4</cx:pt>
          <cx:pt idx="105279">67</cx:pt>
          <cx:pt idx="105280">63</cx:pt>
          <cx:pt idx="105281">16</cx:pt>
          <cx:pt idx="105282">79</cx:pt>
          <cx:pt idx="105283">11</cx:pt>
          <cx:pt idx="105284">14</cx:pt>
          <cx:pt idx="105285">34</cx:pt>
          <cx:pt idx="105286">56</cx:pt>
          <cx:pt idx="105287">33</cx:pt>
          <cx:pt idx="105288">79</cx:pt>
          <cx:pt idx="105289">39</cx:pt>
          <cx:pt idx="105290">15</cx:pt>
          <cx:pt idx="105291">59</cx:pt>
          <cx:pt idx="105292">3</cx:pt>
          <cx:pt idx="105293">9</cx:pt>
          <cx:pt idx="105294">12</cx:pt>
          <cx:pt idx="105295">26</cx:pt>
          <cx:pt idx="105296">30</cx:pt>
          <cx:pt idx="105297">88</cx:pt>
          <cx:pt idx="105298">16</cx:pt>
          <cx:pt idx="105299">24</cx:pt>
          <cx:pt idx="105300">7</cx:pt>
          <cx:pt idx="105301">8</cx:pt>
          <cx:pt idx="105302">73</cx:pt>
          <cx:pt idx="105303">74</cx:pt>
          <cx:pt idx="105304">30</cx:pt>
          <cx:pt idx="105305">2</cx:pt>
          <cx:pt idx="105306">58</cx:pt>
          <cx:pt idx="105307">12</cx:pt>
          <cx:pt idx="105308">5</cx:pt>
          <cx:pt idx="105309">17</cx:pt>
          <cx:pt idx="105310">60</cx:pt>
          <cx:pt idx="105311">35</cx:pt>
          <cx:pt idx="105312">44</cx:pt>
          <cx:pt idx="105313">1</cx:pt>
          <cx:pt idx="105314">16</cx:pt>
          <cx:pt idx="105315">78</cx:pt>
          <cx:pt idx="105316">22</cx:pt>
          <cx:pt idx="105317">31</cx:pt>
          <cx:pt idx="105318">72</cx:pt>
          <cx:pt idx="105319">11</cx:pt>
          <cx:pt idx="105320">15</cx:pt>
          <cx:pt idx="105321">73</cx:pt>
          <cx:pt idx="105322">35</cx:pt>
          <cx:pt idx="105323">71</cx:pt>
          <cx:pt idx="105324">27</cx:pt>
          <cx:pt idx="105325">20</cx:pt>
          <cx:pt idx="105326">69</cx:pt>
          <cx:pt idx="105327">19</cx:pt>
          <cx:pt idx="105328">24</cx:pt>
          <cx:pt idx="105329">23</cx:pt>
          <cx:pt idx="105330">15</cx:pt>
          <cx:pt idx="105331">32</cx:pt>
          <cx:pt idx="105332">28</cx:pt>
          <cx:pt idx="105333">41</cx:pt>
          <cx:pt idx="105334">10</cx:pt>
          <cx:pt idx="105335">18</cx:pt>
          <cx:pt idx="105336">43</cx:pt>
          <cx:pt idx="105337">26</cx:pt>
          <cx:pt idx="105338">6</cx:pt>
          <cx:pt idx="105339">44</cx:pt>
          <cx:pt idx="105340">9</cx:pt>
          <cx:pt idx="105341">69</cx:pt>
          <cx:pt idx="105342">20</cx:pt>
          <cx:pt idx="105343">39</cx:pt>
          <cx:pt idx="105344">52</cx:pt>
          <cx:pt idx="105345">27</cx:pt>
          <cx:pt idx="105346">30</cx:pt>
          <cx:pt idx="105347">2</cx:pt>
          <cx:pt idx="105348">41</cx:pt>
          <cx:pt idx="105349">3</cx:pt>
          <cx:pt idx="105350">8</cx:pt>
          <cx:pt idx="105351">19</cx:pt>
          <cx:pt idx="105352">32</cx:pt>
          <cx:pt idx="105353">7</cx:pt>
          <cx:pt idx="105354">33</cx:pt>
          <cx:pt idx="105355">24</cx:pt>
          <cx:pt idx="105356">9</cx:pt>
          <cx:pt idx="105357">22</cx:pt>
          <cx:pt idx="105358">21</cx:pt>
          <cx:pt idx="105359">39</cx:pt>
          <cx:pt idx="105360">16</cx:pt>
          <cx:pt idx="105361">60</cx:pt>
          <cx:pt idx="105362">24</cx:pt>
          <cx:pt idx="105363">2</cx:pt>
          <cx:pt idx="105364">29</cx:pt>
          <cx:pt idx="105365">35</cx:pt>
          <cx:pt idx="105366">62</cx:pt>
          <cx:pt idx="105367">9</cx:pt>
          <cx:pt idx="105368">28</cx:pt>
          <cx:pt idx="105369">71</cx:pt>
          <cx:pt idx="105370">59</cx:pt>
          <cx:pt idx="105371">20</cx:pt>
          <cx:pt idx="105372">57</cx:pt>
          <cx:pt idx="105373">32</cx:pt>
          <cx:pt idx="105374">40</cx:pt>
          <cx:pt idx="105375">10</cx:pt>
          <cx:pt idx="105376">66</cx:pt>
          <cx:pt idx="105377">53</cx:pt>
          <cx:pt idx="105378">27</cx:pt>
          <cx:pt idx="105379">91</cx:pt>
          <cx:pt idx="105380">49</cx:pt>
          <cx:pt idx="105381">51</cx:pt>
          <cx:pt idx="105382">1</cx:pt>
          <cx:pt idx="105383">58</cx:pt>
          <cx:pt idx="105384">7</cx:pt>
          <cx:pt idx="105385">48</cx:pt>
          <cx:pt idx="105386">29</cx:pt>
          <cx:pt idx="105387">16</cx:pt>
          <cx:pt idx="105388">31</cx:pt>
          <cx:pt idx="105389">61</cx:pt>
          <cx:pt idx="105390">36</cx:pt>
          <cx:pt idx="105391">79</cx:pt>
          <cx:pt idx="105392">17</cx:pt>
          <cx:pt idx="105393">84</cx:pt>
          <cx:pt idx="105394">19</cx:pt>
          <cx:pt idx="105395">25</cx:pt>
          <cx:pt idx="105396">2</cx:pt>
          <cx:pt idx="105397">80</cx:pt>
          <cx:pt idx="105398">29</cx:pt>
          <cx:pt idx="105399">7</cx:pt>
          <cx:pt idx="105400">73</cx:pt>
          <cx:pt idx="105401">49</cx:pt>
          <cx:pt idx="105402">15</cx:pt>
          <cx:pt idx="105403">45</cx:pt>
          <cx:pt idx="105404">10</cx:pt>
          <cx:pt idx="105405">2</cx:pt>
          <cx:pt idx="105406">38</cx:pt>
          <cx:pt idx="105407">12</cx:pt>
          <cx:pt idx="105408">28</cx:pt>
          <cx:pt idx="105409">73</cx:pt>
          <cx:pt idx="105410">43</cx:pt>
          <cx:pt idx="105411">17</cx:pt>
          <cx:pt idx="105412">29</cx:pt>
          <cx:pt idx="105413">16</cx:pt>
          <cx:pt idx="105414">69</cx:pt>
          <cx:pt idx="105415">35</cx:pt>
          <cx:pt idx="105416">13</cx:pt>
          <cx:pt idx="105417">3</cx:pt>
          <cx:pt idx="105418">27</cx:pt>
          <cx:pt idx="105419">44</cx:pt>
          <cx:pt idx="105420">4</cx:pt>
          <cx:pt idx="105421">1</cx:pt>
          <cx:pt idx="105422">69</cx:pt>
          <cx:pt idx="105423">38</cx:pt>
          <cx:pt idx="105424">13</cx:pt>
          <cx:pt idx="105425">21</cx:pt>
          <cx:pt idx="105426">24</cx:pt>
          <cx:pt idx="105427">76</cx:pt>
          <cx:pt idx="105428">12</cx:pt>
          <cx:pt idx="105429">25</cx:pt>
          <cx:pt idx="105430">9</cx:pt>
          <cx:pt idx="105431">22</cx:pt>
          <cx:pt idx="105432">23</cx:pt>
          <cx:pt idx="105433">10</cx:pt>
          <cx:pt idx="105434">68</cx:pt>
          <cx:pt idx="105435">23</cx:pt>
          <cx:pt idx="105436">1</cx:pt>
          <cx:pt idx="105437">42</cx:pt>
          <cx:pt idx="105438">90</cx:pt>
          <cx:pt idx="105439">24</cx:pt>
          <cx:pt idx="105440">12</cx:pt>
          <cx:pt idx="105441">63</cx:pt>
          <cx:pt idx="105442">33</cx:pt>
          <cx:pt idx="105443">64</cx:pt>
          <cx:pt idx="105444">16</cx:pt>
          <cx:pt idx="105445">68</cx:pt>
          <cx:pt idx="105446">80</cx:pt>
          <cx:pt idx="105447">49</cx:pt>
          <cx:pt idx="105448">53</cx:pt>
          <cx:pt idx="105449">45</cx:pt>
          <cx:pt idx="105450">48</cx:pt>
          <cx:pt idx="105451">20</cx:pt>
          <cx:pt idx="105452">39</cx:pt>
          <cx:pt idx="105453">45</cx:pt>
          <cx:pt idx="105454">4</cx:pt>
          <cx:pt idx="105455">55</cx:pt>
          <cx:pt idx="105456">17</cx:pt>
          <cx:pt idx="105457">91</cx:pt>
          <cx:pt idx="105458">36</cx:pt>
          <cx:pt idx="105459">64</cx:pt>
          <cx:pt idx="105460">84</cx:pt>
          <cx:pt idx="105461">9</cx:pt>
          <cx:pt idx="105462">12</cx:pt>
          <cx:pt idx="105463">2</cx:pt>
          <cx:pt idx="105464">8</cx:pt>
          <cx:pt idx="105465">15</cx:pt>
          <cx:pt idx="105466">33</cx:pt>
          <cx:pt idx="105467">2</cx:pt>
          <cx:pt idx="105468">39</cx:pt>
          <cx:pt idx="105469">20</cx:pt>
          <cx:pt idx="105470">48</cx:pt>
          <cx:pt idx="105471">66</cx:pt>
          <cx:pt idx="105472">31</cx:pt>
          <cx:pt idx="105473">3</cx:pt>
          <cx:pt idx="105474">65</cx:pt>
          <cx:pt idx="105475">70</cx:pt>
          <cx:pt idx="105476">30</cx:pt>
          <cx:pt idx="105477">5</cx:pt>
          <cx:pt idx="105478">11</cx:pt>
          <cx:pt idx="105479">17</cx:pt>
          <cx:pt idx="105480">1</cx:pt>
          <cx:pt idx="105481">15</cx:pt>
          <cx:pt idx="105482">72</cx:pt>
          <cx:pt idx="105483">26</cx:pt>
          <cx:pt idx="105484">86</cx:pt>
          <cx:pt idx="105485">13</cx:pt>
          <cx:pt idx="105486">78</cx:pt>
          <cx:pt idx="105487">45</cx:pt>
          <cx:pt idx="105488">60</cx:pt>
          <cx:pt idx="105489">90</cx:pt>
          <cx:pt idx="105490">49</cx:pt>
          <cx:pt idx="105491">7</cx:pt>
          <cx:pt idx="105492">27</cx:pt>
          <cx:pt idx="105493">68</cx:pt>
          <cx:pt idx="105494">44</cx:pt>
          <cx:pt idx="105495">45</cx:pt>
          <cx:pt idx="105496">15</cx:pt>
          <cx:pt idx="105497">42</cx:pt>
          <cx:pt idx="105498">20</cx:pt>
          <cx:pt idx="105499">10</cx:pt>
          <cx:pt idx="105500">39</cx:pt>
          <cx:pt idx="105501">44</cx:pt>
          <cx:pt idx="105502">82</cx:pt>
          <cx:pt idx="105503">58</cx:pt>
          <cx:pt idx="105504">26</cx:pt>
          <cx:pt idx="105505">66</cx:pt>
          <cx:pt idx="105506">5</cx:pt>
          <cx:pt idx="105507">41</cx:pt>
          <cx:pt idx="105508">47</cx:pt>
          <cx:pt idx="105509">1</cx:pt>
          <cx:pt idx="105510">3</cx:pt>
          <cx:pt idx="105511">23</cx:pt>
          <cx:pt idx="105512">64</cx:pt>
          <cx:pt idx="105513">59</cx:pt>
          <cx:pt idx="105514">24</cx:pt>
          <cx:pt idx="105515">49</cx:pt>
          <cx:pt idx="105516">71</cx:pt>
          <cx:pt idx="105517">5</cx:pt>
          <cx:pt idx="105518">15</cx:pt>
          <cx:pt idx="105519">12</cx:pt>
          <cx:pt idx="105520">9</cx:pt>
          <cx:pt idx="105521">30</cx:pt>
          <cx:pt idx="105522">14</cx:pt>
          <cx:pt idx="105523">20</cx:pt>
          <cx:pt idx="105524">32</cx:pt>
          <cx:pt idx="105525">34</cx:pt>
          <cx:pt idx="105526">35</cx:pt>
          <cx:pt idx="105527">10</cx:pt>
          <cx:pt idx="105528">12</cx:pt>
          <cx:pt idx="105529">41</cx:pt>
          <cx:pt idx="105530">52</cx:pt>
          <cx:pt idx="105531">85</cx:pt>
          <cx:pt idx="105532">13</cx:pt>
          <cx:pt idx="105533">6</cx:pt>
          <cx:pt idx="105534">39</cx:pt>
          <cx:pt idx="105535">63</cx:pt>
          <cx:pt idx="105536">36</cx:pt>
          <cx:pt idx="105537">14</cx:pt>
          <cx:pt idx="105538">81</cx:pt>
          <cx:pt idx="105539">22</cx:pt>
          <cx:pt idx="105540">65</cx:pt>
          <cx:pt idx="105541">22</cx:pt>
          <cx:pt idx="105542">50</cx:pt>
          <cx:pt idx="105543">20</cx:pt>
          <cx:pt idx="105544">34</cx:pt>
          <cx:pt idx="105545">52</cx:pt>
          <cx:pt idx="105546">14</cx:pt>
          <cx:pt idx="105547">92</cx:pt>
          <cx:pt idx="105548">70</cx:pt>
          <cx:pt idx="105549">31</cx:pt>
          <cx:pt idx="105550">11</cx:pt>
          <cx:pt idx="105551">37</cx:pt>
          <cx:pt idx="105552">59</cx:pt>
          <cx:pt idx="105553">45</cx:pt>
          <cx:pt idx="105554">28</cx:pt>
          <cx:pt idx="105555">2</cx:pt>
          <cx:pt idx="105556">8</cx:pt>
          <cx:pt idx="105557">68</cx:pt>
          <cx:pt idx="105558">9</cx:pt>
          <cx:pt idx="105559">76</cx:pt>
          <cx:pt idx="105560">38</cx:pt>
          <cx:pt idx="105561">18</cx:pt>
          <cx:pt idx="105562">49</cx:pt>
          <cx:pt idx="105563">4</cx:pt>
          <cx:pt idx="105564">16</cx:pt>
          <cx:pt idx="105565">37</cx:pt>
          <cx:pt idx="105566">20</cx:pt>
          <cx:pt idx="105567">63</cx:pt>
          <cx:pt idx="105568">15</cx:pt>
          <cx:pt idx="105569">33</cx:pt>
          <cx:pt idx="105570">12</cx:pt>
          <cx:pt idx="105571">32</cx:pt>
          <cx:pt idx="105572">44</cx:pt>
          <cx:pt idx="105573">20</cx:pt>
          <cx:pt idx="105574">53</cx:pt>
          <cx:pt idx="105575">17</cx:pt>
          <cx:pt idx="105576">4</cx:pt>
          <cx:pt idx="105577">38</cx:pt>
          <cx:pt idx="105578">79</cx:pt>
          <cx:pt idx="105579">75</cx:pt>
          <cx:pt idx="105580">33</cx:pt>
          <cx:pt idx="105581">43</cx:pt>
          <cx:pt idx="105582">5</cx:pt>
          <cx:pt idx="105583">23</cx:pt>
          <cx:pt idx="105584">21</cx:pt>
          <cx:pt idx="105585">70</cx:pt>
          <cx:pt idx="105586">91</cx:pt>
          <cx:pt idx="105587">53</cx:pt>
          <cx:pt idx="105588">23</cx:pt>
          <cx:pt idx="105589">6</cx:pt>
          <cx:pt idx="105590">47</cx:pt>
          <cx:pt idx="105591">32</cx:pt>
          <cx:pt idx="105592">18</cx:pt>
          <cx:pt idx="105593">4</cx:pt>
          <cx:pt idx="105594">15</cx:pt>
          <cx:pt idx="105595">9</cx:pt>
          <cx:pt idx="105596">51</cx:pt>
          <cx:pt idx="105597">19</cx:pt>
          <cx:pt idx="105598">16</cx:pt>
          <cx:pt idx="105599">29</cx:pt>
          <cx:pt idx="105600">71</cx:pt>
          <cx:pt idx="105601">29</cx:pt>
          <cx:pt idx="105602">4</cx:pt>
          <cx:pt idx="105603">22</cx:pt>
          <cx:pt idx="105604">21</cx:pt>
          <cx:pt idx="105605">34</cx:pt>
          <cx:pt idx="105606">70</cx:pt>
          <cx:pt idx="105607">14</cx:pt>
          <cx:pt idx="105608">88</cx:pt>
          <cx:pt idx="105609">20</cx:pt>
          <cx:pt idx="105610">36</cx:pt>
          <cx:pt idx="105611">15</cx:pt>
          <cx:pt idx="105612">28</cx:pt>
          <cx:pt idx="105613">11</cx:pt>
          <cx:pt idx="105614">42</cx:pt>
          <cx:pt idx="105615">2</cx:pt>
          <cx:pt idx="105616">8</cx:pt>
          <cx:pt idx="105617">10</cx:pt>
          <cx:pt idx="105618">54</cx:pt>
          <cx:pt idx="105619">19</cx:pt>
          <cx:pt idx="105620">30</cx:pt>
          <cx:pt idx="105621">18</cx:pt>
          <cx:pt idx="105622">75</cx:pt>
          <cx:pt idx="105623">41</cx:pt>
          <cx:pt idx="105624">1</cx:pt>
          <cx:pt idx="105625">9</cx:pt>
          <cx:pt idx="105626">71</cx:pt>
          <cx:pt idx="105627">15</cx:pt>
          <cx:pt idx="105628">17</cx:pt>
          <cx:pt idx="105629">16</cx:pt>
          <cx:pt idx="105630">89</cx:pt>
          <cx:pt idx="105631">23</cx:pt>
          <cx:pt idx="105632">72</cx:pt>
          <cx:pt idx="105633">82</cx:pt>
          <cx:pt idx="105634">6</cx:pt>
          <cx:pt idx="105635">69</cx:pt>
          <cx:pt idx="105636">12</cx:pt>
          <cx:pt idx="105637">8</cx:pt>
          <cx:pt idx="105638">20</cx:pt>
          <cx:pt idx="105639">41</cx:pt>
          <cx:pt idx="105640">45</cx:pt>
          <cx:pt idx="105641">4</cx:pt>
          <cx:pt idx="105642">16</cx:pt>
          <cx:pt idx="105643">51</cx:pt>
          <cx:pt idx="105644">61</cx:pt>
          <cx:pt idx="105645">2</cx:pt>
          <cx:pt idx="105646">73</cx:pt>
          <cx:pt idx="105647">31</cx:pt>
          <cx:pt idx="105648">69</cx:pt>
          <cx:pt idx="105649">30</cx:pt>
          <cx:pt idx="105650">65</cx:pt>
          <cx:pt idx="105651">29</cx:pt>
          <cx:pt idx="105652">39</cx:pt>
          <cx:pt idx="105653">24</cx:pt>
          <cx:pt idx="105654">1</cx:pt>
          <cx:pt idx="105655">36</cx:pt>
          <cx:pt idx="105656">6</cx:pt>
          <cx:pt idx="105657">23</cx:pt>
          <cx:pt idx="105658">50</cx:pt>
          <cx:pt idx="105659">4</cx:pt>
          <cx:pt idx="105660">48</cx:pt>
          <cx:pt idx="105661">7</cx:pt>
          <cx:pt idx="105662">5</cx:pt>
          <cx:pt idx="105663">14</cx:pt>
          <cx:pt idx="105664">13</cx:pt>
          <cx:pt idx="105665">11</cx:pt>
          <cx:pt idx="105666">10</cx:pt>
          <cx:pt idx="105667">47</cx:pt>
          <cx:pt idx="105668">63</cx:pt>
          <cx:pt idx="105669">4</cx:pt>
          <cx:pt idx="105670">49</cx:pt>
          <cx:pt idx="105671">34</cx:pt>
          <cx:pt idx="105672">1</cx:pt>
          <cx:pt idx="105673">2</cx:pt>
          <cx:pt idx="105674">36</cx:pt>
          <cx:pt idx="105675">13</cx:pt>
          <cx:pt idx="105676">45</cx:pt>
          <cx:pt idx="105677">19</cx:pt>
          <cx:pt idx="105678">25</cx:pt>
          <cx:pt idx="105679">12</cx:pt>
          <cx:pt idx="105680">29</cx:pt>
          <cx:pt idx="105681">56</cx:pt>
          <cx:pt idx="105682">14</cx:pt>
          <cx:pt idx="105683">6</cx:pt>
          <cx:pt idx="105684">31</cx:pt>
          <cx:pt idx="105685">2</cx:pt>
          <cx:pt idx="105686">92</cx:pt>
          <cx:pt idx="105687">41</cx:pt>
          <cx:pt idx="105688">28</cx:pt>
          <cx:pt idx="105689">11</cx:pt>
          <cx:pt idx="105690">70</cx:pt>
          <cx:pt idx="105691">15</cx:pt>
          <cx:pt idx="105692">38</cx:pt>
          <cx:pt idx="105693">13</cx:pt>
          <cx:pt idx="105694">30</cx:pt>
          <cx:pt idx="105695">11</cx:pt>
          <cx:pt idx="105696">3</cx:pt>
          <cx:pt idx="105697">61</cx:pt>
          <cx:pt idx="105698">10</cx:pt>
          <cx:pt idx="105699">48</cx:pt>
          <cx:pt idx="105700">12</cx:pt>
          <cx:pt idx="105701">8</cx:pt>
          <cx:pt idx="105702">23</cx:pt>
          <cx:pt idx="105703">35</cx:pt>
          <cx:pt idx="105704">51</cx:pt>
          <cx:pt idx="105705">35</cx:pt>
          <cx:pt idx="105706">28</cx:pt>
          <cx:pt idx="105707">64</cx:pt>
          <cx:pt idx="105708">19</cx:pt>
          <cx:pt idx="105709">13</cx:pt>
          <cx:pt idx="105710">43</cx:pt>
          <cx:pt idx="105711">74</cx:pt>
          <cx:pt idx="105712">11</cx:pt>
          <cx:pt idx="105713">70</cx:pt>
          <cx:pt idx="105714">1</cx:pt>
          <cx:pt idx="105715">86</cx:pt>
          <cx:pt idx="105716">55</cx:pt>
          <cx:pt idx="105717">15</cx:pt>
          <cx:pt idx="105718">4</cx:pt>
          <cx:pt idx="105719">33</cx:pt>
          <cx:pt idx="105720">33</cx:pt>
          <cx:pt idx="105721">15</cx:pt>
          <cx:pt idx="105722">58</cx:pt>
          <cx:pt idx="105723">54</cx:pt>
          <cx:pt idx="105724">51</cx:pt>
          <cx:pt idx="105725">22</cx:pt>
          <cx:pt idx="105726">11</cx:pt>
          <cx:pt idx="105727">77</cx:pt>
          <cx:pt idx="105728">6</cx:pt>
          <cx:pt idx="105729">50</cx:pt>
          <cx:pt idx="105730">17</cx:pt>
          <cx:pt idx="105731">13</cx:pt>
          <cx:pt idx="105732">87</cx:pt>
          <cx:pt idx="105733">2</cx:pt>
          <cx:pt idx="105734">41</cx:pt>
          <cx:pt idx="105735">69</cx:pt>
          <cx:pt idx="105736">49</cx:pt>
          <cx:pt idx="105737">73</cx:pt>
          <cx:pt idx="105738">4</cx:pt>
          <cx:pt idx="105739">7</cx:pt>
          <cx:pt idx="105740">6</cx:pt>
          <cx:pt idx="105741">19</cx:pt>
          <cx:pt idx="105742">24</cx:pt>
          <cx:pt idx="105743">52</cx:pt>
          <cx:pt idx="105744">47</cx:pt>
          <cx:pt idx="105745">5</cx:pt>
          <cx:pt idx="105746">13</cx:pt>
          <cx:pt idx="105747">41</cx:pt>
          <cx:pt idx="105748">15</cx:pt>
          <cx:pt idx="105749">60</cx:pt>
          <cx:pt idx="105750">11</cx:pt>
          <cx:pt idx="105751">30</cx:pt>
          <cx:pt idx="105752">6</cx:pt>
          <cx:pt idx="105753">20</cx:pt>
          <cx:pt idx="105754">18</cx:pt>
          <cx:pt idx="105755">61</cx:pt>
          <cx:pt idx="105756">22</cx:pt>
          <cx:pt idx="105757">37</cx:pt>
          <cx:pt idx="105758">10</cx:pt>
          <cx:pt idx="105759">36</cx:pt>
          <cx:pt idx="105760">19</cx:pt>
          <cx:pt idx="105761">29</cx:pt>
          <cx:pt idx="105762">16</cx:pt>
          <cx:pt idx="105763">28</cx:pt>
          <cx:pt idx="105764">2</cx:pt>
          <cx:pt idx="105765">25</cx:pt>
          <cx:pt idx="105766">26</cx:pt>
          <cx:pt idx="105767">72</cx:pt>
          <cx:pt idx="105768">56</cx:pt>
          <cx:pt idx="105769">7</cx:pt>
          <cx:pt idx="105770">45</cx:pt>
          <cx:pt idx="105771">44</cx:pt>
          <cx:pt idx="105772">10</cx:pt>
          <cx:pt idx="105773">73</cx:pt>
          <cx:pt idx="105774">37</cx:pt>
          <cx:pt idx="105775">95</cx:pt>
          <cx:pt idx="105776">9</cx:pt>
          <cx:pt idx="105777">49</cx:pt>
          <cx:pt idx="105778">20</cx:pt>
          <cx:pt idx="105779">1</cx:pt>
          <cx:pt idx="105780">23</cx:pt>
          <cx:pt idx="105781">6</cx:pt>
          <cx:pt idx="105782">25</cx:pt>
          <cx:pt idx="105783">41</cx:pt>
          <cx:pt idx="105784">19</cx:pt>
          <cx:pt idx="105785">57</cx:pt>
          <cx:pt idx="105786">9</cx:pt>
          <cx:pt idx="105787">1</cx:pt>
          <cx:pt idx="105788">42</cx:pt>
          <cx:pt idx="105789">12</cx:pt>
          <cx:pt idx="105790">58</cx:pt>
          <cx:pt idx="105791">60</cx:pt>
          <cx:pt idx="105792">17</cx:pt>
          <cx:pt idx="105793">51</cx:pt>
          <cx:pt idx="105794">40</cx:pt>
          <cx:pt idx="105795">16</cx:pt>
          <cx:pt idx="105796">33</cx:pt>
          <cx:pt idx="105797">18</cx:pt>
          <cx:pt idx="105798">84</cx:pt>
          <cx:pt idx="105799">71</cx:pt>
          <cx:pt idx="105800">82</cx:pt>
          <cx:pt idx="105801">34</cx:pt>
          <cx:pt idx="105802">38</cx:pt>
          <cx:pt idx="105803">58</cx:pt>
          <cx:pt idx="105804">63</cx:pt>
          <cx:pt idx="105805">51</cx:pt>
          <cx:pt idx="105806">5</cx:pt>
          <cx:pt idx="105807">2</cx:pt>
          <cx:pt idx="105808">19</cx:pt>
          <cx:pt idx="105809">12</cx:pt>
          <cx:pt idx="105810">8</cx:pt>
          <cx:pt idx="105811">3</cx:pt>
          <cx:pt idx="105812">19</cx:pt>
          <cx:pt idx="105813">18</cx:pt>
          <cx:pt idx="105814">45</cx:pt>
          <cx:pt idx="105815">10</cx:pt>
          <cx:pt idx="105816">41</cx:pt>
          <cx:pt idx="105817">56</cx:pt>
          <cx:pt idx="105818">59</cx:pt>
          <cx:pt idx="105819">76</cx:pt>
          <cx:pt idx="105820">53</cx:pt>
          <cx:pt idx="105821">39</cx:pt>
          <cx:pt idx="105822">50</cx:pt>
          <cx:pt idx="105823">5</cx:pt>
          <cx:pt idx="105824">36</cx:pt>
          <cx:pt idx="105825">68</cx:pt>
          <cx:pt idx="105826">40</cx:pt>
          <cx:pt idx="105827">23</cx:pt>
          <cx:pt idx="105828">55</cx:pt>
          <cx:pt idx="105829">17</cx:pt>
          <cx:pt idx="105830">42</cx:pt>
          <cx:pt idx="105831">1</cx:pt>
          <cx:pt idx="105832">65</cx:pt>
          <cx:pt idx="105833">16</cx:pt>
          <cx:pt idx="105834">30</cx:pt>
          <cx:pt idx="105835">20</cx:pt>
          <cx:pt idx="105836">7</cx:pt>
          <cx:pt idx="105837">36</cx:pt>
          <cx:pt idx="105838">8</cx:pt>
          <cx:pt idx="105839">44</cx:pt>
          <cx:pt idx="105840">32</cx:pt>
          <cx:pt idx="105841">13</cx:pt>
          <cx:pt idx="105842">78</cx:pt>
          <cx:pt idx="105843">28</cx:pt>
          <cx:pt idx="105844">56</cx:pt>
          <cx:pt idx="105845">20</cx:pt>
          <cx:pt idx="105846">15</cx:pt>
          <cx:pt idx="105847">5</cx:pt>
          <cx:pt idx="105848">65</cx:pt>
          <cx:pt idx="105849">27</cx:pt>
          <cx:pt idx="105850">49</cx:pt>
          <cx:pt idx="105851">14</cx:pt>
          <cx:pt idx="105852">36</cx:pt>
          <cx:pt idx="105853">11</cx:pt>
          <cx:pt idx="105854">7</cx:pt>
          <cx:pt idx="105855">56</cx:pt>
          <cx:pt idx="105856">47</cx:pt>
          <cx:pt idx="105857">23</cx:pt>
          <cx:pt idx="105858">57</cx:pt>
          <cx:pt idx="105859">4</cx:pt>
          <cx:pt idx="105860">58</cx:pt>
          <cx:pt idx="105861">43</cx:pt>
          <cx:pt idx="105862">89</cx:pt>
          <cx:pt idx="105863">8</cx:pt>
          <cx:pt idx="105864">27</cx:pt>
          <cx:pt idx="105865">25</cx:pt>
          <cx:pt idx="105866">7</cx:pt>
          <cx:pt idx="105867">63</cx:pt>
          <cx:pt idx="105868">34</cx:pt>
          <cx:pt idx="105869">15</cx:pt>
          <cx:pt idx="105870">26</cx:pt>
          <cx:pt idx="105871">15</cx:pt>
          <cx:pt idx="105872">22</cx:pt>
          <cx:pt idx="105873">9</cx:pt>
          <cx:pt idx="105874">13</cx:pt>
          <cx:pt idx="105875">75</cx:pt>
          <cx:pt idx="105876">8</cx:pt>
          <cx:pt idx="105877">5</cx:pt>
          <cx:pt idx="105878">17</cx:pt>
          <cx:pt idx="105879">46</cx:pt>
          <cx:pt idx="105880">4</cx:pt>
          <cx:pt idx="105881">7</cx:pt>
          <cx:pt idx="105882">31</cx:pt>
          <cx:pt idx="105883">90</cx:pt>
          <cx:pt idx="105884">45</cx:pt>
          <cx:pt idx="105885">26</cx:pt>
          <cx:pt idx="105886">51</cx:pt>
          <cx:pt idx="105887">18</cx:pt>
          <cx:pt idx="105888">34</cx:pt>
          <cx:pt idx="105889">3</cx:pt>
          <cx:pt idx="105890">52</cx:pt>
          <cx:pt idx="105891">36</cx:pt>
          <cx:pt idx="105892">33</cx:pt>
          <cx:pt idx="105893">54</cx:pt>
          <cx:pt idx="105894">8</cx:pt>
          <cx:pt idx="105895">5</cx:pt>
          <cx:pt idx="105896">58</cx:pt>
          <cx:pt idx="105897">21</cx:pt>
          <cx:pt idx="105898">7</cx:pt>
          <cx:pt idx="105899">30</cx:pt>
          <cx:pt idx="105900">1</cx:pt>
          <cx:pt idx="105901">13</cx:pt>
          <cx:pt idx="105902">6</cx:pt>
          <cx:pt idx="105903">26</cx:pt>
          <cx:pt idx="105904">82</cx:pt>
          <cx:pt idx="105905">48</cx:pt>
          <cx:pt idx="105906">16</cx:pt>
          <cx:pt idx="105907">37</cx:pt>
          <cx:pt idx="105908">52</cx:pt>
          <cx:pt idx="105909">33</cx:pt>
          <cx:pt idx="105910">21</cx:pt>
          <cx:pt idx="105911">40</cx:pt>
          <cx:pt idx="105912">96</cx:pt>
          <cx:pt idx="105913">60</cx:pt>
          <cx:pt idx="105914">7</cx:pt>
          <cx:pt idx="105915">50</cx:pt>
          <cx:pt idx="105916">4</cx:pt>
          <cx:pt idx="105917">43</cx:pt>
          <cx:pt idx="105918">57</cx:pt>
          <cx:pt idx="105919">35</cx:pt>
          <cx:pt idx="105920">33</cx:pt>
          <cx:pt idx="105921">54</cx:pt>
          <cx:pt idx="105922">9</cx:pt>
          <cx:pt idx="105923">1</cx:pt>
          <cx:pt idx="105924">19</cx:pt>
          <cx:pt idx="105925">77</cx:pt>
          <cx:pt idx="105926">12</cx:pt>
          <cx:pt idx="105927">6</cx:pt>
          <cx:pt idx="105928">38</cx:pt>
          <cx:pt idx="105929">2</cx:pt>
          <cx:pt idx="105930">2</cx:pt>
          <cx:pt idx="105931">11</cx:pt>
          <cx:pt idx="105932">61</cx:pt>
          <cx:pt idx="105933">27</cx:pt>
          <cx:pt idx="105934">47</cx:pt>
          <cx:pt idx="105935">77</cx:pt>
          <cx:pt idx="105936">17</cx:pt>
          <cx:pt idx="105937">18</cx:pt>
          <cx:pt idx="105938">23</cx:pt>
          <cx:pt idx="105939">51</cx:pt>
          <cx:pt idx="105940">85</cx:pt>
          <cx:pt idx="105941">7</cx:pt>
          <cx:pt idx="105942">59</cx:pt>
          <cx:pt idx="105943">81</cx:pt>
          <cx:pt idx="105944">28</cx:pt>
          <cx:pt idx="105945">22</cx:pt>
          <cx:pt idx="105946">60</cx:pt>
          <cx:pt idx="105947">6</cx:pt>
          <cx:pt idx="105948">65</cx:pt>
          <cx:pt idx="105949">25</cx:pt>
          <cx:pt idx="105950">52</cx:pt>
          <cx:pt idx="105951">37</cx:pt>
          <cx:pt idx="105952">85</cx:pt>
          <cx:pt idx="105953">23</cx:pt>
          <cx:pt idx="105954">2</cx:pt>
          <cx:pt idx="105955">61</cx:pt>
          <cx:pt idx="105956">43</cx:pt>
          <cx:pt idx="105957">83</cx:pt>
          <cx:pt idx="105958">28</cx:pt>
          <cx:pt idx="105959">8</cx:pt>
          <cx:pt idx="105960">60</cx:pt>
          <cx:pt idx="105961">16</cx:pt>
          <cx:pt idx="105962">9</cx:pt>
          <cx:pt idx="105963">13</cx:pt>
          <cx:pt idx="105964">85</cx:pt>
          <cx:pt idx="105965">4</cx:pt>
          <cx:pt idx="105966">59</cx:pt>
          <cx:pt idx="105967">33</cx:pt>
          <cx:pt idx="105968">6</cx:pt>
          <cx:pt idx="105969">63</cx:pt>
          <cx:pt idx="105970">42</cx:pt>
          <cx:pt idx="105971">53</cx:pt>
          <cx:pt idx="105972">50</cx:pt>
          <cx:pt idx="105973">29</cx:pt>
          <cx:pt idx="105974">77</cx:pt>
          <cx:pt idx="105975">26</cx:pt>
          <cx:pt idx="105976">70</cx:pt>
          <cx:pt idx="105977">72</cx:pt>
          <cx:pt idx="105978">15</cx:pt>
          <cx:pt idx="105979">5</cx:pt>
          <cx:pt idx="105980">30</cx:pt>
          <cx:pt idx="105981">31</cx:pt>
          <cx:pt idx="105982">23</cx:pt>
          <cx:pt idx="105983">84</cx:pt>
          <cx:pt idx="105984">40</cx:pt>
          <cx:pt idx="105985">2</cx:pt>
          <cx:pt idx="105986">57</cx:pt>
          <cx:pt idx="105987">28</cx:pt>
          <cx:pt idx="105988">27</cx:pt>
          <cx:pt idx="105989">83</cx:pt>
          <cx:pt idx="105990">12</cx:pt>
          <cx:pt idx="105991">58</cx:pt>
          <cx:pt idx="105992">63</cx:pt>
          <cx:pt idx="105993">36</cx:pt>
          <cx:pt idx="105994">33</cx:pt>
          <cx:pt idx="105995">3</cx:pt>
          <cx:pt idx="105996">65</cx:pt>
          <cx:pt idx="105997">7</cx:pt>
          <cx:pt idx="105998">59</cx:pt>
          <cx:pt idx="105999">28</cx:pt>
          <cx:pt idx="106000">1</cx:pt>
          <cx:pt idx="106001">46</cx:pt>
          <cx:pt idx="106002">61</cx:pt>
          <cx:pt idx="106003">8</cx:pt>
          <cx:pt idx="106004">39</cx:pt>
          <cx:pt idx="106005">10</cx:pt>
          <cx:pt idx="106006">31</cx:pt>
          <cx:pt idx="106007">15</cx:pt>
          <cx:pt idx="106008">13</cx:pt>
          <cx:pt idx="106009">69</cx:pt>
          <cx:pt idx="106010">50</cx:pt>
          <cx:pt idx="106011">24</cx:pt>
          <cx:pt idx="106012">88</cx:pt>
          <cx:pt idx="106013">86</cx:pt>
          <cx:pt idx="106014">74</cx:pt>
          <cx:pt idx="106015">40</cx:pt>
          <cx:pt idx="106016">1</cx:pt>
          <cx:pt idx="106017">78</cx:pt>
          <cx:pt idx="106018">23</cx:pt>
          <cx:pt idx="106019">6</cx:pt>
          <cx:pt idx="106020">1</cx:pt>
          <cx:pt idx="106021">30</cx:pt>
          <cx:pt idx="106022">81</cx:pt>
          <cx:pt idx="106023">32</cx:pt>
          <cx:pt idx="106024">33</cx:pt>
          <cx:pt idx="106025">12</cx:pt>
          <cx:pt idx="106026">74</cx:pt>
          <cx:pt idx="106027">14</cx:pt>
          <cx:pt idx="106028">29</cx:pt>
          <cx:pt idx="106029">24</cx:pt>
          <cx:pt idx="106030">22</cx:pt>
          <cx:pt idx="106031">9</cx:pt>
          <cx:pt idx="106032">86</cx:pt>
          <cx:pt idx="106033">45</cx:pt>
          <cx:pt idx="106034">26</cx:pt>
          <cx:pt idx="106035">68</cx:pt>
          <cx:pt idx="106036">62</cx:pt>
          <cx:pt idx="106037">21</cx:pt>
          <cx:pt idx="106038">52</cx:pt>
          <cx:pt idx="106039">6</cx:pt>
          <cx:pt idx="106040">9</cx:pt>
          <cx:pt idx="106041">25</cx:pt>
          <cx:pt idx="106042">56</cx:pt>
          <cx:pt idx="106043">19</cx:pt>
          <cx:pt idx="106044">57</cx:pt>
          <cx:pt idx="106045">28</cx:pt>
          <cx:pt idx="106046">48</cx:pt>
          <cx:pt idx="106047">41</cx:pt>
          <cx:pt idx="106048">59</cx:pt>
          <cx:pt idx="106049">11</cx:pt>
          <cx:pt idx="106050">67</cx:pt>
          <cx:pt idx="106051">38</cx:pt>
          <cx:pt idx="106052">62</cx:pt>
          <cx:pt idx="106053">63</cx:pt>
          <cx:pt idx="106054">9</cx:pt>
          <cx:pt idx="106055">10</cx:pt>
          <cx:pt idx="106056">13</cx:pt>
          <cx:pt idx="106057">24</cx:pt>
          <cx:pt idx="106058">42</cx:pt>
          <cx:pt idx="106059">2</cx:pt>
          <cx:pt idx="106060">27</cx:pt>
          <cx:pt idx="106061">18</cx:pt>
          <cx:pt idx="106062">52</cx:pt>
          <cx:pt idx="106063">54</cx:pt>
          <cx:pt idx="106064">35</cx:pt>
          <cx:pt idx="106065">51</cx:pt>
          <cx:pt idx="106066">2</cx:pt>
          <cx:pt idx="106067">12</cx:pt>
          <cx:pt idx="106068">6</cx:pt>
          <cx:pt idx="106069">14</cx:pt>
          <cx:pt idx="106070">23</cx:pt>
          <cx:pt idx="106071">69</cx:pt>
          <cx:pt idx="106072">15</cx:pt>
          <cx:pt idx="106073">11</cx:pt>
          <cx:pt idx="106074">16</cx:pt>
          <cx:pt idx="106075">65</cx:pt>
          <cx:pt idx="106076">1</cx:pt>
          <cx:pt idx="106077">61</cx:pt>
          <cx:pt idx="106078">9</cx:pt>
          <cx:pt idx="106079">62</cx:pt>
          <cx:pt idx="106080">35</cx:pt>
          <cx:pt idx="106081">77</cx:pt>
          <cx:pt idx="106082">58</cx:pt>
          <cx:pt idx="106083">89</cx:pt>
          <cx:pt idx="106084">20</cx:pt>
          <cx:pt idx="106085">48</cx:pt>
          <cx:pt idx="106086">36</cx:pt>
          <cx:pt idx="106087">17</cx:pt>
          <cx:pt idx="106088">82</cx:pt>
          <cx:pt idx="106089">28</cx:pt>
          <cx:pt idx="106090">4</cx:pt>
          <cx:pt idx="106091">49</cx:pt>
          <cx:pt idx="106092">31</cx:pt>
          <cx:pt idx="106093">45</cx:pt>
          <cx:pt idx="106094">24</cx:pt>
          <cx:pt idx="106095">11</cx:pt>
          <cx:pt idx="106096">60</cx:pt>
          <cx:pt idx="106097">13</cx:pt>
          <cx:pt idx="106098">21</cx:pt>
          <cx:pt idx="106099">1</cx:pt>
          <cx:pt idx="106100">7</cx:pt>
          <cx:pt idx="106101">66</cx:pt>
          <cx:pt idx="106102">25</cx:pt>
          <cx:pt idx="106103">59</cx:pt>
          <cx:pt idx="106104">31</cx:pt>
          <cx:pt idx="106105">34</cx:pt>
          <cx:pt idx="106106">27</cx:pt>
          <cx:pt idx="106107">63</cx:pt>
          <cx:pt idx="106108">80</cx:pt>
          <cx:pt idx="106109">23</cx:pt>
          <cx:pt idx="106110">55</cx:pt>
          <cx:pt idx="106111">46</cx:pt>
          <cx:pt idx="106112">48</cx:pt>
          <cx:pt idx="106113">82</cx:pt>
          <cx:pt idx="106114">11</cx:pt>
          <cx:pt idx="106115">28</cx:pt>
          <cx:pt idx="106116">63</cx:pt>
          <cx:pt idx="106117">45</cx:pt>
          <cx:pt idx="106118">4</cx:pt>
          <cx:pt idx="106119">47</cx:pt>
          <cx:pt idx="106120">75</cx:pt>
          <cx:pt idx="106121">6</cx:pt>
          <cx:pt idx="106122">17</cx:pt>
          <cx:pt idx="106123">58</cx:pt>
          <cx:pt idx="106124">34</cx:pt>
          <cx:pt idx="106125">21</cx:pt>
          <cx:pt idx="106126">4</cx:pt>
          <cx:pt idx="106127">43</cx:pt>
          <cx:pt idx="106128">45</cx:pt>
          <cx:pt idx="106129">2</cx:pt>
          <cx:pt idx="106130">13</cx:pt>
          <cx:pt idx="106131">57</cx:pt>
          <cx:pt idx="106132">12</cx:pt>
          <cx:pt idx="106133">75</cx:pt>
          <cx:pt idx="106134">29</cx:pt>
          <cx:pt idx="106135">34</cx:pt>
          <cx:pt idx="106136">41</cx:pt>
          <cx:pt idx="106137">81</cx:pt>
          <cx:pt idx="106138">10</cx:pt>
          <cx:pt idx="106139">17</cx:pt>
          <cx:pt idx="106140">23</cx:pt>
          <cx:pt idx="106141">44</cx:pt>
          <cx:pt idx="106142">53</cx:pt>
          <cx:pt idx="106143">19</cx:pt>
          <cx:pt idx="106144">13</cx:pt>
          <cx:pt idx="106145">27</cx:pt>
          <cx:pt idx="106146">28</cx:pt>
          <cx:pt idx="106147">30</cx:pt>
          <cx:pt idx="106148">35</cx:pt>
          <cx:pt idx="106149">73</cx:pt>
          <cx:pt idx="106150">64</cx:pt>
          <cx:pt idx="106151">42</cx:pt>
          <cx:pt idx="106152">76</cx:pt>
          <cx:pt idx="106153">60</cx:pt>
          <cx:pt idx="106154">75</cx:pt>
          <cx:pt idx="106155">4</cx:pt>
          <cx:pt idx="106156">13</cx:pt>
          <cx:pt idx="106157">12</cx:pt>
          <cx:pt idx="106158">5</cx:pt>
          <cx:pt idx="106159">48</cx:pt>
          <cx:pt idx="106160">14</cx:pt>
          <cx:pt idx="106161">3</cx:pt>
          <cx:pt idx="106162">61</cx:pt>
          <cx:pt idx="106163">51</cx:pt>
          <cx:pt idx="106164">54</cx:pt>
          <cx:pt idx="106165">8</cx:pt>
          <cx:pt idx="106166">27</cx:pt>
          <cx:pt idx="106167">62</cx:pt>
          <cx:pt idx="106168">34</cx:pt>
          <cx:pt idx="106169">77</cx:pt>
          <cx:pt idx="106170">31</cx:pt>
          <cx:pt idx="106171">25</cx:pt>
          <cx:pt idx="106172">72</cx:pt>
          <cx:pt idx="106173">30</cx:pt>
          <cx:pt idx="106174">16</cx:pt>
          <cx:pt idx="106175">9</cx:pt>
          <cx:pt idx="106176">51</cx:pt>
          <cx:pt idx="106177">38</cx:pt>
          <cx:pt idx="106178">46</cx:pt>
          <cx:pt idx="106179">4</cx:pt>
          <cx:pt idx="106180">62</cx:pt>
          <cx:pt idx="106181">69</cx:pt>
          <cx:pt idx="106182">57</cx:pt>
          <cx:pt idx="106183">34</cx:pt>
          <cx:pt idx="106184">42</cx:pt>
          <cx:pt idx="106185">46</cx:pt>
          <cx:pt idx="106186">55</cx:pt>
          <cx:pt idx="106187">41</cx:pt>
          <cx:pt idx="106188">59</cx:pt>
          <cx:pt idx="106189">15</cx:pt>
          <cx:pt idx="106190">96</cx:pt>
          <cx:pt idx="106191">23</cx:pt>
          <cx:pt idx="106192">99</cx:pt>
          <cx:pt idx="106193">16</cx:pt>
          <cx:pt idx="106194">70</cx:pt>
          <cx:pt idx="106195">13</cx:pt>
          <cx:pt idx="106196">44</cx:pt>
          <cx:pt idx="106197">1</cx:pt>
          <cx:pt idx="106198">20</cx:pt>
          <cx:pt idx="106199">31</cx:pt>
          <cx:pt idx="106200">17</cx:pt>
          <cx:pt idx="106201">20</cx:pt>
          <cx:pt idx="106202">52</cx:pt>
          <cx:pt idx="106203">42</cx:pt>
          <cx:pt idx="106204">13</cx:pt>
          <cx:pt idx="106205">34</cx:pt>
          <cx:pt idx="106206">38</cx:pt>
          <cx:pt idx="106207">70</cx:pt>
          <cx:pt idx="106208">9</cx:pt>
          <cx:pt idx="106209">7</cx:pt>
          <cx:pt idx="106210">35</cx:pt>
          <cx:pt idx="106211">36</cx:pt>
          <cx:pt idx="106212">25</cx:pt>
          <cx:pt idx="106213">53</cx:pt>
          <cx:pt idx="106214">63</cx:pt>
          <cx:pt idx="106215">76</cx:pt>
          <cx:pt idx="106216">51</cx:pt>
          <cx:pt idx="106217">64</cx:pt>
          <cx:pt idx="106218">55</cx:pt>
          <cx:pt idx="106219">47</cx:pt>
          <cx:pt idx="106220">3</cx:pt>
          <cx:pt idx="106221">8</cx:pt>
          <cx:pt idx="106222">35</cx:pt>
          <cx:pt idx="106223">22</cx:pt>
          <cx:pt idx="106224">70</cx:pt>
          <cx:pt idx="106225">40</cx:pt>
          <cx:pt idx="106226">34</cx:pt>
          <cx:pt idx="106227">16</cx:pt>
          <cx:pt idx="106228">49</cx:pt>
          <cx:pt idx="106229">65</cx:pt>
          <cx:pt idx="106230">96</cx:pt>
          <cx:pt idx="106231">79</cx:pt>
          <cx:pt idx="106232">14</cx:pt>
          <cx:pt idx="106233">22</cx:pt>
          <cx:pt idx="106234">3</cx:pt>
          <cx:pt idx="106235">45</cx:pt>
          <cx:pt idx="106236">11</cx:pt>
          <cx:pt idx="106237">73</cx:pt>
          <cx:pt idx="106238">18</cx:pt>
          <cx:pt idx="106239">76</cx:pt>
          <cx:pt idx="106240">21</cx:pt>
          <cx:pt idx="106241">7</cx:pt>
          <cx:pt idx="106242">4</cx:pt>
          <cx:pt idx="106243">39</cx:pt>
          <cx:pt idx="106244">5</cx:pt>
          <cx:pt idx="106245">40</cx:pt>
          <cx:pt idx="106246">10</cx:pt>
          <cx:pt idx="106247">15</cx:pt>
          <cx:pt idx="106248">25</cx:pt>
          <cx:pt idx="106249">38</cx:pt>
          <cx:pt idx="106250">71</cx:pt>
          <cx:pt idx="106251">91</cx:pt>
          <cx:pt idx="106252">54</cx:pt>
          <cx:pt idx="106253">11</cx:pt>
          <cx:pt idx="106254">95</cx:pt>
          <cx:pt idx="106255">2</cx:pt>
          <cx:pt idx="106256">16</cx:pt>
          <cx:pt idx="106257">47</cx:pt>
          <cx:pt idx="106258">9</cx:pt>
          <cx:pt idx="106259">31</cx:pt>
          <cx:pt idx="106260">10</cx:pt>
          <cx:pt idx="106261">18</cx:pt>
          <cx:pt idx="106262">81</cx:pt>
          <cx:pt idx="106263">22</cx:pt>
          <cx:pt idx="106264">3</cx:pt>
          <cx:pt idx="106265">4</cx:pt>
          <cx:pt idx="106266">15</cx:pt>
          <cx:pt idx="106267">72</cx:pt>
          <cx:pt idx="106268">26</cx:pt>
          <cx:pt idx="106269">69</cx:pt>
          <cx:pt idx="106270">30</cx:pt>
          <cx:pt idx="106271">75</cx:pt>
          <cx:pt idx="106272">21</cx:pt>
          <cx:pt idx="106273">2</cx:pt>
          <cx:pt idx="106274">34</cx:pt>
          <cx:pt idx="106275">21</cx:pt>
          <cx:pt idx="106276">63</cx:pt>
          <cx:pt idx="106277">40</cx:pt>
          <cx:pt idx="106278">66</cx:pt>
          <cx:pt idx="106279">82</cx:pt>
          <cx:pt idx="106280">39</cx:pt>
          <cx:pt idx="106281">16</cx:pt>
          <cx:pt idx="106282">48</cx:pt>
          <cx:pt idx="106283">81</cx:pt>
          <cx:pt idx="106284">52</cx:pt>
          <cx:pt idx="106285">55</cx:pt>
          <cx:pt idx="106286">3</cx:pt>
          <cx:pt idx="106287">5</cx:pt>
          <cx:pt idx="106288">54</cx:pt>
          <cx:pt idx="106289">4</cx:pt>
          <cx:pt idx="106290">16</cx:pt>
          <cx:pt idx="106291">1</cx:pt>
          <cx:pt idx="106292">81</cx:pt>
          <cx:pt idx="106293">20</cx:pt>
          <cx:pt idx="106294">9</cx:pt>
          <cx:pt idx="106295">28</cx:pt>
          <cx:pt idx="106296">41</cx:pt>
          <cx:pt idx="106297">74</cx:pt>
          <cx:pt idx="106298">67</cx:pt>
          <cx:pt idx="106299">78</cx:pt>
          <cx:pt idx="106300">3</cx:pt>
          <cx:pt idx="106301">49</cx:pt>
          <cx:pt idx="106302">18</cx:pt>
          <cx:pt idx="106303">56</cx:pt>
          <cx:pt idx="106304">25</cx:pt>
          <cx:pt idx="106305">58</cx:pt>
          <cx:pt idx="106306">20</cx:pt>
          <cx:pt idx="106307">39</cx:pt>
          <cx:pt idx="106308">42</cx:pt>
          <cx:pt idx="106309">52</cx:pt>
          <cx:pt idx="106310">63</cx:pt>
          <cx:pt idx="106311">15</cx:pt>
          <cx:pt idx="106312">18</cx:pt>
          <cx:pt idx="106313">56</cx:pt>
          <cx:pt idx="106314">34</cx:pt>
          <cx:pt idx="106315">87</cx:pt>
          <cx:pt idx="106316">3</cx:pt>
          <cx:pt idx="106317">10</cx:pt>
          <cx:pt idx="106318">76</cx:pt>
          <cx:pt idx="106319">6</cx:pt>
          <cx:pt idx="106320">5</cx:pt>
          <cx:pt idx="106321">13</cx:pt>
          <cx:pt idx="106322">4</cx:pt>
          <cx:pt idx="106323">64</cx:pt>
          <cx:pt idx="106324">15</cx:pt>
          <cx:pt idx="106325">62</cx:pt>
          <cx:pt idx="106326">49</cx:pt>
          <cx:pt idx="106327">10</cx:pt>
          <cx:pt idx="106328">19</cx:pt>
          <cx:pt idx="106329">7</cx:pt>
          <cx:pt idx="106330">32</cx:pt>
          <cx:pt idx="106331">23</cx:pt>
          <cx:pt idx="106332">9</cx:pt>
          <cx:pt idx="106333">65</cx:pt>
          <cx:pt idx="106334">50</cx:pt>
          <cx:pt idx="106335">66</cx:pt>
          <cx:pt idx="106336">44</cx:pt>
          <cx:pt idx="106337">89</cx:pt>
          <cx:pt idx="106338">45</cx:pt>
          <cx:pt idx="106339">6</cx:pt>
          <cx:pt idx="106340">14</cx:pt>
          <cx:pt idx="106341">10</cx:pt>
          <cx:pt idx="106342">27</cx:pt>
          <cx:pt idx="106343">15</cx:pt>
          <cx:pt idx="106344">59</cx:pt>
          <cx:pt idx="106345">33</cx:pt>
          <cx:pt idx="106346">55</cx:pt>
          <cx:pt idx="106347">38</cx:pt>
          <cx:pt idx="106348">17</cx:pt>
          <cx:pt idx="106349">37</cx:pt>
          <cx:pt idx="106350">9</cx:pt>
          <cx:pt idx="106351">43</cx:pt>
          <cx:pt idx="106352">49</cx:pt>
          <cx:pt idx="106353">18</cx:pt>
          <cx:pt idx="106354">55</cx:pt>
          <cx:pt idx="106355">17</cx:pt>
          <cx:pt idx="106356">12</cx:pt>
          <cx:pt idx="106357">22</cx:pt>
          <cx:pt idx="106358">1</cx:pt>
          <cx:pt idx="106359">26</cx:pt>
          <cx:pt idx="106360">33</cx:pt>
          <cx:pt idx="106361">8</cx:pt>
          <cx:pt idx="106362">4</cx:pt>
          <cx:pt idx="106363">16</cx:pt>
          <cx:pt idx="106364">38</cx:pt>
          <cx:pt idx="106365">32</cx:pt>
          <cx:pt idx="106366">27</cx:pt>
          <cx:pt idx="106367">51</cx:pt>
          <cx:pt idx="106368">7</cx:pt>
          <cx:pt idx="106369">82</cx:pt>
          <cx:pt idx="106370">42</cx:pt>
          <cx:pt idx="106371">17</cx:pt>
          <cx:pt idx="106372">53</cx:pt>
          <cx:pt idx="106373">63</cx:pt>
          <cx:pt idx="106374">45</cx:pt>
          <cx:pt idx="106375">46</cx:pt>
          <cx:pt idx="106376">43</cx:pt>
          <cx:pt idx="106377">34</cx:pt>
          <cx:pt idx="106378">29</cx:pt>
          <cx:pt idx="106379">6</cx:pt>
          <cx:pt idx="106380">33</cx:pt>
          <cx:pt idx="106381">32</cx:pt>
          <cx:pt idx="106382">59</cx:pt>
          <cx:pt idx="106383">4</cx:pt>
          <cx:pt idx="106384">1</cx:pt>
          <cx:pt idx="106385">20</cx:pt>
          <cx:pt idx="106386">36</cx:pt>
          <cx:pt idx="106387">38</cx:pt>
          <cx:pt idx="106388">8</cx:pt>
          <cx:pt idx="106389">23</cx:pt>
          <cx:pt idx="106390">19</cx:pt>
          <cx:pt idx="106391">30</cx:pt>
          <cx:pt idx="106392">21</cx:pt>
          <cx:pt idx="106393">25</cx:pt>
          <cx:pt idx="106394">10</cx:pt>
          <cx:pt idx="106395">84</cx:pt>
          <cx:pt idx="106396">65</cx:pt>
          <cx:pt idx="106397">41</cx:pt>
          <cx:pt idx="106398">31</cx:pt>
          <cx:pt idx="106399">29</cx:pt>
          <cx:pt idx="106400">22</cx:pt>
          <cx:pt idx="106401">36</cx:pt>
          <cx:pt idx="106402">8</cx:pt>
          <cx:pt idx="106403">15</cx:pt>
          <cx:pt idx="106404">16</cx:pt>
          <cx:pt idx="106405">19</cx:pt>
          <cx:pt idx="106406">13</cx:pt>
          <cx:pt idx="106407">35</cx:pt>
          <cx:pt idx="106408">61</cx:pt>
          <cx:pt idx="106409">20</cx:pt>
          <cx:pt idx="106410">23</cx:pt>
          <cx:pt idx="106411">4</cx:pt>
          <cx:pt idx="106412">6</cx:pt>
          <cx:pt idx="106413">60</cx:pt>
          <cx:pt idx="106414">5</cx:pt>
          <cx:pt idx="106415">59</cx:pt>
          <cx:pt idx="106416">10</cx:pt>
          <cx:pt idx="106417">80</cx:pt>
          <cx:pt idx="106418">12</cx:pt>
          <cx:pt idx="106419">33</cx:pt>
          <cx:pt idx="106420">40</cx:pt>
          <cx:pt idx="106421">74</cx:pt>
          <cx:pt idx="106422">27</cx:pt>
          <cx:pt idx="106423">2</cx:pt>
          <cx:pt idx="106424">26</cx:pt>
          <cx:pt idx="106425">16</cx:pt>
          <cx:pt idx="106426">7</cx:pt>
          <cx:pt idx="106427">38</cx:pt>
          <cx:pt idx="106428">23</cx:pt>
          <cx:pt idx="106429">55</cx:pt>
          <cx:pt idx="106430">74</cx:pt>
          <cx:pt idx="106431">62</cx:pt>
          <cx:pt idx="106432">5</cx:pt>
          <cx:pt idx="106433">18</cx:pt>
          <cx:pt idx="106434">79</cx:pt>
          <cx:pt idx="106435">22</cx:pt>
          <cx:pt idx="106436">51</cx:pt>
          <cx:pt idx="106437">2</cx:pt>
          <cx:pt idx="106438">20</cx:pt>
          <cx:pt idx="106439">19</cx:pt>
          <cx:pt idx="106440">40</cx:pt>
          <cx:pt idx="106441">80</cx:pt>
          <cx:pt idx="106442">7</cx:pt>
          <cx:pt idx="106443">17</cx:pt>
          <cx:pt idx="106444">3</cx:pt>
          <cx:pt idx="106445">9</cx:pt>
          <cx:pt idx="106446">31</cx:pt>
          <cx:pt idx="106447">37</cx:pt>
          <cx:pt idx="106448">36</cx:pt>
          <cx:pt idx="106449">33</cx:pt>
          <cx:pt idx="106450">55</cx:pt>
          <cx:pt idx="106451">62</cx:pt>
          <cx:pt idx="106452">13</cx:pt>
          <cx:pt idx="106453">75</cx:pt>
          <cx:pt idx="106454">8</cx:pt>
          <cx:pt idx="106455">71</cx:pt>
          <cx:pt idx="106456">18</cx:pt>
          <cx:pt idx="106457">55</cx:pt>
          <cx:pt idx="106458">40</cx:pt>
          <cx:pt idx="106459">28</cx:pt>
          <cx:pt idx="106460">51</cx:pt>
          <cx:pt idx="106461">58</cx:pt>
          <cx:pt idx="106462">41</cx:pt>
          <cx:pt idx="106463">9</cx:pt>
          <cx:pt idx="106464">35</cx:pt>
          <cx:pt idx="106465">5</cx:pt>
          <cx:pt idx="106466">26</cx:pt>
          <cx:pt idx="106467">37</cx:pt>
          <cx:pt idx="106468">78</cx:pt>
          <cx:pt idx="106469">6</cx:pt>
          <cx:pt idx="106470">5</cx:pt>
          <cx:pt idx="106471">7</cx:pt>
          <cx:pt idx="106472">81</cx:pt>
          <cx:pt idx="106473">17</cx:pt>
          <cx:pt idx="106474">8</cx:pt>
          <cx:pt idx="106475">47</cx:pt>
          <cx:pt idx="106476">41</cx:pt>
          <cx:pt idx="106477">21</cx:pt>
          <cx:pt idx="106478">16</cx:pt>
          <cx:pt idx="106479">4</cx:pt>
          <cx:pt idx="106480">76</cx:pt>
          <cx:pt idx="106481">45</cx:pt>
          <cx:pt idx="106482">2</cx:pt>
          <cx:pt idx="106483">32</cx:pt>
          <cx:pt idx="106484">59</cx:pt>
          <cx:pt idx="106485">81</cx:pt>
          <cx:pt idx="106486">2</cx:pt>
          <cx:pt idx="106487">23</cx:pt>
          <cx:pt idx="106488">14</cx:pt>
          <cx:pt idx="106489">15</cx:pt>
          <cx:pt idx="106490">51</cx:pt>
          <cx:pt idx="106491">6</cx:pt>
          <cx:pt idx="106492">34</cx:pt>
          <cx:pt idx="106493">70</cx:pt>
          <cx:pt idx="106494">18</cx:pt>
          <cx:pt idx="106495">74</cx:pt>
          <cx:pt idx="106496">4</cx:pt>
          <cx:pt idx="106497">89</cx:pt>
          <cx:pt idx="106498">5</cx:pt>
          <cx:pt idx="106499">40</cx:pt>
          <cx:pt idx="106500">64</cx:pt>
          <cx:pt idx="106501">10</cx:pt>
          <cx:pt idx="106502">65</cx:pt>
          <cx:pt idx="106503">5</cx:pt>
          <cx:pt idx="106504">39</cx:pt>
          <cx:pt idx="106505">2</cx:pt>
          <cx:pt idx="106506">59</cx:pt>
          <cx:pt idx="106507">4</cx:pt>
          <cx:pt idx="106508">14</cx:pt>
          <cx:pt idx="106509">26</cx:pt>
          <cx:pt idx="106510">79</cx:pt>
          <cx:pt idx="106511">69</cx:pt>
          <cx:pt idx="106512">32</cx:pt>
          <cx:pt idx="106513">1</cx:pt>
          <cx:pt idx="106514">46</cx:pt>
          <cx:pt idx="106515">35</cx:pt>
          <cx:pt idx="106516">8</cx:pt>
          <cx:pt idx="106517">29</cx:pt>
          <cx:pt idx="106518">22</cx:pt>
          <cx:pt idx="106519">21</cx:pt>
          <cx:pt idx="106520">66</cx:pt>
          <cx:pt idx="106521">50</cx:pt>
          <cx:pt idx="106522">70</cx:pt>
          <cx:pt idx="106523">83</cx:pt>
          <cx:pt idx="106524">10</cx:pt>
          <cx:pt idx="106525">33</cx:pt>
          <cx:pt idx="106526">30</cx:pt>
          <cx:pt idx="106527">37</cx:pt>
          <cx:pt idx="106528">36</cx:pt>
          <cx:pt idx="106529">56</cx:pt>
          <cx:pt idx="106530">84</cx:pt>
          <cx:pt idx="106531">58</cx:pt>
          <cx:pt idx="106532">29</cx:pt>
          <cx:pt idx="106533">91</cx:pt>
          <cx:pt idx="106534">36</cx:pt>
          <cx:pt idx="106535">10</cx:pt>
          <cx:pt idx="106536">33</cx:pt>
          <cx:pt idx="106537">1</cx:pt>
          <cx:pt idx="106538">41</cx:pt>
          <cx:pt idx="106539">59</cx:pt>
          <cx:pt idx="106540">18</cx:pt>
          <cx:pt idx="106541">53</cx:pt>
          <cx:pt idx="106542">25</cx:pt>
          <cx:pt idx="106543">11</cx:pt>
          <cx:pt idx="106544">63</cx:pt>
          <cx:pt idx="106545">42</cx:pt>
          <cx:pt idx="106546">22</cx:pt>
          <cx:pt idx="106547">53</cx:pt>
          <cx:pt idx="106548">21</cx:pt>
          <cx:pt idx="106549">71</cx:pt>
          <cx:pt idx="106550">27</cx:pt>
          <cx:pt idx="106551">41</cx:pt>
          <cx:pt idx="106552">32</cx:pt>
          <cx:pt idx="106553">13</cx:pt>
          <cx:pt idx="106554">98</cx:pt>
          <cx:pt idx="106555">12</cx:pt>
          <cx:pt idx="106556">9</cx:pt>
          <cx:pt idx="106557">62</cx:pt>
          <cx:pt idx="106558">48</cx:pt>
          <cx:pt idx="106559">40</cx:pt>
          <cx:pt idx="106560">15</cx:pt>
          <cx:pt idx="106561">36</cx:pt>
          <cx:pt idx="106562">60</cx:pt>
          <cx:pt idx="106563">57</cx:pt>
          <cx:pt idx="106564">4</cx:pt>
          <cx:pt idx="106565">22</cx:pt>
          <cx:pt idx="106566">38</cx:pt>
          <cx:pt idx="106567">11</cx:pt>
          <cx:pt idx="106568">31</cx:pt>
          <cx:pt idx="106569">34</cx:pt>
          <cx:pt idx="106570">28</cx:pt>
          <cx:pt idx="106571">30</cx:pt>
          <cx:pt idx="106572">40</cx:pt>
          <cx:pt idx="106573">17</cx:pt>
          <cx:pt idx="106574">3</cx:pt>
          <cx:pt idx="106575">29</cx:pt>
          <cx:pt idx="106576">43</cx:pt>
          <cx:pt idx="106577">2</cx:pt>
          <cx:pt idx="106578">37</cx:pt>
          <cx:pt idx="106579">17</cx:pt>
          <cx:pt idx="106580">10</cx:pt>
          <cx:pt idx="106581">32</cx:pt>
          <cx:pt idx="106582">3</cx:pt>
          <cx:pt idx="106583">16</cx:pt>
          <cx:pt idx="106584">23</cx:pt>
          <cx:pt idx="106585">73</cx:pt>
          <cx:pt idx="106586">19</cx:pt>
          <cx:pt idx="106587">22</cx:pt>
          <cx:pt idx="106588">24</cx:pt>
          <cx:pt idx="106589">30</cx:pt>
          <cx:pt idx="106590">39</cx:pt>
          <cx:pt idx="106591">40</cx:pt>
          <cx:pt idx="106592">38</cx:pt>
          <cx:pt idx="106593">33</cx:pt>
          <cx:pt idx="106594">49</cx:pt>
          <cx:pt idx="106595">18</cx:pt>
          <cx:pt idx="106596">35</cx:pt>
          <cx:pt idx="106597">4</cx:pt>
          <cx:pt idx="106598">66</cx:pt>
          <cx:pt idx="106599">25</cx:pt>
          <cx:pt idx="106600">5</cx:pt>
          <cx:pt idx="106601">10</cx:pt>
          <cx:pt idx="106602">2</cx:pt>
          <cx:pt idx="106603">13</cx:pt>
          <cx:pt idx="106604">9</cx:pt>
          <cx:pt idx="106605">4</cx:pt>
          <cx:pt idx="106606">31</cx:pt>
          <cx:pt idx="106607">54</cx:pt>
          <cx:pt idx="106608">37</cx:pt>
          <cx:pt idx="106609">10</cx:pt>
          <cx:pt idx="106610">20</cx:pt>
          <cx:pt idx="106611">18</cx:pt>
          <cx:pt idx="106612">6</cx:pt>
          <cx:pt idx="106613">14</cx:pt>
          <cx:pt idx="106614">26</cx:pt>
          <cx:pt idx="106615">69</cx:pt>
          <cx:pt idx="106616">16</cx:pt>
          <cx:pt idx="106617">8</cx:pt>
          <cx:pt idx="106618">73</cx:pt>
          <cx:pt idx="106619">9</cx:pt>
          <cx:pt idx="106620">6</cx:pt>
          <cx:pt idx="106621">69</cx:pt>
          <cx:pt idx="106622">91</cx:pt>
          <cx:pt idx="106623">61</cx:pt>
          <cx:pt idx="106624">14</cx:pt>
          <cx:pt idx="106625">12</cx:pt>
          <cx:pt idx="106626">38</cx:pt>
          <cx:pt idx="106627">62</cx:pt>
          <cx:pt idx="106628">57</cx:pt>
          <cx:pt idx="106629">11</cx:pt>
          <cx:pt idx="106630">26</cx:pt>
          <cx:pt idx="106631">46</cx:pt>
          <cx:pt idx="106632">52</cx:pt>
          <cx:pt idx="106633">13</cx:pt>
          <cx:pt idx="106634">5</cx:pt>
          <cx:pt idx="106635">95</cx:pt>
          <cx:pt idx="106636">29</cx:pt>
          <cx:pt idx="106637">9</cx:pt>
          <cx:pt idx="106638">80</cx:pt>
          <cx:pt idx="106639">3</cx:pt>
          <cx:pt idx="106640">47</cx:pt>
          <cx:pt idx="106641">50</cx:pt>
          <cx:pt idx="106642">11</cx:pt>
          <cx:pt idx="106643">15</cx:pt>
          <cx:pt idx="106644">13</cx:pt>
          <cx:pt idx="106645">18</cx:pt>
          <cx:pt idx="106646">24</cx:pt>
          <cx:pt idx="106647">41</cx:pt>
          <cx:pt idx="106648">66</cx:pt>
          <cx:pt idx="106649">77</cx:pt>
          <cx:pt idx="106650">68</cx:pt>
          <cx:pt idx="106651">18</cx:pt>
          <cx:pt idx="106652">5</cx:pt>
          <cx:pt idx="106653">55</cx:pt>
          <cx:pt idx="106654">70</cx:pt>
          <cx:pt idx="106655">31</cx:pt>
          <cx:pt idx="106656">16</cx:pt>
          <cx:pt idx="106657">80</cx:pt>
          <cx:pt idx="106658">3</cx:pt>
          <cx:pt idx="106659">83</cx:pt>
          <cx:pt idx="106660">45</cx:pt>
          <cx:pt idx="106661">10</cx:pt>
          <cx:pt idx="106662">41</cx:pt>
          <cx:pt idx="106663">4</cx:pt>
          <cx:pt idx="106664">25</cx:pt>
          <cx:pt idx="106665">4</cx:pt>
          <cx:pt idx="106666">5</cx:pt>
          <cx:pt idx="106667">47</cx:pt>
          <cx:pt idx="106668">77</cx:pt>
          <cx:pt idx="106669">37</cx:pt>
          <cx:pt idx="106670">61</cx:pt>
          <cx:pt idx="106671">3</cx:pt>
          <cx:pt idx="106672">28</cx:pt>
          <cx:pt idx="106673">6</cx:pt>
          <cx:pt idx="106674">44</cx:pt>
          <cx:pt idx="106675">17</cx:pt>
          <cx:pt idx="106676">34</cx:pt>
          <cx:pt idx="106677">22</cx:pt>
          <cx:pt idx="106678">30</cx:pt>
          <cx:pt idx="106679">51</cx:pt>
          <cx:pt idx="106680">9</cx:pt>
          <cx:pt idx="106681">48</cx:pt>
          <cx:pt idx="106682">6</cx:pt>
          <cx:pt idx="106683">4</cx:pt>
          <cx:pt idx="106684">31</cx:pt>
          <cx:pt idx="106685">10</cx:pt>
          <cx:pt idx="106686">43</cx:pt>
          <cx:pt idx="106687">13</cx:pt>
          <cx:pt idx="106688">1</cx:pt>
          <cx:pt idx="106689">24</cx:pt>
          <cx:pt idx="106690">47</cx:pt>
          <cx:pt idx="106691">2</cx:pt>
          <cx:pt idx="106692">84</cx:pt>
          <cx:pt idx="106693">68</cx:pt>
          <cx:pt idx="106694">30</cx:pt>
          <cx:pt idx="106695">7</cx:pt>
          <cx:pt idx="106696">40</cx:pt>
          <cx:pt idx="106697">50</cx:pt>
          <cx:pt idx="106698">39</cx:pt>
          <cx:pt idx="106699">1</cx:pt>
          <cx:pt idx="106700">14</cx:pt>
          <cx:pt idx="106701">51</cx:pt>
          <cx:pt idx="106702">23</cx:pt>
          <cx:pt idx="106703">24</cx:pt>
          <cx:pt idx="106704">27</cx:pt>
          <cx:pt idx="106705">72</cx:pt>
          <cx:pt idx="106706">32</cx:pt>
          <cx:pt idx="106707">58</cx:pt>
          <cx:pt idx="106708">74</cx:pt>
          <cx:pt idx="106709">43</cx:pt>
          <cx:pt idx="106710">29</cx:pt>
          <cx:pt idx="106711">13</cx:pt>
          <cx:pt idx="106712">62</cx:pt>
          <cx:pt idx="106713">2</cx:pt>
          <cx:pt idx="106714">19</cx:pt>
          <cx:pt idx="106715">17</cx:pt>
          <cx:pt idx="106716">63</cx:pt>
          <cx:pt idx="106717">75</cx:pt>
          <cx:pt idx="106718">39</cx:pt>
          <cx:pt idx="106719">1</cx:pt>
          <cx:pt idx="106720">36</cx:pt>
          <cx:pt idx="106721">65</cx:pt>
          <cx:pt idx="106722">76</cx:pt>
          <cx:pt idx="106723">14</cx:pt>
          <cx:pt idx="106724">54</cx:pt>
          <cx:pt idx="106725">5</cx:pt>
          <cx:pt idx="106726">15</cx:pt>
          <cx:pt idx="106727">35</cx:pt>
          <cx:pt idx="106728">23</cx:pt>
          <cx:pt idx="106729">49</cx:pt>
          <cx:pt idx="106730">14</cx:pt>
          <cx:pt idx="106731">9</cx:pt>
          <cx:pt idx="106732">59</cx:pt>
          <cx:pt idx="106733">82</cx:pt>
          <cx:pt idx="106734">29</cx:pt>
          <cx:pt idx="106735">67</cx:pt>
          <cx:pt idx="106736">40</cx:pt>
          <cx:pt idx="106737">13</cx:pt>
          <cx:pt idx="106738">22</cx:pt>
          <cx:pt idx="106739">7</cx:pt>
          <cx:pt idx="106740">44</cx:pt>
          <cx:pt idx="106741">46</cx:pt>
          <cx:pt idx="106742">52</cx:pt>
          <cx:pt idx="106743">64</cx:pt>
          <cx:pt idx="106744">41</cx:pt>
          <cx:pt idx="106745">76</cx:pt>
          <cx:pt idx="106746">2</cx:pt>
          <cx:pt idx="106747">9</cx:pt>
          <cx:pt idx="106748">32</cx:pt>
          <cx:pt idx="106749">25</cx:pt>
          <cx:pt idx="106750">31</cx:pt>
          <cx:pt idx="106751">18</cx:pt>
          <cx:pt idx="106752">5</cx:pt>
          <cx:pt idx="106753">23</cx:pt>
          <cx:pt idx="106754">34</cx:pt>
          <cx:pt idx="106755">74</cx:pt>
          <cx:pt idx="106756">80</cx:pt>
          <cx:pt idx="106757">68</cx:pt>
          <cx:pt idx="106758">78</cx:pt>
          <cx:pt idx="106759">21</cx:pt>
          <cx:pt idx="106760">32</cx:pt>
          <cx:pt idx="106761">30</cx:pt>
          <cx:pt idx="106762">6</cx:pt>
          <cx:pt idx="106763">26</cx:pt>
          <cx:pt idx="106764">10</cx:pt>
          <cx:pt idx="106765">15</cx:pt>
          <cx:pt idx="106766">25</cx:pt>
          <cx:pt idx="106767">2</cx:pt>
          <cx:pt idx="106768">16</cx:pt>
          <cx:pt idx="106769">17</cx:pt>
          <cx:pt idx="106770">35</cx:pt>
          <cx:pt idx="106771">36</cx:pt>
          <cx:pt idx="106772">5</cx:pt>
          <cx:pt idx="106773">24</cx:pt>
          <cx:pt idx="106774">74</cx:pt>
          <cx:pt idx="106775">8</cx:pt>
          <cx:pt idx="106776">68</cx:pt>
          <cx:pt idx="106777">16</cx:pt>
          <cx:pt idx="106778">48</cx:pt>
          <cx:pt idx="106779">25</cx:pt>
          <cx:pt idx="106780">6</cx:pt>
          <cx:pt idx="106781">71</cx:pt>
          <cx:pt idx="106782">10</cx:pt>
          <cx:pt idx="106783">84</cx:pt>
          <cx:pt idx="106784">33</cx:pt>
          <cx:pt idx="106785">40</cx:pt>
          <cx:pt idx="106786">65</cx:pt>
          <cx:pt idx="106787">15</cx:pt>
          <cx:pt idx="106788">78</cx:pt>
          <cx:pt idx="106789">5</cx:pt>
          <cx:pt idx="106790">20</cx:pt>
          <cx:pt idx="106791">12</cx:pt>
          <cx:pt idx="106792">22</cx:pt>
          <cx:pt idx="106793">32</cx:pt>
          <cx:pt idx="106794">42</cx:pt>
          <cx:pt idx="106795">6</cx:pt>
          <cx:pt idx="106796">38</cx:pt>
          <cx:pt idx="106797">2</cx:pt>
          <cx:pt idx="106798">25</cx:pt>
          <cx:pt idx="106799">3</cx:pt>
          <cx:pt idx="106800">51</cx:pt>
          <cx:pt idx="106801">38</cx:pt>
          <cx:pt idx="106802">63</cx:pt>
          <cx:pt idx="106803">2</cx:pt>
          <cx:pt idx="106804">29</cx:pt>
          <cx:pt idx="106805">10</cx:pt>
          <cx:pt idx="106806">32</cx:pt>
          <cx:pt idx="106807">72</cx:pt>
          <cx:pt idx="106808">30</cx:pt>
          <cx:pt idx="106809">76</cx:pt>
          <cx:pt idx="106810">18</cx:pt>
          <cx:pt idx="106811">19</cx:pt>
          <cx:pt idx="106812">7</cx:pt>
          <cx:pt idx="106813">5</cx:pt>
          <cx:pt idx="106814">53</cx:pt>
          <cx:pt idx="106815">34</cx:pt>
          <cx:pt idx="106816">48</cx:pt>
          <cx:pt idx="106817">16</cx:pt>
          <cx:pt idx="106818">44</cx:pt>
          <cx:pt idx="106819">93</cx:pt>
          <cx:pt idx="106820">73</cx:pt>
          <cx:pt idx="106821">80</cx:pt>
          <cx:pt idx="106822">26</cx:pt>
          <cx:pt idx="106823">61</cx:pt>
          <cx:pt idx="106824">87</cx:pt>
          <cx:pt idx="106825">54</cx:pt>
          <cx:pt idx="106826">25</cx:pt>
          <cx:pt idx="106827">24</cx:pt>
          <cx:pt idx="106828">22</cx:pt>
          <cx:pt idx="106829">57</cx:pt>
          <cx:pt idx="106830">25</cx:pt>
          <cx:pt idx="106831">38</cx:pt>
          <cx:pt idx="106832">26</cx:pt>
          <cx:pt idx="106833">9</cx:pt>
          <cx:pt idx="106834">18</cx:pt>
          <cx:pt idx="106835">46</cx:pt>
          <cx:pt idx="106836">15</cx:pt>
          <cx:pt idx="106837">53</cx:pt>
          <cx:pt idx="106838">5</cx:pt>
          <cx:pt idx="106839">59</cx:pt>
          <cx:pt idx="106840">14</cx:pt>
          <cx:pt idx="106841">43</cx:pt>
          <cx:pt idx="106842">87</cx:pt>
          <cx:pt idx="106843">3</cx:pt>
          <cx:pt idx="106844">1</cx:pt>
          <cx:pt idx="106845">29</cx:pt>
          <cx:pt idx="106846">13</cx:pt>
          <cx:pt idx="106847">67</cx:pt>
          <cx:pt idx="106848">1</cx:pt>
          <cx:pt idx="106849">8</cx:pt>
          <cx:pt idx="106850">37</cx:pt>
          <cx:pt idx="106851">11</cx:pt>
          <cx:pt idx="106852">54</cx:pt>
          <cx:pt idx="106853">26</cx:pt>
          <cx:pt idx="106854">19</cx:pt>
          <cx:pt idx="106855">23</cx:pt>
          <cx:pt idx="106856">15</cx:pt>
          <cx:pt idx="106857">50</cx:pt>
          <cx:pt idx="106858">7</cx:pt>
          <cx:pt idx="106859">5</cx:pt>
          <cx:pt idx="106860">2</cx:pt>
          <cx:pt idx="106861">44</cx:pt>
          <cx:pt idx="106862">5</cx:pt>
          <cx:pt idx="106863">17</cx:pt>
          <cx:pt idx="106864">24</cx:pt>
          <cx:pt idx="106865">46</cx:pt>
          <cx:pt idx="106866">6</cx:pt>
          <cx:pt idx="106867">60</cx:pt>
          <cx:pt idx="106868">9</cx:pt>
          <cx:pt idx="106869">19</cx:pt>
          <cx:pt idx="106870">43</cx:pt>
          <cx:pt idx="106871">13</cx:pt>
          <cx:pt idx="106872">29</cx:pt>
          <cx:pt idx="106873">58</cx:pt>
          <cx:pt idx="106874">27</cx:pt>
          <cx:pt idx="106875">19</cx:pt>
          <cx:pt idx="106876">13</cx:pt>
          <cx:pt idx="106877">45</cx:pt>
          <cx:pt idx="106878">28</cx:pt>
          <cx:pt idx="106879">15</cx:pt>
          <cx:pt idx="106880">29</cx:pt>
          <cx:pt idx="106881">38</cx:pt>
          <cx:pt idx="106882">63</cx:pt>
          <cx:pt idx="106883">25</cx:pt>
          <cx:pt idx="106884">72</cx:pt>
          <cx:pt idx="106885">36</cx:pt>
          <cx:pt idx="106886">33</cx:pt>
          <cx:pt idx="106887">59</cx:pt>
          <cx:pt idx="106888">41</cx:pt>
          <cx:pt idx="106889">49</cx:pt>
          <cx:pt idx="106890">33</cx:pt>
          <cx:pt idx="106891">57</cx:pt>
          <cx:pt idx="106892">12</cx:pt>
          <cx:pt idx="106893">4</cx:pt>
          <cx:pt idx="106894">18</cx:pt>
          <cx:pt idx="106895">77</cx:pt>
          <cx:pt idx="106896">51</cx:pt>
          <cx:pt idx="106897">21</cx:pt>
          <cx:pt idx="106898">30</cx:pt>
          <cx:pt idx="106899">50</cx:pt>
          <cx:pt idx="106900">69</cx:pt>
          <cx:pt idx="106901">25</cx:pt>
          <cx:pt idx="106902">42</cx:pt>
          <cx:pt idx="106903">31</cx:pt>
          <cx:pt idx="106904">13</cx:pt>
          <cx:pt idx="106905">14</cx:pt>
          <cx:pt idx="106906">85</cx:pt>
          <cx:pt idx="106907">44</cx:pt>
          <cx:pt idx="106908">5</cx:pt>
          <cx:pt idx="106909">2</cx:pt>
          <cx:pt idx="106910">10</cx:pt>
          <cx:pt idx="106911">38</cx:pt>
          <cx:pt idx="106912">24</cx:pt>
          <cx:pt idx="106913">4</cx:pt>
          <cx:pt idx="106914">8</cx:pt>
          <cx:pt idx="106915">29</cx:pt>
          <cx:pt idx="106916">15</cx:pt>
          <cx:pt idx="106917">31</cx:pt>
          <cx:pt idx="106918">7</cx:pt>
          <cx:pt idx="106919">52</cx:pt>
          <cx:pt idx="106920">40</cx:pt>
          <cx:pt idx="106921">38</cx:pt>
          <cx:pt idx="106922">15</cx:pt>
          <cx:pt idx="106923">57</cx:pt>
          <cx:pt idx="106924">77</cx:pt>
          <cx:pt idx="106925">4</cx:pt>
          <cx:pt idx="106926">2</cx:pt>
          <cx:pt idx="106927">63</cx:pt>
          <cx:pt idx="106928">44</cx:pt>
          <cx:pt idx="106929">12</cx:pt>
          <cx:pt idx="106930">39</cx:pt>
          <cx:pt idx="106931">1</cx:pt>
          <cx:pt idx="106932">59</cx:pt>
          <cx:pt idx="106933">22</cx:pt>
          <cx:pt idx="106934">9</cx:pt>
          <cx:pt idx="106935">26</cx:pt>
          <cx:pt idx="106936">33</cx:pt>
          <cx:pt idx="106937">15</cx:pt>
          <cx:pt idx="106938">18</cx:pt>
          <cx:pt idx="106939">17</cx:pt>
          <cx:pt idx="106940">66</cx:pt>
          <cx:pt idx="106941">50</cx:pt>
          <cx:pt idx="106942">36</cx:pt>
          <cx:pt idx="106943">23</cx:pt>
          <cx:pt idx="106944">71</cx:pt>
          <cx:pt idx="106945">7</cx:pt>
          <cx:pt idx="106946">65</cx:pt>
          <cx:pt idx="106947">68</cx:pt>
          <cx:pt idx="106948">6</cx:pt>
          <cx:pt idx="106949">45</cx:pt>
          <cx:pt idx="106950">72</cx:pt>
          <cx:pt idx="106951">65</cx:pt>
          <cx:pt idx="106952">4</cx:pt>
          <cx:pt idx="106953">48</cx:pt>
          <cx:pt idx="106954">22</cx:pt>
          <cx:pt idx="106955">53</cx:pt>
          <cx:pt idx="106956">37</cx:pt>
          <cx:pt idx="106957">25</cx:pt>
          <cx:pt idx="106958">8</cx:pt>
          <cx:pt idx="106959">24</cx:pt>
          <cx:pt idx="106960">9</cx:pt>
          <cx:pt idx="106961">36</cx:pt>
          <cx:pt idx="106962">71</cx:pt>
          <cx:pt idx="106963">19</cx:pt>
          <cx:pt idx="106964">13</cx:pt>
          <cx:pt idx="106965">27</cx:pt>
          <cx:pt idx="106966">51</cx:pt>
          <cx:pt idx="106967">54</cx:pt>
          <cx:pt idx="106968">7</cx:pt>
          <cx:pt idx="106969">25</cx:pt>
          <cx:pt idx="106970">2</cx:pt>
          <cx:pt idx="106971">18</cx:pt>
          <cx:pt idx="106972">20</cx:pt>
          <cx:pt idx="106973">36</cx:pt>
          <cx:pt idx="106974">60</cx:pt>
          <cx:pt idx="106975">14</cx:pt>
          <cx:pt idx="106976">24</cx:pt>
          <cx:pt idx="106977">11</cx:pt>
          <cx:pt idx="106978">71</cx:pt>
          <cx:pt idx="106979">4</cx:pt>
          <cx:pt idx="106980">10</cx:pt>
          <cx:pt idx="106981">30</cx:pt>
          <cx:pt idx="106982">9</cx:pt>
          <cx:pt idx="106983">1</cx:pt>
          <cx:pt idx="106984">17</cx:pt>
          <cx:pt idx="106985">24</cx:pt>
          <cx:pt idx="106986">11</cx:pt>
          <cx:pt idx="106987">71</cx:pt>
          <cx:pt idx="106988">4</cx:pt>
          <cx:pt idx="106989">14</cx:pt>
          <cx:pt idx="106990">27</cx:pt>
          <cx:pt idx="106991">5</cx:pt>
          <cx:pt idx="106992">74</cx:pt>
          <cx:pt idx="106993">59</cx:pt>
          <cx:pt idx="106994">53</cx:pt>
          <cx:pt idx="106995">7</cx:pt>
          <cx:pt idx="106996">32</cx:pt>
          <cx:pt idx="106997">8</cx:pt>
          <cx:pt idx="106998">30</cx:pt>
          <cx:pt idx="106999">24</cx:pt>
          <cx:pt idx="107000">1</cx:pt>
          <cx:pt idx="107001">46</cx:pt>
          <cx:pt idx="107002">49</cx:pt>
          <cx:pt idx="107003">63</cx:pt>
          <cx:pt idx="107004">72</cx:pt>
          <cx:pt idx="107005">29</cx:pt>
          <cx:pt idx="107006">45</cx:pt>
          <cx:pt idx="107007">41</cx:pt>
          <cx:pt idx="107008">23</cx:pt>
          <cx:pt idx="107009">25</cx:pt>
          <cx:pt idx="107010">11</cx:pt>
          <cx:pt idx="107011">49</cx:pt>
          <cx:pt idx="107012">24</cx:pt>
          <cx:pt idx="107013">57</cx:pt>
          <cx:pt idx="107014">18</cx:pt>
          <cx:pt idx="107015">92</cx:pt>
          <cx:pt idx="107016">33</cx:pt>
          <cx:pt idx="107017">30</cx:pt>
          <cx:pt idx="107018">36</cx:pt>
          <cx:pt idx="107019">6</cx:pt>
          <cx:pt idx="107020">32</cx:pt>
          <cx:pt idx="107021">1</cx:pt>
          <cx:pt idx="107022">28</cx:pt>
          <cx:pt idx="107023">95</cx:pt>
          <cx:pt idx="107024">17</cx:pt>
          <cx:pt idx="107025">21</cx:pt>
          <cx:pt idx="107026">51</cx:pt>
          <cx:pt idx="107027">61</cx:pt>
          <cx:pt idx="107028">20</cx:pt>
          <cx:pt idx="107029">5</cx:pt>
          <cx:pt idx="107030">26</cx:pt>
          <cx:pt idx="107031">60</cx:pt>
          <cx:pt idx="107032">48</cx:pt>
          <cx:pt idx="107033">36</cx:pt>
          <cx:pt idx="107034">44</cx:pt>
          <cx:pt idx="107035">27</cx:pt>
          <cx:pt idx="107036">57</cx:pt>
          <cx:pt idx="107037">23</cx:pt>
          <cx:pt idx="107038">32</cx:pt>
          <cx:pt idx="107039">6</cx:pt>
          <cx:pt idx="107040">13</cx:pt>
          <cx:pt idx="107041">61</cx:pt>
          <cx:pt idx="107042">15</cx:pt>
          <cx:pt idx="107043">62</cx:pt>
          <cx:pt idx="107044">35</cx:pt>
          <cx:pt idx="107045">75</cx:pt>
          <cx:pt idx="107046">29</cx:pt>
          <cx:pt idx="107047">37</cx:pt>
          <cx:pt idx="107048">16</cx:pt>
          <cx:pt idx="107049">27</cx:pt>
          <cx:pt idx="107050">39</cx:pt>
          <cx:pt idx="107051">92</cx:pt>
          <cx:pt idx="107052">55</cx:pt>
          <cx:pt idx="107053">3</cx:pt>
          <cx:pt idx="107054">30</cx:pt>
          <cx:pt idx="107055">24</cx:pt>
          <cx:pt idx="107056">25</cx:pt>
          <cx:pt idx="107057">9</cx:pt>
          <cx:pt idx="107058">7</cx:pt>
          <cx:pt idx="107059">18</cx:pt>
          <cx:pt idx="107060">36</cx:pt>
          <cx:pt idx="107061">60</cx:pt>
          <cx:pt idx="107062">40</cx:pt>
          <cx:pt idx="107063">6</cx:pt>
          <cx:pt idx="107064">35</cx:pt>
          <cx:pt idx="107065">16</cx:pt>
          <cx:pt idx="107066">34</cx:pt>
          <cx:pt idx="107067">32</cx:pt>
          <cx:pt idx="107068">42</cx:pt>
          <cx:pt idx="107069">13</cx:pt>
          <cx:pt idx="107070">71</cx:pt>
          <cx:pt idx="107071">24</cx:pt>
          <cx:pt idx="107072">8</cx:pt>
          <cx:pt idx="107073">30</cx:pt>
          <cx:pt idx="107074">25</cx:pt>
          <cx:pt idx="107075">32</cx:pt>
          <cx:pt idx="107076">27</cx:pt>
          <cx:pt idx="107077">31</cx:pt>
          <cx:pt idx="107078">19</cx:pt>
          <cx:pt idx="107079">35</cx:pt>
          <cx:pt idx="107080">23</cx:pt>
          <cx:pt idx="107081">26</cx:pt>
          <cx:pt idx="107082">22</cx:pt>
          <cx:pt idx="107083">13</cx:pt>
          <cx:pt idx="107084">14</cx:pt>
          <cx:pt idx="107085">20</cx:pt>
          <cx:pt idx="107086">35</cx:pt>
          <cx:pt idx="107087">18</cx:pt>
          <cx:pt idx="107088">28</cx:pt>
          <cx:pt idx="107089">13</cx:pt>
          <cx:pt idx="107090">17</cx:pt>
          <cx:pt idx="107091">59</cx:pt>
          <cx:pt idx="107092">26</cx:pt>
          <cx:pt idx="107093">5</cx:pt>
          <cx:pt idx="107094">4</cx:pt>
          <cx:pt idx="107095">22</cx:pt>
          <cx:pt idx="107096">82</cx:pt>
          <cx:pt idx="107097">6</cx:pt>
          <cx:pt idx="107098">8</cx:pt>
          <cx:pt idx="107099">12</cx:pt>
          <cx:pt idx="107100">20</cx:pt>
          <cx:pt idx="107101">48</cx:pt>
          <cx:pt idx="107102">35</cx:pt>
          <cx:pt idx="107103">27</cx:pt>
          <cx:pt idx="107104">51</cx:pt>
          <cx:pt idx="107105">29</cx:pt>
          <cx:pt idx="107106">24</cx:pt>
          <cx:pt idx="107107">9</cx:pt>
          <cx:pt idx="107108">15</cx:pt>
          <cx:pt idx="107109">4</cx:pt>
          <cx:pt idx="107110">30</cx:pt>
          <cx:pt idx="107111">7</cx:pt>
          <cx:pt idx="107112">2</cx:pt>
          <cx:pt idx="107113">62</cx:pt>
          <cx:pt idx="107114">12</cx:pt>
          <cx:pt idx="107115">7</cx:pt>
          <cx:pt idx="107116">53</cx:pt>
          <cx:pt idx="107117">1</cx:pt>
          <cx:pt idx="107118">17</cx:pt>
          <cx:pt idx="107119">39</cx:pt>
          <cx:pt idx="107120">18</cx:pt>
          <cx:pt idx="107121">41</cx:pt>
          <cx:pt idx="107122">8</cx:pt>
          <cx:pt idx="107123">87</cx:pt>
          <cx:pt idx="107124">33</cx:pt>
          <cx:pt idx="107125">16</cx:pt>
          <cx:pt idx="107126">32</cx:pt>
          <cx:pt idx="107127">37</cx:pt>
          <cx:pt idx="107128">55</cx:pt>
          <cx:pt idx="107129">30</cx:pt>
          <cx:pt idx="107130">12</cx:pt>
          <cx:pt idx="107131">49</cx:pt>
          <cx:pt idx="107132">46</cx:pt>
          <cx:pt idx="107133">15</cx:pt>
          <cx:pt idx="107134">7</cx:pt>
          <cx:pt idx="107135">28</cx:pt>
          <cx:pt idx="107136">10</cx:pt>
          <cx:pt idx="107137">2</cx:pt>
          <cx:pt idx="107138">8</cx:pt>
          <cx:pt idx="107139">79</cx:pt>
          <cx:pt idx="107140">35</cx:pt>
          <cx:pt idx="107141">25</cx:pt>
          <cx:pt idx="107142">5</cx:pt>
          <cx:pt idx="107143">38</cx:pt>
          <cx:pt idx="107144">29</cx:pt>
          <cx:pt idx="107145">30</cx:pt>
          <cx:pt idx="107146">17</cx:pt>
          <cx:pt idx="107147">81</cx:pt>
          <cx:pt idx="107148">37</cx:pt>
          <cx:pt idx="107149">54</cx:pt>
          <cx:pt idx="107150">19</cx:pt>
          <cx:pt idx="107151">47</cx:pt>
          <cx:pt idx="107152">16</cx:pt>
          <cx:pt idx="107153">21</cx:pt>
          <cx:pt idx="107154">80</cx:pt>
          <cx:pt idx="107155">64</cx:pt>
          <cx:pt idx="107156">74</cx:pt>
          <cx:pt idx="107157">45</cx:pt>
          <cx:pt idx="107158">18</cx:pt>
          <cx:pt idx="107159">4</cx:pt>
          <cx:pt idx="107160">3</cx:pt>
          <cx:pt idx="107161">31</cx:pt>
          <cx:pt idx="107162">9</cx:pt>
          <cx:pt idx="107163">12</cx:pt>
          <cx:pt idx="107164">74</cx:pt>
          <cx:pt idx="107165">16</cx:pt>
          <cx:pt idx="107166">2</cx:pt>
          <cx:pt idx="107167">15</cx:pt>
          <cx:pt idx="107168">57</cx:pt>
          <cx:pt idx="107169">92</cx:pt>
          <cx:pt idx="107170">51</cx:pt>
          <cx:pt idx="107171">70</cx:pt>
          <cx:pt idx="107172">76</cx:pt>
          <cx:pt idx="107173">10</cx:pt>
          <cx:pt idx="107174">21</cx:pt>
          <cx:pt idx="107175">45</cx:pt>
          <cx:pt idx="107176">76</cx:pt>
          <cx:pt idx="107177">14</cx:pt>
          <cx:pt idx="107178">13</cx:pt>
          <cx:pt idx="107179">62</cx:pt>
          <cx:pt idx="107180">83</cx:pt>
          <cx:pt idx="107181">29</cx:pt>
          <cx:pt idx="107182">34</cx:pt>
          <cx:pt idx="107183">10</cx:pt>
          <cx:pt idx="107184">7</cx:pt>
          <cx:pt idx="107185">5</cx:pt>
          <cx:pt idx="107186">18</cx:pt>
          <cx:pt idx="107187">6</cx:pt>
          <cx:pt idx="107188">43</cx:pt>
          <cx:pt idx="107189">20</cx:pt>
          <cx:pt idx="107190">19</cx:pt>
          <cx:pt idx="107191">16</cx:pt>
          <cx:pt idx="107192">68</cx:pt>
          <cx:pt idx="107193">46</cx:pt>
          <cx:pt idx="107194">17</cx:pt>
          <cx:pt idx="107195">67</cx:pt>
          <cx:pt idx="107196">90</cx:pt>
          <cx:pt idx="107197">52</cx:pt>
          <cx:pt idx="107198">23</cx:pt>
          <cx:pt idx="107199">57</cx:pt>
          <cx:pt idx="107200">74</cx:pt>
          <cx:pt idx="107201">11</cx:pt>
          <cx:pt idx="107202">42</cx:pt>
          <cx:pt idx="107203">36</cx:pt>
          <cx:pt idx="107204">41</cx:pt>
          <cx:pt idx="107205">2</cx:pt>
          <cx:pt idx="107206">43</cx:pt>
          <cx:pt idx="107207">4</cx:pt>
          <cx:pt idx="107208">8</cx:pt>
          <cx:pt idx="107209">58</cx:pt>
          <cx:pt idx="107210">36</cx:pt>
          <cx:pt idx="107211">26</cx:pt>
          <cx:pt idx="107212">12</cx:pt>
          <cx:pt idx="107213">22</cx:pt>
          <cx:pt idx="107214">1</cx:pt>
          <cx:pt idx="107215">72</cx:pt>
          <cx:pt idx="107216">7</cx:pt>
          <cx:pt idx="107217">93</cx:pt>
          <cx:pt idx="107218">57</cx:pt>
          <cx:pt idx="107219">39</cx:pt>
          <cx:pt idx="107220">75</cx:pt>
          <cx:pt idx="107221">19</cx:pt>
          <cx:pt idx="107222">77</cx:pt>
          <cx:pt idx="107223">69</cx:pt>
          <cx:pt idx="107224">20</cx:pt>
          <cx:pt idx="107225">40</cx:pt>
          <cx:pt idx="107226">51</cx:pt>
          <cx:pt idx="107227">48</cx:pt>
          <cx:pt idx="107228">3</cx:pt>
          <cx:pt idx="107229">8</cx:pt>
          <cx:pt idx="107230">7</cx:pt>
          <cx:pt idx="107231">53</cx:pt>
          <cx:pt idx="107232">86</cx:pt>
          <cx:pt idx="107233">58</cx:pt>
          <cx:pt idx="107234">16</cx:pt>
          <cx:pt idx="107235">31</cx:pt>
          <cx:pt idx="107236">6</cx:pt>
          <cx:pt idx="107237">35</cx:pt>
          <cx:pt idx="107238">19</cx:pt>
          <cx:pt idx="107239">50</cx:pt>
          <cx:pt idx="107240">5</cx:pt>
          <cx:pt idx="107241">13</cx:pt>
          <cx:pt idx="107242">53</cx:pt>
          <cx:pt idx="107243">66</cx:pt>
          <cx:pt idx="107244">21</cx:pt>
          <cx:pt idx="107245">1</cx:pt>
          <cx:pt idx="107246">14</cx:pt>
          <cx:pt idx="107247">64</cx:pt>
          <cx:pt idx="107248">44</cx:pt>
          <cx:pt idx="107249">10</cx:pt>
          <cx:pt idx="107250">61</cx:pt>
          <cx:pt idx="107251">32</cx:pt>
          <cx:pt idx="107252">27</cx:pt>
          <cx:pt idx="107253">16</cx:pt>
          <cx:pt idx="107254">57</cx:pt>
          <cx:pt idx="107255">42</cx:pt>
          <cx:pt idx="107256">5</cx:pt>
          <cx:pt idx="107257">48</cx:pt>
          <cx:pt idx="107258">7</cx:pt>
          <cx:pt idx="107259">41</cx:pt>
          <cx:pt idx="107260">9</cx:pt>
          <cx:pt idx="107261">90</cx:pt>
          <cx:pt idx="107262">63</cx:pt>
          <cx:pt idx="107263">11</cx:pt>
          <cx:pt idx="107264">3</cx:pt>
          <cx:pt idx="107265">13</cx:pt>
          <cx:pt idx="107266">58</cx:pt>
          <cx:pt idx="107267">82</cx:pt>
          <cx:pt idx="107268">30</cx:pt>
          <cx:pt idx="107269">34</cx:pt>
          <cx:pt idx="107270">65</cx:pt>
          <cx:pt idx="107271">36</cx:pt>
          <cx:pt idx="107272">52</cx:pt>
          <cx:pt idx="107273">28</cx:pt>
          <cx:pt idx="107274">31</cx:pt>
          <cx:pt idx="107275">45</cx:pt>
          <cx:pt idx="107276">5</cx:pt>
          <cx:pt idx="107277">23</cx:pt>
          <cx:pt idx="107278">15</cx:pt>
          <cx:pt idx="107279">89</cx:pt>
          <cx:pt idx="107280">17</cx:pt>
          <cx:pt idx="107281">53</cx:pt>
          <cx:pt idx="107282">13</cx:pt>
          <cx:pt idx="107283">55</cx:pt>
          <cx:pt idx="107284">62</cx:pt>
          <cx:pt idx="107285">50</cx:pt>
          <cx:pt idx="107286">29</cx:pt>
          <cx:pt idx="107287">32</cx:pt>
          <cx:pt idx="107288">42</cx:pt>
          <cx:pt idx="107289">49</cx:pt>
          <cx:pt idx="107290">75</cx:pt>
          <cx:pt idx="107291">38</cx:pt>
          <cx:pt idx="107292">27</cx:pt>
          <cx:pt idx="107293">12</cx:pt>
          <cx:pt idx="107294">58</cx:pt>
          <cx:pt idx="107295">57</cx:pt>
          <cx:pt idx="107296">56</cx:pt>
          <cx:pt idx="107297">9</cx:pt>
          <cx:pt idx="107298">19</cx:pt>
          <cx:pt idx="107299">26</cx:pt>
          <cx:pt idx="107300">6</cx:pt>
          <cx:pt idx="107301">18</cx:pt>
          <cx:pt idx="107302">29</cx:pt>
          <cx:pt idx="107303">7</cx:pt>
          <cx:pt idx="107304">27</cx:pt>
          <cx:pt idx="107305">83</cx:pt>
          <cx:pt idx="107306">81</cx:pt>
          <cx:pt idx="107307">11</cx:pt>
          <cx:pt idx="107308">47</cx:pt>
          <cx:pt idx="107309">35</cx:pt>
          <cx:pt idx="107310">4</cx:pt>
          <cx:pt idx="107311">69</cx:pt>
          <cx:pt idx="107312">49</cx:pt>
          <cx:pt idx="107313">86</cx:pt>
          <cx:pt idx="107314">26</cx:pt>
          <cx:pt idx="107315">42</cx:pt>
          <cx:pt idx="107316">33</cx:pt>
          <cx:pt idx="107317">7</cx:pt>
          <cx:pt idx="107318">31</cx:pt>
          <cx:pt idx="107319">45</cx:pt>
          <cx:pt idx="107320">12</cx:pt>
          <cx:pt idx="107321">40</cx:pt>
          <cx:pt idx="107322">1</cx:pt>
          <cx:pt idx="107323">56</cx:pt>
          <cx:pt idx="107324">28</cx:pt>
          <cx:pt idx="107325">31</cx:pt>
          <cx:pt idx="107326">26</cx:pt>
          <cx:pt idx="107327">22</cx:pt>
          <cx:pt idx="107328">14</cx:pt>
          <cx:pt idx="107329">48</cx:pt>
          <cx:pt idx="107330">24</cx:pt>
          <cx:pt idx="107331">29</cx:pt>
          <cx:pt idx="107332">21</cx:pt>
          <cx:pt idx="107333">28</cx:pt>
          <cx:pt idx="107334">84</cx:pt>
          <cx:pt idx="107335">3</cx:pt>
          <cx:pt idx="107336">34</cx:pt>
          <cx:pt idx="107337">13</cx:pt>
          <cx:pt idx="107338">56</cx:pt>
          <cx:pt idx="107339">32</cx:pt>
          <cx:pt idx="107340">57</cx:pt>
          <cx:pt idx="107341">34</cx:pt>
          <cx:pt idx="107342">3</cx:pt>
          <cx:pt idx="107343">22</cx:pt>
          <cx:pt idx="107344">6</cx:pt>
          <cx:pt idx="107345">1</cx:pt>
          <cx:pt idx="107346">28</cx:pt>
          <cx:pt idx="107347">31</cx:pt>
          <cx:pt idx="107348">13</cx:pt>
          <cx:pt idx="107349">46</cx:pt>
          <cx:pt idx="107350">60</cx:pt>
          <cx:pt idx="107351">2</cx:pt>
          <cx:pt idx="107352">32</cx:pt>
          <cx:pt idx="107353">38</cx:pt>
          <cx:pt idx="107354">35</cx:pt>
          <cx:pt idx="107355">43</cx:pt>
          <cx:pt idx="107356">26</cx:pt>
          <cx:pt idx="107357">5</cx:pt>
          <cx:pt idx="107358">31</cx:pt>
          <cx:pt idx="107359">8</cx:pt>
          <cx:pt idx="107360">68</cx:pt>
          <cx:pt idx="107361">66</cx:pt>
          <cx:pt idx="107362">58</cx:pt>
          <cx:pt idx="107363">42</cx:pt>
          <cx:pt idx="107364">6</cx:pt>
          <cx:pt idx="107365">40</cx:pt>
          <cx:pt idx="107366">9</cx:pt>
          <cx:pt idx="107367">22</cx:pt>
          <cx:pt idx="107368">13</cx:pt>
          <cx:pt idx="107369">62</cx:pt>
          <cx:pt idx="107370">36</cx:pt>
          <cx:pt idx="107371">2</cx:pt>
          <cx:pt idx="107372">63</cx:pt>
          <cx:pt idx="107373">13</cx:pt>
          <cx:pt idx="107374">94</cx:pt>
          <cx:pt idx="107375">49</cx:pt>
          <cx:pt idx="107376">81</cx:pt>
          <cx:pt idx="107377">28</cx:pt>
          <cx:pt idx="107378">7</cx:pt>
          <cx:pt idx="107379">70</cx:pt>
          <cx:pt idx="107380">23</cx:pt>
          <cx:pt idx="107381">76</cx:pt>
          <cx:pt idx="107382">50</cx:pt>
          <cx:pt idx="107383">26</cx:pt>
          <cx:pt idx="107384">29</cx:pt>
          <cx:pt idx="107385">13</cx:pt>
          <cx:pt idx="107386">1</cx:pt>
          <cx:pt idx="107387">66</cx:pt>
          <cx:pt idx="107388">2</cx:pt>
          <cx:pt idx="107389">7</cx:pt>
          <cx:pt idx="107390">34</cx:pt>
          <cx:pt idx="107391">61</cx:pt>
          <cx:pt idx="107392">15</cx:pt>
          <cx:pt idx="107393">48</cx:pt>
          <cx:pt idx="107394">70</cx:pt>
          <cx:pt idx="107395">11</cx:pt>
          <cx:pt idx="107396">79</cx:pt>
          <cx:pt idx="107397">46</cx:pt>
          <cx:pt idx="107398">26</cx:pt>
          <cx:pt idx="107399">28</cx:pt>
          <cx:pt idx="107400">76</cx:pt>
          <cx:pt idx="107401">22</cx:pt>
          <cx:pt idx="107402">4</cx:pt>
          <cx:pt idx="107403">44</cx:pt>
          <cx:pt idx="107404">2</cx:pt>
          <cx:pt idx="107405">37</cx:pt>
          <cx:pt idx="107406">43</cx:pt>
          <cx:pt idx="107407">55</cx:pt>
          <cx:pt idx="107408">82</cx:pt>
          <cx:pt idx="107409">18</cx:pt>
          <cx:pt idx="107410">14</cx:pt>
          <cx:pt idx="107411">73</cx:pt>
          <cx:pt idx="107412">51</cx:pt>
          <cx:pt idx="107413">65</cx:pt>
          <cx:pt idx="107414">60</cx:pt>
          <cx:pt idx="107415">41</cx:pt>
          <cx:pt idx="107416">53</cx:pt>
          <cx:pt idx="107417">62</cx:pt>
          <cx:pt idx="107418">45</cx:pt>
          <cx:pt idx="107419">3</cx:pt>
          <cx:pt idx="107420">15</cx:pt>
          <cx:pt idx="107421">80</cx:pt>
          <cx:pt idx="107422">36</cx:pt>
          <cx:pt idx="107423">4</cx:pt>
          <cx:pt idx="107424">50</cx:pt>
          <cx:pt idx="107425">26</cx:pt>
          <cx:pt idx="107426">10</cx:pt>
          <cx:pt idx="107427">40</cx:pt>
          <cx:pt idx="107428">12</cx:pt>
          <cx:pt idx="107429">78</cx:pt>
          <cx:pt idx="107430">6</cx:pt>
          <cx:pt idx="107431">25</cx:pt>
          <cx:pt idx="107432">7</cx:pt>
          <cx:pt idx="107433">24</cx:pt>
          <cx:pt idx="107434">51</cx:pt>
          <cx:pt idx="107435">21</cx:pt>
          <cx:pt idx="107436">33</cx:pt>
          <cx:pt idx="107437">63</cx:pt>
          <cx:pt idx="107438">4</cx:pt>
          <cx:pt idx="107439">9</cx:pt>
          <cx:pt idx="107440">13</cx:pt>
          <cx:pt idx="107441">68</cx:pt>
          <cx:pt idx="107442">16</cx:pt>
          <cx:pt idx="107443">52</cx:pt>
          <cx:pt idx="107444">14</cx:pt>
          <cx:pt idx="107445">2</cx:pt>
          <cx:pt idx="107446">50</cx:pt>
          <cx:pt idx="107447">43</cx:pt>
          <cx:pt idx="107448">49</cx:pt>
          <cx:pt idx="107449">28</cx:pt>
          <cx:pt idx="107450">41</cx:pt>
          <cx:pt idx="107451">14</cx:pt>
          <cx:pt idx="107452">57</cx:pt>
          <cx:pt idx="107453">21</cx:pt>
          <cx:pt idx="107454">35</cx:pt>
          <cx:pt idx="107455">1</cx:pt>
          <cx:pt idx="107456">75</cx:pt>
          <cx:pt idx="107457">59</cx:pt>
          <cx:pt idx="107458">5</cx:pt>
          <cx:pt idx="107459">34</cx:pt>
          <cx:pt idx="107460">7</cx:pt>
          <cx:pt idx="107461">62</cx:pt>
          <cx:pt idx="107462">1</cx:pt>
          <cx:pt idx="107463">19</cx:pt>
          <cx:pt idx="107464">22</cx:pt>
          <cx:pt idx="107465">31</cx:pt>
          <cx:pt idx="107466">83</cx:pt>
          <cx:pt idx="107467">42</cx:pt>
          <cx:pt idx="107468">44</cx:pt>
          <cx:pt idx="107469">6</cx:pt>
          <cx:pt idx="107470">57</cx:pt>
          <cx:pt idx="107471">9</cx:pt>
          <cx:pt idx="107472">65</cx:pt>
          <cx:pt idx="107473">56</cx:pt>
          <cx:pt idx="107474">75</cx:pt>
          <cx:pt idx="107475">16</cx:pt>
          <cx:pt idx="107476">1</cx:pt>
          <cx:pt idx="107477">36</cx:pt>
          <cx:pt idx="107478">21</cx:pt>
          <cx:pt idx="107479">4</cx:pt>
          <cx:pt idx="107480">14</cx:pt>
          <cx:pt idx="107481">41</cx:pt>
          <cx:pt idx="107482">15</cx:pt>
          <cx:pt idx="107483">9</cx:pt>
          <cx:pt idx="107484">30</cx:pt>
          <cx:pt idx="107485">44</cx:pt>
          <cx:pt idx="107486">76</cx:pt>
          <cx:pt idx="107487">74</cx:pt>
          <cx:pt idx="107488">3</cx:pt>
          <cx:pt idx="107489">57</cx:pt>
          <cx:pt idx="107490">39</cx:pt>
          <cx:pt idx="107491">17</cx:pt>
          <cx:pt idx="107492">12</cx:pt>
          <cx:pt idx="107493">15</cx:pt>
          <cx:pt idx="107494">74</cx:pt>
          <cx:pt idx="107495">44</cx:pt>
          <cx:pt idx="107496">13</cx:pt>
          <cx:pt idx="107497">60</cx:pt>
          <cx:pt idx="107498">52</cx:pt>
          <cx:pt idx="107499">87</cx:pt>
          <cx:pt idx="107500">30</cx:pt>
          <cx:pt idx="107501">7</cx:pt>
          <cx:pt idx="107502">18</cx:pt>
          <cx:pt idx="107503">11</cx:pt>
          <cx:pt idx="107504">64</cx:pt>
          <cx:pt idx="107505">15</cx:pt>
          <cx:pt idx="107506">34</cx:pt>
          <cx:pt idx="107507">4</cx:pt>
          <cx:pt idx="107508">57</cx:pt>
          <cx:pt idx="107509">29</cx:pt>
          <cx:pt idx="107510">1</cx:pt>
          <cx:pt idx="107511">5</cx:pt>
          <cx:pt idx="107512">43</cx:pt>
          <cx:pt idx="107513">67</cx:pt>
          <cx:pt idx="107514">36</cx:pt>
          <cx:pt idx="107515">60</cx:pt>
          <cx:pt idx="107516">28</cx:pt>
          <cx:pt idx="107517">8</cx:pt>
          <cx:pt idx="107518">25</cx:pt>
          <cx:pt idx="107519">83</cx:pt>
          <cx:pt idx="107520">34</cx:pt>
          <cx:pt idx="107521">66</cx:pt>
          <cx:pt idx="107522">36</cx:pt>
          <cx:pt idx="107523">73</cx:pt>
          <cx:pt idx="107524">37</cx:pt>
          <cx:pt idx="107525">15</cx:pt>
          <cx:pt idx="107526">5</cx:pt>
          <cx:pt idx="107527">39</cx:pt>
          <cx:pt idx="107528">32</cx:pt>
          <cx:pt idx="107529">1</cx:pt>
          <cx:pt idx="107530">4</cx:pt>
          <cx:pt idx="107531">75</cx:pt>
          <cx:pt idx="107532">51</cx:pt>
          <cx:pt idx="107533">3</cx:pt>
          <cx:pt idx="107534">33</cx:pt>
          <cx:pt idx="107535">41</cx:pt>
          <cx:pt idx="107536">46</cx:pt>
          <cx:pt idx="107537">36</cx:pt>
          <cx:pt idx="107538">22</cx:pt>
          <cx:pt idx="107539">43</cx:pt>
          <cx:pt idx="107540">45</cx:pt>
          <cx:pt idx="107541">28</cx:pt>
          <cx:pt idx="107542">33</cx:pt>
          <cx:pt idx="107543">59</cx:pt>
          <cx:pt idx="107544">34</cx:pt>
          <cx:pt idx="107545">66</cx:pt>
          <cx:pt idx="107546">87</cx:pt>
          <cx:pt idx="107547">24</cx:pt>
          <cx:pt idx="107548">15</cx:pt>
          <cx:pt idx="107549">48</cx:pt>
          <cx:pt idx="107550">7</cx:pt>
          <cx:pt idx="107551">36</cx:pt>
          <cx:pt idx="107552">46</cx:pt>
          <cx:pt idx="107553">66</cx:pt>
          <cx:pt idx="107554">12</cx:pt>
          <cx:pt idx="107555">82</cx:pt>
          <cx:pt idx="107556">51</cx:pt>
          <cx:pt idx="107557">1</cx:pt>
          <cx:pt idx="107558">63</cx:pt>
          <cx:pt idx="107559">73</cx:pt>
          <cx:pt idx="107560">87</cx:pt>
          <cx:pt idx="107561">9</cx:pt>
          <cx:pt idx="107562">41</cx:pt>
          <cx:pt idx="107563">52</cx:pt>
          <cx:pt idx="107564">61</cx:pt>
          <cx:pt idx="107565">4</cx:pt>
          <cx:pt idx="107566">49</cx:pt>
          <cx:pt idx="107567">46</cx:pt>
          <cx:pt idx="107568">22</cx:pt>
          <cx:pt idx="107569">20</cx:pt>
          <cx:pt idx="107570">6</cx:pt>
          <cx:pt idx="107571">18</cx:pt>
          <cx:pt idx="107572">21</cx:pt>
          <cx:pt idx="107573">16</cx:pt>
          <cx:pt idx="107574">32</cx:pt>
          <cx:pt idx="107575">45</cx:pt>
          <cx:pt idx="107576">57</cx:pt>
          <cx:pt idx="107577">17</cx:pt>
          <cx:pt idx="107578">2</cx:pt>
          <cx:pt idx="107579">52</cx:pt>
          <cx:pt idx="107580">34</cx:pt>
          <cx:pt idx="107581">16</cx:pt>
          <cx:pt idx="107582">2</cx:pt>
          <cx:pt idx="107583">29</cx:pt>
          <cx:pt idx="107584">1</cx:pt>
          <cx:pt idx="107585">23</cx:pt>
          <cx:pt idx="107586">47</cx:pt>
          <cx:pt idx="107587">32</cx:pt>
          <cx:pt idx="107588">14</cx:pt>
          <cx:pt idx="107589">45</cx:pt>
          <cx:pt idx="107590">60</cx:pt>
          <cx:pt idx="107591">8</cx:pt>
          <cx:pt idx="107592">21</cx:pt>
          <cx:pt idx="107593">75</cx:pt>
          <cx:pt idx="107594">67</cx:pt>
          <cx:pt idx="107595">10</cx:pt>
          <cx:pt idx="107596">44</cx:pt>
          <cx:pt idx="107597">9</cx:pt>
          <cx:pt idx="107598">54</cx:pt>
          <cx:pt idx="107599">22</cx:pt>
          <cx:pt idx="107600">32</cx:pt>
          <cx:pt idx="107601">11</cx:pt>
          <cx:pt idx="107602">59</cx:pt>
          <cx:pt idx="107603">78</cx:pt>
          <cx:pt idx="107604">48</cx:pt>
          <cx:pt idx="107605">3</cx:pt>
          <cx:pt idx="107606">16</cx:pt>
          <cx:pt idx="107607">57</cx:pt>
          <cx:pt idx="107608">71</cx:pt>
          <cx:pt idx="107609">46</cx:pt>
          <cx:pt idx="107610">6</cx:pt>
          <cx:pt idx="107611">31</cx:pt>
          <cx:pt idx="107612">1</cx:pt>
          <cx:pt idx="107613">3</cx:pt>
          <cx:pt idx="107614">7</cx:pt>
          <cx:pt idx="107615">41</cx:pt>
          <cx:pt idx="107616">10</cx:pt>
          <cx:pt idx="107617">30</cx:pt>
          <cx:pt idx="107618">12</cx:pt>
          <cx:pt idx="107619">26</cx:pt>
          <cx:pt idx="107620">9</cx:pt>
          <cx:pt idx="107621">50</cx:pt>
          <cx:pt idx="107622">44</cx:pt>
          <cx:pt idx="107623">11</cx:pt>
          <cx:pt idx="107624">47</cx:pt>
          <cx:pt idx="107625">25</cx:pt>
          <cx:pt idx="107626">28</cx:pt>
          <cx:pt idx="107627">13</cx:pt>
          <cx:pt idx="107628">53</cx:pt>
          <cx:pt idx="107629">38</cx:pt>
          <cx:pt idx="107630">52</cx:pt>
          <cx:pt idx="107631">23</cx:pt>
          <cx:pt idx="107632">21</cx:pt>
          <cx:pt idx="107633">6</cx:pt>
          <cx:pt idx="107634">29</cx:pt>
          <cx:pt idx="107635">47</cx:pt>
          <cx:pt idx="107636">30</cx:pt>
          <cx:pt idx="107637">22</cx:pt>
          <cx:pt idx="107638">12</cx:pt>
          <cx:pt idx="107639">82</cx:pt>
          <cx:pt idx="107640">1</cx:pt>
          <cx:pt idx="107641">20</cx:pt>
          <cx:pt idx="107642">52</cx:pt>
          <cx:pt idx="107643">17</cx:pt>
          <cx:pt idx="107644">3</cx:pt>
          <cx:pt idx="107645">22</cx:pt>
          <cx:pt idx="107646">11</cx:pt>
          <cx:pt idx="107647">19</cx:pt>
          <cx:pt idx="107648">29</cx:pt>
          <cx:pt idx="107649">30</cx:pt>
          <cx:pt idx="107650">13</cx:pt>
          <cx:pt idx="107651">43</cx:pt>
          <cx:pt idx="107652">71</cx:pt>
          <cx:pt idx="107653">8</cx:pt>
          <cx:pt idx="107654">72</cx:pt>
          <cx:pt idx="107655">31</cx:pt>
          <cx:pt idx="107656">43</cx:pt>
          <cx:pt idx="107657">3</cx:pt>
          <cx:pt idx="107658">1</cx:pt>
          <cx:pt idx="107659">14</cx:pt>
          <cx:pt idx="107660">54</cx:pt>
          <cx:pt idx="107661">25</cx:pt>
          <cx:pt idx="107662">61</cx:pt>
          <cx:pt idx="107663">28</cx:pt>
          <cx:pt idx="107664">17</cx:pt>
          <cx:pt idx="107665">16</cx:pt>
          <cx:pt idx="107666">47</cx:pt>
          <cx:pt idx="107667">95</cx:pt>
          <cx:pt idx="107668">92</cx:pt>
          <cx:pt idx="107669">20</cx:pt>
          <cx:pt idx="107670">49</cx:pt>
          <cx:pt idx="107671">24</cx:pt>
          <cx:pt idx="107672">13</cx:pt>
          <cx:pt idx="107673">54</cx:pt>
          <cx:pt idx="107674">36</cx:pt>
          <cx:pt idx="107675">5</cx:pt>
          <cx:pt idx="107676">7</cx:pt>
          <cx:pt idx="107677">31</cx:pt>
          <cx:pt idx="107678">38</cx:pt>
          <cx:pt idx="107679">11</cx:pt>
          <cx:pt idx="107680">65</cx:pt>
          <cx:pt idx="107681">58</cx:pt>
          <cx:pt idx="107682">9</cx:pt>
          <cx:pt idx="107683">1</cx:pt>
          <cx:pt idx="107684">46</cx:pt>
          <cx:pt idx="107685">57</cx:pt>
          <cx:pt idx="107686">92</cx:pt>
          <cx:pt idx="107687">29</cx:pt>
          <cx:pt idx="107688">3</cx:pt>
          <cx:pt idx="107689">35</cx:pt>
          <cx:pt idx="107690">4</cx:pt>
          <cx:pt idx="107691">7</cx:pt>
          <cx:pt idx="107692">15</cx:pt>
          <cx:pt idx="107693">23</cx:pt>
          <cx:pt idx="107694">40</cx:pt>
          <cx:pt idx="107695">93</cx:pt>
          <cx:pt idx="107696">27</cx:pt>
          <cx:pt idx="107697">22</cx:pt>
          <cx:pt idx="107698">14</cx:pt>
          <cx:pt idx="107699">46</cx:pt>
          <cx:pt idx="107700">24</cx:pt>
          <cx:pt idx="107701">26</cx:pt>
          <cx:pt idx="107702">77</cx:pt>
          <cx:pt idx="107703">10</cx:pt>
          <cx:pt idx="107704">29</cx:pt>
          <cx:pt idx="107705">32</cx:pt>
          <cx:pt idx="107706">15</cx:pt>
          <cx:pt idx="107707">78</cx:pt>
          <cx:pt idx="107708">60</cx:pt>
          <cx:pt idx="107709">39</cx:pt>
          <cx:pt idx="107710">66</cx:pt>
          <cx:pt idx="107711">28</cx:pt>
          <cx:pt idx="107712">7</cx:pt>
          <cx:pt idx="107713">3</cx:pt>
          <cx:pt idx="107714">25</cx:pt>
          <cx:pt idx="107715">23</cx:pt>
          <cx:pt idx="107716">51</cx:pt>
          <cx:pt idx="107717">3</cx:pt>
          <cx:pt idx="107718">24</cx:pt>
          <cx:pt idx="107719">65</cx:pt>
          <cx:pt idx="107720">31</cx:pt>
          <cx:pt idx="107721">37</cx:pt>
          <cx:pt idx="107722">18</cx:pt>
          <cx:pt idx="107723">67</cx:pt>
          <cx:pt idx="107724">30</cx:pt>
          <cx:pt idx="107725">38</cx:pt>
          <cx:pt idx="107726">74</cx:pt>
          <cx:pt idx="107727">32</cx:pt>
          <cx:pt idx="107728">29</cx:pt>
          <cx:pt idx="107729">9</cx:pt>
          <cx:pt idx="107730">10</cx:pt>
          <cx:pt idx="107731">67</cx:pt>
          <cx:pt idx="107732">60</cx:pt>
          <cx:pt idx="107733">7</cx:pt>
          <cx:pt idx="107734">5</cx:pt>
          <cx:pt idx="107735">37</cx:pt>
          <cx:pt idx="107736">15</cx:pt>
          <cx:pt idx="107737">36</cx:pt>
          <cx:pt idx="107738">32</cx:pt>
          <cx:pt idx="107739">18</cx:pt>
          <cx:pt idx="107740">14</cx:pt>
          <cx:pt idx="107741">72</cx:pt>
          <cx:pt idx="107742">76</cx:pt>
          <cx:pt idx="107743">52</cx:pt>
          <cx:pt idx="107744">79</cx:pt>
          <cx:pt idx="107745">67</cx:pt>
          <cx:pt idx="107746">36</cx:pt>
          <cx:pt idx="107747">16</cx:pt>
          <cx:pt idx="107748">92</cx:pt>
          <cx:pt idx="107749">6</cx:pt>
          <cx:pt idx="107750">25</cx:pt>
          <cx:pt idx="107751">17</cx:pt>
          <cx:pt idx="107752">74</cx:pt>
          <cx:pt idx="107753">19</cx:pt>
          <cx:pt idx="107754">11</cx:pt>
          <cx:pt idx="107755">12</cx:pt>
          <cx:pt idx="107756">56</cx:pt>
          <cx:pt idx="107757">29</cx:pt>
          <cx:pt idx="107758">46</cx:pt>
          <cx:pt idx="107759">15</cx:pt>
          <cx:pt idx="107760">9</cx:pt>
          <cx:pt idx="107761">3</cx:pt>
          <cx:pt idx="107762">27</cx:pt>
          <cx:pt idx="107763">38</cx:pt>
          <cx:pt idx="107764">78</cx:pt>
          <cx:pt idx="107765">63</cx:pt>
          <cx:pt idx="107766">67</cx:pt>
          <cx:pt idx="107767">47</cx:pt>
          <cx:pt idx="107768">28</cx:pt>
          <cx:pt idx="107769">69</cx:pt>
          <cx:pt idx="107770">7</cx:pt>
          <cx:pt idx="107771">34</cx:pt>
          <cx:pt idx="107772">46</cx:pt>
          <cx:pt idx="107773">82</cx:pt>
          <cx:pt idx="107774">17</cx:pt>
          <cx:pt idx="107775">61</cx:pt>
          <cx:pt idx="107776">6</cx:pt>
          <cx:pt idx="107777">4</cx:pt>
          <cx:pt idx="107778">1</cx:pt>
          <cx:pt idx="107779">15</cx:pt>
          <cx:pt idx="107780">19</cx:pt>
          <cx:pt idx="107781">22</cx:pt>
          <cx:pt idx="107782">48</cx:pt>
          <cx:pt idx="107783">41</cx:pt>
          <cx:pt idx="107784">2</cx:pt>
          <cx:pt idx="107785">17</cx:pt>
          <cx:pt idx="107786">54</cx:pt>
          <cx:pt idx="107787">50</cx:pt>
          <cx:pt idx="107788">52</cx:pt>
          <cx:pt idx="107789">9</cx:pt>
          <cx:pt idx="107790">12</cx:pt>
          <cx:pt idx="107791">80</cx:pt>
          <cx:pt idx="107792">74</cx:pt>
          <cx:pt idx="107793">13</cx:pt>
          <cx:pt idx="107794">27</cx:pt>
          <cx:pt idx="107795">63</cx:pt>
          <cx:pt idx="107796">25</cx:pt>
          <cx:pt idx="107797">77</cx:pt>
          <cx:pt idx="107798">33</cx:pt>
          <cx:pt idx="107799">44</cx:pt>
          <cx:pt idx="107800">4</cx:pt>
          <cx:pt idx="107801">69</cx:pt>
          <cx:pt idx="107802">18</cx:pt>
          <cx:pt idx="107803">42</cx:pt>
          <cx:pt idx="107804">9</cx:pt>
          <cx:pt idx="107805">17</cx:pt>
          <cx:pt idx="107806">42</cx:pt>
          <cx:pt idx="107807">11</cx:pt>
          <cx:pt idx="107808">12</cx:pt>
          <cx:pt idx="107809">13</cx:pt>
          <cx:pt idx="107810">63</cx:pt>
          <cx:pt idx="107811">58</cx:pt>
          <cx:pt idx="107812">46</cx:pt>
          <cx:pt idx="107813">43</cx:pt>
          <cx:pt idx="107814">45</cx:pt>
          <cx:pt idx="107815">38</cx:pt>
          <cx:pt idx="107816">50</cx:pt>
          <cx:pt idx="107817">29</cx:pt>
          <cx:pt idx="107818">52</cx:pt>
          <cx:pt idx="107819">31</cx:pt>
          <cx:pt idx="107820">20</cx:pt>
          <cx:pt idx="107821">17</cx:pt>
          <cx:pt idx="107822">45</cx:pt>
          <cx:pt idx="107823">43</cx:pt>
          <cx:pt idx="107824">48</cx:pt>
          <cx:pt idx="107825">27</cx:pt>
          <cx:pt idx="107826">69</cx:pt>
          <cx:pt idx="107827">29</cx:pt>
          <cx:pt idx="107828">1</cx:pt>
          <cx:pt idx="107829">28</cx:pt>
          <cx:pt idx="107830">49</cx:pt>
          <cx:pt idx="107831">15</cx:pt>
          <cx:pt idx="107832">11</cx:pt>
          <cx:pt idx="107833">80</cx:pt>
          <cx:pt idx="107834">53</cx:pt>
          <cx:pt idx="107835">66</cx:pt>
          <cx:pt idx="107836">91</cx:pt>
          <cx:pt idx="107837">21</cx:pt>
          <cx:pt idx="107838">1</cx:pt>
          <cx:pt idx="107839">42</cx:pt>
          <cx:pt idx="107840">78</cx:pt>
          <cx:pt idx="107841">30</cx:pt>
          <cx:pt idx="107842">24</cx:pt>
          <cx:pt idx="107843">43</cx:pt>
          <cx:pt idx="107844">22</cx:pt>
          <cx:pt idx="107845">56</cx:pt>
          <cx:pt idx="107846">60</cx:pt>
          <cx:pt idx="107847">38</cx:pt>
          <cx:pt idx="107848">13</cx:pt>
          <cx:pt idx="107849">20</cx:pt>
          <cx:pt idx="107850">31</cx:pt>
          <cx:pt idx="107851">3</cx:pt>
          <cx:pt idx="107852">72</cx:pt>
          <cx:pt idx="107853">53</cx:pt>
          <cx:pt idx="107854">73</cx:pt>
          <cx:pt idx="107855">1</cx:pt>
          <cx:pt idx="107856">49</cx:pt>
          <cx:pt idx="107857">55</cx:pt>
          <cx:pt idx="107858">29</cx:pt>
          <cx:pt idx="107859">16</cx:pt>
          <cx:pt idx="107860">13</cx:pt>
          <cx:pt idx="107861">23</cx:pt>
          <cx:pt idx="107862">45</cx:pt>
          <cx:pt idx="107863">8</cx:pt>
          <cx:pt idx="107864">46</cx:pt>
          <cx:pt idx="107865">32</cx:pt>
          <cx:pt idx="107866">31</cx:pt>
          <cx:pt idx="107867">4</cx:pt>
          <cx:pt idx="107868">71</cx:pt>
          <cx:pt idx="107869">23</cx:pt>
          <cx:pt idx="107870">43</cx:pt>
          <cx:pt idx="107871">54</cx:pt>
          <cx:pt idx="107872">39</cx:pt>
          <cx:pt idx="107873">5</cx:pt>
          <cx:pt idx="107874">16</cx:pt>
          <cx:pt idx="107875">52</cx:pt>
          <cx:pt idx="107876">18</cx:pt>
          <cx:pt idx="107877">15</cx:pt>
          <cx:pt idx="107878">75</cx:pt>
          <cx:pt idx="107879">14</cx:pt>
          <cx:pt idx="107880">54</cx:pt>
          <cx:pt idx="107881">20</cx:pt>
          <cx:pt idx="107882">33</cx:pt>
          <cx:pt idx="107883">2</cx:pt>
          <cx:pt idx="107884">71</cx:pt>
          <cx:pt idx="107885">48</cx:pt>
          <cx:pt idx="107886">81</cx:pt>
          <cx:pt idx="107887">16</cx:pt>
          <cx:pt idx="107888">42</cx:pt>
          <cx:pt idx="107889">35</cx:pt>
          <cx:pt idx="107890">4</cx:pt>
          <cx:pt idx="107891">55</cx:pt>
          <cx:pt idx="107892">44</cx:pt>
          <cx:pt idx="107893">14</cx:pt>
          <cx:pt idx="107894">17</cx:pt>
          <cx:pt idx="107895">23</cx:pt>
          <cx:pt idx="107896">55</cx:pt>
          <cx:pt idx="107897">62</cx:pt>
          <cx:pt idx="107898">47</cx:pt>
          <cx:pt idx="107899">3</cx:pt>
          <cx:pt idx="107900">46</cx:pt>
          <cx:pt idx="107901">87</cx:pt>
          <cx:pt idx="107902">57</cx:pt>
          <cx:pt idx="107903">33</cx:pt>
          <cx:pt idx="107904">24</cx:pt>
          <cx:pt idx="107905">21</cx:pt>
          <cx:pt idx="107906">19</cx:pt>
          <cx:pt idx="107907">45</cx:pt>
          <cx:pt idx="107908">6</cx:pt>
          <cx:pt idx="107909">41</cx:pt>
          <cx:pt idx="107910">48</cx:pt>
          <cx:pt idx="107911">6</cx:pt>
          <cx:pt idx="107912">39</cx:pt>
          <cx:pt idx="107913">28</cx:pt>
          <cx:pt idx="107914">23</cx:pt>
          <cx:pt idx="107915">14</cx:pt>
          <cx:pt idx="107916">19</cx:pt>
          <cx:pt idx="107917">9</cx:pt>
          <cx:pt idx="107918">5</cx:pt>
          <cx:pt idx="107919">86</cx:pt>
          <cx:pt idx="107920">62</cx:pt>
          <cx:pt idx="107921">70</cx:pt>
          <cx:pt idx="107922">1</cx:pt>
          <cx:pt idx="107923">83</cx:pt>
          <cx:pt idx="107924">45</cx:pt>
          <cx:pt idx="107925">4</cx:pt>
          <cx:pt idx="107926">24</cx:pt>
          <cx:pt idx="107927">13</cx:pt>
          <cx:pt idx="107928">10</cx:pt>
          <cx:pt idx="107929">19</cx:pt>
          <cx:pt idx="107930">42</cx:pt>
          <cx:pt idx="107931">43</cx:pt>
          <cx:pt idx="107932">2</cx:pt>
          <cx:pt idx="107933">25</cx:pt>
          <cx:pt idx="107934">44</cx:pt>
          <cx:pt idx="107935">62</cx:pt>
          <cx:pt idx="107936">29</cx:pt>
          <cx:pt idx="107937">49</cx:pt>
          <cx:pt idx="107938">64</cx:pt>
          <cx:pt idx="107939">14</cx:pt>
          <cx:pt idx="107940">6</cx:pt>
          <cx:pt idx="107941">12</cx:pt>
          <cx:pt idx="107942">71</cx:pt>
          <cx:pt idx="107943">1</cx:pt>
          <cx:pt idx="107944">19</cx:pt>
          <cx:pt idx="107945">5</cx:pt>
          <cx:pt idx="107946">28</cx:pt>
          <cx:pt idx="107947">10</cx:pt>
          <cx:pt idx="107948">56</cx:pt>
          <cx:pt idx="107949">4</cx:pt>
          <cx:pt idx="107950">44</cx:pt>
          <cx:pt idx="107951">3</cx:pt>
          <cx:pt idx="107952">36</cx:pt>
          <cx:pt idx="107953">68</cx:pt>
          <cx:pt idx="107954">67</cx:pt>
          <cx:pt idx="107955">1</cx:pt>
          <cx:pt idx="107956">51</cx:pt>
          <cx:pt idx="107957">24</cx:pt>
          <cx:pt idx="107958">2</cx:pt>
          <cx:pt idx="107959">50</cx:pt>
          <cx:pt idx="107960">5</cx:pt>
          <cx:pt idx="107961">13</cx:pt>
          <cx:pt idx="107962">58</cx:pt>
          <cx:pt idx="107963">44</cx:pt>
          <cx:pt idx="107964">41</cx:pt>
          <cx:pt idx="107965">37</cx:pt>
          <cx:pt idx="107966">57</cx:pt>
          <cx:pt idx="107967">63</cx:pt>
          <cx:pt idx="107968">3</cx:pt>
          <cx:pt idx="107969">36</cx:pt>
          <cx:pt idx="107970">29</cx:pt>
          <cx:pt idx="107971">26</cx:pt>
          <cx:pt idx="107972">2</cx:pt>
          <cx:pt idx="107973">87</cx:pt>
          <cx:pt idx="107974">34</cx:pt>
          <cx:pt idx="107975">4</cx:pt>
          <cx:pt idx="107976">52</cx:pt>
          <cx:pt idx="107977">19</cx:pt>
          <cx:pt idx="107978">16</cx:pt>
          <cx:pt idx="107979">37</cx:pt>
          <cx:pt idx="107980">1</cx:pt>
          <cx:pt idx="107981">12</cx:pt>
          <cx:pt idx="107982">14</cx:pt>
          <cx:pt idx="107983">33</cx:pt>
          <cx:pt idx="107984">91</cx:pt>
          <cx:pt idx="107985">10</cx:pt>
          <cx:pt idx="107986">70</cx:pt>
          <cx:pt idx="107987">49</cx:pt>
          <cx:pt idx="107988">6</cx:pt>
          <cx:pt idx="107989">4</cx:pt>
          <cx:pt idx="107990">59</cx:pt>
          <cx:pt idx="107991">16</cx:pt>
          <cx:pt idx="107992">78</cx:pt>
          <cx:pt idx="107993">9</cx:pt>
          <cx:pt idx="107994">37</cx:pt>
          <cx:pt idx="107995">5</cx:pt>
          <cx:pt idx="107996">64</cx:pt>
          <cx:pt idx="107997">13</cx:pt>
          <cx:pt idx="107998">43</cx:pt>
          <cx:pt idx="107999">8</cx:pt>
          <cx:pt idx="108000">46</cx:pt>
          <cx:pt idx="108001">45</cx:pt>
          <cx:pt idx="108002">8</cx:pt>
          <cx:pt idx="108003">13</cx:pt>
          <cx:pt idx="108004">42</cx:pt>
          <cx:pt idx="108005">41</cx:pt>
          <cx:pt idx="108006">16</cx:pt>
          <cx:pt idx="108007">31</cx:pt>
          <cx:pt idx="108008">28</cx:pt>
          <cx:pt idx="108009">43</cx:pt>
          <cx:pt idx="108010">11</cx:pt>
          <cx:pt idx="108011">4</cx:pt>
          <cx:pt idx="108012">63</cx:pt>
          <cx:pt idx="108013">55</cx:pt>
          <cx:pt idx="108014">54</cx:pt>
          <cx:pt idx="108015">24</cx:pt>
          <cx:pt idx="108016">48</cx:pt>
          <cx:pt idx="108017">46</cx:pt>
          <cx:pt idx="108018">11</cx:pt>
          <cx:pt idx="108019">14</cx:pt>
          <cx:pt idx="108020">31</cx:pt>
          <cx:pt idx="108021">44</cx:pt>
          <cx:pt idx="108022">25</cx:pt>
          <cx:pt idx="108023">30</cx:pt>
          <cx:pt idx="108024">72</cx:pt>
          <cx:pt idx="108025">43</cx:pt>
          <cx:pt idx="108026">3</cx:pt>
          <cx:pt idx="108027">1</cx:pt>
          <cx:pt idx="108028">68</cx:pt>
          <cx:pt idx="108029">45</cx:pt>
          <cx:pt idx="108030">7</cx:pt>
          <cx:pt idx="108031">77</cx:pt>
          <cx:pt idx="108032">84</cx:pt>
          <cx:pt idx="108033">24</cx:pt>
          <cx:pt idx="108034">39</cx:pt>
          <cx:pt idx="108035">18</cx:pt>
          <cx:pt idx="108036">55</cx:pt>
          <cx:pt idx="108037">41</cx:pt>
          <cx:pt idx="108038">70</cx:pt>
          <cx:pt idx="108039">91</cx:pt>
          <cx:pt idx="108040">31</cx:pt>
          <cx:pt idx="108041">14</cx:pt>
          <cx:pt idx="108042">25</cx:pt>
          <cx:pt idx="108043">50</cx:pt>
          <cx:pt idx="108044">67</cx:pt>
          <cx:pt idx="108045">14</cx:pt>
          <cx:pt idx="108046">24</cx:pt>
          <cx:pt idx="108047">37</cx:pt>
          <cx:pt idx="108048">8</cx:pt>
          <cx:pt idx="108049">16</cx:pt>
          <cx:pt idx="108050">67</cx:pt>
          <cx:pt idx="108051">34</cx:pt>
          <cx:pt idx="108052">6</cx:pt>
          <cx:pt idx="108053">31</cx:pt>
          <cx:pt idx="108054">4</cx:pt>
          <cx:pt idx="108055">39</cx:pt>
          <cx:pt idx="108056">50</cx:pt>
          <cx:pt idx="108057">69</cx:pt>
          <cx:pt idx="108058">7</cx:pt>
          <cx:pt idx="108059">86</cx:pt>
          <cx:pt idx="108060">38</cx:pt>
          <cx:pt idx="108061">53</cx:pt>
          <cx:pt idx="108062">72</cx:pt>
          <cx:pt idx="108063">28</cx:pt>
          <cx:pt idx="108064">12</cx:pt>
          <cx:pt idx="108065">20</cx:pt>
          <cx:pt idx="108066">65</cx:pt>
          <cx:pt idx="108067">54</cx:pt>
          <cx:pt idx="108068">75</cx:pt>
          <cx:pt idx="108069">25</cx:pt>
          <cx:pt idx="108070">43</cx:pt>
          <cx:pt idx="108071">71</cx:pt>
          <cx:pt idx="108072">44</cx:pt>
          <cx:pt idx="108073">67</cx:pt>
          <cx:pt idx="108074">45</cx:pt>
          <cx:pt idx="108075">15</cx:pt>
          <cx:pt idx="108076">70</cx:pt>
          <cx:pt idx="108077">19</cx:pt>
          <cx:pt idx="108078">16</cx:pt>
          <cx:pt idx="108079">18</cx:pt>
          <cx:pt idx="108080">69</cx:pt>
          <cx:pt idx="108081">40</cx:pt>
          <cx:pt idx="108082">45</cx:pt>
          <cx:pt idx="108083">53</cx:pt>
          <cx:pt idx="108084">1</cx:pt>
          <cx:pt idx="108085">64</cx:pt>
          <cx:pt idx="108086">9</cx:pt>
          <cx:pt idx="108087">38</cx:pt>
          <cx:pt idx="108088">25</cx:pt>
          <cx:pt idx="108089">2</cx:pt>
          <cx:pt idx="108090">4</cx:pt>
          <cx:pt idx="108091">76</cx:pt>
          <cx:pt idx="108092">53</cx:pt>
          <cx:pt idx="108093">85</cx:pt>
          <cx:pt idx="108094">6</cx:pt>
          <cx:pt idx="108095">57</cx:pt>
          <cx:pt idx="108096">32</cx:pt>
          <cx:pt idx="108097">35</cx:pt>
          <cx:pt idx="108098">23</cx:pt>
          <cx:pt idx="108099">48</cx:pt>
          <cx:pt idx="108100">11</cx:pt>
          <cx:pt idx="108101">1</cx:pt>
          <cx:pt idx="108102">55</cx:pt>
          <cx:pt idx="108103">5</cx:pt>
          <cx:pt idx="108104">14</cx:pt>
          <cx:pt idx="108105">16</cx:pt>
          <cx:pt idx="108106">15</cx:pt>
          <cx:pt idx="108107">61</cx:pt>
          <cx:pt idx="108108">6</cx:pt>
          <cx:pt idx="108109">75</cx:pt>
          <cx:pt idx="108110">25</cx:pt>
          <cx:pt idx="108111">11</cx:pt>
          <cx:pt idx="108112">19</cx:pt>
          <cx:pt idx="108113">21</cx:pt>
          <cx:pt idx="108114">30</cx:pt>
          <cx:pt idx="108115">4</cx:pt>
          <cx:pt idx="108116">47</cx:pt>
          <cx:pt idx="108117">27</cx:pt>
          <cx:pt idx="108118">57</cx:pt>
          <cx:pt idx="108119">66</cx:pt>
          <cx:pt idx="108120">24</cx:pt>
          <cx:pt idx="108121">2</cx:pt>
          <cx:pt idx="108122">46</cx:pt>
          <cx:pt idx="108123">5</cx:pt>
          <cx:pt idx="108124">1</cx:pt>
          <cx:pt idx="108125">4</cx:pt>
          <cx:pt idx="108126">6</cx:pt>
          <cx:pt idx="108127">30</cx:pt>
          <cx:pt idx="108128">73</cx:pt>
          <cx:pt idx="108129">22</cx:pt>
          <cx:pt idx="108130">16</cx:pt>
          <cx:pt idx="108131">29</cx:pt>
          <cx:pt idx="108132">37</cx:pt>
          <cx:pt idx="108133">57</cx:pt>
          <cx:pt idx="108134">18</cx:pt>
          <cx:pt idx="108135">34</cx:pt>
          <cx:pt idx="108136">57</cx:pt>
          <cx:pt idx="108137">60</cx:pt>
          <cx:pt idx="108138">11</cx:pt>
          <cx:pt idx="108139">12</cx:pt>
          <cx:pt idx="108140">36</cx:pt>
          <cx:pt idx="108141">31</cx:pt>
          <cx:pt idx="108142">81</cx:pt>
          <cx:pt idx="108143">61</cx:pt>
          <cx:pt idx="108144">8</cx:pt>
          <cx:pt idx="108145">42</cx:pt>
          <cx:pt idx="108146">33</cx:pt>
          <cx:pt idx="108147">6</cx:pt>
          <cx:pt idx="108148">17</cx:pt>
          <cx:pt idx="108149">52</cx:pt>
          <cx:pt idx="108150">36</cx:pt>
          <cx:pt idx="108151">13</cx:pt>
          <cx:pt idx="108152">52</cx:pt>
          <cx:pt idx="108153">34</cx:pt>
          <cx:pt idx="108154">51</cx:pt>
          <cx:pt idx="108155">26</cx:pt>
          <cx:pt idx="108156">50</cx:pt>
          <cx:pt idx="108157">15</cx:pt>
          <cx:pt idx="108158">21</cx:pt>
          <cx:pt idx="108159">7</cx:pt>
          <cx:pt idx="108160">25</cx:pt>
          <cx:pt idx="108161">2</cx:pt>
          <cx:pt idx="108162">22</cx:pt>
          <cx:pt idx="108163">28</cx:pt>
          <cx:pt idx="108164">58</cx:pt>
          <cx:pt idx="108165">34</cx:pt>
          <cx:pt idx="108166">30</cx:pt>
          <cx:pt idx="108167">23</cx:pt>
          <cx:pt idx="108168">61</cx:pt>
          <cx:pt idx="108169">11</cx:pt>
          <cx:pt idx="108170">58</cx:pt>
          <cx:pt idx="108171">54</cx:pt>
          <cx:pt idx="108172">36</cx:pt>
          <cx:pt idx="108173">12</cx:pt>
          <cx:pt idx="108174">6</cx:pt>
          <cx:pt idx="108175">72</cx:pt>
          <cx:pt idx="108176">70</cx:pt>
          <cx:pt idx="108177">22</cx:pt>
          <cx:pt idx="108178">16</cx:pt>
          <cx:pt idx="108179">28</cx:pt>
          <cx:pt idx="108180">48</cx:pt>
          <cx:pt idx="108181">12</cx:pt>
          <cx:pt idx="108182">54</cx:pt>
          <cx:pt idx="108183">4</cx:pt>
          <cx:pt idx="108184">31</cx:pt>
          <cx:pt idx="108185">16</cx:pt>
          <cx:pt idx="108186">23</cx:pt>
          <cx:pt idx="108187">94</cx:pt>
          <cx:pt idx="108188">1</cx:pt>
          <cx:pt idx="108189">66</cx:pt>
          <cx:pt idx="108190">33</cx:pt>
          <cx:pt idx="108191">71</cx:pt>
          <cx:pt idx="108192">79</cx:pt>
          <cx:pt idx="108193">41</cx:pt>
          <cx:pt idx="108194">26</cx:pt>
          <cx:pt idx="108195">3</cx:pt>
          <cx:pt idx="108196">67</cx:pt>
          <cx:pt idx="108197">31</cx:pt>
          <cx:pt idx="108198">19</cx:pt>
          <cx:pt idx="108199">26</cx:pt>
          <cx:pt idx="108200">10</cx:pt>
          <cx:pt idx="108201">74</cx:pt>
          <cx:pt idx="108202">56</cx:pt>
          <cx:pt idx="108203">24</cx:pt>
          <cx:pt idx="108204">43</cx:pt>
          <cx:pt idx="108205">50</cx:pt>
          <cx:pt idx="108206">36</cx:pt>
          <cx:pt idx="108207">12</cx:pt>
          <cx:pt idx="108208">39</cx:pt>
          <cx:pt idx="108209">1</cx:pt>
          <cx:pt idx="108210">60</cx:pt>
          <cx:pt idx="108211">49</cx:pt>
          <cx:pt idx="108212">3</cx:pt>
          <cx:pt idx="108213">85</cx:pt>
          <cx:pt idx="108214">41</cx:pt>
          <cx:pt idx="108215">76</cx:pt>
          <cx:pt idx="108216">71</cx:pt>
          <cx:pt idx="108217">18</cx:pt>
          <cx:pt idx="108218">45</cx:pt>
          <cx:pt idx="108219">47</cx:pt>
          <cx:pt idx="108220">39</cx:pt>
          <cx:pt idx="108221">13</cx:pt>
          <cx:pt idx="108222">79</cx:pt>
          <cx:pt idx="108223">50</cx:pt>
          <cx:pt idx="108224">23</cx:pt>
          <cx:pt idx="108225">12</cx:pt>
          <cx:pt idx="108226">18</cx:pt>
          <cx:pt idx="108227">33</cx:pt>
          <cx:pt idx="108228">52</cx:pt>
          <cx:pt idx="108229">47</cx:pt>
          <cx:pt idx="108230">30</cx:pt>
          <cx:pt idx="108231">22</cx:pt>
          <cx:pt idx="108232">9</cx:pt>
          <cx:pt idx="108233">79</cx:pt>
          <cx:pt idx="108234">14</cx:pt>
          <cx:pt idx="108235">17</cx:pt>
          <cx:pt idx="108236">46</cx:pt>
          <cx:pt idx="108237">38</cx:pt>
          <cx:pt idx="108238">50</cx:pt>
          <cx:pt idx="108239">53</cx:pt>
          <cx:pt idx="108240">55</cx:pt>
          <cx:pt idx="108241">61</cx:pt>
          <cx:pt idx="108242">52</cx:pt>
          <cx:pt idx="108243">9</cx:pt>
          <cx:pt idx="108244">27</cx:pt>
          <cx:pt idx="108245">8</cx:pt>
          <cx:pt idx="108246">89</cx:pt>
          <cx:pt idx="108247">40</cx:pt>
          <cx:pt idx="108248">24</cx:pt>
          <cx:pt idx="108249">53</cx:pt>
          <cx:pt idx="108250">3</cx:pt>
          <cx:pt idx="108251">43</cx:pt>
          <cx:pt idx="108252">29</cx:pt>
          <cx:pt idx="108253">83</cx:pt>
          <cx:pt idx="108254">60</cx:pt>
          <cx:pt idx="108255">75</cx:pt>
          <cx:pt idx="108256">62</cx:pt>
          <cx:pt idx="108257">33</cx:pt>
          <cx:pt idx="108258">1</cx:pt>
          <cx:pt idx="108259">27</cx:pt>
          <cx:pt idx="108260">67</cx:pt>
          <cx:pt idx="108261">47</cx:pt>
          <cx:pt idx="108262">22</cx:pt>
          <cx:pt idx="108263">49</cx:pt>
          <cx:pt idx="108264">19</cx:pt>
          <cx:pt idx="108265">36</cx:pt>
          <cx:pt idx="108266">37</cx:pt>
          <cx:pt idx="108267">21</cx:pt>
          <cx:pt idx="108268">96</cx:pt>
          <cx:pt idx="108269">83</cx:pt>
          <cx:pt idx="108270">15</cx:pt>
          <cx:pt idx="108271">47</cx:pt>
          <cx:pt idx="108272">4</cx:pt>
          <cx:pt idx="108273">69</cx:pt>
          <cx:pt idx="108274">16</cx:pt>
          <cx:pt idx="108275">17</cx:pt>
          <cx:pt idx="108276">36</cx:pt>
          <cx:pt idx="108277">48</cx:pt>
          <cx:pt idx="108278">42</cx:pt>
          <cx:pt idx="108279">21</cx:pt>
          <cx:pt idx="108280">85</cx:pt>
          <cx:pt idx="108281">37</cx:pt>
          <cx:pt idx="108282">84</cx:pt>
          <cx:pt idx="108283">3</cx:pt>
          <cx:pt idx="108284">12</cx:pt>
          <cx:pt idx="108285">34</cx:pt>
          <cx:pt idx="108286">30</cx:pt>
          <cx:pt idx="108287">12</cx:pt>
          <cx:pt idx="108288">24</cx:pt>
          <cx:pt idx="108289">32</cx:pt>
          <cx:pt idx="108290">74</cx:pt>
          <cx:pt idx="108291">88</cx:pt>
          <cx:pt idx="108292">22</cx:pt>
          <cx:pt idx="108293">46</cx:pt>
          <cx:pt idx="108294">65</cx:pt>
          <cx:pt idx="108295">43</cx:pt>
          <cx:pt idx="108296">4</cx:pt>
          <cx:pt idx="108297">6</cx:pt>
          <cx:pt idx="108298">16</cx:pt>
          <cx:pt idx="108299">84</cx:pt>
          <cx:pt idx="108300">21</cx:pt>
          <cx:pt idx="108301">79</cx:pt>
          <cx:pt idx="108302">31</cx:pt>
          <cx:pt idx="108303">25</cx:pt>
          <cx:pt idx="108304">70</cx:pt>
          <cx:pt idx="108305">18</cx:pt>
          <cx:pt idx="108306">37</cx:pt>
          <cx:pt idx="108307">28</cx:pt>
          <cx:pt idx="108308">30</cx:pt>
          <cx:pt idx="108309">49</cx:pt>
          <cx:pt idx="108310">41</cx:pt>
          <cx:pt idx="108311">23</cx:pt>
          <cx:pt idx="108312">6</cx:pt>
          <cx:pt idx="108313">44</cx:pt>
          <cx:pt idx="108314">13</cx:pt>
          <cx:pt idx="108315">3</cx:pt>
          <cx:pt idx="108316">40</cx:pt>
          <cx:pt idx="108317">85</cx:pt>
          <cx:pt idx="108318">80</cx:pt>
          <cx:pt idx="108319">20</cx:pt>
          <cx:pt idx="108320">8</cx:pt>
          <cx:pt idx="108321">84</cx:pt>
          <cx:pt idx="108322">51</cx:pt>
          <cx:pt idx="108323">22</cx:pt>
          <cx:pt idx="108324">42</cx:pt>
          <cx:pt idx="108325">15</cx:pt>
          <cx:pt idx="108326">25</cx:pt>
          <cx:pt idx="108327">4</cx:pt>
          <cx:pt idx="108328">43</cx:pt>
          <cx:pt idx="108329">45</cx:pt>
          <cx:pt idx="108330">17</cx:pt>
          <cx:pt idx="108331">28</cx:pt>
          <cx:pt idx="108332">50</cx:pt>
          <cx:pt idx="108333">15</cx:pt>
          <cx:pt idx="108334">68</cx:pt>
          <cx:pt idx="108335">37</cx:pt>
          <cx:pt idx="108336">16</cx:pt>
          <cx:pt idx="108337">33</cx:pt>
          <cx:pt idx="108338">95</cx:pt>
          <cx:pt idx="108339">4</cx:pt>
          <cx:pt idx="108340">57</cx:pt>
          <cx:pt idx="108341">25</cx:pt>
          <cx:pt idx="108342">24</cx:pt>
          <cx:pt idx="108343">89</cx:pt>
          <cx:pt idx="108344">34</cx:pt>
          <cx:pt idx="108345">38</cx:pt>
          <cx:pt idx="108346">19</cx:pt>
          <cx:pt idx="108347">76</cx:pt>
          <cx:pt idx="108348">32</cx:pt>
          <cx:pt idx="108349">51</cx:pt>
          <cx:pt idx="108350">66</cx:pt>
          <cx:pt idx="108351">15</cx:pt>
          <cx:pt idx="108352">82</cx:pt>
          <cx:pt idx="108353">5</cx:pt>
          <cx:pt idx="108354">52</cx:pt>
          <cx:pt idx="108355">64</cx:pt>
          <cx:pt idx="108356">29</cx:pt>
          <cx:pt idx="108357">50</cx:pt>
          <cx:pt idx="108358">20</cx:pt>
          <cx:pt idx="108359">27</cx:pt>
          <cx:pt idx="108360">21</cx:pt>
          <cx:pt idx="108361">10</cx:pt>
          <cx:pt idx="108362">11</cx:pt>
          <cx:pt idx="108363">62</cx:pt>
          <cx:pt idx="108364">3</cx:pt>
          <cx:pt idx="108365">24</cx:pt>
          <cx:pt idx="108366">26</cx:pt>
          <cx:pt idx="108367">2</cx:pt>
          <cx:pt idx="108368">13</cx:pt>
          <cx:pt idx="108369">81</cx:pt>
          <cx:pt idx="108370">8</cx:pt>
          <cx:pt idx="108371">28</cx:pt>
          <cx:pt idx="108372">35</cx:pt>
          <cx:pt idx="108373">70</cx:pt>
          <cx:pt idx="108374">51</cx:pt>
          <cx:pt idx="108375">28</cx:pt>
          <cx:pt idx="108376">3</cx:pt>
          <cx:pt idx="108377">10</cx:pt>
          <cx:pt idx="108378">44</cx:pt>
          <cx:pt idx="108379">9</cx:pt>
          <cx:pt idx="108380">49</cx:pt>
          <cx:pt idx="108381">19</cx:pt>
          <cx:pt idx="108382">12</cx:pt>
          <cx:pt idx="108383">20</cx:pt>
          <cx:pt idx="108384">8</cx:pt>
          <cx:pt idx="108385">32</cx:pt>
          <cx:pt idx="108386">1</cx:pt>
          <cx:pt idx="108387">17</cx:pt>
          <cx:pt idx="108388">29</cx:pt>
          <cx:pt idx="108389">94</cx:pt>
          <cx:pt idx="108390">79</cx:pt>
          <cx:pt idx="108391">12</cx:pt>
          <cx:pt idx="108392">7</cx:pt>
          <cx:pt idx="108393">58</cx:pt>
          <cx:pt idx="108394">23</cx:pt>
          <cx:pt idx="108395">45</cx:pt>
          <cx:pt idx="108396">25</cx:pt>
          <cx:pt idx="108397">9</cx:pt>
          <cx:pt idx="108398">15</cx:pt>
          <cx:pt idx="108399">3</cx:pt>
          <cx:pt idx="108400">4</cx:pt>
          <cx:pt idx="108401">13</cx:pt>
          <cx:pt idx="108402">37</cx:pt>
          <cx:pt idx="108403">2</cx:pt>
          <cx:pt idx="108404">53</cx:pt>
          <cx:pt idx="108405">65</cx:pt>
          <cx:pt idx="108406">17</cx:pt>
          <cx:pt idx="108407">6</cx:pt>
          <cx:pt idx="108408">61</cx:pt>
          <cx:pt idx="108409">19</cx:pt>
          <cx:pt idx="108410">18</cx:pt>
          <cx:pt idx="108411">86</cx:pt>
          <cx:pt idx="108412">35</cx:pt>
          <cx:pt idx="108413">16</cx:pt>
          <cx:pt idx="108414">34</cx:pt>
          <cx:pt idx="108415">69</cx:pt>
          <cx:pt idx="108416">12</cx:pt>
          <cx:pt idx="108417">5</cx:pt>
          <cx:pt idx="108418">32</cx:pt>
          <cx:pt idx="108419">39</cx:pt>
          <cx:pt idx="108420">79</cx:pt>
          <cx:pt idx="108421">22</cx:pt>
          <cx:pt idx="108422">38</cx:pt>
          <cx:pt idx="108423">30</cx:pt>
          <cx:pt idx="108424">23</cx:pt>
          <cx:pt idx="108425">12</cx:pt>
          <cx:pt idx="108426">56</cx:pt>
          <cx:pt idx="108427">1</cx:pt>
          <cx:pt idx="108428">58</cx:pt>
          <cx:pt idx="108429">46</cx:pt>
          <cx:pt idx="108430">49</cx:pt>
          <cx:pt idx="108431">59</cx:pt>
          <cx:pt idx="108432">25</cx:pt>
          <cx:pt idx="108433">15</cx:pt>
          <cx:pt idx="108434">53</cx:pt>
          <cx:pt idx="108435">3</cx:pt>
          <cx:pt idx="108436">17</cx:pt>
          <cx:pt idx="108437">43</cx:pt>
          <cx:pt idx="108438">25</cx:pt>
          <cx:pt idx="108439">18</cx:pt>
          <cx:pt idx="108440">21</cx:pt>
          <cx:pt idx="108441">24</cx:pt>
          <cx:pt idx="108442">19</cx:pt>
          <cx:pt idx="108443">36</cx:pt>
          <cx:pt idx="108444">2</cx:pt>
          <cx:pt idx="108445">35</cx:pt>
          <cx:pt idx="108446">62</cx:pt>
          <cx:pt idx="108447">29</cx:pt>
          <cx:pt idx="108448">31</cx:pt>
          <cx:pt idx="108449">20</cx:pt>
          <cx:pt idx="108450">49</cx:pt>
          <cx:pt idx="108451">51</cx:pt>
          <cx:pt idx="108452">40</cx:pt>
          <cx:pt idx="108453">18</cx:pt>
          <cx:pt idx="108454">8</cx:pt>
          <cx:pt idx="108455">41</cx:pt>
          <cx:pt idx="108456">34</cx:pt>
          <cx:pt idx="108457">54</cx:pt>
          <cx:pt idx="108458">44</cx:pt>
          <cx:pt idx="108459">38</cx:pt>
          <cx:pt idx="108460">62</cx:pt>
          <cx:pt idx="108461">33</cx:pt>
          <cx:pt idx="108462">7</cx:pt>
          <cx:pt idx="108463">11</cx:pt>
          <cx:pt idx="108464">53</cx:pt>
          <cx:pt idx="108465">13</cx:pt>
          <cx:pt idx="108466">34</cx:pt>
          <cx:pt idx="108467">3</cx:pt>
          <cx:pt idx="108468">9</cx:pt>
          <cx:pt idx="108469">12</cx:pt>
          <cx:pt idx="108470">5</cx:pt>
          <cx:pt idx="108471">19</cx:pt>
          <cx:pt idx="108472">30</cx:pt>
          <cx:pt idx="108473">76</cx:pt>
          <cx:pt idx="108474">86</cx:pt>
          <cx:pt idx="108475">8</cx:pt>
          <cx:pt idx="108476">7</cx:pt>
          <cx:pt idx="108477">87</cx:pt>
          <cx:pt idx="108478">2</cx:pt>
          <cx:pt idx="108479">65</cx:pt>
          <cx:pt idx="108480">3</cx:pt>
          <cx:pt idx="108481">11</cx:pt>
          <cx:pt idx="108482">33</cx:pt>
          <cx:pt idx="108483">7</cx:pt>
          <cx:pt idx="108484">20</cx:pt>
          <cx:pt idx="108485">19</cx:pt>
          <cx:pt idx="108486">30</cx:pt>
          <cx:pt idx="108487">15</cx:pt>
          <cx:pt idx="108488">1</cx:pt>
          <cx:pt idx="108489">31</cx:pt>
          <cx:pt idx="108490">65</cx:pt>
          <cx:pt idx="108491">56</cx:pt>
          <cx:pt idx="108492">42</cx:pt>
          <cx:pt idx="108493">8</cx:pt>
          <cx:pt idx="108494">39</cx:pt>
          <cx:pt idx="108495">30</cx:pt>
          <cx:pt idx="108496">41</cx:pt>
          <cx:pt idx="108497">2</cx:pt>
          <cx:pt idx="108498">51</cx:pt>
          <cx:pt idx="108499">78</cx:pt>
          <cx:pt idx="108500">84</cx:pt>
          <cx:pt idx="108501">89</cx:pt>
          <cx:pt idx="108502">70</cx:pt>
          <cx:pt idx="108503">12</cx:pt>
          <cx:pt idx="108504">32</cx:pt>
          <cx:pt idx="108505">83</cx:pt>
          <cx:pt idx="108506">50</cx:pt>
          <cx:pt idx="108507">37</cx:pt>
          <cx:pt idx="108508">64</cx:pt>
          <cx:pt idx="108509">1</cx:pt>
          <cx:pt idx="108510">55</cx:pt>
          <cx:pt idx="108511">24</cx:pt>
          <cx:pt idx="108512">12</cx:pt>
          <cx:pt idx="108513">37</cx:pt>
          <cx:pt idx="108514">50</cx:pt>
          <cx:pt idx="108515">25</cx:pt>
          <cx:pt idx="108516">20</cx:pt>
          <cx:pt idx="108517">10</cx:pt>
          <cx:pt idx="108518">61</cx:pt>
          <cx:pt idx="108519">3</cx:pt>
          <cx:pt idx="108520">70</cx:pt>
          <cx:pt idx="108521">17</cx:pt>
          <cx:pt idx="108522">22</cx:pt>
          <cx:pt idx="108523">57</cx:pt>
          <cx:pt idx="108524">45</cx:pt>
          <cx:pt idx="108525">30</cx:pt>
          <cx:pt idx="108526">43</cx:pt>
          <cx:pt idx="108527">79</cx:pt>
          <cx:pt idx="108528">14</cx:pt>
          <cx:pt idx="108529">23</cx:pt>
          <cx:pt idx="108530">33</cx:pt>
          <cx:pt idx="108531">31</cx:pt>
          <cx:pt idx="108532">2</cx:pt>
          <cx:pt idx="108533">47</cx:pt>
          <cx:pt idx="108534">11</cx:pt>
          <cx:pt idx="108535">1</cx:pt>
          <cx:pt idx="108536">16</cx:pt>
          <cx:pt idx="108537">50</cx:pt>
          <cx:pt idx="108538">19</cx:pt>
          <cx:pt idx="108539">39</cx:pt>
          <cx:pt idx="108540">43</cx:pt>
          <cx:pt idx="108541">17</cx:pt>
          <cx:pt idx="108542">28</cx:pt>
          <cx:pt idx="108543">55</cx:pt>
          <cx:pt idx="108544">20</cx:pt>
          <cx:pt idx="108545">14</cx:pt>
          <cx:pt idx="108546">62</cx:pt>
          <cx:pt idx="108547">71</cx:pt>
          <cx:pt idx="108548">21</cx:pt>
          <cx:pt idx="108549">37</cx:pt>
          <cx:pt idx="108550">24</cx:pt>
          <cx:pt idx="108551">81</cx:pt>
          <cx:pt idx="108552">8</cx:pt>
          <cx:pt idx="108553">95</cx:pt>
          <cx:pt idx="108554">22</cx:pt>
          <cx:pt idx="108555">2</cx:pt>
          <cx:pt idx="108556">25</cx:pt>
          <cx:pt idx="108557">15</cx:pt>
          <cx:pt idx="108558">39</cx:pt>
          <cx:pt idx="108559">40</cx:pt>
          <cx:pt idx="108560">92</cx:pt>
          <cx:pt idx="108561">44</cx:pt>
          <cx:pt idx="108562">26</cx:pt>
          <cx:pt idx="108563">49</cx:pt>
          <cx:pt idx="108564">38</cx:pt>
          <cx:pt idx="108565">85</cx:pt>
          <cx:pt idx="108566">1</cx:pt>
          <cx:pt idx="108567">53</cx:pt>
          <cx:pt idx="108568">22</cx:pt>
          <cx:pt idx="108569">10</cx:pt>
          <cx:pt idx="108570">26</cx:pt>
          <cx:pt idx="108571">79</cx:pt>
          <cx:pt idx="108572">77</cx:pt>
          <cx:pt idx="108573">92</cx:pt>
          <cx:pt idx="108574">50</cx:pt>
          <cx:pt idx="108575">57</cx:pt>
          <cx:pt idx="108576">66</cx:pt>
          <cx:pt idx="108577">17</cx:pt>
          <cx:pt idx="108578">32</cx:pt>
          <cx:pt idx="108579">45</cx:pt>
          <cx:pt idx="108580">20</cx:pt>
          <cx:pt idx="108581">33</cx:pt>
          <cx:pt idx="108582">6</cx:pt>
          <cx:pt idx="108583">53</cx:pt>
          <cx:pt idx="108584">36</cx:pt>
          <cx:pt idx="108585">61</cx:pt>
          <cx:pt idx="108586">88</cx:pt>
          <cx:pt idx="108587">75</cx:pt>
          <cx:pt idx="108588">25</cx:pt>
          <cx:pt idx="108589">2</cx:pt>
          <cx:pt idx="108590">49</cx:pt>
          <cx:pt idx="108591">21</cx:pt>
          <cx:pt idx="108592">26</cx:pt>
          <cx:pt idx="108593">82</cx:pt>
          <cx:pt idx="108594">96</cx:pt>
          <cx:pt idx="108595">8</cx:pt>
          <cx:pt idx="108596">59</cx:pt>
          <cx:pt idx="108597">67</cx:pt>
          <cx:pt idx="108598">10</cx:pt>
          <cx:pt idx="108599">19</cx:pt>
          <cx:pt idx="108600">9</cx:pt>
          <cx:pt idx="108601">56</cx:pt>
          <cx:pt idx="108602">23</cx:pt>
          <cx:pt idx="108603">28</cx:pt>
          <cx:pt idx="108604">18</cx:pt>
          <cx:pt idx="108605">14</cx:pt>
          <cx:pt idx="108606">29</cx:pt>
          <cx:pt idx="108607">49</cx:pt>
          <cx:pt idx="108608">53</cx:pt>
          <cx:pt idx="108609">76</cx:pt>
          <cx:pt idx="108610">19</cx:pt>
          <cx:pt idx="108611">40</cx:pt>
          <cx:pt idx="108612">42</cx:pt>
          <cx:pt idx="108613">75</cx:pt>
          <cx:pt idx="108614">13</cx:pt>
          <cx:pt idx="108615">28</cx:pt>
          <cx:pt idx="108616">37</cx:pt>
          <cx:pt idx="108617">49</cx:pt>
          <cx:pt idx="108618">5</cx:pt>
          <cx:pt idx="108619">85</cx:pt>
          <cx:pt idx="108620">14</cx:pt>
          <cx:pt idx="108621">6</cx:pt>
          <cx:pt idx="108622">11</cx:pt>
          <cx:pt idx="108623">73</cx:pt>
          <cx:pt idx="108624">17</cx:pt>
          <cx:pt idx="108625">24</cx:pt>
          <cx:pt idx="108626">12</cx:pt>
          <cx:pt idx="108627">8</cx:pt>
          <cx:pt idx="108628">68</cx:pt>
          <cx:pt idx="108629">43</cx:pt>
          <cx:pt idx="108630">20</cx:pt>
          <cx:pt idx="108631">13</cx:pt>
          <cx:pt idx="108632">23</cx:pt>
          <cx:pt idx="108633">49</cx:pt>
          <cx:pt idx="108634">27</cx:pt>
          <cx:pt idx="108635">41</cx:pt>
          <cx:pt idx="108636">8</cx:pt>
          <cx:pt idx="108637">59</cx:pt>
          <cx:pt idx="108638">31</cx:pt>
          <cx:pt idx="108639">11</cx:pt>
          <cx:pt idx="108640">74</cx:pt>
          <cx:pt idx="108641">18</cx:pt>
          <cx:pt idx="108642">47</cx:pt>
          <cx:pt idx="108643">65</cx:pt>
          <cx:pt idx="108644">53</cx:pt>
          <cx:pt idx="108645">8</cx:pt>
          <cx:pt idx="108646">21</cx:pt>
          <cx:pt idx="108647">15</cx:pt>
          <cx:pt idx="108648">3</cx:pt>
          <cx:pt idx="108649">34</cx:pt>
          <cx:pt idx="108650">7</cx:pt>
          <cx:pt idx="108651">45</cx:pt>
          <cx:pt idx="108652">6</cx:pt>
          <cx:pt idx="108653">1</cx:pt>
          <cx:pt idx="108654">20</cx:pt>
          <cx:pt idx="108655">58</cx:pt>
          <cx:pt idx="108656">23</cx:pt>
          <cx:pt idx="108657">30</cx:pt>
          <cx:pt idx="108658">22</cx:pt>
          <cx:pt idx="108659">18</cx:pt>
          <cx:pt idx="108660">93</cx:pt>
          <cx:pt idx="108661">4</cx:pt>
          <cx:pt idx="108662">35</cx:pt>
          <cx:pt idx="108663">61</cx:pt>
          <cx:pt idx="108664">34</cx:pt>
          <cx:pt idx="108665">2</cx:pt>
          <cx:pt idx="108666">69</cx:pt>
          <cx:pt idx="108667">92</cx:pt>
          <cx:pt idx="108668">11</cx:pt>
          <cx:pt idx="108669">32</cx:pt>
          <cx:pt idx="108670">24</cx:pt>
          <cx:pt idx="108671">37</cx:pt>
          <cx:pt idx="108672">18</cx:pt>
          <cx:pt idx="108673">6</cx:pt>
          <cx:pt idx="108674">23</cx:pt>
          <cx:pt idx="108675">19</cx:pt>
          <cx:pt idx="108676">21</cx:pt>
          <cx:pt idx="108677">4</cx:pt>
          <cx:pt idx="108678">72</cx:pt>
          <cx:pt idx="108679">63</cx:pt>
          <cx:pt idx="108680">11</cx:pt>
          <cx:pt idx="108681">16</cx:pt>
          <cx:pt idx="108682">77</cx:pt>
          <cx:pt idx="108683">55</cx:pt>
          <cx:pt idx="108684">12</cx:pt>
          <cx:pt idx="108685">98</cx:pt>
          <cx:pt idx="108686">2</cx:pt>
          <cx:pt idx="108687">5</cx:pt>
          <cx:pt idx="108688">57</cx:pt>
          <cx:pt idx="108689">31</cx:pt>
          <cx:pt idx="108690">43</cx:pt>
          <cx:pt idx="108691">42</cx:pt>
          <cx:pt idx="108692">16</cx:pt>
          <cx:pt idx="108693">81</cx:pt>
          <cx:pt idx="108694">53</cx:pt>
          <cx:pt idx="108695">80</cx:pt>
          <cx:pt idx="108696">45</cx:pt>
          <cx:pt idx="108697">54</cx:pt>
          <cx:pt idx="108698">11</cx:pt>
          <cx:pt idx="108699">25</cx:pt>
          <cx:pt idx="108700">59</cx:pt>
          <cx:pt idx="108701">9</cx:pt>
          <cx:pt idx="108702">68</cx:pt>
          <cx:pt idx="108703">60</cx:pt>
          <cx:pt idx="108704">47</cx:pt>
          <cx:pt idx="108705">22</cx:pt>
          <cx:pt idx="108706">6</cx:pt>
          <cx:pt idx="108707">23</cx:pt>
          <cx:pt idx="108708">67</cx:pt>
          <cx:pt idx="108709">44</cx:pt>
          <cx:pt idx="108710">20</cx:pt>
          <cx:pt idx="108711">12</cx:pt>
          <cx:pt idx="108712">16</cx:pt>
          <cx:pt idx="108713">18</cx:pt>
          <cx:pt idx="108714">32</cx:pt>
          <cx:pt idx="108715">13</cx:pt>
          <cx:pt idx="108716">27</cx:pt>
          <cx:pt idx="108717">21</cx:pt>
          <cx:pt idx="108718">69</cx:pt>
          <cx:pt idx="108719">11</cx:pt>
          <cx:pt idx="108720">14</cx:pt>
          <cx:pt idx="108721">63</cx:pt>
          <cx:pt idx="108722">73</cx:pt>
          <cx:pt idx="108723">20</cx:pt>
          <cx:pt idx="108724">21</cx:pt>
          <cx:pt idx="108725">32</cx:pt>
          <cx:pt idx="108726">45</cx:pt>
          <cx:pt idx="108727">4</cx:pt>
          <cx:pt idx="108728">46</cx:pt>
          <cx:pt idx="108729">33</cx:pt>
          <cx:pt idx="108730">11</cx:pt>
          <cx:pt idx="108731">59</cx:pt>
          <cx:pt idx="108732">1</cx:pt>
          <cx:pt idx="108733">26</cx:pt>
          <cx:pt idx="108734">12</cx:pt>
          <cx:pt idx="108735">56</cx:pt>
          <cx:pt idx="108736">3</cx:pt>
          <cx:pt idx="108737">5</cx:pt>
          <cx:pt idx="108738">60</cx:pt>
          <cx:pt idx="108739">35</cx:pt>
          <cx:pt idx="108740">21</cx:pt>
          <cx:pt idx="108741">39</cx:pt>
          <cx:pt idx="108742">29</cx:pt>
          <cx:pt idx="108743">49</cx:pt>
          <cx:pt idx="108744">52</cx:pt>
          <cx:pt idx="108745">34</cx:pt>
          <cx:pt idx="108746">17</cx:pt>
          <cx:pt idx="108747">14</cx:pt>
          <cx:pt idx="108748">28</cx:pt>
          <cx:pt idx="108749">37</cx:pt>
          <cx:pt idx="108750">54</cx:pt>
          <cx:pt idx="108751">1</cx:pt>
          <cx:pt idx="108752">8</cx:pt>
          <cx:pt idx="108753">35</cx:pt>
          <cx:pt idx="108754">53</cx:pt>
          <cx:pt idx="108755">24</cx:pt>
          <cx:pt idx="108756">34</cx:pt>
          <cx:pt idx="108757">78</cx:pt>
          <cx:pt idx="108758">58</cx:pt>
          <cx:pt idx="108759">57</cx:pt>
          <cx:pt idx="108760">81</cx:pt>
          <cx:pt idx="108761">13</cx:pt>
          <cx:pt idx="108762">18</cx:pt>
          <cx:pt idx="108763">42</cx:pt>
          <cx:pt idx="108764">27</cx:pt>
          <cx:pt idx="108765">14</cx:pt>
          <cx:pt idx="108766">16</cx:pt>
          <cx:pt idx="108767">76</cx:pt>
          <cx:pt idx="108768">2</cx:pt>
          <cx:pt idx="108769">49</cx:pt>
          <cx:pt idx="108770">9</cx:pt>
          <cx:pt idx="108771">45</cx:pt>
          <cx:pt idx="108772">3</cx:pt>
          <cx:pt idx="108773">72</cx:pt>
          <cx:pt idx="108774">30</cx:pt>
          <cx:pt idx="108775">21</cx:pt>
          <cx:pt idx="108776">65</cx:pt>
          <cx:pt idx="108777">44</cx:pt>
          <cx:pt idx="108778">64</cx:pt>
          <cx:pt idx="108779">24</cx:pt>
          <cx:pt idx="108780">92</cx:pt>
          <cx:pt idx="108781">72</cx:pt>
          <cx:pt idx="108782">65</cx:pt>
          <cx:pt idx="108783">32</cx:pt>
          <cx:pt idx="108784">6</cx:pt>
          <cx:pt idx="108785">49</cx:pt>
          <cx:pt idx="108786">11</cx:pt>
          <cx:pt idx="108787">17</cx:pt>
          <cx:pt idx="108788">24</cx:pt>
          <cx:pt idx="108789">29</cx:pt>
          <cx:pt idx="108790">51</cx:pt>
          <cx:pt idx="108791">75</cx:pt>
          <cx:pt idx="108792">12</cx:pt>
          <cx:pt idx="108793">53</cx:pt>
          <cx:pt idx="108794">36</cx:pt>
          <cx:pt idx="108795">8</cx:pt>
          <cx:pt idx="108796">51</cx:pt>
          <cx:pt idx="108797">14</cx:pt>
          <cx:pt idx="108798">38</cx:pt>
          <cx:pt idx="108799">64</cx:pt>
          <cx:pt idx="108800">43</cx:pt>
          <cx:pt idx="108801">27</cx:pt>
          <cx:pt idx="108802">37</cx:pt>
          <cx:pt idx="108803">78</cx:pt>
          <cx:pt idx="108804">65</cx:pt>
          <cx:pt idx="108805">21</cx:pt>
          <cx:pt idx="108806">5</cx:pt>
          <cx:pt idx="108807">58</cx:pt>
          <cx:pt idx="108808">28</cx:pt>
          <cx:pt idx="108809">94</cx:pt>
          <cx:pt idx="108810">22</cx:pt>
          <cx:pt idx="108811">65</cx:pt>
          <cx:pt idx="108812">57</cx:pt>
          <cx:pt idx="108813">5</cx:pt>
          <cx:pt idx="108814">29</cx:pt>
          <cx:pt idx="108815">63</cx:pt>
          <cx:pt idx="108816">83</cx:pt>
          <cx:pt idx="108817">9</cx:pt>
          <cx:pt idx="108818">38</cx:pt>
          <cx:pt idx="108819">56</cx:pt>
          <cx:pt idx="108820">7</cx:pt>
          <cx:pt idx="108821">2</cx:pt>
          <cx:pt idx="108822">18</cx:pt>
          <cx:pt idx="108823">24</cx:pt>
          <cx:pt idx="108824">14</cx:pt>
          <cx:pt idx="108825">27</cx:pt>
          <cx:pt idx="108826">5</cx:pt>
          <cx:pt idx="108827">71</cx:pt>
          <cx:pt idx="108828">25</cx:pt>
          <cx:pt idx="108829">34</cx:pt>
          <cx:pt idx="108830">53</cx:pt>
          <cx:pt idx="108831">7</cx:pt>
          <cx:pt idx="108832">1</cx:pt>
          <cx:pt idx="108833">33</cx:pt>
          <cx:pt idx="108834">56</cx:pt>
          <cx:pt idx="108835">45</cx:pt>
          <cx:pt idx="108836">4</cx:pt>
          <cx:pt idx="108837">77</cx:pt>
          <cx:pt idx="108838">91</cx:pt>
          <cx:pt idx="108839">19</cx:pt>
          <cx:pt idx="108840">9</cx:pt>
          <cx:pt idx="108841">30</cx:pt>
          <cx:pt idx="108842">72</cx:pt>
          <cx:pt idx="108843">18</cx:pt>
          <cx:pt idx="108844">23</cx:pt>
          <cx:pt idx="108845">3</cx:pt>
          <cx:pt idx="108846">19</cx:pt>
          <cx:pt idx="108847">69</cx:pt>
          <cx:pt idx="108848">90</cx:pt>
          <cx:pt idx="108849">56</cx:pt>
          <cx:pt idx="108850">21</cx:pt>
          <cx:pt idx="108851">17</cx:pt>
          <cx:pt idx="108852">27</cx:pt>
          <cx:pt idx="108853">41</cx:pt>
          <cx:pt idx="108854">82</cx:pt>
          <cx:pt idx="108855">30</cx:pt>
          <cx:pt idx="108856">3</cx:pt>
          <cx:pt idx="108857">1</cx:pt>
          <cx:pt idx="108858">64</cx:pt>
          <cx:pt idx="108859">27</cx:pt>
          <cx:pt idx="108860">26</cx:pt>
          <cx:pt idx="108861">29</cx:pt>
          <cx:pt idx="108862">41</cx:pt>
          <cx:pt idx="108863">39</cx:pt>
          <cx:pt idx="108864">46</cx:pt>
          <cx:pt idx="108865">31</cx:pt>
          <cx:pt idx="108866">65</cx:pt>
          <cx:pt idx="108867">20</cx:pt>
          <cx:pt idx="108868">2</cx:pt>
          <cx:pt idx="108869">61</cx:pt>
          <cx:pt idx="108870">27</cx:pt>
          <cx:pt idx="108871">41</cx:pt>
          <cx:pt idx="108872">59</cx:pt>
          <cx:pt idx="108873">75</cx:pt>
          <cx:pt idx="108874">67</cx:pt>
          <cx:pt idx="108875">64</cx:pt>
          <cx:pt idx="108876">7</cx:pt>
          <cx:pt idx="108877">32</cx:pt>
          <cx:pt idx="108878">72</cx:pt>
          <cx:pt idx="108879">13</cx:pt>
          <cx:pt idx="108880">93</cx:pt>
          <cx:pt idx="108881">14</cx:pt>
          <cx:pt idx="108882">11</cx:pt>
          <cx:pt idx="108883">18</cx:pt>
          <cx:pt idx="108884">28</cx:pt>
          <cx:pt idx="108885">6</cx:pt>
          <cx:pt idx="108886">54</cx:pt>
          <cx:pt idx="108887">2</cx:pt>
          <cx:pt idx="108888">14</cx:pt>
          <cx:pt idx="108889">28</cx:pt>
          <cx:pt idx="108890">40</cx:pt>
          <cx:pt idx="108891">19</cx:pt>
          <cx:pt idx="108892">29</cx:pt>
          <cx:pt idx="108893">39</cx:pt>
          <cx:pt idx="108894">7</cx:pt>
          <cx:pt idx="108895">9</cx:pt>
          <cx:pt idx="108896">56</cx:pt>
          <cx:pt idx="108897">16</cx:pt>
          <cx:pt idx="108898">27</cx:pt>
          <cx:pt idx="108899">23</cx:pt>
          <cx:pt idx="108900">36</cx:pt>
          <cx:pt idx="108901">72</cx:pt>
          <cx:pt idx="108902">77</cx:pt>
          <cx:pt idx="108903">33</cx:pt>
          <cx:pt idx="108904">49</cx:pt>
          <cx:pt idx="108905">11</cx:pt>
          <cx:pt idx="108906">14</cx:pt>
          <cx:pt idx="108907">32</cx:pt>
          <cx:pt idx="108908">4</cx:pt>
          <cx:pt idx="108909">22</cx:pt>
          <cx:pt idx="108910">17</cx:pt>
          <cx:pt idx="108911">6</cx:pt>
          <cx:pt idx="108912">34</cx:pt>
          <cx:pt idx="108913">47</cx:pt>
          <cx:pt idx="108914">29</cx:pt>
          <cx:pt idx="108915">4</cx:pt>
          <cx:pt idx="108916">71</cx:pt>
          <cx:pt idx="108917">73</cx:pt>
          <cx:pt idx="108918">74</cx:pt>
          <cx:pt idx="108919">56</cx:pt>
          <cx:pt idx="108920">63</cx:pt>
          <cx:pt idx="108921">43</cx:pt>
          <cx:pt idx="108922">22</cx:pt>
          <cx:pt idx="108923">51</cx:pt>
          <cx:pt idx="108924">6</cx:pt>
          <cx:pt idx="108925">84</cx:pt>
          <cx:pt idx="108926">8</cx:pt>
          <cx:pt idx="108927">93</cx:pt>
          <cx:pt idx="108928">10</cx:pt>
          <cx:pt idx="108929">14</cx:pt>
          <cx:pt idx="108930">28</cx:pt>
          <cx:pt idx="108931">27</cx:pt>
          <cx:pt idx="108932">1</cx:pt>
          <cx:pt idx="108933">30</cx:pt>
          <cx:pt idx="108934">15</cx:pt>
          <cx:pt idx="108935">51</cx:pt>
          <cx:pt idx="108936">19</cx:pt>
          <cx:pt idx="108937">34</cx:pt>
          <cx:pt idx="108938">67</cx:pt>
          <cx:pt idx="108939">29</cx:pt>
          <cx:pt idx="108940">61</cx:pt>
          <cx:pt idx="108941">14</cx:pt>
          <cx:pt idx="108942">85</cx:pt>
          <cx:pt idx="108943">35</cx:pt>
          <cx:pt idx="108944">60</cx:pt>
          <cx:pt idx="108945">6</cx:pt>
          <cx:pt idx="108946">84</cx:pt>
          <cx:pt idx="108947">7</cx:pt>
          <cx:pt idx="108948">9</cx:pt>
          <cx:pt idx="108949">14</cx:pt>
          <cx:pt idx="108950">41</cx:pt>
          <cx:pt idx="108951">39</cx:pt>
          <cx:pt idx="108952">8</cx:pt>
          <cx:pt idx="108953">22</cx:pt>
          <cx:pt idx="108954">28</cx:pt>
          <cx:pt idx="108955">63</cx:pt>
          <cx:pt idx="108956">16</cx:pt>
          <cx:pt idx="108957">5</cx:pt>
          <cx:pt idx="108958">64</cx:pt>
          <cx:pt idx="108959">36</cx:pt>
          <cx:pt idx="108960">29</cx:pt>
          <cx:pt idx="108961">53</cx:pt>
          <cx:pt idx="108962">4</cx:pt>
          <cx:pt idx="108963">45</cx:pt>
          <cx:pt idx="108964">59</cx:pt>
          <cx:pt idx="108965">37</cx:pt>
          <cx:pt idx="108966">20</cx:pt>
          <cx:pt idx="108967">47</cx:pt>
          <cx:pt idx="108968">18</cx:pt>
          <cx:pt idx="108969">2</cx:pt>
          <cx:pt idx="108970">7</cx:pt>
          <cx:pt idx="108971">43</cx:pt>
          <cx:pt idx="108972">22</cx:pt>
          <cx:pt idx="108973">48</cx:pt>
          <cx:pt idx="108974">50</cx:pt>
          <cx:pt idx="108975">73</cx:pt>
          <cx:pt idx="108976">12</cx:pt>
          <cx:pt idx="108977">35</cx:pt>
          <cx:pt idx="108978">9</cx:pt>
          <cx:pt idx="108979">50</cx:pt>
          <cx:pt idx="108980">25</cx:pt>
          <cx:pt idx="108981">37</cx:pt>
          <cx:pt idx="108982">2</cx:pt>
          <cx:pt idx="108983">40</cx:pt>
          <cx:pt idx="108984">11</cx:pt>
          <cx:pt idx="108985">6</cx:pt>
          <cx:pt idx="108986">62</cx:pt>
          <cx:pt idx="108987">43</cx:pt>
          <cx:pt idx="108988">31</cx:pt>
          <cx:pt idx="108989">4</cx:pt>
          <cx:pt idx="108990">16</cx:pt>
          <cx:pt idx="108991">9</cx:pt>
          <cx:pt idx="108992">79</cx:pt>
          <cx:pt idx="108993">75</cx:pt>
          <cx:pt idx="108994">27</cx:pt>
          <cx:pt idx="108995">6</cx:pt>
          <cx:pt idx="108996">43</cx:pt>
          <cx:pt idx="108997">23</cx:pt>
          <cx:pt idx="108998">44</cx:pt>
          <cx:pt idx="108999">48</cx:pt>
          <cx:pt idx="109000">8</cx:pt>
          <cx:pt idx="109001">72</cx:pt>
          <cx:pt idx="109002">17</cx:pt>
          <cx:pt idx="109003">61</cx:pt>
          <cx:pt idx="109004">59</cx:pt>
          <cx:pt idx="109005">95</cx:pt>
          <cx:pt idx="109006">4</cx:pt>
          <cx:pt idx="109007">31</cx:pt>
          <cx:pt idx="109008">5</cx:pt>
          <cx:pt idx="109009">10</cx:pt>
          <cx:pt idx="109010">33</cx:pt>
          <cx:pt idx="109011">52</cx:pt>
          <cx:pt idx="109012">59</cx:pt>
          <cx:pt idx="109013">61</cx:pt>
          <cx:pt idx="109014">51</cx:pt>
          <cx:pt idx="109015">30</cx:pt>
          <cx:pt idx="109016">9</cx:pt>
          <cx:pt idx="109017">12</cx:pt>
          <cx:pt idx="109018">1</cx:pt>
          <cx:pt idx="109019">2</cx:pt>
          <cx:pt idx="109020">25</cx:pt>
          <cx:pt idx="109021">35</cx:pt>
          <cx:pt idx="109022">23</cx:pt>
          <cx:pt idx="109023">7</cx:pt>
          <cx:pt idx="109024">66</cx:pt>
          <cx:pt idx="109025">72</cx:pt>
          <cx:pt idx="109026">6</cx:pt>
          <cx:pt idx="109027">8</cx:pt>
          <cx:pt idx="109028">12</cx:pt>
          <cx:pt idx="109029">54</cx:pt>
          <cx:pt idx="109030">39</cx:pt>
          <cx:pt idx="109031">49</cx:pt>
          <cx:pt idx="109032">82</cx:pt>
          <cx:pt idx="109033">59</cx:pt>
          <cx:pt idx="109034">48</cx:pt>
          <cx:pt idx="109035">54</cx:pt>
          <cx:pt idx="109036">28</cx:pt>
          <cx:pt idx="109037">7</cx:pt>
          <cx:pt idx="109038">2</cx:pt>
          <cx:pt idx="109039">44</cx:pt>
          <cx:pt idx="109040">13</cx:pt>
          <cx:pt idx="109041">19</cx:pt>
          <cx:pt idx="109042">92</cx:pt>
          <cx:pt idx="109043">27</cx:pt>
          <cx:pt idx="109044">5</cx:pt>
          <cx:pt idx="109045">38</cx:pt>
          <cx:pt idx="109046">29</cx:pt>
          <cx:pt idx="109047">50</cx:pt>
          <cx:pt idx="109048">53</cx:pt>
          <cx:pt idx="109049">1</cx:pt>
          <cx:pt idx="109050">37</cx:pt>
          <cx:pt idx="109051">32</cx:pt>
          <cx:pt idx="109052">1</cx:pt>
          <cx:pt idx="109053">4</cx:pt>
          <cx:pt idx="109054">42</cx:pt>
          <cx:pt idx="109055">24</cx:pt>
          <cx:pt idx="109056">14</cx:pt>
          <cx:pt idx="109057">84</cx:pt>
          <cx:pt idx="109058">44</cx:pt>
          <cx:pt idx="109059">3</cx:pt>
          <cx:pt idx="109060">82</cx:pt>
          <cx:pt idx="109061">62</cx:pt>
          <cx:pt idx="109062">77</cx:pt>
          <cx:pt idx="109063">29</cx:pt>
          <cx:pt idx="109064">43</cx:pt>
          <cx:pt idx="109065">16</cx:pt>
          <cx:pt idx="109066">44</cx:pt>
          <cx:pt idx="109067">31</cx:pt>
          <cx:pt idx="109068">45</cx:pt>
          <cx:pt idx="109069">3</cx:pt>
          <cx:pt idx="109070">59</cx:pt>
          <cx:pt idx="109071">58</cx:pt>
          <cx:pt idx="109072">23</cx:pt>
          <cx:pt idx="109073">39</cx:pt>
          <cx:pt idx="109074">19</cx:pt>
          <cx:pt idx="109075">21</cx:pt>
          <cx:pt idx="109076">40</cx:pt>
          <cx:pt idx="109077">13</cx:pt>
          <cx:pt idx="109078">18</cx:pt>
          <cx:pt idx="109079">73</cx:pt>
          <cx:pt idx="109080">42</cx:pt>
          <cx:pt idx="109081">70</cx:pt>
          <cx:pt idx="109082">19</cx:pt>
          <cx:pt idx="109083">11</cx:pt>
          <cx:pt idx="109084">14</cx:pt>
          <cx:pt idx="109085">40</cx:pt>
          <cx:pt idx="109086">39</cx:pt>
          <cx:pt idx="109087">52</cx:pt>
          <cx:pt idx="109088">18</cx:pt>
          <cx:pt idx="109089">44</cx:pt>
          <cx:pt idx="109090">36</cx:pt>
          <cx:pt idx="109091">76</cx:pt>
          <cx:pt idx="109092">31</cx:pt>
          <cx:pt idx="109093">37</cx:pt>
          <cx:pt idx="109094">80</cx:pt>
          <cx:pt idx="109095">13</cx:pt>
          <cx:pt idx="109096">45</cx:pt>
          <cx:pt idx="109097">20</cx:pt>
          <cx:pt idx="109098">9</cx:pt>
          <cx:pt idx="109099">4</cx:pt>
          <cx:pt idx="109100">43</cx:pt>
          <cx:pt idx="109101">52</cx:pt>
          <cx:pt idx="109102">1</cx:pt>
          <cx:pt idx="109103">11</cx:pt>
          <cx:pt idx="109104">15</cx:pt>
          <cx:pt idx="109105">7</cx:pt>
          <cx:pt idx="109106">77</cx:pt>
          <cx:pt idx="109107">27</cx:pt>
          <cx:pt idx="109108">33</cx:pt>
          <cx:pt idx="109109">54</cx:pt>
          <cx:pt idx="109110">26</cx:pt>
          <cx:pt idx="109111">12</cx:pt>
          <cx:pt idx="109112">4</cx:pt>
          <cx:pt idx="109113">81</cx:pt>
          <cx:pt idx="109114">8</cx:pt>
          <cx:pt idx="109115">2</cx:pt>
          <cx:pt idx="109116">15</cx:pt>
          <cx:pt idx="109117">47</cx:pt>
          <cx:pt idx="109118">75</cx:pt>
          <cx:pt idx="109119">64</cx:pt>
          <cx:pt idx="109120">68</cx:pt>
          <cx:pt idx="109121">17</cx:pt>
          <cx:pt idx="109122">74</cx:pt>
          <cx:pt idx="109123">18</cx:pt>
          <cx:pt idx="109124">44</cx:pt>
          <cx:pt idx="109125">76</cx:pt>
          <cx:pt idx="109126">82</cx:pt>
          <cx:pt idx="109127">13</cx:pt>
          <cx:pt idx="109128">38</cx:pt>
          <cx:pt idx="109129">39</cx:pt>
          <cx:pt idx="109130">1</cx:pt>
          <cx:pt idx="109131">44</cx:pt>
          <cx:pt idx="109132">31</cx:pt>
          <cx:pt idx="109133">22</cx:pt>
          <cx:pt idx="109134">56</cx:pt>
          <cx:pt idx="109135">12</cx:pt>
          <cx:pt idx="109136">51</cx:pt>
          <cx:pt idx="109137">23</cx:pt>
          <cx:pt idx="109138">3</cx:pt>
          <cx:pt idx="109139">19</cx:pt>
          <cx:pt idx="109140">45</cx:pt>
          <cx:pt idx="109141">39</cx:pt>
          <cx:pt idx="109142">10</cx:pt>
          <cx:pt idx="109143">43</cx:pt>
          <cx:pt idx="109144">36</cx:pt>
          <cx:pt idx="109145">16</cx:pt>
          <cx:pt idx="109146">34</cx:pt>
          <cx:pt idx="109147">48</cx:pt>
          <cx:pt idx="109148">55</cx:pt>
          <cx:pt idx="109149">4</cx:pt>
          <cx:pt idx="109150">5</cx:pt>
          <cx:pt idx="109151">17</cx:pt>
          <cx:pt idx="109152">41</cx:pt>
          <cx:pt idx="109153">6</cx:pt>
          <cx:pt idx="109154">12</cx:pt>
          <cx:pt idx="109155">9</cx:pt>
          <cx:pt idx="109156">53</cx:pt>
          <cx:pt idx="109157">11</cx:pt>
          <cx:pt idx="109158">38</cx:pt>
          <cx:pt idx="109159">42</cx:pt>
          <cx:pt idx="109160">4</cx:pt>
          <cx:pt idx="109161">10</cx:pt>
          <cx:pt idx="109162">84</cx:pt>
          <cx:pt idx="109163">44</cx:pt>
          <cx:pt idx="109164">58</cx:pt>
          <cx:pt idx="109165">1</cx:pt>
          <cx:pt idx="109166">3</cx:pt>
          <cx:pt idx="109167">37</cx:pt>
          <cx:pt idx="109168">29</cx:pt>
          <cx:pt idx="109169">16</cx:pt>
          <cx:pt idx="109170">84</cx:pt>
          <cx:pt idx="109171">8</cx:pt>
          <cx:pt idx="109172">30</cx:pt>
          <cx:pt idx="109173">81</cx:pt>
          <cx:pt idx="109174">22</cx:pt>
          <cx:pt idx="109175">29</cx:pt>
          <cx:pt idx="109176">54</cx:pt>
          <cx:pt idx="109177">38</cx:pt>
          <cx:pt idx="109178">17</cx:pt>
          <cx:pt idx="109179">90</cx:pt>
          <cx:pt idx="109180">32</cx:pt>
          <cx:pt idx="109181">43</cx:pt>
          <cx:pt idx="109182">14</cx:pt>
          <cx:pt idx="109183">77</cx:pt>
          <cx:pt idx="109184">1</cx:pt>
          <cx:pt idx="109185">15</cx:pt>
          <cx:pt idx="109186">17</cx:pt>
          <cx:pt idx="109187">79</cx:pt>
          <cx:pt idx="109188">12</cx:pt>
          <cx:pt idx="109189">30</cx:pt>
          <cx:pt idx="109190">58</cx:pt>
          <cx:pt idx="109191">44</cx:pt>
          <cx:pt idx="109192">48</cx:pt>
          <cx:pt idx="109193">24</cx:pt>
          <cx:pt idx="109194">6</cx:pt>
          <cx:pt idx="109195">26</cx:pt>
          <cx:pt idx="109196">21</cx:pt>
          <cx:pt idx="109197">57</cx:pt>
          <cx:pt idx="109198">2</cx:pt>
          <cx:pt idx="109199">55</cx:pt>
          <cx:pt idx="109200">14</cx:pt>
          <cx:pt idx="109201">30</cx:pt>
          <cx:pt idx="109202">7</cx:pt>
          <cx:pt idx="109203">3</cx:pt>
          <cx:pt idx="109204">6</cx:pt>
          <cx:pt idx="109205">34</cx:pt>
          <cx:pt idx="109206">2</cx:pt>
          <cx:pt idx="109207">16</cx:pt>
          <cx:pt idx="109208">8</cx:pt>
          <cx:pt idx="109209">68</cx:pt>
          <cx:pt idx="109210">47</cx:pt>
          <cx:pt idx="109211">15</cx:pt>
          <cx:pt idx="109212">62</cx:pt>
          <cx:pt idx="109213">71</cx:pt>
          <cx:pt idx="109214">5</cx:pt>
          <cx:pt idx="109215">4</cx:pt>
          <cx:pt idx="109216">9</cx:pt>
          <cx:pt idx="109217">5</cx:pt>
          <cx:pt idx="109218">74</cx:pt>
          <cx:pt idx="109219">37</cx:pt>
          <cx:pt idx="109220">12</cx:pt>
          <cx:pt idx="109221">53</cx:pt>
          <cx:pt idx="109222">32</cx:pt>
          <cx:pt idx="109223">48</cx:pt>
          <cx:pt idx="109224">1</cx:pt>
          <cx:pt idx="109225">50</cx:pt>
          <cx:pt idx="109226">85</cx:pt>
          <cx:pt idx="109227">73</cx:pt>
          <cx:pt idx="109228">52</cx:pt>
          <cx:pt idx="109229">64</cx:pt>
          <cx:pt idx="109230">39</cx:pt>
          <cx:pt idx="109231">33</cx:pt>
          <cx:pt idx="109232">72</cx:pt>
          <cx:pt idx="109233">52</cx:pt>
          <cx:pt idx="109234">45</cx:pt>
          <cx:pt idx="109235">22</cx:pt>
          <cx:pt idx="109236">2</cx:pt>
          <cx:pt idx="109237">67</cx:pt>
          <cx:pt idx="109238">28</cx:pt>
          <cx:pt idx="109239">37</cx:pt>
          <cx:pt idx="109240">8</cx:pt>
          <cx:pt idx="109241">10</cx:pt>
          <cx:pt idx="109242">44</cx:pt>
          <cx:pt idx="109243">38</cx:pt>
          <cx:pt idx="109244">20</cx:pt>
          <cx:pt idx="109245">5</cx:pt>
          <cx:pt idx="109246">42</cx:pt>
          <cx:pt idx="109247">27</cx:pt>
          <cx:pt idx="109248">29</cx:pt>
          <cx:pt idx="109249">2</cx:pt>
          <cx:pt idx="109250">1</cx:pt>
          <cx:pt idx="109251">81</cx:pt>
          <cx:pt idx="109252">39</cx:pt>
          <cx:pt idx="109253">32</cx:pt>
          <cx:pt idx="109254">3</cx:pt>
          <cx:pt idx="109255">50</cx:pt>
          <cx:pt idx="109256">59</cx:pt>
          <cx:pt idx="109257">6</cx:pt>
          <cx:pt idx="109258">16</cx:pt>
          <cx:pt idx="109259">10</cx:pt>
          <cx:pt idx="109260">1</cx:pt>
          <cx:pt idx="109261">36</cx:pt>
          <cx:pt idx="109262">59</cx:pt>
          <cx:pt idx="109263">27</cx:pt>
          <cx:pt idx="109264">10</cx:pt>
          <cx:pt idx="109265">61</cx:pt>
          <cx:pt idx="109266">16</cx:pt>
          <cx:pt idx="109267">69</cx:pt>
          <cx:pt idx="109268">13</cx:pt>
          <cx:pt idx="109269">68</cx:pt>
          <cx:pt idx="109270">71</cx:pt>
          <cx:pt idx="109271">55</cx:pt>
          <cx:pt idx="109272">41</cx:pt>
          <cx:pt idx="109273">53</cx:pt>
          <cx:pt idx="109274">30</cx:pt>
          <cx:pt idx="109275">74</cx:pt>
          <cx:pt idx="109276">8</cx:pt>
          <cx:pt idx="109277">58</cx:pt>
          <cx:pt idx="109278">27</cx:pt>
          <cx:pt idx="109279">1</cx:pt>
          <cx:pt idx="109280">38</cx:pt>
          <cx:pt idx="109281">22</cx:pt>
          <cx:pt idx="109282">20</cx:pt>
          <cx:pt idx="109283">2</cx:pt>
          <cx:pt idx="109284">28</cx:pt>
          <cx:pt idx="109285">53</cx:pt>
          <cx:pt idx="109286">12</cx:pt>
          <cx:pt idx="109287">47</cx:pt>
          <cx:pt idx="109288">18</cx:pt>
          <cx:pt idx="109289">66</cx:pt>
          <cx:pt idx="109290">7</cx:pt>
          <cx:pt idx="109291">42</cx:pt>
          <cx:pt idx="109292">14</cx:pt>
          <cx:pt idx="109293">29</cx:pt>
          <cx:pt idx="109294">38</cx:pt>
          <cx:pt idx="109295">62</cx:pt>
          <cx:pt idx="109296">19</cx:pt>
          <cx:pt idx="109297">23</cx:pt>
          <cx:pt idx="109298">11</cx:pt>
          <cx:pt idx="109299">30</cx:pt>
          <cx:pt idx="109300">84</cx:pt>
          <cx:pt idx="109301">13</cx:pt>
          <cx:pt idx="109302">71</cx:pt>
          <cx:pt idx="109303">4</cx:pt>
          <cx:pt idx="109304">5</cx:pt>
          <cx:pt idx="109305">36</cx:pt>
          <cx:pt idx="109306">17</cx:pt>
          <cx:pt idx="109307">26</cx:pt>
          <cx:pt idx="109308">30</cx:pt>
          <cx:pt idx="109309">21</cx:pt>
          <cx:pt idx="109310">91</cx:pt>
          <cx:pt idx="109311">58</cx:pt>
          <cx:pt idx="109312">7</cx:pt>
          <cx:pt idx="109313">67</cx:pt>
          <cx:pt idx="109314">4</cx:pt>
          <cx:pt idx="109315">50</cx:pt>
          <cx:pt idx="109316">43</cx:pt>
          <cx:pt idx="109317">37</cx:pt>
          <cx:pt idx="109318">70</cx:pt>
          <cx:pt idx="109319">8</cx:pt>
          <cx:pt idx="109320">2</cx:pt>
          <cx:pt idx="109321">41</cx:pt>
          <cx:pt idx="109322">52</cx:pt>
          <cx:pt idx="109323">19</cx:pt>
          <cx:pt idx="109324">13</cx:pt>
          <cx:pt idx="109325">78</cx:pt>
          <cx:pt idx="109326">14</cx:pt>
          <cx:pt idx="109327">46</cx:pt>
          <cx:pt idx="109328">9</cx:pt>
          <cx:pt idx="109329">31</cx:pt>
          <cx:pt idx="109330">15</cx:pt>
          <cx:pt idx="109331">44</cx:pt>
          <cx:pt idx="109332">16</cx:pt>
          <cx:pt idx="109333">5</cx:pt>
          <cx:pt idx="109334">58</cx:pt>
          <cx:pt idx="109335">38</cx:pt>
          <cx:pt idx="109336">49</cx:pt>
          <cx:pt idx="109337">50</cx:pt>
          <cx:pt idx="109338">53</cx:pt>
          <cx:pt idx="109339">21</cx:pt>
          <cx:pt idx="109340">20</cx:pt>
          <cx:pt idx="109341">45</cx:pt>
          <cx:pt idx="109342">79</cx:pt>
          <cx:pt idx="109343">29</cx:pt>
          <cx:pt idx="109344">12</cx:pt>
          <cx:pt idx="109345">90</cx:pt>
          <cx:pt idx="109346">42</cx:pt>
          <cx:pt idx="109347">19</cx:pt>
          <cx:pt idx="109348">30</cx:pt>
          <cx:pt idx="109349">6</cx:pt>
          <cx:pt idx="109350">32</cx:pt>
          <cx:pt idx="109351">56</cx:pt>
          <cx:pt idx="109352">4</cx:pt>
          <cx:pt idx="109353">10</cx:pt>
          <cx:pt idx="109354">31</cx:pt>
          <cx:pt idx="109355">26</cx:pt>
          <cx:pt idx="109356">1</cx:pt>
          <cx:pt idx="109357">18</cx:pt>
          <cx:pt idx="109358">64</cx:pt>
          <cx:pt idx="109359">3</cx:pt>
          <cx:pt idx="109360">16</cx:pt>
          <cx:pt idx="109361">27</cx:pt>
          <cx:pt idx="109362">30</cx:pt>
          <cx:pt idx="109363">42</cx:pt>
          <cx:pt idx="109364">5</cx:pt>
          <cx:pt idx="109365">65</cx:pt>
          <cx:pt idx="109366">19</cx:pt>
          <cx:pt idx="109367">14</cx:pt>
          <cx:pt idx="109368">26</cx:pt>
          <cx:pt idx="109369">89</cx:pt>
          <cx:pt idx="109370">41</cx:pt>
          <cx:pt idx="109371">57</cx:pt>
          <cx:pt idx="109372">40</cx:pt>
          <cx:pt idx="109373">16</cx:pt>
          <cx:pt idx="109374">7</cx:pt>
          <cx:pt idx="109375">73</cx:pt>
          <cx:pt idx="109376">66</cx:pt>
          <cx:pt idx="109377">24</cx:pt>
          <cx:pt idx="109378">6</cx:pt>
          <cx:pt idx="109379">37</cx:pt>
          <cx:pt idx="109380">15</cx:pt>
          <cx:pt idx="109381">7</cx:pt>
          <cx:pt idx="109382">49</cx:pt>
          <cx:pt idx="109383">83</cx:pt>
          <cx:pt idx="109384">36</cx:pt>
          <cx:pt idx="109385">22</cx:pt>
          <cx:pt idx="109386">40</cx:pt>
          <cx:pt idx="109387">37</cx:pt>
          <cx:pt idx="109388">13</cx:pt>
          <cx:pt idx="109389">25</cx:pt>
          <cx:pt idx="109390">64</cx:pt>
          <cx:pt idx="109391">24</cx:pt>
          <cx:pt idx="109392">33</cx:pt>
          <cx:pt idx="109393">18</cx:pt>
          <cx:pt idx="109394">46</cx:pt>
          <cx:pt idx="109395">2</cx:pt>
          <cx:pt idx="109396">36</cx:pt>
          <cx:pt idx="109397">5</cx:pt>
          <cx:pt idx="109398">74</cx:pt>
          <cx:pt idx="109399">70</cx:pt>
          <cx:pt idx="109400">32</cx:pt>
          <cx:pt idx="109401">69</cx:pt>
          <cx:pt idx="109402">51</cx:pt>
          <cx:pt idx="109403">37</cx:pt>
          <cx:pt idx="109404">66</cx:pt>
          <cx:pt idx="109405">19</cx:pt>
          <cx:pt idx="109406">59</cx:pt>
          <cx:pt idx="109407">24</cx:pt>
          <cx:pt idx="109408">46</cx:pt>
          <cx:pt idx="109409">75</cx:pt>
          <cx:pt idx="109410">10</cx:pt>
          <cx:pt idx="109411">32</cx:pt>
          <cx:pt idx="109412">42</cx:pt>
          <cx:pt idx="109413">19</cx:pt>
          <cx:pt idx="109414">39</cx:pt>
          <cx:pt idx="109415">25</cx:pt>
          <cx:pt idx="109416">75</cx:pt>
          <cx:pt idx="109417">38</cx:pt>
          <cx:pt idx="109418">30</cx:pt>
          <cx:pt idx="109419">4</cx:pt>
          <cx:pt idx="109420">36</cx:pt>
          <cx:pt idx="109421">12</cx:pt>
          <cx:pt idx="109422">69</cx:pt>
          <cx:pt idx="109423">27</cx:pt>
          <cx:pt idx="109424">7</cx:pt>
          <cx:pt idx="109425">38</cx:pt>
          <cx:pt idx="109426">45</cx:pt>
          <cx:pt idx="109427">4</cx:pt>
          <cx:pt idx="109428">8</cx:pt>
          <cx:pt idx="109429">31</cx:pt>
          <cx:pt idx="109430">3</cx:pt>
          <cx:pt idx="109431">23</cx:pt>
          <cx:pt idx="109432">16</cx:pt>
          <cx:pt idx="109433">7</cx:pt>
          <cx:pt idx="109434">41</cx:pt>
          <cx:pt idx="109435">12</cx:pt>
          <cx:pt idx="109436">6</cx:pt>
          <cx:pt idx="109437">21</cx:pt>
          <cx:pt idx="109438">26</cx:pt>
          <cx:pt idx="109439">34</cx:pt>
          <cx:pt idx="109440">44</cx:pt>
          <cx:pt idx="109441">33</cx:pt>
          <cx:pt idx="109442">60</cx:pt>
          <cx:pt idx="109443">10</cx:pt>
          <cx:pt idx="109444">1</cx:pt>
          <cx:pt idx="109445">27</cx:pt>
          <cx:pt idx="109446">32</cx:pt>
          <cx:pt idx="109447">3</cx:pt>
          <cx:pt idx="109448">30</cx:pt>
          <cx:pt idx="109449">8</cx:pt>
          <cx:pt idx="109450">4</cx:pt>
          <cx:pt idx="109451">35</cx:pt>
          <cx:pt idx="109452">6</cx:pt>
          <cx:pt idx="109453">62</cx:pt>
          <cx:pt idx="109454">59</cx:pt>
          <cx:pt idx="109455">48</cx:pt>
          <cx:pt idx="109456">15</cx:pt>
          <cx:pt idx="109457">4</cx:pt>
          <cx:pt idx="109458">55</cx:pt>
          <cx:pt idx="109459">33</cx:pt>
          <cx:pt idx="109460">17</cx:pt>
          <cx:pt idx="109461">11</cx:pt>
          <cx:pt idx="109462">13</cx:pt>
          <cx:pt idx="109463">39</cx:pt>
          <cx:pt idx="109464">91</cx:pt>
          <cx:pt idx="109465">38</cx:pt>
          <cx:pt idx="109466">62</cx:pt>
          <cx:pt idx="109467">25</cx:pt>
          <cx:pt idx="109468">27</cx:pt>
          <cx:pt idx="109469">8</cx:pt>
          <cx:pt idx="109470">67</cx:pt>
          <cx:pt idx="109471">52</cx:pt>
          <cx:pt idx="109472">1</cx:pt>
          <cx:pt idx="109473">23</cx:pt>
          <cx:pt idx="109474">19</cx:pt>
          <cx:pt idx="109475">5</cx:pt>
          <cx:pt idx="109476">24</cx:pt>
          <cx:pt idx="109477">17</cx:pt>
          <cx:pt idx="109478">11</cx:pt>
          <cx:pt idx="109479">31</cx:pt>
          <cx:pt idx="109480">92</cx:pt>
          <cx:pt idx="109481">6</cx:pt>
          <cx:pt idx="109482">9</cx:pt>
          <cx:pt idx="109483">81</cx:pt>
          <cx:pt idx="109484">90</cx:pt>
          <cx:pt idx="109485">1</cx:pt>
          <cx:pt idx="109486">23</cx:pt>
          <cx:pt idx="109487">50</cx:pt>
          <cx:pt idx="109488">31</cx:pt>
          <cx:pt idx="109489">89</cx:pt>
          <cx:pt idx="109490">32</cx:pt>
          <cx:pt idx="109491">7</cx:pt>
          <cx:pt idx="109492">33</cx:pt>
          <cx:pt idx="109493">36</cx:pt>
          <cx:pt idx="109494">10</cx:pt>
          <cx:pt idx="109495">58</cx:pt>
          <cx:pt idx="109496">17</cx:pt>
          <cx:pt idx="109497">18</cx:pt>
          <cx:pt idx="109498">70</cx:pt>
          <cx:pt idx="109499">26</cx:pt>
          <cx:pt idx="109500">18</cx:pt>
          <cx:pt idx="109501">47</cx:pt>
          <cx:pt idx="109502">50</cx:pt>
          <cx:pt idx="109503">29</cx:pt>
          <cx:pt idx="109504">3</cx:pt>
          <cx:pt idx="109505">15</cx:pt>
          <cx:pt idx="109506">16</cx:pt>
          <cx:pt idx="109507">37</cx:pt>
          <cx:pt idx="109508">17</cx:pt>
          <cx:pt idx="109509">13</cx:pt>
          <cx:pt idx="109510">83</cx:pt>
          <cx:pt idx="109511">40</cx:pt>
          <cx:pt idx="109512">8</cx:pt>
          <cx:pt idx="109513">30</cx:pt>
          <cx:pt idx="109514">26</cx:pt>
          <cx:pt idx="109515">27</cx:pt>
          <cx:pt idx="109516">45</cx:pt>
          <cx:pt idx="109517">33</cx:pt>
          <cx:pt idx="109518">6</cx:pt>
          <cx:pt idx="109519">36</cx:pt>
          <cx:pt idx="109520">18</cx:pt>
          <cx:pt idx="109521">26</cx:pt>
          <cx:pt idx="109522">24</cx:pt>
          <cx:pt idx="109523">31</cx:pt>
          <cx:pt idx="109524">9</cx:pt>
          <cx:pt idx="109525">25</cx:pt>
          <cx:pt idx="109526">49</cx:pt>
          <cx:pt idx="109527">5</cx:pt>
          <cx:pt idx="109528">28</cx:pt>
          <cx:pt idx="109529">17</cx:pt>
          <cx:pt idx="109530">5</cx:pt>
          <cx:pt idx="109531">55</cx:pt>
          <cx:pt idx="109532">24</cx:pt>
          <cx:pt idx="109533">10</cx:pt>
          <cx:pt idx="109534">22</cx:pt>
          <cx:pt idx="109535">6</cx:pt>
          <cx:pt idx="109536">53</cx:pt>
          <cx:pt idx="109537">38</cx:pt>
          <cx:pt idx="109538">15</cx:pt>
          <cx:pt idx="109539">2</cx:pt>
          <cx:pt idx="109540">7</cx:pt>
          <cx:pt idx="109541">18</cx:pt>
          <cx:pt idx="109542">40</cx:pt>
          <cx:pt idx="109543">3</cx:pt>
          <cx:pt idx="109544">12</cx:pt>
          <cx:pt idx="109545">2</cx:pt>
          <cx:pt idx="109546">67</cx:pt>
          <cx:pt idx="109547">31</cx:pt>
          <cx:pt idx="109548">50</cx:pt>
          <cx:pt idx="109549">43</cx:pt>
          <cx:pt idx="109550">8</cx:pt>
          <cx:pt idx="109551">40</cx:pt>
          <cx:pt idx="109552">22</cx:pt>
          <cx:pt idx="109553">6</cx:pt>
          <cx:pt idx="109554">3</cx:pt>
          <cx:pt idx="109555">28</cx:pt>
          <cx:pt idx="109556">9</cx:pt>
          <cx:pt idx="109557">58</cx:pt>
          <cx:pt idx="109558">20</cx:pt>
          <cx:pt idx="109559">18</cx:pt>
          <cx:pt idx="109560">24</cx:pt>
          <cx:pt idx="109561">22</cx:pt>
          <cx:pt idx="109562">51</cx:pt>
          <cx:pt idx="109563">7</cx:pt>
          <cx:pt idx="109564">44</cx:pt>
          <cx:pt idx="109565">47</cx:pt>
          <cx:pt idx="109566">35</cx:pt>
          <cx:pt idx="109567">16</cx:pt>
          <cx:pt idx="109568">2</cx:pt>
          <cx:pt idx="109569">1</cx:pt>
          <cx:pt idx="109570">14</cx:pt>
          <cx:pt idx="109571">9</cx:pt>
          <cx:pt idx="109572">52</cx:pt>
          <cx:pt idx="109573">61</cx:pt>
          <cx:pt idx="109574">12</cx:pt>
          <cx:pt idx="109575">68</cx:pt>
          <cx:pt idx="109576">28</cx:pt>
          <cx:pt idx="109577">1</cx:pt>
          <cx:pt idx="109578">34</cx:pt>
          <cx:pt idx="109579">37</cx:pt>
          <cx:pt idx="109580">13</cx:pt>
          <cx:pt idx="109581">48</cx:pt>
          <cx:pt idx="109582">55</cx:pt>
          <cx:pt idx="109583">78</cx:pt>
          <cx:pt idx="109584">9</cx:pt>
          <cx:pt idx="109585">50</cx:pt>
          <cx:pt idx="109586">16</cx:pt>
          <cx:pt idx="109587">53</cx:pt>
          <cx:pt idx="109588">58</cx:pt>
          <cx:pt idx="109589">40</cx:pt>
          <cx:pt idx="109590">14</cx:pt>
          <cx:pt idx="109591">37</cx:pt>
          <cx:pt idx="109592">29</cx:pt>
          <cx:pt idx="109593">31</cx:pt>
          <cx:pt idx="109594">17</cx:pt>
          <cx:pt idx="109595">4</cx:pt>
          <cx:pt idx="109596">26</cx:pt>
          <cx:pt idx="109597">30</cx:pt>
          <cx:pt idx="109598">39</cx:pt>
          <cx:pt idx="109599">25</cx:pt>
          <cx:pt idx="109600">35</cx:pt>
          <cx:pt idx="109601">78</cx:pt>
          <cx:pt idx="109602">98</cx:pt>
          <cx:pt idx="109603">60</cx:pt>
          <cx:pt idx="109604">38</cx:pt>
          <cx:pt idx="109605">91</cx:pt>
          <cx:pt idx="109606">64</cx:pt>
          <cx:pt idx="109607">25</cx:pt>
          <cx:pt idx="109608">66</cx:pt>
          <cx:pt idx="109609">1</cx:pt>
          <cx:pt idx="109610">15</cx:pt>
          <cx:pt idx="109611">33</cx:pt>
          <cx:pt idx="109612">27</cx:pt>
          <cx:pt idx="109613">41</cx:pt>
          <cx:pt idx="109614">2</cx:pt>
          <cx:pt idx="109615">16</cx:pt>
          <cx:pt idx="109616">11</cx:pt>
          <cx:pt idx="109617">45</cx:pt>
          <cx:pt idx="109618">4</cx:pt>
          <cx:pt idx="109619">52</cx:pt>
          <cx:pt idx="109620">31</cx:pt>
          <cx:pt idx="109621">26</cx:pt>
          <cx:pt idx="109622">7</cx:pt>
          <cx:pt idx="109623">71</cx:pt>
          <cx:pt idx="109624">33</cx:pt>
          <cx:pt idx="109625">25</cx:pt>
          <cx:pt idx="109626">16</cx:pt>
          <cx:pt idx="109627">20</cx:pt>
          <cx:pt idx="109628">19</cx:pt>
          <cx:pt idx="109629">42</cx:pt>
          <cx:pt idx="109630">29</cx:pt>
          <cx:pt idx="109631">46</cx:pt>
          <cx:pt idx="109632">13</cx:pt>
          <cx:pt idx="109633">90</cx:pt>
          <cx:pt idx="109634">44</cx:pt>
          <cx:pt idx="109635">45</cx:pt>
          <cx:pt idx="109636">41</cx:pt>
          <cx:pt idx="109637">10</cx:pt>
          <cx:pt idx="109638">6</cx:pt>
          <cx:pt idx="109639">16</cx:pt>
          <cx:pt idx="109640">23</cx:pt>
          <cx:pt idx="109641">30</cx:pt>
          <cx:pt idx="109642">8</cx:pt>
          <cx:pt idx="109643">5</cx:pt>
          <cx:pt idx="109644">74</cx:pt>
          <cx:pt idx="109645">39</cx:pt>
          <cx:pt idx="109646">20</cx:pt>
          <cx:pt idx="109647">56</cx:pt>
          <cx:pt idx="109648">15</cx:pt>
          <cx:pt idx="109649">57</cx:pt>
          <cx:pt idx="109650">52</cx:pt>
          <cx:pt idx="109651">50</cx:pt>
          <cx:pt idx="109652">5</cx:pt>
          <cx:pt idx="109653">29</cx:pt>
          <cx:pt idx="109654">66</cx:pt>
          <cx:pt idx="109655">25</cx:pt>
          <cx:pt idx="109656">21</cx:pt>
          <cx:pt idx="109657">28</cx:pt>
          <cx:pt idx="109658">76</cx:pt>
          <cx:pt idx="109659">37</cx:pt>
          <cx:pt idx="109660">39</cx:pt>
          <cx:pt idx="109661">22</cx:pt>
          <cx:pt idx="109662">20</cx:pt>
          <cx:pt idx="109663">69</cx:pt>
          <cx:pt idx="109664">86</cx:pt>
          <cx:pt idx="109665">60</cx:pt>
          <cx:pt idx="109666">63</cx:pt>
          <cx:pt idx="109667">23</cx:pt>
          <cx:pt idx="109668">36</cx:pt>
          <cx:pt idx="109669">33</cx:pt>
          <cx:pt idx="109670">72</cx:pt>
          <cx:pt idx="109671">31</cx:pt>
          <cx:pt idx="109672">26</cx:pt>
          <cx:pt idx="109673">21</cx:pt>
          <cx:pt idx="109674">24</cx:pt>
          <cx:pt idx="109675">1</cx:pt>
          <cx:pt idx="109676">35</cx:pt>
          <cx:pt idx="109677">11</cx:pt>
          <cx:pt idx="109678">37</cx:pt>
          <cx:pt idx="109679">57</cx:pt>
          <cx:pt idx="109680">19</cx:pt>
          <cx:pt idx="109681">41</cx:pt>
          <cx:pt idx="109682">34</cx:pt>
          <cx:pt idx="109683">57</cx:pt>
          <cx:pt idx="109684">17</cx:pt>
          <cx:pt idx="109685">10</cx:pt>
          <cx:pt idx="109686">37</cx:pt>
          <cx:pt idx="109687">1</cx:pt>
          <cx:pt idx="109688">14</cx:pt>
          <cx:pt idx="109689">18</cx:pt>
          <cx:pt idx="109690">20</cx:pt>
          <cx:pt idx="109691">38</cx:pt>
          <cx:pt idx="109692">12</cx:pt>
          <cx:pt idx="109693">52</cx:pt>
          <cx:pt idx="109694">3</cx:pt>
          <cx:pt idx="109695">20</cx:pt>
          <cx:pt idx="109696">40</cx:pt>
          <cx:pt idx="109697">26</cx:pt>
          <cx:pt idx="109698">53</cx:pt>
          <cx:pt idx="109699">52</cx:pt>
          <cx:pt idx="109700">59</cx:pt>
          <cx:pt idx="109701">10</cx:pt>
          <cx:pt idx="109702">21</cx:pt>
          <cx:pt idx="109703">28</cx:pt>
          <cx:pt idx="109704">25</cx:pt>
          <cx:pt idx="109705">51</cx:pt>
          <cx:pt idx="109706">17</cx:pt>
          <cx:pt idx="109707">58</cx:pt>
          <cx:pt idx="109708">32</cx:pt>
          <cx:pt idx="109709">29</cx:pt>
          <cx:pt idx="109710">35</cx:pt>
          <cx:pt idx="109711">42</cx:pt>
          <cx:pt idx="109712">36</cx:pt>
          <cx:pt idx="109713">2</cx:pt>
          <cx:pt idx="109714">25</cx:pt>
          <cx:pt idx="109715">6</cx:pt>
          <cx:pt idx="109716">26</cx:pt>
          <cx:pt idx="109717">11</cx:pt>
          <cx:pt idx="109718">46</cx:pt>
          <cx:pt idx="109719">21</cx:pt>
          <cx:pt idx="109720">5</cx:pt>
          <cx:pt idx="109721">20</cx:pt>
          <cx:pt idx="109722">34</cx:pt>
          <cx:pt idx="109723">10</cx:pt>
          <cx:pt idx="109724">32</cx:pt>
          <cx:pt idx="109725">24</cx:pt>
          <cx:pt idx="109726">50</cx:pt>
          <cx:pt idx="109727">17</cx:pt>
          <cx:pt idx="109728">36</cx:pt>
          <cx:pt idx="109729">4</cx:pt>
          <cx:pt idx="109730">48</cx:pt>
          <cx:pt idx="109731">62</cx:pt>
          <cx:pt idx="109732">19</cx:pt>
          <cx:pt idx="109733">74</cx:pt>
          <cx:pt idx="109734">27</cx:pt>
          <cx:pt idx="109735">12</cx:pt>
          <cx:pt idx="109736">75</cx:pt>
          <cx:pt idx="109737">22</cx:pt>
          <cx:pt idx="109738">23</cx:pt>
          <cx:pt idx="109739">72</cx:pt>
          <cx:pt idx="109740">33</cx:pt>
          <cx:pt idx="109741">13</cx:pt>
          <cx:pt idx="109742">4</cx:pt>
          <cx:pt idx="109743">1</cx:pt>
          <cx:pt idx="109744">71</cx:pt>
          <cx:pt idx="109745">55</cx:pt>
          <cx:pt idx="109746">7</cx:pt>
          <cx:pt idx="109747">31</cx:pt>
          <cx:pt idx="109748">90</cx:pt>
          <cx:pt idx="109749">39</cx:pt>
          <cx:pt idx="109750">15</cx:pt>
          <cx:pt idx="109751">62</cx:pt>
          <cx:pt idx="109752">5</cx:pt>
          <cx:pt idx="109753">46</cx:pt>
          <cx:pt idx="109754">48</cx:pt>
          <cx:pt idx="109755">28</cx:pt>
          <cx:pt idx="109756">38</cx:pt>
          <cx:pt idx="109757">9</cx:pt>
          <cx:pt idx="109758">4</cx:pt>
          <cx:pt idx="109759">8</cx:pt>
          <cx:pt idx="109760">79</cx:pt>
          <cx:pt idx="109761">19</cx:pt>
          <cx:pt idx="109762">1</cx:pt>
          <cx:pt idx="109763">3</cx:pt>
          <cx:pt idx="109764">17</cx:pt>
          <cx:pt idx="109765">33</cx:pt>
          <cx:pt idx="109766">24</cx:pt>
          <cx:pt idx="109767">41</cx:pt>
          <cx:pt idx="109768">44</cx:pt>
          <cx:pt idx="109769">48</cx:pt>
          <cx:pt idx="109770">1</cx:pt>
          <cx:pt idx="109771">29</cx:pt>
          <cx:pt idx="109772">90</cx:pt>
          <cx:pt idx="109773">50</cx:pt>
          <cx:pt idx="109774">20</cx:pt>
          <cx:pt idx="109775">19</cx:pt>
          <cx:pt idx="109776">43</cx:pt>
          <cx:pt idx="109777">39</cx:pt>
          <cx:pt idx="109778">11</cx:pt>
          <cx:pt idx="109779">46</cx:pt>
          <cx:pt idx="109780">15</cx:pt>
          <cx:pt idx="109781">25</cx:pt>
          <cx:pt idx="109782">13</cx:pt>
          <cx:pt idx="109783">44</cx:pt>
          <cx:pt idx="109784">80</cx:pt>
          <cx:pt idx="109785">50</cx:pt>
          <cx:pt idx="109786">23</cx:pt>
          <cx:pt idx="109787">48</cx:pt>
          <cx:pt idx="109788">1</cx:pt>
          <cx:pt idx="109789">27</cx:pt>
          <cx:pt idx="109790">3</cx:pt>
          <cx:pt idx="109791">58</cx:pt>
          <cx:pt idx="109792">10</cx:pt>
          <cx:pt idx="109793">39</cx:pt>
          <cx:pt idx="109794">34</cx:pt>
          <cx:pt idx="109795">38</cx:pt>
          <cx:pt idx="109796">20</cx:pt>
          <cx:pt idx="109797">18</cx:pt>
          <cx:pt idx="109798">46</cx:pt>
          <cx:pt idx="109799">4</cx:pt>
          <cx:pt idx="109800">85</cx:pt>
          <cx:pt idx="109801">62</cx:pt>
          <cx:pt idx="109802">13</cx:pt>
          <cx:pt idx="109803">17</cx:pt>
          <cx:pt idx="109804">63</cx:pt>
          <cx:pt idx="109805">22</cx:pt>
          <cx:pt idx="109806">20</cx:pt>
          <cx:pt idx="109807">77</cx:pt>
          <cx:pt idx="109808">9</cx:pt>
          <cx:pt idx="109809">11</cx:pt>
          <cx:pt idx="109810">82</cx:pt>
          <cx:pt idx="109811">73</cx:pt>
          <cx:pt idx="109812">71</cx:pt>
          <cx:pt idx="109813">53</cx:pt>
          <cx:pt idx="109814">12</cx:pt>
          <cx:pt idx="109815">6</cx:pt>
          <cx:pt idx="109816">17</cx:pt>
          <cx:pt idx="109817">8</cx:pt>
          <cx:pt idx="109818">61</cx:pt>
          <cx:pt idx="109819">4</cx:pt>
          <cx:pt idx="109820">76</cx:pt>
          <cx:pt idx="109821">12</cx:pt>
          <cx:pt idx="109822">49</cx:pt>
          <cx:pt idx="109823">47</cx:pt>
          <cx:pt idx="109824">9</cx:pt>
          <cx:pt idx="109825">63</cx:pt>
          <cx:pt idx="109826">11</cx:pt>
          <cx:pt idx="109827">31</cx:pt>
          <cx:pt idx="109828">50</cx:pt>
          <cx:pt idx="109829">66</cx:pt>
          <cx:pt idx="109830">18</cx:pt>
          <cx:pt idx="109831">55</cx:pt>
          <cx:pt idx="109832">5</cx:pt>
          <cx:pt idx="109833">4</cx:pt>
          <cx:pt idx="109834">57</cx:pt>
          <cx:pt idx="109835">59</cx:pt>
          <cx:pt idx="109836">37</cx:pt>
          <cx:pt idx="109837">12</cx:pt>
          <cx:pt idx="109838">24</cx:pt>
          <cx:pt idx="109839">35</cx:pt>
          <cx:pt idx="109840">2</cx:pt>
          <cx:pt idx="109841">19</cx:pt>
          <cx:pt idx="109842">6</cx:pt>
          <cx:pt idx="109843">10</cx:pt>
          <cx:pt idx="109844">8</cx:pt>
          <cx:pt idx="109845">10</cx:pt>
          <cx:pt idx="109846">6</cx:pt>
          <cx:pt idx="109847">16</cx:pt>
          <cx:pt idx="109848">27</cx:pt>
          <cx:pt idx="109849">47</cx:pt>
          <cx:pt idx="109850">44</cx:pt>
          <cx:pt idx="109851">75</cx:pt>
          <cx:pt idx="109852">20</cx:pt>
          <cx:pt idx="109853">57</cx:pt>
          <cx:pt idx="109854">22</cx:pt>
          <cx:pt idx="109855">50</cx:pt>
          <cx:pt idx="109856">19</cx:pt>
          <cx:pt idx="109857">33</cx:pt>
          <cx:pt idx="109858">11</cx:pt>
          <cx:pt idx="109859">40</cx:pt>
          <cx:pt idx="109860">43</cx:pt>
          <cx:pt idx="109861">64</cx:pt>
          <cx:pt idx="109862">46</cx:pt>
          <cx:pt idx="109863">3</cx:pt>
          <cx:pt idx="109864">22</cx:pt>
          <cx:pt idx="109865">69</cx:pt>
          <cx:pt idx="109866">33</cx:pt>
          <cx:pt idx="109867">82</cx:pt>
          <cx:pt idx="109868">7</cx:pt>
          <cx:pt idx="109869">4</cx:pt>
          <cx:pt idx="109870">15</cx:pt>
          <cx:pt idx="109871">25</cx:pt>
          <cx:pt idx="109872">1</cx:pt>
          <cx:pt idx="109873">54</cx:pt>
          <cx:pt idx="109874">68</cx:pt>
          <cx:pt idx="109875">25</cx:pt>
          <cx:pt idx="109876">86</cx:pt>
          <cx:pt idx="109877">12</cx:pt>
          <cx:pt idx="109878">2</cx:pt>
          <cx:pt idx="109879">35</cx:pt>
          <cx:pt idx="109880">19</cx:pt>
          <cx:pt idx="109881">73</cx:pt>
          <cx:pt idx="109882">28</cx:pt>
          <cx:pt idx="109883">11</cx:pt>
          <cx:pt idx="109884">37</cx:pt>
          <cx:pt idx="109885">81</cx:pt>
          <cx:pt idx="109886">29</cx:pt>
          <cx:pt idx="109887">47</cx:pt>
          <cx:pt idx="109888">38</cx:pt>
          <cx:pt idx="109889">36</cx:pt>
          <cx:pt idx="109890">1</cx:pt>
          <cx:pt idx="109891">95</cx:pt>
          <cx:pt idx="109892">9</cx:pt>
          <cx:pt idx="109893">50</cx:pt>
          <cx:pt idx="109894">15</cx:pt>
          <cx:pt idx="109895">76</cx:pt>
          <cx:pt idx="109896">33</cx:pt>
          <cx:pt idx="109897">25</cx:pt>
          <cx:pt idx="109898">23</cx:pt>
          <cx:pt idx="109899">28</cx:pt>
          <cx:pt idx="109900">20</cx:pt>
          <cx:pt idx="109901">81</cx:pt>
          <cx:pt idx="109902">38</cx:pt>
          <cx:pt idx="109903">4</cx:pt>
          <cx:pt idx="109904">42</cx:pt>
          <cx:pt idx="109905">13</cx:pt>
          <cx:pt idx="109906">35</cx:pt>
          <cx:pt idx="109907">34</cx:pt>
          <cx:pt idx="109908">21</cx:pt>
          <cx:pt idx="109909">29</cx:pt>
          <cx:pt idx="109910">11</cx:pt>
          <cx:pt idx="109911">24</cx:pt>
          <cx:pt idx="109912">4</cx:pt>
          <cx:pt idx="109913">81</cx:pt>
          <cx:pt idx="109914">1</cx:pt>
          <cx:pt idx="109915">36</cx:pt>
          <cx:pt idx="109916">3</cx:pt>
          <cx:pt idx="109917">33</cx:pt>
          <cx:pt idx="109918">12</cx:pt>
          <cx:pt idx="109919">77</cx:pt>
          <cx:pt idx="109920">26</cx:pt>
          <cx:pt idx="109921">39</cx:pt>
          <cx:pt idx="109922">45</cx:pt>
          <cx:pt idx="109923">64</cx:pt>
          <cx:pt idx="109924">2</cx:pt>
          <cx:pt idx="109925">20</cx:pt>
          <cx:pt idx="109926">4</cx:pt>
          <cx:pt idx="109927">35</cx:pt>
          <cx:pt idx="109928">3</cx:pt>
          <cx:pt idx="109929">88</cx:pt>
          <cx:pt idx="109930">86</cx:pt>
          <cx:pt idx="109931">16</cx:pt>
          <cx:pt idx="109932">9</cx:pt>
          <cx:pt idx="109933">33</cx:pt>
          <cx:pt idx="109934">71</cx:pt>
          <cx:pt idx="109935">14</cx:pt>
          <cx:pt idx="109936">1</cx:pt>
          <cx:pt idx="109937">58</cx:pt>
          <cx:pt idx="109938">25</cx:pt>
          <cx:pt idx="109939">28</cx:pt>
          <cx:pt idx="109940">72</cx:pt>
          <cx:pt idx="109941">12</cx:pt>
          <cx:pt idx="109942">43</cx:pt>
          <cx:pt idx="109943">8</cx:pt>
          <cx:pt idx="109944">22</cx:pt>
          <cx:pt idx="109945">20</cx:pt>
          <cx:pt idx="109946">21</cx:pt>
          <cx:pt idx="109947">48</cx:pt>
          <cx:pt idx="109948">76</cx:pt>
          <cx:pt idx="109949">18</cx:pt>
          <cx:pt idx="109950">66</cx:pt>
          <cx:pt idx="109951">10</cx:pt>
          <cx:pt idx="109952">3</cx:pt>
          <cx:pt idx="109953">35</cx:pt>
          <cx:pt idx="109954">71</cx:pt>
          <cx:pt idx="109955">34</cx:pt>
          <cx:pt idx="109956">36</cx:pt>
          <cx:pt idx="109957">39</cx:pt>
          <cx:pt idx="109958">60</cx:pt>
          <cx:pt idx="109959">64</cx:pt>
          <cx:pt idx="109960">12</cx:pt>
          <cx:pt idx="109961">7</cx:pt>
          <cx:pt idx="109962">30</cx:pt>
          <cx:pt idx="109963">79</cx:pt>
          <cx:pt idx="109964">17</cx:pt>
          <cx:pt idx="109965">24</cx:pt>
          <cx:pt idx="109966">32</cx:pt>
          <cx:pt idx="109967">73</cx:pt>
          <cx:pt idx="109968">60</cx:pt>
          <cx:pt idx="109969">18</cx:pt>
          <cx:pt idx="109970">57</cx:pt>
          <cx:pt idx="109971">36</cx:pt>
          <cx:pt idx="109972">26</cx:pt>
          <cx:pt idx="109973">13</cx:pt>
          <cx:pt idx="109974">27</cx:pt>
          <cx:pt idx="109975">22</cx:pt>
          <cx:pt idx="109976">65</cx:pt>
          <cx:pt idx="109977">62</cx:pt>
          <cx:pt idx="109978">6</cx:pt>
          <cx:pt idx="109979">43</cx:pt>
          <cx:pt idx="109980">46</cx:pt>
          <cx:pt idx="109981">5</cx:pt>
          <cx:pt idx="109982">26</cx:pt>
          <cx:pt idx="109983">9</cx:pt>
          <cx:pt idx="109984">55</cx:pt>
          <cx:pt idx="109985">20</cx:pt>
          <cx:pt idx="109986">22</cx:pt>
          <cx:pt idx="109987">45</cx:pt>
          <cx:pt idx="109988">72</cx:pt>
          <cx:pt idx="109989">65</cx:pt>
          <cx:pt idx="109990">80</cx:pt>
          <cx:pt idx="109991">39</cx:pt>
          <cx:pt idx="109992">28</cx:pt>
          <cx:pt idx="109993">23</cx:pt>
          <cx:pt idx="109994">14</cx:pt>
          <cx:pt idx="109995">42</cx:pt>
          <cx:pt idx="109996">58</cx:pt>
          <cx:pt idx="109997">4</cx:pt>
          <cx:pt idx="109998">34</cx:pt>
          <cx:pt idx="109999">13</cx:pt>
          <cx:pt idx="110000">23</cx:pt>
          <cx:pt idx="110001">85</cx:pt>
          <cx:pt idx="110002">56</cx:pt>
          <cx:pt idx="110003">51</cx:pt>
          <cx:pt idx="110004">10</cx:pt>
          <cx:pt idx="110005">40</cx:pt>
          <cx:pt idx="110006">69</cx:pt>
          <cx:pt idx="110007">25</cx:pt>
          <cx:pt idx="110008">60</cx:pt>
          <cx:pt idx="110009">3</cx:pt>
          <cx:pt idx="110010">11</cx:pt>
          <cx:pt idx="110011">5</cx:pt>
          <cx:pt idx="110012">20</cx:pt>
          <cx:pt idx="110013">56</cx:pt>
          <cx:pt idx="110014">71</cx:pt>
          <cx:pt idx="110015">30</cx:pt>
          <cx:pt idx="110016">8</cx:pt>
          <cx:pt idx="110017">38</cx:pt>
          <cx:pt idx="110018">18</cx:pt>
          <cx:pt idx="110019">19</cx:pt>
          <cx:pt idx="110020">55</cx:pt>
          <cx:pt idx="110021">13</cx:pt>
          <cx:pt idx="110022">44</cx:pt>
          <cx:pt idx="110023">79</cx:pt>
          <cx:pt idx="110024">10</cx:pt>
          <cx:pt idx="110025">54</cx:pt>
          <cx:pt idx="110026">72</cx:pt>
          <cx:pt idx="110027">11</cx:pt>
          <cx:pt idx="110028">13</cx:pt>
          <cx:pt idx="110029">15</cx:pt>
          <cx:pt idx="110030">52</cx:pt>
          <cx:pt idx="110031">3</cx:pt>
          <cx:pt idx="110032">6</cx:pt>
          <cx:pt idx="110033">83</cx:pt>
          <cx:pt idx="110034">44</cx:pt>
          <cx:pt idx="110035">38</cx:pt>
          <cx:pt idx="110036">16</cx:pt>
          <cx:pt idx="110037">23</cx:pt>
          <cx:pt idx="110038">68</cx:pt>
          <cx:pt idx="110039">81</cx:pt>
          <cx:pt idx="110040">63</cx:pt>
          <cx:pt idx="110041">25</cx:pt>
          <cx:pt idx="110042">10</cx:pt>
          <cx:pt idx="110043">22</cx:pt>
          <cx:pt idx="110044">6</cx:pt>
          <cx:pt idx="110045">52</cx:pt>
          <cx:pt idx="110046">66</cx:pt>
          <cx:pt idx="110047">50</cx:pt>
          <cx:pt idx="110048">82</cx:pt>
          <cx:pt idx="110049">39</cx:pt>
          <cx:pt idx="110050">48</cx:pt>
          <cx:pt idx="110051">57</cx:pt>
          <cx:pt idx="110052">42</cx:pt>
          <cx:pt idx="110053">43</cx:pt>
          <cx:pt idx="110054">5</cx:pt>
          <cx:pt idx="110055">69</cx:pt>
          <cx:pt idx="110056">41</cx:pt>
          <cx:pt idx="110057">56</cx:pt>
          <cx:pt idx="110058">40</cx:pt>
          <cx:pt idx="110059">42</cx:pt>
          <cx:pt idx="110060">44</cx:pt>
          <cx:pt idx="110061">24</cx:pt>
          <cx:pt idx="110062">64</cx:pt>
          <cx:pt idx="110063">84</cx:pt>
          <cx:pt idx="110064">33</cx:pt>
          <cx:pt idx="110065">18</cx:pt>
          <cx:pt idx="110066">2</cx:pt>
          <cx:pt idx="110067">20</cx:pt>
          <cx:pt idx="110068">16</cx:pt>
          <cx:pt idx="110069">45</cx:pt>
          <cx:pt idx="110070">53</cx:pt>
          <cx:pt idx="110071">86</cx:pt>
          <cx:pt idx="110072">44</cx:pt>
          <cx:pt idx="110073">1</cx:pt>
          <cx:pt idx="110074">29</cx:pt>
          <cx:pt idx="110075">57</cx:pt>
          <cx:pt idx="110076">33</cx:pt>
          <cx:pt idx="110077">61</cx:pt>
          <cx:pt idx="110078">40</cx:pt>
          <cx:pt idx="110079">14</cx:pt>
          <cx:pt idx="110080">83</cx:pt>
          <cx:pt idx="110081">56</cx:pt>
          <cx:pt idx="110082">24</cx:pt>
          <cx:pt idx="110083">23</cx:pt>
          <cx:pt idx="110084">6</cx:pt>
          <cx:pt idx="110085">16</cx:pt>
          <cx:pt idx="110086">3</cx:pt>
          <cx:pt idx="110087">12</cx:pt>
          <cx:pt idx="110088">9</cx:pt>
          <cx:pt idx="110089">24</cx:pt>
          <cx:pt idx="110090">27</cx:pt>
          <cx:pt idx="110091">18</cx:pt>
          <cx:pt idx="110092">33</cx:pt>
          <cx:pt idx="110093">23</cx:pt>
          <cx:pt idx="110094">6</cx:pt>
          <cx:pt idx="110095">75</cx:pt>
          <cx:pt idx="110096">39</cx:pt>
          <cx:pt idx="110097">52</cx:pt>
          <cx:pt idx="110098">59</cx:pt>
          <cx:pt idx="110099">13</cx:pt>
          <cx:pt idx="110100">24</cx:pt>
          <cx:pt idx="110101">16</cx:pt>
          <cx:pt idx="110102">46</cx:pt>
          <cx:pt idx="110103">88</cx:pt>
          <cx:pt idx="110104">19</cx:pt>
          <cx:pt idx="110105">63</cx:pt>
          <cx:pt idx="110106">43</cx:pt>
          <cx:pt idx="110107">47</cx:pt>
          <cx:pt idx="110108">3</cx:pt>
          <cx:pt idx="110109">4</cx:pt>
          <cx:pt idx="110110">22</cx:pt>
          <cx:pt idx="110111">14</cx:pt>
          <cx:pt idx="110112">31</cx:pt>
          <cx:pt idx="110113">65</cx:pt>
          <cx:pt idx="110114">72</cx:pt>
          <cx:pt idx="110115">85</cx:pt>
          <cx:pt idx="110116">20</cx:pt>
          <cx:pt idx="110117">49</cx:pt>
          <cx:pt idx="110118">41</cx:pt>
          <cx:pt idx="110119">62</cx:pt>
          <cx:pt idx="110120">13</cx:pt>
          <cx:pt idx="110121">8</cx:pt>
          <cx:pt idx="110122">18</cx:pt>
          <cx:pt idx="110123">58</cx:pt>
          <cx:pt idx="110124">6</cx:pt>
          <cx:pt idx="110125">12</cx:pt>
          <cx:pt idx="110126">31</cx:pt>
          <cx:pt idx="110127">11</cx:pt>
          <cx:pt idx="110128">29</cx:pt>
          <cx:pt idx="110129">15</cx:pt>
          <cx:pt idx="110130">6</cx:pt>
          <cx:pt idx="110131">20</cx:pt>
          <cx:pt idx="110132">75</cx:pt>
          <cx:pt idx="110133">18</cx:pt>
          <cx:pt idx="110134">37</cx:pt>
          <cx:pt idx="110135">73</cx:pt>
          <cx:pt idx="110136">58</cx:pt>
          <cx:pt idx="110137">44</cx:pt>
          <cx:pt idx="110138">60</cx:pt>
          <cx:pt idx="110139">80</cx:pt>
          <cx:pt idx="110140">25</cx:pt>
          <cx:pt idx="110141">39</cx:pt>
          <cx:pt idx="110142">19</cx:pt>
          <cx:pt idx="110143">8</cx:pt>
          <cx:pt idx="110144">68</cx:pt>
          <cx:pt idx="110145">25</cx:pt>
          <cx:pt idx="110146">41</cx:pt>
          <cx:pt idx="110147">46</cx:pt>
          <cx:pt idx="110148">11</cx:pt>
          <cx:pt idx="110149">73</cx:pt>
          <cx:pt idx="110150">12</cx:pt>
          <cx:pt idx="110151">23</cx:pt>
          <cx:pt idx="110152">22</cx:pt>
          <cx:pt idx="110153">17</cx:pt>
          <cx:pt idx="110154">71</cx:pt>
          <cx:pt idx="110155">40</cx:pt>
          <cx:pt idx="110156">3</cx:pt>
          <cx:pt idx="110157">5</cx:pt>
          <cx:pt idx="110158">28</cx:pt>
          <cx:pt idx="110159">6</cx:pt>
          <cx:pt idx="110160">38</cx:pt>
          <cx:pt idx="110161">28</cx:pt>
          <cx:pt idx="110162">43</cx:pt>
          <cx:pt idx="110163">70</cx:pt>
          <cx:pt idx="110164">7</cx:pt>
          <cx:pt idx="110165">21</cx:pt>
          <cx:pt idx="110166">13</cx:pt>
          <cx:pt idx="110167">12</cx:pt>
          <cx:pt idx="110168">71</cx:pt>
          <cx:pt idx="110169">32</cx:pt>
          <cx:pt idx="110170">27</cx:pt>
          <cx:pt idx="110171">3</cx:pt>
          <cx:pt idx="110172">68</cx:pt>
          <cx:pt idx="110173">14</cx:pt>
          <cx:pt idx="110174">16</cx:pt>
          <cx:pt idx="110175">13</cx:pt>
          <cx:pt idx="110176">64</cx:pt>
          <cx:pt idx="110177">47</cx:pt>
          <cx:pt idx="110178">25</cx:pt>
          <cx:pt idx="110179">45</cx:pt>
          <cx:pt idx="110180">51</cx:pt>
          <cx:pt idx="110181">21</cx:pt>
          <cx:pt idx="110182">12</cx:pt>
          <cx:pt idx="110183">14</cx:pt>
          <cx:pt idx="110184">73</cx:pt>
          <cx:pt idx="110185">50</cx:pt>
          <cx:pt idx="110186">38</cx:pt>
          <cx:pt idx="110187">23</cx:pt>
          <cx:pt idx="110188">4</cx:pt>
          <cx:pt idx="110189">5</cx:pt>
          <cx:pt idx="110190">44</cx:pt>
          <cx:pt idx="110191">46</cx:pt>
          <cx:pt idx="110192">12</cx:pt>
          <cx:pt idx="110193">5</cx:pt>
          <cx:pt idx="110194">2</cx:pt>
          <cx:pt idx="110195">4</cx:pt>
          <cx:pt idx="110196">25</cx:pt>
          <cx:pt idx="110197">13</cx:pt>
          <cx:pt idx="110198">22</cx:pt>
          <cx:pt idx="110199">65</cx:pt>
          <cx:pt idx="110200">63</cx:pt>
          <cx:pt idx="110201">35</cx:pt>
          <cx:pt idx="110202">1</cx:pt>
          <cx:pt idx="110203">56</cx:pt>
          <cx:pt idx="110204">47</cx:pt>
          <cx:pt idx="110205">18</cx:pt>
          <cx:pt idx="110206">20</cx:pt>
          <cx:pt idx="110207">6</cx:pt>
          <cx:pt idx="110208">86</cx:pt>
          <cx:pt idx="110209">17</cx:pt>
          <cx:pt idx="110210">19</cx:pt>
          <cx:pt idx="110211">33</cx:pt>
          <cx:pt idx="110212">30</cx:pt>
          <cx:pt idx="110213">23</cx:pt>
          <cx:pt idx="110214">7</cx:pt>
          <cx:pt idx="110215">69</cx:pt>
          <cx:pt idx="110216">56</cx:pt>
          <cx:pt idx="110217">75</cx:pt>
          <cx:pt idx="110218">2</cx:pt>
          <cx:pt idx="110219">11</cx:pt>
          <cx:pt idx="110220">19</cx:pt>
          <cx:pt idx="110221">3</cx:pt>
          <cx:pt idx="110222">48</cx:pt>
          <cx:pt idx="110223">24</cx:pt>
          <cx:pt idx="110224">94</cx:pt>
          <cx:pt idx="110225">26</cx:pt>
          <cx:pt idx="110226">21</cx:pt>
          <cx:pt idx="110227">87</cx:pt>
          <cx:pt idx="110228">43</cx:pt>
          <cx:pt idx="110229">39</cx:pt>
          <cx:pt idx="110230">20</cx:pt>
          <cx:pt idx="110231">36</cx:pt>
          <cx:pt idx="110232">2</cx:pt>
          <cx:pt idx="110233">85</cx:pt>
          <cx:pt idx="110234">6</cx:pt>
          <cx:pt idx="110235">63</cx:pt>
          <cx:pt idx="110236">16</cx:pt>
          <cx:pt idx="110237">66</cx:pt>
          <cx:pt idx="110238">52</cx:pt>
          <cx:pt idx="110239">11</cx:pt>
          <cx:pt idx="110240">43</cx:pt>
          <cx:pt idx="110241">56</cx:pt>
          <cx:pt idx="110242">27</cx:pt>
          <cx:pt idx="110243">48</cx:pt>
          <cx:pt idx="110244">5</cx:pt>
          <cx:pt idx="110245">40</cx:pt>
          <cx:pt idx="110246">9</cx:pt>
          <cx:pt idx="110247">72</cx:pt>
          <cx:pt idx="110248">29</cx:pt>
          <cx:pt idx="110249">13</cx:pt>
          <cx:pt idx="110250">55</cx:pt>
          <cx:pt idx="110251">30</cx:pt>
          <cx:pt idx="110252">3</cx:pt>
          <cx:pt idx="110253">8</cx:pt>
          <cx:pt idx="110254">42</cx:pt>
          <cx:pt idx="110255">24</cx:pt>
          <cx:pt idx="110256">50</cx:pt>
          <cx:pt idx="110257">37</cx:pt>
          <cx:pt idx="110258">43</cx:pt>
          <cx:pt idx="110259">15</cx:pt>
          <cx:pt idx="110260">29</cx:pt>
          <cx:pt idx="110261">21</cx:pt>
          <cx:pt idx="110262">49</cx:pt>
          <cx:pt idx="110263">59</cx:pt>
          <cx:pt idx="110264">17</cx:pt>
          <cx:pt idx="110265">9</cx:pt>
          <cx:pt idx="110266">56</cx:pt>
          <cx:pt idx="110267">2</cx:pt>
          <cx:pt idx="110268">19</cx:pt>
          <cx:pt idx="110269">28</cx:pt>
          <cx:pt idx="110270">64</cx:pt>
          <cx:pt idx="110271">20</cx:pt>
          <cx:pt idx="110272">30</cx:pt>
          <cx:pt idx="110273">73</cx:pt>
          <cx:pt idx="110274">89</cx:pt>
          <cx:pt idx="110275">3</cx:pt>
          <cx:pt idx="110276">42</cx:pt>
          <cx:pt idx="110277">14</cx:pt>
          <cx:pt idx="110278">18</cx:pt>
          <cx:pt idx="110279">5</cx:pt>
          <cx:pt idx="110280">27</cx:pt>
          <cx:pt idx="110281">37</cx:pt>
          <cx:pt idx="110282">12</cx:pt>
          <cx:pt idx="110283">90</cx:pt>
          <cx:pt idx="110284">31</cx:pt>
          <cx:pt idx="110285">3</cx:pt>
          <cx:pt idx="110286">54</cx:pt>
          <cx:pt idx="110287">7</cx:pt>
          <cx:pt idx="110288">33</cx:pt>
          <cx:pt idx="110289">15</cx:pt>
          <cx:pt idx="110290">69</cx:pt>
          <cx:pt idx="110291">51</cx:pt>
          <cx:pt idx="110292">36</cx:pt>
          <cx:pt idx="110293">11</cx:pt>
          <cx:pt idx="110294">48</cx:pt>
          <cx:pt idx="110295">1</cx:pt>
          <cx:pt idx="110296">19</cx:pt>
          <cx:pt idx="110297">12</cx:pt>
          <cx:pt idx="110298">41</cx:pt>
          <cx:pt idx="110299">17</cx:pt>
          <cx:pt idx="110300">86</cx:pt>
          <cx:pt idx="110301">10</cx:pt>
          <cx:pt idx="110302">18</cx:pt>
          <cx:pt idx="110303">34</cx:pt>
          <cx:pt idx="110304">46</cx:pt>
          <cx:pt idx="110305">5</cx:pt>
          <cx:pt idx="110306">33</cx:pt>
          <cx:pt idx="110307">59</cx:pt>
          <cx:pt idx="110308">6</cx:pt>
          <cx:pt idx="110309">53</cx:pt>
          <cx:pt idx="110310">27</cx:pt>
          <cx:pt idx="110311">41</cx:pt>
          <cx:pt idx="110312">14</cx:pt>
          <cx:pt idx="110313">50</cx:pt>
          <cx:pt idx="110314">59</cx:pt>
          <cx:pt idx="110315">13</cx:pt>
          <cx:pt idx="110316">29</cx:pt>
          <cx:pt idx="110317">47</cx:pt>
          <cx:pt idx="110318">87</cx:pt>
          <cx:pt idx="110319">22</cx:pt>
          <cx:pt idx="110320">39</cx:pt>
          <cx:pt idx="110321">61</cx:pt>
          <cx:pt idx="110322">43</cx:pt>
          <cx:pt idx="110323">3</cx:pt>
          <cx:pt idx="110324">7</cx:pt>
          <cx:pt idx="110325">34</cx:pt>
          <cx:pt idx="110326">11</cx:pt>
          <cx:pt idx="110327">85</cx:pt>
          <cx:pt idx="110328">5</cx:pt>
          <cx:pt idx="110329">21</cx:pt>
          <cx:pt idx="110330">25</cx:pt>
          <cx:pt idx="110331">2</cx:pt>
          <cx:pt idx="110332">7</cx:pt>
          <cx:pt idx="110333">59</cx:pt>
          <cx:pt idx="110334">1</cx:pt>
          <cx:pt idx="110335">63</cx:pt>
          <cx:pt idx="110336">8</cx:pt>
          <cx:pt idx="110337">3</cx:pt>
          <cx:pt idx="110338">46</cx:pt>
          <cx:pt idx="110339">45</cx:pt>
          <cx:pt idx="110340">33</cx:pt>
          <cx:pt idx="110341">30</cx:pt>
          <cx:pt idx="110342">58</cx:pt>
          <cx:pt idx="110343">12</cx:pt>
          <cx:pt idx="110344">2</cx:pt>
          <cx:pt idx="110345">20</cx:pt>
          <cx:pt idx="110346">6</cx:pt>
          <cx:pt idx="110347">32</cx:pt>
          <cx:pt idx="110348">17</cx:pt>
          <cx:pt idx="110349">80</cx:pt>
          <cx:pt idx="110350">4</cx:pt>
          <cx:pt idx="110351">13</cx:pt>
          <cx:pt idx="110352">57</cx:pt>
          <cx:pt idx="110353">1</cx:pt>
          <cx:pt idx="110354">16</cx:pt>
          <cx:pt idx="110355">4</cx:pt>
          <cx:pt idx="110356">52</cx:pt>
          <cx:pt idx="110357">13</cx:pt>
          <cx:pt idx="110358">10</cx:pt>
          <cx:pt idx="110359">51</cx:pt>
          <cx:pt idx="110360">8</cx:pt>
          <cx:pt idx="110361">31</cx:pt>
          <cx:pt idx="110362">21</cx:pt>
          <cx:pt idx="110363">7</cx:pt>
          <cx:pt idx="110364">33</cx:pt>
          <cx:pt idx="110365">93</cx:pt>
          <cx:pt idx="110366">55</cx:pt>
          <cx:pt idx="110367">22</cx:pt>
          <cx:pt idx="110368">19</cx:pt>
          <cx:pt idx="110369">92</cx:pt>
          <cx:pt idx="110370">79</cx:pt>
          <cx:pt idx="110371">34</cx:pt>
          <cx:pt idx="110372">36</cx:pt>
          <cx:pt idx="110373">38</cx:pt>
          <cx:pt idx="110374">58</cx:pt>
          <cx:pt idx="110375">54</cx:pt>
          <cx:pt idx="110376">39</cx:pt>
          <cx:pt idx="110377">42</cx:pt>
          <cx:pt idx="110378">19</cx:pt>
          <cx:pt idx="110379">51</cx:pt>
          <cx:pt idx="110380">8</cx:pt>
          <cx:pt idx="110381">15</cx:pt>
          <cx:pt idx="110382">40</cx:pt>
          <cx:pt idx="110383">23</cx:pt>
          <cx:pt idx="110384">27</cx:pt>
          <cx:pt idx="110385">34</cx:pt>
          <cx:pt idx="110386">92</cx:pt>
          <cx:pt idx="110387">26</cx:pt>
          <cx:pt idx="110388">61</cx:pt>
          <cx:pt idx="110389">24</cx:pt>
          <cx:pt idx="110390">18</cx:pt>
          <cx:pt idx="110391">12</cx:pt>
          <cx:pt idx="110392">1</cx:pt>
          <cx:pt idx="110393">82</cx:pt>
          <cx:pt idx="110394">30</cx:pt>
          <cx:pt idx="110395">19</cx:pt>
          <cx:pt idx="110396">36</cx:pt>
          <cx:pt idx="110397">15</cx:pt>
          <cx:pt idx="110398">6</cx:pt>
          <cx:pt idx="110399">70</cx:pt>
          <cx:pt idx="110400">23</cx:pt>
          <cx:pt idx="110401">68</cx:pt>
          <cx:pt idx="110402">66</cx:pt>
          <cx:pt idx="110403">13</cx:pt>
          <cx:pt idx="110404">15</cx:pt>
          <cx:pt idx="110405">14</cx:pt>
          <cx:pt idx="110406">9</cx:pt>
          <cx:pt idx="110407">4</cx:pt>
          <cx:pt idx="110408">10</cx:pt>
          <cx:pt idx="110409">81</cx:pt>
          <cx:pt idx="110410">54</cx:pt>
          <cx:pt idx="110411">73</cx:pt>
          <cx:pt idx="110412">32</cx:pt>
          <cx:pt idx="110413">39</cx:pt>
          <cx:pt idx="110414">77</cx:pt>
          <cx:pt idx="110415">36</cx:pt>
          <cx:pt idx="110416">8</cx:pt>
          <cx:pt idx="110417">41</cx:pt>
          <cx:pt idx="110418">32</cx:pt>
          <cx:pt idx="110419">1</cx:pt>
          <cx:pt idx="110420">51</cx:pt>
          <cx:pt idx="110421">4</cx:pt>
          <cx:pt idx="110422">34</cx:pt>
          <cx:pt idx="110423">23</cx:pt>
          <cx:pt idx="110424">75</cx:pt>
          <cx:pt idx="110425">81</cx:pt>
          <cx:pt idx="110426">31</cx:pt>
          <cx:pt idx="110427">16</cx:pt>
          <cx:pt idx="110428">47</cx:pt>
          <cx:pt idx="110429">50</cx:pt>
          <cx:pt idx="110430">32</cx:pt>
          <cx:pt idx="110431">54</cx:pt>
          <cx:pt idx="110432">60</cx:pt>
          <cx:pt idx="110433">28</cx:pt>
          <cx:pt idx="110434">16</cx:pt>
          <cx:pt idx="110435">13</cx:pt>
          <cx:pt idx="110436">6</cx:pt>
          <cx:pt idx="110437">40</cx:pt>
          <cx:pt idx="110438">30</cx:pt>
          <cx:pt idx="110439">51</cx:pt>
          <cx:pt idx="110440">4</cx:pt>
          <cx:pt idx="110441">1</cx:pt>
          <cx:pt idx="110442">33</cx:pt>
          <cx:pt idx="110443">46</cx:pt>
          <cx:pt idx="110444">17</cx:pt>
          <cx:pt idx="110445">41</cx:pt>
          <cx:pt idx="110446">37</cx:pt>
          <cx:pt idx="110447">44</cx:pt>
          <cx:pt idx="110448">79</cx:pt>
          <cx:pt idx="110449">32</cx:pt>
          <cx:pt idx="110450">72</cx:pt>
          <cx:pt idx="110451">42</cx:pt>
          <cx:pt idx="110452">11</cx:pt>
          <cx:pt idx="110453">29</cx:pt>
          <cx:pt idx="110454">50</cx:pt>
          <cx:pt idx="110455">14</cx:pt>
          <cx:pt idx="110456">90</cx:pt>
          <cx:pt idx="110457">91</cx:pt>
          <cx:pt idx="110458">62</cx:pt>
          <cx:pt idx="110459">3</cx:pt>
          <cx:pt idx="110460">54</cx:pt>
          <cx:pt idx="110461">43</cx:pt>
          <cx:pt idx="110462">47</cx:pt>
          <cx:pt idx="110463">6</cx:pt>
          <cx:pt idx="110464">37</cx:pt>
          <cx:pt idx="110465">4</cx:pt>
          <cx:pt idx="110466">24</cx:pt>
          <cx:pt idx="110467">40</cx:pt>
          <cx:pt idx="110468">9</cx:pt>
          <cx:pt idx="110469">1</cx:pt>
          <cx:pt idx="110470">18</cx:pt>
          <cx:pt idx="110471">73</cx:pt>
          <cx:pt idx="110472">78</cx:pt>
          <cx:pt idx="110473">44</cx:pt>
          <cx:pt idx="110474">27</cx:pt>
          <cx:pt idx="110475">31</cx:pt>
          <cx:pt idx="110476">68</cx:pt>
          <cx:pt idx="110477">5</cx:pt>
          <cx:pt idx="110478">87</cx:pt>
          <cx:pt idx="110479">6</cx:pt>
          <cx:pt idx="110480">12</cx:pt>
          <cx:pt idx="110481">35</cx:pt>
          <cx:pt idx="110482">52</cx:pt>
          <cx:pt idx="110483">16</cx:pt>
          <cx:pt idx="110484">24</cx:pt>
          <cx:pt idx="110485">50</cx:pt>
          <cx:pt idx="110486">86</cx:pt>
          <cx:pt idx="110487">14</cx:pt>
          <cx:pt idx="110488">1</cx:pt>
          <cx:pt idx="110489">43</cx:pt>
          <cx:pt idx="110490">29</cx:pt>
          <cx:pt idx="110491">81</cx:pt>
          <cx:pt idx="110492">78</cx:pt>
          <cx:pt idx="110493">25</cx:pt>
          <cx:pt idx="110494">8</cx:pt>
          <cx:pt idx="110495">7</cx:pt>
          <cx:pt idx="110496">93</cx:pt>
          <cx:pt idx="110497">70</cx:pt>
          <cx:pt idx="110498">26</cx:pt>
          <cx:pt idx="110499">5</cx:pt>
          <cx:pt idx="110500">12</cx:pt>
          <cx:pt idx="110501">35</cx:pt>
          <cx:pt idx="110502">84</cx:pt>
          <cx:pt idx="110503">68</cx:pt>
          <cx:pt idx="110504">32</cx:pt>
          <cx:pt idx="110505">1</cx:pt>
          <cx:pt idx="110506">3</cx:pt>
          <cx:pt idx="110507">49</cx:pt>
          <cx:pt idx="110508">97</cx:pt>
          <cx:pt idx="110509">10</cx:pt>
          <cx:pt idx="110510">19</cx:pt>
          <cx:pt idx="110511">64</cx:pt>
          <cx:pt idx="110512">81</cx:pt>
          <cx:pt idx="110513">25</cx:pt>
          <cx:pt idx="110514">15</cx:pt>
          <cx:pt idx="110515">33</cx:pt>
          <cx:pt idx="110516">60</cx:pt>
          <cx:pt idx="110517">17</cx:pt>
          <cx:pt idx="110518">91</cx:pt>
          <cx:pt idx="110519">45</cx:pt>
          <cx:pt idx="110520">20</cx:pt>
          <cx:pt idx="110521">28</cx:pt>
          <cx:pt idx="110522">21</cx:pt>
          <cx:pt idx="110523">83</cx:pt>
          <cx:pt idx="110524">18</cx:pt>
          <cx:pt idx="110525">9</cx:pt>
          <cx:pt idx="110526">32</cx:pt>
          <cx:pt idx="110527">12</cx:pt>
          <cx:pt idx="110528">19</cx:pt>
          <cx:pt idx="110529">23</cx:pt>
          <cx:pt idx="110530">3</cx:pt>
          <cx:pt idx="110531">42</cx:pt>
          <cx:pt idx="110532">30</cx:pt>
          <cx:pt idx="110533">48</cx:pt>
          <cx:pt idx="110534">57</cx:pt>
          <cx:pt idx="110535">19</cx:pt>
          <cx:pt idx="110536">4</cx:pt>
          <cx:pt idx="110537">10</cx:pt>
          <cx:pt idx="110538">38</cx:pt>
          <cx:pt idx="110539">1</cx:pt>
          <cx:pt idx="110540">5</cx:pt>
          <cx:pt idx="110541">62</cx:pt>
          <cx:pt idx="110542">85</cx:pt>
          <cx:pt idx="110543">41</cx:pt>
          <cx:pt idx="110544">72</cx:pt>
          <cx:pt idx="110545">22</cx:pt>
          <cx:pt idx="110546">52</cx:pt>
          <cx:pt idx="110547">90</cx:pt>
          <cx:pt idx="110548">28</cx:pt>
          <cx:pt idx="110549">30</cx:pt>
          <cx:pt idx="110550">13</cx:pt>
          <cx:pt idx="110551">86</cx:pt>
          <cx:pt idx="110552">30</cx:pt>
          <cx:pt idx="110553">33</cx:pt>
          <cx:pt idx="110554">19</cx:pt>
          <cx:pt idx="110555">16</cx:pt>
          <cx:pt idx="110556">31</cx:pt>
          <cx:pt idx="110557">73</cx:pt>
          <cx:pt idx="110558">46</cx:pt>
          <cx:pt idx="110559">28</cx:pt>
          <cx:pt idx="110560">15</cx:pt>
          <cx:pt idx="110561">1</cx:pt>
          <cx:pt idx="110562">18</cx:pt>
          <cx:pt idx="110563">45</cx:pt>
          <cx:pt idx="110564">81</cx:pt>
          <cx:pt idx="110565">13</cx:pt>
          <cx:pt idx="110566">33</cx:pt>
          <cx:pt idx="110567">37</cx:pt>
          <cx:pt idx="110568">56</cx:pt>
          <cx:pt idx="110569">26</cx:pt>
          <cx:pt idx="110570">29</cx:pt>
          <cx:pt idx="110571">16</cx:pt>
          <cx:pt idx="110572">41</cx:pt>
          <cx:pt idx="110573">62</cx:pt>
          <cx:pt idx="110574">12</cx:pt>
          <cx:pt idx="110575">4</cx:pt>
          <cx:pt idx="110576">87</cx:pt>
          <cx:pt idx="110577">6</cx:pt>
          <cx:pt idx="110578">18</cx:pt>
          <cx:pt idx="110579">54</cx:pt>
          <cx:pt idx="110580">39</cx:pt>
          <cx:pt idx="110581">10</cx:pt>
          <cx:pt idx="110582">6</cx:pt>
          <cx:pt idx="110583">32</cx:pt>
          <cx:pt idx="110584">8</cx:pt>
          <cx:pt idx="110585">44</cx:pt>
          <cx:pt idx="110586">55</cx:pt>
          <cx:pt idx="110587">37</cx:pt>
          <cx:pt idx="110588">38</cx:pt>
          <cx:pt idx="110589">36</cx:pt>
          <cx:pt idx="110590">60</cx:pt>
          <cx:pt idx="110591">63</cx:pt>
          <cx:pt idx="110592">3</cx:pt>
          <cx:pt idx="110593">58</cx:pt>
          <cx:pt idx="110594">54</cx:pt>
          <cx:pt idx="110595">16</cx:pt>
          <cx:pt idx="110596">20</cx:pt>
          <cx:pt idx="110597">14</cx:pt>
          <cx:pt idx="110598">71</cx:pt>
          <cx:pt idx="110599">3</cx:pt>
          <cx:pt idx="110600">1</cx:pt>
          <cx:pt idx="110601">48</cx:pt>
          <cx:pt idx="110602">61</cx:pt>
          <cx:pt idx="110603">21</cx:pt>
          <cx:pt idx="110604">4</cx:pt>
          <cx:pt idx="110605">2</cx:pt>
          <cx:pt idx="110606">27</cx:pt>
          <cx:pt idx="110607">13</cx:pt>
          <cx:pt idx="110608">19</cx:pt>
          <cx:pt idx="110609">57</cx:pt>
          <cx:pt idx="110610">62</cx:pt>
          <cx:pt idx="110611">21</cx:pt>
          <cx:pt idx="110612">85</cx:pt>
          <cx:pt idx="110613">65</cx:pt>
          <cx:pt idx="110614">1</cx:pt>
          <cx:pt idx="110615">3</cx:pt>
          <cx:pt idx="110616">36</cx:pt>
          <cx:pt idx="110617">10</cx:pt>
          <cx:pt idx="110618">31</cx:pt>
          <cx:pt idx="110619">64</cx:pt>
          <cx:pt idx="110620">43</cx:pt>
          <cx:pt idx="110621">26</cx:pt>
          <cx:pt idx="110622">74</cx:pt>
          <cx:pt idx="110623">59</cx:pt>
          <cx:pt idx="110624">47</cx:pt>
          <cx:pt idx="110625">37</cx:pt>
          <cx:pt idx="110626">41</cx:pt>
          <cx:pt idx="110627">71</cx:pt>
          <cx:pt idx="110628">81</cx:pt>
          <cx:pt idx="110629">4</cx:pt>
          <cx:pt idx="110630">3</cx:pt>
          <cx:pt idx="110631">36</cx:pt>
          <cx:pt idx="110632">42</cx:pt>
          <cx:pt idx="110633">7</cx:pt>
          <cx:pt idx="110634">27</cx:pt>
          <cx:pt idx="110635">22</cx:pt>
          <cx:pt idx="110636">67</cx:pt>
          <cx:pt idx="110637">60</cx:pt>
          <cx:pt idx="110638">26</cx:pt>
          <cx:pt idx="110639">73</cx:pt>
          <cx:pt idx="110640">32</cx:pt>
          <cx:pt idx="110641">52</cx:pt>
          <cx:pt idx="110642">43</cx:pt>
          <cx:pt idx="110643">16</cx:pt>
          <cx:pt idx="110644">1</cx:pt>
          <cx:pt idx="110645">48</cx:pt>
          <cx:pt idx="110646">80</cx:pt>
          <cx:pt idx="110647">13</cx:pt>
          <cx:pt idx="110648">21</cx:pt>
          <cx:pt idx="110649">18</cx:pt>
          <cx:pt idx="110650">33</cx:pt>
          <cx:pt idx="110651">50</cx:pt>
          <cx:pt idx="110652">42</cx:pt>
          <cx:pt idx="110653">66</cx:pt>
          <cx:pt idx="110654">37</cx:pt>
          <cx:pt idx="110655">78</cx:pt>
          <cx:pt idx="110656">9</cx:pt>
          <cx:pt idx="110657">61</cx:pt>
          <cx:pt idx="110658">1</cx:pt>
          <cx:pt idx="110659">24</cx:pt>
          <cx:pt idx="110660">5</cx:pt>
          <cx:pt idx="110661">28</cx:pt>
          <cx:pt idx="110662">76</cx:pt>
          <cx:pt idx="110663">47</cx:pt>
          <cx:pt idx="110664">4</cx:pt>
          <cx:pt idx="110665">23</cx:pt>
          <cx:pt idx="110666">26</cx:pt>
          <cx:pt idx="110667">32</cx:pt>
          <cx:pt idx="110668">22</cx:pt>
          <cx:pt idx="110669">10</cx:pt>
          <cx:pt idx="110670">23</cx:pt>
          <cx:pt idx="110671">16</cx:pt>
          <cx:pt idx="110672">82</cx:pt>
          <cx:pt idx="110673">14</cx:pt>
          <cx:pt idx="110674">32</cx:pt>
          <cx:pt idx="110675">28</cx:pt>
          <cx:pt idx="110676">39</cx:pt>
          <cx:pt idx="110677">35</cx:pt>
          <cx:pt idx="110678">59</cx:pt>
          <cx:pt idx="110679">40</cx:pt>
          <cx:pt idx="110680">38</cx:pt>
          <cx:pt idx="110681">29</cx:pt>
          <cx:pt idx="110682">7</cx:pt>
          <cx:pt idx="110683">73</cx:pt>
          <cx:pt idx="110684">44</cx:pt>
          <cx:pt idx="110685">30</cx:pt>
          <cx:pt idx="110686">51</cx:pt>
          <cx:pt idx="110687">6</cx:pt>
          <cx:pt idx="110688">26</cx:pt>
          <cx:pt idx="110689">77</cx:pt>
          <cx:pt idx="110690">71</cx:pt>
          <cx:pt idx="110691">5</cx:pt>
          <cx:pt idx="110692">56</cx:pt>
          <cx:pt idx="110693">17</cx:pt>
          <cx:pt idx="110694">9</cx:pt>
          <cx:pt idx="110695">7</cx:pt>
          <cx:pt idx="110696">16</cx:pt>
          <cx:pt idx="110697">46</cx:pt>
          <cx:pt idx="110698">85</cx:pt>
          <cx:pt idx="110699">33</cx:pt>
          <cx:pt idx="110700">29</cx:pt>
          <cx:pt idx="110701">31</cx:pt>
          <cx:pt idx="110702">43</cx:pt>
          <cx:pt idx="110703">56</cx:pt>
          <cx:pt idx="110704">69</cx:pt>
          <cx:pt idx="110705">15</cx:pt>
          <cx:pt idx="110706">20</cx:pt>
          <cx:pt idx="110707">26</cx:pt>
          <cx:pt idx="110708">50</cx:pt>
          <cx:pt idx="110709">5</cx:pt>
          <cx:pt idx="110710">38</cx:pt>
          <cx:pt idx="110711">12</cx:pt>
          <cx:pt idx="110712">36</cx:pt>
          <cx:pt idx="110713">2</cx:pt>
          <cx:pt idx="110714">8</cx:pt>
          <cx:pt idx="110715">68</cx:pt>
          <cx:pt idx="110716">31</cx:pt>
          <cx:pt idx="110717">37</cx:pt>
          <cx:pt idx="110718">77</cx:pt>
          <cx:pt idx="110719">9</cx:pt>
          <cx:pt idx="110720">3</cx:pt>
          <cx:pt idx="110721">41</cx:pt>
          <cx:pt idx="110722">43</cx:pt>
          <cx:pt idx="110723">51</cx:pt>
          <cx:pt idx="110724">2</cx:pt>
          <cx:pt idx="110725">61</cx:pt>
          <cx:pt idx="110726">65</cx:pt>
          <cx:pt idx="110727">96</cx:pt>
          <cx:pt idx="110728">15</cx:pt>
          <cx:pt idx="110729">36</cx:pt>
          <cx:pt idx="110730">2</cx:pt>
          <cx:pt idx="110731">70</cx:pt>
          <cx:pt idx="110732">3</cx:pt>
          <cx:pt idx="110733">33</cx:pt>
          <cx:pt idx="110734">34</cx:pt>
          <cx:pt idx="110735">81</cx:pt>
          <cx:pt idx="110736">41</cx:pt>
          <cx:pt idx="110737">46</cx:pt>
          <cx:pt idx="110738">19</cx:pt>
          <cx:pt idx="110739">64</cx:pt>
          <cx:pt idx="110740">17</cx:pt>
          <cx:pt idx="110741">12</cx:pt>
          <cx:pt idx="110742">7</cx:pt>
          <cx:pt idx="110743">72</cx:pt>
          <cx:pt idx="110744">27</cx:pt>
          <cx:pt idx="110745">5</cx:pt>
          <cx:pt idx="110746">13</cx:pt>
          <cx:pt idx="110747">1</cx:pt>
          <cx:pt idx="110748">18</cx:pt>
          <cx:pt idx="110749">46</cx:pt>
          <cx:pt idx="110750">22</cx:pt>
          <cx:pt idx="110751">34</cx:pt>
          <cx:pt idx="110752">38</cx:pt>
          <cx:pt idx="110753">14</cx:pt>
          <cx:pt idx="110754">69</cx:pt>
          <cx:pt idx="110755">63</cx:pt>
          <cx:pt idx="110756">54</cx:pt>
          <cx:pt idx="110757">77</cx:pt>
          <cx:pt idx="110758">28</cx:pt>
          <cx:pt idx="110759">59</cx:pt>
          <cx:pt idx="110760">3</cx:pt>
          <cx:pt idx="110761">17</cx:pt>
          <cx:pt idx="110762">12</cx:pt>
          <cx:pt idx="110763">11</cx:pt>
          <cx:pt idx="110764">43</cx:pt>
          <cx:pt idx="110765">49</cx:pt>
          <cx:pt idx="110766">9</cx:pt>
          <cx:pt idx="110767">48</cx:pt>
          <cx:pt idx="110768">7</cx:pt>
          <cx:pt idx="110769">16</cx:pt>
          <cx:pt idx="110770">73</cx:pt>
          <cx:pt idx="110771">25</cx:pt>
          <cx:pt idx="110772">2</cx:pt>
          <cx:pt idx="110773">31</cx:pt>
          <cx:pt idx="110774">22</cx:pt>
          <cx:pt idx="110775">27</cx:pt>
          <cx:pt idx="110776">64</cx:pt>
          <cx:pt idx="110777">37</cx:pt>
          <cx:pt idx="110778">9</cx:pt>
          <cx:pt idx="110779">12</cx:pt>
          <cx:pt idx="110780">52</cx:pt>
          <cx:pt idx="110781">57</cx:pt>
          <cx:pt idx="110782">14</cx:pt>
          <cx:pt idx="110783">19</cx:pt>
          <cx:pt idx="110784">13</cx:pt>
          <cx:pt idx="110785">20</cx:pt>
          <cx:pt idx="110786">49</cx:pt>
          <cx:pt idx="110787">7</cx:pt>
          <cx:pt idx="110788">10</cx:pt>
          <cx:pt idx="110789">18</cx:pt>
          <cx:pt idx="110790">77</cx:pt>
          <cx:pt idx="110791">8</cx:pt>
          <cx:pt idx="110792">3</cx:pt>
          <cx:pt idx="110793">29</cx:pt>
          <cx:pt idx="110794">51</cx:pt>
          <cx:pt idx="110795">27</cx:pt>
          <cx:pt idx="110796">57</cx:pt>
          <cx:pt idx="110797">6</cx:pt>
          <cx:pt idx="110798">10</cx:pt>
          <cx:pt idx="110799">19</cx:pt>
          <cx:pt idx="110800">36</cx:pt>
          <cx:pt idx="110801">52</cx:pt>
          <cx:pt idx="110802">7</cx:pt>
          <cx:pt idx="110803">26</cx:pt>
          <cx:pt idx="110804">54</cx:pt>
          <cx:pt idx="110805">11</cx:pt>
          <cx:pt idx="110806">52</cx:pt>
          <cx:pt idx="110807">59</cx:pt>
          <cx:pt idx="110808">55</cx:pt>
          <cx:pt idx="110809">32</cx:pt>
          <cx:pt idx="110810">40</cx:pt>
          <cx:pt idx="110811">70</cx:pt>
          <cx:pt idx="110812">35</cx:pt>
          <cx:pt idx="110813">23</cx:pt>
          <cx:pt idx="110814">73</cx:pt>
          <cx:pt idx="110815">56</cx:pt>
          <cx:pt idx="110816">38</cx:pt>
          <cx:pt idx="110817">42</cx:pt>
          <cx:pt idx="110818">58</cx:pt>
          <cx:pt idx="110819">46</cx:pt>
          <cx:pt idx="110820">85</cx:pt>
          <cx:pt idx="110821">13</cx:pt>
          <cx:pt idx="110822">38</cx:pt>
          <cx:pt idx="110823">28</cx:pt>
          <cx:pt idx="110824">89</cx:pt>
          <cx:pt idx="110825">7</cx:pt>
          <cx:pt idx="110826">18</cx:pt>
          <cx:pt idx="110827">1</cx:pt>
          <cx:pt idx="110828">16</cx:pt>
          <cx:pt idx="110829">65</cx:pt>
          <cx:pt idx="110830">2</cx:pt>
          <cx:pt idx="110831">20</cx:pt>
          <cx:pt idx="110832">10</cx:pt>
          <cx:pt idx="110833">80</cx:pt>
          <cx:pt idx="110834">14</cx:pt>
          <cx:pt idx="110835">45</cx:pt>
          <cx:pt idx="110836">56</cx:pt>
          <cx:pt idx="110837">76</cx:pt>
          <cx:pt idx="110838">10</cx:pt>
          <cx:pt idx="110839">67</cx:pt>
          <cx:pt idx="110840">22</cx:pt>
          <cx:pt idx="110841">23</cx:pt>
          <cx:pt idx="110842">9</cx:pt>
          <cx:pt idx="110843">6</cx:pt>
          <cx:pt idx="110844">48</cx:pt>
          <cx:pt idx="110845">47</cx:pt>
          <cx:pt idx="110846">62</cx:pt>
          <cx:pt idx="110847">26</cx:pt>
          <cx:pt idx="110848">16</cx:pt>
          <cx:pt idx="110849">33</cx:pt>
          <cx:pt idx="110850">24</cx:pt>
          <cx:pt idx="110851">6</cx:pt>
          <cx:pt idx="110852">54</cx:pt>
          <cx:pt idx="110853">23</cx:pt>
          <cx:pt idx="110854">12</cx:pt>
          <cx:pt idx="110855">30</cx:pt>
          <cx:pt idx="110856">27</cx:pt>
          <cx:pt idx="110857">9</cx:pt>
          <cx:pt idx="110858">37</cx:pt>
          <cx:pt idx="110859">2</cx:pt>
          <cx:pt idx="110860">45</cx:pt>
          <cx:pt idx="110861">32</cx:pt>
          <cx:pt idx="110862">48</cx:pt>
          <cx:pt idx="110863">10</cx:pt>
          <cx:pt idx="110864">16</cx:pt>
          <cx:pt idx="110865">25</cx:pt>
          <cx:pt idx="110866">49</cx:pt>
          <cx:pt idx="110867">3</cx:pt>
          <cx:pt idx="110868">26</cx:pt>
          <cx:pt idx="110869">63</cx:pt>
          <cx:pt idx="110870">31</cx:pt>
          <cx:pt idx="110871">15</cx:pt>
          <cx:pt idx="110872">64</cx:pt>
          <cx:pt idx="110873">24</cx:pt>
          <cx:pt idx="110874">54</cx:pt>
          <cx:pt idx="110875">27</cx:pt>
          <cx:pt idx="110876">5</cx:pt>
          <cx:pt idx="110877">33</cx:pt>
          <cx:pt idx="110878">74</cx:pt>
          <cx:pt idx="110879">4</cx:pt>
          <cx:pt idx="110880">37</cx:pt>
          <cx:pt idx="110881">19</cx:pt>
          <cx:pt idx="110882">25</cx:pt>
          <cx:pt idx="110883">29</cx:pt>
          <cx:pt idx="110884">21</cx:pt>
          <cx:pt idx="110885">36</cx:pt>
          <cx:pt idx="110886">22</cx:pt>
          <cx:pt idx="110887">13</cx:pt>
          <cx:pt idx="110888">28</cx:pt>
          <cx:pt idx="110889">9</cx:pt>
          <cx:pt idx="110890">52</cx:pt>
          <cx:pt idx="110891">17</cx:pt>
          <cx:pt idx="110892">42</cx:pt>
          <cx:pt idx="110893">82</cx:pt>
          <cx:pt idx="110894">54</cx:pt>
          <cx:pt idx="110895">19</cx:pt>
          <cx:pt idx="110896">5</cx:pt>
          <cx:pt idx="110897">47</cx:pt>
          <cx:pt idx="110898">72</cx:pt>
          <cx:pt idx="110899">58</cx:pt>
          <cx:pt idx="110900">26</cx:pt>
          <cx:pt idx="110901">9</cx:pt>
          <cx:pt idx="110902">16</cx:pt>
          <cx:pt idx="110903">63</cx:pt>
          <cx:pt idx="110904">59</cx:pt>
          <cx:pt idx="110905">20</cx:pt>
          <cx:pt idx="110906">48</cx:pt>
          <cx:pt idx="110907">33</cx:pt>
          <cx:pt idx="110908">55</cx:pt>
          <cx:pt idx="110909">17</cx:pt>
          <cx:pt idx="110910">34</cx:pt>
          <cx:pt idx="110911">31</cx:pt>
          <cx:pt idx="110912">28</cx:pt>
          <cx:pt idx="110913">1</cx:pt>
          <cx:pt idx="110914">15</cx:pt>
          <cx:pt idx="110915">77</cx:pt>
          <cx:pt idx="110916">42</cx:pt>
          <cx:pt idx="110917">64</cx:pt>
          <cx:pt idx="110918">25</cx:pt>
          <cx:pt idx="110919">13</cx:pt>
          <cx:pt idx="110920">70</cx:pt>
          <cx:pt idx="110921">54</cx:pt>
          <cx:pt idx="110922">8</cx:pt>
          <cx:pt idx="110923">36</cx:pt>
          <cx:pt idx="110924">3</cx:pt>
          <cx:pt idx="110925">45</cx:pt>
          <cx:pt idx="110926">13</cx:pt>
          <cx:pt idx="110927">36</cx:pt>
          <cx:pt idx="110928">72</cx:pt>
          <cx:pt idx="110929">87</cx:pt>
          <cx:pt idx="110930">26</cx:pt>
          <cx:pt idx="110931">46</cx:pt>
          <cx:pt idx="110932">56</cx:pt>
          <cx:pt idx="110933">71</cx:pt>
          <cx:pt idx="110934">28</cx:pt>
          <cx:pt idx="110935">44</cx:pt>
          <cx:pt idx="110936">40</cx:pt>
          <cx:pt idx="110937">24</cx:pt>
          <cx:pt idx="110938">17</cx:pt>
          <cx:pt idx="110939">21</cx:pt>
          <cx:pt idx="110940">8</cx:pt>
          <cx:pt idx="110941">1</cx:pt>
          <cx:pt idx="110942">11</cx:pt>
          <cx:pt idx="110943">68</cx:pt>
          <cx:pt idx="110944">87</cx:pt>
          <cx:pt idx="110945">28</cx:pt>
          <cx:pt idx="110946">6</cx:pt>
          <cx:pt idx="110947">84</cx:pt>
          <cx:pt idx="110948">34</cx:pt>
          <cx:pt idx="110949">48</cx:pt>
          <cx:pt idx="110950">65</cx:pt>
          <cx:pt idx="110951">46</cx:pt>
          <cx:pt idx="110952">61</cx:pt>
          <cx:pt idx="110953">43</cx:pt>
          <cx:pt idx="110954">13</cx:pt>
          <cx:pt idx="110955">57</cx:pt>
          <cx:pt idx="110956">29</cx:pt>
          <cx:pt idx="110957">56</cx:pt>
          <cx:pt idx="110958">79</cx:pt>
          <cx:pt idx="110959">1</cx:pt>
          <cx:pt idx="110960">64</cx:pt>
          <cx:pt idx="110961">31</cx:pt>
          <cx:pt idx="110962">10</cx:pt>
          <cx:pt idx="110963">87</cx:pt>
          <cx:pt idx="110964">4</cx:pt>
          <cx:pt idx="110965">36</cx:pt>
          <cx:pt idx="110966">47</cx:pt>
          <cx:pt idx="110967">94</cx:pt>
          <cx:pt idx="110968">37</cx:pt>
          <cx:pt idx="110969">22</cx:pt>
          <cx:pt idx="110970">46</cx:pt>
          <cx:pt idx="110971">48</cx:pt>
          <cx:pt idx="110972">52</cx:pt>
          <cx:pt idx="110973">29</cx:pt>
          <cx:pt idx="110974">27</cx:pt>
          <cx:pt idx="110975">9</cx:pt>
          <cx:pt idx="110976">56</cx:pt>
          <cx:pt idx="110977">5</cx:pt>
          <cx:pt idx="110978">12</cx:pt>
          <cx:pt idx="110979">70</cx:pt>
          <cx:pt idx="110980">6</cx:pt>
          <cx:pt idx="110981">25</cx:pt>
          <cx:pt idx="110982">2</cx:pt>
          <cx:pt idx="110983">26</cx:pt>
          <cx:pt idx="110984">1</cx:pt>
          <cx:pt idx="110985">8</cx:pt>
          <cx:pt idx="110986">84</cx:pt>
          <cx:pt idx="110987">36</cx:pt>
          <cx:pt idx="110988">37</cx:pt>
          <cx:pt idx="110989">22</cx:pt>
          <cx:pt idx="110990">69</cx:pt>
          <cx:pt idx="110991">64</cx:pt>
          <cx:pt idx="110992">27</cx:pt>
          <cx:pt idx="110993">93</cx:pt>
          <cx:pt idx="110994">2</cx:pt>
          <cx:pt idx="110995">3</cx:pt>
          <cx:pt idx="110996">7</cx:pt>
          <cx:pt idx="110997">16</cx:pt>
          <cx:pt idx="110998">10</cx:pt>
          <cx:pt idx="110999">83</cx:pt>
          <cx:pt idx="111000">4</cx:pt>
          <cx:pt idx="111001">41</cx:pt>
          <cx:pt idx="111002">38</cx:pt>
          <cx:pt idx="111003">10</cx:pt>
          <cx:pt idx="111004">33</cx:pt>
          <cx:pt idx="111005">19</cx:pt>
          <cx:pt idx="111006">70</cx:pt>
          <cx:pt idx="111007">15</cx:pt>
          <cx:pt idx="111008">37</cx:pt>
          <cx:pt idx="111009">7</cx:pt>
          <cx:pt idx="111010">59</cx:pt>
          <cx:pt idx="111011">73</cx:pt>
          <cx:pt idx="111012">1</cx:pt>
          <cx:pt idx="111013">27</cx:pt>
          <cx:pt idx="111014">57</cx:pt>
          <cx:pt idx="111015">26</cx:pt>
          <cx:pt idx="111016">27</cx:pt>
          <cx:pt idx="111017">62</cx:pt>
          <cx:pt idx="111018">38</cx:pt>
          <cx:pt idx="111019">12</cx:pt>
          <cx:pt idx="111020">16</cx:pt>
          <cx:pt idx="111021">35</cx:pt>
          <cx:pt idx="111022">54</cx:pt>
          <cx:pt idx="111023">24</cx:pt>
          <cx:pt idx="111024">6</cx:pt>
          <cx:pt idx="111025">57</cx:pt>
          <cx:pt idx="111026">48</cx:pt>
          <cx:pt idx="111027">2</cx:pt>
          <cx:pt idx="111028">63</cx:pt>
          <cx:pt idx="111029">81</cx:pt>
          <cx:pt idx="111030">17</cx:pt>
          <cx:pt idx="111031">29</cx:pt>
          <cx:pt idx="111032">62</cx:pt>
          <cx:pt idx="111033">43</cx:pt>
          <cx:pt idx="111034">94</cx:pt>
          <cx:pt idx="111035">10</cx:pt>
          <cx:pt idx="111036">4</cx:pt>
          <cx:pt idx="111037">5</cx:pt>
          <cx:pt idx="111038">83</cx:pt>
          <cx:pt idx="111039">14</cx:pt>
          <cx:pt idx="111040">18</cx:pt>
          <cx:pt idx="111041">28</cx:pt>
          <cx:pt idx="111042">31</cx:pt>
          <cx:pt idx="111043">41</cx:pt>
          <cx:pt idx="111044">65</cx:pt>
          <cx:pt idx="111045">77</cx:pt>
          <cx:pt idx="111046">23</cx:pt>
          <cx:pt idx="111047">38</cx:pt>
          <cx:pt idx="111048">19</cx:pt>
          <cx:pt idx="111049">7</cx:pt>
          <cx:pt idx="111050">31</cx:pt>
          <cx:pt idx="111051">2</cx:pt>
          <cx:pt idx="111052">24</cx:pt>
          <cx:pt idx="111053">35</cx:pt>
          <cx:pt idx="111054">21</cx:pt>
          <cx:pt idx="111055">8</cx:pt>
          <cx:pt idx="111056">5</cx:pt>
          <cx:pt idx="111057">55</cx:pt>
          <cx:pt idx="111058">16</cx:pt>
          <cx:pt idx="111059">4</cx:pt>
          <cx:pt idx="111060">15</cx:pt>
          <cx:pt idx="111061">35</cx:pt>
          <cx:pt idx="111062">42</cx:pt>
          <cx:pt idx="111063">25</cx:pt>
          <cx:pt idx="111064">14</cx:pt>
          <cx:pt idx="111065">45</cx:pt>
          <cx:pt idx="111066">21</cx:pt>
          <cx:pt idx="111067">52</cx:pt>
          <cx:pt idx="111068">26</cx:pt>
          <cx:pt idx="111069">9</cx:pt>
          <cx:pt idx="111070">5</cx:pt>
          <cx:pt idx="111071">27</cx:pt>
          <cx:pt idx="111072">28</cx:pt>
          <cx:pt idx="111073">20</cx:pt>
          <cx:pt idx="111074">72</cx:pt>
          <cx:pt idx="111075">24</cx:pt>
          <cx:pt idx="111076">21</cx:pt>
          <cx:pt idx="111077">15</cx:pt>
          <cx:pt idx="111078">28</cx:pt>
          <cx:pt idx="111079">66</cx:pt>
          <cx:pt idx="111080">50</cx:pt>
          <cx:pt idx="111081">41</cx:pt>
          <cx:pt idx="111082">83</cx:pt>
          <cx:pt idx="111083">45</cx:pt>
          <cx:pt idx="111084">5</cx:pt>
          <cx:pt idx="111085">31</cx:pt>
          <cx:pt idx="111086">2</cx:pt>
          <cx:pt idx="111087">9</cx:pt>
          <cx:pt idx="111088">47</cx:pt>
          <cx:pt idx="111089">33</cx:pt>
          <cx:pt idx="111090">19</cx:pt>
          <cx:pt idx="111091">33</cx:pt>
          <cx:pt idx="111092">18</cx:pt>
          <cx:pt idx="111093">28</cx:pt>
          <cx:pt idx="111094">6</cx:pt>
          <cx:pt idx="111095">17</cx:pt>
          <cx:pt idx="111096">90</cx:pt>
          <cx:pt idx="111097">67</cx:pt>
          <cx:pt idx="111098">12</cx:pt>
          <cx:pt idx="111099">51</cx:pt>
          <cx:pt idx="111100">54</cx:pt>
          <cx:pt idx="111101">69</cx:pt>
          <cx:pt idx="111102">9</cx:pt>
          <cx:pt idx="111103">8</cx:pt>
          <cx:pt idx="111104">15</cx:pt>
          <cx:pt idx="111105">1</cx:pt>
          <cx:pt idx="111106">25</cx:pt>
          <cx:pt idx="111107">58</cx:pt>
          <cx:pt idx="111108">9</cx:pt>
          <cx:pt idx="111109">10</cx:pt>
          <cx:pt idx="111110">17</cx:pt>
          <cx:pt idx="111111">11</cx:pt>
          <cx:pt idx="111112">37</cx:pt>
          <cx:pt idx="111113">41</cx:pt>
          <cx:pt idx="111114">56</cx:pt>
          <cx:pt idx="111115">68</cx:pt>
          <cx:pt idx="111116">21</cx:pt>
          <cx:pt idx="111117">48</cx:pt>
          <cx:pt idx="111118">7</cx:pt>
          <cx:pt idx="111119">23</cx:pt>
          <cx:pt idx="111120">37</cx:pt>
          <cx:pt idx="111121">13</cx:pt>
          <cx:pt idx="111122">22</cx:pt>
          <cx:pt idx="111123">32</cx:pt>
          <cx:pt idx="111124">7</cx:pt>
          <cx:pt idx="111125">61</cx:pt>
          <cx:pt idx="111126">17</cx:pt>
          <cx:pt idx="111127">45</cx:pt>
          <cx:pt idx="111128">70</cx:pt>
          <cx:pt idx="111129">35</cx:pt>
          <cx:pt idx="111130">2</cx:pt>
          <cx:pt idx="111131">38</cx:pt>
          <cx:pt idx="111132">69</cx:pt>
          <cx:pt idx="111133">55</cx:pt>
          <cx:pt idx="111134">9</cx:pt>
          <cx:pt idx="111135">30</cx:pt>
          <cx:pt idx="111136">54</cx:pt>
          <cx:pt idx="111137">59</cx:pt>
          <cx:pt idx="111138">34</cx:pt>
          <cx:pt idx="111139">12</cx:pt>
          <cx:pt idx="111140">8</cx:pt>
          <cx:pt idx="111141">5</cx:pt>
          <cx:pt idx="111142">29</cx:pt>
          <cx:pt idx="111143">28</cx:pt>
          <cx:pt idx="111144">20</cx:pt>
          <cx:pt idx="111145">58</cx:pt>
          <cx:pt idx="111146">2</cx:pt>
          <cx:pt idx="111147">39</cx:pt>
          <cx:pt idx="111148">15</cx:pt>
          <cx:pt idx="111149">14</cx:pt>
          <cx:pt idx="111150">86</cx:pt>
          <cx:pt idx="111151">30</cx:pt>
          <cx:pt idx="111152">49</cx:pt>
          <cx:pt idx="111153">14</cx:pt>
          <cx:pt idx="111154">6</cx:pt>
          <cx:pt idx="111155">1</cx:pt>
          <cx:pt idx="111156">50</cx:pt>
          <cx:pt idx="111157">79</cx:pt>
          <cx:pt idx="111158">4</cx:pt>
          <cx:pt idx="111159">3</cx:pt>
          <cx:pt idx="111160">7</cx:pt>
          <cx:pt idx="111161">72</cx:pt>
          <cx:pt idx="111162">54</cx:pt>
          <cx:pt idx="111163">13</cx:pt>
          <cx:pt idx="111164">32</cx:pt>
          <cx:pt idx="111165">38</cx:pt>
          <cx:pt idx="111166">20</cx:pt>
          <cx:pt idx="111167">81</cx:pt>
          <cx:pt idx="111168">1</cx:pt>
          <cx:pt idx="111169">9</cx:pt>
          <cx:pt idx="111170">6</cx:pt>
          <cx:pt idx="111171">57</cx:pt>
          <cx:pt idx="111172">26</cx:pt>
          <cx:pt idx="111173">46</cx:pt>
          <cx:pt idx="111174">19</cx:pt>
          <cx:pt idx="111175">73</cx:pt>
          <cx:pt idx="111176">25</cx:pt>
          <cx:pt idx="111177">7</cx:pt>
          <cx:pt idx="111178">14</cx:pt>
          <cx:pt idx="111179">37</cx:pt>
          <cx:pt idx="111180">4</cx:pt>
          <cx:pt idx="111181">51</cx:pt>
          <cx:pt idx="111182">77</cx:pt>
          <cx:pt idx="111183">5</cx:pt>
          <cx:pt idx="111184">29</cx:pt>
          <cx:pt idx="111185">19</cx:pt>
          <cx:pt idx="111186">12</cx:pt>
          <cx:pt idx="111187">13</cx:pt>
          <cx:pt idx="111188">25</cx:pt>
          <cx:pt idx="111189">46</cx:pt>
          <cx:pt idx="111190">20</cx:pt>
          <cx:pt idx="111191">6</cx:pt>
          <cx:pt idx="111192">37</cx:pt>
          <cx:pt idx="111193">8</cx:pt>
          <cx:pt idx="111194">55</cx:pt>
          <cx:pt idx="111195">62</cx:pt>
          <cx:pt idx="111196">27</cx:pt>
          <cx:pt idx="111197">26</cx:pt>
          <cx:pt idx="111198">24</cx:pt>
          <cx:pt idx="111199">43</cx:pt>
          <cx:pt idx="111200">36</cx:pt>
          <cx:pt idx="111201">9</cx:pt>
          <cx:pt idx="111202">1</cx:pt>
          <cx:pt idx="111203">5</cx:pt>
          <cx:pt idx="111204">19</cx:pt>
          <cx:pt idx="111205">4</cx:pt>
          <cx:pt idx="111206">56</cx:pt>
          <cx:pt idx="111207">37</cx:pt>
          <cx:pt idx="111208">31</cx:pt>
          <cx:pt idx="111209">35</cx:pt>
          <cx:pt idx="111210">65</cx:pt>
          <cx:pt idx="111211">50</cx:pt>
          <cx:pt idx="111212">46</cx:pt>
          <cx:pt idx="111213">73</cx:pt>
          <cx:pt idx="111214">31</cx:pt>
          <cx:pt idx="111215">2</cx:pt>
          <cx:pt idx="111216">83</cx:pt>
          <cx:pt idx="111217">58</cx:pt>
          <cx:pt idx="111218">4</cx:pt>
          <cx:pt idx="111219">3</cx:pt>
          <cx:pt idx="111220">91</cx:pt>
          <cx:pt idx="111221">1</cx:pt>
          <cx:pt idx="111222">92</cx:pt>
          <cx:pt idx="111223">20</cx:pt>
          <cx:pt idx="111224">74</cx:pt>
          <cx:pt idx="111225">10</cx:pt>
          <cx:pt idx="111226">18</cx:pt>
          <cx:pt idx="111227">26</cx:pt>
          <cx:pt idx="111228">20</cx:pt>
          <cx:pt idx="111229">46</cx:pt>
          <cx:pt idx="111230">31</cx:pt>
          <cx:pt idx="111231">5</cx:pt>
          <cx:pt idx="111232">27</cx:pt>
          <cx:pt idx="111233">11</cx:pt>
          <cx:pt idx="111234">47</cx:pt>
          <cx:pt idx="111235">3</cx:pt>
          <cx:pt idx="111236">1</cx:pt>
          <cx:pt idx="111237">29</cx:pt>
          <cx:pt idx="111238">49</cx:pt>
          <cx:pt idx="111239">8</cx:pt>
          <cx:pt idx="111240">2</cx:pt>
          <cx:pt idx="111241">19</cx:pt>
          <cx:pt idx="111242">33</cx:pt>
          <cx:pt idx="111243">84</cx:pt>
          <cx:pt idx="111244">57</cx:pt>
          <cx:pt idx="111245">13</cx:pt>
          <cx:pt idx="111246">85</cx:pt>
          <cx:pt idx="111247">45</cx:pt>
          <cx:pt idx="111248">56</cx:pt>
          <cx:pt idx="111249">58</cx:pt>
          <cx:pt idx="111250">99</cx:pt>
          <cx:pt idx="111251">18</cx:pt>
          <cx:pt idx="111252">22</cx:pt>
          <cx:pt idx="111253">86</cx:pt>
          <cx:pt idx="111254">24</cx:pt>
          <cx:pt idx="111255">58</cx:pt>
          <cx:pt idx="111256">65</cx:pt>
          <cx:pt idx="111257">16</cx:pt>
          <cx:pt idx="111258">85</cx:pt>
          <cx:pt idx="111259">15</cx:pt>
          <cx:pt idx="111260">12</cx:pt>
          <cx:pt idx="111261">23</cx:pt>
          <cx:pt idx="111262">35</cx:pt>
          <cx:pt idx="111263">18</cx:pt>
          <cx:pt idx="111264">38</cx:pt>
          <cx:pt idx="111265">57</cx:pt>
          <cx:pt idx="111266">66</cx:pt>
          <cx:pt idx="111267">1</cx:pt>
          <cx:pt idx="111268">67</cx:pt>
          <cx:pt idx="111269">29</cx:pt>
          <cx:pt idx="111270">4</cx:pt>
          <cx:pt idx="111271">22</cx:pt>
          <cx:pt idx="111272">68</cx:pt>
          <cx:pt idx="111273">38</cx:pt>
          <cx:pt idx="111274">30</cx:pt>
          <cx:pt idx="111275">20</cx:pt>
          <cx:pt idx="111276">26</cx:pt>
          <cx:pt idx="111277">6</cx:pt>
          <cx:pt idx="111278">32</cx:pt>
          <cx:pt idx="111279">78</cx:pt>
          <cx:pt idx="111280">3</cx:pt>
          <cx:pt idx="111281">42</cx:pt>
          <cx:pt idx="111282">45</cx:pt>
          <cx:pt idx="111283">5</cx:pt>
          <cx:pt idx="111284">12</cx:pt>
          <cx:pt idx="111285">20</cx:pt>
          <cx:pt idx="111286">75</cx:pt>
          <cx:pt idx="111287">12</cx:pt>
          <cx:pt idx="111288">38</cx:pt>
          <cx:pt idx="111289">59</cx:pt>
          <cx:pt idx="111290">34</cx:pt>
          <cx:pt idx="111291">11</cx:pt>
          <cx:pt idx="111292">45</cx:pt>
          <cx:pt idx="111293">69</cx:pt>
          <cx:pt idx="111294">58</cx:pt>
          <cx:pt idx="111295">17</cx:pt>
          <cx:pt idx="111296">54</cx:pt>
          <cx:pt idx="111297">21</cx:pt>
          <cx:pt idx="111298">23</cx:pt>
          <cx:pt idx="111299">32</cx:pt>
          <cx:pt idx="111300">36</cx:pt>
          <cx:pt idx="111301">12</cx:pt>
          <cx:pt idx="111302">27</cx:pt>
          <cx:pt idx="111303">7</cx:pt>
          <cx:pt idx="111304">26</cx:pt>
          <cx:pt idx="111305">66</cx:pt>
          <cx:pt idx="111306">5</cx:pt>
          <cx:pt idx="111307">13</cx:pt>
          <cx:pt idx="111308">6</cx:pt>
          <cx:pt idx="111309">32</cx:pt>
          <cx:pt idx="111310">35</cx:pt>
          <cx:pt idx="111311">62</cx:pt>
          <cx:pt idx="111312">68</cx:pt>
          <cx:pt idx="111313">31</cx:pt>
          <cx:pt idx="111314">54</cx:pt>
          <cx:pt idx="111315">16</cx:pt>
          <cx:pt idx="111316">67</cx:pt>
          <cx:pt idx="111317">40</cx:pt>
          <cx:pt idx="111318">55</cx:pt>
          <cx:pt idx="111319">23</cx:pt>
          <cx:pt idx="111320">51</cx:pt>
          <cx:pt idx="111321">42</cx:pt>
          <cx:pt idx="111322">22</cx:pt>
          <cx:pt idx="111323">43</cx:pt>
          <cx:pt idx="111324">48</cx:pt>
          <cx:pt idx="111325">28</cx:pt>
          <cx:pt idx="111326">18</cx:pt>
          <cx:pt idx="111327">79</cx:pt>
          <cx:pt idx="111328">2</cx:pt>
          <cx:pt idx="111329">5</cx:pt>
          <cx:pt idx="111330">50</cx:pt>
          <cx:pt idx="111331">5</cx:pt>
          <cx:pt idx="111332">39</cx:pt>
          <cx:pt idx="111333">42</cx:pt>
          <cx:pt idx="111334">12</cx:pt>
          <cx:pt idx="111335">33</cx:pt>
          <cx:pt idx="111336">13</cx:pt>
          <cx:pt idx="111337">38</cx:pt>
          <cx:pt idx="111338">24</cx:pt>
          <cx:pt idx="111339">36</cx:pt>
          <cx:pt idx="111340">37</cx:pt>
          <cx:pt idx="111341">34</cx:pt>
          <cx:pt idx="111342">23</cx:pt>
          <cx:pt idx="111343">16</cx:pt>
          <cx:pt idx="111344">62</cx:pt>
          <cx:pt idx="111345">84</cx:pt>
          <cx:pt idx="111346">45</cx:pt>
          <cx:pt idx="111347">27</cx:pt>
          <cx:pt idx="111348">59</cx:pt>
          <cx:pt idx="111349">26</cx:pt>
          <cx:pt idx="111350">18</cx:pt>
          <cx:pt idx="111351">46</cx:pt>
          <cx:pt idx="111352">93</cx:pt>
          <cx:pt idx="111353">20</cx:pt>
          <cx:pt idx="111354">22</cx:pt>
          <cx:pt idx="111355">10</cx:pt>
          <cx:pt idx="111356">67</cx:pt>
          <cx:pt idx="111357">5</cx:pt>
          <cx:pt idx="111358">89</cx:pt>
          <cx:pt idx="111359">30</cx:pt>
          <cx:pt idx="111360">66</cx:pt>
          <cx:pt idx="111361">67</cx:pt>
          <cx:pt idx="111362">19</cx:pt>
          <cx:pt idx="111363">38</cx:pt>
          <cx:pt idx="111364">35</cx:pt>
          <cx:pt idx="111365">12</cx:pt>
          <cx:pt idx="111366">11</cx:pt>
          <cx:pt idx="111367">6</cx:pt>
          <cx:pt idx="111368">4</cx:pt>
          <cx:pt idx="111369">39</cx:pt>
          <cx:pt idx="111370">65</cx:pt>
          <cx:pt idx="111371">13</cx:pt>
          <cx:pt idx="111372">24</cx:pt>
          <cx:pt idx="111373">49</cx:pt>
          <cx:pt idx="111374">2</cx:pt>
          <cx:pt idx="111375">41</cx:pt>
          <cx:pt idx="111376">44</cx:pt>
          <cx:pt idx="111377">3</cx:pt>
          <cx:pt idx="111378">59</cx:pt>
          <cx:pt idx="111379">60</cx:pt>
          <cx:pt idx="111380">79</cx:pt>
          <cx:pt idx="111381">15</cx:pt>
          <cx:pt idx="111382">5</cx:pt>
          <cx:pt idx="111383">34</cx:pt>
          <cx:pt idx="111384">10</cx:pt>
          <cx:pt idx="111385">25</cx:pt>
          <cx:pt idx="111386">27</cx:pt>
          <cx:pt idx="111387">94</cx:pt>
          <cx:pt idx="111388">68</cx:pt>
          <cx:pt idx="111389">4</cx:pt>
          <cx:pt idx="111390">16</cx:pt>
          <cx:pt idx="111391">14</cx:pt>
          <cx:pt idx="111392">59</cx:pt>
          <cx:pt idx="111393">39</cx:pt>
          <cx:pt idx="111394">2</cx:pt>
          <cx:pt idx="111395">72</cx:pt>
          <cx:pt idx="111396">49</cx:pt>
          <cx:pt idx="111397">23</cx:pt>
          <cx:pt idx="111398">21</cx:pt>
          <cx:pt idx="111399">83</cx:pt>
          <cx:pt idx="111400">17</cx:pt>
          <cx:pt idx="111401">3</cx:pt>
          <cx:pt idx="111402">25</cx:pt>
          <cx:pt idx="111403">36</cx:pt>
          <cx:pt idx="111404">7</cx:pt>
          <cx:pt idx="111405">25</cx:pt>
          <cx:pt idx="111406">19</cx:pt>
          <cx:pt idx="111407">27</cx:pt>
          <cx:pt idx="111408">43</cx:pt>
          <cx:pt idx="111409">17</cx:pt>
          <cx:pt idx="111410">15</cx:pt>
          <cx:pt idx="111411">50</cx:pt>
          <cx:pt idx="111412">2</cx:pt>
          <cx:pt idx="111413">18</cx:pt>
          <cx:pt idx="111414">33</cx:pt>
          <cx:pt idx="111415">60</cx:pt>
          <cx:pt idx="111416">9</cx:pt>
          <cx:pt idx="111417">28</cx:pt>
          <cx:pt idx="111418">45</cx:pt>
          <cx:pt idx="111419">5</cx:pt>
          <cx:pt idx="111420">42</cx:pt>
          <cx:pt idx="111421">6</cx:pt>
          <cx:pt idx="111422">69</cx:pt>
          <cx:pt idx="111423">49</cx:pt>
          <cx:pt idx="111424">8</cx:pt>
          <cx:pt idx="111425">23</cx:pt>
          <cx:pt idx="111426">46</cx:pt>
          <cx:pt idx="111427">10</cx:pt>
          <cx:pt idx="111428">36</cx:pt>
          <cx:pt idx="111429">29</cx:pt>
          <cx:pt idx="111430">82</cx:pt>
          <cx:pt idx="111431">13</cx:pt>
          <cx:pt idx="111432">28</cx:pt>
          <cx:pt idx="111433">41</cx:pt>
          <cx:pt idx="111434">7</cx:pt>
          <cx:pt idx="111435">5</cx:pt>
          <cx:pt idx="111436">33</cx:pt>
          <cx:pt idx="111437">1</cx:pt>
          <cx:pt idx="111438">49</cx:pt>
          <cx:pt idx="111439">52</cx:pt>
          <cx:pt idx="111440">16</cx:pt>
          <cx:pt idx="111441">45</cx:pt>
          <cx:pt idx="111442">3</cx:pt>
          <cx:pt idx="111443">12</cx:pt>
          <cx:pt idx="111444">68</cx:pt>
          <cx:pt idx="111445">26</cx:pt>
          <cx:pt idx="111446">21</cx:pt>
          <cx:pt idx="111447">14</cx:pt>
          <cx:pt idx="111448">34</cx:pt>
          <cx:pt idx="111449">20</cx:pt>
          <cx:pt idx="111450">20</cx:pt>
          <cx:pt idx="111451">24</cx:pt>
          <cx:pt idx="111452">53</cx:pt>
          <cx:pt idx="111453">65</cx:pt>
          <cx:pt idx="111454">48</cx:pt>
          <cx:pt idx="111455">52</cx:pt>
          <cx:pt idx="111456">42</cx:pt>
          <cx:pt idx="111457">6</cx:pt>
          <cx:pt idx="111458">55</cx:pt>
          <cx:pt idx="111459">67</cx:pt>
          <cx:pt idx="111460">15</cx:pt>
          <cx:pt idx="111461">56</cx:pt>
          <cx:pt idx="111462">13</cx:pt>
          <cx:pt idx="111463">12</cx:pt>
          <cx:pt idx="111464">8</cx:pt>
          <cx:pt idx="111465">49</cx:pt>
          <cx:pt idx="111466">17</cx:pt>
          <cx:pt idx="111467">60</cx:pt>
          <cx:pt idx="111468">44</cx:pt>
          <cx:pt idx="111469">30</cx:pt>
          <cx:pt idx="111470">43</cx:pt>
          <cx:pt idx="111471">79</cx:pt>
          <cx:pt idx="111472">26</cx:pt>
          <cx:pt idx="111473">11</cx:pt>
          <cx:pt idx="111474">41</cx:pt>
          <cx:pt idx="111475">58</cx:pt>
          <cx:pt idx="111476">25</cx:pt>
          <cx:pt idx="111477">35</cx:pt>
          <cx:pt idx="111478">19</cx:pt>
          <cx:pt idx="111479">24</cx:pt>
          <cx:pt idx="111480">16</cx:pt>
          <cx:pt idx="111481">29</cx:pt>
          <cx:pt idx="111482">1</cx:pt>
          <cx:pt idx="111483">15</cx:pt>
          <cx:pt idx="111484">70</cx:pt>
          <cx:pt idx="111485">89</cx:pt>
          <cx:pt idx="111486">2</cx:pt>
          <cx:pt idx="111487">66</cx:pt>
          <cx:pt idx="111488">21</cx:pt>
          <cx:pt idx="111489">64</cx:pt>
          <cx:pt idx="111490">8</cx:pt>
          <cx:pt idx="111491">34</cx:pt>
          <cx:pt idx="111492">26</cx:pt>
          <cx:pt idx="111493">56</cx:pt>
          <cx:pt idx="111494">19</cx:pt>
          <cx:pt idx="111495">9</cx:pt>
          <cx:pt idx="111496">24</cx:pt>
          <cx:pt idx="111497">92</cx:pt>
          <cx:pt idx="111498">6</cx:pt>
          <cx:pt idx="111499">29</cx:pt>
          <cx:pt idx="111500">41</cx:pt>
          <cx:pt idx="111501">20</cx:pt>
          <cx:pt idx="111502">54</cx:pt>
          <cx:pt idx="111503">66</cx:pt>
          <cx:pt idx="111504">1</cx:pt>
          <cx:pt idx="111505">39</cx:pt>
          <cx:pt idx="111506">14</cx:pt>
          <cx:pt idx="111507">7</cx:pt>
          <cx:pt idx="111508">63</cx:pt>
          <cx:pt idx="111509">5</cx:pt>
          <cx:pt idx="111510">11</cx:pt>
          <cx:pt idx="111511">1</cx:pt>
          <cx:pt idx="111512">41</cx:pt>
          <cx:pt idx="111513">6</cx:pt>
          <cx:pt idx="111514">36</cx:pt>
          <cx:pt idx="111515">8</cx:pt>
          <cx:pt idx="111516">13</cx:pt>
          <cx:pt idx="111517">17</cx:pt>
          <cx:pt idx="111518">25</cx:pt>
          <cx:pt idx="111519">27</cx:pt>
          <cx:pt idx="111520">19</cx:pt>
          <cx:pt idx="111521">15</cx:pt>
          <cx:pt idx="111522">16</cx:pt>
          <cx:pt idx="111523">10</cx:pt>
          <cx:pt idx="111524">30</cx:pt>
          <cx:pt idx="111525">45</cx:pt>
          <cx:pt idx="111526">35</cx:pt>
          <cx:pt idx="111527">13</cx:pt>
          <cx:pt idx="111528">12</cx:pt>
          <cx:pt idx="111529">46</cx:pt>
          <cx:pt idx="111530">59</cx:pt>
          <cx:pt idx="111531">39</cx:pt>
          <cx:pt idx="111532">58</cx:pt>
          <cx:pt idx="111533">27</cx:pt>
          <cx:pt idx="111534">26</cx:pt>
          <cx:pt idx="111535">68</cx:pt>
          <cx:pt idx="111536">10</cx:pt>
          <cx:pt idx="111537">63</cx:pt>
          <cx:pt idx="111538">16</cx:pt>
          <cx:pt idx="111539">1</cx:pt>
          <cx:pt idx="111540">5</cx:pt>
          <cx:pt idx="111541">45</cx:pt>
          <cx:pt idx="111542">2</cx:pt>
          <cx:pt idx="111543">43</cx:pt>
          <cx:pt idx="111544">21</cx:pt>
          <cx:pt idx="111545">54</cx:pt>
          <cx:pt idx="111546">28</cx:pt>
          <cx:pt idx="111547">18</cx:pt>
          <cx:pt idx="111548">83</cx:pt>
          <cx:pt idx="111549">13</cx:pt>
          <cx:pt idx="111550">3</cx:pt>
          <cx:pt idx="111551">30</cx:pt>
          <cx:pt idx="111552">40</cx:pt>
          <cx:pt idx="111553">20</cx:pt>
          <cx:pt idx="111554">33</cx:pt>
          <cx:pt idx="111555">3</cx:pt>
          <cx:pt idx="111556">59</cx:pt>
          <cx:pt idx="111557">6</cx:pt>
          <cx:pt idx="111558">38</cx:pt>
          <cx:pt idx="111559">30</cx:pt>
          <cx:pt idx="111560">7</cx:pt>
          <cx:pt idx="111561">69</cx:pt>
          <cx:pt idx="111562">24</cx:pt>
          <cx:pt idx="111563">5</cx:pt>
          <cx:pt idx="111564">64</cx:pt>
          <cx:pt idx="111565">61</cx:pt>
          <cx:pt idx="111566">55</cx:pt>
          <cx:pt idx="111567">27</cx:pt>
          <cx:pt idx="111568">33</cx:pt>
          <cx:pt idx="111569">85</cx:pt>
          <cx:pt idx="111570">48</cx:pt>
          <cx:pt idx="111571">61</cx:pt>
          <cx:pt idx="111572">82</cx:pt>
          <cx:pt idx="111573">79</cx:pt>
          <cx:pt idx="111574">41</cx:pt>
          <cx:pt idx="111575">78</cx:pt>
          <cx:pt idx="111576">19</cx:pt>
          <cx:pt idx="111577">27</cx:pt>
          <cx:pt idx="111578">55</cx:pt>
          <cx:pt idx="111579">28</cx:pt>
          <cx:pt idx="111580">31</cx:pt>
          <cx:pt idx="111581">2</cx:pt>
          <cx:pt idx="111582">80</cx:pt>
          <cx:pt idx="111583">29</cx:pt>
          <cx:pt idx="111584">4</cx:pt>
          <cx:pt idx="111585">13</cx:pt>
          <cx:pt idx="111586">20</cx:pt>
          <cx:pt idx="111587">26</cx:pt>
          <cx:pt idx="111588">19</cx:pt>
          <cx:pt idx="111589">49</cx:pt>
          <cx:pt idx="111590">8</cx:pt>
          <cx:pt idx="111591">1</cx:pt>
          <cx:pt idx="111592">2</cx:pt>
          <cx:pt idx="111593">86</cx:pt>
          <cx:pt idx="111594">21</cx:pt>
          <cx:pt idx="111595">32</cx:pt>
          <cx:pt idx="111596">63</cx:pt>
          <cx:pt idx="111597">54</cx:pt>
          <cx:pt idx="111598">64</cx:pt>
          <cx:pt idx="111599">83</cx:pt>
          <cx:pt idx="111600">20</cx:pt>
          <cx:pt idx="111601">45</cx:pt>
          <cx:pt idx="111602">19</cx:pt>
          <cx:pt idx="111603">52</cx:pt>
          <cx:pt idx="111604">25</cx:pt>
          <cx:pt idx="111605">51</cx:pt>
          <cx:pt idx="111606">32</cx:pt>
          <cx:pt idx="111607">5</cx:pt>
          <cx:pt idx="111608">8</cx:pt>
          <cx:pt idx="111609">69</cx:pt>
          <cx:pt idx="111610">10</cx:pt>
          <cx:pt idx="111611">49</cx:pt>
          <cx:pt idx="111612">62</cx:pt>
          <cx:pt idx="111613">11</cx:pt>
          <cx:pt idx="111614">22</cx:pt>
          <cx:pt idx="111615">15</cx:pt>
          <cx:pt idx="111616">8</cx:pt>
          <cx:pt idx="111617">6</cx:pt>
          <cx:pt idx="111618">78</cx:pt>
          <cx:pt idx="111619">12</cx:pt>
          <cx:pt idx="111620">69</cx:pt>
          <cx:pt idx="111621">47</cx:pt>
          <cx:pt idx="111622">9</cx:pt>
          <cx:pt idx="111623">27</cx:pt>
          <cx:pt idx="111624">23</cx:pt>
          <cx:pt idx="111625">11</cx:pt>
          <cx:pt idx="111626">34</cx:pt>
          <cx:pt idx="111627">82</cx:pt>
          <cx:pt idx="111628">29</cx:pt>
          <cx:pt idx="111629">56</cx:pt>
          <cx:pt idx="111630">69</cx:pt>
          <cx:pt idx="111631">46</cx:pt>
          <cx:pt idx="111632">85</cx:pt>
          <cx:pt idx="111633">10</cx:pt>
          <cx:pt idx="111634">22</cx:pt>
          <cx:pt idx="111635">50</cx:pt>
          <cx:pt idx="111636">4</cx:pt>
          <cx:pt idx="111637">16</cx:pt>
          <cx:pt idx="111638">25</cx:pt>
          <cx:pt idx="111639">18</cx:pt>
          <cx:pt idx="111640">29</cx:pt>
          <cx:pt idx="111641">37</cx:pt>
          <cx:pt idx="111642">92</cx:pt>
          <cx:pt idx="111643">53</cx:pt>
          <cx:pt idx="111644">14</cx:pt>
          <cx:pt idx="111645">85</cx:pt>
          <cx:pt idx="111646">23</cx:pt>
          <cx:pt idx="111647">55</cx:pt>
          <cx:pt idx="111648">68</cx:pt>
          <cx:pt idx="111649">7</cx:pt>
          <cx:pt idx="111650">15</cx:pt>
          <cx:pt idx="111651">56</cx:pt>
          <cx:pt idx="111652">45</cx:pt>
          <cx:pt idx="111653">16</cx:pt>
          <cx:pt idx="111654">31</cx:pt>
          <cx:pt idx="111655">12</cx:pt>
          <cx:pt idx="111656">39</cx:pt>
          <cx:pt idx="111657">5</cx:pt>
          <cx:pt idx="111658">46</cx:pt>
          <cx:pt idx="111659">47</cx:pt>
          <cx:pt idx="111660">23</cx:pt>
          <cx:pt idx="111661">36</cx:pt>
          <cx:pt idx="111662">27</cx:pt>
          <cx:pt idx="111663">54</cx:pt>
          <cx:pt idx="111664">73</cx:pt>
          <cx:pt idx="111665">28</cx:pt>
          <cx:pt idx="111666">37</cx:pt>
          <cx:pt idx="111667">19</cx:pt>
          <cx:pt idx="111668">95</cx:pt>
          <cx:pt idx="111669">72</cx:pt>
          <cx:pt idx="111670">18</cx:pt>
          <cx:pt idx="111671">46</cx:pt>
          <cx:pt idx="111672">55</cx:pt>
          <cx:pt idx="111673">8</cx:pt>
          <cx:pt idx="111674">57</cx:pt>
          <cx:pt idx="111675">15</cx:pt>
          <cx:pt idx="111676">18</cx:pt>
          <cx:pt idx="111677">12</cx:pt>
          <cx:pt idx="111678">9</cx:pt>
          <cx:pt idx="111679">8</cx:pt>
          <cx:pt idx="111680">5</cx:pt>
          <cx:pt idx="111681">34</cx:pt>
          <cx:pt idx="111682">4</cx:pt>
          <cx:pt idx="111683">11</cx:pt>
          <cx:pt idx="111684">67</cx:pt>
          <cx:pt idx="111685">22</cx:pt>
          <cx:pt idx="111686">45</cx:pt>
          <cx:pt idx="111687">80</cx:pt>
          <cx:pt idx="111688">41</cx:pt>
          <cx:pt idx="111689">3</cx:pt>
          <cx:pt idx="111690">20</cx:pt>
          <cx:pt idx="111691">3</cx:pt>
          <cx:pt idx="111692">50</cx:pt>
          <cx:pt idx="111693">25</cx:pt>
          <cx:pt idx="111694">45</cx:pt>
          <cx:pt idx="111695">2</cx:pt>
          <cx:pt idx="111696">1</cx:pt>
          <cx:pt idx="111697">5</cx:pt>
          <cx:pt idx="111698">49</cx:pt>
          <cx:pt idx="111699">32</cx:pt>
          <cx:pt idx="111700">42</cx:pt>
          <cx:pt idx="111701">56</cx:pt>
          <cx:pt idx="111702">43</cx:pt>
          <cx:pt idx="111703">39</cx:pt>
          <cx:pt idx="111704">34</cx:pt>
          <cx:pt idx="111705">47</cx:pt>
          <cx:pt idx="111706">16</cx:pt>
          <cx:pt idx="111707">25</cx:pt>
          <cx:pt idx="111708">63</cx:pt>
          <cx:pt idx="111709">23</cx:pt>
          <cx:pt idx="111710">22</cx:pt>
          <cx:pt idx="111711">53</cx:pt>
          <cx:pt idx="111712">43</cx:pt>
          <cx:pt idx="111713">19</cx:pt>
          <cx:pt idx="111714">36</cx:pt>
          <cx:pt idx="111715">51</cx:pt>
          <cx:pt idx="111716">17</cx:pt>
          <cx:pt idx="111717">4</cx:pt>
          <cx:pt idx="111718">62</cx:pt>
          <cx:pt idx="111719">8</cx:pt>
          <cx:pt idx="111720">29</cx:pt>
          <cx:pt idx="111721">24</cx:pt>
          <cx:pt idx="111722">3</cx:pt>
          <cx:pt idx="111723">35</cx:pt>
          <cx:pt idx="111724">30</cx:pt>
          <cx:pt idx="111725">44</cx:pt>
          <cx:pt idx="111726">9</cx:pt>
          <cx:pt idx="111727">19</cx:pt>
          <cx:pt idx="111728">38</cx:pt>
          <cx:pt idx="111729">20</cx:pt>
          <cx:pt idx="111730">80</cx:pt>
          <cx:pt idx="111731">61</cx:pt>
          <cx:pt idx="111732">55</cx:pt>
          <cx:pt idx="111733">54</cx:pt>
          <cx:pt idx="111734">23</cx:pt>
          <cx:pt idx="111735">1</cx:pt>
          <cx:pt idx="111736">80</cx:pt>
          <cx:pt idx="111737">89</cx:pt>
          <cx:pt idx="111738">26</cx:pt>
          <cx:pt idx="111739">51</cx:pt>
          <cx:pt idx="111740">23</cx:pt>
          <cx:pt idx="111741">2</cx:pt>
          <cx:pt idx="111742">43</cx:pt>
          <cx:pt idx="111743">11</cx:pt>
          <cx:pt idx="111744">47</cx:pt>
          <cx:pt idx="111745">34</cx:pt>
          <cx:pt idx="111746">20</cx:pt>
          <cx:pt idx="111747">3</cx:pt>
          <cx:pt idx="111748">95</cx:pt>
          <cx:pt idx="111749">19</cx:pt>
          <cx:pt idx="111750">6</cx:pt>
          <cx:pt idx="111751">21</cx:pt>
          <cx:pt idx="111752">66</cx:pt>
          <cx:pt idx="111753">31</cx:pt>
          <cx:pt idx="111754">49</cx:pt>
          <cx:pt idx="111755">44</cx:pt>
          <cx:pt idx="111756">7</cx:pt>
          <cx:pt idx="111757">20</cx:pt>
          <cx:pt idx="111758">45</cx:pt>
          <cx:pt idx="111759">5</cx:pt>
          <cx:pt idx="111760">1</cx:pt>
          <cx:pt idx="111761">22</cx:pt>
          <cx:pt idx="111762">36</cx:pt>
          <cx:pt idx="111763">74</cx:pt>
          <cx:pt idx="111764">48</cx:pt>
          <cx:pt idx="111765">22</cx:pt>
          <cx:pt idx="111766">36</cx:pt>
          <cx:pt idx="111767">33</cx:pt>
          <cx:pt idx="111768">6</cx:pt>
          <cx:pt idx="111769">35</cx:pt>
          <cx:pt idx="111770">1</cx:pt>
          <cx:pt idx="111771">20</cx:pt>
          <cx:pt idx="111772">40</cx:pt>
          <cx:pt idx="111773">45</cx:pt>
          <cx:pt idx="111774">53</cx:pt>
          <cx:pt idx="111775">12</cx:pt>
          <cx:pt idx="111776">87</cx:pt>
          <cx:pt idx="111777">28</cx:pt>
          <cx:pt idx="111778">13</cx:pt>
          <cx:pt idx="111779">65</cx:pt>
          <cx:pt idx="111780">5</cx:pt>
          <cx:pt idx="111781">7</cx:pt>
          <cx:pt idx="111782">24</cx:pt>
          <cx:pt idx="111783">19</cx:pt>
          <cx:pt idx="111784">71</cx:pt>
          <cx:pt idx="111785">26</cx:pt>
          <cx:pt idx="111786">76</cx:pt>
          <cx:pt idx="111787">41</cx:pt>
          <cx:pt idx="111788">46</cx:pt>
          <cx:pt idx="111789">29</cx:pt>
          <cx:pt idx="111790">91</cx:pt>
          <cx:pt idx="111791">53</cx:pt>
          <cx:pt idx="111792">11</cx:pt>
          <cx:pt idx="111793">22</cx:pt>
          <cx:pt idx="111794">51</cx:pt>
          <cx:pt idx="111795">3</cx:pt>
          <cx:pt idx="111796">9</cx:pt>
          <cx:pt idx="111797">27</cx:pt>
          <cx:pt idx="111798">20</cx:pt>
          <cx:pt idx="111799">1</cx:pt>
          <cx:pt idx="111800">25</cx:pt>
          <cx:pt idx="111801">16</cx:pt>
          <cx:pt idx="111802">11</cx:pt>
          <cx:pt idx="111803">5</cx:pt>
          <cx:pt idx="111804">14</cx:pt>
          <cx:pt idx="111805">36</cx:pt>
          <cx:pt idx="111806">84</cx:pt>
          <cx:pt idx="111807">53</cx:pt>
          <cx:pt idx="111808">39</cx:pt>
          <cx:pt idx="111809">24</cx:pt>
          <cx:pt idx="111810">27</cx:pt>
          <cx:pt idx="111811">1</cx:pt>
          <cx:pt idx="111812">12</cx:pt>
          <cx:pt idx="111813">17</cx:pt>
          <cx:pt idx="111814">21</cx:pt>
          <cx:pt idx="111815">32</cx:pt>
          <cx:pt idx="111816">5</cx:pt>
          <cx:pt idx="111817">76</cx:pt>
          <cx:pt idx="111818">49</cx:pt>
          <cx:pt idx="111819">23</cx:pt>
          <cx:pt idx="111820">56</cx:pt>
          <cx:pt idx="111821">75</cx:pt>
          <cx:pt idx="111822">31</cx:pt>
          <cx:pt idx="111823">63</cx:pt>
          <cx:pt idx="111824">8</cx:pt>
          <cx:pt idx="111825">65</cx:pt>
          <cx:pt idx="111826">13</cx:pt>
          <cx:pt idx="111827">67</cx:pt>
          <cx:pt idx="111828">23</cx:pt>
          <cx:pt idx="111829">6</cx:pt>
          <cx:pt idx="111830">41</cx:pt>
          <cx:pt idx="111831">74</cx:pt>
          <cx:pt idx="111832">48</cx:pt>
          <cx:pt idx="111833">76</cx:pt>
          <cx:pt idx="111834">84</cx:pt>
          <cx:pt idx="111835">4</cx:pt>
          <cx:pt idx="111836">87</cx:pt>
          <cx:pt idx="111837">19</cx:pt>
          <cx:pt idx="111838">80</cx:pt>
          <cx:pt idx="111839">17</cx:pt>
          <cx:pt idx="111840">36</cx:pt>
          <cx:pt idx="111841">55</cx:pt>
          <cx:pt idx="111842">13</cx:pt>
          <cx:pt idx="111843">57</cx:pt>
          <cx:pt idx="111844">8</cx:pt>
          <cx:pt idx="111845">52</cx:pt>
          <cx:pt idx="111846">5</cx:pt>
          <cx:pt idx="111847">10</cx:pt>
          <cx:pt idx="111848">4</cx:pt>
          <cx:pt idx="111849">31</cx:pt>
          <cx:pt idx="111850">16</cx:pt>
          <cx:pt idx="111851">50</cx:pt>
          <cx:pt idx="111852">23</cx:pt>
          <cx:pt idx="111853">68</cx:pt>
          <cx:pt idx="111854">12</cx:pt>
          <cx:pt idx="111855">41</cx:pt>
          <cx:pt idx="111856">49</cx:pt>
          <cx:pt idx="111857">29</cx:pt>
          <cx:pt idx="111858">16</cx:pt>
          <cx:pt idx="111859">2</cx:pt>
          <cx:pt idx="111860">88</cx:pt>
          <cx:pt idx="111861">52</cx:pt>
          <cx:pt idx="111862">9</cx:pt>
          <cx:pt idx="111863">25</cx:pt>
          <cx:pt idx="111864">28</cx:pt>
          <cx:pt idx="111865">15</cx:pt>
          <cx:pt idx="111866">22</cx:pt>
          <cx:pt idx="111867">64</cx:pt>
          <cx:pt idx="111868">14</cx:pt>
          <cx:pt idx="111869">17</cx:pt>
          <cx:pt idx="111870">26</cx:pt>
          <cx:pt idx="111871">33</cx:pt>
          <cx:pt idx="111872">53</cx:pt>
          <cx:pt idx="111873">31</cx:pt>
          <cx:pt idx="111874">29</cx:pt>
          <cx:pt idx="111875">30</cx:pt>
          <cx:pt idx="111876">10</cx:pt>
          <cx:pt idx="111877">21</cx:pt>
          <cx:pt idx="111878">3</cx:pt>
          <cx:pt idx="111879">50</cx:pt>
          <cx:pt idx="111880">18</cx:pt>
          <cx:pt idx="111881">25</cx:pt>
          <cx:pt idx="111882">45</cx:pt>
          <cx:pt idx="111883">4</cx:pt>
          <cx:pt idx="111884">1</cx:pt>
          <cx:pt idx="111885">5</cx:pt>
          <cx:pt idx="111886">52</cx:pt>
          <cx:pt idx="111887">27</cx:pt>
          <cx:pt idx="111888">20</cx:pt>
          <cx:pt idx="111889">68</cx:pt>
          <cx:pt idx="111890">21</cx:pt>
          <cx:pt idx="111891">47</cx:pt>
          <cx:pt idx="111892">74</cx:pt>
          <cx:pt idx="111893">84</cx:pt>
          <cx:pt idx="111894">25</cx:pt>
          <cx:pt idx="111895">9</cx:pt>
          <cx:pt idx="111896">16</cx:pt>
          <cx:pt idx="111897">37</cx:pt>
          <cx:pt idx="111898">50</cx:pt>
          <cx:pt idx="111899">38</cx:pt>
          <cx:pt idx="111900">46</cx:pt>
          <cx:pt idx="111901">72</cx:pt>
          <cx:pt idx="111902">45</cx:pt>
          <cx:pt idx="111903">6</cx:pt>
          <cx:pt idx="111904">20</cx:pt>
          <cx:pt idx="111905">60</cx:pt>
          <cx:pt idx="111906">5</cx:pt>
          <cx:pt idx="111907">12</cx:pt>
          <cx:pt idx="111908">33</cx:pt>
          <cx:pt idx="111909">68</cx:pt>
          <cx:pt idx="111910">7</cx:pt>
          <cx:pt idx="111911">87</cx:pt>
          <cx:pt idx="111912">29</cx:pt>
          <cx:pt idx="111913">17</cx:pt>
          <cx:pt idx="111914">51</cx:pt>
          <cx:pt idx="111915">3</cx:pt>
          <cx:pt idx="111916">20</cx:pt>
          <cx:pt idx="111917">46</cx:pt>
          <cx:pt idx="111918">22</cx:pt>
          <cx:pt idx="111919">86</cx:pt>
          <cx:pt idx="111920">4</cx:pt>
          <cx:pt idx="111921">53</cx:pt>
          <cx:pt idx="111922">32</cx:pt>
          <cx:pt idx="111923">14</cx:pt>
          <cx:pt idx="111924">12</cx:pt>
          <cx:pt idx="111925">33</cx:pt>
          <cx:pt idx="111926">58</cx:pt>
          <cx:pt idx="111927">70</cx:pt>
          <cx:pt idx="111928">72</cx:pt>
          <cx:pt idx="111929">30</cx:pt>
          <cx:pt idx="111930">41</cx:pt>
          <cx:pt idx="111931">8</cx:pt>
          <cx:pt idx="111932">42</cx:pt>
          <cx:pt idx="111933">36</cx:pt>
          <cx:pt idx="111934">19</cx:pt>
          <cx:pt idx="111935">20</cx:pt>
          <cx:pt idx="111936">70</cx:pt>
          <cx:pt idx="111937">11</cx:pt>
          <cx:pt idx="111938">80</cx:pt>
          <cx:pt idx="111939">38</cx:pt>
          <cx:pt idx="111940">64</cx:pt>
          <cx:pt idx="111941">9</cx:pt>
          <cx:pt idx="111942">43</cx:pt>
          <cx:pt idx="111943">32</cx:pt>
          <cx:pt idx="111944">26</cx:pt>
          <cx:pt idx="111945">75</cx:pt>
          <cx:pt idx="111946">57</cx:pt>
          <cx:pt idx="111947">29</cx:pt>
          <cx:pt idx="111948">51</cx:pt>
          <cx:pt idx="111949">64</cx:pt>
          <cx:pt idx="111950">9</cx:pt>
          <cx:pt idx="111951">16</cx:pt>
          <cx:pt idx="111952">35</cx:pt>
          <cx:pt idx="111953">48</cx:pt>
          <cx:pt idx="111954">2</cx:pt>
          <cx:pt idx="111955">30</cx:pt>
          <cx:pt idx="111956">85</cx:pt>
          <cx:pt idx="111957">21</cx:pt>
          <cx:pt idx="111958">4</cx:pt>
          <cx:pt idx="111959">14</cx:pt>
          <cx:pt idx="111960">59</cx:pt>
          <cx:pt idx="111961">6</cx:pt>
          <cx:pt idx="111962">72</cx:pt>
          <cx:pt idx="111963">4</cx:pt>
          <cx:pt idx="111964">12</cx:pt>
          <cx:pt idx="111965">49</cx:pt>
          <cx:pt idx="111966">5</cx:pt>
          <cx:pt idx="111967">48</cx:pt>
          <cx:pt idx="111968">56</cx:pt>
          <cx:pt idx="111969">30</cx:pt>
          <cx:pt idx="111970">76</cx:pt>
          <cx:pt idx="111971">80</cx:pt>
          <cx:pt idx="111972">21</cx:pt>
          <cx:pt idx="111973">8</cx:pt>
          <cx:pt idx="111974">50</cx:pt>
          <cx:pt idx="111975">27</cx:pt>
          <cx:pt idx="111976">15</cx:pt>
          <cx:pt idx="111977">5</cx:pt>
          <cx:pt idx="111978">1</cx:pt>
          <cx:pt idx="111979">38</cx:pt>
          <cx:pt idx="111980">60</cx:pt>
          <cx:pt idx="111981">77</cx:pt>
          <cx:pt idx="111982">10</cx:pt>
          <cx:pt idx="111983">35</cx:pt>
          <cx:pt idx="111984">8</cx:pt>
          <cx:pt idx="111985">89</cx:pt>
          <cx:pt idx="111986">18</cx:pt>
          <cx:pt idx="111987">12</cx:pt>
          <cx:pt idx="111988">4</cx:pt>
          <cx:pt idx="111989">69</cx:pt>
          <cx:pt idx="111990">8</cx:pt>
          <cx:pt idx="111991">87</cx:pt>
          <cx:pt idx="111992">81</cx:pt>
          <cx:pt idx="111993">19</cx:pt>
          <cx:pt idx="111994">35</cx:pt>
          <cx:pt idx="111995">3</cx:pt>
          <cx:pt idx="111996">52</cx:pt>
          <cx:pt idx="111997">25</cx:pt>
          <cx:pt idx="111998">59</cx:pt>
          <cx:pt idx="111999">30</cx:pt>
          <cx:pt idx="112000">2</cx:pt>
          <cx:pt idx="112001">70</cx:pt>
          <cx:pt idx="112002">45</cx:pt>
          <cx:pt idx="112003">12</cx:pt>
          <cx:pt idx="112004">40</cx:pt>
          <cx:pt idx="112005">18</cx:pt>
          <cx:pt idx="112006">13</cx:pt>
          <cx:pt idx="112007">75</cx:pt>
          <cx:pt idx="112008">48</cx:pt>
          <cx:pt idx="112009">93</cx:pt>
          <cx:pt idx="112010">52</cx:pt>
          <cx:pt idx="112011">49</cx:pt>
          <cx:pt idx="112012">6</cx:pt>
          <cx:pt idx="112013">63</cx:pt>
          <cx:pt idx="112014">41</cx:pt>
          <cx:pt idx="112015">8</cx:pt>
          <cx:pt idx="112016">50</cx:pt>
          <cx:pt idx="112017">79</cx:pt>
          <cx:pt idx="112018">2</cx:pt>
          <cx:pt idx="112019">36</cx:pt>
          <cx:pt idx="112020">54</cx:pt>
          <cx:pt idx="112021">48</cx:pt>
          <cx:pt idx="112022">30</cx:pt>
          <cx:pt idx="112023">38</cx:pt>
          <cx:pt idx="112024">13</cx:pt>
          <cx:pt idx="112025">2</cx:pt>
          <cx:pt idx="112026">57</cx:pt>
          <cx:pt idx="112027">10</cx:pt>
          <cx:pt idx="112028">43</cx:pt>
          <cx:pt idx="112029">23</cx:pt>
          <cx:pt idx="112030">46</cx:pt>
          <cx:pt idx="112031">36</cx:pt>
          <cx:pt idx="112032">12</cx:pt>
          <cx:pt idx="112033">22</cx:pt>
          <cx:pt idx="112034">8</cx:pt>
          <cx:pt idx="112035">4</cx:pt>
          <cx:pt idx="112036">40</cx:pt>
          <cx:pt idx="112037">46</cx:pt>
          <cx:pt idx="112038">13</cx:pt>
          <cx:pt idx="112039">1</cx:pt>
          <cx:pt idx="112040">43</cx:pt>
          <cx:pt idx="112041">52</cx:pt>
          <cx:pt idx="112042">9</cx:pt>
          <cx:pt idx="112043">26</cx:pt>
          <cx:pt idx="112044">35</cx:pt>
          <cx:pt idx="112045">2</cx:pt>
          <cx:pt idx="112046">7</cx:pt>
          <cx:pt idx="112047">22</cx:pt>
          <cx:pt idx="112048">61</cx:pt>
          <cx:pt idx="112049">8</cx:pt>
          <cx:pt idx="112050">27</cx:pt>
          <cx:pt idx="112051">58</cx:pt>
          <cx:pt idx="112052">19</cx:pt>
          <cx:pt idx="112053">17</cx:pt>
          <cx:pt idx="112054">6</cx:pt>
          <cx:pt idx="112055">18</cx:pt>
          <cx:pt idx="112056">10</cx:pt>
          <cx:pt idx="112057">42</cx:pt>
          <cx:pt idx="112058">5</cx:pt>
          <cx:pt idx="112059">14</cx:pt>
          <cx:pt idx="112060">24</cx:pt>
          <cx:pt idx="112061">46</cx:pt>
          <cx:pt idx="112062">7</cx:pt>
          <cx:pt idx="112063">39</cx:pt>
          <cx:pt idx="112064">84</cx:pt>
          <cx:pt idx="112065">42</cx:pt>
          <cx:pt idx="112066">1</cx:pt>
          <cx:pt idx="112067">4</cx:pt>
          <cx:pt idx="112068">80</cx:pt>
          <cx:pt idx="112069">9</cx:pt>
          <cx:pt idx="112070">70</cx:pt>
          <cx:pt idx="112071">45</cx:pt>
          <cx:pt idx="112072">3</cx:pt>
          <cx:pt idx="112073">94</cx:pt>
          <cx:pt idx="112074">15</cx:pt>
          <cx:pt idx="112075">7</cx:pt>
          <cx:pt idx="112076">11</cx:pt>
          <cx:pt idx="112077">89</cx:pt>
          <cx:pt idx="112078">36</cx:pt>
          <cx:pt idx="112079">5</cx:pt>
          <cx:pt idx="112080">26</cx:pt>
          <cx:pt idx="112081">35</cx:pt>
          <cx:pt idx="112082">32</cx:pt>
          <cx:pt idx="112083">3</cx:pt>
          <cx:pt idx="112084">10</cx:pt>
          <cx:pt idx="112085">4</cx:pt>
          <cx:pt idx="112086">39</cx:pt>
          <cx:pt idx="112087">15</cx:pt>
          <cx:pt idx="112088">43</cx:pt>
          <cx:pt idx="112089">31</cx:pt>
          <cx:pt idx="112090">51</cx:pt>
          <cx:pt idx="112091">1</cx:pt>
          <cx:pt idx="112092">74</cx:pt>
          <cx:pt idx="112093">63</cx:pt>
          <cx:pt idx="112094">19</cx:pt>
          <cx:pt idx="112095">49</cx:pt>
          <cx:pt idx="112096">25</cx:pt>
          <cx:pt idx="112097">55</cx:pt>
          <cx:pt idx="112098">23</cx:pt>
          <cx:pt idx="112099">6</cx:pt>
          <cx:pt idx="112100">3</cx:pt>
          <cx:pt idx="112101">1</cx:pt>
          <cx:pt idx="112102">51</cx:pt>
          <cx:pt idx="112103">19</cx:pt>
          <cx:pt idx="112104">47</cx:pt>
          <cx:pt idx="112105">31</cx:pt>
          <cx:pt idx="112106">22</cx:pt>
          <cx:pt idx="112107">10</cx:pt>
          <cx:pt idx="112108">4</cx:pt>
          <cx:pt idx="112109">54</cx:pt>
          <cx:pt idx="112110">69</cx:pt>
          <cx:pt idx="112111">14</cx:pt>
          <cx:pt idx="112112">11</cx:pt>
          <cx:pt idx="112113">17</cx:pt>
          <cx:pt idx="112114">10</cx:pt>
          <cx:pt idx="112115">33</cx:pt>
          <cx:pt idx="112116">52</cx:pt>
          <cx:pt idx="112117">21</cx:pt>
          <cx:pt idx="112118">2</cx:pt>
          <cx:pt idx="112119">70</cx:pt>
          <cx:pt idx="112120">35</cx:pt>
          <cx:pt idx="112121">80</cx:pt>
          <cx:pt idx="112122">4</cx:pt>
          <cx:pt idx="112123">15</cx:pt>
          <cx:pt idx="112124">22</cx:pt>
          <cx:pt idx="112125">46</cx:pt>
          <cx:pt idx="112126">32</cx:pt>
          <cx:pt idx="112127">37</cx:pt>
          <cx:pt idx="112128">53</cx:pt>
          <cx:pt idx="112129">26</cx:pt>
          <cx:pt idx="112130">31</cx:pt>
          <cx:pt idx="112131">33</cx:pt>
          <cx:pt idx="112132">9</cx:pt>
          <cx:pt idx="112133">7</cx:pt>
          <cx:pt idx="112134">3</cx:pt>
          <cx:pt idx="112135">49</cx:pt>
          <cx:pt idx="112136">85</cx:pt>
          <cx:pt idx="112137">10</cx:pt>
          <cx:pt idx="112138">19</cx:pt>
          <cx:pt idx="112139">22</cx:pt>
          <cx:pt idx="112140">19</cx:pt>
          <cx:pt idx="112141">66</cx:pt>
          <cx:pt idx="112142">1</cx:pt>
          <cx:pt idx="112143">85</cx:pt>
          <cx:pt idx="112144">61</cx:pt>
          <cx:pt idx="112145">11</cx:pt>
          <cx:pt idx="112146">49</cx:pt>
          <cx:pt idx="112147">41</cx:pt>
          <cx:pt idx="112148">4</cx:pt>
          <cx:pt idx="112149">28</cx:pt>
          <cx:pt idx="112150">9</cx:pt>
          <cx:pt idx="112151">34</cx:pt>
          <cx:pt idx="112152">45</cx:pt>
          <cx:pt idx="112153">35</cx:pt>
          <cx:pt idx="112154">16</cx:pt>
          <cx:pt idx="112155">10</cx:pt>
          <cx:pt idx="112156">30</cx:pt>
          <cx:pt idx="112157">15</cx:pt>
          <cx:pt idx="112158">16</cx:pt>
          <cx:pt idx="112159">36</cx:pt>
          <cx:pt idx="112160">59</cx:pt>
          <cx:pt idx="112161">63</cx:pt>
          <cx:pt idx="112162">28</cx:pt>
          <cx:pt idx="112163">52</cx:pt>
          <cx:pt idx="112164">20</cx:pt>
          <cx:pt idx="112165">51</cx:pt>
          <cx:pt idx="112166">17</cx:pt>
          <cx:pt idx="112167">79</cx:pt>
          <cx:pt idx="112168">22</cx:pt>
          <cx:pt idx="112169">8</cx:pt>
          <cx:pt idx="112170">10</cx:pt>
          <cx:pt idx="112171">18</cx:pt>
          <cx:pt idx="112172">71</cx:pt>
          <cx:pt idx="112173">14</cx:pt>
          <cx:pt idx="112174">64</cx:pt>
          <cx:pt idx="112175">48</cx:pt>
          <cx:pt idx="112176">66</cx:pt>
          <cx:pt idx="112177">44</cx:pt>
          <cx:pt idx="112178">29</cx:pt>
          <cx:pt idx="112179">6</cx:pt>
          <cx:pt idx="112180">1</cx:pt>
          <cx:pt idx="112181">7</cx:pt>
          <cx:pt idx="112182">52</cx:pt>
          <cx:pt idx="112183">74</cx:pt>
          <cx:pt idx="112184">91</cx:pt>
          <cx:pt idx="112185">17</cx:pt>
          <cx:pt idx="112186">35</cx:pt>
          <cx:pt idx="112187">24</cx:pt>
          <cx:pt idx="112188">22</cx:pt>
          <cx:pt idx="112189">6</cx:pt>
          <cx:pt idx="112190">33</cx:pt>
          <cx:pt idx="112191">12</cx:pt>
          <cx:pt idx="112192">29</cx:pt>
          <cx:pt idx="112193">57</cx:pt>
          <cx:pt idx="112194">19</cx:pt>
          <cx:pt idx="112195">96</cx:pt>
          <cx:pt idx="112196">73</cx:pt>
          <cx:pt idx="112197">2</cx:pt>
          <cx:pt idx="112198">15</cx:pt>
          <cx:pt idx="112199">55</cx:pt>
          <cx:pt idx="112200">66</cx:pt>
          <cx:pt idx="112201">67</cx:pt>
          <cx:pt idx="112202">8</cx:pt>
          <cx:pt idx="112203">30</cx:pt>
          <cx:pt idx="112204">5</cx:pt>
          <cx:pt idx="112205">43</cx:pt>
          <cx:pt idx="112206">49</cx:pt>
          <cx:pt idx="112207">28</cx:pt>
          <cx:pt idx="112208">4</cx:pt>
          <cx:pt idx="112209">74</cx:pt>
          <cx:pt idx="112210">58</cx:pt>
          <cx:pt idx="112211">64</cx:pt>
          <cx:pt idx="112212">6</cx:pt>
          <cx:pt idx="112213">7</cx:pt>
          <cx:pt idx="112214">1</cx:pt>
          <cx:pt idx="112215">41</cx:pt>
          <cx:pt idx="112216">58</cx:pt>
          <cx:pt idx="112217">28</cx:pt>
          <cx:pt idx="112218">32</cx:pt>
          <cx:pt idx="112219">25</cx:pt>
          <cx:pt idx="112220">9</cx:pt>
          <cx:pt idx="112221">68</cx:pt>
          <cx:pt idx="112222">14</cx:pt>
          <cx:pt idx="112223">87</cx:pt>
          <cx:pt idx="112224">94</cx:pt>
          <cx:pt idx="112225">35</cx:pt>
          <cx:pt idx="112226">4</cx:pt>
          <cx:pt idx="112227">30</cx:pt>
          <cx:pt idx="112228">55</cx:pt>
          <cx:pt idx="112229">11</cx:pt>
          <cx:pt idx="112230">1</cx:pt>
          <cx:pt idx="112231">10</cx:pt>
          <cx:pt idx="112232">45</cx:pt>
          <cx:pt idx="112233">8</cx:pt>
          <cx:pt idx="112234">87</cx:pt>
          <cx:pt idx="112235">61</cx:pt>
          <cx:pt idx="112236">40</cx:pt>
          <cx:pt idx="112237">55</cx:pt>
          <cx:pt idx="112238">62</cx:pt>
          <cx:pt idx="112239">38</cx:pt>
          <cx:pt idx="112240">15</cx:pt>
          <cx:pt idx="112241">88</cx:pt>
          <cx:pt idx="112242">22</cx:pt>
          <cx:pt idx="112243">78</cx:pt>
          <cx:pt idx="112244">18</cx:pt>
          <cx:pt idx="112245">6</cx:pt>
          <cx:pt idx="112246">30</cx:pt>
          <cx:pt idx="112247">29</cx:pt>
          <cx:pt idx="112248">15</cx:pt>
          <cx:pt idx="112249">9</cx:pt>
          <cx:pt idx="112250">8</cx:pt>
          <cx:pt idx="112251">16</cx:pt>
          <cx:pt idx="112252">57</cx:pt>
          <cx:pt idx="112253">84</cx:pt>
          <cx:pt idx="112254">47</cx:pt>
          <cx:pt idx="112255">11</cx:pt>
          <cx:pt idx="112256">59</cx:pt>
          <cx:pt idx="112257">32</cx:pt>
          <cx:pt idx="112258">45</cx:pt>
          <cx:pt idx="112259">58</cx:pt>
          <cx:pt idx="112260">28</cx:pt>
          <cx:pt idx="112261">8</cx:pt>
          <cx:pt idx="112262">22</cx:pt>
          <cx:pt idx="112263">56</cx:pt>
          <cx:pt idx="112264">57</cx:pt>
          <cx:pt idx="112265">15</cx:pt>
          <cx:pt idx="112266">75</cx:pt>
          <cx:pt idx="112267">44</cx:pt>
          <cx:pt idx="112268">52</cx:pt>
          <cx:pt idx="112269">27</cx:pt>
          <cx:pt idx="112270">43</cx:pt>
          <cx:pt idx="112271">29</cx:pt>
          <cx:pt idx="112272">40</cx:pt>
          <cx:pt idx="112273">84</cx:pt>
          <cx:pt idx="112274">33</cx:pt>
          <cx:pt idx="112275">40</cx:pt>
          <cx:pt idx="112276">45</cx:pt>
          <cx:pt idx="112277">44</cx:pt>
          <cx:pt idx="112278">53</cx:pt>
          <cx:pt idx="112279">17</cx:pt>
          <cx:pt idx="112280">39</cx:pt>
          <cx:pt idx="112281">11</cx:pt>
          <cx:pt idx="112282">6</cx:pt>
          <cx:pt idx="112283">31</cx:pt>
          <cx:pt idx="112284">60</cx:pt>
          <cx:pt idx="112285">37</cx:pt>
          <cx:pt idx="112286">8</cx:pt>
          <cx:pt idx="112287">79</cx:pt>
          <cx:pt idx="112288">22</cx:pt>
          <cx:pt idx="112289">24</cx:pt>
          <cx:pt idx="112290">5</cx:pt>
          <cx:pt idx="112291">16</cx:pt>
          <cx:pt idx="112292">29</cx:pt>
          <cx:pt idx="112293">42</cx:pt>
          <cx:pt idx="112294">2</cx:pt>
          <cx:pt idx="112295">24</cx:pt>
          <cx:pt idx="112296">18</cx:pt>
          <cx:pt idx="112297">33</cx:pt>
          <cx:pt idx="112298">51</cx:pt>
          <cx:pt idx="112299">9</cx:pt>
          <cx:pt idx="112300">12</cx:pt>
          <cx:pt idx="112301">70</cx:pt>
          <cx:pt idx="112302">1</cx:pt>
          <cx:pt idx="112303">54</cx:pt>
          <cx:pt idx="112304">20</cx:pt>
          <cx:pt idx="112305">4</cx:pt>
          <cx:pt idx="112306">8</cx:pt>
          <cx:pt idx="112307">6</cx:pt>
          <cx:pt idx="112308">19</cx:pt>
          <cx:pt idx="112309">3</cx:pt>
          <cx:pt idx="112310">61</cx:pt>
          <cx:pt idx="112311">84</cx:pt>
          <cx:pt idx="112312">58</cx:pt>
          <cx:pt idx="112313">54</cx:pt>
          <cx:pt idx="112314">12</cx:pt>
          <cx:pt idx="112315">17</cx:pt>
          <cx:pt idx="112316">59</cx:pt>
          <cx:pt idx="112317">42</cx:pt>
          <cx:pt idx="112318">76</cx:pt>
          <cx:pt idx="112319">51</cx:pt>
          <cx:pt idx="112320">32</cx:pt>
          <cx:pt idx="112321">15</cx:pt>
          <cx:pt idx="112322">39</cx:pt>
          <cx:pt idx="112323">31</cx:pt>
          <cx:pt idx="112324">1</cx:pt>
          <cx:pt idx="112325">72</cx:pt>
          <cx:pt idx="112326">14</cx:pt>
          <cx:pt idx="112327">25</cx:pt>
          <cx:pt idx="112328">42</cx:pt>
          <cx:pt idx="112329">17</cx:pt>
          <cx:pt idx="112330">2</cx:pt>
          <cx:pt idx="112331">60</cx:pt>
          <cx:pt idx="112332">7</cx:pt>
          <cx:pt idx="112333">19</cx:pt>
          <cx:pt idx="112334">55</cx:pt>
          <cx:pt idx="112335">10</cx:pt>
          <cx:pt idx="112336">25</cx:pt>
          <cx:pt idx="112337">49</cx:pt>
          <cx:pt idx="112338">19</cx:pt>
          <cx:pt idx="112339">66</cx:pt>
          <cx:pt idx="112340">6</cx:pt>
          <cx:pt idx="112341">36</cx:pt>
          <cx:pt idx="112342">23</cx:pt>
          <cx:pt idx="112343">16</cx:pt>
          <cx:pt idx="112344">48</cx:pt>
          <cx:pt idx="112345">57</cx:pt>
          <cx:pt idx="112346">53</cx:pt>
          <cx:pt idx="112347">38</cx:pt>
          <cx:pt idx="112348">30</cx:pt>
          <cx:pt idx="112349">32</cx:pt>
          <cx:pt idx="112350">80</cx:pt>
          <cx:pt idx="112351">22</cx:pt>
          <cx:pt idx="112352">60</cx:pt>
          <cx:pt idx="112353">63</cx:pt>
          <cx:pt idx="112354">36</cx:pt>
          <cx:pt idx="112355">32</cx:pt>
          <cx:pt idx="112356">23</cx:pt>
          <cx:pt idx="112357">56</cx:pt>
          <cx:pt idx="112358">2</cx:pt>
          <cx:pt idx="112359">4</cx:pt>
          <cx:pt idx="112360">9</cx:pt>
          <cx:pt idx="112361">41</cx:pt>
          <cx:pt idx="112362">45</cx:pt>
          <cx:pt idx="112363">55</cx:pt>
          <cx:pt idx="112364">47</cx:pt>
          <cx:pt idx="112365">81</cx:pt>
          <cx:pt idx="112366">12</cx:pt>
          <cx:pt idx="112367">67</cx:pt>
          <cx:pt idx="112368">19</cx:pt>
          <cx:pt idx="112369">63</cx:pt>
          <cx:pt idx="112370">42</cx:pt>
          <cx:pt idx="112371">39</cx:pt>
          <cx:pt idx="112372">24</cx:pt>
          <cx:pt idx="112373">10</cx:pt>
          <cx:pt idx="112374">5</cx:pt>
          <cx:pt idx="112375">20</cx:pt>
          <cx:pt idx="112376">28</cx:pt>
          <cx:pt idx="112377">53</cx:pt>
          <cx:pt idx="112378">2</cx:pt>
          <cx:pt idx="112379">49</cx:pt>
          <cx:pt idx="112380">8</cx:pt>
          <cx:pt idx="112381">55</cx:pt>
          <cx:pt idx="112382">57</cx:pt>
          <cx:pt idx="112383">12</cx:pt>
          <cx:pt idx="112384">7</cx:pt>
          <cx:pt idx="112385">65</cx:pt>
          <cx:pt idx="112386">82</cx:pt>
          <cx:pt idx="112387">41</cx:pt>
          <cx:pt idx="112388">2</cx:pt>
          <cx:pt idx="112389">5</cx:pt>
          <cx:pt idx="112390">9</cx:pt>
          <cx:pt idx="112391">60</cx:pt>
          <cx:pt idx="112392">89</cx:pt>
          <cx:pt idx="112393">40</cx:pt>
          <cx:pt idx="112394">23</cx:pt>
          <cx:pt idx="112395">17</cx:pt>
          <cx:pt idx="112396">36</cx:pt>
          <cx:pt idx="112397">13</cx:pt>
          <cx:pt idx="112398">70</cx:pt>
          <cx:pt idx="112399">24</cx:pt>
          <cx:pt idx="112400">84</cx:pt>
          <cx:pt idx="112401">50</cx:pt>
          <cx:pt idx="112402">44</cx:pt>
          <cx:pt idx="112403">1</cx:pt>
          <cx:pt idx="112404">29</cx:pt>
          <cx:pt idx="112405">54</cx:pt>
          <cx:pt idx="112406">51</cx:pt>
          <cx:pt idx="112407">8</cx:pt>
          <cx:pt idx="112408">66</cx:pt>
          <cx:pt idx="112409">33</cx:pt>
          <cx:pt idx="112410">47</cx:pt>
          <cx:pt idx="112411">14</cx:pt>
          <cx:pt idx="112412">6</cx:pt>
          <cx:pt idx="112413">58</cx:pt>
          <cx:pt idx="112414">21</cx:pt>
          <cx:pt idx="112415">30</cx:pt>
          <cx:pt idx="112416">52</cx:pt>
          <cx:pt idx="112417">70</cx:pt>
          <cx:pt idx="112418">79</cx:pt>
          <cx:pt idx="112419">20</cx:pt>
          <cx:pt idx="112420">37</cx:pt>
          <cx:pt idx="112421">86</cx:pt>
          <cx:pt idx="112422">84</cx:pt>
          <cx:pt idx="112423">32</cx:pt>
          <cx:pt idx="112424">51</cx:pt>
          <cx:pt idx="112425">18</cx:pt>
          <cx:pt idx="112426">32</cx:pt>
          <cx:pt idx="112427">4</cx:pt>
          <cx:pt idx="112428">5</cx:pt>
          <cx:pt idx="112429">10</cx:pt>
          <cx:pt idx="112430">47</cx:pt>
          <cx:pt idx="112431">60</cx:pt>
          <cx:pt idx="112432">38</cx:pt>
          <cx:pt idx="112433">57</cx:pt>
          <cx:pt idx="112434">16</cx:pt>
          <cx:pt idx="112435">14</cx:pt>
          <cx:pt idx="112436">45</cx:pt>
          <cx:pt idx="112437">43</cx:pt>
          <cx:pt idx="112438">24</cx:pt>
          <cx:pt idx="112439">46</cx:pt>
          <cx:pt idx="112440">73</cx:pt>
          <cx:pt idx="112441">10</cx:pt>
          <cx:pt idx="112442">34</cx:pt>
          <cx:pt idx="112443">7</cx:pt>
          <cx:pt idx="112444">20</cx:pt>
          <cx:pt idx="112445">13</cx:pt>
          <cx:pt idx="112446">39</cx:pt>
          <cx:pt idx="112447">33</cx:pt>
          <cx:pt idx="112448">49</cx:pt>
          <cx:pt idx="112449">52</cx:pt>
          <cx:pt idx="112450">64</cx:pt>
          <cx:pt idx="112451">31</cx:pt>
          <cx:pt idx="112452">14</cx:pt>
          <cx:pt idx="112453">8</cx:pt>
          <cx:pt idx="112454">59</cx:pt>
          <cx:pt idx="112455">27</cx:pt>
          <cx:pt idx="112456">15</cx:pt>
          <cx:pt idx="112457">88</cx:pt>
          <cx:pt idx="112458">41</cx:pt>
          <cx:pt idx="112459">26</cx:pt>
          <cx:pt idx="112460">7</cx:pt>
          <cx:pt idx="112461">38</cx:pt>
          <cx:pt idx="112462">23</cx:pt>
          <cx:pt idx="112463">72</cx:pt>
          <cx:pt idx="112464">71</cx:pt>
          <cx:pt idx="112465">59</cx:pt>
          <cx:pt idx="112466">6</cx:pt>
          <cx:pt idx="112467">3</cx:pt>
          <cx:pt idx="112468">20</cx:pt>
          <cx:pt idx="112469">31</cx:pt>
          <cx:pt idx="112470">1</cx:pt>
          <cx:pt idx="112471">67</cx:pt>
          <cx:pt idx="112472">46</cx:pt>
          <cx:pt idx="112473">58</cx:pt>
          <cx:pt idx="112474">4</cx:pt>
          <cx:pt idx="112475">69</cx:pt>
          <cx:pt idx="112476">53</cx:pt>
          <cx:pt idx="112477">52</cx:pt>
          <cx:pt idx="112478">16</cx:pt>
          <cx:pt idx="112479">86</cx:pt>
          <cx:pt idx="112480">12</cx:pt>
          <cx:pt idx="112481">21</cx:pt>
          <cx:pt idx="112482">7</cx:pt>
          <cx:pt idx="112483">91</cx:pt>
          <cx:pt idx="112484">28</cx:pt>
          <cx:pt idx="112485">51</cx:pt>
          <cx:pt idx="112486">27</cx:pt>
          <cx:pt idx="112487">4</cx:pt>
          <cx:pt idx="112488">36</cx:pt>
          <cx:pt idx="112489">71</cx:pt>
          <cx:pt idx="112490">55</cx:pt>
          <cx:pt idx="112491">5</cx:pt>
          <cx:pt idx="112492">88</cx:pt>
          <cx:pt idx="112493">37</cx:pt>
          <cx:pt idx="112494">54</cx:pt>
          <cx:pt idx="112495">30</cx:pt>
          <cx:pt idx="112496">16</cx:pt>
          <cx:pt idx="112497">18</cx:pt>
          <cx:pt idx="112498">9</cx:pt>
          <cx:pt idx="112499">12</cx:pt>
          <cx:pt idx="112500">76</cx:pt>
          <cx:pt idx="112501">25</cx:pt>
          <cx:pt idx="112502">44</cx:pt>
          <cx:pt idx="112503">1</cx:pt>
          <cx:pt idx="112504">72</cx:pt>
          <cx:pt idx="112505">69</cx:pt>
          <cx:pt idx="112506">89</cx:pt>
          <cx:pt idx="112507">28</cx:pt>
          <cx:pt idx="112508">10</cx:pt>
          <cx:pt idx="112509">17</cx:pt>
          <cx:pt idx="112510">4</cx:pt>
          <cx:pt idx="112511">60</cx:pt>
          <cx:pt idx="112512">59</cx:pt>
          <cx:pt idx="112513">58</cx:pt>
          <cx:pt idx="112514">8</cx:pt>
          <cx:pt idx="112515">6</cx:pt>
          <cx:pt idx="112516">85</cx:pt>
          <cx:pt idx="112517">33</cx:pt>
          <cx:pt idx="112518">25</cx:pt>
          <cx:pt idx="112519">17</cx:pt>
          <cx:pt idx="112520">34</cx:pt>
          <cx:pt idx="112521">5</cx:pt>
          <cx:pt idx="112522">18</cx:pt>
          <cx:pt idx="112523">14</cx:pt>
          <cx:pt idx="112524">78</cx:pt>
          <cx:pt idx="112525">67</cx:pt>
          <cx:pt idx="112526">24</cx:pt>
          <cx:pt idx="112527">10</cx:pt>
          <cx:pt idx="112528">23</cx:pt>
          <cx:pt idx="112529">31</cx:pt>
          <cx:pt idx="112530">53</cx:pt>
          <cx:pt idx="112531">26</cx:pt>
          <cx:pt idx="112532">11</cx:pt>
          <cx:pt idx="112533">12</cx:pt>
          <cx:pt idx="112534">32</cx:pt>
          <cx:pt idx="112535">74</cx:pt>
          <cx:pt idx="112536">58</cx:pt>
          <cx:pt idx="112537">27</cx:pt>
          <cx:pt idx="112538">16</cx:pt>
          <cx:pt idx="112539">69</cx:pt>
          <cx:pt idx="112540">7</cx:pt>
          <cx:pt idx="112541">2</cx:pt>
          <cx:pt idx="112542">38</cx:pt>
          <cx:pt idx="112543">45</cx:pt>
          <cx:pt idx="112544">52</cx:pt>
          <cx:pt idx="112545">16</cx:pt>
          <cx:pt idx="112546">40</cx:pt>
          <cx:pt idx="112547">13</cx:pt>
          <cx:pt idx="112548">29</cx:pt>
          <cx:pt idx="112549">62</cx:pt>
          <cx:pt idx="112550">77</cx:pt>
          <cx:pt idx="112551">73</cx:pt>
          <cx:pt idx="112552">70</cx:pt>
          <cx:pt idx="112553">17</cx:pt>
          <cx:pt idx="112554">9</cx:pt>
          <cx:pt idx="112555">34</cx:pt>
          <cx:pt idx="112556">5</cx:pt>
          <cx:pt idx="112557">18</cx:pt>
          <cx:pt idx="112558">1</cx:pt>
          <cx:pt idx="112559">21</cx:pt>
          <cx:pt idx="112560">68</cx:pt>
          <cx:pt idx="112561">49</cx:pt>
          <cx:pt idx="112562">71</cx:pt>
          <cx:pt idx="112563">31</cx:pt>
          <cx:pt idx="112564">17</cx:pt>
          <cx:pt idx="112565">39</cx:pt>
          <cx:pt idx="112566">15</cx:pt>
          <cx:pt idx="112567">28</cx:pt>
          <cx:pt idx="112568">7</cx:pt>
          <cx:pt idx="112569">25</cx:pt>
          <cx:pt idx="112570">24</cx:pt>
          <cx:pt idx="112571">32</cx:pt>
          <cx:pt idx="112572">48</cx:pt>
          <cx:pt idx="112573">61</cx:pt>
          <cx:pt idx="112574">10</cx:pt>
          <cx:pt idx="112575">43</cx:pt>
          <cx:pt idx="112576">26</cx:pt>
          <cx:pt idx="112577">34</cx:pt>
          <cx:pt idx="112578">9</cx:pt>
          <cx:pt idx="112579">67</cx:pt>
          <cx:pt idx="112580">21</cx:pt>
          <cx:pt idx="112581">15</cx:pt>
          <cx:pt idx="112582">37</cx:pt>
          <cx:pt idx="112583">72</cx:pt>
          <cx:pt idx="112584">31</cx:pt>
          <cx:pt idx="112585">14</cx:pt>
          <cx:pt idx="112586">69</cx:pt>
          <cx:pt idx="112587">47</cx:pt>
          <cx:pt idx="112588">49</cx:pt>
          <cx:pt idx="112589">51</cx:pt>
          <cx:pt idx="112590">35</cx:pt>
          <cx:pt idx="112591">21</cx:pt>
          <cx:pt idx="112592">89</cx:pt>
          <cx:pt idx="112593">46</cx:pt>
          <cx:pt idx="112594">56</cx:pt>
          <cx:pt idx="112595">40</cx:pt>
          <cx:pt idx="112596">14</cx:pt>
          <cx:pt idx="112597">2</cx:pt>
          <cx:pt idx="112598">48</cx:pt>
          <cx:pt idx="112599">31</cx:pt>
          <cx:pt idx="112600">3</cx:pt>
          <cx:pt idx="112601">18</cx:pt>
          <cx:pt idx="112602">44</cx:pt>
          <cx:pt idx="112603">16</cx:pt>
          <cx:pt idx="112604">11</cx:pt>
          <cx:pt idx="112605">16</cx:pt>
          <cx:pt idx="112606">64</cx:pt>
          <cx:pt idx="112607">21</cx:pt>
          <cx:pt idx="112608">25</cx:pt>
          <cx:pt idx="112609">11</cx:pt>
          <cx:pt idx="112610">68</cx:pt>
          <cx:pt idx="112611">5</cx:pt>
          <cx:pt idx="112612">17</cx:pt>
          <cx:pt idx="112613">9</cx:pt>
          <cx:pt idx="112614">10</cx:pt>
          <cx:pt idx="112615">39</cx:pt>
          <cx:pt idx="112616">12</cx:pt>
          <cx:pt idx="112617">58</cx:pt>
          <cx:pt idx="112618">33</cx:pt>
          <cx:pt idx="112619">97</cx:pt>
          <cx:pt idx="112620">23</cx:pt>
          <cx:pt idx="112621">1</cx:pt>
          <cx:pt idx="112622">35</cx:pt>
          <cx:pt idx="112623">94</cx:pt>
          <cx:pt idx="112624">28</cx:pt>
          <cx:pt idx="112625">74</cx:pt>
          <cx:pt idx="112626">2</cx:pt>
          <cx:pt idx="112627">73</cx:pt>
          <cx:pt idx="112628">22</cx:pt>
          <cx:pt idx="112629">75</cx:pt>
          <cx:pt idx="112630">21</cx:pt>
          <cx:pt idx="112631">16</cx:pt>
          <cx:pt idx="112632">8</cx:pt>
          <cx:pt idx="112633">31</cx:pt>
          <cx:pt idx="112634">47</cx:pt>
          <cx:pt idx="112635">65</cx:pt>
          <cx:pt idx="112636">13</cx:pt>
          <cx:pt idx="112637">9</cx:pt>
          <cx:pt idx="112638">39</cx:pt>
          <cx:pt idx="112639">88</cx:pt>
          <cx:pt idx="112640">11</cx:pt>
          <cx:pt idx="112641">6</cx:pt>
          <cx:pt idx="112642">28</cx:pt>
          <cx:pt idx="112643">36</cx:pt>
          <cx:pt idx="112644">19</cx:pt>
          <cx:pt idx="112645">7</cx:pt>
          <cx:pt idx="112646">26</cx:pt>
          <cx:pt idx="112647">77</cx:pt>
          <cx:pt idx="112648">68</cx:pt>
          <cx:pt idx="112649">57</cx:pt>
          <cx:pt idx="112650">19</cx:pt>
          <cx:pt idx="112651">66</cx:pt>
          <cx:pt idx="112652">52</cx:pt>
          <cx:pt idx="112653">65</cx:pt>
          <cx:pt idx="112654">21</cx:pt>
          <cx:pt idx="112655">28</cx:pt>
          <cx:pt idx="112656">29</cx:pt>
          <cx:pt idx="112657">36</cx:pt>
          <cx:pt idx="112658">3</cx:pt>
          <cx:pt idx="112659">75</cx:pt>
          <cx:pt idx="112660">23</cx:pt>
          <cx:pt idx="112661">5</cx:pt>
          <cx:pt idx="112662">27</cx:pt>
          <cx:pt idx="112663">44</cx:pt>
          <cx:pt idx="112664">8</cx:pt>
          <cx:pt idx="112665">79</cx:pt>
          <cx:pt idx="112666">4</cx:pt>
          <cx:pt idx="112667">19</cx:pt>
          <cx:pt idx="112668">5</cx:pt>
          <cx:pt idx="112669">1</cx:pt>
          <cx:pt idx="112670">46</cx:pt>
          <cx:pt idx="112671">62</cx:pt>
          <cx:pt idx="112672">43</cx:pt>
          <cx:pt idx="112673">15</cx:pt>
          <cx:pt idx="112674">9</cx:pt>
          <cx:pt idx="112675">23</cx:pt>
          <cx:pt idx="112676">38</cx:pt>
          <cx:pt idx="112677">48</cx:pt>
          <cx:pt idx="112678">34</cx:pt>
          <cx:pt idx="112679">29</cx:pt>
          <cx:pt idx="112680">3</cx:pt>
          <cx:pt idx="112681">4</cx:pt>
          <cx:pt idx="112682">6</cx:pt>
          <cx:pt idx="112683">71</cx:pt>
          <cx:pt idx="112684">29</cx:pt>
          <cx:pt idx="112685">17</cx:pt>
          <cx:pt idx="112686">24</cx:pt>
          <cx:pt idx="112687">1</cx:pt>
          <cx:pt idx="112688">27</cx:pt>
          <cx:pt idx="112689">54</cx:pt>
          <cx:pt idx="112690">88</cx:pt>
          <cx:pt idx="112691">45</cx:pt>
          <cx:pt idx="112692">31</cx:pt>
          <cx:pt idx="112693">12</cx:pt>
          <cx:pt idx="112694">21</cx:pt>
          <cx:pt idx="112695">34</cx:pt>
          <cx:pt idx="112696">38</cx:pt>
          <cx:pt idx="112697">4</cx:pt>
          <cx:pt idx="112698">15</cx:pt>
          <cx:pt idx="112699">43</cx:pt>
          <cx:pt idx="112700">13</cx:pt>
          <cx:pt idx="112701">49</cx:pt>
          <cx:pt idx="112702">68</cx:pt>
          <cx:pt idx="112703">54</cx:pt>
          <cx:pt idx="112704">5</cx:pt>
          <cx:pt idx="112705">8</cx:pt>
          <cx:pt idx="112706">7</cx:pt>
          <cx:pt idx="112707">37</cx:pt>
          <cx:pt idx="112708">21</cx:pt>
          <cx:pt idx="112709">48</cx:pt>
          <cx:pt idx="112710">56</cx:pt>
          <cx:pt idx="112711">42</cx:pt>
          <cx:pt idx="112712">82</cx:pt>
          <cx:pt idx="112713">5</cx:pt>
          <cx:pt idx="112714">15</cx:pt>
          <cx:pt idx="112715">25</cx:pt>
          <cx:pt idx="112716">54</cx:pt>
          <cx:pt idx="112717">23</cx:pt>
          <cx:pt idx="112718">47</cx:pt>
          <cx:pt idx="112719">17</cx:pt>
          <cx:pt idx="112720">13</cx:pt>
          <cx:pt idx="112721">64</cx:pt>
          <cx:pt idx="112722">89</cx:pt>
          <cx:pt idx="112723">52</cx:pt>
          <cx:pt idx="112724">20</cx:pt>
          <cx:pt idx="112725">21</cx:pt>
          <cx:pt idx="112726">20</cx:pt>
          <cx:pt idx="112727">7</cx:pt>
          <cx:pt idx="112728">51</cx:pt>
          <cx:pt idx="112729">4</cx:pt>
          <cx:pt idx="112730">13</cx:pt>
          <cx:pt idx="112731">85</cx:pt>
          <cx:pt idx="112732">52</cx:pt>
          <cx:pt idx="112733">10</cx:pt>
          <cx:pt idx="112734">69</cx:pt>
          <cx:pt idx="112735">48</cx:pt>
          <cx:pt idx="112736">17</cx:pt>
          <cx:pt idx="112737">33</cx:pt>
          <cx:pt idx="112738">50</cx:pt>
          <cx:pt idx="112739">34</cx:pt>
          <cx:pt idx="112740">5</cx:pt>
          <cx:pt idx="112741">3</cx:pt>
          <cx:pt idx="112742">24</cx:pt>
          <cx:pt idx="112743">15</cx:pt>
          <cx:pt idx="112744">34</cx:pt>
          <cx:pt idx="112745">38</cx:pt>
          <cx:pt idx="112746">12</cx:pt>
          <cx:pt idx="112747">4</cx:pt>
          <cx:pt idx="112748">11</cx:pt>
          <cx:pt idx="112749">23</cx:pt>
          <cx:pt idx="112750">64</cx:pt>
          <cx:pt idx="112751">59</cx:pt>
          <cx:pt idx="112752">52</cx:pt>
          <cx:pt idx="112753">16</cx:pt>
          <cx:pt idx="112754">80</cx:pt>
          <cx:pt idx="112755">5</cx:pt>
          <cx:pt idx="112756">82</cx:pt>
          <cx:pt idx="112757">9</cx:pt>
          <cx:pt idx="112758">22</cx:pt>
          <cx:pt idx="112759">59</cx:pt>
          <cx:pt idx="112760">31</cx:pt>
          <cx:pt idx="112761">47</cx:pt>
          <cx:pt idx="112762">13</cx:pt>
          <cx:pt idx="112763">11</cx:pt>
          <cx:pt idx="112764">57</cx:pt>
          <cx:pt idx="112765">67</cx:pt>
          <cx:pt idx="112766">30</cx:pt>
          <cx:pt idx="112767">74</cx:pt>
          <cx:pt idx="112768">45</cx:pt>
          <cx:pt idx="112769">12</cx:pt>
          <cx:pt idx="112770">54</cx:pt>
          <cx:pt idx="112771">63</cx:pt>
          <cx:pt idx="112772">71</cx:pt>
          <cx:pt idx="112773">23</cx:pt>
          <cx:pt idx="112774">52</cx:pt>
          <cx:pt idx="112775">16</cx:pt>
          <cx:pt idx="112776">1</cx:pt>
          <cx:pt idx="112777">40</cx:pt>
          <cx:pt idx="112778">5</cx:pt>
          <cx:pt idx="112779">84</cx:pt>
          <cx:pt idx="112780">17</cx:pt>
          <cx:pt idx="112781">19</cx:pt>
          <cx:pt idx="112782">64</cx:pt>
          <cx:pt idx="112783">81</cx:pt>
          <cx:pt idx="112784">9</cx:pt>
          <cx:pt idx="112785">69</cx:pt>
          <cx:pt idx="112786">83</cx:pt>
          <cx:pt idx="112787">29</cx:pt>
          <cx:pt idx="112788">75</cx:pt>
          <cx:pt idx="112789">55</cx:pt>
          <cx:pt idx="112790">6</cx:pt>
          <cx:pt idx="112791">11</cx:pt>
          <cx:pt idx="112792">49</cx:pt>
          <cx:pt idx="112793">7</cx:pt>
          <cx:pt idx="112794">64</cx:pt>
          <cx:pt idx="112795">41</cx:pt>
          <cx:pt idx="112796">3</cx:pt>
          <cx:pt idx="112797">26</cx:pt>
          <cx:pt idx="112798">1</cx:pt>
          <cx:pt idx="112799">25</cx:pt>
          <cx:pt idx="112800">32</cx:pt>
          <cx:pt idx="112801">25</cx:pt>
          <cx:pt idx="112802">13</cx:pt>
          <cx:pt idx="112803">46</cx:pt>
          <cx:pt idx="112804">57</cx:pt>
          <cx:pt idx="112805">49</cx:pt>
          <cx:pt idx="112806">61</cx:pt>
          <cx:pt idx="112807">8</cx:pt>
          <cx:pt idx="112808">40</cx:pt>
          <cx:pt idx="112809">10</cx:pt>
          <cx:pt idx="112810">30</cx:pt>
          <cx:pt idx="112811">63</cx:pt>
          <cx:pt idx="112812">21</cx:pt>
          <cx:pt idx="112813">87</cx:pt>
          <cx:pt idx="112814">79</cx:pt>
          <cx:pt idx="112815">61</cx:pt>
          <cx:pt idx="112816">38</cx:pt>
          <cx:pt idx="112817">3</cx:pt>
          <cx:pt idx="112818">54</cx:pt>
          <cx:pt idx="112819">9</cx:pt>
          <cx:pt idx="112820">30</cx:pt>
          <cx:pt idx="112821">49</cx:pt>
          <cx:pt idx="112822">15</cx:pt>
          <cx:pt idx="112823">71</cx:pt>
          <cx:pt idx="112824">18</cx:pt>
          <cx:pt idx="112825">11</cx:pt>
          <cx:pt idx="112826">41</cx:pt>
          <cx:pt idx="112827">21</cx:pt>
          <cx:pt idx="112828">28</cx:pt>
          <cx:pt idx="112829">70</cx:pt>
          <cx:pt idx="112830">76</cx:pt>
          <cx:pt idx="112831">58</cx:pt>
          <cx:pt idx="112832">39</cx:pt>
          <cx:pt idx="112833">70</cx:pt>
          <cx:pt idx="112834">18</cx:pt>
          <cx:pt idx="112835">5</cx:pt>
          <cx:pt idx="112836">30</cx:pt>
          <cx:pt idx="112837">43</cx:pt>
          <cx:pt idx="112838">27</cx:pt>
          <cx:pt idx="112839">10</cx:pt>
          <cx:pt idx="112840">59</cx:pt>
          <cx:pt idx="112841">24</cx:pt>
          <cx:pt idx="112842">33</cx:pt>
          <cx:pt idx="112843">38</cx:pt>
          <cx:pt idx="112844">37</cx:pt>
          <cx:pt idx="112845">54</cx:pt>
          <cx:pt idx="112846">28</cx:pt>
          <cx:pt idx="112847">6</cx:pt>
          <cx:pt idx="112848">15</cx:pt>
          <cx:pt idx="112849">60</cx:pt>
          <cx:pt idx="112850">35</cx:pt>
          <cx:pt idx="112851">14</cx:pt>
          <cx:pt idx="112852">87</cx:pt>
          <cx:pt idx="112853">40</cx:pt>
          <cx:pt idx="112854">3</cx:pt>
          <cx:pt idx="112855">22</cx:pt>
          <cx:pt idx="112856">26</cx:pt>
          <cx:pt idx="112857">94</cx:pt>
          <cx:pt idx="112858">32</cx:pt>
          <cx:pt idx="112859">20</cx:pt>
          <cx:pt idx="112860">40</cx:pt>
          <cx:pt idx="112861">4</cx:pt>
          <cx:pt idx="112862">2</cx:pt>
          <cx:pt idx="112863">35</cx:pt>
          <cx:pt idx="112864">8</cx:pt>
          <cx:pt idx="112865">33</cx:pt>
          <cx:pt idx="112866">7</cx:pt>
          <cx:pt idx="112867">27</cx:pt>
          <cx:pt idx="112868">26</cx:pt>
          <cx:pt idx="112869">38</cx:pt>
          <cx:pt idx="112870">43</cx:pt>
          <cx:pt idx="112871">60</cx:pt>
          <cx:pt idx="112872">24</cx:pt>
          <cx:pt idx="112873">49</cx:pt>
          <cx:pt idx="112874">19</cx:pt>
          <cx:pt idx="112875">28</cx:pt>
          <cx:pt idx="112876">26</cx:pt>
          <cx:pt idx="112877">30</cx:pt>
          <cx:pt idx="112878">68</cx:pt>
          <cx:pt idx="112879">49</cx:pt>
          <cx:pt idx="112880">18</cx:pt>
          <cx:pt idx="112881">2</cx:pt>
          <cx:pt idx="112882">3</cx:pt>
          <cx:pt idx="112883">35</cx:pt>
          <cx:pt idx="112884">9</cx:pt>
          <cx:pt idx="112885">7</cx:pt>
          <cx:pt idx="112886">47</cx:pt>
          <cx:pt idx="112887">10</cx:pt>
          <cx:pt idx="112888">39</cx:pt>
          <cx:pt idx="112889">34</cx:pt>
          <cx:pt idx="112890">43</cx:pt>
          <cx:pt idx="112891">6</cx:pt>
          <cx:pt idx="112892">83</cx:pt>
          <cx:pt idx="112893">16</cx:pt>
          <cx:pt idx="112894">72</cx:pt>
          <cx:pt idx="112895">37</cx:pt>
          <cx:pt idx="112896">9</cx:pt>
          <cx:pt idx="112897">13</cx:pt>
          <cx:pt idx="112898">28</cx:pt>
          <cx:pt idx="112899">55</cx:pt>
          <cx:pt idx="112900">38</cx:pt>
          <cx:pt idx="112901">30</cx:pt>
          <cx:pt idx="112902">17</cx:pt>
          <cx:pt idx="112903">97</cx:pt>
          <cx:pt idx="112904">57</cx:pt>
          <cx:pt idx="112905">12</cx:pt>
          <cx:pt idx="112906">15</cx:pt>
          <cx:pt idx="112907">10</cx:pt>
          <cx:pt idx="112908">1</cx:pt>
          <cx:pt idx="112909">45</cx:pt>
          <cx:pt idx="112910">2</cx:pt>
          <cx:pt idx="112911">25</cx:pt>
          <cx:pt idx="112912">11</cx:pt>
          <cx:pt idx="112913">13</cx:pt>
          <cx:pt idx="112914">77</cx:pt>
          <cx:pt idx="112915">22</cx:pt>
          <cx:pt idx="112916">70</cx:pt>
          <cx:pt idx="112917">43</cx:pt>
          <cx:pt idx="112918">69</cx:pt>
          <cx:pt idx="112919">87</cx:pt>
          <cx:pt idx="112920">19</cx:pt>
          <cx:pt idx="112921">32</cx:pt>
          <cx:pt idx="112922">65</cx:pt>
          <cx:pt idx="112923">30</cx:pt>
          <cx:pt idx="112924">62</cx:pt>
          <cx:pt idx="112925">59</cx:pt>
          <cx:pt idx="112926">21</cx:pt>
          <cx:pt idx="112927">12</cx:pt>
          <cx:pt idx="112928">45</cx:pt>
          <cx:pt idx="112929">11</cx:pt>
          <cx:pt idx="112930">5</cx:pt>
          <cx:pt idx="112931">35</cx:pt>
          <cx:pt idx="112932">46</cx:pt>
          <cx:pt idx="112933">2</cx:pt>
          <cx:pt idx="112934">37</cx:pt>
          <cx:pt idx="112935">48</cx:pt>
          <cx:pt idx="112936">1</cx:pt>
          <cx:pt idx="112937">24</cx:pt>
          <cx:pt idx="112938">45</cx:pt>
          <cx:pt idx="112939">62</cx:pt>
          <cx:pt idx="112940">57</cx:pt>
          <cx:pt idx="112941">35</cx:pt>
          <cx:pt idx="112942">99</cx:pt>
          <cx:pt idx="112943">15</cx:pt>
          <cx:pt idx="112944">18</cx:pt>
          <cx:pt idx="112945">79</cx:pt>
          <cx:pt idx="112946">49</cx:pt>
          <cx:pt idx="112947">54</cx:pt>
          <cx:pt idx="112948">42</cx:pt>
          <cx:pt idx="112949">64</cx:pt>
          <cx:pt idx="112950">5</cx:pt>
          <cx:pt idx="112951">6</cx:pt>
          <cx:pt idx="112952">66</cx:pt>
          <cx:pt idx="112953">25</cx:pt>
          <cx:pt idx="112954">24</cx:pt>
          <cx:pt idx="112955">9</cx:pt>
          <cx:pt idx="112956">28</cx:pt>
          <cx:pt idx="112957">49</cx:pt>
          <cx:pt idx="112958">95</cx:pt>
          <cx:pt idx="112959">7</cx:pt>
          <cx:pt idx="112960">48</cx:pt>
          <cx:pt idx="112961">29</cx:pt>
          <cx:pt idx="112962">39</cx:pt>
          <cx:pt idx="112963">15</cx:pt>
          <cx:pt idx="112964">4</cx:pt>
          <cx:pt idx="112965">31</cx:pt>
          <cx:pt idx="112966">62</cx:pt>
          <cx:pt idx="112967">2</cx:pt>
          <cx:pt idx="112968">68</cx:pt>
          <cx:pt idx="112969">29</cx:pt>
          <cx:pt idx="112970">25</cx:pt>
          <cx:pt idx="112971">3</cx:pt>
          <cx:pt idx="112972">23</cx:pt>
          <cx:pt idx="112973">10</cx:pt>
          <cx:pt idx="112974">5</cx:pt>
          <cx:pt idx="112975">70</cx:pt>
          <cx:pt idx="112976">19</cx:pt>
          <cx:pt idx="112977">44</cx:pt>
          <cx:pt idx="112978">21</cx:pt>
          <cx:pt idx="112979">53</cx:pt>
          <cx:pt idx="112980">34</cx:pt>
          <cx:pt idx="112981">16</cx:pt>
          <cx:pt idx="112982">64</cx:pt>
          <cx:pt idx="112983">55</cx:pt>
          <cx:pt idx="112984">17</cx:pt>
          <cx:pt idx="112985">4</cx:pt>
          <cx:pt idx="112986">28</cx:pt>
          <cx:pt idx="112987">25</cx:pt>
          <cx:pt idx="112988">41</cx:pt>
          <cx:pt idx="112989">40</cx:pt>
          <cx:pt idx="112990">13</cx:pt>
          <cx:pt idx="112991">8</cx:pt>
          <cx:pt idx="112992">56</cx:pt>
          <cx:pt idx="112993">31</cx:pt>
          <cx:pt idx="112994">65</cx:pt>
          <cx:pt idx="112995">11</cx:pt>
          <cx:pt idx="112996">14</cx:pt>
          <cx:pt idx="112997">17</cx:pt>
          <cx:pt idx="112998">3</cx:pt>
          <cx:pt idx="112999">84</cx:pt>
          <cx:pt idx="113000">4</cx:pt>
          <cx:pt idx="113001">23</cx:pt>
          <cx:pt idx="113002">13</cx:pt>
          <cx:pt idx="113003">24</cx:pt>
          <cx:pt idx="113004">37</cx:pt>
          <cx:pt idx="113005">8</cx:pt>
          <cx:pt idx="113006">28</cx:pt>
          <cx:pt idx="113007">5</cx:pt>
          <cx:pt idx="113008">25</cx:pt>
          <cx:pt idx="113009">32</cx:pt>
          <cx:pt idx="113010">66</cx:pt>
          <cx:pt idx="113011">30</cx:pt>
          <cx:pt idx="113012">7</cx:pt>
          <cx:pt idx="113013">9</cx:pt>
          <cx:pt idx="113014">73</cx:pt>
          <cx:pt idx="113015">35</cx:pt>
          <cx:pt idx="113016">21</cx:pt>
          <cx:pt idx="113017">29</cx:pt>
          <cx:pt idx="113018">14</cx:pt>
          <cx:pt idx="113019">77</cx:pt>
          <cx:pt idx="113020">53</cx:pt>
          <cx:pt idx="113021">16</cx:pt>
          <cx:pt idx="113022">33</cx:pt>
          <cx:pt idx="113023">39</cx:pt>
          <cx:pt idx="113024">25</cx:pt>
          <cx:pt idx="113025">30</cx:pt>
          <cx:pt idx="113026">35</cx:pt>
          <cx:pt idx="113027">23</cx:pt>
          <cx:pt idx="113028">11</cx:pt>
          <cx:pt idx="113029">36</cx:pt>
          <cx:pt idx="113030">50</cx:pt>
          <cx:pt idx="113031">25</cx:pt>
          <cx:pt idx="113032">32</cx:pt>
          <cx:pt idx="113033">5</cx:pt>
          <cx:pt idx="113034">45</cx:pt>
          <cx:pt idx="113035">78</cx:pt>
          <cx:pt idx="113036">49</cx:pt>
          <cx:pt idx="113037">6</cx:pt>
          <cx:pt idx="113038">18</cx:pt>
          <cx:pt idx="113039">12</cx:pt>
          <cx:pt idx="113040">83</cx:pt>
          <cx:pt idx="113041">53</cx:pt>
          <cx:pt idx="113042">37</cx:pt>
          <cx:pt idx="113043">8</cx:pt>
          <cx:pt idx="113044">28</cx:pt>
          <cx:pt idx="113045">82</cx:pt>
          <cx:pt idx="113046">15</cx:pt>
          <cx:pt idx="113047">19</cx:pt>
          <cx:pt idx="113048">74</cx:pt>
          <cx:pt idx="113049">4</cx:pt>
          <cx:pt idx="113050">7</cx:pt>
          <cx:pt idx="113051">41</cx:pt>
          <cx:pt idx="113052">57</cx:pt>
          <cx:pt idx="113053">68</cx:pt>
          <cx:pt idx="113054">66</cx:pt>
          <cx:pt idx="113055">67</cx:pt>
          <cx:pt idx="113056">26</cx:pt>
          <cx:pt idx="113057">5</cx:pt>
          <cx:pt idx="113058">24</cx:pt>
          <cx:pt idx="113059">25</cx:pt>
          <cx:pt idx="113060">94</cx:pt>
          <cx:pt idx="113061">4</cx:pt>
          <cx:pt idx="113062">3</cx:pt>
          <cx:pt idx="113063">91</cx:pt>
          <cx:pt idx="113064">13</cx:pt>
          <cx:pt idx="113065">40</cx:pt>
          <cx:pt idx="113066">7</cx:pt>
          <cx:pt idx="113067">56</cx:pt>
          <cx:pt idx="113068">10</cx:pt>
          <cx:pt idx="113069">15</cx:pt>
          <cx:pt idx="113070">69</cx:pt>
          <cx:pt idx="113071">77</cx:pt>
          <cx:pt idx="113072">20</cx:pt>
          <cx:pt idx="113073">43</cx:pt>
          <cx:pt idx="113074">45</cx:pt>
          <cx:pt idx="113075">18</cx:pt>
          <cx:pt idx="113076">5</cx:pt>
          <cx:pt idx="113077">4</cx:pt>
          <cx:pt idx="113078">73</cx:pt>
          <cx:pt idx="113079">65</cx:pt>
          <cx:pt idx="113080">16</cx:pt>
          <cx:pt idx="113081">14</cx:pt>
          <cx:pt idx="113082">78</cx:pt>
          <cx:pt idx="113083">10</cx:pt>
          <cx:pt idx="113084">7</cx:pt>
          <cx:pt idx="113085">87</cx:pt>
          <cx:pt idx="113086">23</cx:pt>
          <cx:pt idx="113087">8</cx:pt>
          <cx:pt idx="113088">17</cx:pt>
          <cx:pt idx="113089">5</cx:pt>
          <cx:pt idx="113090">11</cx:pt>
          <cx:pt idx="113091">56</cx:pt>
          <cx:pt idx="113092">19</cx:pt>
          <cx:pt idx="113093">39</cx:pt>
          <cx:pt idx="113094">69</cx:pt>
          <cx:pt idx="113095">13</cx:pt>
          <cx:pt idx="113096">34</cx:pt>
          <cx:pt idx="113097">50</cx:pt>
          <cx:pt idx="113098">6</cx:pt>
          <cx:pt idx="113099">66</cx:pt>
          <cx:pt idx="113100">53</cx:pt>
          <cx:pt idx="113101">49</cx:pt>
          <cx:pt idx="113102">4</cx:pt>
          <cx:pt idx="113103">37</cx:pt>
          <cx:pt idx="113104">23</cx:pt>
          <cx:pt idx="113105">41</cx:pt>
          <cx:pt idx="113106">40</cx:pt>
          <cx:pt idx="113107">56</cx:pt>
          <cx:pt idx="113108">5</cx:pt>
          <cx:pt idx="113109">54</cx:pt>
          <cx:pt idx="113110">39</cx:pt>
          <cx:pt idx="113111">58</cx:pt>
          <cx:pt idx="113112">21</cx:pt>
          <cx:pt idx="113113">15</cx:pt>
          <cx:pt idx="113114">62</cx:pt>
          <cx:pt idx="113115">36</cx:pt>
          <cx:pt idx="113116">1</cx:pt>
          <cx:pt idx="113117">5</cx:pt>
          <cx:pt idx="113118">33</cx:pt>
          <cx:pt idx="113119">9</cx:pt>
          <cx:pt idx="113120">63</cx:pt>
          <cx:pt idx="113121">15</cx:pt>
          <cx:pt idx="113122">26</cx:pt>
          <cx:pt idx="113123">59</cx:pt>
          <cx:pt idx="113124">23</cx:pt>
          <cx:pt idx="113125">3</cx:pt>
          <cx:pt idx="113126">69</cx:pt>
          <cx:pt idx="113127">70</cx:pt>
          <cx:pt idx="113128">60</cx:pt>
          <cx:pt idx="113129">32</cx:pt>
          <cx:pt idx="113130">17</cx:pt>
          <cx:pt idx="113131">11</cx:pt>
          <cx:pt idx="113132">21</cx:pt>
          <cx:pt idx="113133">85</cx:pt>
          <cx:pt idx="113134">37</cx:pt>
          <cx:pt idx="113135">40</cx:pt>
          <cx:pt idx="113136">12</cx:pt>
          <cx:pt idx="113137">23</cx:pt>
          <cx:pt idx="113138">20</cx:pt>
          <cx:pt idx="113139">19</cx:pt>
          <cx:pt idx="113140">50</cx:pt>
          <cx:pt idx="113141">43</cx:pt>
          <cx:pt idx="113142">31</cx:pt>
          <cx:pt idx="113143">39</cx:pt>
          <cx:pt idx="113144">55</cx:pt>
          <cx:pt idx="113145">54</cx:pt>
          <cx:pt idx="113146">3</cx:pt>
          <cx:pt idx="113147">22</cx:pt>
          <cx:pt idx="113148">19</cx:pt>
          <cx:pt idx="113149">48</cx:pt>
          <cx:pt idx="113150">39</cx:pt>
          <cx:pt idx="113151">15</cx:pt>
          <cx:pt idx="113152">77</cx:pt>
          <cx:pt idx="113153">33</cx:pt>
          <cx:pt idx="113154">56</cx:pt>
          <cx:pt idx="113155">76</cx:pt>
          <cx:pt idx="113156">41</cx:pt>
          <cx:pt idx="113157">52</cx:pt>
          <cx:pt idx="113158">66</cx:pt>
          <cx:pt idx="113159">10</cx:pt>
          <cx:pt idx="113160">16</cx:pt>
          <cx:pt idx="113161">47</cx:pt>
          <cx:pt idx="113162">95</cx:pt>
          <cx:pt idx="113163">43</cx:pt>
          <cx:pt idx="113164">12</cx:pt>
          <cx:pt idx="113165">24</cx:pt>
          <cx:pt idx="113166">44</cx:pt>
          <cx:pt idx="113167">25</cx:pt>
          <cx:pt idx="113168">17</cx:pt>
          <cx:pt idx="113169">6</cx:pt>
          <cx:pt idx="113170">56</cx:pt>
          <cx:pt idx="113171">19</cx:pt>
          <cx:pt idx="113172">33</cx:pt>
          <cx:pt idx="113173">5</cx:pt>
          <cx:pt idx="113174">85</cx:pt>
          <cx:pt idx="113175">39</cx:pt>
          <cx:pt idx="113176">27</cx:pt>
          <cx:pt idx="113177">82</cx:pt>
          <cx:pt idx="113178">25</cx:pt>
          <cx:pt idx="113179">13</cx:pt>
          <cx:pt idx="113180">15</cx:pt>
          <cx:pt idx="113181">7</cx:pt>
          <cx:pt idx="113182">83</cx:pt>
          <cx:pt idx="113183">16</cx:pt>
          <cx:pt idx="113184">55</cx:pt>
          <cx:pt idx="113185">86</cx:pt>
          <cx:pt idx="113186">19</cx:pt>
          <cx:pt idx="113187">45</cx:pt>
          <cx:pt idx="113188">54</cx:pt>
          <cx:pt idx="113189">41</cx:pt>
          <cx:pt idx="113190">19</cx:pt>
          <cx:pt idx="113191">9</cx:pt>
          <cx:pt idx="113192">24</cx:pt>
          <cx:pt idx="113193">15</cx:pt>
          <cx:pt idx="113194">68</cx:pt>
          <cx:pt idx="113195">4</cx:pt>
          <cx:pt idx="113196">47</cx:pt>
          <cx:pt idx="113197">40</cx:pt>
          <cx:pt idx="113198">78</cx:pt>
          <cx:pt idx="113199">22</cx:pt>
          <cx:pt idx="113200">28</cx:pt>
          <cx:pt idx="113201">32</cx:pt>
          <cx:pt idx="113202">42</cx:pt>
          <cx:pt idx="113203">63</cx:pt>
          <cx:pt idx="113204">81</cx:pt>
          <cx:pt idx="113205">36</cx:pt>
          <cx:pt idx="113206">44</cx:pt>
          <cx:pt idx="113207">54</cx:pt>
          <cx:pt idx="113208">12</cx:pt>
          <cx:pt idx="113209">6</cx:pt>
          <cx:pt idx="113210">15</cx:pt>
          <cx:pt idx="113211">67</cx:pt>
          <cx:pt idx="113212">37</cx:pt>
          <cx:pt idx="113213">45</cx:pt>
          <cx:pt idx="113214">65</cx:pt>
          <cx:pt idx="113215">10</cx:pt>
          <cx:pt idx="113216">71</cx:pt>
          <cx:pt idx="113217">32</cx:pt>
          <cx:pt idx="113218">11</cx:pt>
          <cx:pt idx="113219">7</cx:pt>
          <cx:pt idx="113220">3</cx:pt>
          <cx:pt idx="113221">48</cx:pt>
          <cx:pt idx="113222">59</cx:pt>
          <cx:pt idx="113223">24</cx:pt>
          <cx:pt idx="113224">23</cx:pt>
          <cx:pt idx="113225">11</cx:pt>
          <cx:pt idx="113226">16</cx:pt>
          <cx:pt idx="113227">73</cx:pt>
          <cx:pt idx="113228">19</cx:pt>
          <cx:pt idx="113229">8</cx:pt>
          <cx:pt idx="113230">40</cx:pt>
          <cx:pt idx="113231">12</cx:pt>
          <cx:pt idx="113232">13</cx:pt>
          <cx:pt idx="113233">52</cx:pt>
          <cx:pt idx="113234">54</cx:pt>
          <cx:pt idx="113235">13</cx:pt>
          <cx:pt idx="113236">81</cx:pt>
          <cx:pt idx="113237">35</cx:pt>
          <cx:pt idx="113238">75</cx:pt>
          <cx:pt idx="113239">49</cx:pt>
          <cx:pt idx="113240">46</cx:pt>
          <cx:pt idx="113241">5</cx:pt>
          <cx:pt idx="113242">71</cx:pt>
          <cx:pt idx="113243">27</cx:pt>
          <cx:pt idx="113244">16</cx:pt>
          <cx:pt idx="113245">29</cx:pt>
          <cx:pt idx="113246">40</cx:pt>
          <cx:pt idx="113247">20</cx:pt>
          <cx:pt idx="113248">17</cx:pt>
          <cx:pt idx="113249">38</cx:pt>
          <cx:pt idx="113250">62</cx:pt>
          <cx:pt idx="113251">83</cx:pt>
          <cx:pt idx="113252">57</cx:pt>
          <cx:pt idx="113253">43</cx:pt>
          <cx:pt idx="113254">52</cx:pt>
          <cx:pt idx="113255">1</cx:pt>
          <cx:pt idx="113256">29</cx:pt>
          <cx:pt idx="113257">26</cx:pt>
          <cx:pt idx="113258">12</cx:pt>
          <cx:pt idx="113259">10</cx:pt>
          <cx:pt idx="113260">53</cx:pt>
          <cx:pt idx="113261">27</cx:pt>
          <cx:pt idx="113262">6</cx:pt>
          <cx:pt idx="113263">5</cx:pt>
          <cx:pt idx="113264">55</cx:pt>
          <cx:pt idx="113265">29</cx:pt>
          <cx:pt idx="113266">66</cx:pt>
          <cx:pt idx="113267">38</cx:pt>
          <cx:pt idx="113268">48</cx:pt>
          <cx:pt idx="113269">10</cx:pt>
          <cx:pt idx="113270">39</cx:pt>
          <cx:pt idx="113271">14</cx:pt>
          <cx:pt idx="113272">30</cx:pt>
          <cx:pt idx="113273">28</cx:pt>
          <cx:pt idx="113274">15</cx:pt>
          <cx:pt idx="113275">64</cx:pt>
          <cx:pt idx="113276">12</cx:pt>
          <cx:pt idx="113277">18</cx:pt>
          <cx:pt idx="113278">53</cx:pt>
          <cx:pt idx="113279">57</cx:pt>
          <cx:pt idx="113280">35</cx:pt>
          <cx:pt idx="113281">28</cx:pt>
          <cx:pt idx="113282">59</cx:pt>
          <cx:pt idx="113283">45</cx:pt>
          <cx:pt idx="113284">4</cx:pt>
          <cx:pt idx="113285">14</cx:pt>
          <cx:pt idx="113286">17</cx:pt>
          <cx:pt idx="113287">36</cx:pt>
          <cx:pt idx="113288">58</cx:pt>
          <cx:pt idx="113289">55</cx:pt>
          <cx:pt idx="113290">49</cx:pt>
          <cx:pt idx="113291">11</cx:pt>
          <cx:pt idx="113292">47</cx:pt>
          <cx:pt idx="113293">73</cx:pt>
          <cx:pt idx="113294">70</cx:pt>
          <cx:pt idx="113295">1</cx:pt>
          <cx:pt idx="113296">52</cx:pt>
          <cx:pt idx="113297">7</cx:pt>
          <cx:pt idx="113298">58</cx:pt>
          <cx:pt idx="113299">26</cx:pt>
          <cx:pt idx="113300">75</cx:pt>
          <cx:pt idx="113301">59</cx:pt>
          <cx:pt idx="113302">80</cx:pt>
          <cx:pt idx="113303">29</cx:pt>
          <cx:pt idx="113304">73</cx:pt>
          <cx:pt idx="113305">2</cx:pt>
          <cx:pt idx="113306">19</cx:pt>
          <cx:pt idx="113307">9</cx:pt>
          <cx:pt idx="113308">47</cx:pt>
          <cx:pt idx="113309">42</cx:pt>
          <cx:pt idx="113310">5</cx:pt>
          <cx:pt idx="113311">7</cx:pt>
          <cx:pt idx="113312">49</cx:pt>
          <cx:pt idx="113313">3</cx:pt>
          <cx:pt idx="113314">1</cx:pt>
          <cx:pt idx="113315">76</cx:pt>
          <cx:pt idx="113316">11</cx:pt>
          <cx:pt idx="113317">43</cx:pt>
          <cx:pt idx="113318">53</cx:pt>
          <cx:pt idx="113319">18</cx:pt>
          <cx:pt idx="113320">57</cx:pt>
          <cx:pt idx="113321">51</cx:pt>
          <cx:pt idx="113322">16</cx:pt>
          <cx:pt idx="113323">47</cx:pt>
          <cx:pt idx="113324">14</cx:pt>
          <cx:pt idx="113325">72</cx:pt>
          <cx:pt idx="113326">19</cx:pt>
          <cx:pt idx="113327">4</cx:pt>
          <cx:pt idx="113328">30</cx:pt>
          <cx:pt idx="113329">49</cx:pt>
          <cx:pt idx="113330">50</cx:pt>
          <cx:pt idx="113331">17</cx:pt>
          <cx:pt idx="113332">79</cx:pt>
          <cx:pt idx="113333">88</cx:pt>
          <cx:pt idx="113334">3</cx:pt>
          <cx:pt idx="113335">31</cx:pt>
          <cx:pt idx="113336">46</cx:pt>
          <cx:pt idx="113337">11</cx:pt>
          <cx:pt idx="113338">60</cx:pt>
          <cx:pt idx="113339">15</cx:pt>
          <cx:pt idx="113340">62</cx:pt>
          <cx:pt idx="113341">33</cx:pt>
          <cx:pt idx="113342">70</cx:pt>
          <cx:pt idx="113343">65</cx:pt>
          <cx:pt idx="113344">46</cx:pt>
          <cx:pt idx="113345">87</cx:pt>
          <cx:pt idx="113346">3</cx:pt>
          <cx:pt idx="113347">1</cx:pt>
          <cx:pt idx="113348">15</cx:pt>
          <cx:pt idx="113349">4</cx:pt>
          <cx:pt idx="113350">28</cx:pt>
          <cx:pt idx="113351">9</cx:pt>
          <cx:pt idx="113352">32</cx:pt>
          <cx:pt idx="113353">18</cx:pt>
          <cx:pt idx="113354">19</cx:pt>
          <cx:pt idx="113355">8</cx:pt>
          <cx:pt idx="113356">13</cx:pt>
          <cx:pt idx="113357">46</cx:pt>
          <cx:pt idx="113358">25</cx:pt>
          <cx:pt idx="113359">38</cx:pt>
          <cx:pt idx="113360">82</cx:pt>
          <cx:pt idx="113361">56</cx:pt>
          <cx:pt idx="113362">7</cx:pt>
          <cx:pt idx="113363">5</cx:pt>
          <cx:pt idx="113364">55</cx:pt>
          <cx:pt idx="113365">32</cx:pt>
          <cx:pt idx="113366">37</cx:pt>
          <cx:pt idx="113367">59</cx:pt>
          <cx:pt idx="113368">20</cx:pt>
          <cx:pt idx="113369">33</cx:pt>
          <cx:pt idx="113370">36</cx:pt>
          <cx:pt idx="113371">4</cx:pt>
          <cx:pt idx="113372">28</cx:pt>
          <cx:pt idx="113373">68</cx:pt>
          <cx:pt idx="113374">5</cx:pt>
          <cx:pt idx="113375">27</cx:pt>
          <cx:pt idx="113376">19</cx:pt>
          <cx:pt idx="113377">65</cx:pt>
          <cx:pt idx="113378">76</cx:pt>
          <cx:pt idx="113379">10</cx:pt>
          <cx:pt idx="113380">56</cx:pt>
          <cx:pt idx="113381">63</cx:pt>
          <cx:pt idx="113382">98</cx:pt>
          <cx:pt idx="113383">39</cx:pt>
          <cx:pt idx="113384">33</cx:pt>
          <cx:pt idx="113385">9</cx:pt>
          <cx:pt idx="113386">86</cx:pt>
          <cx:pt idx="113387">18</cx:pt>
          <cx:pt idx="113388">82</cx:pt>
          <cx:pt idx="113389">21</cx:pt>
          <cx:pt idx="113390">28</cx:pt>
          <cx:pt idx="113391">27</cx:pt>
          <cx:pt idx="113392">45</cx:pt>
          <cx:pt idx="113393">72</cx:pt>
          <cx:pt idx="113394">37</cx:pt>
          <cx:pt idx="113395">15</cx:pt>
          <cx:pt idx="113396">39</cx:pt>
          <cx:pt idx="113397">34</cx:pt>
          <cx:pt idx="113398">42</cx:pt>
          <cx:pt idx="113399">95</cx:pt>
          <cx:pt idx="113400">52</cx:pt>
          <cx:pt idx="113401">24</cx:pt>
          <cx:pt idx="113402">33</cx:pt>
          <cx:pt idx="113403">17</cx:pt>
          <cx:pt idx="113404">35</cx:pt>
          <cx:pt idx="113405">1</cx:pt>
          <cx:pt idx="113406">14</cx:pt>
          <cx:pt idx="113407">23</cx:pt>
          <cx:pt idx="113408">34</cx:pt>
          <cx:pt idx="113409">9</cx:pt>
          <cx:pt idx="113410">55</cx:pt>
          <cx:pt idx="113411">25</cx:pt>
          <cx:pt idx="113412">15</cx:pt>
          <cx:pt idx="113413">18</cx:pt>
          <cx:pt idx="113414">84</cx:pt>
          <cx:pt idx="113415">45</cx:pt>
          <cx:pt idx="113416">43</cx:pt>
          <cx:pt idx="113417">1</cx:pt>
          <cx:pt idx="113418">38</cx:pt>
          <cx:pt idx="113419">40</cx:pt>
          <cx:pt idx="113420">62</cx:pt>
          <cx:pt idx="113421">29</cx:pt>
          <cx:pt idx="113422">3</cx:pt>
          <cx:pt idx="113423">20</cx:pt>
          <cx:pt idx="113424">15</cx:pt>
          <cx:pt idx="113425">56</cx:pt>
          <cx:pt idx="113426">65</cx:pt>
          <cx:pt idx="113427">14</cx:pt>
          <cx:pt idx="113428">10</cx:pt>
          <cx:pt idx="113429">12</cx:pt>
          <cx:pt idx="113430">3</cx:pt>
          <cx:pt idx="113431">15</cx:pt>
          <cx:pt idx="113432">6</cx:pt>
          <cx:pt idx="113433">7</cx:pt>
          <cx:pt idx="113434">19</cx:pt>
          <cx:pt idx="113435">23</cx:pt>
          <cx:pt idx="113436">42</cx:pt>
          <cx:pt idx="113437">21</cx:pt>
          <cx:pt idx="113438">59</cx:pt>
          <cx:pt idx="113439">65</cx:pt>
          <cx:pt idx="113440">29</cx:pt>
          <cx:pt idx="113441">86</cx:pt>
          <cx:pt idx="113442">16</cx:pt>
          <cx:pt idx="113443">38</cx:pt>
          <cx:pt idx="113444">68</cx:pt>
          <cx:pt idx="113445">32</cx:pt>
          <cx:pt idx="113446">52</cx:pt>
          <cx:pt idx="113447">28</cx:pt>
          <cx:pt idx="113448">38</cx:pt>
          <cx:pt idx="113449">82</cx:pt>
          <cx:pt idx="113450">66</cx:pt>
          <cx:pt idx="113451">11</cx:pt>
          <cx:pt idx="113452">87</cx:pt>
          <cx:pt idx="113453">30</cx:pt>
          <cx:pt idx="113454">63</cx:pt>
          <cx:pt idx="113455">51</cx:pt>
          <cx:pt idx="113456">65</cx:pt>
          <cx:pt idx="113457">39</cx:pt>
          <cx:pt idx="113458">40</cx:pt>
          <cx:pt idx="113459">70</cx:pt>
          <cx:pt idx="113460">33</cx:pt>
          <cx:pt idx="113461">19</cx:pt>
          <cx:pt idx="113462">25</cx:pt>
          <cx:pt idx="113463">78</cx:pt>
          <cx:pt idx="113464">3</cx:pt>
          <cx:pt idx="113465">35</cx:pt>
          <cx:pt idx="113466">72</cx:pt>
          <cx:pt idx="113467">5</cx:pt>
          <cx:pt idx="113468">40</cx:pt>
          <cx:pt idx="113469">67</cx:pt>
          <cx:pt idx="113470">54</cx:pt>
          <cx:pt idx="113471">59</cx:pt>
          <cx:pt idx="113472">15</cx:pt>
          <cx:pt idx="113473">31</cx:pt>
          <cx:pt idx="113474">14</cx:pt>
          <cx:pt idx="113475">56</cx:pt>
          <cx:pt idx="113476">2</cx:pt>
          <cx:pt idx="113477">33</cx:pt>
          <cx:pt idx="113478">48</cx:pt>
          <cx:pt idx="113479">34</cx:pt>
          <cx:pt idx="113480">77</cx:pt>
          <cx:pt idx="113481">71</cx:pt>
          <cx:pt idx="113482">31</cx:pt>
          <cx:pt idx="113483">66</cx:pt>
          <cx:pt idx="113484">30</cx:pt>
          <cx:pt idx="113485">17</cx:pt>
          <cx:pt idx="113486">15</cx:pt>
          <cx:pt idx="113487">22</cx:pt>
          <cx:pt idx="113488">10</cx:pt>
          <cx:pt idx="113489">64</cx:pt>
          <cx:pt idx="113490">3</cx:pt>
          <cx:pt idx="113491">25</cx:pt>
          <cx:pt idx="113492">14</cx:pt>
          <cx:pt idx="113493">26</cx:pt>
          <cx:pt idx="113494">21</cx:pt>
          <cx:pt idx="113495">10</cx:pt>
          <cx:pt idx="113496">98</cx:pt>
          <cx:pt idx="113497">19</cx:pt>
          <cx:pt idx="113498">33</cx:pt>
          <cx:pt idx="113499">17</cx:pt>
          <cx:pt idx="113500">36</cx:pt>
          <cx:pt idx="113501">39</cx:pt>
          <cx:pt idx="113502">59</cx:pt>
          <cx:pt idx="113503">30</cx:pt>
          <cx:pt idx="113504">11</cx:pt>
          <cx:pt idx="113505">30</cx:pt>
          <cx:pt idx="113506">3</cx:pt>
          <cx:pt idx="113507">5</cx:pt>
          <cx:pt idx="113508">29</cx:pt>
          <cx:pt idx="113509">34</cx:pt>
          <cx:pt idx="113510">59</cx:pt>
          <cx:pt idx="113511">22</cx:pt>
          <cx:pt idx="113512">11</cx:pt>
          <cx:pt idx="113513">91</cx:pt>
          <cx:pt idx="113514">58</cx:pt>
          <cx:pt idx="113515">26</cx:pt>
          <cx:pt idx="113516">33</cx:pt>
          <cx:pt idx="113517">7</cx:pt>
          <cx:pt idx="113518">1</cx:pt>
          <cx:pt idx="113519">17</cx:pt>
          <cx:pt idx="113520">7</cx:pt>
          <cx:pt idx="113521">39</cx:pt>
          <cx:pt idx="113522">68</cx:pt>
          <cx:pt idx="113523">9</cx:pt>
          <cx:pt idx="113524">32</cx:pt>
          <cx:pt idx="113525">48</cx:pt>
          <cx:pt idx="113526">44</cx:pt>
          <cx:pt idx="113527">58</cx:pt>
          <cx:pt idx="113528">72</cx:pt>
          <cx:pt idx="113529">8</cx:pt>
          <cx:pt idx="113530">21</cx:pt>
          <cx:pt idx="113531">15</cx:pt>
          <cx:pt idx="113532">24</cx:pt>
          <cx:pt idx="113533">2</cx:pt>
          <cx:pt idx="113534">35</cx:pt>
          <cx:pt idx="113535">6</cx:pt>
          <cx:pt idx="113536">25</cx:pt>
          <cx:pt idx="113537">7</cx:pt>
          <cx:pt idx="113538">42</cx:pt>
          <cx:pt idx="113539">43</cx:pt>
          <cx:pt idx="113540">24</cx:pt>
          <cx:pt idx="113541">40</cx:pt>
          <cx:pt idx="113542">72</cx:pt>
          <cx:pt idx="113543">15</cx:pt>
          <cx:pt idx="113544">12</cx:pt>
          <cx:pt idx="113545">86</cx:pt>
          <cx:pt idx="113546">27</cx:pt>
          <cx:pt idx="113547">10</cx:pt>
          <cx:pt idx="113548">19</cx:pt>
          <cx:pt idx="113549">35</cx:pt>
          <cx:pt idx="113550">44</cx:pt>
          <cx:pt idx="113551">50</cx:pt>
          <cx:pt idx="113552">16</cx:pt>
          <cx:pt idx="113553">47</cx:pt>
          <cx:pt idx="113554">12</cx:pt>
          <cx:pt idx="113555">31</cx:pt>
          <cx:pt idx="113556">19</cx:pt>
          <cx:pt idx="113557">6</cx:pt>
          <cx:pt idx="113558">43</cx:pt>
          <cx:pt idx="113559">92</cx:pt>
          <cx:pt idx="113560">87</cx:pt>
          <cx:pt idx="113561">41</cx:pt>
          <cx:pt idx="113562">24</cx:pt>
          <cx:pt idx="113563">36</cx:pt>
          <cx:pt idx="113564">5</cx:pt>
          <cx:pt idx="113565">81</cx:pt>
          <cx:pt idx="113566">22</cx:pt>
          <cx:pt idx="113567">11</cx:pt>
          <cx:pt idx="113568">15</cx:pt>
          <cx:pt idx="113569">32</cx:pt>
          <cx:pt idx="113570">75</cx:pt>
          <cx:pt idx="113571">83</cx:pt>
          <cx:pt idx="113572">35</cx:pt>
          <cx:pt idx="113573">2</cx:pt>
          <cx:pt idx="113574">40</cx:pt>
          <cx:pt idx="113575">56</cx:pt>
          <cx:pt idx="113576">30</cx:pt>
          <cx:pt idx="113577">42</cx:pt>
          <cx:pt idx="113578">49</cx:pt>
          <cx:pt idx="113579">4</cx:pt>
          <cx:pt idx="113580">75</cx:pt>
          <cx:pt idx="113581">81</cx:pt>
          <cx:pt idx="113582">41</cx:pt>
          <cx:pt idx="113583">6</cx:pt>
          <cx:pt idx="113584">29</cx:pt>
          <cx:pt idx="113585">43</cx:pt>
          <cx:pt idx="113586">49</cx:pt>
          <cx:pt idx="113587">91</cx:pt>
          <cx:pt idx="113588">31</cx:pt>
          <cx:pt idx="113589">39</cx:pt>
          <cx:pt idx="113590">30</cx:pt>
          <cx:pt idx="113591">5</cx:pt>
          <cx:pt idx="113592">7</cx:pt>
          <cx:pt idx="113593">45</cx:pt>
          <cx:pt idx="113594">16</cx:pt>
          <cx:pt idx="113595">7</cx:pt>
          <cx:pt idx="113596">76</cx:pt>
          <cx:pt idx="113597">8</cx:pt>
          <cx:pt idx="113598">5</cx:pt>
          <cx:pt idx="113599">73</cx:pt>
          <cx:pt idx="113600">52</cx:pt>
          <cx:pt idx="113601">62</cx:pt>
          <cx:pt idx="113602">36</cx:pt>
          <cx:pt idx="113603">2</cx:pt>
          <cx:pt idx="113604">22</cx:pt>
          <cx:pt idx="113605">85</cx:pt>
          <cx:pt idx="113606">31</cx:pt>
          <cx:pt idx="113607">28</cx:pt>
          <cx:pt idx="113608">33</cx:pt>
          <cx:pt idx="113609">48</cx:pt>
          <cx:pt idx="113610">5</cx:pt>
          <cx:pt idx="113611">36</cx:pt>
          <cx:pt idx="113612">30</cx:pt>
          <cx:pt idx="113613">29</cx:pt>
          <cx:pt idx="113614">95</cx:pt>
          <cx:pt idx="113615">80</cx:pt>
          <cx:pt idx="113616">10</cx:pt>
          <cx:pt idx="113617">27</cx:pt>
          <cx:pt idx="113618">58</cx:pt>
          <cx:pt idx="113619">49</cx:pt>
          <cx:pt idx="113620">92</cx:pt>
          <cx:pt idx="113621">2</cx:pt>
          <cx:pt idx="113622">73</cx:pt>
          <cx:pt idx="113623">65</cx:pt>
          <cx:pt idx="113624">54</cx:pt>
          <cx:pt idx="113625">48</cx:pt>
          <cx:pt idx="113626">69</cx:pt>
          <cx:pt idx="113627">5</cx:pt>
          <cx:pt idx="113628">6</cx:pt>
          <cx:pt idx="113629">17</cx:pt>
          <cx:pt idx="113630">23</cx:pt>
          <cx:pt idx="113631">37</cx:pt>
          <cx:pt idx="113632">33</cx:pt>
          <cx:pt idx="113633">7</cx:pt>
          <cx:pt idx="113634">8</cx:pt>
          <cx:pt idx="113635">72</cx:pt>
          <cx:pt idx="113636">12</cx:pt>
          <cx:pt idx="113637">21</cx:pt>
          <cx:pt idx="113638">4</cx:pt>
          <cx:pt idx="113639">62</cx:pt>
          <cx:pt idx="113640">65</cx:pt>
          <cx:pt idx="113641">21</cx:pt>
          <cx:pt idx="113642">9</cx:pt>
          <cx:pt idx="113643">56</cx:pt>
          <cx:pt idx="113644">69</cx:pt>
          <cx:pt idx="113645">92</cx:pt>
          <cx:pt idx="113646">25</cx:pt>
          <cx:pt idx="113647">71</cx:pt>
          <cx:pt idx="113648">42</cx:pt>
          <cx:pt idx="113649">13</cx:pt>
          <cx:pt idx="113650">12</cx:pt>
          <cx:pt idx="113651">11</cx:pt>
          <cx:pt idx="113652">49</cx:pt>
          <cx:pt idx="113653">5</cx:pt>
          <cx:pt idx="113654">22</cx:pt>
          <cx:pt idx="113655">8</cx:pt>
          <cx:pt idx="113656">15</cx:pt>
          <cx:pt idx="113657">56</cx:pt>
          <cx:pt idx="113658">64</cx:pt>
          <cx:pt idx="113659">57</cx:pt>
          <cx:pt idx="113660">23</cx:pt>
          <cx:pt idx="113661">27</cx:pt>
          <cx:pt idx="113662">3</cx:pt>
          <cx:pt idx="113663">5</cx:pt>
          <cx:pt idx="113664">51</cx:pt>
          <cx:pt idx="113665">31</cx:pt>
          <cx:pt idx="113666">24</cx:pt>
          <cx:pt idx="113667">18</cx:pt>
          <cx:pt idx="113668">71</cx:pt>
          <cx:pt idx="113669">22</cx:pt>
          <cx:pt idx="113670">23</cx:pt>
          <cx:pt idx="113671">60</cx:pt>
          <cx:pt idx="113672">33</cx:pt>
          <cx:pt idx="113673">4</cx:pt>
          <cx:pt idx="113674">6</cx:pt>
          <cx:pt idx="113675">26</cx:pt>
          <cx:pt idx="113676">14</cx:pt>
          <cx:pt idx="113677">77</cx:pt>
          <cx:pt idx="113678">53</cx:pt>
          <cx:pt idx="113679">7</cx:pt>
          <cx:pt idx="113680">15</cx:pt>
          <cx:pt idx="113681">19</cx:pt>
          <cx:pt idx="113682">21</cx:pt>
          <cx:pt idx="113683">43</cx:pt>
          <cx:pt idx="113684">29</cx:pt>
          <cx:pt idx="113685">16</cx:pt>
          <cx:pt idx="113686">19</cx:pt>
          <cx:pt idx="113687">32</cx:pt>
          <cx:pt idx="113688">2</cx:pt>
          <cx:pt idx="113689">8</cx:pt>
          <cx:pt idx="113690">46</cx:pt>
          <cx:pt idx="113691">82</cx:pt>
          <cx:pt idx="113692">21</cx:pt>
          <cx:pt idx="113693">3</cx:pt>
          <cx:pt idx="113694">28</cx:pt>
          <cx:pt idx="113695">11</cx:pt>
          <cx:pt idx="113696">89</cx:pt>
          <cx:pt idx="113697">47</cx:pt>
          <cx:pt idx="113698">18</cx:pt>
          <cx:pt idx="113699">64</cx:pt>
          <cx:pt idx="113700">13</cx:pt>
          <cx:pt idx="113701">64</cx:pt>
          <cx:pt idx="113702">24</cx:pt>
          <cx:pt idx="113703">57</cx:pt>
          <cx:pt idx="113704">23</cx:pt>
          <cx:pt idx="113705">9</cx:pt>
          <cx:pt idx="113706">14</cx:pt>
          <cx:pt idx="113707">90</cx:pt>
          <cx:pt idx="113708">61</cx:pt>
          <cx:pt idx="113709">4</cx:pt>
          <cx:pt idx="113710">52</cx:pt>
          <cx:pt idx="113711">46</cx:pt>
          <cx:pt idx="113712">20</cx:pt>
          <cx:pt idx="113713">17</cx:pt>
          <cx:pt idx="113714">65</cx:pt>
          <cx:pt idx="113715">73</cx:pt>
          <cx:pt idx="113716">28</cx:pt>
          <cx:pt idx="113717">41</cx:pt>
          <cx:pt idx="113718">1</cx:pt>
          <cx:pt idx="113719">32</cx:pt>
          <cx:pt idx="113720">27</cx:pt>
          <cx:pt idx="113721">53</cx:pt>
          <cx:pt idx="113722">17</cx:pt>
          <cx:pt idx="113723">37</cx:pt>
          <cx:pt idx="113724">10</cx:pt>
          <cx:pt idx="113725">43</cx:pt>
          <cx:pt idx="113726">2</cx:pt>
          <cx:pt idx="113727">65</cx:pt>
          <cx:pt idx="113728">82</cx:pt>
          <cx:pt idx="113729">36</cx:pt>
          <cx:pt idx="113730">40</cx:pt>
          <cx:pt idx="113731">85</cx:pt>
          <cx:pt idx="113732">52</cx:pt>
          <cx:pt idx="113733">29</cx:pt>
          <cx:pt idx="113734">32</cx:pt>
          <cx:pt idx="113735">72</cx:pt>
          <cx:pt idx="113736">67</cx:pt>
          <cx:pt idx="113737">9</cx:pt>
          <cx:pt idx="113738">46</cx:pt>
          <cx:pt idx="113739">19</cx:pt>
          <cx:pt idx="113740">60</cx:pt>
          <cx:pt idx="113741">14</cx:pt>
          <cx:pt idx="113742">49</cx:pt>
          <cx:pt idx="113743">18</cx:pt>
          <cx:pt idx="113744">50</cx:pt>
          <cx:pt idx="113745">14</cx:pt>
          <cx:pt idx="113746">32</cx:pt>
          <cx:pt idx="113747">68</cx:pt>
          <cx:pt idx="113748">64</cx:pt>
          <cx:pt idx="113749">39</cx:pt>
          <cx:pt idx="113750">24</cx:pt>
          <cx:pt idx="113751">17</cx:pt>
          <cx:pt idx="113752">76</cx:pt>
          <cx:pt idx="113753">63</cx:pt>
          <cx:pt idx="113754">33</cx:pt>
          <cx:pt idx="113755">35</cx:pt>
          <cx:pt idx="113756">69</cx:pt>
          <cx:pt idx="113757">10</cx:pt>
          <cx:pt idx="113758">57</cx:pt>
          <cx:pt idx="113759">46</cx:pt>
          <cx:pt idx="113760">16</cx:pt>
          <cx:pt idx="113761">23</cx:pt>
          <cx:pt idx="113762">5</cx:pt>
          <cx:pt idx="113763">50</cx:pt>
          <cx:pt idx="113764">11</cx:pt>
          <cx:pt idx="113765">4</cx:pt>
          <cx:pt idx="113766">37</cx:pt>
          <cx:pt idx="113767">15</cx:pt>
          <cx:pt idx="113768">32</cx:pt>
          <cx:pt idx="113769">22</cx:pt>
          <cx:pt idx="113770">57</cx:pt>
          <cx:pt idx="113771">68</cx:pt>
          <cx:pt idx="113772">77</cx:pt>
          <cx:pt idx="113773">8</cx:pt>
          <cx:pt idx="113774">46</cx:pt>
          <cx:pt idx="113775">27</cx:pt>
          <cx:pt idx="113776">30</cx:pt>
          <cx:pt idx="113777">66</cx:pt>
          <cx:pt idx="113778">43</cx:pt>
          <cx:pt idx="113779">24</cx:pt>
          <cx:pt idx="113780">35</cx:pt>
          <cx:pt idx="113781">49</cx:pt>
          <cx:pt idx="113782">62</cx:pt>
          <cx:pt idx="113783">45</cx:pt>
          <cx:pt idx="113784">41</cx:pt>
          <cx:pt idx="113785">34</cx:pt>
          <cx:pt idx="113786">11</cx:pt>
          <cx:pt idx="113787">63</cx:pt>
          <cx:pt idx="113788">19</cx:pt>
          <cx:pt idx="113789">70</cx:pt>
          <cx:pt idx="113790">3</cx:pt>
          <cx:pt idx="113791">12</cx:pt>
          <cx:pt idx="113792">58</cx:pt>
          <cx:pt idx="113793">8</cx:pt>
          <cx:pt idx="113794">86</cx:pt>
          <cx:pt idx="113795">23</cx:pt>
          <cx:pt idx="113796">37</cx:pt>
          <cx:pt idx="113797">20</cx:pt>
          <cx:pt idx="113798">40</cx:pt>
          <cx:pt idx="113799">7</cx:pt>
          <cx:pt idx="113800">59</cx:pt>
          <cx:pt idx="113801">61</cx:pt>
          <cx:pt idx="113802">57</cx:pt>
          <cx:pt idx="113803">10</cx:pt>
          <cx:pt idx="113804">30</cx:pt>
          <cx:pt idx="113805">90</cx:pt>
          <cx:pt idx="113806">68</cx:pt>
          <cx:pt idx="113807">8</cx:pt>
          <cx:pt idx="113808">98</cx:pt>
          <cx:pt idx="113809">13</cx:pt>
          <cx:pt idx="113810">15</cx:pt>
          <cx:pt idx="113811">48</cx:pt>
          <cx:pt idx="113812">12</cx:pt>
          <cx:pt idx="113813">11</cx:pt>
          <cx:pt idx="113814">89</cx:pt>
          <cx:pt idx="113815">32</cx:pt>
          <cx:pt idx="113816">20</cx:pt>
          <cx:pt idx="113817">40</cx:pt>
          <cx:pt idx="113818">41</cx:pt>
          <cx:pt idx="113819">60</cx:pt>
          <cx:pt idx="113820">25</cx:pt>
          <cx:pt idx="113821">15</cx:pt>
          <cx:pt idx="113822">19</cx:pt>
          <cx:pt idx="113823">18</cx:pt>
          <cx:pt idx="113824">11</cx:pt>
          <cx:pt idx="113825">32</cx:pt>
          <cx:pt idx="113826">87</cx:pt>
          <cx:pt idx="113827">23</cx:pt>
          <cx:pt idx="113828">13</cx:pt>
          <cx:pt idx="113829">54</cx:pt>
          <cx:pt idx="113830">10</cx:pt>
          <cx:pt idx="113831">37</cx:pt>
          <cx:pt idx="113832">8</cx:pt>
          <cx:pt idx="113833">73</cx:pt>
          <cx:pt idx="113834">1</cx:pt>
          <cx:pt idx="113835">66</cx:pt>
          <cx:pt idx="113836">62</cx:pt>
          <cx:pt idx="113837">25</cx:pt>
          <cx:pt idx="113838">2</cx:pt>
          <cx:pt idx="113839">67</cx:pt>
          <cx:pt idx="113840">28</cx:pt>
          <cx:pt idx="113841">12</cx:pt>
          <cx:pt idx="113842">27</cx:pt>
          <cx:pt idx="113843">16</cx:pt>
          <cx:pt idx="113844">45</cx:pt>
          <cx:pt idx="113845">54</cx:pt>
          <cx:pt idx="113846">70</cx:pt>
          <cx:pt idx="113847">41</cx:pt>
          <cx:pt idx="113848">43</cx:pt>
          <cx:pt idx="113849">76</cx:pt>
          <cx:pt idx="113850">7</cx:pt>
          <cx:pt idx="113851">9</cx:pt>
          <cx:pt idx="113852">15</cx:pt>
          <cx:pt idx="113853">60</cx:pt>
          <cx:pt idx="113854">10</cx:pt>
          <cx:pt idx="113855">25</cx:pt>
          <cx:pt idx="113856">63</cx:pt>
          <cx:pt idx="113857">43</cx:pt>
          <cx:pt idx="113858">79</cx:pt>
          <cx:pt idx="113859">2</cx:pt>
          <cx:pt idx="113860">29</cx:pt>
          <cx:pt idx="113861">24</cx:pt>
          <cx:pt idx="113862">82</cx:pt>
          <cx:pt idx="113863">35</cx:pt>
          <cx:pt idx="113864">95</cx:pt>
          <cx:pt idx="113865">8</cx:pt>
          <cx:pt idx="113866">50</cx:pt>
          <cx:pt idx="113867">4</cx:pt>
          <cx:pt idx="113868">49</cx:pt>
          <cx:pt idx="113869">3</cx:pt>
          <cx:pt idx="113870">15</cx:pt>
          <cx:pt idx="113871">86</cx:pt>
          <cx:pt idx="113872">6</cx:pt>
          <cx:pt idx="113873">13</cx:pt>
          <cx:pt idx="113874">37</cx:pt>
          <cx:pt idx="113875">48</cx:pt>
          <cx:pt idx="113876">58</cx:pt>
          <cx:pt idx="113877">9</cx:pt>
          <cx:pt idx="113878">57</cx:pt>
          <cx:pt idx="113879">35</cx:pt>
          <cx:pt idx="113880">11</cx:pt>
          <cx:pt idx="113881">37</cx:pt>
          <cx:pt idx="113882">51</cx:pt>
          <cx:pt idx="113883">15</cx:pt>
          <cx:pt idx="113884">19</cx:pt>
          <cx:pt idx="113885">33</cx:pt>
          <cx:pt idx="113886">16</cx:pt>
          <cx:pt idx="113887">8</cx:pt>
          <cx:pt idx="113888">48</cx:pt>
          <cx:pt idx="113889">75</cx:pt>
          <cx:pt idx="113890">46</cx:pt>
          <cx:pt idx="113891">3</cx:pt>
          <cx:pt idx="113892">21</cx:pt>
          <cx:pt idx="113893">47</cx:pt>
          <cx:pt idx="113894">63</cx:pt>
          <cx:pt idx="113895">4</cx:pt>
          <cx:pt idx="113896">55</cx:pt>
          <cx:pt idx="113897">18</cx:pt>
          <cx:pt idx="113898">17</cx:pt>
          <cx:pt idx="113899">6</cx:pt>
          <cx:pt idx="113900">42</cx:pt>
          <cx:pt idx="113901">2</cx:pt>
          <cx:pt idx="113902">61</cx:pt>
          <cx:pt idx="113903">74</cx:pt>
          <cx:pt idx="113904">19</cx:pt>
          <cx:pt idx="113905">7</cx:pt>
          <cx:pt idx="113906">8</cx:pt>
          <cx:pt idx="113907">87</cx:pt>
          <cx:pt idx="113908">25</cx:pt>
          <cx:pt idx="113909">65</cx:pt>
          <cx:pt idx="113910">29</cx:pt>
          <cx:pt idx="113911">28</cx:pt>
          <cx:pt idx="113912">52</cx:pt>
          <cx:pt idx="113913">40</cx:pt>
          <cx:pt idx="113914">81</cx:pt>
          <cx:pt idx="113915">73</cx:pt>
          <cx:pt idx="113916">62</cx:pt>
          <cx:pt idx="113917">11</cx:pt>
          <cx:pt idx="113918">7</cx:pt>
          <cx:pt idx="113919">67</cx:pt>
          <cx:pt idx="113920">58</cx:pt>
          <cx:pt idx="113921">14</cx:pt>
          <cx:pt idx="113922">80</cx:pt>
          <cx:pt idx="113923">51</cx:pt>
          <cx:pt idx="113924">69</cx:pt>
          <cx:pt idx="113925">6</cx:pt>
          <cx:pt idx="113926">12</cx:pt>
          <cx:pt idx="113927">5</cx:pt>
          <cx:pt idx="113928">39</cx:pt>
          <cx:pt idx="113929">23</cx:pt>
          <cx:pt idx="113930">33</cx:pt>
          <cx:pt idx="113931">29</cx:pt>
          <cx:pt idx="113932">7</cx:pt>
          <cx:pt idx="113933">34</cx:pt>
          <cx:pt idx="113934">25</cx:pt>
          <cx:pt idx="113935">49</cx:pt>
          <cx:pt idx="113936">16</cx:pt>
          <cx:pt idx="113937">2</cx:pt>
          <cx:pt idx="113938">8</cx:pt>
          <cx:pt idx="113939">68</cx:pt>
          <cx:pt idx="113940">50</cx:pt>
          <cx:pt idx="113941">20</cx:pt>
          <cx:pt idx="113942">51</cx:pt>
          <cx:pt idx="113943">56</cx:pt>
          <cx:pt idx="113944">28</cx:pt>
          <cx:pt idx="113945">27</cx:pt>
          <cx:pt idx="113946">13</cx:pt>
          <cx:pt idx="113947">69</cx:pt>
          <cx:pt idx="113948">57</cx:pt>
          <cx:pt idx="113949">16</cx:pt>
          <cx:pt idx="113950">71</cx:pt>
          <cx:pt idx="113951">23</cx:pt>
          <cx:pt idx="113952">5</cx:pt>
          <cx:pt idx="113953">64</cx:pt>
          <cx:pt idx="113954">39</cx:pt>
          <cx:pt idx="113955">29</cx:pt>
          <cx:pt idx="113956">24</cx:pt>
          <cx:pt idx="113957">44</cx:pt>
          <cx:pt idx="113958">30</cx:pt>
          <cx:pt idx="113959">71</cx:pt>
          <cx:pt idx="113960">27</cx:pt>
          <cx:pt idx="113961">10</cx:pt>
          <cx:pt idx="113962">49</cx:pt>
          <cx:pt idx="113963">60</cx:pt>
          <cx:pt idx="113964">11</cx:pt>
          <cx:pt idx="113965">22</cx:pt>
          <cx:pt idx="113966">20</cx:pt>
          <cx:pt idx="113967">45</cx:pt>
          <cx:pt idx="113968">3</cx:pt>
          <cx:pt idx="113969">6</cx:pt>
          <cx:pt idx="113970">22</cx:pt>
          <cx:pt idx="113971">28</cx:pt>
          <cx:pt idx="113972">65</cx:pt>
          <cx:pt idx="113973">8</cx:pt>
          <cx:pt idx="113974">33</cx:pt>
          <cx:pt idx="113975">39</cx:pt>
          <cx:pt idx="113976">76</cx:pt>
          <cx:pt idx="113977">30</cx:pt>
          <cx:pt idx="113978">23</cx:pt>
          <cx:pt idx="113979">54</cx:pt>
          <cx:pt idx="113980">4</cx:pt>
          <cx:pt idx="113981">32</cx:pt>
          <cx:pt idx="113982">20</cx:pt>
          <cx:pt idx="113983">11</cx:pt>
          <cx:pt idx="113984">15</cx:pt>
          <cx:pt idx="113985">4</cx:pt>
          <cx:pt idx="113986">48</cx:pt>
          <cx:pt idx="113987">20</cx:pt>
          <cx:pt idx="113988">31</cx:pt>
          <cx:pt idx="113989">83</cx:pt>
          <cx:pt idx="113990">30</cx:pt>
          <cx:pt idx="113991">81</cx:pt>
          <cx:pt idx="113992">43</cx:pt>
          <cx:pt idx="113993">25</cx:pt>
          <cx:pt idx="113994">61</cx:pt>
          <cx:pt idx="113995">42</cx:pt>
          <cx:pt idx="113996">6</cx:pt>
          <cx:pt idx="113997">78</cx:pt>
          <cx:pt idx="113998">13</cx:pt>
          <cx:pt idx="113999">77</cx:pt>
          <cx:pt idx="114000">18</cx:pt>
          <cx:pt idx="114001">1</cx:pt>
          <cx:pt idx="114002">38</cx:pt>
          <cx:pt idx="114003">59</cx:pt>
          <cx:pt idx="114004">24</cx:pt>
          <cx:pt idx="114005">8</cx:pt>
          <cx:pt idx="114006">42</cx:pt>
          <cx:pt idx="114007">44</cx:pt>
          <cx:pt idx="114008">22</cx:pt>
          <cx:pt idx="114009">9</cx:pt>
          <cx:pt idx="114010">21</cx:pt>
          <cx:pt idx="114011">40</cx:pt>
          <cx:pt idx="114012">6</cx:pt>
          <cx:pt idx="114013">5</cx:pt>
          <cx:pt idx="114014">88</cx:pt>
          <cx:pt idx="114015">62</cx:pt>
          <cx:pt idx="114016">22</cx:pt>
          <cx:pt idx="114017">13</cx:pt>
          <cx:pt idx="114018">27</cx:pt>
          <cx:pt idx="114019">31</cx:pt>
          <cx:pt idx="114020">6</cx:pt>
          <cx:pt idx="114021">11</cx:pt>
          <cx:pt idx="114022">37</cx:pt>
          <cx:pt idx="114023">10</cx:pt>
          <cx:pt idx="114024">58</cx:pt>
          <cx:pt idx="114025">34</cx:pt>
          <cx:pt idx="114026">4</cx:pt>
          <cx:pt idx="114027">49</cx:pt>
          <cx:pt idx="114028">38</cx:pt>
          <cx:pt idx="114029">61</cx:pt>
          <cx:pt idx="114030">35</cx:pt>
          <cx:pt idx="114031">33</cx:pt>
          <cx:pt idx="114032">55</cx:pt>
          <cx:pt idx="114033">57</cx:pt>
          <cx:pt idx="114034">9</cx:pt>
          <cx:pt idx="114035">47</cx:pt>
          <cx:pt idx="114036">1</cx:pt>
          <cx:pt idx="114037">56</cx:pt>
          <cx:pt idx="114038">51</cx:pt>
          <cx:pt idx="114039">40</cx:pt>
          <cx:pt idx="114040">4</cx:pt>
          <cx:pt idx="114041">58</cx:pt>
          <cx:pt idx="114042">24</cx:pt>
          <cx:pt idx="114043">61</cx:pt>
          <cx:pt idx="114044">64</cx:pt>
          <cx:pt idx="114045">22</cx:pt>
          <cx:pt idx="114046">70</cx:pt>
          <cx:pt idx="114047">27</cx:pt>
          <cx:pt idx="114048">9</cx:pt>
          <cx:pt idx="114049">1</cx:pt>
          <cx:pt idx="114050">48</cx:pt>
          <cx:pt idx="114051">13</cx:pt>
          <cx:pt idx="114052">8</cx:pt>
          <cx:pt idx="114053">17</cx:pt>
          <cx:pt idx="114054">72</cx:pt>
          <cx:pt idx="114055">71</cx:pt>
          <cx:pt idx="114056">52</cx:pt>
          <cx:pt idx="114057">20</cx:pt>
          <cx:pt idx="114058">21</cx:pt>
          <cx:pt idx="114059">24</cx:pt>
          <cx:pt idx="114060">37</cx:pt>
          <cx:pt idx="114061">86</cx:pt>
          <cx:pt idx="114062">30</cx:pt>
          <cx:pt idx="114063">17</cx:pt>
          <cx:pt idx="114064">53</cx:pt>
          <cx:pt idx="114065">72</cx:pt>
          <cx:pt idx="114066">55</cx:pt>
          <cx:pt idx="114067">46</cx:pt>
          <cx:pt idx="114068">4</cx:pt>
          <cx:pt idx="114069">44</cx:pt>
          <cx:pt idx="114070">48</cx:pt>
          <cx:pt idx="114071">5</cx:pt>
          <cx:pt idx="114072">61</cx:pt>
          <cx:pt idx="114073">26</cx:pt>
          <cx:pt idx="114074">19</cx:pt>
          <cx:pt idx="114075">13</cx:pt>
          <cx:pt idx="114076">66</cx:pt>
          <cx:pt idx="114077">4</cx:pt>
          <cx:pt idx="114078">95</cx:pt>
          <cx:pt idx="114079">85</cx:pt>
          <cx:pt idx="114080">49</cx:pt>
          <cx:pt idx="114081">61</cx:pt>
          <cx:pt idx="114082">37</cx:pt>
          <cx:pt idx="114083">67</cx:pt>
          <cx:pt idx="114084">1</cx:pt>
          <cx:pt idx="114085">34</cx:pt>
          <cx:pt idx="114086">70</cx:pt>
          <cx:pt idx="114087">71</cx:pt>
          <cx:pt idx="114088">63</cx:pt>
          <cx:pt idx="114089">23</cx:pt>
          <cx:pt idx="114090">23</cx:pt>
          <cx:pt idx="114091">54</cx:pt>
          <cx:pt idx="114092">48</cx:pt>
          <cx:pt idx="114093">80</cx:pt>
          <cx:pt idx="114094">4</cx:pt>
          <cx:pt idx="114095">15</cx:pt>
          <cx:pt idx="114096">46</cx:pt>
          <cx:pt idx="114097">7</cx:pt>
          <cx:pt idx="114098">51</cx:pt>
          <cx:pt idx="114099">14</cx:pt>
          <cx:pt idx="114100">9</cx:pt>
          <cx:pt idx="114101">25</cx:pt>
          <cx:pt idx="114102">26</cx:pt>
          <cx:pt idx="114103">40</cx:pt>
          <cx:pt idx="114104">19</cx:pt>
          <cx:pt idx="114105">53</cx:pt>
          <cx:pt idx="114106">50</cx:pt>
          <cx:pt idx="114107">24</cx:pt>
          <cx:pt idx="114108">11</cx:pt>
          <cx:pt idx="114109">7</cx:pt>
          <cx:pt idx="114110">42</cx:pt>
          <cx:pt idx="114111">61</cx:pt>
          <cx:pt idx="114112">16</cx:pt>
          <cx:pt idx="114113">21</cx:pt>
          <cx:pt idx="114114">63</cx:pt>
          <cx:pt idx="114115">9</cx:pt>
          <cx:pt idx="114116">68</cx:pt>
          <cx:pt idx="114117">92</cx:pt>
          <cx:pt idx="114118">52</cx:pt>
          <cx:pt idx="114119">76</cx:pt>
          <cx:pt idx="114120">18</cx:pt>
          <cx:pt idx="114121">7</cx:pt>
          <cx:pt idx="114122">32</cx:pt>
          <cx:pt idx="114123">49</cx:pt>
          <cx:pt idx="114124">6</cx:pt>
          <cx:pt idx="114125">19</cx:pt>
          <cx:pt idx="114126">56</cx:pt>
          <cx:pt idx="114127">1</cx:pt>
          <cx:pt idx="114128">2</cx:pt>
          <cx:pt idx="114129">63</cx:pt>
          <cx:pt idx="114130">51</cx:pt>
          <cx:pt idx="114131">16</cx:pt>
          <cx:pt idx="114132">8</cx:pt>
          <cx:pt idx="114133">44</cx:pt>
          <cx:pt idx="114134">10</cx:pt>
          <cx:pt idx="114135">91</cx:pt>
          <cx:pt idx="114136">23</cx:pt>
          <cx:pt idx="114137">56</cx:pt>
          <cx:pt idx="114138">3</cx:pt>
          <cx:pt idx="114139">20</cx:pt>
          <cx:pt idx="114140">84</cx:pt>
          <cx:pt idx="114141">10</cx:pt>
          <cx:pt idx="114142">7</cx:pt>
          <cx:pt idx="114143">63</cx:pt>
          <cx:pt idx="114144">62</cx:pt>
          <cx:pt idx="114145">14</cx:pt>
          <cx:pt idx="114146">9</cx:pt>
          <cx:pt idx="114147">33</cx:pt>
          <cx:pt idx="114148">12</cx:pt>
          <cx:pt idx="114149">22</cx:pt>
          <cx:pt idx="114150">19</cx:pt>
          <cx:pt idx="114151">55</cx:pt>
          <cx:pt idx="114152">10</cx:pt>
          <cx:pt idx="114153">18</cx:pt>
          <cx:pt idx="114154">27</cx:pt>
          <cx:pt idx="114155">24</cx:pt>
          <cx:pt idx="114156">38</cx:pt>
          <cx:pt idx="114157">26</cx:pt>
          <cx:pt idx="114158">37</cx:pt>
          <cx:pt idx="114159">67</cx:pt>
          <cx:pt idx="114160">57</cx:pt>
          <cx:pt idx="114161">23</cx:pt>
          <cx:pt idx="114162">21</cx:pt>
          <cx:pt idx="114163">25</cx:pt>
          <cx:pt idx="114164">83</cx:pt>
          <cx:pt idx="114165">54</cx:pt>
          <cx:pt idx="114166">2</cx:pt>
          <cx:pt idx="114167">5</cx:pt>
          <cx:pt idx="114168">47</cx:pt>
          <cx:pt idx="114169">39</cx:pt>
          <cx:pt idx="114170">34</cx:pt>
          <cx:pt idx="114171">9</cx:pt>
          <cx:pt idx="114172">14</cx:pt>
          <cx:pt idx="114173">45</cx:pt>
          <cx:pt idx="114174">41</cx:pt>
          <cx:pt idx="114175">8</cx:pt>
          <cx:pt idx="114176">1</cx:pt>
          <cx:pt idx="114177">53</cx:pt>
          <cx:pt idx="114178">42</cx:pt>
          <cx:pt idx="114179">6</cx:pt>
          <cx:pt idx="114180">29</cx:pt>
          <cx:pt idx="114181">10</cx:pt>
          <cx:pt idx="114182">28</cx:pt>
          <cx:pt idx="114183">71</cx:pt>
          <cx:pt idx="114184">68</cx:pt>
          <cx:pt idx="114185">82</cx:pt>
          <cx:pt idx="114186">17</cx:pt>
          <cx:pt idx="114187">5</cx:pt>
          <cx:pt idx="114188">59</cx:pt>
          <cx:pt idx="114189">23</cx:pt>
          <cx:pt idx="114190">27</cx:pt>
          <cx:pt idx="114191">13</cx:pt>
          <cx:pt idx="114192">53</cx:pt>
          <cx:pt idx="114193">52</cx:pt>
          <cx:pt idx="114194">37</cx:pt>
          <cx:pt idx="114195">40</cx:pt>
          <cx:pt idx="114196">57</cx:pt>
          <cx:pt idx="114197">58</cx:pt>
          <cx:pt idx="114198">35</cx:pt>
          <cx:pt idx="114199">10</cx:pt>
          <cx:pt idx="114200">11</cx:pt>
          <cx:pt idx="114201">59</cx:pt>
          <cx:pt idx="114202">17</cx:pt>
          <cx:pt idx="114203">38</cx:pt>
          <cx:pt idx="114204">34</cx:pt>
          <cx:pt idx="114205">8</cx:pt>
          <cx:pt idx="114206">12</cx:pt>
          <cx:pt idx="114207">19</cx:pt>
          <cx:pt idx="114208">67</cx:pt>
          <cx:pt idx="114209">74</cx:pt>
          <cx:pt idx="114210">19</cx:pt>
          <cx:pt idx="114211">12</cx:pt>
          <cx:pt idx="114212">55</cx:pt>
          <cx:pt idx="114213">46</cx:pt>
          <cx:pt idx="114214">9</cx:pt>
          <cx:pt idx="114215">14</cx:pt>
          <cx:pt idx="114216">56</cx:pt>
          <cx:pt idx="114217">22</cx:pt>
          <cx:pt idx="114218">36</cx:pt>
          <cx:pt idx="114219">24</cx:pt>
          <cx:pt idx="114220">57</cx:pt>
          <cx:pt idx="114221">50</cx:pt>
          <cx:pt idx="114222">16</cx:pt>
          <cx:pt idx="114223">20</cx:pt>
          <cx:pt idx="114224">35</cx:pt>
          <cx:pt idx="114225">32</cx:pt>
          <cx:pt idx="114226">33</cx:pt>
          <cx:pt idx="114227">23</cx:pt>
          <cx:pt idx="114228">16</cx:pt>
          <cx:pt idx="114229">38</cx:pt>
          <cx:pt idx="114230">65</cx:pt>
          <cx:pt idx="114231">59</cx:pt>
          <cx:pt idx="114232">26</cx:pt>
          <cx:pt idx="114233">54</cx:pt>
          <cx:pt idx="114234">9</cx:pt>
          <cx:pt idx="114235">94</cx:pt>
          <cx:pt idx="114236">50</cx:pt>
          <cx:pt idx="114237">25</cx:pt>
          <cx:pt idx="114238">22</cx:pt>
          <cx:pt idx="114239">64</cx:pt>
          <cx:pt idx="114240">26</cx:pt>
          <cx:pt idx="114241">38</cx:pt>
          <cx:pt idx="114242">34</cx:pt>
          <cx:pt idx="114243">79</cx:pt>
          <cx:pt idx="114244">10</cx:pt>
          <cx:pt idx="114245">21</cx:pt>
          <cx:pt idx="114246">8</cx:pt>
          <cx:pt idx="114247">29</cx:pt>
          <cx:pt idx="114248">20</cx:pt>
          <cx:pt idx="114249">36</cx:pt>
          <cx:pt idx="114250">41</cx:pt>
          <cx:pt idx="114251">53</cx:pt>
          <cx:pt idx="114252">4</cx:pt>
          <cx:pt idx="114253">11</cx:pt>
          <cx:pt idx="114254">65</cx:pt>
          <cx:pt idx="114255">13</cx:pt>
          <cx:pt idx="114256">11</cx:pt>
          <cx:pt idx="114257">40</cx:pt>
          <cx:pt idx="114258">43</cx:pt>
          <cx:pt idx="114259">1</cx:pt>
          <cx:pt idx="114260">29</cx:pt>
          <cx:pt idx="114261">39</cx:pt>
          <cx:pt idx="114262">21</cx:pt>
          <cx:pt idx="114263">3</cx:pt>
          <cx:pt idx="114264">32</cx:pt>
          <cx:pt idx="114265">36</cx:pt>
          <cx:pt idx="114266">10</cx:pt>
          <cx:pt idx="114267">28</cx:pt>
          <cx:pt idx="114268">48</cx:pt>
          <cx:pt idx="114269">38</cx:pt>
          <cx:pt idx="114270">9</cx:pt>
          <cx:pt idx="114271">70</cx:pt>
          <cx:pt idx="114272">36</cx:pt>
          <cx:pt idx="114273">48</cx:pt>
          <cx:pt idx="114274">4</cx:pt>
          <cx:pt idx="114275">46</cx:pt>
          <cx:pt idx="114276">39</cx:pt>
          <cx:pt idx="114277">58</cx:pt>
          <cx:pt idx="114278">71</cx:pt>
          <cx:pt idx="114279">28</cx:pt>
          <cx:pt idx="114280">20</cx:pt>
          <cx:pt idx="114281">90</cx:pt>
          <cx:pt idx="114282">44</cx:pt>
          <cx:pt idx="114283">88</cx:pt>
          <cx:pt idx="114284">67</cx:pt>
          <cx:pt idx="114285">52</cx:pt>
          <cx:pt idx="114286">49</cx:pt>
          <cx:pt idx="114287">2</cx:pt>
          <cx:pt idx="114288">14</cx:pt>
          <cx:pt idx="114289">7</cx:pt>
          <cx:pt idx="114290">50</cx:pt>
          <cx:pt idx="114291">68</cx:pt>
          <cx:pt idx="114292">18</cx:pt>
          <cx:pt idx="114293">45</cx:pt>
          <cx:pt idx="114294">21</cx:pt>
          <cx:pt idx="114295">16</cx:pt>
          <cx:pt idx="114296">87</cx:pt>
          <cx:pt idx="114297">65</cx:pt>
          <cx:pt idx="114298">62</cx:pt>
          <cx:pt idx="114299">9</cx:pt>
          <cx:pt idx="114300">2</cx:pt>
          <cx:pt idx="114301">32</cx:pt>
          <cx:pt idx="114302">38</cx:pt>
          <cx:pt idx="114303">29</cx:pt>
          <cx:pt idx="114304">9</cx:pt>
          <cx:pt idx="114305">28</cx:pt>
          <cx:pt idx="114306">3</cx:pt>
          <cx:pt idx="114307">77</cx:pt>
          <cx:pt idx="114308">43</cx:pt>
          <cx:pt idx="114309">31</cx:pt>
          <cx:pt idx="114310">26</cx:pt>
          <cx:pt idx="114311">37</cx:pt>
          <cx:pt idx="114312">75</cx:pt>
          <cx:pt idx="114313">66</cx:pt>
          <cx:pt idx="114314">24</cx:pt>
          <cx:pt idx="114315">28</cx:pt>
          <cx:pt idx="114316">18</cx:pt>
          <cx:pt idx="114317">24</cx:pt>
          <cx:pt idx="114318">79</cx:pt>
          <cx:pt idx="114319">54</cx:pt>
          <cx:pt idx="114320">47</cx:pt>
          <cx:pt idx="114321">20</cx:pt>
          <cx:pt idx="114322">64</cx:pt>
          <cx:pt idx="114323">31</cx:pt>
          <cx:pt idx="114324">11</cx:pt>
          <cx:pt idx="114325">46</cx:pt>
          <cx:pt idx="114326">56</cx:pt>
          <cx:pt idx="114327">9</cx:pt>
          <cx:pt idx="114328">32</cx:pt>
          <cx:pt idx="114329">13</cx:pt>
          <cx:pt idx="114330">77</cx:pt>
          <cx:pt idx="114331">62</cx:pt>
          <cx:pt idx="114332">4</cx:pt>
          <cx:pt idx="114333">25</cx:pt>
          <cx:pt idx="114334">29</cx:pt>
          <cx:pt idx="114335">9</cx:pt>
          <cx:pt idx="114336">48</cx:pt>
          <cx:pt idx="114337">27</cx:pt>
          <cx:pt idx="114338">2</cx:pt>
          <cx:pt idx="114339">31</cx:pt>
          <cx:pt idx="114340">33</cx:pt>
          <cx:pt idx="114341">32</cx:pt>
          <cx:pt idx="114342">34</cx:pt>
          <cx:pt idx="114343">19</cx:pt>
          <cx:pt idx="114344">78</cx:pt>
          <cx:pt idx="114345">3</cx:pt>
          <cx:pt idx="114346">5</cx:pt>
          <cx:pt idx="114347">91</cx:pt>
          <cx:pt idx="114348">69</cx:pt>
          <cx:pt idx="114349">84</cx:pt>
          <cx:pt idx="114350">8</cx:pt>
          <cx:pt idx="114351">79</cx:pt>
          <cx:pt idx="114352">61</cx:pt>
          <cx:pt idx="114353">49</cx:pt>
          <cx:pt idx="114354">51</cx:pt>
          <cx:pt idx="114355">2</cx:pt>
          <cx:pt idx="114356">50</cx:pt>
          <cx:pt idx="114357">42</cx:pt>
          <cx:pt idx="114358">47</cx:pt>
          <cx:pt idx="114359">67</cx:pt>
          <cx:pt idx="114360">14</cx:pt>
          <cx:pt idx="114361">38</cx:pt>
          <cx:pt idx="114362">17</cx:pt>
          <cx:pt idx="114363">5</cx:pt>
          <cx:pt idx="114364">39</cx:pt>
          <cx:pt idx="114365">34</cx:pt>
          <cx:pt idx="114366">10</cx:pt>
          <cx:pt idx="114367">61</cx:pt>
          <cx:pt idx="114368">1</cx:pt>
          <cx:pt idx="114369">77</cx:pt>
          <cx:pt idx="114370">30</cx:pt>
          <cx:pt idx="114371">13</cx:pt>
          <cx:pt idx="114372">4</cx:pt>
          <cx:pt idx="114373">52</cx:pt>
          <cx:pt idx="114374">8</cx:pt>
          <cx:pt idx="114375">26</cx:pt>
          <cx:pt idx="114376">13</cx:pt>
          <cx:pt idx="114377">4</cx:pt>
          <cx:pt idx="114378">8</cx:pt>
          <cx:pt idx="114379">68</cx:pt>
          <cx:pt idx="114380">41</cx:pt>
          <cx:pt idx="114381">59</cx:pt>
          <cx:pt idx="114382">65</cx:pt>
          <cx:pt idx="114383">27</cx:pt>
          <cx:pt idx="114384">14</cx:pt>
          <cx:pt idx="114385">1</cx:pt>
          <cx:pt idx="114386">66</cx:pt>
          <cx:pt idx="114387">75</cx:pt>
          <cx:pt idx="114388">28</cx:pt>
          <cx:pt idx="114389">55</cx:pt>
          <cx:pt idx="114390">44</cx:pt>
          <cx:pt idx="114391">9</cx:pt>
          <cx:pt idx="114392">90</cx:pt>
          <cx:pt idx="114393">25</cx:pt>
          <cx:pt idx="114394">11</cx:pt>
          <cx:pt idx="114395">67</cx:pt>
          <cx:pt idx="114396">15</cx:pt>
          <cx:pt idx="114397">54</cx:pt>
          <cx:pt idx="114398">18</cx:pt>
          <cx:pt idx="114399">7</cx:pt>
          <cx:pt idx="114400">33</cx:pt>
          <cx:pt idx="114401">17</cx:pt>
          <cx:pt idx="114402">58</cx:pt>
          <cx:pt idx="114403">72</cx:pt>
          <cx:pt idx="114404">73</cx:pt>
          <cx:pt idx="114405">45</cx:pt>
          <cx:pt idx="114406">2</cx:pt>
          <cx:pt idx="114407">10</cx:pt>
          <cx:pt idx="114408">49</cx:pt>
          <cx:pt idx="114409">18</cx:pt>
          <cx:pt idx="114410">37</cx:pt>
          <cx:pt idx="114411">90</cx:pt>
          <cx:pt idx="114412">21</cx:pt>
          <cx:pt idx="114413">26</cx:pt>
          <cx:pt idx="114414">32</cx:pt>
          <cx:pt idx="114415">24</cx:pt>
          <cx:pt idx="114416">14</cx:pt>
          <cx:pt idx="114417">6</cx:pt>
          <cx:pt idx="114418">54</cx:pt>
          <cx:pt idx="114419">12</cx:pt>
          <cx:pt idx="114420">33</cx:pt>
          <cx:pt idx="114421">7</cx:pt>
          <cx:pt idx="114422">49</cx:pt>
          <cx:pt idx="114423">46</cx:pt>
          <cx:pt idx="114424">32</cx:pt>
          <cx:pt idx="114425">38</cx:pt>
          <cx:pt idx="114426">6</cx:pt>
          <cx:pt idx="114427">8</cx:pt>
          <cx:pt idx="114428">21</cx:pt>
          <cx:pt idx="114429">73</cx:pt>
          <cx:pt idx="114430">76</cx:pt>
          <cx:pt idx="114431">80</cx:pt>
          <cx:pt idx="114432">50</cx:pt>
          <cx:pt idx="114433">29</cx:pt>
          <cx:pt idx="114434">1</cx:pt>
          <cx:pt idx="114435">27</cx:pt>
          <cx:pt idx="114436">35</cx:pt>
          <cx:pt idx="114437">14</cx:pt>
          <cx:pt idx="114438">58</cx:pt>
          <cx:pt idx="114439">48</cx:pt>
          <cx:pt idx="114440">75</cx:pt>
          <cx:pt idx="114441">4</cx:pt>
          <cx:pt idx="114442">34</cx:pt>
          <cx:pt idx="114443">19</cx:pt>
          <cx:pt idx="114444">79</cx:pt>
          <cx:pt idx="114445">49</cx:pt>
          <cx:pt idx="114446">3</cx:pt>
          <cx:pt idx="114447">8</cx:pt>
          <cx:pt idx="114448">28</cx:pt>
          <cx:pt idx="114449">9</cx:pt>
          <cx:pt idx="114450">61</cx:pt>
          <cx:pt idx="114451">68</cx:pt>
          <cx:pt idx="114452">48</cx:pt>
          <cx:pt idx="114453">87</cx:pt>
          <cx:pt idx="114454">6</cx:pt>
          <cx:pt idx="114455">36</cx:pt>
          <cx:pt idx="114456">43</cx:pt>
          <cx:pt idx="114457">10</cx:pt>
          <cx:pt idx="114458">12</cx:pt>
          <cx:pt idx="114459">13</cx:pt>
          <cx:pt idx="114460">4</cx:pt>
          <cx:pt idx="114461">58</cx:pt>
          <cx:pt idx="114462">63</cx:pt>
          <cx:pt idx="114463">7</cx:pt>
          <cx:pt idx="114464">22</cx:pt>
          <cx:pt idx="114465">80</cx:pt>
          <cx:pt idx="114466">9</cx:pt>
          <cx:pt idx="114467">71</cx:pt>
          <cx:pt idx="114468">53</cx:pt>
          <cx:pt idx="114469">70</cx:pt>
          <cx:pt idx="114470">33</cx:pt>
          <cx:pt idx="114471">17</cx:pt>
          <cx:pt idx="114472">23</cx:pt>
          <cx:pt idx="114473">34</cx:pt>
          <cx:pt idx="114474">84</cx:pt>
          <cx:pt idx="114475">45</cx:pt>
          <cx:pt idx="114476">40</cx:pt>
          <cx:pt idx="114477">15</cx:pt>
          <cx:pt idx="114478">64</cx:pt>
          <cx:pt idx="114479">27</cx:pt>
          <cx:pt idx="114480">34</cx:pt>
          <cx:pt idx="114481">6</cx:pt>
          <cx:pt idx="114482">17</cx:pt>
          <cx:pt idx="114483">9</cx:pt>
          <cx:pt idx="114484">27</cx:pt>
          <cx:pt idx="114485">53</cx:pt>
          <cx:pt idx="114486">31</cx:pt>
          <cx:pt idx="114487">7</cx:pt>
          <cx:pt idx="114488">21</cx:pt>
          <cx:pt idx="114489">49</cx:pt>
          <cx:pt idx="114490">68</cx:pt>
          <cx:pt idx="114491">42</cx:pt>
          <cx:pt idx="114492">16</cx:pt>
          <cx:pt idx="114493">29</cx:pt>
          <cx:pt idx="114494">54</cx:pt>
          <cx:pt idx="114495">5</cx:pt>
          <cx:pt idx="114496">24</cx:pt>
          <cx:pt idx="114497">46</cx:pt>
          <cx:pt idx="114498">9</cx:pt>
          <cx:pt idx="114499">2</cx:pt>
          <cx:pt idx="114500">82</cx:pt>
          <cx:pt idx="114501">35</cx:pt>
          <cx:pt idx="114502">1</cx:pt>
          <cx:pt idx="114503">28</cx:pt>
          <cx:pt idx="114504">77</cx:pt>
          <cx:pt idx="114505">68</cx:pt>
          <cx:pt idx="114506">14</cx:pt>
          <cx:pt idx="114507">4</cx:pt>
          <cx:pt idx="114508">47</cx:pt>
          <cx:pt idx="114509">58</cx:pt>
          <cx:pt idx="114510">14</cx:pt>
          <cx:pt idx="114511">61</cx:pt>
          <cx:pt idx="114512">11</cx:pt>
          <cx:pt idx="114513">13</cx:pt>
          <cx:pt idx="114514">9</cx:pt>
          <cx:pt idx="114515">77</cx:pt>
          <cx:pt idx="114516">66</cx:pt>
          <cx:pt idx="114517">60</cx:pt>
          <cx:pt idx="114518">39</cx:pt>
          <cx:pt idx="114519">47</cx:pt>
          <cx:pt idx="114520">8</cx:pt>
          <cx:pt idx="114521">4</cx:pt>
          <cx:pt idx="114522">33</cx:pt>
          <cx:pt idx="114523">29</cx:pt>
          <cx:pt idx="114524">59</cx:pt>
          <cx:pt idx="114525">40</cx:pt>
          <cx:pt idx="114526">11</cx:pt>
          <cx:pt idx="114527">55</cx:pt>
          <cx:pt idx="114528">21</cx:pt>
          <cx:pt idx="114529">15</cx:pt>
          <cx:pt idx="114530">86</cx:pt>
          <cx:pt idx="114531">5</cx:pt>
          <cx:pt idx="114532">69</cx:pt>
          <cx:pt idx="114533">7</cx:pt>
          <cx:pt idx="114534">46</cx:pt>
          <cx:pt idx="114535">10</cx:pt>
          <cx:pt idx="114536">18</cx:pt>
          <cx:pt idx="114537">56</cx:pt>
          <cx:pt idx="114538">32</cx:pt>
          <cx:pt idx="114539">20</cx:pt>
          <cx:pt idx="114540">15</cx:pt>
          <cx:pt idx="114541">9</cx:pt>
          <cx:pt idx="114542">66</cx:pt>
          <cx:pt idx="114543">46</cx:pt>
          <cx:pt idx="114544">30</cx:pt>
          <cx:pt idx="114545">8</cx:pt>
          <cx:pt idx="114546">40</cx:pt>
          <cx:pt idx="114547">33</cx:pt>
          <cx:pt idx="114548">93</cx:pt>
          <cx:pt idx="114549">70</cx:pt>
          <cx:pt idx="114550">73</cx:pt>
          <cx:pt idx="114551">4</cx:pt>
          <cx:pt idx="114552">12</cx:pt>
          <cx:pt idx="114553">5</cx:pt>
          <cx:pt idx="114554">6</cx:pt>
          <cx:pt idx="114555">12</cx:pt>
          <cx:pt idx="114556">35</cx:pt>
          <cx:pt idx="114557">60</cx:pt>
          <cx:pt idx="114558">90</cx:pt>
          <cx:pt idx="114559">64</cx:pt>
          <cx:pt idx="114560">29</cx:pt>
          <cx:pt idx="114561">1</cx:pt>
          <cx:pt idx="114562">2</cx:pt>
          <cx:pt idx="114563">31</cx:pt>
          <cx:pt idx="114564">14</cx:pt>
          <cx:pt idx="114565">80</cx:pt>
          <cx:pt idx="114566">6</cx:pt>
          <cx:pt idx="114567">32</cx:pt>
          <cx:pt idx="114568">91</cx:pt>
          <cx:pt idx="114569">34</cx:pt>
          <cx:pt idx="114570">16</cx:pt>
          <cx:pt idx="114571">29</cx:pt>
          <cx:pt idx="114572">51</cx:pt>
          <cx:pt idx="114573">1</cx:pt>
          <cx:pt idx="114574">77</cx:pt>
          <cx:pt idx="114575">33</cx:pt>
          <cx:pt idx="114576">69</cx:pt>
          <cx:pt idx="114577">3</cx:pt>
          <cx:pt idx="114578">19</cx:pt>
          <cx:pt idx="114579">58</cx:pt>
          <cx:pt idx="114580">62</cx:pt>
          <cx:pt idx="114581">21</cx:pt>
          <cx:pt idx="114582">83</cx:pt>
          <cx:pt idx="114583">72</cx:pt>
          <cx:pt idx="114584">67</cx:pt>
          <cx:pt idx="114585">26</cx:pt>
          <cx:pt idx="114586">21</cx:pt>
          <cx:pt idx="114587">18</cx:pt>
          <cx:pt idx="114588">49</cx:pt>
          <cx:pt idx="114589">40</cx:pt>
          <cx:pt idx="114590">3</cx:pt>
          <cx:pt idx="114591">42</cx:pt>
          <cx:pt idx="114592">27</cx:pt>
          <cx:pt idx="114593">20</cx:pt>
          <cx:pt idx="114594">83</cx:pt>
          <cx:pt idx="114595">15</cx:pt>
          <cx:pt idx="114596">13</cx:pt>
          <cx:pt idx="114597">19</cx:pt>
          <cx:pt idx="114598">50</cx:pt>
          <cx:pt idx="114599">73</cx:pt>
          <cx:pt idx="114600">11</cx:pt>
          <cx:pt idx="114601">24</cx:pt>
          <cx:pt idx="114602">52</cx:pt>
          <cx:pt idx="114603">12</cx:pt>
          <cx:pt idx="114604">3</cx:pt>
          <cx:pt idx="114605">41</cx:pt>
          <cx:pt idx="114606">46</cx:pt>
          <cx:pt idx="114607">44</cx:pt>
          <cx:pt idx="114608">4</cx:pt>
          <cx:pt idx="114609">1</cx:pt>
          <cx:pt idx="114610">33</cx:pt>
          <cx:pt idx="114611">31</cx:pt>
          <cx:pt idx="114612">49</cx:pt>
          <cx:pt idx="114613">39</cx:pt>
          <cx:pt idx="114614">45</cx:pt>
          <cx:pt idx="114615">38</cx:pt>
          <cx:pt idx="114616">68</cx:pt>
          <cx:pt idx="114617">8</cx:pt>
          <cx:pt idx="114618">4</cx:pt>
          <cx:pt idx="114619">69</cx:pt>
          <cx:pt idx="114620">18</cx:pt>
          <cx:pt idx="114621">22</cx:pt>
          <cx:pt idx="114622">26</cx:pt>
          <cx:pt idx="114623">10</cx:pt>
          <cx:pt idx="114624">21</cx:pt>
          <cx:pt idx="114625">47</cx:pt>
          <cx:pt idx="114626">9</cx:pt>
          <cx:pt idx="114627">56</cx:pt>
          <cx:pt idx="114628">63</cx:pt>
          <cx:pt idx="114629">73</cx:pt>
          <cx:pt idx="114630">40</cx:pt>
          <cx:pt idx="114631">50</cx:pt>
          <cx:pt idx="114632">5</cx:pt>
          <cx:pt idx="114633">11</cx:pt>
          <cx:pt idx="114634">7</cx:pt>
          <cx:pt idx="114635">2</cx:pt>
          <cx:pt idx="114636">27</cx:pt>
          <cx:pt idx="114637">12</cx:pt>
          <cx:pt idx="114638">8</cx:pt>
          <cx:pt idx="114639">87</cx:pt>
          <cx:pt idx="114640">37</cx:pt>
          <cx:pt idx="114641">46</cx:pt>
          <cx:pt idx="114642">62</cx:pt>
          <cx:pt idx="114643">83</cx:pt>
          <cx:pt idx="114644">9</cx:pt>
          <cx:pt idx="114645">24</cx:pt>
          <cx:pt idx="114646">14</cx:pt>
          <cx:pt idx="114647">4</cx:pt>
          <cx:pt idx="114648">5</cx:pt>
          <cx:pt idx="114649">23</cx:pt>
          <cx:pt idx="114650">89</cx:pt>
          <cx:pt idx="114651">7</cx:pt>
          <cx:pt idx="114652">70</cx:pt>
          <cx:pt idx="114653">37</cx:pt>
          <cx:pt idx="114654">31</cx:pt>
          <cx:pt idx="114655">3</cx:pt>
          <cx:pt idx="114656">54</cx:pt>
          <cx:pt idx="114657">28</cx:pt>
          <cx:pt idx="114658">52</cx:pt>
          <cx:pt idx="114659">48</cx:pt>
          <cx:pt idx="114660">55</cx:pt>
          <cx:pt idx="114661">70</cx:pt>
          <cx:pt idx="114662">34</cx:pt>
          <cx:pt idx="114663">67</cx:pt>
          <cx:pt idx="114664">38</cx:pt>
          <cx:pt idx="114665">81</cx:pt>
          <cx:pt idx="114666">40</cx:pt>
          <cx:pt idx="114667">37</cx:pt>
          <cx:pt idx="114668">41</cx:pt>
          <cx:pt idx="114669">20</cx:pt>
          <cx:pt idx="114670">46</cx:pt>
          <cx:pt idx="114671">23</cx:pt>
          <cx:pt idx="114672">57</cx:pt>
          <cx:pt idx="114673">27</cx:pt>
          <cx:pt idx="114674">9</cx:pt>
          <cx:pt idx="114675">8</cx:pt>
          <cx:pt idx="114676">31</cx:pt>
          <cx:pt idx="114677">61</cx:pt>
          <cx:pt idx="114678">50</cx:pt>
          <cx:pt idx="114679">24</cx:pt>
          <cx:pt idx="114680">45</cx:pt>
          <cx:pt idx="114681">6</cx:pt>
          <cx:pt idx="114682">29</cx:pt>
          <cx:pt idx="114683">13</cx:pt>
          <cx:pt idx="114684">33</cx:pt>
          <cx:pt idx="114685">9</cx:pt>
          <cx:pt idx="114686">72</cx:pt>
          <cx:pt idx="114687">5</cx:pt>
          <cx:pt idx="114688">40</cx:pt>
          <cx:pt idx="114689">58</cx:pt>
          <cx:pt idx="114690">8</cx:pt>
          <cx:pt idx="114691">51</cx:pt>
          <cx:pt idx="114692">43</cx:pt>
          <cx:pt idx="114693">68</cx:pt>
          <cx:pt idx="114694">29</cx:pt>
          <cx:pt idx="114695">23</cx:pt>
          <cx:pt idx="114696">14</cx:pt>
          <cx:pt idx="114697">1</cx:pt>
          <cx:pt idx="114698">55</cx:pt>
          <cx:pt idx="114699">42</cx:pt>
          <cx:pt idx="114700">50</cx:pt>
          <cx:pt idx="114701">27</cx:pt>
          <cx:pt idx="114702">11</cx:pt>
          <cx:pt idx="114703">37</cx:pt>
          <cx:pt idx="114704">16</cx:pt>
          <cx:pt idx="114705">17</cx:pt>
          <cx:pt idx="114706">11</cx:pt>
          <cx:pt idx="114707">50</cx:pt>
          <cx:pt idx="114708">18</cx:pt>
          <cx:pt idx="114709">7</cx:pt>
          <cx:pt idx="114710">81</cx:pt>
          <cx:pt idx="114711">37</cx:pt>
          <cx:pt idx="114712">8</cx:pt>
          <cx:pt idx="114713">29</cx:pt>
          <cx:pt idx="114714">39</cx:pt>
          <cx:pt idx="114715">6</cx:pt>
          <cx:pt idx="114716">51</cx:pt>
          <cx:pt idx="114717">28</cx:pt>
          <cx:pt idx="114718">34</cx:pt>
          <cx:pt idx="114719">47</cx:pt>
          <cx:pt idx="114720">21</cx:pt>
          <cx:pt idx="114721">20</cx:pt>
          <cx:pt idx="114722">65</cx:pt>
          <cx:pt idx="114723">49</cx:pt>
          <cx:pt idx="114724">44</cx:pt>
          <cx:pt idx="114725">15</cx:pt>
          <cx:pt idx="114726">29</cx:pt>
          <cx:pt idx="114727">17</cx:pt>
          <cx:pt idx="114728">70</cx:pt>
          <cx:pt idx="114729">22</cx:pt>
          <cx:pt idx="114730">57</cx:pt>
          <cx:pt idx="114731">38</cx:pt>
          <cx:pt idx="114732">16</cx:pt>
          <cx:pt idx="114733">31</cx:pt>
          <cx:pt idx="114734">11</cx:pt>
          <cx:pt idx="114735">53</cx:pt>
          <cx:pt idx="114736">24</cx:pt>
          <cx:pt idx="114737">17</cx:pt>
          <cx:pt idx="114738">18</cx:pt>
          <cx:pt idx="114739">28</cx:pt>
          <cx:pt idx="114740">47</cx:pt>
          <cx:pt idx="114741">43</cx:pt>
          <cx:pt idx="114742">1</cx:pt>
          <cx:pt idx="114743">95</cx:pt>
          <cx:pt idx="114744">22</cx:pt>
          <cx:pt idx="114745">7</cx:pt>
          <cx:pt idx="114746">8</cx:pt>
          <cx:pt idx="114747">34</cx:pt>
          <cx:pt idx="114748">12</cx:pt>
          <cx:pt idx="114749">9</cx:pt>
          <cx:pt idx="114750">21</cx:pt>
          <cx:pt idx="114751">17</cx:pt>
          <cx:pt idx="114752">23</cx:pt>
          <cx:pt idx="114753">6</cx:pt>
          <cx:pt idx="114754">9</cx:pt>
          <cx:pt idx="114755">4</cx:pt>
          <cx:pt idx="114756">13</cx:pt>
          <cx:pt idx="114757">5</cx:pt>
          <cx:pt idx="114758">3</cx:pt>
          <cx:pt idx="114759">49</cx:pt>
          <cx:pt idx="114760">24</cx:pt>
          <cx:pt idx="114761">32</cx:pt>
          <cx:pt idx="114762">28</cx:pt>
          <cx:pt idx="114763">11</cx:pt>
          <cx:pt idx="114764">50</cx:pt>
          <cx:pt idx="114765">64</cx:pt>
          <cx:pt idx="114766">41</cx:pt>
          <cx:pt idx="114767">80</cx:pt>
          <cx:pt idx="114768">44</cx:pt>
          <cx:pt idx="114769">18</cx:pt>
          <cx:pt idx="114770">45</cx:pt>
          <cx:pt idx="114771">63</cx:pt>
          <cx:pt idx="114772">36</cx:pt>
          <cx:pt idx="114773">86</cx:pt>
          <cx:pt idx="114774">11</cx:pt>
          <cx:pt idx="114775">5</cx:pt>
          <cx:pt idx="114776">37</cx:pt>
          <cx:pt idx="114777">61</cx:pt>
          <cx:pt idx="114778">51</cx:pt>
          <cx:pt idx="114779">29</cx:pt>
          <cx:pt idx="114780">46</cx:pt>
          <cx:pt idx="114781">62</cx:pt>
          <cx:pt idx="114782">5</cx:pt>
          <cx:pt idx="114783">16</cx:pt>
          <cx:pt idx="114784">2</cx:pt>
          <cx:pt idx="114785">27</cx:pt>
          <cx:pt idx="114786">11</cx:pt>
          <cx:pt idx="114787">30</cx:pt>
          <cx:pt idx="114788">7</cx:pt>
          <cx:pt idx="114789">36</cx:pt>
          <cx:pt idx="114790">29</cx:pt>
          <cx:pt idx="114791">10</cx:pt>
          <cx:pt idx="114792">73</cx:pt>
          <cx:pt idx="114793">74</cx:pt>
          <cx:pt idx="114794">31</cx:pt>
          <cx:pt idx="114795">24</cx:pt>
          <cx:pt idx="114796">75</cx:pt>
          <cx:pt idx="114797">17</cx:pt>
          <cx:pt idx="114798">70</cx:pt>
          <cx:pt idx="114799">32</cx:pt>
          <cx:pt idx="114800">91</cx:pt>
          <cx:pt idx="114801">8</cx:pt>
          <cx:pt idx="114802">13</cx:pt>
          <cx:pt idx="114803">4</cx:pt>
          <cx:pt idx="114804">28</cx:pt>
          <cx:pt idx="114805">34</cx:pt>
          <cx:pt idx="114806">27</cx:pt>
          <cx:pt idx="114807">7</cx:pt>
          <cx:pt idx="114808">77</cx:pt>
          <cx:pt idx="114809">63</cx:pt>
          <cx:pt idx="114810">4</cx:pt>
          <cx:pt idx="114811">83</cx:pt>
          <cx:pt idx="114812">39</cx:pt>
          <cx:pt idx="114813">26</cx:pt>
          <cx:pt idx="114814">45</cx:pt>
          <cx:pt idx="114815">34</cx:pt>
          <cx:pt idx="114816">2</cx:pt>
          <cx:pt idx="114817">19</cx:pt>
          <cx:pt idx="114818">20</cx:pt>
          <cx:pt idx="114819">1</cx:pt>
          <cx:pt idx="114820">16</cx:pt>
          <cx:pt idx="114821">24</cx:pt>
          <cx:pt idx="114822">14</cx:pt>
          <cx:pt idx="114823">29</cx:pt>
          <cx:pt idx="114824">33</cx:pt>
          <cx:pt idx="114825">55</cx:pt>
          <cx:pt idx="114826">22</cx:pt>
          <cx:pt idx="114827">44</cx:pt>
          <cx:pt idx="114828">63</cx:pt>
          <cx:pt idx="114829">19</cx:pt>
          <cx:pt idx="114830">49</cx:pt>
          <cx:pt idx="114831">10</cx:pt>
          <cx:pt idx="114832">36</cx:pt>
          <cx:pt idx="114833">24</cx:pt>
          <cx:pt idx="114834">35</cx:pt>
          <cx:pt idx="114835">81</cx:pt>
          <cx:pt idx="114836">57</cx:pt>
          <cx:pt idx="114837">40</cx:pt>
          <cx:pt idx="114838">29</cx:pt>
          <cx:pt idx="114839">31</cx:pt>
          <cx:pt idx="114840">37</cx:pt>
          <cx:pt idx="114841">14</cx:pt>
          <cx:pt idx="114842">40</cx:pt>
          <cx:pt idx="114843">77</cx:pt>
          <cx:pt idx="114844">48</cx:pt>
          <cx:pt idx="114845">2</cx:pt>
          <cx:pt idx="114846">10</cx:pt>
          <cx:pt idx="114847">15</cx:pt>
          <cx:pt idx="114848">4</cx:pt>
          <cx:pt idx="114849">29</cx:pt>
          <cx:pt idx="114850">98</cx:pt>
          <cx:pt idx="114851">92</cx:pt>
          <cx:pt idx="114852">28</cx:pt>
          <cx:pt idx="114853">89</cx:pt>
          <cx:pt idx="114854">23</cx:pt>
          <cx:pt idx="114855">3</cx:pt>
          <cx:pt idx="114856">63</cx:pt>
          <cx:pt idx="114857">15</cx:pt>
          <cx:pt idx="114858">9</cx:pt>
          <cx:pt idx="114859">31</cx:pt>
          <cx:pt idx="114860">53</cx:pt>
          <cx:pt idx="114861">2</cx:pt>
          <cx:pt idx="114862">4</cx:pt>
          <cx:pt idx="114863">86</cx:pt>
          <cx:pt idx="114864">8</cx:pt>
          <cx:pt idx="114865">12</cx:pt>
          <cx:pt idx="114866">16</cx:pt>
          <cx:pt idx="114867">19</cx:pt>
          <cx:pt idx="114868">17</cx:pt>
          <cx:pt idx="114869">6</cx:pt>
          <cx:pt idx="114870">10</cx:pt>
          <cx:pt idx="114871">41</cx:pt>
          <cx:pt idx="114872">9</cx:pt>
          <cx:pt idx="114873">5</cx:pt>
          <cx:pt idx="114874">37</cx:pt>
          <cx:pt idx="114875">35</cx:pt>
          <cx:pt idx="114876">34</cx:pt>
          <cx:pt idx="114877">70</cx:pt>
          <cx:pt idx="114878">31</cx:pt>
          <cx:pt idx="114879">16</cx:pt>
          <cx:pt idx="114880">30</cx:pt>
          <cx:pt idx="114881">20</cx:pt>
          <cx:pt idx="114882">4</cx:pt>
          <cx:pt idx="114883">7</cx:pt>
          <cx:pt idx="114884">80</cx:pt>
          <cx:pt idx="114885">3</cx:pt>
          <cx:pt idx="114886">61</cx:pt>
          <cx:pt idx="114887">36</cx:pt>
          <cx:pt idx="114888">15</cx:pt>
          <cx:pt idx="114889">7</cx:pt>
          <cx:pt idx="114890">56</cx:pt>
          <cx:pt idx="114891">52</cx:pt>
          <cx:pt idx="114892">50</cx:pt>
          <cx:pt idx="114893">16</cx:pt>
          <cx:pt idx="114894">54</cx:pt>
          <cx:pt idx="114895">20</cx:pt>
          <cx:pt idx="114896">28</cx:pt>
          <cx:pt idx="114897">19</cx:pt>
          <cx:pt idx="114898">17</cx:pt>
          <cx:pt idx="114899">44</cx:pt>
          <cx:pt idx="114900">54</cx:pt>
          <cx:pt idx="114901">4</cx:pt>
          <cx:pt idx="114902">38</cx:pt>
          <cx:pt idx="114903">39</cx:pt>
          <cx:pt idx="114904">10</cx:pt>
          <cx:pt idx="114905">26</cx:pt>
          <cx:pt idx="114906">21</cx:pt>
          <cx:pt idx="114907">15</cx:pt>
          <cx:pt idx="114908">19</cx:pt>
          <cx:pt idx="114909">28</cx:pt>
          <cx:pt idx="114910">42</cx:pt>
          <cx:pt idx="114911">25</cx:pt>
          <cx:pt idx="114912">67</cx:pt>
          <cx:pt idx="114913">72</cx:pt>
          <cx:pt idx="114914">60</cx:pt>
          <cx:pt idx="114915">21</cx:pt>
          <cx:pt idx="114916">59</cx:pt>
          <cx:pt idx="114917">38</cx:pt>
          <cx:pt idx="114918">67</cx:pt>
          <cx:pt idx="114919">7</cx:pt>
          <cx:pt idx="114920">10</cx:pt>
          <cx:pt idx="114921">36</cx:pt>
          <cx:pt idx="114922">69</cx:pt>
          <cx:pt idx="114923">37</cx:pt>
          <cx:pt idx="114924">50</cx:pt>
          <cx:pt idx="114925">18</cx:pt>
          <cx:pt idx="114926">40</cx:pt>
          <cx:pt idx="114927">29</cx:pt>
          <cx:pt idx="114928">27</cx:pt>
          <cx:pt idx="114929">76</cx:pt>
          <cx:pt idx="114930">47</cx:pt>
          <cx:pt idx="114931">63</cx:pt>
          <cx:pt idx="114932">57</cx:pt>
          <cx:pt idx="114933">85</cx:pt>
          <cx:pt idx="114934">69</cx:pt>
          <cx:pt idx="114935">25</cx:pt>
          <cx:pt idx="114936">54</cx:pt>
          <cx:pt idx="114937">46</cx:pt>
          <cx:pt idx="114938">15</cx:pt>
          <cx:pt idx="114939">41</cx:pt>
          <cx:pt idx="114940">23</cx:pt>
          <cx:pt idx="114941">28</cx:pt>
          <cx:pt idx="114942">32</cx:pt>
          <cx:pt idx="114943">3</cx:pt>
          <cx:pt idx="114944">43</cx:pt>
          <cx:pt idx="114945">24</cx:pt>
          <cx:pt idx="114946">30</cx:pt>
          <cx:pt idx="114947">36</cx:pt>
          <cx:pt idx="114948">43</cx:pt>
          <cx:pt idx="114949">12</cx:pt>
          <cx:pt idx="114950">23</cx:pt>
          <cx:pt idx="114951">52</cx:pt>
          <cx:pt idx="114952">5</cx:pt>
          <cx:pt idx="114953">65</cx:pt>
          <cx:pt idx="114954">11</cx:pt>
          <cx:pt idx="114955">26</cx:pt>
          <cx:pt idx="114956">55</cx:pt>
          <cx:pt idx="114957">14</cx:pt>
          <cx:pt idx="114958">13</cx:pt>
          <cx:pt idx="114959">15</cx:pt>
          <cx:pt idx="114960">42</cx:pt>
          <cx:pt idx="114961">53</cx:pt>
          <cx:pt idx="114962">50</cx:pt>
          <cx:pt idx="114963">92</cx:pt>
          <cx:pt idx="114964">55</cx:pt>
          <cx:pt idx="114965">9</cx:pt>
          <cx:pt idx="114966">22</cx:pt>
          <cx:pt idx="114967">21</cx:pt>
          <cx:pt idx="114968">46</cx:pt>
          <cx:pt idx="114969">14</cx:pt>
          <cx:pt idx="114970">32</cx:pt>
          <cx:pt idx="114971">30</cx:pt>
          <cx:pt idx="114972">1</cx:pt>
          <cx:pt idx="114973">8</cx:pt>
          <cx:pt idx="114974">17</cx:pt>
          <cx:pt idx="114975">46</cx:pt>
          <cx:pt idx="114976">30</cx:pt>
          <cx:pt idx="114977">41</cx:pt>
          <cx:pt idx="114978">59</cx:pt>
          <cx:pt idx="114979">57</cx:pt>
          <cx:pt idx="114980">11</cx:pt>
          <cx:pt idx="114981">24</cx:pt>
          <cx:pt idx="114982">61</cx:pt>
          <cx:pt idx="114983">21</cx:pt>
          <cx:pt idx="114984">19</cx:pt>
          <cx:pt idx="114985">44</cx:pt>
          <cx:pt idx="114986">15</cx:pt>
          <cx:pt idx="114987">27</cx:pt>
          <cx:pt idx="114988">4</cx:pt>
          <cx:pt idx="114989">91</cx:pt>
          <cx:pt idx="114990">75</cx:pt>
          <cx:pt idx="114991">3</cx:pt>
          <cx:pt idx="114992">20</cx:pt>
          <cx:pt idx="114993">93</cx:pt>
          <cx:pt idx="114994">54</cx:pt>
          <cx:pt idx="114995">61</cx:pt>
          <cx:pt idx="114996">32</cx:pt>
          <cx:pt idx="114997">2</cx:pt>
          <cx:pt idx="114998">13</cx:pt>
          <cx:pt idx="114999">10</cx:pt>
          <cx:pt idx="115000">27</cx:pt>
          <cx:pt idx="115001">81</cx:pt>
          <cx:pt idx="115002">60</cx:pt>
          <cx:pt idx="115003">49</cx:pt>
          <cx:pt idx="115004">45</cx:pt>
          <cx:pt idx="115005">79</cx:pt>
          <cx:pt idx="115006">32</cx:pt>
          <cx:pt idx="115007">14</cx:pt>
          <cx:pt idx="115008">47</cx:pt>
          <cx:pt idx="115009">98</cx:pt>
          <cx:pt idx="115010">55</cx:pt>
          <cx:pt idx="115011">13</cx:pt>
          <cx:pt idx="115012">19</cx:pt>
          <cx:pt idx="115013">21</cx:pt>
          <cx:pt idx="115014">76</cx:pt>
          <cx:pt idx="115015">24</cx:pt>
          <cx:pt idx="115016">65</cx:pt>
          <cx:pt idx="115017">9</cx:pt>
          <cx:pt idx="115018">25</cx:pt>
          <cx:pt idx="115019">34</cx:pt>
          <cx:pt idx="115020">29</cx:pt>
          <cx:pt idx="115021">42</cx:pt>
          <cx:pt idx="115022">4</cx:pt>
          <cx:pt idx="115023">26</cx:pt>
          <cx:pt idx="115024">34</cx:pt>
          <cx:pt idx="115025">16</cx:pt>
          <cx:pt idx="115026">2</cx:pt>
          <cx:pt idx="115027">19</cx:pt>
          <cx:pt idx="115028">55</cx:pt>
          <cx:pt idx="115029">23</cx:pt>
          <cx:pt idx="115030">68</cx:pt>
          <cx:pt idx="115031">45</cx:pt>
          <cx:pt idx="115032">40</cx:pt>
          <cx:pt idx="115033">48</cx:pt>
          <cx:pt idx="115034">12</cx:pt>
          <cx:pt idx="115035">3</cx:pt>
          <cx:pt idx="115036">48</cx:pt>
          <cx:pt idx="115037">10</cx:pt>
          <cx:pt idx="115038">60</cx:pt>
          <cx:pt idx="115039">9</cx:pt>
          <cx:pt idx="115040">49</cx:pt>
          <cx:pt idx="115041">32</cx:pt>
          <cx:pt idx="115042">34</cx:pt>
          <cx:pt idx="115043">38</cx:pt>
          <cx:pt idx="115044">25</cx:pt>
          <cx:pt idx="115045">2</cx:pt>
          <cx:pt idx="115046">28</cx:pt>
          <cx:pt idx="115047">96</cx:pt>
          <cx:pt idx="115048">64</cx:pt>
          <cx:pt idx="115049">57</cx:pt>
          <cx:pt idx="115050">49</cx:pt>
          <cx:pt idx="115051">67</cx:pt>
          <cx:pt idx="115052">70</cx:pt>
          <cx:pt idx="115053">58</cx:pt>
          <cx:pt idx="115054">45</cx:pt>
          <cx:pt idx="115055">42</cx:pt>
          <cx:pt idx="115056">11</cx:pt>
          <cx:pt idx="115057">64</cx:pt>
          <cx:pt idx="115058">68</cx:pt>
          <cx:pt idx="115059">2</cx:pt>
          <cx:pt idx="115060">21</cx:pt>
          <cx:pt idx="115061">13</cx:pt>
          <cx:pt idx="115062">5</cx:pt>
          <cx:pt idx="115063">16</cx:pt>
          <cx:pt idx="115064">25</cx:pt>
          <cx:pt idx="115065">49</cx:pt>
          <cx:pt idx="115066">18</cx:pt>
          <cx:pt idx="115067">4</cx:pt>
          <cx:pt idx="115068">55</cx:pt>
          <cx:pt idx="115069">2</cx:pt>
          <cx:pt idx="115070">17</cx:pt>
          <cx:pt idx="115071">47</cx:pt>
          <cx:pt idx="115072">52</cx:pt>
          <cx:pt idx="115073">15</cx:pt>
          <cx:pt idx="115074">87</cx:pt>
          <cx:pt idx="115075">26</cx:pt>
          <cx:pt idx="115076">89</cx:pt>
          <cx:pt idx="115077">62</cx:pt>
          <cx:pt idx="115078">46</cx:pt>
          <cx:pt idx="115079">9</cx:pt>
          <cx:pt idx="115080">7</cx:pt>
          <cx:pt idx="115081">30</cx:pt>
          <cx:pt idx="115082">4</cx:pt>
          <cx:pt idx="115083">56</cx:pt>
          <cx:pt idx="115084">8</cx:pt>
          <cx:pt idx="115085">9</cx:pt>
          <cx:pt idx="115086">34</cx:pt>
          <cx:pt idx="115087">13</cx:pt>
          <cx:pt idx="115088">90</cx:pt>
          <cx:pt idx="115089">11</cx:pt>
          <cx:pt idx="115090">29</cx:pt>
          <cx:pt idx="115091">33</cx:pt>
          <cx:pt idx="115092">5</cx:pt>
          <cx:pt idx="115093">16</cx:pt>
          <cx:pt idx="115094">32</cx:pt>
          <cx:pt idx="115095">4</cx:pt>
          <cx:pt idx="115096">9</cx:pt>
          <cx:pt idx="115097">6</cx:pt>
          <cx:pt idx="115098">70</cx:pt>
          <cx:pt idx="115099">5</cx:pt>
          <cx:pt idx="115100">18</cx:pt>
          <cx:pt idx="115101">27</cx:pt>
          <cx:pt idx="115102">7</cx:pt>
          <cx:pt idx="115103">51</cx:pt>
          <cx:pt idx="115104">10</cx:pt>
          <cx:pt idx="115105">24</cx:pt>
          <cx:pt idx="115106">64</cx:pt>
          <cx:pt idx="115107">49</cx:pt>
          <cx:pt idx="115108">30</cx:pt>
          <cx:pt idx="115109">26</cx:pt>
          <cx:pt idx="115110">49</cx:pt>
          <cx:pt idx="115111">32</cx:pt>
          <cx:pt idx="115112">70</cx:pt>
          <cx:pt idx="115113">8</cx:pt>
          <cx:pt idx="115114">35</cx:pt>
          <cx:pt idx="115115">22</cx:pt>
          <cx:pt idx="115116">60</cx:pt>
          <cx:pt idx="115117">18</cx:pt>
          <cx:pt idx="115118">1</cx:pt>
          <cx:pt idx="115119">23</cx:pt>
          <cx:pt idx="115120">6</cx:pt>
          <cx:pt idx="115121">26</cx:pt>
          <cx:pt idx="115122">46</cx:pt>
          <cx:pt idx="115123">14</cx:pt>
          <cx:pt idx="115124">5</cx:pt>
          <cx:pt idx="115125">44</cx:pt>
          <cx:pt idx="115126">91</cx:pt>
          <cx:pt idx="115127">24</cx:pt>
          <cx:pt idx="115128">21</cx:pt>
          <cx:pt idx="115129">57</cx:pt>
          <cx:pt idx="115130">27</cx:pt>
          <cx:pt idx="115131">26</cx:pt>
          <cx:pt idx="115132">68</cx:pt>
          <cx:pt idx="115133">4</cx:pt>
          <cx:pt idx="115134">14</cx:pt>
          <cx:pt idx="115135">61</cx:pt>
          <cx:pt idx="115136">38</cx:pt>
          <cx:pt idx="115137">73</cx:pt>
          <cx:pt idx="115138">59</cx:pt>
          <cx:pt idx="115139">22</cx:pt>
          <cx:pt idx="115140">18</cx:pt>
          <cx:pt idx="115141">40</cx:pt>
          <cx:pt idx="115142">10</cx:pt>
          <cx:pt idx="115143">28</cx:pt>
          <cx:pt idx="115144">76</cx:pt>
          <cx:pt idx="115145">24</cx:pt>
          <cx:pt idx="115146">22</cx:pt>
          <cx:pt idx="115147">12</cx:pt>
          <cx:pt idx="115148">69</cx:pt>
          <cx:pt idx="115149">48</cx:pt>
          <cx:pt idx="115150">20</cx:pt>
          <cx:pt idx="115151">2</cx:pt>
          <cx:pt idx="115152">45</cx:pt>
          <cx:pt idx="115153">44</cx:pt>
          <cx:pt idx="115154">53</cx:pt>
          <cx:pt idx="115155">6</cx:pt>
          <cx:pt idx="115156">47</cx:pt>
          <cx:pt idx="115157">11</cx:pt>
          <cx:pt idx="115158">7</cx:pt>
          <cx:pt idx="115159">41</cx:pt>
          <cx:pt idx="115160">75</cx:pt>
          <cx:pt idx="115161">49</cx:pt>
          <cx:pt idx="115162">17</cx:pt>
          <cx:pt idx="115163">78</cx:pt>
          <cx:pt idx="115164">40</cx:pt>
          <cx:pt idx="115165">86</cx:pt>
          <cx:pt idx="115166">26</cx:pt>
          <cx:pt idx="115167">12</cx:pt>
          <cx:pt idx="115168">73</cx:pt>
          <cx:pt idx="115169">57</cx:pt>
          <cx:pt idx="115170">40</cx:pt>
          <cx:pt idx="115171">52</cx:pt>
          <cx:pt idx="115172">64</cx:pt>
          <cx:pt idx="115173">42</cx:pt>
          <cx:pt idx="115174">89</cx:pt>
          <cx:pt idx="115175">45</cx:pt>
          <cx:pt idx="115176">6</cx:pt>
          <cx:pt idx="115177">3</cx:pt>
          <cx:pt idx="115178">17</cx:pt>
          <cx:pt idx="115179">28</cx:pt>
          <cx:pt idx="115180">48</cx:pt>
          <cx:pt idx="115181">41</cx:pt>
          <cx:pt idx="115182">62</cx:pt>
          <cx:pt idx="115183">1</cx:pt>
          <cx:pt idx="115184">2</cx:pt>
          <cx:pt idx="115185">75</cx:pt>
          <cx:pt idx="115186">93</cx:pt>
          <cx:pt idx="115187">12</cx:pt>
          <cx:pt idx="115188">8</cx:pt>
          <cx:pt idx="115189">45</cx:pt>
          <cx:pt idx="115190">5</cx:pt>
          <cx:pt idx="115191">17</cx:pt>
          <cx:pt idx="115192">16</cx:pt>
          <cx:pt idx="115193">27</cx:pt>
          <cx:pt idx="115194">30</cx:pt>
          <cx:pt idx="115195">2</cx:pt>
          <cx:pt idx="115196">21</cx:pt>
          <cx:pt idx="115197">39</cx:pt>
          <cx:pt idx="115198">76</cx:pt>
          <cx:pt idx="115199">57</cx:pt>
          <cx:pt idx="115200">8</cx:pt>
          <cx:pt idx="115201">36</cx:pt>
          <cx:pt idx="115202">50</cx:pt>
          <cx:pt idx="115203">18</cx:pt>
          <cx:pt idx="115204">91</cx:pt>
          <cx:pt idx="115205">30</cx:pt>
          <cx:pt idx="115206">15</cx:pt>
          <cx:pt idx="115207">28</cx:pt>
          <cx:pt idx="115208">20</cx:pt>
          <cx:pt idx="115209">4</cx:pt>
          <cx:pt idx="115210">17</cx:pt>
          <cx:pt idx="115211">48</cx:pt>
          <cx:pt idx="115212">26</cx:pt>
          <cx:pt idx="115213">68</cx:pt>
          <cx:pt idx="115214">45</cx:pt>
          <cx:pt idx="115215">4</cx:pt>
          <cx:pt idx="115216">23</cx:pt>
          <cx:pt idx="115217">54</cx:pt>
          <cx:pt idx="115218">41</cx:pt>
          <cx:pt idx="115219">6</cx:pt>
          <cx:pt idx="115220">12</cx:pt>
          <cx:pt idx="115221">28</cx:pt>
          <cx:pt idx="115222">37</cx:pt>
          <cx:pt idx="115223">8</cx:pt>
          <cx:pt idx="115224">92</cx:pt>
          <cx:pt idx="115225">46</cx:pt>
          <cx:pt idx="115226">64</cx:pt>
          <cx:pt idx="115227">27</cx:pt>
          <cx:pt idx="115228">52</cx:pt>
          <cx:pt idx="115229">29</cx:pt>
          <cx:pt idx="115230">55</cx:pt>
          <cx:pt idx="115231">2</cx:pt>
          <cx:pt idx="115232">10</cx:pt>
          <cx:pt idx="115233">34</cx:pt>
          <cx:pt idx="115234">35</cx:pt>
          <cx:pt idx="115235">44</cx:pt>
          <cx:pt idx="115236">36</cx:pt>
          <cx:pt idx="115237">56</cx:pt>
          <cx:pt idx="115238">30</cx:pt>
          <cx:pt idx="115239">23</cx:pt>
          <cx:pt idx="115240">58</cx:pt>
          <cx:pt idx="115241">80</cx:pt>
          <cx:pt idx="115242">3</cx:pt>
          <cx:pt idx="115243">16</cx:pt>
          <cx:pt idx="115244">9</cx:pt>
          <cx:pt idx="115245">4</cx:pt>
          <cx:pt idx="115246">73</cx:pt>
          <cx:pt idx="115247">39</cx:pt>
          <cx:pt idx="115248">31</cx:pt>
          <cx:pt idx="115249">16</cx:pt>
          <cx:pt idx="115250">13</cx:pt>
          <cx:pt idx="115251">53</cx:pt>
          <cx:pt idx="115252">1</cx:pt>
          <cx:pt idx="115253">64</cx:pt>
          <cx:pt idx="115254">10</cx:pt>
          <cx:pt idx="115255">32</cx:pt>
          <cx:pt idx="115256">29</cx:pt>
          <cx:pt idx="115257">75</cx:pt>
          <cx:pt idx="115258">12</cx:pt>
          <cx:pt idx="115259">78</cx:pt>
          <cx:pt idx="115260">77</cx:pt>
          <cx:pt idx="115261">70</cx:pt>
          <cx:pt idx="115262">11</cx:pt>
          <cx:pt idx="115263">5</cx:pt>
          <cx:pt idx="115264">42</cx:pt>
          <cx:pt idx="115265">43</cx:pt>
          <cx:pt idx="115266">33</cx:pt>
          <cx:pt idx="115267">50</cx:pt>
          <cx:pt idx="115268">1</cx:pt>
          <cx:pt idx="115269">10</cx:pt>
          <cx:pt idx="115270">22</cx:pt>
          <cx:pt idx="115271">36</cx:pt>
          <cx:pt idx="115272">4</cx:pt>
          <cx:pt idx="115273">47</cx:pt>
          <cx:pt idx="115274">29</cx:pt>
          <cx:pt idx="115275">43</cx:pt>
          <cx:pt idx="115276">17</cx:pt>
          <cx:pt idx="115277">10</cx:pt>
          <cx:pt idx="115278">47</cx:pt>
          <cx:pt idx="115279">55</cx:pt>
          <cx:pt idx="115280">65</cx:pt>
          <cx:pt idx="115281">3</cx:pt>
          <cx:pt idx="115282">34</cx:pt>
          <cx:pt idx="115283">13</cx:pt>
          <cx:pt idx="115284">41</cx:pt>
          <cx:pt idx="115285">5</cx:pt>
          <cx:pt idx="115286">52</cx:pt>
          <cx:pt idx="115287">7</cx:pt>
          <cx:pt idx="115288">23</cx:pt>
          <cx:pt idx="115289">4</cx:pt>
          <cx:pt idx="115290">31</cx:pt>
          <cx:pt idx="115291">80</cx:pt>
          <cx:pt idx="115292">61</cx:pt>
          <cx:pt idx="115293">69</cx:pt>
          <cx:pt idx="115294">39</cx:pt>
          <cx:pt idx="115295">29</cx:pt>
          <cx:pt idx="115296">25</cx:pt>
          <cx:pt idx="115297">99</cx:pt>
          <cx:pt idx="115298">63</cx:pt>
          <cx:pt idx="115299">51</cx:pt>
          <cx:pt idx="115300">55</cx:pt>
          <cx:pt idx="115301">6</cx:pt>
          <cx:pt idx="115302">57</cx:pt>
          <cx:pt idx="115303">24</cx:pt>
          <cx:pt idx="115304">32</cx:pt>
          <cx:pt idx="115305">54</cx:pt>
          <cx:pt idx="115306">5</cx:pt>
          <cx:pt idx="115307">9</cx:pt>
          <cx:pt idx="115308">39</cx:pt>
          <cx:pt idx="115309">19</cx:pt>
          <cx:pt idx="115310">55</cx:pt>
          <cx:pt idx="115311">72</cx:pt>
          <cx:pt idx="115312">1</cx:pt>
          <cx:pt idx="115313">30</cx:pt>
          <cx:pt idx="115314">88</cx:pt>
          <cx:pt idx="115315">14</cx:pt>
          <cx:pt idx="115316">73</cx:pt>
          <cx:pt idx="115317">31</cx:pt>
          <cx:pt idx="115318">2</cx:pt>
          <cx:pt idx="115319">16</cx:pt>
          <cx:pt idx="115320">70</cx:pt>
          <cx:pt idx="115321">14</cx:pt>
          <cx:pt idx="115322">17</cx:pt>
          <cx:pt idx="115323">5</cx:pt>
          <cx:pt idx="115324">8</cx:pt>
          <cx:pt idx="115325">23</cx:pt>
          <cx:pt idx="115326">66</cx:pt>
          <cx:pt idx="115327">13</cx:pt>
          <cx:pt idx="115328">28</cx:pt>
          <cx:pt idx="115329">20</cx:pt>
          <cx:pt idx="115330">61</cx:pt>
          <cx:pt idx="115331">3</cx:pt>
          <cx:pt idx="115332">45</cx:pt>
          <cx:pt idx="115333">43</cx:pt>
          <cx:pt idx="115334">42</cx:pt>
          <cx:pt idx="115335">12</cx:pt>
          <cx:pt idx="115336">17</cx:pt>
          <cx:pt idx="115337">13</cx:pt>
          <cx:pt idx="115338">60</cx:pt>
          <cx:pt idx="115339">25</cx:pt>
          <cx:pt idx="115340">2</cx:pt>
          <cx:pt idx="115341">39</cx:pt>
          <cx:pt idx="115342">27</cx:pt>
          <cx:pt idx="115343">89</cx:pt>
          <cx:pt idx="115344">35</cx:pt>
          <cx:pt idx="115345">84</cx:pt>
          <cx:pt idx="115346">4</cx:pt>
          <cx:pt idx="115347">16</cx:pt>
          <cx:pt idx="115348">23</cx:pt>
          <cx:pt idx="115349">5</cx:pt>
          <cx:pt idx="115350">48</cx:pt>
          <cx:pt idx="115351">16</cx:pt>
          <cx:pt idx="115352">21</cx:pt>
          <cx:pt idx="115353">49</cx:pt>
          <cx:pt idx="115354">24</cx:pt>
          <cx:pt idx="115355">59</cx:pt>
          <cx:pt idx="115356">52</cx:pt>
          <cx:pt idx="115357">29</cx:pt>
          <cx:pt idx="115358">1</cx:pt>
          <cx:pt idx="115359">36</cx:pt>
          <cx:pt idx="115360">37</cx:pt>
          <cx:pt idx="115361">44</cx:pt>
          <cx:pt idx="115362">80</cx:pt>
          <cx:pt idx="115363">18</cx:pt>
          <cx:pt idx="115364">20</cx:pt>
          <cx:pt idx="115365">6</cx:pt>
          <cx:pt idx="115366">7</cx:pt>
          <cx:pt idx="115367">9</cx:pt>
          <cx:pt idx="115368">94</cx:pt>
          <cx:pt idx="115369">44</cx:pt>
          <cx:pt idx="115370">40</cx:pt>
          <cx:pt idx="115371">59</cx:pt>
          <cx:pt idx="115372">49</cx:pt>
          <cx:pt idx="115373">33</cx:pt>
          <cx:pt idx="115374">30</cx:pt>
          <cx:pt idx="115375">78</cx:pt>
          <cx:pt idx="115376">3</cx:pt>
          <cx:pt idx="115377">22</cx:pt>
          <cx:pt idx="115378">34</cx:pt>
          <cx:pt idx="115379">19</cx:pt>
          <cx:pt idx="115380">22</cx:pt>
          <cx:pt idx="115381">5</cx:pt>
          <cx:pt idx="115382">15</cx:pt>
          <cx:pt idx="115383">28</cx:pt>
          <cx:pt idx="115384">19</cx:pt>
          <cx:pt idx="115385">29</cx:pt>
          <cx:pt idx="115386">71</cx:pt>
          <cx:pt idx="115387">35</cx:pt>
          <cx:pt idx="115388">17</cx:pt>
          <cx:pt idx="115389">58</cx:pt>
          <cx:pt idx="115390">18</cx:pt>
          <cx:pt idx="115391">10</cx:pt>
          <cx:pt idx="115392">4</cx:pt>
          <cx:pt idx="115393">85</cx:pt>
          <cx:pt idx="115394">49</cx:pt>
          <cx:pt idx="115395">39</cx:pt>
          <cx:pt idx="115396">20</cx:pt>
          <cx:pt idx="115397">67</cx:pt>
          <cx:pt idx="115398">3</cx:pt>
          <cx:pt idx="115399">38</cx:pt>
          <cx:pt idx="115400">17</cx:pt>
          <cx:pt idx="115401">58</cx:pt>
          <cx:pt idx="115402">80</cx:pt>
          <cx:pt idx="115403">5</cx:pt>
          <cx:pt idx="115404">69</cx:pt>
          <cx:pt idx="115405">16</cx:pt>
          <cx:pt idx="115406">26</cx:pt>
          <cx:pt idx="115407">45</cx:pt>
          <cx:pt idx="115408">9</cx:pt>
          <cx:pt idx="115409">59</cx:pt>
          <cx:pt idx="115410">59</cx:pt>
          <cx:pt idx="115411">3</cx:pt>
          <cx:pt idx="115412">5</cx:pt>
          <cx:pt idx="115413">71</cx:pt>
          <cx:pt idx="115414">6</cx:pt>
          <cx:pt idx="115415">11</cx:pt>
          <cx:pt idx="115416">9</cx:pt>
          <cx:pt idx="115417">24</cx:pt>
          <cx:pt idx="115418">33</cx:pt>
          <cx:pt idx="115419">20</cx:pt>
          <cx:pt idx="115420">10</cx:pt>
          <cx:pt idx="115421">37</cx:pt>
          <cx:pt idx="115422">27</cx:pt>
          <cx:pt idx="115423">18</cx:pt>
          <cx:pt idx="115424">53</cx:pt>
          <cx:pt idx="115425">21</cx:pt>
          <cx:pt idx="115426">11</cx:pt>
          <cx:pt idx="115427">44</cx:pt>
          <cx:pt idx="115428">75</cx:pt>
          <cx:pt idx="115429">30</cx:pt>
          <cx:pt idx="115430">12</cx:pt>
          <cx:pt idx="115431">42</cx:pt>
          <cx:pt idx="115432">10</cx:pt>
          <cx:pt idx="115433">63</cx:pt>
          <cx:pt idx="115434">24</cx:pt>
          <cx:pt idx="115435">69</cx:pt>
          <cx:pt idx="115436">56</cx:pt>
          <cx:pt idx="115437">23</cx:pt>
          <cx:pt idx="115438">53</cx:pt>
          <cx:pt idx="115439">3</cx:pt>
          <cx:pt idx="115440">76</cx:pt>
          <cx:pt idx="115441">32</cx:pt>
          <cx:pt idx="115442">57</cx:pt>
          <cx:pt idx="115443">80</cx:pt>
          <cx:pt idx="115444">23</cx:pt>
          <cx:pt idx="115445">27</cx:pt>
          <cx:pt idx="115446">10</cx:pt>
          <cx:pt idx="115447">16</cx:pt>
          <cx:pt idx="115448">8</cx:pt>
          <cx:pt idx="115449">35</cx:pt>
          <cx:pt idx="115450">61</cx:pt>
          <cx:pt idx="115451">45</cx:pt>
          <cx:pt idx="115452">64</cx:pt>
          <cx:pt idx="115453">25</cx:pt>
          <cx:pt idx="115454">14</cx:pt>
          <cx:pt idx="115455">79</cx:pt>
          <cx:pt idx="115456">51</cx:pt>
          <cx:pt idx="115457">37</cx:pt>
          <cx:pt idx="115458">29</cx:pt>
          <cx:pt idx="115459">3</cx:pt>
          <cx:pt idx="115460">9</cx:pt>
          <cx:pt idx="115461">31</cx:pt>
          <cx:pt idx="115462">38</cx:pt>
          <cx:pt idx="115463">91</cx:pt>
          <cx:pt idx="115464">5</cx:pt>
          <cx:pt idx="115465">82</cx:pt>
          <cx:pt idx="115466">12</cx:pt>
          <cx:pt idx="115467">2</cx:pt>
          <cx:pt idx="115468">53</cx:pt>
          <cx:pt idx="115469">48</cx:pt>
          <cx:pt idx="115470">25</cx:pt>
          <cx:pt idx="115471">36</cx:pt>
          <cx:pt idx="115472">31</cx:pt>
          <cx:pt idx="115473">1</cx:pt>
          <cx:pt idx="115474">14</cx:pt>
          <cx:pt idx="115475">37</cx:pt>
          <cx:pt idx="115476">62</cx:pt>
          <cx:pt idx="115477">22</cx:pt>
          <cx:pt idx="115478">17</cx:pt>
          <cx:pt idx="115479">46</cx:pt>
          <cx:pt idx="115480">29</cx:pt>
          <cx:pt idx="115481">61</cx:pt>
          <cx:pt idx="115482">24</cx:pt>
          <cx:pt idx="115483">34</cx:pt>
          <cx:pt idx="115484">21</cx:pt>
          <cx:pt idx="115485">60</cx:pt>
          <cx:pt idx="115486">12</cx:pt>
          <cx:pt idx="115487">30</cx:pt>
          <cx:pt idx="115488">62</cx:pt>
          <cx:pt idx="115489">7</cx:pt>
          <cx:pt idx="115490">31</cx:pt>
          <cx:pt idx="115491">37</cx:pt>
          <cx:pt idx="115492">1</cx:pt>
          <cx:pt idx="115493">46</cx:pt>
          <cx:pt idx="115494">20</cx:pt>
          <cx:pt idx="115495">8</cx:pt>
          <cx:pt idx="115496">43</cx:pt>
          <cx:pt idx="115497">39</cx:pt>
          <cx:pt idx="115498">34</cx:pt>
          <cx:pt idx="115499">69</cx:pt>
          <cx:pt idx="115500">32</cx:pt>
          <cx:pt idx="115501">50</cx:pt>
          <cx:pt idx="115502">47</cx:pt>
          <cx:pt idx="115503">15</cx:pt>
          <cx:pt idx="115504">20</cx:pt>
          <cx:pt idx="115505">6</cx:pt>
          <cx:pt idx="115506">29</cx:pt>
          <cx:pt idx="115507">70</cx:pt>
          <cx:pt idx="115508">95</cx:pt>
          <cx:pt idx="115509">23</cx:pt>
          <cx:pt idx="115510">17</cx:pt>
          <cx:pt idx="115511">28</cx:pt>
          <cx:pt idx="115512">11</cx:pt>
          <cx:pt idx="115513">22</cx:pt>
          <cx:pt idx="115514">7</cx:pt>
          <cx:pt idx="115515">51</cx:pt>
          <cx:pt idx="115516">5</cx:pt>
          <cx:pt idx="115517">16</cx:pt>
          <cx:pt idx="115518">26</cx:pt>
          <cx:pt idx="115519">25</cx:pt>
          <cx:pt idx="115520">8</cx:pt>
          <cx:pt idx="115521">43</cx:pt>
          <cx:pt idx="115522">3</cx:pt>
          <cx:pt idx="115523">27</cx:pt>
          <cx:pt idx="115524">65</cx:pt>
          <cx:pt idx="115525">66</cx:pt>
          <cx:pt idx="115526">9</cx:pt>
          <cx:pt idx="115527">28</cx:pt>
          <cx:pt idx="115528">24</cx:pt>
          <cx:pt idx="115529">96</cx:pt>
          <cx:pt idx="115530">14</cx:pt>
          <cx:pt idx="115531">31</cx:pt>
          <cx:pt idx="115532">73</cx:pt>
          <cx:pt idx="115533">12</cx:pt>
          <cx:pt idx="115534">22</cx:pt>
          <cx:pt idx="115535">25</cx:pt>
          <cx:pt idx="115536">8</cx:pt>
          <cx:pt idx="115537">33</cx:pt>
          <cx:pt idx="115538">24</cx:pt>
          <cx:pt idx="115539">16</cx:pt>
          <cx:pt idx="115540">30</cx:pt>
          <cx:pt idx="115541">52</cx:pt>
          <cx:pt idx="115542">42</cx:pt>
          <cx:pt idx="115543">11</cx:pt>
          <cx:pt idx="115544">56</cx:pt>
          <cx:pt idx="115545">4</cx:pt>
          <cx:pt idx="115546">3</cx:pt>
          <cx:pt idx="115547">33</cx:pt>
          <cx:pt idx="115548">11</cx:pt>
          <cx:pt idx="115549">19</cx:pt>
          <cx:pt idx="115550">78</cx:pt>
          <cx:pt idx="115551">60</cx:pt>
          <cx:pt idx="115552">23</cx:pt>
          <cx:pt idx="115553">21</cx:pt>
          <cx:pt idx="115554">62</cx:pt>
          <cx:pt idx="115555">43</cx:pt>
          <cx:pt idx="115556">66</cx:pt>
          <cx:pt idx="115557">41</cx:pt>
          <cx:pt idx="115558">31</cx:pt>
          <cx:pt idx="115559">6</cx:pt>
          <cx:pt idx="115560">4</cx:pt>
          <cx:pt idx="115561">21</cx:pt>
          <cx:pt idx="115562">52</cx:pt>
          <cx:pt idx="115563">25</cx:pt>
          <cx:pt idx="115564">6</cx:pt>
          <cx:pt idx="115565">16</cx:pt>
          <cx:pt idx="115566">11</cx:pt>
          <cx:pt idx="115567">17</cx:pt>
          <cx:pt idx="115568">8</cx:pt>
          <cx:pt idx="115569">34</cx:pt>
          <cx:pt idx="115570">39</cx:pt>
          <cx:pt idx="115571">40</cx:pt>
          <cx:pt idx="115572">71</cx:pt>
          <cx:pt idx="115573">2</cx:pt>
          <cx:pt idx="115574">10</cx:pt>
          <cx:pt idx="115575">18</cx:pt>
          <cx:pt idx="115576">24</cx:pt>
          <cx:pt idx="115577">22</cx:pt>
          <cx:pt idx="115578">16</cx:pt>
          <cx:pt idx="115579">65</cx:pt>
          <cx:pt idx="115580">25</cx:pt>
          <cx:pt idx="115581">39</cx:pt>
          <cx:pt idx="115582">13</cx:pt>
          <cx:pt idx="115583">4</cx:pt>
          <cx:pt idx="115584">1</cx:pt>
          <cx:pt idx="115585">9</cx:pt>
          <cx:pt idx="115586">10</cx:pt>
          <cx:pt idx="115587">52</cx:pt>
          <cx:pt idx="115588">50</cx:pt>
          <cx:pt idx="115589">28</cx:pt>
          <cx:pt idx="115590">19</cx:pt>
          <cx:pt idx="115591">1</cx:pt>
          <cx:pt idx="115592">25</cx:pt>
          <cx:pt idx="115593">41</cx:pt>
          <cx:pt idx="115594">36</cx:pt>
          <cx:pt idx="115595">3</cx:pt>
          <cx:pt idx="115596">46</cx:pt>
          <cx:pt idx="115597">27</cx:pt>
          <cx:pt idx="115598">10</cx:pt>
          <cx:pt idx="115599">56</cx:pt>
          <cx:pt idx="115600">70</cx:pt>
          <cx:pt idx="115601">59</cx:pt>
          <cx:pt idx="115602">29</cx:pt>
          <cx:pt idx="115603">73</cx:pt>
          <cx:pt idx="115604">40</cx:pt>
          <cx:pt idx="115605">33</cx:pt>
          <cx:pt idx="115606">2</cx:pt>
          <cx:pt idx="115607">71</cx:pt>
          <cx:pt idx="115608">62</cx:pt>
          <cx:pt idx="115609">70</cx:pt>
          <cx:pt idx="115610">51</cx:pt>
          <cx:pt idx="115611">21</cx:pt>
          <cx:pt idx="115612">35</cx:pt>
          <cx:pt idx="115613">34</cx:pt>
          <cx:pt idx="115614">6</cx:pt>
          <cx:pt idx="115615">37</cx:pt>
          <cx:pt idx="115616">48</cx:pt>
          <cx:pt idx="115617">47</cx:pt>
          <cx:pt idx="115618">72</cx:pt>
          <cx:pt idx="115619">17</cx:pt>
          <cx:pt idx="115620">1</cx:pt>
          <cx:pt idx="115621">54</cx:pt>
          <cx:pt idx="115622">39</cx:pt>
          <cx:pt idx="115623">45</cx:pt>
          <cx:pt idx="115624">30</cx:pt>
          <cx:pt idx="115625">70</cx:pt>
          <cx:pt idx="115626">58</cx:pt>
          <cx:pt idx="115627">14</cx:pt>
          <cx:pt idx="115628">47</cx:pt>
          <cx:pt idx="115629">74</cx:pt>
          <cx:pt idx="115630">13</cx:pt>
          <cx:pt idx="115631">3</cx:pt>
          <cx:pt idx="115632">19</cx:pt>
          <cx:pt idx="115633">41</cx:pt>
          <cx:pt idx="115634">66</cx:pt>
          <cx:pt idx="115635">46</cx:pt>
          <cx:pt idx="115636">17</cx:pt>
          <cx:pt idx="115637">15</cx:pt>
          <cx:pt idx="115638">61</cx:pt>
          <cx:pt idx="115639">91</cx:pt>
          <cx:pt idx="115640">30</cx:pt>
          <cx:pt idx="115641">13</cx:pt>
          <cx:pt idx="115642">62</cx:pt>
          <cx:pt idx="115643">16</cx:pt>
          <cx:pt idx="115644">11</cx:pt>
          <cx:pt idx="115645">84</cx:pt>
          <cx:pt idx="115646">71</cx:pt>
          <cx:pt idx="115647">2</cx:pt>
          <cx:pt idx="115648">4</cx:pt>
          <cx:pt idx="115649">73</cx:pt>
          <cx:pt idx="115650">36</cx:pt>
          <cx:pt idx="115651">7</cx:pt>
          <cx:pt idx="115652">43</cx:pt>
          <cx:pt idx="115653">15</cx:pt>
          <cx:pt idx="115654">54</cx:pt>
          <cx:pt idx="115655">91</cx:pt>
          <cx:pt idx="115656">79</cx:pt>
          <cx:pt idx="115657">31</cx:pt>
          <cx:pt idx="115658">5</cx:pt>
          <cx:pt idx="115659">37</cx:pt>
          <cx:pt idx="115660">39</cx:pt>
          <cx:pt idx="115661">52</cx:pt>
          <cx:pt idx="115662">32</cx:pt>
          <cx:pt idx="115663">21</cx:pt>
          <cx:pt idx="115664">34</cx:pt>
          <cx:pt idx="115665">37</cx:pt>
          <cx:pt idx="115666">24</cx:pt>
          <cx:pt idx="115667">64</cx:pt>
          <cx:pt idx="115668">25</cx:pt>
          <cx:pt idx="115669">87</cx:pt>
          <cx:pt idx="115670">22</cx:pt>
          <cx:pt idx="115671">31</cx:pt>
          <cx:pt idx="115672">26</cx:pt>
          <cx:pt idx="115673">46</cx:pt>
          <cx:pt idx="115674">9</cx:pt>
          <cx:pt idx="115675">23</cx:pt>
          <cx:pt idx="115676">17</cx:pt>
          <cx:pt idx="115677">69</cx:pt>
          <cx:pt idx="115678">16</cx:pt>
          <cx:pt idx="115679">6</cx:pt>
          <cx:pt idx="115680">4</cx:pt>
          <cx:pt idx="115681">2</cx:pt>
          <cx:pt idx="115682">31</cx:pt>
          <cx:pt idx="115683">20</cx:pt>
          <cx:pt idx="115684">13</cx:pt>
          <cx:pt idx="115685">44</cx:pt>
          <cx:pt idx="115686">7</cx:pt>
          <cx:pt idx="115687">6</cx:pt>
          <cx:pt idx="115688">38</cx:pt>
          <cx:pt idx="115689">42</cx:pt>
          <cx:pt idx="115690">19</cx:pt>
          <cx:pt idx="115691">39</cx:pt>
          <cx:pt idx="115692">84</cx:pt>
          <cx:pt idx="115693">17</cx:pt>
          <cx:pt idx="115694">35</cx:pt>
          <cx:pt idx="115695">79</cx:pt>
          <cx:pt idx="115696">77</cx:pt>
          <cx:pt idx="115697">14</cx:pt>
          <cx:pt idx="115698">23</cx:pt>
          <cx:pt idx="115699">13</cx:pt>
          <cx:pt idx="115700">15</cx:pt>
          <cx:pt idx="115701">87</cx:pt>
          <cx:pt idx="115702">60</cx:pt>
          <cx:pt idx="115703">30</cx:pt>
          <cx:pt idx="115704">55</cx:pt>
          <cx:pt idx="115705">80</cx:pt>
          <cx:pt idx="115706">63</cx:pt>
          <cx:pt idx="115707">12</cx:pt>
          <cx:pt idx="115708">83</cx:pt>
          <cx:pt idx="115709">57</cx:pt>
          <cx:pt idx="115710">17</cx:pt>
          <cx:pt idx="115711">42</cx:pt>
          <cx:pt idx="115712">69</cx:pt>
          <cx:pt idx="115713">4</cx:pt>
          <cx:pt idx="115714">62</cx:pt>
          <cx:pt idx="115715">45</cx:pt>
          <cx:pt idx="115716">36</cx:pt>
          <cx:pt idx="115717">65</cx:pt>
          <cx:pt idx="115718">50</cx:pt>
          <cx:pt idx="115719">33</cx:pt>
          <cx:pt idx="115720">12</cx:pt>
          <cx:pt idx="115721">14</cx:pt>
          <cx:pt idx="115722">3</cx:pt>
          <cx:pt idx="115723">23</cx:pt>
          <cx:pt idx="115724">64</cx:pt>
          <cx:pt idx="115725">48</cx:pt>
          <cx:pt idx="115726">26</cx:pt>
          <cx:pt idx="115727">54</cx:pt>
          <cx:pt idx="115728">19</cx:pt>
          <cx:pt idx="115729">22</cx:pt>
          <cx:pt idx="115730">7</cx:pt>
          <cx:pt idx="115731">12</cx:pt>
          <cx:pt idx="115732">2</cx:pt>
          <cx:pt idx="115733">62</cx:pt>
          <cx:pt idx="115734">13</cx:pt>
          <cx:pt idx="115735">55</cx:pt>
          <cx:pt idx="115736">8</cx:pt>
          <cx:pt idx="115737">30</cx:pt>
          <cx:pt idx="115738">10</cx:pt>
          <cx:pt idx="115739">15</cx:pt>
          <cx:pt idx="115740">14</cx:pt>
          <cx:pt idx="115741">8</cx:pt>
          <cx:pt idx="115742">58</cx:pt>
          <cx:pt idx="115743">22</cx:pt>
          <cx:pt idx="115744">1</cx:pt>
          <cx:pt idx="115745">21</cx:pt>
          <cx:pt idx="115746">43</cx:pt>
          <cx:pt idx="115747">26</cx:pt>
          <cx:pt idx="115748">25</cx:pt>
          <cx:pt idx="115749">69</cx:pt>
          <cx:pt idx="115750">9</cx:pt>
          <cx:pt idx="115751">33</cx:pt>
          <cx:pt idx="115752">4</cx:pt>
          <cx:pt idx="115753">49</cx:pt>
          <cx:pt idx="115754">34</cx:pt>
          <cx:pt idx="115755">43</cx:pt>
          <cx:pt idx="115756">52</cx:pt>
          <cx:pt idx="115757">18</cx:pt>
          <cx:pt idx="115758">38</cx:pt>
          <cx:pt idx="115759">19</cx:pt>
          <cx:pt idx="115760">26</cx:pt>
          <cx:pt idx="115761">20</cx:pt>
          <cx:pt idx="115762">4</cx:pt>
          <cx:pt idx="115763">69</cx:pt>
          <cx:pt idx="115764">55</cx:pt>
          <cx:pt idx="115765">32</cx:pt>
          <cx:pt idx="115766">95</cx:pt>
          <cx:pt idx="115767">83</cx:pt>
          <cx:pt idx="115768">41</cx:pt>
          <cx:pt idx="115769">25</cx:pt>
          <cx:pt idx="115770">55</cx:pt>
          <cx:pt idx="115771">3</cx:pt>
          <cx:pt idx="115772">6</cx:pt>
          <cx:pt idx="115773">25</cx:pt>
          <cx:pt idx="115774">43</cx:pt>
          <cx:pt idx="115775">41</cx:pt>
          <cx:pt idx="115776">40</cx:pt>
          <cx:pt idx="115777">35</cx:pt>
          <cx:pt idx="115778">11</cx:pt>
          <cx:pt idx="115779">42</cx:pt>
          <cx:pt idx="115780">29</cx:pt>
          <cx:pt idx="115781">47</cx:pt>
          <cx:pt idx="115782">97</cx:pt>
          <cx:pt idx="115783">19</cx:pt>
          <cx:pt idx="115784">5</cx:pt>
          <cx:pt idx="115785">4</cx:pt>
          <cx:pt idx="115786">16</cx:pt>
          <cx:pt idx="115787">70</cx:pt>
          <cx:pt idx="115788">63</cx:pt>
          <cx:pt idx="115789">49</cx:pt>
          <cx:pt idx="115790">6</cx:pt>
          <cx:pt idx="115791">73</cx:pt>
          <cx:pt idx="115792">57</cx:pt>
          <cx:pt idx="115793">25</cx:pt>
          <cx:pt idx="115794">40</cx:pt>
          <cx:pt idx="115795">33</cx:pt>
          <cx:pt idx="115796">52</cx:pt>
          <cx:pt idx="115797">5</cx:pt>
          <cx:pt idx="115798">9</cx:pt>
          <cx:pt idx="115799">27</cx:pt>
          <cx:pt idx="115800">33</cx:pt>
          <cx:pt idx="115801">38</cx:pt>
          <cx:pt idx="115802">47</cx:pt>
          <cx:pt idx="115803">24</cx:pt>
          <cx:pt idx="115804">7</cx:pt>
          <cx:pt idx="115805">26</cx:pt>
          <cx:pt idx="115806">10</cx:pt>
          <cx:pt idx="115807">41</cx:pt>
          <cx:pt idx="115808">18</cx:pt>
          <cx:pt idx="115809">68</cx:pt>
          <cx:pt idx="115810">34</cx:pt>
          <cx:pt idx="115811">35</cx:pt>
          <cx:pt idx="115812">2</cx:pt>
          <cx:pt idx="115813">37</cx:pt>
          <cx:pt idx="115814">78</cx:pt>
          <cx:pt idx="115815">6</cx:pt>
          <cx:pt idx="115816">67</cx:pt>
          <cx:pt idx="115817">61</cx:pt>
          <cx:pt idx="115818">7</cx:pt>
          <cx:pt idx="115819">10</cx:pt>
          <cx:pt idx="115820">34</cx:pt>
          <cx:pt idx="115821">43</cx:pt>
          <cx:pt idx="115822">2</cx:pt>
          <cx:pt idx="115823">14</cx:pt>
          <cx:pt idx="115824">9</cx:pt>
          <cx:pt idx="115825">39</cx:pt>
          <cx:pt idx="115826">37</cx:pt>
          <cx:pt idx="115827">80</cx:pt>
          <cx:pt idx="115828">35</cx:pt>
          <cx:pt idx="115829">44</cx:pt>
          <cx:pt idx="115830">57</cx:pt>
          <cx:pt idx="115831">76</cx:pt>
          <cx:pt idx="115832">16</cx:pt>
          <cx:pt idx="115833">51</cx:pt>
          <cx:pt idx="115834">12</cx:pt>
          <cx:pt idx="115835">38</cx:pt>
          <cx:pt idx="115836">32</cx:pt>
          <cx:pt idx="115837">78</cx:pt>
          <cx:pt idx="115838">5</cx:pt>
          <cx:pt idx="115839">8</cx:pt>
          <cx:pt idx="115840">29</cx:pt>
          <cx:pt idx="115841">28</cx:pt>
          <cx:pt idx="115842">36</cx:pt>
          <cx:pt idx="115843">93</cx:pt>
          <cx:pt idx="115844">41</cx:pt>
          <cx:pt idx="115845">21</cx:pt>
          <cx:pt idx="115846">63</cx:pt>
          <cx:pt idx="115847">28</cx:pt>
          <cx:pt idx="115848">31</cx:pt>
          <cx:pt idx="115849">5</cx:pt>
          <cx:pt idx="115850">64</cx:pt>
          <cx:pt idx="115851">30</cx:pt>
          <cx:pt idx="115852">56</cx:pt>
          <cx:pt idx="115853">9</cx:pt>
          <cx:pt idx="115854">34</cx:pt>
          <cx:pt idx="115855">32</cx:pt>
          <cx:pt idx="115856">6</cx:pt>
          <cx:pt idx="115857">78</cx:pt>
          <cx:pt idx="115858">37</cx:pt>
          <cx:pt idx="115859">8</cx:pt>
          <cx:pt idx="115860">22</cx:pt>
          <cx:pt idx="115861">32</cx:pt>
          <cx:pt idx="115862">75</cx:pt>
          <cx:pt idx="115863">57</cx:pt>
          <cx:pt idx="115864">28</cx:pt>
          <cx:pt idx="115865">54</cx:pt>
          <cx:pt idx="115866">62</cx:pt>
          <cx:pt idx="115867">4</cx:pt>
          <cx:pt idx="115868">78</cx:pt>
          <cx:pt idx="115869">26</cx:pt>
          <cx:pt idx="115870">19</cx:pt>
          <cx:pt idx="115871">73</cx:pt>
          <cx:pt idx="115872">41</cx:pt>
          <cx:pt idx="115873">37</cx:pt>
          <cx:pt idx="115874">87</cx:pt>
          <cx:pt idx="115875">37</cx:pt>
          <cx:pt idx="115876">11</cx:pt>
          <cx:pt idx="115877">12</cx:pt>
          <cx:pt idx="115878">33</cx:pt>
          <cx:pt idx="115879">35</cx:pt>
          <cx:pt idx="115880">9</cx:pt>
          <cx:pt idx="115881">15</cx:pt>
          <cx:pt idx="115882">42</cx:pt>
          <cx:pt idx="115883">19</cx:pt>
          <cx:pt idx="115884">17</cx:pt>
          <cx:pt idx="115885">29</cx:pt>
          <cx:pt idx="115886">26</cx:pt>
          <cx:pt idx="115887">66</cx:pt>
          <cx:pt idx="115888">8</cx:pt>
          <cx:pt idx="115889">38</cx:pt>
          <cx:pt idx="115890">47</cx:pt>
          <cx:pt idx="115891">41</cx:pt>
          <cx:pt idx="115892">8</cx:pt>
          <cx:pt idx="115893">13</cx:pt>
          <cx:pt idx="115894">16</cx:pt>
          <cx:pt idx="115895">42</cx:pt>
          <cx:pt idx="115896">44</cx:pt>
          <cx:pt idx="115897">9</cx:pt>
          <cx:pt idx="115898">30</cx:pt>
          <cx:pt idx="115899">67</cx:pt>
          <cx:pt idx="115900">3</cx:pt>
          <cx:pt idx="115901">29</cx:pt>
          <cx:pt idx="115902">36</cx:pt>
          <cx:pt idx="115903">6</cx:pt>
          <cx:pt idx="115904">26</cx:pt>
          <cx:pt idx="115905">31</cx:pt>
          <cx:pt idx="115906">27</cx:pt>
          <cx:pt idx="115907">11</cx:pt>
          <cx:pt idx="115908">60</cx:pt>
          <cx:pt idx="115909">20</cx:pt>
          <cx:pt idx="115910">37</cx:pt>
          <cx:pt idx="115911">58</cx:pt>
          <cx:pt idx="115912">42</cx:pt>
          <cx:pt idx="115913">55</cx:pt>
          <cx:pt idx="115914">25</cx:pt>
          <cx:pt idx="115915">1</cx:pt>
          <cx:pt idx="115916">19</cx:pt>
          <cx:pt idx="115917">26</cx:pt>
          <cx:pt idx="115918">9</cx:pt>
          <cx:pt idx="115919">10</cx:pt>
          <cx:pt idx="115920">3</cx:pt>
          <cx:pt idx="115921">16</cx:pt>
          <cx:pt idx="115922">40</cx:pt>
          <cx:pt idx="115923">18</cx:pt>
          <cx:pt idx="115924">74</cx:pt>
          <cx:pt idx="115925">21</cx:pt>
          <cx:pt idx="115926">9</cx:pt>
          <cx:pt idx="115927">13</cx:pt>
          <cx:pt idx="115928">39</cx:pt>
          <cx:pt idx="115929">63</cx:pt>
          <cx:pt idx="115930">37</cx:pt>
          <cx:pt idx="115931">45</cx:pt>
          <cx:pt idx="115932">46</cx:pt>
          <cx:pt idx="115933">12</cx:pt>
          <cx:pt idx="115934">43</cx:pt>
          <cx:pt idx="115935">35</cx:pt>
          <cx:pt idx="115936">54</cx:pt>
          <cx:pt idx="115937">24</cx:pt>
          <cx:pt idx="115938">21</cx:pt>
          <cx:pt idx="115939">14</cx:pt>
          <cx:pt idx="115940">62</cx:pt>
          <cx:pt idx="115941">50</cx:pt>
          <cx:pt idx="115942">9</cx:pt>
          <cx:pt idx="115943">46</cx:pt>
          <cx:pt idx="115944">28</cx:pt>
          <cx:pt idx="115945">3</cx:pt>
          <cx:pt idx="115946">42</cx:pt>
          <cx:pt idx="115947">27</cx:pt>
          <cx:pt idx="115948">22</cx:pt>
          <cx:pt idx="115949">16</cx:pt>
          <cx:pt idx="115950">24</cx:pt>
          <cx:pt idx="115951">27</cx:pt>
          <cx:pt idx="115952">59</cx:pt>
          <cx:pt idx="115953">3</cx:pt>
          <cx:pt idx="115954">71</cx:pt>
          <cx:pt idx="115955">41</cx:pt>
          <cx:pt idx="115956">32</cx:pt>
          <cx:pt idx="115957">12</cx:pt>
          <cx:pt idx="115958">9</cx:pt>
          <cx:pt idx="115959">42</cx:pt>
          <cx:pt idx="115960">47</cx:pt>
          <cx:pt idx="115961">81</cx:pt>
          <cx:pt idx="115962">11</cx:pt>
          <cx:pt idx="115963">23</cx:pt>
          <cx:pt idx="115964">30</cx:pt>
          <cx:pt idx="115965">69</cx:pt>
          <cx:pt idx="115966">79</cx:pt>
          <cx:pt idx="115967">36</cx:pt>
          <cx:pt idx="115968">1</cx:pt>
          <cx:pt idx="115969">10</cx:pt>
          <cx:pt idx="115970">22</cx:pt>
          <cx:pt idx="115971">74</cx:pt>
          <cx:pt idx="115972">29</cx:pt>
          <cx:pt idx="115973">72</cx:pt>
          <cx:pt idx="115974">4</cx:pt>
          <cx:pt idx="115975">94</cx:pt>
          <cx:pt idx="115976">45</cx:pt>
          <cx:pt idx="115977">9</cx:pt>
          <cx:pt idx="115978">8</cx:pt>
          <cx:pt idx="115979">51</cx:pt>
          <cx:pt idx="115980">53</cx:pt>
          <cx:pt idx="115981">9</cx:pt>
          <cx:pt idx="115982">3</cx:pt>
          <cx:pt idx="115983">11</cx:pt>
          <cx:pt idx="115984">54</cx:pt>
          <cx:pt idx="115985">31</cx:pt>
          <cx:pt idx="115986">13</cx:pt>
          <cx:pt idx="115987">8</cx:pt>
          <cx:pt idx="115988">16</cx:pt>
          <cx:pt idx="115989">47</cx:pt>
          <cx:pt idx="115990">70</cx:pt>
          <cx:pt idx="115991">25</cx:pt>
          <cx:pt idx="115992">29</cx:pt>
          <cx:pt idx="115993">2</cx:pt>
          <cx:pt idx="115994">12</cx:pt>
          <cx:pt idx="115995">49</cx:pt>
          <cx:pt idx="115996">8</cx:pt>
          <cx:pt idx="115997">42</cx:pt>
          <cx:pt idx="115998">32</cx:pt>
          <cx:pt idx="115999">52</cx:pt>
          <cx:pt idx="116000">54</cx:pt>
          <cx:pt idx="116001">2</cx:pt>
          <cx:pt idx="116002">23</cx:pt>
          <cx:pt idx="116003">4</cx:pt>
          <cx:pt idx="116004">40</cx:pt>
          <cx:pt idx="116005">25</cx:pt>
          <cx:pt idx="116006">15</cx:pt>
          <cx:pt idx="116007">33</cx:pt>
          <cx:pt idx="116008">11</cx:pt>
          <cx:pt idx="116009">71</cx:pt>
          <cx:pt idx="116010">6</cx:pt>
          <cx:pt idx="116011">11</cx:pt>
          <cx:pt idx="116012">93</cx:pt>
          <cx:pt idx="116013">13</cx:pt>
          <cx:pt idx="116014">40</cx:pt>
          <cx:pt idx="116015">51</cx:pt>
          <cx:pt idx="116016">2</cx:pt>
          <cx:pt idx="116017">44</cx:pt>
          <cx:pt idx="116018">17</cx:pt>
          <cx:pt idx="116019">10</cx:pt>
          <cx:pt idx="116020">53</cx:pt>
          <cx:pt idx="116021">35</cx:pt>
          <cx:pt idx="116022">32</cx:pt>
          <cx:pt idx="116023">39</cx:pt>
          <cx:pt idx="116024">68</cx:pt>
          <cx:pt idx="116025">79</cx:pt>
          <cx:pt idx="116026">20</cx:pt>
          <cx:pt idx="116027">55</cx:pt>
          <cx:pt idx="116028">37</cx:pt>
          <cx:pt idx="116029">46</cx:pt>
          <cx:pt idx="116030">24</cx:pt>
          <cx:pt idx="116031">80</cx:pt>
          <cx:pt idx="116032">59</cx:pt>
          <cx:pt idx="116033">33</cx:pt>
          <cx:pt idx="116034">11</cx:pt>
          <cx:pt idx="116035">12</cx:pt>
          <cx:pt idx="116036">83</cx:pt>
          <cx:pt idx="116037">8</cx:pt>
          <cx:pt idx="116038">28</cx:pt>
          <cx:pt idx="116039">43</cx:pt>
          <cx:pt idx="116040">43</cx:pt>
          <cx:pt idx="116041">48</cx:pt>
          <cx:pt idx="116042">45</cx:pt>
          <cx:pt idx="116043">73</cx:pt>
          <cx:pt idx="116044">14</cx:pt>
          <cx:pt idx="116045">41</cx:pt>
          <cx:pt idx="116046">9</cx:pt>
          <cx:pt idx="116047">50</cx:pt>
          <cx:pt idx="116048">42</cx:pt>
          <cx:pt idx="116049">16</cx:pt>
          <cx:pt idx="116050">18</cx:pt>
          <cx:pt idx="116051">70</cx:pt>
          <cx:pt idx="116052">47</cx:pt>
          <cx:pt idx="116053">67</cx:pt>
          <cx:pt idx="116054">53</cx:pt>
          <cx:pt idx="116055">5</cx:pt>
          <cx:pt idx="116056">44</cx:pt>
          <cx:pt idx="116057">4</cx:pt>
          <cx:pt idx="116058">75</cx:pt>
          <cx:pt idx="116059">2</cx:pt>
          <cx:pt idx="116060">8</cx:pt>
          <cx:pt idx="116061">24</cx:pt>
          <cx:pt idx="116062">38</cx:pt>
          <cx:pt idx="116063">78</cx:pt>
          <cx:pt idx="116064">42</cx:pt>
          <cx:pt idx="116065">55</cx:pt>
          <cx:pt idx="116066">3</cx:pt>
          <cx:pt idx="116067">49</cx:pt>
          <cx:pt idx="116068">16</cx:pt>
          <cx:pt idx="116069">73</cx:pt>
          <cx:pt idx="116070">4</cx:pt>
          <cx:pt idx="116071">25</cx:pt>
          <cx:pt idx="116072">57</cx:pt>
          <cx:pt idx="116073">16</cx:pt>
          <cx:pt idx="116074">58</cx:pt>
          <cx:pt idx="116075">33</cx:pt>
          <cx:pt idx="116076">64</cx:pt>
          <cx:pt idx="116077">29</cx:pt>
          <cx:pt idx="116078">72</cx:pt>
          <cx:pt idx="116079">20</cx:pt>
          <cx:pt idx="116080">12</cx:pt>
          <cx:pt idx="116081">27</cx:pt>
          <cx:pt idx="116082">46</cx:pt>
          <cx:pt idx="116083">5</cx:pt>
          <cx:pt idx="116084">42</cx:pt>
          <cx:pt idx="116085">26</cx:pt>
          <cx:pt idx="116086">5</cx:pt>
          <cx:pt idx="116087">45</cx:pt>
          <cx:pt idx="116088">60</cx:pt>
          <cx:pt idx="116089">34</cx:pt>
          <cx:pt idx="116090">16</cx:pt>
          <cx:pt idx="116091">18</cx:pt>
          <cx:pt idx="116092">55</cx:pt>
          <cx:pt idx="116093">87</cx:pt>
          <cx:pt idx="116094">78</cx:pt>
          <cx:pt idx="116095">33</cx:pt>
          <cx:pt idx="116096">15</cx:pt>
          <cx:pt idx="116097">61</cx:pt>
          <cx:pt idx="116098">47</cx:pt>
          <cx:pt idx="116099">28</cx:pt>
          <cx:pt idx="116100">32</cx:pt>
          <cx:pt idx="116101">56</cx:pt>
          <cx:pt idx="116102">61</cx:pt>
          <cx:pt idx="116103">26</cx:pt>
          <cx:pt idx="116104">52</cx:pt>
          <cx:pt idx="116105">46</cx:pt>
          <cx:pt idx="116106">51</cx:pt>
          <cx:pt idx="116107">43</cx:pt>
          <cx:pt idx="116108">13</cx:pt>
          <cx:pt idx="116109">8</cx:pt>
          <cx:pt idx="116110">44</cx:pt>
          <cx:pt idx="116111">36</cx:pt>
          <cx:pt idx="116112">7</cx:pt>
          <cx:pt idx="116113">41</cx:pt>
          <cx:pt idx="116114">9</cx:pt>
          <cx:pt idx="116115">12</cx:pt>
          <cx:pt idx="116116">6</cx:pt>
          <cx:pt idx="116117">40</cx:pt>
          <cx:pt idx="116118">34</cx:pt>
          <cx:pt idx="116119">16</cx:pt>
          <cx:pt idx="116120">95</cx:pt>
          <cx:pt idx="116121">42</cx:pt>
          <cx:pt idx="116122">89</cx:pt>
          <cx:pt idx="116123">46</cx:pt>
          <cx:pt idx="116124">32</cx:pt>
          <cx:pt idx="116125">4</cx:pt>
          <cx:pt idx="116126">8</cx:pt>
          <cx:pt idx="116127">24</cx:pt>
          <cx:pt idx="116128">56</cx:pt>
          <cx:pt idx="116129">18</cx:pt>
          <cx:pt idx="116130">88</cx:pt>
          <cx:pt idx="116131">17</cx:pt>
          <cx:pt idx="116132">22</cx:pt>
          <cx:pt idx="116133">12</cx:pt>
          <cx:pt idx="116134">1</cx:pt>
          <cx:pt idx="116135">3</cx:pt>
          <cx:pt idx="116136">21</cx:pt>
          <cx:pt idx="116137">4</cx:pt>
          <cx:pt idx="116138">55</cx:pt>
          <cx:pt idx="116139">6</cx:pt>
          <cx:pt idx="116140">26</cx:pt>
          <cx:pt idx="116141">60</cx:pt>
          <cx:pt idx="116142">13</cx:pt>
          <cx:pt idx="116143">8</cx:pt>
          <cx:pt idx="116144">37</cx:pt>
          <cx:pt idx="116145">25</cx:pt>
          <cx:pt idx="116146">28</cx:pt>
          <cx:pt idx="116147">13</cx:pt>
          <cx:pt idx="116148">14</cx:pt>
          <cx:pt idx="116149">100</cx:pt>
          <cx:pt idx="116150">35</cx:pt>
          <cx:pt idx="116151">20</cx:pt>
          <cx:pt idx="116152">26</cx:pt>
          <cx:pt idx="116153">23</cx:pt>
          <cx:pt idx="116154">65</cx:pt>
          <cx:pt idx="116155">61</cx:pt>
          <cx:pt idx="116156">33</cx:pt>
          <cx:pt idx="116157">21</cx:pt>
          <cx:pt idx="116158">78</cx:pt>
          <cx:pt idx="116159">8</cx:pt>
          <cx:pt idx="116160">62</cx:pt>
          <cx:pt idx="116161">26</cx:pt>
          <cx:pt idx="116162">75</cx:pt>
          <cx:pt idx="116163">42</cx:pt>
          <cx:pt idx="116164">11</cx:pt>
          <cx:pt idx="116165">73</cx:pt>
          <cx:pt idx="116166">38</cx:pt>
          <cx:pt idx="116167">21</cx:pt>
          <cx:pt idx="116168">56</cx:pt>
          <cx:pt idx="116169">36</cx:pt>
          <cx:pt idx="116170">50</cx:pt>
          <cx:pt idx="116171">86</cx:pt>
          <cx:pt idx="116172">19</cx:pt>
          <cx:pt idx="116173">35</cx:pt>
          <cx:pt idx="116174">51</cx:pt>
          <cx:pt idx="116175">43</cx:pt>
          <cx:pt idx="116176">42</cx:pt>
          <cx:pt idx="116177">50</cx:pt>
          <cx:pt idx="116178">32</cx:pt>
          <cx:pt idx="116179">19</cx:pt>
          <cx:pt idx="116180">14</cx:pt>
          <cx:pt idx="116181">55</cx:pt>
          <cx:pt idx="116182">54</cx:pt>
          <cx:pt idx="116183">6</cx:pt>
          <cx:pt idx="116184">5</cx:pt>
          <cx:pt idx="116185">67</cx:pt>
          <cx:pt idx="116186">2</cx:pt>
          <cx:pt idx="116187">34</cx:pt>
          <cx:pt idx="116188">28</cx:pt>
          <cx:pt idx="116189">38</cx:pt>
          <cx:pt idx="116190">19</cx:pt>
          <cx:pt idx="116191">72</cx:pt>
          <cx:pt idx="116192">42</cx:pt>
          <cx:pt idx="116193">69</cx:pt>
          <cx:pt idx="116194">55</cx:pt>
          <cx:pt idx="116195">13</cx:pt>
          <cx:pt idx="116196">8</cx:pt>
          <cx:pt idx="116197">48</cx:pt>
          <cx:pt idx="116198">15</cx:pt>
          <cx:pt idx="116199">7</cx:pt>
          <cx:pt idx="116200">53</cx:pt>
          <cx:pt idx="116201">17</cx:pt>
          <cx:pt idx="116202">36</cx:pt>
          <cx:pt idx="116203">1</cx:pt>
          <cx:pt idx="116204">24</cx:pt>
          <cx:pt idx="116205">21</cx:pt>
          <cx:pt idx="116206">12</cx:pt>
          <cx:pt idx="116207">58</cx:pt>
          <cx:pt idx="116208">33</cx:pt>
          <cx:pt idx="116209">31</cx:pt>
          <cx:pt idx="116210">16</cx:pt>
          <cx:pt idx="116211">25</cx:pt>
          <cx:pt idx="116212">54</cx:pt>
          <cx:pt idx="116213">47</cx:pt>
          <cx:pt idx="116214">88</cx:pt>
          <cx:pt idx="116215">48</cx:pt>
          <cx:pt idx="116216">15</cx:pt>
          <cx:pt idx="116217">26</cx:pt>
          <cx:pt idx="116218">3</cx:pt>
          <cx:pt idx="116219">28</cx:pt>
          <cx:pt idx="116220">39</cx:pt>
          <cx:pt idx="116221">18</cx:pt>
          <cx:pt idx="116222">8</cx:pt>
          <cx:pt idx="116223">7</cx:pt>
          <cx:pt idx="116224">42</cx:pt>
          <cx:pt idx="116225">25</cx:pt>
          <cx:pt idx="116226">6</cx:pt>
          <cx:pt idx="116227">59</cx:pt>
          <cx:pt idx="116228">49</cx:pt>
          <cx:pt idx="116229">16</cx:pt>
          <cx:pt idx="116230">28</cx:pt>
          <cx:pt idx="116231">80</cx:pt>
          <cx:pt idx="116232">37</cx:pt>
          <cx:pt idx="116233">76</cx:pt>
          <cx:pt idx="116234">1</cx:pt>
          <cx:pt idx="116235">42</cx:pt>
          <cx:pt idx="116236">18</cx:pt>
          <cx:pt idx="116237">5</cx:pt>
          <cx:pt idx="116238">3</cx:pt>
          <cx:pt idx="116239">44</cx:pt>
          <cx:pt idx="116240">62</cx:pt>
          <cx:pt idx="116241">7</cx:pt>
          <cx:pt idx="116242">55</cx:pt>
          <cx:pt idx="116243">46</cx:pt>
          <cx:pt idx="116244">49</cx:pt>
          <cx:pt idx="116245">40</cx:pt>
          <cx:pt idx="116246">1</cx:pt>
          <cx:pt idx="116247">26</cx:pt>
          <cx:pt idx="116248">32</cx:pt>
          <cx:pt idx="116249">37</cx:pt>
          <cx:pt idx="116250">28</cx:pt>
          <cx:pt idx="116251">7</cx:pt>
          <cx:pt idx="116252">52</cx:pt>
          <cx:pt idx="116253">9</cx:pt>
          <cx:pt idx="116254">37</cx:pt>
          <cx:pt idx="116255">35</cx:pt>
          <cx:pt idx="116256">79</cx:pt>
          <cx:pt idx="116257">27</cx:pt>
          <cx:pt idx="116258">17</cx:pt>
          <cx:pt idx="116259">48</cx:pt>
          <cx:pt idx="116260">85</cx:pt>
          <cx:pt idx="116261">32</cx:pt>
          <cx:pt idx="116262">6</cx:pt>
          <cx:pt idx="116263">16</cx:pt>
          <cx:pt idx="116264">45</cx:pt>
          <cx:pt idx="116265">35</cx:pt>
          <cx:pt idx="116266">55</cx:pt>
          <cx:pt idx="116267">7</cx:pt>
          <cx:pt idx="116268">14</cx:pt>
          <cx:pt idx="116269">52</cx:pt>
          <cx:pt idx="116270">13</cx:pt>
          <cx:pt idx="116271">29</cx:pt>
          <cx:pt idx="116272">16</cx:pt>
          <cx:pt idx="116273">4</cx:pt>
          <cx:pt idx="116274">3</cx:pt>
          <cx:pt idx="116275">15</cx:pt>
          <cx:pt idx="116276">23</cx:pt>
          <cx:pt idx="116277">54</cx:pt>
          <cx:pt idx="116278">20</cx:pt>
          <cx:pt idx="116279">6</cx:pt>
          <cx:pt idx="116280">27</cx:pt>
          <cx:pt idx="116281">22</cx:pt>
          <cx:pt idx="116282">14</cx:pt>
          <cx:pt idx="116283">46</cx:pt>
          <cx:pt idx="116284">34</cx:pt>
          <cx:pt idx="116285">40</cx:pt>
          <cx:pt idx="116286">84</cx:pt>
          <cx:pt idx="116287">43</cx:pt>
          <cx:pt idx="116288">58</cx:pt>
          <cx:pt idx="116289">1</cx:pt>
          <cx:pt idx="116290">25</cx:pt>
          <cx:pt idx="116291">23</cx:pt>
          <cx:pt idx="116292">13</cx:pt>
          <cx:pt idx="116293">3</cx:pt>
          <cx:pt idx="116294">6</cx:pt>
          <cx:pt idx="116295">32</cx:pt>
          <cx:pt idx="116296">83</cx:pt>
          <cx:pt idx="116297">3</cx:pt>
          <cx:pt idx="116298">10</cx:pt>
          <cx:pt idx="116299">12</cx:pt>
          <cx:pt idx="116300">11</cx:pt>
          <cx:pt idx="116301">27</cx:pt>
          <cx:pt idx="116302">6</cx:pt>
          <cx:pt idx="116303">20</cx:pt>
          <cx:pt idx="116304">41</cx:pt>
          <cx:pt idx="116305">49</cx:pt>
          <cx:pt idx="116306">24</cx:pt>
          <cx:pt idx="116307">67</cx:pt>
          <cx:pt idx="116308">38</cx:pt>
          <cx:pt idx="116309">1</cx:pt>
          <cx:pt idx="116310">11</cx:pt>
          <cx:pt idx="116311">68</cx:pt>
          <cx:pt idx="116312">41</cx:pt>
          <cx:pt idx="116313">23</cx:pt>
          <cx:pt idx="116314">58</cx:pt>
          <cx:pt idx="116315">8</cx:pt>
          <cx:pt idx="116316">20</cx:pt>
          <cx:pt idx="116317">45</cx:pt>
          <cx:pt idx="116318">42</cx:pt>
          <cx:pt idx="116319">22</cx:pt>
          <cx:pt idx="116320">84</cx:pt>
          <cx:pt idx="116321">61</cx:pt>
          <cx:pt idx="116322">79</cx:pt>
          <cx:pt idx="116323">40</cx:pt>
          <cx:pt idx="116324">6</cx:pt>
          <cx:pt idx="116325">7</cx:pt>
          <cx:pt idx="116326">41</cx:pt>
          <cx:pt idx="116327">5</cx:pt>
          <cx:pt idx="116328">18</cx:pt>
          <cx:pt idx="116329">3</cx:pt>
          <cx:pt idx="116330">14</cx:pt>
          <cx:pt idx="116331">12</cx:pt>
          <cx:pt idx="116332">71</cx:pt>
          <cx:pt idx="116333">21</cx:pt>
          <cx:pt idx="116334">30</cx:pt>
          <cx:pt idx="116335">8</cx:pt>
          <cx:pt idx="116336">23</cx:pt>
          <cx:pt idx="116337">68</cx:pt>
          <cx:pt idx="116338">25</cx:pt>
          <cx:pt idx="116339">39</cx:pt>
          <cx:pt idx="116340">38</cx:pt>
          <cx:pt idx="116341">48</cx:pt>
          <cx:pt idx="116342">17</cx:pt>
          <cx:pt idx="116343">4</cx:pt>
          <cx:pt idx="116344">56</cx:pt>
          <cx:pt idx="116345">36</cx:pt>
          <cx:pt idx="116346">1</cx:pt>
          <cx:pt idx="116347">68</cx:pt>
          <cx:pt idx="116348">20</cx:pt>
          <cx:pt idx="116349">44</cx:pt>
          <cx:pt idx="116350">28</cx:pt>
          <cx:pt idx="116351">16</cx:pt>
          <cx:pt idx="116352">82</cx:pt>
          <cx:pt idx="116353">66</cx:pt>
          <cx:pt idx="116354">26</cx:pt>
          <cx:pt idx="116355">30</cx:pt>
          <cx:pt idx="116356">29</cx:pt>
          <cx:pt idx="116357">46</cx:pt>
          <cx:pt idx="116358">81</cx:pt>
          <cx:pt idx="116359">94</cx:pt>
          <cx:pt idx="116360">25</cx:pt>
          <cx:pt idx="116361">22</cx:pt>
          <cx:pt idx="116362">9</cx:pt>
          <cx:pt idx="116363">74</cx:pt>
          <cx:pt idx="116364">36</cx:pt>
          <cx:pt idx="116365">33</cx:pt>
          <cx:pt idx="116366">66</cx:pt>
          <cx:pt idx="116367">53</cx:pt>
          <cx:pt idx="116368">11</cx:pt>
          <cx:pt idx="116369">34</cx:pt>
          <cx:pt idx="116370">10</cx:pt>
          <cx:pt idx="116371">40</cx:pt>
          <cx:pt idx="116372">50</cx:pt>
          <cx:pt idx="116373">5</cx:pt>
          <cx:pt idx="116374">7</cx:pt>
          <cx:pt idx="116375">39</cx:pt>
          <cx:pt idx="116376">6</cx:pt>
          <cx:pt idx="116377">33</cx:pt>
          <cx:pt idx="116378">31</cx:pt>
          <cx:pt idx="116379">49</cx:pt>
          <cx:pt idx="116380">12</cx:pt>
          <cx:pt idx="116381">19</cx:pt>
          <cx:pt idx="116382">51</cx:pt>
          <cx:pt idx="116383">1</cx:pt>
          <cx:pt idx="116384">8</cx:pt>
          <cx:pt idx="116385">47</cx:pt>
          <cx:pt idx="116386">27</cx:pt>
          <cx:pt idx="116387">23</cx:pt>
          <cx:pt idx="116388">42</cx:pt>
          <cx:pt idx="116389">14</cx:pt>
          <cx:pt idx="116390">64</cx:pt>
          <cx:pt idx="116391">49</cx:pt>
          <cx:pt idx="116392">43</cx:pt>
          <cx:pt idx="116393">2</cx:pt>
          <cx:pt idx="116394">86</cx:pt>
          <cx:pt idx="116395">24</cx:pt>
          <cx:pt idx="116396">77</cx:pt>
          <cx:pt idx="116397">12</cx:pt>
          <cx:pt idx="116398">89</cx:pt>
          <cx:pt idx="116399">38</cx:pt>
          <cx:pt idx="116400">53</cx:pt>
          <cx:pt idx="116401">78</cx:pt>
          <cx:pt idx="116402">70</cx:pt>
          <cx:pt idx="116403">30</cx:pt>
          <cx:pt idx="116404">37</cx:pt>
          <cx:pt idx="116405">25</cx:pt>
          <cx:pt idx="116406">88</cx:pt>
          <cx:pt idx="116407">5</cx:pt>
          <cx:pt idx="116408">72</cx:pt>
          <cx:pt idx="116409">16</cx:pt>
          <cx:pt idx="116410">1</cx:pt>
          <cx:pt idx="116411">24</cx:pt>
          <cx:pt idx="116412">3</cx:pt>
          <cx:pt idx="116413">65</cx:pt>
          <cx:pt idx="116414">10</cx:pt>
          <cx:pt idx="116415">38</cx:pt>
          <cx:pt idx="116416">9</cx:pt>
          <cx:pt idx="116417">7</cx:pt>
          <cx:pt idx="116418">51</cx:pt>
          <cx:pt idx="116419">82</cx:pt>
          <cx:pt idx="116420">37</cx:pt>
          <cx:pt idx="116421">56</cx:pt>
          <cx:pt idx="116422">5</cx:pt>
          <cx:pt idx="116423">43</cx:pt>
          <cx:pt idx="116424">85</cx:pt>
          <cx:pt idx="116425">12</cx:pt>
          <cx:pt idx="116426">36</cx:pt>
          <cx:pt idx="116427">17</cx:pt>
          <cx:pt idx="116428">44</cx:pt>
          <cx:pt idx="116429">48</cx:pt>
          <cx:pt idx="116430">1</cx:pt>
          <cx:pt idx="116431">55</cx:pt>
          <cx:pt idx="116432">56</cx:pt>
          <cx:pt idx="116433">10</cx:pt>
          <cx:pt idx="116434">57</cx:pt>
          <cx:pt idx="116435">4</cx:pt>
          <cx:pt idx="116436">35</cx:pt>
          <cx:pt idx="116437">59</cx:pt>
          <cx:pt idx="116438">9</cx:pt>
          <cx:pt idx="116439">44</cx:pt>
          <cx:pt idx="116440">80</cx:pt>
          <cx:pt idx="116441">32</cx:pt>
          <cx:pt idx="116442">70</cx:pt>
          <cx:pt idx="116443">27</cx:pt>
          <cx:pt idx="116444">65</cx:pt>
          <cx:pt idx="116445">18</cx:pt>
          <cx:pt idx="116446">40</cx:pt>
          <cx:pt idx="116447">22</cx:pt>
          <cx:pt idx="116448">30</cx:pt>
          <cx:pt idx="116449">53</cx:pt>
          <cx:pt idx="116450">9</cx:pt>
          <cx:pt idx="116451">12</cx:pt>
          <cx:pt idx="116452">8</cx:pt>
          <cx:pt idx="116453">45</cx:pt>
          <cx:pt idx="116454">1</cx:pt>
          <cx:pt idx="116455">65</cx:pt>
          <cx:pt idx="116456">44</cx:pt>
          <cx:pt idx="116457">26</cx:pt>
          <cx:pt idx="116458">77</cx:pt>
          <cx:pt idx="116459">3</cx:pt>
          <cx:pt idx="116460">72</cx:pt>
          <cx:pt idx="116461">45</cx:pt>
          <cx:pt idx="116462">34</cx:pt>
          <cx:pt idx="116463">47</cx:pt>
          <cx:pt idx="116464">84</cx:pt>
          <cx:pt idx="116465">90</cx:pt>
          <cx:pt idx="116466">37</cx:pt>
          <cx:pt idx="116467">2</cx:pt>
          <cx:pt idx="116468">19</cx:pt>
          <cx:pt idx="116469">44</cx:pt>
          <cx:pt idx="116470">30</cx:pt>
          <cx:pt idx="116471">35</cx:pt>
          <cx:pt idx="116472">56</cx:pt>
          <cx:pt idx="116473">48</cx:pt>
          <cx:pt idx="116474">79</cx:pt>
          <cx:pt idx="116475">37</cx:pt>
          <cx:pt idx="116476">48</cx:pt>
          <cx:pt idx="116477">45</cx:pt>
          <cx:pt idx="116478">56</cx:pt>
          <cx:pt idx="116479">79</cx:pt>
          <cx:pt idx="116480">35</cx:pt>
          <cx:pt idx="116481">40</cx:pt>
          <cx:pt idx="116482">23</cx:pt>
          <cx:pt idx="116483">24</cx:pt>
          <cx:pt idx="116484">74</cx:pt>
          <cx:pt idx="116485">50</cx:pt>
          <cx:pt idx="116486">10</cx:pt>
          <cx:pt idx="116487">82</cx:pt>
          <cx:pt idx="116488">69</cx:pt>
          <cx:pt idx="116489">27</cx:pt>
          <cx:pt idx="116490">17</cx:pt>
          <cx:pt idx="116491">8</cx:pt>
          <cx:pt idx="116492">2</cx:pt>
          <cx:pt idx="116493">5</cx:pt>
          <cx:pt idx="116494">63</cx:pt>
          <cx:pt idx="116495">30</cx:pt>
          <cx:pt idx="116496">54</cx:pt>
          <cx:pt idx="116497">14</cx:pt>
          <cx:pt idx="116498">18</cx:pt>
          <cx:pt idx="116499">39</cx:pt>
          <cx:pt idx="116500">74</cx:pt>
          <cx:pt idx="116501">21</cx:pt>
          <cx:pt idx="116502">60</cx:pt>
          <cx:pt idx="116503">25</cx:pt>
          <cx:pt idx="116504">65</cx:pt>
          <cx:pt idx="116505">29</cx:pt>
          <cx:pt idx="116506">9</cx:pt>
          <cx:pt idx="116507">43</cx:pt>
          <cx:pt idx="116508">48</cx:pt>
          <cx:pt idx="116509">15</cx:pt>
          <cx:pt idx="116510">62</cx:pt>
          <cx:pt idx="116511">27</cx:pt>
          <cx:pt idx="116512">22</cx:pt>
          <cx:pt idx="116513">53</cx:pt>
          <cx:pt idx="116514">21</cx:pt>
          <cx:pt idx="116515">14</cx:pt>
          <cx:pt idx="116516">16</cx:pt>
          <cx:pt idx="116517">30</cx:pt>
          <cx:pt idx="116518">1</cx:pt>
          <cx:pt idx="116519">10</cx:pt>
          <cx:pt idx="116520">3</cx:pt>
          <cx:pt idx="116521">43</cx:pt>
          <cx:pt idx="116522">47</cx:pt>
          <cx:pt idx="116523">11</cx:pt>
          <cx:pt idx="116524">6</cx:pt>
          <cx:pt idx="116525">22</cx:pt>
          <cx:pt idx="116526">75</cx:pt>
          <cx:pt idx="116527">44</cx:pt>
          <cx:pt idx="116528">69</cx:pt>
          <cx:pt idx="116529">23</cx:pt>
          <cx:pt idx="116530">8</cx:pt>
          <cx:pt idx="116531">1</cx:pt>
          <cx:pt idx="116532">5</cx:pt>
          <cx:pt idx="116533">21</cx:pt>
          <cx:pt idx="116534">16</cx:pt>
          <cx:pt idx="116535">38</cx:pt>
          <cx:pt idx="116536">8</cx:pt>
          <cx:pt idx="116537">80</cx:pt>
          <cx:pt idx="116538">45</cx:pt>
          <cx:pt idx="116539">12</cx:pt>
          <cx:pt idx="116540">67</cx:pt>
          <cx:pt idx="116541">25</cx:pt>
          <cx:pt idx="116542">2</cx:pt>
          <cx:pt idx="116543">46</cx:pt>
          <cx:pt idx="116544">1</cx:pt>
          <cx:pt idx="116545">16</cx:pt>
          <cx:pt idx="116546">22</cx:pt>
          <cx:pt idx="116547">34</cx:pt>
          <cx:pt idx="116548">30</cx:pt>
          <cx:pt idx="116549">3</cx:pt>
          <cx:pt idx="116550">8</cx:pt>
          <cx:pt idx="116551">13</cx:pt>
          <cx:pt idx="116552">54</cx:pt>
          <cx:pt idx="116553">7</cx:pt>
          <cx:pt idx="116554">10</cx:pt>
          <cx:pt idx="116555">33</cx:pt>
          <cx:pt idx="116556">58</cx:pt>
          <cx:pt idx="116557">20</cx:pt>
          <cx:pt idx="116558">24</cx:pt>
          <cx:pt idx="116559">35</cx:pt>
          <cx:pt idx="116560">49</cx:pt>
          <cx:pt idx="116561">1</cx:pt>
          <cx:pt idx="116562">84</cx:pt>
          <cx:pt idx="116563">94</cx:pt>
          <cx:pt idx="116564">2</cx:pt>
          <cx:pt idx="116565">52</cx:pt>
          <cx:pt idx="116566">1</cx:pt>
          <cx:pt idx="116567">2</cx:pt>
          <cx:pt idx="116568">55</cx:pt>
          <cx:pt idx="116569">87</cx:pt>
          <cx:pt idx="116570">24</cx:pt>
          <cx:pt idx="116571">64</cx:pt>
          <cx:pt idx="116572">83</cx:pt>
          <cx:pt idx="116573">22</cx:pt>
          <cx:pt idx="116574">18</cx:pt>
          <cx:pt idx="116575">62</cx:pt>
          <cx:pt idx="116576">21</cx:pt>
          <cx:pt idx="116577">88</cx:pt>
          <cx:pt idx="116578">67</cx:pt>
          <cx:pt idx="116579">41</cx:pt>
          <cx:pt idx="116580">20</cx:pt>
          <cx:pt idx="116581">24</cx:pt>
          <cx:pt idx="116582">5</cx:pt>
          <cx:pt idx="116583">29</cx:pt>
          <cx:pt idx="116584">32</cx:pt>
          <cx:pt idx="116585">2</cx:pt>
          <cx:pt idx="116586">48</cx:pt>
          <cx:pt idx="116587">49</cx:pt>
          <cx:pt idx="116588">14</cx:pt>
          <cx:pt idx="116589">19</cx:pt>
          <cx:pt idx="116590">45</cx:pt>
          <cx:pt idx="116591">33</cx:pt>
          <cx:pt idx="116592">27</cx:pt>
          <cx:pt idx="116593">53</cx:pt>
          <cx:pt idx="116594">30</cx:pt>
          <cx:pt idx="116595">32</cx:pt>
          <cx:pt idx="116596">19</cx:pt>
          <cx:pt idx="116597">24</cx:pt>
          <cx:pt idx="116598">9</cx:pt>
          <cx:pt idx="116599">27</cx:pt>
          <cx:pt idx="116600">8</cx:pt>
          <cx:pt idx="116601">69</cx:pt>
          <cx:pt idx="116602">6</cx:pt>
          <cx:pt idx="116603">35</cx:pt>
          <cx:pt idx="116604">14</cx:pt>
          <cx:pt idx="116605">46</cx:pt>
          <cx:pt idx="116606">3</cx:pt>
          <cx:pt idx="116607">20</cx:pt>
          <cx:pt idx="116608">48</cx:pt>
          <cx:pt idx="116609">1</cx:pt>
          <cx:pt idx="116610">65</cx:pt>
          <cx:pt idx="116611">54</cx:pt>
          <cx:pt idx="116612">49</cx:pt>
          <cx:pt idx="116613">8</cx:pt>
          <cx:pt idx="116614">40</cx:pt>
          <cx:pt idx="116615">1</cx:pt>
          <cx:pt idx="116616">4</cx:pt>
          <cx:pt idx="116617">21</cx:pt>
          <cx:pt idx="116618">64</cx:pt>
          <cx:pt idx="116619">69</cx:pt>
          <cx:pt idx="116620">6</cx:pt>
          <cx:pt idx="116621">10</cx:pt>
          <cx:pt idx="116622">11</cx:pt>
          <cx:pt idx="116623">14</cx:pt>
          <cx:pt idx="116624">12</cx:pt>
          <cx:pt idx="116625">55</cx:pt>
          <cx:pt idx="116626">17</cx:pt>
          <cx:pt idx="116627">35</cx:pt>
          <cx:pt idx="116628">9</cx:pt>
          <cx:pt idx="116629">3</cx:pt>
          <cx:pt idx="116630">8</cx:pt>
          <cx:pt idx="116631">77</cx:pt>
          <cx:pt idx="116632">47</cx:pt>
          <cx:pt idx="116633">16</cx:pt>
          <cx:pt idx="116634">36</cx:pt>
          <cx:pt idx="116635">58</cx:pt>
          <cx:pt idx="116636">21</cx:pt>
          <cx:pt idx="116637">38</cx:pt>
          <cx:pt idx="116638">61</cx:pt>
          <cx:pt idx="116639">67</cx:pt>
          <cx:pt idx="116640">74</cx:pt>
          <cx:pt idx="116641">16</cx:pt>
          <cx:pt idx="116642">13</cx:pt>
          <cx:pt idx="116643">6</cx:pt>
          <cx:pt idx="116644">65</cx:pt>
          <cx:pt idx="116645">27</cx:pt>
          <cx:pt idx="116646">2</cx:pt>
          <cx:pt idx="116647">17</cx:pt>
          <cx:pt idx="116648">9</cx:pt>
          <cx:pt idx="116649">11</cx:pt>
          <cx:pt idx="116650">22</cx:pt>
          <cx:pt idx="116651">46</cx:pt>
          <cx:pt idx="116652">19</cx:pt>
          <cx:pt idx="116653">55</cx:pt>
          <cx:pt idx="116654">44</cx:pt>
          <cx:pt idx="116655">36</cx:pt>
          <cx:pt idx="116656">11</cx:pt>
          <cx:pt idx="116657">9</cx:pt>
          <cx:pt idx="116658">27</cx:pt>
          <cx:pt idx="116659">66</cx:pt>
          <cx:pt idx="116660">49</cx:pt>
          <cx:pt idx="116661">2</cx:pt>
          <cx:pt idx="116662">26</cx:pt>
          <cx:pt idx="116663">42</cx:pt>
          <cx:pt idx="116664">70</cx:pt>
          <cx:pt idx="116665">4</cx:pt>
          <cx:pt idx="116666">71</cx:pt>
          <cx:pt idx="116667">48</cx:pt>
          <cx:pt idx="116668">13</cx:pt>
          <cx:pt idx="116669">68</cx:pt>
          <cx:pt idx="116670">49</cx:pt>
          <cx:pt idx="116671">33</cx:pt>
          <cx:pt idx="116672">5</cx:pt>
          <cx:pt idx="116673">11</cx:pt>
          <cx:pt idx="116674">30</cx:pt>
          <cx:pt idx="116675">40</cx:pt>
          <cx:pt idx="116676">47</cx:pt>
          <cx:pt idx="116677">38</cx:pt>
          <cx:pt idx="116678">19</cx:pt>
          <cx:pt idx="116679">20</cx:pt>
          <cx:pt idx="116680">4</cx:pt>
          <cx:pt idx="116681">65</cx:pt>
          <cx:pt idx="116682">79</cx:pt>
          <cx:pt idx="116683">81</cx:pt>
          <cx:pt idx="116684">1</cx:pt>
          <cx:pt idx="116685">11</cx:pt>
          <cx:pt idx="116686">15</cx:pt>
          <cx:pt idx="116687">46</cx:pt>
          <cx:pt idx="116688">47</cx:pt>
          <cx:pt idx="116689">68</cx:pt>
          <cx:pt idx="116690">70</cx:pt>
          <cx:pt idx="116691">64</cx:pt>
          <cx:pt idx="116692">2</cx:pt>
          <cx:pt idx="116693">61</cx:pt>
          <cx:pt idx="116694">5</cx:pt>
          <cx:pt idx="116695">31</cx:pt>
          <cx:pt idx="116696">18</cx:pt>
          <cx:pt idx="116697">6</cx:pt>
          <cx:pt idx="116698">37</cx:pt>
          <cx:pt idx="116699">14</cx:pt>
          <cx:pt idx="116700">36</cx:pt>
          <cx:pt idx="116701">30</cx:pt>
          <cx:pt idx="116702">68</cx:pt>
          <cx:pt idx="116703">40</cx:pt>
          <cx:pt idx="116704">34</cx:pt>
          <cx:pt idx="116705">63</cx:pt>
          <cx:pt idx="116706">46</cx:pt>
          <cx:pt idx="116707">1</cx:pt>
          <cx:pt idx="116708">13</cx:pt>
          <cx:pt idx="116709">7</cx:pt>
          <cx:pt idx="116710">11</cx:pt>
          <cx:pt idx="116711">16</cx:pt>
          <cx:pt idx="116712">25</cx:pt>
          <cx:pt idx="116713">20</cx:pt>
          <cx:pt idx="116714">3</cx:pt>
          <cx:pt idx="116715">17</cx:pt>
          <cx:pt idx="116716">23</cx:pt>
          <cx:pt idx="116717">44</cx:pt>
          <cx:pt idx="116718">11</cx:pt>
          <cx:pt idx="116719">3</cx:pt>
          <cx:pt idx="116720">12</cx:pt>
          <cx:pt idx="116721">50</cx:pt>
          <cx:pt idx="116722">26</cx:pt>
          <cx:pt idx="116723">10</cx:pt>
          <cx:pt idx="116724">22</cx:pt>
          <cx:pt idx="116725">19</cx:pt>
          <cx:pt idx="116726">29</cx:pt>
          <cx:pt idx="116727">8</cx:pt>
          <cx:pt idx="116728">24</cx:pt>
          <cx:pt idx="116729">95</cx:pt>
          <cx:pt idx="116730">34</cx:pt>
          <cx:pt idx="116731">4</cx:pt>
          <cx:pt idx="116732">38</cx:pt>
          <cx:pt idx="116733">41</cx:pt>
          <cx:pt idx="116734">60</cx:pt>
          <cx:pt idx="116735">12</cx:pt>
          <cx:pt idx="116736">49</cx:pt>
          <cx:pt idx="116737">40</cx:pt>
          <cx:pt idx="116738">23</cx:pt>
          <cx:pt idx="116739">17</cx:pt>
          <cx:pt idx="116740">13</cx:pt>
          <cx:pt idx="116741">1</cx:pt>
          <cx:pt idx="116742">11</cx:pt>
          <cx:pt idx="116743">33</cx:pt>
          <cx:pt idx="116744">63</cx:pt>
          <cx:pt idx="116745">34</cx:pt>
          <cx:pt idx="116746">59</cx:pt>
          <cx:pt idx="116747">40</cx:pt>
          <cx:pt idx="116748">58</cx:pt>
          <cx:pt idx="116749">51</cx:pt>
          <cx:pt idx="116750">82</cx:pt>
          <cx:pt idx="116751">30</cx:pt>
          <cx:pt idx="116752">11</cx:pt>
          <cx:pt idx="116753">62</cx:pt>
          <cx:pt idx="116754">39</cx:pt>
          <cx:pt idx="116755">13</cx:pt>
          <cx:pt idx="116756">35</cx:pt>
          <cx:pt idx="116757">63</cx:pt>
          <cx:pt idx="116758">79</cx:pt>
          <cx:pt idx="116759">4</cx:pt>
          <cx:pt idx="116760">5</cx:pt>
          <cx:pt idx="116761">14</cx:pt>
          <cx:pt idx="116762">25</cx:pt>
          <cx:pt idx="116763">59</cx:pt>
          <cx:pt idx="116764">69</cx:pt>
          <cx:pt idx="116765">54</cx:pt>
          <cx:pt idx="116766">17</cx:pt>
          <cx:pt idx="116767">53</cx:pt>
          <cx:pt idx="116768">26</cx:pt>
          <cx:pt idx="116769">22</cx:pt>
          <cx:pt idx="116770">31</cx:pt>
          <cx:pt idx="116771">52</cx:pt>
          <cx:pt idx="116772">1</cx:pt>
          <cx:pt idx="116773">60</cx:pt>
          <cx:pt idx="116774">36</cx:pt>
          <cx:pt idx="116775">30</cx:pt>
          <cx:pt idx="116776">5</cx:pt>
          <cx:pt idx="116777">26</cx:pt>
          <cx:pt idx="116778">56</cx:pt>
          <cx:pt idx="116779">50</cx:pt>
          <cx:pt idx="116780">65</cx:pt>
          <cx:pt idx="116781">34</cx:pt>
          <cx:pt idx="116782">23</cx:pt>
          <cx:pt idx="116783">13</cx:pt>
          <cx:pt idx="116784">12</cx:pt>
          <cx:pt idx="116785">2</cx:pt>
          <cx:pt idx="116786">53</cx:pt>
          <cx:pt idx="116787">42</cx:pt>
          <cx:pt idx="116788">11</cx:pt>
          <cx:pt idx="116789">14</cx:pt>
          <cx:pt idx="116790">39</cx:pt>
          <cx:pt idx="116791">18</cx:pt>
          <cx:pt idx="116792">17</cx:pt>
          <cx:pt idx="116793">35</cx:pt>
          <cx:pt idx="116794">11</cx:pt>
          <cx:pt idx="116795">14</cx:pt>
          <cx:pt idx="116796">24</cx:pt>
          <cx:pt idx="116797">51</cx:pt>
          <cx:pt idx="116798">85</cx:pt>
          <cx:pt idx="116799">37</cx:pt>
          <cx:pt idx="116800">12</cx:pt>
          <cx:pt idx="116801">36</cx:pt>
          <cx:pt idx="116802">33</cx:pt>
          <cx:pt idx="116803">9</cx:pt>
          <cx:pt idx="116804">69</cx:pt>
          <cx:pt idx="116805">36</cx:pt>
          <cx:pt idx="116806">67</cx:pt>
          <cx:pt idx="116807">48</cx:pt>
          <cx:pt idx="116808">13</cx:pt>
          <cx:pt idx="116809">18</cx:pt>
          <cx:pt idx="116810">15</cx:pt>
          <cx:pt idx="116811">34</cx:pt>
          <cx:pt idx="116812">65</cx:pt>
          <cx:pt idx="116813">11</cx:pt>
          <cx:pt idx="116814">84</cx:pt>
          <cx:pt idx="116815">25</cx:pt>
          <cx:pt idx="116816">1</cx:pt>
          <cx:pt idx="116817">63</cx:pt>
          <cx:pt idx="116818">7</cx:pt>
          <cx:pt idx="116819">93</cx:pt>
          <cx:pt idx="116820">56</cx:pt>
          <cx:pt idx="116821">12</cx:pt>
          <cx:pt idx="116822">62</cx:pt>
          <cx:pt idx="116823">69</cx:pt>
          <cx:pt idx="116824">34</cx:pt>
          <cx:pt idx="116825">23</cx:pt>
          <cx:pt idx="116826">10</cx:pt>
          <cx:pt idx="116827">74</cx:pt>
          <cx:pt idx="116828">46</cx:pt>
          <cx:pt idx="116829">30</cx:pt>
          <cx:pt idx="116830">22</cx:pt>
          <cx:pt idx="116831">19</cx:pt>
          <cx:pt idx="116832">3</cx:pt>
          <cx:pt idx="116833">26</cx:pt>
          <cx:pt idx="116834">42</cx:pt>
          <cx:pt idx="116835">61</cx:pt>
          <cx:pt idx="116836">11</cx:pt>
          <cx:pt idx="116837">58</cx:pt>
          <cx:pt idx="116838">23</cx:pt>
          <cx:pt idx="116839">7</cx:pt>
          <cx:pt idx="116840">48</cx:pt>
          <cx:pt idx="116841">18</cx:pt>
          <cx:pt idx="116842">22</cx:pt>
          <cx:pt idx="116843">3</cx:pt>
          <cx:pt idx="116844">28</cx:pt>
          <cx:pt idx="116845">20</cx:pt>
          <cx:pt idx="116846">90</cx:pt>
          <cx:pt idx="116847">6</cx:pt>
          <cx:pt idx="116848">21</cx:pt>
          <cx:pt idx="116849">26</cx:pt>
          <cx:pt idx="116850">52</cx:pt>
          <cx:pt idx="116851">25</cx:pt>
          <cx:pt idx="116852">8</cx:pt>
          <cx:pt idx="116853">37</cx:pt>
          <cx:pt idx="116854">64</cx:pt>
          <cx:pt idx="116855">47</cx:pt>
          <cx:pt idx="116856">32</cx:pt>
          <cx:pt idx="116857">11</cx:pt>
          <cx:pt idx="116858">51</cx:pt>
          <cx:pt idx="116859">59</cx:pt>
          <cx:pt idx="116860">23</cx:pt>
          <cx:pt idx="116861">14</cx:pt>
          <cx:pt idx="116862">3</cx:pt>
          <cx:pt idx="116863">9</cx:pt>
          <cx:pt idx="116864">12</cx:pt>
          <cx:pt idx="116865">5</cx:pt>
          <cx:pt idx="116866">67</cx:pt>
          <cx:pt idx="116867">57</cx:pt>
          <cx:pt idx="116868">2</cx:pt>
          <cx:pt idx="116869">10</cx:pt>
          <cx:pt idx="116870">72</cx:pt>
          <cx:pt idx="116871">30</cx:pt>
          <cx:pt idx="116872">42</cx:pt>
          <cx:pt idx="116873">79</cx:pt>
          <cx:pt idx="116874">23</cx:pt>
          <cx:pt idx="116875">53</cx:pt>
          <cx:pt idx="116876">18</cx:pt>
          <cx:pt idx="116877">62</cx:pt>
          <cx:pt idx="116878">43</cx:pt>
          <cx:pt idx="116879">49</cx:pt>
          <cx:pt idx="116880">17</cx:pt>
          <cx:pt idx="116881">52</cx:pt>
          <cx:pt idx="116882">29</cx:pt>
          <cx:pt idx="116883">41</cx:pt>
          <cx:pt idx="116884">5</cx:pt>
          <cx:pt idx="116885">43</cx:pt>
          <cx:pt idx="116886">70</cx:pt>
          <cx:pt idx="116887">7</cx:pt>
          <cx:pt idx="116888">19</cx:pt>
          <cx:pt idx="116889">81</cx:pt>
          <cx:pt idx="116890">30</cx:pt>
          <cx:pt idx="116891">6</cx:pt>
          <cx:pt idx="116892">18</cx:pt>
          <cx:pt idx="116893">28</cx:pt>
          <cx:pt idx="116894">3</cx:pt>
          <cx:pt idx="116895">46</cx:pt>
          <cx:pt idx="116896">33</cx:pt>
          <cx:pt idx="116897">11</cx:pt>
          <cx:pt idx="116898">37</cx:pt>
          <cx:pt idx="116899">18</cx:pt>
          <cx:pt idx="116900">35</cx:pt>
          <cx:pt idx="116901">14</cx:pt>
          <cx:pt idx="116902">42</cx:pt>
          <cx:pt idx="116903">34</cx:pt>
          <cx:pt idx="116904">9</cx:pt>
          <cx:pt idx="116905">51</cx:pt>
          <cx:pt idx="116906">6</cx:pt>
          <cx:pt idx="116907">15</cx:pt>
          <cx:pt idx="116908">32</cx:pt>
          <cx:pt idx="116909">17</cx:pt>
          <cx:pt idx="116910">27</cx:pt>
          <cx:pt idx="116911">17</cx:pt>
          <cx:pt idx="116912">8</cx:pt>
          <cx:pt idx="116913">35</cx:pt>
          <cx:pt idx="116914">20</cx:pt>
          <cx:pt idx="116915">57</cx:pt>
          <cx:pt idx="116916">9</cx:pt>
          <cx:pt idx="116917">5</cx:pt>
          <cx:pt idx="116918">54</cx:pt>
          <cx:pt idx="116919">18</cx:pt>
          <cx:pt idx="116920">10</cx:pt>
          <cx:pt idx="116921">72</cx:pt>
          <cx:pt idx="116922">76</cx:pt>
          <cx:pt idx="116923">26</cx:pt>
          <cx:pt idx="116924">31</cx:pt>
          <cx:pt idx="116925">64</cx:pt>
          <cx:pt idx="116926">16</cx:pt>
          <cx:pt idx="116927">32</cx:pt>
          <cx:pt idx="116928">45</cx:pt>
          <cx:pt idx="116929">33</cx:pt>
          <cx:pt idx="116930">13</cx:pt>
          <cx:pt idx="116931">17</cx:pt>
          <cx:pt idx="116932">43</cx:pt>
          <cx:pt idx="116933">38</cx:pt>
          <cx:pt idx="116934">72</cx:pt>
          <cx:pt idx="116935">8</cx:pt>
          <cx:pt idx="116936">30</cx:pt>
          <cx:pt idx="116937">44</cx:pt>
          <cx:pt idx="116938">15</cx:pt>
          <cx:pt idx="116939">40</cx:pt>
          <cx:pt idx="116940">24</cx:pt>
          <cx:pt idx="116941">27</cx:pt>
          <cx:pt idx="116942">11</cx:pt>
          <cx:pt idx="116943">68</cx:pt>
          <cx:pt idx="116944">3</cx:pt>
          <cx:pt idx="116945">14</cx:pt>
          <cx:pt idx="116946">39</cx:pt>
          <cx:pt idx="116947">71</cx:pt>
          <cx:pt idx="116948">40</cx:pt>
          <cx:pt idx="116949">30</cx:pt>
          <cx:pt idx="116950">58</cx:pt>
          <cx:pt idx="116951">41</cx:pt>
          <cx:pt idx="116952">18</cx:pt>
          <cx:pt idx="116953">34</cx:pt>
          <cx:pt idx="116954">15</cx:pt>
          <cx:pt idx="116955">2</cx:pt>
          <cx:pt idx="116956">42</cx:pt>
          <cx:pt idx="116957">43</cx:pt>
          <cx:pt idx="116958">31</cx:pt>
          <cx:pt idx="116959">23</cx:pt>
          <cx:pt idx="116960">67</cx:pt>
          <cx:pt idx="116961">1</cx:pt>
          <cx:pt idx="116962">11</cx:pt>
          <cx:pt idx="116963">33</cx:pt>
          <cx:pt idx="116964">29</cx:pt>
          <cx:pt idx="116965">14</cx:pt>
          <cx:pt idx="116966">87</cx:pt>
          <cx:pt idx="116967">20</cx:pt>
          <cx:pt idx="116968">57</cx:pt>
          <cx:pt idx="116969">49</cx:pt>
          <cx:pt idx="116970">74</cx:pt>
          <cx:pt idx="116971">85</cx:pt>
          <cx:pt idx="116972">42</cx:pt>
          <cx:pt idx="116973">29</cx:pt>
          <cx:pt idx="116974">8</cx:pt>
          <cx:pt idx="116975">30</cx:pt>
          <cx:pt idx="116976">17</cx:pt>
          <cx:pt idx="116977">23</cx:pt>
          <cx:pt idx="116978">2</cx:pt>
          <cx:pt idx="116979">37</cx:pt>
          <cx:pt idx="116980">10</cx:pt>
          <cx:pt idx="116981">1</cx:pt>
          <cx:pt idx="116982">13</cx:pt>
          <cx:pt idx="116983">3</cx:pt>
          <cx:pt idx="116984">69</cx:pt>
          <cx:pt idx="116985">49</cx:pt>
          <cx:pt idx="116986">60</cx:pt>
          <cx:pt idx="116987">33</cx:pt>
          <cx:pt idx="116988">32</cx:pt>
          <cx:pt idx="116989">9</cx:pt>
          <cx:pt idx="116990">17</cx:pt>
          <cx:pt idx="116991">61</cx:pt>
          <cx:pt idx="116992">66</cx:pt>
          <cx:pt idx="116993">53</cx:pt>
          <cx:pt idx="116994">18</cx:pt>
          <cx:pt idx="116995">2</cx:pt>
          <cx:pt idx="116996">22</cx:pt>
          <cx:pt idx="116997">59</cx:pt>
          <cx:pt idx="116998">52</cx:pt>
          <cx:pt idx="116999">56</cx:pt>
          <cx:pt idx="117000">22</cx:pt>
          <cx:pt idx="117001">44</cx:pt>
          <cx:pt idx="117002">30</cx:pt>
          <cx:pt idx="117003">50</cx:pt>
          <cx:pt idx="117004">9</cx:pt>
          <cx:pt idx="117005">42</cx:pt>
          <cx:pt idx="117006">62</cx:pt>
          <cx:pt idx="117007">52</cx:pt>
          <cx:pt idx="117008">6</cx:pt>
          <cx:pt idx="117009">34</cx:pt>
          <cx:pt idx="117010">35</cx:pt>
          <cx:pt idx="117011">12</cx:pt>
          <cx:pt idx="117012">13</cx:pt>
          <cx:pt idx="117013">57</cx:pt>
          <cx:pt idx="117014">55</cx:pt>
          <cx:pt idx="117015">16</cx:pt>
          <cx:pt idx="117016">18</cx:pt>
          <cx:pt idx="117017">61</cx:pt>
          <cx:pt idx="117018">15</cx:pt>
          <cx:pt idx="117019">8</cx:pt>
          <cx:pt idx="117020">51</cx:pt>
          <cx:pt idx="117021">36</cx:pt>
          <cx:pt idx="117022">20</cx:pt>
          <cx:pt idx="117023">74</cx:pt>
          <cx:pt idx="117024">19</cx:pt>
          <cx:pt idx="117025">10</cx:pt>
          <cx:pt idx="117026">28</cx:pt>
          <cx:pt idx="117027">45</cx:pt>
          <cx:pt idx="117028">38</cx:pt>
          <cx:pt idx="117029">60</cx:pt>
          <cx:pt idx="117030">8</cx:pt>
          <cx:pt idx="117031">85</cx:pt>
          <cx:pt idx="117032">14</cx:pt>
          <cx:pt idx="117033">44</cx:pt>
          <cx:pt idx="117034">6</cx:pt>
          <cx:pt idx="117035">71</cx:pt>
          <cx:pt idx="117036">4</cx:pt>
          <cx:pt idx="117037">64</cx:pt>
          <cx:pt idx="117038">2</cx:pt>
          <cx:pt idx="117039">13</cx:pt>
          <cx:pt idx="117040">24</cx:pt>
          <cx:pt idx="117041">15</cx:pt>
          <cx:pt idx="117042">36</cx:pt>
          <cx:pt idx="117043">88</cx:pt>
          <cx:pt idx="117044">1</cx:pt>
          <cx:pt idx="117045">56</cx:pt>
          <cx:pt idx="117046">7</cx:pt>
          <cx:pt idx="117047">66</cx:pt>
          <cx:pt idx="117048">11</cx:pt>
          <cx:pt idx="117049">48</cx:pt>
          <cx:pt idx="117050">43</cx:pt>
          <cx:pt idx="117051">20</cx:pt>
          <cx:pt idx="117052">31</cx:pt>
          <cx:pt idx="117053">62</cx:pt>
          <cx:pt idx="117054">26</cx:pt>
          <cx:pt idx="117055">1</cx:pt>
          <cx:pt idx="117056">5</cx:pt>
          <cx:pt idx="117057">19</cx:pt>
          <cx:pt idx="117058">12</cx:pt>
          <cx:pt idx="117059">58</cx:pt>
          <cx:pt idx="117060">29</cx:pt>
          <cx:pt idx="117061">33</cx:pt>
          <cx:pt idx="117062">28</cx:pt>
          <cx:pt idx="117063">23</cx:pt>
          <cx:pt idx="117064">89</cx:pt>
          <cx:pt idx="117065">16</cx:pt>
          <cx:pt idx="117066">82</cx:pt>
          <cx:pt idx="117067">5</cx:pt>
          <cx:pt idx="117068">59</cx:pt>
          <cx:pt idx="117069">25</cx:pt>
          <cx:pt idx="117070">14</cx:pt>
          <cx:pt idx="117071">21</cx:pt>
          <cx:pt idx="117072">27</cx:pt>
          <cx:pt idx="117073">39</cx:pt>
          <cx:pt idx="117074">26</cx:pt>
          <cx:pt idx="117075">48</cx:pt>
          <cx:pt idx="117076">85</cx:pt>
          <cx:pt idx="117077">14</cx:pt>
          <cx:pt idx="117078">76</cx:pt>
          <cx:pt idx="117079">39</cx:pt>
          <cx:pt idx="117080">25</cx:pt>
          <cx:pt idx="117081">8</cx:pt>
          <cx:pt idx="117082">13</cx:pt>
          <cx:pt idx="117083">41</cx:pt>
          <cx:pt idx="117084">30</cx:pt>
          <cx:pt idx="117085">64</cx:pt>
          <cx:pt idx="117086">29</cx:pt>
          <cx:pt idx="117087">79</cx:pt>
          <cx:pt idx="117088">67</cx:pt>
          <cx:pt idx="117089">7</cx:pt>
          <cx:pt idx="117090">37</cx:pt>
          <cx:pt idx="117091">24</cx:pt>
          <cx:pt idx="117092">44</cx:pt>
          <cx:pt idx="117093">3</cx:pt>
          <cx:pt idx="117094">49</cx:pt>
          <cx:pt idx="117095">73</cx:pt>
          <cx:pt idx="117096">9</cx:pt>
          <cx:pt idx="117097">40</cx:pt>
          <cx:pt idx="117098">20</cx:pt>
          <cx:pt idx="117099">58</cx:pt>
          <cx:pt idx="117100">80</cx:pt>
          <cx:pt idx="117101">25</cx:pt>
          <cx:pt idx="117102">34</cx:pt>
          <cx:pt idx="117103">8</cx:pt>
          <cx:pt idx="117104">83</cx:pt>
          <cx:pt idx="117105">77</cx:pt>
          <cx:pt idx="117106">6</cx:pt>
          <cx:pt idx="117107">48</cx:pt>
          <cx:pt idx="117108">15</cx:pt>
          <cx:pt idx="117109">39</cx:pt>
          <cx:pt idx="117110">49</cx:pt>
          <cx:pt idx="117111">21</cx:pt>
          <cx:pt idx="117112">72</cx:pt>
          <cx:pt idx="117113">50</cx:pt>
          <cx:pt idx="117114">24</cx:pt>
          <cx:pt idx="117115">41</cx:pt>
          <cx:pt idx="117116">32</cx:pt>
          <cx:pt idx="117117">27</cx:pt>
          <cx:pt idx="117118">71</cx:pt>
          <cx:pt idx="117119">14</cx:pt>
          <cx:pt idx="117120">10</cx:pt>
          <cx:pt idx="117121">66</cx:pt>
          <cx:pt idx="117122">43</cx:pt>
          <cx:pt idx="117123">57</cx:pt>
          <cx:pt idx="117124">36</cx:pt>
          <cx:pt idx="117125">60</cx:pt>
          <cx:pt idx="117126">1</cx:pt>
          <cx:pt idx="117127">70</cx:pt>
          <cx:pt idx="117128">2</cx:pt>
          <cx:pt idx="117129">13</cx:pt>
          <cx:pt idx="117130">7</cx:pt>
          <cx:pt idx="117131">40</cx:pt>
          <cx:pt idx="117132">49</cx:pt>
          <cx:pt idx="117133">59</cx:pt>
          <cx:pt idx="117134">48</cx:pt>
          <cx:pt idx="117135">2</cx:pt>
          <cx:pt idx="117136">18</cx:pt>
          <cx:pt idx="117137">25</cx:pt>
          <cx:pt idx="117138">53</cx:pt>
          <cx:pt idx="117139">58</cx:pt>
          <cx:pt idx="117140">5</cx:pt>
          <cx:pt idx="117141">50</cx:pt>
          <cx:pt idx="117142">19</cx:pt>
          <cx:pt idx="117143">4</cx:pt>
          <cx:pt idx="117144">17</cx:pt>
          <cx:pt idx="117145">67</cx:pt>
          <cx:pt idx="117146">7</cx:pt>
          <cx:pt idx="117147">85</cx:pt>
          <cx:pt idx="117148">20</cx:pt>
          <cx:pt idx="117149">43</cx:pt>
          <cx:pt idx="117150">20</cx:pt>
          <cx:pt idx="117151">56</cx:pt>
          <cx:pt idx="117152">47</cx:pt>
          <cx:pt idx="117153">5</cx:pt>
          <cx:pt idx="117154">66</cx:pt>
          <cx:pt idx="117155">30</cx:pt>
          <cx:pt idx="117156">79</cx:pt>
          <cx:pt idx="117157">6</cx:pt>
          <cx:pt idx="117158">4</cx:pt>
          <cx:pt idx="117159">12</cx:pt>
          <cx:pt idx="117160">41</cx:pt>
          <cx:pt idx="117161">19</cx:pt>
          <cx:pt idx="117162">3</cx:pt>
          <cx:pt idx="117163">97</cx:pt>
          <cx:pt idx="117164">54</cx:pt>
          <cx:pt idx="117165">17</cx:pt>
          <cx:pt idx="117166">48</cx:pt>
          <cx:pt idx="117167">28</cx:pt>
          <cx:pt idx="117168">37</cx:pt>
          <cx:pt idx="117169">11</cx:pt>
          <cx:pt idx="117170">64</cx:pt>
          <cx:pt idx="117171">52</cx:pt>
          <cx:pt idx="117172">1</cx:pt>
          <cx:pt idx="117173">49</cx:pt>
          <cx:pt idx="117174">2</cx:pt>
          <cx:pt idx="117175">56</cx:pt>
          <cx:pt idx="117176">14</cx:pt>
          <cx:pt idx="117177">15</cx:pt>
          <cx:pt idx="117178">34</cx:pt>
          <cx:pt idx="117179">91</cx:pt>
          <cx:pt idx="117180">5</cx:pt>
          <cx:pt idx="117181">22</cx:pt>
          <cx:pt idx="117182">30</cx:pt>
          <cx:pt idx="117183">58</cx:pt>
          <cx:pt idx="117184">91</cx:pt>
          <cx:pt idx="117185">54</cx:pt>
          <cx:pt idx="117186">27</cx:pt>
          <cx:pt idx="117187">19</cx:pt>
          <cx:pt idx="117188">28</cx:pt>
          <cx:pt idx="117189">42</cx:pt>
          <cx:pt idx="117190">44</cx:pt>
          <cx:pt idx="117191">25</cx:pt>
          <cx:pt idx="117192">9</cx:pt>
          <cx:pt idx="117193">24</cx:pt>
          <cx:pt idx="117194">7</cx:pt>
          <cx:pt idx="117195">69</cx:pt>
          <cx:pt idx="117196">34</cx:pt>
          <cx:pt idx="117197">8</cx:pt>
          <cx:pt idx="117198">40</cx:pt>
          <cx:pt idx="117199">82</cx:pt>
          <cx:pt idx="117200">93</cx:pt>
          <cx:pt idx="117201">54</cx:pt>
          <cx:pt idx="117202">53</cx:pt>
          <cx:pt idx="117203">4</cx:pt>
          <cx:pt idx="117204">28</cx:pt>
          <cx:pt idx="117205">13</cx:pt>
          <cx:pt idx="117206">68</cx:pt>
          <cx:pt idx="117207">17</cx:pt>
          <cx:pt idx="117208">1</cx:pt>
          <cx:pt idx="117209">19</cx:pt>
          <cx:pt idx="117210">2</cx:pt>
          <cx:pt idx="117211">5</cx:pt>
          <cx:pt idx="117212">3</cx:pt>
          <cx:pt idx="117213">49</cx:pt>
          <cx:pt idx="117214">29</cx:pt>
          <cx:pt idx="117215">59</cx:pt>
          <cx:pt idx="117216">75</cx:pt>
          <cx:pt idx="117217">16</cx:pt>
          <cx:pt idx="117218">28</cx:pt>
          <cx:pt idx="117219">44</cx:pt>
          <cx:pt idx="117220">8</cx:pt>
          <cx:pt idx="117221">78</cx:pt>
          <cx:pt idx="117222">13</cx:pt>
          <cx:pt idx="117223">9</cx:pt>
          <cx:pt idx="117224">36</cx:pt>
          <cx:pt idx="117225">48</cx:pt>
          <cx:pt idx="117226">35</cx:pt>
          <cx:pt idx="117227">6</cx:pt>
          <cx:pt idx="117228">17</cx:pt>
          <cx:pt idx="117229">22</cx:pt>
          <cx:pt idx="117230">75</cx:pt>
          <cx:pt idx="117231">21</cx:pt>
          <cx:pt idx="117232">73</cx:pt>
          <cx:pt idx="117233">5</cx:pt>
          <cx:pt idx="117234">87</cx:pt>
          <cx:pt idx="117235">77</cx:pt>
          <cx:pt idx="117236">40</cx:pt>
          <cx:pt idx="117237">16</cx:pt>
          <cx:pt idx="117238">7</cx:pt>
          <cx:pt idx="117239">2</cx:pt>
          <cx:pt idx="117240">42</cx:pt>
          <cx:pt idx="117241">81</cx:pt>
          <cx:pt idx="117242">18</cx:pt>
          <cx:pt idx="117243">68</cx:pt>
          <cx:pt idx="117244">45</cx:pt>
          <cx:pt idx="117245">32</cx:pt>
          <cx:pt idx="117246">7</cx:pt>
          <cx:pt idx="117247">8</cx:pt>
          <cx:pt idx="117248">34</cx:pt>
          <cx:pt idx="117249">48</cx:pt>
          <cx:pt idx="117250">15</cx:pt>
          <cx:pt idx="117251">35</cx:pt>
          <cx:pt idx="117252">29</cx:pt>
          <cx:pt idx="117253">52</cx:pt>
          <cx:pt idx="117254">20</cx:pt>
          <cx:pt idx="117255">42</cx:pt>
          <cx:pt idx="117256">39</cx:pt>
          <cx:pt idx="117257">32</cx:pt>
          <cx:pt idx="117258">54</cx:pt>
          <cx:pt idx="117259">8</cx:pt>
          <cx:pt idx="117260">40</cx:pt>
          <cx:pt idx="117261">67</cx:pt>
          <cx:pt idx="117262">1</cx:pt>
          <cx:pt idx="117263">3</cx:pt>
          <cx:pt idx="117264">66</cx:pt>
          <cx:pt idx="117265">35</cx:pt>
          <cx:pt idx="117266">30</cx:pt>
          <cx:pt idx="117267">17</cx:pt>
          <cx:pt idx="117268">34</cx:pt>
          <cx:pt idx="117269">10</cx:pt>
          <cx:pt idx="117270">41</cx:pt>
          <cx:pt idx="117271">23</cx:pt>
          <cx:pt idx="117272">4</cx:pt>
          <cx:pt idx="117273">3</cx:pt>
          <cx:pt idx="117274">52</cx:pt>
          <cx:pt idx="117275">28</cx:pt>
          <cx:pt idx="117276">7</cx:pt>
          <cx:pt idx="117277">5</cx:pt>
          <cx:pt idx="117278">36</cx:pt>
          <cx:pt idx="117279">32</cx:pt>
          <cx:pt idx="117280">20</cx:pt>
          <cx:pt idx="117281">25</cx:pt>
          <cx:pt idx="117282">47</cx:pt>
          <cx:pt idx="117283">31</cx:pt>
          <cx:pt idx="117284">15</cx:pt>
          <cx:pt idx="117285">20</cx:pt>
          <cx:pt idx="117286">58</cx:pt>
          <cx:pt idx="117287">18</cx:pt>
          <cx:pt idx="117288">31</cx:pt>
          <cx:pt idx="117289">63</cx:pt>
          <cx:pt idx="117290">24</cx:pt>
          <cx:pt idx="117291">9</cx:pt>
          <cx:pt idx="117292">91</cx:pt>
          <cx:pt idx="117293">55</cx:pt>
          <cx:pt idx="117294">76</cx:pt>
          <cx:pt idx="117295">35</cx:pt>
          <cx:pt idx="117296">12</cx:pt>
          <cx:pt idx="117297">44</cx:pt>
          <cx:pt idx="117298">29</cx:pt>
          <cx:pt idx="117299">27</cx:pt>
          <cx:pt idx="117300">26</cx:pt>
          <cx:pt idx="117301">27</cx:pt>
          <cx:pt idx="117302">28</cx:pt>
          <cx:pt idx="117303">58</cx:pt>
          <cx:pt idx="117304">3</cx:pt>
          <cx:pt idx="117305">40</cx:pt>
          <cx:pt idx="117306">16</cx:pt>
          <cx:pt idx="117307">55</cx:pt>
          <cx:pt idx="117308">31</cx:pt>
          <cx:pt idx="117309">49</cx:pt>
          <cx:pt idx="117310">67</cx:pt>
          <cx:pt idx="117311">80</cx:pt>
          <cx:pt idx="117312">38</cx:pt>
          <cx:pt idx="117313">43</cx:pt>
          <cx:pt idx="117314">13</cx:pt>
          <cx:pt idx="117315">38</cx:pt>
          <cx:pt idx="117316">6</cx:pt>
          <cx:pt idx="117317">12</cx:pt>
          <cx:pt idx="117318">49</cx:pt>
          <cx:pt idx="117319">56</cx:pt>
          <cx:pt idx="117320">76</cx:pt>
          <cx:pt idx="117321">18</cx:pt>
          <cx:pt idx="117322">4</cx:pt>
          <cx:pt idx="117323">72</cx:pt>
          <cx:pt idx="117324">54</cx:pt>
          <cx:pt idx="117325">11</cx:pt>
          <cx:pt idx="117326">28</cx:pt>
          <cx:pt idx="117327">40</cx:pt>
          <cx:pt idx="117328">41</cx:pt>
          <cx:pt idx="117329">33</cx:pt>
          <cx:pt idx="117330">65</cx:pt>
          <cx:pt idx="117331">5</cx:pt>
          <cx:pt idx="117332">88</cx:pt>
          <cx:pt idx="117333">2</cx:pt>
          <cx:pt idx="117334">26</cx:pt>
          <cx:pt idx="117335">54</cx:pt>
          <cx:pt idx="117336">64</cx:pt>
          <cx:pt idx="117337">10</cx:pt>
          <cx:pt idx="117338">7</cx:pt>
          <cx:pt idx="117339">3</cx:pt>
          <cx:pt idx="117340">22</cx:pt>
          <cx:pt idx="117341">37</cx:pt>
          <cx:pt idx="117342">94</cx:pt>
          <cx:pt idx="117343">35</cx:pt>
          <cx:pt idx="117344">11</cx:pt>
          <cx:pt idx="117345">74</cx:pt>
          <cx:pt idx="117346">75</cx:pt>
          <cx:pt idx="117347">36</cx:pt>
          <cx:pt idx="117348">60</cx:pt>
          <cx:pt idx="117349">25</cx:pt>
          <cx:pt idx="117350">7</cx:pt>
          <cx:pt idx="117351">34</cx:pt>
          <cx:pt idx="117352">28</cx:pt>
          <cx:pt idx="117353">35</cx:pt>
          <cx:pt idx="117354">8</cx:pt>
          <cx:pt idx="117355">2</cx:pt>
          <cx:pt idx="117356">70</cx:pt>
          <cx:pt idx="117357">42</cx:pt>
          <cx:pt idx="117358">43</cx:pt>
          <cx:pt idx="117359">18</cx:pt>
          <cx:pt idx="117360">16</cx:pt>
          <cx:pt idx="117361">35</cx:pt>
          <cx:pt idx="117362">27</cx:pt>
          <cx:pt idx="117363">96</cx:pt>
          <cx:pt idx="117364">57</cx:pt>
          <cx:pt idx="117365">8</cx:pt>
          <cx:pt idx="117366">37</cx:pt>
          <cx:pt idx="117367">30</cx:pt>
          <cx:pt idx="117368">11</cx:pt>
          <cx:pt idx="117369">23</cx:pt>
          <cx:pt idx="117370">31</cx:pt>
          <cx:pt idx="117371">7</cx:pt>
          <cx:pt idx="117372">84</cx:pt>
          <cx:pt idx="117373">45</cx:pt>
          <cx:pt idx="117374">42</cx:pt>
          <cx:pt idx="117375">15</cx:pt>
          <cx:pt idx="117376">10</cx:pt>
          <cx:pt idx="117377">17</cx:pt>
          <cx:pt idx="117378">54</cx:pt>
          <cx:pt idx="117379">61</cx:pt>
          <cx:pt idx="117380">19</cx:pt>
          <cx:pt idx="117381">27</cx:pt>
          <cx:pt idx="117382">62</cx:pt>
          <cx:pt idx="117383">58</cx:pt>
          <cx:pt idx="117384">38</cx:pt>
          <cx:pt idx="117385">88</cx:pt>
          <cx:pt idx="117386">31</cx:pt>
          <cx:pt idx="117387">83</cx:pt>
          <cx:pt idx="117388">50</cx:pt>
          <cx:pt idx="117389">30</cx:pt>
          <cx:pt idx="117390">22</cx:pt>
          <cx:pt idx="117391">57</cx:pt>
          <cx:pt idx="117392">2</cx:pt>
          <cx:pt idx="117393">59</cx:pt>
          <cx:pt idx="117394">7</cx:pt>
          <cx:pt idx="117395">3</cx:pt>
          <cx:pt idx="117396">38</cx:pt>
          <cx:pt idx="117397">12</cx:pt>
          <cx:pt idx="117398">78</cx:pt>
          <cx:pt idx="117399">41</cx:pt>
          <cx:pt idx="117400">47</cx:pt>
          <cx:pt idx="117401">76</cx:pt>
          <cx:pt idx="117402">69</cx:pt>
          <cx:pt idx="117403">28</cx:pt>
          <cx:pt idx="117404">13</cx:pt>
          <cx:pt idx="117405">45</cx:pt>
          <cx:pt idx="117406">7</cx:pt>
          <cx:pt idx="117407">63</cx:pt>
          <cx:pt idx="117408">29</cx:pt>
          <cx:pt idx="117409">79</cx:pt>
          <cx:pt idx="117410">21</cx:pt>
          <cx:pt idx="117411">44</cx:pt>
          <cx:pt idx="117412">23</cx:pt>
          <cx:pt idx="117413">37</cx:pt>
          <cx:pt idx="117414">39</cx:pt>
          <cx:pt idx="117415">13</cx:pt>
          <cx:pt idx="117416">70</cx:pt>
          <cx:pt idx="117417">28</cx:pt>
          <cx:pt idx="117418">35</cx:pt>
          <cx:pt idx="117419">48</cx:pt>
          <cx:pt idx="117420">9</cx:pt>
          <cx:pt idx="117421">27</cx:pt>
          <cx:pt idx="117422">28</cx:pt>
          <cx:pt idx="117423">65</cx:pt>
          <cx:pt idx="117424">51</cx:pt>
          <cx:pt idx="117425">6</cx:pt>
          <cx:pt idx="117426">18</cx:pt>
          <cx:pt idx="117427">2</cx:pt>
          <cx:pt idx="117428">26</cx:pt>
          <cx:pt idx="117429">41</cx:pt>
          <cx:pt idx="117430">25</cx:pt>
          <cx:pt idx="117431">43</cx:pt>
          <cx:pt idx="117432">59</cx:pt>
          <cx:pt idx="117433">14</cx:pt>
          <cx:pt idx="117434">8</cx:pt>
          <cx:pt idx="117435">41</cx:pt>
          <cx:pt idx="117436">4</cx:pt>
          <cx:pt idx="117437">86</cx:pt>
          <cx:pt idx="117438">62</cx:pt>
          <cx:pt idx="117439">58</cx:pt>
          <cx:pt idx="117440">66</cx:pt>
          <cx:pt idx="117441">49</cx:pt>
          <cx:pt idx="117442">51</cx:pt>
          <cx:pt idx="117443">1</cx:pt>
          <cx:pt idx="117444">15</cx:pt>
          <cx:pt idx="117445">24</cx:pt>
          <cx:pt idx="117446">100</cx:pt>
          <cx:pt idx="117447">72</cx:pt>
          <cx:pt idx="117448">45</cx:pt>
          <cx:pt idx="117449">20</cx:pt>
          <cx:pt idx="117450">2</cx:pt>
          <cx:pt idx="117451">68</cx:pt>
          <cx:pt idx="117452">7</cx:pt>
          <cx:pt idx="117453">55</cx:pt>
          <cx:pt idx="117454">22</cx:pt>
          <cx:pt idx="117455">17</cx:pt>
          <cx:pt idx="117456">70</cx:pt>
          <cx:pt idx="117457">1</cx:pt>
          <cx:pt idx="117458">30</cx:pt>
          <cx:pt idx="117459">26</cx:pt>
          <cx:pt idx="117460">13</cx:pt>
          <cx:pt idx="117461">39</cx:pt>
          <cx:pt idx="117462">38</cx:pt>
          <cx:pt idx="117463">66</cx:pt>
          <cx:pt idx="117464">49</cx:pt>
          <cx:pt idx="117465">18</cx:pt>
          <cx:pt idx="117466">75</cx:pt>
          <cx:pt idx="117467">52</cx:pt>
          <cx:pt idx="117468">5</cx:pt>
          <cx:pt idx="117469">36</cx:pt>
          <cx:pt idx="117470">23</cx:pt>
          <cx:pt idx="117471">41</cx:pt>
          <cx:pt idx="117472">3</cx:pt>
          <cx:pt idx="117473">25</cx:pt>
          <cx:pt idx="117474">50</cx:pt>
          <cx:pt idx="117475">13</cx:pt>
          <cx:pt idx="117476">7</cx:pt>
          <cx:pt idx="117477">51</cx:pt>
          <cx:pt idx="117478">11</cx:pt>
          <cx:pt idx="117479">1</cx:pt>
          <cx:pt idx="117480">23</cx:pt>
          <cx:pt idx="117481">58</cx:pt>
          <cx:pt idx="117482">12</cx:pt>
          <cx:pt idx="117483">69</cx:pt>
          <cx:pt idx="117484">5</cx:pt>
          <cx:pt idx="117485">2</cx:pt>
          <cx:pt idx="117486">1</cx:pt>
          <cx:pt idx="117487">13</cx:pt>
          <cx:pt idx="117488">14</cx:pt>
          <cx:pt idx="117489">30</cx:pt>
          <cx:pt idx="117490">37</cx:pt>
          <cx:pt idx="117491">60</cx:pt>
          <cx:pt idx="117492">10</cx:pt>
          <cx:pt idx="117493">77</cx:pt>
          <cx:pt idx="117494">20</cx:pt>
          <cx:pt idx="117495">16</cx:pt>
          <cx:pt idx="117496">10</cx:pt>
          <cx:pt idx="117497">3</cx:pt>
          <cx:pt idx="117498">20</cx:pt>
          <cx:pt idx="117499">27</cx:pt>
          <cx:pt idx="117500">1</cx:pt>
          <cx:pt idx="117501">42</cx:pt>
          <cx:pt idx="117502">30</cx:pt>
          <cx:pt idx="117503">44</cx:pt>
          <cx:pt idx="117504">62</cx:pt>
          <cx:pt idx="117505">15</cx:pt>
          <cx:pt idx="117506">14</cx:pt>
          <cx:pt idx="117507">2</cx:pt>
          <cx:pt idx="117508">61</cx:pt>
          <cx:pt idx="117509">54</cx:pt>
          <cx:pt idx="117510">11</cx:pt>
          <cx:pt idx="117511">35</cx:pt>
          <cx:pt idx="117512">2</cx:pt>
          <cx:pt idx="117513">23</cx:pt>
          <cx:pt idx="117514">5</cx:pt>
          <cx:pt idx="117515">17</cx:pt>
          <cx:pt idx="117516">60</cx:pt>
          <cx:pt idx="117517">4</cx:pt>
          <cx:pt idx="117518">6</cx:pt>
          <cx:pt idx="117519">28</cx:pt>
          <cx:pt idx="117520">21</cx:pt>
          <cx:pt idx="117521">38</cx:pt>
          <cx:pt idx="117522">48</cx:pt>
          <cx:pt idx="117523">55</cx:pt>
          <cx:pt idx="117524">79</cx:pt>
          <cx:pt idx="117525">50</cx:pt>
          <cx:pt idx="117526">18</cx:pt>
          <cx:pt idx="117527">10</cx:pt>
          <cx:pt idx="117528">35</cx:pt>
          <cx:pt idx="117529">27</cx:pt>
          <cx:pt idx="117530">70</cx:pt>
          <cx:pt idx="117531">13</cx:pt>
          <cx:pt idx="117532">33</cx:pt>
          <cx:pt idx="117533">26</cx:pt>
          <cx:pt idx="117534">4</cx:pt>
          <cx:pt idx="117535">6</cx:pt>
          <cx:pt idx="117536">2</cx:pt>
          <cx:pt idx="117537">45</cx:pt>
          <cx:pt idx="117538">5</cx:pt>
          <cx:pt idx="117539">39</cx:pt>
          <cx:pt idx="117540">45</cx:pt>
          <cx:pt idx="117541">4</cx:pt>
          <cx:pt idx="117542">34</cx:pt>
          <cx:pt idx="117543">42</cx:pt>
          <cx:pt idx="117544">46</cx:pt>
          <cx:pt idx="117545">40</cx:pt>
          <cx:pt idx="117546">62</cx:pt>
          <cx:pt idx="117547">9</cx:pt>
          <cx:pt idx="117548">25</cx:pt>
          <cx:pt idx="117549">69</cx:pt>
          <cx:pt idx="117550">48</cx:pt>
          <cx:pt idx="117551">10</cx:pt>
          <cx:pt idx="117552">35</cx:pt>
          <cx:pt idx="117553">67</cx:pt>
          <cx:pt idx="117554">50</cx:pt>
          <cx:pt idx="117555">15</cx:pt>
          <cx:pt idx="117556">45</cx:pt>
          <cx:pt idx="117557">63</cx:pt>
          <cx:pt idx="117558">7</cx:pt>
          <cx:pt idx="117559">55</cx:pt>
          <cx:pt idx="117560">21</cx:pt>
          <cx:pt idx="117561">24</cx:pt>
          <cx:pt idx="117562">17</cx:pt>
          <cx:pt idx="117563">48</cx:pt>
          <cx:pt idx="117564">30</cx:pt>
          <cx:pt idx="117565">71</cx:pt>
          <cx:pt idx="117566">80</cx:pt>
          <cx:pt idx="117567">40</cx:pt>
          <cx:pt idx="117568">33</cx:pt>
          <cx:pt idx="117569">13</cx:pt>
          <cx:pt idx="117570">13</cx:pt>
          <cx:pt idx="117571">53</cx:pt>
          <cx:pt idx="117572">34</cx:pt>
          <cx:pt idx="117573">33</cx:pt>
          <cx:pt idx="117574">60</cx:pt>
          <cx:pt idx="117575">2</cx:pt>
          <cx:pt idx="117576">20</cx:pt>
          <cx:pt idx="117577">5</cx:pt>
          <cx:pt idx="117578">32</cx:pt>
          <cx:pt idx="117579">27</cx:pt>
          <cx:pt idx="117580">3</cx:pt>
          <cx:pt idx="117581">8</cx:pt>
          <cx:pt idx="117582">35</cx:pt>
          <cx:pt idx="117583">16</cx:pt>
          <cx:pt idx="117584">64</cx:pt>
          <cx:pt idx="117585">2</cx:pt>
          <cx:pt idx="117586">43</cx:pt>
          <cx:pt idx="117587">42</cx:pt>
          <cx:pt idx="117588">22</cx:pt>
          <cx:pt idx="117589">53</cx:pt>
          <cx:pt idx="117590">31</cx:pt>
          <cx:pt idx="117591">39</cx:pt>
          <cx:pt idx="117592">13</cx:pt>
          <cx:pt idx="117593">70</cx:pt>
          <cx:pt idx="117594">77</cx:pt>
          <cx:pt idx="117595">44</cx:pt>
          <cx:pt idx="117596">24</cx:pt>
          <cx:pt idx="117597">11</cx:pt>
          <cx:pt idx="117598">19</cx:pt>
          <cx:pt idx="117599">20</cx:pt>
          <cx:pt idx="117600">23</cx:pt>
          <cx:pt idx="117601">7</cx:pt>
          <cx:pt idx="117602">76</cx:pt>
          <cx:pt idx="117603">95</cx:pt>
          <cx:pt idx="117604">3</cx:pt>
          <cx:pt idx="117605">64</cx:pt>
          <cx:pt idx="117606">12</cx:pt>
          <cx:pt idx="117607">39</cx:pt>
          <cx:pt idx="117608">16</cx:pt>
          <cx:pt idx="117609">48</cx:pt>
          <cx:pt idx="117610">1</cx:pt>
          <cx:pt idx="117611">49</cx:pt>
          <cx:pt idx="117612">20</cx:pt>
          <cx:pt idx="117613">19</cx:pt>
          <cx:pt idx="117614">21</cx:pt>
          <cx:pt idx="117615">55</cx:pt>
          <cx:pt idx="117616">42</cx:pt>
          <cx:pt idx="117617">6</cx:pt>
          <cx:pt idx="117618">53</cx:pt>
          <cx:pt idx="117619">60</cx:pt>
          <cx:pt idx="117620">77</cx:pt>
          <cx:pt idx="117621">88</cx:pt>
          <cx:pt idx="117622">86</cx:pt>
          <cx:pt idx="117623">23</cx:pt>
          <cx:pt idx="117624">1</cx:pt>
          <cx:pt idx="117625">21</cx:pt>
          <cx:pt idx="117626">43</cx:pt>
          <cx:pt idx="117627">11</cx:pt>
          <cx:pt idx="117628">26</cx:pt>
          <cx:pt idx="117629">14</cx:pt>
          <cx:pt idx="117630">55</cx:pt>
          <cx:pt idx="117631">98</cx:pt>
          <cx:pt idx="117632">8</cx:pt>
          <cx:pt idx="117633">10</cx:pt>
          <cx:pt idx="117634">83</cx:pt>
          <cx:pt idx="117635">42</cx:pt>
          <cx:pt idx="117636">87</cx:pt>
          <cx:pt idx="117637">63</cx:pt>
          <cx:pt idx="117638">18</cx:pt>
          <cx:pt idx="117639">26</cx:pt>
          <cx:pt idx="117640">64</cx:pt>
          <cx:pt idx="117641">46</cx:pt>
          <cx:pt idx="117642">22</cx:pt>
          <cx:pt idx="117643">7</cx:pt>
          <cx:pt idx="117644">4</cx:pt>
          <cx:pt idx="117645">18</cx:pt>
          <cx:pt idx="117646">65</cx:pt>
          <cx:pt idx="117647">42</cx:pt>
          <cx:pt idx="117648">6</cx:pt>
          <cx:pt idx="117649">19</cx:pt>
          <cx:pt idx="117650">15</cx:pt>
          <cx:pt idx="117651">27</cx:pt>
          <cx:pt idx="117652">57</cx:pt>
          <cx:pt idx="117653">3</cx:pt>
          <cx:pt idx="117654">38</cx:pt>
          <cx:pt idx="117655">47</cx:pt>
          <cx:pt idx="117656">10</cx:pt>
          <cx:pt idx="117657">21</cx:pt>
          <cx:pt idx="117658">9</cx:pt>
          <cx:pt idx="117659">13</cx:pt>
          <cx:pt idx="117660">13</cx:pt>
          <cx:pt idx="117661">28</cx:pt>
          <cx:pt idx="117662">89</cx:pt>
          <cx:pt idx="117663">60</cx:pt>
          <cx:pt idx="117664">79</cx:pt>
          <cx:pt idx="117665">48</cx:pt>
          <cx:pt idx="117666">7</cx:pt>
          <cx:pt idx="117667">4</cx:pt>
          <cx:pt idx="117668">47</cx:pt>
          <cx:pt idx="117669">38</cx:pt>
          <cx:pt idx="117670">30</cx:pt>
          <cx:pt idx="117671">58</cx:pt>
          <cx:pt idx="117672">11</cx:pt>
          <cx:pt idx="117673">75</cx:pt>
          <cx:pt idx="117674">44</cx:pt>
          <cx:pt idx="117675">13</cx:pt>
          <cx:pt idx="117676">70</cx:pt>
          <cx:pt idx="117677">19</cx:pt>
          <cx:pt idx="117678">68</cx:pt>
          <cx:pt idx="117679">4</cx:pt>
          <cx:pt idx="117680">14</cx:pt>
          <cx:pt idx="117681">31</cx:pt>
          <cx:pt idx="117682">17</cx:pt>
          <cx:pt idx="117683">30</cx:pt>
          <cx:pt idx="117684">9</cx:pt>
          <cx:pt idx="117685">18</cx:pt>
          <cx:pt idx="117686">25</cx:pt>
          <cx:pt idx="117687">40</cx:pt>
          <cx:pt idx="117688">76</cx:pt>
          <cx:pt idx="117689">64</cx:pt>
          <cx:pt idx="117690">1</cx:pt>
          <cx:pt idx="117691">34</cx:pt>
          <cx:pt idx="117692">26</cx:pt>
          <cx:pt idx="117693">90</cx:pt>
          <cx:pt idx="117694">70</cx:pt>
          <cx:pt idx="117695">15</cx:pt>
          <cx:pt idx="117696">11</cx:pt>
          <cx:pt idx="117697">81</cx:pt>
          <cx:pt idx="117698">36</cx:pt>
          <cx:pt idx="117699">41</cx:pt>
          <cx:pt idx="117700">32</cx:pt>
          <cx:pt idx="117701">23</cx:pt>
          <cx:pt idx="117702">89</cx:pt>
          <cx:pt idx="117703">42</cx:pt>
          <cx:pt idx="117704">3</cx:pt>
          <cx:pt idx="117705">15</cx:pt>
          <cx:pt idx="117706">2</cx:pt>
          <cx:pt idx="117707">7</cx:pt>
          <cx:pt idx="117708">41</cx:pt>
          <cx:pt idx="117709">20</cx:pt>
          <cx:pt idx="117710">76</cx:pt>
          <cx:pt idx="117711">22</cx:pt>
          <cx:pt idx="117712">70</cx:pt>
          <cx:pt idx="117713">18</cx:pt>
          <cx:pt idx="117714">83</cx:pt>
          <cx:pt idx="117715">34</cx:pt>
          <cx:pt idx="117716">10</cx:pt>
          <cx:pt idx="117717">14</cx:pt>
          <cx:pt idx="117718">21</cx:pt>
          <cx:pt idx="117719">28</cx:pt>
          <cx:pt idx="117720">47</cx:pt>
          <cx:pt idx="117721">14</cx:pt>
          <cx:pt idx="117722">28</cx:pt>
          <cx:pt idx="117723">37</cx:pt>
          <cx:pt idx="117724">40</cx:pt>
          <cx:pt idx="117725">7</cx:pt>
          <cx:pt idx="117726">2</cx:pt>
          <cx:pt idx="117727">6</cx:pt>
          <cx:pt idx="117728">55</cx:pt>
          <cx:pt idx="117729">91</cx:pt>
          <cx:pt idx="117730">44</cx:pt>
          <cx:pt idx="117731">80</cx:pt>
          <cx:pt idx="117732">61</cx:pt>
          <cx:pt idx="117733">27</cx:pt>
          <cx:pt idx="117734">60</cx:pt>
          <cx:pt idx="117735">3</cx:pt>
          <cx:pt idx="117736">62</cx:pt>
          <cx:pt idx="117737">22</cx:pt>
          <cx:pt idx="117738">56</cx:pt>
          <cx:pt idx="117739">21</cx:pt>
          <cx:pt idx="117740">43</cx:pt>
          <cx:pt idx="117741">4</cx:pt>
          <cx:pt idx="117742">61</cx:pt>
          <cx:pt idx="117743">67</cx:pt>
          <cx:pt idx="117744">24</cx:pt>
          <cx:pt idx="117745">34</cx:pt>
          <cx:pt idx="117746">32</cx:pt>
          <cx:pt idx="117747">9</cx:pt>
          <cx:pt idx="117748">23</cx:pt>
          <cx:pt idx="117749">29</cx:pt>
          <cx:pt idx="117750">38</cx:pt>
          <cx:pt idx="117751">66</cx:pt>
          <cx:pt idx="117752">1</cx:pt>
          <cx:pt idx="117753">10</cx:pt>
          <cx:pt idx="117754">43</cx:pt>
          <cx:pt idx="117755">46</cx:pt>
          <cx:pt idx="117756">26</cx:pt>
          <cx:pt idx="117757">37</cx:pt>
          <cx:pt idx="117758">52</cx:pt>
          <cx:pt idx="117759">51</cx:pt>
          <cx:pt idx="117760">35</cx:pt>
          <cx:pt idx="117761">59</cx:pt>
          <cx:pt idx="117762">8</cx:pt>
          <cx:pt idx="117763">48</cx:pt>
          <cx:pt idx="117764">25</cx:pt>
          <cx:pt idx="117765">28</cx:pt>
          <cx:pt idx="117766">10</cx:pt>
          <cx:pt idx="117767">61</cx:pt>
          <cx:pt idx="117768">16</cx:pt>
          <cx:pt idx="117769">72</cx:pt>
          <cx:pt idx="117770">54</cx:pt>
          <cx:pt idx="117771">39</cx:pt>
          <cx:pt idx="117772">1</cx:pt>
          <cx:pt idx="117773">43</cx:pt>
          <cx:pt idx="117774">85</cx:pt>
          <cx:pt idx="117775">8</cx:pt>
          <cx:pt idx="117776">87</cx:pt>
          <cx:pt idx="117777">4</cx:pt>
          <cx:pt idx="117778">22</cx:pt>
          <cx:pt idx="117779">66</cx:pt>
          <cx:pt idx="117780">5</cx:pt>
          <cx:pt idx="117781">21</cx:pt>
          <cx:pt idx="117782">34</cx:pt>
          <cx:pt idx="117783">51</cx:pt>
          <cx:pt idx="117784">54</cx:pt>
          <cx:pt idx="117785">9</cx:pt>
          <cx:pt idx="117786">81</cx:pt>
          <cx:pt idx="117787">32</cx:pt>
          <cx:pt idx="117788">1</cx:pt>
          <cx:pt idx="117789">72</cx:pt>
          <cx:pt idx="117790">93</cx:pt>
          <cx:pt idx="117791">15</cx:pt>
          <cx:pt idx="117792">24</cx:pt>
          <cx:pt idx="117793">37</cx:pt>
          <cx:pt idx="117794">18</cx:pt>
          <cx:pt idx="117795">4</cx:pt>
          <cx:pt idx="117796">24</cx:pt>
          <cx:pt idx="117797">38</cx:pt>
          <cx:pt idx="117798">83</cx:pt>
          <cx:pt idx="117799">1</cx:pt>
          <cx:pt idx="117800">19</cx:pt>
          <cx:pt idx="117801">14</cx:pt>
          <cx:pt idx="117802">34</cx:pt>
          <cx:pt idx="117803">5</cx:pt>
          <cx:pt idx="117804">90</cx:pt>
          <cx:pt idx="117805">85</cx:pt>
          <cx:pt idx="117806">36</cx:pt>
          <cx:pt idx="117807">30</cx:pt>
          <cx:pt idx="117808">8</cx:pt>
          <cx:pt idx="117809">13</cx:pt>
          <cx:pt idx="117810">39</cx:pt>
          <cx:pt idx="117811">62</cx:pt>
          <cx:pt idx="117812">3</cx:pt>
          <cx:pt idx="117813">61</cx:pt>
          <cx:pt idx="117814">84</cx:pt>
          <cx:pt idx="117815">86</cx:pt>
          <cx:pt idx="117816">63</cx:pt>
          <cx:pt idx="117817">54</cx:pt>
          <cx:pt idx="117818">88</cx:pt>
          <cx:pt idx="117819">66</cx:pt>
          <cx:pt idx="117820">32</cx:pt>
          <cx:pt idx="117821">27</cx:pt>
          <cx:pt idx="117822">59</cx:pt>
          <cx:pt idx="117823">30</cx:pt>
          <cx:pt idx="117824">6</cx:pt>
          <cx:pt idx="117825">7</cx:pt>
          <cx:pt idx="117826">88</cx:pt>
          <cx:pt idx="117827">18</cx:pt>
          <cx:pt idx="117828">42</cx:pt>
          <cx:pt idx="117829">3</cx:pt>
          <cx:pt idx="117830">31</cx:pt>
          <cx:pt idx="117831">57</cx:pt>
          <cx:pt idx="117832">26</cx:pt>
          <cx:pt idx="117833">76</cx:pt>
          <cx:pt idx="117834">2</cx:pt>
          <cx:pt idx="117835">29</cx:pt>
          <cx:pt idx="117836">77</cx:pt>
          <cx:pt idx="117837">8</cx:pt>
          <cx:pt idx="117838">12</cx:pt>
          <cx:pt idx="117839">28</cx:pt>
          <cx:pt idx="117840">38</cx:pt>
          <cx:pt idx="117841">69</cx:pt>
          <cx:pt idx="117842">6</cx:pt>
          <cx:pt idx="117843">24</cx:pt>
          <cx:pt idx="117844">15</cx:pt>
          <cx:pt idx="117845">84</cx:pt>
          <cx:pt idx="117846">39</cx:pt>
          <cx:pt idx="117847">7</cx:pt>
          <cx:pt idx="117848">19</cx:pt>
          <cx:pt idx="117849">57</cx:pt>
          <cx:pt idx="117850">42</cx:pt>
          <cx:pt idx="117851">79</cx:pt>
          <cx:pt idx="117852">59</cx:pt>
          <cx:pt idx="117853">14</cx:pt>
          <cx:pt idx="117854">29</cx:pt>
          <cx:pt idx="117855">8</cx:pt>
          <cx:pt idx="117856">2</cx:pt>
          <cx:pt idx="117857">6</cx:pt>
          <cx:pt idx="117858">23</cx:pt>
          <cx:pt idx="117859">29</cx:pt>
          <cx:pt idx="117860">28</cx:pt>
          <cx:pt idx="117861">49</cx:pt>
          <cx:pt idx="117862">5</cx:pt>
          <cx:pt idx="117863">37</cx:pt>
          <cx:pt idx="117864">74</cx:pt>
          <cx:pt idx="117865">10</cx:pt>
          <cx:pt idx="117866">40</cx:pt>
          <cx:pt idx="117867">32</cx:pt>
          <cx:pt idx="117868">3</cx:pt>
          <cx:pt idx="117869">38</cx:pt>
          <cx:pt idx="117870">26</cx:pt>
          <cx:pt idx="117871">41</cx:pt>
          <cx:pt idx="117872">30</cx:pt>
          <cx:pt idx="117873">35</cx:pt>
          <cx:pt idx="117874">44</cx:pt>
          <cx:pt idx="117875">42</cx:pt>
          <cx:pt idx="117876">24</cx:pt>
          <cx:pt idx="117877">9</cx:pt>
          <cx:pt idx="117878">40</cx:pt>
          <cx:pt idx="117879">62</cx:pt>
          <cx:pt idx="117880">11</cx:pt>
          <cx:pt idx="117881">21</cx:pt>
          <cx:pt idx="117882">33</cx:pt>
          <cx:pt idx="117883">4</cx:pt>
          <cx:pt idx="117884">10</cx:pt>
          <cx:pt idx="117885">71</cx:pt>
          <cx:pt idx="117886">24</cx:pt>
          <cx:pt idx="117887">27</cx:pt>
          <cx:pt idx="117888">75</cx:pt>
          <cx:pt idx="117889">62</cx:pt>
          <cx:pt idx="117890">15</cx:pt>
          <cx:pt idx="117891">59</cx:pt>
          <cx:pt idx="117892">38</cx:pt>
          <cx:pt idx="117893">37</cx:pt>
          <cx:pt idx="117894">46</cx:pt>
          <cx:pt idx="117895">5</cx:pt>
          <cx:pt idx="117896">40</cx:pt>
          <cx:pt idx="117897">25</cx:pt>
          <cx:pt idx="117898">56</cx:pt>
          <cx:pt idx="117899">36</cx:pt>
          <cx:pt idx="117900">7</cx:pt>
          <cx:pt idx="117901">10</cx:pt>
          <cx:pt idx="117902">83</cx:pt>
          <cx:pt idx="117903">1</cx:pt>
          <cx:pt idx="117904">12</cx:pt>
          <cx:pt idx="117905">49</cx:pt>
          <cx:pt idx="117906">39</cx:pt>
          <cx:pt idx="117907">37</cx:pt>
          <cx:pt idx="117908">46</cx:pt>
          <cx:pt idx="117909">8</cx:pt>
          <cx:pt idx="117910">71</cx:pt>
          <cx:pt idx="117911">38</cx:pt>
          <cx:pt idx="117912">47</cx:pt>
          <cx:pt idx="117913">43</cx:pt>
          <cx:pt idx="117914">20</cx:pt>
          <cx:pt idx="117915">4</cx:pt>
          <cx:pt idx="117916">9</cx:pt>
          <cx:pt idx="117917">97</cx:pt>
          <cx:pt idx="117918">54</cx:pt>
          <cx:pt idx="117919">32</cx:pt>
          <cx:pt idx="117920">44</cx:pt>
          <cx:pt idx="117921">75</cx:pt>
          <cx:pt idx="117922">36</cx:pt>
          <cx:pt idx="117923">28</cx:pt>
          <cx:pt idx="117924">8</cx:pt>
          <cx:pt idx="117925">42</cx:pt>
          <cx:pt idx="117926">1</cx:pt>
          <cx:pt idx="117927">62</cx:pt>
          <cx:pt idx="117928">51</cx:pt>
          <cx:pt idx="117929">70</cx:pt>
          <cx:pt idx="117930">9</cx:pt>
          <cx:pt idx="117931">21</cx:pt>
          <cx:pt idx="117932">69</cx:pt>
          <cx:pt idx="117933">18</cx:pt>
          <cx:pt idx="117934">10</cx:pt>
          <cx:pt idx="117935">33</cx:pt>
          <cx:pt idx="117936">35</cx:pt>
          <cx:pt idx="117937">12</cx:pt>
          <cx:pt idx="117938">73</cx:pt>
          <cx:pt idx="117939">44</cx:pt>
          <cx:pt idx="117940">84</cx:pt>
          <cx:pt idx="117941">7</cx:pt>
          <cx:pt idx="117942">2</cx:pt>
          <cx:pt idx="117943">6</cx:pt>
          <cx:pt idx="117944">43</cx:pt>
          <cx:pt idx="117945">49</cx:pt>
          <cx:pt idx="117946">53</cx:pt>
          <cx:pt idx="117947">25</cx:pt>
          <cx:pt idx="117948">66</cx:pt>
          <cx:pt idx="117949">18</cx:pt>
          <cx:pt idx="117950">21</cx:pt>
          <cx:pt idx="117951">28</cx:pt>
          <cx:pt idx="117952">31</cx:pt>
          <cx:pt idx="117953">2</cx:pt>
          <cx:pt idx="117954">8</cx:pt>
          <cx:pt idx="117955">10</cx:pt>
          <cx:pt idx="117956">7</cx:pt>
          <cx:pt idx="117957">77</cx:pt>
          <cx:pt idx="117958">32</cx:pt>
          <cx:pt idx="117959">9</cx:pt>
          <cx:pt idx="117960">76</cx:pt>
          <cx:pt idx="117961">3</cx:pt>
          <cx:pt idx="117962">19</cx:pt>
          <cx:pt idx="117963">58</cx:pt>
          <cx:pt idx="117964">66</cx:pt>
          <cx:pt idx="117965">21</cx:pt>
          <cx:pt idx="117966">31</cx:pt>
          <cx:pt idx="117967">41</cx:pt>
          <cx:pt idx="117968">9</cx:pt>
          <cx:pt idx="117969">30</cx:pt>
          <cx:pt idx="117970">69</cx:pt>
          <cx:pt idx="117971">13</cx:pt>
          <cx:pt idx="117972">36</cx:pt>
          <cx:pt idx="117973">68</cx:pt>
          <cx:pt idx="117974">74</cx:pt>
          <cx:pt idx="117975">11</cx:pt>
          <cx:pt idx="117976">16</cx:pt>
          <cx:pt idx="117977">5</cx:pt>
          <cx:pt idx="117978">10</cx:pt>
          <cx:pt idx="117979">70</cx:pt>
          <cx:pt idx="117980">53</cx:pt>
          <cx:pt idx="117981">42</cx:pt>
          <cx:pt idx="117982">33</cx:pt>
          <cx:pt idx="117983">20</cx:pt>
          <cx:pt idx="117984">19</cx:pt>
          <cx:pt idx="117985">65</cx:pt>
          <cx:pt idx="117986">12</cx:pt>
          <cx:pt idx="117987">61</cx:pt>
          <cx:pt idx="117988">74</cx:pt>
          <cx:pt idx="117989">29</cx:pt>
          <cx:pt idx="117990">31</cx:pt>
          <cx:pt idx="117991">77</cx:pt>
          <cx:pt idx="117992">11</cx:pt>
          <cx:pt idx="117993">56</cx:pt>
          <cx:pt idx="117994">64</cx:pt>
          <cx:pt idx="117995">57</cx:pt>
          <cx:pt idx="117996">3</cx:pt>
          <cx:pt idx="117997">87</cx:pt>
          <cx:pt idx="117998">4</cx:pt>
          <cx:pt idx="117999">2</cx:pt>
          <cx:pt idx="118000">65</cx:pt>
          <cx:pt idx="118001">85</cx:pt>
          <cx:pt idx="118002">93</cx:pt>
          <cx:pt idx="118003">70</cx:pt>
          <cx:pt idx="118004">51</cx:pt>
          <cx:pt idx="118005">69</cx:pt>
          <cx:pt idx="118006">8</cx:pt>
          <cx:pt idx="118007">82</cx:pt>
          <cx:pt idx="118008">25</cx:pt>
          <cx:pt idx="118009">14</cx:pt>
          <cx:pt idx="118010">31</cx:pt>
          <cx:pt idx="118011">58</cx:pt>
          <cx:pt idx="118012">36</cx:pt>
          <cx:pt idx="118013">15</cx:pt>
          <cx:pt idx="118014">68</cx:pt>
          <cx:pt idx="118015">38</cx:pt>
          <cx:pt idx="118016">12</cx:pt>
          <cx:pt idx="118017">41</cx:pt>
          <cx:pt idx="118018">22</cx:pt>
          <cx:pt idx="118019">7</cx:pt>
          <cx:pt idx="118020">9</cx:pt>
          <cx:pt idx="118021">70</cx:pt>
          <cx:pt idx="118022">66</cx:pt>
          <cx:pt idx="118023">14</cx:pt>
          <cx:pt idx="118024">17</cx:pt>
          <cx:pt idx="118025">71</cx:pt>
          <cx:pt idx="118026">4</cx:pt>
          <cx:pt idx="118027">41</cx:pt>
          <cx:pt idx="118028">45</cx:pt>
          <cx:pt idx="118029">5</cx:pt>
          <cx:pt idx="118030">43</cx:pt>
          <cx:pt idx="118031">3</cx:pt>
          <cx:pt idx="118032">55</cx:pt>
          <cx:pt idx="118033">8</cx:pt>
          <cx:pt idx="118034">11</cx:pt>
          <cx:pt idx="118035">18</cx:pt>
          <cx:pt idx="118036">32</cx:pt>
          <cx:pt idx="118037">68</cx:pt>
          <cx:pt idx="118038">30</cx:pt>
          <cx:pt idx="118039">2</cx:pt>
          <cx:pt idx="118040">53</cx:pt>
          <cx:pt idx="118041">11</cx:pt>
          <cx:pt idx="118042">22</cx:pt>
          <cx:pt idx="118043">47</cx:pt>
          <cx:pt idx="118044">59</cx:pt>
          <cx:pt idx="118045">26</cx:pt>
          <cx:pt idx="118046">24</cx:pt>
          <cx:pt idx="118047">5</cx:pt>
          <cx:pt idx="118048">42</cx:pt>
          <cx:pt idx="118049">12</cx:pt>
          <cx:pt idx="118050">61</cx:pt>
          <cx:pt idx="118051">44</cx:pt>
          <cx:pt idx="118052">13</cx:pt>
          <cx:pt idx="118053">7</cx:pt>
          <cx:pt idx="118054">30</cx:pt>
          <cx:pt idx="118055">28</cx:pt>
          <cx:pt idx="118056">39</cx:pt>
          <cx:pt idx="118057">29</cx:pt>
          <cx:pt idx="118058">47</cx:pt>
          <cx:pt idx="118059">48</cx:pt>
          <cx:pt idx="118060">14</cx:pt>
          <cx:pt idx="118061">80</cx:pt>
          <cx:pt idx="118062">12</cx:pt>
          <cx:pt idx="118063">16</cx:pt>
          <cx:pt idx="118064">1</cx:pt>
          <cx:pt idx="118065">49</cx:pt>
          <cx:pt idx="118066">45</cx:pt>
          <cx:pt idx="118067">18</cx:pt>
          <cx:pt idx="118068">29</cx:pt>
          <cx:pt idx="118069">21</cx:pt>
          <cx:pt idx="118070">43</cx:pt>
          <cx:pt idx="118071">8</cx:pt>
          <cx:pt idx="118072">46</cx:pt>
          <cx:pt idx="118073">72</cx:pt>
          <cx:pt idx="118074">23</cx:pt>
          <cx:pt idx="118075">65</cx:pt>
          <cx:pt idx="118076">14</cx:pt>
          <cx:pt idx="118077">94</cx:pt>
          <cx:pt idx="118078">81</cx:pt>
          <cx:pt idx="118079">16</cx:pt>
          <cx:pt idx="118080">19</cx:pt>
          <cx:pt idx="118081">11</cx:pt>
          <cx:pt idx="118082">52</cx:pt>
          <cx:pt idx="118083">23</cx:pt>
          <cx:pt idx="118084">32</cx:pt>
          <cx:pt idx="118085">50</cx:pt>
          <cx:pt idx="118086">88</cx:pt>
          <cx:pt idx="118087">36</cx:pt>
          <cx:pt idx="118088">66</cx:pt>
          <cx:pt idx="118089">27</cx:pt>
          <cx:pt idx="118090">45</cx:pt>
          <cx:pt idx="118091">57</cx:pt>
          <cx:pt idx="118092">3</cx:pt>
          <cx:pt idx="118093">15</cx:pt>
          <cx:pt idx="118094">41</cx:pt>
          <cx:pt idx="118095">22</cx:pt>
          <cx:pt idx="118096">36</cx:pt>
          <cx:pt idx="118097">57</cx:pt>
          <cx:pt idx="118098">4</cx:pt>
          <cx:pt idx="118099">12</cx:pt>
          <cx:pt idx="118100">30</cx:pt>
          <cx:pt idx="118101">3</cx:pt>
          <cx:pt idx="118102">10</cx:pt>
          <cx:pt idx="118103">54</cx:pt>
          <cx:pt idx="118104">23</cx:pt>
          <cx:pt idx="118105">49</cx:pt>
          <cx:pt idx="118106">13</cx:pt>
          <cx:pt idx="118107">2</cx:pt>
          <cx:pt idx="118108">77</cx:pt>
          <cx:pt idx="118109">75</cx:pt>
          <cx:pt idx="118110">13</cx:pt>
          <cx:pt idx="118111">40</cx:pt>
          <cx:pt idx="118112">70</cx:pt>
          <cx:pt idx="118113">50</cx:pt>
          <cx:pt idx="118114">8</cx:pt>
          <cx:pt idx="118115">35</cx:pt>
          <cx:pt idx="118116">57</cx:pt>
          <cx:pt idx="118117">33</cx:pt>
          <cx:pt idx="118118">94</cx:pt>
          <cx:pt idx="118119">10</cx:pt>
          <cx:pt idx="118120">30</cx:pt>
          <cx:pt idx="118121">75</cx:pt>
          <cx:pt idx="118122">19</cx:pt>
          <cx:pt idx="118123">15</cx:pt>
          <cx:pt idx="118124">55</cx:pt>
          <cx:pt idx="118125">60</cx:pt>
          <cx:pt idx="118126">10</cx:pt>
          <cx:pt idx="118127">48</cx:pt>
          <cx:pt idx="118128">25</cx:pt>
          <cx:pt idx="118129">4</cx:pt>
          <cx:pt idx="118130">43</cx:pt>
          <cx:pt idx="118131">71</cx:pt>
          <cx:pt idx="118132">20</cx:pt>
          <cx:pt idx="118133">79</cx:pt>
          <cx:pt idx="118134">36</cx:pt>
          <cx:pt idx="118135">21</cx:pt>
          <cx:pt idx="118136">63</cx:pt>
          <cx:pt idx="118137">62</cx:pt>
          <cx:pt idx="118138">13</cx:pt>
          <cx:pt idx="118139">57</cx:pt>
          <cx:pt idx="118140">4</cx:pt>
          <cx:pt idx="118141">35</cx:pt>
          <cx:pt idx="118142">46</cx:pt>
          <cx:pt idx="118143">12</cx:pt>
          <cx:pt idx="118144">28</cx:pt>
          <cx:pt idx="118145">2</cx:pt>
          <cx:pt idx="118146">6</cx:pt>
          <cx:pt idx="118147">51</cx:pt>
          <cx:pt idx="118148">3</cx:pt>
          <cx:pt idx="118149">65</cx:pt>
          <cx:pt idx="118150">41</cx:pt>
          <cx:pt idx="118151">7</cx:pt>
          <cx:pt idx="118152">1</cx:pt>
          <cx:pt idx="118153">19</cx:pt>
          <cx:pt idx="118154">49</cx:pt>
          <cx:pt idx="118155">69</cx:pt>
          <cx:pt idx="118156">65</cx:pt>
          <cx:pt idx="118157">81</cx:pt>
          <cx:pt idx="118158">20</cx:pt>
          <cx:pt idx="118159">32</cx:pt>
          <cx:pt idx="118160">54</cx:pt>
          <cx:pt idx="118161">9</cx:pt>
          <cx:pt idx="118162">1</cx:pt>
          <cx:pt idx="118163">14</cx:pt>
          <cx:pt idx="118164">44</cx:pt>
          <cx:pt idx="118165">26</cx:pt>
          <cx:pt idx="118166">24</cx:pt>
          <cx:pt idx="118167">17</cx:pt>
          <cx:pt idx="118168">29</cx:pt>
          <cx:pt idx="118169">11</cx:pt>
          <cx:pt idx="118170">23</cx:pt>
          <cx:pt idx="118171">59</cx:pt>
          <cx:pt idx="118172">28</cx:pt>
          <cx:pt idx="118173">18</cx:pt>
          <cx:pt idx="118174">24</cx:pt>
          <cx:pt idx="118175">15</cx:pt>
          <cx:pt idx="118176">20</cx:pt>
          <cx:pt idx="118177">47</cx:pt>
          <cx:pt idx="118178">14</cx:pt>
          <cx:pt idx="118179">41</cx:pt>
          <cx:pt idx="118180">42</cx:pt>
          <cx:pt idx="118181">40</cx:pt>
          <cx:pt idx="118182">69</cx:pt>
          <cx:pt idx="118183">5</cx:pt>
          <cx:pt idx="118184">32</cx:pt>
          <cx:pt idx="118185">7</cx:pt>
          <cx:pt idx="118186">1</cx:pt>
          <cx:pt idx="118187">33</cx:pt>
          <cx:pt idx="118188">36</cx:pt>
          <cx:pt idx="118189">15</cx:pt>
          <cx:pt idx="118190">95</cx:pt>
          <cx:pt idx="118191">18</cx:pt>
          <cx:pt idx="118192">8</cx:pt>
          <cx:pt idx="118193">17</cx:pt>
          <cx:pt idx="118194">49</cx:pt>
          <cx:pt idx="118195">27</cx:pt>
          <cx:pt idx="118196">86</cx:pt>
          <cx:pt idx="118197">13</cx:pt>
          <cx:pt idx="118198">43</cx:pt>
          <cx:pt idx="118199">25</cx:pt>
          <cx:pt idx="118200">14</cx:pt>
          <cx:pt idx="118201">28</cx:pt>
          <cx:pt idx="118202">5</cx:pt>
          <cx:pt idx="118203">23</cx:pt>
          <cx:pt idx="118204">59</cx:pt>
          <cx:pt idx="118205">34</cx:pt>
          <cx:pt idx="118206">11</cx:pt>
          <cx:pt idx="118207">54</cx:pt>
          <cx:pt idx="118208">50</cx:pt>
          <cx:pt idx="118209">76</cx:pt>
          <cx:pt idx="118210">7</cx:pt>
          <cx:pt idx="118211">4</cx:pt>
          <cx:pt idx="118212">65</cx:pt>
          <cx:pt idx="118213">30</cx:pt>
          <cx:pt idx="118214">41</cx:pt>
          <cx:pt idx="118215">76</cx:pt>
          <cx:pt idx="118216">4</cx:pt>
          <cx:pt idx="118217">6</cx:pt>
          <cx:pt idx="118218">34</cx:pt>
          <cx:pt idx="118219">72</cx:pt>
          <cx:pt idx="118220">7</cx:pt>
          <cx:pt idx="118221">52</cx:pt>
          <cx:pt idx="118222">3</cx:pt>
          <cx:pt idx="118223">49</cx:pt>
          <cx:pt idx="118224">9</cx:pt>
          <cx:pt idx="118225">80</cx:pt>
          <cx:pt idx="118226">23</cx:pt>
          <cx:pt idx="118227">35</cx:pt>
          <cx:pt idx="118228">2</cx:pt>
          <cx:pt idx="118229">8</cx:pt>
          <cx:pt idx="118230">71</cx:pt>
          <cx:pt idx="118231">50</cx:pt>
          <cx:pt idx="118232">20</cx:pt>
          <cx:pt idx="118233">81</cx:pt>
          <cx:pt idx="118234">80</cx:pt>
          <cx:pt idx="118235">2</cx:pt>
          <cx:pt idx="118236">31</cx:pt>
          <cx:pt idx="118237">13</cx:pt>
          <cx:pt idx="118238">35</cx:pt>
          <cx:pt idx="118239">27</cx:pt>
          <cx:pt idx="118240">56</cx:pt>
          <cx:pt idx="118241">21</cx:pt>
          <cx:pt idx="118242">9</cx:pt>
          <cx:pt idx="118243">29</cx:pt>
          <cx:pt idx="118244">38</cx:pt>
          <cx:pt idx="118245">68</cx:pt>
          <cx:pt idx="118246">61</cx:pt>
          <cx:pt idx="118247">56</cx:pt>
          <cx:pt idx="118248">3</cx:pt>
          <cx:pt idx="118249">46</cx:pt>
          <cx:pt idx="118250">20</cx:pt>
          <cx:pt idx="118251">25</cx:pt>
          <cx:pt idx="118252">21</cx:pt>
          <cx:pt idx="118253">43</cx:pt>
          <cx:pt idx="118254">36</cx:pt>
          <cx:pt idx="118255">28</cx:pt>
          <cx:pt idx="118256">39</cx:pt>
          <cx:pt idx="118257">8</cx:pt>
          <cx:pt idx="118258">18</cx:pt>
          <cx:pt idx="118259">5</cx:pt>
          <cx:pt idx="118260">21</cx:pt>
          <cx:pt idx="118261">33</cx:pt>
          <cx:pt idx="118262">40</cx:pt>
          <cx:pt idx="118263">32</cx:pt>
          <cx:pt idx="118264">5</cx:pt>
          <cx:pt idx="118265">3</cx:pt>
          <cx:pt idx="118266">30</cx:pt>
          <cx:pt idx="118267">50</cx:pt>
          <cx:pt idx="118268">4</cx:pt>
          <cx:pt idx="118269">55</cx:pt>
          <cx:pt idx="118270">37</cx:pt>
          <cx:pt idx="118271">43</cx:pt>
          <cx:pt idx="118272">61</cx:pt>
          <cx:pt idx="118273">11</cx:pt>
          <cx:pt idx="118274">18</cx:pt>
          <cx:pt idx="118275">4</cx:pt>
          <cx:pt idx="118276">60</cx:pt>
          <cx:pt idx="118277">28</cx:pt>
          <cx:pt idx="118278">42</cx:pt>
          <cx:pt idx="118279">43</cx:pt>
          <cx:pt idx="118280">13</cx:pt>
          <cx:pt idx="118281">49</cx:pt>
          <cx:pt idx="118282">52</cx:pt>
          <cx:pt idx="118283">1</cx:pt>
          <cx:pt idx="118284">18</cx:pt>
          <cx:pt idx="118285">16</cx:pt>
          <cx:pt idx="118286">15</cx:pt>
          <cx:pt idx="118287">21</cx:pt>
          <cx:pt idx="118288">3</cx:pt>
          <cx:pt idx="118289">8</cx:pt>
          <cx:pt idx="118290">12</cx:pt>
          <cx:pt idx="118291">6</cx:pt>
          <cx:pt idx="118292">4</cx:pt>
          <cx:pt idx="118293">62</cx:pt>
          <cx:pt idx="118294">19</cx:pt>
          <cx:pt idx="118295">22</cx:pt>
          <cx:pt idx="118296">52</cx:pt>
          <cx:pt idx="118297">10</cx:pt>
          <cx:pt idx="118298">46</cx:pt>
          <cx:pt idx="118299">69</cx:pt>
          <cx:pt idx="118300">42</cx:pt>
          <cx:pt idx="118301">13</cx:pt>
          <cx:pt idx="118302">27</cx:pt>
          <cx:pt idx="118303">26</cx:pt>
          <cx:pt idx="118304">5</cx:pt>
          <cx:pt idx="118305">69</cx:pt>
          <cx:pt idx="118306">42</cx:pt>
          <cx:pt idx="118307">47</cx:pt>
          <cx:pt idx="118308">62</cx:pt>
          <cx:pt idx="118309">63</cx:pt>
          <cx:pt idx="118310">12</cx:pt>
          <cx:pt idx="118311">60</cx:pt>
          <cx:pt idx="118312">22</cx:pt>
          <cx:pt idx="118313">21</cx:pt>
          <cx:pt idx="118314">38</cx:pt>
          <cx:pt idx="118315">66</cx:pt>
          <cx:pt idx="118316">44</cx:pt>
          <cx:pt idx="118317">75</cx:pt>
          <cx:pt idx="118318">30</cx:pt>
          <cx:pt idx="118319">35</cx:pt>
          <cx:pt idx="118320">28</cx:pt>
          <cx:pt idx="118321">47</cx:pt>
          <cx:pt idx="118322">17</cx:pt>
          <cx:pt idx="118323">30</cx:pt>
          <cx:pt idx="118324">16</cx:pt>
          <cx:pt idx="118325">25</cx:pt>
          <cx:pt idx="118326">61</cx:pt>
          <cx:pt idx="118327">93</cx:pt>
          <cx:pt idx="118328">81</cx:pt>
          <cx:pt idx="118329">60</cx:pt>
          <cx:pt idx="118330">87</cx:pt>
          <cx:pt idx="118331">11</cx:pt>
          <cx:pt idx="118332">7</cx:pt>
          <cx:pt idx="118333">54</cx:pt>
          <cx:pt idx="118334">6</cx:pt>
          <cx:pt idx="118335">36</cx:pt>
          <cx:pt idx="118336">60</cx:pt>
          <cx:pt idx="118337">10</cx:pt>
          <cx:pt idx="118338">39</cx:pt>
          <cx:pt idx="118339">28</cx:pt>
          <cx:pt idx="118340">61</cx:pt>
          <cx:pt idx="118341">11</cx:pt>
          <cx:pt idx="118342">27</cx:pt>
          <cx:pt idx="118343">76</cx:pt>
          <cx:pt idx="118344">17</cx:pt>
          <cx:pt idx="118345">21</cx:pt>
          <cx:pt idx="118346">40</cx:pt>
          <cx:pt idx="118347">25</cx:pt>
          <cx:pt idx="118348">48</cx:pt>
          <cx:pt idx="118349">94</cx:pt>
          <cx:pt idx="118350">68</cx:pt>
          <cx:pt idx="118351">21</cx:pt>
          <cx:pt idx="118352">4</cx:pt>
          <cx:pt idx="118353">66</cx:pt>
          <cx:pt idx="118354">1</cx:pt>
          <cx:pt idx="118355">10</cx:pt>
          <cx:pt idx="118356">48</cx:pt>
          <cx:pt idx="118357">3</cx:pt>
          <cx:pt idx="118358">19</cx:pt>
          <cx:pt idx="118359">70</cx:pt>
          <cx:pt idx="118360">64</cx:pt>
          <cx:pt idx="118361">6</cx:pt>
          <cx:pt idx="118362">2</cx:pt>
          <cx:pt idx="118363">26</cx:pt>
          <cx:pt idx="118364">41</cx:pt>
          <cx:pt idx="118365">32</cx:pt>
          <cx:pt idx="118366">56</cx:pt>
          <cx:pt idx="118367">62</cx:pt>
          <cx:pt idx="118368">82</cx:pt>
          <cx:pt idx="118369">42</cx:pt>
          <cx:pt idx="118370">14</cx:pt>
          <cx:pt idx="118371">1</cx:pt>
          <cx:pt idx="118372">52</cx:pt>
          <cx:pt idx="118373">48</cx:pt>
          <cx:pt idx="118374">87</cx:pt>
          <cx:pt idx="118375">44</cx:pt>
          <cx:pt idx="118376">47</cx:pt>
          <cx:pt idx="118377">18</cx:pt>
          <cx:pt idx="118378">23</cx:pt>
          <cx:pt idx="118379">77</cx:pt>
          <cx:pt idx="118380">80</cx:pt>
          <cx:pt idx="118381">24</cx:pt>
          <cx:pt idx="118382">71</cx:pt>
          <cx:pt idx="118383">26</cx:pt>
          <cx:pt idx="118384">17</cx:pt>
          <cx:pt idx="118385">16</cx:pt>
          <cx:pt idx="118386">18</cx:pt>
          <cx:pt idx="118387">25</cx:pt>
          <cx:pt idx="118388">54</cx:pt>
          <cx:pt idx="118389">4</cx:pt>
          <cx:pt idx="118390">33</cx:pt>
          <cx:pt idx="118391">38</cx:pt>
          <cx:pt idx="118392">11</cx:pt>
          <cx:pt idx="118393">72</cx:pt>
          <cx:pt idx="118394">42</cx:pt>
          <cx:pt idx="118395">9</cx:pt>
          <cx:pt idx="118396">12</cx:pt>
          <cx:pt idx="118397">13</cx:pt>
          <cx:pt idx="118398">58</cx:pt>
          <cx:pt idx="118399">14</cx:pt>
          <cx:pt idx="118400">6</cx:pt>
          <cx:pt idx="118401">39</cx:pt>
          <cx:pt idx="118402">5</cx:pt>
          <cx:pt idx="118403">50</cx:pt>
          <cx:pt idx="118404">41</cx:pt>
          <cx:pt idx="118405">7</cx:pt>
          <cx:pt idx="118406">68</cx:pt>
          <cx:pt idx="118407">70</cx:pt>
          <cx:pt idx="118408">23</cx:pt>
          <cx:pt idx="118409">32</cx:pt>
          <cx:pt idx="118410">11</cx:pt>
          <cx:pt idx="118411">15</cx:pt>
          <cx:pt idx="118412">51</cx:pt>
          <cx:pt idx="118413">29</cx:pt>
          <cx:pt idx="118414">36</cx:pt>
          <cx:pt idx="118415">8</cx:pt>
          <cx:pt idx="118416">57</cx:pt>
          <cx:pt idx="118417">39</cx:pt>
          <cx:pt idx="118418">3</cx:pt>
          <cx:pt idx="118419">2</cx:pt>
          <cx:pt idx="118420">1</cx:pt>
          <cx:pt idx="118421">14</cx:pt>
          <cx:pt idx="118422">35</cx:pt>
          <cx:pt idx="118423">23</cx:pt>
          <cx:pt idx="118424">40</cx:pt>
          <cx:pt idx="118425">94</cx:pt>
          <cx:pt idx="118426">24</cx:pt>
          <cx:pt idx="118427">19</cx:pt>
          <cx:pt idx="118428">35</cx:pt>
          <cx:pt idx="118429">39</cx:pt>
          <cx:pt idx="118430">32</cx:pt>
          <cx:pt idx="118431">3</cx:pt>
          <cx:pt idx="118432">5</cx:pt>
          <cx:pt idx="118433">68</cx:pt>
          <cx:pt idx="118434">25</cx:pt>
          <cx:pt idx="118435">42</cx:pt>
          <cx:pt idx="118436">29</cx:pt>
          <cx:pt idx="118437">74</cx:pt>
          <cx:pt idx="118438">7</cx:pt>
          <cx:pt idx="118439">22</cx:pt>
          <cx:pt idx="118440">11</cx:pt>
          <cx:pt idx="118441">13</cx:pt>
          <cx:pt idx="118442">71</cx:pt>
          <cx:pt idx="118443">2</cx:pt>
          <cx:pt idx="118444">32</cx:pt>
          <cx:pt idx="118445">5</cx:pt>
          <cx:pt idx="118446">39</cx:pt>
          <cx:pt idx="118447">47</cx:pt>
          <cx:pt idx="118448">74</cx:pt>
          <cx:pt idx="118449">10</cx:pt>
          <cx:pt idx="118450">85</cx:pt>
          <cx:pt idx="118451">20</cx:pt>
          <cx:pt idx="118452">34</cx:pt>
          <cx:pt idx="118453">83</cx:pt>
          <cx:pt idx="118454">56</cx:pt>
          <cx:pt idx="118455">1</cx:pt>
          <cx:pt idx="118456">59</cx:pt>
          <cx:pt idx="118457">12</cx:pt>
          <cx:pt idx="118458">69</cx:pt>
          <cx:pt idx="118459">29</cx:pt>
          <cx:pt idx="118460">46</cx:pt>
          <cx:pt idx="118461">26</cx:pt>
          <cx:pt idx="118462">35</cx:pt>
          <cx:pt idx="118463">24</cx:pt>
          <cx:pt idx="118464">44</cx:pt>
          <cx:pt idx="118465">25</cx:pt>
          <cx:pt idx="118466">23</cx:pt>
          <cx:pt idx="118467">51</cx:pt>
          <cx:pt idx="118468">43</cx:pt>
          <cx:pt idx="118469">13</cx:pt>
          <cx:pt idx="118470">11</cx:pt>
          <cx:pt idx="118471">71</cx:pt>
          <cx:pt idx="118472">1</cx:pt>
          <cx:pt idx="118473">2</cx:pt>
          <cx:pt idx="118474">15</cx:pt>
          <cx:pt idx="118475">10</cx:pt>
          <cx:pt idx="118476">93</cx:pt>
          <cx:pt idx="118477">37</cx:pt>
          <cx:pt idx="118478">48</cx:pt>
          <cx:pt idx="118479">20</cx:pt>
          <cx:pt idx="118480">53</cx:pt>
          <cx:pt idx="118481">18</cx:pt>
          <cx:pt idx="118482">26</cx:pt>
          <cx:pt idx="118483">62</cx:pt>
          <cx:pt idx="118484">23</cx:pt>
          <cx:pt idx="118485">20</cx:pt>
          <cx:pt idx="118486">12</cx:pt>
          <cx:pt idx="118487">16</cx:pt>
          <cx:pt idx="118488">32</cx:pt>
          <cx:pt idx="118489">7</cx:pt>
          <cx:pt idx="118490">22</cx:pt>
          <cx:pt idx="118491">53</cx:pt>
          <cx:pt idx="118492">52</cx:pt>
          <cx:pt idx="118493">84</cx:pt>
          <cx:pt idx="118494">54</cx:pt>
          <cx:pt idx="118495">26</cx:pt>
          <cx:pt idx="118496">45</cx:pt>
          <cx:pt idx="118497">37</cx:pt>
          <cx:pt idx="118498">25</cx:pt>
          <cx:pt idx="118499">17</cx:pt>
          <cx:pt idx="118500">22</cx:pt>
          <cx:pt idx="118501">35</cx:pt>
          <cx:pt idx="118502">15</cx:pt>
          <cx:pt idx="118503">9</cx:pt>
          <cx:pt idx="118504">20</cx:pt>
          <cx:pt idx="118505">33</cx:pt>
          <cx:pt idx="118506">49</cx:pt>
          <cx:pt idx="118507">29</cx:pt>
          <cx:pt idx="118508">50</cx:pt>
          <cx:pt idx="118509">47</cx:pt>
          <cx:pt idx="118510">27</cx:pt>
          <cx:pt idx="118511">77</cx:pt>
          <cx:pt idx="118512">39</cx:pt>
          <cx:pt idx="118513">14</cx:pt>
          <cx:pt idx="118514">16</cx:pt>
          <cx:pt idx="118515">36</cx:pt>
          <cx:pt idx="118516">32</cx:pt>
          <cx:pt idx="118517">52</cx:pt>
          <cx:pt idx="118518">40</cx:pt>
          <cx:pt idx="118519">6</cx:pt>
          <cx:pt idx="118520">11</cx:pt>
          <cx:pt idx="118521">66</cx:pt>
          <cx:pt idx="118522">24</cx:pt>
          <cx:pt idx="118523">29</cx:pt>
          <cx:pt idx="118524">23</cx:pt>
          <cx:pt idx="118525">5</cx:pt>
          <cx:pt idx="118526">48</cx:pt>
          <cx:pt idx="118527">59</cx:pt>
          <cx:pt idx="118528">44</cx:pt>
          <cx:pt idx="118529">27</cx:pt>
          <cx:pt idx="118530">55</cx:pt>
          <cx:pt idx="118531">48</cx:pt>
          <cx:pt idx="118532">39</cx:pt>
          <cx:pt idx="118533">7</cx:pt>
          <cx:pt idx="118534">35</cx:pt>
          <cx:pt idx="118535">84</cx:pt>
          <cx:pt idx="118536">1</cx:pt>
          <cx:pt idx="118537">18</cx:pt>
          <cx:pt idx="118538">60</cx:pt>
          <cx:pt idx="118539">42</cx:pt>
          <cx:pt idx="118540">16</cx:pt>
          <cx:pt idx="118541">20</cx:pt>
          <cx:pt idx="118542">45</cx:pt>
          <cx:pt idx="118543">21</cx:pt>
          <cx:pt idx="118544">74</cx:pt>
          <cx:pt idx="118545">10</cx:pt>
          <cx:pt idx="118546">25</cx:pt>
          <cx:pt idx="118547">79</cx:pt>
          <cx:pt idx="118548">27</cx:pt>
          <cx:pt idx="118549">12</cx:pt>
          <cx:pt idx="118550">7</cx:pt>
          <cx:pt idx="118551">6</cx:pt>
          <cx:pt idx="118552">47</cx:pt>
          <cx:pt idx="118553">15</cx:pt>
          <cx:pt idx="118554">56</cx:pt>
          <cx:pt idx="118555">16</cx:pt>
          <cx:pt idx="118556">18</cx:pt>
          <cx:pt idx="118557">4</cx:pt>
          <cx:pt idx="118558">59</cx:pt>
          <cx:pt idx="118559">11</cx:pt>
          <cx:pt idx="118560">5</cx:pt>
          <cx:pt idx="118561">48</cx:pt>
          <cx:pt idx="118562">58</cx:pt>
          <cx:pt idx="118563">14</cx:pt>
          <cx:pt idx="118564">16</cx:pt>
          <cx:pt idx="118565">26</cx:pt>
          <cx:pt idx="118566">2</cx:pt>
          <cx:pt idx="118567">71</cx:pt>
          <cx:pt idx="118568">30</cx:pt>
          <cx:pt idx="118569">38</cx:pt>
          <cx:pt idx="118570">43</cx:pt>
          <cx:pt idx="118571">3</cx:pt>
          <cx:pt idx="118572">1</cx:pt>
          <cx:pt idx="118573">7</cx:pt>
          <cx:pt idx="118574">4</cx:pt>
          <cx:pt idx="118575">9</cx:pt>
          <cx:pt idx="118576">8</cx:pt>
          <cx:pt idx="118577">13</cx:pt>
          <cx:pt idx="118578">59</cx:pt>
          <cx:pt idx="118579">43</cx:pt>
          <cx:pt idx="118580">45</cx:pt>
          <cx:pt idx="118581">57</cx:pt>
          <cx:pt idx="118582">47</cx:pt>
          <cx:pt idx="118583">32</cx:pt>
          <cx:pt idx="118584">26</cx:pt>
          <cx:pt idx="118585">11</cx:pt>
          <cx:pt idx="118586">82</cx:pt>
          <cx:pt idx="118587">19</cx:pt>
          <cx:pt idx="118588">33</cx:pt>
          <cx:pt idx="118589">49</cx:pt>
          <cx:pt idx="118590">52</cx:pt>
          <cx:pt idx="118591">12</cx:pt>
          <cx:pt idx="118592">9</cx:pt>
          <cx:pt idx="118593">4</cx:pt>
          <cx:pt idx="118594">14</cx:pt>
          <cx:pt idx="118595">82</cx:pt>
          <cx:pt idx="118596">26</cx:pt>
          <cx:pt idx="118597">36</cx:pt>
          <cx:pt idx="118598">1</cx:pt>
          <cx:pt idx="118599">2</cx:pt>
          <cx:pt idx="118600">38</cx:pt>
          <cx:pt idx="118601">45</cx:pt>
          <cx:pt idx="118602">19</cx:pt>
          <cx:pt idx="118603">48</cx:pt>
          <cx:pt idx="118604">21</cx:pt>
          <cx:pt idx="118605">37</cx:pt>
          <cx:pt idx="118606">29</cx:pt>
          <cx:pt idx="118607">83</cx:pt>
          <cx:pt idx="118608">15</cx:pt>
          <cx:pt idx="118609">1</cx:pt>
          <cx:pt idx="118610">40</cx:pt>
          <cx:pt idx="118611">25</cx:pt>
          <cx:pt idx="118612">9</cx:pt>
          <cx:pt idx="118613">41</cx:pt>
          <cx:pt idx="118614">50</cx:pt>
          <cx:pt idx="118615">2</cx:pt>
          <cx:pt idx="118616">6</cx:pt>
          <cx:pt idx="118617">18</cx:pt>
          <cx:pt idx="118618">31</cx:pt>
          <cx:pt idx="118619">20</cx:pt>
          <cx:pt idx="118620">93</cx:pt>
          <cx:pt idx="118621">12</cx:pt>
          <cx:pt idx="118622">43</cx:pt>
          <cx:pt idx="118623">44</cx:pt>
          <cx:pt idx="118624">64</cx:pt>
          <cx:pt idx="118625">8</cx:pt>
          <cx:pt idx="118626">96</cx:pt>
          <cx:pt idx="118627">19</cx:pt>
          <cx:pt idx="118628">15</cx:pt>
          <cx:pt idx="118629">22</cx:pt>
          <cx:pt idx="118630">72</cx:pt>
          <cx:pt idx="118631">20</cx:pt>
          <cx:pt idx="118632">11</cx:pt>
          <cx:pt idx="118633">45</cx:pt>
          <cx:pt idx="118634">92</cx:pt>
          <cx:pt idx="118635">79</cx:pt>
          <cx:pt idx="118636">70</cx:pt>
          <cx:pt idx="118637">38</cx:pt>
          <cx:pt idx="118638">6</cx:pt>
          <cx:pt idx="118639">27</cx:pt>
          <cx:pt idx="118640">20</cx:pt>
          <cx:pt idx="118641">74</cx:pt>
          <cx:pt idx="118642">42</cx:pt>
          <cx:pt idx="118643">5</cx:pt>
          <cx:pt idx="118644">64</cx:pt>
          <cx:pt idx="118645">4</cx:pt>
          <cx:pt idx="118646">56</cx:pt>
          <cx:pt idx="118647">84</cx:pt>
          <cx:pt idx="118648">36</cx:pt>
          <cx:pt idx="118649">8</cx:pt>
          <cx:pt idx="118650">64</cx:pt>
          <cx:pt idx="118651">17</cx:pt>
          <cx:pt idx="118652">14</cx:pt>
          <cx:pt idx="118653">15</cx:pt>
          <cx:pt idx="118654">57</cx:pt>
          <cx:pt idx="118655">98</cx:pt>
          <cx:pt idx="118656">32</cx:pt>
          <cx:pt idx="118657">72</cx:pt>
          <cx:pt idx="118658">25</cx:pt>
          <cx:pt idx="118659">52</cx:pt>
          <cx:pt idx="118660">59</cx:pt>
          <cx:pt idx="118661">16</cx:pt>
          <cx:pt idx="118662">35</cx:pt>
          <cx:pt idx="118663">33</cx:pt>
          <cx:pt idx="118664">37</cx:pt>
          <cx:pt idx="118665">41</cx:pt>
          <cx:pt idx="118666">45</cx:pt>
          <cx:pt idx="118667">37</cx:pt>
          <cx:pt idx="118668">25</cx:pt>
          <cx:pt idx="118669">62</cx:pt>
          <cx:pt idx="118670">33</cx:pt>
          <cx:pt idx="118671">30</cx:pt>
          <cx:pt idx="118672">52</cx:pt>
          <cx:pt idx="118673">61</cx:pt>
          <cx:pt idx="118674">1</cx:pt>
          <cx:pt idx="118675">32</cx:pt>
          <cx:pt idx="118676">42</cx:pt>
          <cx:pt idx="118677">2</cx:pt>
          <cx:pt idx="118678">60</cx:pt>
          <cx:pt idx="118679">11</cx:pt>
          <cx:pt idx="118680">19</cx:pt>
          <cx:pt idx="118681">44</cx:pt>
          <cx:pt idx="118682">5</cx:pt>
          <cx:pt idx="118683">38</cx:pt>
          <cx:pt idx="118684">3</cx:pt>
          <cx:pt idx="118685">60</cx:pt>
          <cx:pt idx="118686">41</cx:pt>
          <cx:pt idx="118687">64</cx:pt>
          <cx:pt idx="118688">53</cx:pt>
          <cx:pt idx="118689">4</cx:pt>
          <cx:pt idx="118690">21</cx:pt>
          <cx:pt idx="118691">49</cx:pt>
          <cx:pt idx="118692">35</cx:pt>
          <cx:pt idx="118693">28</cx:pt>
          <cx:pt idx="118694">65</cx:pt>
          <cx:pt idx="118695">83</cx:pt>
          <cx:pt idx="118696">49</cx:pt>
          <cx:pt idx="118697">25</cx:pt>
          <cx:pt idx="118698">3</cx:pt>
          <cx:pt idx="118699">15</cx:pt>
          <cx:pt idx="118700">53</cx:pt>
          <cx:pt idx="118701">20</cx:pt>
          <cx:pt idx="118702">56</cx:pt>
          <cx:pt idx="118703">41</cx:pt>
          <cx:pt idx="118704">11</cx:pt>
          <cx:pt idx="118705">16</cx:pt>
          <cx:pt idx="118706">1</cx:pt>
          <cx:pt idx="118707">17</cx:pt>
          <cx:pt idx="118708">73</cx:pt>
          <cx:pt idx="118709">86</cx:pt>
          <cx:pt idx="118710">22</cx:pt>
          <cx:pt idx="118711">67</cx:pt>
          <cx:pt idx="118712">12</cx:pt>
          <cx:pt idx="118713">25</cx:pt>
          <cx:pt idx="118714">70</cx:pt>
          <cx:pt idx="118715">45</cx:pt>
          <cx:pt idx="118716">38</cx:pt>
          <cx:pt idx="118717">32</cx:pt>
          <cx:pt idx="118718">84</cx:pt>
          <cx:pt idx="118719">61</cx:pt>
          <cx:pt idx="118720">4</cx:pt>
          <cx:pt idx="118721">62</cx:pt>
          <cx:pt idx="118722">42</cx:pt>
          <cx:pt idx="118723">30</cx:pt>
          <cx:pt idx="118724">91</cx:pt>
          <cx:pt idx="118725">93</cx:pt>
          <cx:pt idx="118726">10</cx:pt>
          <cx:pt idx="118727">65</cx:pt>
          <cx:pt idx="118728">2</cx:pt>
          <cx:pt idx="118729">36</cx:pt>
          <cx:pt idx="118730">11</cx:pt>
          <cx:pt idx="118731">43</cx:pt>
          <cx:pt idx="118732">85</cx:pt>
          <cx:pt idx="118733">1</cx:pt>
          <cx:pt idx="118734">13</cx:pt>
          <cx:pt idx="118735">8</cx:pt>
          <cx:pt idx="118736">45</cx:pt>
          <cx:pt idx="118737">28</cx:pt>
          <cx:pt idx="118738">51</cx:pt>
          <cx:pt idx="118739">31</cx:pt>
          <cx:pt idx="118740">12</cx:pt>
          <cx:pt idx="118741">65</cx:pt>
          <cx:pt idx="118742">6</cx:pt>
          <cx:pt idx="118743">20</cx:pt>
          <cx:pt idx="118744">47</cx:pt>
          <cx:pt idx="118745">24</cx:pt>
          <cx:pt idx="118746">33</cx:pt>
          <cx:pt idx="118747">34</cx:pt>
          <cx:pt idx="118748">5</cx:pt>
          <cx:pt idx="118749">63</cx:pt>
          <cx:pt idx="118750">44</cx:pt>
          <cx:pt idx="118751">13</cx:pt>
          <cx:pt idx="118752">28</cx:pt>
          <cx:pt idx="118753">3</cx:pt>
          <cx:pt idx="118754">7</cx:pt>
          <cx:pt idx="118755">42</cx:pt>
          <cx:pt idx="118756">4</cx:pt>
          <cx:pt idx="118757">85</cx:pt>
          <cx:pt idx="118758">53</cx:pt>
          <cx:pt idx="118759">2</cx:pt>
          <cx:pt idx="118760">40</cx:pt>
          <cx:pt idx="118761">20</cx:pt>
          <cx:pt idx="118762">29</cx:pt>
          <cx:pt idx="118763">9</cx:pt>
          <cx:pt idx="118764">47</cx:pt>
          <cx:pt idx="118765">90</cx:pt>
          <cx:pt idx="118766">62</cx:pt>
          <cx:pt idx="118767">74</cx:pt>
          <cx:pt idx="118768">22</cx:pt>
          <cx:pt idx="118769">21</cx:pt>
          <cx:pt idx="118770">8</cx:pt>
          <cx:pt idx="118771">15</cx:pt>
          <cx:pt idx="118772">59</cx:pt>
          <cx:pt idx="118773">62</cx:pt>
          <cx:pt idx="118774">1</cx:pt>
          <cx:pt idx="118775">37</cx:pt>
          <cx:pt idx="118776">27</cx:pt>
          <cx:pt idx="118777">24</cx:pt>
          <cx:pt idx="118778">14</cx:pt>
          <cx:pt idx="118779">22</cx:pt>
          <cx:pt idx="118780">40</cx:pt>
          <cx:pt idx="118781">53</cx:pt>
          <cx:pt idx="118782">46</cx:pt>
          <cx:pt idx="118783">6</cx:pt>
          <cx:pt idx="118784">23</cx:pt>
          <cx:pt idx="118785">31</cx:pt>
          <cx:pt idx="118786">48</cx:pt>
          <cx:pt idx="118787">45</cx:pt>
          <cx:pt idx="118788">20</cx:pt>
          <cx:pt idx="118789">69</cx:pt>
          <cx:pt idx="118790">29</cx:pt>
          <cx:pt idx="118791">15</cx:pt>
          <cx:pt idx="118792">3</cx:pt>
          <cx:pt idx="118793">11</cx:pt>
          <cx:pt idx="118794">17</cx:pt>
          <cx:pt idx="118795">30</cx:pt>
          <cx:pt idx="118796">19</cx:pt>
          <cx:pt idx="118797">46</cx:pt>
          <cx:pt idx="118798">55</cx:pt>
          <cx:pt idx="118799">71</cx:pt>
          <cx:pt idx="118800">51</cx:pt>
          <cx:pt idx="118801">4</cx:pt>
          <cx:pt idx="118802">68</cx:pt>
          <cx:pt idx="118803">24</cx:pt>
          <cx:pt idx="118804">13</cx:pt>
          <cx:pt idx="118805">19</cx:pt>
          <cx:pt idx="118806">64</cx:pt>
          <cx:pt idx="118807">21</cx:pt>
          <cx:pt idx="118808">6</cx:pt>
          <cx:pt idx="118809">2</cx:pt>
          <cx:pt idx="118810">37</cx:pt>
          <cx:pt idx="118811">12</cx:pt>
          <cx:pt idx="118812">25</cx:pt>
          <cx:pt idx="118813">84</cx:pt>
          <cx:pt idx="118814">44</cx:pt>
          <cx:pt idx="118815">34</cx:pt>
          <cx:pt idx="118816">10</cx:pt>
          <cx:pt idx="118817">14</cx:pt>
          <cx:pt idx="118818">6</cx:pt>
          <cx:pt idx="118819">19</cx:pt>
          <cx:pt idx="118820">18</cx:pt>
          <cx:pt idx="118821">65</cx:pt>
          <cx:pt idx="118822">4</cx:pt>
          <cx:pt idx="118823">9</cx:pt>
          <cx:pt idx="118824">7</cx:pt>
          <cx:pt idx="118825">21</cx:pt>
          <cx:pt idx="118826">45</cx:pt>
          <cx:pt idx="118827">64</cx:pt>
          <cx:pt idx="118828">44</cx:pt>
          <cx:pt idx="118829">37</cx:pt>
          <cx:pt idx="118830">16</cx:pt>
          <cx:pt idx="118831">1</cx:pt>
          <cx:pt idx="118832">46</cx:pt>
          <cx:pt idx="118833">13</cx:pt>
          <cx:pt idx="118834">3</cx:pt>
          <cx:pt idx="118835">57</cx:pt>
          <cx:pt idx="118836">6</cx:pt>
          <cx:pt idx="118837">28</cx:pt>
          <cx:pt idx="118838">58</cx:pt>
          <cx:pt idx="118839">80</cx:pt>
          <cx:pt idx="118840">14</cx:pt>
          <cx:pt idx="118841">25</cx:pt>
          <cx:pt idx="118842">81</cx:pt>
          <cx:pt idx="118843">2</cx:pt>
          <cx:pt idx="118844">55</cx:pt>
          <cx:pt idx="118845">12</cx:pt>
          <cx:pt idx="118846">27</cx:pt>
          <cx:pt idx="118847">33</cx:pt>
          <cx:pt idx="118848">36</cx:pt>
          <cx:pt idx="118849">20</cx:pt>
          <cx:pt idx="118850">45</cx:pt>
          <cx:pt idx="118851">54</cx:pt>
          <cx:pt idx="118852">78</cx:pt>
          <cx:pt idx="118853">57</cx:pt>
          <cx:pt idx="118854">30</cx:pt>
          <cx:pt idx="118855">39</cx:pt>
          <cx:pt idx="118856">21</cx:pt>
          <cx:pt idx="118857">31</cx:pt>
          <cx:pt idx="118858">59</cx:pt>
          <cx:pt idx="118859">7</cx:pt>
          <cx:pt idx="118860">32</cx:pt>
          <cx:pt idx="118861">26</cx:pt>
          <cx:pt idx="118862">60</cx:pt>
          <cx:pt idx="118863">8</cx:pt>
          <cx:pt idx="118864">47</cx:pt>
          <cx:pt idx="118865">44</cx:pt>
          <cx:pt idx="118866">41</cx:pt>
          <cx:pt idx="118867">4</cx:pt>
          <cx:pt idx="118868">22</cx:pt>
          <cx:pt idx="118869">23</cx:pt>
          <cx:pt idx="118870">13</cx:pt>
          <cx:pt idx="118871">9</cx:pt>
          <cx:pt idx="118872">37</cx:pt>
          <cx:pt idx="118873">54</cx:pt>
          <cx:pt idx="118874">61</cx:pt>
          <cx:pt idx="118875">16</cx:pt>
          <cx:pt idx="118876">22</cx:pt>
          <cx:pt idx="118877">26</cx:pt>
          <cx:pt idx="118878">24</cx:pt>
          <cx:pt idx="118879">58</cx:pt>
          <cx:pt idx="118880">39</cx:pt>
          <cx:pt idx="118881">4</cx:pt>
          <cx:pt idx="118882">7</cx:pt>
          <cx:pt idx="118883">19</cx:pt>
          <cx:pt idx="118884">13</cx:pt>
          <cx:pt idx="118885">10</cx:pt>
          <cx:pt idx="118886">34</cx:pt>
          <cx:pt idx="118887">59</cx:pt>
          <cx:pt idx="118888">49</cx:pt>
          <cx:pt idx="118889">14</cx:pt>
          <cx:pt idx="118890">40</cx:pt>
          <cx:pt idx="118891">13</cx:pt>
          <cx:pt idx="118892">2</cx:pt>
          <cx:pt idx="118893">27</cx:pt>
          <cx:pt idx="118894">44</cx:pt>
          <cx:pt idx="118895">92</cx:pt>
          <cx:pt idx="118896">47</cx:pt>
          <cx:pt idx="118897">10</cx:pt>
          <cx:pt idx="118898">45</cx:pt>
          <cx:pt idx="118899">8</cx:pt>
          <cx:pt idx="118900">30</cx:pt>
          <cx:pt idx="118901">61</cx:pt>
          <cx:pt idx="118902">6</cx:pt>
          <cx:pt idx="118903">62</cx:pt>
          <cx:pt idx="118904">41</cx:pt>
          <cx:pt idx="118905">10</cx:pt>
          <cx:pt idx="118906">67</cx:pt>
          <cx:pt idx="118907">35</cx:pt>
          <cx:pt idx="118908">25</cx:pt>
          <cx:pt idx="118909">68</cx:pt>
          <cx:pt idx="118910">47</cx:pt>
          <cx:pt idx="118911">12</cx:pt>
          <cx:pt idx="118912">75</cx:pt>
          <cx:pt idx="118913">32</cx:pt>
          <cx:pt idx="118914">18</cx:pt>
          <cx:pt idx="118915">23</cx:pt>
          <cx:pt idx="118916">24</cx:pt>
          <cx:pt idx="118917">42</cx:pt>
          <cx:pt idx="118918">37</cx:pt>
          <cx:pt idx="118919">19</cx:pt>
          <cx:pt idx="118920">3</cx:pt>
          <cx:pt idx="118921">42</cx:pt>
          <cx:pt idx="118922">35</cx:pt>
          <cx:pt idx="118923">12</cx:pt>
          <cx:pt idx="118924">45</cx:pt>
          <cx:pt idx="118925">34</cx:pt>
          <cx:pt idx="118926">50</cx:pt>
          <cx:pt idx="118927">2</cx:pt>
          <cx:pt idx="118928">6</cx:pt>
          <cx:pt idx="118929">29</cx:pt>
          <cx:pt idx="118930">21</cx:pt>
          <cx:pt idx="118931">41</cx:pt>
          <cx:pt idx="118932">13</cx:pt>
          <cx:pt idx="118933">58</cx:pt>
          <cx:pt idx="118934">47</cx:pt>
          <cx:pt idx="118935">73</cx:pt>
          <cx:pt idx="118936">4</cx:pt>
          <cx:pt idx="118937">5</cx:pt>
          <cx:pt idx="118938">25</cx:pt>
          <cx:pt idx="118939">31</cx:pt>
          <cx:pt idx="118940">21</cx:pt>
          <cx:pt idx="118941">37</cx:pt>
          <cx:pt idx="118942">2</cx:pt>
          <cx:pt idx="118943">10</cx:pt>
          <cx:pt idx="118944">80</cx:pt>
          <cx:pt idx="118945">53</cx:pt>
          <cx:pt idx="118946">46</cx:pt>
          <cx:pt idx="118947">23</cx:pt>
          <cx:pt idx="118948">51</cx:pt>
          <cx:pt idx="118949">43</cx:pt>
          <cx:pt idx="118950">25</cx:pt>
          <cx:pt idx="118951">18</cx:pt>
          <cx:pt idx="118952">21</cx:pt>
          <cx:pt idx="118953">16</cx:pt>
          <cx:pt idx="118954">26</cx:pt>
          <cx:pt idx="118955">3</cx:pt>
          <cx:pt idx="118956">23</cx:pt>
          <cx:pt idx="118957">65</cx:pt>
          <cx:pt idx="118958">45</cx:pt>
          <cx:pt idx="118959">9</cx:pt>
          <cx:pt idx="118960">7</cx:pt>
          <cx:pt idx="118961">8</cx:pt>
          <cx:pt idx="118962">31</cx:pt>
          <cx:pt idx="118963">40</cx:pt>
          <cx:pt idx="118964">32</cx:pt>
          <cx:pt idx="118965">10</cx:pt>
          <cx:pt idx="118966">63</cx:pt>
          <cx:pt idx="118967">4</cx:pt>
          <cx:pt idx="118968">26</cx:pt>
          <cx:pt idx="118969">28</cx:pt>
          <cx:pt idx="118970">2</cx:pt>
          <cx:pt idx="118971">23</cx:pt>
          <cx:pt idx="118972">43</cx:pt>
          <cx:pt idx="118973">20</cx:pt>
          <cx:pt idx="118974">3</cx:pt>
          <cx:pt idx="118975">53</cx:pt>
          <cx:pt idx="118976">33</cx:pt>
          <cx:pt idx="118977">31</cx:pt>
          <cx:pt idx="118978">11</cx:pt>
          <cx:pt idx="118979">16</cx:pt>
          <cx:pt idx="118980">13</cx:pt>
          <cx:pt idx="118981">43</cx:pt>
          <cx:pt idx="118982">19</cx:pt>
          <cx:pt idx="118983">50</cx:pt>
          <cx:pt idx="118984">27</cx:pt>
          <cx:pt idx="118985">83</cx:pt>
          <cx:pt idx="118986">48</cx:pt>
          <cx:pt idx="118987">4</cx:pt>
          <cx:pt idx="118988">5</cx:pt>
          <cx:pt idx="118989">31</cx:pt>
          <cx:pt idx="118990">67</cx:pt>
          <cx:pt idx="118991">60</cx:pt>
          <cx:pt idx="118992">21</cx:pt>
          <cx:pt idx="118993">53</cx:pt>
          <cx:pt idx="118994">54</cx:pt>
          <cx:pt idx="118995">3</cx:pt>
          <cx:pt idx="118996">6</cx:pt>
          <cx:pt idx="118997">75</cx:pt>
          <cx:pt idx="118998">19</cx:pt>
          <cx:pt idx="118999">64</cx:pt>
          <cx:pt idx="119000">16</cx:pt>
          <cx:pt idx="119001">76</cx:pt>
          <cx:pt idx="119002">2</cx:pt>
          <cx:pt idx="119003">22</cx:pt>
          <cx:pt idx="119004">15</cx:pt>
          <cx:pt idx="119005">45</cx:pt>
          <cx:pt idx="119006">31</cx:pt>
          <cx:pt idx="119007">39</cx:pt>
          <cx:pt idx="119008">7</cx:pt>
          <cx:pt idx="119009">20</cx:pt>
          <cx:pt idx="119010">52</cx:pt>
          <cx:pt idx="119011">1</cx:pt>
          <cx:pt idx="119012">30</cx:pt>
          <cx:pt idx="119013">37</cx:pt>
          <cx:pt idx="119014">38</cx:pt>
          <cx:pt idx="119015">19</cx:pt>
          <cx:pt idx="119016">45</cx:pt>
          <cx:pt idx="119017">73</cx:pt>
          <cx:pt idx="119018">29</cx:pt>
          <cx:pt idx="119019">42</cx:pt>
          <cx:pt idx="119020">12</cx:pt>
          <cx:pt idx="119021">4</cx:pt>
          <cx:pt idx="119022">80</cx:pt>
          <cx:pt idx="119023">46</cx:pt>
          <cx:pt idx="119024">27</cx:pt>
          <cx:pt idx="119025">49</cx:pt>
          <cx:pt idx="119026">32</cx:pt>
          <cx:pt idx="119027">20</cx:pt>
          <cx:pt idx="119028">7</cx:pt>
          <cx:pt idx="119029">2</cx:pt>
          <cx:pt idx="119030">14</cx:pt>
          <cx:pt idx="119031">29</cx:pt>
          <cx:pt idx="119032">52</cx:pt>
          <cx:pt idx="119033">56</cx:pt>
          <cx:pt idx="119034">77</cx:pt>
          <cx:pt idx="119035">6</cx:pt>
          <cx:pt idx="119036">11</cx:pt>
          <cx:pt idx="119037">30</cx:pt>
          <cx:pt idx="119038">72</cx:pt>
          <cx:pt idx="119039">4</cx:pt>
          <cx:pt idx="119040">63</cx:pt>
          <cx:pt idx="119041">36</cx:pt>
          <cx:pt idx="119042">35</cx:pt>
          <cx:pt idx="119043">100</cx:pt>
          <cx:pt idx="119044">78</cx:pt>
          <cx:pt idx="119045">49</cx:pt>
          <cx:pt idx="119046">4</cx:pt>
          <cx:pt idx="119047">1</cx:pt>
          <cx:pt idx="119048">33</cx:pt>
          <cx:pt idx="119049">20</cx:pt>
          <cx:pt idx="119050">38</cx:pt>
          <cx:pt idx="119051">34</cx:pt>
          <cx:pt idx="119052">70</cx:pt>
          <cx:pt idx="119053">10</cx:pt>
          <cx:pt idx="119054">6</cx:pt>
          <cx:pt idx="119055">47</cx:pt>
          <cx:pt idx="119056">1</cx:pt>
          <cx:pt idx="119057">6</cx:pt>
          <cx:pt idx="119058">5</cx:pt>
          <cx:pt idx="119059">14</cx:pt>
          <cx:pt idx="119060">30</cx:pt>
          <cx:pt idx="119061">99</cx:pt>
          <cx:pt idx="119062">27</cx:pt>
          <cx:pt idx="119063">21</cx:pt>
          <cx:pt idx="119064">42</cx:pt>
          <cx:pt idx="119065">29</cx:pt>
          <cx:pt idx="119066">36</cx:pt>
          <cx:pt idx="119067">19</cx:pt>
          <cx:pt idx="119068">9</cx:pt>
          <cx:pt idx="119069">55</cx:pt>
          <cx:pt idx="119070">25</cx:pt>
          <cx:pt idx="119071">19</cx:pt>
          <cx:pt idx="119072">12</cx:pt>
          <cx:pt idx="119073">27</cx:pt>
          <cx:pt idx="119074">15</cx:pt>
          <cx:pt idx="119075">31</cx:pt>
          <cx:pt idx="119076">58</cx:pt>
          <cx:pt idx="119077">3</cx:pt>
          <cx:pt idx="119078">6</cx:pt>
          <cx:pt idx="119079">1</cx:pt>
          <cx:pt idx="119080">29</cx:pt>
          <cx:pt idx="119081">48</cx:pt>
          <cx:pt idx="119082">24</cx:pt>
          <cx:pt idx="119083">11</cx:pt>
          <cx:pt idx="119084">8</cx:pt>
          <cx:pt idx="119085">16</cx:pt>
          <cx:pt idx="119086">13</cx:pt>
          <cx:pt idx="119087">15</cx:pt>
          <cx:pt idx="119088">63</cx:pt>
          <cx:pt idx="119089">1</cx:pt>
          <cx:pt idx="119090">2</cx:pt>
          <cx:pt idx="119091">5</cx:pt>
          <cx:pt idx="119092">55</cx:pt>
          <cx:pt idx="119093">18</cx:pt>
          <cx:pt idx="119094">53</cx:pt>
          <cx:pt idx="119095">11</cx:pt>
          <cx:pt idx="119096">12</cx:pt>
          <cx:pt idx="119097">40</cx:pt>
          <cx:pt idx="119098">28</cx:pt>
          <cx:pt idx="119099">58</cx:pt>
          <cx:pt idx="119100">22</cx:pt>
          <cx:pt idx="119101">71</cx:pt>
          <cx:pt idx="119102">77</cx:pt>
          <cx:pt idx="119103">59</cx:pt>
          <cx:pt idx="119104">4</cx:pt>
          <cx:pt idx="119105">86</cx:pt>
          <cx:pt idx="119106">49</cx:pt>
          <cx:pt idx="119107">36</cx:pt>
          <cx:pt idx="119108">62</cx:pt>
          <cx:pt idx="119109">56</cx:pt>
          <cx:pt idx="119110">16</cx:pt>
          <cx:pt idx="119111">5</cx:pt>
          <cx:pt idx="119112">43</cx:pt>
          <cx:pt idx="119113">21</cx:pt>
          <cx:pt idx="119114">11</cx:pt>
          <cx:pt idx="119115">15</cx:pt>
          <cx:pt idx="119116">24</cx:pt>
          <cx:pt idx="119117">33</cx:pt>
          <cx:pt idx="119118">13</cx:pt>
          <cx:pt idx="119119">17</cx:pt>
          <cx:pt idx="119120">25</cx:pt>
          <cx:pt idx="119121">50</cx:pt>
          <cx:pt idx="119122">14</cx:pt>
          <cx:pt idx="119123">19</cx:pt>
          <cx:pt idx="119124">30</cx:pt>
          <cx:pt idx="119125">7</cx:pt>
          <cx:pt idx="119126">26</cx:pt>
          <cx:pt idx="119127">12</cx:pt>
          <cx:pt idx="119128">63</cx:pt>
          <cx:pt idx="119129">5</cx:pt>
          <cx:pt idx="119130">18</cx:pt>
          <cx:pt idx="119131">30</cx:pt>
          <cx:pt idx="119132">56</cx:pt>
          <cx:pt idx="119133">77</cx:pt>
          <cx:pt idx="119134">24</cx:pt>
          <cx:pt idx="119135">39</cx:pt>
          <cx:pt idx="119136">55</cx:pt>
          <cx:pt idx="119137">57</cx:pt>
          <cx:pt idx="119138">74</cx:pt>
          <cx:pt idx="119139">28</cx:pt>
          <cx:pt idx="119140">32</cx:pt>
          <cx:pt idx="119141">22</cx:pt>
          <cx:pt idx="119142">25</cx:pt>
          <cx:pt idx="119143">29</cx:pt>
          <cx:pt idx="119144">35</cx:pt>
          <cx:pt idx="119145">3</cx:pt>
          <cx:pt idx="119146">30</cx:pt>
          <cx:pt idx="119147">14</cx:pt>
          <cx:pt idx="119148">11</cx:pt>
          <cx:pt idx="119149">95</cx:pt>
          <cx:pt idx="119150">17</cx:pt>
          <cx:pt idx="119151">20</cx:pt>
          <cx:pt idx="119152">13</cx:pt>
          <cx:pt idx="119153">10</cx:pt>
          <cx:pt idx="119154">82</cx:pt>
          <cx:pt idx="119155">29</cx:pt>
          <cx:pt idx="119156">72</cx:pt>
          <cx:pt idx="119157">19</cx:pt>
          <cx:pt idx="119158">5</cx:pt>
          <cx:pt idx="119159">21</cx:pt>
          <cx:pt idx="119160">33</cx:pt>
          <cx:pt idx="119161">49</cx:pt>
          <cx:pt idx="119162">46</cx:pt>
          <cx:pt idx="119163">6</cx:pt>
          <cx:pt idx="119164">5</cx:pt>
          <cx:pt idx="119165">30</cx:pt>
          <cx:pt idx="119166">59</cx:pt>
          <cx:pt idx="119167">57</cx:pt>
          <cx:pt idx="119168">44</cx:pt>
          <cx:pt idx="119169">37</cx:pt>
          <cx:pt idx="119170">72</cx:pt>
          <cx:pt idx="119171">11</cx:pt>
          <cx:pt idx="119172">20</cx:pt>
          <cx:pt idx="119173">41</cx:pt>
          <cx:pt idx="119174">28</cx:pt>
          <cx:pt idx="119175">27</cx:pt>
          <cx:pt idx="119176">3</cx:pt>
          <cx:pt idx="119177">52</cx:pt>
          <cx:pt idx="119178">45</cx:pt>
          <cx:pt idx="119179">35</cx:pt>
          <cx:pt idx="119180">59</cx:pt>
          <cx:pt idx="119181">17</cx:pt>
          <cx:pt idx="119182">69</cx:pt>
          <cx:pt idx="119183">51</cx:pt>
          <cx:pt idx="119184">71</cx:pt>
          <cx:pt idx="119185">40</cx:pt>
          <cx:pt idx="119186">15</cx:pt>
          <cx:pt idx="119187">32</cx:pt>
          <cx:pt idx="119188">5</cx:pt>
          <cx:pt idx="119189">2</cx:pt>
          <cx:pt idx="119190">70</cx:pt>
          <cx:pt idx="119191">4</cx:pt>
          <cx:pt idx="119192">58</cx:pt>
          <cx:pt idx="119193">26</cx:pt>
          <cx:pt idx="119194">13</cx:pt>
          <cx:pt idx="119195">36</cx:pt>
          <cx:pt idx="119196">63</cx:pt>
          <cx:pt idx="119197">79</cx:pt>
          <cx:pt idx="119198">44</cx:pt>
          <cx:pt idx="119199">7</cx:pt>
          <cx:pt idx="119200">11</cx:pt>
          <cx:pt idx="119201">37</cx:pt>
          <cx:pt idx="119202">66</cx:pt>
          <cx:pt idx="119203">22</cx:pt>
          <cx:pt idx="119204">25</cx:pt>
          <cx:pt idx="119205">17</cx:pt>
          <cx:pt idx="119206">29</cx:pt>
          <cx:pt idx="119207">23</cx:pt>
          <cx:pt idx="119208">62</cx:pt>
          <cx:pt idx="119209">20</cx:pt>
          <cx:pt idx="119210">1</cx:pt>
          <cx:pt idx="119211">5</cx:pt>
          <cx:pt idx="119212">41</cx:pt>
          <cx:pt idx="119213">42</cx:pt>
          <cx:pt idx="119214">33</cx:pt>
          <cx:pt idx="119215">30</cx:pt>
          <cx:pt idx="119216">18</cx:pt>
          <cx:pt idx="119217">37</cx:pt>
          <cx:pt idx="119218">34</cx:pt>
          <cx:pt idx="119219">22</cx:pt>
          <cx:pt idx="119220">21</cx:pt>
          <cx:pt idx="119221">89</cx:pt>
          <cx:pt idx="119222">29</cx:pt>
          <cx:pt idx="119223">43</cx:pt>
          <cx:pt idx="119224">33</cx:pt>
          <cx:pt idx="119225">64</cx:pt>
          <cx:pt idx="119226">95</cx:pt>
          <cx:pt idx="119227">72</cx:pt>
          <cx:pt idx="119228">57</cx:pt>
          <cx:pt idx="119229">4</cx:pt>
          <cx:pt idx="119230">23</cx:pt>
          <cx:pt idx="119231">20</cx:pt>
          <cx:pt idx="119232">52</cx:pt>
          <cx:pt idx="119233">2</cx:pt>
          <cx:pt idx="119234">85</cx:pt>
          <cx:pt idx="119235">74</cx:pt>
          <cx:pt idx="119236">6</cx:pt>
          <cx:pt idx="119237">21</cx:pt>
          <cx:pt idx="119238">9</cx:pt>
          <cx:pt idx="119239">7</cx:pt>
          <cx:pt idx="119240">24</cx:pt>
          <cx:pt idx="119241">52</cx:pt>
          <cx:pt idx="119242">55</cx:pt>
          <cx:pt idx="119243">75</cx:pt>
          <cx:pt idx="119244">13</cx:pt>
          <cx:pt idx="119245">2</cx:pt>
          <cx:pt idx="119246">28</cx:pt>
          <cx:pt idx="119247">5</cx:pt>
          <cx:pt idx="119248">35</cx:pt>
          <cx:pt idx="119249">34</cx:pt>
          <cx:pt idx="119250">49</cx:pt>
          <cx:pt idx="119251">80</cx:pt>
          <cx:pt idx="119252">15</cx:pt>
          <cx:pt idx="119253">16</cx:pt>
          <cx:pt idx="119254">13</cx:pt>
          <cx:pt idx="119255">66</cx:pt>
          <cx:pt idx="119256">8</cx:pt>
          <cx:pt idx="119257">1</cx:pt>
          <cx:pt idx="119258">43</cx:pt>
          <cx:pt idx="119259">73</cx:pt>
          <cx:pt idx="119260">27</cx:pt>
          <cx:pt idx="119261">19</cx:pt>
          <cx:pt idx="119262">36</cx:pt>
          <cx:pt idx="119263">50</cx:pt>
          <cx:pt idx="119264">20</cx:pt>
          <cx:pt idx="119265">29</cx:pt>
          <cx:pt idx="119266">9</cx:pt>
          <cx:pt idx="119267">51</cx:pt>
          <cx:pt idx="119268">49</cx:pt>
          <cx:pt idx="119269">6</cx:pt>
          <cx:pt idx="119270">14</cx:pt>
          <cx:pt idx="119271">2</cx:pt>
          <cx:pt idx="119272">43</cx:pt>
          <cx:pt idx="119273">74</cx:pt>
          <cx:pt idx="119274">52</cx:pt>
          <cx:pt idx="119275">5</cx:pt>
          <cx:pt idx="119276">28</cx:pt>
          <cx:pt idx="119277">73</cx:pt>
          <cx:pt idx="119278">41</cx:pt>
          <cx:pt idx="119279">18</cx:pt>
          <cx:pt idx="119280">23</cx:pt>
          <cx:pt idx="119281">58</cx:pt>
          <cx:pt idx="119282">43</cx:pt>
          <cx:pt idx="119283">38</cx:pt>
          <cx:pt idx="119284">69</cx:pt>
          <cx:pt idx="119285">57</cx:pt>
          <cx:pt idx="119286">96</cx:pt>
          <cx:pt idx="119287">36</cx:pt>
          <cx:pt idx="119288">50</cx:pt>
          <cx:pt idx="119289">53</cx:pt>
          <cx:pt idx="119290">27</cx:pt>
          <cx:pt idx="119291">29</cx:pt>
          <cx:pt idx="119292">89</cx:pt>
          <cx:pt idx="119293">74</cx:pt>
          <cx:pt idx="119294">34</cx:pt>
          <cx:pt idx="119295">15</cx:pt>
          <cx:pt idx="119296">13</cx:pt>
          <cx:pt idx="119297">43</cx:pt>
          <cx:pt idx="119298">50</cx:pt>
          <cx:pt idx="119299">21</cx:pt>
          <cx:pt idx="119300">29</cx:pt>
          <cx:pt idx="119301">20</cx:pt>
          <cx:pt idx="119302">7</cx:pt>
          <cx:pt idx="119303">1</cx:pt>
          <cx:pt idx="119304">18</cx:pt>
          <cx:pt idx="119305">51</cx:pt>
          <cx:pt idx="119306">33</cx:pt>
          <cx:pt idx="119307">57</cx:pt>
          <cx:pt idx="119308">35</cx:pt>
          <cx:pt idx="119309">66</cx:pt>
          <cx:pt idx="119310">55</cx:pt>
          <cx:pt idx="119311">14</cx:pt>
          <cx:pt idx="119312">59</cx:pt>
          <cx:pt idx="119313">50</cx:pt>
          <cx:pt idx="119314">49</cx:pt>
          <cx:pt idx="119315">4</cx:pt>
          <cx:pt idx="119316">46</cx:pt>
          <cx:pt idx="119317">81</cx:pt>
          <cx:pt idx="119318">15</cx:pt>
          <cx:pt idx="119319">1</cx:pt>
          <cx:pt idx="119320">44</cx:pt>
          <cx:pt idx="119321">12</cx:pt>
          <cx:pt idx="119322">19</cx:pt>
          <cx:pt idx="119323">16</cx:pt>
          <cx:pt idx="119324">43</cx:pt>
          <cx:pt idx="119325">26</cx:pt>
          <cx:pt idx="119326">20</cx:pt>
          <cx:pt idx="119327">53</cx:pt>
          <cx:pt idx="119328">7</cx:pt>
          <cx:pt idx="119329">4</cx:pt>
          <cx:pt idx="119330">33</cx:pt>
          <cx:pt idx="119331">79</cx:pt>
          <cx:pt idx="119332">29</cx:pt>
          <cx:pt idx="119333">48</cx:pt>
          <cx:pt idx="119334">8</cx:pt>
          <cx:pt idx="119335">5</cx:pt>
          <cx:pt idx="119336">54</cx:pt>
          <cx:pt idx="119337">39</cx:pt>
          <cx:pt idx="119338">65</cx:pt>
          <cx:pt idx="119339">3</cx:pt>
          <cx:pt idx="119340">45</cx:pt>
          <cx:pt idx="119341">28</cx:pt>
          <cx:pt idx="119342">14</cx:pt>
          <cx:pt idx="119343">15</cx:pt>
          <cx:pt idx="119344">39</cx:pt>
          <cx:pt idx="119345">40</cx:pt>
          <cx:pt idx="119346">6</cx:pt>
          <cx:pt idx="119347">51</cx:pt>
          <cx:pt idx="119348">75</cx:pt>
          <cx:pt idx="119349">3</cx:pt>
          <cx:pt idx="119350">85</cx:pt>
          <cx:pt idx="119351">5</cx:pt>
          <cx:pt idx="119352">20</cx:pt>
          <cx:pt idx="119353">4</cx:pt>
          <cx:pt idx="119354">87</cx:pt>
          <cx:pt idx="119355">7</cx:pt>
          <cx:pt idx="119356">53</cx:pt>
          <cx:pt idx="119357">19</cx:pt>
          <cx:pt idx="119358">48</cx:pt>
          <cx:pt idx="119359">26</cx:pt>
          <cx:pt idx="119360">22</cx:pt>
          <cx:pt idx="119361">50</cx:pt>
          <cx:pt idx="119362">61</cx:pt>
          <cx:pt idx="119363">49</cx:pt>
          <cx:pt idx="119364">34</cx:pt>
          <cx:pt idx="119365">5</cx:pt>
          <cx:pt idx="119366">84</cx:pt>
          <cx:pt idx="119367">73</cx:pt>
          <cx:pt idx="119368">60</cx:pt>
          <cx:pt idx="119369">42</cx:pt>
          <cx:pt idx="119370">38</cx:pt>
          <cx:pt idx="119371">18</cx:pt>
          <cx:pt idx="119372">28</cx:pt>
          <cx:pt idx="119373">34</cx:pt>
          <cx:pt idx="119374">17</cx:pt>
          <cx:pt idx="119375">42</cx:pt>
          <cx:pt idx="119376">48</cx:pt>
          <cx:pt idx="119377">50</cx:pt>
          <cx:pt idx="119378">66</cx:pt>
          <cx:pt idx="119379">24</cx:pt>
          <cx:pt idx="119380">27</cx:pt>
          <cx:pt idx="119381">78</cx:pt>
          <cx:pt idx="119382">35</cx:pt>
          <cx:pt idx="119383">32</cx:pt>
          <cx:pt idx="119384">45</cx:pt>
          <cx:pt idx="119385">1</cx:pt>
          <cx:pt idx="119386">89</cx:pt>
          <cx:pt idx="119387">7</cx:pt>
          <cx:pt idx="119388">51</cx:pt>
          <cx:pt idx="119389">68</cx:pt>
          <cx:pt idx="119390">17</cx:pt>
          <cx:pt idx="119391">42</cx:pt>
          <cx:pt idx="119392">47</cx:pt>
          <cx:pt idx="119393">79</cx:pt>
          <cx:pt idx="119394">64</cx:pt>
          <cx:pt idx="119395">14</cx:pt>
          <cx:pt idx="119396">3</cx:pt>
          <cx:pt idx="119397">24</cx:pt>
          <cx:pt idx="119398">25</cx:pt>
          <cx:pt idx="119399">70</cx:pt>
          <cx:pt idx="119400">74</cx:pt>
          <cx:pt idx="119401">19</cx:pt>
          <cx:pt idx="119402">16</cx:pt>
          <cx:pt idx="119403">42</cx:pt>
          <cx:pt idx="119404">25</cx:pt>
          <cx:pt idx="119405">11</cx:pt>
          <cx:pt idx="119406">68</cx:pt>
          <cx:pt idx="119407">45</cx:pt>
          <cx:pt idx="119408">15</cx:pt>
          <cx:pt idx="119409">17</cx:pt>
          <cx:pt idx="119410">7</cx:pt>
          <cx:pt idx="119411">40</cx:pt>
          <cx:pt idx="119412">75</cx:pt>
          <cx:pt idx="119413">4</cx:pt>
          <cx:pt idx="119414">90</cx:pt>
          <cx:pt idx="119415">59</cx:pt>
          <cx:pt idx="119416">1</cx:pt>
          <cx:pt idx="119417">15</cx:pt>
          <cx:pt idx="119418">69</cx:pt>
          <cx:pt idx="119419">24</cx:pt>
          <cx:pt idx="119420">31</cx:pt>
          <cx:pt idx="119421">65</cx:pt>
          <cx:pt idx="119422">23</cx:pt>
          <cx:pt idx="119423">46</cx:pt>
          <cx:pt idx="119424">2</cx:pt>
          <cx:pt idx="119425">21</cx:pt>
          <cx:pt idx="119426">49</cx:pt>
          <cx:pt idx="119427">54</cx:pt>
          <cx:pt idx="119428">57</cx:pt>
          <cx:pt idx="119429">66</cx:pt>
          <cx:pt idx="119430">59</cx:pt>
          <cx:pt idx="119431">7</cx:pt>
          <cx:pt idx="119432">11</cx:pt>
          <cx:pt idx="119433">53</cx:pt>
          <cx:pt idx="119434">5</cx:pt>
          <cx:pt idx="119435">39</cx:pt>
          <cx:pt idx="119436">49</cx:pt>
          <cx:pt idx="119437">22</cx:pt>
          <cx:pt idx="119438">20</cx:pt>
          <cx:pt idx="119439">65</cx:pt>
          <cx:pt idx="119440">12</cx:pt>
          <cx:pt idx="119441">74</cx:pt>
          <cx:pt idx="119442">68</cx:pt>
          <cx:pt idx="119443">99</cx:pt>
          <cx:pt idx="119444">26</cx:pt>
          <cx:pt idx="119445">5</cx:pt>
          <cx:pt idx="119446">74</cx:pt>
          <cx:pt idx="119447">72</cx:pt>
          <cx:pt idx="119448">10</cx:pt>
          <cx:pt idx="119449">9</cx:pt>
          <cx:pt idx="119450">46</cx:pt>
          <cx:pt idx="119451">86</cx:pt>
          <cx:pt idx="119452">54</cx:pt>
          <cx:pt idx="119453">12</cx:pt>
          <cx:pt idx="119454">67</cx:pt>
          <cx:pt idx="119455">31</cx:pt>
          <cx:pt idx="119456">79</cx:pt>
          <cx:pt idx="119457">55</cx:pt>
          <cx:pt idx="119458">77</cx:pt>
          <cx:pt idx="119459">52</cx:pt>
          <cx:pt idx="119460">25</cx:pt>
          <cx:pt idx="119461">93</cx:pt>
          <cx:pt idx="119462">56</cx:pt>
          <cx:pt idx="119463">66</cx:pt>
          <cx:pt idx="119464">5</cx:pt>
          <cx:pt idx="119465">7</cx:pt>
          <cx:pt idx="119466">17</cx:pt>
          <cx:pt idx="119467">41</cx:pt>
          <cx:pt idx="119468">71</cx:pt>
          <cx:pt idx="119469">23</cx:pt>
          <cx:pt idx="119470">70</cx:pt>
          <cx:pt idx="119471">32</cx:pt>
          <cx:pt idx="119472">76</cx:pt>
          <cx:pt idx="119473">37</cx:pt>
          <cx:pt idx="119474">84</cx:pt>
          <cx:pt idx="119475">4</cx:pt>
          <cx:pt idx="119476">65</cx:pt>
          <cx:pt idx="119477">22</cx:pt>
          <cx:pt idx="119478">15</cx:pt>
          <cx:pt idx="119479">30</cx:pt>
          <cx:pt idx="119480">26</cx:pt>
          <cx:pt idx="119481">54</cx:pt>
          <cx:pt idx="119482">38</cx:pt>
          <cx:pt idx="119483">58</cx:pt>
          <cx:pt idx="119484">28</cx:pt>
          <cx:pt idx="119485">13</cx:pt>
          <cx:pt idx="119486">17</cx:pt>
          <cx:pt idx="119487">40</cx:pt>
          <cx:pt idx="119488">5</cx:pt>
          <cx:pt idx="119489">31</cx:pt>
          <cx:pt idx="119490">45</cx:pt>
          <cx:pt idx="119491">94</cx:pt>
          <cx:pt idx="119492">51</cx:pt>
          <cx:pt idx="119493">5</cx:pt>
          <cx:pt idx="119494">80</cx:pt>
          <cx:pt idx="119495">31</cx:pt>
          <cx:pt idx="119496">27</cx:pt>
          <cx:pt idx="119497">26</cx:pt>
          <cx:pt idx="119498">35</cx:pt>
          <cx:pt idx="119499">16</cx:pt>
          <cx:pt idx="119500">67</cx:pt>
          <cx:pt idx="119501">32</cx:pt>
          <cx:pt idx="119502">14</cx:pt>
          <cx:pt idx="119503">38</cx:pt>
          <cx:pt idx="119504">58</cx:pt>
          <cx:pt idx="119505">12</cx:pt>
          <cx:pt idx="119506">29</cx:pt>
          <cx:pt idx="119507">50</cx:pt>
          <cx:pt idx="119508">53</cx:pt>
          <cx:pt idx="119509">76</cx:pt>
          <cx:pt idx="119510">45</cx:pt>
          <cx:pt idx="119511">7</cx:pt>
          <cx:pt idx="119512">73</cx:pt>
          <cx:pt idx="119513">32</cx:pt>
          <cx:pt idx="119514">5</cx:pt>
          <cx:pt idx="119515">6</cx:pt>
          <cx:pt idx="119516">28</cx:pt>
          <cx:pt idx="119517">62</cx:pt>
          <cx:pt idx="119518">72</cx:pt>
          <cx:pt idx="119519">9</cx:pt>
          <cx:pt idx="119520">37</cx:pt>
          <cx:pt idx="119521">8</cx:pt>
          <cx:pt idx="119522">47</cx:pt>
          <cx:pt idx="119523">19</cx:pt>
          <cx:pt idx="119524">57</cx:pt>
          <cx:pt idx="119525">76</cx:pt>
          <cx:pt idx="119526">79</cx:pt>
          <cx:pt idx="119527">11</cx:pt>
          <cx:pt idx="119528">6</cx:pt>
          <cx:pt idx="119529">34</cx:pt>
          <cx:pt idx="119530">25</cx:pt>
          <cx:pt idx="119531">64</cx:pt>
          <cx:pt idx="119532">63</cx:pt>
          <cx:pt idx="119533">61</cx:pt>
          <cx:pt idx="119534">9</cx:pt>
          <cx:pt idx="119535">71</cx:pt>
          <cx:pt idx="119536">67</cx:pt>
          <cx:pt idx="119537">37</cx:pt>
          <cx:pt idx="119538">56</cx:pt>
          <cx:pt idx="119539">47</cx:pt>
          <cx:pt idx="119540">10</cx:pt>
          <cx:pt idx="119541">22</cx:pt>
          <cx:pt idx="119542">43</cx:pt>
          <cx:pt idx="119543">9</cx:pt>
          <cx:pt idx="119544">5</cx:pt>
          <cx:pt idx="119545">65</cx:pt>
          <cx:pt idx="119546">59</cx:pt>
          <cx:pt idx="119547">2</cx:pt>
          <cx:pt idx="119548">39</cx:pt>
          <cx:pt idx="119549">40</cx:pt>
          <cx:pt idx="119550">83</cx:pt>
          <cx:pt idx="119551">19</cx:pt>
          <cx:pt idx="119552">26</cx:pt>
          <cx:pt idx="119553">4</cx:pt>
          <cx:pt idx="119554">74</cx:pt>
          <cx:pt idx="119555">54</cx:pt>
          <cx:pt idx="119556">37</cx:pt>
          <cx:pt idx="119557">36</cx:pt>
          <cx:pt idx="119558">16</cx:pt>
          <cx:pt idx="119559">76</cx:pt>
          <cx:pt idx="119560">33</cx:pt>
          <cx:pt idx="119561">31</cx:pt>
          <cx:pt idx="119562">9</cx:pt>
          <cx:pt idx="119563">20</cx:pt>
          <cx:pt idx="119564">5</cx:pt>
          <cx:pt idx="119565">49</cx:pt>
          <cx:pt idx="119566">24</cx:pt>
          <cx:pt idx="119567">19</cx:pt>
          <cx:pt idx="119568">42</cx:pt>
          <cx:pt idx="119569">45</cx:pt>
          <cx:pt idx="119570">25</cx:pt>
          <cx:pt idx="119571">50</cx:pt>
          <cx:pt idx="119572">73</cx:pt>
          <cx:pt idx="119573">6</cx:pt>
          <cx:pt idx="119574">31</cx:pt>
          <cx:pt idx="119575">9</cx:pt>
          <cx:pt idx="119576">11</cx:pt>
          <cx:pt idx="119577">80</cx:pt>
          <cx:pt idx="119578">87</cx:pt>
          <cx:pt idx="119579">1</cx:pt>
          <cx:pt idx="119580">35</cx:pt>
          <cx:pt idx="119581">2</cx:pt>
          <cx:pt idx="119582">6</cx:pt>
          <cx:pt idx="119583">38</cx:pt>
          <cx:pt idx="119584">55</cx:pt>
          <cx:pt idx="119585">31</cx:pt>
          <cx:pt idx="119586">11</cx:pt>
          <cx:pt idx="119587">19</cx:pt>
          <cx:pt idx="119588">8</cx:pt>
          <cx:pt idx="119589">59</cx:pt>
          <cx:pt idx="119590">73</cx:pt>
          <cx:pt idx="119591">34</cx:pt>
          <cx:pt idx="119592">3</cx:pt>
          <cx:pt idx="119593">51</cx:pt>
          <cx:pt idx="119594">36</cx:pt>
          <cx:pt idx="119595">29</cx:pt>
          <cx:pt idx="119596">14</cx:pt>
          <cx:pt idx="119597">6</cx:pt>
          <cx:pt idx="119598">22</cx:pt>
          <cx:pt idx="119599">35</cx:pt>
          <cx:pt idx="119600">10</cx:pt>
          <cx:pt idx="119601">4</cx:pt>
          <cx:pt idx="119602">30</cx:pt>
          <cx:pt idx="119603">3</cx:pt>
          <cx:pt idx="119604">31</cx:pt>
          <cx:pt idx="119605">52</cx:pt>
          <cx:pt idx="119606">58</cx:pt>
          <cx:pt idx="119607">78</cx:pt>
          <cx:pt idx="119608">71</cx:pt>
          <cx:pt idx="119609">50</cx:pt>
          <cx:pt idx="119610">27</cx:pt>
          <cx:pt idx="119611">38</cx:pt>
          <cx:pt idx="119612">53</cx:pt>
          <cx:pt idx="119613">56</cx:pt>
          <cx:pt idx="119614">28</cx:pt>
          <cx:pt idx="119615">44</cx:pt>
          <cx:pt idx="119616">1</cx:pt>
          <cx:pt idx="119617">4</cx:pt>
          <cx:pt idx="119618">15</cx:pt>
          <cx:pt idx="119619">59</cx:pt>
          <cx:pt idx="119620">19</cx:pt>
          <cx:pt idx="119621">11</cx:pt>
          <cx:pt idx="119622">83</cx:pt>
          <cx:pt idx="119623">41</cx:pt>
          <cx:pt idx="119624">86</cx:pt>
          <cx:pt idx="119625">67</cx:pt>
          <cx:pt idx="119626">8</cx:pt>
          <cx:pt idx="119627">3</cx:pt>
          <cx:pt idx="119628">83</cx:pt>
          <cx:pt idx="119629">37</cx:pt>
          <cx:pt idx="119630">25</cx:pt>
          <cx:pt idx="119631">19</cx:pt>
          <cx:pt idx="119632">26</cx:pt>
          <cx:pt idx="119633">50</cx:pt>
          <cx:pt idx="119634">15</cx:pt>
          <cx:pt idx="119635">74</cx:pt>
          <cx:pt idx="119636">12</cx:pt>
          <cx:pt idx="119637">49</cx:pt>
          <cx:pt idx="119638">13</cx:pt>
          <cx:pt idx="119639">34</cx:pt>
          <cx:pt idx="119640">28</cx:pt>
          <cx:pt idx="119641">66</cx:pt>
          <cx:pt idx="119642">11</cx:pt>
          <cx:pt idx="119643">52</cx:pt>
          <cx:pt idx="119644">17</cx:pt>
          <cx:pt idx="119645">54</cx:pt>
          <cx:pt idx="119646">49</cx:pt>
          <cx:pt idx="119647">20</cx:pt>
          <cx:pt idx="119648">7</cx:pt>
          <cx:pt idx="119649">79</cx:pt>
          <cx:pt idx="119650">33</cx:pt>
          <cx:pt idx="119651">37</cx:pt>
          <cx:pt idx="119652">18</cx:pt>
          <cx:pt idx="119653">6</cx:pt>
          <cx:pt idx="119654">39</cx:pt>
          <cx:pt idx="119655">60</cx:pt>
          <cx:pt idx="119656">24</cx:pt>
          <cx:pt idx="119657">30</cx:pt>
          <cx:pt idx="119658">38</cx:pt>
          <cx:pt idx="119659">65</cx:pt>
          <cx:pt idx="119660">12</cx:pt>
          <cx:pt idx="119661">75</cx:pt>
          <cx:pt idx="119662">43</cx:pt>
          <cx:pt idx="119663">61</cx:pt>
          <cx:pt idx="119664">62</cx:pt>
          <cx:pt idx="119665">10</cx:pt>
          <cx:pt idx="119666">81</cx:pt>
          <cx:pt idx="119667">4</cx:pt>
          <cx:pt idx="119668">40</cx:pt>
          <cx:pt idx="119669">87</cx:pt>
          <cx:pt idx="119670">15</cx:pt>
          <cx:pt idx="119671">37</cx:pt>
          <cx:pt idx="119672">67</cx:pt>
          <cx:pt idx="119673">62</cx:pt>
          <cx:pt idx="119674">12</cx:pt>
          <cx:pt idx="119675">33</cx:pt>
          <cx:pt idx="119676">53</cx:pt>
          <cx:pt idx="119677">14</cx:pt>
          <cx:pt idx="119678">46</cx:pt>
          <cx:pt idx="119679">11</cx:pt>
          <cx:pt idx="119680">78</cx:pt>
          <cx:pt idx="119681">51</cx:pt>
          <cx:pt idx="119682">22</cx:pt>
          <cx:pt idx="119683">40</cx:pt>
          <cx:pt idx="119684">28</cx:pt>
          <cx:pt idx="119685">8</cx:pt>
          <cx:pt idx="119686">3</cx:pt>
          <cx:pt idx="119687">7</cx:pt>
          <cx:pt idx="119688">60</cx:pt>
          <cx:pt idx="119689">67</cx:pt>
          <cx:pt idx="119690">45</cx:pt>
          <cx:pt idx="119691">1</cx:pt>
          <cx:pt idx="119692">68</cx:pt>
          <cx:pt idx="119693">15</cx:pt>
          <cx:pt idx="119694">17</cx:pt>
          <cx:pt idx="119695">5</cx:pt>
          <cx:pt idx="119696">26</cx:pt>
          <cx:pt idx="119697">47</cx:pt>
          <cx:pt idx="119698">94</cx:pt>
          <cx:pt idx="119699">9</cx:pt>
          <cx:pt idx="119700">3</cx:pt>
          <cx:pt idx="119701">18</cx:pt>
          <cx:pt idx="119702">35</cx:pt>
          <cx:pt idx="119703">25</cx:pt>
          <cx:pt idx="119704">21</cx:pt>
          <cx:pt idx="119705">31</cx:pt>
          <cx:pt idx="119706">1</cx:pt>
          <cx:pt idx="119707">46</cx:pt>
          <cx:pt idx="119708">24</cx:pt>
          <cx:pt idx="119709">66</cx:pt>
          <cx:pt idx="119710">78</cx:pt>
          <cx:pt idx="119711">27</cx:pt>
          <cx:pt idx="119712">57</cx:pt>
          <cx:pt idx="119713">4</cx:pt>
          <cx:pt idx="119714">10</cx:pt>
          <cx:pt idx="119715">20</cx:pt>
          <cx:pt idx="119716">49</cx:pt>
          <cx:pt idx="119717">33</cx:pt>
          <cx:pt idx="119718">28</cx:pt>
          <cx:pt idx="119719">3</cx:pt>
          <cx:pt idx="119720">48</cx:pt>
          <cx:pt idx="119721">1</cx:pt>
          <cx:pt idx="119722">44</cx:pt>
          <cx:pt idx="119723">57</cx:pt>
          <cx:pt idx="119724">63</cx:pt>
          <cx:pt idx="119725">90</cx:pt>
          <cx:pt idx="119726">67</cx:pt>
          <cx:pt idx="119727">15</cx:pt>
          <cx:pt idx="119728">8</cx:pt>
          <cx:pt idx="119729">46</cx:pt>
          <cx:pt idx="119730">30</cx:pt>
          <cx:pt idx="119731">11</cx:pt>
          <cx:pt idx="119732">22</cx:pt>
          <cx:pt idx="119733">14</cx:pt>
          <cx:pt idx="119734">86</cx:pt>
          <cx:pt idx="119735">80</cx:pt>
          <cx:pt idx="119736">58</cx:pt>
          <cx:pt idx="119737">17</cx:pt>
          <cx:pt idx="119738">19</cx:pt>
          <cx:pt idx="119739">69</cx:pt>
          <cx:pt idx="119740">5</cx:pt>
          <cx:pt idx="119741">15</cx:pt>
          <cx:pt idx="119742">1</cx:pt>
          <cx:pt idx="119743">64</cx:pt>
          <cx:pt idx="119744">27</cx:pt>
          <cx:pt idx="119745">24</cx:pt>
          <cx:pt idx="119746">56</cx:pt>
          <cx:pt idx="119747">57</cx:pt>
          <cx:pt idx="119748">19</cx:pt>
          <cx:pt idx="119749">59</cx:pt>
          <cx:pt idx="119750">45</cx:pt>
          <cx:pt idx="119751">5</cx:pt>
          <cx:pt idx="119752">25</cx:pt>
          <cx:pt idx="119753">35</cx:pt>
          <cx:pt idx="119754">20</cx:pt>
          <cx:pt idx="119755">55</cx:pt>
          <cx:pt idx="119756">49</cx:pt>
          <cx:pt idx="119757">3</cx:pt>
          <cx:pt idx="119758">36</cx:pt>
          <cx:pt idx="119759">23</cx:pt>
          <cx:pt idx="119760">42</cx:pt>
          <cx:pt idx="119761">49</cx:pt>
          <cx:pt idx="119762">3</cx:pt>
          <cx:pt idx="119763">8</cx:pt>
          <cx:pt idx="119764">22</cx:pt>
          <cx:pt idx="119765">26</cx:pt>
          <cx:pt idx="119766">31</cx:pt>
          <cx:pt idx="119767">61</cx:pt>
          <cx:pt idx="119768">47</cx:pt>
          <cx:pt idx="119769">69</cx:pt>
          <cx:pt idx="119770">80</cx:pt>
          <cx:pt idx="119771">34</cx:pt>
          <cx:pt idx="119772">14</cx:pt>
          <cx:pt idx="119773">51</cx:pt>
          <cx:pt idx="119774">64</cx:pt>
          <cx:pt idx="119775">16</cx:pt>
          <cx:pt idx="119776">33</cx:pt>
          <cx:pt idx="119777">5</cx:pt>
          <cx:pt idx="119778">22</cx:pt>
          <cx:pt idx="119779">65</cx:pt>
          <cx:pt idx="119780">23</cx:pt>
          <cx:pt idx="119781">58</cx:pt>
          <cx:pt idx="119782">20</cx:pt>
          <cx:pt idx="119783">75</cx:pt>
          <cx:pt idx="119784">26</cx:pt>
          <cx:pt idx="119785">8</cx:pt>
          <cx:pt idx="119786">72</cx:pt>
          <cx:pt idx="119787">41</cx:pt>
          <cx:pt idx="119788">28</cx:pt>
          <cx:pt idx="119789">56</cx:pt>
          <cx:pt idx="119790">58</cx:pt>
          <cx:pt idx="119791">14</cx:pt>
          <cx:pt idx="119792">32</cx:pt>
          <cx:pt idx="119793">26</cx:pt>
          <cx:pt idx="119794">36</cx:pt>
          <cx:pt idx="119795">2</cx:pt>
          <cx:pt idx="119796">7</cx:pt>
          <cx:pt idx="119797">29</cx:pt>
          <cx:pt idx="119798">31</cx:pt>
          <cx:pt idx="119799">41</cx:pt>
          <cx:pt idx="119800">12</cx:pt>
          <cx:pt idx="119801">6</cx:pt>
          <cx:pt idx="119802">61</cx:pt>
          <cx:pt idx="119803">5</cx:pt>
          <cx:pt idx="119804">10</cx:pt>
          <cx:pt idx="119805">7</cx:pt>
          <cx:pt idx="119806">4</cx:pt>
          <cx:pt idx="119807">62</cx:pt>
          <cx:pt idx="119808">85</cx:pt>
          <cx:pt idx="119809">31</cx:pt>
          <cx:pt idx="119810">5</cx:pt>
          <cx:pt idx="119811">12</cx:pt>
          <cx:pt idx="119812">55</cx:pt>
          <cx:pt idx="119813">9</cx:pt>
          <cx:pt idx="119814">76</cx:pt>
          <cx:pt idx="119815">91</cx:pt>
          <cx:pt idx="119816">29</cx:pt>
          <cx:pt idx="119817">27</cx:pt>
          <cx:pt idx="119818">20</cx:pt>
          <cx:pt idx="119819">32</cx:pt>
          <cx:pt idx="119820">25</cx:pt>
          <cx:pt idx="119821">34</cx:pt>
          <cx:pt idx="119822">1</cx:pt>
          <cx:pt idx="119823">72</cx:pt>
          <cx:pt idx="119824">5</cx:pt>
          <cx:pt idx="119825">45</cx:pt>
          <cx:pt idx="119826">8</cx:pt>
          <cx:pt idx="119827">66</cx:pt>
          <cx:pt idx="119828">36</cx:pt>
          <cx:pt idx="119829">37</cx:pt>
          <cx:pt idx="119830">3</cx:pt>
          <cx:pt idx="119831">23</cx:pt>
          <cx:pt idx="119832">44</cx:pt>
          <cx:pt idx="119833">31</cx:pt>
          <cx:pt idx="119834">90</cx:pt>
          <cx:pt idx="119835">9</cx:pt>
          <cx:pt idx="119836">92</cx:pt>
          <cx:pt idx="119837">10</cx:pt>
          <cx:pt idx="119838">32</cx:pt>
          <cx:pt idx="119839">47</cx:pt>
          <cx:pt idx="119840">56</cx:pt>
          <cx:pt idx="119841">45</cx:pt>
          <cx:pt idx="119842">28</cx:pt>
          <cx:pt idx="119843">5</cx:pt>
          <cx:pt idx="119844">95</cx:pt>
          <cx:pt idx="119845">44</cx:pt>
          <cx:pt idx="119846">50</cx:pt>
          <cx:pt idx="119847">1</cx:pt>
          <cx:pt idx="119848">18</cx:pt>
          <cx:pt idx="119849">79</cx:pt>
          <cx:pt idx="119850">42</cx:pt>
          <cx:pt idx="119851">49</cx:pt>
          <cx:pt idx="119852">100</cx:pt>
          <cx:pt idx="119853">53</cx:pt>
          <cx:pt idx="119854">15</cx:pt>
          <cx:pt idx="119855">57</cx:pt>
          <cx:pt idx="119856">70</cx:pt>
          <cx:pt idx="119857">32</cx:pt>
          <cx:pt idx="119858">29</cx:pt>
          <cx:pt idx="119859">35</cx:pt>
          <cx:pt idx="119860">25</cx:pt>
          <cx:pt idx="119861">86</cx:pt>
          <cx:pt idx="119862">20</cx:pt>
          <cx:pt idx="119863">36</cx:pt>
          <cx:pt idx="119864">11</cx:pt>
          <cx:pt idx="119865">52</cx:pt>
          <cx:pt idx="119866">54</cx:pt>
          <cx:pt idx="119867">30</cx:pt>
          <cx:pt idx="119868">9</cx:pt>
          <cx:pt idx="119869">38</cx:pt>
          <cx:pt idx="119870">56</cx:pt>
          <cx:pt idx="119871">41</cx:pt>
          <cx:pt idx="119872">21</cx:pt>
          <cx:pt idx="119873">49</cx:pt>
          <cx:pt idx="119874">62</cx:pt>
          <cx:pt idx="119875">50</cx:pt>
          <cx:pt idx="119876">3</cx:pt>
          <cx:pt idx="119877">69</cx:pt>
          <cx:pt idx="119878">36</cx:pt>
          <cx:pt idx="119879">12</cx:pt>
          <cx:pt idx="119880">86</cx:pt>
          <cx:pt idx="119881">66</cx:pt>
          <cx:pt idx="119882">88</cx:pt>
          <cx:pt idx="119883">38</cx:pt>
          <cx:pt idx="119884">11</cx:pt>
          <cx:pt idx="119885">28</cx:pt>
          <cx:pt idx="119886">77</cx:pt>
          <cx:pt idx="119887">9</cx:pt>
          <cx:pt idx="119888">16</cx:pt>
          <cx:pt idx="119889">57</cx:pt>
          <cx:pt idx="119890">7</cx:pt>
          <cx:pt idx="119891">3</cx:pt>
          <cx:pt idx="119892">27</cx:pt>
          <cx:pt idx="119893">2</cx:pt>
          <cx:pt idx="119894">5</cx:pt>
          <cx:pt idx="119895">10</cx:pt>
          <cx:pt idx="119896">32</cx:pt>
          <cx:pt idx="119897">28</cx:pt>
          <cx:pt idx="119898">4</cx:pt>
          <cx:pt idx="119899">38</cx:pt>
          <cx:pt idx="119900">66</cx:pt>
          <cx:pt idx="119901">41</cx:pt>
          <cx:pt idx="119902">1</cx:pt>
          <cx:pt idx="119903">7</cx:pt>
          <cx:pt idx="119904">34</cx:pt>
          <cx:pt idx="119905">42</cx:pt>
          <cx:pt idx="119906">13</cx:pt>
          <cx:pt idx="119907">21</cx:pt>
          <cx:pt idx="119908">17</cx:pt>
          <cx:pt idx="119909">87</cx:pt>
          <cx:pt idx="119910">61</cx:pt>
          <cx:pt idx="119911">5</cx:pt>
          <cx:pt idx="119912">15</cx:pt>
          <cx:pt idx="119913">8</cx:pt>
          <cx:pt idx="119914">60</cx:pt>
          <cx:pt idx="119915">34</cx:pt>
          <cx:pt idx="119916">44</cx:pt>
          <cx:pt idx="119917">43</cx:pt>
          <cx:pt idx="119918">27</cx:pt>
          <cx:pt idx="119919">53</cx:pt>
          <cx:pt idx="119920">94</cx:pt>
          <cx:pt idx="119921">26</cx:pt>
          <cx:pt idx="119922">45</cx:pt>
          <cx:pt idx="119923">52</cx:pt>
          <cx:pt idx="119924">12</cx:pt>
          <cx:pt idx="119925">17</cx:pt>
          <cx:pt idx="119926">50</cx:pt>
          <cx:pt idx="119927">10</cx:pt>
          <cx:pt idx="119928">7</cx:pt>
          <cx:pt idx="119929">13</cx:pt>
          <cx:pt idx="119930">12</cx:pt>
          <cx:pt idx="119931">11</cx:pt>
          <cx:pt idx="119932">22</cx:pt>
          <cx:pt idx="119933">3</cx:pt>
          <cx:pt idx="119934">37</cx:pt>
          <cx:pt idx="119935">76</cx:pt>
          <cx:pt idx="119936">20</cx:pt>
          <cx:pt idx="119937">39</cx:pt>
          <cx:pt idx="119938">24</cx:pt>
          <cx:pt idx="119939">60</cx:pt>
          <cx:pt idx="119940">53</cx:pt>
          <cx:pt idx="119941">41</cx:pt>
          <cx:pt idx="119942">13</cx:pt>
          <cx:pt idx="119943">17</cx:pt>
          <cx:pt idx="119944">92</cx:pt>
          <cx:pt idx="119945">37</cx:pt>
          <cx:pt idx="119946">98</cx:pt>
          <cx:pt idx="119947">21</cx:pt>
          <cx:pt idx="119948">54</cx:pt>
          <cx:pt idx="119949">22</cx:pt>
          <cx:pt idx="119950">38</cx:pt>
          <cx:pt idx="119951">3</cx:pt>
          <cx:pt idx="119952">78</cx:pt>
          <cx:pt idx="119953">52</cx:pt>
          <cx:pt idx="119954">24</cx:pt>
          <cx:pt idx="119955">5</cx:pt>
          <cx:pt idx="119956">8</cx:pt>
          <cx:pt idx="119957">45</cx:pt>
          <cx:pt idx="119958">14</cx:pt>
          <cx:pt idx="119959">48</cx:pt>
          <cx:pt idx="119960">70</cx:pt>
          <cx:pt idx="119961">6</cx:pt>
          <cx:pt idx="119962">82</cx:pt>
          <cx:pt idx="119963">21</cx:pt>
          <cx:pt idx="119964">2</cx:pt>
          <cx:pt idx="119965">78</cx:pt>
          <cx:pt idx="119966">43</cx:pt>
          <cx:pt idx="119967">50</cx:pt>
          <cx:pt idx="119968">60</cx:pt>
          <cx:pt idx="119969">10</cx:pt>
          <cx:pt idx="119970">32</cx:pt>
          <cx:pt idx="119971">25</cx:pt>
          <cx:pt idx="119972">60</cx:pt>
          <cx:pt idx="119973">5</cx:pt>
          <cx:pt idx="119974">22</cx:pt>
          <cx:pt idx="119975">79</cx:pt>
          <cx:pt idx="119976">19</cx:pt>
          <cx:pt idx="119977">38</cx:pt>
          <cx:pt idx="119978">8</cx:pt>
          <cx:pt idx="119979">65</cx:pt>
          <cx:pt idx="119980">36</cx:pt>
          <cx:pt idx="119981">2</cx:pt>
          <cx:pt idx="119982">49</cx:pt>
          <cx:pt idx="119983">15</cx:pt>
          <cx:pt idx="119984">70</cx:pt>
          <cx:pt idx="119985">49</cx:pt>
          <cx:pt idx="119986">22</cx:pt>
          <cx:pt idx="119987">35</cx:pt>
          <cx:pt idx="119988">20</cx:pt>
          <cx:pt idx="119989">16</cx:pt>
          <cx:pt idx="119990">58</cx:pt>
          <cx:pt idx="119991">89</cx:pt>
          <cx:pt idx="119992">6</cx:pt>
          <cx:pt idx="119993">28</cx:pt>
          <cx:pt idx="119994">59</cx:pt>
          <cx:pt idx="119995">31</cx:pt>
          <cx:pt idx="119996">1</cx:pt>
          <cx:pt idx="119997">26</cx:pt>
          <cx:pt idx="119998">17</cx:pt>
          <cx:pt idx="119999">5</cx:pt>
          <cx:pt idx="120000">40</cx:pt>
          <cx:pt idx="120001">30</cx:pt>
          <cx:pt idx="120002">39</cx:pt>
          <cx:pt idx="120003">25</cx:pt>
          <cx:pt idx="120004">68</cx:pt>
          <cx:pt idx="120005">11</cx:pt>
          <cx:pt idx="120006">84</cx:pt>
          <cx:pt idx="120007">21</cx:pt>
          <cx:pt idx="120008">50</cx:pt>
          <cx:pt idx="120009">10</cx:pt>
          <cx:pt idx="120010">33</cx:pt>
          <cx:pt idx="120011">42</cx:pt>
          <cx:pt idx="120012">87</cx:pt>
          <cx:pt idx="120013">82</cx:pt>
          <cx:pt idx="120014">89</cx:pt>
          <cx:pt idx="120015">42</cx:pt>
          <cx:pt idx="120016">41</cx:pt>
          <cx:pt idx="120017">47</cx:pt>
          <cx:pt idx="120018">74</cx:pt>
          <cx:pt idx="120019">11</cx:pt>
          <cx:pt idx="120020">16</cx:pt>
          <cx:pt idx="120021">87</cx:pt>
          <cx:pt idx="120022">23</cx:pt>
          <cx:pt idx="120023">15</cx:pt>
          <cx:pt idx="120024">50</cx:pt>
          <cx:pt idx="120025">18</cx:pt>
          <cx:pt idx="120026">22</cx:pt>
          <cx:pt idx="120027">24</cx:pt>
          <cx:pt idx="120028">32</cx:pt>
          <cx:pt idx="120029">57</cx:pt>
          <cx:pt idx="120030">2</cx:pt>
          <cx:pt idx="120031">53</cx:pt>
          <cx:pt idx="120032">35</cx:pt>
          <cx:pt idx="120033">11</cx:pt>
          <cx:pt idx="120034">23</cx:pt>
          <cx:pt idx="120035">33</cx:pt>
          <cx:pt idx="120036">7</cx:pt>
          <cx:pt idx="120037">16</cx:pt>
          <cx:pt idx="120038">10</cx:pt>
          <cx:pt idx="120039">30</cx:pt>
          <cx:pt idx="120040">60</cx:pt>
          <cx:pt idx="120041">27</cx:pt>
          <cx:pt idx="120042">3</cx:pt>
          <cx:pt idx="120043">26</cx:pt>
          <cx:pt idx="120044">39</cx:pt>
          <cx:pt idx="120045">46</cx:pt>
          <cx:pt idx="120046">43</cx:pt>
          <cx:pt idx="120047">12</cx:pt>
          <cx:pt idx="120048">48</cx:pt>
          <cx:pt idx="120049">23</cx:pt>
          <cx:pt idx="120050">25</cx:pt>
          <cx:pt idx="120051">45</cx:pt>
          <cx:pt idx="120052">60</cx:pt>
          <cx:pt idx="120053">35</cx:pt>
          <cx:pt idx="120054">69</cx:pt>
          <cx:pt idx="120055">2</cx:pt>
          <cx:pt idx="120056">51</cx:pt>
          <cx:pt idx="120057">68</cx:pt>
          <cx:pt idx="120058">6</cx:pt>
          <cx:pt idx="120059">8</cx:pt>
          <cx:pt idx="120060">64</cx:pt>
          <cx:pt idx="120061">4</cx:pt>
          <cx:pt idx="120062">30</cx:pt>
          <cx:pt idx="120063">76</cx:pt>
          <cx:pt idx="120064">33</cx:pt>
          <cx:pt idx="120065">72</cx:pt>
          <cx:pt idx="120066">20</cx:pt>
          <cx:pt idx="120067">3</cx:pt>
          <cx:pt idx="120068">24</cx:pt>
          <cx:pt idx="120069">43</cx:pt>
          <cx:pt idx="120070">77</cx:pt>
          <cx:pt idx="120071">94</cx:pt>
          <cx:pt idx="120072">12</cx:pt>
          <cx:pt idx="120073">91</cx:pt>
          <cx:pt idx="120074">23</cx:pt>
          <cx:pt idx="120075">37</cx:pt>
          <cx:pt idx="120076">38</cx:pt>
          <cx:pt idx="120077">68</cx:pt>
          <cx:pt idx="120078">14</cx:pt>
          <cx:pt idx="120079">6</cx:pt>
          <cx:pt idx="120080">58</cx:pt>
          <cx:pt idx="120081">47</cx:pt>
          <cx:pt idx="120082">73</cx:pt>
          <cx:pt idx="120083">31</cx:pt>
          <cx:pt idx="120084">8</cx:pt>
          <cx:pt idx="120085">49</cx:pt>
          <cx:pt idx="120086">48</cx:pt>
          <cx:pt idx="120087">64</cx:pt>
          <cx:pt idx="120088">18</cx:pt>
          <cx:pt idx="120089">3</cx:pt>
          <cx:pt idx="120090">52</cx:pt>
          <cx:pt idx="120091">42</cx:pt>
          <cx:pt idx="120092">63</cx:pt>
          <cx:pt idx="120093">60</cx:pt>
          <cx:pt idx="120094">16</cx:pt>
          <cx:pt idx="120095">13</cx:pt>
          <cx:pt idx="120096">3</cx:pt>
          <cx:pt idx="120097">14</cx:pt>
          <cx:pt idx="120098">47</cx:pt>
          <cx:pt idx="120099">36</cx:pt>
          <cx:pt idx="120100">34</cx:pt>
          <cx:pt idx="120101">27</cx:pt>
          <cx:pt idx="120102">51</cx:pt>
          <cx:pt idx="120103">61</cx:pt>
          <cx:pt idx="120104">69</cx:pt>
          <cx:pt idx="120105">19</cx:pt>
          <cx:pt idx="120106">28</cx:pt>
          <cx:pt idx="120107">2</cx:pt>
          <cx:pt idx="120108">1</cx:pt>
          <cx:pt idx="120109">73</cx:pt>
          <cx:pt idx="120110">41</cx:pt>
          <cx:pt idx="120111">30</cx:pt>
          <cx:pt idx="120112">32</cx:pt>
          <cx:pt idx="120113">8</cx:pt>
          <cx:pt idx="120114">82</cx:pt>
          <cx:pt idx="120115">9</cx:pt>
          <cx:pt idx="120116">68</cx:pt>
          <cx:pt idx="120117">43</cx:pt>
          <cx:pt idx="120118">38</cx:pt>
          <cx:pt idx="120119">15</cx:pt>
          <cx:pt idx="120120">12</cx:pt>
          <cx:pt idx="120121">20</cx:pt>
          <cx:pt idx="120122">16</cx:pt>
          <cx:pt idx="120123">25</cx:pt>
          <cx:pt idx="120124">2</cx:pt>
          <cx:pt idx="120125">18</cx:pt>
          <cx:pt idx="120126">11</cx:pt>
          <cx:pt idx="120127">80</cx:pt>
          <cx:pt idx="120128">37</cx:pt>
          <cx:pt idx="120129">55</cx:pt>
          <cx:pt idx="120130">19</cx:pt>
          <cx:pt idx="120131">22</cx:pt>
          <cx:pt idx="120132">41</cx:pt>
          <cx:pt idx="120133">93</cx:pt>
          <cx:pt idx="120134">72</cx:pt>
          <cx:pt idx="120135">28</cx:pt>
          <cx:pt idx="120136">67</cx:pt>
          <cx:pt idx="120137">36</cx:pt>
          <cx:pt idx="120138">21</cx:pt>
          <cx:pt idx="120139">41</cx:pt>
          <cx:pt idx="120140">45</cx:pt>
          <cx:pt idx="120141">12</cx:pt>
          <cx:pt idx="120142">3</cx:pt>
          <cx:pt idx="120143">17</cx:pt>
          <cx:pt idx="120144">9</cx:pt>
          <cx:pt idx="120145">26</cx:pt>
          <cx:pt idx="120146">13</cx:pt>
          <cx:pt idx="120147">74</cx:pt>
          <cx:pt idx="120148">27</cx:pt>
          <cx:pt idx="120149">71</cx:pt>
          <cx:pt idx="120150">50</cx:pt>
          <cx:pt idx="120151">24</cx:pt>
          <cx:pt idx="120152">70</cx:pt>
          <cx:pt idx="120153">51</cx:pt>
          <cx:pt idx="120154">2</cx:pt>
          <cx:pt idx="120155">30</cx:pt>
          <cx:pt idx="120156">12</cx:pt>
          <cx:pt idx="120157">85</cx:pt>
          <cx:pt idx="120158">8</cx:pt>
          <cx:pt idx="120159">5</cx:pt>
          <cx:pt idx="120160">74</cx:pt>
          <cx:pt idx="120161">44</cx:pt>
          <cx:pt idx="120162">33</cx:pt>
          <cx:pt idx="120163">9</cx:pt>
          <cx:pt idx="120164">41</cx:pt>
          <cx:pt idx="120165">77</cx:pt>
          <cx:pt idx="120166">55</cx:pt>
          <cx:pt idx="120167">15</cx:pt>
          <cx:pt idx="120168">13</cx:pt>
          <cx:pt idx="120169">38</cx:pt>
          <cx:pt idx="120170">82</cx:pt>
          <cx:pt idx="120171">47</cx:pt>
          <cx:pt idx="120172">17</cx:pt>
          <cx:pt idx="120173">19</cx:pt>
          <cx:pt idx="120174">46</cx:pt>
          <cx:pt idx="120175">34</cx:pt>
          <cx:pt idx="120176">51</cx:pt>
          <cx:pt idx="120177">9</cx:pt>
          <cx:pt idx="120178">16</cx:pt>
          <cx:pt idx="120179">44</cx:pt>
          <cx:pt idx="120180">4</cx:pt>
          <cx:pt idx="120181">20</cx:pt>
          <cx:pt idx="120182">40</cx:pt>
          <cx:pt idx="120183">13</cx:pt>
          <cx:pt idx="120184">68</cx:pt>
          <cx:pt idx="120185">27</cx:pt>
          <cx:pt idx="120186">5</cx:pt>
          <cx:pt idx="120187">48</cx:pt>
          <cx:pt idx="120188">19</cx:pt>
          <cx:pt idx="120189">71</cx:pt>
          <cx:pt idx="120190">30</cx:pt>
          <cx:pt idx="120191">45</cx:pt>
          <cx:pt idx="120192">42</cx:pt>
          <cx:pt idx="120193">21</cx:pt>
          <cx:pt idx="120194">73</cx:pt>
          <cx:pt idx="120195">57</cx:pt>
          <cx:pt idx="120196">29</cx:pt>
          <cx:pt idx="120197">3</cx:pt>
          <cx:pt idx="120198">69</cx:pt>
          <cx:pt idx="120199">12</cx:pt>
          <cx:pt idx="120200">18</cx:pt>
          <cx:pt idx="120201">6</cx:pt>
          <cx:pt idx="120202">21</cx:pt>
          <cx:pt idx="120203">49</cx:pt>
          <cx:pt idx="120204">2</cx:pt>
          <cx:pt idx="120205">22</cx:pt>
          <cx:pt idx="120206">4</cx:pt>
          <cx:pt idx="120207">71</cx:pt>
          <cx:pt idx="120208">37</cx:pt>
          <cx:pt idx="120209">23</cx:pt>
          <cx:pt idx="120210">1</cx:pt>
          <cx:pt idx="120211">31</cx:pt>
          <cx:pt idx="120212">54</cx:pt>
          <cx:pt idx="120213">28</cx:pt>
          <cx:pt idx="120214">55</cx:pt>
          <cx:pt idx="120215">72</cx:pt>
          <cx:pt idx="120216">61</cx:pt>
          <cx:pt idx="120217">47</cx:pt>
          <cx:pt idx="120218">13</cx:pt>
          <cx:pt idx="120219">29</cx:pt>
          <cx:pt idx="120220">33</cx:pt>
          <cx:pt idx="120221">49</cx:pt>
          <cx:pt idx="120222">30</cx:pt>
          <cx:pt idx="120223">74</cx:pt>
          <cx:pt idx="120224">2</cx:pt>
          <cx:pt idx="120225">12</cx:pt>
          <cx:pt idx="120226">81</cx:pt>
          <cx:pt idx="120227">22</cx:pt>
          <cx:pt idx="120228">18</cx:pt>
          <cx:pt idx="120229">8</cx:pt>
          <cx:pt idx="120230">11</cx:pt>
          <cx:pt idx="120231">65</cx:pt>
          <cx:pt idx="120232">41</cx:pt>
          <cx:pt idx="120233">3</cx:pt>
          <cx:pt idx="120234">6</cx:pt>
          <cx:pt idx="120235">43</cx:pt>
          <cx:pt idx="120236">7</cx:pt>
          <cx:pt idx="120237">17</cx:pt>
          <cx:pt idx="120238">20</cx:pt>
          <cx:pt idx="120239">37</cx:pt>
          <cx:pt idx="120240">35</cx:pt>
          <cx:pt idx="120241">13</cx:pt>
          <cx:pt idx="120242">6</cx:pt>
          <cx:pt idx="120243">16</cx:pt>
          <cx:pt idx="120244">29</cx:pt>
          <cx:pt idx="120245">15</cx:pt>
          <cx:pt idx="120246">7</cx:pt>
          <cx:pt idx="120247">19</cx:pt>
          <cx:pt idx="120248">73</cx:pt>
          <cx:pt idx="120249">62</cx:pt>
          <cx:pt idx="120250">52</cx:pt>
          <cx:pt idx="120251">8</cx:pt>
          <cx:pt idx="120252">81</cx:pt>
          <cx:pt idx="120253">28</cx:pt>
          <cx:pt idx="120254">2</cx:pt>
          <cx:pt idx="120255">9</cx:pt>
          <cx:pt idx="120256">14</cx:pt>
          <cx:pt idx="120257">26</cx:pt>
          <cx:pt idx="120258">5</cx:pt>
          <cx:pt idx="120259">12</cx:pt>
          <cx:pt idx="120260">13</cx:pt>
          <cx:pt idx="120261">29</cx:pt>
          <cx:pt idx="120262">10</cx:pt>
          <cx:pt idx="120263">40</cx:pt>
          <cx:pt idx="120264">30</cx:pt>
          <cx:pt idx="120265">37</cx:pt>
          <cx:pt idx="120266">83</cx:pt>
          <cx:pt idx="120267">33</cx:pt>
          <cx:pt idx="120268">53</cx:pt>
          <cx:pt idx="120269">56</cx:pt>
          <cx:pt idx="120270">10</cx:pt>
          <cx:pt idx="120271">7</cx:pt>
          <cx:pt idx="120272">69</cx:pt>
          <cx:pt idx="120273">49</cx:pt>
          <cx:pt idx="120274">18</cx:pt>
          <cx:pt idx="120275">32</cx:pt>
          <cx:pt idx="120276">24</cx:pt>
          <cx:pt idx="120277">16</cx:pt>
          <cx:pt idx="120278">61</cx:pt>
          <cx:pt idx="120279">11</cx:pt>
          <cx:pt idx="120280">45</cx:pt>
          <cx:pt idx="120281">43</cx:pt>
          <cx:pt idx="120282">2</cx:pt>
          <cx:pt idx="120283">47</cx:pt>
          <cx:pt idx="120284">63</cx:pt>
          <cx:pt idx="120285">23</cx:pt>
          <cx:pt idx="120286">10</cx:pt>
          <cx:pt idx="120287">30</cx:pt>
          <cx:pt idx="120288">21</cx:pt>
          <cx:pt idx="120289">87</cx:pt>
          <cx:pt idx="120290">2</cx:pt>
          <cx:pt idx="120291">50</cx:pt>
          <cx:pt idx="120292">29</cx:pt>
          <cx:pt idx="120293">12</cx:pt>
          <cx:pt idx="120294">32</cx:pt>
          <cx:pt idx="120295">42</cx:pt>
          <cx:pt idx="120296">33</cx:pt>
          <cx:pt idx="120297">14</cx:pt>
          <cx:pt idx="120298">41</cx:pt>
          <cx:pt idx="120299">9</cx:pt>
          <cx:pt idx="120300">20</cx:pt>
          <cx:pt idx="120301">40</cx:pt>
          <cx:pt idx="120302">55</cx:pt>
          <cx:pt idx="120303">21</cx:pt>
          <cx:pt idx="120304">10</cx:pt>
          <cx:pt idx="120305">12</cx:pt>
          <cx:pt idx="120306">34</cx:pt>
          <cx:pt idx="120307">42</cx:pt>
          <cx:pt idx="120308">39</cx:pt>
          <cx:pt idx="120309">17</cx:pt>
          <cx:pt idx="120310">50</cx:pt>
          <cx:pt idx="120311">72</cx:pt>
          <cx:pt idx="120312">32</cx:pt>
          <cx:pt idx="120313">14</cx:pt>
          <cx:pt idx="120314">64</cx:pt>
          <cx:pt idx="120315">31</cx:pt>
          <cx:pt idx="120316">72</cx:pt>
          <cx:pt idx="120317">84</cx:pt>
          <cx:pt idx="120318">69</cx:pt>
          <cx:pt idx="120319">41</cx:pt>
          <cx:pt idx="120320">61</cx:pt>
          <cx:pt idx="120321">32</cx:pt>
          <cx:pt idx="120322">43</cx:pt>
          <cx:pt idx="120323">74</cx:pt>
          <cx:pt idx="120324">15</cx:pt>
          <cx:pt idx="120325">45</cx:pt>
          <cx:pt idx="120326">19</cx:pt>
          <cx:pt idx="120327">24</cx:pt>
          <cx:pt idx="120328">48</cx:pt>
          <cx:pt idx="120329">53</cx:pt>
          <cx:pt idx="120330">7</cx:pt>
          <cx:pt idx="120331">47</cx:pt>
          <cx:pt idx="120332">5</cx:pt>
          <cx:pt idx="120333">20</cx:pt>
          <cx:pt idx="120334">10</cx:pt>
          <cx:pt idx="120335">80</cx:pt>
          <cx:pt idx="120336">97</cx:pt>
          <cx:pt idx="120337">31</cx:pt>
          <cx:pt idx="120338">79</cx:pt>
          <cx:pt idx="120339">39</cx:pt>
          <cx:pt idx="120340">58</cx:pt>
          <cx:pt idx="120341">25</cx:pt>
          <cx:pt idx="120342">67</cx:pt>
          <cx:pt idx="120343">65</cx:pt>
          <cx:pt idx="120344">33</cx:pt>
          <cx:pt idx="120345">44</cx:pt>
          <cx:pt idx="120346">21</cx:pt>
          <cx:pt idx="120347">2</cx:pt>
          <cx:pt idx="120348">9</cx:pt>
          <cx:pt idx="120349">36</cx:pt>
          <cx:pt idx="120350">6</cx:pt>
          <cx:pt idx="120351">4</cx:pt>
          <cx:pt idx="120352">12</cx:pt>
          <cx:pt idx="120353">61</cx:pt>
          <cx:pt idx="120354">7</cx:pt>
          <cx:pt idx="120355">40</cx:pt>
          <cx:pt idx="120356">3</cx:pt>
          <cx:pt idx="120357">38</cx:pt>
          <cx:pt idx="120358">67</cx:pt>
          <cx:pt idx="120359">52</cx:pt>
          <cx:pt idx="120360">38</cx:pt>
          <cx:pt idx="120361">23</cx:pt>
          <cx:pt idx="120362">33</cx:pt>
          <cx:pt idx="120363">15</cx:pt>
          <cx:pt idx="120364">28</cx:pt>
          <cx:pt idx="120365">63</cx:pt>
          <cx:pt idx="120366">40</cx:pt>
          <cx:pt idx="120367">7</cx:pt>
          <cx:pt idx="120368">25</cx:pt>
          <cx:pt idx="120369">32</cx:pt>
          <cx:pt idx="120370">6</cx:pt>
          <cx:pt idx="120371">14</cx:pt>
          <cx:pt idx="120372">39</cx:pt>
          <cx:pt idx="120373">22</cx:pt>
          <cx:pt idx="120374">51</cx:pt>
          <cx:pt idx="120375">32</cx:pt>
          <cx:pt idx="120376">13</cx:pt>
          <cx:pt idx="120377">55</cx:pt>
          <cx:pt idx="120378">51</cx:pt>
          <cx:pt idx="120379">4</cx:pt>
          <cx:pt idx="120380">46</cx:pt>
          <cx:pt idx="120381">42</cx:pt>
          <cx:pt idx="120382">15</cx:pt>
          <cx:pt idx="120383">71</cx:pt>
          <cx:pt idx="120384">11</cx:pt>
          <cx:pt idx="120385">98</cx:pt>
          <cx:pt idx="120386">38</cx:pt>
          <cx:pt idx="120387">14</cx:pt>
          <cx:pt idx="120388">19</cx:pt>
          <cx:pt idx="120389">21</cx:pt>
          <cx:pt idx="120390">69</cx:pt>
          <cx:pt idx="120391">2</cx:pt>
          <cx:pt idx="120392">37</cx:pt>
          <cx:pt idx="120393">82</cx:pt>
          <cx:pt idx="120394">49</cx:pt>
          <cx:pt idx="120395">59</cx:pt>
          <cx:pt idx="120396">68</cx:pt>
          <cx:pt idx="120397">34</cx:pt>
          <cx:pt idx="120398">35</cx:pt>
          <cx:pt idx="120399">17</cx:pt>
          <cx:pt idx="120400">4</cx:pt>
          <cx:pt idx="120401">60</cx:pt>
          <cx:pt idx="120402">22</cx:pt>
          <cx:pt idx="120403">54</cx:pt>
          <cx:pt idx="120404">27</cx:pt>
          <cx:pt idx="120405">37</cx:pt>
          <cx:pt idx="120406">23</cx:pt>
          <cx:pt idx="120407">38</cx:pt>
          <cx:pt idx="120408">40</cx:pt>
          <cx:pt idx="120409">73</cx:pt>
          <cx:pt idx="120410">47</cx:pt>
          <cx:pt idx="120411">81</cx:pt>
          <cx:pt idx="120412">27</cx:pt>
          <cx:pt idx="120413">68</cx:pt>
          <cx:pt idx="120414">15</cx:pt>
          <cx:pt idx="120415">80</cx:pt>
          <cx:pt idx="120416">44</cx:pt>
          <cx:pt idx="120417">59</cx:pt>
          <cx:pt idx="120418">30</cx:pt>
          <cx:pt idx="120419">21</cx:pt>
          <cx:pt idx="120420">44</cx:pt>
          <cx:pt idx="120421">1</cx:pt>
          <cx:pt idx="120422">64</cx:pt>
          <cx:pt idx="120423">80</cx:pt>
          <cx:pt idx="120424">18</cx:pt>
          <cx:pt idx="120425">5</cx:pt>
          <cx:pt idx="120426">9</cx:pt>
          <cx:pt idx="120427">79</cx:pt>
          <cx:pt idx="120428">4</cx:pt>
          <cx:pt idx="120429">28</cx:pt>
          <cx:pt idx="120430">13</cx:pt>
          <cx:pt idx="120431">15</cx:pt>
          <cx:pt idx="120432">74</cx:pt>
          <cx:pt idx="120433">14</cx:pt>
          <cx:pt idx="120434">20</cx:pt>
          <cx:pt idx="120435">45</cx:pt>
          <cx:pt idx="120436">41</cx:pt>
          <cx:pt idx="120437">7</cx:pt>
          <cx:pt idx="120438">11</cx:pt>
          <cx:pt idx="120439">14</cx:pt>
          <cx:pt idx="120440">16</cx:pt>
          <cx:pt idx="120441">26</cx:pt>
          <cx:pt idx="120442">51</cx:pt>
          <cx:pt idx="120443">52</cx:pt>
          <cx:pt idx="120444">28</cx:pt>
          <cx:pt idx="120445">58</cx:pt>
          <cx:pt idx="120446">38</cx:pt>
          <cx:pt idx="120447">70</cx:pt>
          <cx:pt idx="120448">35</cx:pt>
          <cx:pt idx="120449">75</cx:pt>
          <cx:pt idx="120450">21</cx:pt>
          <cx:pt idx="120451">41</cx:pt>
          <cx:pt idx="120452">24</cx:pt>
          <cx:pt idx="120453">100</cx:pt>
          <cx:pt idx="120454">53</cx:pt>
          <cx:pt idx="120455">5</cx:pt>
          <cx:pt idx="120456">1</cx:pt>
          <cx:pt idx="120457">14</cx:pt>
          <cx:pt idx="120458">43</cx:pt>
          <cx:pt idx="120459">67</cx:pt>
          <cx:pt idx="120460">23</cx:pt>
          <cx:pt idx="120461">64</cx:pt>
          <cx:pt idx="120462">39</cx:pt>
          <cx:pt idx="120463">12</cx:pt>
          <cx:pt idx="120464">48</cx:pt>
          <cx:pt idx="120465">5</cx:pt>
          <cx:pt idx="120466">13</cx:pt>
          <cx:pt idx="120467">17</cx:pt>
          <cx:pt idx="120468">54</cx:pt>
          <cx:pt idx="120469">14</cx:pt>
          <cx:pt idx="120470">53</cx:pt>
          <cx:pt idx="120471">67</cx:pt>
          <cx:pt idx="120472">27</cx:pt>
          <cx:pt idx="120473">37</cx:pt>
          <cx:pt idx="120474">73</cx:pt>
          <cx:pt idx="120475">52</cx:pt>
          <cx:pt idx="120476">42</cx:pt>
          <cx:pt idx="120477">49</cx:pt>
          <cx:pt idx="120478">87</cx:pt>
          <cx:pt idx="120479">8</cx:pt>
          <cx:pt idx="120480">49</cx:pt>
          <cx:pt idx="120481">17</cx:pt>
          <cx:pt idx="120482">76</cx:pt>
          <cx:pt idx="120483">64</cx:pt>
          <cx:pt idx="120484">34</cx:pt>
          <cx:pt idx="120485">20</cx:pt>
          <cx:pt idx="120486">29</cx:pt>
          <cx:pt idx="120487">31</cx:pt>
          <cx:pt idx="120488">53</cx:pt>
          <cx:pt idx="120489">69</cx:pt>
          <cx:pt idx="120490">44</cx:pt>
          <cx:pt idx="120491">25</cx:pt>
          <cx:pt idx="120492">41</cx:pt>
          <cx:pt idx="120493">63</cx:pt>
          <cx:pt idx="120494">42</cx:pt>
          <cx:pt idx="120495">14</cx:pt>
          <cx:pt idx="120496">3</cx:pt>
          <cx:pt idx="120497">2</cx:pt>
          <cx:pt idx="120498">67</cx:pt>
          <cx:pt idx="120499">43</cx:pt>
          <cx:pt idx="120500">11</cx:pt>
          <cx:pt idx="120501">26</cx:pt>
          <cx:pt idx="120502">15</cx:pt>
          <cx:pt idx="120503">20</cx:pt>
          <cx:pt idx="120504">18</cx:pt>
          <cx:pt idx="120505">31</cx:pt>
          <cx:pt idx="120506">34</cx:pt>
          <cx:pt idx="120507">62</cx:pt>
          <cx:pt idx="120508">22</cx:pt>
          <cx:pt idx="120509">19</cx:pt>
          <cx:pt idx="120510">3</cx:pt>
          <cx:pt idx="120511">15</cx:pt>
          <cx:pt idx="120512">69</cx:pt>
          <cx:pt idx="120513">4</cx:pt>
          <cx:pt idx="120514">63</cx:pt>
          <cx:pt idx="120515">73</cx:pt>
          <cx:pt idx="120516">34</cx:pt>
          <cx:pt idx="120517">28</cx:pt>
          <cx:pt idx="120518">2</cx:pt>
          <cx:pt idx="120519">6</cx:pt>
          <cx:pt idx="120520">47</cx:pt>
          <cx:pt idx="120521">48</cx:pt>
          <cx:pt idx="120522">20</cx:pt>
          <cx:pt idx="120523">25</cx:pt>
          <cx:pt idx="120524">13</cx:pt>
          <cx:pt idx="120525">27</cx:pt>
          <cx:pt idx="120526">37</cx:pt>
          <cx:pt idx="120527">1</cx:pt>
          <cx:pt idx="120528">23</cx:pt>
          <cx:pt idx="120529">57</cx:pt>
          <cx:pt idx="120530">35</cx:pt>
          <cx:pt idx="120531">12</cx:pt>
          <cx:pt idx="120532">58</cx:pt>
          <cx:pt idx="120533">7</cx:pt>
          <cx:pt idx="120534">20</cx:pt>
          <cx:pt idx="120535">47</cx:pt>
          <cx:pt idx="120536">2</cx:pt>
          <cx:pt idx="120537">6</cx:pt>
          <cx:pt idx="120538">33</cx:pt>
          <cx:pt idx="120539">13</cx:pt>
          <cx:pt idx="120540">58</cx:pt>
          <cx:pt idx="120541">63</cx:pt>
          <cx:pt idx="120542">12</cx:pt>
          <cx:pt idx="120543">13</cx:pt>
          <cx:pt idx="120544">74</cx:pt>
          <cx:pt idx="120545">40</cx:pt>
          <cx:pt idx="120546">9</cx:pt>
          <cx:pt idx="120547">47</cx:pt>
          <cx:pt idx="120548">10</cx:pt>
          <cx:pt idx="120549">75</cx:pt>
          <cx:pt idx="120550">7</cx:pt>
          <cx:pt idx="120551">32</cx:pt>
          <cx:pt idx="120552">25</cx:pt>
          <cx:pt idx="120553">60</cx:pt>
          <cx:pt idx="120554">19</cx:pt>
          <cx:pt idx="120555">43</cx:pt>
          <cx:pt idx="120556">57</cx:pt>
          <cx:pt idx="120557">29</cx:pt>
          <cx:pt idx="120558">31</cx:pt>
          <cx:pt idx="120559">61</cx:pt>
          <cx:pt idx="120560">36</cx:pt>
          <cx:pt idx="120561">39</cx:pt>
          <cx:pt idx="120562">8</cx:pt>
          <cx:pt idx="120563">4</cx:pt>
          <cx:pt idx="120564">24</cx:pt>
          <cx:pt idx="120565">84</cx:pt>
          <cx:pt idx="120566">46</cx:pt>
          <cx:pt idx="120567">5</cx:pt>
          <cx:pt idx="120568">45</cx:pt>
          <cx:pt idx="120569">42</cx:pt>
          <cx:pt idx="120570">45</cx:pt>
          <cx:pt idx="120571">18</cx:pt>
          <cx:pt idx="120572">50</cx:pt>
          <cx:pt idx="120573">85</cx:pt>
          <cx:pt idx="120574">4</cx:pt>
          <cx:pt idx="120575">25</cx:pt>
          <cx:pt idx="120576">61</cx:pt>
          <cx:pt idx="120577">38</cx:pt>
          <cx:pt idx="120578">3</cx:pt>
          <cx:pt idx="120579">11</cx:pt>
          <cx:pt idx="120580">42</cx:pt>
          <cx:pt idx="120581">6</cx:pt>
          <cx:pt idx="120582">76</cx:pt>
          <cx:pt idx="120583">68</cx:pt>
          <cx:pt idx="120584">55</cx:pt>
          <cx:pt idx="120585">5</cx:pt>
          <cx:pt idx="120586">36</cx:pt>
          <cx:pt idx="120587">45</cx:pt>
          <cx:pt idx="120588">54</cx:pt>
          <cx:pt idx="120589">24</cx:pt>
          <cx:pt idx="120590">19</cx:pt>
          <cx:pt idx="120591">65</cx:pt>
          <cx:pt idx="120592">72</cx:pt>
          <cx:pt idx="120593">25</cx:pt>
          <cx:pt idx="120594">75</cx:pt>
          <cx:pt idx="120595">35</cx:pt>
          <cx:pt idx="120596">43</cx:pt>
          <cx:pt idx="120597">17</cx:pt>
          <cx:pt idx="120598">26</cx:pt>
          <cx:pt idx="120599">51</cx:pt>
          <cx:pt idx="120600">24</cx:pt>
          <cx:pt idx="120601">4</cx:pt>
          <cx:pt idx="120602">41</cx:pt>
          <cx:pt idx="120603">21</cx:pt>
          <cx:pt idx="120604">28</cx:pt>
          <cx:pt idx="120605">18</cx:pt>
          <cx:pt idx="120606">20</cx:pt>
          <cx:pt idx="120607">14</cx:pt>
          <cx:pt idx="120608">77</cx:pt>
          <cx:pt idx="120609">2</cx:pt>
          <cx:pt idx="120610">49</cx:pt>
          <cx:pt idx="120611">50</cx:pt>
          <cx:pt idx="120612">58</cx:pt>
          <cx:pt idx="120613">12</cx:pt>
          <cx:pt idx="120614">59</cx:pt>
          <cx:pt idx="120615">4</cx:pt>
          <cx:pt idx="120616">54</cx:pt>
          <cx:pt idx="120617">91</cx:pt>
          <cx:pt idx="120618">84</cx:pt>
          <cx:pt idx="120619">89</cx:pt>
          <cx:pt idx="120620">1</cx:pt>
          <cx:pt idx="120621">5</cx:pt>
          <cx:pt idx="120622">26</cx:pt>
          <cx:pt idx="120623">60</cx:pt>
          <cx:pt idx="120624">77</cx:pt>
          <cx:pt idx="120625">67</cx:pt>
          <cx:pt idx="120626">47</cx:pt>
          <cx:pt idx="120627">36</cx:pt>
          <cx:pt idx="120628">18</cx:pt>
          <cx:pt idx="120629">40</cx:pt>
          <cx:pt idx="120630">13</cx:pt>
          <cx:pt idx="120631">38</cx:pt>
          <cx:pt idx="120632">20</cx:pt>
          <cx:pt idx="120633">63</cx:pt>
          <cx:pt idx="120634">35</cx:pt>
          <cx:pt idx="120635">7</cx:pt>
          <cx:pt idx="120636">9</cx:pt>
          <cx:pt idx="120637">2</cx:pt>
          <cx:pt idx="120638">5</cx:pt>
          <cx:pt idx="120639">17</cx:pt>
          <cx:pt idx="120640">26</cx:pt>
          <cx:pt idx="120641">71</cx:pt>
          <cx:pt idx="120642">24</cx:pt>
          <cx:pt idx="120643">3</cx:pt>
          <cx:pt idx="120644">14</cx:pt>
          <cx:pt idx="120645">8</cx:pt>
          <cx:pt idx="120646">36</cx:pt>
          <cx:pt idx="120647">57</cx:pt>
          <cx:pt idx="120648">12</cx:pt>
          <cx:pt idx="120649">34</cx:pt>
          <cx:pt idx="120650">20</cx:pt>
          <cx:pt idx="120651">45</cx:pt>
          <cx:pt idx="120652">56</cx:pt>
          <cx:pt idx="120653">29</cx:pt>
          <cx:pt idx="120654">4</cx:pt>
          <cx:pt idx="120655">44</cx:pt>
          <cx:pt idx="120656">3</cx:pt>
          <cx:pt idx="120657">51</cx:pt>
          <cx:pt idx="120658">39</cx:pt>
          <cx:pt idx="120659">11</cx:pt>
          <cx:pt idx="120660">58</cx:pt>
          <cx:pt idx="120661">22</cx:pt>
          <cx:pt idx="120662">12</cx:pt>
          <cx:pt idx="120663">29</cx:pt>
          <cx:pt idx="120664">14</cx:pt>
          <cx:pt idx="120665">64</cx:pt>
          <cx:pt idx="120666">16</cx:pt>
          <cx:pt idx="120667">34</cx:pt>
          <cx:pt idx="120668">60</cx:pt>
          <cx:pt idx="120669">38</cx:pt>
          <cx:pt idx="120670">7</cx:pt>
          <cx:pt idx="120671">37</cx:pt>
          <cx:pt idx="120672">17</cx:pt>
          <cx:pt idx="120673">59</cx:pt>
          <cx:pt idx="120674">5</cx:pt>
          <cx:pt idx="120675">18</cx:pt>
          <cx:pt idx="120676">40</cx:pt>
          <cx:pt idx="120677">80</cx:pt>
          <cx:pt idx="120678">31</cx:pt>
          <cx:pt idx="120679">76</cx:pt>
          <cx:pt idx="120680">41</cx:pt>
          <cx:pt idx="120681">77</cx:pt>
          <cx:pt idx="120682">22</cx:pt>
          <cx:pt idx="120683">47</cx:pt>
          <cx:pt idx="120684">24</cx:pt>
          <cx:pt idx="120685">48</cx:pt>
          <cx:pt idx="120686">88</cx:pt>
          <cx:pt idx="120687">1</cx:pt>
          <cx:pt idx="120688">5</cx:pt>
          <cx:pt idx="120689">57</cx:pt>
          <cx:pt idx="120690">11</cx:pt>
          <cx:pt idx="120691">89</cx:pt>
          <cx:pt idx="120692">84</cx:pt>
          <cx:pt idx="120693">55</cx:pt>
          <cx:pt idx="120694">23</cx:pt>
          <cx:pt idx="120695">29</cx:pt>
          <cx:pt idx="120696">21</cx:pt>
          <cx:pt idx="120697">12</cx:pt>
          <cx:pt idx="120698">56</cx:pt>
          <cx:pt idx="120699">1</cx:pt>
          <cx:pt idx="120700">42</cx:pt>
          <cx:pt idx="120701">64</cx:pt>
          <cx:pt idx="120702">4</cx:pt>
          <cx:pt idx="120703">17</cx:pt>
          <cx:pt idx="120704">48</cx:pt>
          <cx:pt idx="120705">25</cx:pt>
          <cx:pt idx="120706">54</cx:pt>
          <cx:pt idx="120707">64</cx:pt>
          <cx:pt idx="120708">4</cx:pt>
          <cx:pt idx="120709">20</cx:pt>
          <cx:pt idx="120710">55</cx:pt>
          <cx:pt idx="120711">63</cx:pt>
          <cx:pt idx="120712">57</cx:pt>
          <cx:pt idx="120713">62</cx:pt>
          <cx:pt idx="120714">61</cx:pt>
          <cx:pt idx="120715">35</cx:pt>
          <cx:pt idx="120716">42</cx:pt>
          <cx:pt idx="120717">66</cx:pt>
          <cx:pt idx="120718">17</cx:pt>
          <cx:pt idx="120719">28</cx:pt>
          <cx:pt idx="120720">54</cx:pt>
          <cx:pt idx="120721">75</cx:pt>
          <cx:pt idx="120722">3</cx:pt>
          <cx:pt idx="120723">35</cx:pt>
          <cx:pt idx="120724">39</cx:pt>
          <cx:pt idx="120725">47</cx:pt>
          <cx:pt idx="120726">78</cx:pt>
          <cx:pt idx="120727">58</cx:pt>
          <cx:pt idx="120728">24</cx:pt>
          <cx:pt idx="120729">51</cx:pt>
          <cx:pt idx="120730">14</cx:pt>
          <cx:pt idx="120731">20</cx:pt>
          <cx:pt idx="120732">7</cx:pt>
          <cx:pt idx="120733">61</cx:pt>
          <cx:pt idx="120734">22</cx:pt>
          <cx:pt idx="120735">1</cx:pt>
          <cx:pt idx="120736">7</cx:pt>
          <cx:pt idx="120737">33</cx:pt>
          <cx:pt idx="120738">10</cx:pt>
          <cx:pt idx="120739">34</cx:pt>
          <cx:pt idx="120740">3</cx:pt>
          <cx:pt idx="120741">74</cx:pt>
          <cx:pt idx="120742">62</cx:pt>
          <cx:pt idx="120743">38</cx:pt>
          <cx:pt idx="120744">72</cx:pt>
          <cx:pt idx="120745">78</cx:pt>
          <cx:pt idx="120746">21</cx:pt>
          <cx:pt idx="120747">14</cx:pt>
          <cx:pt idx="120748">41</cx:pt>
          <cx:pt idx="120749">56</cx:pt>
          <cx:pt idx="120750">62</cx:pt>
          <cx:pt idx="120751">26</cx:pt>
          <cx:pt idx="120752">8</cx:pt>
          <cx:pt idx="120753">78</cx:pt>
          <cx:pt idx="120754">53</cx:pt>
          <cx:pt idx="120755">37</cx:pt>
          <cx:pt idx="120756">28</cx:pt>
          <cx:pt idx="120757">29</cx:pt>
          <cx:pt idx="120758">66</cx:pt>
          <cx:pt idx="120759">23</cx:pt>
          <cx:pt idx="120760">7</cx:pt>
          <cx:pt idx="120761">12</cx:pt>
          <cx:pt idx="120762">27</cx:pt>
          <cx:pt idx="120763">2</cx:pt>
          <cx:pt idx="120764">1</cx:pt>
          <cx:pt idx="120765">44</cx:pt>
          <cx:pt idx="120766">48</cx:pt>
          <cx:pt idx="120767">52</cx:pt>
          <cx:pt idx="120768">22</cx:pt>
          <cx:pt idx="120769">3</cx:pt>
          <cx:pt idx="120770">50</cx:pt>
          <cx:pt idx="120771">4</cx:pt>
          <cx:pt idx="120772">35</cx:pt>
          <cx:pt idx="120773">24</cx:pt>
          <cx:pt idx="120774">41</cx:pt>
          <cx:pt idx="120775">10</cx:pt>
          <cx:pt idx="120776">8</cx:pt>
          <cx:pt idx="120777">38</cx:pt>
          <cx:pt idx="120778">29</cx:pt>
          <cx:pt idx="120779">13</cx:pt>
          <cx:pt idx="120780">11</cx:pt>
          <cx:pt idx="120781">27</cx:pt>
          <cx:pt idx="120782">20</cx:pt>
          <cx:pt idx="120783">89</cx:pt>
          <cx:pt idx="120784">24</cx:pt>
          <cx:pt idx="120785">59</cx:pt>
          <cx:pt idx="120786">10</cx:pt>
          <cx:pt idx="120787">9</cx:pt>
          <cx:pt idx="120788">38</cx:pt>
          <cx:pt idx="120789">80</cx:pt>
          <cx:pt idx="120790">68</cx:pt>
          <cx:pt idx="120791">31</cx:pt>
          <cx:pt idx="120792">40</cx:pt>
          <cx:pt idx="120793">4</cx:pt>
          <cx:pt idx="120794">2</cx:pt>
          <cx:pt idx="120795">12</cx:pt>
          <cx:pt idx="120796">3</cx:pt>
          <cx:pt idx="120797">26</cx:pt>
          <cx:pt idx="120798">7</cx:pt>
          <cx:pt idx="120799">58</cx:pt>
          <cx:pt idx="120800">14</cx:pt>
          <cx:pt idx="120801">36</cx:pt>
          <cx:pt idx="120802">11</cx:pt>
          <cx:pt idx="120803">19</cx:pt>
          <cx:pt idx="120804">10</cx:pt>
          <cx:pt idx="120805">20</cx:pt>
          <cx:pt idx="120806">31</cx:pt>
          <cx:pt idx="120807">23</cx:pt>
          <cx:pt idx="120808">60</cx:pt>
          <cx:pt idx="120809">18</cx:pt>
          <cx:pt idx="120810">20</cx:pt>
          <cx:pt idx="120811">64</cx:pt>
          <cx:pt idx="120812">27</cx:pt>
          <cx:pt idx="120813">14</cx:pt>
          <cx:pt idx="120814">55</cx:pt>
          <cx:pt idx="120815">34</cx:pt>
          <cx:pt idx="120816">36</cx:pt>
          <cx:pt idx="120817">76</cx:pt>
          <cx:pt idx="120818">39</cx:pt>
          <cx:pt idx="120819">28</cx:pt>
          <cx:pt idx="120820">56</cx:pt>
          <cx:pt idx="120821">24</cx:pt>
          <cx:pt idx="120822">92</cx:pt>
          <cx:pt idx="120823">21</cx:pt>
          <cx:pt idx="120824">43</cx:pt>
          <cx:pt idx="120825">34</cx:pt>
          <cx:pt idx="120826">95</cx:pt>
          <cx:pt idx="120827">47</cx:pt>
          <cx:pt idx="120828">45</cx:pt>
          <cx:pt idx="120829">31</cx:pt>
          <cx:pt idx="120830">1</cx:pt>
          <cx:pt idx="120831">58</cx:pt>
          <cx:pt idx="120832">23</cx:pt>
          <cx:pt idx="120833">60</cx:pt>
          <cx:pt idx="120834">56</cx:pt>
          <cx:pt idx="120835">13</cx:pt>
          <cx:pt idx="120836">37</cx:pt>
          <cx:pt idx="120837">81</cx:pt>
          <cx:pt idx="120838">30</cx:pt>
          <cx:pt idx="120839">19</cx:pt>
          <cx:pt idx="120840">8</cx:pt>
          <cx:pt idx="120841">49</cx:pt>
          <cx:pt idx="120842">11</cx:pt>
          <cx:pt idx="120843">76</cx:pt>
          <cx:pt idx="120844">91</cx:pt>
          <cx:pt idx="120845">5</cx:pt>
          <cx:pt idx="120846">53</cx:pt>
          <cx:pt idx="120847">38</cx:pt>
          <cx:pt idx="120848">80</cx:pt>
          <cx:pt idx="120849">44</cx:pt>
          <cx:pt idx="120850">52</cx:pt>
          <cx:pt idx="120851">13</cx:pt>
          <cx:pt idx="120852">1</cx:pt>
          <cx:pt idx="120853">39</cx:pt>
          <cx:pt idx="120854">32</cx:pt>
          <cx:pt idx="120855">21</cx:pt>
          <cx:pt idx="120856">6</cx:pt>
          <cx:pt idx="120857">9</cx:pt>
          <cx:pt idx="120858">8</cx:pt>
          <cx:pt idx="120859">44</cx:pt>
          <cx:pt idx="120860">38</cx:pt>
          <cx:pt idx="120861">33</cx:pt>
          <cx:pt idx="120862">86</cx:pt>
          <cx:pt idx="120863">42</cx:pt>
          <cx:pt idx="120864">32</cx:pt>
          <cx:pt idx="120865">69</cx:pt>
          <cx:pt idx="120866">57</cx:pt>
          <cx:pt idx="120867">7</cx:pt>
          <cx:pt idx="120868">62</cx:pt>
          <cx:pt idx="120869">45</cx:pt>
          <cx:pt idx="120870">33</cx:pt>
          <cx:pt idx="120871">3</cx:pt>
          <cx:pt idx="120872">19</cx:pt>
          <cx:pt idx="120873">46</cx:pt>
          <cx:pt idx="120874">71</cx:pt>
          <cx:pt idx="120875">32</cx:pt>
          <cx:pt idx="120876">24</cx:pt>
          <cx:pt idx="120877">8</cx:pt>
          <cx:pt idx="120878">17</cx:pt>
          <cx:pt idx="120879">30</cx:pt>
          <cx:pt idx="120880">18</cx:pt>
          <cx:pt idx="120881">69</cx:pt>
          <cx:pt idx="120882">38</cx:pt>
          <cx:pt idx="120883">31</cx:pt>
          <cx:pt idx="120884">36</cx:pt>
          <cx:pt idx="120885">55</cx:pt>
          <cx:pt idx="120886">21</cx:pt>
          <cx:pt idx="120887">46</cx:pt>
          <cx:pt idx="120888">30</cx:pt>
          <cx:pt idx="120889">74</cx:pt>
          <cx:pt idx="120890">44</cx:pt>
          <cx:pt idx="120891">93</cx:pt>
          <cx:pt idx="120892">82</cx:pt>
          <cx:pt idx="120893">6</cx:pt>
          <cx:pt idx="120894">42</cx:pt>
          <cx:pt idx="120895">49</cx:pt>
          <cx:pt idx="120896">41</cx:pt>
          <cx:pt idx="120897">79</cx:pt>
          <cx:pt idx="120898">83</cx:pt>
          <cx:pt idx="120899">20</cx:pt>
          <cx:pt idx="120900">17</cx:pt>
          <cx:pt idx="120901">43</cx:pt>
          <cx:pt idx="120902">8</cx:pt>
          <cx:pt idx="120903">49</cx:pt>
          <cx:pt idx="120904">5</cx:pt>
          <cx:pt idx="120905">6</cx:pt>
          <cx:pt idx="120906">12</cx:pt>
          <cx:pt idx="120907">52</cx:pt>
          <cx:pt idx="120908">27</cx:pt>
          <cx:pt idx="120909">24</cx:pt>
          <cx:pt idx="120910">18</cx:pt>
          <cx:pt idx="120911">26</cx:pt>
          <cx:pt idx="120912">83</cx:pt>
          <cx:pt idx="120913">39</cx:pt>
          <cx:pt idx="120914">21</cx:pt>
          <cx:pt idx="120915">27</cx:pt>
          <cx:pt idx="120916">68</cx:pt>
          <cx:pt idx="120917">21</cx:pt>
          <cx:pt idx="120918">1</cx:pt>
          <cx:pt idx="120919">20</cx:pt>
          <cx:pt idx="120920">22</cx:pt>
          <cx:pt idx="120921">23</cx:pt>
          <cx:pt idx="120922">48</cx:pt>
          <cx:pt idx="120923">37</cx:pt>
          <cx:pt idx="120924">62</cx:pt>
          <cx:pt idx="120925">16</cx:pt>
          <cx:pt idx="120926">41</cx:pt>
          <cx:pt idx="120927">7</cx:pt>
          <cx:pt idx="120928">2</cx:pt>
          <cx:pt idx="120929">13</cx:pt>
          <cx:pt idx="120930">65</cx:pt>
          <cx:pt idx="120931">26</cx:pt>
          <cx:pt idx="120932">52</cx:pt>
          <cx:pt idx="120933">3</cx:pt>
          <cx:pt idx="120934">34</cx:pt>
          <cx:pt idx="120935">84</cx:pt>
          <cx:pt idx="120936">9</cx:pt>
          <cx:pt idx="120937">2</cx:pt>
          <cx:pt idx="120938">63</cx:pt>
          <cx:pt idx="120939">19</cx:pt>
          <cx:pt idx="120940">24</cx:pt>
          <cx:pt idx="120941">45</cx:pt>
          <cx:pt idx="120942">43</cx:pt>
          <cx:pt idx="120943">14</cx:pt>
          <cx:pt idx="120944">4</cx:pt>
          <cx:pt idx="120945">54</cx:pt>
          <cx:pt idx="120946">7</cx:pt>
          <cx:pt idx="120947">66</cx:pt>
          <cx:pt idx="120948">96</cx:pt>
          <cx:pt idx="120949">18</cx:pt>
          <cx:pt idx="120950">56</cx:pt>
          <cx:pt idx="120951">42</cx:pt>
          <cx:pt idx="120952">20</cx:pt>
          <cx:pt idx="120953">33</cx:pt>
          <cx:pt idx="120954">37</cx:pt>
          <cx:pt idx="120955">51</cx:pt>
          <cx:pt idx="120956">71</cx:pt>
          <cx:pt idx="120957">81</cx:pt>
          <cx:pt idx="120958">57</cx:pt>
          <cx:pt idx="120959">27</cx:pt>
          <cx:pt idx="120960">59</cx:pt>
          <cx:pt idx="120961">60</cx:pt>
          <cx:pt idx="120962">38</cx:pt>
          <cx:pt idx="120963">40</cx:pt>
          <cx:pt idx="120964">3</cx:pt>
          <cx:pt idx="120965">50</cx:pt>
          <cx:pt idx="120966">12</cx:pt>
          <cx:pt idx="120967">6</cx:pt>
          <cx:pt idx="120968">36</cx:pt>
          <cx:pt idx="120969">66</cx:pt>
          <cx:pt idx="120970">2</cx:pt>
          <cx:pt idx="120971">46</cx:pt>
          <cx:pt idx="120972">22</cx:pt>
          <cx:pt idx="120973">28</cx:pt>
          <cx:pt idx="120974">39</cx:pt>
          <cx:pt idx="120975">4</cx:pt>
          <cx:pt idx="120976">19</cx:pt>
          <cx:pt idx="120977">40</cx:pt>
          <cx:pt idx="120978">39</cx:pt>
          <cx:pt idx="120979">2</cx:pt>
          <cx:pt idx="120980">86</cx:pt>
          <cx:pt idx="120981">50</cx:pt>
          <cx:pt idx="120982">58</cx:pt>
          <cx:pt idx="120983">41</cx:pt>
          <cx:pt idx="120984">24</cx:pt>
          <cx:pt idx="120985">68</cx:pt>
          <cx:pt idx="120986">61</cx:pt>
          <cx:pt idx="120987">89</cx:pt>
          <cx:pt idx="120988">12</cx:pt>
          <cx:pt idx="120989">63</cx:pt>
          <cx:pt idx="120990">23</cx:pt>
          <cx:pt idx="120991">37</cx:pt>
          <cx:pt idx="120992">53</cx:pt>
          <cx:pt idx="120993">25</cx:pt>
          <cx:pt idx="120994">20</cx:pt>
          <cx:pt idx="120995">5</cx:pt>
          <cx:pt idx="120996">88</cx:pt>
          <cx:pt idx="120997">51</cx:pt>
          <cx:pt idx="120998">8</cx:pt>
          <cx:pt idx="120999">3</cx:pt>
          <cx:pt idx="121000">1</cx:pt>
          <cx:pt idx="121001">16</cx:pt>
          <cx:pt idx="121002">80</cx:pt>
          <cx:pt idx="121003">65</cx:pt>
          <cx:pt idx="121004">9</cx:pt>
          <cx:pt idx="121005">50</cx:pt>
          <cx:pt idx="121006">1</cx:pt>
          <cx:pt idx="121007">64</cx:pt>
          <cx:pt idx="121008">6</cx:pt>
          <cx:pt idx="121009">10</cx:pt>
          <cx:pt idx="121010">49</cx:pt>
          <cx:pt idx="121011">12</cx:pt>
          <cx:pt idx="121012">38</cx:pt>
          <cx:pt idx="121013">19</cx:pt>
          <cx:pt idx="121014">7</cx:pt>
          <cx:pt idx="121015">45</cx:pt>
          <cx:pt idx="121016">24</cx:pt>
          <cx:pt idx="121017">48</cx:pt>
          <cx:pt idx="121018">53</cx:pt>
          <cx:pt idx="121019">26</cx:pt>
          <cx:pt idx="121020">41</cx:pt>
          <cx:pt idx="121021">10</cx:pt>
          <cx:pt idx="121022">73</cx:pt>
          <cx:pt idx="121023">47</cx:pt>
          <cx:pt idx="121024">2</cx:pt>
          <cx:pt idx="121025">34</cx:pt>
          <cx:pt idx="121026">1</cx:pt>
          <cx:pt idx="121027">21</cx:pt>
          <cx:pt idx="121028">15</cx:pt>
          <cx:pt idx="121029">24</cx:pt>
          <cx:pt idx="121030">13</cx:pt>
          <cx:pt idx="121031">22</cx:pt>
          <cx:pt idx="121032">12</cx:pt>
          <cx:pt idx="121033">58</cx:pt>
          <cx:pt idx="121034">39</cx:pt>
          <cx:pt idx="121035">70</cx:pt>
          <cx:pt idx="121036">39</cx:pt>
          <cx:pt idx="121037">20</cx:pt>
          <cx:pt idx="121038">24</cx:pt>
          <cx:pt idx="121039">55</cx:pt>
          <cx:pt idx="121040">4</cx:pt>
          <cx:pt idx="121041">22</cx:pt>
          <cx:pt idx="121042">6</cx:pt>
          <cx:pt idx="121043">82</cx:pt>
          <cx:pt idx="121044">53</cx:pt>
          <cx:pt idx="121045">7</cx:pt>
          <cx:pt idx="121046">19</cx:pt>
          <cx:pt idx="121047">17</cx:pt>
          <cx:pt idx="121048">77</cx:pt>
          <cx:pt idx="121049">5</cx:pt>
          <cx:pt idx="121050">17</cx:pt>
          <cx:pt idx="121051">8</cx:pt>
          <cx:pt idx="121052">16</cx:pt>
          <cx:pt idx="121053">4</cx:pt>
          <cx:pt idx="121054">35</cx:pt>
          <cx:pt idx="121055">29</cx:pt>
          <cx:pt idx="121056">23</cx:pt>
          <cx:pt idx="121057">38</cx:pt>
          <cx:pt idx="121058">37</cx:pt>
          <cx:pt idx="121059">36</cx:pt>
          <cx:pt idx="121060">14</cx:pt>
          <cx:pt idx="121061">9</cx:pt>
          <cx:pt idx="121062">43</cx:pt>
          <cx:pt idx="121063">11</cx:pt>
          <cx:pt idx="121064">62</cx:pt>
          <cx:pt idx="121065">37</cx:pt>
          <cx:pt idx="121066">48</cx:pt>
          <cx:pt idx="121067">1</cx:pt>
          <cx:pt idx="121068">15</cx:pt>
          <cx:pt idx="121069">76</cx:pt>
          <cx:pt idx="121070">53</cx:pt>
          <cx:pt idx="121071">39</cx:pt>
          <cx:pt idx="121072">27</cx:pt>
          <cx:pt idx="121073">6</cx:pt>
          <cx:pt idx="121074">18</cx:pt>
          <cx:pt idx="121075">79</cx:pt>
          <cx:pt idx="121076">17</cx:pt>
          <cx:pt idx="121077">28</cx:pt>
          <cx:pt idx="121078">21</cx:pt>
          <cx:pt idx="121079">32</cx:pt>
          <cx:pt idx="121080">22</cx:pt>
          <cx:pt idx="121081">40</cx:pt>
          <cx:pt idx="121082">20</cx:pt>
          <cx:pt idx="121083">36</cx:pt>
          <cx:pt idx="121084">50</cx:pt>
          <cx:pt idx="121085">7</cx:pt>
          <cx:pt idx="121086">70</cx:pt>
          <cx:pt idx="121087">89</cx:pt>
          <cx:pt idx="121088">1</cx:pt>
          <cx:pt idx="121089">65</cx:pt>
          <cx:pt idx="121090">45</cx:pt>
          <cx:pt idx="121091">69</cx:pt>
          <cx:pt idx="121092">8</cx:pt>
          <cx:pt idx="121093">46</cx:pt>
          <cx:pt idx="121094">55</cx:pt>
          <cx:pt idx="121095">26</cx:pt>
          <cx:pt idx="121096">33</cx:pt>
          <cx:pt idx="121097">24</cx:pt>
          <cx:pt idx="121098">85</cx:pt>
          <cx:pt idx="121099">45</cx:pt>
          <cx:pt idx="121100">18</cx:pt>
          <cx:pt idx="121101">11</cx:pt>
          <cx:pt idx="121102">49</cx:pt>
          <cx:pt idx="121103">25</cx:pt>
          <cx:pt idx="121104">27</cx:pt>
          <cx:pt idx="121105">80</cx:pt>
          <cx:pt idx="121106">34</cx:pt>
          <cx:pt idx="121107">31</cx:pt>
          <cx:pt idx="121108">43</cx:pt>
          <cx:pt idx="121109">84</cx:pt>
          <cx:pt idx="121110">65</cx:pt>
          <cx:pt idx="121111">96</cx:pt>
          <cx:pt idx="121112">49</cx:pt>
          <cx:pt idx="121113">60</cx:pt>
          <cx:pt idx="121114">2</cx:pt>
          <cx:pt idx="121115">45</cx:pt>
          <cx:pt idx="121116">6</cx:pt>
          <cx:pt idx="121117">22</cx:pt>
          <cx:pt idx="121118">1</cx:pt>
          <cx:pt idx="121119">7</cx:pt>
          <cx:pt idx="121120">28</cx:pt>
          <cx:pt idx="121121">58</cx:pt>
          <cx:pt idx="121122">25</cx:pt>
          <cx:pt idx="121123">71</cx:pt>
          <cx:pt idx="121124">26</cx:pt>
          <cx:pt idx="121125">31</cx:pt>
          <cx:pt idx="121126">28</cx:pt>
          <cx:pt idx="121127">9</cx:pt>
          <cx:pt idx="121128">50</cx:pt>
          <cx:pt idx="121129">29</cx:pt>
          <cx:pt idx="121130">6</cx:pt>
          <cx:pt idx="121131">36</cx:pt>
          <cx:pt idx="121132">38</cx:pt>
          <cx:pt idx="121133">21</cx:pt>
          <cx:pt idx="121134">3</cx:pt>
          <cx:pt idx="121135">44</cx:pt>
          <cx:pt idx="121136">63</cx:pt>
          <cx:pt idx="121137">13</cx:pt>
          <cx:pt idx="121138">51</cx:pt>
          <cx:pt idx="121139">54</cx:pt>
          <cx:pt idx="121140">20</cx:pt>
          <cx:pt idx="121141">4</cx:pt>
          <cx:pt idx="121142">14</cx:pt>
          <cx:pt idx="121143">17</cx:pt>
          <cx:pt idx="121144">2</cx:pt>
          <cx:pt idx="121145">32</cx:pt>
          <cx:pt idx="121146">25</cx:pt>
          <cx:pt idx="121147">55</cx:pt>
          <cx:pt idx="121148">53</cx:pt>
          <cx:pt idx="121149">16</cx:pt>
          <cx:pt idx="121150">22</cx:pt>
          <cx:pt idx="121151">61</cx:pt>
          <cx:pt idx="121152">9</cx:pt>
          <cx:pt idx="121153">6</cx:pt>
          <cx:pt idx="121154">74</cx:pt>
          <cx:pt idx="121155">11</cx:pt>
          <cx:pt idx="121156">64</cx:pt>
          <cx:pt idx="121157">15</cx:pt>
          <cx:pt idx="121158">26</cx:pt>
          <cx:pt idx="121159">38</cx:pt>
          <cx:pt idx="121160">66</cx:pt>
          <cx:pt idx="121161">39</cx:pt>
          <cx:pt idx="121162">5</cx:pt>
          <cx:pt idx="121163">18</cx:pt>
          <cx:pt idx="121164">13</cx:pt>
          <cx:pt idx="121165">24</cx:pt>
          <cx:pt idx="121166">7</cx:pt>
          <cx:pt idx="121167">58</cx:pt>
          <cx:pt idx="121168">59</cx:pt>
          <cx:pt idx="121169">63</cx:pt>
          <cx:pt idx="121170">4</cx:pt>
          <cx:pt idx="121171">31</cx:pt>
          <cx:pt idx="121172">22</cx:pt>
          <cx:pt idx="121173">35</cx:pt>
          <cx:pt idx="121174">6</cx:pt>
          <cx:pt idx="121175">46</cx:pt>
          <cx:pt idx="121176">62</cx:pt>
          <cx:pt idx="121177">25</cx:pt>
          <cx:pt idx="121178">33</cx:pt>
          <cx:pt idx="121179">76</cx:pt>
          <cx:pt idx="121180">73</cx:pt>
          <cx:pt idx="121181">16</cx:pt>
          <cx:pt idx="121182">9</cx:pt>
          <cx:pt idx="121183">2</cx:pt>
          <cx:pt idx="121184">8</cx:pt>
          <cx:pt idx="121185">67</cx:pt>
          <cx:pt idx="121186">26</cx:pt>
          <cx:pt idx="121187">5</cx:pt>
          <cx:pt idx="121188">15</cx:pt>
          <cx:pt idx="121189">16</cx:pt>
          <cx:pt idx="121190">1</cx:pt>
          <cx:pt idx="121191">32</cx:pt>
          <cx:pt idx="121192">3</cx:pt>
          <cx:pt idx="121193">9</cx:pt>
          <cx:pt idx="121194">74</cx:pt>
          <cx:pt idx="121195">13</cx:pt>
          <cx:pt idx="121196">2</cx:pt>
          <cx:pt idx="121197">54</cx:pt>
          <cx:pt idx="121198">12</cx:pt>
          <cx:pt idx="121199">19</cx:pt>
          <cx:pt idx="121200">2</cx:pt>
          <cx:pt idx="121201">54</cx:pt>
          <cx:pt idx="121202">30</cx:pt>
          <cx:pt idx="121203">71</cx:pt>
          <cx:pt idx="121204">33</cx:pt>
          <cx:pt idx="121205">55</cx:pt>
          <cx:pt idx="121206">16</cx:pt>
          <cx:pt idx="121207">7</cx:pt>
          <cx:pt idx="121208">70</cx:pt>
          <cx:pt idx="121209">19</cx:pt>
          <cx:pt idx="121210">82</cx:pt>
          <cx:pt idx="121211">1</cx:pt>
          <cx:pt idx="121212">13</cx:pt>
          <cx:pt idx="121213">37</cx:pt>
          <cx:pt idx="121214">11</cx:pt>
          <cx:pt idx="121215">61</cx:pt>
          <cx:pt idx="121216">71</cx:pt>
          <cx:pt idx="121217">3</cx:pt>
          <cx:pt idx="121218">13</cx:pt>
          <cx:pt idx="121219">6</cx:pt>
          <cx:pt idx="121220">12</cx:pt>
          <cx:pt idx="121221">7</cx:pt>
          <cx:pt idx="121222">1</cx:pt>
          <cx:pt idx="121223">70</cx:pt>
          <cx:pt idx="121224">75</cx:pt>
          <cx:pt idx="121225">34</cx:pt>
          <cx:pt idx="121226">33</cx:pt>
          <cx:pt idx="121227">11</cx:pt>
          <cx:pt idx="121228">17</cx:pt>
          <cx:pt idx="121229">42</cx:pt>
          <cx:pt idx="121230">33</cx:pt>
          <cx:pt idx="121231">16</cx:pt>
          <cx:pt idx="121232">52</cx:pt>
          <cx:pt idx="121233">44</cx:pt>
          <cx:pt idx="121234">62</cx:pt>
          <cx:pt idx="121235">24</cx:pt>
          <cx:pt idx="121236">77</cx:pt>
          <cx:pt idx="121237">35</cx:pt>
          <cx:pt idx="121238">12</cx:pt>
          <cx:pt idx="121239">69</cx:pt>
          <cx:pt idx="121240">43</cx:pt>
          <cx:pt idx="121241">4</cx:pt>
          <cx:pt idx="121242">23</cx:pt>
          <cx:pt idx="121243">9</cx:pt>
          <cx:pt idx="121244">42</cx:pt>
          <cx:pt idx="121245">41</cx:pt>
          <cx:pt idx="121246">14</cx:pt>
          <cx:pt idx="121247">50</cx:pt>
          <cx:pt idx="121248">40</cx:pt>
          <cx:pt idx="121249">4</cx:pt>
          <cx:pt idx="121250">55</cx:pt>
          <cx:pt idx="121251">44</cx:pt>
          <cx:pt idx="121252">12</cx:pt>
          <cx:pt idx="121253">92</cx:pt>
          <cx:pt idx="121254">37</cx:pt>
          <cx:pt idx="121255">62</cx:pt>
          <cx:pt idx="121256">11</cx:pt>
          <cx:pt idx="121257">61</cx:pt>
          <cx:pt idx="121258">39</cx:pt>
          <cx:pt idx="121259">53</cx:pt>
          <cx:pt idx="121260">12</cx:pt>
          <cx:pt idx="121261">67</cx:pt>
          <cx:pt idx="121262">16</cx:pt>
          <cx:pt idx="121263">55</cx:pt>
          <cx:pt idx="121264">77</cx:pt>
          <cx:pt idx="121265">69</cx:pt>
          <cx:pt idx="121266">59</cx:pt>
          <cx:pt idx="121267">46</cx:pt>
          <cx:pt idx="121268">84</cx:pt>
          <cx:pt idx="121269">54</cx:pt>
          <cx:pt idx="121270">5</cx:pt>
          <cx:pt idx="121271">3</cx:pt>
          <cx:pt idx="121272">9</cx:pt>
          <cx:pt idx="121273">33</cx:pt>
          <cx:pt idx="121274">37</cx:pt>
          <cx:pt idx="121275">20</cx:pt>
          <cx:pt idx="121276">32</cx:pt>
          <cx:pt idx="121277">5</cx:pt>
          <cx:pt idx="121278">51</cx:pt>
          <cx:pt idx="121279">22</cx:pt>
          <cx:pt idx="121280">1</cx:pt>
          <cx:pt idx="121281">33</cx:pt>
          <cx:pt idx="121282">60</cx:pt>
          <cx:pt idx="121283">45</cx:pt>
          <cx:pt idx="121284">35</cx:pt>
          <cx:pt idx="121285">64</cx:pt>
          <cx:pt idx="121286">4</cx:pt>
          <cx:pt idx="121287">63</cx:pt>
          <cx:pt idx="121288">7</cx:pt>
          <cx:pt idx="121289">54</cx:pt>
          <cx:pt idx="121290">46</cx:pt>
          <cx:pt idx="121291">29</cx:pt>
          <cx:pt idx="121292">58</cx:pt>
          <cx:pt idx="121293">56</cx:pt>
          <cx:pt idx="121294">60</cx:pt>
          <cx:pt idx="121295">20</cx:pt>
          <cx:pt idx="121296">19</cx:pt>
          <cx:pt idx="121297">92</cx:pt>
          <cx:pt idx="121298">73</cx:pt>
          <cx:pt idx="121299">37</cx:pt>
          <cx:pt idx="121300">40</cx:pt>
          <cx:pt idx="121301">3</cx:pt>
          <cx:pt idx="121302">22</cx:pt>
          <cx:pt idx="121303">25</cx:pt>
          <cx:pt idx="121304">7</cx:pt>
          <cx:pt idx="121305">2</cx:pt>
          <cx:pt idx="121306">12</cx:pt>
          <cx:pt idx="121307">66</cx:pt>
          <cx:pt idx="121308">6</cx:pt>
          <cx:pt idx="121309">32</cx:pt>
          <cx:pt idx="121310">49</cx:pt>
          <cx:pt idx="121311">26</cx:pt>
          <cx:pt idx="121312">48</cx:pt>
          <cx:pt idx="121313">71</cx:pt>
          <cx:pt idx="121314">23</cx:pt>
          <cx:pt idx="121315">7</cx:pt>
          <cx:pt idx="121316">39</cx:pt>
          <cx:pt idx="121317">75</cx:pt>
          <cx:pt idx="121318">3</cx:pt>
          <cx:pt idx="121319">29</cx:pt>
          <cx:pt idx="121320">48</cx:pt>
          <cx:pt idx="121321">15</cx:pt>
          <cx:pt idx="121322">31</cx:pt>
          <cx:pt idx="121323">55</cx:pt>
          <cx:pt idx="121324">68</cx:pt>
          <cx:pt idx="121325">14</cx:pt>
          <cx:pt idx="121326">27</cx:pt>
          <cx:pt idx="121327">25</cx:pt>
          <cx:pt idx="121328">7</cx:pt>
          <cx:pt idx="121329">57</cx:pt>
          <cx:pt idx="121330">69</cx:pt>
          <cx:pt idx="121331">37</cx:pt>
          <cx:pt idx="121332">26</cx:pt>
          <cx:pt idx="121333">13</cx:pt>
          <cx:pt idx="121334">22</cx:pt>
          <cx:pt idx="121335">46</cx:pt>
          <cx:pt idx="121336">20</cx:pt>
          <cx:pt idx="121337">10</cx:pt>
          <cx:pt idx="121338">54</cx:pt>
          <cx:pt idx="121339">41</cx:pt>
          <cx:pt idx="121340">37</cx:pt>
          <cx:pt idx="121341">22</cx:pt>
          <cx:pt idx="121342">8</cx:pt>
          <cx:pt idx="121343">29</cx:pt>
          <cx:pt idx="121344">17</cx:pt>
          <cx:pt idx="121345">62</cx:pt>
          <cx:pt idx="121346">64</cx:pt>
          <cx:pt idx="121347">59</cx:pt>
          <cx:pt idx="121348">27</cx:pt>
          <cx:pt idx="121349">11</cx:pt>
          <cx:pt idx="121350">52</cx:pt>
          <cx:pt idx="121351">54</cx:pt>
          <cx:pt idx="121352">80</cx:pt>
          <cx:pt idx="121353">70</cx:pt>
          <cx:pt idx="121354">10</cx:pt>
          <cx:pt idx="121355">56</cx:pt>
          <cx:pt idx="121356">30</cx:pt>
          <cx:pt idx="121357">43</cx:pt>
          <cx:pt idx="121358">46</cx:pt>
          <cx:pt idx="121359">11</cx:pt>
          <cx:pt idx="121360">5</cx:pt>
          <cx:pt idx="121361">55</cx:pt>
          <cx:pt idx="121362">25</cx:pt>
          <cx:pt idx="121363">3</cx:pt>
          <cx:pt idx="121364">2</cx:pt>
          <cx:pt idx="121365">13</cx:pt>
          <cx:pt idx="121366">20</cx:pt>
          <cx:pt idx="121367">15</cx:pt>
          <cx:pt idx="121368">32</cx:pt>
          <cx:pt idx="121369">4</cx:pt>
          <cx:pt idx="121370">31</cx:pt>
          <cx:pt idx="121371">38</cx:pt>
          <cx:pt idx="121372">34</cx:pt>
          <cx:pt idx="121373">1</cx:pt>
          <cx:pt idx="121374">21</cx:pt>
          <cx:pt idx="121375">51</cx:pt>
          <cx:pt idx="121376">16</cx:pt>
          <cx:pt idx="121377">14</cx:pt>
          <cx:pt idx="121378">8</cx:pt>
          <cx:pt idx="121379">78</cx:pt>
          <cx:pt idx="121380">69</cx:pt>
          <cx:pt idx="121381">3</cx:pt>
          <cx:pt idx="121382">11</cx:pt>
          <cx:pt idx="121383">23</cx:pt>
          <cx:pt idx="121384">32</cx:pt>
          <cx:pt idx="121385">9</cx:pt>
          <cx:pt idx="121386">44</cx:pt>
          <cx:pt idx="121387">17</cx:pt>
          <cx:pt idx="121388">74</cx:pt>
          <cx:pt idx="121389">31</cx:pt>
          <cx:pt idx="121390">29</cx:pt>
          <cx:pt idx="121391">87</cx:pt>
          <cx:pt idx="121392">4</cx:pt>
          <cx:pt idx="121393">78</cx:pt>
          <cx:pt idx="121394">55</cx:pt>
          <cx:pt idx="121395">1</cx:pt>
          <cx:pt idx="121396">27</cx:pt>
          <cx:pt idx="121397">49</cx:pt>
          <cx:pt idx="121398">26</cx:pt>
          <cx:pt idx="121399">96</cx:pt>
          <cx:pt idx="121400">5</cx:pt>
          <cx:pt idx="121401">30</cx:pt>
          <cx:pt idx="121402">12</cx:pt>
          <cx:pt idx="121403">29</cx:pt>
          <cx:pt idx="121404">36</cx:pt>
          <cx:pt idx="121405">21</cx:pt>
          <cx:pt idx="121406">7</cx:pt>
          <cx:pt idx="121407">17</cx:pt>
          <cx:pt idx="121408">3</cx:pt>
          <cx:pt idx="121409">55</cx:pt>
          <cx:pt idx="121410">5</cx:pt>
          <cx:pt idx="121411">81</cx:pt>
          <cx:pt idx="121412">65</cx:pt>
          <cx:pt idx="121413">2</cx:pt>
          <cx:pt idx="121414">17</cx:pt>
          <cx:pt idx="121415">18</cx:pt>
          <cx:pt idx="121416">10</cx:pt>
          <cx:pt idx="121417">13</cx:pt>
          <cx:pt idx="121418">22</cx:pt>
          <cx:pt idx="121419">12</cx:pt>
          <cx:pt idx="121420">4</cx:pt>
          <cx:pt idx="121421">66</cx:pt>
          <cx:pt idx="121422">53</cx:pt>
          <cx:pt idx="121423">79</cx:pt>
          <cx:pt idx="121424">63</cx:pt>
          <cx:pt idx="121425">29</cx:pt>
          <cx:pt idx="121426">18</cx:pt>
          <cx:pt idx="121427">6</cx:pt>
          <cx:pt idx="121428">10</cx:pt>
          <cx:pt idx="121429">25</cx:pt>
          <cx:pt idx="121430">31</cx:pt>
          <cx:pt idx="121431">2</cx:pt>
          <cx:pt idx="121432">16</cx:pt>
          <cx:pt idx="121433">53</cx:pt>
          <cx:pt idx="121434">67</cx:pt>
          <cx:pt idx="121435">22</cx:pt>
          <cx:pt idx="121436">12</cx:pt>
          <cx:pt idx="121437">57</cx:pt>
          <cx:pt idx="121438">80</cx:pt>
          <cx:pt idx="121439">41</cx:pt>
          <cx:pt idx="121440">42</cx:pt>
          <cx:pt idx="121441">94</cx:pt>
          <cx:pt idx="121442">19</cx:pt>
          <cx:pt idx="121443">11</cx:pt>
          <cx:pt idx="121444">32</cx:pt>
          <cx:pt idx="121445">44</cx:pt>
          <cx:pt idx="121446">17</cx:pt>
          <cx:pt idx="121447">27</cx:pt>
          <cx:pt idx="121448">14</cx:pt>
          <cx:pt idx="121449">5</cx:pt>
          <cx:pt idx="121450">38</cx:pt>
          <cx:pt idx="121451">21</cx:pt>
          <cx:pt idx="121452">78</cx:pt>
          <cx:pt idx="121453">9</cx:pt>
          <cx:pt idx="121454">29</cx:pt>
          <cx:pt idx="121455">44</cx:pt>
          <cx:pt idx="121456">20</cx:pt>
          <cx:pt idx="121457">15</cx:pt>
          <cx:pt idx="121458">58</cx:pt>
          <cx:pt idx="121459">52</cx:pt>
          <cx:pt idx="121460">7</cx:pt>
          <cx:pt idx="121461">69</cx:pt>
          <cx:pt idx="121462">54</cx:pt>
          <cx:pt idx="121463">4</cx:pt>
          <cx:pt idx="121464">46</cx:pt>
          <cx:pt idx="121465">71</cx:pt>
          <cx:pt idx="121466">75</cx:pt>
          <cx:pt idx="121467">22</cx:pt>
          <cx:pt idx="121468">16</cx:pt>
          <cx:pt idx="121469">49</cx:pt>
          <cx:pt idx="121470">46</cx:pt>
          <cx:pt idx="121471">25</cx:pt>
          <cx:pt idx="121472">6</cx:pt>
          <cx:pt idx="121473">68</cx:pt>
          <cx:pt idx="121474">21</cx:pt>
          <cx:pt idx="121475">9</cx:pt>
          <cx:pt idx="121476">74</cx:pt>
          <cx:pt idx="121477">19</cx:pt>
          <cx:pt idx="121478">24</cx:pt>
          <cx:pt idx="121479">47</cx:pt>
          <cx:pt idx="121480">1</cx:pt>
          <cx:pt idx="121481">70</cx:pt>
          <cx:pt idx="121482">57</cx:pt>
          <cx:pt idx="121483">23</cx:pt>
          <cx:pt idx="121484">4</cx:pt>
          <cx:pt idx="121485">28</cx:pt>
          <cx:pt idx="121486">15</cx:pt>
          <cx:pt idx="121487">45</cx:pt>
          <cx:pt idx="121488">11</cx:pt>
          <cx:pt idx="121489">56</cx:pt>
          <cx:pt idx="121490">8</cx:pt>
          <cx:pt idx="121491">9</cx:pt>
          <cx:pt idx="121492">1</cx:pt>
          <cx:pt idx="121493">69</cx:pt>
          <cx:pt idx="121494">23</cx:pt>
          <cx:pt idx="121495">49</cx:pt>
          <cx:pt idx="121496">37</cx:pt>
          <cx:pt idx="121497">29</cx:pt>
          <cx:pt idx="121498">52</cx:pt>
          <cx:pt idx="121499">71</cx:pt>
          <cx:pt idx="121500">65</cx:pt>
          <cx:pt idx="121501">11</cx:pt>
          <cx:pt idx="121502">37</cx:pt>
          <cx:pt idx="121503">30</cx:pt>
          <cx:pt idx="121504">83</cx:pt>
          <cx:pt idx="121505">2</cx:pt>
          <cx:pt idx="121506">57</cx:pt>
          <cx:pt idx="121507">79</cx:pt>
          <cx:pt idx="121508">12</cx:pt>
          <cx:pt idx="121509">15</cx:pt>
          <cx:pt idx="121510">29</cx:pt>
          <cx:pt idx="121511">33</cx:pt>
          <cx:pt idx="121512">9</cx:pt>
          <cx:pt idx="121513">47</cx:pt>
          <cx:pt idx="121514">67</cx:pt>
          <cx:pt idx="121515">37</cx:pt>
          <cx:pt idx="121516">15</cx:pt>
          <cx:pt idx="121517">43</cx:pt>
          <cx:pt idx="121518">6</cx:pt>
          <cx:pt idx="121519">8</cx:pt>
          <cx:pt idx="121520">16</cx:pt>
          <cx:pt idx="121521">55</cx:pt>
          <cx:pt idx="121522">42</cx:pt>
          <cx:pt idx="121523">39</cx:pt>
          <cx:pt idx="121524">34</cx:pt>
          <cx:pt idx="121525">97</cx:pt>
          <cx:pt idx="121526">3</cx:pt>
          <cx:pt idx="121527">35</cx:pt>
          <cx:pt idx="121528">21</cx:pt>
          <cx:pt idx="121529">1</cx:pt>
          <cx:pt idx="121530">15</cx:pt>
          <cx:pt idx="121531">28</cx:pt>
          <cx:pt idx="121532">71</cx:pt>
          <cx:pt idx="121533">16</cx:pt>
          <cx:pt idx="121534">25</cx:pt>
          <cx:pt idx="121535">91</cx:pt>
          <cx:pt idx="121536">31</cx:pt>
          <cx:pt idx="121537">56</cx:pt>
          <cx:pt idx="121538">6</cx:pt>
          <cx:pt idx="121539">43</cx:pt>
          <cx:pt idx="121540">8</cx:pt>
          <cx:pt idx="121541">22</cx:pt>
          <cx:pt idx="121542">33</cx:pt>
          <cx:pt idx="121543">4</cx:pt>
          <cx:pt idx="121544">52</cx:pt>
          <cx:pt idx="121545">63</cx:pt>
          <cx:pt idx="121546">29</cx:pt>
          <cx:pt idx="121547">44</cx:pt>
          <cx:pt idx="121548">12</cx:pt>
          <cx:pt idx="121549">11</cx:pt>
          <cx:pt idx="121550">13</cx:pt>
          <cx:pt idx="121551">37</cx:pt>
          <cx:pt idx="121552">2</cx:pt>
          <cx:pt idx="121553">82</cx:pt>
          <cx:pt idx="121554">3</cx:pt>
          <cx:pt idx="121555">79</cx:pt>
          <cx:pt idx="121556">9</cx:pt>
          <cx:pt idx="121557">27</cx:pt>
          <cx:pt idx="121558">58</cx:pt>
          <cx:pt idx="121559">20</cx:pt>
          <cx:pt idx="121560">13</cx:pt>
          <cx:pt idx="121561">1</cx:pt>
          <cx:pt idx="121562">60</cx:pt>
          <cx:pt idx="121563">25</cx:pt>
          <cx:pt idx="121564">14</cx:pt>
          <cx:pt idx="121565">5</cx:pt>
          <cx:pt idx="121566">78</cx:pt>
          <cx:pt idx="121567">6</cx:pt>
          <cx:pt idx="121568">19</cx:pt>
          <cx:pt idx="121569">2</cx:pt>
          <cx:pt idx="121570">58</cx:pt>
          <cx:pt idx="121571">79</cx:pt>
          <cx:pt idx="121572">47</cx:pt>
          <cx:pt idx="121573">59</cx:pt>
          <cx:pt idx="121574">70</cx:pt>
          <cx:pt idx="121575">42</cx:pt>
          <cx:pt idx="121576">11</cx:pt>
          <cx:pt idx="121577">46</cx:pt>
          <cx:pt idx="121578">33</cx:pt>
          <cx:pt idx="121579">78</cx:pt>
          <cx:pt idx="121580">2</cx:pt>
          <cx:pt idx="121581">16</cx:pt>
          <cx:pt idx="121582">61</cx:pt>
          <cx:pt idx="121583">20</cx:pt>
          <cx:pt idx="121584">19</cx:pt>
          <cx:pt idx="121585">26</cx:pt>
          <cx:pt idx="121586">67</cx:pt>
          <cx:pt idx="121587">83</cx:pt>
          <cx:pt idx="121588">74</cx:pt>
          <cx:pt idx="121589">15</cx:pt>
          <cx:pt idx="121590">26</cx:pt>
          <cx:pt idx="121591">13</cx:pt>
          <cx:pt idx="121592">10</cx:pt>
          <cx:pt idx="121593">1</cx:pt>
          <cx:pt idx="121594">44</cx:pt>
          <cx:pt idx="121595">3</cx:pt>
          <cx:pt idx="121596">5</cx:pt>
          <cx:pt idx="121597">8</cx:pt>
          <cx:pt idx="121598">64</cx:pt>
          <cx:pt idx="121599">79</cx:pt>
          <cx:pt idx="121600">47</cx:pt>
          <cx:pt idx="121601">46</cx:pt>
          <cx:pt idx="121602">58</cx:pt>
          <cx:pt idx="121603">48</cx:pt>
          <cx:pt idx="121604">34</cx:pt>
          <cx:pt idx="121605">22</cx:pt>
          <cx:pt idx="121606">50</cx:pt>
          <cx:pt idx="121607">83</cx:pt>
          <cx:pt idx="121608">87</cx:pt>
          <cx:pt idx="121609">25</cx:pt>
          <cx:pt idx="121610">56</cx:pt>
          <cx:pt idx="121611">46</cx:pt>
          <cx:pt idx="121612">27</cx:pt>
          <cx:pt idx="121613">33</cx:pt>
          <cx:pt idx="121614">49</cx:pt>
          <cx:pt idx="121615">29</cx:pt>
          <cx:pt idx="121616">39</cx:pt>
          <cx:pt idx="121617">14</cx:pt>
          <cx:pt idx="121618">11</cx:pt>
          <cx:pt idx="121619">64</cx:pt>
          <cx:pt idx="121620">83</cx:pt>
          <cx:pt idx="121621">9</cx:pt>
          <cx:pt idx="121622">24</cx:pt>
          <cx:pt idx="121623">26</cx:pt>
          <cx:pt idx="121624">13</cx:pt>
          <cx:pt idx="121625">46</cx:pt>
          <cx:pt idx="121626">11</cx:pt>
          <cx:pt idx="121627">38</cx:pt>
          <cx:pt idx="121628">30</cx:pt>
          <cx:pt idx="121629">3</cx:pt>
          <cx:pt idx="121630">32</cx:pt>
          <cx:pt idx="121631">52</cx:pt>
          <cx:pt idx="121632">6</cx:pt>
          <cx:pt idx="121633">19</cx:pt>
          <cx:pt idx="121634">21</cx:pt>
          <cx:pt idx="121635">28</cx:pt>
          <cx:pt idx="121636">62</cx:pt>
          <cx:pt idx="121637">45</cx:pt>
          <cx:pt idx="121638">70</cx:pt>
          <cx:pt idx="121639">20</cx:pt>
          <cx:pt idx="121640">14</cx:pt>
          <cx:pt idx="121641">10</cx:pt>
          <cx:pt idx="121642">67</cx:pt>
          <cx:pt idx="121643">40</cx:pt>
          <cx:pt idx="121644">15</cx:pt>
          <cx:pt idx="121645">86</cx:pt>
          <cx:pt idx="121646">74</cx:pt>
          <cx:pt idx="121647">30</cx:pt>
          <cx:pt idx="121648">53</cx:pt>
          <cx:pt idx="121649">34</cx:pt>
          <cx:pt idx="121650">51</cx:pt>
          <cx:pt idx="121651">9</cx:pt>
          <cx:pt idx="121652">3</cx:pt>
          <cx:pt idx="121653">34</cx:pt>
          <cx:pt idx="121654">36</cx:pt>
          <cx:pt idx="121655">1</cx:pt>
          <cx:pt idx="121656">35</cx:pt>
          <cx:pt idx="121657">22</cx:pt>
          <cx:pt idx="121658">47</cx:pt>
          <cx:pt idx="121659">4</cx:pt>
          <cx:pt idx="121660">2</cx:pt>
          <cx:pt idx="121661">6</cx:pt>
          <cx:pt idx="121662">14</cx:pt>
          <cx:pt idx="121663">10</cx:pt>
          <cx:pt idx="121664">98</cx:pt>
          <cx:pt idx="121665">18</cx:pt>
          <cx:pt idx="121666">6</cx:pt>
          <cx:pt idx="121667">21</cx:pt>
          <cx:pt idx="121668">56</cx:pt>
          <cx:pt idx="121669">13</cx:pt>
          <cx:pt idx="121670">16</cx:pt>
          <cx:pt idx="121671">11</cx:pt>
          <cx:pt idx="121672">58</cx:pt>
          <cx:pt idx="121673">70</cx:pt>
          <cx:pt idx="121674">29</cx:pt>
          <cx:pt idx="121675">20</cx:pt>
          <cx:pt idx="121676">37</cx:pt>
          <cx:pt idx="121677">19</cx:pt>
          <cx:pt idx="121678">62</cx:pt>
          <cx:pt idx="121679">52</cx:pt>
          <cx:pt idx="121680">21</cx:pt>
          <cx:pt idx="121681">69</cx:pt>
          <cx:pt idx="121682">37</cx:pt>
          <cx:pt idx="121683">46</cx:pt>
          <cx:pt idx="121684">67</cx:pt>
          <cx:pt idx="121685">5</cx:pt>
          <cx:pt idx="121686">60</cx:pt>
          <cx:pt idx="121687">23</cx:pt>
          <cx:pt idx="121688">15</cx:pt>
          <cx:pt idx="121689">53</cx:pt>
          <cx:pt idx="121690">71</cx:pt>
          <cx:pt idx="121691">83</cx:pt>
          <cx:pt idx="121692">10</cx:pt>
          <cx:pt idx="121693">8</cx:pt>
          <cx:pt idx="121694">47</cx:pt>
          <cx:pt idx="121695">63</cx:pt>
          <cx:pt idx="121696">6</cx:pt>
          <cx:pt idx="121697">41</cx:pt>
          <cx:pt idx="121698">4</cx:pt>
          <cx:pt idx="121699">73</cx:pt>
          <cx:pt idx="121700">13</cx:pt>
          <cx:pt idx="121701">85</cx:pt>
          <cx:pt idx="121702">29</cx:pt>
          <cx:pt idx="121703">46</cx:pt>
          <cx:pt idx="121704">39</cx:pt>
          <cx:pt idx="121705">9</cx:pt>
          <cx:pt idx="121706">1</cx:pt>
          <cx:pt idx="121707">5</cx:pt>
          <cx:pt idx="121708">37</cx:pt>
          <cx:pt idx="121709">34</cx:pt>
          <cx:pt idx="121710">14</cx:pt>
          <cx:pt idx="121711">13</cx:pt>
          <cx:pt idx="121712">17</cx:pt>
          <cx:pt idx="121713">36</cx:pt>
          <cx:pt idx="121714">29</cx:pt>
          <cx:pt idx="121715">47</cx:pt>
          <cx:pt idx="121716">41</cx:pt>
          <cx:pt idx="121717">10</cx:pt>
          <cx:pt idx="121718">2</cx:pt>
          <cx:pt idx="121719">19</cx:pt>
          <cx:pt idx="121720">8</cx:pt>
          <cx:pt idx="121721">9</cx:pt>
          <cx:pt idx="121722">30</cx:pt>
          <cx:pt idx="121723">22</cx:pt>
          <cx:pt idx="121724">18</cx:pt>
          <cx:pt idx="121725">76</cx:pt>
          <cx:pt idx="121726">3</cx:pt>
          <cx:pt idx="121727">42</cx:pt>
          <cx:pt idx="121728">44</cx:pt>
          <cx:pt idx="121729">17</cx:pt>
          <cx:pt idx="121730">26</cx:pt>
          <cx:pt idx="121731">4</cx:pt>
          <cx:pt idx="121732">11</cx:pt>
          <cx:pt idx="121733">15</cx:pt>
          <cx:pt idx="121734">38</cx:pt>
          <cx:pt idx="121735">48</cx:pt>
          <cx:pt idx="121736">45</cx:pt>
          <cx:pt idx="121737">33</cx:pt>
          <cx:pt idx="121738">27</cx:pt>
          <cx:pt idx="121739">60</cx:pt>
          <cx:pt idx="121740">22</cx:pt>
          <cx:pt idx="121741">41</cx:pt>
          <cx:pt idx="121742">7</cx:pt>
          <cx:pt idx="121743">28</cx:pt>
          <cx:pt idx="121744">57</cx:pt>
          <cx:pt idx="121745">71</cx:pt>
          <cx:pt idx="121746">17</cx:pt>
          <cx:pt idx="121747">64</cx:pt>
          <cx:pt idx="121748">65</cx:pt>
          <cx:pt idx="121749">60</cx:pt>
          <cx:pt idx="121750">12</cx:pt>
          <cx:pt idx="121751">61</cx:pt>
          <cx:pt idx="121752">13</cx:pt>
          <cx:pt idx="121753">93</cx:pt>
          <cx:pt idx="121754">5</cx:pt>
          <cx:pt idx="121755">78</cx:pt>
          <cx:pt idx="121756">2</cx:pt>
          <cx:pt idx="121757">12</cx:pt>
          <cx:pt idx="121758">85</cx:pt>
          <cx:pt idx="121759">57</cx:pt>
          <cx:pt idx="121760">27</cx:pt>
          <cx:pt idx="121761">26</cx:pt>
          <cx:pt idx="121762">51</cx:pt>
          <cx:pt idx="121763">14</cx:pt>
          <cx:pt idx="121764">31</cx:pt>
          <cx:pt idx="121765">38</cx:pt>
          <cx:pt idx="121766">1</cx:pt>
          <cx:pt idx="121767">25</cx:pt>
          <cx:pt idx="121768">79</cx:pt>
          <cx:pt idx="121769">7</cx:pt>
          <cx:pt idx="121770">10</cx:pt>
          <cx:pt idx="121771">83</cx:pt>
          <cx:pt idx="121772">29</cx:pt>
          <cx:pt idx="121773">38</cx:pt>
          <cx:pt idx="121774">45</cx:pt>
          <cx:pt idx="121775">25</cx:pt>
          <cx:pt idx="121776">20</cx:pt>
          <cx:pt idx="121777">26</cx:pt>
          <cx:pt idx="121778">11</cx:pt>
          <cx:pt idx="121779">27</cx:pt>
          <cx:pt idx="121780">18</cx:pt>
          <cx:pt idx="121781">14</cx:pt>
          <cx:pt idx="121782">24</cx:pt>
          <cx:pt idx="121783">63</cx:pt>
          <cx:pt idx="121784">6</cx:pt>
          <cx:pt idx="121785">1</cx:pt>
          <cx:pt idx="121786">10</cx:pt>
          <cx:pt idx="121787">3</cx:pt>
          <cx:pt idx="121788">27</cx:pt>
          <cx:pt idx="121789">25</cx:pt>
          <cx:pt idx="121790">63</cx:pt>
          <cx:pt idx="121791">2</cx:pt>
          <cx:pt idx="121792">14</cx:pt>
          <cx:pt idx="121793">23</cx:pt>
          <cx:pt idx="121794">37</cx:pt>
          <cx:pt idx="121795">19</cx:pt>
          <cx:pt idx="121796">41</cx:pt>
          <cx:pt idx="121797">18</cx:pt>
          <cx:pt idx="121798">11</cx:pt>
          <cx:pt idx="121799">58</cx:pt>
          <cx:pt idx="121800">25</cx:pt>
          <cx:pt idx="121801">1</cx:pt>
          <cx:pt idx="121802">32</cx:pt>
          <cx:pt idx="121803">7</cx:pt>
          <cx:pt idx="121804">49</cx:pt>
          <cx:pt idx="121805">90</cx:pt>
          <cx:pt idx="121806">39</cx:pt>
          <cx:pt idx="121807">16</cx:pt>
          <cx:pt idx="121808">35</cx:pt>
          <cx:pt idx="121809">12</cx:pt>
          <cx:pt idx="121810">19</cx:pt>
          <cx:pt idx="121811">33</cx:pt>
          <cx:pt idx="121812">44</cx:pt>
          <cx:pt idx="121813">26</cx:pt>
          <cx:pt idx="121814">20</cx:pt>
          <cx:pt idx="121815">40</cx:pt>
          <cx:pt idx="121816">1</cx:pt>
          <cx:pt idx="121817">23</cx:pt>
          <cx:pt idx="121818">9</cx:pt>
          <cx:pt idx="121819">24</cx:pt>
          <cx:pt idx="121820">63</cx:pt>
          <cx:pt idx="121821">7</cx:pt>
          <cx:pt idx="121822">8</cx:pt>
          <cx:pt idx="121823">20</cx:pt>
          <cx:pt idx="121824">39</cx:pt>
          <cx:pt idx="121825">21</cx:pt>
          <cx:pt idx="121826">77</cx:pt>
          <cx:pt idx="121827">15</cx:pt>
          <cx:pt idx="121828">22</cx:pt>
          <cx:pt idx="121829">10</cx:pt>
          <cx:pt idx="121830">14</cx:pt>
          <cx:pt idx="121831">86</cx:pt>
          <cx:pt idx="121832">49</cx:pt>
          <cx:pt idx="121833">57</cx:pt>
          <cx:pt idx="121834">53</cx:pt>
          <cx:pt idx="121835">16</cx:pt>
          <cx:pt idx="121836">44</cx:pt>
          <cx:pt idx="121837">17</cx:pt>
          <cx:pt idx="121838">84</cx:pt>
          <cx:pt idx="121839">27</cx:pt>
          <cx:pt idx="121840">38</cx:pt>
          <cx:pt idx="121841">33</cx:pt>
          <cx:pt idx="121842">23</cx:pt>
          <cx:pt idx="121843">3</cx:pt>
          <cx:pt idx="121844">40</cx:pt>
          <cx:pt idx="121845">4</cx:pt>
          <cx:pt idx="121846">10</cx:pt>
          <cx:pt idx="121847">37</cx:pt>
          <cx:pt idx="121848">17</cx:pt>
          <cx:pt idx="121849">18</cx:pt>
          <cx:pt idx="121850">22</cx:pt>
          <cx:pt idx="121851">3</cx:pt>
          <cx:pt idx="121852">11</cx:pt>
          <cx:pt idx="121853">21</cx:pt>
          <cx:pt idx="121854">2</cx:pt>
          <cx:pt idx="121855">36</cx:pt>
          <cx:pt idx="121856">77</cx:pt>
          <cx:pt idx="121857">26</cx:pt>
          <cx:pt idx="121858">65</cx:pt>
          <cx:pt idx="121859">87</cx:pt>
          <cx:pt idx="121860">45</cx:pt>
          <cx:pt idx="121861">26</cx:pt>
          <cx:pt idx="121862">1</cx:pt>
          <cx:pt idx="121863">20</cx:pt>
          <cx:pt idx="121864">6</cx:pt>
          <cx:pt idx="121865">42</cx:pt>
          <cx:pt idx="121866">2</cx:pt>
          <cx:pt idx="121867">51</cx:pt>
          <cx:pt idx="121868">16</cx:pt>
          <cx:pt idx="121869">87</cx:pt>
          <cx:pt idx="121870">9</cx:pt>
          <cx:pt idx="121871">7</cx:pt>
          <cx:pt idx="121872">64</cx:pt>
          <cx:pt idx="121873">96</cx:pt>
          <cx:pt idx="121874">39</cx:pt>
          <cx:pt idx="121875">49</cx:pt>
          <cx:pt idx="121876">22</cx:pt>
          <cx:pt idx="121877">43</cx:pt>
          <cx:pt idx="121878">88</cx:pt>
          <cx:pt idx="121879">5</cx:pt>
          <cx:pt idx="121880">6</cx:pt>
          <cx:pt idx="121881">2</cx:pt>
          <cx:pt idx="121882">3</cx:pt>
          <cx:pt idx="121883">52</cx:pt>
          <cx:pt idx="121884">63</cx:pt>
          <cx:pt idx="121885">45</cx:pt>
          <cx:pt idx="121886">29</cx:pt>
          <cx:pt idx="121887">42</cx:pt>
          <cx:pt idx="121888">23</cx:pt>
          <cx:pt idx="121889">16</cx:pt>
          <cx:pt idx="121890">91</cx:pt>
          <cx:pt idx="121891">43</cx:pt>
          <cx:pt idx="121892">29</cx:pt>
          <cx:pt idx="121893">50</cx:pt>
          <cx:pt idx="121894">74</cx:pt>
          <cx:pt idx="121895">14</cx:pt>
          <cx:pt idx="121896">53</cx:pt>
          <cx:pt idx="121897">8</cx:pt>
          <cx:pt idx="121898">84</cx:pt>
          <cx:pt idx="121899">10</cx:pt>
          <cx:pt idx="121900">32</cx:pt>
          <cx:pt idx="121901">12</cx:pt>
          <cx:pt idx="121902">42</cx:pt>
          <cx:pt idx="121903">28</cx:pt>
          <cx:pt idx="121904">46</cx:pt>
          <cx:pt idx="121905">3</cx:pt>
          <cx:pt idx="121906">18</cx:pt>
          <cx:pt idx="121907">92</cx:pt>
          <cx:pt idx="121908">51</cx:pt>
          <cx:pt idx="121909">6</cx:pt>
          <cx:pt idx="121910">12</cx:pt>
          <cx:pt idx="121911">21</cx:pt>
          <cx:pt idx="121912">53</cx:pt>
          <cx:pt idx="121913">8</cx:pt>
          <cx:pt idx="121914">60</cx:pt>
          <cx:pt idx="121915">32</cx:pt>
          <cx:pt idx="121916">41</cx:pt>
          <cx:pt idx="121917">52</cx:pt>
          <cx:pt idx="121918">37</cx:pt>
          <cx:pt idx="121919">31</cx:pt>
          <cx:pt idx="121920">4</cx:pt>
          <cx:pt idx="121921">73</cx:pt>
          <cx:pt idx="121922">8</cx:pt>
          <cx:pt idx="121923">58</cx:pt>
          <cx:pt idx="121924">7</cx:pt>
          <cx:pt idx="121925">56</cx:pt>
          <cx:pt idx="121926">87</cx:pt>
          <cx:pt idx="121927">15</cx:pt>
          <cx:pt idx="121928">27</cx:pt>
          <cx:pt idx="121929">31</cx:pt>
          <cx:pt idx="121930">49</cx:pt>
          <cx:pt idx="121931">42</cx:pt>
          <cx:pt idx="121932">28</cx:pt>
          <cx:pt idx="121933">45</cx:pt>
          <cx:pt idx="121934">17</cx:pt>
          <cx:pt idx="121935">1</cx:pt>
          <cx:pt idx="121936">52</cx:pt>
          <cx:pt idx="121937">82</cx:pt>
          <cx:pt idx="121938">78</cx:pt>
          <cx:pt idx="121939">3</cx:pt>
          <cx:pt idx="121940">2</cx:pt>
          <cx:pt idx="121941">21</cx:pt>
          <cx:pt idx="121942">36</cx:pt>
          <cx:pt idx="121943">29</cx:pt>
          <cx:pt idx="121944">14</cx:pt>
          <cx:pt idx="121945">15</cx:pt>
          <cx:pt idx="121946">47</cx:pt>
          <cx:pt idx="121947">38</cx:pt>
          <cx:pt idx="121948">23</cx:pt>
          <cx:pt idx="121949">97</cx:pt>
          <cx:pt idx="121950">19</cx:pt>
          <cx:pt idx="121951">89</cx:pt>
          <cx:pt idx="121952">36</cx:pt>
          <cx:pt idx="121953">33</cx:pt>
          <cx:pt idx="121954">84</cx:pt>
          <cx:pt idx="121955">28</cx:pt>
          <cx:pt idx="121956">14</cx:pt>
          <cx:pt idx="121957">38</cx:pt>
          <cx:pt idx="121958">24</cx:pt>
          <cx:pt idx="121959">44</cx:pt>
          <cx:pt idx="121960">54</cx:pt>
          <cx:pt idx="121961">30</cx:pt>
          <cx:pt idx="121962">9</cx:pt>
          <cx:pt idx="121963">37</cx:pt>
          <cx:pt idx="121964">42</cx:pt>
          <cx:pt idx="121965">10</cx:pt>
          <cx:pt idx="121966">39</cx:pt>
          <cx:pt idx="121967">30</cx:pt>
          <cx:pt idx="121968">1</cx:pt>
          <cx:pt idx="121969">24</cx:pt>
          <cx:pt idx="121970">70</cx:pt>
          <cx:pt idx="121971">37</cx:pt>
          <cx:pt idx="121972">32</cx:pt>
          <cx:pt idx="121973">43</cx:pt>
          <cx:pt idx="121974">21</cx:pt>
          <cx:pt idx="121975">77</cx:pt>
          <cx:pt idx="121976">50</cx:pt>
          <cx:pt idx="121977">85</cx:pt>
          <cx:pt idx="121978">6</cx:pt>
          <cx:pt idx="121979">26</cx:pt>
          <cx:pt idx="121980">26</cx:pt>
          <cx:pt idx="121981">9</cx:pt>
          <cx:pt idx="121982">92</cx:pt>
          <cx:pt idx="121983">23</cx:pt>
          <cx:pt idx="121984">63</cx:pt>
          <cx:pt idx="121985">48</cx:pt>
          <cx:pt idx="121986">3</cx:pt>
          <cx:pt idx="121987">20</cx:pt>
          <cx:pt idx="121988">39</cx:pt>
          <cx:pt idx="121989">17</cx:pt>
          <cx:pt idx="121990">70</cx:pt>
          <cx:pt idx="121991">36</cx:pt>
          <cx:pt idx="121992">45</cx:pt>
          <cx:pt idx="121993">41</cx:pt>
          <cx:pt idx="121994">4</cx:pt>
          <cx:pt idx="121995">35</cx:pt>
          <cx:pt idx="121996">6</cx:pt>
          <cx:pt idx="121997">62</cx:pt>
          <cx:pt idx="121998">51</cx:pt>
          <cx:pt idx="121999">42</cx:pt>
          <cx:pt idx="122000">32</cx:pt>
          <cx:pt idx="122001">10</cx:pt>
          <cx:pt idx="122002">16</cx:pt>
          <cx:pt idx="122003">48</cx:pt>
          <cx:pt idx="122004">17</cx:pt>
          <cx:pt idx="122005">31</cx:pt>
          <cx:pt idx="122006">47</cx:pt>
          <cx:pt idx="122007">43</cx:pt>
          <cx:pt idx="122008">88</cx:pt>
          <cx:pt idx="122009">28</cx:pt>
          <cx:pt idx="122010">12</cx:pt>
          <cx:pt idx="122011">26</cx:pt>
          <cx:pt idx="122012">83</cx:pt>
          <cx:pt idx="122013">7</cx:pt>
          <cx:pt idx="122014">18</cx:pt>
          <cx:pt idx="122015">20</cx:pt>
          <cx:pt idx="122016">32</cx:pt>
          <cx:pt idx="122017">28</cx:pt>
          <cx:pt idx="122018">3</cx:pt>
          <cx:pt idx="122019">16</cx:pt>
          <cx:pt idx="122020">71</cx:pt>
          <cx:pt idx="122021">62</cx:pt>
          <cx:pt idx="122022">36</cx:pt>
          <cx:pt idx="122023">76</cx:pt>
          <cx:pt idx="122024">49</cx:pt>
          <cx:pt idx="122025">26</cx:pt>
          <cx:pt idx="122026">1</cx:pt>
          <cx:pt idx="122027">4</cx:pt>
          <cx:pt idx="122028">21</cx:pt>
          <cx:pt idx="122029">25</cx:pt>
          <cx:pt idx="122030">58</cx:pt>
          <cx:pt idx="122031">15</cx:pt>
          <cx:pt idx="122032">32</cx:pt>
          <cx:pt idx="122033">63</cx:pt>
          <cx:pt idx="122034">20</cx:pt>
          <cx:pt idx="122035">81</cx:pt>
          <cx:pt idx="122036">38</cx:pt>
          <cx:pt idx="122037">11</cx:pt>
          <cx:pt idx="122038">29</cx:pt>
          <cx:pt idx="122039">54</cx:pt>
          <cx:pt idx="122040">54</cx:pt>
          <cx:pt idx="122041">93</cx:pt>
          <cx:pt idx="122042">39</cx:pt>
          <cx:pt idx="122043">53</cx:pt>
          <cx:pt idx="122044">50</cx:pt>
          <cx:pt idx="122045">9</cx:pt>
          <cx:pt idx="122046">44</cx:pt>
          <cx:pt idx="122047">26</cx:pt>
          <cx:pt idx="122048">61</cx:pt>
          <cx:pt idx="122049">28</cx:pt>
          <cx:pt idx="122050">74</cx:pt>
          <cx:pt idx="122051">30</cx:pt>
          <cx:pt idx="122052">18</cx:pt>
          <cx:pt idx="122053">33</cx:pt>
          <cx:pt idx="122054">3</cx:pt>
          <cx:pt idx="122055">5</cx:pt>
          <cx:pt idx="122056">63</cx:pt>
          <cx:pt idx="122057">90</cx:pt>
          <cx:pt idx="122058">58</cx:pt>
          <cx:pt idx="122059">4</cx:pt>
          <cx:pt idx="122060">22</cx:pt>
          <cx:pt idx="122061">57</cx:pt>
          <cx:pt idx="122062">2</cx:pt>
          <cx:pt idx="122063">69</cx:pt>
          <cx:pt idx="122064">61</cx:pt>
          <cx:pt idx="122065">11</cx:pt>
          <cx:pt idx="122066">44</cx:pt>
          <cx:pt idx="122067">28</cx:pt>
          <cx:pt idx="122068">37</cx:pt>
          <cx:pt idx="122069">32</cx:pt>
          <cx:pt idx="122070">16</cx:pt>
          <cx:pt idx="122071">40</cx:pt>
          <cx:pt idx="122072">12</cx:pt>
          <cx:pt idx="122073">2</cx:pt>
          <cx:pt idx="122074">25</cx:pt>
          <cx:pt idx="122075">85</cx:pt>
          <cx:pt idx="122076">6</cx:pt>
          <cx:pt idx="122077">59</cx:pt>
          <cx:pt idx="122078">9</cx:pt>
          <cx:pt idx="122079">77</cx:pt>
          <cx:pt idx="122080">69</cx:pt>
          <cx:pt idx="122081">1</cx:pt>
          <cx:pt idx="122082">74</cx:pt>
          <cx:pt idx="122083">15</cx:pt>
          <cx:pt idx="122084">22</cx:pt>
          <cx:pt idx="122085">6</cx:pt>
          <cx:pt idx="122086">3</cx:pt>
          <cx:pt idx="122087">79</cx:pt>
          <cx:pt idx="122088">13</cx:pt>
          <cx:pt idx="122089">53</cx:pt>
          <cx:pt idx="122090">64</cx:pt>
          <cx:pt idx="122091">11</cx:pt>
          <cx:pt idx="122092">54</cx:pt>
          <cx:pt idx="122093">72</cx:pt>
          <cx:pt idx="122094">42</cx:pt>
          <cx:pt idx="122095">24</cx:pt>
          <cx:pt idx="122096">73</cx:pt>
          <cx:pt idx="122097">10</cx:pt>
          <cx:pt idx="122098">16</cx:pt>
          <cx:pt idx="122099">4</cx:pt>
          <cx:pt idx="122100">16</cx:pt>
          <cx:pt idx="122101">2</cx:pt>
          <cx:pt idx="122102">20</cx:pt>
          <cx:pt idx="122103">54</cx:pt>
          <cx:pt idx="122104">39</cx:pt>
          <cx:pt idx="122105">9</cx:pt>
          <cx:pt idx="122106">14</cx:pt>
          <cx:pt idx="122107">21</cx:pt>
          <cx:pt idx="122108">17</cx:pt>
          <cx:pt idx="122109">30</cx:pt>
          <cx:pt idx="122110">7</cx:pt>
          <cx:pt idx="122111">63</cx:pt>
          <cx:pt idx="122112">55</cx:pt>
          <cx:pt idx="122113">44</cx:pt>
          <cx:pt idx="122114">36</cx:pt>
          <cx:pt idx="122115">52</cx:pt>
          <cx:pt idx="122116">82</cx:pt>
          <cx:pt idx="122117">3</cx:pt>
          <cx:pt idx="122118">40</cx:pt>
          <cx:pt idx="122119">27</cx:pt>
          <cx:pt idx="122120">14</cx:pt>
          <cx:pt idx="122121">54</cx:pt>
          <cx:pt idx="122122">86</cx:pt>
          <cx:pt idx="122123">48</cx:pt>
          <cx:pt idx="122124">15</cx:pt>
          <cx:pt idx="122125">10</cx:pt>
          <cx:pt idx="122126">28</cx:pt>
          <cx:pt idx="122127">2</cx:pt>
          <cx:pt idx="122128">44</cx:pt>
          <cx:pt idx="122129">85</cx:pt>
          <cx:pt idx="122130">48</cx:pt>
          <cx:pt idx="122131">18</cx:pt>
          <cx:pt idx="122132">41</cx:pt>
          <cx:pt idx="122133">52</cx:pt>
          <cx:pt idx="122134">36</cx:pt>
          <cx:pt idx="122135">7</cx:pt>
          <cx:pt idx="122136">8</cx:pt>
          <cx:pt idx="122137">57</cx:pt>
          <cx:pt idx="122138">21</cx:pt>
          <cx:pt idx="122139">1</cx:pt>
          <cx:pt idx="122140">47</cx:pt>
          <cx:pt idx="122141">22</cx:pt>
          <cx:pt idx="122142">53</cx:pt>
          <cx:pt idx="122143">2</cx:pt>
          <cx:pt idx="122144">56</cx:pt>
          <cx:pt idx="122145">38</cx:pt>
          <cx:pt idx="122146">25</cx:pt>
          <cx:pt idx="122147">46</cx:pt>
          <cx:pt idx="122148">54</cx:pt>
          <cx:pt idx="122149">16</cx:pt>
          <cx:pt idx="122150">32</cx:pt>
          <cx:pt idx="122151">24</cx:pt>
          <cx:pt idx="122152">10</cx:pt>
          <cx:pt idx="122153">11</cx:pt>
          <cx:pt idx="122154">57</cx:pt>
          <cx:pt idx="122155">31</cx:pt>
          <cx:pt idx="122156">6</cx:pt>
          <cx:pt idx="122157">81</cx:pt>
          <cx:pt idx="122158">12</cx:pt>
          <cx:pt idx="122159">13</cx:pt>
          <cx:pt idx="122160">10</cx:pt>
          <cx:pt idx="122161">3</cx:pt>
          <cx:pt idx="122162">48</cx:pt>
          <cx:pt idx="122163">4</cx:pt>
          <cx:pt idx="122164">72</cx:pt>
          <cx:pt idx="122165">20</cx:pt>
          <cx:pt idx="122166">52</cx:pt>
          <cx:pt idx="122167">73</cx:pt>
          <cx:pt idx="122168">34</cx:pt>
          <cx:pt idx="122169">14</cx:pt>
          <cx:pt idx="122170">12</cx:pt>
          <cx:pt idx="122171">40</cx:pt>
          <cx:pt idx="122172">76</cx:pt>
          <cx:pt idx="122173">19</cx:pt>
          <cx:pt idx="122174">39</cx:pt>
          <cx:pt idx="122175">83</cx:pt>
          <cx:pt idx="122176">43</cx:pt>
          <cx:pt idx="122177">46</cx:pt>
          <cx:pt idx="122178">64</cx:pt>
          <cx:pt idx="122179">5</cx:pt>
          <cx:pt idx="122180">26</cx:pt>
          <cx:pt idx="122181">52</cx:pt>
          <cx:pt idx="122182">10</cx:pt>
          <cx:pt idx="122183">35</cx:pt>
          <cx:pt idx="122184">12</cx:pt>
          <cx:pt idx="122185">1</cx:pt>
          <cx:pt idx="122186">23</cx:pt>
          <cx:pt idx="122187">38</cx:pt>
          <cx:pt idx="122188">53</cx:pt>
          <cx:pt idx="122189">40</cx:pt>
          <cx:pt idx="122190">34</cx:pt>
          <cx:pt idx="122191">64</cx:pt>
          <cx:pt idx="122192">26</cx:pt>
          <cx:pt idx="122193">41</cx:pt>
          <cx:pt idx="122194">29</cx:pt>
          <cx:pt idx="122195">55</cx:pt>
          <cx:pt idx="122196">80</cx:pt>
          <cx:pt idx="122197">22</cx:pt>
          <cx:pt idx="122198">27</cx:pt>
          <cx:pt idx="122199">74</cx:pt>
          <cx:pt idx="122200">61</cx:pt>
          <cx:pt idx="122201">14</cx:pt>
          <cx:pt idx="122202">53</cx:pt>
          <cx:pt idx="122203">16</cx:pt>
          <cx:pt idx="122204">7</cx:pt>
          <cx:pt idx="122205">45</cx:pt>
          <cx:pt idx="122206">41</cx:pt>
          <cx:pt idx="122207">21</cx:pt>
          <cx:pt idx="122208">24</cx:pt>
          <cx:pt idx="122209">31</cx:pt>
          <cx:pt idx="122210">26</cx:pt>
          <cx:pt idx="122211">44</cx:pt>
          <cx:pt idx="122212">9</cx:pt>
          <cx:pt idx="122213">40</cx:pt>
          <cx:pt idx="122214">62</cx:pt>
          <cx:pt idx="122215">14</cx:pt>
          <cx:pt idx="122216">19</cx:pt>
          <cx:pt idx="122217">68</cx:pt>
          <cx:pt idx="122218">6</cx:pt>
          <cx:pt idx="122219">16</cx:pt>
          <cx:pt idx="122220">4</cx:pt>
          <cx:pt idx="122221">77</cx:pt>
          <cx:pt idx="122222">7</cx:pt>
          <cx:pt idx="122223">2</cx:pt>
          <cx:pt idx="122224">31</cx:pt>
          <cx:pt idx="122225">6</cx:pt>
          <cx:pt idx="122226">56</cx:pt>
          <cx:pt idx="122227">32</cx:pt>
          <cx:pt idx="122228">19</cx:pt>
          <cx:pt idx="122229">3</cx:pt>
          <cx:pt idx="122230">40</cx:pt>
          <cx:pt idx="122231">10</cx:pt>
          <cx:pt idx="122232">20</cx:pt>
          <cx:pt idx="122233">18</cx:pt>
          <cx:pt idx="122234">49</cx:pt>
          <cx:pt idx="122235">24</cx:pt>
          <cx:pt idx="122236">22</cx:pt>
          <cx:pt idx="122237">29</cx:pt>
          <cx:pt idx="122238">50</cx:pt>
          <cx:pt idx="122239">49</cx:pt>
          <cx:pt idx="122240">76</cx:pt>
          <cx:pt idx="122241">10</cx:pt>
          <cx:pt idx="122242">28</cx:pt>
          <cx:pt idx="122243">2</cx:pt>
          <cx:pt idx="122244">31</cx:pt>
          <cx:pt idx="122245">9</cx:pt>
          <cx:pt idx="122246">66</cx:pt>
          <cx:pt idx="122247">43</cx:pt>
          <cx:pt idx="122248">77</cx:pt>
          <cx:pt idx="122249">94</cx:pt>
          <cx:pt idx="122250">37</cx:pt>
          <cx:pt idx="122251">30</cx:pt>
          <cx:pt idx="122252">36</cx:pt>
          <cx:pt idx="122253">69</cx:pt>
          <cx:pt idx="122254">67</cx:pt>
          <cx:pt idx="122255">32</cx:pt>
          <cx:pt idx="122256">25</cx:pt>
          <cx:pt idx="122257">46</cx:pt>
          <cx:pt idx="122258">77</cx:pt>
          <cx:pt idx="122259">3</cx:pt>
          <cx:pt idx="122260">29</cx:pt>
          <cx:pt idx="122261">40</cx:pt>
          <cx:pt idx="122262">84</cx:pt>
          <cx:pt idx="122263">9</cx:pt>
          <cx:pt idx="122264">68</cx:pt>
          <cx:pt idx="122265">6</cx:pt>
          <cx:pt idx="122266">25</cx:pt>
          <cx:pt idx="122267">24</cx:pt>
          <cx:pt idx="122268">26</cx:pt>
          <cx:pt idx="122269">9</cx:pt>
          <cx:pt idx="122270">16</cx:pt>
          <cx:pt idx="122271">56</cx:pt>
          <cx:pt idx="122272">12</cx:pt>
          <cx:pt idx="122273">75</cx:pt>
          <cx:pt idx="122274">79</cx:pt>
          <cx:pt idx="122275">27</cx:pt>
          <cx:pt idx="122276">14</cx:pt>
          <cx:pt idx="122277">7</cx:pt>
          <cx:pt idx="122278">8</cx:pt>
          <cx:pt idx="122279">58</cx:pt>
          <cx:pt idx="122280">39</cx:pt>
          <cx:pt idx="122281">30</cx:pt>
          <cx:pt idx="122282">7</cx:pt>
          <cx:pt idx="122283">25</cx:pt>
          <cx:pt idx="122284">29</cx:pt>
          <cx:pt idx="122285">64</cx:pt>
          <cx:pt idx="122286">94</cx:pt>
          <cx:pt idx="122287">44</cx:pt>
          <cx:pt idx="122288">80</cx:pt>
          <cx:pt idx="122289">31</cx:pt>
          <cx:pt idx="122290">45</cx:pt>
          <cx:pt idx="122291">53</cx:pt>
          <cx:pt idx="122292">33</cx:pt>
          <cx:pt idx="122293">15</cx:pt>
          <cx:pt idx="122294">27</cx:pt>
          <cx:pt idx="122295">13</cx:pt>
          <cx:pt idx="122296">46</cx:pt>
          <cx:pt idx="122297">98</cx:pt>
          <cx:pt idx="122298">83</cx:pt>
          <cx:pt idx="122299">25</cx:pt>
          <cx:pt idx="122300">11</cx:pt>
          <cx:pt idx="122301">22</cx:pt>
          <cx:pt idx="122302">51</cx:pt>
          <cx:pt idx="122303">76</cx:pt>
          <cx:pt idx="122304">40</cx:pt>
          <cx:pt idx="122305">56</cx:pt>
          <cx:pt idx="122306">32</cx:pt>
          <cx:pt idx="122307">74</cx:pt>
          <cx:pt idx="122308">28</cx:pt>
          <cx:pt idx="122309">43</cx:pt>
          <cx:pt idx="122310">63</cx:pt>
          <cx:pt idx="122311">28</cx:pt>
          <cx:pt idx="122312">73</cx:pt>
          <cx:pt idx="122313">6</cx:pt>
          <cx:pt idx="122314">13</cx:pt>
          <cx:pt idx="122315">32</cx:pt>
          <cx:pt idx="122316">19</cx:pt>
          <cx:pt idx="122317">23</cx:pt>
          <cx:pt idx="122318">2</cx:pt>
          <cx:pt idx="122319">27</cx:pt>
          <cx:pt idx="122320">9</cx:pt>
          <cx:pt idx="122321">17</cx:pt>
          <cx:pt idx="122322">25</cx:pt>
          <cx:pt idx="122323">91</cx:pt>
          <cx:pt idx="122324">46</cx:pt>
          <cx:pt idx="122325">4</cx:pt>
          <cx:pt idx="122326">64</cx:pt>
          <cx:pt idx="122327">29</cx:pt>
          <cx:pt idx="122328">1</cx:pt>
          <cx:pt idx="122329">18</cx:pt>
          <cx:pt idx="122330">52</cx:pt>
          <cx:pt idx="122331">35</cx:pt>
          <cx:pt idx="122332">6</cx:pt>
          <cx:pt idx="122333">22</cx:pt>
          <cx:pt idx="122334">79</cx:pt>
          <cx:pt idx="122335">65</cx:pt>
          <cx:pt idx="122336">34</cx:pt>
          <cx:pt idx="122337">17</cx:pt>
          <cx:pt idx="122338">12</cx:pt>
          <cx:pt idx="122339">9</cx:pt>
          <cx:pt idx="122340">5</cx:pt>
          <cx:pt idx="122341">46</cx:pt>
          <cx:pt idx="122342">11</cx:pt>
          <cx:pt idx="122343">4</cx:pt>
          <cx:pt idx="122344">45</cx:pt>
          <cx:pt idx="122345">66</cx:pt>
          <cx:pt idx="122346">55</cx:pt>
          <cx:pt idx="122347">63</cx:pt>
          <cx:pt idx="122348">12</cx:pt>
          <cx:pt idx="122349">1</cx:pt>
          <cx:pt idx="122350">47</cx:pt>
          <cx:pt idx="122351">44</cx:pt>
          <cx:pt idx="122352">32</cx:pt>
          <cx:pt idx="122353">89</cx:pt>
          <cx:pt idx="122354">2</cx:pt>
          <cx:pt idx="122355">48</cx:pt>
          <cx:pt idx="122356">1</cx:pt>
          <cx:pt idx="122357">6</cx:pt>
          <cx:pt idx="122358">2</cx:pt>
          <cx:pt idx="122359">50</cx:pt>
          <cx:pt idx="122360">27</cx:pt>
          <cx:pt idx="122361">43</cx:pt>
          <cx:pt idx="122362">46</cx:pt>
          <cx:pt idx="122363">37</cx:pt>
          <cx:pt idx="122364">41</cx:pt>
          <cx:pt idx="122365">52</cx:pt>
          <cx:pt idx="122366">23</cx:pt>
          <cx:pt idx="122367">51</cx:pt>
          <cx:pt idx="122368">3</cx:pt>
          <cx:pt idx="122369">18</cx:pt>
          <cx:pt idx="122370">62</cx:pt>
          <cx:pt idx="122371">25</cx:pt>
          <cx:pt idx="122372">77</cx:pt>
          <cx:pt idx="122373">14</cx:pt>
          <cx:pt idx="122374">22</cx:pt>
          <cx:pt idx="122375">19</cx:pt>
          <cx:pt idx="122376">1</cx:pt>
          <cx:pt idx="122377">87</cx:pt>
          <cx:pt idx="122378">7</cx:pt>
          <cx:pt idx="122379">84</cx:pt>
          <cx:pt idx="122380">58</cx:pt>
          <cx:pt idx="122381">86</cx:pt>
          <cx:pt idx="122382">81</cx:pt>
          <cx:pt idx="122383">12</cx:pt>
          <cx:pt idx="122384">20</cx:pt>
          <cx:pt idx="122385">19</cx:pt>
          <cx:pt idx="122386">26</cx:pt>
          <cx:pt idx="122387">5</cx:pt>
          <cx:pt idx="122388">54</cx:pt>
          <cx:pt idx="122389">31</cx:pt>
          <cx:pt idx="122390">12</cx:pt>
          <cx:pt idx="122391">66</cx:pt>
          <cx:pt idx="122392">46</cx:pt>
          <cx:pt idx="122393">52</cx:pt>
          <cx:pt idx="122394">59</cx:pt>
          <cx:pt idx="122395">1</cx:pt>
          <cx:pt idx="122396">39</cx:pt>
          <cx:pt idx="122397">92</cx:pt>
          <cx:pt idx="122398">64</cx:pt>
          <cx:pt idx="122399">45</cx:pt>
          <cx:pt idx="122400">38</cx:pt>
          <cx:pt idx="122401">48</cx:pt>
          <cx:pt idx="122402">23</cx:pt>
          <cx:pt idx="122403">16</cx:pt>
          <cx:pt idx="122404">52</cx:pt>
          <cx:pt idx="122405">21</cx:pt>
          <cx:pt idx="122406">15</cx:pt>
          <cx:pt idx="122407">64</cx:pt>
          <cx:pt idx="122408">80</cx:pt>
          <cx:pt idx="122409">53</cx:pt>
          <cx:pt idx="122410">28</cx:pt>
          <cx:pt idx="122411">34</cx:pt>
          <cx:pt idx="122412">33</cx:pt>
          <cx:pt idx="122413">54</cx:pt>
          <cx:pt idx="122414">66</cx:pt>
          <cx:pt idx="122415">40</cx:pt>
          <cx:pt idx="122416">1</cx:pt>
          <cx:pt idx="122417">50</cx:pt>
          <cx:pt idx="122418">96</cx:pt>
          <cx:pt idx="122419">76</cx:pt>
          <cx:pt idx="122420">11</cx:pt>
          <cx:pt idx="122421">23</cx:pt>
          <cx:pt idx="122422">44</cx:pt>
          <cx:pt idx="122423">55</cx:pt>
          <cx:pt idx="122424">67</cx:pt>
          <cx:pt idx="122425">54</cx:pt>
          <cx:pt idx="122426">15</cx:pt>
          <cx:pt idx="122427">64</cx:pt>
          <cx:pt idx="122428">19</cx:pt>
          <cx:pt idx="122429">24</cx:pt>
          <cx:pt idx="122430">66</cx:pt>
          <cx:pt idx="122431">22</cx:pt>
          <cx:pt idx="122432">37</cx:pt>
          <cx:pt idx="122433">42</cx:pt>
          <cx:pt idx="122434">35</cx:pt>
          <cx:pt idx="122435">11</cx:pt>
          <cx:pt idx="122436">63</cx:pt>
          <cx:pt idx="122437">77</cx:pt>
          <cx:pt idx="122438">78</cx:pt>
          <cx:pt idx="122439">2</cx:pt>
          <cx:pt idx="122440">13</cx:pt>
          <cx:pt idx="122441">9</cx:pt>
          <cx:pt idx="122442">19</cx:pt>
          <cx:pt idx="122443">5</cx:pt>
          <cx:pt idx="122444">7</cx:pt>
          <cx:pt idx="122445">53</cx:pt>
          <cx:pt idx="122446">26</cx:pt>
          <cx:pt idx="122447">84</cx:pt>
          <cx:pt idx="122448">58</cx:pt>
          <cx:pt idx="122449">61</cx:pt>
          <cx:pt idx="122450">62</cx:pt>
          <cx:pt idx="122451">9</cx:pt>
          <cx:pt idx="122452">11</cx:pt>
          <cx:pt idx="122453">40</cx:pt>
          <cx:pt idx="122454">42</cx:pt>
          <cx:pt idx="122455">36</cx:pt>
          <cx:pt idx="122456">21</cx:pt>
          <cx:pt idx="122457">24</cx:pt>
          <cx:pt idx="122458">5</cx:pt>
          <cx:pt idx="122459">3</cx:pt>
          <cx:pt idx="122460">86</cx:pt>
          <cx:pt idx="122461">7</cx:pt>
          <cx:pt idx="122462">14</cx:pt>
          <cx:pt idx="122463">4</cx:pt>
          <cx:pt idx="122464">12</cx:pt>
          <cx:pt idx="122465">46</cx:pt>
          <cx:pt idx="122466">27</cx:pt>
          <cx:pt idx="122467">16</cx:pt>
          <cx:pt idx="122468">24</cx:pt>
          <cx:pt idx="122469">3</cx:pt>
          <cx:pt idx="122470">78</cx:pt>
          <cx:pt idx="122471">18</cx:pt>
          <cx:pt idx="122472">34</cx:pt>
          <cx:pt idx="122473">6</cx:pt>
          <cx:pt idx="122474">60</cx:pt>
          <cx:pt idx="122475">31</cx:pt>
          <cx:pt idx="122476">52</cx:pt>
          <cx:pt idx="122477">8</cx:pt>
          <cx:pt idx="122478">60</cx:pt>
          <cx:pt idx="122479">30</cx:pt>
          <cx:pt idx="122480">2</cx:pt>
          <cx:pt idx="122481">49</cx:pt>
          <cx:pt idx="122482">9</cx:pt>
          <cx:pt idx="122483">63</cx:pt>
          <cx:pt idx="122484">26</cx:pt>
          <cx:pt idx="122485">14</cx:pt>
          <cx:pt idx="122486">67</cx:pt>
          <cx:pt idx="122487">13</cx:pt>
          <cx:pt idx="122488">17</cx:pt>
          <cx:pt idx="122489">36</cx:pt>
          <cx:pt idx="122490">77</cx:pt>
          <cx:pt idx="122491">34</cx:pt>
          <cx:pt idx="122492">33</cx:pt>
          <cx:pt idx="122493">67</cx:pt>
          <cx:pt idx="122494">2</cx:pt>
          <cx:pt idx="122495">56</cx:pt>
          <cx:pt idx="122496">50</cx:pt>
          <cx:pt idx="122497">79</cx:pt>
          <cx:pt idx="122498">43</cx:pt>
          <cx:pt idx="122499">1</cx:pt>
          <cx:pt idx="122500">80</cx:pt>
          <cx:pt idx="122501">9</cx:pt>
          <cx:pt idx="122502">37</cx:pt>
          <cx:pt idx="122503">73</cx:pt>
          <cx:pt idx="122504">57</cx:pt>
          <cx:pt idx="122505">41</cx:pt>
          <cx:pt idx="122506">23</cx:pt>
          <cx:pt idx="122507">56</cx:pt>
          <cx:pt idx="122508">53</cx:pt>
          <cx:pt idx="122509">72</cx:pt>
          <cx:pt idx="122510">10</cx:pt>
          <cx:pt idx="122511">21</cx:pt>
          <cx:pt idx="122512">84</cx:pt>
          <cx:pt idx="122513">37</cx:pt>
          <cx:pt idx="122514">25</cx:pt>
          <cx:pt idx="122515">14</cx:pt>
          <cx:pt idx="122516">26</cx:pt>
          <cx:pt idx="122517">39</cx:pt>
          <cx:pt idx="122518">2</cx:pt>
          <cx:pt idx="122519">6</cx:pt>
          <cx:pt idx="122520">61</cx:pt>
          <cx:pt idx="122521">10</cx:pt>
          <cx:pt idx="122522">8</cx:pt>
          <cx:pt idx="122523">30</cx:pt>
          <cx:pt idx="122524">52</cx:pt>
          <cx:pt idx="122525">9</cx:pt>
          <cx:pt idx="122526">67</cx:pt>
          <cx:pt idx="122527">28</cx:pt>
          <cx:pt idx="122528">23</cx:pt>
          <cx:pt idx="122529">2</cx:pt>
          <cx:pt idx="122530">44</cx:pt>
          <cx:pt idx="122531">11</cx:pt>
          <cx:pt idx="122532">6</cx:pt>
          <cx:pt idx="122533">14</cx:pt>
          <cx:pt idx="122534">24</cx:pt>
          <cx:pt idx="122535">47</cx:pt>
          <cx:pt idx="122536">35</cx:pt>
          <cx:pt idx="122537">3</cx:pt>
          <cx:pt idx="122538">69</cx:pt>
          <cx:pt idx="122539">13</cx:pt>
          <cx:pt idx="122540">46</cx:pt>
          <cx:pt idx="122541">36</cx:pt>
          <cx:pt idx="122542">33</cx:pt>
          <cx:pt idx="122543">20</cx:pt>
          <cx:pt idx="122544">42</cx:pt>
          <cx:pt idx="122545">57</cx:pt>
          <cx:pt idx="122546">18</cx:pt>
          <cx:pt idx="122547">48</cx:pt>
          <cx:pt idx="122548">2</cx:pt>
          <cx:pt idx="122549">60</cx:pt>
          <cx:pt idx="122550">47</cx:pt>
          <cx:pt idx="122551">4</cx:pt>
          <cx:pt idx="122552">49</cx:pt>
          <cx:pt idx="122553">75</cx:pt>
          <cx:pt idx="122554">42</cx:pt>
          <cx:pt idx="122555">30</cx:pt>
          <cx:pt idx="122556">59</cx:pt>
          <cx:pt idx="122557">2</cx:pt>
          <cx:pt idx="122558">36</cx:pt>
          <cx:pt idx="122559">5</cx:pt>
          <cx:pt idx="122560">33</cx:pt>
          <cx:pt idx="122561">14</cx:pt>
          <cx:pt idx="122562">56</cx:pt>
          <cx:pt idx="122563">24</cx:pt>
          <cx:pt idx="122564">11</cx:pt>
          <cx:pt idx="122565">61</cx:pt>
          <cx:pt idx="122566">73</cx:pt>
          <cx:pt idx="122567">24</cx:pt>
          <cx:pt idx="122568">17</cx:pt>
          <cx:pt idx="122569">39</cx:pt>
          <cx:pt idx="122570">6</cx:pt>
          <cx:pt idx="122571">13</cx:pt>
          <cx:pt idx="122572">29</cx:pt>
          <cx:pt idx="122573">21</cx:pt>
          <cx:pt idx="122574">51</cx:pt>
          <cx:pt idx="122575">8</cx:pt>
          <cx:pt idx="122576">42</cx:pt>
          <cx:pt idx="122577">10</cx:pt>
          <cx:pt idx="122578">32</cx:pt>
          <cx:pt idx="122579">88</cx:pt>
          <cx:pt idx="122580">5</cx:pt>
          <cx:pt idx="122581">24</cx:pt>
          <cx:pt idx="122582">6</cx:pt>
          <cx:pt idx="122583">71</cx:pt>
          <cx:pt idx="122584">38</cx:pt>
          <cx:pt idx="122585">21</cx:pt>
          <cx:pt idx="122586">3</cx:pt>
          <cx:pt idx="122587">47</cx:pt>
          <cx:pt idx="122588">32</cx:pt>
          <cx:pt idx="122589">36</cx:pt>
          <cx:pt idx="122590">8</cx:pt>
          <cx:pt idx="122591">59</cx:pt>
          <cx:pt idx="122592">81</cx:pt>
          <cx:pt idx="122593">1</cx:pt>
          <cx:pt idx="122594">18</cx:pt>
          <cx:pt idx="122595">56</cx:pt>
          <cx:pt idx="122596">64</cx:pt>
          <cx:pt idx="122597">31</cx:pt>
          <cx:pt idx="122598">14</cx:pt>
          <cx:pt idx="122599">49</cx:pt>
          <cx:pt idx="122600">2</cx:pt>
          <cx:pt idx="122601">75</cx:pt>
          <cx:pt idx="122602">60</cx:pt>
          <cx:pt idx="122603">57</cx:pt>
          <cx:pt idx="122604">26</cx:pt>
          <cx:pt idx="122605">34</cx:pt>
          <cx:pt idx="122606">30</cx:pt>
          <cx:pt idx="122607">23</cx:pt>
          <cx:pt idx="122608">12</cx:pt>
          <cx:pt idx="122609">45</cx:pt>
          <cx:pt idx="122610">21</cx:pt>
          <cx:pt idx="122611">15</cx:pt>
          <cx:pt idx="122612">11</cx:pt>
          <cx:pt idx="122613">30</cx:pt>
          <cx:pt idx="122614">3</cx:pt>
          <cx:pt idx="122615">27</cx:pt>
          <cx:pt idx="122616">45</cx:pt>
          <cx:pt idx="122617">55</cx:pt>
          <cx:pt idx="122618">13</cx:pt>
          <cx:pt idx="122619">26</cx:pt>
          <cx:pt idx="122620">32</cx:pt>
          <cx:pt idx="122621">77</cx:pt>
          <cx:pt idx="122622">73</cx:pt>
          <cx:pt idx="122623">95</cx:pt>
          <cx:pt idx="122624">20</cx:pt>
          <cx:pt idx="122625">76</cx:pt>
          <cx:pt idx="122626">78</cx:pt>
          <cx:pt idx="122627">2</cx:pt>
          <cx:pt idx="122628">25</cx:pt>
          <cx:pt idx="122629">19</cx:pt>
          <cx:pt idx="122630">35</cx:pt>
          <cx:pt idx="122631">62</cx:pt>
          <cx:pt idx="122632">30</cx:pt>
          <cx:pt idx="122633">8</cx:pt>
          <cx:pt idx="122634">83</cx:pt>
          <cx:pt idx="122635">51</cx:pt>
          <cx:pt idx="122636">28</cx:pt>
          <cx:pt idx="122637">33</cx:pt>
          <cx:pt idx="122638">57</cx:pt>
          <cx:pt idx="122639">3</cx:pt>
          <cx:pt idx="122640">76</cx:pt>
          <cx:pt idx="122641">12</cx:pt>
          <cx:pt idx="122642">5</cx:pt>
          <cx:pt idx="122643">65</cx:pt>
          <cx:pt idx="122644">82</cx:pt>
          <cx:pt idx="122645">2</cx:pt>
          <cx:pt idx="122646">29</cx:pt>
          <cx:pt idx="122647">21</cx:pt>
          <cx:pt idx="122648">52</cx:pt>
          <cx:pt idx="122649">71</cx:pt>
          <cx:pt idx="122650">27</cx:pt>
          <cx:pt idx="122651">46</cx:pt>
          <cx:pt idx="122652">50</cx:pt>
          <cx:pt idx="122653">45</cx:pt>
          <cx:pt idx="122654">11</cx:pt>
          <cx:pt idx="122655">70</cx:pt>
          <cx:pt idx="122656">49</cx:pt>
          <cx:pt idx="122657">31</cx:pt>
          <cx:pt idx="122658">82</cx:pt>
          <cx:pt idx="122659">18</cx:pt>
          <cx:pt idx="122660">27</cx:pt>
          <cx:pt idx="122661">38</cx:pt>
          <cx:pt idx="122662">88</cx:pt>
          <cx:pt idx="122663">89</cx:pt>
          <cx:pt idx="122664">47</cx:pt>
          <cx:pt idx="122665">33</cx:pt>
          <cx:pt idx="122666">5</cx:pt>
          <cx:pt idx="122667">11</cx:pt>
          <cx:pt idx="122668">56</cx:pt>
          <cx:pt idx="122669">37</cx:pt>
          <cx:pt idx="122670">22</cx:pt>
          <cx:pt idx="122671">60</cx:pt>
          <cx:pt idx="122672">5</cx:pt>
          <cx:pt idx="122673">30</cx:pt>
          <cx:pt idx="122674">39</cx:pt>
          <cx:pt idx="122675">28</cx:pt>
          <cx:pt idx="122676">48</cx:pt>
          <cx:pt idx="122677">1</cx:pt>
          <cx:pt idx="122678">12</cx:pt>
          <cx:pt idx="122679">56</cx:pt>
          <cx:pt idx="122680">43</cx:pt>
          <cx:pt idx="122681">19</cx:pt>
          <cx:pt idx="122682">46</cx:pt>
          <cx:pt idx="122683">20</cx:pt>
          <cx:pt idx="122684">11</cx:pt>
          <cx:pt idx="122685">26</cx:pt>
          <cx:pt idx="122686">3</cx:pt>
          <cx:pt idx="122687">12</cx:pt>
          <cx:pt idx="122688">73</cx:pt>
          <cx:pt idx="122689">36</cx:pt>
          <cx:pt idx="122690">75</cx:pt>
          <cx:pt idx="122691">25</cx:pt>
          <cx:pt idx="122692">5</cx:pt>
          <cx:pt idx="122693">7</cx:pt>
          <cx:pt idx="122694">24</cx:pt>
          <cx:pt idx="122695">20</cx:pt>
          <cx:pt idx="122696">33</cx:pt>
          <cx:pt idx="122697">21</cx:pt>
          <cx:pt idx="122698">50</cx:pt>
          <cx:pt idx="122699">9</cx:pt>
          <cx:pt idx="122700">23</cx:pt>
          <cx:pt idx="122701">2</cx:pt>
          <cx:pt idx="122702">31</cx:pt>
          <cx:pt idx="122703">80</cx:pt>
          <cx:pt idx="122704">45</cx:pt>
          <cx:pt idx="122705">17</cx:pt>
          <cx:pt idx="122706">12</cx:pt>
          <cx:pt idx="122707">22</cx:pt>
          <cx:pt idx="122708">35</cx:pt>
          <cx:pt idx="122709">64</cx:pt>
          <cx:pt idx="122710">60</cx:pt>
          <cx:pt idx="122711">61</cx:pt>
          <cx:pt idx="122712">78</cx:pt>
          <cx:pt idx="122713">18</cx:pt>
          <cx:pt idx="122714">48</cx:pt>
          <cx:pt idx="122715">28</cx:pt>
          <cx:pt idx="122716">36</cx:pt>
          <cx:pt idx="122717">47</cx:pt>
          <cx:pt idx="122718">67</cx:pt>
          <cx:pt idx="122719">39</cx:pt>
          <cx:pt idx="122720">8</cx:pt>
          <cx:pt idx="122721">14</cx:pt>
          <cx:pt idx="122722">13</cx:pt>
          <cx:pt idx="122723">6</cx:pt>
          <cx:pt idx="122724">16</cx:pt>
          <cx:pt idx="122725">56</cx:pt>
          <cx:pt idx="122726">60</cx:pt>
          <cx:pt idx="122727">38</cx:pt>
          <cx:pt idx="122728">24</cx:pt>
          <cx:pt idx="122729">44</cx:pt>
          <cx:pt idx="122730">5</cx:pt>
          <cx:pt idx="122731">30</cx:pt>
          <cx:pt idx="122732">40</cx:pt>
          <cx:pt idx="122733">91</cx:pt>
          <cx:pt idx="122734">43</cx:pt>
          <cx:pt idx="122735">3</cx:pt>
          <cx:pt idx="122736">25</cx:pt>
          <cx:pt idx="122737">17</cx:pt>
          <cx:pt idx="122738">47</cx:pt>
          <cx:pt idx="122739">41</cx:pt>
          <cx:pt idx="122740">59</cx:pt>
          <cx:pt idx="122741">18</cx:pt>
          <cx:pt idx="122742">67</cx:pt>
          <cx:pt idx="122743">1</cx:pt>
          <cx:pt idx="122744">44</cx:pt>
          <cx:pt idx="122745">77</cx:pt>
          <cx:pt idx="122746">3</cx:pt>
          <cx:pt idx="122747">16</cx:pt>
          <cx:pt idx="122748">55</cx:pt>
          <cx:pt idx="122749">31</cx:pt>
          <cx:pt idx="122750">29</cx:pt>
          <cx:pt idx="122751">26</cx:pt>
          <cx:pt idx="122752">83</cx:pt>
          <cx:pt idx="122753">84</cx:pt>
          <cx:pt idx="122754">10</cx:pt>
          <cx:pt idx="122755">46</cx:pt>
          <cx:pt idx="122756">79</cx:pt>
          <cx:pt idx="122757">75</cx:pt>
          <cx:pt idx="122758">7</cx:pt>
          <cx:pt idx="122759">98</cx:pt>
          <cx:pt idx="122760">67</cx:pt>
          <cx:pt idx="122761">29</cx:pt>
          <cx:pt idx="122762">37</cx:pt>
          <cx:pt idx="122763">13</cx:pt>
          <cx:pt idx="122764">16</cx:pt>
          <cx:pt idx="122765">11</cx:pt>
          <cx:pt idx="122766">2</cx:pt>
          <cx:pt idx="122767">20</cx:pt>
          <cx:pt idx="122768">7</cx:pt>
          <cx:pt idx="122769">65</cx:pt>
          <cx:pt idx="122770">75</cx:pt>
          <cx:pt idx="122771">58</cx:pt>
          <cx:pt idx="122772">54</cx:pt>
          <cx:pt idx="122773">92</cx:pt>
          <cx:pt idx="122774">73</cx:pt>
          <cx:pt idx="122775">17</cx:pt>
          <cx:pt idx="122776">4</cx:pt>
          <cx:pt idx="122777">91</cx:pt>
          <cx:pt idx="122778">27</cx:pt>
          <cx:pt idx="122779">13</cx:pt>
          <cx:pt idx="122780">16</cx:pt>
          <cx:pt idx="122781">39</cx:pt>
          <cx:pt idx="122782">52</cx:pt>
          <cx:pt idx="122783">8</cx:pt>
          <cx:pt idx="122784">60</cx:pt>
          <cx:pt idx="122785">32</cx:pt>
          <cx:pt idx="122786">12</cx:pt>
          <cx:pt idx="122787">30</cx:pt>
          <cx:pt idx="122788">61</cx:pt>
          <cx:pt idx="122789">69</cx:pt>
          <cx:pt idx="122790">2</cx:pt>
          <cx:pt idx="122791">28</cx:pt>
          <cx:pt idx="122792">49</cx:pt>
          <cx:pt idx="122793">61</cx:pt>
          <cx:pt idx="122794">10</cx:pt>
          <cx:pt idx="122795">24</cx:pt>
          <cx:pt idx="122796">11</cx:pt>
          <cx:pt idx="122797">65</cx:pt>
          <cx:pt idx="122798">42</cx:pt>
          <cx:pt idx="122799">31</cx:pt>
          <cx:pt idx="122800">22</cx:pt>
          <cx:pt idx="122801">84</cx:pt>
          <cx:pt idx="122802">16</cx:pt>
          <cx:pt idx="122803">33</cx:pt>
          <cx:pt idx="122804">13</cx:pt>
          <cx:pt idx="122805">23</cx:pt>
          <cx:pt idx="122806">14</cx:pt>
          <cx:pt idx="122807">46</cx:pt>
          <cx:pt idx="122808">44</cx:pt>
          <cx:pt idx="122809">48</cx:pt>
          <cx:pt idx="122810">40</cx:pt>
          <cx:pt idx="122811">24</cx:pt>
          <cx:pt idx="122812">7</cx:pt>
          <cx:pt idx="122813">19</cx:pt>
          <cx:pt idx="122814">34</cx:pt>
          <cx:pt idx="122815">60</cx:pt>
          <cx:pt idx="122816">33</cx:pt>
          <cx:pt idx="122817">72</cx:pt>
          <cx:pt idx="122818">8</cx:pt>
          <cx:pt idx="122819">69</cx:pt>
          <cx:pt idx="122820">71</cx:pt>
          <cx:pt idx="122821">18</cx:pt>
          <cx:pt idx="122822">4</cx:pt>
          <cx:pt idx="122823">12</cx:pt>
          <cx:pt idx="122824">78</cx:pt>
          <cx:pt idx="122825">31</cx:pt>
          <cx:pt idx="122826">50</cx:pt>
          <cx:pt idx="122827">19</cx:pt>
          <cx:pt idx="122828">49</cx:pt>
          <cx:pt idx="122829">14</cx:pt>
          <cx:pt idx="122830">16</cx:pt>
          <cx:pt idx="122831">65</cx:pt>
          <cx:pt idx="122832">23</cx:pt>
          <cx:pt idx="122833">10</cx:pt>
          <cx:pt idx="122834">37</cx:pt>
          <cx:pt idx="122835">58</cx:pt>
          <cx:pt idx="122836">63</cx:pt>
          <cx:pt idx="122837">4</cx:pt>
          <cx:pt idx="122838">17</cx:pt>
          <cx:pt idx="122839">73</cx:pt>
          <cx:pt idx="122840">9</cx:pt>
          <cx:pt idx="122841">78</cx:pt>
          <cx:pt idx="122842">15</cx:pt>
          <cx:pt idx="122843">7</cx:pt>
          <cx:pt idx="122844">55</cx:pt>
          <cx:pt idx="122845">1</cx:pt>
          <cx:pt idx="122846">24</cx:pt>
          <cx:pt idx="122847">27</cx:pt>
          <cx:pt idx="122848">37</cx:pt>
          <cx:pt idx="122849">57</cx:pt>
          <cx:pt idx="122850">14</cx:pt>
          <cx:pt idx="122851">58</cx:pt>
          <cx:pt idx="122852">11</cx:pt>
          <cx:pt idx="122853">44</cx:pt>
          <cx:pt idx="122854">27</cx:pt>
          <cx:pt idx="122855">50</cx:pt>
          <cx:pt idx="122856">56</cx:pt>
          <cx:pt idx="122857">61</cx:pt>
          <cx:pt idx="122858">47</cx:pt>
          <cx:pt idx="122859">23</cx:pt>
          <cx:pt idx="122860">77</cx:pt>
          <cx:pt idx="122861">34</cx:pt>
          <cx:pt idx="122862">71</cx:pt>
          <cx:pt idx="122863">30</cx:pt>
          <cx:pt idx="122864">88</cx:pt>
          <cx:pt idx="122865">46</cx:pt>
          <cx:pt idx="122866">1</cx:pt>
          <cx:pt idx="122867">43</cx:pt>
          <cx:pt idx="122868">53</cx:pt>
          <cx:pt idx="122869">5</cx:pt>
          <cx:pt idx="122870">9</cx:pt>
          <cx:pt idx="122871">59</cx:pt>
          <cx:pt idx="122872">2</cx:pt>
          <cx:pt idx="122873">20</cx:pt>
          <cx:pt idx="122874">50</cx:pt>
          <cx:pt idx="122875">25</cx:pt>
          <cx:pt idx="122876">22</cx:pt>
          <cx:pt idx="122877">51</cx:pt>
          <cx:pt idx="122878">36</cx:pt>
          <cx:pt idx="122879">17</cx:pt>
          <cx:pt idx="122880">59</cx:pt>
          <cx:pt idx="122881">32</cx:pt>
          <cx:pt idx="122882">4</cx:pt>
          <cx:pt idx="122883">30</cx:pt>
          <cx:pt idx="122884">9</cx:pt>
          <cx:pt idx="122885">20</cx:pt>
          <cx:pt idx="122886">12</cx:pt>
          <cx:pt idx="122887">48</cx:pt>
          <cx:pt idx="122888">21</cx:pt>
          <cx:pt idx="122889">26</cx:pt>
          <cx:pt idx="122890">27</cx:pt>
          <cx:pt idx="122891">42</cx:pt>
          <cx:pt idx="122892">63</cx:pt>
          <cx:pt idx="122893">41</cx:pt>
          <cx:pt idx="122894">14</cx:pt>
          <cx:pt idx="122895">36</cx:pt>
          <cx:pt idx="122896">8</cx:pt>
          <cx:pt idx="122897">10</cx:pt>
          <cx:pt idx="122898">59</cx:pt>
          <cx:pt idx="122899">69</cx:pt>
          <cx:pt idx="122900">4</cx:pt>
          <cx:pt idx="122901">19</cx:pt>
          <cx:pt idx="122902">9</cx:pt>
          <cx:pt idx="122903">41</cx:pt>
          <cx:pt idx="122904">66</cx:pt>
          <cx:pt idx="122905">25</cx:pt>
          <cx:pt idx="122906">6</cx:pt>
          <cx:pt idx="122907">38</cx:pt>
          <cx:pt idx="122908">56</cx:pt>
          <cx:pt idx="122909">15</cx:pt>
          <cx:pt idx="122910">92</cx:pt>
          <cx:pt idx="122911">55</cx:pt>
          <cx:pt idx="122912">34</cx:pt>
          <cx:pt idx="122913">57</cx:pt>
          <cx:pt idx="122914">4</cx:pt>
          <cx:pt idx="122915">5</cx:pt>
          <cx:pt idx="122916">24</cx:pt>
          <cx:pt idx="122917">18</cx:pt>
          <cx:pt idx="122918">80</cx:pt>
          <cx:pt idx="122919">38</cx:pt>
          <cx:pt idx="122920">3</cx:pt>
          <cx:pt idx="122921">46</cx:pt>
          <cx:pt idx="122922">96</cx:pt>
          <cx:pt idx="122923">2</cx:pt>
          <cx:pt idx="122924">26</cx:pt>
          <cx:pt idx="122925">14</cx:pt>
          <cx:pt idx="122926">1</cx:pt>
          <cx:pt idx="122927">64</cx:pt>
          <cx:pt idx="122928">46</cx:pt>
          <cx:pt idx="122929">3</cx:pt>
          <cx:pt idx="122930">31</cx:pt>
          <cx:pt idx="122931">43</cx:pt>
          <cx:pt idx="122932">69</cx:pt>
          <cx:pt idx="122933">61</cx:pt>
          <cx:pt idx="122934">10</cx:pt>
          <cx:pt idx="122935">44</cx:pt>
          <cx:pt idx="122936">22</cx:pt>
          <cx:pt idx="122937">33</cx:pt>
          <cx:pt idx="122938">28</cx:pt>
          <cx:pt idx="122939">11</cx:pt>
          <cx:pt idx="122940">68</cx:pt>
          <cx:pt idx="122941">34</cx:pt>
          <cx:pt idx="122942">26</cx:pt>
          <cx:pt idx="122943">30</cx:pt>
          <cx:pt idx="122944">13</cx:pt>
          <cx:pt idx="122945">43</cx:pt>
          <cx:pt idx="122946">28</cx:pt>
          <cx:pt idx="122947">1</cx:pt>
          <cx:pt idx="122948">20</cx:pt>
          <cx:pt idx="122949">14</cx:pt>
          <cx:pt idx="122950">4</cx:pt>
          <cx:pt idx="122951">40</cx:pt>
          <cx:pt idx="122952">44</cx:pt>
          <cx:pt idx="122953">27</cx:pt>
          <cx:pt idx="122954">38</cx:pt>
          <cx:pt idx="122955">10</cx:pt>
          <cx:pt idx="122956">76</cx:pt>
          <cx:pt idx="122957">38</cx:pt>
          <cx:pt idx="122958">21</cx:pt>
          <cx:pt idx="122959">94</cx:pt>
          <cx:pt idx="122960">89</cx:pt>
          <cx:pt idx="122961">58</cx:pt>
          <cx:pt idx="122962">16</cx:pt>
          <cx:pt idx="122963">50</cx:pt>
          <cx:pt idx="122964">40</cx:pt>
          <cx:pt idx="122965">33</cx:pt>
          <cx:pt idx="122966">37</cx:pt>
          <cx:pt idx="122967">17</cx:pt>
          <cx:pt idx="122968">25</cx:pt>
          <cx:pt idx="122969">5</cx:pt>
          <cx:pt idx="122970">9</cx:pt>
          <cx:pt idx="122971">37</cx:pt>
          <cx:pt idx="122972">67</cx:pt>
          <cx:pt idx="122973">47</cx:pt>
          <cx:pt idx="122974">62</cx:pt>
          <cx:pt idx="122975">42</cx:pt>
          <cx:pt idx="122976">7</cx:pt>
          <cx:pt idx="122977">20</cx:pt>
          <cx:pt idx="122978">13</cx:pt>
          <cx:pt idx="122979">83</cx:pt>
          <cx:pt idx="122980">2</cx:pt>
          <cx:pt idx="122981">14</cx:pt>
          <cx:pt idx="122982">39</cx:pt>
          <cx:pt idx="122983">12</cx:pt>
          <cx:pt idx="122984">6</cx:pt>
          <cx:pt idx="122985">13</cx:pt>
          <cx:pt idx="122986">39</cx:pt>
          <cx:pt idx="122987">14</cx:pt>
          <cx:pt idx="122988">50</cx:pt>
          <cx:pt idx="122989">38</cx:pt>
          <cx:pt idx="122990">54</cx:pt>
          <cx:pt idx="122991">12</cx:pt>
          <cx:pt idx="122992">30</cx:pt>
          <cx:pt idx="122993">53</cx:pt>
          <cx:pt idx="122994">56</cx:pt>
          <cx:pt idx="122995">32</cx:pt>
          <cx:pt idx="122996">20</cx:pt>
          <cx:pt idx="122997">10</cx:pt>
          <cx:pt idx="122998">33</cx:pt>
          <cx:pt idx="122999">88</cx:pt>
          <cx:pt idx="123000">2</cx:pt>
          <cx:pt idx="123001">15</cx:pt>
          <cx:pt idx="123002">24</cx:pt>
          <cx:pt idx="123003">23</cx:pt>
          <cx:pt idx="123004">75</cx:pt>
          <cx:pt idx="123005">41</cx:pt>
          <cx:pt idx="123006">52</cx:pt>
          <cx:pt idx="123007">37</cx:pt>
          <cx:pt idx="123008">62</cx:pt>
          <cx:pt idx="123009">36</cx:pt>
          <cx:pt idx="123010">39</cx:pt>
          <cx:pt idx="123011">65</cx:pt>
          <cx:pt idx="123012">13</cx:pt>
          <cx:pt idx="123013">51</cx:pt>
          <cx:pt idx="123014">3</cx:pt>
          <cx:pt idx="123015">40</cx:pt>
          <cx:pt idx="123016">30</cx:pt>
          <cx:pt idx="123017">52</cx:pt>
          <cx:pt idx="123018">31</cx:pt>
          <cx:pt idx="123019">62</cx:pt>
          <cx:pt idx="123020">32</cx:pt>
          <cx:pt idx="123021">88</cx:pt>
          <cx:pt idx="123022">33</cx:pt>
          <cx:pt idx="123023">14</cx:pt>
          <cx:pt idx="123024">66</cx:pt>
          <cx:pt idx="123025">84</cx:pt>
          <cx:pt idx="123026">36</cx:pt>
          <cx:pt idx="123027">1</cx:pt>
          <cx:pt idx="123028">45</cx:pt>
          <cx:pt idx="123029">53</cx:pt>
          <cx:pt idx="123030">75</cx:pt>
          <cx:pt idx="123031">95</cx:pt>
          <cx:pt idx="123032">30</cx:pt>
          <cx:pt idx="123033">84</cx:pt>
          <cx:pt idx="123034">11</cx:pt>
          <cx:pt idx="123035">39</cx:pt>
          <cx:pt idx="123036">47</cx:pt>
          <cx:pt idx="123037">21</cx:pt>
          <cx:pt idx="123038">13</cx:pt>
          <cx:pt idx="123039">22</cx:pt>
          <cx:pt idx="123040">18</cx:pt>
          <cx:pt idx="123041">10</cx:pt>
          <cx:pt idx="123042">63</cx:pt>
          <cx:pt idx="123043">9</cx:pt>
          <cx:pt idx="123044">65</cx:pt>
          <cx:pt idx="123045">16</cx:pt>
          <cx:pt idx="123046">13</cx:pt>
          <cx:pt idx="123047">21</cx:pt>
          <cx:pt idx="123048">69</cx:pt>
          <cx:pt idx="123049">36</cx:pt>
          <cx:pt idx="123050">61</cx:pt>
          <cx:pt idx="123051">76</cx:pt>
          <cx:pt idx="123052">64</cx:pt>
          <cx:pt idx="123053">93</cx:pt>
          <cx:pt idx="123054">87</cx:pt>
          <cx:pt idx="123055">30</cx:pt>
          <cx:pt idx="123056">34</cx:pt>
          <cx:pt idx="123057">23</cx:pt>
          <cx:pt idx="123058">19</cx:pt>
          <cx:pt idx="123059">49</cx:pt>
          <cx:pt idx="123060">17</cx:pt>
          <cx:pt idx="123061">11</cx:pt>
          <cx:pt idx="123062">32</cx:pt>
          <cx:pt idx="123063">1</cx:pt>
          <cx:pt idx="123064">76</cx:pt>
          <cx:pt idx="123065">30</cx:pt>
          <cx:pt idx="123066">38</cx:pt>
          <cx:pt idx="123067">10</cx:pt>
          <cx:pt idx="123068">22</cx:pt>
          <cx:pt idx="123069">53</cx:pt>
          <cx:pt idx="123070">45</cx:pt>
          <cx:pt idx="123071">34</cx:pt>
          <cx:pt idx="123072">2</cx:pt>
          <cx:pt idx="123073">63</cx:pt>
          <cx:pt idx="123074">48</cx:pt>
          <cx:pt idx="123075">70</cx:pt>
          <cx:pt idx="123076">43</cx:pt>
          <cx:pt idx="123077">28</cx:pt>
          <cx:pt idx="123078">33</cx:pt>
          <cx:pt idx="123079">11</cx:pt>
          <cx:pt idx="123080">69</cx:pt>
          <cx:pt idx="123081">10</cx:pt>
          <cx:pt idx="123082">8</cx:pt>
          <cx:pt idx="123083">44</cx:pt>
          <cx:pt idx="123084">7</cx:pt>
          <cx:pt idx="123085">47</cx:pt>
          <cx:pt idx="123086">64</cx:pt>
          <cx:pt idx="123087">13</cx:pt>
          <cx:pt idx="123088">5</cx:pt>
          <cx:pt idx="123089">18</cx:pt>
          <cx:pt idx="123090">52</cx:pt>
          <cx:pt idx="123091">51</cx:pt>
          <cx:pt idx="123092">35</cx:pt>
          <cx:pt idx="123093">5</cx:pt>
          <cx:pt idx="123094">6</cx:pt>
          <cx:pt idx="123095">14</cx:pt>
          <cx:pt idx="123096">88</cx:pt>
          <cx:pt idx="123097">44</cx:pt>
          <cx:pt idx="123098">12</cx:pt>
          <cx:pt idx="123099">37</cx:pt>
          <cx:pt idx="123100">36</cx:pt>
          <cx:pt idx="123101">69</cx:pt>
          <cx:pt idx="123102">57</cx:pt>
          <cx:pt idx="123103">28</cx:pt>
          <cx:pt idx="123104">20</cx:pt>
          <cx:pt idx="123105">13</cx:pt>
          <cx:pt idx="123106">12</cx:pt>
          <cx:pt idx="123107">8</cx:pt>
          <cx:pt idx="123108">49</cx:pt>
          <cx:pt idx="123109">34</cx:pt>
          <cx:pt idx="123110">62</cx:pt>
          <cx:pt idx="123111">20</cx:pt>
          <cx:pt idx="123112">58</cx:pt>
          <cx:pt idx="123113">45</cx:pt>
          <cx:pt idx="123114">76</cx:pt>
          <cx:pt idx="123115">33</cx:pt>
          <cx:pt idx="123116">29</cx:pt>
          <cx:pt idx="123117">3</cx:pt>
          <cx:pt idx="123118">21</cx:pt>
          <cx:pt idx="123119">55</cx:pt>
          <cx:pt idx="123120">32</cx:pt>
          <cx:pt idx="123121">62</cx:pt>
          <cx:pt idx="123122">13</cx:pt>
          <cx:pt idx="123123">19</cx:pt>
          <cx:pt idx="123124">24</cx:pt>
          <cx:pt idx="123125">12</cx:pt>
          <cx:pt idx="123126">23</cx:pt>
          <cx:pt idx="123127">42</cx:pt>
          <cx:pt idx="123128">18</cx:pt>
          <cx:pt idx="123129">31</cx:pt>
          <cx:pt idx="123130">8</cx:pt>
          <cx:pt idx="123131">11</cx:pt>
          <cx:pt idx="123132">75</cx:pt>
          <cx:pt idx="123133">66</cx:pt>
          <cx:pt idx="123134">52</cx:pt>
          <cx:pt idx="123135">27</cx:pt>
          <cx:pt idx="123136">15</cx:pt>
          <cx:pt idx="123137">47</cx:pt>
          <cx:pt idx="123138">6</cx:pt>
          <cx:pt idx="123139">59</cx:pt>
          <cx:pt idx="123140">35</cx:pt>
          <cx:pt idx="123141">20</cx:pt>
          <cx:pt idx="123142">12</cx:pt>
          <cx:pt idx="123143">18</cx:pt>
          <cx:pt idx="123144">34</cx:pt>
          <cx:pt idx="123145">63</cx:pt>
          <cx:pt idx="123146">72</cx:pt>
          <cx:pt idx="123147">13</cx:pt>
          <cx:pt idx="123148">3</cx:pt>
          <cx:pt idx="123149">48</cx:pt>
          <cx:pt idx="123150">33</cx:pt>
          <cx:pt idx="123151">14</cx:pt>
          <cx:pt idx="123152">12</cx:pt>
          <cx:pt idx="123153">1</cx:pt>
          <cx:pt idx="123154">96</cx:pt>
          <cx:pt idx="123155">40</cx:pt>
          <cx:pt idx="123156">36</cx:pt>
          <cx:pt idx="123157">7</cx:pt>
          <cx:pt idx="123158">23</cx:pt>
          <cx:pt idx="123159">24</cx:pt>
          <cx:pt idx="123160">15</cx:pt>
          <cx:pt idx="123161">62</cx:pt>
          <cx:pt idx="123162">19</cx:pt>
          <cx:pt idx="123163">25</cx:pt>
          <cx:pt idx="123164">46</cx:pt>
          <cx:pt idx="123165">41</cx:pt>
          <cx:pt idx="123166">81</cx:pt>
          <cx:pt idx="123167">39</cx:pt>
          <cx:pt idx="123168">25</cx:pt>
          <cx:pt idx="123169">12</cx:pt>
          <cx:pt idx="123170">28</cx:pt>
          <cx:pt idx="123171">36</cx:pt>
          <cx:pt idx="123172">42</cx:pt>
          <cx:pt idx="123173">7</cx:pt>
          <cx:pt idx="123174">37</cx:pt>
          <cx:pt idx="123175">17</cx:pt>
          <cx:pt idx="123176">49</cx:pt>
          <cx:pt idx="123177">4</cx:pt>
          <cx:pt idx="123178">48</cx:pt>
          <cx:pt idx="123179">14</cx:pt>
          <cx:pt idx="123180">11</cx:pt>
          <cx:pt idx="123181">43</cx:pt>
          <cx:pt idx="123182">53</cx:pt>
          <cx:pt idx="123183">52</cx:pt>
          <cx:pt idx="123184">29</cx:pt>
          <cx:pt idx="123185">10</cx:pt>
          <cx:pt idx="123186">23</cx:pt>
          <cx:pt idx="123187">6</cx:pt>
          <cx:pt idx="123188">28</cx:pt>
          <cx:pt idx="123189">40</cx:pt>
          <cx:pt idx="123190">9</cx:pt>
          <cx:pt idx="123191">58</cx:pt>
          <cx:pt idx="123192">55</cx:pt>
          <cx:pt idx="123193">4</cx:pt>
          <cx:pt idx="123194">38</cx:pt>
          <cx:pt idx="123195">16</cx:pt>
          <cx:pt idx="123196">1</cx:pt>
          <cx:pt idx="123197">23</cx:pt>
          <cx:pt idx="123198">11</cx:pt>
          <cx:pt idx="123199">14</cx:pt>
          <cx:pt idx="123200">12</cx:pt>
          <cx:pt idx="123201">21</cx:pt>
          <cx:pt idx="123202">52</cx:pt>
          <cx:pt idx="123203">17</cx:pt>
          <cx:pt idx="123204">5</cx:pt>
          <cx:pt idx="123205">65</cx:pt>
          <cx:pt idx="123206">3</cx:pt>
          <cx:pt idx="123207">9</cx:pt>
          <cx:pt idx="123208">36</cx:pt>
          <cx:pt idx="123209">25</cx:pt>
          <cx:pt idx="123210">22</cx:pt>
          <cx:pt idx="123211">64</cx:pt>
          <cx:pt idx="123212">40</cx:pt>
          <cx:pt idx="123213">11</cx:pt>
          <cx:pt idx="123214">68</cx:pt>
          <cx:pt idx="123215">2</cx:pt>
          <cx:pt idx="123216">23</cx:pt>
          <cx:pt idx="123217">3</cx:pt>
          <cx:pt idx="123218">30</cx:pt>
          <cx:pt idx="123219">33</cx:pt>
          <cx:pt idx="123220">18</cx:pt>
          <cx:pt idx="123221">27</cx:pt>
          <cx:pt idx="123222">16</cx:pt>
          <cx:pt idx="123223">31</cx:pt>
          <cx:pt idx="123224">62</cx:pt>
          <cx:pt idx="123225">69</cx:pt>
          <cx:pt idx="123226">39</cx:pt>
          <cx:pt idx="123227">1</cx:pt>
          <cx:pt idx="123228">7</cx:pt>
          <cx:pt idx="123229">68</cx:pt>
          <cx:pt idx="123230">51</cx:pt>
          <cx:pt idx="123231">72</cx:pt>
          <cx:pt idx="123232">33</cx:pt>
          <cx:pt idx="123233">10</cx:pt>
          <cx:pt idx="123234">71</cx:pt>
          <cx:pt idx="123235">70</cx:pt>
          <cx:pt idx="123236">16</cx:pt>
          <cx:pt idx="123237">32</cx:pt>
          <cx:pt idx="123238">27</cx:pt>
          <cx:pt idx="123239">13</cx:pt>
          <cx:pt idx="123240">24</cx:pt>
          <cx:pt idx="123241">47</cx:pt>
          <cx:pt idx="123242">64</cx:pt>
          <cx:pt idx="123243">13</cx:pt>
          <cx:pt idx="123244">1</cx:pt>
          <cx:pt idx="123245">23</cx:pt>
          <cx:pt idx="123246">50</cx:pt>
          <cx:pt idx="123247">25</cx:pt>
          <cx:pt idx="123248">73</cx:pt>
          <cx:pt idx="123249">37</cx:pt>
          <cx:pt idx="123250">15</cx:pt>
          <cx:pt idx="123251">4</cx:pt>
          <cx:pt idx="123252">31</cx:pt>
          <cx:pt idx="123253">35</cx:pt>
          <cx:pt idx="123254">22</cx:pt>
          <cx:pt idx="123255">23</cx:pt>
          <cx:pt idx="123256">51</cx:pt>
          <cx:pt idx="123257">30</cx:pt>
          <cx:pt idx="123258">15</cx:pt>
          <cx:pt idx="123259">14</cx:pt>
          <cx:pt idx="123260">57</cx:pt>
          <cx:pt idx="123261">4</cx:pt>
          <cx:pt idx="123262">88</cx:pt>
          <cx:pt idx="123263">42</cx:pt>
          <cx:pt idx="123264">19</cx:pt>
          <cx:pt idx="123265">47</cx:pt>
          <cx:pt idx="123266">5</cx:pt>
          <cx:pt idx="123267">27</cx:pt>
          <cx:pt idx="123268">40</cx:pt>
          <cx:pt idx="123269">54</cx:pt>
          <cx:pt idx="123270">93</cx:pt>
          <cx:pt idx="123271">36</cx:pt>
          <cx:pt idx="123272">26</cx:pt>
          <cx:pt idx="123273">11</cx:pt>
          <cx:pt idx="123274">74</cx:pt>
          <cx:pt idx="123275">63</cx:pt>
          <cx:pt idx="123276">2</cx:pt>
          <cx:pt idx="123277">41</cx:pt>
          <cx:pt idx="123278">53</cx:pt>
          <cx:pt idx="123279">14</cx:pt>
          <cx:pt idx="123280">72</cx:pt>
          <cx:pt idx="123281">33</cx:pt>
          <cx:pt idx="123282">28</cx:pt>
          <cx:pt idx="123283">23</cx:pt>
          <cx:pt idx="123284">55</cx:pt>
          <cx:pt idx="123285">12</cx:pt>
          <cx:pt idx="123286">11</cx:pt>
          <cx:pt idx="123287">19</cx:pt>
          <cx:pt idx="123288">85</cx:pt>
          <cx:pt idx="123289">1</cx:pt>
          <cx:pt idx="123290">64</cx:pt>
          <cx:pt idx="123291">23</cx:pt>
          <cx:pt idx="123292">21</cx:pt>
          <cx:pt idx="123293">77</cx:pt>
          <cx:pt idx="123294">40</cx:pt>
          <cx:pt idx="123295">52</cx:pt>
          <cx:pt idx="123296">16</cx:pt>
          <cx:pt idx="123297">69</cx:pt>
          <cx:pt idx="123298">6</cx:pt>
          <cx:pt idx="123299">84</cx:pt>
          <cx:pt idx="123300">13</cx:pt>
          <cx:pt idx="123301">47</cx:pt>
          <cx:pt idx="123302">37</cx:pt>
          <cx:pt idx="123303">17</cx:pt>
          <cx:pt idx="123304">53</cx:pt>
          <cx:pt idx="123305">14</cx:pt>
          <cx:pt idx="123306">9</cx:pt>
          <cx:pt idx="123307">3</cx:pt>
          <cx:pt idx="123308">61</cx:pt>
          <cx:pt idx="123309">4</cx:pt>
          <cx:pt idx="123310">7</cx:pt>
          <cx:pt idx="123311">65</cx:pt>
          <cx:pt idx="123312">18</cx:pt>
          <cx:pt idx="123313">19</cx:pt>
          <cx:pt idx="123314">23</cx:pt>
          <cx:pt idx="123315">87</cx:pt>
          <cx:pt idx="123316">2</cx:pt>
          <cx:pt idx="123317">20</cx:pt>
          <cx:pt idx="123318">15</cx:pt>
          <cx:pt idx="123319">14</cx:pt>
          <cx:pt idx="123320">10</cx:pt>
          <cx:pt idx="123321">49</cx:pt>
          <cx:pt idx="123322">26</cx:pt>
          <cx:pt idx="123323">89</cx:pt>
          <cx:pt idx="123324">18</cx:pt>
          <cx:pt idx="123325">50</cx:pt>
          <cx:pt idx="123326">28</cx:pt>
          <cx:pt idx="123327">64</cx:pt>
          <cx:pt idx="123328">21</cx:pt>
          <cx:pt idx="123329">42</cx:pt>
          <cx:pt idx="123330">29</cx:pt>
          <cx:pt idx="123331">16</cx:pt>
          <cx:pt idx="123332">55</cx:pt>
          <cx:pt idx="123333">10</cx:pt>
          <cx:pt idx="123334">44</cx:pt>
          <cx:pt idx="123335">32</cx:pt>
          <cx:pt idx="123336">64</cx:pt>
          <cx:pt idx="123337">33</cx:pt>
          <cx:pt idx="123338">27</cx:pt>
          <cx:pt idx="123339">42</cx:pt>
          <cx:pt idx="123340">38</cx:pt>
          <cx:pt idx="123341">26</cx:pt>
          <cx:pt idx="123342">43</cx:pt>
          <cx:pt idx="123343">17</cx:pt>
          <cx:pt idx="123344">18</cx:pt>
          <cx:pt idx="123345">3</cx:pt>
          <cx:pt idx="123346">43</cx:pt>
          <cx:pt idx="123347">28</cx:pt>
          <cx:pt idx="123348">6</cx:pt>
          <cx:pt idx="123349">17</cx:pt>
          <cx:pt idx="123350">72</cx:pt>
          <cx:pt idx="123351">85</cx:pt>
          <cx:pt idx="123352">70</cx:pt>
          <cx:pt idx="123353">15</cx:pt>
          <cx:pt idx="123354">21</cx:pt>
          <cx:pt idx="123355">14</cx:pt>
          <cx:pt idx="123356">2</cx:pt>
          <cx:pt idx="123357">10</cx:pt>
          <cx:pt idx="123358">45</cx:pt>
          <cx:pt idx="123359">53</cx:pt>
          <cx:pt idx="123360">39</cx:pt>
          <cx:pt idx="123361">51</cx:pt>
          <cx:pt idx="123362">19</cx:pt>
          <cx:pt idx="123363">30</cx:pt>
          <cx:pt idx="123364">11</cx:pt>
          <cx:pt idx="123365">23</cx:pt>
          <cx:pt idx="123366">16</cx:pt>
          <cx:pt idx="123367">42</cx:pt>
          <cx:pt idx="123368">3</cx:pt>
          <cx:pt idx="123369">14</cx:pt>
          <cx:pt idx="123370">20</cx:pt>
          <cx:pt idx="123371">61</cx:pt>
          <cx:pt idx="123372">54</cx:pt>
          <cx:pt idx="123373">22</cx:pt>
          <cx:pt idx="123374">33</cx:pt>
          <cx:pt idx="123375">57</cx:pt>
          <cx:pt idx="123376">13</cx:pt>
          <cx:pt idx="123377">14</cx:pt>
          <cx:pt idx="123378">5</cx:pt>
          <cx:pt idx="123379">60</cx:pt>
          <cx:pt idx="123380">23</cx:pt>
          <cx:pt idx="123381">35</cx:pt>
          <cx:pt idx="123382">34</cx:pt>
          <cx:pt idx="123383">43</cx:pt>
          <cx:pt idx="123384">25</cx:pt>
          <cx:pt idx="123385">2</cx:pt>
          <cx:pt idx="123386">24</cx:pt>
          <cx:pt idx="123387">3</cx:pt>
          <cx:pt idx="123388">1</cx:pt>
          <cx:pt idx="123389">49</cx:pt>
          <cx:pt idx="123390">42</cx:pt>
          <cx:pt idx="123391">46</cx:pt>
          <cx:pt idx="123392">53</cx:pt>
          <cx:pt idx="123393">71</cx:pt>
          <cx:pt idx="123394">39</cx:pt>
          <cx:pt idx="123395">10</cx:pt>
          <cx:pt idx="123396">4</cx:pt>
          <cx:pt idx="123397">54</cx:pt>
          <cx:pt idx="123398">44</cx:pt>
          <cx:pt idx="123399">7</cx:pt>
          <cx:pt idx="123400">75</cx:pt>
          <cx:pt idx="123401">30</cx:pt>
          <cx:pt idx="123402">5</cx:pt>
          <cx:pt idx="123403">15</cx:pt>
          <cx:pt idx="123404">50</cx:pt>
          <cx:pt idx="123405">67</cx:pt>
          <cx:pt idx="123406">5</cx:pt>
          <cx:pt idx="123407">35</cx:pt>
          <cx:pt idx="123408">10</cx:pt>
          <cx:pt idx="123409">4</cx:pt>
          <cx:pt idx="123410">63</cx:pt>
          <cx:pt idx="123411">13</cx:pt>
          <cx:pt idx="123412">18</cx:pt>
          <cx:pt idx="123413">14</cx:pt>
          <cx:pt idx="123414">6</cx:pt>
          <cx:pt idx="123415">12</cx:pt>
          <cx:pt idx="123416">17</cx:pt>
          <cx:pt idx="123417">76</cx:pt>
          <cx:pt idx="123418">9</cx:pt>
          <cx:pt idx="123419">52</cx:pt>
          <cx:pt idx="123420">90</cx:pt>
          <cx:pt idx="123421">67</cx:pt>
          <cx:pt idx="123422">29</cx:pt>
          <cx:pt idx="123423">7</cx:pt>
          <cx:pt idx="123424">16</cx:pt>
          <cx:pt idx="123425">23</cx:pt>
          <cx:pt idx="123426">38</cx:pt>
          <cx:pt idx="123427">77</cx:pt>
          <cx:pt idx="123428">24</cx:pt>
          <cx:pt idx="123429">22</cx:pt>
          <cx:pt idx="123430">13</cx:pt>
          <cx:pt idx="123431">30</cx:pt>
          <cx:pt idx="123432">42</cx:pt>
          <cx:pt idx="123433">20</cx:pt>
          <cx:pt idx="123434">36</cx:pt>
          <cx:pt idx="123435">49</cx:pt>
          <cx:pt idx="123436">16</cx:pt>
          <cx:pt idx="123437">26</cx:pt>
          <cx:pt idx="123438">73</cx:pt>
          <cx:pt idx="123439">29</cx:pt>
          <cx:pt idx="123440">68</cx:pt>
          <cx:pt idx="123441">45</cx:pt>
          <cx:pt idx="123442">8</cx:pt>
          <cx:pt idx="123443">28</cx:pt>
          <cx:pt idx="123444">13</cx:pt>
          <cx:pt idx="123445">9</cx:pt>
          <cx:pt idx="123446">39</cx:pt>
          <cx:pt idx="123447">14</cx:pt>
          <cx:pt idx="123448">23</cx:pt>
          <cx:pt idx="123449">24</cx:pt>
          <cx:pt idx="123450">14</cx:pt>
          <cx:pt idx="123451">26</cx:pt>
          <cx:pt idx="123452">21</cx:pt>
          <cx:pt idx="123453">10</cx:pt>
          <cx:pt idx="123454">72</cx:pt>
          <cx:pt idx="123455">41</cx:pt>
          <cx:pt idx="123456">45</cx:pt>
          <cx:pt idx="123457">64</cx:pt>
          <cx:pt idx="123458">47</cx:pt>
          <cx:pt idx="123459">39</cx:pt>
          <cx:pt idx="123460">65</cx:pt>
          <cx:pt idx="123461">29</cx:pt>
          <cx:pt idx="123462">7</cx:pt>
          <cx:pt idx="123463">54</cx:pt>
          <cx:pt idx="123464">3</cx:pt>
          <cx:pt idx="123465">55</cx:pt>
          <cx:pt idx="123466">59</cx:pt>
          <cx:pt idx="123467">16</cx:pt>
          <cx:pt idx="123468">8</cx:pt>
          <cx:pt idx="123469">18</cx:pt>
          <cx:pt idx="123470">39</cx:pt>
          <cx:pt idx="123471">69</cx:pt>
          <cx:pt idx="123472">1</cx:pt>
          <cx:pt idx="123473">31</cx:pt>
          <cx:pt idx="123474">33</cx:pt>
          <cx:pt idx="123475">22</cx:pt>
          <cx:pt idx="123476">79</cx:pt>
          <cx:pt idx="123477">66</cx:pt>
          <cx:pt idx="123478">32</cx:pt>
          <cx:pt idx="123479">44</cx:pt>
          <cx:pt idx="123480">13</cx:pt>
          <cx:pt idx="123481">16</cx:pt>
          <cx:pt idx="123482">65</cx:pt>
          <cx:pt idx="123483">23</cx:pt>
          <cx:pt idx="123484">47</cx:pt>
          <cx:pt idx="123485">34</cx:pt>
          <cx:pt idx="123486">15</cx:pt>
          <cx:pt idx="123487">10</cx:pt>
          <cx:pt idx="123488">45</cx:pt>
          <cx:pt idx="123489">14</cx:pt>
          <cx:pt idx="123490">90</cx:pt>
          <cx:pt idx="123491">40</cx:pt>
          <cx:pt idx="123492">50</cx:pt>
          <cx:pt idx="123493">57</cx:pt>
          <cx:pt idx="123494">88</cx:pt>
          <cx:pt idx="123495">29</cx:pt>
          <cx:pt idx="123496">48</cx:pt>
          <cx:pt idx="123497">4</cx:pt>
          <cx:pt idx="123498">57</cx:pt>
          <cx:pt idx="123499">68</cx:pt>
          <cx:pt idx="123500">56</cx:pt>
          <cx:pt idx="123501">34</cx:pt>
          <cx:pt idx="123502">54</cx:pt>
          <cx:pt idx="123503">6</cx:pt>
          <cx:pt idx="123504">17</cx:pt>
          <cx:pt idx="123505">28</cx:pt>
          <cx:pt idx="123506">35</cx:pt>
          <cx:pt idx="123507">44</cx:pt>
          <cx:pt idx="123508">66</cx:pt>
          <cx:pt idx="123509">20</cx:pt>
          <cx:pt idx="123510">26</cx:pt>
          <cx:pt idx="123511">11</cx:pt>
          <cx:pt idx="123512">60</cx:pt>
          <cx:pt idx="123513">27</cx:pt>
          <cx:pt idx="123514">17</cx:pt>
          <cx:pt idx="123515">15</cx:pt>
          <cx:pt idx="123516">19</cx:pt>
          <cx:pt idx="123517">50</cx:pt>
          <cx:pt idx="123518">68</cx:pt>
          <cx:pt idx="123519">31</cx:pt>
          <cx:pt idx="123520">52</cx:pt>
          <cx:pt idx="123521">41</cx:pt>
          <cx:pt idx="123522">16</cx:pt>
          <cx:pt idx="123523">20</cx:pt>
          <cx:pt idx="123524">40</cx:pt>
          <cx:pt idx="123525">78</cx:pt>
          <cx:pt idx="123526">18</cx:pt>
          <cx:pt idx="123527">42</cx:pt>
          <cx:pt idx="123528">19</cx:pt>
          <cx:pt idx="123529">61</cx:pt>
          <cx:pt idx="123530">27</cx:pt>
          <cx:pt idx="123531">48</cx:pt>
          <cx:pt idx="123532">32</cx:pt>
          <cx:pt idx="123533">12</cx:pt>
          <cx:pt idx="123534">59</cx:pt>
          <cx:pt idx="123535">33</cx:pt>
          <cx:pt idx="123536">65</cx:pt>
          <cx:pt idx="123537">49</cx:pt>
          <cx:pt idx="123538">24</cx:pt>
          <cx:pt idx="123539">75</cx:pt>
          <cx:pt idx="123540">4</cx:pt>
          <cx:pt idx="123541">18</cx:pt>
          <cx:pt idx="123542">14</cx:pt>
          <cx:pt idx="123543">58</cx:pt>
          <cx:pt idx="123544">22</cx:pt>
          <cx:pt idx="123545">12</cx:pt>
          <cx:pt idx="123546">17</cx:pt>
          <cx:pt idx="123547">32</cx:pt>
          <cx:pt idx="123548">51</cx:pt>
          <cx:pt idx="123549">70</cx:pt>
          <cx:pt idx="123550">73</cx:pt>
          <cx:pt idx="123551">66</cx:pt>
          <cx:pt idx="123552">43</cx:pt>
          <cx:pt idx="123553">1</cx:pt>
          <cx:pt idx="123554">19</cx:pt>
          <cx:pt idx="123555">12</cx:pt>
          <cx:pt idx="123556">16</cx:pt>
          <cx:pt idx="123557">33</cx:pt>
          <cx:pt idx="123558">7</cx:pt>
          <cx:pt idx="123559">6</cx:pt>
          <cx:pt idx="123560">37</cx:pt>
          <cx:pt idx="123561">40</cx:pt>
          <cx:pt idx="123562">48</cx:pt>
          <cx:pt idx="123563">18</cx:pt>
          <cx:pt idx="123564">70</cx:pt>
          <cx:pt idx="123565">5</cx:pt>
          <cx:pt idx="123566">17</cx:pt>
          <cx:pt idx="123567">72</cx:pt>
          <cx:pt idx="123568">79</cx:pt>
          <cx:pt idx="123569">80</cx:pt>
          <cx:pt idx="123570">54</cx:pt>
          <cx:pt idx="123571">64</cx:pt>
          <cx:pt idx="123572">48</cx:pt>
          <cx:pt idx="123573">89</cx:pt>
          <cx:pt idx="123574">7</cx:pt>
          <cx:pt idx="123575">26</cx:pt>
          <cx:pt idx="123576">53</cx:pt>
          <cx:pt idx="123577">5</cx:pt>
          <cx:pt idx="123578">3</cx:pt>
          <cx:pt idx="123579">14</cx:pt>
          <cx:pt idx="123580">30</cx:pt>
          <cx:pt idx="123581">12</cx:pt>
          <cx:pt idx="123582">49</cx:pt>
          <cx:pt idx="123583">24</cx:pt>
          <cx:pt idx="123584">77</cx:pt>
          <cx:pt idx="123585">12</cx:pt>
          <cx:pt idx="123586">20</cx:pt>
          <cx:pt idx="123587">4</cx:pt>
          <cx:pt idx="123588">44</cx:pt>
          <cx:pt idx="123589">7</cx:pt>
          <cx:pt idx="123590">10</cx:pt>
          <cx:pt idx="123591">48</cx:pt>
          <cx:pt idx="123592">21</cx:pt>
          <cx:pt idx="123593">24</cx:pt>
          <cx:pt idx="123594">18</cx:pt>
          <cx:pt idx="123595">52</cx:pt>
          <cx:pt idx="123596">27</cx:pt>
          <cx:pt idx="123597">62</cx:pt>
          <cx:pt idx="123598">17</cx:pt>
          <cx:pt idx="123599">25</cx:pt>
          <cx:pt idx="123600">53</cx:pt>
          <cx:pt idx="123601">47</cx:pt>
          <cx:pt idx="123602">1</cx:pt>
          <cx:pt idx="123603">6</cx:pt>
          <cx:pt idx="123604">2</cx:pt>
          <cx:pt idx="123605">22</cx:pt>
          <cx:pt idx="123606">60</cx:pt>
          <cx:pt idx="123607">23</cx:pt>
          <cx:pt idx="123608">29</cx:pt>
          <cx:pt idx="123609">68</cx:pt>
          <cx:pt idx="123610">57</cx:pt>
          <cx:pt idx="123611">27</cx:pt>
          <cx:pt idx="123612">65</cx:pt>
          <cx:pt idx="123613">8</cx:pt>
          <cx:pt idx="123614">12</cx:pt>
          <cx:pt idx="123615">85</cx:pt>
          <cx:pt idx="123616">32</cx:pt>
          <cx:pt idx="123617">31</cx:pt>
          <cx:pt idx="123618">40</cx:pt>
          <cx:pt idx="123619">30</cx:pt>
          <cx:pt idx="123620">25</cx:pt>
          <cx:pt idx="123621">35</cx:pt>
          <cx:pt idx="123622">21</cx:pt>
          <cx:pt idx="123623">27</cx:pt>
          <cx:pt idx="123624">67</cx:pt>
          <cx:pt idx="123625">58</cx:pt>
          <cx:pt idx="123626">5</cx:pt>
          <cx:pt idx="123627">59</cx:pt>
          <cx:pt idx="123628">18</cx:pt>
          <cx:pt idx="123629">15</cx:pt>
          <cx:pt idx="123630">12</cx:pt>
          <cx:pt idx="123631">34</cx:pt>
          <cx:pt idx="123632">75</cx:pt>
          <cx:pt idx="123633">16</cx:pt>
          <cx:pt idx="123634">25</cx:pt>
          <cx:pt idx="123635">29</cx:pt>
          <cx:pt idx="123636">1</cx:pt>
          <cx:pt idx="123637">37</cx:pt>
          <cx:pt idx="123638">87</cx:pt>
          <cx:pt idx="123639">43</cx:pt>
          <cx:pt idx="123640">35</cx:pt>
          <cx:pt idx="123641">11</cx:pt>
          <cx:pt idx="123642">52</cx:pt>
          <cx:pt idx="123643">39</cx:pt>
          <cx:pt idx="123644">10</cx:pt>
          <cx:pt idx="123645">37</cx:pt>
          <cx:pt idx="123646">46</cx:pt>
          <cx:pt idx="123647">21</cx:pt>
          <cx:pt idx="123648">42</cx:pt>
          <cx:pt idx="123649">28</cx:pt>
          <cx:pt idx="123650">17</cx:pt>
          <cx:pt idx="123651">1</cx:pt>
          <cx:pt idx="123652">66</cx:pt>
          <cx:pt idx="123653">30</cx:pt>
          <cx:pt idx="123654">29</cx:pt>
          <cx:pt idx="123655">10</cx:pt>
          <cx:pt idx="123656">33</cx:pt>
          <cx:pt idx="123657">5</cx:pt>
          <cx:pt idx="123658">57</cx:pt>
          <cx:pt idx="123659">41</cx:pt>
          <cx:pt idx="123660">11</cx:pt>
          <cx:pt idx="123661">1</cx:pt>
          <cx:pt idx="123662">60</cx:pt>
          <cx:pt idx="123663">22</cx:pt>
          <cx:pt idx="123664">68</cx:pt>
          <cx:pt idx="123665">47</cx:pt>
          <cx:pt idx="123666">6</cx:pt>
          <cx:pt idx="123667">33</cx:pt>
          <cx:pt idx="123668">14</cx:pt>
          <cx:pt idx="123669">64</cx:pt>
          <cx:pt idx="123670">15</cx:pt>
          <cx:pt idx="123671">53</cx:pt>
          <cx:pt idx="123672">57</cx:pt>
          <cx:pt idx="123673">78</cx:pt>
          <cx:pt idx="123674">8</cx:pt>
          <cx:pt idx="123675">44</cx:pt>
          <cx:pt idx="123676">13</cx:pt>
          <cx:pt idx="123677">37</cx:pt>
          <cx:pt idx="123678">1</cx:pt>
          <cx:pt idx="123679">73</cx:pt>
          <cx:pt idx="123680">9</cx:pt>
          <cx:pt idx="123681">63</cx:pt>
          <cx:pt idx="123682">15</cx:pt>
          <cx:pt idx="123683">3</cx:pt>
          <cx:pt idx="123684">12</cx:pt>
          <cx:pt idx="123685">49</cx:pt>
          <cx:pt idx="123686">21</cx:pt>
          <cx:pt idx="123687">31</cx:pt>
          <cx:pt idx="123688">6</cx:pt>
          <cx:pt idx="123689">28</cx:pt>
          <cx:pt idx="123690">36</cx:pt>
          <cx:pt idx="123691">17</cx:pt>
          <cx:pt idx="123692">52</cx:pt>
          <cx:pt idx="123693">90</cx:pt>
          <cx:pt idx="123694">24</cx:pt>
          <cx:pt idx="123695">60</cx:pt>
          <cx:pt idx="123696">25</cx:pt>
          <cx:pt idx="123697">29</cx:pt>
          <cx:pt idx="123698">16</cx:pt>
          <cx:pt idx="123699">62</cx:pt>
          <cx:pt idx="123700">56</cx:pt>
          <cx:pt idx="123701">12</cx:pt>
          <cx:pt idx="123702">81</cx:pt>
          <cx:pt idx="123703">37</cx:pt>
          <cx:pt idx="123704">21</cx:pt>
          <cx:pt idx="123705">20</cx:pt>
          <cx:pt idx="123706">44</cx:pt>
          <cx:pt idx="123707">22</cx:pt>
          <cx:pt idx="123708">1</cx:pt>
          <cx:pt idx="123709">9</cx:pt>
          <cx:pt idx="123710">76</cx:pt>
          <cx:pt idx="123711">40</cx:pt>
          <cx:pt idx="123712">16</cx:pt>
          <cx:pt idx="123713">53</cx:pt>
          <cx:pt idx="123714">24</cx:pt>
          <cx:pt idx="123715">41</cx:pt>
          <cx:pt idx="123716">27</cx:pt>
          <cx:pt idx="123717">36</cx:pt>
          <cx:pt idx="123718">8</cx:pt>
          <cx:pt idx="123719">42</cx:pt>
          <cx:pt idx="123720">2</cx:pt>
          <cx:pt idx="123721">69</cx:pt>
          <cx:pt idx="123722">73</cx:pt>
          <cx:pt idx="123723">27</cx:pt>
          <cx:pt idx="123724">79</cx:pt>
          <cx:pt idx="123725">31</cx:pt>
          <cx:pt idx="123726">5</cx:pt>
          <cx:pt idx="123727">81</cx:pt>
          <cx:pt idx="123728">56</cx:pt>
          <cx:pt idx="123729">54</cx:pt>
          <cx:pt idx="123730">8</cx:pt>
          <cx:pt idx="123731">51</cx:pt>
          <cx:pt idx="123732">76</cx:pt>
          <cx:pt idx="123733">29</cx:pt>
          <cx:pt idx="123734">86</cx:pt>
          <cx:pt idx="123735">25</cx:pt>
          <cx:pt idx="123736">1</cx:pt>
          <cx:pt idx="123737">21</cx:pt>
          <cx:pt idx="123738">9</cx:pt>
          <cx:pt idx="123739">24</cx:pt>
          <cx:pt idx="123740">40</cx:pt>
          <cx:pt idx="123741">23</cx:pt>
          <cx:pt idx="123742">11</cx:pt>
          <cx:pt idx="123743">55</cx:pt>
          <cx:pt idx="123744">36</cx:pt>
          <cx:pt idx="123745">92</cx:pt>
          <cx:pt idx="123746">59</cx:pt>
          <cx:pt idx="123747">18</cx:pt>
          <cx:pt idx="123748">33</cx:pt>
          <cx:pt idx="123749">32</cx:pt>
          <cx:pt idx="123750">68</cx:pt>
          <cx:pt idx="123751">54</cx:pt>
          <cx:pt idx="123752">25</cx:pt>
          <cx:pt idx="123753">19</cx:pt>
          <cx:pt idx="123754">66</cx:pt>
          <cx:pt idx="123755">71</cx:pt>
          <cx:pt idx="123756">15</cx:pt>
          <cx:pt idx="123757">12</cx:pt>
          <cx:pt idx="123758">16</cx:pt>
          <cx:pt idx="123759">7</cx:pt>
          <cx:pt idx="123760">58</cx:pt>
          <cx:pt idx="123761">17</cx:pt>
          <cx:pt idx="123762">49</cx:pt>
          <cx:pt idx="123763">21</cx:pt>
          <cx:pt idx="123764">37</cx:pt>
          <cx:pt idx="123765">56</cx:pt>
          <cx:pt idx="123766">12</cx:pt>
          <cx:pt idx="123767">34</cx:pt>
          <cx:pt idx="123768">16</cx:pt>
          <cx:pt idx="123769">43</cx:pt>
          <cx:pt idx="123770">42</cx:pt>
          <cx:pt idx="123771">19</cx:pt>
          <cx:pt idx="123772">33</cx:pt>
          <cx:pt idx="123773">26</cx:pt>
          <cx:pt idx="123774">83</cx:pt>
          <cx:pt idx="123775">31</cx:pt>
          <cx:pt idx="123776">35</cx:pt>
          <cx:pt idx="123777">7</cx:pt>
          <cx:pt idx="123778">41</cx:pt>
          <cx:pt idx="123779">13</cx:pt>
          <cx:pt idx="123780">26</cx:pt>
          <cx:pt idx="123781">2</cx:pt>
          <cx:pt idx="123782">16</cx:pt>
          <cx:pt idx="123783">60</cx:pt>
          <cx:pt idx="123784">63</cx:pt>
          <cx:pt idx="123785">13</cx:pt>
          <cx:pt idx="123786">22</cx:pt>
          <cx:pt idx="123787">20</cx:pt>
          <cx:pt idx="123788">51</cx:pt>
          <cx:pt idx="123789">32</cx:pt>
          <cx:pt idx="123790">38</cx:pt>
          <cx:pt idx="123791">46</cx:pt>
          <cx:pt idx="123792">61</cx:pt>
          <cx:pt idx="123793">87</cx:pt>
          <cx:pt idx="123794">59</cx:pt>
          <cx:pt idx="123795">82</cx:pt>
          <cx:pt idx="123796">62</cx:pt>
          <cx:pt idx="123797">9</cx:pt>
          <cx:pt idx="123798">80</cx:pt>
          <cx:pt idx="123799">6</cx:pt>
          <cx:pt idx="123800">85</cx:pt>
          <cx:pt idx="123801">75</cx:pt>
          <cx:pt idx="123802">14</cx:pt>
          <cx:pt idx="123803">63</cx:pt>
          <cx:pt idx="123804">69</cx:pt>
          <cx:pt idx="123805">49</cx:pt>
          <cx:pt idx="123806">52</cx:pt>
          <cx:pt idx="123807">86</cx:pt>
          <cx:pt idx="123808">1</cx:pt>
          <cx:pt idx="123809">70</cx:pt>
          <cx:pt idx="123810">51</cx:pt>
          <cx:pt idx="123811">18</cx:pt>
          <cx:pt idx="123812">9</cx:pt>
          <cx:pt idx="123813">57</cx:pt>
          <cx:pt idx="123814">1</cx:pt>
          <cx:pt idx="123815">34</cx:pt>
          <cx:pt idx="123816">39</cx:pt>
          <cx:pt idx="123817">4</cx:pt>
          <cx:pt idx="123818">74</cx:pt>
          <cx:pt idx="123819">24</cx:pt>
          <cx:pt idx="123820">36</cx:pt>
          <cx:pt idx="123821">3</cx:pt>
          <cx:pt idx="123822">80</cx:pt>
          <cx:pt idx="123823">19</cx:pt>
          <cx:pt idx="123824">22</cx:pt>
          <cx:pt idx="123825">76</cx:pt>
          <cx:pt idx="123826">74</cx:pt>
          <cx:pt idx="123827">20</cx:pt>
          <cx:pt idx="123828">41</cx:pt>
          <cx:pt idx="123829">64</cx:pt>
          <cx:pt idx="123830">4</cx:pt>
          <cx:pt idx="123831">95</cx:pt>
          <cx:pt idx="123832">3</cx:pt>
          <cx:pt idx="123833">32</cx:pt>
          <cx:pt idx="123834">86</cx:pt>
          <cx:pt idx="123835">40</cx:pt>
          <cx:pt idx="123836">51</cx:pt>
          <cx:pt idx="123837">22</cx:pt>
          <cx:pt idx="123838">70</cx:pt>
          <cx:pt idx="123839">48</cx:pt>
          <cx:pt idx="123840">42</cx:pt>
          <cx:pt idx="123841">7</cx:pt>
          <cx:pt idx="123842">11</cx:pt>
          <cx:pt idx="123843">39</cx:pt>
          <cx:pt idx="123844">3</cx:pt>
          <cx:pt idx="123845">22</cx:pt>
          <cx:pt idx="123846">52</cx:pt>
          <cx:pt idx="123847">23</cx:pt>
          <cx:pt idx="123848">48</cx:pt>
          <cx:pt idx="123849">5</cx:pt>
          <cx:pt idx="123850">35</cx:pt>
          <cx:pt idx="123851">36</cx:pt>
          <cx:pt idx="123852">75</cx:pt>
          <cx:pt idx="123853">44</cx:pt>
          <cx:pt idx="123854">58</cx:pt>
          <cx:pt idx="123855">10</cx:pt>
          <cx:pt idx="123856">15</cx:pt>
          <cx:pt idx="123857">37</cx:pt>
          <cx:pt idx="123858">26</cx:pt>
          <cx:pt idx="123859">19</cx:pt>
          <cx:pt idx="123860">4</cx:pt>
          <cx:pt idx="123861">57</cx:pt>
          <cx:pt idx="123862">39</cx:pt>
          <cx:pt idx="123863">38</cx:pt>
          <cx:pt idx="123864">18</cx:pt>
          <cx:pt idx="123865">73</cx:pt>
          <cx:pt idx="123866">21</cx:pt>
          <cx:pt idx="123867">78</cx:pt>
          <cx:pt idx="123868">20</cx:pt>
          <cx:pt idx="123869">12</cx:pt>
          <cx:pt idx="123870">40</cx:pt>
          <cx:pt idx="123871">24</cx:pt>
          <cx:pt idx="123872">89</cx:pt>
          <cx:pt idx="123873">20</cx:pt>
          <cx:pt idx="123874">71</cx:pt>
          <cx:pt idx="123875">30</cx:pt>
          <cx:pt idx="123876">9</cx:pt>
          <cx:pt idx="123877">38</cx:pt>
          <cx:pt idx="123878">74</cx:pt>
          <cx:pt idx="123879">26</cx:pt>
          <cx:pt idx="123880">49</cx:pt>
          <cx:pt idx="123881">23</cx:pt>
          <cx:pt idx="123882">2</cx:pt>
          <cx:pt idx="123883">64</cx:pt>
          <cx:pt idx="123884">62</cx:pt>
          <cx:pt idx="123885">28</cx:pt>
          <cx:pt idx="123886">6</cx:pt>
          <cx:pt idx="123887">2</cx:pt>
          <cx:pt idx="123888">17</cx:pt>
          <cx:pt idx="123889">18</cx:pt>
          <cx:pt idx="123890">21</cx:pt>
          <cx:pt idx="123891">74</cx:pt>
          <cx:pt idx="123892">89</cx:pt>
          <cx:pt idx="123893">51</cx:pt>
          <cx:pt idx="123894">25</cx:pt>
          <cx:pt idx="123895">36</cx:pt>
          <cx:pt idx="123896">11</cx:pt>
          <cx:pt idx="123897">60</cx:pt>
          <cx:pt idx="123898">12</cx:pt>
          <cx:pt idx="123899">20</cx:pt>
          <cx:pt idx="123900">2</cx:pt>
          <cx:pt idx="123901">1</cx:pt>
          <cx:pt idx="123902">3</cx:pt>
          <cx:pt idx="123903">5</cx:pt>
          <cx:pt idx="123904">6</cx:pt>
          <cx:pt idx="123905">57</cx:pt>
          <cx:pt idx="123906">81</cx:pt>
          <cx:pt idx="123907">47</cx:pt>
          <cx:pt idx="123908">14</cx:pt>
          <cx:pt idx="123909">36</cx:pt>
          <cx:pt idx="123910">27</cx:pt>
          <cx:pt idx="123911">35</cx:pt>
          <cx:pt idx="123912">30</cx:pt>
          <cx:pt idx="123913">33</cx:pt>
          <cx:pt idx="123914">16</cx:pt>
          <cx:pt idx="123915">46</cx:pt>
          <cx:pt idx="123916">1</cx:pt>
          <cx:pt idx="123917">30</cx:pt>
          <cx:pt idx="123918">59</cx:pt>
          <cx:pt idx="123919">37</cx:pt>
          <cx:pt idx="123920">57</cx:pt>
          <cx:pt idx="123921">67</cx:pt>
          <cx:pt idx="123922">23</cx:pt>
          <cx:pt idx="123923">63</cx:pt>
          <cx:pt idx="123924">5</cx:pt>
          <cx:pt idx="123925">90</cx:pt>
          <cx:pt idx="123926">35</cx:pt>
          <cx:pt idx="123927">41</cx:pt>
          <cx:pt idx="123928">24</cx:pt>
          <cx:pt idx="123929">61</cx:pt>
          <cx:pt idx="123930">9</cx:pt>
          <cx:pt idx="123931">61</cx:pt>
          <cx:pt idx="123932">68</cx:pt>
          <cx:pt idx="123933">8</cx:pt>
          <cx:pt idx="123934">65</cx:pt>
          <cx:pt idx="123935">60</cx:pt>
          <cx:pt idx="123936">88</cx:pt>
          <cx:pt idx="123937">44</cx:pt>
          <cx:pt idx="123938">19</cx:pt>
          <cx:pt idx="123939">29</cx:pt>
          <cx:pt idx="123940">50</cx:pt>
          <cx:pt idx="123941">69</cx:pt>
          <cx:pt idx="123942">22</cx:pt>
          <cx:pt idx="123943">36</cx:pt>
          <cx:pt idx="123944">57</cx:pt>
          <cx:pt idx="123945">17</cx:pt>
          <cx:pt idx="123946">31</cx:pt>
          <cx:pt idx="123947">18</cx:pt>
          <cx:pt idx="123948">43</cx:pt>
          <cx:pt idx="123949">54</cx:pt>
          <cx:pt idx="123950">7</cx:pt>
          <cx:pt idx="123951">35</cx:pt>
          <cx:pt idx="123952">4</cx:pt>
          <cx:pt idx="123953">8</cx:pt>
          <cx:pt idx="123954">23</cx:pt>
          <cx:pt idx="123955">33</cx:pt>
          <cx:pt idx="123956">71</cx:pt>
          <cx:pt idx="123957">10</cx:pt>
          <cx:pt idx="123958">64</cx:pt>
          <cx:pt idx="123959">24</cx:pt>
          <cx:pt idx="123960">9</cx:pt>
          <cx:pt idx="123961">4</cx:pt>
          <cx:pt idx="123962">22</cx:pt>
          <cx:pt idx="123963">73</cx:pt>
          <cx:pt idx="123964">80</cx:pt>
          <cx:pt idx="123965">59</cx:pt>
          <cx:pt idx="123966">3</cx:pt>
          <cx:pt idx="123967">43</cx:pt>
          <cx:pt idx="123968">62</cx:pt>
          <cx:pt idx="123969">49</cx:pt>
          <cx:pt idx="123970">17</cx:pt>
          <cx:pt idx="123971">23</cx:pt>
          <cx:pt idx="123972">88</cx:pt>
          <cx:pt idx="123973">10</cx:pt>
          <cx:pt idx="123974">5</cx:pt>
          <cx:pt idx="123975">58</cx:pt>
          <cx:pt idx="123976">21</cx:pt>
          <cx:pt idx="123977">83</cx:pt>
          <cx:pt idx="123978">7</cx:pt>
          <cx:pt idx="123979">32</cx:pt>
          <cx:pt idx="123980">44</cx:pt>
          <cx:pt idx="123981">9</cx:pt>
          <cx:pt idx="123982">56</cx:pt>
          <cx:pt idx="123983">17</cx:pt>
          <cx:pt idx="123984">34</cx:pt>
          <cx:pt idx="123985">54</cx:pt>
          <cx:pt idx="123986">25</cx:pt>
          <cx:pt idx="123987">35</cx:pt>
          <cx:pt idx="123988">33</cx:pt>
          <cx:pt idx="123989">6</cx:pt>
          <cx:pt idx="123990">17</cx:pt>
          <cx:pt idx="123991">20</cx:pt>
          <cx:pt idx="123992">11</cx:pt>
          <cx:pt idx="123993">36</cx:pt>
          <cx:pt idx="123994">1</cx:pt>
          <cx:pt idx="123995">27</cx:pt>
          <cx:pt idx="123996">34</cx:pt>
          <cx:pt idx="123997">53</cx:pt>
          <cx:pt idx="123998">30</cx:pt>
          <cx:pt idx="123999">21</cx:pt>
          <cx:pt idx="124000">47</cx:pt>
          <cx:pt idx="124001">38</cx:pt>
          <cx:pt idx="124002">39</cx:pt>
          <cx:pt idx="124003">25</cx:pt>
          <cx:pt idx="124004">29</cx:pt>
          <cx:pt idx="124005">78</cx:pt>
          <cx:pt idx="124006">22</cx:pt>
          <cx:pt idx="124007">11</cx:pt>
          <cx:pt idx="124008">65</cx:pt>
          <cx:pt idx="124009">5</cx:pt>
          <cx:pt idx="124010">29</cx:pt>
          <cx:pt idx="124011">8</cx:pt>
          <cx:pt idx="124012">4</cx:pt>
          <cx:pt idx="124013">57</cx:pt>
          <cx:pt idx="124014">18</cx:pt>
          <cx:pt idx="124015">25</cx:pt>
          <cx:pt idx="124016">53</cx:pt>
          <cx:pt idx="124017">9</cx:pt>
          <cx:pt idx="124018">72</cx:pt>
          <cx:pt idx="124019">40</cx:pt>
          <cx:pt idx="124020">16</cx:pt>
          <cx:pt idx="124021">58</cx:pt>
          <cx:pt idx="124022">22</cx:pt>
          <cx:pt idx="124023">7</cx:pt>
          <cx:pt idx="124024">32</cx:pt>
          <cx:pt idx="124025">31</cx:pt>
          <cx:pt idx="124026">71</cx:pt>
          <cx:pt idx="124027">38</cx:pt>
          <cx:pt idx="124028">13</cx:pt>
          <cx:pt idx="124029">24</cx:pt>
          <cx:pt idx="124030">75</cx:pt>
          <cx:pt idx="124031">48</cx:pt>
          <cx:pt idx="124032">64</cx:pt>
          <cx:pt idx="124033">53</cx:pt>
          <cx:pt idx="124034">19</cx:pt>
          <cx:pt idx="124035">80</cx:pt>
          <cx:pt idx="124036">7</cx:pt>
          <cx:pt idx="124037">43</cx:pt>
          <cx:pt idx="124038">3</cx:pt>
          <cx:pt idx="124039">33</cx:pt>
          <cx:pt idx="124040">55</cx:pt>
          <cx:pt idx="124041">58</cx:pt>
          <cx:pt idx="124042">36</cx:pt>
          <cx:pt idx="124043">16</cx:pt>
          <cx:pt idx="124044">91</cx:pt>
          <cx:pt idx="124045">75</cx:pt>
          <cx:pt idx="124046">19</cx:pt>
          <cx:pt idx="124047">4</cx:pt>
          <cx:pt idx="124048">73</cx:pt>
          <cx:pt idx="124049">12</cx:pt>
          <cx:pt idx="124050">5</cx:pt>
          <cx:pt idx="124051">54</cx:pt>
          <cx:pt idx="124052">23</cx:pt>
          <cx:pt idx="124053">26</cx:pt>
          <cx:pt idx="124054">12</cx:pt>
          <cx:pt idx="124055">9</cx:pt>
          <cx:pt idx="124056">7</cx:pt>
          <cx:pt idx="124057">33</cx:pt>
          <cx:pt idx="124058">90</cx:pt>
          <cx:pt idx="124059">46</cx:pt>
          <cx:pt idx="124060">3</cx:pt>
          <cx:pt idx="124061">24</cx:pt>
          <cx:pt idx="124062">45</cx:pt>
          <cx:pt idx="124063">17</cx:pt>
          <cx:pt idx="124064">39</cx:pt>
          <cx:pt idx="124065">53</cx:pt>
          <cx:pt idx="124066">67</cx:pt>
          <cx:pt idx="124067">96</cx:pt>
          <cx:pt idx="124068">1</cx:pt>
          <cx:pt idx="124069">2</cx:pt>
          <cx:pt idx="124070">9</cx:pt>
          <cx:pt idx="124071">11</cx:pt>
          <cx:pt idx="124072">21</cx:pt>
          <cx:pt idx="124073">90</cx:pt>
          <cx:pt idx="124074">38</cx:pt>
          <cx:pt idx="124075">14</cx:pt>
          <cx:pt idx="124076">56</cx:pt>
          <cx:pt idx="124077">32</cx:pt>
          <cx:pt idx="124078">3</cx:pt>
          <cx:pt idx="124079">12</cx:pt>
          <cx:pt idx="124080">10</cx:pt>
          <cx:pt idx="124081">7</cx:pt>
          <cx:pt idx="124082">66</cx:pt>
          <cx:pt idx="124083">35</cx:pt>
          <cx:pt idx="124084">15</cx:pt>
          <cx:pt idx="124085">56</cx:pt>
          <cx:pt idx="124086">41</cx:pt>
          <cx:pt idx="124087">46</cx:pt>
          <cx:pt idx="124088">63</cx:pt>
          <cx:pt idx="124089">96</cx:pt>
          <cx:pt idx="124090">51</cx:pt>
          <cx:pt idx="124091">50</cx:pt>
          <cx:pt idx="124092">20</cx:pt>
          <cx:pt idx="124093">12</cx:pt>
          <cx:pt idx="124094">27</cx:pt>
          <cx:pt idx="124095">33</cx:pt>
          <cx:pt idx="124096">18</cx:pt>
          <cx:pt idx="124097">51</cx:pt>
          <cx:pt idx="124098">5</cx:pt>
          <cx:pt idx="124099">43</cx:pt>
          <cx:pt idx="124100">38</cx:pt>
          <cx:pt idx="124101">60</cx:pt>
          <cx:pt idx="124102">31</cx:pt>
          <cx:pt idx="124103">13</cx:pt>
          <cx:pt idx="124104">30</cx:pt>
          <cx:pt idx="124105">70</cx:pt>
          <cx:pt idx="124106">19</cx:pt>
          <cx:pt idx="124107">26</cx:pt>
          <cx:pt idx="124108">12</cx:pt>
          <cx:pt idx="124109">35</cx:pt>
          <cx:pt idx="124110">50</cx:pt>
          <cx:pt idx="124111">79</cx:pt>
          <cx:pt idx="124112">57</cx:pt>
          <cx:pt idx="124113">32</cx:pt>
          <cx:pt idx="124114">17</cx:pt>
          <cx:pt idx="124115">8</cx:pt>
          <cx:pt idx="124116">54</cx:pt>
          <cx:pt idx="124117">5</cx:pt>
          <cx:pt idx="124118">3</cx:pt>
          <cx:pt idx="124119">1</cx:pt>
          <cx:pt idx="124120">65</cx:pt>
          <cx:pt idx="124121">4</cx:pt>
          <cx:pt idx="124122">30</cx:pt>
          <cx:pt idx="124123">28</cx:pt>
          <cx:pt idx="124124">61</cx:pt>
          <cx:pt idx="124125">57</cx:pt>
          <cx:pt idx="124126">45</cx:pt>
          <cx:pt idx="124127">93</cx:pt>
          <cx:pt idx="124128">43</cx:pt>
          <cx:pt idx="124129">29</cx:pt>
          <cx:pt idx="124130">36</cx:pt>
          <cx:pt idx="124131">88</cx:pt>
          <cx:pt idx="124132">19</cx:pt>
          <cx:pt idx="124133">48</cx:pt>
          <cx:pt idx="124134">15</cx:pt>
          <cx:pt idx="124135">14</cx:pt>
          <cx:pt idx="124136">51</cx:pt>
          <cx:pt idx="124137">52</cx:pt>
          <cx:pt idx="124138">25</cx:pt>
          <cx:pt idx="124139">11</cx:pt>
          <cx:pt idx="124140">8</cx:pt>
          <cx:pt idx="124141">41</cx:pt>
          <cx:pt idx="124142">24</cx:pt>
          <cx:pt idx="124143">11</cx:pt>
          <cx:pt idx="124144">71</cx:pt>
          <cx:pt idx="124145">85</cx:pt>
          <cx:pt idx="124146">5</cx:pt>
          <cx:pt idx="124147">6</cx:pt>
          <cx:pt idx="124148">38</cx:pt>
          <cx:pt idx="124149">62</cx:pt>
          <cx:pt idx="124150">81</cx:pt>
          <cx:pt idx="124151">18</cx:pt>
          <cx:pt idx="124152">10</cx:pt>
          <cx:pt idx="124153">72</cx:pt>
          <cx:pt idx="124154">27</cx:pt>
          <cx:pt idx="124155">50</cx:pt>
          <cx:pt idx="124156">10</cx:pt>
          <cx:pt idx="124157">24</cx:pt>
          <cx:pt idx="124158">1</cx:pt>
          <cx:pt idx="124159">3</cx:pt>
          <cx:pt idx="124160">25</cx:pt>
          <cx:pt idx="124161">21</cx:pt>
          <cx:pt idx="124162">40</cx:pt>
          <cx:pt idx="124163">31</cx:pt>
          <cx:pt idx="124164">38</cx:pt>
          <cx:pt idx="124165">19</cx:pt>
          <cx:pt idx="124166">52</cx:pt>
          <cx:pt idx="124167">23</cx:pt>
          <cx:pt idx="124168">35</cx:pt>
          <cx:pt idx="124169">2</cx:pt>
          <cx:pt idx="124170">4</cx:pt>
          <cx:pt idx="124171">52</cx:pt>
          <cx:pt idx="124172">40</cx:pt>
          <cx:pt idx="124173">11</cx:pt>
          <cx:pt idx="124174">17</cx:pt>
          <cx:pt idx="124175">14</cx:pt>
          <cx:pt idx="124176">8</cx:pt>
          <cx:pt idx="124177">20</cx:pt>
          <cx:pt idx="124178">15</cx:pt>
          <cx:pt idx="124179">28</cx:pt>
          <cx:pt idx="124180">25</cx:pt>
          <cx:pt idx="124181">29</cx:pt>
          <cx:pt idx="124182">47</cx:pt>
          <cx:pt idx="124183">69</cx:pt>
          <cx:pt idx="124184">13</cx:pt>
          <cx:pt idx="124185">22</cx:pt>
          <cx:pt idx="124186">53</cx:pt>
          <cx:pt idx="124187">67</cx:pt>
          <cx:pt idx="124188">20</cx:pt>
          <cx:pt idx="124189">43</cx:pt>
          <cx:pt idx="124190">9</cx:pt>
          <cx:pt idx="124191">79</cx:pt>
          <cx:pt idx="124192">42</cx:pt>
          <cx:pt idx="124193">51</cx:pt>
          <cx:pt idx="124194">6</cx:pt>
          <cx:pt idx="124195">8</cx:pt>
          <cx:pt idx="124196">62</cx:pt>
          <cx:pt idx="124197">41</cx:pt>
          <cx:pt idx="124198">57</cx:pt>
          <cx:pt idx="124199">29</cx:pt>
          <cx:pt idx="124200">51</cx:pt>
          <cx:pt idx="124201">32</cx:pt>
          <cx:pt idx="124202">23</cx:pt>
          <cx:pt idx="124203">7</cx:pt>
          <cx:pt idx="124204">3</cx:pt>
          <cx:pt idx="124205">9</cx:pt>
          <cx:pt idx="124206">66</cx:pt>
          <cx:pt idx="124207">54</cx:pt>
          <cx:pt idx="124208">29</cx:pt>
          <cx:pt idx="124209">71</cx:pt>
          <cx:pt idx="124210">4</cx:pt>
          <cx:pt idx="124211">83</cx:pt>
          <cx:pt idx="124212">67</cx:pt>
          <cx:pt idx="124213">33</cx:pt>
          <cx:pt idx="124214">25</cx:pt>
          <cx:pt idx="124215">29</cx:pt>
          <cx:pt idx="124216">18</cx:pt>
          <cx:pt idx="124217">28</cx:pt>
          <cx:pt idx="124218">31</cx:pt>
          <cx:pt idx="124219">79</cx:pt>
          <cx:pt idx="124220">13</cx:pt>
          <cx:pt idx="124221">4</cx:pt>
          <cx:pt idx="124222">39</cx:pt>
          <cx:pt idx="124223">27</cx:pt>
          <cx:pt idx="124224">42</cx:pt>
          <cx:pt idx="124225">47</cx:pt>
          <cx:pt idx="124226">68</cx:pt>
          <cx:pt idx="124227">46</cx:pt>
          <cx:pt idx="124228">23</cx:pt>
          <cx:pt idx="124229">3</cx:pt>
          <cx:pt idx="124230">12</cx:pt>
          <cx:pt idx="124231">57</cx:pt>
          <cx:pt idx="124232">20</cx:pt>
          <cx:pt idx="124233">76</cx:pt>
          <cx:pt idx="124234">13</cx:pt>
          <cx:pt idx="124235">8</cx:pt>
          <cx:pt idx="124236">19</cx:pt>
          <cx:pt idx="124237">5</cx:pt>
          <cx:pt idx="124238">46</cx:pt>
          <cx:pt idx="124239">66</cx:pt>
          <cx:pt idx="124240">23</cx:pt>
          <cx:pt idx="124241">67</cx:pt>
          <cx:pt idx="124242">35</cx:pt>
          <cx:pt idx="124243">16</cx:pt>
          <cx:pt idx="124244">74</cx:pt>
          <cx:pt idx="124245">2</cx:pt>
          <cx:pt idx="124246">29</cx:pt>
          <cx:pt idx="124247">42</cx:pt>
          <cx:pt idx="124248">8</cx:pt>
          <cx:pt idx="124249">27</cx:pt>
          <cx:pt idx="124250">84</cx:pt>
          <cx:pt idx="124251">57</cx:pt>
          <cx:pt idx="124252">43</cx:pt>
          <cx:pt idx="124253">26</cx:pt>
          <cx:pt idx="124254">55</cx:pt>
          <cx:pt idx="124255">11</cx:pt>
          <cx:pt idx="124256">52</cx:pt>
          <cx:pt idx="124257">60</cx:pt>
          <cx:pt idx="124258">18</cx:pt>
          <cx:pt idx="124259">67</cx:pt>
          <cx:pt idx="124260">6</cx:pt>
          <cx:pt idx="124261">4</cx:pt>
          <cx:pt idx="124262">5</cx:pt>
          <cx:pt idx="124263">31</cx:pt>
          <cx:pt idx="124264">10</cx:pt>
          <cx:pt idx="124265">64</cx:pt>
          <cx:pt idx="124266">38</cx:pt>
          <cx:pt idx="124267">2</cx:pt>
          <cx:pt idx="124268">17</cx:pt>
          <cx:pt idx="124269">7</cx:pt>
          <cx:pt idx="124270">81</cx:pt>
          <cx:pt idx="124271">59</cx:pt>
          <cx:pt idx="124272">20</cx:pt>
          <cx:pt idx="124273">39</cx:pt>
          <cx:pt idx="124274">13</cx:pt>
          <cx:pt idx="124275">33</cx:pt>
          <cx:pt idx="124276">27</cx:pt>
          <cx:pt idx="124277">30</cx:pt>
          <cx:pt idx="124278">38</cx:pt>
          <cx:pt idx="124279">21</cx:pt>
          <cx:pt idx="124280">4</cx:pt>
          <cx:pt idx="124281">3</cx:pt>
          <cx:pt idx="124282">42</cx:pt>
          <cx:pt idx="124283">6</cx:pt>
          <cx:pt idx="124284">47</cx:pt>
          <cx:pt idx="124285">44</cx:pt>
          <cx:pt idx="124286">35</cx:pt>
          <cx:pt idx="124287">7</cx:pt>
          <cx:pt idx="124288">76</cx:pt>
          <cx:pt idx="124289">10</cx:pt>
          <cx:pt idx="124290">94</cx:pt>
          <cx:pt idx="124291">13</cx:pt>
          <cx:pt idx="124292">32</cx:pt>
          <cx:pt idx="124293">47</cx:pt>
          <cx:pt idx="124294">74</cx:pt>
          <cx:pt idx="124295">12</cx:pt>
          <cx:pt idx="124296">17</cx:pt>
          <cx:pt idx="124297">27</cx:pt>
          <cx:pt idx="124298">42</cx:pt>
          <cx:pt idx="124299">1</cx:pt>
          <cx:pt idx="124300">15</cx:pt>
          <cx:pt idx="124301">30</cx:pt>
          <cx:pt idx="124302">37</cx:pt>
          <cx:pt idx="124303">52</cx:pt>
          <cx:pt idx="124304">56</cx:pt>
          <cx:pt idx="124305">79</cx:pt>
          <cx:pt idx="124306">17</cx:pt>
          <cx:pt idx="124307">5</cx:pt>
          <cx:pt idx="124308">32</cx:pt>
          <cx:pt idx="124309">40</cx:pt>
          <cx:pt idx="124310">6</cx:pt>
          <cx:pt idx="124311">66</cx:pt>
          <cx:pt idx="124312">56</cx:pt>
          <cx:pt idx="124313">9</cx:pt>
          <cx:pt idx="124314">19</cx:pt>
          <cx:pt idx="124315">77</cx:pt>
          <cx:pt idx="124316">2</cx:pt>
          <cx:pt idx="124317">67</cx:pt>
          <cx:pt idx="124318">74</cx:pt>
          <cx:pt idx="124319">59</cx:pt>
          <cx:pt idx="124320">93</cx:pt>
          <cx:pt idx="124321">51</cx:pt>
          <cx:pt idx="124322">2</cx:pt>
          <cx:pt idx="124323">55</cx:pt>
          <cx:pt idx="124324">17</cx:pt>
          <cx:pt idx="124325">1</cx:pt>
          <cx:pt idx="124326">5</cx:pt>
          <cx:pt idx="124327">13</cx:pt>
          <cx:pt idx="124328">49</cx:pt>
          <cx:pt idx="124329">38</cx:pt>
          <cx:pt idx="124330">82</cx:pt>
          <cx:pt idx="124331">18</cx:pt>
          <cx:pt idx="124332">61</cx:pt>
          <cx:pt idx="124333">46</cx:pt>
          <cx:pt idx="124334">21</cx:pt>
          <cx:pt idx="124335">42</cx:pt>
          <cx:pt idx="124336">62</cx:pt>
          <cx:pt idx="124337">15</cx:pt>
          <cx:pt idx="124338">30</cx:pt>
          <cx:pt idx="124339">2</cx:pt>
          <cx:pt idx="124340">31</cx:pt>
          <cx:pt idx="124341">77</cx:pt>
          <cx:pt idx="124342">32</cx:pt>
          <cx:pt idx="124343">48</cx:pt>
          <cx:pt idx="124344">21</cx:pt>
          <cx:pt idx="124345">64</cx:pt>
          <cx:pt idx="124346">82</cx:pt>
          <cx:pt idx="124347">8</cx:pt>
          <cx:pt idx="124348">12</cx:pt>
          <cx:pt idx="124349">14</cx:pt>
          <cx:pt idx="124350">12</cx:pt>
          <cx:pt idx="124351">72</cx:pt>
          <cx:pt idx="124352">50</cx:pt>
          <cx:pt idx="124353">15</cx:pt>
          <cx:pt idx="124354">44</cx:pt>
          <cx:pt idx="124355">77</cx:pt>
          <cx:pt idx="124356">3</cx:pt>
          <cx:pt idx="124357">49</cx:pt>
          <cx:pt idx="124358">8</cx:pt>
          <cx:pt idx="124359">19</cx:pt>
          <cx:pt idx="124360">64</cx:pt>
          <cx:pt idx="124361">14</cx:pt>
          <cx:pt idx="124362">6</cx:pt>
          <cx:pt idx="124363">16</cx:pt>
          <cx:pt idx="124364">18</cx:pt>
          <cx:pt idx="124365">21</cx:pt>
          <cx:pt idx="124366">7</cx:pt>
          <cx:pt idx="124367">11</cx:pt>
          <cx:pt idx="124368">24</cx:pt>
          <cx:pt idx="124369">38</cx:pt>
          <cx:pt idx="124370">26</cx:pt>
          <cx:pt idx="124371">10</cx:pt>
          <cx:pt idx="124372">14</cx:pt>
          <cx:pt idx="124373">76</cx:pt>
          <cx:pt idx="124374">9</cx:pt>
          <cx:pt idx="124375">15</cx:pt>
          <cx:pt idx="124376">59</cx:pt>
          <cx:pt idx="124377">20</cx:pt>
          <cx:pt idx="124378">86</cx:pt>
          <cx:pt idx="124379">32</cx:pt>
          <cx:pt idx="124380">60</cx:pt>
          <cx:pt idx="124381">47</cx:pt>
          <cx:pt idx="124382">21</cx:pt>
          <cx:pt idx="124383">17</cx:pt>
          <cx:pt idx="124384">12</cx:pt>
          <cx:pt idx="124385">29</cx:pt>
          <cx:pt idx="124386">6</cx:pt>
          <cx:pt idx="124387">23</cx:pt>
          <cx:pt idx="124388">53</cx:pt>
          <cx:pt idx="124389">9</cx:pt>
          <cx:pt idx="124390">56</cx:pt>
          <cx:pt idx="124391">1</cx:pt>
          <cx:pt idx="124392">32</cx:pt>
          <cx:pt idx="124393">15</cx:pt>
          <cx:pt idx="124394">18</cx:pt>
          <cx:pt idx="124395">68</cx:pt>
          <cx:pt idx="124396">73</cx:pt>
          <cx:pt idx="124397">16</cx:pt>
          <cx:pt idx="124398">67</cx:pt>
          <cx:pt idx="124399">12</cx:pt>
          <cx:pt idx="124400">27</cx:pt>
          <cx:pt idx="124401">33</cx:pt>
          <cx:pt idx="124402">65</cx:pt>
          <cx:pt idx="124403">75</cx:pt>
          <cx:pt idx="124404">35</cx:pt>
          <cx:pt idx="124405">89</cx:pt>
          <cx:pt idx="124406">49</cx:pt>
          <cx:pt idx="124407">40</cx:pt>
          <cx:pt idx="124408">23</cx:pt>
          <cx:pt idx="124409">15</cx:pt>
          <cx:pt idx="124410">10</cx:pt>
          <cx:pt idx="124411">59</cx:pt>
          <cx:pt idx="124412">86</cx:pt>
          <cx:pt idx="124413">1</cx:pt>
          <cx:pt idx="124414">12</cx:pt>
          <cx:pt idx="124415">31</cx:pt>
          <cx:pt idx="124416">3</cx:pt>
          <cx:pt idx="124417">17</cx:pt>
          <cx:pt idx="124418">19</cx:pt>
          <cx:pt idx="124419">11</cx:pt>
          <cx:pt idx="124420">64</cx:pt>
          <cx:pt idx="124421">94</cx:pt>
          <cx:pt idx="124422">4</cx:pt>
          <cx:pt idx="124423">6</cx:pt>
          <cx:pt idx="124424">46</cx:pt>
          <cx:pt idx="124425">27</cx:pt>
          <cx:pt idx="124426">26</cx:pt>
          <cx:pt idx="124427">87</cx:pt>
          <cx:pt idx="124428">82</cx:pt>
          <cx:pt idx="124429">3</cx:pt>
          <cx:pt idx="124430">7</cx:pt>
          <cx:pt idx="124431">28</cx:pt>
          <cx:pt idx="124432">18</cx:pt>
          <cx:pt idx="124433">19</cx:pt>
          <cx:pt idx="124434">42</cx:pt>
          <cx:pt idx="124435">34</cx:pt>
          <cx:pt idx="124436">23</cx:pt>
          <cx:pt idx="124437">11</cx:pt>
          <cx:pt idx="124438">29</cx:pt>
          <cx:pt idx="124439">80</cx:pt>
          <cx:pt idx="124440">8</cx:pt>
          <cx:pt idx="124441">10</cx:pt>
          <cx:pt idx="124442">64</cx:pt>
          <cx:pt idx="124443">34</cx:pt>
          <cx:pt idx="124444">88</cx:pt>
          <cx:pt idx="124445">40</cx:pt>
          <cx:pt idx="124446">27</cx:pt>
          <cx:pt idx="124447">4</cx:pt>
          <cx:pt idx="124448">41</cx:pt>
          <cx:pt idx="124449">22</cx:pt>
          <cx:pt idx="124450">5</cx:pt>
          <cx:pt idx="124451">46</cx:pt>
          <cx:pt idx="124452">55</cx:pt>
          <cx:pt idx="124453">6</cx:pt>
          <cx:pt idx="124454">78</cx:pt>
          <cx:pt idx="124455">50</cx:pt>
          <cx:pt idx="124456">41</cx:pt>
          <cx:pt idx="124457">11</cx:pt>
          <cx:pt idx="124458">51</cx:pt>
          <cx:pt idx="124459">10</cx:pt>
          <cx:pt idx="124460">25</cx:pt>
          <cx:pt idx="124461">1</cx:pt>
          <cx:pt idx="124462">39</cx:pt>
          <cx:pt idx="124463">66</cx:pt>
          <cx:pt idx="124464">85</cx:pt>
          <cx:pt idx="124465">29</cx:pt>
          <cx:pt idx="124466">53</cx:pt>
          <cx:pt idx="124467">4</cx:pt>
          <cx:pt idx="124468">24</cx:pt>
          <cx:pt idx="124469">52</cx:pt>
          <cx:pt idx="124470">4</cx:pt>
          <cx:pt idx="124471">46</cx:pt>
          <cx:pt idx="124472">23</cx:pt>
          <cx:pt idx="124473">25</cx:pt>
          <cx:pt idx="124474">32</cx:pt>
          <cx:pt idx="124475">64</cx:pt>
          <cx:pt idx="124476">44</cx:pt>
          <cx:pt idx="124477">41</cx:pt>
          <cx:pt idx="124478">87</cx:pt>
          <cx:pt idx="124479">50</cx:pt>
          <cx:pt idx="124480">31</cx:pt>
          <cx:pt idx="124481">47</cx:pt>
          <cx:pt idx="124482">26</cx:pt>
          <cx:pt idx="124483">57</cx:pt>
          <cx:pt idx="124484">5</cx:pt>
          <cx:pt idx="124485">12</cx:pt>
          <cx:pt idx="124486">37</cx:pt>
          <cx:pt idx="124487">9</cx:pt>
          <cx:pt idx="124488">6</cx:pt>
          <cx:pt idx="124489">13</cx:pt>
          <cx:pt idx="124490">19</cx:pt>
          <cx:pt idx="124491">49</cx:pt>
          <cx:pt idx="124492">82</cx:pt>
          <cx:pt idx="124493">23</cx:pt>
          <cx:pt idx="124494">27</cx:pt>
          <cx:pt idx="124495">52</cx:pt>
          <cx:pt idx="124496">15</cx:pt>
          <cx:pt idx="124497">72</cx:pt>
          <cx:pt idx="124498">43</cx:pt>
          <cx:pt idx="124499">7</cx:pt>
          <cx:pt idx="124500">53</cx:pt>
          <cx:pt idx="124501">30</cx:pt>
          <cx:pt idx="124502">55</cx:pt>
          <cx:pt idx="124503">7</cx:pt>
          <cx:pt idx="124504">69</cx:pt>
          <cx:pt idx="124505">58</cx:pt>
          <cx:pt idx="124506">27</cx:pt>
          <cx:pt idx="124507">2</cx:pt>
          <cx:pt idx="124508">51</cx:pt>
          <cx:pt idx="124509">38</cx:pt>
          <cx:pt idx="124510">59</cx:pt>
          <cx:pt idx="124511">13</cx:pt>
          <cx:pt idx="124512">17</cx:pt>
          <cx:pt idx="124513">15</cx:pt>
          <cx:pt idx="124514">4</cx:pt>
          <cx:pt idx="124515">4</cx:pt>
          <cx:pt idx="124516">46</cx:pt>
          <cx:pt idx="124517">13</cx:pt>
          <cx:pt idx="124518">76</cx:pt>
          <cx:pt idx="124519">35</cx:pt>
          <cx:pt idx="124520">40</cx:pt>
          <cx:pt idx="124521">43</cx:pt>
          <cx:pt idx="124522">21</cx:pt>
          <cx:pt idx="124523">48</cx:pt>
          <cx:pt idx="124524">45</cx:pt>
          <cx:pt idx="124525">64</cx:pt>
          <cx:pt idx="124526">12</cx:pt>
          <cx:pt idx="124527">3</cx:pt>
          <cx:pt idx="124528">16</cx:pt>
          <cx:pt idx="124529">10</cx:pt>
          <cx:pt idx="124530">18</cx:pt>
          <cx:pt idx="124531">65</cx:pt>
          <cx:pt idx="124532">23</cx:pt>
          <cx:pt idx="124533">7</cx:pt>
          <cx:pt idx="124534">6</cx:pt>
          <cx:pt idx="124535">16</cx:pt>
          <cx:pt idx="124536">15</cx:pt>
          <cx:pt idx="124537">40</cx:pt>
          <cx:pt idx="124538">50</cx:pt>
          <cx:pt idx="124539">33</cx:pt>
          <cx:pt idx="124540">54</cx:pt>
          <cx:pt idx="124541">13</cx:pt>
          <cx:pt idx="124542">31</cx:pt>
          <cx:pt idx="124543">26</cx:pt>
          <cx:pt idx="124544">52</cx:pt>
          <cx:pt idx="124545">5</cx:pt>
          <cx:pt idx="124546">77</cx:pt>
          <cx:pt idx="124547">57</cx:pt>
          <cx:pt idx="124548">68</cx:pt>
          <cx:pt idx="124549">51</cx:pt>
          <cx:pt idx="124550">78</cx:pt>
          <cx:pt idx="124551">22</cx:pt>
          <cx:pt idx="124552">45</cx:pt>
          <cx:pt idx="124553">13</cx:pt>
          <cx:pt idx="124554">54</cx:pt>
          <cx:pt idx="124555">49</cx:pt>
          <cx:pt idx="124556">25</cx:pt>
          <cx:pt idx="124557">53</cx:pt>
          <cx:pt idx="124558">17</cx:pt>
          <cx:pt idx="124559">11</cx:pt>
          <cx:pt idx="124560">7</cx:pt>
          <cx:pt idx="124561">30</cx:pt>
          <cx:pt idx="124562">16</cx:pt>
          <cx:pt idx="124563">45</cx:pt>
          <cx:pt idx="124564">9</cx:pt>
          <cx:pt idx="124565">28</cx:pt>
          <cx:pt idx="124566">10</cx:pt>
          <cx:pt idx="124567">24</cx:pt>
          <cx:pt idx="124568">47</cx:pt>
          <cx:pt idx="124569">32</cx:pt>
          <cx:pt idx="124570">4</cx:pt>
          <cx:pt idx="124571">3</cx:pt>
          <cx:pt idx="124572">5</cx:pt>
          <cx:pt idx="124573">85</cx:pt>
          <cx:pt idx="124574">22</cx:pt>
          <cx:pt idx="124575">23</cx:pt>
          <cx:pt idx="124576">22</cx:pt>
          <cx:pt idx="124577">1</cx:pt>
          <cx:pt idx="124578">52</cx:pt>
          <cx:pt idx="124579">6</cx:pt>
          <cx:pt idx="124580">36</cx:pt>
          <cx:pt idx="124581">47</cx:pt>
          <cx:pt idx="124582">14</cx:pt>
          <cx:pt idx="124583">41</cx:pt>
          <cx:pt idx="124584">69</cx:pt>
          <cx:pt idx="124585">86</cx:pt>
          <cx:pt idx="124586">18</cx:pt>
          <cx:pt idx="124587">65</cx:pt>
          <cx:pt idx="124588">42</cx:pt>
          <cx:pt idx="124589">30</cx:pt>
          <cx:pt idx="124590">46</cx:pt>
          <cx:pt idx="124591">24</cx:pt>
          <cx:pt idx="124592">14</cx:pt>
          <cx:pt idx="124593">7</cx:pt>
          <cx:pt idx="124594">43</cx:pt>
          <cx:pt idx="124595">25</cx:pt>
          <cx:pt idx="124596">65</cx:pt>
          <cx:pt idx="124597">78</cx:pt>
          <cx:pt idx="124598">26</cx:pt>
          <cx:pt idx="124599">82</cx:pt>
          <cx:pt idx="124600">18</cx:pt>
          <cx:pt idx="124601">6</cx:pt>
          <cx:pt idx="124602">15</cx:pt>
          <cx:pt idx="124603">39</cx:pt>
          <cx:pt idx="124604">64</cx:pt>
          <cx:pt idx="124605">9</cx:pt>
          <cx:pt idx="124606">20</cx:pt>
          <cx:pt idx="124607">63</cx:pt>
          <cx:pt idx="124608">8</cx:pt>
          <cx:pt idx="124609">16</cx:pt>
          <cx:pt idx="124610">50</cx:pt>
          <cx:pt idx="124611">10</cx:pt>
          <cx:pt idx="124612">76</cx:pt>
          <cx:pt idx="124613">4</cx:pt>
          <cx:pt idx="124614">26</cx:pt>
          <cx:pt idx="124615">88</cx:pt>
          <cx:pt idx="124616">46</cx:pt>
          <cx:pt idx="124617">32</cx:pt>
          <cx:pt idx="124618">37</cx:pt>
          <cx:pt idx="124619">72</cx:pt>
          <cx:pt idx="124620">34</cx:pt>
          <cx:pt idx="124621">13</cx:pt>
          <cx:pt idx="124622">58</cx:pt>
          <cx:pt idx="124623">6</cx:pt>
          <cx:pt idx="124624">39</cx:pt>
          <cx:pt idx="124625">8</cx:pt>
          <cx:pt idx="124626">43</cx:pt>
          <cx:pt idx="124627">23</cx:pt>
          <cx:pt idx="124628">20</cx:pt>
          <cx:pt idx="124629">65</cx:pt>
          <cx:pt idx="124630">14</cx:pt>
          <cx:pt idx="124631">47</cx:pt>
          <cx:pt idx="124632">10</cx:pt>
          <cx:pt idx="124633">4</cx:pt>
          <cx:pt idx="124634">25</cx:pt>
          <cx:pt idx="124635">3</cx:pt>
          <cx:pt idx="124636">25</cx:pt>
          <cx:pt idx="124637">13</cx:pt>
          <cx:pt idx="124638">9</cx:pt>
          <cx:pt idx="124639">2</cx:pt>
          <cx:pt idx="124640">30</cx:pt>
          <cx:pt idx="124641">49</cx:pt>
          <cx:pt idx="124642">56</cx:pt>
          <cx:pt idx="124643">41</cx:pt>
          <cx:pt idx="124644">26</cx:pt>
          <cx:pt idx="124645">79</cx:pt>
          <cx:pt idx="124646">6</cx:pt>
          <cx:pt idx="124647">66</cx:pt>
          <cx:pt idx="124648">42</cx:pt>
          <cx:pt idx="124649">15</cx:pt>
          <cx:pt idx="124650">27</cx:pt>
          <cx:pt idx="124651">46</cx:pt>
          <cx:pt idx="124652">64</cx:pt>
          <cx:pt idx="124653">21</cx:pt>
          <cx:pt idx="124654">6</cx:pt>
          <cx:pt idx="124655">34</cx:pt>
          <cx:pt idx="124656">17</cx:pt>
          <cx:pt idx="124657">8</cx:pt>
          <cx:pt idx="124658">11</cx:pt>
          <cx:pt idx="124659">18</cx:pt>
          <cx:pt idx="124660">39</cx:pt>
          <cx:pt idx="124661">38</cx:pt>
          <cx:pt idx="124662">80</cx:pt>
          <cx:pt idx="124663">53</cx:pt>
          <cx:pt idx="124664">1</cx:pt>
          <cx:pt idx="124665">22</cx:pt>
          <cx:pt idx="124666">19</cx:pt>
          <cx:pt idx="124667">52</cx:pt>
          <cx:pt idx="124668">57</cx:pt>
          <cx:pt idx="124669">3</cx:pt>
          <cx:pt idx="124670">10</cx:pt>
          <cx:pt idx="124671">93</cx:pt>
          <cx:pt idx="124672">32</cx:pt>
          <cx:pt idx="124673">49</cx:pt>
          <cx:pt idx="124674">8</cx:pt>
          <cx:pt idx="124675">24</cx:pt>
          <cx:pt idx="124676">61</cx:pt>
          <cx:pt idx="124677">77</cx:pt>
          <cx:pt idx="124678">56</cx:pt>
          <cx:pt idx="124679">9</cx:pt>
          <cx:pt idx="124680">3</cx:pt>
          <cx:pt idx="124681">49</cx:pt>
          <cx:pt idx="124682">10</cx:pt>
          <cx:pt idx="124683">45</cx:pt>
          <cx:pt idx="124684">21</cx:pt>
          <cx:pt idx="124685">16</cx:pt>
          <cx:pt idx="124686">73</cx:pt>
          <cx:pt idx="124687">11</cx:pt>
          <cx:pt idx="124688">85</cx:pt>
          <cx:pt idx="124689">52</cx:pt>
          <cx:pt idx="124690">23</cx:pt>
          <cx:pt idx="124691">12</cx:pt>
          <cx:pt idx="124692">4</cx:pt>
          <cx:pt idx="124693">9</cx:pt>
          <cx:pt idx="124694">93</cx:pt>
          <cx:pt idx="124695">43</cx:pt>
          <cx:pt idx="124696">5</cx:pt>
          <cx:pt idx="124697">41</cx:pt>
          <cx:pt idx="124698">22</cx:pt>
          <cx:pt idx="124699">11</cx:pt>
          <cx:pt idx="124700">56</cx:pt>
          <cx:pt idx="124701">83</cx:pt>
          <cx:pt idx="124702">45</cx:pt>
          <cx:pt idx="124703">4</cx:pt>
          <cx:pt idx="124704">88</cx:pt>
          <cx:pt idx="124705">39</cx:pt>
          <cx:pt idx="124706">84</cx:pt>
          <cx:pt idx="124707">42</cx:pt>
          <cx:pt idx="124708">44</cx:pt>
          <cx:pt idx="124709">17</cx:pt>
          <cx:pt idx="124710">87</cx:pt>
          <cx:pt idx="124711">19</cx:pt>
          <cx:pt idx="124712">63</cx:pt>
          <cx:pt idx="124713">30</cx:pt>
          <cx:pt idx="124714">48</cx:pt>
          <cx:pt idx="124715">24</cx:pt>
          <cx:pt idx="124716">1</cx:pt>
          <cx:pt idx="124717">20</cx:pt>
          <cx:pt idx="124718">35</cx:pt>
          <cx:pt idx="124719">3</cx:pt>
          <cx:pt idx="124720">11</cx:pt>
          <cx:pt idx="124721">9</cx:pt>
          <cx:pt idx="124722">2</cx:pt>
          <cx:pt idx="124723">56</cx:pt>
          <cx:pt idx="124724">62</cx:pt>
          <cx:pt idx="124725">1</cx:pt>
          <cx:pt idx="124726">62</cx:pt>
          <cx:pt idx="124727">4</cx:pt>
          <cx:pt idx="124728">48</cx:pt>
          <cx:pt idx="124729">19</cx:pt>
          <cx:pt idx="124730">51</cx:pt>
          <cx:pt idx="124731">11</cx:pt>
          <cx:pt idx="124732">13</cx:pt>
          <cx:pt idx="124733">7</cx:pt>
          <cx:pt idx="124734">27</cx:pt>
          <cx:pt idx="124735">10</cx:pt>
          <cx:pt idx="124736">70</cx:pt>
          <cx:pt idx="124737">38</cx:pt>
          <cx:pt idx="124738">9</cx:pt>
          <cx:pt idx="124739">31</cx:pt>
          <cx:pt idx="124740">8</cx:pt>
          <cx:pt idx="124741">49</cx:pt>
          <cx:pt idx="124742">2</cx:pt>
          <cx:pt idx="124743">5</cx:pt>
          <cx:pt idx="124744">35</cx:pt>
          <cx:pt idx="124745">19</cx:pt>
          <cx:pt idx="124746">17</cx:pt>
          <cx:pt idx="124747">9</cx:pt>
          <cx:pt idx="124748">18</cx:pt>
          <cx:pt idx="124749">32</cx:pt>
          <cx:pt idx="124750">54</cx:pt>
          <cx:pt idx="124751">36</cx:pt>
          <cx:pt idx="124752">16</cx:pt>
          <cx:pt idx="124753">26</cx:pt>
          <cx:pt idx="124754">31</cx:pt>
          <cx:pt idx="124755">92</cx:pt>
          <cx:pt idx="124756">28</cx:pt>
          <cx:pt idx="124757">14</cx:pt>
          <cx:pt idx="124758">61</cx:pt>
          <cx:pt idx="124759">44</cx:pt>
          <cx:pt idx="124760">23</cx:pt>
          <cx:pt idx="124761">3</cx:pt>
          <cx:pt idx="124762">9</cx:pt>
          <cx:pt idx="124763">37</cx:pt>
          <cx:pt idx="124764">20</cx:pt>
          <cx:pt idx="124765">41</cx:pt>
          <cx:pt idx="124766">29</cx:pt>
          <cx:pt idx="124767">72</cx:pt>
          <cx:pt idx="124768">43</cx:pt>
          <cx:pt idx="124769">2</cx:pt>
          <cx:pt idx="124770">80</cx:pt>
          <cx:pt idx="124771">27</cx:pt>
          <cx:pt idx="124772">48</cx:pt>
          <cx:pt idx="124773">8</cx:pt>
          <cx:pt idx="124774">3</cx:pt>
          <cx:pt idx="124775">39</cx:pt>
          <cx:pt idx="124776">11</cx:pt>
          <cx:pt idx="124777">16</cx:pt>
          <cx:pt idx="124778">33</cx:pt>
          <cx:pt idx="124779">10</cx:pt>
          <cx:pt idx="124780">23</cx:pt>
          <cx:pt idx="124781">6</cx:pt>
          <cx:pt idx="124782">45</cx:pt>
          <cx:pt idx="124783">52</cx:pt>
          <cx:pt idx="124784">32</cx:pt>
          <cx:pt idx="124785">47</cx:pt>
          <cx:pt idx="124786">22</cx:pt>
          <cx:pt idx="124787">53</cx:pt>
          <cx:pt idx="124788">4</cx:pt>
          <cx:pt idx="124789">54</cx:pt>
          <cx:pt idx="124790">23</cx:pt>
          <cx:pt idx="124791">29</cx:pt>
          <cx:pt idx="124792">33</cx:pt>
          <cx:pt idx="124793">32</cx:pt>
          <cx:pt idx="124794">67</cx:pt>
          <cx:pt idx="124795">81</cx:pt>
          <cx:pt idx="124796">15</cx:pt>
          <cx:pt idx="124797">34</cx:pt>
          <cx:pt idx="124798">12</cx:pt>
          <cx:pt idx="124799">64</cx:pt>
          <cx:pt idx="124800">14</cx:pt>
          <cx:pt idx="124801">1</cx:pt>
          <cx:pt idx="124802">27</cx:pt>
          <cx:pt idx="124803">4</cx:pt>
          <cx:pt idx="124804">41</cx:pt>
          <cx:pt idx="124805">30</cx:pt>
          <cx:pt idx="124806">36</cx:pt>
          <cx:pt idx="124807">29</cx:pt>
          <cx:pt idx="124808">68</cx:pt>
          <cx:pt idx="124809">80</cx:pt>
          <cx:pt idx="124810">19</cx:pt>
          <cx:pt idx="124811">11</cx:pt>
          <cx:pt idx="124812">44</cx:pt>
          <cx:pt idx="124813">26</cx:pt>
          <cx:pt idx="124814">56</cx:pt>
          <cx:pt idx="124815">52</cx:pt>
          <cx:pt idx="124816">39</cx:pt>
          <cx:pt idx="124817">98</cx:pt>
          <cx:pt idx="124818">96</cx:pt>
          <cx:pt idx="124819">30</cx:pt>
          <cx:pt idx="124820">3</cx:pt>
          <cx:pt idx="124821">22</cx:pt>
          <cx:pt idx="124822">16</cx:pt>
          <cx:pt idx="124823">45</cx:pt>
          <cx:pt idx="124824">32</cx:pt>
          <cx:pt idx="124825">19</cx:pt>
          <cx:pt idx="124826">23</cx:pt>
          <cx:pt idx="124827">61</cx:pt>
          <cx:pt idx="124828">79</cx:pt>
          <cx:pt idx="124829">60</cx:pt>
          <cx:pt idx="124830">7</cx:pt>
          <cx:pt idx="124831">26</cx:pt>
          <cx:pt idx="124832">51</cx:pt>
          <cx:pt idx="124833">31</cx:pt>
          <cx:pt idx="124834">49</cx:pt>
          <cx:pt idx="124835">12</cx:pt>
          <cx:pt idx="124836">72</cx:pt>
          <cx:pt idx="124837">15</cx:pt>
          <cx:pt idx="124838">59</cx:pt>
          <cx:pt idx="124839">68</cx:pt>
          <cx:pt idx="124840">50</cx:pt>
          <cx:pt idx="124841">57</cx:pt>
          <cx:pt idx="124842">39</cx:pt>
          <cx:pt idx="124843">63</cx:pt>
          <cx:pt idx="124844">4</cx:pt>
          <cx:pt idx="124845">53</cx:pt>
          <cx:pt idx="124846">21</cx:pt>
          <cx:pt idx="124847">62</cx:pt>
          <cx:pt idx="124848">38</cx:pt>
          <cx:pt idx="124849">31</cx:pt>
          <cx:pt idx="124850">50</cx:pt>
          <cx:pt idx="124851">9</cx:pt>
          <cx:pt idx="124852">3</cx:pt>
          <cx:pt idx="124853">13</cx:pt>
          <cx:pt idx="124854">45</cx:pt>
          <cx:pt idx="124855">4</cx:pt>
          <cx:pt idx="124856">88</cx:pt>
          <cx:pt idx="124857">2</cx:pt>
          <cx:pt idx="124858">6</cx:pt>
          <cx:pt idx="124859">15</cx:pt>
          <cx:pt idx="124860">48</cx:pt>
          <cx:pt idx="124861">27</cx:pt>
          <cx:pt idx="124862">4</cx:pt>
          <cx:pt idx="124863">75</cx:pt>
          <cx:pt idx="124864">37</cx:pt>
          <cx:pt idx="124865">72</cx:pt>
          <cx:pt idx="124866">64</cx:pt>
          <cx:pt idx="124867">11</cx:pt>
          <cx:pt idx="124868">61</cx:pt>
          <cx:pt idx="124869">30</cx:pt>
          <cx:pt idx="124870">67</cx:pt>
          <cx:pt idx="124871">40</cx:pt>
          <cx:pt idx="124872">63</cx:pt>
          <cx:pt idx="124873">3</cx:pt>
          <cx:pt idx="124874">9</cx:pt>
          <cx:pt idx="124875">42</cx:pt>
          <cx:pt idx="124876">44</cx:pt>
          <cx:pt idx="124877">6</cx:pt>
          <cx:pt idx="124878">41</cx:pt>
          <cx:pt idx="124879">28</cx:pt>
          <cx:pt idx="124880">13</cx:pt>
          <cx:pt idx="124881">77</cx:pt>
          <cx:pt idx="124882">43</cx:pt>
          <cx:pt idx="124883">21</cx:pt>
          <cx:pt idx="124884">67</cx:pt>
          <cx:pt idx="124885">50</cx:pt>
          <cx:pt idx="124886">48</cx:pt>
          <cx:pt idx="124887">45</cx:pt>
          <cx:pt idx="124888">74</cx:pt>
          <cx:pt idx="124889">3</cx:pt>
          <cx:pt idx="124890">37</cx:pt>
          <cx:pt idx="124891">16</cx:pt>
          <cx:pt idx="124892">58</cx:pt>
          <cx:pt idx="124893">32</cx:pt>
          <cx:pt idx="124894">18</cx:pt>
          <cx:pt idx="124895">34</cx:pt>
          <cx:pt idx="124896">40</cx:pt>
          <cx:pt idx="124897">68</cx:pt>
          <cx:pt idx="124898">28</cx:pt>
          <cx:pt idx="124899">36</cx:pt>
          <cx:pt idx="124900">50</cx:pt>
          <cx:pt idx="124901">4</cx:pt>
          <cx:pt idx="124902">83</cx:pt>
          <cx:pt idx="124903">48</cx:pt>
          <cx:pt idx="124904">3</cx:pt>
          <cx:pt idx="124905">19</cx:pt>
          <cx:pt idx="124906">26</cx:pt>
          <cx:pt idx="124907">25</cx:pt>
          <cx:pt idx="124908">7</cx:pt>
          <cx:pt idx="124909">11</cx:pt>
          <cx:pt idx="124910">14</cx:pt>
          <cx:pt idx="124911">45</cx:pt>
          <cx:pt idx="124912">76</cx:pt>
          <cx:pt idx="124913">38</cx:pt>
          <cx:pt idx="124914">17</cx:pt>
          <cx:pt idx="124915">50</cx:pt>
          <cx:pt idx="124916">41</cx:pt>
          <cx:pt idx="124917">31</cx:pt>
          <cx:pt idx="124918">59</cx:pt>
          <cx:pt idx="124919">2</cx:pt>
          <cx:pt idx="124920">7</cx:pt>
          <cx:pt idx="124921">78</cx:pt>
          <cx:pt idx="124922">25</cx:pt>
          <cx:pt idx="124923">71</cx:pt>
          <cx:pt idx="124924">75</cx:pt>
          <cx:pt idx="124925">47</cx:pt>
          <cx:pt idx="124926">26</cx:pt>
          <cx:pt idx="124927">58</cx:pt>
          <cx:pt idx="124928">3</cx:pt>
          <cx:pt idx="124929">2</cx:pt>
          <cx:pt idx="124930">4</cx:pt>
          <cx:pt idx="124931">8</cx:pt>
          <cx:pt idx="124932">5</cx:pt>
          <cx:pt idx="124933">12</cx:pt>
          <cx:pt idx="124934">21</cx:pt>
          <cx:pt idx="124935">44</cx:pt>
          <cx:pt idx="124936">37</cx:pt>
          <cx:pt idx="124937">3</cx:pt>
          <cx:pt idx="124938">6</cx:pt>
          <cx:pt idx="124939">13</cx:pt>
          <cx:pt idx="124940">56</cx:pt>
          <cx:pt idx="124941">10</cx:pt>
          <cx:pt idx="124942">4</cx:pt>
          <cx:pt idx="124943">1</cx:pt>
          <cx:pt idx="124944">12</cx:pt>
          <cx:pt idx="124945">9</cx:pt>
          <cx:pt idx="124946">23</cx:pt>
          <cx:pt idx="124947">46</cx:pt>
          <cx:pt idx="124948">51</cx:pt>
          <cx:pt idx="124949">7</cx:pt>
          <cx:pt idx="124950">18</cx:pt>
          <cx:pt idx="124951">63</cx:pt>
          <cx:pt idx="124952">38</cx:pt>
          <cx:pt idx="124953">70</cx:pt>
          <cx:pt idx="124954">10</cx:pt>
          <cx:pt idx="124955">94</cx:pt>
          <cx:pt idx="124956">43</cx:pt>
          <cx:pt idx="124957">22</cx:pt>
          <cx:pt idx="124958">5</cx:pt>
          <cx:pt idx="124959">1</cx:pt>
          <cx:pt idx="124960">3</cx:pt>
          <cx:pt idx="124961">34</cx:pt>
          <cx:pt idx="124962">20</cx:pt>
          <cx:pt idx="124963">64</cx:pt>
          <cx:pt idx="124964">53</cx:pt>
          <cx:pt idx="124965">80</cx:pt>
          <cx:pt idx="124966">90</cx:pt>
          <cx:pt idx="124967">12</cx:pt>
          <cx:pt idx="124968">2</cx:pt>
          <cx:pt idx="124969">3</cx:pt>
          <cx:pt idx="124970">39</cx:pt>
          <cx:pt idx="124971">31</cx:pt>
          <cx:pt idx="124972">1</cx:pt>
          <cx:pt idx="124973">6</cx:pt>
          <cx:pt idx="124974">97</cx:pt>
          <cx:pt idx="124975">18</cx:pt>
          <cx:pt idx="124976">4</cx:pt>
          <cx:pt idx="124977">77</cx:pt>
          <cx:pt idx="124978">28</cx:pt>
          <cx:pt idx="124979">5</cx:pt>
          <cx:pt idx="124980">83</cx:pt>
          <cx:pt idx="124981">19</cx:pt>
          <cx:pt idx="124982">9</cx:pt>
          <cx:pt idx="124983">76</cx:pt>
          <cx:pt idx="124984">21</cx:pt>
          <cx:pt idx="124985">48</cx:pt>
          <cx:pt idx="124986">4</cx:pt>
          <cx:pt idx="124987">72</cx:pt>
          <cx:pt idx="124988">11</cx:pt>
          <cx:pt idx="124989">87</cx:pt>
          <cx:pt idx="124990">30</cx:pt>
          <cx:pt idx="124991">49</cx:pt>
          <cx:pt idx="124992">41</cx:pt>
          <cx:pt idx="124993">16</cx:pt>
          <cx:pt idx="124994">40</cx:pt>
          <cx:pt idx="124995">52</cx:pt>
          <cx:pt idx="124996">67</cx:pt>
          <cx:pt idx="124997">74</cx:pt>
          <cx:pt idx="124998">79</cx:pt>
          <cx:pt idx="124999">5</cx:pt>
          <cx:pt idx="125000">75</cx:pt>
          <cx:pt idx="125001">22</cx:pt>
          <cx:pt idx="125002">60</cx:pt>
          <cx:pt idx="125003">11</cx:pt>
          <cx:pt idx="125004">53</cx:pt>
          <cx:pt idx="125005">2</cx:pt>
          <cx:pt idx="125006">17</cx:pt>
          <cx:pt idx="125007">30</cx:pt>
          <cx:pt idx="125008">9</cx:pt>
          <cx:pt idx="125009">54</cx:pt>
          <cx:pt idx="125010">67</cx:pt>
          <cx:pt idx="125011">6</cx:pt>
          <cx:pt idx="125012">2</cx:pt>
          <cx:pt idx="125013">22</cx:pt>
          <cx:pt idx="125014">39</cx:pt>
          <cx:pt idx="125015">69</cx:pt>
          <cx:pt idx="125016">66</cx:pt>
          <cx:pt idx="125017">34</cx:pt>
          <cx:pt idx="125018">47</cx:pt>
          <cx:pt idx="125019">33</cx:pt>
          <cx:pt idx="125020">9</cx:pt>
          <cx:pt idx="125021">44</cx:pt>
          <cx:pt idx="125022">38</cx:pt>
          <cx:pt idx="125023">86</cx:pt>
          <cx:pt idx="125024">16</cx:pt>
          <cx:pt idx="125025">39</cx:pt>
          <cx:pt idx="125026">1</cx:pt>
          <cx:pt idx="125027">32</cx:pt>
          <cx:pt idx="125028">46</cx:pt>
          <cx:pt idx="125029">33</cx:pt>
          <cx:pt idx="125030">11</cx:pt>
          <cx:pt idx="125031">25</cx:pt>
          <cx:pt idx="125032">66</cx:pt>
          <cx:pt idx="125033">63</cx:pt>
          <cx:pt idx="125034">58</cx:pt>
          <cx:pt idx="125035">16</cx:pt>
          <cx:pt idx="125036">50</cx:pt>
          <cx:pt idx="125037">34</cx:pt>
          <cx:pt idx="125038">84</cx:pt>
          <cx:pt idx="125039">13</cx:pt>
          <cx:pt idx="125040">42</cx:pt>
          <cx:pt idx="125041">23</cx:pt>
          <cx:pt idx="125042">5</cx:pt>
          <cx:pt idx="125043">27</cx:pt>
          <cx:pt idx="125044">11</cx:pt>
          <cx:pt idx="125045">63</cx:pt>
          <cx:pt idx="125046">54</cx:pt>
          <cx:pt idx="125047">44</cx:pt>
          <cx:pt idx="125048">10</cx:pt>
          <cx:pt idx="125049">21</cx:pt>
          <cx:pt idx="125050">91</cx:pt>
          <cx:pt idx="125051">9</cx:pt>
          <cx:pt idx="125052">19</cx:pt>
          <cx:pt idx="125053">24</cx:pt>
          <cx:pt idx="125054">53</cx:pt>
          <cx:pt idx="125055">40</cx:pt>
          <cx:pt idx="125056">70</cx:pt>
          <cx:pt idx="125057">11</cx:pt>
          <cx:pt idx="125058">1</cx:pt>
          <cx:pt idx="125059">26</cx:pt>
          <cx:pt idx="125060">41</cx:pt>
          <cx:pt idx="125061">69</cx:pt>
          <cx:pt idx="125062">65</cx:pt>
          <cx:pt idx="125063">16</cx:pt>
          <cx:pt idx="125064">3</cx:pt>
          <cx:pt idx="125065">5</cx:pt>
          <cx:pt idx="125066">90</cx:pt>
          <cx:pt idx="125067">78</cx:pt>
          <cx:pt idx="125068">18</cx:pt>
          <cx:pt idx="125069">12</cx:pt>
          <cx:pt idx="125070">9</cx:pt>
          <cx:pt idx="125071">3</cx:pt>
          <cx:pt idx="125072">44</cx:pt>
          <cx:pt idx="125073">45</cx:pt>
          <cx:pt idx="125074">4</cx:pt>
          <cx:pt idx="125075">11</cx:pt>
          <cx:pt idx="125076">8</cx:pt>
          <cx:pt idx="125077">62</cx:pt>
          <cx:pt idx="125078">52</cx:pt>
          <cx:pt idx="125079">61</cx:pt>
          <cx:pt idx="125080">56</cx:pt>
          <cx:pt idx="125081">32</cx:pt>
          <cx:pt idx="125082">15</cx:pt>
          <cx:pt idx="125083">65</cx:pt>
          <cx:pt idx="125084">13</cx:pt>
          <cx:pt idx="125085">74</cx:pt>
          <cx:pt idx="125086">30</cx:pt>
          <cx:pt idx="125087">18</cx:pt>
          <cx:pt idx="125088">14</cx:pt>
          <cx:pt idx="125089">39</cx:pt>
          <cx:pt idx="125090">8</cx:pt>
          <cx:pt idx="125091">33</cx:pt>
          <cx:pt idx="125092">38</cx:pt>
          <cx:pt idx="125093">4</cx:pt>
          <cx:pt idx="125094">3</cx:pt>
          <cx:pt idx="125095">37</cx:pt>
          <cx:pt idx="125096">24</cx:pt>
          <cx:pt idx="125097">68</cx:pt>
          <cx:pt idx="125098">36</cx:pt>
          <cx:pt idx="125099">59</cx:pt>
          <cx:pt idx="125100">20</cx:pt>
          <cx:pt idx="125101">94</cx:pt>
          <cx:pt idx="125102">16</cx:pt>
          <cx:pt idx="125103">14</cx:pt>
          <cx:pt idx="125104">95</cx:pt>
          <cx:pt idx="125105">29</cx:pt>
          <cx:pt idx="125106">46</cx:pt>
          <cx:pt idx="125107">62</cx:pt>
          <cx:pt idx="125108">37</cx:pt>
          <cx:pt idx="125109">79</cx:pt>
          <cx:pt idx="125110">4</cx:pt>
          <cx:pt idx="125111">26</cx:pt>
          <cx:pt idx="125112">10</cx:pt>
          <cx:pt idx="125113">63</cx:pt>
          <cx:pt idx="125114">7</cx:pt>
          <cx:pt idx="125115">19</cx:pt>
          <cx:pt idx="125116">84</cx:pt>
          <cx:pt idx="125117">25</cx:pt>
          <cx:pt idx="125118">6</cx:pt>
          <cx:pt idx="125119">66</cx:pt>
          <cx:pt idx="125120">4</cx:pt>
          <cx:pt idx="125121">7</cx:pt>
          <cx:pt idx="125122">57</cx:pt>
          <cx:pt idx="125123">35</cx:pt>
          <cx:pt idx="125124">22</cx:pt>
          <cx:pt idx="125125">63</cx:pt>
          <cx:pt idx="125126">32</cx:pt>
          <cx:pt idx="125127">20</cx:pt>
          <cx:pt idx="125128">2</cx:pt>
          <cx:pt idx="125129">45</cx:pt>
          <cx:pt idx="125130">60</cx:pt>
          <cx:pt idx="125131">71</cx:pt>
          <cx:pt idx="125132">22</cx:pt>
          <cx:pt idx="125133">96</cx:pt>
          <cx:pt idx="125134">16</cx:pt>
          <cx:pt idx="125135">21</cx:pt>
          <cx:pt idx="125136">47</cx:pt>
          <cx:pt idx="125137">31</cx:pt>
          <cx:pt idx="125138">33</cx:pt>
          <cx:pt idx="125139">5</cx:pt>
          <cx:pt idx="125140">68</cx:pt>
          <cx:pt idx="125141">53</cx:pt>
          <cx:pt idx="125142">81</cx:pt>
          <cx:pt idx="125143">20</cx:pt>
          <cx:pt idx="125144">11</cx:pt>
          <cx:pt idx="125145">16</cx:pt>
          <cx:pt idx="125146">48</cx:pt>
          <cx:pt idx="125147">2</cx:pt>
          <cx:pt idx="125148">44</cx:pt>
          <cx:pt idx="125149">14</cx:pt>
          <cx:pt idx="125150">3</cx:pt>
          <cx:pt idx="125151">33</cx:pt>
          <cx:pt idx="125152">66</cx:pt>
          <cx:pt idx="125153">50</cx:pt>
          <cx:pt idx="125154">34</cx:pt>
          <cx:pt idx="125155">61</cx:pt>
          <cx:pt idx="125156">12</cx:pt>
          <cx:pt idx="125157">13</cx:pt>
          <cx:pt idx="125158">11</cx:pt>
          <cx:pt idx="125159">38</cx:pt>
          <cx:pt idx="125160">88</cx:pt>
          <cx:pt idx="125161">19</cx:pt>
          <cx:pt idx="125162">41</cx:pt>
          <cx:pt idx="125163">27</cx:pt>
          <cx:pt idx="125164">60</cx:pt>
          <cx:pt idx="125165">56</cx:pt>
          <cx:pt idx="125166">67</cx:pt>
          <cx:pt idx="125167">17</cx:pt>
          <cx:pt idx="125168">24</cx:pt>
          <cx:pt idx="125169">12</cx:pt>
          <cx:pt idx="125170">52</cx:pt>
          <cx:pt idx="125171">30</cx:pt>
          <cx:pt idx="125172">26</cx:pt>
          <cx:pt idx="125173">13</cx:pt>
          <cx:pt idx="125174">50</cx:pt>
          <cx:pt idx="125175">9</cx:pt>
          <cx:pt idx="125176">20</cx:pt>
          <cx:pt idx="125177">39</cx:pt>
          <cx:pt idx="125178">43</cx:pt>
          <cx:pt idx="125179">58</cx:pt>
          <cx:pt idx="125180">42</cx:pt>
          <cx:pt idx="125181">71</cx:pt>
          <cx:pt idx="125182">30</cx:pt>
          <cx:pt idx="125183">17</cx:pt>
          <cx:pt idx="125184">2</cx:pt>
          <cx:pt idx="125185">35</cx:pt>
          <cx:pt idx="125186">49</cx:pt>
          <cx:pt idx="125187">33</cx:pt>
          <cx:pt idx="125188">87</cx:pt>
          <cx:pt idx="125189">22</cx:pt>
          <cx:pt idx="125190">65</cx:pt>
          <cx:pt idx="125191">54</cx:pt>
          <cx:pt idx="125192">53</cx:pt>
          <cx:pt idx="125193">1</cx:pt>
          <cx:pt idx="125194">10</cx:pt>
          <cx:pt idx="125195">55</cx:pt>
          <cx:pt idx="125196">24</cx:pt>
          <cx:pt idx="125197">14</cx:pt>
          <cx:pt idx="125198">52</cx:pt>
          <cx:pt idx="125199">35</cx:pt>
          <cx:pt idx="125200">29</cx:pt>
          <cx:pt idx="125201">16</cx:pt>
          <cx:pt idx="125202">62</cx:pt>
          <cx:pt idx="125203">2</cx:pt>
          <cx:pt idx="125204">3</cx:pt>
          <cx:pt idx="125205">58</cx:pt>
          <cx:pt idx="125206">35</cx:pt>
          <cx:pt idx="125207">85</cx:pt>
          <cx:pt idx="125208">7</cx:pt>
          <cx:pt idx="125209">11</cx:pt>
          <cx:pt idx="125210">60</cx:pt>
          <cx:pt idx="125211">45</cx:pt>
          <cx:pt idx="125212">75</cx:pt>
          <cx:pt idx="125213">28</cx:pt>
          <cx:pt idx="125214">13</cx:pt>
          <cx:pt idx="125215">15</cx:pt>
          <cx:pt idx="125216">19</cx:pt>
          <cx:pt idx="125217">4</cx:pt>
          <cx:pt idx="125218">62</cx:pt>
          <cx:pt idx="125219">30</cx:pt>
          <cx:pt idx="125220">16</cx:pt>
          <cx:pt idx="125221">22</cx:pt>
          <cx:pt idx="125222">14</cx:pt>
          <cx:pt idx="125223">45</cx:pt>
          <cx:pt idx="125224">84</cx:pt>
          <cx:pt idx="125225">1</cx:pt>
          <cx:pt idx="125226">92</cx:pt>
          <cx:pt idx="125227">35</cx:pt>
          <cx:pt idx="125228">18</cx:pt>
          <cx:pt idx="125229">20</cx:pt>
          <cx:pt idx="125230">68</cx:pt>
          <cx:pt idx="125231">71</cx:pt>
          <cx:pt idx="125232">37</cx:pt>
          <cx:pt idx="125233">21</cx:pt>
          <cx:pt idx="125234">80</cx:pt>
          <cx:pt idx="125235">33</cx:pt>
          <cx:pt idx="125236">66</cx:pt>
          <cx:pt idx="125237">39</cx:pt>
          <cx:pt idx="125238">16</cx:pt>
          <cx:pt idx="125239">63</cx:pt>
          <cx:pt idx="125240">62</cx:pt>
          <cx:pt idx="125241">25</cx:pt>
          <cx:pt idx="125242">36</cx:pt>
          <cx:pt idx="125243">12</cx:pt>
          <cx:pt idx="125244">34</cx:pt>
          <cx:pt idx="125245">52</cx:pt>
          <cx:pt idx="125246">29</cx:pt>
          <cx:pt idx="125247">81</cx:pt>
          <cx:pt idx="125248">9</cx:pt>
          <cx:pt idx="125249">68</cx:pt>
          <cx:pt idx="125250">23</cx:pt>
          <cx:pt idx="125251">3</cx:pt>
          <cx:pt idx="125252">46</cx:pt>
          <cx:pt idx="125253">4</cx:pt>
          <cx:pt idx="125254">38</cx:pt>
          <cx:pt idx="125255">15</cx:pt>
          <cx:pt idx="125256">7</cx:pt>
          <cx:pt idx="125257">28</cx:pt>
          <cx:pt idx="125258">52</cx:pt>
          <cx:pt idx="125259">24</cx:pt>
          <cx:pt idx="125260">68</cx:pt>
          <cx:pt idx="125261">17</cx:pt>
          <cx:pt idx="125262">31</cx:pt>
          <cx:pt idx="125263">16</cx:pt>
          <cx:pt idx="125264">50</cx:pt>
          <cx:pt idx="125265">22</cx:pt>
          <cx:pt idx="125266">29</cx:pt>
          <cx:pt idx="125267">64</cx:pt>
          <cx:pt idx="125268">3</cx:pt>
          <cx:pt idx="125269">23</cx:pt>
          <cx:pt idx="125270">1</cx:pt>
          <cx:pt idx="125271">49</cx:pt>
          <cx:pt idx="125272">40</cx:pt>
          <cx:pt idx="125273">26</cx:pt>
          <cx:pt idx="125274">41</cx:pt>
          <cx:pt idx="125275">11</cx:pt>
          <cx:pt idx="125276">55</cx:pt>
          <cx:pt idx="125277">66</cx:pt>
          <cx:pt idx="125278">17</cx:pt>
          <cx:pt idx="125279">19</cx:pt>
          <cx:pt idx="125280">14</cx:pt>
          <cx:pt idx="125281">78</cx:pt>
          <cx:pt idx="125282">43</cx:pt>
          <cx:pt idx="125283">12</cx:pt>
          <cx:pt idx="125284">28</cx:pt>
          <cx:pt idx="125285">65</cx:pt>
          <cx:pt idx="125286">24</cx:pt>
          <cx:pt idx="125287">7</cx:pt>
          <cx:pt idx="125288">18</cx:pt>
          <cx:pt idx="125289">41</cx:pt>
          <cx:pt idx="125290">3</cx:pt>
          <cx:pt idx="125291">52</cx:pt>
          <cx:pt idx="125292">30</cx:pt>
          <cx:pt idx="125293">34</cx:pt>
          <cx:pt idx="125294">32</cx:pt>
          <cx:pt idx="125295">47</cx:pt>
          <cx:pt idx="125296">2</cx:pt>
          <cx:pt idx="125297">22</cx:pt>
          <cx:pt idx="125298">25</cx:pt>
          <cx:pt idx="125299">27</cx:pt>
          <cx:pt idx="125300">8</cx:pt>
          <cx:pt idx="125301">68</cx:pt>
          <cx:pt idx="125302">11</cx:pt>
          <cx:pt idx="125303">24</cx:pt>
          <cx:pt idx="125304">49</cx:pt>
          <cx:pt idx="125305">72</cx:pt>
          <cx:pt idx="125306">19</cx:pt>
          <cx:pt idx="125307">1</cx:pt>
          <cx:pt idx="125308">16</cx:pt>
          <cx:pt idx="125309">97</cx:pt>
          <cx:pt idx="125310">5</cx:pt>
          <cx:pt idx="125311">26</cx:pt>
          <cx:pt idx="125312">35</cx:pt>
          <cx:pt idx="125313">65</cx:pt>
          <cx:pt idx="125314">6</cx:pt>
          <cx:pt idx="125315">24</cx:pt>
          <cx:pt idx="125316">27</cx:pt>
          <cx:pt idx="125317">96</cx:pt>
          <cx:pt idx="125318">48</cx:pt>
          <cx:pt idx="125319">34</cx:pt>
          <cx:pt idx="125320">7</cx:pt>
          <cx:pt idx="125321">25</cx:pt>
          <cx:pt idx="125322">63</cx:pt>
          <cx:pt idx="125323">17</cx:pt>
          <cx:pt idx="125324">43</cx:pt>
          <cx:pt idx="125325">5</cx:pt>
          <cx:pt idx="125326">52</cx:pt>
          <cx:pt idx="125327">28</cx:pt>
          <cx:pt idx="125328">39</cx:pt>
          <cx:pt idx="125329">9</cx:pt>
          <cx:pt idx="125330">10</cx:pt>
          <cx:pt idx="125331">38</cx:pt>
          <cx:pt idx="125332">14</cx:pt>
          <cx:pt idx="125333">60</cx:pt>
          <cx:pt idx="125334">32</cx:pt>
          <cx:pt idx="125335">23</cx:pt>
          <cx:pt idx="125336">4</cx:pt>
          <cx:pt idx="125337">21</cx:pt>
          <cx:pt idx="125338">27</cx:pt>
          <cx:pt idx="125339">64</cx:pt>
          <cx:pt idx="125340">16</cx:pt>
          <cx:pt idx="125341">76</cx:pt>
          <cx:pt idx="125342">4</cx:pt>
          <cx:pt idx="125343">44</cx:pt>
          <cx:pt idx="125344">66</cx:pt>
          <cx:pt idx="125345">43</cx:pt>
          <cx:pt idx="125346">1</cx:pt>
          <cx:pt idx="125347">15</cx:pt>
          <cx:pt idx="125348">67</cx:pt>
          <cx:pt idx="125349">29</cx:pt>
          <cx:pt idx="125350">69</cx:pt>
          <cx:pt idx="125351">17</cx:pt>
          <cx:pt idx="125352">42</cx:pt>
          <cx:pt idx="125353">14</cx:pt>
          <cx:pt idx="125354">26</cx:pt>
          <cx:pt idx="125355">16</cx:pt>
          <cx:pt idx="125356">28</cx:pt>
          <cx:pt idx="125357">92</cx:pt>
          <cx:pt idx="125358">9</cx:pt>
          <cx:pt idx="125359">66</cx:pt>
          <cx:pt idx="125360">12</cx:pt>
          <cx:pt idx="125361">4</cx:pt>
          <cx:pt idx="125362">72</cx:pt>
          <cx:pt idx="125363">20</cx:pt>
          <cx:pt idx="125364">27</cx:pt>
          <cx:pt idx="125365">54</cx:pt>
          <cx:pt idx="125366">78</cx:pt>
          <cx:pt idx="125367">14</cx:pt>
          <cx:pt idx="125368">81</cx:pt>
          <cx:pt idx="125369">43</cx:pt>
          <cx:pt idx="125370">54</cx:pt>
          <cx:pt idx="125371">32</cx:pt>
          <cx:pt idx="125372">4</cx:pt>
          <cx:pt idx="125373">40</cx:pt>
          <cx:pt idx="125374">63</cx:pt>
          <cx:pt idx="125375">34</cx:pt>
          <cx:pt idx="125376">85</cx:pt>
          <cx:pt idx="125377">84</cx:pt>
          <cx:pt idx="125378">76</cx:pt>
          <cx:pt idx="125379">16</cx:pt>
          <cx:pt idx="125380">25</cx:pt>
          <cx:pt idx="125381">13</cx:pt>
          <cx:pt idx="125382">47</cx:pt>
          <cx:pt idx="125383">33</cx:pt>
          <cx:pt idx="125384">28</cx:pt>
          <cx:pt idx="125385">40</cx:pt>
          <cx:pt idx="125386">50</cx:pt>
          <cx:pt idx="125387">32</cx:pt>
          <cx:pt idx="125388">39</cx:pt>
          <cx:pt idx="125389">52</cx:pt>
          <cx:pt idx="125390">68</cx:pt>
          <cx:pt idx="125391">21</cx:pt>
          <cx:pt idx="125392">19</cx:pt>
          <cx:pt idx="125393">20</cx:pt>
          <cx:pt idx="125394">34</cx:pt>
          <cx:pt idx="125395">67</cx:pt>
          <cx:pt idx="125396">64</cx:pt>
          <cx:pt idx="125397">43</cx:pt>
          <cx:pt idx="125398">25</cx:pt>
          <cx:pt idx="125399">42</cx:pt>
          <cx:pt idx="125400">76</cx:pt>
          <cx:pt idx="125401">88</cx:pt>
          <cx:pt idx="125402">8</cx:pt>
          <cx:pt idx="125403">61</cx:pt>
          <cx:pt idx="125404">49</cx:pt>
          <cx:pt idx="125405">26</cx:pt>
          <cx:pt idx="125406">53</cx:pt>
          <cx:pt idx="125407">9</cx:pt>
          <cx:pt idx="125408">40</cx:pt>
          <cx:pt idx="125409">14</cx:pt>
          <cx:pt idx="125410">21</cx:pt>
          <cx:pt idx="125411">54</cx:pt>
          <cx:pt idx="125412">3</cx:pt>
          <cx:pt idx="125413">5</cx:pt>
          <cx:pt idx="125414">15</cx:pt>
          <cx:pt idx="125415">18</cx:pt>
          <cx:pt idx="125416">21</cx:pt>
          <cx:pt idx="125417">46</cx:pt>
          <cx:pt idx="125418">49</cx:pt>
          <cx:pt idx="125419">58</cx:pt>
          <cx:pt idx="125420">1</cx:pt>
          <cx:pt idx="125421">15</cx:pt>
          <cx:pt idx="125422">6</cx:pt>
          <cx:pt idx="125423">9</cx:pt>
          <cx:pt idx="125424">65</cx:pt>
          <cx:pt idx="125425">35</cx:pt>
          <cx:pt idx="125426">38</cx:pt>
          <cx:pt idx="125427">23</cx:pt>
          <cx:pt idx="125428">26</cx:pt>
          <cx:pt idx="125429">63</cx:pt>
          <cx:pt idx="125430">2</cx:pt>
          <cx:pt idx="125431">42</cx:pt>
          <cx:pt idx="125432">67</cx:pt>
          <cx:pt idx="125433">63</cx:pt>
          <cx:pt idx="125434">33</cx:pt>
          <cx:pt idx="125435">38</cx:pt>
          <cx:pt idx="125436">60</cx:pt>
          <cx:pt idx="125437">49</cx:pt>
          <cx:pt idx="125438">75</cx:pt>
          <cx:pt idx="125439">19</cx:pt>
          <cx:pt idx="125440">62</cx:pt>
          <cx:pt idx="125441">10</cx:pt>
          <cx:pt idx="125442">4</cx:pt>
          <cx:pt idx="125443">74</cx:pt>
          <cx:pt idx="125444">13</cx:pt>
          <cx:pt idx="125445">42</cx:pt>
          <cx:pt idx="125446">16</cx:pt>
          <cx:pt idx="125447">25</cx:pt>
          <cx:pt idx="125448">73</cx:pt>
          <cx:pt idx="125449">62</cx:pt>
          <cx:pt idx="125450">22</cx:pt>
          <cx:pt idx="125451">29</cx:pt>
          <cx:pt idx="125452">7</cx:pt>
          <cx:pt idx="125453">47</cx:pt>
          <cx:pt idx="125454">37</cx:pt>
          <cx:pt idx="125455">8</cx:pt>
          <cx:pt idx="125456">43</cx:pt>
          <cx:pt idx="125457">15</cx:pt>
          <cx:pt idx="125458">66</cx:pt>
          <cx:pt idx="125459">48</cx:pt>
          <cx:pt idx="125460">44</cx:pt>
          <cx:pt idx="125461">54</cx:pt>
          <cx:pt idx="125462">43</cx:pt>
          <cx:pt idx="125463">19</cx:pt>
          <cx:pt idx="125464">18</cx:pt>
          <cx:pt idx="125465">66</cx:pt>
          <cx:pt idx="125466">33</cx:pt>
          <cx:pt idx="125467">32</cx:pt>
          <cx:pt idx="125468">72</cx:pt>
          <cx:pt idx="125469">35</cx:pt>
          <cx:pt idx="125470">8</cx:pt>
          <cx:pt idx="125471">69</cx:pt>
          <cx:pt idx="125472">4</cx:pt>
          <cx:pt idx="125473">36</cx:pt>
          <cx:pt idx="125474">28</cx:pt>
          <cx:pt idx="125475">74</cx:pt>
          <cx:pt idx="125476">46</cx:pt>
          <cx:pt idx="125477">83</cx:pt>
          <cx:pt idx="125478">10</cx:pt>
          <cx:pt idx="125479">43</cx:pt>
          <cx:pt idx="125480">34</cx:pt>
          <cx:pt idx="125481">71</cx:pt>
          <cx:pt idx="125482">64</cx:pt>
          <cx:pt idx="125483">45</cx:pt>
          <cx:pt idx="125484">31</cx:pt>
          <cx:pt idx="125485">81</cx:pt>
          <cx:pt idx="125486">8</cx:pt>
          <cx:pt idx="125487">12</cx:pt>
          <cx:pt idx="125488">15</cx:pt>
          <cx:pt idx="125489">60</cx:pt>
          <cx:pt idx="125490">79</cx:pt>
          <cx:pt idx="125491">29</cx:pt>
          <cx:pt idx="125492">50</cx:pt>
          <cx:pt idx="125493">10</cx:pt>
          <cx:pt idx="125494">12</cx:pt>
          <cx:pt idx="125495">51</cx:pt>
          <cx:pt idx="125496">44</cx:pt>
          <cx:pt idx="125497">22</cx:pt>
          <cx:pt idx="125498">36</cx:pt>
          <cx:pt idx="125499">56</cx:pt>
          <cx:pt idx="125500">26</cx:pt>
          <cx:pt idx="125501">30</cx:pt>
          <cx:pt idx="125502">68</cx:pt>
          <cx:pt idx="125503">2</cx:pt>
          <cx:pt idx="125504">20</cx:pt>
          <cx:pt idx="125505">13</cx:pt>
          <cx:pt idx="125506">6</cx:pt>
          <cx:pt idx="125507">85</cx:pt>
          <cx:pt idx="125508">79</cx:pt>
          <cx:pt idx="125509">31</cx:pt>
          <cx:pt idx="125510">51</cx:pt>
          <cx:pt idx="125511">22</cx:pt>
          <cx:pt idx="125512">1</cx:pt>
          <cx:pt idx="125513">67</cx:pt>
          <cx:pt idx="125514">16</cx:pt>
          <cx:pt idx="125515">2</cx:pt>
          <cx:pt idx="125516">18</cx:pt>
          <cx:pt idx="125517">42</cx:pt>
          <cx:pt idx="125518">15</cx:pt>
          <cx:pt idx="125519">19</cx:pt>
          <cx:pt idx="125520">1</cx:pt>
          <cx:pt idx="125521">40</cx:pt>
          <cx:pt idx="125522">8</cx:pt>
          <cx:pt idx="125523">18</cx:pt>
          <cx:pt idx="125524">29</cx:pt>
          <cx:pt idx="125525">10</cx:pt>
          <cx:pt idx="125526">46</cx:pt>
          <cx:pt idx="125527">14</cx:pt>
          <cx:pt idx="125528">50</cx:pt>
          <cx:pt idx="125529">83</cx:pt>
          <cx:pt idx="125530">41</cx:pt>
          <cx:pt idx="125531">30</cx:pt>
          <cx:pt idx="125532">16</cx:pt>
          <cx:pt idx="125533">63</cx:pt>
          <cx:pt idx="125534">78</cx:pt>
          <cx:pt idx="125535">28</cx:pt>
          <cx:pt idx="125536">38</cx:pt>
          <cx:pt idx="125537">14</cx:pt>
          <cx:pt idx="125538">23</cx:pt>
          <cx:pt idx="125539">16</cx:pt>
          <cx:pt idx="125540">7</cx:pt>
          <cx:pt idx="125541">33</cx:pt>
          <cx:pt idx="125542">11</cx:pt>
          <cx:pt idx="125543">24</cx:pt>
          <cx:pt idx="125544">6</cx:pt>
          <cx:pt idx="125545">48</cx:pt>
          <cx:pt idx="125546">55</cx:pt>
          <cx:pt idx="125547">57</cx:pt>
          <cx:pt idx="125548">20</cx:pt>
          <cx:pt idx="125549">30</cx:pt>
          <cx:pt idx="125550">10</cx:pt>
          <cx:pt idx="125551">11</cx:pt>
          <cx:pt idx="125552">16</cx:pt>
          <cx:pt idx="125553">83</cx:pt>
          <cx:pt idx="125554">42</cx:pt>
          <cx:pt idx="125555">31</cx:pt>
          <cx:pt idx="125556">66</cx:pt>
          <cx:pt idx="125557">71</cx:pt>
          <cx:pt idx="125558">22</cx:pt>
          <cx:pt idx="125559">23</cx:pt>
          <cx:pt idx="125560">58</cx:pt>
          <cx:pt idx="125561">18</cx:pt>
          <cx:pt idx="125562">73</cx:pt>
          <cx:pt idx="125563">21</cx:pt>
          <cx:pt idx="125564">64</cx:pt>
          <cx:pt idx="125565">33</cx:pt>
          <cx:pt idx="125566">9</cx:pt>
          <cx:pt idx="125567">64</cx:pt>
          <cx:pt idx="125568">36</cx:pt>
          <cx:pt idx="125569">32</cx:pt>
          <cx:pt idx="125570">19</cx:pt>
          <cx:pt idx="125571">21</cx:pt>
          <cx:pt idx="125572">23</cx:pt>
          <cx:pt idx="125573">6</cx:pt>
          <cx:pt idx="125574">2</cx:pt>
          <cx:pt idx="125575">61</cx:pt>
          <cx:pt idx="125576">52</cx:pt>
          <cx:pt idx="125577">72</cx:pt>
          <cx:pt idx="125578">5</cx:pt>
          <cx:pt idx="125579">18</cx:pt>
          <cx:pt idx="125580">58</cx:pt>
          <cx:pt idx="125581">10</cx:pt>
          <cx:pt idx="125582">21</cx:pt>
          <cx:pt idx="125583">79</cx:pt>
          <cx:pt idx="125584">3</cx:pt>
          <cx:pt idx="125585">34</cx:pt>
          <cx:pt idx="125586">41</cx:pt>
          <cx:pt idx="125587">15</cx:pt>
          <cx:pt idx="125588">29</cx:pt>
          <cx:pt idx="125589">26</cx:pt>
          <cx:pt idx="125590">28</cx:pt>
          <cx:pt idx="125591">32</cx:pt>
          <cx:pt idx="125592">84</cx:pt>
          <cx:pt idx="125593">13</cx:pt>
          <cx:pt idx="125594">47</cx:pt>
          <cx:pt idx="125595">30</cx:pt>
          <cx:pt idx="125596">7</cx:pt>
          <cx:pt idx="125597">50</cx:pt>
          <cx:pt idx="125598">5</cx:pt>
          <cx:pt idx="125599">14</cx:pt>
          <cx:pt idx="125600">67</cx:pt>
          <cx:pt idx="125601">47</cx:pt>
          <cx:pt idx="125602">52</cx:pt>
          <cx:pt idx="125603">66</cx:pt>
          <cx:pt idx="125604">61</cx:pt>
          <cx:pt idx="125605">29</cx:pt>
          <cx:pt idx="125606">4</cx:pt>
          <cx:pt idx="125607">28</cx:pt>
          <cx:pt idx="125608">12</cx:pt>
          <cx:pt idx="125609">58</cx:pt>
          <cx:pt idx="125610">93</cx:pt>
          <cx:pt idx="125611">78</cx:pt>
          <cx:pt idx="125612">30</cx:pt>
          <cx:pt idx="125613">79</cx:pt>
          <cx:pt idx="125614">99</cx:pt>
          <cx:pt idx="125615">15</cx:pt>
          <cx:pt idx="125616">54</cx:pt>
          <cx:pt idx="125617">8</cx:pt>
          <cx:pt idx="125618">12</cx:pt>
          <cx:pt idx="125619">44</cx:pt>
          <cx:pt idx="125620">81</cx:pt>
          <cx:pt idx="125621">56</cx:pt>
          <cx:pt idx="125622">1</cx:pt>
          <cx:pt idx="125623">29</cx:pt>
          <cx:pt idx="125624">43</cx:pt>
          <cx:pt idx="125625">27</cx:pt>
          <cx:pt idx="125626">6</cx:pt>
          <cx:pt idx="125627">60</cx:pt>
          <cx:pt idx="125628">56</cx:pt>
          <cx:pt idx="125629">17</cx:pt>
          <cx:pt idx="125630">49</cx:pt>
          <cx:pt idx="125631">2</cx:pt>
          <cx:pt idx="125632">39</cx:pt>
          <cx:pt idx="125633">55</cx:pt>
          <cx:pt idx="125634">9</cx:pt>
          <cx:pt idx="125635">50</cx:pt>
          <cx:pt idx="125636">85</cx:pt>
          <cx:pt idx="125637">12</cx:pt>
          <cx:pt idx="125638">63</cx:pt>
          <cx:pt idx="125639">28</cx:pt>
          <cx:pt idx="125640">5</cx:pt>
          <cx:pt idx="125641">26</cx:pt>
          <cx:pt idx="125642">35</cx:pt>
          <cx:pt idx="125643">32</cx:pt>
          <cx:pt idx="125644">62</cx:pt>
          <cx:pt idx="125645">75</cx:pt>
          <cx:pt idx="125646">2</cx:pt>
          <cx:pt idx="125647">38</cx:pt>
          <cx:pt idx="125648">52</cx:pt>
          <cx:pt idx="125649">51</cx:pt>
          <cx:pt idx="125650">27</cx:pt>
          <cx:pt idx="125651">39</cx:pt>
          <cx:pt idx="125652">33</cx:pt>
          <cx:pt idx="125653">49</cx:pt>
          <cx:pt idx="125654">21</cx:pt>
          <cx:pt idx="125655">54</cx:pt>
          <cx:pt idx="125656">63</cx:pt>
          <cx:pt idx="125657">7</cx:pt>
          <cx:pt idx="125658">17</cx:pt>
          <cx:pt idx="125659">10</cx:pt>
          <cx:pt idx="125660">14</cx:pt>
          <cx:pt idx="125661">34</cx:pt>
          <cx:pt idx="125662">40</cx:pt>
          <cx:pt idx="125663">4</cx:pt>
          <cx:pt idx="125664">53</cx:pt>
          <cx:pt idx="125665">39</cx:pt>
          <cx:pt idx="125666">91</cx:pt>
          <cx:pt idx="125667">47</cx:pt>
          <cx:pt idx="125668">20</cx:pt>
          <cx:pt idx="125669">72</cx:pt>
          <cx:pt idx="125670">22</cx:pt>
          <cx:pt idx="125671">16</cx:pt>
          <cx:pt idx="125672">29</cx:pt>
          <cx:pt idx="125673">53</cx:pt>
          <cx:pt idx="125674">12</cx:pt>
          <cx:pt idx="125675">38</cx:pt>
          <cx:pt idx="125676">56</cx:pt>
          <cx:pt idx="125677">2</cx:pt>
          <cx:pt idx="125678">57</cx:pt>
          <cx:pt idx="125679">48</cx:pt>
          <cx:pt idx="125680">52</cx:pt>
          <cx:pt idx="125681">31</cx:pt>
          <cx:pt idx="125682">45</cx:pt>
          <cx:pt idx="125683">23</cx:pt>
          <cx:pt idx="125684">13</cx:pt>
          <cx:pt idx="125685">3</cx:pt>
          <cx:pt idx="125686">76</cx:pt>
          <cx:pt idx="125687">5</cx:pt>
          <cx:pt idx="125688">13</cx:pt>
          <cx:pt idx="125689">16</cx:pt>
          <cx:pt idx="125690">17</cx:pt>
          <cx:pt idx="125691">19</cx:pt>
          <cx:pt idx="125692">23</cx:pt>
          <cx:pt idx="125693">6</cx:pt>
          <cx:pt idx="125694">50</cx:pt>
          <cx:pt idx="125695">41</cx:pt>
          <cx:pt idx="125696">60</cx:pt>
          <cx:pt idx="125697">25</cx:pt>
          <cx:pt idx="125698">38</cx:pt>
          <cx:pt idx="125699">81</cx:pt>
          <cx:pt idx="125700">2</cx:pt>
          <cx:pt idx="125701">23</cx:pt>
          <cx:pt idx="125702">26</cx:pt>
          <cx:pt idx="125703">31</cx:pt>
          <cx:pt idx="125704">4</cx:pt>
          <cx:pt idx="125705">48</cx:pt>
          <cx:pt idx="125706">41</cx:pt>
          <cx:pt idx="125707">60</cx:pt>
          <cx:pt idx="125708">7</cx:pt>
          <cx:pt idx="125709">9</cx:pt>
          <cx:pt idx="125710">19</cx:pt>
          <cx:pt idx="125711">39</cx:pt>
          <cx:pt idx="125712">6</cx:pt>
          <cx:pt idx="125713">81</cx:pt>
          <cx:pt idx="125714">17</cx:pt>
          <cx:pt idx="125715">3</cx:pt>
          <cx:pt idx="125716">52</cx:pt>
          <cx:pt idx="125717">84</cx:pt>
          <cx:pt idx="125718">53</cx:pt>
          <cx:pt idx="125719">63</cx:pt>
          <cx:pt idx="125720">2</cx:pt>
          <cx:pt idx="125721">17</cx:pt>
          <cx:pt idx="125722">50</cx:pt>
          <cx:pt idx="125723">62</cx:pt>
          <cx:pt idx="125724">7</cx:pt>
          <cx:pt idx="125725">12</cx:pt>
          <cx:pt idx="125726">1</cx:pt>
          <cx:pt idx="125727">21</cx:pt>
          <cx:pt idx="125728">35</cx:pt>
          <cx:pt idx="125729">11</cx:pt>
          <cx:pt idx="125730">46</cx:pt>
          <cx:pt idx="125731">29</cx:pt>
          <cx:pt idx="125732">28</cx:pt>
          <cx:pt idx="125733">38</cx:pt>
          <cx:pt idx="125734">32</cx:pt>
          <cx:pt idx="125735">44</cx:pt>
          <cx:pt idx="125736">14</cx:pt>
          <cx:pt idx="125737">75</cx:pt>
          <cx:pt idx="125738">45</cx:pt>
          <cx:pt idx="125739">31</cx:pt>
          <cx:pt idx="125740">1</cx:pt>
          <cx:pt idx="125741">54</cx:pt>
          <cx:pt idx="125742">40</cx:pt>
          <cx:pt idx="125743">18</cx:pt>
          <cx:pt idx="125744">37</cx:pt>
          <cx:pt idx="125745">29</cx:pt>
          <cx:pt idx="125746">58</cx:pt>
          <cx:pt idx="125747">1</cx:pt>
          <cx:pt idx="125748">57</cx:pt>
          <cx:pt idx="125749">28</cx:pt>
          <cx:pt idx="125750">33</cx:pt>
          <cx:pt idx="125751">34</cx:pt>
          <cx:pt idx="125752">25</cx:pt>
          <cx:pt idx="125753">23</cx:pt>
          <cx:pt idx="125754">86</cx:pt>
          <cx:pt idx="125755">2</cx:pt>
          <cx:pt idx="125756">22</cx:pt>
          <cx:pt idx="125757">50</cx:pt>
          <cx:pt idx="125758">32</cx:pt>
          <cx:pt idx="125759">19</cx:pt>
          <cx:pt idx="125760">12</cx:pt>
          <cx:pt idx="125761">9</cx:pt>
          <cx:pt idx="125762">76</cx:pt>
          <cx:pt idx="125763">40</cx:pt>
          <cx:pt idx="125764">52</cx:pt>
          <cx:pt idx="125765">8</cx:pt>
          <cx:pt idx="125766">17</cx:pt>
          <cx:pt idx="125767">20</cx:pt>
          <cx:pt idx="125768">36</cx:pt>
          <cx:pt idx="125769">46</cx:pt>
          <cx:pt idx="125770">74</cx:pt>
          <cx:pt idx="125771">55</cx:pt>
          <cx:pt idx="125772">13</cx:pt>
          <cx:pt idx="125773">53</cx:pt>
          <cx:pt idx="125774">49</cx:pt>
          <cx:pt idx="125775">9</cx:pt>
          <cx:pt idx="125776">40</cx:pt>
          <cx:pt idx="125777">47</cx:pt>
          <cx:pt idx="125778">21</cx:pt>
          <cx:pt idx="125779">16</cx:pt>
          <cx:pt idx="125780">45</cx:pt>
          <cx:pt idx="125781">37</cx:pt>
          <cx:pt idx="125782">18</cx:pt>
          <cx:pt idx="125783">29</cx:pt>
          <cx:pt idx="125784">35</cx:pt>
          <cx:pt idx="125785">59</cx:pt>
          <cx:pt idx="125786">36</cx:pt>
          <cx:pt idx="125787">71</cx:pt>
          <cx:pt idx="125788">56</cx:pt>
          <cx:pt idx="125789">64</cx:pt>
          <cx:pt idx="125790">3</cx:pt>
          <cx:pt idx="125791">6</cx:pt>
          <cx:pt idx="125792">29</cx:pt>
          <cx:pt idx="125793">50</cx:pt>
          <cx:pt idx="125794">37</cx:pt>
          <cx:pt idx="125795">32</cx:pt>
          <cx:pt idx="125796">59</cx:pt>
          <cx:pt idx="125797">16</cx:pt>
          <cx:pt idx="125798">44</cx:pt>
          <cx:pt idx="125799">39</cx:pt>
          <cx:pt idx="125800">20</cx:pt>
          <cx:pt idx="125801">63</cx:pt>
          <cx:pt idx="125802">34</cx:pt>
          <cx:pt idx="125803">56</cx:pt>
          <cx:pt idx="125804">76</cx:pt>
          <cx:pt idx="125805">37</cx:pt>
          <cx:pt idx="125806">33</cx:pt>
          <cx:pt idx="125807">8</cx:pt>
          <cx:pt idx="125808">12</cx:pt>
          <cx:pt idx="125809">11</cx:pt>
          <cx:pt idx="125810">14</cx:pt>
          <cx:pt idx="125811">9</cx:pt>
          <cx:pt idx="125812">64</cx:pt>
          <cx:pt idx="125813">4</cx:pt>
          <cx:pt idx="125814">39</cx:pt>
          <cx:pt idx="125815">16</cx:pt>
          <cx:pt idx="125816">17</cx:pt>
          <cx:pt idx="125817">63</cx:pt>
          <cx:pt idx="125818">86</cx:pt>
          <cx:pt idx="125819">2</cx:pt>
          <cx:pt idx="125820">65</cx:pt>
          <cx:pt idx="125821">34</cx:pt>
          <cx:pt idx="125822">54</cx:pt>
          <cx:pt idx="125823">6</cx:pt>
          <cx:pt idx="125824">37</cx:pt>
          <cx:pt idx="125825">17</cx:pt>
          <cx:pt idx="125826">25</cx:pt>
          <cx:pt idx="125827">30</cx:pt>
          <cx:pt idx="125828">48</cx:pt>
          <cx:pt idx="125829">7</cx:pt>
          <cx:pt idx="125830">38</cx:pt>
          <cx:pt idx="125831">19</cx:pt>
          <cx:pt idx="125832">84</cx:pt>
          <cx:pt idx="125833">42</cx:pt>
          <cx:pt idx="125834">4</cx:pt>
          <cx:pt idx="125835">23</cx:pt>
          <cx:pt idx="125836">21</cx:pt>
          <cx:pt idx="125837">76</cx:pt>
          <cx:pt idx="125838">20</cx:pt>
          <cx:pt idx="125839">36</cx:pt>
          <cx:pt idx="125840">9</cx:pt>
          <cx:pt idx="125841">22</cx:pt>
          <cx:pt idx="125842">15</cx:pt>
          <cx:pt idx="125843">2</cx:pt>
          <cx:pt idx="125844">16</cx:pt>
          <cx:pt idx="125845">40</cx:pt>
          <cx:pt idx="125846">51</cx:pt>
          <cx:pt idx="125847">57</cx:pt>
          <cx:pt idx="125848">25</cx:pt>
          <cx:pt idx="125849">66</cx:pt>
          <cx:pt idx="125850">64</cx:pt>
          <cx:pt idx="125851">7</cx:pt>
          <cx:pt idx="125852">54</cx:pt>
          <cx:pt idx="125853">41</cx:pt>
          <cx:pt idx="125854">21</cx:pt>
          <cx:pt idx="125855">24</cx:pt>
          <cx:pt idx="125856">78</cx:pt>
          <cx:pt idx="125857">8</cx:pt>
          <cx:pt idx="125858">3</cx:pt>
          <cx:pt idx="125859">74</cx:pt>
          <cx:pt idx="125860">33</cx:pt>
          <cx:pt idx="125861">26</cx:pt>
          <cx:pt idx="125862">40</cx:pt>
          <cx:pt idx="125863">1</cx:pt>
          <cx:pt idx="125864">50</cx:pt>
          <cx:pt idx="125865">28</cx:pt>
          <cx:pt idx="125866">36</cx:pt>
          <cx:pt idx="125867">66</cx:pt>
          <cx:pt idx="125868">54</cx:pt>
          <cx:pt idx="125869">24</cx:pt>
          <cx:pt idx="125870">64</cx:pt>
          <cx:pt idx="125871">31</cx:pt>
          <cx:pt idx="125872">4</cx:pt>
          <cx:pt idx="125873">1</cx:pt>
          <cx:pt idx="125874">61</cx:pt>
          <cx:pt idx="125875">18</cx:pt>
          <cx:pt idx="125876">65</cx:pt>
          <cx:pt idx="125877">49</cx:pt>
          <cx:pt idx="125878">19</cx:pt>
          <cx:pt idx="125879">37</cx:pt>
          <cx:pt idx="125880">65</cx:pt>
          <cx:pt idx="125881">20</cx:pt>
          <cx:pt idx="125882">7</cx:pt>
          <cx:pt idx="125883">26</cx:pt>
          <cx:pt idx="125884">21</cx:pt>
          <cx:pt idx="125885">3</cx:pt>
          <cx:pt idx="125886">12</cx:pt>
          <cx:pt idx="125887">11</cx:pt>
          <cx:pt idx="125888">84</cx:pt>
          <cx:pt idx="125889">8</cx:pt>
          <cx:pt idx="125890">41</cx:pt>
          <cx:pt idx="125891">44</cx:pt>
          <cx:pt idx="125892">46</cx:pt>
          <cx:pt idx="125893">19</cx:pt>
          <cx:pt idx="125894">67</cx:pt>
          <cx:pt idx="125895">24</cx:pt>
          <cx:pt idx="125896">35</cx:pt>
          <cx:pt idx="125897">28</cx:pt>
          <cx:pt idx="125898">59</cx:pt>
          <cx:pt idx="125899">57</cx:pt>
          <cx:pt idx="125900">42</cx:pt>
          <cx:pt idx="125901">4</cx:pt>
          <cx:pt idx="125902">11</cx:pt>
          <cx:pt idx="125903">74</cx:pt>
          <cx:pt idx="125904">36</cx:pt>
          <cx:pt idx="125905">95</cx:pt>
          <cx:pt idx="125906">88</cx:pt>
          <cx:pt idx="125907">58</cx:pt>
          <cx:pt idx="125908">17</cx:pt>
          <cx:pt idx="125909">84</cx:pt>
          <cx:pt idx="125910">1</cx:pt>
          <cx:pt idx="125911">6</cx:pt>
          <cx:pt idx="125912">48</cx:pt>
          <cx:pt idx="125913">45</cx:pt>
          <cx:pt idx="125914">33</cx:pt>
          <cx:pt idx="125915">19</cx:pt>
          <cx:pt idx="125916">88</cx:pt>
          <cx:pt idx="125917">14</cx:pt>
          <cx:pt idx="125918">26</cx:pt>
          <cx:pt idx="125919">20</cx:pt>
          <cx:pt idx="125920">17</cx:pt>
          <cx:pt idx="125921">12</cx:pt>
          <cx:pt idx="125922">2</cx:pt>
          <cx:pt idx="125923">97</cx:pt>
          <cx:pt idx="125924">24</cx:pt>
          <cx:pt idx="125925">9</cx:pt>
          <cx:pt idx="125926">12</cx:pt>
          <cx:pt idx="125927">84</cx:pt>
          <cx:pt idx="125928">16</cx:pt>
          <cx:pt idx="125929">50</cx:pt>
          <cx:pt idx="125930">20</cx:pt>
          <cx:pt idx="125931">49</cx:pt>
          <cx:pt idx="125932">48</cx:pt>
          <cx:pt idx="125933">8</cx:pt>
          <cx:pt idx="125934">7</cx:pt>
          <cx:pt idx="125935">11</cx:pt>
          <cx:pt idx="125936">71</cx:pt>
          <cx:pt idx="125937">47</cx:pt>
          <cx:pt idx="125938">46</cx:pt>
          <cx:pt idx="125939">23</cx:pt>
          <cx:pt idx="125940">22</cx:pt>
          <cx:pt idx="125941">48</cx:pt>
          <cx:pt idx="125942">19</cx:pt>
          <cx:pt idx="125943">44</cx:pt>
          <cx:pt idx="125944">80</cx:pt>
          <cx:pt idx="125945">79</cx:pt>
          <cx:pt idx="125946">18</cx:pt>
          <cx:pt idx="125947">55</cx:pt>
          <cx:pt idx="125948">10</cx:pt>
          <cx:pt idx="125949">15</cx:pt>
          <cx:pt idx="125950">45</cx:pt>
          <cx:pt idx="125951">27</cx:pt>
          <cx:pt idx="125952">2</cx:pt>
          <cx:pt idx="125953">36</cx:pt>
          <cx:pt idx="125954">26</cx:pt>
          <cx:pt idx="125955">49</cx:pt>
          <cx:pt idx="125956">15</cx:pt>
          <cx:pt idx="125957">10</cx:pt>
          <cx:pt idx="125958">34</cx:pt>
          <cx:pt idx="125959">28</cx:pt>
          <cx:pt idx="125960">52</cx:pt>
          <cx:pt idx="125961">51</cx:pt>
          <cx:pt idx="125962">71</cx:pt>
          <cx:pt idx="125963">5</cx:pt>
          <cx:pt idx="125964">32</cx:pt>
          <cx:pt idx="125965">57</cx:pt>
          <cx:pt idx="125966">7</cx:pt>
          <cx:pt idx="125967">65</cx:pt>
          <cx:pt idx="125968">14</cx:pt>
          <cx:pt idx="125969">47</cx:pt>
          <cx:pt idx="125970">68</cx:pt>
          <cx:pt idx="125971">4</cx:pt>
          <cx:pt idx="125972">23</cx:pt>
          <cx:pt idx="125973">38</cx:pt>
          <cx:pt idx="125974">61</cx:pt>
          <cx:pt idx="125975">2</cx:pt>
          <cx:pt idx="125976">45</cx:pt>
          <cx:pt idx="125977">7</cx:pt>
          <cx:pt idx="125978">9</cx:pt>
          <cx:pt idx="125979">12</cx:pt>
          <cx:pt idx="125980">30</cx:pt>
          <cx:pt idx="125981">88</cx:pt>
          <cx:pt idx="125982">6</cx:pt>
          <cx:pt idx="125983">59</cx:pt>
          <cx:pt idx="125984">35</cx:pt>
          <cx:pt idx="125985">64</cx:pt>
          <cx:pt idx="125986">44</cx:pt>
          <cx:pt idx="125987">18</cx:pt>
          <cx:pt idx="125988">26</cx:pt>
          <cx:pt idx="125989">16</cx:pt>
          <cx:pt idx="125990">35</cx:pt>
          <cx:pt idx="125991">29</cx:pt>
          <cx:pt idx="125992">38</cx:pt>
          <cx:pt idx="125993">39</cx:pt>
          <cx:pt idx="125994">83</cx:pt>
          <cx:pt idx="125995">8</cx:pt>
          <cx:pt idx="125996">70</cx:pt>
          <cx:pt idx="125997">7</cx:pt>
          <cx:pt idx="125998">20</cx:pt>
          <cx:pt idx="125999">4</cx:pt>
          <cx:pt idx="126000">10</cx:pt>
          <cx:pt idx="126001">53</cx:pt>
          <cx:pt idx="126002">58</cx:pt>
          <cx:pt idx="126003">15</cx:pt>
          <cx:pt idx="126004">9</cx:pt>
          <cx:pt idx="126005">40</cx:pt>
          <cx:pt idx="126006">93</cx:pt>
          <cx:pt idx="126007">17</cx:pt>
          <cx:pt idx="126008">4</cx:pt>
          <cx:pt idx="126009">18</cx:pt>
          <cx:pt idx="126010">8</cx:pt>
          <cx:pt idx="126011">19</cx:pt>
          <cx:pt idx="126012">2</cx:pt>
          <cx:pt idx="126013">73</cx:pt>
          <cx:pt idx="126014">6</cx:pt>
          <cx:pt idx="126015">6</cx:pt>
          <cx:pt idx="126016">11</cx:pt>
          <cx:pt idx="126017">82</cx:pt>
          <cx:pt idx="126018">56</cx:pt>
          <cx:pt idx="126019">41</cx:pt>
          <cx:pt idx="126020">46</cx:pt>
          <cx:pt idx="126021">37</cx:pt>
          <cx:pt idx="126022">16</cx:pt>
          <cx:pt idx="126023">34</cx:pt>
          <cx:pt idx="126024">33</cx:pt>
          <cx:pt idx="126025">25</cx:pt>
          <cx:pt idx="126026">9</cx:pt>
          <cx:pt idx="126027">49</cx:pt>
          <cx:pt idx="126028">48</cx:pt>
          <cx:pt idx="126029">36</cx:pt>
          <cx:pt idx="126030">1</cx:pt>
          <cx:pt idx="126031">44</cx:pt>
          <cx:pt idx="126032">17</cx:pt>
          <cx:pt idx="126033">22</cx:pt>
          <cx:pt idx="126034">29</cx:pt>
          <cx:pt idx="126035">19</cx:pt>
          <cx:pt idx="126036">13</cx:pt>
          <cx:pt idx="126037">90</cx:pt>
          <cx:pt idx="126038">3</cx:pt>
          <cx:pt idx="126039">34</cx:pt>
          <cx:pt idx="126040">70</cx:pt>
          <cx:pt idx="126041">49</cx:pt>
          <cx:pt idx="126042">40</cx:pt>
          <cx:pt idx="126043">57</cx:pt>
          <cx:pt idx="126044">59</cx:pt>
          <cx:pt idx="126045">61</cx:pt>
          <cx:pt idx="126046">54</cx:pt>
          <cx:pt idx="126047">24</cx:pt>
          <cx:pt idx="126048">11</cx:pt>
          <cx:pt idx="126049">64</cx:pt>
          <cx:pt idx="126050">34</cx:pt>
          <cx:pt idx="126051">1</cx:pt>
          <cx:pt idx="126052">23</cx:pt>
          <cx:pt idx="126053">41</cx:pt>
          <cx:pt idx="126054">19</cx:pt>
          <cx:pt idx="126055">17</cx:pt>
          <cx:pt idx="126056">65</cx:pt>
          <cx:pt idx="126057">74</cx:pt>
          <cx:pt idx="126058">96</cx:pt>
          <cx:pt idx="126059">29</cx:pt>
          <cx:pt idx="126060">45</cx:pt>
          <cx:pt idx="126061">13</cx:pt>
          <cx:pt idx="126062">32</cx:pt>
          <cx:pt idx="126063">74</cx:pt>
          <cx:pt idx="126064">14</cx:pt>
          <cx:pt idx="126065">29</cx:pt>
          <cx:pt idx="126066">17</cx:pt>
          <cx:pt idx="126067">41</cx:pt>
          <cx:pt idx="126068">40</cx:pt>
          <cx:pt idx="126069">56</cx:pt>
          <cx:pt idx="126070">23</cx:pt>
          <cx:pt idx="126071">68</cx:pt>
          <cx:pt idx="126072">10</cx:pt>
          <cx:pt idx="126073">53</cx:pt>
          <cx:pt idx="126074">57</cx:pt>
          <cx:pt idx="126075">5</cx:pt>
          <cx:pt idx="126076">88</cx:pt>
          <cx:pt idx="126077">9</cx:pt>
          <cx:pt idx="126078">12</cx:pt>
          <cx:pt idx="126079">39</cx:pt>
          <cx:pt idx="126080">42</cx:pt>
          <cx:pt idx="126081">40</cx:pt>
          <cx:pt idx="126082">11</cx:pt>
          <cx:pt idx="126083">38</cx:pt>
          <cx:pt idx="126084">41</cx:pt>
          <cx:pt idx="126085">27</cx:pt>
          <cx:pt idx="126086">23</cx:pt>
          <cx:pt idx="126087">34</cx:pt>
          <cx:pt idx="126088">58</cx:pt>
          <cx:pt idx="126089">61</cx:pt>
          <cx:pt idx="126090">3</cx:pt>
          <cx:pt idx="126091">10</cx:pt>
          <cx:pt idx="126092">20</cx:pt>
          <cx:pt idx="126093">62</cx:pt>
          <cx:pt idx="126094">6</cx:pt>
          <cx:pt idx="126095">49</cx:pt>
          <cx:pt idx="126096">54</cx:pt>
          <cx:pt idx="126097">39</cx:pt>
          <cx:pt idx="126098">43</cx:pt>
          <cx:pt idx="126099">48</cx:pt>
          <cx:pt idx="126100">95</cx:pt>
          <cx:pt idx="126101">42</cx:pt>
          <cx:pt idx="126102">29</cx:pt>
          <cx:pt idx="126103">44</cx:pt>
          <cx:pt idx="126104">17</cx:pt>
          <cx:pt idx="126105">12</cx:pt>
          <cx:pt idx="126106">14</cx:pt>
          <cx:pt idx="126107">22</cx:pt>
          <cx:pt idx="126108">30</cx:pt>
          <cx:pt idx="126109">55</cx:pt>
          <cx:pt idx="126110">20</cx:pt>
          <cx:pt idx="126111">18</cx:pt>
          <cx:pt idx="126112">36</cx:pt>
          <cx:pt idx="126113">34</cx:pt>
          <cx:pt idx="126114">57</cx:pt>
          <cx:pt idx="126115">37</cx:pt>
          <cx:pt idx="126116">69</cx:pt>
          <cx:pt idx="126117">1</cx:pt>
          <cx:pt idx="126118">43</cx:pt>
          <cx:pt idx="126119">46</cx:pt>
          <cx:pt idx="126120">48</cx:pt>
          <cx:pt idx="126121">13</cx:pt>
          <cx:pt idx="126122">40</cx:pt>
          <cx:pt idx="126123">35</cx:pt>
          <cx:pt idx="126124">30</cx:pt>
          <cx:pt idx="126125">29</cx:pt>
          <cx:pt idx="126126">55</cx:pt>
          <cx:pt idx="126127">41</cx:pt>
          <cx:pt idx="126128">33</cx:pt>
          <cx:pt idx="126129">9</cx:pt>
          <cx:pt idx="126130">5</cx:pt>
          <cx:pt idx="126131">10</cx:pt>
          <cx:pt idx="126132">78</cx:pt>
          <cx:pt idx="126133">4</cx:pt>
          <cx:pt idx="126134">3</cx:pt>
          <cx:pt idx="126135">73</cx:pt>
          <cx:pt idx="126136">12</cx:pt>
          <cx:pt idx="126137">54</cx:pt>
          <cx:pt idx="126138">24</cx:pt>
          <cx:pt idx="126139">32</cx:pt>
          <cx:pt idx="126140">42</cx:pt>
          <cx:pt idx="126141">41</cx:pt>
          <cx:pt idx="126142">5</cx:pt>
          <cx:pt idx="126143">45</cx:pt>
          <cx:pt idx="126144">35</cx:pt>
          <cx:pt idx="126145">8</cx:pt>
          <cx:pt idx="126146">75</cx:pt>
          <cx:pt idx="126147">43</cx:pt>
          <cx:pt idx="126148">4</cx:pt>
          <cx:pt idx="126149">39</cx:pt>
          <cx:pt idx="126150">28</cx:pt>
          <cx:pt idx="126151">32</cx:pt>
          <cx:pt idx="126152">37</cx:pt>
          <cx:pt idx="126153">49</cx:pt>
          <cx:pt idx="126154">16</cx:pt>
          <cx:pt idx="126155">65</cx:pt>
          <cx:pt idx="126156">34</cx:pt>
          <cx:pt idx="126157">10</cx:pt>
          <cx:pt idx="126158">18</cx:pt>
          <cx:pt idx="126159">33</cx:pt>
          <cx:pt idx="126160">75</cx:pt>
          <cx:pt idx="126161">9</cx:pt>
          <cx:pt idx="126162">12</cx:pt>
          <cx:pt idx="126163">36</cx:pt>
          <cx:pt idx="126164">21</cx:pt>
          <cx:pt idx="126165">12</cx:pt>
          <cx:pt idx="126166">63</cx:pt>
          <cx:pt idx="126167">43</cx:pt>
          <cx:pt idx="126168">6</cx:pt>
          <cx:pt idx="126169">81</cx:pt>
          <cx:pt idx="126170">8</cx:pt>
          <cx:pt idx="126171">27</cx:pt>
          <cx:pt idx="126172">10</cx:pt>
          <cx:pt idx="126173">25</cx:pt>
          <cx:pt idx="126174">48</cx:pt>
          <cx:pt idx="126175">21</cx:pt>
          <cx:pt idx="126176">30</cx:pt>
          <cx:pt idx="126177">76</cx:pt>
          <cx:pt idx="126178">60</cx:pt>
          <cx:pt idx="126179">19</cx:pt>
          <cx:pt idx="126180">54</cx:pt>
          <cx:pt idx="126181">4</cx:pt>
          <cx:pt idx="126182">66</cx:pt>
          <cx:pt idx="126183">87</cx:pt>
          <cx:pt idx="126184">68</cx:pt>
          <cx:pt idx="126185">17</cx:pt>
          <cx:pt idx="126186">78</cx:pt>
          <cx:pt idx="126187">14</cx:pt>
          <cx:pt idx="126188">35</cx:pt>
          <cx:pt idx="126189">9</cx:pt>
          <cx:pt idx="126190">44</cx:pt>
          <cx:pt idx="126191">5</cx:pt>
          <cx:pt idx="126192">19</cx:pt>
          <cx:pt idx="126193">29</cx:pt>
          <cx:pt idx="126194">79</cx:pt>
          <cx:pt idx="126195">40</cx:pt>
          <cx:pt idx="126196">61</cx:pt>
          <cx:pt idx="126197">28</cx:pt>
          <cx:pt idx="126198">34</cx:pt>
          <cx:pt idx="126199">47</cx:pt>
          <cx:pt idx="126200">59</cx:pt>
          <cx:pt idx="126201">51</cx:pt>
          <cx:pt idx="126202">2</cx:pt>
          <cx:pt idx="126203">73</cx:pt>
          <cx:pt idx="126204">32</cx:pt>
          <cx:pt idx="126205">65</cx:pt>
          <cx:pt idx="126206">37</cx:pt>
          <cx:pt idx="126207">36</cx:pt>
          <cx:pt idx="126208">5</cx:pt>
          <cx:pt idx="126209">62</cx:pt>
          <cx:pt idx="126210">29</cx:pt>
          <cx:pt idx="126211">51</cx:pt>
          <cx:pt idx="126212">23</cx:pt>
          <cx:pt idx="126213">86</cx:pt>
          <cx:pt idx="126214">40</cx:pt>
          <cx:pt idx="126215">47</cx:pt>
          <cx:pt idx="126216">28</cx:pt>
          <cx:pt idx="126217">44</cx:pt>
          <cx:pt idx="126218">3</cx:pt>
          <cx:pt idx="126219">50</cx:pt>
          <cx:pt idx="126220">13</cx:pt>
          <cx:pt idx="126221">30</cx:pt>
          <cx:pt idx="126222">52</cx:pt>
          <cx:pt idx="126223">36</cx:pt>
          <cx:pt idx="126224">46</cx:pt>
          <cx:pt idx="126225">36</cx:pt>
          <cx:pt idx="126226">15</cx:pt>
          <cx:pt idx="126227">7</cx:pt>
          <cx:pt idx="126228">5</cx:pt>
          <cx:pt idx="126229">86</cx:pt>
          <cx:pt idx="126230">68</cx:pt>
          <cx:pt idx="126231">20</cx:pt>
          <cx:pt idx="126232">29</cx:pt>
          <cx:pt idx="126233">32</cx:pt>
          <cx:pt idx="126234">6</cx:pt>
          <cx:pt idx="126235">63</cx:pt>
          <cx:pt idx="126236">51</cx:pt>
          <cx:pt idx="126237">21</cx:pt>
          <cx:pt idx="126238">61</cx:pt>
          <cx:pt idx="126239">1</cx:pt>
          <cx:pt idx="126240">94</cx:pt>
          <cx:pt idx="126241">12</cx:pt>
          <cx:pt idx="126242">9</cx:pt>
          <cx:pt idx="126243">7</cx:pt>
          <cx:pt idx="126244">29</cx:pt>
          <cx:pt idx="126245">19</cx:pt>
          <cx:pt idx="126246">90</cx:pt>
          <cx:pt idx="126247">16</cx:pt>
          <cx:pt idx="126248">58</cx:pt>
          <cx:pt idx="126249">22</cx:pt>
          <cx:pt idx="126250">86</cx:pt>
          <cx:pt idx="126251">6</cx:pt>
          <cx:pt idx="126252">13</cx:pt>
          <cx:pt idx="126253">37</cx:pt>
          <cx:pt idx="126254">57</cx:pt>
          <cx:pt idx="126255">13</cx:pt>
          <cx:pt idx="126256">10</cx:pt>
          <cx:pt idx="126257">7</cx:pt>
          <cx:pt idx="126258">77</cx:pt>
          <cx:pt idx="126259">16</cx:pt>
          <cx:pt idx="126260">55</cx:pt>
          <cx:pt idx="126261">25</cx:pt>
          <cx:pt idx="126262">30</cx:pt>
          <cx:pt idx="126263">43</cx:pt>
          <cx:pt idx="126264">48</cx:pt>
          <cx:pt idx="126265">33</cx:pt>
          <cx:pt idx="126266">80</cx:pt>
          <cx:pt idx="126267">15</cx:pt>
          <cx:pt idx="126268">12</cx:pt>
          <cx:pt idx="126269">17</cx:pt>
          <cx:pt idx="126270">37</cx:pt>
          <cx:pt idx="126271">16</cx:pt>
          <cx:pt idx="126272">6</cx:pt>
          <cx:pt idx="126273">72</cx:pt>
          <cx:pt idx="126274">63</cx:pt>
          <cx:pt idx="126275">65</cx:pt>
          <cx:pt idx="126276">1</cx:pt>
          <cx:pt idx="126277">70</cx:pt>
          <cx:pt idx="126278">84</cx:pt>
          <cx:pt idx="126279">10</cx:pt>
          <cx:pt idx="126280">60</cx:pt>
          <cx:pt idx="126281">41</cx:pt>
          <cx:pt idx="126282">52</cx:pt>
          <cx:pt idx="126283">26</cx:pt>
          <cx:pt idx="126284">7</cx:pt>
          <cx:pt idx="126285">62</cx:pt>
          <cx:pt idx="126286">69</cx:pt>
          <cx:pt idx="126287">8</cx:pt>
          <cx:pt idx="126288">19</cx:pt>
          <cx:pt idx="126289">72</cx:pt>
          <cx:pt idx="126290">56</cx:pt>
          <cx:pt idx="126291">24</cx:pt>
          <cx:pt idx="126292">17</cx:pt>
          <cx:pt idx="126293">53</cx:pt>
          <cx:pt idx="126294">3</cx:pt>
          <cx:pt idx="126295">68</cx:pt>
          <cx:pt idx="126296">22</cx:pt>
          <cx:pt idx="126297">2</cx:pt>
          <cx:pt idx="126298">36</cx:pt>
          <cx:pt idx="126299">51</cx:pt>
          <cx:pt idx="126300">5</cx:pt>
          <cx:pt idx="126301">43</cx:pt>
          <cx:pt idx="126302">66</cx:pt>
          <cx:pt idx="126303">51</cx:pt>
          <cx:pt idx="126304">33</cx:pt>
          <cx:pt idx="126305">14</cx:pt>
          <cx:pt idx="126306">27</cx:pt>
          <cx:pt idx="126307">1</cx:pt>
          <cx:pt idx="126308">15</cx:pt>
          <cx:pt idx="126309">69</cx:pt>
          <cx:pt idx="126310">46</cx:pt>
          <cx:pt idx="126311">44</cx:pt>
          <cx:pt idx="126312">81</cx:pt>
          <cx:pt idx="126313">3</cx:pt>
          <cx:pt idx="126314">56</cx:pt>
          <cx:pt idx="126315">2</cx:pt>
          <cx:pt idx="126316">7</cx:pt>
          <cx:pt idx="126317">28</cx:pt>
          <cx:pt idx="126318">86</cx:pt>
          <cx:pt idx="126319">21</cx:pt>
          <cx:pt idx="126320">51</cx:pt>
          <cx:pt idx="126321">24</cx:pt>
          <cx:pt idx="126322">45</cx:pt>
          <cx:pt idx="126323">13</cx:pt>
          <cx:pt idx="126324">8</cx:pt>
          <cx:pt idx="126325">58</cx:pt>
          <cx:pt idx="126326">32</cx:pt>
          <cx:pt idx="126327">27</cx:pt>
          <cx:pt idx="126328">72</cx:pt>
          <cx:pt idx="126329">14</cx:pt>
          <cx:pt idx="126330">29</cx:pt>
          <cx:pt idx="126331">42</cx:pt>
          <cx:pt idx="126332">52</cx:pt>
          <cx:pt idx="126333">8</cx:pt>
          <cx:pt idx="126334">13</cx:pt>
          <cx:pt idx="126335">35</cx:pt>
          <cx:pt idx="126336">31</cx:pt>
          <cx:pt idx="126337">65</cx:pt>
          <cx:pt idx="126338">30</cx:pt>
          <cx:pt idx="126339">23</cx:pt>
          <cx:pt idx="126340">72</cx:pt>
          <cx:pt idx="126341">7</cx:pt>
          <cx:pt idx="126342">4</cx:pt>
          <cx:pt idx="126343">10</cx:pt>
          <cx:pt idx="126344">87</cx:pt>
          <cx:pt idx="126345">67</cx:pt>
          <cx:pt idx="126346">18</cx:pt>
          <cx:pt idx="126347">6</cx:pt>
          <cx:pt idx="126348">5</cx:pt>
          <cx:pt idx="126349">15</cx:pt>
          <cx:pt idx="126350">16</cx:pt>
          <cx:pt idx="126351">31</cx:pt>
          <cx:pt idx="126352">7</cx:pt>
          <cx:pt idx="126353">52</cx:pt>
          <cx:pt idx="126354">1</cx:pt>
          <cx:pt idx="126355">55</cx:pt>
          <cx:pt idx="126356">19</cx:pt>
          <cx:pt idx="126357">35</cx:pt>
          <cx:pt idx="126358">51</cx:pt>
          <cx:pt idx="126359">74</cx:pt>
          <cx:pt idx="126360">88</cx:pt>
          <cx:pt idx="126361">67</cx:pt>
          <cx:pt idx="126362">50</cx:pt>
          <cx:pt idx="126363">46</cx:pt>
          <cx:pt idx="126364">51</cx:pt>
          <cx:pt idx="126365">38</cx:pt>
          <cx:pt idx="126366">24</cx:pt>
          <cx:pt idx="126367">54</cx:pt>
          <cx:pt idx="126368">16</cx:pt>
          <cx:pt idx="126369">22</cx:pt>
          <cx:pt idx="126370">26</cx:pt>
          <cx:pt idx="126371">7</cx:pt>
          <cx:pt idx="126372">8</cx:pt>
          <cx:pt idx="126373">18</cx:pt>
          <cx:pt idx="126374">12</cx:pt>
          <cx:pt idx="126375">62</cx:pt>
          <cx:pt idx="126376">15</cx:pt>
          <cx:pt idx="126377">28</cx:pt>
          <cx:pt idx="126378">59</cx:pt>
          <cx:pt idx="126379">9</cx:pt>
          <cx:pt idx="126380">8</cx:pt>
          <cx:pt idx="126381">72</cx:pt>
          <cx:pt idx="126382">96</cx:pt>
          <cx:pt idx="126383">83</cx:pt>
          <cx:pt idx="126384">20</cx:pt>
          <cx:pt idx="126385">88</cx:pt>
          <cx:pt idx="126386">5</cx:pt>
          <cx:pt idx="126387">47</cx:pt>
          <cx:pt idx="126388">60</cx:pt>
          <cx:pt idx="126389">26</cx:pt>
          <cx:pt idx="126390">12</cx:pt>
          <cx:pt idx="126391">75</cx:pt>
          <cx:pt idx="126392">68</cx:pt>
          <cx:pt idx="126393">45</cx:pt>
          <cx:pt idx="126394">47</cx:pt>
          <cx:pt idx="126395">28</cx:pt>
          <cx:pt idx="126396">43</cx:pt>
          <cx:pt idx="126397">44</cx:pt>
          <cx:pt idx="126398">85</cx:pt>
          <cx:pt idx="126399">21</cx:pt>
          <cx:pt idx="126400">4</cx:pt>
          <cx:pt idx="126401">52</cx:pt>
          <cx:pt idx="126402">13</cx:pt>
          <cx:pt idx="126403">14</cx:pt>
          <cx:pt idx="126404">54</cx:pt>
          <cx:pt idx="126405">55</cx:pt>
          <cx:pt idx="126406">49</cx:pt>
          <cx:pt idx="126407">26</cx:pt>
          <cx:pt idx="126408">59</cx:pt>
          <cx:pt idx="126409">28</cx:pt>
          <cx:pt idx="126410">57</cx:pt>
          <cx:pt idx="126411">67</cx:pt>
          <cx:pt idx="126412">54</cx:pt>
          <cx:pt idx="126413">48</cx:pt>
          <cx:pt idx="126414">61</cx:pt>
          <cx:pt idx="126415">9</cx:pt>
          <cx:pt idx="126416">24</cx:pt>
          <cx:pt idx="126417">40</cx:pt>
          <cx:pt idx="126418">13</cx:pt>
          <cx:pt idx="126419">37</cx:pt>
          <cx:pt idx="126420">17</cx:pt>
          <cx:pt idx="126421">11</cx:pt>
          <cx:pt idx="126422">1</cx:pt>
          <cx:pt idx="126423">33</cx:pt>
          <cx:pt idx="126424">6</cx:pt>
          <cx:pt idx="126425">73</cx:pt>
          <cx:pt idx="126426">21</cx:pt>
          <cx:pt idx="126427">34</cx:pt>
          <cx:pt idx="126428">24</cx:pt>
          <cx:pt idx="126429">20</cx:pt>
          <cx:pt idx="126430">67</cx:pt>
          <cx:pt idx="126431">40</cx:pt>
          <cx:pt idx="126432">78</cx:pt>
          <cx:pt idx="126433">54</cx:pt>
          <cx:pt idx="126434">13</cx:pt>
          <cx:pt idx="126435">22</cx:pt>
          <cx:pt idx="126436">55</cx:pt>
          <cx:pt idx="126437">45</cx:pt>
          <cx:pt idx="126438">51</cx:pt>
          <cx:pt idx="126439">70</cx:pt>
          <cx:pt idx="126440">90</cx:pt>
          <cx:pt idx="126441">25</cx:pt>
          <cx:pt idx="126442">40</cx:pt>
          <cx:pt idx="126443">44</cx:pt>
          <cx:pt idx="126444">56</cx:pt>
          <cx:pt idx="126445">27</cx:pt>
          <cx:pt idx="126446">65</cx:pt>
          <cx:pt idx="126447">72</cx:pt>
          <cx:pt idx="126448">10</cx:pt>
          <cx:pt idx="126449">23</cx:pt>
          <cx:pt idx="126450">52</cx:pt>
          <cx:pt idx="126451">60</cx:pt>
          <cx:pt idx="126452">1</cx:pt>
          <cx:pt idx="126453">79</cx:pt>
          <cx:pt idx="126454">59</cx:pt>
          <cx:pt idx="126455">70</cx:pt>
          <cx:pt idx="126456">27</cx:pt>
          <cx:pt idx="126457">46</cx:pt>
          <cx:pt idx="126458">39</cx:pt>
          <cx:pt idx="126459">19</cx:pt>
          <cx:pt idx="126460">28</cx:pt>
          <cx:pt idx="126461">40</cx:pt>
          <cx:pt idx="126462">3</cx:pt>
          <cx:pt idx="126463">14</cx:pt>
          <cx:pt idx="126464">71</cx:pt>
          <cx:pt idx="126465">34</cx:pt>
          <cx:pt idx="126466">62</cx:pt>
          <cx:pt idx="126467">46</cx:pt>
          <cx:pt idx="126468">45</cx:pt>
          <cx:pt idx="126469">20</cx:pt>
          <cx:pt idx="126470">40</cx:pt>
          <cx:pt idx="126471">43</cx:pt>
          <cx:pt idx="126472">26</cx:pt>
          <cx:pt idx="126473">17</cx:pt>
          <cx:pt idx="126474">31</cx:pt>
          <cx:pt idx="126475">69</cx:pt>
          <cx:pt idx="126476">7</cx:pt>
          <cx:pt idx="126477">44</cx:pt>
          <cx:pt idx="126478">35</cx:pt>
          <cx:pt idx="126479">33</cx:pt>
          <cx:pt idx="126480">73</cx:pt>
          <cx:pt idx="126481">74</cx:pt>
          <cx:pt idx="126482">7</cx:pt>
          <cx:pt idx="126483">13</cx:pt>
          <cx:pt idx="126484">3</cx:pt>
          <cx:pt idx="126485">26</cx:pt>
          <cx:pt idx="126486">11</cx:pt>
          <cx:pt idx="126487">31</cx:pt>
          <cx:pt idx="126488">10</cx:pt>
          <cx:pt idx="126489">16</cx:pt>
          <cx:pt idx="126490">68</cx:pt>
          <cx:pt idx="126491">4</cx:pt>
          <cx:pt idx="126492">14</cx:pt>
          <cx:pt idx="126493">38</cx:pt>
          <cx:pt idx="126494">48</cx:pt>
          <cx:pt idx="126495">7</cx:pt>
          <cx:pt idx="126496">54</cx:pt>
          <cx:pt idx="126497">66</cx:pt>
          <cx:pt idx="126498">12</cx:pt>
          <cx:pt idx="126499">11</cx:pt>
          <cx:pt idx="126500">32</cx:pt>
          <cx:pt idx="126501">39</cx:pt>
          <cx:pt idx="126502">33</cx:pt>
          <cx:pt idx="126503">49</cx:pt>
          <cx:pt idx="126504">24</cx:pt>
          <cx:pt idx="126505">3</cx:pt>
          <cx:pt idx="126506">5</cx:pt>
          <cx:pt idx="126507">46</cx:pt>
          <cx:pt idx="126508">65</cx:pt>
          <cx:pt idx="126509">23</cx:pt>
          <cx:pt idx="126510">12</cx:pt>
          <cx:pt idx="126511">56</cx:pt>
          <cx:pt idx="126512">72</cx:pt>
          <cx:pt idx="126513">37</cx:pt>
          <cx:pt idx="126514">90</cx:pt>
          <cx:pt idx="126515">32</cx:pt>
          <cx:pt idx="126516">76</cx:pt>
          <cx:pt idx="126517">73</cx:pt>
          <cx:pt idx="126518">9</cx:pt>
          <cx:pt idx="126519">7</cx:pt>
          <cx:pt idx="126520">63</cx:pt>
          <cx:pt idx="126521">30</cx:pt>
          <cx:pt idx="126522">10</cx:pt>
          <cx:pt idx="126523">40</cx:pt>
          <cx:pt idx="126524">14</cx:pt>
          <cx:pt idx="126525">37</cx:pt>
          <cx:pt idx="126526">33</cx:pt>
          <cx:pt idx="126527">45</cx:pt>
          <cx:pt idx="126528">35</cx:pt>
          <cx:pt idx="126529">14</cx:pt>
          <cx:pt idx="126530">38</cx:pt>
          <cx:pt idx="126531">28</cx:pt>
          <cx:pt idx="126532">1</cx:pt>
          <cx:pt idx="126533">19</cx:pt>
          <cx:pt idx="126534">30</cx:pt>
          <cx:pt idx="126535">2</cx:pt>
          <cx:pt idx="126536">85</cx:pt>
          <cx:pt idx="126537">34</cx:pt>
          <cx:pt idx="126538">23</cx:pt>
          <cx:pt idx="126539">43</cx:pt>
          <cx:pt idx="126540">50</cx:pt>
          <cx:pt idx="126541">14</cx:pt>
          <cx:pt idx="126542">42</cx:pt>
          <cx:pt idx="126543">64</cx:pt>
          <cx:pt idx="126544">49</cx:pt>
          <cx:pt idx="126545">29</cx:pt>
          <cx:pt idx="126546">7</cx:pt>
          <cx:pt idx="126547">41</cx:pt>
          <cx:pt idx="126548">36</cx:pt>
          <cx:pt idx="126549">52</cx:pt>
          <cx:pt idx="126550">21</cx:pt>
          <cx:pt idx="126551">81</cx:pt>
          <cx:pt idx="126552">4</cx:pt>
          <cx:pt idx="126553">55</cx:pt>
          <cx:pt idx="126554">6</cx:pt>
          <cx:pt idx="126555">27</cx:pt>
          <cx:pt idx="126556">97</cx:pt>
          <cx:pt idx="126557">10</cx:pt>
          <cx:pt idx="126558">89</cx:pt>
          <cx:pt idx="126559">81</cx:pt>
          <cx:pt idx="126560">30</cx:pt>
          <cx:pt idx="126561">20</cx:pt>
          <cx:pt idx="126562">11</cx:pt>
          <cx:pt idx="126563">4</cx:pt>
          <cx:pt idx="126564">69</cx:pt>
          <cx:pt idx="126565">41</cx:pt>
          <cx:pt idx="126566">65</cx:pt>
          <cx:pt idx="126567">5</cx:pt>
          <cx:pt idx="126568">52</cx:pt>
          <cx:pt idx="126569">78</cx:pt>
          <cx:pt idx="126570">45</cx:pt>
          <cx:pt idx="126571">22</cx:pt>
          <cx:pt idx="126572">46</cx:pt>
          <cx:pt idx="126573">10</cx:pt>
          <cx:pt idx="126574">6</cx:pt>
          <cx:pt idx="126575">15</cx:pt>
          <cx:pt idx="126576">25</cx:pt>
          <cx:pt idx="126577">40</cx:pt>
          <cx:pt idx="126578">83</cx:pt>
          <cx:pt idx="126579">42</cx:pt>
          <cx:pt idx="126580">58</cx:pt>
          <cx:pt idx="126581">8</cx:pt>
          <cx:pt idx="126582">3</cx:pt>
          <cx:pt idx="126583">84</cx:pt>
          <cx:pt idx="126584">20</cx:pt>
          <cx:pt idx="126585">6</cx:pt>
          <cx:pt idx="126586">24</cx:pt>
          <cx:pt idx="126587">60</cx:pt>
          <cx:pt idx="126588">52</cx:pt>
          <cx:pt idx="126589">32</cx:pt>
          <cx:pt idx="126590">27</cx:pt>
          <cx:pt idx="126591">17</cx:pt>
          <cx:pt idx="126592">20</cx:pt>
          <cx:pt idx="126593">4</cx:pt>
          <cx:pt idx="126594">65</cx:pt>
          <cx:pt idx="126595">88</cx:pt>
          <cx:pt idx="126596">45</cx:pt>
          <cx:pt idx="126597">18</cx:pt>
          <cx:pt idx="126598">10</cx:pt>
          <cx:pt idx="126599">79</cx:pt>
          <cx:pt idx="126600">87</cx:pt>
          <cx:pt idx="126601">14</cx:pt>
          <cx:pt idx="126602">26</cx:pt>
          <cx:pt idx="126603">3</cx:pt>
          <cx:pt idx="126604">8</cx:pt>
          <cx:pt idx="126605">22</cx:pt>
          <cx:pt idx="126606">18</cx:pt>
          <cx:pt idx="126607">6</cx:pt>
          <cx:pt idx="126608">4</cx:pt>
          <cx:pt idx="126609">76</cx:pt>
          <cx:pt idx="126610">75</cx:pt>
          <cx:pt idx="126611">45</cx:pt>
          <cx:pt idx="126612">50</cx:pt>
          <cx:pt idx="126613">25</cx:pt>
          <cx:pt idx="126614">16</cx:pt>
          <cx:pt idx="126615">46</cx:pt>
          <cx:pt idx="126616">37</cx:pt>
          <cx:pt idx="126617">9</cx:pt>
          <cx:pt idx="126618">76</cx:pt>
          <cx:pt idx="126619">18</cx:pt>
          <cx:pt idx="126620">55</cx:pt>
          <cx:pt idx="126621">28</cx:pt>
          <cx:pt idx="126622">7</cx:pt>
          <cx:pt idx="126623">34</cx:pt>
          <cx:pt idx="126624">47</cx:pt>
          <cx:pt idx="126625">74</cx:pt>
          <cx:pt idx="126626">52</cx:pt>
          <cx:pt idx="126627">11</cx:pt>
          <cx:pt idx="126628">20</cx:pt>
          <cx:pt idx="126629">50</cx:pt>
          <cx:pt idx="126630">20</cx:pt>
          <cx:pt idx="126631">40</cx:pt>
          <cx:pt idx="126632">1</cx:pt>
          <cx:pt idx="126633">75</cx:pt>
          <cx:pt idx="126634">32</cx:pt>
          <cx:pt idx="126635">39</cx:pt>
          <cx:pt idx="126636">11</cx:pt>
          <cx:pt idx="126637">12</cx:pt>
          <cx:pt idx="126638">41</cx:pt>
          <cx:pt idx="126639">47</cx:pt>
          <cx:pt idx="126640">23</cx:pt>
          <cx:pt idx="126641">3</cx:pt>
          <cx:pt idx="126642">74</cx:pt>
          <cx:pt idx="126643">45</cx:pt>
          <cx:pt idx="126644">9</cx:pt>
          <cx:pt idx="126645">17</cx:pt>
          <cx:pt idx="126646">23</cx:pt>
          <cx:pt idx="126647">18</cx:pt>
          <cx:pt idx="126648">25</cx:pt>
          <cx:pt idx="126649">63</cx:pt>
          <cx:pt idx="126650">27</cx:pt>
          <cx:pt idx="126651">6</cx:pt>
          <cx:pt idx="126652">51</cx:pt>
          <cx:pt idx="126653">13</cx:pt>
          <cx:pt idx="126654">34</cx:pt>
          <cx:pt idx="126655">49</cx:pt>
          <cx:pt idx="126656">73</cx:pt>
          <cx:pt idx="126657">81</cx:pt>
          <cx:pt idx="126658">4</cx:pt>
          <cx:pt idx="126659">19</cx:pt>
          <cx:pt idx="126660">56</cx:pt>
          <cx:pt idx="126661">59</cx:pt>
          <cx:pt idx="126662">91</cx:pt>
          <cx:pt idx="126663">37</cx:pt>
          <cx:pt idx="126664">33</cx:pt>
          <cx:pt idx="126665">39</cx:pt>
          <cx:pt idx="126666">3</cx:pt>
          <cx:pt idx="126667">42</cx:pt>
          <cx:pt idx="126668">75</cx:pt>
          <cx:pt idx="126669">70</cx:pt>
          <cx:pt idx="126670">11</cx:pt>
          <cx:pt idx="126671">22</cx:pt>
          <cx:pt idx="126672">41</cx:pt>
          <cx:pt idx="126673">77</cx:pt>
          <cx:pt idx="126674">20</cx:pt>
          <cx:pt idx="126675">25</cx:pt>
          <cx:pt idx="126676">17</cx:pt>
          <cx:pt idx="126677">24</cx:pt>
          <cx:pt idx="126678">23</cx:pt>
          <cx:pt idx="126679">30</cx:pt>
          <cx:pt idx="126680">42</cx:pt>
          <cx:pt idx="126681">35</cx:pt>
          <cx:pt idx="126682">39</cx:pt>
          <cx:pt idx="126683">18</cx:pt>
          <cx:pt idx="126684">10</cx:pt>
          <cx:pt idx="126685">86</cx:pt>
          <cx:pt idx="126686">13</cx:pt>
          <cx:pt idx="126687">58</cx:pt>
          <cx:pt idx="126688">9</cx:pt>
          <cx:pt idx="126689">7</cx:pt>
          <cx:pt idx="126690">38</cx:pt>
          <cx:pt idx="126691">2</cx:pt>
          <cx:pt idx="126692">81</cx:pt>
          <cx:pt idx="126693">28</cx:pt>
          <cx:pt idx="126694">14</cx:pt>
          <cx:pt idx="126695">55</cx:pt>
          <cx:pt idx="126696">64</cx:pt>
          <cx:pt idx="126697">17</cx:pt>
          <cx:pt idx="126698">16</cx:pt>
          <cx:pt idx="126699">24</cx:pt>
          <cx:pt idx="126700">75</cx:pt>
          <cx:pt idx="126701">91</cx:pt>
          <cx:pt idx="126702">79</cx:pt>
          <cx:pt idx="126703">57</cx:pt>
          <cx:pt idx="126704">7</cx:pt>
          <cx:pt idx="126705">73</cx:pt>
          <cx:pt idx="126706">45</cx:pt>
          <cx:pt idx="126707">21</cx:pt>
          <cx:pt idx="126708">86</cx:pt>
          <cx:pt idx="126709">10</cx:pt>
          <cx:pt idx="126710">64</cx:pt>
          <cx:pt idx="126711">48</cx:pt>
          <cx:pt idx="126712">18</cx:pt>
          <cx:pt idx="126713">49</cx:pt>
          <cx:pt idx="126714">66</cx:pt>
          <cx:pt idx="126715">4</cx:pt>
          <cx:pt idx="126716">46</cx:pt>
          <cx:pt idx="126717">27</cx:pt>
          <cx:pt idx="126718">47</cx:pt>
          <cx:pt idx="126719">16</cx:pt>
          <cx:pt idx="126720">7</cx:pt>
          <cx:pt idx="126721">9</cx:pt>
          <cx:pt idx="126722">81</cx:pt>
          <cx:pt idx="126723">63</cx:pt>
          <cx:pt idx="126724">1</cx:pt>
          <cx:pt idx="126725">2</cx:pt>
          <cx:pt idx="126726">45</cx:pt>
          <cx:pt idx="126727">21</cx:pt>
          <cx:pt idx="126728">20</cx:pt>
          <cx:pt idx="126729">17</cx:pt>
          <cx:pt idx="126730">53</cx:pt>
          <cx:pt idx="126731">42</cx:pt>
          <cx:pt idx="126732">46</cx:pt>
          <cx:pt idx="126733">49</cx:pt>
          <cx:pt idx="126734">14</cx:pt>
          <cx:pt idx="126735">51</cx:pt>
          <cx:pt idx="126736">30</cx:pt>
          <cx:pt idx="126737">15</cx:pt>
          <cx:pt idx="126738">34</cx:pt>
          <cx:pt idx="126739">3</cx:pt>
          <cx:pt idx="126740">12</cx:pt>
          <cx:pt idx="126741">35</cx:pt>
          <cx:pt idx="126742">50</cx:pt>
          <cx:pt idx="126743">7</cx:pt>
          <cx:pt idx="126744">4</cx:pt>
          <cx:pt idx="126745">70</cx:pt>
          <cx:pt idx="126746">71</cx:pt>
          <cx:pt idx="126747">37</cx:pt>
          <cx:pt idx="126748">13</cx:pt>
          <cx:pt idx="126749">62</cx:pt>
          <cx:pt idx="126750">88</cx:pt>
          <cx:pt idx="126751">13</cx:pt>
          <cx:pt idx="126752">11</cx:pt>
          <cx:pt idx="126753">22</cx:pt>
          <cx:pt idx="126754">7</cx:pt>
          <cx:pt idx="126755">2</cx:pt>
          <cx:pt idx="126756">17</cx:pt>
          <cx:pt idx="126757">33</cx:pt>
          <cx:pt idx="126758">12</cx:pt>
          <cx:pt idx="126759">5</cx:pt>
          <cx:pt idx="126760">44</cx:pt>
          <cx:pt idx="126761">46</cx:pt>
          <cx:pt idx="126762">29</cx:pt>
          <cx:pt idx="126763">34</cx:pt>
          <cx:pt idx="126764">4</cx:pt>
          <cx:pt idx="126765">6</cx:pt>
          <cx:pt idx="126766">27</cx:pt>
          <cx:pt idx="126767">7</cx:pt>
          <cx:pt idx="126768">45</cx:pt>
          <cx:pt idx="126769">38</cx:pt>
          <cx:pt idx="126770">46</cx:pt>
          <cx:pt idx="126771">41</cx:pt>
          <cx:pt idx="126772">8</cx:pt>
          <cx:pt idx="126773">42</cx:pt>
          <cx:pt idx="126774">4</cx:pt>
          <cx:pt idx="126775">69</cx:pt>
          <cx:pt idx="126776">30</cx:pt>
          <cx:pt idx="126777">22</cx:pt>
          <cx:pt idx="126778">65</cx:pt>
          <cx:pt idx="126779">34</cx:pt>
          <cx:pt idx="126780">40</cx:pt>
          <cx:pt idx="126781">20</cx:pt>
          <cx:pt idx="126782">57</cx:pt>
          <cx:pt idx="126783">78</cx:pt>
          <cx:pt idx="126784">7</cx:pt>
          <cx:pt idx="126785">79</cx:pt>
          <cx:pt idx="126786">2</cx:pt>
          <cx:pt idx="126787">28</cx:pt>
          <cx:pt idx="126788">53</cx:pt>
          <cx:pt idx="126789">25</cx:pt>
          <cx:pt idx="126790">32</cx:pt>
          <cx:pt idx="126791">30</cx:pt>
          <cx:pt idx="126792">12</cx:pt>
          <cx:pt idx="126793">23</cx:pt>
          <cx:pt idx="126794">50</cx:pt>
          <cx:pt idx="126795">67</cx:pt>
          <cx:pt idx="126796">76</cx:pt>
          <cx:pt idx="126797">13</cx:pt>
          <cx:pt idx="126798">54</cx:pt>
          <cx:pt idx="126799">93</cx:pt>
          <cx:pt idx="126800">25</cx:pt>
          <cx:pt idx="126801">36</cx:pt>
          <cx:pt idx="126802">45</cx:pt>
          <cx:pt idx="126803">10</cx:pt>
          <cx:pt idx="126804">55</cx:pt>
          <cx:pt idx="126805">3</cx:pt>
          <cx:pt idx="126806">29</cx:pt>
          <cx:pt idx="126807">42</cx:pt>
          <cx:pt idx="126808">43</cx:pt>
          <cx:pt idx="126809">28</cx:pt>
          <cx:pt idx="126810">46</cx:pt>
          <cx:pt idx="126811">12</cx:pt>
          <cx:pt idx="126812">10</cx:pt>
          <cx:pt idx="126813">91</cx:pt>
          <cx:pt idx="126814">30</cx:pt>
          <cx:pt idx="126815">68</cx:pt>
          <cx:pt idx="126816">64</cx:pt>
          <cx:pt idx="126817">8</cx:pt>
          <cx:pt idx="126818">5</cx:pt>
          <cx:pt idx="126819">67</cx:pt>
          <cx:pt idx="126820">17</cx:pt>
          <cx:pt idx="126821">44</cx:pt>
          <cx:pt idx="126822">19</cx:pt>
          <cx:pt idx="126823">15</cx:pt>
          <cx:pt idx="126824">50</cx:pt>
          <cx:pt idx="126825">10</cx:pt>
          <cx:pt idx="126826">50</cx:pt>
          <cx:pt idx="126827">35</cx:pt>
          <cx:pt idx="126828">83</cx:pt>
          <cx:pt idx="126829">22</cx:pt>
          <cx:pt idx="126830">18</cx:pt>
          <cx:pt idx="126831">7</cx:pt>
          <cx:pt idx="126832">44</cx:pt>
          <cx:pt idx="126833">8</cx:pt>
          <cx:pt idx="126834">68</cx:pt>
          <cx:pt idx="126835">48</cx:pt>
          <cx:pt idx="126836">5</cx:pt>
          <cx:pt idx="126837">25</cx:pt>
          <cx:pt idx="126838">32</cx:pt>
          <cx:pt idx="126839">39</cx:pt>
          <cx:pt idx="126840">10</cx:pt>
          <cx:pt idx="126841">36</cx:pt>
          <cx:pt idx="126842">37</cx:pt>
          <cx:pt idx="126843">64</cx:pt>
          <cx:pt idx="126844">19</cx:pt>
          <cx:pt idx="126845">2</cx:pt>
          <cx:pt idx="126846">1</cx:pt>
          <cx:pt idx="126847">20</cx:pt>
          <cx:pt idx="126848">42</cx:pt>
          <cx:pt idx="126849">13</cx:pt>
          <cx:pt idx="126850">35</cx:pt>
          <cx:pt idx="126851">23</cx:pt>
          <cx:pt idx="126852">50</cx:pt>
          <cx:pt idx="126853">11</cx:pt>
          <cx:pt idx="126854">54</cx:pt>
          <cx:pt idx="126855">52</cx:pt>
          <cx:pt idx="126856">10</cx:pt>
          <cx:pt idx="126857">33</cx:pt>
          <cx:pt idx="126858">18</cx:pt>
          <cx:pt idx="126859">19</cx:pt>
          <cx:pt idx="126860">14</cx:pt>
          <cx:pt idx="126861">8</cx:pt>
          <cx:pt idx="126862">50</cx:pt>
          <cx:pt idx="126863">73</cx:pt>
          <cx:pt idx="126864">67</cx:pt>
          <cx:pt idx="126865">2</cx:pt>
          <cx:pt idx="126866">41</cx:pt>
          <cx:pt idx="126867">6</cx:pt>
          <cx:pt idx="126868">54</cx:pt>
          <cx:pt idx="126869">31</cx:pt>
          <cx:pt idx="126870">58</cx:pt>
          <cx:pt idx="126871">15</cx:pt>
          <cx:pt idx="126872">59</cx:pt>
          <cx:pt idx="126873">32</cx:pt>
          <cx:pt idx="126874">47</cx:pt>
          <cx:pt idx="126875">19</cx:pt>
          <cx:pt idx="126876">81</cx:pt>
          <cx:pt idx="126877">23</cx:pt>
          <cx:pt idx="126878">13</cx:pt>
          <cx:pt idx="126879">38</cx:pt>
          <cx:pt idx="126880">69</cx:pt>
          <cx:pt idx="126881">29</cx:pt>
          <cx:pt idx="126882">17</cx:pt>
          <cx:pt idx="126883">14</cx:pt>
          <cx:pt idx="126884">53</cx:pt>
          <cx:pt idx="126885">66</cx:pt>
          <cx:pt idx="126886">26</cx:pt>
          <cx:pt idx="126887">21</cx:pt>
          <cx:pt idx="126888">27</cx:pt>
          <cx:pt idx="126889">56</cx:pt>
          <cx:pt idx="126890">25</cx:pt>
          <cx:pt idx="126891">35</cx:pt>
          <cx:pt idx="126892">13</cx:pt>
          <cx:pt idx="126893">59</cx:pt>
          <cx:pt idx="126894">38</cx:pt>
          <cx:pt idx="126895">32</cx:pt>
          <cx:pt idx="126896">39</cx:pt>
          <cx:pt idx="126897">6</cx:pt>
          <cx:pt idx="126898">51</cx:pt>
          <cx:pt idx="126899">62</cx:pt>
          <cx:pt idx="126900">1</cx:pt>
          <cx:pt idx="126901">12</cx:pt>
          <cx:pt idx="126902">5</cx:pt>
          <cx:pt idx="126903">18</cx:pt>
          <cx:pt idx="126904">33</cx:pt>
          <cx:pt idx="126905">7</cx:pt>
          <cx:pt idx="126906">47</cx:pt>
          <cx:pt idx="126907">67</cx:pt>
          <cx:pt idx="126908">58</cx:pt>
          <cx:pt idx="126909">16</cx:pt>
          <cx:pt idx="126910">28</cx:pt>
          <cx:pt idx="126911">25</cx:pt>
          <cx:pt idx="126912">32</cx:pt>
          <cx:pt idx="126913">79</cx:pt>
          <cx:pt idx="126914">84</cx:pt>
          <cx:pt idx="126915">69</cx:pt>
          <cx:pt idx="126916">44</cx:pt>
          <cx:pt idx="126917">37</cx:pt>
          <cx:pt idx="126918">42</cx:pt>
          <cx:pt idx="126919">54</cx:pt>
          <cx:pt idx="126920">40</cx:pt>
          <cx:pt idx="126921">2</cx:pt>
          <cx:pt idx="126922">52</cx:pt>
          <cx:pt idx="126923">51</cx:pt>
          <cx:pt idx="126924">29</cx:pt>
          <cx:pt idx="126925">39</cx:pt>
          <cx:pt idx="126926">26</cx:pt>
          <cx:pt idx="126927">62</cx:pt>
          <cx:pt idx="126928">25</cx:pt>
          <cx:pt idx="126929">1</cx:pt>
          <cx:pt idx="126930">6</cx:pt>
          <cx:pt idx="126931">57</cx:pt>
          <cx:pt idx="126932">33</cx:pt>
          <cx:pt idx="126933">37</cx:pt>
          <cx:pt idx="126934">28</cx:pt>
          <cx:pt idx="126935">95</cx:pt>
          <cx:pt idx="126936">62</cx:pt>
          <cx:pt idx="126937">13</cx:pt>
          <cx:pt idx="126938">7</cx:pt>
          <cx:pt idx="126939">3</cx:pt>
          <cx:pt idx="126940">27</cx:pt>
          <cx:pt idx="126941">12</cx:pt>
          <cx:pt idx="126942">44</cx:pt>
          <cx:pt idx="126943">10</cx:pt>
          <cx:pt idx="126944">15</cx:pt>
          <cx:pt idx="126945">34</cx:pt>
          <cx:pt idx="126946">63</cx:pt>
          <cx:pt idx="126947">9</cx:pt>
          <cx:pt idx="126948">54</cx:pt>
          <cx:pt idx="126949">38</cx:pt>
          <cx:pt idx="126950">12</cx:pt>
          <cx:pt idx="126951">20</cx:pt>
          <cx:pt idx="126952">52</cx:pt>
          <cx:pt idx="126953">30</cx:pt>
          <cx:pt idx="126954">56</cx:pt>
          <cx:pt idx="126955">14</cx:pt>
          <cx:pt idx="126956">16</cx:pt>
          <cx:pt idx="126957">10</cx:pt>
          <cx:pt idx="126958">7</cx:pt>
          <cx:pt idx="126959">47</cx:pt>
          <cx:pt idx="126960">4</cx:pt>
          <cx:pt idx="126961">42</cx:pt>
          <cx:pt idx="126962">15</cx:pt>
          <cx:pt idx="126963">38</cx:pt>
          <cx:pt idx="126964">23</cx:pt>
          <cx:pt idx="126965">31</cx:pt>
          <cx:pt idx="126966">17</cx:pt>
          <cx:pt idx="126967">45</cx:pt>
          <cx:pt idx="126968">2</cx:pt>
          <cx:pt idx="126969">10</cx:pt>
          <cx:pt idx="126970">51</cx:pt>
          <cx:pt idx="126971">52</cx:pt>
          <cx:pt idx="126972">30</cx:pt>
          <cx:pt idx="126973">25</cx:pt>
          <cx:pt idx="126974">55</cx:pt>
          <cx:pt idx="126975">24</cx:pt>
          <cx:pt idx="126976">40</cx:pt>
          <cx:pt idx="126977">90</cx:pt>
          <cx:pt idx="126978">11</cx:pt>
          <cx:pt idx="126979">16</cx:pt>
          <cx:pt idx="126980">18</cx:pt>
          <cx:pt idx="126981">53</cx:pt>
          <cx:pt idx="126982">28</cx:pt>
          <cx:pt idx="126983">15</cx:pt>
          <cx:pt idx="126984">31</cx:pt>
          <cx:pt idx="126985">51</cx:pt>
          <cx:pt idx="126986">13</cx:pt>
          <cx:pt idx="126987">3</cx:pt>
          <cx:pt idx="126988">20</cx:pt>
          <cx:pt idx="126989">63</cx:pt>
          <cx:pt idx="126990">16</cx:pt>
          <cx:pt idx="126991">54</cx:pt>
          <cx:pt idx="126992">76</cx:pt>
          <cx:pt idx="126993">31</cx:pt>
          <cx:pt idx="126994">61</cx:pt>
          <cx:pt idx="126995">7</cx:pt>
          <cx:pt idx="126996">36</cx:pt>
          <cx:pt idx="126997">8</cx:pt>
          <cx:pt idx="126998">35</cx:pt>
          <cx:pt idx="126999">34</cx:pt>
          <cx:pt idx="127000">5</cx:pt>
          <cx:pt idx="127001">74</cx:pt>
          <cx:pt idx="127002">2</cx:pt>
          <cx:pt idx="127003">29</cx:pt>
          <cx:pt idx="127004">32</cx:pt>
          <cx:pt idx="127005">62</cx:pt>
          <cx:pt idx="127006">48</cx:pt>
          <cx:pt idx="127007">10</cx:pt>
          <cx:pt idx="127008">75</cx:pt>
          <cx:pt idx="127009">20</cx:pt>
          <cx:pt idx="127010">26</cx:pt>
          <cx:pt idx="127011">7</cx:pt>
          <cx:pt idx="127012">1</cx:pt>
          <cx:pt idx="127013">28</cx:pt>
          <cx:pt idx="127014">72</cx:pt>
          <cx:pt idx="127015">18</cx:pt>
          <cx:pt idx="127016">44</cx:pt>
          <cx:pt idx="127017">37</cx:pt>
          <cx:pt idx="127018">5</cx:pt>
          <cx:pt idx="127019">19</cx:pt>
          <cx:pt idx="127020">4</cx:pt>
          <cx:pt idx="127021">1</cx:pt>
          <cx:pt idx="127022">6</cx:pt>
          <cx:pt idx="127023">10</cx:pt>
          <cx:pt idx="127024">26</cx:pt>
          <cx:pt idx="127025">67</cx:pt>
          <cx:pt idx="127026">19</cx:pt>
          <cx:pt idx="127027">14</cx:pt>
          <cx:pt idx="127028">87</cx:pt>
          <cx:pt idx="127029">31</cx:pt>
          <cx:pt idx="127030">59</cx:pt>
          <cx:pt idx="127031">41</cx:pt>
          <cx:pt idx="127032">24</cx:pt>
          <cx:pt idx="127033">40</cx:pt>
          <cx:pt idx="127034">70</cx:pt>
          <cx:pt idx="127035">54</cx:pt>
          <cx:pt idx="127036">50</cx:pt>
          <cx:pt idx="127037">17</cx:pt>
          <cx:pt idx="127038">12</cx:pt>
          <cx:pt idx="127039">7</cx:pt>
          <cx:pt idx="127040">49</cx:pt>
          <cx:pt idx="127041">92</cx:pt>
          <cx:pt idx="127042">34</cx:pt>
          <cx:pt idx="127043">30</cx:pt>
          <cx:pt idx="127044">22</cx:pt>
          <cx:pt idx="127045">14</cx:pt>
          <cx:pt idx="127046">10</cx:pt>
          <cx:pt idx="127047">36</cx:pt>
          <cx:pt idx="127048">69</cx:pt>
          <cx:pt idx="127049">46</cx:pt>
          <cx:pt idx="127050">23</cx:pt>
          <cx:pt idx="127051">6</cx:pt>
          <cx:pt idx="127052">5</cx:pt>
          <cx:pt idx="127053">31</cx:pt>
          <cx:pt idx="127054">4</cx:pt>
          <cx:pt idx="127055">40</cx:pt>
          <cx:pt idx="127056">46</cx:pt>
          <cx:pt idx="127057">54</cx:pt>
          <cx:pt idx="127058">42</cx:pt>
          <cx:pt idx="127059">52</cx:pt>
          <cx:pt idx="127060">13</cx:pt>
          <cx:pt idx="127061">14</cx:pt>
          <cx:pt idx="127062">8</cx:pt>
          <cx:pt idx="127063">59</cx:pt>
          <cx:pt idx="127064">96</cx:pt>
          <cx:pt idx="127065">2</cx:pt>
          <cx:pt idx="127066">33</cx:pt>
          <cx:pt idx="127067">3</cx:pt>
          <cx:pt idx="127068">74</cx:pt>
          <cx:pt idx="127069">20</cx:pt>
          <cx:pt idx="127070">44</cx:pt>
          <cx:pt idx="127071">7</cx:pt>
          <cx:pt idx="127072">73</cx:pt>
          <cx:pt idx="127073">34</cx:pt>
          <cx:pt idx="127074">18</cx:pt>
          <cx:pt idx="127075">61</cx:pt>
          <cx:pt idx="127076">31</cx:pt>
          <cx:pt idx="127077">9</cx:pt>
          <cx:pt idx="127078">19</cx:pt>
          <cx:pt idx="127079">10</cx:pt>
          <cx:pt idx="127080">23</cx:pt>
          <cx:pt idx="127081">70</cx:pt>
          <cx:pt idx="127082">20</cx:pt>
          <cx:pt idx="127083">52</cx:pt>
          <cx:pt idx="127084">9</cx:pt>
          <cx:pt idx="127085">33</cx:pt>
          <cx:pt idx="127086">17</cx:pt>
          <cx:pt idx="127087">8</cx:pt>
          <cx:pt idx="127088">37</cx:pt>
          <cx:pt idx="127089">3</cx:pt>
          <cx:pt idx="127090">27</cx:pt>
          <cx:pt idx="127091">39</cx:pt>
          <cx:pt idx="127092">72</cx:pt>
          <cx:pt idx="127093">91</cx:pt>
          <cx:pt idx="127094">16</cx:pt>
          <cx:pt idx="127095">24</cx:pt>
          <cx:pt idx="127096">2</cx:pt>
          <cx:pt idx="127097">17</cx:pt>
          <cx:pt idx="127098">36</cx:pt>
          <cx:pt idx="127099">10</cx:pt>
          <cx:pt idx="127100">38</cx:pt>
          <cx:pt idx="127101">68</cx:pt>
          <cx:pt idx="127102">88</cx:pt>
          <cx:pt idx="127103">32</cx:pt>
          <cx:pt idx="127104">42</cx:pt>
          <cx:pt idx="127105">13</cx:pt>
          <cx:pt idx="127106">69</cx:pt>
          <cx:pt idx="127107">16</cx:pt>
          <cx:pt idx="127108">34</cx:pt>
          <cx:pt idx="127109">31</cx:pt>
          <cx:pt idx="127110">41</cx:pt>
          <cx:pt idx="127111">21</cx:pt>
          <cx:pt idx="127112">20</cx:pt>
          <cx:pt idx="127113">24</cx:pt>
          <cx:pt idx="127114">37</cx:pt>
          <cx:pt idx="127115">44</cx:pt>
          <cx:pt idx="127116">85</cx:pt>
          <cx:pt idx="127117">80</cx:pt>
          <cx:pt idx="127118">38</cx:pt>
          <cx:pt idx="127119">9</cx:pt>
          <cx:pt idx="127120">10</cx:pt>
          <cx:pt idx="127121">12</cx:pt>
          <cx:pt idx="127122">8</cx:pt>
          <cx:pt idx="127123">19</cx:pt>
          <cx:pt idx="127124">49</cx:pt>
          <cx:pt idx="127125">16</cx:pt>
          <cx:pt idx="127126">19</cx:pt>
          <cx:pt idx="127127">11</cx:pt>
          <cx:pt idx="127128">29</cx:pt>
          <cx:pt idx="127129">56</cx:pt>
          <cx:pt idx="127130">30</cx:pt>
          <cx:pt idx="127131">1</cx:pt>
          <cx:pt idx="127132">25</cx:pt>
          <cx:pt idx="127133">23</cx:pt>
          <cx:pt idx="127134">47</cx:pt>
          <cx:pt idx="127135">24</cx:pt>
          <cx:pt idx="127136">10</cx:pt>
          <cx:pt idx="127137">7</cx:pt>
          <cx:pt idx="127138">6</cx:pt>
          <cx:pt idx="127139">35</cx:pt>
          <cx:pt idx="127140">14</cx:pt>
          <cx:pt idx="127141">44</cx:pt>
          <cx:pt idx="127142">79</cx:pt>
          <cx:pt idx="127143">13</cx:pt>
          <cx:pt idx="127144">21</cx:pt>
          <cx:pt idx="127145">46</cx:pt>
          <cx:pt idx="127146">56</cx:pt>
          <cx:pt idx="127147">41</cx:pt>
          <cx:pt idx="127148">50</cx:pt>
          <cx:pt idx="127149">17</cx:pt>
          <cx:pt idx="127150">2</cx:pt>
          <cx:pt idx="127151">4</cx:pt>
          <cx:pt idx="127152">35</cx:pt>
          <cx:pt idx="127153">29</cx:pt>
          <cx:pt idx="127154">8</cx:pt>
          <cx:pt idx="127155">3</cx:pt>
          <cx:pt idx="127156">2</cx:pt>
          <cx:pt idx="127157">16</cx:pt>
          <cx:pt idx="127158">8</cx:pt>
          <cx:pt idx="127159">12</cx:pt>
          <cx:pt idx="127160">50</cx:pt>
          <cx:pt idx="127161">45</cx:pt>
          <cx:pt idx="127162">17</cx:pt>
          <cx:pt idx="127163">25</cx:pt>
          <cx:pt idx="127164">86</cx:pt>
          <cx:pt idx="127165">42</cx:pt>
          <cx:pt idx="127166">10</cx:pt>
          <cx:pt idx="127167">15</cx:pt>
          <cx:pt idx="127168">4</cx:pt>
          <cx:pt idx="127169">30</cx:pt>
          <cx:pt idx="127170">50</cx:pt>
          <cx:pt idx="127171">26</cx:pt>
          <cx:pt idx="127172">21</cx:pt>
          <cx:pt idx="127173">5</cx:pt>
          <cx:pt idx="127174">39</cx:pt>
          <cx:pt idx="127175">10</cx:pt>
          <cx:pt idx="127176">16</cx:pt>
          <cx:pt idx="127177">22</cx:pt>
          <cx:pt idx="127178">56</cx:pt>
          <cx:pt idx="127179">13</cx:pt>
          <cx:pt idx="127180">8</cx:pt>
          <cx:pt idx="127181">27</cx:pt>
          <cx:pt idx="127182">48</cx:pt>
          <cx:pt idx="127183">25</cx:pt>
          <cx:pt idx="127184">47</cx:pt>
          <cx:pt idx="127185">23</cx:pt>
          <cx:pt idx="127186">15</cx:pt>
          <cx:pt idx="127187">45</cx:pt>
          <cx:pt idx="127188">79</cx:pt>
          <cx:pt idx="127189">30</cx:pt>
          <cx:pt idx="127190">17</cx:pt>
          <cx:pt idx="127191">55</cx:pt>
          <cx:pt idx="127192">9</cx:pt>
          <cx:pt idx="127193">81</cx:pt>
          <cx:pt idx="127194">6</cx:pt>
          <cx:pt idx="127195">28</cx:pt>
          <cx:pt idx="127196">8</cx:pt>
          <cx:pt idx="127197">51</cx:pt>
          <cx:pt idx="127198">21</cx:pt>
          <cx:pt idx="127199">42</cx:pt>
          <cx:pt idx="127200">5</cx:pt>
          <cx:pt idx="127201">23</cx:pt>
          <cx:pt idx="127202">61</cx:pt>
          <cx:pt idx="127203">75</cx:pt>
          <cx:pt idx="127204">20</cx:pt>
          <cx:pt idx="127205">68</cx:pt>
          <cx:pt idx="127206">17</cx:pt>
          <cx:pt idx="127207">4</cx:pt>
          <cx:pt idx="127208">29</cx:pt>
          <cx:pt idx="127209">11</cx:pt>
          <cx:pt idx="127210">42</cx:pt>
          <cx:pt idx="127211">25</cx:pt>
          <cx:pt idx="127212">1</cx:pt>
          <cx:pt idx="127213">18</cx:pt>
          <cx:pt idx="127214">10</cx:pt>
          <cx:pt idx="127215">47</cx:pt>
          <cx:pt idx="127216">26</cx:pt>
          <cx:pt idx="127217">20</cx:pt>
          <cx:pt idx="127218">21</cx:pt>
          <cx:pt idx="127219">18</cx:pt>
          <cx:pt idx="127220">27</cx:pt>
          <cx:pt idx="127221">34</cx:pt>
          <cx:pt idx="127222">58</cx:pt>
          <cx:pt idx="127223">29</cx:pt>
          <cx:pt idx="127224">25</cx:pt>
          <cx:pt idx="127225">80</cx:pt>
          <cx:pt idx="127226">4</cx:pt>
          <cx:pt idx="127227">7</cx:pt>
          <cx:pt idx="127228">59</cx:pt>
          <cx:pt idx="127229">45</cx:pt>
          <cx:pt idx="127230">34</cx:pt>
          <cx:pt idx="127231">30</cx:pt>
          <cx:pt idx="127232">63</cx:pt>
          <cx:pt idx="127233">53</cx:pt>
          <cx:pt idx="127234">42</cx:pt>
          <cx:pt idx="127235">11</cx:pt>
          <cx:pt idx="127236">64</cx:pt>
          <cx:pt idx="127237">21</cx:pt>
          <cx:pt idx="127238">46</cx:pt>
          <cx:pt idx="127239">20</cx:pt>
          <cx:pt idx="127240">1</cx:pt>
          <cx:pt idx="127241">6</cx:pt>
          <cx:pt idx="127242">78</cx:pt>
          <cx:pt idx="127243">65</cx:pt>
          <cx:pt idx="127244">72</cx:pt>
          <cx:pt idx="127245">42</cx:pt>
          <cx:pt idx="127246">5</cx:pt>
          <cx:pt idx="127247">47</cx:pt>
          <cx:pt idx="127248">32</cx:pt>
          <cx:pt idx="127249">52</cx:pt>
          <cx:pt idx="127250">28</cx:pt>
          <cx:pt idx="127251">88</cx:pt>
          <cx:pt idx="127252">89</cx:pt>
          <cx:pt idx="127253">3</cx:pt>
          <cx:pt idx="127254">26</cx:pt>
          <cx:pt idx="127255">34</cx:pt>
          <cx:pt idx="127256">50</cx:pt>
          <cx:pt idx="127257">72</cx:pt>
          <cx:pt idx="127258">37</cx:pt>
          <cx:pt idx="127259">9</cx:pt>
          <cx:pt idx="127260">28</cx:pt>
          <cx:pt idx="127261">9</cx:pt>
          <cx:pt idx="127262">4</cx:pt>
          <cx:pt idx="127263">51</cx:pt>
          <cx:pt idx="127264">35</cx:pt>
          <cx:pt idx="127265">57</cx:pt>
          <cx:pt idx="127266">69</cx:pt>
          <cx:pt idx="127267">44</cx:pt>
          <cx:pt idx="127268">24</cx:pt>
          <cx:pt idx="127269">53</cx:pt>
          <cx:pt idx="127270">40</cx:pt>
          <cx:pt idx="127271">36</cx:pt>
          <cx:pt idx="127272">33</cx:pt>
          <cx:pt idx="127273">60</cx:pt>
          <cx:pt idx="127274">37</cx:pt>
          <cx:pt idx="127275">27</cx:pt>
          <cx:pt idx="127276">24</cx:pt>
          <cx:pt idx="127277">65</cx:pt>
          <cx:pt idx="127278">18</cx:pt>
          <cx:pt idx="127279">6</cx:pt>
          <cx:pt idx="127280">17</cx:pt>
          <cx:pt idx="127281">16</cx:pt>
          <cx:pt idx="127282">13</cx:pt>
          <cx:pt idx="127283">38</cx:pt>
          <cx:pt idx="127284">60</cx:pt>
          <cx:pt idx="127285">47</cx:pt>
          <cx:pt idx="127286">19</cx:pt>
          <cx:pt idx="127287">11</cx:pt>
          <cx:pt idx="127288">4</cx:pt>
          <cx:pt idx="127289">71</cx:pt>
          <cx:pt idx="127290">19</cx:pt>
          <cx:pt idx="127291">6</cx:pt>
          <cx:pt idx="127292">48</cx:pt>
          <cx:pt idx="127293">8</cx:pt>
          <cx:pt idx="127294">20</cx:pt>
          <cx:pt idx="127295">52</cx:pt>
          <cx:pt idx="127296">58</cx:pt>
          <cx:pt idx="127297">29</cx:pt>
          <cx:pt idx="127298">35</cx:pt>
          <cx:pt idx="127299">7</cx:pt>
          <cx:pt idx="127300">4</cx:pt>
          <cx:pt idx="127301">16</cx:pt>
          <cx:pt idx="127302">30</cx:pt>
          <cx:pt idx="127303">21</cx:pt>
          <cx:pt idx="127304">72</cx:pt>
          <cx:pt idx="127305">47</cx:pt>
          <cx:pt idx="127306">12</cx:pt>
          <cx:pt idx="127307">18</cx:pt>
          <cx:pt idx="127308">20</cx:pt>
          <cx:pt idx="127309">40</cx:pt>
          <cx:pt idx="127310">29</cx:pt>
          <cx:pt idx="127311">6</cx:pt>
          <cx:pt idx="127312">64</cx:pt>
          <cx:pt idx="127313">26</cx:pt>
          <cx:pt idx="127314">54</cx:pt>
          <cx:pt idx="127315">24</cx:pt>
          <cx:pt idx="127316">11</cx:pt>
          <cx:pt idx="127317">25</cx:pt>
          <cx:pt idx="127318">63</cx:pt>
          <cx:pt idx="127319">1</cx:pt>
          <cx:pt idx="127320">78</cx:pt>
          <cx:pt idx="127321">34</cx:pt>
          <cx:pt idx="127322">21</cx:pt>
          <cx:pt idx="127323">56</cx:pt>
          <cx:pt idx="127324">79</cx:pt>
          <cx:pt idx="127325">66</cx:pt>
          <cx:pt idx="127326">28</cx:pt>
          <cx:pt idx="127327">62</cx:pt>
          <cx:pt idx="127328">4</cx:pt>
          <cx:pt idx="127329">39</cx:pt>
          <cx:pt idx="127330">8</cx:pt>
          <cx:pt idx="127331">74</cx:pt>
          <cx:pt idx="127332">17</cx:pt>
          <cx:pt idx="127333">9</cx:pt>
          <cx:pt idx="127334">68</cx:pt>
          <cx:pt idx="127335">56</cx:pt>
          <cx:pt idx="127336">16</cx:pt>
          <cx:pt idx="127337">31</cx:pt>
          <cx:pt idx="127338">76</cx:pt>
          <cx:pt idx="127339">53</cx:pt>
          <cx:pt idx="127340">15</cx:pt>
          <cx:pt idx="127341">36</cx:pt>
          <cx:pt idx="127342">23</cx:pt>
          <cx:pt idx="127343">22</cx:pt>
          <cx:pt idx="127344">79</cx:pt>
          <cx:pt idx="127345">60</cx:pt>
          <cx:pt idx="127346">41</cx:pt>
          <cx:pt idx="127347">12</cx:pt>
          <cx:pt idx="127348">64</cx:pt>
          <cx:pt idx="127349">57</cx:pt>
          <cx:pt idx="127350">29</cx:pt>
          <cx:pt idx="127351">45</cx:pt>
          <cx:pt idx="127352">7</cx:pt>
          <cx:pt idx="127353">69</cx:pt>
          <cx:pt idx="127354">1</cx:pt>
          <cx:pt idx="127355">13</cx:pt>
          <cx:pt idx="127356">44</cx:pt>
          <cx:pt idx="127357">19</cx:pt>
          <cx:pt idx="127358">3</cx:pt>
          <cx:pt idx="127359">23</cx:pt>
          <cx:pt idx="127360">18</cx:pt>
          <cx:pt idx="127361">17</cx:pt>
          <cx:pt idx="127362">55</cx:pt>
          <cx:pt idx="127363">36</cx:pt>
          <cx:pt idx="127364">65</cx:pt>
          <cx:pt idx="127365">28</cx:pt>
          <cx:pt idx="127366">42</cx:pt>
          <cx:pt idx="127367">3</cx:pt>
          <cx:pt idx="127368">29</cx:pt>
          <cx:pt idx="127369">70</cx:pt>
          <cx:pt idx="127370">18</cx:pt>
          <cx:pt idx="127371">14</cx:pt>
          <cx:pt idx="127372">20</cx:pt>
          <cx:pt idx="127373">54</cx:pt>
          <cx:pt idx="127374">79</cx:pt>
          <cx:pt idx="127375">46</cx:pt>
          <cx:pt idx="127376">21</cx:pt>
          <cx:pt idx="127377">71</cx:pt>
          <cx:pt idx="127378">53</cx:pt>
          <cx:pt idx="127379">9</cx:pt>
          <cx:pt idx="127380">21</cx:pt>
          <cx:pt idx="127381">19</cx:pt>
          <cx:pt idx="127382">52</cx:pt>
          <cx:pt idx="127383">12</cx:pt>
          <cx:pt idx="127384">7</cx:pt>
          <cx:pt idx="127385">36</cx:pt>
          <cx:pt idx="127386">85</cx:pt>
          <cx:pt idx="127387">4</cx:pt>
          <cx:pt idx="127388">5</cx:pt>
          <cx:pt idx="127389">11</cx:pt>
          <cx:pt idx="127390">3</cx:pt>
          <cx:pt idx="127391">56</cx:pt>
          <cx:pt idx="127392">10</cx:pt>
          <cx:pt idx="127393">2</cx:pt>
          <cx:pt idx="127394">35</cx:pt>
          <cx:pt idx="127395">40</cx:pt>
          <cx:pt idx="127396">45</cx:pt>
          <cx:pt idx="127397">37</cx:pt>
          <cx:pt idx="127398">49</cx:pt>
          <cx:pt idx="127399">7</cx:pt>
          <cx:pt idx="127400">13</cx:pt>
          <cx:pt idx="127401">22</cx:pt>
          <cx:pt idx="127402">14</cx:pt>
          <cx:pt idx="127403">24</cx:pt>
          <cx:pt idx="127404">57</cx:pt>
          <cx:pt idx="127405">1</cx:pt>
          <cx:pt idx="127406">11</cx:pt>
          <cx:pt idx="127407">21</cx:pt>
          <cx:pt idx="127408">86</cx:pt>
          <cx:pt idx="127409">44</cx:pt>
          <cx:pt idx="127410">8</cx:pt>
          <cx:pt idx="127411">7</cx:pt>
          <cx:pt idx="127412">44</cx:pt>
          <cx:pt idx="127413">5</cx:pt>
          <cx:pt idx="127414">11</cx:pt>
          <cx:pt idx="127415">10</cx:pt>
          <cx:pt idx="127416">47</cx:pt>
          <cx:pt idx="127417">63</cx:pt>
          <cx:pt idx="127418">73</cx:pt>
          <cx:pt idx="127419">90</cx:pt>
          <cx:pt idx="127420">75</cx:pt>
          <cx:pt idx="127421">20</cx:pt>
          <cx:pt idx="127422">78</cx:pt>
          <cx:pt idx="127423">23</cx:pt>
          <cx:pt idx="127424">4</cx:pt>
          <cx:pt idx="127425">2</cx:pt>
          <cx:pt idx="127426">75</cx:pt>
          <cx:pt idx="127427">40</cx:pt>
          <cx:pt idx="127428">90</cx:pt>
          <cx:pt idx="127429">22</cx:pt>
          <cx:pt idx="127430">30</cx:pt>
          <cx:pt idx="127431">44</cx:pt>
          <cx:pt idx="127432">65</cx:pt>
          <cx:pt idx="127433">84</cx:pt>
          <cx:pt idx="127434">79</cx:pt>
          <cx:pt idx="127435">27</cx:pt>
          <cx:pt idx="127436">5</cx:pt>
          <cx:pt idx="127437">61</cx:pt>
          <cx:pt idx="127438">60</cx:pt>
          <cx:pt idx="127439">37</cx:pt>
          <cx:pt idx="127440">35</cx:pt>
          <cx:pt idx="127441">27</cx:pt>
          <cx:pt idx="127442">53</cx:pt>
          <cx:pt idx="127443">91</cx:pt>
          <cx:pt idx="127444">6</cx:pt>
          <cx:pt idx="127445">26</cx:pt>
          <cx:pt idx="127446">59</cx:pt>
          <cx:pt idx="127447">8</cx:pt>
          <cx:pt idx="127448">49</cx:pt>
          <cx:pt idx="127449">30</cx:pt>
          <cx:pt idx="127450">24</cx:pt>
          <cx:pt idx="127451">39</cx:pt>
          <cx:pt idx="127452">23</cx:pt>
          <cx:pt idx="127453">2</cx:pt>
          <cx:pt idx="127454">5</cx:pt>
          <cx:pt idx="127455">5</cx:pt>
          <cx:pt idx="127456">34</cx:pt>
          <cx:pt idx="127457">1</cx:pt>
          <cx:pt idx="127458">23</cx:pt>
          <cx:pt idx="127459">26</cx:pt>
          <cx:pt idx="127460">45</cx:pt>
          <cx:pt idx="127461">28</cx:pt>
          <cx:pt idx="127462">14</cx:pt>
          <cx:pt idx="127463">53</cx:pt>
          <cx:pt idx="127464">7</cx:pt>
          <cx:pt idx="127465">16</cx:pt>
          <cx:pt idx="127466">33</cx:pt>
          <cx:pt idx="127467">2</cx:pt>
          <cx:pt idx="127468">39</cx:pt>
          <cx:pt idx="127469">67</cx:pt>
          <cx:pt idx="127470">1</cx:pt>
          <cx:pt idx="127471">6</cx:pt>
          <cx:pt idx="127472">95</cx:pt>
          <cx:pt idx="127473">30</cx:pt>
          <cx:pt idx="127474">19</cx:pt>
          <cx:pt idx="127475">11</cx:pt>
          <cx:pt idx="127476">63</cx:pt>
          <cx:pt idx="127477">13</cx:pt>
          <cx:pt idx="127478">21</cx:pt>
          <cx:pt idx="127479">52</cx:pt>
          <cx:pt idx="127480">72</cx:pt>
          <cx:pt idx="127481">49</cx:pt>
          <cx:pt idx="127482">57</cx:pt>
          <cx:pt idx="127483">10</cx:pt>
          <cx:pt idx="127484">17</cx:pt>
          <cx:pt idx="127485">20</cx:pt>
          <cx:pt idx="127486">17</cx:pt>
          <cx:pt idx="127487">27</cx:pt>
          <cx:pt idx="127488">60</cx:pt>
          <cx:pt idx="127489">72</cx:pt>
          <cx:pt idx="127490">40</cx:pt>
          <cx:pt idx="127491">37</cx:pt>
          <cx:pt idx="127492">77</cx:pt>
          <cx:pt idx="127493">3</cx:pt>
          <cx:pt idx="127494">36</cx:pt>
          <cx:pt idx="127495">48</cx:pt>
          <cx:pt idx="127496">18</cx:pt>
          <cx:pt idx="127497">5</cx:pt>
          <cx:pt idx="127498">31</cx:pt>
          <cx:pt idx="127499">28</cx:pt>
          <cx:pt idx="127500">68</cx:pt>
          <cx:pt idx="127501">10</cx:pt>
          <cx:pt idx="127502">74</cx:pt>
          <cx:pt idx="127503">6</cx:pt>
          <cx:pt idx="127504">83</cx:pt>
          <cx:pt idx="127505">63</cx:pt>
          <cx:pt idx="127506">13</cx:pt>
          <cx:pt idx="127507">84</cx:pt>
          <cx:pt idx="127508">18</cx:pt>
          <cx:pt idx="127509">20</cx:pt>
          <cx:pt idx="127510">71</cx:pt>
          <cx:pt idx="127511">7</cx:pt>
          <cx:pt idx="127512">29</cx:pt>
          <cx:pt idx="127513">61</cx:pt>
          <cx:pt idx="127514">47</cx:pt>
          <cx:pt idx="127515">66</cx:pt>
          <cx:pt idx="127516">59</cx:pt>
          <cx:pt idx="127517">47</cx:pt>
          <cx:pt idx="127518">70</cx:pt>
          <cx:pt idx="127519">38</cx:pt>
          <cx:pt idx="127520">17</cx:pt>
          <cx:pt idx="127521">99</cx:pt>
          <cx:pt idx="127522">26</cx:pt>
          <cx:pt idx="127523">37</cx:pt>
          <cx:pt idx="127524">24</cx:pt>
          <cx:pt idx="127525">39</cx:pt>
          <cx:pt idx="127526">13</cx:pt>
          <cx:pt idx="127527">46</cx:pt>
          <cx:pt idx="127528">48</cx:pt>
          <cx:pt idx="127529">2</cx:pt>
          <cx:pt idx="127530">16</cx:pt>
          <cx:pt idx="127531">39</cx:pt>
          <cx:pt idx="127532">46</cx:pt>
          <cx:pt idx="127533">56</cx:pt>
          <cx:pt idx="127534">25</cx:pt>
          <cx:pt idx="127535">47</cx:pt>
          <cx:pt idx="127536">71</cx:pt>
          <cx:pt idx="127537">22</cx:pt>
          <cx:pt idx="127538">15</cx:pt>
          <cx:pt idx="127539">49</cx:pt>
          <cx:pt idx="127540">18</cx:pt>
          <cx:pt idx="127541">6</cx:pt>
          <cx:pt idx="127542">38</cx:pt>
          <cx:pt idx="127543">50</cx:pt>
          <cx:pt idx="127544">7</cx:pt>
          <cx:pt idx="127545">34</cx:pt>
          <cx:pt idx="127546">72</cx:pt>
          <cx:pt idx="127547">13</cx:pt>
          <cx:pt idx="127548">11</cx:pt>
          <cx:pt idx="127549">38</cx:pt>
          <cx:pt idx="127550">21</cx:pt>
          <cx:pt idx="127551">31</cx:pt>
          <cx:pt idx="127552">10</cx:pt>
          <cx:pt idx="127553">23</cx:pt>
          <cx:pt idx="127554">5</cx:pt>
          <cx:pt idx="127555">16</cx:pt>
          <cx:pt idx="127556">12</cx:pt>
          <cx:pt idx="127557">52</cx:pt>
          <cx:pt idx="127558">44</cx:pt>
          <cx:pt idx="127559">28</cx:pt>
          <cx:pt idx="127560">13</cx:pt>
          <cx:pt idx="127561">14</cx:pt>
          <cx:pt idx="127562">16</cx:pt>
          <cx:pt idx="127563">76</cx:pt>
          <cx:pt idx="127564">33</cx:pt>
          <cx:pt idx="127565">24</cx:pt>
          <cx:pt idx="127566">43</cx:pt>
          <cx:pt idx="127567">30</cx:pt>
          <cx:pt idx="127568">6</cx:pt>
          <cx:pt idx="127569">4</cx:pt>
          <cx:pt idx="127570">57</cx:pt>
          <cx:pt idx="127571">28</cx:pt>
          <cx:pt idx="127572">29</cx:pt>
          <cx:pt idx="127573">40</cx:pt>
          <cx:pt idx="127574">32</cx:pt>
          <cx:pt idx="127575">9</cx:pt>
          <cx:pt idx="127576">22</cx:pt>
          <cx:pt idx="127577">64</cx:pt>
          <cx:pt idx="127578">30</cx:pt>
          <cx:pt idx="127579">91</cx:pt>
          <cx:pt idx="127580">24</cx:pt>
          <cx:pt idx="127581">2</cx:pt>
          <cx:pt idx="127582">3</cx:pt>
          <cx:pt idx="127583">20</cx:pt>
          <cx:pt idx="127584">75</cx:pt>
          <cx:pt idx="127585">18</cx:pt>
          <cx:pt idx="127586">39</cx:pt>
          <cx:pt idx="127587">4</cx:pt>
          <cx:pt idx="127588">38</cx:pt>
          <cx:pt idx="127589">63</cx:pt>
          <cx:pt idx="127590">5</cx:pt>
          <cx:pt idx="127591">16</cx:pt>
          <cx:pt idx="127592">63</cx:pt>
          <cx:pt idx="127593">67</cx:pt>
          <cx:pt idx="127594">48</cx:pt>
          <cx:pt idx="127595">81</cx:pt>
          <cx:pt idx="127596">28</cx:pt>
          <cx:pt idx="127597">47</cx:pt>
          <cx:pt idx="127598">32</cx:pt>
          <cx:pt idx="127599">56</cx:pt>
          <cx:pt idx="127600">86</cx:pt>
          <cx:pt idx="127601">2</cx:pt>
          <cx:pt idx="127602">24</cx:pt>
          <cx:pt idx="127603">22</cx:pt>
          <cx:pt idx="127604">19</cx:pt>
          <cx:pt idx="127605">17</cx:pt>
          <cx:pt idx="127606">10</cx:pt>
          <cx:pt idx="127607">13</cx:pt>
          <cx:pt idx="127608">19</cx:pt>
          <cx:pt idx="127609">23</cx:pt>
          <cx:pt idx="127610">34</cx:pt>
          <cx:pt idx="127611">73</cx:pt>
          <cx:pt idx="127612">22</cx:pt>
          <cx:pt idx="127613">45</cx:pt>
          <cx:pt idx="127614">5</cx:pt>
          <cx:pt idx="127615">40</cx:pt>
          <cx:pt idx="127616">58</cx:pt>
          <cx:pt idx="127617">14</cx:pt>
          <cx:pt idx="127618">55</cx:pt>
          <cx:pt idx="127619">90</cx:pt>
          <cx:pt idx="127620">26</cx:pt>
          <cx:pt idx="127621">15</cx:pt>
          <cx:pt idx="127622">3</cx:pt>
          <cx:pt idx="127623">33</cx:pt>
          <cx:pt idx="127624">18</cx:pt>
          <cx:pt idx="127625">42</cx:pt>
          <cx:pt idx="127626">1</cx:pt>
          <cx:pt idx="127627">55</cx:pt>
          <cx:pt idx="127628">21</cx:pt>
          <cx:pt idx="127629">23</cx:pt>
          <cx:pt idx="127630">36</cx:pt>
          <cx:pt idx="127631">65</cx:pt>
          <cx:pt idx="127632">11</cx:pt>
          <cx:pt idx="127633">91</cx:pt>
          <cx:pt idx="127634">38</cx:pt>
          <cx:pt idx="127635">5</cx:pt>
          <cx:pt idx="127636">2</cx:pt>
          <cx:pt idx="127637">36</cx:pt>
          <cx:pt idx="127638">29</cx:pt>
          <cx:pt idx="127639">31</cx:pt>
          <cx:pt idx="127640">18</cx:pt>
          <cx:pt idx="127641">64</cx:pt>
          <cx:pt idx="127642">49</cx:pt>
          <cx:pt idx="127643">14</cx:pt>
          <cx:pt idx="127644">20</cx:pt>
          <cx:pt idx="127645">9</cx:pt>
          <cx:pt idx="127646">16</cx:pt>
          <cx:pt idx="127647">1</cx:pt>
          <cx:pt idx="127648">65</cx:pt>
          <cx:pt idx="127649">11</cx:pt>
          <cx:pt idx="127650">24</cx:pt>
          <cx:pt idx="127651">10</cx:pt>
          <cx:pt idx="127652">42</cx:pt>
          <cx:pt idx="127653">7</cx:pt>
          <cx:pt idx="127654">21</cx:pt>
          <cx:pt idx="127655">8</cx:pt>
          <cx:pt idx="127656">47</cx:pt>
          <cx:pt idx="127657">5</cx:pt>
          <cx:pt idx="127658">17</cx:pt>
          <cx:pt idx="127659">40</cx:pt>
          <cx:pt idx="127660">20</cx:pt>
          <cx:pt idx="127661">16</cx:pt>
          <cx:pt idx="127662">37</cx:pt>
          <cx:pt idx="127663">22</cx:pt>
          <cx:pt idx="127664">4</cx:pt>
          <cx:pt idx="127665">4</cx:pt>
          <cx:pt idx="127666">15</cx:pt>
          <cx:pt idx="127667">61</cx:pt>
          <cx:pt idx="127668">32</cx:pt>
          <cx:pt idx="127669">22</cx:pt>
          <cx:pt idx="127670">33</cx:pt>
          <cx:pt idx="127671">56</cx:pt>
          <cx:pt idx="127672">68</cx:pt>
          <cx:pt idx="127673">7</cx:pt>
          <cx:pt idx="127674">21</cx:pt>
          <cx:pt idx="127675">60</cx:pt>
          <cx:pt idx="127676">95</cx:pt>
          <cx:pt idx="127677">48</cx:pt>
          <cx:pt idx="127678">28</cx:pt>
          <cx:pt idx="127679">19</cx:pt>
          <cx:pt idx="127680">36</cx:pt>
          <cx:pt idx="127681">72</cx:pt>
          <cx:pt idx="127682">24</cx:pt>
          <cx:pt idx="127683">40</cx:pt>
          <cx:pt idx="127684">35</cx:pt>
          <cx:pt idx="127685">95</cx:pt>
          <cx:pt idx="127686">2</cx:pt>
          <cx:pt idx="127687">22</cx:pt>
          <cx:pt idx="127688">13</cx:pt>
          <cx:pt idx="127689">8</cx:pt>
          <cx:pt idx="127690">1</cx:pt>
          <cx:pt idx="127691">61</cx:pt>
          <cx:pt idx="127692">31</cx:pt>
          <cx:pt idx="127693">16</cx:pt>
          <cx:pt idx="127694">62</cx:pt>
          <cx:pt idx="127695">29</cx:pt>
          <cx:pt idx="127696">39</cx:pt>
          <cx:pt idx="127697">8</cx:pt>
          <cx:pt idx="127698">25</cx:pt>
          <cx:pt idx="127699">13</cx:pt>
          <cx:pt idx="127700">19</cx:pt>
          <cx:pt idx="127701">73</cx:pt>
          <cx:pt idx="127702">50</cx:pt>
          <cx:pt idx="127703">38</cx:pt>
          <cx:pt idx="127704">53</cx:pt>
          <cx:pt idx="127705">15</cx:pt>
          <cx:pt idx="127706">20</cx:pt>
          <cx:pt idx="127707">2</cx:pt>
          <cx:pt idx="127708">23</cx:pt>
          <cx:pt idx="127709">90</cx:pt>
          <cx:pt idx="127710">4</cx:pt>
          <cx:pt idx="127711">40</cx:pt>
          <cx:pt idx="127712">75</cx:pt>
          <cx:pt idx="127713">25</cx:pt>
          <cx:pt idx="127714">24</cx:pt>
          <cx:pt idx="127715">89</cx:pt>
          <cx:pt idx="127716">44</cx:pt>
          <cx:pt idx="127717">76</cx:pt>
          <cx:pt idx="127718">30</cx:pt>
          <cx:pt idx="127719">3</cx:pt>
          <cx:pt idx="127720">18</cx:pt>
          <cx:pt idx="127721">38</cx:pt>
          <cx:pt idx="127722">31</cx:pt>
          <cx:pt idx="127723">28</cx:pt>
          <cx:pt idx="127724">15</cx:pt>
          <cx:pt idx="127725">42</cx:pt>
          <cx:pt idx="127726">2</cx:pt>
          <cx:pt idx="127727">6</cx:pt>
          <cx:pt idx="127728">82</cx:pt>
          <cx:pt idx="127729">5</cx:pt>
          <cx:pt idx="127730">20</cx:pt>
          <cx:pt idx="127731">51</cx:pt>
          <cx:pt idx="127732">12</cx:pt>
          <cx:pt idx="127733">60</cx:pt>
          <cx:pt idx="127734">7</cx:pt>
          <cx:pt idx="127735">24</cx:pt>
          <cx:pt idx="127736">1</cx:pt>
          <cx:pt idx="127737">40</cx:pt>
          <cx:pt idx="127738">64</cx:pt>
          <cx:pt idx="127739">44</cx:pt>
          <cx:pt idx="127740">27</cx:pt>
          <cx:pt idx="127741">16</cx:pt>
          <cx:pt idx="127742">45</cx:pt>
          <cx:pt idx="127743">29</cx:pt>
          <cx:pt idx="127744">1</cx:pt>
          <cx:pt idx="127745">21</cx:pt>
          <cx:pt idx="127746">61</cx:pt>
          <cx:pt idx="127747">4</cx:pt>
          <cx:pt idx="127748">53</cx:pt>
          <cx:pt idx="127749">41</cx:pt>
          <cx:pt idx="127750">14</cx:pt>
          <cx:pt idx="127751">8</cx:pt>
          <cx:pt idx="127752">10</cx:pt>
          <cx:pt idx="127753">18</cx:pt>
          <cx:pt idx="127754">58</cx:pt>
          <cx:pt idx="127755">61</cx:pt>
          <cx:pt idx="127756">49</cx:pt>
          <cx:pt idx="127757">21</cx:pt>
          <cx:pt idx="127758">33</cx:pt>
          <cx:pt idx="127759">31</cx:pt>
          <cx:pt idx="127760">35</cx:pt>
          <cx:pt idx="127761">6</cx:pt>
          <cx:pt idx="127762">36</cx:pt>
          <cx:pt idx="127763">17</cx:pt>
          <cx:pt idx="127764">1</cx:pt>
          <cx:pt idx="127765">62</cx:pt>
          <cx:pt idx="127766">51</cx:pt>
          <cx:pt idx="127767">54</cx:pt>
          <cx:pt idx="127768">74</cx:pt>
          <cx:pt idx="127769">3</cx:pt>
          <cx:pt idx="127770">13</cx:pt>
          <cx:pt idx="127771">60</cx:pt>
          <cx:pt idx="127772">3</cx:pt>
          <cx:pt idx="127773">80</cx:pt>
          <cx:pt idx="127774">44</cx:pt>
          <cx:pt idx="127775">17</cx:pt>
          <cx:pt idx="127776">27</cx:pt>
          <cx:pt idx="127777">43</cx:pt>
          <cx:pt idx="127778">33</cx:pt>
          <cx:pt idx="127779">47</cx:pt>
          <cx:pt idx="127780">12</cx:pt>
          <cx:pt idx="127781">31</cx:pt>
          <cx:pt idx="127782">25</cx:pt>
          <cx:pt idx="127783">19</cx:pt>
          <cx:pt idx="127784">58</cx:pt>
          <cx:pt idx="127785">77</cx:pt>
          <cx:pt idx="127786">68</cx:pt>
          <cx:pt idx="127787">40</cx:pt>
          <cx:pt idx="127788">7</cx:pt>
          <cx:pt idx="127789">18</cx:pt>
          <cx:pt idx="127790">12</cx:pt>
          <cx:pt idx="127791">26</cx:pt>
          <cx:pt idx="127792">37</cx:pt>
          <cx:pt idx="127793">17</cx:pt>
          <cx:pt idx="127794">72</cx:pt>
          <cx:pt idx="127795">46</cx:pt>
          <cx:pt idx="127796">75</cx:pt>
          <cx:pt idx="127797">24</cx:pt>
          <cx:pt idx="127798">10</cx:pt>
          <cx:pt idx="127799">42</cx:pt>
          <cx:pt idx="127800">34</cx:pt>
          <cx:pt idx="127801">6</cx:pt>
          <cx:pt idx="127802">88</cx:pt>
          <cx:pt idx="127803">3</cx:pt>
          <cx:pt idx="127804">38</cx:pt>
          <cx:pt idx="127805">4</cx:pt>
          <cx:pt idx="127806">18</cx:pt>
          <cx:pt idx="127807">33</cx:pt>
          <cx:pt idx="127808">72</cx:pt>
          <cx:pt idx="127809">5</cx:pt>
          <cx:pt idx="127810">30</cx:pt>
          <cx:pt idx="127811">48</cx:pt>
          <cx:pt idx="127812">2</cx:pt>
          <cx:pt idx="127813">15</cx:pt>
          <cx:pt idx="127814">77</cx:pt>
          <cx:pt idx="127815">25</cx:pt>
          <cx:pt idx="127816">36</cx:pt>
          <cx:pt idx="127817">37</cx:pt>
          <cx:pt idx="127818">46</cx:pt>
          <cx:pt idx="127819">68</cx:pt>
          <cx:pt idx="127820">57</cx:pt>
          <cx:pt idx="127821">80</cx:pt>
          <cx:pt idx="127822">10</cx:pt>
          <cx:pt idx="127823">17</cx:pt>
          <cx:pt idx="127824">14</cx:pt>
          <cx:pt idx="127825">11</cx:pt>
          <cx:pt idx="127826">51</cx:pt>
          <cx:pt idx="127827">32</cx:pt>
          <cx:pt idx="127828">40</cx:pt>
          <cx:pt idx="127829">16</cx:pt>
          <cx:pt idx="127830">38</cx:pt>
          <cx:pt idx="127831">26</cx:pt>
          <cx:pt idx="127832">24</cx:pt>
          <cx:pt idx="127833">1</cx:pt>
          <cx:pt idx="127834">63</cx:pt>
          <cx:pt idx="127835">6</cx:pt>
          <cx:pt idx="127836">20</cx:pt>
          <cx:pt idx="127837">71</cx:pt>
          <cx:pt idx="127838">15</cx:pt>
          <cx:pt idx="127839">23</cx:pt>
          <cx:pt idx="127840">62</cx:pt>
          <cx:pt idx="127841">11</cx:pt>
          <cx:pt idx="127842">37</cx:pt>
          <cx:pt idx="127843">78</cx:pt>
          <cx:pt idx="127844">50</cx:pt>
          <cx:pt idx="127845">34</cx:pt>
          <cx:pt idx="127846">50</cx:pt>
          <cx:pt idx="127847">7</cx:pt>
          <cx:pt idx="127848">18</cx:pt>
          <cx:pt idx="127849">15</cx:pt>
          <cx:pt idx="127850">12</cx:pt>
          <cx:pt idx="127851">60</cx:pt>
          <cx:pt idx="127852">13</cx:pt>
          <cx:pt idx="127853">20</cx:pt>
          <cx:pt idx="127854">14</cx:pt>
          <cx:pt idx="127855">36</cx:pt>
          <cx:pt idx="127856">42</cx:pt>
          <cx:pt idx="127857">5</cx:pt>
          <cx:pt idx="127858">33</cx:pt>
          <cx:pt idx="127859">45</cx:pt>
          <cx:pt idx="127860">40</cx:pt>
          <cx:pt idx="127861">8</cx:pt>
          <cx:pt idx="127862">17</cx:pt>
          <cx:pt idx="127863">54</cx:pt>
          <cx:pt idx="127864">9</cx:pt>
          <cx:pt idx="127865">42</cx:pt>
          <cx:pt idx="127866">13</cx:pt>
          <cx:pt idx="127867">33</cx:pt>
          <cx:pt idx="127868">50</cx:pt>
          <cx:pt idx="127869">51</cx:pt>
          <cx:pt idx="127870">70</cx:pt>
          <cx:pt idx="127871">68</cx:pt>
          <cx:pt idx="127872">4</cx:pt>
          <cx:pt idx="127873">7</cx:pt>
          <cx:pt idx="127874">79</cx:pt>
          <cx:pt idx="127875">4</cx:pt>
          <cx:pt idx="127876">18</cx:pt>
          <cx:pt idx="127877">5</cx:pt>
          <cx:pt idx="127878">22</cx:pt>
          <cx:pt idx="127879">34</cx:pt>
          <cx:pt idx="127880">67</cx:pt>
          <cx:pt idx="127881">37</cx:pt>
          <cx:pt idx="127882">63</cx:pt>
          <cx:pt idx="127883">31</cx:pt>
          <cx:pt idx="127884">43</cx:pt>
          <cx:pt idx="127885">46</cx:pt>
          <cx:pt idx="127886">60</cx:pt>
          <cx:pt idx="127887">77</cx:pt>
          <cx:pt idx="127888">56</cx:pt>
          <cx:pt idx="127889">10</cx:pt>
          <cx:pt idx="127890">79</cx:pt>
          <cx:pt idx="127891">28</cx:pt>
          <cx:pt idx="127892">61</cx:pt>
          <cx:pt idx="127893">47</cx:pt>
          <cx:pt idx="127894">3</cx:pt>
          <cx:pt idx="127895">84</cx:pt>
          <cx:pt idx="127896">88</cx:pt>
          <cx:pt idx="127897">41</cx:pt>
          <cx:pt idx="127898">23</cx:pt>
          <cx:pt idx="127899">55</cx:pt>
          <cx:pt idx="127900">31</cx:pt>
          <cx:pt idx="127901">73</cx:pt>
          <cx:pt idx="127902">53</cx:pt>
          <cx:pt idx="127903">36</cx:pt>
          <cx:pt idx="127904">24</cx:pt>
          <cx:pt idx="127905">37</cx:pt>
          <cx:pt idx="127906">58</cx:pt>
          <cx:pt idx="127907">72</cx:pt>
          <cx:pt idx="127908">5</cx:pt>
          <cx:pt idx="127909">62</cx:pt>
          <cx:pt idx="127910">17</cx:pt>
          <cx:pt idx="127911">33</cx:pt>
          <cx:pt idx="127912">86</cx:pt>
          <cx:pt idx="127913">2</cx:pt>
          <cx:pt idx="127914">34</cx:pt>
          <cx:pt idx="127915">18</cx:pt>
          <cx:pt idx="127916">12</cx:pt>
          <cx:pt idx="127917">15</cx:pt>
          <cx:pt idx="127918">14</cx:pt>
          <cx:pt idx="127919">35</cx:pt>
          <cx:pt idx="127920">28</cx:pt>
          <cx:pt idx="127921">27</cx:pt>
          <cx:pt idx="127922">6</cx:pt>
          <cx:pt idx="127923">38</cx:pt>
          <cx:pt idx="127924">39</cx:pt>
          <cx:pt idx="127925">76</cx:pt>
          <cx:pt idx="127926">13</cx:pt>
          <cx:pt idx="127927">2</cx:pt>
          <cx:pt idx="127928">18</cx:pt>
          <cx:pt idx="127929">55</cx:pt>
          <cx:pt idx="127930">37</cx:pt>
          <cx:pt idx="127931">29</cx:pt>
          <cx:pt idx="127932">23</cx:pt>
          <cx:pt idx="127933">60</cx:pt>
          <cx:pt idx="127934">41</cx:pt>
          <cx:pt idx="127935">71</cx:pt>
          <cx:pt idx="127936">1</cx:pt>
          <cx:pt idx="127937">73</cx:pt>
          <cx:pt idx="127938">37</cx:pt>
          <cx:pt idx="127939">85</cx:pt>
          <cx:pt idx="127940">29</cx:pt>
          <cx:pt idx="127941">70</cx:pt>
          <cx:pt idx="127942">9</cx:pt>
          <cx:pt idx="127943">6</cx:pt>
          <cx:pt idx="127944">68</cx:pt>
          <cx:pt idx="127945">62</cx:pt>
          <cx:pt idx="127946">44</cx:pt>
          <cx:pt idx="127947">87</cx:pt>
          <cx:pt idx="127948">61</cx:pt>
          <cx:pt idx="127949">53</cx:pt>
          <cx:pt idx="127950">45</cx:pt>
          <cx:pt idx="127951">93</cx:pt>
          <cx:pt idx="127952">7</cx:pt>
          <cx:pt idx="127953">2</cx:pt>
          <cx:pt idx="127954">38</cx:pt>
          <cx:pt idx="127955">8</cx:pt>
          <cx:pt idx="127956">1</cx:pt>
          <cx:pt idx="127957">18</cx:pt>
          <cx:pt idx="127958">55</cx:pt>
          <cx:pt idx="127959">97</cx:pt>
          <cx:pt idx="127960">53</cx:pt>
          <cx:pt idx="127961">10</cx:pt>
          <cx:pt idx="127962">77</cx:pt>
          <cx:pt idx="127963">33</cx:pt>
          <cx:pt idx="127964">6</cx:pt>
          <cx:pt idx="127965">24</cx:pt>
          <cx:pt idx="127966">31</cx:pt>
          <cx:pt idx="127967">48</cx:pt>
          <cx:pt idx="127968">25</cx:pt>
          <cx:pt idx="127969">7</cx:pt>
          <cx:pt idx="127970">28</cx:pt>
          <cx:pt idx="127971">53</cx:pt>
          <cx:pt idx="127972">3</cx:pt>
          <cx:pt idx="127973">21</cx:pt>
          <cx:pt idx="127974">74</cx:pt>
          <cx:pt idx="127975">20</cx:pt>
          <cx:pt idx="127976">32</cx:pt>
          <cx:pt idx="127977">5</cx:pt>
          <cx:pt idx="127978">6</cx:pt>
          <cx:pt idx="127979">67</cx:pt>
          <cx:pt idx="127980">1</cx:pt>
          <cx:pt idx="127981">15</cx:pt>
          <cx:pt idx="127982">13</cx:pt>
          <cx:pt idx="127983">9</cx:pt>
          <cx:pt idx="127984">50</cx:pt>
          <cx:pt idx="127985">37</cx:pt>
          <cx:pt idx="127986">66</cx:pt>
          <cx:pt idx="127987">72</cx:pt>
          <cx:pt idx="127988">24</cx:pt>
          <cx:pt idx="127989">32</cx:pt>
          <cx:pt idx="127990">90</cx:pt>
          <cx:pt idx="127991">25</cx:pt>
          <cx:pt idx="127992">8</cx:pt>
          <cx:pt idx="127993">57</cx:pt>
          <cx:pt idx="127994">46</cx:pt>
          <cx:pt idx="127995">69</cx:pt>
          <cx:pt idx="127996">1</cx:pt>
          <cx:pt idx="127997">36</cx:pt>
          <cx:pt idx="127998">23</cx:pt>
          <cx:pt idx="127999">85</cx:pt>
          <cx:pt idx="128000">72</cx:pt>
          <cx:pt idx="128001">20</cx:pt>
          <cx:pt idx="128002">59</cx:pt>
          <cx:pt idx="128003">73</cx:pt>
          <cx:pt idx="128004">26</cx:pt>
          <cx:pt idx="128005">5</cx:pt>
          <cx:pt idx="128006">35</cx:pt>
          <cx:pt idx="128007">7</cx:pt>
          <cx:pt idx="128008">48</cx:pt>
          <cx:pt idx="128009">10</cx:pt>
          <cx:pt idx="128010">11</cx:pt>
          <cx:pt idx="128011">68</cx:pt>
          <cx:pt idx="128012">19</cx:pt>
          <cx:pt idx="128013">33</cx:pt>
          <cx:pt idx="128014">7</cx:pt>
          <cx:pt idx="128015">56</cx:pt>
          <cx:pt idx="128016">15</cx:pt>
          <cx:pt idx="128017">34</cx:pt>
          <cx:pt idx="128018">1</cx:pt>
          <cx:pt idx="128019">4</cx:pt>
          <cx:pt idx="128020">13</cx:pt>
          <cx:pt idx="128021">27</cx:pt>
          <cx:pt idx="128022">39</cx:pt>
          <cx:pt idx="128023">10</cx:pt>
          <cx:pt idx="128024">65</cx:pt>
          <cx:pt idx="128025">38</cx:pt>
          <cx:pt idx="128026">33</cx:pt>
          <cx:pt idx="128027">17</cx:pt>
          <cx:pt idx="128028">10</cx:pt>
          <cx:pt idx="128029">29</cx:pt>
          <cx:pt idx="128030">54</cx:pt>
          <cx:pt idx="128031">7</cx:pt>
          <cx:pt idx="128032">84</cx:pt>
          <cx:pt idx="128033">30</cx:pt>
          <cx:pt idx="128034">73</cx:pt>
          <cx:pt idx="128035">52</cx:pt>
          <cx:pt idx="128036">59</cx:pt>
          <cx:pt idx="128037">14</cx:pt>
          <cx:pt idx="128038">50</cx:pt>
          <cx:pt idx="128039">13</cx:pt>
          <cx:pt idx="128040">66</cx:pt>
          <cx:pt idx="128041">30</cx:pt>
          <cx:pt idx="128042">77</cx:pt>
          <cx:pt idx="128043">18</cx:pt>
          <cx:pt idx="128044">19</cx:pt>
          <cx:pt idx="128045">55</cx:pt>
          <cx:pt idx="128046">21</cx:pt>
          <cx:pt idx="128047">54</cx:pt>
          <cx:pt idx="128048">26</cx:pt>
          <cx:pt idx="128049">84</cx:pt>
          <cx:pt idx="128050">57</cx:pt>
          <cx:pt idx="128051">35</cx:pt>
          <cx:pt idx="128052">3</cx:pt>
          <cx:pt idx="128053">75</cx:pt>
          <cx:pt idx="128054">7</cx:pt>
          <cx:pt idx="128055">26</cx:pt>
          <cx:pt idx="128056">48</cx:pt>
          <cx:pt idx="128057">1</cx:pt>
          <cx:pt idx="128058">22</cx:pt>
          <cx:pt idx="128059">51</cx:pt>
          <cx:pt idx="128060">55</cx:pt>
          <cx:pt idx="128061">2</cx:pt>
          <cx:pt idx="128062">21</cx:pt>
          <cx:pt idx="128063">20</cx:pt>
          <cx:pt idx="128064">8</cx:pt>
          <cx:pt idx="128065">65</cx:pt>
          <cx:pt idx="128066">18</cx:pt>
          <cx:pt idx="128067">77</cx:pt>
          <cx:pt idx="128068">4</cx:pt>
          <cx:pt idx="128069">38</cx:pt>
          <cx:pt idx="128070">60</cx:pt>
          <cx:pt idx="128071">69</cx:pt>
          <cx:pt idx="128072">77</cx:pt>
          <cx:pt idx="128073">57</cx:pt>
          <cx:pt idx="128074">25</cx:pt>
          <cx:pt idx="128075">45</cx:pt>
          <cx:pt idx="128076">55</cx:pt>
          <cx:pt idx="128077">2</cx:pt>
          <cx:pt idx="128078">1</cx:pt>
          <cx:pt idx="128079">40</cx:pt>
          <cx:pt idx="128080">18</cx:pt>
          <cx:pt idx="128081">28</cx:pt>
          <cx:pt idx="128082">8</cx:pt>
          <cx:pt idx="128083">64</cx:pt>
          <cx:pt idx="128084">29</cx:pt>
          <cx:pt idx="128085">6</cx:pt>
          <cx:pt idx="128086">7</cx:pt>
          <cx:pt idx="128087">35</cx:pt>
          <cx:pt idx="128088">55</cx:pt>
          <cx:pt idx="128089">19</cx:pt>
          <cx:pt idx="128090">28</cx:pt>
          <cx:pt idx="128091">12</cx:pt>
          <cx:pt idx="128092">30</cx:pt>
          <cx:pt idx="128093">73</cx:pt>
          <cx:pt idx="128094">14</cx:pt>
          <cx:pt idx="128095">94</cx:pt>
          <cx:pt idx="128096">44</cx:pt>
          <cx:pt idx="128097">57</cx:pt>
          <cx:pt idx="128098">48</cx:pt>
          <cx:pt idx="128099">18</cx:pt>
          <cx:pt idx="128100">8</cx:pt>
          <cx:pt idx="128101">59</cx:pt>
          <cx:pt idx="128102">63</cx:pt>
          <cx:pt idx="128103">24</cx:pt>
          <cx:pt idx="128104">31</cx:pt>
          <cx:pt idx="128105">7</cx:pt>
          <cx:pt idx="128106">54</cx:pt>
          <cx:pt idx="128107">2</cx:pt>
          <cx:pt idx="128108">50</cx:pt>
          <cx:pt idx="128109">15</cx:pt>
          <cx:pt idx="128110">9</cx:pt>
          <cx:pt idx="128111">86</cx:pt>
          <cx:pt idx="128112">80</cx:pt>
          <cx:pt idx="128113">4</cx:pt>
          <cx:pt idx="128114">5</cx:pt>
          <cx:pt idx="128115">78</cx:pt>
          <cx:pt idx="128116">21</cx:pt>
          <cx:pt idx="128117">26</cx:pt>
          <cx:pt idx="128118">23</cx:pt>
          <cx:pt idx="128119">35</cx:pt>
          <cx:pt idx="128120">10</cx:pt>
          <cx:pt idx="128121">30</cx:pt>
          <cx:pt idx="128122">5</cx:pt>
          <cx:pt idx="128123">27</cx:pt>
          <cx:pt idx="128124">13</cx:pt>
          <cx:pt idx="128125">18</cx:pt>
          <cx:pt idx="128126">55</cx:pt>
          <cx:pt idx="128127">49</cx:pt>
          <cx:pt idx="128128">11</cx:pt>
          <cx:pt idx="128129">58</cx:pt>
          <cx:pt idx="128130">4</cx:pt>
          <cx:pt idx="128131">6</cx:pt>
          <cx:pt idx="128132">31</cx:pt>
          <cx:pt idx="128133">43</cx:pt>
          <cx:pt idx="128134">52</cx:pt>
          <cx:pt idx="128135">32</cx:pt>
          <cx:pt idx="128136">69</cx:pt>
          <cx:pt idx="128137">41</cx:pt>
          <cx:pt idx="128138">27</cx:pt>
          <cx:pt idx="128139">35</cx:pt>
          <cx:pt idx="128140">75</cx:pt>
          <cx:pt idx="128141">54</cx:pt>
          <cx:pt idx="128142">39</cx:pt>
          <cx:pt idx="128143">17</cx:pt>
          <cx:pt idx="128144">7</cx:pt>
          <cx:pt idx="128145">56</cx:pt>
          <cx:pt idx="128146">9</cx:pt>
          <cx:pt idx="128147">7</cx:pt>
          <cx:pt idx="128148">20</cx:pt>
          <cx:pt idx="128149">39</cx:pt>
          <cx:pt idx="128150">38</cx:pt>
          <cx:pt idx="128151">5</cx:pt>
          <cx:pt idx="128152">31</cx:pt>
          <cx:pt idx="128153">88</cx:pt>
          <cx:pt idx="128154">77</cx:pt>
          <cx:pt idx="128155">2</cx:pt>
          <cx:pt idx="128156">21</cx:pt>
          <cx:pt idx="128157">76</cx:pt>
          <cx:pt idx="128158">37</cx:pt>
          <cx:pt idx="128159">73</cx:pt>
          <cx:pt idx="128160">3</cx:pt>
          <cx:pt idx="128161">5</cx:pt>
          <cx:pt idx="128162">18</cx:pt>
          <cx:pt idx="128163">8</cx:pt>
          <cx:pt idx="128164">14</cx:pt>
          <cx:pt idx="128165">67</cx:pt>
          <cx:pt idx="128166">10</cx:pt>
          <cx:pt idx="128167">16</cx:pt>
          <cx:pt idx="128168">48</cx:pt>
          <cx:pt idx="128169">49</cx:pt>
          <cx:pt idx="128170">28</cx:pt>
          <cx:pt idx="128171">63</cx:pt>
          <cx:pt idx="128172">21</cx:pt>
          <cx:pt idx="128173">73</cx:pt>
          <cx:pt idx="128174">78</cx:pt>
          <cx:pt idx="128175">19</cx:pt>
          <cx:pt idx="128176">26</cx:pt>
          <cx:pt idx="128177">25</cx:pt>
          <cx:pt idx="128178">86</cx:pt>
          <cx:pt idx="128179">13</cx:pt>
          <cx:pt idx="128180">3</cx:pt>
          <cx:pt idx="128181">33</cx:pt>
          <cx:pt idx="128182">82</cx:pt>
          <cx:pt idx="128183">15</cx:pt>
          <cx:pt idx="128184">14</cx:pt>
          <cx:pt idx="128185">11</cx:pt>
          <cx:pt idx="128186">51</cx:pt>
          <cx:pt idx="128187">36</cx:pt>
          <cx:pt idx="128188">18</cx:pt>
          <cx:pt idx="128189">22</cx:pt>
          <cx:pt idx="128190">6</cx:pt>
          <cx:pt idx="128191">22</cx:pt>
          <cx:pt idx="128192">5</cx:pt>
          <cx:pt idx="128193">31</cx:pt>
          <cx:pt idx="128194">29</cx:pt>
          <cx:pt idx="128195">51</cx:pt>
          <cx:pt idx="128196">33</cx:pt>
          <cx:pt idx="128197">30</cx:pt>
          <cx:pt idx="128198">3</cx:pt>
          <cx:pt idx="128199">13</cx:pt>
          <cx:pt idx="128200">61</cx:pt>
          <cx:pt idx="128201">19</cx:pt>
          <cx:pt idx="128202">48</cx:pt>
          <cx:pt idx="128203">58</cx:pt>
          <cx:pt idx="128204">64</cx:pt>
          <cx:pt idx="128205">86</cx:pt>
          <cx:pt idx="128206">20</cx:pt>
          <cx:pt idx="128207">46</cx:pt>
          <cx:pt idx="128208">97</cx:pt>
          <cx:pt idx="128209">6</cx:pt>
          <cx:pt idx="128210">7</cx:pt>
          <cx:pt idx="128211">56</cx:pt>
          <cx:pt idx="128212">79</cx:pt>
          <cx:pt idx="128213">14</cx:pt>
          <cx:pt idx="128214">3</cx:pt>
          <cx:pt idx="128215">70</cx:pt>
          <cx:pt idx="128216">71</cx:pt>
          <cx:pt idx="128217">30</cx:pt>
          <cx:pt idx="128218">8</cx:pt>
          <cx:pt idx="128219">60</cx:pt>
          <cx:pt idx="128220">18</cx:pt>
          <cx:pt idx="128221">90</cx:pt>
          <cx:pt idx="128222">27</cx:pt>
          <cx:pt idx="128223">78</cx:pt>
          <cx:pt idx="128224">21</cx:pt>
          <cx:pt idx="128225">53</cx:pt>
          <cx:pt idx="128226">24</cx:pt>
          <cx:pt idx="128227">2</cx:pt>
          <cx:pt idx="128228">26</cx:pt>
          <cx:pt idx="128229">50</cx:pt>
          <cx:pt idx="128230">33</cx:pt>
          <cx:pt idx="128231">40</cx:pt>
          <cx:pt idx="128232">45</cx:pt>
          <cx:pt idx="128233">51</cx:pt>
          <cx:pt idx="128234">89</cx:pt>
          <cx:pt idx="128235">30</cx:pt>
          <cx:pt idx="128236">9</cx:pt>
          <cx:pt idx="128237">76</cx:pt>
          <cx:pt idx="128238">68</cx:pt>
          <cx:pt idx="128239">70</cx:pt>
          <cx:pt idx="128240">63</cx:pt>
          <cx:pt idx="128241">64</cx:pt>
          <cx:pt idx="128242">49</cx:pt>
          <cx:pt idx="128243">37</cx:pt>
          <cx:pt idx="128244">47</cx:pt>
          <cx:pt idx="128245">59</cx:pt>
          <cx:pt idx="128246">54</cx:pt>
          <cx:pt idx="128247">88</cx:pt>
          <cx:pt idx="128248">67</cx:pt>
          <cx:pt idx="128249">13</cx:pt>
          <cx:pt idx="128250">79</cx:pt>
          <cx:pt idx="128251">44</cx:pt>
          <cx:pt idx="128252">1</cx:pt>
          <cx:pt idx="128253">50</cx:pt>
          <cx:pt idx="128254">43</cx:pt>
          <cx:pt idx="128255">33</cx:pt>
          <cx:pt idx="128256">90</cx:pt>
          <cx:pt idx="128257">47</cx:pt>
          <cx:pt idx="128258">61</cx:pt>
          <cx:pt idx="128259">48</cx:pt>
          <cx:pt idx="128260">23</cx:pt>
          <cx:pt idx="128261">15</cx:pt>
          <cx:pt idx="128262">55</cx:pt>
          <cx:pt idx="128263">20</cx:pt>
          <cx:pt idx="128264">58</cx:pt>
          <cx:pt idx="128265">33</cx:pt>
          <cx:pt idx="128266">2</cx:pt>
          <cx:pt idx="128267">50</cx:pt>
          <cx:pt idx="128268">80</cx:pt>
          <cx:pt idx="128269">14</cx:pt>
          <cx:pt idx="128270">40</cx:pt>
          <cx:pt idx="128271">22</cx:pt>
          <cx:pt idx="128272">63</cx:pt>
          <cx:pt idx="128273">58</cx:pt>
          <cx:pt idx="128274">38</cx:pt>
          <cx:pt idx="128275">13</cx:pt>
          <cx:pt idx="128276">79</cx:pt>
          <cx:pt idx="128277">23</cx:pt>
          <cx:pt idx="128278">21</cx:pt>
          <cx:pt idx="128279">67</cx:pt>
          <cx:pt idx="128280">28</cx:pt>
          <cx:pt idx="128281">25</cx:pt>
          <cx:pt idx="128282">30</cx:pt>
          <cx:pt idx="128283">22</cx:pt>
          <cx:pt idx="128284">12</cx:pt>
          <cx:pt idx="128285">47</cx:pt>
          <cx:pt idx="128286">38</cx:pt>
          <cx:pt idx="128287">60</cx:pt>
          <cx:pt idx="128288">58</cx:pt>
          <cx:pt idx="128289">1</cx:pt>
          <cx:pt idx="128290">4</cx:pt>
          <cx:pt idx="128291">7</cx:pt>
          <cx:pt idx="128292">49</cx:pt>
          <cx:pt idx="128293">18</cx:pt>
          <cx:pt idx="128294">33</cx:pt>
          <cx:pt idx="128295">49</cx:pt>
          <cx:pt idx="128296">24</cx:pt>
          <cx:pt idx="128297">12</cx:pt>
          <cx:pt idx="128298">44</cx:pt>
          <cx:pt idx="128299">8</cx:pt>
          <cx:pt idx="128300">91</cx:pt>
          <cx:pt idx="128301">18</cx:pt>
          <cx:pt idx="128302">41</cx:pt>
          <cx:pt idx="128303">1</cx:pt>
          <cx:pt idx="128304">29</cx:pt>
          <cx:pt idx="128305">33</cx:pt>
          <cx:pt idx="128306">43</cx:pt>
          <cx:pt idx="128307">87</cx:pt>
          <cx:pt idx="128308">25</cx:pt>
          <cx:pt idx="128309">58</cx:pt>
          <cx:pt idx="128310">17</cx:pt>
          <cx:pt idx="128311">5</cx:pt>
          <cx:pt idx="128312">65</cx:pt>
          <cx:pt idx="128313">8</cx:pt>
          <cx:pt idx="128314">3</cx:pt>
          <cx:pt idx="128315">86</cx:pt>
          <cx:pt idx="128316">63</cx:pt>
          <cx:pt idx="128317">7</cx:pt>
          <cx:pt idx="128318">11</cx:pt>
          <cx:pt idx="128319">79</cx:pt>
          <cx:pt idx="128320">6</cx:pt>
          <cx:pt idx="128321">35</cx:pt>
          <cx:pt idx="128322">19</cx:pt>
          <cx:pt idx="128323">43</cx:pt>
          <cx:pt idx="128324">32</cx:pt>
          <cx:pt idx="128325">45</cx:pt>
          <cx:pt idx="128326">40</cx:pt>
          <cx:pt idx="128327">85</cx:pt>
          <cx:pt idx="128328">35</cx:pt>
          <cx:pt idx="128329">7</cx:pt>
          <cx:pt idx="128330">22</cx:pt>
          <cx:pt idx="128331">25</cx:pt>
          <cx:pt idx="128332">89</cx:pt>
          <cx:pt idx="128333">54</cx:pt>
          <cx:pt idx="128334">26</cx:pt>
          <cx:pt idx="128335">53</cx:pt>
          <cx:pt idx="128336">48</cx:pt>
          <cx:pt idx="128337">14</cx:pt>
          <cx:pt idx="128338">28</cx:pt>
          <cx:pt idx="128339">75</cx:pt>
          <cx:pt idx="128340">25</cx:pt>
          <cx:pt idx="128341">86</cx:pt>
          <cx:pt idx="128342">57</cx:pt>
          <cx:pt idx="128343">66</cx:pt>
          <cx:pt idx="128344">8</cx:pt>
          <cx:pt idx="128345">9</cx:pt>
          <cx:pt idx="128346">44</cx:pt>
          <cx:pt idx="128347">33</cx:pt>
          <cx:pt idx="128348">85</cx:pt>
          <cx:pt idx="128349">21</cx:pt>
          <cx:pt idx="128350">5</cx:pt>
          <cx:pt idx="128351">1</cx:pt>
          <cx:pt idx="128352">48</cx:pt>
          <cx:pt idx="128353">26</cx:pt>
          <cx:pt idx="128354">34</cx:pt>
          <cx:pt idx="128355">52</cx:pt>
          <cx:pt idx="128356">14</cx:pt>
          <cx:pt idx="128357">19</cx:pt>
          <cx:pt idx="128358">39</cx:pt>
          <cx:pt idx="128359">73</cx:pt>
          <cx:pt idx="128360">78</cx:pt>
          <cx:pt idx="128361">20</cx:pt>
          <cx:pt idx="128362">64</cx:pt>
          <cx:pt idx="128363">16</cx:pt>
          <cx:pt idx="128364">24</cx:pt>
          <cx:pt idx="128365">25</cx:pt>
          <cx:pt idx="128366">2</cx:pt>
          <cx:pt idx="128367">66</cx:pt>
          <cx:pt idx="128368">32</cx:pt>
          <cx:pt idx="128369">22</cx:pt>
          <cx:pt idx="128370">19</cx:pt>
          <cx:pt idx="128371">25</cx:pt>
          <cx:pt idx="128372">74</cx:pt>
          <cx:pt idx="128373">63</cx:pt>
          <cx:pt idx="128374">71</cx:pt>
          <cx:pt idx="128375">86</cx:pt>
          <cx:pt idx="128376">15</cx:pt>
          <cx:pt idx="128377">65</cx:pt>
          <cx:pt idx="128378">2</cx:pt>
          <cx:pt idx="128379">60</cx:pt>
          <cx:pt idx="128380">8</cx:pt>
          <cx:pt idx="128381">68</cx:pt>
          <cx:pt idx="128382">9</cx:pt>
          <cx:pt idx="128383">28</cx:pt>
          <cx:pt idx="128384">16</cx:pt>
          <cx:pt idx="128385">24</cx:pt>
          <cx:pt idx="128386">85</cx:pt>
          <cx:pt idx="128387">5</cx:pt>
          <cx:pt idx="128388">74</cx:pt>
          <cx:pt idx="128389">82</cx:pt>
          <cx:pt idx="128390">54</cx:pt>
          <cx:pt idx="128391">42</cx:pt>
          <cx:pt idx="128392">1</cx:pt>
          <cx:pt idx="128393">23</cx:pt>
          <cx:pt idx="128394">48</cx:pt>
          <cx:pt idx="128395">18</cx:pt>
          <cx:pt idx="128396">17</cx:pt>
          <cx:pt idx="128397">20</cx:pt>
          <cx:pt idx="128398">80</cx:pt>
          <cx:pt idx="128399">61</cx:pt>
          <cx:pt idx="128400">26</cx:pt>
          <cx:pt idx="128401">47</cx:pt>
          <cx:pt idx="128402">1</cx:pt>
          <cx:pt idx="128403">76</cx:pt>
          <cx:pt idx="128404">17</cx:pt>
          <cx:pt idx="128405">12</cx:pt>
          <cx:pt idx="128406">37</cx:pt>
          <cx:pt idx="128407">66</cx:pt>
          <cx:pt idx="128408">46</cx:pt>
          <cx:pt idx="128409">71</cx:pt>
          <cx:pt idx="128410">59</cx:pt>
          <cx:pt idx="128411">23</cx:pt>
          <cx:pt idx="128412">94</cx:pt>
          <cx:pt idx="128413">2</cx:pt>
          <cx:pt idx="128414">48</cx:pt>
          <cx:pt idx="128415">4</cx:pt>
          <cx:pt idx="128416">1</cx:pt>
          <cx:pt idx="128417">40</cx:pt>
          <cx:pt idx="128418">5</cx:pt>
          <cx:pt idx="128419">10</cx:pt>
          <cx:pt idx="128420">13</cx:pt>
          <cx:pt idx="128421">23</cx:pt>
          <cx:pt idx="128422">46</cx:pt>
          <cx:pt idx="128423">36</cx:pt>
          <cx:pt idx="128424">25</cx:pt>
          <cx:pt idx="128425">35</cx:pt>
          <cx:pt idx="128426">22</cx:pt>
          <cx:pt idx="128427">41</cx:pt>
          <cx:pt idx="128428">7</cx:pt>
          <cx:pt idx="128429">32</cx:pt>
          <cx:pt idx="128430">51</cx:pt>
          <cx:pt idx="128431">9</cx:pt>
          <cx:pt idx="128432">39</cx:pt>
          <cx:pt idx="128433">23</cx:pt>
          <cx:pt idx="128434">35</cx:pt>
          <cx:pt idx="128435">48</cx:pt>
          <cx:pt idx="128436">50</cx:pt>
          <cx:pt idx="128437">15</cx:pt>
          <cx:pt idx="128438">29</cx:pt>
          <cx:pt idx="128439">21</cx:pt>
          <cx:pt idx="128440">32</cx:pt>
          <cx:pt idx="128441">49</cx:pt>
          <cx:pt idx="128442">38</cx:pt>
          <cx:pt idx="128443">54</cx:pt>
          <cx:pt idx="128444">17</cx:pt>
          <cx:pt idx="128445">20</cx:pt>
          <cx:pt idx="128446">5</cx:pt>
          <cx:pt idx="128447">38</cx:pt>
          <cx:pt idx="128448">51</cx:pt>
          <cx:pt idx="128449">50</cx:pt>
          <cx:pt idx="128450">70</cx:pt>
          <cx:pt idx="128451">42</cx:pt>
          <cx:pt idx="128452">47</cx:pt>
          <cx:pt idx="128453">39</cx:pt>
          <cx:pt idx="128454">46</cx:pt>
          <cx:pt idx="128455">26</cx:pt>
          <cx:pt idx="128456">48</cx:pt>
          <cx:pt idx="128457">16</cx:pt>
          <cx:pt idx="128458">32</cx:pt>
          <cx:pt idx="128459">44</cx:pt>
          <cx:pt idx="128460">52</cx:pt>
          <cx:pt idx="128461">6</cx:pt>
          <cx:pt idx="128462">17</cx:pt>
          <cx:pt idx="128463">49</cx:pt>
          <cx:pt idx="128464">35</cx:pt>
          <cx:pt idx="128465">3</cx:pt>
          <cx:pt idx="128466">76</cx:pt>
          <cx:pt idx="128467">26</cx:pt>
          <cx:pt idx="128468">50</cx:pt>
          <cx:pt idx="128469">19</cx:pt>
          <cx:pt idx="128470">5</cx:pt>
          <cx:pt idx="128471">37</cx:pt>
          <cx:pt idx="128472">7</cx:pt>
          <cx:pt idx="128473">64</cx:pt>
          <cx:pt idx="128474">27</cx:pt>
          <cx:pt idx="128475">8</cx:pt>
          <cx:pt idx="128476">7</cx:pt>
          <cx:pt idx="128477">79</cx:pt>
          <cx:pt idx="128478">9</cx:pt>
          <cx:pt idx="128479">24</cx:pt>
          <cx:pt idx="128480">67</cx:pt>
          <cx:pt idx="128481">6</cx:pt>
          <cx:pt idx="128482">5</cx:pt>
          <cx:pt idx="128483">12</cx:pt>
          <cx:pt idx="128484">73</cx:pt>
          <cx:pt idx="128485">11</cx:pt>
          <cx:pt idx="128486">85</cx:pt>
          <cx:pt idx="128487">2</cx:pt>
          <cx:pt idx="128488">60</cx:pt>
          <cx:pt idx="128489">40</cx:pt>
          <cx:pt idx="128490">37</cx:pt>
          <cx:pt idx="128491">99</cx:pt>
          <cx:pt idx="128492">19</cx:pt>
          <cx:pt idx="128493">32</cx:pt>
          <cx:pt idx="128494">51</cx:pt>
          <cx:pt idx="128495">16</cx:pt>
          <cx:pt idx="128496">52</cx:pt>
          <cx:pt idx="128497">21</cx:pt>
          <cx:pt idx="128498">24</cx:pt>
          <cx:pt idx="128499">15</cx:pt>
          <cx:pt idx="128500">1</cx:pt>
          <cx:pt idx="128501">38</cx:pt>
          <cx:pt idx="128502">11</cx:pt>
          <cx:pt idx="128503">23</cx:pt>
          <cx:pt idx="128504">27</cx:pt>
          <cx:pt idx="128505">60</cx:pt>
          <cx:pt idx="128506">91</cx:pt>
          <cx:pt idx="128507">38</cx:pt>
          <cx:pt idx="128508">37</cx:pt>
          <cx:pt idx="128509">20</cx:pt>
          <cx:pt idx="128510">31</cx:pt>
          <cx:pt idx="128511">23</cx:pt>
          <cx:pt idx="128512">40</cx:pt>
          <cx:pt idx="128513">76</cx:pt>
          <cx:pt idx="128514">64</cx:pt>
          <cx:pt idx="128515">58</cx:pt>
          <cx:pt idx="128516">24</cx:pt>
          <cx:pt idx="128517">5</cx:pt>
          <cx:pt idx="128518">14</cx:pt>
          <cx:pt idx="128519">17</cx:pt>
          <cx:pt idx="128520">3</cx:pt>
          <cx:pt idx="128521">24</cx:pt>
          <cx:pt idx="128522">15</cx:pt>
          <cx:pt idx="128523">81</cx:pt>
          <cx:pt idx="128524">60</cx:pt>
          <cx:pt idx="128525">20</cx:pt>
          <cx:pt idx="128526">80</cx:pt>
          <cx:pt idx="128527">82</cx:pt>
          <cx:pt idx="128528">19</cx:pt>
          <cx:pt idx="128529">53</cx:pt>
          <cx:pt idx="128530">64</cx:pt>
          <cx:pt idx="128531">43</cx:pt>
          <cx:pt idx="128532">1</cx:pt>
          <cx:pt idx="128533">70</cx:pt>
          <cx:pt idx="128534">30</cx:pt>
          <cx:pt idx="128535">4</cx:pt>
          <cx:pt idx="128536">73</cx:pt>
          <cx:pt idx="128537">55</cx:pt>
          <cx:pt idx="128538">51</cx:pt>
          <cx:pt idx="128539">39</cx:pt>
          <cx:pt idx="128540">41</cx:pt>
          <cx:pt idx="128541">32</cx:pt>
          <cx:pt idx="128542">27</cx:pt>
          <cx:pt idx="128543">33</cx:pt>
          <cx:pt idx="128544">7</cx:pt>
          <cx:pt idx="128545">3</cx:pt>
          <cx:pt idx="128546">43</cx:pt>
          <cx:pt idx="128547">40</cx:pt>
          <cx:pt idx="128548">81</cx:pt>
          <cx:pt idx="128549">56</cx:pt>
          <cx:pt idx="128550">55</cx:pt>
          <cx:pt idx="128551">4</cx:pt>
          <cx:pt idx="128552">14</cx:pt>
          <cx:pt idx="128553">1</cx:pt>
          <cx:pt idx="128554">29</cx:pt>
          <cx:pt idx="128555">8</cx:pt>
          <cx:pt idx="128556">32</cx:pt>
          <cx:pt idx="128557">2</cx:pt>
          <cx:pt idx="128558">10</cx:pt>
          <cx:pt idx="128559">65</cx:pt>
          <cx:pt idx="128560">95</cx:pt>
          <cx:pt idx="128561">15</cx:pt>
          <cx:pt idx="128562">36</cx:pt>
          <cx:pt idx="128563">21</cx:pt>
          <cx:pt idx="128564">57</cx:pt>
          <cx:pt idx="128565">17</cx:pt>
          <cx:pt idx="128566">34</cx:pt>
          <cx:pt idx="128567">63</cx:pt>
          <cx:pt idx="128568">60</cx:pt>
          <cx:pt idx="128569">45</cx:pt>
          <cx:pt idx="128570">5</cx:pt>
          <cx:pt idx="128571">7</cx:pt>
          <cx:pt idx="128572">41</cx:pt>
          <cx:pt idx="128573">46</cx:pt>
          <cx:pt idx="128574">16</cx:pt>
          <cx:pt idx="128575">2</cx:pt>
          <cx:pt idx="128576">18</cx:pt>
          <cx:pt idx="128577">51</cx:pt>
          <cx:pt idx="128578">43</cx:pt>
          <cx:pt idx="128579">31</cx:pt>
          <cx:pt idx="128580">86</cx:pt>
          <cx:pt idx="128581">4</cx:pt>
          <cx:pt idx="128582">20</cx:pt>
          <cx:pt idx="128583">53</cx:pt>
          <cx:pt idx="128584">8</cx:pt>
          <cx:pt idx="128585">54</cx:pt>
          <cx:pt idx="128586">72</cx:pt>
          <cx:pt idx="128587">77</cx:pt>
          <cx:pt idx="128588">48</cx:pt>
          <cx:pt idx="128589">3</cx:pt>
          <cx:pt idx="128590">2</cx:pt>
          <cx:pt idx="128591">21</cx:pt>
          <cx:pt idx="128592">1</cx:pt>
          <cx:pt idx="128593">67</cx:pt>
          <cx:pt idx="128594">25</cx:pt>
          <cx:pt idx="128595">7</cx:pt>
          <cx:pt idx="128596">20</cx:pt>
          <cx:pt idx="128597">22</cx:pt>
          <cx:pt idx="128598">10</cx:pt>
          <cx:pt idx="128599">42</cx:pt>
          <cx:pt idx="128600">48</cx:pt>
          <cx:pt idx="128601">24</cx:pt>
          <cx:pt idx="128602">5</cx:pt>
          <cx:pt idx="128603">56</cx:pt>
          <cx:pt idx="128604">4</cx:pt>
          <cx:pt idx="128605">45</cx:pt>
          <cx:pt idx="128606">58</cx:pt>
          <cx:pt idx="128607">77</cx:pt>
          <cx:pt idx="128608">28</cx:pt>
          <cx:pt idx="128609">3</cx:pt>
          <cx:pt idx="128610">59</cx:pt>
          <cx:pt idx="128611">4</cx:pt>
          <cx:pt idx="128612">31</cx:pt>
          <cx:pt idx="128613">43</cx:pt>
          <cx:pt idx="128614">9</cx:pt>
          <cx:pt idx="128615">11</cx:pt>
          <cx:pt idx="128616">75</cx:pt>
          <cx:pt idx="128617">68</cx:pt>
          <cx:pt idx="128618">53</cx:pt>
          <cx:pt idx="128619">50</cx:pt>
          <cx:pt idx="128620">64</cx:pt>
          <cx:pt idx="128621">23</cx:pt>
          <cx:pt idx="128622">28</cx:pt>
          <cx:pt idx="128623">8</cx:pt>
          <cx:pt idx="128624">19</cx:pt>
          <cx:pt idx="128625">18</cx:pt>
          <cx:pt idx="128626">12</cx:pt>
          <cx:pt idx="128627">23</cx:pt>
          <cx:pt idx="128628">3</cx:pt>
          <cx:pt idx="128629">29</cx:pt>
          <cx:pt idx="128630">84</cx:pt>
          <cx:pt idx="128631">86</cx:pt>
          <cx:pt idx="128632">36</cx:pt>
          <cx:pt idx="128633">15</cx:pt>
          <cx:pt idx="128634">64</cx:pt>
          <cx:pt idx="128635">50</cx:pt>
          <cx:pt idx="128636">42</cx:pt>
          <cx:pt idx="128637">66</cx:pt>
          <cx:pt idx="128638">46</cx:pt>
          <cx:pt idx="128639">24</cx:pt>
          <cx:pt idx="128640">22</cx:pt>
          <cx:pt idx="128641">84</cx:pt>
          <cx:pt idx="128642">20</cx:pt>
          <cx:pt idx="128643">15</cx:pt>
          <cx:pt idx="128644">4</cx:pt>
          <cx:pt idx="128645">16</cx:pt>
          <cx:pt idx="128646">3</cx:pt>
          <cx:pt idx="128647">17</cx:pt>
          <cx:pt idx="128648">68</cx:pt>
          <cx:pt idx="128649">41</cx:pt>
          <cx:pt idx="128650">6</cx:pt>
          <cx:pt idx="128651">54</cx:pt>
          <cx:pt idx="128652">79</cx:pt>
          <cx:pt idx="128653">5</cx:pt>
          <cx:pt idx="128654">30</cx:pt>
          <cx:pt idx="128655">45</cx:pt>
          <cx:pt idx="128656">50</cx:pt>
          <cx:pt idx="128657">31</cx:pt>
          <cx:pt idx="128658">15</cx:pt>
          <cx:pt idx="128659">1</cx:pt>
          <cx:pt idx="128660">51</cx:pt>
          <cx:pt idx="128661">33</cx:pt>
          <cx:pt idx="128662">67</cx:pt>
          <cx:pt idx="128663">11</cx:pt>
          <cx:pt idx="128664">58</cx:pt>
          <cx:pt idx="128665">21</cx:pt>
          <cx:pt idx="128666">75</cx:pt>
          <cx:pt idx="128667">28</cx:pt>
          <cx:pt idx="128668">44</cx:pt>
          <cx:pt idx="128669">18</cx:pt>
          <cx:pt idx="128670">50</cx:pt>
          <cx:pt idx="128671">43</cx:pt>
          <cx:pt idx="128672">58</cx:pt>
          <cx:pt idx="128673">16</cx:pt>
          <cx:pt idx="128674">39</cx:pt>
          <cx:pt idx="128675">47</cx:pt>
          <cx:pt idx="128676">34</cx:pt>
          <cx:pt idx="128677">55</cx:pt>
          <cx:pt idx="128678">57</cx:pt>
          <cx:pt idx="128679">73</cx:pt>
          <cx:pt idx="128680">14</cx:pt>
          <cx:pt idx="128681">80</cx:pt>
          <cx:pt idx="128682">95</cx:pt>
          <cx:pt idx="128683">79</cx:pt>
          <cx:pt idx="128684">15</cx:pt>
          <cx:pt idx="128685">23</cx:pt>
          <cx:pt idx="128686">38</cx:pt>
          <cx:pt idx="128687">4</cx:pt>
          <cx:pt idx="128688">33</cx:pt>
          <cx:pt idx="128689">12</cx:pt>
          <cx:pt idx="128690">90</cx:pt>
          <cx:pt idx="128691">62</cx:pt>
          <cx:pt idx="128692">36</cx:pt>
          <cx:pt idx="128693">57</cx:pt>
          <cx:pt idx="128694">52</cx:pt>
          <cx:pt idx="128695">77</cx:pt>
          <cx:pt idx="128696">35</cx:pt>
          <cx:pt idx="128697">72</cx:pt>
          <cx:pt idx="128698">59</cx:pt>
          <cx:pt idx="128699">40</cx:pt>
          <cx:pt idx="128700">53</cx:pt>
          <cx:pt idx="128701">62</cx:pt>
          <cx:pt idx="128702">43</cx:pt>
          <cx:pt idx="128703">79</cx:pt>
          <cx:pt idx="128704">52</cx:pt>
          <cx:pt idx="128705">82</cx:pt>
          <cx:pt idx="128706">68</cx:pt>
          <cx:pt idx="128707">44</cx:pt>
          <cx:pt idx="128708">92</cx:pt>
          <cx:pt idx="128709">2</cx:pt>
          <cx:pt idx="128710">67</cx:pt>
          <cx:pt idx="128711">55</cx:pt>
          <cx:pt idx="128712">83</cx:pt>
          <cx:pt idx="128713">61</cx:pt>
          <cx:pt idx="128714">26</cx:pt>
          <cx:pt idx="128715">32</cx:pt>
          <cx:pt idx="128716">3</cx:pt>
          <cx:pt idx="128717">11</cx:pt>
          <cx:pt idx="128718">62</cx:pt>
          <cx:pt idx="128719">14</cx:pt>
          <cx:pt idx="128720">68</cx:pt>
          <cx:pt idx="128721">50</cx:pt>
          <cx:pt idx="128722">33</cx:pt>
          <cx:pt idx="128723">47</cx:pt>
          <cx:pt idx="128724">60</cx:pt>
          <cx:pt idx="128725">2</cx:pt>
          <cx:pt idx="128726">1</cx:pt>
          <cx:pt idx="128727">69</cx:pt>
          <cx:pt idx="128728">40</cx:pt>
          <cx:pt idx="128729">39</cx:pt>
          <cx:pt idx="128730">30</cx:pt>
          <cx:pt idx="128731">48</cx:pt>
          <cx:pt idx="128732">44</cx:pt>
          <cx:pt idx="128733">84</cx:pt>
          <cx:pt idx="128734">29</cx:pt>
          <cx:pt idx="128735">13</cx:pt>
          <cx:pt idx="128736">9</cx:pt>
          <cx:pt idx="128737">34</cx:pt>
          <cx:pt idx="128738">83</cx:pt>
          <cx:pt idx="128739">41</cx:pt>
          <cx:pt idx="128740">43</cx:pt>
          <cx:pt idx="128741">2</cx:pt>
          <cx:pt idx="128742">38</cx:pt>
          <cx:pt idx="128743">27</cx:pt>
          <cx:pt idx="128744">12</cx:pt>
          <cx:pt idx="128745">92</cx:pt>
          <cx:pt idx="128746">60</cx:pt>
          <cx:pt idx="128747">89</cx:pt>
          <cx:pt idx="128748">23</cx:pt>
          <cx:pt idx="128749">31</cx:pt>
          <cx:pt idx="128750">62</cx:pt>
          <cx:pt idx="128751">20</cx:pt>
          <cx:pt idx="128752">50</cx:pt>
          <cx:pt idx="128753">49</cx:pt>
          <cx:pt idx="128754">37</cx:pt>
          <cx:pt idx="128755">10</cx:pt>
          <cx:pt idx="128756">43</cx:pt>
          <cx:pt idx="128757">17</cx:pt>
          <cx:pt idx="128758">69</cx:pt>
          <cx:pt idx="128759">41</cx:pt>
          <cx:pt idx="128760">12</cx:pt>
          <cx:pt idx="128761">38</cx:pt>
          <cx:pt idx="128762">93</cx:pt>
          <cx:pt idx="128763">61</cx:pt>
          <cx:pt idx="128764">14</cx:pt>
          <cx:pt idx="128765">56</cx:pt>
          <cx:pt idx="128766">46</cx:pt>
          <cx:pt idx="128767">6</cx:pt>
          <cx:pt idx="128768">84</cx:pt>
          <cx:pt idx="128769">48</cx:pt>
          <cx:pt idx="128770">52</cx:pt>
          <cx:pt idx="128771">43</cx:pt>
          <cx:pt idx="128772">68</cx:pt>
          <cx:pt idx="128773">1</cx:pt>
          <cx:pt idx="128774">19</cx:pt>
          <cx:pt idx="128775">3</cx:pt>
          <cx:pt idx="128776">42</cx:pt>
          <cx:pt idx="128777">2</cx:pt>
          <cx:pt idx="128778">24</cx:pt>
          <cx:pt idx="128779">41</cx:pt>
          <cx:pt idx="128780">39</cx:pt>
          <cx:pt idx="128781">63</cx:pt>
          <cx:pt idx="128782">4</cx:pt>
          <cx:pt idx="128783">18</cx:pt>
          <cx:pt idx="128784">34</cx:pt>
          <cx:pt idx="128785">17</cx:pt>
          <cx:pt idx="128786">31</cx:pt>
          <cx:pt idx="128787">73</cx:pt>
          <cx:pt idx="128788">15</cx:pt>
          <cx:pt idx="128789">60</cx:pt>
          <cx:pt idx="128790">45</cx:pt>
          <cx:pt idx="128791">59</cx:pt>
          <cx:pt idx="128792">57</cx:pt>
          <cx:pt idx="128793">3</cx:pt>
          <cx:pt idx="128794">28</cx:pt>
          <cx:pt idx="128795">71</cx:pt>
          <cx:pt idx="128796">48</cx:pt>
          <cx:pt idx="128797">68</cx:pt>
          <cx:pt idx="128798">1</cx:pt>
          <cx:pt idx="128799">20</cx:pt>
          <cx:pt idx="128800">34</cx:pt>
          <cx:pt idx="128801">26</cx:pt>
          <cx:pt idx="128802">15</cx:pt>
          <cx:pt idx="128803">60</cx:pt>
          <cx:pt idx="128804">31</cx:pt>
          <cx:pt idx="128805">60</cx:pt>
          <cx:pt idx="128806">40</cx:pt>
          <cx:pt idx="128807">43</cx:pt>
          <cx:pt idx="128808">54</cx:pt>
          <cx:pt idx="128809">51</cx:pt>
          <cx:pt idx="128810">63</cx:pt>
          <cx:pt idx="128811">46</cx:pt>
          <cx:pt idx="128812">58</cx:pt>
          <cx:pt idx="128813">6</cx:pt>
          <cx:pt idx="128814">31</cx:pt>
          <cx:pt idx="128815">15</cx:pt>
          <cx:pt idx="128816">11</cx:pt>
          <cx:pt idx="128817">36</cx:pt>
          <cx:pt idx="128818">82</cx:pt>
          <cx:pt idx="128819">2</cx:pt>
          <cx:pt idx="128820">2</cx:pt>
          <cx:pt idx="128821">46</cx:pt>
          <cx:pt idx="128822">5</cx:pt>
          <cx:pt idx="128823">18</cx:pt>
          <cx:pt idx="128824">33</cx:pt>
          <cx:pt idx="128825">4</cx:pt>
          <cx:pt idx="128826">73</cx:pt>
          <cx:pt idx="128827">25</cx:pt>
          <cx:pt idx="128828">20</cx:pt>
          <cx:pt idx="128829">51</cx:pt>
          <cx:pt idx="128830">65</cx:pt>
          <cx:pt idx="128831">86</cx:pt>
          <cx:pt idx="128832">21</cx:pt>
          <cx:pt idx="128833">36</cx:pt>
          <cx:pt idx="128834">54</cx:pt>
          <cx:pt idx="128835">5</cx:pt>
          <cx:pt idx="128836">43</cx:pt>
          <cx:pt idx="128837">93</cx:pt>
          <cx:pt idx="128838">7</cx:pt>
          <cx:pt idx="128839">9</cx:pt>
          <cx:pt idx="128840">90</cx:pt>
          <cx:pt idx="128841">47</cx:pt>
          <cx:pt idx="128842">13</cx:pt>
          <cx:pt idx="128843">8</cx:pt>
          <cx:pt idx="128844">31</cx:pt>
          <cx:pt idx="128845">20</cx:pt>
          <cx:pt idx="128846">3</cx:pt>
          <cx:pt idx="128847">24</cx:pt>
          <cx:pt idx="128848">11</cx:pt>
          <cx:pt idx="128849">29</cx:pt>
          <cx:pt idx="128850">43</cx:pt>
          <cx:pt idx="128851">29</cx:pt>
          <cx:pt idx="128852">27</cx:pt>
          <cx:pt idx="128853">28</cx:pt>
          <cx:pt idx="128854">15</cx:pt>
          <cx:pt idx="128855">1</cx:pt>
          <cx:pt idx="128856">70</cx:pt>
          <cx:pt idx="128857">65</cx:pt>
          <cx:pt idx="128858">10</cx:pt>
          <cx:pt idx="128859">2</cx:pt>
          <cx:pt idx="128860">78</cx:pt>
          <cx:pt idx="128861">76</cx:pt>
          <cx:pt idx="128862">38</cx:pt>
          <cx:pt idx="128863">46</cx:pt>
          <cx:pt idx="128864">49</cx:pt>
          <cx:pt idx="128865">31</cx:pt>
          <cx:pt idx="128866">25</cx:pt>
          <cx:pt idx="128867">3</cx:pt>
          <cx:pt idx="128868">33</cx:pt>
          <cx:pt idx="128869">40</cx:pt>
          <cx:pt idx="128870">6</cx:pt>
          <cx:pt idx="128871">45</cx:pt>
          <cx:pt idx="128872">5</cx:pt>
          <cx:pt idx="128873">68</cx:pt>
          <cx:pt idx="128874">53</cx:pt>
          <cx:pt idx="128875">32</cx:pt>
          <cx:pt idx="128876">23</cx:pt>
          <cx:pt idx="128877">44</cx:pt>
          <cx:pt idx="128878">34</cx:pt>
          <cx:pt idx="128879">24</cx:pt>
          <cx:pt idx="128880">29</cx:pt>
          <cx:pt idx="128881">19</cx:pt>
          <cx:pt idx="128882">25</cx:pt>
          <cx:pt idx="128883">4</cx:pt>
          <cx:pt idx="128884">44</cx:pt>
          <cx:pt idx="128885">42</cx:pt>
          <cx:pt idx="128886">22</cx:pt>
          <cx:pt idx="128887">8</cx:pt>
          <cx:pt idx="128888">27</cx:pt>
          <cx:pt idx="128889">85</cx:pt>
          <cx:pt idx="128890">1</cx:pt>
          <cx:pt idx="128891">13</cx:pt>
          <cx:pt idx="128892">31</cx:pt>
          <cx:pt idx="128893">61</cx:pt>
          <cx:pt idx="128894">7</cx:pt>
          <cx:pt idx="128895">34</cx:pt>
          <cx:pt idx="128896">74</cx:pt>
          <cx:pt idx="128897">13</cx:pt>
          <cx:pt idx="128898">94</cx:pt>
          <cx:pt idx="128899">39</cx:pt>
          <cx:pt idx="128900">9</cx:pt>
          <cx:pt idx="128901">35</cx:pt>
          <cx:pt idx="128902">16</cx:pt>
          <cx:pt idx="128903">14</cx:pt>
          <cx:pt idx="128904">40</cx:pt>
          <cx:pt idx="128905">8</cx:pt>
          <cx:pt idx="128906">15</cx:pt>
          <cx:pt idx="128907">26</cx:pt>
          <cx:pt idx="128908">4</cx:pt>
          <cx:pt idx="128909">1</cx:pt>
          <cx:pt idx="128910">19</cx:pt>
          <cx:pt idx="128911">83</cx:pt>
          <cx:pt idx="128912">25</cx:pt>
          <cx:pt idx="128913">67</cx:pt>
          <cx:pt idx="128914">58</cx:pt>
          <cx:pt idx="128915">13</cx:pt>
          <cx:pt idx="128916">35</cx:pt>
          <cx:pt idx="128917">17</cx:pt>
          <cx:pt idx="128918">45</cx:pt>
          <cx:pt idx="128919">42</cx:pt>
          <cx:pt idx="128920">21</cx:pt>
          <cx:pt idx="128921">73</cx:pt>
          <cx:pt idx="128922">28</cx:pt>
          <cx:pt idx="128923">18</cx:pt>
          <cx:pt idx="128924">2</cx:pt>
          <cx:pt idx="128925">51</cx:pt>
          <cx:pt idx="128926">41</cx:pt>
          <cx:pt idx="128927">37</cx:pt>
          <cx:pt idx="128928">7</cx:pt>
          <cx:pt idx="128929">10</cx:pt>
          <cx:pt idx="128930">43</cx:pt>
          <cx:pt idx="128931">34</cx:pt>
          <cx:pt idx="128932">5</cx:pt>
          <cx:pt idx="128933">23</cx:pt>
          <cx:pt idx="128934">11</cx:pt>
          <cx:pt idx="128935">28</cx:pt>
          <cx:pt idx="128936">4</cx:pt>
          <cx:pt idx="128937">54</cx:pt>
          <cx:pt idx="128938">55</cx:pt>
          <cx:pt idx="128939">64</cx:pt>
          <cx:pt idx="128940">37</cx:pt>
          <cx:pt idx="128941">2</cx:pt>
          <cx:pt idx="128942">61</cx:pt>
          <cx:pt idx="128943">46</cx:pt>
          <cx:pt idx="128944">16</cx:pt>
          <cx:pt idx="128945">32</cx:pt>
          <cx:pt idx="128946">43</cx:pt>
          <cx:pt idx="128947">15</cx:pt>
          <cx:pt idx="128948">4</cx:pt>
          <cx:pt idx="128949">6</cx:pt>
          <cx:pt idx="128950">64</cx:pt>
          <cx:pt idx="128951">35</cx:pt>
          <cx:pt idx="128952">9</cx:pt>
          <cx:pt idx="128953">28</cx:pt>
          <cx:pt idx="128954">27</cx:pt>
          <cx:pt idx="128955">67</cx:pt>
          <cx:pt idx="128956">19</cx:pt>
          <cx:pt idx="128957">41</cx:pt>
          <cx:pt idx="128958">31</cx:pt>
          <cx:pt idx="128959">29</cx:pt>
          <cx:pt idx="128960">13</cx:pt>
          <cx:pt idx="128961">49</cx:pt>
          <cx:pt idx="128962">51</cx:pt>
          <cx:pt idx="128963">23</cx:pt>
          <cx:pt idx="128964">46</cx:pt>
          <cx:pt idx="128965">5</cx:pt>
          <cx:pt idx="128966">33</cx:pt>
          <cx:pt idx="128967">30</cx:pt>
          <cx:pt idx="128968">20</cx:pt>
          <cx:pt idx="128969">28</cx:pt>
          <cx:pt idx="128970">13</cx:pt>
          <cx:pt idx="128971">18</cx:pt>
          <cx:pt idx="128972">11</cx:pt>
          <cx:pt idx="128973">2</cx:pt>
          <cx:pt idx="128974">35</cx:pt>
          <cx:pt idx="128975">19</cx:pt>
          <cx:pt idx="128976">74</cx:pt>
          <cx:pt idx="128977">38</cx:pt>
          <cx:pt idx="128978">41</cx:pt>
          <cx:pt idx="128979">15</cx:pt>
          <cx:pt idx="128980">68</cx:pt>
          <cx:pt idx="128981">58</cx:pt>
          <cx:pt idx="128982">37</cx:pt>
          <cx:pt idx="128983">9</cx:pt>
          <cx:pt idx="128984">17</cx:pt>
          <cx:pt idx="128985">24</cx:pt>
          <cx:pt idx="128986">45</cx:pt>
          <cx:pt idx="128987">57</cx:pt>
          <cx:pt idx="128988">8</cx:pt>
          <cx:pt idx="128989">15</cx:pt>
          <cx:pt idx="128990">12</cx:pt>
          <cx:pt idx="128991">10</cx:pt>
          <cx:pt idx="128992">71</cx:pt>
          <cx:pt idx="128993">9</cx:pt>
          <cx:pt idx="128994">22</cx:pt>
          <cx:pt idx="128995">6</cx:pt>
          <cx:pt idx="128996">21</cx:pt>
          <cx:pt idx="128997">52</cx:pt>
          <cx:pt idx="128998">62</cx:pt>
          <cx:pt idx="128999">64</cx:pt>
          <cx:pt idx="129000">13</cx:pt>
          <cx:pt idx="129001">69</cx:pt>
          <cx:pt idx="129002">47</cx:pt>
          <cx:pt idx="129003">12</cx:pt>
          <cx:pt idx="129004">36</cx:pt>
          <cx:pt idx="129005">32</cx:pt>
          <cx:pt idx="129006">42</cx:pt>
          <cx:pt idx="129007">86</cx:pt>
          <cx:pt idx="129008">49</cx:pt>
          <cx:pt idx="129009">79</cx:pt>
          <cx:pt idx="129010">23</cx:pt>
          <cx:pt idx="129011">51</cx:pt>
          <cx:pt idx="129012">3</cx:pt>
          <cx:pt idx="129013">72</cx:pt>
          <cx:pt idx="129014">52</cx:pt>
          <cx:pt idx="129015">8</cx:pt>
          <cx:pt idx="129016">26</cx:pt>
          <cx:pt idx="129017">5</cx:pt>
          <cx:pt idx="129018">11</cx:pt>
          <cx:pt idx="129019">95</cx:pt>
          <cx:pt idx="129020">15</cx:pt>
          <cx:pt idx="129021">22</cx:pt>
          <cx:pt idx="129022">40</cx:pt>
          <cx:pt idx="129023">34</cx:pt>
          <cx:pt idx="129024">63</cx:pt>
          <cx:pt idx="129025">48</cx:pt>
          <cx:pt idx="129026">24</cx:pt>
          <cx:pt idx="129027">29</cx:pt>
          <cx:pt idx="129028">6</cx:pt>
          <cx:pt idx="129029">12</cx:pt>
          <cx:pt idx="129030">78</cx:pt>
          <cx:pt idx="129031">73</cx:pt>
          <cx:pt idx="129032">31</cx:pt>
          <cx:pt idx="129033">29</cx:pt>
          <cx:pt idx="129034">14</cx:pt>
          <cx:pt idx="129035">21</cx:pt>
          <cx:pt idx="129036">71</cx:pt>
          <cx:pt idx="129037">35</cx:pt>
          <cx:pt idx="129038">62</cx:pt>
          <cx:pt idx="129039">22</cx:pt>
          <cx:pt idx="129040">10</cx:pt>
          <cx:pt idx="129041">49</cx:pt>
          <cx:pt idx="129042">8</cx:pt>
          <cx:pt idx="129043">89</cx:pt>
          <cx:pt idx="129044">34</cx:pt>
          <cx:pt idx="129045">70</cx:pt>
          <cx:pt idx="129046">89</cx:pt>
          <cx:pt idx="129047">80</cx:pt>
          <cx:pt idx="129048">13</cx:pt>
          <cx:pt idx="129049">3</cx:pt>
          <cx:pt idx="129050">8</cx:pt>
          <cx:pt idx="129051">44</cx:pt>
          <cx:pt idx="129052">74</cx:pt>
          <cx:pt idx="129053">1</cx:pt>
          <cx:pt idx="129054">16</cx:pt>
          <cx:pt idx="129055">61</cx:pt>
          <cx:pt idx="129056">17</cx:pt>
          <cx:pt idx="129057">69</cx:pt>
          <cx:pt idx="129058">34</cx:pt>
          <cx:pt idx="129059">49</cx:pt>
          <cx:pt idx="129060">71</cx:pt>
          <cx:pt idx="129061">77</cx:pt>
          <cx:pt idx="129062">40</cx:pt>
          <cx:pt idx="129063">22</cx:pt>
          <cx:pt idx="129064">25</cx:pt>
          <cx:pt idx="129065">21</cx:pt>
          <cx:pt idx="129066">73</cx:pt>
          <cx:pt idx="129067">50</cx:pt>
          <cx:pt idx="129068">12</cx:pt>
          <cx:pt idx="129069">36</cx:pt>
          <cx:pt idx="129070">2</cx:pt>
          <cx:pt idx="129071">27</cx:pt>
          <cx:pt idx="129072">51</cx:pt>
          <cx:pt idx="129073">7</cx:pt>
          <cx:pt idx="129074">83</cx:pt>
          <cx:pt idx="129075">14</cx:pt>
          <cx:pt idx="129076">21</cx:pt>
          <cx:pt idx="129077">13</cx:pt>
          <cx:pt idx="129078">4</cx:pt>
          <cx:pt idx="129079">18</cx:pt>
          <cx:pt idx="129080">6</cx:pt>
          <cx:pt idx="129081">33</cx:pt>
          <cx:pt idx="129082">53</cx:pt>
          <cx:pt idx="129083">51</cx:pt>
          <cx:pt idx="129084">25</cx:pt>
          <cx:pt idx="129085">5</cx:pt>
          <cx:pt idx="129086">11</cx:pt>
          <cx:pt idx="129087">38</cx:pt>
          <cx:pt idx="129088">58</cx:pt>
          <cx:pt idx="129089">32</cx:pt>
          <cx:pt idx="129090">78</cx:pt>
          <cx:pt idx="129091">4</cx:pt>
          <cx:pt idx="129092">55</cx:pt>
          <cx:pt idx="129093">3</cx:pt>
          <cx:pt idx="129094">19</cx:pt>
          <cx:pt idx="129095">17</cx:pt>
          <cx:pt idx="129096">38</cx:pt>
          <cx:pt idx="129097">23</cx:pt>
          <cx:pt idx="129098">39</cx:pt>
          <cx:pt idx="129099">50</cx:pt>
          <cx:pt idx="129100">54</cx:pt>
          <cx:pt idx="129101">44</cx:pt>
          <cx:pt idx="129102">51</cx:pt>
          <cx:pt idx="129103">36</cx:pt>
          <cx:pt idx="129104">1</cx:pt>
          <cx:pt idx="129105">29</cx:pt>
          <cx:pt idx="129106">21</cx:pt>
          <cx:pt idx="129107">56</cx:pt>
          <cx:pt idx="129108">38</cx:pt>
          <cx:pt idx="129109">35</cx:pt>
          <cx:pt idx="129110">14</cx:pt>
          <cx:pt idx="129111">7</cx:pt>
          <cx:pt idx="129112">1</cx:pt>
          <cx:pt idx="129113">72</cx:pt>
          <cx:pt idx="129114">8</cx:pt>
          <cx:pt idx="129115">52</cx:pt>
          <cx:pt idx="129116">12</cx:pt>
          <cx:pt idx="129117">20</cx:pt>
          <cx:pt idx="129118">58</cx:pt>
          <cx:pt idx="129119">36</cx:pt>
          <cx:pt idx="129120">20</cx:pt>
          <cx:pt idx="129121">18</cx:pt>
          <cx:pt idx="129122">46</cx:pt>
          <cx:pt idx="129123">47</cx:pt>
          <cx:pt idx="129124">8</cx:pt>
          <cx:pt idx="129125">42</cx:pt>
          <cx:pt idx="129126">1</cx:pt>
          <cx:pt idx="129127">66</cx:pt>
          <cx:pt idx="129128">64</cx:pt>
          <cx:pt idx="129129">28</cx:pt>
          <cx:pt idx="129130">39</cx:pt>
          <cx:pt idx="129131">23</cx:pt>
          <cx:pt idx="129132">32</cx:pt>
          <cx:pt idx="129133">14</cx:pt>
          <cx:pt idx="129134">93</cx:pt>
          <cx:pt idx="129135">70</cx:pt>
          <cx:pt idx="129136">28</cx:pt>
          <cx:pt idx="129137">51</cx:pt>
          <cx:pt idx="129138">14</cx:pt>
          <cx:pt idx="129139">48</cx:pt>
          <cx:pt idx="129140">41</cx:pt>
          <cx:pt idx="129141">54</cx:pt>
          <cx:pt idx="129142">83</cx:pt>
          <cx:pt idx="129143">3</cx:pt>
          <cx:pt idx="129144">36</cx:pt>
          <cx:pt idx="129145">18</cx:pt>
          <cx:pt idx="129146">13</cx:pt>
          <cx:pt idx="129147">22</cx:pt>
          <cx:pt idx="129148">46</cx:pt>
          <cx:pt idx="129149">78</cx:pt>
          <cx:pt idx="129150">52</cx:pt>
          <cx:pt idx="129151">25</cx:pt>
          <cx:pt idx="129152">49</cx:pt>
          <cx:pt idx="129153">6</cx:pt>
          <cx:pt idx="129154">21</cx:pt>
          <cx:pt idx="129155">28</cx:pt>
          <cx:pt idx="129156">69</cx:pt>
          <cx:pt idx="129157">29</cx:pt>
          <cx:pt idx="129158">56</cx:pt>
          <cx:pt idx="129159">4</cx:pt>
          <cx:pt idx="129160">32</cx:pt>
          <cx:pt idx="129161">20</cx:pt>
          <cx:pt idx="129162">66</cx:pt>
          <cx:pt idx="129163">24</cx:pt>
          <cx:pt idx="129164">13</cx:pt>
          <cx:pt idx="129165">35</cx:pt>
          <cx:pt idx="129166">54</cx:pt>
          <cx:pt idx="129167">49</cx:pt>
          <cx:pt idx="129168">42</cx:pt>
          <cx:pt idx="129169">3</cx:pt>
          <cx:pt idx="129170">41</cx:pt>
          <cx:pt idx="129171">24</cx:pt>
          <cx:pt idx="129172">30</cx:pt>
          <cx:pt idx="129173">10</cx:pt>
          <cx:pt idx="129174">19</cx:pt>
          <cx:pt idx="129175">17</cx:pt>
          <cx:pt idx="129176">36</cx:pt>
          <cx:pt idx="129177">64</cx:pt>
          <cx:pt idx="129178">11</cx:pt>
          <cx:pt idx="129179">46</cx:pt>
          <cx:pt idx="129180">68</cx:pt>
          <cx:pt idx="129181">6</cx:pt>
          <cx:pt idx="129182">7</cx:pt>
          <cx:pt idx="129183">49</cx:pt>
          <cx:pt idx="129184">40</cx:pt>
          <cx:pt idx="129185">16</cx:pt>
          <cx:pt idx="129186">35</cx:pt>
          <cx:pt idx="129187">61</cx:pt>
          <cx:pt idx="129188">14</cx:pt>
          <cx:pt idx="129189">48</cx:pt>
          <cx:pt idx="129190">9</cx:pt>
          <cx:pt idx="129191">83</cx:pt>
          <cx:pt idx="129192">3</cx:pt>
          <cx:pt idx="129193">25</cx:pt>
          <cx:pt idx="129194">63</cx:pt>
          <cx:pt idx="129195">52</cx:pt>
          <cx:pt idx="129196">11</cx:pt>
          <cx:pt idx="129197">38</cx:pt>
          <cx:pt idx="129198">7</cx:pt>
          <cx:pt idx="129199">67</cx:pt>
          <cx:pt idx="129200">22</cx:pt>
          <cx:pt idx="129201">71</cx:pt>
          <cx:pt idx="129202">29</cx:pt>
          <cx:pt idx="129203">13</cx:pt>
          <cx:pt idx="129204">15</cx:pt>
          <cx:pt idx="129205">14</cx:pt>
          <cx:pt idx="129206">17</cx:pt>
          <cx:pt idx="129207">10</cx:pt>
          <cx:pt idx="129208">45</cx:pt>
          <cx:pt idx="129209">47</cx:pt>
          <cx:pt idx="129210">16</cx:pt>
          <cx:pt idx="129211">28</cx:pt>
          <cx:pt idx="129212">43</cx:pt>
          <cx:pt idx="129213">5</cx:pt>
          <cx:pt idx="129214">7</cx:pt>
          <cx:pt idx="129215">48</cx:pt>
          <cx:pt idx="129216">79</cx:pt>
          <cx:pt idx="129217">4</cx:pt>
          <cx:pt idx="129218">49</cx:pt>
          <cx:pt idx="129219">35</cx:pt>
          <cx:pt idx="129220">33</cx:pt>
          <cx:pt idx="129221">20</cx:pt>
          <cx:pt idx="129222">76</cx:pt>
          <cx:pt idx="129223">8</cx:pt>
          <cx:pt idx="129224">53</cx:pt>
          <cx:pt idx="129225">42</cx:pt>
          <cx:pt idx="129226">9</cx:pt>
          <cx:pt idx="129227">63</cx:pt>
          <cx:pt idx="129228">49</cx:pt>
          <cx:pt idx="129229">11</cx:pt>
          <cx:pt idx="129230">6</cx:pt>
          <cx:pt idx="129231">35</cx:pt>
          <cx:pt idx="129232">2</cx:pt>
          <cx:pt idx="129233">86</cx:pt>
          <cx:pt idx="129234">41</cx:pt>
          <cx:pt idx="129235">12</cx:pt>
          <cx:pt idx="129236">81</cx:pt>
          <cx:pt idx="129237">34</cx:pt>
          <cx:pt idx="129238">27</cx:pt>
          <cx:pt idx="129239">16</cx:pt>
          <cx:pt idx="129240">8</cx:pt>
          <cx:pt idx="129241">14</cx:pt>
          <cx:pt idx="129242">9</cx:pt>
          <cx:pt idx="129243">6</cx:pt>
          <cx:pt idx="129244">63</cx:pt>
          <cx:pt idx="129245">2</cx:pt>
          <cx:pt idx="129246">37</cx:pt>
          <cx:pt idx="129247">35</cx:pt>
          <cx:pt idx="129248">36</cx:pt>
          <cx:pt idx="129249">24</cx:pt>
          <cx:pt idx="129250">11</cx:pt>
          <cx:pt idx="129251">31</cx:pt>
          <cx:pt idx="129252">16</cx:pt>
          <cx:pt idx="129253">17</cx:pt>
          <cx:pt idx="129254">34</cx:pt>
          <cx:pt idx="129255">10</cx:pt>
          <cx:pt idx="129256">2</cx:pt>
          <cx:pt idx="129257">51</cx:pt>
          <cx:pt idx="129258">42</cx:pt>
          <cx:pt idx="129259">88</cx:pt>
          <cx:pt idx="129260">56</cx:pt>
          <cx:pt idx="129261">22</cx:pt>
          <cx:pt idx="129262">54</cx:pt>
          <cx:pt idx="129263">95</cx:pt>
          <cx:pt idx="129264">48</cx:pt>
          <cx:pt idx="129265">18</cx:pt>
          <cx:pt idx="129266">17</cx:pt>
          <cx:pt idx="129267">30</cx:pt>
          <cx:pt idx="129268">53</cx:pt>
          <cx:pt idx="129269">27</cx:pt>
          <cx:pt idx="129270">31</cx:pt>
          <cx:pt idx="129271">21</cx:pt>
          <cx:pt idx="129272">34</cx:pt>
          <cx:pt idx="129273">61</cx:pt>
          <cx:pt idx="129274">6</cx:pt>
          <cx:pt idx="129275">60</cx:pt>
          <cx:pt idx="129276">32</cx:pt>
          <cx:pt idx="129277">29</cx:pt>
          <cx:pt idx="129278">10</cx:pt>
          <cx:pt idx="129279">18</cx:pt>
          <cx:pt idx="129280">48</cx:pt>
          <cx:pt idx="129281">15</cx:pt>
          <cx:pt idx="129282">20</cx:pt>
          <cx:pt idx="129283">69</cx:pt>
          <cx:pt idx="129284">30</cx:pt>
          <cx:pt idx="129285">23</cx:pt>
          <cx:pt idx="129286">10</cx:pt>
          <cx:pt idx="129287">76</cx:pt>
          <cx:pt idx="129288">12</cx:pt>
          <cx:pt idx="129289">25</cx:pt>
          <cx:pt idx="129290">58</cx:pt>
          <cx:pt idx="129291">28</cx:pt>
          <cx:pt idx="129292">61</cx:pt>
          <cx:pt idx="129293">82</cx:pt>
          <cx:pt idx="129294">38</cx:pt>
          <cx:pt idx="129295">27</cx:pt>
          <cx:pt idx="129296">1</cx:pt>
          <cx:pt idx="129297">78</cx:pt>
          <cx:pt idx="129298">2</cx:pt>
          <cx:pt idx="129299">48</cx:pt>
          <cx:pt idx="129300">5</cx:pt>
          <cx:pt idx="129301">4</cx:pt>
          <cx:pt idx="129302">28</cx:pt>
          <cx:pt idx="129303">34</cx:pt>
          <cx:pt idx="129304">33</cx:pt>
          <cx:pt idx="129305">3</cx:pt>
          <cx:pt idx="129306">70</cx:pt>
          <cx:pt idx="129307">31</cx:pt>
          <cx:pt idx="129308">8</cx:pt>
          <cx:pt idx="129309">6</cx:pt>
          <cx:pt idx="129310">37</cx:pt>
          <cx:pt idx="129311">21</cx:pt>
          <cx:pt idx="129312">15</cx:pt>
          <cx:pt idx="129313">10</cx:pt>
          <cx:pt idx="129314">13</cx:pt>
          <cx:pt idx="129315">51</cx:pt>
          <cx:pt idx="129316">19</cx:pt>
          <cx:pt idx="129317">41</cx:pt>
          <cx:pt idx="129318">33</cx:pt>
          <cx:pt idx="129319">4</cx:pt>
          <cx:pt idx="129320">28</cx:pt>
          <cx:pt idx="129321">12</cx:pt>
          <cx:pt idx="129322">3</cx:pt>
          <cx:pt idx="129323">71</cx:pt>
          <cx:pt idx="129324">47</cx:pt>
          <cx:pt idx="129325">15</cx:pt>
          <cx:pt idx="129326">5</cx:pt>
          <cx:pt idx="129327">44</cx:pt>
          <cx:pt idx="129328">25</cx:pt>
          <cx:pt idx="129329">66</cx:pt>
          <cx:pt idx="129330">1</cx:pt>
          <cx:pt idx="129331">46</cx:pt>
          <cx:pt idx="129332">63</cx:pt>
          <cx:pt idx="129333">4</cx:pt>
          <cx:pt idx="129334">69</cx:pt>
          <cx:pt idx="129335">2</cx:pt>
          <cx:pt idx="129336">26</cx:pt>
          <cx:pt idx="129337">32</cx:pt>
          <cx:pt idx="129338">27</cx:pt>
          <cx:pt idx="129339">45</cx:pt>
          <cx:pt idx="129340">42</cx:pt>
          <cx:pt idx="129341">38</cx:pt>
          <cx:pt idx="129342">41</cx:pt>
          <cx:pt idx="129343">87</cx:pt>
          <cx:pt idx="129344">11</cx:pt>
          <cx:pt idx="129345">4</cx:pt>
          <cx:pt idx="129346">34</cx:pt>
          <cx:pt idx="129347">22</cx:pt>
          <cx:pt idx="129348">48</cx:pt>
          <cx:pt idx="129349">17</cx:pt>
          <cx:pt idx="129350">16</cx:pt>
          <cx:pt idx="129351">5</cx:pt>
          <cx:pt idx="129352">47</cx:pt>
          <cx:pt idx="129353">41</cx:pt>
          <cx:pt idx="129354">53</cx:pt>
          <cx:pt idx="129355">30</cx:pt>
          <cx:pt idx="129356">45</cx:pt>
          <cx:pt idx="129357">77</cx:pt>
          <cx:pt idx="129358">27</cx:pt>
          <cx:pt idx="129359">42</cx:pt>
          <cx:pt idx="129360">42</cx:pt>
          <cx:pt idx="129361">18</cx:pt>
          <cx:pt idx="129362">17</cx:pt>
          <cx:pt idx="129363">78</cx:pt>
          <cx:pt idx="129364">33</cx:pt>
          <cx:pt idx="129365">1</cx:pt>
          <cx:pt idx="129366">31</cx:pt>
          <cx:pt idx="129367">61</cx:pt>
          <cx:pt idx="129368">41</cx:pt>
          <cx:pt idx="129369">89</cx:pt>
          <cx:pt idx="129370">22</cx:pt>
          <cx:pt idx="129371">15</cx:pt>
          <cx:pt idx="129372">97</cx:pt>
          <cx:pt idx="129373">93</cx:pt>
          <cx:pt idx="129374">77</cx:pt>
          <cx:pt idx="129375">43</cx:pt>
          <cx:pt idx="129376">34</cx:pt>
          <cx:pt idx="129377">47</cx:pt>
          <cx:pt idx="129378">68</cx:pt>
          <cx:pt idx="129379">4</cx:pt>
          <cx:pt idx="129380">53</cx:pt>
          <cx:pt idx="129381">40</cx:pt>
          <cx:pt idx="129382">33</cx:pt>
          <cx:pt idx="129383">11</cx:pt>
          <cx:pt idx="129384">50</cx:pt>
          <cx:pt idx="129385">14</cx:pt>
          <cx:pt idx="129386">55</cx:pt>
          <cx:pt idx="129387">72</cx:pt>
          <cx:pt idx="129388">28</cx:pt>
          <cx:pt idx="129389">27</cx:pt>
          <cx:pt idx="129390">30</cx:pt>
          <cx:pt idx="129391">9</cx:pt>
          <cx:pt idx="129392">13</cx:pt>
          <cx:pt idx="129393">43</cx:pt>
          <cx:pt idx="129394">44</cx:pt>
          <cx:pt idx="129395">12</cx:pt>
          <cx:pt idx="129396">4</cx:pt>
          <cx:pt idx="129397">42</cx:pt>
          <cx:pt idx="129398">75</cx:pt>
          <cx:pt idx="129399">32</cx:pt>
          <cx:pt idx="129400">17</cx:pt>
          <cx:pt idx="129401">10</cx:pt>
          <cx:pt idx="129402">49</cx:pt>
          <cx:pt idx="129403">50</cx:pt>
          <cx:pt idx="129404">11</cx:pt>
          <cx:pt idx="129405">12</cx:pt>
          <cx:pt idx="129406">49</cx:pt>
          <cx:pt idx="129407">76</cx:pt>
          <cx:pt idx="129408">2</cx:pt>
          <cx:pt idx="129409">17</cx:pt>
          <cx:pt idx="129410">28</cx:pt>
          <cx:pt idx="129411">53</cx:pt>
          <cx:pt idx="129412">11</cx:pt>
          <cx:pt idx="129413">4</cx:pt>
          <cx:pt idx="129414">88</cx:pt>
          <cx:pt idx="129415">26</cx:pt>
          <cx:pt idx="129416">1</cx:pt>
          <cx:pt idx="129417">46</cx:pt>
          <cx:pt idx="129418">9</cx:pt>
          <cx:pt idx="129419">32</cx:pt>
          <cx:pt idx="129420">34</cx:pt>
          <cx:pt idx="129421">37</cx:pt>
          <cx:pt idx="129422">7</cx:pt>
          <cx:pt idx="129423">28</cx:pt>
          <cx:pt idx="129424">21</cx:pt>
          <cx:pt idx="129425">17</cx:pt>
          <cx:pt idx="129426">50</cx:pt>
          <cx:pt idx="129427">99</cx:pt>
          <cx:pt idx="129428">5</cx:pt>
          <cx:pt idx="129429">4</cx:pt>
          <cx:pt idx="129430">13</cx:pt>
          <cx:pt idx="129431">22</cx:pt>
          <cx:pt idx="129432">30</cx:pt>
          <cx:pt idx="129433">25</cx:pt>
          <cx:pt idx="129434">26</cx:pt>
          <cx:pt idx="129435">66</cx:pt>
          <cx:pt idx="129436">94</cx:pt>
          <cx:pt idx="129437">30</cx:pt>
          <cx:pt idx="129438">77</cx:pt>
          <cx:pt idx="129439">18</cx:pt>
          <cx:pt idx="129440">21</cx:pt>
          <cx:pt idx="129441">65</cx:pt>
          <cx:pt idx="129442">52</cx:pt>
          <cx:pt idx="129443">1</cx:pt>
          <cx:pt idx="129444">54</cx:pt>
          <cx:pt idx="129445">2</cx:pt>
          <cx:pt idx="129446">15</cx:pt>
          <cx:pt idx="129447">79</cx:pt>
          <cx:pt idx="129448">32</cx:pt>
          <cx:pt idx="129449">6</cx:pt>
          <cx:pt idx="129450">47</cx:pt>
          <cx:pt idx="129451">27</cx:pt>
          <cx:pt idx="129452">52</cx:pt>
          <cx:pt idx="129453">7</cx:pt>
          <cx:pt idx="129454">32</cx:pt>
          <cx:pt idx="129455">31</cx:pt>
          <cx:pt idx="129456">35</cx:pt>
          <cx:pt idx="129457">24</cx:pt>
          <cx:pt idx="129458">62</cx:pt>
          <cx:pt idx="129459">33</cx:pt>
          <cx:pt idx="129460">87</cx:pt>
          <cx:pt idx="129461">25</cx:pt>
          <cx:pt idx="129462">5</cx:pt>
          <cx:pt idx="129463">38</cx:pt>
          <cx:pt idx="129464">6</cx:pt>
          <cx:pt idx="129465">73</cx:pt>
          <cx:pt idx="129466">55</cx:pt>
          <cx:pt idx="129467">4</cx:pt>
          <cx:pt idx="129468">66</cx:pt>
          <cx:pt idx="129469">86</cx:pt>
          <cx:pt idx="129470">60</cx:pt>
          <cx:pt idx="129471">24</cx:pt>
          <cx:pt idx="129472">7</cx:pt>
          <cx:pt idx="129473">18</cx:pt>
          <cx:pt idx="129474">6</cx:pt>
          <cx:pt idx="129475">42</cx:pt>
          <cx:pt idx="129476">69</cx:pt>
          <cx:pt idx="129477">68</cx:pt>
          <cx:pt idx="129478">28</cx:pt>
          <cx:pt idx="129479">34</cx:pt>
          <cx:pt idx="129480">6</cx:pt>
          <cx:pt idx="129481">51</cx:pt>
          <cx:pt idx="129482">69</cx:pt>
          <cx:pt idx="129483">7</cx:pt>
          <cx:pt idx="129484">5</cx:pt>
          <cx:pt idx="129485">14</cx:pt>
          <cx:pt idx="129486">53</cx:pt>
          <cx:pt idx="129487">60</cx:pt>
          <cx:pt idx="129488">22</cx:pt>
          <cx:pt idx="129489">47</cx:pt>
          <cx:pt idx="129490">34</cx:pt>
          <cx:pt idx="129491">12</cx:pt>
          <cx:pt idx="129492">24</cx:pt>
          <cx:pt idx="129493">25</cx:pt>
          <cx:pt idx="129494">19</cx:pt>
          <cx:pt idx="129495">44</cx:pt>
          <cx:pt idx="129496">42</cx:pt>
          <cx:pt idx="129497">23</cx:pt>
          <cx:pt idx="129498">20</cx:pt>
          <cx:pt idx="129499">21</cx:pt>
          <cx:pt idx="129500">48</cx:pt>
          <cx:pt idx="129501">26</cx:pt>
          <cx:pt idx="129502">8</cx:pt>
          <cx:pt idx="129503">18</cx:pt>
          <cx:pt idx="129504">24</cx:pt>
          <cx:pt idx="129505">9</cx:pt>
          <cx:pt idx="129506">71</cx:pt>
          <cx:pt idx="129507">37</cx:pt>
          <cx:pt idx="129508">25</cx:pt>
          <cx:pt idx="129509">51</cx:pt>
          <cx:pt idx="129510">7</cx:pt>
          <cx:pt idx="129511">34</cx:pt>
          <cx:pt idx="129512">30</cx:pt>
          <cx:pt idx="129513">75</cx:pt>
          <cx:pt idx="129514">45</cx:pt>
          <cx:pt idx="129515">39</cx:pt>
          <cx:pt idx="129516">70</cx:pt>
          <cx:pt idx="129517">2</cx:pt>
          <cx:pt idx="129518">49</cx:pt>
          <cx:pt idx="129519">78</cx:pt>
          <cx:pt idx="129520">40</cx:pt>
          <cx:pt idx="129521">47</cx:pt>
          <cx:pt idx="129522">4</cx:pt>
          <cx:pt idx="129523">24</cx:pt>
          <cx:pt idx="129524">5</cx:pt>
          <cx:pt idx="129525">17</cx:pt>
          <cx:pt idx="129526">50</cx:pt>
          <cx:pt idx="129527">70</cx:pt>
          <cx:pt idx="129528">53</cx:pt>
          <cx:pt idx="129529">9</cx:pt>
          <cx:pt idx="129530">32</cx:pt>
          <cx:pt idx="129531">79</cx:pt>
          <cx:pt idx="129532">43</cx:pt>
          <cx:pt idx="129533">31</cx:pt>
          <cx:pt idx="129534">25</cx:pt>
          <cx:pt idx="129535">11</cx:pt>
          <cx:pt idx="129536">66</cx:pt>
          <cx:pt idx="129537">80</cx:pt>
          <cx:pt idx="129538">23</cx:pt>
          <cx:pt idx="129539">71</cx:pt>
          <cx:pt idx="129540">57</cx:pt>
          <cx:pt idx="129541">5</cx:pt>
          <cx:pt idx="129542">73</cx:pt>
          <cx:pt idx="129543">9</cx:pt>
          <cx:pt idx="129544">24</cx:pt>
          <cx:pt idx="129545">32</cx:pt>
          <cx:pt idx="129546">4</cx:pt>
          <cx:pt idx="129547">78</cx:pt>
          <cx:pt idx="129548">46</cx:pt>
          <cx:pt idx="129549">20</cx:pt>
          <cx:pt idx="129550">37</cx:pt>
          <cx:pt idx="129551">77</cx:pt>
          <cx:pt idx="129552">53</cx:pt>
          <cx:pt idx="129553">75</cx:pt>
          <cx:pt idx="129554">67</cx:pt>
          <cx:pt idx="129555">13</cx:pt>
          <cx:pt idx="129556">50</cx:pt>
          <cx:pt idx="129557">15</cx:pt>
          <cx:pt idx="129558">16</cx:pt>
          <cx:pt idx="129559">32</cx:pt>
          <cx:pt idx="129560">4</cx:pt>
          <cx:pt idx="129561">33</cx:pt>
          <cx:pt idx="129562">18</cx:pt>
          <cx:pt idx="129563">17</cx:pt>
          <cx:pt idx="129564">28</cx:pt>
          <cx:pt idx="129565">1</cx:pt>
          <cx:pt idx="129566">19</cx:pt>
          <cx:pt idx="129567">34</cx:pt>
          <cx:pt idx="129568">24</cx:pt>
          <cx:pt idx="129569">60</cx:pt>
          <cx:pt idx="129570">17</cx:pt>
          <cx:pt idx="129571">11</cx:pt>
          <cx:pt idx="129572">1</cx:pt>
          <cx:pt idx="129573">33</cx:pt>
          <cx:pt idx="129574">29</cx:pt>
          <cx:pt idx="129575">63</cx:pt>
          <cx:pt idx="129576">16</cx:pt>
          <cx:pt idx="129577">47</cx:pt>
          <cx:pt idx="129578">26</cx:pt>
          <cx:pt idx="129579">38</cx:pt>
          <cx:pt idx="129580">13</cx:pt>
          <cx:pt idx="129581">20</cx:pt>
          <cx:pt idx="129582">15</cx:pt>
          <cx:pt idx="129583">8</cx:pt>
          <cx:pt idx="129584">5</cx:pt>
          <cx:pt idx="129585">10</cx:pt>
          <cx:pt idx="129586">37</cx:pt>
          <cx:pt idx="129587">55</cx:pt>
          <cx:pt idx="129588">61</cx:pt>
          <cx:pt idx="129589">51</cx:pt>
          <cx:pt idx="129590">36</cx:pt>
          <cx:pt idx="129591">72</cx:pt>
          <cx:pt idx="129592">4</cx:pt>
          <cx:pt idx="129593">25</cx:pt>
          <cx:pt idx="129594">80</cx:pt>
          <cx:pt idx="129595">30</cx:pt>
          <cx:pt idx="129596">86</cx:pt>
          <cx:pt idx="129597">40</cx:pt>
          <cx:pt idx="129598">77</cx:pt>
          <cx:pt idx="129599">9</cx:pt>
          <cx:pt idx="129600">14</cx:pt>
          <cx:pt idx="129601">7</cx:pt>
          <cx:pt idx="129602">61</cx:pt>
          <cx:pt idx="129603">11</cx:pt>
          <cx:pt idx="129604">69</cx:pt>
          <cx:pt idx="129605">1</cx:pt>
          <cx:pt idx="129606">66</cx:pt>
          <cx:pt idx="129607">91</cx:pt>
          <cx:pt idx="129608">23</cx:pt>
          <cx:pt idx="129609">62</cx:pt>
          <cx:pt idx="129610">65</cx:pt>
          <cx:pt idx="129611">34</cx:pt>
          <cx:pt idx="129612">4</cx:pt>
          <cx:pt idx="129613">28</cx:pt>
          <cx:pt idx="129614">53</cx:pt>
          <cx:pt idx="129615">59</cx:pt>
          <cx:pt idx="129616">10</cx:pt>
          <cx:pt idx="129617">9</cx:pt>
          <cx:pt idx="129618">18</cx:pt>
          <cx:pt idx="129619">56</cx:pt>
          <cx:pt idx="129620">24</cx:pt>
          <cx:pt idx="129621">41</cx:pt>
          <cx:pt idx="129622">11</cx:pt>
          <cx:pt idx="129623">64</cx:pt>
          <cx:pt idx="129624">38</cx:pt>
          <cx:pt idx="129625">84</cx:pt>
          <cx:pt idx="129626">6</cx:pt>
          <cx:pt idx="129627">25</cx:pt>
          <cx:pt idx="129628">12</cx:pt>
          <cx:pt idx="129629">78</cx:pt>
          <cx:pt idx="129630">72</cx:pt>
          <cx:pt idx="129631">43</cx:pt>
          <cx:pt idx="129632">48</cx:pt>
          <cx:pt idx="129633">88</cx:pt>
          <cx:pt idx="129634">21</cx:pt>
          <cx:pt idx="129635">24</cx:pt>
          <cx:pt idx="129636">14</cx:pt>
          <cx:pt idx="129637">20</cx:pt>
          <cx:pt idx="129638">13</cx:pt>
          <cx:pt idx="129639">22</cx:pt>
          <cx:pt idx="129640">30</cx:pt>
          <cx:pt idx="129641">56</cx:pt>
          <cx:pt idx="129642">4</cx:pt>
          <cx:pt idx="129643">33</cx:pt>
          <cx:pt idx="129644">17</cx:pt>
          <cx:pt idx="129645">1</cx:pt>
          <cx:pt idx="129646">60</cx:pt>
          <cx:pt idx="129647">29</cx:pt>
          <cx:pt idx="129648">12</cx:pt>
          <cx:pt idx="129649">55</cx:pt>
          <cx:pt idx="129650">9</cx:pt>
          <cx:pt idx="129651">50</cx:pt>
          <cx:pt idx="129652">17</cx:pt>
          <cx:pt idx="129653">58</cx:pt>
          <cx:pt idx="129654">42</cx:pt>
          <cx:pt idx="129655">39</cx:pt>
          <cx:pt idx="129656">4</cx:pt>
          <cx:pt idx="129657">53</cx:pt>
          <cx:pt idx="129658">54</cx:pt>
          <cx:pt idx="129659">35</cx:pt>
          <cx:pt idx="129660">6</cx:pt>
          <cx:pt idx="129661">1</cx:pt>
          <cx:pt idx="129662">17</cx:pt>
          <cx:pt idx="129663">62</cx:pt>
          <cx:pt idx="129664">57</cx:pt>
          <cx:pt idx="129665">16</cx:pt>
          <cx:pt idx="129666">32</cx:pt>
          <cx:pt idx="129667">77</cx:pt>
          <cx:pt idx="129668">15</cx:pt>
          <cx:pt idx="129669">90</cx:pt>
          <cx:pt idx="129670">28</cx:pt>
          <cx:pt idx="129671">5</cx:pt>
          <cx:pt idx="129672">24</cx:pt>
          <cx:pt idx="129673">36</cx:pt>
          <cx:pt idx="129674">74</cx:pt>
          <cx:pt idx="129675">27</cx:pt>
          <cx:pt idx="129676">42</cx:pt>
          <cx:pt idx="129677">10</cx:pt>
          <cx:pt idx="129678">4</cx:pt>
          <cx:pt idx="129679">2</cx:pt>
          <cx:pt idx="129680">48</cx:pt>
          <cx:pt idx="129681">1</cx:pt>
          <cx:pt idx="129682">44</cx:pt>
          <cx:pt idx="129683">19</cx:pt>
          <cx:pt idx="129684">41</cx:pt>
          <cx:pt idx="129685">21</cx:pt>
          <cx:pt idx="129686">49</cx:pt>
          <cx:pt idx="129687">23</cx:pt>
          <cx:pt idx="129688">11</cx:pt>
          <cx:pt idx="129689">61</cx:pt>
          <cx:pt idx="129690">51</cx:pt>
          <cx:pt idx="129691">49</cx:pt>
          <cx:pt idx="129692">13</cx:pt>
          <cx:pt idx="129693">1</cx:pt>
          <cx:pt idx="129694">3</cx:pt>
          <cx:pt idx="129695">37</cx:pt>
          <cx:pt idx="129696">20</cx:pt>
          <cx:pt idx="129697">18</cx:pt>
          <cx:pt idx="129698">75</cx:pt>
          <cx:pt idx="129699">72</cx:pt>
          <cx:pt idx="129700">24</cx:pt>
          <cx:pt idx="129701">6</cx:pt>
          <cx:pt idx="129702">31</cx:pt>
          <cx:pt idx="129703">19</cx:pt>
          <cx:pt idx="129704">47</cx:pt>
          <cx:pt idx="129705">7</cx:pt>
          <cx:pt idx="129706">4</cx:pt>
          <cx:pt idx="129707">60</cx:pt>
          <cx:pt idx="129708">44</cx:pt>
          <cx:pt idx="129709">24</cx:pt>
          <cx:pt idx="129710">31</cx:pt>
          <cx:pt idx="129711">42</cx:pt>
          <cx:pt idx="129712">39</cx:pt>
          <cx:pt idx="129713">25</cx:pt>
          <cx:pt idx="129714">30</cx:pt>
          <cx:pt idx="129715">61</cx:pt>
          <cx:pt idx="129716">16</cx:pt>
          <cx:pt idx="129717">34</cx:pt>
          <cx:pt idx="129718">50</cx:pt>
          <cx:pt idx="129719">68</cx:pt>
          <cx:pt idx="129720">6</cx:pt>
          <cx:pt idx="129721">32</cx:pt>
          <cx:pt idx="129722">85</cx:pt>
          <cx:pt idx="129723">62</cx:pt>
          <cx:pt idx="129724">36</cx:pt>
          <cx:pt idx="129725">53</cx:pt>
          <cx:pt idx="129726">73</cx:pt>
          <cx:pt idx="129727">38</cx:pt>
          <cx:pt idx="129728">12</cx:pt>
          <cx:pt idx="129729">18</cx:pt>
          <cx:pt idx="129730">59</cx:pt>
          <cx:pt idx="129731">11</cx:pt>
          <cx:pt idx="129732">68</cx:pt>
          <cx:pt idx="129733">30</cx:pt>
          <cx:pt idx="129734">42</cx:pt>
          <cx:pt idx="129735">3</cx:pt>
          <cx:pt idx="129736">30</cx:pt>
          <cx:pt idx="129737">16</cx:pt>
          <cx:pt idx="129738">8</cx:pt>
          <cx:pt idx="129739">2</cx:pt>
          <cx:pt idx="129740">40</cx:pt>
          <cx:pt idx="129741">38</cx:pt>
          <cx:pt idx="129742">23</cx:pt>
          <cx:pt idx="129743">73</cx:pt>
          <cx:pt idx="129744">20</cx:pt>
          <cx:pt idx="129745">50</cx:pt>
          <cx:pt idx="129746">35</cx:pt>
          <cx:pt idx="129747">65</cx:pt>
          <cx:pt idx="129748">51</cx:pt>
          <cx:pt idx="129749">42</cx:pt>
          <cx:pt idx="129750">4</cx:pt>
          <cx:pt idx="129751">38</cx:pt>
          <cx:pt idx="129752">56</cx:pt>
          <cx:pt idx="129753">54</cx:pt>
          <cx:pt idx="129754">33</cx:pt>
          <cx:pt idx="129755">9</cx:pt>
          <cx:pt idx="129756">40</cx:pt>
          <cx:pt idx="129757">16</cx:pt>
          <cx:pt idx="129758">22</cx:pt>
          <cx:pt idx="129759">44</cx:pt>
          <cx:pt idx="129760">8</cx:pt>
          <cx:pt idx="129761">29</cx:pt>
          <cx:pt idx="129762">14</cx:pt>
          <cx:pt idx="129763">1</cx:pt>
          <cx:pt idx="129764">65</cx:pt>
          <cx:pt idx="129765">8</cx:pt>
          <cx:pt idx="129766">33</cx:pt>
          <cx:pt idx="129767">43</cx:pt>
          <cx:pt idx="129768">6</cx:pt>
          <cx:pt idx="129769">12</cx:pt>
          <cx:pt idx="129770">18</cx:pt>
          <cx:pt idx="129771">21</cx:pt>
          <cx:pt idx="129772">85</cx:pt>
          <cx:pt idx="129773">2</cx:pt>
          <cx:pt idx="129774">22</cx:pt>
          <cx:pt idx="129775">28</cx:pt>
          <cx:pt idx="129776">14</cx:pt>
          <cx:pt idx="129777">50</cx:pt>
          <cx:pt idx="129778">27</cx:pt>
          <cx:pt idx="129779">24</cx:pt>
          <cx:pt idx="129780">39</cx:pt>
          <cx:pt idx="129781">1</cx:pt>
          <cx:pt idx="129782">21</cx:pt>
          <cx:pt idx="129783">18</cx:pt>
          <cx:pt idx="129784">49</cx:pt>
          <cx:pt idx="129785">25</cx:pt>
          <cx:pt idx="129786">28</cx:pt>
          <cx:pt idx="129787">47</cx:pt>
          <cx:pt idx="129788">58</cx:pt>
          <cx:pt idx="129789">69</cx:pt>
          <cx:pt idx="129790">7</cx:pt>
          <cx:pt idx="129791">4</cx:pt>
          <cx:pt idx="129792">20</cx:pt>
          <cx:pt idx="129793">13</cx:pt>
          <cx:pt idx="129794">14</cx:pt>
          <cx:pt idx="129795">41</cx:pt>
          <cx:pt idx="129796">16</cx:pt>
          <cx:pt idx="129797">11</cx:pt>
          <cx:pt idx="129798">18</cx:pt>
          <cx:pt idx="129799">32</cx:pt>
          <cx:pt idx="129800">52</cx:pt>
          <cx:pt idx="129801">63</cx:pt>
          <cx:pt idx="129802">17</cx:pt>
          <cx:pt idx="129803">8</cx:pt>
          <cx:pt idx="129804">1</cx:pt>
          <cx:pt idx="129805">46</cx:pt>
          <cx:pt idx="129806">29</cx:pt>
          <cx:pt idx="129807">19</cx:pt>
          <cx:pt idx="129808">51</cx:pt>
          <cx:pt idx="129809">65</cx:pt>
          <cx:pt idx="129810">12</cx:pt>
          <cx:pt idx="129811">57</cx:pt>
          <cx:pt idx="129812">8</cx:pt>
          <cx:pt idx="129813">10</cx:pt>
          <cx:pt idx="129814">7</cx:pt>
          <cx:pt idx="129815">36</cx:pt>
          <cx:pt idx="129816">46</cx:pt>
          <cx:pt idx="129817">13</cx:pt>
          <cx:pt idx="129818">32</cx:pt>
          <cx:pt idx="129819">22</cx:pt>
          <cx:pt idx="129820">15</cx:pt>
          <cx:pt idx="129821">34</cx:pt>
          <cx:pt idx="129822">72</cx:pt>
          <cx:pt idx="129823">97</cx:pt>
          <cx:pt idx="129824">41</cx:pt>
          <cx:pt idx="129825">20</cx:pt>
          <cx:pt idx="129826">78</cx:pt>
          <cx:pt idx="129827">3</cx:pt>
          <cx:pt idx="129828">54</cx:pt>
          <cx:pt idx="129829">13</cx:pt>
          <cx:pt idx="129830">17</cx:pt>
          <cx:pt idx="129831">29</cx:pt>
          <cx:pt idx="129832">18</cx:pt>
          <cx:pt idx="129833">14</cx:pt>
          <cx:pt idx="129834">72</cx:pt>
          <cx:pt idx="129835">77</cx:pt>
          <cx:pt idx="129836">7</cx:pt>
          <cx:pt idx="129837">34</cx:pt>
          <cx:pt idx="129838">33</cx:pt>
          <cx:pt idx="129839">60</cx:pt>
          <cx:pt idx="129840">27</cx:pt>
          <cx:pt idx="129841">7</cx:pt>
          <cx:pt idx="129842">53</cx:pt>
          <cx:pt idx="129843">16</cx:pt>
          <cx:pt idx="129844">33</cx:pt>
          <cx:pt idx="129845">20</cx:pt>
          <cx:pt idx="129846">69</cx:pt>
          <cx:pt idx="129847">28</cx:pt>
          <cx:pt idx="129848">10</cx:pt>
          <cx:pt idx="129849">19</cx:pt>
          <cx:pt idx="129850">18</cx:pt>
          <cx:pt idx="129851">26</cx:pt>
          <cx:pt idx="129852">62</cx:pt>
          <cx:pt idx="129853">4</cx:pt>
          <cx:pt idx="129854">5</cx:pt>
          <cx:pt idx="129855">30</cx:pt>
          <cx:pt idx="129856">16</cx:pt>
          <cx:pt idx="129857">15</cx:pt>
          <cx:pt idx="129858">54</cx:pt>
          <cx:pt idx="129859">8</cx:pt>
          <cx:pt idx="129860">25</cx:pt>
          <cx:pt idx="129861">14</cx:pt>
          <cx:pt idx="129862">26</cx:pt>
          <cx:pt idx="129863">44</cx:pt>
          <cx:pt idx="129864">82</cx:pt>
          <cx:pt idx="129865">32</cx:pt>
          <cx:pt idx="129866">68</cx:pt>
          <cx:pt idx="129867">67</cx:pt>
          <cx:pt idx="129868">55</cx:pt>
          <cx:pt idx="129869">36</cx:pt>
          <cx:pt idx="129870">65</cx:pt>
          <cx:pt idx="129871">29</cx:pt>
          <cx:pt idx="129872">35</cx:pt>
          <cx:pt idx="129873">44</cx:pt>
          <cx:pt idx="129874">42</cx:pt>
          <cx:pt idx="129875">66</cx:pt>
          <cx:pt idx="129876">8</cx:pt>
          <cx:pt idx="129877">13</cx:pt>
          <cx:pt idx="129878">31</cx:pt>
          <cx:pt idx="129879">2</cx:pt>
          <cx:pt idx="129880">48</cx:pt>
          <cx:pt idx="129881">36</cx:pt>
          <cx:pt idx="129882">1</cx:pt>
          <cx:pt idx="129883">17</cx:pt>
          <cx:pt idx="129884">46</cx:pt>
          <cx:pt idx="129885">31</cx:pt>
          <cx:pt idx="129886">21</cx:pt>
          <cx:pt idx="129887">11</cx:pt>
          <cx:pt idx="129888">13</cx:pt>
          <cx:pt idx="129889">19</cx:pt>
          <cx:pt idx="129890">83</cx:pt>
          <cx:pt idx="129891">24</cx:pt>
          <cx:pt idx="129892">47</cx:pt>
          <cx:pt idx="129893">16</cx:pt>
          <cx:pt idx="129894">3</cx:pt>
          <cx:pt idx="129895">45</cx:pt>
          <cx:pt idx="129896">58</cx:pt>
          <cx:pt idx="129897">65</cx:pt>
          <cx:pt idx="129898">43</cx:pt>
          <cx:pt idx="129899">27</cx:pt>
          <cx:pt idx="129900">24</cx:pt>
          <cx:pt idx="129901">8</cx:pt>
          <cx:pt idx="129902">16</cx:pt>
          <cx:pt idx="129903">75</cx:pt>
          <cx:pt idx="129904">66</cx:pt>
          <cx:pt idx="129905">34</cx:pt>
          <cx:pt idx="129906">41</cx:pt>
          <cx:pt idx="129907">35</cx:pt>
          <cx:pt idx="129908">55</cx:pt>
          <cx:pt idx="129909">14</cx:pt>
          <cx:pt idx="129910">37</cx:pt>
          <cx:pt idx="129911">1</cx:pt>
          <cx:pt idx="129912">2</cx:pt>
          <cx:pt idx="129913">13</cx:pt>
          <cx:pt idx="129914">15</cx:pt>
          <cx:pt idx="129915">57</cx:pt>
          <cx:pt idx="129916">36</cx:pt>
          <cx:pt idx="129917">1</cx:pt>
          <cx:pt idx="129918">4</cx:pt>
          <cx:pt idx="129919">44</cx:pt>
          <cx:pt idx="129920">56</cx:pt>
          <cx:pt idx="129921">23</cx:pt>
          <cx:pt idx="129922">84</cx:pt>
          <cx:pt idx="129923">42</cx:pt>
          <cx:pt idx="129924">34</cx:pt>
          <cx:pt idx="129925">20</cx:pt>
          <cx:pt idx="129926">12</cx:pt>
          <cx:pt idx="129927">38</cx:pt>
          <cx:pt idx="129928">29</cx:pt>
          <cx:pt idx="129929">37</cx:pt>
          <cx:pt idx="129930">60</cx:pt>
          <cx:pt idx="129931">28</cx:pt>
          <cx:pt idx="129932">29</cx:pt>
          <cx:pt idx="129933">20</cx:pt>
          <cx:pt idx="129934">46</cx:pt>
          <cx:pt idx="129935">23</cx:pt>
          <cx:pt idx="129936">90</cx:pt>
          <cx:pt idx="129937">8</cx:pt>
          <cx:pt idx="129938">47</cx:pt>
          <cx:pt idx="129939">42</cx:pt>
          <cx:pt idx="129940">45</cx:pt>
          <cx:pt idx="129941">37</cx:pt>
          <cx:pt idx="129942">65</cx:pt>
          <cx:pt idx="129943">41</cx:pt>
          <cx:pt idx="129944">2</cx:pt>
          <cx:pt idx="129945">63</cx:pt>
          <cx:pt idx="129946">30</cx:pt>
          <cx:pt idx="129947">41</cx:pt>
          <cx:pt idx="129948">22</cx:pt>
          <cx:pt idx="129949">54</cx:pt>
          <cx:pt idx="129950">69</cx:pt>
          <cx:pt idx="129951">6</cx:pt>
          <cx:pt idx="129952">38</cx:pt>
          <cx:pt idx="129953">20</cx:pt>
          <cx:pt idx="129954">43</cx:pt>
          <cx:pt idx="129955">50</cx:pt>
          <cx:pt idx="129956">14</cx:pt>
          <cx:pt idx="129957">7</cx:pt>
          <cx:pt idx="129958">25</cx:pt>
          <cx:pt idx="129959">62</cx:pt>
          <cx:pt idx="129960">48</cx:pt>
          <cx:pt idx="129961">19</cx:pt>
          <cx:pt idx="129962">53</cx:pt>
          <cx:pt idx="129963">5</cx:pt>
          <cx:pt idx="129964">40</cx:pt>
          <cx:pt idx="129965">15</cx:pt>
          <cx:pt idx="129966">2</cx:pt>
          <cx:pt idx="129967">11</cx:pt>
          <cx:pt idx="129968">60</cx:pt>
          <cx:pt idx="129969">80</cx:pt>
          <cx:pt idx="129970">1</cx:pt>
          <cx:pt idx="129971">47</cx:pt>
          <cx:pt idx="129972">57</cx:pt>
          <cx:pt idx="129973">55</cx:pt>
          <cx:pt idx="129974">68</cx:pt>
          <cx:pt idx="129975">26</cx:pt>
          <cx:pt idx="129976">14</cx:pt>
          <cx:pt idx="129977">38</cx:pt>
          <cx:pt idx="129978">73</cx:pt>
          <cx:pt idx="129979">66</cx:pt>
          <cx:pt idx="129980">32</cx:pt>
          <cx:pt idx="129981">3</cx:pt>
          <cx:pt idx="129982">84</cx:pt>
          <cx:pt idx="129983">5</cx:pt>
          <cx:pt idx="129984">6</cx:pt>
          <cx:pt idx="129985">55</cx:pt>
          <cx:pt idx="129986">83</cx:pt>
          <cx:pt idx="129987">24</cx:pt>
          <cx:pt idx="129988">11</cx:pt>
          <cx:pt idx="129989">45</cx:pt>
          <cx:pt idx="129990">64</cx:pt>
          <cx:pt idx="129991">3</cx:pt>
          <cx:pt idx="129992">53</cx:pt>
          <cx:pt idx="129993">8</cx:pt>
          <cx:pt idx="129994">37</cx:pt>
          <cx:pt idx="129995">63</cx:pt>
          <cx:pt idx="129996">82</cx:pt>
          <cx:pt idx="129997">15</cx:pt>
          <cx:pt idx="129998">81</cx:pt>
          <cx:pt idx="129999">40</cx:pt>
          <cx:pt idx="130000">51</cx:pt>
          <cx:pt idx="130001">39</cx:pt>
          <cx:pt idx="130002">11</cx:pt>
          <cx:pt idx="130003">27</cx:pt>
          <cx:pt idx="130004">21</cx:pt>
          <cx:pt idx="130005">7</cx:pt>
          <cx:pt idx="130006">26</cx:pt>
          <cx:pt idx="130007">10</cx:pt>
          <cx:pt idx="130008">17</cx:pt>
          <cx:pt idx="130009">32</cx:pt>
          <cx:pt idx="130010">52</cx:pt>
          <cx:pt idx="130011">33</cx:pt>
          <cx:pt idx="130012">20</cx:pt>
          <cx:pt idx="130013">73</cx:pt>
          <cx:pt idx="130014">48</cx:pt>
          <cx:pt idx="130015">57</cx:pt>
          <cx:pt idx="130016">2</cx:pt>
          <cx:pt idx="130017">6</cx:pt>
          <cx:pt idx="130018">31</cx:pt>
          <cx:pt idx="130019">21</cx:pt>
          <cx:pt idx="130020">61</cx:pt>
          <cx:pt idx="130021">29</cx:pt>
          <cx:pt idx="130022">10</cx:pt>
          <cx:pt idx="130023">41</cx:pt>
          <cx:pt idx="130024">19</cx:pt>
          <cx:pt idx="130025">7</cx:pt>
          <cx:pt idx="130026">76</cx:pt>
          <cx:pt idx="130027">49</cx:pt>
          <cx:pt idx="130028">50</cx:pt>
          <cx:pt idx="130029">14</cx:pt>
          <cx:pt idx="130030">24</cx:pt>
          <cx:pt idx="130031">75</cx:pt>
          <cx:pt idx="130032">32</cx:pt>
          <cx:pt idx="130033">47</cx:pt>
          <cx:pt idx="130034">51</cx:pt>
          <cx:pt idx="130035">27</cx:pt>
          <cx:pt idx="130036">79</cx:pt>
          <cx:pt idx="130037">29</cx:pt>
          <cx:pt idx="130038">10</cx:pt>
          <cx:pt idx="130039">18</cx:pt>
          <cx:pt idx="130040">25</cx:pt>
          <cx:pt idx="130041">1</cx:pt>
          <cx:pt idx="130042">22</cx:pt>
          <cx:pt idx="130043">69</cx:pt>
          <cx:pt idx="130044">36</cx:pt>
          <cx:pt idx="130045">71</cx:pt>
          <cx:pt idx="130046">55</cx:pt>
          <cx:pt idx="130047">61</cx:pt>
          <cx:pt idx="130048">38</cx:pt>
          <cx:pt idx="130049">8</cx:pt>
          <cx:pt idx="130050">21</cx:pt>
          <cx:pt idx="130051">6</cx:pt>
          <cx:pt idx="130052">14</cx:pt>
          <cx:pt idx="130053">29</cx:pt>
          <cx:pt idx="130054">13</cx:pt>
          <cx:pt idx="130055">72</cx:pt>
          <cx:pt idx="130056">16</cx:pt>
          <cx:pt idx="130057">33</cx:pt>
          <cx:pt idx="130058">11</cx:pt>
          <cx:pt idx="130059">66</cx:pt>
          <cx:pt idx="130060">89</cx:pt>
          <cx:pt idx="130061">8</cx:pt>
          <cx:pt idx="130062">47</cx:pt>
          <cx:pt idx="130063">20</cx:pt>
          <cx:pt idx="130064">22</cx:pt>
          <cx:pt idx="130065">17</cx:pt>
          <cx:pt idx="130066">81</cx:pt>
          <cx:pt idx="130067">3</cx:pt>
          <cx:pt idx="130068">33</cx:pt>
          <cx:pt idx="130069">26</cx:pt>
          <cx:pt idx="130070">15</cx:pt>
          <cx:pt idx="130071">88</cx:pt>
          <cx:pt idx="130072">16</cx:pt>
          <cx:pt idx="130073">32</cx:pt>
          <cx:pt idx="130074">46</cx:pt>
          <cx:pt idx="130075">43</cx:pt>
          <cx:pt idx="130076">53</cx:pt>
          <cx:pt idx="130077">38</cx:pt>
          <cx:pt idx="130078">19</cx:pt>
          <cx:pt idx="130079">39</cx:pt>
          <cx:pt idx="130080">96</cx:pt>
          <cx:pt idx="130081">12</cx:pt>
          <cx:pt idx="130082">41</cx:pt>
          <cx:pt idx="130083">46</cx:pt>
          <cx:pt idx="130084">19</cx:pt>
          <cx:pt idx="130085">30</cx:pt>
          <cx:pt idx="130086">27</cx:pt>
          <cx:pt idx="130087">42</cx:pt>
          <cx:pt idx="130088">65</cx:pt>
          <cx:pt idx="130089">53</cx:pt>
          <cx:pt idx="130090">13</cx:pt>
          <cx:pt idx="130091">1</cx:pt>
          <cx:pt idx="130092">16</cx:pt>
          <cx:pt idx="130093">48</cx:pt>
          <cx:pt idx="130094">31</cx:pt>
          <cx:pt idx="130095">42</cx:pt>
          <cx:pt idx="130096">23</cx:pt>
          <cx:pt idx="130097">54</cx:pt>
          <cx:pt idx="130098">36</cx:pt>
          <cx:pt idx="130099">61</cx:pt>
          <cx:pt idx="130100">13</cx:pt>
          <cx:pt idx="130101">87</cx:pt>
          <cx:pt idx="130102">47</cx:pt>
          <cx:pt idx="130103">46</cx:pt>
          <cx:pt idx="130104">51</cx:pt>
          <cx:pt idx="130105">4</cx:pt>
          <cx:pt idx="130106">73</cx:pt>
          <cx:pt idx="130107">1</cx:pt>
          <cx:pt idx="130108">35</cx:pt>
          <cx:pt idx="130109">68</cx:pt>
          <cx:pt idx="130110">36</cx:pt>
          <cx:pt idx="130111">48</cx:pt>
          <cx:pt idx="130112">6</cx:pt>
          <cx:pt idx="130113">60</cx:pt>
          <cx:pt idx="130114">40</cx:pt>
          <cx:pt idx="130115">42</cx:pt>
          <cx:pt idx="130116">28</cx:pt>
          <cx:pt idx="130117">25</cx:pt>
          <cx:pt idx="130118">59</cx:pt>
          <cx:pt idx="130119">21</cx:pt>
          <cx:pt idx="130120">10</cx:pt>
          <cx:pt idx="130121">45</cx:pt>
          <cx:pt idx="130122">16</cx:pt>
          <cx:pt idx="130123">7</cx:pt>
          <cx:pt idx="130124">29</cx:pt>
          <cx:pt idx="130125">14</cx:pt>
          <cx:pt idx="130126">17</cx:pt>
          <cx:pt idx="130127">13</cx:pt>
          <cx:pt idx="130128">41</cx:pt>
          <cx:pt idx="130129">10</cx:pt>
          <cx:pt idx="130130">39</cx:pt>
          <cx:pt idx="130131">45</cx:pt>
          <cx:pt idx="130132">32</cx:pt>
          <cx:pt idx="130133">21</cx:pt>
          <cx:pt idx="130134">1</cx:pt>
          <cx:pt idx="130135">9</cx:pt>
          <cx:pt idx="130136">64</cx:pt>
          <cx:pt idx="130137">87</cx:pt>
          <cx:pt idx="130138">33</cx:pt>
          <cx:pt idx="130139">38</cx:pt>
          <cx:pt idx="130140">17</cx:pt>
          <cx:pt idx="130141">54</cx:pt>
          <cx:pt idx="130142">55</cx:pt>
          <cx:pt idx="130143">3</cx:pt>
          <cx:pt idx="130144">9</cx:pt>
          <cx:pt idx="130145">1</cx:pt>
          <cx:pt idx="130146">8</cx:pt>
          <cx:pt idx="130147">32</cx:pt>
          <cx:pt idx="130148">69</cx:pt>
          <cx:pt idx="130149">37</cx:pt>
          <cx:pt idx="130150">33</cx:pt>
          <cx:pt idx="130151">29</cx:pt>
          <cx:pt idx="130152">49</cx:pt>
          <cx:pt idx="130153">62</cx:pt>
          <cx:pt idx="130154">48</cx:pt>
          <cx:pt idx="130155">21</cx:pt>
          <cx:pt idx="130156">18</cx:pt>
          <cx:pt idx="130157">28</cx:pt>
          <cx:pt idx="130158">6</cx:pt>
          <cx:pt idx="130159">15</cx:pt>
          <cx:pt idx="130160">47</cx:pt>
          <cx:pt idx="130161">3</cx:pt>
          <cx:pt idx="130162">25</cx:pt>
          <cx:pt idx="130163">38</cx:pt>
          <cx:pt idx="130164">40</cx:pt>
          <cx:pt idx="130165">19</cx:pt>
          <cx:pt idx="130166">26</cx:pt>
          <cx:pt idx="130167">49</cx:pt>
          <cx:pt idx="130168">68</cx:pt>
          <cx:pt idx="130169">10</cx:pt>
          <cx:pt idx="130170">46</cx:pt>
          <cx:pt idx="130171">14</cx:pt>
          <cx:pt idx="130172">8</cx:pt>
          <cx:pt idx="130173">1</cx:pt>
          <cx:pt idx="130174">31</cx:pt>
          <cx:pt idx="130175">2</cx:pt>
          <cx:pt idx="130176">92</cx:pt>
          <cx:pt idx="130177">25</cx:pt>
          <cx:pt idx="130178">28</cx:pt>
          <cx:pt idx="130179">51</cx:pt>
          <cx:pt idx="130180">32</cx:pt>
          <cx:pt idx="130181">48</cx:pt>
          <cx:pt idx="130182">6</cx:pt>
          <cx:pt idx="130183">17</cx:pt>
          <cx:pt idx="130184">12</cx:pt>
          <cx:pt idx="130185">35</cx:pt>
          <cx:pt idx="130186">34</cx:pt>
          <cx:pt idx="130187">5</cx:pt>
          <cx:pt idx="130188">52</cx:pt>
          <cx:pt idx="130189">24</cx:pt>
          <cx:pt idx="130190">27</cx:pt>
          <cx:pt idx="130191">47</cx:pt>
          <cx:pt idx="130192">59</cx:pt>
          <cx:pt idx="130193">17</cx:pt>
          <cx:pt idx="130194">56</cx:pt>
          <cx:pt idx="130195">7</cx:pt>
          <cx:pt idx="130196">45</cx:pt>
          <cx:pt idx="130197">87</cx:pt>
          <cx:pt idx="130198">15</cx:pt>
          <cx:pt idx="130199">3</cx:pt>
          <cx:pt idx="130200">7</cx:pt>
          <cx:pt idx="130201">27</cx:pt>
          <cx:pt idx="130202">50</cx:pt>
          <cx:pt idx="130203">6</cx:pt>
          <cx:pt idx="130204">41</cx:pt>
          <cx:pt idx="130205">9</cx:pt>
          <cx:pt idx="130206">29</cx:pt>
          <cx:pt idx="130207">36</cx:pt>
          <cx:pt idx="130208">53</cx:pt>
          <cx:pt idx="130209">58</cx:pt>
          <cx:pt idx="130210">12</cx:pt>
          <cx:pt idx="130211">39</cx:pt>
          <cx:pt idx="130212">16</cx:pt>
          <cx:pt idx="130213">91</cx:pt>
          <cx:pt idx="130214">28</cx:pt>
          <cx:pt idx="130215">39</cx:pt>
          <cx:pt idx="130216">16</cx:pt>
          <cx:pt idx="130217">10</cx:pt>
          <cx:pt idx="130218">7</cx:pt>
          <cx:pt idx="130219">25</cx:pt>
          <cx:pt idx="130220">5</cx:pt>
          <cx:pt idx="130221">32</cx:pt>
          <cx:pt idx="130222">22</cx:pt>
          <cx:pt idx="130223">31</cx:pt>
          <cx:pt idx="130224">71</cx:pt>
          <cx:pt idx="130225">88</cx:pt>
          <cx:pt idx="130226">19</cx:pt>
          <cx:pt idx="130227">80</cx:pt>
          <cx:pt idx="130228">92</cx:pt>
          <cx:pt idx="130229">11</cx:pt>
          <cx:pt idx="130230">32</cx:pt>
          <cx:pt idx="130231">46</cx:pt>
          <cx:pt idx="130232">39</cx:pt>
          <cx:pt idx="130233">20</cx:pt>
          <cx:pt idx="130234">28</cx:pt>
          <cx:pt idx="130235">25</cx:pt>
          <cx:pt idx="130236">15</cx:pt>
          <cx:pt idx="130237">3</cx:pt>
          <cx:pt idx="130238">7</cx:pt>
          <cx:pt idx="130239">31</cx:pt>
          <cx:pt idx="130240">26</cx:pt>
          <cx:pt idx="130241">21</cx:pt>
          <cx:pt idx="130242">27</cx:pt>
          <cx:pt idx="130243">24</cx:pt>
          <cx:pt idx="130244">1</cx:pt>
          <cx:pt idx="130245">12</cx:pt>
          <cx:pt idx="130246">32</cx:pt>
          <cx:pt idx="130247">4</cx:pt>
          <cx:pt idx="130248">51</cx:pt>
          <cx:pt idx="130249">39</cx:pt>
          <cx:pt idx="130250">63</cx:pt>
          <cx:pt idx="130251">43</cx:pt>
          <cx:pt idx="130252">62</cx:pt>
          <cx:pt idx="130253">6</cx:pt>
          <cx:pt idx="130254">13</cx:pt>
          <cx:pt idx="130255">60</cx:pt>
          <cx:pt idx="130256">15</cx:pt>
          <cx:pt idx="130257">57</cx:pt>
          <cx:pt idx="130258">88</cx:pt>
          <cx:pt idx="130259">33</cx:pt>
          <cx:pt idx="130260">8</cx:pt>
          <cx:pt idx="130261">27</cx:pt>
          <cx:pt idx="130262">18</cx:pt>
          <cx:pt idx="130263">28</cx:pt>
          <cx:pt idx="130264">49</cx:pt>
          <cx:pt idx="130265">81</cx:pt>
          <cx:pt idx="130266">68</cx:pt>
          <cx:pt idx="130267">64</cx:pt>
          <cx:pt idx="130268">34</cx:pt>
          <cx:pt idx="130269">48</cx:pt>
          <cx:pt idx="130270">33</cx:pt>
          <cx:pt idx="130271">11</cx:pt>
          <cx:pt idx="130272">30</cx:pt>
          <cx:pt idx="130273">9</cx:pt>
          <cx:pt idx="130274">15</cx:pt>
          <cx:pt idx="130275">39</cx:pt>
          <cx:pt idx="130276">42</cx:pt>
          <cx:pt idx="130277">5</cx:pt>
          <cx:pt idx="130278">27</cx:pt>
          <cx:pt idx="130279">60</cx:pt>
          <cx:pt idx="130280">10</cx:pt>
          <cx:pt idx="130281">61</cx:pt>
          <cx:pt idx="130282">69</cx:pt>
          <cx:pt idx="130283">41</cx:pt>
          <cx:pt idx="130284">33</cx:pt>
          <cx:pt idx="130285">74</cx:pt>
          <cx:pt idx="130286">17</cx:pt>
          <cx:pt idx="130287">32</cx:pt>
          <cx:pt idx="130288">2</cx:pt>
          <cx:pt idx="130289">43</cx:pt>
          <cx:pt idx="130290">25</cx:pt>
          <cx:pt idx="130291">43</cx:pt>
          <cx:pt idx="130292">8</cx:pt>
          <cx:pt idx="130293">83</cx:pt>
          <cx:pt idx="130294">22</cx:pt>
          <cx:pt idx="130295">56</cx:pt>
          <cx:pt idx="130296">29</cx:pt>
          <cx:pt idx="130297">61</cx:pt>
          <cx:pt idx="130298">31</cx:pt>
          <cx:pt idx="130299">39</cx:pt>
          <cx:pt idx="130300">17</cx:pt>
          <cx:pt idx="130301">15</cx:pt>
          <cx:pt idx="130302">49</cx:pt>
          <cx:pt idx="130303">2</cx:pt>
          <cx:pt idx="130304">54</cx:pt>
          <cx:pt idx="130305">21</cx:pt>
          <cx:pt idx="130306">4</cx:pt>
          <cx:pt idx="130307">17</cx:pt>
          <cx:pt idx="130308">62</cx:pt>
          <cx:pt idx="130309">75</cx:pt>
          <cx:pt idx="130310">20</cx:pt>
          <cx:pt idx="130311">60</cx:pt>
          <cx:pt idx="130312">33</cx:pt>
          <cx:pt idx="130313">9</cx:pt>
          <cx:pt idx="130314">13</cx:pt>
          <cx:pt idx="130315">15</cx:pt>
          <cx:pt idx="130316">25</cx:pt>
          <cx:pt idx="130317">36</cx:pt>
          <cx:pt idx="130318">57</cx:pt>
          <cx:pt idx="130319">48</cx:pt>
          <cx:pt idx="130320">34</cx:pt>
          <cx:pt idx="130321">38</cx:pt>
          <cx:pt idx="130322">88</cx:pt>
          <cx:pt idx="130323">76</cx:pt>
          <cx:pt idx="130324">40</cx:pt>
          <cx:pt idx="130325">24</cx:pt>
          <cx:pt idx="130326">78</cx:pt>
          <cx:pt idx="130327">69</cx:pt>
          <cx:pt idx="130328">60</cx:pt>
          <cx:pt idx="130329">23</cx:pt>
          <cx:pt idx="130330">70</cx:pt>
          <cx:pt idx="130331">12</cx:pt>
          <cx:pt idx="130332">37</cx:pt>
          <cx:pt idx="130333">10</cx:pt>
          <cx:pt idx="130334">41</cx:pt>
          <cx:pt idx="130335">1</cx:pt>
          <cx:pt idx="130336">33</cx:pt>
          <cx:pt idx="130337">70</cx:pt>
          <cx:pt idx="130338">35</cx:pt>
          <cx:pt idx="130339">80</cx:pt>
          <cx:pt idx="130340">46</cx:pt>
          <cx:pt idx="130341">11</cx:pt>
          <cx:pt idx="130342">15</cx:pt>
          <cx:pt idx="130343">42</cx:pt>
          <cx:pt idx="130344">24</cx:pt>
          <cx:pt idx="130345">9</cx:pt>
          <cx:pt idx="130346">8</cx:pt>
          <cx:pt idx="130347">19</cx:pt>
          <cx:pt idx="130348">59</cx:pt>
          <cx:pt idx="130349">90</cx:pt>
          <cx:pt idx="130350">15</cx:pt>
          <cx:pt idx="130351">69</cx:pt>
          <cx:pt idx="130352">7</cx:pt>
          <cx:pt idx="130353">52</cx:pt>
          <cx:pt idx="130354">43</cx:pt>
          <cx:pt idx="130355">1</cx:pt>
          <cx:pt idx="130356">56</cx:pt>
          <cx:pt idx="130357">8</cx:pt>
          <cx:pt idx="130358">4</cx:pt>
          <cx:pt idx="130359">38</cx:pt>
          <cx:pt idx="130360">79</cx:pt>
          <cx:pt idx="130361">16</cx:pt>
          <cx:pt idx="130362">21</cx:pt>
          <cx:pt idx="130363">44</cx:pt>
          <cx:pt idx="130364">28</cx:pt>
          <cx:pt idx="130365">39</cx:pt>
          <cx:pt idx="130366">47</cx:pt>
          <cx:pt idx="130367">31</cx:pt>
          <cx:pt idx="130368">64</cx:pt>
          <cx:pt idx="130369">79</cx:pt>
          <cx:pt idx="130370">59</cx:pt>
          <cx:pt idx="130371">29</cx:pt>
          <cx:pt idx="130372">34</cx:pt>
          <cx:pt idx="130373">46</cx:pt>
          <cx:pt idx="130374">22</cx:pt>
          <cx:pt idx="130375">21</cx:pt>
          <cx:pt idx="130376">35</cx:pt>
          <cx:pt idx="130377">7</cx:pt>
          <cx:pt idx="130378">86</cx:pt>
          <cx:pt idx="130379">26</cx:pt>
          <cx:pt idx="130380">62</cx:pt>
          <cx:pt idx="130381">4</cx:pt>
          <cx:pt idx="130382">69</cx:pt>
          <cx:pt idx="130383">39</cx:pt>
          <cx:pt idx="130384">77</cx:pt>
          <cx:pt idx="130385">21</cx:pt>
          <cx:pt idx="130386">8</cx:pt>
          <cx:pt idx="130387">24</cx:pt>
          <cx:pt idx="130388">45</cx:pt>
          <cx:pt idx="130389">34</cx:pt>
          <cx:pt idx="130390">19</cx:pt>
          <cx:pt idx="130391">32</cx:pt>
          <cx:pt idx="130392">50</cx:pt>
          <cx:pt idx="130393">37</cx:pt>
          <cx:pt idx="130394">65</cx:pt>
          <cx:pt idx="130395">8</cx:pt>
          <cx:pt idx="130396">6</cx:pt>
          <cx:pt idx="130397">15</cx:pt>
          <cx:pt idx="130398">34</cx:pt>
          <cx:pt idx="130399">21</cx:pt>
          <cx:pt idx="130400">18</cx:pt>
          <cx:pt idx="130401">20</cx:pt>
          <cx:pt idx="130402">22</cx:pt>
          <cx:pt idx="130403">29</cx:pt>
          <cx:pt idx="130404">32</cx:pt>
          <cx:pt idx="130405">40</cx:pt>
          <cx:pt idx="130406">5</cx:pt>
          <cx:pt idx="130407">16</cx:pt>
          <cx:pt idx="130408">54</cx:pt>
          <cx:pt idx="130409">38</cx:pt>
          <cx:pt idx="130410">86</cx:pt>
          <cx:pt idx="130411">21</cx:pt>
          <cx:pt idx="130412">45</cx:pt>
          <cx:pt idx="130413">5</cx:pt>
          <cx:pt idx="130414">40</cx:pt>
          <cx:pt idx="130415">20</cx:pt>
          <cx:pt idx="130416">9</cx:pt>
          <cx:pt idx="130417">1</cx:pt>
          <cx:pt idx="130418">96</cx:pt>
          <cx:pt idx="130419">25</cx:pt>
          <cx:pt idx="130420">13</cx:pt>
          <cx:pt idx="130421">10</cx:pt>
          <cx:pt idx="130422">58</cx:pt>
          <cx:pt idx="130423">30</cx:pt>
          <cx:pt idx="130424">19</cx:pt>
          <cx:pt idx="130425">25</cx:pt>
          <cx:pt idx="130426">27</cx:pt>
          <cx:pt idx="130427">9</cx:pt>
          <cx:pt idx="130428">16</cx:pt>
          <cx:pt idx="130429">36</cx:pt>
          <cx:pt idx="130430">54</cx:pt>
          <cx:pt idx="130431">46</cx:pt>
          <cx:pt idx="130432">11</cx:pt>
          <cx:pt idx="130433">62</cx:pt>
          <cx:pt idx="130434">57</cx:pt>
          <cx:pt idx="130435">59</cx:pt>
          <cx:pt idx="130436">23</cx:pt>
          <cx:pt idx="130437">45</cx:pt>
          <cx:pt idx="130438">78</cx:pt>
          <cx:pt idx="130439">68</cx:pt>
          <cx:pt idx="130440">27</cx:pt>
          <cx:pt idx="130441">33</cx:pt>
          <cx:pt idx="130442">13</cx:pt>
          <cx:pt idx="130443">1</cx:pt>
          <cx:pt idx="130444">77</cx:pt>
          <cx:pt idx="130445">29</cx:pt>
          <cx:pt idx="130446">91</cx:pt>
          <cx:pt idx="130447">20</cx:pt>
          <cx:pt idx="130448">40</cx:pt>
          <cx:pt idx="130449">80</cx:pt>
          <cx:pt idx="130450">38</cx:pt>
          <cx:pt idx="130451">4</cx:pt>
          <cx:pt idx="130452">14</cx:pt>
          <cx:pt idx="130453">51</cx:pt>
          <cx:pt idx="130454">32</cx:pt>
          <cx:pt idx="130455">44</cx:pt>
          <cx:pt idx="130456">2</cx:pt>
          <cx:pt idx="130457">14</cx:pt>
          <cx:pt idx="130458">7</cx:pt>
          <cx:pt idx="130459">22</cx:pt>
          <cx:pt idx="130460">10</cx:pt>
          <cx:pt idx="130461">29</cx:pt>
          <cx:pt idx="130462">59</cx:pt>
          <cx:pt idx="130463">84</cx:pt>
          <cx:pt idx="130464">23</cx:pt>
          <cx:pt idx="130465">71</cx:pt>
          <cx:pt idx="130466">78</cx:pt>
          <cx:pt idx="130467">28</cx:pt>
          <cx:pt idx="130468">41</cx:pt>
          <cx:pt idx="130469">26</cx:pt>
          <cx:pt idx="130470">30</cx:pt>
          <cx:pt idx="130471">17</cx:pt>
          <cx:pt idx="130472">5</cx:pt>
          <cx:pt idx="130473">9</cx:pt>
          <cx:pt idx="130474">13</cx:pt>
          <cx:pt idx="130475">15</cx:pt>
          <cx:pt idx="130476">26</cx:pt>
          <cx:pt idx="130477">10</cx:pt>
          <cx:pt idx="130478">19</cx:pt>
          <cx:pt idx="130479">21</cx:pt>
          <cx:pt idx="130480">59</cx:pt>
          <cx:pt idx="130481">75</cx:pt>
          <cx:pt idx="130482">68</cx:pt>
          <cx:pt idx="130483">33</cx:pt>
          <cx:pt idx="130484">47</cx:pt>
          <cx:pt idx="130485">42</cx:pt>
          <cx:pt idx="130486">37</cx:pt>
          <cx:pt idx="130487">16</cx:pt>
          <cx:pt idx="130488">89</cx:pt>
          <cx:pt idx="130489">1</cx:pt>
          <cx:pt idx="130490">15</cx:pt>
          <cx:pt idx="130491">26</cx:pt>
          <cx:pt idx="130492">28</cx:pt>
          <cx:pt idx="130493">14</cx:pt>
          <cx:pt idx="130494">19</cx:pt>
          <cx:pt idx="130495">20</cx:pt>
          <cx:pt idx="130496">7</cx:pt>
          <cx:pt idx="130497">13</cx:pt>
          <cx:pt idx="130498">49</cx:pt>
          <cx:pt idx="130499">5</cx:pt>
          <cx:pt idx="130500">29</cx:pt>
          <cx:pt idx="130501">23</cx:pt>
          <cx:pt idx="130502">97</cx:pt>
          <cx:pt idx="130503">55</cx:pt>
          <cx:pt idx="130504">16</cx:pt>
          <cx:pt idx="130505">45</cx:pt>
          <cx:pt idx="130506">5</cx:pt>
          <cx:pt idx="130507">7</cx:pt>
          <cx:pt idx="130508">49</cx:pt>
          <cx:pt idx="130509">92</cx:pt>
          <cx:pt idx="130510">11</cx:pt>
          <cx:pt idx="130511">17</cx:pt>
          <cx:pt idx="130512">63</cx:pt>
          <cx:pt idx="130513">36</cx:pt>
          <cx:pt idx="130514">56</cx:pt>
          <cx:pt idx="130515">16</cx:pt>
          <cx:pt idx="130516">22</cx:pt>
          <cx:pt idx="130517">56</cx:pt>
          <cx:pt idx="130518">71</cx:pt>
          <cx:pt idx="130519">38</cx:pt>
          <cx:pt idx="130520">29</cx:pt>
          <cx:pt idx="130521">54</cx:pt>
          <cx:pt idx="130522">26</cx:pt>
          <cx:pt idx="130523">90</cx:pt>
          <cx:pt idx="130524">8</cx:pt>
          <cx:pt idx="130525">50</cx:pt>
          <cx:pt idx="130526">62</cx:pt>
          <cx:pt idx="130527">15</cx:pt>
          <cx:pt idx="130528">2</cx:pt>
          <cx:pt idx="130529">53</cx:pt>
          <cx:pt idx="130530">20</cx:pt>
          <cx:pt idx="130531">57</cx:pt>
          <cx:pt idx="130532">33</cx:pt>
          <cx:pt idx="130533">6</cx:pt>
          <cx:pt idx="130534">24</cx:pt>
          <cx:pt idx="130535">16</cx:pt>
          <cx:pt idx="130536">54</cx:pt>
          <cx:pt idx="130537">27</cx:pt>
          <cx:pt idx="130538">40</cx:pt>
          <cx:pt idx="130539">37</cx:pt>
          <cx:pt idx="130540">11</cx:pt>
          <cx:pt idx="130541">72</cx:pt>
          <cx:pt idx="130542">10</cx:pt>
          <cx:pt idx="130543">28</cx:pt>
          <cx:pt idx="130544">29</cx:pt>
          <cx:pt idx="130545">49</cx:pt>
          <cx:pt idx="130546">6</cx:pt>
          <cx:pt idx="130547">45</cx:pt>
          <cx:pt idx="130548">34</cx:pt>
          <cx:pt idx="130549">21</cx:pt>
          <cx:pt idx="130550">20</cx:pt>
          <cx:pt idx="130551">22</cx:pt>
          <cx:pt idx="130552">70</cx:pt>
          <cx:pt idx="130553">26</cx:pt>
          <cx:pt idx="130554">24</cx:pt>
          <cx:pt idx="130555">53</cx:pt>
          <cx:pt idx="130556">15</cx:pt>
          <cx:pt idx="130557">3</cx:pt>
          <cx:pt idx="130558">25</cx:pt>
          <cx:pt idx="130559">9</cx:pt>
          <cx:pt idx="130560">52</cx:pt>
          <cx:pt idx="130561">13</cx:pt>
          <cx:pt idx="130562">55</cx:pt>
          <cx:pt idx="130563">70</cx:pt>
          <cx:pt idx="130564">68</cx:pt>
          <cx:pt idx="130565">20</cx:pt>
          <cx:pt idx="130566">12</cx:pt>
          <cx:pt idx="130567">10</cx:pt>
          <cx:pt idx="130568">96</cx:pt>
          <cx:pt idx="130569">44</cx:pt>
          <cx:pt idx="130570">3</cx:pt>
          <cx:pt idx="130571">57</cx:pt>
          <cx:pt idx="130572">14</cx:pt>
          <cx:pt idx="130573">25</cx:pt>
          <cx:pt idx="130574">21</cx:pt>
          <cx:pt idx="130575">4</cx:pt>
          <cx:pt idx="130576">23</cx:pt>
          <cx:pt idx="130577">6</cx:pt>
          <cx:pt idx="130578">41</cx:pt>
          <cx:pt idx="130579">1</cx:pt>
          <cx:pt idx="130580">38</cx:pt>
          <cx:pt idx="130581">12</cx:pt>
          <cx:pt idx="130582">9</cx:pt>
          <cx:pt idx="130583">14</cx:pt>
          <cx:pt idx="130584">37</cx:pt>
          <cx:pt idx="130585">16</cx:pt>
          <cx:pt idx="130586">11</cx:pt>
          <cx:pt idx="130587">62</cx:pt>
          <cx:pt idx="130588">42</cx:pt>
          <cx:pt idx="130589">77</cx:pt>
          <cx:pt idx="130590">53</cx:pt>
          <cx:pt idx="130591">37</cx:pt>
          <cx:pt idx="130592">42</cx:pt>
          <cx:pt idx="130593">81</cx:pt>
          <cx:pt idx="130594">39</cx:pt>
          <cx:pt idx="130595">86</cx:pt>
          <cx:pt idx="130596">43</cx:pt>
          <cx:pt idx="130597">4</cx:pt>
          <cx:pt idx="130598">79</cx:pt>
          <cx:pt idx="130599">57</cx:pt>
          <cx:pt idx="130600">48</cx:pt>
          <cx:pt idx="130601">7</cx:pt>
          <cx:pt idx="130602">14</cx:pt>
          <cx:pt idx="130603">40</cx:pt>
          <cx:pt idx="130604">51</cx:pt>
          <cx:pt idx="130605">69</cx:pt>
          <cx:pt idx="130606">2</cx:pt>
          <cx:pt idx="130607">5</cx:pt>
          <cx:pt idx="130608">19</cx:pt>
          <cx:pt idx="130609">20</cx:pt>
          <cx:pt idx="130610">4</cx:pt>
          <cx:pt idx="130611">42</cx:pt>
          <cx:pt idx="130612">9</cx:pt>
          <cx:pt idx="130613">74</cx:pt>
          <cx:pt idx="130614">18</cx:pt>
          <cx:pt idx="130615">26</cx:pt>
          <cx:pt idx="130616">48</cx:pt>
          <cx:pt idx="130617">52</cx:pt>
          <cx:pt idx="130618">39</cx:pt>
          <cx:pt idx="130619">3</cx:pt>
          <cx:pt idx="130620">7</cx:pt>
          <cx:pt idx="130621">38</cx:pt>
          <cx:pt idx="130622">18</cx:pt>
          <cx:pt idx="130623">63</cx:pt>
          <cx:pt idx="130624">75</cx:pt>
          <cx:pt idx="130625">6</cx:pt>
          <cx:pt idx="130626">88</cx:pt>
          <cx:pt idx="130627">36</cx:pt>
          <cx:pt idx="130628">15</cx:pt>
          <cx:pt idx="130629">58</cx:pt>
          <cx:pt idx="130630">43</cx:pt>
          <cx:pt idx="130631">57</cx:pt>
          <cx:pt idx="130632">62</cx:pt>
          <cx:pt idx="130633">9</cx:pt>
          <cx:pt idx="130634">8</cx:pt>
          <cx:pt idx="130635">43</cx:pt>
          <cx:pt idx="130636">24</cx:pt>
          <cx:pt idx="130637">13</cx:pt>
          <cx:pt idx="130638">44</cx:pt>
          <cx:pt idx="130639">35</cx:pt>
          <cx:pt idx="130640">84</cx:pt>
          <cx:pt idx="130641">4</cx:pt>
          <cx:pt idx="130642">12</cx:pt>
          <cx:pt idx="130643">23</cx:pt>
          <cx:pt idx="130644">57</cx:pt>
          <cx:pt idx="130645">10</cx:pt>
          <cx:pt idx="130646">18</cx:pt>
          <cx:pt idx="130647">28</cx:pt>
          <cx:pt idx="130648">63</cx:pt>
          <cx:pt idx="130649">37</cx:pt>
          <cx:pt idx="130650">49</cx:pt>
          <cx:pt idx="130651">28</cx:pt>
          <cx:pt idx="130652">66</cx:pt>
          <cx:pt idx="130653">5</cx:pt>
          <cx:pt idx="130654">8</cx:pt>
          <cx:pt idx="130655">23</cx:pt>
          <cx:pt idx="130656">17</cx:pt>
          <cx:pt idx="130657">15</cx:pt>
          <cx:pt idx="130658">40</cx:pt>
          <cx:pt idx="130659">50</cx:pt>
          <cx:pt idx="130660">13</cx:pt>
          <cx:pt idx="130661">6</cx:pt>
          <cx:pt idx="130662">1</cx:pt>
          <cx:pt idx="130663">18</cx:pt>
          <cx:pt idx="130664">33</cx:pt>
          <cx:pt idx="130665">28</cx:pt>
          <cx:pt idx="130666">20</cx:pt>
          <cx:pt idx="130667">19</cx:pt>
          <cx:pt idx="130668">74</cx:pt>
          <cx:pt idx="130669">13</cx:pt>
          <cx:pt idx="130670">48</cx:pt>
          <cx:pt idx="130671">15</cx:pt>
          <cx:pt idx="130672">30</cx:pt>
          <cx:pt idx="130673">63</cx:pt>
          <cx:pt idx="130674">8</cx:pt>
          <cx:pt idx="130675">23</cx:pt>
          <cx:pt idx="130676">87</cx:pt>
          <cx:pt idx="130677">65</cx:pt>
          <cx:pt idx="130678">7</cx:pt>
          <cx:pt idx="130679">27</cx:pt>
          <cx:pt idx="130680">37</cx:pt>
          <cx:pt idx="130681">34</cx:pt>
          <cx:pt idx="130682">18</cx:pt>
          <cx:pt idx="130683">47</cx:pt>
          <cx:pt idx="130684">67</cx:pt>
          <cx:pt idx="130685">53</cx:pt>
          <cx:pt idx="130686">55</cx:pt>
          <cx:pt idx="130687">4</cx:pt>
          <cx:pt idx="130688">42</cx:pt>
          <cx:pt idx="130689">25</cx:pt>
          <cx:pt idx="130690">16</cx:pt>
          <cx:pt idx="130691">35</cx:pt>
          <cx:pt idx="130692">38</cx:pt>
          <cx:pt idx="130693">79</cx:pt>
          <cx:pt idx="130694">2</cx:pt>
          <cx:pt idx="130695">27</cx:pt>
          <cx:pt idx="130696">28</cx:pt>
          <cx:pt idx="130697">47</cx:pt>
          <cx:pt idx="130698">15</cx:pt>
          <cx:pt idx="130699">6</cx:pt>
          <cx:pt idx="130700">14</cx:pt>
          <cx:pt idx="130701">24</cx:pt>
          <cx:pt idx="130702">25</cx:pt>
          <cx:pt idx="130703">75</cx:pt>
          <cx:pt idx="130704">21</cx:pt>
          <cx:pt idx="130705">11</cx:pt>
          <cx:pt idx="130706">40</cx:pt>
          <cx:pt idx="130707">19</cx:pt>
          <cx:pt idx="130708">62</cx:pt>
          <cx:pt idx="130709">29</cx:pt>
          <cx:pt idx="130710">89</cx:pt>
          <cx:pt idx="130711">12</cx:pt>
          <cx:pt idx="130712">74</cx:pt>
          <cx:pt idx="130713">33</cx:pt>
          <cx:pt idx="130714">24</cx:pt>
          <cx:pt idx="130715">41</cx:pt>
          <cx:pt idx="130716">9</cx:pt>
          <cx:pt idx="130717">23</cx:pt>
          <cx:pt idx="130718">64</cx:pt>
          <cx:pt idx="130719">61</cx:pt>
          <cx:pt idx="130720">45</cx:pt>
          <cx:pt idx="130721">5</cx:pt>
          <cx:pt idx="130722">72</cx:pt>
          <cx:pt idx="130723">14</cx:pt>
          <cx:pt idx="130724">63</cx:pt>
          <cx:pt idx="130725">35</cx:pt>
          <cx:pt idx="130726">36</cx:pt>
          <cx:pt idx="130727">28</cx:pt>
          <cx:pt idx="130728">76</cx:pt>
          <cx:pt idx="130729">88</cx:pt>
          <cx:pt idx="130730">1</cx:pt>
          <cx:pt idx="130731">44</cx:pt>
          <cx:pt idx="130732">43</cx:pt>
          <cx:pt idx="130733">18</cx:pt>
          <cx:pt idx="130734">45</cx:pt>
          <cx:pt idx="130735">47</cx:pt>
          <cx:pt idx="130736">38</cx:pt>
          <cx:pt idx="130737">13</cx:pt>
          <cx:pt idx="130738">70</cx:pt>
          <cx:pt idx="130739">23</cx:pt>
          <cx:pt idx="130740">44</cx:pt>
          <cx:pt idx="130741">25</cx:pt>
          <cx:pt idx="130742">3</cx:pt>
          <cx:pt idx="130743">23</cx:pt>
          <cx:pt idx="130744">26</cx:pt>
          <cx:pt idx="130745">42</cx:pt>
          <cx:pt idx="130746">37</cx:pt>
          <cx:pt idx="130747">28</cx:pt>
          <cx:pt idx="130748">43</cx:pt>
          <cx:pt idx="130749">16</cx:pt>
          <cx:pt idx="130750">41</cx:pt>
          <cx:pt idx="130751">76</cx:pt>
          <cx:pt idx="130752">18</cx:pt>
          <cx:pt idx="130753">12</cx:pt>
          <cx:pt idx="130754">49</cx:pt>
          <cx:pt idx="130755">16</cx:pt>
          <cx:pt idx="130756">12</cx:pt>
          <cx:pt idx="130757">29</cx:pt>
          <cx:pt idx="130758">9</cx:pt>
          <cx:pt idx="130759">21</cx:pt>
          <cx:pt idx="130760">66</cx:pt>
          <cx:pt idx="130761">55</cx:pt>
          <cx:pt idx="130762">26</cx:pt>
          <cx:pt idx="130763">83</cx:pt>
          <cx:pt idx="130764">94</cx:pt>
          <cx:pt idx="130765">18</cx:pt>
          <cx:pt idx="130766">84</cx:pt>
          <cx:pt idx="130767">44</cx:pt>
          <cx:pt idx="130768">63</cx:pt>
          <cx:pt idx="130769">3</cx:pt>
          <cx:pt idx="130770">26</cx:pt>
          <cx:pt idx="130771">21</cx:pt>
          <cx:pt idx="130772">30</cx:pt>
          <cx:pt idx="130773">44</cx:pt>
          <cx:pt idx="130774">16</cx:pt>
          <cx:pt idx="130775">67</cx:pt>
          <cx:pt idx="130776">14</cx:pt>
          <cx:pt idx="130777">77</cx:pt>
          <cx:pt idx="130778">53</cx:pt>
          <cx:pt idx="130779">2</cx:pt>
          <cx:pt idx="130780">18</cx:pt>
          <cx:pt idx="130781">6</cx:pt>
          <cx:pt idx="130782">7</cx:pt>
          <cx:pt idx="130783">5</cx:pt>
          <cx:pt idx="130784">51</cx:pt>
          <cx:pt idx="130785">11</cx:pt>
          <cx:pt idx="130786">26</cx:pt>
          <cx:pt idx="130787">37</cx:pt>
          <cx:pt idx="130788">48</cx:pt>
          <cx:pt idx="130789">23</cx:pt>
          <cx:pt idx="130790">9</cx:pt>
          <cx:pt idx="130791">69</cx:pt>
          <cx:pt idx="130792">8</cx:pt>
          <cx:pt idx="130793">21</cx:pt>
          <cx:pt idx="130794">6</cx:pt>
          <cx:pt idx="130795">20</cx:pt>
          <cx:pt idx="130796">34</cx:pt>
          <cx:pt idx="130797">72</cx:pt>
          <cx:pt idx="130798">7</cx:pt>
          <cx:pt idx="130799">18</cx:pt>
          <cx:pt idx="130800">20</cx:pt>
          <cx:pt idx="130801">19</cx:pt>
          <cx:pt idx="130802">22</cx:pt>
          <cx:pt idx="130803">7</cx:pt>
          <cx:pt idx="130804">47</cx:pt>
          <cx:pt idx="130805">14</cx:pt>
          <cx:pt idx="130806">89</cx:pt>
          <cx:pt idx="130807">15</cx:pt>
          <cx:pt idx="130808">41</cx:pt>
          <cx:pt idx="130809">48</cx:pt>
          <cx:pt idx="130810">44</cx:pt>
          <cx:pt idx="130811">61</cx:pt>
          <cx:pt idx="130812">42</cx:pt>
          <cx:pt idx="130813">77</cx:pt>
          <cx:pt idx="130814">56</cx:pt>
          <cx:pt idx="130815">1</cx:pt>
          <cx:pt idx="130816">21</cx:pt>
          <cx:pt idx="130817">10</cx:pt>
          <cx:pt idx="130818">9</cx:pt>
          <cx:pt idx="130819">18</cx:pt>
          <cx:pt idx="130820">29</cx:pt>
          <cx:pt idx="130821">71</cx:pt>
          <cx:pt idx="130822">57</cx:pt>
          <cx:pt idx="130823">6</cx:pt>
          <cx:pt idx="130824">65</cx:pt>
          <cx:pt idx="130825">27</cx:pt>
          <cx:pt idx="130826">11</cx:pt>
          <cx:pt idx="130827">56</cx:pt>
          <cx:pt idx="130828">38</cx:pt>
          <cx:pt idx="130829">70</cx:pt>
          <cx:pt idx="130830">16</cx:pt>
          <cx:pt idx="130831">33</cx:pt>
          <cx:pt idx="130832">11</cx:pt>
          <cx:pt idx="130833">7</cx:pt>
          <cx:pt idx="130834">72</cx:pt>
          <cx:pt idx="130835">38</cx:pt>
          <cx:pt idx="130836">22</cx:pt>
          <cx:pt idx="130837">41</cx:pt>
          <cx:pt idx="130838">18</cx:pt>
          <cx:pt idx="130839">78</cx:pt>
          <cx:pt idx="130840">39</cx:pt>
          <cx:pt idx="130841">84</cx:pt>
          <cx:pt idx="130842">66</cx:pt>
          <cx:pt idx="130843">3</cx:pt>
          <cx:pt idx="130844">24</cx:pt>
          <cx:pt idx="130845">18</cx:pt>
          <cx:pt idx="130846">40</cx:pt>
          <cx:pt idx="130847">3</cx:pt>
          <cx:pt idx="130848">50</cx:pt>
          <cx:pt idx="130849">14</cx:pt>
          <cx:pt idx="130850">34</cx:pt>
          <cx:pt idx="130851">33</cx:pt>
          <cx:pt idx="130852">55</cx:pt>
          <cx:pt idx="130853">7</cx:pt>
          <cx:pt idx="130854">24</cx:pt>
          <cx:pt idx="130855">10</cx:pt>
          <cx:pt idx="130856">12</cx:pt>
          <cx:pt idx="130857">63</cx:pt>
          <cx:pt idx="130858">35</cx:pt>
          <cx:pt idx="130859">32</cx:pt>
          <cx:pt idx="130860">29</cx:pt>
          <cx:pt idx="130861">68</cx:pt>
          <cx:pt idx="130862">41</cx:pt>
          <cx:pt idx="130863">76</cx:pt>
          <cx:pt idx="130864">20</cx:pt>
          <cx:pt idx="130865">56</cx:pt>
          <cx:pt idx="130866">2</cx:pt>
          <cx:pt idx="130867">93</cx:pt>
          <cx:pt idx="130868">6</cx:pt>
          <cx:pt idx="130869">30</cx:pt>
          <cx:pt idx="130870">24</cx:pt>
          <cx:pt idx="130871">72</cx:pt>
          <cx:pt idx="130872">61</cx:pt>
          <cx:pt idx="130873">32</cx:pt>
          <cx:pt idx="130874">39</cx:pt>
          <cx:pt idx="130875">87</cx:pt>
          <cx:pt idx="130876">58</cx:pt>
          <cx:pt idx="130877">28</cx:pt>
          <cx:pt idx="130878">12</cx:pt>
          <cx:pt idx="130879">21</cx:pt>
          <cx:pt idx="130880">65</cx:pt>
          <cx:pt idx="130881">13</cx:pt>
          <cx:pt idx="130882">33</cx:pt>
          <cx:pt idx="130883">17</cx:pt>
          <cx:pt idx="130884">39</cx:pt>
          <cx:pt idx="130885">72</cx:pt>
          <cx:pt idx="130886">41</cx:pt>
          <cx:pt idx="130887">15</cx:pt>
          <cx:pt idx="130888">38</cx:pt>
          <cx:pt idx="130889">4</cx:pt>
          <cx:pt idx="130890">14</cx:pt>
          <cx:pt idx="130891">30</cx:pt>
          <cx:pt idx="130892">22</cx:pt>
          <cx:pt idx="130893">48</cx:pt>
          <cx:pt idx="130894">32</cx:pt>
          <cx:pt idx="130895">2</cx:pt>
          <cx:pt idx="130896">28</cx:pt>
          <cx:pt idx="130897">58</cx:pt>
          <cx:pt idx="130898">45</cx:pt>
          <cx:pt idx="130899">53</cx:pt>
          <cx:pt idx="130900">25</cx:pt>
          <cx:pt idx="130901">7</cx:pt>
          <cx:pt idx="130902">83</cx:pt>
          <cx:pt idx="130903">23</cx:pt>
          <cx:pt idx="130904">34</cx:pt>
          <cx:pt idx="130905">74</cx:pt>
          <cx:pt idx="130906">1</cx:pt>
          <cx:pt idx="130907">59</cx:pt>
          <cx:pt idx="130908">46</cx:pt>
          <cx:pt idx="130909">40</cx:pt>
          <cx:pt idx="130910">20</cx:pt>
          <cx:pt idx="130911">11</cx:pt>
          <cx:pt idx="130912">10</cx:pt>
          <cx:pt idx="130913">6</cx:pt>
          <cx:pt idx="130914">25</cx:pt>
          <cx:pt idx="130915">41</cx:pt>
          <cx:pt idx="130916">32</cx:pt>
          <cx:pt idx="130917">28</cx:pt>
          <cx:pt idx="130918">23</cx:pt>
          <cx:pt idx="130919">14</cx:pt>
          <cx:pt idx="130920">26</cx:pt>
          <cx:pt idx="130921">39</cx:pt>
          <cx:pt idx="130922">25</cx:pt>
          <cx:pt idx="130923">44</cx:pt>
          <cx:pt idx="130924">15</cx:pt>
          <cx:pt idx="130925">12</cx:pt>
          <cx:pt idx="130926">22</cx:pt>
          <cx:pt idx="130927">56</cx:pt>
          <cx:pt idx="130928">7</cx:pt>
          <cx:pt idx="130929">14</cx:pt>
          <cx:pt idx="130930">47</cx:pt>
          <cx:pt idx="130931">16</cx:pt>
          <cx:pt idx="130932">1</cx:pt>
          <cx:pt idx="130933">17</cx:pt>
          <cx:pt idx="130934">13</cx:pt>
          <cx:pt idx="130935">77</cx:pt>
          <cx:pt idx="130936">19</cx:pt>
          <cx:pt idx="130937">31</cx:pt>
          <cx:pt idx="130938">43</cx:pt>
          <cx:pt idx="130939">37</cx:pt>
          <cx:pt idx="130940">64</cx:pt>
          <cx:pt idx="130941">93</cx:pt>
          <cx:pt idx="130942">2</cx:pt>
          <cx:pt idx="130943">12</cx:pt>
          <cx:pt idx="130944">53</cx:pt>
          <cx:pt idx="130945">73</cx:pt>
          <cx:pt idx="130946">85</cx:pt>
          <cx:pt idx="130947">15</cx:pt>
          <cx:pt idx="130948">92</cx:pt>
          <cx:pt idx="130949">33</cx:pt>
          <cx:pt idx="130950">18</cx:pt>
          <cx:pt idx="130951">24</cx:pt>
          <cx:pt idx="130952">53</cx:pt>
          <cx:pt idx="130953">47</cx:pt>
          <cx:pt idx="130954">72</cx:pt>
          <cx:pt idx="130955">57</cx:pt>
          <cx:pt idx="130956">36</cx:pt>
          <cx:pt idx="130957">20</cx:pt>
          <cx:pt idx="130958">52</cx:pt>
          <cx:pt idx="130959">82</cx:pt>
          <cx:pt idx="130960">33</cx:pt>
          <cx:pt idx="130961">51</cx:pt>
          <cx:pt idx="130962">1</cx:pt>
          <cx:pt idx="130963">30</cx:pt>
          <cx:pt idx="130964">10</cx:pt>
          <cx:pt idx="130965">3</cx:pt>
          <cx:pt idx="130966">62</cx:pt>
          <cx:pt idx="130967">17</cx:pt>
          <cx:pt idx="130968">34</cx:pt>
          <cx:pt idx="130969">5</cx:pt>
          <cx:pt idx="130970">58</cx:pt>
          <cx:pt idx="130971">12</cx:pt>
          <cx:pt idx="130972">1</cx:pt>
          <cx:pt idx="130973">9</cx:pt>
          <cx:pt idx="130974">55</cx:pt>
          <cx:pt idx="130975">80</cx:pt>
          <cx:pt idx="130976">24</cx:pt>
          <cx:pt idx="130977">66</cx:pt>
          <cx:pt idx="130978">52</cx:pt>
          <cx:pt idx="130979">75</cx:pt>
          <cx:pt idx="130980">72</cx:pt>
          <cx:pt idx="130981">44</cx:pt>
          <cx:pt idx="130982">39</cx:pt>
          <cx:pt idx="130983">14</cx:pt>
          <cx:pt idx="130984">54</cx:pt>
          <cx:pt idx="130985">17</cx:pt>
          <cx:pt idx="130986">63</cx:pt>
          <cx:pt idx="130987">48</cx:pt>
          <cx:pt idx="130988">90</cx:pt>
          <cx:pt idx="130989">22</cx:pt>
          <cx:pt idx="130990">19</cx:pt>
          <cx:pt idx="130991">30</cx:pt>
          <cx:pt idx="130992">35</cx:pt>
          <cx:pt idx="130993">56</cx:pt>
          <cx:pt idx="130994">87</cx:pt>
          <cx:pt idx="130995">70</cx:pt>
          <cx:pt idx="130996">33</cx:pt>
          <cx:pt idx="130997">91</cx:pt>
          <cx:pt idx="130998">24</cx:pt>
          <cx:pt idx="130999">9</cx:pt>
          <cx:pt idx="131000">14</cx:pt>
          <cx:pt idx="131001">23</cx:pt>
          <cx:pt idx="131002">19</cx:pt>
          <cx:pt idx="131003">73</cx:pt>
          <cx:pt idx="131004">40</cx:pt>
          <cx:pt idx="131005">10</cx:pt>
          <cx:pt idx="131006">67</cx:pt>
          <cx:pt idx="131007">26</cx:pt>
          <cx:pt idx="131008">65</cx:pt>
          <cx:pt idx="131009">17</cx:pt>
          <cx:pt idx="131010">34</cx:pt>
          <cx:pt idx="131011">26</cx:pt>
          <cx:pt idx="131012">5</cx:pt>
          <cx:pt idx="131013">36</cx:pt>
          <cx:pt idx="131014">33</cx:pt>
          <cx:pt idx="131015">15</cx:pt>
          <cx:pt idx="131016">56</cx:pt>
          <cx:pt idx="131017">43</cx:pt>
          <cx:pt idx="131018">65</cx:pt>
          <cx:pt idx="131019">47</cx:pt>
          <cx:pt idx="131020">73</cx:pt>
          <cx:pt idx="131021">19</cx:pt>
          <cx:pt idx="131022">7</cx:pt>
          <cx:pt idx="131023">63</cx:pt>
          <cx:pt idx="131024">14</cx:pt>
          <cx:pt idx="131025">11</cx:pt>
          <cx:pt idx="131026">47</cx:pt>
          <cx:pt idx="131027">65</cx:pt>
          <cx:pt idx="131028">39</cx:pt>
          <cx:pt idx="131029">7</cx:pt>
          <cx:pt idx="131030">32</cx:pt>
          <cx:pt idx="131031">34</cx:pt>
          <cx:pt idx="131032">23</cx:pt>
          <cx:pt idx="131033">69</cx:pt>
          <cx:pt idx="131034">18</cx:pt>
          <cx:pt idx="131035">13</cx:pt>
          <cx:pt idx="131036">2</cx:pt>
          <cx:pt idx="131037">46</cx:pt>
          <cx:pt idx="131038">56</cx:pt>
          <cx:pt idx="131039">20</cx:pt>
          <cx:pt idx="131040">30</cx:pt>
          <cx:pt idx="131041">33</cx:pt>
          <cx:pt idx="131042">53</cx:pt>
          <cx:pt idx="131043">43</cx:pt>
          <cx:pt idx="131044">12</cx:pt>
          <cx:pt idx="131045">48</cx:pt>
          <cx:pt idx="131046">17</cx:pt>
          <cx:pt idx="131047">10</cx:pt>
          <cx:pt idx="131048">32</cx:pt>
          <cx:pt idx="131049">37</cx:pt>
          <cx:pt idx="131050">55</cx:pt>
          <cx:pt idx="131051">41</cx:pt>
          <cx:pt idx="131052">62</cx:pt>
          <cx:pt idx="131053">64</cx:pt>
          <cx:pt idx="131054">1</cx:pt>
          <cx:pt idx="131055">18</cx:pt>
          <cx:pt idx="131056">3</cx:pt>
          <cx:pt idx="131057">80</cx:pt>
          <cx:pt idx="131058">21</cx:pt>
          <cx:pt idx="131059">9</cx:pt>
          <cx:pt idx="131060">40</cx:pt>
          <cx:pt idx="131061">15</cx:pt>
          <cx:pt idx="131062">32</cx:pt>
          <cx:pt idx="131063">29</cx:pt>
          <cx:pt idx="131064">91</cx:pt>
          <cx:pt idx="131065">5</cx:pt>
          <cx:pt idx="131066">16</cx:pt>
          <cx:pt idx="131067">12</cx:pt>
          <cx:pt idx="131068">44</cx:pt>
          <cx:pt idx="131069">30</cx:pt>
          <cx:pt idx="131070">7</cx:pt>
          <cx:pt idx="131071">56</cx:pt>
          <cx:pt idx="131072">33</cx:pt>
          <cx:pt idx="131073">2</cx:pt>
          <cx:pt idx="131074">3</cx:pt>
          <cx:pt idx="131075">35</cx:pt>
          <cx:pt idx="131076">82</cx:pt>
          <cx:pt idx="131077">43</cx:pt>
          <cx:pt idx="131078">27</cx:pt>
          <cx:pt idx="131079">42</cx:pt>
          <cx:pt idx="131080">62</cx:pt>
          <cx:pt idx="131081">23</cx:pt>
          <cx:pt idx="131082">4</cx:pt>
          <cx:pt idx="131083">15</cx:pt>
          <cx:pt idx="131084">49</cx:pt>
          <cx:pt idx="131085">44</cx:pt>
          <cx:pt idx="131086">11</cx:pt>
          <cx:pt idx="131087">35</cx:pt>
          <cx:pt idx="131088">43</cx:pt>
          <cx:pt idx="131089">27</cx:pt>
          <cx:pt idx="131090">33</cx:pt>
          <cx:pt idx="131091">2</cx:pt>
          <cx:pt idx="131092">7</cx:pt>
          <cx:pt idx="131093">46</cx:pt>
          <cx:pt idx="131094">39</cx:pt>
          <cx:pt idx="131095">58</cx:pt>
          <cx:pt idx="131096">70</cx:pt>
          <cx:pt idx="131097">5</cx:pt>
          <cx:pt idx="131098">51</cx:pt>
          <cx:pt idx="131099">61</cx:pt>
          <cx:pt idx="131100">3</cx:pt>
          <cx:pt idx="131101">28</cx:pt>
          <cx:pt idx="131102">5</cx:pt>
          <cx:pt idx="131103">30</cx:pt>
          <cx:pt idx="131104">35</cx:pt>
          <cx:pt idx="131105">20</cx:pt>
          <cx:pt idx="131106">72</cx:pt>
          <cx:pt idx="131107">16</cx:pt>
          <cx:pt idx="131108">73</cx:pt>
          <cx:pt idx="131109">64</cx:pt>
          <cx:pt idx="131110">63</cx:pt>
          <cx:pt idx="131111">57</cx:pt>
          <cx:pt idx="131112">58</cx:pt>
          <cx:pt idx="131113">45</cx:pt>
          <cx:pt idx="131114">17</cx:pt>
          <cx:pt idx="131115">80</cx:pt>
          <cx:pt idx="131116">38</cx:pt>
          <cx:pt idx="131117">9</cx:pt>
          <cx:pt idx="131118">1</cx:pt>
          <cx:pt idx="131119">55</cx:pt>
          <cx:pt idx="131120">16</cx:pt>
          <cx:pt idx="131121">3</cx:pt>
          <cx:pt idx="131122">53</cx:pt>
          <cx:pt idx="131123">30</cx:pt>
          <cx:pt idx="131124">29</cx:pt>
          <cx:pt idx="131125">19</cx:pt>
          <cx:pt idx="131126">5</cx:pt>
          <cx:pt idx="131127">51</cx:pt>
          <cx:pt idx="131128">46</cx:pt>
          <cx:pt idx="131129">58</cx:pt>
          <cx:pt idx="131130">66</cx:pt>
          <cx:pt idx="131131">26</cx:pt>
          <cx:pt idx="131132">48</cx:pt>
          <cx:pt idx="131133">12</cx:pt>
          <cx:pt idx="131134">9</cx:pt>
          <cx:pt idx="131135">20</cx:pt>
          <cx:pt idx="131136">18</cx:pt>
          <cx:pt idx="131137">31</cx:pt>
          <cx:pt idx="131138">39</cx:pt>
          <cx:pt idx="131139">15</cx:pt>
          <cx:pt idx="131140">17</cx:pt>
          <cx:pt idx="131141">25</cx:pt>
          <cx:pt idx="131142">46</cx:pt>
          <cx:pt idx="131143">19</cx:pt>
          <cx:pt idx="131144">51</cx:pt>
          <cx:pt idx="131145">52</cx:pt>
          <cx:pt idx="131146">22</cx:pt>
          <cx:pt idx="131147">23</cx:pt>
          <cx:pt idx="131148">90</cx:pt>
          <cx:pt idx="131149">5</cx:pt>
          <cx:pt idx="131150">33</cx:pt>
          <cx:pt idx="131151">42</cx:pt>
          <cx:pt idx="131152">9</cx:pt>
          <cx:pt idx="131153">26</cx:pt>
          <cx:pt idx="131154">18</cx:pt>
          <cx:pt idx="131155">34</cx:pt>
          <cx:pt idx="131156">32</cx:pt>
          <cx:pt idx="131157">1</cx:pt>
          <cx:pt idx="131158">12</cx:pt>
          <cx:pt idx="131159">16</cx:pt>
          <cx:pt idx="131160">7</cx:pt>
          <cx:pt idx="131161">17</cx:pt>
          <cx:pt idx="131162">15</cx:pt>
          <cx:pt idx="131163">29</cx:pt>
          <cx:pt idx="131164">38</cx:pt>
          <cx:pt idx="131165">26</cx:pt>
          <cx:pt idx="131166">6</cx:pt>
          <cx:pt idx="131167">13</cx:pt>
          <cx:pt idx="131168">1</cx:pt>
          <cx:pt idx="131169">75</cx:pt>
          <cx:pt idx="131170">86</cx:pt>
          <cx:pt idx="131171">22</cx:pt>
          <cx:pt idx="131172">70</cx:pt>
          <cx:pt idx="131173">50</cx:pt>
          <cx:pt idx="131174">33</cx:pt>
          <cx:pt idx="131175">33</cx:pt>
          <cx:pt idx="131176">62</cx:pt>
          <cx:pt idx="131177">1</cx:pt>
          <cx:pt idx="131178">20</cx:pt>
          <cx:pt idx="131179">63</cx:pt>
          <cx:pt idx="131180">87</cx:pt>
          <cx:pt idx="131181">3</cx:pt>
          <cx:pt idx="131182">65</cx:pt>
          <cx:pt idx="131183">15</cx:pt>
          <cx:pt idx="131184">50</cx:pt>
          <cx:pt idx="131185">42</cx:pt>
          <cx:pt idx="131186">47</cx:pt>
          <cx:pt idx="131187">19</cx:pt>
          <cx:pt idx="131188">58</cx:pt>
          <cx:pt idx="131189">10</cx:pt>
          <cx:pt idx="131190">32</cx:pt>
          <cx:pt idx="131191">44</cx:pt>
          <cx:pt idx="131192">13</cx:pt>
          <cx:pt idx="131193">12</cx:pt>
          <cx:pt idx="131194">41</cx:pt>
          <cx:pt idx="131195">37</cx:pt>
          <cx:pt idx="131196">29</cx:pt>
          <cx:pt idx="131197">36</cx:pt>
          <cx:pt idx="131198">19</cx:pt>
          <cx:pt idx="131199">16</cx:pt>
          <cx:pt idx="131200">4</cx:pt>
          <cx:pt idx="131201">31</cx:pt>
          <cx:pt idx="131202">3</cx:pt>
          <cx:pt idx="131203">50</cx:pt>
          <cx:pt idx="131204">49</cx:pt>
          <cx:pt idx="131205">57</cx:pt>
          <cx:pt idx="131206">10</cx:pt>
          <cx:pt idx="131207">29</cx:pt>
          <cx:pt idx="131208">20</cx:pt>
          <cx:pt idx="131209">72</cx:pt>
          <cx:pt idx="131210">7</cx:pt>
          <cx:pt idx="131211">52</cx:pt>
          <cx:pt idx="131212">9</cx:pt>
          <cx:pt idx="131213">59</cx:pt>
          <cx:pt idx="131214">3</cx:pt>
          <cx:pt idx="131215">48</cx:pt>
          <cx:pt idx="131216">54</cx:pt>
          <cx:pt idx="131217">19</cx:pt>
          <cx:pt idx="131218">50</cx:pt>
          <cx:pt idx="131219">28</cx:pt>
          <cx:pt idx="131220">12</cx:pt>
          <cx:pt idx="131221">47</cx:pt>
          <cx:pt idx="131222">72</cx:pt>
          <cx:pt idx="131223">6</cx:pt>
          <cx:pt idx="131224">24</cx:pt>
          <cx:pt idx="131225">22</cx:pt>
          <cx:pt idx="131226">29</cx:pt>
          <cx:pt idx="131227">84</cx:pt>
          <cx:pt idx="131228">75</cx:pt>
          <cx:pt idx="131229">2</cx:pt>
          <cx:pt idx="131230">28</cx:pt>
          <cx:pt idx="131231">4</cx:pt>
          <cx:pt idx="131232">35</cx:pt>
          <cx:pt idx="131233">5</cx:pt>
          <cx:pt idx="131234">9</cx:pt>
          <cx:pt idx="131235">27</cx:pt>
          <cx:pt idx="131236">37</cx:pt>
          <cx:pt idx="131237">1</cx:pt>
          <cx:pt idx="131238">26</cx:pt>
          <cx:pt idx="131239">2</cx:pt>
          <cx:pt idx="131240">79</cx:pt>
          <cx:pt idx="131241">66</cx:pt>
          <cx:pt idx="131242">18</cx:pt>
          <cx:pt idx="131243">29</cx:pt>
          <cx:pt idx="131244">57</cx:pt>
          <cx:pt idx="131245">62</cx:pt>
          <cx:pt idx="131246">4</cx:pt>
          <cx:pt idx="131247">34</cx:pt>
          <cx:pt idx="131248">76</cx:pt>
          <cx:pt idx="131249">7</cx:pt>
          <cx:pt idx="131250">70</cx:pt>
          <cx:pt idx="131251">74</cx:pt>
          <cx:pt idx="131252">36</cx:pt>
          <cx:pt idx="131253">22</cx:pt>
          <cx:pt idx="131254">4</cx:pt>
          <cx:pt idx="131255">13</cx:pt>
          <cx:pt idx="131256">41</cx:pt>
          <cx:pt idx="131257">42</cx:pt>
          <cx:pt idx="131258">16</cx:pt>
          <cx:pt idx="131259">62</cx:pt>
          <cx:pt idx="131260">75</cx:pt>
          <cx:pt idx="131261">2</cx:pt>
          <cx:pt idx="131262">57</cx:pt>
          <cx:pt idx="131263">59</cx:pt>
          <cx:pt idx="131264">32</cx:pt>
          <cx:pt idx="131265">12</cx:pt>
          <cx:pt idx="131266">48</cx:pt>
          <cx:pt idx="131267">8</cx:pt>
          <cx:pt idx="131268">20</cx:pt>
          <cx:pt idx="131269">67</cx:pt>
          <cx:pt idx="131270">41</cx:pt>
          <cx:pt idx="131271">69</cx:pt>
          <cx:pt idx="131272">18</cx:pt>
          <cx:pt idx="131273">77</cx:pt>
          <cx:pt idx="131274">60</cx:pt>
          <cx:pt idx="131275">33</cx:pt>
          <cx:pt idx="131276">47</cx:pt>
          <cx:pt idx="131277">15</cx:pt>
          <cx:pt idx="131278">45</cx:pt>
          <cx:pt idx="131279">55</cx:pt>
          <cx:pt idx="131280">61</cx:pt>
          <cx:pt idx="131281">52</cx:pt>
          <cx:pt idx="131282">42</cx:pt>
          <cx:pt idx="131283">3</cx:pt>
          <cx:pt idx="131284">9</cx:pt>
          <cx:pt idx="131285">47</cx:pt>
          <cx:pt idx="131286">94</cx:pt>
          <cx:pt idx="131287">6</cx:pt>
          <cx:pt idx="131288">23</cx:pt>
          <cx:pt idx="131289">17</cx:pt>
          <cx:pt idx="131290">31</cx:pt>
          <cx:pt idx="131291">27</cx:pt>
          <cx:pt idx="131292">64</cx:pt>
          <cx:pt idx="131293">11</cx:pt>
          <cx:pt idx="131294">29</cx:pt>
          <cx:pt idx="131295">2</cx:pt>
          <cx:pt idx="131296">9</cx:pt>
          <cx:pt idx="131297">65</cx:pt>
          <cx:pt idx="131298">40</cx:pt>
          <cx:pt idx="131299">24</cx:pt>
          <cx:pt idx="131300">42</cx:pt>
          <cx:pt idx="131301">28</cx:pt>
          <cx:pt idx="131302">19</cx:pt>
          <cx:pt idx="131303">14</cx:pt>
          <cx:pt idx="131304">33</cx:pt>
          <cx:pt idx="131305">32</cx:pt>
          <cx:pt idx="131306">41</cx:pt>
          <cx:pt idx="131307">38</cx:pt>
          <cx:pt idx="131308">4</cx:pt>
          <cx:pt idx="131309">74</cx:pt>
          <cx:pt idx="131310">8</cx:pt>
          <cx:pt idx="131311">13</cx:pt>
          <cx:pt idx="131312">12</cx:pt>
          <cx:pt idx="131313">53</cx:pt>
          <cx:pt idx="131314">29</cx:pt>
          <cx:pt idx="131315">52</cx:pt>
          <cx:pt idx="131316">6</cx:pt>
          <cx:pt idx="131317">7</cx:pt>
          <cx:pt idx="131318">36</cx:pt>
          <cx:pt idx="131319">42</cx:pt>
          <cx:pt idx="131320">11</cx:pt>
          <cx:pt idx="131321">21</cx:pt>
          <cx:pt idx="131322">88</cx:pt>
          <cx:pt idx="131323">44</cx:pt>
          <cx:pt idx="131324">32</cx:pt>
          <cx:pt idx="131325">15</cx:pt>
          <cx:pt idx="131326">51</cx:pt>
          <cx:pt idx="131327">10</cx:pt>
          <cx:pt idx="131328">26</cx:pt>
          <cx:pt idx="131329">1</cx:pt>
          <cx:pt idx="131330">21</cx:pt>
          <cx:pt idx="131331">5</cx:pt>
          <cx:pt idx="131332">12</cx:pt>
          <cx:pt idx="131333">44</cx:pt>
          <cx:pt idx="131334">55</cx:pt>
          <cx:pt idx="131335">67</cx:pt>
          <cx:pt idx="131336">75</cx:pt>
          <cx:pt idx="131337">68</cx:pt>
          <cx:pt idx="131338">14</cx:pt>
          <cx:pt idx="131339">28</cx:pt>
          <cx:pt idx="131340">10</cx:pt>
          <cx:pt idx="131341">17</cx:pt>
          <cx:pt idx="131342">16</cx:pt>
          <cx:pt idx="131343">77</cx:pt>
          <cx:pt idx="131344">22</cx:pt>
          <cx:pt idx="131345">37</cx:pt>
          <cx:pt idx="131346">2</cx:pt>
          <cx:pt idx="131347">32</cx:pt>
          <cx:pt idx="131348">25</cx:pt>
          <cx:pt idx="131349">20</cx:pt>
          <cx:pt idx="131350">7</cx:pt>
          <cx:pt idx="131351">41</cx:pt>
          <cx:pt idx="131352">61</cx:pt>
          <cx:pt idx="131353">44</cx:pt>
          <cx:pt idx="131354">82</cx:pt>
          <cx:pt idx="131355">84</cx:pt>
          <cx:pt idx="131356">35</cx:pt>
          <cx:pt idx="131357">1</cx:pt>
          <cx:pt idx="131358">57</cx:pt>
          <cx:pt idx="131359">45</cx:pt>
          <cx:pt idx="131360">41</cx:pt>
          <cx:pt idx="131361">26</cx:pt>
          <cx:pt idx="131362">69</cx:pt>
          <cx:pt idx="131363">34</cx:pt>
          <cx:pt idx="131364">7</cx:pt>
          <cx:pt idx="131365">36</cx:pt>
          <cx:pt idx="131366">52</cx:pt>
          <cx:pt idx="131367">66</cx:pt>
          <cx:pt idx="131368">54</cx:pt>
          <cx:pt idx="131369">13</cx:pt>
          <cx:pt idx="131370">19</cx:pt>
          <cx:pt idx="131371">16</cx:pt>
          <cx:pt idx="131372">21</cx:pt>
          <cx:pt idx="131373">12</cx:pt>
          <cx:pt idx="131374">32</cx:pt>
          <cx:pt idx="131375">14</cx:pt>
          <cx:pt idx="131376">45</cx:pt>
          <cx:pt idx="131377">27</cx:pt>
          <cx:pt idx="131378">55</cx:pt>
          <cx:pt idx="131379">39</cx:pt>
          <cx:pt idx="131380">28</cx:pt>
          <cx:pt idx="131381">13</cx:pt>
          <cx:pt idx="131382">72</cx:pt>
          <cx:pt idx="131383">5</cx:pt>
          <cx:pt idx="131384">6</cx:pt>
          <cx:pt idx="131385">67</cx:pt>
          <cx:pt idx="131386">9</cx:pt>
          <cx:pt idx="131387">5</cx:pt>
          <cx:pt idx="131388">62</cx:pt>
          <cx:pt idx="131389">28</cx:pt>
          <cx:pt idx="131390">64</cx:pt>
          <cx:pt idx="131391">12</cx:pt>
          <cx:pt idx="131392">50</cx:pt>
          <cx:pt idx="131393">47</cx:pt>
          <cx:pt idx="131394">44</cx:pt>
          <cx:pt idx="131395">72</cx:pt>
          <cx:pt idx="131396">14</cx:pt>
          <cx:pt idx="131397">40</cx:pt>
          <cx:pt idx="131398">8</cx:pt>
          <cx:pt idx="131399">4</cx:pt>
          <cx:pt idx="131400">7</cx:pt>
          <cx:pt idx="131401">1</cx:pt>
          <cx:pt idx="131402">43</cx:pt>
          <cx:pt idx="131403">25</cx:pt>
          <cx:pt idx="131404">28</cx:pt>
          <cx:pt idx="131405">6</cx:pt>
          <cx:pt idx="131406">22</cx:pt>
          <cx:pt idx="131407">5</cx:pt>
          <cx:pt idx="131408">42</cx:pt>
          <cx:pt idx="131409">37</cx:pt>
          <cx:pt idx="131410">10</cx:pt>
          <cx:pt idx="131411">32</cx:pt>
          <cx:pt idx="131412">12</cx:pt>
          <cx:pt idx="131413">23</cx:pt>
          <cx:pt idx="131414">4</cx:pt>
          <cx:pt idx="131415">43</cx:pt>
          <cx:pt idx="131416">58</cx:pt>
          <cx:pt idx="131417">24</cx:pt>
          <cx:pt idx="131418">71</cx:pt>
          <cx:pt idx="131419">18</cx:pt>
          <cx:pt idx="131420">6</cx:pt>
          <cx:pt idx="131421">59</cx:pt>
          <cx:pt idx="131422">19</cx:pt>
          <cx:pt idx="131423">47</cx:pt>
          <cx:pt idx="131424">63</cx:pt>
          <cx:pt idx="131425">52</cx:pt>
          <cx:pt idx="131426">32</cx:pt>
          <cx:pt idx="131427">38</cx:pt>
          <cx:pt idx="131428">20</cx:pt>
          <cx:pt idx="131429">48</cx:pt>
          <cx:pt idx="131430">16</cx:pt>
          <cx:pt idx="131431">66</cx:pt>
          <cx:pt idx="131432">6</cx:pt>
          <cx:pt idx="131433">41</cx:pt>
          <cx:pt idx="131434">2</cx:pt>
          <cx:pt idx="131435">4</cx:pt>
          <cx:pt idx="131436">57</cx:pt>
          <cx:pt idx="131437">38</cx:pt>
          <cx:pt idx="131438">87</cx:pt>
          <cx:pt idx="131439">1</cx:pt>
          <cx:pt idx="131440">14</cx:pt>
          <cx:pt idx="131441">26</cx:pt>
          <cx:pt idx="131442">49</cx:pt>
          <cx:pt idx="131443">36</cx:pt>
          <cx:pt idx="131444">23</cx:pt>
          <cx:pt idx="131445">2</cx:pt>
          <cx:pt idx="131446">90</cx:pt>
          <cx:pt idx="131447">46</cx:pt>
          <cx:pt idx="131448">81</cx:pt>
          <cx:pt idx="131449">70</cx:pt>
          <cx:pt idx="131450">1</cx:pt>
          <cx:pt idx="131451">58</cx:pt>
          <cx:pt idx="131452">12</cx:pt>
          <cx:pt idx="131453">42</cx:pt>
          <cx:pt idx="131454">67</cx:pt>
          <cx:pt idx="131455">40</cx:pt>
          <cx:pt idx="131456">47</cx:pt>
          <cx:pt idx="131457">76</cx:pt>
          <cx:pt idx="131458">35</cx:pt>
          <cx:pt idx="131459">15</cx:pt>
          <cx:pt idx="131460">65</cx:pt>
          <cx:pt idx="131461">6</cx:pt>
          <cx:pt idx="131462">18</cx:pt>
          <cx:pt idx="131463">13</cx:pt>
          <cx:pt idx="131464">9</cx:pt>
          <cx:pt idx="131465">41</cx:pt>
          <cx:pt idx="131466">5</cx:pt>
          <cx:pt idx="131467">25</cx:pt>
          <cx:pt idx="131468">64</cx:pt>
          <cx:pt idx="131469">46</cx:pt>
          <cx:pt idx="131470">11</cx:pt>
          <cx:pt idx="131471">1</cx:pt>
          <cx:pt idx="131472">67</cx:pt>
          <cx:pt idx="131473">73</cx:pt>
          <cx:pt idx="131474">38</cx:pt>
          <cx:pt idx="131475">35</cx:pt>
          <cx:pt idx="131476">45</cx:pt>
          <cx:pt idx="131477">46</cx:pt>
          <cx:pt idx="131478">24</cx:pt>
          <cx:pt idx="131479">37</cx:pt>
          <cx:pt idx="131480">74</cx:pt>
          <cx:pt idx="131481">18</cx:pt>
          <cx:pt idx="131482">14</cx:pt>
          <cx:pt idx="131483">75</cx:pt>
          <cx:pt idx="131484">30</cx:pt>
          <cx:pt idx="131485">1</cx:pt>
          <cx:pt idx="131486">47</cx:pt>
          <cx:pt idx="131487">42</cx:pt>
          <cx:pt idx="131488">23</cx:pt>
          <cx:pt idx="131489">5</cx:pt>
          <cx:pt idx="131490">39</cx:pt>
          <cx:pt idx="131491">83</cx:pt>
          <cx:pt idx="131492">1</cx:pt>
          <cx:pt idx="131493">78</cx:pt>
          <cx:pt idx="131494">10</cx:pt>
          <cx:pt idx="131495">48</cx:pt>
          <cx:pt idx="131496">47</cx:pt>
          <cx:pt idx="131497">61</cx:pt>
          <cx:pt idx="131498">40</cx:pt>
          <cx:pt idx="131499">28</cx:pt>
          <cx:pt idx="131500">50</cx:pt>
          <cx:pt idx="131501">9</cx:pt>
          <cx:pt idx="131502">93</cx:pt>
          <cx:pt idx="131503">44</cx:pt>
          <cx:pt idx="131504">7</cx:pt>
          <cx:pt idx="131505">29</cx:pt>
          <cx:pt idx="131506">44</cx:pt>
          <cx:pt idx="131507">55</cx:pt>
          <cx:pt idx="131508">11</cx:pt>
          <cx:pt idx="131509">36</cx:pt>
          <cx:pt idx="131510">76</cx:pt>
          <cx:pt idx="131511">46</cx:pt>
          <cx:pt idx="131512">19</cx:pt>
          <cx:pt idx="131513">3</cx:pt>
          <cx:pt idx="131514">12</cx:pt>
          <cx:pt idx="131515">20</cx:pt>
          <cx:pt idx="131516">1</cx:pt>
          <cx:pt idx="131517">64</cx:pt>
          <cx:pt idx="131518">4</cx:pt>
          <cx:pt idx="131519">28</cx:pt>
          <cx:pt idx="131520">26</cx:pt>
          <cx:pt idx="131521">58</cx:pt>
          <cx:pt idx="131522">1</cx:pt>
          <cx:pt idx="131523">24</cx:pt>
          <cx:pt idx="131524">50</cx:pt>
          <cx:pt idx="131525">90</cx:pt>
          <cx:pt idx="131526">27</cx:pt>
          <cx:pt idx="131527">9</cx:pt>
          <cx:pt idx="131528">57</cx:pt>
          <cx:pt idx="131529">11</cx:pt>
          <cx:pt idx="131530">41</cx:pt>
          <cx:pt idx="131531">30</cx:pt>
          <cx:pt idx="131532">53</cx:pt>
          <cx:pt idx="131533">10</cx:pt>
          <cx:pt idx="131534">15</cx:pt>
          <cx:pt idx="131535">12</cx:pt>
          <cx:pt idx="131536">32</cx:pt>
          <cx:pt idx="131537">70</cx:pt>
          <cx:pt idx="131538">47</cx:pt>
          <cx:pt idx="131539">3</cx:pt>
          <cx:pt idx="131540">31</cx:pt>
          <cx:pt idx="131541">10</cx:pt>
          <cx:pt idx="131542">27</cx:pt>
          <cx:pt idx="131543">28</cx:pt>
          <cx:pt idx="131544">59</cx:pt>
          <cx:pt idx="131545">1</cx:pt>
          <cx:pt idx="131546">62</cx:pt>
          <cx:pt idx="131547">50</cx:pt>
          <cx:pt idx="131548">67</cx:pt>
          <cx:pt idx="131549">5</cx:pt>
          <cx:pt idx="131550">27</cx:pt>
          <cx:pt idx="131551">17</cx:pt>
          <cx:pt idx="131552">1</cx:pt>
          <cx:pt idx="131553">35</cx:pt>
          <cx:pt idx="131554">15</cx:pt>
          <cx:pt idx="131555">3</cx:pt>
          <cx:pt idx="131556">46</cx:pt>
          <cx:pt idx="131557">2</cx:pt>
          <cx:pt idx="131558">60</cx:pt>
          <cx:pt idx="131559">36</cx:pt>
          <cx:pt idx="131560">5</cx:pt>
          <cx:pt idx="131561">65</cx:pt>
          <cx:pt idx="131562">29</cx:pt>
          <cx:pt idx="131563">74</cx:pt>
          <cx:pt idx="131564">14</cx:pt>
          <cx:pt idx="131565">66</cx:pt>
          <cx:pt idx="131566">49</cx:pt>
          <cx:pt idx="131567">39</cx:pt>
          <cx:pt idx="131568">26</cx:pt>
          <cx:pt idx="131569">3</cx:pt>
          <cx:pt idx="131570">70</cx:pt>
          <cx:pt idx="131571">9</cx:pt>
          <cx:pt idx="131572">45</cx:pt>
          <cx:pt idx="131573">73</cx:pt>
          <cx:pt idx="131574">52</cx:pt>
          <cx:pt idx="131575">20</cx:pt>
          <cx:pt idx="131576">53</cx:pt>
          <cx:pt idx="131577">35</cx:pt>
          <cx:pt idx="131578">14</cx:pt>
          <cx:pt idx="131579">6</cx:pt>
          <cx:pt idx="131580">2</cx:pt>
          <cx:pt idx="131581">50</cx:pt>
          <cx:pt idx="131582">9</cx:pt>
          <cx:pt idx="131583">85</cx:pt>
          <cx:pt idx="131584">56</cx:pt>
          <cx:pt idx="131585">69</cx:pt>
          <cx:pt idx="131586">32</cx:pt>
          <cx:pt idx="131587">7</cx:pt>
          <cx:pt idx="131588">44</cx:pt>
          <cx:pt idx="131589">14</cx:pt>
          <cx:pt idx="131590">3</cx:pt>
          <cx:pt idx="131591">18</cx:pt>
          <cx:pt idx="131592">77</cx:pt>
          <cx:pt idx="131593">40</cx:pt>
          <cx:pt idx="131594">62</cx:pt>
          <cx:pt idx="131595">14</cx:pt>
          <cx:pt idx="131596">43</cx:pt>
          <cx:pt idx="131597">20</cx:pt>
          <cx:pt idx="131598">53</cx:pt>
          <cx:pt idx="131599">34</cx:pt>
          <cx:pt idx="131600">33</cx:pt>
          <cx:pt idx="131601">1</cx:pt>
          <cx:pt idx="131602">22</cx:pt>
          <cx:pt idx="131603">29</cx:pt>
          <cx:pt idx="131604">46</cx:pt>
          <cx:pt idx="131605">19</cx:pt>
          <cx:pt idx="131606">52</cx:pt>
          <cx:pt idx="131607">23</cx:pt>
          <cx:pt idx="131608">10</cx:pt>
          <cx:pt idx="131609">24</cx:pt>
          <cx:pt idx="131610">49</cx:pt>
          <cx:pt idx="131611">24</cx:pt>
          <cx:pt idx="131612">28</cx:pt>
          <cx:pt idx="131613">14</cx:pt>
          <cx:pt idx="131614">72</cx:pt>
          <cx:pt idx="131615">29</cx:pt>
          <cx:pt idx="131616">51</cx:pt>
          <cx:pt idx="131617">19</cx:pt>
          <cx:pt idx="131618">48</cx:pt>
          <cx:pt idx="131619">65</cx:pt>
          <cx:pt idx="131620">4</cx:pt>
          <cx:pt idx="131621">82</cx:pt>
          <cx:pt idx="131622">66</cx:pt>
          <cx:pt idx="131623">64</cx:pt>
          <cx:pt idx="131624">23</cx:pt>
          <cx:pt idx="131625">33</cx:pt>
          <cx:pt idx="131626">97</cx:pt>
          <cx:pt idx="131627">16</cx:pt>
          <cx:pt idx="131628">11</cx:pt>
          <cx:pt idx="131629">10</cx:pt>
          <cx:pt idx="131630">36</cx:pt>
          <cx:pt idx="131631">41</cx:pt>
          <cx:pt idx="131632">22</cx:pt>
          <cx:pt idx="131633">43</cx:pt>
          <cx:pt idx="131634">52</cx:pt>
          <cx:pt idx="131635">5</cx:pt>
          <cx:pt idx="131636">23</cx:pt>
          <cx:pt idx="131637">46</cx:pt>
          <cx:pt idx="131638">25</cx:pt>
          <cx:pt idx="131639">40</cx:pt>
          <cx:pt idx="131640">18</cx:pt>
          <cx:pt idx="131641">37</cx:pt>
          <cx:pt idx="131642">49</cx:pt>
          <cx:pt idx="131643">51</cx:pt>
          <cx:pt idx="131644">13</cx:pt>
          <cx:pt idx="131645">62</cx:pt>
          <cx:pt idx="131646">1</cx:pt>
          <cx:pt idx="131647">12</cx:pt>
          <cx:pt idx="131648">5</cx:pt>
          <cx:pt idx="131649">11</cx:pt>
          <cx:pt idx="131650">47</cx:pt>
          <cx:pt idx="131651">23</cx:pt>
          <cx:pt idx="131652">7</cx:pt>
          <cx:pt idx="131653">57</cx:pt>
          <cx:pt idx="131654">19</cx:pt>
          <cx:pt idx="131655">72</cx:pt>
          <cx:pt idx="131656">52</cx:pt>
          <cx:pt idx="131657">22</cx:pt>
          <cx:pt idx="131658">45</cx:pt>
          <cx:pt idx="131659">34</cx:pt>
          <cx:pt idx="131660">43</cx:pt>
          <cx:pt idx="131661">84</cx:pt>
          <cx:pt idx="131662">7</cx:pt>
          <cx:pt idx="131663">65</cx:pt>
          <cx:pt idx="131664">1</cx:pt>
          <cx:pt idx="131665">29</cx:pt>
          <cx:pt idx="131666">18</cx:pt>
          <cx:pt idx="131667">9</cx:pt>
          <cx:pt idx="131668">17</cx:pt>
          <cx:pt idx="131669">42</cx:pt>
          <cx:pt idx="131670">5</cx:pt>
          <cx:pt idx="131671">55</cx:pt>
          <cx:pt idx="131672">1</cx:pt>
          <cx:pt idx="131673">57</cx:pt>
          <cx:pt idx="131674">4</cx:pt>
          <cx:pt idx="131675">71</cx:pt>
          <cx:pt idx="131676">7</cx:pt>
          <cx:pt idx="131677">32</cx:pt>
          <cx:pt idx="131678">15</cx:pt>
          <cx:pt idx="131679">39</cx:pt>
          <cx:pt idx="131680">21</cx:pt>
          <cx:pt idx="131681">82</cx:pt>
          <cx:pt idx="131682">86</cx:pt>
          <cx:pt idx="131683">61</cx:pt>
          <cx:pt idx="131684">48</cx:pt>
          <cx:pt idx="131685">13</cx:pt>
          <cx:pt idx="131686">15</cx:pt>
          <cx:pt idx="131687">35</cx:pt>
          <cx:pt idx="131688">38</cx:pt>
          <cx:pt idx="131689">28</cx:pt>
          <cx:pt idx="131690">2</cx:pt>
          <cx:pt idx="131691">61</cx:pt>
          <cx:pt idx="131692">5</cx:pt>
          <cx:pt idx="131693">90</cx:pt>
          <cx:pt idx="131694">56</cx:pt>
          <cx:pt idx="131695">24</cx:pt>
          <cx:pt idx="131696">23</cx:pt>
          <cx:pt idx="131697">17</cx:pt>
          <cx:pt idx="131698">77</cx:pt>
          <cx:pt idx="131699">58</cx:pt>
          <cx:pt idx="131700">58</cx:pt>
          <cx:pt idx="131701">29</cx:pt>
          <cx:pt idx="131702">10</cx:pt>
          <cx:pt idx="131703">16</cx:pt>
          <cx:pt idx="131704">69</cx:pt>
          <cx:pt idx="131705">24</cx:pt>
          <cx:pt idx="131706">1</cx:pt>
          <cx:pt idx="131707">9</cx:pt>
          <cx:pt idx="131708">46</cx:pt>
          <cx:pt idx="131709">39</cx:pt>
          <cx:pt idx="131710">49</cx:pt>
          <cx:pt idx="131711">89</cx:pt>
          <cx:pt idx="131712">38</cx:pt>
          <cx:pt idx="131713">93</cx:pt>
          <cx:pt idx="131714">75</cx:pt>
          <cx:pt idx="131715">46</cx:pt>
          <cx:pt idx="131716">10</cx:pt>
          <cx:pt idx="131717">17</cx:pt>
          <cx:pt idx="131718">31</cx:pt>
          <cx:pt idx="131719">15</cx:pt>
          <cx:pt idx="131720">18</cx:pt>
          <cx:pt idx="131721">33</cx:pt>
          <cx:pt idx="131722">11</cx:pt>
          <cx:pt idx="131723">25</cx:pt>
          <cx:pt idx="131724">20</cx:pt>
          <cx:pt idx="131725">19</cx:pt>
          <cx:pt idx="131726">80</cx:pt>
          <cx:pt idx="131727">3</cx:pt>
          <cx:pt idx="131728">35</cx:pt>
          <cx:pt idx="131729">13</cx:pt>
          <cx:pt idx="131730">20</cx:pt>
          <cx:pt idx="131731">65</cx:pt>
          <cx:pt idx="131732">11</cx:pt>
          <cx:pt idx="131733">7</cx:pt>
          <cx:pt idx="131734">9</cx:pt>
          <cx:pt idx="131735">13</cx:pt>
          <cx:pt idx="131736">61</cx:pt>
          <cx:pt idx="131737">26</cx:pt>
          <cx:pt idx="131738">2</cx:pt>
          <cx:pt idx="131739">12</cx:pt>
          <cx:pt idx="131740">25</cx:pt>
          <cx:pt idx="131741">10</cx:pt>
          <cx:pt idx="131742">39</cx:pt>
          <cx:pt idx="131743">51</cx:pt>
          <cx:pt idx="131744">29</cx:pt>
          <cx:pt idx="131745">21</cx:pt>
          <cx:pt idx="131746">37</cx:pt>
          <cx:pt idx="131747">1</cx:pt>
          <cx:pt idx="131748">47</cx:pt>
          <cx:pt idx="131749">40</cx:pt>
          <cx:pt idx="131750">13</cx:pt>
          <cx:pt idx="131751">31</cx:pt>
          <cx:pt idx="131752">14</cx:pt>
          <cx:pt idx="131753">28</cx:pt>
          <cx:pt idx="131754">7</cx:pt>
          <cx:pt idx="131755">44</cx:pt>
          <cx:pt idx="131756">5</cx:pt>
          <cx:pt idx="131757">32</cx:pt>
          <cx:pt idx="131758">23</cx:pt>
          <cx:pt idx="131759">50</cx:pt>
          <cx:pt idx="131760">28</cx:pt>
          <cx:pt idx="131761">29</cx:pt>
          <cx:pt idx="131762">49</cx:pt>
          <cx:pt idx="131763">3</cx:pt>
          <cx:pt idx="131764">39</cx:pt>
          <cx:pt idx="131765">40</cx:pt>
          <cx:pt idx="131766">23</cx:pt>
          <cx:pt idx="131767">53</cx:pt>
          <cx:pt idx="131768">90</cx:pt>
          <cx:pt idx="131769">41</cx:pt>
          <cx:pt idx="131770">15</cx:pt>
          <cx:pt idx="131771">9</cx:pt>
          <cx:pt idx="131772">4</cx:pt>
          <cx:pt idx="131773">78</cx:pt>
          <cx:pt idx="131774">17</cx:pt>
          <cx:pt idx="131775">56</cx:pt>
          <cx:pt idx="131776">37</cx:pt>
          <cx:pt idx="131777">2</cx:pt>
          <cx:pt idx="131778">28</cx:pt>
          <cx:pt idx="131779">20</cx:pt>
          <cx:pt idx="131780">24</cx:pt>
          <cx:pt idx="131781">68</cx:pt>
          <cx:pt idx="131782">36</cx:pt>
          <cx:pt idx="131783">52</cx:pt>
          <cx:pt idx="131784">49</cx:pt>
          <cx:pt idx="131785">19</cx:pt>
          <cx:pt idx="131786">23</cx:pt>
          <cx:pt idx="131787">6</cx:pt>
          <cx:pt idx="131788">8</cx:pt>
          <cx:pt idx="131789">9</cx:pt>
          <cx:pt idx="131790">30</cx:pt>
          <cx:pt idx="131791">46</cx:pt>
          <cx:pt idx="131792">14</cx:pt>
          <cx:pt idx="131793">28</cx:pt>
          <cx:pt idx="131794">17</cx:pt>
          <cx:pt idx="131795">59</cx:pt>
          <cx:pt idx="131796">33</cx:pt>
          <cx:pt idx="131797">68</cx:pt>
          <cx:pt idx="131798">6</cx:pt>
          <cx:pt idx="131799">26</cx:pt>
          <cx:pt idx="131800">69</cx:pt>
          <cx:pt idx="131801">57</cx:pt>
          <cx:pt idx="131802">49</cx:pt>
          <cx:pt idx="131803">2</cx:pt>
          <cx:pt idx="131804">42</cx:pt>
          <cx:pt idx="131805">20</cx:pt>
          <cx:pt idx="131806">32</cx:pt>
          <cx:pt idx="131807">1</cx:pt>
          <cx:pt idx="131808">14</cx:pt>
          <cx:pt idx="131809">25</cx:pt>
          <cx:pt idx="131810">51</cx:pt>
          <cx:pt idx="131811">83</cx:pt>
          <cx:pt idx="131812">55</cx:pt>
          <cx:pt idx="131813">71</cx:pt>
          <cx:pt idx="131814">37</cx:pt>
          <cx:pt idx="131815">19</cx:pt>
          <cx:pt idx="131816">16</cx:pt>
          <cx:pt idx="131817">40</cx:pt>
          <cx:pt idx="131818">29</cx:pt>
          <cx:pt idx="131819">52</cx:pt>
          <cx:pt idx="131820">81</cx:pt>
          <cx:pt idx="131821">60</cx:pt>
          <cx:pt idx="131822">19</cx:pt>
          <cx:pt idx="131823">50</cx:pt>
          <cx:pt idx="131824">69</cx:pt>
          <cx:pt idx="131825">21</cx:pt>
          <cx:pt idx="131826">49</cx:pt>
          <cx:pt idx="131827">22</cx:pt>
          <cx:pt idx="131828">36</cx:pt>
          <cx:pt idx="131829">29</cx:pt>
          <cx:pt idx="131830">58</cx:pt>
          <cx:pt idx="131831">7</cx:pt>
          <cx:pt idx="131832">90</cx:pt>
          <cx:pt idx="131833">4</cx:pt>
          <cx:pt idx="131834">32</cx:pt>
          <cx:pt idx="131835">39</cx:pt>
          <cx:pt idx="131836">6</cx:pt>
          <cx:pt idx="131837">15</cx:pt>
          <cx:pt idx="131838">43</cx:pt>
          <cx:pt idx="131839">20</cx:pt>
          <cx:pt idx="131840">41</cx:pt>
          <cx:pt idx="131841">12</cx:pt>
          <cx:pt idx="131842">65</cx:pt>
          <cx:pt idx="131843">55</cx:pt>
          <cx:pt idx="131844">9</cx:pt>
          <cx:pt idx="131845">7</cx:pt>
          <cx:pt idx="131846">28</cx:pt>
          <cx:pt idx="131847">19</cx:pt>
          <cx:pt idx="131848">29</cx:pt>
          <cx:pt idx="131849">22</cx:pt>
          <cx:pt idx="131850">39</cx:pt>
          <cx:pt idx="131851">49</cx:pt>
          <cx:pt idx="131852">9</cx:pt>
          <cx:pt idx="131853">29</cx:pt>
          <cx:pt idx="131854">8</cx:pt>
          <cx:pt idx="131855">42</cx:pt>
          <cx:pt idx="131856">45</cx:pt>
          <cx:pt idx="131857">75</cx:pt>
          <cx:pt idx="131858">40</cx:pt>
          <cx:pt idx="131859">6</cx:pt>
          <cx:pt idx="131860">12</cx:pt>
          <cx:pt idx="131861">50</cx:pt>
          <cx:pt idx="131862">2</cx:pt>
          <cx:pt idx="131863">51</cx:pt>
          <cx:pt idx="131864">33</cx:pt>
          <cx:pt idx="131865">7</cx:pt>
          <cx:pt idx="131866">60</cx:pt>
          <cx:pt idx="131867">41</cx:pt>
          <cx:pt idx="131868">27</cx:pt>
          <cx:pt idx="131869">40</cx:pt>
          <cx:pt idx="131870">95</cx:pt>
          <cx:pt idx="131871">44</cx:pt>
          <cx:pt idx="131872">17</cx:pt>
          <cx:pt idx="131873">1</cx:pt>
          <cx:pt idx="131874">56</cx:pt>
          <cx:pt idx="131875">31</cx:pt>
          <cx:pt idx="131876">8</cx:pt>
          <cx:pt idx="131877">33</cx:pt>
          <cx:pt idx="131878">68</cx:pt>
          <cx:pt idx="131879">28</cx:pt>
          <cx:pt idx="131880">36</cx:pt>
          <cx:pt idx="131881">16</cx:pt>
          <cx:pt idx="131882">26</cx:pt>
          <cx:pt idx="131883">24</cx:pt>
          <cx:pt idx="131884">50</cx:pt>
          <cx:pt idx="131885">14</cx:pt>
          <cx:pt idx="131886">71</cx:pt>
          <cx:pt idx="131887">32</cx:pt>
          <cx:pt idx="131888">60</cx:pt>
          <cx:pt idx="131889">70</cx:pt>
          <cx:pt idx="131890">1</cx:pt>
          <cx:pt idx="131891">9</cx:pt>
          <cx:pt idx="131892">12</cx:pt>
          <cx:pt idx="131893">66</cx:pt>
          <cx:pt idx="131894">23</cx:pt>
          <cx:pt idx="131895">18</cx:pt>
          <cx:pt idx="131896">27</cx:pt>
          <cx:pt idx="131897">67</cx:pt>
          <cx:pt idx="131898">1</cx:pt>
          <cx:pt idx="131899">23</cx:pt>
          <cx:pt idx="131900">54</cx:pt>
          <cx:pt idx="131901">11</cx:pt>
          <cx:pt idx="131902">24</cx:pt>
          <cx:pt idx="131903">38</cx:pt>
          <cx:pt idx="131904">17</cx:pt>
          <cx:pt idx="131905">5</cx:pt>
          <cx:pt idx="131906">52</cx:pt>
          <cx:pt idx="131907">20</cx:pt>
          <cx:pt idx="131908">14</cx:pt>
          <cx:pt idx="131909">28</cx:pt>
          <cx:pt idx="131910">23</cx:pt>
          <cx:pt idx="131911">1</cx:pt>
          <cx:pt idx="131912">70</cx:pt>
          <cx:pt idx="131913">20</cx:pt>
          <cx:pt idx="131914">75</cx:pt>
          <cx:pt idx="131915">35</cx:pt>
          <cx:pt idx="131916">65</cx:pt>
          <cx:pt idx="131917">26</cx:pt>
          <cx:pt idx="131918">79</cx:pt>
          <cx:pt idx="131919">25</cx:pt>
          <cx:pt idx="131920">38</cx:pt>
          <cx:pt idx="131921">55</cx:pt>
          <cx:pt idx="131922">48</cx:pt>
          <cx:pt idx="131923">78</cx:pt>
          <cx:pt idx="131924">22</cx:pt>
          <cx:pt idx="131925">30</cx:pt>
          <cx:pt idx="131926">23</cx:pt>
          <cx:pt idx="131927">35</cx:pt>
          <cx:pt idx="131928">26</cx:pt>
          <cx:pt idx="131929">61</cx:pt>
          <cx:pt idx="131930">1</cx:pt>
          <cx:pt idx="131931">22</cx:pt>
          <cx:pt idx="131932">55</cx:pt>
          <cx:pt idx="131933">64</cx:pt>
          <cx:pt idx="131934">16</cx:pt>
          <cx:pt idx="131935">7</cx:pt>
          <cx:pt idx="131936">44</cx:pt>
          <cx:pt idx="131937">80</cx:pt>
          <cx:pt idx="131938">10</cx:pt>
          <cx:pt idx="131939">13</cx:pt>
          <cx:pt idx="131940">32</cx:pt>
          <cx:pt idx="131941">18</cx:pt>
          <cx:pt idx="131942">67</cx:pt>
          <cx:pt idx="131943">24</cx:pt>
          <cx:pt idx="131944">11</cx:pt>
          <cx:pt idx="131945">46</cx:pt>
          <cx:pt idx="131946">38</cx:pt>
          <cx:pt idx="131947">52</cx:pt>
          <cx:pt idx="131948">51</cx:pt>
          <cx:pt idx="131949">34</cx:pt>
          <cx:pt idx="131950">7</cx:pt>
          <cx:pt idx="131951">8</cx:pt>
          <cx:pt idx="131952">63</cx:pt>
          <cx:pt idx="131953">45</cx:pt>
          <cx:pt idx="131954">36</cx:pt>
          <cx:pt idx="131955">89</cx:pt>
          <cx:pt idx="131956">11</cx:pt>
          <cx:pt idx="131957">37</cx:pt>
          <cx:pt idx="131958">3</cx:pt>
          <cx:pt idx="131959">7</cx:pt>
          <cx:pt idx="131960">27</cx:pt>
          <cx:pt idx="131961">72</cx:pt>
          <cx:pt idx="131962">2</cx:pt>
          <cx:pt idx="131963">31</cx:pt>
          <cx:pt idx="131964">82</cx:pt>
          <cx:pt idx="131965">13</cx:pt>
          <cx:pt idx="131966">45</cx:pt>
          <cx:pt idx="131967">99</cx:pt>
          <cx:pt idx="131968">14</cx:pt>
          <cx:pt idx="131969">24</cx:pt>
          <cx:pt idx="131970">13</cx:pt>
          <cx:pt idx="131971">12</cx:pt>
          <cx:pt idx="131972">17</cx:pt>
          <cx:pt idx="131973">49</cx:pt>
          <cx:pt idx="131974">51</cx:pt>
          <cx:pt idx="131975">40</cx:pt>
          <cx:pt idx="131976">30</cx:pt>
          <cx:pt idx="131977">11</cx:pt>
          <cx:pt idx="131978">29</cx:pt>
          <cx:pt idx="131979">64</cx:pt>
          <cx:pt idx="131980">7</cx:pt>
          <cx:pt idx="131981">70</cx:pt>
          <cx:pt idx="131982">38</cx:pt>
          <cx:pt idx="131983">46</cx:pt>
          <cx:pt idx="131984">19</cx:pt>
          <cx:pt idx="131985">51</cx:pt>
          <cx:pt idx="131986">59</cx:pt>
          <cx:pt idx="131987">18</cx:pt>
          <cx:pt idx="131988">40</cx:pt>
          <cx:pt idx="131989">4</cx:pt>
          <cx:pt idx="131990">73</cx:pt>
          <cx:pt idx="131991">47</cx:pt>
          <cx:pt idx="131992">72</cx:pt>
          <cx:pt idx="131993">25</cx:pt>
          <cx:pt idx="131994">48</cx:pt>
          <cx:pt idx="131995">27</cx:pt>
          <cx:pt idx="131996">17</cx:pt>
          <cx:pt idx="131997">86</cx:pt>
          <cx:pt idx="131998">30</cx:pt>
          <cx:pt idx="131999">3</cx:pt>
          <cx:pt idx="132000">46</cx:pt>
          <cx:pt idx="132001">8</cx:pt>
          <cx:pt idx="132002">17</cx:pt>
          <cx:pt idx="132003">52</cx:pt>
          <cx:pt idx="132004">58</cx:pt>
          <cx:pt idx="132005">25</cx:pt>
          <cx:pt idx="132006">20</cx:pt>
          <cx:pt idx="132007">9</cx:pt>
          <cx:pt idx="132008">4</cx:pt>
          <cx:pt idx="132009">15</cx:pt>
          <cx:pt idx="132010">24</cx:pt>
          <cx:pt idx="132011">27</cx:pt>
          <cx:pt idx="132012">41</cx:pt>
          <cx:pt idx="132013">30</cx:pt>
          <cx:pt idx="132014">50</cx:pt>
          <cx:pt idx="132015">6</cx:pt>
          <cx:pt idx="132016">18</cx:pt>
          <cx:pt idx="132017">38</cx:pt>
          <cx:pt idx="132018">9</cx:pt>
          <cx:pt idx="132019">20</cx:pt>
          <cx:pt idx="132020">14</cx:pt>
          <cx:pt idx="132021">1</cx:pt>
          <cx:pt idx="132022">25</cx:pt>
          <cx:pt idx="132023">11</cx:pt>
          <cx:pt idx="132024">10</cx:pt>
          <cx:pt idx="132025">17</cx:pt>
          <cx:pt idx="132026">73</cx:pt>
          <cx:pt idx="132027">21</cx:pt>
          <cx:pt idx="132028">47</cx:pt>
          <cx:pt idx="132029">2</cx:pt>
          <cx:pt idx="132030">42</cx:pt>
          <cx:pt idx="132031">47</cx:pt>
          <cx:pt idx="132032">28</cx:pt>
          <cx:pt idx="132033">7</cx:pt>
          <cx:pt idx="132034">14</cx:pt>
          <cx:pt idx="132035">18</cx:pt>
          <cx:pt idx="132036">13</cx:pt>
          <cx:pt idx="132037">2</cx:pt>
          <cx:pt idx="132038">52</cx:pt>
          <cx:pt idx="132039">36</cx:pt>
          <cx:pt idx="132040">12</cx:pt>
          <cx:pt idx="132041">57</cx:pt>
          <cx:pt idx="132042">19</cx:pt>
          <cx:pt idx="132043">34</cx:pt>
          <cx:pt idx="132044">15</cx:pt>
          <cx:pt idx="132045">30</cx:pt>
          <cx:pt idx="132046">17</cx:pt>
          <cx:pt idx="132047">75</cx:pt>
          <cx:pt idx="132048">9</cx:pt>
          <cx:pt idx="132049">27</cx:pt>
          <cx:pt idx="132050">26</cx:pt>
          <cx:pt idx="132051">74</cx:pt>
          <cx:pt idx="132052">1</cx:pt>
          <cx:pt idx="132053">43</cx:pt>
          <cx:pt idx="132054">15</cx:pt>
          <cx:pt idx="132055">42</cx:pt>
          <cx:pt idx="132056">56</cx:pt>
          <cx:pt idx="132057">71</cx:pt>
          <cx:pt idx="132058">11</cx:pt>
          <cx:pt idx="132059">31</cx:pt>
          <cx:pt idx="132060">14</cx:pt>
          <cx:pt idx="132061">10</cx:pt>
          <cx:pt idx="132062">39</cx:pt>
          <cx:pt idx="132063">43</cx:pt>
          <cx:pt idx="132064">63</cx:pt>
          <cx:pt idx="132065">16</cx:pt>
          <cx:pt idx="132066">68</cx:pt>
          <cx:pt idx="132067">57</cx:pt>
          <cx:pt idx="132068">6</cx:pt>
          <cx:pt idx="132069">48</cx:pt>
          <cx:pt idx="132070">45</cx:pt>
          <cx:pt idx="132071">18</cx:pt>
          <cx:pt idx="132072">29</cx:pt>
          <cx:pt idx="132073">66</cx:pt>
          <cx:pt idx="132074">60</cx:pt>
          <cx:pt idx="132075">74</cx:pt>
          <cx:pt idx="132076">52</cx:pt>
          <cx:pt idx="132077">1</cx:pt>
          <cx:pt idx="132078">5</cx:pt>
          <cx:pt idx="132079">14</cx:pt>
          <cx:pt idx="132080">3</cx:pt>
          <cx:pt idx="132081">13</cx:pt>
          <cx:pt idx="132082">38</cx:pt>
          <cx:pt idx="132083">39</cx:pt>
          <cx:pt idx="132084">57</cx:pt>
          <cx:pt idx="132085">53</cx:pt>
          <cx:pt idx="132086">10</cx:pt>
          <cx:pt idx="132087">42</cx:pt>
          <cx:pt idx="132088">43</cx:pt>
          <cx:pt idx="132089">47</cx:pt>
          <cx:pt idx="132090">25</cx:pt>
          <cx:pt idx="132091">59</cx:pt>
          <cx:pt idx="132092">57</cx:pt>
          <cx:pt idx="132093">78</cx:pt>
          <cx:pt idx="132094">31</cx:pt>
          <cx:pt idx="132095">75</cx:pt>
          <cx:pt idx="132096">19</cx:pt>
          <cx:pt idx="132097">8</cx:pt>
          <cx:pt idx="132098">40</cx:pt>
          <cx:pt idx="132099">6</cx:pt>
          <cx:pt idx="132100">38</cx:pt>
          <cx:pt idx="132101">13</cx:pt>
          <cx:pt idx="132102">41</cx:pt>
          <cx:pt idx="132103">10</cx:pt>
          <cx:pt idx="132104">9</cx:pt>
          <cx:pt idx="132105">16</cx:pt>
          <cx:pt idx="132106">11</cx:pt>
          <cx:pt idx="132107">20</cx:pt>
          <cx:pt idx="132108">44</cx:pt>
          <cx:pt idx="132109">26</cx:pt>
          <cx:pt idx="132110">56</cx:pt>
          <cx:pt idx="132111">47</cx:pt>
          <cx:pt idx="132112">33</cx:pt>
          <cx:pt idx="132113">31</cx:pt>
          <cx:pt idx="132114">13</cx:pt>
          <cx:pt idx="132115">81</cx:pt>
          <cx:pt idx="132116">58</cx:pt>
          <cx:pt idx="132117">55</cx:pt>
          <cx:pt idx="132118">36</cx:pt>
          <cx:pt idx="132119">23</cx:pt>
          <cx:pt idx="132120">39</cx:pt>
          <cx:pt idx="132121">9</cx:pt>
          <cx:pt idx="132122">32</cx:pt>
          <cx:pt idx="132123">80</cx:pt>
          <cx:pt idx="132124">16</cx:pt>
          <cx:pt idx="132125">51</cx:pt>
          <cx:pt idx="132126">60</cx:pt>
          <cx:pt idx="132127">31</cx:pt>
          <cx:pt idx="132128">8</cx:pt>
          <cx:pt idx="132129">70</cx:pt>
          <cx:pt idx="132130">77</cx:pt>
          <cx:pt idx="132131">49</cx:pt>
          <cx:pt idx="132132">20</cx:pt>
          <cx:pt idx="132133">12</cx:pt>
          <cx:pt idx="132134">34</cx:pt>
          <cx:pt idx="132135">21</cx:pt>
          <cx:pt idx="132136">58</cx:pt>
          <cx:pt idx="132137">6</cx:pt>
          <cx:pt idx="132138">23</cx:pt>
          <cx:pt idx="132139">54</cx:pt>
          <cx:pt idx="132140">34</cx:pt>
          <cx:pt idx="132141">20</cx:pt>
          <cx:pt idx="132142">40</cx:pt>
          <cx:pt idx="132143">27</cx:pt>
          <cx:pt idx="132144">53</cx:pt>
          <cx:pt idx="132145">22</cx:pt>
          <cx:pt idx="132146">7</cx:pt>
          <cx:pt idx="132147">50</cx:pt>
          <cx:pt idx="132148">15</cx:pt>
          <cx:pt idx="132149">1</cx:pt>
          <cx:pt idx="132150">8</cx:pt>
          <cx:pt idx="132151">27</cx:pt>
          <cx:pt idx="132152">26</cx:pt>
          <cx:pt idx="132153">34</cx:pt>
          <cx:pt idx="132154">39</cx:pt>
          <cx:pt idx="132155">40</cx:pt>
          <cx:pt idx="132156">38</cx:pt>
          <cx:pt idx="132157">2</cx:pt>
          <cx:pt idx="132158">1</cx:pt>
          <cx:pt idx="132159">70</cx:pt>
          <cx:pt idx="132160">5</cx:pt>
          <cx:pt idx="132161">6</cx:pt>
          <cx:pt idx="132162">31</cx:pt>
          <cx:pt idx="132163">44</cx:pt>
          <cx:pt idx="132164">25</cx:pt>
          <cx:pt idx="132165">75</cx:pt>
          <cx:pt idx="132166">2</cx:pt>
          <cx:pt idx="132167">58</cx:pt>
          <cx:pt idx="132168">74</cx:pt>
          <cx:pt idx="132169">68</cx:pt>
          <cx:pt idx="132170">30</cx:pt>
          <cx:pt idx="132171">19</cx:pt>
          <cx:pt idx="132172">32</cx:pt>
          <cx:pt idx="132173">15</cx:pt>
          <cx:pt idx="132174">31</cx:pt>
          <cx:pt idx="132175">34</cx:pt>
          <cx:pt idx="132176">20</cx:pt>
          <cx:pt idx="132177">5</cx:pt>
          <cx:pt idx="132178">10</cx:pt>
          <cx:pt idx="132179">12</cx:pt>
          <cx:pt idx="132180">42</cx:pt>
          <cx:pt idx="132181">26</cx:pt>
          <cx:pt idx="132182">43</cx:pt>
          <cx:pt idx="132183">10</cx:pt>
          <cx:pt idx="132184">13</cx:pt>
          <cx:pt idx="132185">48</cx:pt>
          <cx:pt idx="132186">7</cx:pt>
          <cx:pt idx="132187">88</cx:pt>
          <cx:pt idx="132188">33</cx:pt>
          <cx:pt idx="132189">35</cx:pt>
          <cx:pt idx="132190">6</cx:pt>
          <cx:pt idx="132191">40</cx:pt>
          <cx:pt idx="132192">56</cx:pt>
          <cx:pt idx="132193">2</cx:pt>
          <cx:pt idx="132194">28</cx:pt>
          <cx:pt idx="132195">9</cx:pt>
          <cx:pt idx="132196">52</cx:pt>
          <cx:pt idx="132197">50</cx:pt>
          <cx:pt idx="132198">46</cx:pt>
          <cx:pt idx="132199">32</cx:pt>
          <cx:pt idx="132200">27</cx:pt>
          <cx:pt idx="132201">42</cx:pt>
          <cx:pt idx="132202">58</cx:pt>
          <cx:pt idx="132203">78</cx:pt>
          <cx:pt idx="132204">25</cx:pt>
          <cx:pt idx="132205">15</cx:pt>
          <cx:pt idx="132206">54</cx:pt>
          <cx:pt idx="132207">74</cx:pt>
          <cx:pt idx="132208">2</cx:pt>
          <cx:pt idx="132209">83</cx:pt>
          <cx:pt idx="132210">37</cx:pt>
          <cx:pt idx="132211">46</cx:pt>
          <cx:pt idx="132212">52</cx:pt>
          <cx:pt idx="132213">26</cx:pt>
          <cx:pt idx="132214">13</cx:pt>
          <cx:pt idx="132215">17</cx:pt>
          <cx:pt idx="132216">67</cx:pt>
          <cx:pt idx="132217">54</cx:pt>
          <cx:pt idx="132218">4</cx:pt>
          <cx:pt idx="132219">8</cx:pt>
          <cx:pt idx="132220">43</cx:pt>
          <cx:pt idx="132221">50</cx:pt>
          <cx:pt idx="132222">33</cx:pt>
          <cx:pt idx="132223">29</cx:pt>
          <cx:pt idx="132224">15</cx:pt>
          <cx:pt idx="132225">50</cx:pt>
          <cx:pt idx="132226">21</cx:pt>
          <cx:pt idx="132227">6</cx:pt>
          <cx:pt idx="132228">48</cx:pt>
          <cx:pt idx="132229">62</cx:pt>
          <cx:pt idx="132230">63</cx:pt>
          <cx:pt idx="132231">60</cx:pt>
          <cx:pt idx="132232">10</cx:pt>
          <cx:pt idx="132233">40</cx:pt>
          <cx:pt idx="132234">80</cx:pt>
          <cx:pt idx="132235">5</cx:pt>
          <cx:pt idx="132236">36</cx:pt>
          <cx:pt idx="132237">58</cx:pt>
          <cx:pt idx="132238">64</cx:pt>
          <cx:pt idx="132239">57</cx:pt>
          <cx:pt idx="132240">53</cx:pt>
          <cx:pt idx="132241">29</cx:pt>
          <cx:pt idx="132242">1</cx:pt>
          <cx:pt idx="132243">60</cx:pt>
          <cx:pt idx="132244">15</cx:pt>
          <cx:pt idx="132245">50</cx:pt>
          <cx:pt idx="132246">51</cx:pt>
          <cx:pt idx="132247">47</cx:pt>
          <cx:pt idx="132248">43</cx:pt>
          <cx:pt idx="132249">61</cx:pt>
          <cx:pt idx="132250">5</cx:pt>
          <cx:pt idx="132251">24</cx:pt>
          <cx:pt idx="132252">31</cx:pt>
          <cx:pt idx="132253">76</cx:pt>
          <cx:pt idx="132254">13</cx:pt>
          <cx:pt idx="132255">47</cx:pt>
          <cx:pt idx="132256">30</cx:pt>
          <cx:pt idx="132257">66</cx:pt>
          <cx:pt idx="132258">72</cx:pt>
          <cx:pt idx="132259">19</cx:pt>
          <cx:pt idx="132260">50</cx:pt>
          <cx:pt idx="132261">89</cx:pt>
          <cx:pt idx="132262">32</cx:pt>
          <cx:pt idx="132263">27</cx:pt>
          <cx:pt idx="132264">36</cx:pt>
          <cx:pt idx="132265">2</cx:pt>
          <cx:pt idx="132266">7</cx:pt>
          <cx:pt idx="132267">26</cx:pt>
          <cx:pt idx="132268">54</cx:pt>
          <cx:pt idx="132269">35</cx:pt>
          <cx:pt idx="132270">1</cx:pt>
          <cx:pt idx="132271">77</cx:pt>
          <cx:pt idx="132272">15</cx:pt>
          <cx:pt idx="132273">63</cx:pt>
          <cx:pt idx="132274">52</cx:pt>
          <cx:pt idx="132275">37</cx:pt>
          <cx:pt idx="132276">62</cx:pt>
          <cx:pt idx="132277">48</cx:pt>
          <cx:pt idx="132278">23</cx:pt>
          <cx:pt idx="132279">17</cx:pt>
          <cx:pt idx="132280">13</cx:pt>
          <cx:pt idx="132281">39</cx:pt>
          <cx:pt idx="132282">78</cx:pt>
          <cx:pt idx="132283">10</cx:pt>
          <cx:pt idx="132284">75</cx:pt>
          <cx:pt idx="132285">21</cx:pt>
          <cx:pt idx="132286">8</cx:pt>
          <cx:pt idx="132287">41</cx:pt>
          <cx:pt idx="132288">3</cx:pt>
          <cx:pt idx="132289">44</cx:pt>
          <cx:pt idx="132290">31</cx:pt>
          <cx:pt idx="132291">40</cx:pt>
          <cx:pt idx="132292">54</cx:pt>
          <cx:pt idx="132293">24</cx:pt>
          <cx:pt idx="132294">27</cx:pt>
          <cx:pt idx="132295">61</cx:pt>
          <cx:pt idx="132296">5</cx:pt>
          <cx:pt idx="132297">33</cx:pt>
          <cx:pt idx="132298">23</cx:pt>
          <cx:pt idx="132299">9</cx:pt>
          <cx:pt idx="132300">4</cx:pt>
          <cx:pt idx="132301">41</cx:pt>
          <cx:pt idx="132302">2</cx:pt>
          <cx:pt idx="132303">22</cx:pt>
          <cx:pt idx="132304">45</cx:pt>
          <cx:pt idx="132305">13</cx:pt>
          <cx:pt idx="132306">8</cx:pt>
          <cx:pt idx="132307">7</cx:pt>
          <cx:pt idx="132308">54</cx:pt>
          <cx:pt idx="132309">14</cx:pt>
          <cx:pt idx="132310">74</cx:pt>
          <cx:pt idx="132311">38</cx:pt>
          <cx:pt idx="132312">6</cx:pt>
          <cx:pt idx="132313">28</cx:pt>
          <cx:pt idx="132314">27</cx:pt>
          <cx:pt idx="132315">62</cx:pt>
          <cx:pt idx="132316">7</cx:pt>
          <cx:pt idx="132317">39</cx:pt>
          <cx:pt idx="132318">55</cx:pt>
          <cx:pt idx="132319">10</cx:pt>
          <cx:pt idx="132320">49</cx:pt>
          <cx:pt idx="132321">18</cx:pt>
          <cx:pt idx="132322">34</cx:pt>
          <cx:pt idx="132323">50</cx:pt>
          <cx:pt idx="132324">2</cx:pt>
          <cx:pt idx="132325">74</cx:pt>
          <cx:pt idx="132326">4</cx:pt>
          <cx:pt idx="132327">5</cx:pt>
          <cx:pt idx="132328">66</cx:pt>
          <cx:pt idx="132329">28</cx:pt>
          <cx:pt idx="132330">37</cx:pt>
          <cx:pt idx="132331">12</cx:pt>
          <cx:pt idx="132332">7</cx:pt>
          <cx:pt idx="132333">10</cx:pt>
          <cx:pt idx="132334">89</cx:pt>
          <cx:pt idx="132335">64</cx:pt>
          <cx:pt idx="132336">49</cx:pt>
          <cx:pt idx="132337">1</cx:pt>
          <cx:pt idx="132338">6</cx:pt>
          <cx:pt idx="132339">3</cx:pt>
          <cx:pt idx="132340">74</cx:pt>
          <cx:pt idx="132341">27</cx:pt>
          <cx:pt idx="132342">35</cx:pt>
          <cx:pt idx="132343">52</cx:pt>
          <cx:pt idx="132344">8</cx:pt>
          <cx:pt idx="132345">33</cx:pt>
          <cx:pt idx="132346">25</cx:pt>
          <cx:pt idx="132347">68</cx:pt>
          <cx:pt idx="132348">29</cx:pt>
          <cx:pt idx="132349">61</cx:pt>
          <cx:pt idx="132350">16</cx:pt>
          <cx:pt idx="132351">51</cx:pt>
          <cx:pt idx="132352">5</cx:pt>
          <cx:pt idx="132353">14</cx:pt>
          <cx:pt idx="132354">36</cx:pt>
          <cx:pt idx="132355">30</cx:pt>
          <cx:pt idx="132356">44</cx:pt>
          <cx:pt idx="132357">60</cx:pt>
          <cx:pt idx="132358">9</cx:pt>
          <cx:pt idx="132359">43</cx:pt>
          <cx:pt idx="132360">68</cx:pt>
          <cx:pt idx="132361">14</cx:pt>
          <cx:pt idx="132362">18</cx:pt>
          <cx:pt idx="132363">78</cx:pt>
          <cx:pt idx="132364">56</cx:pt>
          <cx:pt idx="132365">60</cx:pt>
          <cx:pt idx="132366">52</cx:pt>
          <cx:pt idx="132367">39</cx:pt>
          <cx:pt idx="132368">75</cx:pt>
          <cx:pt idx="132369">88</cx:pt>
          <cx:pt idx="132370">12</cx:pt>
          <cx:pt idx="132371">33</cx:pt>
          <cx:pt idx="132372">26</cx:pt>
          <cx:pt idx="132373">48</cx:pt>
          <cx:pt idx="132374">35</cx:pt>
          <cx:pt idx="132375">11</cx:pt>
          <cx:pt idx="132376">4</cx:pt>
          <cx:pt idx="132377">13</cx:pt>
          <cx:pt idx="132378">2</cx:pt>
          <cx:pt idx="132379">27</cx:pt>
          <cx:pt idx="132380">66</cx:pt>
          <cx:pt idx="132381">51</cx:pt>
          <cx:pt idx="132382">35</cx:pt>
          <cx:pt idx="132383">3</cx:pt>
          <cx:pt idx="132384">83</cx:pt>
          <cx:pt idx="132385">72</cx:pt>
          <cx:pt idx="132386">30</cx:pt>
          <cx:pt idx="132387">61</cx:pt>
          <cx:pt idx="132388">16</cx:pt>
          <cx:pt idx="132389">57</cx:pt>
          <cx:pt idx="132390">37</cx:pt>
          <cx:pt idx="132391">7</cx:pt>
          <cx:pt idx="132392">13</cx:pt>
          <cx:pt idx="132393">9</cx:pt>
          <cx:pt idx="132394">2</cx:pt>
          <cx:pt idx="132395">64</cx:pt>
          <cx:pt idx="132396">45</cx:pt>
          <cx:pt idx="132397">30</cx:pt>
          <cx:pt idx="132398">6</cx:pt>
          <cx:pt idx="132399">32</cx:pt>
          <cx:pt idx="132400">74</cx:pt>
          <cx:pt idx="132401">57</cx:pt>
          <cx:pt idx="132402">20</cx:pt>
          <cx:pt idx="132403">3</cx:pt>
          <cx:pt idx="132404">59</cx:pt>
          <cx:pt idx="132405">67</cx:pt>
          <cx:pt idx="132406">2</cx:pt>
          <cx:pt idx="132407">31</cx:pt>
          <cx:pt idx="132408">17</cx:pt>
          <cx:pt idx="132409">37</cx:pt>
          <cx:pt idx="132410">68</cx:pt>
          <cx:pt idx="132411">7</cx:pt>
          <cx:pt idx="132412">9</cx:pt>
          <cx:pt idx="132413">42</cx:pt>
          <cx:pt idx="132414">44</cx:pt>
          <cx:pt idx="132415">25</cx:pt>
          <cx:pt idx="132416">39</cx:pt>
          <cx:pt idx="132417">61</cx:pt>
          <cx:pt idx="132418">20</cx:pt>
          <cx:pt idx="132419">71</cx:pt>
          <cx:pt idx="132420">11</cx:pt>
          <cx:pt idx="132421">65</cx:pt>
          <cx:pt idx="132422">56</cx:pt>
          <cx:pt idx="132423">33</cx:pt>
          <cx:pt idx="132424">27</cx:pt>
          <cx:pt idx="132425">53</cx:pt>
          <cx:pt idx="132426">36</cx:pt>
          <cx:pt idx="132427">54</cx:pt>
          <cx:pt idx="132428">4</cx:pt>
          <cx:pt idx="132429">19</cx:pt>
          <cx:pt idx="132430">12</cx:pt>
          <cx:pt idx="132431">40</cx:pt>
          <cx:pt idx="132432">45</cx:pt>
          <cx:pt idx="132433">55</cx:pt>
          <cx:pt idx="132434">38</cx:pt>
          <cx:pt idx="132435">19</cx:pt>
          <cx:pt idx="132436">32</cx:pt>
          <cx:pt idx="132437">17</cx:pt>
          <cx:pt idx="132438">25</cx:pt>
          <cx:pt idx="132439">52</cx:pt>
          <cx:pt idx="132440">27</cx:pt>
          <cx:pt idx="132441">28</cx:pt>
          <cx:pt idx="132442">30</cx:pt>
          <cx:pt idx="132443">1</cx:pt>
          <cx:pt idx="132444">3</cx:pt>
          <cx:pt idx="132445">54</cx:pt>
          <cx:pt idx="132446">5</cx:pt>
          <cx:pt idx="132447">34</cx:pt>
          <cx:pt idx="132448">49</cx:pt>
          <cx:pt idx="132449">36</cx:pt>
          <cx:pt idx="132450">58</cx:pt>
          <cx:pt idx="132451">9</cx:pt>
          <cx:pt idx="132452">30</cx:pt>
          <cx:pt idx="132453">38</cx:pt>
          <cx:pt idx="132454">4</cx:pt>
          <cx:pt idx="132455">18</cx:pt>
          <cx:pt idx="132456">23</cx:pt>
          <cx:pt idx="132457">34</cx:pt>
          <cx:pt idx="132458">76</cx:pt>
          <cx:pt idx="132459">41</cx:pt>
          <cx:pt idx="132460">39</cx:pt>
          <cx:pt idx="132461">52</cx:pt>
          <cx:pt idx="132462">8</cx:pt>
          <cx:pt idx="132463">5</cx:pt>
          <cx:pt idx="132464">42</cx:pt>
          <cx:pt idx="132465">40</cx:pt>
          <cx:pt idx="132466">32</cx:pt>
          <cx:pt idx="132467">73</cx:pt>
          <cx:pt idx="132468">46</cx:pt>
          <cx:pt idx="132469">71</cx:pt>
          <cx:pt idx="132470">20</cx:pt>
          <cx:pt idx="132471">7</cx:pt>
          <cx:pt idx="132472">27</cx:pt>
          <cx:pt idx="132473">28</cx:pt>
          <cx:pt idx="132474">44</cx:pt>
          <cx:pt idx="132475">5</cx:pt>
          <cx:pt idx="132476">37</cx:pt>
          <cx:pt idx="132477">49</cx:pt>
          <cx:pt idx="132478">10</cx:pt>
          <cx:pt idx="132479">26</cx:pt>
          <cx:pt idx="132480">73</cx:pt>
          <cx:pt idx="132481">37</cx:pt>
          <cx:pt idx="132482">1</cx:pt>
          <cx:pt idx="132483">17</cx:pt>
          <cx:pt idx="132484">12</cx:pt>
          <cx:pt idx="132485">68</cx:pt>
          <cx:pt idx="132486">32</cx:pt>
          <cx:pt idx="132487">58</cx:pt>
          <cx:pt idx="132488">26</cx:pt>
          <cx:pt idx="132489">62</cx:pt>
          <cx:pt idx="132490">47</cx:pt>
          <cx:pt idx="132491">25</cx:pt>
          <cx:pt idx="132492">3</cx:pt>
          <cx:pt idx="132493">88</cx:pt>
          <cx:pt idx="132494">87</cx:pt>
          <cx:pt idx="132495">15</cx:pt>
          <cx:pt idx="132496">25</cx:pt>
          <cx:pt idx="132497">10</cx:pt>
          <cx:pt idx="132498">41</cx:pt>
          <cx:pt idx="132499">4</cx:pt>
          <cx:pt idx="132500">5</cx:pt>
          <cx:pt idx="132501">28</cx:pt>
          <cx:pt idx="132502">31</cx:pt>
          <cx:pt idx="132503">37</cx:pt>
          <cx:pt idx="132504">14</cx:pt>
          <cx:pt idx="132505">53</cx:pt>
          <cx:pt idx="132506">12</cx:pt>
          <cx:pt idx="132507">20</cx:pt>
          <cx:pt idx="132508">29</cx:pt>
          <cx:pt idx="132509">85</cx:pt>
          <cx:pt idx="132510">19</cx:pt>
          <cx:pt idx="132511">50</cx:pt>
          <cx:pt idx="132512">66</cx:pt>
          <cx:pt idx="132513">28</cx:pt>
          <cx:pt idx="132514">6</cx:pt>
          <cx:pt idx="132515">38</cx:pt>
          <cx:pt idx="132516">23</cx:pt>
          <cx:pt idx="132517">58</cx:pt>
          <cx:pt idx="132518">25</cx:pt>
          <cx:pt idx="132519">79</cx:pt>
          <cx:pt idx="132520">56</cx:pt>
          <cx:pt idx="132521">33</cx:pt>
          <cx:pt idx="132522">41</cx:pt>
          <cx:pt idx="132523">43</cx:pt>
          <cx:pt idx="132524">9</cx:pt>
          <cx:pt idx="132525">24</cx:pt>
          <cx:pt idx="132526">52</cx:pt>
          <cx:pt idx="132527">56</cx:pt>
          <cx:pt idx="132528">44</cx:pt>
          <cx:pt idx="132529">31</cx:pt>
          <cx:pt idx="132530">11</cx:pt>
          <cx:pt idx="132531">45</cx:pt>
          <cx:pt idx="132532">13</cx:pt>
          <cx:pt idx="132533">70</cx:pt>
          <cx:pt idx="132534">41</cx:pt>
          <cx:pt idx="132535">62</cx:pt>
          <cx:pt idx="132536">20</cx:pt>
          <cx:pt idx="132537">8</cx:pt>
          <cx:pt idx="132538">2</cx:pt>
          <cx:pt idx="132539">76</cx:pt>
          <cx:pt idx="132540">72</cx:pt>
          <cx:pt idx="132541">8</cx:pt>
          <cx:pt idx="132542">60</cx:pt>
          <cx:pt idx="132543">53</cx:pt>
          <cx:pt idx="132544">35</cx:pt>
          <cx:pt idx="132545">46</cx:pt>
          <cx:pt idx="132546">94</cx:pt>
          <cx:pt idx="132547">56</cx:pt>
          <cx:pt idx="132548">100</cx:pt>
          <cx:pt idx="132549">29</cx:pt>
          <cx:pt idx="132550">9</cx:pt>
          <cx:pt idx="132551">57</cx:pt>
          <cx:pt idx="132552">33</cx:pt>
          <cx:pt idx="132553">82</cx:pt>
          <cx:pt idx="132554">95</cx:pt>
          <cx:pt idx="132555">48</cx:pt>
          <cx:pt idx="132556">26</cx:pt>
          <cx:pt idx="132557">61</cx:pt>
          <cx:pt idx="132558">37</cx:pt>
          <cx:pt idx="132559">81</cx:pt>
          <cx:pt idx="132560">42</cx:pt>
          <cx:pt idx="132561">14</cx:pt>
          <cx:pt idx="132562">33</cx:pt>
          <cx:pt idx="132563">63</cx:pt>
          <cx:pt idx="132564">47</cx:pt>
          <cx:pt idx="132565">74</cx:pt>
          <cx:pt idx="132566">73</cx:pt>
          <cx:pt idx="132567">13</cx:pt>
          <cx:pt idx="132568">18</cx:pt>
          <cx:pt idx="132569">1</cx:pt>
          <cx:pt idx="132570">28</cx:pt>
          <cx:pt idx="132571">9</cx:pt>
          <cx:pt idx="132572">94</cx:pt>
          <cx:pt idx="132573">19</cx:pt>
          <cx:pt idx="132574">60</cx:pt>
          <cx:pt idx="132575">68</cx:pt>
          <cx:pt idx="132576">20</cx:pt>
          <cx:pt idx="132577">42</cx:pt>
          <cx:pt idx="132578">55</cx:pt>
          <cx:pt idx="132579">71</cx:pt>
          <cx:pt idx="132580">12</cx:pt>
          <cx:pt idx="132581">49</cx:pt>
          <cx:pt idx="132582">24</cx:pt>
          <cx:pt idx="132583">89</cx:pt>
          <cx:pt idx="132584">29</cx:pt>
          <cx:pt idx="132585">19</cx:pt>
          <cx:pt idx="132586">12</cx:pt>
          <cx:pt idx="132587">34</cx:pt>
          <cx:pt idx="132588">8</cx:pt>
          <cx:pt idx="132589">52</cx:pt>
          <cx:pt idx="132590">21</cx:pt>
          <cx:pt idx="132591">76</cx:pt>
          <cx:pt idx="132592">17</cx:pt>
          <cx:pt idx="132593">66</cx:pt>
          <cx:pt idx="132594">43</cx:pt>
          <cx:pt idx="132595">50</cx:pt>
          <cx:pt idx="132596">51</cx:pt>
          <cx:pt idx="132597">47</cx:pt>
          <cx:pt idx="132598">23</cx:pt>
          <cx:pt idx="132599">73</cx:pt>
          <cx:pt idx="132600">31</cx:pt>
          <cx:pt idx="132601">40</cx:pt>
          <cx:pt idx="132602">12</cx:pt>
          <cx:pt idx="132603">1</cx:pt>
          <cx:pt idx="132604">56</cx:pt>
          <cx:pt idx="132605">46</cx:pt>
          <cx:pt idx="132606">59</cx:pt>
          <cx:pt idx="132607">42</cx:pt>
          <cx:pt idx="132608">22</cx:pt>
          <cx:pt idx="132609">44</cx:pt>
          <cx:pt idx="132610">50</cx:pt>
          <cx:pt idx="132611">6</cx:pt>
          <cx:pt idx="132612">68</cx:pt>
          <cx:pt idx="132613">36</cx:pt>
          <cx:pt idx="132614">54</cx:pt>
          <cx:pt idx="132615">9</cx:pt>
          <cx:pt idx="132616">7</cx:pt>
          <cx:pt idx="132617">18</cx:pt>
          <cx:pt idx="132618">48</cx:pt>
          <cx:pt idx="132619">52</cx:pt>
          <cx:pt idx="132620">1</cx:pt>
          <cx:pt idx="132621">23</cx:pt>
          <cx:pt idx="132622">50</cx:pt>
          <cx:pt idx="132623">68</cx:pt>
          <cx:pt idx="132624">42</cx:pt>
          <cx:pt idx="132625">57</cx:pt>
          <cx:pt idx="132626">10</cx:pt>
          <cx:pt idx="132627">15</cx:pt>
          <cx:pt idx="132628">72</cx:pt>
          <cx:pt idx="132629">43</cx:pt>
          <cx:pt idx="132630">21</cx:pt>
          <cx:pt idx="132631">15</cx:pt>
          <cx:pt idx="132632">26</cx:pt>
          <cx:pt idx="132633">18</cx:pt>
          <cx:pt idx="132634">53</cx:pt>
          <cx:pt idx="132635">74</cx:pt>
          <cx:pt idx="132636">45</cx:pt>
          <cx:pt idx="132637">59</cx:pt>
          <cx:pt idx="132638">79</cx:pt>
          <cx:pt idx="132639">22</cx:pt>
          <cx:pt idx="132640">65</cx:pt>
          <cx:pt idx="132641">94</cx:pt>
          <cx:pt idx="132642">35</cx:pt>
          <cx:pt idx="132643">13</cx:pt>
          <cx:pt idx="132644">52</cx:pt>
          <cx:pt idx="132645">58</cx:pt>
          <cx:pt idx="132646">73</cx:pt>
          <cx:pt idx="132647">27</cx:pt>
          <cx:pt idx="132648">43</cx:pt>
          <cx:pt idx="132649">3</cx:pt>
          <cx:pt idx="132650">41</cx:pt>
          <cx:pt idx="132651">36</cx:pt>
          <cx:pt idx="132652">51</cx:pt>
          <cx:pt idx="132653">9</cx:pt>
          <cx:pt idx="132654">21</cx:pt>
          <cx:pt idx="132655">22</cx:pt>
          <cx:pt idx="132656">53</cx:pt>
          <cx:pt idx="132657">12</cx:pt>
          <cx:pt idx="132658">42</cx:pt>
          <cx:pt idx="132659">52</cx:pt>
          <cx:pt idx="132660">93</cx:pt>
          <cx:pt idx="132661">36</cx:pt>
          <cx:pt idx="132662">10</cx:pt>
          <cx:pt idx="132663">14</cx:pt>
          <cx:pt idx="132664">1</cx:pt>
          <cx:pt idx="132665">38</cx:pt>
          <cx:pt idx="132666">31</cx:pt>
          <cx:pt idx="132667">51</cx:pt>
          <cx:pt idx="132668">44</cx:pt>
          <cx:pt idx="132669">34</cx:pt>
          <cx:pt idx="132670">4</cx:pt>
          <cx:pt idx="132671">11</cx:pt>
          <cx:pt idx="132672">30</cx:pt>
          <cx:pt idx="132673">85</cx:pt>
          <cx:pt idx="132674">5</cx:pt>
          <cx:pt idx="132675">27</cx:pt>
          <cx:pt idx="132676">41</cx:pt>
          <cx:pt idx="132677">88</cx:pt>
          <cx:pt idx="132678">57</cx:pt>
          <cx:pt idx="132679">6</cx:pt>
          <cx:pt idx="132680">14</cx:pt>
          <cx:pt idx="132681">31</cx:pt>
          <cx:pt idx="132682">12</cx:pt>
          <cx:pt idx="132683">21</cx:pt>
          <cx:pt idx="132684">51</cx:pt>
          <cx:pt idx="132685">83</cx:pt>
          <cx:pt idx="132686">37</cx:pt>
          <cx:pt idx="132687">61</cx:pt>
          <cx:pt idx="132688">59</cx:pt>
          <cx:pt idx="132689">33</cx:pt>
          <cx:pt idx="132690">52</cx:pt>
          <cx:pt idx="132691">15</cx:pt>
          <cx:pt idx="132692">32</cx:pt>
          <cx:pt idx="132693">48</cx:pt>
          <cx:pt idx="132694">79</cx:pt>
          <cx:pt idx="132695">19</cx:pt>
          <cx:pt idx="132696">34</cx:pt>
          <cx:pt idx="132697">65</cx:pt>
          <cx:pt idx="132698">25</cx:pt>
          <cx:pt idx="132699">11</cx:pt>
          <cx:pt idx="132700">12</cx:pt>
          <cx:pt idx="132701">41</cx:pt>
          <cx:pt idx="132702">40</cx:pt>
          <cx:pt idx="132703">55</cx:pt>
          <cx:pt idx="132704">17</cx:pt>
          <cx:pt idx="132705">31</cx:pt>
          <cx:pt idx="132706">33</cx:pt>
          <cx:pt idx="132707">57</cx:pt>
          <cx:pt idx="132708">5</cx:pt>
          <cx:pt idx="132709">50</cx:pt>
          <cx:pt idx="132710">35</cx:pt>
          <cx:pt idx="132711">2</cx:pt>
          <cx:pt idx="132712">17</cx:pt>
          <cx:pt idx="132713">14</cx:pt>
          <cx:pt idx="132714">27</cx:pt>
          <cx:pt idx="132715">23</cx:pt>
          <cx:pt idx="132716">47</cx:pt>
          <cx:pt idx="132717">34</cx:pt>
          <cx:pt idx="132718">4</cx:pt>
          <cx:pt idx="132719">29</cx:pt>
          <cx:pt idx="132720">22</cx:pt>
          <cx:pt idx="132721">15</cx:pt>
          <cx:pt idx="132722">60</cx:pt>
          <cx:pt idx="132723">64</cx:pt>
          <cx:pt idx="132724">45</cx:pt>
          <cx:pt idx="132725">73</cx:pt>
          <cx:pt idx="132726">42</cx:pt>
          <cx:pt idx="132727">47</cx:pt>
          <cx:pt idx="132728">43</cx:pt>
          <cx:pt idx="132729">26</cx:pt>
          <cx:pt idx="132730">5</cx:pt>
          <cx:pt idx="132731">76</cx:pt>
          <cx:pt idx="132732">71</cx:pt>
          <cx:pt idx="132733">23</cx:pt>
          <cx:pt idx="132734">31</cx:pt>
          <cx:pt idx="132735">43</cx:pt>
          <cx:pt idx="132736">1</cx:pt>
          <cx:pt idx="132737">59</cx:pt>
          <cx:pt idx="132738">20</cx:pt>
          <cx:pt idx="132739">2</cx:pt>
          <cx:pt idx="132740">73</cx:pt>
          <cx:pt idx="132741">18</cx:pt>
          <cx:pt idx="132742">21</cx:pt>
          <cx:pt idx="132743">66</cx:pt>
          <cx:pt idx="132744">23</cx:pt>
          <cx:pt idx="132745">57</cx:pt>
          <cx:pt idx="132746">28</cx:pt>
          <cx:pt idx="132747">37</cx:pt>
          <cx:pt idx="132748">15</cx:pt>
          <cx:pt idx="132749">62</cx:pt>
          <cx:pt idx="132750">99</cx:pt>
          <cx:pt idx="132751">72</cx:pt>
          <cx:pt idx="132752">82</cx:pt>
          <cx:pt idx="132753">56</cx:pt>
          <cx:pt idx="132754">64</cx:pt>
          <cx:pt idx="132755">12</cx:pt>
          <cx:pt idx="132756">36</cx:pt>
          <cx:pt idx="132757">27</cx:pt>
          <cx:pt idx="132758">70</cx:pt>
          <cx:pt idx="132759">51</cx:pt>
          <cx:pt idx="132760">2</cx:pt>
          <cx:pt idx="132761">8</cx:pt>
          <cx:pt idx="132762">21</cx:pt>
          <cx:pt idx="132763">45</cx:pt>
          <cx:pt idx="132764">24</cx:pt>
          <cx:pt idx="132765">17</cx:pt>
          <cx:pt idx="132766">58</cx:pt>
          <cx:pt idx="132767">15</cx:pt>
          <cx:pt idx="132768">66</cx:pt>
          <cx:pt idx="132769">44</cx:pt>
          <cx:pt idx="132770">49</cx:pt>
          <cx:pt idx="132771">1</cx:pt>
          <cx:pt idx="132772">8</cx:pt>
          <cx:pt idx="132773">18</cx:pt>
          <cx:pt idx="132774">2</cx:pt>
          <cx:pt idx="132775">46</cx:pt>
          <cx:pt idx="132776">32</cx:pt>
          <cx:pt idx="132777">67</cx:pt>
          <cx:pt idx="132778">31</cx:pt>
          <cx:pt idx="132779">47</cx:pt>
          <cx:pt idx="132780">2</cx:pt>
          <cx:pt idx="132781">19</cx:pt>
          <cx:pt idx="132782">57</cx:pt>
          <cx:pt idx="132783">89</cx:pt>
          <cx:pt idx="132784">6</cx:pt>
          <cx:pt idx="132785">47</cx:pt>
          <cx:pt idx="132786">10</cx:pt>
          <cx:pt idx="132787">42</cx:pt>
          <cx:pt idx="132788">54</cx:pt>
          <cx:pt idx="132789">76</cx:pt>
          <cx:pt idx="132790">63</cx:pt>
          <cx:pt idx="132791">22</cx:pt>
          <cx:pt idx="132792">25</cx:pt>
          <cx:pt idx="132793">20</cx:pt>
          <cx:pt idx="132794">11</cx:pt>
          <cx:pt idx="132795">45</cx:pt>
          <cx:pt idx="132796">39</cx:pt>
          <cx:pt idx="132797">67</cx:pt>
          <cx:pt idx="132798">26</cx:pt>
          <cx:pt idx="132799">30</cx:pt>
          <cx:pt idx="132800">50</cx:pt>
          <cx:pt idx="132801">31</cx:pt>
          <cx:pt idx="132802">9</cx:pt>
          <cx:pt idx="132803">62</cx:pt>
          <cx:pt idx="132804">40</cx:pt>
          <cx:pt idx="132805">7</cx:pt>
          <cx:pt idx="132806">22</cx:pt>
          <cx:pt idx="132807">25</cx:pt>
          <cx:pt idx="132808">4</cx:pt>
          <cx:pt idx="132809">75</cx:pt>
          <cx:pt idx="132810">8</cx:pt>
          <cx:pt idx="132811">11</cx:pt>
          <cx:pt idx="132812">55</cx:pt>
          <cx:pt idx="132813">50</cx:pt>
          <cx:pt idx="132814">2</cx:pt>
          <cx:pt idx="132815">3</cx:pt>
          <cx:pt idx="132816">81</cx:pt>
          <cx:pt idx="132817">12</cx:pt>
          <cx:pt idx="132818">20</cx:pt>
          <cx:pt idx="132819">31</cx:pt>
          <cx:pt idx="132820">7</cx:pt>
          <cx:pt idx="132821">16</cx:pt>
          <cx:pt idx="132822">18</cx:pt>
          <cx:pt idx="132823">27</cx:pt>
          <cx:pt idx="132824">5</cx:pt>
          <cx:pt idx="132825">67</cx:pt>
          <cx:pt idx="132826">19</cx:pt>
          <cx:pt idx="132827">7</cx:pt>
          <cx:pt idx="132828">18</cx:pt>
          <cx:pt idx="132829">6</cx:pt>
          <cx:pt idx="132830">32</cx:pt>
          <cx:pt idx="132831">58</cx:pt>
          <cx:pt idx="132832">38</cx:pt>
          <cx:pt idx="132833">33</cx:pt>
          <cx:pt idx="132834">29</cx:pt>
          <cx:pt idx="132835">42</cx:pt>
          <cx:pt idx="132836">86</cx:pt>
          <cx:pt idx="132837">16</cx:pt>
          <cx:pt idx="132838">12</cx:pt>
          <cx:pt idx="132839">36</cx:pt>
          <cx:pt idx="132840">71</cx:pt>
          <cx:pt idx="132841">28</cx:pt>
          <cx:pt idx="132842">69</cx:pt>
          <cx:pt idx="132843">14</cx:pt>
          <cx:pt idx="132844">20</cx:pt>
          <cx:pt idx="132845">44</cx:pt>
          <cx:pt idx="132846">47</cx:pt>
          <cx:pt idx="132847">39</cx:pt>
          <cx:pt idx="132848">2</cx:pt>
          <cx:pt idx="132849">1</cx:pt>
          <cx:pt idx="132850">33</cx:pt>
          <cx:pt idx="132851">50</cx:pt>
          <cx:pt idx="132852">52</cx:pt>
          <cx:pt idx="132853">11</cx:pt>
          <cx:pt idx="132854">8</cx:pt>
          <cx:pt idx="132855">62</cx:pt>
          <cx:pt idx="132856">7</cx:pt>
          <cx:pt idx="132857">25</cx:pt>
          <cx:pt idx="132858">24</cx:pt>
          <cx:pt idx="132859">19</cx:pt>
          <cx:pt idx="132860">2</cx:pt>
          <cx:pt idx="132861">28</cx:pt>
          <cx:pt idx="132862">10</cx:pt>
          <cx:pt idx="132863">81</cx:pt>
          <cx:pt idx="132864">63</cx:pt>
          <cx:pt idx="132865">34</cx:pt>
          <cx:pt idx="132866">29</cx:pt>
          <cx:pt idx="132867">26</cx:pt>
          <cx:pt idx="132868">11</cx:pt>
          <cx:pt idx="132869">47</cx:pt>
          <cx:pt idx="132870">36</cx:pt>
          <cx:pt idx="132871">22</cx:pt>
          <cx:pt idx="132872">29</cx:pt>
          <cx:pt idx="132873">53</cx:pt>
          <cx:pt idx="132874">13</cx:pt>
          <cx:pt idx="132875">21</cx:pt>
          <cx:pt idx="132876">52</cx:pt>
          <cx:pt idx="132877">6</cx:pt>
          <cx:pt idx="132878">67</cx:pt>
          <cx:pt idx="132879">18</cx:pt>
          <cx:pt idx="132880">47</cx:pt>
          <cx:pt idx="132881">86</cx:pt>
          <cx:pt idx="132882">25</cx:pt>
          <cx:pt idx="132883">50</cx:pt>
          <cx:pt idx="132884">38</cx:pt>
          <cx:pt idx="132885">41</cx:pt>
          <cx:pt idx="132886">6</cx:pt>
          <cx:pt idx="132887">77</cx:pt>
          <cx:pt idx="132888">73</cx:pt>
          <cx:pt idx="132889">71</cx:pt>
          <cx:pt idx="132890">22</cx:pt>
          <cx:pt idx="132891">19</cx:pt>
          <cx:pt idx="132892">32</cx:pt>
          <cx:pt idx="132893">34</cx:pt>
          <cx:pt idx="132894">25</cx:pt>
          <cx:pt idx="132895">7</cx:pt>
          <cx:pt idx="132896">79</cx:pt>
          <cx:pt idx="132897">39</cx:pt>
          <cx:pt idx="132898">20</cx:pt>
          <cx:pt idx="132899">60</cx:pt>
          <cx:pt idx="132900">44</cx:pt>
          <cx:pt idx="132901">8</cx:pt>
          <cx:pt idx="132902">46</cx:pt>
          <cx:pt idx="132903">20</cx:pt>
          <cx:pt idx="132904">38</cx:pt>
          <cx:pt idx="132905">33</cx:pt>
          <cx:pt idx="132906">17</cx:pt>
          <cx:pt idx="132907">24</cx:pt>
          <cx:pt idx="132908">29</cx:pt>
          <cx:pt idx="132909">12</cx:pt>
          <cx:pt idx="132910">10</cx:pt>
          <cx:pt idx="132911">31</cx:pt>
          <cx:pt idx="132912">14</cx:pt>
          <cx:pt idx="132913">37</cx:pt>
          <cx:pt idx="132914">11</cx:pt>
          <cx:pt idx="132915">32</cx:pt>
          <cx:pt idx="132916">4</cx:pt>
          <cx:pt idx="132917">17</cx:pt>
          <cx:pt idx="132918">7</cx:pt>
          <cx:pt idx="132919">68</cx:pt>
          <cx:pt idx="132920">27</cx:pt>
          <cx:pt idx="132921">42</cx:pt>
          <cx:pt idx="132922">48</cx:pt>
          <cx:pt idx="132923">28</cx:pt>
          <cx:pt idx="132924">3</cx:pt>
          <cx:pt idx="132925">72</cx:pt>
          <cx:pt idx="132926">11</cx:pt>
          <cx:pt idx="132927">36</cx:pt>
          <cx:pt idx="132928">10</cx:pt>
          <cx:pt idx="132929">53</cx:pt>
          <cx:pt idx="132930">71</cx:pt>
          <cx:pt idx="132931">2</cx:pt>
          <cx:pt idx="132932">1</cx:pt>
          <cx:pt idx="132933">31</cx:pt>
          <cx:pt idx="132934">5</cx:pt>
          <cx:pt idx="132935">18</cx:pt>
          <cx:pt idx="132936">29</cx:pt>
          <cx:pt idx="132937">40</cx:pt>
          <cx:pt idx="132938">22</cx:pt>
          <cx:pt idx="132939">28</cx:pt>
          <cx:pt idx="132940">12</cx:pt>
          <cx:pt idx="132941">58</cx:pt>
          <cx:pt idx="132942">25</cx:pt>
          <cx:pt idx="132943">42</cx:pt>
          <cx:pt idx="132944">32</cx:pt>
          <cx:pt idx="132945">58</cx:pt>
          <cx:pt idx="132946">32</cx:pt>
          <cx:pt idx="132947">5</cx:pt>
          <cx:pt idx="132948">70</cx:pt>
          <cx:pt idx="132949">1</cx:pt>
          <cx:pt idx="132950">21</cx:pt>
          <cx:pt idx="132951">16</cx:pt>
          <cx:pt idx="132952">50</cx:pt>
          <cx:pt idx="132953">46</cx:pt>
          <cx:pt idx="132954">38</cx:pt>
          <cx:pt idx="132955">10</cx:pt>
          <cx:pt idx="132956">3</cx:pt>
          <cx:pt idx="132957">6</cx:pt>
          <cx:pt idx="132958">39</cx:pt>
          <cx:pt idx="132959">20</cx:pt>
          <cx:pt idx="132960">2</cx:pt>
          <cx:pt idx="132961">6</cx:pt>
          <cx:pt idx="132962">52</cx:pt>
          <cx:pt idx="132963">4</cx:pt>
          <cx:pt idx="132964">1</cx:pt>
          <cx:pt idx="132965">5</cx:pt>
          <cx:pt idx="132966">79</cx:pt>
          <cx:pt idx="132967">48</cx:pt>
          <cx:pt idx="132968">19</cx:pt>
          <cx:pt idx="132969">11</cx:pt>
          <cx:pt idx="132970">23</cx:pt>
          <cx:pt idx="132971">24</cx:pt>
          <cx:pt idx="132972">32</cx:pt>
          <cx:pt idx="132973">30</cx:pt>
          <cx:pt idx="132974">76</cx:pt>
          <cx:pt idx="132975">59</cx:pt>
          <cx:pt idx="132976">26</cx:pt>
          <cx:pt idx="132977">69</cx:pt>
          <cx:pt idx="132978">54</cx:pt>
          <cx:pt idx="132979">40</cx:pt>
          <cx:pt idx="132980">3</cx:pt>
          <cx:pt idx="132981">13</cx:pt>
          <cx:pt idx="132982">21</cx:pt>
          <cx:pt idx="132983">23</cx:pt>
          <cx:pt idx="132984">2</cx:pt>
          <cx:pt idx="132985">12</cx:pt>
          <cx:pt idx="132986">8</cx:pt>
          <cx:pt idx="132987">22</cx:pt>
          <cx:pt idx="132988">6</cx:pt>
          <cx:pt idx="132989">19</cx:pt>
          <cx:pt idx="132990">58</cx:pt>
          <cx:pt idx="132991">1</cx:pt>
          <cx:pt idx="132992">83</cx:pt>
          <cx:pt idx="132993">52</cx:pt>
          <cx:pt idx="132994">30</cx:pt>
          <cx:pt idx="132995">39</cx:pt>
          <cx:pt idx="132996">3</cx:pt>
          <cx:pt idx="132997">22</cx:pt>
          <cx:pt idx="132998">23</cx:pt>
          <cx:pt idx="132999">55</cx:pt>
          <cx:pt idx="133000">14</cx:pt>
          <cx:pt idx="133001">10</cx:pt>
          <cx:pt idx="133002">16</cx:pt>
          <cx:pt idx="133003">74</cx:pt>
          <cx:pt idx="133004">36</cx:pt>
          <cx:pt idx="133005">40</cx:pt>
          <cx:pt idx="133006">60</cx:pt>
          <cx:pt idx="133007">23</cx:pt>
          <cx:pt idx="133008">37</cx:pt>
          <cx:pt idx="133009">53</cx:pt>
          <cx:pt idx="133010">80</cx:pt>
          <cx:pt idx="133011">28</cx:pt>
          <cx:pt idx="133012">26</cx:pt>
          <cx:pt idx="133013">3</cx:pt>
          <cx:pt idx="133014">67</cx:pt>
          <cx:pt idx="133015">39</cx:pt>
          <cx:pt idx="133016">10</cx:pt>
          <cx:pt idx="133017">5</cx:pt>
          <cx:pt idx="133018">9</cx:pt>
          <cx:pt idx="133019">11</cx:pt>
          <cx:pt idx="133020">54</cx:pt>
          <cx:pt idx="133021">19</cx:pt>
          <cx:pt idx="133022">48</cx:pt>
          <cx:pt idx="133023">42</cx:pt>
          <cx:pt idx="133024">62</cx:pt>
          <cx:pt idx="133025">23</cx:pt>
          <cx:pt idx="133026">79</cx:pt>
          <cx:pt idx="133027">4</cx:pt>
          <cx:pt idx="133028">33</cx:pt>
          <cx:pt idx="133029">11</cx:pt>
          <cx:pt idx="133030">89</cx:pt>
          <cx:pt idx="133031">34</cx:pt>
          <cx:pt idx="133032">18</cx:pt>
          <cx:pt idx="133033">21</cx:pt>
          <cx:pt idx="133034">55</cx:pt>
          <cx:pt idx="133035">6</cx:pt>
          <cx:pt idx="133036">78</cx:pt>
          <cx:pt idx="133037">14</cx:pt>
          <cx:pt idx="133038">33</cx:pt>
          <cx:pt idx="133039">34</cx:pt>
          <cx:pt idx="133040">32</cx:pt>
          <cx:pt idx="133041">29</cx:pt>
          <cx:pt idx="133042">74</cx:pt>
          <cx:pt idx="133043">19</cx:pt>
          <cx:pt idx="133044">20</cx:pt>
          <cx:pt idx="133045">58</cx:pt>
          <cx:pt idx="133046">7</cx:pt>
          <cx:pt idx="133047">21</cx:pt>
          <cx:pt idx="133048">27</cx:pt>
          <cx:pt idx="133049">75</cx:pt>
          <cx:pt idx="133050">5</cx:pt>
          <cx:pt idx="133051">38</cx:pt>
          <cx:pt idx="133052">15</cx:pt>
          <cx:pt idx="133053">2</cx:pt>
          <cx:pt idx="133054">67</cx:pt>
          <cx:pt idx="133055">17</cx:pt>
          <cx:pt idx="133056">72</cx:pt>
          <cx:pt idx="133057">37</cx:pt>
          <cx:pt idx="133058">3</cx:pt>
          <cx:pt idx="133059">57</cx:pt>
          <cx:pt idx="133060">34</cx:pt>
          <cx:pt idx="133061">20</cx:pt>
          <cx:pt idx="133062">50</cx:pt>
          <cx:pt idx="133063">23</cx:pt>
          <cx:pt idx="133064">65</cx:pt>
          <cx:pt idx="133065">47</cx:pt>
          <cx:pt idx="133066">4</cx:pt>
          <cx:pt idx="133067">10</cx:pt>
          <cx:pt idx="133068">37</cx:pt>
          <cx:pt idx="133069">41</cx:pt>
          <cx:pt idx="133070">45</cx:pt>
          <cx:pt idx="133071">14</cx:pt>
          <cx:pt idx="133072">13</cx:pt>
          <cx:pt idx="133073">71</cx:pt>
          <cx:pt idx="133074">33</cx:pt>
          <cx:pt idx="133075">75</cx:pt>
          <cx:pt idx="133076">88</cx:pt>
          <cx:pt idx="133077">65</cx:pt>
          <cx:pt idx="133078">57</cx:pt>
          <cx:pt idx="133079">1</cx:pt>
          <cx:pt idx="133080">25</cx:pt>
          <cx:pt idx="133081">52</cx:pt>
          <cx:pt idx="133082">30</cx:pt>
          <cx:pt idx="133083">33</cx:pt>
          <cx:pt idx="133084">47</cx:pt>
          <cx:pt idx="133085">20</cx:pt>
          <cx:pt idx="133086">10</cx:pt>
          <cx:pt idx="133087">2</cx:pt>
          <cx:pt idx="133088">14</cx:pt>
          <cx:pt idx="133089">37</cx:pt>
          <cx:pt idx="133090">87</cx:pt>
          <cx:pt idx="133091">99</cx:pt>
          <cx:pt idx="133092">62</cx:pt>
          <cx:pt idx="133093">3</cx:pt>
          <cx:pt idx="133094">21</cx:pt>
          <cx:pt idx="133095">83</cx:pt>
          <cx:pt idx="133096">79</cx:pt>
          <cx:pt idx="133097">22</cx:pt>
          <cx:pt idx="133098">4</cx:pt>
          <cx:pt idx="133099">35</cx:pt>
          <cx:pt idx="133100">47</cx:pt>
          <cx:pt idx="133101">16</cx:pt>
          <cx:pt idx="133102">43</cx:pt>
          <cx:pt idx="133103">2</cx:pt>
          <cx:pt idx="133104">45</cx:pt>
          <cx:pt idx="133105">3</cx:pt>
          <cx:pt idx="133106">28</cx:pt>
          <cx:pt idx="133107">6</cx:pt>
          <cx:pt idx="133108">74</cx:pt>
          <cx:pt idx="133109">9</cx:pt>
          <cx:pt idx="133110">12</cx:pt>
          <cx:pt idx="133111">20</cx:pt>
          <cx:pt idx="133112">44</cx:pt>
          <cx:pt idx="133113">33</cx:pt>
          <cx:pt idx="133114">55</cx:pt>
          <cx:pt idx="133115">1</cx:pt>
          <cx:pt idx="133116">98</cx:pt>
          <cx:pt idx="133117">56</cx:pt>
          <cx:pt idx="133118">65</cx:pt>
          <cx:pt idx="133119">15</cx:pt>
          <cx:pt idx="133120">29</cx:pt>
          <cx:pt idx="133121">10</cx:pt>
          <cx:pt idx="133122">17</cx:pt>
          <cx:pt idx="133123">68</cx:pt>
          <cx:pt idx="133124">24</cx:pt>
          <cx:pt idx="133125">40</cx:pt>
          <cx:pt idx="133126">34</cx:pt>
          <cx:pt idx="133127">52</cx:pt>
          <cx:pt idx="133128">10</cx:pt>
          <cx:pt idx="133129">8</cx:pt>
          <cx:pt idx="133130">50</cx:pt>
          <cx:pt idx="133131">12</cx:pt>
          <cx:pt idx="133132">38</cx:pt>
          <cx:pt idx="133133">37</cx:pt>
          <cx:pt idx="133134">2</cx:pt>
          <cx:pt idx="133135">61</cx:pt>
          <cx:pt idx="133136">31</cx:pt>
          <cx:pt idx="133137">1</cx:pt>
          <cx:pt idx="133138">32</cx:pt>
          <cx:pt idx="133139">23</cx:pt>
          <cx:pt idx="133140">61</cx:pt>
          <cx:pt idx="133141">35</cx:pt>
          <cx:pt idx="133142">57</cx:pt>
          <cx:pt idx="133143">16</cx:pt>
          <cx:pt idx="133144">5</cx:pt>
          <cx:pt idx="133145">54</cx:pt>
          <cx:pt idx="133146">64</cx:pt>
          <cx:pt idx="133147">34</cx:pt>
          <cx:pt idx="133148">29</cx:pt>
          <cx:pt idx="133149">2</cx:pt>
          <cx:pt idx="133150">10</cx:pt>
          <cx:pt idx="133151">77</cx:pt>
          <cx:pt idx="133152">9</cx:pt>
          <cx:pt idx="133153">14</cx:pt>
          <cx:pt idx="133154">37</cx:pt>
          <cx:pt idx="133155">25</cx:pt>
          <cx:pt idx="133156">2</cx:pt>
          <cx:pt idx="133157">10</cx:pt>
          <cx:pt idx="133158">28</cx:pt>
          <cx:pt idx="133159">69</cx:pt>
          <cx:pt idx="133160">18</cx:pt>
          <cx:pt idx="133161">24</cx:pt>
          <cx:pt idx="133162">77</cx:pt>
          <cx:pt idx="133163">36</cx:pt>
          <cx:pt idx="133164">12</cx:pt>
          <cx:pt idx="133165">9</cx:pt>
          <cx:pt idx="133166">84</cx:pt>
          <cx:pt idx="133167">23</cx:pt>
          <cx:pt idx="133168">1</cx:pt>
          <cx:pt idx="133169">38</cx:pt>
          <cx:pt idx="133170">4</cx:pt>
          <cx:pt idx="133171">10</cx:pt>
          <cx:pt idx="133172">2</cx:pt>
          <cx:pt idx="133173">63</cx:pt>
          <cx:pt idx="133174">13</cx:pt>
          <cx:pt idx="133175">78</cx:pt>
          <cx:pt idx="133176">34</cx:pt>
          <cx:pt idx="133177">52</cx:pt>
          <cx:pt idx="133178">1</cx:pt>
          <cx:pt idx="133179">33</cx:pt>
          <cx:pt idx="133180">43</cx:pt>
          <cx:pt idx="133181">8</cx:pt>
          <cx:pt idx="133182">12</cx:pt>
          <cx:pt idx="133183">55</cx:pt>
          <cx:pt idx="133184">18</cx:pt>
          <cx:pt idx="133185">33</cx:pt>
          <cx:pt idx="133186">57</cx:pt>
          <cx:pt idx="133187">4</cx:pt>
          <cx:pt idx="133188">24</cx:pt>
          <cx:pt idx="133189">6</cx:pt>
          <cx:pt idx="133190">27</cx:pt>
          <cx:pt idx="133191">42</cx:pt>
          <cx:pt idx="133192">40</cx:pt>
          <cx:pt idx="133193">46</cx:pt>
          <cx:pt idx="133194">77</cx:pt>
          <cx:pt idx="133195">26</cx:pt>
          <cx:pt idx="133196">48</cx:pt>
          <cx:pt idx="133197">20</cx:pt>
          <cx:pt idx="133198">2</cx:pt>
          <cx:pt idx="133199">9</cx:pt>
          <cx:pt idx="133200">83</cx:pt>
          <cx:pt idx="133201">64</cx:pt>
          <cx:pt idx="133202">12</cx:pt>
          <cx:pt idx="133203">48</cx:pt>
          <cx:pt idx="133204">20</cx:pt>
          <cx:pt idx="133205">14</cx:pt>
          <cx:pt idx="133206">34</cx:pt>
          <cx:pt idx="133207">54</cx:pt>
          <cx:pt idx="133208">6</cx:pt>
          <cx:pt idx="133209">8</cx:pt>
          <cx:pt idx="133210">32</cx:pt>
          <cx:pt idx="133211">4</cx:pt>
          <cx:pt idx="133212">25</cx:pt>
          <cx:pt idx="133213">53</cx:pt>
          <cx:pt idx="133214">58</cx:pt>
          <cx:pt idx="133215">3</cx:pt>
          <cx:pt idx="133216">18</cx:pt>
          <cx:pt idx="133217">1</cx:pt>
          <cx:pt idx="133218">5</cx:pt>
          <cx:pt idx="133219">10</cx:pt>
          <cx:pt idx="133220">50</cx:pt>
          <cx:pt idx="133221">15</cx:pt>
          <cx:pt idx="133222">16</cx:pt>
          <cx:pt idx="133223">31</cx:pt>
          <cx:pt idx="133224">51</cx:pt>
          <cx:pt idx="133225">13</cx:pt>
          <cx:pt idx="133226">61</cx:pt>
          <cx:pt idx="133227">25</cx:pt>
          <cx:pt idx="133228">8</cx:pt>
          <cx:pt idx="133229">62</cx:pt>
          <cx:pt idx="133230">3</cx:pt>
          <cx:pt idx="133231">14</cx:pt>
          <cx:pt idx="133232">61</cx:pt>
          <cx:pt idx="133233">11</cx:pt>
          <cx:pt idx="133234">65</cx:pt>
          <cx:pt idx="133235">16</cx:pt>
          <cx:pt idx="133236">4</cx:pt>
          <cx:pt idx="133237">12</cx:pt>
          <cx:pt idx="133238">52</cx:pt>
          <cx:pt idx="133239">26</cx:pt>
          <cx:pt idx="133240">82</cx:pt>
          <cx:pt idx="133241">1</cx:pt>
          <cx:pt idx="133242">19</cx:pt>
          <cx:pt idx="133243">81</cx:pt>
          <cx:pt idx="133244">46</cx:pt>
          <cx:pt idx="133245">73</cx:pt>
          <cx:pt idx="133246">2</cx:pt>
          <cx:pt idx="133247">49</cx:pt>
          <cx:pt idx="133248">75</cx:pt>
          <cx:pt idx="133249">14</cx:pt>
          <cx:pt idx="133250">5</cx:pt>
          <cx:pt idx="133251">61</cx:pt>
          <cx:pt idx="133252">66</cx:pt>
          <cx:pt idx="133253">15</cx:pt>
          <cx:pt idx="133254">7</cx:pt>
          <cx:pt idx="133255">1</cx:pt>
          <cx:pt idx="133256">37</cx:pt>
          <cx:pt idx="133257">25</cx:pt>
          <cx:pt idx="133258">24</cx:pt>
          <cx:pt idx="133259">59</cx:pt>
          <cx:pt idx="133260">31</cx:pt>
          <cx:pt idx="133261">40</cx:pt>
          <cx:pt idx="133262">61</cx:pt>
          <cx:pt idx="133263">1</cx:pt>
          <cx:pt idx="133264">53</cx:pt>
          <cx:pt idx="133265">62</cx:pt>
          <cx:pt idx="133266">17</cx:pt>
          <cx:pt idx="133267">9</cx:pt>
          <cx:pt idx="133268">44</cx:pt>
          <cx:pt idx="133269">11</cx:pt>
          <cx:pt idx="133270">79</cx:pt>
          <cx:pt idx="133271">76</cx:pt>
          <cx:pt idx="133272">32</cx:pt>
          <cx:pt idx="133273">5</cx:pt>
          <cx:pt idx="133274">68</cx:pt>
          <cx:pt idx="133275">80</cx:pt>
          <cx:pt idx="133276">14</cx:pt>
          <cx:pt idx="133277">7</cx:pt>
          <cx:pt idx="133278">1</cx:pt>
          <cx:pt idx="133279">43</cx:pt>
          <cx:pt idx="133280">63</cx:pt>
          <cx:pt idx="133281">21</cx:pt>
          <cx:pt idx="133282">67</cx:pt>
          <cx:pt idx="133283">51</cx:pt>
          <cx:pt idx="133284">75</cx:pt>
          <cx:pt idx="133285">12</cx:pt>
          <cx:pt idx="133286">34</cx:pt>
          <cx:pt idx="133287">25</cx:pt>
          <cx:pt idx="133288">31</cx:pt>
          <cx:pt idx="133289">28</cx:pt>
          <cx:pt idx="133290">70</cx:pt>
          <cx:pt idx="133291">14</cx:pt>
          <cx:pt idx="133292">92</cx:pt>
          <cx:pt idx="133293">41</cx:pt>
          <cx:pt idx="133294">57</cx:pt>
          <cx:pt idx="133295">18</cx:pt>
          <cx:pt idx="133296">61</cx:pt>
          <cx:pt idx="133297">81</cx:pt>
          <cx:pt idx="133298">12</cx:pt>
          <cx:pt idx="133299">24</cx:pt>
          <cx:pt idx="133300">13</cx:pt>
          <cx:pt idx="133301">30</cx:pt>
          <cx:pt idx="133302">33</cx:pt>
          <cx:pt idx="133303">38</cx:pt>
          <cx:pt idx="133304">8</cx:pt>
          <cx:pt idx="133305">28</cx:pt>
          <cx:pt idx="133306">22</cx:pt>
          <cx:pt idx="133307">33</cx:pt>
          <cx:pt idx="133308">53</cx:pt>
          <cx:pt idx="133309">31</cx:pt>
          <cx:pt idx="133310">44</cx:pt>
          <cx:pt idx="133311">68</cx:pt>
          <cx:pt idx="133312">20</cx:pt>
          <cx:pt idx="133313">32</cx:pt>
          <cx:pt idx="133314">47</cx:pt>
          <cx:pt idx="133315">37</cx:pt>
          <cx:pt idx="133316">1</cx:pt>
          <cx:pt idx="133317">2</cx:pt>
          <cx:pt idx="133318">3</cx:pt>
          <cx:pt idx="133319">57</cx:pt>
          <cx:pt idx="133320">26</cx:pt>
          <cx:pt idx="133321">8</cx:pt>
          <cx:pt idx="133322">30</cx:pt>
          <cx:pt idx="133323">7</cx:pt>
          <cx:pt idx="133324">11</cx:pt>
          <cx:pt idx="133325">27</cx:pt>
          <cx:pt idx="133326">25</cx:pt>
          <cx:pt idx="133327">5</cx:pt>
          <cx:pt idx="133328">80</cx:pt>
          <cx:pt idx="133329">51</cx:pt>
          <cx:pt idx="133330">13</cx:pt>
          <cx:pt idx="133331">47</cx:pt>
          <cx:pt idx="133332">39</cx:pt>
          <cx:pt idx="133333">44</cx:pt>
          <cx:pt idx="133334">4</cx:pt>
          <cx:pt idx="133335">61</cx:pt>
          <cx:pt idx="133336">2</cx:pt>
          <cx:pt idx="133337">9</cx:pt>
          <cx:pt idx="133338">17</cx:pt>
          <cx:pt idx="133339">13</cx:pt>
          <cx:pt idx="133340">50</cx:pt>
          <cx:pt idx="133341">18</cx:pt>
          <cx:pt idx="133342">10</cx:pt>
          <cx:pt idx="133343">3</cx:pt>
          <cx:pt idx="133344">33</cx:pt>
          <cx:pt idx="133345">26</cx:pt>
          <cx:pt idx="133346">15</cx:pt>
          <cx:pt idx="133347">54</cx:pt>
          <cx:pt idx="133348">60</cx:pt>
          <cx:pt idx="133349">5</cx:pt>
          <cx:pt idx="133350">20</cx:pt>
          <cx:pt idx="133351">13</cx:pt>
          <cx:pt idx="133352">9</cx:pt>
          <cx:pt idx="133353">55</cx:pt>
          <cx:pt idx="133354">15</cx:pt>
          <cx:pt idx="133355">25</cx:pt>
          <cx:pt idx="133356">69</cx:pt>
          <cx:pt idx="133357">19</cx:pt>
          <cx:pt idx="133358">88</cx:pt>
          <cx:pt idx="133359">44</cx:pt>
          <cx:pt idx="133360">79</cx:pt>
          <cx:pt idx="133361">78</cx:pt>
          <cx:pt idx="133362">6</cx:pt>
          <cx:pt idx="133363">56</cx:pt>
          <cx:pt idx="133364">31</cx:pt>
          <cx:pt idx="133365">71</cx:pt>
          <cx:pt idx="133366">6</cx:pt>
          <cx:pt idx="133367">17</cx:pt>
          <cx:pt idx="133368">24</cx:pt>
          <cx:pt idx="133369">77</cx:pt>
          <cx:pt idx="133370">2</cx:pt>
          <cx:pt idx="133371">61</cx:pt>
          <cx:pt idx="133372">56</cx:pt>
          <cx:pt idx="133373">81</cx:pt>
          <cx:pt idx="133374">55</cx:pt>
          <cx:pt idx="133375">1</cx:pt>
          <cx:pt idx="133376">5</cx:pt>
          <cx:pt idx="133377">48</cx:pt>
          <cx:pt idx="133378">93</cx:pt>
          <cx:pt idx="133379">22</cx:pt>
          <cx:pt idx="133380">18</cx:pt>
          <cx:pt idx="133381">86</cx:pt>
          <cx:pt idx="133382">28</cx:pt>
          <cx:pt idx="133383">84</cx:pt>
          <cx:pt idx="133384">55</cx:pt>
          <cx:pt idx="133385">13</cx:pt>
          <cx:pt idx="133386">14</cx:pt>
          <cx:pt idx="133387">31</cx:pt>
          <cx:pt idx="133388">49</cx:pt>
          <cx:pt idx="133389">47</cx:pt>
          <cx:pt idx="133390">53</cx:pt>
          <cx:pt idx="133391">16</cx:pt>
          <cx:pt idx="133392">11</cx:pt>
          <cx:pt idx="133393">100</cx:pt>
          <cx:pt idx="133394">64</cx:pt>
          <cx:pt idx="133395">19</cx:pt>
          <cx:pt idx="133396">5</cx:pt>
          <cx:pt idx="133397">33</cx:pt>
          <cx:pt idx="133398">12</cx:pt>
          <cx:pt idx="133399">57</cx:pt>
          <cx:pt idx="133400">74</cx:pt>
          <cx:pt idx="133401">44</cx:pt>
          <cx:pt idx="133402">10</cx:pt>
          <cx:pt idx="133403">31</cx:pt>
          <cx:pt idx="133404">63</cx:pt>
          <cx:pt idx="133405">4</cx:pt>
          <cx:pt idx="133406">15</cx:pt>
          <cx:pt idx="133407">45</cx:pt>
          <cx:pt idx="133408">40</cx:pt>
          <cx:pt idx="133409">66</cx:pt>
          <cx:pt idx="133410">45</cx:pt>
          <cx:pt idx="133411">5</cx:pt>
          <cx:pt idx="133412">13</cx:pt>
          <cx:pt idx="133413">4</cx:pt>
          <cx:pt idx="133414">14</cx:pt>
          <cx:pt idx="133415">15</cx:pt>
          <cx:pt idx="133416">24</cx:pt>
          <cx:pt idx="133417">27</cx:pt>
          <cx:pt idx="133418">22</cx:pt>
          <cx:pt idx="133419">41</cx:pt>
          <cx:pt idx="133420">80</cx:pt>
          <cx:pt idx="133421">16</cx:pt>
          <cx:pt idx="133422">10</cx:pt>
          <cx:pt idx="133423">17</cx:pt>
          <cx:pt idx="133424">49</cx:pt>
          <cx:pt idx="133425">35</cx:pt>
          <cx:pt idx="133426">4</cx:pt>
          <cx:pt idx="133427">31</cx:pt>
          <cx:pt idx="133428">40</cx:pt>
          <cx:pt idx="133429">43</cx:pt>
          <cx:pt idx="133430">18</cx:pt>
          <cx:pt idx="133431">7</cx:pt>
          <cx:pt idx="133432">32</cx:pt>
          <cx:pt idx="133433">53</cx:pt>
          <cx:pt idx="133434">33</cx:pt>
          <cx:pt idx="133435">59</cx:pt>
          <cx:pt idx="133436">9</cx:pt>
          <cx:pt idx="133437">22</cx:pt>
          <cx:pt idx="133438">90</cx:pt>
          <cx:pt idx="133439">6</cx:pt>
          <cx:pt idx="133440">18</cx:pt>
          <cx:pt idx="133441">46</cx:pt>
          <cx:pt idx="133442">26</cx:pt>
          <cx:pt idx="133443">50</cx:pt>
          <cx:pt idx="133444">65</cx:pt>
          <cx:pt idx="133445">2</cx:pt>
          <cx:pt idx="133446">73</cx:pt>
          <cx:pt idx="133447">57</cx:pt>
          <cx:pt idx="133448">31</cx:pt>
          <cx:pt idx="133449">9</cx:pt>
          <cx:pt idx="133450">6</cx:pt>
          <cx:pt idx="133451">1</cx:pt>
          <cx:pt idx="133452">48</cx:pt>
          <cx:pt idx="133453">25</cx:pt>
          <cx:pt idx="133454">43</cx:pt>
          <cx:pt idx="133455">33</cx:pt>
          <cx:pt idx="133456">52</cx:pt>
          <cx:pt idx="133457">39</cx:pt>
          <cx:pt idx="133458">54</cx:pt>
          <cx:pt idx="133459">16</cx:pt>
          <cx:pt idx="133460">65</cx:pt>
          <cx:pt idx="133461">47</cx:pt>
          <cx:pt idx="133462">4</cx:pt>
          <cx:pt idx="133463">44</cx:pt>
          <cx:pt idx="133464">6</cx:pt>
          <cx:pt idx="133465">60</cx:pt>
          <cx:pt idx="133466">37</cx:pt>
          <cx:pt idx="133467">9</cx:pt>
          <cx:pt idx="133468">30</cx:pt>
          <cx:pt idx="133469">26</cx:pt>
          <cx:pt idx="133470">62</cx:pt>
          <cx:pt idx="133471">17</cx:pt>
          <cx:pt idx="133472">84</cx:pt>
          <cx:pt idx="133473">13</cx:pt>
          <cx:pt idx="133474">9</cx:pt>
          <cx:pt idx="133475">2</cx:pt>
          <cx:pt idx="133476">53</cx:pt>
          <cx:pt idx="133477">85</cx:pt>
          <cx:pt idx="133478">16</cx:pt>
          <cx:pt idx="133479">36</cx:pt>
          <cx:pt idx="133480">6</cx:pt>
          <cx:pt idx="133481">21</cx:pt>
          <cx:pt idx="133482">20</cx:pt>
          <cx:pt idx="133483">49</cx:pt>
          <cx:pt idx="133484">42</cx:pt>
          <cx:pt idx="133485">12</cx:pt>
          <cx:pt idx="133486">39</cx:pt>
          <cx:pt idx="133487">10</cx:pt>
          <cx:pt idx="133488">48</cx:pt>
          <cx:pt idx="133489">72</cx:pt>
          <cx:pt idx="133490">71</cx:pt>
          <cx:pt idx="133491">7</cx:pt>
          <cx:pt idx="133492">3</cx:pt>
          <cx:pt idx="133493">16</cx:pt>
          <cx:pt idx="133494">31</cx:pt>
          <cx:pt idx="133495">27</cx:pt>
          <cx:pt idx="133496">24</cx:pt>
          <cx:pt idx="133497">19</cx:pt>
          <cx:pt idx="133498">1</cx:pt>
          <cx:pt idx="133499">11</cx:pt>
          <cx:pt idx="133500">1</cx:pt>
          <cx:pt idx="133501">68</cx:pt>
          <cx:pt idx="133502">84</cx:pt>
          <cx:pt idx="133503">87</cx:pt>
          <cx:pt idx="133504">34</cx:pt>
          <cx:pt idx="133505">46</cx:pt>
          <cx:pt idx="133506">48</cx:pt>
          <cx:pt idx="133507">14</cx:pt>
          <cx:pt idx="133508">10</cx:pt>
          <cx:pt idx="133509">67</cx:pt>
          <cx:pt idx="133510">6</cx:pt>
          <cx:pt idx="133511">52</cx:pt>
          <cx:pt idx="133512">32</cx:pt>
          <cx:pt idx="133513">22</cx:pt>
          <cx:pt idx="133514">78</cx:pt>
          <cx:pt idx="133515">27</cx:pt>
          <cx:pt idx="133516">15</cx:pt>
          <cx:pt idx="133517">14</cx:pt>
          <cx:pt idx="133518">12</cx:pt>
          <cx:pt idx="133519">50</cx:pt>
          <cx:pt idx="133520">93</cx:pt>
          <cx:pt idx="133521">65</cx:pt>
          <cx:pt idx="133522">83</cx:pt>
          <cx:pt idx="133523">78</cx:pt>
          <cx:pt idx="133524">47</cx:pt>
          <cx:pt idx="133525">61</cx:pt>
          <cx:pt idx="133526">25</cx:pt>
          <cx:pt idx="133527">69</cx:pt>
          <cx:pt idx="133528">2</cx:pt>
          <cx:pt idx="133529">42</cx:pt>
          <cx:pt idx="133530">9</cx:pt>
          <cx:pt idx="133531">44</cx:pt>
          <cx:pt idx="133532">92</cx:pt>
          <cx:pt idx="133533">89</cx:pt>
          <cx:pt idx="133534">16</cx:pt>
          <cx:pt idx="133535">85</cx:pt>
          <cx:pt idx="133536">10</cx:pt>
          <cx:pt idx="133537">14</cx:pt>
          <cx:pt idx="133538">37</cx:pt>
          <cx:pt idx="133539">20</cx:pt>
          <cx:pt idx="133540">58</cx:pt>
          <cx:pt idx="133541">6</cx:pt>
          <cx:pt idx="133542">3</cx:pt>
          <cx:pt idx="133543">5</cx:pt>
          <cx:pt idx="133544">11</cx:pt>
          <cx:pt idx="133545">26</cx:pt>
          <cx:pt idx="133546">3</cx:pt>
          <cx:pt idx="133547">18</cx:pt>
          <cx:pt idx="133548">35</cx:pt>
          <cx:pt idx="133549">84</cx:pt>
          <cx:pt idx="133550">33</cx:pt>
          <cx:pt idx="133551">32</cx:pt>
          <cx:pt idx="133552">14</cx:pt>
          <cx:pt idx="133553">22</cx:pt>
          <cx:pt idx="133554">11</cx:pt>
          <cx:pt idx="133555">53</cx:pt>
          <cx:pt idx="133556">16</cx:pt>
          <cx:pt idx="133557">42</cx:pt>
          <cx:pt idx="133558">29</cx:pt>
          <cx:pt idx="133559">5</cx:pt>
          <cx:pt idx="133560">28</cx:pt>
          <cx:pt idx="133561">81</cx:pt>
          <cx:pt idx="133562">26</cx:pt>
          <cx:pt idx="133563">21</cx:pt>
          <cx:pt idx="133564">39</cx:pt>
          <cx:pt idx="133565">51</cx:pt>
          <cx:pt idx="133566">75</cx:pt>
          <cx:pt idx="133567">34</cx:pt>
          <cx:pt idx="133568">79</cx:pt>
          <cx:pt idx="133569">31</cx:pt>
          <cx:pt idx="133570">5</cx:pt>
          <cx:pt idx="133571">85</cx:pt>
          <cx:pt idx="133572">47</cx:pt>
          <cx:pt idx="133573">40</cx:pt>
          <cx:pt idx="133574">33</cx:pt>
          <cx:pt idx="133575">16</cx:pt>
          <cx:pt idx="133576">29</cx:pt>
          <cx:pt idx="133577">20</cx:pt>
          <cx:pt idx="133578">67</cx:pt>
          <cx:pt idx="133579">28</cx:pt>
          <cx:pt idx="133580">74</cx:pt>
          <cx:pt idx="133581">6</cx:pt>
          <cx:pt idx="133582">48</cx:pt>
          <cx:pt idx="133583">77</cx:pt>
          <cx:pt idx="133584">36</cx:pt>
          <cx:pt idx="133585">17</cx:pt>
          <cx:pt idx="133586">21</cx:pt>
          <cx:pt idx="133587">18</cx:pt>
          <cx:pt idx="133588">25</cx:pt>
          <cx:pt idx="133589">1</cx:pt>
          <cx:pt idx="133590">72</cx:pt>
          <cx:pt idx="133591">89</cx:pt>
          <cx:pt idx="133592">2</cx:pt>
          <cx:pt idx="133593">64</cx:pt>
          <cx:pt idx="133594">14</cx:pt>
          <cx:pt idx="133595">46</cx:pt>
          <cx:pt idx="133596">84</cx:pt>
          <cx:pt idx="133597">22</cx:pt>
          <cx:pt idx="133598">9</cx:pt>
          <cx:pt idx="133599">41</cx:pt>
          <cx:pt idx="133600">70</cx:pt>
          <cx:pt idx="133601">4</cx:pt>
          <cx:pt idx="133602">28</cx:pt>
          <cx:pt idx="133603">17</cx:pt>
          <cx:pt idx="133604">56</cx:pt>
          <cx:pt idx="133605">27</cx:pt>
          <cx:pt idx="133606">46</cx:pt>
          <cx:pt idx="133607">7</cx:pt>
          <cx:pt idx="133608">35</cx:pt>
          <cx:pt idx="133609">21</cx:pt>
          <cx:pt idx="133610">82</cx:pt>
          <cx:pt idx="133611">28</cx:pt>
          <cx:pt idx="133612">40</cx:pt>
          <cx:pt idx="133613">90</cx:pt>
          <cx:pt idx="133614">41</cx:pt>
          <cx:pt idx="133615">15</cx:pt>
          <cx:pt idx="133616">64</cx:pt>
          <cx:pt idx="133617">61</cx:pt>
          <cx:pt idx="133618">19</cx:pt>
          <cx:pt idx="133619">25</cx:pt>
          <cx:pt idx="133620">4</cx:pt>
          <cx:pt idx="133621">9</cx:pt>
          <cx:pt idx="133622">60</cx:pt>
          <cx:pt idx="133623">1</cx:pt>
          <cx:pt idx="133624">66</cx:pt>
          <cx:pt idx="133625">21</cx:pt>
          <cx:pt idx="133626">27</cx:pt>
          <cx:pt idx="133627">3</cx:pt>
          <cx:pt idx="133628">38</cx:pt>
          <cx:pt idx="133629">44</cx:pt>
          <cx:pt idx="133630">19</cx:pt>
          <cx:pt idx="133631">69</cx:pt>
          <cx:pt idx="133632">8</cx:pt>
          <cx:pt idx="133633">13</cx:pt>
          <cx:pt idx="133634">62</cx:pt>
          <cx:pt idx="133635">38</cx:pt>
          <cx:pt idx="133636">40</cx:pt>
          <cx:pt idx="133637">17</cx:pt>
          <cx:pt idx="133638">12</cx:pt>
          <cx:pt idx="133639">56</cx:pt>
          <cx:pt idx="133640">93</cx:pt>
          <cx:pt idx="133641">6</cx:pt>
          <cx:pt idx="133642">26</cx:pt>
          <cx:pt idx="133643">33</cx:pt>
          <cx:pt idx="133644">88</cx:pt>
          <cx:pt idx="133645">34</cx:pt>
          <cx:pt idx="133646">5</cx:pt>
          <cx:pt idx="133647">82</cx:pt>
          <cx:pt idx="133648">24</cx:pt>
          <cx:pt idx="133649">25</cx:pt>
          <cx:pt idx="133650">10</cx:pt>
          <cx:pt idx="133651">64</cx:pt>
          <cx:pt idx="133652">59</cx:pt>
          <cx:pt idx="133653">17</cx:pt>
          <cx:pt idx="133654">61</cx:pt>
          <cx:pt idx="133655">74</cx:pt>
          <cx:pt idx="133656">42</cx:pt>
          <cx:pt idx="133657">37</cx:pt>
          <cx:pt idx="133658">26</cx:pt>
          <cx:pt idx="133659">39</cx:pt>
          <cx:pt idx="133660">29</cx:pt>
          <cx:pt idx="133661">15</cx:pt>
          <cx:pt idx="133662">95</cx:pt>
          <cx:pt idx="133663">49</cx:pt>
          <cx:pt idx="133664">66</cx:pt>
          <cx:pt idx="133665">83</cx:pt>
          <cx:pt idx="133666">24</cx:pt>
          <cx:pt idx="133667">32</cx:pt>
          <cx:pt idx="133668">62</cx:pt>
          <cx:pt idx="133669">77</cx:pt>
          <cx:pt idx="133670">42</cx:pt>
          <cx:pt idx="133671">39</cx:pt>
          <cx:pt idx="133672">20</cx:pt>
          <cx:pt idx="133673">36</cx:pt>
          <cx:pt idx="133674">70</cx:pt>
          <cx:pt idx="133675">7</cx:pt>
          <cx:pt idx="133676">13</cx:pt>
          <cx:pt idx="133677">25</cx:pt>
          <cx:pt idx="133678">9</cx:pt>
          <cx:pt idx="133679">11</cx:pt>
          <cx:pt idx="133680">60</cx:pt>
          <cx:pt idx="133681">77</cx:pt>
          <cx:pt idx="133682">30</cx:pt>
          <cx:pt idx="133683">51</cx:pt>
          <cx:pt idx="133684">69</cx:pt>
          <cx:pt idx="133685">74</cx:pt>
          <cx:pt idx="133686">46</cx:pt>
          <cx:pt idx="133687">4</cx:pt>
          <cx:pt idx="133688">58</cx:pt>
          <cx:pt idx="133689">21</cx:pt>
          <cx:pt idx="133690">8</cx:pt>
          <cx:pt idx="133691">53</cx:pt>
          <cx:pt idx="133692">3</cx:pt>
          <cx:pt idx="133693">24</cx:pt>
          <cx:pt idx="133694">41</cx:pt>
          <cx:pt idx="133695">17</cx:pt>
          <cx:pt idx="133696">3</cx:pt>
          <cx:pt idx="133697">92</cx:pt>
          <cx:pt idx="133698">42</cx:pt>
          <cx:pt idx="133699">24</cx:pt>
          <cx:pt idx="133700">12</cx:pt>
          <cx:pt idx="133701">27</cx:pt>
          <cx:pt idx="133702">51</cx:pt>
          <cx:pt idx="133703">86</cx:pt>
          <cx:pt idx="133704">41</cx:pt>
          <cx:pt idx="133705">2</cx:pt>
          <cx:pt idx="133706">44</cx:pt>
          <cx:pt idx="133707">10</cx:pt>
          <cx:pt idx="133708">7</cx:pt>
          <cx:pt idx="133709">58</cx:pt>
          <cx:pt idx="133710">13</cx:pt>
          <cx:pt idx="133711">19</cx:pt>
          <cx:pt idx="133712">35</cx:pt>
          <cx:pt idx="133713">3</cx:pt>
          <cx:pt idx="133714">53</cx:pt>
          <cx:pt idx="133715">94</cx:pt>
          <cx:pt idx="133716">14</cx:pt>
          <cx:pt idx="133717">73</cx:pt>
          <cx:pt idx="133718">7</cx:pt>
          <cx:pt idx="133719">15</cx:pt>
          <cx:pt idx="133720">10</cx:pt>
          <cx:pt idx="133721">43</cx:pt>
          <cx:pt idx="133722">71</cx:pt>
          <cx:pt idx="133723">6</cx:pt>
          <cx:pt idx="133724">4</cx:pt>
          <cx:pt idx="133725">14</cx:pt>
          <cx:pt idx="133726">46</cx:pt>
          <cx:pt idx="133727">39</cx:pt>
          <cx:pt idx="133728">13</cx:pt>
          <cx:pt idx="133729">59</cx:pt>
          <cx:pt idx="133730">58</cx:pt>
          <cx:pt idx="133731">70</cx:pt>
          <cx:pt idx="133732">2</cx:pt>
          <cx:pt idx="133733">32</cx:pt>
          <cx:pt idx="133734">40</cx:pt>
          <cx:pt idx="133735">60</cx:pt>
          <cx:pt idx="133736">23</cx:pt>
          <cx:pt idx="133737">27</cx:pt>
          <cx:pt idx="133738">74</cx:pt>
          <cx:pt idx="133739">1</cx:pt>
          <cx:pt idx="133740">13</cx:pt>
          <cx:pt idx="133741">1</cx:pt>
          <cx:pt idx="133742">83</cx:pt>
          <cx:pt idx="133743">31</cx:pt>
          <cx:pt idx="133744">5</cx:pt>
          <cx:pt idx="133745">37</cx:pt>
          <cx:pt idx="133746">14</cx:pt>
          <cx:pt idx="133747">44</cx:pt>
          <cx:pt idx="133748">40</cx:pt>
          <cx:pt idx="133749">6</cx:pt>
          <cx:pt idx="133750">65</cx:pt>
          <cx:pt idx="133751">10</cx:pt>
          <cx:pt idx="133752">90</cx:pt>
          <cx:pt idx="133753">41</cx:pt>
          <cx:pt idx="133754">32</cx:pt>
          <cx:pt idx="133755">14</cx:pt>
          <cx:pt idx="133756">71</cx:pt>
          <cx:pt idx="133757">69</cx:pt>
          <cx:pt idx="133758">21</cx:pt>
          <cx:pt idx="133759">94</cx:pt>
          <cx:pt idx="133760">6</cx:pt>
          <cx:pt idx="133761">17</cx:pt>
          <cx:pt idx="133762">56</cx:pt>
          <cx:pt idx="133763">54</cx:pt>
          <cx:pt idx="133764">61</cx:pt>
          <cx:pt idx="133765">4</cx:pt>
          <cx:pt idx="133766">34</cx:pt>
          <cx:pt idx="133767">22</cx:pt>
          <cx:pt idx="133768">55</cx:pt>
          <cx:pt idx="133769">16</cx:pt>
          <cx:pt idx="133770">30</cx:pt>
          <cx:pt idx="133771">70</cx:pt>
          <cx:pt idx="133772">36</cx:pt>
          <cx:pt idx="133773">38</cx:pt>
          <cx:pt idx="133774">17</cx:pt>
          <cx:pt idx="133775">9</cx:pt>
          <cx:pt idx="133776">8</cx:pt>
          <cx:pt idx="133777">2</cx:pt>
          <cx:pt idx="133778">32</cx:pt>
          <cx:pt idx="133779">71</cx:pt>
          <cx:pt idx="133780">60</cx:pt>
          <cx:pt idx="133781">33</cx:pt>
          <cx:pt idx="133782">6</cx:pt>
          <cx:pt idx="133783">64</cx:pt>
          <cx:pt idx="133784">39</cx:pt>
          <cx:pt idx="133785">27</cx:pt>
          <cx:pt idx="133786">10</cx:pt>
          <cx:pt idx="133787">86</cx:pt>
          <cx:pt idx="133788">33</cx:pt>
          <cx:pt idx="133789">30</cx:pt>
          <cx:pt idx="133790">91</cx:pt>
          <cx:pt idx="133791">63</cx:pt>
          <cx:pt idx="133792">17</cx:pt>
          <cx:pt idx="133793">14</cx:pt>
          <cx:pt idx="133794">67</cx:pt>
          <cx:pt idx="133795">53</cx:pt>
          <cx:pt idx="133796">42</cx:pt>
          <cx:pt idx="133797">52</cx:pt>
          <cx:pt idx="133798">25</cx:pt>
          <cx:pt idx="133799">12</cx:pt>
          <cx:pt idx="133800">26</cx:pt>
          <cx:pt idx="133801">24</cx:pt>
          <cx:pt idx="133802">14</cx:pt>
          <cx:pt idx="133803">17</cx:pt>
          <cx:pt idx="133804">51</cx:pt>
          <cx:pt idx="133805">21</cx:pt>
          <cx:pt idx="133806">8</cx:pt>
          <cx:pt idx="133807">5</cx:pt>
          <cx:pt idx="133808">19</cx:pt>
          <cx:pt idx="133809">11</cx:pt>
          <cx:pt idx="133810">45</cx:pt>
          <cx:pt idx="133811">48</cx:pt>
          <cx:pt idx="133812">58</cx:pt>
          <cx:pt idx="133813">2</cx:pt>
          <cx:pt idx="133814">42</cx:pt>
          <cx:pt idx="133815">35</cx:pt>
          <cx:pt idx="133816">78</cx:pt>
          <cx:pt idx="133817">2</cx:pt>
          <cx:pt idx="133818">45</cx:pt>
          <cx:pt idx="133819">60</cx:pt>
          <cx:pt idx="133820">26</cx:pt>
          <cx:pt idx="133821">28</cx:pt>
          <cx:pt idx="133822">56</cx:pt>
          <cx:pt idx="133823">8</cx:pt>
          <cx:pt idx="133824">6</cx:pt>
          <cx:pt idx="133825">58</cx:pt>
          <cx:pt idx="133826">48</cx:pt>
          <cx:pt idx="133827">3</cx:pt>
          <cx:pt idx="133828">52</cx:pt>
          <cx:pt idx="133829">87</cx:pt>
          <cx:pt idx="133830">59</cx:pt>
          <cx:pt idx="133831">23</cx:pt>
          <cx:pt idx="133832">56</cx:pt>
          <cx:pt idx="133833">29</cx:pt>
          <cx:pt idx="133834">28</cx:pt>
          <cx:pt idx="133835">68</cx:pt>
          <cx:pt idx="133836">39</cx:pt>
          <cx:pt idx="133837">53</cx:pt>
          <cx:pt idx="133838">19</cx:pt>
          <cx:pt idx="133839">44</cx:pt>
          <cx:pt idx="133840">6</cx:pt>
          <cx:pt idx="133841">7</cx:pt>
          <cx:pt idx="133842">20</cx:pt>
          <cx:pt idx="133843">52</cx:pt>
          <cx:pt idx="133844">48</cx:pt>
          <cx:pt idx="133845">8</cx:pt>
          <cx:pt idx="133846">12</cx:pt>
          <cx:pt idx="133847">55</cx:pt>
          <cx:pt idx="133848">88</cx:pt>
          <cx:pt idx="133849">77</cx:pt>
          <cx:pt idx="133850">25</cx:pt>
          <cx:pt idx="133851">13</cx:pt>
          <cx:pt idx="133852">40</cx:pt>
          <cx:pt idx="133853">4</cx:pt>
          <cx:pt idx="133854">6</cx:pt>
          <cx:pt idx="133855">66</cx:pt>
          <cx:pt idx="133856">80</cx:pt>
          <cx:pt idx="133857">27</cx:pt>
          <cx:pt idx="133858">1</cx:pt>
          <cx:pt idx="133859">32</cx:pt>
          <cx:pt idx="133860">21</cx:pt>
          <cx:pt idx="133861">23</cx:pt>
          <cx:pt idx="133862">18</cx:pt>
          <cx:pt idx="133863">43</cx:pt>
          <cx:pt idx="133864">51</cx:pt>
          <cx:pt idx="133865">25</cx:pt>
          <cx:pt idx="133866">29</cx:pt>
          <cx:pt idx="133867">13</cx:pt>
          <cx:pt idx="133868">15</cx:pt>
          <cx:pt idx="133869">89</cx:pt>
          <cx:pt idx="133870">7</cx:pt>
          <cx:pt idx="133871">50</cx:pt>
          <cx:pt idx="133872">37</cx:pt>
          <cx:pt idx="133873">39</cx:pt>
          <cx:pt idx="133874">4</cx:pt>
          <cx:pt idx="133875">65</cx:pt>
          <cx:pt idx="133876">19</cx:pt>
          <cx:pt idx="133877">34</cx:pt>
          <cx:pt idx="133878">58</cx:pt>
          <cx:pt idx="133879">62</cx:pt>
          <cx:pt idx="133880">16</cx:pt>
          <cx:pt idx="133881">74</cx:pt>
          <cx:pt idx="133882">37</cx:pt>
          <cx:pt idx="133883">13</cx:pt>
          <cx:pt idx="133884">52</cx:pt>
          <cx:pt idx="133885">54</cx:pt>
          <cx:pt idx="133886">80</cx:pt>
          <cx:pt idx="133887">4</cx:pt>
          <cx:pt idx="133888">7</cx:pt>
          <cx:pt idx="133889">17</cx:pt>
          <cx:pt idx="133890">66</cx:pt>
          <cx:pt idx="133891">19</cx:pt>
          <cx:pt idx="133892">72</cx:pt>
          <cx:pt idx="133893">74</cx:pt>
          <cx:pt idx="133894">39</cx:pt>
          <cx:pt idx="133895">52</cx:pt>
          <cx:pt idx="133896">44</cx:pt>
          <cx:pt idx="133897">7</cx:pt>
          <cx:pt idx="133898">68</cx:pt>
          <cx:pt idx="133899">4</cx:pt>
          <cx:pt idx="133900">20</cx:pt>
          <cx:pt idx="133901">1</cx:pt>
          <cx:pt idx="133902">33</cx:pt>
          <cx:pt idx="133903">42</cx:pt>
          <cx:pt idx="133904">31</cx:pt>
          <cx:pt idx="133905">31</cx:pt>
          <cx:pt idx="133906">3</cx:pt>
          <cx:pt idx="133907">14</cx:pt>
          <cx:pt idx="133908">22</cx:pt>
          <cx:pt idx="133909">69</cx:pt>
          <cx:pt idx="133910">27</cx:pt>
          <cx:pt idx="133911">36</cx:pt>
          <cx:pt idx="133912">7</cx:pt>
          <cx:pt idx="133913">52</cx:pt>
          <cx:pt idx="133914">61</cx:pt>
          <cx:pt idx="133915">85</cx:pt>
          <cx:pt idx="133916">65</cx:pt>
          <cx:pt idx="133917">74</cx:pt>
          <cx:pt idx="133918">1</cx:pt>
          <cx:pt idx="133919">51</cx:pt>
          <cx:pt idx="133920">5</cx:pt>
          <cx:pt idx="133921">15</cx:pt>
          <cx:pt idx="133922">88</cx:pt>
          <cx:pt idx="133923">26</cx:pt>
          <cx:pt idx="133924">79</cx:pt>
          <cx:pt idx="133925">72</cx:pt>
          <cx:pt idx="133926">55</cx:pt>
          <cx:pt idx="133927">17</cx:pt>
          <cx:pt idx="133928">44</cx:pt>
          <cx:pt idx="133929">34</cx:pt>
          <cx:pt idx="133930">76</cx:pt>
          <cx:pt idx="133931">3</cx:pt>
          <cx:pt idx="133932">2</cx:pt>
          <cx:pt idx="133933">9</cx:pt>
          <cx:pt idx="133934">13</cx:pt>
          <cx:pt idx="133935">2</cx:pt>
          <cx:pt idx="133936">27</cx:pt>
          <cx:pt idx="133937">13</cx:pt>
          <cx:pt idx="133938">42</cx:pt>
          <cx:pt idx="133939">3</cx:pt>
          <cx:pt idx="133940">55</cx:pt>
          <cx:pt idx="133941">43</cx:pt>
          <cx:pt idx="133942">60</cx:pt>
          <cx:pt idx="133943">54</cx:pt>
          <cx:pt idx="133944">25</cx:pt>
          <cx:pt idx="133945">23</cx:pt>
          <cx:pt idx="133946">53</cx:pt>
          <cx:pt idx="133947">66</cx:pt>
          <cx:pt idx="133948">46</cx:pt>
          <cx:pt idx="133949">35</cx:pt>
          <cx:pt idx="133950">8</cx:pt>
          <cx:pt idx="133951">10</cx:pt>
          <cx:pt idx="133952">84</cx:pt>
          <cx:pt idx="133953">58</cx:pt>
          <cx:pt idx="133954">49</cx:pt>
          <cx:pt idx="133955">19</cx:pt>
          <cx:pt idx="133956">1</cx:pt>
          <cx:pt idx="133957">11</cx:pt>
          <cx:pt idx="133958">22</cx:pt>
          <cx:pt idx="133959">6</cx:pt>
          <cx:pt idx="133960">43</cx:pt>
          <cx:pt idx="133961">2</cx:pt>
          <cx:pt idx="133962">53</cx:pt>
          <cx:pt idx="133963">32</cx:pt>
          <cx:pt idx="133964">51</cx:pt>
          <cx:pt idx="133965">30</cx:pt>
          <cx:pt idx="133966">33</cx:pt>
          <cx:pt idx="133967">47</cx:pt>
          <cx:pt idx="133968">28</cx:pt>
          <cx:pt idx="133969">39</cx:pt>
          <cx:pt idx="133970">26</cx:pt>
          <cx:pt idx="133971">74</cx:pt>
          <cx:pt idx="133972">36</cx:pt>
          <cx:pt idx="133973">19</cx:pt>
          <cx:pt idx="133974">50</cx:pt>
          <cx:pt idx="133975">37</cx:pt>
          <cx:pt idx="133976">25</cx:pt>
          <cx:pt idx="133977">4</cx:pt>
          <cx:pt idx="133978">56</cx:pt>
          <cx:pt idx="133979">34</cx:pt>
          <cx:pt idx="133980">22</cx:pt>
          <cx:pt idx="133981">14</cx:pt>
          <cx:pt idx="133982">54</cx:pt>
          <cx:pt idx="133983">77</cx:pt>
          <cx:pt idx="133984">26</cx:pt>
          <cx:pt idx="133985">46</cx:pt>
          <cx:pt idx="133986">39</cx:pt>
          <cx:pt idx="133987">2</cx:pt>
          <cx:pt idx="133988">6</cx:pt>
          <cx:pt idx="133989">40</cx:pt>
          <cx:pt idx="133990">53</cx:pt>
          <cx:pt idx="133991">32</cx:pt>
          <cx:pt idx="133992">82</cx:pt>
          <cx:pt idx="133993">7</cx:pt>
          <cx:pt idx="133994">69</cx:pt>
          <cx:pt idx="133995">2</cx:pt>
          <cx:pt idx="133996">54</cx:pt>
          <cx:pt idx="133997">24</cx:pt>
          <cx:pt idx="133998">31</cx:pt>
          <cx:pt idx="133999">32</cx:pt>
          <cx:pt idx="134000">69</cx:pt>
          <cx:pt idx="134001">70</cx:pt>
          <cx:pt idx="134002">18</cx:pt>
          <cx:pt idx="134003">79</cx:pt>
          <cx:pt idx="134004">9</cx:pt>
          <cx:pt idx="134005">10</cx:pt>
          <cx:pt idx="134006">16</cx:pt>
          <cx:pt idx="134007">21</cx:pt>
          <cx:pt idx="134008">25</cx:pt>
          <cx:pt idx="134009">88</cx:pt>
          <cx:pt idx="134010">44</cx:pt>
          <cx:pt idx="134011">70</cx:pt>
          <cx:pt idx="134012">9</cx:pt>
          <cx:pt idx="134013">40</cx:pt>
          <cx:pt idx="134014">25</cx:pt>
          <cx:pt idx="134015">7</cx:pt>
          <cx:pt idx="134016">41</cx:pt>
          <cx:pt idx="134017">6</cx:pt>
          <cx:pt idx="134018">55</cx:pt>
          <cx:pt idx="134019">1</cx:pt>
          <cx:pt idx="134020">16</cx:pt>
          <cx:pt idx="134021">28</cx:pt>
          <cx:pt idx="134022">59</cx:pt>
          <cx:pt idx="134023">2</cx:pt>
          <cx:pt idx="134024">10</cx:pt>
          <cx:pt idx="134025">7</cx:pt>
          <cx:pt idx="134026">18</cx:pt>
          <cx:pt idx="134027">11</cx:pt>
          <cx:pt idx="134028">14</cx:pt>
          <cx:pt idx="134029">46</cx:pt>
          <cx:pt idx="134030">65</cx:pt>
          <cx:pt idx="134031">20</cx:pt>
          <cx:pt idx="134032">47</cx:pt>
          <cx:pt idx="134033">26</cx:pt>
          <cx:pt idx="134034">19</cx:pt>
          <cx:pt idx="134035">44</cx:pt>
          <cx:pt idx="134036">4</cx:pt>
          <cx:pt idx="134037">24</cx:pt>
          <cx:pt idx="134038">41</cx:pt>
          <cx:pt idx="134039">78</cx:pt>
          <cx:pt idx="134040">62</cx:pt>
          <cx:pt idx="134041">24</cx:pt>
          <cx:pt idx="134042">55</cx:pt>
          <cx:pt idx="134043">46</cx:pt>
          <cx:pt idx="134044">71</cx:pt>
          <cx:pt idx="134045">17</cx:pt>
          <cx:pt idx="134046">60</cx:pt>
          <cx:pt idx="134047">33</cx:pt>
          <cx:pt idx="134048">66</cx:pt>
          <cx:pt idx="134049">37</cx:pt>
          <cx:pt idx="134050">41</cx:pt>
          <cx:pt idx="134051">21</cx:pt>
          <cx:pt idx="134052">7</cx:pt>
          <cx:pt idx="134053">1</cx:pt>
          <cx:pt idx="134054">27</cx:pt>
          <cx:pt idx="134055">83</cx:pt>
          <cx:pt idx="134056">28</cx:pt>
          <cx:pt idx="134057">58</cx:pt>
          <cx:pt idx="134058">19</cx:pt>
          <cx:pt idx="134059">33</cx:pt>
          <cx:pt idx="134060">59</cx:pt>
          <cx:pt idx="134061">12</cx:pt>
          <cx:pt idx="134062">48</cx:pt>
          <cx:pt idx="134063">6</cx:pt>
          <cx:pt idx="134064">23</cx:pt>
          <cx:pt idx="134065">27</cx:pt>
          <cx:pt idx="134066">93</cx:pt>
          <cx:pt idx="134067">37</cx:pt>
          <cx:pt idx="134068">30</cx:pt>
          <cx:pt idx="134069">7</cx:pt>
          <cx:pt idx="134070">59</cx:pt>
          <cx:pt idx="134071">20</cx:pt>
          <cx:pt idx="134072">11</cx:pt>
          <cx:pt idx="134073">74</cx:pt>
          <cx:pt idx="134074">72</cx:pt>
          <cx:pt idx="134075">28</cx:pt>
          <cx:pt idx="134076">55</cx:pt>
          <cx:pt idx="134077">89</cx:pt>
          <cx:pt idx="134078">4</cx:pt>
          <cx:pt idx="134079">32</cx:pt>
          <cx:pt idx="134080">16</cx:pt>
          <cx:pt idx="134081">34</cx:pt>
          <cx:pt idx="134082">9</cx:pt>
          <cx:pt idx="134083">52</cx:pt>
          <cx:pt idx="134084">30</cx:pt>
          <cx:pt idx="134085">31</cx:pt>
          <cx:pt idx="134086">1</cx:pt>
          <cx:pt idx="134087">47</cx:pt>
          <cx:pt idx="134088">18</cx:pt>
          <cx:pt idx="134089">11</cx:pt>
          <cx:pt idx="134090">36</cx:pt>
          <cx:pt idx="134091">38</cx:pt>
          <cx:pt idx="134092">58</cx:pt>
          <cx:pt idx="134093">9</cx:pt>
          <cx:pt idx="134094">6</cx:pt>
          <cx:pt idx="134095">20</cx:pt>
          <cx:pt idx="134096">65</cx:pt>
          <cx:pt idx="134097">57</cx:pt>
          <cx:pt idx="134098">35</cx:pt>
          <cx:pt idx="134099">23</cx:pt>
          <cx:pt idx="134100">2</cx:pt>
          <cx:pt idx="134101">42</cx:pt>
          <cx:pt idx="134102">23</cx:pt>
          <cx:pt idx="134103">33</cx:pt>
          <cx:pt idx="134104">37</cx:pt>
          <cx:pt idx="134105">14</cx:pt>
          <cx:pt idx="134106">44</cx:pt>
          <cx:pt idx="134107">76</cx:pt>
          <cx:pt idx="134108">45</cx:pt>
          <cx:pt idx="134109">34</cx:pt>
          <cx:pt idx="134110">15</cx:pt>
          <cx:pt idx="134111">60</cx:pt>
          <cx:pt idx="134112">6</cx:pt>
          <cx:pt idx="134113">24</cx:pt>
          <cx:pt idx="134114">64</cx:pt>
          <cx:pt idx="134115">2</cx:pt>
          <cx:pt idx="134116">53</cx:pt>
          <cx:pt idx="134117">78</cx:pt>
          <cx:pt idx="134118">60</cx:pt>
          <cx:pt idx="134119">30</cx:pt>
          <cx:pt idx="134120">12</cx:pt>
          <cx:pt idx="134121">93</cx:pt>
          <cx:pt idx="134122">26</cx:pt>
          <cx:pt idx="134123">33</cx:pt>
          <cx:pt idx="134124">61</cx:pt>
          <cx:pt idx="134125">28</cx:pt>
          <cx:pt idx="134126">54</cx:pt>
          <cx:pt idx="134127">7</cx:pt>
          <cx:pt idx="134128">17</cx:pt>
          <cx:pt idx="134129">84</cx:pt>
          <cx:pt idx="134130">21</cx:pt>
          <cx:pt idx="134131">50</cx:pt>
          <cx:pt idx="134132">13</cx:pt>
          <cx:pt idx="134133">66</cx:pt>
          <cx:pt idx="134134">58</cx:pt>
          <cx:pt idx="134135">25</cx:pt>
          <cx:pt idx="134136">17</cx:pt>
          <cx:pt idx="134137">31</cx:pt>
          <cx:pt idx="134138">73</cx:pt>
          <cx:pt idx="134139">9</cx:pt>
          <cx:pt idx="134140">48</cx:pt>
          <cx:pt idx="134141">16</cx:pt>
          <cx:pt idx="134142">67</cx:pt>
          <cx:pt idx="134143">5</cx:pt>
          <cx:pt idx="134144">7</cx:pt>
          <cx:pt idx="134145">59</cx:pt>
          <cx:pt idx="134146">8</cx:pt>
          <cx:pt idx="134147">14</cx:pt>
          <cx:pt idx="134148">63</cx:pt>
          <cx:pt idx="134149">34</cx:pt>
          <cx:pt idx="134150">65</cx:pt>
          <cx:pt idx="134151">29</cx:pt>
          <cx:pt idx="134152">16</cx:pt>
          <cx:pt idx="134153">43</cx:pt>
          <cx:pt idx="134154">81</cx:pt>
          <cx:pt idx="134155">74</cx:pt>
          <cx:pt idx="134156">1</cx:pt>
          <cx:pt idx="134157">58</cx:pt>
          <cx:pt idx="134158">28</cx:pt>
          <cx:pt idx="134159">15</cx:pt>
          <cx:pt idx="134160">21</cx:pt>
          <cx:pt idx="134161">27</cx:pt>
          <cx:pt idx="134162">31</cx:pt>
          <cx:pt idx="134163">48</cx:pt>
          <cx:pt idx="134164">47</cx:pt>
          <cx:pt idx="134165">5</cx:pt>
          <cx:pt idx="134166">32</cx:pt>
          <cx:pt idx="134167">25</cx:pt>
          <cx:pt idx="134168">44</cx:pt>
          <cx:pt idx="134169">11</cx:pt>
          <cx:pt idx="134170">20</cx:pt>
          <cx:pt idx="134171">58</cx:pt>
          <cx:pt idx="134172">30</cx:pt>
          <cx:pt idx="134173">65</cx:pt>
          <cx:pt idx="134174">49</cx:pt>
          <cx:pt idx="134175">53</cx:pt>
          <cx:pt idx="134176">66</cx:pt>
          <cx:pt idx="134177">13</cx:pt>
          <cx:pt idx="134178">44</cx:pt>
          <cx:pt idx="134179">33</cx:pt>
          <cx:pt idx="134180">28</cx:pt>
          <cx:pt idx="134181">50</cx:pt>
          <cx:pt idx="134182">42</cx:pt>
          <cx:pt idx="134183">25</cx:pt>
          <cx:pt idx="134184">51</cx:pt>
          <cx:pt idx="134185">14</cx:pt>
          <cx:pt idx="134186">17</cx:pt>
          <cx:pt idx="134187">48</cx:pt>
          <cx:pt idx="134188">68</cx:pt>
          <cx:pt idx="134189">3</cx:pt>
          <cx:pt idx="134190">36</cx:pt>
          <cx:pt idx="134191">19</cx:pt>
          <cx:pt idx="134192">83</cx:pt>
          <cx:pt idx="134193">7</cx:pt>
          <cx:pt idx="134194">18</cx:pt>
          <cx:pt idx="134195">33</cx:pt>
          <cx:pt idx="134196">13</cx:pt>
          <cx:pt idx="134197">75</cx:pt>
          <cx:pt idx="134198">6</cx:pt>
          <cx:pt idx="134199">30</cx:pt>
          <cx:pt idx="134200">28</cx:pt>
          <cx:pt idx="134201">11</cx:pt>
          <cx:pt idx="134202">37</cx:pt>
          <cx:pt idx="134203">5</cx:pt>
          <cx:pt idx="134204">17</cx:pt>
          <cx:pt idx="134205">55</cx:pt>
          <cx:pt idx="134206">38</cx:pt>
          <cx:pt idx="134207">28</cx:pt>
          <cx:pt idx="134208">5</cx:pt>
          <cx:pt idx="134209">54</cx:pt>
          <cx:pt idx="134210">41</cx:pt>
          <cx:pt idx="134211">39</cx:pt>
          <cx:pt idx="134212">47</cx:pt>
          <cx:pt idx="134213">19</cx:pt>
          <cx:pt idx="134214">7</cx:pt>
          <cx:pt idx="134215">40</cx:pt>
          <cx:pt idx="134216">11</cx:pt>
          <cx:pt idx="134217">8</cx:pt>
          <cx:pt idx="134218">3</cx:pt>
          <cx:pt idx="134219">6</cx:pt>
          <cx:pt idx="134220">38</cx:pt>
          <cx:pt idx="134221">81</cx:pt>
          <cx:pt idx="134222">57</cx:pt>
          <cx:pt idx="134223">31</cx:pt>
          <cx:pt idx="134224">18</cx:pt>
          <cx:pt idx="134225">27</cx:pt>
          <cx:pt idx="134226">35</cx:pt>
          <cx:pt idx="134227">2</cx:pt>
          <cx:pt idx="134228">25</cx:pt>
          <cx:pt idx="134229">34</cx:pt>
          <cx:pt idx="134230">1</cx:pt>
          <cx:pt idx="134231">60</cx:pt>
          <cx:pt idx="134232">21</cx:pt>
          <cx:pt idx="134233">22</cx:pt>
          <cx:pt idx="134234">4</cx:pt>
          <cx:pt idx="134235">26</cx:pt>
          <cx:pt idx="134236">62</cx:pt>
          <cx:pt idx="134237">43</cx:pt>
          <cx:pt idx="134238">45</cx:pt>
          <cx:pt idx="134239">31</cx:pt>
          <cx:pt idx="134240">21</cx:pt>
          <cx:pt idx="134241">29</cx:pt>
          <cx:pt idx="134242">5</cx:pt>
          <cx:pt idx="134243">7</cx:pt>
          <cx:pt idx="134244">60</cx:pt>
          <cx:pt idx="134245">34</cx:pt>
          <cx:pt idx="134246">32</cx:pt>
          <cx:pt idx="134247">23</cx:pt>
          <cx:pt idx="134248">16</cx:pt>
          <cx:pt idx="134249">15</cx:pt>
          <cx:pt idx="134250">36</cx:pt>
          <cx:pt idx="134251">45</cx:pt>
          <cx:pt idx="134252">22</cx:pt>
          <cx:pt idx="134253">48</cx:pt>
          <cx:pt idx="134254">29</cx:pt>
          <cx:pt idx="134255">39</cx:pt>
          <cx:pt idx="134256">74</cx:pt>
          <cx:pt idx="134257">13</cx:pt>
          <cx:pt idx="134258">5</cx:pt>
          <cx:pt idx="134259">4</cx:pt>
          <cx:pt idx="134260">49</cx:pt>
          <cx:pt idx="134261">16</cx:pt>
          <cx:pt idx="134262">24</cx:pt>
          <cx:pt idx="134263">19</cx:pt>
          <cx:pt idx="134264">47</cx:pt>
          <cx:pt idx="134265">8</cx:pt>
          <cx:pt idx="134266">15</cx:pt>
          <cx:pt idx="134267">75</cx:pt>
          <cx:pt idx="134268">60</cx:pt>
          <cx:pt idx="134269">19</cx:pt>
          <cx:pt idx="134270">25</cx:pt>
          <cx:pt idx="134271">37</cx:pt>
          <cx:pt idx="134272">9</cx:pt>
          <cx:pt idx="134273">12</cx:pt>
          <cx:pt idx="134274">14</cx:pt>
          <cx:pt idx="134275">18</cx:pt>
          <cx:pt idx="134276">5</cx:pt>
          <cx:pt idx="134277">57</cx:pt>
          <cx:pt idx="134278">31</cx:pt>
          <cx:pt idx="134279">40</cx:pt>
          <cx:pt idx="134280">1</cx:pt>
          <cx:pt idx="134281">40</cx:pt>
          <cx:pt idx="134282">50</cx:pt>
          <cx:pt idx="134283">34</cx:pt>
          <cx:pt idx="134284">3</cx:pt>
          <cx:pt idx="134285">5</cx:pt>
          <cx:pt idx="134286">15</cx:pt>
          <cx:pt idx="134287">44</cx:pt>
          <cx:pt idx="134288">21</cx:pt>
          <cx:pt idx="134289">66</cx:pt>
          <cx:pt idx="134290">65</cx:pt>
          <cx:pt idx="134291">38</cx:pt>
          <cx:pt idx="134292">93</cx:pt>
          <cx:pt idx="134293">11</cx:pt>
          <cx:pt idx="134294">4</cx:pt>
          <cx:pt idx="134295">66</cx:pt>
          <cx:pt idx="134296">56</cx:pt>
          <cx:pt idx="134297">55</cx:pt>
          <cx:pt idx="134298">17</cx:pt>
          <cx:pt idx="134299">15</cx:pt>
          <cx:pt idx="134300">46</cx:pt>
          <cx:pt idx="134301">76</cx:pt>
          <cx:pt idx="134302">30</cx:pt>
          <cx:pt idx="134303">16</cx:pt>
          <cx:pt idx="134304">7</cx:pt>
          <cx:pt idx="134305">2</cx:pt>
          <cx:pt idx="134306">5</cx:pt>
          <cx:pt idx="134307">65</cx:pt>
          <cx:pt idx="134308">83</cx:pt>
          <cx:pt idx="134309">14</cx:pt>
          <cx:pt idx="134310">62</cx:pt>
          <cx:pt idx="134311">87</cx:pt>
          <cx:pt idx="134312">1</cx:pt>
          <cx:pt idx="134313">71</cx:pt>
          <cx:pt idx="134314">75</cx:pt>
          <cx:pt idx="134315">83</cx:pt>
          <cx:pt idx="134316">10</cx:pt>
          <cx:pt idx="134317">31</cx:pt>
          <cx:pt idx="134318">4</cx:pt>
          <cx:pt idx="134319">54</cx:pt>
          <cx:pt idx="134320">14</cx:pt>
          <cx:pt idx="134321">23</cx:pt>
          <cx:pt idx="134322">9</cx:pt>
          <cx:pt idx="134323">74</cx:pt>
          <cx:pt idx="134324">43</cx:pt>
          <cx:pt idx="134325">40</cx:pt>
          <cx:pt idx="134326">13</cx:pt>
          <cx:pt idx="134327">12</cx:pt>
          <cx:pt idx="134328">21</cx:pt>
          <cx:pt idx="134329">3</cx:pt>
          <cx:pt idx="134330">41</cx:pt>
          <cx:pt idx="134331">61</cx:pt>
          <cx:pt idx="134332">25</cx:pt>
          <cx:pt idx="134333">49</cx:pt>
          <cx:pt idx="134334">57</cx:pt>
          <cx:pt idx="134335">2</cx:pt>
          <cx:pt idx="134336">34</cx:pt>
          <cx:pt idx="134337">42</cx:pt>
          <cx:pt idx="134338">36</cx:pt>
          <cx:pt idx="134339">53</cx:pt>
          <cx:pt idx="134340">70</cx:pt>
          <cx:pt idx="134341">12</cx:pt>
          <cx:pt idx="134342">24</cx:pt>
          <cx:pt idx="134343">21</cx:pt>
          <cx:pt idx="134344">81</cx:pt>
          <cx:pt idx="134345">6</cx:pt>
          <cx:pt idx="134346">96</cx:pt>
          <cx:pt idx="134347">23</cx:pt>
          <cx:pt idx="134348">35</cx:pt>
          <cx:pt idx="134349">37</cx:pt>
          <cx:pt idx="134350">56</cx:pt>
          <cx:pt idx="134351">87</cx:pt>
          <cx:pt idx="134352">31</cx:pt>
          <cx:pt idx="134353">72</cx:pt>
          <cx:pt idx="134354">60</cx:pt>
          <cx:pt idx="134355">40</cx:pt>
          <cx:pt idx="134356">36</cx:pt>
          <cx:pt idx="134357">2</cx:pt>
          <cx:pt idx="134358">37</cx:pt>
          <cx:pt idx="134359">8</cx:pt>
          <cx:pt idx="134360">1</cx:pt>
          <cx:pt idx="134361">19</cx:pt>
          <cx:pt idx="134362">14</cx:pt>
          <cx:pt idx="134363">10</cx:pt>
          <cx:pt idx="134364">32</cx:pt>
          <cx:pt idx="134365">34</cx:pt>
          <cx:pt idx="134366">20</cx:pt>
          <cx:pt idx="134367">54</cx:pt>
          <cx:pt idx="134368">13</cx:pt>
          <cx:pt idx="134369">53</cx:pt>
          <cx:pt idx="134370">69</cx:pt>
          <cx:pt idx="134371">24</cx:pt>
          <cx:pt idx="134372">19</cx:pt>
          <cx:pt idx="134373">18</cx:pt>
          <cx:pt idx="134374">48</cx:pt>
          <cx:pt idx="134375">46</cx:pt>
          <cx:pt idx="134376">27</cx:pt>
          <cx:pt idx="134377">79</cx:pt>
          <cx:pt idx="134378">39</cx:pt>
          <cx:pt idx="134379">30</cx:pt>
          <cx:pt idx="134380">57</cx:pt>
          <cx:pt idx="134381">8</cx:pt>
          <cx:pt idx="134382">56</cx:pt>
          <cx:pt idx="134383">64</cx:pt>
          <cx:pt idx="134384">5</cx:pt>
          <cx:pt idx="134385">40</cx:pt>
          <cx:pt idx="134386">47</cx:pt>
          <cx:pt idx="134387">16</cx:pt>
          <cx:pt idx="134388">10</cx:pt>
          <cx:pt idx="134389">4</cx:pt>
          <cx:pt idx="134390">38</cx:pt>
          <cx:pt idx="134391">60</cx:pt>
          <cx:pt idx="134392">11</cx:pt>
          <cx:pt idx="134393">83</cx:pt>
          <cx:pt idx="134394">1</cx:pt>
          <cx:pt idx="134395">28</cx:pt>
          <cx:pt idx="134396">21</cx:pt>
          <cx:pt idx="134397">68</cx:pt>
          <cx:pt idx="134398">18</cx:pt>
          <cx:pt idx="134399">55</cx:pt>
          <cx:pt idx="134400">30</cx:pt>
          <cx:pt idx="134401">47</cx:pt>
          <cx:pt idx="134402">35</cx:pt>
          <cx:pt idx="134403">45</cx:pt>
          <cx:pt idx="134404">28</cx:pt>
          <cx:pt idx="134405">33</cx:pt>
          <cx:pt idx="134406">97</cx:pt>
          <cx:pt idx="134407">21</cx:pt>
          <cx:pt idx="134408">51</cx:pt>
          <cx:pt idx="134409">19</cx:pt>
          <cx:pt idx="134410">3</cx:pt>
          <cx:pt idx="134411">17</cx:pt>
          <cx:pt idx="134412">2</cx:pt>
          <cx:pt idx="134413">1</cx:pt>
          <cx:pt idx="134414">58</cx:pt>
          <cx:pt idx="134415">7</cx:pt>
          <cx:pt idx="134416">64</cx:pt>
          <cx:pt idx="134417">45</cx:pt>
          <cx:pt idx="134418">15</cx:pt>
          <cx:pt idx="134419">11</cx:pt>
          <cx:pt idx="134420">12</cx:pt>
          <cx:pt idx="134421">65</cx:pt>
          <cx:pt idx="134422">33</cx:pt>
          <cx:pt idx="134423">26</cx:pt>
          <cx:pt idx="134424">9</cx:pt>
          <cx:pt idx="134425">78</cx:pt>
          <cx:pt idx="134426">46</cx:pt>
          <cx:pt idx="134427">55</cx:pt>
          <cx:pt idx="134428">42</cx:pt>
          <cx:pt idx="134429">48</cx:pt>
          <cx:pt idx="134430">8</cx:pt>
          <cx:pt idx="134431">21</cx:pt>
          <cx:pt idx="134432">32</cx:pt>
          <cx:pt idx="134433">50</cx:pt>
          <cx:pt idx="134434">17</cx:pt>
          <cx:pt idx="134435">9</cx:pt>
          <cx:pt idx="134436">70</cx:pt>
          <cx:pt idx="134437">12</cx:pt>
          <cx:pt idx="134438">22</cx:pt>
          <cx:pt idx="134439">67</cx:pt>
          <cx:pt idx="134440">47</cx:pt>
          <cx:pt idx="134441">14</cx:pt>
          <cx:pt idx="134442">90</cx:pt>
          <cx:pt idx="134443">7</cx:pt>
          <cx:pt idx="134444">6</cx:pt>
          <cx:pt idx="134445">33</cx:pt>
          <cx:pt idx="134446">45</cx:pt>
          <cx:pt idx="134447">67</cx:pt>
          <cx:pt idx="134448">19</cx:pt>
          <cx:pt idx="134449">41</cx:pt>
          <cx:pt idx="134450">69</cx:pt>
          <cx:pt idx="134451">24</cx:pt>
          <cx:pt idx="134452">17</cx:pt>
          <cx:pt idx="134453">30</cx:pt>
          <cx:pt idx="134454">75</cx:pt>
          <cx:pt idx="134455">15</cx:pt>
          <cx:pt idx="134456">13</cx:pt>
          <cx:pt idx="134457">21</cx:pt>
          <cx:pt idx="134458">3</cx:pt>
          <cx:pt idx="134459">29</cx:pt>
          <cx:pt idx="134460">53</cx:pt>
          <cx:pt idx="134461">19</cx:pt>
          <cx:pt idx="134462">68</cx:pt>
          <cx:pt idx="134463">58</cx:pt>
          <cx:pt idx="134464">24</cx:pt>
          <cx:pt idx="134465">16</cx:pt>
          <cx:pt idx="134466">13</cx:pt>
          <cx:pt idx="134467">48</cx:pt>
          <cx:pt idx="134468">9</cx:pt>
          <cx:pt idx="134469">25</cx:pt>
          <cx:pt idx="134470">7</cx:pt>
          <cx:pt idx="134471">51</cx:pt>
          <cx:pt idx="134472">4</cx:pt>
          <cx:pt idx="134473">26</cx:pt>
          <cx:pt idx="134474">3</cx:pt>
          <cx:pt idx="134475">17</cx:pt>
          <cx:pt idx="134476">5</cx:pt>
          <cx:pt idx="134477">13</cx:pt>
          <cx:pt idx="134478">8</cx:pt>
          <cx:pt idx="134479">37</cx:pt>
          <cx:pt idx="134480">58</cx:pt>
          <cx:pt idx="134481">22</cx:pt>
          <cx:pt idx="134482">19</cx:pt>
          <cx:pt idx="134483">75</cx:pt>
          <cx:pt idx="134484">23</cx:pt>
          <cx:pt idx="134485">69</cx:pt>
          <cx:pt idx="134486">39</cx:pt>
          <cx:pt idx="134487">16</cx:pt>
          <cx:pt idx="134488">44</cx:pt>
          <cx:pt idx="134489">38</cx:pt>
          <cx:pt idx="134490">37</cx:pt>
          <cx:pt idx="134491">5</cx:pt>
          <cx:pt idx="134492">12</cx:pt>
          <cx:pt idx="134493">78</cx:pt>
          <cx:pt idx="134494">35</cx:pt>
          <cx:pt idx="134495">58</cx:pt>
          <cx:pt idx="134496">24</cx:pt>
          <cx:pt idx="134497">6</cx:pt>
          <cx:pt idx="134498">23</cx:pt>
          <cx:pt idx="134499">34</cx:pt>
          <cx:pt idx="134500">96</cx:pt>
          <cx:pt idx="134501">29</cx:pt>
          <cx:pt idx="134502">9</cx:pt>
          <cx:pt idx="134503">14</cx:pt>
          <cx:pt idx="134504">7</cx:pt>
          <cx:pt idx="134505">16</cx:pt>
          <cx:pt idx="134506">24</cx:pt>
          <cx:pt idx="134507">44</cx:pt>
          <cx:pt idx="134508">3</cx:pt>
          <cx:pt idx="134509">1</cx:pt>
          <cx:pt idx="134510">29</cx:pt>
          <cx:pt idx="134511">7</cx:pt>
          <cx:pt idx="134512">52</cx:pt>
          <cx:pt idx="134513">31</cx:pt>
          <cx:pt idx="134514">26</cx:pt>
          <cx:pt idx="134515">45</cx:pt>
          <cx:pt idx="134516">10</cx:pt>
          <cx:pt idx="134517">13</cx:pt>
          <cx:pt idx="134518">19</cx:pt>
          <cx:pt idx="134519">27</cx:pt>
          <cx:pt idx="134520">67</cx:pt>
          <cx:pt idx="134521">23</cx:pt>
          <cx:pt idx="134522">21</cx:pt>
          <cx:pt idx="134523">40</cx:pt>
          <cx:pt idx="134524">66</cx:pt>
          <cx:pt idx="134525">37</cx:pt>
          <cx:pt idx="134526">34</cx:pt>
          <cx:pt idx="134527">39</cx:pt>
          <cx:pt idx="134528">5</cx:pt>
          <cx:pt idx="134529">4</cx:pt>
          <cx:pt idx="134530">2</cx:pt>
          <cx:pt idx="134531">9</cx:pt>
          <cx:pt idx="134532">25</cx:pt>
          <cx:pt idx="134533">93</cx:pt>
          <cx:pt idx="134534">60</cx:pt>
          <cx:pt idx="134535">56</cx:pt>
          <cx:pt idx="134536">15</cx:pt>
          <cx:pt idx="134537">77</cx:pt>
          <cx:pt idx="134538">8</cx:pt>
          <cx:pt idx="134539">21</cx:pt>
          <cx:pt idx="134540">25</cx:pt>
          <cx:pt idx="134541">18</cx:pt>
          <cx:pt idx="134542">41</cx:pt>
          <cx:pt idx="134543">74</cx:pt>
          <cx:pt idx="134544">62</cx:pt>
          <cx:pt idx="134545">5</cx:pt>
          <cx:pt idx="134546">4</cx:pt>
          <cx:pt idx="134547">60</cx:pt>
          <cx:pt idx="134548">7</cx:pt>
          <cx:pt idx="134549">12</cx:pt>
          <cx:pt idx="134550">36</cx:pt>
          <cx:pt idx="134551">14</cx:pt>
          <cx:pt idx="134552">57</cx:pt>
          <cx:pt idx="134553">13</cx:pt>
          <cx:pt idx="134554">8</cx:pt>
          <cx:pt idx="134555">30</cx:pt>
          <cx:pt idx="134556">76</cx:pt>
          <cx:pt idx="134557">9</cx:pt>
          <cx:pt idx="134558">18</cx:pt>
          <cx:pt idx="134559">20</cx:pt>
          <cx:pt idx="134560">2</cx:pt>
          <cx:pt idx="134561">12</cx:pt>
          <cx:pt idx="134562">3</cx:pt>
          <cx:pt idx="134563">10</cx:pt>
          <cx:pt idx="134564">34</cx:pt>
          <cx:pt idx="134565">55</cx:pt>
          <cx:pt idx="134566">43</cx:pt>
          <cx:pt idx="134567">75</cx:pt>
          <cx:pt idx="134568">2</cx:pt>
          <cx:pt idx="134569">17</cx:pt>
          <cx:pt idx="134570">5</cx:pt>
          <cx:pt idx="134571">76</cx:pt>
          <cx:pt idx="134572">86</cx:pt>
          <cx:pt idx="134573">48</cx:pt>
          <cx:pt idx="134574">28</cx:pt>
          <cx:pt idx="134575">4</cx:pt>
          <cx:pt idx="134576">14</cx:pt>
          <cx:pt idx="134577">31</cx:pt>
          <cx:pt idx="134578">33</cx:pt>
          <cx:pt idx="134579">12</cx:pt>
          <cx:pt idx="134580">54</cx:pt>
          <cx:pt idx="134581">49</cx:pt>
          <cx:pt idx="134582">46</cx:pt>
          <cx:pt idx="134583">17</cx:pt>
          <cx:pt idx="134584">10</cx:pt>
          <cx:pt idx="134585">44</cx:pt>
          <cx:pt idx="134586">45</cx:pt>
          <cx:pt idx="134587">52</cx:pt>
          <cx:pt idx="134588">71</cx:pt>
          <cx:pt idx="134589">35</cx:pt>
          <cx:pt idx="134590">4</cx:pt>
          <cx:pt idx="134591">21</cx:pt>
          <cx:pt idx="134592">55</cx:pt>
          <cx:pt idx="134593">19</cx:pt>
          <cx:pt idx="134594">1</cx:pt>
          <cx:pt idx="134595">27</cx:pt>
          <cx:pt idx="134596">23</cx:pt>
          <cx:pt idx="134597">12</cx:pt>
          <cx:pt idx="134598">40</cx:pt>
          <cx:pt idx="134599">87</cx:pt>
          <cx:pt idx="134600">29</cx:pt>
          <cx:pt idx="134601">44</cx:pt>
          <cx:pt idx="134602">71</cx:pt>
          <cx:pt idx="134603">60</cx:pt>
          <cx:pt idx="134604">8</cx:pt>
          <cx:pt idx="134605">5</cx:pt>
          <cx:pt idx="134606">58</cx:pt>
          <cx:pt idx="134607">6</cx:pt>
          <cx:pt idx="134608">51</cx:pt>
          <cx:pt idx="134609">61</cx:pt>
          <cx:pt idx="134610">67</cx:pt>
          <cx:pt idx="134611">16</cx:pt>
          <cx:pt idx="134612">63</cx:pt>
          <cx:pt idx="134613">31</cx:pt>
          <cx:pt idx="134614">70</cx:pt>
          <cx:pt idx="134615">78</cx:pt>
          <cx:pt idx="134616">10</cx:pt>
          <cx:pt idx="134617">30</cx:pt>
          <cx:pt idx="134618">1</cx:pt>
          <cx:pt idx="134619">21</cx:pt>
          <cx:pt idx="134620">2</cx:pt>
          <cx:pt idx="134621">26</cx:pt>
          <cx:pt idx="134622">38</cx:pt>
          <cx:pt idx="134623">29</cx:pt>
          <cx:pt idx="134624">17</cx:pt>
          <cx:pt idx="134625">82</cx:pt>
          <cx:pt idx="134626">4</cx:pt>
          <cx:pt idx="134627">68</cx:pt>
          <cx:pt idx="134628">37</cx:pt>
          <cx:pt idx="134629">30</cx:pt>
          <cx:pt idx="134630">65</cx:pt>
          <cx:pt idx="134631">87</cx:pt>
          <cx:pt idx="134632">9</cx:pt>
          <cx:pt idx="134633">22</cx:pt>
          <cx:pt idx="134634">73</cx:pt>
          <cx:pt idx="134635">42</cx:pt>
          <cx:pt idx="134636">76</cx:pt>
          <cx:pt idx="134637">25</cx:pt>
          <cx:pt idx="134638">58</cx:pt>
          <cx:pt idx="134639">86</cx:pt>
          <cx:pt idx="134640">26</cx:pt>
          <cx:pt idx="134641">58</cx:pt>
          <cx:pt idx="134642">34</cx:pt>
          <cx:pt idx="134643">49</cx:pt>
          <cx:pt idx="134644">31</cx:pt>
          <cx:pt idx="134645">27</cx:pt>
          <cx:pt idx="134646">28</cx:pt>
          <cx:pt idx="134647">30</cx:pt>
          <cx:pt idx="134648">18</cx:pt>
          <cx:pt idx="134649">15</cx:pt>
          <cx:pt idx="134650">2</cx:pt>
          <cx:pt idx="134651">76</cx:pt>
          <cx:pt idx="134652">61</cx:pt>
          <cx:pt idx="134653">21</cx:pt>
          <cx:pt idx="134654">44</cx:pt>
          <cx:pt idx="134655">31</cx:pt>
          <cx:pt idx="134656">53</cx:pt>
          <cx:pt idx="134657">4</cx:pt>
          <cx:pt idx="134658">29</cx:pt>
          <cx:pt idx="134659">8</cx:pt>
          <cx:pt idx="134660">19</cx:pt>
          <cx:pt idx="134661">83</cx:pt>
          <cx:pt idx="134662">22</cx:pt>
          <cx:pt idx="134663">27</cx:pt>
          <cx:pt idx="134664">62</cx:pt>
          <cx:pt idx="134665">71</cx:pt>
          <cx:pt idx="134666">56</cx:pt>
          <cx:pt idx="134667">5</cx:pt>
          <cx:pt idx="134668">25</cx:pt>
          <cx:pt idx="134669">15</cx:pt>
          <cx:pt idx="134670">22</cx:pt>
          <cx:pt idx="134671">32</cx:pt>
          <cx:pt idx="134672">88</cx:pt>
          <cx:pt idx="134673">8</cx:pt>
          <cx:pt idx="134674">17</cx:pt>
          <cx:pt idx="134675">7</cx:pt>
          <cx:pt idx="134676">24</cx:pt>
          <cx:pt idx="134677">12</cx:pt>
          <cx:pt idx="134678">25</cx:pt>
          <cx:pt idx="134679">67</cx:pt>
          <cx:pt idx="134680">47</cx:pt>
          <cx:pt idx="134681">56</cx:pt>
          <cx:pt idx="134682">79</cx:pt>
          <cx:pt idx="134683">69</cx:pt>
          <cx:pt idx="134684">48</cx:pt>
          <cx:pt idx="134685">10</cx:pt>
          <cx:pt idx="134686">72</cx:pt>
          <cx:pt idx="134687">2</cx:pt>
          <cx:pt idx="134688">24</cx:pt>
          <cx:pt idx="134689">12</cx:pt>
          <cx:pt idx="134690">68</cx:pt>
          <cx:pt idx="134691">47</cx:pt>
          <cx:pt idx="134692">62</cx:pt>
          <cx:pt idx="134693">51</cx:pt>
          <cx:pt idx="134694">1</cx:pt>
          <cx:pt idx="134695">81</cx:pt>
          <cx:pt idx="134696">88</cx:pt>
          <cx:pt idx="134697">6</cx:pt>
          <cx:pt idx="134698">26</cx:pt>
          <cx:pt idx="134699">8</cx:pt>
          <cx:pt idx="134700">33</cx:pt>
          <cx:pt idx="134701">64</cx:pt>
          <cx:pt idx="134702">19</cx:pt>
          <cx:pt idx="134703">8</cx:pt>
          <cx:pt idx="134704">42</cx:pt>
          <cx:pt idx="134705">34</cx:pt>
          <cx:pt idx="134706">5</cx:pt>
          <cx:pt idx="134707">3</cx:pt>
          <cx:pt idx="134708">9</cx:pt>
          <cx:pt idx="134709">25</cx:pt>
          <cx:pt idx="134710">1</cx:pt>
          <cx:pt idx="134711">14</cx:pt>
          <cx:pt idx="134712">37</cx:pt>
          <cx:pt idx="134713">22</cx:pt>
          <cx:pt idx="134714">17</cx:pt>
          <cx:pt idx="134715">23</cx:pt>
          <cx:pt idx="134716">2</cx:pt>
          <cx:pt idx="134717">51</cx:pt>
          <cx:pt idx="134718">15</cx:pt>
          <cx:pt idx="134719">36</cx:pt>
          <cx:pt idx="134720">19</cx:pt>
          <cx:pt idx="134721">63</cx:pt>
          <cx:pt idx="134722">39</cx:pt>
          <cx:pt idx="134723">16</cx:pt>
          <cx:pt idx="134724">78</cx:pt>
          <cx:pt idx="134725">21</cx:pt>
          <cx:pt idx="134726">18</cx:pt>
          <cx:pt idx="134727">4</cx:pt>
          <cx:pt idx="134728">41</cx:pt>
          <cx:pt idx="134729">42</cx:pt>
          <cx:pt idx="134730">41</cx:pt>
          <cx:pt idx="134731">46</cx:pt>
          <cx:pt idx="134732">14</cx:pt>
          <cx:pt idx="134733">18</cx:pt>
          <cx:pt idx="134734">71</cx:pt>
          <cx:pt idx="134735">42</cx:pt>
          <cx:pt idx="134736">37</cx:pt>
          <cx:pt idx="134737">59</cx:pt>
          <cx:pt idx="134738">20</cx:pt>
          <cx:pt idx="134739">34</cx:pt>
          <cx:pt idx="134740">4</cx:pt>
          <cx:pt idx="134741">73</cx:pt>
          <cx:pt idx="134742">17</cx:pt>
          <cx:pt idx="134743">50</cx:pt>
          <cx:pt idx="134744">33</cx:pt>
          <cx:pt idx="134745">15</cx:pt>
          <cx:pt idx="134746">30</cx:pt>
          <cx:pt idx="134747">19</cx:pt>
          <cx:pt idx="134748">36</cx:pt>
          <cx:pt idx="134749">46</cx:pt>
          <cx:pt idx="134750">62</cx:pt>
          <cx:pt idx="134751">12</cx:pt>
          <cx:pt idx="134752">51</cx:pt>
          <cx:pt idx="134753">53</cx:pt>
          <cx:pt idx="134754">22</cx:pt>
          <cx:pt idx="134755">4</cx:pt>
          <cx:pt idx="134756">3</cx:pt>
          <cx:pt idx="134757">10</cx:pt>
          <cx:pt idx="134758">41</cx:pt>
          <cx:pt idx="134759">25</cx:pt>
          <cx:pt idx="134760">27</cx:pt>
          <cx:pt idx="134761">34</cx:pt>
          <cx:pt idx="134762">72</cx:pt>
          <cx:pt idx="134763">2</cx:pt>
          <cx:pt idx="134764">32</cx:pt>
          <cx:pt idx="134765">15</cx:pt>
          <cx:pt idx="134766">65</cx:pt>
          <cx:pt idx="134767">14</cx:pt>
          <cx:pt idx="134768">26</cx:pt>
          <cx:pt idx="134769">42</cx:pt>
          <cx:pt idx="134770">40</cx:pt>
          <cx:pt idx="134771">87</cx:pt>
          <cx:pt idx="134772">23</cx:pt>
          <cx:pt idx="134773">10</cx:pt>
          <cx:pt idx="134774">62</cx:pt>
          <cx:pt idx="134775">91</cx:pt>
          <cx:pt idx="134776">31</cx:pt>
          <cx:pt idx="134777">6</cx:pt>
          <cx:pt idx="134778">68</cx:pt>
          <cx:pt idx="134779">53</cx:pt>
          <cx:pt idx="134780">43</cx:pt>
          <cx:pt idx="134781">17</cx:pt>
          <cx:pt idx="134782">41</cx:pt>
          <cx:pt idx="134783">58</cx:pt>
          <cx:pt idx="134784">66</cx:pt>
          <cx:pt idx="134785">15</cx:pt>
          <cx:pt idx="134786">2</cx:pt>
          <cx:pt idx="134787">28</cx:pt>
          <cx:pt idx="134788">38</cx:pt>
          <cx:pt idx="134789">40</cx:pt>
          <cx:pt idx="134790">55</cx:pt>
          <cx:pt idx="134791">13</cx:pt>
          <cx:pt idx="134792">11</cx:pt>
          <cx:pt idx="134793">2</cx:pt>
          <cx:pt idx="134794">90</cx:pt>
          <cx:pt idx="134795">48</cx:pt>
          <cx:pt idx="134796">25</cx:pt>
          <cx:pt idx="134797">4</cx:pt>
          <cx:pt idx="134798">54</cx:pt>
          <cx:pt idx="134799">17</cx:pt>
          <cx:pt idx="134800">58</cx:pt>
          <cx:pt idx="134801">7</cx:pt>
          <cx:pt idx="134802">34</cx:pt>
          <cx:pt idx="134803">50</cx:pt>
          <cx:pt idx="134804">41</cx:pt>
          <cx:pt idx="134805">13</cx:pt>
          <cx:pt idx="134806">17</cx:pt>
          <cx:pt idx="134807">14</cx:pt>
          <cx:pt idx="134808">21</cx:pt>
          <cx:pt idx="134809">19</cx:pt>
          <cx:pt idx="134810">31</cx:pt>
          <cx:pt idx="134811">36</cx:pt>
          <cx:pt idx="134812">37</cx:pt>
          <cx:pt idx="134813">45</cx:pt>
          <cx:pt idx="134814">15</cx:pt>
          <cx:pt idx="134815">28</cx:pt>
          <cx:pt idx="134816">39</cx:pt>
          <cx:pt idx="134817">6</cx:pt>
          <cx:pt idx="134818">7</cx:pt>
          <cx:pt idx="134819">55</cx:pt>
          <cx:pt idx="134820">39</cx:pt>
          <cx:pt idx="134821">74</cx:pt>
          <cx:pt idx="134822">22</cx:pt>
          <cx:pt idx="134823">5</cx:pt>
          <cx:pt idx="134824">50</cx:pt>
          <cx:pt idx="134825">17</cx:pt>
          <cx:pt idx="134826">26</cx:pt>
          <cx:pt idx="134827">43</cx:pt>
          <cx:pt idx="134828">67</cx:pt>
          <cx:pt idx="134829">2</cx:pt>
          <cx:pt idx="134830">15</cx:pt>
          <cx:pt idx="134831">1</cx:pt>
          <cx:pt idx="134832">14</cx:pt>
          <cx:pt idx="134833">64</cx:pt>
          <cx:pt idx="134834">31</cx:pt>
          <cx:pt idx="134835">63</cx:pt>
          <cx:pt idx="134836">20</cx:pt>
          <cx:pt idx="134837">18</cx:pt>
          <cx:pt idx="134838">30</cx:pt>
          <cx:pt idx="134839">66</cx:pt>
          <cx:pt idx="134840">1</cx:pt>
          <cx:pt idx="134841">34</cx:pt>
          <cx:pt idx="134842">26</cx:pt>
          <cx:pt idx="134843">25</cx:pt>
          <cx:pt idx="134844">2</cx:pt>
          <cx:pt idx="134845">40</cx:pt>
          <cx:pt idx="134846">10</cx:pt>
          <cx:pt idx="134847">3</cx:pt>
          <cx:pt idx="134848">64</cx:pt>
          <cx:pt idx="134849">4</cx:pt>
          <cx:pt idx="134850">50</cx:pt>
          <cx:pt idx="134851">48</cx:pt>
          <cx:pt idx="134852">6</cx:pt>
          <cx:pt idx="134853">37</cx:pt>
          <cx:pt idx="134854">43</cx:pt>
          <cx:pt idx="134855">14</cx:pt>
          <cx:pt idx="134856">40</cx:pt>
          <cx:pt idx="134857">10</cx:pt>
          <cx:pt idx="134858">53</cx:pt>
          <cx:pt idx="134859">61</cx:pt>
          <cx:pt idx="134860">22</cx:pt>
          <cx:pt idx="134861">3</cx:pt>
          <cx:pt idx="134862">62</cx:pt>
          <cx:pt idx="134863">20</cx:pt>
          <cx:pt idx="134864">17</cx:pt>
          <cx:pt idx="134865">57</cx:pt>
          <cx:pt idx="134866">37</cx:pt>
          <cx:pt idx="134867">52</cx:pt>
          <cx:pt idx="134868">65</cx:pt>
          <cx:pt idx="134869">6</cx:pt>
          <cx:pt idx="134870">15</cx:pt>
          <cx:pt idx="134871">82</cx:pt>
          <cx:pt idx="134872">13</cx:pt>
          <cx:pt idx="134873">33</cx:pt>
          <cx:pt idx="134874">27</cx:pt>
          <cx:pt idx="134875">12</cx:pt>
          <cx:pt idx="134876">54</cx:pt>
          <cx:pt idx="134877">46</cx:pt>
          <cx:pt idx="134878">75</cx:pt>
          <cx:pt idx="134879">10</cx:pt>
          <cx:pt idx="134880">30</cx:pt>
          <cx:pt idx="134881">64</cx:pt>
          <cx:pt idx="134882">11</cx:pt>
          <cx:pt idx="134883">20</cx:pt>
          <cx:pt idx="134884">51</cx:pt>
          <cx:pt idx="134885">1</cx:pt>
          <cx:pt idx="134886">28</cx:pt>
          <cx:pt idx="134887">87</cx:pt>
          <cx:pt idx="134888">34</cx:pt>
          <cx:pt idx="134889">6</cx:pt>
          <cx:pt idx="134890">26</cx:pt>
          <cx:pt idx="134891">50</cx:pt>
          <cx:pt idx="134892">14</cx:pt>
          <cx:pt idx="134893">23</cx:pt>
          <cx:pt idx="134894">62</cx:pt>
          <cx:pt idx="134895">25</cx:pt>
          <cx:pt idx="134896">20</cx:pt>
          <cx:pt idx="134897">39</cx:pt>
          <cx:pt idx="134898">7</cx:pt>
          <cx:pt idx="134899">30</cx:pt>
          <cx:pt idx="134900">10</cx:pt>
          <cx:pt idx="134901">46</cx:pt>
          <cx:pt idx="134902">15</cx:pt>
          <cx:pt idx="134903">35</cx:pt>
          <cx:pt idx="134904">4</cx:pt>
          <cx:pt idx="134905">66</cx:pt>
          <cx:pt idx="134906">67</cx:pt>
          <cx:pt idx="134907">8</cx:pt>
          <cx:pt idx="134908">31</cx:pt>
          <cx:pt idx="134909">16</cx:pt>
          <cx:pt idx="134910">44</cx:pt>
          <cx:pt idx="134911">56</cx:pt>
          <cx:pt idx="134912">64</cx:pt>
          <cx:pt idx="134913">76</cx:pt>
          <cx:pt idx="134914">5</cx:pt>
          <cx:pt idx="134915">85</cx:pt>
          <cx:pt idx="134916">75</cx:pt>
          <cx:pt idx="134917">9</cx:pt>
          <cx:pt idx="134918">28</cx:pt>
          <cx:pt idx="134919">24</cx:pt>
          <cx:pt idx="134920">51</cx:pt>
          <cx:pt idx="134921">46</cx:pt>
          <cx:pt idx="134922">14</cx:pt>
          <cx:pt idx="134923">40</cx:pt>
          <cx:pt idx="134924">33</cx:pt>
          <cx:pt idx="134925">15</cx:pt>
          <cx:pt idx="134926">12</cx:pt>
          <cx:pt idx="134927">59</cx:pt>
          <cx:pt idx="134928">28</cx:pt>
          <cx:pt idx="134929">89</cx:pt>
          <cx:pt idx="134930">27</cx:pt>
          <cx:pt idx="134931">32</cx:pt>
          <cx:pt idx="134932">55</cx:pt>
          <cx:pt idx="134933">74</cx:pt>
          <cx:pt idx="134934">33</cx:pt>
          <cx:pt idx="134935">13</cx:pt>
          <cx:pt idx="134936">36</cx:pt>
          <cx:pt idx="134937">45</cx:pt>
          <cx:pt idx="134938">3</cx:pt>
          <cx:pt idx="134939">51</cx:pt>
          <cx:pt idx="134940">74</cx:pt>
          <cx:pt idx="134941">24</cx:pt>
          <cx:pt idx="134942">34</cx:pt>
          <cx:pt idx="134943">65</cx:pt>
          <cx:pt idx="134944">50</cx:pt>
          <cx:pt idx="134945">46</cx:pt>
          <cx:pt idx="134946">45</cx:pt>
          <cx:pt idx="134947">83</cx:pt>
          <cx:pt idx="134948">1</cx:pt>
          <cx:pt idx="134949">38</cx:pt>
          <cx:pt idx="134950">7</cx:pt>
          <cx:pt idx="134951">62</cx:pt>
          <cx:pt idx="134952">75</cx:pt>
          <cx:pt idx="134953">14</cx:pt>
          <cx:pt idx="134954">49</cx:pt>
          <cx:pt idx="134955">64</cx:pt>
          <cx:pt idx="134956">9</cx:pt>
          <cx:pt idx="134957">11</cx:pt>
          <cx:pt idx="134958">14</cx:pt>
          <cx:pt idx="134959">71</cx:pt>
          <cx:pt idx="134960">42</cx:pt>
          <cx:pt idx="134961">49</cx:pt>
          <cx:pt idx="134962">15</cx:pt>
          <cx:pt idx="134963">5</cx:pt>
          <cx:pt idx="134964">1</cx:pt>
          <cx:pt idx="134965">84</cx:pt>
          <cx:pt idx="134966">48</cx:pt>
          <cx:pt idx="134967">17</cx:pt>
          <cx:pt idx="134968">37</cx:pt>
          <cx:pt idx="134969">63</cx:pt>
          <cx:pt idx="134970">35</cx:pt>
          <cx:pt idx="134971">47</cx:pt>
          <cx:pt idx="134972">28</cx:pt>
          <cx:pt idx="134973">8</cx:pt>
          <cx:pt idx="134974">10</cx:pt>
          <cx:pt idx="134975">21</cx:pt>
          <cx:pt idx="134976">39</cx:pt>
          <cx:pt idx="134977">82</cx:pt>
          <cx:pt idx="134978">59</cx:pt>
          <cx:pt idx="134979">25</cx:pt>
          <cx:pt idx="134980">14</cx:pt>
          <cx:pt idx="134981">65</cx:pt>
          <cx:pt idx="134982">11</cx:pt>
          <cx:pt idx="134983">41</cx:pt>
          <cx:pt idx="134984">29</cx:pt>
          <cx:pt idx="134985">3</cx:pt>
          <cx:pt idx="134986">4</cx:pt>
          <cx:pt idx="134987">63</cx:pt>
          <cx:pt idx="134988">85</cx:pt>
          <cx:pt idx="134989">50</cx:pt>
          <cx:pt idx="134990">57</cx:pt>
          <cx:pt idx="134991">32</cx:pt>
          <cx:pt idx="134992">78</cx:pt>
          <cx:pt idx="134993">2</cx:pt>
          <cx:pt idx="134994">1</cx:pt>
          <cx:pt idx="134995">52</cx:pt>
          <cx:pt idx="134996">33</cx:pt>
          <cx:pt idx="134997">42</cx:pt>
          <cx:pt idx="134998">88</cx:pt>
          <cx:pt idx="134999">53</cx:pt>
          <cx:pt idx="135000">45</cx:pt>
          <cx:pt idx="135001">38</cx:pt>
          <cx:pt idx="135002">28</cx:pt>
          <cx:pt idx="135003">23</cx:pt>
          <cx:pt idx="135004">31</cx:pt>
          <cx:pt idx="135005">12</cx:pt>
          <cx:pt idx="135006">14</cx:pt>
          <cx:pt idx="135007">51</cx:pt>
          <cx:pt idx="135008">41</cx:pt>
          <cx:pt idx="135009">5</cx:pt>
          <cx:pt idx="135010">4</cx:pt>
          <cx:pt idx="135011">56</cx:pt>
          <cx:pt idx="135012">27</cx:pt>
          <cx:pt idx="135013">66</cx:pt>
          <cx:pt idx="135014">11</cx:pt>
          <cx:pt idx="135015">72</cx:pt>
          <cx:pt idx="135016">13</cx:pt>
          <cx:pt idx="135017">47</cx:pt>
          <cx:pt idx="135018">54</cx:pt>
          <cx:pt idx="135019">11</cx:pt>
          <cx:pt idx="135020">9</cx:pt>
          <cx:pt idx="135021">15</cx:pt>
          <cx:pt idx="135022">57</cx:pt>
          <cx:pt idx="135023">53</cx:pt>
          <cx:pt idx="135024">64</cx:pt>
          <cx:pt idx="135025">39</cx:pt>
          <cx:pt idx="135026">51</cx:pt>
          <cx:pt idx="135027">48</cx:pt>
          <cx:pt idx="135028">4</cx:pt>
          <cx:pt idx="135029">29</cx:pt>
          <cx:pt idx="135030">3</cx:pt>
          <cx:pt idx="135031">13</cx:pt>
          <cx:pt idx="135032">28</cx:pt>
          <cx:pt idx="135033">64</cx:pt>
          <cx:pt idx="135034">14</cx:pt>
          <cx:pt idx="135035">58</cx:pt>
          <cx:pt idx="135036">4</cx:pt>
          <cx:pt idx="135037">9</cx:pt>
          <cx:pt idx="135038">2</cx:pt>
          <cx:pt idx="135039">27</cx:pt>
          <cx:pt idx="135040">39</cx:pt>
          <cx:pt idx="135041">57</cx:pt>
          <cx:pt idx="135042">73</cx:pt>
          <cx:pt idx="135043">71</cx:pt>
          <cx:pt idx="135044">60</cx:pt>
          <cx:pt idx="135045">39</cx:pt>
          <cx:pt idx="135046">5</cx:pt>
          <cx:pt idx="135047">13</cx:pt>
          <cx:pt idx="135048">38</cx:pt>
          <cx:pt idx="135049">9</cx:pt>
          <cx:pt idx="135050">31</cx:pt>
          <cx:pt idx="135051">8</cx:pt>
          <cx:pt idx="135052">3</cx:pt>
          <cx:pt idx="135053">53</cx:pt>
          <cx:pt idx="135054">60</cx:pt>
          <cx:pt idx="135055">27</cx:pt>
          <cx:pt idx="135056">37</cx:pt>
          <cx:pt idx="135057">20</cx:pt>
          <cx:pt idx="135058">10</cx:pt>
          <cx:pt idx="135059">75</cx:pt>
          <cx:pt idx="135060">3</cx:pt>
          <cx:pt idx="135061">1</cx:pt>
          <cx:pt idx="135062">54</cx:pt>
          <cx:pt idx="135063">82</cx:pt>
          <cx:pt idx="135064">32</cx:pt>
          <cx:pt idx="135065">75</cx:pt>
          <cx:pt idx="135066">25</cx:pt>
          <cx:pt idx="135067">80</cx:pt>
          <cx:pt idx="135068">71</cx:pt>
          <cx:pt idx="135069">79</cx:pt>
          <cx:pt idx="135070">30</cx:pt>
          <cx:pt idx="135071">57</cx:pt>
          <cx:pt idx="135072">23</cx:pt>
          <cx:pt idx="135073">8</cx:pt>
          <cx:pt idx="135074">37</cx:pt>
          <cx:pt idx="135075">7</cx:pt>
          <cx:pt idx="135076">24</cx:pt>
          <cx:pt idx="135077">23</cx:pt>
          <cx:pt idx="135078">20</cx:pt>
          <cx:pt idx="135079">91</cx:pt>
          <cx:pt idx="135080">68</cx:pt>
          <cx:pt idx="135081">31</cx:pt>
          <cx:pt idx="135082">2</cx:pt>
          <cx:pt idx="135083">71</cx:pt>
          <cx:pt idx="135084">48</cx:pt>
          <cx:pt idx="135085">14</cx:pt>
          <cx:pt idx="135086">10</cx:pt>
          <cx:pt idx="135087">37</cx:pt>
          <cx:pt idx="135088">60</cx:pt>
          <cx:pt idx="135089">86</cx:pt>
          <cx:pt idx="135090">17</cx:pt>
          <cx:pt idx="135091">70</cx:pt>
          <cx:pt idx="135092">11</cx:pt>
          <cx:pt idx="135093">28</cx:pt>
          <cx:pt idx="135094">13</cx:pt>
          <cx:pt idx="135095">18</cx:pt>
          <cx:pt idx="135096">10</cx:pt>
          <cx:pt idx="135097">49</cx:pt>
          <cx:pt idx="135098">16</cx:pt>
          <cx:pt idx="135099">60</cx:pt>
          <cx:pt idx="135100">9</cx:pt>
          <cx:pt idx="135101">29</cx:pt>
          <cx:pt idx="135102">3</cx:pt>
          <cx:pt idx="135103">34</cx:pt>
          <cx:pt idx="135104">21</cx:pt>
          <cx:pt idx="135105">70</cx:pt>
          <cx:pt idx="135106">54</cx:pt>
          <cx:pt idx="135107">50</cx:pt>
          <cx:pt idx="135108">58</cx:pt>
          <cx:pt idx="135109">48</cx:pt>
          <cx:pt idx="135110">44</cx:pt>
          <cx:pt idx="135111">37</cx:pt>
          <cx:pt idx="135112">7</cx:pt>
          <cx:pt idx="135113">36</cx:pt>
          <cx:pt idx="135114">46</cx:pt>
          <cx:pt idx="135115">14</cx:pt>
          <cx:pt idx="135116">38</cx:pt>
          <cx:pt idx="135117">73</cx:pt>
          <cx:pt idx="135118">17</cx:pt>
          <cx:pt idx="135119">1</cx:pt>
          <cx:pt idx="135120">64</cx:pt>
          <cx:pt idx="135121">87</cx:pt>
          <cx:pt idx="135122">41</cx:pt>
          <cx:pt idx="135123">42</cx:pt>
          <cx:pt idx="135124">77</cx:pt>
          <cx:pt idx="135125">14</cx:pt>
          <cx:pt idx="135126">88</cx:pt>
          <cx:pt idx="135127">3</cx:pt>
          <cx:pt idx="135128">6</cx:pt>
          <cx:pt idx="135129">22</cx:pt>
          <cx:pt idx="135130">1</cx:pt>
          <cx:pt idx="135131">39</cx:pt>
          <cx:pt idx="135132">21</cx:pt>
          <cx:pt idx="135133">54</cx:pt>
          <cx:pt idx="135134">47</cx:pt>
          <cx:pt idx="135135">32</cx:pt>
          <cx:pt idx="135136">28</cx:pt>
          <cx:pt idx="135137">10</cx:pt>
          <cx:pt idx="135138">37</cx:pt>
          <cx:pt idx="135139">54</cx:pt>
          <cx:pt idx="135140">38</cx:pt>
          <cx:pt idx="135141">8</cx:pt>
          <cx:pt idx="135142">80</cx:pt>
          <cx:pt idx="135143">42</cx:pt>
          <cx:pt idx="135144">18</cx:pt>
          <cx:pt idx="135145">19</cx:pt>
          <cx:pt idx="135146">30</cx:pt>
          <cx:pt idx="135147">52</cx:pt>
          <cx:pt idx="135148">71</cx:pt>
          <cx:pt idx="135149">60</cx:pt>
          <cx:pt idx="135150">56</cx:pt>
          <cx:pt idx="135151">48</cx:pt>
          <cx:pt idx="135152">53</cx:pt>
          <cx:pt idx="135153">25</cx:pt>
          <cx:pt idx="135154">28</cx:pt>
          <cx:pt idx="135155">51</cx:pt>
          <cx:pt idx="135156">81</cx:pt>
          <cx:pt idx="135157">33</cx:pt>
          <cx:pt idx="135158">2</cx:pt>
          <cx:pt idx="135159">1</cx:pt>
          <cx:pt idx="135160">62</cx:pt>
          <cx:pt idx="135161">5</cx:pt>
          <cx:pt idx="135162">17</cx:pt>
          <cx:pt idx="135163">70</cx:pt>
          <cx:pt idx="135164">27</cx:pt>
          <cx:pt idx="135165">7</cx:pt>
          <cx:pt idx="135166">25</cx:pt>
          <cx:pt idx="135167">71</cx:pt>
          <cx:pt idx="135168">11</cx:pt>
          <cx:pt idx="135169">45</cx:pt>
          <cx:pt idx="135170">36</cx:pt>
          <cx:pt idx="135171">64</cx:pt>
          <cx:pt idx="135172">27</cx:pt>
          <cx:pt idx="135173">54</cx:pt>
          <cx:pt idx="135174">75</cx:pt>
          <cx:pt idx="135175">12</cx:pt>
          <cx:pt idx="135176">30</cx:pt>
          <cx:pt idx="135177">46</cx:pt>
          <cx:pt idx="135178">24</cx:pt>
          <cx:pt idx="135179">2</cx:pt>
          <cx:pt idx="135180">18</cx:pt>
          <cx:pt idx="135181">58</cx:pt>
          <cx:pt idx="135182">7</cx:pt>
          <cx:pt idx="135183">16</cx:pt>
          <cx:pt idx="135184">23</cx:pt>
          <cx:pt idx="135185">29</cx:pt>
          <cx:pt idx="135186">21</cx:pt>
          <cx:pt idx="135187">73</cx:pt>
          <cx:pt idx="135188">2</cx:pt>
          <cx:pt idx="135189">32</cx:pt>
          <cx:pt idx="135190">10</cx:pt>
          <cx:pt idx="135191">81</cx:pt>
          <cx:pt idx="135192">61</cx:pt>
          <cx:pt idx="135193">55</cx:pt>
          <cx:pt idx="135194">31</cx:pt>
          <cx:pt idx="135195">23</cx:pt>
          <cx:pt idx="135196">45</cx:pt>
          <cx:pt idx="135197">74</cx:pt>
          <cx:pt idx="135198">67</cx:pt>
          <cx:pt idx="135199">21</cx:pt>
          <cx:pt idx="135200">30</cx:pt>
          <cx:pt idx="135201">47</cx:pt>
          <cx:pt idx="135202">12</cx:pt>
          <cx:pt idx="135203">4</cx:pt>
          <cx:pt idx="135204">25</cx:pt>
          <cx:pt idx="135205">46</cx:pt>
          <cx:pt idx="135206">17</cx:pt>
          <cx:pt idx="135207">33</cx:pt>
          <cx:pt idx="135208">7</cx:pt>
          <cx:pt idx="135209">49</cx:pt>
          <cx:pt idx="135210">41</cx:pt>
          <cx:pt idx="135211">4</cx:pt>
          <cx:pt idx="135212">40</cx:pt>
          <cx:pt idx="135213">3</cx:pt>
          <cx:pt idx="135214">37</cx:pt>
          <cx:pt idx="135215">42</cx:pt>
          <cx:pt idx="135216">13</cx:pt>
          <cx:pt idx="135217">61</cx:pt>
          <cx:pt idx="135218">39</cx:pt>
          <cx:pt idx="135219">31</cx:pt>
          <cx:pt idx="135220">82</cx:pt>
          <cx:pt idx="135221">83</cx:pt>
          <cx:pt idx="135222">2</cx:pt>
          <cx:pt idx="135223">80</cx:pt>
          <cx:pt idx="135224">94</cx:pt>
          <cx:pt idx="135225">3</cx:pt>
          <cx:pt idx="135226">18</cx:pt>
          <cx:pt idx="135227">40</cx:pt>
          <cx:pt idx="135228">47</cx:pt>
          <cx:pt idx="135229">20</cx:pt>
          <cx:pt idx="135230">2</cx:pt>
          <cx:pt idx="135231">1</cx:pt>
          <cx:pt idx="135232">72</cx:pt>
          <cx:pt idx="135233">48</cx:pt>
          <cx:pt idx="135234">68</cx:pt>
          <cx:pt idx="135235">65</cx:pt>
          <cx:pt idx="135236">16</cx:pt>
          <cx:pt idx="135237">22</cx:pt>
          <cx:pt idx="135238">24</cx:pt>
          <cx:pt idx="135239">28</cx:pt>
          <cx:pt idx="135240">10</cx:pt>
          <cx:pt idx="135241">52</cx:pt>
          <cx:pt idx="135242">25</cx:pt>
          <cx:pt idx="135243">37</cx:pt>
          <cx:pt idx="135244">24</cx:pt>
          <cx:pt idx="135245">31</cx:pt>
          <cx:pt idx="135246">84</cx:pt>
          <cx:pt idx="135247">66</cx:pt>
          <cx:pt idx="135248">78</cx:pt>
          <cx:pt idx="135249">54</cx:pt>
          <cx:pt idx="135250">35</cx:pt>
          <cx:pt idx="135251">7</cx:pt>
          <cx:pt idx="135252">29</cx:pt>
          <cx:pt idx="135253">9</cx:pt>
          <cx:pt idx="135254">20</cx:pt>
          <cx:pt idx="135255">71</cx:pt>
          <cx:pt idx="135256">13</cx:pt>
          <cx:pt idx="135257">10</cx:pt>
          <cx:pt idx="135258">16</cx:pt>
          <cx:pt idx="135259">17</cx:pt>
          <cx:pt idx="135260">80</cx:pt>
          <cx:pt idx="135261">54</cx:pt>
          <cx:pt idx="135262">52</cx:pt>
          <cx:pt idx="135263">32</cx:pt>
          <cx:pt idx="135264">5</cx:pt>
          <cx:pt idx="135265">21</cx:pt>
          <cx:pt idx="135266">36</cx:pt>
          <cx:pt idx="135267">90</cx:pt>
          <cx:pt idx="135268">18</cx:pt>
          <cx:pt idx="135269">14</cx:pt>
          <cx:pt idx="135270">10</cx:pt>
          <cx:pt idx="135271">33</cx:pt>
          <cx:pt idx="135272">35</cx:pt>
          <cx:pt idx="135273">70</cx:pt>
          <cx:pt idx="135274">21</cx:pt>
          <cx:pt idx="135275">74</cx:pt>
          <cx:pt idx="135276">44</cx:pt>
          <cx:pt idx="135277">27</cx:pt>
          <cx:pt idx="135278">12</cx:pt>
          <cx:pt idx="135279">53</cx:pt>
          <cx:pt idx="135280">31</cx:pt>
          <cx:pt idx="135281">45</cx:pt>
          <cx:pt idx="135282">72</cx:pt>
          <cx:pt idx="135283">58</cx:pt>
          <cx:pt idx="135284">9</cx:pt>
          <cx:pt idx="135285">96</cx:pt>
          <cx:pt idx="135286">57</cx:pt>
          <cx:pt idx="135287">66</cx:pt>
          <cx:pt idx="135288">48</cx:pt>
          <cx:pt idx="135289">51</cx:pt>
          <cx:pt idx="135290">28</cx:pt>
          <cx:pt idx="135291">1</cx:pt>
          <cx:pt idx="135292">7</cx:pt>
          <cx:pt idx="135293">43</cx:pt>
          <cx:pt idx="135294">74</cx:pt>
          <cx:pt idx="135295">10</cx:pt>
          <cx:pt idx="135296">32</cx:pt>
          <cx:pt idx="135297">29</cx:pt>
          <cx:pt idx="135298">3</cx:pt>
          <cx:pt idx="135299">17</cx:pt>
          <cx:pt idx="135300">2</cx:pt>
          <cx:pt idx="135301">66</cx:pt>
          <cx:pt idx="135302">72</cx:pt>
          <cx:pt idx="135303">38</cx:pt>
          <cx:pt idx="135304">24</cx:pt>
          <cx:pt idx="135305">10</cx:pt>
          <cx:pt idx="135306">42</cx:pt>
          <cx:pt idx="135307">65</cx:pt>
          <cx:pt idx="135308">44</cx:pt>
          <cx:pt idx="135309">64</cx:pt>
          <cx:pt idx="135310">6</cx:pt>
          <cx:pt idx="135311">39</cx:pt>
          <cx:pt idx="135312">14</cx:pt>
          <cx:pt idx="135313">32</cx:pt>
          <cx:pt idx="135314">11</cx:pt>
          <cx:pt idx="135315">46</cx:pt>
          <cx:pt idx="135316">97</cx:pt>
          <cx:pt idx="135317">10</cx:pt>
          <cx:pt idx="135318">37</cx:pt>
          <cx:pt idx="135319">29</cx:pt>
          <cx:pt idx="135320">19</cx:pt>
          <cx:pt idx="135321">38</cx:pt>
          <cx:pt idx="135322">41</cx:pt>
          <cx:pt idx="135323">12</cx:pt>
          <cx:pt idx="135324">9</cx:pt>
          <cx:pt idx="135325">11</cx:pt>
          <cx:pt idx="135326">13</cx:pt>
          <cx:pt idx="135327">56</cx:pt>
          <cx:pt idx="135328">54</cx:pt>
          <cx:pt idx="135329">5</cx:pt>
          <cx:pt idx="135330">2</cx:pt>
          <cx:pt idx="135331">1</cx:pt>
          <cx:pt idx="135332">78</cx:pt>
          <cx:pt idx="135333">6</cx:pt>
          <cx:pt idx="135334">4</cx:pt>
          <cx:pt idx="135335">72</cx:pt>
          <cx:pt idx="135336">5</cx:pt>
          <cx:pt idx="135337">29</cx:pt>
          <cx:pt idx="135338">21</cx:pt>
          <cx:pt idx="135339">45</cx:pt>
          <cx:pt idx="135340">13</cx:pt>
          <cx:pt idx="135341">59</cx:pt>
          <cx:pt idx="135342">33</cx:pt>
          <cx:pt idx="135343">42</cx:pt>
          <cx:pt idx="135344">41</cx:pt>
          <cx:pt idx="135345">35</cx:pt>
          <cx:pt idx="135346">8</cx:pt>
          <cx:pt idx="135347">52</cx:pt>
          <cx:pt idx="135348">9</cx:pt>
          <cx:pt idx="135349">36</cx:pt>
          <cx:pt idx="135350">69</cx:pt>
          <cx:pt idx="135351">10</cx:pt>
          <cx:pt idx="135352">13</cx:pt>
          <cx:pt idx="135353">75</cx:pt>
          <cx:pt idx="135354">39</cx:pt>
          <cx:pt idx="135355">34</cx:pt>
          <cx:pt idx="135356">22</cx:pt>
          <cx:pt idx="135357">30</cx:pt>
          <cx:pt idx="135358">6</cx:pt>
          <cx:pt idx="135359">32</cx:pt>
          <cx:pt idx="135360">52</cx:pt>
          <cx:pt idx="135361">26</cx:pt>
          <cx:pt idx="135362">63</cx:pt>
          <cx:pt idx="135363">81</cx:pt>
          <cx:pt idx="135364">8</cx:pt>
          <cx:pt idx="135365">6</cx:pt>
          <cx:pt idx="135366">2</cx:pt>
          <cx:pt idx="135367">20</cx:pt>
          <cx:pt idx="135368">59</cx:pt>
          <cx:pt idx="135369">25</cx:pt>
          <cx:pt idx="135370">37</cx:pt>
          <cx:pt idx="135371">17</cx:pt>
          <cx:pt idx="135372">10</cx:pt>
          <cx:pt idx="135373">62</cx:pt>
          <cx:pt idx="135374">22</cx:pt>
          <cx:pt idx="135375">7</cx:pt>
          <cx:pt idx="135376">37</cx:pt>
          <cx:pt idx="135377">42</cx:pt>
          <cx:pt idx="135378">34</cx:pt>
          <cx:pt idx="135379">53</cx:pt>
          <cx:pt idx="135380">85</cx:pt>
          <cx:pt idx="135381">13</cx:pt>
          <cx:pt idx="135382">44</cx:pt>
          <cx:pt idx="135383">45</cx:pt>
          <cx:pt idx="135384">77</cx:pt>
          <cx:pt idx="135385">70</cx:pt>
          <cx:pt idx="135386">39</cx:pt>
          <cx:pt idx="135387">86</cx:pt>
          <cx:pt idx="135388">21</cx:pt>
          <cx:pt idx="135389">10</cx:pt>
          <cx:pt idx="135390">7</cx:pt>
          <cx:pt idx="135391">4</cx:pt>
          <cx:pt idx="135392">48</cx:pt>
          <cx:pt idx="135393">14</cx:pt>
          <cx:pt idx="135394">17</cx:pt>
          <cx:pt idx="135395">46</cx:pt>
          <cx:pt idx="135396">21</cx:pt>
          <cx:pt idx="135397">27</cx:pt>
          <cx:pt idx="135398">40</cx:pt>
          <cx:pt idx="135399">15</cx:pt>
          <cx:pt idx="135400">77</cx:pt>
          <cx:pt idx="135401">45</cx:pt>
          <cx:pt idx="135402">57</cx:pt>
          <cx:pt idx="135403">68</cx:pt>
          <cx:pt idx="135404">10</cx:pt>
          <cx:pt idx="135405">5</cx:pt>
          <cx:pt idx="135406">33</cx:pt>
          <cx:pt idx="135407">3</cx:pt>
          <cx:pt idx="135408">13</cx:pt>
          <cx:pt idx="135409">4</cx:pt>
          <cx:pt idx="135410">97</cx:pt>
          <cx:pt idx="135411">11</cx:pt>
          <cx:pt idx="135412">7</cx:pt>
          <cx:pt idx="135413">58</cx:pt>
          <cx:pt idx="135414">14</cx:pt>
          <cx:pt idx="135415">19</cx:pt>
          <cx:pt idx="135416">20</cx:pt>
          <cx:pt idx="135417">56</cx:pt>
          <cx:pt idx="135418">29</cx:pt>
          <cx:pt idx="135419">8</cx:pt>
          <cx:pt idx="135420">16</cx:pt>
          <cx:pt idx="135421">14</cx:pt>
          <cx:pt idx="135422">7</cx:pt>
          <cx:pt idx="135423">52</cx:pt>
          <cx:pt idx="135424">51</cx:pt>
          <cx:pt idx="135425">34</cx:pt>
          <cx:pt idx="135426">35</cx:pt>
          <cx:pt idx="135427">3</cx:pt>
          <cx:pt idx="135428">20</cx:pt>
          <cx:pt idx="135429">45</cx:pt>
          <cx:pt idx="135430">13</cx:pt>
          <cx:pt idx="135431">8</cx:pt>
          <cx:pt idx="135432">67</cx:pt>
          <cx:pt idx="135433">36</cx:pt>
          <cx:pt idx="135434">1</cx:pt>
          <cx:pt idx="135435">31</cx:pt>
          <cx:pt idx="135436">57</cx:pt>
          <cx:pt idx="135437">17</cx:pt>
          <cx:pt idx="135438">15</cx:pt>
          <cx:pt idx="135439">38</cx:pt>
          <cx:pt idx="135440">1</cx:pt>
          <cx:pt idx="135441">45</cx:pt>
          <cx:pt idx="135442">18</cx:pt>
          <cx:pt idx="135443">86</cx:pt>
          <cx:pt idx="135444">61</cx:pt>
          <cx:pt idx="135445">28</cx:pt>
          <cx:pt idx="135446">14</cx:pt>
          <cx:pt idx="135447">13</cx:pt>
          <cx:pt idx="135448">4</cx:pt>
          <cx:pt idx="135449">65</cx:pt>
          <cx:pt idx="135450">4</cx:pt>
          <cx:pt idx="135451">2</cx:pt>
          <cx:pt idx="135452">16</cx:pt>
          <cx:pt idx="135453">24</cx:pt>
          <cx:pt idx="135454">23</cx:pt>
          <cx:pt idx="135455">20</cx:pt>
          <cx:pt idx="135456">21</cx:pt>
          <cx:pt idx="135457">28</cx:pt>
          <cx:pt idx="135458">97</cx:pt>
          <cx:pt idx="135459">31</cx:pt>
          <cx:pt idx="135460">47</cx:pt>
          <cx:pt idx="135461">49</cx:pt>
          <cx:pt idx="135462">25</cx:pt>
          <cx:pt idx="135463">57</cx:pt>
          <cx:pt idx="135464">10</cx:pt>
          <cx:pt idx="135465">3</cx:pt>
          <cx:pt idx="135466">47</cx:pt>
          <cx:pt idx="135467">23</cx:pt>
          <cx:pt idx="135468">2</cx:pt>
          <cx:pt idx="135469">73</cx:pt>
          <cx:pt idx="135470">8</cx:pt>
          <cx:pt idx="135471">38</cx:pt>
          <cx:pt idx="135472">18</cx:pt>
          <cx:pt idx="135473">1</cx:pt>
          <cx:pt idx="135474">5</cx:pt>
          <cx:pt idx="135475">9</cx:pt>
          <cx:pt idx="135476">27</cx:pt>
          <cx:pt idx="135477">52</cx:pt>
          <cx:pt idx="135478">63</cx:pt>
          <cx:pt idx="135479">59</cx:pt>
          <cx:pt idx="135480">16</cx:pt>
          <cx:pt idx="135481">11</cx:pt>
          <cx:pt idx="135482">47</cx:pt>
          <cx:pt idx="135483">49</cx:pt>
          <cx:pt idx="135484">17</cx:pt>
          <cx:pt idx="135485">67</cx:pt>
          <cx:pt idx="135486">39</cx:pt>
          <cx:pt idx="135487">1</cx:pt>
          <cx:pt idx="135488">32</cx:pt>
          <cx:pt idx="135489">25</cx:pt>
          <cx:pt idx="135490">26</cx:pt>
          <cx:pt idx="135491">54</cx:pt>
          <cx:pt idx="135492">24</cx:pt>
          <cx:pt idx="135493">30</cx:pt>
          <cx:pt idx="135494">33</cx:pt>
          <cx:pt idx="135495">9</cx:pt>
          <cx:pt idx="135496">53</cx:pt>
          <cx:pt idx="135497">48</cx:pt>
          <cx:pt idx="135498">58</cx:pt>
          <cx:pt idx="135499">15</cx:pt>
          <cx:pt idx="135500">27</cx:pt>
          <cx:pt idx="135501">2</cx:pt>
          <cx:pt idx="135502">46</cx:pt>
          <cx:pt idx="135503">13</cx:pt>
          <cx:pt idx="135504">23</cx:pt>
          <cx:pt idx="135505">6</cx:pt>
          <cx:pt idx="135506">3</cx:pt>
          <cx:pt idx="135507">22</cx:pt>
          <cx:pt idx="135508">33</cx:pt>
          <cx:pt idx="135509">68</cx:pt>
          <cx:pt idx="135510">38</cx:pt>
          <cx:pt idx="135511">32</cx:pt>
          <cx:pt idx="135512">30</cx:pt>
          <cx:pt idx="135513">55</cx:pt>
          <cx:pt idx="135514">22</cx:pt>
          <cx:pt idx="135515">70</cx:pt>
          <cx:pt idx="135516">67</cx:pt>
          <cx:pt idx="135517">80</cx:pt>
          <cx:pt idx="135518">71</cx:pt>
          <cx:pt idx="135519">15</cx:pt>
          <cx:pt idx="135520">66</cx:pt>
          <cx:pt idx="135521">11</cx:pt>
          <cx:pt idx="135522">5</cx:pt>
          <cx:pt idx="135523">1</cx:pt>
          <cx:pt idx="135524">6</cx:pt>
          <cx:pt idx="135525">10</cx:pt>
          <cx:pt idx="135526">32</cx:pt>
          <cx:pt idx="135527">31</cx:pt>
          <cx:pt idx="135528">39</cx:pt>
          <cx:pt idx="135529">64</cx:pt>
          <cx:pt idx="135530">45</cx:pt>
          <cx:pt idx="135531">19</cx:pt>
          <cx:pt idx="135532">3</cx:pt>
          <cx:pt idx="135533">34</cx:pt>
          <cx:pt idx="135534">8</cx:pt>
          <cx:pt idx="135535">13</cx:pt>
          <cx:pt idx="135536">38</cx:pt>
          <cx:pt idx="135537">55</cx:pt>
          <cx:pt idx="135538">51</cx:pt>
          <cx:pt idx="135539">29</cx:pt>
          <cx:pt idx="135540">15</cx:pt>
          <cx:pt idx="135541">16</cx:pt>
          <cx:pt idx="135542">30</cx:pt>
          <cx:pt idx="135543">45</cx:pt>
          <cx:pt idx="135544">57</cx:pt>
          <cx:pt idx="135545">6</cx:pt>
          <cx:pt idx="135546">39</cx:pt>
          <cx:pt idx="135547">68</cx:pt>
          <cx:pt idx="135548">34</cx:pt>
          <cx:pt idx="135549">41</cx:pt>
          <cx:pt idx="135550">13</cx:pt>
          <cx:pt idx="135551">28</cx:pt>
          <cx:pt idx="135552">52</cx:pt>
          <cx:pt idx="135553">40</cx:pt>
          <cx:pt idx="135554">7</cx:pt>
          <cx:pt idx="135555">13</cx:pt>
          <cx:pt idx="135556">23</cx:pt>
          <cx:pt idx="135557">27</cx:pt>
          <cx:pt idx="135558">25</cx:pt>
          <cx:pt idx="135559">11</cx:pt>
          <cx:pt idx="135560">6</cx:pt>
          <cx:pt idx="135561">46</cx:pt>
          <cx:pt idx="135562">69</cx:pt>
          <cx:pt idx="135563">42</cx:pt>
          <cx:pt idx="135564">1</cx:pt>
          <cx:pt idx="135565">20</cx:pt>
          <cx:pt idx="135566">72</cx:pt>
          <cx:pt idx="135567">5</cx:pt>
          <cx:pt idx="135568">76</cx:pt>
          <cx:pt idx="135569">19</cx:pt>
          <cx:pt idx="135570">12</cx:pt>
          <cx:pt idx="135571">9</cx:pt>
          <cx:pt idx="135572">27</cx:pt>
          <cx:pt idx="135573">7</cx:pt>
          <cx:pt idx="135574">15</cx:pt>
          <cx:pt idx="135575">29</cx:pt>
          <cx:pt idx="135576">94</cx:pt>
          <cx:pt idx="135577">1</cx:pt>
          <cx:pt idx="135578">36</cx:pt>
          <cx:pt idx="135579">33</cx:pt>
          <cx:pt idx="135580">54</cx:pt>
          <cx:pt idx="135581">80</cx:pt>
          <cx:pt idx="135582">26</cx:pt>
          <cx:pt idx="135583">49</cx:pt>
          <cx:pt idx="135584">6</cx:pt>
          <cx:pt idx="135585">25</cx:pt>
          <cx:pt idx="135586">22</cx:pt>
          <cx:pt idx="135587">36</cx:pt>
          <cx:pt idx="135588">1</cx:pt>
          <cx:pt idx="135589">51</cx:pt>
          <cx:pt idx="135590">43</cx:pt>
          <cx:pt idx="135591">70</cx:pt>
          <cx:pt idx="135592">62</cx:pt>
          <cx:pt idx="135593">26</cx:pt>
          <cx:pt idx="135594">13</cx:pt>
          <cx:pt idx="135595">24</cx:pt>
          <cx:pt idx="135596">12</cx:pt>
          <cx:pt idx="135597">7</cx:pt>
          <cx:pt idx="135598">50</cx:pt>
          <cx:pt idx="135599">16</cx:pt>
          <cx:pt idx="135600">26</cx:pt>
          <cx:pt idx="135601">18</cx:pt>
          <cx:pt idx="135602">59</cx:pt>
          <cx:pt idx="135603">55</cx:pt>
          <cx:pt idx="135604">8</cx:pt>
          <cx:pt idx="135605">47</cx:pt>
          <cx:pt idx="135606">53</cx:pt>
          <cx:pt idx="135607">32</cx:pt>
          <cx:pt idx="135608">21</cx:pt>
          <cx:pt idx="135609">9</cx:pt>
          <cx:pt idx="135610">51</cx:pt>
          <cx:pt idx="135611">19</cx:pt>
          <cx:pt idx="135612">37</cx:pt>
          <cx:pt idx="135613">68</cx:pt>
          <cx:pt idx="135614">81</cx:pt>
          <cx:pt idx="135615">19</cx:pt>
          <cx:pt idx="135616">15</cx:pt>
          <cx:pt idx="135617">20</cx:pt>
          <cx:pt idx="135618">39</cx:pt>
          <cx:pt idx="135619">93</cx:pt>
          <cx:pt idx="135620">27</cx:pt>
          <cx:pt idx="135621">6</cx:pt>
          <cx:pt idx="135622">9</cx:pt>
          <cx:pt idx="135623">29</cx:pt>
          <cx:pt idx="135624">16</cx:pt>
          <cx:pt idx="135625">42</cx:pt>
          <cx:pt idx="135626">24</cx:pt>
          <cx:pt idx="135627">31</cx:pt>
          <cx:pt idx="135628">1</cx:pt>
          <cx:pt idx="135629">53</cx:pt>
          <cx:pt idx="135630">35</cx:pt>
          <cx:pt idx="135631">7</cx:pt>
          <cx:pt idx="135632">53</cx:pt>
          <cx:pt idx="135633">47</cx:pt>
          <cx:pt idx="135634">20</cx:pt>
          <cx:pt idx="135635">9</cx:pt>
          <cx:pt idx="135636">71</cx:pt>
          <cx:pt idx="135637">5</cx:pt>
          <cx:pt idx="135638">38</cx:pt>
          <cx:pt idx="135639">14</cx:pt>
          <cx:pt idx="135640">19</cx:pt>
          <cx:pt idx="135641">13</cx:pt>
          <cx:pt idx="135642">18</cx:pt>
          <cx:pt idx="135643">48</cx:pt>
          <cx:pt idx="135644">74</cx:pt>
          <cx:pt idx="135645">22</cx:pt>
          <cx:pt idx="135646">60</cx:pt>
          <cx:pt idx="135647">1</cx:pt>
          <cx:pt idx="135648">74</cx:pt>
          <cx:pt idx="135649">10</cx:pt>
          <cx:pt idx="135650">63</cx:pt>
          <cx:pt idx="135651">50</cx:pt>
          <cx:pt idx="135652">67</cx:pt>
          <cx:pt idx="135653">12</cx:pt>
          <cx:pt idx="135654">14</cx:pt>
          <cx:pt idx="135655">9</cx:pt>
          <cx:pt idx="135656">91</cx:pt>
          <cx:pt idx="135657">19</cx:pt>
          <cx:pt idx="135658">85</cx:pt>
          <cx:pt idx="135659">17</cx:pt>
          <cx:pt idx="135660">37</cx:pt>
          <cx:pt idx="135661">1</cx:pt>
          <cx:pt idx="135662">8</cx:pt>
          <cx:pt idx="135663">47</cx:pt>
          <cx:pt idx="135664">11</cx:pt>
          <cx:pt idx="135665">65</cx:pt>
          <cx:pt idx="135666">25</cx:pt>
          <cx:pt idx="135667">36</cx:pt>
          <cx:pt idx="135668">3</cx:pt>
          <cx:pt idx="135669">33</cx:pt>
          <cx:pt idx="135670">46</cx:pt>
          <cx:pt idx="135671">43</cx:pt>
          <cx:pt idx="135672">34</cx:pt>
          <cx:pt idx="135673">39</cx:pt>
          <cx:pt idx="135674">73</cx:pt>
          <cx:pt idx="135675">34</cx:pt>
          <cx:pt idx="135676">55</cx:pt>
          <cx:pt idx="135677">74</cx:pt>
          <cx:pt idx="135678">6</cx:pt>
          <cx:pt idx="135679">37</cx:pt>
          <cx:pt idx="135680">67</cx:pt>
          <cx:pt idx="135681">22</cx:pt>
          <cx:pt idx="135682">44</cx:pt>
          <cx:pt idx="135683">47</cx:pt>
          <cx:pt idx="135684">43</cx:pt>
          <cx:pt idx="135685">63</cx:pt>
          <cx:pt idx="135686">48</cx:pt>
          <cx:pt idx="135687">15</cx:pt>
          <cx:pt idx="135688">45</cx:pt>
          <cx:pt idx="135689">9</cx:pt>
          <cx:pt idx="135690">21</cx:pt>
          <cx:pt idx="135691">20</cx:pt>
          <cx:pt idx="135692">71</cx:pt>
          <cx:pt idx="135693">4</cx:pt>
          <cx:pt idx="135694">65</cx:pt>
          <cx:pt idx="135695">53</cx:pt>
          <cx:pt idx="135696">14</cx:pt>
          <cx:pt idx="135697">17</cx:pt>
          <cx:pt idx="135698">54</cx:pt>
          <cx:pt idx="135699">47</cx:pt>
          <cx:pt idx="135700">31</cx:pt>
          <cx:pt idx="135701">30</cx:pt>
          <cx:pt idx="135702">45</cx:pt>
          <cx:pt idx="135703">34</cx:pt>
          <cx:pt idx="135704">93</cx:pt>
          <cx:pt idx="135705">85</cx:pt>
          <cx:pt idx="135706">8</cx:pt>
          <cx:pt idx="135707">10</cx:pt>
          <cx:pt idx="135708">63</cx:pt>
          <cx:pt idx="135709">30</cx:pt>
          <cx:pt idx="135710">86</cx:pt>
          <cx:pt idx="135711">17</cx:pt>
          <cx:pt idx="135712">56</cx:pt>
          <cx:pt idx="135713">3</cx:pt>
          <cx:pt idx="135714">37</cx:pt>
          <cx:pt idx="135715">46</cx:pt>
          <cx:pt idx="135716">48</cx:pt>
          <cx:pt idx="135717">15</cx:pt>
          <cx:pt idx="135718">29</cx:pt>
          <cx:pt idx="135719">5</cx:pt>
          <cx:pt idx="135720">57</cx:pt>
          <cx:pt idx="135721">18</cx:pt>
          <cx:pt idx="135722">10</cx:pt>
          <cx:pt idx="135723">23</cx:pt>
          <cx:pt idx="135724">81</cx:pt>
          <cx:pt idx="135725">42</cx:pt>
          <cx:pt idx="135726">3</cx:pt>
          <cx:pt idx="135727">37</cx:pt>
          <cx:pt idx="135728">50</cx:pt>
          <cx:pt idx="135729">73</cx:pt>
          <cx:pt idx="135730">5</cx:pt>
          <cx:pt idx="135731">43</cx:pt>
          <cx:pt idx="135732">34</cx:pt>
          <cx:pt idx="135733">64</cx:pt>
          <cx:pt idx="135734">31</cx:pt>
          <cx:pt idx="135735">8</cx:pt>
          <cx:pt idx="135736">12</cx:pt>
          <cx:pt idx="135737">41</cx:pt>
          <cx:pt idx="135738">72</cx:pt>
          <cx:pt idx="135739">50</cx:pt>
          <cx:pt idx="135740">56</cx:pt>
          <cx:pt idx="135741">7</cx:pt>
          <cx:pt idx="135742">6</cx:pt>
          <cx:pt idx="135743">73</cx:pt>
          <cx:pt idx="135744">45</cx:pt>
          <cx:pt idx="135745">15</cx:pt>
          <cx:pt idx="135746">54</cx:pt>
          <cx:pt idx="135747">32</cx:pt>
          <cx:pt idx="135748">22</cx:pt>
          <cx:pt idx="135749">57</cx:pt>
          <cx:pt idx="135750">51</cx:pt>
          <cx:pt idx="135751">26</cx:pt>
          <cx:pt idx="135752">3</cx:pt>
          <cx:pt idx="135753">41</cx:pt>
          <cx:pt idx="135754">57</cx:pt>
          <cx:pt idx="135755">45</cx:pt>
          <cx:pt idx="135756">4</cx:pt>
          <cx:pt idx="135757">27</cx:pt>
          <cx:pt idx="135758">1</cx:pt>
          <cx:pt idx="135759">12</cx:pt>
          <cx:pt idx="135760">5</cx:pt>
          <cx:pt idx="135761">29</cx:pt>
          <cx:pt idx="135762">15</cx:pt>
          <cx:pt idx="135763">61</cx:pt>
          <cx:pt idx="135764">9</cx:pt>
          <cx:pt idx="135765">45</cx:pt>
          <cx:pt idx="135766">5</cx:pt>
          <cx:pt idx="135767">20</cx:pt>
          <cx:pt idx="135768">34</cx:pt>
          <cx:pt idx="135769">14</cx:pt>
          <cx:pt idx="135770">19</cx:pt>
          <cx:pt idx="135771">23</cx:pt>
          <cx:pt idx="135772">30</cx:pt>
          <cx:pt idx="135773">11</cx:pt>
          <cx:pt idx="135774">43</cx:pt>
          <cx:pt idx="135775">25</cx:pt>
          <cx:pt idx="135776">4</cx:pt>
          <cx:pt idx="135777">12</cx:pt>
          <cx:pt idx="135778">22</cx:pt>
          <cx:pt idx="135779">36</cx:pt>
          <cx:pt idx="135780">20</cx:pt>
          <cx:pt idx="135781">9</cx:pt>
          <cx:pt idx="135782">84</cx:pt>
          <cx:pt idx="135783">13</cx:pt>
          <cx:pt idx="135784">28</cx:pt>
          <cx:pt idx="135785">6</cx:pt>
          <cx:pt idx="135786">70</cx:pt>
          <cx:pt idx="135787">25</cx:pt>
          <cx:pt idx="135788">38</cx:pt>
          <cx:pt idx="135789">51</cx:pt>
          <cx:pt idx="135790">69</cx:pt>
          <cx:pt idx="135791">7</cx:pt>
          <cx:pt idx="135792">74</cx:pt>
          <cx:pt idx="135793">11</cx:pt>
          <cx:pt idx="135794">1</cx:pt>
          <cx:pt idx="135795">12</cx:pt>
          <cx:pt idx="135796">1</cx:pt>
          <cx:pt idx="135797">2</cx:pt>
          <cx:pt idx="135798">40</cx:pt>
          <cx:pt idx="135799">26</cx:pt>
          <cx:pt idx="135800">37</cx:pt>
          <cx:pt idx="135801">82</cx:pt>
          <cx:pt idx="135802">62</cx:pt>
          <cx:pt idx="135803">43</cx:pt>
          <cx:pt idx="135804">5</cx:pt>
          <cx:pt idx="135805">16</cx:pt>
          <cx:pt idx="135806">22</cx:pt>
          <cx:pt idx="135807">75</cx:pt>
          <cx:pt idx="135808">18</cx:pt>
          <cx:pt idx="135809">4</cx:pt>
          <cx:pt idx="135810">42</cx:pt>
          <cx:pt idx="135811">18</cx:pt>
          <cx:pt idx="135812">7</cx:pt>
          <cx:pt idx="135813">19</cx:pt>
          <cx:pt idx="135814">62</cx:pt>
          <cx:pt idx="135815">20</cx:pt>
          <cx:pt idx="135816">29</cx:pt>
          <cx:pt idx="135817">14</cx:pt>
          <cx:pt idx="135818">12</cx:pt>
          <cx:pt idx="135819">23</cx:pt>
          <cx:pt idx="135820">8</cx:pt>
          <cx:pt idx="135821">56</cx:pt>
          <cx:pt idx="135822">45</cx:pt>
          <cx:pt idx="135823">17</cx:pt>
          <cx:pt idx="135824">59</cx:pt>
          <cx:pt idx="135825">4</cx:pt>
          <cx:pt idx="135826">68</cx:pt>
          <cx:pt idx="135827">47</cx:pt>
          <cx:pt idx="135828">1</cx:pt>
          <cx:pt idx="135829">44</cx:pt>
          <cx:pt idx="135830">28</cx:pt>
          <cx:pt idx="135831">7</cx:pt>
          <cx:pt idx="135832">14</cx:pt>
          <cx:pt idx="135833">18</cx:pt>
          <cx:pt idx="135834">26</cx:pt>
          <cx:pt idx="135835">35</cx:pt>
          <cx:pt idx="135836">56</cx:pt>
          <cx:pt idx="135837">22</cx:pt>
          <cx:pt idx="135838">76</cx:pt>
          <cx:pt idx="135839">43</cx:pt>
          <cx:pt idx="135840">80</cx:pt>
          <cx:pt idx="135841">16</cx:pt>
          <cx:pt idx="135842">39</cx:pt>
          <cx:pt idx="135843">63</cx:pt>
          <cx:pt idx="135844">59</cx:pt>
          <cx:pt idx="135845">28</cx:pt>
          <cx:pt idx="135846">18</cx:pt>
          <cx:pt idx="135847">66</cx:pt>
          <cx:pt idx="135848">3</cx:pt>
          <cx:pt idx="135849">27</cx:pt>
          <cx:pt idx="135850">1</cx:pt>
          <cx:pt idx="135851">72</cx:pt>
          <cx:pt idx="135852">31</cx:pt>
          <cx:pt idx="135853">15</cx:pt>
          <cx:pt idx="135854">12</cx:pt>
          <cx:pt idx="135855">16</cx:pt>
          <cx:pt idx="135856">11</cx:pt>
          <cx:pt idx="135857">49</cx:pt>
          <cx:pt idx="135858">14</cx:pt>
          <cx:pt idx="135859">29</cx:pt>
          <cx:pt idx="135860">9</cx:pt>
          <cx:pt idx="135861">8</cx:pt>
          <cx:pt idx="135862">41</cx:pt>
          <cx:pt idx="135863">78</cx:pt>
          <cx:pt idx="135864">79</cx:pt>
          <cx:pt idx="135865">47</cx:pt>
          <cx:pt idx="135866">13</cx:pt>
          <cx:pt idx="135867">64</cx:pt>
          <cx:pt idx="135868">33</cx:pt>
          <cx:pt idx="135869">48</cx:pt>
          <cx:pt idx="135870">8</cx:pt>
          <cx:pt idx="135871">52</cx:pt>
          <cx:pt idx="135872">22</cx:pt>
          <cx:pt idx="135873">62</cx:pt>
          <cx:pt idx="135874">11</cx:pt>
          <cx:pt idx="135875">65</cx:pt>
          <cx:pt idx="135876">17</cx:pt>
          <cx:pt idx="135877">57</cx:pt>
          <cx:pt idx="135878">28</cx:pt>
          <cx:pt idx="135879">35</cx:pt>
          <cx:pt idx="135880">38</cx:pt>
          <cx:pt idx="135881">55</cx:pt>
          <cx:pt idx="135882">20</cx:pt>
          <cx:pt idx="135883">70</cx:pt>
          <cx:pt idx="135884">47</cx:pt>
          <cx:pt idx="135885">11</cx:pt>
          <cx:pt idx="135886">62</cx:pt>
          <cx:pt idx="135887">80</cx:pt>
          <cx:pt idx="135888">9</cx:pt>
          <cx:pt idx="135889">1</cx:pt>
          <cx:pt idx="135890">32</cx:pt>
          <cx:pt idx="135891">23</cx:pt>
          <cx:pt idx="135892">5</cx:pt>
          <cx:pt idx="135893">16</cx:pt>
          <cx:pt idx="135894">33</cx:pt>
          <cx:pt idx="135895">55</cx:pt>
          <cx:pt idx="135896">52</cx:pt>
          <cx:pt idx="135897">24</cx:pt>
          <cx:pt idx="135898">25</cx:pt>
          <cx:pt idx="135899">31</cx:pt>
          <cx:pt idx="135900">25</cx:pt>
          <cx:pt idx="135901">35</cx:pt>
          <cx:pt idx="135902">21</cx:pt>
          <cx:pt idx="135903">37</cx:pt>
          <cx:pt idx="135904">54</cx:pt>
          <cx:pt idx="135905">72</cx:pt>
          <cx:pt idx="135906">45</cx:pt>
          <cx:pt idx="135907">76</cx:pt>
          <cx:pt idx="135908">53</cx:pt>
          <cx:pt idx="135909">31</cx:pt>
          <cx:pt idx="135910">27</cx:pt>
          <cx:pt idx="135911">20</cx:pt>
          <cx:pt idx="135912">73</cx:pt>
          <cx:pt idx="135913">42</cx:pt>
          <cx:pt idx="135914">28</cx:pt>
          <cx:pt idx="135915">12</cx:pt>
          <cx:pt idx="135916">35</cx:pt>
          <cx:pt idx="135917">61</cx:pt>
          <cx:pt idx="135918">36</cx:pt>
          <cx:pt idx="135919">42</cx:pt>
          <cx:pt idx="135920">14</cx:pt>
          <cx:pt idx="135921">65</cx:pt>
          <cx:pt idx="135922">1</cx:pt>
          <cx:pt idx="135923">79</cx:pt>
          <cx:pt idx="135924">60</cx:pt>
          <cx:pt idx="135925">58</cx:pt>
          <cx:pt idx="135926">3</cx:pt>
          <cx:pt idx="135927">52</cx:pt>
          <cx:pt idx="135928">23</cx:pt>
          <cx:pt idx="135929">11</cx:pt>
          <cx:pt idx="135930">68</cx:pt>
          <cx:pt idx="135931">2</cx:pt>
          <cx:pt idx="135932">22</cx:pt>
          <cx:pt idx="135933">45</cx:pt>
          <cx:pt idx="135934">73</cx:pt>
          <cx:pt idx="135935">62</cx:pt>
          <cx:pt idx="135936">10</cx:pt>
          <cx:pt idx="135937">21</cx:pt>
          <cx:pt idx="135938">87</cx:pt>
          <cx:pt idx="135939">8</cx:pt>
          <cx:pt idx="135940">90</cx:pt>
          <cx:pt idx="135941">12</cx:pt>
          <cx:pt idx="135942">38</cx:pt>
          <cx:pt idx="135943">4</cx:pt>
          <cx:pt idx="135944">20</cx:pt>
          <cx:pt idx="135945">31</cx:pt>
          <cx:pt idx="135946">40</cx:pt>
          <cx:pt idx="135947">43</cx:pt>
          <cx:pt idx="135948">29</cx:pt>
          <cx:pt idx="135949">80</cx:pt>
          <cx:pt idx="135950">12</cx:pt>
          <cx:pt idx="135951">66</cx:pt>
          <cx:pt idx="135952">19</cx:pt>
          <cx:pt idx="135953">14</cx:pt>
          <cx:pt idx="135954">7</cx:pt>
          <cx:pt idx="135955">15</cx:pt>
          <cx:pt idx="135956">1</cx:pt>
          <cx:pt idx="135957">17</cx:pt>
          <cx:pt idx="135958">56</cx:pt>
          <cx:pt idx="135959">72</cx:pt>
          <cx:pt idx="135960">76</cx:pt>
          <cx:pt idx="135961">4</cx:pt>
          <cx:pt idx="135962">35</cx:pt>
          <cx:pt idx="135963">78</cx:pt>
          <cx:pt idx="135964">3</cx:pt>
          <cx:pt idx="135965">1</cx:pt>
          <cx:pt idx="135966">33</cx:pt>
          <cx:pt idx="135967">25</cx:pt>
          <cx:pt idx="135968">30</cx:pt>
          <cx:pt idx="135969">21</cx:pt>
          <cx:pt idx="135970">22</cx:pt>
          <cx:pt idx="135971">94</cx:pt>
          <cx:pt idx="135972">23</cx:pt>
          <cx:pt idx="135973">14</cx:pt>
          <cx:pt idx="135974">2</cx:pt>
          <cx:pt idx="135975">26</cx:pt>
          <cx:pt idx="135976">29</cx:pt>
          <cx:pt idx="135977">15</cx:pt>
          <cx:pt idx="135978">67</cx:pt>
          <cx:pt idx="135979">23</cx:pt>
          <cx:pt idx="135980">44</cx:pt>
          <cx:pt idx="135981">60</cx:pt>
          <cx:pt idx="135982">31</cx:pt>
          <cx:pt idx="135983">39</cx:pt>
          <cx:pt idx="135984">36</cx:pt>
          <cx:pt idx="135985">62</cx:pt>
          <cx:pt idx="135986">40</cx:pt>
          <cx:pt idx="135987">19</cx:pt>
          <cx:pt idx="135988">58</cx:pt>
          <cx:pt idx="135989">53</cx:pt>
          <cx:pt idx="135990">1</cx:pt>
          <cx:pt idx="135991">82</cx:pt>
          <cx:pt idx="135992">41</cx:pt>
          <cx:pt idx="135993">10</cx:pt>
          <cx:pt idx="135994">71</cx:pt>
          <cx:pt idx="135995">17</cx:pt>
          <cx:pt idx="135996">66</cx:pt>
          <cx:pt idx="135997">28</cx:pt>
          <cx:pt idx="135998">62</cx:pt>
          <cx:pt idx="135999">2</cx:pt>
          <cx:pt idx="136000">36</cx:pt>
          <cx:pt idx="136001">75</cx:pt>
          <cx:pt idx="136002">15</cx:pt>
          <cx:pt idx="136003">13</cx:pt>
          <cx:pt idx="136004">34</cx:pt>
          <cx:pt idx="136005">14</cx:pt>
          <cx:pt idx="136006">47</cx:pt>
          <cx:pt idx="136007">9</cx:pt>
          <cx:pt idx="136008">63</cx:pt>
          <cx:pt idx="136009">26</cx:pt>
          <cx:pt idx="136010">19</cx:pt>
          <cx:pt idx="136011">36</cx:pt>
          <cx:pt idx="136012">55</cx:pt>
          <cx:pt idx="136013">22</cx:pt>
          <cx:pt idx="136014">15</cx:pt>
          <cx:pt idx="136015">11</cx:pt>
          <cx:pt idx="136016">89</cx:pt>
          <cx:pt idx="136017">61</cx:pt>
          <cx:pt idx="136018">5</cx:pt>
          <cx:pt idx="136019">73</cx:pt>
          <cx:pt idx="136020">43</cx:pt>
          <cx:pt idx="136021">35</cx:pt>
          <cx:pt idx="136022">25</cx:pt>
          <cx:pt idx="136023">57</cx:pt>
          <cx:pt idx="136024">21</cx:pt>
          <cx:pt idx="136025">46</cx:pt>
          <cx:pt idx="136026">13</cx:pt>
          <cx:pt idx="136027">75</cx:pt>
          <cx:pt idx="136028">52</cx:pt>
          <cx:pt idx="136029">82</cx:pt>
          <cx:pt idx="136030">53</cx:pt>
          <cx:pt idx="136031">91</cx:pt>
          <cx:pt idx="136032">19</cx:pt>
          <cx:pt idx="136033">73</cx:pt>
          <cx:pt idx="136034">9</cx:pt>
          <cx:pt idx="136035">10</cx:pt>
          <cx:pt idx="136036">30</cx:pt>
          <cx:pt idx="136037">33</cx:pt>
          <cx:pt idx="136038">54</cx:pt>
          <cx:pt idx="136039">9</cx:pt>
          <cx:pt idx="136040">17</cx:pt>
          <cx:pt idx="136041">20</cx:pt>
          <cx:pt idx="136042">55</cx:pt>
          <cx:pt idx="136043">3</cx:pt>
          <cx:pt idx="136044">59</cx:pt>
          <cx:pt idx="136045">26</cx:pt>
          <cx:pt idx="136046">7</cx:pt>
          <cx:pt idx="136047">21</cx:pt>
          <cx:pt idx="136048">61</cx:pt>
          <cx:pt idx="136049">5</cx:pt>
          <cx:pt idx="136050">34</cx:pt>
          <cx:pt idx="136051">28</cx:pt>
          <cx:pt idx="136052">18</cx:pt>
          <cx:pt idx="136053">3</cx:pt>
          <cx:pt idx="136054">4</cx:pt>
          <cx:pt idx="136055">9</cx:pt>
          <cx:pt idx="136056">25</cx:pt>
          <cx:pt idx="136057">39</cx:pt>
          <cx:pt idx="136058">57</cx:pt>
          <cx:pt idx="136059">32</cx:pt>
          <cx:pt idx="136060">38</cx:pt>
          <cx:pt idx="136061">80</cx:pt>
          <cx:pt idx="136062">1</cx:pt>
          <cx:pt idx="136063">20</cx:pt>
          <cx:pt idx="136064">54</cx:pt>
          <cx:pt idx="136065">1</cx:pt>
          <cx:pt idx="136066">80</cx:pt>
          <cx:pt idx="136067">45</cx:pt>
          <cx:pt idx="136068">15</cx:pt>
          <cx:pt idx="136069">27</cx:pt>
          <cx:pt idx="136070">7</cx:pt>
          <cx:pt idx="136071">8</cx:pt>
          <cx:pt idx="136072">4</cx:pt>
          <cx:pt idx="136073">56</cx:pt>
          <cx:pt idx="136074">42</cx:pt>
          <cx:pt idx="136075">58</cx:pt>
          <cx:pt idx="136076">10</cx:pt>
          <cx:pt idx="136077">61</cx:pt>
          <cx:pt idx="136078">23</cx:pt>
          <cx:pt idx="136079">44</cx:pt>
          <cx:pt idx="136080">51</cx:pt>
          <cx:pt idx="136081">50</cx:pt>
          <cx:pt idx="136082">12</cx:pt>
          <cx:pt idx="136083">23</cx:pt>
          <cx:pt idx="136084">1</cx:pt>
          <cx:pt idx="136085">45</cx:pt>
          <cx:pt idx="136086">76</cx:pt>
          <cx:pt idx="136087">33</cx:pt>
          <cx:pt idx="136088">20</cx:pt>
          <cx:pt idx="136089">39</cx:pt>
          <cx:pt idx="136090">11</cx:pt>
          <cx:pt idx="136091">18</cx:pt>
          <cx:pt idx="136092">32</cx:pt>
          <cx:pt idx="136093">61</cx:pt>
          <cx:pt idx="136094">30</cx:pt>
          <cx:pt idx="136095">10</cx:pt>
          <cx:pt idx="136096">65</cx:pt>
          <cx:pt idx="136097">12</cx:pt>
          <cx:pt idx="136098">23</cx:pt>
          <cx:pt idx="136099">7</cx:pt>
          <cx:pt idx="136100">68</cx:pt>
          <cx:pt idx="136101">51</cx:pt>
          <cx:pt idx="136102">31</cx:pt>
          <cx:pt idx="136103">36</cx:pt>
          <cx:pt idx="136104">24</cx:pt>
          <cx:pt idx="136105">35</cx:pt>
          <cx:pt idx="136106">47</cx:pt>
          <cx:pt idx="136107">22</cx:pt>
          <cx:pt idx="136108">21</cx:pt>
          <cx:pt idx="136109">57</cx:pt>
          <cx:pt idx="136110">69</cx:pt>
          <cx:pt idx="136111">13</cx:pt>
          <cx:pt idx="136112">50</cx:pt>
          <cx:pt idx="136113">26</cx:pt>
          <cx:pt idx="136114">14</cx:pt>
          <cx:pt idx="136115">6</cx:pt>
          <cx:pt idx="136116">85</cx:pt>
          <cx:pt idx="136117">61</cx:pt>
          <cx:pt idx="136118">12</cx:pt>
          <cx:pt idx="136119">33</cx:pt>
          <cx:pt idx="136120">47</cx:pt>
          <cx:pt idx="136121">35</cx:pt>
          <cx:pt idx="136122">65</cx:pt>
          <cx:pt idx="136123">20</cx:pt>
          <cx:pt idx="136124">5</cx:pt>
          <cx:pt idx="136125">6</cx:pt>
          <cx:pt idx="136126">15</cx:pt>
          <cx:pt idx="136127">7</cx:pt>
          <cx:pt idx="136128">19</cx:pt>
          <cx:pt idx="136129">51</cx:pt>
          <cx:pt idx="136130">43</cx:pt>
          <cx:pt idx="136131">39</cx:pt>
          <cx:pt idx="136132">24</cx:pt>
          <cx:pt idx="136133">14</cx:pt>
          <cx:pt idx="136134">13</cx:pt>
          <cx:pt idx="136135">81</cx:pt>
          <cx:pt idx="136136">69</cx:pt>
          <cx:pt idx="136137">38</cx:pt>
          <cx:pt idx="136138">3</cx:pt>
          <cx:pt idx="136139">32</cx:pt>
          <cx:pt idx="136140">11</cx:pt>
          <cx:pt idx="136141">23</cx:pt>
          <cx:pt idx="136142">38</cx:pt>
          <cx:pt idx="136143">14</cx:pt>
          <cx:pt idx="136144">43</cx:pt>
          <cx:pt idx="136145">46</cx:pt>
          <cx:pt idx="136146">5</cx:pt>
          <cx:pt idx="136147">25</cx:pt>
          <cx:pt idx="136148">31</cx:pt>
          <cx:pt idx="136149">10</cx:pt>
          <cx:pt idx="136150">26</cx:pt>
          <cx:pt idx="136151">62</cx:pt>
          <cx:pt idx="136152">32</cx:pt>
          <cx:pt idx="136153">60</cx:pt>
          <cx:pt idx="136154">63</cx:pt>
          <cx:pt idx="136155">81</cx:pt>
          <cx:pt idx="136156">76</cx:pt>
          <cx:pt idx="136157">43</cx:pt>
          <cx:pt idx="136158">21</cx:pt>
          <cx:pt idx="136159">37</cx:pt>
          <cx:pt idx="136160">5</cx:pt>
          <cx:pt idx="136161">85</cx:pt>
          <cx:pt idx="136162">1</cx:pt>
          <cx:pt idx="136163">11</cx:pt>
          <cx:pt idx="136164">72</cx:pt>
          <cx:pt idx="136165">32</cx:pt>
          <cx:pt idx="136166">22</cx:pt>
          <cx:pt idx="136167">8</cx:pt>
          <cx:pt idx="136168">4</cx:pt>
          <cx:pt idx="136169">60</cx:pt>
          <cx:pt idx="136170">36</cx:pt>
          <cx:pt idx="136171">10</cx:pt>
          <cx:pt idx="136172">15</cx:pt>
          <cx:pt idx="136173">59</cx:pt>
          <cx:pt idx="136174">7</cx:pt>
          <cx:pt idx="136175">40</cx:pt>
          <cx:pt idx="136176">55</cx:pt>
          <cx:pt idx="136177">20</cx:pt>
          <cx:pt idx="136178">30</cx:pt>
          <cx:pt idx="136179">32</cx:pt>
          <cx:pt idx="136180">31</cx:pt>
          <cx:pt idx="136181">13</cx:pt>
          <cx:pt idx="136182">47</cx:pt>
          <cx:pt idx="136183">4</cx:pt>
          <cx:pt idx="136184">18</cx:pt>
          <cx:pt idx="136185">23</cx:pt>
          <cx:pt idx="136186">48</cx:pt>
          <cx:pt idx="136187">4</cx:pt>
          <cx:pt idx="136188">83</cx:pt>
          <cx:pt idx="136189">7</cx:pt>
          <cx:pt idx="136190">27</cx:pt>
          <cx:pt idx="136191">47</cx:pt>
          <cx:pt idx="136192">50</cx:pt>
          <cx:pt idx="136193">5</cx:pt>
          <cx:pt idx="136194">36</cx:pt>
          <cx:pt idx="136195">11</cx:pt>
          <cx:pt idx="136196">54</cx:pt>
          <cx:pt idx="136197">45</cx:pt>
          <cx:pt idx="136198">17</cx:pt>
          <cx:pt idx="136199">38</cx:pt>
          <cx:pt idx="136200">73</cx:pt>
          <cx:pt idx="136201">5</cx:pt>
          <cx:pt idx="136202">29</cx:pt>
          <cx:pt idx="136203">77</cx:pt>
          <cx:pt idx="136204">62</cx:pt>
          <cx:pt idx="136205">25</cx:pt>
          <cx:pt idx="136206">17</cx:pt>
          <cx:pt idx="136207">54</cx:pt>
          <cx:pt idx="136208">39</cx:pt>
          <cx:pt idx="136209">53</cx:pt>
          <cx:pt idx="136210">7</cx:pt>
          <cx:pt idx="136211">1</cx:pt>
          <cx:pt idx="136212">44</cx:pt>
          <cx:pt idx="136213">34</cx:pt>
          <cx:pt idx="136214">33</cx:pt>
          <cx:pt idx="136215">42</cx:pt>
          <cx:pt idx="136216">4</cx:pt>
          <cx:pt idx="136217">22</cx:pt>
          <cx:pt idx="136218">39</cx:pt>
          <cx:pt idx="136219">81</cx:pt>
          <cx:pt idx="136220">25</cx:pt>
          <cx:pt idx="136221">67</cx:pt>
          <cx:pt idx="136222">58</cx:pt>
          <cx:pt idx="136223">9</cx:pt>
          <cx:pt idx="136224">31</cx:pt>
          <cx:pt idx="136225">24</cx:pt>
          <cx:pt idx="136226">60</cx:pt>
          <cx:pt idx="136227">10</cx:pt>
          <cx:pt idx="136228">76</cx:pt>
          <cx:pt idx="136229">1</cx:pt>
          <cx:pt idx="136230">36</cx:pt>
          <cx:pt idx="136231">30</cx:pt>
          <cx:pt idx="136232">29</cx:pt>
          <cx:pt idx="136233">33</cx:pt>
          <cx:pt idx="136234">23</cx:pt>
          <cx:pt idx="136235">26</cx:pt>
          <cx:pt idx="136236">91</cx:pt>
          <cx:pt idx="136237">82</cx:pt>
          <cx:pt idx="136238">56</cx:pt>
          <cx:pt idx="136239">42</cx:pt>
          <cx:pt idx="136240">16</cx:pt>
          <cx:pt idx="136241">58</cx:pt>
          <cx:pt idx="136242">66</cx:pt>
          <cx:pt idx="136243">2</cx:pt>
          <cx:pt idx="136244">18</cx:pt>
          <cx:pt idx="136245">40</cx:pt>
          <cx:pt idx="136246">37</cx:pt>
          <cx:pt idx="136247">91</cx:pt>
          <cx:pt idx="136248">24</cx:pt>
          <cx:pt idx="136249">7</cx:pt>
          <cx:pt idx="136250">26</cx:pt>
          <cx:pt idx="136251">34</cx:pt>
          <cx:pt idx="136252">39</cx:pt>
          <cx:pt idx="136253">3</cx:pt>
          <cx:pt idx="136254">51</cx:pt>
          <cx:pt idx="136255">70</cx:pt>
          <cx:pt idx="136256">43</cx:pt>
          <cx:pt idx="136257">8</cx:pt>
          <cx:pt idx="136258">45</cx:pt>
          <cx:pt idx="136259">33</cx:pt>
          <cx:pt idx="136260">54</cx:pt>
          <cx:pt idx="136261">61</cx:pt>
          <cx:pt idx="136262">14</cx:pt>
          <cx:pt idx="136263">34</cx:pt>
          <cx:pt idx="136264">20</cx:pt>
          <cx:pt idx="136265">51</cx:pt>
          <cx:pt idx="136266">87</cx:pt>
          <cx:pt idx="136267">10</cx:pt>
          <cx:pt idx="136268">65</cx:pt>
          <cx:pt idx="136269">42</cx:pt>
          <cx:pt idx="136270">21</cx:pt>
          <cx:pt idx="136271">55</cx:pt>
          <cx:pt idx="136272">53</cx:pt>
          <cx:pt idx="136273">25</cx:pt>
          <cx:pt idx="136274">11</cx:pt>
          <cx:pt idx="136275">21</cx:pt>
          <cx:pt idx="136276">81</cx:pt>
          <cx:pt idx="136277">31</cx:pt>
          <cx:pt idx="136278">11</cx:pt>
          <cx:pt idx="136279">8</cx:pt>
          <cx:pt idx="136280">29</cx:pt>
          <cx:pt idx="136281">3</cx:pt>
          <cx:pt idx="136282">94</cx:pt>
          <cx:pt idx="136283">9</cx:pt>
          <cx:pt idx="136284">2</cx:pt>
          <cx:pt idx="136285">13</cx:pt>
          <cx:pt idx="136286">19</cx:pt>
          <cx:pt idx="136287">85</cx:pt>
          <cx:pt idx="136288">23</cx:pt>
          <cx:pt idx="136289">16</cx:pt>
          <cx:pt idx="136290">48</cx:pt>
          <cx:pt idx="136291">9</cx:pt>
          <cx:pt idx="136292">60</cx:pt>
          <cx:pt idx="136293">24</cx:pt>
          <cx:pt idx="136294">28</cx:pt>
          <cx:pt idx="136295">36</cx:pt>
          <cx:pt idx="136296">12</cx:pt>
          <cx:pt idx="136297">69</cx:pt>
          <cx:pt idx="136298">2</cx:pt>
          <cx:pt idx="136299">7</cx:pt>
          <cx:pt idx="136300">31</cx:pt>
          <cx:pt idx="136301">8</cx:pt>
          <cx:pt idx="136302">3</cx:pt>
          <cx:pt idx="136303">16</cx:pt>
          <cx:pt idx="136304">22</cx:pt>
          <cx:pt idx="136305">53</cx:pt>
          <cx:pt idx="136306">24</cx:pt>
          <cx:pt idx="136307">30</cx:pt>
          <cx:pt idx="136308">8</cx:pt>
          <cx:pt idx="136309">83</cx:pt>
          <cx:pt idx="136310">77</cx:pt>
          <cx:pt idx="136311">76</cx:pt>
          <cx:pt idx="136312">44</cx:pt>
          <cx:pt idx="136313">47</cx:pt>
          <cx:pt idx="136314">71</cx:pt>
          <cx:pt idx="136315">7</cx:pt>
          <cx:pt idx="136316">12</cx:pt>
          <cx:pt idx="136317">52</cx:pt>
          <cx:pt idx="136318">74</cx:pt>
          <cx:pt idx="136319">13</cx:pt>
          <cx:pt idx="136320">28</cx:pt>
          <cx:pt idx="136321">38</cx:pt>
          <cx:pt idx="136322">49</cx:pt>
          <cx:pt idx="136323">8</cx:pt>
          <cx:pt idx="136324">27</cx:pt>
          <cx:pt idx="136325">14</cx:pt>
          <cx:pt idx="136326">83</cx:pt>
          <cx:pt idx="136327">43</cx:pt>
          <cx:pt idx="136328">16</cx:pt>
          <cx:pt idx="136329">54</cx:pt>
          <cx:pt idx="136330">32</cx:pt>
          <cx:pt idx="136331">45</cx:pt>
          <cx:pt idx="136332">29</cx:pt>
          <cx:pt idx="136333">4</cx:pt>
          <cx:pt idx="136334">75</cx:pt>
          <cx:pt idx="136335">33</cx:pt>
          <cx:pt idx="136336">20</cx:pt>
          <cx:pt idx="136337">37</cx:pt>
          <cx:pt idx="136338">86</cx:pt>
          <cx:pt idx="136339">17</cx:pt>
          <cx:pt idx="136340">11</cx:pt>
          <cx:pt idx="136341">7</cx:pt>
          <cx:pt idx="136342">14</cx:pt>
          <cx:pt idx="136343">45</cx:pt>
          <cx:pt idx="136344">83</cx:pt>
          <cx:pt idx="136345">47</cx:pt>
          <cx:pt idx="136346">16</cx:pt>
          <cx:pt idx="136347">42</cx:pt>
          <cx:pt idx="136348">4</cx:pt>
          <cx:pt idx="136349">9</cx:pt>
          <cx:pt idx="136350">14</cx:pt>
          <cx:pt idx="136351">69</cx:pt>
          <cx:pt idx="136352">11</cx:pt>
          <cx:pt idx="136353">35</cx:pt>
          <cx:pt idx="136354">31</cx:pt>
          <cx:pt idx="136355">96</cx:pt>
          <cx:pt idx="136356">1</cx:pt>
          <cx:pt idx="136357">41</cx:pt>
          <cx:pt idx="136358">59</cx:pt>
          <cx:pt idx="136359">79</cx:pt>
          <cx:pt idx="136360">21</cx:pt>
          <cx:pt idx="136361">5</cx:pt>
          <cx:pt idx="136362">50</cx:pt>
          <cx:pt idx="136363">6</cx:pt>
          <cx:pt idx="136364">65</cx:pt>
          <cx:pt idx="136365">23</cx:pt>
          <cx:pt idx="136366">60</cx:pt>
          <cx:pt idx="136367">62</cx:pt>
          <cx:pt idx="136368">15</cx:pt>
          <cx:pt idx="136369">17</cx:pt>
          <cx:pt idx="136370">64</cx:pt>
          <cx:pt idx="136371">4</cx:pt>
          <cx:pt idx="136372">68</cx:pt>
          <cx:pt idx="136373">14</cx:pt>
          <cx:pt idx="136374">41</cx:pt>
          <cx:pt idx="136375">16</cx:pt>
          <cx:pt idx="136376">95</cx:pt>
          <cx:pt idx="136377">26</cx:pt>
          <cx:pt idx="136378">34</cx:pt>
          <cx:pt idx="136379">37</cx:pt>
          <cx:pt idx="136380">67</cx:pt>
          <cx:pt idx="136381">28</cx:pt>
          <cx:pt idx="136382">24</cx:pt>
          <cx:pt idx="136383">15</cx:pt>
          <cx:pt idx="136384">1</cx:pt>
          <cx:pt idx="136385">37</cx:pt>
          <cx:pt idx="136386">54</cx:pt>
          <cx:pt idx="136387">2</cx:pt>
          <cx:pt idx="136388">19</cx:pt>
          <cx:pt idx="136389">5</cx:pt>
          <cx:pt idx="136390">16</cx:pt>
          <cx:pt idx="136391">75</cx:pt>
          <cx:pt idx="136392">17</cx:pt>
          <cx:pt idx="136393">11</cx:pt>
          <cx:pt idx="136394">74</cx:pt>
          <cx:pt idx="136395">77</cx:pt>
          <cx:pt idx="136396">6</cx:pt>
          <cx:pt idx="136397">27</cx:pt>
          <cx:pt idx="136398">9</cx:pt>
          <cx:pt idx="136399">15</cx:pt>
          <cx:pt idx="136400">54</cx:pt>
          <cx:pt idx="136401">18</cx:pt>
          <cx:pt idx="136402">8</cx:pt>
          <cx:pt idx="136403">50</cx:pt>
          <cx:pt idx="136404">3</cx:pt>
          <cx:pt idx="136405">48</cx:pt>
          <cx:pt idx="136406">40</cx:pt>
          <cx:pt idx="136407">2</cx:pt>
          <cx:pt idx="136408">37</cx:pt>
          <cx:pt idx="136409">26</cx:pt>
          <cx:pt idx="136410">32</cx:pt>
          <cx:pt idx="136411">80</cx:pt>
          <cx:pt idx="136412">20</cx:pt>
          <cx:pt idx="136413">35</cx:pt>
          <cx:pt idx="136414">28</cx:pt>
          <cx:pt idx="136415">5</cx:pt>
          <cx:pt idx="136416">45</cx:pt>
          <cx:pt idx="136417">39</cx:pt>
          <cx:pt idx="136418">21</cx:pt>
          <cx:pt idx="136419">17</cx:pt>
          <cx:pt idx="136420">85</cx:pt>
          <cx:pt idx="136421">1</cx:pt>
          <cx:pt idx="136422">22</cx:pt>
          <cx:pt idx="136423">14</cx:pt>
          <cx:pt idx="136424">31</cx:pt>
          <cx:pt idx="136425">3</cx:pt>
          <cx:pt idx="136426">54</cx:pt>
          <cx:pt idx="136427">46</cx:pt>
          <cx:pt idx="136428">59</cx:pt>
          <cx:pt idx="136429">9</cx:pt>
          <cx:pt idx="136430">1</cx:pt>
          <cx:pt idx="136431">35</cx:pt>
          <cx:pt idx="136432">50</cx:pt>
          <cx:pt idx="136433">13</cx:pt>
          <cx:pt idx="136434">21</cx:pt>
          <cx:pt idx="136435">2</cx:pt>
          <cx:pt idx="136436">15</cx:pt>
          <cx:pt idx="136437">29</cx:pt>
          <cx:pt idx="136438">25</cx:pt>
          <cx:pt idx="136439">81</cx:pt>
          <cx:pt idx="136440">57</cx:pt>
          <cx:pt idx="136441">47</cx:pt>
          <cx:pt idx="136442">24</cx:pt>
          <cx:pt idx="136443">41</cx:pt>
          <cx:pt idx="136444">4</cx:pt>
          <cx:pt idx="136445">2</cx:pt>
          <cx:pt idx="136446">33</cx:pt>
          <cx:pt idx="136447">15</cx:pt>
          <cx:pt idx="136448">6</cx:pt>
          <cx:pt idx="136449">21</cx:pt>
          <cx:pt idx="136450">23</cx:pt>
          <cx:pt idx="136451">90</cx:pt>
          <cx:pt idx="136452">45</cx:pt>
          <cx:pt idx="136453">67</cx:pt>
          <cx:pt idx="136454">27</cx:pt>
          <cx:pt idx="136455">3</cx:pt>
          <cx:pt idx="136456">89</cx:pt>
          <cx:pt idx="136457">54</cx:pt>
          <cx:pt idx="136458">29</cx:pt>
          <cx:pt idx="136459">20</cx:pt>
          <cx:pt idx="136460">50</cx:pt>
          <cx:pt idx="136461">73</cx:pt>
          <cx:pt idx="136462">10</cx:pt>
          <cx:pt idx="136463">26</cx:pt>
          <cx:pt idx="136464">24</cx:pt>
          <cx:pt idx="136465">34</cx:pt>
          <cx:pt idx="136466">55</cx:pt>
          <cx:pt idx="136467">12</cx:pt>
          <cx:pt idx="136468">76</cx:pt>
          <cx:pt idx="136469">36</cx:pt>
          <cx:pt idx="136470">35</cx:pt>
          <cx:pt idx="136471">72</cx:pt>
          <cx:pt idx="136472">34</cx:pt>
          <cx:pt idx="136473">31</cx:pt>
          <cx:pt idx="136474">6</cx:pt>
          <cx:pt idx="136475">37</cx:pt>
          <cx:pt idx="136476">47</cx:pt>
          <cx:pt idx="136477">24</cx:pt>
          <cx:pt idx="136478">36</cx:pt>
          <cx:pt idx="136479">44</cx:pt>
          <cx:pt idx="136480">5</cx:pt>
          <cx:pt idx="136481">60</cx:pt>
          <cx:pt idx="136482">9</cx:pt>
          <cx:pt idx="136483">15</cx:pt>
          <cx:pt idx="136484">10</cx:pt>
          <cx:pt idx="136485">5</cx:pt>
          <cx:pt idx="136486">27</cx:pt>
          <cx:pt idx="136487">18</cx:pt>
          <cx:pt idx="136488">79</cx:pt>
          <cx:pt idx="136489">65</cx:pt>
          <cx:pt idx="136490">29</cx:pt>
          <cx:pt idx="136491">63</cx:pt>
          <cx:pt idx="136492">58</cx:pt>
          <cx:pt idx="136493">54</cx:pt>
          <cx:pt idx="136494">55</cx:pt>
          <cx:pt idx="136495">11</cx:pt>
          <cx:pt idx="136496">1</cx:pt>
          <cx:pt idx="136497">8</cx:pt>
          <cx:pt idx="136498">17</cx:pt>
          <cx:pt idx="136499">42</cx:pt>
          <cx:pt idx="136500">55</cx:pt>
          <cx:pt idx="136501">6</cx:pt>
          <cx:pt idx="136502">84</cx:pt>
          <cx:pt idx="136503">94</cx:pt>
          <cx:pt idx="136504">40</cx:pt>
          <cx:pt idx="136505">14</cx:pt>
          <cx:pt idx="136506">13</cx:pt>
          <cx:pt idx="136507">44</cx:pt>
          <cx:pt idx="136508">34</cx:pt>
          <cx:pt idx="136509">9</cx:pt>
          <cx:pt idx="136510">49</cx:pt>
          <cx:pt idx="136511">18</cx:pt>
          <cx:pt idx="136512">46</cx:pt>
          <cx:pt idx="136513">62</cx:pt>
          <cx:pt idx="136514">25</cx:pt>
          <cx:pt idx="136515">15</cx:pt>
          <cx:pt idx="136516">21</cx:pt>
          <cx:pt idx="136517">5</cx:pt>
          <cx:pt idx="136518">35</cx:pt>
          <cx:pt idx="136519">31</cx:pt>
          <cx:pt idx="136520">7</cx:pt>
          <cx:pt idx="136521">89</cx:pt>
          <cx:pt idx="136522">10</cx:pt>
          <cx:pt idx="136523">61</cx:pt>
          <cx:pt idx="136524">17</cx:pt>
          <cx:pt idx="136525">19</cx:pt>
          <cx:pt idx="136526">43</cx:pt>
          <cx:pt idx="136527">74</cx:pt>
          <cx:pt idx="136528">46</cx:pt>
          <cx:pt idx="136529">37</cx:pt>
          <cx:pt idx="136530">10</cx:pt>
          <cx:pt idx="136531">18</cx:pt>
          <cx:pt idx="136532">85</cx:pt>
          <cx:pt idx="136533">12</cx:pt>
          <cx:pt idx="136534">24</cx:pt>
          <cx:pt idx="136535">20</cx:pt>
          <cx:pt idx="136536">62</cx:pt>
          <cx:pt idx="136537">72</cx:pt>
          <cx:pt idx="136538">29</cx:pt>
          <cx:pt idx="136539">28</cx:pt>
          <cx:pt idx="136540">52</cx:pt>
          <cx:pt idx="136541">19</cx:pt>
          <cx:pt idx="136542">48</cx:pt>
          <cx:pt idx="136543">3</cx:pt>
          <cx:pt idx="136544">5</cx:pt>
          <cx:pt idx="136545">15</cx:pt>
          <cx:pt idx="136546">11</cx:pt>
          <cx:pt idx="136547">70</cx:pt>
          <cx:pt idx="136548">6</cx:pt>
          <cx:pt idx="136549">21</cx:pt>
          <cx:pt idx="136550">18</cx:pt>
          <cx:pt idx="136551">74</cx:pt>
          <cx:pt idx="136552">4</cx:pt>
          <cx:pt idx="136553">17</cx:pt>
          <cx:pt idx="136554">3</cx:pt>
          <cx:pt idx="136555">37</cx:pt>
          <cx:pt idx="136556">46</cx:pt>
          <cx:pt idx="136557">30</cx:pt>
          <cx:pt idx="136558">32</cx:pt>
          <cx:pt idx="136559">10</cx:pt>
          <cx:pt idx="136560">35</cx:pt>
          <cx:pt idx="136561">24</cx:pt>
          <cx:pt idx="136562">62</cx:pt>
          <cx:pt idx="136563">40</cx:pt>
          <cx:pt idx="136564">81</cx:pt>
          <cx:pt idx="136565">51</cx:pt>
          <cx:pt idx="136566">50</cx:pt>
          <cx:pt idx="136567">44</cx:pt>
          <cx:pt idx="136568">19</cx:pt>
          <cx:pt idx="136569">15</cx:pt>
          <cx:pt idx="136570">10</cx:pt>
          <cx:pt idx="136571">67</cx:pt>
          <cx:pt idx="136572">56</cx:pt>
          <cx:pt idx="136573">66</cx:pt>
          <cx:pt idx="136574">25</cx:pt>
          <cx:pt idx="136575">8</cx:pt>
          <cx:pt idx="136576">38</cx:pt>
          <cx:pt idx="136577">94</cx:pt>
          <cx:pt idx="136578">77</cx:pt>
          <cx:pt idx="136579">87</cx:pt>
          <cx:pt idx="136580">6</cx:pt>
          <cx:pt idx="136581">43</cx:pt>
          <cx:pt idx="136582">34</cx:pt>
          <cx:pt idx="136583">24</cx:pt>
          <cx:pt idx="136584">65</cx:pt>
          <cx:pt idx="136585">16</cx:pt>
          <cx:pt idx="136586">40</cx:pt>
          <cx:pt idx="136587">31</cx:pt>
          <cx:pt idx="136588">9</cx:pt>
          <cx:pt idx="136589">4</cx:pt>
          <cx:pt idx="136590">40</cx:pt>
          <cx:pt idx="136591">32</cx:pt>
          <cx:pt idx="136592">1</cx:pt>
          <cx:pt idx="136593">38</cx:pt>
          <cx:pt idx="136594">73</cx:pt>
          <cx:pt idx="136595">20</cx:pt>
          <cx:pt idx="136596">43</cx:pt>
          <cx:pt idx="136597">7</cx:pt>
          <cx:pt idx="136598">21</cx:pt>
          <cx:pt idx="136599">35</cx:pt>
          <cx:pt idx="136600">60</cx:pt>
          <cx:pt idx="136601">82</cx:pt>
          <cx:pt idx="136602">37</cx:pt>
          <cx:pt idx="136603">10</cx:pt>
          <cx:pt idx="136604">4</cx:pt>
          <cx:pt idx="136605">82</cx:pt>
          <cx:pt idx="136606">37</cx:pt>
          <cx:pt idx="136607">39</cx:pt>
          <cx:pt idx="136608">20</cx:pt>
          <cx:pt idx="136609">10</cx:pt>
          <cx:pt idx="136610">41</cx:pt>
          <cx:pt idx="136611">54</cx:pt>
          <cx:pt idx="136612">32</cx:pt>
          <cx:pt idx="136613">16</cx:pt>
          <cx:pt idx="136614">29</cx:pt>
          <cx:pt idx="136615">68</cx:pt>
          <cx:pt idx="136616">26</cx:pt>
          <cx:pt idx="136617">40</cx:pt>
          <cx:pt idx="136618">7</cx:pt>
          <cx:pt idx="136619">5</cx:pt>
          <cx:pt idx="136620">15</cx:pt>
          <cx:pt idx="136621">3</cx:pt>
          <cx:pt idx="136622">67</cx:pt>
          <cx:pt idx="136623">89</cx:pt>
          <cx:pt idx="136624">13</cx:pt>
          <cx:pt idx="136625">62</cx:pt>
          <cx:pt idx="136626">34</cx:pt>
          <cx:pt idx="136627">35</cx:pt>
          <cx:pt idx="136628">5</cx:pt>
          <cx:pt idx="136629">4</cx:pt>
          <cx:pt idx="136630">64</cx:pt>
          <cx:pt idx="136631">41</cx:pt>
          <cx:pt idx="136632">32</cx:pt>
          <cx:pt idx="136633">23</cx:pt>
          <cx:pt idx="136634">58</cx:pt>
          <cx:pt idx="136635">26</cx:pt>
          <cx:pt idx="136636">10</cx:pt>
          <cx:pt idx="136637">12</cx:pt>
          <cx:pt idx="136638">43</cx:pt>
          <cx:pt idx="136639">53</cx:pt>
          <cx:pt idx="136640">20</cx:pt>
          <cx:pt idx="136641">87</cx:pt>
          <cx:pt idx="136642">24</cx:pt>
          <cx:pt idx="136643">29</cx:pt>
          <cx:pt idx="136644">30</cx:pt>
          <cx:pt idx="136645">17</cx:pt>
          <cx:pt idx="136646">38</cx:pt>
          <cx:pt idx="136647">97</cx:pt>
          <cx:pt idx="136648">62</cx:pt>
          <cx:pt idx="136649">1</cx:pt>
          <cx:pt idx="136650">25</cx:pt>
          <cx:pt idx="136651">52</cx:pt>
          <cx:pt idx="136652">22</cx:pt>
          <cx:pt idx="136653">17</cx:pt>
          <cx:pt idx="136654">66</cx:pt>
          <cx:pt idx="136655">27</cx:pt>
          <cx:pt idx="136656">23</cx:pt>
          <cx:pt idx="136657">5</cx:pt>
          <cx:pt idx="136658">33</cx:pt>
          <cx:pt idx="136659">1</cx:pt>
          <cx:pt idx="136660">14</cx:pt>
          <cx:pt idx="136661">18</cx:pt>
          <cx:pt idx="136662">65</cx:pt>
          <cx:pt idx="136663">50</cx:pt>
          <cx:pt idx="136664">9</cx:pt>
          <cx:pt idx="136665">43</cx:pt>
          <cx:pt idx="136666">5</cx:pt>
          <cx:pt idx="136667">15</cx:pt>
          <cx:pt idx="136668">45</cx:pt>
          <cx:pt idx="136669">37</cx:pt>
          <cx:pt idx="136670">81</cx:pt>
          <cx:pt idx="136671">2</cx:pt>
          <cx:pt idx="136672">12</cx:pt>
          <cx:pt idx="136673">33</cx:pt>
          <cx:pt idx="136674">6</cx:pt>
          <cx:pt idx="136675">61</cx:pt>
          <cx:pt idx="136676">50</cx:pt>
          <cx:pt idx="136677">64</cx:pt>
          <cx:pt idx="136678">23</cx:pt>
          <cx:pt idx="136679">58</cx:pt>
          <cx:pt idx="136680">62</cx:pt>
          <cx:pt idx="136681">10</cx:pt>
          <cx:pt idx="136682">14</cx:pt>
          <cx:pt idx="136683">20</cx:pt>
          <cx:pt idx="136684">8</cx:pt>
          <cx:pt idx="136685">30</cx:pt>
          <cx:pt idx="136686">77</cx:pt>
          <cx:pt idx="136687">15</cx:pt>
          <cx:pt idx="136688">44</cx:pt>
          <cx:pt idx="136689">2</cx:pt>
          <cx:pt idx="136690">46</cx:pt>
          <cx:pt idx="136691">57</cx:pt>
          <cx:pt idx="136692">17</cx:pt>
          <cx:pt idx="136693">52</cx:pt>
          <cx:pt idx="136694">43</cx:pt>
          <cx:pt idx="136695">14</cx:pt>
          <cx:pt idx="136696">54</cx:pt>
          <cx:pt idx="136697">40</cx:pt>
          <cx:pt idx="136698">32</cx:pt>
          <cx:pt idx="136699">52</cx:pt>
          <cx:pt idx="136700">23</cx:pt>
          <cx:pt idx="136701">25</cx:pt>
          <cx:pt idx="136702">58</cx:pt>
          <cx:pt idx="136703">4</cx:pt>
          <cx:pt idx="136704">46</cx:pt>
          <cx:pt idx="136705">7</cx:pt>
          <cx:pt idx="136706">9</cx:pt>
          <cx:pt idx="136707">69</cx:pt>
          <cx:pt idx="136708">48</cx:pt>
          <cx:pt idx="136709">34</cx:pt>
          <cx:pt idx="136710">20</cx:pt>
          <cx:pt idx="136711">21</cx:pt>
          <cx:pt idx="136712">32</cx:pt>
          <cx:pt idx="136713">48</cx:pt>
          <cx:pt idx="136714">31</cx:pt>
          <cx:pt idx="136715">5</cx:pt>
          <cx:pt idx="136716">10</cx:pt>
          <cx:pt idx="136717">28</cx:pt>
          <cx:pt idx="136718">18</cx:pt>
          <cx:pt idx="136719">51</cx:pt>
          <cx:pt idx="136720">39</cx:pt>
          <cx:pt idx="136721">73</cx:pt>
          <cx:pt idx="136722">33</cx:pt>
          <cx:pt idx="136723">65</cx:pt>
          <cx:pt idx="136724">23</cx:pt>
          <cx:pt idx="136725">32</cx:pt>
          <cx:pt idx="136726">46</cx:pt>
          <cx:pt idx="136727">2</cx:pt>
          <cx:pt idx="136728">11</cx:pt>
          <cx:pt idx="136729">7</cx:pt>
          <cx:pt idx="136730">38</cx:pt>
          <cx:pt idx="136731">9</cx:pt>
          <cx:pt idx="136732">47</cx:pt>
          <cx:pt idx="136733">35</cx:pt>
          <cx:pt idx="136734">63</cx:pt>
          <cx:pt idx="136735">43</cx:pt>
          <cx:pt idx="136736">69</cx:pt>
          <cx:pt idx="136737">33</cx:pt>
          <cx:pt idx="136738">90</cx:pt>
          <cx:pt idx="136739">27</cx:pt>
          <cx:pt idx="136740">10</cx:pt>
          <cx:pt idx="136741">7</cx:pt>
          <cx:pt idx="136742">23</cx:pt>
          <cx:pt idx="136743">53</cx:pt>
          <cx:pt idx="136744">76</cx:pt>
          <cx:pt idx="136745">34</cx:pt>
          <cx:pt idx="136746">17</cx:pt>
          <cx:pt idx="136747">44</cx:pt>
          <cx:pt idx="136748">62</cx:pt>
          <cx:pt idx="136749">12</cx:pt>
          <cx:pt idx="136750">26</cx:pt>
          <cx:pt idx="136751">29</cx:pt>
          <cx:pt idx="136752">11</cx:pt>
          <cx:pt idx="136753">35</cx:pt>
          <cx:pt idx="136754">49</cx:pt>
          <cx:pt idx="136755">17</cx:pt>
          <cx:pt idx="136756">37</cx:pt>
          <cx:pt idx="136757">38</cx:pt>
          <cx:pt idx="136758">53</cx:pt>
          <cx:pt idx="136759">2</cx:pt>
          <cx:pt idx="136760">63</cx:pt>
          <cx:pt idx="136761">9</cx:pt>
          <cx:pt idx="136762">42</cx:pt>
          <cx:pt idx="136763">11</cx:pt>
          <cx:pt idx="136764">7</cx:pt>
          <cx:pt idx="136765">61</cx:pt>
          <cx:pt idx="136766">5</cx:pt>
          <cx:pt idx="136767">24</cx:pt>
          <cx:pt idx="136768">57</cx:pt>
          <cx:pt idx="136769">10</cx:pt>
          <cx:pt idx="136770">4</cx:pt>
          <cx:pt idx="136771">41</cx:pt>
          <cx:pt idx="136772">36</cx:pt>
          <cx:pt idx="136773">89</cx:pt>
          <cx:pt idx="136774">7</cx:pt>
          <cx:pt idx="136775">12</cx:pt>
          <cx:pt idx="136776">34</cx:pt>
          <cx:pt idx="136777">23</cx:pt>
          <cx:pt idx="136778">28</cx:pt>
          <cx:pt idx="136779">32</cx:pt>
          <cx:pt idx="136780">47</cx:pt>
          <cx:pt idx="136781">78</cx:pt>
          <cx:pt idx="136782">42</cx:pt>
          <cx:pt idx="136783">14</cx:pt>
          <cx:pt idx="136784">15</cx:pt>
          <cx:pt idx="136785">7</cx:pt>
          <cx:pt idx="136786">4</cx:pt>
          <cx:pt idx="136787">5</cx:pt>
          <cx:pt idx="136788">26</cx:pt>
          <cx:pt idx="136789">2</cx:pt>
          <cx:pt idx="136790">41</cx:pt>
          <cx:pt idx="136791">75</cx:pt>
          <cx:pt idx="136792">3</cx:pt>
          <cx:pt idx="136793">27</cx:pt>
          <cx:pt idx="136794">24</cx:pt>
          <cx:pt idx="136795">86</cx:pt>
          <cx:pt idx="136796">29</cx:pt>
          <cx:pt idx="136797">37</cx:pt>
          <cx:pt idx="136798">20</cx:pt>
          <cx:pt idx="136799">80</cx:pt>
          <cx:pt idx="136800">56</cx:pt>
          <cx:pt idx="136801">37</cx:pt>
          <cx:pt idx="136802">12</cx:pt>
          <cx:pt idx="136803">4</cx:pt>
          <cx:pt idx="136804">25</cx:pt>
          <cx:pt idx="136805">13</cx:pt>
          <cx:pt idx="136806">87</cx:pt>
          <cx:pt idx="136807">34</cx:pt>
          <cx:pt idx="136808">70</cx:pt>
          <cx:pt idx="136809">68</cx:pt>
          <cx:pt idx="136810">31</cx:pt>
          <cx:pt idx="136811">11</cx:pt>
          <cx:pt idx="136812">48</cx:pt>
          <cx:pt idx="136813">3</cx:pt>
          <cx:pt idx="136814">45</cx:pt>
          <cx:pt idx="136815">27</cx:pt>
          <cx:pt idx="136816">33</cx:pt>
          <cx:pt idx="136817">13</cx:pt>
          <cx:pt idx="136818">1</cx:pt>
          <cx:pt idx="136819">19</cx:pt>
          <cx:pt idx="136820">3</cx:pt>
          <cx:pt idx="136821">46</cx:pt>
          <cx:pt idx="136822">14</cx:pt>
          <cx:pt idx="136823">76</cx:pt>
          <cx:pt idx="136824">23</cx:pt>
          <cx:pt idx="136825">39</cx:pt>
          <cx:pt idx="136826">21</cx:pt>
          <cx:pt idx="136827">15</cx:pt>
          <cx:pt idx="136828">22</cx:pt>
          <cx:pt idx="136829">28</cx:pt>
          <cx:pt idx="136830">46</cx:pt>
          <cx:pt idx="136831">76</cx:pt>
          <cx:pt idx="136832">33</cx:pt>
          <cx:pt idx="136833">43</cx:pt>
          <cx:pt idx="136834">37</cx:pt>
          <cx:pt idx="136835">19</cx:pt>
          <cx:pt idx="136836">39</cx:pt>
          <cx:pt idx="136837">34</cx:pt>
          <cx:pt idx="136838">53</cx:pt>
          <cx:pt idx="136839">2</cx:pt>
          <cx:pt idx="136840">22</cx:pt>
          <cx:pt idx="136841">55</cx:pt>
          <cx:pt idx="136842">26</cx:pt>
          <cx:pt idx="136843">20</cx:pt>
          <cx:pt idx="136844">52</cx:pt>
          <cx:pt idx="136845">8</cx:pt>
          <cx:pt idx="136846">20</cx:pt>
          <cx:pt idx="136847">9</cx:pt>
          <cx:pt idx="136848">11</cx:pt>
          <cx:pt idx="136849">13</cx:pt>
          <cx:pt idx="136850">45</cx:pt>
          <cx:pt idx="136851">44</cx:pt>
          <cx:pt idx="136852">75</cx:pt>
          <cx:pt idx="136853">10</cx:pt>
          <cx:pt idx="136854">34</cx:pt>
          <cx:pt idx="136855">15</cx:pt>
          <cx:pt idx="136856">63</cx:pt>
          <cx:pt idx="136857">27</cx:pt>
          <cx:pt idx="136858">50</cx:pt>
          <cx:pt idx="136859">25</cx:pt>
          <cx:pt idx="136860">73</cx:pt>
          <cx:pt idx="136861">15</cx:pt>
          <cx:pt idx="136862">58</cx:pt>
          <cx:pt idx="136863">76</cx:pt>
          <cx:pt idx="136864">37</cx:pt>
          <cx:pt idx="136865">9</cx:pt>
          <cx:pt idx="136866">17</cx:pt>
          <cx:pt idx="136867">19</cx:pt>
          <cx:pt idx="136868">26</cx:pt>
          <cx:pt idx="136869">23</cx:pt>
          <cx:pt idx="136870">31</cx:pt>
          <cx:pt idx="136871">28</cx:pt>
          <cx:pt idx="136872">66</cx:pt>
          <cx:pt idx="136873">21</cx:pt>
          <cx:pt idx="136874">22</cx:pt>
          <cx:pt idx="136875">23</cx:pt>
          <cx:pt idx="136876">73</cx:pt>
          <cx:pt idx="136877">18</cx:pt>
          <cx:pt idx="136878">25</cx:pt>
          <cx:pt idx="136879">27</cx:pt>
          <cx:pt idx="136880">6</cx:pt>
          <cx:pt idx="136881">80</cx:pt>
          <cx:pt idx="136882">15</cx:pt>
          <cx:pt idx="136883">3</cx:pt>
          <cx:pt idx="136884">24</cx:pt>
          <cx:pt idx="136885">5</cx:pt>
          <cx:pt idx="136886">4</cx:pt>
          <cx:pt idx="136887">14</cx:pt>
          <cx:pt idx="136888">30</cx:pt>
          <cx:pt idx="136889">32</cx:pt>
          <cx:pt idx="136890">39</cx:pt>
          <cx:pt idx="136891">33</cx:pt>
          <cx:pt idx="136892">38</cx:pt>
          <cx:pt idx="136893">40</cx:pt>
          <cx:pt idx="136894">32</cx:pt>
          <cx:pt idx="136895">30</cx:pt>
          <cx:pt idx="136896">66</cx:pt>
          <cx:pt idx="136897">1</cx:pt>
          <cx:pt idx="136898">19</cx:pt>
          <cx:pt idx="136899">10</cx:pt>
          <cx:pt idx="136900">47</cx:pt>
          <cx:pt idx="136901">13</cx:pt>
          <cx:pt idx="136902">46</cx:pt>
          <cx:pt idx="136903">23</cx:pt>
          <cx:pt idx="136904">25</cx:pt>
          <cx:pt idx="136905">67</cx:pt>
          <cx:pt idx="136906">16</cx:pt>
          <cx:pt idx="136907">36</cx:pt>
          <cx:pt idx="136908">51</cx:pt>
          <cx:pt idx="136909">21</cx:pt>
          <cx:pt idx="136910">79</cx:pt>
          <cx:pt idx="136911">32</cx:pt>
          <cx:pt idx="136912">11</cx:pt>
          <cx:pt idx="136913">50</cx:pt>
          <cx:pt idx="136914">31</cx:pt>
          <cx:pt idx="136915">54</cx:pt>
          <cx:pt idx="136916">3</cx:pt>
          <cx:pt idx="136917">29</cx:pt>
          <cx:pt idx="136918">27</cx:pt>
          <cx:pt idx="136919">12</cx:pt>
          <cx:pt idx="136920">61</cx:pt>
          <cx:pt idx="136921">69</cx:pt>
          <cx:pt idx="136922">5</cx:pt>
          <cx:pt idx="136923">2</cx:pt>
          <cx:pt idx="136924">60</cx:pt>
          <cx:pt idx="136925">23</cx:pt>
          <cx:pt idx="136926">27</cx:pt>
          <cx:pt idx="136927">31</cx:pt>
          <cx:pt idx="136928">29</cx:pt>
          <cx:pt idx="136929">7</cx:pt>
          <cx:pt idx="136930">80</cx:pt>
          <cx:pt idx="136931">46</cx:pt>
          <cx:pt idx="136932">49</cx:pt>
          <cx:pt idx="136933">8</cx:pt>
          <cx:pt idx="136934">62</cx:pt>
          <cx:pt idx="136935">54</cx:pt>
          <cx:pt idx="136936">9</cx:pt>
          <cx:pt idx="136937">75</cx:pt>
          <cx:pt idx="136938">63</cx:pt>
          <cx:pt idx="136939">8</cx:pt>
          <cx:pt idx="136940">44</cx:pt>
          <cx:pt idx="136941">18</cx:pt>
          <cx:pt idx="136942">16</cx:pt>
          <cx:pt idx="136943">80</cx:pt>
          <cx:pt idx="136944">7</cx:pt>
          <cx:pt idx="136945">36</cx:pt>
          <cx:pt idx="136946">11</cx:pt>
          <cx:pt idx="136947">74</cx:pt>
          <cx:pt idx="136948">47</cx:pt>
          <cx:pt idx="136949">37</cx:pt>
          <cx:pt idx="136950">8</cx:pt>
          <cx:pt idx="136951">27</cx:pt>
          <cx:pt idx="136952">20</cx:pt>
          <cx:pt idx="136953">22</cx:pt>
          <cx:pt idx="136954">16</cx:pt>
          <cx:pt idx="136955">73</cx:pt>
          <cx:pt idx="136956">21</cx:pt>
          <cx:pt idx="136957">24</cx:pt>
          <cx:pt idx="136958">77</cx:pt>
          <cx:pt idx="136959">47</cx:pt>
          <cx:pt idx="136960">15</cx:pt>
          <cx:pt idx="136961">57</cx:pt>
          <cx:pt idx="136962">2</cx:pt>
          <cx:pt idx="136963">34</cx:pt>
          <cx:pt idx="136964">41</cx:pt>
          <cx:pt idx="136965">14</cx:pt>
          <cx:pt idx="136966">82</cx:pt>
          <cx:pt idx="136967">51</cx:pt>
          <cx:pt idx="136968">15</cx:pt>
          <cx:pt idx="136969">70</cx:pt>
          <cx:pt idx="136970">27</cx:pt>
          <cx:pt idx="136971">19</cx:pt>
          <cx:pt idx="136972">39</cx:pt>
          <cx:pt idx="136973">16</cx:pt>
          <cx:pt idx="136974">62</cx:pt>
          <cx:pt idx="136975">4</cx:pt>
          <cx:pt idx="136976">63</cx:pt>
          <cx:pt idx="136977">38</cx:pt>
          <cx:pt idx="136978">86</cx:pt>
          <cx:pt idx="136979">56</cx:pt>
          <cx:pt idx="136980">50</cx:pt>
          <cx:pt idx="136981">10</cx:pt>
          <cx:pt idx="136982">54</cx:pt>
          <cx:pt idx="136983">74</cx:pt>
          <cx:pt idx="136984">4</cx:pt>
          <cx:pt idx="136985">23</cx:pt>
          <cx:pt idx="136986">21</cx:pt>
          <cx:pt idx="136987">1</cx:pt>
          <cx:pt idx="136988">53</cx:pt>
          <cx:pt idx="136989">36</cx:pt>
          <cx:pt idx="136990">32</cx:pt>
          <cx:pt idx="136991">48</cx:pt>
          <cx:pt idx="136992">18</cx:pt>
          <cx:pt idx="136993">20</cx:pt>
          <cx:pt idx="136994">49</cx:pt>
          <cx:pt idx="136995">62</cx:pt>
          <cx:pt idx="136996">33</cx:pt>
          <cx:pt idx="136997">8</cx:pt>
          <cx:pt idx="136998">59</cx:pt>
          <cx:pt idx="136999">5</cx:pt>
          <cx:pt idx="137000">71</cx:pt>
          <cx:pt idx="137001">84</cx:pt>
          <cx:pt idx="137002">29</cx:pt>
          <cx:pt idx="137003">15</cx:pt>
          <cx:pt idx="137004">61</cx:pt>
          <cx:pt idx="137005">10</cx:pt>
          <cx:pt idx="137006">47</cx:pt>
          <cx:pt idx="137007">16</cx:pt>
          <cx:pt idx="137008">22</cx:pt>
          <cx:pt idx="137009">37</cx:pt>
          <cx:pt idx="137010">15</cx:pt>
          <cx:pt idx="137011">55</cx:pt>
          <cx:pt idx="137012">16</cx:pt>
          <cx:pt idx="137013">59</cx:pt>
          <cx:pt idx="137014">5</cx:pt>
          <cx:pt idx="137015">22</cx:pt>
          <cx:pt idx="137016">27</cx:pt>
          <cx:pt idx="137017">78</cx:pt>
          <cx:pt idx="137018">51</cx:pt>
          <cx:pt idx="137019">39</cx:pt>
          <cx:pt idx="137020">17</cx:pt>
          <cx:pt idx="137021">29</cx:pt>
          <cx:pt idx="137022">12</cx:pt>
          <cx:pt idx="137023">30</cx:pt>
          <cx:pt idx="137024">32</cx:pt>
          <cx:pt idx="137025">72</cx:pt>
          <cx:pt idx="137026">21</cx:pt>
          <cx:pt idx="137027">78</cx:pt>
          <cx:pt idx="137028">76</cx:pt>
          <cx:pt idx="137029">7</cx:pt>
          <cx:pt idx="137030">8</cx:pt>
          <cx:pt idx="137031">64</cx:pt>
          <cx:pt idx="137032">50</cx:pt>
          <cx:pt idx="137033">53</cx:pt>
          <cx:pt idx="137034">66</cx:pt>
          <cx:pt idx="137035">77</cx:pt>
          <cx:pt idx="137036">6</cx:pt>
          <cx:pt idx="137037">35</cx:pt>
          <cx:pt idx="137038">31</cx:pt>
          <cx:pt idx="137039">32</cx:pt>
          <cx:pt idx="137040">49</cx:pt>
          <cx:pt idx="137041">43</cx:pt>
          <cx:pt idx="137042">11</cx:pt>
          <cx:pt idx="137043">48</cx:pt>
          <cx:pt idx="137044">2</cx:pt>
          <cx:pt idx="137045">15</cx:pt>
          <cx:pt idx="137046">19</cx:pt>
          <cx:pt idx="137047">1</cx:pt>
          <cx:pt idx="137048">20</cx:pt>
          <cx:pt idx="137049">13</cx:pt>
          <cx:pt idx="137050">89</cx:pt>
          <cx:pt idx="137051">56</cx:pt>
          <cx:pt idx="137052">97</cx:pt>
          <cx:pt idx="137053">37</cx:pt>
          <cx:pt idx="137054">9</cx:pt>
          <cx:pt idx="137055">8</cx:pt>
          <cx:pt idx="137056">55</cx:pt>
          <cx:pt idx="137057">50</cx:pt>
          <cx:pt idx="137058">6</cx:pt>
          <cx:pt idx="137059">2</cx:pt>
          <cx:pt idx="137060">22</cx:pt>
          <cx:pt idx="137061">60</cx:pt>
          <cx:pt idx="137062">73</cx:pt>
          <cx:pt idx="137063">19</cx:pt>
          <cx:pt idx="137064">21</cx:pt>
          <cx:pt idx="137065">20</cx:pt>
          <cx:pt idx="137066">17</cx:pt>
          <cx:pt idx="137067">1</cx:pt>
          <cx:pt idx="137068">14</cx:pt>
          <cx:pt idx="137069">79</cx:pt>
          <cx:pt idx="137070">42</cx:pt>
          <cx:pt idx="137071">29</cx:pt>
          <cx:pt idx="137072">71</cx:pt>
          <cx:pt idx="137073">23</cx:pt>
          <cx:pt idx="137074">38</cx:pt>
          <cx:pt idx="137075">32</cx:pt>
          <cx:pt idx="137076">60</cx:pt>
          <cx:pt idx="137077">11</cx:pt>
          <cx:pt idx="137078">7</cx:pt>
          <cx:pt idx="137079">62</cx:pt>
          <cx:pt idx="137080">25</cx:pt>
          <cx:pt idx="137081">6</cx:pt>
          <cx:pt idx="137082">21</cx:pt>
          <cx:pt idx="137083">68</cx:pt>
          <cx:pt idx="137084">66</cx:pt>
          <cx:pt idx="137085">12</cx:pt>
          <cx:pt idx="137086">1</cx:pt>
          <cx:pt idx="137087">16</cx:pt>
          <cx:pt idx="137088">24</cx:pt>
          <cx:pt idx="137089">23</cx:pt>
          <cx:pt idx="137090">4</cx:pt>
          <cx:pt idx="137091">17</cx:pt>
          <cx:pt idx="137092">14</cx:pt>
          <cx:pt idx="137093">25</cx:pt>
          <cx:pt idx="137094">43</cx:pt>
          <cx:pt idx="137095">35</cx:pt>
          <cx:pt idx="137096">26</cx:pt>
          <cx:pt idx="137097">33</cx:pt>
          <cx:pt idx="137098">19</cx:pt>
          <cx:pt idx="137099">46</cx:pt>
          <cx:pt idx="137100">47</cx:pt>
          <cx:pt idx="137101">1</cx:pt>
          <cx:pt idx="137102">7</cx:pt>
          <cx:pt idx="137103">8</cx:pt>
          <cx:pt idx="137104">17</cx:pt>
          <cx:pt idx="137105">50</cx:pt>
          <cx:pt idx="137106">15</cx:pt>
          <cx:pt idx="137107">6</cx:pt>
          <cx:pt idx="137108">64</cx:pt>
          <cx:pt idx="137109">93</cx:pt>
          <cx:pt idx="137110">55</cx:pt>
          <cx:pt idx="137111">70</cx:pt>
          <cx:pt idx="137112">20</cx:pt>
          <cx:pt idx="137113">43</cx:pt>
          <cx:pt idx="137114">33</cx:pt>
          <cx:pt idx="137115">85</cx:pt>
          <cx:pt idx="137116">24</cx:pt>
          <cx:pt idx="137117">67</cx:pt>
          <cx:pt idx="137118">13</cx:pt>
          <cx:pt idx="137119">39</cx:pt>
          <cx:pt idx="137120">18</cx:pt>
          <cx:pt idx="137121">48</cx:pt>
          <cx:pt idx="137122">58</cx:pt>
          <cx:pt idx="137123">70</cx:pt>
          <cx:pt idx="137124">8</cx:pt>
          <cx:pt idx="137125">37</cx:pt>
          <cx:pt idx="137126">3</cx:pt>
          <cx:pt idx="137127">76</cx:pt>
          <cx:pt idx="137128">22</cx:pt>
          <cx:pt idx="137129">7</cx:pt>
          <cx:pt idx="137130">32</cx:pt>
          <cx:pt idx="137131">14</cx:pt>
          <cx:pt idx="137132">1</cx:pt>
          <cx:pt idx="137133">25</cx:pt>
          <cx:pt idx="137134">19</cx:pt>
          <cx:pt idx="137135">84</cx:pt>
          <cx:pt idx="137136">64</cx:pt>
          <cx:pt idx="137137">5</cx:pt>
          <cx:pt idx="137138">38</cx:pt>
          <cx:pt idx="137139">43</cx:pt>
          <cx:pt idx="137140">68</cx:pt>
          <cx:pt idx="137141">69</cx:pt>
          <cx:pt idx="137142">71</cx:pt>
          <cx:pt idx="137143">30</cx:pt>
          <cx:pt idx="137144">8</cx:pt>
          <cx:pt idx="137145">11</cx:pt>
          <cx:pt idx="137146">3</cx:pt>
          <cx:pt idx="137147">36</cx:pt>
          <cx:pt idx="137148">54</cx:pt>
          <cx:pt idx="137149">26</cx:pt>
          <cx:pt idx="137150">21</cx:pt>
          <cx:pt idx="137151">38</cx:pt>
          <cx:pt idx="137152">7</cx:pt>
          <cx:pt idx="137153">45</cx:pt>
          <cx:pt idx="137154">18</cx:pt>
          <cx:pt idx="137155">32</cx:pt>
          <cx:pt idx="137156">41</cx:pt>
          <cx:pt idx="137157">2</cx:pt>
          <cx:pt idx="137158">50</cx:pt>
          <cx:pt idx="137159">22</cx:pt>
          <cx:pt idx="137160">11</cx:pt>
          <cx:pt idx="137161">18</cx:pt>
          <cx:pt idx="137162">37</cx:pt>
          <cx:pt idx="137163">10</cx:pt>
          <cx:pt idx="137164">68</cx:pt>
          <cx:pt idx="137165">5</cx:pt>
          <cx:pt idx="137166">38</cx:pt>
          <cx:pt idx="137167">31</cx:pt>
          <cx:pt idx="137168">83</cx:pt>
          <cx:pt idx="137169">33</cx:pt>
          <cx:pt idx="137170">9</cx:pt>
          <cx:pt idx="137171">63</cx:pt>
          <cx:pt idx="137172">12</cx:pt>
          <cx:pt idx="137173">23</cx:pt>
          <cx:pt idx="137174">52</cx:pt>
          <cx:pt idx="137175">17</cx:pt>
          <cx:pt idx="137176">74</cx:pt>
          <cx:pt idx="137177">31</cx:pt>
          <cx:pt idx="137178">25</cx:pt>
          <cx:pt idx="137179">20</cx:pt>
          <cx:pt idx="137180">8</cx:pt>
          <cx:pt idx="137181">72</cx:pt>
          <cx:pt idx="137182">7</cx:pt>
          <cx:pt idx="137183">2</cx:pt>
          <cx:pt idx="137184">13</cx:pt>
          <cx:pt idx="137185">64</cx:pt>
          <cx:pt idx="137186">35</cx:pt>
          <cx:pt idx="137187">12</cx:pt>
          <cx:pt idx="137188">95</cx:pt>
          <cx:pt idx="137189">3</cx:pt>
          <cx:pt idx="137190">79</cx:pt>
          <cx:pt idx="137191">11</cx:pt>
          <cx:pt idx="137192">48</cx:pt>
          <cx:pt idx="137193">65</cx:pt>
          <cx:pt idx="137194">1</cx:pt>
          <cx:pt idx="137195">61</cx:pt>
          <cx:pt idx="137196">55</cx:pt>
          <cx:pt idx="137197">53</cx:pt>
          <cx:pt idx="137198">45</cx:pt>
          <cx:pt idx="137199">19</cx:pt>
          <cx:pt idx="137200">52</cx:pt>
          <cx:pt idx="137201">89</cx:pt>
          <cx:pt idx="137202">38</cx:pt>
          <cx:pt idx="137203">17</cx:pt>
          <cx:pt idx="137204">41</cx:pt>
          <cx:pt idx="137205">4</cx:pt>
          <cx:pt idx="137206">62</cx:pt>
          <cx:pt idx="137207">23</cx:pt>
          <cx:pt idx="137208">7</cx:pt>
          <cx:pt idx="137209">19</cx:pt>
          <cx:pt idx="137210">86</cx:pt>
          <cx:pt idx="137211">3</cx:pt>
          <cx:pt idx="137212">27</cx:pt>
          <cx:pt idx="137213">17</cx:pt>
          <cx:pt idx="137214">11</cx:pt>
          <cx:pt idx="137215">43</cx:pt>
          <cx:pt idx="137216">64</cx:pt>
          <cx:pt idx="137217">92</cx:pt>
          <cx:pt idx="137218">20</cx:pt>
          <cx:pt idx="137219">31</cx:pt>
          <cx:pt idx="137220">19</cx:pt>
          <cx:pt idx="137221">61</cx:pt>
          <cx:pt idx="137222">74</cx:pt>
          <cx:pt idx="137223">33</cx:pt>
          <cx:pt idx="137224">79</cx:pt>
          <cx:pt idx="137225">44</cx:pt>
          <cx:pt idx="137226">4</cx:pt>
          <cx:pt idx="137227">47</cx:pt>
          <cx:pt idx="137228">13</cx:pt>
          <cx:pt idx="137229">66</cx:pt>
          <cx:pt idx="137230">46</cx:pt>
          <cx:pt idx="137231">26</cx:pt>
          <cx:pt idx="137232">1</cx:pt>
          <cx:pt idx="137233">67</cx:pt>
          <cx:pt idx="137234">12</cx:pt>
          <cx:pt idx="137235">54</cx:pt>
          <cx:pt idx="137236">5</cx:pt>
          <cx:pt idx="137237">81</cx:pt>
          <cx:pt idx="137238">77</cx:pt>
          <cx:pt idx="137239">24</cx:pt>
          <cx:pt idx="137240">62</cx:pt>
          <cx:pt idx="137241">9</cx:pt>
          <cx:pt idx="137242">49</cx:pt>
          <cx:pt idx="137243">10</cx:pt>
          <cx:pt idx="137244">35</cx:pt>
          <cx:pt idx="137245">59</cx:pt>
          <cx:pt idx="137246">8</cx:pt>
          <cx:pt idx="137247">6</cx:pt>
          <cx:pt idx="137248">4</cx:pt>
          <cx:pt idx="137249">21</cx:pt>
          <cx:pt idx="137250">85</cx:pt>
          <cx:pt idx="137251">44</cx:pt>
          <cx:pt idx="137252">73</cx:pt>
          <cx:pt idx="137253">21</cx:pt>
          <cx:pt idx="137254">79</cx:pt>
          <cx:pt idx="137255">29</cx:pt>
          <cx:pt idx="137256">34</cx:pt>
          <cx:pt idx="137257">15</cx:pt>
          <cx:pt idx="137258">20</cx:pt>
          <cx:pt idx="137259">77</cx:pt>
          <cx:pt idx="137260">36</cx:pt>
          <cx:pt idx="137261">18</cx:pt>
          <cx:pt idx="137262">35</cx:pt>
          <cx:pt idx="137263">82</cx:pt>
          <cx:pt idx="137264">46</cx:pt>
          <cx:pt idx="137265">10</cx:pt>
          <cx:pt idx="137266">22</cx:pt>
          <cx:pt idx="137267">30</cx:pt>
          <cx:pt idx="137268">39</cx:pt>
          <cx:pt idx="137269">47</cx:pt>
          <cx:pt idx="137270">82</cx:pt>
          <cx:pt idx="137271">40</cx:pt>
          <cx:pt idx="137272">46</cx:pt>
          <cx:pt idx="137273">53</cx:pt>
          <cx:pt idx="137274">31</cx:pt>
          <cx:pt idx="137275">5</cx:pt>
          <cx:pt idx="137276">34</cx:pt>
          <cx:pt idx="137277">44</cx:pt>
          <cx:pt idx="137278">27</cx:pt>
          <cx:pt idx="137279">1</cx:pt>
          <cx:pt idx="137280">4</cx:pt>
          <cx:pt idx="137281">27</cx:pt>
          <cx:pt idx="137282">54</cx:pt>
          <cx:pt idx="137283">9</cx:pt>
          <cx:pt idx="137284">72</cx:pt>
          <cx:pt idx="137285">55</cx:pt>
          <cx:pt idx="137286">52</cx:pt>
          <cx:pt idx="137287">6</cx:pt>
          <cx:pt idx="137288">32</cx:pt>
          <cx:pt idx="137289">16</cx:pt>
          <cx:pt idx="137290">67</cx:pt>
          <cx:pt idx="137291">12</cx:pt>
          <cx:pt idx="137292">7</cx:pt>
          <cx:pt idx="137293">19</cx:pt>
          <cx:pt idx="137294">31</cx:pt>
          <cx:pt idx="137295">1</cx:pt>
          <cx:pt idx="137296">22</cx:pt>
          <cx:pt idx="137297">5</cx:pt>
          <cx:pt idx="137298">13</cx:pt>
          <cx:pt idx="137299">14</cx:pt>
          <cx:pt idx="137300">8</cx:pt>
          <cx:pt idx="137301">44</cx:pt>
          <cx:pt idx="137302">34</cx:pt>
          <cx:pt idx="137303">39</cx:pt>
          <cx:pt idx="137304">37</cx:pt>
          <cx:pt idx="137305">33</cx:pt>
          <cx:pt idx="137306">38</cx:pt>
          <cx:pt idx="137307">79</cx:pt>
          <cx:pt idx="137308">46</cx:pt>
          <cx:pt idx="137309">30</cx:pt>
          <cx:pt idx="137310">9</cx:pt>
          <cx:pt idx="137311">15</cx:pt>
          <cx:pt idx="137312">46</cx:pt>
          <cx:pt idx="137313">70</cx:pt>
          <cx:pt idx="137314">11</cx:pt>
          <cx:pt idx="137315">2</cx:pt>
          <cx:pt idx="137316">13</cx:pt>
          <cx:pt idx="137317">56</cx:pt>
          <cx:pt idx="137318">8</cx:pt>
          <cx:pt idx="137319">25</cx:pt>
          <cx:pt idx="137320">22</cx:pt>
          <cx:pt idx="137321">19</cx:pt>
          <cx:pt idx="137322">43</cx:pt>
          <cx:pt idx="137323">39</cx:pt>
          <cx:pt idx="137324">41</cx:pt>
          <cx:pt idx="137325">13</cx:pt>
          <cx:pt idx="137326">77</cx:pt>
          <cx:pt idx="137327">29</cx:pt>
          <cx:pt idx="137328">56</cx:pt>
          <cx:pt idx="137329">81</cx:pt>
          <cx:pt idx="137330">4</cx:pt>
          <cx:pt idx="137331">22</cx:pt>
          <cx:pt idx="137332">25</cx:pt>
          <cx:pt idx="137333">17</cx:pt>
          <cx:pt idx="137334">52</cx:pt>
          <cx:pt idx="137335">44</cx:pt>
          <cx:pt idx="137336">84</cx:pt>
          <cx:pt idx="137337">61</cx:pt>
          <cx:pt idx="137338">2</cx:pt>
          <cx:pt idx="137339">23</cx:pt>
          <cx:pt idx="137340">28</cx:pt>
          <cx:pt idx="137341">2</cx:pt>
          <cx:pt idx="137342">6</cx:pt>
          <cx:pt idx="137343">41</cx:pt>
          <cx:pt idx="137344">15</cx:pt>
          <cx:pt idx="137345">24</cx:pt>
          <cx:pt idx="137346">13</cx:pt>
          <cx:pt idx="137347">74</cx:pt>
          <cx:pt idx="137348">48</cx:pt>
          <cx:pt idx="137349">16</cx:pt>
          <cx:pt idx="137350">77</cx:pt>
          <cx:pt idx="137351">86</cx:pt>
          <cx:pt idx="137352">54</cx:pt>
          <cx:pt idx="137353">23</cx:pt>
          <cx:pt idx="137354">27</cx:pt>
          <cx:pt idx="137355">21</cx:pt>
          <cx:pt idx="137356">39</cx:pt>
          <cx:pt idx="137357">13</cx:pt>
          <cx:pt idx="137358">16</cx:pt>
          <cx:pt idx="137359">5</cx:pt>
          <cx:pt idx="137360">46</cx:pt>
          <cx:pt idx="137361">55</cx:pt>
          <cx:pt idx="137362">37</cx:pt>
          <cx:pt idx="137363">10</cx:pt>
          <cx:pt idx="137364">78</cx:pt>
          <cx:pt idx="137365">83</cx:pt>
          <cx:pt idx="137366">6</cx:pt>
          <cx:pt idx="137367">27</cx:pt>
          <cx:pt idx="137368">48</cx:pt>
          <cx:pt idx="137369">30</cx:pt>
          <cx:pt idx="137370">78</cx:pt>
          <cx:pt idx="137371">27</cx:pt>
          <cx:pt idx="137372">1</cx:pt>
          <cx:pt idx="137373">30</cx:pt>
          <cx:pt idx="137374">32</cx:pt>
          <cx:pt idx="137375">20</cx:pt>
          <cx:pt idx="137376">38</cx:pt>
          <cx:pt idx="137377">23</cx:pt>
          <cx:pt idx="137378">5</cx:pt>
          <cx:pt idx="137379">49</cx:pt>
          <cx:pt idx="137380">16</cx:pt>
          <cx:pt idx="137381">59</cx:pt>
          <cx:pt idx="137382">86</cx:pt>
          <cx:pt idx="137383">53</cx:pt>
          <cx:pt idx="137384">21</cx:pt>
          <cx:pt idx="137385">41</cx:pt>
          <cx:pt idx="137386">64</cx:pt>
          <cx:pt idx="137387">75</cx:pt>
          <cx:pt idx="137388">21</cx:pt>
          <cx:pt idx="137389">18</cx:pt>
          <cx:pt idx="137390">85</cx:pt>
          <cx:pt idx="137391">13</cx:pt>
          <cx:pt idx="137392">17</cx:pt>
          <cx:pt idx="137393">34</cx:pt>
          <cx:pt idx="137394">28</cx:pt>
          <cx:pt idx="137395">36</cx:pt>
          <cx:pt idx="137396">22</cx:pt>
          <cx:pt idx="137397">60</cx:pt>
          <cx:pt idx="137398">6</cx:pt>
          <cx:pt idx="137399">48</cx:pt>
          <cx:pt idx="137400">55</cx:pt>
          <cx:pt idx="137401">44</cx:pt>
          <cx:pt idx="137402">8</cx:pt>
          <cx:pt idx="137403">6</cx:pt>
          <cx:pt idx="137404">91</cx:pt>
          <cx:pt idx="137405">21</cx:pt>
          <cx:pt idx="137406">73</cx:pt>
          <cx:pt idx="137407">17</cx:pt>
          <cx:pt idx="137408">78</cx:pt>
          <cx:pt idx="137409">83</cx:pt>
          <cx:pt idx="137410">25</cx:pt>
          <cx:pt idx="137411">26</cx:pt>
          <cx:pt idx="137412">53</cx:pt>
          <cx:pt idx="137413">47</cx:pt>
          <cx:pt idx="137414">7</cx:pt>
          <cx:pt idx="137415">42</cx:pt>
          <cx:pt idx="137416">9</cx:pt>
          <cx:pt idx="137417">77</cx:pt>
          <cx:pt idx="137418">7</cx:pt>
          <cx:pt idx="137419">87</cx:pt>
          <cx:pt idx="137420">31</cx:pt>
          <cx:pt idx="137421">28</cx:pt>
          <cx:pt idx="137422">65</cx:pt>
          <cx:pt idx="137423">60</cx:pt>
          <cx:pt idx="137424">3</cx:pt>
          <cx:pt idx="137425">64</cx:pt>
          <cx:pt idx="137426">19</cx:pt>
          <cx:pt idx="137427">37</cx:pt>
          <cx:pt idx="137428">4</cx:pt>
          <cx:pt idx="137429">74</cx:pt>
          <cx:pt idx="137430">54</cx:pt>
          <cx:pt idx="137431">51</cx:pt>
          <cx:pt idx="137432">13</cx:pt>
          <cx:pt idx="137433">53</cx:pt>
          <cx:pt idx="137434">31</cx:pt>
          <cx:pt idx="137435">1</cx:pt>
          <cx:pt idx="137436">30</cx:pt>
          <cx:pt idx="137437">16</cx:pt>
          <cx:pt idx="137438">4</cx:pt>
          <cx:pt idx="137439">44</cx:pt>
          <cx:pt idx="137440">28</cx:pt>
          <cx:pt idx="137441">38</cx:pt>
          <cx:pt idx="137442">26</cx:pt>
          <cx:pt idx="137443">9</cx:pt>
          <cx:pt idx="137444">11</cx:pt>
          <cx:pt idx="137445">50</cx:pt>
          <cx:pt idx="137446">32</cx:pt>
          <cx:pt idx="137447">49</cx:pt>
          <cx:pt idx="137448">36</cx:pt>
          <cx:pt idx="137449">3</cx:pt>
          <cx:pt idx="137450">4</cx:pt>
          <cx:pt idx="137451">44</cx:pt>
          <cx:pt idx="137452">62</cx:pt>
          <cx:pt idx="137453">5</cx:pt>
          <cx:pt idx="137454">72</cx:pt>
          <cx:pt idx="137455">2</cx:pt>
          <cx:pt idx="137456">73</cx:pt>
          <cx:pt idx="137457">6</cx:pt>
          <cx:pt idx="137458">96</cx:pt>
          <cx:pt idx="137459">18</cx:pt>
          <cx:pt idx="137460">14</cx:pt>
          <cx:pt idx="137461">77</cx:pt>
          <cx:pt idx="137462">18</cx:pt>
          <cx:pt idx="137463">88</cx:pt>
          <cx:pt idx="137464">56</cx:pt>
          <cx:pt idx="137465">38</cx:pt>
          <cx:pt idx="137466">36</cx:pt>
          <cx:pt idx="137467">7</cx:pt>
          <cx:pt idx="137468">11</cx:pt>
          <cx:pt idx="137469">31</cx:pt>
          <cx:pt idx="137470">29</cx:pt>
          <cx:pt idx="137471">60</cx:pt>
          <cx:pt idx="137472">44</cx:pt>
          <cx:pt idx="137473">24</cx:pt>
          <cx:pt idx="137474">37</cx:pt>
          <cx:pt idx="137475">15</cx:pt>
          <cx:pt idx="137476">26</cx:pt>
          <cx:pt idx="137477">37</cx:pt>
          <cx:pt idx="137478">69</cx:pt>
          <cx:pt idx="137479">12</cx:pt>
          <cx:pt idx="137480">19</cx:pt>
          <cx:pt idx="137481">21</cx:pt>
          <cx:pt idx="137482">40</cx:pt>
          <cx:pt idx="137483">4</cx:pt>
          <cx:pt idx="137484">24</cx:pt>
          <cx:pt idx="137485">41</cx:pt>
          <cx:pt idx="137486">43</cx:pt>
          <cx:pt idx="137487">8</cx:pt>
          <cx:pt idx="137488">71</cx:pt>
          <cx:pt idx="137489">42</cx:pt>
          <cx:pt idx="137490">8</cx:pt>
          <cx:pt idx="137491">19</cx:pt>
          <cx:pt idx="137492">23</cx:pt>
          <cx:pt idx="137493">37</cx:pt>
          <cx:pt idx="137494">10</cx:pt>
          <cx:pt idx="137495">6</cx:pt>
          <cx:pt idx="137496">90</cx:pt>
          <cx:pt idx="137497">27</cx:pt>
          <cx:pt idx="137498">35</cx:pt>
          <cx:pt idx="137499">54</cx:pt>
          <cx:pt idx="137500">68</cx:pt>
          <cx:pt idx="137501">48</cx:pt>
          <cx:pt idx="137502">21</cx:pt>
          <cx:pt idx="137503">4</cx:pt>
          <cx:pt idx="137504">22</cx:pt>
          <cx:pt idx="137505">82</cx:pt>
          <cx:pt idx="137506">67</cx:pt>
          <cx:pt idx="137507">20</cx:pt>
          <cx:pt idx="137508">48</cx:pt>
          <cx:pt idx="137509">58</cx:pt>
          <cx:pt idx="137510">4</cx:pt>
          <cx:pt idx="137511">30</cx:pt>
          <cx:pt idx="137512">27</cx:pt>
          <cx:pt idx="137513">33</cx:pt>
          <cx:pt idx="137514">44</cx:pt>
          <cx:pt idx="137515">62</cx:pt>
          <cx:pt idx="137516">63</cx:pt>
          <cx:pt idx="137517">57</cx:pt>
          <cx:pt idx="137518">36</cx:pt>
          <cx:pt idx="137519">8</cx:pt>
          <cx:pt idx="137520">54</cx:pt>
          <cx:pt idx="137521">78</cx:pt>
          <cx:pt idx="137522">3</cx:pt>
          <cx:pt idx="137523">52</cx:pt>
          <cx:pt idx="137524">22</cx:pt>
          <cx:pt idx="137525">48</cx:pt>
          <cx:pt idx="137526">61</cx:pt>
          <cx:pt idx="137527">21</cx:pt>
          <cx:pt idx="137528">71</cx:pt>
          <cx:pt idx="137529">28</cx:pt>
          <cx:pt idx="137530">25</cx:pt>
          <cx:pt idx="137531">19</cx:pt>
          <cx:pt idx="137532">9</cx:pt>
          <cx:pt idx="137533">20</cx:pt>
          <cx:pt idx="137534">57</cx:pt>
          <cx:pt idx="137535">47</cx:pt>
          <cx:pt idx="137536">25</cx:pt>
          <cx:pt idx="137537">76</cx:pt>
          <cx:pt idx="137538">31</cx:pt>
          <cx:pt idx="137539">78</cx:pt>
          <cx:pt idx="137540">60</cx:pt>
          <cx:pt idx="137541">6</cx:pt>
          <cx:pt idx="137542">28</cx:pt>
          <cx:pt idx="137543">38</cx:pt>
          <cx:pt idx="137544">8</cx:pt>
          <cx:pt idx="137545">70</cx:pt>
          <cx:pt idx="137546">68</cx:pt>
          <cx:pt idx="137547">75</cx:pt>
          <cx:pt idx="137548">7</cx:pt>
          <cx:pt idx="137549">52</cx:pt>
          <cx:pt idx="137550">5</cx:pt>
          <cx:pt idx="137551">82</cx:pt>
          <cx:pt idx="137552">38</cx:pt>
          <cx:pt idx="137553">24</cx:pt>
          <cx:pt idx="137554">37</cx:pt>
          <cx:pt idx="137555">43</cx:pt>
          <cx:pt idx="137556">46</cx:pt>
          <cx:pt idx="137557">26</cx:pt>
          <cx:pt idx="137558">6</cx:pt>
          <cx:pt idx="137559">4</cx:pt>
          <cx:pt idx="137560">36</cx:pt>
          <cx:pt idx="137561">77</cx:pt>
          <cx:pt idx="137562">12</cx:pt>
          <cx:pt idx="137563">91</cx:pt>
          <cx:pt idx="137564">7</cx:pt>
          <cx:pt idx="137565">25</cx:pt>
          <cx:pt idx="137566">35</cx:pt>
          <cx:pt idx="137567">27</cx:pt>
          <cx:pt idx="137568">5</cx:pt>
          <cx:pt idx="137569">58</cx:pt>
          <cx:pt idx="137570">63</cx:pt>
          <cx:pt idx="137571">23</cx:pt>
          <cx:pt idx="137572">1</cx:pt>
          <cx:pt idx="137573">4</cx:pt>
          <cx:pt idx="137574">3</cx:pt>
          <cx:pt idx="137575">64</cx:pt>
          <cx:pt idx="137576">12</cx:pt>
          <cx:pt idx="137577">8</cx:pt>
          <cx:pt idx="137578">51</cx:pt>
          <cx:pt idx="137579">48</cx:pt>
          <cx:pt idx="137580">4</cx:pt>
          <cx:pt idx="137581">2</cx:pt>
          <cx:pt idx="137582">14</cx:pt>
          <cx:pt idx="137583">78</cx:pt>
          <cx:pt idx="137584">18</cx:pt>
          <cx:pt idx="137585">59</cx:pt>
          <cx:pt idx="137586">13</cx:pt>
          <cx:pt idx="137587">3</cx:pt>
          <cx:pt idx="137588">9</cx:pt>
          <cx:pt idx="137589">16</cx:pt>
          <cx:pt idx="137590">11</cx:pt>
          <cx:pt idx="137591">72</cx:pt>
          <cx:pt idx="137592">54</cx:pt>
          <cx:pt idx="137593">39</cx:pt>
          <cx:pt idx="137594">17</cx:pt>
          <cx:pt idx="137595">38</cx:pt>
          <cx:pt idx="137596">61</cx:pt>
          <cx:pt idx="137597">21</cx:pt>
          <cx:pt idx="137598">54</cx:pt>
          <cx:pt idx="137599">46</cx:pt>
          <cx:pt idx="137600">77</cx:pt>
          <cx:pt idx="137601">5</cx:pt>
          <cx:pt idx="137602">50</cx:pt>
          <cx:pt idx="137603">23</cx:pt>
          <cx:pt idx="137604">94</cx:pt>
          <cx:pt idx="137605">28</cx:pt>
          <cx:pt idx="137606">59</cx:pt>
          <cx:pt idx="137607">15</cx:pt>
          <cx:pt idx="137608">81</cx:pt>
          <cx:pt idx="137609">7</cx:pt>
          <cx:pt idx="137610">30</cx:pt>
          <cx:pt idx="137611">15</cx:pt>
          <cx:pt idx="137612">13</cx:pt>
          <cx:pt idx="137613">65</cx:pt>
          <cx:pt idx="137614">1</cx:pt>
          <cx:pt idx="137615">41</cx:pt>
          <cx:pt idx="137616">89</cx:pt>
          <cx:pt idx="137617">69</cx:pt>
          <cx:pt idx="137618">11</cx:pt>
          <cx:pt idx="137619">38</cx:pt>
          <cx:pt idx="137620">42</cx:pt>
          <cx:pt idx="137621">34</cx:pt>
          <cx:pt idx="137622">14</cx:pt>
          <cx:pt idx="137623">37</cx:pt>
          <cx:pt idx="137624">2</cx:pt>
          <cx:pt idx="137625">5</cx:pt>
          <cx:pt idx="137626">63</cx:pt>
          <cx:pt idx="137627">93</cx:pt>
          <cx:pt idx="137628">1</cx:pt>
          <cx:pt idx="137629">60</cx:pt>
          <cx:pt idx="137630">36</cx:pt>
          <cx:pt idx="137631">9</cx:pt>
          <cx:pt idx="137632">53</cx:pt>
          <cx:pt idx="137633">8</cx:pt>
          <cx:pt idx="137634">51</cx:pt>
          <cx:pt idx="137635">84</cx:pt>
          <cx:pt idx="137636">4</cx:pt>
          <cx:pt idx="137637">72</cx:pt>
          <cx:pt idx="137638">11</cx:pt>
          <cx:pt idx="137639">26</cx:pt>
          <cx:pt idx="137640">13</cx:pt>
          <cx:pt idx="137641">63</cx:pt>
          <cx:pt idx="137642">47</cx:pt>
          <cx:pt idx="137643">59</cx:pt>
          <cx:pt idx="137644">49</cx:pt>
          <cx:pt idx="137645">58</cx:pt>
          <cx:pt idx="137646">27</cx:pt>
          <cx:pt idx="137647">14</cx:pt>
          <cx:pt idx="137648">86</cx:pt>
          <cx:pt idx="137649">12</cx:pt>
          <cx:pt idx="137650">57</cx:pt>
          <cx:pt idx="137651">15</cx:pt>
          <cx:pt idx="137652">28</cx:pt>
          <cx:pt idx="137653">16</cx:pt>
          <cx:pt idx="137654">54</cx:pt>
          <cx:pt idx="137655">2</cx:pt>
          <cx:pt idx="137656">81</cx:pt>
          <cx:pt idx="137657">49</cx:pt>
          <cx:pt idx="137658">28</cx:pt>
          <cx:pt idx="137659">83</cx:pt>
          <cx:pt idx="137660">15</cx:pt>
          <cx:pt idx="137661">7</cx:pt>
          <cx:pt idx="137662">13</cx:pt>
          <cx:pt idx="137663">45</cx:pt>
          <cx:pt idx="137664">64</cx:pt>
          <cx:pt idx="137665">50</cx:pt>
          <cx:pt idx="137666">66</cx:pt>
          <cx:pt idx="137667">62</cx:pt>
          <cx:pt idx="137668">88</cx:pt>
          <cx:pt idx="137669">56</cx:pt>
          <cx:pt idx="137670">12</cx:pt>
          <cx:pt idx="137671">15</cx:pt>
          <cx:pt idx="137672">1</cx:pt>
          <cx:pt idx="137673">13</cx:pt>
          <cx:pt idx="137674">65</cx:pt>
          <cx:pt idx="137675">4</cx:pt>
          <cx:pt idx="137676">17</cx:pt>
          <cx:pt idx="137677">24</cx:pt>
          <cx:pt idx="137678">21</cx:pt>
          <cx:pt idx="137679">6</cx:pt>
          <cx:pt idx="137680">14</cx:pt>
          <cx:pt idx="137681">63</cx:pt>
          <cx:pt idx="137682">11</cx:pt>
          <cx:pt idx="137683">51</cx:pt>
          <cx:pt idx="137684">47</cx:pt>
          <cx:pt idx="137685">24</cx:pt>
          <cx:pt idx="137686">10</cx:pt>
          <cx:pt idx="137687">26</cx:pt>
          <cx:pt idx="137688">49</cx:pt>
          <cx:pt idx="137689">87</cx:pt>
          <cx:pt idx="137690">16</cx:pt>
          <cx:pt idx="137691">30</cx:pt>
          <cx:pt idx="137692">20</cx:pt>
          <cx:pt idx="137693">53</cx:pt>
          <cx:pt idx="137694">94</cx:pt>
          <cx:pt idx="137695">76</cx:pt>
          <cx:pt idx="137696">59</cx:pt>
          <cx:pt idx="137697">86</cx:pt>
          <cx:pt idx="137698">31</cx:pt>
          <cx:pt idx="137699">1</cx:pt>
          <cx:pt idx="137700">15</cx:pt>
          <cx:pt idx="137701">3</cx:pt>
          <cx:pt idx="137702">7</cx:pt>
          <cx:pt idx="137703">55</cx:pt>
          <cx:pt idx="137704">10</cx:pt>
          <cx:pt idx="137705">36</cx:pt>
          <cx:pt idx="137706">88</cx:pt>
          <cx:pt idx="137707">48</cx:pt>
          <cx:pt idx="137708">25</cx:pt>
          <cx:pt idx="137709">62</cx:pt>
          <cx:pt idx="137710">28</cx:pt>
          <cx:pt idx="137711">17</cx:pt>
          <cx:pt idx="137712">8</cx:pt>
          <cx:pt idx="137713">29</cx:pt>
          <cx:pt idx="137714">81</cx:pt>
          <cx:pt idx="137715">29</cx:pt>
          <cx:pt idx="137716">84</cx:pt>
          <cx:pt idx="137717">10</cx:pt>
          <cx:pt idx="137718">30</cx:pt>
          <cx:pt idx="137719">50</cx:pt>
          <cx:pt idx="137720">5</cx:pt>
          <cx:pt idx="137721">28</cx:pt>
          <cx:pt idx="137722">6</cx:pt>
          <cx:pt idx="137723">77</cx:pt>
          <cx:pt idx="137724">20</cx:pt>
          <cx:pt idx="137725">24</cx:pt>
          <cx:pt idx="137726">18</cx:pt>
          <cx:pt idx="137727">70</cx:pt>
          <cx:pt idx="137728">54</cx:pt>
          <cx:pt idx="137729">1</cx:pt>
          <cx:pt idx="137730">76</cx:pt>
          <cx:pt idx="137731">12</cx:pt>
          <cx:pt idx="137732">49</cx:pt>
          <cx:pt idx="137733">30</cx:pt>
          <cx:pt idx="137734">16</cx:pt>
          <cx:pt idx="137735">42</cx:pt>
          <cx:pt idx="137736">67</cx:pt>
          <cx:pt idx="137737">27</cx:pt>
          <cx:pt idx="137738">35</cx:pt>
          <cx:pt idx="137739">46</cx:pt>
          <cx:pt idx="137740">21</cx:pt>
          <cx:pt idx="137741">63</cx:pt>
          <cx:pt idx="137742">2</cx:pt>
          <cx:pt idx="137743">40</cx:pt>
          <cx:pt idx="137744">57</cx:pt>
          <cx:pt idx="137745">42</cx:pt>
          <cx:pt idx="137746">11</cx:pt>
          <cx:pt idx="137747">17</cx:pt>
          <cx:pt idx="137748">47</cx:pt>
          <cx:pt idx="137749">16</cx:pt>
          <cx:pt idx="137750">18</cx:pt>
          <cx:pt idx="137751">5</cx:pt>
          <cx:pt idx="137752">3</cx:pt>
          <cx:pt idx="137753">23</cx:pt>
          <cx:pt idx="137754">63</cx:pt>
          <cx:pt idx="137755">13</cx:pt>
          <cx:pt idx="137756">39</cx:pt>
          <cx:pt idx="137757">8</cx:pt>
          <cx:pt idx="137758">10</cx:pt>
          <cx:pt idx="137759">64</cx:pt>
          <cx:pt idx="137760">22</cx:pt>
          <cx:pt idx="137761">53</cx:pt>
          <cx:pt idx="137762">37</cx:pt>
          <cx:pt idx="137763">18</cx:pt>
          <cx:pt idx="137764">50</cx:pt>
          <cx:pt idx="137765">19</cx:pt>
          <cx:pt idx="137766">49</cx:pt>
          <cx:pt idx="137767">63</cx:pt>
          <cx:pt idx="137768">15</cx:pt>
          <cx:pt idx="137769">38</cx:pt>
          <cx:pt idx="137770">25</cx:pt>
          <cx:pt idx="137771">4</cx:pt>
          <cx:pt idx="137772">10</cx:pt>
          <cx:pt idx="137773">40</cx:pt>
          <cx:pt idx="137774">67</cx:pt>
          <cx:pt idx="137775">4</cx:pt>
          <cx:pt idx="137776">34</cx:pt>
          <cx:pt idx="137777">22</cx:pt>
          <cx:pt idx="137778">23</cx:pt>
          <cx:pt idx="137779">29</cx:pt>
          <cx:pt idx="137780">42</cx:pt>
          <cx:pt idx="137781">27</cx:pt>
          <cx:pt idx="137782">46</cx:pt>
          <cx:pt idx="137783">1</cx:pt>
          <cx:pt idx="137784">12</cx:pt>
          <cx:pt idx="137785">13</cx:pt>
          <cx:pt idx="137786">33</cx:pt>
          <cx:pt idx="137787">71</cx:pt>
          <cx:pt idx="137788">73</cx:pt>
          <cx:pt idx="137789">15</cx:pt>
          <cx:pt idx="137790">44</cx:pt>
          <cx:pt idx="137791">34</cx:pt>
          <cx:pt idx="137792">26</cx:pt>
          <cx:pt idx="137793">4</cx:pt>
          <cx:pt idx="137794">10</cx:pt>
          <cx:pt idx="137795">15</cx:pt>
          <cx:pt idx="137796">20</cx:pt>
          <cx:pt idx="137797">1</cx:pt>
          <cx:pt idx="137798">28</cx:pt>
          <cx:pt idx="137799">7</cx:pt>
          <cx:pt idx="137800">19</cx:pt>
          <cx:pt idx="137801">3</cx:pt>
          <cx:pt idx="137802">47</cx:pt>
          <cx:pt idx="137803">63</cx:pt>
          <cx:pt idx="137804">25</cx:pt>
          <cx:pt idx="137805">49</cx:pt>
          <cx:pt idx="137806">42</cx:pt>
          <cx:pt idx="137807">47</cx:pt>
          <cx:pt idx="137808">70</cx:pt>
          <cx:pt idx="137809">20</cx:pt>
          <cx:pt idx="137810">29</cx:pt>
          <cx:pt idx="137811">99</cx:pt>
          <cx:pt idx="137812">46</cx:pt>
          <cx:pt idx="137813">58</cx:pt>
          <cx:pt idx="137814">59</cx:pt>
          <cx:pt idx="137815">30</cx:pt>
          <cx:pt idx="137816">68</cx:pt>
          <cx:pt idx="137817">21</cx:pt>
          <cx:pt idx="137818">61</cx:pt>
          <cx:pt idx="137819">14</cx:pt>
          <cx:pt idx="137820">8</cx:pt>
          <cx:pt idx="137821">14</cx:pt>
          <cx:pt idx="137822">61</cx:pt>
          <cx:pt idx="137823">55</cx:pt>
          <cx:pt idx="137824">44</cx:pt>
          <cx:pt idx="137825">78</cx:pt>
          <cx:pt idx="137826">7</cx:pt>
          <cx:pt idx="137827">10</cx:pt>
          <cx:pt idx="137828">4</cx:pt>
          <cx:pt idx="137829">2</cx:pt>
          <cx:pt idx="137830">57</cx:pt>
          <cx:pt idx="137831">16</cx:pt>
          <cx:pt idx="137832">34</cx:pt>
          <cx:pt idx="137833">24</cx:pt>
          <cx:pt idx="137834">17</cx:pt>
          <cx:pt idx="137835">65</cx:pt>
          <cx:pt idx="137836">7</cx:pt>
          <cx:pt idx="137837">57</cx:pt>
          <cx:pt idx="137838">3</cx:pt>
          <cx:pt idx="137839">1</cx:pt>
          <cx:pt idx="137840">69</cx:pt>
          <cx:pt idx="137841">56</cx:pt>
          <cx:pt idx="137842">38</cx:pt>
          <cx:pt idx="137843">31</cx:pt>
          <cx:pt idx="137844">89</cx:pt>
          <cx:pt idx="137845">19</cx:pt>
          <cx:pt idx="137846">79</cx:pt>
          <cx:pt idx="137847">54</cx:pt>
          <cx:pt idx="137848">16</cx:pt>
          <cx:pt idx="137849">15</cx:pt>
          <cx:pt idx="137850">12</cx:pt>
          <cx:pt idx="137851">36</cx:pt>
          <cx:pt idx="137852">21</cx:pt>
          <cx:pt idx="137853">10</cx:pt>
          <cx:pt idx="137854">30</cx:pt>
          <cx:pt idx="137855">11</cx:pt>
          <cx:pt idx="137856">64</cx:pt>
          <cx:pt idx="137857">51</cx:pt>
          <cx:pt idx="137858">34</cx:pt>
          <cx:pt idx="137859">23</cx:pt>
          <cx:pt idx="137860">52</cx:pt>
          <cx:pt idx="137861">35</cx:pt>
          <cx:pt idx="137862">45</cx:pt>
          <cx:pt idx="137863">4</cx:pt>
          <cx:pt idx="137864">14</cx:pt>
          <cx:pt idx="137865">48</cx:pt>
          <cx:pt idx="137866">1</cx:pt>
          <cx:pt idx="137867">21</cx:pt>
          <cx:pt idx="137868">3</cx:pt>
          <cx:pt idx="137869">36</cx:pt>
          <cx:pt idx="137870">13</cx:pt>
          <cx:pt idx="137871">9</cx:pt>
          <cx:pt idx="137872">17</cx:pt>
          <cx:pt idx="137873">55</cx:pt>
          <cx:pt idx="137874">91</cx:pt>
          <cx:pt idx="137875">81</cx:pt>
          <cx:pt idx="137876">2</cx:pt>
          <cx:pt idx="137877">6</cx:pt>
          <cx:pt idx="137878">30</cx:pt>
          <cx:pt idx="137879">24</cx:pt>
          <cx:pt idx="137880">42</cx:pt>
          <cx:pt idx="137881">8</cx:pt>
          <cx:pt idx="137882">52</cx:pt>
          <cx:pt idx="137883">21</cx:pt>
          <cx:pt idx="137884">91</cx:pt>
          <cx:pt idx="137885">11</cx:pt>
          <cx:pt idx="137886">27</cx:pt>
          <cx:pt idx="137887">29</cx:pt>
          <cx:pt idx="137888">22</cx:pt>
          <cx:pt idx="137889">75</cx:pt>
          <cx:pt idx="137890">18</cx:pt>
          <cx:pt idx="137891">60</cx:pt>
          <cx:pt idx="137892">47</cx:pt>
          <cx:pt idx="137893">2</cx:pt>
          <cx:pt idx="137894">6</cx:pt>
          <cx:pt idx="137895">52</cx:pt>
          <cx:pt idx="137896">25</cx:pt>
          <cx:pt idx="137897">43</cx:pt>
          <cx:pt idx="137898">35</cx:pt>
          <cx:pt idx="137899">9</cx:pt>
          <cx:pt idx="137900">7</cx:pt>
          <cx:pt idx="137901">1</cx:pt>
          <cx:pt idx="137902">66</cx:pt>
          <cx:pt idx="137903">22</cx:pt>
          <cx:pt idx="137904">4</cx:pt>
          <cx:pt idx="137905">21</cx:pt>
          <cx:pt idx="137906">28</cx:pt>
          <cx:pt idx="137907">34</cx:pt>
          <cx:pt idx="137908">61</cx:pt>
          <cx:pt idx="137909">56</cx:pt>
          <cx:pt idx="137910">69</cx:pt>
          <cx:pt idx="137911">33</cx:pt>
          <cx:pt idx="137912">63</cx:pt>
          <cx:pt idx="137913">3</cx:pt>
          <cx:pt idx="137914">71</cx:pt>
          <cx:pt idx="137915">15</cx:pt>
          <cx:pt idx="137916">58</cx:pt>
          <cx:pt idx="137917">4</cx:pt>
          <cx:pt idx="137918">27</cx:pt>
          <cx:pt idx="137919">54</cx:pt>
          <cx:pt idx="137920">16</cx:pt>
          <cx:pt idx="137921">47</cx:pt>
          <cx:pt idx="137922">7</cx:pt>
          <cx:pt idx="137923">28</cx:pt>
          <cx:pt idx="137924">94</cx:pt>
          <cx:pt idx="137925">41</cx:pt>
          <cx:pt idx="137926">65</cx:pt>
          <cx:pt idx="137927">22</cx:pt>
          <cx:pt idx="137928">7</cx:pt>
          <cx:pt idx="137929">11</cx:pt>
          <cx:pt idx="137930">19</cx:pt>
          <cx:pt idx="137931">31</cx:pt>
          <cx:pt idx="137932">58</cx:pt>
          <cx:pt idx="137933">21</cx:pt>
          <cx:pt idx="137934">12</cx:pt>
          <cx:pt idx="137935">40</cx:pt>
          <cx:pt idx="137936">2</cx:pt>
          <cx:pt idx="137937">42</cx:pt>
          <cx:pt idx="137938">14</cx:pt>
          <cx:pt idx="137939">25</cx:pt>
          <cx:pt idx="137940">3</cx:pt>
          <cx:pt idx="137941">52</cx:pt>
          <cx:pt idx="137942">92</cx:pt>
          <cx:pt idx="137943">49</cx:pt>
          <cx:pt idx="137944">34</cx:pt>
          <cx:pt idx="137945">72</cx:pt>
          <cx:pt idx="137946">2</cx:pt>
          <cx:pt idx="137947">8</cx:pt>
          <cx:pt idx="137948">21</cx:pt>
          <cx:pt idx="137949">74</cx:pt>
          <cx:pt idx="137950">27</cx:pt>
          <cx:pt idx="137951">11</cx:pt>
          <cx:pt idx="137952">71</cx:pt>
          <cx:pt idx="137953">24</cx:pt>
          <cx:pt idx="137954">53</cx:pt>
          <cx:pt idx="137955">16</cx:pt>
          <cx:pt idx="137956">83</cx:pt>
          <cx:pt idx="137957">20</cx:pt>
          <cx:pt idx="137958">4</cx:pt>
          <cx:pt idx="137959">51</cx:pt>
          <cx:pt idx="137960">30</cx:pt>
          <cx:pt idx="137961">64</cx:pt>
          <cx:pt idx="137962">70</cx:pt>
          <cx:pt idx="137963">45</cx:pt>
          <cx:pt idx="137964">38</cx:pt>
          <cx:pt idx="137965">10</cx:pt>
          <cx:pt idx="137966">3</cx:pt>
          <cx:pt idx="137967">6</cx:pt>
          <cx:pt idx="137968">18</cx:pt>
          <cx:pt idx="137969">76</cx:pt>
          <cx:pt idx="137970">79</cx:pt>
          <cx:pt idx="137971">63</cx:pt>
          <cx:pt idx="137972">3</cx:pt>
          <cx:pt idx="137973">19</cx:pt>
          <cx:pt idx="137974">23</cx:pt>
          <cx:pt idx="137975">29</cx:pt>
          <cx:pt idx="137976">66</cx:pt>
          <cx:pt idx="137977">65</cx:pt>
          <cx:pt idx="137978">22</cx:pt>
          <cx:pt idx="137979">6</cx:pt>
          <cx:pt idx="137980">70</cx:pt>
          <cx:pt idx="137981">11</cx:pt>
          <cx:pt idx="137982">48</cx:pt>
          <cx:pt idx="137983">12</cx:pt>
          <cx:pt idx="137984">8</cx:pt>
          <cx:pt idx="137985">13</cx:pt>
          <cx:pt idx="137986">61</cx:pt>
          <cx:pt idx="137987">91</cx:pt>
          <cx:pt idx="137988">82</cx:pt>
          <cx:pt idx="137989">12</cx:pt>
          <cx:pt idx="137990">51</cx:pt>
          <cx:pt idx="137991">9</cx:pt>
          <cx:pt idx="137992">4</cx:pt>
          <cx:pt idx="137993">52</cx:pt>
          <cx:pt idx="137994">44</cx:pt>
          <cx:pt idx="137995">28</cx:pt>
          <cx:pt idx="137996">22</cx:pt>
          <cx:pt idx="137997">85</cx:pt>
          <cx:pt idx="137998">25</cx:pt>
          <cx:pt idx="137999">6</cx:pt>
          <cx:pt idx="138000">13</cx:pt>
          <cx:pt idx="138001">75</cx:pt>
          <cx:pt idx="138002">44</cx:pt>
          <cx:pt idx="138003">17</cx:pt>
          <cx:pt idx="138004">25</cx:pt>
          <cx:pt idx="138005">47</cx:pt>
          <cx:pt idx="138006">22</cx:pt>
          <cx:pt idx="138007">36</cx:pt>
          <cx:pt idx="138008">19</cx:pt>
          <cx:pt idx="138009">53</cx:pt>
          <cx:pt idx="138010">28</cx:pt>
          <cx:pt idx="138011">5</cx:pt>
          <cx:pt idx="138012">93</cx:pt>
          <cx:pt idx="138013">68</cx:pt>
          <cx:pt idx="138014">69</cx:pt>
          <cx:pt idx="138015">10</cx:pt>
          <cx:pt idx="138016">42</cx:pt>
          <cx:pt idx="138017">17</cx:pt>
          <cx:pt idx="138018">2</cx:pt>
          <cx:pt idx="138019">31</cx:pt>
          <cx:pt idx="138020">70</cx:pt>
          <cx:pt idx="138021">53</cx:pt>
          <cx:pt idx="138022">38</cx:pt>
          <cx:pt idx="138023">64</cx:pt>
          <cx:pt idx="138024">11</cx:pt>
          <cx:pt idx="138025">74</cx:pt>
          <cx:pt idx="138026">5</cx:pt>
          <cx:pt idx="138027">30</cx:pt>
          <cx:pt idx="138028">29</cx:pt>
          <cx:pt idx="138029">66</cx:pt>
          <cx:pt idx="138030">16</cx:pt>
          <cx:pt idx="138031">43</cx:pt>
          <cx:pt idx="138032">87</cx:pt>
          <cx:pt idx="138033">41</cx:pt>
          <cx:pt idx="138034">76</cx:pt>
          <cx:pt idx="138035">13</cx:pt>
          <cx:pt idx="138036">10</cx:pt>
          <cx:pt idx="138037">30</cx:pt>
          <cx:pt idx="138038">93</cx:pt>
          <cx:pt idx="138039">22</cx:pt>
          <cx:pt idx="138040">2</cx:pt>
          <cx:pt idx="138041">3</cx:pt>
          <cx:pt idx="138042">32</cx:pt>
          <cx:pt idx="138043">42</cx:pt>
          <cx:pt idx="138044">88</cx:pt>
          <cx:pt idx="138045">64</cx:pt>
          <cx:pt idx="138046">31</cx:pt>
          <cx:pt idx="138047">23</cx:pt>
          <cx:pt idx="138048">12</cx:pt>
          <cx:pt idx="138049">6</cx:pt>
          <cx:pt idx="138050">89</cx:pt>
          <cx:pt idx="138051">46</cx:pt>
          <cx:pt idx="138052">4</cx:pt>
          <cx:pt idx="138053">34</cx:pt>
          <cx:pt idx="138054">87</cx:pt>
          <cx:pt idx="138055">56</cx:pt>
          <cx:pt idx="138056">3</cx:pt>
          <cx:pt idx="138057">22</cx:pt>
          <cx:pt idx="138058">29</cx:pt>
          <cx:pt idx="138059">47</cx:pt>
          <cx:pt idx="138060">38</cx:pt>
          <cx:pt idx="138061">46</cx:pt>
          <cx:pt idx="138062">30</cx:pt>
          <cx:pt idx="138063">34</cx:pt>
          <cx:pt idx="138064">2</cx:pt>
          <cx:pt idx="138065">25</cx:pt>
          <cx:pt idx="138066">7</cx:pt>
          <cx:pt idx="138067">1</cx:pt>
          <cx:pt idx="138068">27</cx:pt>
          <cx:pt idx="138069">84</cx:pt>
          <cx:pt idx="138070">20</cx:pt>
          <cx:pt idx="138071">44</cx:pt>
          <cx:pt idx="138072">79</cx:pt>
          <cx:pt idx="138073">57</cx:pt>
          <cx:pt idx="138074">89</cx:pt>
          <cx:pt idx="138075">7</cx:pt>
          <cx:pt idx="138076">44</cx:pt>
          <cx:pt idx="138077">4</cx:pt>
          <cx:pt idx="138078">54</cx:pt>
          <cx:pt idx="138079">67</cx:pt>
          <cx:pt idx="138080">14</cx:pt>
          <cx:pt idx="138081">30</cx:pt>
          <cx:pt idx="138082">17</cx:pt>
          <cx:pt idx="138083">48</cx:pt>
          <cx:pt idx="138084">38</cx:pt>
          <cx:pt idx="138085">64</cx:pt>
          <cx:pt idx="138086">53</cx:pt>
          <cx:pt idx="138087">26</cx:pt>
          <cx:pt idx="138088">51</cx:pt>
          <cx:pt idx="138089">16</cx:pt>
          <cx:pt idx="138090">20</cx:pt>
          <cx:pt idx="138091">44</cx:pt>
          <cx:pt idx="138092">3</cx:pt>
          <cx:pt idx="138093">4</cx:pt>
          <cx:pt idx="138094">62</cx:pt>
          <cx:pt idx="138095">65</cx:pt>
          <cx:pt idx="138096">17</cx:pt>
          <cx:pt idx="138097">88</cx:pt>
          <cx:pt idx="138098">73</cx:pt>
          <cx:pt idx="138099">71</cx:pt>
          <cx:pt idx="138100">14</cx:pt>
          <cx:pt idx="138101">24</cx:pt>
          <cx:pt idx="138102">75</cx:pt>
          <cx:pt idx="138103">49</cx:pt>
          <cx:pt idx="138104">10</cx:pt>
          <cx:pt idx="138105">46</cx:pt>
          <cx:pt idx="138106">20</cx:pt>
          <cx:pt idx="138107">10</cx:pt>
          <cx:pt idx="138108">29</cx:pt>
          <cx:pt idx="138109">11</cx:pt>
          <cx:pt idx="138110">92</cx:pt>
          <cx:pt idx="138111">47</cx:pt>
          <cx:pt idx="138112">3</cx:pt>
          <cx:pt idx="138113">61</cx:pt>
          <cx:pt idx="138114">27</cx:pt>
          <cx:pt idx="138115">35</cx:pt>
          <cx:pt idx="138116">33</cx:pt>
          <cx:pt idx="138117">24</cx:pt>
          <cx:pt idx="138118">26</cx:pt>
          <cx:pt idx="138119">12</cx:pt>
          <cx:pt idx="138120">90</cx:pt>
          <cx:pt idx="138121">3</cx:pt>
          <cx:pt idx="138122">76</cx:pt>
          <cx:pt idx="138123">69</cx:pt>
          <cx:pt idx="138124">14</cx:pt>
          <cx:pt idx="138125">21</cx:pt>
          <cx:pt idx="138126">17</cx:pt>
          <cx:pt idx="138127">33</cx:pt>
          <cx:pt idx="138128">12</cx:pt>
          <cx:pt idx="138129">58</cx:pt>
          <cx:pt idx="138130">86</cx:pt>
          <cx:pt idx="138131">19</cx:pt>
          <cx:pt idx="138132">36</cx:pt>
          <cx:pt idx="138133">81</cx:pt>
          <cx:pt idx="138134">13</cx:pt>
          <cx:pt idx="138135">20</cx:pt>
          <cx:pt idx="138136">45</cx:pt>
          <cx:pt idx="138137">13</cx:pt>
          <cx:pt idx="138138">15</cx:pt>
          <cx:pt idx="138139">31</cx:pt>
          <cx:pt idx="138140">9</cx:pt>
          <cx:pt idx="138141">34</cx:pt>
          <cx:pt idx="138142">33</cx:pt>
          <cx:pt idx="138143">23</cx:pt>
          <cx:pt idx="138144">1</cx:pt>
          <cx:pt idx="138145">17</cx:pt>
          <cx:pt idx="138146">41</cx:pt>
          <cx:pt idx="138147">78</cx:pt>
          <cx:pt idx="138148">26</cx:pt>
          <cx:pt idx="138149">57</cx:pt>
          <cx:pt idx="138150">5</cx:pt>
          <cx:pt idx="138151">24</cx:pt>
          <cx:pt idx="138152">49</cx:pt>
          <cx:pt idx="138153">52</cx:pt>
          <cx:pt idx="138154">67</cx:pt>
          <cx:pt idx="138155">40</cx:pt>
          <cx:pt idx="138156">62</cx:pt>
          <cx:pt idx="138157">1</cx:pt>
          <cx:pt idx="138158">15</cx:pt>
          <cx:pt idx="138159">3</cx:pt>
          <cx:pt idx="138160">71</cx:pt>
          <cx:pt idx="138161">64</cx:pt>
          <cx:pt idx="138162">4</cx:pt>
          <cx:pt idx="138163">75</cx:pt>
          <cx:pt idx="138164">43</cx:pt>
          <cx:pt idx="138165">68</cx:pt>
          <cx:pt idx="138166">57</cx:pt>
          <cx:pt idx="138167">25</cx:pt>
          <cx:pt idx="138168">27</cx:pt>
          <cx:pt idx="138169">40</cx:pt>
          <cx:pt idx="138170">49</cx:pt>
          <cx:pt idx="138171">70</cx:pt>
          <cx:pt idx="138172">5</cx:pt>
          <cx:pt idx="138173">28</cx:pt>
          <cx:pt idx="138174">44</cx:pt>
          <cx:pt idx="138175">53</cx:pt>
          <cx:pt idx="138176">13</cx:pt>
          <cx:pt idx="138177">4</cx:pt>
          <cx:pt idx="138178">79</cx:pt>
          <cx:pt idx="138179">42</cx:pt>
          <cx:pt idx="138180">69</cx:pt>
          <cx:pt idx="138181">28</cx:pt>
          <cx:pt idx="138182">17</cx:pt>
          <cx:pt idx="138183">11</cx:pt>
          <cx:pt idx="138184">75</cx:pt>
          <cx:pt idx="138185">31</cx:pt>
          <cx:pt idx="138186">41</cx:pt>
          <cx:pt idx="138187">13</cx:pt>
          <cx:pt idx="138188">33</cx:pt>
          <cx:pt idx="138189">87</cx:pt>
          <cx:pt idx="138190">36</cx:pt>
          <cx:pt idx="138191">53</cx:pt>
          <cx:pt idx="138192">54</cx:pt>
          <cx:pt idx="138193">8</cx:pt>
          <cx:pt idx="138194">1</cx:pt>
          <cx:pt idx="138195">34</cx:pt>
          <cx:pt idx="138196">81</cx:pt>
          <cx:pt idx="138197">7</cx:pt>
          <cx:pt idx="138198">33</cx:pt>
          <cx:pt idx="138199">14</cx:pt>
          <cx:pt idx="138200">63</cx:pt>
          <cx:pt idx="138201">50</cx:pt>
          <cx:pt idx="138202">36</cx:pt>
          <cx:pt idx="138203">27</cx:pt>
          <cx:pt idx="138204">21</cx:pt>
          <cx:pt idx="138205">13</cx:pt>
          <cx:pt idx="138206">8</cx:pt>
          <cx:pt idx="138207">43</cx:pt>
          <cx:pt idx="138208">22</cx:pt>
          <cx:pt idx="138209">58</cx:pt>
          <cx:pt idx="138210">59</cx:pt>
          <cx:pt idx="138211">20</cx:pt>
          <cx:pt idx="138212">27</cx:pt>
          <cx:pt idx="138213">70</cx:pt>
          <cx:pt idx="138214">28</cx:pt>
          <cx:pt idx="138215">34</cx:pt>
          <cx:pt idx="138216">32</cx:pt>
          <cx:pt idx="138217">36</cx:pt>
          <cx:pt idx="138218">39</cx:pt>
          <cx:pt idx="138219">33</cx:pt>
          <cx:pt idx="138220">30</cx:pt>
          <cx:pt idx="138221">44</cx:pt>
          <cx:pt idx="138222">50</cx:pt>
          <cx:pt idx="138223">3</cx:pt>
          <cx:pt idx="138224">16</cx:pt>
          <cx:pt idx="138225">20</cx:pt>
          <cx:pt idx="138226">44</cx:pt>
          <cx:pt idx="138227">54</cx:pt>
          <cx:pt idx="138228">9</cx:pt>
          <cx:pt idx="138229">8</cx:pt>
          <cx:pt idx="138230">27</cx:pt>
          <cx:pt idx="138231">77</cx:pt>
          <cx:pt idx="138232">35</cx:pt>
          <cx:pt idx="138233">18</cx:pt>
          <cx:pt idx="138234">5</cx:pt>
          <cx:pt idx="138235">50</cx:pt>
          <cx:pt idx="138236">15</cx:pt>
          <cx:pt idx="138237">17</cx:pt>
          <cx:pt idx="138238">24</cx:pt>
          <cx:pt idx="138239">6</cx:pt>
          <cx:pt idx="138240">56</cx:pt>
          <cx:pt idx="138241">23</cx:pt>
          <cx:pt idx="138242">59</cx:pt>
          <cx:pt idx="138243">14</cx:pt>
          <cx:pt idx="138244">16</cx:pt>
          <cx:pt idx="138245">35</cx:pt>
          <cx:pt idx="138246">2</cx:pt>
          <cx:pt idx="138247">9</cx:pt>
          <cx:pt idx="138248">4</cx:pt>
          <cx:pt idx="138249">7</cx:pt>
          <cx:pt idx="138250">27</cx:pt>
          <cx:pt idx="138251">61</cx:pt>
          <cx:pt idx="138252">64</cx:pt>
          <cx:pt idx="138253">49</cx:pt>
          <cx:pt idx="138254">33</cx:pt>
          <cx:pt idx="138255">4</cx:pt>
          <cx:pt idx="138256">44</cx:pt>
          <cx:pt idx="138257">89</cx:pt>
          <cx:pt idx="138258">1</cx:pt>
          <cx:pt idx="138259">63</cx:pt>
          <cx:pt idx="138260">26</cx:pt>
          <cx:pt idx="138261">3</cx:pt>
          <cx:pt idx="138262">21</cx:pt>
          <cx:pt idx="138263">12</cx:pt>
          <cx:pt idx="138264">45</cx:pt>
          <cx:pt idx="138265">23</cx:pt>
          <cx:pt idx="138266">22</cx:pt>
          <cx:pt idx="138267">14</cx:pt>
          <cx:pt idx="138268">17</cx:pt>
          <cx:pt idx="138269">58</cx:pt>
          <cx:pt idx="138270">27</cx:pt>
          <cx:pt idx="138271">66</cx:pt>
          <cx:pt idx="138272">25</cx:pt>
          <cx:pt idx="138273">14</cx:pt>
          <cx:pt idx="138274">5</cx:pt>
          <cx:pt idx="138275">19</cx:pt>
          <cx:pt idx="138276">24</cx:pt>
          <cx:pt idx="138277">44</cx:pt>
          <cx:pt idx="138278">67</cx:pt>
          <cx:pt idx="138279">7</cx:pt>
          <cx:pt idx="138280">9</cx:pt>
          <cx:pt idx="138281">84</cx:pt>
          <cx:pt idx="138282">56</cx:pt>
          <cx:pt idx="138283">36</cx:pt>
          <cx:pt idx="138284">6</cx:pt>
          <cx:pt idx="138285">17</cx:pt>
          <cx:pt idx="138286">20</cx:pt>
          <cx:pt idx="138287">36</cx:pt>
          <cx:pt idx="138288">72</cx:pt>
          <cx:pt idx="138289">30</cx:pt>
          <cx:pt idx="138290">21</cx:pt>
          <cx:pt idx="138291">45</cx:pt>
          <cx:pt idx="138292">25</cx:pt>
          <cx:pt idx="138293">49</cx:pt>
          <cx:pt idx="138294">37</cx:pt>
          <cx:pt idx="138295">87</cx:pt>
          <cx:pt idx="138296">2</cx:pt>
          <cx:pt idx="138297">52</cx:pt>
          <cx:pt idx="138298">3</cx:pt>
          <cx:pt idx="138299">31</cx:pt>
          <cx:pt idx="138300">56</cx:pt>
          <cx:pt idx="138301">12</cx:pt>
          <cx:pt idx="138302">44</cx:pt>
          <cx:pt idx="138303">9</cx:pt>
          <cx:pt idx="138304">83</cx:pt>
          <cx:pt idx="138305">1</cx:pt>
          <cx:pt idx="138306">72</cx:pt>
          <cx:pt idx="138307">51</cx:pt>
          <cx:pt idx="138308">32</cx:pt>
          <cx:pt idx="138309">47</cx:pt>
          <cx:pt idx="138310">18</cx:pt>
          <cx:pt idx="138311">22</cx:pt>
          <cx:pt idx="138312">74</cx:pt>
          <cx:pt idx="138313">10</cx:pt>
          <cx:pt idx="138314">30</cx:pt>
          <cx:pt idx="138315">49</cx:pt>
          <cx:pt idx="138316">82</cx:pt>
          <cx:pt idx="138317">71</cx:pt>
          <cx:pt idx="138318">15</cx:pt>
          <cx:pt idx="138319">90</cx:pt>
          <cx:pt idx="138320">21</cx:pt>
          <cx:pt idx="138321">93</cx:pt>
          <cx:pt idx="138322">1</cx:pt>
          <cx:pt idx="138323">23</cx:pt>
          <cx:pt idx="138324">56</cx:pt>
          <cx:pt idx="138325">73</cx:pt>
          <cx:pt idx="138326">20</cx:pt>
          <cx:pt idx="138327">91</cx:pt>
          <cx:pt idx="138328">8</cx:pt>
          <cx:pt idx="138329">17</cx:pt>
          <cx:pt idx="138330">74</cx:pt>
          <cx:pt idx="138331">8</cx:pt>
          <cx:pt idx="138332">5</cx:pt>
          <cx:pt idx="138333">58</cx:pt>
          <cx:pt idx="138334">30</cx:pt>
          <cx:pt idx="138335">12</cx:pt>
          <cx:pt idx="138336">37</cx:pt>
          <cx:pt idx="138337">63</cx:pt>
          <cx:pt idx="138338">69</cx:pt>
          <cx:pt idx="138339">20</cx:pt>
          <cx:pt idx="138340">64</cx:pt>
          <cx:pt idx="138341">33</cx:pt>
          <cx:pt idx="138342">9</cx:pt>
          <cx:pt idx="138343">45</cx:pt>
          <cx:pt idx="138344">75</cx:pt>
          <cx:pt idx="138345">62</cx:pt>
          <cx:pt idx="138346">4</cx:pt>
          <cx:pt idx="138347">32</cx:pt>
          <cx:pt idx="138348">23</cx:pt>
          <cx:pt idx="138349">33</cx:pt>
          <cx:pt idx="138350">36</cx:pt>
          <cx:pt idx="138351">3</cx:pt>
          <cx:pt idx="138352">10</cx:pt>
          <cx:pt idx="138353">44</cx:pt>
          <cx:pt idx="138354">34</cx:pt>
          <cx:pt idx="138355">17</cx:pt>
          <cx:pt idx="138356">54</cx:pt>
          <cx:pt idx="138357">42</cx:pt>
          <cx:pt idx="138358">11</cx:pt>
          <cx:pt idx="138359">26</cx:pt>
          <cx:pt idx="138360">65</cx:pt>
          <cx:pt idx="138361">37</cx:pt>
          <cx:pt idx="138362">12</cx:pt>
          <cx:pt idx="138363">23</cx:pt>
          <cx:pt idx="138364">8</cx:pt>
          <cx:pt idx="138365">75</cx:pt>
          <cx:pt idx="138366">52</cx:pt>
          <cx:pt idx="138367">58</cx:pt>
          <cx:pt idx="138368">17</cx:pt>
          <cx:pt idx="138369">3</cx:pt>
          <cx:pt idx="138370">49</cx:pt>
          <cx:pt idx="138371">14</cx:pt>
          <cx:pt idx="138372">83</cx:pt>
          <cx:pt idx="138373">34</cx:pt>
          <cx:pt idx="138374">40</cx:pt>
          <cx:pt idx="138375">2</cx:pt>
          <cx:pt idx="138376">80</cx:pt>
          <cx:pt idx="138377">10</cx:pt>
          <cx:pt idx="138378">45</cx:pt>
          <cx:pt idx="138379">28</cx:pt>
          <cx:pt idx="138380">20</cx:pt>
          <cx:pt idx="138381">7</cx:pt>
          <cx:pt idx="138382">99</cx:pt>
          <cx:pt idx="138383">50</cx:pt>
          <cx:pt idx="138384">9</cx:pt>
          <cx:pt idx="138385">58</cx:pt>
          <cx:pt idx="138386">61</cx:pt>
          <cx:pt idx="138387">16</cx:pt>
          <cx:pt idx="138388">42</cx:pt>
          <cx:pt idx="138389">49</cx:pt>
          <cx:pt idx="138390">10</cx:pt>
          <cx:pt idx="138391">38</cx:pt>
          <cx:pt idx="138392">6</cx:pt>
          <cx:pt idx="138393">3</cx:pt>
          <cx:pt idx="138394">53</cx:pt>
          <cx:pt idx="138395">47</cx:pt>
          <cx:pt idx="138396">64</cx:pt>
          <cx:pt idx="138397">4</cx:pt>
          <cx:pt idx="138398">46</cx:pt>
          <cx:pt idx="138399">69</cx:pt>
          <cx:pt idx="138400">30</cx:pt>
          <cx:pt idx="138401">1</cx:pt>
          <cx:pt idx="138402">28</cx:pt>
          <cx:pt idx="138403">58</cx:pt>
          <cx:pt idx="138404">16</cx:pt>
          <cx:pt idx="138405">75</cx:pt>
          <cx:pt idx="138406">70</cx:pt>
          <cx:pt idx="138407">25</cx:pt>
          <cx:pt idx="138408">58</cx:pt>
          <cx:pt idx="138409">64</cx:pt>
          <cx:pt idx="138410">67</cx:pt>
          <cx:pt idx="138411">71</cx:pt>
          <cx:pt idx="138412">2</cx:pt>
          <cx:pt idx="138413">12</cx:pt>
          <cx:pt idx="138414">7</cx:pt>
          <cx:pt idx="138415">1</cx:pt>
          <cx:pt idx="138416">21</cx:pt>
          <cx:pt idx="138417">27</cx:pt>
          <cx:pt idx="138418">9</cx:pt>
          <cx:pt idx="138419">42</cx:pt>
          <cx:pt idx="138420">52</cx:pt>
          <cx:pt idx="138421">14</cx:pt>
          <cx:pt idx="138422">18</cx:pt>
          <cx:pt idx="138423">21</cx:pt>
          <cx:pt idx="138424">5</cx:pt>
          <cx:pt idx="138425">8</cx:pt>
          <cx:pt idx="138426">28</cx:pt>
          <cx:pt idx="138427">82</cx:pt>
          <cx:pt idx="138428">32</cx:pt>
          <cx:pt idx="138429">49</cx:pt>
          <cx:pt idx="138430">40</cx:pt>
          <cx:pt idx="138431">50</cx:pt>
          <cx:pt idx="138432">2</cx:pt>
          <cx:pt idx="138433">43</cx:pt>
          <cx:pt idx="138434">31</cx:pt>
          <cx:pt idx="138435">19</cx:pt>
          <cx:pt idx="138436">57</cx:pt>
          <cx:pt idx="138437">13</cx:pt>
          <cx:pt idx="138438">33</cx:pt>
          <cx:pt idx="138439">12</cx:pt>
          <cx:pt idx="138440">37</cx:pt>
          <cx:pt idx="138441">38</cx:pt>
          <cx:pt idx="138442">4</cx:pt>
          <cx:pt idx="138443">3</cx:pt>
          <cx:pt idx="138444">80</cx:pt>
          <cx:pt idx="138445">1</cx:pt>
          <cx:pt idx="138446">32</cx:pt>
          <cx:pt idx="138447">92</cx:pt>
          <cx:pt idx="138448">27</cx:pt>
          <cx:pt idx="138449">16</cx:pt>
          <cx:pt idx="138450">45</cx:pt>
          <cx:pt idx="138451">16</cx:pt>
          <cx:pt idx="138452">13</cx:pt>
          <cx:pt idx="138453">61</cx:pt>
          <cx:pt idx="138454">43</cx:pt>
          <cx:pt idx="138455">2</cx:pt>
          <cx:pt idx="138456">28</cx:pt>
          <cx:pt idx="138457">44</cx:pt>
          <cx:pt idx="138458">7</cx:pt>
          <cx:pt idx="138459">10</cx:pt>
          <cx:pt idx="138460">24</cx:pt>
          <cx:pt idx="138461">52</cx:pt>
          <cx:pt idx="138462">6</cx:pt>
          <cx:pt idx="138463">48</cx:pt>
          <cx:pt idx="138464">53</cx:pt>
          <cx:pt idx="138465">6</cx:pt>
          <cx:pt idx="138466">44</cx:pt>
          <cx:pt idx="138467">19</cx:pt>
          <cx:pt idx="138468">65</cx:pt>
          <cx:pt idx="138469">17</cx:pt>
          <cx:pt idx="138470">13</cx:pt>
          <cx:pt idx="138471">46</cx:pt>
          <cx:pt idx="138472">40</cx:pt>
          <cx:pt idx="138473">29</cx:pt>
          <cx:pt idx="138474">24</cx:pt>
          <cx:pt idx="138475">26</cx:pt>
          <cx:pt idx="138476">2</cx:pt>
          <cx:pt idx="138477">30</cx:pt>
          <cx:pt idx="138478">15</cx:pt>
          <cx:pt idx="138479">11</cx:pt>
          <cx:pt idx="138480">15</cx:pt>
          <cx:pt idx="138481">55</cx:pt>
          <cx:pt idx="138482">62</cx:pt>
          <cx:pt idx="138483">24</cx:pt>
          <cx:pt idx="138484">31</cx:pt>
          <cx:pt idx="138485">6</cx:pt>
          <cx:pt idx="138486">23</cx:pt>
          <cx:pt idx="138487">30</cx:pt>
          <cx:pt idx="138488">53</cx:pt>
          <cx:pt idx="138489">11</cx:pt>
          <cx:pt idx="138490">71</cx:pt>
          <cx:pt idx="138491">10</cx:pt>
          <cx:pt idx="138492">38</cx:pt>
          <cx:pt idx="138493">13</cx:pt>
          <cx:pt idx="138494">27</cx:pt>
          <cx:pt idx="138495">23</cx:pt>
          <cx:pt idx="138496">21</cx:pt>
          <cx:pt idx="138497">16</cx:pt>
          <cx:pt idx="138498">33</cx:pt>
          <cx:pt idx="138499">11</cx:pt>
          <cx:pt idx="138500">46</cx:pt>
          <cx:pt idx="138501">15</cx:pt>
          <cx:pt idx="138502">1</cx:pt>
          <cx:pt idx="138503">17</cx:pt>
          <cx:pt idx="138504">66</cx:pt>
          <cx:pt idx="138505">37</cx:pt>
          <cx:pt idx="138506">24</cx:pt>
          <cx:pt idx="138507">4</cx:pt>
          <cx:pt idx="138508">28</cx:pt>
          <cx:pt idx="138509">10</cx:pt>
          <cx:pt idx="138510">3</cx:pt>
          <cx:pt idx="138511">34</cx:pt>
          <cx:pt idx="138512">26</cx:pt>
          <cx:pt idx="138513">5</cx:pt>
          <cx:pt idx="138514">7</cx:pt>
          <cx:pt idx="138515">51</cx:pt>
          <cx:pt idx="138516">28</cx:pt>
          <cx:pt idx="138517">13</cx:pt>
          <cx:pt idx="138518">77</cx:pt>
          <cx:pt idx="138519">45</cx:pt>
          <cx:pt idx="138520">15</cx:pt>
          <cx:pt idx="138521">31</cx:pt>
          <cx:pt idx="138522">81</cx:pt>
          <cx:pt idx="138523">16</cx:pt>
          <cx:pt idx="138524">24</cx:pt>
          <cx:pt idx="138525">40</cx:pt>
          <cx:pt idx="138526">73</cx:pt>
          <cx:pt idx="138527">3</cx:pt>
          <cx:pt idx="138528">76</cx:pt>
          <cx:pt idx="138529">6</cx:pt>
          <cx:pt idx="138530">9</cx:pt>
          <cx:pt idx="138531">44</cx:pt>
          <cx:pt idx="138532">55</cx:pt>
          <cx:pt idx="138533">88</cx:pt>
          <cx:pt idx="138534">33</cx:pt>
          <cx:pt idx="138535">39</cx:pt>
          <cx:pt idx="138536">77</cx:pt>
          <cx:pt idx="138537">34</cx:pt>
          <cx:pt idx="138538">56</cx:pt>
          <cx:pt idx="138539">22</cx:pt>
          <cx:pt idx="138540">30</cx:pt>
          <cx:pt idx="138541">50</cx:pt>
          <cx:pt idx="138542">61</cx:pt>
          <cx:pt idx="138543">38</cx:pt>
          <cx:pt idx="138544">14</cx:pt>
          <cx:pt idx="138545">53</cx:pt>
          <cx:pt idx="138546">37</cx:pt>
          <cx:pt idx="138547">40</cx:pt>
          <cx:pt idx="138548">21</cx:pt>
          <cx:pt idx="138549">87</cx:pt>
          <cx:pt idx="138550">16</cx:pt>
          <cx:pt idx="138551">23</cx:pt>
          <cx:pt idx="138552">24</cx:pt>
          <cx:pt idx="138553">17</cx:pt>
          <cx:pt idx="138554">33</cx:pt>
          <cx:pt idx="138555">56</cx:pt>
          <cx:pt idx="138556">60</cx:pt>
          <cx:pt idx="138557">39</cx:pt>
          <cx:pt idx="138558">59</cx:pt>
          <cx:pt idx="138559">52</cx:pt>
          <cx:pt idx="138560">41</cx:pt>
          <cx:pt idx="138561">73</cx:pt>
          <cx:pt idx="138562">32</cx:pt>
          <cx:pt idx="138563">1</cx:pt>
          <cx:pt idx="138564">8</cx:pt>
          <cx:pt idx="138565">7</cx:pt>
          <cx:pt idx="138566">10</cx:pt>
          <cx:pt idx="138567">38</cx:pt>
          <cx:pt idx="138568">23</cx:pt>
          <cx:pt idx="138569">37</cx:pt>
          <cx:pt idx="138570">5</cx:pt>
          <cx:pt idx="138571">22</cx:pt>
          <cx:pt idx="138572">30</cx:pt>
          <cx:pt idx="138573">12</cx:pt>
          <cx:pt idx="138574">73</cx:pt>
          <cx:pt idx="138575">2</cx:pt>
          <cx:pt idx="138576">23</cx:pt>
          <cx:pt idx="138577">43</cx:pt>
          <cx:pt idx="138578">62</cx:pt>
          <cx:pt idx="138579">33</cx:pt>
          <cx:pt idx="138580">13</cx:pt>
          <cx:pt idx="138581">34</cx:pt>
          <cx:pt idx="138582">66</cx:pt>
          <cx:pt idx="138583">21</cx:pt>
          <cx:pt idx="138584">6</cx:pt>
          <cx:pt idx="138585">15</cx:pt>
          <cx:pt idx="138586">33</cx:pt>
          <cx:pt idx="138587">45</cx:pt>
          <cx:pt idx="138588">12</cx:pt>
          <cx:pt idx="138589">24</cx:pt>
          <cx:pt idx="138590">31</cx:pt>
          <cx:pt idx="138591">17</cx:pt>
          <cx:pt idx="138592">56</cx:pt>
          <cx:pt idx="138593">5</cx:pt>
          <cx:pt idx="138594">30</cx:pt>
          <cx:pt idx="138595">69</cx:pt>
          <cx:pt idx="138596">3</cx:pt>
          <cx:pt idx="138597">64</cx:pt>
          <cx:pt idx="138598">27</cx:pt>
          <cx:pt idx="138599">55</cx:pt>
          <cx:pt idx="138600">4</cx:pt>
          <cx:pt idx="138601">6</cx:pt>
          <cx:pt idx="138602">7</cx:pt>
          <cx:pt idx="138603">18</cx:pt>
          <cx:pt idx="138604">74</cx:pt>
          <cx:pt idx="138605">10</cx:pt>
          <cx:pt idx="138606">36</cx:pt>
          <cx:pt idx="138607">52</cx:pt>
          <cx:pt idx="138608">14</cx:pt>
          <cx:pt idx="138609">50</cx:pt>
          <cx:pt idx="138610">24</cx:pt>
          <cx:pt idx="138611">55</cx:pt>
          <cx:pt idx="138612">32</cx:pt>
          <cx:pt idx="138613">54</cx:pt>
          <cx:pt idx="138614">41</cx:pt>
          <cx:pt idx="138615">22</cx:pt>
          <cx:pt idx="138616">17</cx:pt>
          <cx:pt idx="138617">32</cx:pt>
          <cx:pt idx="138618">41</cx:pt>
          <cx:pt idx="138619">38</cx:pt>
          <cx:pt idx="138620">28</cx:pt>
          <cx:pt idx="138621">92</cx:pt>
          <cx:pt idx="138622">6</cx:pt>
          <cx:pt idx="138623">62</cx:pt>
          <cx:pt idx="138624">63</cx:pt>
          <cx:pt idx="138625">18</cx:pt>
          <cx:pt idx="138626">36</cx:pt>
          <cx:pt idx="138627">93</cx:pt>
          <cx:pt idx="138628">56</cx:pt>
          <cx:pt idx="138629">27</cx:pt>
          <cx:pt idx="138630">23</cx:pt>
          <cx:pt idx="138631">65</cx:pt>
          <cx:pt idx="138632">31</cx:pt>
          <cx:pt idx="138633">3</cx:pt>
          <cx:pt idx="138634">21</cx:pt>
          <cx:pt idx="138635">48</cx:pt>
          <cx:pt idx="138636">26</cx:pt>
          <cx:pt idx="138637">42</cx:pt>
          <cx:pt idx="138638">49</cx:pt>
          <cx:pt idx="138639">5</cx:pt>
          <cx:pt idx="138640">37</cx:pt>
          <cx:pt idx="138641">51</cx:pt>
          <cx:pt idx="138642">14</cx:pt>
          <cx:pt idx="138643">19</cx:pt>
          <cx:pt idx="138644">20</cx:pt>
          <cx:pt idx="138645">58</cx:pt>
          <cx:pt idx="138646">82</cx:pt>
          <cx:pt idx="138647">36</cx:pt>
          <cx:pt idx="138648">57</cx:pt>
          <cx:pt idx="138649">2</cx:pt>
          <cx:pt idx="138650">8</cx:pt>
          <cx:pt idx="138651">24</cx:pt>
          <cx:pt idx="138652">20</cx:pt>
          <cx:pt idx="138653">63</cx:pt>
          <cx:pt idx="138654">3</cx:pt>
          <cx:pt idx="138655">53</cx:pt>
          <cx:pt idx="138656">49</cx:pt>
          <cx:pt idx="138657">43</cx:pt>
          <cx:pt idx="138658">38</cx:pt>
          <cx:pt idx="138659">47</cx:pt>
          <cx:pt idx="138660">20</cx:pt>
          <cx:pt idx="138661">14</cx:pt>
          <cx:pt idx="138662">42</cx:pt>
          <cx:pt idx="138663">25</cx:pt>
          <cx:pt idx="138664">13</cx:pt>
          <cx:pt idx="138665">55</cx:pt>
          <cx:pt idx="138666">8</cx:pt>
          <cx:pt idx="138667">5</cx:pt>
          <cx:pt idx="138668">11</cx:pt>
          <cx:pt idx="138669">76</cx:pt>
          <cx:pt idx="138670">29</cx:pt>
          <cx:pt idx="138671">26</cx:pt>
          <cx:pt idx="138672">68</cx:pt>
          <cx:pt idx="138673">28</cx:pt>
          <cx:pt idx="138674">65</cx:pt>
          <cx:pt idx="138675">32</cx:pt>
          <cx:pt idx="138676">64</cx:pt>
          <cx:pt idx="138677">56</cx:pt>
          <cx:pt idx="138678">15</cx:pt>
          <cx:pt idx="138679">22</cx:pt>
          <cx:pt idx="138680">79</cx:pt>
          <cx:pt idx="138681">33</cx:pt>
          <cx:pt idx="138682">28</cx:pt>
          <cx:pt idx="138683">61</cx:pt>
          <cx:pt idx="138684">77</cx:pt>
          <cx:pt idx="138685">30</cx:pt>
          <cx:pt idx="138686">88</cx:pt>
          <cx:pt idx="138687">19</cx:pt>
          <cx:pt idx="138688">8</cx:pt>
          <cx:pt idx="138689">9</cx:pt>
          <cx:pt idx="138690">43</cx:pt>
          <cx:pt idx="138691">15</cx:pt>
          <cx:pt idx="138692">50</cx:pt>
          <cx:pt idx="138693">1</cx:pt>
          <cx:pt idx="138694">33</cx:pt>
          <cx:pt idx="138695">29</cx:pt>
          <cx:pt idx="138696">8</cx:pt>
          <cx:pt idx="138697">44</cx:pt>
          <cx:pt idx="138698">7</cx:pt>
          <cx:pt idx="138699">68</cx:pt>
          <cx:pt idx="138700">27</cx:pt>
          <cx:pt idx="138701">57</cx:pt>
          <cx:pt idx="138702">14</cx:pt>
          <cx:pt idx="138703">38</cx:pt>
          <cx:pt idx="138704">59</cx:pt>
          <cx:pt idx="138705">1</cx:pt>
          <cx:pt idx="138706">4</cx:pt>
          <cx:pt idx="138707">37</cx:pt>
          <cx:pt idx="138708">17</cx:pt>
          <cx:pt idx="138709">68</cx:pt>
          <cx:pt idx="138710">22</cx:pt>
          <cx:pt idx="138711">53</cx:pt>
          <cx:pt idx="138712">24</cx:pt>
          <cx:pt idx="138713">18</cx:pt>
          <cx:pt idx="138714">6</cx:pt>
          <cx:pt idx="138715">44</cx:pt>
          <cx:pt idx="138716">71</cx:pt>
          <cx:pt idx="138717">9</cx:pt>
          <cx:pt idx="138718">65</cx:pt>
          <cx:pt idx="138719">38</cx:pt>
          <cx:pt idx="138720">56</cx:pt>
          <cx:pt idx="138721">79</cx:pt>
          <cx:pt idx="138722">25</cx:pt>
          <cx:pt idx="138723">24</cx:pt>
          <cx:pt idx="138724">15</cx:pt>
          <cx:pt idx="138725">51</cx:pt>
          <cx:pt idx="138726">57</cx:pt>
          <cx:pt idx="138727">71</cx:pt>
          <cx:pt idx="138728">76</cx:pt>
          <cx:pt idx="138729">21</cx:pt>
          <cx:pt idx="138730">38</cx:pt>
          <cx:pt idx="138731">30</cx:pt>
          <cx:pt idx="138732">31</cx:pt>
          <cx:pt idx="138733">49</cx:pt>
          <cx:pt idx="138734">37</cx:pt>
          <cx:pt idx="138735">50</cx:pt>
          <cx:pt idx="138736">32</cx:pt>
          <cx:pt idx="138737">30</cx:pt>
          <cx:pt idx="138738">18</cx:pt>
          <cx:pt idx="138739">67</cx:pt>
          <cx:pt idx="138740">2</cx:pt>
          <cx:pt idx="138741">51</cx:pt>
          <cx:pt idx="138742">35</cx:pt>
          <cx:pt idx="138743">25</cx:pt>
          <cx:pt idx="138744">39</cx:pt>
          <cx:pt idx="138745">10</cx:pt>
          <cx:pt idx="138746">3</cx:pt>
          <cx:pt idx="138747">36</cx:pt>
          <cx:pt idx="138748">19</cx:pt>
          <cx:pt idx="138749">1</cx:pt>
          <cx:pt idx="138750">21</cx:pt>
          <cx:pt idx="138751">44</cx:pt>
          <cx:pt idx="138752">31</cx:pt>
          <cx:pt idx="138753">1</cx:pt>
          <cx:pt idx="138754">22</cx:pt>
          <cx:pt idx="138755">34</cx:pt>
          <cx:pt idx="138756">11</cx:pt>
          <cx:pt idx="138757">66</cx:pt>
          <cx:pt idx="138758">29</cx:pt>
          <cx:pt idx="138759">30</cx:pt>
          <cx:pt idx="138760">10</cx:pt>
          <cx:pt idx="138761">7</cx:pt>
          <cx:pt idx="138762">27</cx:pt>
          <cx:pt idx="138763">23</cx:pt>
          <cx:pt idx="138764">3</cx:pt>
          <cx:pt idx="138765">12</cx:pt>
          <cx:pt idx="138766">38</cx:pt>
          <cx:pt idx="138767">14</cx:pt>
          <cx:pt idx="138768">47</cx:pt>
          <cx:pt idx="138769">31</cx:pt>
          <cx:pt idx="138770">60</cx:pt>
          <cx:pt idx="138771">9</cx:pt>
          <cx:pt idx="138772">25</cx:pt>
          <cx:pt idx="138773">58</cx:pt>
          <cx:pt idx="138774">8</cx:pt>
          <cx:pt idx="138775">18</cx:pt>
          <cx:pt idx="138776">79</cx:pt>
          <cx:pt idx="138777">4</cx:pt>
          <cx:pt idx="138778">11</cx:pt>
          <cx:pt idx="138779">84</cx:pt>
          <cx:pt idx="138780">15</cx:pt>
          <cx:pt idx="138781">46</cx:pt>
          <cx:pt idx="138782">40</cx:pt>
          <cx:pt idx="138783">22</cx:pt>
          <cx:pt idx="138784">98</cx:pt>
          <cx:pt idx="138785">71</cx:pt>
          <cx:pt idx="138786">64</cx:pt>
          <cx:pt idx="138787">28</cx:pt>
          <cx:pt idx="138788">14</cx:pt>
          <cx:pt idx="138789">39</cx:pt>
          <cx:pt idx="138790">52</cx:pt>
          <cx:pt idx="138791">65</cx:pt>
          <cx:pt idx="138792">17</cx:pt>
          <cx:pt idx="138793">59</cx:pt>
          <cx:pt idx="138794">49</cx:pt>
          <cx:pt idx="138795">62</cx:pt>
          <cx:pt idx="138796">36</cx:pt>
          <cx:pt idx="138797">4</cx:pt>
          <cx:pt idx="138798">27</cx:pt>
          <cx:pt idx="138799">17</cx:pt>
          <cx:pt idx="138800">68</cx:pt>
          <cx:pt idx="138801">65</cx:pt>
          <cx:pt idx="138802">23</cx:pt>
          <cx:pt idx="138803">3</cx:pt>
          <cx:pt idx="138804">48</cx:pt>
          <cx:pt idx="138805">6</cx:pt>
          <cx:pt idx="138806">15</cx:pt>
          <cx:pt idx="138807">35</cx:pt>
          <cx:pt idx="138808">55</cx:pt>
          <cx:pt idx="138809">21</cx:pt>
          <cx:pt idx="138810">28</cx:pt>
          <cx:pt idx="138811">76</cx:pt>
          <cx:pt idx="138812">24</cx:pt>
          <cx:pt idx="138813">57</cx:pt>
          <cx:pt idx="138814">71</cx:pt>
          <cx:pt idx="138815">7</cx:pt>
          <cx:pt idx="138816">11</cx:pt>
          <cx:pt idx="138817">5</cx:pt>
          <cx:pt idx="138818">66</cx:pt>
          <cx:pt idx="138819">33</cx:pt>
          <cx:pt idx="138820">73</cx:pt>
          <cx:pt idx="138821">13</cx:pt>
          <cx:pt idx="138822">45</cx:pt>
          <cx:pt idx="138823">62</cx:pt>
          <cx:pt idx="138824">23</cx:pt>
          <cx:pt idx="138825">22</cx:pt>
          <cx:pt idx="138826">47</cx:pt>
          <cx:pt idx="138827">56</cx:pt>
          <cx:pt idx="138828">32</cx:pt>
          <cx:pt idx="138829">68</cx:pt>
          <cx:pt idx="138830">76</cx:pt>
          <cx:pt idx="138831">31</cx:pt>
          <cx:pt idx="138832">63</cx:pt>
          <cx:pt idx="138833">50</cx:pt>
          <cx:pt idx="138834">39</cx:pt>
          <cx:pt idx="138835">29</cx:pt>
          <cx:pt idx="138836">42</cx:pt>
          <cx:pt idx="138837">17</cx:pt>
          <cx:pt idx="138838">37</cx:pt>
          <cx:pt idx="138839">41</cx:pt>
          <cx:pt idx="138840">16</cx:pt>
          <cx:pt idx="138841">15</cx:pt>
          <cx:pt idx="138842">2</cx:pt>
          <cx:pt idx="138843">21</cx:pt>
          <cx:pt idx="138844">56</cx:pt>
          <cx:pt idx="138845">84</cx:pt>
          <cx:pt idx="138846">82</cx:pt>
          <cx:pt idx="138847">19</cx:pt>
          <cx:pt idx="138848">70</cx:pt>
          <cx:pt idx="138849">80</cx:pt>
          <cx:pt idx="138850">36</cx:pt>
          <cx:pt idx="138851">47</cx:pt>
          <cx:pt idx="138852">53</cx:pt>
          <cx:pt idx="138853">52</cx:pt>
          <cx:pt idx="138854">65</cx:pt>
          <cx:pt idx="138855">39</cx:pt>
          <cx:pt idx="138856">42</cx:pt>
          <cx:pt idx="138857">16</cx:pt>
          <cx:pt idx="138858">23</cx:pt>
          <cx:pt idx="138859">51</cx:pt>
          <cx:pt idx="138860">49</cx:pt>
          <cx:pt idx="138861">18</cx:pt>
          <cx:pt idx="138862">46</cx:pt>
          <cx:pt idx="138863">41</cx:pt>
          <cx:pt idx="138864">21</cx:pt>
          <cx:pt idx="138865">8</cx:pt>
          <cx:pt idx="138866">52</cx:pt>
          <cx:pt idx="138867">13</cx:pt>
          <cx:pt idx="138868">12</cx:pt>
          <cx:pt idx="138869">61</cx:pt>
          <cx:pt idx="138870">47</cx:pt>
          <cx:pt idx="138871">16</cx:pt>
          <cx:pt idx="138872">20</cx:pt>
          <cx:pt idx="138873">61</cx:pt>
          <cx:pt idx="138874">15</cx:pt>
          <cx:pt idx="138875">59</cx:pt>
          <cx:pt idx="138876">8</cx:pt>
          <cx:pt idx="138877">11</cx:pt>
          <cx:pt idx="138878">64</cx:pt>
          <cx:pt idx="138879">53</cx:pt>
          <cx:pt idx="138880">58</cx:pt>
          <cx:pt idx="138881">34</cx:pt>
          <cx:pt idx="138882">9</cx:pt>
          <cx:pt idx="138883">30</cx:pt>
          <cx:pt idx="138884">19</cx:pt>
          <cx:pt idx="138885">24</cx:pt>
          <cx:pt idx="138886">6</cx:pt>
          <cx:pt idx="138887">13</cx:pt>
          <cx:pt idx="138888">23</cx:pt>
          <cx:pt idx="138889">4</cx:pt>
          <cx:pt idx="138890">19</cx:pt>
          <cx:pt idx="138891">31</cx:pt>
          <cx:pt idx="138892">15</cx:pt>
          <cx:pt idx="138893">64</cx:pt>
          <cx:pt idx="138894">99</cx:pt>
          <cx:pt idx="138895">20</cx:pt>
          <cx:pt idx="138896">16</cx:pt>
          <cx:pt idx="138897">72</cx:pt>
          <cx:pt idx="138898">12</cx:pt>
          <cx:pt idx="138899">30</cx:pt>
          <cx:pt idx="138900">32</cx:pt>
          <cx:pt idx="138901">5</cx:pt>
          <cx:pt idx="138902">86</cx:pt>
          <cx:pt idx="138903">24</cx:pt>
          <cx:pt idx="138904">75</cx:pt>
          <cx:pt idx="138905">77</cx:pt>
          <cx:pt idx="138906">19</cx:pt>
          <cx:pt idx="138907">42</cx:pt>
          <cx:pt idx="138908">30</cx:pt>
          <cx:pt idx="138909">71</cx:pt>
          <cx:pt idx="138910">37</cx:pt>
          <cx:pt idx="138911">78</cx:pt>
          <cx:pt idx="138912">3</cx:pt>
          <cx:pt idx="138913">39</cx:pt>
          <cx:pt idx="138914">15</cx:pt>
          <cx:pt idx="138915">30</cx:pt>
          <cx:pt idx="138916">15</cx:pt>
          <cx:pt idx="138917">58</cx:pt>
          <cx:pt idx="138918">3</cx:pt>
          <cx:pt idx="138919">80</cx:pt>
          <cx:pt idx="138920">9</cx:pt>
          <cx:pt idx="138921">27</cx:pt>
          <cx:pt idx="138922">68</cx:pt>
          <cx:pt idx="138923">13</cx:pt>
          <cx:pt idx="138924">11</cx:pt>
          <cx:pt idx="138925">12</cx:pt>
          <cx:pt idx="138926">18</cx:pt>
          <cx:pt idx="138927">7</cx:pt>
          <cx:pt idx="138928">17</cx:pt>
          <cx:pt idx="138929">48</cx:pt>
          <cx:pt idx="138930">37</cx:pt>
          <cx:pt idx="138931">2</cx:pt>
          <cx:pt idx="138932">65</cx:pt>
          <cx:pt idx="138933">22</cx:pt>
          <cx:pt idx="138934">7</cx:pt>
          <cx:pt idx="138935">8</cx:pt>
          <cx:pt idx="138936">17</cx:pt>
          <cx:pt idx="138937">10</cx:pt>
          <cx:pt idx="138938">28</cx:pt>
          <cx:pt idx="138939">44</cx:pt>
          <cx:pt idx="138940">25</cx:pt>
          <cx:pt idx="138941">14</cx:pt>
          <cx:pt idx="138942">29</cx:pt>
          <cx:pt idx="138943">66</cx:pt>
          <cx:pt idx="138944">57</cx:pt>
          <cx:pt idx="138945">46</cx:pt>
          <cx:pt idx="138946">2</cx:pt>
          <cx:pt idx="138947">4</cx:pt>
          <cx:pt idx="138948">43</cx:pt>
          <cx:pt idx="138949">39</cx:pt>
          <cx:pt idx="138950">15</cx:pt>
          <cx:pt idx="138951">21</cx:pt>
          <cx:pt idx="138952">53</cx:pt>
          <cx:pt idx="138953">11</cx:pt>
          <cx:pt idx="138954">82</cx:pt>
          <cx:pt idx="138955">16</cx:pt>
          <cx:pt idx="138956">35</cx:pt>
          <cx:pt idx="138957">30</cx:pt>
          <cx:pt idx="138958">6</cx:pt>
          <cx:pt idx="138959">9</cx:pt>
          <cx:pt idx="138960">9</cx:pt>
          <cx:pt idx="138961">30</cx:pt>
          <cx:pt idx="138962">18</cx:pt>
          <cx:pt idx="138963">12</cx:pt>
          <cx:pt idx="138964">11</cx:pt>
          <cx:pt idx="138965">53</cx:pt>
          <cx:pt idx="138966">32</cx:pt>
          <cx:pt idx="138967">3</cx:pt>
          <cx:pt idx="138968">91</cx:pt>
          <cx:pt idx="138969">15</cx:pt>
          <cx:pt idx="138970">36</cx:pt>
          <cx:pt idx="138971">39</cx:pt>
          <cx:pt idx="138972">27</cx:pt>
          <cx:pt idx="138973">60</cx:pt>
          <cx:pt idx="138974">55</cx:pt>
          <cx:pt idx="138975">60</cx:pt>
          <cx:pt idx="138976">3</cx:pt>
          <cx:pt idx="138977">20</cx:pt>
          <cx:pt idx="138978">7</cx:pt>
          <cx:pt idx="138979">10</cx:pt>
          <cx:pt idx="138980">9</cx:pt>
          <cx:pt idx="138981">14</cx:pt>
          <cx:pt idx="138982">47</cx:pt>
          <cx:pt idx="138983">43</cx:pt>
          <cx:pt idx="138984">64</cx:pt>
          <cx:pt idx="138985">38</cx:pt>
          <cx:pt idx="138986">25</cx:pt>
          <cx:pt idx="138987">26</cx:pt>
          <cx:pt idx="138988">71</cx:pt>
          <cx:pt idx="138989">83</cx:pt>
          <cx:pt idx="138990">52</cx:pt>
          <cx:pt idx="138991">58</cx:pt>
          <cx:pt idx="138992">39</cx:pt>
          <cx:pt idx="138993">66</cx:pt>
          <cx:pt idx="138994">7</cx:pt>
          <cx:pt idx="138995">73</cx:pt>
          <cx:pt idx="138996">65</cx:pt>
          <cx:pt idx="138997">5</cx:pt>
          <cx:pt idx="138998">79</cx:pt>
          <cx:pt idx="138999">71</cx:pt>
          <cx:pt idx="139000">10</cx:pt>
          <cx:pt idx="139001">25</cx:pt>
          <cx:pt idx="139002">47</cx:pt>
          <cx:pt idx="139003">54</cx:pt>
          <cx:pt idx="139004">17</cx:pt>
          <cx:pt idx="139005">7</cx:pt>
          <cx:pt idx="139006">9</cx:pt>
          <cx:pt idx="139007">21</cx:pt>
          <cx:pt idx="139008">53</cx:pt>
          <cx:pt idx="139009">44</cx:pt>
          <cx:pt idx="139010">5</cx:pt>
          <cx:pt idx="139011">34</cx:pt>
          <cx:pt idx="139012">42</cx:pt>
          <cx:pt idx="139013">8</cx:pt>
          <cx:pt idx="139014">4</cx:pt>
          <cx:pt idx="139015">1</cx:pt>
          <cx:pt idx="139016">12</cx:pt>
          <cx:pt idx="139017">28</cx:pt>
          <cx:pt idx="139018">51</cx:pt>
          <cx:pt idx="139019">67</cx:pt>
          <cx:pt idx="139020">17</cx:pt>
          <cx:pt idx="139021">8</cx:pt>
          <cx:pt idx="139022">18</cx:pt>
          <cx:pt idx="139023">42</cx:pt>
          <cx:pt idx="139024">81</cx:pt>
          <cx:pt idx="139025">10</cx:pt>
          <cx:pt idx="139026">38</cx:pt>
          <cx:pt idx="139027">7</cx:pt>
          <cx:pt idx="139028">12</cx:pt>
          <cx:pt idx="139029">3</cx:pt>
          <cx:pt idx="139030">69</cx:pt>
          <cx:pt idx="139031">78</cx:pt>
          <cx:pt idx="139032">34</cx:pt>
          <cx:pt idx="139033">60</cx:pt>
          <cx:pt idx="139034">9</cx:pt>
          <cx:pt idx="139035">26</cx:pt>
          <cx:pt idx="139036">67</cx:pt>
          <cx:pt idx="139037">19</cx:pt>
          <cx:pt idx="139038">44</cx:pt>
          <cx:pt idx="139039">57</cx:pt>
          <cx:pt idx="139040">35</cx:pt>
          <cx:pt idx="139041">12</cx:pt>
          <cx:pt idx="139042">4</cx:pt>
          <cx:pt idx="139043">50</cx:pt>
          <cx:pt idx="139044">34</cx:pt>
          <cx:pt idx="139045">58</cx:pt>
          <cx:pt idx="139046">36</cx:pt>
          <cx:pt idx="139047">33</cx:pt>
          <cx:pt idx="139048">3</cx:pt>
          <cx:pt idx="139049">59</cx:pt>
          <cx:pt idx="139050">61</cx:pt>
          <cx:pt idx="139051">20</cx:pt>
          <cx:pt idx="139052">3</cx:pt>
          <cx:pt idx="139053">24</cx:pt>
          <cx:pt idx="139054">5</cx:pt>
          <cx:pt idx="139055">65</cx:pt>
          <cx:pt idx="139056">23</cx:pt>
          <cx:pt idx="139057">2</cx:pt>
          <cx:pt idx="139058">21</cx:pt>
          <cx:pt idx="139059">15</cx:pt>
          <cx:pt idx="139060">39</cx:pt>
          <cx:pt idx="139061">17</cx:pt>
          <cx:pt idx="139062">10</cx:pt>
          <cx:pt idx="139063">36</cx:pt>
          <cx:pt idx="139064">43</cx:pt>
          <cx:pt idx="139065">86</cx:pt>
          <cx:pt idx="139066">7</cx:pt>
          <cx:pt idx="139067">30</cx:pt>
          <cx:pt idx="139068">12</cx:pt>
          <cx:pt idx="139069">78</cx:pt>
          <cx:pt idx="139070">1</cx:pt>
          <cx:pt idx="139071">3</cx:pt>
          <cx:pt idx="139072">44</cx:pt>
          <cx:pt idx="139073">67</cx:pt>
          <cx:pt idx="139074">8</cx:pt>
          <cx:pt idx="139075">34</cx:pt>
          <cx:pt idx="139076">2</cx:pt>
          <cx:pt idx="139077">59</cx:pt>
          <cx:pt idx="139078">27</cx:pt>
          <cx:pt idx="139079">56</cx:pt>
          <cx:pt idx="139080">3</cx:pt>
          <cx:pt idx="139081">33</cx:pt>
          <cx:pt idx="139082">22</cx:pt>
          <cx:pt idx="139083">57</cx:pt>
          <cx:pt idx="139084">29</cx:pt>
          <cx:pt idx="139085">5</cx:pt>
          <cx:pt idx="139086">25</cx:pt>
          <cx:pt idx="139087">23</cx:pt>
          <cx:pt idx="139088">79</cx:pt>
          <cx:pt idx="139089">60</cx:pt>
          <cx:pt idx="139090">47</cx:pt>
          <cx:pt idx="139091">24</cx:pt>
          <cx:pt idx="139092">49</cx:pt>
          <cx:pt idx="139093">38</cx:pt>
          <cx:pt idx="139094">58</cx:pt>
          <cx:pt idx="139095">32</cx:pt>
          <cx:pt idx="139096">17</cx:pt>
          <cx:pt idx="139097">9</cx:pt>
          <cx:pt idx="139098">83</cx:pt>
          <cx:pt idx="139099">29</cx:pt>
          <cx:pt idx="139100">43</cx:pt>
          <cx:pt idx="139101">71</cx:pt>
          <cx:pt idx="139102">36</cx:pt>
          <cx:pt idx="139103">57</cx:pt>
          <cx:pt idx="139104">25</cx:pt>
          <cx:pt idx="139105">6</cx:pt>
          <cx:pt idx="139106">5</cx:pt>
          <cx:pt idx="139107">4</cx:pt>
          <cx:pt idx="139108">55</cx:pt>
          <cx:pt idx="139109">69</cx:pt>
          <cx:pt idx="139110">31</cx:pt>
          <cx:pt idx="139111">49</cx:pt>
          <cx:pt idx="139112">24</cx:pt>
          <cx:pt idx="139113">5</cx:pt>
          <cx:pt idx="139114">41</cx:pt>
          <cx:pt idx="139115">7</cx:pt>
          <cx:pt idx="139116">3</cx:pt>
          <cx:pt idx="139117">10</cx:pt>
          <cx:pt idx="139118">63</cx:pt>
          <cx:pt idx="139119">74</cx:pt>
          <cx:pt idx="139120">75</cx:pt>
          <cx:pt idx="139121">39</cx:pt>
          <cx:pt idx="139122">66</cx:pt>
          <cx:pt idx="139123">16</cx:pt>
          <cx:pt idx="139124">90</cx:pt>
          <cx:pt idx="139125">11</cx:pt>
          <cx:pt idx="139126">51</cx:pt>
          <cx:pt idx="139127">48</cx:pt>
          <cx:pt idx="139128">27</cx:pt>
          <cx:pt idx="139129">36</cx:pt>
          <cx:pt idx="139130">33</cx:pt>
          <cx:pt idx="139131">74</cx:pt>
          <cx:pt idx="139132">64</cx:pt>
          <cx:pt idx="139133">81</cx:pt>
          <cx:pt idx="139134">86</cx:pt>
          <cx:pt idx="139135">3</cx:pt>
          <cx:pt idx="139136">4</cx:pt>
          <cx:pt idx="139137">25</cx:pt>
          <cx:pt idx="139138">60</cx:pt>
          <cx:pt idx="139139">63</cx:pt>
          <cx:pt idx="139140">32</cx:pt>
          <cx:pt idx="139141">20</cx:pt>
          <cx:pt idx="139142">3</cx:pt>
          <cx:pt idx="139143">33</cx:pt>
          <cx:pt idx="139144">13</cx:pt>
          <cx:pt idx="139145">50</cx:pt>
          <cx:pt idx="139146">22</cx:pt>
          <cx:pt idx="139147">28</cx:pt>
          <cx:pt idx="139148">39</cx:pt>
          <cx:pt idx="139149">38</cx:pt>
          <cx:pt idx="139150">10</cx:pt>
          <cx:pt idx="139151">23</cx:pt>
          <cx:pt idx="139152">36</cx:pt>
          <cx:pt idx="139153">12</cx:pt>
          <cx:pt idx="139154">2</cx:pt>
          <cx:pt idx="139155">17</cx:pt>
          <cx:pt idx="139156">54</cx:pt>
          <cx:pt idx="139157">15</cx:pt>
          <cx:pt idx="139158">59</cx:pt>
          <cx:pt idx="139159">19</cx:pt>
          <cx:pt idx="139160">58</cx:pt>
          <cx:pt idx="139161">42</cx:pt>
          <cx:pt idx="139162">88</cx:pt>
          <cx:pt idx="139163">38</cx:pt>
          <cx:pt idx="139164">61</cx:pt>
          <cx:pt idx="139165">9</cx:pt>
          <cx:pt idx="139166">46</cx:pt>
          <cx:pt idx="139167">44</cx:pt>
          <cx:pt idx="139168">63</cx:pt>
          <cx:pt idx="139169">45</cx:pt>
          <cx:pt idx="139170">13</cx:pt>
          <cx:pt idx="139171">6</cx:pt>
          <cx:pt idx="139172">75</cx:pt>
          <cx:pt idx="139173">47</cx:pt>
          <cx:pt idx="139174">40</cx:pt>
          <cx:pt idx="139175">39</cx:pt>
          <cx:pt idx="139176">63</cx:pt>
          <cx:pt idx="139177">26</cx:pt>
          <cx:pt idx="139178">51</cx:pt>
          <cx:pt idx="139179">15</cx:pt>
          <cx:pt idx="139180">19</cx:pt>
          <cx:pt idx="139181">4</cx:pt>
          <cx:pt idx="139182">5</cx:pt>
          <cx:pt idx="139183">20</cx:pt>
          <cx:pt idx="139184">18</cx:pt>
          <cx:pt idx="139185">37</cx:pt>
          <cx:pt idx="139186">46</cx:pt>
          <cx:pt idx="139187">2</cx:pt>
          <cx:pt idx="139188">77</cx:pt>
          <cx:pt idx="139189">20</cx:pt>
          <cx:pt idx="139190">14</cx:pt>
          <cx:pt idx="139191">48</cx:pt>
          <cx:pt idx="139192">65</cx:pt>
          <cx:pt idx="139193">32</cx:pt>
          <cx:pt idx="139194">72</cx:pt>
          <cx:pt idx="139195">40</cx:pt>
          <cx:pt idx="139196">13</cx:pt>
          <cx:pt idx="139197">36</cx:pt>
          <cx:pt idx="139198">51</cx:pt>
          <cx:pt idx="139199">55</cx:pt>
          <cx:pt idx="139200">19</cx:pt>
          <cx:pt idx="139201">11</cx:pt>
          <cx:pt idx="139202">26</cx:pt>
          <cx:pt idx="139203">33</cx:pt>
          <cx:pt idx="139204">13</cx:pt>
          <cx:pt idx="139205">61</cx:pt>
          <cx:pt idx="139206">72</cx:pt>
          <cx:pt idx="139207">32</cx:pt>
          <cx:pt idx="139208">53</cx:pt>
          <cx:pt idx="139209">29</cx:pt>
          <cx:pt idx="139210">71</cx:pt>
          <cx:pt idx="139211">89</cx:pt>
          <cx:pt idx="139212">10</cx:pt>
          <cx:pt idx="139213">20</cx:pt>
          <cx:pt idx="139214">64</cx:pt>
          <cx:pt idx="139215">21</cx:pt>
          <cx:pt idx="139216">13</cx:pt>
          <cx:pt idx="139217">18</cx:pt>
          <cx:pt idx="139218">82</cx:pt>
          <cx:pt idx="139219">67</cx:pt>
          <cx:pt idx="139220">39</cx:pt>
          <cx:pt idx="139221">74</cx:pt>
          <cx:pt idx="139222">2</cx:pt>
          <cx:pt idx="139223">12</cx:pt>
          <cx:pt idx="139224">6</cx:pt>
          <cx:pt idx="139225">81</cx:pt>
          <cx:pt idx="139226">20</cx:pt>
          <cx:pt idx="139227">14</cx:pt>
          <cx:pt idx="139228">62</cx:pt>
          <cx:pt idx="139229">58</cx:pt>
          <cx:pt idx="139230">22</cx:pt>
          <cx:pt idx="139231">23</cx:pt>
          <cx:pt idx="139232">50</cx:pt>
          <cx:pt idx="139233">14</cx:pt>
          <cx:pt idx="139234">3</cx:pt>
          <cx:pt idx="139235">27</cx:pt>
          <cx:pt idx="139236">6</cx:pt>
          <cx:pt idx="139237">30</cx:pt>
          <cx:pt idx="139238">7</cx:pt>
          <cx:pt idx="139239">67</cx:pt>
          <cx:pt idx="139240">25</cx:pt>
          <cx:pt idx="139241">83</cx:pt>
          <cx:pt idx="139242">37</cx:pt>
          <cx:pt idx="139243">73</cx:pt>
          <cx:pt idx="139244">12</cx:pt>
          <cx:pt idx="139245">19</cx:pt>
          <cx:pt idx="139246">46</cx:pt>
          <cx:pt idx="139247">39</cx:pt>
          <cx:pt idx="139248">12</cx:pt>
          <cx:pt idx="139249">10</cx:pt>
          <cx:pt idx="139250">27</cx:pt>
          <cx:pt idx="139251">59</cx:pt>
          <cx:pt idx="139252">86</cx:pt>
          <cx:pt idx="139253">89</cx:pt>
          <cx:pt idx="139254">53</cx:pt>
          <cx:pt idx="139255">22</cx:pt>
          <cx:pt idx="139256">40</cx:pt>
          <cx:pt idx="139257">68</cx:pt>
          <cx:pt idx="139258">8</cx:pt>
          <cx:pt idx="139259">30</cx:pt>
          <cx:pt idx="139260">31</cx:pt>
          <cx:pt idx="139261">53</cx:pt>
          <cx:pt idx="139262">7</cx:pt>
          <cx:pt idx="139263">5</cx:pt>
          <cx:pt idx="139264">46</cx:pt>
          <cx:pt idx="139265">41</cx:pt>
          <cx:pt idx="139266">17</cx:pt>
          <cx:pt idx="139267">45</cx:pt>
          <cx:pt idx="139268">48</cx:pt>
          <cx:pt idx="139269">8</cx:pt>
          <cx:pt idx="139270">10</cx:pt>
          <cx:pt idx="139271">13</cx:pt>
          <cx:pt idx="139272">59</cx:pt>
          <cx:pt idx="139273">39</cx:pt>
          <cx:pt idx="139274">16</cx:pt>
          <cx:pt idx="139275">2</cx:pt>
          <cx:pt idx="139276">14</cx:pt>
          <cx:pt idx="139277">86</cx:pt>
          <cx:pt idx="139278">22</cx:pt>
          <cx:pt idx="139279">25</cx:pt>
          <cx:pt idx="139280">36</cx:pt>
          <cx:pt idx="139281">61</cx:pt>
          <cx:pt idx="139282">21</cx:pt>
          <cx:pt idx="139283">15</cx:pt>
          <cx:pt idx="139284">7</cx:pt>
          <cx:pt idx="139285">1</cx:pt>
          <cx:pt idx="139286">37</cx:pt>
          <cx:pt idx="139287">28</cx:pt>
          <cx:pt idx="139288">29</cx:pt>
          <cx:pt idx="139289">10</cx:pt>
          <cx:pt idx="139290">50</cx:pt>
          <cx:pt idx="139291">62</cx:pt>
          <cx:pt idx="139292">72</cx:pt>
          <cx:pt idx="139293">17</cx:pt>
          <cx:pt idx="139294">5</cx:pt>
          <cx:pt idx="139295">36</cx:pt>
          <cx:pt idx="139296">75</cx:pt>
          <cx:pt idx="139297">29</cx:pt>
          <cx:pt idx="139298">45</cx:pt>
          <cx:pt idx="139299">24</cx:pt>
          <cx:pt idx="139300">42</cx:pt>
          <cx:pt idx="139301">6</cx:pt>
          <cx:pt idx="139302">67</cx:pt>
          <cx:pt idx="139303">19</cx:pt>
          <cx:pt idx="139304">12</cx:pt>
          <cx:pt idx="139305">25</cx:pt>
          <cx:pt idx="139306">16</cx:pt>
          <cx:pt idx="139307">73</cx:pt>
          <cx:pt idx="139308">52</cx:pt>
          <cx:pt idx="139309">34</cx:pt>
          <cx:pt idx="139310">32</cx:pt>
          <cx:pt idx="139311">13</cx:pt>
          <cx:pt idx="139312">80</cx:pt>
          <cx:pt idx="139313">21</cx:pt>
          <cx:pt idx="139314">46</cx:pt>
          <cx:pt idx="139315">28</cx:pt>
          <cx:pt idx="139316">5</cx:pt>
          <cx:pt idx="139317">75</cx:pt>
          <cx:pt idx="139318">88</cx:pt>
          <cx:pt idx="139319">44</cx:pt>
          <cx:pt idx="139320">4</cx:pt>
          <cx:pt idx="139321">20</cx:pt>
          <cx:pt idx="139322">13</cx:pt>
          <cx:pt idx="139323">23</cx:pt>
          <cx:pt idx="139324">46</cx:pt>
          <cx:pt idx="139325">17</cx:pt>
          <cx:pt idx="139326">91</cx:pt>
          <cx:pt idx="139327">16</cx:pt>
          <cx:pt idx="139328">71</cx:pt>
          <cx:pt idx="139329">34</cx:pt>
          <cx:pt idx="139330">52</cx:pt>
          <cx:pt idx="139331">30</cx:pt>
          <cx:pt idx="139332">41</cx:pt>
          <cx:pt idx="139333">32</cx:pt>
          <cx:pt idx="139334">31</cx:pt>
          <cx:pt idx="139335">75</cx:pt>
          <cx:pt idx="139336">17</cx:pt>
          <cx:pt idx="139337">20</cx:pt>
          <cx:pt idx="139338">6</cx:pt>
          <cx:pt idx="139339">14</cx:pt>
          <cx:pt idx="139340">38</cx:pt>
          <cx:pt idx="139341">51</cx:pt>
          <cx:pt idx="139342">31</cx:pt>
          <cx:pt idx="139343">56</cx:pt>
          <cx:pt idx="139344">59</cx:pt>
          <cx:pt idx="139345">39</cx:pt>
          <cx:pt idx="139346">74</cx:pt>
          <cx:pt idx="139347">43</cx:pt>
          <cx:pt idx="139348">36</cx:pt>
          <cx:pt idx="139349">16</cx:pt>
          <cx:pt idx="139350">22</cx:pt>
          <cx:pt idx="139351">27</cx:pt>
          <cx:pt idx="139352">42</cx:pt>
          <cx:pt idx="139353">78</cx:pt>
          <cx:pt idx="139354">71</cx:pt>
          <cx:pt idx="139355">30</cx:pt>
          <cx:pt idx="139356">2</cx:pt>
          <cx:pt idx="139357">50</cx:pt>
          <cx:pt idx="139358">48</cx:pt>
          <cx:pt idx="139359">33</cx:pt>
          <cx:pt idx="139360">13</cx:pt>
          <cx:pt idx="139361">70</cx:pt>
          <cx:pt idx="139362">66</cx:pt>
          <cx:pt idx="139363">38</cx:pt>
          <cx:pt idx="139364">69</cx:pt>
          <cx:pt idx="139365">28</cx:pt>
          <cx:pt idx="139366">20</cx:pt>
          <cx:pt idx="139367">17</cx:pt>
          <cx:pt idx="139368">11</cx:pt>
          <cx:pt idx="139369">33</cx:pt>
          <cx:pt idx="139370">82</cx:pt>
          <cx:pt idx="139371">30</cx:pt>
          <cx:pt idx="139372">24</cx:pt>
          <cx:pt idx="139373">2</cx:pt>
          <cx:pt idx="139374">8</cx:pt>
          <cx:pt idx="139375">41</cx:pt>
          <cx:pt idx="139376">36</cx:pt>
          <cx:pt idx="139377">32</cx:pt>
          <cx:pt idx="139378">10</cx:pt>
          <cx:pt idx="139379">7</cx:pt>
          <cx:pt idx="139380">10</cx:pt>
          <cx:pt idx="139381">49</cx:pt>
          <cx:pt idx="139382">23</cx:pt>
          <cx:pt idx="139383">61</cx:pt>
          <cx:pt idx="139384">39</cx:pt>
          <cx:pt idx="139385">78</cx:pt>
          <cx:pt idx="139386">45</cx:pt>
          <cx:pt idx="139387">6</cx:pt>
          <cx:pt idx="139388">32</cx:pt>
          <cx:pt idx="139389">22</cx:pt>
          <cx:pt idx="139390">52</cx:pt>
          <cx:pt idx="139391">40</cx:pt>
          <cx:pt idx="139392">83</cx:pt>
          <cx:pt idx="139393">15</cx:pt>
          <cx:pt idx="139394">42</cx:pt>
          <cx:pt idx="139395">35</cx:pt>
          <cx:pt idx="139396">91</cx:pt>
          <cx:pt idx="139397">32</cx:pt>
          <cx:pt idx="139398">23</cx:pt>
          <cx:pt idx="139399">21</cx:pt>
          <cx:pt idx="139400">51</cx:pt>
          <cx:pt idx="139401">48</cx:pt>
          <cx:pt idx="139402">54</cx:pt>
          <cx:pt idx="139403">33</cx:pt>
          <cx:pt idx="139404">24</cx:pt>
          <cx:pt idx="139405">17</cx:pt>
          <cx:pt idx="139406">37</cx:pt>
          <cx:pt idx="139407">83</cx:pt>
          <cx:pt idx="139408">14</cx:pt>
          <cx:pt idx="139409">58</cx:pt>
          <cx:pt idx="139410">61</cx:pt>
          <cx:pt idx="139411">26</cx:pt>
          <cx:pt idx="139412">7</cx:pt>
          <cx:pt idx="139413">60</cx:pt>
          <cx:pt idx="139414">36</cx:pt>
          <cx:pt idx="139415">24</cx:pt>
          <cx:pt idx="139416">25</cx:pt>
          <cx:pt idx="139417">23</cx:pt>
          <cx:pt idx="139418">35</cx:pt>
          <cx:pt idx="139419">46</cx:pt>
          <cx:pt idx="139420">16</cx:pt>
          <cx:pt idx="139421">62</cx:pt>
          <cx:pt idx="139422">2</cx:pt>
          <cx:pt idx="139423">79</cx:pt>
          <cx:pt idx="139424">9</cx:pt>
          <cx:pt idx="139425">29</cx:pt>
          <cx:pt idx="139426">37</cx:pt>
          <cx:pt idx="139427">43</cx:pt>
          <cx:pt idx="139428">16</cx:pt>
          <cx:pt idx="139429">27</cx:pt>
          <cx:pt idx="139430">38</cx:pt>
          <cx:pt idx="139431">3</cx:pt>
          <cx:pt idx="139432">42</cx:pt>
          <cx:pt idx="139433">6</cx:pt>
          <cx:pt idx="139434">14</cx:pt>
          <cx:pt idx="139435">5</cx:pt>
          <cx:pt idx="139436">75</cx:pt>
          <cx:pt idx="139437">71</cx:pt>
          <cx:pt idx="139438">69</cx:pt>
          <cx:pt idx="139439">34</cx:pt>
          <cx:pt idx="139440">12</cx:pt>
          <cx:pt idx="139441">16</cx:pt>
          <cx:pt idx="139442">74</cx:pt>
          <cx:pt idx="139443">7</cx:pt>
          <cx:pt idx="139444">56</cx:pt>
          <cx:pt idx="139445">2</cx:pt>
          <cx:pt idx="139446">59</cx:pt>
          <cx:pt idx="139447">69</cx:pt>
          <cx:pt idx="139448">62</cx:pt>
          <cx:pt idx="139449">68</cx:pt>
          <cx:pt idx="139450">28</cx:pt>
          <cx:pt idx="139451">37</cx:pt>
          <cx:pt idx="139452">18</cx:pt>
          <cx:pt idx="139453">29</cx:pt>
          <cx:pt idx="139454">55</cx:pt>
          <cx:pt idx="139455">4</cx:pt>
          <cx:pt idx="139456">46</cx:pt>
          <cx:pt idx="139457">39</cx:pt>
          <cx:pt idx="139458">20</cx:pt>
          <cx:pt idx="139459">12</cx:pt>
          <cx:pt idx="139460">72</cx:pt>
          <cx:pt idx="139461">13</cx:pt>
          <cx:pt idx="139462">27</cx:pt>
          <cx:pt idx="139463">30</cx:pt>
          <cx:pt idx="139464">36</cx:pt>
          <cx:pt idx="139465">64</cx:pt>
          <cx:pt idx="139466">9</cx:pt>
          <cx:pt idx="139467">35</cx:pt>
          <cx:pt idx="139468">23</cx:pt>
          <cx:pt idx="139469">10</cx:pt>
          <cx:pt idx="139470">37</cx:pt>
          <cx:pt idx="139471">28</cx:pt>
          <cx:pt idx="139472">8</cx:pt>
          <cx:pt idx="139473">67</cx:pt>
          <cx:pt idx="139474">36</cx:pt>
          <cx:pt idx="139475">13</cx:pt>
          <cx:pt idx="139476">12</cx:pt>
          <cx:pt idx="139477">6</cx:pt>
          <cx:pt idx="139478">11</cx:pt>
          <cx:pt idx="139479">10</cx:pt>
          <cx:pt idx="139480">29</cx:pt>
          <cx:pt idx="139481">56</cx:pt>
          <cx:pt idx="139482">9</cx:pt>
          <cx:pt idx="139483">27</cx:pt>
          <cx:pt idx="139484">42</cx:pt>
          <cx:pt idx="139485">41</cx:pt>
          <cx:pt idx="139486">6</cx:pt>
          <cx:pt idx="139487">27</cx:pt>
          <cx:pt idx="139488">34</cx:pt>
          <cx:pt idx="139489">2</cx:pt>
          <cx:pt idx="139490">39</cx:pt>
          <cx:pt idx="139491">23</cx:pt>
          <cx:pt idx="139492">66</cx:pt>
          <cx:pt idx="139493">25</cx:pt>
          <cx:pt idx="139494">76</cx:pt>
          <cx:pt idx="139495">64</cx:pt>
          <cx:pt idx="139496">3</cx:pt>
          <cx:pt idx="139497">63</cx:pt>
          <cx:pt idx="139498">57</cx:pt>
          <cx:pt idx="139499">4</cx:pt>
          <cx:pt idx="139500">73</cx:pt>
          <cx:pt idx="139501">49</cx:pt>
          <cx:pt idx="139502">11</cx:pt>
          <cx:pt idx="139503">8</cx:pt>
          <cx:pt idx="139504">57</cx:pt>
          <cx:pt idx="139505">70</cx:pt>
          <cx:pt idx="139506">40</cx:pt>
          <cx:pt idx="139507">21</cx:pt>
          <cx:pt idx="139508">25</cx:pt>
          <cx:pt idx="139509">45</cx:pt>
          <cx:pt idx="139510">41</cx:pt>
          <cx:pt idx="139511">32</cx:pt>
          <cx:pt idx="139512">10</cx:pt>
          <cx:pt idx="139513">3</cx:pt>
          <cx:pt idx="139514">19</cx:pt>
          <cx:pt idx="139515">3</cx:pt>
          <cx:pt idx="139516">5</cx:pt>
          <cx:pt idx="139517">49</cx:pt>
          <cx:pt idx="139518">2</cx:pt>
          <cx:pt idx="139519">30</cx:pt>
          <cx:pt idx="139520">18</cx:pt>
          <cx:pt idx="139521">46</cx:pt>
          <cx:pt idx="139522">12</cx:pt>
          <cx:pt idx="139523">4</cx:pt>
          <cx:pt idx="139524">67</cx:pt>
          <cx:pt idx="139525">8</cx:pt>
          <cx:pt idx="139526">56</cx:pt>
          <cx:pt idx="139527">57</cx:pt>
          <cx:pt idx="139528">80</cx:pt>
          <cx:pt idx="139529">34</cx:pt>
          <cx:pt idx="139530">14</cx:pt>
          <cx:pt idx="139531">4</cx:pt>
          <cx:pt idx="139532">41</cx:pt>
          <cx:pt idx="139533">20</cx:pt>
          <cx:pt idx="139534">8</cx:pt>
          <cx:pt idx="139535">12</cx:pt>
          <cx:pt idx="139536">59</cx:pt>
          <cx:pt idx="139537">21</cx:pt>
          <cx:pt idx="139538">30</cx:pt>
          <cx:pt idx="139539">39</cx:pt>
          <cx:pt idx="139540">61</cx:pt>
          <cx:pt idx="139541">1</cx:pt>
          <cx:pt idx="139542">2</cx:pt>
          <cx:pt idx="139543">34</cx:pt>
          <cx:pt idx="139544">26</cx:pt>
          <cx:pt idx="139545">56</cx:pt>
          <cx:pt idx="139546">11</cx:pt>
          <cx:pt idx="139547">4</cx:pt>
          <cx:pt idx="139548">24</cx:pt>
          <cx:pt idx="139549">8</cx:pt>
          <cx:pt idx="139550">13</cx:pt>
          <cx:pt idx="139551">27</cx:pt>
          <cx:pt idx="139552">18</cx:pt>
          <cx:pt idx="139553">54</cx:pt>
          <cx:pt idx="139554">10</cx:pt>
          <cx:pt idx="139555">2</cx:pt>
          <cx:pt idx="139556">22</cx:pt>
          <cx:pt idx="139557">44</cx:pt>
          <cx:pt idx="139558">59</cx:pt>
          <cx:pt idx="139559">46</cx:pt>
          <cx:pt idx="139560">58</cx:pt>
          <cx:pt idx="139561">1</cx:pt>
          <cx:pt idx="139562">54</cx:pt>
          <cx:pt idx="139563">3</cx:pt>
          <cx:pt idx="139564">43</cx:pt>
          <cx:pt idx="139565">86</cx:pt>
          <cx:pt idx="139566">49</cx:pt>
          <cx:pt idx="139567">66</cx:pt>
          <cx:pt idx="139568">17</cx:pt>
          <cx:pt idx="139569">57</cx:pt>
          <cx:pt idx="139570">56</cx:pt>
          <cx:pt idx="139571">21</cx:pt>
          <cx:pt idx="139572">15</cx:pt>
          <cx:pt idx="139573">46</cx:pt>
          <cx:pt idx="139574">23</cx:pt>
          <cx:pt idx="139575">95</cx:pt>
          <cx:pt idx="139576">3</cx:pt>
          <cx:pt idx="139577">1</cx:pt>
          <cx:pt idx="139578">9</cx:pt>
          <cx:pt idx="139579">41</cx:pt>
          <cx:pt idx="139580">7</cx:pt>
          <cx:pt idx="139581">11</cx:pt>
          <cx:pt idx="139582">98</cx:pt>
          <cx:pt idx="139583">15</cx:pt>
          <cx:pt idx="139584">57</cx:pt>
          <cx:pt idx="139585">37</cx:pt>
          <cx:pt idx="139586">16</cx:pt>
          <cx:pt idx="139587">36</cx:pt>
          <cx:pt idx="139588">5</cx:pt>
          <cx:pt idx="139589">60</cx:pt>
          <cx:pt idx="139590">4</cx:pt>
          <cx:pt idx="139591">35</cx:pt>
          <cx:pt idx="139592">90</cx:pt>
          <cx:pt idx="139593">21</cx:pt>
          <cx:pt idx="139594">13</cx:pt>
          <cx:pt idx="139595">85</cx:pt>
          <cx:pt idx="139596">52</cx:pt>
          <cx:pt idx="139597">77</cx:pt>
          <cx:pt idx="139598">73</cx:pt>
          <cx:pt idx="139599">41</cx:pt>
          <cx:pt idx="139600">17</cx:pt>
          <cx:pt idx="139601">18</cx:pt>
          <cx:pt idx="139602">24</cx:pt>
          <cx:pt idx="139603">40</cx:pt>
          <cx:pt idx="139604">60</cx:pt>
          <cx:pt idx="139605">2</cx:pt>
          <cx:pt idx="139606">7</cx:pt>
          <cx:pt idx="139607">30</cx:pt>
          <cx:pt idx="139608">34</cx:pt>
          <cx:pt idx="139609">70</cx:pt>
          <cx:pt idx="139610">68</cx:pt>
          <cx:pt idx="139611">35</cx:pt>
          <cx:pt idx="139612">51</cx:pt>
          <cx:pt idx="139613">46</cx:pt>
          <cx:pt idx="139614">6</cx:pt>
          <cx:pt idx="139615">21</cx:pt>
          <cx:pt idx="139616">91</cx:pt>
          <cx:pt idx="139617">79</cx:pt>
          <cx:pt idx="139618">16</cx:pt>
          <cx:pt idx="139619">53</cx:pt>
          <cx:pt idx="139620">13</cx:pt>
          <cx:pt idx="139621">5</cx:pt>
          <cx:pt idx="139622">3</cx:pt>
          <cx:pt idx="139623">21</cx:pt>
          <cx:pt idx="139624">30</cx:pt>
          <cx:pt idx="139625">17</cx:pt>
          <cx:pt idx="139626">41</cx:pt>
          <cx:pt idx="139627">8</cx:pt>
          <cx:pt idx="139628">23</cx:pt>
          <cx:pt idx="139629">53</cx:pt>
          <cx:pt idx="139630">67</cx:pt>
          <cx:pt idx="139631">93</cx:pt>
          <cx:pt idx="139632">35</cx:pt>
          <cx:pt idx="139633">26</cx:pt>
          <cx:pt idx="139634">20</cx:pt>
          <cx:pt idx="139635">25</cx:pt>
          <cx:pt idx="139636">38</cx:pt>
          <cx:pt idx="139637">4</cx:pt>
          <cx:pt idx="139638">1</cx:pt>
          <cx:pt idx="139639">66</cx:pt>
          <cx:pt idx="139640">22</cx:pt>
          <cx:pt idx="139641">18</cx:pt>
          <cx:pt idx="139642">3</cx:pt>
          <cx:pt idx="139643">2</cx:pt>
          <cx:pt idx="139644">11</cx:pt>
          <cx:pt idx="139645">16</cx:pt>
          <cx:pt idx="139646">12</cx:pt>
          <cx:pt idx="139647">34</cx:pt>
          <cx:pt idx="139648">82</cx:pt>
          <cx:pt idx="139649">42</cx:pt>
          <cx:pt idx="139650">31</cx:pt>
          <cx:pt idx="139651">14</cx:pt>
          <cx:pt idx="139652">29</cx:pt>
          <cx:pt idx="139653">1</cx:pt>
          <cx:pt idx="139654">41</cx:pt>
          <cx:pt idx="139655">55</cx:pt>
          <cx:pt idx="139656">64</cx:pt>
          <cx:pt idx="139657">25</cx:pt>
          <cx:pt idx="139658">62</cx:pt>
          <cx:pt idx="139659">20</cx:pt>
          <cx:pt idx="139660">69</cx:pt>
          <cx:pt idx="139661">43</cx:pt>
          <cx:pt idx="139662">24</cx:pt>
          <cx:pt idx="139663">5</cx:pt>
          <cx:pt idx="139664">2</cx:pt>
          <cx:pt idx="139665">38</cx:pt>
          <cx:pt idx="139666">13</cx:pt>
          <cx:pt idx="139667">66</cx:pt>
          <cx:pt idx="139668">37</cx:pt>
          <cx:pt idx="139669">18</cx:pt>
          <cx:pt idx="139670">50</cx:pt>
          <cx:pt idx="139671">20</cx:pt>
          <cx:pt idx="139672">12</cx:pt>
          <cx:pt idx="139673">9</cx:pt>
          <cx:pt idx="139674">10</cx:pt>
          <cx:pt idx="139675">36</cx:pt>
          <cx:pt idx="139676">14</cx:pt>
          <cx:pt idx="139677">15</cx:pt>
          <cx:pt idx="139678">4</cx:pt>
          <cx:pt idx="139679">27</cx:pt>
          <cx:pt idx="139680">40</cx:pt>
          <cx:pt idx="139681">3</cx:pt>
          <cx:pt idx="139682">8</cx:pt>
          <cx:pt idx="139683">12</cx:pt>
          <cx:pt idx="139684">6</cx:pt>
          <cx:pt idx="139685">54</cx:pt>
          <cx:pt idx="139686">80</cx:pt>
          <cx:pt idx="139687">24</cx:pt>
          <cx:pt idx="139688">2</cx:pt>
          <cx:pt idx="139689">61</cx:pt>
          <cx:pt idx="139690">37</cx:pt>
          <cx:pt idx="139691">5</cx:pt>
          <cx:pt idx="139692">35</cx:pt>
          <cx:pt idx="139693">60</cx:pt>
          <cx:pt idx="139694">86</cx:pt>
          <cx:pt idx="139695">47</cx:pt>
          <cx:pt idx="139696">21</cx:pt>
          <cx:pt idx="139697">29</cx:pt>
          <cx:pt idx="139698">17</cx:pt>
          <cx:pt idx="139699">6</cx:pt>
          <cx:pt idx="139700">50</cx:pt>
          <cx:pt idx="139701">63</cx:pt>
          <cx:pt idx="139702">18</cx:pt>
          <cx:pt idx="139703">46</cx:pt>
          <cx:pt idx="139704">24</cx:pt>
          <cx:pt idx="139705">43</cx:pt>
          <cx:pt idx="139706">8</cx:pt>
          <cx:pt idx="139707">23</cx:pt>
          <cx:pt idx="139708">20</cx:pt>
          <cx:pt idx="139709">70</cx:pt>
          <cx:pt idx="139710">9</cx:pt>
          <cx:pt idx="139711">49</cx:pt>
          <cx:pt idx="139712">37</cx:pt>
          <cx:pt idx="139713">60</cx:pt>
          <cx:pt idx="139714">53</cx:pt>
          <cx:pt idx="139715">27</cx:pt>
          <cx:pt idx="139716">72</cx:pt>
          <cx:pt idx="139717">2</cx:pt>
          <cx:pt idx="139718">5</cx:pt>
          <cx:pt idx="139719">14</cx:pt>
          <cx:pt idx="139720">21</cx:pt>
          <cx:pt idx="139721">67</cx:pt>
          <cx:pt idx="139722">1</cx:pt>
          <cx:pt idx="139723">8</cx:pt>
          <cx:pt idx="139724">6</cx:pt>
          <cx:pt idx="139725">26</cx:pt>
          <cx:pt idx="139726">67</cx:pt>
          <cx:pt idx="139727">46</cx:pt>
          <cx:pt idx="139728">13</cx:pt>
          <cx:pt idx="139729">20</cx:pt>
          <cx:pt idx="139730">65</cx:pt>
          <cx:pt idx="139731">31</cx:pt>
          <cx:pt idx="139732">14</cx:pt>
          <cx:pt idx="139733">77</cx:pt>
          <cx:pt idx="139734">51</cx:pt>
          <cx:pt idx="139735">76</cx:pt>
          <cx:pt idx="139736">41</cx:pt>
          <cx:pt idx="139737">54</cx:pt>
          <cx:pt idx="139738">7</cx:pt>
          <cx:pt idx="139739">6</cx:pt>
          <cx:pt idx="139740">33</cx:pt>
          <cx:pt idx="139741">39</cx:pt>
          <cx:pt idx="139742">16</cx:pt>
          <cx:pt idx="139743">25</cx:pt>
          <cx:pt idx="139744">20</cx:pt>
          <cx:pt idx="139745">38</cx:pt>
          <cx:pt idx="139746">24</cx:pt>
          <cx:pt idx="139747">30</cx:pt>
          <cx:pt idx="139748">51</cx:pt>
          <cx:pt idx="139749">49</cx:pt>
          <cx:pt idx="139750">22</cx:pt>
          <cx:pt idx="139751">18</cx:pt>
          <cx:pt idx="139752">12</cx:pt>
          <cx:pt idx="139753">68</cx:pt>
          <cx:pt idx="139754">59</cx:pt>
          <cx:pt idx="139755">3</cx:pt>
          <cx:pt idx="139756">23</cx:pt>
          <cx:pt idx="139757">6</cx:pt>
          <cx:pt idx="139758">38</cx:pt>
          <cx:pt idx="139759">17</cx:pt>
          <cx:pt idx="139760">34</cx:pt>
          <cx:pt idx="139761">30</cx:pt>
          <cx:pt idx="139762">43</cx:pt>
          <cx:pt idx="139763">33</cx:pt>
          <cx:pt idx="139764">73</cx:pt>
          <cx:pt idx="139765">1</cx:pt>
          <cx:pt idx="139766">12</cx:pt>
          <cx:pt idx="139767">35</cx:pt>
          <cx:pt idx="139768">66</cx:pt>
          <cx:pt idx="139769">62</cx:pt>
          <cx:pt idx="139770">62</cx:pt>
          <cx:pt idx="139771">31</cx:pt>
          <cx:pt idx="139772">25</cx:pt>
          <cx:pt idx="139773">64</cx:pt>
          <cx:pt idx="139774">55</cx:pt>
          <cx:pt idx="139775">34</cx:pt>
          <cx:pt idx="139776">52</cx:pt>
          <cx:pt idx="139777">13</cx:pt>
          <cx:pt idx="139778">43</cx:pt>
          <cx:pt idx="139779">8</cx:pt>
          <cx:pt idx="139780">10</cx:pt>
          <cx:pt idx="139781">18</cx:pt>
          <cx:pt idx="139782">68</cx:pt>
          <cx:pt idx="139783">4</cx:pt>
          <cx:pt idx="139784">26</cx:pt>
          <cx:pt idx="139785">39</cx:pt>
          <cx:pt idx="139786">49</cx:pt>
          <cx:pt idx="139787">65</cx:pt>
          <cx:pt idx="139788">24</cx:pt>
          <cx:pt idx="139789">11</cx:pt>
          <cx:pt idx="139790">48</cx:pt>
          <cx:pt idx="139791">53</cx:pt>
          <cx:pt idx="139792">10</cx:pt>
          <cx:pt idx="139793">38</cx:pt>
          <cx:pt idx="139794">42</cx:pt>
          <cx:pt idx="139795">13</cx:pt>
          <cx:pt idx="139796">27</cx:pt>
          <cx:pt idx="139797">15</cx:pt>
          <cx:pt idx="139798">33</cx:pt>
          <cx:pt idx="139799">36</cx:pt>
          <cx:pt idx="139800">15</cx:pt>
          <cx:pt idx="139801">7</cx:pt>
          <cx:pt idx="139802">19</cx:pt>
          <cx:pt idx="139803">32</cx:pt>
          <cx:pt idx="139804">11</cx:pt>
          <cx:pt idx="139805">21</cx:pt>
          <cx:pt idx="139806">29</cx:pt>
          <cx:pt idx="139807">52</cx:pt>
          <cx:pt idx="139808">24</cx:pt>
          <cx:pt idx="139809">62</cx:pt>
          <cx:pt idx="139810">4</cx:pt>
          <cx:pt idx="139811">3</cx:pt>
          <cx:pt idx="139812">8</cx:pt>
          <cx:pt idx="139813">54</cx:pt>
          <cx:pt idx="139814">81</cx:pt>
          <cx:pt idx="139815">12</cx:pt>
          <cx:pt idx="139816">54</cx:pt>
          <cx:pt idx="139817">58</cx:pt>
          <cx:pt idx="139818">15</cx:pt>
          <cx:pt idx="139819">6</cx:pt>
          <cx:pt idx="139820">60</cx:pt>
          <cx:pt idx="139821">24</cx:pt>
          <cx:pt idx="139822">45</cx:pt>
          <cx:pt idx="139823">96</cx:pt>
          <cx:pt idx="139824">36</cx:pt>
          <cx:pt idx="139825">61</cx:pt>
          <cx:pt idx="139826">8</cx:pt>
          <cx:pt idx="139827">20</cx:pt>
          <cx:pt idx="139828">18</cx:pt>
          <cx:pt idx="139829">38</cx:pt>
          <cx:pt idx="139830">24</cx:pt>
          <cx:pt idx="139831">58</cx:pt>
          <cx:pt idx="139832">17</cx:pt>
          <cx:pt idx="139833">77</cx:pt>
          <cx:pt idx="139834">43</cx:pt>
          <cx:pt idx="139835">50</cx:pt>
          <cx:pt idx="139836">53</cx:pt>
          <cx:pt idx="139837">18</cx:pt>
          <cx:pt idx="139838">9</cx:pt>
          <cx:pt idx="139839">20</cx:pt>
          <cx:pt idx="139840">27</cx:pt>
          <cx:pt idx="139841">38</cx:pt>
          <cx:pt idx="139842">47</cx:pt>
          <cx:pt idx="139843">57</cx:pt>
          <cx:pt idx="139844">56</cx:pt>
          <cx:pt idx="139845">20</cx:pt>
          <cx:pt idx="139846">5</cx:pt>
          <cx:pt idx="139847">8</cx:pt>
          <cx:pt idx="139848">53</cx:pt>
          <cx:pt idx="139849">9</cx:pt>
          <cx:pt idx="139850">34</cx:pt>
          <cx:pt idx="139851">57</cx:pt>
          <cx:pt idx="139852">12</cx:pt>
          <cx:pt idx="139853">50</cx:pt>
          <cx:pt idx="139854">46</cx:pt>
          <cx:pt idx="139855">44</cx:pt>
          <cx:pt idx="139856">56</cx:pt>
          <cx:pt idx="139857">1</cx:pt>
          <cx:pt idx="139858">51</cx:pt>
          <cx:pt idx="139859">16</cx:pt>
          <cx:pt idx="139860">5</cx:pt>
          <cx:pt idx="139861">17</cx:pt>
          <cx:pt idx="139862">3</cx:pt>
          <cx:pt idx="139863">8</cx:pt>
          <cx:pt idx="139864">55</cx:pt>
          <cx:pt idx="139865">52</cx:pt>
          <cx:pt idx="139866">80</cx:pt>
          <cx:pt idx="139867">46</cx:pt>
          <cx:pt idx="139868">78</cx:pt>
          <cx:pt idx="139869">42</cx:pt>
          <cx:pt idx="139870">23</cx:pt>
          <cx:pt idx="139871">9</cx:pt>
          <cx:pt idx="139872">31</cx:pt>
          <cx:pt idx="139873">15</cx:pt>
          <cx:pt idx="139874">86</cx:pt>
          <cx:pt idx="139875">12</cx:pt>
          <cx:pt idx="139876">32</cx:pt>
          <cx:pt idx="139877">37</cx:pt>
          <cx:pt idx="139878">19</cx:pt>
          <cx:pt idx="139879">11</cx:pt>
          <cx:pt idx="139880">20</cx:pt>
          <cx:pt idx="139881">18</cx:pt>
          <cx:pt idx="139882">77</cx:pt>
          <cx:pt idx="139883">9</cx:pt>
          <cx:pt idx="139884">64</cx:pt>
          <cx:pt idx="139885">73</cx:pt>
          <cx:pt idx="139886">6</cx:pt>
          <cx:pt idx="139887">44</cx:pt>
          <cx:pt idx="139888">7</cx:pt>
          <cx:pt idx="139889">33</cx:pt>
          <cx:pt idx="139890">22</cx:pt>
          <cx:pt idx="139891">85</cx:pt>
          <cx:pt idx="139892">47</cx:pt>
          <cx:pt idx="139893">24</cx:pt>
          <cx:pt idx="139894">74</cx:pt>
          <cx:pt idx="139895">23</cx:pt>
          <cx:pt idx="139896">48</cx:pt>
          <cx:pt idx="139897">25</cx:pt>
          <cx:pt idx="139898">37</cx:pt>
          <cx:pt idx="139899">14</cx:pt>
          <cx:pt idx="139900">5</cx:pt>
          <cx:pt idx="139901">86</cx:pt>
          <cx:pt idx="139902">13</cx:pt>
          <cx:pt idx="139903">10</cx:pt>
          <cx:pt idx="139904">43</cx:pt>
          <cx:pt idx="139905">20</cx:pt>
          <cx:pt idx="139906">54</cx:pt>
          <cx:pt idx="139907">74</cx:pt>
          <cx:pt idx="139908">42</cx:pt>
          <cx:pt idx="139909">27</cx:pt>
          <cx:pt idx="139910">66</cx:pt>
          <cx:pt idx="139911">61</cx:pt>
          <cx:pt idx="139912">32</cx:pt>
          <cx:pt idx="139913">64</cx:pt>
          <cx:pt idx="139914">83</cx:pt>
          <cx:pt idx="139915">37</cx:pt>
          <cx:pt idx="139916">44</cx:pt>
          <cx:pt idx="139917">17</cx:pt>
          <cx:pt idx="139918">25</cx:pt>
          <cx:pt idx="139919">6</cx:pt>
          <cx:pt idx="139920">53</cx:pt>
          <cx:pt idx="139921">8</cx:pt>
          <cx:pt idx="139922">19</cx:pt>
          <cx:pt idx="139923">27</cx:pt>
          <cx:pt idx="139924">80</cx:pt>
          <cx:pt idx="139925">67</cx:pt>
          <cx:pt idx="139926">90</cx:pt>
          <cx:pt idx="139927">70</cx:pt>
          <cx:pt idx="139928">65</cx:pt>
          <cx:pt idx="139929">12</cx:pt>
          <cx:pt idx="139930">42</cx:pt>
          <cx:pt idx="139931">51</cx:pt>
          <cx:pt idx="139932">57</cx:pt>
          <cx:pt idx="139933">34</cx:pt>
          <cx:pt idx="139934">64</cx:pt>
          <cx:pt idx="139935">34</cx:pt>
          <cx:pt idx="139936">63</cx:pt>
          <cx:pt idx="139937">23</cx:pt>
          <cx:pt idx="139938">66</cx:pt>
          <cx:pt idx="139939">21</cx:pt>
          <cx:pt idx="139940">26</cx:pt>
          <cx:pt idx="139941">19</cx:pt>
          <cx:pt idx="139942">1</cx:pt>
          <cx:pt idx="139943">20</cx:pt>
          <cx:pt idx="139944">41</cx:pt>
          <cx:pt idx="139945">49</cx:pt>
          <cx:pt idx="139946">50</cx:pt>
          <cx:pt idx="139947">45</cx:pt>
          <cx:pt idx="139948">33</cx:pt>
          <cx:pt idx="139949">28</cx:pt>
          <cx:pt idx="139950">9</cx:pt>
          <cx:pt idx="139951">45</cx:pt>
          <cx:pt idx="139952">27</cx:pt>
          <cx:pt idx="139953">20</cx:pt>
          <cx:pt idx="139954">34</cx:pt>
          <cx:pt idx="139955">1</cx:pt>
          <cx:pt idx="139956">36</cx:pt>
          <cx:pt idx="139957">40</cx:pt>
          <cx:pt idx="139958">53</cx:pt>
          <cx:pt idx="139959">69</cx:pt>
          <cx:pt idx="139960">26</cx:pt>
          <cx:pt idx="139961">64</cx:pt>
          <cx:pt idx="139962">57</cx:pt>
          <cx:pt idx="139963">49</cx:pt>
          <cx:pt idx="139964">70</cx:pt>
          <cx:pt idx="139965">4</cx:pt>
          <cx:pt idx="139966">60</cx:pt>
          <cx:pt idx="139967">10</cx:pt>
          <cx:pt idx="139968">18</cx:pt>
          <cx:pt idx="139969">98</cx:pt>
          <cx:pt idx="139970">52</cx:pt>
          <cx:pt idx="139971">23</cx:pt>
          <cx:pt idx="139972">42</cx:pt>
          <cx:pt idx="139973">57</cx:pt>
          <cx:pt idx="139974">6</cx:pt>
          <cx:pt idx="139975">65</cx:pt>
          <cx:pt idx="139976">3</cx:pt>
          <cx:pt idx="139977">83</cx:pt>
          <cx:pt idx="139978">19</cx:pt>
          <cx:pt idx="139979">53</cx:pt>
          <cx:pt idx="139980">64</cx:pt>
          <cx:pt idx="139981">7</cx:pt>
          <cx:pt idx="139982">2</cx:pt>
          <cx:pt idx="139983">5</cx:pt>
          <cx:pt idx="139984">51</cx:pt>
          <cx:pt idx="139985">30</cx:pt>
          <cx:pt idx="139986">13</cx:pt>
          <cx:pt idx="139987">75</cx:pt>
          <cx:pt idx="139988">66</cx:pt>
          <cx:pt idx="139989">48</cx:pt>
          <cx:pt idx="139990">4</cx:pt>
          <cx:pt idx="139991">19</cx:pt>
          <cx:pt idx="139992">40</cx:pt>
          <cx:pt idx="139993">14</cx:pt>
          <cx:pt idx="139994">23</cx:pt>
          <cx:pt idx="139995">62</cx:pt>
          <cx:pt idx="139996">27</cx:pt>
          <cx:pt idx="139997">7</cx:pt>
          <cx:pt idx="139998">6</cx:pt>
          <cx:pt idx="139999">10</cx:pt>
          <cx:pt idx="140000">42</cx:pt>
          <cx:pt idx="140001">41</cx:pt>
          <cx:pt idx="140002">1</cx:pt>
          <cx:pt idx="140003">52</cx:pt>
          <cx:pt idx="140004">37</cx:pt>
          <cx:pt idx="140005">89</cx:pt>
          <cx:pt idx="140006">15</cx:pt>
          <cx:pt idx="140007">55</cx:pt>
          <cx:pt idx="140008">18</cx:pt>
          <cx:pt idx="140009">50</cx:pt>
          <cx:pt idx="140010">30</cx:pt>
          <cx:pt idx="140011">4</cx:pt>
          <cx:pt idx="140012">80</cx:pt>
          <cx:pt idx="140013">21</cx:pt>
          <cx:pt idx="140014">23</cx:pt>
          <cx:pt idx="140015">15</cx:pt>
          <cx:pt idx="140016">27</cx:pt>
          <cx:pt idx="140017">2</cx:pt>
          <cx:pt idx="140018">66</cx:pt>
          <cx:pt idx="140019">79</cx:pt>
          <cx:pt idx="140020">36</cx:pt>
          <cx:pt idx="140021">13</cx:pt>
          <cx:pt idx="140022">41</cx:pt>
          <cx:pt idx="140023">70</cx:pt>
          <cx:pt idx="140024">51</cx:pt>
          <cx:pt idx="140025">10</cx:pt>
          <cx:pt idx="140026">42</cx:pt>
          <cx:pt idx="140027">24</cx:pt>
          <cx:pt idx="140028">13</cx:pt>
          <cx:pt idx="140029">56</cx:pt>
          <cx:pt idx="140030">11</cx:pt>
          <cx:pt idx="140031">69</cx:pt>
          <cx:pt idx="140032">50</cx:pt>
          <cx:pt idx="140033">28</cx:pt>
          <cx:pt idx="140034">75</cx:pt>
          <cx:pt idx="140035">5</cx:pt>
          <cx:pt idx="140036">18</cx:pt>
          <cx:pt idx="140037">12</cx:pt>
          <cx:pt idx="140038">85</cx:pt>
          <cx:pt idx="140039">20</cx:pt>
          <cx:pt idx="140040">23</cx:pt>
          <cx:pt idx="140041">25</cx:pt>
          <cx:pt idx="140042">33</cx:pt>
          <cx:pt idx="140043">52</cx:pt>
          <cx:pt idx="140044">55</cx:pt>
          <cx:pt idx="140045">34</cx:pt>
          <cx:pt idx="140046">39</cx:pt>
          <cx:pt idx="140047">43</cx:pt>
          <cx:pt idx="140048">56</cx:pt>
          <cx:pt idx="140049">64</cx:pt>
          <cx:pt idx="140050">40</cx:pt>
          <cx:pt idx="140051">2</cx:pt>
          <cx:pt idx="140052">20</cx:pt>
          <cx:pt idx="140053">7</cx:pt>
          <cx:pt idx="140054">49</cx:pt>
          <cx:pt idx="140055">3</cx:pt>
          <cx:pt idx="140056">61</cx:pt>
          <cx:pt idx="140057">14</cx:pt>
          <cx:pt idx="140058">67</cx:pt>
          <cx:pt idx="140059">55</cx:pt>
          <cx:pt idx="140060">30</cx:pt>
          <cx:pt idx="140061">9</cx:pt>
          <cx:pt idx="140062">20</cx:pt>
          <cx:pt idx="140063">62</cx:pt>
          <cx:pt idx="140064">12</cx:pt>
          <cx:pt idx="140065">22</cx:pt>
          <cx:pt idx="140066">7</cx:pt>
          <cx:pt idx="140067">36</cx:pt>
          <cx:pt idx="140068">47</cx:pt>
          <cx:pt idx="140069">68</cx:pt>
          <cx:pt idx="140070">18</cx:pt>
          <cx:pt idx="140071">14</cx:pt>
          <cx:pt idx="140072">96</cx:pt>
          <cx:pt idx="140073">28</cx:pt>
          <cx:pt idx="140074">43</cx:pt>
          <cx:pt idx="140075">19</cx:pt>
          <cx:pt idx="140076">54</cx:pt>
          <cx:pt idx="140077">48</cx:pt>
          <cx:pt idx="140078">39</cx:pt>
          <cx:pt idx="140079">76</cx:pt>
          <cx:pt idx="140080">24</cx:pt>
          <cx:pt idx="140081">65</cx:pt>
          <cx:pt idx="140082">37</cx:pt>
          <cx:pt idx="140083">63</cx:pt>
          <cx:pt idx="140084">11</cx:pt>
          <cx:pt idx="140085">23</cx:pt>
          <cx:pt idx="140086">85</cx:pt>
          <cx:pt idx="140087">25</cx:pt>
          <cx:pt idx="140088">9</cx:pt>
          <cx:pt idx="140089">1</cx:pt>
          <cx:pt idx="140090">49</cx:pt>
          <cx:pt idx="140091">11</cx:pt>
          <cx:pt idx="140092">60</cx:pt>
          <cx:pt idx="140093">14</cx:pt>
          <cx:pt idx="140094">40</cx:pt>
          <cx:pt idx="140095">35</cx:pt>
          <cx:pt idx="140096">45</cx:pt>
          <cx:pt idx="140097">16</cx:pt>
          <cx:pt idx="140098">34</cx:pt>
          <cx:pt idx="140099">32</cx:pt>
          <cx:pt idx="140100">61</cx:pt>
          <cx:pt idx="140101">30</cx:pt>
          <cx:pt idx="140102">18</cx:pt>
          <cx:pt idx="140103">29</cx:pt>
          <cx:pt idx="140104">12</cx:pt>
          <cx:pt idx="140105">11</cx:pt>
          <cx:pt idx="140106">70</cx:pt>
          <cx:pt idx="140107">2</cx:pt>
          <cx:pt idx="140108">28</cx:pt>
          <cx:pt idx="140109">44</cx:pt>
          <cx:pt idx="140110">15</cx:pt>
          <cx:pt idx="140111">48</cx:pt>
          <cx:pt idx="140112">50</cx:pt>
          <cx:pt idx="140113">31</cx:pt>
          <cx:pt idx="140114">9</cx:pt>
          <cx:pt idx="140115">26</cx:pt>
          <cx:pt idx="140116">14</cx:pt>
          <cx:pt idx="140117">47</cx:pt>
          <cx:pt idx="140118">5</cx:pt>
          <cx:pt idx="140119">18</cx:pt>
          <cx:pt idx="140120">13</cx:pt>
          <cx:pt idx="140121">3</cx:pt>
          <cx:pt idx="140122">19</cx:pt>
          <cx:pt idx="140123">52</cx:pt>
          <cx:pt idx="140124">90</cx:pt>
          <cx:pt idx="140125">68</cx:pt>
          <cx:pt idx="140126">40</cx:pt>
          <cx:pt idx="140127">69</cx:pt>
          <cx:pt idx="140128">29</cx:pt>
          <cx:pt idx="140129">39</cx:pt>
          <cx:pt idx="140130">14</cx:pt>
          <cx:pt idx="140131">75</cx:pt>
          <cx:pt idx="140132">68</cx:pt>
          <cx:pt idx="140133">24</cx:pt>
          <cx:pt idx="140134">31</cx:pt>
          <cx:pt idx="140135">22</cx:pt>
          <cx:pt idx="140136">79</cx:pt>
          <cx:pt idx="140137">27</cx:pt>
          <cx:pt idx="140138">29</cx:pt>
          <cx:pt idx="140139">56</cx:pt>
          <cx:pt idx="140140">45</cx:pt>
          <cx:pt idx="140141">6</cx:pt>
          <cx:pt idx="140142">97</cx:pt>
          <cx:pt idx="140143">25</cx:pt>
          <cx:pt idx="140144">60</cx:pt>
          <cx:pt idx="140145">49</cx:pt>
          <cx:pt idx="140146">30</cx:pt>
          <cx:pt idx="140147">9</cx:pt>
          <cx:pt idx="140148">62</cx:pt>
          <cx:pt idx="140149">29</cx:pt>
          <cx:pt idx="140150">36</cx:pt>
          <cx:pt idx="140151">17</cx:pt>
          <cx:pt idx="140152">70</cx:pt>
          <cx:pt idx="140153">33</cx:pt>
          <cx:pt idx="140154">10</cx:pt>
          <cx:pt idx="140155">24</cx:pt>
          <cx:pt idx="140156">46</cx:pt>
          <cx:pt idx="140157">80</cx:pt>
          <cx:pt idx="140158">26</cx:pt>
          <cx:pt idx="140159">14</cx:pt>
          <cx:pt idx="140160">34</cx:pt>
          <cx:pt idx="140161">7</cx:pt>
          <cx:pt idx="140162">76</cx:pt>
          <cx:pt idx="140163">54</cx:pt>
          <cx:pt idx="140164">55</cx:pt>
          <cx:pt idx="140165">9</cx:pt>
          <cx:pt idx="140166">49</cx:pt>
          <cx:pt idx="140167">65</cx:pt>
          <cx:pt idx="140168">8</cx:pt>
          <cx:pt idx="140169">90</cx:pt>
          <cx:pt idx="140170">1</cx:pt>
          <cx:pt idx="140171">17</cx:pt>
          <cx:pt idx="140172">23</cx:pt>
          <cx:pt idx="140173">6</cx:pt>
          <cx:pt idx="140174">25</cx:pt>
          <cx:pt idx="140175">64</cx:pt>
          <cx:pt idx="140176">31</cx:pt>
          <cx:pt idx="140177">17</cx:pt>
          <cx:pt idx="140178">81</cx:pt>
          <cx:pt idx="140179">18</cx:pt>
          <cx:pt idx="140180">10</cx:pt>
          <cx:pt idx="140181">45</cx:pt>
          <cx:pt idx="140182">14</cx:pt>
          <cx:pt idx="140183">19</cx:pt>
          <cx:pt idx="140184">1</cx:pt>
          <cx:pt idx="140185">54</cx:pt>
          <cx:pt idx="140186">69</cx:pt>
          <cx:pt idx="140187">28</cx:pt>
          <cx:pt idx="140188">16</cx:pt>
          <cx:pt idx="140189">82</cx:pt>
          <cx:pt idx="140190">11</cx:pt>
          <cx:pt idx="140191">79</cx:pt>
          <cx:pt idx="140192">69</cx:pt>
          <cx:pt idx="140193">66</cx:pt>
          <cx:pt idx="140194">2</cx:pt>
          <cx:pt idx="140195">28</cx:pt>
          <cx:pt idx="140196">38</cx:pt>
          <cx:pt idx="140197">41</cx:pt>
          <cx:pt idx="140198">46</cx:pt>
          <cx:pt idx="140199">77</cx:pt>
          <cx:pt idx="140200">51</cx:pt>
          <cx:pt idx="140201">33</cx:pt>
          <cx:pt idx="140202">52</cx:pt>
          <cx:pt idx="140203">6</cx:pt>
          <cx:pt idx="140204">63</cx:pt>
          <cx:pt idx="140205">27</cx:pt>
          <cx:pt idx="140206">47</cx:pt>
          <cx:pt idx="140207">49</cx:pt>
          <cx:pt idx="140208">71</cx:pt>
          <cx:pt idx="140209">65</cx:pt>
          <cx:pt idx="140210">34</cx:pt>
          <cx:pt idx="140211">23</cx:pt>
          <cx:pt idx="140212">69</cx:pt>
          <cx:pt idx="140213">11</cx:pt>
          <cx:pt idx="140214">1</cx:pt>
          <cx:pt idx="140215">67</cx:pt>
          <cx:pt idx="140216">57</cx:pt>
          <cx:pt idx="140217">2</cx:pt>
          <cx:pt idx="140218">77</cx:pt>
          <cx:pt idx="140219">13</cx:pt>
          <cx:pt idx="140220">58</cx:pt>
          <cx:pt idx="140221">51</cx:pt>
          <cx:pt idx="140222">6</cx:pt>
          <cx:pt idx="140223">14</cx:pt>
          <cx:pt idx="140224">30</cx:pt>
          <cx:pt idx="140225">57</cx:pt>
          <cx:pt idx="140226">32</cx:pt>
          <cx:pt idx="140227">15</cx:pt>
          <cx:pt idx="140228">73</cx:pt>
          <cx:pt idx="140229">64</cx:pt>
          <cx:pt idx="140230">25</cx:pt>
          <cx:pt idx="140231">80</cx:pt>
          <cx:pt idx="140232">21</cx:pt>
          <cx:pt idx="140233">20</cx:pt>
          <cx:pt idx="140234">7</cx:pt>
          <cx:pt idx="140235">1</cx:pt>
          <cx:pt idx="140236">58</cx:pt>
          <cx:pt idx="140237">13</cx:pt>
          <cx:pt idx="140238">60</cx:pt>
          <cx:pt idx="140239">77</cx:pt>
          <cx:pt idx="140240">2</cx:pt>
          <cx:pt idx="140241">10</cx:pt>
          <cx:pt idx="140242">29</cx:pt>
          <cx:pt idx="140243">19</cx:pt>
          <cx:pt idx="140244">9</cx:pt>
          <cx:pt idx="140245">75</cx:pt>
          <cx:pt idx="140246">57</cx:pt>
          <cx:pt idx="140247">25</cx:pt>
          <cx:pt idx="140248">62</cx:pt>
          <cx:pt idx="140249">14</cx:pt>
          <cx:pt idx="140250">35</cx:pt>
          <cx:pt idx="140251">54</cx:pt>
          <cx:pt idx="140252">47</cx:pt>
          <cx:pt idx="140253">21</cx:pt>
          <cx:pt idx="140254">30</cx:pt>
          <cx:pt idx="140255">58</cx:pt>
          <cx:pt idx="140256">72</cx:pt>
          <cx:pt idx="140257">9</cx:pt>
          <cx:pt idx="140258">81</cx:pt>
          <cx:pt idx="140259">57</cx:pt>
          <cx:pt idx="140260">7</cx:pt>
          <cx:pt idx="140261">45</cx:pt>
          <cx:pt idx="140262">69</cx:pt>
          <cx:pt idx="140263">2</cx:pt>
          <cx:pt idx="140264">14</cx:pt>
          <cx:pt idx="140265">8</cx:pt>
          <cx:pt idx="140266">4</cx:pt>
          <cx:pt idx="140267">24</cx:pt>
          <cx:pt idx="140268">5</cx:pt>
          <cx:pt idx="140269">19</cx:pt>
          <cx:pt idx="140270">65</cx:pt>
          <cx:pt idx="140271">15</cx:pt>
          <cx:pt idx="140272">9</cx:pt>
          <cx:pt idx="140273">17</cx:pt>
          <cx:pt idx="140274">3</cx:pt>
          <cx:pt idx="140275">34</cx:pt>
          <cx:pt idx="140276">12</cx:pt>
          <cx:pt idx="140277">78</cx:pt>
          <cx:pt idx="140278">30</cx:pt>
          <cx:pt idx="140279">80</cx:pt>
          <cx:pt idx="140280">77</cx:pt>
          <cx:pt idx="140281">15</cx:pt>
          <cx:pt idx="140282">33</cx:pt>
          <cx:pt idx="140283">45</cx:pt>
          <cx:pt idx="140284">53</cx:pt>
          <cx:pt idx="140285">43</cx:pt>
          <cx:pt idx="140286">46</cx:pt>
          <cx:pt idx="140287">69</cx:pt>
          <cx:pt idx="140288">25</cx:pt>
          <cx:pt idx="140289">17</cx:pt>
          <cx:pt idx="140290">60</cx:pt>
          <cx:pt idx="140291">18</cx:pt>
          <cx:pt idx="140292">92</cx:pt>
          <cx:pt idx="140293">39</cx:pt>
          <cx:pt idx="140294">29</cx:pt>
          <cx:pt idx="140295">72</cx:pt>
          <cx:pt idx="140296">8</cx:pt>
          <cx:pt idx="140297">32</cx:pt>
          <cx:pt idx="140298">30</cx:pt>
          <cx:pt idx="140299">25</cx:pt>
          <cx:pt idx="140300">9</cx:pt>
          <cx:pt idx="140301">36</cx:pt>
          <cx:pt idx="140302">50</cx:pt>
          <cx:pt idx="140303">2</cx:pt>
          <cx:pt idx="140304">1</cx:pt>
          <cx:pt idx="140305">11</cx:pt>
          <cx:pt idx="140306">3</cx:pt>
          <cx:pt idx="140307">59</cx:pt>
          <cx:pt idx="140308">37</cx:pt>
          <cx:pt idx="140309">14</cx:pt>
          <cx:pt idx="140310">55</cx:pt>
          <cx:pt idx="140311">70</cx:pt>
          <cx:pt idx="140312">52</cx:pt>
          <cx:pt idx="140313">73</cx:pt>
          <cx:pt idx="140314">33</cx:pt>
          <cx:pt idx="140315">66</cx:pt>
          <cx:pt idx="140316">31</cx:pt>
          <cx:pt idx="140317">30</cx:pt>
          <cx:pt idx="140318">13</cx:pt>
          <cx:pt idx="140319">26</cx:pt>
          <cx:pt idx="140320">5</cx:pt>
          <cx:pt idx="140321">23</cx:pt>
          <cx:pt idx="140322">35</cx:pt>
          <cx:pt idx="140323">63</cx:pt>
          <cx:pt idx="140324">14</cx:pt>
          <cx:pt idx="140325">22</cx:pt>
          <cx:pt idx="140326">1</cx:pt>
          <cx:pt idx="140327">58</cx:pt>
          <cx:pt idx="140328">3</cx:pt>
          <cx:pt idx="140329">39</cx:pt>
          <cx:pt idx="140330">76</cx:pt>
          <cx:pt idx="140331">46</cx:pt>
          <cx:pt idx="140332">9</cx:pt>
          <cx:pt idx="140333">4</cx:pt>
          <cx:pt idx="140334">51</cx:pt>
          <cx:pt idx="140335">12</cx:pt>
          <cx:pt idx="140336">27</cx:pt>
          <cx:pt idx="140337">32</cx:pt>
          <cx:pt idx="140338">37</cx:pt>
          <cx:pt idx="140339">52</cx:pt>
          <cx:pt idx="140340">24</cx:pt>
          <cx:pt idx="140341">36</cx:pt>
          <cx:pt idx="140342">32</cx:pt>
          <cx:pt idx="140343">49</cx:pt>
          <cx:pt idx="140344">93</cx:pt>
          <cx:pt idx="140345">6</cx:pt>
          <cx:pt idx="140346">55</cx:pt>
          <cx:pt idx="140347">12</cx:pt>
          <cx:pt idx="140348">31</cx:pt>
          <cx:pt idx="140349">33</cx:pt>
          <cx:pt idx="140350">26</cx:pt>
          <cx:pt idx="140351">85</cx:pt>
          <cx:pt idx="140352">41</cx:pt>
          <cx:pt idx="140353">22</cx:pt>
          <cx:pt idx="140354">8</cx:pt>
          <cx:pt idx="140355">35</cx:pt>
          <cx:pt idx="140356">28</cx:pt>
          <cx:pt idx="140357">37</cx:pt>
          <cx:pt idx="140358">15</cx:pt>
          <cx:pt idx="140359">19</cx:pt>
          <cx:pt idx="140360">33</cx:pt>
          <cx:pt idx="140361">43</cx:pt>
          <cx:pt idx="140362">5</cx:pt>
          <cx:pt idx="140363">11</cx:pt>
          <cx:pt idx="140364">47</cx:pt>
          <cx:pt idx="140365">4</cx:pt>
          <cx:pt idx="140366">60</cx:pt>
          <cx:pt idx="140367">1</cx:pt>
          <cx:pt idx="140368">32</cx:pt>
          <cx:pt idx="140369">39</cx:pt>
          <cx:pt idx="140370">44</cx:pt>
          <cx:pt idx="140371">23</cx:pt>
          <cx:pt idx="140372">69</cx:pt>
          <cx:pt idx="140373">13</cx:pt>
          <cx:pt idx="140374">54</cx:pt>
          <cx:pt idx="140375">5</cx:pt>
          <cx:pt idx="140376">31</cx:pt>
          <cx:pt idx="140377">46</cx:pt>
          <cx:pt idx="140378">96</cx:pt>
          <cx:pt idx="140379">10</cx:pt>
          <cx:pt idx="140380">19</cx:pt>
          <cx:pt idx="140381">62</cx:pt>
          <cx:pt idx="140382">36</cx:pt>
          <cx:pt idx="140383">30</cx:pt>
          <cx:pt idx="140384">55</cx:pt>
          <cx:pt idx="140385">46</cx:pt>
          <cx:pt idx="140386">25</cx:pt>
          <cx:pt idx="140387">7</cx:pt>
          <cx:pt idx="140388">68</cx:pt>
          <cx:pt idx="140389">30</cx:pt>
          <cx:pt idx="140390">78</cx:pt>
          <cx:pt idx="140391">26</cx:pt>
          <cx:pt idx="140392">58</cx:pt>
          <cx:pt idx="140393">20</cx:pt>
          <cx:pt idx="140394">13</cx:pt>
          <cx:pt idx="140395">74</cx:pt>
          <cx:pt idx="140396">43</cx:pt>
          <cx:pt idx="140397">45</cx:pt>
          <cx:pt idx="140398">8</cx:pt>
          <cx:pt idx="140399">29</cx:pt>
          <cx:pt idx="140400">7</cx:pt>
          <cx:pt idx="140401">41</cx:pt>
          <cx:pt idx="140402">82</cx:pt>
          <cx:pt idx="140403">3</cx:pt>
          <cx:pt idx="140404">14</cx:pt>
          <cx:pt idx="140405">58</cx:pt>
          <cx:pt idx="140406">77</cx:pt>
          <cx:pt idx="140407">64</cx:pt>
          <cx:pt idx="140408">52</cx:pt>
          <cx:pt idx="140409">74</cx:pt>
          <cx:pt idx="140410">19</cx:pt>
          <cx:pt idx="140411">11</cx:pt>
          <cx:pt idx="140412">16</cx:pt>
          <cx:pt idx="140413">5</cx:pt>
          <cx:pt idx="140414">42</cx:pt>
          <cx:pt idx="140415">17</cx:pt>
          <cx:pt idx="140416">3</cx:pt>
          <cx:pt idx="140417">41</cx:pt>
          <cx:pt idx="140418">69</cx:pt>
          <cx:pt idx="140419">56</cx:pt>
          <cx:pt idx="140420">11</cx:pt>
          <cx:pt idx="140421">19</cx:pt>
          <cx:pt idx="140422">27</cx:pt>
          <cx:pt idx="140423">5</cx:pt>
          <cx:pt idx="140424">9</cx:pt>
          <cx:pt idx="140425">22</cx:pt>
          <cx:pt idx="140426">62</cx:pt>
          <cx:pt idx="140427">53</cx:pt>
          <cx:pt idx="140428">16</cx:pt>
          <cx:pt idx="140429">8</cx:pt>
          <cx:pt idx="140430">28</cx:pt>
          <cx:pt idx="140431">52</cx:pt>
          <cx:pt idx="140432">46</cx:pt>
          <cx:pt idx="140433">67</cx:pt>
          <cx:pt idx="140434">1</cx:pt>
          <cx:pt idx="140435">5</cx:pt>
          <cx:pt idx="140436">34</cx:pt>
          <cx:pt idx="140437">42</cx:pt>
          <cx:pt idx="140438">12</cx:pt>
          <cx:pt idx="140439">64</cx:pt>
          <cx:pt idx="140440">16</cx:pt>
          <cx:pt idx="140441">85</cx:pt>
          <cx:pt idx="140442">25</cx:pt>
          <cx:pt idx="140443">29</cx:pt>
          <cx:pt idx="140444">62</cx:pt>
          <cx:pt idx="140445">46</cx:pt>
          <cx:pt idx="140446">36</cx:pt>
          <cx:pt idx="140447">29</cx:pt>
          <cx:pt idx="140448">65</cx:pt>
          <cx:pt idx="140449">11</cx:pt>
          <cx:pt idx="140450">27</cx:pt>
          <cx:pt idx="140451">2</cx:pt>
          <cx:pt idx="140452">8</cx:pt>
          <cx:pt idx="140453">31</cx:pt>
          <cx:pt idx="140454">22</cx:pt>
          <cx:pt idx="140455">57</cx:pt>
          <cx:pt idx="140456">38</cx:pt>
          <cx:pt idx="140457">35</cx:pt>
          <cx:pt idx="140458">25</cx:pt>
          <cx:pt idx="140459">33</cx:pt>
          <cx:pt idx="140460">38</cx:pt>
          <cx:pt idx="140461">1</cx:pt>
          <cx:pt idx="140462">48</cx:pt>
          <cx:pt idx="140463">24</cx:pt>
          <cx:pt idx="140464">12</cx:pt>
          <cx:pt idx="140465">7</cx:pt>
          <cx:pt idx="140466">68</cx:pt>
          <cx:pt idx="140467">65</cx:pt>
          <cx:pt idx="140468">27</cx:pt>
          <cx:pt idx="140469">19</cx:pt>
          <cx:pt idx="140470">16</cx:pt>
          <cx:pt idx="140471">26</cx:pt>
          <cx:pt idx="140472">80</cx:pt>
          <cx:pt idx="140473">9</cx:pt>
          <cx:pt idx="140474">2</cx:pt>
          <cx:pt idx="140475">12</cx:pt>
          <cx:pt idx="140476">5</cx:pt>
          <cx:pt idx="140477">6</cx:pt>
          <cx:pt idx="140478">59</cx:pt>
          <cx:pt idx="140479">32</cx:pt>
          <cx:pt idx="140480">24</cx:pt>
          <cx:pt idx="140481">16</cx:pt>
          <cx:pt idx="140482">14</cx:pt>
          <cx:pt idx="140483">40</cx:pt>
          <cx:pt idx="140484">45</cx:pt>
          <cx:pt idx="140485">30</cx:pt>
          <cx:pt idx="140486">9</cx:pt>
          <cx:pt idx="140487">52</cx:pt>
          <cx:pt idx="140488">42</cx:pt>
          <cx:pt idx="140489">21</cx:pt>
          <cx:pt idx="140490">86</cx:pt>
          <cx:pt idx="140491">39</cx:pt>
          <cx:pt idx="140492">5</cx:pt>
          <cx:pt idx="140493">6</cx:pt>
          <cx:pt idx="140494">16</cx:pt>
          <cx:pt idx="140495">4</cx:pt>
          <cx:pt idx="140496">96</cx:pt>
          <cx:pt idx="140497">2</cx:pt>
          <cx:pt idx="140498">23</cx:pt>
          <cx:pt idx="140499">65</cx:pt>
          <cx:pt idx="140500">58</cx:pt>
          <cx:pt idx="140501">84</cx:pt>
          <cx:pt idx="140502">77</cx:pt>
          <cx:pt idx="140503">71</cx:pt>
          <cx:pt idx="140504">73</cx:pt>
          <cx:pt idx="140505">58</cx:pt>
          <cx:pt idx="140506">82</cx:pt>
          <cx:pt idx="140507">6</cx:pt>
          <cx:pt idx="140508">62</cx:pt>
          <cx:pt idx="140509">75</cx:pt>
          <cx:pt idx="140510">25</cx:pt>
          <cx:pt idx="140511">76</cx:pt>
          <cx:pt idx="140512">3</cx:pt>
          <cx:pt idx="140513">53</cx:pt>
          <cx:pt idx="140514">27</cx:pt>
          <cx:pt idx="140515">7</cx:pt>
          <cx:pt idx="140516">19</cx:pt>
          <cx:pt idx="140517">92</cx:pt>
          <cx:pt idx="140518">42</cx:pt>
          <cx:pt idx="140519">4</cx:pt>
          <cx:pt idx="140520">21</cx:pt>
          <cx:pt idx="140521">2</cx:pt>
          <cx:pt idx="140522">9</cx:pt>
          <cx:pt idx="140523">26</cx:pt>
          <cx:pt idx="140524">40</cx:pt>
          <cx:pt idx="140525">70</cx:pt>
          <cx:pt idx="140526">19</cx:pt>
          <cx:pt idx="140527">25</cx:pt>
          <cx:pt idx="140528">52</cx:pt>
          <cx:pt idx="140529">14</cx:pt>
          <cx:pt idx="140530">8</cx:pt>
          <cx:pt idx="140531">3</cx:pt>
          <cx:pt idx="140532">6</cx:pt>
          <cx:pt idx="140533">87</cx:pt>
          <cx:pt idx="140534">63</cx:pt>
          <cx:pt idx="140535">5</cx:pt>
          <cx:pt idx="140536">16</cx:pt>
          <cx:pt idx="140537">67</cx:pt>
          <cx:pt idx="140538">19</cx:pt>
          <cx:pt idx="140539">8</cx:pt>
          <cx:pt idx="140540">65</cx:pt>
          <cx:pt idx="140541">1</cx:pt>
          <cx:pt idx="140542">75</cx:pt>
          <cx:pt idx="140543">43</cx:pt>
          <cx:pt idx="140544">30</cx:pt>
          <cx:pt idx="140545">56</cx:pt>
          <cx:pt idx="140546">35</cx:pt>
          <cx:pt idx="140547">2</cx:pt>
          <cx:pt idx="140548">17</cx:pt>
          <cx:pt idx="140549">10</cx:pt>
          <cx:pt idx="140550">21</cx:pt>
          <cx:pt idx="140551">5</cx:pt>
          <cx:pt idx="140552">8</cx:pt>
          <cx:pt idx="140553">23</cx:pt>
          <cx:pt idx="140554">59</cx:pt>
          <cx:pt idx="140555">31</cx:pt>
          <cx:pt idx="140556">78</cx:pt>
          <cx:pt idx="140557">11</cx:pt>
          <cx:pt idx="140558">58</cx:pt>
          <cx:pt idx="140559">37</cx:pt>
          <cx:pt idx="140560">68</cx:pt>
          <cx:pt idx="140561">51</cx:pt>
          <cx:pt idx="140562">7</cx:pt>
          <cx:pt idx="140563">24</cx:pt>
          <cx:pt idx="140564">15</cx:pt>
          <cx:pt idx="140565">14</cx:pt>
          <cx:pt idx="140566">44</cx:pt>
          <cx:pt idx="140567">13</cx:pt>
          <cx:pt idx="140568">59</cx:pt>
          <cx:pt idx="140569">39</cx:pt>
          <cx:pt idx="140570">11</cx:pt>
          <cx:pt idx="140571">18</cx:pt>
          <cx:pt idx="140572">56</cx:pt>
          <cx:pt idx="140573">63</cx:pt>
          <cx:pt idx="140574">1</cx:pt>
          <cx:pt idx="140575">17</cx:pt>
          <cx:pt idx="140576">27</cx:pt>
          <cx:pt idx="140577">22</cx:pt>
          <cx:pt idx="140578">50</cx:pt>
          <cx:pt idx="140579">73</cx:pt>
          <cx:pt idx="140580">40</cx:pt>
          <cx:pt idx="140581">55</cx:pt>
          <cx:pt idx="140582">45</cx:pt>
          <cx:pt idx="140583">71</cx:pt>
          <cx:pt idx="140584">47</cx:pt>
          <cx:pt idx="140585">38</cx:pt>
          <cx:pt idx="140586">56</cx:pt>
          <cx:pt idx="140587">3</cx:pt>
          <cx:pt idx="140588">62</cx:pt>
          <cx:pt idx="140589">31</cx:pt>
          <cx:pt idx="140590">30</cx:pt>
          <cx:pt idx="140591">1</cx:pt>
          <cx:pt idx="140592">32</cx:pt>
          <cx:pt idx="140593">44</cx:pt>
          <cx:pt idx="140594">9</cx:pt>
          <cx:pt idx="140595">21</cx:pt>
          <cx:pt idx="140596">30</cx:pt>
          <cx:pt idx="140597">93</cx:pt>
          <cx:pt idx="140598">90</cx:pt>
          <cx:pt idx="140599">17</cx:pt>
          <cx:pt idx="140600">10</cx:pt>
          <cx:pt idx="140601">31</cx:pt>
          <cx:pt idx="140602">38</cx:pt>
          <cx:pt idx="140603">54</cx:pt>
          <cx:pt idx="140604">55</cx:pt>
          <cx:pt idx="140605">20</cx:pt>
          <cx:pt idx="140606">13</cx:pt>
          <cx:pt idx="140607">57</cx:pt>
          <cx:pt idx="140608">71</cx:pt>
          <cx:pt idx="140609">43</cx:pt>
          <cx:pt idx="140610">15</cx:pt>
          <cx:pt idx="140611">13</cx:pt>
          <cx:pt idx="140612">34</cx:pt>
          <cx:pt idx="140613">64</cx:pt>
          <cx:pt idx="140614">11</cx:pt>
          <cx:pt idx="140615">19</cx:pt>
          <cx:pt idx="140616">29</cx:pt>
          <cx:pt idx="140617">4</cx:pt>
          <cx:pt idx="140618">9</cx:pt>
          <cx:pt idx="140619">43</cx:pt>
          <cx:pt idx="140620">1</cx:pt>
          <cx:pt idx="140621">45</cx:pt>
          <cx:pt idx="140622">3</cx:pt>
          <cx:pt idx="140623">16</cx:pt>
          <cx:pt idx="140624">47</cx:pt>
          <cx:pt idx="140625">1</cx:pt>
          <cx:pt idx="140626">71</cx:pt>
          <cx:pt idx="140627">20</cx:pt>
          <cx:pt idx="140628">21</cx:pt>
          <cx:pt idx="140629">9</cx:pt>
          <cx:pt idx="140630">4</cx:pt>
          <cx:pt idx="140631">49</cx:pt>
          <cx:pt idx="140632">26</cx:pt>
          <cx:pt idx="140633">12</cx:pt>
          <cx:pt idx="140634">64</cx:pt>
          <cx:pt idx="140635">68</cx:pt>
          <cx:pt idx="140636">59</cx:pt>
          <cx:pt idx="140637">31</cx:pt>
          <cx:pt idx="140638">67</cx:pt>
          <cx:pt idx="140639">76</cx:pt>
          <cx:pt idx="140640">54</cx:pt>
          <cx:pt idx="140641">18</cx:pt>
          <cx:pt idx="140642">30</cx:pt>
          <cx:pt idx="140643">7</cx:pt>
          <cx:pt idx="140644">10</cx:pt>
          <cx:pt idx="140645">60</cx:pt>
          <cx:pt idx="140646">3</cx:pt>
          <cx:pt idx="140647">59</cx:pt>
          <cx:pt idx="140648">63</cx:pt>
          <cx:pt idx="140649">62</cx:pt>
          <cx:pt idx="140650">2</cx:pt>
          <cx:pt idx="140651">73</cx:pt>
          <cx:pt idx="140652">17</cx:pt>
          <cx:pt idx="140653">50</cx:pt>
          <cx:pt idx="140654">19</cx:pt>
          <cx:pt idx="140655">54</cx:pt>
          <cx:pt idx="140656">59</cx:pt>
          <cx:pt idx="140657">48</cx:pt>
          <cx:pt idx="140658">62</cx:pt>
          <cx:pt idx="140659">26</cx:pt>
          <cx:pt idx="140660">15</cx:pt>
          <cx:pt idx="140661">17</cx:pt>
          <cx:pt idx="140662">12</cx:pt>
          <cx:pt idx="140663">64</cx:pt>
          <cx:pt idx="140664">2</cx:pt>
          <cx:pt idx="140665">27</cx:pt>
          <cx:pt idx="140666">19</cx:pt>
          <cx:pt idx="140667">22</cx:pt>
          <cx:pt idx="140668">14</cx:pt>
          <cx:pt idx="140669">81</cx:pt>
          <cx:pt idx="140670">44</cx:pt>
          <cx:pt idx="140671">3</cx:pt>
          <cx:pt idx="140672">75</cx:pt>
          <cx:pt idx="140673">13</cx:pt>
          <cx:pt idx="140674">52</cx:pt>
          <cx:pt idx="140675">4</cx:pt>
          <cx:pt idx="140676">11</cx:pt>
          <cx:pt idx="140677">46</cx:pt>
          <cx:pt idx="140678">14</cx:pt>
          <cx:pt idx="140679">35</cx:pt>
          <cx:pt idx="140680">19</cx:pt>
          <cx:pt idx="140681">64</cx:pt>
          <cx:pt idx="140682">49</cx:pt>
          <cx:pt idx="140683">33</cx:pt>
          <cx:pt idx="140684">30</cx:pt>
          <cx:pt idx="140685">80</cx:pt>
          <cx:pt idx="140686">25</cx:pt>
          <cx:pt idx="140687">35</cx:pt>
          <cx:pt idx="140688">32</cx:pt>
          <cx:pt idx="140689">36</cx:pt>
          <cx:pt idx="140690">10</cx:pt>
          <cx:pt idx="140691">11</cx:pt>
          <cx:pt idx="140692">9</cx:pt>
          <cx:pt idx="140693">14</cx:pt>
          <cx:pt idx="140694">76</cx:pt>
          <cx:pt idx="140695">56</cx:pt>
          <cx:pt idx="140696">4</cx:pt>
          <cx:pt idx="140697">22</cx:pt>
          <cx:pt idx="140698">38</cx:pt>
          <cx:pt idx="140699">50</cx:pt>
          <cx:pt idx="140700">14</cx:pt>
          <cx:pt idx="140701">5</cx:pt>
          <cx:pt idx="140702">36</cx:pt>
          <cx:pt idx="140703">58</cx:pt>
          <cx:pt idx="140704">79</cx:pt>
          <cx:pt idx="140705">32</cx:pt>
          <cx:pt idx="140706">11</cx:pt>
          <cx:pt idx="140707">46</cx:pt>
          <cx:pt idx="140708">63</cx:pt>
          <cx:pt idx="140709">71</cx:pt>
          <cx:pt idx="140710">19</cx:pt>
          <cx:pt idx="140711">76</cx:pt>
          <cx:pt idx="140712">20</cx:pt>
          <cx:pt idx="140713">2</cx:pt>
          <cx:pt idx="140714">3</cx:pt>
          <cx:pt idx="140715">9</cx:pt>
          <cx:pt idx="140716">49</cx:pt>
          <cx:pt idx="140717">83</cx:pt>
          <cx:pt idx="140718">6</cx:pt>
          <cx:pt idx="140719">68</cx:pt>
          <cx:pt idx="140720">43</cx:pt>
          <cx:pt idx="140721">1</cx:pt>
          <cx:pt idx="140722">39</cx:pt>
          <cx:pt idx="140723">40</cx:pt>
          <cx:pt idx="140724">42</cx:pt>
          <cx:pt idx="140725">19</cx:pt>
          <cx:pt idx="140726">55</cx:pt>
          <cx:pt idx="140727">20</cx:pt>
          <cx:pt idx="140728">64</cx:pt>
          <cx:pt idx="140729">74</cx:pt>
          <cx:pt idx="140730">36</cx:pt>
          <cx:pt idx="140731">90</cx:pt>
          <cx:pt idx="140732">85</cx:pt>
          <cx:pt idx="140733">47</cx:pt>
          <cx:pt idx="140734">2</cx:pt>
          <cx:pt idx="140735">58</cx:pt>
          <cx:pt idx="140736">69</cx:pt>
          <cx:pt idx="140737">5</cx:pt>
          <cx:pt idx="140738">1</cx:pt>
          <cx:pt idx="140739">4</cx:pt>
          <cx:pt idx="140740">13</cx:pt>
          <cx:pt idx="140741">30</cx:pt>
          <cx:pt idx="140742">6</cx:pt>
          <cx:pt idx="140743">53</cx:pt>
          <cx:pt idx="140744">55</cx:pt>
          <cx:pt idx="140745">47</cx:pt>
          <cx:pt idx="140746">41</cx:pt>
          <cx:pt idx="140747">6</cx:pt>
          <cx:pt idx="140748">48</cx:pt>
          <cx:pt idx="140749">70</cx:pt>
          <cx:pt idx="140750">9</cx:pt>
          <cx:pt idx="140751">86</cx:pt>
          <cx:pt idx="140752">78</cx:pt>
          <cx:pt idx="140753">50</cx:pt>
          <cx:pt idx="140754">46</cx:pt>
          <cx:pt idx="140755">34</cx:pt>
          <cx:pt idx="140756">60</cx:pt>
          <cx:pt idx="140757">23</cx:pt>
          <cx:pt idx="140758">79</cx:pt>
          <cx:pt idx="140759">61</cx:pt>
          <cx:pt idx="140760">55</cx:pt>
          <cx:pt idx="140761">72</cx:pt>
          <cx:pt idx="140762">33</cx:pt>
          <cx:pt idx="140763">20</cx:pt>
          <cx:pt idx="140764">12</cx:pt>
          <cx:pt idx="140765">8</cx:pt>
          <cx:pt idx="140766">6</cx:pt>
          <cx:pt idx="140767">52</cx:pt>
          <cx:pt idx="140768">82</cx:pt>
          <cx:pt idx="140769">23</cx:pt>
          <cx:pt idx="140770">47</cx:pt>
          <cx:pt idx="140771">34</cx:pt>
          <cx:pt idx="140772">15</cx:pt>
          <cx:pt idx="140773">13</cx:pt>
          <cx:pt idx="140774">29</cx:pt>
          <cx:pt idx="140775">60</cx:pt>
          <cx:pt idx="140776">44</cx:pt>
          <cx:pt idx="140777">42</cx:pt>
          <cx:pt idx="140778">54</cx:pt>
          <cx:pt idx="140779">49</cx:pt>
          <cx:pt idx="140780">32</cx:pt>
          <cx:pt idx="140781">23</cx:pt>
          <cx:pt idx="140782">11</cx:pt>
          <cx:pt idx="140783">34</cx:pt>
          <cx:pt idx="140784">5</cx:pt>
          <cx:pt idx="140785">45</cx:pt>
          <cx:pt idx="140786">87</cx:pt>
          <cx:pt idx="140787">52</cx:pt>
          <cx:pt idx="140788">8</cx:pt>
          <cx:pt idx="140789">85</cx:pt>
          <cx:pt idx="140790">43</cx:pt>
          <cx:pt idx="140791">24</cx:pt>
          <cx:pt idx="140792">47</cx:pt>
          <cx:pt idx="140793">1</cx:pt>
          <cx:pt idx="140794">11</cx:pt>
          <cx:pt idx="140795">45</cx:pt>
          <cx:pt idx="140796">58</cx:pt>
          <cx:pt idx="140797">5</cx:pt>
          <cx:pt idx="140798">60</cx:pt>
          <cx:pt idx="140799">16</cx:pt>
          <cx:pt idx="140800">35</cx:pt>
          <cx:pt idx="140801">49</cx:pt>
          <cx:pt idx="140802">72</cx:pt>
          <cx:pt idx="140803">25</cx:pt>
          <cx:pt idx="140804">28</cx:pt>
          <cx:pt idx="140805">3</cx:pt>
          <cx:pt idx="140806">10</cx:pt>
          <cx:pt idx="140807">29</cx:pt>
          <cx:pt idx="140808">85</cx:pt>
          <cx:pt idx="140809">68</cx:pt>
          <cx:pt idx="140810">43</cx:pt>
          <cx:pt idx="140811">38</cx:pt>
          <cx:pt idx="140812">45</cx:pt>
          <cx:pt idx="140813">2</cx:pt>
          <cx:pt idx="140814">51</cx:pt>
          <cx:pt idx="140815">19</cx:pt>
          <cx:pt idx="140816">18</cx:pt>
          <cx:pt idx="140817">1</cx:pt>
          <cx:pt idx="140818">9</cx:pt>
          <cx:pt idx="140819">27</cx:pt>
          <cx:pt idx="140820">56</cx:pt>
          <cx:pt idx="140821">11</cx:pt>
          <cx:pt idx="140822">23</cx:pt>
          <cx:pt idx="140823">29</cx:pt>
          <cx:pt idx="140824">12</cx:pt>
          <cx:pt idx="140825">22</cx:pt>
          <cx:pt idx="140826">77</cx:pt>
          <cx:pt idx="140827">19</cx:pt>
          <cx:pt idx="140828">17</cx:pt>
          <cx:pt idx="140829">10</cx:pt>
          <cx:pt idx="140830">13</cx:pt>
          <cx:pt idx="140831">30</cx:pt>
          <cx:pt idx="140832">58</cx:pt>
          <cx:pt idx="140833">69</cx:pt>
          <cx:pt idx="140834">28</cx:pt>
          <cx:pt idx="140835">17</cx:pt>
          <cx:pt idx="140836">12</cx:pt>
          <cx:pt idx="140837">85</cx:pt>
          <cx:pt idx="140838">33</cx:pt>
          <cx:pt idx="140839">40</cx:pt>
          <cx:pt idx="140840">47</cx:pt>
          <cx:pt idx="140841">20</cx:pt>
          <cx:pt idx="140842">45</cx:pt>
          <cx:pt idx="140843">23</cx:pt>
          <cx:pt idx="140844">44</cx:pt>
          <cx:pt idx="140845">30</cx:pt>
          <cx:pt idx="140846">6</cx:pt>
          <cx:pt idx="140847">50</cx:pt>
          <cx:pt idx="140848">2</cx:pt>
          <cx:pt idx="140849">38</cx:pt>
          <cx:pt idx="140850">7</cx:pt>
          <cx:pt idx="140851">15</cx:pt>
          <cx:pt idx="140852">9</cx:pt>
          <cx:pt idx="140853">38</cx:pt>
          <cx:pt idx="140854">11</cx:pt>
          <cx:pt idx="140855">14</cx:pt>
          <cx:pt idx="140856">42</cx:pt>
          <cx:pt idx="140857">22</cx:pt>
          <cx:pt idx="140858">12</cx:pt>
          <cx:pt idx="140859">75</cx:pt>
          <cx:pt idx="140860">90</cx:pt>
          <cx:pt idx="140861">95</cx:pt>
          <cx:pt idx="140862">26</cx:pt>
          <cx:pt idx="140863">36</cx:pt>
          <cx:pt idx="140864">47</cx:pt>
          <cx:pt idx="140865">32</cx:pt>
          <cx:pt idx="140866">13</cx:pt>
          <cx:pt idx="140867">44</cx:pt>
          <cx:pt idx="140868">11</cx:pt>
          <cx:pt idx="140869">26</cx:pt>
          <cx:pt idx="140870">75</cx:pt>
          <cx:pt idx="140871">21</cx:pt>
          <cx:pt idx="140872">9</cx:pt>
          <cx:pt idx="140873">48</cx:pt>
          <cx:pt idx="140874">25</cx:pt>
          <cx:pt idx="140875">52</cx:pt>
          <cx:pt idx="140876">61</cx:pt>
          <cx:pt idx="140877">57</cx:pt>
          <cx:pt idx="140878">14</cx:pt>
          <cx:pt idx="140879">3</cx:pt>
          <cx:pt idx="140880">3</cx:pt>
          <cx:pt idx="140881">75</cx:pt>
          <cx:pt idx="140882">8</cx:pt>
          <cx:pt idx="140883">49</cx:pt>
          <cx:pt idx="140884">2</cx:pt>
          <cx:pt idx="140885">60</cx:pt>
          <cx:pt idx="140886">23</cx:pt>
          <cx:pt idx="140887">32</cx:pt>
          <cx:pt idx="140888">28</cx:pt>
          <cx:pt idx="140889">47</cx:pt>
          <cx:pt idx="140890">73</cx:pt>
          <cx:pt idx="140891">30</cx:pt>
          <cx:pt idx="140892">66</cx:pt>
          <cx:pt idx="140893">6</cx:pt>
          <cx:pt idx="140894">48</cx:pt>
          <cx:pt idx="140895">14</cx:pt>
          <cx:pt idx="140896">26</cx:pt>
          <cx:pt idx="140897">41</cx:pt>
          <cx:pt idx="140898">32</cx:pt>
          <cx:pt idx="140899">62</cx:pt>
          <cx:pt idx="140900">12</cx:pt>
          <cx:pt idx="140901">37</cx:pt>
          <cx:pt idx="140902">39</cx:pt>
          <cx:pt idx="140903">19</cx:pt>
          <cx:pt idx="140904">13</cx:pt>
          <cx:pt idx="140905">55</cx:pt>
          <cx:pt idx="140906">25</cx:pt>
          <cx:pt idx="140907">54</cx:pt>
          <cx:pt idx="140908">15</cx:pt>
          <cx:pt idx="140909">24</cx:pt>
          <cx:pt idx="140910">54</cx:pt>
          <cx:pt idx="140911">60</cx:pt>
          <cx:pt idx="140912">73</cx:pt>
          <cx:pt idx="140913">37</cx:pt>
          <cx:pt idx="140914">9</cx:pt>
          <cx:pt idx="140915">56</cx:pt>
          <cx:pt idx="140916">38</cx:pt>
          <cx:pt idx="140917">55</cx:pt>
          <cx:pt idx="140918">31</cx:pt>
          <cx:pt idx="140919">16</cx:pt>
          <cx:pt idx="140920">81</cx:pt>
          <cx:pt idx="140921">29</cx:pt>
          <cx:pt idx="140922">61</cx:pt>
          <cx:pt idx="140923">36</cx:pt>
          <cx:pt idx="140924">25</cx:pt>
          <cx:pt idx="140925">49</cx:pt>
          <cx:pt idx="140926">34</cx:pt>
          <cx:pt idx="140927">23</cx:pt>
          <cx:pt idx="140928">18</cx:pt>
          <cx:pt idx="140929">33</cx:pt>
          <cx:pt idx="140930">56</cx:pt>
          <cx:pt idx="140931">67</cx:pt>
          <cx:pt idx="140932">21</cx:pt>
          <cx:pt idx="140933">13</cx:pt>
          <cx:pt idx="140934">43</cx:pt>
          <cx:pt idx="140935">29</cx:pt>
          <cx:pt idx="140936">27</cx:pt>
          <cx:pt idx="140937">28</cx:pt>
          <cx:pt idx="140938">35</cx:pt>
          <cx:pt idx="140939">30</cx:pt>
          <cx:pt idx="140940">23</cx:pt>
          <cx:pt idx="140941">11</cx:pt>
          <cx:pt idx="140942">53</cx:pt>
          <cx:pt idx="140943">31</cx:pt>
          <cx:pt idx="140944">8</cx:pt>
          <cx:pt idx="140945">84</cx:pt>
          <cx:pt idx="140946">9</cx:pt>
          <cx:pt idx="140947">19</cx:pt>
          <cx:pt idx="140948">15</cx:pt>
          <cx:pt idx="140949">74</cx:pt>
          <cx:pt idx="140950">24</cx:pt>
          <cx:pt idx="140951">38</cx:pt>
          <cx:pt idx="140952">43</cx:pt>
          <cx:pt idx="140953">69</cx:pt>
          <cx:pt idx="140954">12</cx:pt>
          <cx:pt idx="140955">32</cx:pt>
          <cx:pt idx="140956">16</cx:pt>
          <cx:pt idx="140957">58</cx:pt>
          <cx:pt idx="140958">13</cx:pt>
          <cx:pt idx="140959">42</cx:pt>
          <cx:pt idx="140960">33</cx:pt>
          <cx:pt idx="140961">12</cx:pt>
          <cx:pt idx="140962">96</cx:pt>
          <cx:pt idx="140963">6</cx:pt>
          <cx:pt idx="140964">21</cx:pt>
          <cx:pt idx="140965">8</cx:pt>
          <cx:pt idx="140966">60</cx:pt>
          <cx:pt idx="140967">47</cx:pt>
          <cx:pt idx="140968">66</cx:pt>
          <cx:pt idx="140969">29</cx:pt>
          <cx:pt idx="140970">4</cx:pt>
          <cx:pt idx="140971">14</cx:pt>
          <cx:pt idx="140972">29</cx:pt>
          <cx:pt idx="140973">6</cx:pt>
          <cx:pt idx="140974">5</cx:pt>
          <cx:pt idx="140975">27</cx:pt>
          <cx:pt idx="140976">16</cx:pt>
          <cx:pt idx="140977">79</cx:pt>
          <cx:pt idx="140978">74</cx:pt>
          <cx:pt idx="140979">40</cx:pt>
          <cx:pt idx="140980">38</cx:pt>
          <cx:pt idx="140981">26</cx:pt>
          <cx:pt idx="140982">22</cx:pt>
          <cx:pt idx="140983">61</cx:pt>
          <cx:pt idx="140984">7</cx:pt>
          <cx:pt idx="140985">4</cx:pt>
          <cx:pt idx="140986">34</cx:pt>
          <cx:pt idx="140987">54</cx:pt>
          <cx:pt idx="140988">57</cx:pt>
          <cx:pt idx="140989">3</cx:pt>
          <cx:pt idx="140990">60</cx:pt>
          <cx:pt idx="140991">10</cx:pt>
          <cx:pt idx="140992">36</cx:pt>
          <cx:pt idx="140993">51</cx:pt>
          <cx:pt idx="140994">26</cx:pt>
          <cx:pt idx="140995">49</cx:pt>
          <cx:pt idx="140996">19</cx:pt>
          <cx:pt idx="140997">5</cx:pt>
          <cx:pt idx="140998">50</cx:pt>
          <cx:pt idx="140999">28</cx:pt>
          <cx:pt idx="141000">50</cx:pt>
          <cx:pt idx="141001">11</cx:pt>
          <cx:pt idx="141002">70</cx:pt>
          <cx:pt idx="141003">31</cx:pt>
          <cx:pt idx="141004">51</cx:pt>
          <cx:pt idx="141005">19</cx:pt>
          <cx:pt idx="141006">65</cx:pt>
          <cx:pt idx="141007">15</cx:pt>
          <cx:pt idx="141008">6</cx:pt>
          <cx:pt idx="141009">78</cx:pt>
          <cx:pt idx="141010">22</cx:pt>
          <cx:pt idx="141011">10</cx:pt>
          <cx:pt idx="141012">30</cx:pt>
          <cx:pt idx="141013">37</cx:pt>
          <cx:pt idx="141014">82</cx:pt>
          <cx:pt idx="141015">13</cx:pt>
          <cx:pt idx="141016">37</cx:pt>
          <cx:pt idx="141017">6</cx:pt>
          <cx:pt idx="141018">38</cx:pt>
          <cx:pt idx="141019">36</cx:pt>
          <cx:pt idx="141020">62</cx:pt>
          <cx:pt idx="141021">4</cx:pt>
          <cx:pt idx="141022">32</cx:pt>
          <cx:pt idx="141023">8</cx:pt>
          <cx:pt idx="141024">74</cx:pt>
          <cx:pt idx="141025">17</cx:pt>
          <cx:pt idx="141026">22</cx:pt>
          <cx:pt idx="141027">9</cx:pt>
          <cx:pt idx="141028">84</cx:pt>
          <cx:pt idx="141029">31</cx:pt>
          <cx:pt idx="141030">17</cx:pt>
          <cx:pt idx="141031">74</cx:pt>
          <cx:pt idx="141032">5</cx:pt>
          <cx:pt idx="141033">49</cx:pt>
          <cx:pt idx="141034">25</cx:pt>
          <cx:pt idx="141035">66</cx:pt>
          <cx:pt idx="141036">12</cx:pt>
          <cx:pt idx="141037">58</cx:pt>
          <cx:pt idx="141038">13</cx:pt>
          <cx:pt idx="141039">69</cx:pt>
          <cx:pt idx="141040">68</cx:pt>
          <cx:pt idx="141041">27</cx:pt>
          <cx:pt idx="141042">91</cx:pt>
          <cx:pt idx="141043">24</cx:pt>
          <cx:pt idx="141044">14</cx:pt>
          <cx:pt idx="141045">5</cx:pt>
          <cx:pt idx="141046">62</cx:pt>
          <cx:pt idx="141047">14</cx:pt>
          <cx:pt idx="141048">70</cx:pt>
          <cx:pt idx="141049">10</cx:pt>
          <cx:pt idx="141050">44</cx:pt>
          <cx:pt idx="141051">2</cx:pt>
          <cx:pt idx="141052">46</cx:pt>
          <cx:pt idx="141053">8</cx:pt>
          <cx:pt idx="141054">72</cx:pt>
          <cx:pt idx="141055">13</cx:pt>
          <cx:pt idx="141056">31</cx:pt>
          <cx:pt idx="141057">55</cx:pt>
          <cx:pt idx="141058">1</cx:pt>
          <cx:pt idx="141059">84</cx:pt>
          <cx:pt idx="141060">80</cx:pt>
          <cx:pt idx="141061">78</cx:pt>
          <cx:pt idx="141062">20</cx:pt>
          <cx:pt idx="141063">71</cx:pt>
          <cx:pt idx="141064">61</cx:pt>
          <cx:pt idx="141065">18</cx:pt>
          <cx:pt idx="141066">6</cx:pt>
          <cx:pt idx="141067">34</cx:pt>
          <cx:pt idx="141068">2</cx:pt>
          <cx:pt idx="141069">12</cx:pt>
          <cx:pt idx="141070">4</cx:pt>
          <cx:pt idx="141071">24</cx:pt>
          <cx:pt idx="141072">36</cx:pt>
          <cx:pt idx="141073">16</cx:pt>
          <cx:pt idx="141074">28</cx:pt>
          <cx:pt idx="141075">12</cx:pt>
          <cx:pt idx="141076">32</cx:pt>
          <cx:pt idx="141077">85</cx:pt>
          <cx:pt idx="141078">18</cx:pt>
          <cx:pt idx="141079">60</cx:pt>
          <cx:pt idx="141080">50</cx:pt>
          <cx:pt idx="141081">38</cx:pt>
          <cx:pt idx="141082">65</cx:pt>
          <cx:pt idx="141083">15</cx:pt>
          <cx:pt idx="141084">1</cx:pt>
          <cx:pt idx="141085">71</cx:pt>
          <cx:pt idx="141086">28</cx:pt>
          <cx:pt idx="141087">96</cx:pt>
          <cx:pt idx="141088">13</cx:pt>
          <cx:pt idx="141089">27</cx:pt>
          <cx:pt idx="141090">12</cx:pt>
          <cx:pt idx="141091">66</cx:pt>
          <cx:pt idx="141092">20</cx:pt>
          <cx:pt idx="141093">51</cx:pt>
          <cx:pt idx="141094">28</cx:pt>
          <cx:pt idx="141095">67</cx:pt>
          <cx:pt idx="141096">3</cx:pt>
          <cx:pt idx="141097">62</cx:pt>
          <cx:pt idx="141098">18</cx:pt>
          <cx:pt idx="141099">46</cx:pt>
          <cx:pt idx="141100">31</cx:pt>
          <cx:pt idx="141101">34</cx:pt>
          <cx:pt idx="141102">13</cx:pt>
          <cx:pt idx="141103">44</cx:pt>
          <cx:pt idx="141104">81</cx:pt>
          <cx:pt idx="141105">34</cx:pt>
          <cx:pt idx="141106">20</cx:pt>
          <cx:pt idx="141107">11</cx:pt>
          <cx:pt idx="141108">52</cx:pt>
          <cx:pt idx="141109">47</cx:pt>
          <cx:pt idx="141110">55</cx:pt>
          <cx:pt idx="141111">21</cx:pt>
          <cx:pt idx="141112">8</cx:pt>
          <cx:pt idx="141113">30</cx:pt>
          <cx:pt idx="141114">18</cx:pt>
          <cx:pt idx="141115">91</cx:pt>
          <cx:pt idx="141116">51</cx:pt>
          <cx:pt idx="141117">23</cx:pt>
          <cx:pt idx="141118">81</cx:pt>
          <cx:pt idx="141119">15</cx:pt>
          <cx:pt idx="141120">19</cx:pt>
          <cx:pt idx="141121">48</cx:pt>
          <cx:pt idx="141122">30</cx:pt>
          <cx:pt idx="141123">16</cx:pt>
          <cx:pt idx="141124">83</cx:pt>
          <cx:pt idx="141125">72</cx:pt>
          <cx:pt idx="141126">88</cx:pt>
          <cx:pt idx="141127">39</cx:pt>
          <cx:pt idx="141128">14</cx:pt>
          <cx:pt idx="141129">34</cx:pt>
          <cx:pt idx="141130">18</cx:pt>
          <cx:pt idx="141131">29</cx:pt>
          <cx:pt idx="141132">68</cx:pt>
          <cx:pt idx="141133">8</cx:pt>
          <cx:pt idx="141134">61</cx:pt>
          <cx:pt idx="141135">23</cx:pt>
          <cx:pt idx="141136">65</cx:pt>
          <cx:pt idx="141137">14</cx:pt>
          <cx:pt idx="141138">21</cx:pt>
          <cx:pt idx="141139">20</cx:pt>
          <cx:pt idx="141140">68</cx:pt>
          <cx:pt idx="141141">98</cx:pt>
          <cx:pt idx="141142">29</cx:pt>
          <cx:pt idx="141143">2</cx:pt>
          <cx:pt idx="141144">53</cx:pt>
          <cx:pt idx="141145">33</cx:pt>
          <cx:pt idx="141146">94</cx:pt>
          <cx:pt idx="141147">7</cx:pt>
          <cx:pt idx="141148">44</cx:pt>
          <cx:pt idx="141149">83</cx:pt>
          <cx:pt idx="141150">67</cx:pt>
          <cx:pt idx="141151">19</cx:pt>
          <cx:pt idx="141152">3</cx:pt>
          <cx:pt idx="141153">47</cx:pt>
          <cx:pt idx="141154">37</cx:pt>
          <cx:pt idx="141155">6</cx:pt>
          <cx:pt idx="141156">76</cx:pt>
          <cx:pt idx="141157">45</cx:pt>
          <cx:pt idx="141158">35</cx:pt>
          <cx:pt idx="141159">72</cx:pt>
          <cx:pt idx="141160">10</cx:pt>
          <cx:pt idx="141161">7</cx:pt>
          <cx:pt idx="141162">53</cx:pt>
          <cx:pt idx="141163">43</cx:pt>
          <cx:pt idx="141164">1</cx:pt>
          <cx:pt idx="141165">43</cx:pt>
          <cx:pt idx="141166">9</cx:pt>
          <cx:pt idx="141167">34</cx:pt>
          <cx:pt idx="141168">2</cx:pt>
          <cx:pt idx="141169">11</cx:pt>
          <cx:pt idx="141170">65</cx:pt>
          <cx:pt idx="141171">3</cx:pt>
          <cx:pt idx="141172">39</cx:pt>
          <cx:pt idx="141173">40</cx:pt>
          <cx:pt idx="141174">15</cx:pt>
          <cx:pt idx="141175">20</cx:pt>
          <cx:pt idx="141176">50</cx:pt>
          <cx:pt idx="141177">12</cx:pt>
          <cx:pt idx="141178">25</cx:pt>
          <cx:pt idx="141179">59</cx:pt>
          <cx:pt idx="141180">9</cx:pt>
          <cx:pt idx="141181">17</cx:pt>
          <cx:pt idx="141182">59</cx:pt>
          <cx:pt idx="141183">98</cx:pt>
          <cx:pt idx="141184">18</cx:pt>
          <cx:pt idx="141185">25</cx:pt>
          <cx:pt idx="141186">4</cx:pt>
          <cx:pt idx="141187">53</cx:pt>
          <cx:pt idx="141188">34</cx:pt>
          <cx:pt idx="141189">37</cx:pt>
          <cx:pt idx="141190">3</cx:pt>
          <cx:pt idx="141191">67</cx:pt>
          <cx:pt idx="141192">6</cx:pt>
          <cx:pt idx="141193">10</cx:pt>
          <cx:pt idx="141194">46</cx:pt>
          <cx:pt idx="141195">44</cx:pt>
          <cx:pt idx="141196">49</cx:pt>
          <cx:pt idx="141197">76</cx:pt>
          <cx:pt idx="141198">18</cx:pt>
          <cx:pt idx="141199">3</cx:pt>
          <cx:pt idx="141200">46</cx:pt>
          <cx:pt idx="141201">8</cx:pt>
          <cx:pt idx="141202">1</cx:pt>
          <cx:pt idx="141203">33</cx:pt>
          <cx:pt idx="141204">52</cx:pt>
          <cx:pt idx="141205">68</cx:pt>
          <cx:pt idx="141206">47</cx:pt>
          <cx:pt idx="141207">14</cx:pt>
          <cx:pt idx="141208">2</cx:pt>
          <cx:pt idx="141209">11</cx:pt>
          <cx:pt idx="141210">74</cx:pt>
          <cx:pt idx="141211">17</cx:pt>
          <cx:pt idx="141212">18</cx:pt>
          <cx:pt idx="141213">6</cx:pt>
          <cx:pt idx="141214">32</cx:pt>
          <cx:pt idx="141215">4</cx:pt>
          <cx:pt idx="141216">30</cx:pt>
          <cx:pt idx="141217">40</cx:pt>
          <cx:pt idx="141218">67</cx:pt>
          <cx:pt idx="141219">44</cx:pt>
          <cx:pt idx="141220">59</cx:pt>
          <cx:pt idx="141221">3</cx:pt>
          <cx:pt idx="141222">5</cx:pt>
          <cx:pt idx="141223">22</cx:pt>
          <cx:pt idx="141224">25</cx:pt>
          <cx:pt idx="141225">27</cx:pt>
          <cx:pt idx="141226">34</cx:pt>
          <cx:pt idx="141227">39</cx:pt>
          <cx:pt idx="141228">52</cx:pt>
          <cx:pt idx="141229">10</cx:pt>
          <cx:pt idx="141230">33</cx:pt>
          <cx:pt idx="141231">6</cx:pt>
          <cx:pt idx="141232">40</cx:pt>
          <cx:pt idx="141233">17</cx:pt>
          <cx:pt idx="141234">1</cx:pt>
          <cx:pt idx="141235">55</cx:pt>
          <cx:pt idx="141236">7</cx:pt>
          <cx:pt idx="141237">14</cx:pt>
          <cx:pt idx="141238">96</cx:pt>
          <cx:pt idx="141239">67</cx:pt>
          <cx:pt idx="141240">8</cx:pt>
          <cx:pt idx="141241">43</cx:pt>
          <cx:pt idx="141242">40</cx:pt>
          <cx:pt idx="141243">71</cx:pt>
          <cx:pt idx="141244">34</cx:pt>
          <cx:pt idx="141245">96</cx:pt>
          <cx:pt idx="141246">28</cx:pt>
          <cx:pt idx="141247">56</cx:pt>
          <cx:pt idx="141248">16</cx:pt>
          <cx:pt idx="141249">31</cx:pt>
          <cx:pt idx="141250">18</cx:pt>
          <cx:pt idx="141251">85</cx:pt>
          <cx:pt idx="141252">23</cx:pt>
          <cx:pt idx="141253">36</cx:pt>
          <cx:pt idx="141254">68</cx:pt>
          <cx:pt idx="141255">24</cx:pt>
          <cx:pt idx="141256">2</cx:pt>
          <cx:pt idx="141257">12</cx:pt>
          <cx:pt idx="141258">27</cx:pt>
          <cx:pt idx="141259">21</cx:pt>
          <cx:pt idx="141260">57</cx:pt>
          <cx:pt idx="141261">38</cx:pt>
          <cx:pt idx="141262">67</cx:pt>
          <cx:pt idx="141263">34</cx:pt>
          <cx:pt idx="141264">40</cx:pt>
          <cx:pt idx="141265">51</cx:pt>
          <cx:pt idx="141266">41</cx:pt>
          <cx:pt idx="141267">68</cx:pt>
          <cx:pt idx="141268">20</cx:pt>
          <cx:pt idx="141269">52</cx:pt>
          <cx:pt idx="141270">11</cx:pt>
          <cx:pt idx="141271">25</cx:pt>
          <cx:pt idx="141272">87</cx:pt>
          <cx:pt idx="141273">28</cx:pt>
          <cx:pt idx="141274">51</cx:pt>
          <cx:pt idx="141275">8</cx:pt>
          <cx:pt idx="141276">5</cx:pt>
          <cx:pt idx="141277">74</cx:pt>
          <cx:pt idx="141278">43</cx:pt>
          <cx:pt idx="141279">96</cx:pt>
          <cx:pt idx="141280">2</cx:pt>
          <cx:pt idx="141281">13</cx:pt>
          <cx:pt idx="141282">14</cx:pt>
          <cx:pt idx="141283">46</cx:pt>
          <cx:pt idx="141284">38</cx:pt>
          <cx:pt idx="141285">20</cx:pt>
          <cx:pt idx="141286">10</cx:pt>
          <cx:pt idx="141287">40</cx:pt>
          <cx:pt idx="141288">15</cx:pt>
          <cx:pt idx="141289">36</cx:pt>
          <cx:pt idx="141290">22</cx:pt>
          <cx:pt idx="141291">90</cx:pt>
          <cx:pt idx="141292">9</cx:pt>
          <cx:pt idx="141293">51</cx:pt>
          <cx:pt idx="141294">35</cx:pt>
          <cx:pt idx="141295">28</cx:pt>
          <cx:pt idx="141296">69</cx:pt>
          <cx:pt idx="141297">2</cx:pt>
          <cx:pt idx="141298">12</cx:pt>
          <cx:pt idx="141299">14</cx:pt>
          <cx:pt idx="141300">23</cx:pt>
          <cx:pt idx="141301">65</cx:pt>
          <cx:pt idx="141302">31</cx:pt>
          <cx:pt idx="141303">26</cx:pt>
          <cx:pt idx="141304">30</cx:pt>
          <cx:pt idx="141305">20</cx:pt>
          <cx:pt idx="141306">1</cx:pt>
          <cx:pt idx="141307">42</cx:pt>
          <cx:pt idx="141308">76</cx:pt>
          <cx:pt idx="141309">34</cx:pt>
          <cx:pt idx="141310">73</cx:pt>
          <cx:pt idx="141311">63</cx:pt>
          <cx:pt idx="141312">49</cx:pt>
          <cx:pt idx="141313">22</cx:pt>
          <cx:pt idx="141314">17</cx:pt>
          <cx:pt idx="141315">7</cx:pt>
          <cx:pt idx="141316">16</cx:pt>
          <cx:pt idx="141317">19</cx:pt>
          <cx:pt idx="141318">32</cx:pt>
          <cx:pt idx="141319">59</cx:pt>
          <cx:pt idx="141320">33</cx:pt>
          <cx:pt idx="141321">29</cx:pt>
          <cx:pt idx="141322">65</cx:pt>
          <cx:pt idx="141323">66</cx:pt>
          <cx:pt idx="141324">34</cx:pt>
          <cx:pt idx="141325">3</cx:pt>
          <cx:pt idx="141326">26</cx:pt>
          <cx:pt idx="141327">58</cx:pt>
          <cx:pt idx="141328">4</cx:pt>
          <cx:pt idx="141329">24</cx:pt>
          <cx:pt idx="141330">6</cx:pt>
          <cx:pt idx="141331">24</cx:pt>
          <cx:pt idx="141332">64</cx:pt>
          <cx:pt idx="141333">76</cx:pt>
          <cx:pt idx="141334">51</cx:pt>
          <cx:pt idx="141335">14</cx:pt>
          <cx:pt idx="141336">46</cx:pt>
          <cx:pt idx="141337">65</cx:pt>
          <cx:pt idx="141338">25</cx:pt>
          <cx:pt idx="141339">82</cx:pt>
          <cx:pt idx="141340">40</cx:pt>
          <cx:pt idx="141341">48</cx:pt>
          <cx:pt idx="141342">19</cx:pt>
          <cx:pt idx="141343">7</cx:pt>
          <cx:pt idx="141344">11</cx:pt>
          <cx:pt idx="141345">21</cx:pt>
          <cx:pt idx="141346">29</cx:pt>
          <cx:pt idx="141347">16</cx:pt>
          <cx:pt idx="141348">6</cx:pt>
          <cx:pt idx="141349">13</cx:pt>
          <cx:pt idx="141350">18</cx:pt>
          <cx:pt idx="141351">15</cx:pt>
          <cx:pt idx="141352">50</cx:pt>
          <cx:pt idx="141353">61</cx:pt>
          <cx:pt idx="141354">10</cx:pt>
          <cx:pt idx="141355">76</cx:pt>
          <cx:pt idx="141356">14</cx:pt>
          <cx:pt idx="141357">42</cx:pt>
          <cx:pt idx="141358">79</cx:pt>
          <cx:pt idx="141359">9</cx:pt>
          <cx:pt idx="141360">7</cx:pt>
          <cx:pt idx="141361">13</cx:pt>
          <cx:pt idx="141362">96</cx:pt>
          <cx:pt idx="141363">18</cx:pt>
          <cx:pt idx="141364">25</cx:pt>
          <cx:pt idx="141365">30</cx:pt>
          <cx:pt idx="141366">69</cx:pt>
          <cx:pt idx="141367">35</cx:pt>
          <cx:pt idx="141368">52</cx:pt>
          <cx:pt idx="141369">19</cx:pt>
          <cx:pt idx="141370">22</cx:pt>
          <cx:pt idx="141371">85</cx:pt>
          <cx:pt idx="141372">15</cx:pt>
          <cx:pt idx="141373">3</cx:pt>
          <cx:pt idx="141374">45</cx:pt>
          <cx:pt idx="141375">5</cx:pt>
          <cx:pt idx="141376">47</cx:pt>
          <cx:pt idx="141377">4</cx:pt>
          <cx:pt idx="141378">69</cx:pt>
          <cx:pt idx="141379">83</cx:pt>
          <cx:pt idx="141380">81</cx:pt>
          <cx:pt idx="141381">67</cx:pt>
          <cx:pt idx="141382">51</cx:pt>
          <cx:pt idx="141383">31</cx:pt>
          <cx:pt idx="141384">65</cx:pt>
          <cx:pt idx="141385">57</cx:pt>
          <cx:pt idx="141386">30</cx:pt>
          <cx:pt idx="141387">2</cx:pt>
          <cx:pt idx="141388">3</cx:pt>
          <cx:pt idx="141389">33</cx:pt>
          <cx:pt idx="141390">23</cx:pt>
          <cx:pt idx="141391">41</cx:pt>
          <cx:pt idx="141392">6</cx:pt>
          <cx:pt idx="141393">4</cx:pt>
          <cx:pt idx="141394">20</cx:pt>
          <cx:pt idx="141395">52</cx:pt>
          <cx:pt idx="141396">16</cx:pt>
          <cx:pt idx="141397">18</cx:pt>
          <cx:pt idx="141398">15</cx:pt>
          <cx:pt idx="141399">14</cx:pt>
          <cx:pt idx="141400">9</cx:pt>
          <cx:pt idx="141401">21</cx:pt>
          <cx:pt idx="141402">27</cx:pt>
          <cx:pt idx="141403">5</cx:pt>
          <cx:pt idx="141404">46</cx:pt>
          <cx:pt idx="141405">18</cx:pt>
          <cx:pt idx="141406">59</cx:pt>
          <cx:pt idx="141407">78</cx:pt>
          <cx:pt idx="141408">51</cx:pt>
          <cx:pt idx="141409">63</cx:pt>
          <cx:pt idx="141410">55</cx:pt>
          <cx:pt idx="141411">5</cx:pt>
          <cx:pt idx="141412">1</cx:pt>
          <cx:pt idx="141413">7</cx:pt>
          <cx:pt idx="141414">8</cx:pt>
          <cx:pt idx="141415">48</cx:pt>
          <cx:pt idx="141416">54</cx:pt>
          <cx:pt idx="141417">23</cx:pt>
          <cx:pt idx="141418">50</cx:pt>
          <cx:pt idx="141419">58</cx:pt>
          <cx:pt idx="141420">51</cx:pt>
          <cx:pt idx="141421">28</cx:pt>
          <cx:pt idx="141422">19</cx:pt>
          <cx:pt idx="141423">26</cx:pt>
          <cx:pt idx="141424">27</cx:pt>
          <cx:pt idx="141425">36</cx:pt>
          <cx:pt idx="141426">3</cx:pt>
          <cx:pt idx="141427">22</cx:pt>
          <cx:pt idx="141428">85</cx:pt>
          <cx:pt idx="141429">16</cx:pt>
          <cx:pt idx="141430">6</cx:pt>
          <cx:pt idx="141431">2</cx:pt>
          <cx:pt idx="141432">8</cx:pt>
          <cx:pt idx="141433">14</cx:pt>
          <cx:pt idx="141434">58</cx:pt>
          <cx:pt idx="141435">3</cx:pt>
          <cx:pt idx="141436">39</cx:pt>
          <cx:pt idx="141437">30</cx:pt>
          <cx:pt idx="141438">29</cx:pt>
          <cx:pt idx="141439">28</cx:pt>
          <cx:pt idx="141440">10</cx:pt>
          <cx:pt idx="141441">13</cx:pt>
          <cx:pt idx="141442">18</cx:pt>
          <cx:pt idx="141443">27</cx:pt>
          <cx:pt idx="141444">22</cx:pt>
          <cx:pt idx="141445">9</cx:pt>
          <cx:pt idx="141446">63</cx:pt>
          <cx:pt idx="141447">43</cx:pt>
          <cx:pt idx="141448">67</cx:pt>
          <cx:pt idx="141449">23</cx:pt>
          <cx:pt idx="141450">65</cx:pt>
          <cx:pt idx="141451">86</cx:pt>
          <cx:pt idx="141452">61</cx:pt>
          <cx:pt idx="141453">4</cx:pt>
          <cx:pt idx="141454">52</cx:pt>
          <cx:pt idx="141455">9</cx:pt>
          <cx:pt idx="141456">20</cx:pt>
          <cx:pt idx="141457">35</cx:pt>
          <cx:pt idx="141458">19</cx:pt>
          <cx:pt idx="141459">77</cx:pt>
          <cx:pt idx="141460">5</cx:pt>
          <cx:pt idx="141461">14</cx:pt>
          <cx:pt idx="141462">6</cx:pt>
          <cx:pt idx="141463">69</cx:pt>
          <cx:pt idx="141464">10</cx:pt>
          <cx:pt idx="141465">51</cx:pt>
          <cx:pt idx="141466">62</cx:pt>
          <cx:pt idx="141467">16</cx:pt>
          <cx:pt idx="141468">9</cx:pt>
          <cx:pt idx="141469">20</cx:pt>
          <cx:pt idx="141470">34</cx:pt>
          <cx:pt idx="141471">60</cx:pt>
          <cx:pt idx="141472">23</cx:pt>
          <cx:pt idx="141473">26</cx:pt>
          <cx:pt idx="141474">29</cx:pt>
          <cx:pt idx="141475">7</cx:pt>
          <cx:pt idx="141476">67</cx:pt>
          <cx:pt idx="141477">28</cx:pt>
          <cx:pt idx="141478">19</cx:pt>
          <cx:pt idx="141479">82</cx:pt>
          <cx:pt idx="141480">5</cx:pt>
          <cx:pt idx="141481">12</cx:pt>
          <cx:pt idx="141482">18</cx:pt>
          <cx:pt idx="141483">11</cx:pt>
          <cx:pt idx="141484">8</cx:pt>
          <cx:pt idx="141485">41</cx:pt>
          <cx:pt idx="141486">22</cx:pt>
          <cx:pt idx="141487">9</cx:pt>
          <cx:pt idx="141488">37</cx:pt>
          <cx:pt idx="141489">23</cx:pt>
          <cx:pt idx="141490">10</cx:pt>
          <cx:pt idx="141491">44</cx:pt>
          <cx:pt idx="141492">21</cx:pt>
          <cx:pt idx="141493">1</cx:pt>
          <cx:pt idx="141494">36</cx:pt>
          <cx:pt idx="141495">10</cx:pt>
          <cx:pt idx="141496">35</cx:pt>
          <cx:pt idx="141497">50</cx:pt>
          <cx:pt idx="141498">97</cx:pt>
          <cx:pt idx="141499">5</cx:pt>
          <cx:pt idx="141500">18</cx:pt>
          <cx:pt idx="141501">24</cx:pt>
          <cx:pt idx="141502">8</cx:pt>
          <cx:pt idx="141503">22</cx:pt>
          <cx:pt idx="141504">31</cx:pt>
          <cx:pt idx="141505">7</cx:pt>
          <cx:pt idx="141506">28</cx:pt>
          <cx:pt idx="141507">42</cx:pt>
          <cx:pt idx="141508">78</cx:pt>
          <cx:pt idx="141509">36</cx:pt>
          <cx:pt idx="141510">18</cx:pt>
          <cx:pt idx="141511">52</cx:pt>
          <cx:pt idx="141512">3</cx:pt>
          <cx:pt idx="141513">7</cx:pt>
          <cx:pt idx="141514">19</cx:pt>
          <cx:pt idx="141515">33</cx:pt>
          <cx:pt idx="141516">86</cx:pt>
          <cx:pt idx="141517">60</cx:pt>
          <cx:pt idx="141518">84</cx:pt>
          <cx:pt idx="141519">47</cx:pt>
          <cx:pt idx="141520">14</cx:pt>
          <cx:pt idx="141521">39</cx:pt>
          <cx:pt idx="141522">23</cx:pt>
          <cx:pt idx="141523">1</cx:pt>
          <cx:pt idx="141524">64</cx:pt>
          <cx:pt idx="141525">32</cx:pt>
          <cx:pt idx="141526">18</cx:pt>
          <cx:pt idx="141527">42</cx:pt>
          <cx:pt idx="141528">16</cx:pt>
          <cx:pt idx="141529">83</cx:pt>
          <cx:pt idx="141530">51</cx:pt>
          <cx:pt idx="141531">67</cx:pt>
          <cx:pt idx="141532">10</cx:pt>
          <cx:pt idx="141533">27</cx:pt>
          <cx:pt idx="141534">87</cx:pt>
          <cx:pt idx="141535">46</cx:pt>
          <cx:pt idx="141536">79</cx:pt>
          <cx:pt idx="141537">39</cx:pt>
          <cx:pt idx="141538">62</cx:pt>
          <cx:pt idx="141539">13</cx:pt>
          <cx:pt idx="141540">9</cx:pt>
          <cx:pt idx="141541">54</cx:pt>
          <cx:pt idx="141542">49</cx:pt>
          <cx:pt idx="141543">5</cx:pt>
          <cx:pt idx="141544">26</cx:pt>
          <cx:pt idx="141545">88</cx:pt>
          <cx:pt idx="141546">39</cx:pt>
          <cx:pt idx="141547">15</cx:pt>
          <cx:pt idx="141548">59</cx:pt>
          <cx:pt idx="141549">66</cx:pt>
          <cx:pt idx="141550">16</cx:pt>
          <cx:pt idx="141551">45</cx:pt>
          <cx:pt idx="141552">29</cx:pt>
          <cx:pt idx="141553">33</cx:pt>
          <cx:pt idx="141554">48</cx:pt>
          <cx:pt idx="141555">31</cx:pt>
          <cx:pt idx="141556">13</cx:pt>
          <cx:pt idx="141557">39</cx:pt>
          <cx:pt idx="141558">75</cx:pt>
          <cx:pt idx="141559">1</cx:pt>
          <cx:pt idx="141560">7</cx:pt>
          <cx:pt idx="141561">34</cx:pt>
          <cx:pt idx="141562">9</cx:pt>
          <cx:pt idx="141563">32</cx:pt>
          <cx:pt idx="141564">2</cx:pt>
          <cx:pt idx="141565">6</cx:pt>
          <cx:pt idx="141566">16</cx:pt>
          <cx:pt idx="141567">50</cx:pt>
          <cx:pt idx="141568">15</cx:pt>
          <cx:pt idx="141569">60</cx:pt>
          <cx:pt idx="141570">14</cx:pt>
          <cx:pt idx="141571">22</cx:pt>
          <cx:pt idx="141572">47</cx:pt>
          <cx:pt idx="141573">11</cx:pt>
          <cx:pt idx="141574">26</cx:pt>
          <cx:pt idx="141575">8</cx:pt>
          <cx:pt idx="141576">31</cx:pt>
          <cx:pt idx="141577">37</cx:pt>
          <cx:pt idx="141578">34</cx:pt>
          <cx:pt idx="141579">9</cx:pt>
          <cx:pt idx="141580">33</cx:pt>
          <cx:pt idx="141581">27</cx:pt>
          <cx:pt idx="141582">12</cx:pt>
          <cx:pt idx="141583">32</cx:pt>
          <cx:pt idx="141584">42</cx:pt>
          <cx:pt idx="141585">56</cx:pt>
          <cx:pt idx="141586">40</cx:pt>
          <cx:pt idx="141587">3</cx:pt>
          <cx:pt idx="141588">70</cx:pt>
          <cx:pt idx="141589">59</cx:pt>
          <cx:pt idx="141590">22</cx:pt>
          <cx:pt idx="141591">44</cx:pt>
          <cx:pt idx="141592">42</cx:pt>
          <cx:pt idx="141593">36</cx:pt>
          <cx:pt idx="141594">75</cx:pt>
          <cx:pt idx="141595">49</cx:pt>
          <cx:pt idx="141596">92</cx:pt>
          <cx:pt idx="141597">6</cx:pt>
          <cx:pt idx="141598">83</cx:pt>
          <cx:pt idx="141599">38</cx:pt>
          <cx:pt idx="141600">9</cx:pt>
          <cx:pt idx="141601">41</cx:pt>
          <cx:pt idx="141602">62</cx:pt>
          <cx:pt idx="141603">66</cx:pt>
          <cx:pt idx="141604">10</cx:pt>
          <cx:pt idx="141605">8</cx:pt>
          <cx:pt idx="141606">19</cx:pt>
          <cx:pt idx="141607">21</cx:pt>
          <cx:pt idx="141608">44</cx:pt>
          <cx:pt idx="141609">35</cx:pt>
          <cx:pt idx="141610">70</cx:pt>
          <cx:pt idx="141611">5</cx:pt>
          <cx:pt idx="141612">12</cx:pt>
          <cx:pt idx="141613">15</cx:pt>
          <cx:pt idx="141614">11</cx:pt>
          <cx:pt idx="141615">20</cx:pt>
          <cx:pt idx="141616">10</cx:pt>
          <cx:pt idx="141617">39</cx:pt>
          <cx:pt idx="141618">79</cx:pt>
          <cx:pt idx="141619">18</cx:pt>
          <cx:pt idx="141620">37</cx:pt>
          <cx:pt idx="141621">85</cx:pt>
          <cx:pt idx="141622">78</cx:pt>
          <cx:pt idx="141623">61</cx:pt>
          <cx:pt idx="141624">32</cx:pt>
          <cx:pt idx="141625">86</cx:pt>
          <cx:pt idx="141626">71</cx:pt>
          <cx:pt idx="141627">42</cx:pt>
          <cx:pt idx="141628">23</cx:pt>
          <cx:pt idx="141629">66</cx:pt>
          <cx:pt idx="141630">7</cx:pt>
          <cx:pt idx="141631">10</cx:pt>
          <cx:pt idx="141632">16</cx:pt>
          <cx:pt idx="141633">15</cx:pt>
          <cx:pt idx="141634">28</cx:pt>
          <cx:pt idx="141635">69</cx:pt>
          <cx:pt idx="141636">6</cx:pt>
          <cx:pt idx="141637">23</cx:pt>
          <cx:pt idx="141638">63</cx:pt>
          <cx:pt idx="141639">46</cx:pt>
          <cx:pt idx="141640">29</cx:pt>
          <cx:pt idx="141641">65</cx:pt>
          <cx:pt idx="141642">20</cx:pt>
          <cx:pt idx="141643">22</cx:pt>
          <cx:pt idx="141644">43</cx:pt>
          <cx:pt idx="141645">33</cx:pt>
          <cx:pt idx="141646">47</cx:pt>
          <cx:pt idx="141647">68</cx:pt>
          <cx:pt idx="141648">26</cx:pt>
          <cx:pt idx="141649">64</cx:pt>
          <cx:pt idx="141650">36</cx:pt>
          <cx:pt idx="141651">46</cx:pt>
          <cx:pt idx="141652">14</cx:pt>
          <cx:pt idx="141653">15</cx:pt>
          <cx:pt idx="141654">30</cx:pt>
          <cx:pt idx="141655">12</cx:pt>
          <cx:pt idx="141656">28</cx:pt>
          <cx:pt idx="141657">52</cx:pt>
          <cx:pt idx="141658">86</cx:pt>
          <cx:pt idx="141659">43</cx:pt>
          <cx:pt idx="141660">23</cx:pt>
          <cx:pt idx="141661">31</cx:pt>
          <cx:pt idx="141662">1</cx:pt>
          <cx:pt idx="141663">40</cx:pt>
          <cx:pt idx="141664">12</cx:pt>
          <cx:pt idx="141665">14</cx:pt>
          <cx:pt idx="141666">17</cx:pt>
          <cx:pt idx="141667">29</cx:pt>
          <cx:pt idx="141668">25</cx:pt>
          <cx:pt idx="141669">41</cx:pt>
          <cx:pt idx="141670">37</cx:pt>
          <cx:pt idx="141671">26</cx:pt>
          <cx:pt idx="141672">10</cx:pt>
          <cx:pt idx="141673">44</cx:pt>
          <cx:pt idx="141674">45</cx:pt>
          <cx:pt idx="141675">19</cx:pt>
          <cx:pt idx="141676">15</cx:pt>
          <cx:pt idx="141677">10</cx:pt>
          <cx:pt idx="141678">50</cx:pt>
          <cx:pt idx="141679">36</cx:pt>
          <cx:pt idx="141680">6</cx:pt>
          <cx:pt idx="141681">14</cx:pt>
          <cx:pt idx="141682">2</cx:pt>
          <cx:pt idx="141683">75</cx:pt>
          <cx:pt idx="141684">70</cx:pt>
          <cx:pt idx="141685">13</cx:pt>
          <cx:pt idx="141686">9</cx:pt>
          <cx:pt idx="141687">82</cx:pt>
          <cx:pt idx="141688">66</cx:pt>
          <cx:pt idx="141689">28</cx:pt>
          <cx:pt idx="141690">46</cx:pt>
          <cx:pt idx="141691">80</cx:pt>
          <cx:pt idx="141692">49</cx:pt>
          <cx:pt idx="141693">7</cx:pt>
          <cx:pt idx="141694">41</cx:pt>
          <cx:pt idx="141695">71</cx:pt>
          <cx:pt idx="141696">6</cx:pt>
          <cx:pt idx="141697">1</cx:pt>
          <cx:pt idx="141698">34</cx:pt>
          <cx:pt idx="141699">29</cx:pt>
          <cx:pt idx="141700">56</cx:pt>
          <cx:pt idx="141701">62</cx:pt>
          <cx:pt idx="141702">63</cx:pt>
          <cx:pt idx="141703">3</cx:pt>
          <cx:pt idx="141704">5</cx:pt>
          <cx:pt idx="141705">8</cx:pt>
          <cx:pt idx="141706">18</cx:pt>
          <cx:pt idx="141707">30</cx:pt>
          <cx:pt idx="141708">33</cx:pt>
          <cx:pt idx="141709">54</cx:pt>
          <cx:pt idx="141710">39</cx:pt>
          <cx:pt idx="141711">62</cx:pt>
          <cx:pt idx="141712">31</cx:pt>
          <cx:pt idx="141713">57</cx:pt>
          <cx:pt idx="141714">49</cx:pt>
          <cx:pt idx="141715">48</cx:pt>
          <cx:pt idx="141716">1</cx:pt>
          <cx:pt idx="141717">4</cx:pt>
          <cx:pt idx="141718">36</cx:pt>
          <cx:pt idx="141719">50</cx:pt>
          <cx:pt idx="141720">31</cx:pt>
          <cx:pt idx="141721">20</cx:pt>
          <cx:pt idx="141722">84</cx:pt>
          <cx:pt idx="141723">10</cx:pt>
          <cx:pt idx="141724">23</cx:pt>
          <cx:pt idx="141725">39</cx:pt>
          <cx:pt idx="141726">8</cx:pt>
          <cx:pt idx="141727">6</cx:pt>
          <cx:pt idx="141728">74</cx:pt>
          <cx:pt idx="141729">45</cx:pt>
          <cx:pt idx="141730">5</cx:pt>
          <cx:pt idx="141731">98</cx:pt>
          <cx:pt idx="141732">86</cx:pt>
          <cx:pt idx="141733">43</cx:pt>
          <cx:pt idx="141734">25</cx:pt>
          <cx:pt idx="141735">49</cx:pt>
          <cx:pt idx="141736">22</cx:pt>
          <cx:pt idx="141737">30</cx:pt>
          <cx:pt idx="141738">6</cx:pt>
          <cx:pt idx="141739">65</cx:pt>
          <cx:pt idx="141740">35</cx:pt>
          <cx:pt idx="141741">66</cx:pt>
          <cx:pt idx="141742">28</cx:pt>
          <cx:pt idx="141743">24</cx:pt>
          <cx:pt idx="141744">32</cx:pt>
          <cx:pt idx="141745">12</cx:pt>
          <cx:pt idx="141746">9</cx:pt>
          <cx:pt idx="141747">8</cx:pt>
          <cx:pt idx="141748">3</cx:pt>
          <cx:pt idx="141749">7</cx:pt>
          <cx:pt idx="141750">27</cx:pt>
          <cx:pt idx="141751">33</cx:pt>
          <cx:pt idx="141752">35</cx:pt>
          <cx:pt idx="141753">28</cx:pt>
          <cx:pt idx="141754">18</cx:pt>
          <cx:pt idx="141755">54</cx:pt>
          <cx:pt idx="141756">36</cx:pt>
          <cx:pt idx="141757">58</cx:pt>
          <cx:pt idx="141758">5</cx:pt>
          <cx:pt idx="141759">66</cx:pt>
          <cx:pt idx="141760">65</cx:pt>
          <cx:pt idx="141761">68</cx:pt>
          <cx:pt idx="141762">16</cx:pt>
          <cx:pt idx="141763">93</cx:pt>
          <cx:pt idx="141764">40</cx:pt>
          <cx:pt idx="141765">3</cx:pt>
          <cx:pt idx="141766">15</cx:pt>
          <cx:pt idx="141767">19</cx:pt>
          <cx:pt idx="141768">53</cx:pt>
          <cx:pt idx="141769">65</cx:pt>
          <cx:pt idx="141770">17</cx:pt>
          <cx:pt idx="141771">13</cx:pt>
          <cx:pt idx="141772">8</cx:pt>
          <cx:pt idx="141773">4</cx:pt>
          <cx:pt idx="141774">47</cx:pt>
          <cx:pt idx="141775">6</cx:pt>
          <cx:pt idx="141776">29</cx:pt>
          <cx:pt idx="141777">85</cx:pt>
          <cx:pt idx="141778">25</cx:pt>
          <cx:pt idx="141779">36</cx:pt>
          <cx:pt idx="141780">51</cx:pt>
          <cx:pt idx="141781">40</cx:pt>
          <cx:pt idx="141782">9</cx:pt>
          <cx:pt idx="141783">17</cx:pt>
          <cx:pt idx="141784">49</cx:pt>
          <cx:pt idx="141785">23</cx:pt>
          <cx:pt idx="141786">27</cx:pt>
          <cx:pt idx="141787">32</cx:pt>
          <cx:pt idx="141788">3</cx:pt>
          <cx:pt idx="141789">11</cx:pt>
          <cx:pt idx="141790">26</cx:pt>
          <cx:pt idx="141791">39</cx:pt>
          <cx:pt idx="141792">60</cx:pt>
          <cx:pt idx="141793">8</cx:pt>
          <cx:pt idx="141794">5</cx:pt>
          <cx:pt idx="141795">43</cx:pt>
          <cx:pt idx="141796">36</cx:pt>
          <cx:pt idx="141797">30</cx:pt>
          <cx:pt idx="141798">60</cx:pt>
          <cx:pt idx="141799">24</cx:pt>
          <cx:pt idx="141800">33</cx:pt>
          <cx:pt idx="141801">63</cx:pt>
          <cx:pt idx="141802">49</cx:pt>
          <cx:pt idx="141803">6</cx:pt>
          <cx:pt idx="141804">8</cx:pt>
          <cx:pt idx="141805">91</cx:pt>
          <cx:pt idx="141806">12</cx:pt>
          <cx:pt idx="141807">62</cx:pt>
          <cx:pt idx="141808">51</cx:pt>
          <cx:pt idx="141809">13</cx:pt>
          <cx:pt idx="141810">17</cx:pt>
          <cx:pt idx="141811">1</cx:pt>
          <cx:pt idx="141812">26</cx:pt>
          <cx:pt idx="141813">91</cx:pt>
          <cx:pt idx="141814">9</cx:pt>
          <cx:pt idx="141815">71</cx:pt>
          <cx:pt idx="141816">74</cx:pt>
          <cx:pt idx="141817">41</cx:pt>
          <cx:pt idx="141818">62</cx:pt>
          <cx:pt idx="141819">50</cx:pt>
          <cx:pt idx="141820">35</cx:pt>
          <cx:pt idx="141821">19</cx:pt>
          <cx:pt idx="141822">3</cx:pt>
          <cx:pt idx="141823">52</cx:pt>
          <cx:pt idx="141824">40</cx:pt>
          <cx:pt idx="141825">22</cx:pt>
          <cx:pt idx="141826">9</cx:pt>
          <cx:pt idx="141827">1</cx:pt>
          <cx:pt idx="141828">53</cx:pt>
          <cx:pt idx="141829">63</cx:pt>
          <cx:pt idx="141830">77</cx:pt>
          <cx:pt idx="141831">86</cx:pt>
          <cx:pt idx="141832">42</cx:pt>
          <cx:pt idx="141833">15</cx:pt>
          <cx:pt idx="141834">5</cx:pt>
          <cx:pt idx="141835">34</cx:pt>
          <cx:pt idx="141836">3</cx:pt>
          <cx:pt idx="141837">24</cx:pt>
          <cx:pt idx="141838">45</cx:pt>
          <cx:pt idx="141839">70</cx:pt>
          <cx:pt idx="141840">80</cx:pt>
          <cx:pt idx="141841">90</cx:pt>
          <cx:pt idx="141842">28</cx:pt>
          <cx:pt idx="141843">12</cx:pt>
          <cx:pt idx="141844">32</cx:pt>
          <cx:pt idx="141845">37</cx:pt>
          <cx:pt idx="141846">46</cx:pt>
          <cx:pt idx="141847">52</cx:pt>
          <cx:pt idx="141848">30</cx:pt>
          <cx:pt idx="141849">76</cx:pt>
          <cx:pt idx="141850">4</cx:pt>
          <cx:pt idx="141851">1</cx:pt>
          <cx:pt idx="141852">11</cx:pt>
          <cx:pt idx="141853">43</cx:pt>
          <cx:pt idx="141854">87</cx:pt>
          <cx:pt idx="141855">78</cx:pt>
          <cx:pt idx="141856">39</cx:pt>
          <cx:pt idx="141857">3</cx:pt>
          <cx:pt idx="141858">24</cx:pt>
          <cx:pt idx="141859">17</cx:pt>
          <cx:pt idx="141860">9</cx:pt>
          <cx:pt idx="141861">34</cx:pt>
          <cx:pt idx="141862">10</cx:pt>
          <cx:pt idx="141863">4</cx:pt>
          <cx:pt idx="141864">52</cx:pt>
          <cx:pt idx="141865">40</cx:pt>
          <cx:pt idx="141866">11</cx:pt>
          <cx:pt idx="141867">27</cx:pt>
          <cx:pt idx="141868">60</cx:pt>
          <cx:pt idx="141869">75</cx:pt>
          <cx:pt idx="141870">4</cx:pt>
          <cx:pt idx="141871">48</cx:pt>
          <cx:pt idx="141872">6</cx:pt>
          <cx:pt idx="141873">9</cx:pt>
          <cx:pt idx="141874">10</cx:pt>
          <cx:pt idx="141875">92</cx:pt>
          <cx:pt idx="141876">78</cx:pt>
          <cx:pt idx="141877">20</cx:pt>
          <cx:pt idx="141878">85</cx:pt>
          <cx:pt idx="141879">11</cx:pt>
          <cx:pt idx="141880">7</cx:pt>
          <cx:pt idx="141881">66</cx:pt>
          <cx:pt idx="141882">8</cx:pt>
          <cx:pt idx="141883">61</cx:pt>
          <cx:pt idx="141884">55</cx:pt>
          <cx:pt idx="141885">13</cx:pt>
          <cx:pt idx="141886">20</cx:pt>
          <cx:pt idx="141887">41</cx:pt>
          <cx:pt idx="141888">2</cx:pt>
          <cx:pt idx="141889">22</cx:pt>
          <cx:pt idx="141890">54</cx:pt>
          <cx:pt idx="141891">72</cx:pt>
          <cx:pt idx="141892">63</cx:pt>
          <cx:pt idx="141893">88</cx:pt>
          <cx:pt idx="141894">61</cx:pt>
          <cx:pt idx="141895">64</cx:pt>
          <cx:pt idx="141896">60</cx:pt>
          <cx:pt idx="141897">57</cx:pt>
          <cx:pt idx="141898">49</cx:pt>
          <cx:pt idx="141899">25</cx:pt>
          <cx:pt idx="141900">25</cx:pt>
          <cx:pt idx="141901">20</cx:pt>
          <cx:pt idx="141902">31</cx:pt>
          <cx:pt idx="141903">72</cx:pt>
          <cx:pt idx="141904">11</cx:pt>
          <cx:pt idx="141905">49</cx:pt>
          <cx:pt idx="141906">17</cx:pt>
          <cx:pt idx="141907">14</cx:pt>
          <cx:pt idx="141908">16</cx:pt>
          <cx:pt idx="141909">52</cx:pt>
          <cx:pt idx="141910">2</cx:pt>
          <cx:pt idx="141911">48</cx:pt>
          <cx:pt idx="141912">6</cx:pt>
          <cx:pt idx="141913">22</cx:pt>
          <cx:pt idx="141914">35</cx:pt>
          <cx:pt idx="141915">38</cx:pt>
          <cx:pt idx="141916">60</cx:pt>
          <cx:pt idx="141917">15</cx:pt>
          <cx:pt idx="141918">17</cx:pt>
          <cx:pt idx="141919">51</cx:pt>
          <cx:pt idx="141920">4</cx:pt>
          <cx:pt idx="141921">22</cx:pt>
          <cx:pt idx="141922">45</cx:pt>
          <cx:pt idx="141923">2</cx:pt>
          <cx:pt idx="141924">18</cx:pt>
          <cx:pt idx="141925">6</cx:pt>
          <cx:pt idx="141926">63</cx:pt>
          <cx:pt idx="141927">34</cx:pt>
          <cx:pt idx="141928">65</cx:pt>
          <cx:pt idx="141929">35</cx:pt>
          <cx:pt idx="141930">9</cx:pt>
          <cx:pt idx="141931">78</cx:pt>
          <cx:pt idx="141932">18</cx:pt>
          <cx:pt idx="141933">38</cx:pt>
          <cx:pt idx="141934">58</cx:pt>
          <cx:pt idx="141935">29</cx:pt>
          <cx:pt idx="141936">57</cx:pt>
          <cx:pt idx="141937">43</cx:pt>
          <cx:pt idx="141938">52</cx:pt>
          <cx:pt idx="141939">17</cx:pt>
          <cx:pt idx="141940">11</cx:pt>
          <cx:pt idx="141941">36</cx:pt>
          <cx:pt idx="141942">90</cx:pt>
          <cx:pt idx="141943">7</cx:pt>
          <cx:pt idx="141944">33</cx:pt>
          <cx:pt idx="141945">35</cx:pt>
          <cx:pt idx="141946">30</cx:pt>
          <cx:pt idx="141947">78</cx:pt>
          <cx:pt idx="141948">26</cx:pt>
          <cx:pt idx="141949">32</cx:pt>
          <cx:pt idx="141950">24</cx:pt>
          <cx:pt idx="141951">79</cx:pt>
          <cx:pt idx="141952">21</cx:pt>
          <cx:pt idx="141953">9</cx:pt>
          <cx:pt idx="141954">59</cx:pt>
          <cx:pt idx="141955">25</cx:pt>
          <cx:pt idx="141956">7</cx:pt>
          <cx:pt idx="141957">37</cx:pt>
          <cx:pt idx="141958">11</cx:pt>
          <cx:pt idx="141959">18</cx:pt>
          <cx:pt idx="141960">54</cx:pt>
          <cx:pt idx="141961">41</cx:pt>
          <cx:pt idx="141962">5</cx:pt>
          <cx:pt idx="141963">20</cx:pt>
          <cx:pt idx="141964">79</cx:pt>
          <cx:pt idx="141965">13</cx:pt>
          <cx:pt idx="141966">32</cx:pt>
          <cx:pt idx="141967">64</cx:pt>
          <cx:pt idx="141968">8</cx:pt>
          <cx:pt idx="141969">16</cx:pt>
          <cx:pt idx="141970">57</cx:pt>
          <cx:pt idx="141971">43</cx:pt>
          <cx:pt idx="141972">70</cx:pt>
          <cx:pt idx="141973">33</cx:pt>
          <cx:pt idx="141974">1</cx:pt>
          <cx:pt idx="141975">18</cx:pt>
          <cx:pt idx="141976">20</cx:pt>
          <cx:pt idx="141977">51</cx:pt>
          <cx:pt idx="141978">32</cx:pt>
          <cx:pt idx="141979">85</cx:pt>
          <cx:pt idx="141980">30</cx:pt>
          <cx:pt idx="141981">50</cx:pt>
          <cx:pt idx="141982">28</cx:pt>
          <cx:pt idx="141983">42</cx:pt>
          <cx:pt idx="141984">31</cx:pt>
          <cx:pt idx="141985">61</cx:pt>
          <cx:pt idx="141986">34</cx:pt>
          <cx:pt idx="141987">10</cx:pt>
          <cx:pt idx="141988">4</cx:pt>
          <cx:pt idx="141989">21</cx:pt>
          <cx:pt idx="141990">40</cx:pt>
          <cx:pt idx="141991">49</cx:pt>
          <cx:pt idx="141992">72</cx:pt>
          <cx:pt idx="141993">51</cx:pt>
          <cx:pt idx="141994">89</cx:pt>
          <cx:pt idx="141995">56</cx:pt>
          <cx:pt idx="141996">23</cx:pt>
          <cx:pt idx="141997">9</cx:pt>
          <cx:pt idx="141998">32</cx:pt>
          <cx:pt idx="141999">35</cx:pt>
          <cx:pt idx="142000">15</cx:pt>
          <cx:pt idx="142001">20</cx:pt>
          <cx:pt idx="142002">34</cx:pt>
          <cx:pt idx="142003">77</cx:pt>
          <cx:pt idx="142004">84</cx:pt>
          <cx:pt idx="142005">39</cx:pt>
          <cx:pt idx="142006">10</cx:pt>
          <cx:pt idx="142007">9</cx:pt>
          <cx:pt idx="142008">30</cx:pt>
          <cx:pt idx="142009">80</cx:pt>
          <cx:pt idx="142010">18</cx:pt>
          <cx:pt idx="142011">8</cx:pt>
          <cx:pt idx="142012">36</cx:pt>
          <cx:pt idx="142013">22</cx:pt>
          <cx:pt idx="142014">61</cx:pt>
          <cx:pt idx="142015">7</cx:pt>
          <cx:pt idx="142016">72</cx:pt>
          <cx:pt idx="142017">1</cx:pt>
          <cx:pt idx="142018">2</cx:pt>
          <cx:pt idx="142019">77</cx:pt>
          <cx:pt idx="142020">26</cx:pt>
          <cx:pt idx="142021">74</cx:pt>
          <cx:pt idx="142022">31</cx:pt>
          <cx:pt idx="142023">1</cx:pt>
          <cx:pt idx="142024">49</cx:pt>
          <cx:pt idx="142025">22</cx:pt>
          <cx:pt idx="142026">7</cx:pt>
          <cx:pt idx="142027">9</cx:pt>
          <cx:pt idx="142028">2</cx:pt>
          <cx:pt idx="142029">41</cx:pt>
          <cx:pt idx="142030">38</cx:pt>
          <cx:pt idx="142031">78</cx:pt>
          <cx:pt idx="142032">25</cx:pt>
          <cx:pt idx="142033">10</cx:pt>
          <cx:pt idx="142034">30</cx:pt>
          <cx:pt idx="142035">15</cx:pt>
          <cx:pt idx="142036">38</cx:pt>
          <cx:pt idx="142037">70</cx:pt>
          <cx:pt idx="142038">16</cx:pt>
          <cx:pt idx="142039">2</cx:pt>
          <cx:pt idx="142040">80</cx:pt>
          <cx:pt idx="142041">11</cx:pt>
          <cx:pt idx="142042">45</cx:pt>
          <cx:pt idx="142043">56</cx:pt>
          <cx:pt idx="142044">10</cx:pt>
          <cx:pt idx="142045">5</cx:pt>
          <cx:pt idx="142046">17</cx:pt>
          <cx:pt idx="142047">9</cx:pt>
          <cx:pt idx="142048">59</cx:pt>
          <cx:pt idx="142049">1</cx:pt>
          <cx:pt idx="142050">45</cx:pt>
          <cx:pt idx="142051">73</cx:pt>
          <cx:pt idx="142052">47</cx:pt>
          <cx:pt idx="142053">4</cx:pt>
          <cx:pt idx="142054">86</cx:pt>
          <cx:pt idx="142055">71</cx:pt>
          <cx:pt idx="142056">84</cx:pt>
          <cx:pt idx="142057">18</cx:pt>
          <cx:pt idx="142058">9</cx:pt>
          <cx:pt idx="142059">55</cx:pt>
          <cx:pt idx="142060">11</cx:pt>
          <cx:pt idx="142061">31</cx:pt>
          <cx:pt idx="142062">90</cx:pt>
          <cx:pt idx="142063">60</cx:pt>
          <cx:pt idx="142064">3</cx:pt>
          <cx:pt idx="142065">6</cx:pt>
          <cx:pt idx="142066">41</cx:pt>
          <cx:pt idx="142067">61</cx:pt>
          <cx:pt idx="142068">23</cx:pt>
          <cx:pt idx="142069">50</cx:pt>
          <cx:pt idx="142070">33</cx:pt>
          <cx:pt idx="142071">34</cx:pt>
          <cx:pt idx="142072">2</cx:pt>
          <cx:pt idx="142073">10</cx:pt>
          <cx:pt idx="142074">53</cx:pt>
          <cx:pt idx="142075">59</cx:pt>
          <cx:pt idx="142076">16</cx:pt>
          <cx:pt idx="142077">83</cx:pt>
          <cx:pt idx="142078">51</cx:pt>
          <cx:pt idx="142079">1</cx:pt>
          <cx:pt idx="142080">8</cx:pt>
          <cx:pt idx="142081">13</cx:pt>
          <cx:pt idx="142082">20</cx:pt>
          <cx:pt idx="142083">81</cx:pt>
          <cx:pt idx="142084">7</cx:pt>
          <cx:pt idx="142085">16</cx:pt>
          <cx:pt idx="142086">11</cx:pt>
          <cx:pt idx="142087">6</cx:pt>
          <cx:pt idx="142088">45</cx:pt>
          <cx:pt idx="142089">25</cx:pt>
          <cx:pt idx="142090">42</cx:pt>
          <cx:pt idx="142091">61</cx:pt>
          <cx:pt idx="142092">31</cx:pt>
          <cx:pt idx="142093">19</cx:pt>
          <cx:pt idx="142094">47</cx:pt>
          <cx:pt idx="142095">12</cx:pt>
          <cx:pt idx="142096">6</cx:pt>
          <cx:pt idx="142097">15</cx:pt>
          <cx:pt idx="142098">3</cx:pt>
          <cx:pt idx="142099">5</cx:pt>
          <cx:pt idx="142100">2</cx:pt>
          <cx:pt idx="142101">21</cx:pt>
          <cx:pt idx="142102">32</cx:pt>
          <cx:pt idx="142103">43</cx:pt>
          <cx:pt idx="142104">40</cx:pt>
          <cx:pt idx="142105">48</cx:pt>
          <cx:pt idx="142106">45</cx:pt>
          <cx:pt idx="142107">11</cx:pt>
          <cx:pt idx="142108">33</cx:pt>
          <cx:pt idx="142109">26</cx:pt>
          <cx:pt idx="142110">12</cx:pt>
          <cx:pt idx="142111">16</cx:pt>
          <cx:pt idx="142112">18</cx:pt>
          <cx:pt idx="142113">9</cx:pt>
          <cx:pt idx="142114">11</cx:pt>
          <cx:pt idx="142115">96</cx:pt>
          <cx:pt idx="142116">7</cx:pt>
          <cx:pt idx="142117">75</cx:pt>
          <cx:pt idx="142118">27</cx:pt>
          <cx:pt idx="142119">42</cx:pt>
          <cx:pt idx="142120">17</cx:pt>
          <cx:pt idx="142121">67</cx:pt>
          <cx:pt idx="142122">29</cx:pt>
          <cx:pt idx="142123">65</cx:pt>
          <cx:pt idx="142124">31</cx:pt>
          <cx:pt idx="142125">69</cx:pt>
          <cx:pt idx="142126">83</cx:pt>
          <cx:pt idx="142127">30</cx:pt>
          <cx:pt idx="142128">24</cx:pt>
          <cx:pt idx="142129">20</cx:pt>
          <cx:pt idx="142130">43</cx:pt>
          <cx:pt idx="142131">42</cx:pt>
          <cx:pt idx="142132">7</cx:pt>
          <cx:pt idx="142133">29</cx:pt>
          <cx:pt idx="142134">16</cx:pt>
          <cx:pt idx="142135">47</cx:pt>
          <cx:pt idx="142136">2</cx:pt>
          <cx:pt idx="142137">56</cx:pt>
          <cx:pt idx="142138">64</cx:pt>
          <cx:pt idx="142139">26</cx:pt>
          <cx:pt idx="142140">70</cx:pt>
          <cx:pt idx="142141">32</cx:pt>
          <cx:pt idx="142142">22</cx:pt>
          <cx:pt idx="142143">4</cx:pt>
          <cx:pt idx="142144">17</cx:pt>
          <cx:pt idx="142145">23</cx:pt>
          <cx:pt idx="142146">5</cx:pt>
          <cx:pt idx="142147">73</cx:pt>
          <cx:pt idx="142148">58</cx:pt>
          <cx:pt idx="142149">7</cx:pt>
          <cx:pt idx="142150">64</cx:pt>
          <cx:pt idx="142151">38</cx:pt>
          <cx:pt idx="142152">43</cx:pt>
          <cx:pt idx="142153">45</cx:pt>
          <cx:pt idx="142154">10</cx:pt>
          <cx:pt idx="142155">8</cx:pt>
          <cx:pt idx="142156">30</cx:pt>
          <cx:pt idx="142157">23</cx:pt>
          <cx:pt idx="142158">50</cx:pt>
          <cx:pt idx="142159">58</cx:pt>
          <cx:pt idx="142160">21</cx:pt>
          <cx:pt idx="142161">12</cx:pt>
          <cx:pt idx="142162">35</cx:pt>
          <cx:pt idx="142163">13</cx:pt>
          <cx:pt idx="142164">4</cx:pt>
          <cx:pt idx="142165">11</cx:pt>
          <cx:pt idx="142166">3</cx:pt>
          <cx:pt idx="142167">19</cx:pt>
          <cx:pt idx="142168">56</cx:pt>
          <cx:pt idx="142169">2</cx:pt>
          <cx:pt idx="142170">25</cx:pt>
          <cx:pt idx="142171">15</cx:pt>
          <cx:pt idx="142172">3</cx:pt>
          <cx:pt idx="142173">5</cx:pt>
          <cx:pt idx="142174">47</cx:pt>
          <cx:pt idx="142175">69</cx:pt>
          <cx:pt idx="142176">16</cx:pt>
          <cx:pt idx="142177">59</cx:pt>
          <cx:pt idx="142178">24</cx:pt>
          <cx:pt idx="142179">13</cx:pt>
          <cx:pt idx="142180">29</cx:pt>
          <cx:pt idx="142181">70</cx:pt>
          <cx:pt idx="142182">6</cx:pt>
          <cx:pt idx="142183">30</cx:pt>
          <cx:pt idx="142184">61</cx:pt>
          <cx:pt idx="142185">1</cx:pt>
          <cx:pt idx="142186">24</cx:pt>
          <cx:pt idx="142187">14</cx:pt>
          <cx:pt idx="142188">20</cx:pt>
          <cx:pt idx="142189">27</cx:pt>
          <cx:pt idx="142190">42</cx:pt>
          <cx:pt idx="142191">25</cx:pt>
          <cx:pt idx="142192">4</cx:pt>
          <cx:pt idx="142193">2</cx:pt>
          <cx:pt idx="142194">9</cx:pt>
          <cx:pt idx="142195">17</cx:pt>
          <cx:pt idx="142196">21</cx:pt>
          <cx:pt idx="142197">76</cx:pt>
          <cx:pt idx="142198">85</cx:pt>
          <cx:pt idx="142199">13</cx:pt>
          <cx:pt idx="142200">21</cx:pt>
          <cx:pt idx="142201">10</cx:pt>
          <cx:pt idx="142202">2</cx:pt>
          <cx:pt idx="142203">20</cx:pt>
          <cx:pt idx="142204">17</cx:pt>
          <cx:pt idx="142205">13</cx:pt>
          <cx:pt idx="142206">53</cx:pt>
          <cx:pt idx="142207">50</cx:pt>
          <cx:pt idx="142208">5</cx:pt>
          <cx:pt idx="142209">69</cx:pt>
          <cx:pt idx="142210">6</cx:pt>
          <cx:pt idx="142211">16</cx:pt>
          <cx:pt idx="142212">88</cx:pt>
          <cx:pt idx="142213">29</cx:pt>
          <cx:pt idx="142214">61</cx:pt>
          <cx:pt idx="142215">2</cx:pt>
          <cx:pt idx="142216">47</cx:pt>
          <cx:pt idx="142217">33</cx:pt>
          <cx:pt idx="142218">42</cx:pt>
          <cx:pt idx="142219">62</cx:pt>
          <cx:pt idx="142220">48</cx:pt>
          <cx:pt idx="142221">66</cx:pt>
          <cx:pt idx="142222">44</cx:pt>
          <cx:pt idx="142223">87</cx:pt>
          <cx:pt idx="142224">3</cx:pt>
          <cx:pt idx="142225">80</cx:pt>
          <cx:pt idx="142226">7</cx:pt>
          <cx:pt idx="142227">21</cx:pt>
          <cx:pt idx="142228">59</cx:pt>
          <cx:pt idx="142229">29</cx:pt>
          <cx:pt idx="142230">24</cx:pt>
          <cx:pt idx="142231">69</cx:pt>
          <cx:pt idx="142232">44</cx:pt>
          <cx:pt idx="142233">37</cx:pt>
          <cx:pt idx="142234">34</cx:pt>
          <cx:pt idx="142235">18</cx:pt>
          <cx:pt idx="142236">6</cx:pt>
          <cx:pt idx="142237">55</cx:pt>
          <cx:pt idx="142238">95</cx:pt>
          <cx:pt idx="142239">8</cx:pt>
          <cx:pt idx="142240">51</cx:pt>
          <cx:pt idx="142241">4</cx:pt>
          <cx:pt idx="142242">20</cx:pt>
          <cx:pt idx="142243">43</cx:pt>
          <cx:pt idx="142244">29</cx:pt>
          <cx:pt idx="142245">1</cx:pt>
          <cx:pt idx="142246">50</cx:pt>
          <cx:pt idx="142247">44</cx:pt>
          <cx:pt idx="142248">16</cx:pt>
          <cx:pt idx="142249">75</cx:pt>
          <cx:pt idx="142250">13</cx:pt>
          <cx:pt idx="142251">29</cx:pt>
          <cx:pt idx="142252">37</cx:pt>
          <cx:pt idx="142253">61</cx:pt>
          <cx:pt idx="142254">10</cx:pt>
          <cx:pt idx="142255">30</cx:pt>
          <cx:pt idx="142256">55</cx:pt>
          <cx:pt idx="142257">41</cx:pt>
          <cx:pt idx="142258">32</cx:pt>
          <cx:pt idx="142259">60</cx:pt>
          <cx:pt idx="142260">62</cx:pt>
          <cx:pt idx="142261">70</cx:pt>
          <cx:pt idx="142262">21</cx:pt>
          <cx:pt idx="142263">17</cx:pt>
          <cx:pt idx="142264">19</cx:pt>
          <cx:pt idx="142265">47</cx:pt>
          <cx:pt idx="142266">56</cx:pt>
          <cx:pt idx="142267">29</cx:pt>
          <cx:pt idx="142268">82</cx:pt>
          <cx:pt idx="142269">12</cx:pt>
          <cx:pt idx="142270">25</cx:pt>
          <cx:pt idx="142271">52</cx:pt>
          <cx:pt idx="142272">41</cx:pt>
          <cx:pt idx="142273">68</cx:pt>
          <cx:pt idx="142274">76</cx:pt>
          <cx:pt idx="142275">46</cx:pt>
          <cx:pt idx="142276">72</cx:pt>
          <cx:pt idx="142277">49</cx:pt>
          <cx:pt idx="142278">9</cx:pt>
          <cx:pt idx="142279">81</cx:pt>
          <cx:pt idx="142280">54</cx:pt>
          <cx:pt idx="142281">21</cx:pt>
          <cx:pt idx="142282">25</cx:pt>
          <cx:pt idx="142283">23</cx:pt>
          <cx:pt idx="142284">19</cx:pt>
          <cx:pt idx="142285">42</cx:pt>
          <cx:pt idx="142286">43</cx:pt>
          <cx:pt idx="142287">20</cx:pt>
          <cx:pt idx="142288">31</cx:pt>
          <cx:pt idx="142289">39</cx:pt>
          <cx:pt idx="142290">42</cx:pt>
          <cx:pt idx="142291">72</cx:pt>
          <cx:pt idx="142292">36</cx:pt>
          <cx:pt idx="142293">37</cx:pt>
          <cx:pt idx="142294">29</cx:pt>
          <cx:pt idx="142295">38</cx:pt>
          <cx:pt idx="142296">80</cx:pt>
          <cx:pt idx="142297">59</cx:pt>
          <cx:pt idx="142298">47</cx:pt>
          <cx:pt idx="142299">19</cx:pt>
          <cx:pt idx="142300">53</cx:pt>
          <cx:pt idx="142301">52</cx:pt>
          <cx:pt idx="142302">82</cx:pt>
          <cx:pt idx="142303">4</cx:pt>
          <cx:pt idx="142304">32</cx:pt>
          <cx:pt idx="142305">13</cx:pt>
          <cx:pt idx="142306">33</cx:pt>
          <cx:pt idx="142307">78</cx:pt>
          <cx:pt idx="142308">43</cx:pt>
          <cx:pt idx="142309">5</cx:pt>
          <cx:pt idx="142310">35</cx:pt>
          <cx:pt idx="142311">16</cx:pt>
          <cx:pt idx="142312">50</cx:pt>
          <cx:pt idx="142313">12</cx:pt>
          <cx:pt idx="142314">32</cx:pt>
          <cx:pt idx="142315">3</cx:pt>
          <cx:pt idx="142316">14</cx:pt>
          <cx:pt idx="142317">63</cx:pt>
          <cx:pt idx="142318">49</cx:pt>
          <cx:pt idx="142319">8</cx:pt>
          <cx:pt idx="142320">3</cx:pt>
          <cx:pt idx="142321">19</cx:pt>
          <cx:pt idx="142322">24</cx:pt>
          <cx:pt idx="142323">84</cx:pt>
          <cx:pt idx="142324">6</cx:pt>
          <cx:pt idx="142325">37</cx:pt>
          <cx:pt idx="142326">33</cx:pt>
          <cx:pt idx="142327">64</cx:pt>
          <cx:pt idx="142328">43</cx:pt>
          <cx:pt idx="142329">22</cx:pt>
          <cx:pt idx="142330">56</cx:pt>
          <cx:pt idx="142331">30</cx:pt>
          <cx:pt idx="142332">2</cx:pt>
          <cx:pt idx="142333">14</cx:pt>
          <cx:pt idx="142334">20</cx:pt>
          <cx:pt idx="142335">33</cx:pt>
          <cx:pt idx="142336">14</cx:pt>
          <cx:pt idx="142337">13</cx:pt>
          <cx:pt idx="142338">38</cx:pt>
          <cx:pt idx="142339">1</cx:pt>
          <cx:pt idx="142340">25</cx:pt>
          <cx:pt idx="142341">24</cx:pt>
          <cx:pt idx="142342">48</cx:pt>
          <cx:pt idx="142343">65</cx:pt>
          <cx:pt idx="142344">49</cx:pt>
          <cx:pt idx="142345">27</cx:pt>
          <cx:pt idx="142346">73</cx:pt>
          <cx:pt idx="142347">51</cx:pt>
          <cx:pt idx="142348">6</cx:pt>
          <cx:pt idx="142349">47</cx:pt>
          <cx:pt idx="142350">57</cx:pt>
          <cx:pt idx="142351">39</cx:pt>
          <cx:pt idx="142352">58</cx:pt>
          <cx:pt idx="142353">3</cx:pt>
          <cx:pt idx="142354">45</cx:pt>
          <cx:pt idx="142355">22</cx:pt>
          <cx:pt idx="142356">71</cx:pt>
          <cx:pt idx="142357">47</cx:pt>
          <cx:pt idx="142358">33</cx:pt>
          <cx:pt idx="142359">84</cx:pt>
          <cx:pt idx="142360">17</cx:pt>
          <cx:pt idx="142361">6</cx:pt>
          <cx:pt idx="142362">62</cx:pt>
          <cx:pt idx="142363">28</cx:pt>
          <cx:pt idx="142364">15</cx:pt>
          <cx:pt idx="142365">93</cx:pt>
          <cx:pt idx="142366">16</cx:pt>
          <cx:pt idx="142367">25</cx:pt>
          <cx:pt idx="142368">28</cx:pt>
          <cx:pt idx="142369">20</cx:pt>
          <cx:pt idx="142370">64</cx:pt>
          <cx:pt idx="142371">8</cx:pt>
          <cx:pt idx="142372">50</cx:pt>
          <cx:pt idx="142373">67</cx:pt>
          <cx:pt idx="142374">32</cx:pt>
          <cx:pt idx="142375">48</cx:pt>
          <cx:pt idx="142376">36</cx:pt>
          <cx:pt idx="142377">46</cx:pt>
          <cx:pt idx="142378">14</cx:pt>
          <cx:pt idx="142379">66</cx:pt>
          <cx:pt idx="142380">5</cx:pt>
          <cx:pt idx="142381">10</cx:pt>
          <cx:pt idx="142382">58</cx:pt>
          <cx:pt idx="142383">6</cx:pt>
          <cx:pt idx="142384">39</cx:pt>
          <cx:pt idx="142385">15</cx:pt>
          <cx:pt idx="142386">80</cx:pt>
          <cx:pt idx="142387">34</cx:pt>
          <cx:pt idx="142388">71</cx:pt>
          <cx:pt idx="142389">29</cx:pt>
          <cx:pt idx="142390">21</cx:pt>
          <cx:pt idx="142391">2</cx:pt>
          <cx:pt idx="142392">11</cx:pt>
          <cx:pt idx="142393">19</cx:pt>
          <cx:pt idx="142394">7</cx:pt>
          <cx:pt idx="142395">75</cx:pt>
          <cx:pt idx="142396">32</cx:pt>
          <cx:pt idx="142397">22</cx:pt>
          <cx:pt idx="142398">70</cx:pt>
          <cx:pt idx="142399">13</cx:pt>
          <cx:pt idx="142400">15</cx:pt>
          <cx:pt idx="142401">3</cx:pt>
          <cx:pt idx="142402">56</cx:pt>
          <cx:pt idx="142403">57</cx:pt>
          <cx:pt idx="142404">14</cx:pt>
          <cx:pt idx="142405">74</cx:pt>
          <cx:pt idx="142406">12</cx:pt>
          <cx:pt idx="142407">82</cx:pt>
          <cx:pt idx="142408">41</cx:pt>
          <cx:pt idx="142409">10</cx:pt>
          <cx:pt idx="142410">6</cx:pt>
          <cx:pt idx="142411">5</cx:pt>
          <cx:pt idx="142412">69</cx:pt>
          <cx:pt idx="142413">60</cx:pt>
          <cx:pt idx="142414">10</cx:pt>
          <cx:pt idx="142415">2</cx:pt>
          <cx:pt idx="142416">40</cx:pt>
          <cx:pt idx="142417">53</cx:pt>
          <cx:pt idx="142418">15</cx:pt>
          <cx:pt idx="142419">13</cx:pt>
          <cx:pt idx="142420">38</cx:pt>
          <cx:pt idx="142421">30</cx:pt>
          <cx:pt idx="142422">14</cx:pt>
          <cx:pt idx="142423">35</cx:pt>
          <cx:pt idx="142424">70</cx:pt>
          <cx:pt idx="142425">27</cx:pt>
          <cx:pt idx="142426">9</cx:pt>
          <cx:pt idx="142427">77</cx:pt>
          <cx:pt idx="142428">12</cx:pt>
          <cx:pt idx="142429">31</cx:pt>
          <cx:pt idx="142430">11</cx:pt>
          <cx:pt idx="142431">49</cx:pt>
          <cx:pt idx="142432">36</cx:pt>
          <cx:pt idx="142433">33</cx:pt>
          <cx:pt idx="142434">51</cx:pt>
          <cx:pt idx="142435">17</cx:pt>
          <cx:pt idx="142436">81</cx:pt>
          <cx:pt idx="142437">55</cx:pt>
          <cx:pt idx="142438">38</cx:pt>
          <cx:pt idx="142439">5</cx:pt>
          <cx:pt idx="142440">18</cx:pt>
          <cx:pt idx="142441">31</cx:pt>
          <cx:pt idx="142442">56</cx:pt>
          <cx:pt idx="142443">48</cx:pt>
          <cx:pt idx="142444">65</cx:pt>
          <cx:pt idx="142445">26</cx:pt>
          <cx:pt idx="142446">62</cx:pt>
          <cx:pt idx="142447">90</cx:pt>
          <cx:pt idx="142448">36</cx:pt>
          <cx:pt idx="142449">17</cx:pt>
          <cx:pt idx="142450">6</cx:pt>
          <cx:pt idx="142451">25</cx:pt>
          <cx:pt idx="142452">37</cx:pt>
          <cx:pt idx="142453">1</cx:pt>
          <cx:pt idx="142454">19</cx:pt>
          <cx:pt idx="142455">71</cx:pt>
          <cx:pt idx="142456">33</cx:pt>
          <cx:pt idx="142457">36</cx:pt>
          <cx:pt idx="142458">30</cx:pt>
          <cx:pt idx="142459">64</cx:pt>
          <cx:pt idx="142460">50</cx:pt>
          <cx:pt idx="142461">2</cx:pt>
          <cx:pt idx="142462">26</cx:pt>
          <cx:pt idx="142463">39</cx:pt>
          <cx:pt idx="142464">62</cx:pt>
          <cx:pt idx="142465">43</cx:pt>
          <cx:pt idx="142466">38</cx:pt>
          <cx:pt idx="142467">19</cx:pt>
          <cx:pt idx="142468">29</cx:pt>
          <cx:pt idx="142469">48</cx:pt>
          <cx:pt idx="142470">55</cx:pt>
          <cx:pt idx="142471">34</cx:pt>
          <cx:pt idx="142472">4</cx:pt>
          <cx:pt idx="142473">27</cx:pt>
          <cx:pt idx="142474">38</cx:pt>
          <cx:pt idx="142475">8</cx:pt>
          <cx:pt idx="142476">47</cx:pt>
          <cx:pt idx="142477">17</cx:pt>
          <cx:pt idx="142478">36</cx:pt>
          <cx:pt idx="142479">33</cx:pt>
          <cx:pt idx="142480">22</cx:pt>
          <cx:pt idx="142481">79</cx:pt>
          <cx:pt idx="142482">23</cx:pt>
          <cx:pt idx="142483">37</cx:pt>
          <cx:pt idx="142484">48</cx:pt>
          <cx:pt idx="142485">67</cx:pt>
          <cx:pt idx="142486">93</cx:pt>
          <cx:pt idx="142487">89</cx:pt>
          <cx:pt idx="142488">40</cx:pt>
          <cx:pt idx="142489">5</cx:pt>
          <cx:pt idx="142490">3</cx:pt>
          <cx:pt idx="142491">29</cx:pt>
          <cx:pt idx="142492">52</cx:pt>
          <cx:pt idx="142493">65</cx:pt>
          <cx:pt idx="142494">56</cx:pt>
          <cx:pt idx="142495">51</cx:pt>
          <cx:pt idx="142496">66</cx:pt>
          <cx:pt idx="142497">18</cx:pt>
          <cx:pt idx="142498">26</cx:pt>
          <cx:pt idx="142499">33</cx:pt>
          <cx:pt idx="142500">29</cx:pt>
          <cx:pt idx="142501">27</cx:pt>
          <cx:pt idx="142502">17</cx:pt>
          <cx:pt idx="142503">3</cx:pt>
          <cx:pt idx="142504">48</cx:pt>
          <cx:pt idx="142505">8</cx:pt>
          <cx:pt idx="142506">34</cx:pt>
          <cx:pt idx="142507">28</cx:pt>
          <cx:pt idx="142508">4</cx:pt>
          <cx:pt idx="142509">39</cx:pt>
          <cx:pt idx="142510">12</cx:pt>
          <cx:pt idx="142511">19</cx:pt>
          <cx:pt idx="142512">31</cx:pt>
          <cx:pt idx="142513">23</cx:pt>
          <cx:pt idx="142514">25</cx:pt>
          <cx:pt idx="142515">76</cx:pt>
          <cx:pt idx="142516">17</cx:pt>
          <cx:pt idx="142517">79</cx:pt>
          <cx:pt idx="142518">24</cx:pt>
          <cx:pt idx="142519">13</cx:pt>
          <cx:pt idx="142520">30</cx:pt>
          <cx:pt idx="142521">6</cx:pt>
          <cx:pt idx="142522">69</cx:pt>
          <cx:pt idx="142523">27</cx:pt>
          <cx:pt idx="142524">25</cx:pt>
          <cx:pt idx="142525">44</cx:pt>
          <cx:pt idx="142526">9</cx:pt>
          <cx:pt idx="142527">2</cx:pt>
          <cx:pt idx="142528">50</cx:pt>
          <cx:pt idx="142529">42</cx:pt>
          <cx:pt idx="142530">6</cx:pt>
          <cx:pt idx="142531">43</cx:pt>
          <cx:pt idx="142532">14</cx:pt>
          <cx:pt idx="142533">65</cx:pt>
          <cx:pt idx="142534">5</cx:pt>
          <cx:pt idx="142535">16</cx:pt>
          <cx:pt idx="142536">23</cx:pt>
          <cx:pt idx="142537">25</cx:pt>
          <cx:pt idx="142538">22</cx:pt>
          <cx:pt idx="142539">20</cx:pt>
          <cx:pt idx="142540">37</cx:pt>
          <cx:pt idx="142541">47</cx:pt>
          <cx:pt idx="142542">55</cx:pt>
          <cx:pt idx="142543">45</cx:pt>
          <cx:pt idx="142544">10</cx:pt>
          <cx:pt idx="142545">40</cx:pt>
          <cx:pt idx="142546">23</cx:pt>
          <cx:pt idx="142547">48</cx:pt>
          <cx:pt idx="142548">32</cx:pt>
          <cx:pt idx="142549">33</cx:pt>
          <cx:pt idx="142550">21</cx:pt>
          <cx:pt idx="142551">76</cx:pt>
          <cx:pt idx="142552">1</cx:pt>
          <cx:pt idx="142553">47</cx:pt>
          <cx:pt idx="142554">43</cx:pt>
          <cx:pt idx="142555">11</cx:pt>
          <cx:pt idx="142556">30</cx:pt>
          <cx:pt idx="142557">17</cx:pt>
          <cx:pt idx="142558">15</cx:pt>
          <cx:pt idx="142559">60</cx:pt>
          <cx:pt idx="142560">65</cx:pt>
          <cx:pt idx="142561">6</cx:pt>
          <cx:pt idx="142562">28</cx:pt>
          <cx:pt idx="142563">40</cx:pt>
          <cx:pt idx="142564">22</cx:pt>
          <cx:pt idx="142565">84</cx:pt>
          <cx:pt idx="142566">1</cx:pt>
          <cx:pt idx="142567">86</cx:pt>
          <cx:pt idx="142568">64</cx:pt>
          <cx:pt idx="142569">19</cx:pt>
          <cx:pt idx="142570">46</cx:pt>
          <cx:pt idx="142571">33</cx:pt>
          <cx:pt idx="142572">8</cx:pt>
          <cx:pt idx="142573">36</cx:pt>
          <cx:pt idx="142574">30</cx:pt>
          <cx:pt idx="142575">42</cx:pt>
          <cx:pt idx="142576">30</cx:pt>
          <cx:pt idx="142577">4</cx:pt>
          <cx:pt idx="142578">69</cx:pt>
          <cx:pt idx="142579">25</cx:pt>
          <cx:pt idx="142580">7</cx:pt>
          <cx:pt idx="142581">63</cx:pt>
          <cx:pt idx="142582">8</cx:pt>
          <cx:pt idx="142583">77</cx:pt>
          <cx:pt idx="142584">57</cx:pt>
          <cx:pt idx="142585">22</cx:pt>
          <cx:pt idx="142586">10</cx:pt>
          <cx:pt idx="142587">28</cx:pt>
          <cx:pt idx="142588">5</cx:pt>
          <cx:pt idx="142589">21</cx:pt>
          <cx:pt idx="142590">7</cx:pt>
          <cx:pt idx="142591">25</cx:pt>
          <cx:pt idx="142592">4</cx:pt>
          <cx:pt idx="142593">10</cx:pt>
          <cx:pt idx="142594">8</cx:pt>
          <cx:pt idx="142595">62</cx:pt>
          <cx:pt idx="142596">51</cx:pt>
          <cx:pt idx="142597">37</cx:pt>
          <cx:pt idx="142598">56</cx:pt>
          <cx:pt idx="142599">3</cx:pt>
          <cx:pt idx="142600">53</cx:pt>
          <cx:pt idx="142601">40</cx:pt>
          <cx:pt idx="142602">17</cx:pt>
          <cx:pt idx="142603">6</cx:pt>
          <cx:pt idx="142604">13</cx:pt>
          <cx:pt idx="142605">1</cx:pt>
          <cx:pt idx="142606">50</cx:pt>
          <cx:pt idx="142607">26</cx:pt>
          <cx:pt idx="142608">13</cx:pt>
          <cx:pt idx="142609">12</cx:pt>
          <cx:pt idx="142610">70</cx:pt>
          <cx:pt idx="142611">72</cx:pt>
          <cx:pt idx="142612">5</cx:pt>
          <cx:pt idx="142613">23</cx:pt>
          <cx:pt idx="142614">30</cx:pt>
          <cx:pt idx="142615">39</cx:pt>
          <cx:pt idx="142616">38</cx:pt>
          <cx:pt idx="142617">3</cx:pt>
          <cx:pt idx="142618">69</cx:pt>
          <cx:pt idx="142619">41</cx:pt>
          <cx:pt idx="142620">3</cx:pt>
          <cx:pt idx="142621">72</cx:pt>
          <cx:pt idx="142622">33</cx:pt>
          <cx:pt idx="142623">4</cx:pt>
          <cx:pt idx="142624">14</cx:pt>
          <cx:pt idx="142625">2</cx:pt>
          <cx:pt idx="142626">13</cx:pt>
          <cx:pt idx="142627">32</cx:pt>
          <cx:pt idx="142628">21</cx:pt>
          <cx:pt idx="142629">23</cx:pt>
          <cx:pt idx="142630">43</cx:pt>
          <cx:pt idx="142631">67</cx:pt>
          <cx:pt idx="142632">39</cx:pt>
          <cx:pt idx="142633">12</cx:pt>
          <cx:pt idx="142634">36</cx:pt>
          <cx:pt idx="142635">17</cx:pt>
          <cx:pt idx="142636">58</cx:pt>
          <cx:pt idx="142637">75</cx:pt>
          <cx:pt idx="142638">18</cx:pt>
          <cx:pt idx="142639">25</cx:pt>
          <cx:pt idx="142640">29</cx:pt>
          <cx:pt idx="142641">11</cx:pt>
          <cx:pt idx="142642">1</cx:pt>
          <cx:pt idx="142643">14</cx:pt>
          <cx:pt idx="142644">9</cx:pt>
          <cx:pt idx="142645">24</cx:pt>
          <cx:pt idx="142646">3</cx:pt>
          <cx:pt idx="142647">40</cx:pt>
          <cx:pt idx="142648">15</cx:pt>
          <cx:pt idx="142649">4</cx:pt>
          <cx:pt idx="142650">29</cx:pt>
          <cx:pt idx="142651">63</cx:pt>
          <cx:pt idx="142652">50</cx:pt>
          <cx:pt idx="142653">11</cx:pt>
          <cx:pt idx="142654">18</cx:pt>
          <cx:pt idx="142655">6</cx:pt>
          <cx:pt idx="142656">89</cx:pt>
          <cx:pt idx="142657">30</cx:pt>
          <cx:pt idx="142658">49</cx:pt>
          <cx:pt idx="142659">3</cx:pt>
          <cx:pt idx="142660">2</cx:pt>
          <cx:pt idx="142661">22</cx:pt>
          <cx:pt idx="142662">28</cx:pt>
          <cx:pt idx="142663">16</cx:pt>
          <cx:pt idx="142664">91</cx:pt>
          <cx:pt idx="142665">46</cx:pt>
          <cx:pt idx="142666">23</cx:pt>
          <cx:pt idx="142667">11</cx:pt>
          <cx:pt idx="142668">51</cx:pt>
          <cx:pt idx="142669">30</cx:pt>
          <cx:pt idx="142670">8</cx:pt>
          <cx:pt idx="142671">12</cx:pt>
          <cx:pt idx="142672">45</cx:pt>
          <cx:pt idx="142673">7</cx:pt>
          <cx:pt idx="142674">52</cx:pt>
          <cx:pt idx="142675">42</cx:pt>
          <cx:pt idx="142676">2</cx:pt>
          <cx:pt idx="142677">21</cx:pt>
          <cx:pt idx="142678">50</cx:pt>
          <cx:pt idx="142679">68</cx:pt>
          <cx:pt idx="142680">23</cx:pt>
          <cx:pt idx="142681">27</cx:pt>
          <cx:pt idx="142682">34</cx:pt>
          <cx:pt idx="142683">43</cx:pt>
          <cx:pt idx="142684">1</cx:pt>
          <cx:pt idx="142685">89</cx:pt>
          <cx:pt idx="142686">30</cx:pt>
          <cx:pt idx="142687">3</cx:pt>
          <cx:pt idx="142688">58</cx:pt>
          <cx:pt idx="142689">4</cx:pt>
          <cx:pt idx="142690">13</cx:pt>
          <cx:pt idx="142691">18</cx:pt>
          <cx:pt idx="142692">41</cx:pt>
          <cx:pt idx="142693">21</cx:pt>
          <cx:pt idx="142694">49</cx:pt>
          <cx:pt idx="142695">21</cx:pt>
          <cx:pt idx="142696">7</cx:pt>
          <cx:pt idx="142697">45</cx:pt>
          <cx:pt idx="142698">14</cx:pt>
          <cx:pt idx="142699">23</cx:pt>
          <cx:pt idx="142700">71</cx:pt>
          <cx:pt idx="142701">60</cx:pt>
          <cx:pt idx="142702">22</cx:pt>
          <cx:pt idx="142703">11</cx:pt>
          <cx:pt idx="142704">69</cx:pt>
          <cx:pt idx="142705">57</cx:pt>
          <cx:pt idx="142706">44</cx:pt>
          <cx:pt idx="142707">37</cx:pt>
          <cx:pt idx="142708">10</cx:pt>
          <cx:pt idx="142709">33</cx:pt>
          <cx:pt idx="142710">33</cx:pt>
          <cx:pt idx="142711">1</cx:pt>
          <cx:pt idx="142712">85</cx:pt>
          <cx:pt idx="142713">32</cx:pt>
          <cx:pt idx="142714">14</cx:pt>
          <cx:pt idx="142715">46</cx:pt>
          <cx:pt idx="142716">41</cx:pt>
          <cx:pt idx="142717">39</cx:pt>
          <cx:pt idx="142718">20</cx:pt>
          <cx:pt idx="142719">8</cx:pt>
          <cx:pt idx="142720">19</cx:pt>
          <cx:pt idx="142721">22</cx:pt>
          <cx:pt idx="142722">13</cx:pt>
          <cx:pt idx="142723">53</cx:pt>
          <cx:pt idx="142724">77</cx:pt>
          <cx:pt idx="142725">43</cx:pt>
          <cx:pt idx="142726">59</cx:pt>
          <cx:pt idx="142727">2</cx:pt>
          <cx:pt idx="142728">39</cx:pt>
          <cx:pt idx="142729">56</cx:pt>
          <cx:pt idx="142730">4</cx:pt>
          <cx:pt idx="142731">22</cx:pt>
          <cx:pt idx="142732">67</cx:pt>
          <cx:pt idx="142733">58</cx:pt>
          <cx:pt idx="142734">5</cx:pt>
          <cx:pt idx="142735">26</cx:pt>
          <cx:pt idx="142736">36</cx:pt>
          <cx:pt idx="142737">3</cx:pt>
          <cx:pt idx="142738">19</cx:pt>
          <cx:pt idx="142739">74</cx:pt>
          <cx:pt idx="142740">67</cx:pt>
          <cx:pt idx="142741">15</cx:pt>
          <cx:pt idx="142742">19</cx:pt>
          <cx:pt idx="142743">37</cx:pt>
          <cx:pt idx="142744">8</cx:pt>
          <cx:pt idx="142745">26</cx:pt>
          <cx:pt idx="142746">10</cx:pt>
          <cx:pt idx="142747">3</cx:pt>
          <cx:pt idx="142748">45</cx:pt>
          <cx:pt idx="142749">14</cx:pt>
          <cx:pt idx="142750">33</cx:pt>
          <cx:pt idx="142751">12</cx:pt>
          <cx:pt idx="142752">63</cx:pt>
          <cx:pt idx="142753">28</cx:pt>
          <cx:pt idx="142754">23</cx:pt>
          <cx:pt idx="142755">24</cx:pt>
          <cx:pt idx="142756">77</cx:pt>
          <cx:pt idx="142757">74</cx:pt>
          <cx:pt idx="142758">59</cx:pt>
          <cx:pt idx="142759">23</cx:pt>
          <cx:pt idx="142760">27</cx:pt>
          <cx:pt idx="142761">52</cx:pt>
          <cx:pt idx="142762">7</cx:pt>
          <cx:pt idx="142763">3</cx:pt>
          <cx:pt idx="142764">54</cx:pt>
          <cx:pt idx="142765">29</cx:pt>
          <cx:pt idx="142766">16</cx:pt>
          <cx:pt idx="142767">46</cx:pt>
          <cx:pt idx="142768">66</cx:pt>
          <cx:pt idx="142769">34</cx:pt>
          <cx:pt idx="142770">24</cx:pt>
          <cx:pt idx="142771">27</cx:pt>
          <cx:pt idx="142772">88</cx:pt>
          <cx:pt idx="142773">19</cx:pt>
          <cx:pt idx="142774">47</cx:pt>
          <cx:pt idx="142775">30</cx:pt>
          <cx:pt idx="142776">68</cx:pt>
          <cx:pt idx="142777">22</cx:pt>
          <cx:pt idx="142778">65</cx:pt>
          <cx:pt idx="142779">17</cx:pt>
          <cx:pt idx="142780">67</cx:pt>
          <cx:pt idx="142781">78</cx:pt>
          <cx:pt idx="142782">4</cx:pt>
          <cx:pt idx="142783">3</cx:pt>
          <cx:pt idx="142784">79</cx:pt>
          <cx:pt idx="142785">25</cx:pt>
          <cx:pt idx="142786">2</cx:pt>
          <cx:pt idx="142787">18</cx:pt>
          <cx:pt idx="142788">15</cx:pt>
          <cx:pt idx="142789">36</cx:pt>
          <cx:pt idx="142790">3</cx:pt>
          <cx:pt idx="142791">39</cx:pt>
          <cx:pt idx="142792">11</cx:pt>
          <cx:pt idx="142793">40</cx:pt>
          <cx:pt idx="142794">32</cx:pt>
          <cx:pt idx="142795">47</cx:pt>
          <cx:pt idx="142796">1</cx:pt>
          <cx:pt idx="142797">6</cx:pt>
          <cx:pt idx="142798">4</cx:pt>
          <cx:pt idx="142799">20</cx:pt>
          <cx:pt idx="142800">45</cx:pt>
          <cx:pt idx="142801">3</cx:pt>
          <cx:pt idx="142802">26</cx:pt>
          <cx:pt idx="142803">23</cx:pt>
          <cx:pt idx="142804">41</cx:pt>
          <cx:pt idx="142805">38</cx:pt>
          <cx:pt idx="142806">2</cx:pt>
          <cx:pt idx="142807">87</cx:pt>
          <cx:pt idx="142808">65</cx:pt>
          <cx:pt idx="142809">44</cx:pt>
          <cx:pt idx="142810">20</cx:pt>
          <cx:pt idx="142811">76</cx:pt>
          <cx:pt idx="142812">12</cx:pt>
          <cx:pt idx="142813">40</cx:pt>
          <cx:pt idx="142814">8</cx:pt>
          <cx:pt idx="142815">3</cx:pt>
          <cx:pt idx="142816">60</cx:pt>
          <cx:pt idx="142817">13</cx:pt>
          <cx:pt idx="142818">6</cx:pt>
          <cx:pt idx="142819">73</cx:pt>
          <cx:pt idx="142820">36</cx:pt>
          <cx:pt idx="142821">20</cx:pt>
          <cx:pt idx="142822">35</cx:pt>
          <cx:pt idx="142823">4</cx:pt>
          <cx:pt idx="142824">65</cx:pt>
          <cx:pt idx="142825">44</cx:pt>
          <cx:pt idx="142826">50</cx:pt>
          <cx:pt idx="142827">37</cx:pt>
          <cx:pt idx="142828">52</cx:pt>
          <cx:pt idx="142829">22</cx:pt>
          <cx:pt idx="142830">54</cx:pt>
          <cx:pt idx="142831">10</cx:pt>
          <cx:pt idx="142832">46</cx:pt>
          <cx:pt idx="142833">3</cx:pt>
          <cx:pt idx="142834">12</cx:pt>
          <cx:pt idx="142835">63</cx:pt>
          <cx:pt idx="142836">58</cx:pt>
          <cx:pt idx="142837">2</cx:pt>
          <cx:pt idx="142838">73</cx:pt>
          <cx:pt idx="142839">11</cx:pt>
          <cx:pt idx="142840">24</cx:pt>
          <cx:pt idx="142841">14</cx:pt>
          <cx:pt idx="142842">6</cx:pt>
          <cx:pt idx="142843">25</cx:pt>
          <cx:pt idx="142844">37</cx:pt>
          <cx:pt idx="142845">31</cx:pt>
          <cx:pt idx="142846">59</cx:pt>
          <cx:pt idx="142847">33</cx:pt>
          <cx:pt idx="142848">16</cx:pt>
          <cx:pt idx="142849">29</cx:pt>
          <cx:pt idx="142850">67</cx:pt>
          <cx:pt idx="142851">8</cx:pt>
          <cx:pt idx="142852">21</cx:pt>
          <cx:pt idx="142853">28</cx:pt>
          <cx:pt idx="142854">36</cx:pt>
          <cx:pt idx="142855">48</cx:pt>
          <cx:pt idx="142856">54</cx:pt>
          <cx:pt idx="142857">60</cx:pt>
          <cx:pt idx="142858">14</cx:pt>
          <cx:pt idx="142859">35</cx:pt>
          <cx:pt idx="142860">26</cx:pt>
          <cx:pt idx="142861">27</cx:pt>
          <cx:pt idx="142862">1</cx:pt>
          <cx:pt idx="142863">85</cx:pt>
          <cx:pt idx="142864">4</cx:pt>
          <cx:pt idx="142865">15</cx:pt>
          <cx:pt idx="142866">25</cx:pt>
          <cx:pt idx="142867">64</cx:pt>
          <cx:pt idx="142868">29</cx:pt>
          <cx:pt idx="142869">34</cx:pt>
          <cx:pt idx="142870">19</cx:pt>
          <cx:pt idx="142871">13</cx:pt>
          <cx:pt idx="142872">7</cx:pt>
          <cx:pt idx="142873">24</cx:pt>
          <cx:pt idx="142874">71</cx:pt>
          <cx:pt idx="142875">10</cx:pt>
          <cx:pt idx="142876">18</cx:pt>
          <cx:pt idx="142877">77</cx:pt>
          <cx:pt idx="142878">5</cx:pt>
          <cx:pt idx="142879">4</cx:pt>
          <cx:pt idx="142880">79</cx:pt>
          <cx:pt idx="142881">44</cx:pt>
          <cx:pt idx="142882">78</cx:pt>
          <cx:pt idx="142883">40</cx:pt>
          <cx:pt idx="142884">49</cx:pt>
          <cx:pt idx="142885">12</cx:pt>
          <cx:pt idx="142886">72</cx:pt>
          <cx:pt idx="142887">47</cx:pt>
          <cx:pt idx="142888">31</cx:pt>
          <cx:pt idx="142889">50</cx:pt>
          <cx:pt idx="142890">31</cx:pt>
          <cx:pt idx="142891">58</cx:pt>
          <cx:pt idx="142892">24</cx:pt>
          <cx:pt idx="142893">52</cx:pt>
          <cx:pt idx="142894">14</cx:pt>
          <cx:pt idx="142895">10</cx:pt>
          <cx:pt idx="142896">44</cx:pt>
          <cx:pt idx="142897">36</cx:pt>
          <cx:pt idx="142898">74</cx:pt>
          <cx:pt idx="142899">32</cx:pt>
          <cx:pt idx="142900">66</cx:pt>
          <cx:pt idx="142901">38</cx:pt>
          <cx:pt idx="142902">3</cx:pt>
          <cx:pt idx="142903">23</cx:pt>
          <cx:pt idx="142904">34</cx:pt>
          <cx:pt idx="142905">51</cx:pt>
          <cx:pt idx="142906">30</cx:pt>
          <cx:pt idx="142907">39</cx:pt>
          <cx:pt idx="142908">35</cx:pt>
          <cx:pt idx="142909">4</cx:pt>
          <cx:pt idx="142910">10</cx:pt>
          <cx:pt idx="142911">54</cx:pt>
          <cx:pt idx="142912">38</cx:pt>
          <cx:pt idx="142913">7</cx:pt>
          <cx:pt idx="142914">24</cx:pt>
          <cx:pt idx="142915">5</cx:pt>
          <cx:pt idx="142916">31</cx:pt>
          <cx:pt idx="142917">9</cx:pt>
          <cx:pt idx="142918">28</cx:pt>
          <cx:pt idx="142919">45</cx:pt>
          <cx:pt idx="142920">59</cx:pt>
          <cx:pt idx="142921">82</cx:pt>
          <cx:pt idx="142922">4</cx:pt>
          <cx:pt idx="142923">32</cx:pt>
          <cx:pt idx="142924">14</cx:pt>
          <cx:pt idx="142925">17</cx:pt>
          <cx:pt idx="142926">28</cx:pt>
          <cx:pt idx="142927">77</cx:pt>
          <cx:pt idx="142928">52</cx:pt>
          <cx:pt idx="142929">6</cx:pt>
          <cx:pt idx="142930">8</cx:pt>
          <cx:pt idx="142931">70</cx:pt>
          <cx:pt idx="142932">58</cx:pt>
          <cx:pt idx="142933">18</cx:pt>
          <cx:pt idx="142934">23</cx:pt>
          <cx:pt idx="142935">8</cx:pt>
          <cx:pt idx="142936">70</cx:pt>
          <cx:pt idx="142937">48</cx:pt>
          <cx:pt idx="142938">30</cx:pt>
          <cx:pt idx="142939">17</cx:pt>
          <cx:pt idx="142940">76</cx:pt>
          <cx:pt idx="142941">56</cx:pt>
          <cx:pt idx="142942">69</cx:pt>
          <cx:pt idx="142943">9</cx:pt>
          <cx:pt idx="142944">39</cx:pt>
          <cx:pt idx="142945">28</cx:pt>
          <cx:pt idx="142946">33</cx:pt>
          <cx:pt idx="142947">24</cx:pt>
          <cx:pt idx="142948">38</cx:pt>
          <cx:pt idx="142949">64</cx:pt>
          <cx:pt idx="142950">36</cx:pt>
          <cx:pt idx="142951">60</cx:pt>
          <cx:pt idx="142952">52</cx:pt>
          <cx:pt idx="142953">53</cx:pt>
          <cx:pt idx="142954">44</cx:pt>
          <cx:pt idx="142955">46</cx:pt>
          <cx:pt idx="142956">41</cx:pt>
          <cx:pt idx="142957">35</cx:pt>
          <cx:pt idx="142958">21</cx:pt>
          <cx:pt idx="142959">9</cx:pt>
          <cx:pt idx="142960">19</cx:pt>
          <cx:pt idx="142961">63</cx:pt>
          <cx:pt idx="142962">4</cx:pt>
          <cx:pt idx="142963">25</cx:pt>
          <cx:pt idx="142964">17</cx:pt>
          <cx:pt idx="142965">38</cx:pt>
          <cx:pt idx="142966">80</cx:pt>
          <cx:pt idx="142967">62</cx:pt>
          <cx:pt idx="142968">22</cx:pt>
          <cx:pt idx="142969">59</cx:pt>
          <cx:pt idx="142970">37</cx:pt>
          <cx:pt idx="142971">21</cx:pt>
          <cx:pt idx="142972">5</cx:pt>
          <cx:pt idx="142973">11</cx:pt>
          <cx:pt idx="142974">85</cx:pt>
          <cx:pt idx="142975">10</cx:pt>
          <cx:pt idx="142976">81</cx:pt>
          <cx:pt idx="142977">34</cx:pt>
          <cx:pt idx="142978">7</cx:pt>
          <cx:pt idx="142979">42</cx:pt>
          <cx:pt idx="142980">80</cx:pt>
          <cx:pt idx="142981">18</cx:pt>
          <cx:pt idx="142982">15</cx:pt>
          <cx:pt idx="142983">28</cx:pt>
          <cx:pt idx="142984">23</cx:pt>
          <cx:pt idx="142985">39</cx:pt>
          <cx:pt idx="142986">84</cx:pt>
          <cx:pt idx="142987">9</cx:pt>
          <cx:pt idx="142988">33</cx:pt>
          <cx:pt idx="142989">51</cx:pt>
          <cx:pt idx="142990">20</cx:pt>
          <cx:pt idx="142991">11</cx:pt>
          <cx:pt idx="142992">27</cx:pt>
          <cx:pt idx="142993">30</cx:pt>
          <cx:pt idx="142994">1</cx:pt>
          <cx:pt idx="142995">44</cx:pt>
          <cx:pt idx="142996">4</cx:pt>
          <cx:pt idx="142997">12</cx:pt>
          <cx:pt idx="142998">30</cx:pt>
          <cx:pt idx="142999">71</cx:pt>
          <cx:pt idx="143000">41</cx:pt>
          <cx:pt idx="143001">20</cx:pt>
          <cx:pt idx="143002">6</cx:pt>
          <cx:pt idx="143003">2</cx:pt>
          <cx:pt idx="143004">63</cx:pt>
          <cx:pt idx="143005">51</cx:pt>
          <cx:pt idx="143006">76</cx:pt>
          <cx:pt idx="143007">87</cx:pt>
          <cx:pt idx="143008">46</cx:pt>
          <cx:pt idx="143009">68</cx:pt>
          <cx:pt idx="143010">3</cx:pt>
          <cx:pt idx="143011">31</cx:pt>
          <cx:pt idx="143012">7</cx:pt>
          <cx:pt idx="143013">86</cx:pt>
          <cx:pt idx="143014">23</cx:pt>
          <cx:pt idx="143015">46</cx:pt>
          <cx:pt idx="143016">75</cx:pt>
          <cx:pt idx="143017">32</cx:pt>
          <cx:pt idx="143018">2</cx:pt>
          <cx:pt idx="143019">55</cx:pt>
          <cx:pt idx="143020">47</cx:pt>
          <cx:pt idx="143021">11</cx:pt>
          <cx:pt idx="143022">17</cx:pt>
          <cx:pt idx="143023">49</cx:pt>
          <cx:pt idx="143024">58</cx:pt>
          <cx:pt idx="143025">20</cx:pt>
          <cx:pt idx="143026">82</cx:pt>
          <cx:pt idx="143027">27</cx:pt>
          <cx:pt idx="143028">7</cx:pt>
          <cx:pt idx="143029">36</cx:pt>
          <cx:pt idx="143030">28</cx:pt>
          <cx:pt idx="143031">40</cx:pt>
          <cx:pt idx="143032">52</cx:pt>
          <cx:pt idx="143033">44</cx:pt>
          <cx:pt idx="143034">67</cx:pt>
          <cx:pt idx="143035">25</cx:pt>
          <cx:pt idx="143036">51</cx:pt>
          <cx:pt idx="143037">3</cx:pt>
          <cx:pt idx="143038">55</cx:pt>
          <cx:pt idx="143039">45</cx:pt>
          <cx:pt idx="143040">23</cx:pt>
          <cx:pt idx="143041">12</cx:pt>
          <cx:pt idx="143042">27</cx:pt>
          <cx:pt idx="143043">43</cx:pt>
          <cx:pt idx="143044">59</cx:pt>
          <cx:pt idx="143045">5</cx:pt>
          <cx:pt idx="143046">89</cx:pt>
          <cx:pt idx="143047">29</cx:pt>
          <cx:pt idx="143048">47</cx:pt>
          <cx:pt idx="143049">11</cx:pt>
          <cx:pt idx="143050">58</cx:pt>
          <cx:pt idx="143051">48</cx:pt>
          <cx:pt idx="143052">16</cx:pt>
          <cx:pt idx="143053">44</cx:pt>
          <cx:pt idx="143054">10</cx:pt>
          <cx:pt idx="143055">37</cx:pt>
          <cx:pt idx="143056">18</cx:pt>
          <cx:pt idx="143057">3</cx:pt>
          <cx:pt idx="143058">78</cx:pt>
          <cx:pt idx="143059">8</cx:pt>
          <cx:pt idx="143060">31</cx:pt>
          <cx:pt idx="143061">20</cx:pt>
          <cx:pt idx="143062">23</cx:pt>
          <cx:pt idx="143063">34</cx:pt>
          <cx:pt idx="143064">12</cx:pt>
          <cx:pt idx="143065">57</cx:pt>
          <cx:pt idx="143066">21</cx:pt>
          <cx:pt idx="143067">9</cx:pt>
          <cx:pt idx="143068">27</cx:pt>
          <cx:pt idx="143069">46</cx:pt>
          <cx:pt idx="143070">50</cx:pt>
          <cx:pt idx="143071">30</cx:pt>
          <cx:pt idx="143072">22</cx:pt>
          <cx:pt idx="143073">36</cx:pt>
          <cx:pt idx="143074">1</cx:pt>
          <cx:pt idx="143075">25</cx:pt>
          <cx:pt idx="143076">40</cx:pt>
          <cx:pt idx="143077">16</cx:pt>
          <cx:pt idx="143078">41</cx:pt>
          <cx:pt idx="143079">47</cx:pt>
          <cx:pt idx="143080">71</cx:pt>
          <cx:pt idx="143081">93</cx:pt>
          <cx:pt idx="143082">7</cx:pt>
          <cx:pt idx="143083">20</cx:pt>
          <cx:pt idx="143084">21</cx:pt>
          <cx:pt idx="143085">32</cx:pt>
          <cx:pt idx="143086">51</cx:pt>
          <cx:pt idx="143087">14</cx:pt>
          <cx:pt idx="143088">33</cx:pt>
          <cx:pt idx="143089">1</cx:pt>
          <cx:pt idx="143090">21</cx:pt>
          <cx:pt idx="143091">50</cx:pt>
          <cx:pt idx="143092">77</cx:pt>
          <cx:pt idx="143093">12</cx:pt>
          <cx:pt idx="143094">27</cx:pt>
          <cx:pt idx="143095">6</cx:pt>
          <cx:pt idx="143096">5</cx:pt>
          <cx:pt idx="143097">3</cx:pt>
          <cx:pt idx="143098">39</cx:pt>
          <cx:pt idx="143099">29</cx:pt>
          <cx:pt idx="143100">8</cx:pt>
          <cx:pt idx="143101">24</cx:pt>
          <cx:pt idx="143102">48</cx:pt>
          <cx:pt idx="143103">53</cx:pt>
          <cx:pt idx="143104">99</cx:pt>
          <cx:pt idx="143105">37</cx:pt>
          <cx:pt idx="143106">6</cx:pt>
          <cx:pt idx="143107">12</cx:pt>
          <cx:pt idx="143108">46</cx:pt>
          <cx:pt idx="143109">31</cx:pt>
          <cx:pt idx="143110">19</cx:pt>
          <cx:pt idx="143111">71</cx:pt>
          <cx:pt idx="143112">77</cx:pt>
          <cx:pt idx="143113">22</cx:pt>
          <cx:pt idx="143114">10</cx:pt>
          <cx:pt idx="143115">65</cx:pt>
          <cx:pt idx="143116">11</cx:pt>
          <cx:pt idx="143117">17</cx:pt>
          <cx:pt idx="143118">6</cx:pt>
          <cx:pt idx="143119">2</cx:pt>
          <cx:pt idx="143120">34</cx:pt>
          <cx:pt idx="143121">26</cx:pt>
          <cx:pt idx="143122">16</cx:pt>
          <cx:pt idx="143123">48</cx:pt>
          <cx:pt idx="143124">29</cx:pt>
          <cx:pt idx="143125">70</cx:pt>
          <cx:pt idx="143126">27</cx:pt>
          <cx:pt idx="143127">61</cx:pt>
          <cx:pt idx="143128">28</cx:pt>
          <cx:pt idx="143129">59</cx:pt>
          <cx:pt idx="143130">40</cx:pt>
          <cx:pt idx="143131">54</cx:pt>
          <cx:pt idx="143132">59</cx:pt>
          <cx:pt idx="143133">8</cx:pt>
          <cx:pt idx="143134">76</cx:pt>
          <cx:pt idx="143135">37</cx:pt>
          <cx:pt idx="143136">33</cx:pt>
          <cx:pt idx="143137">34</cx:pt>
          <cx:pt idx="143138">49</cx:pt>
          <cx:pt idx="143139">20</cx:pt>
          <cx:pt idx="143140">10</cx:pt>
          <cx:pt idx="143141">66</cx:pt>
          <cx:pt idx="143142">14</cx:pt>
          <cx:pt idx="143143">5</cx:pt>
          <cx:pt idx="143144">29</cx:pt>
          <cx:pt idx="143145">55</cx:pt>
          <cx:pt idx="143146">58</cx:pt>
          <cx:pt idx="143147">12</cx:pt>
          <cx:pt idx="143148">19</cx:pt>
          <cx:pt idx="143149">53</cx:pt>
          <cx:pt idx="143150">36</cx:pt>
          <cx:pt idx="143151">21</cx:pt>
          <cx:pt idx="143152">34</cx:pt>
          <cx:pt idx="143153">61</cx:pt>
          <cx:pt idx="143154">10</cx:pt>
          <cx:pt idx="143155">81</cx:pt>
          <cx:pt idx="143156">44</cx:pt>
          <cx:pt idx="143157">65</cx:pt>
          <cx:pt idx="143158">4</cx:pt>
          <cx:pt idx="143159">18</cx:pt>
          <cx:pt idx="143160">19</cx:pt>
          <cx:pt idx="143161">34</cx:pt>
          <cx:pt idx="143162">68</cx:pt>
          <cx:pt idx="143163">48</cx:pt>
          <cx:pt idx="143164">40</cx:pt>
          <cx:pt idx="143165">36</cx:pt>
          <cx:pt idx="143166">41</cx:pt>
          <cx:pt idx="143167">24</cx:pt>
          <cx:pt idx="143168">28</cx:pt>
          <cx:pt idx="143169">71</cx:pt>
          <cx:pt idx="143170">27</cx:pt>
          <cx:pt idx="143171">13</cx:pt>
          <cx:pt idx="143172">62</cx:pt>
          <cx:pt idx="143173">37</cx:pt>
          <cx:pt idx="143174">4</cx:pt>
          <cx:pt idx="143175">34</cx:pt>
          <cx:pt idx="143176">58</cx:pt>
          <cx:pt idx="143177">28</cx:pt>
          <cx:pt idx="143178">61</cx:pt>
          <cx:pt idx="143179">1</cx:pt>
          <cx:pt idx="143180">10</cx:pt>
          <cx:pt idx="143181">52</cx:pt>
          <cx:pt idx="143182">12</cx:pt>
          <cx:pt idx="143183">66</cx:pt>
          <cx:pt idx="143184">21</cx:pt>
          <cx:pt idx="143185">47</cx:pt>
          <cx:pt idx="143186">18</cx:pt>
          <cx:pt idx="143187">89</cx:pt>
          <cx:pt idx="143188">32</cx:pt>
          <cx:pt idx="143189">37</cx:pt>
          <cx:pt idx="143190">18</cx:pt>
          <cx:pt idx="143191">65</cx:pt>
          <cx:pt idx="143192">86</cx:pt>
          <cx:pt idx="143193">5</cx:pt>
          <cx:pt idx="143194">20</cx:pt>
          <cx:pt idx="143195">15</cx:pt>
          <cx:pt idx="143196">2</cx:pt>
          <cx:pt idx="143197">58</cx:pt>
          <cx:pt idx="143198">33</cx:pt>
          <cx:pt idx="143199">45</cx:pt>
          <cx:pt idx="143200">26</cx:pt>
          <cx:pt idx="143201">13</cx:pt>
          <cx:pt idx="143202">42</cx:pt>
          <cx:pt idx="143203">44</cx:pt>
          <cx:pt idx="143204">83</cx:pt>
          <cx:pt idx="143205">16</cx:pt>
          <cx:pt idx="143206">35</cx:pt>
          <cx:pt idx="143207">11</cx:pt>
          <cx:pt idx="143208">48</cx:pt>
          <cx:pt idx="143209">3</cx:pt>
          <cx:pt idx="143210">41</cx:pt>
          <cx:pt idx="143211">50</cx:pt>
          <cx:pt idx="143212">21</cx:pt>
          <cx:pt idx="143213">60</cx:pt>
          <cx:pt idx="143214">2</cx:pt>
          <cx:pt idx="143215">9</cx:pt>
          <cx:pt idx="143216">17</cx:pt>
          <cx:pt idx="143217">36</cx:pt>
          <cx:pt idx="143218">28</cx:pt>
          <cx:pt idx="143219">20</cx:pt>
          <cx:pt idx="143220">16</cx:pt>
          <cx:pt idx="143221">44</cx:pt>
          <cx:pt idx="143222">6</cx:pt>
          <cx:pt idx="143223">50</cx:pt>
          <cx:pt idx="143224">77</cx:pt>
          <cx:pt idx="143225">30</cx:pt>
          <cx:pt idx="143226">20</cx:pt>
          <cx:pt idx="143227">22</cx:pt>
          <cx:pt idx="143228">3</cx:pt>
          <cx:pt idx="143229">27</cx:pt>
          <cx:pt idx="143230">19</cx:pt>
          <cx:pt idx="143231">35</cx:pt>
          <cx:pt idx="143232">12</cx:pt>
          <cx:pt idx="143233">40</cx:pt>
          <cx:pt idx="143234">21</cx:pt>
          <cx:pt idx="143235">1</cx:pt>
          <cx:pt idx="143236">25</cx:pt>
          <cx:pt idx="143237">39</cx:pt>
          <cx:pt idx="143238">4</cx:pt>
          <cx:pt idx="143239">19</cx:pt>
          <cx:pt idx="143240">41</cx:pt>
          <cx:pt idx="143241">24</cx:pt>
          <cx:pt idx="143242">2</cx:pt>
          <cx:pt idx="143243">51</cx:pt>
          <cx:pt idx="143244">28</cx:pt>
          <cx:pt idx="143245">27</cx:pt>
          <cx:pt idx="143246">87</cx:pt>
          <cx:pt idx="143247">11</cx:pt>
          <cx:pt idx="143248">37</cx:pt>
          <cx:pt idx="143249">72</cx:pt>
          <cx:pt idx="143250">3</cx:pt>
          <cx:pt idx="143251">72</cx:pt>
          <cx:pt idx="143252">64</cx:pt>
          <cx:pt idx="143253">48</cx:pt>
          <cx:pt idx="143254">16</cx:pt>
          <cx:pt idx="143255">8</cx:pt>
          <cx:pt idx="143256">18</cx:pt>
          <cx:pt idx="143257">52</cx:pt>
          <cx:pt idx="143258">34</cx:pt>
          <cx:pt idx="143259">55</cx:pt>
          <cx:pt idx="143260">46</cx:pt>
          <cx:pt idx="143261">12</cx:pt>
          <cx:pt idx="143262">37</cx:pt>
          <cx:pt idx="143263">15</cx:pt>
          <cx:pt idx="143264">1</cx:pt>
          <cx:pt idx="143265">71</cx:pt>
          <cx:pt idx="143266">67</cx:pt>
          <cx:pt idx="143267">40</cx:pt>
          <cx:pt idx="143268">23</cx:pt>
          <cx:pt idx="143269">56</cx:pt>
          <cx:pt idx="143270">79</cx:pt>
          <cx:pt idx="143271">20</cx:pt>
          <cx:pt idx="143272">52</cx:pt>
          <cx:pt idx="143273">45</cx:pt>
          <cx:pt idx="143274">14</cx:pt>
          <cx:pt idx="143275">16</cx:pt>
          <cx:pt idx="143276">24</cx:pt>
          <cx:pt idx="143277">48</cx:pt>
          <cx:pt idx="143278">13</cx:pt>
          <cx:pt idx="143279">59</cx:pt>
          <cx:pt idx="143280">16</cx:pt>
          <cx:pt idx="143281">6</cx:pt>
          <cx:pt idx="143282">8</cx:pt>
          <cx:pt idx="143283">38</cx:pt>
          <cx:pt idx="143284">27</cx:pt>
          <cx:pt idx="143285">50</cx:pt>
          <cx:pt idx="143286">47</cx:pt>
          <cx:pt idx="143287">58</cx:pt>
          <cx:pt idx="143288">22</cx:pt>
          <cx:pt idx="143289">11</cx:pt>
          <cx:pt idx="143290">68</cx:pt>
          <cx:pt idx="143291">3</cx:pt>
          <cx:pt idx="143292">63</cx:pt>
          <cx:pt idx="143293">57</cx:pt>
          <cx:pt idx="143294">40</cx:pt>
          <cx:pt idx="143295">16</cx:pt>
          <cx:pt idx="143296">25</cx:pt>
          <cx:pt idx="143297">34</cx:pt>
          <cx:pt idx="143298">29</cx:pt>
          <cx:pt idx="143299">66</cx:pt>
          <cx:pt idx="143300">48</cx:pt>
          <cx:pt idx="143301">57</cx:pt>
          <cx:pt idx="143302">61</cx:pt>
          <cx:pt idx="143303">11</cx:pt>
          <cx:pt idx="143304">55</cx:pt>
          <cx:pt idx="143305">85</cx:pt>
          <cx:pt idx="143306">69</cx:pt>
          <cx:pt idx="143307">65</cx:pt>
          <cx:pt idx="143308">28</cx:pt>
          <cx:pt idx="143309">87</cx:pt>
          <cx:pt idx="143310">73</cx:pt>
          <cx:pt idx="143311">26</cx:pt>
          <cx:pt idx="143312">33</cx:pt>
          <cx:pt idx="143313">8</cx:pt>
          <cx:pt idx="143314">63</cx:pt>
          <cx:pt idx="143315">51</cx:pt>
          <cx:pt idx="143316">60</cx:pt>
          <cx:pt idx="143317">95</cx:pt>
          <cx:pt idx="143318">75</cx:pt>
          <cx:pt idx="143319">31</cx:pt>
          <cx:pt idx="143320">27</cx:pt>
          <cx:pt idx="143321">5</cx:pt>
          <cx:pt idx="143322">56</cx:pt>
          <cx:pt idx="143323">4</cx:pt>
          <cx:pt idx="143324">29</cx:pt>
          <cx:pt idx="143325">4</cx:pt>
          <cx:pt idx="143326">48</cx:pt>
          <cx:pt idx="143327">56</cx:pt>
          <cx:pt idx="143328">36</cx:pt>
          <cx:pt idx="143329">34</cx:pt>
          <cx:pt idx="143330">82</cx:pt>
          <cx:pt idx="143331">16</cx:pt>
          <cx:pt idx="143332">19</cx:pt>
          <cx:pt idx="143333">3</cx:pt>
          <cx:pt idx="143334">24</cx:pt>
          <cx:pt idx="143335">25</cx:pt>
          <cx:pt idx="143336">37</cx:pt>
          <cx:pt idx="143337">11</cx:pt>
          <cx:pt idx="143338">13</cx:pt>
          <cx:pt idx="143339">66</cx:pt>
          <cx:pt idx="143340">23</cx:pt>
          <cx:pt idx="143341">7</cx:pt>
          <cx:pt idx="143342">3</cx:pt>
          <cx:pt idx="143343">17</cx:pt>
          <cx:pt idx="143344">2</cx:pt>
          <cx:pt idx="143345">29</cx:pt>
          <cx:pt idx="143346">9</cx:pt>
          <cx:pt idx="143347">27</cx:pt>
          <cx:pt idx="143348">33</cx:pt>
          <cx:pt idx="143349">72</cx:pt>
          <cx:pt idx="143350">16</cx:pt>
          <cx:pt idx="143351">35</cx:pt>
          <cx:pt idx="143352">37</cx:pt>
          <cx:pt idx="143353">39</cx:pt>
          <cx:pt idx="143354">66</cx:pt>
          <cx:pt idx="143355">18</cx:pt>
          <cx:pt idx="143356">61</cx:pt>
          <cx:pt idx="143357">39</cx:pt>
          <cx:pt idx="143358">19</cx:pt>
          <cx:pt idx="143359">14</cx:pt>
          <cx:pt idx="143360">3</cx:pt>
          <cx:pt idx="143361">71</cx:pt>
          <cx:pt idx="143362">42</cx:pt>
          <cx:pt idx="143363">12</cx:pt>
          <cx:pt idx="143364">60</cx:pt>
          <cx:pt idx="143365">53</cx:pt>
          <cx:pt idx="143366">22</cx:pt>
          <cx:pt idx="143367">24</cx:pt>
          <cx:pt idx="143368">7</cx:pt>
          <cx:pt idx="143369">15</cx:pt>
          <cx:pt idx="143370">6</cx:pt>
          <cx:pt idx="143371">13</cx:pt>
          <cx:pt idx="143372">45</cx:pt>
          <cx:pt idx="143373">21</cx:pt>
          <cx:pt idx="143374">34</cx:pt>
          <cx:pt idx="143375">60</cx:pt>
          <cx:pt idx="143376">28</cx:pt>
          <cx:pt idx="143377">19</cx:pt>
          <cx:pt idx="143378">77</cx:pt>
          <cx:pt idx="143379">16</cx:pt>
          <cx:pt idx="143380">5</cx:pt>
          <cx:pt idx="143381">4</cx:pt>
          <cx:pt idx="143382">27</cx:pt>
          <cx:pt idx="143383">8</cx:pt>
          <cx:pt idx="143384">72</cx:pt>
          <cx:pt idx="143385">47</cx:pt>
          <cx:pt idx="143386">64</cx:pt>
          <cx:pt idx="143387">16</cx:pt>
          <cx:pt idx="143388">2</cx:pt>
          <cx:pt idx="143389">6</cx:pt>
          <cx:pt idx="143390">61</cx:pt>
          <cx:pt idx="143391">25</cx:pt>
          <cx:pt idx="143392">44</cx:pt>
          <cx:pt idx="143393">39</cx:pt>
          <cx:pt idx="143394">46</cx:pt>
          <cx:pt idx="143395">50</cx:pt>
          <cx:pt idx="143396">12</cx:pt>
          <cx:pt idx="143397">38</cx:pt>
          <cx:pt idx="143398">45</cx:pt>
          <cx:pt idx="143399">43</cx:pt>
          <cx:pt idx="143400">48</cx:pt>
          <cx:pt idx="143401">50</cx:pt>
          <cx:pt idx="143402">47</cx:pt>
          <cx:pt idx="143403">39</cx:pt>
          <cx:pt idx="143404">46</cx:pt>
          <cx:pt idx="143405">17</cx:pt>
          <cx:pt idx="143406">31</cx:pt>
          <cx:pt idx="143407">71</cx:pt>
          <cx:pt idx="143408">11</cx:pt>
          <cx:pt idx="143409">78</cx:pt>
          <cx:pt idx="143410">10</cx:pt>
          <cx:pt idx="143411">15</cx:pt>
          <cx:pt idx="143412">24</cx:pt>
          <cx:pt idx="143413">25</cx:pt>
          <cx:pt idx="143414">21</cx:pt>
          <cx:pt idx="143415">17</cx:pt>
          <cx:pt idx="143416">42</cx:pt>
          <cx:pt idx="143417">11</cx:pt>
          <cx:pt idx="143418">8</cx:pt>
          <cx:pt idx="143419">16</cx:pt>
          <cx:pt idx="143420">56</cx:pt>
          <cx:pt idx="143421">2</cx:pt>
          <cx:pt idx="143422">25</cx:pt>
          <cx:pt idx="143423">50</cx:pt>
          <cx:pt idx="143424">73</cx:pt>
          <cx:pt idx="143425">71</cx:pt>
          <cx:pt idx="143426">31</cx:pt>
          <cx:pt idx="143427">1</cx:pt>
          <cx:pt idx="143428">60</cx:pt>
          <cx:pt idx="143429">34</cx:pt>
          <cx:pt idx="143430">21</cx:pt>
          <cx:pt idx="143431">67</cx:pt>
          <cx:pt idx="143432">3</cx:pt>
          <cx:pt idx="143433">4</cx:pt>
          <cx:pt idx="143434">7</cx:pt>
          <cx:pt idx="143435">10</cx:pt>
          <cx:pt idx="143436">20</cx:pt>
          <cx:pt idx="143437">9</cx:pt>
          <cx:pt idx="143438">18</cx:pt>
          <cx:pt idx="143439">37</cx:pt>
          <cx:pt idx="143440">33</cx:pt>
          <cx:pt idx="143441">81</cx:pt>
          <cx:pt idx="143442">58</cx:pt>
          <cx:pt idx="143443">40</cx:pt>
          <cx:pt idx="143444">24</cx:pt>
          <cx:pt idx="143445">7</cx:pt>
          <cx:pt idx="143446">56</cx:pt>
          <cx:pt idx="143447">21</cx:pt>
          <cx:pt idx="143448">17</cx:pt>
          <cx:pt idx="143449">26</cx:pt>
          <cx:pt idx="143450">53</cx:pt>
          <cx:pt idx="143451">46</cx:pt>
          <cx:pt idx="143452">34</cx:pt>
          <cx:pt idx="143453">64</cx:pt>
          <cx:pt idx="143454">15</cx:pt>
          <cx:pt idx="143455">11</cx:pt>
          <cx:pt idx="143456">67</cx:pt>
          <cx:pt idx="143457">16</cx:pt>
          <cx:pt idx="143458">55</cx:pt>
          <cx:pt idx="143459">19</cx:pt>
          <cx:pt idx="143460">70</cx:pt>
          <cx:pt idx="143461">11</cx:pt>
          <cx:pt idx="143462">8</cx:pt>
          <cx:pt idx="143463">40</cx:pt>
          <cx:pt idx="143464">12</cx:pt>
          <cx:pt idx="143465">16</cx:pt>
          <cx:pt idx="143466">38</cx:pt>
          <cx:pt idx="143467">1</cx:pt>
          <cx:pt idx="143468">46</cx:pt>
          <cx:pt idx="143469">34</cx:pt>
          <cx:pt idx="143470">13</cx:pt>
          <cx:pt idx="143471">66</cx:pt>
          <cx:pt idx="143472">78</cx:pt>
          <cx:pt idx="143473">48</cx:pt>
          <cx:pt idx="143474">20</cx:pt>
          <cx:pt idx="143475">30</cx:pt>
          <cx:pt idx="143476">70</cx:pt>
          <cx:pt idx="143477">83</cx:pt>
          <cx:pt idx="143478">38</cx:pt>
          <cx:pt idx="143479">51</cx:pt>
          <cx:pt idx="143480">29</cx:pt>
          <cx:pt idx="143481">53</cx:pt>
          <cx:pt idx="143482">10</cx:pt>
          <cx:pt idx="143483">69</cx:pt>
          <cx:pt idx="143484">1</cx:pt>
          <cx:pt idx="143485">79</cx:pt>
          <cx:pt idx="143486">25</cx:pt>
          <cx:pt idx="143487">77</cx:pt>
          <cx:pt idx="143488">16</cx:pt>
          <cx:pt idx="143489">20</cx:pt>
          <cx:pt idx="143490">27</cx:pt>
          <cx:pt idx="143491">90</cx:pt>
          <cx:pt idx="143492">2</cx:pt>
          <cx:pt idx="143493">6</cx:pt>
          <cx:pt idx="143494">21</cx:pt>
          <cx:pt idx="143495">72</cx:pt>
          <cx:pt idx="143496">22</cx:pt>
          <cx:pt idx="143497">75</cx:pt>
          <cx:pt idx="143498">39</cx:pt>
          <cx:pt idx="143499">7</cx:pt>
          <cx:pt idx="143500">15</cx:pt>
          <cx:pt idx="143501">25</cx:pt>
          <cx:pt idx="143502">51</cx:pt>
          <cx:pt idx="143503">8</cx:pt>
          <cx:pt idx="143504">10</cx:pt>
          <cx:pt idx="143505">64</cx:pt>
          <cx:pt idx="143506">68</cx:pt>
          <cx:pt idx="143507">63</cx:pt>
          <cx:pt idx="143508">53</cx:pt>
          <cx:pt idx="143509">37</cx:pt>
          <cx:pt idx="143510">14</cx:pt>
          <cx:pt idx="143511">13</cx:pt>
          <cx:pt idx="143512">23</cx:pt>
          <cx:pt idx="143513">22</cx:pt>
          <cx:pt idx="143514">9</cx:pt>
          <cx:pt idx="143515">8</cx:pt>
          <cx:pt idx="143516">24</cx:pt>
          <cx:pt idx="143517">83</cx:pt>
          <cx:pt idx="143518">6</cx:pt>
          <cx:pt idx="143519">15</cx:pt>
          <cx:pt idx="143520">29</cx:pt>
          <cx:pt idx="143521">56</cx:pt>
          <cx:pt idx="143522">64</cx:pt>
          <cx:pt idx="143523">1</cx:pt>
          <cx:pt idx="143524">9</cx:pt>
          <cx:pt idx="143525">47</cx:pt>
          <cx:pt idx="143526">28</cx:pt>
          <cx:pt idx="143527">80</cx:pt>
          <cx:pt idx="143528">11</cx:pt>
          <cx:pt idx="143529">72</cx:pt>
          <cx:pt idx="143530">17</cx:pt>
          <cx:pt idx="143531">31</cx:pt>
          <cx:pt idx="143532">95</cx:pt>
          <cx:pt idx="143533">83</cx:pt>
          <cx:pt idx="143534">88</cx:pt>
          <cx:pt idx="143535">34</cx:pt>
          <cx:pt idx="143536">9</cx:pt>
          <cx:pt idx="143537">56</cx:pt>
          <cx:pt idx="143538">7</cx:pt>
          <cx:pt idx="143539">68</cx:pt>
          <cx:pt idx="143540">71</cx:pt>
          <cx:pt idx="143541">61</cx:pt>
          <cx:pt idx="143542">10</cx:pt>
          <cx:pt idx="143543">26</cx:pt>
          <cx:pt idx="143544">51</cx:pt>
          <cx:pt idx="143545">44</cx:pt>
          <cx:pt idx="143546">1</cx:pt>
          <cx:pt idx="143547">25</cx:pt>
          <cx:pt idx="143548">3</cx:pt>
          <cx:pt idx="143549">50</cx:pt>
          <cx:pt idx="143550">13</cx:pt>
          <cx:pt idx="143551">75</cx:pt>
          <cx:pt idx="143552">10</cx:pt>
          <cx:pt idx="143553">50</cx:pt>
          <cx:pt idx="143554">5</cx:pt>
          <cx:pt idx="143555">11</cx:pt>
          <cx:pt idx="143556">28</cx:pt>
          <cx:pt idx="143557">60</cx:pt>
          <cx:pt idx="143558">22</cx:pt>
          <cx:pt idx="143559">2</cx:pt>
          <cx:pt idx="143560">15</cx:pt>
          <cx:pt idx="143561">52</cx:pt>
          <cx:pt idx="143562">6</cx:pt>
          <cx:pt idx="143563">38</cx:pt>
          <cx:pt idx="143564">70</cx:pt>
          <cx:pt idx="143565">75</cx:pt>
          <cx:pt idx="143566">23</cx:pt>
          <cx:pt idx="143567">66</cx:pt>
          <cx:pt idx="143568">26</cx:pt>
          <cx:pt idx="143569">58</cx:pt>
          <cx:pt idx="143570">2</cx:pt>
          <cx:pt idx="143571">5</cx:pt>
          <cx:pt idx="143572">10</cx:pt>
          <cx:pt idx="143573">6</cx:pt>
          <cx:pt idx="143574">35</cx:pt>
          <cx:pt idx="143575">40</cx:pt>
          <cx:pt idx="143576">4</cx:pt>
          <cx:pt idx="143577">28</cx:pt>
          <cx:pt idx="143578">7</cx:pt>
          <cx:pt idx="143579">3</cx:pt>
          <cx:pt idx="143580">54</cx:pt>
          <cx:pt idx="143581">60</cx:pt>
          <cx:pt idx="143582">53</cx:pt>
          <cx:pt idx="143583">37</cx:pt>
          <cx:pt idx="143584">2</cx:pt>
          <cx:pt idx="143585">23</cx:pt>
          <cx:pt idx="143586">16</cx:pt>
          <cx:pt idx="143587">20</cx:pt>
          <cx:pt idx="143588">29</cx:pt>
          <cx:pt idx="143589">10</cx:pt>
          <cx:pt idx="143590">7</cx:pt>
          <cx:pt idx="143591">81</cx:pt>
          <cx:pt idx="143592">36</cx:pt>
          <cx:pt idx="143593">31</cx:pt>
          <cx:pt idx="143594">58</cx:pt>
          <cx:pt idx="143595">1</cx:pt>
          <cx:pt idx="143596">3</cx:pt>
          <cx:pt idx="143597">45</cx:pt>
          <cx:pt idx="143598">18</cx:pt>
          <cx:pt idx="143599">63</cx:pt>
          <cx:pt idx="143600">42</cx:pt>
          <cx:pt idx="143601">56</cx:pt>
          <cx:pt idx="143602">19</cx:pt>
          <cx:pt idx="143603">4</cx:pt>
          <cx:pt idx="143604">9</cx:pt>
          <cx:pt idx="143605">59</cx:pt>
          <cx:pt idx="143606">77</cx:pt>
          <cx:pt idx="143607">32</cx:pt>
          <cx:pt idx="143608">70</cx:pt>
          <cx:pt idx="143609">31</cx:pt>
          <cx:pt idx="143610">11</cx:pt>
          <cx:pt idx="143611">37</cx:pt>
          <cx:pt idx="143612">92</cx:pt>
          <cx:pt idx="143613">42</cx:pt>
          <cx:pt idx="143614">49</cx:pt>
          <cx:pt idx="143615">26</cx:pt>
          <cx:pt idx="143616">41</cx:pt>
          <cx:pt idx="143617">31</cx:pt>
          <cx:pt idx="143618">76</cx:pt>
          <cx:pt idx="143619">9</cx:pt>
          <cx:pt idx="143620">36</cx:pt>
          <cx:pt idx="143621">13</cx:pt>
          <cx:pt idx="143622">32</cx:pt>
          <cx:pt idx="143623">46</cx:pt>
          <cx:pt idx="143624">6</cx:pt>
          <cx:pt idx="143625">81</cx:pt>
          <cx:pt idx="143626">42</cx:pt>
          <cx:pt idx="143627">5</cx:pt>
          <cx:pt idx="143628">19</cx:pt>
          <cx:pt idx="143629">10</cx:pt>
          <cx:pt idx="143630">39</cx:pt>
          <cx:pt idx="143631">7</cx:pt>
          <cx:pt idx="143632">88</cx:pt>
          <cx:pt idx="143633">22</cx:pt>
          <cx:pt idx="143634">38</cx:pt>
          <cx:pt idx="143635">80</cx:pt>
          <cx:pt idx="143636">8</cx:pt>
          <cx:pt idx="143637">71</cx:pt>
          <cx:pt idx="143638">32</cx:pt>
          <cx:pt idx="143639">48</cx:pt>
          <cx:pt idx="143640">62</cx:pt>
          <cx:pt idx="143641">16</cx:pt>
          <cx:pt idx="143642">6</cx:pt>
          <cx:pt idx="143643">67</cx:pt>
          <cx:pt idx="143644">32</cx:pt>
          <cx:pt idx="143645">81</cx:pt>
          <cx:pt idx="143646">8</cx:pt>
          <cx:pt idx="143647">5</cx:pt>
          <cx:pt idx="143648">30</cx:pt>
          <cx:pt idx="143649">7</cx:pt>
          <cx:pt idx="143650">29</cx:pt>
          <cx:pt idx="143651">22</cx:pt>
          <cx:pt idx="143652">89</cx:pt>
          <cx:pt idx="143653">12</cx:pt>
          <cx:pt idx="143654">60</cx:pt>
          <cx:pt idx="143655">24</cx:pt>
          <cx:pt idx="143656">1</cx:pt>
          <cx:pt idx="143657">2</cx:pt>
          <cx:pt idx="143658">59</cx:pt>
          <cx:pt idx="143659">58</cx:pt>
          <cx:pt idx="143660">49</cx:pt>
          <cx:pt idx="143661">93</cx:pt>
          <cx:pt idx="143662">15</cx:pt>
          <cx:pt idx="143663">27</cx:pt>
          <cx:pt idx="143664">89</cx:pt>
          <cx:pt idx="143665">69</cx:pt>
          <cx:pt idx="143666">10</cx:pt>
          <cx:pt idx="143667">3</cx:pt>
          <cx:pt idx="143668">42</cx:pt>
          <cx:pt idx="143669">48</cx:pt>
          <cx:pt idx="143670">3</cx:pt>
          <cx:pt idx="143671">89</cx:pt>
          <cx:pt idx="143672">82</cx:pt>
          <cx:pt idx="143673">4</cx:pt>
          <cx:pt idx="143674">60</cx:pt>
          <cx:pt idx="143675">48</cx:pt>
          <cx:pt idx="143676">63</cx:pt>
          <cx:pt idx="143677">32</cx:pt>
          <cx:pt idx="143678">11</cx:pt>
          <cx:pt idx="143679">80</cx:pt>
          <cx:pt idx="143680">5</cx:pt>
          <cx:pt idx="143681">1</cx:pt>
          <cx:pt idx="143682">62</cx:pt>
          <cx:pt idx="143683">27</cx:pt>
          <cx:pt idx="143684">10</cx:pt>
          <cx:pt idx="143685">15</cx:pt>
          <cx:pt idx="143686">16</cx:pt>
          <cx:pt idx="143687">18</cx:pt>
          <cx:pt idx="143688">65</cx:pt>
          <cx:pt idx="143689">58</cx:pt>
          <cx:pt idx="143690">35</cx:pt>
          <cx:pt idx="143691">3</cx:pt>
          <cx:pt idx="143692">75</cx:pt>
          <cx:pt idx="143693">40</cx:pt>
          <cx:pt idx="143694">74</cx:pt>
          <cx:pt idx="143695">22</cx:pt>
          <cx:pt idx="143696">2</cx:pt>
          <cx:pt idx="143697">43</cx:pt>
          <cx:pt idx="143698">13</cx:pt>
          <cx:pt idx="143699">10</cx:pt>
          <cx:pt idx="143700">9</cx:pt>
          <cx:pt idx="143701">12</cx:pt>
          <cx:pt idx="143702">34</cx:pt>
          <cx:pt idx="143703">26</cx:pt>
          <cx:pt idx="143704">60</cx:pt>
          <cx:pt idx="143705">85</cx:pt>
          <cx:pt idx="143706">42</cx:pt>
          <cx:pt idx="143707">8</cx:pt>
          <cx:pt idx="143708">20</cx:pt>
          <cx:pt idx="143709">89</cx:pt>
          <cx:pt idx="143710">23</cx:pt>
          <cx:pt idx="143711">10</cx:pt>
          <cx:pt idx="143712">31</cx:pt>
          <cx:pt idx="143713">62</cx:pt>
          <cx:pt idx="143714">22</cx:pt>
          <cx:pt idx="143715">8</cx:pt>
          <cx:pt idx="143716">40</cx:pt>
          <cx:pt idx="143717">33</cx:pt>
          <cx:pt idx="143718">72</cx:pt>
          <cx:pt idx="143719">28</cx:pt>
          <cx:pt idx="143720">2</cx:pt>
          <cx:pt idx="143721">30</cx:pt>
          <cx:pt idx="143722">37</cx:pt>
          <cx:pt idx="143723">17</cx:pt>
          <cx:pt idx="143724">61</cx:pt>
          <cx:pt idx="143725">11</cx:pt>
          <cx:pt idx="143726">14</cx:pt>
          <cx:pt idx="143727">1</cx:pt>
          <cx:pt idx="143728">77</cx:pt>
          <cx:pt idx="143729">91</cx:pt>
          <cx:pt idx="143730">4</cx:pt>
          <cx:pt idx="143731">66</cx:pt>
          <cx:pt idx="143732">1</cx:pt>
          <cx:pt idx="143733">65</cx:pt>
          <cx:pt idx="143734">35</cx:pt>
          <cx:pt idx="143735">22</cx:pt>
          <cx:pt idx="143736">92</cx:pt>
          <cx:pt idx="143737">31</cx:pt>
          <cx:pt idx="143738">32</cx:pt>
          <cx:pt idx="143739">19</cx:pt>
          <cx:pt idx="143740">41</cx:pt>
          <cx:pt idx="143741">28</cx:pt>
          <cx:pt idx="143742">40</cx:pt>
          <cx:pt idx="143743">20</cx:pt>
          <cx:pt idx="143744">75</cx:pt>
          <cx:pt idx="143745">50</cx:pt>
          <cx:pt idx="143746">14</cx:pt>
          <cx:pt idx="143747">46</cx:pt>
          <cx:pt idx="143748">40</cx:pt>
          <cx:pt idx="143749">55</cx:pt>
          <cx:pt idx="143750">22</cx:pt>
          <cx:pt idx="143751">9</cx:pt>
          <cx:pt idx="143752">76</cx:pt>
          <cx:pt idx="143753">47</cx:pt>
          <cx:pt idx="143754">1</cx:pt>
          <cx:pt idx="143755">65</cx:pt>
          <cx:pt idx="143756">19</cx:pt>
          <cx:pt idx="143757">23</cx:pt>
          <cx:pt idx="143758">3</cx:pt>
          <cx:pt idx="143759">6</cx:pt>
          <cx:pt idx="143760">40</cx:pt>
          <cx:pt idx="143761">14</cx:pt>
          <cx:pt idx="143762">17</cx:pt>
          <cx:pt idx="143763">38</cx:pt>
          <cx:pt idx="143764">43</cx:pt>
          <cx:pt idx="143765">34</cx:pt>
          <cx:pt idx="143766">86</cx:pt>
          <cx:pt idx="143767">30</cx:pt>
          <cx:pt idx="143768">10</cx:pt>
          <cx:pt idx="143769">27</cx:pt>
          <cx:pt idx="143770">72</cx:pt>
          <cx:pt idx="143771">26</cx:pt>
          <cx:pt idx="143772">19</cx:pt>
          <cx:pt idx="143773">15</cx:pt>
          <cx:pt idx="143774">91</cx:pt>
          <cx:pt idx="143775">49</cx:pt>
          <cx:pt idx="143776">26</cx:pt>
          <cx:pt idx="143777">53</cx:pt>
          <cx:pt idx="143778">6</cx:pt>
          <cx:pt idx="143779">56</cx:pt>
          <cx:pt idx="143780">86</cx:pt>
          <cx:pt idx="143781">24</cx:pt>
          <cx:pt idx="143782">59</cx:pt>
          <cx:pt idx="143783">19</cx:pt>
          <cx:pt idx="143784">12</cx:pt>
          <cx:pt idx="143785">44</cx:pt>
          <cx:pt idx="143786">7</cx:pt>
          <cx:pt idx="143787">93</cx:pt>
          <cx:pt idx="143788">40</cx:pt>
          <cx:pt idx="143789">20</cx:pt>
          <cx:pt idx="143790">38</cx:pt>
          <cx:pt idx="143791">35</cx:pt>
          <cx:pt idx="143792">70</cx:pt>
          <cx:pt idx="143793">13</cx:pt>
          <cx:pt idx="143794">93</cx:pt>
          <cx:pt idx="143795">24</cx:pt>
          <cx:pt idx="143796">39</cx:pt>
          <cx:pt idx="143797">9</cx:pt>
          <cx:pt idx="143798">63</cx:pt>
          <cx:pt idx="143799">31</cx:pt>
          <cx:pt idx="143800">20</cx:pt>
          <cx:pt idx="143801">27</cx:pt>
          <cx:pt idx="143802">29</cx:pt>
          <cx:pt idx="143803">33</cx:pt>
          <cx:pt idx="143804">53</cx:pt>
          <cx:pt idx="143805">29</cx:pt>
          <cx:pt idx="143806">10</cx:pt>
          <cx:pt idx="143807">51</cx:pt>
          <cx:pt idx="143808">3</cx:pt>
          <cx:pt idx="143809">38</cx:pt>
          <cx:pt idx="143810">15</cx:pt>
          <cx:pt idx="143811">21</cx:pt>
          <cx:pt idx="143812">40</cx:pt>
          <cx:pt idx="143813">19</cx:pt>
          <cx:pt idx="143814">9</cx:pt>
          <cx:pt idx="143815">80</cx:pt>
          <cx:pt idx="143816">70</cx:pt>
          <cx:pt idx="143817">56</cx:pt>
          <cx:pt idx="143818">49</cx:pt>
          <cx:pt idx="143819">20</cx:pt>
          <cx:pt idx="143820">84</cx:pt>
          <cx:pt idx="143821">5</cx:pt>
          <cx:pt idx="143822">44</cx:pt>
          <cx:pt idx="143823">35</cx:pt>
          <cx:pt idx="143824">76</cx:pt>
          <cx:pt idx="143825">32</cx:pt>
          <cx:pt idx="143826">73</cx:pt>
          <cx:pt idx="143827">51</cx:pt>
          <cx:pt idx="143828">48</cx:pt>
          <cx:pt idx="143829">17</cx:pt>
          <cx:pt idx="143830">4</cx:pt>
          <cx:pt idx="143831">6</cx:pt>
          <cx:pt idx="143832">28</cx:pt>
          <cx:pt idx="143833">18</cx:pt>
          <cx:pt idx="143834">24</cx:pt>
          <cx:pt idx="143835">63</cx:pt>
          <cx:pt idx="143836">39</cx:pt>
          <cx:pt idx="143837">77</cx:pt>
          <cx:pt idx="143838">70</cx:pt>
          <cx:pt idx="143839">3</cx:pt>
          <cx:pt idx="143840">73</cx:pt>
          <cx:pt idx="143841">45</cx:pt>
          <cx:pt idx="143842">19</cx:pt>
          <cx:pt idx="143843">18</cx:pt>
          <cx:pt idx="143844">33</cx:pt>
          <cx:pt idx="143845">31</cx:pt>
          <cx:pt idx="143846">65</cx:pt>
          <cx:pt idx="143847">12</cx:pt>
          <cx:pt idx="143848">51</cx:pt>
          <cx:pt idx="143849">7</cx:pt>
          <cx:pt idx="143850">65</cx:pt>
          <cx:pt idx="143851">45</cx:pt>
          <cx:pt idx="143852">37</cx:pt>
          <cx:pt idx="143853">79</cx:pt>
          <cx:pt idx="143854">4</cx:pt>
          <cx:pt idx="143855">29</cx:pt>
          <cx:pt idx="143856">13</cx:pt>
          <cx:pt idx="143857">33</cx:pt>
          <cx:pt idx="143858">28</cx:pt>
          <cx:pt idx="143859">59</cx:pt>
          <cx:pt idx="143860">54</cx:pt>
          <cx:pt idx="143861">67</cx:pt>
          <cx:pt idx="143862">2</cx:pt>
          <cx:pt idx="143863">5</cx:pt>
          <cx:pt idx="143864">27</cx:pt>
          <cx:pt idx="143865">15</cx:pt>
          <cx:pt idx="143866">17</cx:pt>
          <cx:pt idx="143867">8</cx:pt>
          <cx:pt idx="143868">38</cx:pt>
          <cx:pt idx="143869">83</cx:pt>
          <cx:pt idx="143870">42</cx:pt>
          <cx:pt idx="143871">6</cx:pt>
          <cx:pt idx="143872">78</cx:pt>
          <cx:pt idx="143873">36</cx:pt>
          <cx:pt idx="143874">35</cx:pt>
          <cx:pt idx="143875">23</cx:pt>
          <cx:pt idx="143876">13</cx:pt>
          <cx:pt idx="143877">64</cx:pt>
          <cx:pt idx="143878">40</cx:pt>
          <cx:pt idx="143879">56</cx:pt>
          <cx:pt idx="143880">46</cx:pt>
          <cx:pt idx="143881">17</cx:pt>
          <cx:pt idx="143882">2</cx:pt>
          <cx:pt idx="143883">33</cx:pt>
          <cx:pt idx="143884">3</cx:pt>
          <cx:pt idx="143885">7</cx:pt>
          <cx:pt idx="143886">24</cx:pt>
          <cx:pt idx="143887">42</cx:pt>
          <cx:pt idx="143888">35</cx:pt>
          <cx:pt idx="143889">40</cx:pt>
          <cx:pt idx="143890">53</cx:pt>
          <cx:pt idx="143891">6</cx:pt>
          <cx:pt idx="143892">1</cx:pt>
          <cx:pt idx="143893">26</cx:pt>
          <cx:pt idx="143894">47</cx:pt>
          <cx:pt idx="143895">25</cx:pt>
          <cx:pt idx="143896">26</cx:pt>
          <cx:pt idx="143897">15</cx:pt>
          <cx:pt idx="143898">23</cx:pt>
          <cx:pt idx="143899">22</cx:pt>
          <cx:pt idx="143900">44</cx:pt>
          <cx:pt idx="143901">52</cx:pt>
          <cx:pt idx="143902">1</cx:pt>
          <cx:pt idx="143903">24</cx:pt>
          <cx:pt idx="143904">32</cx:pt>
          <cx:pt idx="143905">2</cx:pt>
          <cx:pt idx="143906">6</cx:pt>
          <cx:pt idx="143907">48</cx:pt>
          <cx:pt idx="143908">40</cx:pt>
          <cx:pt idx="143909">3</cx:pt>
          <cx:pt idx="143910">44</cx:pt>
          <cx:pt idx="143911">82</cx:pt>
          <cx:pt idx="143912">6</cx:pt>
          <cx:pt idx="143913">49</cx:pt>
          <cx:pt idx="143914">21</cx:pt>
          <cx:pt idx="143915">50</cx:pt>
          <cx:pt idx="143916">54</cx:pt>
          <cx:pt idx="143917">70</cx:pt>
          <cx:pt idx="143918">14</cx:pt>
          <cx:pt idx="143919">52</cx:pt>
          <cx:pt idx="143920">13</cx:pt>
          <cx:pt idx="143921">25</cx:pt>
          <cx:pt idx="143922">4</cx:pt>
          <cx:pt idx="143923">34</cx:pt>
          <cx:pt idx="143924">7</cx:pt>
          <cx:pt idx="143925">62</cx:pt>
          <cx:pt idx="143926">16</cx:pt>
          <cx:pt idx="143927">75</cx:pt>
          <cx:pt idx="143928">17</cx:pt>
          <cx:pt idx="143929">20</cx:pt>
          <cx:pt idx="143930">65</cx:pt>
          <cx:pt idx="143931">27</cx:pt>
          <cx:pt idx="143932">3</cx:pt>
          <cx:pt idx="143933">59</cx:pt>
          <cx:pt idx="143934">2</cx:pt>
          <cx:pt idx="143935">43</cx:pt>
          <cx:pt idx="143936">23</cx:pt>
          <cx:pt idx="143937">60</cx:pt>
          <cx:pt idx="143938">4</cx:pt>
          <cx:pt idx="143939">10</cx:pt>
          <cx:pt idx="143940">47</cx:pt>
          <cx:pt idx="143941">37</cx:pt>
          <cx:pt idx="143942">54</cx:pt>
          <cx:pt idx="143943">38</cx:pt>
          <cx:pt idx="143944">17</cx:pt>
          <cx:pt idx="143945">50</cx:pt>
          <cx:pt idx="143946">32</cx:pt>
          <cx:pt idx="143947">67</cx:pt>
          <cx:pt idx="143948">3</cx:pt>
          <cx:pt idx="143949">75</cx:pt>
          <cx:pt idx="143950">15</cx:pt>
          <cx:pt idx="143951">65</cx:pt>
          <cx:pt idx="143952">19</cx:pt>
          <cx:pt idx="143953">44</cx:pt>
          <cx:pt idx="143954">2</cx:pt>
          <cx:pt idx="143955">76</cx:pt>
          <cx:pt idx="143956">37</cx:pt>
          <cx:pt idx="143957">62</cx:pt>
          <cx:pt idx="143958">5</cx:pt>
          <cx:pt idx="143959">12</cx:pt>
          <cx:pt idx="143960">6</cx:pt>
          <cx:pt idx="143961">36</cx:pt>
          <cx:pt idx="143962">18</cx:pt>
          <cx:pt idx="143963">40</cx:pt>
          <cx:pt idx="143964">60</cx:pt>
          <cx:pt idx="143965">22</cx:pt>
          <cx:pt idx="143966">52</cx:pt>
          <cx:pt idx="143967">3</cx:pt>
          <cx:pt idx="143968">1</cx:pt>
          <cx:pt idx="143969">92</cx:pt>
          <cx:pt idx="143970">37</cx:pt>
          <cx:pt idx="143971">25</cx:pt>
          <cx:pt idx="143972">41</cx:pt>
          <cx:pt idx="143973">5</cx:pt>
          <cx:pt idx="143974">20</cx:pt>
          <cx:pt idx="143975">43</cx:pt>
          <cx:pt idx="143976">1</cx:pt>
          <cx:pt idx="143977">23</cx:pt>
          <cx:pt idx="143978">86</cx:pt>
          <cx:pt idx="143979">51</cx:pt>
          <cx:pt idx="143980">7</cx:pt>
          <cx:pt idx="143981">28</cx:pt>
          <cx:pt idx="143982">93</cx:pt>
          <cx:pt idx="143983">45</cx:pt>
          <cx:pt idx="143984">49</cx:pt>
          <cx:pt idx="143985">69</cx:pt>
          <cx:pt idx="143986">1</cx:pt>
          <cx:pt idx="143987">7</cx:pt>
          <cx:pt idx="143988">5</cx:pt>
          <cx:pt idx="143989">30</cx:pt>
          <cx:pt idx="143990">49</cx:pt>
          <cx:pt idx="143991">14</cx:pt>
          <cx:pt idx="143992">73</cx:pt>
          <cx:pt idx="143993">25</cx:pt>
          <cx:pt idx="143994">13</cx:pt>
          <cx:pt idx="143995">48</cx:pt>
          <cx:pt idx="143996">38</cx:pt>
          <cx:pt idx="143997">86</cx:pt>
          <cx:pt idx="143998">26</cx:pt>
          <cx:pt idx="143999">40</cx:pt>
          <cx:pt idx="144000">59</cx:pt>
          <cx:pt idx="144001">5</cx:pt>
          <cx:pt idx="144002">35</cx:pt>
          <cx:pt idx="144003">10</cx:pt>
          <cx:pt idx="144004">46</cx:pt>
          <cx:pt idx="144005">34</cx:pt>
          <cx:pt idx="144006">72</cx:pt>
          <cx:pt idx="144007">47</cx:pt>
          <cx:pt idx="144008">7</cx:pt>
          <cx:pt idx="144009">53</cx:pt>
          <cx:pt idx="144010">6</cx:pt>
          <cx:pt idx="144011">43</cx:pt>
          <cx:pt idx="144012">40</cx:pt>
          <cx:pt idx="144013">9</cx:pt>
          <cx:pt idx="144014">11</cx:pt>
          <cx:pt idx="144015">35</cx:pt>
          <cx:pt idx="144016">42</cx:pt>
          <cx:pt idx="144017">64</cx:pt>
          <cx:pt idx="144018">26</cx:pt>
          <cx:pt idx="144019">15</cx:pt>
          <cx:pt idx="144020">27</cx:pt>
          <cx:pt idx="144021">53</cx:pt>
          <cx:pt idx="144022">28</cx:pt>
          <cx:pt idx="144023">59</cx:pt>
          <cx:pt idx="144024">69</cx:pt>
          <cx:pt idx="144025">11</cx:pt>
          <cx:pt idx="144026">61</cx:pt>
          <cx:pt idx="144027">7</cx:pt>
          <cx:pt idx="144028">14</cx:pt>
          <cx:pt idx="144029">72</cx:pt>
          <cx:pt idx="144030">22</cx:pt>
          <cx:pt idx="144031">95</cx:pt>
          <cx:pt idx="144032">49</cx:pt>
          <cx:pt idx="144033">61</cx:pt>
          <cx:pt idx="144034">31</cx:pt>
          <cx:pt idx="144035">21</cx:pt>
          <cx:pt idx="144036">19</cx:pt>
          <cx:pt idx="144037">14</cx:pt>
          <cx:pt idx="144038">38</cx:pt>
          <cx:pt idx="144039">59</cx:pt>
          <cx:pt idx="144040">37</cx:pt>
          <cx:pt idx="144041">63</cx:pt>
          <cx:pt idx="144042">33</cx:pt>
          <cx:pt idx="144043">3</cx:pt>
          <cx:pt idx="144044">13</cx:pt>
          <cx:pt idx="144045">12</cx:pt>
          <cx:pt idx="144046">20</cx:pt>
          <cx:pt idx="144047">23</cx:pt>
          <cx:pt idx="144048">18</cx:pt>
          <cx:pt idx="144049">29</cx:pt>
          <cx:pt idx="144050">2</cx:pt>
          <cx:pt idx="144051">3</cx:pt>
          <cx:pt idx="144052">9</cx:pt>
          <cx:pt idx="144053">25</cx:pt>
          <cx:pt idx="144054">21</cx:pt>
          <cx:pt idx="144055">48</cx:pt>
          <cx:pt idx="144056">37</cx:pt>
          <cx:pt idx="144057">8</cx:pt>
          <cx:pt idx="144058">5</cx:pt>
          <cx:pt idx="144059">39</cx:pt>
          <cx:pt idx="144060">68</cx:pt>
          <cx:pt idx="144061">44</cx:pt>
          <cx:pt idx="144062">7</cx:pt>
          <cx:pt idx="144063">55</cx:pt>
          <cx:pt idx="144064">25</cx:pt>
          <cx:pt idx="144065">5</cx:pt>
          <cx:pt idx="144066">8</cx:pt>
          <cx:pt idx="144067">53</cx:pt>
          <cx:pt idx="144068">39</cx:pt>
          <cx:pt idx="144069">41</cx:pt>
          <cx:pt idx="144070">22</cx:pt>
          <cx:pt idx="144071">10</cx:pt>
          <cx:pt idx="144072">6</cx:pt>
          <cx:pt idx="144073">18</cx:pt>
          <cx:pt idx="144074">17</cx:pt>
          <cx:pt idx="144075">2</cx:pt>
          <cx:pt idx="144076">16</cx:pt>
          <cx:pt idx="144077">45</cx:pt>
          <cx:pt idx="144078">3</cx:pt>
          <cx:pt idx="144079">47</cx:pt>
          <cx:pt idx="144080">37</cx:pt>
          <cx:pt idx="144081">63</cx:pt>
          <cx:pt idx="144082">65</cx:pt>
          <cx:pt idx="144083">14</cx:pt>
          <cx:pt idx="144084">21</cx:pt>
          <cx:pt idx="144085">5</cx:pt>
          <cx:pt idx="144086">90</cx:pt>
          <cx:pt idx="144087">12</cx:pt>
          <cx:pt idx="144088">24</cx:pt>
          <cx:pt idx="144089">80</cx:pt>
          <cx:pt idx="144090">73</cx:pt>
          <cx:pt idx="144091">10</cx:pt>
          <cx:pt idx="144092">35</cx:pt>
          <cx:pt idx="144093">30</cx:pt>
          <cx:pt idx="144094">20</cx:pt>
          <cx:pt idx="144095">4</cx:pt>
          <cx:pt idx="144096">74</cx:pt>
          <cx:pt idx="144097">48</cx:pt>
          <cx:pt idx="144098">21</cx:pt>
          <cx:pt idx="144099">24</cx:pt>
          <cx:pt idx="144100">77</cx:pt>
          <cx:pt idx="144101">34</cx:pt>
          <cx:pt idx="144102">33</cx:pt>
          <cx:pt idx="144103">11</cx:pt>
          <cx:pt idx="144104">37</cx:pt>
          <cx:pt idx="144105">26</cx:pt>
          <cx:pt idx="144106">6</cx:pt>
          <cx:pt idx="144107">45</cx:pt>
          <cx:pt idx="144108">1</cx:pt>
          <cx:pt idx="144109">65</cx:pt>
          <cx:pt idx="144110">44</cx:pt>
          <cx:pt idx="144111">29</cx:pt>
          <cx:pt idx="144112">27</cx:pt>
          <cx:pt idx="144113">43</cx:pt>
          <cx:pt idx="144114">41</cx:pt>
          <cx:pt idx="144115">63</cx:pt>
          <cx:pt idx="144116">21</cx:pt>
          <cx:pt idx="144117">77</cx:pt>
          <cx:pt idx="144118">62</cx:pt>
          <cx:pt idx="144119">38</cx:pt>
          <cx:pt idx="144120">20</cx:pt>
          <cx:pt idx="144121">19</cx:pt>
          <cx:pt idx="144122">12</cx:pt>
          <cx:pt idx="144123">4</cx:pt>
          <cx:pt idx="144124">5</cx:pt>
          <cx:pt idx="144125">8</cx:pt>
          <cx:pt idx="144126">54</cx:pt>
          <cx:pt idx="144127">42</cx:pt>
          <cx:pt idx="144128">49</cx:pt>
          <cx:pt idx="144129">3</cx:pt>
          <cx:pt idx="144130">67</cx:pt>
          <cx:pt idx="144131">46</cx:pt>
          <cx:pt idx="144132">9</cx:pt>
          <cx:pt idx="144133">15</cx:pt>
          <cx:pt idx="144134">7</cx:pt>
          <cx:pt idx="144135">3</cx:pt>
          <cx:pt idx="144136">29</cx:pt>
          <cx:pt idx="144137">67</cx:pt>
          <cx:pt idx="144138">27</cx:pt>
          <cx:pt idx="144139">25</cx:pt>
          <cx:pt idx="144140">13</cx:pt>
          <cx:pt idx="144141">21</cx:pt>
          <cx:pt idx="144142">59</cx:pt>
          <cx:pt idx="144143">47</cx:pt>
          <cx:pt idx="144144">38</cx:pt>
          <cx:pt idx="144145">54</cx:pt>
          <cx:pt idx="144146">18</cx:pt>
          <cx:pt idx="144147">32</cx:pt>
          <cx:pt idx="144148">48</cx:pt>
          <cx:pt idx="144149">77</cx:pt>
          <cx:pt idx="144150">1</cx:pt>
          <cx:pt idx="144151">24</cx:pt>
          <cx:pt idx="144152">41</cx:pt>
          <cx:pt idx="144153">11</cx:pt>
          <cx:pt idx="144154">22</cx:pt>
          <cx:pt idx="144155">23</cx:pt>
          <cx:pt idx="144156">39</cx:pt>
          <cx:pt idx="144157">6</cx:pt>
          <cx:pt idx="144158">15</cx:pt>
          <cx:pt idx="144159">9</cx:pt>
          <cx:pt idx="144160">35</cx:pt>
          <cx:pt idx="144161">97</cx:pt>
          <cx:pt idx="144162">67</cx:pt>
          <cx:pt idx="144163">27</cx:pt>
          <cx:pt idx="144164">16</cx:pt>
          <cx:pt idx="144165">1</cx:pt>
          <cx:pt idx="144166">85</cx:pt>
          <cx:pt idx="144167">24</cx:pt>
          <cx:pt idx="144168">77</cx:pt>
          <cx:pt idx="144169">8</cx:pt>
          <cx:pt idx="144170">45</cx:pt>
          <cx:pt idx="144171">18</cx:pt>
          <cx:pt idx="144172">46</cx:pt>
          <cx:pt idx="144173">7</cx:pt>
          <cx:pt idx="144174">31</cx:pt>
          <cx:pt idx="144175">62</cx:pt>
          <cx:pt idx="144176">11</cx:pt>
          <cx:pt idx="144177">3</cx:pt>
          <cx:pt idx="144178">88</cx:pt>
          <cx:pt idx="144179">74</cx:pt>
          <cx:pt idx="144180">48</cx:pt>
          <cx:pt idx="144181">50</cx:pt>
          <cx:pt idx="144182">35</cx:pt>
          <cx:pt idx="144183">31</cx:pt>
          <cx:pt idx="144184">27</cx:pt>
          <cx:pt idx="144185">10</cx:pt>
          <cx:pt idx="144186">46</cx:pt>
          <cx:pt idx="144187">95</cx:pt>
          <cx:pt idx="144188">43</cx:pt>
          <cx:pt idx="144189">14</cx:pt>
          <cx:pt idx="144190">40</cx:pt>
          <cx:pt idx="144191">56</cx:pt>
          <cx:pt idx="144192">21</cx:pt>
          <cx:pt idx="144193">12</cx:pt>
          <cx:pt idx="144194">65</cx:pt>
          <cx:pt idx="144195">26</cx:pt>
          <cx:pt idx="144196">17</cx:pt>
          <cx:pt idx="144197">16</cx:pt>
          <cx:pt idx="144198">40</cx:pt>
          <cx:pt idx="144199">41</cx:pt>
          <cx:pt idx="144200">43</cx:pt>
          <cx:pt idx="144201">36</cx:pt>
          <cx:pt idx="144202">5</cx:pt>
          <cx:pt idx="144203">60</cx:pt>
          <cx:pt idx="144204">22</cx:pt>
          <cx:pt idx="144205">38</cx:pt>
          <cx:pt idx="144206">85</cx:pt>
          <cx:pt idx="144207">4</cx:pt>
          <cx:pt idx="144208">1</cx:pt>
          <cx:pt idx="144209">68</cx:pt>
          <cx:pt idx="144210">12</cx:pt>
          <cx:pt idx="144211">22</cx:pt>
          <cx:pt idx="144212">53</cx:pt>
          <cx:pt idx="144213">34</cx:pt>
          <cx:pt idx="144214">14</cx:pt>
          <cx:pt idx="144215">33</cx:pt>
          <cx:pt idx="144216">15</cx:pt>
          <cx:pt idx="144217">7</cx:pt>
          <cx:pt idx="144218">9</cx:pt>
          <cx:pt idx="144219">66</cx:pt>
          <cx:pt idx="144220">2</cx:pt>
          <cx:pt idx="144221">52</cx:pt>
          <cx:pt idx="144222">54</cx:pt>
          <cx:pt idx="144223">67</cx:pt>
          <cx:pt idx="144224">29</cx:pt>
          <cx:pt idx="144225">40</cx:pt>
          <cx:pt idx="144226">49</cx:pt>
          <cx:pt idx="144227">7</cx:pt>
          <cx:pt idx="144228">4</cx:pt>
          <cx:pt idx="144229">64</cx:pt>
          <cx:pt idx="144230">27</cx:pt>
          <cx:pt idx="144231">33</cx:pt>
          <cx:pt idx="144232">41</cx:pt>
          <cx:pt idx="144233">15</cx:pt>
          <cx:pt idx="144234">11</cx:pt>
          <cx:pt idx="144235">78</cx:pt>
          <cx:pt idx="144236">30</cx:pt>
          <cx:pt idx="144237">66</cx:pt>
          <cx:pt idx="144238">3</cx:pt>
          <cx:pt idx="144239">59</cx:pt>
          <cx:pt idx="144240">4</cx:pt>
          <cx:pt idx="144241">54</cx:pt>
          <cx:pt idx="144242">17</cx:pt>
          <cx:pt idx="144243">5</cx:pt>
          <cx:pt idx="144244">31</cx:pt>
          <cx:pt idx="144245">6</cx:pt>
          <cx:pt idx="144246">8</cx:pt>
          <cx:pt idx="144247">22</cx:pt>
          <cx:pt idx="144248">21</cx:pt>
          <cx:pt idx="144249">62</cx:pt>
          <cx:pt idx="144250">11</cx:pt>
          <cx:pt idx="144251">10</cx:pt>
          <cx:pt idx="144252">20</cx:pt>
          <cx:pt idx="144253">15</cx:pt>
          <cx:pt idx="144254">26</cx:pt>
          <cx:pt idx="144255">30</cx:pt>
          <cx:pt idx="144256">15</cx:pt>
          <cx:pt idx="144257">36</cx:pt>
          <cx:pt idx="144258">37</cx:pt>
          <cx:pt idx="144259">20</cx:pt>
          <cx:pt idx="144260">21</cx:pt>
          <cx:pt idx="144261">5</cx:pt>
          <cx:pt idx="144262">2</cx:pt>
          <cx:pt idx="144263">67</cx:pt>
          <cx:pt idx="144264">54</cx:pt>
          <cx:pt idx="144265">65</cx:pt>
          <cx:pt idx="144266">11</cx:pt>
          <cx:pt idx="144267">17</cx:pt>
          <cx:pt idx="144268">66</cx:pt>
          <cx:pt idx="144269">1</cx:pt>
          <cx:pt idx="144270">11</cx:pt>
          <cx:pt idx="144271">25</cx:pt>
          <cx:pt idx="144272">91</cx:pt>
          <cx:pt idx="144273">68</cx:pt>
          <cx:pt idx="144274">1</cx:pt>
          <cx:pt idx="144275">79</cx:pt>
          <cx:pt idx="144276">9</cx:pt>
          <cx:pt idx="144277">61</cx:pt>
          <cx:pt idx="144278">44</cx:pt>
          <cx:pt idx="144279">73</cx:pt>
          <cx:pt idx="144280">30</cx:pt>
          <cx:pt idx="144281">48</cx:pt>
          <cx:pt idx="144282">32</cx:pt>
          <cx:pt idx="144283">18</cx:pt>
          <cx:pt idx="144284">51</cx:pt>
          <cx:pt idx="144285">57</cx:pt>
          <cx:pt idx="144286">25</cx:pt>
          <cx:pt idx="144287">33</cx:pt>
          <cx:pt idx="144288">15</cx:pt>
          <cx:pt idx="144289">3</cx:pt>
          <cx:pt idx="144290">19</cx:pt>
          <cx:pt idx="144291">1</cx:pt>
          <cx:pt idx="144292">46</cx:pt>
          <cx:pt idx="144293">13</cx:pt>
          <cx:pt idx="144294">68</cx:pt>
          <cx:pt idx="144295">4</cx:pt>
          <cx:pt idx="144296">32</cx:pt>
          <cx:pt idx="144297">53</cx:pt>
          <cx:pt idx="144298">39</cx:pt>
          <cx:pt idx="144299">17</cx:pt>
          <cx:pt idx="144300">62</cx:pt>
          <cx:pt idx="144301">22</cx:pt>
          <cx:pt idx="144302">69</cx:pt>
          <cx:pt idx="144303">19</cx:pt>
          <cx:pt idx="144304">67</cx:pt>
          <cx:pt idx="144305">31</cx:pt>
          <cx:pt idx="144306">25</cx:pt>
          <cx:pt idx="144307">17</cx:pt>
          <cx:pt idx="144308">7</cx:pt>
          <cx:pt idx="144309">76</cx:pt>
          <cx:pt idx="144310">15</cx:pt>
          <cx:pt idx="144311">45</cx:pt>
          <cx:pt idx="144312">5</cx:pt>
          <cx:pt idx="144313">61</cx:pt>
          <cx:pt idx="144314">64</cx:pt>
          <cx:pt idx="144315">78</cx:pt>
          <cx:pt idx="144316">27</cx:pt>
          <cx:pt idx="144317">1</cx:pt>
          <cx:pt idx="144318">20</cx:pt>
          <cx:pt idx="144319">38</cx:pt>
          <cx:pt idx="144320">34</cx:pt>
          <cx:pt idx="144321">50</cx:pt>
          <cx:pt idx="144322">4</cx:pt>
          <cx:pt idx="144323">46</cx:pt>
          <cx:pt idx="144324">10</cx:pt>
          <cx:pt idx="144325">59</cx:pt>
          <cx:pt idx="144326">19</cx:pt>
          <cx:pt idx="144327">36</cx:pt>
          <cx:pt idx="144328">24</cx:pt>
          <cx:pt idx="144329">39</cx:pt>
          <cx:pt idx="144330">47</cx:pt>
          <cx:pt idx="144331">36</cx:pt>
          <cx:pt idx="144332">22</cx:pt>
          <cx:pt idx="144333">11</cx:pt>
          <cx:pt idx="144334">9</cx:pt>
          <cx:pt idx="144335">15</cx:pt>
          <cx:pt idx="144336">3</cx:pt>
          <cx:pt idx="144337">8</cx:pt>
          <cx:pt idx="144338">78</cx:pt>
          <cx:pt idx="144339">24</cx:pt>
          <cx:pt idx="144340">55</cx:pt>
          <cx:pt idx="144341">5</cx:pt>
          <cx:pt idx="144342">27</cx:pt>
          <cx:pt idx="144343">68</cx:pt>
          <cx:pt idx="144344">31</cx:pt>
          <cx:pt idx="144345">13</cx:pt>
          <cx:pt idx="144346">55</cx:pt>
          <cx:pt idx="144347">46</cx:pt>
          <cx:pt idx="144348">20</cx:pt>
          <cx:pt idx="144349">34</cx:pt>
          <cx:pt idx="144350">9</cx:pt>
          <cx:pt idx="144351">42</cx:pt>
          <cx:pt idx="144352">15</cx:pt>
          <cx:pt idx="144353">21</cx:pt>
          <cx:pt idx="144354">18</cx:pt>
          <cx:pt idx="144355">38</cx:pt>
          <cx:pt idx="144356">68</cx:pt>
          <cx:pt idx="144357">10</cx:pt>
          <cx:pt idx="144358">84</cx:pt>
          <cx:pt idx="144359">26</cx:pt>
          <cx:pt idx="144360">51</cx:pt>
          <cx:pt idx="144361">2</cx:pt>
          <cx:pt idx="144362">17</cx:pt>
          <cx:pt idx="144363">38</cx:pt>
          <cx:pt idx="144364">35</cx:pt>
          <cx:pt idx="144365">73</cx:pt>
          <cx:pt idx="144366">22</cx:pt>
          <cx:pt idx="144367">31</cx:pt>
          <cx:pt idx="144368">3</cx:pt>
          <cx:pt idx="144369">7</cx:pt>
          <cx:pt idx="144370">21</cx:pt>
          <cx:pt idx="144371">8</cx:pt>
          <cx:pt idx="144372">54</cx:pt>
          <cx:pt idx="144373">18</cx:pt>
          <cx:pt idx="144374">27</cx:pt>
          <cx:pt idx="144375">60</cx:pt>
          <cx:pt idx="144376">52</cx:pt>
          <cx:pt idx="144377">9</cx:pt>
          <cx:pt idx="144378">3</cx:pt>
          <cx:pt idx="144379">56</cx:pt>
          <cx:pt idx="144380">26</cx:pt>
          <cx:pt idx="144381">6</cx:pt>
          <cx:pt idx="144382">28</cx:pt>
          <cx:pt idx="144383">39</cx:pt>
          <cx:pt idx="144384">27</cx:pt>
          <cx:pt idx="144385">36</cx:pt>
          <cx:pt idx="144386">61</cx:pt>
          <cx:pt idx="144387">5</cx:pt>
          <cx:pt idx="144388">73</cx:pt>
          <cx:pt idx="144389">17</cx:pt>
          <cx:pt idx="144390">2</cx:pt>
          <cx:pt idx="144391">50</cx:pt>
          <cx:pt idx="144392">51</cx:pt>
          <cx:pt idx="144393">5</cx:pt>
          <cx:pt idx="144394">68</cx:pt>
          <cx:pt idx="144395">18</cx:pt>
          <cx:pt idx="144396">17</cx:pt>
          <cx:pt idx="144397">6</cx:pt>
          <cx:pt idx="144398">10</cx:pt>
          <cx:pt idx="144399">42</cx:pt>
          <cx:pt idx="144400">61</cx:pt>
          <cx:pt idx="144401">59</cx:pt>
          <cx:pt idx="144402">55</cx:pt>
          <cx:pt idx="144403">77</cx:pt>
          <cx:pt idx="144404">78</cx:pt>
          <cx:pt idx="144405">44</cx:pt>
          <cx:pt idx="144406">20</cx:pt>
          <cx:pt idx="144407">46</cx:pt>
          <cx:pt idx="144408">72</cx:pt>
          <cx:pt idx="144409">42</cx:pt>
          <cx:pt idx="144410">92</cx:pt>
          <cx:pt idx="144411">9</cx:pt>
          <cx:pt idx="144412">34</cx:pt>
          <cx:pt idx="144413">23</cx:pt>
          <cx:pt idx="144414">1</cx:pt>
          <cx:pt idx="144415">65</cx:pt>
          <cx:pt idx="144416">24</cx:pt>
          <cx:pt idx="144417">29</cx:pt>
          <cx:pt idx="144418">22</cx:pt>
          <cx:pt idx="144419">79</cx:pt>
          <cx:pt idx="144420">28</cx:pt>
          <cx:pt idx="144421">52</cx:pt>
          <cx:pt idx="144422">14</cx:pt>
          <cx:pt idx="144423">10</cx:pt>
          <cx:pt idx="144424">58</cx:pt>
          <cx:pt idx="144425">33</cx:pt>
          <cx:pt idx="144426">7</cx:pt>
          <cx:pt idx="144427">12</cx:pt>
          <cx:pt idx="144428">35</cx:pt>
          <cx:pt idx="144429">79</cx:pt>
          <cx:pt idx="144430">65</cx:pt>
          <cx:pt idx="144431">61</cx:pt>
          <cx:pt idx="144432">21</cx:pt>
          <cx:pt idx="144433">76</cx:pt>
          <cx:pt idx="144434">19</cx:pt>
          <cx:pt idx="144435">53</cx:pt>
          <cx:pt idx="144436">51</cx:pt>
          <cx:pt idx="144437">14</cx:pt>
          <cx:pt idx="144438">2</cx:pt>
          <cx:pt idx="144439">42</cx:pt>
          <cx:pt idx="144440">3</cx:pt>
          <cx:pt idx="144441">13</cx:pt>
          <cx:pt idx="144442">82</cx:pt>
          <cx:pt idx="144443">4</cx:pt>
          <cx:pt idx="144444">48</cx:pt>
          <cx:pt idx="144445">11</cx:pt>
          <cx:pt idx="144446">68</cx:pt>
          <cx:pt idx="144447">38</cx:pt>
          <cx:pt idx="144448">16</cx:pt>
          <cx:pt idx="144449">57</cx:pt>
          <cx:pt idx="144450">30</cx:pt>
          <cx:pt idx="144451">5</cx:pt>
          <cx:pt idx="144452">19</cx:pt>
          <cx:pt idx="144453">10</cx:pt>
          <cx:pt idx="144454">3</cx:pt>
          <cx:pt idx="144455">43</cx:pt>
          <cx:pt idx="144456">2</cx:pt>
          <cx:pt idx="144457">1</cx:pt>
          <cx:pt idx="144458">9</cx:pt>
          <cx:pt idx="144459">59</cx:pt>
          <cx:pt idx="144460">36</cx:pt>
          <cx:pt idx="144461">71</cx:pt>
          <cx:pt idx="144462">33</cx:pt>
          <cx:pt idx="144463">51</cx:pt>
          <cx:pt idx="144464">55</cx:pt>
          <cx:pt idx="144465">25</cx:pt>
          <cx:pt idx="144466">10</cx:pt>
          <cx:pt idx="144467">63</cx:pt>
          <cx:pt idx="144468">87</cx:pt>
          <cx:pt idx="144469">65</cx:pt>
          <cx:pt idx="144470">15</cx:pt>
          <cx:pt idx="144471">5</cx:pt>
          <cx:pt idx="144472">29</cx:pt>
          <cx:pt idx="144473">53</cx:pt>
          <cx:pt idx="144474">60</cx:pt>
          <cx:pt idx="144475">4</cx:pt>
          <cx:pt idx="144476">2</cx:pt>
          <cx:pt idx="144477">36</cx:pt>
          <cx:pt idx="144478">28</cx:pt>
          <cx:pt idx="144479">37</cx:pt>
          <cx:pt idx="144480">2</cx:pt>
          <cx:pt idx="144481">8</cx:pt>
          <cx:pt idx="144482">26</cx:pt>
          <cx:pt idx="144483">3</cx:pt>
          <cx:pt idx="144484">46</cx:pt>
          <cx:pt idx="144485">25</cx:pt>
          <cx:pt idx="144486">89</cx:pt>
          <cx:pt idx="144487">29</cx:pt>
          <cx:pt idx="144488">66</cx:pt>
          <cx:pt idx="144489">68</cx:pt>
          <cx:pt idx="144490">17</cx:pt>
          <cx:pt idx="144491">23</cx:pt>
          <cx:pt idx="144492">43</cx:pt>
          <cx:pt idx="144493">42</cx:pt>
          <cx:pt idx="144494">11</cx:pt>
          <cx:pt idx="144495">47</cx:pt>
          <cx:pt idx="144496">7</cx:pt>
          <cx:pt idx="144497">8</cx:pt>
          <cx:pt idx="144498">39</cx:pt>
          <cx:pt idx="144499">61</cx:pt>
          <cx:pt idx="144500">12</cx:pt>
          <cx:pt idx="144501">36</cx:pt>
          <cx:pt idx="144502">15</cx:pt>
          <cx:pt idx="144503">25</cx:pt>
          <cx:pt idx="144504">11</cx:pt>
          <cx:pt idx="144505">10</cx:pt>
          <cx:pt idx="144506">33</cx:pt>
          <cx:pt idx="144507">1</cx:pt>
          <cx:pt idx="144508">17</cx:pt>
          <cx:pt idx="144509">5</cx:pt>
          <cx:pt idx="144510">6</cx:pt>
          <cx:pt idx="144511">23</cx:pt>
          <cx:pt idx="144512">35</cx:pt>
          <cx:pt idx="144513">2</cx:pt>
          <cx:pt idx="144514">51</cx:pt>
          <cx:pt idx="144515">34</cx:pt>
          <cx:pt idx="144516">12</cx:pt>
          <cx:pt idx="144517">28</cx:pt>
          <cx:pt idx="144518">42</cx:pt>
          <cx:pt idx="144519">43</cx:pt>
          <cx:pt idx="144520">7</cx:pt>
          <cx:pt idx="144521">3</cx:pt>
          <cx:pt idx="144522">58</cx:pt>
          <cx:pt idx="144523">15</cx:pt>
          <cx:pt idx="144524">30</cx:pt>
          <cx:pt idx="144525">40</cx:pt>
          <cx:pt idx="144526">59</cx:pt>
          <cx:pt idx="144527">10</cx:pt>
          <cx:pt idx="144528">5</cx:pt>
          <cx:pt idx="144529">55</cx:pt>
          <cx:pt idx="144530">6</cx:pt>
          <cx:pt idx="144531">31</cx:pt>
          <cx:pt idx="144532">34</cx:pt>
          <cx:pt idx="144533">11</cx:pt>
          <cx:pt idx="144534">51</cx:pt>
          <cx:pt idx="144535">16</cx:pt>
          <cx:pt idx="144536">53</cx:pt>
          <cx:pt idx="144537">44</cx:pt>
          <cx:pt idx="144538">62</cx:pt>
          <cx:pt idx="144539">28</cx:pt>
          <cx:pt idx="144540">28</cx:pt>
          <cx:pt idx="144541">64</cx:pt>
          <cx:pt idx="144542">21</cx:pt>
          <cx:pt idx="144543">8</cx:pt>
          <cx:pt idx="144544">47</cx:pt>
          <cx:pt idx="144545">51</cx:pt>
          <cx:pt idx="144546">24</cx:pt>
          <cx:pt idx="144547">40</cx:pt>
          <cx:pt idx="144548">86</cx:pt>
          <cx:pt idx="144549">60</cx:pt>
          <cx:pt idx="144550">34</cx:pt>
          <cx:pt idx="144551">58</cx:pt>
          <cx:pt idx="144552">5</cx:pt>
          <cx:pt idx="144553">25</cx:pt>
          <cx:pt idx="144554">65</cx:pt>
          <cx:pt idx="144555">29</cx:pt>
          <cx:pt idx="144556">42</cx:pt>
          <cx:pt idx="144557">30</cx:pt>
          <cx:pt idx="144558">15</cx:pt>
          <cx:pt idx="144559">21</cx:pt>
          <cx:pt idx="144560">3</cx:pt>
          <cx:pt idx="144561">6</cx:pt>
          <cx:pt idx="144562">1</cx:pt>
          <cx:pt idx="144563">63</cx:pt>
          <cx:pt idx="144564">41</cx:pt>
          <cx:pt idx="144565">59</cx:pt>
          <cx:pt idx="144566">11</cx:pt>
          <cx:pt idx="144567">54</cx:pt>
          <cx:pt idx="144568">14</cx:pt>
          <cx:pt idx="144569">53</cx:pt>
          <cx:pt idx="144570">23</cx:pt>
          <cx:pt idx="144571">19</cx:pt>
          <cx:pt idx="144572">42</cx:pt>
          <cx:pt idx="144573">66</cx:pt>
          <cx:pt idx="144574">54</cx:pt>
          <cx:pt idx="144575">3</cx:pt>
          <cx:pt idx="144576">49</cx:pt>
          <cx:pt idx="144577">22</cx:pt>
          <cx:pt idx="144578">39</cx:pt>
          <cx:pt idx="144579">33</cx:pt>
          <cx:pt idx="144580">32</cx:pt>
          <cx:pt idx="144581">12</cx:pt>
          <cx:pt idx="144582">8</cx:pt>
          <cx:pt idx="144583">72</cx:pt>
          <cx:pt idx="144584">21</cx:pt>
          <cx:pt idx="144585">29</cx:pt>
          <cx:pt idx="144586">5</cx:pt>
          <cx:pt idx="144587">67</cx:pt>
          <cx:pt idx="144588">20</cx:pt>
          <cx:pt idx="144589">47</cx:pt>
          <cx:pt idx="144590">53</cx:pt>
          <cx:pt idx="144591">12</cx:pt>
          <cx:pt idx="144592">57</cx:pt>
          <cx:pt idx="144593">14</cx:pt>
          <cx:pt idx="144594">15</cx:pt>
          <cx:pt idx="144595">31</cx:pt>
          <cx:pt idx="144596">18</cx:pt>
          <cx:pt idx="144597">6</cx:pt>
          <cx:pt idx="144598">2</cx:pt>
          <cx:pt idx="144599">17</cx:pt>
          <cx:pt idx="144600">23</cx:pt>
          <cx:pt idx="144601">8</cx:pt>
          <cx:pt idx="144602">5</cx:pt>
          <cx:pt idx="144603">46</cx:pt>
          <cx:pt idx="144604">13</cx:pt>
          <cx:pt idx="144605">11</cx:pt>
          <cx:pt idx="144606">22</cx:pt>
          <cx:pt idx="144607">16</cx:pt>
          <cx:pt idx="144608">73</cx:pt>
          <cx:pt idx="144609">57</cx:pt>
          <cx:pt idx="144610">92</cx:pt>
          <cx:pt idx="144611">42</cx:pt>
          <cx:pt idx="144612">6</cx:pt>
          <cx:pt idx="144613">37</cx:pt>
          <cx:pt idx="144614">53</cx:pt>
          <cx:pt idx="144615">27</cx:pt>
          <cx:pt idx="144616">94</cx:pt>
          <cx:pt idx="144617">83</cx:pt>
          <cx:pt idx="144618">22</cx:pt>
          <cx:pt idx="144619">40</cx:pt>
          <cx:pt idx="144620">53</cx:pt>
          <cx:pt idx="144621">45</cx:pt>
          <cx:pt idx="144622">12</cx:pt>
          <cx:pt idx="144623">41</cx:pt>
          <cx:pt idx="144624">1</cx:pt>
          <cx:pt idx="144625">62</cx:pt>
          <cx:pt idx="144626">9</cx:pt>
          <cx:pt idx="144627">97</cx:pt>
          <cx:pt idx="144628">14</cx:pt>
          <cx:pt idx="144629">6</cx:pt>
          <cx:pt idx="144630">55</cx:pt>
          <cx:pt idx="144631">30</cx:pt>
          <cx:pt idx="144632">63</cx:pt>
          <cx:pt idx="144633">32</cx:pt>
          <cx:pt idx="144634">84</cx:pt>
          <cx:pt idx="144635">2</cx:pt>
          <cx:pt idx="144636">17</cx:pt>
          <cx:pt idx="144637">35</cx:pt>
          <cx:pt idx="144638">3</cx:pt>
          <cx:pt idx="144639">62</cx:pt>
          <cx:pt idx="144640">29</cx:pt>
          <cx:pt idx="144641">76</cx:pt>
          <cx:pt idx="144642">50</cx:pt>
          <cx:pt idx="144643">36</cx:pt>
          <cx:pt idx="144644">45</cx:pt>
          <cx:pt idx="144645">55</cx:pt>
          <cx:pt idx="144646">1</cx:pt>
          <cx:pt idx="144647">63</cx:pt>
          <cx:pt idx="144648">36</cx:pt>
          <cx:pt idx="144649">45</cx:pt>
          <cx:pt idx="144650">79</cx:pt>
          <cx:pt idx="144651">4</cx:pt>
          <cx:pt idx="144652">30</cx:pt>
          <cx:pt idx="144653">23</cx:pt>
          <cx:pt idx="144654">41</cx:pt>
          <cx:pt idx="144655">10</cx:pt>
          <cx:pt idx="144656">29</cx:pt>
          <cx:pt idx="144657">9</cx:pt>
          <cx:pt idx="144658">91</cx:pt>
          <cx:pt idx="144659">42</cx:pt>
          <cx:pt idx="144660">5</cx:pt>
          <cx:pt idx="144661">31</cx:pt>
          <cx:pt idx="144662">17</cx:pt>
          <cx:pt idx="144663">22</cx:pt>
          <cx:pt idx="144664">76</cx:pt>
          <cx:pt idx="144665">9</cx:pt>
          <cx:pt idx="144666">40</cx:pt>
          <cx:pt idx="144667">18</cx:pt>
          <cx:pt idx="144668">36</cx:pt>
          <cx:pt idx="144669">10</cx:pt>
          <cx:pt idx="144670">38</cx:pt>
          <cx:pt idx="144671">8</cx:pt>
          <cx:pt idx="144672">27</cx:pt>
          <cx:pt idx="144673">75</cx:pt>
          <cx:pt idx="144674">42</cx:pt>
          <cx:pt idx="144675">35</cx:pt>
          <cx:pt idx="144676">79</cx:pt>
          <cx:pt idx="144677">71</cx:pt>
          <cx:pt idx="144678">93</cx:pt>
          <cx:pt idx="144679">40</cx:pt>
          <cx:pt idx="144680">17</cx:pt>
          <cx:pt idx="144681">3</cx:pt>
          <cx:pt idx="144682">30</cx:pt>
          <cx:pt idx="144683">43</cx:pt>
          <cx:pt idx="144684">14</cx:pt>
          <cx:pt idx="144685">9</cx:pt>
          <cx:pt idx="144686">19</cx:pt>
          <cx:pt idx="144687">11</cx:pt>
          <cx:pt idx="144688">56</cx:pt>
          <cx:pt idx="144689">76</cx:pt>
          <cx:pt idx="144690">62</cx:pt>
          <cx:pt idx="144691">49</cx:pt>
          <cx:pt idx="144692">69</cx:pt>
          <cx:pt idx="144693">83</cx:pt>
          <cx:pt idx="144694">18</cx:pt>
          <cx:pt idx="144695">12</cx:pt>
          <cx:pt idx="144696">82</cx:pt>
          <cx:pt idx="144697">29</cx:pt>
          <cx:pt idx="144698">5</cx:pt>
          <cx:pt idx="144699">1</cx:pt>
          <cx:pt idx="144700">65</cx:pt>
          <cx:pt idx="144701">31</cx:pt>
          <cx:pt idx="144702">44</cx:pt>
          <cx:pt idx="144703">42</cx:pt>
          <cx:pt idx="144704">43</cx:pt>
          <cx:pt idx="144705">64</cx:pt>
          <cx:pt idx="144706">78</cx:pt>
          <cx:pt idx="144707">39</cx:pt>
          <cx:pt idx="144708">2</cx:pt>
          <cx:pt idx="144709">24</cx:pt>
          <cx:pt idx="144710">4</cx:pt>
          <cx:pt idx="144711">51</cx:pt>
          <cx:pt idx="144712">17</cx:pt>
          <cx:pt idx="144713">59</cx:pt>
          <cx:pt idx="144714">75</cx:pt>
          <cx:pt idx="144715">5</cx:pt>
          <cx:pt idx="144716">83</cx:pt>
          <cx:pt idx="144717">79</cx:pt>
          <cx:pt idx="144718">48</cx:pt>
          <cx:pt idx="144719">41</cx:pt>
          <cx:pt idx="144720">36</cx:pt>
          <cx:pt idx="144721">18</cx:pt>
          <cx:pt idx="144722">77</cx:pt>
          <cx:pt idx="144723">8</cx:pt>
          <cx:pt idx="144724">21</cx:pt>
          <cx:pt idx="144725">1</cx:pt>
          <cx:pt idx="144726">56</cx:pt>
          <cx:pt idx="144727">5</cx:pt>
          <cx:pt idx="144728">38</cx:pt>
          <cx:pt idx="144729">58</cx:pt>
          <cx:pt idx="144730">45</cx:pt>
          <cx:pt idx="144731">44</cx:pt>
          <cx:pt idx="144732">32</cx:pt>
          <cx:pt idx="144733">20</cx:pt>
          <cx:pt idx="144734">46</cx:pt>
          <cx:pt idx="144735">32</cx:pt>
          <cx:pt idx="144736">64</cx:pt>
          <cx:pt idx="144737">11</cx:pt>
          <cx:pt idx="144738">4</cx:pt>
          <cx:pt idx="144739">27</cx:pt>
          <cx:pt idx="144740">5</cx:pt>
          <cx:pt idx="144741">28</cx:pt>
          <cx:pt idx="144742">37</cx:pt>
          <cx:pt idx="144743">47</cx:pt>
          <cx:pt idx="144744">69</cx:pt>
          <cx:pt idx="144745">3</cx:pt>
          <cx:pt idx="144746">26</cx:pt>
          <cx:pt idx="144747">46</cx:pt>
          <cx:pt idx="144748">65</cx:pt>
          <cx:pt idx="144749">6</cx:pt>
          <cx:pt idx="144750">35</cx:pt>
          <cx:pt idx="144751">91</cx:pt>
          <cx:pt idx="144752">20</cx:pt>
          <cx:pt idx="144753">27</cx:pt>
          <cx:pt idx="144754">37</cx:pt>
          <cx:pt idx="144755">47</cx:pt>
          <cx:pt idx="144756">76</cx:pt>
          <cx:pt idx="144757">31</cx:pt>
          <cx:pt idx="144758">79</cx:pt>
          <cx:pt idx="144759">4</cx:pt>
          <cx:pt idx="144760">44</cx:pt>
          <cx:pt idx="144761">3</cx:pt>
          <cx:pt idx="144762">28</cx:pt>
          <cx:pt idx="144763">2</cx:pt>
          <cx:pt idx="144764">56</cx:pt>
          <cx:pt idx="144765">9</cx:pt>
          <cx:pt idx="144766">45</cx:pt>
          <cx:pt idx="144767">12</cx:pt>
          <cx:pt idx="144768">17</cx:pt>
          <cx:pt idx="144769">70</cx:pt>
          <cx:pt idx="144770">7</cx:pt>
          <cx:pt idx="144771">30</cx:pt>
          <cx:pt idx="144772">19</cx:pt>
          <cx:pt idx="144773">8</cx:pt>
          <cx:pt idx="144774">44</cx:pt>
          <cx:pt idx="144775">42</cx:pt>
          <cx:pt idx="144776">35</cx:pt>
          <cx:pt idx="144777">33</cx:pt>
          <cx:pt idx="144778">24</cx:pt>
          <cx:pt idx="144779">6</cx:pt>
          <cx:pt idx="144780">44</cx:pt>
          <cx:pt idx="144781">38</cx:pt>
          <cx:pt idx="144782">73</cx:pt>
          <cx:pt idx="144783">7</cx:pt>
          <cx:pt idx="144784">45</cx:pt>
          <cx:pt idx="144785">24</cx:pt>
          <cx:pt idx="144786">3</cx:pt>
          <cx:pt idx="144787">19</cx:pt>
          <cx:pt idx="144788">84</cx:pt>
          <cx:pt idx="144789">79</cx:pt>
          <cx:pt idx="144790">12</cx:pt>
          <cx:pt idx="144791">23</cx:pt>
          <cx:pt idx="144792">51</cx:pt>
          <cx:pt idx="144793">14</cx:pt>
          <cx:pt idx="144794">81</cx:pt>
          <cx:pt idx="144795">62</cx:pt>
          <cx:pt idx="144796">53</cx:pt>
          <cx:pt idx="144797">55</cx:pt>
          <cx:pt idx="144798">2</cx:pt>
          <cx:pt idx="144799">46</cx:pt>
          <cx:pt idx="144800">33</cx:pt>
          <cx:pt idx="144801">51</cx:pt>
          <cx:pt idx="144802">30</cx:pt>
          <cx:pt idx="144803">12</cx:pt>
          <cx:pt idx="144804">93</cx:pt>
          <cx:pt idx="144805">4</cx:pt>
          <cx:pt idx="144806">48</cx:pt>
          <cx:pt idx="144807">16</cx:pt>
          <cx:pt idx="144808">17</cx:pt>
          <cx:pt idx="144809">52</cx:pt>
          <cx:pt idx="144810">14</cx:pt>
          <cx:pt idx="144811">34</cx:pt>
          <cx:pt idx="144812">39</cx:pt>
          <cx:pt idx="144813">15</cx:pt>
          <cx:pt idx="144814">10</cx:pt>
          <cx:pt idx="144815">2</cx:pt>
          <cx:pt idx="144816">80</cx:pt>
          <cx:pt idx="144817">69</cx:pt>
          <cx:pt idx="144818">26</cx:pt>
          <cx:pt idx="144819">42</cx:pt>
          <cx:pt idx="144820">77</cx:pt>
          <cx:pt idx="144821">67</cx:pt>
          <cx:pt idx="144822">60</cx:pt>
          <cx:pt idx="144823">28</cx:pt>
          <cx:pt idx="144824">21</cx:pt>
          <cx:pt idx="144825">26</cx:pt>
          <cx:pt idx="144826">11</cx:pt>
          <cx:pt idx="144827">60</cx:pt>
          <cx:pt idx="144828">67</cx:pt>
          <cx:pt idx="144829">7</cx:pt>
          <cx:pt idx="144830">2</cx:pt>
          <cx:pt idx="144831">30</cx:pt>
          <cx:pt idx="144832">50</cx:pt>
          <cx:pt idx="144833">16</cx:pt>
          <cx:pt idx="144834">1</cx:pt>
          <cx:pt idx="144835">14</cx:pt>
          <cx:pt idx="144836">10</cx:pt>
          <cx:pt idx="144837">23</cx:pt>
          <cx:pt idx="144838">72</cx:pt>
          <cx:pt idx="144839">54</cx:pt>
          <cx:pt idx="144840">13</cx:pt>
          <cx:pt idx="144841">60</cx:pt>
          <cx:pt idx="144842">15</cx:pt>
          <cx:pt idx="144843">62</cx:pt>
          <cx:pt idx="144844">45</cx:pt>
          <cx:pt idx="144845">48</cx:pt>
          <cx:pt idx="144846">56</cx:pt>
          <cx:pt idx="144847">67</cx:pt>
          <cx:pt idx="144848">27</cx:pt>
          <cx:pt idx="144849">24</cx:pt>
          <cx:pt idx="144850">64</cx:pt>
          <cx:pt idx="144851">47</cx:pt>
          <cx:pt idx="144852">35</cx:pt>
          <cx:pt idx="144853">33</cx:pt>
          <cx:pt idx="144854">17</cx:pt>
          <cx:pt idx="144855">45</cx:pt>
          <cx:pt idx="144856">17</cx:pt>
          <cx:pt idx="144857">42</cx:pt>
          <cx:pt idx="144858">10</cx:pt>
          <cx:pt idx="144859">99</cx:pt>
          <cx:pt idx="144860">40</cx:pt>
          <cx:pt idx="144861">5</cx:pt>
          <cx:pt idx="144862">21</cx:pt>
          <cx:pt idx="144863">9</cx:pt>
          <cx:pt idx="144864">70</cx:pt>
          <cx:pt idx="144865">62</cx:pt>
          <cx:pt idx="144866">24</cx:pt>
          <cx:pt idx="144867">16</cx:pt>
          <cx:pt idx="144868">35</cx:pt>
          <cx:pt idx="144869">7</cx:pt>
          <cx:pt idx="144870">38</cx:pt>
          <cx:pt idx="144871">2</cx:pt>
          <cx:pt idx="144872">77</cx:pt>
          <cx:pt idx="144873">73</cx:pt>
          <cx:pt idx="144874">25</cx:pt>
          <cx:pt idx="144875">9</cx:pt>
          <cx:pt idx="144876">15</cx:pt>
          <cx:pt idx="144877">62</cx:pt>
          <cx:pt idx="144878">7</cx:pt>
          <cx:pt idx="144879">78</cx:pt>
          <cx:pt idx="144880">69</cx:pt>
          <cx:pt idx="144881">71</cx:pt>
          <cx:pt idx="144882">14</cx:pt>
          <cx:pt idx="144883">42</cx:pt>
          <cx:pt idx="144884">39</cx:pt>
          <cx:pt idx="144885">13</cx:pt>
          <cx:pt idx="144886">11</cx:pt>
          <cx:pt idx="144887">8</cx:pt>
          <cx:pt idx="144888">6</cx:pt>
          <cx:pt idx="144889">27</cx:pt>
          <cx:pt idx="144890">80</cx:pt>
          <cx:pt idx="144891">29</cx:pt>
          <cx:pt idx="144892">57</cx:pt>
          <cx:pt idx="144893">21</cx:pt>
          <cx:pt idx="144894">41</cx:pt>
          <cx:pt idx="144895">44</cx:pt>
          <cx:pt idx="144896">12</cx:pt>
          <cx:pt idx="144897">51</cx:pt>
          <cx:pt idx="144898">31</cx:pt>
          <cx:pt idx="144899">42</cx:pt>
          <cx:pt idx="144900">75</cx:pt>
          <cx:pt idx="144901">16</cx:pt>
          <cx:pt idx="144902">44</cx:pt>
          <cx:pt idx="144903">4</cx:pt>
          <cx:pt idx="144904">12</cx:pt>
          <cx:pt idx="144905">41</cx:pt>
          <cx:pt idx="144906">69</cx:pt>
          <cx:pt idx="144907">48</cx:pt>
          <cx:pt idx="144908">25</cx:pt>
          <cx:pt idx="144909">31</cx:pt>
          <cx:pt idx="144910">57</cx:pt>
          <cx:pt idx="144911">9</cx:pt>
          <cx:pt idx="144912">15</cx:pt>
          <cx:pt idx="144913">46</cx:pt>
          <cx:pt idx="144914">89</cx:pt>
          <cx:pt idx="144915">35</cx:pt>
          <cx:pt idx="144916">93</cx:pt>
          <cx:pt idx="144917">62</cx:pt>
          <cx:pt idx="144918">27</cx:pt>
          <cx:pt idx="144919">13</cx:pt>
          <cx:pt idx="144920">43</cx:pt>
          <cx:pt idx="144921">14</cx:pt>
          <cx:pt idx="144922">15</cx:pt>
          <cx:pt idx="144923">11</cx:pt>
          <cx:pt idx="144924">55</cx:pt>
          <cx:pt idx="144925">28</cx:pt>
          <cx:pt idx="144926">1</cx:pt>
          <cx:pt idx="144927">60</cx:pt>
          <cx:pt idx="144928">26</cx:pt>
          <cx:pt idx="144929">17</cx:pt>
          <cx:pt idx="144930">11</cx:pt>
          <cx:pt idx="144931">41</cx:pt>
          <cx:pt idx="144932">15</cx:pt>
          <cx:pt idx="144933">74</cx:pt>
          <cx:pt idx="144934">68</cx:pt>
          <cx:pt idx="144935">83</cx:pt>
          <cx:pt idx="144936">3</cx:pt>
          <cx:pt idx="144937">34</cx:pt>
          <cx:pt idx="144938">18</cx:pt>
          <cx:pt idx="144939">45</cx:pt>
          <cx:pt idx="144940">27</cx:pt>
          <cx:pt idx="144941">12</cx:pt>
          <cx:pt idx="144942">9</cx:pt>
          <cx:pt idx="144943">37</cx:pt>
          <cx:pt idx="144944">40</cx:pt>
          <cx:pt idx="144945">30</cx:pt>
          <cx:pt idx="144946">26</cx:pt>
          <cx:pt idx="144947">6</cx:pt>
          <cx:pt idx="144948">18</cx:pt>
          <cx:pt idx="144949">23</cx:pt>
          <cx:pt idx="144950">41</cx:pt>
          <cx:pt idx="144951">1</cx:pt>
          <cx:pt idx="144952">43</cx:pt>
          <cx:pt idx="144953">65</cx:pt>
          <cx:pt idx="144954">55</cx:pt>
          <cx:pt idx="144955">31</cx:pt>
          <cx:pt idx="144956">54</cx:pt>
          <cx:pt idx="144957">78</cx:pt>
          <cx:pt idx="144958">51</cx:pt>
          <cx:pt idx="144959">67</cx:pt>
          <cx:pt idx="144960">76</cx:pt>
          <cx:pt idx="144961">13</cx:pt>
          <cx:pt idx="144962">56</cx:pt>
          <cx:pt idx="144963">17</cx:pt>
          <cx:pt idx="144964">15</cx:pt>
          <cx:pt idx="144965">4</cx:pt>
          <cx:pt idx="144966">16</cx:pt>
          <cx:pt idx="144967">1</cx:pt>
          <cx:pt idx="144968">26</cx:pt>
          <cx:pt idx="144969">77</cx:pt>
          <cx:pt idx="144970">52</cx:pt>
          <cx:pt idx="144971">84</cx:pt>
          <cx:pt idx="144972">23</cx:pt>
          <cx:pt idx="144973">47</cx:pt>
          <cx:pt idx="144974">12</cx:pt>
          <cx:pt idx="144975">56</cx:pt>
          <cx:pt idx="144976">54</cx:pt>
          <cx:pt idx="144977">68</cx:pt>
          <cx:pt idx="144978">4</cx:pt>
          <cx:pt idx="144979">77</cx:pt>
          <cx:pt idx="144980">9</cx:pt>
          <cx:pt idx="144981">36</cx:pt>
          <cx:pt idx="144982">63</cx:pt>
          <cx:pt idx="144983">52</cx:pt>
          <cx:pt idx="144984">3</cx:pt>
          <cx:pt idx="144985">15</cx:pt>
          <cx:pt idx="144986">46</cx:pt>
          <cx:pt idx="144987">14</cx:pt>
          <cx:pt idx="144988">59</cx:pt>
          <cx:pt idx="144989">11</cx:pt>
          <cx:pt idx="144990">74</cx:pt>
          <cx:pt idx="144991">19</cx:pt>
          <cx:pt idx="144992">67</cx:pt>
          <cx:pt idx="144993">28</cx:pt>
          <cx:pt idx="144994">79</cx:pt>
          <cx:pt idx="144995">21</cx:pt>
          <cx:pt idx="144996">4</cx:pt>
          <cx:pt idx="144997">5</cx:pt>
          <cx:pt idx="144998">59</cx:pt>
          <cx:pt idx="144999">37</cx:pt>
          <cx:pt idx="145000">47</cx:pt>
          <cx:pt idx="145001">27</cx:pt>
          <cx:pt idx="145002">1</cx:pt>
          <cx:pt idx="145003">12</cx:pt>
          <cx:pt idx="145004">16</cx:pt>
          <cx:pt idx="145005">12</cx:pt>
          <cx:pt idx="145006">70</cx:pt>
          <cx:pt idx="145007">41</cx:pt>
          <cx:pt idx="145008">29</cx:pt>
          <cx:pt idx="145009">11</cx:pt>
          <cx:pt idx="145010">8</cx:pt>
          <cx:pt idx="145011">55</cx:pt>
          <cx:pt idx="145012">33</cx:pt>
          <cx:pt idx="145013">57</cx:pt>
          <cx:pt idx="145014">7</cx:pt>
          <cx:pt idx="145015">9</cx:pt>
          <cx:pt idx="145016">45</cx:pt>
          <cx:pt idx="145017">16</cx:pt>
          <cx:pt idx="145018">75</cx:pt>
          <cx:pt idx="145019">32</cx:pt>
          <cx:pt idx="145020">24</cx:pt>
          <cx:pt idx="145021">5</cx:pt>
          <cx:pt idx="145022">2</cx:pt>
          <cx:pt idx="145023">56</cx:pt>
          <cx:pt idx="145024">4</cx:pt>
          <cx:pt idx="145025">40</cx:pt>
          <cx:pt idx="145026">31</cx:pt>
          <cx:pt idx="145027">8</cx:pt>
          <cx:pt idx="145028">26</cx:pt>
          <cx:pt idx="145029">49</cx:pt>
          <cx:pt idx="145030">1</cx:pt>
          <cx:pt idx="145031">22</cx:pt>
          <cx:pt idx="145032">23</cx:pt>
          <cx:pt idx="145033">73</cx:pt>
          <cx:pt idx="145034">38</cx:pt>
          <cx:pt idx="145035">73</cx:pt>
          <cx:pt idx="145036">34</cx:pt>
          <cx:pt idx="145037">87</cx:pt>
          <cx:pt idx="145038">66</cx:pt>
          <cx:pt idx="145039">2</cx:pt>
          <cx:pt idx="145040">59</cx:pt>
          <cx:pt idx="145041">39</cx:pt>
          <cx:pt idx="145042">17</cx:pt>
          <cx:pt idx="145043">43</cx:pt>
          <cx:pt idx="145044">30</cx:pt>
          <cx:pt idx="145045">46</cx:pt>
          <cx:pt idx="145046">18</cx:pt>
          <cx:pt idx="145047">41</cx:pt>
          <cx:pt idx="145048">26</cx:pt>
          <cx:pt idx="145049">24</cx:pt>
          <cx:pt idx="145050">3</cx:pt>
          <cx:pt idx="145051">21</cx:pt>
          <cx:pt idx="145052">88</cx:pt>
          <cx:pt idx="145053">66</cx:pt>
          <cx:pt idx="145054">75</cx:pt>
          <cx:pt idx="145055">2</cx:pt>
          <cx:pt idx="145056">73</cx:pt>
          <cx:pt idx="145057">6</cx:pt>
          <cx:pt idx="145058">47</cx:pt>
          <cx:pt idx="145059">4</cx:pt>
          <cx:pt idx="145060">49</cx:pt>
          <cx:pt idx="145061">26</cx:pt>
          <cx:pt idx="145062">11</cx:pt>
          <cx:pt idx="145063">41</cx:pt>
          <cx:pt idx="145064">24</cx:pt>
          <cx:pt idx="145065">6</cx:pt>
          <cx:pt idx="145066">51</cx:pt>
          <cx:pt idx="145067">58</cx:pt>
          <cx:pt idx="145068">53</cx:pt>
          <cx:pt idx="145069">29</cx:pt>
          <cx:pt idx="145070">24</cx:pt>
          <cx:pt idx="145071">12</cx:pt>
          <cx:pt idx="145072">5</cx:pt>
          <cx:pt idx="145073">2</cx:pt>
          <cx:pt idx="145074">63</cx:pt>
          <cx:pt idx="145075">45</cx:pt>
          <cx:pt idx="145076">62</cx:pt>
          <cx:pt idx="145077">49</cx:pt>
          <cx:pt idx="145078">32</cx:pt>
          <cx:pt idx="145079">1</cx:pt>
          <cx:pt idx="145080">9</cx:pt>
          <cx:pt idx="145081">1</cx:pt>
          <cx:pt idx="145082">18</cx:pt>
          <cx:pt idx="145083">65</cx:pt>
          <cx:pt idx="145084">52</cx:pt>
          <cx:pt idx="145085">62</cx:pt>
          <cx:pt idx="145086">46</cx:pt>
          <cx:pt idx="145087">31</cx:pt>
          <cx:pt idx="145088">5</cx:pt>
          <cx:pt idx="145089">11</cx:pt>
          <cx:pt idx="145090">34</cx:pt>
          <cx:pt idx="145091">29</cx:pt>
          <cx:pt idx="145092">23</cx:pt>
          <cx:pt idx="145093">3</cx:pt>
          <cx:pt idx="145094">12</cx:pt>
          <cx:pt idx="145095">32</cx:pt>
          <cx:pt idx="145096">39</cx:pt>
          <cx:pt idx="145097">30</cx:pt>
          <cx:pt idx="145098">5</cx:pt>
          <cx:pt idx="145099">11</cx:pt>
          <cx:pt idx="145100">49</cx:pt>
          <cx:pt idx="145101">55</cx:pt>
          <cx:pt idx="145102">16</cx:pt>
          <cx:pt idx="145103">17</cx:pt>
          <cx:pt idx="145104">43</cx:pt>
          <cx:pt idx="145105">33</cx:pt>
          <cx:pt idx="145106">26</cx:pt>
          <cx:pt idx="145107">21</cx:pt>
          <cx:pt idx="145108">27</cx:pt>
          <cx:pt idx="145109">14</cx:pt>
          <cx:pt idx="145110">43</cx:pt>
          <cx:pt idx="145111">27</cx:pt>
          <cx:pt idx="145112">10</cx:pt>
          <cx:pt idx="145113">48</cx:pt>
          <cx:pt idx="145114">28</cx:pt>
          <cx:pt idx="145115">62</cx:pt>
          <cx:pt idx="145116">34</cx:pt>
          <cx:pt idx="145117">90</cx:pt>
          <cx:pt idx="145118">40</cx:pt>
          <cx:pt idx="145119">77</cx:pt>
          <cx:pt idx="145120">11</cx:pt>
          <cx:pt idx="145121">60</cx:pt>
          <cx:pt idx="145122">1</cx:pt>
          <cx:pt idx="145123">73</cx:pt>
          <cx:pt idx="145124">64</cx:pt>
          <cx:pt idx="145125">30</cx:pt>
          <cx:pt idx="145126">13</cx:pt>
          <cx:pt idx="145127">9</cx:pt>
          <cx:pt idx="145128">66</cx:pt>
          <cx:pt idx="145129">7</cx:pt>
          <cx:pt idx="145130">2</cx:pt>
          <cx:pt idx="145131">3</cx:pt>
          <cx:pt idx="145132">77</cx:pt>
          <cx:pt idx="145133">14</cx:pt>
          <cx:pt idx="145134">16</cx:pt>
          <cx:pt idx="145135">26</cx:pt>
          <cx:pt idx="145136">11</cx:pt>
          <cx:pt idx="145137">34</cx:pt>
          <cx:pt idx="145138">67</cx:pt>
          <cx:pt idx="145139">48</cx:pt>
          <cx:pt idx="145140">22</cx:pt>
          <cx:pt idx="145141">29</cx:pt>
          <cx:pt idx="145142">6</cx:pt>
          <cx:pt idx="145143">8</cx:pt>
          <cx:pt idx="145144">2</cx:pt>
          <cx:pt idx="145145">10</cx:pt>
          <cx:pt idx="145146">39</cx:pt>
          <cx:pt idx="145147">46</cx:pt>
          <cx:pt idx="145148">24</cx:pt>
          <cx:pt idx="145149">53</cx:pt>
          <cx:pt idx="145150">11</cx:pt>
          <cx:pt idx="145151">20</cx:pt>
          <cx:pt idx="145152">25</cx:pt>
          <cx:pt idx="145153">62</cx:pt>
          <cx:pt idx="145154">15</cx:pt>
          <cx:pt idx="145155">75</cx:pt>
          <cx:pt idx="145156">66</cx:pt>
          <cx:pt idx="145157">72</cx:pt>
          <cx:pt idx="145158">100</cx:pt>
          <cx:pt idx="145159">6</cx:pt>
          <cx:pt idx="145160">41</cx:pt>
          <cx:pt idx="145161">48</cx:pt>
          <cx:pt idx="145162">8</cx:pt>
          <cx:pt idx="145163">3</cx:pt>
          <cx:pt idx="145164">27</cx:pt>
          <cx:pt idx="145165">91</cx:pt>
          <cx:pt idx="145166">33</cx:pt>
          <cx:pt idx="145167">64</cx:pt>
          <cx:pt idx="145168">13</cx:pt>
          <cx:pt idx="145169">30</cx:pt>
          <cx:pt idx="145170">22</cx:pt>
          <cx:pt idx="145171">42</cx:pt>
          <cx:pt idx="145172">53</cx:pt>
          <cx:pt idx="145173">36</cx:pt>
          <cx:pt idx="145174">37</cx:pt>
          <cx:pt idx="145175">19</cx:pt>
          <cx:pt idx="145176">31</cx:pt>
          <cx:pt idx="145177">34</cx:pt>
          <cx:pt idx="145178">28</cx:pt>
          <cx:pt idx="145179">6</cx:pt>
          <cx:pt idx="145180">24</cx:pt>
          <cx:pt idx="145181">8</cx:pt>
          <cx:pt idx="145182">20</cx:pt>
          <cx:pt idx="145183">45</cx:pt>
          <cx:pt idx="145184">30</cx:pt>
          <cx:pt idx="145185">63</cx:pt>
          <cx:pt idx="145186">3</cx:pt>
          <cx:pt idx="145187">30</cx:pt>
          <cx:pt idx="145188">59</cx:pt>
          <cx:pt idx="145189">42</cx:pt>
          <cx:pt idx="145190">13</cx:pt>
          <cx:pt idx="145191">60</cx:pt>
          <cx:pt idx="145192">55</cx:pt>
          <cx:pt idx="145193">20</cx:pt>
          <cx:pt idx="145194">10</cx:pt>
          <cx:pt idx="145195">82</cx:pt>
          <cx:pt idx="145196">35</cx:pt>
          <cx:pt idx="145197">6</cx:pt>
          <cx:pt idx="145198">28</cx:pt>
          <cx:pt idx="145199">37</cx:pt>
          <cx:pt idx="145200">46</cx:pt>
          <cx:pt idx="145201">27</cx:pt>
          <cx:pt idx="145202">8</cx:pt>
          <cx:pt idx="145203">7</cx:pt>
          <cx:pt idx="145204">65</cx:pt>
          <cx:pt idx="145205">11</cx:pt>
          <cx:pt idx="145206">5</cx:pt>
          <cx:pt idx="145207">43</cx:pt>
          <cx:pt idx="145208">29</cx:pt>
          <cx:pt idx="145209">50</cx:pt>
          <cx:pt idx="145210">15</cx:pt>
          <cx:pt idx="145211">66</cx:pt>
          <cx:pt idx="145212">35</cx:pt>
          <cx:pt idx="145213">60</cx:pt>
          <cx:pt idx="145214">55</cx:pt>
          <cx:pt idx="145215">55</cx:pt>
          <cx:pt idx="145216">39</cx:pt>
          <cx:pt idx="145217">7</cx:pt>
          <cx:pt idx="145218">28</cx:pt>
          <cx:pt idx="145219">29</cx:pt>
          <cx:pt idx="145220">43</cx:pt>
          <cx:pt idx="145221">8</cx:pt>
          <cx:pt idx="145222">44</cx:pt>
          <cx:pt idx="145223">36</cx:pt>
          <cx:pt idx="145224">27</cx:pt>
          <cx:pt idx="145225">78</cx:pt>
          <cx:pt idx="145226">19</cx:pt>
          <cx:pt idx="145227">47</cx:pt>
          <cx:pt idx="145228">25</cx:pt>
          <cx:pt idx="145229">4</cx:pt>
          <cx:pt idx="145230">45</cx:pt>
          <cx:pt idx="145231">19</cx:pt>
          <cx:pt idx="145232">92</cx:pt>
          <cx:pt idx="145233">48</cx:pt>
          <cx:pt idx="145234">16</cx:pt>
          <cx:pt idx="145235">7</cx:pt>
          <cx:pt idx="145236">9</cx:pt>
          <cx:pt idx="145237">24</cx:pt>
          <cx:pt idx="145238">41</cx:pt>
          <cx:pt idx="145239">27</cx:pt>
          <cx:pt idx="145240">15</cx:pt>
          <cx:pt idx="145241">65</cx:pt>
          <cx:pt idx="145242">4</cx:pt>
          <cx:pt idx="145243">5</cx:pt>
          <cx:pt idx="145244">43</cx:pt>
          <cx:pt idx="145245">71</cx:pt>
          <cx:pt idx="145246">10</cx:pt>
          <cx:pt idx="145247">16</cx:pt>
          <cx:pt idx="145248">66</cx:pt>
          <cx:pt idx="145249">85</cx:pt>
          <cx:pt idx="145250">59</cx:pt>
          <cx:pt idx="145251">62</cx:pt>
          <cx:pt idx="145252">52</cx:pt>
          <cx:pt idx="145253">17</cx:pt>
          <cx:pt idx="145254">12</cx:pt>
          <cx:pt idx="145255">98</cx:pt>
          <cx:pt idx="145256">5</cx:pt>
          <cx:pt idx="145257">51</cx:pt>
          <cx:pt idx="145258">14</cx:pt>
          <cx:pt idx="145259">61</cx:pt>
          <cx:pt idx="145260">31</cx:pt>
          <cx:pt idx="145261">53</cx:pt>
          <cx:pt idx="145262">3</cx:pt>
          <cx:pt idx="145263">12</cx:pt>
          <cx:pt idx="145264">59</cx:pt>
          <cx:pt idx="145265">43</cx:pt>
          <cx:pt idx="145266">61</cx:pt>
          <cx:pt idx="145267">17</cx:pt>
          <cx:pt idx="145268">24</cx:pt>
          <cx:pt idx="145269">14</cx:pt>
          <cx:pt idx="145270">1</cx:pt>
          <cx:pt idx="145271">55</cx:pt>
          <cx:pt idx="145272">34</cx:pt>
          <cx:pt idx="145273">46</cx:pt>
          <cx:pt idx="145274">36</cx:pt>
          <cx:pt idx="145275">34</cx:pt>
          <cx:pt idx="145276">1</cx:pt>
          <cx:pt idx="145277">5</cx:pt>
          <cx:pt idx="145278">16</cx:pt>
          <cx:pt idx="145279">3</cx:pt>
          <cx:pt idx="145280">45</cx:pt>
          <cx:pt idx="145281">21</cx:pt>
          <cx:pt idx="145282">22</cx:pt>
          <cx:pt idx="145283">46</cx:pt>
          <cx:pt idx="145284">43</cx:pt>
          <cx:pt idx="145285">27</cx:pt>
          <cx:pt idx="145286">25</cx:pt>
          <cx:pt idx="145287">71</cx:pt>
          <cx:pt idx="145288">36</cx:pt>
          <cx:pt idx="145289">8</cx:pt>
          <cx:pt idx="145290">39</cx:pt>
          <cx:pt idx="145291">29</cx:pt>
          <cx:pt idx="145292">47</cx:pt>
          <cx:pt idx="145293">2</cx:pt>
          <cx:pt idx="145294">1</cx:pt>
          <cx:pt idx="145295">4</cx:pt>
          <cx:pt idx="145296">70</cx:pt>
          <cx:pt idx="145297">78</cx:pt>
          <cx:pt idx="145298">21</cx:pt>
          <cx:pt idx="145299">31</cx:pt>
          <cx:pt idx="145300">68</cx:pt>
          <cx:pt idx="145301">18</cx:pt>
          <cx:pt idx="145302">51</cx:pt>
          <cx:pt idx="145303">7</cx:pt>
          <cx:pt idx="145304">41</cx:pt>
          <cx:pt idx="145305">1</cx:pt>
          <cx:pt idx="145306">9</cx:pt>
          <cx:pt idx="145307">5</cx:pt>
          <cx:pt idx="145308">24</cx:pt>
          <cx:pt idx="145309">43</cx:pt>
          <cx:pt idx="145310">8</cx:pt>
          <cx:pt idx="145311">35</cx:pt>
          <cx:pt idx="145312">28</cx:pt>
          <cx:pt idx="145313">14</cx:pt>
          <cx:pt idx="145314">12</cx:pt>
          <cx:pt idx="145315">6</cx:pt>
          <cx:pt idx="145316">53</cx:pt>
          <cx:pt idx="145317">30</cx:pt>
          <cx:pt idx="145318">52</cx:pt>
          <cx:pt idx="145319">49</cx:pt>
          <cx:pt idx="145320">30</cx:pt>
          <cx:pt idx="145321">49</cx:pt>
          <cx:pt idx="145322">37</cx:pt>
          <cx:pt idx="145323">15</cx:pt>
          <cx:pt idx="145324">80</cx:pt>
          <cx:pt idx="145325">71</cx:pt>
          <cx:pt idx="145326">32</cx:pt>
          <cx:pt idx="145327">52</cx:pt>
          <cx:pt idx="145328">97</cx:pt>
          <cx:pt idx="145329">55</cx:pt>
          <cx:pt idx="145330">44</cx:pt>
          <cx:pt idx="145331">18</cx:pt>
          <cx:pt idx="145332">35</cx:pt>
          <cx:pt idx="145333">24</cx:pt>
          <cx:pt idx="145334">12</cx:pt>
          <cx:pt idx="145335">59</cx:pt>
          <cx:pt idx="145336">2</cx:pt>
          <cx:pt idx="145337">69</cx:pt>
          <cx:pt idx="145338">47</cx:pt>
          <cx:pt idx="145339">68</cx:pt>
          <cx:pt idx="145340">30</cx:pt>
          <cx:pt idx="145341">75</cx:pt>
          <cx:pt idx="145342">38</cx:pt>
          <cx:pt idx="145343">8</cx:pt>
          <cx:pt idx="145344">33</cx:pt>
          <cx:pt idx="145345">55</cx:pt>
          <cx:pt idx="145346">24</cx:pt>
          <cx:pt idx="145347">26</cx:pt>
          <cx:pt idx="145348">50</cx:pt>
          <cx:pt idx="145349">4</cx:pt>
          <cx:pt idx="145350">9</cx:pt>
          <cx:pt idx="145351">5</cx:pt>
          <cx:pt idx="145352">56</cx:pt>
          <cx:pt idx="145353">23</cx:pt>
          <cx:pt idx="145354">48</cx:pt>
          <cx:pt idx="145355">30</cx:pt>
          <cx:pt idx="145356">55</cx:pt>
          <cx:pt idx="145357">81</cx:pt>
          <cx:pt idx="145358">16</cx:pt>
          <cx:pt idx="145359">17</cx:pt>
          <cx:pt idx="145360">50</cx:pt>
          <cx:pt idx="145361">27</cx:pt>
          <cx:pt idx="145362">7</cx:pt>
          <cx:pt idx="145363">43</cx:pt>
          <cx:pt idx="145364">70</cx:pt>
          <cx:pt idx="145365">51</cx:pt>
          <cx:pt idx="145366">54</cx:pt>
          <cx:pt idx="145367">9</cx:pt>
          <cx:pt idx="145368">62</cx:pt>
          <cx:pt idx="145369">55</cx:pt>
          <cx:pt idx="145370">5</cx:pt>
          <cx:pt idx="145371">29</cx:pt>
          <cx:pt idx="145372">50</cx:pt>
          <cx:pt idx="145373">16</cx:pt>
          <cx:pt idx="145374">35</cx:pt>
          <cx:pt idx="145375">12</cx:pt>
          <cx:pt idx="145376">33</cx:pt>
          <cx:pt idx="145377">46</cx:pt>
          <cx:pt idx="145378">6</cx:pt>
          <cx:pt idx="145379">31</cx:pt>
          <cx:pt idx="145380">31</cx:pt>
          <cx:pt idx="145381">62</cx:pt>
          <cx:pt idx="145382">88</cx:pt>
          <cx:pt idx="145383">8</cx:pt>
          <cx:pt idx="145384">82</cx:pt>
          <cx:pt idx="145385">28</cx:pt>
          <cx:pt idx="145386">7</cx:pt>
          <cx:pt idx="145387">83</cx:pt>
          <cx:pt idx="145388">44</cx:pt>
          <cx:pt idx="145389">4</cx:pt>
          <cx:pt idx="145390">1</cx:pt>
          <cx:pt idx="145391">30</cx:pt>
          <cx:pt idx="145392">3</cx:pt>
          <cx:pt idx="145393">61</cx:pt>
          <cx:pt idx="145394">49</cx:pt>
          <cx:pt idx="145395">63</cx:pt>
          <cx:pt idx="145396">60</cx:pt>
          <cx:pt idx="145397">46</cx:pt>
          <cx:pt idx="145398">40</cx:pt>
          <cx:pt idx="145399">35</cx:pt>
          <cx:pt idx="145400">64</cx:pt>
          <cx:pt idx="145401">86</cx:pt>
          <cx:pt idx="145402">69</cx:pt>
          <cx:pt idx="145403">84</cx:pt>
          <cx:pt idx="145404">30</cx:pt>
          <cx:pt idx="145405">36</cx:pt>
          <cx:pt idx="145406">20</cx:pt>
          <cx:pt idx="145407">67</cx:pt>
          <cx:pt idx="145408">33</cx:pt>
          <cx:pt idx="145409">18</cx:pt>
          <cx:pt idx="145410">15</cx:pt>
          <cx:pt idx="145411">49</cx:pt>
          <cx:pt idx="145412">17</cx:pt>
          <cx:pt idx="145413">16</cx:pt>
          <cx:pt idx="145414">26</cx:pt>
          <cx:pt idx="145415">29</cx:pt>
          <cx:pt idx="145416">51</cx:pt>
          <cx:pt idx="145417">73</cx:pt>
          <cx:pt idx="145418">47</cx:pt>
          <cx:pt idx="145419">44</cx:pt>
          <cx:pt idx="145420">6</cx:pt>
          <cx:pt idx="145421">46</cx:pt>
          <cx:pt idx="145422">38</cx:pt>
          <cx:pt idx="145423">83</cx:pt>
          <cx:pt idx="145424">28</cx:pt>
          <cx:pt idx="145425">41</cx:pt>
          <cx:pt idx="145426">29</cx:pt>
          <cx:pt idx="145427">62</cx:pt>
          <cx:pt idx="145428">49</cx:pt>
          <cx:pt idx="145429">23</cx:pt>
          <cx:pt idx="145430">58</cx:pt>
          <cx:pt idx="145431">10</cx:pt>
          <cx:pt idx="145432">85</cx:pt>
          <cx:pt idx="145433">7</cx:pt>
          <cx:pt idx="145434">20</cx:pt>
          <cx:pt idx="145435">1</cx:pt>
          <cx:pt idx="145436">4</cx:pt>
          <cx:pt idx="145437">24</cx:pt>
          <cx:pt idx="145438">36</cx:pt>
          <cx:pt idx="145439">59</cx:pt>
          <cx:pt idx="145440">30</cx:pt>
          <cx:pt idx="145441">33</cx:pt>
          <cx:pt idx="145442">27</cx:pt>
          <cx:pt idx="145443">5</cx:pt>
          <cx:pt idx="145444">17</cx:pt>
          <cx:pt idx="145445">69</cx:pt>
          <cx:pt idx="145446">24</cx:pt>
          <cx:pt idx="145447">1</cx:pt>
          <cx:pt idx="145448">10</cx:pt>
          <cx:pt idx="145449">23</cx:pt>
          <cx:pt idx="145450">11</cx:pt>
          <cx:pt idx="145451">43</cx:pt>
          <cx:pt idx="145452">6</cx:pt>
          <cx:pt idx="145453">35</cx:pt>
          <cx:pt idx="145454">20</cx:pt>
          <cx:pt idx="145455">14</cx:pt>
          <cx:pt idx="145456">62</cx:pt>
          <cx:pt idx="145457">44</cx:pt>
          <cx:pt idx="145458">37</cx:pt>
          <cx:pt idx="145459">42</cx:pt>
          <cx:pt idx="145460">43</cx:pt>
          <cx:pt idx="145461">61</cx:pt>
          <cx:pt idx="145462">10</cx:pt>
          <cx:pt idx="145463">6</cx:pt>
          <cx:pt idx="145464">65</cx:pt>
          <cx:pt idx="145465">33</cx:pt>
          <cx:pt idx="145466">26</cx:pt>
          <cx:pt idx="145467">31</cx:pt>
          <cx:pt idx="145468">8</cx:pt>
          <cx:pt idx="145469">12</cx:pt>
          <cx:pt idx="145470">45</cx:pt>
          <cx:pt idx="145471">11</cx:pt>
          <cx:pt idx="145472">56</cx:pt>
          <cx:pt idx="145473">5</cx:pt>
          <cx:pt idx="145474">14</cx:pt>
          <cx:pt idx="145475">62</cx:pt>
          <cx:pt idx="145476">34</cx:pt>
          <cx:pt idx="145477">7</cx:pt>
          <cx:pt idx="145478">19</cx:pt>
          <cx:pt idx="145479">47</cx:pt>
          <cx:pt idx="145480">21</cx:pt>
          <cx:pt idx="145481">16</cx:pt>
          <cx:pt idx="145482">31</cx:pt>
          <cx:pt idx="145483">43</cx:pt>
          <cx:pt idx="145484">39</cx:pt>
          <cx:pt idx="145485">71</cx:pt>
          <cx:pt idx="145486">9</cx:pt>
          <cx:pt idx="145487">69</cx:pt>
          <cx:pt idx="145488">10</cx:pt>
          <cx:pt idx="145489">11</cx:pt>
          <cx:pt idx="145490">29</cx:pt>
          <cx:pt idx="145491">47</cx:pt>
          <cx:pt idx="145492">97</cx:pt>
          <cx:pt idx="145493">59</cx:pt>
          <cx:pt idx="145494">88</cx:pt>
          <cx:pt idx="145495">7</cx:pt>
          <cx:pt idx="145496">22</cx:pt>
          <cx:pt idx="145497">42</cx:pt>
          <cx:pt idx="145498">23</cx:pt>
          <cx:pt idx="145499">39</cx:pt>
          <cx:pt idx="145500">19</cx:pt>
          <cx:pt idx="145501">5</cx:pt>
          <cx:pt idx="145502">9</cx:pt>
          <cx:pt idx="145503">38</cx:pt>
          <cx:pt idx="145504">24</cx:pt>
          <cx:pt idx="145505">20</cx:pt>
          <cx:pt idx="145506">97</cx:pt>
          <cx:pt idx="145507">15</cx:pt>
          <cx:pt idx="145508">44</cx:pt>
          <cx:pt idx="145509">1</cx:pt>
          <cx:pt idx="145510">28</cx:pt>
          <cx:pt idx="145511">17</cx:pt>
          <cx:pt idx="145512">33</cx:pt>
          <cx:pt idx="145513">30</cx:pt>
          <cx:pt idx="145514">4</cx:pt>
          <cx:pt idx="145515">16</cx:pt>
          <cx:pt idx="145516">77</cx:pt>
          <cx:pt idx="145517">56</cx:pt>
          <cx:pt idx="145518">15</cx:pt>
          <cx:pt idx="145519">7</cx:pt>
          <cx:pt idx="145520">12</cx:pt>
          <cx:pt idx="145521">54</cx:pt>
          <cx:pt idx="145522">26</cx:pt>
          <cx:pt idx="145523">27</cx:pt>
          <cx:pt idx="145524">18</cx:pt>
          <cx:pt idx="145525">23</cx:pt>
          <cx:pt idx="145526">46</cx:pt>
          <cx:pt idx="145527">32</cx:pt>
          <cx:pt idx="145528">42</cx:pt>
          <cx:pt idx="145529">58</cx:pt>
          <cx:pt idx="145530">35</cx:pt>
          <cx:pt idx="145531">19</cx:pt>
          <cx:pt idx="145532">8</cx:pt>
          <cx:pt idx="145533">59</cx:pt>
          <cx:pt idx="145534">23</cx:pt>
          <cx:pt idx="145535">33</cx:pt>
          <cx:pt idx="145536">78</cx:pt>
          <cx:pt idx="145537">77</cx:pt>
          <cx:pt idx="145538">41</cx:pt>
          <cx:pt idx="145539">16</cx:pt>
          <cx:pt idx="145540">56</cx:pt>
          <cx:pt idx="145541">43</cx:pt>
          <cx:pt idx="145542">36</cx:pt>
          <cx:pt idx="145543">69</cx:pt>
          <cx:pt idx="145544">7</cx:pt>
          <cx:pt idx="145545">82</cx:pt>
          <cx:pt idx="145546">65</cx:pt>
          <cx:pt idx="145547">72</cx:pt>
          <cx:pt idx="145548">47</cx:pt>
          <cx:pt idx="145549">17</cx:pt>
          <cx:pt idx="145550">36</cx:pt>
          <cx:pt idx="145551">43</cx:pt>
          <cx:pt idx="145552">52</cx:pt>
          <cx:pt idx="145553">10</cx:pt>
          <cx:pt idx="145554">53</cx:pt>
          <cx:pt idx="145555">33</cx:pt>
          <cx:pt idx="145556">61</cx:pt>
          <cx:pt idx="145557">19</cx:pt>
          <cx:pt idx="145558">59</cx:pt>
          <cx:pt idx="145559">83</cx:pt>
          <cx:pt idx="145560">3</cx:pt>
          <cx:pt idx="145561">11</cx:pt>
          <cx:pt idx="145562">68</cx:pt>
          <cx:pt idx="145563">8</cx:pt>
          <cx:pt idx="145564">23</cx:pt>
          <cx:pt idx="145565">14</cx:pt>
          <cx:pt idx="145566">55</cx:pt>
          <cx:pt idx="145567">54</cx:pt>
          <cx:pt idx="145568">25</cx:pt>
          <cx:pt idx="145569">78</cx:pt>
          <cx:pt idx="145570">33</cx:pt>
          <cx:pt idx="145571">17</cx:pt>
          <cx:pt idx="145572">88</cx:pt>
          <cx:pt idx="145573">13</cx:pt>
          <cx:pt idx="145574">4</cx:pt>
          <cx:pt idx="145575">13</cx:pt>
          <cx:pt idx="145576">53</cx:pt>
          <cx:pt idx="145577">78</cx:pt>
          <cx:pt idx="145578">80</cx:pt>
          <cx:pt idx="145579">63</cx:pt>
          <cx:pt idx="145580">7</cx:pt>
          <cx:pt idx="145581">16</cx:pt>
          <cx:pt idx="145582">9</cx:pt>
          <cx:pt idx="145583">49</cx:pt>
          <cx:pt idx="145584">19</cx:pt>
          <cx:pt idx="145585">23</cx:pt>
          <cx:pt idx="145586">35</cx:pt>
          <cx:pt idx="145587">20</cx:pt>
          <cx:pt idx="145588">59</cx:pt>
          <cx:pt idx="145589">66</cx:pt>
          <cx:pt idx="145590">39</cx:pt>
          <cx:pt idx="145591">45</cx:pt>
          <cx:pt idx="145592">5</cx:pt>
          <cx:pt idx="145593">25</cx:pt>
          <cx:pt idx="145594">11</cx:pt>
          <cx:pt idx="145595">88</cx:pt>
          <cx:pt idx="145596">34</cx:pt>
          <cx:pt idx="145597">30</cx:pt>
          <cx:pt idx="145598">27</cx:pt>
          <cx:pt idx="145599">6</cx:pt>
          <cx:pt idx="145600">51</cx:pt>
          <cx:pt idx="145601">13</cx:pt>
          <cx:pt idx="145602">40</cx:pt>
          <cx:pt idx="145603">63</cx:pt>
          <cx:pt idx="145604">31</cx:pt>
          <cx:pt idx="145605">56</cx:pt>
          <cx:pt idx="145606">27</cx:pt>
          <cx:pt idx="145607">34</cx:pt>
          <cx:pt idx="145608">79</cx:pt>
          <cx:pt idx="145609">49</cx:pt>
          <cx:pt idx="145610">37</cx:pt>
          <cx:pt idx="145611">1</cx:pt>
          <cx:pt idx="145612">71</cx:pt>
          <cx:pt idx="145613">11</cx:pt>
          <cx:pt idx="145614">44</cx:pt>
          <cx:pt idx="145615">7</cx:pt>
          <cx:pt idx="145616">25</cx:pt>
          <cx:pt idx="145617">43</cx:pt>
          <cx:pt idx="145618">28</cx:pt>
          <cx:pt idx="145619">13</cx:pt>
          <cx:pt idx="145620">38</cx:pt>
          <cx:pt idx="145621">3</cx:pt>
          <cx:pt idx="145622">52</cx:pt>
          <cx:pt idx="145623">95</cx:pt>
          <cx:pt idx="145624">21</cx:pt>
          <cx:pt idx="145625">79</cx:pt>
          <cx:pt idx="145626">11</cx:pt>
          <cx:pt idx="145627">96</cx:pt>
          <cx:pt idx="145628">40</cx:pt>
          <cx:pt idx="145629">69</cx:pt>
          <cx:pt idx="145630">22</cx:pt>
          <cx:pt idx="145631">49</cx:pt>
          <cx:pt idx="145632">62</cx:pt>
          <cx:pt idx="145633">66</cx:pt>
          <cx:pt idx="145634">67</cx:pt>
          <cx:pt idx="145635">84</cx:pt>
          <cx:pt idx="145636">34</cx:pt>
          <cx:pt idx="145637">33</cx:pt>
          <cx:pt idx="145638">25</cx:pt>
          <cx:pt idx="145639">26</cx:pt>
          <cx:pt idx="145640">13</cx:pt>
          <cx:pt idx="145641">68</cx:pt>
          <cx:pt idx="145642">28</cx:pt>
          <cx:pt idx="145643">45</cx:pt>
          <cx:pt idx="145644">22</cx:pt>
          <cx:pt idx="145645">3</cx:pt>
          <cx:pt idx="145646">16</cx:pt>
          <cx:pt idx="145647">62</cx:pt>
          <cx:pt idx="145648">44</cx:pt>
          <cx:pt idx="145649">29</cx:pt>
          <cx:pt idx="145650">23</cx:pt>
          <cx:pt idx="145651">52</cx:pt>
          <cx:pt idx="145652">24</cx:pt>
          <cx:pt idx="145653">19</cx:pt>
          <cx:pt idx="145654">20</cx:pt>
          <cx:pt idx="145655">8</cx:pt>
          <cx:pt idx="145656">43</cx:pt>
          <cx:pt idx="145657">5</cx:pt>
          <cx:pt idx="145658">79</cx:pt>
          <cx:pt idx="145659">28</cx:pt>
          <cx:pt idx="145660">31</cx:pt>
          <cx:pt idx="145661">58</cx:pt>
          <cx:pt idx="145662">42</cx:pt>
          <cx:pt idx="145663">25</cx:pt>
          <cx:pt idx="145664">12</cx:pt>
          <cx:pt idx="145665">17</cx:pt>
          <cx:pt idx="145666">31</cx:pt>
          <cx:pt idx="145667">47</cx:pt>
          <cx:pt idx="145668">41</cx:pt>
          <cx:pt idx="145669">28</cx:pt>
          <cx:pt idx="145670">24</cx:pt>
          <cx:pt idx="145671">15</cx:pt>
          <cx:pt idx="145672">88</cx:pt>
          <cx:pt idx="145673">8</cx:pt>
          <cx:pt idx="145674">61</cx:pt>
          <cx:pt idx="145675">78</cx:pt>
          <cx:pt idx="145676">11</cx:pt>
          <cx:pt idx="145677">69</cx:pt>
          <cx:pt idx="145678">22</cx:pt>
          <cx:pt idx="145679">39</cx:pt>
          <cx:pt idx="145680">45</cx:pt>
          <cx:pt idx="145681">75</cx:pt>
          <cx:pt idx="145682">70</cx:pt>
          <cx:pt idx="145683">68</cx:pt>
          <cx:pt idx="145684">52</cx:pt>
          <cx:pt idx="145685">31</cx:pt>
          <cx:pt idx="145686">6</cx:pt>
          <cx:pt idx="145687">38</cx:pt>
          <cx:pt idx="145688">34</cx:pt>
          <cx:pt idx="145689">10</cx:pt>
          <cx:pt idx="145690">69</cx:pt>
          <cx:pt idx="145691">5</cx:pt>
          <cx:pt idx="145692">27</cx:pt>
          <cx:pt idx="145693">61</cx:pt>
          <cx:pt idx="145694">15</cx:pt>
          <cx:pt idx="145695">23</cx:pt>
          <cx:pt idx="145696">36</cx:pt>
          <cx:pt idx="145697">89</cx:pt>
          <cx:pt idx="145698">6</cx:pt>
          <cx:pt idx="145699">48</cx:pt>
          <cx:pt idx="145700">11</cx:pt>
          <cx:pt idx="145701">51</cx:pt>
          <cx:pt idx="145702">20</cx:pt>
          <cx:pt idx="145703">42</cx:pt>
          <cx:pt idx="145704">66</cx:pt>
          <cx:pt idx="145705">14</cx:pt>
          <cx:pt idx="145706">47</cx:pt>
          <cx:pt idx="145707">10</cx:pt>
          <cx:pt idx="145708">39</cx:pt>
          <cx:pt idx="145709">27</cx:pt>
          <cx:pt idx="145710">35</cx:pt>
          <cx:pt idx="145711">22</cx:pt>
          <cx:pt idx="145712">18</cx:pt>
          <cx:pt idx="145713">26</cx:pt>
          <cx:pt idx="145714">2</cx:pt>
          <cx:pt idx="145715">9</cx:pt>
          <cx:pt idx="145716">55</cx:pt>
          <cx:pt idx="145717">56</cx:pt>
          <cx:pt idx="145718">27</cx:pt>
          <cx:pt idx="145719">41</cx:pt>
          <cx:pt idx="145720">15</cx:pt>
          <cx:pt idx="145721">23</cx:pt>
          <cx:pt idx="145722">85</cx:pt>
          <cx:pt idx="145723">17</cx:pt>
          <cx:pt idx="145724">47</cx:pt>
          <cx:pt idx="145725">40</cx:pt>
          <cx:pt idx="145726">44</cx:pt>
          <cx:pt idx="145727">65</cx:pt>
          <cx:pt idx="145728">10</cx:pt>
          <cx:pt idx="145729">9</cx:pt>
          <cx:pt idx="145730">54</cx:pt>
          <cx:pt idx="145731">48</cx:pt>
          <cx:pt idx="145732">46</cx:pt>
          <cx:pt idx="145733">7</cx:pt>
          <cx:pt idx="145734">23</cx:pt>
          <cx:pt idx="145735">16</cx:pt>
          <cx:pt idx="145736">49</cx:pt>
          <cx:pt idx="145737">14</cx:pt>
          <cx:pt idx="145738">34</cx:pt>
          <cx:pt idx="145739">74</cx:pt>
          <cx:pt idx="145740">9</cx:pt>
          <cx:pt idx="145741">27</cx:pt>
          <cx:pt idx="145742">40</cx:pt>
          <cx:pt idx="145743">86</cx:pt>
          <cx:pt idx="145744">59</cx:pt>
          <cx:pt idx="145745">22</cx:pt>
          <cx:pt idx="145746">8</cx:pt>
          <cx:pt idx="145747">24</cx:pt>
          <cx:pt idx="145748">14</cx:pt>
          <cx:pt idx="145749">25</cx:pt>
          <cx:pt idx="145750">6</cx:pt>
          <cx:pt idx="145751">20</cx:pt>
          <cx:pt idx="145752">55</cx:pt>
          <cx:pt idx="145753">35</cx:pt>
          <cx:pt idx="145754">12</cx:pt>
          <cx:pt idx="145755">21</cx:pt>
          <cx:pt idx="145756">8</cx:pt>
          <cx:pt idx="145757">48</cx:pt>
          <cx:pt idx="145758">11</cx:pt>
          <cx:pt idx="145759">29</cx:pt>
          <cx:pt idx="145760">13</cx:pt>
          <cx:pt idx="145761">85</cx:pt>
          <cx:pt idx="145762">42</cx:pt>
          <cx:pt idx="145763">4</cx:pt>
          <cx:pt idx="145764">82</cx:pt>
          <cx:pt idx="145765">5</cx:pt>
          <cx:pt idx="145766">16</cx:pt>
          <cx:pt idx="145767">38</cx:pt>
          <cx:pt idx="145768">3</cx:pt>
          <cx:pt idx="145769">44</cx:pt>
          <cx:pt idx="145770">67</cx:pt>
          <cx:pt idx="145771">5</cx:pt>
          <cx:pt idx="145772">26</cx:pt>
          <cx:pt idx="145773">23</cx:pt>
          <cx:pt idx="145774">14</cx:pt>
          <cx:pt idx="145775">20</cx:pt>
          <cx:pt idx="145776">40</cx:pt>
          <cx:pt idx="145777">46</cx:pt>
          <cx:pt idx="145778">55</cx:pt>
          <cx:pt idx="145779">4</cx:pt>
          <cx:pt idx="145780">18</cx:pt>
          <cx:pt idx="145781">17</cx:pt>
          <cx:pt idx="145782">47</cx:pt>
          <cx:pt idx="145783">33</cx:pt>
          <cx:pt idx="145784">21</cx:pt>
          <cx:pt idx="145785">22</cx:pt>
          <cx:pt idx="145786">5</cx:pt>
          <cx:pt idx="145787">43</cx:pt>
          <cx:pt idx="145788">51</cx:pt>
          <cx:pt idx="145789">2</cx:pt>
          <cx:pt idx="145790">63</cx:pt>
          <cx:pt idx="145791">38</cx:pt>
          <cx:pt idx="145792">23</cx:pt>
          <cx:pt idx="145793">50</cx:pt>
          <cx:pt idx="145794">60</cx:pt>
          <cx:pt idx="145795">10</cx:pt>
          <cx:pt idx="145796">34</cx:pt>
          <cx:pt idx="145797">48</cx:pt>
          <cx:pt idx="145798">29</cx:pt>
          <cx:pt idx="145799">21</cx:pt>
          <cx:pt idx="145800">1</cx:pt>
          <cx:pt idx="145801">31</cx:pt>
          <cx:pt idx="145802">57</cx:pt>
          <cx:pt idx="145803">24</cx:pt>
          <cx:pt idx="145804">4</cx:pt>
          <cx:pt idx="145805">65</cx:pt>
          <cx:pt idx="145806">29</cx:pt>
          <cx:pt idx="145807">63</cx:pt>
          <cx:pt idx="145808">15</cx:pt>
          <cx:pt idx="145809">48</cx:pt>
          <cx:pt idx="145810">53</cx:pt>
          <cx:pt idx="145811">68</cx:pt>
          <cx:pt idx="145812">36</cx:pt>
          <cx:pt idx="145813">22</cx:pt>
          <cx:pt idx="145814">74</cx:pt>
          <cx:pt idx="145815">15</cx:pt>
          <cx:pt idx="145816">46</cx:pt>
          <cx:pt idx="145817">2</cx:pt>
          <cx:pt idx="145818">63</cx:pt>
          <cx:pt idx="145819">19</cx:pt>
          <cx:pt idx="145820">3</cx:pt>
          <cx:pt idx="145821">89</cx:pt>
          <cx:pt idx="145822">68</cx:pt>
          <cx:pt idx="145823">53</cx:pt>
          <cx:pt idx="145824">44</cx:pt>
          <cx:pt idx="145825">31</cx:pt>
          <cx:pt idx="145826">66</cx:pt>
          <cx:pt idx="145827">10</cx:pt>
          <cx:pt idx="145828">25</cx:pt>
          <cx:pt idx="145829">14</cx:pt>
          <cx:pt idx="145830">22</cx:pt>
          <cx:pt idx="145831">45</cx:pt>
          <cx:pt idx="145832">1</cx:pt>
          <cx:pt idx="145833">21</cx:pt>
          <cx:pt idx="145834">23</cx:pt>
          <cx:pt idx="145835">68</cx:pt>
          <cx:pt idx="145836">9</cx:pt>
          <cx:pt idx="145837">61</cx:pt>
          <cx:pt idx="145838">11</cx:pt>
          <cx:pt idx="145839">8</cx:pt>
          <cx:pt idx="145840">42</cx:pt>
          <cx:pt idx="145841">33</cx:pt>
          <cx:pt idx="145842">17</cx:pt>
          <cx:pt idx="145843">32</cx:pt>
          <cx:pt idx="145844">3</cx:pt>
          <cx:pt idx="145845">7</cx:pt>
          <cx:pt idx="145846">21</cx:pt>
          <cx:pt idx="145847">16</cx:pt>
          <cx:pt idx="145848">41</cx:pt>
          <cx:pt idx="145849">32</cx:pt>
          <cx:pt idx="145850">48</cx:pt>
          <cx:pt idx="145851">49</cx:pt>
          <cx:pt idx="145852">15</cx:pt>
          <cx:pt idx="145853">9</cx:pt>
          <cx:pt idx="145854">18</cx:pt>
          <cx:pt idx="145855">29</cx:pt>
          <cx:pt idx="145856">45</cx:pt>
          <cx:pt idx="145857">31</cx:pt>
          <cx:pt idx="145858">44</cx:pt>
          <cx:pt idx="145859">47</cx:pt>
          <cx:pt idx="145860">2</cx:pt>
          <cx:pt idx="145861">68</cx:pt>
          <cx:pt idx="145862">27</cx:pt>
          <cx:pt idx="145863">14</cx:pt>
          <cx:pt idx="145864">36</cx:pt>
          <cx:pt idx="145865">1</cx:pt>
          <cx:pt idx="145866">43</cx:pt>
          <cx:pt idx="145867">64</cx:pt>
          <cx:pt idx="145868">13</cx:pt>
          <cx:pt idx="145869">6</cx:pt>
          <cx:pt idx="145870">56</cx:pt>
          <cx:pt idx="145871">31</cx:pt>
          <cx:pt idx="145872">74</cx:pt>
          <cx:pt idx="145873">22</cx:pt>
          <cx:pt idx="145874">85</cx:pt>
          <cx:pt idx="145875">73</cx:pt>
          <cx:pt idx="145876">38</cx:pt>
          <cx:pt idx="145877">27</cx:pt>
          <cx:pt idx="145878">31</cx:pt>
          <cx:pt idx="145879">46</cx:pt>
          <cx:pt idx="145880">59</cx:pt>
          <cx:pt idx="145881">45</cx:pt>
          <cx:pt idx="145882">28</cx:pt>
          <cx:pt idx="145883">7</cx:pt>
          <cx:pt idx="145884">18</cx:pt>
          <cx:pt idx="145885">44</cx:pt>
          <cx:pt idx="145886">30</cx:pt>
          <cx:pt idx="145887">21</cx:pt>
          <cx:pt idx="145888">2</cx:pt>
          <cx:pt idx="145889">86</cx:pt>
          <cx:pt idx="145890">66</cx:pt>
          <cx:pt idx="145891">44</cx:pt>
          <cx:pt idx="145892">13</cx:pt>
          <cx:pt idx="145893">87</cx:pt>
          <cx:pt idx="145894">73</cx:pt>
          <cx:pt idx="145895">31</cx:pt>
          <cx:pt idx="145896">33</cx:pt>
          <cx:pt idx="145897">5</cx:pt>
          <cx:pt idx="145898">23</cx:pt>
          <cx:pt idx="145899">67</cx:pt>
          <cx:pt idx="145900">10</cx:pt>
          <cx:pt idx="145901">27</cx:pt>
          <cx:pt idx="145902">94</cx:pt>
          <cx:pt idx="145903">32</cx:pt>
          <cx:pt idx="145904">18</cx:pt>
          <cx:pt idx="145905">31</cx:pt>
          <cx:pt idx="145906">3</cx:pt>
          <cx:pt idx="145907">43</cx:pt>
          <cx:pt idx="145908">80</cx:pt>
          <cx:pt idx="145909">95</cx:pt>
          <cx:pt idx="145910">44</cx:pt>
          <cx:pt idx="145911">48</cx:pt>
          <cx:pt idx="145912">12</cx:pt>
          <cx:pt idx="145913">35</cx:pt>
          <cx:pt idx="145914">19</cx:pt>
          <cx:pt idx="145915">83</cx:pt>
          <cx:pt idx="145916">7</cx:pt>
          <cx:pt idx="145917">13</cx:pt>
          <cx:pt idx="145918">37</cx:pt>
          <cx:pt idx="145919">24</cx:pt>
          <cx:pt idx="145920">35</cx:pt>
          <cx:pt idx="145921">50</cx:pt>
          <cx:pt idx="145922">20</cx:pt>
          <cx:pt idx="145923">68</cx:pt>
          <cx:pt idx="145924">15</cx:pt>
          <cx:pt idx="145925">10</cx:pt>
          <cx:pt idx="145926">25</cx:pt>
          <cx:pt idx="145927">11</cx:pt>
          <cx:pt idx="145928">26</cx:pt>
          <cx:pt idx="145929">39</cx:pt>
          <cx:pt idx="145930">46</cx:pt>
          <cx:pt idx="145931">18</cx:pt>
          <cx:pt idx="145932">9</cx:pt>
          <cx:pt idx="145933">8</cx:pt>
          <cx:pt idx="145934">51</cx:pt>
          <cx:pt idx="145935">8</cx:pt>
          <cx:pt idx="145936">33</cx:pt>
          <cx:pt idx="145937">53</cx:pt>
          <cx:pt idx="145938">14</cx:pt>
          <cx:pt idx="145939">24</cx:pt>
          <cx:pt idx="145940">70</cx:pt>
          <cx:pt idx="145941">5</cx:pt>
          <cx:pt idx="145942">22</cx:pt>
          <cx:pt idx="145943">38</cx:pt>
          <cx:pt idx="145944">36</cx:pt>
          <cx:pt idx="145945">19</cx:pt>
          <cx:pt idx="145946">31</cx:pt>
          <cx:pt idx="145947">78</cx:pt>
          <cx:pt idx="145948">46</cx:pt>
          <cx:pt idx="145949">80</cx:pt>
          <cx:pt idx="145950">42</cx:pt>
          <cx:pt idx="145951">49</cx:pt>
          <cx:pt idx="145952">24</cx:pt>
          <cx:pt idx="145953">40</cx:pt>
          <cx:pt idx="145954">85</cx:pt>
          <cx:pt idx="145955">38</cx:pt>
          <cx:pt idx="145956">10</cx:pt>
          <cx:pt idx="145957">25</cx:pt>
          <cx:pt idx="145958">37</cx:pt>
          <cx:pt idx="145959">26</cx:pt>
          <cx:pt idx="145960">87</cx:pt>
          <cx:pt idx="145961">13</cx:pt>
          <cx:pt idx="145962">53</cx:pt>
          <cx:pt idx="145963">28</cx:pt>
          <cx:pt idx="145964">31</cx:pt>
          <cx:pt idx="145965">4</cx:pt>
          <cx:pt idx="145966">92</cx:pt>
          <cx:pt idx="145967">11</cx:pt>
          <cx:pt idx="145968">80</cx:pt>
          <cx:pt idx="145969">19</cx:pt>
          <cx:pt idx="145970">5</cx:pt>
          <cx:pt idx="145971">10</cx:pt>
          <cx:pt idx="145972">43</cx:pt>
          <cx:pt idx="145973">83</cx:pt>
          <cx:pt idx="145974">48</cx:pt>
          <cx:pt idx="145975">88</cx:pt>
          <cx:pt idx="145976">56</cx:pt>
          <cx:pt idx="145977">31</cx:pt>
          <cx:pt idx="145978">21</cx:pt>
          <cx:pt idx="145979">9</cx:pt>
          <cx:pt idx="145980">34</cx:pt>
          <cx:pt idx="145981">53</cx:pt>
          <cx:pt idx="145982">2</cx:pt>
          <cx:pt idx="145983">21</cx:pt>
          <cx:pt idx="145984">55</cx:pt>
          <cx:pt idx="145985">7</cx:pt>
          <cx:pt idx="145986">4</cx:pt>
          <cx:pt idx="145987">92</cx:pt>
          <cx:pt idx="145988">28</cx:pt>
          <cx:pt idx="145989">15</cx:pt>
          <cx:pt idx="145990">9</cx:pt>
          <cx:pt idx="145991">48</cx:pt>
          <cx:pt idx="145992">20</cx:pt>
          <cx:pt idx="145993">3</cx:pt>
          <cx:pt idx="145994">68</cx:pt>
          <cx:pt idx="145995">36</cx:pt>
          <cx:pt idx="145996">18</cx:pt>
          <cx:pt idx="145997">13</cx:pt>
          <cx:pt idx="145998">25</cx:pt>
          <cx:pt idx="145999">24</cx:pt>
          <cx:pt idx="146000">29</cx:pt>
          <cx:pt idx="146001">2</cx:pt>
          <cx:pt idx="146002">1</cx:pt>
          <cx:pt idx="146003">10</cx:pt>
          <cx:pt idx="146004">19</cx:pt>
          <cx:pt idx="146005">31</cx:pt>
          <cx:pt idx="146006">28</cx:pt>
          <cx:pt idx="146007">26</cx:pt>
          <cx:pt idx="146008">16</cx:pt>
          <cx:pt idx="146009">22</cx:pt>
          <cx:pt idx="146010">18</cx:pt>
          <cx:pt idx="146011">16</cx:pt>
          <cx:pt idx="146012">75</cx:pt>
          <cx:pt idx="146013">5</cx:pt>
          <cx:pt idx="146014">62</cx:pt>
          <cx:pt idx="146015">44</cx:pt>
          <cx:pt idx="146016">42</cx:pt>
          <cx:pt idx="146017">28</cx:pt>
          <cx:pt idx="146018">48</cx:pt>
          <cx:pt idx="146019">11</cx:pt>
          <cx:pt idx="146020">91</cx:pt>
          <cx:pt idx="146021">51</cx:pt>
          <cx:pt idx="146022">21</cx:pt>
          <cx:pt idx="146023">20</cx:pt>
          <cx:pt idx="146024">78</cx:pt>
          <cx:pt idx="146025">63</cx:pt>
          <cx:pt idx="146026">11</cx:pt>
          <cx:pt idx="146027">39</cx:pt>
          <cx:pt idx="146028">33</cx:pt>
          <cx:pt idx="146029">53</cx:pt>
          <cx:pt idx="146030">35</cx:pt>
          <cx:pt idx="146031">78</cx:pt>
          <cx:pt idx="146032">64</cx:pt>
          <cx:pt idx="146033">7</cx:pt>
          <cx:pt idx="146034">47</cx:pt>
          <cx:pt idx="146035">54</cx:pt>
          <cx:pt idx="146036">43</cx:pt>
          <cx:pt idx="146037">2</cx:pt>
          <cx:pt idx="146038">17</cx:pt>
          <cx:pt idx="146039">13</cx:pt>
          <cx:pt idx="146040">6</cx:pt>
          <cx:pt idx="146041">61</cx:pt>
          <cx:pt idx="146042">74</cx:pt>
          <cx:pt idx="146043">86</cx:pt>
          <cx:pt idx="146044">34</cx:pt>
          <cx:pt idx="146045">32</cx:pt>
          <cx:pt idx="146046">56</cx:pt>
          <cx:pt idx="146047">12</cx:pt>
          <cx:pt idx="146048">57</cx:pt>
          <cx:pt idx="146049">30</cx:pt>
          <cx:pt idx="146050">4</cx:pt>
          <cx:pt idx="146051">8</cx:pt>
          <cx:pt idx="146052">53</cx:pt>
          <cx:pt idx="146053">16</cx:pt>
          <cx:pt idx="146054">9</cx:pt>
          <cx:pt idx="146055">2</cx:pt>
          <cx:pt idx="146056">19</cx:pt>
          <cx:pt idx="146057">33</cx:pt>
          <cx:pt idx="146058">41</cx:pt>
          <cx:pt idx="146059">60</cx:pt>
          <cx:pt idx="146060">32</cx:pt>
          <cx:pt idx="146061">31</cx:pt>
          <cx:pt idx="146062">36</cx:pt>
          <cx:pt idx="146063">26</cx:pt>
          <cx:pt idx="146064">70</cx:pt>
          <cx:pt idx="146065">10</cx:pt>
          <cx:pt idx="146066">65</cx:pt>
          <cx:pt idx="146067">56</cx:pt>
          <cx:pt idx="146068">83</cx:pt>
          <cx:pt idx="146069">28</cx:pt>
          <cx:pt idx="146070">3</cx:pt>
          <cx:pt idx="146071">88</cx:pt>
          <cx:pt idx="146072">84</cx:pt>
          <cx:pt idx="146073">9</cx:pt>
          <cx:pt idx="146074">1</cx:pt>
          <cx:pt idx="146075">28</cx:pt>
          <cx:pt idx="146076">46</cx:pt>
          <cx:pt idx="146077">2</cx:pt>
          <cx:pt idx="146078">13</cx:pt>
          <cx:pt idx="146079">44</cx:pt>
          <cx:pt idx="146080">21</cx:pt>
          <cx:pt idx="146081">38</cx:pt>
          <cx:pt idx="146082">29</cx:pt>
          <cx:pt idx="146083">22</cx:pt>
          <cx:pt idx="146084">72</cx:pt>
          <cx:pt idx="146085">34</cx:pt>
          <cx:pt idx="146086">3</cx:pt>
          <cx:pt idx="146087">1</cx:pt>
          <cx:pt idx="146088">14</cx:pt>
          <cx:pt idx="146089">7</cx:pt>
          <cx:pt idx="146090">5</cx:pt>
          <cx:pt idx="146091">32</cx:pt>
          <cx:pt idx="146092">60</cx:pt>
          <cx:pt idx="146093">47</cx:pt>
          <cx:pt idx="146094">23</cx:pt>
          <cx:pt idx="146095">84</cx:pt>
          <cx:pt idx="146096">68</cx:pt>
          <cx:pt idx="146097">36</cx:pt>
          <cx:pt idx="146098">13</cx:pt>
          <cx:pt idx="146099">57</cx:pt>
          <cx:pt idx="146100">66</cx:pt>
          <cx:pt idx="146101">7</cx:pt>
          <cx:pt idx="146102">2</cx:pt>
          <cx:pt idx="146103">20</cx:pt>
          <cx:pt idx="146104">5</cx:pt>
          <cx:pt idx="146105">44</cx:pt>
          <cx:pt idx="146106">53</cx:pt>
          <cx:pt idx="146107">37</cx:pt>
          <cx:pt idx="146108">63</cx:pt>
          <cx:pt idx="146109">1</cx:pt>
          <cx:pt idx="146110">35</cx:pt>
          <cx:pt idx="146111">3</cx:pt>
          <cx:pt idx="146112">15</cx:pt>
          <cx:pt idx="146113">55</cx:pt>
          <cx:pt idx="146114">79</cx:pt>
          <cx:pt idx="146115">1</cx:pt>
          <cx:pt idx="146116">24</cx:pt>
          <cx:pt idx="146117">9</cx:pt>
          <cx:pt idx="146118">69</cx:pt>
          <cx:pt idx="146119">45</cx:pt>
          <cx:pt idx="146120">19</cx:pt>
          <cx:pt idx="146121">17</cx:pt>
          <cx:pt idx="146122">28</cx:pt>
          <cx:pt idx="146123">13</cx:pt>
          <cx:pt idx="146124">20</cx:pt>
          <cx:pt idx="146125">40</cx:pt>
          <cx:pt idx="146126">79</cx:pt>
          <cx:pt idx="146127">41</cx:pt>
          <cx:pt idx="146128">29</cx:pt>
          <cx:pt idx="146129">38</cx:pt>
          <cx:pt idx="146130">22</cx:pt>
          <cx:pt idx="146131">32</cx:pt>
          <cx:pt idx="146132">46</cx:pt>
          <cx:pt idx="146133">7</cx:pt>
          <cx:pt idx="146134">42</cx:pt>
          <cx:pt idx="146135">71</cx:pt>
          <cx:pt idx="146136">44</cx:pt>
          <cx:pt idx="146137">61</cx:pt>
          <cx:pt idx="146138">10</cx:pt>
          <cx:pt idx="146139">99</cx:pt>
          <cx:pt idx="146140">33</cx:pt>
          <cx:pt idx="146141">8</cx:pt>
          <cx:pt idx="146142">56</cx:pt>
          <cx:pt idx="146143">20</cx:pt>
          <cx:pt idx="146144">2</cx:pt>
          <cx:pt idx="146145">68</cx:pt>
          <cx:pt idx="146146">10</cx:pt>
          <cx:pt idx="146147">26</cx:pt>
          <cx:pt idx="146148">12</cx:pt>
          <cx:pt idx="146149">9</cx:pt>
          <cx:pt idx="146150">88</cx:pt>
          <cx:pt idx="146151">56</cx:pt>
          <cx:pt idx="146152">43</cx:pt>
          <cx:pt idx="146153">62</cx:pt>
          <cx:pt idx="146154">58</cx:pt>
          <cx:pt idx="146155">14</cx:pt>
          <cx:pt idx="146156">72</cx:pt>
          <cx:pt idx="146157">17</cx:pt>
          <cx:pt idx="146158">16</cx:pt>
          <cx:pt idx="146159">2</cx:pt>
          <cx:pt idx="146160">44</cx:pt>
          <cx:pt idx="146161">22</cx:pt>
          <cx:pt idx="146162">6</cx:pt>
          <cx:pt idx="146163">34</cx:pt>
          <cx:pt idx="146164">17</cx:pt>
          <cx:pt idx="146165">36</cx:pt>
          <cx:pt idx="146166">63</cx:pt>
          <cx:pt idx="146167">48</cx:pt>
          <cx:pt idx="146168">10</cx:pt>
          <cx:pt idx="146169">20</cx:pt>
          <cx:pt idx="146170">24</cx:pt>
          <cx:pt idx="146171">25</cx:pt>
          <cx:pt idx="146172">5</cx:pt>
          <cx:pt idx="146173">18</cx:pt>
          <cx:pt idx="146174">2</cx:pt>
          <cx:pt idx="146175">5</cx:pt>
          <cx:pt idx="146176">39</cx:pt>
          <cx:pt idx="146177">12</cx:pt>
          <cx:pt idx="146178">33</cx:pt>
          <cx:pt idx="146179">77</cx:pt>
          <cx:pt idx="146180">13</cx:pt>
          <cx:pt idx="146181">3</cx:pt>
          <cx:pt idx="146182">24</cx:pt>
          <cx:pt idx="146183">52</cx:pt>
          <cx:pt idx="146184">40</cx:pt>
          <cx:pt idx="146185">4</cx:pt>
          <cx:pt idx="146186">28</cx:pt>
          <cx:pt idx="146187">31</cx:pt>
          <cx:pt idx="146188">11</cx:pt>
          <cx:pt idx="146189">21</cx:pt>
          <cx:pt idx="146190">59</cx:pt>
          <cx:pt idx="146191">43</cx:pt>
          <cx:pt idx="146192">65</cx:pt>
          <cx:pt idx="146193">34</cx:pt>
          <cx:pt idx="146194">12</cx:pt>
          <cx:pt idx="146195">75</cx:pt>
          <cx:pt idx="146196">21</cx:pt>
          <cx:pt idx="146197">18</cx:pt>
          <cx:pt idx="146198">33</cx:pt>
          <cx:pt idx="146199">1</cx:pt>
          <cx:pt idx="146200">48</cx:pt>
          <cx:pt idx="146201">30</cx:pt>
          <cx:pt idx="146202">46</cx:pt>
          <cx:pt idx="146203">16</cx:pt>
          <cx:pt idx="146204">14</cx:pt>
          <cx:pt idx="146205">49</cx:pt>
          <cx:pt idx="146206">15</cx:pt>
          <cx:pt idx="146207">45</cx:pt>
          <cx:pt idx="146208">40</cx:pt>
          <cx:pt idx="146209">12</cx:pt>
          <cx:pt idx="146210">26</cx:pt>
          <cx:pt idx="146211">62</cx:pt>
          <cx:pt idx="146212">4</cx:pt>
          <cx:pt idx="146213">3</cx:pt>
          <cx:pt idx="146214">6</cx:pt>
          <cx:pt idx="146215">14</cx:pt>
          <cx:pt idx="146216">13</cx:pt>
          <cx:pt idx="146217">33</cx:pt>
          <cx:pt idx="146218">51</cx:pt>
          <cx:pt idx="146219">52</cx:pt>
          <cx:pt idx="146220">7</cx:pt>
          <cx:pt idx="146221">78</cx:pt>
          <cx:pt idx="146222">67</cx:pt>
          <cx:pt idx="146223">59</cx:pt>
          <cx:pt idx="146224">11</cx:pt>
          <cx:pt idx="146225">68</cx:pt>
          <cx:pt idx="146226">5</cx:pt>
          <cx:pt idx="146227">51</cx:pt>
          <cx:pt idx="146228">88</cx:pt>
          <cx:pt idx="146229">24</cx:pt>
          <cx:pt idx="146230">27</cx:pt>
          <cx:pt idx="146231">23</cx:pt>
          <cx:pt idx="146232">21</cx:pt>
          <cx:pt idx="146233">47</cx:pt>
          <cx:pt idx="146234">62</cx:pt>
          <cx:pt idx="146235">3</cx:pt>
          <cx:pt idx="146236">1</cx:pt>
          <cx:pt idx="146237">44</cx:pt>
          <cx:pt idx="146238">20</cx:pt>
          <cx:pt idx="146239">13</cx:pt>
          <cx:pt idx="146240">27</cx:pt>
          <cx:pt idx="146241">38</cx:pt>
          <cx:pt idx="146242">21</cx:pt>
          <cx:pt idx="146243">10</cx:pt>
          <cx:pt idx="146244">32</cx:pt>
          <cx:pt idx="146245">52</cx:pt>
          <cx:pt idx="146246">45</cx:pt>
          <cx:pt idx="146247">76</cx:pt>
          <cx:pt idx="146248">24</cx:pt>
          <cx:pt idx="146249">47</cx:pt>
          <cx:pt idx="146250">71</cx:pt>
          <cx:pt idx="146251">36</cx:pt>
          <cx:pt idx="146252">9</cx:pt>
          <cx:pt idx="146253">49</cx:pt>
          <cx:pt idx="146254">27</cx:pt>
          <cx:pt idx="146255">68</cx:pt>
          <cx:pt idx="146256">26</cx:pt>
          <cx:pt idx="146257">8</cx:pt>
          <cx:pt idx="146258">5</cx:pt>
          <cx:pt idx="146259">35</cx:pt>
          <cx:pt idx="146260">19</cx:pt>
          <cx:pt idx="146261">67</cx:pt>
          <cx:pt idx="146262">61</cx:pt>
          <cx:pt idx="146263">40</cx:pt>
          <cx:pt idx="146264">6</cx:pt>
          <cx:pt idx="146265">1</cx:pt>
          <cx:pt idx="146266">50</cx:pt>
          <cx:pt idx="146267">6</cx:pt>
          <cx:pt idx="146268">49</cx:pt>
          <cx:pt idx="146269">31</cx:pt>
          <cx:pt idx="146270">13</cx:pt>
          <cx:pt idx="146271">17</cx:pt>
          <cx:pt idx="146272">79</cx:pt>
          <cx:pt idx="146273">68</cx:pt>
          <cx:pt idx="146274">7</cx:pt>
          <cx:pt idx="146275">26</cx:pt>
          <cx:pt idx="146276">35</cx:pt>
          <cx:pt idx="146277">63</cx:pt>
          <cx:pt idx="146278">19</cx:pt>
          <cx:pt idx="146279">39</cx:pt>
          <cx:pt idx="146280">65</cx:pt>
          <cx:pt idx="146281">60</cx:pt>
          <cx:pt idx="146282">26</cx:pt>
          <cx:pt idx="146283">49</cx:pt>
          <cx:pt idx="146284">67</cx:pt>
          <cx:pt idx="146285">22</cx:pt>
          <cx:pt idx="146286">36</cx:pt>
          <cx:pt idx="146287">41</cx:pt>
          <cx:pt idx="146288">18</cx:pt>
          <cx:pt idx="146289">3</cx:pt>
          <cx:pt idx="146290">63</cx:pt>
          <cx:pt idx="146291">2</cx:pt>
          <cx:pt idx="146292">48</cx:pt>
          <cx:pt idx="146293">4</cx:pt>
          <cx:pt idx="146294">25</cx:pt>
          <cx:pt idx="146295">5</cx:pt>
          <cx:pt idx="146296">74</cx:pt>
          <cx:pt idx="146297">27</cx:pt>
          <cx:pt idx="146298">68</cx:pt>
          <cx:pt idx="146299">55</cx:pt>
          <cx:pt idx="146300">48</cx:pt>
          <cx:pt idx="146301">1</cx:pt>
          <cx:pt idx="146302">79</cx:pt>
          <cx:pt idx="146303">31</cx:pt>
          <cx:pt idx="146304">30</cx:pt>
          <cx:pt idx="146305">10</cx:pt>
          <cx:pt idx="146306">35</cx:pt>
          <cx:pt idx="146307">42</cx:pt>
          <cx:pt idx="146308">18</cx:pt>
          <cx:pt idx="146309">25</cx:pt>
          <cx:pt idx="146310">49</cx:pt>
          <cx:pt idx="146311">67</cx:pt>
          <cx:pt idx="146312">80</cx:pt>
          <cx:pt idx="146313">31</cx:pt>
          <cx:pt idx="146314">16</cx:pt>
          <cx:pt idx="146315">18</cx:pt>
          <cx:pt idx="146316">17</cx:pt>
          <cx:pt idx="146317">10</cx:pt>
          <cx:pt idx="146318">41</cx:pt>
          <cx:pt idx="146319">4</cx:pt>
          <cx:pt idx="146320">39</cx:pt>
          <cx:pt idx="146321">59</cx:pt>
          <cx:pt idx="146322">5</cx:pt>
          <cx:pt idx="146323">53</cx:pt>
          <cx:pt idx="146324">81</cx:pt>
          <cx:pt idx="146325">41</cx:pt>
          <cx:pt idx="146326">36</cx:pt>
          <cx:pt idx="146327">8</cx:pt>
          <cx:pt idx="146328">6</cx:pt>
          <cx:pt idx="146329">3</cx:pt>
          <cx:pt idx="146330">11</cx:pt>
          <cx:pt idx="146331">9</cx:pt>
          <cx:pt idx="146332">4</cx:pt>
          <cx:pt idx="146333">19</cx:pt>
          <cx:pt idx="146334">74</cx:pt>
          <cx:pt idx="146335">52</cx:pt>
          <cx:pt idx="146336">18</cx:pt>
          <cx:pt idx="146337">68</cx:pt>
          <cx:pt idx="146338">67</cx:pt>
          <cx:pt idx="146339">21</cx:pt>
          <cx:pt idx="146340">42</cx:pt>
          <cx:pt idx="146341">65</cx:pt>
          <cx:pt idx="146342">3</cx:pt>
          <cx:pt idx="146343">12</cx:pt>
          <cx:pt idx="146344">83</cx:pt>
          <cx:pt idx="146345">6</cx:pt>
          <cx:pt idx="146346">28</cx:pt>
          <cx:pt idx="146347">22</cx:pt>
          <cx:pt idx="146348">11</cx:pt>
          <cx:pt idx="146349">47</cx:pt>
          <cx:pt idx="146350">23</cx:pt>
          <cx:pt idx="146351">18</cx:pt>
          <cx:pt idx="146352">2</cx:pt>
          <cx:pt idx="146353">1</cx:pt>
          <cx:pt idx="146354">78</cx:pt>
          <cx:pt idx="146355">35</cx:pt>
          <cx:pt idx="146356">23</cx:pt>
          <cx:pt idx="146357">9</cx:pt>
          <cx:pt idx="146358">5</cx:pt>
          <cx:pt idx="146359">20</cx:pt>
          <cx:pt idx="146360">91</cx:pt>
          <cx:pt idx="146361">67</cx:pt>
          <cx:pt idx="146362">17</cx:pt>
          <cx:pt idx="146363">14</cx:pt>
          <cx:pt idx="146364">52</cx:pt>
          <cx:pt idx="146365">3</cx:pt>
          <cx:pt idx="146366">50</cx:pt>
          <cx:pt idx="146367">30</cx:pt>
          <cx:pt idx="146368">7</cx:pt>
          <cx:pt idx="146369">26</cx:pt>
          <cx:pt idx="146370">29</cx:pt>
          <cx:pt idx="146371">17</cx:pt>
          <cx:pt idx="146372">10</cx:pt>
          <cx:pt idx="146373">16</cx:pt>
          <cx:pt idx="146374">20</cx:pt>
          <cx:pt idx="146375">55</cx:pt>
          <cx:pt idx="146376">43</cx:pt>
          <cx:pt idx="146377">50</cx:pt>
          <cx:pt idx="146378">22</cx:pt>
          <cx:pt idx="146379">1</cx:pt>
          <cx:pt idx="146380">42</cx:pt>
          <cx:pt idx="146381">15</cx:pt>
          <cx:pt idx="146382">27</cx:pt>
          <cx:pt idx="146383">60</cx:pt>
          <cx:pt idx="146384">44</cx:pt>
          <cx:pt idx="146385">43</cx:pt>
          <cx:pt idx="146386">7</cx:pt>
          <cx:pt idx="146387">17</cx:pt>
          <cx:pt idx="146388">33</cx:pt>
          <cx:pt idx="146389">15</cx:pt>
          <cx:pt idx="146390">60</cx:pt>
          <cx:pt idx="146391">14</cx:pt>
          <cx:pt idx="146392">27</cx:pt>
          <cx:pt idx="146393">70</cx:pt>
          <cx:pt idx="146394">9</cx:pt>
          <cx:pt idx="146395">13</cx:pt>
          <cx:pt idx="146396">91</cx:pt>
          <cx:pt idx="146397">49</cx:pt>
          <cx:pt idx="146398">36</cx:pt>
          <cx:pt idx="146399">12</cx:pt>
          <cx:pt idx="146400">28</cx:pt>
          <cx:pt idx="146401">53</cx:pt>
          <cx:pt idx="146402">9</cx:pt>
          <cx:pt idx="146403">17</cx:pt>
          <cx:pt idx="146404">70</cx:pt>
          <cx:pt idx="146405">15</cx:pt>
          <cx:pt idx="146406">5</cx:pt>
          <cx:pt idx="146407">75</cx:pt>
          <cx:pt idx="146408">20</cx:pt>
          <cx:pt idx="146409">42</cx:pt>
          <cx:pt idx="146410">32</cx:pt>
          <cx:pt idx="146411">46</cx:pt>
          <cx:pt idx="146412">62</cx:pt>
          <cx:pt idx="146413">87</cx:pt>
          <cx:pt idx="146414">29</cx:pt>
          <cx:pt idx="146415">27</cx:pt>
          <cx:pt idx="146416">1</cx:pt>
          <cx:pt idx="146417">72</cx:pt>
          <cx:pt idx="146418">45</cx:pt>
          <cx:pt idx="146419">31</cx:pt>
          <cx:pt idx="146420">38</cx:pt>
          <cx:pt idx="146421">46</cx:pt>
          <cx:pt idx="146422">8</cx:pt>
          <cx:pt idx="146423">2</cx:pt>
          <cx:pt idx="146424">10</cx:pt>
          <cx:pt idx="146425">39</cx:pt>
          <cx:pt idx="146426">30</cx:pt>
          <cx:pt idx="146427">63</cx:pt>
          <cx:pt idx="146428">5</cx:pt>
          <cx:pt idx="146429">20</cx:pt>
          <cx:pt idx="146430">46</cx:pt>
          <cx:pt idx="146431">54</cx:pt>
          <cx:pt idx="146432">29</cx:pt>
          <cx:pt idx="146433">2</cx:pt>
          <cx:pt idx="146434">38</cx:pt>
          <cx:pt idx="146435">80</cx:pt>
          <cx:pt idx="146436">27</cx:pt>
          <cx:pt idx="146437">41</cx:pt>
          <cx:pt idx="146438">30</cx:pt>
          <cx:pt idx="146439">35</cx:pt>
          <cx:pt idx="146440">12</cx:pt>
          <cx:pt idx="146441">23</cx:pt>
          <cx:pt idx="146442">15</cx:pt>
          <cx:pt idx="146443">16</cx:pt>
          <cx:pt idx="146444">50</cx:pt>
          <cx:pt idx="146445">73</cx:pt>
          <cx:pt idx="146446">43</cx:pt>
          <cx:pt idx="146447">45</cx:pt>
          <cx:pt idx="146448">30</cx:pt>
          <cx:pt idx="146449">56</cx:pt>
          <cx:pt idx="146450">1</cx:pt>
          <cx:pt idx="146451">41</cx:pt>
          <cx:pt idx="146452">31</cx:pt>
          <cx:pt idx="146453">7</cx:pt>
          <cx:pt idx="146454">13</cx:pt>
          <cx:pt idx="146455">8</cx:pt>
          <cx:pt idx="146456">5</cx:pt>
          <cx:pt idx="146457">32</cx:pt>
          <cx:pt idx="146458">80</cx:pt>
          <cx:pt idx="146459">81</cx:pt>
          <cx:pt idx="146460">64</cx:pt>
          <cx:pt idx="146461">16</cx:pt>
          <cx:pt idx="146462">3</cx:pt>
          <cx:pt idx="146463">10</cx:pt>
          <cx:pt idx="146464">9</cx:pt>
          <cx:pt idx="146465">27</cx:pt>
          <cx:pt idx="146466">1</cx:pt>
          <cx:pt idx="146467">12</cx:pt>
          <cx:pt idx="146468">25</cx:pt>
          <cx:pt idx="146469">8</cx:pt>
          <cx:pt idx="146470">42</cx:pt>
          <cx:pt idx="146471">39</cx:pt>
          <cx:pt idx="146472">33</cx:pt>
          <cx:pt idx="146473">75</cx:pt>
          <cx:pt idx="146474">43</cx:pt>
          <cx:pt idx="146475">50</cx:pt>
          <cx:pt idx="146476">39</cx:pt>
          <cx:pt idx="146477">17</cx:pt>
          <cx:pt idx="146478">88</cx:pt>
          <cx:pt idx="146479">9</cx:pt>
          <cx:pt idx="146480">72</cx:pt>
          <cx:pt idx="146481">7</cx:pt>
          <cx:pt idx="146482">15</cx:pt>
          <cx:pt idx="146483">6</cx:pt>
          <cx:pt idx="146484">43</cx:pt>
          <cx:pt idx="146485">42</cx:pt>
          <cx:pt idx="146486">25</cx:pt>
          <cx:pt idx="146487">45</cx:pt>
          <cx:pt idx="146488">86</cx:pt>
          <cx:pt idx="146489">2</cx:pt>
          <cx:pt idx="146490">25</cx:pt>
          <cx:pt idx="146491">4</cx:pt>
          <cx:pt idx="146492">36</cx:pt>
          <cx:pt idx="146493">62</cx:pt>
          <cx:pt idx="146494">63</cx:pt>
          <cx:pt idx="146495">46</cx:pt>
          <cx:pt idx="146496">22</cx:pt>
          <cx:pt idx="146497">23</cx:pt>
          <cx:pt idx="146498">78</cx:pt>
          <cx:pt idx="146499">5</cx:pt>
          <cx:pt idx="146500">56</cx:pt>
          <cx:pt idx="146501">16</cx:pt>
          <cx:pt idx="146502">6</cx:pt>
          <cx:pt idx="146503">49</cx:pt>
          <cx:pt idx="146504">72</cx:pt>
          <cx:pt idx="146505">71</cx:pt>
          <cx:pt idx="146506">10</cx:pt>
          <cx:pt idx="146507">26</cx:pt>
          <cx:pt idx="146508">14</cx:pt>
          <cx:pt idx="146509">75</cx:pt>
          <cx:pt idx="146510">6</cx:pt>
          <cx:pt idx="146511">11</cx:pt>
          <cx:pt idx="146512">20</cx:pt>
          <cx:pt idx="146513">27</cx:pt>
          <cx:pt idx="146514">37</cx:pt>
          <cx:pt idx="146515">24</cx:pt>
          <cx:pt idx="146516">62</cx:pt>
          <cx:pt idx="146517">39</cx:pt>
          <cx:pt idx="146518">63</cx:pt>
          <cx:pt idx="146519">34</cx:pt>
          <cx:pt idx="146520">39</cx:pt>
          <cx:pt idx="146521">12</cx:pt>
          <cx:pt idx="146522">60</cx:pt>
          <cx:pt idx="146523">36</cx:pt>
          <cx:pt idx="146524">28</cx:pt>
          <cx:pt idx="146525">76</cx:pt>
          <cx:pt idx="146526">44</cx:pt>
          <cx:pt idx="146527">18</cx:pt>
          <cx:pt idx="146528">16</cx:pt>
          <cx:pt idx="146529">67</cx:pt>
          <cx:pt idx="146530">1</cx:pt>
          <cx:pt idx="146531">27</cx:pt>
          <cx:pt idx="146532">21</cx:pt>
          <cx:pt idx="146533">74</cx:pt>
          <cx:pt idx="146534">85</cx:pt>
          <cx:pt idx="146535">34</cx:pt>
          <cx:pt idx="146536">51</cx:pt>
          <cx:pt idx="146537">54</cx:pt>
          <cx:pt idx="146538">16</cx:pt>
          <cx:pt idx="146539">18</cx:pt>
          <cx:pt idx="146540">2</cx:pt>
          <cx:pt idx="146541">7</cx:pt>
          <cx:pt idx="146542">13</cx:pt>
          <cx:pt idx="146543">92</cx:pt>
          <cx:pt idx="146544">32</cx:pt>
          <cx:pt idx="146545">27</cx:pt>
          <cx:pt idx="146546">11</cx:pt>
          <cx:pt idx="146547">57</cx:pt>
          <cx:pt idx="146548">37</cx:pt>
          <cx:pt idx="146549">8</cx:pt>
          <cx:pt idx="146550">25</cx:pt>
          <cx:pt idx="146551">21</cx:pt>
          <cx:pt idx="146552">84</cx:pt>
          <cx:pt idx="146553">32</cx:pt>
          <cx:pt idx="146554">79</cx:pt>
          <cx:pt idx="146555">24</cx:pt>
          <cx:pt idx="146556">23</cx:pt>
          <cx:pt idx="146557">6</cx:pt>
          <cx:pt idx="146558">2</cx:pt>
          <cx:pt idx="146559">18</cx:pt>
          <cx:pt idx="146560">15</cx:pt>
          <cx:pt idx="146561">82</cx:pt>
          <cx:pt idx="146562">9</cx:pt>
          <cx:pt idx="146563">8</cx:pt>
          <cx:pt idx="146564">48</cx:pt>
          <cx:pt idx="146565">6</cx:pt>
          <cx:pt idx="146566">58</cx:pt>
          <cx:pt idx="146567">19</cx:pt>
          <cx:pt idx="146568">53</cx:pt>
          <cx:pt idx="146569">1</cx:pt>
          <cx:pt idx="146570">18</cx:pt>
          <cx:pt idx="146571">27</cx:pt>
          <cx:pt idx="146572">17</cx:pt>
          <cx:pt idx="146573">13</cx:pt>
          <cx:pt idx="146574">79</cx:pt>
          <cx:pt idx="146575">39</cx:pt>
          <cx:pt idx="146576">23</cx:pt>
          <cx:pt idx="146577">34</cx:pt>
          <cx:pt idx="146578">7</cx:pt>
          <cx:pt idx="146579">48</cx:pt>
          <cx:pt idx="146580">4</cx:pt>
          <cx:pt idx="146581">30</cx:pt>
          <cx:pt idx="146582">83</cx:pt>
          <cx:pt idx="146583">16</cx:pt>
          <cx:pt idx="146584">39</cx:pt>
          <cx:pt idx="146585">23</cx:pt>
          <cx:pt idx="146586">51</cx:pt>
          <cx:pt idx="146587">38</cx:pt>
          <cx:pt idx="146588">7</cx:pt>
          <cx:pt idx="146589">3</cx:pt>
          <cx:pt idx="146590">95</cx:pt>
          <cx:pt idx="146591">29</cx:pt>
          <cx:pt idx="146592">10</cx:pt>
          <cx:pt idx="146593">21</cx:pt>
          <cx:pt idx="146594">97</cx:pt>
          <cx:pt idx="146595">7</cx:pt>
          <cx:pt idx="146596">1</cx:pt>
          <cx:pt idx="146597">36</cx:pt>
          <cx:pt idx="146598">5</cx:pt>
          <cx:pt idx="146599">27</cx:pt>
          <cx:pt idx="146600">54</cx:pt>
          <cx:pt idx="146601">26</cx:pt>
          <cx:pt idx="146602">57</cx:pt>
          <cx:pt idx="146603">53</cx:pt>
          <cx:pt idx="146604">50</cx:pt>
          <cx:pt idx="146605">17</cx:pt>
          <cx:pt idx="146606">49</cx:pt>
          <cx:pt idx="146607">3</cx:pt>
          <cx:pt idx="146608">42</cx:pt>
          <cx:pt idx="146609">22</cx:pt>
          <cx:pt idx="146610">55</cx:pt>
          <cx:pt idx="146611">6</cx:pt>
          <cx:pt idx="146612">12</cx:pt>
          <cx:pt idx="146613">86</cx:pt>
          <cx:pt idx="146614">2</cx:pt>
          <cx:pt idx="146615">25</cx:pt>
          <cx:pt idx="146616">26</cx:pt>
          <cx:pt idx="146617">7</cx:pt>
          <cx:pt idx="146618">24</cx:pt>
          <cx:pt idx="146619">4</cx:pt>
          <cx:pt idx="146620">39</cx:pt>
          <cx:pt idx="146621">53</cx:pt>
          <cx:pt idx="146622">16</cx:pt>
          <cx:pt idx="146623">22</cx:pt>
          <cx:pt idx="146624">66</cx:pt>
          <cx:pt idx="146625">31</cx:pt>
          <cx:pt idx="146626">4</cx:pt>
          <cx:pt idx="146627">21</cx:pt>
          <cx:pt idx="146628">48</cx:pt>
          <cx:pt idx="146629">66</cx:pt>
          <cx:pt idx="146630">16</cx:pt>
          <cx:pt idx="146631">29</cx:pt>
          <cx:pt idx="146632">36</cx:pt>
          <cx:pt idx="146633">55</cx:pt>
          <cx:pt idx="146634">41</cx:pt>
          <cx:pt idx="146635">72</cx:pt>
          <cx:pt idx="146636">19</cx:pt>
          <cx:pt idx="146637">20</cx:pt>
          <cx:pt idx="146638">57</cx:pt>
          <cx:pt idx="146639">74</cx:pt>
          <cx:pt idx="146640">22</cx:pt>
          <cx:pt idx="146641">35</cx:pt>
          <cx:pt idx="146642">27</cx:pt>
          <cx:pt idx="146643">59</cx:pt>
          <cx:pt idx="146644">9</cx:pt>
          <cx:pt idx="146645">32</cx:pt>
          <cx:pt idx="146646">20</cx:pt>
          <cx:pt idx="146647">53</cx:pt>
          <cx:pt idx="146648">43</cx:pt>
          <cx:pt idx="146649">40</cx:pt>
          <cx:pt idx="146650">69</cx:pt>
          <cx:pt idx="146651">67</cx:pt>
          <cx:pt idx="146652">58</cx:pt>
          <cx:pt idx="146653">23</cx:pt>
          <cx:pt idx="146654">26</cx:pt>
          <cx:pt idx="146655">38</cx:pt>
          <cx:pt idx="146656">67</cx:pt>
          <cx:pt idx="146657">13</cx:pt>
          <cx:pt idx="146658">12</cx:pt>
          <cx:pt idx="146659">16</cx:pt>
          <cx:pt idx="146660">58</cx:pt>
          <cx:pt idx="146661">64</cx:pt>
          <cx:pt idx="146662">9</cx:pt>
          <cx:pt idx="146663">59</cx:pt>
          <cx:pt idx="146664">21</cx:pt>
          <cx:pt idx="146665">57</cx:pt>
          <cx:pt idx="146666">45</cx:pt>
          <cx:pt idx="146667">28</cx:pt>
          <cx:pt idx="146668">49</cx:pt>
          <cx:pt idx="146669">44</cx:pt>
          <cx:pt idx="146670">5</cx:pt>
          <cx:pt idx="146671">38</cx:pt>
          <cx:pt idx="146672">2</cx:pt>
          <cx:pt idx="146673">34</cx:pt>
          <cx:pt idx="146674">59</cx:pt>
          <cx:pt idx="146675">40</cx:pt>
          <cx:pt idx="146676">24</cx:pt>
          <cx:pt idx="146677">14</cx:pt>
          <cx:pt idx="146678">12</cx:pt>
          <cx:pt idx="146679">52</cx:pt>
          <cx:pt idx="146680">4</cx:pt>
          <cx:pt idx="146681">29</cx:pt>
          <cx:pt idx="146682">10</cx:pt>
          <cx:pt idx="146683">33</cx:pt>
          <cx:pt idx="146684">19</cx:pt>
          <cx:pt idx="146685">49</cx:pt>
          <cx:pt idx="146686">39</cx:pt>
          <cx:pt idx="146687">57</cx:pt>
          <cx:pt idx="146688">28</cx:pt>
          <cx:pt idx="146689">7</cx:pt>
          <cx:pt idx="146690">4</cx:pt>
          <cx:pt idx="146691">14</cx:pt>
          <cx:pt idx="146692">51</cx:pt>
          <cx:pt idx="146693">56</cx:pt>
          <cx:pt idx="146694">11</cx:pt>
          <cx:pt idx="146695">32</cx:pt>
          <cx:pt idx="146696">53</cx:pt>
          <cx:pt idx="146697">24</cx:pt>
          <cx:pt idx="146698">2</cx:pt>
          <cx:pt idx="146699">52</cx:pt>
          <cx:pt idx="146700">15</cx:pt>
          <cx:pt idx="146701">77</cx:pt>
          <cx:pt idx="146702">61</cx:pt>
          <cx:pt idx="146703">14</cx:pt>
          <cx:pt idx="146704">26</cx:pt>
          <cx:pt idx="146705">25</cx:pt>
          <cx:pt idx="146706">28</cx:pt>
          <cx:pt idx="146707">4</cx:pt>
          <cx:pt idx="146708">59</cx:pt>
          <cx:pt idx="146709">9</cx:pt>
          <cx:pt idx="146710">68</cx:pt>
          <cx:pt idx="146711">27</cx:pt>
          <cx:pt idx="146712">29</cx:pt>
          <cx:pt idx="146713">5</cx:pt>
          <cx:pt idx="146714">6</cx:pt>
          <cx:pt idx="146715">82</cx:pt>
          <cx:pt idx="146716">4</cx:pt>
          <cx:pt idx="146717">35</cx:pt>
          <cx:pt idx="146718">5</cx:pt>
          <cx:pt idx="146719">56</cx:pt>
          <cx:pt idx="146720">59</cx:pt>
          <cx:pt idx="146721">9</cx:pt>
          <cx:pt idx="146722">1</cx:pt>
          <cx:pt idx="146723">58</cx:pt>
          <cx:pt idx="146724">28</cx:pt>
          <cx:pt idx="146725">64</cx:pt>
          <cx:pt idx="146726">41</cx:pt>
          <cx:pt idx="146727">47</cx:pt>
          <cx:pt idx="146728">2</cx:pt>
          <cx:pt idx="146729">42</cx:pt>
          <cx:pt idx="146730">50</cx:pt>
          <cx:pt idx="146731">15</cx:pt>
          <cx:pt idx="146732">14</cx:pt>
          <cx:pt idx="146733">59</cx:pt>
          <cx:pt idx="146734">47</cx:pt>
          <cx:pt idx="146735">40</cx:pt>
          <cx:pt idx="146736">17</cx:pt>
          <cx:pt idx="146737">86</cx:pt>
          <cx:pt idx="146738">33</cx:pt>
          <cx:pt idx="146739">66</cx:pt>
          <cx:pt idx="146740">10</cx:pt>
          <cx:pt idx="146741">12</cx:pt>
          <cx:pt idx="146742">9</cx:pt>
          <cx:pt idx="146743">11</cx:pt>
          <cx:pt idx="146744">74</cx:pt>
          <cx:pt idx="146745">2</cx:pt>
          <cx:pt idx="146746">6</cx:pt>
          <cx:pt idx="146747">13</cx:pt>
          <cx:pt idx="146748">15</cx:pt>
          <cx:pt idx="146749">5</cx:pt>
          <cx:pt idx="146750">7</cx:pt>
          <cx:pt idx="146751">71</cx:pt>
          <cx:pt idx="146752">52</cx:pt>
          <cx:pt idx="146753">3</cx:pt>
          <cx:pt idx="146754">8</cx:pt>
          <cx:pt idx="146755">42</cx:pt>
          <cx:pt idx="146756">18</cx:pt>
          <cx:pt idx="146757">31</cx:pt>
          <cx:pt idx="146758">1</cx:pt>
          <cx:pt idx="146759">62</cx:pt>
          <cx:pt idx="146760">23</cx:pt>
          <cx:pt idx="146761">16</cx:pt>
          <cx:pt idx="146762">58</cx:pt>
          <cx:pt idx="146763">14</cx:pt>
          <cx:pt idx="146764">6</cx:pt>
          <cx:pt idx="146765">9</cx:pt>
          <cx:pt idx="146766">72</cx:pt>
          <cx:pt idx="146767">25</cx:pt>
          <cx:pt idx="146768">20</cx:pt>
          <cx:pt idx="146769">24</cx:pt>
          <cx:pt idx="146770">35</cx:pt>
          <cx:pt idx="146771">63</cx:pt>
          <cx:pt idx="146772">40</cx:pt>
          <cx:pt idx="146773">56</cx:pt>
          <cx:pt idx="146774">28</cx:pt>
          <cx:pt idx="146775">38</cx:pt>
          <cx:pt idx="146776">19</cx:pt>
          <cx:pt idx="146777">14</cx:pt>
          <cx:pt idx="146778">2</cx:pt>
          <cx:pt idx="146779">20</cx:pt>
          <cx:pt idx="146780">9</cx:pt>
          <cx:pt idx="146781">52</cx:pt>
          <cx:pt idx="146782">7</cx:pt>
          <cx:pt idx="146783">78</cx:pt>
          <cx:pt idx="146784">80</cx:pt>
          <cx:pt idx="146785">25</cx:pt>
          <cx:pt idx="146786">32</cx:pt>
          <cx:pt idx="146787">12</cx:pt>
          <cx:pt idx="146788">47</cx:pt>
          <cx:pt idx="146789">3</cx:pt>
          <cx:pt idx="146790">77</cx:pt>
          <cx:pt idx="146791">43</cx:pt>
          <cx:pt idx="146792">4</cx:pt>
          <cx:pt idx="146793">33</cx:pt>
          <cx:pt idx="146794">10</cx:pt>
          <cx:pt idx="146795">11</cx:pt>
          <cx:pt idx="146796">2</cx:pt>
          <cx:pt idx="146797">81</cx:pt>
          <cx:pt idx="146798">6</cx:pt>
          <cx:pt idx="146799">66</cx:pt>
          <cx:pt idx="146800">32</cx:pt>
          <cx:pt idx="146801">9</cx:pt>
          <cx:pt idx="146802">5</cx:pt>
          <cx:pt idx="146803">24</cx:pt>
          <cx:pt idx="146804">12</cx:pt>
          <cx:pt idx="146805">9</cx:pt>
          <cx:pt idx="146806">49</cx:pt>
          <cx:pt idx="146807">47</cx:pt>
          <cx:pt idx="146808">61</cx:pt>
          <cx:pt idx="146809">7</cx:pt>
          <cx:pt idx="146810">75</cx:pt>
          <cx:pt idx="146811">27</cx:pt>
          <cx:pt idx="146812">26</cx:pt>
          <cx:pt idx="146813">71</cx:pt>
          <cx:pt idx="146814">24</cx:pt>
          <cx:pt idx="146815">2</cx:pt>
          <cx:pt idx="146816">34</cx:pt>
          <cx:pt idx="146817">65</cx:pt>
          <cx:pt idx="146818">18</cx:pt>
          <cx:pt idx="146819">31</cx:pt>
          <cx:pt idx="146820">30</cx:pt>
          <cx:pt idx="146821">63</cx:pt>
          <cx:pt idx="146822">38</cx:pt>
          <cx:pt idx="146823">56</cx:pt>
          <cx:pt idx="146824">90</cx:pt>
          <cx:pt idx="146825">10</cx:pt>
          <cx:pt idx="146826">50</cx:pt>
          <cx:pt idx="146827">31</cx:pt>
          <cx:pt idx="146828">59</cx:pt>
          <cx:pt idx="146829">44</cx:pt>
          <cx:pt idx="146830">75</cx:pt>
          <cx:pt idx="146831">49</cx:pt>
          <cx:pt idx="146832">19</cx:pt>
          <cx:pt idx="146833">1</cx:pt>
          <cx:pt idx="146834">54</cx:pt>
          <cx:pt idx="146835">52</cx:pt>
          <cx:pt idx="146836">14</cx:pt>
          <cx:pt idx="146837">39</cx:pt>
          <cx:pt idx="146838">2</cx:pt>
          <cx:pt idx="146839">21</cx:pt>
          <cx:pt idx="146840">45</cx:pt>
          <cx:pt idx="146841">58</cx:pt>
          <cx:pt idx="146842">10</cx:pt>
          <cx:pt idx="146843">22</cx:pt>
          <cx:pt idx="146844">29</cx:pt>
          <cx:pt idx="146845">19</cx:pt>
          <cx:pt idx="146846">46</cx:pt>
          <cx:pt idx="146847">84</cx:pt>
          <cx:pt idx="146848">41</cx:pt>
          <cx:pt idx="146849">15</cx:pt>
          <cx:pt idx="146850">16</cx:pt>
          <cx:pt idx="146851">74</cx:pt>
          <cx:pt idx="146852">37</cx:pt>
          <cx:pt idx="146853">17</cx:pt>
          <cx:pt idx="146854">5</cx:pt>
          <cx:pt idx="146855">6</cx:pt>
          <cx:pt idx="146856">13</cx:pt>
          <cx:pt idx="146857">81</cx:pt>
          <cx:pt idx="146858">27</cx:pt>
          <cx:pt idx="146859">25</cx:pt>
          <cx:pt idx="146860">2</cx:pt>
          <cx:pt idx="146861">55</cx:pt>
          <cx:pt idx="146862">49</cx:pt>
          <cx:pt idx="146863">98</cx:pt>
          <cx:pt idx="146864">22</cx:pt>
          <cx:pt idx="146865">81</cx:pt>
          <cx:pt idx="146866">37</cx:pt>
          <cx:pt idx="146867">6</cx:pt>
          <cx:pt idx="146868">22</cx:pt>
          <cx:pt idx="146869">71</cx:pt>
          <cx:pt idx="146870">54</cx:pt>
          <cx:pt idx="146871">32</cx:pt>
          <cx:pt idx="146872">9</cx:pt>
          <cx:pt idx="146873">8</cx:pt>
          <cx:pt idx="146874">31</cx:pt>
          <cx:pt idx="146875">62</cx:pt>
          <cx:pt idx="146876">30</cx:pt>
          <cx:pt idx="146877">25</cx:pt>
          <cx:pt idx="146878">47</cx:pt>
          <cx:pt idx="146879">12</cx:pt>
          <cx:pt idx="146880">16</cx:pt>
          <cx:pt idx="146881">38</cx:pt>
          <cx:pt idx="146882">29</cx:pt>
          <cx:pt idx="146883">75</cx:pt>
          <cx:pt idx="146884">34</cx:pt>
          <cx:pt idx="146885">52</cx:pt>
          <cx:pt idx="146886">1</cx:pt>
          <cx:pt idx="146887">15</cx:pt>
          <cx:pt idx="146888">23</cx:pt>
          <cx:pt idx="146889">31</cx:pt>
          <cx:pt idx="146890">28</cx:pt>
          <cx:pt idx="146891">6</cx:pt>
          <cx:pt idx="146892">39</cx:pt>
          <cx:pt idx="146893">68</cx:pt>
          <cx:pt idx="146894">67</cx:pt>
          <cx:pt idx="146895">86</cx:pt>
          <cx:pt idx="146896">10</cx:pt>
          <cx:pt idx="146897">41</cx:pt>
          <cx:pt idx="146898">18</cx:pt>
          <cx:pt idx="146899">2</cx:pt>
          <cx:pt idx="146900">59</cx:pt>
          <cx:pt idx="146901">46</cx:pt>
          <cx:pt idx="146902">4</cx:pt>
          <cx:pt idx="146903">24</cx:pt>
          <cx:pt idx="146904">45</cx:pt>
          <cx:pt idx="146905">77</cx:pt>
          <cx:pt idx="146906">58</cx:pt>
          <cx:pt idx="146907">36</cx:pt>
          <cx:pt idx="146908">29</cx:pt>
          <cx:pt idx="146909">83</cx:pt>
          <cx:pt idx="146910">72</cx:pt>
          <cx:pt idx="146911">6</cx:pt>
          <cx:pt idx="146912">3</cx:pt>
          <cx:pt idx="146913">32</cx:pt>
          <cx:pt idx="146914">31</cx:pt>
          <cx:pt idx="146915">8</cx:pt>
          <cx:pt idx="146916">67</cx:pt>
          <cx:pt idx="146917">15</cx:pt>
          <cx:pt idx="146918">10</cx:pt>
          <cx:pt idx="146919">14</cx:pt>
          <cx:pt idx="146920">45</cx:pt>
          <cx:pt idx="146921">26</cx:pt>
          <cx:pt idx="146922">88</cx:pt>
          <cx:pt idx="146923">39</cx:pt>
          <cx:pt idx="146924">5</cx:pt>
          <cx:pt idx="146925">11</cx:pt>
          <cx:pt idx="146926">32</cx:pt>
          <cx:pt idx="146927">23</cx:pt>
          <cx:pt idx="146928">26</cx:pt>
          <cx:pt idx="146929">21</cx:pt>
          <cx:pt idx="146930">16</cx:pt>
          <cx:pt idx="146931">9</cx:pt>
          <cx:pt idx="146932">57</cx:pt>
          <cx:pt idx="146933">27</cx:pt>
          <cx:pt idx="146934">71</cx:pt>
          <cx:pt idx="146935">14</cx:pt>
          <cx:pt idx="146936">33</cx:pt>
          <cx:pt idx="146937">60</cx:pt>
          <cx:pt idx="146938">17</cx:pt>
          <cx:pt idx="146939">88</cx:pt>
          <cx:pt idx="146940">11</cx:pt>
          <cx:pt idx="146941">43</cx:pt>
          <cx:pt idx="146942">51</cx:pt>
          <cx:pt idx="146943">29</cx:pt>
          <cx:pt idx="146944">46</cx:pt>
          <cx:pt idx="146945">28</cx:pt>
          <cx:pt idx="146946">33</cx:pt>
          <cx:pt idx="146947">77</cx:pt>
          <cx:pt idx="146948">78</cx:pt>
          <cx:pt idx="146949">30</cx:pt>
          <cx:pt idx="146950">55</cx:pt>
          <cx:pt idx="146951">42</cx:pt>
          <cx:pt idx="146952">36</cx:pt>
          <cx:pt idx="146953">7</cx:pt>
          <cx:pt idx="146954">41</cx:pt>
          <cx:pt idx="146955">5</cx:pt>
          <cx:pt idx="146956">14</cx:pt>
          <cx:pt idx="146957">38</cx:pt>
          <cx:pt idx="146958">35</cx:pt>
          <cx:pt idx="146959">10</cx:pt>
          <cx:pt idx="146960">13</cx:pt>
          <cx:pt idx="146961">17</cx:pt>
          <cx:pt idx="146962">4</cx:pt>
          <cx:pt idx="146963">25</cx:pt>
          <cx:pt idx="146964">65</cx:pt>
          <cx:pt idx="146965">28</cx:pt>
          <cx:pt idx="146966">69</cx:pt>
          <cx:pt idx="146967">1</cx:pt>
          <cx:pt idx="146968">8</cx:pt>
          <cx:pt idx="146969">34</cx:pt>
          <cx:pt idx="146970">49</cx:pt>
          <cx:pt idx="146971">18</cx:pt>
          <cx:pt idx="146972">30</cx:pt>
          <cx:pt idx="146973">32</cx:pt>
          <cx:pt idx="146974">17</cx:pt>
          <cx:pt idx="146975">74</cx:pt>
          <cx:pt idx="146976">36</cx:pt>
          <cx:pt idx="146977">12</cx:pt>
          <cx:pt idx="146978">44</cx:pt>
          <cx:pt idx="146979">48</cx:pt>
          <cx:pt idx="146980">41</cx:pt>
          <cx:pt idx="146981">21</cx:pt>
          <cx:pt idx="146982">24</cx:pt>
          <cx:pt idx="146983">23</cx:pt>
          <cx:pt idx="146984">65</cx:pt>
          <cx:pt idx="146985">14</cx:pt>
          <cx:pt idx="146986">34</cx:pt>
          <cx:pt idx="146987">49</cx:pt>
          <cx:pt idx="146988">11</cx:pt>
          <cx:pt idx="146989">91</cx:pt>
          <cx:pt idx="146990">28</cx:pt>
          <cx:pt idx="146991">25</cx:pt>
          <cx:pt idx="146992">20</cx:pt>
          <cx:pt idx="146993">12</cx:pt>
          <cx:pt idx="146994">65</cx:pt>
          <cx:pt idx="146995">77</cx:pt>
          <cx:pt idx="146996">26</cx:pt>
          <cx:pt idx="146997">32</cx:pt>
          <cx:pt idx="146998">64</cx:pt>
          <cx:pt idx="146999">67</cx:pt>
          <cx:pt idx="147000">39</cx:pt>
          <cx:pt idx="147001">19</cx:pt>
          <cx:pt idx="147002">31</cx:pt>
          <cx:pt idx="147003">56</cx:pt>
          <cx:pt idx="147004">29</cx:pt>
          <cx:pt idx="147005">3</cx:pt>
          <cx:pt idx="147006">40</cx:pt>
          <cx:pt idx="147007">46</cx:pt>
          <cx:pt idx="147008">2</cx:pt>
          <cx:pt idx="147009">28</cx:pt>
          <cx:pt idx="147010">42</cx:pt>
          <cx:pt idx="147011">32</cx:pt>
          <cx:pt idx="147012">58</cx:pt>
          <cx:pt idx="147013">27</cx:pt>
          <cx:pt idx="147014">20</cx:pt>
          <cx:pt idx="147015">29</cx:pt>
          <cx:pt idx="147016">67</cx:pt>
          <cx:pt idx="147017">15</cx:pt>
          <cx:pt idx="147018">39</cx:pt>
          <cx:pt idx="147019">52</cx:pt>
          <cx:pt idx="147020">2</cx:pt>
          <cx:pt idx="147021">24</cx:pt>
          <cx:pt idx="147022">42</cx:pt>
          <cx:pt idx="147023">57</cx:pt>
          <cx:pt idx="147024">34</cx:pt>
          <cx:pt idx="147025">85</cx:pt>
          <cx:pt idx="147026">40</cx:pt>
          <cx:pt idx="147027">49</cx:pt>
          <cx:pt idx="147028">28</cx:pt>
          <cx:pt idx="147029">64</cx:pt>
          <cx:pt idx="147030">12</cx:pt>
          <cx:pt idx="147031">27</cx:pt>
          <cx:pt idx="147032">4</cx:pt>
          <cx:pt idx="147033">22</cx:pt>
          <cx:pt idx="147034">37</cx:pt>
          <cx:pt idx="147035">23</cx:pt>
          <cx:pt idx="147036">18</cx:pt>
          <cx:pt idx="147037">39</cx:pt>
          <cx:pt idx="147038">76</cx:pt>
          <cx:pt idx="147039">10</cx:pt>
          <cx:pt idx="147040">75</cx:pt>
          <cx:pt idx="147041">61</cx:pt>
          <cx:pt idx="147042">24</cx:pt>
          <cx:pt idx="147043">36</cx:pt>
          <cx:pt idx="147044">9</cx:pt>
          <cx:pt idx="147045">2</cx:pt>
          <cx:pt idx="147046">6</cx:pt>
          <cx:pt idx="147047">38</cx:pt>
          <cx:pt idx="147048">18</cx:pt>
          <cx:pt idx="147049">3</cx:pt>
          <cx:pt idx="147050">58</cx:pt>
          <cx:pt idx="147051">14</cx:pt>
          <cx:pt idx="147052">17</cx:pt>
          <cx:pt idx="147053">93</cx:pt>
          <cx:pt idx="147054">57</cx:pt>
          <cx:pt idx="147055">12</cx:pt>
          <cx:pt idx="147056">21</cx:pt>
          <cx:pt idx="147057">76</cx:pt>
          <cx:pt idx="147058">83</cx:pt>
          <cx:pt idx="147059">24</cx:pt>
          <cx:pt idx="147060">7</cx:pt>
          <cx:pt idx="147061">75</cx:pt>
          <cx:pt idx="147062">59</cx:pt>
          <cx:pt idx="147063">51</cx:pt>
          <cx:pt idx="147064">30</cx:pt>
          <cx:pt idx="147065">62</cx:pt>
          <cx:pt idx="147066">33</cx:pt>
          <cx:pt idx="147067">79</cx:pt>
          <cx:pt idx="147068">6</cx:pt>
          <cx:pt idx="147069">37</cx:pt>
          <cx:pt idx="147070">29</cx:pt>
          <cx:pt idx="147071">65</cx:pt>
          <cx:pt idx="147072">69</cx:pt>
          <cx:pt idx="147073">72</cx:pt>
          <cx:pt idx="147074">22</cx:pt>
          <cx:pt idx="147075">52</cx:pt>
          <cx:pt idx="147076">12</cx:pt>
          <cx:pt idx="147077">32</cx:pt>
          <cx:pt idx="147078">46</cx:pt>
          <cx:pt idx="147079">27</cx:pt>
          <cx:pt idx="147080">66</cx:pt>
          <cx:pt idx="147081">51</cx:pt>
          <cx:pt idx="147082">8</cx:pt>
          <cx:pt idx="147083">29</cx:pt>
          <cx:pt idx="147084">38</cx:pt>
          <cx:pt idx="147085">19</cx:pt>
          <cx:pt idx="147086">22</cx:pt>
          <cx:pt idx="147087">85</cx:pt>
          <cx:pt idx="147088">10</cx:pt>
          <cx:pt idx="147089">64</cx:pt>
          <cx:pt idx="147090">55</cx:pt>
          <cx:pt idx="147091">27</cx:pt>
          <cx:pt idx="147092">35</cx:pt>
          <cx:pt idx="147093">1</cx:pt>
          <cx:pt idx="147094">30</cx:pt>
          <cx:pt idx="147095">9</cx:pt>
          <cx:pt idx="147096">2</cx:pt>
          <cx:pt idx="147097">15</cx:pt>
          <cx:pt idx="147098">42</cx:pt>
          <cx:pt idx="147099">59</cx:pt>
          <cx:pt idx="147100">25</cx:pt>
          <cx:pt idx="147101">20</cx:pt>
          <cx:pt idx="147102">69</cx:pt>
          <cx:pt idx="147103">53</cx:pt>
          <cx:pt idx="147104">19</cx:pt>
          <cx:pt idx="147105">30</cx:pt>
          <cx:pt idx="147106">29</cx:pt>
          <cx:pt idx="147107">71</cx:pt>
          <cx:pt idx="147108">61</cx:pt>
          <cx:pt idx="147109">57</cx:pt>
          <cx:pt idx="147110">16</cx:pt>
          <cx:pt idx="147111">37</cx:pt>
          <cx:pt idx="147112">40</cx:pt>
          <cx:pt idx="147113">34</cx:pt>
          <cx:pt idx="147114">48</cx:pt>
          <cx:pt idx="147115">19</cx:pt>
          <cx:pt idx="147116">22</cx:pt>
          <cx:pt idx="147117">94</cx:pt>
          <cx:pt idx="147118">9</cx:pt>
          <cx:pt idx="147119">63</cx:pt>
          <cx:pt idx="147120">12</cx:pt>
          <cx:pt idx="147121">1</cx:pt>
          <cx:pt idx="147122">37</cx:pt>
          <cx:pt idx="147123">66</cx:pt>
          <cx:pt idx="147124">85</cx:pt>
          <cx:pt idx="147125">55</cx:pt>
          <cx:pt idx="147126">41</cx:pt>
          <cx:pt idx="147127">14</cx:pt>
          <cx:pt idx="147128">46</cx:pt>
          <cx:pt idx="147129">60</cx:pt>
          <cx:pt idx="147130">9</cx:pt>
          <cx:pt idx="147131">35</cx:pt>
          <cx:pt idx="147132">64</cx:pt>
          <cx:pt idx="147133">6</cx:pt>
          <cx:pt idx="147134">11</cx:pt>
          <cx:pt idx="147135">9</cx:pt>
          <cx:pt idx="147136">71</cx:pt>
          <cx:pt idx="147137">5</cx:pt>
          <cx:pt idx="147138">59</cx:pt>
          <cx:pt idx="147139">29</cx:pt>
          <cx:pt idx="147140">22</cx:pt>
          <cx:pt idx="147141">4</cx:pt>
          <cx:pt idx="147142">16</cx:pt>
          <cx:pt idx="147143">40</cx:pt>
          <cx:pt idx="147144">37</cx:pt>
          <cx:pt idx="147145">6</cx:pt>
          <cx:pt idx="147146">63</cx:pt>
          <cx:pt idx="147147">65</cx:pt>
          <cx:pt idx="147148">26</cx:pt>
          <cx:pt idx="147149">38</cx:pt>
          <cx:pt idx="147150">14</cx:pt>
          <cx:pt idx="147151">15</cx:pt>
          <cx:pt idx="147152">28</cx:pt>
          <cx:pt idx="147153">74</cx:pt>
          <cx:pt idx="147154">23</cx:pt>
          <cx:pt idx="147155">13</cx:pt>
          <cx:pt idx="147156">35</cx:pt>
          <cx:pt idx="147157">58</cx:pt>
          <cx:pt idx="147158">7</cx:pt>
          <cx:pt idx="147159">48</cx:pt>
          <cx:pt idx="147160">24</cx:pt>
          <cx:pt idx="147161">55</cx:pt>
          <cx:pt idx="147162">29</cx:pt>
          <cx:pt idx="147163">33</cx:pt>
          <cx:pt idx="147164">66</cx:pt>
          <cx:pt idx="147165">10</cx:pt>
          <cx:pt idx="147166">79</cx:pt>
          <cx:pt idx="147167">27</cx:pt>
          <cx:pt idx="147168">19</cx:pt>
          <cx:pt idx="147169">35</cx:pt>
          <cx:pt idx="147170">20</cx:pt>
          <cx:pt idx="147171">78</cx:pt>
          <cx:pt idx="147172">70</cx:pt>
          <cx:pt idx="147173">69</cx:pt>
          <cx:pt idx="147174">39</cx:pt>
          <cx:pt idx="147175">54</cx:pt>
          <cx:pt idx="147176">13</cx:pt>
          <cx:pt idx="147177">40</cx:pt>
          <cx:pt idx="147178">15</cx:pt>
          <cx:pt idx="147179">8</cx:pt>
          <cx:pt idx="147180">18</cx:pt>
          <cx:pt idx="147181">27</cx:pt>
          <cx:pt idx="147182">11</cx:pt>
          <cx:pt idx="147183">88</cx:pt>
          <cx:pt idx="147184">54</cx:pt>
          <cx:pt idx="147185">14</cx:pt>
          <cx:pt idx="147186">49</cx:pt>
          <cx:pt idx="147187">45</cx:pt>
          <cx:pt idx="147188">4</cx:pt>
          <cx:pt idx="147189">82</cx:pt>
          <cx:pt idx="147190">59</cx:pt>
          <cx:pt idx="147191">50</cx:pt>
          <cx:pt idx="147192">86</cx:pt>
          <cx:pt idx="147193">23</cx:pt>
          <cx:pt idx="147194">24</cx:pt>
          <cx:pt idx="147195">23</cx:pt>
          <cx:pt idx="147196">78</cx:pt>
          <cx:pt idx="147197">49</cx:pt>
          <cx:pt idx="147198">46</cx:pt>
          <cx:pt idx="147199">80</cx:pt>
          <cx:pt idx="147200">27</cx:pt>
          <cx:pt idx="147201">37</cx:pt>
          <cx:pt idx="147202">16</cx:pt>
          <cx:pt idx="147203">14</cx:pt>
          <cx:pt idx="147204">30</cx:pt>
          <cx:pt idx="147205">43</cx:pt>
          <cx:pt idx="147206">66</cx:pt>
          <cx:pt idx="147207">44</cx:pt>
          <cx:pt idx="147208">59</cx:pt>
          <cx:pt idx="147209">56</cx:pt>
          <cx:pt idx="147210">15</cx:pt>
          <cx:pt idx="147211">14</cx:pt>
          <cx:pt idx="147212">43</cx:pt>
          <cx:pt idx="147213">23</cx:pt>
          <cx:pt idx="147214">59</cx:pt>
          <cx:pt idx="147215">55</cx:pt>
          <cx:pt idx="147216">52</cx:pt>
          <cx:pt idx="147217">61</cx:pt>
          <cx:pt idx="147218">38</cx:pt>
          <cx:pt idx="147219">5</cx:pt>
          <cx:pt idx="147220">16</cx:pt>
          <cx:pt idx="147221">22</cx:pt>
          <cx:pt idx="147222">41</cx:pt>
          <cx:pt idx="147223">20</cx:pt>
          <cx:pt idx="147224">7</cx:pt>
          <cx:pt idx="147225">21</cx:pt>
          <cx:pt idx="147226">16</cx:pt>
          <cx:pt idx="147227">56</cx:pt>
          <cx:pt idx="147228">18</cx:pt>
          <cx:pt idx="147229">7</cx:pt>
          <cx:pt idx="147230">94</cx:pt>
          <cx:pt idx="147231">53</cx:pt>
          <cx:pt idx="147232">44</cx:pt>
          <cx:pt idx="147233">43</cx:pt>
          <cx:pt idx="147234">11</cx:pt>
          <cx:pt idx="147235">23</cx:pt>
          <cx:pt idx="147236">22</cx:pt>
          <cx:pt idx="147237">65</cx:pt>
          <cx:pt idx="147238">46</cx:pt>
          <cx:pt idx="147239">25</cx:pt>
          <cx:pt idx="147240">6</cx:pt>
          <cx:pt idx="147241">34</cx:pt>
          <cx:pt idx="147242">61</cx:pt>
          <cx:pt idx="147243">32</cx:pt>
          <cx:pt idx="147244">29</cx:pt>
          <cx:pt idx="147245">36</cx:pt>
          <cx:pt idx="147246">56</cx:pt>
          <cx:pt idx="147247">57</cx:pt>
          <cx:pt idx="147248">53</cx:pt>
          <cx:pt idx="147249">5</cx:pt>
          <cx:pt idx="147250">50</cx:pt>
          <cx:pt idx="147251">45</cx:pt>
          <cx:pt idx="147252">62</cx:pt>
          <cx:pt idx="147253">25</cx:pt>
          <cx:pt idx="147254">66</cx:pt>
          <cx:pt idx="147255">29</cx:pt>
          <cx:pt idx="147256">3</cx:pt>
          <cx:pt idx="147257">14</cx:pt>
          <cx:pt idx="147258">1</cx:pt>
          <cx:pt idx="147259">2</cx:pt>
          <cx:pt idx="147260">17</cx:pt>
          <cx:pt idx="147261">26</cx:pt>
          <cx:pt idx="147262">18</cx:pt>
          <cx:pt idx="147263">38</cx:pt>
          <cx:pt idx="147264">4</cx:pt>
          <cx:pt idx="147265">37</cx:pt>
          <cx:pt idx="147266">5</cx:pt>
          <cx:pt idx="147267">59</cx:pt>
          <cx:pt idx="147268">6</cx:pt>
          <cx:pt idx="147269">88</cx:pt>
          <cx:pt idx="147270">33</cx:pt>
          <cx:pt idx="147271">2</cx:pt>
          <cx:pt idx="147272">13</cx:pt>
          <cx:pt idx="147273">39</cx:pt>
          <cx:pt idx="147274">21</cx:pt>
          <cx:pt idx="147275">23</cx:pt>
          <cx:pt idx="147276">42</cx:pt>
          <cx:pt idx="147277">20</cx:pt>
          <cx:pt idx="147278">72</cx:pt>
          <cx:pt idx="147279">45</cx:pt>
          <cx:pt idx="147280">27</cx:pt>
          <cx:pt idx="147281">24</cx:pt>
          <cx:pt idx="147282">37</cx:pt>
          <cx:pt idx="147283">78</cx:pt>
          <cx:pt idx="147284">59</cx:pt>
          <cx:pt idx="147285">55</cx:pt>
          <cx:pt idx="147286">39</cx:pt>
          <cx:pt idx="147287">18</cx:pt>
          <cx:pt idx="147288">26</cx:pt>
          <cx:pt idx="147289">36</cx:pt>
          <cx:pt idx="147290">27</cx:pt>
          <cx:pt idx="147291">20</cx:pt>
          <cx:pt idx="147292">56</cx:pt>
          <cx:pt idx="147293">11</cx:pt>
          <cx:pt idx="147294">46</cx:pt>
          <cx:pt idx="147295">32</cx:pt>
          <cx:pt idx="147296">33</cx:pt>
          <cx:pt idx="147297">45</cx:pt>
          <cx:pt idx="147298">29</cx:pt>
          <cx:pt idx="147299">23</cx:pt>
          <cx:pt idx="147300">18</cx:pt>
          <cx:pt idx="147301">66</cx:pt>
          <cx:pt idx="147302">12</cx:pt>
          <cx:pt idx="147303">10</cx:pt>
          <cx:pt idx="147304">15</cx:pt>
          <cx:pt idx="147305">17</cx:pt>
          <cx:pt idx="147306">31</cx:pt>
          <cx:pt idx="147307">34</cx:pt>
          <cx:pt idx="147308">41</cx:pt>
          <cx:pt idx="147309">48</cx:pt>
          <cx:pt idx="147310">1</cx:pt>
          <cx:pt idx="147311">38</cx:pt>
          <cx:pt idx="147312">16</cx:pt>
          <cx:pt idx="147313">21</cx:pt>
          <cx:pt idx="147314">39</cx:pt>
          <cx:pt idx="147315">23</cx:pt>
          <cx:pt idx="147316">49</cx:pt>
          <cx:pt idx="147317">68</cx:pt>
          <cx:pt idx="147318">22</cx:pt>
          <cx:pt idx="147319">86</cx:pt>
          <cx:pt idx="147320">30</cx:pt>
          <cx:pt idx="147321">57</cx:pt>
          <cx:pt idx="147322">59</cx:pt>
          <cx:pt idx="147323">1</cx:pt>
          <cx:pt idx="147324">14</cx:pt>
          <cx:pt idx="147325">19</cx:pt>
          <cx:pt idx="147326">17</cx:pt>
          <cx:pt idx="147327">39</cx:pt>
          <cx:pt idx="147328">18</cx:pt>
          <cx:pt idx="147329">13</cx:pt>
          <cx:pt idx="147330">41</cx:pt>
          <cx:pt idx="147331">9</cx:pt>
          <cx:pt idx="147332">83</cx:pt>
          <cx:pt idx="147333">18</cx:pt>
          <cx:pt idx="147334">6</cx:pt>
          <cx:pt idx="147335">33</cx:pt>
          <cx:pt idx="147336">46</cx:pt>
          <cx:pt idx="147337">63</cx:pt>
          <cx:pt idx="147338">7</cx:pt>
          <cx:pt idx="147339">60</cx:pt>
          <cx:pt idx="147340">50</cx:pt>
          <cx:pt idx="147341">43</cx:pt>
          <cx:pt idx="147342">45</cx:pt>
          <cx:pt idx="147343">2</cx:pt>
          <cx:pt idx="147344">10</cx:pt>
          <cx:pt idx="147345">40</cx:pt>
          <cx:pt idx="147346">66</cx:pt>
          <cx:pt idx="147347">6</cx:pt>
          <cx:pt idx="147348">9</cx:pt>
          <cx:pt idx="147349">76</cx:pt>
          <cx:pt idx="147350">68</cx:pt>
          <cx:pt idx="147351">34</cx:pt>
          <cx:pt idx="147352">43</cx:pt>
          <cx:pt idx="147353">61</cx:pt>
          <cx:pt idx="147354">50</cx:pt>
          <cx:pt idx="147355">13</cx:pt>
          <cx:pt idx="147356">80</cx:pt>
          <cx:pt idx="147357">5</cx:pt>
          <cx:pt idx="147358">56</cx:pt>
          <cx:pt idx="147359">4</cx:pt>
          <cx:pt idx="147360">50</cx:pt>
          <cx:pt idx="147361">45</cx:pt>
          <cx:pt idx="147362">44</cx:pt>
          <cx:pt idx="147363">49</cx:pt>
          <cx:pt idx="147364">6</cx:pt>
          <cx:pt idx="147365">4</cx:pt>
          <cx:pt idx="147366">47</cx:pt>
          <cx:pt idx="147367">46</cx:pt>
          <cx:pt idx="147368">37</cx:pt>
          <cx:pt idx="147369">3</cx:pt>
          <cx:pt idx="147370">77</cx:pt>
          <cx:pt idx="147371">15</cx:pt>
          <cx:pt idx="147372">69</cx:pt>
          <cx:pt idx="147373">39</cx:pt>
          <cx:pt idx="147374">5</cx:pt>
          <cx:pt idx="147375">75</cx:pt>
          <cx:pt idx="147376">43</cx:pt>
          <cx:pt idx="147377">48</cx:pt>
          <cx:pt idx="147378">19</cx:pt>
          <cx:pt idx="147379">56</cx:pt>
          <cx:pt idx="147380">68</cx:pt>
          <cx:pt idx="147381">22</cx:pt>
          <cx:pt idx="147382">14</cx:pt>
          <cx:pt idx="147383">89</cx:pt>
          <cx:pt idx="147384">25</cx:pt>
          <cx:pt idx="147385">12</cx:pt>
          <cx:pt idx="147386">9</cx:pt>
          <cx:pt idx="147387">16</cx:pt>
          <cx:pt idx="147388">13</cx:pt>
          <cx:pt idx="147389">18</cx:pt>
          <cx:pt idx="147390">3</cx:pt>
          <cx:pt idx="147391">24</cx:pt>
          <cx:pt idx="147392">16</cx:pt>
          <cx:pt idx="147393">21</cx:pt>
          <cx:pt idx="147394">5</cx:pt>
          <cx:pt idx="147395">22</cx:pt>
          <cx:pt idx="147396">88</cx:pt>
          <cx:pt idx="147397">1</cx:pt>
          <cx:pt idx="147398">29</cx:pt>
          <cx:pt idx="147399">64</cx:pt>
          <cx:pt idx="147400">31</cx:pt>
          <cx:pt idx="147401">80</cx:pt>
          <cx:pt idx="147402">38</cx:pt>
          <cx:pt idx="147403">18</cx:pt>
          <cx:pt idx="147404">33</cx:pt>
          <cx:pt idx="147405">9</cx:pt>
          <cx:pt idx="147406">7</cx:pt>
          <cx:pt idx="147407">20</cx:pt>
          <cx:pt idx="147408">67</cx:pt>
          <cx:pt idx="147409">21</cx:pt>
          <cx:pt idx="147410">55</cx:pt>
          <cx:pt idx="147411">2</cx:pt>
          <cx:pt idx="147412">68</cx:pt>
          <cx:pt idx="147413">59</cx:pt>
          <cx:pt idx="147414">63</cx:pt>
          <cx:pt idx="147415">43</cx:pt>
          <cx:pt idx="147416">85</cx:pt>
          <cx:pt idx="147417">80</cx:pt>
          <cx:pt idx="147418">23</cx:pt>
          <cx:pt idx="147419">42</cx:pt>
          <cx:pt idx="147420">21</cx:pt>
          <cx:pt idx="147421">5</cx:pt>
          <cx:pt idx="147422">32</cx:pt>
          <cx:pt idx="147423">33</cx:pt>
          <cx:pt idx="147424">13</cx:pt>
          <cx:pt idx="147425">38</cx:pt>
          <cx:pt idx="147426">62</cx:pt>
          <cx:pt idx="147427">71</cx:pt>
          <cx:pt idx="147428">14</cx:pt>
          <cx:pt idx="147429">16</cx:pt>
          <cx:pt idx="147430">41</cx:pt>
          <cx:pt idx="147431">44</cx:pt>
          <cx:pt idx="147432">56</cx:pt>
          <cx:pt idx="147433">20</cx:pt>
          <cx:pt idx="147434">36</cx:pt>
          <cx:pt idx="147435">3</cx:pt>
          <cx:pt idx="147436">54</cx:pt>
          <cx:pt idx="147437">18</cx:pt>
          <cx:pt idx="147438">1</cx:pt>
          <cx:pt idx="147439">33</cx:pt>
          <cx:pt idx="147440">37</cx:pt>
          <cx:pt idx="147441">51</cx:pt>
          <cx:pt idx="147442">19</cx:pt>
          <cx:pt idx="147443">2</cx:pt>
          <cx:pt idx="147444">27</cx:pt>
          <cx:pt idx="147445">50</cx:pt>
          <cx:pt idx="147446">20</cx:pt>
          <cx:pt idx="147447">15</cx:pt>
          <cx:pt idx="147448">59</cx:pt>
          <cx:pt idx="147449">9</cx:pt>
          <cx:pt idx="147450">17</cx:pt>
          <cx:pt idx="147451">7</cx:pt>
          <cx:pt idx="147452">37</cx:pt>
          <cx:pt idx="147453">84</cx:pt>
          <cx:pt idx="147454">23</cx:pt>
          <cx:pt idx="147455">31</cx:pt>
          <cx:pt idx="147456">3</cx:pt>
          <cx:pt idx="147457">26</cx:pt>
          <cx:pt idx="147458">16</cx:pt>
          <cx:pt idx="147459">19</cx:pt>
          <cx:pt idx="147460">60</cx:pt>
          <cx:pt idx="147461">85</cx:pt>
          <cx:pt idx="147462">91</cx:pt>
          <cx:pt idx="147463">43</cx:pt>
          <cx:pt idx="147464">52</cx:pt>
          <cx:pt idx="147465">6</cx:pt>
          <cx:pt idx="147466">47</cx:pt>
          <cx:pt idx="147467">3</cx:pt>
          <cx:pt idx="147468">28</cx:pt>
          <cx:pt idx="147469">61</cx:pt>
          <cx:pt idx="147470">26</cx:pt>
          <cx:pt idx="147471">49</cx:pt>
          <cx:pt idx="147472">31</cx:pt>
          <cx:pt idx="147473">43</cx:pt>
          <cx:pt idx="147474">4</cx:pt>
          <cx:pt idx="147475">18</cx:pt>
          <cx:pt idx="147476">17</cx:pt>
          <cx:pt idx="147477">94</cx:pt>
          <cx:pt idx="147478">34</cx:pt>
          <cx:pt idx="147479">39</cx:pt>
          <cx:pt idx="147480">39</cx:pt>
          <cx:pt idx="147481">52</cx:pt>
          <cx:pt idx="147482">38</cx:pt>
          <cx:pt idx="147483">6</cx:pt>
          <cx:pt idx="147484">23</cx:pt>
          <cx:pt idx="147485">1</cx:pt>
          <cx:pt idx="147486">51</cx:pt>
          <cx:pt idx="147487">90</cx:pt>
          <cx:pt idx="147488">14</cx:pt>
          <cx:pt idx="147489">4</cx:pt>
          <cx:pt idx="147490">44</cx:pt>
          <cx:pt idx="147491">49</cx:pt>
          <cx:pt idx="147492">47</cx:pt>
          <cx:pt idx="147493">43</cx:pt>
          <cx:pt idx="147494">34</cx:pt>
          <cx:pt idx="147495">32</cx:pt>
          <cx:pt idx="147496">23</cx:pt>
          <cx:pt idx="147497">2</cx:pt>
          <cx:pt idx="147498">65</cx:pt>
          <cx:pt idx="147499">82</cx:pt>
          <cx:pt idx="147500">52</cx:pt>
          <cx:pt idx="147501">88</cx:pt>
          <cx:pt idx="147502">3</cx:pt>
          <cx:pt idx="147503">21</cx:pt>
          <cx:pt idx="147504">66</cx:pt>
          <cx:pt idx="147505">33</cx:pt>
          <cx:pt idx="147506">7</cx:pt>
          <cx:pt idx="147507">6</cx:pt>
          <cx:pt idx="147508">46</cx:pt>
          <cx:pt idx="147509">5</cx:pt>
          <cx:pt idx="147510">42</cx:pt>
          <cx:pt idx="147511">4</cx:pt>
          <cx:pt idx="147512">26</cx:pt>
          <cx:pt idx="147513">11</cx:pt>
          <cx:pt idx="147514">35</cx:pt>
          <cx:pt idx="147515">51</cx:pt>
          <cx:pt idx="147516">32</cx:pt>
          <cx:pt idx="147517">67</cx:pt>
          <cx:pt idx="147518">30</cx:pt>
          <cx:pt idx="147519">96</cx:pt>
          <cx:pt idx="147520">71</cx:pt>
          <cx:pt idx="147521">19</cx:pt>
          <cx:pt idx="147522">83</cx:pt>
          <cx:pt idx="147523">8</cx:pt>
          <cx:pt idx="147524">66</cx:pt>
          <cx:pt idx="147525">46</cx:pt>
          <cx:pt idx="147526">11</cx:pt>
          <cx:pt idx="147527">5</cx:pt>
          <cx:pt idx="147528">2</cx:pt>
          <cx:pt idx="147529">16</cx:pt>
          <cx:pt idx="147530">10</cx:pt>
          <cx:pt idx="147531">76</cx:pt>
          <cx:pt idx="147532">30</cx:pt>
          <cx:pt idx="147533">1</cx:pt>
          <cx:pt idx="147534">3</cx:pt>
          <cx:pt idx="147535">52</cx:pt>
          <cx:pt idx="147536">64</cx:pt>
          <cx:pt idx="147537">66</cx:pt>
          <cx:pt idx="147538">32</cx:pt>
          <cx:pt idx="147539">42</cx:pt>
          <cx:pt idx="147540">17</cx:pt>
          <cx:pt idx="147541">59</cx:pt>
          <cx:pt idx="147542">13</cx:pt>
          <cx:pt idx="147543">14</cx:pt>
          <cx:pt idx="147544">37</cx:pt>
          <cx:pt idx="147545">30</cx:pt>
          <cx:pt idx="147546">50</cx:pt>
          <cx:pt idx="147547">55</cx:pt>
          <cx:pt idx="147548">46</cx:pt>
          <cx:pt idx="147549">41</cx:pt>
          <cx:pt idx="147550">35</cx:pt>
          <cx:pt idx="147551">70</cx:pt>
          <cx:pt idx="147552">15</cx:pt>
          <cx:pt idx="147553">25</cx:pt>
          <cx:pt idx="147554">40</cx:pt>
          <cx:pt idx="147555">25</cx:pt>
          <cx:pt idx="147556">34</cx:pt>
          <cx:pt idx="147557">14</cx:pt>
          <cx:pt idx="147558">51</cx:pt>
          <cx:pt idx="147559">22</cx:pt>
          <cx:pt idx="147560">31</cx:pt>
          <cx:pt idx="147561">44</cx:pt>
          <cx:pt idx="147562">43</cx:pt>
          <cx:pt idx="147563">38</cx:pt>
          <cx:pt idx="147564">52</cx:pt>
          <cx:pt idx="147565">53</cx:pt>
          <cx:pt idx="147566">2</cx:pt>
          <cx:pt idx="147567">62</cx:pt>
          <cx:pt idx="147568">6</cx:pt>
          <cx:pt idx="147569">64</cx:pt>
          <cx:pt idx="147570">63</cx:pt>
          <cx:pt idx="147571">79</cx:pt>
          <cx:pt idx="147572">20</cx:pt>
          <cx:pt idx="147573">57</cx:pt>
          <cx:pt idx="147574">50</cx:pt>
          <cx:pt idx="147575">34</cx:pt>
          <cx:pt idx="147576">6</cx:pt>
          <cx:pt idx="147577">35</cx:pt>
          <cx:pt idx="147578">17</cx:pt>
          <cx:pt idx="147579">11</cx:pt>
          <cx:pt idx="147580">82</cx:pt>
          <cx:pt idx="147581">13</cx:pt>
          <cx:pt idx="147582">23</cx:pt>
          <cx:pt idx="147583">16</cx:pt>
          <cx:pt idx="147584">62</cx:pt>
          <cx:pt idx="147585">57</cx:pt>
          <cx:pt idx="147586">2</cx:pt>
          <cx:pt idx="147587">49</cx:pt>
          <cx:pt idx="147588">24</cx:pt>
          <cx:pt idx="147589">27</cx:pt>
          <cx:pt idx="147590">17</cx:pt>
          <cx:pt idx="147591">29</cx:pt>
          <cx:pt idx="147592">10</cx:pt>
          <cx:pt idx="147593">47</cx:pt>
          <cx:pt idx="147594">65</cx:pt>
          <cx:pt idx="147595">43</cx:pt>
          <cx:pt idx="147596">59</cx:pt>
          <cx:pt idx="147597">13</cx:pt>
          <cx:pt idx="147598">68</cx:pt>
          <cx:pt idx="147599">35</cx:pt>
          <cx:pt idx="147600">85</cx:pt>
          <cx:pt idx="147601">69</cx:pt>
          <cx:pt idx="147602">11</cx:pt>
          <cx:pt idx="147603">33</cx:pt>
          <cx:pt idx="147604">4</cx:pt>
          <cx:pt idx="147605">39</cx:pt>
          <cx:pt idx="147606">42</cx:pt>
          <cx:pt idx="147607">27</cx:pt>
          <cx:pt idx="147608">70</cx:pt>
          <cx:pt idx="147609">10</cx:pt>
          <cx:pt idx="147610">38</cx:pt>
          <cx:pt idx="147611">56</cx:pt>
          <cx:pt idx="147612">52</cx:pt>
          <cx:pt idx="147613">13</cx:pt>
          <cx:pt idx="147614">79</cx:pt>
          <cx:pt idx="147615">22</cx:pt>
          <cx:pt idx="147616">46</cx:pt>
          <cx:pt idx="147617">18</cx:pt>
          <cx:pt idx="147618">34</cx:pt>
          <cx:pt idx="147619">45</cx:pt>
          <cx:pt idx="147620">70</cx:pt>
          <cx:pt idx="147621">4</cx:pt>
          <cx:pt idx="147622">50</cx:pt>
          <cx:pt idx="147623">31</cx:pt>
          <cx:pt idx="147624">15</cx:pt>
          <cx:pt idx="147625">94</cx:pt>
          <cx:pt idx="147626">35</cx:pt>
          <cx:pt idx="147627">47</cx:pt>
          <cx:pt idx="147628">59</cx:pt>
          <cx:pt idx="147629">6</cx:pt>
          <cx:pt idx="147630">5</cx:pt>
          <cx:pt idx="147631">23</cx:pt>
          <cx:pt idx="147632">10</cx:pt>
          <cx:pt idx="147633">28</cx:pt>
          <cx:pt idx="147634">3</cx:pt>
          <cx:pt idx="147635">17</cx:pt>
          <cx:pt idx="147636">79</cx:pt>
          <cx:pt idx="147637">50</cx:pt>
          <cx:pt idx="147638">45</cx:pt>
          <cx:pt idx="147639">33</cx:pt>
          <cx:pt idx="147640">70</cx:pt>
          <cx:pt idx="147641">18</cx:pt>
          <cx:pt idx="147642">11</cx:pt>
          <cx:pt idx="147643">56</cx:pt>
          <cx:pt idx="147644">80</cx:pt>
          <cx:pt idx="147645">35</cx:pt>
          <cx:pt idx="147646">47</cx:pt>
          <cx:pt idx="147647">4</cx:pt>
          <cx:pt idx="147648">62</cx:pt>
          <cx:pt idx="147649">26</cx:pt>
          <cx:pt idx="147650">44</cx:pt>
          <cx:pt idx="147651">12</cx:pt>
          <cx:pt idx="147652">53</cx:pt>
          <cx:pt idx="147653">7</cx:pt>
          <cx:pt idx="147654">3</cx:pt>
          <cx:pt idx="147655">54</cx:pt>
          <cx:pt idx="147656">59</cx:pt>
          <cx:pt idx="147657">77</cx:pt>
          <cx:pt idx="147658">13</cx:pt>
          <cx:pt idx="147659">22</cx:pt>
          <cx:pt idx="147660">61</cx:pt>
          <cx:pt idx="147661">1</cx:pt>
          <cx:pt idx="147662">17</cx:pt>
          <cx:pt idx="147663">8</cx:pt>
          <cx:pt idx="147664">13</cx:pt>
          <cx:pt idx="147665">77</cx:pt>
          <cx:pt idx="147666">41</cx:pt>
          <cx:pt idx="147667">15</cx:pt>
          <cx:pt idx="147668">9</cx:pt>
          <cx:pt idx="147669">30</cx:pt>
          <cx:pt idx="147670">57</cx:pt>
          <cx:pt idx="147671">25</cx:pt>
          <cx:pt idx="147672">12</cx:pt>
          <cx:pt idx="147673">59</cx:pt>
          <cx:pt idx="147674">70</cx:pt>
          <cx:pt idx="147675">36</cx:pt>
          <cx:pt idx="147676">53</cx:pt>
          <cx:pt idx="147677">55</cx:pt>
          <cx:pt idx="147678">18</cx:pt>
          <cx:pt idx="147679">1</cx:pt>
          <cx:pt idx="147680">24</cx:pt>
          <cx:pt idx="147681">5</cx:pt>
          <cx:pt idx="147682">51</cx:pt>
          <cx:pt idx="147683">13</cx:pt>
          <cx:pt idx="147684">93</cx:pt>
          <cx:pt idx="147685">12</cx:pt>
          <cx:pt idx="147686">42</cx:pt>
          <cx:pt idx="147687">25</cx:pt>
          <cx:pt idx="147688">39</cx:pt>
          <cx:pt idx="147689">34</cx:pt>
          <cx:pt idx="147690">72</cx:pt>
          <cx:pt idx="147691">32</cx:pt>
          <cx:pt idx="147692">29</cx:pt>
          <cx:pt idx="147693">6</cx:pt>
          <cx:pt idx="147694">10</cx:pt>
          <cx:pt idx="147695">18</cx:pt>
          <cx:pt idx="147696">44</cx:pt>
          <cx:pt idx="147697">7</cx:pt>
          <cx:pt idx="147698">54</cx:pt>
          <cx:pt idx="147699">85</cx:pt>
          <cx:pt idx="147700">83</cx:pt>
          <cx:pt idx="147701">70</cx:pt>
          <cx:pt idx="147702">56</cx:pt>
          <cx:pt idx="147703">20</cx:pt>
          <cx:pt idx="147704">60</cx:pt>
          <cx:pt idx="147705">17</cx:pt>
          <cx:pt idx="147706">59</cx:pt>
          <cx:pt idx="147707">12</cx:pt>
          <cx:pt idx="147708">22</cx:pt>
          <cx:pt idx="147709">49</cx:pt>
          <cx:pt idx="147710">16</cx:pt>
          <cx:pt idx="147711">52</cx:pt>
          <cx:pt idx="147712">51</cx:pt>
          <cx:pt idx="147713">10</cx:pt>
          <cx:pt idx="147714">47</cx:pt>
          <cx:pt idx="147715">4</cx:pt>
          <cx:pt idx="147716">5</cx:pt>
          <cx:pt idx="147717">41</cx:pt>
          <cx:pt idx="147718">36</cx:pt>
          <cx:pt idx="147719">34</cx:pt>
          <cx:pt idx="147720">5</cx:pt>
          <cx:pt idx="147721">37</cx:pt>
          <cx:pt idx="147722">92</cx:pt>
          <cx:pt idx="147723">30</cx:pt>
          <cx:pt idx="147724">55</cx:pt>
          <cx:pt idx="147725">34</cx:pt>
          <cx:pt idx="147726">23</cx:pt>
          <cx:pt idx="147727">27</cx:pt>
          <cx:pt idx="147728">52</cx:pt>
          <cx:pt idx="147729">9</cx:pt>
          <cx:pt idx="147730">3</cx:pt>
          <cx:pt idx="147731">45</cx:pt>
          <cx:pt idx="147732">21</cx:pt>
          <cx:pt idx="147733">7</cx:pt>
          <cx:pt idx="147734">33</cx:pt>
          <cx:pt idx="147735">48</cx:pt>
          <cx:pt idx="147736">58</cx:pt>
          <cx:pt idx="147737">97</cx:pt>
          <cx:pt idx="147738">61</cx:pt>
          <cx:pt idx="147739">75</cx:pt>
          <cx:pt idx="147740">26</cx:pt>
          <cx:pt idx="147741">8</cx:pt>
          <cx:pt idx="147742">46</cx:pt>
          <cx:pt idx="147743">21</cx:pt>
          <cx:pt idx="147744">54</cx:pt>
          <cx:pt idx="147745">6</cx:pt>
          <cx:pt idx="147746">30</cx:pt>
          <cx:pt idx="147747">34</cx:pt>
          <cx:pt idx="147748">22</cx:pt>
          <cx:pt idx="147749">5</cx:pt>
          <cx:pt idx="147750">6</cx:pt>
          <cx:pt idx="147751">30</cx:pt>
          <cx:pt idx="147752">64</cx:pt>
          <cx:pt idx="147753">40</cx:pt>
          <cx:pt idx="147754">41</cx:pt>
          <cx:pt idx="147755">48</cx:pt>
          <cx:pt idx="147756">19</cx:pt>
          <cx:pt idx="147757">36</cx:pt>
          <cx:pt idx="147758">7</cx:pt>
          <cx:pt idx="147759">38</cx:pt>
          <cx:pt idx="147760">65</cx:pt>
          <cx:pt idx="147761">54</cx:pt>
          <cx:pt idx="147762">24</cx:pt>
          <cx:pt idx="147763">47</cx:pt>
          <cx:pt idx="147764">78</cx:pt>
          <cx:pt idx="147765">59</cx:pt>
          <cx:pt idx="147766">43</cx:pt>
          <cx:pt idx="147767">2</cx:pt>
          <cx:pt idx="147768">66</cx:pt>
          <cx:pt idx="147769">19</cx:pt>
          <cx:pt idx="147770">70</cx:pt>
          <cx:pt idx="147771">12</cx:pt>
          <cx:pt idx="147772">100</cx:pt>
          <cx:pt idx="147773">53</cx:pt>
          <cx:pt idx="147774">8</cx:pt>
          <cx:pt idx="147775">50</cx:pt>
          <cx:pt idx="147776">24</cx:pt>
          <cx:pt idx="147777">63</cx:pt>
          <cx:pt idx="147778">29</cx:pt>
          <cx:pt idx="147779">41</cx:pt>
          <cx:pt idx="147780">93</cx:pt>
          <cx:pt idx="147781">70</cx:pt>
          <cx:pt idx="147782">24</cx:pt>
          <cx:pt idx="147783">28</cx:pt>
          <cx:pt idx="147784">2</cx:pt>
          <cx:pt idx="147785">51</cx:pt>
          <cx:pt idx="147786">32</cx:pt>
          <cx:pt idx="147787">17</cx:pt>
          <cx:pt idx="147788">34</cx:pt>
          <cx:pt idx="147789">14</cx:pt>
          <cx:pt idx="147790">18</cx:pt>
          <cx:pt idx="147791">39</cx:pt>
          <cx:pt idx="147792">42</cx:pt>
          <cx:pt idx="147793">27</cx:pt>
          <cx:pt idx="147794">22</cx:pt>
          <cx:pt idx="147795">16</cx:pt>
          <cx:pt idx="147796">6</cx:pt>
          <cx:pt idx="147797">45</cx:pt>
          <cx:pt idx="147798">17</cx:pt>
          <cx:pt idx="147799">22</cx:pt>
          <cx:pt idx="147800">31</cx:pt>
          <cx:pt idx="147801">13</cx:pt>
          <cx:pt idx="147802">26</cx:pt>
          <cx:pt idx="147803">1</cx:pt>
          <cx:pt idx="147804">4</cx:pt>
          <cx:pt idx="147805">46</cx:pt>
          <cx:pt idx="147806">77</cx:pt>
          <cx:pt idx="147807">81</cx:pt>
          <cx:pt idx="147808">42</cx:pt>
          <cx:pt idx="147809">12</cx:pt>
          <cx:pt idx="147810">31</cx:pt>
          <cx:pt idx="147811">7</cx:pt>
          <cx:pt idx="147812">55</cx:pt>
          <cx:pt idx="147813">14</cx:pt>
          <cx:pt idx="147814">32</cx:pt>
          <cx:pt idx="147815">73</cx:pt>
          <cx:pt idx="147816">4</cx:pt>
          <cx:pt idx="147817">35</cx:pt>
          <cx:pt idx="147818">74</cx:pt>
          <cx:pt idx="147819">11</cx:pt>
          <cx:pt idx="147820">42</cx:pt>
          <cx:pt idx="147821">8</cx:pt>
          <cx:pt idx="147822">28</cx:pt>
          <cx:pt idx="147823">63</cx:pt>
          <cx:pt idx="147824">1</cx:pt>
          <cx:pt idx="147825">14</cx:pt>
          <cx:pt idx="147826">1</cx:pt>
          <cx:pt idx="147827">11</cx:pt>
          <cx:pt idx="147828">27</cx:pt>
          <cx:pt idx="147829">49</cx:pt>
          <cx:pt idx="147830">3</cx:pt>
          <cx:pt idx="147831">25</cx:pt>
          <cx:pt idx="147832">16</cx:pt>
          <cx:pt idx="147833">4</cx:pt>
          <cx:pt idx="147834">19</cx:pt>
          <cx:pt idx="147835">8</cx:pt>
          <cx:pt idx="147836">2</cx:pt>
          <cx:pt idx="147837">48</cx:pt>
          <cx:pt idx="147838">6</cx:pt>
          <cx:pt idx="147839">29</cx:pt>
          <cx:pt idx="147840">24</cx:pt>
          <cx:pt idx="147841">12</cx:pt>
          <cx:pt idx="147842">40</cx:pt>
          <cx:pt idx="147843">18</cx:pt>
          <cx:pt idx="147844">16</cx:pt>
          <cx:pt idx="147845">32</cx:pt>
          <cx:pt idx="147846">13</cx:pt>
          <cx:pt idx="147847">70</cx:pt>
          <cx:pt idx="147848">43</cx:pt>
          <cx:pt idx="147849">82</cx:pt>
          <cx:pt idx="147850">29</cx:pt>
          <cx:pt idx="147851">26</cx:pt>
          <cx:pt idx="147852">19</cx:pt>
          <cx:pt idx="147853">46</cx:pt>
          <cx:pt idx="147854">54</cx:pt>
          <cx:pt idx="147855">82</cx:pt>
          <cx:pt idx="147856">74</cx:pt>
          <cx:pt idx="147857">32</cx:pt>
          <cx:pt idx="147858">17</cx:pt>
          <cx:pt idx="147859">20</cx:pt>
          <cx:pt idx="147860">89</cx:pt>
          <cx:pt idx="147861">52</cx:pt>
          <cx:pt idx="147862">59</cx:pt>
          <cx:pt idx="147863">10</cx:pt>
          <cx:pt idx="147864">65</cx:pt>
          <cx:pt idx="147865">11</cx:pt>
          <cx:pt idx="147866">15</cx:pt>
          <cx:pt idx="147867">42</cx:pt>
          <cx:pt idx="147868">25</cx:pt>
          <cx:pt idx="147869">54</cx:pt>
          <cx:pt idx="147870">52</cx:pt>
          <cx:pt idx="147871">87</cx:pt>
          <cx:pt idx="147872">3</cx:pt>
          <cx:pt idx="147873">45</cx:pt>
          <cx:pt idx="147874">7</cx:pt>
          <cx:pt idx="147875">18</cx:pt>
          <cx:pt idx="147876">78</cx:pt>
          <cx:pt idx="147877">64</cx:pt>
          <cx:pt idx="147878">4</cx:pt>
          <cx:pt idx="147879">21</cx:pt>
          <cx:pt idx="147880">65</cx:pt>
          <cx:pt idx="147881">37</cx:pt>
          <cx:pt idx="147882">2</cx:pt>
          <cx:pt idx="147883">59</cx:pt>
          <cx:pt idx="147884">77</cx:pt>
          <cx:pt idx="147885">55</cx:pt>
          <cx:pt idx="147886">54</cx:pt>
          <cx:pt idx="147887">51</cx:pt>
          <cx:pt idx="147888">24</cx:pt>
          <cx:pt idx="147889">25</cx:pt>
          <cx:pt idx="147890">61</cx:pt>
          <cx:pt idx="147891">29</cx:pt>
          <cx:pt idx="147892">79</cx:pt>
          <cx:pt idx="147893">30</cx:pt>
          <cx:pt idx="147894">27</cx:pt>
          <cx:pt idx="147895">64</cx:pt>
          <cx:pt idx="147896">57</cx:pt>
          <cx:pt idx="147897">36</cx:pt>
          <cx:pt idx="147898">50</cx:pt>
          <cx:pt idx="147899">8</cx:pt>
          <cx:pt idx="147900">9</cx:pt>
          <cx:pt idx="147901">22</cx:pt>
          <cx:pt idx="147902">77</cx:pt>
          <cx:pt idx="147903">25</cx:pt>
          <cx:pt idx="147904">10</cx:pt>
          <cx:pt idx="147905">51</cx:pt>
          <cx:pt idx="147906">82</cx:pt>
          <cx:pt idx="147907">13</cx:pt>
          <cx:pt idx="147908">27</cx:pt>
          <cx:pt idx="147909">24</cx:pt>
          <cx:pt idx="147910">39</cx:pt>
          <cx:pt idx="147911">2</cx:pt>
          <cx:pt idx="147912">87</cx:pt>
          <cx:pt idx="147913">30</cx:pt>
          <cx:pt idx="147914">31</cx:pt>
          <cx:pt idx="147915">27</cx:pt>
          <cx:pt idx="147916">44</cx:pt>
          <cx:pt idx="147917">5</cx:pt>
          <cx:pt idx="147918">20</cx:pt>
          <cx:pt idx="147919">1</cx:pt>
          <cx:pt idx="147920">72</cx:pt>
          <cx:pt idx="147921">65</cx:pt>
          <cx:pt idx="147922">30</cx:pt>
          <cx:pt idx="147923">8</cx:pt>
          <cx:pt idx="147924">15</cx:pt>
          <cx:pt idx="147925">62</cx:pt>
          <cx:pt idx="147926">35</cx:pt>
          <cx:pt idx="147927">18</cx:pt>
          <cx:pt idx="147928">9</cx:pt>
          <cx:pt idx="147929">49</cx:pt>
          <cx:pt idx="147930">13</cx:pt>
          <cx:pt idx="147931">15</cx:pt>
          <cx:pt idx="147932">78</cx:pt>
          <cx:pt idx="147933">36</cx:pt>
          <cx:pt idx="147934">30</cx:pt>
          <cx:pt idx="147935">10</cx:pt>
          <cx:pt idx="147936">49</cx:pt>
          <cx:pt idx="147937">32</cx:pt>
          <cx:pt idx="147938">4</cx:pt>
          <cx:pt idx="147939">47</cx:pt>
          <cx:pt idx="147940">35</cx:pt>
          <cx:pt idx="147941">73</cx:pt>
          <cx:pt idx="147942">1</cx:pt>
          <cx:pt idx="147943">58</cx:pt>
          <cx:pt idx="147944">5</cx:pt>
          <cx:pt idx="147945">18</cx:pt>
          <cx:pt idx="147946">62</cx:pt>
          <cx:pt idx="147947">73</cx:pt>
          <cx:pt idx="147948">51</cx:pt>
          <cx:pt idx="147949">24</cx:pt>
          <cx:pt idx="147950">42</cx:pt>
          <cx:pt idx="147951">5</cx:pt>
          <cx:pt idx="147952">59</cx:pt>
          <cx:pt idx="147953">7</cx:pt>
          <cx:pt idx="147954">21</cx:pt>
          <cx:pt idx="147955">39</cx:pt>
          <cx:pt idx="147956">99</cx:pt>
          <cx:pt idx="147957">34</cx:pt>
          <cx:pt idx="147958">49</cx:pt>
          <cx:pt idx="147959">76</cx:pt>
          <cx:pt idx="147960">40</cx:pt>
          <cx:pt idx="147961">16</cx:pt>
          <cx:pt idx="147962">5</cx:pt>
          <cx:pt idx="147963">50</cx:pt>
          <cx:pt idx="147964">62</cx:pt>
          <cx:pt idx="147965">32</cx:pt>
          <cx:pt idx="147966">1</cx:pt>
          <cx:pt idx="147967">25</cx:pt>
          <cx:pt idx="147968">52</cx:pt>
          <cx:pt idx="147969">29</cx:pt>
          <cx:pt idx="147970">43</cx:pt>
          <cx:pt idx="147971">23</cx:pt>
          <cx:pt idx="147972">20</cx:pt>
          <cx:pt idx="147973">55</cx:pt>
          <cx:pt idx="147974">6</cx:pt>
          <cx:pt idx="147975">6</cx:pt>
          <cx:pt idx="147976">67</cx:pt>
          <cx:pt idx="147977">40</cx:pt>
          <cx:pt idx="147978">30</cx:pt>
          <cx:pt idx="147979">73</cx:pt>
          <cx:pt idx="147980">56</cx:pt>
          <cx:pt idx="147981">13</cx:pt>
          <cx:pt idx="147982">16</cx:pt>
          <cx:pt idx="147983">60</cx:pt>
          <cx:pt idx="147984">3</cx:pt>
          <cx:pt idx="147985">2</cx:pt>
          <cx:pt idx="147986">4</cx:pt>
          <cx:pt idx="147987">33</cx:pt>
          <cx:pt idx="147988">53</cx:pt>
          <cx:pt idx="147989">62</cx:pt>
          <cx:pt idx="147990">69</cx:pt>
          <cx:pt idx="147991">6</cx:pt>
          <cx:pt idx="147992">34</cx:pt>
          <cx:pt idx="147993">18</cx:pt>
          <cx:pt idx="147994">87</cx:pt>
          <cx:pt idx="147995">47</cx:pt>
          <cx:pt idx="147996">29</cx:pt>
          <cx:pt idx="147997">8</cx:pt>
          <cx:pt idx="147998">40</cx:pt>
          <cx:pt idx="147999">28</cx:pt>
          <cx:pt idx="148000">25</cx:pt>
          <cx:pt idx="148001">12</cx:pt>
          <cx:pt idx="148002">48</cx:pt>
          <cx:pt idx="148003">36</cx:pt>
          <cx:pt idx="148004">22</cx:pt>
          <cx:pt idx="148005">12</cx:pt>
          <cx:pt idx="148006">60</cx:pt>
          <cx:pt idx="148007">85</cx:pt>
          <cx:pt idx="148008">8</cx:pt>
          <cx:pt idx="148009">22</cx:pt>
          <cx:pt idx="148010">17</cx:pt>
          <cx:pt idx="148011">2</cx:pt>
          <cx:pt idx="148012">10</cx:pt>
          <cx:pt idx="148013">42</cx:pt>
          <cx:pt idx="148014">41</cx:pt>
          <cx:pt idx="148015">81</cx:pt>
          <cx:pt idx="148016">9</cx:pt>
          <cx:pt idx="148017">78</cx:pt>
          <cx:pt idx="148018">23</cx:pt>
          <cx:pt idx="148019">6</cx:pt>
          <cx:pt idx="148020">40</cx:pt>
          <cx:pt idx="148021">15</cx:pt>
          <cx:pt idx="148022">20</cx:pt>
          <cx:pt idx="148023">38</cx:pt>
          <cx:pt idx="148024">10</cx:pt>
          <cx:pt idx="148025">29</cx:pt>
          <cx:pt idx="148026">67</cx:pt>
          <cx:pt idx="148027">36</cx:pt>
          <cx:pt idx="148028">76</cx:pt>
          <cx:pt idx="148029">25</cx:pt>
          <cx:pt idx="148030">41</cx:pt>
          <cx:pt idx="148031">3</cx:pt>
          <cx:pt idx="148032">74</cx:pt>
          <cx:pt idx="148033">1</cx:pt>
          <cx:pt idx="148034">13</cx:pt>
          <cx:pt idx="148035">76</cx:pt>
          <cx:pt idx="148036">36</cx:pt>
          <cx:pt idx="148037">68</cx:pt>
          <cx:pt idx="148038">21</cx:pt>
          <cx:pt idx="148039">34</cx:pt>
          <cx:pt idx="148040">30</cx:pt>
          <cx:pt idx="148041">47</cx:pt>
          <cx:pt idx="148042">23</cx:pt>
          <cx:pt idx="148043">12</cx:pt>
          <cx:pt idx="148044">31</cx:pt>
          <cx:pt idx="148045">27</cx:pt>
          <cx:pt idx="148046">44</cx:pt>
          <cx:pt idx="148047">32</cx:pt>
          <cx:pt idx="148048">46</cx:pt>
          <cx:pt idx="148049">11</cx:pt>
          <cx:pt idx="148050">55</cx:pt>
          <cx:pt idx="148051">48</cx:pt>
          <cx:pt idx="148052">65</cx:pt>
          <cx:pt idx="148053">12</cx:pt>
          <cx:pt idx="148054">9</cx:pt>
          <cx:pt idx="148055">6</cx:pt>
          <cx:pt idx="148056">77</cx:pt>
          <cx:pt idx="148057">52</cx:pt>
          <cx:pt idx="148058">34</cx:pt>
          <cx:pt idx="148059">22</cx:pt>
          <cx:pt idx="148060">68</cx:pt>
          <cx:pt idx="148061">19</cx:pt>
          <cx:pt idx="148062">2</cx:pt>
          <cx:pt idx="148063">90</cx:pt>
          <cx:pt idx="148064">61</cx:pt>
          <cx:pt idx="148065">11</cx:pt>
          <cx:pt idx="148066">91</cx:pt>
          <cx:pt idx="148067">3</cx:pt>
          <cx:pt idx="148068">8</cx:pt>
          <cx:pt idx="148069">58</cx:pt>
          <cx:pt idx="148070">29</cx:pt>
          <cx:pt idx="148071">18</cx:pt>
          <cx:pt idx="148072">33</cx:pt>
          <cx:pt idx="148073">1</cx:pt>
          <cx:pt idx="148074">30</cx:pt>
          <cx:pt idx="148075">38</cx:pt>
          <cx:pt idx="148076">44</cx:pt>
          <cx:pt idx="148077">50</cx:pt>
          <cx:pt idx="148078">61</cx:pt>
          <cx:pt idx="148079">6</cx:pt>
          <cx:pt idx="148080">85</cx:pt>
          <cx:pt idx="148081">37</cx:pt>
          <cx:pt idx="148082">6</cx:pt>
          <cx:pt idx="148083">18</cx:pt>
          <cx:pt idx="148084">22</cx:pt>
          <cx:pt idx="148085">56</cx:pt>
          <cx:pt idx="148086">16</cx:pt>
          <cx:pt idx="148087">19</cx:pt>
          <cx:pt idx="148088">46</cx:pt>
          <cx:pt idx="148089">12</cx:pt>
          <cx:pt idx="148090">7</cx:pt>
          <cx:pt idx="148091">36</cx:pt>
          <cx:pt idx="148092">48</cx:pt>
          <cx:pt idx="148093">13</cx:pt>
          <cx:pt idx="148094">26</cx:pt>
          <cx:pt idx="148095">77</cx:pt>
          <cx:pt idx="148096">61</cx:pt>
          <cx:pt idx="148097">6</cx:pt>
          <cx:pt idx="148098">22</cx:pt>
          <cx:pt idx="148099">58</cx:pt>
          <cx:pt idx="148100">53</cx:pt>
          <cx:pt idx="148101">19</cx:pt>
          <cx:pt idx="148102">54</cx:pt>
          <cx:pt idx="148103">1</cx:pt>
          <cx:pt idx="148104">60</cx:pt>
          <cx:pt idx="148105">38</cx:pt>
          <cx:pt idx="148106">3</cx:pt>
          <cx:pt idx="148107">45</cx:pt>
          <cx:pt idx="148108">74</cx:pt>
          <cx:pt idx="148109">10</cx:pt>
          <cx:pt idx="148110">15</cx:pt>
          <cx:pt idx="148111">33</cx:pt>
          <cx:pt idx="148112">55</cx:pt>
          <cx:pt idx="148113">32</cx:pt>
          <cx:pt idx="148114">53</cx:pt>
          <cx:pt idx="148115">21</cx:pt>
          <cx:pt idx="148116">44</cx:pt>
          <cx:pt idx="148117">12</cx:pt>
          <cx:pt idx="148118">80</cx:pt>
          <cx:pt idx="148119">57</cx:pt>
          <cx:pt idx="148120">17</cx:pt>
          <cx:pt idx="148121">41</cx:pt>
          <cx:pt idx="148122">60</cx:pt>
          <cx:pt idx="148123">69</cx:pt>
          <cx:pt idx="148124">14</cx:pt>
          <cx:pt idx="148125">39</cx:pt>
          <cx:pt idx="148126">60</cx:pt>
          <cx:pt idx="148127">22</cx:pt>
          <cx:pt idx="148128">35</cx:pt>
          <cx:pt idx="148129">59</cx:pt>
          <cx:pt idx="148130">82</cx:pt>
          <cx:pt idx="148131">11</cx:pt>
          <cx:pt idx="148132">50</cx:pt>
          <cx:pt idx="148133">42</cx:pt>
          <cx:pt idx="148134">20</cx:pt>
          <cx:pt idx="148135">5</cx:pt>
          <cx:pt idx="148136">27</cx:pt>
          <cx:pt idx="148137">41</cx:pt>
          <cx:pt idx="148138">79</cx:pt>
          <cx:pt idx="148139">37</cx:pt>
          <cx:pt idx="148140">17</cx:pt>
          <cx:pt idx="148141">25</cx:pt>
          <cx:pt idx="148142">76</cx:pt>
          <cx:pt idx="148143">8</cx:pt>
          <cx:pt idx="148144">65</cx:pt>
          <cx:pt idx="148145">66</cx:pt>
          <cx:pt idx="148146">16</cx:pt>
          <cx:pt idx="148147">13</cx:pt>
          <cx:pt idx="148148">27</cx:pt>
          <cx:pt idx="148149">5</cx:pt>
          <cx:pt idx="148150">36</cx:pt>
          <cx:pt idx="148151">12</cx:pt>
          <cx:pt idx="148152">30</cx:pt>
          <cx:pt idx="148153">59</cx:pt>
          <cx:pt idx="148154">4</cx:pt>
          <cx:pt idx="148155">47</cx:pt>
          <cx:pt idx="148156">31</cx:pt>
          <cx:pt idx="148157">70</cx:pt>
          <cx:pt idx="148158">41</cx:pt>
          <cx:pt idx="148159">67</cx:pt>
          <cx:pt idx="148160">35</cx:pt>
          <cx:pt idx="148161">5</cx:pt>
          <cx:pt idx="148162">66</cx:pt>
          <cx:pt idx="148163">86</cx:pt>
          <cx:pt idx="148164">11</cx:pt>
          <cx:pt idx="148165">34</cx:pt>
          <cx:pt idx="148166">42</cx:pt>
          <cx:pt idx="148167">22</cx:pt>
          <cx:pt idx="148168">72</cx:pt>
          <cx:pt idx="148169">68</cx:pt>
          <cx:pt idx="148170">86</cx:pt>
          <cx:pt idx="148171">74</cx:pt>
          <cx:pt idx="148172">88</cx:pt>
          <cx:pt idx="148173">16</cx:pt>
          <cx:pt idx="148174">3</cx:pt>
          <cx:pt idx="148175">55</cx:pt>
          <cx:pt idx="148176">70</cx:pt>
          <cx:pt idx="148177">31</cx:pt>
          <cx:pt idx="148178">10</cx:pt>
          <cx:pt idx="148179">27</cx:pt>
          <cx:pt idx="148180">30</cx:pt>
          <cx:pt idx="148181">2</cx:pt>
          <cx:pt idx="148182">78</cx:pt>
          <cx:pt idx="148183">73</cx:pt>
          <cx:pt idx="148184">15</cx:pt>
          <cx:pt idx="148185">80</cx:pt>
          <cx:pt idx="148186">12</cx:pt>
          <cx:pt idx="148187">31</cx:pt>
          <cx:pt idx="148188">19</cx:pt>
          <cx:pt idx="148189">38</cx:pt>
          <cx:pt idx="148190">96</cx:pt>
          <cx:pt idx="148191">20</cx:pt>
          <cx:pt idx="148192">8</cx:pt>
          <cx:pt idx="148193">64</cx:pt>
          <cx:pt idx="148194">1</cx:pt>
          <cx:pt idx="148195">70</cx:pt>
          <cx:pt idx="148196">43</cx:pt>
          <cx:pt idx="148197">5</cx:pt>
          <cx:pt idx="148198">32</cx:pt>
          <cx:pt idx="148199">69</cx:pt>
          <cx:pt idx="148200">11</cx:pt>
          <cx:pt idx="148201">54</cx:pt>
          <cx:pt idx="148202">3</cx:pt>
          <cx:pt idx="148203">37</cx:pt>
          <cx:pt idx="148204">6</cx:pt>
          <cx:pt idx="148205">60</cx:pt>
          <cx:pt idx="148206">15</cx:pt>
          <cx:pt idx="148207">10</cx:pt>
          <cx:pt idx="148208">66</cx:pt>
          <cx:pt idx="148209">41</cx:pt>
          <cx:pt idx="148210">26</cx:pt>
          <cx:pt idx="148211">32</cx:pt>
          <cx:pt idx="148212">31</cx:pt>
          <cx:pt idx="148213">18</cx:pt>
          <cx:pt idx="148214">9</cx:pt>
          <cx:pt idx="148215">15</cx:pt>
          <cx:pt idx="148216">70</cx:pt>
          <cx:pt idx="148217">39</cx:pt>
          <cx:pt idx="148218">22</cx:pt>
          <cx:pt idx="148219">4</cx:pt>
          <cx:pt idx="148220">50</cx:pt>
          <cx:pt idx="148221">34</cx:pt>
          <cx:pt idx="148222">35</cx:pt>
          <cx:pt idx="148223">37</cx:pt>
          <cx:pt idx="148224">10</cx:pt>
          <cx:pt idx="148225">82</cx:pt>
          <cx:pt idx="148226">27</cx:pt>
          <cx:pt idx="148227">43</cx:pt>
          <cx:pt idx="148228">18</cx:pt>
          <cx:pt idx="148229">25</cx:pt>
          <cx:pt idx="148230">67</cx:pt>
          <cx:pt idx="148231">39</cx:pt>
          <cx:pt idx="148232">47</cx:pt>
          <cx:pt idx="148233">26</cx:pt>
          <cx:pt idx="148234">18</cx:pt>
          <cx:pt idx="148235">14</cx:pt>
          <cx:pt idx="148236">61</cx:pt>
          <cx:pt idx="148237">10</cx:pt>
          <cx:pt idx="148238">33</cx:pt>
          <cx:pt idx="148239">56</cx:pt>
          <cx:pt idx="148240">24</cx:pt>
          <cx:pt idx="148241">63</cx:pt>
          <cx:pt idx="148242">21</cx:pt>
          <cx:pt idx="148243">77</cx:pt>
          <cx:pt idx="148244">71</cx:pt>
          <cx:pt idx="148245">69</cx:pt>
          <cx:pt idx="148246">21</cx:pt>
          <cx:pt idx="148247">26</cx:pt>
          <cx:pt idx="148248">3</cx:pt>
          <cx:pt idx="148249">83</cx:pt>
          <cx:pt idx="148250">58</cx:pt>
          <cx:pt idx="148251">62</cx:pt>
          <cx:pt idx="148252">67</cx:pt>
          <cx:pt idx="148253">30</cx:pt>
          <cx:pt idx="148254">41</cx:pt>
          <cx:pt idx="148255">8</cx:pt>
          <cx:pt idx="148256">27</cx:pt>
          <cx:pt idx="148257">45</cx:pt>
          <cx:pt idx="148258">70</cx:pt>
          <cx:pt idx="148259">46</cx:pt>
          <cx:pt idx="148260">84</cx:pt>
          <cx:pt idx="148261">31</cx:pt>
          <cx:pt idx="148262">35</cx:pt>
          <cx:pt idx="148263">4</cx:pt>
          <cx:pt idx="148264">29</cx:pt>
          <cx:pt idx="148265">23</cx:pt>
          <cx:pt idx="148266">70</cx:pt>
          <cx:pt idx="148267">10</cx:pt>
          <cx:pt idx="148268">21</cx:pt>
          <cx:pt idx="148269">8</cx:pt>
          <cx:pt idx="148270">32</cx:pt>
          <cx:pt idx="148271">9</cx:pt>
          <cx:pt idx="148272">49</cx:pt>
          <cx:pt idx="148273">11</cx:pt>
          <cx:pt idx="148274">16</cx:pt>
          <cx:pt idx="148275">67</cx:pt>
          <cx:pt idx="148276">41</cx:pt>
          <cx:pt idx="148277">15</cx:pt>
          <cx:pt idx="148278">22</cx:pt>
          <cx:pt idx="148279">16</cx:pt>
          <cx:pt idx="148280">86</cx:pt>
          <cx:pt idx="148281">75</cx:pt>
          <cx:pt idx="148282">85</cx:pt>
          <cx:pt idx="148283">92</cx:pt>
          <cx:pt idx="148284">9</cx:pt>
          <cx:pt idx="148285">39</cx:pt>
          <cx:pt idx="148286">79</cx:pt>
          <cx:pt idx="148287">29</cx:pt>
          <cx:pt idx="148288">13</cx:pt>
          <cx:pt idx="148289">51</cx:pt>
          <cx:pt idx="148290">22</cx:pt>
          <cx:pt idx="148291">5</cx:pt>
          <cx:pt idx="148292">8</cx:pt>
          <cx:pt idx="148293">12</cx:pt>
          <cx:pt idx="148294">18</cx:pt>
          <cx:pt idx="148295">14</cx:pt>
          <cx:pt idx="148296">21</cx:pt>
          <cx:pt idx="148297">28</cx:pt>
          <cx:pt idx="148298">79</cx:pt>
          <cx:pt idx="148299">35</cx:pt>
          <cx:pt idx="148300">19</cx:pt>
          <cx:pt idx="148301">60</cx:pt>
          <cx:pt idx="148302">66</cx:pt>
          <cx:pt idx="148303">54</cx:pt>
          <cx:pt idx="148304">65</cx:pt>
          <cx:pt idx="148305">63</cx:pt>
          <cx:pt idx="148306">51</cx:pt>
          <cx:pt idx="148307">9</cx:pt>
          <cx:pt idx="148308">32</cx:pt>
          <cx:pt idx="148309">13</cx:pt>
          <cx:pt idx="148310">75</cx:pt>
          <cx:pt idx="148311">38</cx:pt>
          <cx:pt idx="148312">64</cx:pt>
          <cx:pt idx="148313">27</cx:pt>
          <cx:pt idx="148314">84</cx:pt>
          <cx:pt idx="148315">97</cx:pt>
          <cx:pt idx="148316">83</cx:pt>
          <cx:pt idx="148317">53</cx:pt>
          <cx:pt idx="148318">20</cx:pt>
          <cx:pt idx="148319">74</cx:pt>
          <cx:pt idx="148320">28</cx:pt>
          <cx:pt idx="148321">76</cx:pt>
          <cx:pt idx="148322">4</cx:pt>
          <cx:pt idx="148323">26</cx:pt>
          <cx:pt idx="148324">56</cx:pt>
          <cx:pt idx="148325">42</cx:pt>
          <cx:pt idx="148326">21</cx:pt>
          <cx:pt idx="148327">46</cx:pt>
          <cx:pt idx="148328">16</cx:pt>
          <cx:pt idx="148329">59</cx:pt>
          <cx:pt idx="148330">14</cx:pt>
          <cx:pt idx="148331">63</cx:pt>
          <cx:pt idx="148332">55</cx:pt>
          <cx:pt idx="148333">8</cx:pt>
          <cx:pt idx="148334">31</cx:pt>
          <cx:pt idx="148335">44</cx:pt>
          <cx:pt idx="148336">11</cx:pt>
          <cx:pt idx="148337">9</cx:pt>
          <cx:pt idx="148338">27</cx:pt>
          <cx:pt idx="148339">23</cx:pt>
          <cx:pt idx="148340">22</cx:pt>
          <cx:pt idx="148341">7</cx:pt>
          <cx:pt idx="148342">37</cx:pt>
          <cx:pt idx="148343">38</cx:pt>
          <cx:pt idx="148344">21</cx:pt>
          <cx:pt idx="148345">41</cx:pt>
          <cx:pt idx="148346">8</cx:pt>
          <cx:pt idx="148347">1</cx:pt>
          <cx:pt idx="148348">45</cx:pt>
          <cx:pt idx="148349">18</cx:pt>
          <cx:pt idx="148350">64</cx:pt>
          <cx:pt idx="148351">9</cx:pt>
          <cx:pt idx="148352">60</cx:pt>
          <cx:pt idx="148353">48</cx:pt>
          <cx:pt idx="148354">27</cx:pt>
          <cx:pt idx="148355">7</cx:pt>
          <cx:pt idx="148356">63</cx:pt>
          <cx:pt idx="148357">84</cx:pt>
          <cx:pt idx="148358">8</cx:pt>
          <cx:pt idx="148359">40</cx:pt>
          <cx:pt idx="148360">70</cx:pt>
          <cx:pt idx="148361">21</cx:pt>
          <cx:pt idx="148362">46</cx:pt>
          <cx:pt idx="148363">30</cx:pt>
          <cx:pt idx="148364">4</cx:pt>
          <cx:pt idx="148365">2</cx:pt>
          <cx:pt idx="148366">13</cx:pt>
          <cx:pt idx="148367">33</cx:pt>
          <cx:pt idx="148368">55</cx:pt>
          <cx:pt idx="148369">56</cx:pt>
          <cx:pt idx="148370">3</cx:pt>
          <cx:pt idx="148371">86</cx:pt>
          <cx:pt idx="148372">50</cx:pt>
          <cx:pt idx="148373">11</cx:pt>
          <cx:pt idx="148374">28</cx:pt>
          <cx:pt idx="148375">18</cx:pt>
          <cx:pt idx="148376">16</cx:pt>
          <cx:pt idx="148377">35</cx:pt>
          <cx:pt idx="148378">30</cx:pt>
          <cx:pt idx="148379">66</cx:pt>
          <cx:pt idx="148380">95</cx:pt>
          <cx:pt idx="148381">63</cx:pt>
          <cx:pt idx="148382">75</cx:pt>
          <cx:pt idx="148383">35</cx:pt>
          <cx:pt idx="148384">70</cx:pt>
          <cx:pt idx="148385">45</cx:pt>
          <cx:pt idx="148386">17</cx:pt>
          <cx:pt idx="148387">23</cx:pt>
          <cx:pt idx="148388">7</cx:pt>
          <cx:pt idx="148389">11</cx:pt>
          <cx:pt idx="148390">32</cx:pt>
          <cx:pt idx="148391">25</cx:pt>
          <cx:pt idx="148392">24</cx:pt>
          <cx:pt idx="148393">37</cx:pt>
          <cx:pt idx="148394">90</cx:pt>
          <cx:pt idx="148395">26</cx:pt>
          <cx:pt idx="148396">17</cx:pt>
          <cx:pt idx="148397">40</cx:pt>
          <cx:pt idx="148398">47</cx:pt>
          <cx:pt idx="148399">46</cx:pt>
          <cx:pt idx="148400">9</cx:pt>
          <cx:pt idx="148401">19</cx:pt>
          <cx:pt idx="148402">54</cx:pt>
          <cx:pt idx="148403">22</cx:pt>
          <cx:pt idx="148404">24</cx:pt>
          <cx:pt idx="148405">14</cx:pt>
          <cx:pt idx="148406">39</cx:pt>
          <cx:pt idx="148407">6</cx:pt>
          <cx:pt idx="148408">21</cx:pt>
          <cx:pt idx="148409">35</cx:pt>
          <cx:pt idx="148410">48</cx:pt>
          <cx:pt idx="148411">44</cx:pt>
          <cx:pt idx="148412">52</cx:pt>
          <cx:pt idx="148413">69</cx:pt>
          <cx:pt idx="148414">8</cx:pt>
          <cx:pt idx="148415">64</cx:pt>
          <cx:pt idx="148416">19</cx:pt>
          <cx:pt idx="148417">29</cx:pt>
          <cx:pt idx="148418">11</cx:pt>
          <cx:pt idx="148419">31</cx:pt>
          <cx:pt idx="148420">39</cx:pt>
          <cx:pt idx="148421">22</cx:pt>
          <cx:pt idx="148422">63</cx:pt>
          <cx:pt idx="148423">50</cx:pt>
          <cx:pt idx="148424">3</cx:pt>
          <cx:pt idx="148425">31</cx:pt>
          <cx:pt idx="148426">26</cx:pt>
          <cx:pt idx="148427">15</cx:pt>
          <cx:pt idx="148428">73</cx:pt>
          <cx:pt idx="148429">32</cx:pt>
          <cx:pt idx="148430">63</cx:pt>
          <cx:pt idx="148431">56</cx:pt>
          <cx:pt idx="148432">5</cx:pt>
          <cx:pt idx="148433">21</cx:pt>
          <cx:pt idx="148434">12</cx:pt>
          <cx:pt idx="148435">16</cx:pt>
          <cx:pt idx="148436">13</cx:pt>
          <cx:pt idx="148437">55</cx:pt>
          <cx:pt idx="148438">6</cx:pt>
          <cx:pt idx="148439">75</cx:pt>
          <cx:pt idx="148440">38</cx:pt>
          <cx:pt idx="148441">11</cx:pt>
          <cx:pt idx="148442">40</cx:pt>
          <cx:pt idx="148443">22</cx:pt>
          <cx:pt idx="148444">68</cx:pt>
          <cx:pt idx="148445">52</cx:pt>
          <cx:pt idx="148446">29</cx:pt>
          <cx:pt idx="148447">12</cx:pt>
          <cx:pt idx="148448">35</cx:pt>
          <cx:pt idx="148449">28</cx:pt>
          <cx:pt idx="148450">18</cx:pt>
          <cx:pt idx="148451">27</cx:pt>
          <cx:pt idx="148452">20</cx:pt>
          <cx:pt idx="148453">51</cx:pt>
          <cx:pt idx="148454">57</cx:pt>
          <cx:pt idx="148455">63</cx:pt>
          <cx:pt idx="148456">20</cx:pt>
          <cx:pt idx="148457">46</cx:pt>
          <cx:pt idx="148458">9</cx:pt>
          <cx:pt idx="148459">6</cx:pt>
          <cx:pt idx="148460">37</cx:pt>
          <cx:pt idx="148461">41</cx:pt>
          <cx:pt idx="148462">4</cx:pt>
          <cx:pt idx="148463">18</cx:pt>
          <cx:pt idx="148464">3</cx:pt>
          <cx:pt idx="148465">15</cx:pt>
          <cx:pt idx="148466">67</cx:pt>
          <cx:pt idx="148467">52</cx:pt>
          <cx:pt idx="148468">48</cx:pt>
          <cx:pt idx="148469">27</cx:pt>
          <cx:pt idx="148470">40</cx:pt>
          <cx:pt idx="148471">26</cx:pt>
          <cx:pt idx="148472">14</cx:pt>
          <cx:pt idx="148473">9</cx:pt>
          <cx:pt idx="148474">68</cx:pt>
          <cx:pt idx="148475">17</cx:pt>
          <cx:pt idx="148476">73</cx:pt>
          <cx:pt idx="148477">8</cx:pt>
          <cx:pt idx="148478">55</cx:pt>
          <cx:pt idx="148479">51</cx:pt>
          <cx:pt idx="148480">21</cx:pt>
          <cx:pt idx="148481">22</cx:pt>
          <cx:pt idx="148482">18</cx:pt>
          <cx:pt idx="148483">2</cx:pt>
          <cx:pt idx="148484">81</cx:pt>
          <cx:pt idx="148485">59</cx:pt>
          <cx:pt idx="148486">11</cx:pt>
          <cx:pt idx="148487">42</cx:pt>
          <cx:pt idx="148488">13</cx:pt>
          <cx:pt idx="148489">44</cx:pt>
          <cx:pt idx="148490">39</cx:pt>
          <cx:pt idx="148491">62</cx:pt>
          <cx:pt idx="148492">15</cx:pt>
          <cx:pt idx="148493">40</cx:pt>
          <cx:pt idx="148494">28</cx:pt>
          <cx:pt idx="148495">9</cx:pt>
          <cx:pt idx="148496">37</cx:pt>
          <cx:pt idx="148497">55</cx:pt>
          <cx:pt idx="148498">2</cx:pt>
          <cx:pt idx="148499">20</cx:pt>
          <cx:pt idx="148500">25</cx:pt>
          <cx:pt idx="148501">6</cx:pt>
          <cx:pt idx="148502">52</cx:pt>
          <cx:pt idx="148503">17</cx:pt>
          <cx:pt idx="148504">39</cx:pt>
          <cx:pt idx="148505">58</cx:pt>
          <cx:pt idx="148506">41</cx:pt>
          <cx:pt idx="148507">50</cx:pt>
          <cx:pt idx="148508">1</cx:pt>
          <cx:pt idx="148509">21</cx:pt>
          <cx:pt idx="148510">9</cx:pt>
          <cx:pt idx="148511">48</cx:pt>
          <cx:pt idx="148512">91</cx:pt>
          <cx:pt idx="148513">18</cx:pt>
          <cx:pt idx="148514">66</cx:pt>
          <cx:pt idx="148515">49</cx:pt>
          <cx:pt idx="148516">37</cx:pt>
          <cx:pt idx="148517">21</cx:pt>
          <cx:pt idx="148518">15</cx:pt>
          <cx:pt idx="148519">53</cx:pt>
          <cx:pt idx="148520">38</cx:pt>
          <cx:pt idx="148521">42</cx:pt>
          <cx:pt idx="148522">43</cx:pt>
          <cx:pt idx="148523">2</cx:pt>
          <cx:pt idx="148524">8</cx:pt>
          <cx:pt idx="148525">85</cx:pt>
          <cx:pt idx="148526">74</cx:pt>
          <cx:pt idx="148527">28</cx:pt>
          <cx:pt idx="148528">20</cx:pt>
          <cx:pt idx="148529">7</cx:pt>
          <cx:pt idx="148530">40</cx:pt>
          <cx:pt idx="148531">49</cx:pt>
          <cx:pt idx="148532">8</cx:pt>
          <cx:pt idx="148533">4</cx:pt>
          <cx:pt idx="148534">66</cx:pt>
          <cx:pt idx="148535">10</cx:pt>
          <cx:pt idx="148536">42</cx:pt>
          <cx:pt idx="148537">64</cx:pt>
          <cx:pt idx="148538">13</cx:pt>
          <cx:pt idx="148539">65</cx:pt>
          <cx:pt idx="148540">38</cx:pt>
          <cx:pt idx="148541">47</cx:pt>
          <cx:pt idx="148542">1</cx:pt>
          <cx:pt idx="148543">58</cx:pt>
          <cx:pt idx="148544">59</cx:pt>
          <cx:pt idx="148545">27</cx:pt>
          <cx:pt idx="148546">26</cx:pt>
          <cx:pt idx="148547">18</cx:pt>
          <cx:pt idx="148548">20</cx:pt>
          <cx:pt idx="148549">83</cx:pt>
          <cx:pt idx="148550">9</cx:pt>
          <cx:pt idx="148551">5</cx:pt>
          <cx:pt idx="148552">8</cx:pt>
          <cx:pt idx="148553">35</cx:pt>
          <cx:pt idx="148554">37</cx:pt>
          <cx:pt idx="148555">1</cx:pt>
          <cx:pt idx="148556">24</cx:pt>
          <cx:pt idx="148557">4</cx:pt>
          <cx:pt idx="148558">31</cx:pt>
          <cx:pt idx="148559">16</cx:pt>
          <cx:pt idx="148560">11</cx:pt>
          <cx:pt idx="148561">16</cx:pt>
          <cx:pt idx="148562">24</cx:pt>
          <cx:pt idx="148563">34</cx:pt>
          <cx:pt idx="148564">1</cx:pt>
          <cx:pt idx="148565">66</cx:pt>
          <cx:pt idx="148566">40</cx:pt>
          <cx:pt idx="148567">14</cx:pt>
          <cx:pt idx="148568">74</cx:pt>
          <cx:pt idx="148569">18</cx:pt>
          <cx:pt idx="148570">50</cx:pt>
          <cx:pt idx="148571">19</cx:pt>
          <cx:pt idx="148572">61</cx:pt>
          <cx:pt idx="148573">23</cx:pt>
          <cx:pt idx="148574">60</cx:pt>
          <cx:pt idx="148575">56</cx:pt>
          <cx:pt idx="148576">13</cx:pt>
          <cx:pt idx="148577">2</cx:pt>
          <cx:pt idx="148578">76</cx:pt>
          <cx:pt idx="148579">8</cx:pt>
          <cx:pt idx="148580">83</cx:pt>
          <cx:pt idx="148581">50</cx:pt>
          <cx:pt idx="148582">77</cx:pt>
          <cx:pt idx="148583">42</cx:pt>
          <cx:pt idx="148584">1</cx:pt>
          <cx:pt idx="148585">4</cx:pt>
          <cx:pt idx="148586">45</cx:pt>
          <cx:pt idx="148587">24</cx:pt>
          <cx:pt idx="148588">3</cx:pt>
          <cx:pt idx="148589">17</cx:pt>
          <cx:pt idx="148590">74</cx:pt>
          <cx:pt idx="148591">8</cx:pt>
          <cx:pt idx="148592">39</cx:pt>
          <cx:pt idx="148593">9</cx:pt>
          <cx:pt idx="148594">12</cx:pt>
          <cx:pt idx="148595">25</cx:pt>
          <cx:pt idx="148596">86</cx:pt>
          <cx:pt idx="148597">1</cx:pt>
          <cx:pt idx="148598">30</cx:pt>
          <cx:pt idx="148599">75</cx:pt>
          <cx:pt idx="148600">50</cx:pt>
          <cx:pt idx="148601">63</cx:pt>
          <cx:pt idx="148602">54</cx:pt>
          <cx:pt idx="148603">26</cx:pt>
          <cx:pt idx="148604">3</cx:pt>
          <cx:pt idx="148605">24</cx:pt>
          <cx:pt idx="148606">19</cx:pt>
          <cx:pt idx="148607">29</cx:pt>
          <cx:pt idx="148608">15</cx:pt>
          <cx:pt idx="148609">6</cx:pt>
          <cx:pt idx="148610">14</cx:pt>
          <cx:pt idx="148611">22</cx:pt>
          <cx:pt idx="148612">84</cx:pt>
          <cx:pt idx="148613">49</cx:pt>
          <cx:pt idx="148614">42</cx:pt>
          <cx:pt idx="148615">9</cx:pt>
          <cx:pt idx="148616">58</cx:pt>
          <cx:pt idx="148617">5</cx:pt>
          <cx:pt idx="148618">37</cx:pt>
          <cx:pt idx="148619">48</cx:pt>
          <cx:pt idx="148620">3</cx:pt>
          <cx:pt idx="148621">7</cx:pt>
          <cx:pt idx="148622">19</cx:pt>
          <cx:pt idx="148623">30</cx:pt>
          <cx:pt idx="148624">28</cx:pt>
          <cx:pt idx="148625">4</cx:pt>
          <cx:pt idx="148626">58</cx:pt>
          <cx:pt idx="148627">13</cx:pt>
          <cx:pt idx="148628">18</cx:pt>
          <cx:pt idx="148629">25</cx:pt>
          <cx:pt idx="148630">53</cx:pt>
          <cx:pt idx="148631">82</cx:pt>
          <cx:pt idx="148632">2</cx:pt>
          <cx:pt idx="148633">15</cx:pt>
          <cx:pt idx="148634">37</cx:pt>
          <cx:pt idx="148635">1</cx:pt>
          <cx:pt idx="148636">3</cx:pt>
          <cx:pt idx="148637">16</cx:pt>
          <cx:pt idx="148638">39</cx:pt>
          <cx:pt idx="148639">28</cx:pt>
          <cx:pt idx="148640">19</cx:pt>
          <cx:pt idx="148641">73</cx:pt>
          <cx:pt idx="148642">85</cx:pt>
          <cx:pt idx="148643">27</cx:pt>
          <cx:pt idx="148644">61</cx:pt>
          <cx:pt idx="148645">81</cx:pt>
          <cx:pt idx="148646">59</cx:pt>
          <cx:pt idx="148647">35</cx:pt>
          <cx:pt idx="148648">9</cx:pt>
          <cx:pt idx="148649">32</cx:pt>
          <cx:pt idx="148650">31</cx:pt>
          <cx:pt idx="148651">46</cx:pt>
          <cx:pt idx="148652">4</cx:pt>
          <cx:pt idx="148653">75</cx:pt>
          <cx:pt idx="148654">90</cx:pt>
          <cx:pt idx="148655">1</cx:pt>
          <cx:pt idx="148656">55</cx:pt>
          <cx:pt idx="148657">77</cx:pt>
          <cx:pt idx="148658">65</cx:pt>
          <cx:pt idx="148659">44</cx:pt>
          <cx:pt idx="148660">50</cx:pt>
          <cx:pt idx="148661">20</cx:pt>
          <cx:pt idx="148662">14</cx:pt>
          <cx:pt idx="148663">67</cx:pt>
          <cx:pt idx="148664">23</cx:pt>
          <cx:pt idx="148665">48</cx:pt>
          <cx:pt idx="148666">57</cx:pt>
          <cx:pt idx="148667">5</cx:pt>
          <cx:pt idx="148668">54</cx:pt>
          <cx:pt idx="148669">24</cx:pt>
          <cx:pt idx="148670">1</cx:pt>
          <cx:pt idx="148671">22</cx:pt>
          <cx:pt idx="148672">14</cx:pt>
          <cx:pt idx="148673">34</cx:pt>
          <cx:pt idx="148674">26</cx:pt>
          <cx:pt idx="148675">35</cx:pt>
          <cx:pt idx="148676">21</cx:pt>
          <cx:pt idx="148677">68</cx:pt>
          <cx:pt idx="148678">3</cx:pt>
          <cx:pt idx="148679">42</cx:pt>
          <cx:pt idx="148680">10</cx:pt>
          <cx:pt idx="148681">24</cx:pt>
          <cx:pt idx="148682">8</cx:pt>
          <cx:pt idx="148683">30</cx:pt>
          <cx:pt idx="148684">16</cx:pt>
          <cx:pt idx="148685">58</cx:pt>
          <cx:pt idx="148686">51</cx:pt>
          <cx:pt idx="148687">67</cx:pt>
          <cx:pt idx="148688">61</cx:pt>
          <cx:pt idx="148689">4</cx:pt>
          <cx:pt idx="148690">9</cx:pt>
          <cx:pt idx="148691">7</cx:pt>
          <cx:pt idx="148692">20</cx:pt>
          <cx:pt idx="148693">59</cx:pt>
          <cx:pt idx="148694">50</cx:pt>
          <cx:pt idx="148695">36</cx:pt>
          <cx:pt idx="148696">21</cx:pt>
          <cx:pt idx="148697">76</cx:pt>
          <cx:pt idx="148698">3</cx:pt>
          <cx:pt idx="148699">5</cx:pt>
          <cx:pt idx="148700">34</cx:pt>
          <cx:pt idx="148701">8</cx:pt>
          <cx:pt idx="148702">62</cx:pt>
          <cx:pt idx="148703">56</cx:pt>
          <cx:pt idx="148704">80</cx:pt>
          <cx:pt idx="148705">67</cx:pt>
          <cx:pt idx="148706">50</cx:pt>
          <cx:pt idx="148707">25</cx:pt>
          <cx:pt idx="148708">72</cx:pt>
          <cx:pt idx="148709">23</cx:pt>
          <cx:pt idx="148710">33</cx:pt>
          <cx:pt idx="148711">46</cx:pt>
          <cx:pt idx="148712">4</cx:pt>
          <cx:pt idx="148713">6</cx:pt>
          <cx:pt idx="148714">86</cx:pt>
          <cx:pt idx="148715">27</cx:pt>
          <cx:pt idx="148716">23</cx:pt>
          <cx:pt idx="148717">9</cx:pt>
          <cx:pt idx="148718">83</cx:pt>
          <cx:pt idx="148719">17</cx:pt>
          <cx:pt idx="148720">12</cx:pt>
          <cx:pt idx="148721">5</cx:pt>
          <cx:pt idx="148722">57</cx:pt>
          <cx:pt idx="148723">7</cx:pt>
          <cx:pt idx="148724">39</cx:pt>
          <cx:pt idx="148725">6</cx:pt>
          <cx:pt idx="148726">73</cx:pt>
          <cx:pt idx="148727">15</cx:pt>
          <cx:pt idx="148728">24</cx:pt>
          <cx:pt idx="148729">21</cx:pt>
          <cx:pt idx="148730">93</cx:pt>
          <cx:pt idx="148731">81</cx:pt>
          <cx:pt idx="148732">29</cx:pt>
          <cx:pt idx="148733">7</cx:pt>
          <cx:pt idx="148734">34</cx:pt>
          <cx:pt idx="148735">12</cx:pt>
          <cx:pt idx="148736">76</cx:pt>
          <cx:pt idx="148737">37</cx:pt>
          <cx:pt idx="148738">51</cx:pt>
          <cx:pt idx="148739">42</cx:pt>
          <cx:pt idx="148740">35</cx:pt>
          <cx:pt idx="148741">36</cx:pt>
          <cx:pt idx="148742">29</cx:pt>
          <cx:pt idx="148743">25</cx:pt>
          <cx:pt idx="148744">24</cx:pt>
          <cx:pt idx="148745">5</cx:pt>
          <cx:pt idx="148746">18</cx:pt>
          <cx:pt idx="148747">27</cx:pt>
          <cx:pt idx="148748">10</cx:pt>
          <cx:pt idx="148749">51</cx:pt>
          <cx:pt idx="148750">2</cx:pt>
          <cx:pt idx="148751">39</cx:pt>
          <cx:pt idx="148752">11</cx:pt>
          <cx:pt idx="148753">55</cx:pt>
          <cx:pt idx="148754">49</cx:pt>
          <cx:pt idx="148755">16</cx:pt>
          <cx:pt idx="148756">39</cx:pt>
          <cx:pt idx="148757">43</cx:pt>
          <cx:pt idx="148758">2</cx:pt>
          <cx:pt idx="148759">31</cx:pt>
          <cx:pt idx="148760">4</cx:pt>
          <cx:pt idx="148761">9</cx:pt>
          <cx:pt idx="148762">42</cx:pt>
          <cx:pt idx="148763">71</cx:pt>
          <cx:pt idx="148764">7</cx:pt>
          <cx:pt idx="148765">46</cx:pt>
          <cx:pt idx="148766">56</cx:pt>
          <cx:pt idx="148767">50</cx:pt>
          <cx:pt idx="148768">34</cx:pt>
          <cx:pt idx="148769">20</cx:pt>
          <cx:pt idx="148770">56</cx:pt>
          <cx:pt idx="148771">14</cx:pt>
          <cx:pt idx="148772">54</cx:pt>
          <cx:pt idx="148773">52</cx:pt>
          <cx:pt idx="148774">46</cx:pt>
          <cx:pt idx="148775">41</cx:pt>
          <cx:pt idx="148776">82</cx:pt>
          <cx:pt idx="148777">50</cx:pt>
          <cx:pt idx="148778">65</cx:pt>
          <cx:pt idx="148779">30</cx:pt>
          <cx:pt idx="148780">88</cx:pt>
          <cx:pt idx="148781">24</cx:pt>
          <cx:pt idx="148782">13</cx:pt>
          <cx:pt idx="148783">37</cx:pt>
          <cx:pt idx="148784">9</cx:pt>
          <cx:pt idx="148785">11</cx:pt>
          <cx:pt idx="148786">8</cx:pt>
          <cx:pt idx="148787">20</cx:pt>
          <cx:pt idx="148788">19</cx:pt>
          <cx:pt idx="148789">3</cx:pt>
          <cx:pt idx="148790">83</cx:pt>
          <cx:pt idx="148791">4</cx:pt>
          <cx:pt idx="148792">31</cx:pt>
          <cx:pt idx="148793">16</cx:pt>
          <cx:pt idx="148794">89</cx:pt>
          <cx:pt idx="148795">13</cx:pt>
          <cx:pt idx="148796">47</cx:pt>
          <cx:pt idx="148797">26</cx:pt>
          <cx:pt idx="148798">25</cx:pt>
          <cx:pt idx="148799">28</cx:pt>
          <cx:pt idx="148800">38</cx:pt>
          <cx:pt idx="148801">2</cx:pt>
          <cx:pt idx="148802">7</cx:pt>
          <cx:pt idx="148803">30</cx:pt>
          <cx:pt idx="148804">16</cx:pt>
          <cx:pt idx="148805">15</cx:pt>
          <cx:pt idx="148806">1</cx:pt>
          <cx:pt idx="148807">4</cx:pt>
          <cx:pt idx="148808">41</cx:pt>
          <cx:pt idx="148809">9</cx:pt>
          <cx:pt idx="148810">14</cx:pt>
          <cx:pt idx="148811">83</cx:pt>
          <cx:pt idx="148812">23</cx:pt>
          <cx:pt idx="148813">54</cx:pt>
          <cx:pt idx="148814">50</cx:pt>
          <cx:pt idx="148815">69</cx:pt>
          <cx:pt idx="148816">63</cx:pt>
          <cx:pt idx="148817">2</cx:pt>
          <cx:pt idx="148818">9</cx:pt>
          <cx:pt idx="148819">18</cx:pt>
          <cx:pt idx="148820">35</cx:pt>
          <cx:pt idx="148821">87</cx:pt>
          <cx:pt idx="148822">23</cx:pt>
          <cx:pt idx="148823">46</cx:pt>
          <cx:pt idx="148824">89</cx:pt>
          <cx:pt idx="148825">65</cx:pt>
          <cx:pt idx="148826">76</cx:pt>
          <cx:pt idx="148827">37</cx:pt>
          <cx:pt idx="148828">36</cx:pt>
          <cx:pt idx="148829">27</cx:pt>
          <cx:pt idx="148830">14</cx:pt>
          <cx:pt idx="148831">51</cx:pt>
          <cx:pt idx="148832">41</cx:pt>
          <cx:pt idx="148833">12</cx:pt>
          <cx:pt idx="148834">7</cx:pt>
          <cx:pt idx="148835">4</cx:pt>
          <cx:pt idx="148836">40</cx:pt>
          <cx:pt idx="148837">10</cx:pt>
          <cx:pt idx="148838">21</cx:pt>
          <cx:pt idx="148839">5</cx:pt>
          <cx:pt idx="148840">13</cx:pt>
          <cx:pt idx="148841">6</cx:pt>
          <cx:pt idx="148842">32</cx:pt>
          <cx:pt idx="148843">43</cx:pt>
          <cx:pt idx="148844">31</cx:pt>
          <cx:pt idx="148845">43</cx:pt>
          <cx:pt idx="148846">26</cx:pt>
          <cx:pt idx="148847">13</cx:pt>
          <cx:pt idx="148848">28</cx:pt>
          <cx:pt idx="148849">17</cx:pt>
          <cx:pt idx="148850">86</cx:pt>
          <cx:pt idx="148851">4</cx:pt>
          <cx:pt idx="148852">68</cx:pt>
          <cx:pt idx="148853">6</cx:pt>
          <cx:pt idx="148854">64</cx:pt>
          <cx:pt idx="148855">12</cx:pt>
          <cx:pt idx="148856">40</cx:pt>
          <cx:pt idx="148857">38</cx:pt>
          <cx:pt idx="148858">37</cx:pt>
          <cx:pt idx="148859">1</cx:pt>
          <cx:pt idx="148860">41</cx:pt>
          <cx:pt idx="148861">63</cx:pt>
          <cx:pt idx="148862">61</cx:pt>
          <cx:pt idx="148863">71</cx:pt>
          <cx:pt idx="148864">1</cx:pt>
          <cx:pt idx="148865">2</cx:pt>
          <cx:pt idx="148866">36</cx:pt>
          <cx:pt idx="148867">38</cx:pt>
          <cx:pt idx="148868">33</cx:pt>
          <cx:pt idx="148869">13</cx:pt>
          <cx:pt idx="148870">60</cx:pt>
          <cx:pt idx="148871">4</cx:pt>
          <cx:pt idx="148872">5</cx:pt>
          <cx:pt idx="148873">18</cx:pt>
          <cx:pt idx="148874">25</cx:pt>
          <cx:pt idx="148875">18</cx:pt>
          <cx:pt idx="148876">25</cx:pt>
          <cx:pt idx="148877">70</cx:pt>
          <cx:pt idx="148878">74</cx:pt>
          <cx:pt idx="148879">2</cx:pt>
          <cx:pt idx="148880">4</cx:pt>
          <cx:pt idx="148881">52</cx:pt>
          <cx:pt idx="148882">23</cx:pt>
          <cx:pt idx="148883">35</cx:pt>
          <cx:pt idx="148884">66</cx:pt>
          <cx:pt idx="148885">5</cx:pt>
          <cx:pt idx="148886">6</cx:pt>
          <cx:pt idx="148887">77</cx:pt>
          <cx:pt idx="148888">20</cx:pt>
          <cx:pt idx="148889">46</cx:pt>
          <cx:pt idx="148890">19</cx:pt>
          <cx:pt idx="148891">47</cx:pt>
          <cx:pt idx="148892">35</cx:pt>
          <cx:pt idx="148893">63</cx:pt>
          <cx:pt idx="148894">21</cx:pt>
          <cx:pt idx="148895">49</cx:pt>
          <cx:pt idx="148896">37</cx:pt>
          <cx:pt idx="148897">8</cx:pt>
          <cx:pt idx="148898">7</cx:pt>
          <cx:pt idx="148899">54</cx:pt>
          <cx:pt idx="148900">67</cx:pt>
          <cx:pt idx="148901">12</cx:pt>
          <cx:pt idx="148902">53</cx:pt>
          <cx:pt idx="148903">76</cx:pt>
          <cx:pt idx="148904">23</cx:pt>
          <cx:pt idx="148905">3</cx:pt>
          <cx:pt idx="148906">65</cx:pt>
          <cx:pt idx="148907">77</cx:pt>
          <cx:pt idx="148908">50</cx:pt>
          <cx:pt idx="148909">21</cx:pt>
          <cx:pt idx="148910">5</cx:pt>
          <cx:pt idx="148911">24</cx:pt>
          <cx:pt idx="148912">26</cx:pt>
          <cx:pt idx="148913">34</cx:pt>
          <cx:pt idx="148914">16</cx:pt>
          <cx:pt idx="148915">4</cx:pt>
          <cx:pt idx="148916">1</cx:pt>
          <cx:pt idx="148917">36</cx:pt>
          <cx:pt idx="148918">63</cx:pt>
          <cx:pt idx="148919">19</cx:pt>
          <cx:pt idx="148920">65</cx:pt>
          <cx:pt idx="148921">19</cx:pt>
          <cx:pt idx="148922">49</cx:pt>
          <cx:pt idx="148923">2</cx:pt>
          <cx:pt idx="148924">56</cx:pt>
          <cx:pt idx="148925">14</cx:pt>
          <cx:pt idx="148926">15</cx:pt>
          <cx:pt idx="148927">1</cx:pt>
          <cx:pt idx="148928">32</cx:pt>
          <cx:pt idx="148929">60</cx:pt>
          <cx:pt idx="148930">3</cx:pt>
          <cx:pt idx="148931">16</cx:pt>
          <cx:pt idx="148932">24</cx:pt>
          <cx:pt idx="148933">5</cx:pt>
          <cx:pt idx="148934">20</cx:pt>
          <cx:pt idx="148935">35</cx:pt>
          <cx:pt idx="148936">19</cx:pt>
          <cx:pt idx="148937">28</cx:pt>
          <cx:pt idx="148938">55</cx:pt>
          <cx:pt idx="148939">42</cx:pt>
          <cx:pt idx="148940">43</cx:pt>
          <cx:pt idx="148941">71</cx:pt>
          <cx:pt idx="148942">89</cx:pt>
          <cx:pt idx="148943">15</cx:pt>
          <cx:pt idx="148944">16</cx:pt>
          <cx:pt idx="148945">50</cx:pt>
          <cx:pt idx="148946">46</cx:pt>
          <cx:pt idx="148947">12</cx:pt>
          <cx:pt idx="148948">59</cx:pt>
          <cx:pt idx="148949">52</cx:pt>
          <cx:pt idx="148950">37</cx:pt>
          <cx:pt idx="148951">55</cx:pt>
          <cx:pt idx="148952">12</cx:pt>
          <cx:pt idx="148953">7</cx:pt>
          <cx:pt idx="148954">36</cx:pt>
          <cx:pt idx="148955">68</cx:pt>
          <cx:pt idx="148956">6</cx:pt>
          <cx:pt idx="148957">15</cx:pt>
          <cx:pt idx="148958">20</cx:pt>
          <cx:pt idx="148959">26</cx:pt>
          <cx:pt idx="148960">10</cx:pt>
          <cx:pt idx="148961">43</cx:pt>
          <cx:pt idx="148962">29</cx:pt>
          <cx:pt idx="148963">61</cx:pt>
          <cx:pt idx="148964">57</cx:pt>
          <cx:pt idx="148965">22</cx:pt>
          <cx:pt idx="148966">12</cx:pt>
          <cx:pt idx="148967">17</cx:pt>
          <cx:pt idx="148968">33</cx:pt>
          <cx:pt idx="148969">40</cx:pt>
          <cx:pt idx="148970">14</cx:pt>
          <cx:pt idx="148971">20</cx:pt>
          <cx:pt idx="148972">16</cx:pt>
          <cx:pt idx="148973">70</cx:pt>
          <cx:pt idx="148974">31</cx:pt>
          <cx:pt idx="148975">6</cx:pt>
          <cx:pt idx="148976">42</cx:pt>
          <cx:pt idx="148977">26</cx:pt>
          <cx:pt idx="148978">8</cx:pt>
          <cx:pt idx="148979">30</cx:pt>
          <cx:pt idx="148980">61</cx:pt>
          <cx:pt idx="148981">12</cx:pt>
          <cx:pt idx="148982">15</cx:pt>
          <cx:pt idx="148983">16</cx:pt>
          <cx:pt idx="148984">25</cx:pt>
          <cx:pt idx="148985">72</cx:pt>
          <cx:pt idx="148986">11</cx:pt>
          <cx:pt idx="148987">7</cx:pt>
          <cx:pt idx="148988">10</cx:pt>
          <cx:pt idx="148989">13</cx:pt>
          <cx:pt idx="148990">17</cx:pt>
          <cx:pt idx="148991">81</cx:pt>
          <cx:pt idx="148992">36</cx:pt>
          <cx:pt idx="148993">35</cx:pt>
          <cx:pt idx="148994">63</cx:pt>
          <cx:pt idx="148995">62</cx:pt>
          <cx:pt idx="148996">69</cx:pt>
          <cx:pt idx="148997">40</cx:pt>
          <cx:pt idx="148998">14</cx:pt>
          <cx:pt idx="148999">58</cx:pt>
          <cx:pt idx="149000">30</cx:pt>
          <cx:pt idx="149001">22</cx:pt>
          <cx:pt idx="149002">17</cx:pt>
          <cx:pt idx="149003">52</cx:pt>
          <cx:pt idx="149004">19</cx:pt>
          <cx:pt idx="149005">11</cx:pt>
          <cx:pt idx="149006">32</cx:pt>
          <cx:pt idx="149007">21</cx:pt>
          <cx:pt idx="149008">33</cx:pt>
          <cx:pt idx="149009">46</cx:pt>
          <cx:pt idx="149010">9</cx:pt>
          <cx:pt idx="149011">69</cx:pt>
          <cx:pt idx="149012">2</cx:pt>
          <cx:pt idx="149013">39</cx:pt>
          <cx:pt idx="149014">16</cx:pt>
          <cx:pt idx="149015">44</cx:pt>
          <cx:pt idx="149016">20</cx:pt>
          <cx:pt idx="149017">67</cx:pt>
          <cx:pt idx="149018">54</cx:pt>
          <cx:pt idx="149019">19</cx:pt>
          <cx:pt idx="149020">75</cx:pt>
          <cx:pt idx="149021">1</cx:pt>
          <cx:pt idx="149022">68</cx:pt>
          <cx:pt idx="149023">82</cx:pt>
          <cx:pt idx="149024">79</cx:pt>
          <cx:pt idx="149025">24</cx:pt>
          <cx:pt idx="149026">3</cx:pt>
          <cx:pt idx="149027">14</cx:pt>
          <cx:pt idx="149028">10</cx:pt>
          <cx:pt idx="149029">37</cx:pt>
          <cx:pt idx="149030">43</cx:pt>
          <cx:pt idx="149031">13</cx:pt>
          <cx:pt idx="149032">66</cx:pt>
          <cx:pt idx="149033">7</cx:pt>
          <cx:pt idx="149034">4</cx:pt>
          <cx:pt idx="149035">21</cx:pt>
          <cx:pt idx="149036">48</cx:pt>
          <cx:pt idx="149037">39</cx:pt>
          <cx:pt idx="149038">28</cx:pt>
          <cx:pt idx="149039">57</cx:pt>
          <cx:pt idx="149040">88</cx:pt>
          <cx:pt idx="149041">44</cx:pt>
          <cx:pt idx="149042">81</cx:pt>
          <cx:pt idx="149043">45</cx:pt>
          <cx:pt idx="149044">26</cx:pt>
          <cx:pt idx="149045">31</cx:pt>
          <cx:pt idx="149046">9</cx:pt>
          <cx:pt idx="149047">14</cx:pt>
          <cx:pt idx="149048">12</cx:pt>
          <cx:pt idx="149049">18</cx:pt>
          <cx:pt idx="149050">2</cx:pt>
          <cx:pt idx="149051">11</cx:pt>
          <cx:pt idx="149052">3</cx:pt>
          <cx:pt idx="149053">56</cx:pt>
          <cx:pt idx="149054">8</cx:pt>
          <cx:pt idx="149055">17</cx:pt>
          <cx:pt idx="149056">58</cx:pt>
          <cx:pt idx="149057">10</cx:pt>
          <cx:pt idx="149058">13</cx:pt>
          <cx:pt idx="149059">6</cx:pt>
          <cx:pt idx="149060">29</cx:pt>
          <cx:pt idx="149061">27</cx:pt>
          <cx:pt idx="149062">1</cx:pt>
          <cx:pt idx="149063">22</cx:pt>
          <cx:pt idx="149064">83</cx:pt>
          <cx:pt idx="149065">3</cx:pt>
          <cx:pt idx="149066">4</cx:pt>
          <cx:pt idx="149067">78</cx:pt>
          <cx:pt idx="149068">47</cx:pt>
          <cx:pt idx="149069">31</cx:pt>
          <cx:pt idx="149070">38</cx:pt>
          <cx:pt idx="149071">42</cx:pt>
          <cx:pt idx="149072">40</cx:pt>
          <cx:pt idx="149073">29</cx:pt>
          <cx:pt idx="149074">90</cx:pt>
          <cx:pt idx="149075">15</cx:pt>
          <cx:pt idx="149076">23</cx:pt>
          <cx:pt idx="149077">72</cx:pt>
          <cx:pt idx="149078">68</cx:pt>
          <cx:pt idx="149079">10</cx:pt>
          <cx:pt idx="149080">54</cx:pt>
          <cx:pt idx="149081">2</cx:pt>
          <cx:pt idx="149082">84</cx:pt>
          <cx:pt idx="149083">65</cx:pt>
          <cx:pt idx="149084">26</cx:pt>
          <cx:pt idx="149085">14</cx:pt>
          <cx:pt idx="149086">55</cx:pt>
          <cx:pt idx="149087">1</cx:pt>
          <cx:pt idx="149088">21</cx:pt>
          <cx:pt idx="149089">18</cx:pt>
          <cx:pt idx="149090">45</cx:pt>
          <cx:pt idx="149091">30</cx:pt>
          <cx:pt idx="149092">11</cx:pt>
          <cx:pt idx="149093">19</cx:pt>
          <cx:pt idx="149094">27</cx:pt>
          <cx:pt idx="149095">77</cx:pt>
          <cx:pt idx="149096">89</cx:pt>
          <cx:pt idx="149097">59</cx:pt>
          <cx:pt idx="149098">79</cx:pt>
          <cx:pt idx="149099">4</cx:pt>
          <cx:pt idx="149100">8</cx:pt>
          <cx:pt idx="149101">62</cx:pt>
          <cx:pt idx="149102">6</cx:pt>
          <cx:pt idx="149103">18</cx:pt>
          <cx:pt idx="149104">45</cx:pt>
          <cx:pt idx="149105">30</cx:pt>
          <cx:pt idx="149106">17</cx:pt>
          <cx:pt idx="149107">67</cx:pt>
          <cx:pt idx="149108">49</cx:pt>
          <cx:pt idx="149109">7</cx:pt>
          <cx:pt idx="149110">5</cx:pt>
          <cx:pt idx="149111">21</cx:pt>
          <cx:pt idx="149112">10</cx:pt>
          <cx:pt idx="149113">98</cx:pt>
          <cx:pt idx="149114">9</cx:pt>
          <cx:pt idx="149115">15</cx:pt>
          <cx:pt idx="149116">47</cx:pt>
          <cx:pt idx="149117">83</cx:pt>
          <cx:pt idx="149118">63</cx:pt>
          <cx:pt idx="149119">57</cx:pt>
          <cx:pt idx="149120">27</cx:pt>
          <cx:pt idx="149121">54</cx:pt>
          <cx:pt idx="149122">34</cx:pt>
          <cx:pt idx="149123">80</cx:pt>
          <cx:pt idx="149124">31</cx:pt>
          <cx:pt idx="149125">39</cx:pt>
          <cx:pt idx="149126">26</cx:pt>
          <cx:pt idx="149127">25</cx:pt>
          <cx:pt idx="149128">7</cx:pt>
          <cx:pt idx="149129">20</cx:pt>
          <cx:pt idx="149130">32</cx:pt>
          <cx:pt idx="149131">16</cx:pt>
          <cx:pt idx="149132">57</cx:pt>
          <cx:pt idx="149133">53</cx:pt>
          <cx:pt idx="149134">82</cx:pt>
          <cx:pt idx="149135">42</cx:pt>
          <cx:pt idx="149136">58</cx:pt>
          <cx:pt idx="149137">51</cx:pt>
          <cx:pt idx="149138">60</cx:pt>
          <cx:pt idx="149139">10</cx:pt>
          <cx:pt idx="149140">49</cx:pt>
          <cx:pt idx="149141">65</cx:pt>
          <cx:pt idx="149142">21</cx:pt>
          <cx:pt idx="149143">4</cx:pt>
          <cx:pt idx="149144">20</cx:pt>
          <cx:pt idx="149145">9</cx:pt>
          <cx:pt idx="149146">36</cx:pt>
          <cx:pt idx="149147">27</cx:pt>
          <cx:pt idx="149148">60</cx:pt>
          <cx:pt idx="149149">15</cx:pt>
          <cx:pt idx="149150">6</cx:pt>
          <cx:pt idx="149151">38</cx:pt>
          <cx:pt idx="149152">71</cx:pt>
          <cx:pt idx="149153">48</cx:pt>
          <cx:pt idx="149154">23</cx:pt>
          <cx:pt idx="149155">30</cx:pt>
          <cx:pt idx="149156">16</cx:pt>
          <cx:pt idx="149157">39</cx:pt>
          <cx:pt idx="149158">40</cx:pt>
          <cx:pt idx="149159">17</cx:pt>
          <cx:pt idx="149160">17</cx:pt>
          <cx:pt idx="149161">28</cx:pt>
          <cx:pt idx="149162">51</cx:pt>
          <cx:pt idx="149163">32</cx:pt>
          <cx:pt idx="149164">12</cx:pt>
          <cx:pt idx="149165">3</cx:pt>
          <cx:pt idx="149166">67</cx:pt>
          <cx:pt idx="149167">56</cx:pt>
          <cx:pt idx="149168">19</cx:pt>
          <cx:pt idx="149169">47</cx:pt>
          <cx:pt idx="149170">49</cx:pt>
          <cx:pt idx="149171">58</cx:pt>
          <cx:pt idx="149172">33</cx:pt>
          <cx:pt idx="149173">41</cx:pt>
          <cx:pt idx="149174">36</cx:pt>
          <cx:pt idx="149175">42</cx:pt>
          <cx:pt idx="149176">10</cx:pt>
          <cx:pt idx="149177">43</cx:pt>
          <cx:pt idx="149178">21</cx:pt>
          <cx:pt idx="149179">3</cx:pt>
          <cx:pt idx="149180">32</cx:pt>
          <cx:pt idx="149181">16</cx:pt>
          <cx:pt idx="149182">22</cx:pt>
          <cx:pt idx="149183">41</cx:pt>
          <cx:pt idx="149184">4</cx:pt>
          <cx:pt idx="149185">34</cx:pt>
          <cx:pt idx="149186">53</cx:pt>
          <cx:pt idx="149187">14</cx:pt>
          <cx:pt idx="149188">31</cx:pt>
          <cx:pt idx="149189">25</cx:pt>
          <cx:pt idx="149190">11</cx:pt>
          <cx:pt idx="149191">39</cx:pt>
          <cx:pt idx="149192">44</cx:pt>
          <cx:pt idx="149193">8</cx:pt>
          <cx:pt idx="149194">18</cx:pt>
          <cx:pt idx="149195">71</cx:pt>
          <cx:pt idx="149196">84</cx:pt>
          <cx:pt idx="149197">35</cx:pt>
          <cx:pt idx="149198">33</cx:pt>
          <cx:pt idx="149199">45</cx:pt>
          <cx:pt idx="149200">49</cx:pt>
          <cx:pt idx="149201">22</cx:pt>
          <cx:pt idx="149202">21</cx:pt>
          <cx:pt idx="149203">16</cx:pt>
          <cx:pt idx="149204">61</cx:pt>
          <cx:pt idx="149205">4</cx:pt>
          <cx:pt idx="149206">26</cx:pt>
          <cx:pt idx="149207">6</cx:pt>
          <cx:pt idx="149208">48</cx:pt>
          <cx:pt idx="149209">7</cx:pt>
          <cx:pt idx="149210">10</cx:pt>
          <cx:pt idx="149211">67</cx:pt>
          <cx:pt idx="149212">66</cx:pt>
          <cx:pt idx="149213">31</cx:pt>
          <cx:pt idx="149214">46</cx:pt>
          <cx:pt idx="149215">94</cx:pt>
          <cx:pt idx="149216">28</cx:pt>
          <cx:pt idx="149217">62</cx:pt>
          <cx:pt idx="149218">34</cx:pt>
          <cx:pt idx="149219">59</cx:pt>
          <cx:pt idx="149220">19</cx:pt>
          <cx:pt idx="149221">33</cx:pt>
          <cx:pt idx="149222">1</cx:pt>
          <cx:pt idx="149223">61</cx:pt>
          <cx:pt idx="149224">12</cx:pt>
          <cx:pt idx="149225">28</cx:pt>
          <cx:pt idx="149226">57</cx:pt>
          <cx:pt idx="149227">53</cx:pt>
          <cx:pt idx="149228">64</cx:pt>
          <cx:pt idx="149229">26</cx:pt>
          <cx:pt idx="149230">2</cx:pt>
          <cx:pt idx="149231">59</cx:pt>
          <cx:pt idx="149232">67</cx:pt>
          <cx:pt idx="149233">10</cx:pt>
          <cx:pt idx="149234">27</cx:pt>
          <cx:pt idx="149235">71</cx:pt>
          <cx:pt idx="149236">69</cx:pt>
          <cx:pt idx="149237">1</cx:pt>
          <cx:pt idx="149238">8</cx:pt>
          <cx:pt idx="149239">5</cx:pt>
          <cx:pt idx="149240">9</cx:pt>
          <cx:pt idx="149241">10</cx:pt>
          <cx:pt idx="149242">80</cx:pt>
          <cx:pt idx="149243">39</cx:pt>
          <cx:pt idx="149244">29</cx:pt>
          <cx:pt idx="149245">82</cx:pt>
          <cx:pt idx="149246">44</cx:pt>
          <cx:pt idx="149247">22</cx:pt>
          <cx:pt idx="149248">55</cx:pt>
          <cx:pt idx="149249">19</cx:pt>
          <cx:pt idx="149250">26</cx:pt>
          <cx:pt idx="149251">73</cx:pt>
          <cx:pt idx="149252">57</cx:pt>
          <cx:pt idx="149253">1</cx:pt>
          <cx:pt idx="149254">69</cx:pt>
          <cx:pt idx="149255">31</cx:pt>
          <cx:pt idx="149256">76</cx:pt>
          <cx:pt idx="149257">60</cx:pt>
          <cx:pt idx="149258">72</cx:pt>
          <cx:pt idx="149259">42</cx:pt>
          <cx:pt idx="149260">41</cx:pt>
          <cx:pt idx="149261">19</cx:pt>
          <cx:pt idx="149262">28</cx:pt>
          <cx:pt idx="149263">96</cx:pt>
          <cx:pt idx="149264">63</cx:pt>
          <cx:pt idx="149265">12</cx:pt>
          <cx:pt idx="149266">40</cx:pt>
          <cx:pt idx="149267">83</cx:pt>
          <cx:pt idx="149268">11</cx:pt>
          <cx:pt idx="149269">35</cx:pt>
          <cx:pt idx="149270">18</cx:pt>
          <cx:pt idx="149271">16</cx:pt>
          <cx:pt idx="149272">21</cx:pt>
          <cx:pt idx="149273">19</cx:pt>
          <cx:pt idx="149274">17</cx:pt>
          <cx:pt idx="149275">8</cx:pt>
          <cx:pt idx="149276">6</cx:pt>
          <cx:pt idx="149277">36</cx:pt>
          <cx:pt idx="149278">59</cx:pt>
          <cx:pt idx="149279">29</cx:pt>
          <cx:pt idx="149280">69</cx:pt>
          <cx:pt idx="149281">27</cx:pt>
          <cx:pt idx="149282">12</cx:pt>
          <cx:pt idx="149283">30</cx:pt>
          <cx:pt idx="149284">13</cx:pt>
          <cx:pt idx="149285">41</cx:pt>
          <cx:pt idx="149286">44</cx:pt>
          <cx:pt idx="149287">25</cx:pt>
          <cx:pt idx="149288">3</cx:pt>
          <cx:pt idx="149289">45</cx:pt>
          <cx:pt idx="149290">10</cx:pt>
          <cx:pt idx="149291">35</cx:pt>
          <cx:pt idx="149292">49</cx:pt>
          <cx:pt idx="149293">81</cx:pt>
          <cx:pt idx="149294">18</cx:pt>
          <cx:pt idx="149295">4</cx:pt>
          <cx:pt idx="149296">16</cx:pt>
          <cx:pt idx="149297">41</cx:pt>
          <cx:pt idx="149298">13</cx:pt>
          <cx:pt idx="149299">33</cx:pt>
          <cx:pt idx="149300">24</cx:pt>
          <cx:pt idx="149301">45</cx:pt>
          <cx:pt idx="149302">14</cx:pt>
          <cx:pt idx="149303">8</cx:pt>
          <cx:pt idx="149304">3</cx:pt>
          <cx:pt idx="149305">48</cx:pt>
          <cx:pt idx="149306">6</cx:pt>
          <cx:pt idx="149307">43</cx:pt>
          <cx:pt idx="149308">37</cx:pt>
          <cx:pt idx="149309">40</cx:pt>
          <cx:pt idx="149310">2</cx:pt>
          <cx:pt idx="149311">52</cx:pt>
          <cx:pt idx="149312">44</cx:pt>
          <cx:pt idx="149313">45</cx:pt>
          <cx:pt idx="149314">71</cx:pt>
          <cx:pt idx="149315">6</cx:pt>
          <cx:pt idx="149316">38</cx:pt>
          <cx:pt idx="149317">50</cx:pt>
          <cx:pt idx="149318">69</cx:pt>
          <cx:pt idx="149319">3</cx:pt>
          <cx:pt idx="149320">59</cx:pt>
          <cx:pt idx="149321">29</cx:pt>
          <cx:pt idx="149322">19</cx:pt>
          <cx:pt idx="149323">26</cx:pt>
          <cx:pt idx="149324">55</cx:pt>
          <cx:pt idx="149325">17</cx:pt>
          <cx:pt idx="149326">75</cx:pt>
          <cx:pt idx="149327">83</cx:pt>
          <cx:pt idx="149328">2</cx:pt>
          <cx:pt idx="149329">20</cx:pt>
          <cx:pt idx="149330">70</cx:pt>
          <cx:pt idx="149331">6</cx:pt>
          <cx:pt idx="149332">71</cx:pt>
          <cx:pt idx="149333">11</cx:pt>
          <cx:pt idx="149334">25</cx:pt>
          <cx:pt idx="149335">53</cx:pt>
          <cx:pt idx="149336">44</cx:pt>
          <cx:pt idx="149337">91</cx:pt>
          <cx:pt idx="149338">48</cx:pt>
          <cx:pt idx="149339">40</cx:pt>
          <cx:pt idx="149340">19</cx:pt>
          <cx:pt idx="149341">52</cx:pt>
          <cx:pt idx="149342">29</cx:pt>
          <cx:pt idx="149343">40</cx:pt>
          <cx:pt idx="149344">18</cx:pt>
          <cx:pt idx="149345">47</cx:pt>
          <cx:pt idx="149346">49</cx:pt>
          <cx:pt idx="149347">34</cx:pt>
          <cx:pt idx="149348">24</cx:pt>
          <cx:pt idx="149349">15</cx:pt>
          <cx:pt idx="149350">32</cx:pt>
          <cx:pt idx="149351">35</cx:pt>
          <cx:pt idx="149352">79</cx:pt>
          <cx:pt idx="149353">13</cx:pt>
          <cx:pt idx="149354">22</cx:pt>
          <cx:pt idx="149355">47</cx:pt>
          <cx:pt idx="149356">2</cx:pt>
          <cx:pt idx="149357">57</cx:pt>
          <cx:pt idx="149358">28</cx:pt>
          <cx:pt idx="149359">33</cx:pt>
          <cx:pt idx="149360">70</cx:pt>
          <cx:pt idx="149361">20</cx:pt>
          <cx:pt idx="149362">19</cx:pt>
          <cx:pt idx="149363">23</cx:pt>
          <cx:pt idx="149364">36</cx:pt>
          <cx:pt idx="149365">87</cx:pt>
          <cx:pt idx="149366">22</cx:pt>
          <cx:pt idx="149367">58</cx:pt>
          <cx:pt idx="149368">65</cx:pt>
          <cx:pt idx="149369">6</cx:pt>
          <cx:pt idx="149370">25</cx:pt>
          <cx:pt idx="149371">54</cx:pt>
          <cx:pt idx="149372">43</cx:pt>
          <cx:pt idx="149373">16</cx:pt>
          <cx:pt idx="149374">36</cx:pt>
          <cx:pt idx="149375">46</cx:pt>
          <cx:pt idx="149376">30</cx:pt>
          <cx:pt idx="149377">1</cx:pt>
          <cx:pt idx="149378">64</cx:pt>
          <cx:pt idx="149379">21</cx:pt>
          <cx:pt idx="149380">31</cx:pt>
          <cx:pt idx="149381">10</cx:pt>
          <cx:pt idx="149382">35</cx:pt>
          <cx:pt idx="149383">4</cx:pt>
          <cx:pt idx="149384">51</cx:pt>
          <cx:pt idx="149385">31</cx:pt>
          <cx:pt idx="149386">9</cx:pt>
          <cx:pt idx="149387">44</cx:pt>
          <cx:pt idx="149388">90</cx:pt>
          <cx:pt idx="149389">15</cx:pt>
          <cx:pt idx="149390">26</cx:pt>
          <cx:pt idx="149391">51</cx:pt>
          <cx:pt idx="149392">55</cx:pt>
          <cx:pt idx="149393">4</cx:pt>
          <cx:pt idx="149394">12</cx:pt>
          <cx:pt idx="149395">41</cx:pt>
          <cx:pt idx="149396">59</cx:pt>
          <cx:pt idx="149397">22</cx:pt>
          <cx:pt idx="149398">35</cx:pt>
          <cx:pt idx="149399">28</cx:pt>
          <cx:pt idx="149400">2</cx:pt>
          <cx:pt idx="149401">1</cx:pt>
          <cx:pt idx="149402">26</cx:pt>
          <cx:pt idx="149403">17</cx:pt>
          <cx:pt idx="149404">59</cx:pt>
          <cx:pt idx="149405">76</cx:pt>
          <cx:pt idx="149406">22</cx:pt>
          <cx:pt idx="149407">41</cx:pt>
          <cx:pt idx="149408">51</cx:pt>
          <cx:pt idx="149409">49</cx:pt>
          <cx:pt idx="149410">11</cx:pt>
          <cx:pt idx="149411">4</cx:pt>
          <cx:pt idx="149412">85</cx:pt>
          <cx:pt idx="149413">43</cx:pt>
          <cx:pt idx="149414">19</cx:pt>
          <cx:pt idx="149415">40</cx:pt>
          <cx:pt idx="149416">23</cx:pt>
          <cx:pt idx="149417">48</cx:pt>
          <cx:pt idx="149418">22</cx:pt>
          <cx:pt idx="149419">4</cx:pt>
          <cx:pt idx="149420">10</cx:pt>
          <cx:pt idx="149421">38</cx:pt>
          <cx:pt idx="149422">5</cx:pt>
          <cx:pt idx="149423">14</cx:pt>
          <cx:pt idx="149424">20</cx:pt>
          <cx:pt idx="149425">13</cx:pt>
          <cx:pt idx="149426">85</cx:pt>
          <cx:pt idx="149427">11</cx:pt>
          <cx:pt idx="149428">1</cx:pt>
          <cx:pt idx="149429">65</cx:pt>
          <cx:pt idx="149430">88</cx:pt>
          <cx:pt idx="149431">31</cx:pt>
          <cx:pt idx="149432">15</cx:pt>
          <cx:pt idx="149433">29</cx:pt>
          <cx:pt idx="149434">51</cx:pt>
          <cx:pt idx="149435">40</cx:pt>
          <cx:pt idx="149436">20</cx:pt>
          <cx:pt idx="149437">16</cx:pt>
          <cx:pt idx="149438">64</cx:pt>
          <cx:pt idx="149439">32</cx:pt>
          <cx:pt idx="149440">7</cx:pt>
          <cx:pt idx="149441">70</cx:pt>
          <cx:pt idx="149442">82</cx:pt>
          <cx:pt idx="149443">39</cx:pt>
          <cx:pt idx="149444">30</cx:pt>
          <cx:pt idx="149445">3</cx:pt>
          <cx:pt idx="149446">31</cx:pt>
          <cx:pt idx="149447">20</cx:pt>
          <cx:pt idx="149448">70</cx:pt>
          <cx:pt idx="149449">27</cx:pt>
          <cx:pt idx="149450">16</cx:pt>
          <cx:pt idx="149451">25</cx:pt>
          <cx:pt idx="149452">46</cx:pt>
          <cx:pt idx="149453">24</cx:pt>
          <cx:pt idx="149454">53</cx:pt>
          <cx:pt idx="149455">11</cx:pt>
          <cx:pt idx="149456">6</cx:pt>
          <cx:pt idx="149457">82</cx:pt>
          <cx:pt idx="149458">2</cx:pt>
          <cx:pt idx="149459">54</cx:pt>
          <cx:pt idx="149460">2</cx:pt>
          <cx:pt idx="149461">24</cx:pt>
          <cx:pt idx="149462">44</cx:pt>
          <cx:pt idx="149463">37</cx:pt>
          <cx:pt idx="149464">17</cx:pt>
          <cx:pt idx="149465">20</cx:pt>
          <cx:pt idx="149466">11</cx:pt>
          <cx:pt idx="149467">47</cx:pt>
          <cx:pt idx="149468">53</cx:pt>
          <cx:pt idx="149469">4</cx:pt>
          <cx:pt idx="149470">6</cx:pt>
          <cx:pt idx="149471">54</cx:pt>
          <cx:pt idx="149472">58</cx:pt>
          <cx:pt idx="149473">46</cx:pt>
          <cx:pt idx="149474">29</cx:pt>
          <cx:pt idx="149475">19</cx:pt>
          <cx:pt idx="149476">34</cx:pt>
          <cx:pt idx="149477">58</cx:pt>
          <cx:pt idx="149478">60</cx:pt>
          <cx:pt idx="149479">9</cx:pt>
          <cx:pt idx="149480">67</cx:pt>
          <cx:pt idx="149481">21</cx:pt>
          <cx:pt idx="149482">54</cx:pt>
          <cx:pt idx="149483">3</cx:pt>
          <cx:pt idx="149484">7</cx:pt>
          <cx:pt idx="149485">50</cx:pt>
          <cx:pt idx="149486">29</cx:pt>
          <cx:pt idx="149487">22</cx:pt>
          <cx:pt idx="149488">70</cx:pt>
          <cx:pt idx="149489">14</cx:pt>
          <cx:pt idx="149490">2</cx:pt>
          <cx:pt idx="149491">66</cx:pt>
          <cx:pt idx="149492">24</cx:pt>
          <cx:pt idx="149493">69</cx:pt>
          <cx:pt idx="149494">58</cx:pt>
          <cx:pt idx="149495">22</cx:pt>
          <cx:pt idx="149496">16</cx:pt>
          <cx:pt idx="149497">76</cx:pt>
          <cx:pt idx="149498">74</cx:pt>
          <cx:pt idx="149499">7</cx:pt>
          <cx:pt idx="149500">19</cx:pt>
          <cx:pt idx="149501">1</cx:pt>
          <cx:pt idx="149502">4</cx:pt>
          <cx:pt idx="149503">67</cx:pt>
          <cx:pt idx="149504">53</cx:pt>
          <cx:pt idx="149505">52</cx:pt>
          <cx:pt idx="149506">6</cx:pt>
          <cx:pt idx="149507">13</cx:pt>
          <cx:pt idx="149508">35</cx:pt>
          <cx:pt idx="149509">22</cx:pt>
          <cx:pt idx="149510">30</cx:pt>
          <cx:pt idx="149511">41</cx:pt>
          <cx:pt idx="149512">84</cx:pt>
          <cx:pt idx="149513">40</cx:pt>
          <cx:pt idx="149514">53</cx:pt>
          <cx:pt idx="149515">25</cx:pt>
          <cx:pt idx="149516">49</cx:pt>
          <cx:pt idx="149517">43</cx:pt>
          <cx:pt idx="149518">2</cx:pt>
          <cx:pt idx="149519">5</cx:pt>
          <cx:pt idx="149520">26</cx:pt>
          <cx:pt idx="149521">20</cx:pt>
          <cx:pt idx="149522">16</cx:pt>
          <cx:pt idx="149523">41</cx:pt>
          <cx:pt idx="149524">59</cx:pt>
          <cx:pt idx="149525">5</cx:pt>
          <cx:pt idx="149526">44</cx:pt>
          <cx:pt idx="149527">27</cx:pt>
          <cx:pt idx="149528">39</cx:pt>
          <cx:pt idx="149529">45</cx:pt>
          <cx:pt idx="149530">95</cx:pt>
          <cx:pt idx="149531">8</cx:pt>
          <cx:pt idx="149532">19</cx:pt>
          <cx:pt idx="149533">9</cx:pt>
          <cx:pt idx="149534">32</cx:pt>
          <cx:pt idx="149535">26</cx:pt>
          <cx:pt idx="149536">77</cx:pt>
          <cx:pt idx="149537">37</cx:pt>
          <cx:pt idx="149538">31</cx:pt>
          <cx:pt idx="149539">25</cx:pt>
          <cx:pt idx="149540">81</cx:pt>
          <cx:pt idx="149541">1</cx:pt>
          <cx:pt idx="149542">28</cx:pt>
          <cx:pt idx="149543">27</cx:pt>
          <cx:pt idx="149544">17</cx:pt>
          <cx:pt idx="149545">3</cx:pt>
          <cx:pt idx="149546">41</cx:pt>
          <cx:pt idx="149547">21</cx:pt>
          <cx:pt idx="149548">20</cx:pt>
          <cx:pt idx="149549">80</cx:pt>
          <cx:pt idx="149550">94</cx:pt>
          <cx:pt idx="149551">14</cx:pt>
          <cx:pt idx="149552">15</cx:pt>
          <cx:pt idx="149553">3</cx:pt>
          <cx:pt idx="149554">6</cx:pt>
          <cx:pt idx="149555">36</cx:pt>
          <cx:pt idx="149556">48</cx:pt>
          <cx:pt idx="149557">41</cx:pt>
          <cx:pt idx="149558">24</cx:pt>
          <cx:pt idx="149559">37</cx:pt>
          <cx:pt idx="149560">55</cx:pt>
          <cx:pt idx="149561">29</cx:pt>
          <cx:pt idx="149562">2</cx:pt>
          <cx:pt idx="149563">66</cx:pt>
          <cx:pt idx="149564">4</cx:pt>
          <cx:pt idx="149565">65</cx:pt>
          <cx:pt idx="149566">44</cx:pt>
          <cx:pt idx="149567">66</cx:pt>
          <cx:pt idx="149568">41</cx:pt>
          <cx:pt idx="149569">10</cx:pt>
          <cx:pt idx="149570">9</cx:pt>
          <cx:pt idx="149571">59</cx:pt>
          <cx:pt idx="149572">68</cx:pt>
          <cx:pt idx="149573">39</cx:pt>
          <cx:pt idx="149574">46</cx:pt>
          <cx:pt idx="149575">72</cx:pt>
          <cx:pt idx="149576">51</cx:pt>
          <cx:pt idx="149577">37</cx:pt>
          <cx:pt idx="149578">30</cx:pt>
          <cx:pt idx="149579">22</cx:pt>
          <cx:pt idx="149580">44</cx:pt>
          <cx:pt idx="149581">12</cx:pt>
          <cx:pt idx="149582">39</cx:pt>
          <cx:pt idx="149583">10</cx:pt>
          <cx:pt idx="149584">98</cx:pt>
          <cx:pt idx="149585">40</cx:pt>
          <cx:pt idx="149586">13</cx:pt>
          <cx:pt idx="149587">2</cx:pt>
          <cx:pt idx="149588">28</cx:pt>
          <cx:pt idx="149589">91</cx:pt>
          <cx:pt idx="149590">48</cx:pt>
          <cx:pt idx="149591">6</cx:pt>
          <cx:pt idx="149592">24</cx:pt>
          <cx:pt idx="149593">41</cx:pt>
          <cx:pt idx="149594">18</cx:pt>
          <cx:pt idx="149595">39</cx:pt>
          <cx:pt idx="149596">27</cx:pt>
          <cx:pt idx="149597">46</cx:pt>
          <cx:pt idx="149598">21</cx:pt>
          <cx:pt idx="149599">8</cx:pt>
          <cx:pt idx="149600">9</cx:pt>
          <cx:pt idx="149601">23</cx:pt>
          <cx:pt idx="149602">11</cx:pt>
          <cx:pt idx="149603">4</cx:pt>
          <cx:pt idx="149604">69</cx:pt>
          <cx:pt idx="149605">32</cx:pt>
          <cx:pt idx="149606">72</cx:pt>
          <cx:pt idx="149607">22</cx:pt>
          <cx:pt idx="149608">50</cx:pt>
          <cx:pt idx="149609">6</cx:pt>
          <cx:pt idx="149610">12</cx:pt>
          <cx:pt idx="149611">48</cx:pt>
          <cx:pt idx="149612">15</cx:pt>
          <cx:pt idx="149613">1</cx:pt>
          <cx:pt idx="149614">74</cx:pt>
          <cx:pt idx="149615">63</cx:pt>
          <cx:pt idx="149616">65</cx:pt>
          <cx:pt idx="149617">30</cx:pt>
          <cx:pt idx="149618">22</cx:pt>
          <cx:pt idx="149619">52</cx:pt>
          <cx:pt idx="149620">85</cx:pt>
          <cx:pt idx="149621">21</cx:pt>
          <cx:pt idx="149622">14</cx:pt>
          <cx:pt idx="149623">58</cx:pt>
          <cx:pt idx="149624">64</cx:pt>
          <cx:pt idx="149625">1</cx:pt>
          <cx:pt idx="149626">36</cx:pt>
          <cx:pt idx="149627">39</cx:pt>
          <cx:pt idx="149628">42</cx:pt>
          <cx:pt idx="149629">89</cx:pt>
          <cx:pt idx="149630">6</cx:pt>
          <cx:pt idx="149631">54</cx:pt>
          <cx:pt idx="149632">3</cx:pt>
          <cx:pt idx="149633">8</cx:pt>
          <cx:pt idx="149634">40</cx:pt>
          <cx:pt idx="149635">55</cx:pt>
          <cx:pt idx="149636">32</cx:pt>
          <cx:pt idx="149637">73</cx:pt>
          <cx:pt idx="149638">45</cx:pt>
          <cx:pt idx="149639">31</cx:pt>
          <cx:pt idx="149640">17</cx:pt>
          <cx:pt idx="149641">20</cx:pt>
          <cx:pt idx="149642">10</cx:pt>
          <cx:pt idx="149643">13</cx:pt>
          <cx:pt idx="149644">34</cx:pt>
          <cx:pt idx="149645">21</cx:pt>
          <cx:pt idx="149646">64</cx:pt>
          <cx:pt idx="149647">27</cx:pt>
          <cx:pt idx="149648">6</cx:pt>
          <cx:pt idx="149649">9</cx:pt>
          <cx:pt idx="149650">53</cx:pt>
          <cx:pt idx="149651">25</cx:pt>
          <cx:pt idx="149652">68</cx:pt>
          <cx:pt idx="149653">43</cx:pt>
          <cx:pt idx="149654">16</cx:pt>
          <cx:pt idx="149655">35</cx:pt>
          <cx:pt idx="149656">13</cx:pt>
          <cx:pt idx="149657">29</cx:pt>
          <cx:pt idx="149658">56</cx:pt>
          <cx:pt idx="149659">61</cx:pt>
          <cx:pt idx="149660">31</cx:pt>
          <cx:pt idx="149661">71</cx:pt>
          <cx:pt idx="149662">89</cx:pt>
          <cx:pt idx="149663">27</cx:pt>
          <cx:pt idx="149664">59</cx:pt>
          <cx:pt idx="149665">12</cx:pt>
          <cx:pt idx="149666">8</cx:pt>
          <cx:pt idx="149667">21</cx:pt>
          <cx:pt idx="149668">3</cx:pt>
          <cx:pt idx="149669">14</cx:pt>
          <cx:pt idx="149670">75</cx:pt>
          <cx:pt idx="149671">38</cx:pt>
          <cx:pt idx="149672">43</cx:pt>
          <cx:pt idx="149673">10</cx:pt>
          <cx:pt idx="149674">77</cx:pt>
          <cx:pt idx="149675">9</cx:pt>
          <cx:pt idx="149676">59</cx:pt>
          <cx:pt idx="149677">27</cx:pt>
          <cx:pt idx="149678">53</cx:pt>
          <cx:pt idx="149679">44</cx:pt>
          <cx:pt idx="149680">64</cx:pt>
          <cx:pt idx="149681">62</cx:pt>
          <cx:pt idx="149682">52</cx:pt>
          <cx:pt idx="149683">29</cx:pt>
          <cx:pt idx="149684">7</cx:pt>
          <cx:pt idx="149685">19</cx:pt>
          <cx:pt idx="149686">79</cx:pt>
          <cx:pt idx="149687">52</cx:pt>
          <cx:pt idx="149688">57</cx:pt>
          <cx:pt idx="149689">89</cx:pt>
          <cx:pt idx="149690">27</cx:pt>
          <cx:pt idx="149691">51</cx:pt>
          <cx:pt idx="149692">35</cx:pt>
          <cx:pt idx="149693">34</cx:pt>
          <cx:pt idx="149694">62</cx:pt>
          <cx:pt idx="149695">8</cx:pt>
          <cx:pt idx="149696">5</cx:pt>
          <cx:pt idx="149697">45</cx:pt>
          <cx:pt idx="149698">40</cx:pt>
          <cx:pt idx="149699">42</cx:pt>
          <cx:pt idx="149700">1</cx:pt>
          <cx:pt idx="149701">14</cx:pt>
          <cx:pt idx="149702">31</cx:pt>
          <cx:pt idx="149703">3</cx:pt>
          <cx:pt idx="149704">28</cx:pt>
          <cx:pt idx="149705">42</cx:pt>
          <cx:pt idx="149706">49</cx:pt>
          <cx:pt idx="149707">6</cx:pt>
          <cx:pt idx="149708">15</cx:pt>
          <cx:pt idx="149709">57</cx:pt>
          <cx:pt idx="149710">45</cx:pt>
          <cx:pt idx="149711">59</cx:pt>
          <cx:pt idx="149712">81</cx:pt>
          <cx:pt idx="149713">94</cx:pt>
          <cx:pt idx="149714">65</cx:pt>
          <cx:pt idx="149715">76</cx:pt>
          <cx:pt idx="149716">50</cx:pt>
          <cx:pt idx="149717">31</cx:pt>
          <cx:pt idx="149718">12</cx:pt>
          <cx:pt idx="149719">3</cx:pt>
          <cx:pt idx="149720">51</cx:pt>
          <cx:pt idx="149721">82</cx:pt>
          <cx:pt idx="149722">6</cx:pt>
          <cx:pt idx="149723">30</cx:pt>
          <cx:pt idx="149724">63</cx:pt>
          <cx:pt idx="149725">38</cx:pt>
          <cx:pt idx="149726">72</cx:pt>
          <cx:pt idx="149727">70</cx:pt>
          <cx:pt idx="149728">64</cx:pt>
          <cx:pt idx="149729">10</cx:pt>
          <cx:pt idx="149730">24</cx:pt>
          <cx:pt idx="149731">58</cx:pt>
          <cx:pt idx="149732">47</cx:pt>
          <cx:pt idx="149733">50</cx:pt>
          <cx:pt idx="149734">48</cx:pt>
          <cx:pt idx="149735">13</cx:pt>
          <cx:pt idx="149736">29</cx:pt>
          <cx:pt idx="149737">51</cx:pt>
          <cx:pt idx="149738">37</cx:pt>
          <cx:pt idx="149739">16</cx:pt>
          <cx:pt idx="149740">34</cx:pt>
          <cx:pt idx="149741">49</cx:pt>
          <cx:pt idx="149742">82</cx:pt>
          <cx:pt idx="149743">27</cx:pt>
          <cx:pt idx="149744">74</cx:pt>
          <cx:pt idx="149745">16</cx:pt>
          <cx:pt idx="149746">47</cx:pt>
          <cx:pt idx="149747">8</cx:pt>
          <cx:pt idx="149748">20</cx:pt>
          <cx:pt idx="149749">87</cx:pt>
          <cx:pt idx="149750">69</cx:pt>
          <cx:pt idx="149751">9</cx:pt>
          <cx:pt idx="149752">78</cx:pt>
          <cx:pt idx="149753">48</cx:pt>
          <cx:pt idx="149754">7</cx:pt>
          <cx:pt idx="149755">26</cx:pt>
          <cx:pt idx="149756">33</cx:pt>
          <cx:pt idx="149757">63</cx:pt>
          <cx:pt idx="149758">6</cx:pt>
          <cx:pt idx="149759">44</cx:pt>
          <cx:pt idx="149760">15</cx:pt>
          <cx:pt idx="149761">79</cx:pt>
          <cx:pt idx="149762">2</cx:pt>
          <cx:pt idx="149763">16</cx:pt>
          <cx:pt idx="149764">21</cx:pt>
          <cx:pt idx="149765">18</cx:pt>
          <cx:pt idx="149766">71</cx:pt>
          <cx:pt idx="149767">55</cx:pt>
          <cx:pt idx="149768">8</cx:pt>
          <cx:pt idx="149769">12</cx:pt>
          <cx:pt idx="149770">10</cx:pt>
          <cx:pt idx="149771">26</cx:pt>
          <cx:pt idx="149772">65</cx:pt>
          <cx:pt idx="149773">52</cx:pt>
          <cx:pt idx="149774">44</cx:pt>
          <cx:pt idx="149775">24</cx:pt>
          <cx:pt idx="149776">29</cx:pt>
          <cx:pt idx="149777">39</cx:pt>
          <cx:pt idx="149778">34</cx:pt>
          <cx:pt idx="149779">49</cx:pt>
          <cx:pt idx="149780">74</cx:pt>
          <cx:pt idx="149781">15</cx:pt>
          <cx:pt idx="149782">30</cx:pt>
          <cx:pt idx="149783">61</cx:pt>
          <cx:pt idx="149784">13</cx:pt>
          <cx:pt idx="149785">51</cx:pt>
          <cx:pt idx="149786">70</cx:pt>
          <cx:pt idx="149787">8</cx:pt>
          <cx:pt idx="149788">23</cx:pt>
          <cx:pt idx="149789">17</cx:pt>
          <cx:pt idx="149790">65</cx:pt>
          <cx:pt idx="149791">8</cx:pt>
          <cx:pt idx="149792">68</cx:pt>
          <cx:pt idx="149793">3</cx:pt>
          <cx:pt idx="149794">32</cx:pt>
          <cx:pt idx="149795">42</cx:pt>
          <cx:pt idx="149796">10</cx:pt>
          <cx:pt idx="149797">29</cx:pt>
          <cx:pt idx="149798">44</cx:pt>
          <cx:pt idx="149799">14</cx:pt>
          <cx:pt idx="149800">7</cx:pt>
          <cx:pt idx="149801">27</cx:pt>
          <cx:pt idx="149802">17</cx:pt>
          <cx:pt idx="149803">74</cx:pt>
          <cx:pt idx="149804">49</cx:pt>
          <cx:pt idx="149805">1</cx:pt>
          <cx:pt idx="149806">89</cx:pt>
          <cx:pt idx="149807">14</cx:pt>
          <cx:pt idx="149808">23</cx:pt>
          <cx:pt idx="149809">20</cx:pt>
          <cx:pt idx="149810">7</cx:pt>
          <cx:pt idx="149811">42</cx:pt>
          <cx:pt idx="149812">53</cx:pt>
          <cx:pt idx="149813">58</cx:pt>
          <cx:pt idx="149814">57</cx:pt>
          <cx:pt idx="149815">38</cx:pt>
          <cx:pt idx="149816">51</cx:pt>
          <cx:pt idx="149817">3</cx:pt>
          <cx:pt idx="149818">73</cx:pt>
          <cx:pt idx="149819">43</cx:pt>
          <cx:pt idx="149820">33</cx:pt>
          <cx:pt idx="149821">54</cx:pt>
          <cx:pt idx="149822">16</cx:pt>
          <cx:pt idx="149823">43</cx:pt>
          <cx:pt idx="149824">13</cx:pt>
          <cx:pt idx="149825">19</cx:pt>
          <cx:pt idx="149826">45</cx:pt>
          <cx:pt idx="149827">28</cx:pt>
          <cx:pt idx="149828">50</cx:pt>
          <cx:pt idx="149829">15</cx:pt>
          <cx:pt idx="149830">2</cx:pt>
          <cx:pt idx="149831">40</cx:pt>
          <cx:pt idx="149832">4</cx:pt>
          <cx:pt idx="149833">52</cx:pt>
          <cx:pt idx="149834">3</cx:pt>
          <cx:pt idx="149835">15</cx:pt>
          <cx:pt idx="149836">45</cx:pt>
          <cx:pt idx="149837">83</cx:pt>
          <cx:pt idx="149838">78</cx:pt>
          <cx:pt idx="149839">5</cx:pt>
          <cx:pt idx="149840">64</cx:pt>
          <cx:pt idx="149841">81</cx:pt>
          <cx:pt idx="149842">24</cx:pt>
          <cx:pt idx="149843">40</cx:pt>
          <cx:pt idx="149844">53</cx:pt>
          <cx:pt idx="149845">7</cx:pt>
          <cx:pt idx="149846">11</cx:pt>
          <cx:pt idx="149847">19</cx:pt>
          <cx:pt idx="149848">67</cx:pt>
          <cx:pt idx="149849">22</cx:pt>
          <cx:pt idx="149850">59</cx:pt>
          <cx:pt idx="149851">10</cx:pt>
          <cx:pt idx="149852">76</cx:pt>
          <cx:pt idx="149853">9</cx:pt>
          <cx:pt idx="149854">35</cx:pt>
          <cx:pt idx="149855">42</cx:pt>
          <cx:pt idx="149856">14</cx:pt>
          <cx:pt idx="149857">58</cx:pt>
          <cx:pt idx="149858">17</cx:pt>
          <cx:pt idx="149859">15</cx:pt>
          <cx:pt idx="149860">26</cx:pt>
          <cx:pt idx="149861">24</cx:pt>
          <cx:pt idx="149862">73</cx:pt>
          <cx:pt idx="149863">38</cx:pt>
          <cx:pt idx="149864">34</cx:pt>
          <cx:pt idx="149865">1</cx:pt>
          <cx:pt idx="149866">49</cx:pt>
          <cx:pt idx="149867">6</cx:pt>
          <cx:pt idx="149868">27</cx:pt>
          <cx:pt idx="149869">13</cx:pt>
          <cx:pt idx="149870">19</cx:pt>
          <cx:pt idx="149871">12</cx:pt>
          <cx:pt idx="149872">9</cx:pt>
          <cx:pt idx="149873">5</cx:pt>
          <cx:pt idx="149874">4</cx:pt>
          <cx:pt idx="149875">77</cx:pt>
          <cx:pt idx="149876">14</cx:pt>
          <cx:pt idx="149877">2</cx:pt>
          <cx:pt idx="149878">24</cx:pt>
          <cx:pt idx="149879">90</cx:pt>
          <cx:pt idx="149880">19</cx:pt>
          <cx:pt idx="149881">5</cx:pt>
          <cx:pt idx="149882">90</cx:pt>
          <cx:pt idx="149883">82</cx:pt>
          <cx:pt idx="149884">7</cx:pt>
          <cx:pt idx="149885">9</cx:pt>
          <cx:pt idx="149886">49</cx:pt>
          <cx:pt idx="149887">24</cx:pt>
          <cx:pt idx="149888">41</cx:pt>
          <cx:pt idx="149889">64</cx:pt>
          <cx:pt idx="149890">68</cx:pt>
          <cx:pt idx="149891">4</cx:pt>
          <cx:pt idx="149892">8</cx:pt>
          <cx:pt idx="149893">42</cx:pt>
          <cx:pt idx="149894">65</cx:pt>
          <cx:pt idx="149895">9</cx:pt>
          <cx:pt idx="149896">38</cx:pt>
          <cx:pt idx="149897">63</cx:pt>
          <cx:pt idx="149898">10</cx:pt>
          <cx:pt idx="149899">28</cx:pt>
          <cx:pt idx="149900">59</cx:pt>
          <cx:pt idx="149901">27</cx:pt>
          <cx:pt idx="149902">6</cx:pt>
          <cx:pt idx="149903">78</cx:pt>
          <cx:pt idx="149904">70</cx:pt>
          <cx:pt idx="149905">20</cx:pt>
          <cx:pt idx="149906">19</cx:pt>
          <cx:pt idx="149907">93</cx:pt>
          <cx:pt idx="149908">12</cx:pt>
          <cx:pt idx="149909">13</cx:pt>
          <cx:pt idx="149910">88</cx:pt>
          <cx:pt idx="149911">17</cx:pt>
          <cx:pt idx="149912">52</cx:pt>
          <cx:pt idx="149913">80</cx:pt>
          <cx:pt idx="149914">60</cx:pt>
          <cx:pt idx="149915">7</cx:pt>
          <cx:pt idx="149916">37</cx:pt>
          <cx:pt idx="149917">33</cx:pt>
          <cx:pt idx="149918">51</cx:pt>
          <cx:pt idx="149919">82</cx:pt>
          <cx:pt idx="149920">8</cx:pt>
          <cx:pt idx="149921">20</cx:pt>
          <cx:pt idx="149922">36</cx:pt>
          <cx:pt idx="149923">72</cx:pt>
          <cx:pt idx="149924">25</cx:pt>
          <cx:pt idx="149925">12</cx:pt>
          <cx:pt idx="149926">14</cx:pt>
          <cx:pt idx="149927">7</cx:pt>
          <cx:pt idx="149928">10</cx:pt>
          <cx:pt idx="149929">28</cx:pt>
          <cx:pt idx="149930">73</cx:pt>
          <cx:pt idx="149931">30</cx:pt>
          <cx:pt idx="149932">66</cx:pt>
          <cx:pt idx="149933">18</cx:pt>
          <cx:pt idx="149934">71</cx:pt>
          <cx:pt idx="149935">51</cx:pt>
          <cx:pt idx="149936">5</cx:pt>
          <cx:pt idx="149937">26</cx:pt>
          <cx:pt idx="149938">54</cx:pt>
          <cx:pt idx="149939">34</cx:pt>
          <cx:pt idx="149940">44</cx:pt>
          <cx:pt idx="149941">10</cx:pt>
          <cx:pt idx="149942">50</cx:pt>
          <cx:pt idx="149943">22</cx:pt>
          <cx:pt idx="149944">5</cx:pt>
          <cx:pt idx="149945">68</cx:pt>
          <cx:pt idx="149946">25</cx:pt>
          <cx:pt idx="149947">47</cx:pt>
          <cx:pt idx="149948">21</cx:pt>
          <cx:pt idx="149949">8</cx:pt>
          <cx:pt idx="149950">9</cx:pt>
          <cx:pt idx="149951">14</cx:pt>
          <cx:pt idx="149952">27</cx:pt>
          <cx:pt idx="149953">54</cx:pt>
          <cx:pt idx="149954">91</cx:pt>
          <cx:pt idx="149955">3</cx:pt>
          <cx:pt idx="149956">5</cx:pt>
          <cx:pt idx="149957">23</cx:pt>
          <cx:pt idx="149958">64</cx:pt>
          <cx:pt idx="149959">73</cx:pt>
          <cx:pt idx="149960">86</cx:pt>
          <cx:pt idx="149961">47</cx:pt>
          <cx:pt idx="149962">43</cx:pt>
          <cx:pt idx="149963">1</cx:pt>
          <cx:pt idx="149964">29</cx:pt>
          <cx:pt idx="149965">14</cx:pt>
          <cx:pt idx="149966">46</cx:pt>
          <cx:pt idx="149967">63</cx:pt>
          <cx:pt idx="149968">16</cx:pt>
          <cx:pt idx="149969">2</cx:pt>
          <cx:pt idx="149970">9</cx:pt>
          <cx:pt idx="149971">24</cx:pt>
          <cx:pt idx="149972">8</cx:pt>
          <cx:pt idx="149973">76</cx:pt>
          <cx:pt idx="149974">31</cx:pt>
          <cx:pt idx="149975">12</cx:pt>
          <cx:pt idx="149976">58</cx:pt>
          <cx:pt idx="149977">38</cx:pt>
          <cx:pt idx="149978">33</cx:pt>
          <cx:pt idx="149979">21</cx:pt>
          <cx:pt idx="149980">69</cx:pt>
          <cx:pt idx="149981">55</cx:pt>
          <cx:pt idx="149982">54</cx:pt>
          <cx:pt idx="149983">29</cx:pt>
          <cx:pt idx="149984">52</cx:pt>
          <cx:pt idx="149985">31</cx:pt>
          <cx:pt idx="149986">28</cx:pt>
          <cx:pt idx="149987">41</cx:pt>
          <cx:pt idx="149988">42</cx:pt>
          <cx:pt idx="149989">15</cx:pt>
          <cx:pt idx="149990">37</cx:pt>
          <cx:pt idx="149991">68</cx:pt>
          <cx:pt idx="149992">20</cx:pt>
          <cx:pt idx="149993">19</cx:pt>
          <cx:pt idx="149994">35</cx:pt>
          <cx:pt idx="149995">36</cx:pt>
          <cx:pt idx="149996">23</cx:pt>
          <cx:pt idx="149997">30</cx:pt>
          <cx:pt idx="149998">53</cx:pt>
          <cx:pt idx="149999">33</cx:pt>
        </cx:lvl>
      </cx:numDim>
    </cx:data>
  </cx:chartData>
  <cx:chart>
    <cx:title pos="t" align="ctr" overlay="0">
      <cx:tx>
        <cx:txData>
          <cx:v>Distribution of Values from 1-100</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Distribution of Values from 1-100</a:t>
          </a:r>
        </a:p>
      </cx:txPr>
    </cx:title>
    <cx:plotArea>
      <cx:plotAreaRegion>
        <cx:series layoutId="clusteredColumn" uniqueId="{30FC32EF-1DCA-A84C-901B-A7A25D08AC8B}">
          <cx:dataId val="0"/>
          <cx:layoutPr>
            <cx:binning intervalClosed="r"/>
          </cx:layoutPr>
        </cx:series>
      </cx:plotAreaRegion>
      <cx:axis id="0">
        <cx:catScaling gapWidth="0"/>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problem3_dist!$A$1:$A$100000</cx:f>
        <cx:lvl ptCount="100000" formatCode="General">
          <cx:pt idx="0">1</cx:pt>
          <cx:pt idx="1">1</cx:pt>
          <cx:pt idx="2">1</cx:pt>
          <cx:pt idx="3">1</cx:pt>
          <cx:pt idx="4">1</cx:pt>
          <cx:pt idx="5">1</cx:pt>
          <cx:pt idx="6">1</cx:pt>
          <cx:pt idx="7">1</cx:pt>
          <cx:pt idx="8">1</cx:pt>
          <cx:pt idx="9">1</cx:pt>
          <cx:pt idx="10">1</cx:pt>
          <cx:pt idx="11">1</cx:pt>
          <cx:pt idx="12">1</cx:pt>
          <cx:pt idx="13">1</cx:pt>
          <cx:pt idx="14">1</cx:pt>
          <cx:pt idx="15">1</cx:pt>
          <cx:pt idx="16">1</cx:pt>
          <cx:pt idx="17">1</cx:pt>
          <cx:pt idx="18">1</cx:pt>
          <cx:pt idx="19">1</cx:pt>
          <cx:pt idx="20">1</cx:pt>
          <cx:pt idx="21">1</cx:pt>
          <cx:pt idx="22">1</cx:pt>
          <cx:pt idx="23">1</cx:pt>
          <cx:pt idx="24">1</cx:pt>
          <cx:pt idx="25">1</cx:pt>
          <cx:pt idx="26">1</cx:pt>
          <cx:pt idx="27">1</cx:pt>
          <cx:pt idx="28">1</cx:pt>
          <cx:pt idx="29">1</cx:pt>
          <cx:pt idx="30">1</cx:pt>
          <cx:pt idx="31">1</cx:pt>
          <cx:pt idx="32">1</cx:pt>
          <cx:pt idx="33">1</cx:pt>
          <cx:pt idx="34">1</cx:pt>
          <cx:pt idx="35">1</cx:pt>
          <cx:pt idx="36">1</cx:pt>
          <cx:pt idx="37">1</cx:pt>
          <cx:pt idx="38">1</cx:pt>
          <cx:pt idx="39">1</cx:pt>
          <cx:pt idx="40">1</cx:pt>
          <cx:pt idx="41">1</cx:pt>
          <cx:pt idx="42">1</cx:pt>
          <cx:pt idx="43">1</cx:pt>
          <cx:pt idx="44">1</cx:pt>
          <cx:pt idx="45">1</cx:pt>
          <cx:pt idx="46">1</cx:pt>
          <cx:pt idx="47">1</cx:pt>
          <cx:pt idx="48">1</cx:pt>
          <cx:pt idx="49">1</cx:pt>
          <cx:pt idx="50">1</cx:pt>
          <cx:pt idx="51">1</cx:pt>
          <cx:pt idx="52">1</cx:pt>
          <cx:pt idx="53">1</cx:pt>
          <cx:pt idx="54">1</cx:pt>
          <cx:pt idx="55">1</cx:pt>
          <cx:pt idx="56">1</cx:pt>
          <cx:pt idx="57">1</cx:pt>
          <cx:pt idx="58">1</cx:pt>
          <cx:pt idx="59">1</cx:pt>
          <cx:pt idx="60">1</cx:pt>
          <cx:pt idx="61">1</cx:pt>
          <cx:pt idx="62">1</cx:pt>
          <cx:pt idx="63">1</cx:pt>
          <cx:pt idx="64">1</cx:pt>
          <cx:pt idx="65">1</cx:pt>
          <cx:pt idx="66">1</cx:pt>
          <cx:pt idx="67">1</cx:pt>
          <cx:pt idx="68">1</cx:pt>
          <cx:pt idx="69">1</cx:pt>
          <cx:pt idx="70">1</cx:pt>
          <cx:pt idx="71">1</cx:pt>
          <cx:pt idx="72">1</cx:pt>
          <cx:pt idx="73">1</cx:pt>
          <cx:pt idx="74">1</cx:pt>
          <cx:pt idx="75">1</cx:pt>
          <cx:pt idx="76">1</cx:pt>
          <cx:pt idx="77">1</cx:pt>
          <cx:pt idx="78">1</cx:pt>
          <cx:pt idx="79">1</cx:pt>
          <cx:pt idx="80">1</cx:pt>
          <cx:pt idx="81">1</cx:pt>
          <cx:pt idx="82">1</cx:pt>
          <cx:pt idx="83">1</cx:pt>
          <cx:pt idx="84">1</cx:pt>
          <cx:pt idx="85">1</cx:pt>
          <cx:pt idx="86">1</cx:pt>
          <cx:pt idx="87">1</cx:pt>
          <cx:pt idx="88">1</cx:pt>
          <cx:pt idx="89">1</cx:pt>
          <cx:pt idx="90">1</cx:pt>
          <cx:pt idx="91">1</cx:pt>
          <cx:pt idx="92">1</cx:pt>
          <cx:pt idx="93">1</cx:pt>
          <cx:pt idx="94">1</cx:pt>
          <cx:pt idx="95">1</cx:pt>
          <cx:pt idx="96">1</cx:pt>
          <cx:pt idx="97">1</cx:pt>
          <cx:pt idx="98">1</cx:pt>
          <cx:pt idx="99">1</cx:pt>
          <cx:pt idx="100">1</cx:pt>
          <cx:pt idx="101">1</cx:pt>
          <cx:pt idx="102">1</cx:pt>
          <cx:pt idx="103">1</cx:pt>
          <cx:pt idx="104">1</cx:pt>
          <cx:pt idx="105">1</cx:pt>
          <cx:pt idx="106">1</cx:pt>
          <cx:pt idx="107">1</cx:pt>
          <cx:pt idx="108">1</cx:pt>
          <cx:pt idx="109">1</cx:pt>
          <cx:pt idx="110">1</cx:pt>
          <cx:pt idx="111">1</cx:pt>
          <cx:pt idx="112">1</cx:pt>
          <cx:pt idx="113">1</cx:pt>
          <cx:pt idx="114">1</cx:pt>
          <cx:pt idx="115">1</cx:pt>
          <cx:pt idx="116">1</cx:pt>
          <cx:pt idx="117">1</cx:pt>
          <cx:pt idx="118">1</cx:pt>
          <cx:pt idx="119">1</cx:pt>
          <cx:pt idx="120">1</cx:pt>
          <cx:pt idx="121">1</cx:pt>
          <cx:pt idx="122">1</cx:pt>
          <cx:pt idx="123">1</cx:pt>
          <cx:pt idx="124">1</cx:pt>
          <cx:pt idx="125">1</cx:pt>
          <cx:pt idx="126">1</cx:pt>
          <cx:pt idx="127">1</cx:pt>
          <cx:pt idx="128">1</cx:pt>
          <cx:pt idx="129">1</cx:pt>
          <cx:pt idx="130">1</cx:pt>
          <cx:pt idx="131">1</cx:pt>
          <cx:pt idx="132">1</cx:pt>
          <cx:pt idx="133">1</cx:pt>
          <cx:pt idx="134">1</cx:pt>
          <cx:pt idx="135">1</cx:pt>
          <cx:pt idx="136">1</cx:pt>
          <cx:pt idx="137">1</cx:pt>
          <cx:pt idx="138">1</cx:pt>
          <cx:pt idx="139">1</cx:pt>
          <cx:pt idx="140">1</cx:pt>
          <cx:pt idx="141">1</cx:pt>
          <cx:pt idx="142">1</cx:pt>
          <cx:pt idx="143">1</cx:pt>
          <cx:pt idx="144">1</cx:pt>
          <cx:pt idx="145">1</cx:pt>
          <cx:pt idx="146">1</cx:pt>
          <cx:pt idx="147">1</cx:pt>
          <cx:pt idx="148">1</cx:pt>
          <cx:pt idx="149">1</cx:pt>
          <cx:pt idx="150">1</cx:pt>
          <cx:pt idx="151">1</cx:pt>
          <cx:pt idx="152">1</cx:pt>
          <cx:pt idx="153">1</cx:pt>
          <cx:pt idx="154">1</cx:pt>
          <cx:pt idx="155">1</cx:pt>
          <cx:pt idx="156">1</cx:pt>
          <cx:pt idx="157">1</cx:pt>
          <cx:pt idx="158">1</cx:pt>
          <cx:pt idx="159">1</cx:pt>
          <cx:pt idx="160">1</cx:pt>
          <cx:pt idx="161">1</cx:pt>
          <cx:pt idx="162">1</cx:pt>
          <cx:pt idx="163">1</cx:pt>
          <cx:pt idx="164">1</cx:pt>
          <cx:pt idx="165">1</cx:pt>
          <cx:pt idx="166">1</cx:pt>
          <cx:pt idx="167">1</cx:pt>
          <cx:pt idx="168">1</cx:pt>
          <cx:pt idx="169">1</cx:pt>
          <cx:pt idx="170">1</cx:pt>
          <cx:pt idx="171">1</cx:pt>
          <cx:pt idx="172">1</cx:pt>
          <cx:pt idx="173">1</cx:pt>
          <cx:pt idx="174">1</cx:pt>
          <cx:pt idx="175">1</cx:pt>
          <cx:pt idx="176">1</cx:pt>
          <cx:pt idx="177">1</cx:pt>
          <cx:pt idx="178">1</cx:pt>
          <cx:pt idx="179">1</cx:pt>
          <cx:pt idx="180">1</cx:pt>
          <cx:pt idx="181">1</cx:pt>
          <cx:pt idx="182">1</cx:pt>
          <cx:pt idx="183">1</cx:pt>
          <cx:pt idx="184">1</cx:pt>
          <cx:pt idx="185">1</cx:pt>
          <cx:pt idx="186">1</cx:pt>
          <cx:pt idx="187">1</cx:pt>
          <cx:pt idx="188">1</cx:pt>
          <cx:pt idx="189">1</cx:pt>
          <cx:pt idx="190">1</cx:pt>
          <cx:pt idx="191">1</cx:pt>
          <cx:pt idx="192">1</cx:pt>
          <cx:pt idx="193">1</cx:pt>
          <cx:pt idx="194">1</cx:pt>
          <cx:pt idx="195">1</cx:pt>
          <cx:pt idx="196">1</cx:pt>
          <cx:pt idx="197">1</cx:pt>
          <cx:pt idx="198">1</cx:pt>
          <cx:pt idx="199">1</cx:pt>
          <cx:pt idx="200">1</cx:pt>
          <cx:pt idx="201">1</cx:pt>
          <cx:pt idx="202">1</cx:pt>
          <cx:pt idx="203">1</cx:pt>
          <cx:pt idx="204">1</cx:pt>
          <cx:pt idx="205">1</cx:pt>
          <cx:pt idx="206">1</cx:pt>
          <cx:pt idx="207">1</cx:pt>
          <cx:pt idx="208">1</cx:pt>
          <cx:pt idx="209">1</cx:pt>
          <cx:pt idx="210">1</cx:pt>
          <cx:pt idx="211">1</cx:pt>
          <cx:pt idx="212">1</cx:pt>
          <cx:pt idx="213">1</cx:pt>
          <cx:pt idx="214">1</cx:pt>
          <cx:pt idx="215">1</cx:pt>
          <cx:pt idx="216">1</cx:pt>
          <cx:pt idx="217">1</cx:pt>
          <cx:pt idx="218">1</cx:pt>
          <cx:pt idx="219">1</cx:pt>
          <cx:pt idx="220">1</cx:pt>
          <cx:pt idx="221">1</cx:pt>
          <cx:pt idx="222">1</cx:pt>
          <cx:pt idx="223">1</cx:pt>
          <cx:pt idx="224">1</cx:pt>
          <cx:pt idx="225">1</cx:pt>
          <cx:pt idx="226">1</cx:pt>
          <cx:pt idx="227">1</cx:pt>
          <cx:pt idx="228">1</cx:pt>
          <cx:pt idx="229">1</cx:pt>
          <cx:pt idx="230">1</cx:pt>
          <cx:pt idx="231">1</cx:pt>
          <cx:pt idx="232">1</cx:pt>
          <cx:pt idx="233">1</cx:pt>
          <cx:pt idx="234">1</cx:pt>
          <cx:pt idx="235">1</cx:pt>
          <cx:pt idx="236">1</cx:pt>
          <cx:pt idx="237">1</cx:pt>
          <cx:pt idx="238">1</cx:pt>
          <cx:pt idx="239">1</cx:pt>
          <cx:pt idx="240">1</cx:pt>
          <cx:pt idx="241">1</cx:pt>
          <cx:pt idx="242">1</cx:pt>
          <cx:pt idx="243">1</cx:pt>
          <cx:pt idx="244">1</cx:pt>
          <cx:pt idx="245">1</cx:pt>
          <cx:pt idx="246">1</cx:pt>
          <cx:pt idx="247">1</cx:pt>
          <cx:pt idx="248">1</cx:pt>
          <cx:pt idx="249">1</cx:pt>
          <cx:pt idx="250">1</cx:pt>
          <cx:pt idx="251">1</cx:pt>
          <cx:pt idx="252">1</cx:pt>
          <cx:pt idx="253">1</cx:pt>
          <cx:pt idx="254">1</cx:pt>
          <cx:pt idx="255">1</cx:pt>
          <cx:pt idx="256">1</cx:pt>
          <cx:pt idx="257">1</cx:pt>
          <cx:pt idx="258">1</cx:pt>
          <cx:pt idx="259">1</cx:pt>
          <cx:pt idx="260">1</cx:pt>
          <cx:pt idx="261">1</cx:pt>
          <cx:pt idx="262">1</cx:pt>
          <cx:pt idx="263">1</cx:pt>
          <cx:pt idx="264">1</cx:pt>
          <cx:pt idx="265">1</cx:pt>
          <cx:pt idx="266">1</cx:pt>
          <cx:pt idx="267">1</cx:pt>
          <cx:pt idx="268">1</cx:pt>
          <cx:pt idx="269">1</cx:pt>
          <cx:pt idx="270">1</cx:pt>
          <cx:pt idx="271">1</cx:pt>
          <cx:pt idx="272">1</cx:pt>
          <cx:pt idx="273">1</cx:pt>
          <cx:pt idx="274">1</cx:pt>
          <cx:pt idx="275">1</cx:pt>
          <cx:pt idx="276">1</cx:pt>
          <cx:pt idx="277">1</cx:pt>
          <cx:pt idx="278">1</cx:pt>
          <cx:pt idx="279">1</cx:pt>
          <cx:pt idx="280">1</cx:pt>
          <cx:pt idx="281">1</cx:pt>
          <cx:pt idx="282">1</cx:pt>
          <cx:pt idx="283">1</cx:pt>
          <cx:pt idx="284">1</cx:pt>
          <cx:pt idx="285">1</cx:pt>
          <cx:pt idx="286">1</cx:pt>
          <cx:pt idx="287">1</cx:pt>
          <cx:pt idx="288">1</cx:pt>
          <cx:pt idx="289">1</cx:pt>
          <cx:pt idx="290">1</cx:pt>
          <cx:pt idx="291">1</cx:pt>
          <cx:pt idx="292">1</cx:pt>
          <cx:pt idx="293">1</cx:pt>
          <cx:pt idx="294">1</cx:pt>
          <cx:pt idx="295">1</cx:pt>
          <cx:pt idx="296">1</cx:pt>
          <cx:pt idx="297">1</cx:pt>
          <cx:pt idx="298">1</cx:pt>
          <cx:pt idx="299">1</cx:pt>
          <cx:pt idx="300">1</cx:pt>
          <cx:pt idx="301">1</cx:pt>
          <cx:pt idx="302">1</cx:pt>
          <cx:pt idx="303">1</cx:pt>
          <cx:pt idx="304">1</cx:pt>
          <cx:pt idx="305">1</cx:pt>
          <cx:pt idx="306">1</cx:pt>
          <cx:pt idx="307">1</cx:pt>
          <cx:pt idx="308">1</cx:pt>
          <cx:pt idx="309">1</cx:pt>
          <cx:pt idx="310">1</cx:pt>
          <cx:pt idx="311">1</cx:pt>
          <cx:pt idx="312">1</cx:pt>
          <cx:pt idx="313">1</cx:pt>
          <cx:pt idx="314">1</cx:pt>
          <cx:pt idx="315">1</cx:pt>
          <cx:pt idx="316">1</cx:pt>
          <cx:pt idx="317">1</cx:pt>
          <cx:pt idx="318">1</cx:pt>
          <cx:pt idx="319">1</cx:pt>
          <cx:pt idx="320">1</cx:pt>
          <cx:pt idx="321">1</cx:pt>
          <cx:pt idx="322">1</cx:pt>
          <cx:pt idx="323">1</cx:pt>
          <cx:pt idx="324">1</cx:pt>
          <cx:pt idx="325">1</cx:pt>
          <cx:pt idx="326">1</cx:pt>
          <cx:pt idx="327">1</cx:pt>
          <cx:pt idx="328">1</cx:pt>
          <cx:pt idx="329">1</cx:pt>
          <cx:pt idx="330">1</cx:pt>
          <cx:pt idx="331">1</cx:pt>
          <cx:pt idx="332">1</cx:pt>
          <cx:pt idx="333">1</cx:pt>
          <cx:pt idx="334">1</cx:pt>
          <cx:pt idx="335">1</cx:pt>
          <cx:pt idx="336">1</cx:pt>
          <cx:pt idx="337">1</cx:pt>
          <cx:pt idx="338">1</cx:pt>
          <cx:pt idx="339">1</cx:pt>
          <cx:pt idx="340">1</cx:pt>
          <cx:pt idx="341">1</cx:pt>
          <cx:pt idx="342">1</cx:pt>
          <cx:pt idx="343">1</cx:pt>
          <cx:pt idx="344">1</cx:pt>
          <cx:pt idx="345">1</cx:pt>
          <cx:pt idx="346">1</cx:pt>
          <cx:pt idx="347">1</cx:pt>
          <cx:pt idx="348">1</cx:pt>
          <cx:pt idx="349">1</cx:pt>
          <cx:pt idx="350">1</cx:pt>
          <cx:pt idx="351">1</cx:pt>
          <cx:pt idx="352">1</cx:pt>
          <cx:pt idx="353">1</cx:pt>
          <cx:pt idx="354">1</cx:pt>
          <cx:pt idx="355">1</cx:pt>
          <cx:pt idx="356">1</cx:pt>
          <cx:pt idx="357">1</cx:pt>
          <cx:pt idx="358">1</cx:pt>
          <cx:pt idx="359">1</cx:pt>
          <cx:pt idx="360">1</cx:pt>
          <cx:pt idx="361">1</cx:pt>
          <cx:pt idx="362">1</cx:pt>
          <cx:pt idx="363">1</cx:pt>
          <cx:pt idx="364">1</cx:pt>
          <cx:pt idx="365">1</cx:pt>
          <cx:pt idx="366">1</cx:pt>
          <cx:pt idx="367">1</cx:pt>
          <cx:pt idx="368">1</cx:pt>
          <cx:pt idx="369">1</cx:pt>
          <cx:pt idx="370">1</cx:pt>
          <cx:pt idx="371">1</cx:pt>
          <cx:pt idx="372">1</cx:pt>
          <cx:pt idx="373">1</cx:pt>
          <cx:pt idx="374">1</cx:pt>
          <cx:pt idx="375">1</cx:pt>
          <cx:pt idx="376">1</cx:pt>
          <cx:pt idx="377">1</cx:pt>
          <cx:pt idx="378">1</cx:pt>
          <cx:pt idx="379">1</cx:pt>
          <cx:pt idx="380">1</cx:pt>
          <cx:pt idx="381">1</cx:pt>
          <cx:pt idx="382">1</cx:pt>
          <cx:pt idx="383">1</cx:pt>
          <cx:pt idx="384">1</cx:pt>
          <cx:pt idx="385">1</cx:pt>
          <cx:pt idx="386">1</cx:pt>
          <cx:pt idx="387">1</cx:pt>
          <cx:pt idx="388">1</cx:pt>
          <cx:pt idx="389">1</cx:pt>
          <cx:pt idx="390">1</cx:pt>
          <cx:pt idx="391">1</cx:pt>
          <cx:pt idx="392">1</cx:pt>
          <cx:pt idx="393">1</cx:pt>
          <cx:pt idx="394">1</cx:pt>
          <cx:pt idx="395">1</cx:pt>
          <cx:pt idx="396">1</cx:pt>
          <cx:pt idx="397">1</cx:pt>
          <cx:pt idx="398">1</cx:pt>
          <cx:pt idx="399">1</cx:pt>
          <cx:pt idx="400">1</cx:pt>
          <cx:pt idx="401">1</cx:pt>
          <cx:pt idx="402">1</cx:pt>
          <cx:pt idx="403">1</cx:pt>
          <cx:pt idx="404">1</cx:pt>
          <cx:pt idx="405">1</cx:pt>
          <cx:pt idx="406">1</cx:pt>
          <cx:pt idx="407">1</cx:pt>
          <cx:pt idx="408">1</cx:pt>
          <cx:pt idx="409">1</cx:pt>
          <cx:pt idx="410">1</cx:pt>
          <cx:pt idx="411">1</cx:pt>
          <cx:pt idx="412">1</cx:pt>
          <cx:pt idx="413">1</cx:pt>
          <cx:pt idx="414">1</cx:pt>
          <cx:pt idx="415">1</cx:pt>
          <cx:pt idx="416">1</cx:pt>
          <cx:pt idx="417">1</cx:pt>
          <cx:pt idx="418">1</cx:pt>
          <cx:pt idx="419">1</cx:pt>
          <cx:pt idx="420">1</cx:pt>
          <cx:pt idx="421">1</cx:pt>
          <cx:pt idx="422">1</cx:pt>
          <cx:pt idx="423">1</cx:pt>
          <cx:pt idx="424">1</cx:pt>
          <cx:pt idx="425">1</cx:pt>
          <cx:pt idx="426">1</cx:pt>
          <cx:pt idx="427">1</cx:pt>
          <cx:pt idx="428">1</cx:pt>
          <cx:pt idx="429">1</cx:pt>
          <cx:pt idx="430">1</cx:pt>
          <cx:pt idx="431">1</cx:pt>
          <cx:pt idx="432">1</cx:pt>
          <cx:pt idx="433">1</cx:pt>
          <cx:pt idx="434">1</cx:pt>
          <cx:pt idx="435">1</cx:pt>
          <cx:pt idx="436">1</cx:pt>
          <cx:pt idx="437">1</cx:pt>
          <cx:pt idx="438">1</cx:pt>
          <cx:pt idx="439">1</cx:pt>
          <cx:pt idx="440">1</cx:pt>
          <cx:pt idx="441">1</cx:pt>
          <cx:pt idx="442">1</cx:pt>
          <cx:pt idx="443">1</cx:pt>
          <cx:pt idx="444">1</cx:pt>
          <cx:pt idx="445">1</cx:pt>
          <cx:pt idx="446">1</cx:pt>
          <cx:pt idx="447">1</cx:pt>
          <cx:pt idx="448">1</cx:pt>
          <cx:pt idx="449">1</cx:pt>
          <cx:pt idx="450">1</cx:pt>
          <cx:pt idx="451">1</cx:pt>
          <cx:pt idx="452">1</cx:pt>
          <cx:pt idx="453">1</cx:pt>
          <cx:pt idx="454">1</cx:pt>
          <cx:pt idx="455">1</cx:pt>
          <cx:pt idx="456">1</cx:pt>
          <cx:pt idx="457">1</cx:pt>
          <cx:pt idx="458">1</cx:pt>
          <cx:pt idx="459">1</cx:pt>
          <cx:pt idx="460">1</cx:pt>
          <cx:pt idx="461">1</cx:pt>
          <cx:pt idx="462">1</cx:pt>
          <cx:pt idx="463">1</cx:pt>
          <cx:pt idx="464">1</cx:pt>
          <cx:pt idx="465">1</cx:pt>
          <cx:pt idx="466">1</cx:pt>
          <cx:pt idx="467">1</cx:pt>
          <cx:pt idx="468">1</cx:pt>
          <cx:pt idx="469">1</cx:pt>
          <cx:pt idx="470">1</cx:pt>
          <cx:pt idx="471">1</cx:pt>
          <cx:pt idx="472">1</cx:pt>
          <cx:pt idx="473">1</cx:pt>
          <cx:pt idx="474">1</cx:pt>
          <cx:pt idx="475">1</cx:pt>
          <cx:pt idx="476">1</cx:pt>
          <cx:pt idx="477">1</cx:pt>
          <cx:pt idx="478">1</cx:pt>
          <cx:pt idx="479">1</cx:pt>
          <cx:pt idx="480">1</cx:pt>
          <cx:pt idx="481">1</cx:pt>
          <cx:pt idx="482">1</cx:pt>
          <cx:pt idx="483">1</cx:pt>
          <cx:pt idx="484">1</cx:pt>
          <cx:pt idx="485">1</cx:pt>
          <cx:pt idx="486">1</cx:pt>
          <cx:pt idx="487">1</cx:pt>
          <cx:pt idx="488">1</cx:pt>
          <cx:pt idx="489">1</cx:pt>
          <cx:pt idx="490">1</cx:pt>
          <cx:pt idx="491">1</cx:pt>
          <cx:pt idx="492">1</cx:pt>
          <cx:pt idx="493">1</cx:pt>
          <cx:pt idx="494">1</cx:pt>
          <cx:pt idx="495">1</cx:pt>
          <cx:pt idx="496">1</cx:pt>
          <cx:pt idx="497">1</cx:pt>
          <cx:pt idx="498">1</cx:pt>
          <cx:pt idx="499">1</cx:pt>
          <cx:pt idx="500">1</cx:pt>
          <cx:pt idx="501">1</cx:pt>
          <cx:pt idx="502">1</cx:pt>
          <cx:pt idx="503">1</cx:pt>
          <cx:pt idx="504">1</cx:pt>
          <cx:pt idx="505">1</cx:pt>
          <cx:pt idx="506">1</cx:pt>
          <cx:pt idx="507">1</cx:pt>
          <cx:pt idx="508">1</cx:pt>
          <cx:pt idx="509">1</cx:pt>
          <cx:pt idx="510">1</cx:pt>
          <cx:pt idx="511">1</cx:pt>
          <cx:pt idx="512">1</cx:pt>
          <cx:pt idx="513">1</cx:pt>
          <cx:pt idx="514">1</cx:pt>
          <cx:pt idx="515">1</cx:pt>
          <cx:pt idx="516">1</cx:pt>
          <cx:pt idx="517">1</cx:pt>
          <cx:pt idx="518">1</cx:pt>
          <cx:pt idx="519">1</cx:pt>
          <cx:pt idx="520">1</cx:pt>
          <cx:pt idx="521">1</cx:pt>
          <cx:pt idx="522">1</cx:pt>
          <cx:pt idx="523">1</cx:pt>
          <cx:pt idx="524">1</cx:pt>
          <cx:pt idx="525">1</cx:pt>
          <cx:pt idx="526">1</cx:pt>
          <cx:pt idx="527">1</cx:pt>
          <cx:pt idx="528">1</cx:pt>
          <cx:pt idx="529">1</cx:pt>
          <cx:pt idx="530">1</cx:pt>
          <cx:pt idx="531">1</cx:pt>
          <cx:pt idx="532">1</cx:pt>
          <cx:pt idx="533">1</cx:pt>
          <cx:pt idx="534">1</cx:pt>
          <cx:pt idx="535">1</cx:pt>
          <cx:pt idx="536">1</cx:pt>
          <cx:pt idx="537">1</cx:pt>
          <cx:pt idx="538">1</cx:pt>
          <cx:pt idx="539">1</cx:pt>
          <cx:pt idx="540">1</cx:pt>
          <cx:pt idx="541">1</cx:pt>
          <cx:pt idx="542">1</cx:pt>
          <cx:pt idx="543">1</cx:pt>
          <cx:pt idx="544">1</cx:pt>
          <cx:pt idx="545">1</cx:pt>
          <cx:pt idx="546">1</cx:pt>
          <cx:pt idx="547">1</cx:pt>
          <cx:pt idx="548">1</cx:pt>
          <cx:pt idx="549">1</cx:pt>
          <cx:pt idx="550">1</cx:pt>
          <cx:pt idx="551">1</cx:pt>
          <cx:pt idx="552">1</cx:pt>
          <cx:pt idx="553">1</cx:pt>
          <cx:pt idx="554">1</cx:pt>
          <cx:pt idx="555">1</cx:pt>
          <cx:pt idx="556">1</cx:pt>
          <cx:pt idx="557">1</cx:pt>
          <cx:pt idx="558">1</cx:pt>
          <cx:pt idx="559">1</cx:pt>
          <cx:pt idx="560">1</cx:pt>
          <cx:pt idx="561">1</cx:pt>
          <cx:pt idx="562">1</cx:pt>
          <cx:pt idx="563">1</cx:pt>
          <cx:pt idx="564">1</cx:pt>
          <cx:pt idx="565">1</cx:pt>
          <cx:pt idx="566">1</cx:pt>
          <cx:pt idx="567">1</cx:pt>
          <cx:pt idx="568">1</cx:pt>
          <cx:pt idx="569">1</cx:pt>
          <cx:pt idx="570">1</cx:pt>
          <cx:pt idx="571">1</cx:pt>
          <cx:pt idx="572">1</cx:pt>
          <cx:pt idx="573">1</cx:pt>
          <cx:pt idx="574">1</cx:pt>
          <cx:pt idx="575">1</cx:pt>
          <cx:pt idx="576">1</cx:pt>
          <cx:pt idx="577">1</cx:pt>
          <cx:pt idx="578">1</cx:pt>
          <cx:pt idx="579">1</cx:pt>
          <cx:pt idx="580">1</cx:pt>
          <cx:pt idx="581">1</cx:pt>
          <cx:pt idx="582">1</cx:pt>
          <cx:pt idx="583">1</cx:pt>
          <cx:pt idx="584">1</cx:pt>
          <cx:pt idx="585">1</cx:pt>
          <cx:pt idx="586">1</cx:pt>
          <cx:pt idx="587">1</cx:pt>
          <cx:pt idx="588">1</cx:pt>
          <cx:pt idx="589">1</cx:pt>
          <cx:pt idx="590">1</cx:pt>
          <cx:pt idx="591">1</cx:pt>
          <cx:pt idx="592">1</cx:pt>
          <cx:pt idx="593">1</cx:pt>
          <cx:pt idx="594">1</cx:pt>
          <cx:pt idx="595">1</cx:pt>
          <cx:pt idx="596">1</cx:pt>
          <cx:pt idx="597">1</cx:pt>
          <cx:pt idx="598">1</cx:pt>
          <cx:pt idx="599">1</cx:pt>
          <cx:pt idx="600">1</cx:pt>
          <cx:pt idx="601">1</cx:pt>
          <cx:pt idx="602">1</cx:pt>
          <cx:pt idx="603">1</cx:pt>
          <cx:pt idx="604">1</cx:pt>
          <cx:pt idx="605">1</cx:pt>
          <cx:pt idx="606">1</cx:pt>
          <cx:pt idx="607">1</cx:pt>
          <cx:pt idx="608">1</cx:pt>
          <cx:pt idx="609">1</cx:pt>
          <cx:pt idx="610">1</cx:pt>
          <cx:pt idx="611">1</cx:pt>
          <cx:pt idx="612">1</cx:pt>
          <cx:pt idx="613">1</cx:pt>
          <cx:pt idx="614">1</cx:pt>
          <cx:pt idx="615">1</cx:pt>
          <cx:pt idx="616">1</cx:pt>
          <cx:pt idx="617">1</cx:pt>
          <cx:pt idx="618">1</cx:pt>
          <cx:pt idx="619">1</cx:pt>
          <cx:pt idx="620">1</cx:pt>
          <cx:pt idx="621">1</cx:pt>
          <cx:pt idx="622">1</cx:pt>
          <cx:pt idx="623">1</cx:pt>
          <cx:pt idx="624">1</cx:pt>
          <cx:pt idx="625">1</cx:pt>
          <cx:pt idx="626">1</cx:pt>
          <cx:pt idx="627">1</cx:pt>
          <cx:pt idx="628">1</cx:pt>
          <cx:pt idx="629">1</cx:pt>
          <cx:pt idx="630">1</cx:pt>
          <cx:pt idx="631">1</cx:pt>
          <cx:pt idx="632">1</cx:pt>
          <cx:pt idx="633">1</cx:pt>
          <cx:pt idx="634">1</cx:pt>
          <cx:pt idx="635">1</cx:pt>
          <cx:pt idx="636">1</cx:pt>
          <cx:pt idx="637">1</cx:pt>
          <cx:pt idx="638">1</cx:pt>
          <cx:pt idx="639">1</cx:pt>
          <cx:pt idx="640">1</cx:pt>
          <cx:pt idx="641">1</cx:pt>
          <cx:pt idx="642">1</cx:pt>
          <cx:pt idx="643">1</cx:pt>
          <cx:pt idx="644">1</cx:pt>
          <cx:pt idx="645">1</cx:pt>
          <cx:pt idx="646">1</cx:pt>
          <cx:pt idx="647">1</cx:pt>
          <cx:pt idx="648">1</cx:pt>
          <cx:pt idx="649">1</cx:pt>
          <cx:pt idx="650">1</cx:pt>
          <cx:pt idx="651">1</cx:pt>
          <cx:pt idx="652">1</cx:pt>
          <cx:pt idx="653">1</cx:pt>
          <cx:pt idx="654">1</cx:pt>
          <cx:pt idx="655">1</cx:pt>
          <cx:pt idx="656">1</cx:pt>
          <cx:pt idx="657">1</cx:pt>
          <cx:pt idx="658">1</cx:pt>
          <cx:pt idx="659">1</cx:pt>
          <cx:pt idx="660">1</cx:pt>
          <cx:pt idx="661">1</cx:pt>
          <cx:pt idx="662">1</cx:pt>
          <cx:pt idx="663">1</cx:pt>
          <cx:pt idx="664">1</cx:pt>
          <cx:pt idx="665">1</cx:pt>
          <cx:pt idx="666">1</cx:pt>
          <cx:pt idx="667">1</cx:pt>
          <cx:pt idx="668">1</cx:pt>
          <cx:pt idx="669">1</cx:pt>
          <cx:pt idx="670">1</cx:pt>
          <cx:pt idx="671">1</cx:pt>
          <cx:pt idx="672">1</cx:pt>
          <cx:pt idx="673">1</cx:pt>
          <cx:pt idx="674">1</cx:pt>
          <cx:pt idx="675">1</cx:pt>
          <cx:pt idx="676">1</cx:pt>
          <cx:pt idx="677">1</cx:pt>
          <cx:pt idx="678">1</cx:pt>
          <cx:pt idx="679">1</cx:pt>
          <cx:pt idx="680">1</cx:pt>
          <cx:pt idx="681">1</cx:pt>
          <cx:pt idx="682">1</cx:pt>
          <cx:pt idx="683">1</cx:pt>
          <cx:pt idx="684">1</cx:pt>
          <cx:pt idx="685">1</cx:pt>
          <cx:pt idx="686">1</cx:pt>
          <cx:pt idx="687">1</cx:pt>
          <cx:pt idx="688">1</cx:pt>
          <cx:pt idx="689">1</cx:pt>
          <cx:pt idx="690">1</cx:pt>
          <cx:pt idx="691">1</cx:pt>
          <cx:pt idx="692">1</cx:pt>
          <cx:pt idx="693">1</cx:pt>
          <cx:pt idx="694">1</cx:pt>
          <cx:pt idx="695">1</cx:pt>
          <cx:pt idx="696">1</cx:pt>
          <cx:pt idx="697">1</cx:pt>
          <cx:pt idx="698">1</cx:pt>
          <cx:pt idx="699">1</cx:pt>
          <cx:pt idx="700">1</cx:pt>
          <cx:pt idx="701">1</cx:pt>
          <cx:pt idx="702">1</cx:pt>
          <cx:pt idx="703">1</cx:pt>
          <cx:pt idx="704">1</cx:pt>
          <cx:pt idx="705">1</cx:pt>
          <cx:pt idx="706">1</cx:pt>
          <cx:pt idx="707">1</cx:pt>
          <cx:pt idx="708">1</cx:pt>
          <cx:pt idx="709">1</cx:pt>
          <cx:pt idx="710">1</cx:pt>
          <cx:pt idx="711">1</cx:pt>
          <cx:pt idx="712">1</cx:pt>
          <cx:pt idx="713">1</cx:pt>
          <cx:pt idx="714">1</cx:pt>
          <cx:pt idx="715">1</cx:pt>
          <cx:pt idx="716">1</cx:pt>
          <cx:pt idx="717">1</cx:pt>
          <cx:pt idx="718">1</cx:pt>
          <cx:pt idx="719">1</cx:pt>
          <cx:pt idx="720">1</cx:pt>
          <cx:pt idx="721">1</cx:pt>
          <cx:pt idx="722">1</cx:pt>
          <cx:pt idx="723">1</cx:pt>
          <cx:pt idx="724">1</cx:pt>
          <cx:pt idx="725">1</cx:pt>
          <cx:pt idx="726">1</cx:pt>
          <cx:pt idx="727">1</cx:pt>
          <cx:pt idx="728">1</cx:pt>
          <cx:pt idx="729">1</cx:pt>
          <cx:pt idx="730">1</cx:pt>
          <cx:pt idx="731">1</cx:pt>
          <cx:pt idx="732">1</cx:pt>
          <cx:pt idx="733">1</cx:pt>
          <cx:pt idx="734">1</cx:pt>
          <cx:pt idx="735">1</cx:pt>
          <cx:pt idx="736">1</cx:pt>
          <cx:pt idx="737">1</cx:pt>
          <cx:pt idx="738">1</cx:pt>
          <cx:pt idx="739">1</cx:pt>
          <cx:pt idx="740">1</cx:pt>
          <cx:pt idx="741">1</cx:pt>
          <cx:pt idx="742">1</cx:pt>
          <cx:pt idx="743">1</cx:pt>
          <cx:pt idx="744">1</cx:pt>
          <cx:pt idx="745">1</cx:pt>
          <cx:pt idx="746">1</cx:pt>
          <cx:pt idx="747">1</cx:pt>
          <cx:pt idx="748">1</cx:pt>
          <cx:pt idx="749">1</cx:pt>
          <cx:pt idx="750">1</cx:pt>
          <cx:pt idx="751">1</cx:pt>
          <cx:pt idx="752">1</cx:pt>
          <cx:pt idx="753">1</cx:pt>
          <cx:pt idx="754">1</cx:pt>
          <cx:pt idx="755">1</cx:pt>
          <cx:pt idx="756">1</cx:pt>
          <cx:pt idx="757">1</cx:pt>
          <cx:pt idx="758">1</cx:pt>
          <cx:pt idx="759">1</cx:pt>
          <cx:pt idx="760">1</cx:pt>
          <cx:pt idx="761">1</cx:pt>
          <cx:pt idx="762">1</cx:pt>
          <cx:pt idx="763">1</cx:pt>
          <cx:pt idx="764">1</cx:pt>
          <cx:pt idx="765">1</cx:pt>
          <cx:pt idx="766">1</cx:pt>
          <cx:pt idx="767">1</cx:pt>
          <cx:pt idx="768">1</cx:pt>
          <cx:pt idx="769">1</cx:pt>
          <cx:pt idx="770">1</cx:pt>
          <cx:pt idx="771">1</cx:pt>
          <cx:pt idx="772">1</cx:pt>
          <cx:pt idx="773">1</cx:pt>
          <cx:pt idx="774">1</cx:pt>
          <cx:pt idx="775">1</cx:pt>
          <cx:pt idx="776">1</cx:pt>
          <cx:pt idx="777">1</cx:pt>
          <cx:pt idx="778">1</cx:pt>
          <cx:pt idx="779">1</cx:pt>
          <cx:pt idx="780">1</cx:pt>
          <cx:pt idx="781">1</cx:pt>
          <cx:pt idx="782">1</cx:pt>
          <cx:pt idx="783">1</cx:pt>
          <cx:pt idx="784">1</cx:pt>
          <cx:pt idx="785">1</cx:pt>
          <cx:pt idx="786">1</cx:pt>
          <cx:pt idx="787">1</cx:pt>
          <cx:pt idx="788">1</cx:pt>
          <cx:pt idx="789">1</cx:pt>
          <cx:pt idx="790">1</cx:pt>
          <cx:pt idx="791">1</cx:pt>
          <cx:pt idx="792">1</cx:pt>
          <cx:pt idx="793">1</cx:pt>
          <cx:pt idx="794">1</cx:pt>
          <cx:pt idx="795">1</cx:pt>
          <cx:pt idx="796">1</cx:pt>
          <cx:pt idx="797">1</cx:pt>
          <cx:pt idx="798">1</cx:pt>
          <cx:pt idx="799">1</cx:pt>
          <cx:pt idx="800">1</cx:pt>
          <cx:pt idx="801">1</cx:pt>
          <cx:pt idx="802">1</cx:pt>
          <cx:pt idx="803">1</cx:pt>
          <cx:pt idx="804">1</cx:pt>
          <cx:pt idx="805">1</cx:pt>
          <cx:pt idx="806">1</cx:pt>
          <cx:pt idx="807">1</cx:pt>
          <cx:pt idx="808">1</cx:pt>
          <cx:pt idx="809">1</cx:pt>
          <cx:pt idx="810">1</cx:pt>
          <cx:pt idx="811">1</cx:pt>
          <cx:pt idx="812">1</cx:pt>
          <cx:pt idx="813">1</cx:pt>
          <cx:pt idx="814">1</cx:pt>
          <cx:pt idx="815">1</cx:pt>
          <cx:pt idx="816">1</cx:pt>
          <cx:pt idx="817">1</cx:pt>
          <cx:pt idx="818">1</cx:pt>
          <cx:pt idx="819">1</cx:pt>
          <cx:pt idx="820">1</cx:pt>
          <cx:pt idx="821">1</cx:pt>
          <cx:pt idx="822">1</cx:pt>
          <cx:pt idx="823">1</cx:pt>
          <cx:pt idx="824">1</cx:pt>
          <cx:pt idx="825">1</cx:pt>
          <cx:pt idx="826">1</cx:pt>
          <cx:pt idx="827">1</cx:pt>
          <cx:pt idx="828">1</cx:pt>
          <cx:pt idx="829">1</cx:pt>
          <cx:pt idx="830">1</cx:pt>
          <cx:pt idx="831">1</cx:pt>
          <cx:pt idx="832">1</cx:pt>
          <cx:pt idx="833">1</cx:pt>
          <cx:pt idx="834">1</cx:pt>
          <cx:pt idx="835">1</cx:pt>
          <cx:pt idx="836">1</cx:pt>
          <cx:pt idx="837">1</cx:pt>
          <cx:pt idx="838">1</cx:pt>
          <cx:pt idx="839">1</cx:pt>
          <cx:pt idx="840">1</cx:pt>
          <cx:pt idx="841">1</cx:pt>
          <cx:pt idx="842">1</cx:pt>
          <cx:pt idx="843">1</cx:pt>
          <cx:pt idx="844">1</cx:pt>
          <cx:pt idx="845">1</cx:pt>
          <cx:pt idx="846">1</cx:pt>
          <cx:pt idx="847">1</cx:pt>
          <cx:pt idx="848">1</cx:pt>
          <cx:pt idx="849">1</cx:pt>
          <cx:pt idx="850">1</cx:pt>
          <cx:pt idx="851">1</cx:pt>
          <cx:pt idx="852">1</cx:pt>
          <cx:pt idx="853">1</cx:pt>
          <cx:pt idx="854">1</cx:pt>
          <cx:pt idx="855">1</cx:pt>
          <cx:pt idx="856">1</cx:pt>
          <cx:pt idx="857">1</cx:pt>
          <cx:pt idx="858">1</cx:pt>
          <cx:pt idx="859">1</cx:pt>
          <cx:pt idx="860">1</cx:pt>
          <cx:pt idx="861">1</cx:pt>
          <cx:pt idx="862">1</cx:pt>
          <cx:pt idx="863">1</cx:pt>
          <cx:pt idx="864">1</cx:pt>
          <cx:pt idx="865">1</cx:pt>
          <cx:pt idx="866">1</cx:pt>
          <cx:pt idx="867">1</cx:pt>
          <cx:pt idx="868">1</cx:pt>
          <cx:pt idx="869">1</cx:pt>
          <cx:pt idx="870">1</cx:pt>
          <cx:pt idx="871">1</cx:pt>
          <cx:pt idx="872">1</cx:pt>
          <cx:pt idx="873">1</cx:pt>
          <cx:pt idx="874">1</cx:pt>
          <cx:pt idx="875">1</cx:pt>
          <cx:pt idx="876">1</cx:pt>
          <cx:pt idx="877">1</cx:pt>
          <cx:pt idx="878">1</cx:pt>
          <cx:pt idx="879">1</cx:pt>
          <cx:pt idx="880">1</cx:pt>
          <cx:pt idx="881">1</cx:pt>
          <cx:pt idx="882">1</cx:pt>
          <cx:pt idx="883">1</cx:pt>
          <cx:pt idx="884">1</cx:pt>
          <cx:pt idx="885">1</cx:pt>
          <cx:pt idx="886">1</cx:pt>
          <cx:pt idx="887">1</cx:pt>
          <cx:pt idx="888">1</cx:pt>
          <cx:pt idx="889">1</cx:pt>
          <cx:pt idx="890">1</cx:pt>
          <cx:pt idx="891">1</cx:pt>
          <cx:pt idx="892">1</cx:pt>
          <cx:pt idx="893">1</cx:pt>
          <cx:pt idx="894">1</cx:pt>
          <cx:pt idx="895">1</cx:pt>
          <cx:pt idx="896">1</cx:pt>
          <cx:pt idx="897">1</cx:pt>
          <cx:pt idx="898">1</cx:pt>
          <cx:pt idx="899">1</cx:pt>
          <cx:pt idx="900">1</cx:pt>
          <cx:pt idx="901">1</cx:pt>
          <cx:pt idx="902">1</cx:pt>
          <cx:pt idx="903">1</cx:pt>
          <cx:pt idx="904">1</cx:pt>
          <cx:pt idx="905">1</cx:pt>
          <cx:pt idx="906">1</cx:pt>
          <cx:pt idx="907">1</cx:pt>
          <cx:pt idx="908">1</cx:pt>
          <cx:pt idx="909">1</cx:pt>
          <cx:pt idx="910">1</cx:pt>
          <cx:pt idx="911">1</cx:pt>
          <cx:pt idx="912">1</cx:pt>
          <cx:pt idx="913">1</cx:pt>
          <cx:pt idx="914">1</cx:pt>
          <cx:pt idx="915">1</cx:pt>
          <cx:pt idx="916">1</cx:pt>
          <cx:pt idx="917">1</cx:pt>
          <cx:pt idx="918">1</cx:pt>
          <cx:pt idx="919">1</cx:pt>
          <cx:pt idx="920">1</cx:pt>
          <cx:pt idx="921">1</cx:pt>
          <cx:pt idx="922">1</cx:pt>
          <cx:pt idx="923">1</cx:pt>
          <cx:pt idx="924">1</cx:pt>
          <cx:pt idx="925">1</cx:pt>
          <cx:pt idx="926">1</cx:pt>
          <cx:pt idx="927">1</cx:pt>
          <cx:pt idx="928">1</cx:pt>
          <cx:pt idx="929">1</cx:pt>
          <cx:pt idx="930">1</cx:pt>
          <cx:pt idx="931">1</cx:pt>
          <cx:pt idx="932">1</cx:pt>
          <cx:pt idx="933">1</cx:pt>
          <cx:pt idx="934">1</cx:pt>
          <cx:pt idx="935">1</cx:pt>
          <cx:pt idx="936">1</cx:pt>
          <cx:pt idx="937">1</cx:pt>
          <cx:pt idx="938">1</cx:pt>
          <cx:pt idx="939">1</cx:pt>
          <cx:pt idx="940">1</cx:pt>
          <cx:pt idx="941">1</cx:pt>
          <cx:pt idx="942">1</cx:pt>
          <cx:pt idx="943">1</cx:pt>
          <cx:pt idx="944">1</cx:pt>
          <cx:pt idx="945">1</cx:pt>
          <cx:pt idx="946">1</cx:pt>
          <cx:pt idx="947">1</cx:pt>
          <cx:pt idx="948">1</cx:pt>
          <cx:pt idx="949">1</cx:pt>
          <cx:pt idx="950">1</cx:pt>
          <cx:pt idx="951">1</cx:pt>
          <cx:pt idx="952">1</cx:pt>
          <cx:pt idx="953">1</cx:pt>
          <cx:pt idx="954">1</cx:pt>
          <cx:pt idx="955">1</cx:pt>
          <cx:pt idx="956">1</cx:pt>
          <cx:pt idx="957">1</cx:pt>
          <cx:pt idx="958">1</cx:pt>
          <cx:pt idx="959">1</cx:pt>
          <cx:pt idx="960">1</cx:pt>
          <cx:pt idx="961">1</cx:pt>
          <cx:pt idx="962">1</cx:pt>
          <cx:pt idx="963">1</cx:pt>
          <cx:pt idx="964">1</cx:pt>
          <cx:pt idx="965">1</cx:pt>
          <cx:pt idx="966">1</cx:pt>
          <cx:pt idx="967">1</cx:pt>
          <cx:pt idx="968">1</cx:pt>
          <cx:pt idx="969">1</cx:pt>
          <cx:pt idx="970">1</cx:pt>
          <cx:pt idx="971">1</cx:pt>
          <cx:pt idx="972">1</cx:pt>
          <cx:pt idx="973">1</cx:pt>
          <cx:pt idx="974">1</cx:pt>
          <cx:pt idx="975">1</cx:pt>
          <cx:pt idx="976">1</cx:pt>
          <cx:pt idx="977">1</cx:pt>
          <cx:pt idx="978">1</cx:pt>
          <cx:pt idx="979">1</cx:pt>
          <cx:pt idx="980">1</cx:pt>
          <cx:pt idx="981">1</cx:pt>
          <cx:pt idx="982">1</cx:pt>
          <cx:pt idx="983">1</cx:pt>
          <cx:pt idx="984">1</cx:pt>
          <cx:pt idx="985">1</cx:pt>
          <cx:pt idx="986">1</cx:pt>
          <cx:pt idx="987">1</cx:pt>
          <cx:pt idx="988">1</cx:pt>
          <cx:pt idx="989">1</cx:pt>
          <cx:pt idx="990">1</cx:pt>
          <cx:pt idx="991">1</cx:pt>
          <cx:pt idx="992">1</cx:pt>
          <cx:pt idx="993">1</cx:pt>
          <cx:pt idx="994">1</cx:pt>
          <cx:pt idx="995">1</cx:pt>
          <cx:pt idx="996">1</cx:pt>
          <cx:pt idx="997">1</cx:pt>
          <cx:pt idx="998">1</cx:pt>
          <cx:pt idx="999">1</cx:pt>
          <cx:pt idx="1000">1</cx:pt>
          <cx:pt idx="1001">1</cx:pt>
          <cx:pt idx="1002">1</cx:pt>
          <cx:pt idx="1003">1</cx:pt>
          <cx:pt idx="1004">1</cx:pt>
          <cx:pt idx="1005">1</cx:pt>
          <cx:pt idx="1006">1</cx:pt>
          <cx:pt idx="1007">1</cx:pt>
          <cx:pt idx="1008">1</cx:pt>
          <cx:pt idx="1009">1</cx:pt>
          <cx:pt idx="1010">1</cx:pt>
          <cx:pt idx="1011">1</cx:pt>
          <cx:pt idx="1012">1</cx:pt>
          <cx:pt idx="1013">1</cx:pt>
          <cx:pt idx="1014">1</cx:pt>
          <cx:pt idx="1015">1</cx:pt>
          <cx:pt idx="1016">1</cx:pt>
          <cx:pt idx="1017">1</cx:pt>
          <cx:pt idx="1018">1</cx:pt>
          <cx:pt idx="1019">1</cx:pt>
          <cx:pt idx="1020">1</cx:pt>
          <cx:pt idx="1021">1</cx:pt>
          <cx:pt idx="1022">1</cx:pt>
          <cx:pt idx="1023">1</cx:pt>
          <cx:pt idx="1024">1</cx:pt>
          <cx:pt idx="1025">1</cx:pt>
          <cx:pt idx="1026">1</cx:pt>
          <cx:pt idx="1027">1</cx:pt>
          <cx:pt idx="1028">1</cx:pt>
          <cx:pt idx="1029">1</cx:pt>
          <cx:pt idx="1030">1</cx:pt>
          <cx:pt idx="1031">1</cx:pt>
          <cx:pt idx="1032">1</cx:pt>
          <cx:pt idx="1033">1</cx:pt>
          <cx:pt idx="1034">1</cx:pt>
          <cx:pt idx="1035">1</cx:pt>
          <cx:pt idx="1036">1</cx:pt>
          <cx:pt idx="1037">1</cx:pt>
          <cx:pt idx="1038">1</cx:pt>
          <cx:pt idx="1039">1</cx:pt>
          <cx:pt idx="1040">1</cx:pt>
          <cx:pt idx="1041">1</cx:pt>
          <cx:pt idx="1042">1</cx:pt>
          <cx:pt idx="1043">1</cx:pt>
          <cx:pt idx="1044">1</cx:pt>
          <cx:pt idx="1045">1</cx:pt>
          <cx:pt idx="1046">1</cx:pt>
          <cx:pt idx="1047">1</cx:pt>
          <cx:pt idx="1048">1</cx:pt>
          <cx:pt idx="1049">1</cx:pt>
          <cx:pt idx="1050">1</cx:pt>
          <cx:pt idx="1051">1</cx:pt>
          <cx:pt idx="1052">1</cx:pt>
          <cx:pt idx="1053">1</cx:pt>
          <cx:pt idx="1054">1</cx:pt>
          <cx:pt idx="1055">1</cx:pt>
          <cx:pt idx="1056">1</cx:pt>
          <cx:pt idx="1057">1</cx:pt>
          <cx:pt idx="1058">1</cx:pt>
          <cx:pt idx="1059">1</cx:pt>
          <cx:pt idx="1060">1</cx:pt>
          <cx:pt idx="1061">1</cx:pt>
          <cx:pt idx="1062">1</cx:pt>
          <cx:pt idx="1063">1</cx:pt>
          <cx:pt idx="1064">1</cx:pt>
          <cx:pt idx="1065">1</cx:pt>
          <cx:pt idx="1066">1</cx:pt>
          <cx:pt idx="1067">1</cx:pt>
          <cx:pt idx="1068">1</cx:pt>
          <cx:pt idx="1069">1</cx:pt>
          <cx:pt idx="1070">1</cx:pt>
          <cx:pt idx="1071">1</cx:pt>
          <cx:pt idx="1072">1</cx:pt>
          <cx:pt idx="1073">1</cx:pt>
          <cx:pt idx="1074">1</cx:pt>
          <cx:pt idx="1075">1</cx:pt>
          <cx:pt idx="1076">1</cx:pt>
          <cx:pt idx="1077">1</cx:pt>
          <cx:pt idx="1078">1</cx:pt>
          <cx:pt idx="1079">1</cx:pt>
          <cx:pt idx="1080">1</cx:pt>
          <cx:pt idx="1081">1</cx:pt>
          <cx:pt idx="1082">1</cx:pt>
          <cx:pt idx="1083">1</cx:pt>
          <cx:pt idx="1084">1</cx:pt>
          <cx:pt idx="1085">1</cx:pt>
          <cx:pt idx="1086">1</cx:pt>
          <cx:pt idx="1087">1</cx:pt>
          <cx:pt idx="1088">1</cx:pt>
          <cx:pt idx="1089">1</cx:pt>
          <cx:pt idx="1090">1</cx:pt>
          <cx:pt idx="1091">1</cx:pt>
          <cx:pt idx="1092">1</cx:pt>
          <cx:pt idx="1093">1</cx:pt>
          <cx:pt idx="1094">1</cx:pt>
          <cx:pt idx="1095">1</cx:pt>
          <cx:pt idx="1096">1</cx:pt>
          <cx:pt idx="1097">1</cx:pt>
          <cx:pt idx="1098">1</cx:pt>
          <cx:pt idx="1099">1</cx:pt>
          <cx:pt idx="1100">1</cx:pt>
          <cx:pt idx="1101">1</cx:pt>
          <cx:pt idx="1102">1</cx:pt>
          <cx:pt idx="1103">1</cx:pt>
          <cx:pt idx="1104">1</cx:pt>
          <cx:pt idx="1105">1</cx:pt>
          <cx:pt idx="1106">1</cx:pt>
          <cx:pt idx="1107">1</cx:pt>
          <cx:pt idx="1108">1</cx:pt>
          <cx:pt idx="1109">1</cx:pt>
          <cx:pt idx="1110">1</cx:pt>
          <cx:pt idx="1111">1</cx:pt>
          <cx:pt idx="1112">1</cx:pt>
          <cx:pt idx="1113">1</cx:pt>
          <cx:pt idx="1114">1</cx:pt>
          <cx:pt idx="1115">1</cx:pt>
          <cx:pt idx="1116">1</cx:pt>
          <cx:pt idx="1117">1</cx:pt>
          <cx:pt idx="1118">1</cx:pt>
          <cx:pt idx="1119">1</cx:pt>
          <cx:pt idx="1120">1</cx:pt>
          <cx:pt idx="1121">1</cx:pt>
          <cx:pt idx="1122">1</cx:pt>
          <cx:pt idx="1123">1</cx:pt>
          <cx:pt idx="1124">1</cx:pt>
          <cx:pt idx="1125">1</cx:pt>
          <cx:pt idx="1126">1</cx:pt>
          <cx:pt idx="1127">1</cx:pt>
          <cx:pt idx="1128">1</cx:pt>
          <cx:pt idx="1129">1</cx:pt>
          <cx:pt idx="1130">1</cx:pt>
          <cx:pt idx="1131">1</cx:pt>
          <cx:pt idx="1132">1</cx:pt>
          <cx:pt idx="1133">1</cx:pt>
          <cx:pt idx="1134">1</cx:pt>
          <cx:pt idx="1135">1</cx:pt>
          <cx:pt idx="1136">1</cx:pt>
          <cx:pt idx="1137">1</cx:pt>
          <cx:pt idx="1138">1</cx:pt>
          <cx:pt idx="1139">1</cx:pt>
          <cx:pt idx="1140">1</cx:pt>
          <cx:pt idx="1141">1</cx:pt>
          <cx:pt idx="1142">1</cx:pt>
          <cx:pt idx="1143">1</cx:pt>
          <cx:pt idx="1144">1</cx:pt>
          <cx:pt idx="1145">1</cx:pt>
          <cx:pt idx="1146">1</cx:pt>
          <cx:pt idx="1147">1</cx:pt>
          <cx:pt idx="1148">1</cx:pt>
          <cx:pt idx="1149">1</cx:pt>
          <cx:pt idx="1150">1</cx:pt>
          <cx:pt idx="1151">1</cx:pt>
          <cx:pt idx="1152">1</cx:pt>
          <cx:pt idx="1153">1</cx:pt>
          <cx:pt idx="1154">1</cx:pt>
          <cx:pt idx="1155">1</cx:pt>
          <cx:pt idx="1156">1</cx:pt>
          <cx:pt idx="1157">1</cx:pt>
          <cx:pt idx="1158">1</cx:pt>
          <cx:pt idx="1159">1</cx:pt>
          <cx:pt idx="1160">1</cx:pt>
          <cx:pt idx="1161">1</cx:pt>
          <cx:pt idx="1162">1</cx:pt>
          <cx:pt idx="1163">1</cx:pt>
          <cx:pt idx="1164">1</cx:pt>
          <cx:pt idx="1165">1</cx:pt>
          <cx:pt idx="1166">1</cx:pt>
          <cx:pt idx="1167">1</cx:pt>
          <cx:pt idx="1168">1</cx:pt>
          <cx:pt idx="1169">1</cx:pt>
          <cx:pt idx="1170">1</cx:pt>
          <cx:pt idx="1171">1</cx:pt>
          <cx:pt idx="1172">1</cx:pt>
          <cx:pt idx="1173">1</cx:pt>
          <cx:pt idx="1174">1</cx:pt>
          <cx:pt idx="1175">1</cx:pt>
          <cx:pt idx="1176">1</cx:pt>
          <cx:pt idx="1177">1</cx:pt>
          <cx:pt idx="1178">1</cx:pt>
          <cx:pt idx="1179">1</cx:pt>
          <cx:pt idx="1180">1</cx:pt>
          <cx:pt idx="1181">1</cx:pt>
          <cx:pt idx="1182">1</cx:pt>
          <cx:pt idx="1183">1</cx:pt>
          <cx:pt idx="1184">1</cx:pt>
          <cx:pt idx="1185">1</cx:pt>
          <cx:pt idx="1186">1</cx:pt>
          <cx:pt idx="1187">1</cx:pt>
          <cx:pt idx="1188">1</cx:pt>
          <cx:pt idx="1189">1</cx:pt>
          <cx:pt idx="1190">1</cx:pt>
          <cx:pt idx="1191">1</cx:pt>
          <cx:pt idx="1192">1</cx:pt>
          <cx:pt idx="1193">1</cx:pt>
          <cx:pt idx="1194">1</cx:pt>
          <cx:pt idx="1195">1</cx:pt>
          <cx:pt idx="1196">1</cx:pt>
          <cx:pt idx="1197">1</cx:pt>
          <cx:pt idx="1198">1</cx:pt>
          <cx:pt idx="1199">1</cx:pt>
          <cx:pt idx="1200">1</cx:pt>
          <cx:pt idx="1201">1</cx:pt>
          <cx:pt idx="1202">1</cx:pt>
          <cx:pt idx="1203">1</cx:pt>
          <cx:pt idx="1204">1</cx:pt>
          <cx:pt idx="1205">1</cx:pt>
          <cx:pt idx="1206">1</cx:pt>
          <cx:pt idx="1207">1</cx:pt>
          <cx:pt idx="1208">1</cx:pt>
          <cx:pt idx="1209">1</cx:pt>
          <cx:pt idx="1210">1</cx:pt>
          <cx:pt idx="1211">1</cx:pt>
          <cx:pt idx="1212">1</cx:pt>
          <cx:pt idx="1213">1</cx:pt>
          <cx:pt idx="1214">1</cx:pt>
          <cx:pt idx="1215">1</cx:pt>
          <cx:pt idx="1216">1</cx:pt>
          <cx:pt idx="1217">1</cx:pt>
          <cx:pt idx="1218">1</cx:pt>
          <cx:pt idx="1219">1</cx:pt>
          <cx:pt idx="1220">1</cx:pt>
          <cx:pt idx="1221">1</cx:pt>
          <cx:pt idx="1222">1</cx:pt>
          <cx:pt idx="1223">1</cx:pt>
          <cx:pt idx="1224">1</cx:pt>
          <cx:pt idx="1225">1</cx:pt>
          <cx:pt idx="1226">1</cx:pt>
          <cx:pt idx="1227">1</cx:pt>
          <cx:pt idx="1228">1</cx:pt>
          <cx:pt idx="1229">1</cx:pt>
          <cx:pt idx="1230">1</cx:pt>
          <cx:pt idx="1231">1</cx:pt>
          <cx:pt idx="1232">1</cx:pt>
          <cx:pt idx="1233">1</cx:pt>
          <cx:pt idx="1234">1</cx:pt>
          <cx:pt idx="1235">1</cx:pt>
          <cx:pt idx="1236">1</cx:pt>
          <cx:pt idx="1237">1</cx:pt>
          <cx:pt idx="1238">1</cx:pt>
          <cx:pt idx="1239">1</cx:pt>
          <cx:pt idx="1240">1</cx:pt>
          <cx:pt idx="1241">1</cx:pt>
          <cx:pt idx="1242">1</cx:pt>
          <cx:pt idx="1243">1</cx:pt>
          <cx:pt idx="1244">1</cx:pt>
          <cx:pt idx="1245">1</cx:pt>
          <cx:pt idx="1246">1</cx:pt>
          <cx:pt idx="1247">1</cx:pt>
          <cx:pt idx="1248">1</cx:pt>
          <cx:pt idx="1249">1</cx:pt>
          <cx:pt idx="1250">1</cx:pt>
          <cx:pt idx="1251">1</cx:pt>
          <cx:pt idx="1252">1</cx:pt>
          <cx:pt idx="1253">1</cx:pt>
          <cx:pt idx="1254">1</cx:pt>
          <cx:pt idx="1255">1</cx:pt>
          <cx:pt idx="1256">1</cx:pt>
          <cx:pt idx="1257">1</cx:pt>
          <cx:pt idx="1258">1</cx:pt>
          <cx:pt idx="1259">1</cx:pt>
          <cx:pt idx="1260">1</cx:pt>
          <cx:pt idx="1261">1</cx:pt>
          <cx:pt idx="1262">1</cx:pt>
          <cx:pt idx="1263">1</cx:pt>
          <cx:pt idx="1264">1</cx:pt>
          <cx:pt idx="1265">1</cx:pt>
          <cx:pt idx="1266">1</cx:pt>
          <cx:pt idx="1267">1</cx:pt>
          <cx:pt idx="1268">1</cx:pt>
          <cx:pt idx="1269">1</cx:pt>
          <cx:pt idx="1270">1</cx:pt>
          <cx:pt idx="1271">1</cx:pt>
          <cx:pt idx="1272">1</cx:pt>
          <cx:pt idx="1273">1</cx:pt>
          <cx:pt idx="1274">1</cx:pt>
          <cx:pt idx="1275">1</cx:pt>
          <cx:pt idx="1276">1</cx:pt>
          <cx:pt idx="1277">1</cx:pt>
          <cx:pt idx="1278">1</cx:pt>
          <cx:pt idx="1279">1</cx:pt>
          <cx:pt idx="1280">1</cx:pt>
          <cx:pt idx="1281">1</cx:pt>
          <cx:pt idx="1282">1</cx:pt>
          <cx:pt idx="1283">1</cx:pt>
          <cx:pt idx="1284">1</cx:pt>
          <cx:pt idx="1285">1</cx:pt>
          <cx:pt idx="1286">1</cx:pt>
          <cx:pt idx="1287">1</cx:pt>
          <cx:pt idx="1288">1</cx:pt>
          <cx:pt idx="1289">1</cx:pt>
          <cx:pt idx="1290">1</cx:pt>
          <cx:pt idx="1291">1</cx:pt>
          <cx:pt idx="1292">1</cx:pt>
          <cx:pt idx="1293">1</cx:pt>
          <cx:pt idx="1294">1</cx:pt>
          <cx:pt idx="1295">1</cx:pt>
          <cx:pt idx="1296">1</cx:pt>
          <cx:pt idx="1297">1</cx:pt>
          <cx:pt idx="1298">1</cx:pt>
          <cx:pt idx="1299">1</cx:pt>
          <cx:pt idx="1300">1</cx:pt>
          <cx:pt idx="1301">1</cx:pt>
          <cx:pt idx="1302">1</cx:pt>
          <cx:pt idx="1303">1</cx:pt>
          <cx:pt idx="1304">1</cx:pt>
          <cx:pt idx="1305">1</cx:pt>
          <cx:pt idx="1306">1</cx:pt>
          <cx:pt idx="1307">1</cx:pt>
          <cx:pt idx="1308">1</cx:pt>
          <cx:pt idx="1309">1</cx:pt>
          <cx:pt idx="1310">1</cx:pt>
          <cx:pt idx="1311">1</cx:pt>
          <cx:pt idx="1312">1</cx:pt>
          <cx:pt idx="1313">1</cx:pt>
          <cx:pt idx="1314">1</cx:pt>
          <cx:pt idx="1315">1</cx:pt>
          <cx:pt idx="1316">1</cx:pt>
          <cx:pt idx="1317">1</cx:pt>
          <cx:pt idx="1318">1</cx:pt>
          <cx:pt idx="1319">1</cx:pt>
          <cx:pt idx="1320">1</cx:pt>
          <cx:pt idx="1321">1</cx:pt>
          <cx:pt idx="1322">1</cx:pt>
          <cx:pt idx="1323">1</cx:pt>
          <cx:pt idx="1324">1</cx:pt>
          <cx:pt idx="1325">1</cx:pt>
          <cx:pt idx="1326">1</cx:pt>
          <cx:pt idx="1327">1</cx:pt>
          <cx:pt idx="1328">1</cx:pt>
          <cx:pt idx="1329">1</cx:pt>
          <cx:pt idx="1330">1</cx:pt>
          <cx:pt idx="1331">1</cx:pt>
          <cx:pt idx="1332">1</cx:pt>
          <cx:pt idx="1333">1</cx:pt>
          <cx:pt idx="1334">1</cx:pt>
          <cx:pt idx="1335">1</cx:pt>
          <cx:pt idx="1336">1</cx:pt>
          <cx:pt idx="1337">1</cx:pt>
          <cx:pt idx="1338">1</cx:pt>
          <cx:pt idx="1339">1</cx:pt>
          <cx:pt idx="1340">1</cx:pt>
          <cx:pt idx="1341">1</cx:pt>
          <cx:pt idx="1342">1</cx:pt>
          <cx:pt idx="1343">1</cx:pt>
          <cx:pt idx="1344">1</cx:pt>
          <cx:pt idx="1345">1</cx:pt>
          <cx:pt idx="1346">1</cx:pt>
          <cx:pt idx="1347">1</cx:pt>
          <cx:pt idx="1348">1</cx:pt>
          <cx:pt idx="1349">1</cx:pt>
          <cx:pt idx="1350">1</cx:pt>
          <cx:pt idx="1351">1</cx:pt>
          <cx:pt idx="1352">1</cx:pt>
          <cx:pt idx="1353">1</cx:pt>
          <cx:pt idx="1354">1</cx:pt>
          <cx:pt idx="1355">1</cx:pt>
          <cx:pt idx="1356">1</cx:pt>
          <cx:pt idx="1357">1</cx:pt>
          <cx:pt idx="1358">1</cx:pt>
          <cx:pt idx="1359">1</cx:pt>
          <cx:pt idx="1360">1</cx:pt>
          <cx:pt idx="1361">1</cx:pt>
          <cx:pt idx="1362">1</cx:pt>
          <cx:pt idx="1363">1</cx:pt>
          <cx:pt idx="1364">1</cx:pt>
          <cx:pt idx="1365">1</cx:pt>
          <cx:pt idx="1366">1</cx:pt>
          <cx:pt idx="1367">1</cx:pt>
          <cx:pt idx="1368">1</cx:pt>
          <cx:pt idx="1369">1</cx:pt>
          <cx:pt idx="1370">1</cx:pt>
          <cx:pt idx="1371">1</cx:pt>
          <cx:pt idx="1372">1</cx:pt>
          <cx:pt idx="1373">1</cx:pt>
          <cx:pt idx="1374">1</cx:pt>
          <cx:pt idx="1375">1</cx:pt>
          <cx:pt idx="1376">1</cx:pt>
          <cx:pt idx="1377">1</cx:pt>
          <cx:pt idx="1378">1</cx:pt>
          <cx:pt idx="1379">1</cx:pt>
          <cx:pt idx="1380">1</cx:pt>
          <cx:pt idx="1381">1</cx:pt>
          <cx:pt idx="1382">1</cx:pt>
          <cx:pt idx="1383">1</cx:pt>
          <cx:pt idx="1384">1</cx:pt>
          <cx:pt idx="1385">1</cx:pt>
          <cx:pt idx="1386">1</cx:pt>
          <cx:pt idx="1387">1</cx:pt>
          <cx:pt idx="1388">1</cx:pt>
          <cx:pt idx="1389">1</cx:pt>
          <cx:pt idx="1390">1</cx:pt>
          <cx:pt idx="1391">1</cx:pt>
          <cx:pt idx="1392">1</cx:pt>
          <cx:pt idx="1393">1</cx:pt>
          <cx:pt idx="1394">1</cx:pt>
          <cx:pt idx="1395">1</cx:pt>
          <cx:pt idx="1396">1</cx:pt>
          <cx:pt idx="1397">1</cx:pt>
          <cx:pt idx="1398">1</cx:pt>
          <cx:pt idx="1399">1</cx:pt>
          <cx:pt idx="1400">1</cx:pt>
          <cx:pt idx="1401">1</cx:pt>
          <cx:pt idx="1402">1</cx:pt>
          <cx:pt idx="1403">1</cx:pt>
          <cx:pt idx="1404">1</cx:pt>
          <cx:pt idx="1405">1</cx:pt>
          <cx:pt idx="1406">1</cx:pt>
          <cx:pt idx="1407">1</cx:pt>
          <cx:pt idx="1408">1</cx:pt>
          <cx:pt idx="1409">1</cx:pt>
          <cx:pt idx="1410">1</cx:pt>
          <cx:pt idx="1411">1</cx:pt>
          <cx:pt idx="1412">1</cx:pt>
          <cx:pt idx="1413">1</cx:pt>
          <cx:pt idx="1414">1</cx:pt>
          <cx:pt idx="1415">1</cx:pt>
          <cx:pt idx="1416">1</cx:pt>
          <cx:pt idx="1417">1</cx:pt>
          <cx:pt idx="1418">1</cx:pt>
          <cx:pt idx="1419">1</cx:pt>
          <cx:pt idx="1420">1</cx:pt>
          <cx:pt idx="1421">1</cx:pt>
          <cx:pt idx="1422">1</cx:pt>
          <cx:pt idx="1423">1</cx:pt>
          <cx:pt idx="1424">1</cx:pt>
          <cx:pt idx="1425">1</cx:pt>
          <cx:pt idx="1426">1</cx:pt>
          <cx:pt idx="1427">1</cx:pt>
          <cx:pt idx="1428">1</cx:pt>
          <cx:pt idx="1429">1</cx:pt>
          <cx:pt idx="1430">1</cx:pt>
          <cx:pt idx="1431">1</cx:pt>
          <cx:pt idx="1432">1</cx:pt>
          <cx:pt idx="1433">1</cx:pt>
          <cx:pt idx="1434">1</cx:pt>
          <cx:pt idx="1435">1</cx:pt>
          <cx:pt idx="1436">1</cx:pt>
          <cx:pt idx="1437">1</cx:pt>
          <cx:pt idx="1438">1</cx:pt>
          <cx:pt idx="1439">1</cx:pt>
          <cx:pt idx="1440">1</cx:pt>
          <cx:pt idx="1441">1</cx:pt>
          <cx:pt idx="1442">1</cx:pt>
          <cx:pt idx="1443">1</cx:pt>
          <cx:pt idx="1444">1</cx:pt>
          <cx:pt idx="1445">1</cx:pt>
          <cx:pt idx="1446">1</cx:pt>
          <cx:pt idx="1447">1</cx:pt>
          <cx:pt idx="1448">1</cx:pt>
          <cx:pt idx="1449">1</cx:pt>
          <cx:pt idx="1450">1</cx:pt>
          <cx:pt idx="1451">1</cx:pt>
          <cx:pt idx="1452">1</cx:pt>
          <cx:pt idx="1453">1</cx:pt>
          <cx:pt idx="1454">1</cx:pt>
          <cx:pt idx="1455">1</cx:pt>
          <cx:pt idx="1456">1</cx:pt>
          <cx:pt idx="1457">1</cx:pt>
          <cx:pt idx="1458">1</cx:pt>
          <cx:pt idx="1459">1</cx:pt>
          <cx:pt idx="1460">1</cx:pt>
          <cx:pt idx="1461">1</cx:pt>
          <cx:pt idx="1462">1</cx:pt>
          <cx:pt idx="1463">1</cx:pt>
          <cx:pt idx="1464">1</cx:pt>
          <cx:pt idx="1465">1</cx:pt>
          <cx:pt idx="1466">1</cx:pt>
          <cx:pt idx="1467">1</cx:pt>
          <cx:pt idx="1468">1</cx:pt>
          <cx:pt idx="1469">1</cx:pt>
          <cx:pt idx="1470">1</cx:pt>
          <cx:pt idx="1471">1</cx:pt>
          <cx:pt idx="1472">1</cx:pt>
          <cx:pt idx="1473">1</cx:pt>
          <cx:pt idx="1474">1</cx:pt>
          <cx:pt idx="1475">1</cx:pt>
          <cx:pt idx="1476">1</cx:pt>
          <cx:pt idx="1477">1</cx:pt>
          <cx:pt idx="1478">1</cx:pt>
          <cx:pt idx="1479">1</cx:pt>
          <cx:pt idx="1480">1</cx:pt>
          <cx:pt idx="1481">1</cx:pt>
          <cx:pt idx="1482">1</cx:pt>
          <cx:pt idx="1483">1</cx:pt>
          <cx:pt idx="1484">1</cx:pt>
          <cx:pt idx="1485">1</cx:pt>
          <cx:pt idx="1486">1</cx:pt>
          <cx:pt idx="1487">1</cx:pt>
          <cx:pt idx="1488">1</cx:pt>
          <cx:pt idx="1489">1</cx:pt>
          <cx:pt idx="1490">1</cx:pt>
          <cx:pt idx="1491">1</cx:pt>
          <cx:pt idx="1492">1</cx:pt>
          <cx:pt idx="1493">1</cx:pt>
          <cx:pt idx="1494">1</cx:pt>
          <cx:pt idx="1495">1</cx:pt>
          <cx:pt idx="1496">1</cx:pt>
          <cx:pt idx="1497">1</cx:pt>
          <cx:pt idx="1498">1</cx:pt>
          <cx:pt idx="1499">1</cx:pt>
          <cx:pt idx="1500">1</cx:pt>
          <cx:pt idx="1501">1</cx:pt>
          <cx:pt idx="1502">1</cx:pt>
          <cx:pt idx="1503">1</cx:pt>
          <cx:pt idx="1504">1</cx:pt>
          <cx:pt idx="1505">1</cx:pt>
          <cx:pt idx="1506">1</cx:pt>
          <cx:pt idx="1507">1</cx:pt>
          <cx:pt idx="1508">1</cx:pt>
          <cx:pt idx="1509">1</cx:pt>
          <cx:pt idx="1510">1</cx:pt>
          <cx:pt idx="1511">1</cx:pt>
          <cx:pt idx="1512">1</cx:pt>
          <cx:pt idx="1513">1</cx:pt>
          <cx:pt idx="1514">1</cx:pt>
          <cx:pt idx="1515">1</cx:pt>
          <cx:pt idx="1516">1</cx:pt>
          <cx:pt idx="1517">1</cx:pt>
          <cx:pt idx="1518">1</cx:pt>
          <cx:pt idx="1519">1</cx:pt>
          <cx:pt idx="1520">1</cx:pt>
          <cx:pt idx="1521">1</cx:pt>
          <cx:pt idx="1522">1</cx:pt>
          <cx:pt idx="1523">1</cx:pt>
          <cx:pt idx="1524">1</cx:pt>
          <cx:pt idx="1525">1</cx:pt>
          <cx:pt idx="1526">1</cx:pt>
          <cx:pt idx="1527">1</cx:pt>
          <cx:pt idx="1528">1</cx:pt>
          <cx:pt idx="1529">1</cx:pt>
          <cx:pt idx="1530">1</cx:pt>
          <cx:pt idx="1531">1</cx:pt>
          <cx:pt idx="1532">1</cx:pt>
          <cx:pt idx="1533">1</cx:pt>
          <cx:pt idx="1534">1</cx:pt>
          <cx:pt idx="1535">1</cx:pt>
          <cx:pt idx="1536">1</cx:pt>
          <cx:pt idx="1537">1</cx:pt>
          <cx:pt idx="1538">1</cx:pt>
          <cx:pt idx="1539">1</cx:pt>
          <cx:pt idx="1540">1</cx:pt>
          <cx:pt idx="1541">1</cx:pt>
          <cx:pt idx="1542">1</cx:pt>
          <cx:pt idx="1543">1</cx:pt>
          <cx:pt idx="1544">1</cx:pt>
          <cx:pt idx="1545">1</cx:pt>
          <cx:pt idx="1546">1</cx:pt>
          <cx:pt idx="1547">1</cx:pt>
          <cx:pt idx="1548">1</cx:pt>
          <cx:pt idx="1549">1</cx:pt>
          <cx:pt idx="1550">1</cx:pt>
          <cx:pt idx="1551">1</cx:pt>
          <cx:pt idx="1552">1</cx:pt>
          <cx:pt idx="1553">1</cx:pt>
          <cx:pt idx="1554">1</cx:pt>
          <cx:pt idx="1555">1</cx:pt>
          <cx:pt idx="1556">1</cx:pt>
          <cx:pt idx="1557">1</cx:pt>
          <cx:pt idx="1558">1</cx:pt>
          <cx:pt idx="1559">1</cx:pt>
          <cx:pt idx="1560">1</cx:pt>
          <cx:pt idx="1561">1</cx:pt>
          <cx:pt idx="1562">1</cx:pt>
          <cx:pt idx="1563">1</cx:pt>
          <cx:pt idx="1564">1</cx:pt>
          <cx:pt idx="1565">1</cx:pt>
          <cx:pt idx="1566">1</cx:pt>
          <cx:pt idx="1567">1</cx:pt>
          <cx:pt idx="1568">1</cx:pt>
          <cx:pt idx="1569">1</cx:pt>
          <cx:pt idx="1570">1</cx:pt>
          <cx:pt idx="1571">1</cx:pt>
          <cx:pt idx="1572">1</cx:pt>
          <cx:pt idx="1573">1</cx:pt>
          <cx:pt idx="1574">1</cx:pt>
          <cx:pt idx="1575">1</cx:pt>
          <cx:pt idx="1576">1</cx:pt>
          <cx:pt idx="1577">1</cx:pt>
          <cx:pt idx="1578">1</cx:pt>
          <cx:pt idx="1579">1</cx:pt>
          <cx:pt idx="1580">1</cx:pt>
          <cx:pt idx="1581">1</cx:pt>
          <cx:pt idx="1582">1</cx:pt>
          <cx:pt idx="1583">1</cx:pt>
          <cx:pt idx="1584">1</cx:pt>
          <cx:pt idx="1585">1</cx:pt>
          <cx:pt idx="1586">1</cx:pt>
          <cx:pt idx="1587">1</cx:pt>
          <cx:pt idx="1588">1</cx:pt>
          <cx:pt idx="1589">1</cx:pt>
          <cx:pt idx="1590">1</cx:pt>
          <cx:pt idx="1591">1</cx:pt>
          <cx:pt idx="1592">1</cx:pt>
          <cx:pt idx="1593">1</cx:pt>
          <cx:pt idx="1594">1</cx:pt>
          <cx:pt idx="1595">1</cx:pt>
          <cx:pt idx="1596">1</cx:pt>
          <cx:pt idx="1597">1</cx:pt>
          <cx:pt idx="1598">1</cx:pt>
          <cx:pt idx="1599">1</cx:pt>
          <cx:pt idx="1600">1</cx:pt>
          <cx:pt idx="1601">1</cx:pt>
          <cx:pt idx="1602">1</cx:pt>
          <cx:pt idx="1603">1</cx:pt>
          <cx:pt idx="1604">1</cx:pt>
          <cx:pt idx="1605">1</cx:pt>
          <cx:pt idx="1606">1</cx:pt>
          <cx:pt idx="1607">1</cx:pt>
          <cx:pt idx="1608">1</cx:pt>
          <cx:pt idx="1609">1</cx:pt>
          <cx:pt idx="1610">1</cx:pt>
          <cx:pt idx="1611">1</cx:pt>
          <cx:pt idx="1612">1</cx:pt>
          <cx:pt idx="1613">1</cx:pt>
          <cx:pt idx="1614">1</cx:pt>
          <cx:pt idx="1615">1</cx:pt>
          <cx:pt idx="1616">1</cx:pt>
          <cx:pt idx="1617">1</cx:pt>
          <cx:pt idx="1618">1</cx:pt>
          <cx:pt idx="1619">1</cx:pt>
          <cx:pt idx="1620">1</cx:pt>
          <cx:pt idx="1621">1</cx:pt>
          <cx:pt idx="1622">1</cx:pt>
          <cx:pt idx="1623">1</cx:pt>
          <cx:pt idx="1624">1</cx:pt>
          <cx:pt idx="1625">1</cx:pt>
          <cx:pt idx="1626">1</cx:pt>
          <cx:pt idx="1627">1</cx:pt>
          <cx:pt idx="1628">1</cx:pt>
          <cx:pt idx="1629">1</cx:pt>
          <cx:pt idx="1630">1</cx:pt>
          <cx:pt idx="1631">1</cx:pt>
          <cx:pt idx="1632">1</cx:pt>
          <cx:pt idx="1633">1</cx:pt>
          <cx:pt idx="1634">1</cx:pt>
          <cx:pt idx="1635">1</cx:pt>
          <cx:pt idx="1636">1</cx:pt>
          <cx:pt idx="1637">1</cx:pt>
          <cx:pt idx="1638">1</cx:pt>
          <cx:pt idx="1639">1</cx:pt>
          <cx:pt idx="1640">1</cx:pt>
          <cx:pt idx="1641">1</cx:pt>
          <cx:pt idx="1642">1</cx:pt>
          <cx:pt idx="1643">1</cx:pt>
          <cx:pt idx="1644">1</cx:pt>
          <cx:pt idx="1645">1</cx:pt>
          <cx:pt idx="1646">1</cx:pt>
          <cx:pt idx="1647">1</cx:pt>
          <cx:pt idx="1648">1</cx:pt>
          <cx:pt idx="1649">1</cx:pt>
          <cx:pt idx="1650">1</cx:pt>
          <cx:pt idx="1651">1</cx:pt>
          <cx:pt idx="1652">1</cx:pt>
          <cx:pt idx="1653">1</cx:pt>
          <cx:pt idx="1654">1</cx:pt>
          <cx:pt idx="1655">1</cx:pt>
          <cx:pt idx="1656">1</cx:pt>
          <cx:pt idx="1657">1</cx:pt>
          <cx:pt idx="1658">1</cx:pt>
          <cx:pt idx="1659">1</cx:pt>
          <cx:pt idx="1660">1</cx:pt>
          <cx:pt idx="1661">1</cx:pt>
          <cx:pt idx="1662">1</cx:pt>
          <cx:pt idx="1663">1</cx:pt>
          <cx:pt idx="1664">1</cx:pt>
          <cx:pt idx="1665">1</cx:pt>
          <cx:pt idx="1666">1</cx:pt>
          <cx:pt idx="1667">1</cx:pt>
          <cx:pt idx="1668">1</cx:pt>
          <cx:pt idx="1669">1</cx:pt>
          <cx:pt idx="1670">1</cx:pt>
          <cx:pt idx="1671">1</cx:pt>
          <cx:pt idx="1672">1</cx:pt>
          <cx:pt idx="1673">1</cx:pt>
          <cx:pt idx="1674">1</cx:pt>
          <cx:pt idx="1675">1</cx:pt>
          <cx:pt idx="1676">1</cx:pt>
          <cx:pt idx="1677">1</cx:pt>
          <cx:pt idx="1678">1</cx:pt>
          <cx:pt idx="1679">1</cx:pt>
          <cx:pt idx="1680">1</cx:pt>
          <cx:pt idx="1681">1</cx:pt>
          <cx:pt idx="1682">1</cx:pt>
          <cx:pt idx="1683">1</cx:pt>
          <cx:pt idx="1684">1</cx:pt>
          <cx:pt idx="1685">1</cx:pt>
          <cx:pt idx="1686">1</cx:pt>
          <cx:pt idx="1687">1</cx:pt>
          <cx:pt idx="1688">1</cx:pt>
          <cx:pt idx="1689">1</cx:pt>
          <cx:pt idx="1690">1</cx:pt>
          <cx:pt idx="1691">1</cx:pt>
          <cx:pt idx="1692">1</cx:pt>
          <cx:pt idx="1693">1</cx:pt>
          <cx:pt idx="1694">1</cx:pt>
          <cx:pt idx="1695">1</cx:pt>
          <cx:pt idx="1696">1</cx:pt>
          <cx:pt idx="1697">1</cx:pt>
          <cx:pt idx="1698">1</cx:pt>
          <cx:pt idx="1699">1</cx:pt>
          <cx:pt idx="1700">1</cx:pt>
          <cx:pt idx="1701">1</cx:pt>
          <cx:pt idx="1702">1</cx:pt>
          <cx:pt idx="1703">1</cx:pt>
          <cx:pt idx="1704">1</cx:pt>
          <cx:pt idx="1705">1</cx:pt>
          <cx:pt idx="1706">1</cx:pt>
          <cx:pt idx="1707">1</cx:pt>
          <cx:pt idx="1708">1</cx:pt>
          <cx:pt idx="1709">1</cx:pt>
          <cx:pt idx="1710">1</cx:pt>
          <cx:pt idx="1711">1</cx:pt>
          <cx:pt idx="1712">1</cx:pt>
          <cx:pt idx="1713">1</cx:pt>
          <cx:pt idx="1714">1</cx:pt>
          <cx:pt idx="1715">1</cx:pt>
          <cx:pt idx="1716">1</cx:pt>
          <cx:pt idx="1717">1</cx:pt>
          <cx:pt idx="1718">1</cx:pt>
          <cx:pt idx="1719">1</cx:pt>
          <cx:pt idx="1720">1</cx:pt>
          <cx:pt idx="1721">1</cx:pt>
          <cx:pt idx="1722">1</cx:pt>
          <cx:pt idx="1723">1</cx:pt>
          <cx:pt idx="1724">1</cx:pt>
          <cx:pt idx="1725">1</cx:pt>
          <cx:pt idx="1726">1</cx:pt>
          <cx:pt idx="1727">1</cx:pt>
          <cx:pt idx="1728">1</cx:pt>
          <cx:pt idx="1729">1</cx:pt>
          <cx:pt idx="1730">1</cx:pt>
          <cx:pt idx="1731">1</cx:pt>
          <cx:pt idx="1732">1</cx:pt>
          <cx:pt idx="1733">1</cx:pt>
          <cx:pt idx="1734">1</cx:pt>
          <cx:pt idx="1735">1</cx:pt>
          <cx:pt idx="1736">1</cx:pt>
          <cx:pt idx="1737">1</cx:pt>
          <cx:pt idx="1738">1</cx:pt>
          <cx:pt idx="1739">1</cx:pt>
          <cx:pt idx="1740">1</cx:pt>
          <cx:pt idx="1741">1</cx:pt>
          <cx:pt idx="1742">1</cx:pt>
          <cx:pt idx="1743">1</cx:pt>
          <cx:pt idx="1744">1</cx:pt>
          <cx:pt idx="1745">1</cx:pt>
          <cx:pt idx="1746">1</cx:pt>
          <cx:pt idx="1747">1</cx:pt>
          <cx:pt idx="1748">1</cx:pt>
          <cx:pt idx="1749">1</cx:pt>
          <cx:pt idx="1750">1</cx:pt>
          <cx:pt idx="1751">1</cx:pt>
          <cx:pt idx="1752">1</cx:pt>
          <cx:pt idx="1753">1</cx:pt>
          <cx:pt idx="1754">1</cx:pt>
          <cx:pt idx="1755">1</cx:pt>
          <cx:pt idx="1756">1</cx:pt>
          <cx:pt idx="1757">1</cx:pt>
          <cx:pt idx="1758">1</cx:pt>
          <cx:pt idx="1759">1</cx:pt>
          <cx:pt idx="1760">1</cx:pt>
          <cx:pt idx="1761">1</cx:pt>
          <cx:pt idx="1762">1</cx:pt>
          <cx:pt idx="1763">1</cx:pt>
          <cx:pt idx="1764">1</cx:pt>
          <cx:pt idx="1765">1</cx:pt>
          <cx:pt idx="1766">1</cx:pt>
          <cx:pt idx="1767">1</cx:pt>
          <cx:pt idx="1768">1</cx:pt>
          <cx:pt idx="1769">1</cx:pt>
          <cx:pt idx="1770">1</cx:pt>
          <cx:pt idx="1771">1</cx:pt>
          <cx:pt idx="1772">1</cx:pt>
          <cx:pt idx="1773">1</cx:pt>
          <cx:pt idx="1774">1</cx:pt>
          <cx:pt idx="1775">1</cx:pt>
          <cx:pt idx="1776">1</cx:pt>
          <cx:pt idx="1777">1</cx:pt>
          <cx:pt idx="1778">1</cx:pt>
          <cx:pt idx="1779">1</cx:pt>
          <cx:pt idx="1780">1</cx:pt>
          <cx:pt idx="1781">1</cx:pt>
          <cx:pt idx="1782">1</cx:pt>
          <cx:pt idx="1783">1</cx:pt>
          <cx:pt idx="1784">1</cx:pt>
          <cx:pt idx="1785">1</cx:pt>
          <cx:pt idx="1786">1</cx:pt>
          <cx:pt idx="1787">1</cx:pt>
          <cx:pt idx="1788">1</cx:pt>
          <cx:pt idx="1789">1</cx:pt>
          <cx:pt idx="1790">1</cx:pt>
          <cx:pt idx="1791">1</cx:pt>
          <cx:pt idx="1792">1</cx:pt>
          <cx:pt idx="1793">1</cx:pt>
          <cx:pt idx="1794">1</cx:pt>
          <cx:pt idx="1795">1</cx:pt>
          <cx:pt idx="1796">1</cx:pt>
          <cx:pt idx="1797">1</cx:pt>
          <cx:pt idx="1798">1</cx:pt>
          <cx:pt idx="1799">1</cx:pt>
          <cx:pt idx="1800">1</cx:pt>
          <cx:pt idx="1801">1</cx:pt>
          <cx:pt idx="1802">1</cx:pt>
          <cx:pt idx="1803">1</cx:pt>
          <cx:pt idx="1804">1</cx:pt>
          <cx:pt idx="1805">1</cx:pt>
          <cx:pt idx="1806">1</cx:pt>
          <cx:pt idx="1807">1</cx:pt>
          <cx:pt idx="1808">1</cx:pt>
          <cx:pt idx="1809">1</cx:pt>
          <cx:pt idx="1810">1</cx:pt>
          <cx:pt idx="1811">1</cx:pt>
          <cx:pt idx="1812">1</cx:pt>
          <cx:pt idx="1813">1</cx:pt>
          <cx:pt idx="1814">1</cx:pt>
          <cx:pt idx="1815">1</cx:pt>
          <cx:pt idx="1816">1</cx:pt>
          <cx:pt idx="1817">1</cx:pt>
          <cx:pt idx="1818">1</cx:pt>
          <cx:pt idx="1819">1</cx:pt>
          <cx:pt idx="1820">1</cx:pt>
          <cx:pt idx="1821">1</cx:pt>
          <cx:pt idx="1822">1</cx:pt>
          <cx:pt idx="1823">1</cx:pt>
          <cx:pt idx="1824">1</cx:pt>
          <cx:pt idx="1825">1</cx:pt>
          <cx:pt idx="1826">1</cx:pt>
          <cx:pt idx="1827">1</cx:pt>
          <cx:pt idx="1828">1</cx:pt>
          <cx:pt idx="1829">1</cx:pt>
          <cx:pt idx="1830">1</cx:pt>
          <cx:pt idx="1831">1</cx:pt>
          <cx:pt idx="1832">1</cx:pt>
          <cx:pt idx="1833">1</cx:pt>
          <cx:pt idx="1834">1</cx:pt>
          <cx:pt idx="1835">1</cx:pt>
          <cx:pt idx="1836">1</cx:pt>
          <cx:pt idx="1837">1</cx:pt>
          <cx:pt idx="1838">1</cx:pt>
          <cx:pt idx="1839">1</cx:pt>
          <cx:pt idx="1840">1</cx:pt>
          <cx:pt idx="1841">1</cx:pt>
          <cx:pt idx="1842">1</cx:pt>
          <cx:pt idx="1843">1</cx:pt>
          <cx:pt idx="1844">1</cx:pt>
          <cx:pt idx="1845">1</cx:pt>
          <cx:pt idx="1846">1</cx:pt>
          <cx:pt idx="1847">1</cx:pt>
          <cx:pt idx="1848">1</cx:pt>
          <cx:pt idx="1849">1</cx:pt>
          <cx:pt idx="1850">1</cx:pt>
          <cx:pt idx="1851">1</cx:pt>
          <cx:pt idx="1852">1</cx:pt>
          <cx:pt idx="1853">1</cx:pt>
          <cx:pt idx="1854">1</cx:pt>
          <cx:pt idx="1855">1</cx:pt>
          <cx:pt idx="1856">1</cx:pt>
          <cx:pt idx="1857">1</cx:pt>
          <cx:pt idx="1858">1</cx:pt>
          <cx:pt idx="1859">1</cx:pt>
          <cx:pt idx="1860">1</cx:pt>
          <cx:pt idx="1861">1</cx:pt>
          <cx:pt idx="1862">1</cx:pt>
          <cx:pt idx="1863">1</cx:pt>
          <cx:pt idx="1864">1</cx:pt>
          <cx:pt idx="1865">1</cx:pt>
          <cx:pt idx="1866">1</cx:pt>
          <cx:pt idx="1867">1</cx:pt>
          <cx:pt idx="1868">1</cx:pt>
          <cx:pt idx="1869">1</cx:pt>
          <cx:pt idx="1870">1</cx:pt>
          <cx:pt idx="1871">1</cx:pt>
          <cx:pt idx="1872">1</cx:pt>
          <cx:pt idx="1873">1</cx:pt>
          <cx:pt idx="1874">1</cx:pt>
          <cx:pt idx="1875">1</cx:pt>
          <cx:pt idx="1876">1</cx:pt>
          <cx:pt idx="1877">1</cx:pt>
          <cx:pt idx="1878">1</cx:pt>
          <cx:pt idx="1879">1</cx:pt>
          <cx:pt idx="1880">1</cx:pt>
          <cx:pt idx="1881">1</cx:pt>
          <cx:pt idx="1882">1</cx:pt>
          <cx:pt idx="1883">1</cx:pt>
          <cx:pt idx="1884">1</cx:pt>
          <cx:pt idx="1885">1</cx:pt>
          <cx:pt idx="1886">1</cx:pt>
          <cx:pt idx="1887">1</cx:pt>
          <cx:pt idx="1888">1</cx:pt>
          <cx:pt idx="1889">1</cx:pt>
          <cx:pt idx="1890">1</cx:pt>
          <cx:pt idx="1891">1</cx:pt>
          <cx:pt idx="1892">1</cx:pt>
          <cx:pt idx="1893">1</cx:pt>
          <cx:pt idx="1894">1</cx:pt>
          <cx:pt idx="1895">1</cx:pt>
          <cx:pt idx="1896">1</cx:pt>
          <cx:pt idx="1897">1</cx:pt>
          <cx:pt idx="1898">1</cx:pt>
          <cx:pt idx="1899">1</cx:pt>
          <cx:pt idx="1900">1</cx:pt>
          <cx:pt idx="1901">1</cx:pt>
          <cx:pt idx="1902">1</cx:pt>
          <cx:pt idx="1903">1</cx:pt>
          <cx:pt idx="1904">1</cx:pt>
          <cx:pt idx="1905">1</cx:pt>
          <cx:pt idx="1906">1</cx:pt>
          <cx:pt idx="1907">1</cx:pt>
          <cx:pt idx="1908">1</cx:pt>
          <cx:pt idx="1909">1</cx:pt>
          <cx:pt idx="1910">1</cx:pt>
          <cx:pt idx="1911">1</cx:pt>
          <cx:pt idx="1912">1</cx:pt>
          <cx:pt idx="1913">1</cx:pt>
          <cx:pt idx="1914">1</cx:pt>
          <cx:pt idx="1915">1</cx:pt>
          <cx:pt idx="1916">1</cx:pt>
          <cx:pt idx="1917">1</cx:pt>
          <cx:pt idx="1918">1</cx:pt>
          <cx:pt idx="1919">1</cx:pt>
          <cx:pt idx="1920">1</cx:pt>
          <cx:pt idx="1921">1</cx:pt>
          <cx:pt idx="1922">1</cx:pt>
          <cx:pt idx="1923">1</cx:pt>
          <cx:pt idx="1924">1</cx:pt>
          <cx:pt idx="1925">1</cx:pt>
          <cx:pt idx="1926">1</cx:pt>
          <cx:pt idx="1927">1</cx:pt>
          <cx:pt idx="1928">1</cx:pt>
          <cx:pt idx="1929">1</cx:pt>
          <cx:pt idx="1930">1</cx:pt>
          <cx:pt idx="1931">1</cx:pt>
          <cx:pt idx="1932">1</cx:pt>
          <cx:pt idx="1933">1</cx:pt>
          <cx:pt idx="1934">1</cx:pt>
          <cx:pt idx="1935">1</cx:pt>
          <cx:pt idx="1936">1</cx:pt>
          <cx:pt idx="1937">1</cx:pt>
          <cx:pt idx="1938">1</cx:pt>
          <cx:pt idx="1939">1</cx:pt>
          <cx:pt idx="1940">1</cx:pt>
          <cx:pt idx="1941">1</cx:pt>
          <cx:pt idx="1942">1</cx:pt>
          <cx:pt idx="1943">1</cx:pt>
          <cx:pt idx="1944">1</cx:pt>
          <cx:pt idx="1945">1</cx:pt>
          <cx:pt idx="1946">1</cx:pt>
          <cx:pt idx="1947">1</cx:pt>
          <cx:pt idx="1948">1</cx:pt>
          <cx:pt idx="1949">1</cx:pt>
          <cx:pt idx="1950">1</cx:pt>
          <cx:pt idx="1951">1</cx:pt>
          <cx:pt idx="1952">1</cx:pt>
          <cx:pt idx="1953">1</cx:pt>
          <cx:pt idx="1954">1</cx:pt>
          <cx:pt idx="1955">1</cx:pt>
          <cx:pt idx="1956">1</cx:pt>
          <cx:pt idx="1957">1</cx:pt>
          <cx:pt idx="1958">1</cx:pt>
          <cx:pt idx="1959">1</cx:pt>
          <cx:pt idx="1960">1</cx:pt>
          <cx:pt idx="1961">1</cx:pt>
          <cx:pt idx="1962">1</cx:pt>
          <cx:pt idx="1963">1</cx:pt>
          <cx:pt idx="1964">1</cx:pt>
          <cx:pt idx="1965">1</cx:pt>
          <cx:pt idx="1966">1</cx:pt>
          <cx:pt idx="1967">1</cx:pt>
          <cx:pt idx="1968">1</cx:pt>
          <cx:pt idx="1969">1</cx:pt>
          <cx:pt idx="1970">1</cx:pt>
          <cx:pt idx="1971">1</cx:pt>
          <cx:pt idx="1972">1</cx:pt>
          <cx:pt idx="1973">1</cx:pt>
          <cx:pt idx="1974">1</cx:pt>
          <cx:pt idx="1975">1</cx:pt>
          <cx:pt idx="1976">1</cx:pt>
          <cx:pt idx="1977">1</cx:pt>
          <cx:pt idx="1978">1</cx:pt>
          <cx:pt idx="1979">1</cx:pt>
          <cx:pt idx="1980">1</cx:pt>
          <cx:pt idx="1981">1</cx:pt>
          <cx:pt idx="1982">1</cx:pt>
          <cx:pt idx="1983">1</cx:pt>
          <cx:pt idx="1984">1</cx:pt>
          <cx:pt idx="1985">1</cx:pt>
          <cx:pt idx="1986">1</cx:pt>
          <cx:pt idx="1987">1</cx:pt>
          <cx:pt idx="1988">1</cx:pt>
          <cx:pt idx="1989">1</cx:pt>
          <cx:pt idx="1990">1</cx:pt>
          <cx:pt idx="1991">1</cx:pt>
          <cx:pt idx="1992">1</cx:pt>
          <cx:pt idx="1993">1</cx:pt>
          <cx:pt idx="1994">1</cx:pt>
          <cx:pt idx="1995">1</cx:pt>
          <cx:pt idx="1996">1</cx:pt>
          <cx:pt idx="1997">1</cx:pt>
          <cx:pt idx="1998">1</cx:pt>
          <cx:pt idx="1999">1</cx:pt>
          <cx:pt idx="2000">1</cx:pt>
          <cx:pt idx="2001">1</cx:pt>
          <cx:pt idx="2002">1</cx:pt>
          <cx:pt idx="2003">1</cx:pt>
          <cx:pt idx="2004">1</cx:pt>
          <cx:pt idx="2005">1</cx:pt>
          <cx:pt idx="2006">1</cx:pt>
          <cx:pt idx="2007">1</cx:pt>
          <cx:pt idx="2008">1</cx:pt>
          <cx:pt idx="2009">1</cx:pt>
          <cx:pt idx="2010">1</cx:pt>
          <cx:pt idx="2011">1</cx:pt>
          <cx:pt idx="2012">1</cx:pt>
          <cx:pt idx="2013">1</cx:pt>
          <cx:pt idx="2014">1</cx:pt>
          <cx:pt idx="2015">1</cx:pt>
          <cx:pt idx="2016">1</cx:pt>
          <cx:pt idx="2017">1</cx:pt>
          <cx:pt idx="2018">1</cx:pt>
          <cx:pt idx="2019">1</cx:pt>
          <cx:pt idx="2020">1</cx:pt>
          <cx:pt idx="2021">1</cx:pt>
          <cx:pt idx="2022">1</cx:pt>
          <cx:pt idx="2023">1</cx:pt>
          <cx:pt idx="2024">1</cx:pt>
          <cx:pt idx="2025">1</cx:pt>
          <cx:pt idx="2026">1</cx:pt>
          <cx:pt idx="2027">1</cx:pt>
          <cx:pt idx="2028">1</cx:pt>
          <cx:pt idx="2029">1</cx:pt>
          <cx:pt idx="2030">1</cx:pt>
          <cx:pt idx="2031">1</cx:pt>
          <cx:pt idx="2032">1</cx:pt>
          <cx:pt idx="2033">1</cx:pt>
          <cx:pt idx="2034">1</cx:pt>
          <cx:pt idx="2035">1</cx:pt>
          <cx:pt idx="2036">1</cx:pt>
          <cx:pt idx="2037">1</cx:pt>
          <cx:pt idx="2038">1</cx:pt>
          <cx:pt idx="2039">1</cx:pt>
          <cx:pt idx="2040">1</cx:pt>
          <cx:pt idx="2041">1</cx:pt>
          <cx:pt idx="2042">1</cx:pt>
          <cx:pt idx="2043">1</cx:pt>
          <cx:pt idx="2044">1</cx:pt>
          <cx:pt idx="2045">1</cx:pt>
          <cx:pt idx="2046">1</cx:pt>
          <cx:pt idx="2047">1</cx:pt>
          <cx:pt idx="2048">1</cx:pt>
          <cx:pt idx="2049">1</cx:pt>
          <cx:pt idx="2050">1</cx:pt>
          <cx:pt idx="2051">1</cx:pt>
          <cx:pt idx="2052">1</cx:pt>
          <cx:pt idx="2053">1</cx:pt>
          <cx:pt idx="2054">1</cx:pt>
          <cx:pt idx="2055">1</cx:pt>
          <cx:pt idx="2056">1</cx:pt>
          <cx:pt idx="2057">1</cx:pt>
          <cx:pt idx="2058">1</cx:pt>
          <cx:pt idx="2059">1</cx:pt>
          <cx:pt idx="2060">1</cx:pt>
          <cx:pt idx="2061">1</cx:pt>
          <cx:pt idx="2062">1</cx:pt>
          <cx:pt idx="2063">1</cx:pt>
          <cx:pt idx="2064">1</cx:pt>
          <cx:pt idx="2065">1</cx:pt>
          <cx:pt idx="2066">1</cx:pt>
          <cx:pt idx="2067">1</cx:pt>
          <cx:pt idx="2068">1</cx:pt>
          <cx:pt idx="2069">1</cx:pt>
          <cx:pt idx="2070">1</cx:pt>
          <cx:pt idx="2071">1</cx:pt>
          <cx:pt idx="2072">1</cx:pt>
          <cx:pt idx="2073">1</cx:pt>
          <cx:pt idx="2074">1</cx:pt>
          <cx:pt idx="2075">1</cx:pt>
          <cx:pt idx="2076">1</cx:pt>
          <cx:pt idx="2077">1</cx:pt>
          <cx:pt idx="2078">1</cx:pt>
          <cx:pt idx="2079">1</cx:pt>
          <cx:pt idx="2080">1</cx:pt>
          <cx:pt idx="2081">1</cx:pt>
          <cx:pt idx="2082">1</cx:pt>
          <cx:pt idx="2083">1</cx:pt>
          <cx:pt idx="2084">1</cx:pt>
          <cx:pt idx="2085">1</cx:pt>
          <cx:pt idx="2086">1</cx:pt>
          <cx:pt idx="2087">1</cx:pt>
          <cx:pt idx="2088">1</cx:pt>
          <cx:pt idx="2089">1</cx:pt>
          <cx:pt idx="2090">1</cx:pt>
          <cx:pt idx="2091">1</cx:pt>
          <cx:pt idx="2092">1</cx:pt>
          <cx:pt idx="2093">1</cx:pt>
          <cx:pt idx="2094">1</cx:pt>
          <cx:pt idx="2095">1</cx:pt>
          <cx:pt idx="2096">1</cx:pt>
          <cx:pt idx="2097">1</cx:pt>
          <cx:pt idx="2098">1</cx:pt>
          <cx:pt idx="2099">1</cx:pt>
          <cx:pt idx="2100">1</cx:pt>
          <cx:pt idx="2101">1</cx:pt>
          <cx:pt idx="2102">1</cx:pt>
          <cx:pt idx="2103">1</cx:pt>
          <cx:pt idx="2104">1</cx:pt>
          <cx:pt idx="2105">1</cx:pt>
          <cx:pt idx="2106">1</cx:pt>
          <cx:pt idx="2107">1</cx:pt>
          <cx:pt idx="2108">1</cx:pt>
          <cx:pt idx="2109">1</cx:pt>
          <cx:pt idx="2110">1</cx:pt>
          <cx:pt idx="2111">1</cx:pt>
          <cx:pt idx="2112">1</cx:pt>
          <cx:pt idx="2113">1</cx:pt>
          <cx:pt idx="2114">1</cx:pt>
          <cx:pt idx="2115">1</cx:pt>
          <cx:pt idx="2116">1</cx:pt>
          <cx:pt idx="2117">1</cx:pt>
          <cx:pt idx="2118">1</cx:pt>
          <cx:pt idx="2119">1</cx:pt>
          <cx:pt idx="2120">1</cx:pt>
          <cx:pt idx="2121">1</cx:pt>
          <cx:pt idx="2122">1</cx:pt>
          <cx:pt idx="2123">1</cx:pt>
          <cx:pt idx="2124">1</cx:pt>
          <cx:pt idx="2125">1</cx:pt>
          <cx:pt idx="2126">1</cx:pt>
          <cx:pt idx="2127">1</cx:pt>
          <cx:pt idx="2128">1</cx:pt>
          <cx:pt idx="2129">1</cx:pt>
          <cx:pt idx="2130">1</cx:pt>
          <cx:pt idx="2131">1</cx:pt>
          <cx:pt idx="2132">1</cx:pt>
          <cx:pt idx="2133">1</cx:pt>
          <cx:pt idx="2134">1</cx:pt>
          <cx:pt idx="2135">1</cx:pt>
          <cx:pt idx="2136">1</cx:pt>
          <cx:pt idx="2137">1</cx:pt>
          <cx:pt idx="2138">1</cx:pt>
          <cx:pt idx="2139">1</cx:pt>
          <cx:pt idx="2140">1</cx:pt>
          <cx:pt idx="2141">1</cx:pt>
          <cx:pt idx="2142">1</cx:pt>
          <cx:pt idx="2143">1</cx:pt>
          <cx:pt idx="2144">1</cx:pt>
          <cx:pt idx="2145">1</cx:pt>
          <cx:pt idx="2146">1</cx:pt>
          <cx:pt idx="2147">1</cx:pt>
          <cx:pt idx="2148">1</cx:pt>
          <cx:pt idx="2149">1</cx:pt>
          <cx:pt idx="2150">1</cx:pt>
          <cx:pt idx="2151">1</cx:pt>
          <cx:pt idx="2152">1</cx:pt>
          <cx:pt idx="2153">1</cx:pt>
          <cx:pt idx="2154">1</cx:pt>
          <cx:pt idx="2155">1</cx:pt>
          <cx:pt idx="2156">1</cx:pt>
          <cx:pt idx="2157">1</cx:pt>
          <cx:pt idx="2158">1</cx:pt>
          <cx:pt idx="2159">1</cx:pt>
          <cx:pt idx="2160">1</cx:pt>
          <cx:pt idx="2161">1</cx:pt>
          <cx:pt idx="2162">1</cx:pt>
          <cx:pt idx="2163">1</cx:pt>
          <cx:pt idx="2164">1</cx:pt>
          <cx:pt idx="2165">1</cx:pt>
          <cx:pt idx="2166">1</cx:pt>
          <cx:pt idx="2167">1</cx:pt>
          <cx:pt idx="2168">1</cx:pt>
          <cx:pt idx="2169">1</cx:pt>
          <cx:pt idx="2170">1</cx:pt>
          <cx:pt idx="2171">1</cx:pt>
          <cx:pt idx="2172">1</cx:pt>
          <cx:pt idx="2173">1</cx:pt>
          <cx:pt idx="2174">1</cx:pt>
          <cx:pt idx="2175">1</cx:pt>
          <cx:pt idx="2176">1</cx:pt>
          <cx:pt idx="2177">1</cx:pt>
          <cx:pt idx="2178">1</cx:pt>
          <cx:pt idx="2179">1</cx:pt>
          <cx:pt idx="2180">1</cx:pt>
          <cx:pt idx="2181">1</cx:pt>
          <cx:pt idx="2182">1</cx:pt>
          <cx:pt idx="2183">1</cx:pt>
          <cx:pt idx="2184">1</cx:pt>
          <cx:pt idx="2185">1</cx:pt>
          <cx:pt idx="2186">1</cx:pt>
          <cx:pt idx="2187">1</cx:pt>
          <cx:pt idx="2188">1</cx:pt>
          <cx:pt idx="2189">1</cx:pt>
          <cx:pt idx="2190">1</cx:pt>
          <cx:pt idx="2191">1</cx:pt>
          <cx:pt idx="2192">1</cx:pt>
          <cx:pt idx="2193">1</cx:pt>
          <cx:pt idx="2194">1</cx:pt>
          <cx:pt idx="2195">1</cx:pt>
          <cx:pt idx="2196">1</cx:pt>
          <cx:pt idx="2197">1</cx:pt>
          <cx:pt idx="2198">1</cx:pt>
          <cx:pt idx="2199">1</cx:pt>
          <cx:pt idx="2200">1</cx:pt>
          <cx:pt idx="2201">1</cx:pt>
          <cx:pt idx="2202">1</cx:pt>
          <cx:pt idx="2203">1</cx:pt>
          <cx:pt idx="2204">1</cx:pt>
          <cx:pt idx="2205">1</cx:pt>
          <cx:pt idx="2206">1</cx:pt>
          <cx:pt idx="2207">1</cx:pt>
          <cx:pt idx="2208">1</cx:pt>
          <cx:pt idx="2209">1</cx:pt>
          <cx:pt idx="2210">1</cx:pt>
          <cx:pt idx="2211">1</cx:pt>
          <cx:pt idx="2212">1</cx:pt>
          <cx:pt idx="2213">1</cx:pt>
          <cx:pt idx="2214">1</cx:pt>
          <cx:pt idx="2215">1</cx:pt>
          <cx:pt idx="2216">1</cx:pt>
          <cx:pt idx="2217">1</cx:pt>
          <cx:pt idx="2218">1</cx:pt>
          <cx:pt idx="2219">1</cx:pt>
          <cx:pt idx="2220">1</cx:pt>
          <cx:pt idx="2221">1</cx:pt>
          <cx:pt idx="2222">1</cx:pt>
          <cx:pt idx="2223">1</cx:pt>
          <cx:pt idx="2224">1</cx:pt>
          <cx:pt idx="2225">1</cx:pt>
          <cx:pt idx="2226">1</cx:pt>
          <cx:pt idx="2227">1</cx:pt>
          <cx:pt idx="2228">1</cx:pt>
          <cx:pt idx="2229">1</cx:pt>
          <cx:pt idx="2230">1</cx:pt>
          <cx:pt idx="2231">1</cx:pt>
          <cx:pt idx="2232">1</cx:pt>
          <cx:pt idx="2233">1</cx:pt>
          <cx:pt idx="2234">1</cx:pt>
          <cx:pt idx="2235">1</cx:pt>
          <cx:pt idx="2236">1</cx:pt>
          <cx:pt idx="2237">1</cx:pt>
          <cx:pt idx="2238">1</cx:pt>
          <cx:pt idx="2239">1</cx:pt>
          <cx:pt idx="2240">1</cx:pt>
          <cx:pt idx="2241">1</cx:pt>
          <cx:pt idx="2242">1</cx:pt>
          <cx:pt idx="2243">1</cx:pt>
          <cx:pt idx="2244">1</cx:pt>
          <cx:pt idx="2245">1</cx:pt>
          <cx:pt idx="2246">1</cx:pt>
          <cx:pt idx="2247">1</cx:pt>
          <cx:pt idx="2248">1</cx:pt>
          <cx:pt idx="2249">1</cx:pt>
          <cx:pt idx="2250">1</cx:pt>
          <cx:pt idx="2251">1</cx:pt>
          <cx:pt idx="2252">1</cx:pt>
          <cx:pt idx="2253">1</cx:pt>
          <cx:pt idx="2254">1</cx:pt>
          <cx:pt idx="2255">1</cx:pt>
          <cx:pt idx="2256">1</cx:pt>
          <cx:pt idx="2257">1</cx:pt>
          <cx:pt idx="2258">1</cx:pt>
          <cx:pt idx="2259">1</cx:pt>
          <cx:pt idx="2260">1</cx:pt>
          <cx:pt idx="2261">1</cx:pt>
          <cx:pt idx="2262">1</cx:pt>
          <cx:pt idx="2263">1</cx:pt>
          <cx:pt idx="2264">1</cx:pt>
          <cx:pt idx="2265">1</cx:pt>
          <cx:pt idx="2266">1</cx:pt>
          <cx:pt idx="2267">1</cx:pt>
          <cx:pt idx="2268">1</cx:pt>
          <cx:pt idx="2269">1</cx:pt>
          <cx:pt idx="2270">1</cx:pt>
          <cx:pt idx="2271">1</cx:pt>
          <cx:pt idx="2272">1</cx:pt>
          <cx:pt idx="2273">1</cx:pt>
          <cx:pt idx="2274">1</cx:pt>
          <cx:pt idx="2275">1</cx:pt>
          <cx:pt idx="2276">1</cx:pt>
          <cx:pt idx="2277">1</cx:pt>
          <cx:pt idx="2278">1</cx:pt>
          <cx:pt idx="2279">1</cx:pt>
          <cx:pt idx="2280">1</cx:pt>
          <cx:pt idx="2281">1</cx:pt>
          <cx:pt idx="2282">1</cx:pt>
          <cx:pt idx="2283">1</cx:pt>
          <cx:pt idx="2284">1</cx:pt>
          <cx:pt idx="2285">1</cx:pt>
          <cx:pt idx="2286">1</cx:pt>
          <cx:pt idx="2287">1</cx:pt>
          <cx:pt idx="2288">1</cx:pt>
          <cx:pt idx="2289">1</cx:pt>
          <cx:pt idx="2290">1</cx:pt>
          <cx:pt idx="2291">1</cx:pt>
          <cx:pt idx="2292">1</cx:pt>
          <cx:pt idx="2293">1</cx:pt>
          <cx:pt idx="2294">1</cx:pt>
          <cx:pt idx="2295">1</cx:pt>
          <cx:pt idx="2296">1</cx:pt>
          <cx:pt idx="2297">1</cx:pt>
          <cx:pt idx="2298">1</cx:pt>
          <cx:pt idx="2299">1</cx:pt>
          <cx:pt idx="2300">1</cx:pt>
          <cx:pt idx="2301">1</cx:pt>
          <cx:pt idx="2302">1</cx:pt>
          <cx:pt idx="2303">1</cx:pt>
          <cx:pt idx="2304">1</cx:pt>
          <cx:pt idx="2305">1</cx:pt>
          <cx:pt idx="2306">1</cx:pt>
          <cx:pt idx="2307">1</cx:pt>
          <cx:pt idx="2308">1</cx:pt>
          <cx:pt idx="2309">1</cx:pt>
          <cx:pt idx="2310">1</cx:pt>
          <cx:pt idx="2311">1</cx:pt>
          <cx:pt idx="2312">1</cx:pt>
          <cx:pt idx="2313">1</cx:pt>
          <cx:pt idx="2314">1</cx:pt>
          <cx:pt idx="2315">1</cx:pt>
          <cx:pt idx="2316">1</cx:pt>
          <cx:pt idx="2317">1</cx:pt>
          <cx:pt idx="2318">1</cx:pt>
          <cx:pt idx="2319">1</cx:pt>
          <cx:pt idx="2320">1</cx:pt>
          <cx:pt idx="2321">1</cx:pt>
          <cx:pt idx="2322">1</cx:pt>
          <cx:pt idx="2323">1</cx:pt>
          <cx:pt idx="2324">1</cx:pt>
          <cx:pt idx="2325">1</cx:pt>
          <cx:pt idx="2326">1</cx:pt>
          <cx:pt idx="2327">1</cx:pt>
          <cx:pt idx="2328">1</cx:pt>
          <cx:pt idx="2329">1</cx:pt>
          <cx:pt idx="2330">1</cx:pt>
          <cx:pt idx="2331">1</cx:pt>
          <cx:pt idx="2332">1</cx:pt>
          <cx:pt idx="2333">1</cx:pt>
          <cx:pt idx="2334">1</cx:pt>
          <cx:pt idx="2335">1</cx:pt>
          <cx:pt idx="2336">1</cx:pt>
          <cx:pt idx="2337">1</cx:pt>
          <cx:pt idx="2338">1</cx:pt>
          <cx:pt idx="2339">1</cx:pt>
          <cx:pt idx="2340">1</cx:pt>
          <cx:pt idx="2341">1</cx:pt>
          <cx:pt idx="2342">1</cx:pt>
          <cx:pt idx="2343">1</cx:pt>
          <cx:pt idx="2344">1</cx:pt>
          <cx:pt idx="2345">1</cx:pt>
          <cx:pt idx="2346">1</cx:pt>
          <cx:pt idx="2347">1</cx:pt>
          <cx:pt idx="2348">1</cx:pt>
          <cx:pt idx="2349">1</cx:pt>
          <cx:pt idx="2350">1</cx:pt>
          <cx:pt idx="2351">1</cx:pt>
          <cx:pt idx="2352">1</cx:pt>
          <cx:pt idx="2353">1</cx:pt>
          <cx:pt idx="2354">1</cx:pt>
          <cx:pt idx="2355">1</cx:pt>
          <cx:pt idx="2356">1</cx:pt>
          <cx:pt idx="2357">1</cx:pt>
          <cx:pt idx="2358">1</cx:pt>
          <cx:pt idx="2359">1</cx:pt>
          <cx:pt idx="2360">1</cx:pt>
          <cx:pt idx="2361">1</cx:pt>
          <cx:pt idx="2362">1</cx:pt>
          <cx:pt idx="2363">1</cx:pt>
          <cx:pt idx="2364">1</cx:pt>
          <cx:pt idx="2365">1</cx:pt>
          <cx:pt idx="2366">1</cx:pt>
          <cx:pt idx="2367">1</cx:pt>
          <cx:pt idx="2368">1</cx:pt>
          <cx:pt idx="2369">1</cx:pt>
          <cx:pt idx="2370">1</cx:pt>
          <cx:pt idx="2371">1</cx:pt>
          <cx:pt idx="2372">1</cx:pt>
          <cx:pt idx="2373">1</cx:pt>
          <cx:pt idx="2374">1</cx:pt>
          <cx:pt idx="2375">1</cx:pt>
          <cx:pt idx="2376">1</cx:pt>
          <cx:pt idx="2377">1</cx:pt>
          <cx:pt idx="2378">1</cx:pt>
          <cx:pt idx="2379">1</cx:pt>
          <cx:pt idx="2380">1</cx:pt>
          <cx:pt idx="2381">1</cx:pt>
          <cx:pt idx="2382">1</cx:pt>
          <cx:pt idx="2383">1</cx:pt>
          <cx:pt idx="2384">1</cx:pt>
          <cx:pt idx="2385">1</cx:pt>
          <cx:pt idx="2386">1</cx:pt>
          <cx:pt idx="2387">1</cx:pt>
          <cx:pt idx="2388">1</cx:pt>
          <cx:pt idx="2389">1</cx:pt>
          <cx:pt idx="2390">1</cx:pt>
          <cx:pt idx="2391">1</cx:pt>
          <cx:pt idx="2392">1</cx:pt>
          <cx:pt idx="2393">1</cx:pt>
          <cx:pt idx="2394">1</cx:pt>
          <cx:pt idx="2395">1</cx:pt>
          <cx:pt idx="2396">1</cx:pt>
          <cx:pt idx="2397">1</cx:pt>
          <cx:pt idx="2398">1</cx:pt>
          <cx:pt idx="2399">1</cx:pt>
          <cx:pt idx="2400">1</cx:pt>
          <cx:pt idx="2401">1</cx:pt>
          <cx:pt idx="2402">1</cx:pt>
          <cx:pt idx="2403">1</cx:pt>
          <cx:pt idx="2404">1</cx:pt>
          <cx:pt idx="2405">1</cx:pt>
          <cx:pt idx="2406">1</cx:pt>
          <cx:pt idx="2407">1</cx:pt>
          <cx:pt idx="2408">1</cx:pt>
          <cx:pt idx="2409">1</cx:pt>
          <cx:pt idx="2410">1</cx:pt>
          <cx:pt idx="2411">1</cx:pt>
          <cx:pt idx="2412">1</cx:pt>
          <cx:pt idx="2413">1</cx:pt>
          <cx:pt idx="2414">1</cx:pt>
          <cx:pt idx="2415">1</cx:pt>
          <cx:pt idx="2416">1</cx:pt>
          <cx:pt idx="2417">1</cx:pt>
          <cx:pt idx="2418">1</cx:pt>
          <cx:pt idx="2419">1</cx:pt>
          <cx:pt idx="2420">1</cx:pt>
          <cx:pt idx="2421">1</cx:pt>
          <cx:pt idx="2422">1</cx:pt>
          <cx:pt idx="2423">1</cx:pt>
          <cx:pt idx="2424">1</cx:pt>
          <cx:pt idx="2425">1</cx:pt>
          <cx:pt idx="2426">1</cx:pt>
          <cx:pt idx="2427">1</cx:pt>
          <cx:pt idx="2428">1</cx:pt>
          <cx:pt idx="2429">1</cx:pt>
          <cx:pt idx="2430">1</cx:pt>
          <cx:pt idx="2431">1</cx:pt>
          <cx:pt idx="2432">1</cx:pt>
          <cx:pt idx="2433">1</cx:pt>
          <cx:pt idx="2434">1</cx:pt>
          <cx:pt idx="2435">1</cx:pt>
          <cx:pt idx="2436">1</cx:pt>
          <cx:pt idx="2437">1</cx:pt>
          <cx:pt idx="2438">1</cx:pt>
          <cx:pt idx="2439">1</cx:pt>
          <cx:pt idx="2440">1</cx:pt>
          <cx:pt idx="2441">1</cx:pt>
          <cx:pt idx="2442">1</cx:pt>
          <cx:pt idx="2443">1</cx:pt>
          <cx:pt idx="2444">1</cx:pt>
          <cx:pt idx="2445">1</cx:pt>
          <cx:pt idx="2446">1</cx:pt>
          <cx:pt idx="2447">1</cx:pt>
          <cx:pt idx="2448">1</cx:pt>
          <cx:pt idx="2449">1</cx:pt>
          <cx:pt idx="2450">1</cx:pt>
          <cx:pt idx="2451">1</cx:pt>
          <cx:pt idx="2452">1</cx:pt>
          <cx:pt idx="2453">1</cx:pt>
          <cx:pt idx="2454">1</cx:pt>
          <cx:pt idx="2455">1</cx:pt>
          <cx:pt idx="2456">1</cx:pt>
          <cx:pt idx="2457">1</cx:pt>
          <cx:pt idx="2458">1</cx:pt>
          <cx:pt idx="2459">1</cx:pt>
          <cx:pt idx="2460">1</cx:pt>
          <cx:pt idx="2461">1</cx:pt>
          <cx:pt idx="2462">1</cx:pt>
          <cx:pt idx="2463">1</cx:pt>
          <cx:pt idx="2464">1</cx:pt>
          <cx:pt idx="2465">1</cx:pt>
          <cx:pt idx="2466">1</cx:pt>
          <cx:pt idx="2467">1</cx:pt>
          <cx:pt idx="2468">1</cx:pt>
          <cx:pt idx="2469">1</cx:pt>
          <cx:pt idx="2470">1</cx:pt>
          <cx:pt idx="2471">1</cx:pt>
          <cx:pt idx="2472">1</cx:pt>
          <cx:pt idx="2473">1</cx:pt>
          <cx:pt idx="2474">1</cx:pt>
          <cx:pt idx="2475">1</cx:pt>
          <cx:pt idx="2476">1</cx:pt>
          <cx:pt idx="2477">1</cx:pt>
          <cx:pt idx="2478">1</cx:pt>
          <cx:pt idx="2479">1</cx:pt>
          <cx:pt idx="2480">1</cx:pt>
          <cx:pt idx="2481">1</cx:pt>
          <cx:pt idx="2482">1</cx:pt>
          <cx:pt idx="2483">1</cx:pt>
          <cx:pt idx="2484">1</cx:pt>
          <cx:pt idx="2485">1</cx:pt>
          <cx:pt idx="2486">1</cx:pt>
          <cx:pt idx="2487">1</cx:pt>
          <cx:pt idx="2488">1</cx:pt>
          <cx:pt idx="2489">1</cx:pt>
          <cx:pt idx="2490">1</cx:pt>
          <cx:pt idx="2491">1</cx:pt>
          <cx:pt idx="2492">1</cx:pt>
          <cx:pt idx="2493">1</cx:pt>
          <cx:pt idx="2494">1</cx:pt>
          <cx:pt idx="2495">1</cx:pt>
          <cx:pt idx="2496">1</cx:pt>
          <cx:pt idx="2497">1</cx:pt>
          <cx:pt idx="2498">1</cx:pt>
          <cx:pt idx="2499">1</cx:pt>
          <cx:pt idx="2500">1</cx:pt>
          <cx:pt idx="2501">1</cx:pt>
          <cx:pt idx="2502">1</cx:pt>
          <cx:pt idx="2503">1</cx:pt>
          <cx:pt idx="2504">1</cx:pt>
          <cx:pt idx="2505">1</cx:pt>
          <cx:pt idx="2506">1</cx:pt>
          <cx:pt idx="2507">1</cx:pt>
          <cx:pt idx="2508">1</cx:pt>
          <cx:pt idx="2509">1</cx:pt>
          <cx:pt idx="2510">1</cx:pt>
          <cx:pt idx="2511">1</cx:pt>
          <cx:pt idx="2512">1</cx:pt>
          <cx:pt idx="2513">1</cx:pt>
          <cx:pt idx="2514">1</cx:pt>
          <cx:pt idx="2515">1</cx:pt>
          <cx:pt idx="2516">1</cx:pt>
          <cx:pt idx="2517">1</cx:pt>
          <cx:pt idx="2518">1</cx:pt>
          <cx:pt idx="2519">1</cx:pt>
          <cx:pt idx="2520">1</cx:pt>
          <cx:pt idx="2521">1</cx:pt>
          <cx:pt idx="2522">1</cx:pt>
          <cx:pt idx="2523">1</cx:pt>
          <cx:pt idx="2524">1</cx:pt>
          <cx:pt idx="2525">1</cx:pt>
          <cx:pt idx="2526">1</cx:pt>
          <cx:pt idx="2527">1</cx:pt>
          <cx:pt idx="2528">1</cx:pt>
          <cx:pt idx="2529">1</cx:pt>
          <cx:pt idx="2530">1</cx:pt>
          <cx:pt idx="2531">1</cx:pt>
          <cx:pt idx="2532">1</cx:pt>
          <cx:pt idx="2533">1</cx:pt>
          <cx:pt idx="2534">1</cx:pt>
          <cx:pt idx="2535">1</cx:pt>
          <cx:pt idx="2536">1</cx:pt>
          <cx:pt idx="2537">1</cx:pt>
          <cx:pt idx="2538">1</cx:pt>
          <cx:pt idx="2539">1</cx:pt>
          <cx:pt idx="2540">1</cx:pt>
          <cx:pt idx="2541">1</cx:pt>
          <cx:pt idx="2542">1</cx:pt>
          <cx:pt idx="2543">1</cx:pt>
          <cx:pt idx="2544">1</cx:pt>
          <cx:pt idx="2545">1</cx:pt>
          <cx:pt idx="2546">1</cx:pt>
          <cx:pt idx="2547">1</cx:pt>
          <cx:pt idx="2548">1</cx:pt>
          <cx:pt idx="2549">1</cx:pt>
          <cx:pt idx="2550">1</cx:pt>
          <cx:pt idx="2551">1</cx:pt>
          <cx:pt idx="2552">1</cx:pt>
          <cx:pt idx="2553">1</cx:pt>
          <cx:pt idx="2554">1</cx:pt>
          <cx:pt idx="2555">1</cx:pt>
          <cx:pt idx="2556">1</cx:pt>
          <cx:pt idx="2557">1</cx:pt>
          <cx:pt idx="2558">1</cx:pt>
          <cx:pt idx="2559">1</cx:pt>
          <cx:pt idx="2560">1</cx:pt>
          <cx:pt idx="2561">1</cx:pt>
          <cx:pt idx="2562">1</cx:pt>
          <cx:pt idx="2563">1</cx:pt>
          <cx:pt idx="2564">1</cx:pt>
          <cx:pt idx="2565">1</cx:pt>
          <cx:pt idx="2566">1</cx:pt>
          <cx:pt idx="2567">1</cx:pt>
          <cx:pt idx="2568">1</cx:pt>
          <cx:pt idx="2569">1</cx:pt>
          <cx:pt idx="2570">1</cx:pt>
          <cx:pt idx="2571">1</cx:pt>
          <cx:pt idx="2572">1</cx:pt>
          <cx:pt idx="2573">1</cx:pt>
          <cx:pt idx="2574">1</cx:pt>
          <cx:pt idx="2575">1</cx:pt>
          <cx:pt idx="2576">1</cx:pt>
          <cx:pt idx="2577">1</cx:pt>
          <cx:pt idx="2578">1</cx:pt>
          <cx:pt idx="2579">1</cx:pt>
          <cx:pt idx="2580">1</cx:pt>
          <cx:pt idx="2581">1</cx:pt>
          <cx:pt idx="2582">1</cx:pt>
          <cx:pt idx="2583">1</cx:pt>
          <cx:pt idx="2584">1</cx:pt>
          <cx:pt idx="2585">1</cx:pt>
          <cx:pt idx="2586">1</cx:pt>
          <cx:pt idx="2587">1</cx:pt>
          <cx:pt idx="2588">1</cx:pt>
          <cx:pt idx="2589">1</cx:pt>
          <cx:pt idx="2590">1</cx:pt>
          <cx:pt idx="2591">1</cx:pt>
          <cx:pt idx="2592">1</cx:pt>
          <cx:pt idx="2593">1</cx:pt>
          <cx:pt idx="2594">1</cx:pt>
          <cx:pt idx="2595">1</cx:pt>
          <cx:pt idx="2596">1</cx:pt>
          <cx:pt idx="2597">1</cx:pt>
          <cx:pt idx="2598">1</cx:pt>
          <cx:pt idx="2599">1</cx:pt>
          <cx:pt idx="2600">1</cx:pt>
          <cx:pt idx="2601">1</cx:pt>
          <cx:pt idx="2602">1</cx:pt>
          <cx:pt idx="2603">1</cx:pt>
          <cx:pt idx="2604">1</cx:pt>
          <cx:pt idx="2605">1</cx:pt>
          <cx:pt idx="2606">1</cx:pt>
          <cx:pt idx="2607">1</cx:pt>
          <cx:pt idx="2608">1</cx:pt>
          <cx:pt idx="2609">1</cx:pt>
          <cx:pt idx="2610">1</cx:pt>
          <cx:pt idx="2611">1</cx:pt>
          <cx:pt idx="2612">1</cx:pt>
          <cx:pt idx="2613">1</cx:pt>
          <cx:pt idx="2614">1</cx:pt>
          <cx:pt idx="2615">1</cx:pt>
          <cx:pt idx="2616">1</cx:pt>
          <cx:pt idx="2617">1</cx:pt>
          <cx:pt idx="2618">1</cx:pt>
          <cx:pt idx="2619">1</cx:pt>
          <cx:pt idx="2620">1</cx:pt>
          <cx:pt idx="2621">1</cx:pt>
          <cx:pt idx="2622">1</cx:pt>
          <cx:pt idx="2623">1</cx:pt>
          <cx:pt idx="2624">1</cx:pt>
          <cx:pt idx="2625">1</cx:pt>
          <cx:pt idx="2626">1</cx:pt>
          <cx:pt idx="2627">1</cx:pt>
          <cx:pt idx="2628">1</cx:pt>
          <cx:pt idx="2629">1</cx:pt>
          <cx:pt idx="2630">1</cx:pt>
          <cx:pt idx="2631">1</cx:pt>
          <cx:pt idx="2632">1</cx:pt>
          <cx:pt idx="2633">1</cx:pt>
          <cx:pt idx="2634">1</cx:pt>
          <cx:pt idx="2635">1</cx:pt>
          <cx:pt idx="2636">1</cx:pt>
          <cx:pt idx="2637">1</cx:pt>
          <cx:pt idx="2638">1</cx:pt>
          <cx:pt idx="2639">1</cx:pt>
          <cx:pt idx="2640">1</cx:pt>
          <cx:pt idx="2641">1</cx:pt>
          <cx:pt idx="2642">1</cx:pt>
          <cx:pt idx="2643">1</cx:pt>
          <cx:pt idx="2644">1</cx:pt>
          <cx:pt idx="2645">1</cx:pt>
          <cx:pt idx="2646">1</cx:pt>
          <cx:pt idx="2647">1</cx:pt>
          <cx:pt idx="2648">1</cx:pt>
          <cx:pt idx="2649">1</cx:pt>
          <cx:pt idx="2650">1</cx:pt>
          <cx:pt idx="2651">1</cx:pt>
          <cx:pt idx="2652">1</cx:pt>
          <cx:pt idx="2653">1</cx:pt>
          <cx:pt idx="2654">1</cx:pt>
          <cx:pt idx="2655">1</cx:pt>
          <cx:pt idx="2656">1</cx:pt>
          <cx:pt idx="2657">1</cx:pt>
          <cx:pt idx="2658">1</cx:pt>
          <cx:pt idx="2659">1</cx:pt>
          <cx:pt idx="2660">1</cx:pt>
          <cx:pt idx="2661">1</cx:pt>
          <cx:pt idx="2662">1</cx:pt>
          <cx:pt idx="2663">1</cx:pt>
          <cx:pt idx="2664">1</cx:pt>
          <cx:pt idx="2665">1</cx:pt>
          <cx:pt idx="2666">1</cx:pt>
          <cx:pt idx="2667">1</cx:pt>
          <cx:pt idx="2668">1</cx:pt>
          <cx:pt idx="2669">1</cx:pt>
          <cx:pt idx="2670">1</cx:pt>
          <cx:pt idx="2671">1</cx:pt>
          <cx:pt idx="2672">1</cx:pt>
          <cx:pt idx="2673">1</cx:pt>
          <cx:pt idx="2674">1</cx:pt>
          <cx:pt idx="2675">1</cx:pt>
          <cx:pt idx="2676">1</cx:pt>
          <cx:pt idx="2677">1</cx:pt>
          <cx:pt idx="2678">1</cx:pt>
          <cx:pt idx="2679">1</cx:pt>
          <cx:pt idx="2680">1</cx:pt>
          <cx:pt idx="2681">1</cx:pt>
          <cx:pt idx="2682">1</cx:pt>
          <cx:pt idx="2683">1</cx:pt>
          <cx:pt idx="2684">1</cx:pt>
          <cx:pt idx="2685">1</cx:pt>
          <cx:pt idx="2686">1</cx:pt>
          <cx:pt idx="2687">1</cx:pt>
          <cx:pt idx="2688">1</cx:pt>
          <cx:pt idx="2689">1</cx:pt>
          <cx:pt idx="2690">1</cx:pt>
          <cx:pt idx="2691">1</cx:pt>
          <cx:pt idx="2692">1</cx:pt>
          <cx:pt idx="2693">1</cx:pt>
          <cx:pt idx="2694">1</cx:pt>
          <cx:pt idx="2695">1</cx:pt>
          <cx:pt idx="2696">1</cx:pt>
          <cx:pt idx="2697">1</cx:pt>
          <cx:pt idx="2698">1</cx:pt>
          <cx:pt idx="2699">1</cx:pt>
          <cx:pt idx="2700">1</cx:pt>
          <cx:pt idx="2701">1</cx:pt>
          <cx:pt idx="2702">1</cx:pt>
          <cx:pt idx="2703">1</cx:pt>
          <cx:pt idx="2704">1</cx:pt>
          <cx:pt idx="2705">1</cx:pt>
          <cx:pt idx="2706">1</cx:pt>
          <cx:pt idx="2707">1</cx:pt>
          <cx:pt idx="2708">1</cx:pt>
          <cx:pt idx="2709">1</cx:pt>
          <cx:pt idx="2710">1</cx:pt>
          <cx:pt idx="2711">1</cx:pt>
          <cx:pt idx="2712">1</cx:pt>
          <cx:pt idx="2713">1</cx:pt>
          <cx:pt idx="2714">1</cx:pt>
          <cx:pt idx="2715">1</cx:pt>
          <cx:pt idx="2716">1</cx:pt>
          <cx:pt idx="2717">1</cx:pt>
          <cx:pt idx="2718">1</cx:pt>
          <cx:pt idx="2719">1</cx:pt>
          <cx:pt idx="2720">1</cx:pt>
          <cx:pt idx="2721">1</cx:pt>
          <cx:pt idx="2722">1</cx:pt>
          <cx:pt idx="2723">1</cx:pt>
          <cx:pt idx="2724">1</cx:pt>
          <cx:pt idx="2725">1</cx:pt>
          <cx:pt idx="2726">1</cx:pt>
          <cx:pt idx="2727">1</cx:pt>
          <cx:pt idx="2728">1</cx:pt>
          <cx:pt idx="2729">1</cx:pt>
          <cx:pt idx="2730">1</cx:pt>
          <cx:pt idx="2731">1</cx:pt>
          <cx:pt idx="2732">1</cx:pt>
          <cx:pt idx="2733">1</cx:pt>
          <cx:pt idx="2734">1</cx:pt>
          <cx:pt idx="2735">1</cx:pt>
          <cx:pt idx="2736">1</cx:pt>
          <cx:pt idx="2737">1</cx:pt>
          <cx:pt idx="2738">1</cx:pt>
          <cx:pt idx="2739">1</cx:pt>
          <cx:pt idx="2740">1</cx:pt>
          <cx:pt idx="2741">1</cx:pt>
          <cx:pt idx="2742">1</cx:pt>
          <cx:pt idx="2743">1</cx:pt>
          <cx:pt idx="2744">1</cx:pt>
          <cx:pt idx="2745">1</cx:pt>
          <cx:pt idx="2746">1</cx:pt>
          <cx:pt idx="2747">1</cx:pt>
          <cx:pt idx="2748">1</cx:pt>
          <cx:pt idx="2749">1</cx:pt>
          <cx:pt idx="2750">1</cx:pt>
          <cx:pt idx="2751">1</cx:pt>
          <cx:pt idx="2752">1</cx:pt>
          <cx:pt idx="2753">1</cx:pt>
          <cx:pt idx="2754">1</cx:pt>
          <cx:pt idx="2755">1</cx:pt>
          <cx:pt idx="2756">1</cx:pt>
          <cx:pt idx="2757">1</cx:pt>
          <cx:pt idx="2758">1</cx:pt>
          <cx:pt idx="2759">1</cx:pt>
          <cx:pt idx="2760">1</cx:pt>
          <cx:pt idx="2761">1</cx:pt>
          <cx:pt idx="2762">1</cx:pt>
          <cx:pt idx="2763">1</cx:pt>
          <cx:pt idx="2764">1</cx:pt>
          <cx:pt idx="2765">1</cx:pt>
          <cx:pt idx="2766">1</cx:pt>
          <cx:pt idx="2767">1</cx:pt>
          <cx:pt idx="2768">1</cx:pt>
          <cx:pt idx="2769">1</cx:pt>
          <cx:pt idx="2770">1</cx:pt>
          <cx:pt idx="2771">1</cx:pt>
          <cx:pt idx="2772">1</cx:pt>
          <cx:pt idx="2773">1</cx:pt>
          <cx:pt idx="2774">1</cx:pt>
          <cx:pt idx="2775">1</cx:pt>
          <cx:pt idx="2776">1</cx:pt>
          <cx:pt idx="2777">1</cx:pt>
          <cx:pt idx="2778">1</cx:pt>
          <cx:pt idx="2779">1</cx:pt>
          <cx:pt idx="2780">1</cx:pt>
          <cx:pt idx="2781">1</cx:pt>
          <cx:pt idx="2782">1</cx:pt>
          <cx:pt idx="2783">1</cx:pt>
          <cx:pt idx="2784">1</cx:pt>
          <cx:pt idx="2785">1</cx:pt>
          <cx:pt idx="2786">1</cx:pt>
          <cx:pt idx="2787">1</cx:pt>
          <cx:pt idx="2788">1</cx:pt>
          <cx:pt idx="2789">1</cx:pt>
          <cx:pt idx="2790">1</cx:pt>
          <cx:pt idx="2791">1</cx:pt>
          <cx:pt idx="2792">1</cx:pt>
          <cx:pt idx="2793">1</cx:pt>
          <cx:pt idx="2794">1</cx:pt>
          <cx:pt idx="2795">1</cx:pt>
          <cx:pt idx="2796">1</cx:pt>
          <cx:pt idx="2797">1</cx:pt>
          <cx:pt idx="2798">1</cx:pt>
          <cx:pt idx="2799">1</cx:pt>
          <cx:pt idx="2800">1</cx:pt>
          <cx:pt idx="2801">1</cx:pt>
          <cx:pt idx="2802">1</cx:pt>
          <cx:pt idx="2803">1</cx:pt>
          <cx:pt idx="2804">1</cx:pt>
          <cx:pt idx="2805">1</cx:pt>
          <cx:pt idx="2806">1</cx:pt>
          <cx:pt idx="2807">1</cx:pt>
          <cx:pt idx="2808">1</cx:pt>
          <cx:pt idx="2809">1</cx:pt>
          <cx:pt idx="2810">1</cx:pt>
          <cx:pt idx="2811">1</cx:pt>
          <cx:pt idx="2812">1</cx:pt>
          <cx:pt idx="2813">1</cx:pt>
          <cx:pt idx="2814">1</cx:pt>
          <cx:pt idx="2815">1</cx:pt>
          <cx:pt idx="2816">1</cx:pt>
          <cx:pt idx="2817">1</cx:pt>
          <cx:pt idx="2818">1</cx:pt>
          <cx:pt idx="2819">1</cx:pt>
          <cx:pt idx="2820">1</cx:pt>
          <cx:pt idx="2821">1</cx:pt>
          <cx:pt idx="2822">1</cx:pt>
          <cx:pt idx="2823">1</cx:pt>
          <cx:pt idx="2824">1</cx:pt>
          <cx:pt idx="2825">1</cx:pt>
          <cx:pt idx="2826">1</cx:pt>
          <cx:pt idx="2827">1</cx:pt>
          <cx:pt idx="2828">1</cx:pt>
          <cx:pt idx="2829">1</cx:pt>
          <cx:pt idx="2830">1</cx:pt>
          <cx:pt idx="2831">1</cx:pt>
          <cx:pt idx="2832">1</cx:pt>
          <cx:pt idx="2833">1</cx:pt>
          <cx:pt idx="2834">1</cx:pt>
          <cx:pt idx="2835">1</cx:pt>
          <cx:pt idx="2836">1</cx:pt>
          <cx:pt idx="2837">1</cx:pt>
          <cx:pt idx="2838">1</cx:pt>
          <cx:pt idx="2839">1</cx:pt>
          <cx:pt idx="2840">1</cx:pt>
          <cx:pt idx="2841">1</cx:pt>
          <cx:pt idx="2842">1</cx:pt>
          <cx:pt idx="2843">1</cx:pt>
          <cx:pt idx="2844">1</cx:pt>
          <cx:pt idx="2845">1</cx:pt>
          <cx:pt idx="2846">1</cx:pt>
          <cx:pt idx="2847">1</cx:pt>
          <cx:pt idx="2848">1</cx:pt>
          <cx:pt idx="2849">1</cx:pt>
          <cx:pt idx="2850">1</cx:pt>
          <cx:pt idx="2851">1</cx:pt>
          <cx:pt idx="2852">1</cx:pt>
          <cx:pt idx="2853">1</cx:pt>
          <cx:pt idx="2854">1</cx:pt>
          <cx:pt idx="2855">1</cx:pt>
          <cx:pt idx="2856">1</cx:pt>
          <cx:pt idx="2857">1</cx:pt>
          <cx:pt idx="2858">1</cx:pt>
          <cx:pt idx="2859">1</cx:pt>
          <cx:pt idx="2860">1</cx:pt>
          <cx:pt idx="2861">1</cx:pt>
          <cx:pt idx="2862">1</cx:pt>
          <cx:pt idx="2863">1</cx:pt>
          <cx:pt idx="2864">1</cx:pt>
          <cx:pt idx="2865">1</cx:pt>
          <cx:pt idx="2866">1</cx:pt>
          <cx:pt idx="2867">1</cx:pt>
          <cx:pt idx="2868">1</cx:pt>
          <cx:pt idx="2869">1</cx:pt>
          <cx:pt idx="2870">1</cx:pt>
          <cx:pt idx="2871">1</cx:pt>
          <cx:pt idx="2872">1</cx:pt>
          <cx:pt idx="2873">1</cx:pt>
          <cx:pt idx="2874">1</cx:pt>
          <cx:pt idx="2875">1</cx:pt>
          <cx:pt idx="2876">1</cx:pt>
          <cx:pt idx="2877">1</cx:pt>
          <cx:pt idx="2878">1</cx:pt>
          <cx:pt idx="2879">1</cx:pt>
          <cx:pt idx="2880">1</cx:pt>
          <cx:pt idx="2881">1</cx:pt>
          <cx:pt idx="2882">1</cx:pt>
          <cx:pt idx="2883">1</cx:pt>
          <cx:pt idx="2884">1</cx:pt>
          <cx:pt idx="2885">1</cx:pt>
          <cx:pt idx="2886">1</cx:pt>
          <cx:pt idx="2887">1</cx:pt>
          <cx:pt idx="2888">1</cx:pt>
          <cx:pt idx="2889">1</cx:pt>
          <cx:pt idx="2890">1</cx:pt>
          <cx:pt idx="2891">1</cx:pt>
          <cx:pt idx="2892">1</cx:pt>
          <cx:pt idx="2893">1</cx:pt>
          <cx:pt idx="2894">1</cx:pt>
          <cx:pt idx="2895">1</cx:pt>
          <cx:pt idx="2896">1</cx:pt>
          <cx:pt idx="2897">1</cx:pt>
          <cx:pt idx="2898">1</cx:pt>
          <cx:pt idx="2899">1</cx:pt>
          <cx:pt idx="2900">1</cx:pt>
          <cx:pt idx="2901">1</cx:pt>
          <cx:pt idx="2902">1</cx:pt>
          <cx:pt idx="2903">1</cx:pt>
          <cx:pt idx="2904">1</cx:pt>
          <cx:pt idx="2905">1</cx:pt>
          <cx:pt idx="2906">1</cx:pt>
          <cx:pt idx="2907">1</cx:pt>
          <cx:pt idx="2908">1</cx:pt>
          <cx:pt idx="2909">1</cx:pt>
          <cx:pt idx="2910">1</cx:pt>
          <cx:pt idx="2911">1</cx:pt>
          <cx:pt idx="2912">1</cx:pt>
          <cx:pt idx="2913">1</cx:pt>
          <cx:pt idx="2914">1</cx:pt>
          <cx:pt idx="2915">1</cx:pt>
          <cx:pt idx="2916">1</cx:pt>
          <cx:pt idx="2917">1</cx:pt>
          <cx:pt idx="2918">1</cx:pt>
          <cx:pt idx="2919">1</cx:pt>
          <cx:pt idx="2920">1</cx:pt>
          <cx:pt idx="2921">1</cx:pt>
          <cx:pt idx="2922">1</cx:pt>
          <cx:pt idx="2923">1</cx:pt>
          <cx:pt idx="2924">1</cx:pt>
          <cx:pt idx="2925">1</cx:pt>
          <cx:pt idx="2926">1</cx:pt>
          <cx:pt idx="2927">1</cx:pt>
          <cx:pt idx="2928">1</cx:pt>
          <cx:pt idx="2929">1</cx:pt>
          <cx:pt idx="2930">1</cx:pt>
          <cx:pt idx="2931">1</cx:pt>
          <cx:pt idx="2932">1</cx:pt>
          <cx:pt idx="2933">1</cx:pt>
          <cx:pt idx="2934">1</cx:pt>
          <cx:pt idx="2935">1</cx:pt>
          <cx:pt idx="2936">1</cx:pt>
          <cx:pt idx="2937">1</cx:pt>
          <cx:pt idx="2938">1</cx:pt>
          <cx:pt idx="2939">1</cx:pt>
          <cx:pt idx="2940">1</cx:pt>
          <cx:pt idx="2941">1</cx:pt>
          <cx:pt idx="2942">1</cx:pt>
          <cx:pt idx="2943">1</cx:pt>
          <cx:pt idx="2944">1</cx:pt>
          <cx:pt idx="2945">1</cx:pt>
          <cx:pt idx="2946">1</cx:pt>
          <cx:pt idx="2947">1</cx:pt>
          <cx:pt idx="2948">1</cx:pt>
          <cx:pt idx="2949">1</cx:pt>
          <cx:pt idx="2950">1</cx:pt>
          <cx:pt idx="2951">1</cx:pt>
          <cx:pt idx="2952">1</cx:pt>
          <cx:pt idx="2953">1</cx:pt>
          <cx:pt idx="2954">1</cx:pt>
          <cx:pt idx="2955">1</cx:pt>
          <cx:pt idx="2956">1</cx:pt>
          <cx:pt idx="2957">1</cx:pt>
          <cx:pt idx="2958">1</cx:pt>
          <cx:pt idx="2959">1</cx:pt>
          <cx:pt idx="2960">1</cx:pt>
          <cx:pt idx="2961">1</cx:pt>
          <cx:pt idx="2962">1</cx:pt>
          <cx:pt idx="2963">1</cx:pt>
          <cx:pt idx="2964">1</cx:pt>
          <cx:pt idx="2965">1</cx:pt>
          <cx:pt idx="2966">1</cx:pt>
          <cx:pt idx="2967">1</cx:pt>
          <cx:pt idx="2968">1</cx:pt>
          <cx:pt idx="2969">1</cx:pt>
          <cx:pt idx="2970">1</cx:pt>
          <cx:pt idx="2971">1</cx:pt>
          <cx:pt idx="2972">1</cx:pt>
          <cx:pt idx="2973">1</cx:pt>
          <cx:pt idx="2974">1</cx:pt>
          <cx:pt idx="2975">1</cx:pt>
          <cx:pt idx="2976">1</cx:pt>
          <cx:pt idx="2977">1</cx:pt>
          <cx:pt idx="2978">1</cx:pt>
          <cx:pt idx="2979">1</cx:pt>
          <cx:pt idx="2980">1</cx:pt>
          <cx:pt idx="2981">1</cx:pt>
          <cx:pt idx="2982">1</cx:pt>
          <cx:pt idx="2983">1</cx:pt>
          <cx:pt idx="2984">1</cx:pt>
          <cx:pt idx="2985">1</cx:pt>
          <cx:pt idx="2986">1</cx:pt>
          <cx:pt idx="2987">1</cx:pt>
          <cx:pt idx="2988">1</cx:pt>
          <cx:pt idx="2989">1</cx:pt>
          <cx:pt idx="2990">1</cx:pt>
          <cx:pt idx="2991">1</cx:pt>
          <cx:pt idx="2992">1</cx:pt>
          <cx:pt idx="2993">1</cx:pt>
          <cx:pt idx="2994">1</cx:pt>
          <cx:pt idx="2995">1</cx:pt>
          <cx:pt idx="2996">1</cx:pt>
          <cx:pt idx="2997">1</cx:pt>
          <cx:pt idx="2998">1</cx:pt>
          <cx:pt idx="2999">1</cx:pt>
          <cx:pt idx="3000">1</cx:pt>
          <cx:pt idx="3001">1</cx:pt>
          <cx:pt idx="3002">1</cx:pt>
          <cx:pt idx="3003">1</cx:pt>
          <cx:pt idx="3004">1</cx:pt>
          <cx:pt idx="3005">1</cx:pt>
          <cx:pt idx="3006">1</cx:pt>
          <cx:pt idx="3007">1</cx:pt>
          <cx:pt idx="3008">1</cx:pt>
          <cx:pt idx="3009">1</cx:pt>
          <cx:pt idx="3010">1</cx:pt>
          <cx:pt idx="3011">1</cx:pt>
          <cx:pt idx="3012">1</cx:pt>
          <cx:pt idx="3013">1</cx:pt>
          <cx:pt idx="3014">1</cx:pt>
          <cx:pt idx="3015">1</cx:pt>
          <cx:pt idx="3016">1</cx:pt>
          <cx:pt idx="3017">1</cx:pt>
          <cx:pt idx="3018">1</cx:pt>
          <cx:pt idx="3019">1</cx:pt>
          <cx:pt idx="3020">1</cx:pt>
          <cx:pt idx="3021">1</cx:pt>
          <cx:pt idx="3022">1</cx:pt>
          <cx:pt idx="3023">1</cx:pt>
          <cx:pt idx="3024">1</cx:pt>
          <cx:pt idx="3025">1</cx:pt>
          <cx:pt idx="3026">1</cx:pt>
          <cx:pt idx="3027">1</cx:pt>
          <cx:pt idx="3028">1</cx:pt>
          <cx:pt idx="3029">1</cx:pt>
          <cx:pt idx="3030">1</cx:pt>
          <cx:pt idx="3031">1</cx:pt>
          <cx:pt idx="3032">1</cx:pt>
          <cx:pt idx="3033">1</cx:pt>
          <cx:pt idx="3034">1</cx:pt>
          <cx:pt idx="3035">1</cx:pt>
          <cx:pt idx="3036">1</cx:pt>
          <cx:pt idx="3037">1</cx:pt>
          <cx:pt idx="3038">1</cx:pt>
          <cx:pt idx="3039">1</cx:pt>
          <cx:pt idx="3040">1</cx:pt>
          <cx:pt idx="3041">1</cx:pt>
          <cx:pt idx="3042">1</cx:pt>
          <cx:pt idx="3043">1</cx:pt>
          <cx:pt idx="3044">1</cx:pt>
          <cx:pt idx="3045">1</cx:pt>
          <cx:pt idx="3046">1</cx:pt>
          <cx:pt idx="3047">1</cx:pt>
          <cx:pt idx="3048">1</cx:pt>
          <cx:pt idx="3049">1</cx:pt>
          <cx:pt idx="3050">1</cx:pt>
          <cx:pt idx="3051">1</cx:pt>
          <cx:pt idx="3052">1</cx:pt>
          <cx:pt idx="3053">1</cx:pt>
          <cx:pt idx="3054">1</cx:pt>
          <cx:pt idx="3055">1</cx:pt>
          <cx:pt idx="3056">1</cx:pt>
          <cx:pt idx="3057">1</cx:pt>
          <cx:pt idx="3058">1</cx:pt>
          <cx:pt idx="3059">1</cx:pt>
          <cx:pt idx="3060">1</cx:pt>
          <cx:pt idx="3061">1</cx:pt>
          <cx:pt idx="3062">1</cx:pt>
          <cx:pt idx="3063">1</cx:pt>
          <cx:pt idx="3064">1</cx:pt>
          <cx:pt idx="3065">1</cx:pt>
          <cx:pt idx="3066">1</cx:pt>
          <cx:pt idx="3067">1</cx:pt>
          <cx:pt idx="3068">1</cx:pt>
          <cx:pt idx="3069">1</cx:pt>
          <cx:pt idx="3070">1</cx:pt>
          <cx:pt idx="3071">1</cx:pt>
          <cx:pt idx="3072">1</cx:pt>
          <cx:pt idx="3073">1</cx:pt>
          <cx:pt idx="3074">1</cx:pt>
          <cx:pt idx="3075">1</cx:pt>
          <cx:pt idx="3076">1</cx:pt>
          <cx:pt idx="3077">1</cx:pt>
          <cx:pt idx="3078">1</cx:pt>
          <cx:pt idx="3079">1</cx:pt>
          <cx:pt idx="3080">1</cx:pt>
          <cx:pt idx="3081">1</cx:pt>
          <cx:pt idx="3082">1</cx:pt>
          <cx:pt idx="3083">1</cx:pt>
          <cx:pt idx="3084">1</cx:pt>
          <cx:pt idx="3085">1</cx:pt>
          <cx:pt idx="3086">1</cx:pt>
          <cx:pt idx="3087">1</cx:pt>
          <cx:pt idx="3088">1</cx:pt>
          <cx:pt idx="3089">1</cx:pt>
          <cx:pt idx="3090">1</cx:pt>
          <cx:pt idx="3091">1</cx:pt>
          <cx:pt idx="3092">1</cx:pt>
          <cx:pt idx="3093">1</cx:pt>
          <cx:pt idx="3094">1</cx:pt>
          <cx:pt idx="3095">1</cx:pt>
          <cx:pt idx="3096">1</cx:pt>
          <cx:pt idx="3097">1</cx:pt>
          <cx:pt idx="3098">1</cx:pt>
          <cx:pt idx="3099">1</cx:pt>
          <cx:pt idx="3100">1</cx:pt>
          <cx:pt idx="3101">1</cx:pt>
          <cx:pt idx="3102">1</cx:pt>
          <cx:pt idx="3103">1</cx:pt>
          <cx:pt idx="3104">1</cx:pt>
          <cx:pt idx="3105">1</cx:pt>
          <cx:pt idx="3106">1</cx:pt>
          <cx:pt idx="3107">1</cx:pt>
          <cx:pt idx="3108">1</cx:pt>
          <cx:pt idx="3109">1</cx:pt>
          <cx:pt idx="3110">1</cx:pt>
          <cx:pt idx="3111">1</cx:pt>
          <cx:pt idx="3112">1</cx:pt>
          <cx:pt idx="3113">1</cx:pt>
          <cx:pt idx="3114">1</cx:pt>
          <cx:pt idx="3115">1</cx:pt>
          <cx:pt idx="3116">1</cx:pt>
          <cx:pt idx="3117">1</cx:pt>
          <cx:pt idx="3118">1</cx:pt>
          <cx:pt idx="3119">1</cx:pt>
          <cx:pt idx="3120">1</cx:pt>
          <cx:pt idx="3121">1</cx:pt>
          <cx:pt idx="3122">1</cx:pt>
          <cx:pt idx="3123">1</cx:pt>
          <cx:pt idx="3124">1</cx:pt>
          <cx:pt idx="3125">1</cx:pt>
          <cx:pt idx="3126">1</cx:pt>
          <cx:pt idx="3127">1</cx:pt>
          <cx:pt idx="3128">1</cx:pt>
          <cx:pt idx="3129">1</cx:pt>
          <cx:pt idx="3130">1</cx:pt>
          <cx:pt idx="3131">1</cx:pt>
          <cx:pt idx="3132">1</cx:pt>
          <cx:pt idx="3133">1</cx:pt>
          <cx:pt idx="3134">1</cx:pt>
          <cx:pt idx="3135">1</cx:pt>
          <cx:pt idx="3136">1</cx:pt>
          <cx:pt idx="3137">1</cx:pt>
          <cx:pt idx="3138">1</cx:pt>
          <cx:pt idx="3139">1</cx:pt>
          <cx:pt idx="3140">1</cx:pt>
          <cx:pt idx="3141">1</cx:pt>
          <cx:pt idx="3142">1</cx:pt>
          <cx:pt idx="3143">1</cx:pt>
          <cx:pt idx="3144">1</cx:pt>
          <cx:pt idx="3145">1</cx:pt>
          <cx:pt idx="3146">1</cx:pt>
          <cx:pt idx="3147">1</cx:pt>
          <cx:pt idx="3148">1</cx:pt>
          <cx:pt idx="3149">1</cx:pt>
          <cx:pt idx="3150">1</cx:pt>
          <cx:pt idx="3151">1</cx:pt>
          <cx:pt idx="3152">1</cx:pt>
          <cx:pt idx="3153">1</cx:pt>
          <cx:pt idx="3154">1</cx:pt>
          <cx:pt idx="3155">1</cx:pt>
          <cx:pt idx="3156">1</cx:pt>
          <cx:pt idx="3157">1</cx:pt>
          <cx:pt idx="3158">1</cx:pt>
          <cx:pt idx="3159">1</cx:pt>
          <cx:pt idx="3160">1</cx:pt>
          <cx:pt idx="3161">1</cx:pt>
          <cx:pt idx="3162">1</cx:pt>
          <cx:pt idx="3163">1</cx:pt>
          <cx:pt idx="3164">1</cx:pt>
          <cx:pt idx="3165">1</cx:pt>
          <cx:pt idx="3166">1</cx:pt>
          <cx:pt idx="3167">1</cx:pt>
          <cx:pt idx="3168">1</cx:pt>
          <cx:pt idx="3169">1</cx:pt>
          <cx:pt idx="3170">1</cx:pt>
          <cx:pt idx="3171">1</cx:pt>
          <cx:pt idx="3172">1</cx:pt>
          <cx:pt idx="3173">1</cx:pt>
          <cx:pt idx="3174">1</cx:pt>
          <cx:pt idx="3175">1</cx:pt>
          <cx:pt idx="3176">1</cx:pt>
          <cx:pt idx="3177">1</cx:pt>
          <cx:pt idx="3178">1</cx:pt>
          <cx:pt idx="3179">1</cx:pt>
          <cx:pt idx="3180">1</cx:pt>
          <cx:pt idx="3181">1</cx:pt>
          <cx:pt idx="3182">1</cx:pt>
          <cx:pt idx="3183">1</cx:pt>
          <cx:pt idx="3184">1</cx:pt>
          <cx:pt idx="3185">1</cx:pt>
          <cx:pt idx="3186">1</cx:pt>
          <cx:pt idx="3187">1</cx:pt>
          <cx:pt idx="3188">1</cx:pt>
          <cx:pt idx="3189">1</cx:pt>
          <cx:pt idx="3190">1</cx:pt>
          <cx:pt idx="3191">1</cx:pt>
          <cx:pt idx="3192">1</cx:pt>
          <cx:pt idx="3193">1</cx:pt>
          <cx:pt idx="3194">1</cx:pt>
          <cx:pt idx="3195">1</cx:pt>
          <cx:pt idx="3196">1</cx:pt>
          <cx:pt idx="3197">1</cx:pt>
          <cx:pt idx="3198">1</cx:pt>
          <cx:pt idx="3199">1</cx:pt>
          <cx:pt idx="3200">1</cx:pt>
          <cx:pt idx="3201">1</cx:pt>
          <cx:pt idx="3202">1</cx:pt>
          <cx:pt idx="3203">1</cx:pt>
          <cx:pt idx="3204">1</cx:pt>
          <cx:pt idx="3205">1</cx:pt>
          <cx:pt idx="3206">1</cx:pt>
          <cx:pt idx="3207">1</cx:pt>
          <cx:pt idx="3208">1</cx:pt>
          <cx:pt idx="3209">1</cx:pt>
          <cx:pt idx="3210">1</cx:pt>
          <cx:pt idx="3211">1</cx:pt>
          <cx:pt idx="3212">1</cx:pt>
          <cx:pt idx="3213">1</cx:pt>
          <cx:pt idx="3214">1</cx:pt>
          <cx:pt idx="3215">1</cx:pt>
          <cx:pt idx="3216">1</cx:pt>
          <cx:pt idx="3217">1</cx:pt>
          <cx:pt idx="3218">1</cx:pt>
          <cx:pt idx="3219">1</cx:pt>
          <cx:pt idx="3220">1</cx:pt>
          <cx:pt idx="3221">1</cx:pt>
          <cx:pt idx="3222">1</cx:pt>
          <cx:pt idx="3223">1</cx:pt>
          <cx:pt idx="3224">1</cx:pt>
          <cx:pt idx="3225">1</cx:pt>
          <cx:pt idx="3226">1</cx:pt>
          <cx:pt idx="3227">1</cx:pt>
          <cx:pt idx="3228">1</cx:pt>
          <cx:pt idx="3229">1</cx:pt>
          <cx:pt idx="3230">1</cx:pt>
          <cx:pt idx="3231">1</cx:pt>
          <cx:pt idx="3232">1</cx:pt>
          <cx:pt idx="3233">1</cx:pt>
          <cx:pt idx="3234">1</cx:pt>
          <cx:pt idx="3235">1</cx:pt>
          <cx:pt idx="3236">1</cx:pt>
          <cx:pt idx="3237">1</cx:pt>
          <cx:pt idx="3238">1</cx:pt>
          <cx:pt idx="3239">1</cx:pt>
          <cx:pt idx="3240">1</cx:pt>
          <cx:pt idx="3241">1</cx:pt>
          <cx:pt idx="3242">1</cx:pt>
          <cx:pt idx="3243">1</cx:pt>
          <cx:pt idx="3244">1</cx:pt>
          <cx:pt idx="3245">1</cx:pt>
          <cx:pt idx="3246">1</cx:pt>
          <cx:pt idx="3247">1</cx:pt>
          <cx:pt idx="3248">1</cx:pt>
          <cx:pt idx="3249">1</cx:pt>
          <cx:pt idx="3250">1</cx:pt>
          <cx:pt idx="3251">1</cx:pt>
          <cx:pt idx="3252">1</cx:pt>
          <cx:pt idx="3253">1</cx:pt>
          <cx:pt idx="3254">1</cx:pt>
          <cx:pt idx="3255">1</cx:pt>
          <cx:pt idx="3256">1</cx:pt>
          <cx:pt idx="3257">1</cx:pt>
          <cx:pt idx="3258">1</cx:pt>
          <cx:pt idx="3259">1</cx:pt>
          <cx:pt idx="3260">1</cx:pt>
          <cx:pt idx="3261">1</cx:pt>
          <cx:pt idx="3262">1</cx:pt>
          <cx:pt idx="3263">1</cx:pt>
          <cx:pt idx="3264">1</cx:pt>
          <cx:pt idx="3265">1</cx:pt>
          <cx:pt idx="3266">1</cx:pt>
          <cx:pt idx="3267">1</cx:pt>
          <cx:pt idx="3268">1</cx:pt>
          <cx:pt idx="3269">1</cx:pt>
          <cx:pt idx="3270">1</cx:pt>
          <cx:pt idx="3271">1</cx:pt>
          <cx:pt idx="3272">1</cx:pt>
          <cx:pt idx="3273">1</cx:pt>
          <cx:pt idx="3274">1</cx:pt>
          <cx:pt idx="3275">1</cx:pt>
          <cx:pt idx="3276">1</cx:pt>
          <cx:pt idx="3277">1</cx:pt>
          <cx:pt idx="3278">1</cx:pt>
          <cx:pt idx="3279">1</cx:pt>
          <cx:pt idx="3280">1</cx:pt>
          <cx:pt idx="3281">1</cx:pt>
          <cx:pt idx="3282">1</cx:pt>
          <cx:pt idx="3283">1</cx:pt>
          <cx:pt idx="3284">1</cx:pt>
          <cx:pt idx="3285">1</cx:pt>
          <cx:pt idx="3286">1</cx:pt>
          <cx:pt idx="3287">1</cx:pt>
          <cx:pt idx="3288">1</cx:pt>
          <cx:pt idx="3289">1</cx:pt>
          <cx:pt idx="3290">1</cx:pt>
          <cx:pt idx="3291">1</cx:pt>
          <cx:pt idx="3292">1</cx:pt>
          <cx:pt idx="3293">1</cx:pt>
          <cx:pt idx="3294">1</cx:pt>
          <cx:pt idx="3295">1</cx:pt>
          <cx:pt idx="3296">1</cx:pt>
          <cx:pt idx="3297">1</cx:pt>
          <cx:pt idx="3298">1</cx:pt>
          <cx:pt idx="3299">1</cx:pt>
          <cx:pt idx="3300">1</cx:pt>
          <cx:pt idx="3301">1</cx:pt>
          <cx:pt idx="3302">1</cx:pt>
          <cx:pt idx="3303">1</cx:pt>
          <cx:pt idx="3304">1</cx:pt>
          <cx:pt idx="3305">1</cx:pt>
          <cx:pt idx="3306">1</cx:pt>
          <cx:pt idx="3307">1</cx:pt>
          <cx:pt idx="3308">1</cx:pt>
          <cx:pt idx="3309">1</cx:pt>
          <cx:pt idx="3310">1</cx:pt>
          <cx:pt idx="3311">1</cx:pt>
          <cx:pt idx="3312">1</cx:pt>
          <cx:pt idx="3313">1</cx:pt>
          <cx:pt idx="3314">1</cx:pt>
          <cx:pt idx="3315">1</cx:pt>
          <cx:pt idx="3316">1</cx:pt>
          <cx:pt idx="3317">1</cx:pt>
          <cx:pt idx="3318">1</cx:pt>
          <cx:pt idx="3319">1</cx:pt>
          <cx:pt idx="3320">1</cx:pt>
          <cx:pt idx="3321">1</cx:pt>
          <cx:pt idx="3322">1</cx:pt>
          <cx:pt idx="3323">1</cx:pt>
          <cx:pt idx="3324">1</cx:pt>
          <cx:pt idx="3325">1</cx:pt>
          <cx:pt idx="3326">1</cx:pt>
          <cx:pt idx="3327">1</cx:pt>
          <cx:pt idx="3328">1</cx:pt>
          <cx:pt idx="3329">1</cx:pt>
          <cx:pt idx="3330">1</cx:pt>
          <cx:pt idx="3331">1</cx:pt>
          <cx:pt idx="3332">1</cx:pt>
          <cx:pt idx="3333">1</cx:pt>
          <cx:pt idx="3334">1</cx:pt>
          <cx:pt idx="3335">1</cx:pt>
          <cx:pt idx="3336">1</cx:pt>
          <cx:pt idx="3337">1</cx:pt>
          <cx:pt idx="3338">1</cx:pt>
          <cx:pt idx="3339">1</cx:pt>
          <cx:pt idx="3340">1</cx:pt>
          <cx:pt idx="3341">1</cx:pt>
          <cx:pt idx="3342">1</cx:pt>
          <cx:pt idx="3343">1</cx:pt>
          <cx:pt idx="3344">1</cx:pt>
          <cx:pt idx="3345">1</cx:pt>
          <cx:pt idx="3346">1</cx:pt>
          <cx:pt idx="3347">1</cx:pt>
          <cx:pt idx="3348">1</cx:pt>
          <cx:pt idx="3349">1</cx:pt>
          <cx:pt idx="3350">1</cx:pt>
          <cx:pt idx="3351">1</cx:pt>
          <cx:pt idx="3352">1</cx:pt>
          <cx:pt idx="3353">1</cx:pt>
          <cx:pt idx="3354">1</cx:pt>
          <cx:pt idx="3355">1</cx:pt>
          <cx:pt idx="3356">1</cx:pt>
          <cx:pt idx="3357">1</cx:pt>
          <cx:pt idx="3358">1</cx:pt>
          <cx:pt idx="3359">1</cx:pt>
          <cx:pt idx="3360">1</cx:pt>
          <cx:pt idx="3361">1</cx:pt>
          <cx:pt idx="3362">1</cx:pt>
          <cx:pt idx="3363">1</cx:pt>
          <cx:pt idx="3364">1</cx:pt>
          <cx:pt idx="3365">1</cx:pt>
          <cx:pt idx="3366">1</cx:pt>
          <cx:pt idx="3367">1</cx:pt>
          <cx:pt idx="3368">1</cx:pt>
          <cx:pt idx="3369">1</cx:pt>
          <cx:pt idx="3370">1</cx:pt>
          <cx:pt idx="3371">1</cx:pt>
          <cx:pt idx="3372">1</cx:pt>
          <cx:pt idx="3373">1</cx:pt>
          <cx:pt idx="3374">1</cx:pt>
          <cx:pt idx="3375">1</cx:pt>
          <cx:pt idx="3376">1</cx:pt>
          <cx:pt idx="3377">1</cx:pt>
          <cx:pt idx="3378">1</cx:pt>
          <cx:pt idx="3379">1</cx:pt>
          <cx:pt idx="3380">1</cx:pt>
          <cx:pt idx="3381">1</cx:pt>
          <cx:pt idx="3382">1</cx:pt>
          <cx:pt idx="3383">1</cx:pt>
          <cx:pt idx="3384">1</cx:pt>
          <cx:pt idx="3385">1</cx:pt>
          <cx:pt idx="3386">1</cx:pt>
          <cx:pt idx="3387">1</cx:pt>
          <cx:pt idx="3388">1</cx:pt>
          <cx:pt idx="3389">1</cx:pt>
          <cx:pt idx="3390">1</cx:pt>
          <cx:pt idx="3391">1</cx:pt>
          <cx:pt idx="3392">1</cx:pt>
          <cx:pt idx="3393">1</cx:pt>
          <cx:pt idx="3394">1</cx:pt>
          <cx:pt idx="3395">1</cx:pt>
          <cx:pt idx="3396">1</cx:pt>
          <cx:pt idx="3397">1</cx:pt>
          <cx:pt idx="3398">1</cx:pt>
          <cx:pt idx="3399">1</cx:pt>
          <cx:pt idx="3400">1</cx:pt>
          <cx:pt idx="3401">1</cx:pt>
          <cx:pt idx="3402">1</cx:pt>
          <cx:pt idx="3403">1</cx:pt>
          <cx:pt idx="3404">1</cx:pt>
          <cx:pt idx="3405">1</cx:pt>
          <cx:pt idx="3406">1</cx:pt>
          <cx:pt idx="3407">1</cx:pt>
          <cx:pt idx="3408">1</cx:pt>
          <cx:pt idx="3409">1</cx:pt>
          <cx:pt idx="3410">1</cx:pt>
          <cx:pt idx="3411">1</cx:pt>
          <cx:pt idx="3412">1</cx:pt>
          <cx:pt idx="3413">1</cx:pt>
          <cx:pt idx="3414">1</cx:pt>
          <cx:pt idx="3415">1</cx:pt>
          <cx:pt idx="3416">1</cx:pt>
          <cx:pt idx="3417">1</cx:pt>
          <cx:pt idx="3418">1</cx:pt>
          <cx:pt idx="3419">1</cx:pt>
          <cx:pt idx="3420">1</cx:pt>
          <cx:pt idx="3421">1</cx:pt>
          <cx:pt idx="3422">1</cx:pt>
          <cx:pt idx="3423">1</cx:pt>
          <cx:pt idx="3424">1</cx:pt>
          <cx:pt idx="3425">1</cx:pt>
          <cx:pt idx="3426">1</cx:pt>
          <cx:pt idx="3427">1</cx:pt>
          <cx:pt idx="3428">1</cx:pt>
          <cx:pt idx="3429">1</cx:pt>
          <cx:pt idx="3430">1</cx:pt>
          <cx:pt idx="3431">1</cx:pt>
          <cx:pt idx="3432">1</cx:pt>
          <cx:pt idx="3433">1</cx:pt>
          <cx:pt idx="3434">1</cx:pt>
          <cx:pt idx="3435">1</cx:pt>
          <cx:pt idx="3436">1</cx:pt>
          <cx:pt idx="3437">1</cx:pt>
          <cx:pt idx="3438">1</cx:pt>
          <cx:pt idx="3439">1</cx:pt>
          <cx:pt idx="3440">1</cx:pt>
          <cx:pt idx="3441">1</cx:pt>
          <cx:pt idx="3442">1</cx:pt>
          <cx:pt idx="3443">1</cx:pt>
          <cx:pt idx="3444">1</cx:pt>
          <cx:pt idx="3445">1</cx:pt>
          <cx:pt idx="3446">1</cx:pt>
          <cx:pt idx="3447">1</cx:pt>
          <cx:pt idx="3448">1</cx:pt>
          <cx:pt idx="3449">1</cx:pt>
          <cx:pt idx="3450">1</cx:pt>
          <cx:pt idx="3451">1</cx:pt>
          <cx:pt idx="3452">1</cx:pt>
          <cx:pt idx="3453">1</cx:pt>
          <cx:pt idx="3454">1</cx:pt>
          <cx:pt idx="3455">1</cx:pt>
          <cx:pt idx="3456">1</cx:pt>
          <cx:pt idx="3457">1</cx:pt>
          <cx:pt idx="3458">1</cx:pt>
          <cx:pt idx="3459">1</cx:pt>
          <cx:pt idx="3460">1</cx:pt>
          <cx:pt idx="3461">1</cx:pt>
          <cx:pt idx="3462">1</cx:pt>
          <cx:pt idx="3463">1</cx:pt>
          <cx:pt idx="3464">1</cx:pt>
          <cx:pt idx="3465">1</cx:pt>
          <cx:pt idx="3466">1</cx:pt>
          <cx:pt idx="3467">1</cx:pt>
          <cx:pt idx="3468">1</cx:pt>
          <cx:pt idx="3469">1</cx:pt>
          <cx:pt idx="3470">1</cx:pt>
          <cx:pt idx="3471">1</cx:pt>
          <cx:pt idx="3472">1</cx:pt>
          <cx:pt idx="3473">1</cx:pt>
          <cx:pt idx="3474">1</cx:pt>
          <cx:pt idx="3475">1</cx:pt>
          <cx:pt idx="3476">1</cx:pt>
          <cx:pt idx="3477">1</cx:pt>
          <cx:pt idx="3478">1</cx:pt>
          <cx:pt idx="3479">1</cx:pt>
          <cx:pt idx="3480">1</cx:pt>
          <cx:pt idx="3481">1</cx:pt>
          <cx:pt idx="3482">1</cx:pt>
          <cx:pt idx="3483">1</cx:pt>
          <cx:pt idx="3484">1</cx:pt>
          <cx:pt idx="3485">1</cx:pt>
          <cx:pt idx="3486">1</cx:pt>
          <cx:pt idx="3487">1</cx:pt>
          <cx:pt idx="3488">1</cx:pt>
          <cx:pt idx="3489">1</cx:pt>
          <cx:pt idx="3490">1</cx:pt>
          <cx:pt idx="3491">1</cx:pt>
          <cx:pt idx="3492">1</cx:pt>
          <cx:pt idx="3493">1</cx:pt>
          <cx:pt idx="3494">1</cx:pt>
          <cx:pt idx="3495">1</cx:pt>
          <cx:pt idx="3496">1</cx:pt>
          <cx:pt idx="3497">1</cx:pt>
          <cx:pt idx="3498">1</cx:pt>
          <cx:pt idx="3499">1</cx:pt>
          <cx:pt idx="3500">1</cx:pt>
          <cx:pt idx="3501">1</cx:pt>
          <cx:pt idx="3502">1</cx:pt>
          <cx:pt idx="3503">1</cx:pt>
          <cx:pt idx="3504">1</cx:pt>
          <cx:pt idx="3505">1</cx:pt>
          <cx:pt idx="3506">1</cx:pt>
          <cx:pt idx="3507">1</cx:pt>
          <cx:pt idx="3508">1</cx:pt>
          <cx:pt idx="3509">1</cx:pt>
          <cx:pt idx="3510">1</cx:pt>
          <cx:pt idx="3511">1</cx:pt>
          <cx:pt idx="3512">1</cx:pt>
          <cx:pt idx="3513">1</cx:pt>
          <cx:pt idx="3514">1</cx:pt>
          <cx:pt idx="3515">1</cx:pt>
          <cx:pt idx="3516">1</cx:pt>
          <cx:pt idx="3517">1</cx:pt>
          <cx:pt idx="3518">1</cx:pt>
          <cx:pt idx="3519">1</cx:pt>
          <cx:pt idx="3520">1</cx:pt>
          <cx:pt idx="3521">1</cx:pt>
          <cx:pt idx="3522">1</cx:pt>
          <cx:pt idx="3523">1</cx:pt>
          <cx:pt idx="3524">1</cx:pt>
          <cx:pt idx="3525">1</cx:pt>
          <cx:pt idx="3526">1</cx:pt>
          <cx:pt idx="3527">1</cx:pt>
          <cx:pt idx="3528">1</cx:pt>
          <cx:pt idx="3529">1</cx:pt>
          <cx:pt idx="3530">1</cx:pt>
          <cx:pt idx="3531">1</cx:pt>
          <cx:pt idx="3532">1</cx:pt>
          <cx:pt idx="3533">1</cx:pt>
          <cx:pt idx="3534">1</cx:pt>
          <cx:pt idx="3535">1</cx:pt>
          <cx:pt idx="3536">1</cx:pt>
          <cx:pt idx="3537">1</cx:pt>
          <cx:pt idx="3538">1</cx:pt>
          <cx:pt idx="3539">1</cx:pt>
          <cx:pt idx="3540">1</cx:pt>
          <cx:pt idx="3541">1</cx:pt>
          <cx:pt idx="3542">1</cx:pt>
          <cx:pt idx="3543">1</cx:pt>
          <cx:pt idx="3544">1</cx:pt>
          <cx:pt idx="3545">1</cx:pt>
          <cx:pt idx="3546">1</cx:pt>
          <cx:pt idx="3547">1</cx:pt>
          <cx:pt idx="3548">1</cx:pt>
          <cx:pt idx="3549">1</cx:pt>
          <cx:pt idx="3550">1</cx:pt>
          <cx:pt idx="3551">1</cx:pt>
          <cx:pt idx="3552">1</cx:pt>
          <cx:pt idx="3553">1</cx:pt>
          <cx:pt idx="3554">1</cx:pt>
          <cx:pt idx="3555">1</cx:pt>
          <cx:pt idx="3556">1</cx:pt>
          <cx:pt idx="3557">1</cx:pt>
          <cx:pt idx="3558">1</cx:pt>
          <cx:pt idx="3559">1</cx:pt>
          <cx:pt idx="3560">1</cx:pt>
          <cx:pt idx="3561">1</cx:pt>
          <cx:pt idx="3562">1</cx:pt>
          <cx:pt idx="3563">1</cx:pt>
          <cx:pt idx="3564">1</cx:pt>
          <cx:pt idx="3565">1</cx:pt>
          <cx:pt idx="3566">1</cx:pt>
          <cx:pt idx="3567">1</cx:pt>
          <cx:pt idx="3568">1</cx:pt>
          <cx:pt idx="3569">1</cx:pt>
          <cx:pt idx="3570">1</cx:pt>
          <cx:pt idx="3571">1</cx:pt>
          <cx:pt idx="3572">1</cx:pt>
          <cx:pt idx="3573">1</cx:pt>
          <cx:pt idx="3574">1</cx:pt>
          <cx:pt idx="3575">1</cx:pt>
          <cx:pt idx="3576">1</cx:pt>
          <cx:pt idx="3577">1</cx:pt>
          <cx:pt idx="3578">1</cx:pt>
          <cx:pt idx="3579">1</cx:pt>
          <cx:pt idx="3580">1</cx:pt>
          <cx:pt idx="3581">1</cx:pt>
          <cx:pt idx="3582">1</cx:pt>
          <cx:pt idx="3583">1</cx:pt>
          <cx:pt idx="3584">1</cx:pt>
          <cx:pt idx="3585">1</cx:pt>
          <cx:pt idx="3586">1</cx:pt>
          <cx:pt idx="3587">1</cx:pt>
          <cx:pt idx="3588">1</cx:pt>
          <cx:pt idx="3589">1</cx:pt>
          <cx:pt idx="3590">1</cx:pt>
          <cx:pt idx="3591">1</cx:pt>
          <cx:pt idx="3592">1</cx:pt>
          <cx:pt idx="3593">1</cx:pt>
          <cx:pt idx="3594">1</cx:pt>
          <cx:pt idx="3595">1</cx:pt>
          <cx:pt idx="3596">1</cx:pt>
          <cx:pt idx="3597">1</cx:pt>
          <cx:pt idx="3598">1</cx:pt>
          <cx:pt idx="3599">1</cx:pt>
          <cx:pt idx="3600">1</cx:pt>
          <cx:pt idx="3601">1</cx:pt>
          <cx:pt idx="3602">1</cx:pt>
          <cx:pt idx="3603">1</cx:pt>
          <cx:pt idx="3604">1</cx:pt>
          <cx:pt idx="3605">1</cx:pt>
          <cx:pt idx="3606">1</cx:pt>
          <cx:pt idx="3607">1</cx:pt>
          <cx:pt idx="3608">1</cx:pt>
          <cx:pt idx="3609">1</cx:pt>
          <cx:pt idx="3610">1</cx:pt>
          <cx:pt idx="3611">1</cx:pt>
          <cx:pt idx="3612">1</cx:pt>
          <cx:pt idx="3613">1</cx:pt>
          <cx:pt idx="3614">1</cx:pt>
          <cx:pt idx="3615">1</cx:pt>
          <cx:pt idx="3616">1</cx:pt>
          <cx:pt idx="3617">1</cx:pt>
          <cx:pt idx="3618">1</cx:pt>
          <cx:pt idx="3619">1</cx:pt>
          <cx:pt idx="3620">1</cx:pt>
          <cx:pt idx="3621">1</cx:pt>
          <cx:pt idx="3622">1</cx:pt>
          <cx:pt idx="3623">1</cx:pt>
          <cx:pt idx="3624">1</cx:pt>
          <cx:pt idx="3625">1</cx:pt>
          <cx:pt idx="3626">1</cx:pt>
          <cx:pt idx="3627">1</cx:pt>
          <cx:pt idx="3628">1</cx:pt>
          <cx:pt idx="3629">1</cx:pt>
          <cx:pt idx="3630">1</cx:pt>
          <cx:pt idx="3631">1</cx:pt>
          <cx:pt idx="3632">1</cx:pt>
          <cx:pt idx="3633">1</cx:pt>
          <cx:pt idx="3634">1</cx:pt>
          <cx:pt idx="3635">1</cx:pt>
          <cx:pt idx="3636">1</cx:pt>
          <cx:pt idx="3637">1</cx:pt>
          <cx:pt idx="3638">1</cx:pt>
          <cx:pt idx="3639">1</cx:pt>
          <cx:pt idx="3640">1</cx:pt>
          <cx:pt idx="3641">1</cx:pt>
          <cx:pt idx="3642">1</cx:pt>
          <cx:pt idx="3643">1</cx:pt>
          <cx:pt idx="3644">1</cx:pt>
          <cx:pt idx="3645">1</cx:pt>
          <cx:pt idx="3646">1</cx:pt>
          <cx:pt idx="3647">1</cx:pt>
          <cx:pt idx="3648">1</cx:pt>
          <cx:pt idx="3649">1</cx:pt>
          <cx:pt idx="3650">1</cx:pt>
          <cx:pt idx="3651">1</cx:pt>
          <cx:pt idx="3652">1</cx:pt>
          <cx:pt idx="3653">1</cx:pt>
          <cx:pt idx="3654">1</cx:pt>
          <cx:pt idx="3655">1</cx:pt>
          <cx:pt idx="3656">1</cx:pt>
          <cx:pt idx="3657">1</cx:pt>
          <cx:pt idx="3658">1</cx:pt>
          <cx:pt idx="3659">1</cx:pt>
          <cx:pt idx="3660">1</cx:pt>
          <cx:pt idx="3661">1</cx:pt>
          <cx:pt idx="3662">1</cx:pt>
          <cx:pt idx="3663">1</cx:pt>
          <cx:pt idx="3664">1</cx:pt>
          <cx:pt idx="3665">1</cx:pt>
          <cx:pt idx="3666">1</cx:pt>
          <cx:pt idx="3667">1</cx:pt>
          <cx:pt idx="3668">1</cx:pt>
          <cx:pt idx="3669">1</cx:pt>
          <cx:pt idx="3670">1</cx:pt>
          <cx:pt idx="3671">1</cx:pt>
          <cx:pt idx="3672">1</cx:pt>
          <cx:pt idx="3673">1</cx:pt>
          <cx:pt idx="3674">1</cx:pt>
          <cx:pt idx="3675">1</cx:pt>
          <cx:pt idx="3676">1</cx:pt>
          <cx:pt idx="3677">1</cx:pt>
          <cx:pt idx="3678">1</cx:pt>
          <cx:pt idx="3679">1</cx:pt>
          <cx:pt idx="3680">1</cx:pt>
          <cx:pt idx="3681">1</cx:pt>
          <cx:pt idx="3682">1</cx:pt>
          <cx:pt idx="3683">1</cx:pt>
          <cx:pt idx="3684">1</cx:pt>
          <cx:pt idx="3685">1</cx:pt>
          <cx:pt idx="3686">1</cx:pt>
          <cx:pt idx="3687">1</cx:pt>
          <cx:pt idx="3688">1</cx:pt>
          <cx:pt idx="3689">1</cx:pt>
          <cx:pt idx="3690">1</cx:pt>
          <cx:pt idx="3691">1</cx:pt>
          <cx:pt idx="3692">1</cx:pt>
          <cx:pt idx="3693">1</cx:pt>
          <cx:pt idx="3694">1</cx:pt>
          <cx:pt idx="3695">1</cx:pt>
          <cx:pt idx="3696">1</cx:pt>
          <cx:pt idx="3697">1</cx:pt>
          <cx:pt idx="3698">1</cx:pt>
          <cx:pt idx="3699">1</cx:pt>
          <cx:pt idx="3700">1</cx:pt>
          <cx:pt idx="3701">1</cx:pt>
          <cx:pt idx="3702">1</cx:pt>
          <cx:pt idx="3703">1</cx:pt>
          <cx:pt idx="3704">1</cx:pt>
          <cx:pt idx="3705">1</cx:pt>
          <cx:pt idx="3706">1</cx:pt>
          <cx:pt idx="3707">1</cx:pt>
          <cx:pt idx="3708">1</cx:pt>
          <cx:pt idx="3709">1</cx:pt>
          <cx:pt idx="3710">1</cx:pt>
          <cx:pt idx="3711">1</cx:pt>
          <cx:pt idx="3712">1</cx:pt>
          <cx:pt idx="3713">1</cx:pt>
          <cx:pt idx="3714">1</cx:pt>
          <cx:pt idx="3715">1</cx:pt>
          <cx:pt idx="3716">1</cx:pt>
          <cx:pt idx="3717">1</cx:pt>
          <cx:pt idx="3718">1</cx:pt>
          <cx:pt idx="3719">1</cx:pt>
          <cx:pt idx="3720">1</cx:pt>
          <cx:pt idx="3721">1</cx:pt>
          <cx:pt idx="3722">1</cx:pt>
          <cx:pt idx="3723">1</cx:pt>
          <cx:pt idx="3724">1</cx:pt>
          <cx:pt idx="3725">1</cx:pt>
          <cx:pt idx="3726">1</cx:pt>
          <cx:pt idx="3727">1</cx:pt>
          <cx:pt idx="3728">1</cx:pt>
          <cx:pt idx="3729">1</cx:pt>
          <cx:pt idx="3730">1</cx:pt>
          <cx:pt idx="3731">1</cx:pt>
          <cx:pt idx="3732">1</cx:pt>
          <cx:pt idx="3733">1</cx:pt>
          <cx:pt idx="3734">1</cx:pt>
          <cx:pt idx="3735">1</cx:pt>
          <cx:pt idx="3736">1</cx:pt>
          <cx:pt idx="3737">1</cx:pt>
          <cx:pt idx="3738">1</cx:pt>
          <cx:pt idx="3739">1</cx:pt>
          <cx:pt idx="3740">1</cx:pt>
          <cx:pt idx="3741">1</cx:pt>
          <cx:pt idx="3742">1</cx:pt>
          <cx:pt idx="3743">1</cx:pt>
          <cx:pt idx="3744">1</cx:pt>
          <cx:pt idx="3745">1</cx:pt>
          <cx:pt idx="3746">1</cx:pt>
          <cx:pt idx="3747">1</cx:pt>
          <cx:pt idx="3748">1</cx:pt>
          <cx:pt idx="3749">1</cx:pt>
          <cx:pt idx="3750">1</cx:pt>
          <cx:pt idx="3751">1</cx:pt>
          <cx:pt idx="3752">1</cx:pt>
          <cx:pt idx="3753">1</cx:pt>
          <cx:pt idx="3754">1</cx:pt>
          <cx:pt idx="3755">1</cx:pt>
          <cx:pt idx="3756">1</cx:pt>
          <cx:pt idx="3757">1</cx:pt>
          <cx:pt idx="3758">1</cx:pt>
          <cx:pt idx="3759">1</cx:pt>
          <cx:pt idx="3760">1</cx:pt>
          <cx:pt idx="3761">1</cx:pt>
          <cx:pt idx="3762">1</cx:pt>
          <cx:pt idx="3763">1</cx:pt>
          <cx:pt idx="3764">1</cx:pt>
          <cx:pt idx="3765">1</cx:pt>
          <cx:pt idx="3766">1</cx:pt>
          <cx:pt idx="3767">1</cx:pt>
          <cx:pt idx="3768">1</cx:pt>
          <cx:pt idx="3769">1</cx:pt>
          <cx:pt idx="3770">1</cx:pt>
          <cx:pt idx="3771">1</cx:pt>
          <cx:pt idx="3772">1</cx:pt>
          <cx:pt idx="3773">1</cx:pt>
          <cx:pt idx="3774">1</cx:pt>
          <cx:pt idx="3775">1</cx:pt>
          <cx:pt idx="3776">1</cx:pt>
          <cx:pt idx="3777">1</cx:pt>
          <cx:pt idx="3778">1</cx:pt>
          <cx:pt idx="3779">1</cx:pt>
          <cx:pt idx="3780">1</cx:pt>
          <cx:pt idx="3781">1</cx:pt>
          <cx:pt idx="3782">1</cx:pt>
          <cx:pt idx="3783">1</cx:pt>
          <cx:pt idx="3784">1</cx:pt>
          <cx:pt idx="3785">1</cx:pt>
          <cx:pt idx="3786">1</cx:pt>
          <cx:pt idx="3787">1</cx:pt>
          <cx:pt idx="3788">1</cx:pt>
          <cx:pt idx="3789">1</cx:pt>
          <cx:pt idx="3790">1</cx:pt>
          <cx:pt idx="3791">1</cx:pt>
          <cx:pt idx="3792">1</cx:pt>
          <cx:pt idx="3793">1</cx:pt>
          <cx:pt idx="3794">1</cx:pt>
          <cx:pt idx="3795">1</cx:pt>
          <cx:pt idx="3796">1</cx:pt>
          <cx:pt idx="3797">1</cx:pt>
          <cx:pt idx="3798">1</cx:pt>
          <cx:pt idx="3799">1</cx:pt>
          <cx:pt idx="3800">1</cx:pt>
          <cx:pt idx="3801">1</cx:pt>
          <cx:pt idx="3802">1</cx:pt>
          <cx:pt idx="3803">1</cx:pt>
          <cx:pt idx="3804">1</cx:pt>
          <cx:pt idx="3805">1</cx:pt>
          <cx:pt idx="3806">1</cx:pt>
          <cx:pt idx="3807">1</cx:pt>
          <cx:pt idx="3808">1</cx:pt>
          <cx:pt idx="3809">1</cx:pt>
          <cx:pt idx="3810">1</cx:pt>
          <cx:pt idx="3811">1</cx:pt>
          <cx:pt idx="3812">1</cx:pt>
          <cx:pt idx="3813">1</cx:pt>
          <cx:pt idx="3814">1</cx:pt>
          <cx:pt idx="3815">1</cx:pt>
          <cx:pt idx="3816">1</cx:pt>
          <cx:pt idx="3817">1</cx:pt>
          <cx:pt idx="3818">1</cx:pt>
          <cx:pt idx="3819">1</cx:pt>
          <cx:pt idx="3820">1</cx:pt>
          <cx:pt idx="3821">1</cx:pt>
          <cx:pt idx="3822">1</cx:pt>
          <cx:pt idx="3823">1</cx:pt>
          <cx:pt idx="3824">1</cx:pt>
          <cx:pt idx="3825">1</cx:pt>
          <cx:pt idx="3826">1</cx:pt>
          <cx:pt idx="3827">1</cx:pt>
          <cx:pt idx="3828">1</cx:pt>
          <cx:pt idx="3829">1</cx:pt>
          <cx:pt idx="3830">1</cx:pt>
          <cx:pt idx="3831">1</cx:pt>
          <cx:pt idx="3832">1</cx:pt>
          <cx:pt idx="3833">1</cx:pt>
          <cx:pt idx="3834">1</cx:pt>
          <cx:pt idx="3835">1</cx:pt>
          <cx:pt idx="3836">1</cx:pt>
          <cx:pt idx="3837">1</cx:pt>
          <cx:pt idx="3838">1</cx:pt>
          <cx:pt idx="3839">1</cx:pt>
          <cx:pt idx="3840">1</cx:pt>
          <cx:pt idx="3841">1</cx:pt>
          <cx:pt idx="3842">1</cx:pt>
          <cx:pt idx="3843">1</cx:pt>
          <cx:pt idx="3844">1</cx:pt>
          <cx:pt idx="3845">1</cx:pt>
          <cx:pt idx="3846">1</cx:pt>
          <cx:pt idx="3847">1</cx:pt>
          <cx:pt idx="3848">1</cx:pt>
          <cx:pt idx="3849">1</cx:pt>
          <cx:pt idx="3850">1</cx:pt>
          <cx:pt idx="3851">1</cx:pt>
          <cx:pt idx="3852">1</cx:pt>
          <cx:pt idx="3853">1</cx:pt>
          <cx:pt idx="3854">1</cx:pt>
          <cx:pt idx="3855">1</cx:pt>
          <cx:pt idx="3856">1</cx:pt>
          <cx:pt idx="3857">1</cx:pt>
          <cx:pt idx="3858">1</cx:pt>
          <cx:pt idx="3859">1</cx:pt>
          <cx:pt idx="3860">1</cx:pt>
          <cx:pt idx="3861">1</cx:pt>
          <cx:pt idx="3862">1</cx:pt>
          <cx:pt idx="3863">1</cx:pt>
          <cx:pt idx="3864">1</cx:pt>
          <cx:pt idx="3865">1</cx:pt>
          <cx:pt idx="3866">1</cx:pt>
          <cx:pt idx="3867">1</cx:pt>
          <cx:pt idx="3868">1</cx:pt>
          <cx:pt idx="3869">1</cx:pt>
          <cx:pt idx="3870">1</cx:pt>
          <cx:pt idx="3871">1</cx:pt>
          <cx:pt idx="3872">1</cx:pt>
          <cx:pt idx="3873">1</cx:pt>
          <cx:pt idx="3874">1</cx:pt>
          <cx:pt idx="3875">1</cx:pt>
          <cx:pt idx="3876">1</cx:pt>
          <cx:pt idx="3877">1</cx:pt>
          <cx:pt idx="3878">1</cx:pt>
          <cx:pt idx="3879">1</cx:pt>
          <cx:pt idx="3880">1</cx:pt>
          <cx:pt idx="3881">1</cx:pt>
          <cx:pt idx="3882">1</cx:pt>
          <cx:pt idx="3883">1</cx:pt>
          <cx:pt idx="3884">1</cx:pt>
          <cx:pt idx="3885">1</cx:pt>
          <cx:pt idx="3886">1</cx:pt>
          <cx:pt idx="3887">1</cx:pt>
          <cx:pt idx="3888">1</cx:pt>
          <cx:pt idx="3889">1</cx:pt>
          <cx:pt idx="3890">1</cx:pt>
          <cx:pt idx="3891">1</cx:pt>
          <cx:pt idx="3892">1</cx:pt>
          <cx:pt idx="3893">1</cx:pt>
          <cx:pt idx="3894">1</cx:pt>
          <cx:pt idx="3895">1</cx:pt>
          <cx:pt idx="3896">1</cx:pt>
          <cx:pt idx="3897">1</cx:pt>
          <cx:pt idx="3898">1</cx:pt>
          <cx:pt idx="3899">1</cx:pt>
          <cx:pt idx="3900">1</cx:pt>
          <cx:pt idx="3901">1</cx:pt>
          <cx:pt idx="3902">1</cx:pt>
          <cx:pt idx="3903">1</cx:pt>
          <cx:pt idx="3904">1</cx:pt>
          <cx:pt idx="3905">1</cx:pt>
          <cx:pt idx="3906">1</cx:pt>
          <cx:pt idx="3907">1</cx:pt>
          <cx:pt idx="3908">1</cx:pt>
          <cx:pt idx="3909">1</cx:pt>
          <cx:pt idx="3910">1</cx:pt>
          <cx:pt idx="3911">1</cx:pt>
          <cx:pt idx="3912">1</cx:pt>
          <cx:pt idx="3913">1</cx:pt>
          <cx:pt idx="3914">1</cx:pt>
          <cx:pt idx="3915">1</cx:pt>
          <cx:pt idx="3916">1</cx:pt>
          <cx:pt idx="3917">1</cx:pt>
          <cx:pt idx="3918">1</cx:pt>
          <cx:pt idx="3919">1</cx:pt>
          <cx:pt idx="3920">1</cx:pt>
          <cx:pt idx="3921">1</cx:pt>
          <cx:pt idx="3922">1</cx:pt>
          <cx:pt idx="3923">1</cx:pt>
          <cx:pt idx="3924">1</cx:pt>
          <cx:pt idx="3925">1</cx:pt>
          <cx:pt idx="3926">1</cx:pt>
          <cx:pt idx="3927">1</cx:pt>
          <cx:pt idx="3928">1</cx:pt>
          <cx:pt idx="3929">1</cx:pt>
          <cx:pt idx="3930">1</cx:pt>
          <cx:pt idx="3931">1</cx:pt>
          <cx:pt idx="3932">1</cx:pt>
          <cx:pt idx="3933">1</cx:pt>
          <cx:pt idx="3934">1</cx:pt>
          <cx:pt idx="3935">1</cx:pt>
          <cx:pt idx="3936">1</cx:pt>
          <cx:pt idx="3937">1</cx:pt>
          <cx:pt idx="3938">1</cx:pt>
          <cx:pt idx="3939">1</cx:pt>
          <cx:pt idx="3940">1</cx:pt>
          <cx:pt idx="3941">1</cx:pt>
          <cx:pt idx="3942">1</cx:pt>
          <cx:pt idx="3943">1</cx:pt>
          <cx:pt idx="3944">1</cx:pt>
          <cx:pt idx="3945">1</cx:pt>
          <cx:pt idx="3946">1</cx:pt>
          <cx:pt idx="3947">1</cx:pt>
          <cx:pt idx="3948">1</cx:pt>
          <cx:pt idx="3949">1</cx:pt>
          <cx:pt idx="3950">1</cx:pt>
          <cx:pt idx="3951">1</cx:pt>
          <cx:pt idx="3952">1</cx:pt>
          <cx:pt idx="3953">1</cx:pt>
          <cx:pt idx="3954">1</cx:pt>
          <cx:pt idx="3955">1</cx:pt>
          <cx:pt idx="3956">1</cx:pt>
          <cx:pt idx="3957">1</cx:pt>
          <cx:pt idx="3958">1</cx:pt>
          <cx:pt idx="3959">1</cx:pt>
          <cx:pt idx="3960">1</cx:pt>
          <cx:pt idx="3961">1</cx:pt>
          <cx:pt idx="3962">1</cx:pt>
          <cx:pt idx="3963">1</cx:pt>
          <cx:pt idx="3964">1</cx:pt>
          <cx:pt idx="3965">1</cx:pt>
          <cx:pt idx="3966">1</cx:pt>
          <cx:pt idx="3967">1</cx:pt>
          <cx:pt idx="3968">1</cx:pt>
          <cx:pt idx="3969">1</cx:pt>
          <cx:pt idx="3970">1</cx:pt>
          <cx:pt idx="3971">1</cx:pt>
          <cx:pt idx="3972">1</cx:pt>
          <cx:pt idx="3973">1</cx:pt>
          <cx:pt idx="3974">1</cx:pt>
          <cx:pt idx="3975">1</cx:pt>
          <cx:pt idx="3976">1</cx:pt>
          <cx:pt idx="3977">1</cx:pt>
          <cx:pt idx="3978">1</cx:pt>
          <cx:pt idx="3979">1</cx:pt>
          <cx:pt idx="3980">1</cx:pt>
          <cx:pt idx="3981">1</cx:pt>
          <cx:pt idx="3982">1</cx:pt>
          <cx:pt idx="3983">1</cx:pt>
          <cx:pt idx="3984">1</cx:pt>
          <cx:pt idx="3985">1</cx:pt>
          <cx:pt idx="3986">1</cx:pt>
          <cx:pt idx="3987">1</cx:pt>
          <cx:pt idx="3988">1</cx:pt>
          <cx:pt idx="3989">1</cx:pt>
          <cx:pt idx="3990">1</cx:pt>
          <cx:pt idx="3991">1</cx:pt>
          <cx:pt idx="3992">1</cx:pt>
          <cx:pt idx="3993">1</cx:pt>
          <cx:pt idx="3994">1</cx:pt>
          <cx:pt idx="3995">1</cx:pt>
          <cx:pt idx="3996">1</cx:pt>
          <cx:pt idx="3997">1</cx:pt>
          <cx:pt idx="3998">1</cx:pt>
          <cx:pt idx="3999">1</cx:pt>
          <cx:pt idx="4000">1</cx:pt>
          <cx:pt idx="4001">1</cx:pt>
          <cx:pt idx="4002">1</cx:pt>
          <cx:pt idx="4003">1</cx:pt>
          <cx:pt idx="4004">1</cx:pt>
          <cx:pt idx="4005">1</cx:pt>
          <cx:pt idx="4006">1</cx:pt>
          <cx:pt idx="4007">1</cx:pt>
          <cx:pt idx="4008">1</cx:pt>
          <cx:pt idx="4009">1</cx:pt>
          <cx:pt idx="4010">1</cx:pt>
          <cx:pt idx="4011">1</cx:pt>
          <cx:pt idx="4012">1</cx:pt>
          <cx:pt idx="4013">1</cx:pt>
          <cx:pt idx="4014">1</cx:pt>
          <cx:pt idx="4015">1</cx:pt>
          <cx:pt idx="4016">1</cx:pt>
          <cx:pt idx="4017">1</cx:pt>
          <cx:pt idx="4018">1</cx:pt>
          <cx:pt idx="4019">1</cx:pt>
          <cx:pt idx="4020">1</cx:pt>
          <cx:pt idx="4021">1</cx:pt>
          <cx:pt idx="4022">1</cx:pt>
          <cx:pt idx="4023">1</cx:pt>
          <cx:pt idx="4024">1</cx:pt>
          <cx:pt idx="4025">1</cx:pt>
          <cx:pt idx="4026">1</cx:pt>
          <cx:pt idx="4027">1</cx:pt>
          <cx:pt idx="4028">1</cx:pt>
          <cx:pt idx="4029">1</cx:pt>
          <cx:pt idx="4030">1</cx:pt>
          <cx:pt idx="4031">1</cx:pt>
          <cx:pt idx="4032">1</cx:pt>
          <cx:pt idx="4033">1</cx:pt>
          <cx:pt idx="4034">1</cx:pt>
          <cx:pt idx="4035">1</cx:pt>
          <cx:pt idx="4036">1</cx:pt>
          <cx:pt idx="4037">1</cx:pt>
          <cx:pt idx="4038">1</cx:pt>
          <cx:pt idx="4039">1</cx:pt>
          <cx:pt idx="4040">1</cx:pt>
          <cx:pt idx="4041">1</cx:pt>
          <cx:pt idx="4042">1</cx:pt>
          <cx:pt idx="4043">1</cx:pt>
          <cx:pt idx="4044">1</cx:pt>
          <cx:pt idx="4045">1</cx:pt>
          <cx:pt idx="4046">1</cx:pt>
          <cx:pt idx="4047">1</cx:pt>
          <cx:pt idx="4048">1</cx:pt>
          <cx:pt idx="4049">1</cx:pt>
          <cx:pt idx="4050">1</cx:pt>
          <cx:pt idx="4051">1</cx:pt>
          <cx:pt idx="4052">1</cx:pt>
          <cx:pt idx="4053">1</cx:pt>
          <cx:pt idx="4054">1</cx:pt>
          <cx:pt idx="4055">1</cx:pt>
          <cx:pt idx="4056">1</cx:pt>
          <cx:pt idx="4057">1</cx:pt>
          <cx:pt idx="4058">1</cx:pt>
          <cx:pt idx="4059">1</cx:pt>
          <cx:pt idx="4060">1</cx:pt>
          <cx:pt idx="4061">1</cx:pt>
          <cx:pt idx="4062">1</cx:pt>
          <cx:pt idx="4063">1</cx:pt>
          <cx:pt idx="4064">1</cx:pt>
          <cx:pt idx="4065">1</cx:pt>
          <cx:pt idx="4066">1</cx:pt>
          <cx:pt idx="4067">1</cx:pt>
          <cx:pt idx="4068">1</cx:pt>
          <cx:pt idx="4069">1</cx:pt>
          <cx:pt idx="4070">1</cx:pt>
          <cx:pt idx="4071">1</cx:pt>
          <cx:pt idx="4072">1</cx:pt>
          <cx:pt idx="4073">1</cx:pt>
          <cx:pt idx="4074">1</cx:pt>
          <cx:pt idx="4075">1</cx:pt>
          <cx:pt idx="4076">1</cx:pt>
          <cx:pt idx="4077">1</cx:pt>
          <cx:pt idx="4078">1</cx:pt>
          <cx:pt idx="4079">1</cx:pt>
          <cx:pt idx="4080">1</cx:pt>
          <cx:pt idx="4081">1</cx:pt>
          <cx:pt idx="4082">1</cx:pt>
          <cx:pt idx="4083">1</cx:pt>
          <cx:pt idx="4084">1</cx:pt>
          <cx:pt idx="4085">1</cx:pt>
          <cx:pt idx="4086">1</cx:pt>
          <cx:pt idx="4087">1</cx:pt>
          <cx:pt idx="4088">1</cx:pt>
          <cx:pt idx="4089">1</cx:pt>
          <cx:pt idx="4090">1</cx:pt>
          <cx:pt idx="4091">1</cx:pt>
          <cx:pt idx="4092">1</cx:pt>
          <cx:pt idx="4093">1</cx:pt>
          <cx:pt idx="4094">1</cx:pt>
          <cx:pt idx="4095">1</cx:pt>
          <cx:pt idx="4096">1</cx:pt>
          <cx:pt idx="4097">1</cx:pt>
          <cx:pt idx="4098">1</cx:pt>
          <cx:pt idx="4099">1</cx:pt>
          <cx:pt idx="4100">1</cx:pt>
          <cx:pt idx="4101">1</cx:pt>
          <cx:pt idx="4102">1</cx:pt>
          <cx:pt idx="4103">1</cx:pt>
          <cx:pt idx="4104">1</cx:pt>
          <cx:pt idx="4105">1</cx:pt>
          <cx:pt idx="4106">1</cx:pt>
          <cx:pt idx="4107">1</cx:pt>
          <cx:pt idx="4108">1</cx:pt>
          <cx:pt idx="4109">1</cx:pt>
          <cx:pt idx="4110">1</cx:pt>
          <cx:pt idx="4111">1</cx:pt>
          <cx:pt idx="4112">1</cx:pt>
          <cx:pt idx="4113">1</cx:pt>
          <cx:pt idx="4114">1</cx:pt>
          <cx:pt idx="4115">1</cx:pt>
          <cx:pt idx="4116">1</cx:pt>
          <cx:pt idx="4117">1</cx:pt>
          <cx:pt idx="4118">1</cx:pt>
          <cx:pt idx="4119">1</cx:pt>
          <cx:pt idx="4120">1</cx:pt>
          <cx:pt idx="4121">1</cx:pt>
          <cx:pt idx="4122">1</cx:pt>
          <cx:pt idx="4123">1</cx:pt>
          <cx:pt idx="4124">1</cx:pt>
          <cx:pt idx="4125">1</cx:pt>
          <cx:pt idx="4126">1</cx:pt>
          <cx:pt idx="4127">1</cx:pt>
          <cx:pt idx="4128">1</cx:pt>
          <cx:pt idx="4129">1</cx:pt>
          <cx:pt idx="4130">1</cx:pt>
          <cx:pt idx="4131">1</cx:pt>
          <cx:pt idx="4132">1</cx:pt>
          <cx:pt idx="4133">1</cx:pt>
          <cx:pt idx="4134">1</cx:pt>
          <cx:pt idx="4135">1</cx:pt>
          <cx:pt idx="4136">1</cx:pt>
          <cx:pt idx="4137">1</cx:pt>
          <cx:pt idx="4138">1</cx:pt>
          <cx:pt idx="4139">1</cx:pt>
          <cx:pt idx="4140">1</cx:pt>
          <cx:pt idx="4141">1</cx:pt>
          <cx:pt idx="4142">1</cx:pt>
          <cx:pt idx="4143">1</cx:pt>
          <cx:pt idx="4144">1</cx:pt>
          <cx:pt idx="4145">1</cx:pt>
          <cx:pt idx="4146">1</cx:pt>
          <cx:pt idx="4147">1</cx:pt>
          <cx:pt idx="4148">1</cx:pt>
          <cx:pt idx="4149">1</cx:pt>
          <cx:pt idx="4150">1</cx:pt>
          <cx:pt idx="4151">1</cx:pt>
          <cx:pt idx="4152">1</cx:pt>
          <cx:pt idx="4153">1</cx:pt>
          <cx:pt idx="4154">1</cx:pt>
          <cx:pt idx="4155">1</cx:pt>
          <cx:pt idx="4156">1</cx:pt>
          <cx:pt idx="4157">1</cx:pt>
          <cx:pt idx="4158">1</cx:pt>
          <cx:pt idx="4159">1</cx:pt>
          <cx:pt idx="4160">1</cx:pt>
          <cx:pt idx="4161">1</cx:pt>
          <cx:pt idx="4162">1</cx:pt>
          <cx:pt idx="4163">1</cx:pt>
          <cx:pt idx="4164">1</cx:pt>
          <cx:pt idx="4165">1</cx:pt>
          <cx:pt idx="4166">1</cx:pt>
          <cx:pt idx="4167">1</cx:pt>
          <cx:pt idx="4168">1</cx:pt>
          <cx:pt idx="4169">1</cx:pt>
          <cx:pt idx="4170">1</cx:pt>
          <cx:pt idx="4171">1</cx:pt>
          <cx:pt idx="4172">1</cx:pt>
          <cx:pt idx="4173">1</cx:pt>
          <cx:pt idx="4174">1</cx:pt>
          <cx:pt idx="4175">1</cx:pt>
          <cx:pt idx="4176">1</cx:pt>
          <cx:pt idx="4177">1</cx:pt>
          <cx:pt idx="4178">1</cx:pt>
          <cx:pt idx="4179">1</cx:pt>
          <cx:pt idx="4180">1</cx:pt>
          <cx:pt idx="4181">1</cx:pt>
          <cx:pt idx="4182">1</cx:pt>
          <cx:pt idx="4183">1</cx:pt>
          <cx:pt idx="4184">1</cx:pt>
          <cx:pt idx="4185">1</cx:pt>
          <cx:pt idx="4186">1</cx:pt>
          <cx:pt idx="4187">1</cx:pt>
          <cx:pt idx="4188">1</cx:pt>
          <cx:pt idx="4189">1</cx:pt>
          <cx:pt idx="4190">1</cx:pt>
          <cx:pt idx="4191">1</cx:pt>
          <cx:pt idx="4192">1</cx:pt>
          <cx:pt idx="4193">1</cx:pt>
          <cx:pt idx="4194">1</cx:pt>
          <cx:pt idx="4195">1</cx:pt>
          <cx:pt idx="4196">1</cx:pt>
          <cx:pt idx="4197">1</cx:pt>
          <cx:pt idx="4198">1</cx:pt>
          <cx:pt idx="4199">1</cx:pt>
          <cx:pt idx="4200">1</cx:pt>
          <cx:pt idx="4201">1</cx:pt>
          <cx:pt idx="4202">1</cx:pt>
          <cx:pt idx="4203">1</cx:pt>
          <cx:pt idx="4204">1</cx:pt>
          <cx:pt idx="4205">1</cx:pt>
          <cx:pt idx="4206">1</cx:pt>
          <cx:pt idx="4207">1</cx:pt>
          <cx:pt idx="4208">1</cx:pt>
          <cx:pt idx="4209">1</cx:pt>
          <cx:pt idx="4210">1</cx:pt>
          <cx:pt idx="4211">1</cx:pt>
          <cx:pt idx="4212">1</cx:pt>
          <cx:pt idx="4213">1</cx:pt>
          <cx:pt idx="4214">1</cx:pt>
          <cx:pt idx="4215">1</cx:pt>
          <cx:pt idx="4216">1</cx:pt>
          <cx:pt idx="4217">1</cx:pt>
          <cx:pt idx="4218">1</cx:pt>
          <cx:pt idx="4219">1</cx:pt>
          <cx:pt idx="4220">1</cx:pt>
          <cx:pt idx="4221">1</cx:pt>
          <cx:pt idx="4222">1</cx:pt>
          <cx:pt idx="4223">1</cx:pt>
          <cx:pt idx="4224">1</cx:pt>
          <cx:pt idx="4225">1</cx:pt>
          <cx:pt idx="4226">1</cx:pt>
          <cx:pt idx="4227">1</cx:pt>
          <cx:pt idx="4228">1</cx:pt>
          <cx:pt idx="4229">1</cx:pt>
          <cx:pt idx="4230">1</cx:pt>
          <cx:pt idx="4231">1</cx:pt>
          <cx:pt idx="4232">1</cx:pt>
          <cx:pt idx="4233">1</cx:pt>
          <cx:pt idx="4234">1</cx:pt>
          <cx:pt idx="4235">1</cx:pt>
          <cx:pt idx="4236">1</cx:pt>
          <cx:pt idx="4237">1</cx:pt>
          <cx:pt idx="4238">1</cx:pt>
          <cx:pt idx="4239">1</cx:pt>
          <cx:pt idx="4240">1</cx:pt>
          <cx:pt idx="4241">1</cx:pt>
          <cx:pt idx="4242">1</cx:pt>
          <cx:pt idx="4243">1</cx:pt>
          <cx:pt idx="4244">1</cx:pt>
          <cx:pt idx="4245">1</cx:pt>
          <cx:pt idx="4246">1</cx:pt>
          <cx:pt idx="4247">1</cx:pt>
          <cx:pt idx="4248">1</cx:pt>
          <cx:pt idx="4249">1</cx:pt>
          <cx:pt idx="4250">1</cx:pt>
          <cx:pt idx="4251">1</cx:pt>
          <cx:pt idx="4252">1</cx:pt>
          <cx:pt idx="4253">1</cx:pt>
          <cx:pt idx="4254">1</cx:pt>
          <cx:pt idx="4255">1</cx:pt>
          <cx:pt idx="4256">1</cx:pt>
          <cx:pt idx="4257">1</cx:pt>
          <cx:pt idx="4258">1</cx:pt>
          <cx:pt idx="4259">1</cx:pt>
          <cx:pt idx="4260">1</cx:pt>
          <cx:pt idx="4261">1</cx:pt>
          <cx:pt idx="4262">1</cx:pt>
          <cx:pt idx="4263">1</cx:pt>
          <cx:pt idx="4264">1</cx:pt>
          <cx:pt idx="4265">1</cx:pt>
          <cx:pt idx="4266">1</cx:pt>
          <cx:pt idx="4267">1</cx:pt>
          <cx:pt idx="4268">1</cx:pt>
          <cx:pt idx="4269">1</cx:pt>
          <cx:pt idx="4270">1</cx:pt>
          <cx:pt idx="4271">1</cx:pt>
          <cx:pt idx="4272">1</cx:pt>
          <cx:pt idx="4273">1</cx:pt>
          <cx:pt idx="4274">1</cx:pt>
          <cx:pt idx="4275">1</cx:pt>
          <cx:pt idx="4276">1</cx:pt>
          <cx:pt idx="4277">1</cx:pt>
          <cx:pt idx="4278">1</cx:pt>
          <cx:pt idx="4279">1</cx:pt>
          <cx:pt idx="4280">1</cx:pt>
          <cx:pt idx="4281">1</cx:pt>
          <cx:pt idx="4282">1</cx:pt>
          <cx:pt idx="4283">1</cx:pt>
          <cx:pt idx="4284">1</cx:pt>
          <cx:pt idx="4285">1</cx:pt>
          <cx:pt idx="4286">1</cx:pt>
          <cx:pt idx="4287">1</cx:pt>
          <cx:pt idx="4288">1</cx:pt>
          <cx:pt idx="4289">1</cx:pt>
          <cx:pt idx="4290">1</cx:pt>
          <cx:pt idx="4291">1</cx:pt>
          <cx:pt idx="4292">1</cx:pt>
          <cx:pt idx="4293">1</cx:pt>
          <cx:pt idx="4294">1</cx:pt>
          <cx:pt idx="4295">1</cx:pt>
          <cx:pt idx="4296">1</cx:pt>
          <cx:pt idx="4297">1</cx:pt>
          <cx:pt idx="4298">1</cx:pt>
          <cx:pt idx="4299">1</cx:pt>
          <cx:pt idx="4300">1</cx:pt>
          <cx:pt idx="4301">1</cx:pt>
          <cx:pt idx="4302">1</cx:pt>
          <cx:pt idx="4303">1</cx:pt>
          <cx:pt idx="4304">1</cx:pt>
          <cx:pt idx="4305">1</cx:pt>
          <cx:pt idx="4306">1</cx:pt>
          <cx:pt idx="4307">1</cx:pt>
          <cx:pt idx="4308">1</cx:pt>
          <cx:pt idx="4309">1</cx:pt>
          <cx:pt idx="4310">1</cx:pt>
          <cx:pt idx="4311">1</cx:pt>
          <cx:pt idx="4312">1</cx:pt>
          <cx:pt idx="4313">1</cx:pt>
          <cx:pt idx="4314">1</cx:pt>
          <cx:pt idx="4315">1</cx:pt>
          <cx:pt idx="4316">1</cx:pt>
          <cx:pt idx="4317">1</cx:pt>
          <cx:pt idx="4318">1</cx:pt>
          <cx:pt idx="4319">1</cx:pt>
          <cx:pt idx="4320">1</cx:pt>
          <cx:pt idx="4321">1</cx:pt>
          <cx:pt idx="4322">1</cx:pt>
          <cx:pt idx="4323">1</cx:pt>
          <cx:pt idx="4324">1</cx:pt>
          <cx:pt idx="4325">1</cx:pt>
          <cx:pt idx="4326">1</cx:pt>
          <cx:pt idx="4327">1</cx:pt>
          <cx:pt idx="4328">1</cx:pt>
          <cx:pt idx="4329">1</cx:pt>
          <cx:pt idx="4330">1</cx:pt>
          <cx:pt idx="4331">1</cx:pt>
          <cx:pt idx="4332">1</cx:pt>
          <cx:pt idx="4333">1</cx:pt>
          <cx:pt idx="4334">1</cx:pt>
          <cx:pt idx="4335">1</cx:pt>
          <cx:pt idx="4336">1</cx:pt>
          <cx:pt idx="4337">1</cx:pt>
          <cx:pt idx="4338">1</cx:pt>
          <cx:pt idx="4339">1</cx:pt>
          <cx:pt idx="4340">1</cx:pt>
          <cx:pt idx="4341">1</cx:pt>
          <cx:pt idx="4342">1</cx:pt>
          <cx:pt idx="4343">1</cx:pt>
          <cx:pt idx="4344">1</cx:pt>
          <cx:pt idx="4345">1</cx:pt>
          <cx:pt idx="4346">1</cx:pt>
          <cx:pt idx="4347">1</cx:pt>
          <cx:pt idx="4348">1</cx:pt>
          <cx:pt idx="4349">1</cx:pt>
          <cx:pt idx="4350">1</cx:pt>
          <cx:pt idx="4351">1</cx:pt>
          <cx:pt idx="4352">1</cx:pt>
          <cx:pt idx="4353">1</cx:pt>
          <cx:pt idx="4354">1</cx:pt>
          <cx:pt idx="4355">1</cx:pt>
          <cx:pt idx="4356">1</cx:pt>
          <cx:pt idx="4357">1</cx:pt>
          <cx:pt idx="4358">1</cx:pt>
          <cx:pt idx="4359">1</cx:pt>
          <cx:pt idx="4360">1</cx:pt>
          <cx:pt idx="4361">1</cx:pt>
          <cx:pt idx="4362">1</cx:pt>
          <cx:pt idx="4363">1</cx:pt>
          <cx:pt idx="4364">1</cx:pt>
          <cx:pt idx="4365">1</cx:pt>
          <cx:pt idx="4366">1</cx:pt>
          <cx:pt idx="4367">1</cx:pt>
          <cx:pt idx="4368">1</cx:pt>
          <cx:pt idx="4369">1</cx:pt>
          <cx:pt idx="4370">1</cx:pt>
          <cx:pt idx="4371">1</cx:pt>
          <cx:pt idx="4372">1</cx:pt>
          <cx:pt idx="4373">1</cx:pt>
          <cx:pt idx="4374">1</cx:pt>
          <cx:pt idx="4375">1</cx:pt>
          <cx:pt idx="4376">1</cx:pt>
          <cx:pt idx="4377">1</cx:pt>
          <cx:pt idx="4378">1</cx:pt>
          <cx:pt idx="4379">1</cx:pt>
          <cx:pt idx="4380">1</cx:pt>
          <cx:pt idx="4381">1</cx:pt>
          <cx:pt idx="4382">1</cx:pt>
          <cx:pt idx="4383">1</cx:pt>
          <cx:pt idx="4384">1</cx:pt>
          <cx:pt idx="4385">1</cx:pt>
          <cx:pt idx="4386">1</cx:pt>
          <cx:pt idx="4387">1</cx:pt>
          <cx:pt idx="4388">1</cx:pt>
          <cx:pt idx="4389">1</cx:pt>
          <cx:pt idx="4390">1</cx:pt>
          <cx:pt idx="4391">1</cx:pt>
          <cx:pt idx="4392">1</cx:pt>
          <cx:pt idx="4393">1</cx:pt>
          <cx:pt idx="4394">1</cx:pt>
          <cx:pt idx="4395">1</cx:pt>
          <cx:pt idx="4396">1</cx:pt>
          <cx:pt idx="4397">1</cx:pt>
          <cx:pt idx="4398">1</cx:pt>
          <cx:pt idx="4399">1</cx:pt>
          <cx:pt idx="4400">1</cx:pt>
          <cx:pt idx="4401">1</cx:pt>
          <cx:pt idx="4402">1</cx:pt>
          <cx:pt idx="4403">1</cx:pt>
          <cx:pt idx="4404">1</cx:pt>
          <cx:pt idx="4405">1</cx:pt>
          <cx:pt idx="4406">1</cx:pt>
          <cx:pt idx="4407">1</cx:pt>
          <cx:pt idx="4408">1</cx:pt>
          <cx:pt idx="4409">1</cx:pt>
          <cx:pt idx="4410">1</cx:pt>
          <cx:pt idx="4411">1</cx:pt>
          <cx:pt idx="4412">1</cx:pt>
          <cx:pt idx="4413">1</cx:pt>
          <cx:pt idx="4414">1</cx:pt>
          <cx:pt idx="4415">1</cx:pt>
          <cx:pt idx="4416">1</cx:pt>
          <cx:pt idx="4417">1</cx:pt>
          <cx:pt idx="4418">1</cx:pt>
          <cx:pt idx="4419">1</cx:pt>
          <cx:pt idx="4420">1</cx:pt>
          <cx:pt idx="4421">1</cx:pt>
          <cx:pt idx="4422">1</cx:pt>
          <cx:pt idx="4423">1</cx:pt>
          <cx:pt idx="4424">1</cx:pt>
          <cx:pt idx="4425">1</cx:pt>
          <cx:pt idx="4426">1</cx:pt>
          <cx:pt idx="4427">1</cx:pt>
          <cx:pt idx="4428">1</cx:pt>
          <cx:pt idx="4429">1</cx:pt>
          <cx:pt idx="4430">1</cx:pt>
          <cx:pt idx="4431">1</cx:pt>
          <cx:pt idx="4432">1</cx:pt>
          <cx:pt idx="4433">1</cx:pt>
          <cx:pt idx="4434">1</cx:pt>
          <cx:pt idx="4435">1</cx:pt>
          <cx:pt idx="4436">1</cx:pt>
          <cx:pt idx="4437">1</cx:pt>
          <cx:pt idx="4438">1</cx:pt>
          <cx:pt idx="4439">1</cx:pt>
          <cx:pt idx="4440">1</cx:pt>
          <cx:pt idx="4441">1</cx:pt>
          <cx:pt idx="4442">1</cx:pt>
          <cx:pt idx="4443">1</cx:pt>
          <cx:pt idx="4444">1</cx:pt>
          <cx:pt idx="4445">1</cx:pt>
          <cx:pt idx="4446">1</cx:pt>
          <cx:pt idx="4447">1</cx:pt>
          <cx:pt idx="4448">1</cx:pt>
          <cx:pt idx="4449">1</cx:pt>
          <cx:pt idx="4450">1</cx:pt>
          <cx:pt idx="4451">1</cx:pt>
          <cx:pt idx="4452">1</cx:pt>
          <cx:pt idx="4453">1</cx:pt>
          <cx:pt idx="4454">1</cx:pt>
          <cx:pt idx="4455">1</cx:pt>
          <cx:pt idx="4456">1</cx:pt>
          <cx:pt idx="4457">1</cx:pt>
          <cx:pt idx="4458">1</cx:pt>
          <cx:pt idx="4459">1</cx:pt>
          <cx:pt idx="4460">1</cx:pt>
          <cx:pt idx="4461">1</cx:pt>
          <cx:pt idx="4462">1</cx:pt>
          <cx:pt idx="4463">1</cx:pt>
          <cx:pt idx="4464">1</cx:pt>
          <cx:pt idx="4465">1</cx:pt>
          <cx:pt idx="4466">1</cx:pt>
          <cx:pt idx="4467">1</cx:pt>
          <cx:pt idx="4468">1</cx:pt>
          <cx:pt idx="4469">1</cx:pt>
          <cx:pt idx="4470">1</cx:pt>
          <cx:pt idx="4471">1</cx:pt>
          <cx:pt idx="4472">1</cx:pt>
          <cx:pt idx="4473">1</cx:pt>
          <cx:pt idx="4474">1</cx:pt>
          <cx:pt idx="4475">1</cx:pt>
          <cx:pt idx="4476">1</cx:pt>
          <cx:pt idx="4477">1</cx:pt>
          <cx:pt idx="4478">1</cx:pt>
          <cx:pt idx="4479">1</cx:pt>
          <cx:pt idx="4480">1</cx:pt>
          <cx:pt idx="4481">1</cx:pt>
          <cx:pt idx="4482">1</cx:pt>
          <cx:pt idx="4483">1</cx:pt>
          <cx:pt idx="4484">1</cx:pt>
          <cx:pt idx="4485">1</cx:pt>
          <cx:pt idx="4486">1</cx:pt>
          <cx:pt idx="4487">1</cx:pt>
          <cx:pt idx="4488">1</cx:pt>
          <cx:pt idx="4489">1</cx:pt>
          <cx:pt idx="4490">1</cx:pt>
          <cx:pt idx="4491">1</cx:pt>
          <cx:pt idx="4492">1</cx:pt>
          <cx:pt idx="4493">1</cx:pt>
          <cx:pt idx="4494">1</cx:pt>
          <cx:pt idx="4495">1</cx:pt>
          <cx:pt idx="4496">1</cx:pt>
          <cx:pt idx="4497">1</cx:pt>
          <cx:pt idx="4498">1</cx:pt>
          <cx:pt idx="4499">1</cx:pt>
          <cx:pt idx="4500">1</cx:pt>
          <cx:pt idx="4501">1</cx:pt>
          <cx:pt idx="4502">1</cx:pt>
          <cx:pt idx="4503">1</cx:pt>
          <cx:pt idx="4504">1</cx:pt>
          <cx:pt idx="4505">1</cx:pt>
          <cx:pt idx="4506">1</cx:pt>
          <cx:pt idx="4507">1</cx:pt>
          <cx:pt idx="4508">1</cx:pt>
          <cx:pt idx="4509">1</cx:pt>
          <cx:pt idx="4510">1</cx:pt>
          <cx:pt idx="4511">1</cx:pt>
          <cx:pt idx="4512">1</cx:pt>
          <cx:pt idx="4513">1</cx:pt>
          <cx:pt idx="4514">1</cx:pt>
          <cx:pt idx="4515">1</cx:pt>
          <cx:pt idx="4516">1</cx:pt>
          <cx:pt idx="4517">1</cx:pt>
          <cx:pt idx="4518">1</cx:pt>
          <cx:pt idx="4519">1</cx:pt>
          <cx:pt idx="4520">1</cx:pt>
          <cx:pt idx="4521">1</cx:pt>
          <cx:pt idx="4522">1</cx:pt>
          <cx:pt idx="4523">1</cx:pt>
          <cx:pt idx="4524">1</cx:pt>
          <cx:pt idx="4525">1</cx:pt>
          <cx:pt idx="4526">1</cx:pt>
          <cx:pt idx="4527">1</cx:pt>
          <cx:pt idx="4528">1</cx:pt>
          <cx:pt idx="4529">1</cx:pt>
          <cx:pt idx="4530">1</cx:pt>
          <cx:pt idx="4531">1</cx:pt>
          <cx:pt idx="4532">1</cx:pt>
          <cx:pt idx="4533">1</cx:pt>
          <cx:pt idx="4534">1</cx:pt>
          <cx:pt idx="4535">1</cx:pt>
          <cx:pt idx="4536">1</cx:pt>
          <cx:pt idx="4537">1</cx:pt>
          <cx:pt idx="4538">1</cx:pt>
          <cx:pt idx="4539">1</cx:pt>
          <cx:pt idx="4540">1</cx:pt>
          <cx:pt idx="4541">1</cx:pt>
          <cx:pt idx="4542">1</cx:pt>
          <cx:pt idx="4543">1</cx:pt>
          <cx:pt idx="4544">1</cx:pt>
          <cx:pt idx="4545">1</cx:pt>
          <cx:pt idx="4546">1</cx:pt>
          <cx:pt idx="4547">1</cx:pt>
          <cx:pt idx="4548">1</cx:pt>
          <cx:pt idx="4549">1</cx:pt>
          <cx:pt idx="4550">1</cx:pt>
          <cx:pt idx="4551">1</cx:pt>
          <cx:pt idx="4552">1</cx:pt>
          <cx:pt idx="4553">1</cx:pt>
          <cx:pt idx="4554">1</cx:pt>
          <cx:pt idx="4555">1</cx:pt>
          <cx:pt idx="4556">1</cx:pt>
          <cx:pt idx="4557">1</cx:pt>
          <cx:pt idx="4558">1</cx:pt>
          <cx:pt idx="4559">1</cx:pt>
          <cx:pt idx="4560">1</cx:pt>
          <cx:pt idx="4561">1</cx:pt>
          <cx:pt idx="4562">1</cx:pt>
          <cx:pt idx="4563">1</cx:pt>
          <cx:pt idx="4564">1</cx:pt>
          <cx:pt idx="4565">1</cx:pt>
          <cx:pt idx="4566">1</cx:pt>
          <cx:pt idx="4567">1</cx:pt>
          <cx:pt idx="4568">1</cx:pt>
          <cx:pt idx="4569">1</cx:pt>
          <cx:pt idx="4570">1</cx:pt>
          <cx:pt idx="4571">1</cx:pt>
          <cx:pt idx="4572">1</cx:pt>
          <cx:pt idx="4573">1</cx:pt>
          <cx:pt idx="4574">1</cx:pt>
          <cx:pt idx="4575">1</cx:pt>
          <cx:pt idx="4576">1</cx:pt>
          <cx:pt idx="4577">1</cx:pt>
          <cx:pt idx="4578">1</cx:pt>
          <cx:pt idx="4579">1</cx:pt>
          <cx:pt idx="4580">1</cx:pt>
          <cx:pt idx="4581">1</cx:pt>
          <cx:pt idx="4582">1</cx:pt>
          <cx:pt idx="4583">1</cx:pt>
          <cx:pt idx="4584">1</cx:pt>
          <cx:pt idx="4585">1</cx:pt>
          <cx:pt idx="4586">1</cx:pt>
          <cx:pt idx="4587">1</cx:pt>
          <cx:pt idx="4588">1</cx:pt>
          <cx:pt idx="4589">1</cx:pt>
          <cx:pt idx="4590">1</cx:pt>
          <cx:pt idx="4591">1</cx:pt>
          <cx:pt idx="4592">1</cx:pt>
          <cx:pt idx="4593">1</cx:pt>
          <cx:pt idx="4594">1</cx:pt>
          <cx:pt idx="4595">1</cx:pt>
          <cx:pt idx="4596">1</cx:pt>
          <cx:pt idx="4597">1</cx:pt>
          <cx:pt idx="4598">1</cx:pt>
          <cx:pt idx="4599">1</cx:pt>
          <cx:pt idx="4600">1</cx:pt>
          <cx:pt idx="4601">1</cx:pt>
          <cx:pt idx="4602">1</cx:pt>
          <cx:pt idx="4603">1</cx:pt>
          <cx:pt idx="4604">1</cx:pt>
          <cx:pt idx="4605">1</cx:pt>
          <cx:pt idx="4606">1</cx:pt>
          <cx:pt idx="4607">1</cx:pt>
          <cx:pt idx="4608">1</cx:pt>
          <cx:pt idx="4609">1</cx:pt>
          <cx:pt idx="4610">1</cx:pt>
          <cx:pt idx="4611">1</cx:pt>
          <cx:pt idx="4612">1</cx:pt>
          <cx:pt idx="4613">1</cx:pt>
          <cx:pt idx="4614">1</cx:pt>
          <cx:pt idx="4615">1</cx:pt>
          <cx:pt idx="4616">1</cx:pt>
          <cx:pt idx="4617">1</cx:pt>
          <cx:pt idx="4618">1</cx:pt>
          <cx:pt idx="4619">1</cx:pt>
          <cx:pt idx="4620">1</cx:pt>
          <cx:pt idx="4621">1</cx:pt>
          <cx:pt idx="4622">1</cx:pt>
          <cx:pt idx="4623">1</cx:pt>
          <cx:pt idx="4624">1</cx:pt>
          <cx:pt idx="4625">1</cx:pt>
          <cx:pt idx="4626">1</cx:pt>
          <cx:pt idx="4627">1</cx:pt>
          <cx:pt idx="4628">1</cx:pt>
          <cx:pt idx="4629">1</cx:pt>
          <cx:pt idx="4630">1</cx:pt>
          <cx:pt idx="4631">1</cx:pt>
          <cx:pt idx="4632">1</cx:pt>
          <cx:pt idx="4633">1</cx:pt>
          <cx:pt idx="4634">1</cx:pt>
          <cx:pt idx="4635">1</cx:pt>
          <cx:pt idx="4636">1</cx:pt>
          <cx:pt idx="4637">1</cx:pt>
          <cx:pt idx="4638">1</cx:pt>
          <cx:pt idx="4639">1</cx:pt>
          <cx:pt idx="4640">1</cx:pt>
          <cx:pt idx="4641">1</cx:pt>
          <cx:pt idx="4642">1</cx:pt>
          <cx:pt idx="4643">1</cx:pt>
          <cx:pt idx="4644">1</cx:pt>
          <cx:pt idx="4645">1</cx:pt>
          <cx:pt idx="4646">1</cx:pt>
          <cx:pt idx="4647">1</cx:pt>
          <cx:pt idx="4648">1</cx:pt>
          <cx:pt idx="4649">1</cx:pt>
          <cx:pt idx="4650">1</cx:pt>
          <cx:pt idx="4651">1</cx:pt>
          <cx:pt idx="4652">1</cx:pt>
          <cx:pt idx="4653">1</cx:pt>
          <cx:pt idx="4654">1</cx:pt>
          <cx:pt idx="4655">1</cx:pt>
          <cx:pt idx="4656">1</cx:pt>
          <cx:pt idx="4657">1</cx:pt>
          <cx:pt idx="4658">1</cx:pt>
          <cx:pt idx="4659">1</cx:pt>
          <cx:pt idx="4660">1</cx:pt>
          <cx:pt idx="4661">1</cx:pt>
          <cx:pt idx="4662">1</cx:pt>
          <cx:pt idx="4663">1</cx:pt>
          <cx:pt idx="4664">1</cx:pt>
          <cx:pt idx="4665">1</cx:pt>
          <cx:pt idx="4666">1</cx:pt>
          <cx:pt idx="4667">1</cx:pt>
          <cx:pt idx="4668">1</cx:pt>
          <cx:pt idx="4669">1</cx:pt>
          <cx:pt idx="4670">1</cx:pt>
          <cx:pt idx="4671">1</cx:pt>
          <cx:pt idx="4672">1</cx:pt>
          <cx:pt idx="4673">1</cx:pt>
          <cx:pt idx="4674">1</cx:pt>
          <cx:pt idx="4675">1</cx:pt>
          <cx:pt idx="4676">1</cx:pt>
          <cx:pt idx="4677">1</cx:pt>
          <cx:pt idx="4678">1</cx:pt>
          <cx:pt idx="4679">1</cx:pt>
          <cx:pt idx="4680">1</cx:pt>
          <cx:pt idx="4681">1</cx:pt>
          <cx:pt idx="4682">1</cx:pt>
          <cx:pt idx="4683">1</cx:pt>
          <cx:pt idx="4684">1</cx:pt>
          <cx:pt idx="4685">1</cx:pt>
          <cx:pt idx="4686">1</cx:pt>
          <cx:pt idx="4687">1</cx:pt>
          <cx:pt idx="4688">1</cx:pt>
          <cx:pt idx="4689">1</cx:pt>
          <cx:pt idx="4690">1</cx:pt>
          <cx:pt idx="4691">1</cx:pt>
          <cx:pt idx="4692">1</cx:pt>
          <cx:pt idx="4693">1</cx:pt>
          <cx:pt idx="4694">1</cx:pt>
          <cx:pt idx="4695">1</cx:pt>
          <cx:pt idx="4696">1</cx:pt>
          <cx:pt idx="4697">1</cx:pt>
          <cx:pt idx="4698">1</cx:pt>
          <cx:pt idx="4699">1</cx:pt>
          <cx:pt idx="4700">1</cx:pt>
          <cx:pt idx="4701">1</cx:pt>
          <cx:pt idx="4702">1</cx:pt>
          <cx:pt idx="4703">1</cx:pt>
          <cx:pt idx="4704">1</cx:pt>
          <cx:pt idx="4705">1</cx:pt>
          <cx:pt idx="4706">1</cx:pt>
          <cx:pt idx="4707">1</cx:pt>
          <cx:pt idx="4708">1</cx:pt>
          <cx:pt idx="4709">1</cx:pt>
          <cx:pt idx="4710">1</cx:pt>
          <cx:pt idx="4711">1</cx:pt>
          <cx:pt idx="4712">1</cx:pt>
          <cx:pt idx="4713">1</cx:pt>
          <cx:pt idx="4714">1</cx:pt>
          <cx:pt idx="4715">1</cx:pt>
          <cx:pt idx="4716">1</cx:pt>
          <cx:pt idx="4717">1</cx:pt>
          <cx:pt idx="4718">1</cx:pt>
          <cx:pt idx="4719">1</cx:pt>
          <cx:pt idx="4720">1</cx:pt>
          <cx:pt idx="4721">1</cx:pt>
          <cx:pt idx="4722">1</cx:pt>
          <cx:pt idx="4723">1</cx:pt>
          <cx:pt idx="4724">1</cx:pt>
          <cx:pt idx="4725">1</cx:pt>
          <cx:pt idx="4726">1</cx:pt>
          <cx:pt idx="4727">1</cx:pt>
          <cx:pt idx="4728">1</cx:pt>
          <cx:pt idx="4729">1</cx:pt>
          <cx:pt idx="4730">1</cx:pt>
          <cx:pt idx="4731">1</cx:pt>
          <cx:pt idx="4732">1</cx:pt>
          <cx:pt idx="4733">1</cx:pt>
          <cx:pt idx="4734">1</cx:pt>
          <cx:pt idx="4735">1</cx:pt>
          <cx:pt idx="4736">1</cx:pt>
          <cx:pt idx="4737">1</cx:pt>
          <cx:pt idx="4738">1</cx:pt>
          <cx:pt idx="4739">1</cx:pt>
          <cx:pt idx="4740">1</cx:pt>
          <cx:pt idx="4741">1</cx:pt>
          <cx:pt idx="4742">1</cx:pt>
          <cx:pt idx="4743">1</cx:pt>
          <cx:pt idx="4744">1</cx:pt>
          <cx:pt idx="4745">1</cx:pt>
          <cx:pt idx="4746">1</cx:pt>
          <cx:pt idx="4747">1</cx:pt>
          <cx:pt idx="4748">1</cx:pt>
          <cx:pt idx="4749">1</cx:pt>
          <cx:pt idx="4750">1</cx:pt>
          <cx:pt idx="4751">1</cx:pt>
          <cx:pt idx="4752">1</cx:pt>
          <cx:pt idx="4753">1</cx:pt>
          <cx:pt idx="4754">1</cx:pt>
          <cx:pt idx="4755">1</cx:pt>
          <cx:pt idx="4756">1</cx:pt>
          <cx:pt idx="4757">1</cx:pt>
          <cx:pt idx="4758">1</cx:pt>
          <cx:pt idx="4759">1</cx:pt>
          <cx:pt idx="4760">1</cx:pt>
          <cx:pt idx="4761">1</cx:pt>
          <cx:pt idx="4762">1</cx:pt>
          <cx:pt idx="4763">1</cx:pt>
          <cx:pt idx="4764">1</cx:pt>
          <cx:pt idx="4765">1</cx:pt>
          <cx:pt idx="4766">1</cx:pt>
          <cx:pt idx="4767">1</cx:pt>
          <cx:pt idx="4768">1</cx:pt>
          <cx:pt idx="4769">1</cx:pt>
          <cx:pt idx="4770">1</cx:pt>
          <cx:pt idx="4771">1</cx:pt>
          <cx:pt idx="4772">1</cx:pt>
          <cx:pt idx="4773">1</cx:pt>
          <cx:pt idx="4774">1</cx:pt>
          <cx:pt idx="4775">1</cx:pt>
          <cx:pt idx="4776">1</cx:pt>
          <cx:pt idx="4777">1</cx:pt>
          <cx:pt idx="4778">1</cx:pt>
          <cx:pt idx="4779">1</cx:pt>
          <cx:pt idx="4780">1</cx:pt>
          <cx:pt idx="4781">1</cx:pt>
          <cx:pt idx="4782">1</cx:pt>
          <cx:pt idx="4783">1</cx:pt>
          <cx:pt idx="4784">1</cx:pt>
          <cx:pt idx="4785">1</cx:pt>
          <cx:pt idx="4786">1</cx:pt>
          <cx:pt idx="4787">1</cx:pt>
          <cx:pt idx="4788">1</cx:pt>
          <cx:pt idx="4789">1</cx:pt>
          <cx:pt idx="4790">1</cx:pt>
          <cx:pt idx="4791">1</cx:pt>
          <cx:pt idx="4792">1</cx:pt>
          <cx:pt idx="4793">1</cx:pt>
          <cx:pt idx="4794">1</cx:pt>
          <cx:pt idx="4795">1</cx:pt>
          <cx:pt idx="4796">1</cx:pt>
          <cx:pt idx="4797">1</cx:pt>
          <cx:pt idx="4798">1</cx:pt>
          <cx:pt idx="4799">1</cx:pt>
          <cx:pt idx="4800">1</cx:pt>
          <cx:pt idx="4801">1</cx:pt>
          <cx:pt idx="4802">1</cx:pt>
          <cx:pt idx="4803">1</cx:pt>
          <cx:pt idx="4804">1</cx:pt>
          <cx:pt idx="4805">1</cx:pt>
          <cx:pt idx="4806">1</cx:pt>
          <cx:pt idx="4807">1</cx:pt>
          <cx:pt idx="4808">1</cx:pt>
          <cx:pt idx="4809">1</cx:pt>
          <cx:pt idx="4810">1</cx:pt>
          <cx:pt idx="4811">1</cx:pt>
          <cx:pt idx="4812">1</cx:pt>
          <cx:pt idx="4813">1</cx:pt>
          <cx:pt idx="4814">1</cx:pt>
          <cx:pt idx="4815">1</cx:pt>
          <cx:pt idx="4816">1</cx:pt>
          <cx:pt idx="4817">1</cx:pt>
          <cx:pt idx="4818">1</cx:pt>
          <cx:pt idx="4819">1</cx:pt>
          <cx:pt idx="4820">1</cx:pt>
          <cx:pt idx="4821">1</cx:pt>
          <cx:pt idx="4822">1</cx:pt>
          <cx:pt idx="4823">1</cx:pt>
          <cx:pt idx="4824">1</cx:pt>
          <cx:pt idx="4825">1</cx:pt>
          <cx:pt idx="4826">1</cx:pt>
          <cx:pt idx="4827">1</cx:pt>
          <cx:pt idx="4828">1</cx:pt>
          <cx:pt idx="4829">1</cx:pt>
          <cx:pt idx="4830">1</cx:pt>
          <cx:pt idx="4831">1</cx:pt>
          <cx:pt idx="4832">1</cx:pt>
          <cx:pt idx="4833">1</cx:pt>
          <cx:pt idx="4834">1</cx:pt>
          <cx:pt idx="4835">1</cx:pt>
          <cx:pt idx="4836">1</cx:pt>
          <cx:pt idx="4837">1</cx:pt>
          <cx:pt idx="4838">1</cx:pt>
          <cx:pt idx="4839">1</cx:pt>
          <cx:pt idx="4840">1</cx:pt>
          <cx:pt idx="4841">1</cx:pt>
          <cx:pt idx="4842">1</cx:pt>
          <cx:pt idx="4843">1</cx:pt>
          <cx:pt idx="4844">1</cx:pt>
          <cx:pt idx="4845">1</cx:pt>
          <cx:pt idx="4846">1</cx:pt>
          <cx:pt idx="4847">1</cx:pt>
          <cx:pt idx="4848">1</cx:pt>
          <cx:pt idx="4849">1</cx:pt>
          <cx:pt idx="4850">1</cx:pt>
          <cx:pt idx="4851">1</cx:pt>
          <cx:pt idx="4852">1</cx:pt>
          <cx:pt idx="4853">1</cx:pt>
          <cx:pt idx="4854">1</cx:pt>
          <cx:pt idx="4855">1</cx:pt>
          <cx:pt idx="4856">1</cx:pt>
          <cx:pt idx="4857">1</cx:pt>
          <cx:pt idx="4858">1</cx:pt>
          <cx:pt idx="4859">1</cx:pt>
          <cx:pt idx="4860">1</cx:pt>
          <cx:pt idx="4861">1</cx:pt>
          <cx:pt idx="4862">1</cx:pt>
          <cx:pt idx="4863">1</cx:pt>
          <cx:pt idx="4864">1</cx:pt>
          <cx:pt idx="4865">1</cx:pt>
          <cx:pt idx="4866">1</cx:pt>
          <cx:pt idx="4867">1</cx:pt>
          <cx:pt idx="4868">1</cx:pt>
          <cx:pt idx="4869">1</cx:pt>
          <cx:pt idx="4870">1</cx:pt>
          <cx:pt idx="4871">1</cx:pt>
          <cx:pt idx="4872">1</cx:pt>
          <cx:pt idx="4873">1</cx:pt>
          <cx:pt idx="4874">1</cx:pt>
          <cx:pt idx="4875">1</cx:pt>
          <cx:pt idx="4876">1</cx:pt>
          <cx:pt idx="4877">1</cx:pt>
          <cx:pt idx="4878">1</cx:pt>
          <cx:pt idx="4879">1</cx:pt>
          <cx:pt idx="4880">1</cx:pt>
          <cx:pt idx="4881">1</cx:pt>
          <cx:pt idx="4882">1</cx:pt>
          <cx:pt idx="4883">1</cx:pt>
          <cx:pt idx="4884">1</cx:pt>
          <cx:pt idx="4885">1</cx:pt>
          <cx:pt idx="4886">1</cx:pt>
          <cx:pt idx="4887">1</cx:pt>
          <cx:pt idx="4888">1</cx:pt>
          <cx:pt idx="4889">1</cx:pt>
          <cx:pt idx="4890">1</cx:pt>
          <cx:pt idx="4891">1</cx:pt>
          <cx:pt idx="4892">1</cx:pt>
          <cx:pt idx="4893">1</cx:pt>
          <cx:pt idx="4894">1</cx:pt>
          <cx:pt idx="4895">1</cx:pt>
          <cx:pt idx="4896">1</cx:pt>
          <cx:pt idx="4897">1</cx:pt>
          <cx:pt idx="4898">1</cx:pt>
          <cx:pt idx="4899">1</cx:pt>
          <cx:pt idx="4900">1</cx:pt>
          <cx:pt idx="4901">1</cx:pt>
          <cx:pt idx="4902">1</cx:pt>
          <cx:pt idx="4903">1</cx:pt>
          <cx:pt idx="4904">1</cx:pt>
          <cx:pt idx="4905">1</cx:pt>
          <cx:pt idx="4906">1</cx:pt>
          <cx:pt idx="4907">1</cx:pt>
          <cx:pt idx="4908">1</cx:pt>
          <cx:pt idx="4909">1</cx:pt>
          <cx:pt idx="4910">1</cx:pt>
          <cx:pt idx="4911">1</cx:pt>
          <cx:pt idx="4912">1</cx:pt>
          <cx:pt idx="4913">1</cx:pt>
          <cx:pt idx="4914">1</cx:pt>
          <cx:pt idx="4915">1</cx:pt>
          <cx:pt idx="4916">1</cx:pt>
          <cx:pt idx="4917">1</cx:pt>
          <cx:pt idx="4918">1</cx:pt>
          <cx:pt idx="4919">1</cx:pt>
          <cx:pt idx="4920">1</cx:pt>
          <cx:pt idx="4921">1</cx:pt>
          <cx:pt idx="4922">1</cx:pt>
          <cx:pt idx="4923">1</cx:pt>
          <cx:pt idx="4924">1</cx:pt>
          <cx:pt idx="4925">1</cx:pt>
          <cx:pt idx="4926">1</cx:pt>
          <cx:pt idx="4927">1</cx:pt>
          <cx:pt idx="4928">1</cx:pt>
          <cx:pt idx="4929">1</cx:pt>
          <cx:pt idx="4930">1</cx:pt>
          <cx:pt idx="4931">1</cx:pt>
          <cx:pt idx="4932">1</cx:pt>
          <cx:pt idx="4933">1</cx:pt>
          <cx:pt idx="4934">1</cx:pt>
          <cx:pt idx="4935">1</cx:pt>
          <cx:pt idx="4936">1</cx:pt>
          <cx:pt idx="4937">1</cx:pt>
          <cx:pt idx="4938">1</cx:pt>
          <cx:pt idx="4939">1</cx:pt>
          <cx:pt idx="4940">1</cx:pt>
          <cx:pt idx="4941">1</cx:pt>
          <cx:pt idx="4942">1</cx:pt>
          <cx:pt idx="4943">1</cx:pt>
          <cx:pt idx="4944">1</cx:pt>
          <cx:pt idx="4945">1</cx:pt>
          <cx:pt idx="4946">1</cx:pt>
          <cx:pt idx="4947">1</cx:pt>
          <cx:pt idx="4948">1</cx:pt>
          <cx:pt idx="4949">1</cx:pt>
          <cx:pt idx="4950">1</cx:pt>
          <cx:pt idx="4951">1</cx:pt>
          <cx:pt idx="4952">1</cx:pt>
          <cx:pt idx="4953">1</cx:pt>
          <cx:pt idx="4954">1</cx:pt>
          <cx:pt idx="4955">1</cx:pt>
          <cx:pt idx="4956">1</cx:pt>
          <cx:pt idx="4957">1</cx:pt>
          <cx:pt idx="4958">1</cx:pt>
          <cx:pt idx="4959">1</cx:pt>
          <cx:pt idx="4960">1</cx:pt>
          <cx:pt idx="4961">1</cx:pt>
          <cx:pt idx="4962">1</cx:pt>
          <cx:pt idx="4963">1</cx:pt>
          <cx:pt idx="4964">1</cx:pt>
          <cx:pt idx="4965">1</cx:pt>
          <cx:pt idx="4966">1</cx:pt>
          <cx:pt idx="4967">1</cx:pt>
          <cx:pt idx="4968">1</cx:pt>
          <cx:pt idx="4969">1</cx:pt>
          <cx:pt idx="4970">1</cx:pt>
          <cx:pt idx="4971">1</cx:pt>
          <cx:pt idx="4972">1</cx:pt>
          <cx:pt idx="4973">1</cx:pt>
          <cx:pt idx="4974">1</cx:pt>
          <cx:pt idx="4975">1</cx:pt>
          <cx:pt idx="4976">1</cx:pt>
          <cx:pt idx="4977">1</cx:pt>
          <cx:pt idx="4978">1</cx:pt>
          <cx:pt idx="4979">1</cx:pt>
          <cx:pt idx="4980">1</cx:pt>
          <cx:pt idx="4981">1</cx:pt>
          <cx:pt idx="4982">1</cx:pt>
          <cx:pt idx="4983">1</cx:pt>
          <cx:pt idx="4984">1</cx:pt>
          <cx:pt idx="4985">1</cx:pt>
          <cx:pt idx="4986">1</cx:pt>
          <cx:pt idx="4987">1</cx:pt>
          <cx:pt idx="4988">1</cx:pt>
          <cx:pt idx="4989">1</cx:pt>
          <cx:pt idx="4990">1</cx:pt>
          <cx:pt idx="4991">1</cx:pt>
          <cx:pt idx="4992">1</cx:pt>
          <cx:pt idx="4993">1</cx:pt>
          <cx:pt idx="4994">1</cx:pt>
          <cx:pt idx="4995">1</cx:pt>
          <cx:pt idx="4996">1</cx:pt>
          <cx:pt idx="4997">1</cx:pt>
          <cx:pt idx="4998">1</cx:pt>
          <cx:pt idx="4999">1</cx:pt>
          <cx:pt idx="5000">1</cx:pt>
          <cx:pt idx="5001">1</cx:pt>
          <cx:pt idx="5002">1</cx:pt>
          <cx:pt idx="5003">1</cx:pt>
          <cx:pt idx="5004">1</cx:pt>
          <cx:pt idx="5005">1</cx:pt>
          <cx:pt idx="5006">1</cx:pt>
          <cx:pt idx="5007">1</cx:pt>
          <cx:pt idx="5008">1</cx:pt>
          <cx:pt idx="5009">1</cx:pt>
          <cx:pt idx="5010">1</cx:pt>
          <cx:pt idx="5011">1</cx:pt>
          <cx:pt idx="5012">1</cx:pt>
          <cx:pt idx="5013">1</cx:pt>
          <cx:pt idx="5014">1</cx:pt>
          <cx:pt idx="5015">1</cx:pt>
          <cx:pt idx="5016">1</cx:pt>
          <cx:pt idx="5017">1</cx:pt>
          <cx:pt idx="5018">1</cx:pt>
          <cx:pt idx="5019">1</cx:pt>
          <cx:pt idx="5020">1</cx:pt>
          <cx:pt idx="5021">1</cx:pt>
          <cx:pt idx="5022">1</cx:pt>
          <cx:pt idx="5023">1</cx:pt>
          <cx:pt idx="5024">1</cx:pt>
          <cx:pt idx="5025">1</cx:pt>
          <cx:pt idx="5026">1</cx:pt>
          <cx:pt idx="5027">1</cx:pt>
          <cx:pt idx="5028">1</cx:pt>
          <cx:pt idx="5029">1</cx:pt>
          <cx:pt idx="5030">1</cx:pt>
          <cx:pt idx="5031">1</cx:pt>
          <cx:pt idx="5032">1</cx:pt>
          <cx:pt idx="5033">1</cx:pt>
          <cx:pt idx="5034">1</cx:pt>
          <cx:pt idx="5035">1</cx:pt>
          <cx:pt idx="5036">1</cx:pt>
          <cx:pt idx="5037">1</cx:pt>
          <cx:pt idx="5038">1</cx:pt>
          <cx:pt idx="5039">1</cx:pt>
          <cx:pt idx="5040">1</cx:pt>
          <cx:pt idx="5041">1</cx:pt>
          <cx:pt idx="5042">1</cx:pt>
          <cx:pt idx="5043">1</cx:pt>
          <cx:pt idx="5044">1</cx:pt>
          <cx:pt idx="5045">1</cx:pt>
          <cx:pt idx="5046">1</cx:pt>
          <cx:pt idx="5047">1</cx:pt>
          <cx:pt idx="5048">1</cx:pt>
          <cx:pt idx="5049">1</cx:pt>
          <cx:pt idx="5050">1</cx:pt>
          <cx:pt idx="5051">1</cx:pt>
          <cx:pt idx="5052">1</cx:pt>
          <cx:pt idx="5053">1</cx:pt>
          <cx:pt idx="5054">1</cx:pt>
          <cx:pt idx="5055">1</cx:pt>
          <cx:pt idx="5056">1</cx:pt>
          <cx:pt idx="5057">1</cx:pt>
          <cx:pt idx="5058">1</cx:pt>
          <cx:pt idx="5059">1</cx:pt>
          <cx:pt idx="5060">1</cx:pt>
          <cx:pt idx="5061">1</cx:pt>
          <cx:pt idx="5062">1</cx:pt>
          <cx:pt idx="5063">1</cx:pt>
          <cx:pt idx="5064">1</cx:pt>
          <cx:pt idx="5065">1</cx:pt>
          <cx:pt idx="5066">1</cx:pt>
          <cx:pt idx="5067">1</cx:pt>
          <cx:pt idx="5068">1</cx:pt>
          <cx:pt idx="5069">1</cx:pt>
          <cx:pt idx="5070">1</cx:pt>
          <cx:pt idx="5071">1</cx:pt>
          <cx:pt idx="5072">1</cx:pt>
          <cx:pt idx="5073">1</cx:pt>
          <cx:pt idx="5074">1</cx:pt>
          <cx:pt idx="5075">1</cx:pt>
          <cx:pt idx="5076">1</cx:pt>
          <cx:pt idx="5077">1</cx:pt>
          <cx:pt idx="5078">1</cx:pt>
          <cx:pt idx="5079">1</cx:pt>
          <cx:pt idx="5080">1</cx:pt>
          <cx:pt idx="5081">1</cx:pt>
          <cx:pt idx="5082">1</cx:pt>
          <cx:pt idx="5083">1</cx:pt>
          <cx:pt idx="5084">1</cx:pt>
          <cx:pt idx="5085">1</cx:pt>
          <cx:pt idx="5086">1</cx:pt>
          <cx:pt idx="5087">1</cx:pt>
          <cx:pt idx="5088">1</cx:pt>
          <cx:pt idx="5089">1</cx:pt>
          <cx:pt idx="5090">1</cx:pt>
          <cx:pt idx="5091">1</cx:pt>
          <cx:pt idx="5092">1</cx:pt>
          <cx:pt idx="5093">1</cx:pt>
          <cx:pt idx="5094">1</cx:pt>
          <cx:pt idx="5095">1</cx:pt>
          <cx:pt idx="5096">1</cx:pt>
          <cx:pt idx="5097">1</cx:pt>
          <cx:pt idx="5098">1</cx:pt>
          <cx:pt idx="5099">1</cx:pt>
          <cx:pt idx="5100">1</cx:pt>
          <cx:pt idx="5101">1</cx:pt>
          <cx:pt idx="5102">1</cx:pt>
          <cx:pt idx="5103">1</cx:pt>
          <cx:pt idx="5104">1</cx:pt>
          <cx:pt idx="5105">1</cx:pt>
          <cx:pt idx="5106">1</cx:pt>
          <cx:pt idx="5107">1</cx:pt>
          <cx:pt idx="5108">1</cx:pt>
          <cx:pt idx="5109">1</cx:pt>
          <cx:pt idx="5110">1</cx:pt>
          <cx:pt idx="5111">1</cx:pt>
          <cx:pt idx="5112">1</cx:pt>
          <cx:pt idx="5113">1</cx:pt>
          <cx:pt idx="5114">1</cx:pt>
          <cx:pt idx="5115">1</cx:pt>
          <cx:pt idx="5116">1</cx:pt>
          <cx:pt idx="5117">1</cx:pt>
          <cx:pt idx="5118">1</cx:pt>
          <cx:pt idx="5119">1</cx:pt>
          <cx:pt idx="5120">1</cx:pt>
          <cx:pt idx="5121">1</cx:pt>
          <cx:pt idx="5122">1</cx:pt>
          <cx:pt idx="5123">1</cx:pt>
          <cx:pt idx="5124">1</cx:pt>
          <cx:pt idx="5125">1</cx:pt>
          <cx:pt idx="5126">1</cx:pt>
          <cx:pt idx="5127">1</cx:pt>
          <cx:pt idx="5128">1</cx:pt>
          <cx:pt idx="5129">1</cx:pt>
          <cx:pt idx="5130">1</cx:pt>
          <cx:pt idx="5131">1</cx:pt>
          <cx:pt idx="5132">1</cx:pt>
          <cx:pt idx="5133">1</cx:pt>
          <cx:pt idx="5134">1</cx:pt>
          <cx:pt idx="5135">1</cx:pt>
          <cx:pt idx="5136">1</cx:pt>
          <cx:pt idx="5137">1</cx:pt>
          <cx:pt idx="5138">1</cx:pt>
          <cx:pt idx="5139">1</cx:pt>
          <cx:pt idx="5140">1</cx:pt>
          <cx:pt idx="5141">1</cx:pt>
          <cx:pt idx="5142">1</cx:pt>
          <cx:pt idx="5143">1</cx:pt>
          <cx:pt idx="5144">1</cx:pt>
          <cx:pt idx="5145">1</cx:pt>
          <cx:pt idx="5146">1</cx:pt>
          <cx:pt idx="5147">1</cx:pt>
          <cx:pt idx="5148">1</cx:pt>
          <cx:pt idx="5149">1</cx:pt>
          <cx:pt idx="5150">1</cx:pt>
          <cx:pt idx="5151">1</cx:pt>
          <cx:pt idx="5152">1</cx:pt>
          <cx:pt idx="5153">1</cx:pt>
          <cx:pt idx="5154">1</cx:pt>
          <cx:pt idx="5155">1</cx:pt>
          <cx:pt idx="5156">1</cx:pt>
          <cx:pt idx="5157">1</cx:pt>
          <cx:pt idx="5158">1</cx:pt>
          <cx:pt idx="5159">1</cx:pt>
          <cx:pt idx="5160">1</cx:pt>
          <cx:pt idx="5161">1</cx:pt>
          <cx:pt idx="5162">1</cx:pt>
          <cx:pt idx="5163">1</cx:pt>
          <cx:pt idx="5164">1</cx:pt>
          <cx:pt idx="5165">1</cx:pt>
          <cx:pt idx="5166">1</cx:pt>
          <cx:pt idx="5167">1</cx:pt>
          <cx:pt idx="5168">1</cx:pt>
          <cx:pt idx="5169">1</cx:pt>
          <cx:pt idx="5170">1</cx:pt>
          <cx:pt idx="5171">1</cx:pt>
          <cx:pt idx="5172">1</cx:pt>
          <cx:pt idx="5173">1</cx:pt>
          <cx:pt idx="5174">1</cx:pt>
          <cx:pt idx="5175">1</cx:pt>
          <cx:pt idx="5176">1</cx:pt>
          <cx:pt idx="5177">1</cx:pt>
          <cx:pt idx="5178">1</cx:pt>
          <cx:pt idx="5179">1</cx:pt>
          <cx:pt idx="5180">1</cx:pt>
          <cx:pt idx="5181">1</cx:pt>
          <cx:pt idx="5182">1</cx:pt>
          <cx:pt idx="5183">1</cx:pt>
          <cx:pt idx="5184">1</cx:pt>
          <cx:pt idx="5185">1</cx:pt>
          <cx:pt idx="5186">1</cx:pt>
          <cx:pt idx="5187">1</cx:pt>
          <cx:pt idx="5188">1</cx:pt>
          <cx:pt idx="5189">1</cx:pt>
          <cx:pt idx="5190">1</cx:pt>
          <cx:pt idx="5191">1</cx:pt>
          <cx:pt idx="5192">1</cx:pt>
          <cx:pt idx="5193">1</cx:pt>
          <cx:pt idx="5194">1</cx:pt>
          <cx:pt idx="5195">1</cx:pt>
          <cx:pt idx="5196">1</cx:pt>
          <cx:pt idx="5197">1</cx:pt>
          <cx:pt idx="5198">1</cx:pt>
          <cx:pt idx="5199">1</cx:pt>
          <cx:pt idx="5200">1</cx:pt>
          <cx:pt idx="5201">1</cx:pt>
          <cx:pt idx="5202">1</cx:pt>
          <cx:pt idx="5203">1</cx:pt>
          <cx:pt idx="5204">1</cx:pt>
          <cx:pt idx="5205">1</cx:pt>
          <cx:pt idx="5206">1</cx:pt>
          <cx:pt idx="5207">1</cx:pt>
          <cx:pt idx="5208">1</cx:pt>
          <cx:pt idx="5209">1</cx:pt>
          <cx:pt idx="5210">1</cx:pt>
          <cx:pt idx="5211">1</cx:pt>
          <cx:pt idx="5212">1</cx:pt>
          <cx:pt idx="5213">1</cx:pt>
          <cx:pt idx="5214">1</cx:pt>
          <cx:pt idx="5215">1</cx:pt>
          <cx:pt idx="5216">1</cx:pt>
          <cx:pt idx="5217">1</cx:pt>
          <cx:pt idx="5218">1</cx:pt>
          <cx:pt idx="5219">1</cx:pt>
          <cx:pt idx="5220">1</cx:pt>
          <cx:pt idx="5221">1</cx:pt>
          <cx:pt idx="5222">1</cx:pt>
          <cx:pt idx="5223">1</cx:pt>
          <cx:pt idx="5224">1</cx:pt>
          <cx:pt idx="5225">1</cx:pt>
          <cx:pt idx="5226">1</cx:pt>
          <cx:pt idx="5227">1</cx:pt>
          <cx:pt idx="5228">1</cx:pt>
          <cx:pt idx="5229">1</cx:pt>
          <cx:pt idx="5230">1</cx:pt>
          <cx:pt idx="5231">1</cx:pt>
          <cx:pt idx="5232">1</cx:pt>
          <cx:pt idx="5233">1</cx:pt>
          <cx:pt idx="5234">1</cx:pt>
          <cx:pt idx="5235">1</cx:pt>
          <cx:pt idx="5236">1</cx:pt>
          <cx:pt idx="5237">1</cx:pt>
          <cx:pt idx="5238">1</cx:pt>
          <cx:pt idx="5239">1</cx:pt>
          <cx:pt idx="5240">1</cx:pt>
          <cx:pt idx="5241">1</cx:pt>
          <cx:pt idx="5242">1</cx:pt>
          <cx:pt idx="5243">1</cx:pt>
          <cx:pt idx="5244">1</cx:pt>
          <cx:pt idx="5245">1</cx:pt>
          <cx:pt idx="5246">1</cx:pt>
          <cx:pt idx="5247">1</cx:pt>
          <cx:pt idx="5248">1</cx:pt>
          <cx:pt idx="5249">1</cx:pt>
          <cx:pt idx="5250">1</cx:pt>
          <cx:pt idx="5251">1</cx:pt>
          <cx:pt idx="5252">1</cx:pt>
          <cx:pt idx="5253">1</cx:pt>
          <cx:pt idx="5254">1</cx:pt>
          <cx:pt idx="5255">1</cx:pt>
          <cx:pt idx="5256">1</cx:pt>
          <cx:pt idx="5257">1</cx:pt>
          <cx:pt idx="5258">1</cx:pt>
          <cx:pt idx="5259">1</cx:pt>
          <cx:pt idx="5260">1</cx:pt>
          <cx:pt idx="5261">1</cx:pt>
          <cx:pt idx="5262">1</cx:pt>
          <cx:pt idx="5263">1</cx:pt>
          <cx:pt idx="5264">1</cx:pt>
          <cx:pt idx="5265">1</cx:pt>
          <cx:pt idx="5266">1</cx:pt>
          <cx:pt idx="5267">1</cx:pt>
          <cx:pt idx="5268">1</cx:pt>
          <cx:pt idx="5269">1</cx:pt>
          <cx:pt idx="5270">1</cx:pt>
          <cx:pt idx="5271">1</cx:pt>
          <cx:pt idx="5272">1</cx:pt>
          <cx:pt idx="5273">1</cx:pt>
          <cx:pt idx="5274">1</cx:pt>
          <cx:pt idx="5275">1</cx:pt>
          <cx:pt idx="5276">1</cx:pt>
          <cx:pt idx="5277">1</cx:pt>
          <cx:pt idx="5278">1</cx:pt>
          <cx:pt idx="5279">1</cx:pt>
          <cx:pt idx="5280">1</cx:pt>
          <cx:pt idx="5281">1</cx:pt>
          <cx:pt idx="5282">1</cx:pt>
          <cx:pt idx="5283">1</cx:pt>
          <cx:pt idx="5284">1</cx:pt>
          <cx:pt idx="5285">1</cx:pt>
          <cx:pt idx="5286">1</cx:pt>
          <cx:pt idx="5287">1</cx:pt>
          <cx:pt idx="5288">1</cx:pt>
          <cx:pt idx="5289">1</cx:pt>
          <cx:pt idx="5290">1</cx:pt>
          <cx:pt idx="5291">1</cx:pt>
          <cx:pt idx="5292">1</cx:pt>
          <cx:pt idx="5293">1</cx:pt>
          <cx:pt idx="5294">1</cx:pt>
          <cx:pt idx="5295">1</cx:pt>
          <cx:pt idx="5296">1</cx:pt>
          <cx:pt idx="5297">1</cx:pt>
          <cx:pt idx="5298">1</cx:pt>
          <cx:pt idx="5299">1</cx:pt>
          <cx:pt idx="5300">1</cx:pt>
          <cx:pt idx="5301">1</cx:pt>
          <cx:pt idx="5302">1</cx:pt>
          <cx:pt idx="5303">1</cx:pt>
          <cx:pt idx="5304">1</cx:pt>
          <cx:pt idx="5305">1</cx:pt>
          <cx:pt idx="5306">1</cx:pt>
          <cx:pt idx="5307">1</cx:pt>
          <cx:pt idx="5308">1</cx:pt>
          <cx:pt idx="5309">1</cx:pt>
          <cx:pt idx="5310">1</cx:pt>
          <cx:pt idx="5311">1</cx:pt>
          <cx:pt idx="5312">1</cx:pt>
          <cx:pt idx="5313">1</cx:pt>
          <cx:pt idx="5314">1</cx:pt>
          <cx:pt idx="5315">1</cx:pt>
          <cx:pt idx="5316">1</cx:pt>
          <cx:pt idx="5317">1</cx:pt>
          <cx:pt idx="5318">1</cx:pt>
          <cx:pt idx="5319">1</cx:pt>
          <cx:pt idx="5320">1</cx:pt>
          <cx:pt idx="5321">1</cx:pt>
          <cx:pt idx="5322">1</cx:pt>
          <cx:pt idx="5323">1</cx:pt>
          <cx:pt idx="5324">1</cx:pt>
          <cx:pt idx="5325">1</cx:pt>
          <cx:pt idx="5326">1</cx:pt>
          <cx:pt idx="5327">1</cx:pt>
          <cx:pt idx="5328">1</cx:pt>
          <cx:pt idx="5329">1</cx:pt>
          <cx:pt idx="5330">1</cx:pt>
          <cx:pt idx="5331">1</cx:pt>
          <cx:pt idx="5332">1</cx:pt>
          <cx:pt idx="5333">1</cx:pt>
          <cx:pt idx="5334">1</cx:pt>
          <cx:pt idx="5335">1</cx:pt>
          <cx:pt idx="5336">1</cx:pt>
          <cx:pt idx="5337">1</cx:pt>
          <cx:pt idx="5338">1</cx:pt>
          <cx:pt idx="5339">1</cx:pt>
          <cx:pt idx="5340">1</cx:pt>
          <cx:pt idx="5341">1</cx:pt>
          <cx:pt idx="5342">1</cx:pt>
          <cx:pt idx="5343">1</cx:pt>
          <cx:pt idx="5344">1</cx:pt>
          <cx:pt idx="5345">1</cx:pt>
          <cx:pt idx="5346">1</cx:pt>
          <cx:pt idx="5347">1</cx:pt>
          <cx:pt idx="5348">1</cx:pt>
          <cx:pt idx="5349">1</cx:pt>
          <cx:pt idx="5350">1</cx:pt>
          <cx:pt idx="5351">1</cx:pt>
          <cx:pt idx="5352">1</cx:pt>
          <cx:pt idx="5353">1</cx:pt>
          <cx:pt idx="5354">1</cx:pt>
          <cx:pt idx="5355">1</cx:pt>
          <cx:pt idx="5356">1</cx:pt>
          <cx:pt idx="5357">1</cx:pt>
          <cx:pt idx="5358">1</cx:pt>
          <cx:pt idx="5359">1</cx:pt>
          <cx:pt idx="5360">1</cx:pt>
          <cx:pt idx="5361">1</cx:pt>
          <cx:pt idx="5362">1</cx:pt>
          <cx:pt idx="5363">1</cx:pt>
          <cx:pt idx="5364">1</cx:pt>
          <cx:pt idx="5365">1</cx:pt>
          <cx:pt idx="5366">1</cx:pt>
          <cx:pt idx="5367">1</cx:pt>
          <cx:pt idx="5368">1</cx:pt>
          <cx:pt idx="5369">1</cx:pt>
          <cx:pt idx="5370">1</cx:pt>
          <cx:pt idx="5371">1</cx:pt>
          <cx:pt idx="5372">1</cx:pt>
          <cx:pt idx="5373">1</cx:pt>
          <cx:pt idx="5374">1</cx:pt>
          <cx:pt idx="5375">1</cx:pt>
          <cx:pt idx="5376">1</cx:pt>
          <cx:pt idx="5377">1</cx:pt>
          <cx:pt idx="5378">1</cx:pt>
          <cx:pt idx="5379">1</cx:pt>
          <cx:pt idx="5380">1</cx:pt>
          <cx:pt idx="5381">1</cx:pt>
          <cx:pt idx="5382">1</cx:pt>
          <cx:pt idx="5383">1</cx:pt>
          <cx:pt idx="5384">1</cx:pt>
          <cx:pt idx="5385">1</cx:pt>
          <cx:pt idx="5386">1</cx:pt>
          <cx:pt idx="5387">1</cx:pt>
          <cx:pt idx="5388">1</cx:pt>
          <cx:pt idx="5389">1</cx:pt>
          <cx:pt idx="5390">1</cx:pt>
          <cx:pt idx="5391">1</cx:pt>
          <cx:pt idx="5392">1</cx:pt>
          <cx:pt idx="5393">1</cx:pt>
          <cx:pt idx="5394">1</cx:pt>
          <cx:pt idx="5395">1</cx:pt>
          <cx:pt idx="5396">1</cx:pt>
          <cx:pt idx="5397">1</cx:pt>
          <cx:pt idx="5398">1</cx:pt>
          <cx:pt idx="5399">1</cx:pt>
          <cx:pt idx="5400">1</cx:pt>
          <cx:pt idx="5401">1</cx:pt>
          <cx:pt idx="5402">1</cx:pt>
          <cx:pt idx="5403">1</cx:pt>
          <cx:pt idx="5404">1</cx:pt>
          <cx:pt idx="5405">1</cx:pt>
          <cx:pt idx="5406">1</cx:pt>
          <cx:pt idx="5407">1</cx:pt>
          <cx:pt idx="5408">1</cx:pt>
          <cx:pt idx="5409">1</cx:pt>
          <cx:pt idx="5410">1</cx:pt>
          <cx:pt idx="5411">1</cx:pt>
          <cx:pt idx="5412">1</cx:pt>
          <cx:pt idx="5413">1</cx:pt>
          <cx:pt idx="5414">1</cx:pt>
          <cx:pt idx="5415">1</cx:pt>
          <cx:pt idx="5416">1</cx:pt>
          <cx:pt idx="5417">1</cx:pt>
          <cx:pt idx="5418">1</cx:pt>
          <cx:pt idx="5419">1</cx:pt>
          <cx:pt idx="5420">1</cx:pt>
          <cx:pt idx="5421">1</cx:pt>
          <cx:pt idx="5422">1</cx:pt>
          <cx:pt idx="5423">1</cx:pt>
          <cx:pt idx="5424">1</cx:pt>
          <cx:pt idx="5425">1</cx:pt>
          <cx:pt idx="5426">1</cx:pt>
          <cx:pt idx="5427">1</cx:pt>
          <cx:pt idx="5428">1</cx:pt>
          <cx:pt idx="5429">1</cx:pt>
          <cx:pt idx="5430">1</cx:pt>
          <cx:pt idx="5431">1</cx:pt>
          <cx:pt idx="5432">1</cx:pt>
          <cx:pt idx="5433">1</cx:pt>
          <cx:pt idx="5434">1</cx:pt>
          <cx:pt idx="5435">1</cx:pt>
          <cx:pt idx="5436">1</cx:pt>
          <cx:pt idx="5437">1</cx:pt>
          <cx:pt idx="5438">1</cx:pt>
          <cx:pt idx="5439">1</cx:pt>
          <cx:pt idx="5440">1</cx:pt>
          <cx:pt idx="5441">1</cx:pt>
          <cx:pt idx="5442">1</cx:pt>
          <cx:pt idx="5443">1</cx:pt>
          <cx:pt idx="5444">1</cx:pt>
          <cx:pt idx="5445">1</cx:pt>
          <cx:pt idx="5446">1</cx:pt>
          <cx:pt idx="5447">1</cx:pt>
          <cx:pt idx="5448">1</cx:pt>
          <cx:pt idx="5449">1</cx:pt>
          <cx:pt idx="5450">1</cx:pt>
          <cx:pt idx="5451">1</cx:pt>
          <cx:pt idx="5452">1</cx:pt>
          <cx:pt idx="5453">1</cx:pt>
          <cx:pt idx="5454">1</cx:pt>
          <cx:pt idx="5455">1</cx:pt>
          <cx:pt idx="5456">1</cx:pt>
          <cx:pt idx="5457">1</cx:pt>
          <cx:pt idx="5458">1</cx:pt>
          <cx:pt idx="5459">1</cx:pt>
          <cx:pt idx="5460">1</cx:pt>
          <cx:pt idx="5461">1</cx:pt>
          <cx:pt idx="5462">1</cx:pt>
          <cx:pt idx="5463">1</cx:pt>
          <cx:pt idx="5464">1</cx:pt>
          <cx:pt idx="5465">1</cx:pt>
          <cx:pt idx="5466">1</cx:pt>
          <cx:pt idx="5467">1</cx:pt>
          <cx:pt idx="5468">1</cx:pt>
          <cx:pt idx="5469">1</cx:pt>
          <cx:pt idx="5470">1</cx:pt>
          <cx:pt idx="5471">1</cx:pt>
          <cx:pt idx="5472">1</cx:pt>
          <cx:pt idx="5473">1</cx:pt>
          <cx:pt idx="5474">1</cx:pt>
          <cx:pt idx="5475">1</cx:pt>
          <cx:pt idx="5476">1</cx:pt>
          <cx:pt idx="5477">1</cx:pt>
          <cx:pt idx="5478">1</cx:pt>
          <cx:pt idx="5479">1</cx:pt>
          <cx:pt idx="5480">1</cx:pt>
          <cx:pt idx="5481">1</cx:pt>
          <cx:pt idx="5482">1</cx:pt>
          <cx:pt idx="5483">1</cx:pt>
          <cx:pt idx="5484">1</cx:pt>
          <cx:pt idx="5485">1</cx:pt>
          <cx:pt idx="5486">1</cx:pt>
          <cx:pt idx="5487">1</cx:pt>
          <cx:pt idx="5488">1</cx:pt>
          <cx:pt idx="5489">1</cx:pt>
          <cx:pt idx="5490">1</cx:pt>
          <cx:pt idx="5491">1</cx:pt>
          <cx:pt idx="5492">1</cx:pt>
          <cx:pt idx="5493">1</cx:pt>
          <cx:pt idx="5494">1</cx:pt>
          <cx:pt idx="5495">1</cx:pt>
          <cx:pt idx="5496">1</cx:pt>
          <cx:pt idx="5497">1</cx:pt>
          <cx:pt idx="5498">1</cx:pt>
          <cx:pt idx="5499">1</cx:pt>
          <cx:pt idx="5500">1</cx:pt>
          <cx:pt idx="5501">1</cx:pt>
          <cx:pt idx="5502">1</cx:pt>
          <cx:pt idx="5503">1</cx:pt>
          <cx:pt idx="5504">1</cx:pt>
          <cx:pt idx="5505">1</cx:pt>
          <cx:pt idx="5506">1</cx:pt>
          <cx:pt idx="5507">1</cx:pt>
          <cx:pt idx="5508">1</cx:pt>
          <cx:pt idx="5509">1</cx:pt>
          <cx:pt idx="5510">1</cx:pt>
          <cx:pt idx="5511">1</cx:pt>
          <cx:pt idx="5512">1</cx:pt>
          <cx:pt idx="5513">1</cx:pt>
          <cx:pt idx="5514">1</cx:pt>
          <cx:pt idx="5515">1</cx:pt>
          <cx:pt idx="5516">1</cx:pt>
          <cx:pt idx="5517">1</cx:pt>
          <cx:pt idx="5518">1</cx:pt>
          <cx:pt idx="5519">1</cx:pt>
          <cx:pt idx="5520">1</cx:pt>
          <cx:pt idx="5521">1</cx:pt>
          <cx:pt idx="5522">1</cx:pt>
          <cx:pt idx="5523">1</cx:pt>
          <cx:pt idx="5524">1</cx:pt>
          <cx:pt idx="5525">1</cx:pt>
          <cx:pt idx="5526">1</cx:pt>
          <cx:pt idx="5527">1</cx:pt>
          <cx:pt idx="5528">1</cx:pt>
          <cx:pt idx="5529">1</cx:pt>
          <cx:pt idx="5530">1</cx:pt>
          <cx:pt idx="5531">1</cx:pt>
          <cx:pt idx="5532">1</cx:pt>
          <cx:pt idx="5533">1</cx:pt>
          <cx:pt idx="5534">1</cx:pt>
          <cx:pt idx="5535">1</cx:pt>
          <cx:pt idx="5536">1</cx:pt>
          <cx:pt idx="5537">1</cx:pt>
          <cx:pt idx="5538">1</cx:pt>
          <cx:pt idx="5539">1</cx:pt>
          <cx:pt idx="5540">1</cx:pt>
          <cx:pt idx="5541">1</cx:pt>
          <cx:pt idx="5542">1</cx:pt>
          <cx:pt idx="5543">1</cx:pt>
          <cx:pt idx="5544">1</cx:pt>
          <cx:pt idx="5545">1</cx:pt>
          <cx:pt idx="5546">1</cx:pt>
          <cx:pt idx="5547">1</cx:pt>
          <cx:pt idx="5548">1</cx:pt>
          <cx:pt idx="5549">1</cx:pt>
          <cx:pt idx="5550">1</cx:pt>
          <cx:pt idx="5551">1</cx:pt>
          <cx:pt idx="5552">1</cx:pt>
          <cx:pt idx="5553">1</cx:pt>
          <cx:pt idx="5554">1</cx:pt>
          <cx:pt idx="5555">1</cx:pt>
          <cx:pt idx="5556">1</cx:pt>
          <cx:pt idx="5557">1</cx:pt>
          <cx:pt idx="5558">1</cx:pt>
          <cx:pt idx="5559">1</cx:pt>
          <cx:pt idx="5560">1</cx:pt>
          <cx:pt idx="5561">1</cx:pt>
          <cx:pt idx="5562">1</cx:pt>
          <cx:pt idx="5563">1</cx:pt>
          <cx:pt idx="5564">1</cx:pt>
          <cx:pt idx="5565">1</cx:pt>
          <cx:pt idx="5566">1</cx:pt>
          <cx:pt idx="5567">1</cx:pt>
          <cx:pt idx="5568">1</cx:pt>
          <cx:pt idx="5569">1</cx:pt>
          <cx:pt idx="5570">1</cx:pt>
          <cx:pt idx="5571">1</cx:pt>
          <cx:pt idx="5572">1</cx:pt>
          <cx:pt idx="5573">1</cx:pt>
          <cx:pt idx="5574">1</cx:pt>
          <cx:pt idx="5575">1</cx:pt>
          <cx:pt idx="5576">1</cx:pt>
          <cx:pt idx="5577">1</cx:pt>
          <cx:pt idx="5578">1</cx:pt>
          <cx:pt idx="5579">1</cx:pt>
          <cx:pt idx="5580">1</cx:pt>
          <cx:pt idx="5581">1</cx:pt>
          <cx:pt idx="5582">1</cx:pt>
          <cx:pt idx="5583">1</cx:pt>
          <cx:pt idx="5584">1</cx:pt>
          <cx:pt idx="5585">1</cx:pt>
          <cx:pt idx="5586">1</cx:pt>
          <cx:pt idx="5587">1</cx:pt>
          <cx:pt idx="5588">1</cx:pt>
          <cx:pt idx="5589">1</cx:pt>
          <cx:pt idx="5590">1</cx:pt>
          <cx:pt idx="5591">1</cx:pt>
          <cx:pt idx="5592">1</cx:pt>
          <cx:pt idx="5593">1</cx:pt>
          <cx:pt idx="5594">1</cx:pt>
          <cx:pt idx="5595">1</cx:pt>
          <cx:pt idx="5596">1</cx:pt>
          <cx:pt idx="5597">1</cx:pt>
          <cx:pt idx="5598">1</cx:pt>
          <cx:pt idx="5599">1</cx:pt>
          <cx:pt idx="5600">1</cx:pt>
          <cx:pt idx="5601">1</cx:pt>
          <cx:pt idx="5602">1</cx:pt>
          <cx:pt idx="5603">1</cx:pt>
          <cx:pt idx="5604">1</cx:pt>
          <cx:pt idx="5605">1</cx:pt>
          <cx:pt idx="5606">1</cx:pt>
          <cx:pt idx="5607">1</cx:pt>
          <cx:pt idx="5608">1</cx:pt>
          <cx:pt idx="5609">1</cx:pt>
          <cx:pt idx="5610">1</cx:pt>
          <cx:pt idx="5611">1</cx:pt>
          <cx:pt idx="5612">1</cx:pt>
          <cx:pt idx="5613">1</cx:pt>
          <cx:pt idx="5614">1</cx:pt>
          <cx:pt idx="5615">1</cx:pt>
          <cx:pt idx="5616">1</cx:pt>
          <cx:pt idx="5617">1</cx:pt>
          <cx:pt idx="5618">1</cx:pt>
          <cx:pt idx="5619">1</cx:pt>
          <cx:pt idx="5620">1</cx:pt>
          <cx:pt idx="5621">1</cx:pt>
          <cx:pt idx="5622">1</cx:pt>
          <cx:pt idx="5623">1</cx:pt>
          <cx:pt idx="5624">1</cx:pt>
          <cx:pt idx="5625">1</cx:pt>
          <cx:pt idx="5626">1</cx:pt>
          <cx:pt idx="5627">1</cx:pt>
          <cx:pt idx="5628">1</cx:pt>
          <cx:pt idx="5629">1</cx:pt>
          <cx:pt idx="5630">1</cx:pt>
          <cx:pt idx="5631">1</cx:pt>
          <cx:pt idx="5632">1</cx:pt>
          <cx:pt idx="5633">1</cx:pt>
          <cx:pt idx="5634">1</cx:pt>
          <cx:pt idx="5635">1</cx:pt>
          <cx:pt idx="5636">1</cx:pt>
          <cx:pt idx="5637">1</cx:pt>
          <cx:pt idx="5638">1</cx:pt>
          <cx:pt idx="5639">1</cx:pt>
          <cx:pt idx="5640">1</cx:pt>
          <cx:pt idx="5641">1</cx:pt>
          <cx:pt idx="5642">1</cx:pt>
          <cx:pt idx="5643">1</cx:pt>
          <cx:pt idx="5644">1</cx:pt>
          <cx:pt idx="5645">1</cx:pt>
          <cx:pt idx="5646">1</cx:pt>
          <cx:pt idx="5647">1</cx:pt>
          <cx:pt idx="5648">1</cx:pt>
          <cx:pt idx="5649">1</cx:pt>
          <cx:pt idx="5650">1</cx:pt>
          <cx:pt idx="5651">1</cx:pt>
          <cx:pt idx="5652">1</cx:pt>
          <cx:pt idx="5653">1</cx:pt>
          <cx:pt idx="5654">1</cx:pt>
          <cx:pt idx="5655">1</cx:pt>
          <cx:pt idx="5656">1</cx:pt>
          <cx:pt idx="5657">1</cx:pt>
          <cx:pt idx="5658">1</cx:pt>
          <cx:pt idx="5659">1</cx:pt>
          <cx:pt idx="5660">1</cx:pt>
          <cx:pt idx="5661">1</cx:pt>
          <cx:pt idx="5662">1</cx:pt>
          <cx:pt idx="5663">1</cx:pt>
          <cx:pt idx="5664">1</cx:pt>
          <cx:pt idx="5665">1</cx:pt>
          <cx:pt idx="5666">1</cx:pt>
          <cx:pt idx="5667">1</cx:pt>
          <cx:pt idx="5668">1</cx:pt>
          <cx:pt idx="5669">1</cx:pt>
          <cx:pt idx="5670">1</cx:pt>
          <cx:pt idx="5671">1</cx:pt>
          <cx:pt idx="5672">1</cx:pt>
          <cx:pt idx="5673">1</cx:pt>
          <cx:pt idx="5674">1</cx:pt>
          <cx:pt idx="5675">1</cx:pt>
          <cx:pt idx="5676">1</cx:pt>
          <cx:pt idx="5677">1</cx:pt>
          <cx:pt idx="5678">1</cx:pt>
          <cx:pt idx="5679">1</cx:pt>
          <cx:pt idx="5680">1</cx:pt>
          <cx:pt idx="5681">1</cx:pt>
          <cx:pt idx="5682">1</cx:pt>
          <cx:pt idx="5683">1</cx:pt>
          <cx:pt idx="5684">1</cx:pt>
          <cx:pt idx="5685">1</cx:pt>
          <cx:pt idx="5686">1</cx:pt>
          <cx:pt idx="5687">1</cx:pt>
          <cx:pt idx="5688">1</cx:pt>
          <cx:pt idx="5689">1</cx:pt>
          <cx:pt idx="5690">1</cx:pt>
          <cx:pt idx="5691">1</cx:pt>
          <cx:pt idx="5692">1</cx:pt>
          <cx:pt idx="5693">1</cx:pt>
          <cx:pt idx="5694">1</cx:pt>
          <cx:pt idx="5695">1</cx:pt>
          <cx:pt idx="5696">1</cx:pt>
          <cx:pt idx="5697">1</cx:pt>
          <cx:pt idx="5698">1</cx:pt>
          <cx:pt idx="5699">1</cx:pt>
          <cx:pt idx="5700">1</cx:pt>
          <cx:pt idx="5701">1</cx:pt>
          <cx:pt idx="5702">1</cx:pt>
          <cx:pt idx="5703">1</cx:pt>
          <cx:pt idx="5704">1</cx:pt>
          <cx:pt idx="5705">1</cx:pt>
          <cx:pt idx="5706">1</cx:pt>
          <cx:pt idx="5707">1</cx:pt>
          <cx:pt idx="5708">1</cx:pt>
          <cx:pt idx="5709">1</cx:pt>
          <cx:pt idx="5710">1</cx:pt>
          <cx:pt idx="5711">1</cx:pt>
          <cx:pt idx="5712">1</cx:pt>
          <cx:pt idx="5713">1</cx:pt>
          <cx:pt idx="5714">1</cx:pt>
          <cx:pt idx="5715">1</cx:pt>
          <cx:pt idx="5716">1</cx:pt>
          <cx:pt idx="5717">1</cx:pt>
          <cx:pt idx="5718">1</cx:pt>
          <cx:pt idx="5719">1</cx:pt>
          <cx:pt idx="5720">1</cx:pt>
          <cx:pt idx="5721">1</cx:pt>
          <cx:pt idx="5722">1</cx:pt>
          <cx:pt idx="5723">1</cx:pt>
          <cx:pt idx="5724">1</cx:pt>
          <cx:pt idx="5725">1</cx:pt>
          <cx:pt idx="5726">1</cx:pt>
          <cx:pt idx="5727">1</cx:pt>
          <cx:pt idx="5728">1</cx:pt>
          <cx:pt idx="5729">1</cx:pt>
          <cx:pt idx="5730">1</cx:pt>
          <cx:pt idx="5731">1</cx:pt>
          <cx:pt idx="5732">1</cx:pt>
          <cx:pt idx="5733">1</cx:pt>
          <cx:pt idx="5734">1</cx:pt>
          <cx:pt idx="5735">1</cx:pt>
          <cx:pt idx="5736">1</cx:pt>
          <cx:pt idx="5737">1</cx:pt>
          <cx:pt idx="5738">1</cx:pt>
          <cx:pt idx="5739">1</cx:pt>
          <cx:pt idx="5740">1</cx:pt>
          <cx:pt idx="5741">1</cx:pt>
          <cx:pt idx="5742">1</cx:pt>
          <cx:pt idx="5743">1</cx:pt>
          <cx:pt idx="5744">1</cx:pt>
          <cx:pt idx="5745">1</cx:pt>
          <cx:pt idx="5746">1</cx:pt>
          <cx:pt idx="5747">1</cx:pt>
          <cx:pt idx="5748">1</cx:pt>
          <cx:pt idx="5749">1</cx:pt>
          <cx:pt idx="5750">1</cx:pt>
          <cx:pt idx="5751">1</cx:pt>
          <cx:pt idx="5752">1</cx:pt>
          <cx:pt idx="5753">1</cx:pt>
          <cx:pt idx="5754">1</cx:pt>
          <cx:pt idx="5755">1</cx:pt>
          <cx:pt idx="5756">1</cx:pt>
          <cx:pt idx="5757">1</cx:pt>
          <cx:pt idx="5758">1</cx:pt>
          <cx:pt idx="5759">1</cx:pt>
          <cx:pt idx="5760">1</cx:pt>
          <cx:pt idx="5761">1</cx:pt>
          <cx:pt idx="5762">1</cx:pt>
          <cx:pt idx="5763">1</cx:pt>
          <cx:pt idx="5764">1</cx:pt>
          <cx:pt idx="5765">1</cx:pt>
          <cx:pt idx="5766">1</cx:pt>
          <cx:pt idx="5767">1</cx:pt>
          <cx:pt idx="5768">1</cx:pt>
          <cx:pt idx="5769">1</cx:pt>
          <cx:pt idx="5770">1</cx:pt>
          <cx:pt idx="5771">1</cx:pt>
          <cx:pt idx="5772">1</cx:pt>
          <cx:pt idx="5773">1</cx:pt>
          <cx:pt idx="5774">1</cx:pt>
          <cx:pt idx="5775">1</cx:pt>
          <cx:pt idx="5776">1</cx:pt>
          <cx:pt idx="5777">1</cx:pt>
          <cx:pt idx="5778">1</cx:pt>
          <cx:pt idx="5779">1</cx:pt>
          <cx:pt idx="5780">1</cx:pt>
          <cx:pt idx="5781">1</cx:pt>
          <cx:pt idx="5782">1</cx:pt>
          <cx:pt idx="5783">1</cx:pt>
          <cx:pt idx="5784">1</cx:pt>
          <cx:pt idx="5785">1</cx:pt>
          <cx:pt idx="5786">1</cx:pt>
          <cx:pt idx="5787">1</cx:pt>
          <cx:pt idx="5788">1</cx:pt>
          <cx:pt idx="5789">1</cx:pt>
          <cx:pt idx="5790">1</cx:pt>
          <cx:pt idx="5791">1</cx:pt>
          <cx:pt idx="5792">1</cx:pt>
          <cx:pt idx="5793">1</cx:pt>
          <cx:pt idx="5794">1</cx:pt>
          <cx:pt idx="5795">1</cx:pt>
          <cx:pt idx="5796">1</cx:pt>
          <cx:pt idx="5797">1</cx:pt>
          <cx:pt idx="5798">1</cx:pt>
          <cx:pt idx="5799">1</cx:pt>
          <cx:pt idx="5800">1</cx:pt>
          <cx:pt idx="5801">1</cx:pt>
          <cx:pt idx="5802">1</cx:pt>
          <cx:pt idx="5803">1</cx:pt>
          <cx:pt idx="5804">1</cx:pt>
          <cx:pt idx="5805">1</cx:pt>
          <cx:pt idx="5806">1</cx:pt>
          <cx:pt idx="5807">1</cx:pt>
          <cx:pt idx="5808">1</cx:pt>
          <cx:pt idx="5809">1</cx:pt>
          <cx:pt idx="5810">1</cx:pt>
          <cx:pt idx="5811">1</cx:pt>
          <cx:pt idx="5812">1</cx:pt>
          <cx:pt idx="5813">1</cx:pt>
          <cx:pt idx="5814">1</cx:pt>
          <cx:pt idx="5815">1</cx:pt>
          <cx:pt idx="5816">1</cx:pt>
          <cx:pt idx="5817">1</cx:pt>
          <cx:pt idx="5818">1</cx:pt>
          <cx:pt idx="5819">1</cx:pt>
          <cx:pt idx="5820">1</cx:pt>
          <cx:pt idx="5821">1</cx:pt>
          <cx:pt idx="5822">1</cx:pt>
          <cx:pt idx="5823">1</cx:pt>
          <cx:pt idx="5824">1</cx:pt>
          <cx:pt idx="5825">1</cx:pt>
          <cx:pt idx="5826">1</cx:pt>
          <cx:pt idx="5827">1</cx:pt>
          <cx:pt idx="5828">1</cx:pt>
          <cx:pt idx="5829">1</cx:pt>
          <cx:pt idx="5830">1</cx:pt>
          <cx:pt idx="5831">1</cx:pt>
          <cx:pt idx="5832">1</cx:pt>
          <cx:pt idx="5833">1</cx:pt>
          <cx:pt idx="5834">1</cx:pt>
          <cx:pt idx="5835">1</cx:pt>
          <cx:pt idx="5836">1</cx:pt>
          <cx:pt idx="5837">1</cx:pt>
          <cx:pt idx="5838">1</cx:pt>
          <cx:pt idx="5839">1</cx:pt>
          <cx:pt idx="5840">1</cx:pt>
          <cx:pt idx="5841">1</cx:pt>
          <cx:pt idx="5842">1</cx:pt>
          <cx:pt idx="5843">1</cx:pt>
          <cx:pt idx="5844">1</cx:pt>
          <cx:pt idx="5845">1</cx:pt>
          <cx:pt idx="5846">1</cx:pt>
          <cx:pt idx="5847">1</cx:pt>
          <cx:pt idx="5848">1</cx:pt>
          <cx:pt idx="5849">1</cx:pt>
          <cx:pt idx="5850">1</cx:pt>
          <cx:pt idx="5851">1</cx:pt>
          <cx:pt idx="5852">1</cx:pt>
          <cx:pt idx="5853">1</cx:pt>
          <cx:pt idx="5854">1</cx:pt>
          <cx:pt idx="5855">1</cx:pt>
          <cx:pt idx="5856">1</cx:pt>
          <cx:pt idx="5857">1</cx:pt>
          <cx:pt idx="5858">1</cx:pt>
          <cx:pt idx="5859">1</cx:pt>
          <cx:pt idx="5860">1</cx:pt>
          <cx:pt idx="5861">1</cx:pt>
          <cx:pt idx="5862">1</cx:pt>
          <cx:pt idx="5863">1</cx:pt>
          <cx:pt idx="5864">1</cx:pt>
          <cx:pt idx="5865">1</cx:pt>
          <cx:pt idx="5866">1</cx:pt>
          <cx:pt idx="5867">1</cx:pt>
          <cx:pt idx="5868">1</cx:pt>
          <cx:pt idx="5869">1</cx:pt>
          <cx:pt idx="5870">1</cx:pt>
          <cx:pt idx="5871">1</cx:pt>
          <cx:pt idx="5872">1</cx:pt>
          <cx:pt idx="5873">1</cx:pt>
          <cx:pt idx="5874">1</cx:pt>
          <cx:pt idx="5875">1</cx:pt>
          <cx:pt idx="5876">1</cx:pt>
          <cx:pt idx="5877">1</cx:pt>
          <cx:pt idx="5878">1</cx:pt>
          <cx:pt idx="5879">1</cx:pt>
          <cx:pt idx="5880">1</cx:pt>
          <cx:pt idx="5881">1</cx:pt>
          <cx:pt idx="5882">1</cx:pt>
          <cx:pt idx="5883">1</cx:pt>
          <cx:pt idx="5884">1</cx:pt>
          <cx:pt idx="5885">1</cx:pt>
          <cx:pt idx="5886">1</cx:pt>
          <cx:pt idx="5887">1</cx:pt>
          <cx:pt idx="5888">1</cx:pt>
          <cx:pt idx="5889">1</cx:pt>
          <cx:pt idx="5890">1</cx:pt>
          <cx:pt idx="5891">1</cx:pt>
          <cx:pt idx="5892">1</cx:pt>
          <cx:pt idx="5893">1</cx:pt>
          <cx:pt idx="5894">1</cx:pt>
          <cx:pt idx="5895">1</cx:pt>
          <cx:pt idx="5896">1</cx:pt>
          <cx:pt idx="5897">1</cx:pt>
          <cx:pt idx="5898">1</cx:pt>
          <cx:pt idx="5899">1</cx:pt>
          <cx:pt idx="5900">1</cx:pt>
          <cx:pt idx="5901">1</cx:pt>
          <cx:pt idx="5902">1</cx:pt>
          <cx:pt idx="5903">1</cx:pt>
          <cx:pt idx="5904">1</cx:pt>
          <cx:pt idx="5905">1</cx:pt>
          <cx:pt idx="5906">1</cx:pt>
          <cx:pt idx="5907">1</cx:pt>
          <cx:pt idx="5908">1</cx:pt>
          <cx:pt idx="5909">1</cx:pt>
          <cx:pt idx="5910">1</cx:pt>
          <cx:pt idx="5911">1</cx:pt>
          <cx:pt idx="5912">1</cx:pt>
          <cx:pt idx="5913">1</cx:pt>
          <cx:pt idx="5914">1</cx:pt>
          <cx:pt idx="5915">1</cx:pt>
          <cx:pt idx="5916">1</cx:pt>
          <cx:pt idx="5917">1</cx:pt>
          <cx:pt idx="5918">1</cx:pt>
          <cx:pt idx="5919">1</cx:pt>
          <cx:pt idx="5920">1</cx:pt>
          <cx:pt idx="5921">1</cx:pt>
          <cx:pt idx="5922">1</cx:pt>
          <cx:pt idx="5923">1</cx:pt>
          <cx:pt idx="5924">1</cx:pt>
          <cx:pt idx="5925">1</cx:pt>
          <cx:pt idx="5926">1</cx:pt>
          <cx:pt idx="5927">1</cx:pt>
          <cx:pt idx="5928">1</cx:pt>
          <cx:pt idx="5929">1</cx:pt>
          <cx:pt idx="5930">1</cx:pt>
          <cx:pt idx="5931">1</cx:pt>
          <cx:pt idx="5932">1</cx:pt>
          <cx:pt idx="5933">1</cx:pt>
          <cx:pt idx="5934">1</cx:pt>
          <cx:pt idx="5935">1</cx:pt>
          <cx:pt idx="5936">1</cx:pt>
          <cx:pt idx="5937">1</cx:pt>
          <cx:pt idx="5938">1</cx:pt>
          <cx:pt idx="5939">1</cx:pt>
          <cx:pt idx="5940">1</cx:pt>
          <cx:pt idx="5941">1</cx:pt>
          <cx:pt idx="5942">1</cx:pt>
          <cx:pt idx="5943">1</cx:pt>
          <cx:pt idx="5944">1</cx:pt>
          <cx:pt idx="5945">1</cx:pt>
          <cx:pt idx="5946">1</cx:pt>
          <cx:pt idx="5947">1</cx:pt>
          <cx:pt idx="5948">1</cx:pt>
          <cx:pt idx="5949">1</cx:pt>
          <cx:pt idx="5950">1</cx:pt>
          <cx:pt idx="5951">1</cx:pt>
          <cx:pt idx="5952">1</cx:pt>
          <cx:pt idx="5953">1</cx:pt>
          <cx:pt idx="5954">1</cx:pt>
          <cx:pt idx="5955">1</cx:pt>
          <cx:pt idx="5956">1</cx:pt>
          <cx:pt idx="5957">1</cx:pt>
          <cx:pt idx="5958">1</cx:pt>
          <cx:pt idx="5959">1</cx:pt>
          <cx:pt idx="5960">1</cx:pt>
          <cx:pt idx="5961">1</cx:pt>
          <cx:pt idx="5962">1</cx:pt>
          <cx:pt idx="5963">1</cx:pt>
          <cx:pt idx="5964">1</cx:pt>
          <cx:pt idx="5965">1</cx:pt>
          <cx:pt idx="5966">1</cx:pt>
          <cx:pt idx="5967">1</cx:pt>
          <cx:pt idx="5968">1</cx:pt>
          <cx:pt idx="5969">1</cx:pt>
          <cx:pt idx="5970">1</cx:pt>
          <cx:pt idx="5971">1</cx:pt>
          <cx:pt idx="5972">1</cx:pt>
          <cx:pt idx="5973">1</cx:pt>
          <cx:pt idx="5974">1</cx:pt>
          <cx:pt idx="5975">1</cx:pt>
          <cx:pt idx="5976">1</cx:pt>
          <cx:pt idx="5977">1</cx:pt>
          <cx:pt idx="5978">1</cx:pt>
          <cx:pt idx="5979">1</cx:pt>
          <cx:pt idx="5980">1</cx:pt>
          <cx:pt idx="5981">1</cx:pt>
          <cx:pt idx="5982">1</cx:pt>
          <cx:pt idx="5983">1</cx:pt>
          <cx:pt idx="5984">1</cx:pt>
          <cx:pt idx="5985">1</cx:pt>
          <cx:pt idx="5986">1</cx:pt>
          <cx:pt idx="5987">1</cx:pt>
          <cx:pt idx="5988">1</cx:pt>
          <cx:pt idx="5989">1</cx:pt>
          <cx:pt idx="5990">1</cx:pt>
          <cx:pt idx="5991">1</cx:pt>
          <cx:pt idx="5992">1</cx:pt>
          <cx:pt idx="5993">1</cx:pt>
          <cx:pt idx="5994">1</cx:pt>
          <cx:pt idx="5995">1</cx:pt>
          <cx:pt idx="5996">1</cx:pt>
          <cx:pt idx="5997">1</cx:pt>
          <cx:pt idx="5998">1</cx:pt>
          <cx:pt idx="5999">1</cx:pt>
          <cx:pt idx="6000">1</cx:pt>
          <cx:pt idx="6001">1</cx:pt>
          <cx:pt idx="6002">1</cx:pt>
          <cx:pt idx="6003">1</cx:pt>
          <cx:pt idx="6004">1</cx:pt>
          <cx:pt idx="6005">1</cx:pt>
          <cx:pt idx="6006">1</cx:pt>
          <cx:pt idx="6007">1</cx:pt>
          <cx:pt idx="6008">1</cx:pt>
          <cx:pt idx="6009">1</cx:pt>
          <cx:pt idx="6010">1</cx:pt>
          <cx:pt idx="6011">1</cx:pt>
          <cx:pt idx="6012">1</cx:pt>
          <cx:pt idx="6013">1</cx:pt>
          <cx:pt idx="6014">1</cx:pt>
          <cx:pt idx="6015">1</cx:pt>
          <cx:pt idx="6016">1</cx:pt>
          <cx:pt idx="6017">1</cx:pt>
          <cx:pt idx="6018">1</cx:pt>
          <cx:pt idx="6019">1</cx:pt>
          <cx:pt idx="6020">1</cx:pt>
          <cx:pt idx="6021">1</cx:pt>
          <cx:pt idx="6022">1</cx:pt>
          <cx:pt idx="6023">1</cx:pt>
          <cx:pt idx="6024">1</cx:pt>
          <cx:pt idx="6025">1</cx:pt>
          <cx:pt idx="6026">1</cx:pt>
          <cx:pt idx="6027">1</cx:pt>
          <cx:pt idx="6028">1</cx:pt>
          <cx:pt idx="6029">1</cx:pt>
          <cx:pt idx="6030">1</cx:pt>
          <cx:pt idx="6031">1</cx:pt>
          <cx:pt idx="6032">1</cx:pt>
          <cx:pt idx="6033">1</cx:pt>
          <cx:pt idx="6034">1</cx:pt>
          <cx:pt idx="6035">1</cx:pt>
          <cx:pt idx="6036">1</cx:pt>
          <cx:pt idx="6037">1</cx:pt>
          <cx:pt idx="6038">1</cx:pt>
          <cx:pt idx="6039">1</cx:pt>
          <cx:pt idx="6040">1</cx:pt>
          <cx:pt idx="6041">1</cx:pt>
          <cx:pt idx="6042">1</cx:pt>
          <cx:pt idx="6043">1</cx:pt>
          <cx:pt idx="6044">1</cx:pt>
          <cx:pt idx="6045">1</cx:pt>
          <cx:pt idx="6046">1</cx:pt>
          <cx:pt idx="6047">1</cx:pt>
          <cx:pt idx="6048">1</cx:pt>
          <cx:pt idx="6049">1</cx:pt>
          <cx:pt idx="6050">1</cx:pt>
          <cx:pt idx="6051">1</cx:pt>
          <cx:pt idx="6052">1</cx:pt>
          <cx:pt idx="6053">1</cx:pt>
          <cx:pt idx="6054">1</cx:pt>
          <cx:pt idx="6055">1</cx:pt>
          <cx:pt idx="6056">1</cx:pt>
          <cx:pt idx="6057">1</cx:pt>
          <cx:pt idx="6058">1</cx:pt>
          <cx:pt idx="6059">1</cx:pt>
          <cx:pt idx="6060">1</cx:pt>
          <cx:pt idx="6061">1</cx:pt>
          <cx:pt idx="6062">1</cx:pt>
          <cx:pt idx="6063">1</cx:pt>
          <cx:pt idx="6064">1</cx:pt>
          <cx:pt idx="6065">1</cx:pt>
          <cx:pt idx="6066">1</cx:pt>
          <cx:pt idx="6067">1</cx:pt>
          <cx:pt idx="6068">1</cx:pt>
          <cx:pt idx="6069">1</cx:pt>
          <cx:pt idx="6070">1</cx:pt>
          <cx:pt idx="6071">1</cx:pt>
          <cx:pt idx="6072">1</cx:pt>
          <cx:pt idx="6073">1</cx:pt>
          <cx:pt idx="6074">1</cx:pt>
          <cx:pt idx="6075">1</cx:pt>
          <cx:pt idx="6076">1</cx:pt>
          <cx:pt idx="6077">1</cx:pt>
          <cx:pt idx="6078">1</cx:pt>
          <cx:pt idx="6079">1</cx:pt>
          <cx:pt idx="6080">1</cx:pt>
          <cx:pt idx="6081">1</cx:pt>
          <cx:pt idx="6082">1</cx:pt>
          <cx:pt idx="6083">1</cx:pt>
          <cx:pt idx="6084">1</cx:pt>
          <cx:pt idx="6085">1</cx:pt>
          <cx:pt idx="6086">1</cx:pt>
          <cx:pt idx="6087">1</cx:pt>
          <cx:pt idx="6088">1</cx:pt>
          <cx:pt idx="6089">1</cx:pt>
          <cx:pt idx="6090">1</cx:pt>
          <cx:pt idx="6091">1</cx:pt>
          <cx:pt idx="6092">1</cx:pt>
          <cx:pt idx="6093">1</cx:pt>
          <cx:pt idx="6094">1</cx:pt>
          <cx:pt idx="6095">1</cx:pt>
          <cx:pt idx="6096">1</cx:pt>
          <cx:pt idx="6097">1</cx:pt>
          <cx:pt idx="6098">1</cx:pt>
          <cx:pt idx="6099">1</cx:pt>
          <cx:pt idx="6100">1</cx:pt>
          <cx:pt idx="6101">1</cx:pt>
          <cx:pt idx="6102">1</cx:pt>
          <cx:pt idx="6103">1</cx:pt>
          <cx:pt idx="6104">1</cx:pt>
          <cx:pt idx="6105">1</cx:pt>
          <cx:pt idx="6106">1</cx:pt>
          <cx:pt idx="6107">1</cx:pt>
          <cx:pt idx="6108">1</cx:pt>
          <cx:pt idx="6109">1</cx:pt>
          <cx:pt idx="6110">1</cx:pt>
          <cx:pt idx="6111">1</cx:pt>
          <cx:pt idx="6112">1</cx:pt>
          <cx:pt idx="6113">1</cx:pt>
          <cx:pt idx="6114">1</cx:pt>
          <cx:pt idx="6115">1</cx:pt>
          <cx:pt idx="6116">1</cx:pt>
          <cx:pt idx="6117">1</cx:pt>
          <cx:pt idx="6118">1</cx:pt>
          <cx:pt idx="6119">1</cx:pt>
          <cx:pt idx="6120">1</cx:pt>
          <cx:pt idx="6121">1</cx:pt>
          <cx:pt idx="6122">1</cx:pt>
          <cx:pt idx="6123">1</cx:pt>
          <cx:pt idx="6124">1</cx:pt>
          <cx:pt idx="6125">1</cx:pt>
          <cx:pt idx="6126">1</cx:pt>
          <cx:pt idx="6127">1</cx:pt>
          <cx:pt idx="6128">1</cx:pt>
          <cx:pt idx="6129">1</cx:pt>
          <cx:pt idx="6130">1</cx:pt>
          <cx:pt idx="6131">1</cx:pt>
          <cx:pt idx="6132">1</cx:pt>
          <cx:pt idx="6133">1</cx:pt>
          <cx:pt idx="6134">1</cx:pt>
          <cx:pt idx="6135">1</cx:pt>
          <cx:pt idx="6136">1</cx:pt>
          <cx:pt idx="6137">1</cx:pt>
          <cx:pt idx="6138">1</cx:pt>
          <cx:pt idx="6139">1</cx:pt>
          <cx:pt idx="6140">1</cx:pt>
          <cx:pt idx="6141">1</cx:pt>
          <cx:pt idx="6142">1</cx:pt>
          <cx:pt idx="6143">1</cx:pt>
          <cx:pt idx="6144">1</cx:pt>
          <cx:pt idx="6145">1</cx:pt>
          <cx:pt idx="6146">1</cx:pt>
          <cx:pt idx="6147">1</cx:pt>
          <cx:pt idx="6148">1</cx:pt>
          <cx:pt idx="6149">1</cx:pt>
          <cx:pt idx="6150">1</cx:pt>
          <cx:pt idx="6151">1</cx:pt>
          <cx:pt idx="6152">1</cx:pt>
          <cx:pt idx="6153">1</cx:pt>
          <cx:pt idx="6154">1</cx:pt>
          <cx:pt idx="6155">1</cx:pt>
          <cx:pt idx="6156">1</cx:pt>
          <cx:pt idx="6157">1</cx:pt>
          <cx:pt idx="6158">1</cx:pt>
          <cx:pt idx="6159">1</cx:pt>
          <cx:pt idx="6160">1</cx:pt>
          <cx:pt idx="6161">1</cx:pt>
          <cx:pt idx="6162">1</cx:pt>
          <cx:pt idx="6163">1</cx:pt>
          <cx:pt idx="6164">1</cx:pt>
          <cx:pt idx="6165">1</cx:pt>
          <cx:pt idx="6166">1</cx:pt>
          <cx:pt idx="6167">1</cx:pt>
          <cx:pt idx="6168">1</cx:pt>
          <cx:pt idx="6169">1</cx:pt>
          <cx:pt idx="6170">1</cx:pt>
          <cx:pt idx="6171">1</cx:pt>
          <cx:pt idx="6172">1</cx:pt>
          <cx:pt idx="6173">1</cx:pt>
          <cx:pt idx="6174">1</cx:pt>
          <cx:pt idx="6175">1</cx:pt>
          <cx:pt idx="6176">1</cx:pt>
          <cx:pt idx="6177">1</cx:pt>
          <cx:pt idx="6178">1</cx:pt>
          <cx:pt idx="6179">1</cx:pt>
          <cx:pt idx="6180">1</cx:pt>
          <cx:pt idx="6181">1</cx:pt>
          <cx:pt idx="6182">1</cx:pt>
          <cx:pt idx="6183">1</cx:pt>
          <cx:pt idx="6184">1</cx:pt>
          <cx:pt idx="6185">1</cx:pt>
          <cx:pt idx="6186">1</cx:pt>
          <cx:pt idx="6187">1</cx:pt>
          <cx:pt idx="6188">1</cx:pt>
          <cx:pt idx="6189">1</cx:pt>
          <cx:pt idx="6190">1</cx:pt>
          <cx:pt idx="6191">1</cx:pt>
          <cx:pt idx="6192">1</cx:pt>
          <cx:pt idx="6193">1</cx:pt>
          <cx:pt idx="6194">1</cx:pt>
          <cx:pt idx="6195">1</cx:pt>
          <cx:pt idx="6196">1</cx:pt>
          <cx:pt idx="6197">1</cx:pt>
          <cx:pt idx="6198">1</cx:pt>
          <cx:pt idx="6199">1</cx:pt>
          <cx:pt idx="6200">1</cx:pt>
          <cx:pt idx="6201">1</cx:pt>
          <cx:pt idx="6202">1</cx:pt>
          <cx:pt idx="6203">1</cx:pt>
          <cx:pt idx="6204">1</cx:pt>
          <cx:pt idx="6205">1</cx:pt>
          <cx:pt idx="6206">1</cx:pt>
          <cx:pt idx="6207">1</cx:pt>
          <cx:pt idx="6208">1</cx:pt>
          <cx:pt idx="6209">1</cx:pt>
          <cx:pt idx="6210">1</cx:pt>
          <cx:pt idx="6211">1</cx:pt>
          <cx:pt idx="6212">1</cx:pt>
          <cx:pt idx="6213">1</cx:pt>
          <cx:pt idx="6214">1</cx:pt>
          <cx:pt idx="6215">1</cx:pt>
          <cx:pt idx="6216">1</cx:pt>
          <cx:pt idx="6217">1</cx:pt>
          <cx:pt idx="6218">1</cx:pt>
          <cx:pt idx="6219">1</cx:pt>
          <cx:pt idx="6220">1</cx:pt>
          <cx:pt idx="6221">1</cx:pt>
          <cx:pt idx="6222">1</cx:pt>
          <cx:pt idx="6223">1</cx:pt>
          <cx:pt idx="6224">1</cx:pt>
          <cx:pt idx="6225">1</cx:pt>
          <cx:pt idx="6226">1</cx:pt>
          <cx:pt idx="6227">1</cx:pt>
          <cx:pt idx="6228">1</cx:pt>
          <cx:pt idx="6229">1</cx:pt>
          <cx:pt idx="6230">1</cx:pt>
          <cx:pt idx="6231">1</cx:pt>
          <cx:pt idx="6232">1</cx:pt>
          <cx:pt idx="6233">1</cx:pt>
          <cx:pt idx="6234">1</cx:pt>
          <cx:pt idx="6235">1</cx:pt>
          <cx:pt idx="6236">1</cx:pt>
          <cx:pt idx="6237">1</cx:pt>
          <cx:pt idx="6238">1</cx:pt>
          <cx:pt idx="6239">1</cx:pt>
          <cx:pt idx="6240">1</cx:pt>
          <cx:pt idx="6241">1</cx:pt>
          <cx:pt idx="6242">1</cx:pt>
          <cx:pt idx="6243">1</cx:pt>
          <cx:pt idx="6244">1</cx:pt>
          <cx:pt idx="6245">1</cx:pt>
          <cx:pt idx="6246">1</cx:pt>
          <cx:pt idx="6247">1</cx:pt>
          <cx:pt idx="6248">1</cx:pt>
          <cx:pt idx="6249">1</cx:pt>
          <cx:pt idx="6250">1</cx:pt>
          <cx:pt idx="6251">1</cx:pt>
          <cx:pt idx="6252">1</cx:pt>
          <cx:pt idx="6253">1</cx:pt>
          <cx:pt idx="6254">1</cx:pt>
          <cx:pt idx="6255">1</cx:pt>
          <cx:pt idx="6256">1</cx:pt>
          <cx:pt idx="6257">1</cx:pt>
          <cx:pt idx="6258">1</cx:pt>
          <cx:pt idx="6259">1</cx:pt>
          <cx:pt idx="6260">1</cx:pt>
          <cx:pt idx="6261">1</cx:pt>
          <cx:pt idx="6262">1</cx:pt>
          <cx:pt idx="6263">1</cx:pt>
          <cx:pt idx="6264">1</cx:pt>
          <cx:pt idx="6265">1</cx:pt>
          <cx:pt idx="6266">1</cx:pt>
          <cx:pt idx="6267">1</cx:pt>
          <cx:pt idx="6268">1</cx:pt>
          <cx:pt idx="6269">1</cx:pt>
          <cx:pt idx="6270">1</cx:pt>
          <cx:pt idx="6271">1</cx:pt>
          <cx:pt idx="6272">1</cx:pt>
          <cx:pt idx="6273">1</cx:pt>
          <cx:pt idx="6274">1</cx:pt>
          <cx:pt idx="6275">1</cx:pt>
          <cx:pt idx="6276">1</cx:pt>
          <cx:pt idx="6277">1</cx:pt>
          <cx:pt idx="6278">1</cx:pt>
          <cx:pt idx="6279">1</cx:pt>
          <cx:pt idx="6280">1</cx:pt>
          <cx:pt idx="6281">1</cx:pt>
          <cx:pt idx="6282">1</cx:pt>
          <cx:pt idx="6283">1</cx:pt>
          <cx:pt idx="6284">1</cx:pt>
          <cx:pt idx="6285">1</cx:pt>
          <cx:pt idx="6286">1</cx:pt>
          <cx:pt idx="6287">1</cx:pt>
          <cx:pt idx="6288">1</cx:pt>
          <cx:pt idx="6289">1</cx:pt>
          <cx:pt idx="6290">1</cx:pt>
          <cx:pt idx="6291">1</cx:pt>
          <cx:pt idx="6292">1</cx:pt>
          <cx:pt idx="6293">1</cx:pt>
          <cx:pt idx="6294">1</cx:pt>
          <cx:pt idx="6295">1</cx:pt>
          <cx:pt idx="6296">1</cx:pt>
          <cx:pt idx="6297">1</cx:pt>
          <cx:pt idx="6298">1</cx:pt>
          <cx:pt idx="6299">1</cx:pt>
          <cx:pt idx="6300">1</cx:pt>
          <cx:pt idx="6301">1</cx:pt>
          <cx:pt idx="6302">1</cx:pt>
          <cx:pt idx="6303">1</cx:pt>
          <cx:pt idx="6304">1</cx:pt>
          <cx:pt idx="6305">1</cx:pt>
          <cx:pt idx="6306">1</cx:pt>
          <cx:pt idx="6307">1</cx:pt>
          <cx:pt idx="6308">1</cx:pt>
          <cx:pt idx="6309">1</cx:pt>
          <cx:pt idx="6310">1</cx:pt>
          <cx:pt idx="6311">1</cx:pt>
          <cx:pt idx="6312">1</cx:pt>
          <cx:pt idx="6313">1</cx:pt>
          <cx:pt idx="6314">1</cx:pt>
          <cx:pt idx="6315">1</cx:pt>
          <cx:pt idx="6316">1</cx:pt>
          <cx:pt idx="6317">1</cx:pt>
          <cx:pt idx="6318">1</cx:pt>
          <cx:pt idx="6319">1</cx:pt>
          <cx:pt idx="6320">1</cx:pt>
          <cx:pt idx="6321">1</cx:pt>
          <cx:pt idx="6322">1</cx:pt>
          <cx:pt idx="6323">1</cx:pt>
          <cx:pt idx="6324">1</cx:pt>
          <cx:pt idx="6325">1</cx:pt>
          <cx:pt idx="6326">1</cx:pt>
          <cx:pt idx="6327">1</cx:pt>
          <cx:pt idx="6328">1</cx:pt>
          <cx:pt idx="6329">1</cx:pt>
          <cx:pt idx="6330">1</cx:pt>
          <cx:pt idx="6331">1</cx:pt>
          <cx:pt idx="6332">1</cx:pt>
          <cx:pt idx="6333">1</cx:pt>
          <cx:pt idx="6334">1</cx:pt>
          <cx:pt idx="6335">1</cx:pt>
          <cx:pt idx="6336">1</cx:pt>
          <cx:pt idx="6337">1</cx:pt>
          <cx:pt idx="6338">1</cx:pt>
          <cx:pt idx="6339">1</cx:pt>
          <cx:pt idx="6340">1</cx:pt>
          <cx:pt idx="6341">1</cx:pt>
          <cx:pt idx="6342">1</cx:pt>
          <cx:pt idx="6343">1</cx:pt>
          <cx:pt idx="6344">1</cx:pt>
          <cx:pt idx="6345">1</cx:pt>
          <cx:pt idx="6346">1</cx:pt>
          <cx:pt idx="6347">1</cx:pt>
          <cx:pt idx="6348">1</cx:pt>
          <cx:pt idx="6349">1</cx:pt>
          <cx:pt idx="6350">1</cx:pt>
          <cx:pt idx="6351">1</cx:pt>
          <cx:pt idx="6352">1</cx:pt>
          <cx:pt idx="6353">1</cx:pt>
          <cx:pt idx="6354">1</cx:pt>
          <cx:pt idx="6355">1</cx:pt>
          <cx:pt idx="6356">1</cx:pt>
          <cx:pt idx="6357">1</cx:pt>
          <cx:pt idx="6358">1</cx:pt>
          <cx:pt idx="6359">1</cx:pt>
          <cx:pt idx="6360">1</cx:pt>
          <cx:pt idx="6361">1</cx:pt>
          <cx:pt idx="6362">1</cx:pt>
          <cx:pt idx="6363">1</cx:pt>
          <cx:pt idx="6364">1</cx:pt>
          <cx:pt idx="6365">1</cx:pt>
          <cx:pt idx="6366">1</cx:pt>
          <cx:pt idx="6367">1</cx:pt>
          <cx:pt idx="6368">1</cx:pt>
          <cx:pt idx="6369">1</cx:pt>
          <cx:pt idx="6370">1</cx:pt>
          <cx:pt idx="6371">1</cx:pt>
          <cx:pt idx="6372">1</cx:pt>
          <cx:pt idx="6373">1</cx:pt>
          <cx:pt idx="6374">1</cx:pt>
          <cx:pt idx="6375">1</cx:pt>
          <cx:pt idx="6376">1</cx:pt>
          <cx:pt idx="6377">1</cx:pt>
          <cx:pt idx="6378">1</cx:pt>
          <cx:pt idx="6379">1</cx:pt>
          <cx:pt idx="6380">1</cx:pt>
          <cx:pt idx="6381">1</cx:pt>
          <cx:pt idx="6382">1</cx:pt>
          <cx:pt idx="6383">1</cx:pt>
          <cx:pt idx="6384">1</cx:pt>
          <cx:pt idx="6385">1</cx:pt>
          <cx:pt idx="6386">1</cx:pt>
          <cx:pt idx="6387">1</cx:pt>
          <cx:pt idx="6388">1</cx:pt>
          <cx:pt idx="6389">1</cx:pt>
          <cx:pt idx="6390">1</cx:pt>
          <cx:pt idx="6391">1</cx:pt>
          <cx:pt idx="6392">1</cx:pt>
          <cx:pt idx="6393">1</cx:pt>
          <cx:pt idx="6394">1</cx:pt>
          <cx:pt idx="6395">1</cx:pt>
          <cx:pt idx="6396">1</cx:pt>
          <cx:pt idx="6397">1</cx:pt>
          <cx:pt idx="6398">1</cx:pt>
          <cx:pt idx="6399">1</cx:pt>
          <cx:pt idx="6400">1</cx:pt>
          <cx:pt idx="6401">1</cx:pt>
          <cx:pt idx="6402">1</cx:pt>
          <cx:pt idx="6403">1</cx:pt>
          <cx:pt idx="6404">1</cx:pt>
          <cx:pt idx="6405">1</cx:pt>
          <cx:pt idx="6406">1</cx:pt>
          <cx:pt idx="6407">1</cx:pt>
          <cx:pt idx="6408">1</cx:pt>
          <cx:pt idx="6409">1</cx:pt>
          <cx:pt idx="6410">1</cx:pt>
          <cx:pt idx="6411">1</cx:pt>
          <cx:pt idx="6412">1</cx:pt>
          <cx:pt idx="6413">1</cx:pt>
          <cx:pt idx="6414">1</cx:pt>
          <cx:pt idx="6415">1</cx:pt>
          <cx:pt idx="6416">1</cx:pt>
          <cx:pt idx="6417">1</cx:pt>
          <cx:pt idx="6418">1</cx:pt>
          <cx:pt idx="6419">1</cx:pt>
          <cx:pt idx="6420">1</cx:pt>
          <cx:pt idx="6421">1</cx:pt>
          <cx:pt idx="6422">1</cx:pt>
          <cx:pt idx="6423">1</cx:pt>
          <cx:pt idx="6424">1</cx:pt>
          <cx:pt idx="6425">1</cx:pt>
          <cx:pt idx="6426">1</cx:pt>
          <cx:pt idx="6427">1</cx:pt>
          <cx:pt idx="6428">1</cx:pt>
          <cx:pt idx="6429">1</cx:pt>
          <cx:pt idx="6430">1</cx:pt>
          <cx:pt idx="6431">1</cx:pt>
          <cx:pt idx="6432">1</cx:pt>
          <cx:pt idx="6433">1</cx:pt>
          <cx:pt idx="6434">1</cx:pt>
          <cx:pt idx="6435">1</cx:pt>
          <cx:pt idx="6436">1</cx:pt>
          <cx:pt idx="6437">1</cx:pt>
          <cx:pt idx="6438">1</cx:pt>
          <cx:pt idx="6439">1</cx:pt>
          <cx:pt idx="6440">1</cx:pt>
          <cx:pt idx="6441">1</cx:pt>
          <cx:pt idx="6442">1</cx:pt>
          <cx:pt idx="6443">1</cx:pt>
          <cx:pt idx="6444">1</cx:pt>
          <cx:pt idx="6445">1</cx:pt>
          <cx:pt idx="6446">1</cx:pt>
          <cx:pt idx="6447">1</cx:pt>
          <cx:pt idx="6448">1</cx:pt>
          <cx:pt idx="6449">1</cx:pt>
          <cx:pt idx="6450">1</cx:pt>
          <cx:pt idx="6451">1</cx:pt>
          <cx:pt idx="6452">1</cx:pt>
          <cx:pt idx="6453">1</cx:pt>
          <cx:pt idx="6454">1</cx:pt>
          <cx:pt idx="6455">1</cx:pt>
          <cx:pt idx="6456">1</cx:pt>
          <cx:pt idx="6457">1</cx:pt>
          <cx:pt idx="6458">1</cx:pt>
          <cx:pt idx="6459">1</cx:pt>
          <cx:pt idx="6460">1</cx:pt>
          <cx:pt idx="6461">1</cx:pt>
          <cx:pt idx="6462">1</cx:pt>
          <cx:pt idx="6463">1</cx:pt>
          <cx:pt idx="6464">1</cx:pt>
          <cx:pt idx="6465">1</cx:pt>
          <cx:pt idx="6466">1</cx:pt>
          <cx:pt idx="6467">1</cx:pt>
          <cx:pt idx="6468">1</cx:pt>
          <cx:pt idx="6469">1</cx:pt>
          <cx:pt idx="6470">1</cx:pt>
          <cx:pt idx="6471">1</cx:pt>
          <cx:pt idx="6472">1</cx:pt>
          <cx:pt idx="6473">1</cx:pt>
          <cx:pt idx="6474">1</cx:pt>
          <cx:pt idx="6475">1</cx:pt>
          <cx:pt idx="6476">1</cx:pt>
          <cx:pt idx="6477">1</cx:pt>
          <cx:pt idx="6478">1</cx:pt>
          <cx:pt idx="6479">1</cx:pt>
          <cx:pt idx="6480">1</cx:pt>
          <cx:pt idx="6481">1</cx:pt>
          <cx:pt idx="6482">1</cx:pt>
          <cx:pt idx="6483">1</cx:pt>
          <cx:pt idx="6484">1</cx:pt>
          <cx:pt idx="6485">1</cx:pt>
          <cx:pt idx="6486">1</cx:pt>
          <cx:pt idx="6487">1</cx:pt>
          <cx:pt idx="6488">1</cx:pt>
          <cx:pt idx="6489">1</cx:pt>
          <cx:pt idx="6490">1</cx:pt>
          <cx:pt idx="6491">1</cx:pt>
          <cx:pt idx="6492">1</cx:pt>
          <cx:pt idx="6493">1</cx:pt>
          <cx:pt idx="6494">1</cx:pt>
          <cx:pt idx="6495">1</cx:pt>
          <cx:pt idx="6496">1</cx:pt>
          <cx:pt idx="6497">1</cx:pt>
          <cx:pt idx="6498">1</cx:pt>
          <cx:pt idx="6499">1</cx:pt>
          <cx:pt idx="6500">1</cx:pt>
          <cx:pt idx="6501">1</cx:pt>
          <cx:pt idx="6502">1</cx:pt>
          <cx:pt idx="6503">1</cx:pt>
          <cx:pt idx="6504">1</cx:pt>
          <cx:pt idx="6505">1</cx:pt>
          <cx:pt idx="6506">1</cx:pt>
          <cx:pt idx="6507">1</cx:pt>
          <cx:pt idx="6508">1</cx:pt>
          <cx:pt idx="6509">1</cx:pt>
          <cx:pt idx="6510">1</cx:pt>
          <cx:pt idx="6511">1</cx:pt>
          <cx:pt idx="6512">1</cx:pt>
          <cx:pt idx="6513">1</cx:pt>
          <cx:pt idx="6514">1</cx:pt>
          <cx:pt idx="6515">1</cx:pt>
          <cx:pt idx="6516">1</cx:pt>
          <cx:pt idx="6517">1</cx:pt>
          <cx:pt idx="6518">1</cx:pt>
          <cx:pt idx="6519">1</cx:pt>
          <cx:pt idx="6520">1</cx:pt>
          <cx:pt idx="6521">1</cx:pt>
          <cx:pt idx="6522">1</cx:pt>
          <cx:pt idx="6523">1</cx:pt>
          <cx:pt idx="6524">1</cx:pt>
          <cx:pt idx="6525">1</cx:pt>
          <cx:pt idx="6526">1</cx:pt>
          <cx:pt idx="6527">1</cx:pt>
          <cx:pt idx="6528">1</cx:pt>
          <cx:pt idx="6529">1</cx:pt>
          <cx:pt idx="6530">1</cx:pt>
          <cx:pt idx="6531">1</cx:pt>
          <cx:pt idx="6532">1</cx:pt>
          <cx:pt idx="6533">1</cx:pt>
          <cx:pt idx="6534">1</cx:pt>
          <cx:pt idx="6535">1</cx:pt>
          <cx:pt idx="6536">1</cx:pt>
          <cx:pt idx="6537">1</cx:pt>
          <cx:pt idx="6538">1</cx:pt>
          <cx:pt idx="6539">1</cx:pt>
          <cx:pt idx="6540">1</cx:pt>
          <cx:pt idx="6541">1</cx:pt>
          <cx:pt idx="6542">1</cx:pt>
          <cx:pt idx="6543">1</cx:pt>
          <cx:pt idx="6544">1</cx:pt>
          <cx:pt idx="6545">1</cx:pt>
          <cx:pt idx="6546">1</cx:pt>
          <cx:pt idx="6547">1</cx:pt>
          <cx:pt idx="6548">1</cx:pt>
          <cx:pt idx="6549">1</cx:pt>
          <cx:pt idx="6550">1</cx:pt>
          <cx:pt idx="6551">1</cx:pt>
          <cx:pt idx="6552">1</cx:pt>
          <cx:pt idx="6553">1</cx:pt>
          <cx:pt idx="6554">1</cx:pt>
          <cx:pt idx="6555">1</cx:pt>
          <cx:pt idx="6556">1</cx:pt>
          <cx:pt idx="6557">1</cx:pt>
          <cx:pt idx="6558">1</cx:pt>
          <cx:pt idx="6559">1</cx:pt>
          <cx:pt idx="6560">1</cx:pt>
          <cx:pt idx="6561">1</cx:pt>
          <cx:pt idx="6562">1</cx:pt>
          <cx:pt idx="6563">1</cx:pt>
          <cx:pt idx="6564">1</cx:pt>
          <cx:pt idx="6565">1</cx:pt>
          <cx:pt idx="6566">1</cx:pt>
          <cx:pt idx="6567">1</cx:pt>
          <cx:pt idx="6568">1</cx:pt>
          <cx:pt idx="6569">1</cx:pt>
          <cx:pt idx="6570">1</cx:pt>
          <cx:pt idx="6571">1</cx:pt>
          <cx:pt idx="6572">1</cx:pt>
          <cx:pt idx="6573">1</cx:pt>
          <cx:pt idx="6574">1</cx:pt>
          <cx:pt idx="6575">1</cx:pt>
          <cx:pt idx="6576">1</cx:pt>
          <cx:pt idx="6577">1</cx:pt>
          <cx:pt idx="6578">1</cx:pt>
          <cx:pt idx="6579">1</cx:pt>
          <cx:pt idx="6580">1</cx:pt>
          <cx:pt idx="6581">1</cx:pt>
          <cx:pt idx="6582">1</cx:pt>
          <cx:pt idx="6583">1</cx:pt>
          <cx:pt idx="6584">1</cx:pt>
          <cx:pt idx="6585">1</cx:pt>
          <cx:pt idx="6586">1</cx:pt>
          <cx:pt idx="6587">1</cx:pt>
          <cx:pt idx="6588">1</cx:pt>
          <cx:pt idx="6589">1</cx:pt>
          <cx:pt idx="6590">1</cx:pt>
          <cx:pt idx="6591">1</cx:pt>
          <cx:pt idx="6592">1</cx:pt>
          <cx:pt idx="6593">1</cx:pt>
          <cx:pt idx="6594">1</cx:pt>
          <cx:pt idx="6595">1</cx:pt>
          <cx:pt idx="6596">1</cx:pt>
          <cx:pt idx="6597">1</cx:pt>
          <cx:pt idx="6598">1</cx:pt>
          <cx:pt idx="6599">1</cx:pt>
          <cx:pt idx="6600">1</cx:pt>
          <cx:pt idx="6601">1</cx:pt>
          <cx:pt idx="6602">1</cx:pt>
          <cx:pt idx="6603">1</cx:pt>
          <cx:pt idx="6604">1</cx:pt>
          <cx:pt idx="6605">1</cx:pt>
          <cx:pt idx="6606">1</cx:pt>
          <cx:pt idx="6607">1</cx:pt>
          <cx:pt idx="6608">1</cx:pt>
          <cx:pt idx="6609">1</cx:pt>
          <cx:pt idx="6610">1</cx:pt>
          <cx:pt idx="6611">1</cx:pt>
          <cx:pt idx="6612">1</cx:pt>
          <cx:pt idx="6613">1</cx:pt>
          <cx:pt idx="6614">1</cx:pt>
          <cx:pt idx="6615">1</cx:pt>
          <cx:pt idx="6616">1</cx:pt>
          <cx:pt idx="6617">1</cx:pt>
          <cx:pt idx="6618">1</cx:pt>
          <cx:pt idx="6619">1</cx:pt>
          <cx:pt idx="6620">1</cx:pt>
          <cx:pt idx="6621">1</cx:pt>
          <cx:pt idx="6622">1</cx:pt>
          <cx:pt idx="6623">1</cx:pt>
          <cx:pt idx="6624">1</cx:pt>
          <cx:pt idx="6625">1</cx:pt>
          <cx:pt idx="6626">1</cx:pt>
          <cx:pt idx="6627">1</cx:pt>
          <cx:pt idx="6628">1</cx:pt>
          <cx:pt idx="6629">1</cx:pt>
          <cx:pt idx="6630">1</cx:pt>
          <cx:pt idx="6631">1</cx:pt>
          <cx:pt idx="6632">1</cx:pt>
          <cx:pt idx="6633">1</cx:pt>
          <cx:pt idx="6634">1</cx:pt>
          <cx:pt idx="6635">1</cx:pt>
          <cx:pt idx="6636">1</cx:pt>
          <cx:pt idx="6637">1</cx:pt>
          <cx:pt idx="6638">1</cx:pt>
          <cx:pt idx="6639">1</cx:pt>
          <cx:pt idx="6640">1</cx:pt>
          <cx:pt idx="6641">1</cx:pt>
          <cx:pt idx="6642">1</cx:pt>
          <cx:pt idx="6643">1</cx:pt>
          <cx:pt idx="6644">1</cx:pt>
          <cx:pt idx="6645">1</cx:pt>
          <cx:pt idx="6646">1</cx:pt>
          <cx:pt idx="6647">1</cx:pt>
          <cx:pt idx="6648">1</cx:pt>
          <cx:pt idx="6649">1</cx:pt>
          <cx:pt idx="6650">1</cx:pt>
          <cx:pt idx="6651">1</cx:pt>
          <cx:pt idx="6652">1</cx:pt>
          <cx:pt idx="6653">1</cx:pt>
          <cx:pt idx="6654">1</cx:pt>
          <cx:pt idx="6655">1</cx:pt>
          <cx:pt idx="6656">1</cx:pt>
          <cx:pt idx="6657">1</cx:pt>
          <cx:pt idx="6658">1</cx:pt>
          <cx:pt idx="6659">1</cx:pt>
          <cx:pt idx="6660">1</cx:pt>
          <cx:pt idx="6661">1</cx:pt>
          <cx:pt idx="6662">1</cx:pt>
          <cx:pt idx="6663">1</cx:pt>
          <cx:pt idx="6664">1</cx:pt>
          <cx:pt idx="6665">1</cx:pt>
          <cx:pt idx="6666">1</cx:pt>
          <cx:pt idx="6667">1</cx:pt>
          <cx:pt idx="6668">1</cx:pt>
          <cx:pt idx="6669">1</cx:pt>
          <cx:pt idx="6670">1</cx:pt>
          <cx:pt idx="6671">1</cx:pt>
          <cx:pt idx="6672">1</cx:pt>
          <cx:pt idx="6673">1</cx:pt>
          <cx:pt idx="6674">1</cx:pt>
          <cx:pt idx="6675">1</cx:pt>
          <cx:pt idx="6676">1</cx:pt>
          <cx:pt idx="6677">1</cx:pt>
          <cx:pt idx="6678">1</cx:pt>
          <cx:pt idx="6679">1</cx:pt>
          <cx:pt idx="6680">1</cx:pt>
          <cx:pt idx="6681">1</cx:pt>
          <cx:pt idx="6682">1</cx:pt>
          <cx:pt idx="6683">1</cx:pt>
          <cx:pt idx="6684">1</cx:pt>
          <cx:pt idx="6685">1</cx:pt>
          <cx:pt idx="6686">1</cx:pt>
          <cx:pt idx="6687">1</cx:pt>
          <cx:pt idx="6688">1</cx:pt>
          <cx:pt idx="6689">1</cx:pt>
          <cx:pt idx="6690">1</cx:pt>
          <cx:pt idx="6691">1</cx:pt>
          <cx:pt idx="6692">1</cx:pt>
          <cx:pt idx="6693">1</cx:pt>
          <cx:pt idx="6694">1</cx:pt>
          <cx:pt idx="6695">1</cx:pt>
          <cx:pt idx="6696">1</cx:pt>
          <cx:pt idx="6697">1</cx:pt>
          <cx:pt idx="6698">1</cx:pt>
          <cx:pt idx="6699">1</cx:pt>
          <cx:pt idx="6700">1</cx:pt>
          <cx:pt idx="6701">1</cx:pt>
          <cx:pt idx="6702">1</cx:pt>
          <cx:pt idx="6703">1</cx:pt>
          <cx:pt idx="6704">1</cx:pt>
          <cx:pt idx="6705">1</cx:pt>
          <cx:pt idx="6706">1</cx:pt>
          <cx:pt idx="6707">1</cx:pt>
          <cx:pt idx="6708">1</cx:pt>
          <cx:pt idx="6709">1</cx:pt>
          <cx:pt idx="6710">1</cx:pt>
          <cx:pt idx="6711">1</cx:pt>
          <cx:pt idx="6712">1</cx:pt>
          <cx:pt idx="6713">1</cx:pt>
          <cx:pt idx="6714">1</cx:pt>
          <cx:pt idx="6715">1</cx:pt>
          <cx:pt idx="6716">1</cx:pt>
          <cx:pt idx="6717">1</cx:pt>
          <cx:pt idx="6718">1</cx:pt>
          <cx:pt idx="6719">1</cx:pt>
          <cx:pt idx="6720">1</cx:pt>
          <cx:pt idx="6721">1</cx:pt>
          <cx:pt idx="6722">1</cx:pt>
          <cx:pt idx="6723">1</cx:pt>
          <cx:pt idx="6724">1</cx:pt>
          <cx:pt idx="6725">1</cx:pt>
          <cx:pt idx="6726">1</cx:pt>
          <cx:pt idx="6727">1</cx:pt>
          <cx:pt idx="6728">1</cx:pt>
          <cx:pt idx="6729">1</cx:pt>
          <cx:pt idx="6730">1</cx:pt>
          <cx:pt idx="6731">1</cx:pt>
          <cx:pt idx="6732">1</cx:pt>
          <cx:pt idx="6733">1</cx:pt>
          <cx:pt idx="6734">1</cx:pt>
          <cx:pt idx="6735">1</cx:pt>
          <cx:pt idx="6736">1</cx:pt>
          <cx:pt idx="6737">1</cx:pt>
          <cx:pt idx="6738">1</cx:pt>
          <cx:pt idx="6739">1</cx:pt>
          <cx:pt idx="6740">1</cx:pt>
          <cx:pt idx="6741">1</cx:pt>
          <cx:pt idx="6742">1</cx:pt>
          <cx:pt idx="6743">1</cx:pt>
          <cx:pt idx="6744">1</cx:pt>
          <cx:pt idx="6745">1</cx:pt>
          <cx:pt idx="6746">1</cx:pt>
          <cx:pt idx="6747">1</cx:pt>
          <cx:pt idx="6748">1</cx:pt>
          <cx:pt idx="6749">1</cx:pt>
          <cx:pt idx="6750">1</cx:pt>
          <cx:pt idx="6751">1</cx:pt>
          <cx:pt idx="6752">1</cx:pt>
          <cx:pt idx="6753">1</cx:pt>
          <cx:pt idx="6754">1</cx:pt>
          <cx:pt idx="6755">1</cx:pt>
          <cx:pt idx="6756">1</cx:pt>
          <cx:pt idx="6757">1</cx:pt>
          <cx:pt idx="6758">1</cx:pt>
          <cx:pt idx="6759">1</cx:pt>
          <cx:pt idx="6760">1</cx:pt>
          <cx:pt idx="6761">1</cx:pt>
          <cx:pt idx="6762">1</cx:pt>
          <cx:pt idx="6763">1</cx:pt>
          <cx:pt idx="6764">1</cx:pt>
          <cx:pt idx="6765">1</cx:pt>
          <cx:pt idx="6766">1</cx:pt>
          <cx:pt idx="6767">1</cx:pt>
          <cx:pt idx="6768">1</cx:pt>
          <cx:pt idx="6769">1</cx:pt>
          <cx:pt idx="6770">1</cx:pt>
          <cx:pt idx="6771">1</cx:pt>
          <cx:pt idx="6772">1</cx:pt>
          <cx:pt idx="6773">1</cx:pt>
          <cx:pt idx="6774">1</cx:pt>
          <cx:pt idx="6775">1</cx:pt>
          <cx:pt idx="6776">1</cx:pt>
          <cx:pt idx="6777">1</cx:pt>
          <cx:pt idx="6778">1</cx:pt>
          <cx:pt idx="6779">1</cx:pt>
          <cx:pt idx="6780">1</cx:pt>
          <cx:pt idx="6781">1</cx:pt>
          <cx:pt idx="6782">1</cx:pt>
          <cx:pt idx="6783">1</cx:pt>
          <cx:pt idx="6784">1</cx:pt>
          <cx:pt idx="6785">1</cx:pt>
          <cx:pt idx="6786">1</cx:pt>
          <cx:pt idx="6787">1</cx:pt>
          <cx:pt idx="6788">1</cx:pt>
          <cx:pt idx="6789">1</cx:pt>
          <cx:pt idx="6790">1</cx:pt>
          <cx:pt idx="6791">1</cx:pt>
          <cx:pt idx="6792">1</cx:pt>
          <cx:pt idx="6793">1</cx:pt>
          <cx:pt idx="6794">1</cx:pt>
          <cx:pt idx="6795">1</cx:pt>
          <cx:pt idx="6796">1</cx:pt>
          <cx:pt idx="6797">1</cx:pt>
          <cx:pt idx="6798">1</cx:pt>
          <cx:pt idx="6799">1</cx:pt>
          <cx:pt idx="6800">1</cx:pt>
          <cx:pt idx="6801">1</cx:pt>
          <cx:pt idx="6802">1</cx:pt>
          <cx:pt idx="6803">1</cx:pt>
          <cx:pt idx="6804">1</cx:pt>
          <cx:pt idx="6805">1</cx:pt>
          <cx:pt idx="6806">1</cx:pt>
          <cx:pt idx="6807">1</cx:pt>
          <cx:pt idx="6808">1</cx:pt>
          <cx:pt idx="6809">1</cx:pt>
          <cx:pt idx="6810">1</cx:pt>
          <cx:pt idx="6811">1</cx:pt>
          <cx:pt idx="6812">1</cx:pt>
          <cx:pt idx="6813">1</cx:pt>
          <cx:pt idx="6814">1</cx:pt>
          <cx:pt idx="6815">1</cx:pt>
          <cx:pt idx="6816">1</cx:pt>
          <cx:pt idx="6817">1</cx:pt>
          <cx:pt idx="6818">1</cx:pt>
          <cx:pt idx="6819">1</cx:pt>
          <cx:pt idx="6820">1</cx:pt>
          <cx:pt idx="6821">1</cx:pt>
          <cx:pt idx="6822">1</cx:pt>
          <cx:pt idx="6823">1</cx:pt>
          <cx:pt idx="6824">1</cx:pt>
          <cx:pt idx="6825">1</cx:pt>
          <cx:pt idx="6826">1</cx:pt>
          <cx:pt idx="6827">1</cx:pt>
          <cx:pt idx="6828">1</cx:pt>
          <cx:pt idx="6829">1</cx:pt>
          <cx:pt idx="6830">1</cx:pt>
          <cx:pt idx="6831">1</cx:pt>
          <cx:pt idx="6832">1</cx:pt>
          <cx:pt idx="6833">1</cx:pt>
          <cx:pt idx="6834">1</cx:pt>
          <cx:pt idx="6835">1</cx:pt>
          <cx:pt idx="6836">1</cx:pt>
          <cx:pt idx="6837">1</cx:pt>
          <cx:pt idx="6838">1</cx:pt>
          <cx:pt idx="6839">1</cx:pt>
          <cx:pt idx="6840">1</cx:pt>
          <cx:pt idx="6841">1</cx:pt>
          <cx:pt idx="6842">1</cx:pt>
          <cx:pt idx="6843">1</cx:pt>
          <cx:pt idx="6844">1</cx:pt>
          <cx:pt idx="6845">1</cx:pt>
          <cx:pt idx="6846">1</cx:pt>
          <cx:pt idx="6847">1</cx:pt>
          <cx:pt idx="6848">1</cx:pt>
          <cx:pt idx="6849">1</cx:pt>
          <cx:pt idx="6850">1</cx:pt>
          <cx:pt idx="6851">1</cx:pt>
          <cx:pt idx="6852">1</cx:pt>
          <cx:pt idx="6853">1</cx:pt>
          <cx:pt idx="6854">1</cx:pt>
          <cx:pt idx="6855">1</cx:pt>
          <cx:pt idx="6856">1</cx:pt>
          <cx:pt idx="6857">1</cx:pt>
          <cx:pt idx="6858">1</cx:pt>
          <cx:pt idx="6859">1</cx:pt>
          <cx:pt idx="6860">1</cx:pt>
          <cx:pt idx="6861">1</cx:pt>
          <cx:pt idx="6862">1</cx:pt>
          <cx:pt idx="6863">1</cx:pt>
          <cx:pt idx="6864">1</cx:pt>
          <cx:pt idx="6865">1</cx:pt>
          <cx:pt idx="6866">1</cx:pt>
          <cx:pt idx="6867">1</cx:pt>
          <cx:pt idx="6868">1</cx:pt>
          <cx:pt idx="6869">1</cx:pt>
          <cx:pt idx="6870">1</cx:pt>
          <cx:pt idx="6871">1</cx:pt>
          <cx:pt idx="6872">1</cx:pt>
          <cx:pt idx="6873">1</cx:pt>
          <cx:pt idx="6874">1</cx:pt>
          <cx:pt idx="6875">1</cx:pt>
          <cx:pt idx="6876">1</cx:pt>
          <cx:pt idx="6877">1</cx:pt>
          <cx:pt idx="6878">1</cx:pt>
          <cx:pt idx="6879">1</cx:pt>
          <cx:pt idx="6880">1</cx:pt>
          <cx:pt idx="6881">1</cx:pt>
          <cx:pt idx="6882">1</cx:pt>
          <cx:pt idx="6883">1</cx:pt>
          <cx:pt idx="6884">1</cx:pt>
          <cx:pt idx="6885">1</cx:pt>
          <cx:pt idx="6886">1</cx:pt>
          <cx:pt idx="6887">1</cx:pt>
          <cx:pt idx="6888">1</cx:pt>
          <cx:pt idx="6889">1</cx:pt>
          <cx:pt idx="6890">1</cx:pt>
          <cx:pt idx="6891">1</cx:pt>
          <cx:pt idx="6892">1</cx:pt>
          <cx:pt idx="6893">1</cx:pt>
          <cx:pt idx="6894">1</cx:pt>
          <cx:pt idx="6895">1</cx:pt>
          <cx:pt idx="6896">1</cx:pt>
          <cx:pt idx="6897">1</cx:pt>
          <cx:pt idx="6898">1</cx:pt>
          <cx:pt idx="6899">1</cx:pt>
          <cx:pt idx="6900">1</cx:pt>
          <cx:pt idx="6901">1</cx:pt>
          <cx:pt idx="6902">1</cx:pt>
          <cx:pt idx="6903">1</cx:pt>
          <cx:pt idx="6904">1</cx:pt>
          <cx:pt idx="6905">1</cx:pt>
          <cx:pt idx="6906">1</cx:pt>
          <cx:pt idx="6907">1</cx:pt>
          <cx:pt idx="6908">1</cx:pt>
          <cx:pt idx="6909">1</cx:pt>
          <cx:pt idx="6910">1</cx:pt>
          <cx:pt idx="6911">1</cx:pt>
          <cx:pt idx="6912">1</cx:pt>
          <cx:pt idx="6913">1</cx:pt>
          <cx:pt idx="6914">1</cx:pt>
          <cx:pt idx="6915">1</cx:pt>
          <cx:pt idx="6916">1</cx:pt>
          <cx:pt idx="6917">1</cx:pt>
          <cx:pt idx="6918">1</cx:pt>
          <cx:pt idx="6919">1</cx:pt>
          <cx:pt idx="6920">1</cx:pt>
          <cx:pt idx="6921">1</cx:pt>
          <cx:pt idx="6922">1</cx:pt>
          <cx:pt idx="6923">1</cx:pt>
          <cx:pt idx="6924">1</cx:pt>
          <cx:pt idx="6925">1</cx:pt>
          <cx:pt idx="6926">1</cx:pt>
          <cx:pt idx="6927">1</cx:pt>
          <cx:pt idx="6928">1</cx:pt>
          <cx:pt idx="6929">1</cx:pt>
          <cx:pt idx="6930">1</cx:pt>
          <cx:pt idx="6931">1</cx:pt>
          <cx:pt idx="6932">1</cx:pt>
          <cx:pt idx="6933">1</cx:pt>
          <cx:pt idx="6934">1</cx:pt>
          <cx:pt idx="6935">1</cx:pt>
          <cx:pt idx="6936">1</cx:pt>
          <cx:pt idx="6937">1</cx:pt>
          <cx:pt idx="6938">1</cx:pt>
          <cx:pt idx="6939">1</cx:pt>
          <cx:pt idx="6940">1</cx:pt>
          <cx:pt idx="6941">1</cx:pt>
          <cx:pt idx="6942">1</cx:pt>
          <cx:pt idx="6943">1</cx:pt>
          <cx:pt idx="6944">1</cx:pt>
          <cx:pt idx="6945">1</cx:pt>
          <cx:pt idx="6946">1</cx:pt>
          <cx:pt idx="6947">1</cx:pt>
          <cx:pt idx="6948">1</cx:pt>
          <cx:pt idx="6949">1</cx:pt>
          <cx:pt idx="6950">1</cx:pt>
          <cx:pt idx="6951">1</cx:pt>
          <cx:pt idx="6952">1</cx:pt>
          <cx:pt idx="6953">1</cx:pt>
          <cx:pt idx="6954">1</cx:pt>
          <cx:pt idx="6955">1</cx:pt>
          <cx:pt idx="6956">1</cx:pt>
          <cx:pt idx="6957">1</cx:pt>
          <cx:pt idx="6958">1</cx:pt>
          <cx:pt idx="6959">1</cx:pt>
          <cx:pt idx="6960">1</cx:pt>
          <cx:pt idx="6961">1</cx:pt>
          <cx:pt idx="6962">1</cx:pt>
          <cx:pt idx="6963">1</cx:pt>
          <cx:pt idx="6964">1</cx:pt>
          <cx:pt idx="6965">1</cx:pt>
          <cx:pt idx="6966">1</cx:pt>
          <cx:pt idx="6967">1</cx:pt>
          <cx:pt idx="6968">1</cx:pt>
          <cx:pt idx="6969">1</cx:pt>
          <cx:pt idx="6970">1</cx:pt>
          <cx:pt idx="6971">1</cx:pt>
          <cx:pt idx="6972">1</cx:pt>
          <cx:pt idx="6973">1</cx:pt>
          <cx:pt idx="6974">1</cx:pt>
          <cx:pt idx="6975">1</cx:pt>
          <cx:pt idx="6976">1</cx:pt>
          <cx:pt idx="6977">1</cx:pt>
          <cx:pt idx="6978">1</cx:pt>
          <cx:pt idx="6979">1</cx:pt>
          <cx:pt idx="6980">1</cx:pt>
          <cx:pt idx="6981">1</cx:pt>
          <cx:pt idx="6982">1</cx:pt>
          <cx:pt idx="6983">1</cx:pt>
          <cx:pt idx="6984">1</cx:pt>
          <cx:pt idx="6985">1</cx:pt>
          <cx:pt idx="6986">1</cx:pt>
          <cx:pt idx="6987">1</cx:pt>
          <cx:pt idx="6988">1</cx:pt>
          <cx:pt idx="6989">1</cx:pt>
          <cx:pt idx="6990">1</cx:pt>
          <cx:pt idx="6991">1</cx:pt>
          <cx:pt idx="6992">1</cx:pt>
          <cx:pt idx="6993">1</cx:pt>
          <cx:pt idx="6994">1</cx:pt>
          <cx:pt idx="6995">1</cx:pt>
          <cx:pt idx="6996">1</cx:pt>
          <cx:pt idx="6997">1</cx:pt>
          <cx:pt idx="6998">1</cx:pt>
          <cx:pt idx="6999">1</cx:pt>
          <cx:pt idx="7000">1</cx:pt>
          <cx:pt idx="7001">1</cx:pt>
          <cx:pt idx="7002">1</cx:pt>
          <cx:pt idx="7003">1</cx:pt>
          <cx:pt idx="7004">1</cx:pt>
          <cx:pt idx="7005">1</cx:pt>
          <cx:pt idx="7006">1</cx:pt>
          <cx:pt idx="7007">1</cx:pt>
          <cx:pt idx="7008">1</cx:pt>
          <cx:pt idx="7009">1</cx:pt>
          <cx:pt idx="7010">1</cx:pt>
          <cx:pt idx="7011">1</cx:pt>
          <cx:pt idx="7012">1</cx:pt>
          <cx:pt idx="7013">1</cx:pt>
          <cx:pt idx="7014">1</cx:pt>
          <cx:pt idx="7015">1</cx:pt>
          <cx:pt idx="7016">1</cx:pt>
          <cx:pt idx="7017">1</cx:pt>
          <cx:pt idx="7018">1</cx:pt>
          <cx:pt idx="7019">1</cx:pt>
          <cx:pt idx="7020">1</cx:pt>
          <cx:pt idx="7021">1</cx:pt>
          <cx:pt idx="7022">1</cx:pt>
          <cx:pt idx="7023">1</cx:pt>
          <cx:pt idx="7024">1</cx:pt>
          <cx:pt idx="7025">1</cx:pt>
          <cx:pt idx="7026">1</cx:pt>
          <cx:pt idx="7027">1</cx:pt>
          <cx:pt idx="7028">1</cx:pt>
          <cx:pt idx="7029">1</cx:pt>
          <cx:pt idx="7030">1</cx:pt>
          <cx:pt idx="7031">1</cx:pt>
          <cx:pt idx="7032">1</cx:pt>
          <cx:pt idx="7033">1</cx:pt>
          <cx:pt idx="7034">1</cx:pt>
          <cx:pt idx="7035">1</cx:pt>
          <cx:pt idx="7036">1</cx:pt>
          <cx:pt idx="7037">1</cx:pt>
          <cx:pt idx="7038">1</cx:pt>
          <cx:pt idx="7039">1</cx:pt>
          <cx:pt idx="7040">1</cx:pt>
          <cx:pt idx="7041">1</cx:pt>
          <cx:pt idx="7042">1</cx:pt>
          <cx:pt idx="7043">1</cx:pt>
          <cx:pt idx="7044">1</cx:pt>
          <cx:pt idx="7045">1</cx:pt>
          <cx:pt idx="7046">1</cx:pt>
          <cx:pt idx="7047">1</cx:pt>
          <cx:pt idx="7048">1</cx:pt>
          <cx:pt idx="7049">1</cx:pt>
          <cx:pt idx="7050">1</cx:pt>
          <cx:pt idx="7051">1</cx:pt>
          <cx:pt idx="7052">1</cx:pt>
          <cx:pt idx="7053">1</cx:pt>
          <cx:pt idx="7054">1</cx:pt>
          <cx:pt idx="7055">1</cx:pt>
          <cx:pt idx="7056">1</cx:pt>
          <cx:pt idx="7057">1</cx:pt>
          <cx:pt idx="7058">1</cx:pt>
          <cx:pt idx="7059">1</cx:pt>
          <cx:pt idx="7060">1</cx:pt>
          <cx:pt idx="7061">1</cx:pt>
          <cx:pt idx="7062">1</cx:pt>
          <cx:pt idx="7063">1</cx:pt>
          <cx:pt idx="7064">1</cx:pt>
          <cx:pt idx="7065">1</cx:pt>
          <cx:pt idx="7066">1</cx:pt>
          <cx:pt idx="7067">1</cx:pt>
          <cx:pt idx="7068">1</cx:pt>
          <cx:pt idx="7069">1</cx:pt>
          <cx:pt idx="7070">1</cx:pt>
          <cx:pt idx="7071">1</cx:pt>
          <cx:pt idx="7072">1</cx:pt>
          <cx:pt idx="7073">1</cx:pt>
          <cx:pt idx="7074">1</cx:pt>
          <cx:pt idx="7075">1</cx:pt>
          <cx:pt idx="7076">1</cx:pt>
          <cx:pt idx="7077">1</cx:pt>
          <cx:pt idx="7078">1</cx:pt>
          <cx:pt idx="7079">1</cx:pt>
          <cx:pt idx="7080">1</cx:pt>
          <cx:pt idx="7081">1</cx:pt>
          <cx:pt idx="7082">1</cx:pt>
          <cx:pt idx="7083">1</cx:pt>
          <cx:pt idx="7084">1</cx:pt>
          <cx:pt idx="7085">1</cx:pt>
          <cx:pt idx="7086">1</cx:pt>
          <cx:pt idx="7087">1</cx:pt>
          <cx:pt idx="7088">1</cx:pt>
          <cx:pt idx="7089">1</cx:pt>
          <cx:pt idx="7090">1</cx:pt>
          <cx:pt idx="7091">1</cx:pt>
          <cx:pt idx="7092">1</cx:pt>
          <cx:pt idx="7093">1</cx:pt>
          <cx:pt idx="7094">1</cx:pt>
          <cx:pt idx="7095">1</cx:pt>
          <cx:pt idx="7096">1</cx:pt>
          <cx:pt idx="7097">1</cx:pt>
          <cx:pt idx="7098">1</cx:pt>
          <cx:pt idx="7099">1</cx:pt>
          <cx:pt idx="7100">1</cx:pt>
          <cx:pt idx="7101">1</cx:pt>
          <cx:pt idx="7102">1</cx:pt>
          <cx:pt idx="7103">1</cx:pt>
          <cx:pt idx="7104">1</cx:pt>
          <cx:pt idx="7105">1</cx:pt>
          <cx:pt idx="7106">1</cx:pt>
          <cx:pt idx="7107">1</cx:pt>
          <cx:pt idx="7108">1</cx:pt>
          <cx:pt idx="7109">1</cx:pt>
          <cx:pt idx="7110">1</cx:pt>
          <cx:pt idx="7111">1</cx:pt>
          <cx:pt idx="7112">1</cx:pt>
          <cx:pt idx="7113">1</cx:pt>
          <cx:pt idx="7114">1</cx:pt>
          <cx:pt idx="7115">1</cx:pt>
          <cx:pt idx="7116">1</cx:pt>
          <cx:pt idx="7117">1</cx:pt>
          <cx:pt idx="7118">1</cx:pt>
          <cx:pt idx="7119">1</cx:pt>
          <cx:pt idx="7120">1</cx:pt>
          <cx:pt idx="7121">1</cx:pt>
          <cx:pt idx="7122">1</cx:pt>
          <cx:pt idx="7123">1</cx:pt>
          <cx:pt idx="7124">1</cx:pt>
          <cx:pt idx="7125">1</cx:pt>
          <cx:pt idx="7126">1</cx:pt>
          <cx:pt idx="7127">1</cx:pt>
          <cx:pt idx="7128">1</cx:pt>
          <cx:pt idx="7129">1</cx:pt>
          <cx:pt idx="7130">1</cx:pt>
          <cx:pt idx="7131">1</cx:pt>
          <cx:pt idx="7132">1</cx:pt>
          <cx:pt idx="7133">1</cx:pt>
          <cx:pt idx="7134">1</cx:pt>
          <cx:pt idx="7135">1</cx:pt>
          <cx:pt idx="7136">1</cx:pt>
          <cx:pt idx="7137">1</cx:pt>
          <cx:pt idx="7138">1</cx:pt>
          <cx:pt idx="7139">1</cx:pt>
          <cx:pt idx="7140">1</cx:pt>
          <cx:pt idx="7141">1</cx:pt>
          <cx:pt idx="7142">1</cx:pt>
          <cx:pt idx="7143">1</cx:pt>
          <cx:pt idx="7144">1</cx:pt>
          <cx:pt idx="7145">1</cx:pt>
          <cx:pt idx="7146">1</cx:pt>
          <cx:pt idx="7147">1</cx:pt>
          <cx:pt idx="7148">1</cx:pt>
          <cx:pt idx="7149">1</cx:pt>
          <cx:pt idx="7150">1</cx:pt>
          <cx:pt idx="7151">1</cx:pt>
          <cx:pt idx="7152">1</cx:pt>
          <cx:pt idx="7153">1</cx:pt>
          <cx:pt idx="7154">1</cx:pt>
          <cx:pt idx="7155">1</cx:pt>
          <cx:pt idx="7156">1</cx:pt>
          <cx:pt idx="7157">1</cx:pt>
          <cx:pt idx="7158">1</cx:pt>
          <cx:pt idx="7159">1</cx:pt>
          <cx:pt idx="7160">1</cx:pt>
          <cx:pt idx="7161">1</cx:pt>
          <cx:pt idx="7162">1</cx:pt>
          <cx:pt idx="7163">1</cx:pt>
          <cx:pt idx="7164">1</cx:pt>
          <cx:pt idx="7165">1</cx:pt>
          <cx:pt idx="7166">1</cx:pt>
          <cx:pt idx="7167">1</cx:pt>
          <cx:pt idx="7168">1</cx:pt>
          <cx:pt idx="7169">1</cx:pt>
          <cx:pt idx="7170">1</cx:pt>
          <cx:pt idx="7171">1</cx:pt>
          <cx:pt idx="7172">1</cx:pt>
          <cx:pt idx="7173">1</cx:pt>
          <cx:pt idx="7174">1</cx:pt>
          <cx:pt idx="7175">1</cx:pt>
          <cx:pt idx="7176">1</cx:pt>
          <cx:pt idx="7177">1</cx:pt>
          <cx:pt idx="7178">1</cx:pt>
          <cx:pt idx="7179">1</cx:pt>
          <cx:pt idx="7180">1</cx:pt>
          <cx:pt idx="7181">1</cx:pt>
          <cx:pt idx="7182">1</cx:pt>
          <cx:pt idx="7183">1</cx:pt>
          <cx:pt idx="7184">1</cx:pt>
          <cx:pt idx="7185">1</cx:pt>
          <cx:pt idx="7186">1</cx:pt>
          <cx:pt idx="7187">1</cx:pt>
          <cx:pt idx="7188">1</cx:pt>
          <cx:pt idx="7189">1</cx:pt>
          <cx:pt idx="7190">1</cx:pt>
          <cx:pt idx="7191">1</cx:pt>
          <cx:pt idx="7192">1</cx:pt>
          <cx:pt idx="7193">1</cx:pt>
          <cx:pt idx="7194">1</cx:pt>
          <cx:pt idx="7195">1</cx:pt>
          <cx:pt idx="7196">1</cx:pt>
          <cx:pt idx="7197">1</cx:pt>
          <cx:pt idx="7198">1</cx:pt>
          <cx:pt idx="7199">1</cx:pt>
          <cx:pt idx="7200">1</cx:pt>
          <cx:pt idx="7201">1</cx:pt>
          <cx:pt idx="7202">1</cx:pt>
          <cx:pt idx="7203">1</cx:pt>
          <cx:pt idx="7204">1</cx:pt>
          <cx:pt idx="7205">1</cx:pt>
          <cx:pt idx="7206">1</cx:pt>
          <cx:pt idx="7207">1</cx:pt>
          <cx:pt idx="7208">1</cx:pt>
          <cx:pt idx="7209">1</cx:pt>
          <cx:pt idx="7210">1</cx:pt>
          <cx:pt idx="7211">1</cx:pt>
          <cx:pt idx="7212">1</cx:pt>
          <cx:pt idx="7213">1</cx:pt>
          <cx:pt idx="7214">1</cx:pt>
          <cx:pt idx="7215">1</cx:pt>
          <cx:pt idx="7216">1</cx:pt>
          <cx:pt idx="7217">1</cx:pt>
          <cx:pt idx="7218">1</cx:pt>
          <cx:pt idx="7219">1</cx:pt>
          <cx:pt idx="7220">1</cx:pt>
          <cx:pt idx="7221">1</cx:pt>
          <cx:pt idx="7222">1</cx:pt>
          <cx:pt idx="7223">1</cx:pt>
          <cx:pt idx="7224">1</cx:pt>
          <cx:pt idx="7225">1</cx:pt>
          <cx:pt idx="7226">1</cx:pt>
          <cx:pt idx="7227">1</cx:pt>
          <cx:pt idx="7228">1</cx:pt>
          <cx:pt idx="7229">1</cx:pt>
          <cx:pt idx="7230">1</cx:pt>
          <cx:pt idx="7231">1</cx:pt>
          <cx:pt idx="7232">1</cx:pt>
          <cx:pt idx="7233">1</cx:pt>
          <cx:pt idx="7234">1</cx:pt>
          <cx:pt idx="7235">1</cx:pt>
          <cx:pt idx="7236">1</cx:pt>
          <cx:pt idx="7237">1</cx:pt>
          <cx:pt idx="7238">1</cx:pt>
          <cx:pt idx="7239">1</cx:pt>
          <cx:pt idx="7240">1</cx:pt>
          <cx:pt idx="7241">1</cx:pt>
          <cx:pt idx="7242">1</cx:pt>
          <cx:pt idx="7243">1</cx:pt>
          <cx:pt idx="7244">1</cx:pt>
          <cx:pt idx="7245">1</cx:pt>
          <cx:pt idx="7246">1</cx:pt>
          <cx:pt idx="7247">1</cx:pt>
          <cx:pt idx="7248">1</cx:pt>
          <cx:pt idx="7249">1</cx:pt>
          <cx:pt idx="7250">1</cx:pt>
          <cx:pt idx="7251">1</cx:pt>
          <cx:pt idx="7252">1</cx:pt>
          <cx:pt idx="7253">1</cx:pt>
          <cx:pt idx="7254">1</cx:pt>
          <cx:pt idx="7255">1</cx:pt>
          <cx:pt idx="7256">1</cx:pt>
          <cx:pt idx="7257">1</cx:pt>
          <cx:pt idx="7258">1</cx:pt>
          <cx:pt idx="7259">1</cx:pt>
          <cx:pt idx="7260">1</cx:pt>
          <cx:pt idx="7261">1</cx:pt>
          <cx:pt idx="7262">1</cx:pt>
          <cx:pt idx="7263">1</cx:pt>
          <cx:pt idx="7264">1</cx:pt>
          <cx:pt idx="7265">1</cx:pt>
          <cx:pt idx="7266">1</cx:pt>
          <cx:pt idx="7267">1</cx:pt>
          <cx:pt idx="7268">1</cx:pt>
          <cx:pt idx="7269">1</cx:pt>
          <cx:pt idx="7270">1</cx:pt>
          <cx:pt idx="7271">1</cx:pt>
          <cx:pt idx="7272">1</cx:pt>
          <cx:pt idx="7273">1</cx:pt>
          <cx:pt idx="7274">1</cx:pt>
          <cx:pt idx="7275">1</cx:pt>
          <cx:pt idx="7276">1</cx:pt>
          <cx:pt idx="7277">1</cx:pt>
          <cx:pt idx="7278">1</cx:pt>
          <cx:pt idx="7279">1</cx:pt>
          <cx:pt idx="7280">1</cx:pt>
          <cx:pt idx="7281">1</cx:pt>
          <cx:pt idx="7282">1</cx:pt>
          <cx:pt idx="7283">1</cx:pt>
          <cx:pt idx="7284">1</cx:pt>
          <cx:pt idx="7285">1</cx:pt>
          <cx:pt idx="7286">1</cx:pt>
          <cx:pt idx="7287">1</cx:pt>
          <cx:pt idx="7288">1</cx:pt>
          <cx:pt idx="7289">1</cx:pt>
          <cx:pt idx="7290">1</cx:pt>
          <cx:pt idx="7291">1</cx:pt>
          <cx:pt idx="7292">1</cx:pt>
          <cx:pt idx="7293">1</cx:pt>
          <cx:pt idx="7294">1</cx:pt>
          <cx:pt idx="7295">1</cx:pt>
          <cx:pt idx="7296">1</cx:pt>
          <cx:pt idx="7297">1</cx:pt>
          <cx:pt idx="7298">1</cx:pt>
          <cx:pt idx="7299">1</cx:pt>
          <cx:pt idx="7300">1</cx:pt>
          <cx:pt idx="7301">1</cx:pt>
          <cx:pt idx="7302">1</cx:pt>
          <cx:pt idx="7303">1</cx:pt>
          <cx:pt idx="7304">1</cx:pt>
          <cx:pt idx="7305">1</cx:pt>
          <cx:pt idx="7306">1</cx:pt>
          <cx:pt idx="7307">1</cx:pt>
          <cx:pt idx="7308">1</cx:pt>
          <cx:pt idx="7309">1</cx:pt>
          <cx:pt idx="7310">1</cx:pt>
          <cx:pt idx="7311">1</cx:pt>
          <cx:pt idx="7312">1</cx:pt>
          <cx:pt idx="7313">1</cx:pt>
          <cx:pt idx="7314">1</cx:pt>
          <cx:pt idx="7315">1</cx:pt>
          <cx:pt idx="7316">1</cx:pt>
          <cx:pt idx="7317">1</cx:pt>
          <cx:pt idx="7318">1</cx:pt>
          <cx:pt idx="7319">1</cx:pt>
          <cx:pt idx="7320">1</cx:pt>
          <cx:pt idx="7321">1</cx:pt>
          <cx:pt idx="7322">1</cx:pt>
          <cx:pt idx="7323">1</cx:pt>
          <cx:pt idx="7324">1</cx:pt>
          <cx:pt idx="7325">1</cx:pt>
          <cx:pt idx="7326">1</cx:pt>
          <cx:pt idx="7327">1</cx:pt>
          <cx:pt idx="7328">1</cx:pt>
          <cx:pt idx="7329">1</cx:pt>
          <cx:pt idx="7330">1</cx:pt>
          <cx:pt idx="7331">1</cx:pt>
          <cx:pt idx="7332">1</cx:pt>
          <cx:pt idx="7333">1</cx:pt>
          <cx:pt idx="7334">1</cx:pt>
          <cx:pt idx="7335">1</cx:pt>
          <cx:pt idx="7336">1</cx:pt>
          <cx:pt idx="7337">1</cx:pt>
          <cx:pt idx="7338">1</cx:pt>
          <cx:pt idx="7339">1</cx:pt>
          <cx:pt idx="7340">1</cx:pt>
          <cx:pt idx="7341">1</cx:pt>
          <cx:pt idx="7342">1</cx:pt>
          <cx:pt idx="7343">1</cx:pt>
          <cx:pt idx="7344">1</cx:pt>
          <cx:pt idx="7345">1</cx:pt>
          <cx:pt idx="7346">1</cx:pt>
          <cx:pt idx="7347">1</cx:pt>
          <cx:pt idx="7348">1</cx:pt>
          <cx:pt idx="7349">1</cx:pt>
          <cx:pt idx="7350">1</cx:pt>
          <cx:pt idx="7351">1</cx:pt>
          <cx:pt idx="7352">1</cx:pt>
          <cx:pt idx="7353">1</cx:pt>
          <cx:pt idx="7354">1</cx:pt>
          <cx:pt idx="7355">1</cx:pt>
          <cx:pt idx="7356">1</cx:pt>
          <cx:pt idx="7357">1</cx:pt>
          <cx:pt idx="7358">1</cx:pt>
          <cx:pt idx="7359">1</cx:pt>
          <cx:pt idx="7360">1</cx:pt>
          <cx:pt idx="7361">1</cx:pt>
          <cx:pt idx="7362">1</cx:pt>
          <cx:pt idx="7363">1</cx:pt>
          <cx:pt idx="7364">1</cx:pt>
          <cx:pt idx="7365">1</cx:pt>
          <cx:pt idx="7366">1</cx:pt>
          <cx:pt idx="7367">1</cx:pt>
          <cx:pt idx="7368">1</cx:pt>
          <cx:pt idx="7369">1</cx:pt>
          <cx:pt idx="7370">1</cx:pt>
          <cx:pt idx="7371">1</cx:pt>
          <cx:pt idx="7372">1</cx:pt>
          <cx:pt idx="7373">1</cx:pt>
          <cx:pt idx="7374">1</cx:pt>
          <cx:pt idx="7375">1</cx:pt>
          <cx:pt idx="7376">1</cx:pt>
          <cx:pt idx="7377">1</cx:pt>
          <cx:pt idx="7378">1</cx:pt>
          <cx:pt idx="7379">1</cx:pt>
          <cx:pt idx="7380">1</cx:pt>
          <cx:pt idx="7381">1</cx:pt>
          <cx:pt idx="7382">1</cx:pt>
          <cx:pt idx="7383">1</cx:pt>
          <cx:pt idx="7384">1</cx:pt>
          <cx:pt idx="7385">1</cx:pt>
          <cx:pt idx="7386">1</cx:pt>
          <cx:pt idx="7387">1</cx:pt>
          <cx:pt idx="7388">1</cx:pt>
          <cx:pt idx="7389">1</cx:pt>
          <cx:pt idx="7390">1</cx:pt>
          <cx:pt idx="7391">1</cx:pt>
          <cx:pt idx="7392">1</cx:pt>
          <cx:pt idx="7393">1</cx:pt>
          <cx:pt idx="7394">1</cx:pt>
          <cx:pt idx="7395">1</cx:pt>
          <cx:pt idx="7396">1</cx:pt>
          <cx:pt idx="7397">1</cx:pt>
          <cx:pt idx="7398">1</cx:pt>
          <cx:pt idx="7399">1</cx:pt>
          <cx:pt idx="7400">1</cx:pt>
          <cx:pt idx="7401">1</cx:pt>
          <cx:pt idx="7402">1</cx:pt>
          <cx:pt idx="7403">1</cx:pt>
          <cx:pt idx="7404">1</cx:pt>
          <cx:pt idx="7405">1</cx:pt>
          <cx:pt idx="7406">1</cx:pt>
          <cx:pt idx="7407">1</cx:pt>
          <cx:pt idx="7408">1</cx:pt>
          <cx:pt idx="7409">1</cx:pt>
          <cx:pt idx="7410">1</cx:pt>
          <cx:pt idx="7411">1</cx:pt>
          <cx:pt idx="7412">1</cx:pt>
          <cx:pt idx="7413">1</cx:pt>
          <cx:pt idx="7414">1</cx:pt>
          <cx:pt idx="7415">1</cx:pt>
          <cx:pt idx="7416">1</cx:pt>
          <cx:pt idx="7417">1</cx:pt>
          <cx:pt idx="7418">1</cx:pt>
          <cx:pt idx="7419">1</cx:pt>
          <cx:pt idx="7420">1</cx:pt>
          <cx:pt idx="7421">1</cx:pt>
          <cx:pt idx="7422">1</cx:pt>
          <cx:pt idx="7423">1</cx:pt>
          <cx:pt idx="7424">1</cx:pt>
          <cx:pt idx="7425">1</cx:pt>
          <cx:pt idx="7426">1</cx:pt>
          <cx:pt idx="7427">1</cx:pt>
          <cx:pt idx="7428">1</cx:pt>
          <cx:pt idx="7429">1</cx:pt>
          <cx:pt idx="7430">1</cx:pt>
          <cx:pt idx="7431">1</cx:pt>
          <cx:pt idx="7432">1</cx:pt>
          <cx:pt idx="7433">1</cx:pt>
          <cx:pt idx="7434">1</cx:pt>
          <cx:pt idx="7435">1</cx:pt>
          <cx:pt idx="7436">1</cx:pt>
          <cx:pt idx="7437">1</cx:pt>
          <cx:pt idx="7438">1</cx:pt>
          <cx:pt idx="7439">1</cx:pt>
          <cx:pt idx="7440">1</cx:pt>
          <cx:pt idx="7441">1</cx:pt>
          <cx:pt idx="7442">1</cx:pt>
          <cx:pt idx="7443">1</cx:pt>
          <cx:pt idx="7444">1</cx:pt>
          <cx:pt idx="7445">1</cx:pt>
          <cx:pt idx="7446">1</cx:pt>
          <cx:pt idx="7447">1</cx:pt>
          <cx:pt idx="7448">1</cx:pt>
          <cx:pt idx="7449">1</cx:pt>
          <cx:pt idx="7450">1</cx:pt>
          <cx:pt idx="7451">1</cx:pt>
          <cx:pt idx="7452">1</cx:pt>
          <cx:pt idx="7453">1</cx:pt>
          <cx:pt idx="7454">1</cx:pt>
          <cx:pt idx="7455">1</cx:pt>
          <cx:pt idx="7456">1</cx:pt>
          <cx:pt idx="7457">1</cx:pt>
          <cx:pt idx="7458">1</cx:pt>
          <cx:pt idx="7459">1</cx:pt>
          <cx:pt idx="7460">1</cx:pt>
          <cx:pt idx="7461">1</cx:pt>
          <cx:pt idx="7462">1</cx:pt>
          <cx:pt idx="7463">1</cx:pt>
          <cx:pt idx="7464">1</cx:pt>
          <cx:pt idx="7465">1</cx:pt>
          <cx:pt idx="7466">1</cx:pt>
          <cx:pt idx="7467">1</cx:pt>
          <cx:pt idx="7468">1</cx:pt>
          <cx:pt idx="7469">1</cx:pt>
          <cx:pt idx="7470">1</cx:pt>
          <cx:pt idx="7471">1</cx:pt>
          <cx:pt idx="7472">1</cx:pt>
          <cx:pt idx="7473">1</cx:pt>
          <cx:pt idx="7474">1</cx:pt>
          <cx:pt idx="7475">1</cx:pt>
          <cx:pt idx="7476">1</cx:pt>
          <cx:pt idx="7477">1</cx:pt>
          <cx:pt idx="7478">1</cx:pt>
          <cx:pt idx="7479">1</cx:pt>
          <cx:pt idx="7480">1</cx:pt>
          <cx:pt idx="7481">1</cx:pt>
          <cx:pt idx="7482">1</cx:pt>
          <cx:pt idx="7483">1</cx:pt>
          <cx:pt idx="7484">1</cx:pt>
          <cx:pt idx="7485">1</cx:pt>
          <cx:pt idx="7486">1</cx:pt>
          <cx:pt idx="7487">1</cx:pt>
          <cx:pt idx="7488">1</cx:pt>
          <cx:pt idx="7489">1</cx:pt>
          <cx:pt idx="7490">1</cx:pt>
          <cx:pt idx="7491">1</cx:pt>
          <cx:pt idx="7492">1</cx:pt>
          <cx:pt idx="7493">1</cx:pt>
          <cx:pt idx="7494">1</cx:pt>
          <cx:pt idx="7495">1</cx:pt>
          <cx:pt idx="7496">1</cx:pt>
          <cx:pt idx="7497">1</cx:pt>
          <cx:pt idx="7498">1</cx:pt>
          <cx:pt idx="7499">1</cx:pt>
          <cx:pt idx="7500">1</cx:pt>
          <cx:pt idx="7501">1</cx:pt>
          <cx:pt idx="7502">1</cx:pt>
          <cx:pt idx="7503">1</cx:pt>
          <cx:pt idx="7504">1</cx:pt>
          <cx:pt idx="7505">1</cx:pt>
          <cx:pt idx="7506">1</cx:pt>
          <cx:pt idx="7507">1</cx:pt>
          <cx:pt idx="7508">1</cx:pt>
          <cx:pt idx="7509">1</cx:pt>
          <cx:pt idx="7510">1</cx:pt>
          <cx:pt idx="7511">1</cx:pt>
          <cx:pt idx="7512">1</cx:pt>
          <cx:pt idx="7513">1</cx:pt>
          <cx:pt idx="7514">1</cx:pt>
          <cx:pt idx="7515">1</cx:pt>
          <cx:pt idx="7516">1</cx:pt>
          <cx:pt idx="7517">1</cx:pt>
          <cx:pt idx="7518">1</cx:pt>
          <cx:pt idx="7519">1</cx:pt>
          <cx:pt idx="7520">1</cx:pt>
          <cx:pt idx="7521">1</cx:pt>
          <cx:pt idx="7522">1</cx:pt>
          <cx:pt idx="7523">1</cx:pt>
          <cx:pt idx="7524">1</cx:pt>
          <cx:pt idx="7525">1</cx:pt>
          <cx:pt idx="7526">1</cx:pt>
          <cx:pt idx="7527">1</cx:pt>
          <cx:pt idx="7528">1</cx:pt>
          <cx:pt idx="7529">1</cx:pt>
          <cx:pt idx="7530">1</cx:pt>
          <cx:pt idx="7531">1</cx:pt>
          <cx:pt idx="7532">1</cx:pt>
          <cx:pt idx="7533">1</cx:pt>
          <cx:pt idx="7534">1</cx:pt>
          <cx:pt idx="7535">1</cx:pt>
          <cx:pt idx="7536">1</cx:pt>
          <cx:pt idx="7537">1</cx:pt>
          <cx:pt idx="7538">1</cx:pt>
          <cx:pt idx="7539">1</cx:pt>
          <cx:pt idx="7540">1</cx:pt>
          <cx:pt idx="7541">1</cx:pt>
          <cx:pt idx="7542">1</cx:pt>
          <cx:pt idx="7543">1</cx:pt>
          <cx:pt idx="7544">1</cx:pt>
          <cx:pt idx="7545">1</cx:pt>
          <cx:pt idx="7546">1</cx:pt>
          <cx:pt idx="7547">1</cx:pt>
          <cx:pt idx="7548">1</cx:pt>
          <cx:pt idx="7549">1</cx:pt>
          <cx:pt idx="7550">1</cx:pt>
          <cx:pt idx="7551">1</cx:pt>
          <cx:pt idx="7552">1</cx:pt>
          <cx:pt idx="7553">1</cx:pt>
          <cx:pt idx="7554">1</cx:pt>
          <cx:pt idx="7555">1</cx:pt>
          <cx:pt idx="7556">1</cx:pt>
          <cx:pt idx="7557">1</cx:pt>
          <cx:pt idx="7558">1</cx:pt>
          <cx:pt idx="7559">1</cx:pt>
          <cx:pt idx="7560">1</cx:pt>
          <cx:pt idx="7561">1</cx:pt>
          <cx:pt idx="7562">1</cx:pt>
          <cx:pt idx="7563">1</cx:pt>
          <cx:pt idx="7564">1</cx:pt>
          <cx:pt idx="7565">1</cx:pt>
          <cx:pt idx="7566">1</cx:pt>
          <cx:pt idx="7567">1</cx:pt>
          <cx:pt idx="7568">1</cx:pt>
          <cx:pt idx="7569">1</cx:pt>
          <cx:pt idx="7570">1</cx:pt>
          <cx:pt idx="7571">1</cx:pt>
          <cx:pt idx="7572">1</cx:pt>
          <cx:pt idx="7573">1</cx:pt>
          <cx:pt idx="7574">1</cx:pt>
          <cx:pt idx="7575">1</cx:pt>
          <cx:pt idx="7576">1</cx:pt>
          <cx:pt idx="7577">1</cx:pt>
          <cx:pt idx="7578">1</cx:pt>
          <cx:pt idx="7579">1</cx:pt>
          <cx:pt idx="7580">1</cx:pt>
          <cx:pt idx="7581">1</cx:pt>
          <cx:pt idx="7582">1</cx:pt>
          <cx:pt idx="7583">1</cx:pt>
          <cx:pt idx="7584">1</cx:pt>
          <cx:pt idx="7585">1</cx:pt>
          <cx:pt idx="7586">1</cx:pt>
          <cx:pt idx="7587">1</cx:pt>
          <cx:pt idx="7588">1</cx:pt>
          <cx:pt idx="7589">1</cx:pt>
          <cx:pt idx="7590">1</cx:pt>
          <cx:pt idx="7591">1</cx:pt>
          <cx:pt idx="7592">1</cx:pt>
          <cx:pt idx="7593">1</cx:pt>
          <cx:pt idx="7594">1</cx:pt>
          <cx:pt idx="7595">1</cx:pt>
          <cx:pt idx="7596">1</cx:pt>
          <cx:pt idx="7597">1</cx:pt>
          <cx:pt idx="7598">1</cx:pt>
          <cx:pt idx="7599">1</cx:pt>
          <cx:pt idx="7600">1</cx:pt>
          <cx:pt idx="7601">1</cx:pt>
          <cx:pt idx="7602">1</cx:pt>
          <cx:pt idx="7603">1</cx:pt>
          <cx:pt idx="7604">1</cx:pt>
          <cx:pt idx="7605">1</cx:pt>
          <cx:pt idx="7606">1</cx:pt>
          <cx:pt idx="7607">1</cx:pt>
          <cx:pt idx="7608">1</cx:pt>
          <cx:pt idx="7609">1</cx:pt>
          <cx:pt idx="7610">1</cx:pt>
          <cx:pt idx="7611">1</cx:pt>
          <cx:pt idx="7612">1</cx:pt>
          <cx:pt idx="7613">1</cx:pt>
          <cx:pt idx="7614">1</cx:pt>
          <cx:pt idx="7615">1</cx:pt>
          <cx:pt idx="7616">1</cx:pt>
          <cx:pt idx="7617">1</cx:pt>
          <cx:pt idx="7618">1</cx:pt>
          <cx:pt idx="7619">1</cx:pt>
          <cx:pt idx="7620">1</cx:pt>
          <cx:pt idx="7621">1</cx:pt>
          <cx:pt idx="7622">1</cx:pt>
          <cx:pt idx="7623">1</cx:pt>
          <cx:pt idx="7624">1</cx:pt>
          <cx:pt idx="7625">1</cx:pt>
          <cx:pt idx="7626">1</cx:pt>
          <cx:pt idx="7627">1</cx:pt>
          <cx:pt idx="7628">1</cx:pt>
          <cx:pt idx="7629">1</cx:pt>
          <cx:pt idx="7630">1</cx:pt>
          <cx:pt idx="7631">1</cx:pt>
          <cx:pt idx="7632">1</cx:pt>
          <cx:pt idx="7633">1</cx:pt>
          <cx:pt idx="7634">1</cx:pt>
          <cx:pt idx="7635">1</cx:pt>
          <cx:pt idx="7636">1</cx:pt>
          <cx:pt idx="7637">1</cx:pt>
          <cx:pt idx="7638">1</cx:pt>
          <cx:pt idx="7639">1</cx:pt>
          <cx:pt idx="7640">1</cx:pt>
          <cx:pt idx="7641">1</cx:pt>
          <cx:pt idx="7642">1</cx:pt>
          <cx:pt idx="7643">1</cx:pt>
          <cx:pt idx="7644">1</cx:pt>
          <cx:pt idx="7645">1</cx:pt>
          <cx:pt idx="7646">1</cx:pt>
          <cx:pt idx="7647">1</cx:pt>
          <cx:pt idx="7648">1</cx:pt>
          <cx:pt idx="7649">1</cx:pt>
          <cx:pt idx="7650">1</cx:pt>
          <cx:pt idx="7651">1</cx:pt>
          <cx:pt idx="7652">1</cx:pt>
          <cx:pt idx="7653">1</cx:pt>
          <cx:pt idx="7654">1</cx:pt>
          <cx:pt idx="7655">1</cx:pt>
          <cx:pt idx="7656">1</cx:pt>
          <cx:pt idx="7657">1</cx:pt>
          <cx:pt idx="7658">1</cx:pt>
          <cx:pt idx="7659">1</cx:pt>
          <cx:pt idx="7660">1</cx:pt>
          <cx:pt idx="7661">1</cx:pt>
          <cx:pt idx="7662">1</cx:pt>
          <cx:pt idx="7663">1</cx:pt>
          <cx:pt idx="7664">1</cx:pt>
          <cx:pt idx="7665">1</cx:pt>
          <cx:pt idx="7666">1</cx:pt>
          <cx:pt idx="7667">1</cx:pt>
          <cx:pt idx="7668">1</cx:pt>
          <cx:pt idx="7669">1</cx:pt>
          <cx:pt idx="7670">1</cx:pt>
          <cx:pt idx="7671">1</cx:pt>
          <cx:pt idx="7672">1</cx:pt>
          <cx:pt idx="7673">1</cx:pt>
          <cx:pt idx="7674">1</cx:pt>
          <cx:pt idx="7675">1</cx:pt>
          <cx:pt idx="7676">1</cx:pt>
          <cx:pt idx="7677">1</cx:pt>
          <cx:pt idx="7678">1</cx:pt>
          <cx:pt idx="7679">1</cx:pt>
          <cx:pt idx="7680">1</cx:pt>
          <cx:pt idx="7681">1</cx:pt>
          <cx:pt idx="7682">1</cx:pt>
          <cx:pt idx="7683">1</cx:pt>
          <cx:pt idx="7684">1</cx:pt>
          <cx:pt idx="7685">1</cx:pt>
          <cx:pt idx="7686">1</cx:pt>
          <cx:pt idx="7687">1</cx:pt>
          <cx:pt idx="7688">1</cx:pt>
          <cx:pt idx="7689">1</cx:pt>
          <cx:pt idx="7690">1</cx:pt>
          <cx:pt idx="7691">1</cx:pt>
          <cx:pt idx="7692">1</cx:pt>
          <cx:pt idx="7693">1</cx:pt>
          <cx:pt idx="7694">1</cx:pt>
          <cx:pt idx="7695">1</cx:pt>
          <cx:pt idx="7696">1</cx:pt>
          <cx:pt idx="7697">1</cx:pt>
          <cx:pt idx="7698">1</cx:pt>
          <cx:pt idx="7699">1</cx:pt>
          <cx:pt idx="7700">1</cx:pt>
          <cx:pt idx="7701">1</cx:pt>
          <cx:pt idx="7702">1</cx:pt>
          <cx:pt idx="7703">1</cx:pt>
          <cx:pt idx="7704">1</cx:pt>
          <cx:pt idx="7705">1</cx:pt>
          <cx:pt idx="7706">1</cx:pt>
          <cx:pt idx="7707">1</cx:pt>
          <cx:pt idx="7708">1</cx:pt>
          <cx:pt idx="7709">1</cx:pt>
          <cx:pt idx="7710">1</cx:pt>
          <cx:pt idx="7711">1</cx:pt>
          <cx:pt idx="7712">1</cx:pt>
          <cx:pt idx="7713">1</cx:pt>
          <cx:pt idx="7714">1</cx:pt>
          <cx:pt idx="7715">1</cx:pt>
          <cx:pt idx="7716">1</cx:pt>
          <cx:pt idx="7717">1</cx:pt>
          <cx:pt idx="7718">1</cx:pt>
          <cx:pt idx="7719">1</cx:pt>
          <cx:pt idx="7720">1</cx:pt>
          <cx:pt idx="7721">1</cx:pt>
          <cx:pt idx="7722">1</cx:pt>
          <cx:pt idx="7723">1</cx:pt>
          <cx:pt idx="7724">1</cx:pt>
          <cx:pt idx="7725">1</cx:pt>
          <cx:pt idx="7726">1</cx:pt>
          <cx:pt idx="7727">1</cx:pt>
          <cx:pt idx="7728">1</cx:pt>
          <cx:pt idx="7729">1</cx:pt>
          <cx:pt idx="7730">1</cx:pt>
          <cx:pt idx="7731">1</cx:pt>
          <cx:pt idx="7732">1</cx:pt>
          <cx:pt idx="7733">1</cx:pt>
          <cx:pt idx="7734">1</cx:pt>
          <cx:pt idx="7735">1</cx:pt>
          <cx:pt idx="7736">1</cx:pt>
          <cx:pt idx="7737">1</cx:pt>
          <cx:pt idx="7738">1</cx:pt>
          <cx:pt idx="7739">1</cx:pt>
          <cx:pt idx="7740">1</cx:pt>
          <cx:pt idx="7741">1</cx:pt>
          <cx:pt idx="7742">1</cx:pt>
          <cx:pt idx="7743">1</cx:pt>
          <cx:pt idx="7744">1</cx:pt>
          <cx:pt idx="7745">1</cx:pt>
          <cx:pt idx="7746">1</cx:pt>
          <cx:pt idx="7747">1</cx:pt>
          <cx:pt idx="7748">1</cx:pt>
          <cx:pt idx="7749">1</cx:pt>
          <cx:pt idx="7750">1</cx:pt>
          <cx:pt idx="7751">1</cx:pt>
          <cx:pt idx="7752">1</cx:pt>
          <cx:pt idx="7753">1</cx:pt>
          <cx:pt idx="7754">1</cx:pt>
          <cx:pt idx="7755">1</cx:pt>
          <cx:pt idx="7756">1</cx:pt>
          <cx:pt idx="7757">1</cx:pt>
          <cx:pt idx="7758">1</cx:pt>
          <cx:pt idx="7759">1</cx:pt>
          <cx:pt idx="7760">1</cx:pt>
          <cx:pt idx="7761">1</cx:pt>
          <cx:pt idx="7762">1</cx:pt>
          <cx:pt idx="7763">1</cx:pt>
          <cx:pt idx="7764">1</cx:pt>
          <cx:pt idx="7765">1</cx:pt>
          <cx:pt idx="7766">1</cx:pt>
          <cx:pt idx="7767">1</cx:pt>
          <cx:pt idx="7768">1</cx:pt>
          <cx:pt idx="7769">1</cx:pt>
          <cx:pt idx="7770">1</cx:pt>
          <cx:pt idx="7771">1</cx:pt>
          <cx:pt idx="7772">1</cx:pt>
          <cx:pt idx="7773">1</cx:pt>
          <cx:pt idx="7774">1</cx:pt>
          <cx:pt idx="7775">1</cx:pt>
          <cx:pt idx="7776">1</cx:pt>
          <cx:pt idx="7777">1</cx:pt>
          <cx:pt idx="7778">1</cx:pt>
          <cx:pt idx="7779">1</cx:pt>
          <cx:pt idx="7780">1</cx:pt>
          <cx:pt idx="7781">1</cx:pt>
          <cx:pt idx="7782">1</cx:pt>
          <cx:pt idx="7783">1</cx:pt>
          <cx:pt idx="7784">1</cx:pt>
          <cx:pt idx="7785">1</cx:pt>
          <cx:pt idx="7786">1</cx:pt>
          <cx:pt idx="7787">1</cx:pt>
          <cx:pt idx="7788">1</cx:pt>
          <cx:pt idx="7789">1</cx:pt>
          <cx:pt idx="7790">1</cx:pt>
          <cx:pt idx="7791">1</cx:pt>
          <cx:pt idx="7792">1</cx:pt>
          <cx:pt idx="7793">1</cx:pt>
          <cx:pt idx="7794">1</cx:pt>
          <cx:pt idx="7795">1</cx:pt>
          <cx:pt idx="7796">1</cx:pt>
          <cx:pt idx="7797">1</cx:pt>
          <cx:pt idx="7798">1</cx:pt>
          <cx:pt idx="7799">1</cx:pt>
          <cx:pt idx="7800">1</cx:pt>
          <cx:pt idx="7801">1</cx:pt>
          <cx:pt idx="7802">1</cx:pt>
          <cx:pt idx="7803">1</cx:pt>
          <cx:pt idx="7804">1</cx:pt>
          <cx:pt idx="7805">1</cx:pt>
          <cx:pt idx="7806">1</cx:pt>
          <cx:pt idx="7807">1</cx:pt>
          <cx:pt idx="7808">1</cx:pt>
          <cx:pt idx="7809">1</cx:pt>
          <cx:pt idx="7810">1</cx:pt>
          <cx:pt idx="7811">1</cx:pt>
          <cx:pt idx="7812">1</cx:pt>
          <cx:pt idx="7813">1</cx:pt>
          <cx:pt idx="7814">1</cx:pt>
          <cx:pt idx="7815">1</cx:pt>
          <cx:pt idx="7816">1</cx:pt>
          <cx:pt idx="7817">1</cx:pt>
          <cx:pt idx="7818">1</cx:pt>
          <cx:pt idx="7819">1</cx:pt>
          <cx:pt idx="7820">1</cx:pt>
          <cx:pt idx="7821">1</cx:pt>
          <cx:pt idx="7822">1</cx:pt>
          <cx:pt idx="7823">1</cx:pt>
          <cx:pt idx="7824">1</cx:pt>
          <cx:pt idx="7825">1</cx:pt>
          <cx:pt idx="7826">1</cx:pt>
          <cx:pt idx="7827">1</cx:pt>
          <cx:pt idx="7828">1</cx:pt>
          <cx:pt idx="7829">1</cx:pt>
          <cx:pt idx="7830">1</cx:pt>
          <cx:pt idx="7831">1</cx:pt>
          <cx:pt idx="7832">1</cx:pt>
          <cx:pt idx="7833">1</cx:pt>
          <cx:pt idx="7834">1</cx:pt>
          <cx:pt idx="7835">1</cx:pt>
          <cx:pt idx="7836">1</cx:pt>
          <cx:pt idx="7837">1</cx:pt>
          <cx:pt idx="7838">1</cx:pt>
          <cx:pt idx="7839">1</cx:pt>
          <cx:pt idx="7840">1</cx:pt>
          <cx:pt idx="7841">1</cx:pt>
          <cx:pt idx="7842">1</cx:pt>
          <cx:pt idx="7843">1</cx:pt>
          <cx:pt idx="7844">1</cx:pt>
          <cx:pt idx="7845">1</cx:pt>
          <cx:pt idx="7846">1</cx:pt>
          <cx:pt idx="7847">1</cx:pt>
          <cx:pt idx="7848">1</cx:pt>
          <cx:pt idx="7849">1</cx:pt>
          <cx:pt idx="7850">1</cx:pt>
          <cx:pt idx="7851">1</cx:pt>
          <cx:pt idx="7852">1</cx:pt>
          <cx:pt idx="7853">1</cx:pt>
          <cx:pt idx="7854">1</cx:pt>
          <cx:pt idx="7855">1</cx:pt>
          <cx:pt idx="7856">1</cx:pt>
          <cx:pt idx="7857">1</cx:pt>
          <cx:pt idx="7858">1</cx:pt>
          <cx:pt idx="7859">1</cx:pt>
          <cx:pt idx="7860">1</cx:pt>
          <cx:pt idx="7861">1</cx:pt>
          <cx:pt idx="7862">1</cx:pt>
          <cx:pt idx="7863">1</cx:pt>
          <cx:pt idx="7864">1</cx:pt>
          <cx:pt idx="7865">1</cx:pt>
          <cx:pt idx="7866">1</cx:pt>
          <cx:pt idx="7867">1</cx:pt>
          <cx:pt idx="7868">1</cx:pt>
          <cx:pt idx="7869">1</cx:pt>
          <cx:pt idx="7870">1</cx:pt>
          <cx:pt idx="7871">1</cx:pt>
          <cx:pt idx="7872">1</cx:pt>
          <cx:pt idx="7873">1</cx:pt>
          <cx:pt idx="7874">1</cx:pt>
          <cx:pt idx="7875">1</cx:pt>
          <cx:pt idx="7876">1</cx:pt>
          <cx:pt idx="7877">1</cx:pt>
          <cx:pt idx="7878">1</cx:pt>
          <cx:pt idx="7879">1</cx:pt>
          <cx:pt idx="7880">1</cx:pt>
          <cx:pt idx="7881">1</cx:pt>
          <cx:pt idx="7882">1</cx:pt>
          <cx:pt idx="7883">1</cx:pt>
          <cx:pt idx="7884">1</cx:pt>
          <cx:pt idx="7885">1</cx:pt>
          <cx:pt idx="7886">1</cx:pt>
          <cx:pt idx="7887">1</cx:pt>
          <cx:pt idx="7888">1</cx:pt>
          <cx:pt idx="7889">1</cx:pt>
          <cx:pt idx="7890">1</cx:pt>
          <cx:pt idx="7891">1</cx:pt>
          <cx:pt idx="7892">1</cx:pt>
          <cx:pt idx="7893">1</cx:pt>
          <cx:pt idx="7894">1</cx:pt>
          <cx:pt idx="7895">1</cx:pt>
          <cx:pt idx="7896">1</cx:pt>
          <cx:pt idx="7897">1</cx:pt>
          <cx:pt idx="7898">1</cx:pt>
          <cx:pt idx="7899">1</cx:pt>
          <cx:pt idx="7900">1</cx:pt>
          <cx:pt idx="7901">1</cx:pt>
          <cx:pt idx="7902">1</cx:pt>
          <cx:pt idx="7903">1</cx:pt>
          <cx:pt idx="7904">1</cx:pt>
          <cx:pt idx="7905">1</cx:pt>
          <cx:pt idx="7906">1</cx:pt>
          <cx:pt idx="7907">1</cx:pt>
          <cx:pt idx="7908">1</cx:pt>
          <cx:pt idx="7909">1</cx:pt>
          <cx:pt idx="7910">1</cx:pt>
          <cx:pt idx="7911">1</cx:pt>
          <cx:pt idx="7912">1</cx:pt>
          <cx:pt idx="7913">1</cx:pt>
          <cx:pt idx="7914">1</cx:pt>
          <cx:pt idx="7915">1</cx:pt>
          <cx:pt idx="7916">1</cx:pt>
          <cx:pt idx="7917">1</cx:pt>
          <cx:pt idx="7918">1</cx:pt>
          <cx:pt idx="7919">1</cx:pt>
          <cx:pt idx="7920">1</cx:pt>
          <cx:pt idx="7921">1</cx:pt>
          <cx:pt idx="7922">1</cx:pt>
          <cx:pt idx="7923">1</cx:pt>
          <cx:pt idx="7924">1</cx:pt>
          <cx:pt idx="7925">1</cx:pt>
          <cx:pt idx="7926">1</cx:pt>
          <cx:pt idx="7927">1</cx:pt>
          <cx:pt idx="7928">1</cx:pt>
          <cx:pt idx="7929">1</cx:pt>
          <cx:pt idx="7930">1</cx:pt>
          <cx:pt idx="7931">1</cx:pt>
          <cx:pt idx="7932">1</cx:pt>
          <cx:pt idx="7933">1</cx:pt>
          <cx:pt idx="7934">1</cx:pt>
          <cx:pt idx="7935">1</cx:pt>
          <cx:pt idx="7936">1</cx:pt>
          <cx:pt idx="7937">1</cx:pt>
          <cx:pt idx="7938">1</cx:pt>
          <cx:pt idx="7939">1</cx:pt>
          <cx:pt idx="7940">1</cx:pt>
          <cx:pt idx="7941">1</cx:pt>
          <cx:pt idx="7942">1</cx:pt>
          <cx:pt idx="7943">1</cx:pt>
          <cx:pt idx="7944">1</cx:pt>
          <cx:pt idx="7945">1</cx:pt>
          <cx:pt idx="7946">1</cx:pt>
          <cx:pt idx="7947">1</cx:pt>
          <cx:pt idx="7948">1</cx:pt>
          <cx:pt idx="7949">1</cx:pt>
          <cx:pt idx="7950">1</cx:pt>
          <cx:pt idx="7951">1</cx:pt>
          <cx:pt idx="7952">1</cx:pt>
          <cx:pt idx="7953">1</cx:pt>
          <cx:pt idx="7954">1</cx:pt>
          <cx:pt idx="7955">1</cx:pt>
          <cx:pt idx="7956">1</cx:pt>
          <cx:pt idx="7957">1</cx:pt>
          <cx:pt idx="7958">1</cx:pt>
          <cx:pt idx="7959">1</cx:pt>
          <cx:pt idx="7960">1</cx:pt>
          <cx:pt idx="7961">1</cx:pt>
          <cx:pt idx="7962">1</cx:pt>
          <cx:pt idx="7963">1</cx:pt>
          <cx:pt idx="7964">1</cx:pt>
          <cx:pt idx="7965">1</cx:pt>
          <cx:pt idx="7966">1</cx:pt>
          <cx:pt idx="7967">1</cx:pt>
          <cx:pt idx="7968">1</cx:pt>
          <cx:pt idx="7969">1</cx:pt>
          <cx:pt idx="7970">1</cx:pt>
          <cx:pt idx="7971">1</cx:pt>
          <cx:pt idx="7972">1</cx:pt>
          <cx:pt idx="7973">1</cx:pt>
          <cx:pt idx="7974">1</cx:pt>
          <cx:pt idx="7975">1</cx:pt>
          <cx:pt idx="7976">1</cx:pt>
          <cx:pt idx="7977">1</cx:pt>
          <cx:pt idx="7978">1</cx:pt>
          <cx:pt idx="7979">1</cx:pt>
          <cx:pt idx="7980">1</cx:pt>
          <cx:pt idx="7981">1</cx:pt>
          <cx:pt idx="7982">1</cx:pt>
          <cx:pt idx="7983">1</cx:pt>
          <cx:pt idx="7984">1</cx:pt>
          <cx:pt idx="7985">1</cx:pt>
          <cx:pt idx="7986">1</cx:pt>
          <cx:pt idx="7987">1</cx:pt>
          <cx:pt idx="7988">1</cx:pt>
          <cx:pt idx="7989">1</cx:pt>
          <cx:pt idx="7990">1</cx:pt>
          <cx:pt idx="7991">1</cx:pt>
          <cx:pt idx="7992">1</cx:pt>
          <cx:pt idx="7993">1</cx:pt>
          <cx:pt idx="7994">1</cx:pt>
          <cx:pt idx="7995">1</cx:pt>
          <cx:pt idx="7996">1</cx:pt>
          <cx:pt idx="7997">1</cx:pt>
          <cx:pt idx="7998">1</cx:pt>
          <cx:pt idx="7999">1</cx:pt>
          <cx:pt idx="8000">1</cx:pt>
          <cx:pt idx="8001">1</cx:pt>
          <cx:pt idx="8002">1</cx:pt>
          <cx:pt idx="8003">1</cx:pt>
          <cx:pt idx="8004">1</cx:pt>
          <cx:pt idx="8005">1</cx:pt>
          <cx:pt idx="8006">1</cx:pt>
          <cx:pt idx="8007">1</cx:pt>
          <cx:pt idx="8008">1</cx:pt>
          <cx:pt idx="8009">1</cx:pt>
          <cx:pt idx="8010">1</cx:pt>
          <cx:pt idx="8011">1</cx:pt>
          <cx:pt idx="8012">1</cx:pt>
          <cx:pt idx="8013">1</cx:pt>
          <cx:pt idx="8014">1</cx:pt>
          <cx:pt idx="8015">1</cx:pt>
          <cx:pt idx="8016">1</cx:pt>
          <cx:pt idx="8017">1</cx:pt>
          <cx:pt idx="8018">1</cx:pt>
          <cx:pt idx="8019">1</cx:pt>
          <cx:pt idx="8020">1</cx:pt>
          <cx:pt idx="8021">1</cx:pt>
          <cx:pt idx="8022">1</cx:pt>
          <cx:pt idx="8023">1</cx:pt>
          <cx:pt idx="8024">1</cx:pt>
          <cx:pt idx="8025">1</cx:pt>
          <cx:pt idx="8026">1</cx:pt>
          <cx:pt idx="8027">1</cx:pt>
          <cx:pt idx="8028">1</cx:pt>
          <cx:pt idx="8029">1</cx:pt>
          <cx:pt idx="8030">1</cx:pt>
          <cx:pt idx="8031">1</cx:pt>
          <cx:pt idx="8032">1</cx:pt>
          <cx:pt idx="8033">1</cx:pt>
          <cx:pt idx="8034">1</cx:pt>
          <cx:pt idx="8035">1</cx:pt>
          <cx:pt idx="8036">1</cx:pt>
          <cx:pt idx="8037">1</cx:pt>
          <cx:pt idx="8038">1</cx:pt>
          <cx:pt idx="8039">1</cx:pt>
          <cx:pt idx="8040">1</cx:pt>
          <cx:pt idx="8041">1</cx:pt>
          <cx:pt idx="8042">1</cx:pt>
          <cx:pt idx="8043">1</cx:pt>
          <cx:pt idx="8044">1</cx:pt>
          <cx:pt idx="8045">1</cx:pt>
          <cx:pt idx="8046">1</cx:pt>
          <cx:pt idx="8047">1</cx:pt>
          <cx:pt idx="8048">1</cx:pt>
          <cx:pt idx="8049">1</cx:pt>
          <cx:pt idx="8050">1</cx:pt>
          <cx:pt idx="8051">1</cx:pt>
          <cx:pt idx="8052">1</cx:pt>
          <cx:pt idx="8053">1</cx:pt>
          <cx:pt idx="8054">1</cx:pt>
          <cx:pt idx="8055">1</cx:pt>
          <cx:pt idx="8056">1</cx:pt>
          <cx:pt idx="8057">1</cx:pt>
          <cx:pt idx="8058">1</cx:pt>
          <cx:pt idx="8059">1</cx:pt>
          <cx:pt idx="8060">1</cx:pt>
          <cx:pt idx="8061">1</cx:pt>
          <cx:pt idx="8062">1</cx:pt>
          <cx:pt idx="8063">1</cx:pt>
          <cx:pt idx="8064">1</cx:pt>
          <cx:pt idx="8065">1</cx:pt>
          <cx:pt idx="8066">1</cx:pt>
          <cx:pt idx="8067">1</cx:pt>
          <cx:pt idx="8068">1</cx:pt>
          <cx:pt idx="8069">1</cx:pt>
          <cx:pt idx="8070">1</cx:pt>
          <cx:pt idx="8071">1</cx:pt>
          <cx:pt idx="8072">1</cx:pt>
          <cx:pt idx="8073">1</cx:pt>
          <cx:pt idx="8074">1</cx:pt>
          <cx:pt idx="8075">1</cx:pt>
          <cx:pt idx="8076">1</cx:pt>
          <cx:pt idx="8077">1</cx:pt>
          <cx:pt idx="8078">1</cx:pt>
          <cx:pt idx="8079">1</cx:pt>
          <cx:pt idx="8080">1</cx:pt>
          <cx:pt idx="8081">1</cx:pt>
          <cx:pt idx="8082">1</cx:pt>
          <cx:pt idx="8083">1</cx:pt>
          <cx:pt idx="8084">1</cx:pt>
          <cx:pt idx="8085">1</cx:pt>
          <cx:pt idx="8086">1</cx:pt>
          <cx:pt idx="8087">1</cx:pt>
          <cx:pt idx="8088">1</cx:pt>
          <cx:pt idx="8089">1</cx:pt>
          <cx:pt idx="8090">1</cx:pt>
          <cx:pt idx="8091">1</cx:pt>
          <cx:pt idx="8092">1</cx:pt>
          <cx:pt idx="8093">1</cx:pt>
          <cx:pt idx="8094">1</cx:pt>
          <cx:pt idx="8095">1</cx:pt>
          <cx:pt idx="8096">1</cx:pt>
          <cx:pt idx="8097">1</cx:pt>
          <cx:pt idx="8098">1</cx:pt>
          <cx:pt idx="8099">1</cx:pt>
          <cx:pt idx="8100">1</cx:pt>
          <cx:pt idx="8101">1</cx:pt>
          <cx:pt idx="8102">1</cx:pt>
          <cx:pt idx="8103">1</cx:pt>
          <cx:pt idx="8104">1</cx:pt>
          <cx:pt idx="8105">1</cx:pt>
          <cx:pt idx="8106">1</cx:pt>
          <cx:pt idx="8107">1</cx:pt>
          <cx:pt idx="8108">1</cx:pt>
          <cx:pt idx="8109">1</cx:pt>
          <cx:pt idx="8110">1</cx:pt>
          <cx:pt idx="8111">1</cx:pt>
          <cx:pt idx="8112">1</cx:pt>
          <cx:pt idx="8113">1</cx:pt>
          <cx:pt idx="8114">1</cx:pt>
          <cx:pt idx="8115">1</cx:pt>
          <cx:pt idx="8116">1</cx:pt>
          <cx:pt idx="8117">1</cx:pt>
          <cx:pt idx="8118">1</cx:pt>
          <cx:pt idx="8119">1</cx:pt>
          <cx:pt idx="8120">1</cx:pt>
          <cx:pt idx="8121">1</cx:pt>
          <cx:pt idx="8122">1</cx:pt>
          <cx:pt idx="8123">1</cx:pt>
          <cx:pt idx="8124">1</cx:pt>
          <cx:pt idx="8125">1</cx:pt>
          <cx:pt idx="8126">1</cx:pt>
          <cx:pt idx="8127">1</cx:pt>
          <cx:pt idx="8128">1</cx:pt>
          <cx:pt idx="8129">1</cx:pt>
          <cx:pt idx="8130">1</cx:pt>
          <cx:pt idx="8131">1</cx:pt>
          <cx:pt idx="8132">1</cx:pt>
          <cx:pt idx="8133">1</cx:pt>
          <cx:pt idx="8134">1</cx:pt>
          <cx:pt idx="8135">1</cx:pt>
          <cx:pt idx="8136">1</cx:pt>
          <cx:pt idx="8137">1</cx:pt>
          <cx:pt idx="8138">1</cx:pt>
          <cx:pt idx="8139">1</cx:pt>
          <cx:pt idx="8140">1</cx:pt>
          <cx:pt idx="8141">1</cx:pt>
          <cx:pt idx="8142">1</cx:pt>
          <cx:pt idx="8143">1</cx:pt>
          <cx:pt idx="8144">1</cx:pt>
          <cx:pt idx="8145">1</cx:pt>
          <cx:pt idx="8146">1</cx:pt>
          <cx:pt idx="8147">1</cx:pt>
          <cx:pt idx="8148">1</cx:pt>
          <cx:pt idx="8149">1</cx:pt>
          <cx:pt idx="8150">1</cx:pt>
          <cx:pt idx="8151">1</cx:pt>
          <cx:pt idx="8152">1</cx:pt>
          <cx:pt idx="8153">1</cx:pt>
          <cx:pt idx="8154">1</cx:pt>
          <cx:pt idx="8155">1</cx:pt>
          <cx:pt idx="8156">1</cx:pt>
          <cx:pt idx="8157">1</cx:pt>
          <cx:pt idx="8158">1</cx:pt>
          <cx:pt idx="8159">1</cx:pt>
          <cx:pt idx="8160">1</cx:pt>
          <cx:pt idx="8161">1</cx:pt>
          <cx:pt idx="8162">1</cx:pt>
          <cx:pt idx="8163">1</cx:pt>
          <cx:pt idx="8164">1</cx:pt>
          <cx:pt idx="8165">1</cx:pt>
          <cx:pt idx="8166">1</cx:pt>
          <cx:pt idx="8167">1</cx:pt>
          <cx:pt idx="8168">1</cx:pt>
          <cx:pt idx="8169">1</cx:pt>
          <cx:pt idx="8170">1</cx:pt>
          <cx:pt idx="8171">1</cx:pt>
          <cx:pt idx="8172">1</cx:pt>
          <cx:pt idx="8173">1</cx:pt>
          <cx:pt idx="8174">1</cx:pt>
          <cx:pt idx="8175">1</cx:pt>
          <cx:pt idx="8176">1</cx:pt>
          <cx:pt idx="8177">1</cx:pt>
          <cx:pt idx="8178">1</cx:pt>
          <cx:pt idx="8179">1</cx:pt>
          <cx:pt idx="8180">1</cx:pt>
          <cx:pt idx="8181">1</cx:pt>
          <cx:pt idx="8182">1</cx:pt>
          <cx:pt idx="8183">1</cx:pt>
          <cx:pt idx="8184">1</cx:pt>
          <cx:pt idx="8185">1</cx:pt>
          <cx:pt idx="8186">1</cx:pt>
          <cx:pt idx="8187">1</cx:pt>
          <cx:pt idx="8188">1</cx:pt>
          <cx:pt idx="8189">1</cx:pt>
          <cx:pt idx="8190">1</cx:pt>
          <cx:pt idx="8191">1</cx:pt>
          <cx:pt idx="8192">1</cx:pt>
          <cx:pt idx="8193">1</cx:pt>
          <cx:pt idx="8194">1</cx:pt>
          <cx:pt idx="8195">1</cx:pt>
          <cx:pt idx="8196">1</cx:pt>
          <cx:pt idx="8197">1</cx:pt>
          <cx:pt idx="8198">1</cx:pt>
          <cx:pt idx="8199">1</cx:pt>
          <cx:pt idx="8200">1</cx:pt>
          <cx:pt idx="8201">1</cx:pt>
          <cx:pt idx="8202">1</cx:pt>
          <cx:pt idx="8203">1</cx:pt>
          <cx:pt idx="8204">1</cx:pt>
          <cx:pt idx="8205">1</cx:pt>
          <cx:pt idx="8206">1</cx:pt>
          <cx:pt idx="8207">1</cx:pt>
          <cx:pt idx="8208">1</cx:pt>
          <cx:pt idx="8209">1</cx:pt>
          <cx:pt idx="8210">1</cx:pt>
          <cx:pt idx="8211">1</cx:pt>
          <cx:pt idx="8212">1</cx:pt>
          <cx:pt idx="8213">1</cx:pt>
          <cx:pt idx="8214">1</cx:pt>
          <cx:pt idx="8215">1</cx:pt>
          <cx:pt idx="8216">1</cx:pt>
          <cx:pt idx="8217">1</cx:pt>
          <cx:pt idx="8218">1</cx:pt>
          <cx:pt idx="8219">1</cx:pt>
          <cx:pt idx="8220">1</cx:pt>
          <cx:pt idx="8221">1</cx:pt>
          <cx:pt idx="8222">1</cx:pt>
          <cx:pt idx="8223">1</cx:pt>
          <cx:pt idx="8224">1</cx:pt>
          <cx:pt idx="8225">1</cx:pt>
          <cx:pt idx="8226">1</cx:pt>
          <cx:pt idx="8227">1</cx:pt>
          <cx:pt idx="8228">1</cx:pt>
          <cx:pt idx="8229">1</cx:pt>
          <cx:pt idx="8230">1</cx:pt>
          <cx:pt idx="8231">1</cx:pt>
          <cx:pt idx="8232">1</cx:pt>
          <cx:pt idx="8233">1</cx:pt>
          <cx:pt idx="8234">1</cx:pt>
          <cx:pt idx="8235">1</cx:pt>
          <cx:pt idx="8236">1</cx:pt>
          <cx:pt idx="8237">1</cx:pt>
          <cx:pt idx="8238">1</cx:pt>
          <cx:pt idx="8239">1</cx:pt>
          <cx:pt idx="8240">1</cx:pt>
          <cx:pt idx="8241">1</cx:pt>
          <cx:pt idx="8242">1</cx:pt>
          <cx:pt idx="8243">1</cx:pt>
          <cx:pt idx="8244">1</cx:pt>
          <cx:pt idx="8245">1</cx:pt>
          <cx:pt idx="8246">1</cx:pt>
          <cx:pt idx="8247">1</cx:pt>
          <cx:pt idx="8248">1</cx:pt>
          <cx:pt idx="8249">1</cx:pt>
          <cx:pt idx="8250">1</cx:pt>
          <cx:pt idx="8251">1</cx:pt>
          <cx:pt idx="8252">1</cx:pt>
          <cx:pt idx="8253">1</cx:pt>
          <cx:pt idx="8254">1</cx:pt>
          <cx:pt idx="8255">1</cx:pt>
          <cx:pt idx="8256">1</cx:pt>
          <cx:pt idx="8257">1</cx:pt>
          <cx:pt idx="8258">1</cx:pt>
          <cx:pt idx="8259">1</cx:pt>
          <cx:pt idx="8260">1</cx:pt>
          <cx:pt idx="8261">1</cx:pt>
          <cx:pt idx="8262">1</cx:pt>
          <cx:pt idx="8263">1</cx:pt>
          <cx:pt idx="8264">1</cx:pt>
          <cx:pt idx="8265">1</cx:pt>
          <cx:pt idx="8266">1</cx:pt>
          <cx:pt idx="8267">1</cx:pt>
          <cx:pt idx="8268">1</cx:pt>
          <cx:pt idx="8269">1</cx:pt>
          <cx:pt idx="8270">1</cx:pt>
          <cx:pt idx="8271">1</cx:pt>
          <cx:pt idx="8272">1</cx:pt>
          <cx:pt idx="8273">1</cx:pt>
          <cx:pt idx="8274">1</cx:pt>
          <cx:pt idx="8275">1</cx:pt>
          <cx:pt idx="8276">1</cx:pt>
          <cx:pt idx="8277">1</cx:pt>
          <cx:pt idx="8278">1</cx:pt>
          <cx:pt idx="8279">1</cx:pt>
          <cx:pt idx="8280">1</cx:pt>
          <cx:pt idx="8281">1</cx:pt>
          <cx:pt idx="8282">1</cx:pt>
          <cx:pt idx="8283">1</cx:pt>
          <cx:pt idx="8284">1</cx:pt>
          <cx:pt idx="8285">1</cx:pt>
          <cx:pt idx="8286">1</cx:pt>
          <cx:pt idx="8287">1</cx:pt>
          <cx:pt idx="8288">1</cx:pt>
          <cx:pt idx="8289">1</cx:pt>
          <cx:pt idx="8290">1</cx:pt>
          <cx:pt idx="8291">1</cx:pt>
          <cx:pt idx="8292">1</cx:pt>
          <cx:pt idx="8293">1</cx:pt>
          <cx:pt idx="8294">1</cx:pt>
          <cx:pt idx="8295">1</cx:pt>
          <cx:pt idx="8296">1</cx:pt>
          <cx:pt idx="8297">1</cx:pt>
          <cx:pt idx="8298">1</cx:pt>
          <cx:pt idx="8299">1</cx:pt>
          <cx:pt idx="8300">1</cx:pt>
          <cx:pt idx="8301">1</cx:pt>
          <cx:pt idx="8302">1</cx:pt>
          <cx:pt idx="8303">1</cx:pt>
          <cx:pt idx="8304">1</cx:pt>
          <cx:pt idx="8305">1</cx:pt>
          <cx:pt idx="8306">1</cx:pt>
          <cx:pt idx="8307">1</cx:pt>
          <cx:pt idx="8308">1</cx:pt>
          <cx:pt idx="8309">1</cx:pt>
          <cx:pt idx="8310">1</cx:pt>
          <cx:pt idx="8311">1</cx:pt>
          <cx:pt idx="8312">1</cx:pt>
          <cx:pt idx="8313">1</cx:pt>
          <cx:pt idx="8314">1</cx:pt>
          <cx:pt idx="8315">1</cx:pt>
          <cx:pt idx="8316">1</cx:pt>
          <cx:pt idx="8317">1</cx:pt>
          <cx:pt idx="8318">1</cx:pt>
          <cx:pt idx="8319">1</cx:pt>
          <cx:pt idx="8320">1</cx:pt>
          <cx:pt idx="8321">1</cx:pt>
          <cx:pt idx="8322">1</cx:pt>
          <cx:pt idx="8323">1</cx:pt>
          <cx:pt idx="8324">1</cx:pt>
          <cx:pt idx="8325">1</cx:pt>
          <cx:pt idx="8326">1</cx:pt>
          <cx:pt idx="8327">1</cx:pt>
          <cx:pt idx="8328">1</cx:pt>
          <cx:pt idx="8329">1</cx:pt>
          <cx:pt idx="8330">1</cx:pt>
          <cx:pt idx="8331">1</cx:pt>
          <cx:pt idx="8332">1</cx:pt>
          <cx:pt idx="8333">1</cx:pt>
          <cx:pt idx="8334">1</cx:pt>
          <cx:pt idx="8335">1</cx:pt>
          <cx:pt idx="8336">1</cx:pt>
          <cx:pt idx="8337">1</cx:pt>
          <cx:pt idx="8338">1</cx:pt>
          <cx:pt idx="8339">1</cx:pt>
          <cx:pt idx="8340">1</cx:pt>
          <cx:pt idx="8341">1</cx:pt>
          <cx:pt idx="8342">1</cx:pt>
          <cx:pt idx="8343">1</cx:pt>
          <cx:pt idx="8344">1</cx:pt>
          <cx:pt idx="8345">1</cx:pt>
          <cx:pt idx="8346">1</cx:pt>
          <cx:pt idx="8347">1</cx:pt>
          <cx:pt idx="8348">1</cx:pt>
          <cx:pt idx="8349">1</cx:pt>
          <cx:pt idx="8350">1</cx:pt>
          <cx:pt idx="8351">1</cx:pt>
          <cx:pt idx="8352">1</cx:pt>
          <cx:pt idx="8353">1</cx:pt>
          <cx:pt idx="8354">1</cx:pt>
          <cx:pt idx="8355">1</cx:pt>
          <cx:pt idx="8356">1</cx:pt>
          <cx:pt idx="8357">1</cx:pt>
          <cx:pt idx="8358">1</cx:pt>
          <cx:pt idx="8359">1</cx:pt>
          <cx:pt idx="8360">1</cx:pt>
          <cx:pt idx="8361">1</cx:pt>
          <cx:pt idx="8362">1</cx:pt>
          <cx:pt idx="8363">1</cx:pt>
          <cx:pt idx="8364">1</cx:pt>
          <cx:pt idx="8365">1</cx:pt>
          <cx:pt idx="8366">1</cx:pt>
          <cx:pt idx="8367">1</cx:pt>
          <cx:pt idx="8368">1</cx:pt>
          <cx:pt idx="8369">1</cx:pt>
          <cx:pt idx="8370">1</cx:pt>
          <cx:pt idx="8371">1</cx:pt>
          <cx:pt idx="8372">1</cx:pt>
          <cx:pt idx="8373">1</cx:pt>
          <cx:pt idx="8374">1</cx:pt>
          <cx:pt idx="8375">1</cx:pt>
          <cx:pt idx="8376">1</cx:pt>
          <cx:pt idx="8377">1</cx:pt>
          <cx:pt idx="8378">1</cx:pt>
          <cx:pt idx="8379">1</cx:pt>
          <cx:pt idx="8380">1</cx:pt>
          <cx:pt idx="8381">1</cx:pt>
          <cx:pt idx="8382">1</cx:pt>
          <cx:pt idx="8383">1</cx:pt>
          <cx:pt idx="8384">1</cx:pt>
          <cx:pt idx="8385">1</cx:pt>
          <cx:pt idx="8386">1</cx:pt>
          <cx:pt idx="8387">1</cx:pt>
          <cx:pt idx="8388">1</cx:pt>
          <cx:pt idx="8389">1</cx:pt>
          <cx:pt idx="8390">1</cx:pt>
          <cx:pt idx="8391">1</cx:pt>
          <cx:pt idx="8392">1</cx:pt>
          <cx:pt idx="8393">1</cx:pt>
          <cx:pt idx="8394">1</cx:pt>
          <cx:pt idx="8395">1</cx:pt>
          <cx:pt idx="8396">1</cx:pt>
          <cx:pt idx="8397">1</cx:pt>
          <cx:pt idx="8398">1</cx:pt>
          <cx:pt idx="8399">1</cx:pt>
          <cx:pt idx="8400">1</cx:pt>
          <cx:pt idx="8401">1</cx:pt>
          <cx:pt idx="8402">1</cx:pt>
          <cx:pt idx="8403">1</cx:pt>
          <cx:pt idx="8404">1</cx:pt>
          <cx:pt idx="8405">1</cx:pt>
          <cx:pt idx="8406">1</cx:pt>
          <cx:pt idx="8407">1</cx:pt>
          <cx:pt idx="8408">1</cx:pt>
          <cx:pt idx="8409">1</cx:pt>
          <cx:pt idx="8410">1</cx:pt>
          <cx:pt idx="8411">1</cx:pt>
          <cx:pt idx="8412">1</cx:pt>
          <cx:pt idx="8413">1</cx:pt>
          <cx:pt idx="8414">1</cx:pt>
          <cx:pt idx="8415">1</cx:pt>
          <cx:pt idx="8416">1</cx:pt>
          <cx:pt idx="8417">1</cx:pt>
          <cx:pt idx="8418">1</cx:pt>
          <cx:pt idx="8419">1</cx:pt>
          <cx:pt idx="8420">1</cx:pt>
          <cx:pt idx="8421">1</cx:pt>
          <cx:pt idx="8422">1</cx:pt>
          <cx:pt idx="8423">1</cx:pt>
          <cx:pt idx="8424">1</cx:pt>
          <cx:pt idx="8425">1</cx:pt>
          <cx:pt idx="8426">1</cx:pt>
          <cx:pt idx="8427">1</cx:pt>
          <cx:pt idx="8428">1</cx:pt>
          <cx:pt idx="8429">1</cx:pt>
          <cx:pt idx="8430">1</cx:pt>
          <cx:pt idx="8431">1</cx:pt>
          <cx:pt idx="8432">1</cx:pt>
          <cx:pt idx="8433">1</cx:pt>
          <cx:pt idx="8434">1</cx:pt>
          <cx:pt idx="8435">1</cx:pt>
          <cx:pt idx="8436">1</cx:pt>
          <cx:pt idx="8437">1</cx:pt>
          <cx:pt idx="8438">1</cx:pt>
          <cx:pt idx="8439">1</cx:pt>
          <cx:pt idx="8440">1</cx:pt>
          <cx:pt idx="8441">1</cx:pt>
          <cx:pt idx="8442">1</cx:pt>
          <cx:pt idx="8443">1</cx:pt>
          <cx:pt idx="8444">1</cx:pt>
          <cx:pt idx="8445">1</cx:pt>
          <cx:pt idx="8446">1</cx:pt>
          <cx:pt idx="8447">1</cx:pt>
          <cx:pt idx="8448">1</cx:pt>
          <cx:pt idx="8449">1</cx:pt>
          <cx:pt idx="8450">1</cx:pt>
          <cx:pt idx="8451">1</cx:pt>
          <cx:pt idx="8452">1</cx:pt>
          <cx:pt idx="8453">1</cx:pt>
          <cx:pt idx="8454">1</cx:pt>
          <cx:pt idx="8455">1</cx:pt>
          <cx:pt idx="8456">1</cx:pt>
          <cx:pt idx="8457">1</cx:pt>
          <cx:pt idx="8458">1</cx:pt>
          <cx:pt idx="8459">1</cx:pt>
          <cx:pt idx="8460">1</cx:pt>
          <cx:pt idx="8461">1</cx:pt>
          <cx:pt idx="8462">1</cx:pt>
          <cx:pt idx="8463">1</cx:pt>
          <cx:pt idx="8464">1</cx:pt>
          <cx:pt idx="8465">1</cx:pt>
          <cx:pt idx="8466">1</cx:pt>
          <cx:pt idx="8467">1</cx:pt>
          <cx:pt idx="8468">1</cx:pt>
          <cx:pt idx="8469">1</cx:pt>
          <cx:pt idx="8470">1</cx:pt>
          <cx:pt idx="8471">1</cx:pt>
          <cx:pt idx="8472">1</cx:pt>
          <cx:pt idx="8473">1</cx:pt>
          <cx:pt idx="8474">1</cx:pt>
          <cx:pt idx="8475">1</cx:pt>
          <cx:pt idx="8476">1</cx:pt>
          <cx:pt idx="8477">1</cx:pt>
          <cx:pt idx="8478">1</cx:pt>
          <cx:pt idx="8479">1</cx:pt>
          <cx:pt idx="8480">1</cx:pt>
          <cx:pt idx="8481">1</cx:pt>
          <cx:pt idx="8482">1</cx:pt>
          <cx:pt idx="8483">1</cx:pt>
          <cx:pt idx="8484">1</cx:pt>
          <cx:pt idx="8485">1</cx:pt>
          <cx:pt idx="8486">1</cx:pt>
          <cx:pt idx="8487">1</cx:pt>
          <cx:pt idx="8488">1</cx:pt>
          <cx:pt idx="8489">1</cx:pt>
          <cx:pt idx="8490">1</cx:pt>
          <cx:pt idx="8491">1</cx:pt>
          <cx:pt idx="8492">1</cx:pt>
          <cx:pt idx="8493">1</cx:pt>
          <cx:pt idx="8494">1</cx:pt>
          <cx:pt idx="8495">1</cx:pt>
          <cx:pt idx="8496">1</cx:pt>
          <cx:pt idx="8497">1</cx:pt>
          <cx:pt idx="8498">1</cx:pt>
          <cx:pt idx="8499">1</cx:pt>
          <cx:pt idx="8500">1</cx:pt>
          <cx:pt idx="8501">1</cx:pt>
          <cx:pt idx="8502">1</cx:pt>
          <cx:pt idx="8503">1</cx:pt>
          <cx:pt idx="8504">1</cx:pt>
          <cx:pt idx="8505">1</cx:pt>
          <cx:pt idx="8506">1</cx:pt>
          <cx:pt idx="8507">1</cx:pt>
          <cx:pt idx="8508">1</cx:pt>
          <cx:pt idx="8509">1</cx:pt>
          <cx:pt idx="8510">1</cx:pt>
          <cx:pt idx="8511">1</cx:pt>
          <cx:pt idx="8512">1</cx:pt>
          <cx:pt idx="8513">1</cx:pt>
          <cx:pt idx="8514">1</cx:pt>
          <cx:pt idx="8515">1</cx:pt>
          <cx:pt idx="8516">1</cx:pt>
          <cx:pt idx="8517">1</cx:pt>
          <cx:pt idx="8518">1</cx:pt>
          <cx:pt idx="8519">1</cx:pt>
          <cx:pt idx="8520">1</cx:pt>
          <cx:pt idx="8521">1</cx:pt>
          <cx:pt idx="8522">1</cx:pt>
          <cx:pt idx="8523">1</cx:pt>
          <cx:pt idx="8524">1</cx:pt>
          <cx:pt idx="8525">1</cx:pt>
          <cx:pt idx="8526">1</cx:pt>
          <cx:pt idx="8527">1</cx:pt>
          <cx:pt idx="8528">1</cx:pt>
          <cx:pt idx="8529">1</cx:pt>
          <cx:pt idx="8530">1</cx:pt>
          <cx:pt idx="8531">1</cx:pt>
          <cx:pt idx="8532">1</cx:pt>
          <cx:pt idx="8533">1</cx:pt>
          <cx:pt idx="8534">1</cx:pt>
          <cx:pt idx="8535">1</cx:pt>
          <cx:pt idx="8536">1</cx:pt>
          <cx:pt idx="8537">1</cx:pt>
          <cx:pt idx="8538">1</cx:pt>
          <cx:pt idx="8539">1</cx:pt>
          <cx:pt idx="8540">1</cx:pt>
          <cx:pt idx="8541">1</cx:pt>
          <cx:pt idx="8542">1</cx:pt>
          <cx:pt idx="8543">1</cx:pt>
          <cx:pt idx="8544">1</cx:pt>
          <cx:pt idx="8545">1</cx:pt>
          <cx:pt idx="8546">1</cx:pt>
          <cx:pt idx="8547">1</cx:pt>
          <cx:pt idx="8548">1</cx:pt>
          <cx:pt idx="8549">1</cx:pt>
          <cx:pt idx="8550">1</cx:pt>
          <cx:pt idx="8551">1</cx:pt>
          <cx:pt idx="8552">1</cx:pt>
          <cx:pt idx="8553">1</cx:pt>
          <cx:pt idx="8554">1</cx:pt>
          <cx:pt idx="8555">1</cx:pt>
          <cx:pt idx="8556">1</cx:pt>
          <cx:pt idx="8557">1</cx:pt>
          <cx:pt idx="8558">1</cx:pt>
          <cx:pt idx="8559">1</cx:pt>
          <cx:pt idx="8560">1</cx:pt>
          <cx:pt idx="8561">1</cx:pt>
          <cx:pt idx="8562">1</cx:pt>
          <cx:pt idx="8563">1</cx:pt>
          <cx:pt idx="8564">1</cx:pt>
          <cx:pt idx="8565">1</cx:pt>
          <cx:pt idx="8566">1</cx:pt>
          <cx:pt idx="8567">1</cx:pt>
          <cx:pt idx="8568">1</cx:pt>
          <cx:pt idx="8569">1</cx:pt>
          <cx:pt idx="8570">1</cx:pt>
          <cx:pt idx="8571">1</cx:pt>
          <cx:pt idx="8572">1</cx:pt>
          <cx:pt idx="8573">1</cx:pt>
          <cx:pt idx="8574">1</cx:pt>
          <cx:pt idx="8575">1</cx:pt>
          <cx:pt idx="8576">1</cx:pt>
          <cx:pt idx="8577">1</cx:pt>
          <cx:pt idx="8578">1</cx:pt>
          <cx:pt idx="8579">1</cx:pt>
          <cx:pt idx="8580">1</cx:pt>
          <cx:pt idx="8581">1</cx:pt>
          <cx:pt idx="8582">1</cx:pt>
          <cx:pt idx="8583">1</cx:pt>
          <cx:pt idx="8584">1</cx:pt>
          <cx:pt idx="8585">1</cx:pt>
          <cx:pt idx="8586">1</cx:pt>
          <cx:pt idx="8587">1</cx:pt>
          <cx:pt idx="8588">1</cx:pt>
          <cx:pt idx="8589">1</cx:pt>
          <cx:pt idx="8590">1</cx:pt>
          <cx:pt idx="8591">1</cx:pt>
          <cx:pt idx="8592">1</cx:pt>
          <cx:pt idx="8593">1</cx:pt>
          <cx:pt idx="8594">1</cx:pt>
          <cx:pt idx="8595">1</cx:pt>
          <cx:pt idx="8596">1</cx:pt>
          <cx:pt idx="8597">1</cx:pt>
          <cx:pt idx="8598">1</cx:pt>
          <cx:pt idx="8599">1</cx:pt>
          <cx:pt idx="8600">1</cx:pt>
          <cx:pt idx="8601">1</cx:pt>
          <cx:pt idx="8602">1</cx:pt>
          <cx:pt idx="8603">1</cx:pt>
          <cx:pt idx="8604">1</cx:pt>
          <cx:pt idx="8605">1</cx:pt>
          <cx:pt idx="8606">1</cx:pt>
          <cx:pt idx="8607">1</cx:pt>
          <cx:pt idx="8608">1</cx:pt>
          <cx:pt idx="8609">1</cx:pt>
          <cx:pt idx="8610">1</cx:pt>
          <cx:pt idx="8611">1</cx:pt>
          <cx:pt idx="8612">1</cx:pt>
          <cx:pt idx="8613">1</cx:pt>
          <cx:pt idx="8614">1</cx:pt>
          <cx:pt idx="8615">1</cx:pt>
          <cx:pt idx="8616">1</cx:pt>
          <cx:pt idx="8617">1</cx:pt>
          <cx:pt idx="8618">1</cx:pt>
          <cx:pt idx="8619">1</cx:pt>
          <cx:pt idx="8620">1</cx:pt>
          <cx:pt idx="8621">1</cx:pt>
          <cx:pt idx="8622">1</cx:pt>
          <cx:pt idx="8623">1</cx:pt>
          <cx:pt idx="8624">1</cx:pt>
          <cx:pt idx="8625">1</cx:pt>
          <cx:pt idx="8626">1</cx:pt>
          <cx:pt idx="8627">1</cx:pt>
          <cx:pt idx="8628">1</cx:pt>
          <cx:pt idx="8629">1</cx:pt>
          <cx:pt idx="8630">1</cx:pt>
          <cx:pt idx="8631">1</cx:pt>
          <cx:pt idx="8632">1</cx:pt>
          <cx:pt idx="8633">1</cx:pt>
          <cx:pt idx="8634">1</cx:pt>
          <cx:pt idx="8635">1</cx:pt>
          <cx:pt idx="8636">1</cx:pt>
          <cx:pt idx="8637">1</cx:pt>
          <cx:pt idx="8638">1</cx:pt>
          <cx:pt idx="8639">1</cx:pt>
          <cx:pt idx="8640">1</cx:pt>
          <cx:pt idx="8641">1</cx:pt>
          <cx:pt idx="8642">1</cx:pt>
          <cx:pt idx="8643">1</cx:pt>
          <cx:pt idx="8644">1</cx:pt>
          <cx:pt idx="8645">1</cx:pt>
          <cx:pt idx="8646">1</cx:pt>
          <cx:pt idx="8647">1</cx:pt>
          <cx:pt idx="8648">1</cx:pt>
          <cx:pt idx="8649">1</cx:pt>
          <cx:pt idx="8650">1</cx:pt>
          <cx:pt idx="8651">1</cx:pt>
          <cx:pt idx="8652">1</cx:pt>
          <cx:pt idx="8653">1</cx:pt>
          <cx:pt idx="8654">1</cx:pt>
          <cx:pt idx="8655">1</cx:pt>
          <cx:pt idx="8656">1</cx:pt>
          <cx:pt idx="8657">1</cx:pt>
          <cx:pt idx="8658">1</cx:pt>
          <cx:pt idx="8659">1</cx:pt>
          <cx:pt idx="8660">1</cx:pt>
          <cx:pt idx="8661">1</cx:pt>
          <cx:pt idx="8662">1</cx:pt>
          <cx:pt idx="8663">1</cx:pt>
          <cx:pt idx="8664">1</cx:pt>
          <cx:pt idx="8665">1</cx:pt>
          <cx:pt idx="8666">1</cx:pt>
          <cx:pt idx="8667">1</cx:pt>
          <cx:pt idx="8668">1</cx:pt>
          <cx:pt idx="8669">1</cx:pt>
          <cx:pt idx="8670">1</cx:pt>
          <cx:pt idx="8671">1</cx:pt>
          <cx:pt idx="8672">1</cx:pt>
          <cx:pt idx="8673">1</cx:pt>
          <cx:pt idx="8674">1</cx:pt>
          <cx:pt idx="8675">1</cx:pt>
          <cx:pt idx="8676">1</cx:pt>
          <cx:pt idx="8677">1</cx:pt>
          <cx:pt idx="8678">1</cx:pt>
          <cx:pt idx="8679">1</cx:pt>
          <cx:pt idx="8680">1</cx:pt>
          <cx:pt idx="8681">1</cx:pt>
          <cx:pt idx="8682">1</cx:pt>
          <cx:pt idx="8683">1</cx:pt>
          <cx:pt idx="8684">1</cx:pt>
          <cx:pt idx="8685">1</cx:pt>
          <cx:pt idx="8686">1</cx:pt>
          <cx:pt idx="8687">1</cx:pt>
          <cx:pt idx="8688">1</cx:pt>
          <cx:pt idx="8689">1</cx:pt>
          <cx:pt idx="8690">1</cx:pt>
          <cx:pt idx="8691">1</cx:pt>
          <cx:pt idx="8692">1</cx:pt>
          <cx:pt idx="8693">1</cx:pt>
          <cx:pt idx="8694">1</cx:pt>
          <cx:pt idx="8695">1</cx:pt>
          <cx:pt idx="8696">1</cx:pt>
          <cx:pt idx="8697">1</cx:pt>
          <cx:pt idx="8698">1</cx:pt>
          <cx:pt idx="8699">1</cx:pt>
          <cx:pt idx="8700">1</cx:pt>
          <cx:pt idx="8701">1</cx:pt>
          <cx:pt idx="8702">1</cx:pt>
          <cx:pt idx="8703">1</cx:pt>
          <cx:pt idx="8704">1</cx:pt>
          <cx:pt idx="8705">1</cx:pt>
          <cx:pt idx="8706">1</cx:pt>
          <cx:pt idx="8707">1</cx:pt>
          <cx:pt idx="8708">1</cx:pt>
          <cx:pt idx="8709">1</cx:pt>
          <cx:pt idx="8710">1</cx:pt>
          <cx:pt idx="8711">1</cx:pt>
          <cx:pt idx="8712">1</cx:pt>
          <cx:pt idx="8713">1</cx:pt>
          <cx:pt idx="8714">1</cx:pt>
          <cx:pt idx="8715">1</cx:pt>
          <cx:pt idx="8716">1</cx:pt>
          <cx:pt idx="8717">1</cx:pt>
          <cx:pt idx="8718">1</cx:pt>
          <cx:pt idx="8719">1</cx:pt>
          <cx:pt idx="8720">1</cx:pt>
          <cx:pt idx="8721">1</cx:pt>
          <cx:pt idx="8722">1</cx:pt>
          <cx:pt idx="8723">1</cx:pt>
          <cx:pt idx="8724">1</cx:pt>
          <cx:pt idx="8725">1</cx:pt>
          <cx:pt idx="8726">1</cx:pt>
          <cx:pt idx="8727">1</cx:pt>
          <cx:pt idx="8728">1</cx:pt>
          <cx:pt idx="8729">1</cx:pt>
          <cx:pt idx="8730">1</cx:pt>
          <cx:pt idx="8731">1</cx:pt>
          <cx:pt idx="8732">1</cx:pt>
          <cx:pt idx="8733">1</cx:pt>
          <cx:pt idx="8734">1</cx:pt>
          <cx:pt idx="8735">1</cx:pt>
          <cx:pt idx="8736">1</cx:pt>
          <cx:pt idx="8737">1</cx:pt>
          <cx:pt idx="8738">1</cx:pt>
          <cx:pt idx="8739">1</cx:pt>
          <cx:pt idx="8740">1</cx:pt>
          <cx:pt idx="8741">1</cx:pt>
          <cx:pt idx="8742">1</cx:pt>
          <cx:pt idx="8743">1</cx:pt>
          <cx:pt idx="8744">1</cx:pt>
          <cx:pt idx="8745">1</cx:pt>
          <cx:pt idx="8746">1</cx:pt>
          <cx:pt idx="8747">1</cx:pt>
          <cx:pt idx="8748">1</cx:pt>
          <cx:pt idx="8749">1</cx:pt>
          <cx:pt idx="8750">1</cx:pt>
          <cx:pt idx="8751">1</cx:pt>
          <cx:pt idx="8752">1</cx:pt>
          <cx:pt idx="8753">1</cx:pt>
          <cx:pt idx="8754">1</cx:pt>
          <cx:pt idx="8755">1</cx:pt>
          <cx:pt idx="8756">1</cx:pt>
          <cx:pt idx="8757">1</cx:pt>
          <cx:pt idx="8758">1</cx:pt>
          <cx:pt idx="8759">1</cx:pt>
          <cx:pt idx="8760">1</cx:pt>
          <cx:pt idx="8761">1</cx:pt>
          <cx:pt idx="8762">1</cx:pt>
          <cx:pt idx="8763">1</cx:pt>
          <cx:pt idx="8764">1</cx:pt>
          <cx:pt idx="8765">1</cx:pt>
          <cx:pt idx="8766">1</cx:pt>
          <cx:pt idx="8767">1</cx:pt>
          <cx:pt idx="8768">1</cx:pt>
          <cx:pt idx="8769">1</cx:pt>
          <cx:pt idx="8770">1</cx:pt>
          <cx:pt idx="8771">1</cx:pt>
          <cx:pt idx="8772">1</cx:pt>
          <cx:pt idx="8773">1</cx:pt>
          <cx:pt idx="8774">1</cx:pt>
          <cx:pt idx="8775">1</cx:pt>
          <cx:pt idx="8776">1</cx:pt>
          <cx:pt idx="8777">1</cx:pt>
          <cx:pt idx="8778">1</cx:pt>
          <cx:pt idx="8779">1</cx:pt>
          <cx:pt idx="8780">1</cx:pt>
          <cx:pt idx="8781">1</cx:pt>
          <cx:pt idx="8782">1</cx:pt>
          <cx:pt idx="8783">1</cx:pt>
          <cx:pt idx="8784">1</cx:pt>
          <cx:pt idx="8785">1</cx:pt>
          <cx:pt idx="8786">1</cx:pt>
          <cx:pt idx="8787">1</cx:pt>
          <cx:pt idx="8788">1</cx:pt>
          <cx:pt idx="8789">1</cx:pt>
          <cx:pt idx="8790">1</cx:pt>
          <cx:pt idx="8791">1</cx:pt>
          <cx:pt idx="8792">1</cx:pt>
          <cx:pt idx="8793">1</cx:pt>
          <cx:pt idx="8794">1</cx:pt>
          <cx:pt idx="8795">1</cx:pt>
          <cx:pt idx="8796">1</cx:pt>
          <cx:pt idx="8797">1</cx:pt>
          <cx:pt idx="8798">1</cx:pt>
          <cx:pt idx="8799">1</cx:pt>
          <cx:pt idx="8800">1</cx:pt>
          <cx:pt idx="8801">1</cx:pt>
          <cx:pt idx="8802">1</cx:pt>
          <cx:pt idx="8803">1</cx:pt>
          <cx:pt idx="8804">1</cx:pt>
          <cx:pt idx="8805">1</cx:pt>
          <cx:pt idx="8806">1</cx:pt>
          <cx:pt idx="8807">1</cx:pt>
          <cx:pt idx="8808">1</cx:pt>
          <cx:pt idx="8809">1</cx:pt>
          <cx:pt idx="8810">1</cx:pt>
          <cx:pt idx="8811">1</cx:pt>
          <cx:pt idx="8812">1</cx:pt>
          <cx:pt idx="8813">1</cx:pt>
          <cx:pt idx="8814">1</cx:pt>
          <cx:pt idx="8815">1</cx:pt>
          <cx:pt idx="8816">1</cx:pt>
          <cx:pt idx="8817">1</cx:pt>
          <cx:pt idx="8818">1</cx:pt>
          <cx:pt idx="8819">1</cx:pt>
          <cx:pt idx="8820">1</cx:pt>
          <cx:pt idx="8821">1</cx:pt>
          <cx:pt idx="8822">1</cx:pt>
          <cx:pt idx="8823">1</cx:pt>
          <cx:pt idx="8824">1</cx:pt>
          <cx:pt idx="8825">1</cx:pt>
          <cx:pt idx="8826">1</cx:pt>
          <cx:pt idx="8827">1</cx:pt>
          <cx:pt idx="8828">1</cx:pt>
          <cx:pt idx="8829">1</cx:pt>
          <cx:pt idx="8830">1</cx:pt>
          <cx:pt idx="8831">1</cx:pt>
          <cx:pt idx="8832">1</cx:pt>
          <cx:pt idx="8833">1</cx:pt>
          <cx:pt idx="8834">1</cx:pt>
          <cx:pt idx="8835">1</cx:pt>
          <cx:pt idx="8836">1</cx:pt>
          <cx:pt idx="8837">1</cx:pt>
          <cx:pt idx="8838">1</cx:pt>
          <cx:pt idx="8839">1</cx:pt>
          <cx:pt idx="8840">1</cx:pt>
          <cx:pt idx="8841">1</cx:pt>
          <cx:pt idx="8842">1</cx:pt>
          <cx:pt idx="8843">1</cx:pt>
          <cx:pt idx="8844">1</cx:pt>
          <cx:pt idx="8845">1</cx:pt>
          <cx:pt idx="8846">1</cx:pt>
          <cx:pt idx="8847">1</cx:pt>
          <cx:pt idx="8848">1</cx:pt>
          <cx:pt idx="8849">1</cx:pt>
          <cx:pt idx="8850">1</cx:pt>
          <cx:pt idx="8851">1</cx:pt>
          <cx:pt idx="8852">1</cx:pt>
          <cx:pt idx="8853">1</cx:pt>
          <cx:pt idx="8854">1</cx:pt>
          <cx:pt idx="8855">1</cx:pt>
          <cx:pt idx="8856">1</cx:pt>
          <cx:pt idx="8857">1</cx:pt>
          <cx:pt idx="8858">1</cx:pt>
          <cx:pt idx="8859">1</cx:pt>
          <cx:pt idx="8860">1</cx:pt>
          <cx:pt idx="8861">1</cx:pt>
          <cx:pt idx="8862">1</cx:pt>
          <cx:pt idx="8863">1</cx:pt>
          <cx:pt idx="8864">1</cx:pt>
          <cx:pt idx="8865">1</cx:pt>
          <cx:pt idx="8866">1</cx:pt>
          <cx:pt idx="8867">1</cx:pt>
          <cx:pt idx="8868">1</cx:pt>
          <cx:pt idx="8869">1</cx:pt>
          <cx:pt idx="8870">1</cx:pt>
          <cx:pt idx="8871">1</cx:pt>
          <cx:pt idx="8872">1</cx:pt>
          <cx:pt idx="8873">1</cx:pt>
          <cx:pt idx="8874">1</cx:pt>
          <cx:pt idx="8875">1</cx:pt>
          <cx:pt idx="8876">1</cx:pt>
          <cx:pt idx="8877">1</cx:pt>
          <cx:pt idx="8878">1</cx:pt>
          <cx:pt idx="8879">1</cx:pt>
          <cx:pt idx="8880">1</cx:pt>
          <cx:pt idx="8881">1</cx:pt>
          <cx:pt idx="8882">1</cx:pt>
          <cx:pt idx="8883">1</cx:pt>
          <cx:pt idx="8884">1</cx:pt>
          <cx:pt idx="8885">1</cx:pt>
          <cx:pt idx="8886">1</cx:pt>
          <cx:pt idx="8887">1</cx:pt>
          <cx:pt idx="8888">1</cx:pt>
          <cx:pt idx="8889">1</cx:pt>
          <cx:pt idx="8890">1</cx:pt>
          <cx:pt idx="8891">1</cx:pt>
          <cx:pt idx="8892">1</cx:pt>
          <cx:pt idx="8893">1</cx:pt>
          <cx:pt idx="8894">1</cx:pt>
          <cx:pt idx="8895">1</cx:pt>
          <cx:pt idx="8896">1</cx:pt>
          <cx:pt idx="8897">1</cx:pt>
          <cx:pt idx="8898">1</cx:pt>
          <cx:pt idx="8899">1</cx:pt>
          <cx:pt idx="8900">1</cx:pt>
          <cx:pt idx="8901">1</cx:pt>
          <cx:pt idx="8902">1</cx:pt>
          <cx:pt idx="8903">1</cx:pt>
          <cx:pt idx="8904">1</cx:pt>
          <cx:pt idx="8905">1</cx:pt>
          <cx:pt idx="8906">1</cx:pt>
          <cx:pt idx="8907">1</cx:pt>
          <cx:pt idx="8908">1</cx:pt>
          <cx:pt idx="8909">1</cx:pt>
          <cx:pt idx="8910">1</cx:pt>
          <cx:pt idx="8911">1</cx:pt>
          <cx:pt idx="8912">1</cx:pt>
          <cx:pt idx="8913">1</cx:pt>
          <cx:pt idx="8914">1</cx:pt>
          <cx:pt idx="8915">1</cx:pt>
          <cx:pt idx="8916">1</cx:pt>
          <cx:pt idx="8917">1</cx:pt>
          <cx:pt idx="8918">1</cx:pt>
          <cx:pt idx="8919">1</cx:pt>
          <cx:pt idx="8920">1</cx:pt>
          <cx:pt idx="8921">1</cx:pt>
          <cx:pt idx="8922">1</cx:pt>
          <cx:pt idx="8923">1</cx:pt>
          <cx:pt idx="8924">1</cx:pt>
          <cx:pt idx="8925">1</cx:pt>
          <cx:pt idx="8926">1</cx:pt>
          <cx:pt idx="8927">1</cx:pt>
          <cx:pt idx="8928">1</cx:pt>
          <cx:pt idx="8929">1</cx:pt>
          <cx:pt idx="8930">1</cx:pt>
          <cx:pt idx="8931">1</cx:pt>
          <cx:pt idx="8932">1</cx:pt>
          <cx:pt idx="8933">1</cx:pt>
          <cx:pt idx="8934">1</cx:pt>
          <cx:pt idx="8935">1</cx:pt>
          <cx:pt idx="8936">1</cx:pt>
          <cx:pt idx="8937">1</cx:pt>
          <cx:pt idx="8938">1</cx:pt>
          <cx:pt idx="8939">1</cx:pt>
          <cx:pt idx="8940">1</cx:pt>
          <cx:pt idx="8941">1</cx:pt>
          <cx:pt idx="8942">1</cx:pt>
          <cx:pt idx="8943">1</cx:pt>
          <cx:pt idx="8944">1</cx:pt>
          <cx:pt idx="8945">1</cx:pt>
          <cx:pt idx="8946">1</cx:pt>
          <cx:pt idx="8947">1</cx:pt>
          <cx:pt idx="8948">1</cx:pt>
          <cx:pt idx="8949">1</cx:pt>
          <cx:pt idx="8950">1</cx:pt>
          <cx:pt idx="8951">1</cx:pt>
          <cx:pt idx="8952">1</cx:pt>
          <cx:pt idx="8953">1</cx:pt>
          <cx:pt idx="8954">1</cx:pt>
          <cx:pt idx="8955">1</cx:pt>
          <cx:pt idx="8956">1</cx:pt>
          <cx:pt idx="8957">1</cx:pt>
          <cx:pt idx="8958">1</cx:pt>
          <cx:pt idx="8959">1</cx:pt>
          <cx:pt idx="8960">1</cx:pt>
          <cx:pt idx="8961">1</cx:pt>
          <cx:pt idx="8962">1</cx:pt>
          <cx:pt idx="8963">1</cx:pt>
          <cx:pt idx="8964">1</cx:pt>
          <cx:pt idx="8965">1</cx:pt>
          <cx:pt idx="8966">1</cx:pt>
          <cx:pt idx="8967">1</cx:pt>
          <cx:pt idx="8968">1</cx:pt>
          <cx:pt idx="8969">1</cx:pt>
          <cx:pt idx="8970">1</cx:pt>
          <cx:pt idx="8971">1</cx:pt>
          <cx:pt idx="8972">1</cx:pt>
          <cx:pt idx="8973">1</cx:pt>
          <cx:pt idx="8974">1</cx:pt>
          <cx:pt idx="8975">1</cx:pt>
          <cx:pt idx="8976">1</cx:pt>
          <cx:pt idx="8977">1</cx:pt>
          <cx:pt idx="8978">1</cx:pt>
          <cx:pt idx="8979">1</cx:pt>
          <cx:pt idx="8980">1</cx:pt>
          <cx:pt idx="8981">1</cx:pt>
          <cx:pt idx="8982">1</cx:pt>
          <cx:pt idx="8983">1</cx:pt>
          <cx:pt idx="8984">1</cx:pt>
          <cx:pt idx="8985">1</cx:pt>
          <cx:pt idx="8986">1</cx:pt>
          <cx:pt idx="8987">1</cx:pt>
          <cx:pt idx="8988">1</cx:pt>
          <cx:pt idx="8989">1</cx:pt>
          <cx:pt idx="8990">1</cx:pt>
          <cx:pt idx="8991">1</cx:pt>
          <cx:pt idx="8992">1</cx:pt>
          <cx:pt idx="8993">1</cx:pt>
          <cx:pt idx="8994">1</cx:pt>
          <cx:pt idx="8995">1</cx:pt>
          <cx:pt idx="8996">1</cx:pt>
          <cx:pt idx="8997">1</cx:pt>
          <cx:pt idx="8998">1</cx:pt>
          <cx:pt idx="8999">1</cx:pt>
          <cx:pt idx="9000">1</cx:pt>
          <cx:pt idx="9001">1</cx:pt>
          <cx:pt idx="9002">1</cx:pt>
          <cx:pt idx="9003">1</cx:pt>
          <cx:pt idx="9004">1</cx:pt>
          <cx:pt idx="9005">1</cx:pt>
          <cx:pt idx="9006">1</cx:pt>
          <cx:pt idx="9007">1</cx:pt>
          <cx:pt idx="9008">1</cx:pt>
          <cx:pt idx="9009">1</cx:pt>
          <cx:pt idx="9010">1</cx:pt>
          <cx:pt idx="9011">1</cx:pt>
          <cx:pt idx="9012">1</cx:pt>
          <cx:pt idx="9013">1</cx:pt>
          <cx:pt idx="9014">1</cx:pt>
          <cx:pt idx="9015">1</cx:pt>
          <cx:pt idx="9016">1</cx:pt>
          <cx:pt idx="9017">1</cx:pt>
          <cx:pt idx="9018">1</cx:pt>
          <cx:pt idx="9019">1</cx:pt>
          <cx:pt idx="9020">1</cx:pt>
          <cx:pt idx="9021">1</cx:pt>
          <cx:pt idx="9022">1</cx:pt>
          <cx:pt idx="9023">1</cx:pt>
          <cx:pt idx="9024">1</cx:pt>
          <cx:pt idx="9025">1</cx:pt>
          <cx:pt idx="9026">1</cx:pt>
          <cx:pt idx="9027">1</cx:pt>
          <cx:pt idx="9028">1</cx:pt>
          <cx:pt idx="9029">1</cx:pt>
          <cx:pt idx="9030">1</cx:pt>
          <cx:pt idx="9031">1</cx:pt>
          <cx:pt idx="9032">1</cx:pt>
          <cx:pt idx="9033">1</cx:pt>
          <cx:pt idx="9034">1</cx:pt>
          <cx:pt idx="9035">1</cx:pt>
          <cx:pt idx="9036">1</cx:pt>
          <cx:pt idx="9037">1</cx:pt>
          <cx:pt idx="9038">1</cx:pt>
          <cx:pt idx="9039">1</cx:pt>
          <cx:pt idx="9040">1</cx:pt>
          <cx:pt idx="9041">1</cx:pt>
          <cx:pt idx="9042">1</cx:pt>
          <cx:pt idx="9043">1</cx:pt>
          <cx:pt idx="9044">1</cx:pt>
          <cx:pt idx="9045">1</cx:pt>
          <cx:pt idx="9046">1</cx:pt>
          <cx:pt idx="9047">1</cx:pt>
          <cx:pt idx="9048">1</cx:pt>
          <cx:pt idx="9049">1</cx:pt>
          <cx:pt idx="9050">1</cx:pt>
          <cx:pt idx="9051">1</cx:pt>
          <cx:pt idx="9052">1</cx:pt>
          <cx:pt idx="9053">1</cx:pt>
          <cx:pt idx="9054">1</cx:pt>
          <cx:pt idx="9055">1</cx:pt>
          <cx:pt idx="9056">1</cx:pt>
          <cx:pt idx="9057">1</cx:pt>
          <cx:pt idx="9058">1</cx:pt>
          <cx:pt idx="9059">1</cx:pt>
          <cx:pt idx="9060">1</cx:pt>
          <cx:pt idx="9061">1</cx:pt>
          <cx:pt idx="9062">1</cx:pt>
          <cx:pt idx="9063">1</cx:pt>
          <cx:pt idx="9064">1</cx:pt>
          <cx:pt idx="9065">1</cx:pt>
          <cx:pt idx="9066">1</cx:pt>
          <cx:pt idx="9067">1</cx:pt>
          <cx:pt idx="9068">1</cx:pt>
          <cx:pt idx="9069">1</cx:pt>
          <cx:pt idx="9070">1</cx:pt>
          <cx:pt idx="9071">1</cx:pt>
          <cx:pt idx="9072">1</cx:pt>
          <cx:pt idx="9073">1</cx:pt>
          <cx:pt idx="9074">1</cx:pt>
          <cx:pt idx="9075">1</cx:pt>
          <cx:pt idx="9076">1</cx:pt>
          <cx:pt idx="9077">1</cx:pt>
          <cx:pt idx="9078">1</cx:pt>
          <cx:pt idx="9079">1</cx:pt>
          <cx:pt idx="9080">1</cx:pt>
          <cx:pt idx="9081">1</cx:pt>
          <cx:pt idx="9082">1</cx:pt>
          <cx:pt idx="9083">1</cx:pt>
          <cx:pt idx="9084">1</cx:pt>
          <cx:pt idx="9085">1</cx:pt>
          <cx:pt idx="9086">1</cx:pt>
          <cx:pt idx="9087">1</cx:pt>
          <cx:pt idx="9088">1</cx:pt>
          <cx:pt idx="9089">1</cx:pt>
          <cx:pt idx="9090">1</cx:pt>
          <cx:pt idx="9091">1</cx:pt>
          <cx:pt idx="9092">1</cx:pt>
          <cx:pt idx="9093">1</cx:pt>
          <cx:pt idx="9094">1</cx:pt>
          <cx:pt idx="9095">1</cx:pt>
          <cx:pt idx="9096">1</cx:pt>
          <cx:pt idx="9097">1</cx:pt>
          <cx:pt idx="9098">1</cx:pt>
          <cx:pt idx="9099">1</cx:pt>
          <cx:pt idx="9100">1</cx:pt>
          <cx:pt idx="9101">1</cx:pt>
          <cx:pt idx="9102">1</cx:pt>
          <cx:pt idx="9103">1</cx:pt>
          <cx:pt idx="9104">1</cx:pt>
          <cx:pt idx="9105">1</cx:pt>
          <cx:pt idx="9106">1</cx:pt>
          <cx:pt idx="9107">1</cx:pt>
          <cx:pt idx="9108">1</cx:pt>
          <cx:pt idx="9109">1</cx:pt>
          <cx:pt idx="9110">1</cx:pt>
          <cx:pt idx="9111">1</cx:pt>
          <cx:pt idx="9112">1</cx:pt>
          <cx:pt idx="9113">1</cx:pt>
          <cx:pt idx="9114">1</cx:pt>
          <cx:pt idx="9115">1</cx:pt>
          <cx:pt idx="9116">1</cx:pt>
          <cx:pt idx="9117">1</cx:pt>
          <cx:pt idx="9118">1</cx:pt>
          <cx:pt idx="9119">1</cx:pt>
          <cx:pt idx="9120">1</cx:pt>
          <cx:pt idx="9121">1</cx:pt>
          <cx:pt idx="9122">1</cx:pt>
          <cx:pt idx="9123">1</cx:pt>
          <cx:pt idx="9124">1</cx:pt>
          <cx:pt idx="9125">1</cx:pt>
          <cx:pt idx="9126">1</cx:pt>
          <cx:pt idx="9127">1</cx:pt>
          <cx:pt idx="9128">1</cx:pt>
          <cx:pt idx="9129">1</cx:pt>
          <cx:pt idx="9130">1</cx:pt>
          <cx:pt idx="9131">1</cx:pt>
          <cx:pt idx="9132">1</cx:pt>
          <cx:pt idx="9133">1</cx:pt>
          <cx:pt idx="9134">1</cx:pt>
          <cx:pt idx="9135">1</cx:pt>
          <cx:pt idx="9136">1</cx:pt>
          <cx:pt idx="9137">1</cx:pt>
          <cx:pt idx="9138">1</cx:pt>
          <cx:pt idx="9139">1</cx:pt>
          <cx:pt idx="9140">1</cx:pt>
          <cx:pt idx="9141">1</cx:pt>
          <cx:pt idx="9142">1</cx:pt>
          <cx:pt idx="9143">1</cx:pt>
          <cx:pt idx="9144">1</cx:pt>
          <cx:pt idx="9145">1</cx:pt>
          <cx:pt idx="9146">1</cx:pt>
          <cx:pt idx="9147">1</cx:pt>
          <cx:pt idx="9148">1</cx:pt>
          <cx:pt idx="9149">1</cx:pt>
          <cx:pt idx="9150">1</cx:pt>
          <cx:pt idx="9151">1</cx:pt>
          <cx:pt idx="9152">1</cx:pt>
          <cx:pt idx="9153">1</cx:pt>
          <cx:pt idx="9154">1</cx:pt>
          <cx:pt idx="9155">1</cx:pt>
          <cx:pt idx="9156">1</cx:pt>
          <cx:pt idx="9157">1</cx:pt>
          <cx:pt idx="9158">1</cx:pt>
          <cx:pt idx="9159">1</cx:pt>
          <cx:pt idx="9160">1</cx:pt>
          <cx:pt idx="9161">1</cx:pt>
          <cx:pt idx="9162">1</cx:pt>
          <cx:pt idx="9163">1</cx:pt>
          <cx:pt idx="9164">1</cx:pt>
          <cx:pt idx="9165">1</cx:pt>
          <cx:pt idx="9166">1</cx:pt>
          <cx:pt idx="9167">1</cx:pt>
          <cx:pt idx="9168">1</cx:pt>
          <cx:pt idx="9169">1</cx:pt>
          <cx:pt idx="9170">1</cx:pt>
          <cx:pt idx="9171">1</cx:pt>
          <cx:pt idx="9172">1</cx:pt>
          <cx:pt idx="9173">1</cx:pt>
          <cx:pt idx="9174">1</cx:pt>
          <cx:pt idx="9175">1</cx:pt>
          <cx:pt idx="9176">1</cx:pt>
          <cx:pt idx="9177">1</cx:pt>
          <cx:pt idx="9178">1</cx:pt>
          <cx:pt idx="9179">1</cx:pt>
          <cx:pt idx="9180">1</cx:pt>
          <cx:pt idx="9181">1</cx:pt>
          <cx:pt idx="9182">1</cx:pt>
          <cx:pt idx="9183">1</cx:pt>
          <cx:pt idx="9184">1</cx:pt>
          <cx:pt idx="9185">1</cx:pt>
          <cx:pt idx="9186">1</cx:pt>
          <cx:pt idx="9187">1</cx:pt>
          <cx:pt idx="9188">1</cx:pt>
          <cx:pt idx="9189">1</cx:pt>
          <cx:pt idx="9190">1</cx:pt>
          <cx:pt idx="9191">1</cx:pt>
          <cx:pt idx="9192">1</cx:pt>
          <cx:pt idx="9193">1</cx:pt>
          <cx:pt idx="9194">1</cx:pt>
          <cx:pt idx="9195">1</cx:pt>
          <cx:pt idx="9196">1</cx:pt>
          <cx:pt idx="9197">1</cx:pt>
          <cx:pt idx="9198">1</cx:pt>
          <cx:pt idx="9199">1</cx:pt>
          <cx:pt idx="9200">1</cx:pt>
          <cx:pt idx="9201">1</cx:pt>
          <cx:pt idx="9202">1</cx:pt>
          <cx:pt idx="9203">1</cx:pt>
          <cx:pt idx="9204">1</cx:pt>
          <cx:pt idx="9205">1</cx:pt>
          <cx:pt idx="9206">1</cx:pt>
          <cx:pt idx="9207">1</cx:pt>
          <cx:pt idx="9208">1</cx:pt>
          <cx:pt idx="9209">1</cx:pt>
          <cx:pt idx="9210">1</cx:pt>
          <cx:pt idx="9211">1</cx:pt>
          <cx:pt idx="9212">1</cx:pt>
          <cx:pt idx="9213">1</cx:pt>
          <cx:pt idx="9214">1</cx:pt>
          <cx:pt idx="9215">1</cx:pt>
          <cx:pt idx="9216">1</cx:pt>
          <cx:pt idx="9217">1</cx:pt>
          <cx:pt idx="9218">1</cx:pt>
          <cx:pt idx="9219">1</cx:pt>
          <cx:pt idx="9220">1</cx:pt>
          <cx:pt idx="9221">1</cx:pt>
          <cx:pt idx="9222">1</cx:pt>
          <cx:pt idx="9223">1</cx:pt>
          <cx:pt idx="9224">1</cx:pt>
          <cx:pt idx="9225">1</cx:pt>
          <cx:pt idx="9226">1</cx:pt>
          <cx:pt idx="9227">1</cx:pt>
          <cx:pt idx="9228">1</cx:pt>
          <cx:pt idx="9229">1</cx:pt>
          <cx:pt idx="9230">1</cx:pt>
          <cx:pt idx="9231">1</cx:pt>
          <cx:pt idx="9232">1</cx:pt>
          <cx:pt idx="9233">1</cx:pt>
          <cx:pt idx="9234">1</cx:pt>
          <cx:pt idx="9235">1</cx:pt>
          <cx:pt idx="9236">1</cx:pt>
          <cx:pt idx="9237">1</cx:pt>
          <cx:pt idx="9238">1</cx:pt>
          <cx:pt idx="9239">1</cx:pt>
          <cx:pt idx="9240">1</cx:pt>
          <cx:pt idx="9241">1</cx:pt>
          <cx:pt idx="9242">1</cx:pt>
          <cx:pt idx="9243">1</cx:pt>
          <cx:pt idx="9244">1</cx:pt>
          <cx:pt idx="9245">1</cx:pt>
          <cx:pt idx="9246">1</cx:pt>
          <cx:pt idx="9247">1</cx:pt>
          <cx:pt idx="9248">1</cx:pt>
          <cx:pt idx="9249">1</cx:pt>
          <cx:pt idx="9250">1</cx:pt>
          <cx:pt idx="9251">1</cx:pt>
          <cx:pt idx="9252">1</cx:pt>
          <cx:pt idx="9253">1</cx:pt>
          <cx:pt idx="9254">1</cx:pt>
          <cx:pt idx="9255">1</cx:pt>
          <cx:pt idx="9256">1</cx:pt>
          <cx:pt idx="9257">1</cx:pt>
          <cx:pt idx="9258">1</cx:pt>
          <cx:pt idx="9259">1</cx:pt>
          <cx:pt idx="9260">1</cx:pt>
          <cx:pt idx="9261">1</cx:pt>
          <cx:pt idx="9262">1</cx:pt>
          <cx:pt idx="9263">1</cx:pt>
          <cx:pt idx="9264">1</cx:pt>
          <cx:pt idx="9265">1</cx:pt>
          <cx:pt idx="9266">1</cx:pt>
          <cx:pt idx="9267">1</cx:pt>
          <cx:pt idx="9268">1</cx:pt>
          <cx:pt idx="9269">1</cx:pt>
          <cx:pt idx="9270">1</cx:pt>
          <cx:pt idx="9271">1</cx:pt>
          <cx:pt idx="9272">1</cx:pt>
          <cx:pt idx="9273">1</cx:pt>
          <cx:pt idx="9274">1</cx:pt>
          <cx:pt idx="9275">1</cx:pt>
          <cx:pt idx="9276">1</cx:pt>
          <cx:pt idx="9277">1</cx:pt>
          <cx:pt idx="9278">1</cx:pt>
          <cx:pt idx="9279">1</cx:pt>
          <cx:pt idx="9280">1</cx:pt>
          <cx:pt idx="9281">1</cx:pt>
          <cx:pt idx="9282">1</cx:pt>
          <cx:pt idx="9283">1</cx:pt>
          <cx:pt idx="9284">1</cx:pt>
          <cx:pt idx="9285">1</cx:pt>
          <cx:pt idx="9286">1</cx:pt>
          <cx:pt idx="9287">1</cx:pt>
          <cx:pt idx="9288">1</cx:pt>
          <cx:pt idx="9289">1</cx:pt>
          <cx:pt idx="9290">1</cx:pt>
          <cx:pt idx="9291">1</cx:pt>
          <cx:pt idx="9292">1</cx:pt>
          <cx:pt idx="9293">1</cx:pt>
          <cx:pt idx="9294">1</cx:pt>
          <cx:pt idx="9295">1</cx:pt>
          <cx:pt idx="9296">1</cx:pt>
          <cx:pt idx="9297">1</cx:pt>
          <cx:pt idx="9298">1</cx:pt>
          <cx:pt idx="9299">1</cx:pt>
          <cx:pt idx="9300">1</cx:pt>
          <cx:pt idx="9301">1</cx:pt>
          <cx:pt idx="9302">1</cx:pt>
          <cx:pt idx="9303">1</cx:pt>
          <cx:pt idx="9304">1</cx:pt>
          <cx:pt idx="9305">1</cx:pt>
          <cx:pt idx="9306">1</cx:pt>
          <cx:pt idx="9307">1</cx:pt>
          <cx:pt idx="9308">1</cx:pt>
          <cx:pt idx="9309">1</cx:pt>
          <cx:pt idx="9310">1</cx:pt>
          <cx:pt idx="9311">1</cx:pt>
          <cx:pt idx="9312">1</cx:pt>
          <cx:pt idx="9313">1</cx:pt>
          <cx:pt idx="9314">1</cx:pt>
          <cx:pt idx="9315">1</cx:pt>
          <cx:pt idx="9316">1</cx:pt>
          <cx:pt idx="9317">1</cx:pt>
          <cx:pt idx="9318">1</cx:pt>
          <cx:pt idx="9319">1</cx:pt>
          <cx:pt idx="9320">1</cx:pt>
          <cx:pt idx="9321">1</cx:pt>
          <cx:pt idx="9322">1</cx:pt>
          <cx:pt idx="9323">1</cx:pt>
          <cx:pt idx="9324">1</cx:pt>
          <cx:pt idx="9325">1</cx:pt>
          <cx:pt idx="9326">1</cx:pt>
          <cx:pt idx="9327">1</cx:pt>
          <cx:pt idx="9328">1</cx:pt>
          <cx:pt idx="9329">1</cx:pt>
          <cx:pt idx="9330">1</cx:pt>
          <cx:pt idx="9331">1</cx:pt>
          <cx:pt idx="9332">1</cx:pt>
          <cx:pt idx="9333">1</cx:pt>
          <cx:pt idx="9334">1</cx:pt>
          <cx:pt idx="9335">1</cx:pt>
          <cx:pt idx="9336">1</cx:pt>
          <cx:pt idx="9337">1</cx:pt>
          <cx:pt idx="9338">1</cx:pt>
          <cx:pt idx="9339">1</cx:pt>
          <cx:pt idx="9340">1</cx:pt>
          <cx:pt idx="9341">1</cx:pt>
          <cx:pt idx="9342">1</cx:pt>
          <cx:pt idx="9343">1</cx:pt>
          <cx:pt idx="9344">1</cx:pt>
          <cx:pt idx="9345">1</cx:pt>
          <cx:pt idx="9346">1</cx:pt>
          <cx:pt idx="9347">1</cx:pt>
          <cx:pt idx="9348">1</cx:pt>
          <cx:pt idx="9349">1</cx:pt>
          <cx:pt idx="9350">1</cx:pt>
          <cx:pt idx="9351">1</cx:pt>
          <cx:pt idx="9352">1</cx:pt>
          <cx:pt idx="9353">1</cx:pt>
          <cx:pt idx="9354">1</cx:pt>
          <cx:pt idx="9355">1</cx:pt>
          <cx:pt idx="9356">1</cx:pt>
          <cx:pt idx="9357">1</cx:pt>
          <cx:pt idx="9358">1</cx:pt>
          <cx:pt idx="9359">1</cx:pt>
          <cx:pt idx="9360">1</cx:pt>
          <cx:pt idx="9361">1</cx:pt>
          <cx:pt idx="9362">1</cx:pt>
          <cx:pt idx="9363">1</cx:pt>
          <cx:pt idx="9364">1</cx:pt>
          <cx:pt idx="9365">1</cx:pt>
          <cx:pt idx="9366">1</cx:pt>
          <cx:pt idx="9367">1</cx:pt>
          <cx:pt idx="9368">1</cx:pt>
          <cx:pt idx="9369">1</cx:pt>
          <cx:pt idx="9370">1</cx:pt>
          <cx:pt idx="9371">1</cx:pt>
          <cx:pt idx="9372">1</cx:pt>
          <cx:pt idx="9373">1</cx:pt>
          <cx:pt idx="9374">1</cx:pt>
          <cx:pt idx="9375">1</cx:pt>
          <cx:pt idx="9376">1</cx:pt>
          <cx:pt idx="9377">1</cx:pt>
          <cx:pt idx="9378">1</cx:pt>
          <cx:pt idx="9379">1</cx:pt>
          <cx:pt idx="9380">1</cx:pt>
          <cx:pt idx="9381">1</cx:pt>
          <cx:pt idx="9382">1</cx:pt>
          <cx:pt idx="9383">1</cx:pt>
          <cx:pt idx="9384">1</cx:pt>
          <cx:pt idx="9385">1</cx:pt>
          <cx:pt idx="9386">1</cx:pt>
          <cx:pt idx="9387">1</cx:pt>
          <cx:pt idx="9388">1</cx:pt>
          <cx:pt idx="9389">1</cx:pt>
          <cx:pt idx="9390">1</cx:pt>
          <cx:pt idx="9391">1</cx:pt>
          <cx:pt idx="9392">1</cx:pt>
          <cx:pt idx="9393">1</cx:pt>
          <cx:pt idx="9394">1</cx:pt>
          <cx:pt idx="9395">1</cx:pt>
          <cx:pt idx="9396">1</cx:pt>
          <cx:pt idx="9397">1</cx:pt>
          <cx:pt idx="9398">1</cx:pt>
          <cx:pt idx="9399">1</cx:pt>
          <cx:pt idx="9400">1</cx:pt>
          <cx:pt idx="9401">1</cx:pt>
          <cx:pt idx="9402">1</cx:pt>
          <cx:pt idx="9403">1</cx:pt>
          <cx:pt idx="9404">1</cx:pt>
          <cx:pt idx="9405">1</cx:pt>
          <cx:pt idx="9406">1</cx:pt>
          <cx:pt idx="9407">1</cx:pt>
          <cx:pt idx="9408">1</cx:pt>
          <cx:pt idx="9409">1</cx:pt>
          <cx:pt idx="9410">1</cx:pt>
          <cx:pt idx="9411">1</cx:pt>
          <cx:pt idx="9412">1</cx:pt>
          <cx:pt idx="9413">1</cx:pt>
          <cx:pt idx="9414">1</cx:pt>
          <cx:pt idx="9415">1</cx:pt>
          <cx:pt idx="9416">1</cx:pt>
          <cx:pt idx="9417">1</cx:pt>
          <cx:pt idx="9418">1</cx:pt>
          <cx:pt idx="9419">1</cx:pt>
          <cx:pt idx="9420">1</cx:pt>
          <cx:pt idx="9421">1</cx:pt>
          <cx:pt idx="9422">1</cx:pt>
          <cx:pt idx="9423">1</cx:pt>
          <cx:pt idx="9424">1</cx:pt>
          <cx:pt idx="9425">1</cx:pt>
          <cx:pt idx="9426">1</cx:pt>
          <cx:pt idx="9427">1</cx:pt>
          <cx:pt idx="9428">1</cx:pt>
          <cx:pt idx="9429">1</cx:pt>
          <cx:pt idx="9430">1</cx:pt>
          <cx:pt idx="9431">1</cx:pt>
          <cx:pt idx="9432">1</cx:pt>
          <cx:pt idx="9433">1</cx:pt>
          <cx:pt idx="9434">1</cx:pt>
          <cx:pt idx="9435">1</cx:pt>
          <cx:pt idx="9436">1</cx:pt>
          <cx:pt idx="9437">1</cx:pt>
          <cx:pt idx="9438">1</cx:pt>
          <cx:pt idx="9439">1</cx:pt>
          <cx:pt idx="9440">1</cx:pt>
          <cx:pt idx="9441">1</cx:pt>
          <cx:pt idx="9442">1</cx:pt>
          <cx:pt idx="9443">1</cx:pt>
          <cx:pt idx="9444">1</cx:pt>
          <cx:pt idx="9445">1</cx:pt>
          <cx:pt idx="9446">1</cx:pt>
          <cx:pt idx="9447">1</cx:pt>
          <cx:pt idx="9448">1</cx:pt>
          <cx:pt idx="9449">1</cx:pt>
          <cx:pt idx="9450">1</cx:pt>
          <cx:pt idx="9451">1</cx:pt>
          <cx:pt idx="9452">1</cx:pt>
          <cx:pt idx="9453">1</cx:pt>
          <cx:pt idx="9454">1</cx:pt>
          <cx:pt idx="9455">1</cx:pt>
          <cx:pt idx="9456">1</cx:pt>
          <cx:pt idx="9457">1</cx:pt>
          <cx:pt idx="9458">1</cx:pt>
          <cx:pt idx="9459">1</cx:pt>
          <cx:pt idx="9460">1</cx:pt>
          <cx:pt idx="9461">1</cx:pt>
          <cx:pt idx="9462">1</cx:pt>
          <cx:pt idx="9463">1</cx:pt>
          <cx:pt idx="9464">1</cx:pt>
          <cx:pt idx="9465">1</cx:pt>
          <cx:pt idx="9466">1</cx:pt>
          <cx:pt idx="9467">1</cx:pt>
          <cx:pt idx="9468">1</cx:pt>
          <cx:pt idx="9469">1</cx:pt>
          <cx:pt idx="9470">1</cx:pt>
          <cx:pt idx="9471">1</cx:pt>
          <cx:pt idx="9472">1</cx:pt>
          <cx:pt idx="9473">1</cx:pt>
          <cx:pt idx="9474">1</cx:pt>
          <cx:pt idx="9475">1</cx:pt>
          <cx:pt idx="9476">1</cx:pt>
          <cx:pt idx="9477">1</cx:pt>
          <cx:pt idx="9478">1</cx:pt>
          <cx:pt idx="9479">1</cx:pt>
          <cx:pt idx="9480">1</cx:pt>
          <cx:pt idx="9481">1</cx:pt>
          <cx:pt idx="9482">1</cx:pt>
          <cx:pt idx="9483">1</cx:pt>
          <cx:pt idx="9484">1</cx:pt>
          <cx:pt idx="9485">1</cx:pt>
          <cx:pt idx="9486">1</cx:pt>
          <cx:pt idx="9487">1</cx:pt>
          <cx:pt idx="9488">1</cx:pt>
          <cx:pt idx="9489">1</cx:pt>
          <cx:pt idx="9490">1</cx:pt>
          <cx:pt idx="9491">1</cx:pt>
          <cx:pt idx="9492">1</cx:pt>
          <cx:pt idx="9493">1</cx:pt>
          <cx:pt idx="9494">1</cx:pt>
          <cx:pt idx="9495">1</cx:pt>
          <cx:pt idx="9496">1</cx:pt>
          <cx:pt idx="9497">1</cx:pt>
          <cx:pt idx="9498">1</cx:pt>
          <cx:pt idx="9499">1</cx:pt>
          <cx:pt idx="9500">1</cx:pt>
          <cx:pt idx="9501">1</cx:pt>
          <cx:pt idx="9502">1</cx:pt>
          <cx:pt idx="9503">1</cx:pt>
          <cx:pt idx="9504">1</cx:pt>
          <cx:pt idx="9505">1</cx:pt>
          <cx:pt idx="9506">1</cx:pt>
          <cx:pt idx="9507">1</cx:pt>
          <cx:pt idx="9508">1</cx:pt>
          <cx:pt idx="9509">1</cx:pt>
          <cx:pt idx="9510">1</cx:pt>
          <cx:pt idx="9511">1</cx:pt>
          <cx:pt idx="9512">1</cx:pt>
          <cx:pt idx="9513">1</cx:pt>
          <cx:pt idx="9514">1</cx:pt>
          <cx:pt idx="9515">1</cx:pt>
          <cx:pt idx="9516">1</cx:pt>
          <cx:pt idx="9517">1</cx:pt>
          <cx:pt idx="9518">1</cx:pt>
          <cx:pt idx="9519">1</cx:pt>
          <cx:pt idx="9520">1</cx:pt>
          <cx:pt idx="9521">1</cx:pt>
          <cx:pt idx="9522">1</cx:pt>
          <cx:pt idx="9523">1</cx:pt>
          <cx:pt idx="9524">1</cx:pt>
          <cx:pt idx="9525">1</cx:pt>
          <cx:pt idx="9526">1</cx:pt>
          <cx:pt idx="9527">1</cx:pt>
          <cx:pt idx="9528">1</cx:pt>
          <cx:pt idx="9529">1</cx:pt>
          <cx:pt idx="9530">1</cx:pt>
          <cx:pt idx="9531">1</cx:pt>
          <cx:pt idx="9532">1</cx:pt>
          <cx:pt idx="9533">1</cx:pt>
          <cx:pt idx="9534">1</cx:pt>
          <cx:pt idx="9535">1</cx:pt>
          <cx:pt idx="9536">1</cx:pt>
          <cx:pt idx="9537">1</cx:pt>
          <cx:pt idx="9538">1</cx:pt>
          <cx:pt idx="9539">1</cx:pt>
          <cx:pt idx="9540">1</cx:pt>
          <cx:pt idx="9541">1</cx:pt>
          <cx:pt idx="9542">1</cx:pt>
          <cx:pt idx="9543">1</cx:pt>
          <cx:pt idx="9544">1</cx:pt>
          <cx:pt idx="9545">1</cx:pt>
          <cx:pt idx="9546">1</cx:pt>
          <cx:pt idx="9547">1</cx:pt>
          <cx:pt idx="9548">1</cx:pt>
          <cx:pt idx="9549">1</cx:pt>
          <cx:pt idx="9550">1</cx:pt>
          <cx:pt idx="9551">1</cx:pt>
          <cx:pt idx="9552">1</cx:pt>
          <cx:pt idx="9553">1</cx:pt>
          <cx:pt idx="9554">1</cx:pt>
          <cx:pt idx="9555">1</cx:pt>
          <cx:pt idx="9556">1</cx:pt>
          <cx:pt idx="9557">1</cx:pt>
          <cx:pt idx="9558">1</cx:pt>
          <cx:pt idx="9559">1</cx:pt>
          <cx:pt idx="9560">1</cx:pt>
          <cx:pt idx="9561">1</cx:pt>
          <cx:pt idx="9562">1</cx:pt>
          <cx:pt idx="9563">1</cx:pt>
          <cx:pt idx="9564">1</cx:pt>
          <cx:pt idx="9565">1</cx:pt>
          <cx:pt idx="9566">1</cx:pt>
          <cx:pt idx="9567">1</cx:pt>
          <cx:pt idx="9568">1</cx:pt>
          <cx:pt idx="9569">1</cx:pt>
          <cx:pt idx="9570">1</cx:pt>
          <cx:pt idx="9571">1</cx:pt>
          <cx:pt idx="9572">1</cx:pt>
          <cx:pt idx="9573">1</cx:pt>
          <cx:pt idx="9574">1</cx:pt>
          <cx:pt idx="9575">1</cx:pt>
          <cx:pt idx="9576">1</cx:pt>
          <cx:pt idx="9577">1</cx:pt>
          <cx:pt idx="9578">1</cx:pt>
          <cx:pt idx="9579">1</cx:pt>
          <cx:pt idx="9580">1</cx:pt>
          <cx:pt idx="9581">1</cx:pt>
          <cx:pt idx="9582">1</cx:pt>
          <cx:pt idx="9583">1</cx:pt>
          <cx:pt idx="9584">1</cx:pt>
          <cx:pt idx="9585">1</cx:pt>
          <cx:pt idx="9586">1</cx:pt>
          <cx:pt idx="9587">1</cx:pt>
          <cx:pt idx="9588">1</cx:pt>
          <cx:pt idx="9589">1</cx:pt>
          <cx:pt idx="9590">1</cx:pt>
          <cx:pt idx="9591">1</cx:pt>
          <cx:pt idx="9592">1</cx:pt>
          <cx:pt idx="9593">1</cx:pt>
          <cx:pt idx="9594">1</cx:pt>
          <cx:pt idx="9595">1</cx:pt>
          <cx:pt idx="9596">1</cx:pt>
          <cx:pt idx="9597">1</cx:pt>
          <cx:pt idx="9598">1</cx:pt>
          <cx:pt idx="9599">1</cx:pt>
          <cx:pt idx="9600">1</cx:pt>
          <cx:pt idx="9601">1</cx:pt>
          <cx:pt idx="9602">1</cx:pt>
          <cx:pt idx="9603">1</cx:pt>
          <cx:pt idx="9604">1</cx:pt>
          <cx:pt idx="9605">1</cx:pt>
          <cx:pt idx="9606">1</cx:pt>
          <cx:pt idx="9607">1</cx:pt>
          <cx:pt idx="9608">1</cx:pt>
          <cx:pt idx="9609">1</cx:pt>
          <cx:pt idx="9610">1</cx:pt>
          <cx:pt idx="9611">1</cx:pt>
          <cx:pt idx="9612">1</cx:pt>
          <cx:pt idx="9613">1</cx:pt>
          <cx:pt idx="9614">1</cx:pt>
          <cx:pt idx="9615">1</cx:pt>
          <cx:pt idx="9616">1</cx:pt>
          <cx:pt idx="9617">1</cx:pt>
          <cx:pt idx="9618">1</cx:pt>
          <cx:pt idx="9619">1</cx:pt>
          <cx:pt idx="9620">1</cx:pt>
          <cx:pt idx="9621">1</cx:pt>
          <cx:pt idx="9622">1</cx:pt>
          <cx:pt idx="9623">1</cx:pt>
          <cx:pt idx="9624">1</cx:pt>
          <cx:pt idx="9625">1</cx:pt>
          <cx:pt idx="9626">1</cx:pt>
          <cx:pt idx="9627">1</cx:pt>
          <cx:pt idx="9628">1</cx:pt>
          <cx:pt idx="9629">1</cx:pt>
          <cx:pt idx="9630">1</cx:pt>
          <cx:pt idx="9631">1</cx:pt>
          <cx:pt idx="9632">1</cx:pt>
          <cx:pt idx="9633">1</cx:pt>
          <cx:pt idx="9634">1</cx:pt>
          <cx:pt idx="9635">1</cx:pt>
          <cx:pt idx="9636">1</cx:pt>
          <cx:pt idx="9637">1</cx:pt>
          <cx:pt idx="9638">1</cx:pt>
          <cx:pt idx="9639">1</cx:pt>
          <cx:pt idx="9640">1</cx:pt>
          <cx:pt idx="9641">1</cx:pt>
          <cx:pt idx="9642">1</cx:pt>
          <cx:pt idx="9643">1</cx:pt>
          <cx:pt idx="9644">1</cx:pt>
          <cx:pt idx="9645">1</cx:pt>
          <cx:pt idx="9646">1</cx:pt>
          <cx:pt idx="9647">1</cx:pt>
          <cx:pt idx="9648">1</cx:pt>
          <cx:pt idx="9649">1</cx:pt>
          <cx:pt idx="9650">1</cx:pt>
          <cx:pt idx="9651">1</cx:pt>
          <cx:pt idx="9652">1</cx:pt>
          <cx:pt idx="9653">1</cx:pt>
          <cx:pt idx="9654">1</cx:pt>
          <cx:pt idx="9655">1</cx:pt>
          <cx:pt idx="9656">1</cx:pt>
          <cx:pt idx="9657">1</cx:pt>
          <cx:pt idx="9658">1</cx:pt>
          <cx:pt idx="9659">1</cx:pt>
          <cx:pt idx="9660">1</cx:pt>
          <cx:pt idx="9661">1</cx:pt>
          <cx:pt idx="9662">1</cx:pt>
          <cx:pt idx="9663">1</cx:pt>
          <cx:pt idx="9664">1</cx:pt>
          <cx:pt idx="9665">1</cx:pt>
          <cx:pt idx="9666">1</cx:pt>
          <cx:pt idx="9667">1</cx:pt>
          <cx:pt idx="9668">1</cx:pt>
          <cx:pt idx="9669">1</cx:pt>
          <cx:pt idx="9670">1</cx:pt>
          <cx:pt idx="9671">1</cx:pt>
          <cx:pt idx="9672">1</cx:pt>
          <cx:pt idx="9673">1</cx:pt>
          <cx:pt idx="9674">1</cx:pt>
          <cx:pt idx="9675">1</cx:pt>
          <cx:pt idx="9676">1</cx:pt>
          <cx:pt idx="9677">1</cx:pt>
          <cx:pt idx="9678">1</cx:pt>
          <cx:pt idx="9679">1</cx:pt>
          <cx:pt idx="9680">1</cx:pt>
          <cx:pt idx="9681">1</cx:pt>
          <cx:pt idx="9682">1</cx:pt>
          <cx:pt idx="9683">1</cx:pt>
          <cx:pt idx="9684">1</cx:pt>
          <cx:pt idx="9685">1</cx:pt>
          <cx:pt idx="9686">1</cx:pt>
          <cx:pt idx="9687">1</cx:pt>
          <cx:pt idx="9688">1</cx:pt>
          <cx:pt idx="9689">1</cx:pt>
          <cx:pt idx="9690">1</cx:pt>
          <cx:pt idx="9691">1</cx:pt>
          <cx:pt idx="9692">1</cx:pt>
          <cx:pt idx="9693">1</cx:pt>
          <cx:pt idx="9694">1</cx:pt>
          <cx:pt idx="9695">1</cx:pt>
          <cx:pt idx="9696">1</cx:pt>
          <cx:pt idx="9697">1</cx:pt>
          <cx:pt idx="9698">1</cx:pt>
          <cx:pt idx="9699">1</cx:pt>
          <cx:pt idx="9700">1</cx:pt>
          <cx:pt idx="9701">1</cx:pt>
          <cx:pt idx="9702">1</cx:pt>
          <cx:pt idx="9703">1</cx:pt>
          <cx:pt idx="9704">1</cx:pt>
          <cx:pt idx="9705">1</cx:pt>
          <cx:pt idx="9706">1</cx:pt>
          <cx:pt idx="9707">1</cx:pt>
          <cx:pt idx="9708">1</cx:pt>
          <cx:pt idx="9709">1</cx:pt>
          <cx:pt idx="9710">1</cx:pt>
          <cx:pt idx="9711">1</cx:pt>
          <cx:pt idx="9712">1</cx:pt>
          <cx:pt idx="9713">1</cx:pt>
          <cx:pt idx="9714">1</cx:pt>
          <cx:pt idx="9715">1</cx:pt>
          <cx:pt idx="9716">1</cx:pt>
          <cx:pt idx="9717">1</cx:pt>
          <cx:pt idx="9718">1</cx:pt>
          <cx:pt idx="9719">1</cx:pt>
          <cx:pt idx="9720">1</cx:pt>
          <cx:pt idx="9721">1</cx:pt>
          <cx:pt idx="9722">1</cx:pt>
          <cx:pt idx="9723">1</cx:pt>
          <cx:pt idx="9724">1</cx:pt>
          <cx:pt idx="9725">1</cx:pt>
          <cx:pt idx="9726">1</cx:pt>
          <cx:pt idx="9727">1</cx:pt>
          <cx:pt idx="9728">1</cx:pt>
          <cx:pt idx="9729">1</cx:pt>
          <cx:pt idx="9730">1</cx:pt>
          <cx:pt idx="9731">1</cx:pt>
          <cx:pt idx="9732">1</cx:pt>
          <cx:pt idx="9733">1</cx:pt>
          <cx:pt idx="9734">1</cx:pt>
          <cx:pt idx="9735">1</cx:pt>
          <cx:pt idx="9736">1</cx:pt>
          <cx:pt idx="9737">1</cx:pt>
          <cx:pt idx="9738">1</cx:pt>
          <cx:pt idx="9739">1</cx:pt>
          <cx:pt idx="9740">1</cx:pt>
          <cx:pt idx="9741">1</cx:pt>
          <cx:pt idx="9742">1</cx:pt>
          <cx:pt idx="9743">1</cx:pt>
          <cx:pt idx="9744">1</cx:pt>
          <cx:pt idx="9745">1</cx:pt>
          <cx:pt idx="9746">1</cx:pt>
          <cx:pt idx="9747">1</cx:pt>
          <cx:pt idx="9748">1</cx:pt>
          <cx:pt idx="9749">1</cx:pt>
          <cx:pt idx="9750">1</cx:pt>
          <cx:pt idx="9751">1</cx:pt>
          <cx:pt idx="9752">1</cx:pt>
          <cx:pt idx="9753">1</cx:pt>
          <cx:pt idx="9754">1</cx:pt>
          <cx:pt idx="9755">1</cx:pt>
          <cx:pt idx="9756">1</cx:pt>
          <cx:pt idx="9757">1</cx:pt>
          <cx:pt idx="9758">1</cx:pt>
          <cx:pt idx="9759">1</cx:pt>
          <cx:pt idx="9760">1</cx:pt>
          <cx:pt idx="9761">1</cx:pt>
          <cx:pt idx="9762">1</cx:pt>
          <cx:pt idx="9763">1</cx:pt>
          <cx:pt idx="9764">1</cx:pt>
          <cx:pt idx="9765">1</cx:pt>
          <cx:pt idx="9766">1</cx:pt>
          <cx:pt idx="9767">1</cx:pt>
          <cx:pt idx="9768">1</cx:pt>
          <cx:pt idx="9769">1</cx:pt>
          <cx:pt idx="9770">1</cx:pt>
          <cx:pt idx="9771">1</cx:pt>
          <cx:pt idx="9772">1</cx:pt>
          <cx:pt idx="9773">1</cx:pt>
          <cx:pt idx="9774">1</cx:pt>
          <cx:pt idx="9775">1</cx:pt>
          <cx:pt idx="9776">1</cx:pt>
          <cx:pt idx="9777">1</cx:pt>
          <cx:pt idx="9778">1</cx:pt>
          <cx:pt idx="9779">1</cx:pt>
          <cx:pt idx="9780">1</cx:pt>
          <cx:pt idx="9781">1</cx:pt>
          <cx:pt idx="9782">1</cx:pt>
          <cx:pt idx="9783">1</cx:pt>
          <cx:pt idx="9784">1</cx:pt>
          <cx:pt idx="9785">1</cx:pt>
          <cx:pt idx="9786">1</cx:pt>
          <cx:pt idx="9787">1</cx:pt>
          <cx:pt idx="9788">1</cx:pt>
          <cx:pt idx="9789">1</cx:pt>
          <cx:pt idx="9790">1</cx:pt>
          <cx:pt idx="9791">1</cx:pt>
          <cx:pt idx="9792">1</cx:pt>
          <cx:pt idx="9793">1</cx:pt>
          <cx:pt idx="9794">1</cx:pt>
          <cx:pt idx="9795">1</cx:pt>
          <cx:pt idx="9796">1</cx:pt>
          <cx:pt idx="9797">1</cx:pt>
          <cx:pt idx="9798">1</cx:pt>
          <cx:pt idx="9799">1</cx:pt>
          <cx:pt idx="9800">1</cx:pt>
          <cx:pt idx="9801">1</cx:pt>
          <cx:pt idx="9802">1</cx:pt>
          <cx:pt idx="9803">1</cx:pt>
          <cx:pt idx="9804">1</cx:pt>
          <cx:pt idx="9805">1</cx:pt>
          <cx:pt idx="9806">1</cx:pt>
          <cx:pt idx="9807">1</cx:pt>
          <cx:pt idx="9808">1</cx:pt>
          <cx:pt idx="9809">1</cx:pt>
          <cx:pt idx="9810">1</cx:pt>
          <cx:pt idx="9811">1</cx:pt>
          <cx:pt idx="9812">1</cx:pt>
          <cx:pt idx="9813">1</cx:pt>
          <cx:pt idx="9814">1</cx:pt>
          <cx:pt idx="9815">1</cx:pt>
          <cx:pt idx="9816">1</cx:pt>
          <cx:pt idx="9817">1</cx:pt>
          <cx:pt idx="9818">1</cx:pt>
          <cx:pt idx="9819">1</cx:pt>
          <cx:pt idx="9820">1</cx:pt>
          <cx:pt idx="9821">1</cx:pt>
          <cx:pt idx="9822">1</cx:pt>
          <cx:pt idx="9823">1</cx:pt>
          <cx:pt idx="9824">1</cx:pt>
          <cx:pt idx="9825">1</cx:pt>
          <cx:pt idx="9826">1</cx:pt>
          <cx:pt idx="9827">1</cx:pt>
          <cx:pt idx="9828">1</cx:pt>
          <cx:pt idx="9829">1</cx:pt>
          <cx:pt idx="9830">1</cx:pt>
          <cx:pt idx="9831">1</cx:pt>
          <cx:pt idx="9832">1</cx:pt>
          <cx:pt idx="9833">1</cx:pt>
          <cx:pt idx="9834">1</cx:pt>
          <cx:pt idx="9835">1</cx:pt>
          <cx:pt idx="9836">1</cx:pt>
          <cx:pt idx="9837">1</cx:pt>
          <cx:pt idx="9838">1</cx:pt>
          <cx:pt idx="9839">1</cx:pt>
          <cx:pt idx="9840">1</cx:pt>
          <cx:pt idx="9841">1</cx:pt>
          <cx:pt idx="9842">1</cx:pt>
          <cx:pt idx="9843">1</cx:pt>
          <cx:pt idx="9844">1</cx:pt>
          <cx:pt idx="9845">1</cx:pt>
          <cx:pt idx="9846">1</cx:pt>
          <cx:pt idx="9847">1</cx:pt>
          <cx:pt idx="9848">1</cx:pt>
          <cx:pt idx="9849">1</cx:pt>
          <cx:pt idx="9850">1</cx:pt>
          <cx:pt idx="9851">1</cx:pt>
          <cx:pt idx="9852">1</cx:pt>
          <cx:pt idx="9853">1</cx:pt>
          <cx:pt idx="9854">1</cx:pt>
          <cx:pt idx="9855">1</cx:pt>
          <cx:pt idx="9856">1</cx:pt>
          <cx:pt idx="9857">1</cx:pt>
          <cx:pt idx="9858">1</cx:pt>
          <cx:pt idx="9859">1</cx:pt>
          <cx:pt idx="9860">1</cx:pt>
          <cx:pt idx="9861">1</cx:pt>
          <cx:pt idx="9862">1</cx:pt>
          <cx:pt idx="9863">1</cx:pt>
          <cx:pt idx="9864">1</cx:pt>
          <cx:pt idx="9865">1</cx:pt>
          <cx:pt idx="9866">1</cx:pt>
          <cx:pt idx="9867">1</cx:pt>
          <cx:pt idx="9868">1</cx:pt>
          <cx:pt idx="9869">1</cx:pt>
          <cx:pt idx="9870">1</cx:pt>
          <cx:pt idx="9871">1</cx:pt>
          <cx:pt idx="9872">1</cx:pt>
          <cx:pt idx="9873">1</cx:pt>
          <cx:pt idx="9874">1</cx:pt>
          <cx:pt idx="9875">1</cx:pt>
          <cx:pt idx="9876">1</cx:pt>
          <cx:pt idx="9877">1</cx:pt>
          <cx:pt idx="9878">1</cx:pt>
          <cx:pt idx="9879">1</cx:pt>
          <cx:pt idx="9880">1</cx:pt>
          <cx:pt idx="9881">1</cx:pt>
          <cx:pt idx="9882">1</cx:pt>
          <cx:pt idx="9883">1</cx:pt>
          <cx:pt idx="9884">1</cx:pt>
          <cx:pt idx="9885">1</cx:pt>
          <cx:pt idx="9886">1</cx:pt>
          <cx:pt idx="9887">1</cx:pt>
          <cx:pt idx="9888">1</cx:pt>
          <cx:pt idx="9889">1</cx:pt>
          <cx:pt idx="9890">1</cx:pt>
          <cx:pt idx="9891">1</cx:pt>
          <cx:pt idx="9892">1</cx:pt>
          <cx:pt idx="9893">1</cx:pt>
          <cx:pt idx="9894">1</cx:pt>
          <cx:pt idx="9895">1</cx:pt>
          <cx:pt idx="9896">1</cx:pt>
          <cx:pt idx="9897">1</cx:pt>
          <cx:pt idx="9898">1</cx:pt>
          <cx:pt idx="9899">1</cx:pt>
          <cx:pt idx="9900">1</cx:pt>
          <cx:pt idx="9901">1</cx:pt>
          <cx:pt idx="9902">1</cx:pt>
          <cx:pt idx="9903">1</cx:pt>
          <cx:pt idx="9904">1</cx:pt>
          <cx:pt idx="9905">1</cx:pt>
          <cx:pt idx="9906">1</cx:pt>
          <cx:pt idx="9907">1</cx:pt>
          <cx:pt idx="9908">1</cx:pt>
          <cx:pt idx="9909">1</cx:pt>
          <cx:pt idx="9910">1</cx:pt>
          <cx:pt idx="9911">1</cx:pt>
          <cx:pt idx="9912">1</cx:pt>
          <cx:pt idx="9913">1</cx:pt>
          <cx:pt idx="9914">1</cx:pt>
          <cx:pt idx="9915">1</cx:pt>
          <cx:pt idx="9916">1</cx:pt>
          <cx:pt idx="9917">1</cx:pt>
          <cx:pt idx="9918">1</cx:pt>
          <cx:pt idx="9919">1</cx:pt>
          <cx:pt idx="9920">1</cx:pt>
          <cx:pt idx="9921">1</cx:pt>
          <cx:pt idx="9922">1</cx:pt>
          <cx:pt idx="9923">1</cx:pt>
          <cx:pt idx="9924">1</cx:pt>
          <cx:pt idx="9925">1</cx:pt>
          <cx:pt idx="9926">1</cx:pt>
          <cx:pt idx="9927">1</cx:pt>
          <cx:pt idx="9928">1</cx:pt>
          <cx:pt idx="9929">1</cx:pt>
          <cx:pt idx="9930">1</cx:pt>
          <cx:pt idx="9931">1</cx:pt>
          <cx:pt idx="9932">1</cx:pt>
          <cx:pt idx="9933">1</cx:pt>
          <cx:pt idx="9934">1</cx:pt>
          <cx:pt idx="9935">1</cx:pt>
          <cx:pt idx="9936">1</cx:pt>
          <cx:pt idx="9937">1</cx:pt>
          <cx:pt idx="9938">1</cx:pt>
          <cx:pt idx="9939">1</cx:pt>
          <cx:pt idx="9940">1</cx:pt>
          <cx:pt idx="9941">1</cx:pt>
          <cx:pt idx="9942">1</cx:pt>
          <cx:pt idx="9943">1</cx:pt>
          <cx:pt idx="9944">1</cx:pt>
          <cx:pt idx="9945">1</cx:pt>
          <cx:pt idx="9946">1</cx:pt>
          <cx:pt idx="9947">1</cx:pt>
          <cx:pt idx="9948">1</cx:pt>
          <cx:pt idx="9949">1</cx:pt>
          <cx:pt idx="9950">1</cx:pt>
          <cx:pt idx="9951">1</cx:pt>
          <cx:pt idx="9952">1</cx:pt>
          <cx:pt idx="9953">1</cx:pt>
          <cx:pt idx="9954">1</cx:pt>
          <cx:pt idx="9955">1</cx:pt>
          <cx:pt idx="9956">1</cx:pt>
          <cx:pt idx="9957">1</cx:pt>
          <cx:pt idx="9958">1</cx:pt>
          <cx:pt idx="9959">1</cx:pt>
          <cx:pt idx="9960">1</cx:pt>
          <cx:pt idx="9961">1</cx:pt>
          <cx:pt idx="9962">1</cx:pt>
          <cx:pt idx="9963">1</cx:pt>
          <cx:pt idx="9964">1</cx:pt>
          <cx:pt idx="9965">1</cx:pt>
          <cx:pt idx="9966">1</cx:pt>
          <cx:pt idx="9967">1</cx:pt>
          <cx:pt idx="9968">1</cx:pt>
          <cx:pt idx="9969">1</cx:pt>
          <cx:pt idx="9970">1</cx:pt>
          <cx:pt idx="9971">1</cx:pt>
          <cx:pt idx="9972">1</cx:pt>
          <cx:pt idx="9973">1</cx:pt>
          <cx:pt idx="9974">1</cx:pt>
          <cx:pt idx="9975">1</cx:pt>
          <cx:pt idx="9976">1</cx:pt>
          <cx:pt idx="9977">1</cx:pt>
          <cx:pt idx="9978">1</cx:pt>
          <cx:pt idx="9979">1</cx:pt>
          <cx:pt idx="9980">1</cx:pt>
          <cx:pt idx="9981">1</cx:pt>
          <cx:pt idx="9982">1</cx:pt>
          <cx:pt idx="9983">1</cx:pt>
          <cx:pt idx="9984">1</cx:pt>
          <cx:pt idx="9985">1</cx:pt>
          <cx:pt idx="9986">1</cx:pt>
          <cx:pt idx="9987">1</cx:pt>
          <cx:pt idx="9988">1</cx:pt>
          <cx:pt idx="9989">1</cx:pt>
          <cx:pt idx="9990">1</cx:pt>
          <cx:pt idx="9991">1</cx:pt>
          <cx:pt idx="9992">1</cx:pt>
          <cx:pt idx="9993">1</cx:pt>
          <cx:pt idx="9994">1</cx:pt>
          <cx:pt idx="9995">1</cx:pt>
          <cx:pt idx="9996">1</cx:pt>
          <cx:pt idx="9997">1</cx:pt>
          <cx:pt idx="9998">1</cx:pt>
          <cx:pt idx="9999">1</cx:pt>
          <cx:pt idx="10000">1</cx:pt>
          <cx:pt idx="10001">1</cx:pt>
          <cx:pt idx="10002">1</cx:pt>
          <cx:pt idx="10003">1</cx:pt>
          <cx:pt idx="10004">1</cx:pt>
          <cx:pt idx="10005">1</cx:pt>
          <cx:pt idx="10006">1</cx:pt>
          <cx:pt idx="10007">1</cx:pt>
          <cx:pt idx="10008">1</cx:pt>
          <cx:pt idx="10009">1</cx:pt>
          <cx:pt idx="10010">1</cx:pt>
          <cx:pt idx="10011">1</cx:pt>
          <cx:pt idx="10012">1</cx:pt>
          <cx:pt idx="10013">1</cx:pt>
          <cx:pt idx="10014">1</cx:pt>
          <cx:pt idx="10015">1</cx:pt>
          <cx:pt idx="10016">1</cx:pt>
          <cx:pt idx="10017">1</cx:pt>
          <cx:pt idx="10018">1</cx:pt>
          <cx:pt idx="10019">1</cx:pt>
          <cx:pt idx="10020">1</cx:pt>
          <cx:pt idx="10021">1</cx:pt>
          <cx:pt idx="10022">1</cx:pt>
          <cx:pt idx="10023">1</cx:pt>
          <cx:pt idx="10024">1</cx:pt>
          <cx:pt idx="10025">1</cx:pt>
          <cx:pt idx="10026">1</cx:pt>
          <cx:pt idx="10027">1</cx:pt>
          <cx:pt idx="10028">1</cx:pt>
          <cx:pt idx="10029">1</cx:pt>
          <cx:pt idx="10030">1</cx:pt>
          <cx:pt idx="10031">1</cx:pt>
          <cx:pt idx="10032">1</cx:pt>
          <cx:pt idx="10033">1</cx:pt>
          <cx:pt idx="10034">1</cx:pt>
          <cx:pt idx="10035">1</cx:pt>
          <cx:pt idx="10036">1</cx:pt>
          <cx:pt idx="10037">1</cx:pt>
          <cx:pt idx="10038">1</cx:pt>
          <cx:pt idx="10039">1</cx:pt>
          <cx:pt idx="10040">1</cx:pt>
          <cx:pt idx="10041">1</cx:pt>
          <cx:pt idx="10042">1</cx:pt>
          <cx:pt idx="10043">1</cx:pt>
          <cx:pt idx="10044">1</cx:pt>
          <cx:pt idx="10045">1</cx:pt>
          <cx:pt idx="10046">1</cx:pt>
          <cx:pt idx="10047">1</cx:pt>
          <cx:pt idx="10048">1</cx:pt>
          <cx:pt idx="10049">1</cx:pt>
          <cx:pt idx="10050">1</cx:pt>
          <cx:pt idx="10051">1</cx:pt>
          <cx:pt idx="10052">1</cx:pt>
          <cx:pt idx="10053">1</cx:pt>
          <cx:pt idx="10054">1</cx:pt>
          <cx:pt idx="10055">1</cx:pt>
          <cx:pt idx="10056">1</cx:pt>
          <cx:pt idx="10057">1</cx:pt>
          <cx:pt idx="10058">1</cx:pt>
          <cx:pt idx="10059">1</cx:pt>
          <cx:pt idx="10060">1</cx:pt>
          <cx:pt idx="10061">1</cx:pt>
          <cx:pt idx="10062">1</cx:pt>
          <cx:pt idx="10063">1</cx:pt>
          <cx:pt idx="10064">1</cx:pt>
          <cx:pt idx="10065">1</cx:pt>
          <cx:pt idx="10066">1</cx:pt>
          <cx:pt idx="10067">1</cx:pt>
          <cx:pt idx="10068">1</cx:pt>
          <cx:pt idx="10069">1</cx:pt>
          <cx:pt idx="10070">1</cx:pt>
          <cx:pt idx="10071">1</cx:pt>
          <cx:pt idx="10072">1</cx:pt>
          <cx:pt idx="10073">1</cx:pt>
          <cx:pt idx="10074">1</cx:pt>
          <cx:pt idx="10075">1</cx:pt>
          <cx:pt idx="10076">1</cx:pt>
          <cx:pt idx="10077">1</cx:pt>
          <cx:pt idx="10078">1</cx:pt>
          <cx:pt idx="10079">1</cx:pt>
          <cx:pt idx="10080">1</cx:pt>
          <cx:pt idx="10081">1</cx:pt>
          <cx:pt idx="10082">1</cx:pt>
          <cx:pt idx="10083">1</cx:pt>
          <cx:pt idx="10084">1</cx:pt>
          <cx:pt idx="10085">1</cx:pt>
          <cx:pt idx="10086">1</cx:pt>
          <cx:pt idx="10087">1</cx:pt>
          <cx:pt idx="10088">1</cx:pt>
          <cx:pt idx="10089">1</cx:pt>
          <cx:pt idx="10090">1</cx:pt>
          <cx:pt idx="10091">1</cx:pt>
          <cx:pt idx="10092">1</cx:pt>
          <cx:pt idx="10093">1</cx:pt>
          <cx:pt idx="10094">1</cx:pt>
          <cx:pt idx="10095">1</cx:pt>
          <cx:pt idx="10096">1</cx:pt>
          <cx:pt idx="10097">1</cx:pt>
          <cx:pt idx="10098">1</cx:pt>
          <cx:pt idx="10099">1</cx:pt>
          <cx:pt idx="10100">1</cx:pt>
          <cx:pt idx="10101">1</cx:pt>
          <cx:pt idx="10102">1</cx:pt>
          <cx:pt idx="10103">1</cx:pt>
          <cx:pt idx="10104">1</cx:pt>
          <cx:pt idx="10105">1</cx:pt>
          <cx:pt idx="10106">1</cx:pt>
          <cx:pt idx="10107">1</cx:pt>
          <cx:pt idx="10108">1</cx:pt>
          <cx:pt idx="10109">1</cx:pt>
          <cx:pt idx="10110">1</cx:pt>
          <cx:pt idx="10111">1</cx:pt>
          <cx:pt idx="10112">1</cx:pt>
          <cx:pt idx="10113">1</cx:pt>
          <cx:pt idx="10114">1</cx:pt>
          <cx:pt idx="10115">1</cx:pt>
          <cx:pt idx="10116">1</cx:pt>
          <cx:pt idx="10117">1</cx:pt>
          <cx:pt idx="10118">1</cx:pt>
          <cx:pt idx="10119">1</cx:pt>
          <cx:pt idx="10120">1</cx:pt>
          <cx:pt idx="10121">1</cx:pt>
          <cx:pt idx="10122">1</cx:pt>
          <cx:pt idx="10123">1</cx:pt>
          <cx:pt idx="10124">1</cx:pt>
          <cx:pt idx="10125">1</cx:pt>
          <cx:pt idx="10126">1</cx:pt>
          <cx:pt idx="10127">1</cx:pt>
          <cx:pt idx="10128">1</cx:pt>
          <cx:pt idx="10129">1</cx:pt>
          <cx:pt idx="10130">1</cx:pt>
          <cx:pt idx="10131">1</cx:pt>
          <cx:pt idx="10132">1</cx:pt>
          <cx:pt idx="10133">1</cx:pt>
          <cx:pt idx="10134">1</cx:pt>
          <cx:pt idx="10135">1</cx:pt>
          <cx:pt idx="10136">1</cx:pt>
          <cx:pt idx="10137">1</cx:pt>
          <cx:pt idx="10138">1</cx:pt>
          <cx:pt idx="10139">1</cx:pt>
          <cx:pt idx="10140">1</cx:pt>
          <cx:pt idx="10141">1</cx:pt>
          <cx:pt idx="10142">1</cx:pt>
          <cx:pt idx="10143">1</cx:pt>
          <cx:pt idx="10144">1</cx:pt>
          <cx:pt idx="10145">1</cx:pt>
          <cx:pt idx="10146">1</cx:pt>
          <cx:pt idx="10147">1</cx:pt>
          <cx:pt idx="10148">1</cx:pt>
          <cx:pt idx="10149">1</cx:pt>
          <cx:pt idx="10150">1</cx:pt>
          <cx:pt idx="10151">1</cx:pt>
          <cx:pt idx="10152">1</cx:pt>
          <cx:pt idx="10153">1</cx:pt>
          <cx:pt idx="10154">1</cx:pt>
          <cx:pt idx="10155">1</cx:pt>
          <cx:pt idx="10156">1</cx:pt>
          <cx:pt idx="10157">1</cx:pt>
          <cx:pt idx="10158">1</cx:pt>
          <cx:pt idx="10159">1</cx:pt>
          <cx:pt idx="10160">1</cx:pt>
          <cx:pt idx="10161">1</cx:pt>
          <cx:pt idx="10162">1</cx:pt>
          <cx:pt idx="10163">1</cx:pt>
          <cx:pt idx="10164">1</cx:pt>
          <cx:pt idx="10165">1</cx:pt>
          <cx:pt idx="10166">1</cx:pt>
          <cx:pt idx="10167">1</cx:pt>
          <cx:pt idx="10168">1</cx:pt>
          <cx:pt idx="10169">1</cx:pt>
          <cx:pt idx="10170">1</cx:pt>
          <cx:pt idx="10171">1</cx:pt>
          <cx:pt idx="10172">1</cx:pt>
          <cx:pt idx="10173">1</cx:pt>
          <cx:pt idx="10174">1</cx:pt>
          <cx:pt idx="10175">1</cx:pt>
          <cx:pt idx="10176">1</cx:pt>
          <cx:pt idx="10177">1</cx:pt>
          <cx:pt idx="10178">1</cx:pt>
          <cx:pt idx="10179">1</cx:pt>
          <cx:pt idx="10180">1</cx:pt>
          <cx:pt idx="10181">1</cx:pt>
          <cx:pt idx="10182">1</cx:pt>
          <cx:pt idx="10183">1</cx:pt>
          <cx:pt idx="10184">1</cx:pt>
          <cx:pt idx="10185">1</cx:pt>
          <cx:pt idx="10186">1</cx:pt>
          <cx:pt idx="10187">1</cx:pt>
          <cx:pt idx="10188">1</cx:pt>
          <cx:pt idx="10189">1</cx:pt>
          <cx:pt idx="10190">1</cx:pt>
          <cx:pt idx="10191">1</cx:pt>
          <cx:pt idx="10192">1</cx:pt>
          <cx:pt idx="10193">1</cx:pt>
          <cx:pt idx="10194">1</cx:pt>
          <cx:pt idx="10195">1</cx:pt>
          <cx:pt idx="10196">1</cx:pt>
          <cx:pt idx="10197">1</cx:pt>
          <cx:pt idx="10198">1</cx:pt>
          <cx:pt idx="10199">1</cx:pt>
          <cx:pt idx="10200">1</cx:pt>
          <cx:pt idx="10201">1</cx:pt>
          <cx:pt idx="10202">1</cx:pt>
          <cx:pt idx="10203">1</cx:pt>
          <cx:pt idx="10204">1</cx:pt>
          <cx:pt idx="10205">1</cx:pt>
          <cx:pt idx="10206">1</cx:pt>
          <cx:pt idx="10207">1</cx:pt>
          <cx:pt idx="10208">1</cx:pt>
          <cx:pt idx="10209">1</cx:pt>
          <cx:pt idx="10210">1</cx:pt>
          <cx:pt idx="10211">1</cx:pt>
          <cx:pt idx="10212">1</cx:pt>
          <cx:pt idx="10213">1</cx:pt>
          <cx:pt idx="10214">1</cx:pt>
          <cx:pt idx="10215">1</cx:pt>
          <cx:pt idx="10216">1</cx:pt>
          <cx:pt idx="10217">1</cx:pt>
          <cx:pt idx="10218">1</cx:pt>
          <cx:pt idx="10219">1</cx:pt>
          <cx:pt idx="10220">1</cx:pt>
          <cx:pt idx="10221">1</cx:pt>
          <cx:pt idx="10222">1</cx:pt>
          <cx:pt idx="10223">1</cx:pt>
          <cx:pt idx="10224">1</cx:pt>
          <cx:pt idx="10225">1</cx:pt>
          <cx:pt idx="10226">1</cx:pt>
          <cx:pt idx="10227">1</cx:pt>
          <cx:pt idx="10228">1</cx:pt>
          <cx:pt idx="10229">1</cx:pt>
          <cx:pt idx="10230">1</cx:pt>
          <cx:pt idx="10231">1</cx:pt>
          <cx:pt idx="10232">1</cx:pt>
          <cx:pt idx="10233">1</cx:pt>
          <cx:pt idx="10234">1</cx:pt>
          <cx:pt idx="10235">1</cx:pt>
          <cx:pt idx="10236">1</cx:pt>
          <cx:pt idx="10237">1</cx:pt>
          <cx:pt idx="10238">1</cx:pt>
          <cx:pt idx="10239">1</cx:pt>
          <cx:pt idx="10240">1</cx:pt>
          <cx:pt idx="10241">1</cx:pt>
          <cx:pt idx="10242">1</cx:pt>
          <cx:pt idx="10243">1</cx:pt>
          <cx:pt idx="10244">1</cx:pt>
          <cx:pt idx="10245">1</cx:pt>
          <cx:pt idx="10246">1</cx:pt>
          <cx:pt idx="10247">1</cx:pt>
          <cx:pt idx="10248">1</cx:pt>
          <cx:pt idx="10249">1</cx:pt>
          <cx:pt idx="10250">1</cx:pt>
          <cx:pt idx="10251">1</cx:pt>
          <cx:pt idx="10252">1</cx:pt>
          <cx:pt idx="10253">1</cx:pt>
          <cx:pt idx="10254">1</cx:pt>
          <cx:pt idx="10255">1</cx:pt>
          <cx:pt idx="10256">1</cx:pt>
          <cx:pt idx="10257">1</cx:pt>
          <cx:pt idx="10258">1</cx:pt>
          <cx:pt idx="10259">1</cx:pt>
          <cx:pt idx="10260">1</cx:pt>
          <cx:pt idx="10261">1</cx:pt>
          <cx:pt idx="10262">1</cx:pt>
          <cx:pt idx="10263">1</cx:pt>
          <cx:pt idx="10264">1</cx:pt>
          <cx:pt idx="10265">1</cx:pt>
          <cx:pt idx="10266">1</cx:pt>
          <cx:pt idx="10267">1</cx:pt>
          <cx:pt idx="10268">1</cx:pt>
          <cx:pt idx="10269">1</cx:pt>
          <cx:pt idx="10270">1</cx:pt>
          <cx:pt idx="10271">1</cx:pt>
          <cx:pt idx="10272">1</cx:pt>
          <cx:pt idx="10273">1</cx:pt>
          <cx:pt idx="10274">1</cx:pt>
          <cx:pt idx="10275">1</cx:pt>
          <cx:pt idx="10276">1</cx:pt>
          <cx:pt idx="10277">1</cx:pt>
          <cx:pt idx="10278">1</cx:pt>
          <cx:pt idx="10279">1</cx:pt>
          <cx:pt idx="10280">1</cx:pt>
          <cx:pt idx="10281">1</cx:pt>
          <cx:pt idx="10282">1</cx:pt>
          <cx:pt idx="10283">1</cx:pt>
          <cx:pt idx="10284">1</cx:pt>
          <cx:pt idx="10285">1</cx:pt>
          <cx:pt idx="10286">1</cx:pt>
          <cx:pt idx="10287">1</cx:pt>
          <cx:pt idx="10288">1</cx:pt>
          <cx:pt idx="10289">1</cx:pt>
          <cx:pt idx="10290">1</cx:pt>
          <cx:pt idx="10291">1</cx:pt>
          <cx:pt idx="10292">1</cx:pt>
          <cx:pt idx="10293">1</cx:pt>
          <cx:pt idx="10294">1</cx:pt>
          <cx:pt idx="10295">1</cx:pt>
          <cx:pt idx="10296">1</cx:pt>
          <cx:pt idx="10297">1</cx:pt>
          <cx:pt idx="10298">1</cx:pt>
          <cx:pt idx="10299">1</cx:pt>
          <cx:pt idx="10300">1</cx:pt>
          <cx:pt idx="10301">1</cx:pt>
          <cx:pt idx="10302">1</cx:pt>
          <cx:pt idx="10303">1</cx:pt>
          <cx:pt idx="10304">1</cx:pt>
          <cx:pt idx="10305">1</cx:pt>
          <cx:pt idx="10306">1</cx:pt>
          <cx:pt idx="10307">1</cx:pt>
          <cx:pt idx="10308">1</cx:pt>
          <cx:pt idx="10309">1</cx:pt>
          <cx:pt idx="10310">1</cx:pt>
          <cx:pt idx="10311">1</cx:pt>
          <cx:pt idx="10312">1</cx:pt>
          <cx:pt idx="10313">1</cx:pt>
          <cx:pt idx="10314">1</cx:pt>
          <cx:pt idx="10315">1</cx:pt>
          <cx:pt idx="10316">1</cx:pt>
          <cx:pt idx="10317">1</cx:pt>
          <cx:pt idx="10318">1</cx:pt>
          <cx:pt idx="10319">1</cx:pt>
          <cx:pt idx="10320">1</cx:pt>
          <cx:pt idx="10321">1</cx:pt>
          <cx:pt idx="10322">1</cx:pt>
          <cx:pt idx="10323">1</cx:pt>
          <cx:pt idx="10324">1</cx:pt>
          <cx:pt idx="10325">1</cx:pt>
          <cx:pt idx="10326">1</cx:pt>
          <cx:pt idx="10327">1</cx:pt>
          <cx:pt idx="10328">1</cx:pt>
          <cx:pt idx="10329">1</cx:pt>
          <cx:pt idx="10330">1</cx:pt>
          <cx:pt idx="10331">1</cx:pt>
          <cx:pt idx="10332">1</cx:pt>
          <cx:pt idx="10333">1</cx:pt>
          <cx:pt idx="10334">1</cx:pt>
          <cx:pt idx="10335">1</cx:pt>
          <cx:pt idx="10336">1</cx:pt>
          <cx:pt idx="10337">1</cx:pt>
          <cx:pt idx="10338">1</cx:pt>
          <cx:pt idx="10339">1</cx:pt>
          <cx:pt idx="10340">1</cx:pt>
          <cx:pt idx="10341">1</cx:pt>
          <cx:pt idx="10342">1</cx:pt>
          <cx:pt idx="10343">1</cx:pt>
          <cx:pt idx="10344">1</cx:pt>
          <cx:pt idx="10345">1</cx:pt>
          <cx:pt idx="10346">1</cx:pt>
          <cx:pt idx="10347">1</cx:pt>
          <cx:pt idx="10348">1</cx:pt>
          <cx:pt idx="10349">1</cx:pt>
          <cx:pt idx="10350">1</cx:pt>
          <cx:pt idx="10351">1</cx:pt>
          <cx:pt idx="10352">1</cx:pt>
          <cx:pt idx="10353">1</cx:pt>
          <cx:pt idx="10354">1</cx:pt>
          <cx:pt idx="10355">1</cx:pt>
          <cx:pt idx="10356">1</cx:pt>
          <cx:pt idx="10357">1</cx:pt>
          <cx:pt idx="10358">1</cx:pt>
          <cx:pt idx="10359">1</cx:pt>
          <cx:pt idx="10360">1</cx:pt>
          <cx:pt idx="10361">1</cx:pt>
          <cx:pt idx="10362">1</cx:pt>
          <cx:pt idx="10363">1</cx:pt>
          <cx:pt idx="10364">1</cx:pt>
          <cx:pt idx="10365">1</cx:pt>
          <cx:pt idx="10366">1</cx:pt>
          <cx:pt idx="10367">1</cx:pt>
          <cx:pt idx="10368">1</cx:pt>
          <cx:pt idx="10369">1</cx:pt>
          <cx:pt idx="10370">1</cx:pt>
          <cx:pt idx="10371">1</cx:pt>
          <cx:pt idx="10372">1</cx:pt>
          <cx:pt idx="10373">1</cx:pt>
          <cx:pt idx="10374">1</cx:pt>
          <cx:pt idx="10375">1</cx:pt>
          <cx:pt idx="10376">1</cx:pt>
          <cx:pt idx="10377">1</cx:pt>
          <cx:pt idx="10378">1</cx:pt>
          <cx:pt idx="10379">1</cx:pt>
          <cx:pt idx="10380">1</cx:pt>
          <cx:pt idx="10381">1</cx:pt>
          <cx:pt idx="10382">1</cx:pt>
          <cx:pt idx="10383">1</cx:pt>
          <cx:pt idx="10384">1</cx:pt>
          <cx:pt idx="10385">1</cx:pt>
          <cx:pt idx="10386">1</cx:pt>
          <cx:pt idx="10387">1</cx:pt>
          <cx:pt idx="10388">1</cx:pt>
          <cx:pt idx="10389">1</cx:pt>
          <cx:pt idx="10390">1</cx:pt>
          <cx:pt idx="10391">1</cx:pt>
          <cx:pt idx="10392">1</cx:pt>
          <cx:pt idx="10393">1</cx:pt>
          <cx:pt idx="10394">1</cx:pt>
          <cx:pt idx="10395">1</cx:pt>
          <cx:pt idx="10396">1</cx:pt>
          <cx:pt idx="10397">1</cx:pt>
          <cx:pt idx="10398">1</cx:pt>
          <cx:pt idx="10399">1</cx:pt>
          <cx:pt idx="10400">1</cx:pt>
          <cx:pt idx="10401">1</cx:pt>
          <cx:pt idx="10402">1</cx:pt>
          <cx:pt idx="10403">1</cx:pt>
          <cx:pt idx="10404">1</cx:pt>
          <cx:pt idx="10405">1</cx:pt>
          <cx:pt idx="10406">1</cx:pt>
          <cx:pt idx="10407">1</cx:pt>
          <cx:pt idx="10408">1</cx:pt>
          <cx:pt idx="10409">1</cx:pt>
          <cx:pt idx="10410">1</cx:pt>
          <cx:pt idx="10411">1</cx:pt>
          <cx:pt idx="10412">1</cx:pt>
          <cx:pt idx="10413">1</cx:pt>
          <cx:pt idx="10414">1</cx:pt>
          <cx:pt idx="10415">1</cx:pt>
          <cx:pt idx="10416">1</cx:pt>
          <cx:pt idx="10417">1</cx:pt>
          <cx:pt idx="10418">1</cx:pt>
          <cx:pt idx="10419">1</cx:pt>
          <cx:pt idx="10420">1</cx:pt>
          <cx:pt idx="10421">1</cx:pt>
          <cx:pt idx="10422">1</cx:pt>
          <cx:pt idx="10423">1</cx:pt>
          <cx:pt idx="10424">1</cx:pt>
          <cx:pt idx="10425">1</cx:pt>
          <cx:pt idx="10426">1</cx:pt>
          <cx:pt idx="10427">1</cx:pt>
          <cx:pt idx="10428">1</cx:pt>
          <cx:pt idx="10429">1</cx:pt>
          <cx:pt idx="10430">1</cx:pt>
          <cx:pt idx="10431">1</cx:pt>
          <cx:pt idx="10432">1</cx:pt>
          <cx:pt idx="10433">1</cx:pt>
          <cx:pt idx="10434">1</cx:pt>
          <cx:pt idx="10435">1</cx:pt>
          <cx:pt idx="10436">1</cx:pt>
          <cx:pt idx="10437">1</cx:pt>
          <cx:pt idx="10438">1</cx:pt>
          <cx:pt idx="10439">1</cx:pt>
          <cx:pt idx="10440">1</cx:pt>
          <cx:pt idx="10441">1</cx:pt>
          <cx:pt idx="10442">1</cx:pt>
          <cx:pt idx="10443">1</cx:pt>
          <cx:pt idx="10444">1</cx:pt>
          <cx:pt idx="10445">1</cx:pt>
          <cx:pt idx="10446">1</cx:pt>
          <cx:pt idx="10447">1</cx:pt>
          <cx:pt idx="10448">1</cx:pt>
          <cx:pt idx="10449">1</cx:pt>
          <cx:pt idx="10450">1</cx:pt>
          <cx:pt idx="10451">1</cx:pt>
          <cx:pt idx="10452">1</cx:pt>
          <cx:pt idx="10453">1</cx:pt>
          <cx:pt idx="10454">1</cx:pt>
          <cx:pt idx="10455">1</cx:pt>
          <cx:pt idx="10456">1</cx:pt>
          <cx:pt idx="10457">1</cx:pt>
          <cx:pt idx="10458">1</cx:pt>
          <cx:pt idx="10459">1</cx:pt>
          <cx:pt idx="10460">1</cx:pt>
          <cx:pt idx="10461">1</cx:pt>
          <cx:pt idx="10462">1</cx:pt>
          <cx:pt idx="10463">1</cx:pt>
          <cx:pt idx="10464">1</cx:pt>
          <cx:pt idx="10465">1</cx:pt>
          <cx:pt idx="10466">1</cx:pt>
          <cx:pt idx="10467">1</cx:pt>
          <cx:pt idx="10468">1</cx:pt>
          <cx:pt idx="10469">1</cx:pt>
          <cx:pt idx="10470">1</cx:pt>
          <cx:pt idx="10471">1</cx:pt>
          <cx:pt idx="10472">1</cx:pt>
          <cx:pt idx="10473">1</cx:pt>
          <cx:pt idx="10474">1</cx:pt>
          <cx:pt idx="10475">1</cx:pt>
          <cx:pt idx="10476">1</cx:pt>
          <cx:pt idx="10477">1</cx:pt>
          <cx:pt idx="10478">1</cx:pt>
          <cx:pt idx="10479">1</cx:pt>
          <cx:pt idx="10480">1</cx:pt>
          <cx:pt idx="10481">1</cx:pt>
          <cx:pt idx="10482">1</cx:pt>
          <cx:pt idx="10483">1</cx:pt>
          <cx:pt idx="10484">1</cx:pt>
          <cx:pt idx="10485">1</cx:pt>
          <cx:pt idx="10486">1</cx:pt>
          <cx:pt idx="10487">1</cx:pt>
          <cx:pt idx="10488">1</cx:pt>
          <cx:pt idx="10489">1</cx:pt>
          <cx:pt idx="10490">1</cx:pt>
          <cx:pt idx="10491">1</cx:pt>
          <cx:pt idx="10492">1</cx:pt>
          <cx:pt idx="10493">1</cx:pt>
          <cx:pt idx="10494">1</cx:pt>
          <cx:pt idx="10495">1</cx:pt>
          <cx:pt idx="10496">1</cx:pt>
          <cx:pt idx="10497">1</cx:pt>
          <cx:pt idx="10498">1</cx:pt>
          <cx:pt idx="10499">1</cx:pt>
          <cx:pt idx="10500">1</cx:pt>
          <cx:pt idx="10501">1</cx:pt>
          <cx:pt idx="10502">1</cx:pt>
          <cx:pt idx="10503">1</cx:pt>
          <cx:pt idx="10504">1</cx:pt>
          <cx:pt idx="10505">1</cx:pt>
          <cx:pt idx="10506">1</cx:pt>
          <cx:pt idx="10507">1</cx:pt>
          <cx:pt idx="10508">1</cx:pt>
          <cx:pt idx="10509">1</cx:pt>
          <cx:pt idx="10510">1</cx:pt>
          <cx:pt idx="10511">1</cx:pt>
          <cx:pt idx="10512">1</cx:pt>
          <cx:pt idx="10513">1</cx:pt>
          <cx:pt idx="10514">1</cx:pt>
          <cx:pt idx="10515">1</cx:pt>
          <cx:pt idx="10516">1</cx:pt>
          <cx:pt idx="10517">1</cx:pt>
          <cx:pt idx="10518">1</cx:pt>
          <cx:pt idx="10519">1</cx:pt>
          <cx:pt idx="10520">1</cx:pt>
          <cx:pt idx="10521">1</cx:pt>
          <cx:pt idx="10522">1</cx:pt>
          <cx:pt idx="10523">1</cx:pt>
          <cx:pt idx="10524">1</cx:pt>
          <cx:pt idx="10525">1</cx:pt>
          <cx:pt idx="10526">1</cx:pt>
          <cx:pt idx="10527">1</cx:pt>
          <cx:pt idx="10528">1</cx:pt>
          <cx:pt idx="10529">1</cx:pt>
          <cx:pt idx="10530">1</cx:pt>
          <cx:pt idx="10531">1</cx:pt>
          <cx:pt idx="10532">1</cx:pt>
          <cx:pt idx="10533">1</cx:pt>
          <cx:pt idx="10534">1</cx:pt>
          <cx:pt idx="10535">1</cx:pt>
          <cx:pt idx="10536">1</cx:pt>
          <cx:pt idx="10537">1</cx:pt>
          <cx:pt idx="10538">1</cx:pt>
          <cx:pt idx="10539">1</cx:pt>
          <cx:pt idx="10540">1</cx:pt>
          <cx:pt idx="10541">1</cx:pt>
          <cx:pt idx="10542">1</cx:pt>
          <cx:pt idx="10543">1</cx:pt>
          <cx:pt idx="10544">1</cx:pt>
          <cx:pt idx="10545">1</cx:pt>
          <cx:pt idx="10546">1</cx:pt>
          <cx:pt idx="10547">1</cx:pt>
          <cx:pt idx="10548">1</cx:pt>
          <cx:pt idx="10549">1</cx:pt>
          <cx:pt idx="10550">1</cx:pt>
          <cx:pt idx="10551">1</cx:pt>
          <cx:pt idx="10552">1</cx:pt>
          <cx:pt idx="10553">1</cx:pt>
          <cx:pt idx="10554">1</cx:pt>
          <cx:pt idx="10555">1</cx:pt>
          <cx:pt idx="10556">1</cx:pt>
          <cx:pt idx="10557">1</cx:pt>
          <cx:pt idx="10558">1</cx:pt>
          <cx:pt idx="10559">1</cx:pt>
          <cx:pt idx="10560">1</cx:pt>
          <cx:pt idx="10561">1</cx:pt>
          <cx:pt idx="10562">1</cx:pt>
          <cx:pt idx="10563">1</cx:pt>
          <cx:pt idx="10564">1</cx:pt>
          <cx:pt idx="10565">1</cx:pt>
          <cx:pt idx="10566">1</cx:pt>
          <cx:pt idx="10567">1</cx:pt>
          <cx:pt idx="10568">1</cx:pt>
          <cx:pt idx="10569">1</cx:pt>
          <cx:pt idx="10570">1</cx:pt>
          <cx:pt idx="10571">1</cx:pt>
          <cx:pt idx="10572">1</cx:pt>
          <cx:pt idx="10573">1</cx:pt>
          <cx:pt idx="10574">1</cx:pt>
          <cx:pt idx="10575">1</cx:pt>
          <cx:pt idx="10576">1</cx:pt>
          <cx:pt idx="10577">1</cx:pt>
          <cx:pt idx="10578">1</cx:pt>
          <cx:pt idx="10579">1</cx:pt>
          <cx:pt idx="10580">1</cx:pt>
          <cx:pt idx="10581">1</cx:pt>
          <cx:pt idx="10582">1</cx:pt>
          <cx:pt idx="10583">1</cx:pt>
          <cx:pt idx="10584">1</cx:pt>
          <cx:pt idx="10585">1</cx:pt>
          <cx:pt idx="10586">1</cx:pt>
          <cx:pt idx="10587">1</cx:pt>
          <cx:pt idx="10588">1</cx:pt>
          <cx:pt idx="10589">1</cx:pt>
          <cx:pt idx="10590">1</cx:pt>
          <cx:pt idx="10591">1</cx:pt>
          <cx:pt idx="10592">1</cx:pt>
          <cx:pt idx="10593">1</cx:pt>
          <cx:pt idx="10594">1</cx:pt>
          <cx:pt idx="10595">1</cx:pt>
          <cx:pt idx="10596">1</cx:pt>
          <cx:pt idx="10597">1</cx:pt>
          <cx:pt idx="10598">1</cx:pt>
          <cx:pt idx="10599">1</cx:pt>
          <cx:pt idx="10600">1</cx:pt>
          <cx:pt idx="10601">1</cx:pt>
          <cx:pt idx="10602">1</cx:pt>
          <cx:pt idx="10603">1</cx:pt>
          <cx:pt idx="10604">1</cx:pt>
          <cx:pt idx="10605">1</cx:pt>
          <cx:pt idx="10606">1</cx:pt>
          <cx:pt idx="10607">1</cx:pt>
          <cx:pt idx="10608">1</cx:pt>
          <cx:pt idx="10609">1</cx:pt>
          <cx:pt idx="10610">1</cx:pt>
          <cx:pt idx="10611">1</cx:pt>
          <cx:pt idx="10612">1</cx:pt>
          <cx:pt idx="10613">1</cx:pt>
          <cx:pt idx="10614">1</cx:pt>
          <cx:pt idx="10615">1</cx:pt>
          <cx:pt idx="10616">1</cx:pt>
          <cx:pt idx="10617">1</cx:pt>
          <cx:pt idx="10618">1</cx:pt>
          <cx:pt idx="10619">1</cx:pt>
          <cx:pt idx="10620">1</cx:pt>
          <cx:pt idx="10621">1</cx:pt>
          <cx:pt idx="10622">1</cx:pt>
          <cx:pt idx="10623">1</cx:pt>
          <cx:pt idx="10624">1</cx:pt>
          <cx:pt idx="10625">1</cx:pt>
          <cx:pt idx="10626">1</cx:pt>
          <cx:pt idx="10627">1</cx:pt>
          <cx:pt idx="10628">1</cx:pt>
          <cx:pt idx="10629">1</cx:pt>
          <cx:pt idx="10630">1</cx:pt>
          <cx:pt idx="10631">1</cx:pt>
          <cx:pt idx="10632">1</cx:pt>
          <cx:pt idx="10633">1</cx:pt>
          <cx:pt idx="10634">1</cx:pt>
          <cx:pt idx="10635">1</cx:pt>
          <cx:pt idx="10636">1</cx:pt>
          <cx:pt idx="10637">1</cx:pt>
          <cx:pt idx="10638">1</cx:pt>
          <cx:pt idx="10639">1</cx:pt>
          <cx:pt idx="10640">1</cx:pt>
          <cx:pt idx="10641">1</cx:pt>
          <cx:pt idx="10642">1</cx:pt>
          <cx:pt idx="10643">1</cx:pt>
          <cx:pt idx="10644">1</cx:pt>
          <cx:pt idx="10645">1</cx:pt>
          <cx:pt idx="10646">1</cx:pt>
          <cx:pt idx="10647">1</cx:pt>
          <cx:pt idx="10648">1</cx:pt>
          <cx:pt idx="10649">1</cx:pt>
          <cx:pt idx="10650">1</cx:pt>
          <cx:pt idx="10651">1</cx:pt>
          <cx:pt idx="10652">1</cx:pt>
          <cx:pt idx="10653">1</cx:pt>
          <cx:pt idx="10654">1</cx:pt>
          <cx:pt idx="10655">1</cx:pt>
          <cx:pt idx="10656">1</cx:pt>
          <cx:pt idx="10657">1</cx:pt>
          <cx:pt idx="10658">1</cx:pt>
          <cx:pt idx="10659">1</cx:pt>
          <cx:pt idx="10660">1</cx:pt>
          <cx:pt idx="10661">1</cx:pt>
          <cx:pt idx="10662">1</cx:pt>
          <cx:pt idx="10663">1</cx:pt>
          <cx:pt idx="10664">1</cx:pt>
          <cx:pt idx="10665">1</cx:pt>
          <cx:pt idx="10666">1</cx:pt>
          <cx:pt idx="10667">1</cx:pt>
          <cx:pt idx="10668">1</cx:pt>
          <cx:pt idx="10669">1</cx:pt>
          <cx:pt idx="10670">1</cx:pt>
          <cx:pt idx="10671">1</cx:pt>
          <cx:pt idx="10672">1</cx:pt>
          <cx:pt idx="10673">1</cx:pt>
          <cx:pt idx="10674">1</cx:pt>
          <cx:pt idx="10675">1</cx:pt>
          <cx:pt idx="10676">1</cx:pt>
          <cx:pt idx="10677">1</cx:pt>
          <cx:pt idx="10678">1</cx:pt>
          <cx:pt idx="10679">1</cx:pt>
          <cx:pt idx="10680">1</cx:pt>
          <cx:pt idx="10681">1</cx:pt>
          <cx:pt idx="10682">1</cx:pt>
          <cx:pt idx="10683">1</cx:pt>
          <cx:pt idx="10684">1</cx:pt>
          <cx:pt idx="10685">1</cx:pt>
          <cx:pt idx="10686">1</cx:pt>
          <cx:pt idx="10687">1</cx:pt>
          <cx:pt idx="10688">1</cx:pt>
          <cx:pt idx="10689">1</cx:pt>
          <cx:pt idx="10690">1</cx:pt>
          <cx:pt idx="10691">1</cx:pt>
          <cx:pt idx="10692">1</cx:pt>
          <cx:pt idx="10693">1</cx:pt>
          <cx:pt idx="10694">1</cx:pt>
          <cx:pt idx="10695">1</cx:pt>
          <cx:pt idx="10696">1</cx:pt>
          <cx:pt idx="10697">1</cx:pt>
          <cx:pt idx="10698">1</cx:pt>
          <cx:pt idx="10699">1</cx:pt>
          <cx:pt idx="10700">1</cx:pt>
          <cx:pt idx="10701">1</cx:pt>
          <cx:pt idx="10702">1</cx:pt>
          <cx:pt idx="10703">1</cx:pt>
          <cx:pt idx="10704">1</cx:pt>
          <cx:pt idx="10705">1</cx:pt>
          <cx:pt idx="10706">1</cx:pt>
          <cx:pt idx="10707">1</cx:pt>
          <cx:pt idx="10708">1</cx:pt>
          <cx:pt idx="10709">1</cx:pt>
          <cx:pt idx="10710">1</cx:pt>
          <cx:pt idx="10711">1</cx:pt>
          <cx:pt idx="10712">1</cx:pt>
          <cx:pt idx="10713">1</cx:pt>
          <cx:pt idx="10714">1</cx:pt>
          <cx:pt idx="10715">1</cx:pt>
          <cx:pt idx="10716">1</cx:pt>
          <cx:pt idx="10717">1</cx:pt>
          <cx:pt idx="10718">1</cx:pt>
          <cx:pt idx="10719">1</cx:pt>
          <cx:pt idx="10720">1</cx:pt>
          <cx:pt idx="10721">1</cx:pt>
          <cx:pt idx="10722">1</cx:pt>
          <cx:pt idx="10723">1</cx:pt>
          <cx:pt idx="10724">1</cx:pt>
          <cx:pt idx="10725">1</cx:pt>
          <cx:pt idx="10726">1</cx:pt>
          <cx:pt idx="10727">1</cx:pt>
          <cx:pt idx="10728">1</cx:pt>
          <cx:pt idx="10729">1</cx:pt>
          <cx:pt idx="10730">1</cx:pt>
          <cx:pt idx="10731">1</cx:pt>
          <cx:pt idx="10732">1</cx:pt>
          <cx:pt idx="10733">1</cx:pt>
          <cx:pt idx="10734">1</cx:pt>
          <cx:pt idx="10735">1</cx:pt>
          <cx:pt idx="10736">1</cx:pt>
          <cx:pt idx="10737">1</cx:pt>
          <cx:pt idx="10738">1</cx:pt>
          <cx:pt idx="10739">1</cx:pt>
          <cx:pt idx="10740">1</cx:pt>
          <cx:pt idx="10741">1</cx:pt>
          <cx:pt idx="10742">1</cx:pt>
          <cx:pt idx="10743">1</cx:pt>
          <cx:pt idx="10744">1</cx:pt>
          <cx:pt idx="10745">1</cx:pt>
          <cx:pt idx="10746">1</cx:pt>
          <cx:pt idx="10747">1</cx:pt>
          <cx:pt idx="10748">1</cx:pt>
          <cx:pt idx="10749">1</cx:pt>
          <cx:pt idx="10750">1</cx:pt>
          <cx:pt idx="10751">1</cx:pt>
          <cx:pt idx="10752">1</cx:pt>
          <cx:pt idx="10753">1</cx:pt>
          <cx:pt idx="10754">1</cx:pt>
          <cx:pt idx="10755">1</cx:pt>
          <cx:pt idx="10756">1</cx:pt>
          <cx:pt idx="10757">1</cx:pt>
          <cx:pt idx="10758">1</cx:pt>
          <cx:pt idx="10759">1</cx:pt>
          <cx:pt idx="10760">1</cx:pt>
          <cx:pt idx="10761">1</cx:pt>
          <cx:pt idx="10762">1</cx:pt>
          <cx:pt idx="10763">1</cx:pt>
          <cx:pt idx="10764">1</cx:pt>
          <cx:pt idx="10765">1</cx:pt>
          <cx:pt idx="10766">1</cx:pt>
          <cx:pt idx="10767">1</cx:pt>
          <cx:pt idx="10768">1</cx:pt>
          <cx:pt idx="10769">1</cx:pt>
          <cx:pt idx="10770">1</cx:pt>
          <cx:pt idx="10771">1</cx:pt>
          <cx:pt idx="10772">1</cx:pt>
          <cx:pt idx="10773">1</cx:pt>
          <cx:pt idx="10774">1</cx:pt>
          <cx:pt idx="10775">1</cx:pt>
          <cx:pt idx="10776">1</cx:pt>
          <cx:pt idx="10777">1</cx:pt>
          <cx:pt idx="10778">1</cx:pt>
          <cx:pt idx="10779">1</cx:pt>
          <cx:pt idx="10780">1</cx:pt>
          <cx:pt idx="10781">1</cx:pt>
          <cx:pt idx="10782">1</cx:pt>
          <cx:pt idx="10783">1</cx:pt>
          <cx:pt idx="10784">1</cx:pt>
          <cx:pt idx="10785">1</cx:pt>
          <cx:pt idx="10786">1</cx:pt>
          <cx:pt idx="10787">1</cx:pt>
          <cx:pt idx="10788">1</cx:pt>
          <cx:pt idx="10789">1</cx:pt>
          <cx:pt idx="10790">1</cx:pt>
          <cx:pt idx="10791">1</cx:pt>
          <cx:pt idx="10792">1</cx:pt>
          <cx:pt idx="10793">1</cx:pt>
          <cx:pt idx="10794">1</cx:pt>
          <cx:pt idx="10795">1</cx:pt>
          <cx:pt idx="10796">1</cx:pt>
          <cx:pt idx="10797">1</cx:pt>
          <cx:pt idx="10798">1</cx:pt>
          <cx:pt idx="10799">1</cx:pt>
          <cx:pt idx="10800">1</cx:pt>
          <cx:pt idx="10801">1</cx:pt>
          <cx:pt idx="10802">1</cx:pt>
          <cx:pt idx="10803">1</cx:pt>
          <cx:pt idx="10804">1</cx:pt>
          <cx:pt idx="10805">1</cx:pt>
          <cx:pt idx="10806">1</cx:pt>
          <cx:pt idx="10807">1</cx:pt>
          <cx:pt idx="10808">1</cx:pt>
          <cx:pt idx="10809">1</cx:pt>
          <cx:pt idx="10810">1</cx:pt>
          <cx:pt idx="10811">1</cx:pt>
          <cx:pt idx="10812">1</cx:pt>
          <cx:pt idx="10813">1</cx:pt>
          <cx:pt idx="10814">1</cx:pt>
          <cx:pt idx="10815">1</cx:pt>
          <cx:pt idx="10816">1</cx:pt>
          <cx:pt idx="10817">1</cx:pt>
          <cx:pt idx="10818">1</cx:pt>
          <cx:pt idx="10819">1</cx:pt>
          <cx:pt idx="10820">1</cx:pt>
          <cx:pt idx="10821">1</cx:pt>
          <cx:pt idx="10822">1</cx:pt>
          <cx:pt idx="10823">1</cx:pt>
          <cx:pt idx="10824">1</cx:pt>
          <cx:pt idx="10825">1</cx:pt>
          <cx:pt idx="10826">1</cx:pt>
          <cx:pt idx="10827">1</cx:pt>
          <cx:pt idx="10828">1</cx:pt>
          <cx:pt idx="10829">1</cx:pt>
          <cx:pt idx="10830">1</cx:pt>
          <cx:pt idx="10831">1</cx:pt>
          <cx:pt idx="10832">1</cx:pt>
          <cx:pt idx="10833">1</cx:pt>
          <cx:pt idx="10834">1</cx:pt>
          <cx:pt idx="10835">1</cx:pt>
          <cx:pt idx="10836">1</cx:pt>
          <cx:pt idx="10837">1</cx:pt>
          <cx:pt idx="10838">1</cx:pt>
          <cx:pt idx="10839">1</cx:pt>
          <cx:pt idx="10840">1</cx:pt>
          <cx:pt idx="10841">1</cx:pt>
          <cx:pt idx="10842">1</cx:pt>
          <cx:pt idx="10843">1</cx:pt>
          <cx:pt idx="10844">1</cx:pt>
          <cx:pt idx="10845">1</cx:pt>
          <cx:pt idx="10846">1</cx:pt>
          <cx:pt idx="10847">1</cx:pt>
          <cx:pt idx="10848">1</cx:pt>
          <cx:pt idx="10849">1</cx:pt>
          <cx:pt idx="10850">1</cx:pt>
          <cx:pt idx="10851">1</cx:pt>
          <cx:pt idx="10852">1</cx:pt>
          <cx:pt idx="10853">1</cx:pt>
          <cx:pt idx="10854">1</cx:pt>
          <cx:pt idx="10855">1</cx:pt>
          <cx:pt idx="10856">1</cx:pt>
          <cx:pt idx="10857">1</cx:pt>
          <cx:pt idx="10858">1</cx:pt>
          <cx:pt idx="10859">1</cx:pt>
          <cx:pt idx="10860">1</cx:pt>
          <cx:pt idx="10861">1</cx:pt>
          <cx:pt idx="10862">1</cx:pt>
          <cx:pt idx="10863">1</cx:pt>
          <cx:pt idx="10864">1</cx:pt>
          <cx:pt idx="10865">1</cx:pt>
          <cx:pt idx="10866">1</cx:pt>
          <cx:pt idx="10867">1</cx:pt>
          <cx:pt idx="10868">1</cx:pt>
          <cx:pt idx="10869">1</cx:pt>
          <cx:pt idx="10870">1</cx:pt>
          <cx:pt idx="10871">1</cx:pt>
          <cx:pt idx="10872">1</cx:pt>
          <cx:pt idx="10873">1</cx:pt>
          <cx:pt idx="10874">1</cx:pt>
          <cx:pt idx="10875">1</cx:pt>
          <cx:pt idx="10876">1</cx:pt>
          <cx:pt idx="10877">1</cx:pt>
          <cx:pt idx="10878">1</cx:pt>
          <cx:pt idx="10879">1</cx:pt>
          <cx:pt idx="10880">1</cx:pt>
          <cx:pt idx="10881">1</cx:pt>
          <cx:pt idx="10882">1</cx:pt>
          <cx:pt idx="10883">1</cx:pt>
          <cx:pt idx="10884">1</cx:pt>
          <cx:pt idx="10885">1</cx:pt>
          <cx:pt idx="10886">1</cx:pt>
          <cx:pt idx="10887">1</cx:pt>
          <cx:pt idx="10888">1</cx:pt>
          <cx:pt idx="10889">1</cx:pt>
          <cx:pt idx="10890">1</cx:pt>
          <cx:pt idx="10891">1</cx:pt>
          <cx:pt idx="10892">1</cx:pt>
          <cx:pt idx="10893">1</cx:pt>
          <cx:pt idx="10894">1</cx:pt>
          <cx:pt idx="10895">1</cx:pt>
          <cx:pt idx="10896">1</cx:pt>
          <cx:pt idx="10897">1</cx:pt>
          <cx:pt idx="10898">1</cx:pt>
          <cx:pt idx="10899">1</cx:pt>
          <cx:pt idx="10900">1</cx:pt>
          <cx:pt idx="10901">1</cx:pt>
          <cx:pt idx="10902">1</cx:pt>
          <cx:pt idx="10903">1</cx:pt>
          <cx:pt idx="10904">1</cx:pt>
          <cx:pt idx="10905">1</cx:pt>
          <cx:pt idx="10906">1</cx:pt>
          <cx:pt idx="10907">1</cx:pt>
          <cx:pt idx="10908">1</cx:pt>
          <cx:pt idx="10909">1</cx:pt>
          <cx:pt idx="10910">1</cx:pt>
          <cx:pt idx="10911">1</cx:pt>
          <cx:pt idx="10912">1</cx:pt>
          <cx:pt idx="10913">1</cx:pt>
          <cx:pt idx="10914">1</cx:pt>
          <cx:pt idx="10915">1</cx:pt>
          <cx:pt idx="10916">1</cx:pt>
          <cx:pt idx="10917">1</cx:pt>
          <cx:pt idx="10918">1</cx:pt>
          <cx:pt idx="10919">1</cx:pt>
          <cx:pt idx="10920">1</cx:pt>
          <cx:pt idx="10921">1</cx:pt>
          <cx:pt idx="10922">1</cx:pt>
          <cx:pt idx="10923">1</cx:pt>
          <cx:pt idx="10924">1</cx:pt>
          <cx:pt idx="10925">1</cx:pt>
          <cx:pt idx="10926">1</cx:pt>
          <cx:pt idx="10927">1</cx:pt>
          <cx:pt idx="10928">1</cx:pt>
          <cx:pt idx="10929">1</cx:pt>
          <cx:pt idx="10930">1</cx:pt>
          <cx:pt idx="10931">1</cx:pt>
          <cx:pt idx="10932">1</cx:pt>
          <cx:pt idx="10933">1</cx:pt>
          <cx:pt idx="10934">1</cx:pt>
          <cx:pt idx="10935">1</cx:pt>
          <cx:pt idx="10936">1</cx:pt>
          <cx:pt idx="10937">1</cx:pt>
          <cx:pt idx="10938">1</cx:pt>
          <cx:pt idx="10939">1</cx:pt>
          <cx:pt idx="10940">1</cx:pt>
          <cx:pt idx="10941">1</cx:pt>
          <cx:pt idx="10942">1</cx:pt>
          <cx:pt idx="10943">1</cx:pt>
          <cx:pt idx="10944">1</cx:pt>
          <cx:pt idx="10945">1</cx:pt>
          <cx:pt idx="10946">1</cx:pt>
          <cx:pt idx="10947">1</cx:pt>
          <cx:pt idx="10948">1</cx:pt>
          <cx:pt idx="10949">1</cx:pt>
          <cx:pt idx="10950">1</cx:pt>
          <cx:pt idx="10951">1</cx:pt>
          <cx:pt idx="10952">1</cx:pt>
          <cx:pt idx="10953">1</cx:pt>
          <cx:pt idx="10954">1</cx:pt>
          <cx:pt idx="10955">1</cx:pt>
          <cx:pt idx="10956">1</cx:pt>
          <cx:pt idx="10957">1</cx:pt>
          <cx:pt idx="10958">1</cx:pt>
          <cx:pt idx="10959">1</cx:pt>
          <cx:pt idx="10960">1</cx:pt>
          <cx:pt idx="10961">1</cx:pt>
          <cx:pt idx="10962">1</cx:pt>
          <cx:pt idx="10963">1</cx:pt>
          <cx:pt idx="10964">1</cx:pt>
          <cx:pt idx="10965">1</cx:pt>
          <cx:pt idx="10966">1</cx:pt>
          <cx:pt idx="10967">1</cx:pt>
          <cx:pt idx="10968">1</cx:pt>
          <cx:pt idx="10969">1</cx:pt>
          <cx:pt idx="10970">1</cx:pt>
          <cx:pt idx="10971">1</cx:pt>
          <cx:pt idx="10972">1</cx:pt>
          <cx:pt idx="10973">1</cx:pt>
          <cx:pt idx="10974">1</cx:pt>
          <cx:pt idx="10975">1</cx:pt>
          <cx:pt idx="10976">1</cx:pt>
          <cx:pt idx="10977">1</cx:pt>
          <cx:pt idx="10978">1</cx:pt>
          <cx:pt idx="10979">1</cx:pt>
          <cx:pt idx="10980">1</cx:pt>
          <cx:pt idx="10981">1</cx:pt>
          <cx:pt idx="10982">1</cx:pt>
          <cx:pt idx="10983">1</cx:pt>
          <cx:pt idx="10984">1</cx:pt>
          <cx:pt idx="10985">1</cx:pt>
          <cx:pt idx="10986">1</cx:pt>
          <cx:pt idx="10987">1</cx:pt>
          <cx:pt idx="10988">1</cx:pt>
          <cx:pt idx="10989">1</cx:pt>
          <cx:pt idx="10990">1</cx:pt>
          <cx:pt idx="10991">1</cx:pt>
          <cx:pt idx="10992">1</cx:pt>
          <cx:pt idx="10993">1</cx:pt>
          <cx:pt idx="10994">1</cx:pt>
          <cx:pt idx="10995">1</cx:pt>
          <cx:pt idx="10996">1</cx:pt>
          <cx:pt idx="10997">1</cx:pt>
          <cx:pt idx="10998">1</cx:pt>
          <cx:pt idx="10999">1</cx:pt>
          <cx:pt idx="11000">1</cx:pt>
          <cx:pt idx="11001">1</cx:pt>
          <cx:pt idx="11002">1</cx:pt>
          <cx:pt idx="11003">1</cx:pt>
          <cx:pt idx="11004">1</cx:pt>
          <cx:pt idx="11005">1</cx:pt>
          <cx:pt idx="11006">1</cx:pt>
          <cx:pt idx="11007">1</cx:pt>
          <cx:pt idx="11008">1</cx:pt>
          <cx:pt idx="11009">1</cx:pt>
          <cx:pt idx="11010">1</cx:pt>
          <cx:pt idx="11011">1</cx:pt>
          <cx:pt idx="11012">1</cx:pt>
          <cx:pt idx="11013">1</cx:pt>
          <cx:pt idx="11014">1</cx:pt>
          <cx:pt idx="11015">1</cx:pt>
          <cx:pt idx="11016">1</cx:pt>
          <cx:pt idx="11017">1</cx:pt>
          <cx:pt idx="11018">1</cx:pt>
          <cx:pt idx="11019">1</cx:pt>
          <cx:pt idx="11020">1</cx:pt>
          <cx:pt idx="11021">1</cx:pt>
          <cx:pt idx="11022">1</cx:pt>
          <cx:pt idx="11023">1</cx:pt>
          <cx:pt idx="11024">1</cx:pt>
          <cx:pt idx="11025">1</cx:pt>
          <cx:pt idx="11026">1</cx:pt>
          <cx:pt idx="11027">1</cx:pt>
          <cx:pt idx="11028">1</cx:pt>
          <cx:pt idx="11029">1</cx:pt>
          <cx:pt idx="11030">1</cx:pt>
          <cx:pt idx="11031">1</cx:pt>
          <cx:pt idx="11032">1</cx:pt>
          <cx:pt idx="11033">1</cx:pt>
          <cx:pt idx="11034">1</cx:pt>
          <cx:pt idx="11035">1</cx:pt>
          <cx:pt idx="11036">1</cx:pt>
          <cx:pt idx="11037">1</cx:pt>
          <cx:pt idx="11038">1</cx:pt>
          <cx:pt idx="11039">1</cx:pt>
          <cx:pt idx="11040">1</cx:pt>
          <cx:pt idx="11041">1</cx:pt>
          <cx:pt idx="11042">1</cx:pt>
          <cx:pt idx="11043">1</cx:pt>
          <cx:pt idx="11044">1</cx:pt>
          <cx:pt idx="11045">1</cx:pt>
          <cx:pt idx="11046">1</cx:pt>
          <cx:pt idx="11047">1</cx:pt>
          <cx:pt idx="11048">1</cx:pt>
          <cx:pt idx="11049">1</cx:pt>
          <cx:pt idx="11050">1</cx:pt>
          <cx:pt idx="11051">1</cx:pt>
          <cx:pt idx="11052">1</cx:pt>
          <cx:pt idx="11053">1</cx:pt>
          <cx:pt idx="11054">1</cx:pt>
          <cx:pt idx="11055">1</cx:pt>
          <cx:pt idx="11056">1</cx:pt>
          <cx:pt idx="11057">1</cx:pt>
          <cx:pt idx="11058">1</cx:pt>
          <cx:pt idx="11059">1</cx:pt>
          <cx:pt idx="11060">1</cx:pt>
          <cx:pt idx="11061">1</cx:pt>
          <cx:pt idx="11062">1</cx:pt>
          <cx:pt idx="11063">1</cx:pt>
          <cx:pt idx="11064">1</cx:pt>
          <cx:pt idx="11065">1</cx:pt>
          <cx:pt idx="11066">1</cx:pt>
          <cx:pt idx="11067">1</cx:pt>
          <cx:pt idx="11068">1</cx:pt>
          <cx:pt idx="11069">1</cx:pt>
          <cx:pt idx="11070">1</cx:pt>
          <cx:pt idx="11071">1</cx:pt>
          <cx:pt idx="11072">1</cx:pt>
          <cx:pt idx="11073">1</cx:pt>
          <cx:pt idx="11074">1</cx:pt>
          <cx:pt idx="11075">1</cx:pt>
          <cx:pt idx="11076">1</cx:pt>
          <cx:pt idx="11077">1</cx:pt>
          <cx:pt idx="11078">1</cx:pt>
          <cx:pt idx="11079">1</cx:pt>
          <cx:pt idx="11080">1</cx:pt>
          <cx:pt idx="11081">1</cx:pt>
          <cx:pt idx="11082">1</cx:pt>
          <cx:pt idx="11083">1</cx:pt>
          <cx:pt idx="11084">1</cx:pt>
          <cx:pt idx="11085">1</cx:pt>
          <cx:pt idx="11086">1</cx:pt>
          <cx:pt idx="11087">1</cx:pt>
          <cx:pt idx="11088">1</cx:pt>
          <cx:pt idx="11089">1</cx:pt>
          <cx:pt idx="11090">1</cx:pt>
          <cx:pt idx="11091">1</cx:pt>
          <cx:pt idx="11092">1</cx:pt>
          <cx:pt idx="11093">1</cx:pt>
          <cx:pt idx="11094">1</cx:pt>
          <cx:pt idx="11095">1</cx:pt>
          <cx:pt idx="11096">1</cx:pt>
          <cx:pt idx="11097">1</cx:pt>
          <cx:pt idx="11098">1</cx:pt>
          <cx:pt idx="11099">1</cx:pt>
          <cx:pt idx="11100">1</cx:pt>
          <cx:pt idx="11101">1</cx:pt>
          <cx:pt idx="11102">1</cx:pt>
          <cx:pt idx="11103">1</cx:pt>
          <cx:pt idx="11104">1</cx:pt>
          <cx:pt idx="11105">1</cx:pt>
          <cx:pt idx="11106">1</cx:pt>
          <cx:pt idx="11107">1</cx:pt>
          <cx:pt idx="11108">1</cx:pt>
          <cx:pt idx="11109">1</cx:pt>
          <cx:pt idx="11110">1</cx:pt>
          <cx:pt idx="11111">1</cx:pt>
          <cx:pt idx="11112">1</cx:pt>
          <cx:pt idx="11113">1</cx:pt>
          <cx:pt idx="11114">1</cx:pt>
          <cx:pt idx="11115">1</cx:pt>
          <cx:pt idx="11116">1</cx:pt>
          <cx:pt idx="11117">1</cx:pt>
          <cx:pt idx="11118">1</cx:pt>
          <cx:pt idx="11119">1</cx:pt>
          <cx:pt idx="11120">1</cx:pt>
          <cx:pt idx="11121">1</cx:pt>
          <cx:pt idx="11122">1</cx:pt>
          <cx:pt idx="11123">1</cx:pt>
          <cx:pt idx="11124">1</cx:pt>
          <cx:pt idx="11125">1</cx:pt>
          <cx:pt idx="11126">1</cx:pt>
          <cx:pt idx="11127">1</cx:pt>
          <cx:pt idx="11128">1</cx:pt>
          <cx:pt idx="11129">1</cx:pt>
          <cx:pt idx="11130">1</cx:pt>
          <cx:pt idx="11131">1</cx:pt>
          <cx:pt idx="11132">1</cx:pt>
          <cx:pt idx="11133">1</cx:pt>
          <cx:pt idx="11134">1</cx:pt>
          <cx:pt idx="11135">1</cx:pt>
          <cx:pt idx="11136">1</cx:pt>
          <cx:pt idx="11137">1</cx:pt>
          <cx:pt idx="11138">1</cx:pt>
          <cx:pt idx="11139">1</cx:pt>
          <cx:pt idx="11140">1</cx:pt>
          <cx:pt idx="11141">1</cx:pt>
          <cx:pt idx="11142">1</cx:pt>
          <cx:pt idx="11143">1</cx:pt>
          <cx:pt idx="11144">1</cx:pt>
          <cx:pt idx="11145">1</cx:pt>
          <cx:pt idx="11146">1</cx:pt>
          <cx:pt idx="11147">1</cx:pt>
          <cx:pt idx="11148">1</cx:pt>
          <cx:pt idx="11149">1</cx:pt>
          <cx:pt idx="11150">1</cx:pt>
          <cx:pt idx="11151">1</cx:pt>
          <cx:pt idx="11152">1</cx:pt>
          <cx:pt idx="11153">1</cx:pt>
          <cx:pt idx="11154">1</cx:pt>
          <cx:pt idx="11155">1</cx:pt>
          <cx:pt idx="11156">1</cx:pt>
          <cx:pt idx="11157">1</cx:pt>
          <cx:pt idx="11158">1</cx:pt>
          <cx:pt idx="11159">1</cx:pt>
          <cx:pt idx="11160">1</cx:pt>
          <cx:pt idx="11161">1</cx:pt>
          <cx:pt idx="11162">1</cx:pt>
          <cx:pt idx="11163">1</cx:pt>
          <cx:pt idx="11164">1</cx:pt>
          <cx:pt idx="11165">1</cx:pt>
          <cx:pt idx="11166">1</cx:pt>
          <cx:pt idx="11167">1</cx:pt>
          <cx:pt idx="11168">1</cx:pt>
          <cx:pt idx="11169">1</cx:pt>
          <cx:pt idx="11170">1</cx:pt>
          <cx:pt idx="11171">1</cx:pt>
          <cx:pt idx="11172">1</cx:pt>
          <cx:pt idx="11173">1</cx:pt>
          <cx:pt idx="11174">1</cx:pt>
          <cx:pt idx="11175">1</cx:pt>
          <cx:pt idx="11176">1</cx:pt>
          <cx:pt idx="11177">1</cx:pt>
          <cx:pt idx="11178">1</cx:pt>
          <cx:pt idx="11179">1</cx:pt>
          <cx:pt idx="11180">1</cx:pt>
          <cx:pt idx="11181">1</cx:pt>
          <cx:pt idx="11182">1</cx:pt>
          <cx:pt idx="11183">1</cx:pt>
          <cx:pt idx="11184">1</cx:pt>
          <cx:pt idx="11185">1</cx:pt>
          <cx:pt idx="11186">1</cx:pt>
          <cx:pt idx="11187">1</cx:pt>
          <cx:pt idx="11188">1</cx:pt>
          <cx:pt idx="11189">1</cx:pt>
          <cx:pt idx="11190">1</cx:pt>
          <cx:pt idx="11191">1</cx:pt>
          <cx:pt idx="11192">1</cx:pt>
          <cx:pt idx="11193">1</cx:pt>
          <cx:pt idx="11194">1</cx:pt>
          <cx:pt idx="11195">1</cx:pt>
          <cx:pt idx="11196">1</cx:pt>
          <cx:pt idx="11197">1</cx:pt>
          <cx:pt idx="11198">1</cx:pt>
          <cx:pt idx="11199">1</cx:pt>
          <cx:pt idx="11200">1</cx:pt>
          <cx:pt idx="11201">1</cx:pt>
          <cx:pt idx="11202">1</cx:pt>
          <cx:pt idx="11203">1</cx:pt>
          <cx:pt idx="11204">1</cx:pt>
          <cx:pt idx="11205">1</cx:pt>
          <cx:pt idx="11206">1</cx:pt>
          <cx:pt idx="11207">1</cx:pt>
          <cx:pt idx="11208">1</cx:pt>
          <cx:pt idx="11209">1</cx:pt>
          <cx:pt idx="11210">1</cx:pt>
          <cx:pt idx="11211">1</cx:pt>
          <cx:pt idx="11212">1</cx:pt>
          <cx:pt idx="11213">1</cx:pt>
          <cx:pt idx="11214">1</cx:pt>
          <cx:pt idx="11215">1</cx:pt>
          <cx:pt idx="11216">1</cx:pt>
          <cx:pt idx="11217">1</cx:pt>
          <cx:pt idx="11218">1</cx:pt>
          <cx:pt idx="11219">1</cx:pt>
          <cx:pt idx="11220">1</cx:pt>
          <cx:pt idx="11221">1</cx:pt>
          <cx:pt idx="11222">1</cx:pt>
          <cx:pt idx="11223">1</cx:pt>
          <cx:pt idx="11224">1</cx:pt>
          <cx:pt idx="11225">1</cx:pt>
          <cx:pt idx="11226">1</cx:pt>
          <cx:pt idx="11227">1</cx:pt>
          <cx:pt idx="11228">1</cx:pt>
          <cx:pt idx="11229">1</cx:pt>
          <cx:pt idx="11230">1</cx:pt>
          <cx:pt idx="11231">1</cx:pt>
          <cx:pt idx="11232">1</cx:pt>
          <cx:pt idx="11233">1</cx:pt>
          <cx:pt idx="11234">1</cx:pt>
          <cx:pt idx="11235">1</cx:pt>
          <cx:pt idx="11236">1</cx:pt>
          <cx:pt idx="11237">1</cx:pt>
          <cx:pt idx="11238">1</cx:pt>
          <cx:pt idx="11239">1</cx:pt>
          <cx:pt idx="11240">1</cx:pt>
          <cx:pt idx="11241">1</cx:pt>
          <cx:pt idx="11242">1</cx:pt>
          <cx:pt idx="11243">1</cx:pt>
          <cx:pt idx="11244">1</cx:pt>
          <cx:pt idx="11245">1</cx:pt>
          <cx:pt idx="11246">1</cx:pt>
          <cx:pt idx="11247">1</cx:pt>
          <cx:pt idx="11248">1</cx:pt>
          <cx:pt idx="11249">1</cx:pt>
          <cx:pt idx="11250">1</cx:pt>
          <cx:pt idx="11251">1</cx:pt>
          <cx:pt idx="11252">1</cx:pt>
          <cx:pt idx="11253">1</cx:pt>
          <cx:pt idx="11254">1</cx:pt>
          <cx:pt idx="11255">1</cx:pt>
          <cx:pt idx="11256">1</cx:pt>
          <cx:pt idx="11257">1</cx:pt>
          <cx:pt idx="11258">1</cx:pt>
          <cx:pt idx="11259">1</cx:pt>
          <cx:pt idx="11260">1</cx:pt>
          <cx:pt idx="11261">1</cx:pt>
          <cx:pt idx="11262">1</cx:pt>
          <cx:pt idx="11263">1</cx:pt>
          <cx:pt idx="11264">1</cx:pt>
          <cx:pt idx="11265">1</cx:pt>
          <cx:pt idx="11266">1</cx:pt>
          <cx:pt idx="11267">1</cx:pt>
          <cx:pt idx="11268">1</cx:pt>
          <cx:pt idx="11269">1</cx:pt>
          <cx:pt idx="11270">1</cx:pt>
          <cx:pt idx="11271">1</cx:pt>
          <cx:pt idx="11272">1</cx:pt>
          <cx:pt idx="11273">1</cx:pt>
          <cx:pt idx="11274">1</cx:pt>
          <cx:pt idx="11275">1</cx:pt>
          <cx:pt idx="11276">1</cx:pt>
          <cx:pt idx="11277">1</cx:pt>
          <cx:pt idx="11278">1</cx:pt>
          <cx:pt idx="11279">1</cx:pt>
          <cx:pt idx="11280">1</cx:pt>
          <cx:pt idx="11281">1</cx:pt>
          <cx:pt idx="11282">1</cx:pt>
          <cx:pt idx="11283">1</cx:pt>
          <cx:pt idx="11284">1</cx:pt>
          <cx:pt idx="11285">1</cx:pt>
          <cx:pt idx="11286">1</cx:pt>
          <cx:pt idx="11287">1</cx:pt>
          <cx:pt idx="11288">1</cx:pt>
          <cx:pt idx="11289">1</cx:pt>
          <cx:pt idx="11290">1</cx:pt>
          <cx:pt idx="11291">1</cx:pt>
          <cx:pt idx="11292">1</cx:pt>
          <cx:pt idx="11293">1</cx:pt>
          <cx:pt idx="11294">1</cx:pt>
          <cx:pt idx="11295">1</cx:pt>
          <cx:pt idx="11296">1</cx:pt>
          <cx:pt idx="11297">1</cx:pt>
          <cx:pt idx="11298">1</cx:pt>
          <cx:pt idx="11299">1</cx:pt>
          <cx:pt idx="11300">1</cx:pt>
          <cx:pt idx="11301">1</cx:pt>
          <cx:pt idx="11302">1</cx:pt>
          <cx:pt idx="11303">1</cx:pt>
          <cx:pt idx="11304">1</cx:pt>
          <cx:pt idx="11305">1</cx:pt>
          <cx:pt idx="11306">1</cx:pt>
          <cx:pt idx="11307">1</cx:pt>
          <cx:pt idx="11308">1</cx:pt>
          <cx:pt idx="11309">1</cx:pt>
          <cx:pt idx="11310">1</cx:pt>
          <cx:pt idx="11311">1</cx:pt>
          <cx:pt idx="11312">1</cx:pt>
          <cx:pt idx="11313">1</cx:pt>
          <cx:pt idx="11314">1</cx:pt>
          <cx:pt idx="11315">1</cx:pt>
          <cx:pt idx="11316">1</cx:pt>
          <cx:pt idx="11317">1</cx:pt>
          <cx:pt idx="11318">1</cx:pt>
          <cx:pt idx="11319">1</cx:pt>
          <cx:pt idx="11320">1</cx:pt>
          <cx:pt idx="11321">1</cx:pt>
          <cx:pt idx="11322">1</cx:pt>
          <cx:pt idx="11323">1</cx:pt>
          <cx:pt idx="11324">1</cx:pt>
          <cx:pt idx="11325">1</cx:pt>
          <cx:pt idx="11326">1</cx:pt>
          <cx:pt idx="11327">1</cx:pt>
          <cx:pt idx="11328">1</cx:pt>
          <cx:pt idx="11329">1</cx:pt>
          <cx:pt idx="11330">1</cx:pt>
          <cx:pt idx="11331">1</cx:pt>
          <cx:pt idx="11332">1</cx:pt>
          <cx:pt idx="11333">1</cx:pt>
          <cx:pt idx="11334">1</cx:pt>
          <cx:pt idx="11335">1</cx:pt>
          <cx:pt idx="11336">1</cx:pt>
          <cx:pt idx="11337">1</cx:pt>
          <cx:pt idx="11338">1</cx:pt>
          <cx:pt idx="11339">1</cx:pt>
          <cx:pt idx="11340">1</cx:pt>
          <cx:pt idx="11341">1</cx:pt>
          <cx:pt idx="11342">1</cx:pt>
          <cx:pt idx="11343">1</cx:pt>
          <cx:pt idx="11344">1</cx:pt>
          <cx:pt idx="11345">1</cx:pt>
          <cx:pt idx="11346">1</cx:pt>
          <cx:pt idx="11347">1</cx:pt>
          <cx:pt idx="11348">1</cx:pt>
          <cx:pt idx="11349">1</cx:pt>
          <cx:pt idx="11350">1</cx:pt>
          <cx:pt idx="11351">1</cx:pt>
          <cx:pt idx="11352">1</cx:pt>
          <cx:pt idx="11353">1</cx:pt>
          <cx:pt idx="11354">1</cx:pt>
          <cx:pt idx="11355">1</cx:pt>
          <cx:pt idx="11356">1</cx:pt>
          <cx:pt idx="11357">1</cx:pt>
          <cx:pt idx="11358">1</cx:pt>
          <cx:pt idx="11359">1</cx:pt>
          <cx:pt idx="11360">1</cx:pt>
          <cx:pt idx="11361">1</cx:pt>
          <cx:pt idx="11362">1</cx:pt>
          <cx:pt idx="11363">1</cx:pt>
          <cx:pt idx="11364">1</cx:pt>
          <cx:pt idx="11365">1</cx:pt>
          <cx:pt idx="11366">1</cx:pt>
          <cx:pt idx="11367">1</cx:pt>
          <cx:pt idx="11368">1</cx:pt>
          <cx:pt idx="11369">1</cx:pt>
          <cx:pt idx="11370">1</cx:pt>
          <cx:pt idx="11371">1</cx:pt>
          <cx:pt idx="11372">1</cx:pt>
          <cx:pt idx="11373">1</cx:pt>
          <cx:pt idx="11374">1</cx:pt>
          <cx:pt idx="11375">1</cx:pt>
          <cx:pt idx="11376">1</cx:pt>
          <cx:pt idx="11377">1</cx:pt>
          <cx:pt idx="11378">1</cx:pt>
          <cx:pt idx="11379">1</cx:pt>
          <cx:pt idx="11380">1</cx:pt>
          <cx:pt idx="11381">1</cx:pt>
          <cx:pt idx="11382">1</cx:pt>
          <cx:pt idx="11383">1</cx:pt>
          <cx:pt idx="11384">1</cx:pt>
          <cx:pt idx="11385">1</cx:pt>
          <cx:pt idx="11386">1</cx:pt>
          <cx:pt idx="11387">1</cx:pt>
          <cx:pt idx="11388">1</cx:pt>
          <cx:pt idx="11389">1</cx:pt>
          <cx:pt idx="11390">1</cx:pt>
          <cx:pt idx="11391">1</cx:pt>
          <cx:pt idx="11392">1</cx:pt>
          <cx:pt idx="11393">1</cx:pt>
          <cx:pt idx="11394">1</cx:pt>
          <cx:pt idx="11395">1</cx:pt>
          <cx:pt idx="11396">1</cx:pt>
          <cx:pt idx="11397">1</cx:pt>
          <cx:pt idx="11398">1</cx:pt>
          <cx:pt idx="11399">1</cx:pt>
          <cx:pt idx="11400">1</cx:pt>
          <cx:pt idx="11401">1</cx:pt>
          <cx:pt idx="11402">1</cx:pt>
          <cx:pt idx="11403">1</cx:pt>
          <cx:pt idx="11404">1</cx:pt>
          <cx:pt idx="11405">1</cx:pt>
          <cx:pt idx="11406">1</cx:pt>
          <cx:pt idx="11407">1</cx:pt>
          <cx:pt idx="11408">1</cx:pt>
          <cx:pt idx="11409">1</cx:pt>
          <cx:pt idx="11410">1</cx:pt>
          <cx:pt idx="11411">1</cx:pt>
          <cx:pt idx="11412">1</cx:pt>
          <cx:pt idx="11413">1</cx:pt>
          <cx:pt idx="11414">1</cx:pt>
          <cx:pt idx="11415">1</cx:pt>
          <cx:pt idx="11416">1</cx:pt>
          <cx:pt idx="11417">1</cx:pt>
          <cx:pt idx="11418">1</cx:pt>
          <cx:pt idx="11419">1</cx:pt>
          <cx:pt idx="11420">1</cx:pt>
          <cx:pt idx="11421">1</cx:pt>
          <cx:pt idx="11422">1</cx:pt>
          <cx:pt idx="11423">1</cx:pt>
          <cx:pt idx="11424">1</cx:pt>
          <cx:pt idx="11425">1</cx:pt>
          <cx:pt idx="11426">1</cx:pt>
          <cx:pt idx="11427">1</cx:pt>
          <cx:pt idx="11428">1</cx:pt>
          <cx:pt idx="11429">1</cx:pt>
          <cx:pt idx="11430">1</cx:pt>
          <cx:pt idx="11431">1</cx:pt>
          <cx:pt idx="11432">1</cx:pt>
          <cx:pt idx="11433">1</cx:pt>
          <cx:pt idx="11434">1</cx:pt>
          <cx:pt idx="11435">1</cx:pt>
          <cx:pt idx="11436">1</cx:pt>
          <cx:pt idx="11437">1</cx:pt>
          <cx:pt idx="11438">1</cx:pt>
          <cx:pt idx="11439">1</cx:pt>
          <cx:pt idx="11440">1</cx:pt>
          <cx:pt idx="11441">1</cx:pt>
          <cx:pt idx="11442">1</cx:pt>
          <cx:pt idx="11443">1</cx:pt>
          <cx:pt idx="11444">1</cx:pt>
          <cx:pt idx="11445">1</cx:pt>
          <cx:pt idx="11446">1</cx:pt>
          <cx:pt idx="11447">1</cx:pt>
          <cx:pt idx="11448">1</cx:pt>
          <cx:pt idx="11449">1</cx:pt>
          <cx:pt idx="11450">1</cx:pt>
          <cx:pt idx="11451">1</cx:pt>
          <cx:pt idx="11452">1</cx:pt>
          <cx:pt idx="11453">1</cx:pt>
          <cx:pt idx="11454">1</cx:pt>
          <cx:pt idx="11455">1</cx:pt>
          <cx:pt idx="11456">1</cx:pt>
          <cx:pt idx="11457">1</cx:pt>
          <cx:pt idx="11458">1</cx:pt>
          <cx:pt idx="11459">1</cx:pt>
          <cx:pt idx="11460">1</cx:pt>
          <cx:pt idx="11461">1</cx:pt>
          <cx:pt idx="11462">1</cx:pt>
          <cx:pt idx="11463">1</cx:pt>
          <cx:pt idx="11464">1</cx:pt>
          <cx:pt idx="11465">1</cx:pt>
          <cx:pt idx="11466">1</cx:pt>
          <cx:pt idx="11467">1</cx:pt>
          <cx:pt idx="11468">1</cx:pt>
          <cx:pt idx="11469">1</cx:pt>
          <cx:pt idx="11470">1</cx:pt>
          <cx:pt idx="11471">1</cx:pt>
          <cx:pt idx="11472">1</cx:pt>
          <cx:pt idx="11473">1</cx:pt>
          <cx:pt idx="11474">1</cx:pt>
          <cx:pt idx="11475">1</cx:pt>
          <cx:pt idx="11476">1</cx:pt>
          <cx:pt idx="11477">1</cx:pt>
          <cx:pt idx="11478">1</cx:pt>
          <cx:pt idx="11479">1</cx:pt>
          <cx:pt idx="11480">1</cx:pt>
          <cx:pt idx="11481">1</cx:pt>
          <cx:pt idx="11482">1</cx:pt>
          <cx:pt idx="11483">1</cx:pt>
          <cx:pt idx="11484">1</cx:pt>
          <cx:pt idx="11485">1</cx:pt>
          <cx:pt idx="11486">1</cx:pt>
          <cx:pt idx="11487">1</cx:pt>
          <cx:pt idx="11488">1</cx:pt>
          <cx:pt idx="11489">1</cx:pt>
          <cx:pt idx="11490">1</cx:pt>
          <cx:pt idx="11491">1</cx:pt>
          <cx:pt idx="11492">1</cx:pt>
          <cx:pt idx="11493">1</cx:pt>
          <cx:pt idx="11494">1</cx:pt>
          <cx:pt idx="11495">1</cx:pt>
          <cx:pt idx="11496">1</cx:pt>
          <cx:pt idx="11497">1</cx:pt>
          <cx:pt idx="11498">1</cx:pt>
          <cx:pt idx="11499">1</cx:pt>
          <cx:pt idx="11500">1</cx:pt>
          <cx:pt idx="11501">1</cx:pt>
          <cx:pt idx="11502">1</cx:pt>
          <cx:pt idx="11503">1</cx:pt>
          <cx:pt idx="11504">1</cx:pt>
          <cx:pt idx="11505">1</cx:pt>
          <cx:pt idx="11506">1</cx:pt>
          <cx:pt idx="11507">1</cx:pt>
          <cx:pt idx="11508">1</cx:pt>
          <cx:pt idx="11509">1</cx:pt>
          <cx:pt idx="11510">1</cx:pt>
          <cx:pt idx="11511">1</cx:pt>
          <cx:pt idx="11512">1</cx:pt>
          <cx:pt idx="11513">1</cx:pt>
          <cx:pt idx="11514">1</cx:pt>
          <cx:pt idx="11515">1</cx:pt>
          <cx:pt idx="11516">1</cx:pt>
          <cx:pt idx="11517">1</cx:pt>
          <cx:pt idx="11518">1</cx:pt>
          <cx:pt idx="11519">1</cx:pt>
          <cx:pt idx="11520">1</cx:pt>
          <cx:pt idx="11521">1</cx:pt>
          <cx:pt idx="11522">1</cx:pt>
          <cx:pt idx="11523">1</cx:pt>
          <cx:pt idx="11524">1</cx:pt>
          <cx:pt idx="11525">1</cx:pt>
          <cx:pt idx="11526">1</cx:pt>
          <cx:pt idx="11527">1</cx:pt>
          <cx:pt idx="11528">1</cx:pt>
          <cx:pt idx="11529">1</cx:pt>
          <cx:pt idx="11530">1</cx:pt>
          <cx:pt idx="11531">1</cx:pt>
          <cx:pt idx="11532">1</cx:pt>
          <cx:pt idx="11533">1</cx:pt>
          <cx:pt idx="11534">1</cx:pt>
          <cx:pt idx="11535">1</cx:pt>
          <cx:pt idx="11536">1</cx:pt>
          <cx:pt idx="11537">1</cx:pt>
          <cx:pt idx="11538">1</cx:pt>
          <cx:pt idx="11539">1</cx:pt>
          <cx:pt idx="11540">1</cx:pt>
          <cx:pt idx="11541">1</cx:pt>
          <cx:pt idx="11542">1</cx:pt>
          <cx:pt idx="11543">1</cx:pt>
          <cx:pt idx="11544">1</cx:pt>
          <cx:pt idx="11545">1</cx:pt>
          <cx:pt idx="11546">1</cx:pt>
          <cx:pt idx="11547">1</cx:pt>
          <cx:pt idx="11548">1</cx:pt>
          <cx:pt idx="11549">1</cx:pt>
          <cx:pt idx="11550">1</cx:pt>
          <cx:pt idx="11551">1</cx:pt>
          <cx:pt idx="11552">1</cx:pt>
          <cx:pt idx="11553">1</cx:pt>
          <cx:pt idx="11554">1</cx:pt>
          <cx:pt idx="11555">1</cx:pt>
          <cx:pt idx="11556">1</cx:pt>
          <cx:pt idx="11557">1</cx:pt>
          <cx:pt idx="11558">1</cx:pt>
          <cx:pt idx="11559">1</cx:pt>
          <cx:pt idx="11560">1</cx:pt>
          <cx:pt idx="11561">1</cx:pt>
          <cx:pt idx="11562">1</cx:pt>
          <cx:pt idx="11563">1</cx:pt>
          <cx:pt idx="11564">1</cx:pt>
          <cx:pt idx="11565">1</cx:pt>
          <cx:pt idx="11566">1</cx:pt>
          <cx:pt idx="11567">1</cx:pt>
          <cx:pt idx="11568">1</cx:pt>
          <cx:pt idx="11569">1</cx:pt>
          <cx:pt idx="11570">1</cx:pt>
          <cx:pt idx="11571">1</cx:pt>
          <cx:pt idx="11572">1</cx:pt>
          <cx:pt idx="11573">1</cx:pt>
          <cx:pt idx="11574">1</cx:pt>
          <cx:pt idx="11575">1</cx:pt>
          <cx:pt idx="11576">1</cx:pt>
          <cx:pt idx="11577">1</cx:pt>
          <cx:pt idx="11578">1</cx:pt>
          <cx:pt idx="11579">1</cx:pt>
          <cx:pt idx="11580">1</cx:pt>
          <cx:pt idx="11581">1</cx:pt>
          <cx:pt idx="11582">1</cx:pt>
          <cx:pt idx="11583">1</cx:pt>
          <cx:pt idx="11584">1</cx:pt>
          <cx:pt idx="11585">1</cx:pt>
          <cx:pt idx="11586">1</cx:pt>
          <cx:pt idx="11587">1</cx:pt>
          <cx:pt idx="11588">1</cx:pt>
          <cx:pt idx="11589">1</cx:pt>
          <cx:pt idx="11590">1</cx:pt>
          <cx:pt idx="11591">1</cx:pt>
          <cx:pt idx="11592">1</cx:pt>
          <cx:pt idx="11593">1</cx:pt>
          <cx:pt idx="11594">1</cx:pt>
          <cx:pt idx="11595">1</cx:pt>
          <cx:pt idx="11596">1</cx:pt>
          <cx:pt idx="11597">1</cx:pt>
          <cx:pt idx="11598">1</cx:pt>
          <cx:pt idx="11599">1</cx:pt>
          <cx:pt idx="11600">1</cx:pt>
          <cx:pt idx="11601">1</cx:pt>
          <cx:pt idx="11602">1</cx:pt>
          <cx:pt idx="11603">1</cx:pt>
          <cx:pt idx="11604">1</cx:pt>
          <cx:pt idx="11605">1</cx:pt>
          <cx:pt idx="11606">1</cx:pt>
          <cx:pt idx="11607">1</cx:pt>
          <cx:pt idx="11608">1</cx:pt>
          <cx:pt idx="11609">1</cx:pt>
          <cx:pt idx="11610">1</cx:pt>
          <cx:pt idx="11611">1</cx:pt>
          <cx:pt idx="11612">1</cx:pt>
          <cx:pt idx="11613">1</cx:pt>
          <cx:pt idx="11614">1</cx:pt>
          <cx:pt idx="11615">1</cx:pt>
          <cx:pt idx="11616">1</cx:pt>
          <cx:pt idx="11617">1</cx:pt>
          <cx:pt idx="11618">1</cx:pt>
          <cx:pt idx="11619">1</cx:pt>
          <cx:pt idx="11620">1</cx:pt>
          <cx:pt idx="11621">1</cx:pt>
          <cx:pt idx="11622">1</cx:pt>
          <cx:pt idx="11623">1</cx:pt>
          <cx:pt idx="11624">1</cx:pt>
          <cx:pt idx="11625">1</cx:pt>
          <cx:pt idx="11626">1</cx:pt>
          <cx:pt idx="11627">1</cx:pt>
          <cx:pt idx="11628">1</cx:pt>
          <cx:pt idx="11629">1</cx:pt>
          <cx:pt idx="11630">1</cx:pt>
          <cx:pt idx="11631">1</cx:pt>
          <cx:pt idx="11632">1</cx:pt>
          <cx:pt idx="11633">1</cx:pt>
          <cx:pt idx="11634">1</cx:pt>
          <cx:pt idx="11635">1</cx:pt>
          <cx:pt idx="11636">1</cx:pt>
          <cx:pt idx="11637">1</cx:pt>
          <cx:pt idx="11638">1</cx:pt>
          <cx:pt idx="11639">1</cx:pt>
          <cx:pt idx="11640">1</cx:pt>
          <cx:pt idx="11641">1</cx:pt>
          <cx:pt idx="11642">1</cx:pt>
          <cx:pt idx="11643">1</cx:pt>
          <cx:pt idx="11644">1</cx:pt>
          <cx:pt idx="11645">1</cx:pt>
          <cx:pt idx="11646">1</cx:pt>
          <cx:pt idx="11647">1</cx:pt>
          <cx:pt idx="11648">1</cx:pt>
          <cx:pt idx="11649">1</cx:pt>
          <cx:pt idx="11650">1</cx:pt>
          <cx:pt idx="11651">1</cx:pt>
          <cx:pt idx="11652">1</cx:pt>
          <cx:pt idx="11653">1</cx:pt>
          <cx:pt idx="11654">1</cx:pt>
          <cx:pt idx="11655">1</cx:pt>
          <cx:pt idx="11656">1</cx:pt>
          <cx:pt idx="11657">1</cx:pt>
          <cx:pt idx="11658">1</cx:pt>
          <cx:pt idx="11659">1</cx:pt>
          <cx:pt idx="11660">1</cx:pt>
          <cx:pt idx="11661">1</cx:pt>
          <cx:pt idx="11662">1</cx:pt>
          <cx:pt idx="11663">1</cx:pt>
          <cx:pt idx="11664">1</cx:pt>
          <cx:pt idx="11665">1</cx:pt>
          <cx:pt idx="11666">1</cx:pt>
          <cx:pt idx="11667">1</cx:pt>
          <cx:pt idx="11668">1</cx:pt>
          <cx:pt idx="11669">1</cx:pt>
          <cx:pt idx="11670">1</cx:pt>
          <cx:pt idx="11671">1</cx:pt>
          <cx:pt idx="11672">1</cx:pt>
          <cx:pt idx="11673">1</cx:pt>
          <cx:pt idx="11674">1</cx:pt>
          <cx:pt idx="11675">1</cx:pt>
          <cx:pt idx="11676">1</cx:pt>
          <cx:pt idx="11677">1</cx:pt>
          <cx:pt idx="11678">1</cx:pt>
          <cx:pt idx="11679">1</cx:pt>
          <cx:pt idx="11680">1</cx:pt>
          <cx:pt idx="11681">1</cx:pt>
          <cx:pt idx="11682">1</cx:pt>
          <cx:pt idx="11683">1</cx:pt>
          <cx:pt idx="11684">1</cx:pt>
          <cx:pt idx="11685">1</cx:pt>
          <cx:pt idx="11686">1</cx:pt>
          <cx:pt idx="11687">1</cx:pt>
          <cx:pt idx="11688">1</cx:pt>
          <cx:pt idx="11689">1</cx:pt>
          <cx:pt idx="11690">1</cx:pt>
          <cx:pt idx="11691">1</cx:pt>
          <cx:pt idx="11692">1</cx:pt>
          <cx:pt idx="11693">1</cx:pt>
          <cx:pt idx="11694">1</cx:pt>
          <cx:pt idx="11695">1</cx:pt>
          <cx:pt idx="11696">1</cx:pt>
          <cx:pt idx="11697">1</cx:pt>
          <cx:pt idx="11698">1</cx:pt>
          <cx:pt idx="11699">1</cx:pt>
          <cx:pt idx="11700">1</cx:pt>
          <cx:pt idx="11701">1</cx:pt>
          <cx:pt idx="11702">1</cx:pt>
          <cx:pt idx="11703">1</cx:pt>
          <cx:pt idx="11704">1</cx:pt>
          <cx:pt idx="11705">1</cx:pt>
          <cx:pt idx="11706">1</cx:pt>
          <cx:pt idx="11707">1</cx:pt>
          <cx:pt idx="11708">1</cx:pt>
          <cx:pt idx="11709">1</cx:pt>
          <cx:pt idx="11710">1</cx:pt>
          <cx:pt idx="11711">1</cx:pt>
          <cx:pt idx="11712">1</cx:pt>
          <cx:pt idx="11713">1</cx:pt>
          <cx:pt idx="11714">1</cx:pt>
          <cx:pt idx="11715">1</cx:pt>
          <cx:pt idx="11716">1</cx:pt>
          <cx:pt idx="11717">1</cx:pt>
          <cx:pt idx="11718">1</cx:pt>
          <cx:pt idx="11719">1</cx:pt>
          <cx:pt idx="11720">1</cx:pt>
          <cx:pt idx="11721">1</cx:pt>
          <cx:pt idx="11722">1</cx:pt>
          <cx:pt idx="11723">1</cx:pt>
          <cx:pt idx="11724">1</cx:pt>
          <cx:pt idx="11725">1</cx:pt>
          <cx:pt idx="11726">1</cx:pt>
          <cx:pt idx="11727">1</cx:pt>
          <cx:pt idx="11728">1</cx:pt>
          <cx:pt idx="11729">1</cx:pt>
          <cx:pt idx="11730">1</cx:pt>
          <cx:pt idx="11731">1</cx:pt>
          <cx:pt idx="11732">1</cx:pt>
          <cx:pt idx="11733">1</cx:pt>
          <cx:pt idx="11734">1</cx:pt>
          <cx:pt idx="11735">1</cx:pt>
          <cx:pt idx="11736">1</cx:pt>
          <cx:pt idx="11737">1</cx:pt>
          <cx:pt idx="11738">1</cx:pt>
          <cx:pt idx="11739">1</cx:pt>
          <cx:pt idx="11740">1</cx:pt>
          <cx:pt idx="11741">1</cx:pt>
          <cx:pt idx="11742">1</cx:pt>
          <cx:pt idx="11743">1</cx:pt>
          <cx:pt idx="11744">1</cx:pt>
          <cx:pt idx="11745">1</cx:pt>
          <cx:pt idx="11746">1</cx:pt>
          <cx:pt idx="11747">1</cx:pt>
          <cx:pt idx="11748">1</cx:pt>
          <cx:pt idx="11749">1</cx:pt>
          <cx:pt idx="11750">1</cx:pt>
          <cx:pt idx="11751">1</cx:pt>
          <cx:pt idx="11752">1</cx:pt>
          <cx:pt idx="11753">1</cx:pt>
          <cx:pt idx="11754">1</cx:pt>
          <cx:pt idx="11755">1</cx:pt>
          <cx:pt idx="11756">1</cx:pt>
          <cx:pt idx="11757">1</cx:pt>
          <cx:pt idx="11758">1</cx:pt>
          <cx:pt idx="11759">1</cx:pt>
          <cx:pt idx="11760">1</cx:pt>
          <cx:pt idx="11761">1</cx:pt>
          <cx:pt idx="11762">1</cx:pt>
          <cx:pt idx="11763">1</cx:pt>
          <cx:pt idx="11764">1</cx:pt>
          <cx:pt idx="11765">1</cx:pt>
          <cx:pt idx="11766">1</cx:pt>
          <cx:pt idx="11767">1</cx:pt>
          <cx:pt idx="11768">1</cx:pt>
          <cx:pt idx="11769">1</cx:pt>
          <cx:pt idx="11770">1</cx:pt>
          <cx:pt idx="11771">1</cx:pt>
          <cx:pt idx="11772">1</cx:pt>
          <cx:pt idx="11773">1</cx:pt>
          <cx:pt idx="11774">1</cx:pt>
          <cx:pt idx="11775">1</cx:pt>
          <cx:pt idx="11776">1</cx:pt>
          <cx:pt idx="11777">1</cx:pt>
          <cx:pt idx="11778">1</cx:pt>
          <cx:pt idx="11779">1</cx:pt>
          <cx:pt idx="11780">1</cx:pt>
          <cx:pt idx="11781">1</cx:pt>
          <cx:pt idx="11782">1</cx:pt>
          <cx:pt idx="11783">1</cx:pt>
          <cx:pt idx="11784">1</cx:pt>
          <cx:pt idx="11785">1</cx:pt>
          <cx:pt idx="11786">1</cx:pt>
          <cx:pt idx="11787">1</cx:pt>
          <cx:pt idx="11788">1</cx:pt>
          <cx:pt idx="11789">1</cx:pt>
          <cx:pt idx="11790">1</cx:pt>
          <cx:pt idx="11791">1</cx:pt>
          <cx:pt idx="11792">1</cx:pt>
          <cx:pt idx="11793">1</cx:pt>
          <cx:pt idx="11794">1</cx:pt>
          <cx:pt idx="11795">1</cx:pt>
          <cx:pt idx="11796">1</cx:pt>
          <cx:pt idx="11797">1</cx:pt>
          <cx:pt idx="11798">1</cx:pt>
          <cx:pt idx="11799">1</cx:pt>
          <cx:pt idx="11800">1</cx:pt>
          <cx:pt idx="11801">1</cx:pt>
          <cx:pt idx="11802">1</cx:pt>
          <cx:pt idx="11803">1</cx:pt>
          <cx:pt idx="11804">1</cx:pt>
          <cx:pt idx="11805">1</cx:pt>
          <cx:pt idx="11806">1</cx:pt>
          <cx:pt idx="11807">1</cx:pt>
          <cx:pt idx="11808">1</cx:pt>
          <cx:pt idx="11809">1</cx:pt>
          <cx:pt idx="11810">1</cx:pt>
          <cx:pt idx="11811">1</cx:pt>
          <cx:pt idx="11812">1</cx:pt>
          <cx:pt idx="11813">1</cx:pt>
          <cx:pt idx="11814">1</cx:pt>
          <cx:pt idx="11815">1</cx:pt>
          <cx:pt idx="11816">1</cx:pt>
          <cx:pt idx="11817">1</cx:pt>
          <cx:pt idx="11818">1</cx:pt>
          <cx:pt idx="11819">1</cx:pt>
          <cx:pt idx="11820">1</cx:pt>
          <cx:pt idx="11821">1</cx:pt>
          <cx:pt idx="11822">1</cx:pt>
          <cx:pt idx="11823">1</cx:pt>
          <cx:pt idx="11824">1</cx:pt>
          <cx:pt idx="11825">1</cx:pt>
          <cx:pt idx="11826">1</cx:pt>
          <cx:pt idx="11827">1</cx:pt>
          <cx:pt idx="11828">1</cx:pt>
          <cx:pt idx="11829">1</cx:pt>
          <cx:pt idx="11830">1</cx:pt>
          <cx:pt idx="11831">1</cx:pt>
          <cx:pt idx="11832">1</cx:pt>
          <cx:pt idx="11833">1</cx:pt>
          <cx:pt idx="11834">1</cx:pt>
          <cx:pt idx="11835">1</cx:pt>
          <cx:pt idx="11836">1</cx:pt>
          <cx:pt idx="11837">1</cx:pt>
          <cx:pt idx="11838">1</cx:pt>
          <cx:pt idx="11839">1</cx:pt>
          <cx:pt idx="11840">1</cx:pt>
          <cx:pt idx="11841">1</cx:pt>
          <cx:pt idx="11842">1</cx:pt>
          <cx:pt idx="11843">1</cx:pt>
          <cx:pt idx="11844">1</cx:pt>
          <cx:pt idx="11845">1</cx:pt>
          <cx:pt idx="11846">1</cx:pt>
          <cx:pt idx="11847">1</cx:pt>
          <cx:pt idx="11848">1</cx:pt>
          <cx:pt idx="11849">1</cx:pt>
          <cx:pt idx="11850">1</cx:pt>
          <cx:pt idx="11851">1</cx:pt>
          <cx:pt idx="11852">1</cx:pt>
          <cx:pt idx="11853">1</cx:pt>
          <cx:pt idx="11854">1</cx:pt>
          <cx:pt idx="11855">1</cx:pt>
          <cx:pt idx="11856">1</cx:pt>
          <cx:pt idx="11857">1</cx:pt>
          <cx:pt idx="11858">1</cx:pt>
          <cx:pt idx="11859">1</cx:pt>
          <cx:pt idx="11860">1</cx:pt>
          <cx:pt idx="11861">1</cx:pt>
          <cx:pt idx="11862">1</cx:pt>
          <cx:pt idx="11863">1</cx:pt>
          <cx:pt idx="11864">1</cx:pt>
          <cx:pt idx="11865">1</cx:pt>
          <cx:pt idx="11866">1</cx:pt>
          <cx:pt idx="11867">1</cx:pt>
          <cx:pt idx="11868">1</cx:pt>
          <cx:pt idx="11869">1</cx:pt>
          <cx:pt idx="11870">1</cx:pt>
          <cx:pt idx="11871">1</cx:pt>
          <cx:pt idx="11872">1</cx:pt>
          <cx:pt idx="11873">1</cx:pt>
          <cx:pt idx="11874">1</cx:pt>
          <cx:pt idx="11875">1</cx:pt>
          <cx:pt idx="11876">1</cx:pt>
          <cx:pt idx="11877">1</cx:pt>
          <cx:pt idx="11878">1</cx:pt>
          <cx:pt idx="11879">1</cx:pt>
          <cx:pt idx="11880">1</cx:pt>
          <cx:pt idx="11881">1</cx:pt>
          <cx:pt idx="11882">1</cx:pt>
          <cx:pt idx="11883">1</cx:pt>
          <cx:pt idx="11884">1</cx:pt>
          <cx:pt idx="11885">1</cx:pt>
          <cx:pt idx="11886">1</cx:pt>
          <cx:pt idx="11887">1</cx:pt>
          <cx:pt idx="11888">1</cx:pt>
          <cx:pt idx="11889">1</cx:pt>
          <cx:pt idx="11890">1</cx:pt>
          <cx:pt idx="11891">1</cx:pt>
          <cx:pt idx="11892">1</cx:pt>
          <cx:pt idx="11893">1</cx:pt>
          <cx:pt idx="11894">1</cx:pt>
          <cx:pt idx="11895">1</cx:pt>
          <cx:pt idx="11896">1</cx:pt>
          <cx:pt idx="11897">1</cx:pt>
          <cx:pt idx="11898">1</cx:pt>
          <cx:pt idx="11899">1</cx:pt>
          <cx:pt idx="11900">1</cx:pt>
          <cx:pt idx="11901">1</cx:pt>
          <cx:pt idx="11902">1</cx:pt>
          <cx:pt idx="11903">1</cx:pt>
          <cx:pt idx="11904">1</cx:pt>
          <cx:pt idx="11905">1</cx:pt>
          <cx:pt idx="11906">1</cx:pt>
          <cx:pt idx="11907">1</cx:pt>
          <cx:pt idx="11908">1</cx:pt>
          <cx:pt idx="11909">1</cx:pt>
          <cx:pt idx="11910">1</cx:pt>
          <cx:pt idx="11911">1</cx:pt>
          <cx:pt idx="11912">1</cx:pt>
          <cx:pt idx="11913">1</cx:pt>
          <cx:pt idx="11914">1</cx:pt>
          <cx:pt idx="11915">1</cx:pt>
          <cx:pt idx="11916">1</cx:pt>
          <cx:pt idx="11917">1</cx:pt>
          <cx:pt idx="11918">1</cx:pt>
          <cx:pt idx="11919">1</cx:pt>
          <cx:pt idx="11920">1</cx:pt>
          <cx:pt idx="11921">1</cx:pt>
          <cx:pt idx="11922">1</cx:pt>
          <cx:pt idx="11923">1</cx:pt>
          <cx:pt idx="11924">1</cx:pt>
          <cx:pt idx="11925">1</cx:pt>
          <cx:pt idx="11926">1</cx:pt>
          <cx:pt idx="11927">1</cx:pt>
          <cx:pt idx="11928">1</cx:pt>
          <cx:pt idx="11929">1</cx:pt>
          <cx:pt idx="11930">1</cx:pt>
          <cx:pt idx="11931">1</cx:pt>
          <cx:pt idx="11932">1</cx:pt>
          <cx:pt idx="11933">1</cx:pt>
          <cx:pt idx="11934">1</cx:pt>
          <cx:pt idx="11935">1</cx:pt>
          <cx:pt idx="11936">1</cx:pt>
          <cx:pt idx="11937">1</cx:pt>
          <cx:pt idx="11938">1</cx:pt>
          <cx:pt idx="11939">1</cx:pt>
          <cx:pt idx="11940">1</cx:pt>
          <cx:pt idx="11941">1</cx:pt>
          <cx:pt idx="11942">1</cx:pt>
          <cx:pt idx="11943">1</cx:pt>
          <cx:pt idx="11944">1</cx:pt>
          <cx:pt idx="11945">1</cx:pt>
          <cx:pt idx="11946">1</cx:pt>
          <cx:pt idx="11947">1</cx:pt>
          <cx:pt idx="11948">1</cx:pt>
          <cx:pt idx="11949">1</cx:pt>
          <cx:pt idx="11950">1</cx:pt>
          <cx:pt idx="11951">1</cx:pt>
          <cx:pt idx="11952">1</cx:pt>
          <cx:pt idx="11953">1</cx:pt>
          <cx:pt idx="11954">1</cx:pt>
          <cx:pt idx="11955">1</cx:pt>
          <cx:pt idx="11956">1</cx:pt>
          <cx:pt idx="11957">1</cx:pt>
          <cx:pt idx="11958">1</cx:pt>
          <cx:pt idx="11959">1</cx:pt>
          <cx:pt idx="11960">1</cx:pt>
          <cx:pt idx="11961">1</cx:pt>
          <cx:pt idx="11962">1</cx:pt>
          <cx:pt idx="11963">1</cx:pt>
          <cx:pt idx="11964">1</cx:pt>
          <cx:pt idx="11965">1</cx:pt>
          <cx:pt idx="11966">1</cx:pt>
          <cx:pt idx="11967">1</cx:pt>
          <cx:pt idx="11968">1</cx:pt>
          <cx:pt idx="11969">1</cx:pt>
          <cx:pt idx="11970">1</cx:pt>
          <cx:pt idx="11971">1</cx:pt>
          <cx:pt idx="11972">1</cx:pt>
          <cx:pt idx="11973">1</cx:pt>
          <cx:pt idx="11974">1</cx:pt>
          <cx:pt idx="11975">1</cx:pt>
          <cx:pt idx="11976">1</cx:pt>
          <cx:pt idx="11977">1</cx:pt>
          <cx:pt idx="11978">1</cx:pt>
          <cx:pt idx="11979">1</cx:pt>
          <cx:pt idx="11980">1</cx:pt>
          <cx:pt idx="11981">1</cx:pt>
          <cx:pt idx="11982">1</cx:pt>
          <cx:pt idx="11983">1</cx:pt>
          <cx:pt idx="11984">1</cx:pt>
          <cx:pt idx="11985">1</cx:pt>
          <cx:pt idx="11986">1</cx:pt>
          <cx:pt idx="11987">1</cx:pt>
          <cx:pt idx="11988">1</cx:pt>
          <cx:pt idx="11989">1</cx:pt>
          <cx:pt idx="11990">1</cx:pt>
          <cx:pt idx="11991">1</cx:pt>
          <cx:pt idx="11992">1</cx:pt>
          <cx:pt idx="11993">1</cx:pt>
          <cx:pt idx="11994">1</cx:pt>
          <cx:pt idx="11995">1</cx:pt>
          <cx:pt idx="11996">1</cx:pt>
          <cx:pt idx="11997">1</cx:pt>
          <cx:pt idx="11998">1</cx:pt>
          <cx:pt idx="11999">1</cx:pt>
          <cx:pt idx="12000">1</cx:pt>
          <cx:pt idx="12001">1</cx:pt>
          <cx:pt idx="12002">1</cx:pt>
          <cx:pt idx="12003">1</cx:pt>
          <cx:pt idx="12004">1</cx:pt>
          <cx:pt idx="12005">1</cx:pt>
          <cx:pt idx="12006">1</cx:pt>
          <cx:pt idx="12007">1</cx:pt>
          <cx:pt idx="12008">1</cx:pt>
          <cx:pt idx="12009">1</cx:pt>
          <cx:pt idx="12010">1</cx:pt>
          <cx:pt idx="12011">1</cx:pt>
          <cx:pt idx="12012">1</cx:pt>
          <cx:pt idx="12013">1</cx:pt>
          <cx:pt idx="12014">1</cx:pt>
          <cx:pt idx="12015">1</cx:pt>
          <cx:pt idx="12016">1</cx:pt>
          <cx:pt idx="12017">1</cx:pt>
          <cx:pt idx="12018">1</cx:pt>
          <cx:pt idx="12019">1</cx:pt>
          <cx:pt idx="12020">1</cx:pt>
          <cx:pt idx="12021">1</cx:pt>
          <cx:pt idx="12022">1</cx:pt>
          <cx:pt idx="12023">1</cx:pt>
          <cx:pt idx="12024">1</cx:pt>
          <cx:pt idx="12025">1</cx:pt>
          <cx:pt idx="12026">1</cx:pt>
          <cx:pt idx="12027">1</cx:pt>
          <cx:pt idx="12028">1</cx:pt>
          <cx:pt idx="12029">1</cx:pt>
          <cx:pt idx="12030">1</cx:pt>
          <cx:pt idx="12031">1</cx:pt>
          <cx:pt idx="12032">1</cx:pt>
          <cx:pt idx="12033">1</cx:pt>
          <cx:pt idx="12034">1</cx:pt>
          <cx:pt idx="12035">1</cx:pt>
          <cx:pt idx="12036">1</cx:pt>
          <cx:pt idx="12037">1</cx:pt>
          <cx:pt idx="12038">1</cx:pt>
          <cx:pt idx="12039">1</cx:pt>
          <cx:pt idx="12040">1</cx:pt>
          <cx:pt idx="12041">1</cx:pt>
          <cx:pt idx="12042">1</cx:pt>
          <cx:pt idx="12043">1</cx:pt>
          <cx:pt idx="12044">1</cx:pt>
          <cx:pt idx="12045">1</cx:pt>
          <cx:pt idx="12046">1</cx:pt>
          <cx:pt idx="12047">1</cx:pt>
          <cx:pt idx="12048">1</cx:pt>
          <cx:pt idx="12049">1</cx:pt>
          <cx:pt idx="12050">1</cx:pt>
          <cx:pt idx="12051">1</cx:pt>
          <cx:pt idx="12052">1</cx:pt>
          <cx:pt idx="12053">1</cx:pt>
          <cx:pt idx="12054">1</cx:pt>
          <cx:pt idx="12055">1</cx:pt>
          <cx:pt idx="12056">1</cx:pt>
          <cx:pt idx="12057">1</cx:pt>
          <cx:pt idx="12058">1</cx:pt>
          <cx:pt idx="12059">1</cx:pt>
          <cx:pt idx="12060">1</cx:pt>
          <cx:pt idx="12061">1</cx:pt>
          <cx:pt idx="12062">1</cx:pt>
          <cx:pt idx="12063">1</cx:pt>
          <cx:pt idx="12064">1</cx:pt>
          <cx:pt idx="12065">1</cx:pt>
          <cx:pt idx="12066">1</cx:pt>
          <cx:pt idx="12067">1</cx:pt>
          <cx:pt idx="12068">1</cx:pt>
          <cx:pt idx="12069">1</cx:pt>
          <cx:pt idx="12070">1</cx:pt>
          <cx:pt idx="12071">1</cx:pt>
          <cx:pt idx="12072">1</cx:pt>
          <cx:pt idx="12073">1</cx:pt>
          <cx:pt idx="12074">1</cx:pt>
          <cx:pt idx="12075">1</cx:pt>
          <cx:pt idx="12076">1</cx:pt>
          <cx:pt idx="12077">1</cx:pt>
          <cx:pt idx="12078">1</cx:pt>
          <cx:pt idx="12079">1</cx:pt>
          <cx:pt idx="12080">1</cx:pt>
          <cx:pt idx="12081">1</cx:pt>
          <cx:pt idx="12082">1</cx:pt>
          <cx:pt idx="12083">1</cx:pt>
          <cx:pt idx="12084">1</cx:pt>
          <cx:pt idx="12085">1</cx:pt>
          <cx:pt idx="12086">1</cx:pt>
          <cx:pt idx="12087">1</cx:pt>
          <cx:pt idx="12088">1</cx:pt>
          <cx:pt idx="12089">1</cx:pt>
          <cx:pt idx="12090">1</cx:pt>
          <cx:pt idx="12091">1</cx:pt>
          <cx:pt idx="12092">1</cx:pt>
          <cx:pt idx="12093">1</cx:pt>
          <cx:pt idx="12094">1</cx:pt>
          <cx:pt idx="12095">1</cx:pt>
          <cx:pt idx="12096">1</cx:pt>
          <cx:pt idx="12097">1</cx:pt>
          <cx:pt idx="12098">1</cx:pt>
          <cx:pt idx="12099">1</cx:pt>
          <cx:pt idx="12100">1</cx:pt>
          <cx:pt idx="12101">1</cx:pt>
          <cx:pt idx="12102">1</cx:pt>
          <cx:pt idx="12103">1</cx:pt>
          <cx:pt idx="12104">1</cx:pt>
          <cx:pt idx="12105">1</cx:pt>
          <cx:pt idx="12106">1</cx:pt>
          <cx:pt idx="12107">1</cx:pt>
          <cx:pt idx="12108">1</cx:pt>
          <cx:pt idx="12109">1</cx:pt>
          <cx:pt idx="12110">1</cx:pt>
          <cx:pt idx="12111">1</cx:pt>
          <cx:pt idx="12112">1</cx:pt>
          <cx:pt idx="12113">1</cx:pt>
          <cx:pt idx="12114">1</cx:pt>
          <cx:pt idx="12115">1</cx:pt>
          <cx:pt idx="12116">1</cx:pt>
          <cx:pt idx="12117">1</cx:pt>
          <cx:pt idx="12118">1</cx:pt>
          <cx:pt idx="12119">1</cx:pt>
          <cx:pt idx="12120">1</cx:pt>
          <cx:pt idx="12121">1</cx:pt>
          <cx:pt idx="12122">1</cx:pt>
          <cx:pt idx="12123">1</cx:pt>
          <cx:pt idx="12124">1</cx:pt>
          <cx:pt idx="12125">1</cx:pt>
          <cx:pt idx="12126">1</cx:pt>
          <cx:pt idx="12127">1</cx:pt>
          <cx:pt idx="12128">1</cx:pt>
          <cx:pt idx="12129">1</cx:pt>
          <cx:pt idx="12130">1</cx:pt>
          <cx:pt idx="12131">1</cx:pt>
          <cx:pt idx="12132">1</cx:pt>
          <cx:pt idx="12133">1</cx:pt>
          <cx:pt idx="12134">1</cx:pt>
          <cx:pt idx="12135">1</cx:pt>
          <cx:pt idx="12136">1</cx:pt>
          <cx:pt idx="12137">1</cx:pt>
          <cx:pt idx="12138">1</cx:pt>
          <cx:pt idx="12139">1</cx:pt>
          <cx:pt idx="12140">1</cx:pt>
          <cx:pt idx="12141">1</cx:pt>
          <cx:pt idx="12142">1</cx:pt>
          <cx:pt idx="12143">1</cx:pt>
          <cx:pt idx="12144">1</cx:pt>
          <cx:pt idx="12145">1</cx:pt>
          <cx:pt idx="12146">1</cx:pt>
          <cx:pt idx="12147">1</cx:pt>
          <cx:pt idx="12148">1</cx:pt>
          <cx:pt idx="12149">1</cx:pt>
          <cx:pt idx="12150">1</cx:pt>
          <cx:pt idx="12151">1</cx:pt>
          <cx:pt idx="12152">1</cx:pt>
          <cx:pt idx="12153">1</cx:pt>
          <cx:pt idx="12154">1</cx:pt>
          <cx:pt idx="12155">1</cx:pt>
          <cx:pt idx="12156">1</cx:pt>
          <cx:pt idx="12157">1</cx:pt>
          <cx:pt idx="12158">1</cx:pt>
          <cx:pt idx="12159">1</cx:pt>
          <cx:pt idx="12160">1</cx:pt>
          <cx:pt idx="12161">1</cx:pt>
          <cx:pt idx="12162">1</cx:pt>
          <cx:pt idx="12163">1</cx:pt>
          <cx:pt idx="12164">1</cx:pt>
          <cx:pt idx="12165">1</cx:pt>
          <cx:pt idx="12166">1</cx:pt>
          <cx:pt idx="12167">1</cx:pt>
          <cx:pt idx="12168">1</cx:pt>
          <cx:pt idx="12169">1</cx:pt>
          <cx:pt idx="12170">1</cx:pt>
          <cx:pt idx="12171">1</cx:pt>
          <cx:pt idx="12172">1</cx:pt>
          <cx:pt idx="12173">1</cx:pt>
          <cx:pt idx="12174">1</cx:pt>
          <cx:pt idx="12175">1</cx:pt>
          <cx:pt idx="12176">1</cx:pt>
          <cx:pt idx="12177">1</cx:pt>
          <cx:pt idx="12178">1</cx:pt>
          <cx:pt idx="12179">1</cx:pt>
          <cx:pt idx="12180">1</cx:pt>
          <cx:pt idx="12181">1</cx:pt>
          <cx:pt idx="12182">1</cx:pt>
          <cx:pt idx="12183">1</cx:pt>
          <cx:pt idx="12184">1</cx:pt>
          <cx:pt idx="12185">1</cx:pt>
          <cx:pt idx="12186">1</cx:pt>
          <cx:pt idx="12187">1</cx:pt>
          <cx:pt idx="12188">1</cx:pt>
          <cx:pt idx="12189">1</cx:pt>
          <cx:pt idx="12190">1</cx:pt>
          <cx:pt idx="12191">1</cx:pt>
          <cx:pt idx="12192">1</cx:pt>
          <cx:pt idx="12193">1</cx:pt>
          <cx:pt idx="12194">1</cx:pt>
          <cx:pt idx="12195">1</cx:pt>
          <cx:pt idx="12196">1</cx:pt>
          <cx:pt idx="12197">1</cx:pt>
          <cx:pt idx="12198">1</cx:pt>
          <cx:pt idx="12199">1</cx:pt>
          <cx:pt idx="12200">1</cx:pt>
          <cx:pt idx="12201">1</cx:pt>
          <cx:pt idx="12202">1</cx:pt>
          <cx:pt idx="12203">1</cx:pt>
          <cx:pt idx="12204">1</cx:pt>
          <cx:pt idx="12205">1</cx:pt>
          <cx:pt idx="12206">1</cx:pt>
          <cx:pt idx="12207">1</cx:pt>
          <cx:pt idx="12208">1</cx:pt>
          <cx:pt idx="12209">1</cx:pt>
          <cx:pt idx="12210">1</cx:pt>
          <cx:pt idx="12211">1</cx:pt>
          <cx:pt idx="12212">1</cx:pt>
          <cx:pt idx="12213">1</cx:pt>
          <cx:pt idx="12214">1</cx:pt>
          <cx:pt idx="12215">1</cx:pt>
          <cx:pt idx="12216">1</cx:pt>
          <cx:pt idx="12217">1</cx:pt>
          <cx:pt idx="12218">1</cx:pt>
          <cx:pt idx="12219">1</cx:pt>
          <cx:pt idx="12220">1</cx:pt>
          <cx:pt idx="12221">1</cx:pt>
          <cx:pt idx="12222">1</cx:pt>
          <cx:pt idx="12223">1</cx:pt>
          <cx:pt idx="12224">1</cx:pt>
          <cx:pt idx="12225">1</cx:pt>
          <cx:pt idx="12226">1</cx:pt>
          <cx:pt idx="12227">1</cx:pt>
          <cx:pt idx="12228">1</cx:pt>
          <cx:pt idx="12229">1</cx:pt>
          <cx:pt idx="12230">1</cx:pt>
          <cx:pt idx="12231">1</cx:pt>
          <cx:pt idx="12232">1</cx:pt>
          <cx:pt idx="12233">1</cx:pt>
          <cx:pt idx="12234">1</cx:pt>
          <cx:pt idx="12235">1</cx:pt>
          <cx:pt idx="12236">1</cx:pt>
          <cx:pt idx="12237">1</cx:pt>
          <cx:pt idx="12238">1</cx:pt>
          <cx:pt idx="12239">1</cx:pt>
          <cx:pt idx="12240">1</cx:pt>
          <cx:pt idx="12241">1</cx:pt>
          <cx:pt idx="12242">1</cx:pt>
          <cx:pt idx="12243">1</cx:pt>
          <cx:pt idx="12244">1</cx:pt>
          <cx:pt idx="12245">1</cx:pt>
          <cx:pt idx="12246">1</cx:pt>
          <cx:pt idx="12247">1</cx:pt>
          <cx:pt idx="12248">1</cx:pt>
          <cx:pt idx="12249">1</cx:pt>
          <cx:pt idx="12250">1</cx:pt>
          <cx:pt idx="12251">1</cx:pt>
          <cx:pt idx="12252">1</cx:pt>
          <cx:pt idx="12253">1</cx:pt>
          <cx:pt idx="12254">1</cx:pt>
          <cx:pt idx="12255">1</cx:pt>
          <cx:pt idx="12256">1</cx:pt>
          <cx:pt idx="12257">1</cx:pt>
          <cx:pt idx="12258">1</cx:pt>
          <cx:pt idx="12259">1</cx:pt>
          <cx:pt idx="12260">1</cx:pt>
          <cx:pt idx="12261">1</cx:pt>
          <cx:pt idx="12262">1</cx:pt>
          <cx:pt idx="12263">1</cx:pt>
          <cx:pt idx="12264">1</cx:pt>
          <cx:pt idx="12265">1</cx:pt>
          <cx:pt idx="12266">1</cx:pt>
          <cx:pt idx="12267">1</cx:pt>
          <cx:pt idx="12268">1</cx:pt>
          <cx:pt idx="12269">1</cx:pt>
          <cx:pt idx="12270">1</cx:pt>
          <cx:pt idx="12271">1</cx:pt>
          <cx:pt idx="12272">1</cx:pt>
          <cx:pt idx="12273">1</cx:pt>
          <cx:pt idx="12274">1</cx:pt>
          <cx:pt idx="12275">1</cx:pt>
          <cx:pt idx="12276">1</cx:pt>
          <cx:pt idx="12277">1</cx:pt>
          <cx:pt idx="12278">1</cx:pt>
          <cx:pt idx="12279">1</cx:pt>
          <cx:pt idx="12280">1</cx:pt>
          <cx:pt idx="12281">1</cx:pt>
          <cx:pt idx="12282">1</cx:pt>
          <cx:pt idx="12283">1</cx:pt>
          <cx:pt idx="12284">1</cx:pt>
          <cx:pt idx="12285">1</cx:pt>
          <cx:pt idx="12286">1</cx:pt>
          <cx:pt idx="12287">1</cx:pt>
          <cx:pt idx="12288">1</cx:pt>
          <cx:pt idx="12289">1</cx:pt>
          <cx:pt idx="12290">1</cx:pt>
          <cx:pt idx="12291">1</cx:pt>
          <cx:pt idx="12292">1</cx:pt>
          <cx:pt idx="12293">1</cx:pt>
          <cx:pt idx="12294">1</cx:pt>
          <cx:pt idx="12295">1</cx:pt>
          <cx:pt idx="12296">1</cx:pt>
          <cx:pt idx="12297">1</cx:pt>
          <cx:pt idx="12298">1</cx:pt>
          <cx:pt idx="12299">1</cx:pt>
          <cx:pt idx="12300">1</cx:pt>
          <cx:pt idx="12301">1</cx:pt>
          <cx:pt idx="12302">1</cx:pt>
          <cx:pt idx="12303">1</cx:pt>
          <cx:pt idx="12304">1</cx:pt>
          <cx:pt idx="12305">1</cx:pt>
          <cx:pt idx="12306">1</cx:pt>
          <cx:pt idx="12307">1</cx:pt>
          <cx:pt idx="12308">1</cx:pt>
          <cx:pt idx="12309">1</cx:pt>
          <cx:pt idx="12310">1</cx:pt>
          <cx:pt idx="12311">1</cx:pt>
          <cx:pt idx="12312">1</cx:pt>
          <cx:pt idx="12313">1</cx:pt>
          <cx:pt idx="12314">1</cx:pt>
          <cx:pt idx="12315">1</cx:pt>
          <cx:pt idx="12316">1</cx:pt>
          <cx:pt idx="12317">1</cx:pt>
          <cx:pt idx="12318">1</cx:pt>
          <cx:pt idx="12319">1</cx:pt>
          <cx:pt idx="12320">1</cx:pt>
          <cx:pt idx="12321">1</cx:pt>
          <cx:pt idx="12322">1</cx:pt>
          <cx:pt idx="12323">1</cx:pt>
          <cx:pt idx="12324">1</cx:pt>
          <cx:pt idx="12325">1</cx:pt>
          <cx:pt idx="12326">1</cx:pt>
          <cx:pt idx="12327">1</cx:pt>
          <cx:pt idx="12328">1</cx:pt>
          <cx:pt idx="12329">1</cx:pt>
          <cx:pt idx="12330">1</cx:pt>
          <cx:pt idx="12331">1</cx:pt>
          <cx:pt idx="12332">1</cx:pt>
          <cx:pt idx="12333">1</cx:pt>
          <cx:pt idx="12334">1</cx:pt>
          <cx:pt idx="12335">1</cx:pt>
          <cx:pt idx="12336">1</cx:pt>
          <cx:pt idx="12337">1</cx:pt>
          <cx:pt idx="12338">1</cx:pt>
          <cx:pt idx="12339">1</cx:pt>
          <cx:pt idx="12340">1</cx:pt>
          <cx:pt idx="12341">1</cx:pt>
          <cx:pt idx="12342">1</cx:pt>
          <cx:pt idx="12343">1</cx:pt>
          <cx:pt idx="12344">1</cx:pt>
          <cx:pt idx="12345">1</cx:pt>
          <cx:pt idx="12346">1</cx:pt>
          <cx:pt idx="12347">1</cx:pt>
          <cx:pt idx="12348">1</cx:pt>
          <cx:pt idx="12349">1</cx:pt>
          <cx:pt idx="12350">1</cx:pt>
          <cx:pt idx="12351">1</cx:pt>
          <cx:pt idx="12352">1</cx:pt>
          <cx:pt idx="12353">1</cx:pt>
          <cx:pt idx="12354">1</cx:pt>
          <cx:pt idx="12355">1</cx:pt>
          <cx:pt idx="12356">1</cx:pt>
          <cx:pt idx="12357">1</cx:pt>
          <cx:pt idx="12358">1</cx:pt>
          <cx:pt idx="12359">1</cx:pt>
          <cx:pt idx="12360">1</cx:pt>
          <cx:pt idx="12361">1</cx:pt>
          <cx:pt idx="12362">1</cx:pt>
          <cx:pt idx="12363">1</cx:pt>
          <cx:pt idx="12364">1</cx:pt>
          <cx:pt idx="12365">1</cx:pt>
          <cx:pt idx="12366">1</cx:pt>
          <cx:pt idx="12367">1</cx:pt>
          <cx:pt idx="12368">1</cx:pt>
          <cx:pt idx="12369">1</cx:pt>
          <cx:pt idx="12370">1</cx:pt>
          <cx:pt idx="12371">1</cx:pt>
          <cx:pt idx="12372">1</cx:pt>
          <cx:pt idx="12373">1</cx:pt>
          <cx:pt idx="12374">1</cx:pt>
          <cx:pt idx="12375">1</cx:pt>
          <cx:pt idx="12376">1</cx:pt>
          <cx:pt idx="12377">1</cx:pt>
          <cx:pt idx="12378">1</cx:pt>
          <cx:pt idx="12379">1</cx:pt>
          <cx:pt idx="12380">1</cx:pt>
          <cx:pt idx="12381">1</cx:pt>
          <cx:pt idx="12382">1</cx:pt>
          <cx:pt idx="12383">1</cx:pt>
          <cx:pt idx="12384">1</cx:pt>
          <cx:pt idx="12385">1</cx:pt>
          <cx:pt idx="12386">1</cx:pt>
          <cx:pt idx="12387">1</cx:pt>
          <cx:pt idx="12388">1</cx:pt>
          <cx:pt idx="12389">1</cx:pt>
          <cx:pt idx="12390">1</cx:pt>
          <cx:pt idx="12391">1</cx:pt>
          <cx:pt idx="12392">1</cx:pt>
          <cx:pt idx="12393">1</cx:pt>
          <cx:pt idx="12394">1</cx:pt>
          <cx:pt idx="12395">1</cx:pt>
          <cx:pt idx="12396">1</cx:pt>
          <cx:pt idx="12397">1</cx:pt>
          <cx:pt idx="12398">1</cx:pt>
          <cx:pt idx="12399">1</cx:pt>
          <cx:pt idx="12400">1</cx:pt>
          <cx:pt idx="12401">1</cx:pt>
          <cx:pt idx="12402">1</cx:pt>
          <cx:pt idx="12403">1</cx:pt>
          <cx:pt idx="12404">1</cx:pt>
          <cx:pt idx="12405">1</cx:pt>
          <cx:pt idx="12406">1</cx:pt>
          <cx:pt idx="12407">1</cx:pt>
          <cx:pt idx="12408">1</cx:pt>
          <cx:pt idx="12409">1</cx:pt>
          <cx:pt idx="12410">1</cx:pt>
          <cx:pt idx="12411">1</cx:pt>
          <cx:pt idx="12412">1</cx:pt>
          <cx:pt idx="12413">1</cx:pt>
          <cx:pt idx="12414">1</cx:pt>
          <cx:pt idx="12415">1</cx:pt>
          <cx:pt idx="12416">1</cx:pt>
          <cx:pt idx="12417">1</cx:pt>
          <cx:pt idx="12418">1</cx:pt>
          <cx:pt idx="12419">1</cx:pt>
          <cx:pt idx="12420">1</cx:pt>
          <cx:pt idx="12421">1</cx:pt>
          <cx:pt idx="12422">1</cx:pt>
          <cx:pt idx="12423">1</cx:pt>
          <cx:pt idx="12424">1</cx:pt>
          <cx:pt idx="12425">1</cx:pt>
          <cx:pt idx="12426">1</cx:pt>
          <cx:pt idx="12427">1</cx:pt>
          <cx:pt idx="12428">1</cx:pt>
          <cx:pt idx="12429">1</cx:pt>
          <cx:pt idx="12430">1</cx:pt>
          <cx:pt idx="12431">1</cx:pt>
          <cx:pt idx="12432">1</cx:pt>
          <cx:pt idx="12433">1</cx:pt>
          <cx:pt idx="12434">1</cx:pt>
          <cx:pt idx="12435">1</cx:pt>
          <cx:pt idx="12436">1</cx:pt>
          <cx:pt idx="12437">1</cx:pt>
          <cx:pt idx="12438">1</cx:pt>
          <cx:pt idx="12439">1</cx:pt>
          <cx:pt idx="12440">1</cx:pt>
          <cx:pt idx="12441">1</cx:pt>
          <cx:pt idx="12442">1</cx:pt>
          <cx:pt idx="12443">1</cx:pt>
          <cx:pt idx="12444">1</cx:pt>
          <cx:pt idx="12445">1</cx:pt>
          <cx:pt idx="12446">1</cx:pt>
          <cx:pt idx="12447">1</cx:pt>
          <cx:pt idx="12448">1</cx:pt>
          <cx:pt idx="12449">1</cx:pt>
          <cx:pt idx="12450">1</cx:pt>
          <cx:pt idx="12451">1</cx:pt>
          <cx:pt idx="12452">1</cx:pt>
          <cx:pt idx="12453">1</cx:pt>
          <cx:pt idx="12454">1</cx:pt>
          <cx:pt idx="12455">1</cx:pt>
          <cx:pt idx="12456">1</cx:pt>
          <cx:pt idx="12457">1</cx:pt>
          <cx:pt idx="12458">1</cx:pt>
          <cx:pt idx="12459">1</cx:pt>
          <cx:pt idx="12460">1</cx:pt>
          <cx:pt idx="12461">1</cx:pt>
          <cx:pt idx="12462">1</cx:pt>
          <cx:pt idx="12463">1</cx:pt>
          <cx:pt idx="12464">1</cx:pt>
          <cx:pt idx="12465">1</cx:pt>
          <cx:pt idx="12466">1</cx:pt>
          <cx:pt idx="12467">1</cx:pt>
          <cx:pt idx="12468">1</cx:pt>
          <cx:pt idx="12469">1</cx:pt>
          <cx:pt idx="12470">1</cx:pt>
          <cx:pt idx="12471">1</cx:pt>
          <cx:pt idx="12472">1</cx:pt>
          <cx:pt idx="12473">1</cx:pt>
          <cx:pt idx="12474">1</cx:pt>
          <cx:pt idx="12475">1</cx:pt>
          <cx:pt idx="12476">1</cx:pt>
          <cx:pt idx="12477">1</cx:pt>
          <cx:pt idx="12478">1</cx:pt>
          <cx:pt idx="12479">1</cx:pt>
          <cx:pt idx="12480">1</cx:pt>
          <cx:pt idx="12481">1</cx:pt>
          <cx:pt idx="12482">1</cx:pt>
          <cx:pt idx="12483">1</cx:pt>
          <cx:pt idx="12484">1</cx:pt>
          <cx:pt idx="12485">1</cx:pt>
          <cx:pt idx="12486">1</cx:pt>
          <cx:pt idx="12487">1</cx:pt>
          <cx:pt idx="12488">1</cx:pt>
          <cx:pt idx="12489">1</cx:pt>
          <cx:pt idx="12490">1</cx:pt>
          <cx:pt idx="12491">1</cx:pt>
          <cx:pt idx="12492">1</cx:pt>
          <cx:pt idx="12493">1</cx:pt>
          <cx:pt idx="12494">1</cx:pt>
          <cx:pt idx="12495">1</cx:pt>
          <cx:pt idx="12496">1</cx:pt>
          <cx:pt idx="12497">1</cx:pt>
          <cx:pt idx="12498">1</cx:pt>
          <cx:pt idx="12499">1</cx:pt>
          <cx:pt idx="12500">1</cx:pt>
          <cx:pt idx="12501">1</cx:pt>
          <cx:pt idx="12502">1</cx:pt>
          <cx:pt idx="12503">1</cx:pt>
          <cx:pt idx="12504">1</cx:pt>
          <cx:pt idx="12505">1</cx:pt>
          <cx:pt idx="12506">1</cx:pt>
          <cx:pt idx="12507">1</cx:pt>
          <cx:pt idx="12508">1</cx:pt>
          <cx:pt idx="12509">1</cx:pt>
          <cx:pt idx="12510">1</cx:pt>
          <cx:pt idx="12511">1</cx:pt>
          <cx:pt idx="12512">1</cx:pt>
          <cx:pt idx="12513">1</cx:pt>
          <cx:pt idx="12514">1</cx:pt>
          <cx:pt idx="12515">1</cx:pt>
          <cx:pt idx="12516">1</cx:pt>
          <cx:pt idx="12517">1</cx:pt>
          <cx:pt idx="12518">1</cx:pt>
          <cx:pt idx="12519">1</cx:pt>
          <cx:pt idx="12520">1</cx:pt>
          <cx:pt idx="12521">1</cx:pt>
          <cx:pt idx="12522">1</cx:pt>
          <cx:pt idx="12523">1</cx:pt>
          <cx:pt idx="12524">1</cx:pt>
          <cx:pt idx="12525">1</cx:pt>
          <cx:pt idx="12526">1</cx:pt>
          <cx:pt idx="12527">1</cx:pt>
          <cx:pt idx="12528">1</cx:pt>
          <cx:pt idx="12529">1</cx:pt>
          <cx:pt idx="12530">1</cx:pt>
          <cx:pt idx="12531">1</cx:pt>
          <cx:pt idx="12532">1</cx:pt>
          <cx:pt idx="12533">1</cx:pt>
          <cx:pt idx="12534">1</cx:pt>
          <cx:pt idx="12535">1</cx:pt>
          <cx:pt idx="12536">1</cx:pt>
          <cx:pt idx="12537">1</cx:pt>
          <cx:pt idx="12538">1</cx:pt>
          <cx:pt idx="12539">1</cx:pt>
          <cx:pt idx="12540">1</cx:pt>
          <cx:pt idx="12541">1</cx:pt>
          <cx:pt idx="12542">1</cx:pt>
          <cx:pt idx="12543">1</cx:pt>
          <cx:pt idx="12544">1</cx:pt>
          <cx:pt idx="12545">1</cx:pt>
          <cx:pt idx="12546">1</cx:pt>
          <cx:pt idx="12547">1</cx:pt>
          <cx:pt idx="12548">1</cx:pt>
          <cx:pt idx="12549">1</cx:pt>
          <cx:pt idx="12550">1</cx:pt>
          <cx:pt idx="12551">1</cx:pt>
          <cx:pt idx="12552">1</cx:pt>
          <cx:pt idx="12553">1</cx:pt>
          <cx:pt idx="12554">1</cx:pt>
          <cx:pt idx="12555">1</cx:pt>
          <cx:pt idx="12556">1</cx:pt>
          <cx:pt idx="12557">1</cx:pt>
          <cx:pt idx="12558">1</cx:pt>
          <cx:pt idx="12559">1</cx:pt>
          <cx:pt idx="12560">1</cx:pt>
          <cx:pt idx="12561">1</cx:pt>
          <cx:pt idx="12562">1</cx:pt>
          <cx:pt idx="12563">1</cx:pt>
          <cx:pt idx="12564">1</cx:pt>
          <cx:pt idx="12565">1</cx:pt>
          <cx:pt idx="12566">1</cx:pt>
          <cx:pt idx="12567">1</cx:pt>
          <cx:pt idx="12568">1</cx:pt>
          <cx:pt idx="12569">1</cx:pt>
          <cx:pt idx="12570">1</cx:pt>
          <cx:pt idx="12571">1</cx:pt>
          <cx:pt idx="12572">1</cx:pt>
          <cx:pt idx="12573">1</cx:pt>
          <cx:pt idx="12574">1</cx:pt>
          <cx:pt idx="12575">1</cx:pt>
          <cx:pt idx="12576">1</cx:pt>
          <cx:pt idx="12577">1</cx:pt>
          <cx:pt idx="12578">1</cx:pt>
          <cx:pt idx="12579">1</cx:pt>
          <cx:pt idx="12580">1</cx:pt>
          <cx:pt idx="12581">1</cx:pt>
          <cx:pt idx="12582">1</cx:pt>
          <cx:pt idx="12583">1</cx:pt>
          <cx:pt idx="12584">1</cx:pt>
          <cx:pt idx="12585">1</cx:pt>
          <cx:pt idx="12586">1</cx:pt>
          <cx:pt idx="12587">1</cx:pt>
          <cx:pt idx="12588">1</cx:pt>
          <cx:pt idx="12589">1</cx:pt>
          <cx:pt idx="12590">1</cx:pt>
          <cx:pt idx="12591">1</cx:pt>
          <cx:pt idx="12592">1</cx:pt>
          <cx:pt idx="12593">1</cx:pt>
          <cx:pt idx="12594">1</cx:pt>
          <cx:pt idx="12595">1</cx:pt>
          <cx:pt idx="12596">1</cx:pt>
          <cx:pt idx="12597">1</cx:pt>
          <cx:pt idx="12598">1</cx:pt>
          <cx:pt idx="12599">1</cx:pt>
          <cx:pt idx="12600">1</cx:pt>
          <cx:pt idx="12601">1</cx:pt>
          <cx:pt idx="12602">1</cx:pt>
          <cx:pt idx="12603">1</cx:pt>
          <cx:pt idx="12604">1</cx:pt>
          <cx:pt idx="12605">1</cx:pt>
          <cx:pt idx="12606">1</cx:pt>
          <cx:pt idx="12607">1</cx:pt>
          <cx:pt idx="12608">1</cx:pt>
          <cx:pt idx="12609">1</cx:pt>
          <cx:pt idx="12610">1</cx:pt>
          <cx:pt idx="12611">1</cx:pt>
          <cx:pt idx="12612">1</cx:pt>
          <cx:pt idx="12613">1</cx:pt>
          <cx:pt idx="12614">1</cx:pt>
          <cx:pt idx="12615">1</cx:pt>
          <cx:pt idx="12616">1</cx:pt>
          <cx:pt idx="12617">1</cx:pt>
          <cx:pt idx="12618">1</cx:pt>
          <cx:pt idx="12619">1</cx:pt>
          <cx:pt idx="12620">1</cx:pt>
          <cx:pt idx="12621">1</cx:pt>
          <cx:pt idx="12622">1</cx:pt>
          <cx:pt idx="12623">1</cx:pt>
          <cx:pt idx="12624">1</cx:pt>
          <cx:pt idx="12625">1</cx:pt>
          <cx:pt idx="12626">1</cx:pt>
          <cx:pt idx="12627">1</cx:pt>
          <cx:pt idx="12628">1</cx:pt>
          <cx:pt idx="12629">1</cx:pt>
          <cx:pt idx="12630">1</cx:pt>
          <cx:pt idx="12631">1</cx:pt>
          <cx:pt idx="12632">1</cx:pt>
          <cx:pt idx="12633">1</cx:pt>
          <cx:pt idx="12634">1</cx:pt>
          <cx:pt idx="12635">1</cx:pt>
          <cx:pt idx="12636">1</cx:pt>
          <cx:pt idx="12637">1</cx:pt>
          <cx:pt idx="12638">1</cx:pt>
          <cx:pt idx="12639">1</cx:pt>
          <cx:pt idx="12640">1</cx:pt>
          <cx:pt idx="12641">1</cx:pt>
          <cx:pt idx="12642">1</cx:pt>
          <cx:pt idx="12643">1</cx:pt>
          <cx:pt idx="12644">1</cx:pt>
          <cx:pt idx="12645">1</cx:pt>
          <cx:pt idx="12646">1</cx:pt>
          <cx:pt idx="12647">1</cx:pt>
          <cx:pt idx="12648">1</cx:pt>
          <cx:pt idx="12649">1</cx:pt>
          <cx:pt idx="12650">1</cx:pt>
          <cx:pt idx="12651">1</cx:pt>
          <cx:pt idx="12652">1</cx:pt>
          <cx:pt idx="12653">1</cx:pt>
          <cx:pt idx="12654">1</cx:pt>
          <cx:pt idx="12655">1</cx:pt>
          <cx:pt idx="12656">1</cx:pt>
          <cx:pt idx="12657">1</cx:pt>
          <cx:pt idx="12658">1</cx:pt>
          <cx:pt idx="12659">1</cx:pt>
          <cx:pt idx="12660">1</cx:pt>
          <cx:pt idx="12661">1</cx:pt>
          <cx:pt idx="12662">1</cx:pt>
          <cx:pt idx="12663">1</cx:pt>
          <cx:pt idx="12664">1</cx:pt>
          <cx:pt idx="12665">1</cx:pt>
          <cx:pt idx="12666">1</cx:pt>
          <cx:pt idx="12667">1</cx:pt>
          <cx:pt idx="12668">1</cx:pt>
          <cx:pt idx="12669">1</cx:pt>
          <cx:pt idx="12670">1</cx:pt>
          <cx:pt idx="12671">1</cx:pt>
          <cx:pt idx="12672">1</cx:pt>
          <cx:pt idx="12673">1</cx:pt>
          <cx:pt idx="12674">1</cx:pt>
          <cx:pt idx="12675">1</cx:pt>
          <cx:pt idx="12676">1</cx:pt>
          <cx:pt idx="12677">1</cx:pt>
          <cx:pt idx="12678">1</cx:pt>
          <cx:pt idx="12679">1</cx:pt>
          <cx:pt idx="12680">1</cx:pt>
          <cx:pt idx="12681">1</cx:pt>
          <cx:pt idx="12682">1</cx:pt>
          <cx:pt idx="12683">1</cx:pt>
          <cx:pt idx="12684">1</cx:pt>
          <cx:pt idx="12685">1</cx:pt>
          <cx:pt idx="12686">1</cx:pt>
          <cx:pt idx="12687">1</cx:pt>
          <cx:pt idx="12688">1</cx:pt>
          <cx:pt idx="12689">1</cx:pt>
          <cx:pt idx="12690">1</cx:pt>
          <cx:pt idx="12691">1</cx:pt>
          <cx:pt idx="12692">1</cx:pt>
          <cx:pt idx="12693">1</cx:pt>
          <cx:pt idx="12694">1</cx:pt>
          <cx:pt idx="12695">1</cx:pt>
          <cx:pt idx="12696">1</cx:pt>
          <cx:pt idx="12697">1</cx:pt>
          <cx:pt idx="12698">1</cx:pt>
          <cx:pt idx="12699">1</cx:pt>
          <cx:pt idx="12700">1</cx:pt>
          <cx:pt idx="12701">1</cx:pt>
          <cx:pt idx="12702">1</cx:pt>
          <cx:pt idx="12703">1</cx:pt>
          <cx:pt idx="12704">1</cx:pt>
          <cx:pt idx="12705">1</cx:pt>
          <cx:pt idx="12706">1</cx:pt>
          <cx:pt idx="12707">1</cx:pt>
          <cx:pt idx="12708">1</cx:pt>
          <cx:pt idx="12709">1</cx:pt>
          <cx:pt idx="12710">1</cx:pt>
          <cx:pt idx="12711">1</cx:pt>
          <cx:pt idx="12712">1</cx:pt>
          <cx:pt idx="12713">1</cx:pt>
          <cx:pt idx="12714">1</cx:pt>
          <cx:pt idx="12715">1</cx:pt>
          <cx:pt idx="12716">1</cx:pt>
          <cx:pt idx="12717">1</cx:pt>
          <cx:pt idx="12718">1</cx:pt>
          <cx:pt idx="12719">1</cx:pt>
          <cx:pt idx="12720">1</cx:pt>
          <cx:pt idx="12721">1</cx:pt>
          <cx:pt idx="12722">1</cx:pt>
          <cx:pt idx="12723">1</cx:pt>
          <cx:pt idx="12724">1</cx:pt>
          <cx:pt idx="12725">1</cx:pt>
          <cx:pt idx="12726">1</cx:pt>
          <cx:pt idx="12727">1</cx:pt>
          <cx:pt idx="12728">1</cx:pt>
          <cx:pt idx="12729">1</cx:pt>
          <cx:pt idx="12730">1</cx:pt>
          <cx:pt idx="12731">1</cx:pt>
          <cx:pt idx="12732">1</cx:pt>
          <cx:pt idx="12733">1</cx:pt>
          <cx:pt idx="12734">1</cx:pt>
          <cx:pt idx="12735">1</cx:pt>
          <cx:pt idx="12736">1</cx:pt>
          <cx:pt idx="12737">1</cx:pt>
          <cx:pt idx="12738">1</cx:pt>
          <cx:pt idx="12739">1</cx:pt>
          <cx:pt idx="12740">1</cx:pt>
          <cx:pt idx="12741">1</cx:pt>
          <cx:pt idx="12742">1</cx:pt>
          <cx:pt idx="12743">1</cx:pt>
          <cx:pt idx="12744">1</cx:pt>
          <cx:pt idx="12745">1</cx:pt>
          <cx:pt idx="12746">1</cx:pt>
          <cx:pt idx="12747">1</cx:pt>
          <cx:pt idx="12748">1</cx:pt>
          <cx:pt idx="12749">1</cx:pt>
          <cx:pt idx="12750">1</cx:pt>
          <cx:pt idx="12751">1</cx:pt>
          <cx:pt idx="12752">1</cx:pt>
          <cx:pt idx="12753">1</cx:pt>
          <cx:pt idx="12754">1</cx:pt>
          <cx:pt idx="12755">1</cx:pt>
          <cx:pt idx="12756">1</cx:pt>
          <cx:pt idx="12757">1</cx:pt>
          <cx:pt idx="12758">1</cx:pt>
          <cx:pt idx="12759">1</cx:pt>
          <cx:pt idx="12760">1</cx:pt>
          <cx:pt idx="12761">1</cx:pt>
          <cx:pt idx="12762">1</cx:pt>
          <cx:pt idx="12763">1</cx:pt>
          <cx:pt idx="12764">1</cx:pt>
          <cx:pt idx="12765">1</cx:pt>
          <cx:pt idx="12766">1</cx:pt>
          <cx:pt idx="12767">1</cx:pt>
          <cx:pt idx="12768">1</cx:pt>
          <cx:pt idx="12769">1</cx:pt>
          <cx:pt idx="12770">1</cx:pt>
          <cx:pt idx="12771">1</cx:pt>
          <cx:pt idx="12772">1</cx:pt>
          <cx:pt idx="12773">1</cx:pt>
          <cx:pt idx="12774">1</cx:pt>
          <cx:pt idx="12775">1</cx:pt>
          <cx:pt idx="12776">1</cx:pt>
          <cx:pt idx="12777">1</cx:pt>
          <cx:pt idx="12778">1</cx:pt>
          <cx:pt idx="12779">1</cx:pt>
          <cx:pt idx="12780">1</cx:pt>
          <cx:pt idx="12781">1</cx:pt>
          <cx:pt idx="12782">1</cx:pt>
          <cx:pt idx="12783">1</cx:pt>
          <cx:pt idx="12784">1</cx:pt>
          <cx:pt idx="12785">1</cx:pt>
          <cx:pt idx="12786">1</cx:pt>
          <cx:pt idx="12787">1</cx:pt>
          <cx:pt idx="12788">1</cx:pt>
          <cx:pt idx="12789">1</cx:pt>
          <cx:pt idx="12790">1</cx:pt>
          <cx:pt idx="12791">1</cx:pt>
          <cx:pt idx="12792">1</cx:pt>
          <cx:pt idx="12793">1</cx:pt>
          <cx:pt idx="12794">1</cx:pt>
          <cx:pt idx="12795">1</cx:pt>
          <cx:pt idx="12796">1</cx:pt>
          <cx:pt idx="12797">1</cx:pt>
          <cx:pt idx="12798">1</cx:pt>
          <cx:pt idx="12799">1</cx:pt>
          <cx:pt idx="12800">1</cx:pt>
          <cx:pt idx="12801">1</cx:pt>
          <cx:pt idx="12802">1</cx:pt>
          <cx:pt idx="12803">1</cx:pt>
          <cx:pt idx="12804">1</cx:pt>
          <cx:pt idx="12805">1</cx:pt>
          <cx:pt idx="12806">1</cx:pt>
          <cx:pt idx="12807">1</cx:pt>
          <cx:pt idx="12808">1</cx:pt>
          <cx:pt idx="12809">1</cx:pt>
          <cx:pt idx="12810">1</cx:pt>
          <cx:pt idx="12811">1</cx:pt>
          <cx:pt idx="12812">1</cx:pt>
          <cx:pt idx="12813">1</cx:pt>
          <cx:pt idx="12814">1</cx:pt>
          <cx:pt idx="12815">1</cx:pt>
          <cx:pt idx="12816">1</cx:pt>
          <cx:pt idx="12817">1</cx:pt>
          <cx:pt idx="12818">1</cx:pt>
          <cx:pt idx="12819">1</cx:pt>
          <cx:pt idx="12820">1</cx:pt>
          <cx:pt idx="12821">1</cx:pt>
          <cx:pt idx="12822">1</cx:pt>
          <cx:pt idx="12823">1</cx:pt>
          <cx:pt idx="12824">1</cx:pt>
          <cx:pt idx="12825">1</cx:pt>
          <cx:pt idx="12826">1</cx:pt>
          <cx:pt idx="12827">1</cx:pt>
          <cx:pt idx="12828">1</cx:pt>
          <cx:pt idx="12829">1</cx:pt>
          <cx:pt idx="12830">1</cx:pt>
          <cx:pt idx="12831">1</cx:pt>
          <cx:pt idx="12832">1</cx:pt>
          <cx:pt idx="12833">1</cx:pt>
          <cx:pt idx="12834">1</cx:pt>
          <cx:pt idx="12835">1</cx:pt>
          <cx:pt idx="12836">1</cx:pt>
          <cx:pt idx="12837">1</cx:pt>
          <cx:pt idx="12838">1</cx:pt>
          <cx:pt idx="12839">1</cx:pt>
          <cx:pt idx="12840">1</cx:pt>
          <cx:pt idx="12841">1</cx:pt>
          <cx:pt idx="12842">1</cx:pt>
          <cx:pt idx="12843">1</cx:pt>
          <cx:pt idx="12844">1</cx:pt>
          <cx:pt idx="12845">1</cx:pt>
          <cx:pt idx="12846">1</cx:pt>
          <cx:pt idx="12847">1</cx:pt>
          <cx:pt idx="12848">1</cx:pt>
          <cx:pt idx="12849">1</cx:pt>
          <cx:pt idx="12850">1</cx:pt>
          <cx:pt idx="12851">1</cx:pt>
          <cx:pt idx="12852">1</cx:pt>
          <cx:pt idx="12853">1</cx:pt>
          <cx:pt idx="12854">1</cx:pt>
          <cx:pt idx="12855">1</cx:pt>
          <cx:pt idx="12856">1</cx:pt>
          <cx:pt idx="12857">1</cx:pt>
          <cx:pt idx="12858">1</cx:pt>
          <cx:pt idx="12859">1</cx:pt>
          <cx:pt idx="12860">1</cx:pt>
          <cx:pt idx="12861">1</cx:pt>
          <cx:pt idx="12862">1</cx:pt>
          <cx:pt idx="12863">1</cx:pt>
          <cx:pt idx="12864">1</cx:pt>
          <cx:pt idx="12865">1</cx:pt>
          <cx:pt idx="12866">1</cx:pt>
          <cx:pt idx="12867">1</cx:pt>
          <cx:pt idx="12868">1</cx:pt>
          <cx:pt idx="12869">1</cx:pt>
          <cx:pt idx="12870">1</cx:pt>
          <cx:pt idx="12871">1</cx:pt>
          <cx:pt idx="12872">1</cx:pt>
          <cx:pt idx="12873">1</cx:pt>
          <cx:pt idx="12874">1</cx:pt>
          <cx:pt idx="12875">1</cx:pt>
          <cx:pt idx="12876">1</cx:pt>
          <cx:pt idx="12877">1</cx:pt>
          <cx:pt idx="12878">1</cx:pt>
          <cx:pt idx="12879">1</cx:pt>
          <cx:pt idx="12880">1</cx:pt>
          <cx:pt idx="12881">1</cx:pt>
          <cx:pt idx="12882">1</cx:pt>
          <cx:pt idx="12883">1</cx:pt>
          <cx:pt idx="12884">1</cx:pt>
          <cx:pt idx="12885">1</cx:pt>
          <cx:pt idx="12886">1</cx:pt>
          <cx:pt idx="12887">1</cx:pt>
          <cx:pt idx="12888">1</cx:pt>
          <cx:pt idx="12889">1</cx:pt>
          <cx:pt idx="12890">1</cx:pt>
          <cx:pt idx="12891">1</cx:pt>
          <cx:pt idx="12892">1</cx:pt>
          <cx:pt idx="12893">1</cx:pt>
          <cx:pt idx="12894">1</cx:pt>
          <cx:pt idx="12895">1</cx:pt>
          <cx:pt idx="12896">1</cx:pt>
          <cx:pt idx="12897">1</cx:pt>
          <cx:pt idx="12898">1</cx:pt>
          <cx:pt idx="12899">1</cx:pt>
          <cx:pt idx="12900">1</cx:pt>
          <cx:pt idx="12901">1</cx:pt>
          <cx:pt idx="12902">1</cx:pt>
          <cx:pt idx="12903">1</cx:pt>
          <cx:pt idx="12904">1</cx:pt>
          <cx:pt idx="12905">1</cx:pt>
          <cx:pt idx="12906">1</cx:pt>
          <cx:pt idx="12907">1</cx:pt>
          <cx:pt idx="12908">1</cx:pt>
          <cx:pt idx="12909">1</cx:pt>
          <cx:pt idx="12910">1</cx:pt>
          <cx:pt idx="12911">1</cx:pt>
          <cx:pt idx="12912">1</cx:pt>
          <cx:pt idx="12913">1</cx:pt>
          <cx:pt idx="12914">1</cx:pt>
          <cx:pt idx="12915">1</cx:pt>
          <cx:pt idx="12916">1</cx:pt>
          <cx:pt idx="12917">1</cx:pt>
          <cx:pt idx="12918">1</cx:pt>
          <cx:pt idx="12919">1</cx:pt>
          <cx:pt idx="12920">1</cx:pt>
          <cx:pt idx="12921">1</cx:pt>
          <cx:pt idx="12922">1</cx:pt>
          <cx:pt idx="12923">1</cx:pt>
          <cx:pt idx="12924">1</cx:pt>
          <cx:pt idx="12925">1</cx:pt>
          <cx:pt idx="12926">1</cx:pt>
          <cx:pt idx="12927">1</cx:pt>
          <cx:pt idx="12928">1</cx:pt>
          <cx:pt idx="12929">1</cx:pt>
          <cx:pt idx="12930">1</cx:pt>
          <cx:pt idx="12931">1</cx:pt>
          <cx:pt idx="12932">1</cx:pt>
          <cx:pt idx="12933">1</cx:pt>
          <cx:pt idx="12934">1</cx:pt>
          <cx:pt idx="12935">1</cx:pt>
          <cx:pt idx="12936">1</cx:pt>
          <cx:pt idx="12937">1</cx:pt>
          <cx:pt idx="12938">1</cx:pt>
          <cx:pt idx="12939">1</cx:pt>
          <cx:pt idx="12940">1</cx:pt>
          <cx:pt idx="12941">1</cx:pt>
          <cx:pt idx="12942">1</cx:pt>
          <cx:pt idx="12943">1</cx:pt>
          <cx:pt idx="12944">1</cx:pt>
          <cx:pt idx="12945">1</cx:pt>
          <cx:pt idx="12946">1</cx:pt>
          <cx:pt idx="12947">1</cx:pt>
          <cx:pt idx="12948">1</cx:pt>
          <cx:pt idx="12949">1</cx:pt>
          <cx:pt idx="12950">1</cx:pt>
          <cx:pt idx="12951">1</cx:pt>
          <cx:pt idx="12952">1</cx:pt>
          <cx:pt idx="12953">1</cx:pt>
          <cx:pt idx="12954">1</cx:pt>
          <cx:pt idx="12955">1</cx:pt>
          <cx:pt idx="12956">1</cx:pt>
          <cx:pt idx="12957">1</cx:pt>
          <cx:pt idx="12958">1</cx:pt>
          <cx:pt idx="12959">1</cx:pt>
          <cx:pt idx="12960">1</cx:pt>
          <cx:pt idx="12961">1</cx:pt>
          <cx:pt idx="12962">1</cx:pt>
          <cx:pt idx="12963">1</cx:pt>
          <cx:pt idx="12964">1</cx:pt>
          <cx:pt idx="12965">1</cx:pt>
          <cx:pt idx="12966">1</cx:pt>
          <cx:pt idx="12967">1</cx:pt>
          <cx:pt idx="12968">1</cx:pt>
          <cx:pt idx="12969">1</cx:pt>
          <cx:pt idx="12970">1</cx:pt>
          <cx:pt idx="12971">1</cx:pt>
          <cx:pt idx="12972">1</cx:pt>
          <cx:pt idx="12973">1</cx:pt>
          <cx:pt idx="12974">1</cx:pt>
          <cx:pt idx="12975">1</cx:pt>
          <cx:pt idx="12976">1</cx:pt>
          <cx:pt idx="12977">1</cx:pt>
          <cx:pt idx="12978">1</cx:pt>
          <cx:pt idx="12979">1</cx:pt>
          <cx:pt idx="12980">1</cx:pt>
          <cx:pt idx="12981">1</cx:pt>
          <cx:pt idx="12982">1</cx:pt>
          <cx:pt idx="12983">1</cx:pt>
          <cx:pt idx="12984">1</cx:pt>
          <cx:pt idx="12985">1</cx:pt>
          <cx:pt idx="12986">1</cx:pt>
          <cx:pt idx="12987">1</cx:pt>
          <cx:pt idx="12988">1</cx:pt>
          <cx:pt idx="12989">1</cx:pt>
          <cx:pt idx="12990">1</cx:pt>
          <cx:pt idx="12991">1</cx:pt>
          <cx:pt idx="12992">1</cx:pt>
          <cx:pt idx="12993">1</cx:pt>
          <cx:pt idx="12994">1</cx:pt>
          <cx:pt idx="12995">1</cx:pt>
          <cx:pt idx="12996">1</cx:pt>
          <cx:pt idx="12997">1</cx:pt>
          <cx:pt idx="12998">1</cx:pt>
          <cx:pt idx="12999">1</cx:pt>
          <cx:pt idx="13000">1</cx:pt>
          <cx:pt idx="13001">1</cx:pt>
          <cx:pt idx="13002">1</cx:pt>
          <cx:pt idx="13003">1</cx:pt>
          <cx:pt idx="13004">1</cx:pt>
          <cx:pt idx="13005">1</cx:pt>
          <cx:pt idx="13006">1</cx:pt>
          <cx:pt idx="13007">1</cx:pt>
          <cx:pt idx="13008">1</cx:pt>
          <cx:pt idx="13009">1</cx:pt>
          <cx:pt idx="13010">1</cx:pt>
          <cx:pt idx="13011">1</cx:pt>
          <cx:pt idx="13012">1</cx:pt>
          <cx:pt idx="13013">1</cx:pt>
          <cx:pt idx="13014">1</cx:pt>
          <cx:pt idx="13015">1</cx:pt>
          <cx:pt idx="13016">1</cx:pt>
          <cx:pt idx="13017">1</cx:pt>
          <cx:pt idx="13018">1</cx:pt>
          <cx:pt idx="13019">1</cx:pt>
          <cx:pt idx="13020">1</cx:pt>
          <cx:pt idx="13021">1</cx:pt>
          <cx:pt idx="13022">1</cx:pt>
          <cx:pt idx="13023">1</cx:pt>
          <cx:pt idx="13024">1</cx:pt>
          <cx:pt idx="13025">1</cx:pt>
          <cx:pt idx="13026">1</cx:pt>
          <cx:pt idx="13027">1</cx:pt>
          <cx:pt idx="13028">1</cx:pt>
          <cx:pt idx="13029">1</cx:pt>
          <cx:pt idx="13030">1</cx:pt>
          <cx:pt idx="13031">1</cx:pt>
          <cx:pt idx="13032">1</cx:pt>
          <cx:pt idx="13033">1</cx:pt>
          <cx:pt idx="13034">1</cx:pt>
          <cx:pt idx="13035">1</cx:pt>
          <cx:pt idx="13036">1</cx:pt>
          <cx:pt idx="13037">1</cx:pt>
          <cx:pt idx="13038">1</cx:pt>
          <cx:pt idx="13039">1</cx:pt>
          <cx:pt idx="13040">1</cx:pt>
          <cx:pt idx="13041">1</cx:pt>
          <cx:pt idx="13042">1</cx:pt>
          <cx:pt idx="13043">1</cx:pt>
          <cx:pt idx="13044">1</cx:pt>
          <cx:pt idx="13045">1</cx:pt>
          <cx:pt idx="13046">1</cx:pt>
          <cx:pt idx="13047">1</cx:pt>
          <cx:pt idx="13048">1</cx:pt>
          <cx:pt idx="13049">1</cx:pt>
          <cx:pt idx="13050">1</cx:pt>
          <cx:pt idx="13051">1</cx:pt>
          <cx:pt idx="13052">1</cx:pt>
          <cx:pt idx="13053">1</cx:pt>
          <cx:pt idx="13054">1</cx:pt>
          <cx:pt idx="13055">1</cx:pt>
          <cx:pt idx="13056">1</cx:pt>
          <cx:pt idx="13057">1</cx:pt>
          <cx:pt idx="13058">1</cx:pt>
          <cx:pt idx="13059">1</cx:pt>
          <cx:pt idx="13060">1</cx:pt>
          <cx:pt idx="13061">1</cx:pt>
          <cx:pt idx="13062">1</cx:pt>
          <cx:pt idx="13063">1</cx:pt>
          <cx:pt idx="13064">1</cx:pt>
          <cx:pt idx="13065">1</cx:pt>
          <cx:pt idx="13066">1</cx:pt>
          <cx:pt idx="13067">1</cx:pt>
          <cx:pt idx="13068">1</cx:pt>
          <cx:pt idx="13069">1</cx:pt>
          <cx:pt idx="13070">1</cx:pt>
          <cx:pt idx="13071">1</cx:pt>
          <cx:pt idx="13072">1</cx:pt>
          <cx:pt idx="13073">1</cx:pt>
          <cx:pt idx="13074">1</cx:pt>
          <cx:pt idx="13075">1</cx:pt>
          <cx:pt idx="13076">1</cx:pt>
          <cx:pt idx="13077">1</cx:pt>
          <cx:pt idx="13078">1</cx:pt>
          <cx:pt idx="13079">1</cx:pt>
          <cx:pt idx="13080">1</cx:pt>
          <cx:pt idx="13081">1</cx:pt>
          <cx:pt idx="13082">1</cx:pt>
          <cx:pt idx="13083">1</cx:pt>
          <cx:pt idx="13084">1</cx:pt>
          <cx:pt idx="13085">1</cx:pt>
          <cx:pt idx="13086">1</cx:pt>
          <cx:pt idx="13087">1</cx:pt>
          <cx:pt idx="13088">1</cx:pt>
          <cx:pt idx="13089">1</cx:pt>
          <cx:pt idx="13090">1</cx:pt>
          <cx:pt idx="13091">1</cx:pt>
          <cx:pt idx="13092">1</cx:pt>
          <cx:pt idx="13093">1</cx:pt>
          <cx:pt idx="13094">1</cx:pt>
          <cx:pt idx="13095">1</cx:pt>
          <cx:pt idx="13096">1</cx:pt>
          <cx:pt idx="13097">1</cx:pt>
          <cx:pt idx="13098">1</cx:pt>
          <cx:pt idx="13099">1</cx:pt>
          <cx:pt idx="13100">1</cx:pt>
          <cx:pt idx="13101">1</cx:pt>
          <cx:pt idx="13102">1</cx:pt>
          <cx:pt idx="13103">1</cx:pt>
          <cx:pt idx="13104">1</cx:pt>
          <cx:pt idx="13105">1</cx:pt>
          <cx:pt idx="13106">1</cx:pt>
          <cx:pt idx="13107">1</cx:pt>
          <cx:pt idx="13108">1</cx:pt>
          <cx:pt idx="13109">1</cx:pt>
          <cx:pt idx="13110">1</cx:pt>
          <cx:pt idx="13111">1</cx:pt>
          <cx:pt idx="13112">1</cx:pt>
          <cx:pt idx="13113">1</cx:pt>
          <cx:pt idx="13114">1</cx:pt>
          <cx:pt idx="13115">1</cx:pt>
          <cx:pt idx="13116">1</cx:pt>
          <cx:pt idx="13117">1</cx:pt>
          <cx:pt idx="13118">1</cx:pt>
          <cx:pt idx="13119">1</cx:pt>
          <cx:pt idx="13120">1</cx:pt>
          <cx:pt idx="13121">1</cx:pt>
          <cx:pt idx="13122">1</cx:pt>
          <cx:pt idx="13123">1</cx:pt>
          <cx:pt idx="13124">1</cx:pt>
          <cx:pt idx="13125">1</cx:pt>
          <cx:pt idx="13126">1</cx:pt>
          <cx:pt idx="13127">1</cx:pt>
          <cx:pt idx="13128">1</cx:pt>
          <cx:pt idx="13129">1</cx:pt>
          <cx:pt idx="13130">1</cx:pt>
          <cx:pt idx="13131">1</cx:pt>
          <cx:pt idx="13132">1</cx:pt>
          <cx:pt idx="13133">1</cx:pt>
          <cx:pt idx="13134">1</cx:pt>
          <cx:pt idx="13135">1</cx:pt>
          <cx:pt idx="13136">1</cx:pt>
          <cx:pt idx="13137">1</cx:pt>
          <cx:pt idx="13138">1</cx:pt>
          <cx:pt idx="13139">1</cx:pt>
          <cx:pt idx="13140">1</cx:pt>
          <cx:pt idx="13141">1</cx:pt>
          <cx:pt idx="13142">1</cx:pt>
          <cx:pt idx="13143">1</cx:pt>
          <cx:pt idx="13144">1</cx:pt>
          <cx:pt idx="13145">1</cx:pt>
          <cx:pt idx="13146">1</cx:pt>
          <cx:pt idx="13147">1</cx:pt>
          <cx:pt idx="13148">1</cx:pt>
          <cx:pt idx="13149">1</cx:pt>
          <cx:pt idx="13150">1</cx:pt>
          <cx:pt idx="13151">1</cx:pt>
          <cx:pt idx="13152">1</cx:pt>
          <cx:pt idx="13153">1</cx:pt>
          <cx:pt idx="13154">1</cx:pt>
          <cx:pt idx="13155">1</cx:pt>
          <cx:pt idx="13156">1</cx:pt>
          <cx:pt idx="13157">1</cx:pt>
          <cx:pt idx="13158">1</cx:pt>
          <cx:pt idx="13159">1</cx:pt>
          <cx:pt idx="13160">1</cx:pt>
          <cx:pt idx="13161">1</cx:pt>
          <cx:pt idx="13162">1</cx:pt>
          <cx:pt idx="13163">1</cx:pt>
          <cx:pt idx="13164">1</cx:pt>
          <cx:pt idx="13165">1</cx:pt>
          <cx:pt idx="13166">1</cx:pt>
          <cx:pt idx="13167">1</cx:pt>
          <cx:pt idx="13168">1</cx:pt>
          <cx:pt idx="13169">1</cx:pt>
          <cx:pt idx="13170">1</cx:pt>
          <cx:pt idx="13171">1</cx:pt>
          <cx:pt idx="13172">1</cx:pt>
          <cx:pt idx="13173">1</cx:pt>
          <cx:pt idx="13174">1</cx:pt>
          <cx:pt idx="13175">1</cx:pt>
          <cx:pt idx="13176">1</cx:pt>
          <cx:pt idx="13177">1</cx:pt>
          <cx:pt idx="13178">1</cx:pt>
          <cx:pt idx="13179">1</cx:pt>
          <cx:pt idx="13180">1</cx:pt>
          <cx:pt idx="13181">1</cx:pt>
          <cx:pt idx="13182">1</cx:pt>
          <cx:pt idx="13183">1</cx:pt>
          <cx:pt idx="13184">1</cx:pt>
          <cx:pt idx="13185">1</cx:pt>
          <cx:pt idx="13186">1</cx:pt>
          <cx:pt idx="13187">1</cx:pt>
          <cx:pt idx="13188">1</cx:pt>
          <cx:pt idx="13189">1</cx:pt>
          <cx:pt idx="13190">1</cx:pt>
          <cx:pt idx="13191">1</cx:pt>
          <cx:pt idx="13192">1</cx:pt>
          <cx:pt idx="13193">1</cx:pt>
          <cx:pt idx="13194">1</cx:pt>
          <cx:pt idx="13195">1</cx:pt>
          <cx:pt idx="13196">1</cx:pt>
          <cx:pt idx="13197">1</cx:pt>
          <cx:pt idx="13198">1</cx:pt>
          <cx:pt idx="13199">1</cx:pt>
          <cx:pt idx="13200">1</cx:pt>
          <cx:pt idx="13201">1</cx:pt>
          <cx:pt idx="13202">1</cx:pt>
          <cx:pt idx="13203">1</cx:pt>
          <cx:pt idx="13204">1</cx:pt>
          <cx:pt idx="13205">1</cx:pt>
          <cx:pt idx="13206">1</cx:pt>
          <cx:pt idx="13207">1</cx:pt>
          <cx:pt idx="13208">1</cx:pt>
          <cx:pt idx="13209">1</cx:pt>
          <cx:pt idx="13210">1</cx:pt>
          <cx:pt idx="13211">1</cx:pt>
          <cx:pt idx="13212">1</cx:pt>
          <cx:pt idx="13213">1</cx:pt>
          <cx:pt idx="13214">1</cx:pt>
          <cx:pt idx="13215">1</cx:pt>
          <cx:pt idx="13216">1</cx:pt>
          <cx:pt idx="13217">1</cx:pt>
          <cx:pt idx="13218">1</cx:pt>
          <cx:pt idx="13219">1</cx:pt>
          <cx:pt idx="13220">1</cx:pt>
          <cx:pt idx="13221">1</cx:pt>
          <cx:pt idx="13222">1</cx:pt>
          <cx:pt idx="13223">1</cx:pt>
          <cx:pt idx="13224">1</cx:pt>
          <cx:pt idx="13225">1</cx:pt>
          <cx:pt idx="13226">1</cx:pt>
          <cx:pt idx="13227">1</cx:pt>
          <cx:pt idx="13228">1</cx:pt>
          <cx:pt idx="13229">1</cx:pt>
          <cx:pt idx="13230">1</cx:pt>
          <cx:pt idx="13231">1</cx:pt>
          <cx:pt idx="13232">1</cx:pt>
          <cx:pt idx="13233">1</cx:pt>
          <cx:pt idx="13234">1</cx:pt>
          <cx:pt idx="13235">1</cx:pt>
          <cx:pt idx="13236">1</cx:pt>
          <cx:pt idx="13237">1</cx:pt>
          <cx:pt idx="13238">1</cx:pt>
          <cx:pt idx="13239">1</cx:pt>
          <cx:pt idx="13240">1</cx:pt>
          <cx:pt idx="13241">1</cx:pt>
          <cx:pt idx="13242">1</cx:pt>
          <cx:pt idx="13243">1</cx:pt>
          <cx:pt idx="13244">1</cx:pt>
          <cx:pt idx="13245">1</cx:pt>
          <cx:pt idx="13246">1</cx:pt>
          <cx:pt idx="13247">1</cx:pt>
          <cx:pt idx="13248">1</cx:pt>
          <cx:pt idx="13249">1</cx:pt>
          <cx:pt idx="13250">1</cx:pt>
          <cx:pt idx="13251">1</cx:pt>
          <cx:pt idx="13252">1</cx:pt>
          <cx:pt idx="13253">1</cx:pt>
          <cx:pt idx="13254">1</cx:pt>
          <cx:pt idx="13255">1</cx:pt>
          <cx:pt idx="13256">1</cx:pt>
          <cx:pt idx="13257">1</cx:pt>
          <cx:pt idx="13258">1</cx:pt>
          <cx:pt idx="13259">1</cx:pt>
          <cx:pt idx="13260">1</cx:pt>
          <cx:pt idx="13261">1</cx:pt>
          <cx:pt idx="13262">1</cx:pt>
          <cx:pt idx="13263">1</cx:pt>
          <cx:pt idx="13264">1</cx:pt>
          <cx:pt idx="13265">1</cx:pt>
          <cx:pt idx="13266">1</cx:pt>
          <cx:pt idx="13267">1</cx:pt>
          <cx:pt idx="13268">1</cx:pt>
          <cx:pt idx="13269">1</cx:pt>
          <cx:pt idx="13270">1</cx:pt>
          <cx:pt idx="13271">1</cx:pt>
          <cx:pt idx="13272">1</cx:pt>
          <cx:pt idx="13273">1</cx:pt>
          <cx:pt idx="13274">1</cx:pt>
          <cx:pt idx="13275">1</cx:pt>
          <cx:pt idx="13276">1</cx:pt>
          <cx:pt idx="13277">1</cx:pt>
          <cx:pt idx="13278">1</cx:pt>
          <cx:pt idx="13279">1</cx:pt>
          <cx:pt idx="13280">1</cx:pt>
          <cx:pt idx="13281">1</cx:pt>
          <cx:pt idx="13282">1</cx:pt>
          <cx:pt idx="13283">1</cx:pt>
          <cx:pt idx="13284">1</cx:pt>
          <cx:pt idx="13285">1</cx:pt>
          <cx:pt idx="13286">1</cx:pt>
          <cx:pt idx="13287">1</cx:pt>
          <cx:pt idx="13288">1</cx:pt>
          <cx:pt idx="13289">1</cx:pt>
          <cx:pt idx="13290">1</cx:pt>
          <cx:pt idx="13291">1</cx:pt>
          <cx:pt idx="13292">1</cx:pt>
          <cx:pt idx="13293">1</cx:pt>
          <cx:pt idx="13294">1</cx:pt>
          <cx:pt idx="13295">1</cx:pt>
          <cx:pt idx="13296">1</cx:pt>
          <cx:pt idx="13297">1</cx:pt>
          <cx:pt idx="13298">1</cx:pt>
          <cx:pt idx="13299">1</cx:pt>
          <cx:pt idx="13300">1</cx:pt>
          <cx:pt idx="13301">1</cx:pt>
          <cx:pt idx="13302">1</cx:pt>
          <cx:pt idx="13303">1</cx:pt>
          <cx:pt idx="13304">1</cx:pt>
          <cx:pt idx="13305">1</cx:pt>
          <cx:pt idx="13306">1</cx:pt>
          <cx:pt idx="13307">1</cx:pt>
          <cx:pt idx="13308">1</cx:pt>
          <cx:pt idx="13309">1</cx:pt>
          <cx:pt idx="13310">1</cx:pt>
          <cx:pt idx="13311">1</cx:pt>
          <cx:pt idx="13312">1</cx:pt>
          <cx:pt idx="13313">1</cx:pt>
          <cx:pt idx="13314">1</cx:pt>
          <cx:pt idx="13315">1</cx:pt>
          <cx:pt idx="13316">1</cx:pt>
          <cx:pt idx="13317">1</cx:pt>
          <cx:pt idx="13318">1</cx:pt>
          <cx:pt idx="13319">1</cx:pt>
          <cx:pt idx="13320">1</cx:pt>
          <cx:pt idx="13321">1</cx:pt>
          <cx:pt idx="13322">1</cx:pt>
          <cx:pt idx="13323">1</cx:pt>
          <cx:pt idx="13324">1</cx:pt>
          <cx:pt idx="13325">1</cx:pt>
          <cx:pt idx="13326">1</cx:pt>
          <cx:pt idx="13327">1</cx:pt>
          <cx:pt idx="13328">1</cx:pt>
          <cx:pt idx="13329">1</cx:pt>
          <cx:pt idx="13330">1</cx:pt>
          <cx:pt idx="13331">1</cx:pt>
          <cx:pt idx="13332">1</cx:pt>
          <cx:pt idx="13333">1</cx:pt>
          <cx:pt idx="13334">1</cx:pt>
          <cx:pt idx="13335">1</cx:pt>
          <cx:pt idx="13336">1</cx:pt>
          <cx:pt idx="13337">1</cx:pt>
          <cx:pt idx="13338">1</cx:pt>
          <cx:pt idx="13339">1</cx:pt>
          <cx:pt idx="13340">1</cx:pt>
          <cx:pt idx="13341">1</cx:pt>
          <cx:pt idx="13342">1</cx:pt>
          <cx:pt idx="13343">1</cx:pt>
          <cx:pt idx="13344">1</cx:pt>
          <cx:pt idx="13345">1</cx:pt>
          <cx:pt idx="13346">1</cx:pt>
          <cx:pt idx="13347">1</cx:pt>
          <cx:pt idx="13348">1</cx:pt>
          <cx:pt idx="13349">1</cx:pt>
          <cx:pt idx="13350">1</cx:pt>
          <cx:pt idx="13351">1</cx:pt>
          <cx:pt idx="13352">1</cx:pt>
          <cx:pt idx="13353">1</cx:pt>
          <cx:pt idx="13354">1</cx:pt>
          <cx:pt idx="13355">1</cx:pt>
          <cx:pt idx="13356">1</cx:pt>
          <cx:pt idx="13357">1</cx:pt>
          <cx:pt idx="13358">1</cx:pt>
          <cx:pt idx="13359">1</cx:pt>
          <cx:pt idx="13360">1</cx:pt>
          <cx:pt idx="13361">1</cx:pt>
          <cx:pt idx="13362">1</cx:pt>
          <cx:pt idx="13363">1</cx:pt>
          <cx:pt idx="13364">1</cx:pt>
          <cx:pt idx="13365">1</cx:pt>
          <cx:pt idx="13366">1</cx:pt>
          <cx:pt idx="13367">1</cx:pt>
          <cx:pt idx="13368">1</cx:pt>
          <cx:pt idx="13369">1</cx:pt>
          <cx:pt idx="13370">1</cx:pt>
          <cx:pt idx="13371">1</cx:pt>
          <cx:pt idx="13372">1</cx:pt>
          <cx:pt idx="13373">1</cx:pt>
          <cx:pt idx="13374">1</cx:pt>
          <cx:pt idx="13375">1</cx:pt>
          <cx:pt idx="13376">1</cx:pt>
          <cx:pt idx="13377">1</cx:pt>
          <cx:pt idx="13378">1</cx:pt>
          <cx:pt idx="13379">1</cx:pt>
          <cx:pt idx="13380">1</cx:pt>
          <cx:pt idx="13381">1</cx:pt>
          <cx:pt idx="13382">1</cx:pt>
          <cx:pt idx="13383">1</cx:pt>
          <cx:pt idx="13384">1</cx:pt>
          <cx:pt idx="13385">1</cx:pt>
          <cx:pt idx="13386">1</cx:pt>
          <cx:pt idx="13387">1</cx:pt>
          <cx:pt idx="13388">1</cx:pt>
          <cx:pt idx="13389">1</cx:pt>
          <cx:pt idx="13390">1</cx:pt>
          <cx:pt idx="13391">1</cx:pt>
          <cx:pt idx="13392">1</cx:pt>
          <cx:pt idx="13393">1</cx:pt>
          <cx:pt idx="13394">1</cx:pt>
          <cx:pt idx="13395">1</cx:pt>
          <cx:pt idx="13396">1</cx:pt>
          <cx:pt idx="13397">1</cx:pt>
          <cx:pt idx="13398">1</cx:pt>
          <cx:pt idx="13399">1</cx:pt>
          <cx:pt idx="13400">1</cx:pt>
          <cx:pt idx="13401">1</cx:pt>
          <cx:pt idx="13402">1</cx:pt>
          <cx:pt idx="13403">1</cx:pt>
          <cx:pt idx="13404">1</cx:pt>
          <cx:pt idx="13405">1</cx:pt>
          <cx:pt idx="13406">1</cx:pt>
          <cx:pt idx="13407">1</cx:pt>
          <cx:pt idx="13408">1</cx:pt>
          <cx:pt idx="13409">1</cx:pt>
          <cx:pt idx="13410">1</cx:pt>
          <cx:pt idx="13411">1</cx:pt>
          <cx:pt idx="13412">1</cx:pt>
          <cx:pt idx="13413">1</cx:pt>
          <cx:pt idx="13414">1</cx:pt>
          <cx:pt idx="13415">1</cx:pt>
          <cx:pt idx="13416">1</cx:pt>
          <cx:pt idx="13417">1</cx:pt>
          <cx:pt idx="13418">1</cx:pt>
          <cx:pt idx="13419">1</cx:pt>
          <cx:pt idx="13420">1</cx:pt>
          <cx:pt idx="13421">1</cx:pt>
          <cx:pt idx="13422">1</cx:pt>
          <cx:pt idx="13423">1</cx:pt>
          <cx:pt idx="13424">1</cx:pt>
          <cx:pt idx="13425">1</cx:pt>
          <cx:pt idx="13426">1</cx:pt>
          <cx:pt idx="13427">1</cx:pt>
          <cx:pt idx="13428">1</cx:pt>
          <cx:pt idx="13429">1</cx:pt>
          <cx:pt idx="13430">1</cx:pt>
          <cx:pt idx="13431">1</cx:pt>
          <cx:pt idx="13432">1</cx:pt>
          <cx:pt idx="13433">1</cx:pt>
          <cx:pt idx="13434">1</cx:pt>
          <cx:pt idx="13435">1</cx:pt>
          <cx:pt idx="13436">1</cx:pt>
          <cx:pt idx="13437">1</cx:pt>
          <cx:pt idx="13438">1</cx:pt>
          <cx:pt idx="13439">1</cx:pt>
          <cx:pt idx="13440">1</cx:pt>
          <cx:pt idx="13441">1</cx:pt>
          <cx:pt idx="13442">1</cx:pt>
          <cx:pt idx="13443">1</cx:pt>
          <cx:pt idx="13444">1</cx:pt>
          <cx:pt idx="13445">1</cx:pt>
          <cx:pt idx="13446">1</cx:pt>
          <cx:pt idx="13447">1</cx:pt>
          <cx:pt idx="13448">1</cx:pt>
          <cx:pt idx="13449">1</cx:pt>
          <cx:pt idx="13450">1</cx:pt>
          <cx:pt idx="13451">1</cx:pt>
          <cx:pt idx="13452">1</cx:pt>
          <cx:pt idx="13453">1</cx:pt>
          <cx:pt idx="13454">1</cx:pt>
          <cx:pt idx="13455">1</cx:pt>
          <cx:pt idx="13456">1</cx:pt>
          <cx:pt idx="13457">1</cx:pt>
          <cx:pt idx="13458">1</cx:pt>
          <cx:pt idx="13459">1</cx:pt>
          <cx:pt idx="13460">1</cx:pt>
          <cx:pt idx="13461">1</cx:pt>
          <cx:pt idx="13462">1</cx:pt>
          <cx:pt idx="13463">1</cx:pt>
          <cx:pt idx="13464">1</cx:pt>
          <cx:pt idx="13465">1</cx:pt>
          <cx:pt idx="13466">1</cx:pt>
          <cx:pt idx="13467">1</cx:pt>
          <cx:pt idx="13468">1</cx:pt>
          <cx:pt idx="13469">1</cx:pt>
          <cx:pt idx="13470">1</cx:pt>
          <cx:pt idx="13471">1</cx:pt>
          <cx:pt idx="13472">1</cx:pt>
          <cx:pt idx="13473">1</cx:pt>
          <cx:pt idx="13474">1</cx:pt>
          <cx:pt idx="13475">1</cx:pt>
          <cx:pt idx="13476">1</cx:pt>
          <cx:pt idx="13477">1</cx:pt>
          <cx:pt idx="13478">1</cx:pt>
          <cx:pt idx="13479">1</cx:pt>
          <cx:pt idx="13480">1</cx:pt>
          <cx:pt idx="13481">1</cx:pt>
          <cx:pt idx="13482">1</cx:pt>
          <cx:pt idx="13483">1</cx:pt>
          <cx:pt idx="13484">1</cx:pt>
          <cx:pt idx="13485">1</cx:pt>
          <cx:pt idx="13486">1</cx:pt>
          <cx:pt idx="13487">1</cx:pt>
          <cx:pt idx="13488">1</cx:pt>
          <cx:pt idx="13489">1</cx:pt>
          <cx:pt idx="13490">1</cx:pt>
          <cx:pt idx="13491">1</cx:pt>
          <cx:pt idx="13492">1</cx:pt>
          <cx:pt idx="13493">1</cx:pt>
          <cx:pt idx="13494">1</cx:pt>
          <cx:pt idx="13495">1</cx:pt>
          <cx:pt idx="13496">1</cx:pt>
          <cx:pt idx="13497">1</cx:pt>
          <cx:pt idx="13498">1</cx:pt>
          <cx:pt idx="13499">1</cx:pt>
          <cx:pt idx="13500">1</cx:pt>
          <cx:pt idx="13501">1</cx:pt>
          <cx:pt idx="13502">1</cx:pt>
          <cx:pt idx="13503">1</cx:pt>
          <cx:pt idx="13504">1</cx:pt>
          <cx:pt idx="13505">1</cx:pt>
          <cx:pt idx="13506">1</cx:pt>
          <cx:pt idx="13507">1</cx:pt>
          <cx:pt idx="13508">1</cx:pt>
          <cx:pt idx="13509">1</cx:pt>
          <cx:pt idx="13510">1</cx:pt>
          <cx:pt idx="13511">1</cx:pt>
          <cx:pt idx="13512">1</cx:pt>
          <cx:pt idx="13513">1</cx:pt>
          <cx:pt idx="13514">1</cx:pt>
          <cx:pt idx="13515">1</cx:pt>
          <cx:pt idx="13516">1</cx:pt>
          <cx:pt idx="13517">1</cx:pt>
          <cx:pt idx="13518">1</cx:pt>
          <cx:pt idx="13519">1</cx:pt>
          <cx:pt idx="13520">1</cx:pt>
          <cx:pt idx="13521">1</cx:pt>
          <cx:pt idx="13522">1</cx:pt>
          <cx:pt idx="13523">1</cx:pt>
          <cx:pt idx="13524">1</cx:pt>
          <cx:pt idx="13525">1</cx:pt>
          <cx:pt idx="13526">1</cx:pt>
          <cx:pt idx="13527">1</cx:pt>
          <cx:pt idx="13528">1</cx:pt>
          <cx:pt idx="13529">1</cx:pt>
          <cx:pt idx="13530">1</cx:pt>
          <cx:pt idx="13531">1</cx:pt>
          <cx:pt idx="13532">1</cx:pt>
          <cx:pt idx="13533">1</cx:pt>
          <cx:pt idx="13534">1</cx:pt>
          <cx:pt idx="13535">1</cx:pt>
          <cx:pt idx="13536">1</cx:pt>
          <cx:pt idx="13537">1</cx:pt>
          <cx:pt idx="13538">1</cx:pt>
          <cx:pt idx="13539">1</cx:pt>
          <cx:pt idx="13540">1</cx:pt>
          <cx:pt idx="13541">1</cx:pt>
          <cx:pt idx="13542">1</cx:pt>
          <cx:pt idx="13543">1</cx:pt>
          <cx:pt idx="13544">1</cx:pt>
          <cx:pt idx="13545">1</cx:pt>
          <cx:pt idx="13546">1</cx:pt>
          <cx:pt idx="13547">1</cx:pt>
          <cx:pt idx="13548">1</cx:pt>
          <cx:pt idx="13549">1</cx:pt>
          <cx:pt idx="13550">1</cx:pt>
          <cx:pt idx="13551">1</cx:pt>
          <cx:pt idx="13552">1</cx:pt>
          <cx:pt idx="13553">1</cx:pt>
          <cx:pt idx="13554">1</cx:pt>
          <cx:pt idx="13555">1</cx:pt>
          <cx:pt idx="13556">1</cx:pt>
          <cx:pt idx="13557">1</cx:pt>
          <cx:pt idx="13558">1</cx:pt>
          <cx:pt idx="13559">1</cx:pt>
          <cx:pt idx="13560">1</cx:pt>
          <cx:pt idx="13561">1</cx:pt>
          <cx:pt idx="13562">1</cx:pt>
          <cx:pt idx="13563">1</cx:pt>
          <cx:pt idx="13564">1</cx:pt>
          <cx:pt idx="13565">1</cx:pt>
          <cx:pt idx="13566">1</cx:pt>
          <cx:pt idx="13567">1</cx:pt>
          <cx:pt idx="13568">1</cx:pt>
          <cx:pt idx="13569">1</cx:pt>
          <cx:pt idx="13570">1</cx:pt>
          <cx:pt idx="13571">1</cx:pt>
          <cx:pt idx="13572">1</cx:pt>
          <cx:pt idx="13573">1</cx:pt>
          <cx:pt idx="13574">1</cx:pt>
          <cx:pt idx="13575">1</cx:pt>
          <cx:pt idx="13576">1</cx:pt>
          <cx:pt idx="13577">1</cx:pt>
          <cx:pt idx="13578">1</cx:pt>
          <cx:pt idx="13579">1</cx:pt>
          <cx:pt idx="13580">1</cx:pt>
          <cx:pt idx="13581">1</cx:pt>
          <cx:pt idx="13582">1</cx:pt>
          <cx:pt idx="13583">1</cx:pt>
          <cx:pt idx="13584">1</cx:pt>
          <cx:pt idx="13585">1</cx:pt>
          <cx:pt idx="13586">1</cx:pt>
          <cx:pt idx="13587">1</cx:pt>
          <cx:pt idx="13588">1</cx:pt>
          <cx:pt idx="13589">1</cx:pt>
          <cx:pt idx="13590">1</cx:pt>
          <cx:pt idx="13591">1</cx:pt>
          <cx:pt idx="13592">1</cx:pt>
          <cx:pt idx="13593">1</cx:pt>
          <cx:pt idx="13594">1</cx:pt>
          <cx:pt idx="13595">1</cx:pt>
          <cx:pt idx="13596">1</cx:pt>
          <cx:pt idx="13597">1</cx:pt>
          <cx:pt idx="13598">1</cx:pt>
          <cx:pt idx="13599">1</cx:pt>
          <cx:pt idx="13600">1</cx:pt>
          <cx:pt idx="13601">1</cx:pt>
          <cx:pt idx="13602">1</cx:pt>
          <cx:pt idx="13603">1</cx:pt>
          <cx:pt idx="13604">1</cx:pt>
          <cx:pt idx="13605">1</cx:pt>
          <cx:pt idx="13606">1</cx:pt>
          <cx:pt idx="13607">1</cx:pt>
          <cx:pt idx="13608">1</cx:pt>
          <cx:pt idx="13609">1</cx:pt>
          <cx:pt idx="13610">1</cx:pt>
          <cx:pt idx="13611">1</cx:pt>
          <cx:pt idx="13612">1</cx:pt>
          <cx:pt idx="13613">1</cx:pt>
          <cx:pt idx="13614">1</cx:pt>
          <cx:pt idx="13615">1</cx:pt>
          <cx:pt idx="13616">1</cx:pt>
          <cx:pt idx="13617">1</cx:pt>
          <cx:pt idx="13618">1</cx:pt>
          <cx:pt idx="13619">1</cx:pt>
          <cx:pt idx="13620">1</cx:pt>
          <cx:pt idx="13621">1</cx:pt>
          <cx:pt idx="13622">1</cx:pt>
          <cx:pt idx="13623">1</cx:pt>
          <cx:pt idx="13624">1</cx:pt>
          <cx:pt idx="13625">1</cx:pt>
          <cx:pt idx="13626">1</cx:pt>
          <cx:pt idx="13627">1</cx:pt>
          <cx:pt idx="13628">1</cx:pt>
          <cx:pt idx="13629">1</cx:pt>
          <cx:pt idx="13630">1</cx:pt>
          <cx:pt idx="13631">1</cx:pt>
          <cx:pt idx="13632">1</cx:pt>
          <cx:pt idx="13633">1</cx:pt>
          <cx:pt idx="13634">1</cx:pt>
          <cx:pt idx="13635">1</cx:pt>
          <cx:pt idx="13636">1</cx:pt>
          <cx:pt idx="13637">1</cx:pt>
          <cx:pt idx="13638">1</cx:pt>
          <cx:pt idx="13639">1</cx:pt>
          <cx:pt idx="13640">1</cx:pt>
          <cx:pt idx="13641">1</cx:pt>
          <cx:pt idx="13642">1</cx:pt>
          <cx:pt idx="13643">1</cx:pt>
          <cx:pt idx="13644">1</cx:pt>
          <cx:pt idx="13645">1</cx:pt>
          <cx:pt idx="13646">1</cx:pt>
          <cx:pt idx="13647">1</cx:pt>
          <cx:pt idx="13648">1</cx:pt>
          <cx:pt idx="13649">1</cx:pt>
          <cx:pt idx="13650">1</cx:pt>
          <cx:pt idx="13651">1</cx:pt>
          <cx:pt idx="13652">1</cx:pt>
          <cx:pt idx="13653">1</cx:pt>
          <cx:pt idx="13654">1</cx:pt>
          <cx:pt idx="13655">1</cx:pt>
          <cx:pt idx="13656">1</cx:pt>
          <cx:pt idx="13657">1</cx:pt>
          <cx:pt idx="13658">1</cx:pt>
          <cx:pt idx="13659">1</cx:pt>
          <cx:pt idx="13660">1</cx:pt>
          <cx:pt idx="13661">1</cx:pt>
          <cx:pt idx="13662">1</cx:pt>
          <cx:pt idx="13663">1</cx:pt>
          <cx:pt idx="13664">1</cx:pt>
          <cx:pt idx="13665">1</cx:pt>
          <cx:pt idx="13666">1</cx:pt>
          <cx:pt idx="13667">1</cx:pt>
          <cx:pt idx="13668">1</cx:pt>
          <cx:pt idx="13669">1</cx:pt>
          <cx:pt idx="13670">1</cx:pt>
          <cx:pt idx="13671">1</cx:pt>
          <cx:pt idx="13672">1</cx:pt>
          <cx:pt idx="13673">1</cx:pt>
          <cx:pt idx="13674">1</cx:pt>
          <cx:pt idx="13675">1</cx:pt>
          <cx:pt idx="13676">1</cx:pt>
          <cx:pt idx="13677">1</cx:pt>
          <cx:pt idx="13678">1</cx:pt>
          <cx:pt idx="13679">1</cx:pt>
          <cx:pt idx="13680">1</cx:pt>
          <cx:pt idx="13681">1</cx:pt>
          <cx:pt idx="13682">1</cx:pt>
          <cx:pt idx="13683">1</cx:pt>
          <cx:pt idx="13684">1</cx:pt>
          <cx:pt idx="13685">1</cx:pt>
          <cx:pt idx="13686">1</cx:pt>
          <cx:pt idx="13687">1</cx:pt>
          <cx:pt idx="13688">1</cx:pt>
          <cx:pt idx="13689">1</cx:pt>
          <cx:pt idx="13690">1</cx:pt>
          <cx:pt idx="13691">1</cx:pt>
          <cx:pt idx="13692">1</cx:pt>
          <cx:pt idx="13693">1</cx:pt>
          <cx:pt idx="13694">1</cx:pt>
          <cx:pt idx="13695">1</cx:pt>
          <cx:pt idx="13696">1</cx:pt>
          <cx:pt idx="13697">1</cx:pt>
          <cx:pt idx="13698">1</cx:pt>
          <cx:pt idx="13699">1</cx:pt>
          <cx:pt idx="13700">1</cx:pt>
          <cx:pt idx="13701">1</cx:pt>
          <cx:pt idx="13702">1</cx:pt>
          <cx:pt idx="13703">1</cx:pt>
          <cx:pt idx="13704">1</cx:pt>
          <cx:pt idx="13705">1</cx:pt>
          <cx:pt idx="13706">1</cx:pt>
          <cx:pt idx="13707">1</cx:pt>
          <cx:pt idx="13708">1</cx:pt>
          <cx:pt idx="13709">1</cx:pt>
          <cx:pt idx="13710">1</cx:pt>
          <cx:pt idx="13711">1</cx:pt>
          <cx:pt idx="13712">1</cx:pt>
          <cx:pt idx="13713">1</cx:pt>
          <cx:pt idx="13714">1</cx:pt>
          <cx:pt idx="13715">1</cx:pt>
          <cx:pt idx="13716">1</cx:pt>
          <cx:pt idx="13717">1</cx:pt>
          <cx:pt idx="13718">1</cx:pt>
          <cx:pt idx="13719">1</cx:pt>
          <cx:pt idx="13720">1</cx:pt>
          <cx:pt idx="13721">1</cx:pt>
          <cx:pt idx="13722">1</cx:pt>
          <cx:pt idx="13723">1</cx:pt>
          <cx:pt idx="13724">1</cx:pt>
          <cx:pt idx="13725">1</cx:pt>
          <cx:pt idx="13726">1</cx:pt>
          <cx:pt idx="13727">1</cx:pt>
          <cx:pt idx="13728">1</cx:pt>
          <cx:pt idx="13729">1</cx:pt>
          <cx:pt idx="13730">1</cx:pt>
          <cx:pt idx="13731">1</cx:pt>
          <cx:pt idx="13732">1</cx:pt>
          <cx:pt idx="13733">1</cx:pt>
          <cx:pt idx="13734">1</cx:pt>
          <cx:pt idx="13735">1</cx:pt>
          <cx:pt idx="13736">1</cx:pt>
          <cx:pt idx="13737">1</cx:pt>
          <cx:pt idx="13738">1</cx:pt>
          <cx:pt idx="13739">1</cx:pt>
          <cx:pt idx="13740">1</cx:pt>
          <cx:pt idx="13741">1</cx:pt>
          <cx:pt idx="13742">1</cx:pt>
          <cx:pt idx="13743">1</cx:pt>
          <cx:pt idx="13744">1</cx:pt>
          <cx:pt idx="13745">1</cx:pt>
          <cx:pt idx="13746">1</cx:pt>
          <cx:pt idx="13747">1</cx:pt>
          <cx:pt idx="13748">1</cx:pt>
          <cx:pt idx="13749">1</cx:pt>
          <cx:pt idx="13750">1</cx:pt>
          <cx:pt idx="13751">1</cx:pt>
          <cx:pt idx="13752">1</cx:pt>
          <cx:pt idx="13753">1</cx:pt>
          <cx:pt idx="13754">1</cx:pt>
          <cx:pt idx="13755">1</cx:pt>
          <cx:pt idx="13756">1</cx:pt>
          <cx:pt idx="13757">1</cx:pt>
          <cx:pt idx="13758">1</cx:pt>
          <cx:pt idx="13759">1</cx:pt>
          <cx:pt idx="13760">1</cx:pt>
          <cx:pt idx="13761">1</cx:pt>
          <cx:pt idx="13762">1</cx:pt>
          <cx:pt idx="13763">1</cx:pt>
          <cx:pt idx="13764">1</cx:pt>
          <cx:pt idx="13765">1</cx:pt>
          <cx:pt idx="13766">1</cx:pt>
          <cx:pt idx="13767">1</cx:pt>
          <cx:pt idx="13768">1</cx:pt>
          <cx:pt idx="13769">1</cx:pt>
          <cx:pt idx="13770">1</cx:pt>
          <cx:pt idx="13771">1</cx:pt>
          <cx:pt idx="13772">1</cx:pt>
          <cx:pt idx="13773">1</cx:pt>
          <cx:pt idx="13774">1</cx:pt>
          <cx:pt idx="13775">1</cx:pt>
          <cx:pt idx="13776">1</cx:pt>
          <cx:pt idx="13777">1</cx:pt>
          <cx:pt idx="13778">1</cx:pt>
          <cx:pt idx="13779">1</cx:pt>
          <cx:pt idx="13780">1</cx:pt>
          <cx:pt idx="13781">1</cx:pt>
          <cx:pt idx="13782">1</cx:pt>
          <cx:pt idx="13783">1</cx:pt>
          <cx:pt idx="13784">1</cx:pt>
          <cx:pt idx="13785">1</cx:pt>
          <cx:pt idx="13786">1</cx:pt>
          <cx:pt idx="13787">1</cx:pt>
          <cx:pt idx="13788">1</cx:pt>
          <cx:pt idx="13789">1</cx:pt>
          <cx:pt idx="13790">1</cx:pt>
          <cx:pt idx="13791">1</cx:pt>
          <cx:pt idx="13792">1</cx:pt>
          <cx:pt idx="13793">1</cx:pt>
          <cx:pt idx="13794">1</cx:pt>
          <cx:pt idx="13795">1</cx:pt>
          <cx:pt idx="13796">1</cx:pt>
          <cx:pt idx="13797">1</cx:pt>
          <cx:pt idx="13798">1</cx:pt>
          <cx:pt idx="13799">1</cx:pt>
          <cx:pt idx="13800">1</cx:pt>
          <cx:pt idx="13801">1</cx:pt>
          <cx:pt idx="13802">1</cx:pt>
          <cx:pt idx="13803">1</cx:pt>
          <cx:pt idx="13804">1</cx:pt>
          <cx:pt idx="13805">1</cx:pt>
          <cx:pt idx="13806">1</cx:pt>
          <cx:pt idx="13807">1</cx:pt>
          <cx:pt idx="13808">1</cx:pt>
          <cx:pt idx="13809">1</cx:pt>
          <cx:pt idx="13810">1</cx:pt>
          <cx:pt idx="13811">1</cx:pt>
          <cx:pt idx="13812">1</cx:pt>
          <cx:pt idx="13813">1</cx:pt>
          <cx:pt idx="13814">1</cx:pt>
          <cx:pt idx="13815">1</cx:pt>
          <cx:pt idx="13816">1</cx:pt>
          <cx:pt idx="13817">1</cx:pt>
          <cx:pt idx="13818">1</cx:pt>
          <cx:pt idx="13819">1</cx:pt>
          <cx:pt idx="13820">1</cx:pt>
          <cx:pt idx="13821">1</cx:pt>
          <cx:pt idx="13822">1</cx:pt>
          <cx:pt idx="13823">1</cx:pt>
          <cx:pt idx="13824">1</cx:pt>
          <cx:pt idx="13825">1</cx:pt>
          <cx:pt idx="13826">1</cx:pt>
          <cx:pt idx="13827">1</cx:pt>
          <cx:pt idx="13828">1</cx:pt>
          <cx:pt idx="13829">1</cx:pt>
          <cx:pt idx="13830">1</cx:pt>
          <cx:pt idx="13831">1</cx:pt>
          <cx:pt idx="13832">1</cx:pt>
          <cx:pt idx="13833">1</cx:pt>
          <cx:pt idx="13834">1</cx:pt>
          <cx:pt idx="13835">1</cx:pt>
          <cx:pt idx="13836">1</cx:pt>
          <cx:pt idx="13837">1</cx:pt>
          <cx:pt idx="13838">1</cx:pt>
          <cx:pt idx="13839">1</cx:pt>
          <cx:pt idx="13840">1</cx:pt>
          <cx:pt idx="13841">1</cx:pt>
          <cx:pt idx="13842">1</cx:pt>
          <cx:pt idx="13843">1</cx:pt>
          <cx:pt idx="13844">1</cx:pt>
          <cx:pt idx="13845">1</cx:pt>
          <cx:pt idx="13846">1</cx:pt>
          <cx:pt idx="13847">1</cx:pt>
          <cx:pt idx="13848">1</cx:pt>
          <cx:pt idx="13849">1</cx:pt>
          <cx:pt idx="13850">1</cx:pt>
          <cx:pt idx="13851">1</cx:pt>
          <cx:pt idx="13852">1</cx:pt>
          <cx:pt idx="13853">1</cx:pt>
          <cx:pt idx="13854">1</cx:pt>
          <cx:pt idx="13855">1</cx:pt>
          <cx:pt idx="13856">1</cx:pt>
          <cx:pt idx="13857">1</cx:pt>
          <cx:pt idx="13858">1</cx:pt>
          <cx:pt idx="13859">1</cx:pt>
          <cx:pt idx="13860">1</cx:pt>
          <cx:pt idx="13861">1</cx:pt>
          <cx:pt idx="13862">1</cx:pt>
          <cx:pt idx="13863">1</cx:pt>
          <cx:pt idx="13864">1</cx:pt>
          <cx:pt idx="13865">1</cx:pt>
          <cx:pt idx="13866">1</cx:pt>
          <cx:pt idx="13867">1</cx:pt>
          <cx:pt idx="13868">1</cx:pt>
          <cx:pt idx="13869">1</cx:pt>
          <cx:pt idx="13870">1</cx:pt>
          <cx:pt idx="13871">1</cx:pt>
          <cx:pt idx="13872">1</cx:pt>
          <cx:pt idx="13873">1</cx:pt>
          <cx:pt idx="13874">1</cx:pt>
          <cx:pt idx="13875">1</cx:pt>
          <cx:pt idx="13876">1</cx:pt>
          <cx:pt idx="13877">1</cx:pt>
          <cx:pt idx="13878">1</cx:pt>
          <cx:pt idx="13879">1</cx:pt>
          <cx:pt idx="13880">1</cx:pt>
          <cx:pt idx="13881">1</cx:pt>
          <cx:pt idx="13882">1</cx:pt>
          <cx:pt idx="13883">1</cx:pt>
          <cx:pt idx="13884">1</cx:pt>
          <cx:pt idx="13885">1</cx:pt>
          <cx:pt idx="13886">1</cx:pt>
          <cx:pt idx="13887">1</cx:pt>
          <cx:pt idx="13888">1</cx:pt>
          <cx:pt idx="13889">1</cx:pt>
          <cx:pt idx="13890">1</cx:pt>
          <cx:pt idx="13891">1</cx:pt>
          <cx:pt idx="13892">1</cx:pt>
          <cx:pt idx="13893">1</cx:pt>
          <cx:pt idx="13894">1</cx:pt>
          <cx:pt idx="13895">1</cx:pt>
          <cx:pt idx="13896">1</cx:pt>
          <cx:pt idx="13897">1</cx:pt>
          <cx:pt idx="13898">1</cx:pt>
          <cx:pt idx="13899">1</cx:pt>
          <cx:pt idx="13900">1</cx:pt>
          <cx:pt idx="13901">1</cx:pt>
          <cx:pt idx="13902">1</cx:pt>
          <cx:pt idx="13903">1</cx:pt>
          <cx:pt idx="13904">1</cx:pt>
          <cx:pt idx="13905">1</cx:pt>
          <cx:pt idx="13906">1</cx:pt>
          <cx:pt idx="13907">1</cx:pt>
          <cx:pt idx="13908">1</cx:pt>
          <cx:pt idx="13909">1</cx:pt>
          <cx:pt idx="13910">1</cx:pt>
          <cx:pt idx="13911">1</cx:pt>
          <cx:pt idx="13912">1</cx:pt>
          <cx:pt idx="13913">1</cx:pt>
          <cx:pt idx="13914">1</cx:pt>
          <cx:pt idx="13915">1</cx:pt>
          <cx:pt idx="13916">1</cx:pt>
          <cx:pt idx="13917">1</cx:pt>
          <cx:pt idx="13918">1</cx:pt>
          <cx:pt idx="13919">1</cx:pt>
          <cx:pt idx="13920">1</cx:pt>
          <cx:pt idx="13921">1</cx:pt>
          <cx:pt idx="13922">1</cx:pt>
          <cx:pt idx="13923">1</cx:pt>
          <cx:pt idx="13924">1</cx:pt>
          <cx:pt idx="13925">1</cx:pt>
          <cx:pt idx="13926">1</cx:pt>
          <cx:pt idx="13927">1</cx:pt>
          <cx:pt idx="13928">1</cx:pt>
          <cx:pt idx="13929">1</cx:pt>
          <cx:pt idx="13930">1</cx:pt>
          <cx:pt idx="13931">1</cx:pt>
          <cx:pt idx="13932">1</cx:pt>
          <cx:pt idx="13933">1</cx:pt>
          <cx:pt idx="13934">1</cx:pt>
          <cx:pt idx="13935">1</cx:pt>
          <cx:pt idx="13936">1</cx:pt>
          <cx:pt idx="13937">1</cx:pt>
          <cx:pt idx="13938">1</cx:pt>
          <cx:pt idx="13939">1</cx:pt>
          <cx:pt idx="13940">1</cx:pt>
          <cx:pt idx="13941">1</cx:pt>
          <cx:pt idx="13942">1</cx:pt>
          <cx:pt idx="13943">1</cx:pt>
          <cx:pt idx="13944">1</cx:pt>
          <cx:pt idx="13945">1</cx:pt>
          <cx:pt idx="13946">1</cx:pt>
          <cx:pt idx="13947">1</cx:pt>
          <cx:pt idx="13948">1</cx:pt>
          <cx:pt idx="13949">1</cx:pt>
          <cx:pt idx="13950">1</cx:pt>
          <cx:pt idx="13951">1</cx:pt>
          <cx:pt idx="13952">1</cx:pt>
          <cx:pt idx="13953">1</cx:pt>
          <cx:pt idx="13954">1</cx:pt>
          <cx:pt idx="13955">1</cx:pt>
          <cx:pt idx="13956">1</cx:pt>
          <cx:pt idx="13957">1</cx:pt>
          <cx:pt idx="13958">1</cx:pt>
          <cx:pt idx="13959">1</cx:pt>
          <cx:pt idx="13960">1</cx:pt>
          <cx:pt idx="13961">1</cx:pt>
          <cx:pt idx="13962">1</cx:pt>
          <cx:pt idx="13963">1</cx:pt>
          <cx:pt idx="13964">1</cx:pt>
          <cx:pt idx="13965">1</cx:pt>
          <cx:pt idx="13966">1</cx:pt>
          <cx:pt idx="13967">1</cx:pt>
          <cx:pt idx="13968">1</cx:pt>
          <cx:pt idx="13969">1</cx:pt>
          <cx:pt idx="13970">1</cx:pt>
          <cx:pt idx="13971">1</cx:pt>
          <cx:pt idx="13972">1</cx:pt>
          <cx:pt idx="13973">1</cx:pt>
          <cx:pt idx="13974">1</cx:pt>
          <cx:pt idx="13975">1</cx:pt>
          <cx:pt idx="13976">1</cx:pt>
          <cx:pt idx="13977">1</cx:pt>
          <cx:pt idx="13978">1</cx:pt>
          <cx:pt idx="13979">1</cx:pt>
          <cx:pt idx="13980">1</cx:pt>
          <cx:pt idx="13981">1</cx:pt>
          <cx:pt idx="13982">1</cx:pt>
          <cx:pt idx="13983">1</cx:pt>
          <cx:pt idx="13984">1</cx:pt>
          <cx:pt idx="13985">1</cx:pt>
          <cx:pt idx="13986">1</cx:pt>
          <cx:pt idx="13987">1</cx:pt>
          <cx:pt idx="13988">1</cx:pt>
          <cx:pt idx="13989">1</cx:pt>
          <cx:pt idx="13990">1</cx:pt>
          <cx:pt idx="13991">1</cx:pt>
          <cx:pt idx="13992">1</cx:pt>
          <cx:pt idx="13993">1</cx:pt>
          <cx:pt idx="13994">1</cx:pt>
          <cx:pt idx="13995">1</cx:pt>
          <cx:pt idx="13996">1</cx:pt>
          <cx:pt idx="13997">1</cx:pt>
          <cx:pt idx="13998">1</cx:pt>
          <cx:pt idx="13999">1</cx:pt>
          <cx:pt idx="14000">1</cx:pt>
          <cx:pt idx="14001">1</cx:pt>
          <cx:pt idx="14002">1</cx:pt>
          <cx:pt idx="14003">1</cx:pt>
          <cx:pt idx="14004">1</cx:pt>
          <cx:pt idx="14005">1</cx:pt>
          <cx:pt idx="14006">1</cx:pt>
          <cx:pt idx="14007">1</cx:pt>
          <cx:pt idx="14008">1</cx:pt>
          <cx:pt idx="14009">1</cx:pt>
          <cx:pt idx="14010">1</cx:pt>
          <cx:pt idx="14011">1</cx:pt>
          <cx:pt idx="14012">1</cx:pt>
          <cx:pt idx="14013">1</cx:pt>
          <cx:pt idx="14014">1</cx:pt>
          <cx:pt idx="14015">1</cx:pt>
          <cx:pt idx="14016">1</cx:pt>
          <cx:pt idx="14017">1</cx:pt>
          <cx:pt idx="14018">1</cx:pt>
          <cx:pt idx="14019">1</cx:pt>
          <cx:pt idx="14020">1</cx:pt>
          <cx:pt idx="14021">1</cx:pt>
          <cx:pt idx="14022">1</cx:pt>
          <cx:pt idx="14023">1</cx:pt>
          <cx:pt idx="14024">1</cx:pt>
          <cx:pt idx="14025">1</cx:pt>
          <cx:pt idx="14026">1</cx:pt>
          <cx:pt idx="14027">1</cx:pt>
          <cx:pt idx="14028">1</cx:pt>
          <cx:pt idx="14029">1</cx:pt>
          <cx:pt idx="14030">1</cx:pt>
          <cx:pt idx="14031">1</cx:pt>
          <cx:pt idx="14032">1</cx:pt>
          <cx:pt idx="14033">1</cx:pt>
          <cx:pt idx="14034">1</cx:pt>
          <cx:pt idx="14035">1</cx:pt>
          <cx:pt idx="14036">1</cx:pt>
          <cx:pt idx="14037">1</cx:pt>
          <cx:pt idx="14038">1</cx:pt>
          <cx:pt idx="14039">1</cx:pt>
          <cx:pt idx="14040">1</cx:pt>
          <cx:pt idx="14041">1</cx:pt>
          <cx:pt idx="14042">1</cx:pt>
          <cx:pt idx="14043">1</cx:pt>
          <cx:pt idx="14044">1</cx:pt>
          <cx:pt idx="14045">1</cx:pt>
          <cx:pt idx="14046">1</cx:pt>
          <cx:pt idx="14047">1</cx:pt>
          <cx:pt idx="14048">1</cx:pt>
          <cx:pt idx="14049">1</cx:pt>
          <cx:pt idx="14050">1</cx:pt>
          <cx:pt idx="14051">1</cx:pt>
          <cx:pt idx="14052">1</cx:pt>
          <cx:pt idx="14053">1</cx:pt>
          <cx:pt idx="14054">1</cx:pt>
          <cx:pt idx="14055">1</cx:pt>
          <cx:pt idx="14056">1</cx:pt>
          <cx:pt idx="14057">1</cx:pt>
          <cx:pt idx="14058">1</cx:pt>
          <cx:pt idx="14059">1</cx:pt>
          <cx:pt idx="14060">1</cx:pt>
          <cx:pt idx="14061">1</cx:pt>
          <cx:pt idx="14062">1</cx:pt>
          <cx:pt idx="14063">1</cx:pt>
          <cx:pt idx="14064">1</cx:pt>
          <cx:pt idx="14065">1</cx:pt>
          <cx:pt idx="14066">1</cx:pt>
          <cx:pt idx="14067">1</cx:pt>
          <cx:pt idx="14068">1</cx:pt>
          <cx:pt idx="14069">1</cx:pt>
          <cx:pt idx="14070">1</cx:pt>
          <cx:pt idx="14071">1</cx:pt>
          <cx:pt idx="14072">1</cx:pt>
          <cx:pt idx="14073">1</cx:pt>
          <cx:pt idx="14074">1</cx:pt>
          <cx:pt idx="14075">1</cx:pt>
          <cx:pt idx="14076">1</cx:pt>
          <cx:pt idx="14077">1</cx:pt>
          <cx:pt idx="14078">1</cx:pt>
          <cx:pt idx="14079">1</cx:pt>
          <cx:pt idx="14080">1</cx:pt>
          <cx:pt idx="14081">1</cx:pt>
          <cx:pt idx="14082">1</cx:pt>
          <cx:pt idx="14083">1</cx:pt>
          <cx:pt idx="14084">1</cx:pt>
          <cx:pt idx="14085">1</cx:pt>
          <cx:pt idx="14086">1</cx:pt>
          <cx:pt idx="14087">1</cx:pt>
          <cx:pt idx="14088">1</cx:pt>
          <cx:pt idx="14089">1</cx:pt>
          <cx:pt idx="14090">1</cx:pt>
          <cx:pt idx="14091">1</cx:pt>
          <cx:pt idx="14092">1</cx:pt>
          <cx:pt idx="14093">1</cx:pt>
          <cx:pt idx="14094">1</cx:pt>
          <cx:pt idx="14095">1</cx:pt>
          <cx:pt idx="14096">1</cx:pt>
          <cx:pt idx="14097">1</cx:pt>
          <cx:pt idx="14098">1</cx:pt>
          <cx:pt idx="14099">1</cx:pt>
          <cx:pt idx="14100">1</cx:pt>
          <cx:pt idx="14101">1</cx:pt>
          <cx:pt idx="14102">1</cx:pt>
          <cx:pt idx="14103">1</cx:pt>
          <cx:pt idx="14104">1</cx:pt>
          <cx:pt idx="14105">1</cx:pt>
          <cx:pt idx="14106">1</cx:pt>
          <cx:pt idx="14107">1</cx:pt>
          <cx:pt idx="14108">1</cx:pt>
          <cx:pt idx="14109">1</cx:pt>
          <cx:pt idx="14110">1</cx:pt>
          <cx:pt idx="14111">1</cx:pt>
          <cx:pt idx="14112">1</cx:pt>
          <cx:pt idx="14113">1</cx:pt>
          <cx:pt idx="14114">1</cx:pt>
          <cx:pt idx="14115">1</cx:pt>
          <cx:pt idx="14116">1</cx:pt>
          <cx:pt idx="14117">1</cx:pt>
          <cx:pt idx="14118">1</cx:pt>
          <cx:pt idx="14119">1</cx:pt>
          <cx:pt idx="14120">1</cx:pt>
          <cx:pt idx="14121">1</cx:pt>
          <cx:pt idx="14122">1</cx:pt>
          <cx:pt idx="14123">1</cx:pt>
          <cx:pt idx="14124">1</cx:pt>
          <cx:pt idx="14125">1</cx:pt>
          <cx:pt idx="14126">1</cx:pt>
          <cx:pt idx="14127">1</cx:pt>
          <cx:pt idx="14128">1</cx:pt>
          <cx:pt idx="14129">1</cx:pt>
          <cx:pt idx="14130">1</cx:pt>
          <cx:pt idx="14131">1</cx:pt>
          <cx:pt idx="14132">1</cx:pt>
          <cx:pt idx="14133">1</cx:pt>
          <cx:pt idx="14134">1</cx:pt>
          <cx:pt idx="14135">1</cx:pt>
          <cx:pt idx="14136">1</cx:pt>
          <cx:pt idx="14137">1</cx:pt>
          <cx:pt idx="14138">1</cx:pt>
          <cx:pt idx="14139">1</cx:pt>
          <cx:pt idx="14140">1</cx:pt>
          <cx:pt idx="14141">1</cx:pt>
          <cx:pt idx="14142">1</cx:pt>
          <cx:pt idx="14143">1</cx:pt>
          <cx:pt idx="14144">1</cx:pt>
          <cx:pt idx="14145">1</cx:pt>
          <cx:pt idx="14146">1</cx:pt>
          <cx:pt idx="14147">1</cx:pt>
          <cx:pt idx="14148">1</cx:pt>
          <cx:pt idx="14149">1</cx:pt>
          <cx:pt idx="14150">1</cx:pt>
          <cx:pt idx="14151">1</cx:pt>
          <cx:pt idx="14152">1</cx:pt>
          <cx:pt idx="14153">1</cx:pt>
          <cx:pt idx="14154">1</cx:pt>
          <cx:pt idx="14155">1</cx:pt>
          <cx:pt idx="14156">1</cx:pt>
          <cx:pt idx="14157">1</cx:pt>
          <cx:pt idx="14158">1</cx:pt>
          <cx:pt idx="14159">1</cx:pt>
          <cx:pt idx="14160">1</cx:pt>
          <cx:pt idx="14161">1</cx:pt>
          <cx:pt idx="14162">1</cx:pt>
          <cx:pt idx="14163">1</cx:pt>
          <cx:pt idx="14164">1</cx:pt>
          <cx:pt idx="14165">1</cx:pt>
          <cx:pt idx="14166">1</cx:pt>
          <cx:pt idx="14167">1</cx:pt>
          <cx:pt idx="14168">1</cx:pt>
          <cx:pt idx="14169">1</cx:pt>
          <cx:pt idx="14170">1</cx:pt>
          <cx:pt idx="14171">1</cx:pt>
          <cx:pt idx="14172">1</cx:pt>
          <cx:pt idx="14173">1</cx:pt>
          <cx:pt idx="14174">1</cx:pt>
          <cx:pt idx="14175">1</cx:pt>
          <cx:pt idx="14176">1</cx:pt>
          <cx:pt idx="14177">1</cx:pt>
          <cx:pt idx="14178">1</cx:pt>
          <cx:pt idx="14179">1</cx:pt>
          <cx:pt idx="14180">1</cx:pt>
          <cx:pt idx="14181">1</cx:pt>
          <cx:pt idx="14182">1</cx:pt>
          <cx:pt idx="14183">1</cx:pt>
          <cx:pt idx="14184">1</cx:pt>
          <cx:pt idx="14185">1</cx:pt>
          <cx:pt idx="14186">1</cx:pt>
          <cx:pt idx="14187">1</cx:pt>
          <cx:pt idx="14188">1</cx:pt>
          <cx:pt idx="14189">1</cx:pt>
          <cx:pt idx="14190">1</cx:pt>
          <cx:pt idx="14191">1</cx:pt>
          <cx:pt idx="14192">1</cx:pt>
          <cx:pt idx="14193">1</cx:pt>
          <cx:pt idx="14194">1</cx:pt>
          <cx:pt idx="14195">1</cx:pt>
          <cx:pt idx="14196">1</cx:pt>
          <cx:pt idx="14197">1</cx:pt>
          <cx:pt idx="14198">1</cx:pt>
          <cx:pt idx="14199">1</cx:pt>
          <cx:pt idx="14200">1</cx:pt>
          <cx:pt idx="14201">1</cx:pt>
          <cx:pt idx="14202">1</cx:pt>
          <cx:pt idx="14203">1</cx:pt>
          <cx:pt idx="14204">1</cx:pt>
          <cx:pt idx="14205">1</cx:pt>
          <cx:pt idx="14206">1</cx:pt>
          <cx:pt idx="14207">1</cx:pt>
          <cx:pt idx="14208">1</cx:pt>
          <cx:pt idx="14209">1</cx:pt>
          <cx:pt idx="14210">1</cx:pt>
          <cx:pt idx="14211">1</cx:pt>
          <cx:pt idx="14212">1</cx:pt>
          <cx:pt idx="14213">1</cx:pt>
          <cx:pt idx="14214">1</cx:pt>
          <cx:pt idx="14215">1</cx:pt>
          <cx:pt idx="14216">1</cx:pt>
          <cx:pt idx="14217">1</cx:pt>
          <cx:pt idx="14218">1</cx:pt>
          <cx:pt idx="14219">1</cx:pt>
          <cx:pt idx="14220">1</cx:pt>
          <cx:pt idx="14221">1</cx:pt>
          <cx:pt idx="14222">1</cx:pt>
          <cx:pt idx="14223">1</cx:pt>
          <cx:pt idx="14224">1</cx:pt>
          <cx:pt idx="14225">1</cx:pt>
          <cx:pt idx="14226">1</cx:pt>
          <cx:pt idx="14227">1</cx:pt>
          <cx:pt idx="14228">1</cx:pt>
          <cx:pt idx="14229">1</cx:pt>
          <cx:pt idx="14230">1</cx:pt>
          <cx:pt idx="14231">1</cx:pt>
          <cx:pt idx="14232">1</cx:pt>
          <cx:pt idx="14233">1</cx:pt>
          <cx:pt idx="14234">1</cx:pt>
          <cx:pt idx="14235">1</cx:pt>
          <cx:pt idx="14236">1</cx:pt>
          <cx:pt idx="14237">1</cx:pt>
          <cx:pt idx="14238">1</cx:pt>
          <cx:pt idx="14239">1</cx:pt>
          <cx:pt idx="14240">1</cx:pt>
          <cx:pt idx="14241">1</cx:pt>
          <cx:pt idx="14242">1</cx:pt>
          <cx:pt idx="14243">1</cx:pt>
          <cx:pt idx="14244">1</cx:pt>
          <cx:pt idx="14245">1</cx:pt>
          <cx:pt idx="14246">1</cx:pt>
          <cx:pt idx="14247">1</cx:pt>
          <cx:pt idx="14248">1</cx:pt>
          <cx:pt idx="14249">1</cx:pt>
          <cx:pt idx="14250">1</cx:pt>
          <cx:pt idx="14251">1</cx:pt>
          <cx:pt idx="14252">1</cx:pt>
          <cx:pt idx="14253">1</cx:pt>
          <cx:pt idx="14254">1</cx:pt>
          <cx:pt idx="14255">1</cx:pt>
          <cx:pt idx="14256">1</cx:pt>
          <cx:pt idx="14257">1</cx:pt>
          <cx:pt idx="14258">1</cx:pt>
          <cx:pt idx="14259">1</cx:pt>
          <cx:pt idx="14260">1</cx:pt>
          <cx:pt idx="14261">1</cx:pt>
          <cx:pt idx="14262">1</cx:pt>
          <cx:pt idx="14263">1</cx:pt>
          <cx:pt idx="14264">1</cx:pt>
          <cx:pt idx="14265">1</cx:pt>
          <cx:pt idx="14266">1</cx:pt>
          <cx:pt idx="14267">1</cx:pt>
          <cx:pt idx="14268">1</cx:pt>
          <cx:pt idx="14269">1</cx:pt>
          <cx:pt idx="14270">1</cx:pt>
          <cx:pt idx="14271">1</cx:pt>
          <cx:pt idx="14272">1</cx:pt>
          <cx:pt idx="14273">1</cx:pt>
          <cx:pt idx="14274">1</cx:pt>
          <cx:pt idx="14275">1</cx:pt>
          <cx:pt idx="14276">1</cx:pt>
          <cx:pt idx="14277">1</cx:pt>
          <cx:pt idx="14278">1</cx:pt>
          <cx:pt idx="14279">1</cx:pt>
          <cx:pt idx="14280">1</cx:pt>
          <cx:pt idx="14281">1</cx:pt>
          <cx:pt idx="14282">1</cx:pt>
          <cx:pt idx="14283">1</cx:pt>
          <cx:pt idx="14284">1</cx:pt>
          <cx:pt idx="14285">1</cx:pt>
          <cx:pt idx="14286">1</cx:pt>
          <cx:pt idx="14287">1</cx:pt>
          <cx:pt idx="14288">1</cx:pt>
          <cx:pt idx="14289">1</cx:pt>
          <cx:pt idx="14290">1</cx:pt>
          <cx:pt idx="14291">1</cx:pt>
          <cx:pt idx="14292">1</cx:pt>
          <cx:pt idx="14293">1</cx:pt>
          <cx:pt idx="14294">1</cx:pt>
          <cx:pt idx="14295">1</cx:pt>
          <cx:pt idx="14296">1</cx:pt>
          <cx:pt idx="14297">1</cx:pt>
          <cx:pt idx="14298">1</cx:pt>
          <cx:pt idx="14299">1</cx:pt>
          <cx:pt idx="14300">1</cx:pt>
          <cx:pt idx="14301">1</cx:pt>
          <cx:pt idx="14302">1</cx:pt>
          <cx:pt idx="14303">1</cx:pt>
          <cx:pt idx="14304">1</cx:pt>
          <cx:pt idx="14305">1</cx:pt>
          <cx:pt idx="14306">1</cx:pt>
          <cx:pt idx="14307">1</cx:pt>
          <cx:pt idx="14308">1</cx:pt>
          <cx:pt idx="14309">1</cx:pt>
          <cx:pt idx="14310">1</cx:pt>
          <cx:pt idx="14311">1</cx:pt>
          <cx:pt idx="14312">1</cx:pt>
          <cx:pt idx="14313">1</cx:pt>
          <cx:pt idx="14314">1</cx:pt>
          <cx:pt idx="14315">1</cx:pt>
          <cx:pt idx="14316">1</cx:pt>
          <cx:pt idx="14317">1</cx:pt>
          <cx:pt idx="14318">1</cx:pt>
          <cx:pt idx="14319">1</cx:pt>
          <cx:pt idx="14320">1</cx:pt>
          <cx:pt idx="14321">1</cx:pt>
          <cx:pt idx="14322">1</cx:pt>
          <cx:pt idx="14323">1</cx:pt>
          <cx:pt idx="14324">1</cx:pt>
          <cx:pt idx="14325">1</cx:pt>
          <cx:pt idx="14326">1</cx:pt>
          <cx:pt idx="14327">1</cx:pt>
          <cx:pt idx="14328">1</cx:pt>
          <cx:pt idx="14329">1</cx:pt>
          <cx:pt idx="14330">1</cx:pt>
          <cx:pt idx="14331">1</cx:pt>
          <cx:pt idx="14332">1</cx:pt>
          <cx:pt idx="14333">1</cx:pt>
          <cx:pt idx="14334">1</cx:pt>
          <cx:pt idx="14335">1</cx:pt>
          <cx:pt idx="14336">1</cx:pt>
          <cx:pt idx="14337">1</cx:pt>
          <cx:pt idx="14338">1</cx:pt>
          <cx:pt idx="14339">1</cx:pt>
          <cx:pt idx="14340">1</cx:pt>
          <cx:pt idx="14341">1</cx:pt>
          <cx:pt idx="14342">1</cx:pt>
          <cx:pt idx="14343">1</cx:pt>
          <cx:pt idx="14344">1</cx:pt>
          <cx:pt idx="14345">1</cx:pt>
          <cx:pt idx="14346">1</cx:pt>
          <cx:pt idx="14347">1</cx:pt>
          <cx:pt idx="14348">1</cx:pt>
          <cx:pt idx="14349">1</cx:pt>
          <cx:pt idx="14350">1</cx:pt>
          <cx:pt idx="14351">1</cx:pt>
          <cx:pt idx="14352">1</cx:pt>
          <cx:pt idx="14353">1</cx:pt>
          <cx:pt idx="14354">1</cx:pt>
          <cx:pt idx="14355">1</cx:pt>
          <cx:pt idx="14356">1</cx:pt>
          <cx:pt idx="14357">1</cx:pt>
          <cx:pt idx="14358">1</cx:pt>
          <cx:pt idx="14359">1</cx:pt>
          <cx:pt idx="14360">1</cx:pt>
          <cx:pt idx="14361">1</cx:pt>
          <cx:pt idx="14362">1</cx:pt>
          <cx:pt idx="14363">1</cx:pt>
          <cx:pt idx="14364">1</cx:pt>
          <cx:pt idx="14365">1</cx:pt>
          <cx:pt idx="14366">1</cx:pt>
          <cx:pt idx="14367">1</cx:pt>
          <cx:pt idx="14368">1</cx:pt>
          <cx:pt idx="14369">1</cx:pt>
          <cx:pt idx="14370">1</cx:pt>
          <cx:pt idx="14371">1</cx:pt>
          <cx:pt idx="14372">1</cx:pt>
          <cx:pt idx="14373">1</cx:pt>
          <cx:pt idx="14374">1</cx:pt>
          <cx:pt idx="14375">1</cx:pt>
          <cx:pt idx="14376">1</cx:pt>
          <cx:pt idx="14377">1</cx:pt>
          <cx:pt idx="14378">1</cx:pt>
          <cx:pt idx="14379">1</cx:pt>
          <cx:pt idx="14380">1</cx:pt>
          <cx:pt idx="14381">1</cx:pt>
          <cx:pt idx="14382">1</cx:pt>
          <cx:pt idx="14383">1</cx:pt>
          <cx:pt idx="14384">1</cx:pt>
          <cx:pt idx="14385">1</cx:pt>
          <cx:pt idx="14386">1</cx:pt>
          <cx:pt idx="14387">1</cx:pt>
          <cx:pt idx="14388">1</cx:pt>
          <cx:pt idx="14389">1</cx:pt>
          <cx:pt idx="14390">1</cx:pt>
          <cx:pt idx="14391">1</cx:pt>
          <cx:pt idx="14392">1</cx:pt>
          <cx:pt idx="14393">1</cx:pt>
          <cx:pt idx="14394">1</cx:pt>
          <cx:pt idx="14395">1</cx:pt>
          <cx:pt idx="14396">1</cx:pt>
          <cx:pt idx="14397">1</cx:pt>
          <cx:pt idx="14398">1</cx:pt>
          <cx:pt idx="14399">1</cx:pt>
          <cx:pt idx="14400">1</cx:pt>
          <cx:pt idx="14401">1</cx:pt>
          <cx:pt idx="14402">1</cx:pt>
          <cx:pt idx="14403">1</cx:pt>
          <cx:pt idx="14404">1</cx:pt>
          <cx:pt idx="14405">1</cx:pt>
          <cx:pt idx="14406">1</cx:pt>
          <cx:pt idx="14407">1</cx:pt>
          <cx:pt idx="14408">1</cx:pt>
          <cx:pt idx="14409">1</cx:pt>
          <cx:pt idx="14410">1</cx:pt>
          <cx:pt idx="14411">1</cx:pt>
          <cx:pt idx="14412">1</cx:pt>
          <cx:pt idx="14413">1</cx:pt>
          <cx:pt idx="14414">1</cx:pt>
          <cx:pt idx="14415">1</cx:pt>
          <cx:pt idx="14416">1</cx:pt>
          <cx:pt idx="14417">1</cx:pt>
          <cx:pt idx="14418">1</cx:pt>
          <cx:pt idx="14419">1</cx:pt>
          <cx:pt idx="14420">1</cx:pt>
          <cx:pt idx="14421">1</cx:pt>
          <cx:pt idx="14422">1</cx:pt>
          <cx:pt idx="14423">1</cx:pt>
          <cx:pt idx="14424">1</cx:pt>
          <cx:pt idx="14425">1</cx:pt>
          <cx:pt idx="14426">1</cx:pt>
          <cx:pt idx="14427">1</cx:pt>
          <cx:pt idx="14428">1</cx:pt>
          <cx:pt idx="14429">1</cx:pt>
          <cx:pt idx="14430">1</cx:pt>
          <cx:pt idx="14431">1</cx:pt>
          <cx:pt idx="14432">1</cx:pt>
          <cx:pt idx="14433">1</cx:pt>
          <cx:pt idx="14434">1</cx:pt>
          <cx:pt idx="14435">1</cx:pt>
          <cx:pt idx="14436">1</cx:pt>
          <cx:pt idx="14437">1</cx:pt>
          <cx:pt idx="14438">1</cx:pt>
          <cx:pt idx="14439">1</cx:pt>
          <cx:pt idx="14440">1</cx:pt>
          <cx:pt idx="14441">1</cx:pt>
          <cx:pt idx="14442">1</cx:pt>
          <cx:pt idx="14443">1</cx:pt>
          <cx:pt idx="14444">1</cx:pt>
          <cx:pt idx="14445">1</cx:pt>
          <cx:pt idx="14446">1</cx:pt>
          <cx:pt idx="14447">1</cx:pt>
          <cx:pt idx="14448">1</cx:pt>
          <cx:pt idx="14449">1</cx:pt>
          <cx:pt idx="14450">1</cx:pt>
          <cx:pt idx="14451">1</cx:pt>
          <cx:pt idx="14452">1</cx:pt>
          <cx:pt idx="14453">1</cx:pt>
          <cx:pt idx="14454">1</cx:pt>
          <cx:pt idx="14455">1</cx:pt>
          <cx:pt idx="14456">1</cx:pt>
          <cx:pt idx="14457">1</cx:pt>
          <cx:pt idx="14458">1</cx:pt>
          <cx:pt idx="14459">1</cx:pt>
          <cx:pt idx="14460">1</cx:pt>
          <cx:pt idx="14461">1</cx:pt>
          <cx:pt idx="14462">1</cx:pt>
          <cx:pt idx="14463">1</cx:pt>
          <cx:pt idx="14464">1</cx:pt>
          <cx:pt idx="14465">1</cx:pt>
          <cx:pt idx="14466">1</cx:pt>
          <cx:pt idx="14467">1</cx:pt>
          <cx:pt idx="14468">1</cx:pt>
          <cx:pt idx="14469">1</cx:pt>
          <cx:pt idx="14470">1</cx:pt>
          <cx:pt idx="14471">1</cx:pt>
          <cx:pt idx="14472">1</cx:pt>
          <cx:pt idx="14473">1</cx:pt>
          <cx:pt idx="14474">1</cx:pt>
          <cx:pt idx="14475">1</cx:pt>
          <cx:pt idx="14476">1</cx:pt>
          <cx:pt idx="14477">1</cx:pt>
          <cx:pt idx="14478">1</cx:pt>
          <cx:pt idx="14479">1</cx:pt>
          <cx:pt idx="14480">1</cx:pt>
          <cx:pt idx="14481">1</cx:pt>
          <cx:pt idx="14482">1</cx:pt>
          <cx:pt idx="14483">1</cx:pt>
          <cx:pt idx="14484">1</cx:pt>
          <cx:pt idx="14485">1</cx:pt>
          <cx:pt idx="14486">1</cx:pt>
          <cx:pt idx="14487">1</cx:pt>
          <cx:pt idx="14488">1</cx:pt>
          <cx:pt idx="14489">1</cx:pt>
          <cx:pt idx="14490">1</cx:pt>
          <cx:pt idx="14491">1</cx:pt>
          <cx:pt idx="14492">1</cx:pt>
          <cx:pt idx="14493">1</cx:pt>
          <cx:pt idx="14494">1</cx:pt>
          <cx:pt idx="14495">1</cx:pt>
          <cx:pt idx="14496">1</cx:pt>
          <cx:pt idx="14497">1</cx:pt>
          <cx:pt idx="14498">1</cx:pt>
          <cx:pt idx="14499">1</cx:pt>
          <cx:pt idx="14500">1</cx:pt>
          <cx:pt idx="14501">1</cx:pt>
          <cx:pt idx="14502">1</cx:pt>
          <cx:pt idx="14503">1</cx:pt>
          <cx:pt idx="14504">1</cx:pt>
          <cx:pt idx="14505">1</cx:pt>
          <cx:pt idx="14506">1</cx:pt>
          <cx:pt idx="14507">1</cx:pt>
          <cx:pt idx="14508">1</cx:pt>
          <cx:pt idx="14509">1</cx:pt>
          <cx:pt idx="14510">1</cx:pt>
          <cx:pt idx="14511">1</cx:pt>
          <cx:pt idx="14512">1</cx:pt>
          <cx:pt idx="14513">1</cx:pt>
          <cx:pt idx="14514">1</cx:pt>
          <cx:pt idx="14515">1</cx:pt>
          <cx:pt idx="14516">1</cx:pt>
          <cx:pt idx="14517">1</cx:pt>
          <cx:pt idx="14518">1</cx:pt>
          <cx:pt idx="14519">1</cx:pt>
          <cx:pt idx="14520">1</cx:pt>
          <cx:pt idx="14521">1</cx:pt>
          <cx:pt idx="14522">1</cx:pt>
          <cx:pt idx="14523">1</cx:pt>
          <cx:pt idx="14524">1</cx:pt>
          <cx:pt idx="14525">1</cx:pt>
          <cx:pt idx="14526">1</cx:pt>
          <cx:pt idx="14527">1</cx:pt>
          <cx:pt idx="14528">1</cx:pt>
          <cx:pt idx="14529">1</cx:pt>
          <cx:pt idx="14530">1</cx:pt>
          <cx:pt idx="14531">1</cx:pt>
          <cx:pt idx="14532">1</cx:pt>
          <cx:pt idx="14533">1</cx:pt>
          <cx:pt idx="14534">1</cx:pt>
          <cx:pt idx="14535">1</cx:pt>
          <cx:pt idx="14536">1</cx:pt>
          <cx:pt idx="14537">1</cx:pt>
          <cx:pt idx="14538">1</cx:pt>
          <cx:pt idx="14539">1</cx:pt>
          <cx:pt idx="14540">1</cx:pt>
          <cx:pt idx="14541">1</cx:pt>
          <cx:pt idx="14542">1</cx:pt>
          <cx:pt idx="14543">1</cx:pt>
          <cx:pt idx="14544">1</cx:pt>
          <cx:pt idx="14545">1</cx:pt>
          <cx:pt idx="14546">1</cx:pt>
          <cx:pt idx="14547">1</cx:pt>
          <cx:pt idx="14548">1</cx:pt>
          <cx:pt idx="14549">1</cx:pt>
          <cx:pt idx="14550">1</cx:pt>
          <cx:pt idx="14551">1</cx:pt>
          <cx:pt idx="14552">1</cx:pt>
          <cx:pt idx="14553">1</cx:pt>
          <cx:pt idx="14554">1</cx:pt>
          <cx:pt idx="14555">1</cx:pt>
          <cx:pt idx="14556">1</cx:pt>
          <cx:pt idx="14557">1</cx:pt>
          <cx:pt idx="14558">1</cx:pt>
          <cx:pt idx="14559">1</cx:pt>
          <cx:pt idx="14560">1</cx:pt>
          <cx:pt idx="14561">1</cx:pt>
          <cx:pt idx="14562">1</cx:pt>
          <cx:pt idx="14563">1</cx:pt>
          <cx:pt idx="14564">1</cx:pt>
          <cx:pt idx="14565">1</cx:pt>
          <cx:pt idx="14566">1</cx:pt>
          <cx:pt idx="14567">1</cx:pt>
          <cx:pt idx="14568">1</cx:pt>
          <cx:pt idx="14569">1</cx:pt>
          <cx:pt idx="14570">1</cx:pt>
          <cx:pt idx="14571">1</cx:pt>
          <cx:pt idx="14572">1</cx:pt>
          <cx:pt idx="14573">1</cx:pt>
          <cx:pt idx="14574">1</cx:pt>
          <cx:pt idx="14575">1</cx:pt>
          <cx:pt idx="14576">1</cx:pt>
          <cx:pt idx="14577">1</cx:pt>
          <cx:pt idx="14578">1</cx:pt>
          <cx:pt idx="14579">1</cx:pt>
          <cx:pt idx="14580">1</cx:pt>
          <cx:pt idx="14581">1</cx:pt>
          <cx:pt idx="14582">1</cx:pt>
          <cx:pt idx="14583">1</cx:pt>
          <cx:pt idx="14584">1</cx:pt>
          <cx:pt idx="14585">1</cx:pt>
          <cx:pt idx="14586">1</cx:pt>
          <cx:pt idx="14587">1</cx:pt>
          <cx:pt idx="14588">1</cx:pt>
          <cx:pt idx="14589">1</cx:pt>
          <cx:pt idx="14590">1</cx:pt>
          <cx:pt idx="14591">1</cx:pt>
          <cx:pt idx="14592">1</cx:pt>
          <cx:pt idx="14593">1</cx:pt>
          <cx:pt idx="14594">1</cx:pt>
          <cx:pt idx="14595">1</cx:pt>
          <cx:pt idx="14596">1</cx:pt>
          <cx:pt idx="14597">1</cx:pt>
          <cx:pt idx="14598">1</cx:pt>
          <cx:pt idx="14599">1</cx:pt>
          <cx:pt idx="14600">1</cx:pt>
          <cx:pt idx="14601">1</cx:pt>
          <cx:pt idx="14602">1</cx:pt>
          <cx:pt idx="14603">1</cx:pt>
          <cx:pt idx="14604">1</cx:pt>
          <cx:pt idx="14605">1</cx:pt>
          <cx:pt idx="14606">1</cx:pt>
          <cx:pt idx="14607">1</cx:pt>
          <cx:pt idx="14608">1</cx:pt>
          <cx:pt idx="14609">1</cx:pt>
          <cx:pt idx="14610">1</cx:pt>
          <cx:pt idx="14611">1</cx:pt>
          <cx:pt idx="14612">1</cx:pt>
          <cx:pt idx="14613">1</cx:pt>
          <cx:pt idx="14614">1</cx:pt>
          <cx:pt idx="14615">1</cx:pt>
          <cx:pt idx="14616">1</cx:pt>
          <cx:pt idx="14617">1</cx:pt>
          <cx:pt idx="14618">1</cx:pt>
          <cx:pt idx="14619">1</cx:pt>
          <cx:pt idx="14620">1</cx:pt>
          <cx:pt idx="14621">1</cx:pt>
          <cx:pt idx="14622">1</cx:pt>
          <cx:pt idx="14623">1</cx:pt>
          <cx:pt idx="14624">1</cx:pt>
          <cx:pt idx="14625">1</cx:pt>
          <cx:pt idx="14626">1</cx:pt>
          <cx:pt idx="14627">1</cx:pt>
          <cx:pt idx="14628">1</cx:pt>
          <cx:pt idx="14629">1</cx:pt>
          <cx:pt idx="14630">1</cx:pt>
          <cx:pt idx="14631">1</cx:pt>
          <cx:pt idx="14632">1</cx:pt>
          <cx:pt idx="14633">1</cx:pt>
          <cx:pt idx="14634">1</cx:pt>
          <cx:pt idx="14635">1</cx:pt>
          <cx:pt idx="14636">1</cx:pt>
          <cx:pt idx="14637">1</cx:pt>
          <cx:pt idx="14638">1</cx:pt>
          <cx:pt idx="14639">1</cx:pt>
          <cx:pt idx="14640">1</cx:pt>
          <cx:pt idx="14641">1</cx:pt>
          <cx:pt idx="14642">1</cx:pt>
          <cx:pt idx="14643">1</cx:pt>
          <cx:pt idx="14644">1</cx:pt>
          <cx:pt idx="14645">1</cx:pt>
          <cx:pt idx="14646">1</cx:pt>
          <cx:pt idx="14647">1</cx:pt>
          <cx:pt idx="14648">1</cx:pt>
          <cx:pt idx="14649">1</cx:pt>
          <cx:pt idx="14650">1</cx:pt>
          <cx:pt idx="14651">1</cx:pt>
          <cx:pt idx="14652">1</cx:pt>
          <cx:pt idx="14653">1</cx:pt>
          <cx:pt idx="14654">1</cx:pt>
          <cx:pt idx="14655">1</cx:pt>
          <cx:pt idx="14656">1</cx:pt>
          <cx:pt idx="14657">1</cx:pt>
          <cx:pt idx="14658">1</cx:pt>
          <cx:pt idx="14659">1</cx:pt>
          <cx:pt idx="14660">1</cx:pt>
          <cx:pt idx="14661">1</cx:pt>
          <cx:pt idx="14662">1</cx:pt>
          <cx:pt idx="14663">1</cx:pt>
          <cx:pt idx="14664">1</cx:pt>
          <cx:pt idx="14665">1</cx:pt>
          <cx:pt idx="14666">1</cx:pt>
          <cx:pt idx="14667">1</cx:pt>
          <cx:pt idx="14668">1</cx:pt>
          <cx:pt idx="14669">1</cx:pt>
          <cx:pt idx="14670">1</cx:pt>
          <cx:pt idx="14671">1</cx:pt>
          <cx:pt idx="14672">1</cx:pt>
          <cx:pt idx="14673">1</cx:pt>
          <cx:pt idx="14674">1</cx:pt>
          <cx:pt idx="14675">1</cx:pt>
          <cx:pt idx="14676">1</cx:pt>
          <cx:pt idx="14677">1</cx:pt>
          <cx:pt idx="14678">1</cx:pt>
          <cx:pt idx="14679">1</cx:pt>
          <cx:pt idx="14680">1</cx:pt>
          <cx:pt idx="14681">1</cx:pt>
          <cx:pt idx="14682">1</cx:pt>
          <cx:pt idx="14683">1</cx:pt>
          <cx:pt idx="14684">1</cx:pt>
          <cx:pt idx="14685">1</cx:pt>
          <cx:pt idx="14686">1</cx:pt>
          <cx:pt idx="14687">1</cx:pt>
          <cx:pt idx="14688">1</cx:pt>
          <cx:pt idx="14689">1</cx:pt>
          <cx:pt idx="14690">1</cx:pt>
          <cx:pt idx="14691">1</cx:pt>
          <cx:pt idx="14692">1</cx:pt>
          <cx:pt idx="14693">1</cx:pt>
          <cx:pt idx="14694">1</cx:pt>
          <cx:pt idx="14695">1</cx:pt>
          <cx:pt idx="14696">1</cx:pt>
          <cx:pt idx="14697">1</cx:pt>
          <cx:pt idx="14698">1</cx:pt>
          <cx:pt idx="14699">1</cx:pt>
          <cx:pt idx="14700">1</cx:pt>
          <cx:pt idx="14701">1</cx:pt>
          <cx:pt idx="14702">1</cx:pt>
          <cx:pt idx="14703">1</cx:pt>
          <cx:pt idx="14704">1</cx:pt>
          <cx:pt idx="14705">1</cx:pt>
          <cx:pt idx="14706">1</cx:pt>
          <cx:pt idx="14707">1</cx:pt>
          <cx:pt idx="14708">1</cx:pt>
          <cx:pt idx="14709">1</cx:pt>
          <cx:pt idx="14710">1</cx:pt>
          <cx:pt idx="14711">1</cx:pt>
          <cx:pt idx="14712">1</cx:pt>
          <cx:pt idx="14713">1</cx:pt>
          <cx:pt idx="14714">1</cx:pt>
          <cx:pt idx="14715">1</cx:pt>
          <cx:pt idx="14716">1</cx:pt>
          <cx:pt idx="14717">1</cx:pt>
          <cx:pt idx="14718">1</cx:pt>
          <cx:pt idx="14719">1</cx:pt>
          <cx:pt idx="14720">1</cx:pt>
          <cx:pt idx="14721">1</cx:pt>
          <cx:pt idx="14722">1</cx:pt>
          <cx:pt idx="14723">1</cx:pt>
          <cx:pt idx="14724">1</cx:pt>
          <cx:pt idx="14725">1</cx:pt>
          <cx:pt idx="14726">1</cx:pt>
          <cx:pt idx="14727">1</cx:pt>
          <cx:pt idx="14728">1</cx:pt>
          <cx:pt idx="14729">1</cx:pt>
          <cx:pt idx="14730">1</cx:pt>
          <cx:pt idx="14731">1</cx:pt>
          <cx:pt idx="14732">1</cx:pt>
          <cx:pt idx="14733">1</cx:pt>
          <cx:pt idx="14734">1</cx:pt>
          <cx:pt idx="14735">1</cx:pt>
          <cx:pt idx="14736">1</cx:pt>
          <cx:pt idx="14737">1</cx:pt>
          <cx:pt idx="14738">1</cx:pt>
          <cx:pt idx="14739">1</cx:pt>
          <cx:pt idx="14740">1</cx:pt>
          <cx:pt idx="14741">1</cx:pt>
          <cx:pt idx="14742">1</cx:pt>
          <cx:pt idx="14743">1</cx:pt>
          <cx:pt idx="14744">1</cx:pt>
          <cx:pt idx="14745">1</cx:pt>
          <cx:pt idx="14746">1</cx:pt>
          <cx:pt idx="14747">1</cx:pt>
          <cx:pt idx="14748">1</cx:pt>
          <cx:pt idx="14749">1</cx:pt>
          <cx:pt idx="14750">1</cx:pt>
          <cx:pt idx="14751">1</cx:pt>
          <cx:pt idx="14752">1</cx:pt>
          <cx:pt idx="14753">1</cx:pt>
          <cx:pt idx="14754">1</cx:pt>
          <cx:pt idx="14755">1</cx:pt>
          <cx:pt idx="14756">1</cx:pt>
          <cx:pt idx="14757">1</cx:pt>
          <cx:pt idx="14758">1</cx:pt>
          <cx:pt idx="14759">1</cx:pt>
          <cx:pt idx="14760">1</cx:pt>
          <cx:pt idx="14761">1</cx:pt>
          <cx:pt idx="14762">1</cx:pt>
          <cx:pt idx="14763">1</cx:pt>
          <cx:pt idx="14764">1</cx:pt>
          <cx:pt idx="14765">1</cx:pt>
          <cx:pt idx="14766">1</cx:pt>
          <cx:pt idx="14767">1</cx:pt>
          <cx:pt idx="14768">1</cx:pt>
          <cx:pt idx="14769">1</cx:pt>
          <cx:pt idx="14770">1</cx:pt>
          <cx:pt idx="14771">1</cx:pt>
          <cx:pt idx="14772">1</cx:pt>
          <cx:pt idx="14773">1</cx:pt>
          <cx:pt idx="14774">1</cx:pt>
          <cx:pt idx="14775">1</cx:pt>
          <cx:pt idx="14776">1</cx:pt>
          <cx:pt idx="14777">1</cx:pt>
          <cx:pt idx="14778">1</cx:pt>
          <cx:pt idx="14779">1</cx:pt>
          <cx:pt idx="14780">1</cx:pt>
          <cx:pt idx="14781">1</cx:pt>
          <cx:pt idx="14782">1</cx:pt>
          <cx:pt idx="14783">1</cx:pt>
          <cx:pt idx="14784">1</cx:pt>
          <cx:pt idx="14785">1</cx:pt>
          <cx:pt idx="14786">1</cx:pt>
          <cx:pt idx="14787">1</cx:pt>
          <cx:pt idx="14788">1</cx:pt>
          <cx:pt idx="14789">1</cx:pt>
          <cx:pt idx="14790">1</cx:pt>
          <cx:pt idx="14791">1</cx:pt>
          <cx:pt idx="14792">1</cx:pt>
          <cx:pt idx="14793">1</cx:pt>
          <cx:pt idx="14794">1</cx:pt>
          <cx:pt idx="14795">1</cx:pt>
          <cx:pt idx="14796">1</cx:pt>
          <cx:pt idx="14797">1</cx:pt>
          <cx:pt idx="14798">1</cx:pt>
          <cx:pt idx="14799">1</cx:pt>
          <cx:pt idx="14800">1</cx:pt>
          <cx:pt idx="14801">1</cx:pt>
          <cx:pt idx="14802">1</cx:pt>
          <cx:pt idx="14803">1</cx:pt>
          <cx:pt idx="14804">1</cx:pt>
          <cx:pt idx="14805">1</cx:pt>
          <cx:pt idx="14806">1</cx:pt>
          <cx:pt idx="14807">1</cx:pt>
          <cx:pt idx="14808">1</cx:pt>
          <cx:pt idx="14809">1</cx:pt>
          <cx:pt idx="14810">1</cx:pt>
          <cx:pt idx="14811">1</cx:pt>
          <cx:pt idx="14812">1</cx:pt>
          <cx:pt idx="14813">1</cx:pt>
          <cx:pt idx="14814">1</cx:pt>
          <cx:pt idx="14815">1</cx:pt>
          <cx:pt idx="14816">1</cx:pt>
          <cx:pt idx="14817">1</cx:pt>
          <cx:pt idx="14818">1</cx:pt>
          <cx:pt idx="14819">1</cx:pt>
          <cx:pt idx="14820">1</cx:pt>
          <cx:pt idx="14821">1</cx:pt>
          <cx:pt idx="14822">1</cx:pt>
          <cx:pt idx="14823">1</cx:pt>
          <cx:pt idx="14824">1</cx:pt>
          <cx:pt idx="14825">1</cx:pt>
          <cx:pt idx="14826">1</cx:pt>
          <cx:pt idx="14827">1</cx:pt>
          <cx:pt idx="14828">1</cx:pt>
          <cx:pt idx="14829">1</cx:pt>
          <cx:pt idx="14830">1</cx:pt>
          <cx:pt idx="14831">1</cx:pt>
          <cx:pt idx="14832">1</cx:pt>
          <cx:pt idx="14833">1</cx:pt>
          <cx:pt idx="14834">1</cx:pt>
          <cx:pt idx="14835">1</cx:pt>
          <cx:pt idx="14836">1</cx:pt>
          <cx:pt idx="14837">1</cx:pt>
          <cx:pt idx="14838">1</cx:pt>
          <cx:pt idx="14839">1</cx:pt>
          <cx:pt idx="14840">1</cx:pt>
          <cx:pt idx="14841">1</cx:pt>
          <cx:pt idx="14842">1</cx:pt>
          <cx:pt idx="14843">1</cx:pt>
          <cx:pt idx="14844">1</cx:pt>
          <cx:pt idx="14845">1</cx:pt>
          <cx:pt idx="14846">1</cx:pt>
          <cx:pt idx="14847">1</cx:pt>
          <cx:pt idx="14848">1</cx:pt>
          <cx:pt idx="14849">1</cx:pt>
          <cx:pt idx="14850">1</cx:pt>
          <cx:pt idx="14851">1</cx:pt>
          <cx:pt idx="14852">1</cx:pt>
          <cx:pt idx="14853">1</cx:pt>
          <cx:pt idx="14854">1</cx:pt>
          <cx:pt idx="14855">1</cx:pt>
          <cx:pt idx="14856">1</cx:pt>
          <cx:pt idx="14857">1</cx:pt>
          <cx:pt idx="14858">1</cx:pt>
          <cx:pt idx="14859">1</cx:pt>
          <cx:pt idx="14860">1</cx:pt>
          <cx:pt idx="14861">1</cx:pt>
          <cx:pt idx="14862">1</cx:pt>
          <cx:pt idx="14863">1</cx:pt>
          <cx:pt idx="14864">1</cx:pt>
          <cx:pt idx="14865">1</cx:pt>
          <cx:pt idx="14866">1</cx:pt>
          <cx:pt idx="14867">1</cx:pt>
          <cx:pt idx="14868">1</cx:pt>
          <cx:pt idx="14869">1</cx:pt>
          <cx:pt idx="14870">1</cx:pt>
          <cx:pt idx="14871">1</cx:pt>
          <cx:pt idx="14872">1</cx:pt>
          <cx:pt idx="14873">1</cx:pt>
          <cx:pt idx="14874">1</cx:pt>
          <cx:pt idx="14875">1</cx:pt>
          <cx:pt idx="14876">1</cx:pt>
          <cx:pt idx="14877">1</cx:pt>
          <cx:pt idx="14878">1</cx:pt>
          <cx:pt idx="14879">1</cx:pt>
          <cx:pt idx="14880">1</cx:pt>
          <cx:pt idx="14881">1</cx:pt>
          <cx:pt idx="14882">1</cx:pt>
          <cx:pt idx="14883">1</cx:pt>
          <cx:pt idx="14884">1</cx:pt>
          <cx:pt idx="14885">1</cx:pt>
          <cx:pt idx="14886">1</cx:pt>
          <cx:pt idx="14887">1</cx:pt>
          <cx:pt idx="14888">1</cx:pt>
          <cx:pt idx="14889">1</cx:pt>
          <cx:pt idx="14890">1</cx:pt>
          <cx:pt idx="14891">1</cx:pt>
          <cx:pt idx="14892">1</cx:pt>
          <cx:pt idx="14893">1</cx:pt>
          <cx:pt idx="14894">1</cx:pt>
          <cx:pt idx="14895">1</cx:pt>
          <cx:pt idx="14896">1</cx:pt>
          <cx:pt idx="14897">1</cx:pt>
          <cx:pt idx="14898">1</cx:pt>
          <cx:pt idx="14899">1</cx:pt>
          <cx:pt idx="14900">1</cx:pt>
          <cx:pt idx="14901">1</cx:pt>
          <cx:pt idx="14902">1</cx:pt>
          <cx:pt idx="14903">1</cx:pt>
          <cx:pt idx="14904">1</cx:pt>
          <cx:pt idx="14905">1</cx:pt>
          <cx:pt idx="14906">1</cx:pt>
          <cx:pt idx="14907">1</cx:pt>
          <cx:pt idx="14908">1</cx:pt>
          <cx:pt idx="14909">1</cx:pt>
          <cx:pt idx="14910">1</cx:pt>
          <cx:pt idx="14911">1</cx:pt>
          <cx:pt idx="14912">1</cx:pt>
          <cx:pt idx="14913">1</cx:pt>
          <cx:pt idx="14914">1</cx:pt>
          <cx:pt idx="14915">1</cx:pt>
          <cx:pt idx="14916">1</cx:pt>
          <cx:pt idx="14917">1</cx:pt>
          <cx:pt idx="14918">1</cx:pt>
          <cx:pt idx="14919">1</cx:pt>
          <cx:pt idx="14920">1</cx:pt>
          <cx:pt idx="14921">1</cx:pt>
          <cx:pt idx="14922">1</cx:pt>
          <cx:pt idx="14923">1</cx:pt>
          <cx:pt idx="14924">1</cx:pt>
          <cx:pt idx="14925">1</cx:pt>
          <cx:pt idx="14926">1</cx:pt>
          <cx:pt idx="14927">1</cx:pt>
          <cx:pt idx="14928">1</cx:pt>
          <cx:pt idx="14929">1</cx:pt>
          <cx:pt idx="14930">1</cx:pt>
          <cx:pt idx="14931">1</cx:pt>
          <cx:pt idx="14932">1</cx:pt>
          <cx:pt idx="14933">1</cx:pt>
          <cx:pt idx="14934">1</cx:pt>
          <cx:pt idx="14935">1</cx:pt>
          <cx:pt idx="14936">1</cx:pt>
          <cx:pt idx="14937">1</cx:pt>
          <cx:pt idx="14938">1</cx:pt>
          <cx:pt idx="14939">1</cx:pt>
          <cx:pt idx="14940">1</cx:pt>
          <cx:pt idx="14941">1</cx:pt>
          <cx:pt idx="14942">1</cx:pt>
          <cx:pt idx="14943">1</cx:pt>
          <cx:pt idx="14944">1</cx:pt>
          <cx:pt idx="14945">1</cx:pt>
          <cx:pt idx="14946">1</cx:pt>
          <cx:pt idx="14947">1</cx:pt>
          <cx:pt idx="14948">1</cx:pt>
          <cx:pt idx="14949">1</cx:pt>
          <cx:pt idx="14950">1</cx:pt>
          <cx:pt idx="14951">1</cx:pt>
          <cx:pt idx="14952">1</cx:pt>
          <cx:pt idx="14953">1</cx:pt>
          <cx:pt idx="14954">1</cx:pt>
          <cx:pt idx="14955">1</cx:pt>
          <cx:pt idx="14956">1</cx:pt>
          <cx:pt idx="14957">1</cx:pt>
          <cx:pt idx="14958">1</cx:pt>
          <cx:pt idx="14959">1</cx:pt>
          <cx:pt idx="14960">1</cx:pt>
          <cx:pt idx="14961">1</cx:pt>
          <cx:pt idx="14962">1</cx:pt>
          <cx:pt idx="14963">1</cx:pt>
          <cx:pt idx="14964">1</cx:pt>
          <cx:pt idx="14965">1</cx:pt>
          <cx:pt idx="14966">1</cx:pt>
          <cx:pt idx="14967">1</cx:pt>
          <cx:pt idx="14968">1</cx:pt>
          <cx:pt idx="14969">1</cx:pt>
          <cx:pt idx="14970">1</cx:pt>
          <cx:pt idx="14971">1</cx:pt>
          <cx:pt idx="14972">1</cx:pt>
          <cx:pt idx="14973">1</cx:pt>
          <cx:pt idx="14974">1</cx:pt>
          <cx:pt idx="14975">1</cx:pt>
          <cx:pt idx="14976">1</cx:pt>
          <cx:pt idx="14977">1</cx:pt>
          <cx:pt idx="14978">1</cx:pt>
          <cx:pt idx="14979">1</cx:pt>
          <cx:pt idx="14980">1</cx:pt>
          <cx:pt idx="14981">1</cx:pt>
          <cx:pt idx="14982">1</cx:pt>
          <cx:pt idx="14983">1</cx:pt>
          <cx:pt idx="14984">1</cx:pt>
          <cx:pt idx="14985">1</cx:pt>
          <cx:pt idx="14986">1</cx:pt>
          <cx:pt idx="14987">1</cx:pt>
          <cx:pt idx="14988">1</cx:pt>
          <cx:pt idx="14989">1</cx:pt>
          <cx:pt idx="14990">1</cx:pt>
          <cx:pt idx="14991">1</cx:pt>
          <cx:pt idx="14992">1</cx:pt>
          <cx:pt idx="14993">1</cx:pt>
          <cx:pt idx="14994">1</cx:pt>
          <cx:pt idx="14995">1</cx:pt>
          <cx:pt idx="14996">1</cx:pt>
          <cx:pt idx="14997">1</cx:pt>
          <cx:pt idx="14998">1</cx:pt>
          <cx:pt idx="14999">1</cx:pt>
          <cx:pt idx="15000">1</cx:pt>
          <cx:pt idx="15001">1</cx:pt>
          <cx:pt idx="15002">1</cx:pt>
          <cx:pt idx="15003">1</cx:pt>
          <cx:pt idx="15004">1</cx:pt>
          <cx:pt idx="15005">1</cx:pt>
          <cx:pt idx="15006">1</cx:pt>
          <cx:pt idx="15007">1</cx:pt>
          <cx:pt idx="15008">1</cx:pt>
          <cx:pt idx="15009">1</cx:pt>
          <cx:pt idx="15010">1</cx:pt>
          <cx:pt idx="15011">1</cx:pt>
          <cx:pt idx="15012">1</cx:pt>
          <cx:pt idx="15013">1</cx:pt>
          <cx:pt idx="15014">1</cx:pt>
          <cx:pt idx="15015">1</cx:pt>
          <cx:pt idx="15016">1</cx:pt>
          <cx:pt idx="15017">1</cx:pt>
          <cx:pt idx="15018">1</cx:pt>
          <cx:pt idx="15019">1</cx:pt>
          <cx:pt idx="15020">1</cx:pt>
          <cx:pt idx="15021">1</cx:pt>
          <cx:pt idx="15022">1</cx:pt>
          <cx:pt idx="15023">1</cx:pt>
          <cx:pt idx="15024">1</cx:pt>
          <cx:pt idx="15025">1</cx:pt>
          <cx:pt idx="15026">1</cx:pt>
          <cx:pt idx="15027">1</cx:pt>
          <cx:pt idx="15028">1</cx:pt>
          <cx:pt idx="15029">1</cx:pt>
          <cx:pt idx="15030">1</cx:pt>
          <cx:pt idx="15031">1</cx:pt>
          <cx:pt idx="15032">1</cx:pt>
          <cx:pt idx="15033">1</cx:pt>
          <cx:pt idx="15034">1</cx:pt>
          <cx:pt idx="15035">1</cx:pt>
          <cx:pt idx="15036">1</cx:pt>
          <cx:pt idx="15037">1</cx:pt>
          <cx:pt idx="15038">1</cx:pt>
          <cx:pt idx="15039">1</cx:pt>
          <cx:pt idx="15040">1</cx:pt>
          <cx:pt idx="15041">1</cx:pt>
          <cx:pt idx="15042">1</cx:pt>
          <cx:pt idx="15043">1</cx:pt>
          <cx:pt idx="15044">1</cx:pt>
          <cx:pt idx="15045">1</cx:pt>
          <cx:pt idx="15046">1</cx:pt>
          <cx:pt idx="15047">1</cx:pt>
          <cx:pt idx="15048">1</cx:pt>
          <cx:pt idx="15049">1</cx:pt>
          <cx:pt idx="15050">1</cx:pt>
          <cx:pt idx="15051">1</cx:pt>
          <cx:pt idx="15052">1</cx:pt>
          <cx:pt idx="15053">1</cx:pt>
          <cx:pt idx="15054">1</cx:pt>
          <cx:pt idx="15055">1</cx:pt>
          <cx:pt idx="15056">1</cx:pt>
          <cx:pt idx="15057">1</cx:pt>
          <cx:pt idx="15058">1</cx:pt>
          <cx:pt idx="15059">1</cx:pt>
          <cx:pt idx="15060">1</cx:pt>
          <cx:pt idx="15061">1</cx:pt>
          <cx:pt idx="15062">1</cx:pt>
          <cx:pt idx="15063">1</cx:pt>
          <cx:pt idx="15064">1</cx:pt>
          <cx:pt idx="15065">1</cx:pt>
          <cx:pt idx="15066">1</cx:pt>
          <cx:pt idx="15067">1</cx:pt>
          <cx:pt idx="15068">1</cx:pt>
          <cx:pt idx="15069">1</cx:pt>
          <cx:pt idx="15070">1</cx:pt>
          <cx:pt idx="15071">1</cx:pt>
          <cx:pt idx="15072">1</cx:pt>
          <cx:pt idx="15073">1</cx:pt>
          <cx:pt idx="15074">1</cx:pt>
          <cx:pt idx="15075">1</cx:pt>
          <cx:pt idx="15076">1</cx:pt>
          <cx:pt idx="15077">1</cx:pt>
          <cx:pt idx="15078">1</cx:pt>
          <cx:pt idx="15079">1</cx:pt>
          <cx:pt idx="15080">1</cx:pt>
          <cx:pt idx="15081">1</cx:pt>
          <cx:pt idx="15082">1</cx:pt>
          <cx:pt idx="15083">1</cx:pt>
          <cx:pt idx="15084">1</cx:pt>
          <cx:pt idx="15085">1</cx:pt>
          <cx:pt idx="15086">1</cx:pt>
          <cx:pt idx="15087">1</cx:pt>
          <cx:pt idx="15088">1</cx:pt>
          <cx:pt idx="15089">1</cx:pt>
          <cx:pt idx="15090">1</cx:pt>
          <cx:pt idx="15091">1</cx:pt>
          <cx:pt idx="15092">1</cx:pt>
          <cx:pt idx="15093">1</cx:pt>
          <cx:pt idx="15094">1</cx:pt>
          <cx:pt idx="15095">1</cx:pt>
          <cx:pt idx="15096">1</cx:pt>
          <cx:pt idx="15097">1</cx:pt>
          <cx:pt idx="15098">1</cx:pt>
          <cx:pt idx="15099">1</cx:pt>
          <cx:pt idx="15100">1</cx:pt>
          <cx:pt idx="15101">1</cx:pt>
          <cx:pt idx="15102">1</cx:pt>
          <cx:pt idx="15103">1</cx:pt>
          <cx:pt idx="15104">1</cx:pt>
          <cx:pt idx="15105">1</cx:pt>
          <cx:pt idx="15106">1</cx:pt>
          <cx:pt idx="15107">1</cx:pt>
          <cx:pt idx="15108">1</cx:pt>
          <cx:pt idx="15109">1</cx:pt>
          <cx:pt idx="15110">1</cx:pt>
          <cx:pt idx="15111">1</cx:pt>
          <cx:pt idx="15112">1</cx:pt>
          <cx:pt idx="15113">1</cx:pt>
          <cx:pt idx="15114">1</cx:pt>
          <cx:pt idx="15115">1</cx:pt>
          <cx:pt idx="15116">1</cx:pt>
          <cx:pt idx="15117">1</cx:pt>
          <cx:pt idx="15118">1</cx:pt>
          <cx:pt idx="15119">1</cx:pt>
          <cx:pt idx="15120">1</cx:pt>
          <cx:pt idx="15121">1</cx:pt>
          <cx:pt idx="15122">1</cx:pt>
          <cx:pt idx="15123">1</cx:pt>
          <cx:pt idx="15124">1</cx:pt>
          <cx:pt idx="15125">1</cx:pt>
          <cx:pt idx="15126">1</cx:pt>
          <cx:pt idx="15127">1</cx:pt>
          <cx:pt idx="15128">1</cx:pt>
          <cx:pt idx="15129">1</cx:pt>
          <cx:pt idx="15130">1</cx:pt>
          <cx:pt idx="15131">1</cx:pt>
          <cx:pt idx="15132">1</cx:pt>
          <cx:pt idx="15133">1</cx:pt>
          <cx:pt idx="15134">1</cx:pt>
          <cx:pt idx="15135">1</cx:pt>
          <cx:pt idx="15136">1</cx:pt>
          <cx:pt idx="15137">1</cx:pt>
          <cx:pt idx="15138">1</cx:pt>
          <cx:pt idx="15139">1</cx:pt>
          <cx:pt idx="15140">1</cx:pt>
          <cx:pt idx="15141">1</cx:pt>
          <cx:pt idx="15142">1</cx:pt>
          <cx:pt idx="15143">1</cx:pt>
          <cx:pt idx="15144">1</cx:pt>
          <cx:pt idx="15145">1</cx:pt>
          <cx:pt idx="15146">1</cx:pt>
          <cx:pt idx="15147">1</cx:pt>
          <cx:pt idx="15148">1</cx:pt>
          <cx:pt idx="15149">1</cx:pt>
          <cx:pt idx="15150">1</cx:pt>
          <cx:pt idx="15151">1</cx:pt>
          <cx:pt idx="15152">1</cx:pt>
          <cx:pt idx="15153">1</cx:pt>
          <cx:pt idx="15154">1</cx:pt>
          <cx:pt idx="15155">1</cx:pt>
          <cx:pt idx="15156">1</cx:pt>
          <cx:pt idx="15157">1</cx:pt>
          <cx:pt idx="15158">1</cx:pt>
          <cx:pt idx="15159">1</cx:pt>
          <cx:pt idx="15160">1</cx:pt>
          <cx:pt idx="15161">1</cx:pt>
          <cx:pt idx="15162">1</cx:pt>
          <cx:pt idx="15163">1</cx:pt>
          <cx:pt idx="15164">1</cx:pt>
          <cx:pt idx="15165">1</cx:pt>
          <cx:pt idx="15166">1</cx:pt>
          <cx:pt idx="15167">1</cx:pt>
          <cx:pt idx="15168">1</cx:pt>
          <cx:pt idx="15169">1</cx:pt>
          <cx:pt idx="15170">1</cx:pt>
          <cx:pt idx="15171">1</cx:pt>
          <cx:pt idx="15172">1</cx:pt>
          <cx:pt idx="15173">1</cx:pt>
          <cx:pt idx="15174">1</cx:pt>
          <cx:pt idx="15175">1</cx:pt>
          <cx:pt idx="15176">1</cx:pt>
          <cx:pt idx="15177">1</cx:pt>
          <cx:pt idx="15178">1</cx:pt>
          <cx:pt idx="15179">1</cx:pt>
          <cx:pt idx="15180">1</cx:pt>
          <cx:pt idx="15181">1</cx:pt>
          <cx:pt idx="15182">1</cx:pt>
          <cx:pt idx="15183">1</cx:pt>
          <cx:pt idx="15184">1</cx:pt>
          <cx:pt idx="15185">1</cx:pt>
          <cx:pt idx="15186">1</cx:pt>
          <cx:pt idx="15187">1</cx:pt>
          <cx:pt idx="15188">1</cx:pt>
          <cx:pt idx="15189">1</cx:pt>
          <cx:pt idx="15190">1</cx:pt>
          <cx:pt idx="15191">1</cx:pt>
          <cx:pt idx="15192">1</cx:pt>
          <cx:pt idx="15193">1</cx:pt>
          <cx:pt idx="15194">1</cx:pt>
          <cx:pt idx="15195">1</cx:pt>
          <cx:pt idx="15196">1</cx:pt>
          <cx:pt idx="15197">1</cx:pt>
          <cx:pt idx="15198">1</cx:pt>
          <cx:pt idx="15199">1</cx:pt>
          <cx:pt idx="15200">1</cx:pt>
          <cx:pt idx="15201">1</cx:pt>
          <cx:pt idx="15202">1</cx:pt>
          <cx:pt idx="15203">1</cx:pt>
          <cx:pt idx="15204">1</cx:pt>
          <cx:pt idx="15205">1</cx:pt>
          <cx:pt idx="15206">1</cx:pt>
          <cx:pt idx="15207">1</cx:pt>
          <cx:pt idx="15208">1</cx:pt>
          <cx:pt idx="15209">1</cx:pt>
          <cx:pt idx="15210">1</cx:pt>
          <cx:pt idx="15211">1</cx:pt>
          <cx:pt idx="15212">1</cx:pt>
          <cx:pt idx="15213">1</cx:pt>
          <cx:pt idx="15214">1</cx:pt>
          <cx:pt idx="15215">1</cx:pt>
          <cx:pt idx="15216">1</cx:pt>
          <cx:pt idx="15217">1</cx:pt>
          <cx:pt idx="15218">1</cx:pt>
          <cx:pt idx="15219">1</cx:pt>
          <cx:pt idx="15220">1</cx:pt>
          <cx:pt idx="15221">1</cx:pt>
          <cx:pt idx="15222">1</cx:pt>
          <cx:pt idx="15223">1</cx:pt>
          <cx:pt idx="15224">1</cx:pt>
          <cx:pt idx="15225">1</cx:pt>
          <cx:pt idx="15226">1</cx:pt>
          <cx:pt idx="15227">1</cx:pt>
          <cx:pt idx="15228">1</cx:pt>
          <cx:pt idx="15229">1</cx:pt>
          <cx:pt idx="15230">1</cx:pt>
          <cx:pt idx="15231">1</cx:pt>
          <cx:pt idx="15232">1</cx:pt>
          <cx:pt idx="15233">1</cx:pt>
          <cx:pt idx="15234">1</cx:pt>
          <cx:pt idx="15235">1</cx:pt>
          <cx:pt idx="15236">1</cx:pt>
          <cx:pt idx="15237">1</cx:pt>
          <cx:pt idx="15238">1</cx:pt>
          <cx:pt idx="15239">1</cx:pt>
          <cx:pt idx="15240">1</cx:pt>
          <cx:pt idx="15241">1</cx:pt>
          <cx:pt idx="15242">1</cx:pt>
          <cx:pt idx="15243">1</cx:pt>
          <cx:pt idx="15244">1</cx:pt>
          <cx:pt idx="15245">1</cx:pt>
          <cx:pt idx="15246">1</cx:pt>
          <cx:pt idx="15247">1</cx:pt>
          <cx:pt idx="15248">1</cx:pt>
          <cx:pt idx="15249">1</cx:pt>
          <cx:pt idx="15250">1</cx:pt>
          <cx:pt idx="15251">1</cx:pt>
          <cx:pt idx="15252">1</cx:pt>
          <cx:pt idx="15253">1</cx:pt>
          <cx:pt idx="15254">1</cx:pt>
          <cx:pt idx="15255">1</cx:pt>
          <cx:pt idx="15256">1</cx:pt>
          <cx:pt idx="15257">1</cx:pt>
          <cx:pt idx="15258">1</cx:pt>
          <cx:pt idx="15259">1</cx:pt>
          <cx:pt idx="15260">1</cx:pt>
          <cx:pt idx="15261">1</cx:pt>
          <cx:pt idx="15262">1</cx:pt>
          <cx:pt idx="15263">1</cx:pt>
          <cx:pt idx="15264">1</cx:pt>
          <cx:pt idx="15265">1</cx:pt>
          <cx:pt idx="15266">1</cx:pt>
          <cx:pt idx="15267">1</cx:pt>
          <cx:pt idx="15268">1</cx:pt>
          <cx:pt idx="15269">1</cx:pt>
          <cx:pt idx="15270">1</cx:pt>
          <cx:pt idx="15271">1</cx:pt>
          <cx:pt idx="15272">1</cx:pt>
          <cx:pt idx="15273">1</cx:pt>
          <cx:pt idx="15274">1</cx:pt>
          <cx:pt idx="15275">1</cx:pt>
          <cx:pt idx="15276">1</cx:pt>
          <cx:pt idx="15277">1</cx:pt>
          <cx:pt idx="15278">1</cx:pt>
          <cx:pt idx="15279">1</cx:pt>
          <cx:pt idx="15280">1</cx:pt>
          <cx:pt idx="15281">1</cx:pt>
          <cx:pt idx="15282">1</cx:pt>
          <cx:pt idx="15283">1</cx:pt>
          <cx:pt idx="15284">1</cx:pt>
          <cx:pt idx="15285">1</cx:pt>
          <cx:pt idx="15286">1</cx:pt>
          <cx:pt idx="15287">1</cx:pt>
          <cx:pt idx="15288">1</cx:pt>
          <cx:pt idx="15289">1</cx:pt>
          <cx:pt idx="15290">1</cx:pt>
          <cx:pt idx="15291">1</cx:pt>
          <cx:pt idx="15292">1</cx:pt>
          <cx:pt idx="15293">1</cx:pt>
          <cx:pt idx="15294">1</cx:pt>
          <cx:pt idx="15295">1</cx:pt>
          <cx:pt idx="15296">1</cx:pt>
          <cx:pt idx="15297">1</cx:pt>
          <cx:pt idx="15298">1</cx:pt>
          <cx:pt idx="15299">1</cx:pt>
          <cx:pt idx="15300">1</cx:pt>
          <cx:pt idx="15301">1</cx:pt>
          <cx:pt idx="15302">1</cx:pt>
          <cx:pt idx="15303">1</cx:pt>
          <cx:pt idx="15304">1</cx:pt>
          <cx:pt idx="15305">1</cx:pt>
          <cx:pt idx="15306">1</cx:pt>
          <cx:pt idx="15307">1</cx:pt>
          <cx:pt idx="15308">1</cx:pt>
          <cx:pt idx="15309">1</cx:pt>
          <cx:pt idx="15310">1</cx:pt>
          <cx:pt idx="15311">1</cx:pt>
          <cx:pt idx="15312">1</cx:pt>
          <cx:pt idx="15313">1</cx:pt>
          <cx:pt idx="15314">1</cx:pt>
          <cx:pt idx="15315">1</cx:pt>
          <cx:pt idx="15316">1</cx:pt>
          <cx:pt idx="15317">1</cx:pt>
          <cx:pt idx="15318">1</cx:pt>
          <cx:pt idx="15319">1</cx:pt>
          <cx:pt idx="15320">1</cx:pt>
          <cx:pt idx="15321">1</cx:pt>
          <cx:pt idx="15322">1</cx:pt>
          <cx:pt idx="15323">1</cx:pt>
          <cx:pt idx="15324">1</cx:pt>
          <cx:pt idx="15325">1</cx:pt>
          <cx:pt idx="15326">1</cx:pt>
          <cx:pt idx="15327">1</cx:pt>
          <cx:pt idx="15328">1</cx:pt>
          <cx:pt idx="15329">1</cx:pt>
          <cx:pt idx="15330">1</cx:pt>
          <cx:pt idx="15331">1</cx:pt>
          <cx:pt idx="15332">1</cx:pt>
          <cx:pt idx="15333">1</cx:pt>
          <cx:pt idx="15334">1</cx:pt>
          <cx:pt idx="15335">1</cx:pt>
          <cx:pt idx="15336">1</cx:pt>
          <cx:pt idx="15337">1</cx:pt>
          <cx:pt idx="15338">1</cx:pt>
          <cx:pt idx="15339">1</cx:pt>
          <cx:pt idx="15340">1</cx:pt>
          <cx:pt idx="15341">1</cx:pt>
          <cx:pt idx="15342">1</cx:pt>
          <cx:pt idx="15343">1</cx:pt>
          <cx:pt idx="15344">1</cx:pt>
          <cx:pt idx="15345">1</cx:pt>
          <cx:pt idx="15346">1</cx:pt>
          <cx:pt idx="15347">1</cx:pt>
          <cx:pt idx="15348">1</cx:pt>
          <cx:pt idx="15349">1</cx:pt>
          <cx:pt idx="15350">1</cx:pt>
          <cx:pt idx="15351">1</cx:pt>
          <cx:pt idx="15352">1</cx:pt>
          <cx:pt idx="15353">1</cx:pt>
          <cx:pt idx="15354">1</cx:pt>
          <cx:pt idx="15355">1</cx:pt>
          <cx:pt idx="15356">1</cx:pt>
          <cx:pt idx="15357">1</cx:pt>
          <cx:pt idx="15358">1</cx:pt>
          <cx:pt idx="15359">1</cx:pt>
          <cx:pt idx="15360">1</cx:pt>
          <cx:pt idx="15361">1</cx:pt>
          <cx:pt idx="15362">1</cx:pt>
          <cx:pt idx="15363">1</cx:pt>
          <cx:pt idx="15364">1</cx:pt>
          <cx:pt idx="15365">1</cx:pt>
          <cx:pt idx="15366">1</cx:pt>
          <cx:pt idx="15367">1</cx:pt>
          <cx:pt idx="15368">1</cx:pt>
          <cx:pt idx="15369">1</cx:pt>
          <cx:pt idx="15370">1</cx:pt>
          <cx:pt idx="15371">1</cx:pt>
          <cx:pt idx="15372">1</cx:pt>
          <cx:pt idx="15373">1</cx:pt>
          <cx:pt idx="15374">1</cx:pt>
          <cx:pt idx="15375">1</cx:pt>
          <cx:pt idx="15376">1</cx:pt>
          <cx:pt idx="15377">1</cx:pt>
          <cx:pt idx="15378">1</cx:pt>
          <cx:pt idx="15379">1</cx:pt>
          <cx:pt idx="15380">1</cx:pt>
          <cx:pt idx="15381">1</cx:pt>
          <cx:pt idx="15382">1</cx:pt>
          <cx:pt idx="15383">1</cx:pt>
          <cx:pt idx="15384">1</cx:pt>
          <cx:pt idx="15385">1</cx:pt>
          <cx:pt idx="15386">1</cx:pt>
          <cx:pt idx="15387">1</cx:pt>
          <cx:pt idx="15388">1</cx:pt>
          <cx:pt idx="15389">1</cx:pt>
          <cx:pt idx="15390">1</cx:pt>
          <cx:pt idx="15391">1</cx:pt>
          <cx:pt idx="15392">1</cx:pt>
          <cx:pt idx="15393">1</cx:pt>
          <cx:pt idx="15394">1</cx:pt>
          <cx:pt idx="15395">1</cx:pt>
          <cx:pt idx="15396">1</cx:pt>
          <cx:pt idx="15397">1</cx:pt>
          <cx:pt idx="15398">1</cx:pt>
          <cx:pt idx="15399">1</cx:pt>
          <cx:pt idx="15400">1</cx:pt>
          <cx:pt idx="15401">1</cx:pt>
          <cx:pt idx="15402">1</cx:pt>
          <cx:pt idx="15403">1</cx:pt>
          <cx:pt idx="15404">1</cx:pt>
          <cx:pt idx="15405">1</cx:pt>
          <cx:pt idx="15406">1</cx:pt>
          <cx:pt idx="15407">1</cx:pt>
          <cx:pt idx="15408">1</cx:pt>
          <cx:pt idx="15409">1</cx:pt>
          <cx:pt idx="15410">1</cx:pt>
          <cx:pt idx="15411">1</cx:pt>
          <cx:pt idx="15412">1</cx:pt>
          <cx:pt idx="15413">1</cx:pt>
          <cx:pt idx="15414">1</cx:pt>
          <cx:pt idx="15415">1</cx:pt>
          <cx:pt idx="15416">1</cx:pt>
          <cx:pt idx="15417">1</cx:pt>
          <cx:pt idx="15418">1</cx:pt>
          <cx:pt idx="15419">1</cx:pt>
          <cx:pt idx="15420">1</cx:pt>
          <cx:pt idx="15421">1</cx:pt>
          <cx:pt idx="15422">1</cx:pt>
          <cx:pt idx="15423">1</cx:pt>
          <cx:pt idx="15424">1</cx:pt>
          <cx:pt idx="15425">1</cx:pt>
          <cx:pt idx="15426">1</cx:pt>
          <cx:pt idx="15427">1</cx:pt>
          <cx:pt idx="15428">1</cx:pt>
          <cx:pt idx="15429">1</cx:pt>
          <cx:pt idx="15430">1</cx:pt>
          <cx:pt idx="15431">1</cx:pt>
          <cx:pt idx="15432">1</cx:pt>
          <cx:pt idx="15433">1</cx:pt>
          <cx:pt idx="15434">1</cx:pt>
          <cx:pt idx="15435">1</cx:pt>
          <cx:pt idx="15436">1</cx:pt>
          <cx:pt idx="15437">1</cx:pt>
          <cx:pt idx="15438">1</cx:pt>
          <cx:pt idx="15439">1</cx:pt>
          <cx:pt idx="15440">1</cx:pt>
          <cx:pt idx="15441">1</cx:pt>
          <cx:pt idx="15442">1</cx:pt>
          <cx:pt idx="15443">1</cx:pt>
          <cx:pt idx="15444">1</cx:pt>
          <cx:pt idx="15445">1</cx:pt>
          <cx:pt idx="15446">1</cx:pt>
          <cx:pt idx="15447">1</cx:pt>
          <cx:pt idx="15448">1</cx:pt>
          <cx:pt idx="15449">1</cx:pt>
          <cx:pt idx="15450">1</cx:pt>
          <cx:pt idx="15451">1</cx:pt>
          <cx:pt idx="15452">1</cx:pt>
          <cx:pt idx="15453">1</cx:pt>
          <cx:pt idx="15454">1</cx:pt>
          <cx:pt idx="15455">1</cx:pt>
          <cx:pt idx="15456">1</cx:pt>
          <cx:pt idx="15457">1</cx:pt>
          <cx:pt idx="15458">1</cx:pt>
          <cx:pt idx="15459">1</cx:pt>
          <cx:pt idx="15460">1</cx:pt>
          <cx:pt idx="15461">1</cx:pt>
          <cx:pt idx="15462">1</cx:pt>
          <cx:pt idx="15463">1</cx:pt>
          <cx:pt idx="15464">1</cx:pt>
          <cx:pt idx="15465">1</cx:pt>
          <cx:pt idx="15466">1</cx:pt>
          <cx:pt idx="15467">1</cx:pt>
          <cx:pt idx="15468">1</cx:pt>
          <cx:pt idx="15469">1</cx:pt>
          <cx:pt idx="15470">1</cx:pt>
          <cx:pt idx="15471">1</cx:pt>
          <cx:pt idx="15472">1</cx:pt>
          <cx:pt idx="15473">1</cx:pt>
          <cx:pt idx="15474">1</cx:pt>
          <cx:pt idx="15475">1</cx:pt>
          <cx:pt idx="15476">1</cx:pt>
          <cx:pt idx="15477">1</cx:pt>
          <cx:pt idx="15478">1</cx:pt>
          <cx:pt idx="15479">1</cx:pt>
          <cx:pt idx="15480">1</cx:pt>
          <cx:pt idx="15481">1</cx:pt>
          <cx:pt idx="15482">1</cx:pt>
          <cx:pt idx="15483">1</cx:pt>
          <cx:pt idx="15484">1</cx:pt>
          <cx:pt idx="15485">1</cx:pt>
          <cx:pt idx="15486">1</cx:pt>
          <cx:pt idx="15487">1</cx:pt>
          <cx:pt idx="15488">1</cx:pt>
          <cx:pt idx="15489">1</cx:pt>
          <cx:pt idx="15490">1</cx:pt>
          <cx:pt idx="15491">1</cx:pt>
          <cx:pt idx="15492">1</cx:pt>
          <cx:pt idx="15493">1</cx:pt>
          <cx:pt idx="15494">1</cx:pt>
          <cx:pt idx="15495">1</cx:pt>
          <cx:pt idx="15496">1</cx:pt>
          <cx:pt idx="15497">1</cx:pt>
          <cx:pt idx="15498">1</cx:pt>
          <cx:pt idx="15499">1</cx:pt>
          <cx:pt idx="15500">1</cx:pt>
          <cx:pt idx="15501">1</cx:pt>
          <cx:pt idx="15502">1</cx:pt>
          <cx:pt idx="15503">1</cx:pt>
          <cx:pt idx="15504">1</cx:pt>
          <cx:pt idx="15505">1</cx:pt>
          <cx:pt idx="15506">1</cx:pt>
          <cx:pt idx="15507">1</cx:pt>
          <cx:pt idx="15508">1</cx:pt>
          <cx:pt idx="15509">1</cx:pt>
          <cx:pt idx="15510">1</cx:pt>
          <cx:pt idx="15511">1</cx:pt>
          <cx:pt idx="15512">1</cx:pt>
          <cx:pt idx="15513">1</cx:pt>
          <cx:pt idx="15514">1</cx:pt>
          <cx:pt idx="15515">1</cx:pt>
          <cx:pt idx="15516">1</cx:pt>
          <cx:pt idx="15517">1</cx:pt>
          <cx:pt idx="15518">1</cx:pt>
          <cx:pt idx="15519">1</cx:pt>
          <cx:pt idx="15520">1</cx:pt>
          <cx:pt idx="15521">1</cx:pt>
          <cx:pt idx="15522">1</cx:pt>
          <cx:pt idx="15523">1</cx:pt>
          <cx:pt idx="15524">1</cx:pt>
          <cx:pt idx="15525">1</cx:pt>
          <cx:pt idx="15526">1</cx:pt>
          <cx:pt idx="15527">1</cx:pt>
          <cx:pt idx="15528">1</cx:pt>
          <cx:pt idx="15529">1</cx:pt>
          <cx:pt idx="15530">1</cx:pt>
          <cx:pt idx="15531">1</cx:pt>
          <cx:pt idx="15532">1</cx:pt>
          <cx:pt idx="15533">1</cx:pt>
          <cx:pt idx="15534">1</cx:pt>
          <cx:pt idx="15535">1</cx:pt>
          <cx:pt idx="15536">1</cx:pt>
          <cx:pt idx="15537">1</cx:pt>
          <cx:pt idx="15538">1</cx:pt>
          <cx:pt idx="15539">1</cx:pt>
          <cx:pt idx="15540">1</cx:pt>
          <cx:pt idx="15541">1</cx:pt>
          <cx:pt idx="15542">1</cx:pt>
          <cx:pt idx="15543">1</cx:pt>
          <cx:pt idx="15544">1</cx:pt>
          <cx:pt idx="15545">1</cx:pt>
          <cx:pt idx="15546">1</cx:pt>
          <cx:pt idx="15547">1</cx:pt>
          <cx:pt idx="15548">1</cx:pt>
          <cx:pt idx="15549">1</cx:pt>
          <cx:pt idx="15550">1</cx:pt>
          <cx:pt idx="15551">1</cx:pt>
          <cx:pt idx="15552">1</cx:pt>
          <cx:pt idx="15553">1</cx:pt>
          <cx:pt idx="15554">1</cx:pt>
          <cx:pt idx="15555">1</cx:pt>
          <cx:pt idx="15556">1</cx:pt>
          <cx:pt idx="15557">1</cx:pt>
          <cx:pt idx="15558">1</cx:pt>
          <cx:pt idx="15559">1</cx:pt>
          <cx:pt idx="15560">1</cx:pt>
          <cx:pt idx="15561">1</cx:pt>
          <cx:pt idx="15562">1</cx:pt>
          <cx:pt idx="15563">1</cx:pt>
          <cx:pt idx="15564">1</cx:pt>
          <cx:pt idx="15565">1</cx:pt>
          <cx:pt idx="15566">1</cx:pt>
          <cx:pt idx="15567">1</cx:pt>
          <cx:pt idx="15568">1</cx:pt>
          <cx:pt idx="15569">1</cx:pt>
          <cx:pt idx="15570">1</cx:pt>
          <cx:pt idx="15571">1</cx:pt>
          <cx:pt idx="15572">1</cx:pt>
          <cx:pt idx="15573">1</cx:pt>
          <cx:pt idx="15574">1</cx:pt>
          <cx:pt idx="15575">1</cx:pt>
          <cx:pt idx="15576">1</cx:pt>
          <cx:pt idx="15577">1</cx:pt>
          <cx:pt idx="15578">1</cx:pt>
          <cx:pt idx="15579">1</cx:pt>
          <cx:pt idx="15580">1</cx:pt>
          <cx:pt idx="15581">1</cx:pt>
          <cx:pt idx="15582">1</cx:pt>
          <cx:pt idx="15583">1</cx:pt>
          <cx:pt idx="15584">1</cx:pt>
          <cx:pt idx="15585">1</cx:pt>
          <cx:pt idx="15586">1</cx:pt>
          <cx:pt idx="15587">1</cx:pt>
          <cx:pt idx="15588">1</cx:pt>
          <cx:pt idx="15589">1</cx:pt>
          <cx:pt idx="15590">1</cx:pt>
          <cx:pt idx="15591">1</cx:pt>
          <cx:pt idx="15592">1</cx:pt>
          <cx:pt idx="15593">1</cx:pt>
          <cx:pt idx="15594">1</cx:pt>
          <cx:pt idx="15595">1</cx:pt>
          <cx:pt idx="15596">1</cx:pt>
          <cx:pt idx="15597">1</cx:pt>
          <cx:pt idx="15598">1</cx:pt>
          <cx:pt idx="15599">1</cx:pt>
          <cx:pt idx="15600">1</cx:pt>
          <cx:pt idx="15601">1</cx:pt>
          <cx:pt idx="15602">1</cx:pt>
          <cx:pt idx="15603">1</cx:pt>
          <cx:pt idx="15604">1</cx:pt>
          <cx:pt idx="15605">1</cx:pt>
          <cx:pt idx="15606">1</cx:pt>
          <cx:pt idx="15607">1</cx:pt>
          <cx:pt idx="15608">1</cx:pt>
          <cx:pt idx="15609">1</cx:pt>
          <cx:pt idx="15610">1</cx:pt>
          <cx:pt idx="15611">1</cx:pt>
          <cx:pt idx="15612">1</cx:pt>
          <cx:pt idx="15613">1</cx:pt>
          <cx:pt idx="15614">1</cx:pt>
          <cx:pt idx="15615">1</cx:pt>
          <cx:pt idx="15616">1</cx:pt>
          <cx:pt idx="15617">1</cx:pt>
          <cx:pt idx="15618">1</cx:pt>
          <cx:pt idx="15619">1</cx:pt>
          <cx:pt idx="15620">1</cx:pt>
          <cx:pt idx="15621">1</cx:pt>
          <cx:pt idx="15622">1</cx:pt>
          <cx:pt idx="15623">1</cx:pt>
          <cx:pt idx="15624">1</cx:pt>
          <cx:pt idx="15625">1</cx:pt>
          <cx:pt idx="15626">1</cx:pt>
          <cx:pt idx="15627">1</cx:pt>
          <cx:pt idx="15628">1</cx:pt>
          <cx:pt idx="15629">1</cx:pt>
          <cx:pt idx="15630">1</cx:pt>
          <cx:pt idx="15631">1</cx:pt>
          <cx:pt idx="15632">1</cx:pt>
          <cx:pt idx="15633">1</cx:pt>
          <cx:pt idx="15634">1</cx:pt>
          <cx:pt idx="15635">1</cx:pt>
          <cx:pt idx="15636">1</cx:pt>
          <cx:pt idx="15637">1</cx:pt>
          <cx:pt idx="15638">1</cx:pt>
          <cx:pt idx="15639">1</cx:pt>
          <cx:pt idx="15640">1</cx:pt>
          <cx:pt idx="15641">1</cx:pt>
          <cx:pt idx="15642">1</cx:pt>
          <cx:pt idx="15643">1</cx:pt>
          <cx:pt idx="15644">1</cx:pt>
          <cx:pt idx="15645">1</cx:pt>
          <cx:pt idx="15646">1</cx:pt>
          <cx:pt idx="15647">1</cx:pt>
          <cx:pt idx="15648">1</cx:pt>
          <cx:pt idx="15649">1</cx:pt>
          <cx:pt idx="15650">1</cx:pt>
          <cx:pt idx="15651">1</cx:pt>
          <cx:pt idx="15652">1</cx:pt>
          <cx:pt idx="15653">1</cx:pt>
          <cx:pt idx="15654">1</cx:pt>
          <cx:pt idx="15655">1</cx:pt>
          <cx:pt idx="15656">1</cx:pt>
          <cx:pt idx="15657">1</cx:pt>
          <cx:pt idx="15658">1</cx:pt>
          <cx:pt idx="15659">1</cx:pt>
          <cx:pt idx="15660">1</cx:pt>
          <cx:pt idx="15661">1</cx:pt>
          <cx:pt idx="15662">1</cx:pt>
          <cx:pt idx="15663">1</cx:pt>
          <cx:pt idx="15664">1</cx:pt>
          <cx:pt idx="15665">1</cx:pt>
          <cx:pt idx="15666">1</cx:pt>
          <cx:pt idx="15667">1</cx:pt>
          <cx:pt idx="15668">1</cx:pt>
          <cx:pt idx="15669">1</cx:pt>
          <cx:pt idx="15670">1</cx:pt>
          <cx:pt idx="15671">1</cx:pt>
          <cx:pt idx="15672">1</cx:pt>
          <cx:pt idx="15673">1</cx:pt>
          <cx:pt idx="15674">1</cx:pt>
          <cx:pt idx="15675">1</cx:pt>
          <cx:pt idx="15676">1</cx:pt>
          <cx:pt idx="15677">1</cx:pt>
          <cx:pt idx="15678">1</cx:pt>
          <cx:pt idx="15679">1</cx:pt>
          <cx:pt idx="15680">1</cx:pt>
          <cx:pt idx="15681">1</cx:pt>
          <cx:pt idx="15682">1</cx:pt>
          <cx:pt idx="15683">1</cx:pt>
          <cx:pt idx="15684">1</cx:pt>
          <cx:pt idx="15685">1</cx:pt>
          <cx:pt idx="15686">1</cx:pt>
          <cx:pt idx="15687">1</cx:pt>
          <cx:pt idx="15688">1</cx:pt>
          <cx:pt idx="15689">1</cx:pt>
          <cx:pt idx="15690">1</cx:pt>
          <cx:pt idx="15691">1</cx:pt>
          <cx:pt idx="15692">1</cx:pt>
          <cx:pt idx="15693">1</cx:pt>
          <cx:pt idx="15694">1</cx:pt>
          <cx:pt idx="15695">1</cx:pt>
          <cx:pt idx="15696">1</cx:pt>
          <cx:pt idx="15697">1</cx:pt>
          <cx:pt idx="15698">1</cx:pt>
          <cx:pt idx="15699">1</cx:pt>
          <cx:pt idx="15700">1</cx:pt>
          <cx:pt idx="15701">1</cx:pt>
          <cx:pt idx="15702">1</cx:pt>
          <cx:pt idx="15703">1</cx:pt>
          <cx:pt idx="15704">1</cx:pt>
          <cx:pt idx="15705">1</cx:pt>
          <cx:pt idx="15706">1</cx:pt>
          <cx:pt idx="15707">1</cx:pt>
          <cx:pt idx="15708">1</cx:pt>
          <cx:pt idx="15709">1</cx:pt>
          <cx:pt idx="15710">1</cx:pt>
          <cx:pt idx="15711">1</cx:pt>
          <cx:pt idx="15712">1</cx:pt>
          <cx:pt idx="15713">1</cx:pt>
          <cx:pt idx="15714">1</cx:pt>
          <cx:pt idx="15715">1</cx:pt>
          <cx:pt idx="15716">1</cx:pt>
          <cx:pt idx="15717">1</cx:pt>
          <cx:pt idx="15718">1</cx:pt>
          <cx:pt idx="15719">1</cx:pt>
          <cx:pt idx="15720">1</cx:pt>
          <cx:pt idx="15721">1</cx:pt>
          <cx:pt idx="15722">1</cx:pt>
          <cx:pt idx="15723">1</cx:pt>
          <cx:pt idx="15724">1</cx:pt>
          <cx:pt idx="15725">1</cx:pt>
          <cx:pt idx="15726">1</cx:pt>
          <cx:pt idx="15727">1</cx:pt>
          <cx:pt idx="15728">1</cx:pt>
          <cx:pt idx="15729">1</cx:pt>
          <cx:pt idx="15730">1</cx:pt>
          <cx:pt idx="15731">1</cx:pt>
          <cx:pt idx="15732">1</cx:pt>
          <cx:pt idx="15733">1</cx:pt>
          <cx:pt idx="15734">1</cx:pt>
          <cx:pt idx="15735">1</cx:pt>
          <cx:pt idx="15736">1</cx:pt>
          <cx:pt idx="15737">1</cx:pt>
          <cx:pt idx="15738">1</cx:pt>
          <cx:pt idx="15739">1</cx:pt>
          <cx:pt idx="15740">1</cx:pt>
          <cx:pt idx="15741">1</cx:pt>
          <cx:pt idx="15742">1</cx:pt>
          <cx:pt idx="15743">1</cx:pt>
          <cx:pt idx="15744">1</cx:pt>
          <cx:pt idx="15745">1</cx:pt>
          <cx:pt idx="15746">1</cx:pt>
          <cx:pt idx="15747">1</cx:pt>
          <cx:pt idx="15748">1</cx:pt>
          <cx:pt idx="15749">1</cx:pt>
          <cx:pt idx="15750">1</cx:pt>
          <cx:pt idx="15751">1</cx:pt>
          <cx:pt idx="15752">1</cx:pt>
          <cx:pt idx="15753">1</cx:pt>
          <cx:pt idx="15754">1</cx:pt>
          <cx:pt idx="15755">1</cx:pt>
          <cx:pt idx="15756">1</cx:pt>
          <cx:pt idx="15757">1</cx:pt>
          <cx:pt idx="15758">1</cx:pt>
          <cx:pt idx="15759">1</cx:pt>
          <cx:pt idx="15760">1</cx:pt>
          <cx:pt idx="15761">1</cx:pt>
          <cx:pt idx="15762">1</cx:pt>
          <cx:pt idx="15763">1</cx:pt>
          <cx:pt idx="15764">1</cx:pt>
          <cx:pt idx="15765">1</cx:pt>
          <cx:pt idx="15766">1</cx:pt>
          <cx:pt idx="15767">1</cx:pt>
          <cx:pt idx="15768">1</cx:pt>
          <cx:pt idx="15769">1</cx:pt>
          <cx:pt idx="15770">1</cx:pt>
          <cx:pt idx="15771">1</cx:pt>
          <cx:pt idx="15772">1</cx:pt>
          <cx:pt idx="15773">1</cx:pt>
          <cx:pt idx="15774">1</cx:pt>
          <cx:pt idx="15775">1</cx:pt>
          <cx:pt idx="15776">1</cx:pt>
          <cx:pt idx="15777">1</cx:pt>
          <cx:pt idx="15778">1</cx:pt>
          <cx:pt idx="15779">1</cx:pt>
          <cx:pt idx="15780">1</cx:pt>
          <cx:pt idx="15781">1</cx:pt>
          <cx:pt idx="15782">1</cx:pt>
          <cx:pt idx="15783">1</cx:pt>
          <cx:pt idx="15784">1</cx:pt>
          <cx:pt idx="15785">1</cx:pt>
          <cx:pt idx="15786">1</cx:pt>
          <cx:pt idx="15787">1</cx:pt>
          <cx:pt idx="15788">1</cx:pt>
          <cx:pt idx="15789">1</cx:pt>
          <cx:pt idx="15790">1</cx:pt>
          <cx:pt idx="15791">1</cx:pt>
          <cx:pt idx="15792">1</cx:pt>
          <cx:pt idx="15793">1</cx:pt>
          <cx:pt idx="15794">1</cx:pt>
          <cx:pt idx="15795">1</cx:pt>
          <cx:pt idx="15796">1</cx:pt>
          <cx:pt idx="15797">1</cx:pt>
          <cx:pt idx="15798">1</cx:pt>
          <cx:pt idx="15799">1</cx:pt>
          <cx:pt idx="15800">1</cx:pt>
          <cx:pt idx="15801">1</cx:pt>
          <cx:pt idx="15802">1</cx:pt>
          <cx:pt idx="15803">1</cx:pt>
          <cx:pt idx="15804">1</cx:pt>
          <cx:pt idx="15805">1</cx:pt>
          <cx:pt idx="15806">1</cx:pt>
          <cx:pt idx="15807">1</cx:pt>
          <cx:pt idx="15808">1</cx:pt>
          <cx:pt idx="15809">1</cx:pt>
          <cx:pt idx="15810">1</cx:pt>
          <cx:pt idx="15811">1</cx:pt>
          <cx:pt idx="15812">1</cx:pt>
          <cx:pt idx="15813">1</cx:pt>
          <cx:pt idx="15814">1</cx:pt>
          <cx:pt idx="15815">1</cx:pt>
          <cx:pt idx="15816">1</cx:pt>
          <cx:pt idx="15817">1</cx:pt>
          <cx:pt idx="15818">1</cx:pt>
          <cx:pt idx="15819">1</cx:pt>
          <cx:pt idx="15820">1</cx:pt>
          <cx:pt idx="15821">1</cx:pt>
          <cx:pt idx="15822">1</cx:pt>
          <cx:pt idx="15823">1</cx:pt>
          <cx:pt idx="15824">1</cx:pt>
          <cx:pt idx="15825">1</cx:pt>
          <cx:pt idx="15826">1</cx:pt>
          <cx:pt idx="15827">1</cx:pt>
          <cx:pt idx="15828">1</cx:pt>
          <cx:pt idx="15829">1</cx:pt>
          <cx:pt idx="15830">1</cx:pt>
          <cx:pt idx="15831">1</cx:pt>
          <cx:pt idx="15832">1</cx:pt>
          <cx:pt idx="15833">1</cx:pt>
          <cx:pt idx="15834">1</cx:pt>
          <cx:pt idx="15835">1</cx:pt>
          <cx:pt idx="15836">1</cx:pt>
          <cx:pt idx="15837">1</cx:pt>
          <cx:pt idx="15838">1</cx:pt>
          <cx:pt idx="15839">1</cx:pt>
          <cx:pt idx="15840">1</cx:pt>
          <cx:pt idx="15841">1</cx:pt>
          <cx:pt idx="15842">1</cx:pt>
          <cx:pt idx="15843">1</cx:pt>
          <cx:pt idx="15844">1</cx:pt>
          <cx:pt idx="15845">1</cx:pt>
          <cx:pt idx="15846">1</cx:pt>
          <cx:pt idx="15847">1</cx:pt>
          <cx:pt idx="15848">1</cx:pt>
          <cx:pt idx="15849">1</cx:pt>
          <cx:pt idx="15850">1</cx:pt>
          <cx:pt idx="15851">1</cx:pt>
          <cx:pt idx="15852">1</cx:pt>
          <cx:pt idx="15853">1</cx:pt>
          <cx:pt idx="15854">1</cx:pt>
          <cx:pt idx="15855">1</cx:pt>
          <cx:pt idx="15856">1</cx:pt>
          <cx:pt idx="15857">1</cx:pt>
          <cx:pt idx="15858">1</cx:pt>
          <cx:pt idx="15859">1</cx:pt>
          <cx:pt idx="15860">1</cx:pt>
          <cx:pt idx="15861">1</cx:pt>
          <cx:pt idx="15862">1</cx:pt>
          <cx:pt idx="15863">1</cx:pt>
          <cx:pt idx="15864">1</cx:pt>
          <cx:pt idx="15865">1</cx:pt>
          <cx:pt idx="15866">1</cx:pt>
          <cx:pt idx="15867">1</cx:pt>
          <cx:pt idx="15868">1</cx:pt>
          <cx:pt idx="15869">1</cx:pt>
          <cx:pt idx="15870">1</cx:pt>
          <cx:pt idx="15871">1</cx:pt>
          <cx:pt idx="15872">1</cx:pt>
          <cx:pt idx="15873">1</cx:pt>
          <cx:pt idx="15874">1</cx:pt>
          <cx:pt idx="15875">1</cx:pt>
          <cx:pt idx="15876">1</cx:pt>
          <cx:pt idx="15877">1</cx:pt>
          <cx:pt idx="15878">1</cx:pt>
          <cx:pt idx="15879">1</cx:pt>
          <cx:pt idx="15880">1</cx:pt>
          <cx:pt idx="15881">1</cx:pt>
          <cx:pt idx="15882">1</cx:pt>
          <cx:pt idx="15883">1</cx:pt>
          <cx:pt idx="15884">1</cx:pt>
          <cx:pt idx="15885">1</cx:pt>
          <cx:pt idx="15886">1</cx:pt>
          <cx:pt idx="15887">1</cx:pt>
          <cx:pt idx="15888">1</cx:pt>
          <cx:pt idx="15889">1</cx:pt>
          <cx:pt idx="15890">1</cx:pt>
          <cx:pt idx="15891">1</cx:pt>
          <cx:pt idx="15892">1</cx:pt>
          <cx:pt idx="15893">1</cx:pt>
          <cx:pt idx="15894">1</cx:pt>
          <cx:pt idx="15895">1</cx:pt>
          <cx:pt idx="15896">1</cx:pt>
          <cx:pt idx="15897">1</cx:pt>
          <cx:pt idx="15898">1</cx:pt>
          <cx:pt idx="15899">1</cx:pt>
          <cx:pt idx="15900">1</cx:pt>
          <cx:pt idx="15901">1</cx:pt>
          <cx:pt idx="15902">1</cx:pt>
          <cx:pt idx="15903">1</cx:pt>
          <cx:pt idx="15904">1</cx:pt>
          <cx:pt idx="15905">1</cx:pt>
          <cx:pt idx="15906">1</cx:pt>
          <cx:pt idx="15907">1</cx:pt>
          <cx:pt idx="15908">1</cx:pt>
          <cx:pt idx="15909">1</cx:pt>
          <cx:pt idx="15910">1</cx:pt>
          <cx:pt idx="15911">1</cx:pt>
          <cx:pt idx="15912">1</cx:pt>
          <cx:pt idx="15913">1</cx:pt>
          <cx:pt idx="15914">1</cx:pt>
          <cx:pt idx="15915">1</cx:pt>
          <cx:pt idx="15916">1</cx:pt>
          <cx:pt idx="15917">1</cx:pt>
          <cx:pt idx="15918">1</cx:pt>
          <cx:pt idx="15919">1</cx:pt>
          <cx:pt idx="15920">1</cx:pt>
          <cx:pt idx="15921">1</cx:pt>
          <cx:pt idx="15922">1</cx:pt>
          <cx:pt idx="15923">1</cx:pt>
          <cx:pt idx="15924">1</cx:pt>
          <cx:pt idx="15925">1</cx:pt>
          <cx:pt idx="15926">1</cx:pt>
          <cx:pt idx="15927">1</cx:pt>
          <cx:pt idx="15928">1</cx:pt>
          <cx:pt idx="15929">1</cx:pt>
          <cx:pt idx="15930">1</cx:pt>
          <cx:pt idx="15931">1</cx:pt>
          <cx:pt idx="15932">1</cx:pt>
          <cx:pt idx="15933">1</cx:pt>
          <cx:pt idx="15934">1</cx:pt>
          <cx:pt idx="15935">1</cx:pt>
          <cx:pt idx="15936">1</cx:pt>
          <cx:pt idx="15937">1</cx:pt>
          <cx:pt idx="15938">1</cx:pt>
          <cx:pt idx="15939">1</cx:pt>
          <cx:pt idx="15940">1</cx:pt>
          <cx:pt idx="15941">1</cx:pt>
          <cx:pt idx="15942">1</cx:pt>
          <cx:pt idx="15943">1</cx:pt>
          <cx:pt idx="15944">1</cx:pt>
          <cx:pt idx="15945">1</cx:pt>
          <cx:pt idx="15946">1</cx:pt>
          <cx:pt idx="15947">1</cx:pt>
          <cx:pt idx="15948">1</cx:pt>
          <cx:pt idx="15949">1</cx:pt>
          <cx:pt idx="15950">1</cx:pt>
          <cx:pt idx="15951">1</cx:pt>
          <cx:pt idx="15952">1</cx:pt>
          <cx:pt idx="15953">1</cx:pt>
          <cx:pt idx="15954">1</cx:pt>
          <cx:pt idx="15955">1</cx:pt>
          <cx:pt idx="15956">1</cx:pt>
          <cx:pt idx="15957">1</cx:pt>
          <cx:pt idx="15958">1</cx:pt>
          <cx:pt idx="15959">1</cx:pt>
          <cx:pt idx="15960">1</cx:pt>
          <cx:pt idx="15961">1</cx:pt>
          <cx:pt idx="15962">1</cx:pt>
          <cx:pt idx="15963">1</cx:pt>
          <cx:pt idx="15964">1</cx:pt>
          <cx:pt idx="15965">1</cx:pt>
          <cx:pt idx="15966">1</cx:pt>
          <cx:pt idx="15967">1</cx:pt>
          <cx:pt idx="15968">1</cx:pt>
          <cx:pt idx="15969">1</cx:pt>
          <cx:pt idx="15970">1</cx:pt>
          <cx:pt idx="15971">1</cx:pt>
          <cx:pt idx="15972">1</cx:pt>
          <cx:pt idx="15973">1</cx:pt>
          <cx:pt idx="15974">1</cx:pt>
          <cx:pt idx="15975">1</cx:pt>
          <cx:pt idx="15976">1</cx:pt>
          <cx:pt idx="15977">1</cx:pt>
          <cx:pt idx="15978">1</cx:pt>
          <cx:pt idx="15979">1</cx:pt>
          <cx:pt idx="15980">1</cx:pt>
          <cx:pt idx="15981">1</cx:pt>
          <cx:pt idx="15982">1</cx:pt>
          <cx:pt idx="15983">1</cx:pt>
          <cx:pt idx="15984">1</cx:pt>
          <cx:pt idx="15985">1</cx:pt>
          <cx:pt idx="15986">1</cx:pt>
          <cx:pt idx="15987">1</cx:pt>
          <cx:pt idx="15988">1</cx:pt>
          <cx:pt idx="15989">1</cx:pt>
          <cx:pt idx="15990">1</cx:pt>
          <cx:pt idx="15991">1</cx:pt>
          <cx:pt idx="15992">1</cx:pt>
          <cx:pt idx="15993">1</cx:pt>
          <cx:pt idx="15994">1</cx:pt>
          <cx:pt idx="15995">1</cx:pt>
          <cx:pt idx="15996">1</cx:pt>
          <cx:pt idx="15997">1</cx:pt>
          <cx:pt idx="15998">1</cx:pt>
          <cx:pt idx="15999">1</cx:pt>
          <cx:pt idx="16000">1</cx:pt>
          <cx:pt idx="16001">1</cx:pt>
          <cx:pt idx="16002">1</cx:pt>
          <cx:pt idx="16003">1</cx:pt>
          <cx:pt idx="16004">1</cx:pt>
          <cx:pt idx="16005">1</cx:pt>
          <cx:pt idx="16006">1</cx:pt>
          <cx:pt idx="16007">1</cx:pt>
          <cx:pt idx="16008">1</cx:pt>
          <cx:pt idx="16009">1</cx:pt>
          <cx:pt idx="16010">1</cx:pt>
          <cx:pt idx="16011">1</cx:pt>
          <cx:pt idx="16012">1</cx:pt>
          <cx:pt idx="16013">1</cx:pt>
          <cx:pt idx="16014">1</cx:pt>
          <cx:pt idx="16015">1</cx:pt>
          <cx:pt idx="16016">1</cx:pt>
          <cx:pt idx="16017">1</cx:pt>
          <cx:pt idx="16018">1</cx:pt>
          <cx:pt idx="16019">1</cx:pt>
          <cx:pt idx="16020">1</cx:pt>
          <cx:pt idx="16021">1</cx:pt>
          <cx:pt idx="16022">1</cx:pt>
          <cx:pt idx="16023">1</cx:pt>
          <cx:pt idx="16024">1</cx:pt>
          <cx:pt idx="16025">1</cx:pt>
          <cx:pt idx="16026">1</cx:pt>
          <cx:pt idx="16027">1</cx:pt>
          <cx:pt idx="16028">1</cx:pt>
          <cx:pt idx="16029">1</cx:pt>
          <cx:pt idx="16030">1</cx:pt>
          <cx:pt idx="16031">1</cx:pt>
          <cx:pt idx="16032">1</cx:pt>
          <cx:pt idx="16033">1</cx:pt>
          <cx:pt idx="16034">1</cx:pt>
          <cx:pt idx="16035">1</cx:pt>
          <cx:pt idx="16036">1</cx:pt>
          <cx:pt idx="16037">1</cx:pt>
          <cx:pt idx="16038">1</cx:pt>
          <cx:pt idx="16039">1</cx:pt>
          <cx:pt idx="16040">1</cx:pt>
          <cx:pt idx="16041">1</cx:pt>
          <cx:pt idx="16042">1</cx:pt>
          <cx:pt idx="16043">1</cx:pt>
          <cx:pt idx="16044">1</cx:pt>
          <cx:pt idx="16045">1</cx:pt>
          <cx:pt idx="16046">1</cx:pt>
          <cx:pt idx="16047">1</cx:pt>
          <cx:pt idx="16048">1</cx:pt>
          <cx:pt idx="16049">1</cx:pt>
          <cx:pt idx="16050">1</cx:pt>
          <cx:pt idx="16051">1</cx:pt>
          <cx:pt idx="16052">1</cx:pt>
          <cx:pt idx="16053">1</cx:pt>
          <cx:pt idx="16054">1</cx:pt>
          <cx:pt idx="16055">1</cx:pt>
          <cx:pt idx="16056">1</cx:pt>
          <cx:pt idx="16057">1</cx:pt>
          <cx:pt idx="16058">1</cx:pt>
          <cx:pt idx="16059">1</cx:pt>
          <cx:pt idx="16060">1</cx:pt>
          <cx:pt idx="16061">1</cx:pt>
          <cx:pt idx="16062">1</cx:pt>
          <cx:pt idx="16063">1</cx:pt>
          <cx:pt idx="16064">1</cx:pt>
          <cx:pt idx="16065">1</cx:pt>
          <cx:pt idx="16066">1</cx:pt>
          <cx:pt idx="16067">1</cx:pt>
          <cx:pt idx="16068">1</cx:pt>
          <cx:pt idx="16069">1</cx:pt>
          <cx:pt idx="16070">1</cx:pt>
          <cx:pt idx="16071">1</cx:pt>
          <cx:pt idx="16072">1</cx:pt>
          <cx:pt idx="16073">1</cx:pt>
          <cx:pt idx="16074">1</cx:pt>
          <cx:pt idx="16075">1</cx:pt>
          <cx:pt idx="16076">1</cx:pt>
          <cx:pt idx="16077">1</cx:pt>
          <cx:pt idx="16078">1</cx:pt>
          <cx:pt idx="16079">1</cx:pt>
          <cx:pt idx="16080">1</cx:pt>
          <cx:pt idx="16081">1</cx:pt>
          <cx:pt idx="16082">1</cx:pt>
          <cx:pt idx="16083">1</cx:pt>
          <cx:pt idx="16084">1</cx:pt>
          <cx:pt idx="16085">1</cx:pt>
          <cx:pt idx="16086">1</cx:pt>
          <cx:pt idx="16087">1</cx:pt>
          <cx:pt idx="16088">1</cx:pt>
          <cx:pt idx="16089">1</cx:pt>
          <cx:pt idx="16090">1</cx:pt>
          <cx:pt idx="16091">1</cx:pt>
          <cx:pt idx="16092">1</cx:pt>
          <cx:pt idx="16093">1</cx:pt>
          <cx:pt idx="16094">1</cx:pt>
          <cx:pt idx="16095">1</cx:pt>
          <cx:pt idx="16096">1</cx:pt>
          <cx:pt idx="16097">1</cx:pt>
          <cx:pt idx="16098">1</cx:pt>
          <cx:pt idx="16099">1</cx:pt>
          <cx:pt idx="16100">1</cx:pt>
          <cx:pt idx="16101">1</cx:pt>
          <cx:pt idx="16102">1</cx:pt>
          <cx:pt idx="16103">1</cx:pt>
          <cx:pt idx="16104">1</cx:pt>
          <cx:pt idx="16105">1</cx:pt>
          <cx:pt idx="16106">1</cx:pt>
          <cx:pt idx="16107">1</cx:pt>
          <cx:pt idx="16108">1</cx:pt>
          <cx:pt idx="16109">1</cx:pt>
          <cx:pt idx="16110">1</cx:pt>
          <cx:pt idx="16111">1</cx:pt>
          <cx:pt idx="16112">1</cx:pt>
          <cx:pt idx="16113">1</cx:pt>
          <cx:pt idx="16114">1</cx:pt>
          <cx:pt idx="16115">1</cx:pt>
          <cx:pt idx="16116">1</cx:pt>
          <cx:pt idx="16117">1</cx:pt>
          <cx:pt idx="16118">1</cx:pt>
          <cx:pt idx="16119">1</cx:pt>
          <cx:pt idx="16120">1</cx:pt>
          <cx:pt idx="16121">1</cx:pt>
          <cx:pt idx="16122">1</cx:pt>
          <cx:pt idx="16123">1</cx:pt>
          <cx:pt idx="16124">1</cx:pt>
          <cx:pt idx="16125">1</cx:pt>
          <cx:pt idx="16126">1</cx:pt>
          <cx:pt idx="16127">1</cx:pt>
          <cx:pt idx="16128">1</cx:pt>
          <cx:pt idx="16129">1</cx:pt>
          <cx:pt idx="16130">1</cx:pt>
          <cx:pt idx="16131">1</cx:pt>
          <cx:pt idx="16132">1</cx:pt>
          <cx:pt idx="16133">1</cx:pt>
          <cx:pt idx="16134">1</cx:pt>
          <cx:pt idx="16135">1</cx:pt>
          <cx:pt idx="16136">1</cx:pt>
          <cx:pt idx="16137">1</cx:pt>
          <cx:pt idx="16138">1</cx:pt>
          <cx:pt idx="16139">1</cx:pt>
          <cx:pt idx="16140">1</cx:pt>
          <cx:pt idx="16141">1</cx:pt>
          <cx:pt idx="16142">1</cx:pt>
          <cx:pt idx="16143">1</cx:pt>
          <cx:pt idx="16144">1</cx:pt>
          <cx:pt idx="16145">1</cx:pt>
          <cx:pt idx="16146">1</cx:pt>
          <cx:pt idx="16147">1</cx:pt>
          <cx:pt idx="16148">1</cx:pt>
          <cx:pt idx="16149">1</cx:pt>
          <cx:pt idx="16150">1</cx:pt>
          <cx:pt idx="16151">1</cx:pt>
          <cx:pt idx="16152">1</cx:pt>
          <cx:pt idx="16153">1</cx:pt>
          <cx:pt idx="16154">1</cx:pt>
          <cx:pt idx="16155">1</cx:pt>
          <cx:pt idx="16156">1</cx:pt>
          <cx:pt idx="16157">1</cx:pt>
          <cx:pt idx="16158">1</cx:pt>
          <cx:pt idx="16159">1</cx:pt>
          <cx:pt idx="16160">1</cx:pt>
          <cx:pt idx="16161">1</cx:pt>
          <cx:pt idx="16162">1</cx:pt>
          <cx:pt idx="16163">1</cx:pt>
          <cx:pt idx="16164">1</cx:pt>
          <cx:pt idx="16165">1</cx:pt>
          <cx:pt idx="16166">1</cx:pt>
          <cx:pt idx="16167">1</cx:pt>
          <cx:pt idx="16168">1</cx:pt>
          <cx:pt idx="16169">1</cx:pt>
          <cx:pt idx="16170">1</cx:pt>
          <cx:pt idx="16171">1</cx:pt>
          <cx:pt idx="16172">1</cx:pt>
          <cx:pt idx="16173">1</cx:pt>
          <cx:pt idx="16174">1</cx:pt>
          <cx:pt idx="16175">1</cx:pt>
          <cx:pt idx="16176">1</cx:pt>
          <cx:pt idx="16177">1</cx:pt>
          <cx:pt idx="16178">1</cx:pt>
          <cx:pt idx="16179">1</cx:pt>
          <cx:pt idx="16180">1</cx:pt>
          <cx:pt idx="16181">1</cx:pt>
          <cx:pt idx="16182">1</cx:pt>
          <cx:pt idx="16183">1</cx:pt>
          <cx:pt idx="16184">1</cx:pt>
          <cx:pt idx="16185">1</cx:pt>
          <cx:pt idx="16186">1</cx:pt>
          <cx:pt idx="16187">1</cx:pt>
          <cx:pt idx="16188">1</cx:pt>
          <cx:pt idx="16189">1</cx:pt>
          <cx:pt idx="16190">1</cx:pt>
          <cx:pt idx="16191">1</cx:pt>
          <cx:pt idx="16192">1</cx:pt>
          <cx:pt idx="16193">1</cx:pt>
          <cx:pt idx="16194">1</cx:pt>
          <cx:pt idx="16195">1</cx:pt>
          <cx:pt idx="16196">1</cx:pt>
          <cx:pt idx="16197">1</cx:pt>
          <cx:pt idx="16198">1</cx:pt>
          <cx:pt idx="16199">1</cx:pt>
          <cx:pt idx="16200">1</cx:pt>
          <cx:pt idx="16201">1</cx:pt>
          <cx:pt idx="16202">1</cx:pt>
          <cx:pt idx="16203">1</cx:pt>
          <cx:pt idx="16204">1</cx:pt>
          <cx:pt idx="16205">1</cx:pt>
          <cx:pt idx="16206">1</cx:pt>
          <cx:pt idx="16207">1</cx:pt>
          <cx:pt idx="16208">1</cx:pt>
          <cx:pt idx="16209">1</cx:pt>
          <cx:pt idx="16210">1</cx:pt>
          <cx:pt idx="16211">1</cx:pt>
          <cx:pt idx="16212">1</cx:pt>
          <cx:pt idx="16213">1</cx:pt>
          <cx:pt idx="16214">1</cx:pt>
          <cx:pt idx="16215">1</cx:pt>
          <cx:pt idx="16216">1</cx:pt>
          <cx:pt idx="16217">1</cx:pt>
          <cx:pt idx="16218">1</cx:pt>
          <cx:pt idx="16219">1</cx:pt>
          <cx:pt idx="16220">1</cx:pt>
          <cx:pt idx="16221">1</cx:pt>
          <cx:pt idx="16222">1</cx:pt>
          <cx:pt idx="16223">1</cx:pt>
          <cx:pt idx="16224">1</cx:pt>
          <cx:pt idx="16225">1</cx:pt>
          <cx:pt idx="16226">1</cx:pt>
          <cx:pt idx="16227">1</cx:pt>
          <cx:pt idx="16228">1</cx:pt>
          <cx:pt idx="16229">1</cx:pt>
          <cx:pt idx="16230">1</cx:pt>
          <cx:pt idx="16231">1</cx:pt>
          <cx:pt idx="16232">1</cx:pt>
          <cx:pt idx="16233">1</cx:pt>
          <cx:pt idx="16234">1</cx:pt>
          <cx:pt idx="16235">1</cx:pt>
          <cx:pt idx="16236">1</cx:pt>
          <cx:pt idx="16237">1</cx:pt>
          <cx:pt idx="16238">1</cx:pt>
          <cx:pt idx="16239">1</cx:pt>
          <cx:pt idx="16240">1</cx:pt>
          <cx:pt idx="16241">1</cx:pt>
          <cx:pt idx="16242">1</cx:pt>
          <cx:pt idx="16243">1</cx:pt>
          <cx:pt idx="16244">1</cx:pt>
          <cx:pt idx="16245">1</cx:pt>
          <cx:pt idx="16246">1</cx:pt>
          <cx:pt idx="16247">1</cx:pt>
          <cx:pt idx="16248">1</cx:pt>
          <cx:pt idx="16249">1</cx:pt>
          <cx:pt idx="16250">1</cx:pt>
          <cx:pt idx="16251">1</cx:pt>
          <cx:pt idx="16252">1</cx:pt>
          <cx:pt idx="16253">1</cx:pt>
          <cx:pt idx="16254">1</cx:pt>
          <cx:pt idx="16255">1</cx:pt>
          <cx:pt idx="16256">1</cx:pt>
          <cx:pt idx="16257">1</cx:pt>
          <cx:pt idx="16258">1</cx:pt>
          <cx:pt idx="16259">1</cx:pt>
          <cx:pt idx="16260">1</cx:pt>
          <cx:pt idx="16261">1</cx:pt>
          <cx:pt idx="16262">1</cx:pt>
          <cx:pt idx="16263">1</cx:pt>
          <cx:pt idx="16264">1</cx:pt>
          <cx:pt idx="16265">1</cx:pt>
          <cx:pt idx="16266">1</cx:pt>
          <cx:pt idx="16267">1</cx:pt>
          <cx:pt idx="16268">1</cx:pt>
          <cx:pt idx="16269">1</cx:pt>
          <cx:pt idx="16270">1</cx:pt>
          <cx:pt idx="16271">1</cx:pt>
          <cx:pt idx="16272">1</cx:pt>
          <cx:pt idx="16273">1</cx:pt>
          <cx:pt idx="16274">1</cx:pt>
          <cx:pt idx="16275">1</cx:pt>
          <cx:pt idx="16276">1</cx:pt>
          <cx:pt idx="16277">1</cx:pt>
          <cx:pt idx="16278">1</cx:pt>
          <cx:pt idx="16279">1</cx:pt>
          <cx:pt idx="16280">1</cx:pt>
          <cx:pt idx="16281">1</cx:pt>
          <cx:pt idx="16282">1</cx:pt>
          <cx:pt idx="16283">1</cx:pt>
          <cx:pt idx="16284">1</cx:pt>
          <cx:pt idx="16285">1</cx:pt>
          <cx:pt idx="16286">1</cx:pt>
          <cx:pt idx="16287">1</cx:pt>
          <cx:pt idx="16288">1</cx:pt>
          <cx:pt idx="16289">1</cx:pt>
          <cx:pt idx="16290">1</cx:pt>
          <cx:pt idx="16291">1</cx:pt>
          <cx:pt idx="16292">1</cx:pt>
          <cx:pt idx="16293">1</cx:pt>
          <cx:pt idx="16294">1</cx:pt>
          <cx:pt idx="16295">1</cx:pt>
          <cx:pt idx="16296">1</cx:pt>
          <cx:pt idx="16297">1</cx:pt>
          <cx:pt idx="16298">1</cx:pt>
          <cx:pt idx="16299">1</cx:pt>
          <cx:pt idx="16300">1</cx:pt>
          <cx:pt idx="16301">1</cx:pt>
          <cx:pt idx="16302">1</cx:pt>
          <cx:pt idx="16303">1</cx:pt>
          <cx:pt idx="16304">1</cx:pt>
          <cx:pt idx="16305">1</cx:pt>
          <cx:pt idx="16306">1</cx:pt>
          <cx:pt idx="16307">1</cx:pt>
          <cx:pt idx="16308">1</cx:pt>
          <cx:pt idx="16309">1</cx:pt>
          <cx:pt idx="16310">1</cx:pt>
          <cx:pt idx="16311">1</cx:pt>
          <cx:pt idx="16312">1</cx:pt>
          <cx:pt idx="16313">1</cx:pt>
          <cx:pt idx="16314">1</cx:pt>
          <cx:pt idx="16315">1</cx:pt>
          <cx:pt idx="16316">1</cx:pt>
          <cx:pt idx="16317">1</cx:pt>
          <cx:pt idx="16318">1</cx:pt>
          <cx:pt idx="16319">1</cx:pt>
          <cx:pt idx="16320">1</cx:pt>
          <cx:pt idx="16321">1</cx:pt>
          <cx:pt idx="16322">1</cx:pt>
          <cx:pt idx="16323">1</cx:pt>
          <cx:pt idx="16324">1</cx:pt>
          <cx:pt idx="16325">1</cx:pt>
          <cx:pt idx="16326">1</cx:pt>
          <cx:pt idx="16327">1</cx:pt>
          <cx:pt idx="16328">1</cx:pt>
          <cx:pt idx="16329">1</cx:pt>
          <cx:pt idx="16330">1</cx:pt>
          <cx:pt idx="16331">1</cx:pt>
          <cx:pt idx="16332">1</cx:pt>
          <cx:pt idx="16333">1</cx:pt>
          <cx:pt idx="16334">1</cx:pt>
          <cx:pt idx="16335">1</cx:pt>
          <cx:pt idx="16336">1</cx:pt>
          <cx:pt idx="16337">1</cx:pt>
          <cx:pt idx="16338">1</cx:pt>
          <cx:pt idx="16339">1</cx:pt>
          <cx:pt idx="16340">1</cx:pt>
          <cx:pt idx="16341">1</cx:pt>
          <cx:pt idx="16342">1</cx:pt>
          <cx:pt idx="16343">1</cx:pt>
          <cx:pt idx="16344">1</cx:pt>
          <cx:pt idx="16345">1</cx:pt>
          <cx:pt idx="16346">1</cx:pt>
          <cx:pt idx="16347">1</cx:pt>
          <cx:pt idx="16348">1</cx:pt>
          <cx:pt idx="16349">1</cx:pt>
          <cx:pt idx="16350">1</cx:pt>
          <cx:pt idx="16351">1</cx:pt>
          <cx:pt idx="16352">1</cx:pt>
          <cx:pt idx="16353">1</cx:pt>
          <cx:pt idx="16354">1</cx:pt>
          <cx:pt idx="16355">1</cx:pt>
          <cx:pt idx="16356">1</cx:pt>
          <cx:pt idx="16357">1</cx:pt>
          <cx:pt idx="16358">1</cx:pt>
          <cx:pt idx="16359">1</cx:pt>
          <cx:pt idx="16360">1</cx:pt>
          <cx:pt idx="16361">1</cx:pt>
          <cx:pt idx="16362">1</cx:pt>
          <cx:pt idx="16363">1</cx:pt>
          <cx:pt idx="16364">1</cx:pt>
          <cx:pt idx="16365">1</cx:pt>
          <cx:pt idx="16366">1</cx:pt>
          <cx:pt idx="16367">1</cx:pt>
          <cx:pt idx="16368">1</cx:pt>
          <cx:pt idx="16369">1</cx:pt>
          <cx:pt idx="16370">1</cx:pt>
          <cx:pt idx="16371">1</cx:pt>
          <cx:pt idx="16372">1</cx:pt>
          <cx:pt idx="16373">1</cx:pt>
          <cx:pt idx="16374">1</cx:pt>
          <cx:pt idx="16375">1</cx:pt>
          <cx:pt idx="16376">1</cx:pt>
          <cx:pt idx="16377">1</cx:pt>
          <cx:pt idx="16378">1</cx:pt>
          <cx:pt idx="16379">1</cx:pt>
          <cx:pt idx="16380">1</cx:pt>
          <cx:pt idx="16381">1</cx:pt>
          <cx:pt idx="16382">1</cx:pt>
          <cx:pt idx="16383">1</cx:pt>
          <cx:pt idx="16384">1</cx:pt>
          <cx:pt idx="16385">1</cx:pt>
          <cx:pt idx="16386">1</cx:pt>
          <cx:pt idx="16387">1</cx:pt>
          <cx:pt idx="16388">1</cx:pt>
          <cx:pt idx="16389">1</cx:pt>
          <cx:pt idx="16390">1</cx:pt>
          <cx:pt idx="16391">1</cx:pt>
          <cx:pt idx="16392">1</cx:pt>
          <cx:pt idx="16393">1</cx:pt>
          <cx:pt idx="16394">1</cx:pt>
          <cx:pt idx="16395">1</cx:pt>
          <cx:pt idx="16396">1</cx:pt>
          <cx:pt idx="16397">1</cx:pt>
          <cx:pt idx="16398">1</cx:pt>
          <cx:pt idx="16399">1</cx:pt>
          <cx:pt idx="16400">1</cx:pt>
          <cx:pt idx="16401">1</cx:pt>
          <cx:pt idx="16402">1</cx:pt>
          <cx:pt idx="16403">1</cx:pt>
          <cx:pt idx="16404">1</cx:pt>
          <cx:pt idx="16405">1</cx:pt>
          <cx:pt idx="16406">1</cx:pt>
          <cx:pt idx="16407">1</cx:pt>
          <cx:pt idx="16408">1</cx:pt>
          <cx:pt idx="16409">1</cx:pt>
          <cx:pt idx="16410">1</cx:pt>
          <cx:pt idx="16411">1</cx:pt>
          <cx:pt idx="16412">1</cx:pt>
          <cx:pt idx="16413">1</cx:pt>
          <cx:pt idx="16414">1</cx:pt>
          <cx:pt idx="16415">1</cx:pt>
          <cx:pt idx="16416">1</cx:pt>
          <cx:pt idx="16417">1</cx:pt>
          <cx:pt idx="16418">1</cx:pt>
          <cx:pt idx="16419">1</cx:pt>
          <cx:pt idx="16420">1</cx:pt>
          <cx:pt idx="16421">1</cx:pt>
          <cx:pt idx="16422">1</cx:pt>
          <cx:pt idx="16423">1</cx:pt>
          <cx:pt idx="16424">1</cx:pt>
          <cx:pt idx="16425">1</cx:pt>
          <cx:pt idx="16426">1</cx:pt>
          <cx:pt idx="16427">1</cx:pt>
          <cx:pt idx="16428">1</cx:pt>
          <cx:pt idx="16429">1</cx:pt>
          <cx:pt idx="16430">1</cx:pt>
          <cx:pt idx="16431">1</cx:pt>
          <cx:pt idx="16432">1</cx:pt>
          <cx:pt idx="16433">1</cx:pt>
          <cx:pt idx="16434">1</cx:pt>
          <cx:pt idx="16435">1</cx:pt>
          <cx:pt idx="16436">1</cx:pt>
          <cx:pt idx="16437">1</cx:pt>
          <cx:pt idx="16438">1</cx:pt>
          <cx:pt idx="16439">1</cx:pt>
          <cx:pt idx="16440">1</cx:pt>
          <cx:pt idx="16441">1</cx:pt>
          <cx:pt idx="16442">1</cx:pt>
          <cx:pt idx="16443">1</cx:pt>
          <cx:pt idx="16444">1</cx:pt>
          <cx:pt idx="16445">1</cx:pt>
          <cx:pt idx="16446">1</cx:pt>
          <cx:pt idx="16447">1</cx:pt>
          <cx:pt idx="16448">1</cx:pt>
          <cx:pt idx="16449">1</cx:pt>
          <cx:pt idx="16450">1</cx:pt>
          <cx:pt idx="16451">1</cx:pt>
          <cx:pt idx="16452">1</cx:pt>
          <cx:pt idx="16453">1</cx:pt>
          <cx:pt idx="16454">1</cx:pt>
          <cx:pt idx="16455">1</cx:pt>
          <cx:pt idx="16456">1</cx:pt>
          <cx:pt idx="16457">1</cx:pt>
          <cx:pt idx="16458">1</cx:pt>
          <cx:pt idx="16459">1</cx:pt>
          <cx:pt idx="16460">1</cx:pt>
          <cx:pt idx="16461">1</cx:pt>
          <cx:pt idx="16462">1</cx:pt>
          <cx:pt idx="16463">1</cx:pt>
          <cx:pt idx="16464">1</cx:pt>
          <cx:pt idx="16465">1</cx:pt>
          <cx:pt idx="16466">1</cx:pt>
          <cx:pt idx="16467">1</cx:pt>
          <cx:pt idx="16468">1</cx:pt>
          <cx:pt idx="16469">1</cx:pt>
          <cx:pt idx="16470">1</cx:pt>
          <cx:pt idx="16471">1</cx:pt>
          <cx:pt idx="16472">1</cx:pt>
          <cx:pt idx="16473">1</cx:pt>
          <cx:pt idx="16474">1</cx:pt>
          <cx:pt idx="16475">1</cx:pt>
          <cx:pt idx="16476">1</cx:pt>
          <cx:pt idx="16477">1</cx:pt>
          <cx:pt idx="16478">1</cx:pt>
          <cx:pt idx="16479">1</cx:pt>
          <cx:pt idx="16480">1</cx:pt>
          <cx:pt idx="16481">1</cx:pt>
          <cx:pt idx="16482">1</cx:pt>
          <cx:pt idx="16483">1</cx:pt>
          <cx:pt idx="16484">1</cx:pt>
          <cx:pt idx="16485">1</cx:pt>
          <cx:pt idx="16486">1</cx:pt>
          <cx:pt idx="16487">1</cx:pt>
          <cx:pt idx="16488">1</cx:pt>
          <cx:pt idx="16489">1</cx:pt>
          <cx:pt idx="16490">1</cx:pt>
          <cx:pt idx="16491">1</cx:pt>
          <cx:pt idx="16492">1</cx:pt>
          <cx:pt idx="16493">1</cx:pt>
          <cx:pt idx="16494">1</cx:pt>
          <cx:pt idx="16495">1</cx:pt>
          <cx:pt idx="16496">1</cx:pt>
          <cx:pt idx="16497">1</cx:pt>
          <cx:pt idx="16498">1</cx:pt>
          <cx:pt idx="16499">1</cx:pt>
          <cx:pt idx="16500">1</cx:pt>
          <cx:pt idx="16501">1</cx:pt>
          <cx:pt idx="16502">1</cx:pt>
          <cx:pt idx="16503">1</cx:pt>
          <cx:pt idx="16504">1</cx:pt>
          <cx:pt idx="16505">1</cx:pt>
          <cx:pt idx="16506">1</cx:pt>
          <cx:pt idx="16507">1</cx:pt>
          <cx:pt idx="16508">1</cx:pt>
          <cx:pt idx="16509">1</cx:pt>
          <cx:pt idx="16510">1</cx:pt>
          <cx:pt idx="16511">1</cx:pt>
          <cx:pt idx="16512">1</cx:pt>
          <cx:pt idx="16513">1</cx:pt>
          <cx:pt idx="16514">1</cx:pt>
          <cx:pt idx="16515">1</cx:pt>
          <cx:pt idx="16516">1</cx:pt>
          <cx:pt idx="16517">1</cx:pt>
          <cx:pt idx="16518">1</cx:pt>
          <cx:pt idx="16519">1</cx:pt>
          <cx:pt idx="16520">1</cx:pt>
          <cx:pt idx="16521">1</cx:pt>
          <cx:pt idx="16522">1</cx:pt>
          <cx:pt idx="16523">1</cx:pt>
          <cx:pt idx="16524">1</cx:pt>
          <cx:pt idx="16525">1</cx:pt>
          <cx:pt idx="16526">1</cx:pt>
          <cx:pt idx="16527">1</cx:pt>
          <cx:pt idx="16528">1</cx:pt>
          <cx:pt idx="16529">1</cx:pt>
          <cx:pt idx="16530">1</cx:pt>
          <cx:pt idx="16531">1</cx:pt>
          <cx:pt idx="16532">1</cx:pt>
          <cx:pt idx="16533">1</cx:pt>
          <cx:pt idx="16534">1</cx:pt>
          <cx:pt idx="16535">1</cx:pt>
          <cx:pt idx="16536">1</cx:pt>
          <cx:pt idx="16537">1</cx:pt>
          <cx:pt idx="16538">1</cx:pt>
          <cx:pt idx="16539">1</cx:pt>
          <cx:pt idx="16540">1</cx:pt>
          <cx:pt idx="16541">1</cx:pt>
          <cx:pt idx="16542">1</cx:pt>
          <cx:pt idx="16543">1</cx:pt>
          <cx:pt idx="16544">1</cx:pt>
          <cx:pt idx="16545">1</cx:pt>
          <cx:pt idx="16546">1</cx:pt>
          <cx:pt idx="16547">1</cx:pt>
          <cx:pt idx="16548">1</cx:pt>
          <cx:pt idx="16549">1</cx:pt>
          <cx:pt idx="16550">1</cx:pt>
          <cx:pt idx="16551">1</cx:pt>
          <cx:pt idx="16552">1</cx:pt>
          <cx:pt idx="16553">1</cx:pt>
          <cx:pt idx="16554">1</cx:pt>
          <cx:pt idx="16555">1</cx:pt>
          <cx:pt idx="16556">1</cx:pt>
          <cx:pt idx="16557">1</cx:pt>
          <cx:pt idx="16558">1</cx:pt>
          <cx:pt idx="16559">1</cx:pt>
          <cx:pt idx="16560">1</cx:pt>
          <cx:pt idx="16561">1</cx:pt>
          <cx:pt idx="16562">1</cx:pt>
          <cx:pt idx="16563">1</cx:pt>
          <cx:pt idx="16564">1</cx:pt>
          <cx:pt idx="16565">1</cx:pt>
          <cx:pt idx="16566">1</cx:pt>
          <cx:pt idx="16567">1</cx:pt>
          <cx:pt idx="16568">1</cx:pt>
          <cx:pt idx="16569">1</cx:pt>
          <cx:pt idx="16570">1</cx:pt>
          <cx:pt idx="16571">1</cx:pt>
          <cx:pt idx="16572">1</cx:pt>
          <cx:pt idx="16573">1</cx:pt>
          <cx:pt idx="16574">1</cx:pt>
          <cx:pt idx="16575">1</cx:pt>
          <cx:pt idx="16576">1</cx:pt>
          <cx:pt idx="16577">1</cx:pt>
          <cx:pt idx="16578">1</cx:pt>
          <cx:pt idx="16579">1</cx:pt>
          <cx:pt idx="16580">1</cx:pt>
          <cx:pt idx="16581">1</cx:pt>
          <cx:pt idx="16582">1</cx:pt>
          <cx:pt idx="16583">1</cx:pt>
          <cx:pt idx="16584">1</cx:pt>
          <cx:pt idx="16585">1</cx:pt>
          <cx:pt idx="16586">1</cx:pt>
          <cx:pt idx="16587">1</cx:pt>
          <cx:pt idx="16588">1</cx:pt>
          <cx:pt idx="16589">1</cx:pt>
          <cx:pt idx="16590">1</cx:pt>
          <cx:pt idx="16591">1</cx:pt>
          <cx:pt idx="16592">1</cx:pt>
          <cx:pt idx="16593">1</cx:pt>
          <cx:pt idx="16594">1</cx:pt>
          <cx:pt idx="16595">1</cx:pt>
          <cx:pt idx="16596">1</cx:pt>
          <cx:pt idx="16597">1</cx:pt>
          <cx:pt idx="16598">1</cx:pt>
          <cx:pt idx="16599">1</cx:pt>
          <cx:pt idx="16600">1</cx:pt>
          <cx:pt idx="16601">1</cx:pt>
          <cx:pt idx="16602">1</cx:pt>
          <cx:pt idx="16603">1</cx:pt>
          <cx:pt idx="16604">1</cx:pt>
          <cx:pt idx="16605">1</cx:pt>
          <cx:pt idx="16606">1</cx:pt>
          <cx:pt idx="16607">1</cx:pt>
          <cx:pt idx="16608">1</cx:pt>
          <cx:pt idx="16609">1</cx:pt>
          <cx:pt idx="16610">1</cx:pt>
          <cx:pt idx="16611">1</cx:pt>
          <cx:pt idx="16612">1</cx:pt>
          <cx:pt idx="16613">1</cx:pt>
          <cx:pt idx="16614">1</cx:pt>
          <cx:pt idx="16615">1</cx:pt>
          <cx:pt idx="16616">1</cx:pt>
          <cx:pt idx="16617">1</cx:pt>
          <cx:pt idx="16618">1</cx:pt>
          <cx:pt idx="16619">1</cx:pt>
          <cx:pt idx="16620">1</cx:pt>
          <cx:pt idx="16621">1</cx:pt>
          <cx:pt idx="16622">1</cx:pt>
          <cx:pt idx="16623">1</cx:pt>
          <cx:pt idx="16624">1</cx:pt>
          <cx:pt idx="16625">1</cx:pt>
          <cx:pt idx="16626">1</cx:pt>
          <cx:pt idx="16627">1</cx:pt>
          <cx:pt idx="16628">1</cx:pt>
          <cx:pt idx="16629">1</cx:pt>
          <cx:pt idx="16630">1</cx:pt>
          <cx:pt idx="16631">1</cx:pt>
          <cx:pt idx="16632">1</cx:pt>
          <cx:pt idx="16633">1</cx:pt>
          <cx:pt idx="16634">1</cx:pt>
          <cx:pt idx="16635">1</cx:pt>
          <cx:pt idx="16636">1</cx:pt>
          <cx:pt idx="16637">1</cx:pt>
          <cx:pt idx="16638">1</cx:pt>
          <cx:pt idx="16639">1</cx:pt>
          <cx:pt idx="16640">1</cx:pt>
          <cx:pt idx="16641">1</cx:pt>
          <cx:pt idx="16642">1</cx:pt>
          <cx:pt idx="16643">1</cx:pt>
          <cx:pt idx="16644">1</cx:pt>
          <cx:pt idx="16645">1</cx:pt>
          <cx:pt idx="16646">1</cx:pt>
          <cx:pt idx="16647">1</cx:pt>
          <cx:pt idx="16648">1</cx:pt>
          <cx:pt idx="16649">1</cx:pt>
          <cx:pt idx="16650">1</cx:pt>
          <cx:pt idx="16651">1</cx:pt>
          <cx:pt idx="16652">1</cx:pt>
          <cx:pt idx="16653">1</cx:pt>
          <cx:pt idx="16654">1</cx:pt>
          <cx:pt idx="16655">1</cx:pt>
          <cx:pt idx="16656">1</cx:pt>
          <cx:pt idx="16657">1</cx:pt>
          <cx:pt idx="16658">1</cx:pt>
          <cx:pt idx="16659">1</cx:pt>
          <cx:pt idx="16660">1</cx:pt>
          <cx:pt idx="16661">1</cx:pt>
          <cx:pt idx="16662">1</cx:pt>
          <cx:pt idx="16663">1</cx:pt>
          <cx:pt idx="16664">1</cx:pt>
          <cx:pt idx="16665">1</cx:pt>
          <cx:pt idx="16666">1</cx:pt>
          <cx:pt idx="16667">1</cx:pt>
          <cx:pt idx="16668">1</cx:pt>
          <cx:pt idx="16669">1</cx:pt>
          <cx:pt idx="16670">1</cx:pt>
          <cx:pt idx="16671">1</cx:pt>
          <cx:pt idx="16672">1</cx:pt>
          <cx:pt idx="16673">1</cx:pt>
          <cx:pt idx="16674">1</cx:pt>
          <cx:pt idx="16675">1</cx:pt>
          <cx:pt idx="16676">1</cx:pt>
          <cx:pt idx="16677">1</cx:pt>
          <cx:pt idx="16678">1</cx:pt>
          <cx:pt idx="16679">1</cx:pt>
          <cx:pt idx="16680">1</cx:pt>
          <cx:pt idx="16681">1</cx:pt>
          <cx:pt idx="16682">1</cx:pt>
          <cx:pt idx="16683">1</cx:pt>
          <cx:pt idx="16684">1</cx:pt>
          <cx:pt idx="16685">1</cx:pt>
          <cx:pt idx="16686">1</cx:pt>
          <cx:pt idx="16687">1</cx:pt>
          <cx:pt idx="16688">1</cx:pt>
          <cx:pt idx="16689">1</cx:pt>
          <cx:pt idx="16690">1</cx:pt>
          <cx:pt idx="16691">1</cx:pt>
          <cx:pt idx="16692">1</cx:pt>
          <cx:pt idx="16693">1</cx:pt>
          <cx:pt idx="16694">1</cx:pt>
          <cx:pt idx="16695">1</cx:pt>
          <cx:pt idx="16696">1</cx:pt>
          <cx:pt idx="16697">1</cx:pt>
          <cx:pt idx="16698">1</cx:pt>
          <cx:pt idx="16699">1</cx:pt>
          <cx:pt idx="16700">1</cx:pt>
          <cx:pt idx="16701">1</cx:pt>
          <cx:pt idx="16702">1</cx:pt>
          <cx:pt idx="16703">1</cx:pt>
          <cx:pt idx="16704">1</cx:pt>
          <cx:pt idx="16705">1</cx:pt>
          <cx:pt idx="16706">1</cx:pt>
          <cx:pt idx="16707">1</cx:pt>
          <cx:pt idx="16708">1</cx:pt>
          <cx:pt idx="16709">1</cx:pt>
          <cx:pt idx="16710">1</cx:pt>
          <cx:pt idx="16711">1</cx:pt>
          <cx:pt idx="16712">1</cx:pt>
          <cx:pt idx="16713">1</cx:pt>
          <cx:pt idx="16714">1</cx:pt>
          <cx:pt idx="16715">1</cx:pt>
          <cx:pt idx="16716">1</cx:pt>
          <cx:pt idx="16717">1</cx:pt>
          <cx:pt idx="16718">1</cx:pt>
          <cx:pt idx="16719">1</cx:pt>
          <cx:pt idx="16720">1</cx:pt>
          <cx:pt idx="16721">1</cx:pt>
          <cx:pt idx="16722">1</cx:pt>
          <cx:pt idx="16723">1</cx:pt>
          <cx:pt idx="16724">1</cx:pt>
          <cx:pt idx="16725">1</cx:pt>
          <cx:pt idx="16726">1</cx:pt>
          <cx:pt idx="16727">1</cx:pt>
          <cx:pt idx="16728">1</cx:pt>
          <cx:pt idx="16729">1</cx:pt>
          <cx:pt idx="16730">1</cx:pt>
          <cx:pt idx="16731">1</cx:pt>
          <cx:pt idx="16732">1</cx:pt>
          <cx:pt idx="16733">1</cx:pt>
          <cx:pt idx="16734">1</cx:pt>
          <cx:pt idx="16735">1</cx:pt>
          <cx:pt idx="16736">1</cx:pt>
          <cx:pt idx="16737">1</cx:pt>
          <cx:pt idx="16738">1</cx:pt>
          <cx:pt idx="16739">1</cx:pt>
          <cx:pt idx="16740">1</cx:pt>
          <cx:pt idx="16741">1</cx:pt>
          <cx:pt idx="16742">1</cx:pt>
          <cx:pt idx="16743">1</cx:pt>
          <cx:pt idx="16744">1</cx:pt>
          <cx:pt idx="16745">1</cx:pt>
          <cx:pt idx="16746">1</cx:pt>
          <cx:pt idx="16747">1</cx:pt>
          <cx:pt idx="16748">1</cx:pt>
          <cx:pt idx="16749">1</cx:pt>
          <cx:pt idx="16750">1</cx:pt>
          <cx:pt idx="16751">1</cx:pt>
          <cx:pt idx="16752">1</cx:pt>
          <cx:pt idx="16753">1</cx:pt>
          <cx:pt idx="16754">1</cx:pt>
          <cx:pt idx="16755">1</cx:pt>
          <cx:pt idx="16756">1</cx:pt>
          <cx:pt idx="16757">1</cx:pt>
          <cx:pt idx="16758">1</cx:pt>
          <cx:pt idx="16759">1</cx:pt>
          <cx:pt idx="16760">1</cx:pt>
          <cx:pt idx="16761">1</cx:pt>
          <cx:pt idx="16762">1</cx:pt>
          <cx:pt idx="16763">1</cx:pt>
          <cx:pt idx="16764">1</cx:pt>
          <cx:pt idx="16765">1</cx:pt>
          <cx:pt idx="16766">1</cx:pt>
          <cx:pt idx="16767">1</cx:pt>
          <cx:pt idx="16768">1</cx:pt>
          <cx:pt idx="16769">1</cx:pt>
          <cx:pt idx="16770">1</cx:pt>
          <cx:pt idx="16771">1</cx:pt>
          <cx:pt idx="16772">1</cx:pt>
          <cx:pt idx="16773">1</cx:pt>
          <cx:pt idx="16774">1</cx:pt>
          <cx:pt idx="16775">1</cx:pt>
          <cx:pt idx="16776">1</cx:pt>
          <cx:pt idx="16777">1</cx:pt>
          <cx:pt idx="16778">1</cx:pt>
          <cx:pt idx="16779">1</cx:pt>
          <cx:pt idx="16780">1</cx:pt>
          <cx:pt idx="16781">1</cx:pt>
          <cx:pt idx="16782">1</cx:pt>
          <cx:pt idx="16783">1</cx:pt>
          <cx:pt idx="16784">1</cx:pt>
          <cx:pt idx="16785">1</cx:pt>
          <cx:pt idx="16786">1</cx:pt>
          <cx:pt idx="16787">1</cx:pt>
          <cx:pt idx="16788">1</cx:pt>
          <cx:pt idx="16789">1</cx:pt>
          <cx:pt idx="16790">1</cx:pt>
          <cx:pt idx="16791">1</cx:pt>
          <cx:pt idx="16792">1</cx:pt>
          <cx:pt idx="16793">1</cx:pt>
          <cx:pt idx="16794">1</cx:pt>
          <cx:pt idx="16795">1</cx:pt>
          <cx:pt idx="16796">1</cx:pt>
          <cx:pt idx="16797">1</cx:pt>
          <cx:pt idx="16798">1</cx:pt>
          <cx:pt idx="16799">1</cx:pt>
          <cx:pt idx="16800">1</cx:pt>
          <cx:pt idx="16801">1</cx:pt>
          <cx:pt idx="16802">1</cx:pt>
          <cx:pt idx="16803">1</cx:pt>
          <cx:pt idx="16804">1</cx:pt>
          <cx:pt idx="16805">1</cx:pt>
          <cx:pt idx="16806">1</cx:pt>
          <cx:pt idx="16807">1</cx:pt>
          <cx:pt idx="16808">1</cx:pt>
          <cx:pt idx="16809">1</cx:pt>
          <cx:pt idx="16810">1</cx:pt>
          <cx:pt idx="16811">1</cx:pt>
          <cx:pt idx="16812">1</cx:pt>
          <cx:pt idx="16813">1</cx:pt>
          <cx:pt idx="16814">1</cx:pt>
          <cx:pt idx="16815">1</cx:pt>
          <cx:pt idx="16816">1</cx:pt>
          <cx:pt idx="16817">1</cx:pt>
          <cx:pt idx="16818">1</cx:pt>
          <cx:pt idx="16819">1</cx:pt>
          <cx:pt idx="16820">1</cx:pt>
          <cx:pt idx="16821">1</cx:pt>
          <cx:pt idx="16822">1</cx:pt>
          <cx:pt idx="16823">1</cx:pt>
          <cx:pt idx="16824">1</cx:pt>
          <cx:pt idx="16825">1</cx:pt>
          <cx:pt idx="16826">1</cx:pt>
          <cx:pt idx="16827">1</cx:pt>
          <cx:pt idx="16828">1</cx:pt>
          <cx:pt idx="16829">1</cx:pt>
          <cx:pt idx="16830">1</cx:pt>
          <cx:pt idx="16831">1</cx:pt>
          <cx:pt idx="16832">1</cx:pt>
          <cx:pt idx="16833">1</cx:pt>
          <cx:pt idx="16834">1</cx:pt>
          <cx:pt idx="16835">1</cx:pt>
          <cx:pt idx="16836">1</cx:pt>
          <cx:pt idx="16837">1</cx:pt>
          <cx:pt idx="16838">1</cx:pt>
          <cx:pt idx="16839">1</cx:pt>
          <cx:pt idx="16840">1</cx:pt>
          <cx:pt idx="16841">1</cx:pt>
          <cx:pt idx="16842">1</cx:pt>
          <cx:pt idx="16843">1</cx:pt>
          <cx:pt idx="16844">1</cx:pt>
          <cx:pt idx="16845">1</cx:pt>
          <cx:pt idx="16846">1</cx:pt>
          <cx:pt idx="16847">1</cx:pt>
          <cx:pt idx="16848">1</cx:pt>
          <cx:pt idx="16849">1</cx:pt>
          <cx:pt idx="16850">1</cx:pt>
          <cx:pt idx="16851">1</cx:pt>
          <cx:pt idx="16852">1</cx:pt>
          <cx:pt idx="16853">1</cx:pt>
          <cx:pt idx="16854">1</cx:pt>
          <cx:pt idx="16855">1</cx:pt>
          <cx:pt idx="16856">1</cx:pt>
          <cx:pt idx="16857">1</cx:pt>
          <cx:pt idx="16858">1</cx:pt>
          <cx:pt idx="16859">1</cx:pt>
          <cx:pt idx="16860">1</cx:pt>
          <cx:pt idx="16861">1</cx:pt>
          <cx:pt idx="16862">1</cx:pt>
          <cx:pt idx="16863">1</cx:pt>
          <cx:pt idx="16864">1</cx:pt>
          <cx:pt idx="16865">1</cx:pt>
          <cx:pt idx="16866">1</cx:pt>
          <cx:pt idx="16867">1</cx:pt>
          <cx:pt idx="16868">1</cx:pt>
          <cx:pt idx="16869">1</cx:pt>
          <cx:pt idx="16870">1</cx:pt>
          <cx:pt idx="16871">1</cx:pt>
          <cx:pt idx="16872">1</cx:pt>
          <cx:pt idx="16873">1</cx:pt>
          <cx:pt idx="16874">1</cx:pt>
          <cx:pt idx="16875">1</cx:pt>
          <cx:pt idx="16876">1</cx:pt>
          <cx:pt idx="16877">1</cx:pt>
          <cx:pt idx="16878">1</cx:pt>
          <cx:pt idx="16879">1</cx:pt>
          <cx:pt idx="16880">1</cx:pt>
          <cx:pt idx="16881">1</cx:pt>
          <cx:pt idx="16882">1</cx:pt>
          <cx:pt idx="16883">1</cx:pt>
          <cx:pt idx="16884">1</cx:pt>
          <cx:pt idx="16885">1</cx:pt>
          <cx:pt idx="16886">1</cx:pt>
          <cx:pt idx="16887">1</cx:pt>
          <cx:pt idx="16888">1</cx:pt>
          <cx:pt idx="16889">1</cx:pt>
          <cx:pt idx="16890">1</cx:pt>
          <cx:pt idx="16891">1</cx:pt>
          <cx:pt idx="16892">1</cx:pt>
          <cx:pt idx="16893">1</cx:pt>
          <cx:pt idx="16894">1</cx:pt>
          <cx:pt idx="16895">1</cx:pt>
          <cx:pt idx="16896">1</cx:pt>
          <cx:pt idx="16897">1</cx:pt>
          <cx:pt idx="16898">1</cx:pt>
          <cx:pt idx="16899">1</cx:pt>
          <cx:pt idx="16900">1</cx:pt>
          <cx:pt idx="16901">1</cx:pt>
          <cx:pt idx="16902">1</cx:pt>
          <cx:pt idx="16903">1</cx:pt>
          <cx:pt idx="16904">1</cx:pt>
          <cx:pt idx="16905">1</cx:pt>
          <cx:pt idx="16906">1</cx:pt>
          <cx:pt idx="16907">1</cx:pt>
          <cx:pt idx="16908">1</cx:pt>
          <cx:pt idx="16909">1</cx:pt>
          <cx:pt idx="16910">1</cx:pt>
          <cx:pt idx="16911">1</cx:pt>
          <cx:pt idx="16912">1</cx:pt>
          <cx:pt idx="16913">1</cx:pt>
          <cx:pt idx="16914">1</cx:pt>
          <cx:pt idx="16915">1</cx:pt>
          <cx:pt idx="16916">1</cx:pt>
          <cx:pt idx="16917">1</cx:pt>
          <cx:pt idx="16918">1</cx:pt>
          <cx:pt idx="16919">1</cx:pt>
          <cx:pt idx="16920">1</cx:pt>
          <cx:pt idx="16921">1</cx:pt>
          <cx:pt idx="16922">1</cx:pt>
          <cx:pt idx="16923">1</cx:pt>
          <cx:pt idx="16924">1</cx:pt>
          <cx:pt idx="16925">1</cx:pt>
          <cx:pt idx="16926">1</cx:pt>
          <cx:pt idx="16927">1</cx:pt>
          <cx:pt idx="16928">1</cx:pt>
          <cx:pt idx="16929">1</cx:pt>
          <cx:pt idx="16930">1</cx:pt>
          <cx:pt idx="16931">1</cx:pt>
          <cx:pt idx="16932">1</cx:pt>
          <cx:pt idx="16933">1</cx:pt>
          <cx:pt idx="16934">1</cx:pt>
          <cx:pt idx="16935">1</cx:pt>
          <cx:pt idx="16936">1</cx:pt>
          <cx:pt idx="16937">1</cx:pt>
          <cx:pt idx="16938">1</cx:pt>
          <cx:pt idx="16939">1</cx:pt>
          <cx:pt idx="16940">1</cx:pt>
          <cx:pt idx="16941">1</cx:pt>
          <cx:pt idx="16942">1</cx:pt>
          <cx:pt idx="16943">1</cx:pt>
          <cx:pt idx="16944">1</cx:pt>
          <cx:pt idx="16945">1</cx:pt>
          <cx:pt idx="16946">1</cx:pt>
          <cx:pt idx="16947">1</cx:pt>
          <cx:pt idx="16948">1</cx:pt>
          <cx:pt idx="16949">1</cx:pt>
          <cx:pt idx="16950">1</cx:pt>
          <cx:pt idx="16951">1</cx:pt>
          <cx:pt idx="16952">1</cx:pt>
          <cx:pt idx="16953">1</cx:pt>
          <cx:pt idx="16954">1</cx:pt>
          <cx:pt idx="16955">1</cx:pt>
          <cx:pt idx="16956">1</cx:pt>
          <cx:pt idx="16957">1</cx:pt>
          <cx:pt idx="16958">1</cx:pt>
          <cx:pt idx="16959">1</cx:pt>
          <cx:pt idx="16960">1</cx:pt>
          <cx:pt idx="16961">1</cx:pt>
          <cx:pt idx="16962">1</cx:pt>
          <cx:pt idx="16963">1</cx:pt>
          <cx:pt idx="16964">1</cx:pt>
          <cx:pt idx="16965">1</cx:pt>
          <cx:pt idx="16966">1</cx:pt>
          <cx:pt idx="16967">1</cx:pt>
          <cx:pt idx="16968">1</cx:pt>
          <cx:pt idx="16969">1</cx:pt>
          <cx:pt idx="16970">1</cx:pt>
          <cx:pt idx="16971">1</cx:pt>
          <cx:pt idx="16972">1</cx:pt>
          <cx:pt idx="16973">1</cx:pt>
          <cx:pt idx="16974">1</cx:pt>
          <cx:pt idx="16975">1</cx:pt>
          <cx:pt idx="16976">1</cx:pt>
          <cx:pt idx="16977">1</cx:pt>
          <cx:pt idx="16978">1</cx:pt>
          <cx:pt idx="16979">1</cx:pt>
          <cx:pt idx="16980">1</cx:pt>
          <cx:pt idx="16981">1</cx:pt>
          <cx:pt idx="16982">1</cx:pt>
          <cx:pt idx="16983">1</cx:pt>
          <cx:pt idx="16984">1</cx:pt>
          <cx:pt idx="16985">1</cx:pt>
          <cx:pt idx="16986">1</cx:pt>
          <cx:pt idx="16987">1</cx:pt>
          <cx:pt idx="16988">1</cx:pt>
          <cx:pt idx="16989">1</cx:pt>
          <cx:pt idx="16990">1</cx:pt>
          <cx:pt idx="16991">1</cx:pt>
          <cx:pt idx="16992">1</cx:pt>
          <cx:pt idx="16993">1</cx:pt>
          <cx:pt idx="16994">1</cx:pt>
          <cx:pt idx="16995">1</cx:pt>
          <cx:pt idx="16996">1</cx:pt>
          <cx:pt idx="16997">1</cx:pt>
          <cx:pt idx="16998">1</cx:pt>
          <cx:pt idx="16999">1</cx:pt>
          <cx:pt idx="17000">1</cx:pt>
          <cx:pt idx="17001">1</cx:pt>
          <cx:pt idx="17002">1</cx:pt>
          <cx:pt idx="17003">1</cx:pt>
          <cx:pt idx="17004">1</cx:pt>
          <cx:pt idx="17005">1</cx:pt>
          <cx:pt idx="17006">1</cx:pt>
          <cx:pt idx="17007">1</cx:pt>
          <cx:pt idx="17008">1</cx:pt>
          <cx:pt idx="17009">1</cx:pt>
          <cx:pt idx="17010">1</cx:pt>
          <cx:pt idx="17011">1</cx:pt>
          <cx:pt idx="17012">1</cx:pt>
          <cx:pt idx="17013">1</cx:pt>
          <cx:pt idx="17014">1</cx:pt>
          <cx:pt idx="17015">1</cx:pt>
          <cx:pt idx="17016">1</cx:pt>
          <cx:pt idx="17017">1</cx:pt>
          <cx:pt idx="17018">1</cx:pt>
          <cx:pt idx="17019">1</cx:pt>
          <cx:pt idx="17020">1</cx:pt>
          <cx:pt idx="17021">1</cx:pt>
          <cx:pt idx="17022">1</cx:pt>
          <cx:pt idx="17023">1</cx:pt>
          <cx:pt idx="17024">1</cx:pt>
          <cx:pt idx="17025">1</cx:pt>
          <cx:pt idx="17026">1</cx:pt>
          <cx:pt idx="17027">1</cx:pt>
          <cx:pt idx="17028">1</cx:pt>
          <cx:pt idx="17029">1</cx:pt>
          <cx:pt idx="17030">1</cx:pt>
          <cx:pt idx="17031">1</cx:pt>
          <cx:pt idx="17032">1</cx:pt>
          <cx:pt idx="17033">1</cx:pt>
          <cx:pt idx="17034">1</cx:pt>
          <cx:pt idx="17035">1</cx:pt>
          <cx:pt idx="17036">1</cx:pt>
          <cx:pt idx="17037">1</cx:pt>
          <cx:pt idx="17038">1</cx:pt>
          <cx:pt idx="17039">1</cx:pt>
          <cx:pt idx="17040">1</cx:pt>
          <cx:pt idx="17041">1</cx:pt>
          <cx:pt idx="17042">1</cx:pt>
          <cx:pt idx="17043">1</cx:pt>
          <cx:pt idx="17044">1</cx:pt>
          <cx:pt idx="17045">1</cx:pt>
          <cx:pt idx="17046">1</cx:pt>
          <cx:pt idx="17047">1</cx:pt>
          <cx:pt idx="17048">1</cx:pt>
          <cx:pt idx="17049">1</cx:pt>
          <cx:pt idx="17050">1</cx:pt>
          <cx:pt idx="17051">1</cx:pt>
          <cx:pt idx="17052">1</cx:pt>
          <cx:pt idx="17053">1</cx:pt>
          <cx:pt idx="17054">1</cx:pt>
          <cx:pt idx="17055">1</cx:pt>
          <cx:pt idx="17056">1</cx:pt>
          <cx:pt idx="17057">1</cx:pt>
          <cx:pt idx="17058">1</cx:pt>
          <cx:pt idx="17059">1</cx:pt>
          <cx:pt idx="17060">1</cx:pt>
          <cx:pt idx="17061">1</cx:pt>
          <cx:pt idx="17062">1</cx:pt>
          <cx:pt idx="17063">1</cx:pt>
          <cx:pt idx="17064">1</cx:pt>
          <cx:pt idx="17065">1</cx:pt>
          <cx:pt idx="17066">1</cx:pt>
          <cx:pt idx="17067">1</cx:pt>
          <cx:pt idx="17068">1</cx:pt>
          <cx:pt idx="17069">1</cx:pt>
          <cx:pt idx="17070">1</cx:pt>
          <cx:pt idx="17071">1</cx:pt>
          <cx:pt idx="17072">1</cx:pt>
          <cx:pt idx="17073">1</cx:pt>
          <cx:pt idx="17074">1</cx:pt>
          <cx:pt idx="17075">1</cx:pt>
          <cx:pt idx="17076">1</cx:pt>
          <cx:pt idx="17077">1</cx:pt>
          <cx:pt idx="17078">1</cx:pt>
          <cx:pt idx="17079">1</cx:pt>
          <cx:pt idx="17080">1</cx:pt>
          <cx:pt idx="17081">1</cx:pt>
          <cx:pt idx="17082">1</cx:pt>
          <cx:pt idx="17083">1</cx:pt>
          <cx:pt idx="17084">1</cx:pt>
          <cx:pt idx="17085">1</cx:pt>
          <cx:pt idx="17086">1</cx:pt>
          <cx:pt idx="17087">1</cx:pt>
          <cx:pt idx="17088">1</cx:pt>
          <cx:pt idx="17089">1</cx:pt>
          <cx:pt idx="17090">1</cx:pt>
          <cx:pt idx="17091">1</cx:pt>
          <cx:pt idx="17092">1</cx:pt>
          <cx:pt idx="17093">1</cx:pt>
          <cx:pt idx="17094">1</cx:pt>
          <cx:pt idx="17095">1</cx:pt>
          <cx:pt idx="17096">1</cx:pt>
          <cx:pt idx="17097">1</cx:pt>
          <cx:pt idx="17098">1</cx:pt>
          <cx:pt idx="17099">1</cx:pt>
          <cx:pt idx="17100">1</cx:pt>
          <cx:pt idx="17101">1</cx:pt>
          <cx:pt idx="17102">1</cx:pt>
          <cx:pt idx="17103">1</cx:pt>
          <cx:pt idx="17104">1</cx:pt>
          <cx:pt idx="17105">1</cx:pt>
          <cx:pt idx="17106">1</cx:pt>
          <cx:pt idx="17107">1</cx:pt>
          <cx:pt idx="17108">1</cx:pt>
          <cx:pt idx="17109">1</cx:pt>
          <cx:pt idx="17110">1</cx:pt>
          <cx:pt idx="17111">1</cx:pt>
          <cx:pt idx="17112">1</cx:pt>
          <cx:pt idx="17113">1</cx:pt>
          <cx:pt idx="17114">1</cx:pt>
          <cx:pt idx="17115">1</cx:pt>
          <cx:pt idx="17116">1</cx:pt>
          <cx:pt idx="17117">1</cx:pt>
          <cx:pt idx="17118">1</cx:pt>
          <cx:pt idx="17119">1</cx:pt>
          <cx:pt idx="17120">1</cx:pt>
          <cx:pt idx="17121">1</cx:pt>
          <cx:pt idx="17122">1</cx:pt>
          <cx:pt idx="17123">1</cx:pt>
          <cx:pt idx="17124">1</cx:pt>
          <cx:pt idx="17125">1</cx:pt>
          <cx:pt idx="17126">1</cx:pt>
          <cx:pt idx="17127">1</cx:pt>
          <cx:pt idx="17128">1</cx:pt>
          <cx:pt idx="17129">1</cx:pt>
          <cx:pt idx="17130">1</cx:pt>
          <cx:pt idx="17131">1</cx:pt>
          <cx:pt idx="17132">1</cx:pt>
          <cx:pt idx="17133">1</cx:pt>
          <cx:pt idx="17134">1</cx:pt>
          <cx:pt idx="17135">1</cx:pt>
          <cx:pt idx="17136">1</cx:pt>
          <cx:pt idx="17137">1</cx:pt>
          <cx:pt idx="17138">1</cx:pt>
          <cx:pt idx="17139">1</cx:pt>
          <cx:pt idx="17140">1</cx:pt>
          <cx:pt idx="17141">1</cx:pt>
          <cx:pt idx="17142">1</cx:pt>
          <cx:pt idx="17143">1</cx:pt>
          <cx:pt idx="17144">1</cx:pt>
          <cx:pt idx="17145">1</cx:pt>
          <cx:pt idx="17146">1</cx:pt>
          <cx:pt idx="17147">1</cx:pt>
          <cx:pt idx="17148">1</cx:pt>
          <cx:pt idx="17149">1</cx:pt>
          <cx:pt idx="17150">1</cx:pt>
          <cx:pt idx="17151">1</cx:pt>
          <cx:pt idx="17152">1</cx:pt>
          <cx:pt idx="17153">1</cx:pt>
          <cx:pt idx="17154">1</cx:pt>
          <cx:pt idx="17155">1</cx:pt>
          <cx:pt idx="17156">1</cx:pt>
          <cx:pt idx="17157">1</cx:pt>
          <cx:pt idx="17158">1</cx:pt>
          <cx:pt idx="17159">1</cx:pt>
          <cx:pt idx="17160">1</cx:pt>
          <cx:pt idx="17161">1</cx:pt>
          <cx:pt idx="17162">1</cx:pt>
          <cx:pt idx="17163">1</cx:pt>
          <cx:pt idx="17164">1</cx:pt>
          <cx:pt idx="17165">1</cx:pt>
          <cx:pt idx="17166">1</cx:pt>
          <cx:pt idx="17167">1</cx:pt>
          <cx:pt idx="17168">1</cx:pt>
          <cx:pt idx="17169">1</cx:pt>
          <cx:pt idx="17170">1</cx:pt>
          <cx:pt idx="17171">1</cx:pt>
          <cx:pt idx="17172">1</cx:pt>
          <cx:pt idx="17173">1</cx:pt>
          <cx:pt idx="17174">1</cx:pt>
          <cx:pt idx="17175">1</cx:pt>
          <cx:pt idx="17176">1</cx:pt>
          <cx:pt idx="17177">1</cx:pt>
          <cx:pt idx="17178">1</cx:pt>
          <cx:pt idx="17179">1</cx:pt>
          <cx:pt idx="17180">1</cx:pt>
          <cx:pt idx="17181">1</cx:pt>
          <cx:pt idx="17182">1</cx:pt>
          <cx:pt idx="17183">1</cx:pt>
          <cx:pt idx="17184">1</cx:pt>
          <cx:pt idx="17185">1</cx:pt>
          <cx:pt idx="17186">1</cx:pt>
          <cx:pt idx="17187">1</cx:pt>
          <cx:pt idx="17188">1</cx:pt>
          <cx:pt idx="17189">1</cx:pt>
          <cx:pt idx="17190">1</cx:pt>
          <cx:pt idx="17191">1</cx:pt>
          <cx:pt idx="17192">1</cx:pt>
          <cx:pt idx="17193">1</cx:pt>
          <cx:pt idx="17194">1</cx:pt>
          <cx:pt idx="17195">1</cx:pt>
          <cx:pt idx="17196">1</cx:pt>
          <cx:pt idx="17197">1</cx:pt>
          <cx:pt idx="17198">1</cx:pt>
          <cx:pt idx="17199">1</cx:pt>
          <cx:pt idx="17200">1</cx:pt>
          <cx:pt idx="17201">1</cx:pt>
          <cx:pt idx="17202">1</cx:pt>
          <cx:pt idx="17203">1</cx:pt>
          <cx:pt idx="17204">1</cx:pt>
          <cx:pt idx="17205">1</cx:pt>
          <cx:pt idx="17206">1</cx:pt>
          <cx:pt idx="17207">1</cx:pt>
          <cx:pt idx="17208">1</cx:pt>
          <cx:pt idx="17209">1</cx:pt>
          <cx:pt idx="17210">1</cx:pt>
          <cx:pt idx="17211">1</cx:pt>
          <cx:pt idx="17212">1</cx:pt>
          <cx:pt idx="17213">1</cx:pt>
          <cx:pt idx="17214">1</cx:pt>
          <cx:pt idx="17215">1</cx:pt>
          <cx:pt idx="17216">1</cx:pt>
          <cx:pt idx="17217">1</cx:pt>
          <cx:pt idx="17218">1</cx:pt>
          <cx:pt idx="17219">1</cx:pt>
          <cx:pt idx="17220">1</cx:pt>
          <cx:pt idx="17221">1</cx:pt>
          <cx:pt idx="17222">1</cx:pt>
          <cx:pt idx="17223">1</cx:pt>
          <cx:pt idx="17224">1</cx:pt>
          <cx:pt idx="17225">1</cx:pt>
          <cx:pt idx="17226">1</cx:pt>
          <cx:pt idx="17227">1</cx:pt>
          <cx:pt idx="17228">1</cx:pt>
          <cx:pt idx="17229">1</cx:pt>
          <cx:pt idx="17230">1</cx:pt>
          <cx:pt idx="17231">1</cx:pt>
          <cx:pt idx="17232">1</cx:pt>
          <cx:pt idx="17233">1</cx:pt>
          <cx:pt idx="17234">1</cx:pt>
          <cx:pt idx="17235">1</cx:pt>
          <cx:pt idx="17236">1</cx:pt>
          <cx:pt idx="17237">1</cx:pt>
          <cx:pt idx="17238">1</cx:pt>
          <cx:pt idx="17239">1</cx:pt>
          <cx:pt idx="17240">1</cx:pt>
          <cx:pt idx="17241">1</cx:pt>
          <cx:pt idx="17242">1</cx:pt>
          <cx:pt idx="17243">1</cx:pt>
          <cx:pt idx="17244">1</cx:pt>
          <cx:pt idx="17245">1</cx:pt>
          <cx:pt idx="17246">1</cx:pt>
          <cx:pt idx="17247">1</cx:pt>
          <cx:pt idx="17248">1</cx:pt>
          <cx:pt idx="17249">1</cx:pt>
          <cx:pt idx="17250">1</cx:pt>
          <cx:pt idx="17251">1</cx:pt>
          <cx:pt idx="17252">1</cx:pt>
          <cx:pt idx="17253">1</cx:pt>
          <cx:pt idx="17254">1</cx:pt>
          <cx:pt idx="17255">1</cx:pt>
          <cx:pt idx="17256">1</cx:pt>
          <cx:pt idx="17257">1</cx:pt>
          <cx:pt idx="17258">1</cx:pt>
          <cx:pt idx="17259">1</cx:pt>
          <cx:pt idx="17260">1</cx:pt>
          <cx:pt idx="17261">1</cx:pt>
          <cx:pt idx="17262">1</cx:pt>
          <cx:pt idx="17263">1</cx:pt>
          <cx:pt idx="17264">1</cx:pt>
          <cx:pt idx="17265">1</cx:pt>
          <cx:pt idx="17266">1</cx:pt>
          <cx:pt idx="17267">1</cx:pt>
          <cx:pt idx="17268">1</cx:pt>
          <cx:pt idx="17269">1</cx:pt>
          <cx:pt idx="17270">1</cx:pt>
          <cx:pt idx="17271">1</cx:pt>
          <cx:pt idx="17272">1</cx:pt>
          <cx:pt idx="17273">1</cx:pt>
          <cx:pt idx="17274">1</cx:pt>
          <cx:pt idx="17275">1</cx:pt>
          <cx:pt idx="17276">1</cx:pt>
          <cx:pt idx="17277">1</cx:pt>
          <cx:pt idx="17278">1</cx:pt>
          <cx:pt idx="17279">1</cx:pt>
          <cx:pt idx="17280">1</cx:pt>
          <cx:pt idx="17281">1</cx:pt>
          <cx:pt idx="17282">1</cx:pt>
          <cx:pt idx="17283">1</cx:pt>
          <cx:pt idx="17284">1</cx:pt>
          <cx:pt idx="17285">1</cx:pt>
          <cx:pt idx="17286">1</cx:pt>
          <cx:pt idx="17287">1</cx:pt>
          <cx:pt idx="17288">1</cx:pt>
          <cx:pt idx="17289">1</cx:pt>
          <cx:pt idx="17290">1</cx:pt>
          <cx:pt idx="17291">1</cx:pt>
          <cx:pt idx="17292">1</cx:pt>
          <cx:pt idx="17293">1</cx:pt>
          <cx:pt idx="17294">1</cx:pt>
          <cx:pt idx="17295">1</cx:pt>
          <cx:pt idx="17296">1</cx:pt>
          <cx:pt idx="17297">1</cx:pt>
          <cx:pt idx="17298">1</cx:pt>
          <cx:pt idx="17299">1</cx:pt>
          <cx:pt idx="17300">1</cx:pt>
          <cx:pt idx="17301">1</cx:pt>
          <cx:pt idx="17302">1</cx:pt>
          <cx:pt idx="17303">1</cx:pt>
          <cx:pt idx="17304">1</cx:pt>
          <cx:pt idx="17305">1</cx:pt>
          <cx:pt idx="17306">1</cx:pt>
          <cx:pt idx="17307">1</cx:pt>
          <cx:pt idx="17308">1</cx:pt>
          <cx:pt idx="17309">1</cx:pt>
          <cx:pt idx="17310">1</cx:pt>
          <cx:pt idx="17311">1</cx:pt>
          <cx:pt idx="17312">1</cx:pt>
          <cx:pt idx="17313">1</cx:pt>
          <cx:pt idx="17314">1</cx:pt>
          <cx:pt idx="17315">1</cx:pt>
          <cx:pt idx="17316">1</cx:pt>
          <cx:pt idx="17317">1</cx:pt>
          <cx:pt idx="17318">1</cx:pt>
          <cx:pt idx="17319">1</cx:pt>
          <cx:pt idx="17320">1</cx:pt>
          <cx:pt idx="17321">1</cx:pt>
          <cx:pt idx="17322">1</cx:pt>
          <cx:pt idx="17323">1</cx:pt>
          <cx:pt idx="17324">1</cx:pt>
          <cx:pt idx="17325">1</cx:pt>
          <cx:pt idx="17326">1</cx:pt>
          <cx:pt idx="17327">1</cx:pt>
          <cx:pt idx="17328">1</cx:pt>
          <cx:pt idx="17329">1</cx:pt>
          <cx:pt idx="17330">1</cx:pt>
          <cx:pt idx="17331">1</cx:pt>
          <cx:pt idx="17332">1</cx:pt>
          <cx:pt idx="17333">1</cx:pt>
          <cx:pt idx="17334">1</cx:pt>
          <cx:pt idx="17335">1</cx:pt>
          <cx:pt idx="17336">1</cx:pt>
          <cx:pt idx="17337">1</cx:pt>
          <cx:pt idx="17338">1</cx:pt>
          <cx:pt idx="17339">1</cx:pt>
          <cx:pt idx="17340">1</cx:pt>
          <cx:pt idx="17341">1</cx:pt>
          <cx:pt idx="17342">1</cx:pt>
          <cx:pt idx="17343">1</cx:pt>
          <cx:pt idx="17344">1</cx:pt>
          <cx:pt idx="17345">1</cx:pt>
          <cx:pt idx="17346">1</cx:pt>
          <cx:pt idx="17347">1</cx:pt>
          <cx:pt idx="17348">1</cx:pt>
          <cx:pt idx="17349">1</cx:pt>
          <cx:pt idx="17350">1</cx:pt>
          <cx:pt idx="17351">1</cx:pt>
          <cx:pt idx="17352">1</cx:pt>
          <cx:pt idx="17353">1</cx:pt>
          <cx:pt idx="17354">1</cx:pt>
          <cx:pt idx="17355">1</cx:pt>
          <cx:pt idx="17356">1</cx:pt>
          <cx:pt idx="17357">1</cx:pt>
          <cx:pt idx="17358">1</cx:pt>
          <cx:pt idx="17359">1</cx:pt>
          <cx:pt idx="17360">1</cx:pt>
          <cx:pt idx="17361">1</cx:pt>
          <cx:pt idx="17362">1</cx:pt>
          <cx:pt idx="17363">1</cx:pt>
          <cx:pt idx="17364">1</cx:pt>
          <cx:pt idx="17365">1</cx:pt>
          <cx:pt idx="17366">1</cx:pt>
          <cx:pt idx="17367">1</cx:pt>
          <cx:pt idx="17368">1</cx:pt>
          <cx:pt idx="17369">1</cx:pt>
          <cx:pt idx="17370">1</cx:pt>
          <cx:pt idx="17371">1</cx:pt>
          <cx:pt idx="17372">1</cx:pt>
          <cx:pt idx="17373">1</cx:pt>
          <cx:pt idx="17374">1</cx:pt>
          <cx:pt idx="17375">1</cx:pt>
          <cx:pt idx="17376">1</cx:pt>
          <cx:pt idx="17377">1</cx:pt>
          <cx:pt idx="17378">1</cx:pt>
          <cx:pt idx="17379">1</cx:pt>
          <cx:pt idx="17380">1</cx:pt>
          <cx:pt idx="17381">1</cx:pt>
          <cx:pt idx="17382">1</cx:pt>
          <cx:pt idx="17383">1</cx:pt>
          <cx:pt idx="17384">1</cx:pt>
          <cx:pt idx="17385">1</cx:pt>
          <cx:pt idx="17386">1</cx:pt>
          <cx:pt idx="17387">1</cx:pt>
          <cx:pt idx="17388">1</cx:pt>
          <cx:pt idx="17389">1</cx:pt>
          <cx:pt idx="17390">1</cx:pt>
          <cx:pt idx="17391">1</cx:pt>
          <cx:pt idx="17392">1</cx:pt>
          <cx:pt idx="17393">1</cx:pt>
          <cx:pt idx="17394">1</cx:pt>
          <cx:pt idx="17395">1</cx:pt>
          <cx:pt idx="17396">1</cx:pt>
          <cx:pt idx="17397">1</cx:pt>
          <cx:pt idx="17398">1</cx:pt>
          <cx:pt idx="17399">1</cx:pt>
          <cx:pt idx="17400">1</cx:pt>
          <cx:pt idx="17401">1</cx:pt>
          <cx:pt idx="17402">1</cx:pt>
          <cx:pt idx="17403">1</cx:pt>
          <cx:pt idx="17404">1</cx:pt>
          <cx:pt idx="17405">1</cx:pt>
          <cx:pt idx="17406">1</cx:pt>
          <cx:pt idx="17407">1</cx:pt>
          <cx:pt idx="17408">1</cx:pt>
          <cx:pt idx="17409">1</cx:pt>
          <cx:pt idx="17410">1</cx:pt>
          <cx:pt idx="17411">1</cx:pt>
          <cx:pt idx="17412">1</cx:pt>
          <cx:pt idx="17413">1</cx:pt>
          <cx:pt idx="17414">1</cx:pt>
          <cx:pt idx="17415">1</cx:pt>
          <cx:pt idx="17416">1</cx:pt>
          <cx:pt idx="17417">1</cx:pt>
          <cx:pt idx="17418">1</cx:pt>
          <cx:pt idx="17419">1</cx:pt>
          <cx:pt idx="17420">1</cx:pt>
          <cx:pt idx="17421">1</cx:pt>
          <cx:pt idx="17422">1</cx:pt>
          <cx:pt idx="17423">1</cx:pt>
          <cx:pt idx="17424">1</cx:pt>
          <cx:pt idx="17425">1</cx:pt>
          <cx:pt idx="17426">1</cx:pt>
          <cx:pt idx="17427">1</cx:pt>
          <cx:pt idx="17428">1</cx:pt>
          <cx:pt idx="17429">1</cx:pt>
          <cx:pt idx="17430">1</cx:pt>
          <cx:pt idx="17431">1</cx:pt>
          <cx:pt idx="17432">1</cx:pt>
          <cx:pt idx="17433">1</cx:pt>
          <cx:pt idx="17434">1</cx:pt>
          <cx:pt idx="17435">1</cx:pt>
          <cx:pt idx="17436">1</cx:pt>
          <cx:pt idx="17437">1</cx:pt>
          <cx:pt idx="17438">1</cx:pt>
          <cx:pt idx="17439">1</cx:pt>
          <cx:pt idx="17440">1</cx:pt>
          <cx:pt idx="17441">1</cx:pt>
          <cx:pt idx="17442">1</cx:pt>
          <cx:pt idx="17443">1</cx:pt>
          <cx:pt idx="17444">1</cx:pt>
          <cx:pt idx="17445">1</cx:pt>
          <cx:pt idx="17446">1</cx:pt>
          <cx:pt idx="17447">1</cx:pt>
          <cx:pt idx="17448">1</cx:pt>
          <cx:pt idx="17449">1</cx:pt>
          <cx:pt idx="17450">1</cx:pt>
          <cx:pt idx="17451">1</cx:pt>
          <cx:pt idx="17452">1</cx:pt>
          <cx:pt idx="17453">1</cx:pt>
          <cx:pt idx="17454">1</cx:pt>
          <cx:pt idx="17455">1</cx:pt>
          <cx:pt idx="17456">1</cx:pt>
          <cx:pt idx="17457">1</cx:pt>
          <cx:pt idx="17458">1</cx:pt>
          <cx:pt idx="17459">1</cx:pt>
          <cx:pt idx="17460">1</cx:pt>
          <cx:pt idx="17461">1</cx:pt>
          <cx:pt idx="17462">1</cx:pt>
          <cx:pt idx="17463">1</cx:pt>
          <cx:pt idx="17464">1</cx:pt>
          <cx:pt idx="17465">1</cx:pt>
          <cx:pt idx="17466">1</cx:pt>
          <cx:pt idx="17467">1</cx:pt>
          <cx:pt idx="17468">1</cx:pt>
          <cx:pt idx="17469">1</cx:pt>
          <cx:pt idx="17470">1</cx:pt>
          <cx:pt idx="17471">1</cx:pt>
          <cx:pt idx="17472">1</cx:pt>
          <cx:pt idx="17473">1</cx:pt>
          <cx:pt idx="17474">1</cx:pt>
          <cx:pt idx="17475">1</cx:pt>
          <cx:pt idx="17476">1</cx:pt>
          <cx:pt idx="17477">1</cx:pt>
          <cx:pt idx="17478">1</cx:pt>
          <cx:pt idx="17479">1</cx:pt>
          <cx:pt idx="17480">1</cx:pt>
          <cx:pt idx="17481">1</cx:pt>
          <cx:pt idx="17482">1</cx:pt>
          <cx:pt idx="17483">1</cx:pt>
          <cx:pt idx="17484">1</cx:pt>
          <cx:pt idx="17485">1</cx:pt>
          <cx:pt idx="17486">1</cx:pt>
          <cx:pt idx="17487">1</cx:pt>
          <cx:pt idx="17488">1</cx:pt>
          <cx:pt idx="17489">1</cx:pt>
          <cx:pt idx="17490">1</cx:pt>
          <cx:pt idx="17491">1</cx:pt>
          <cx:pt idx="17492">1</cx:pt>
          <cx:pt idx="17493">1</cx:pt>
          <cx:pt idx="17494">1</cx:pt>
          <cx:pt idx="17495">1</cx:pt>
          <cx:pt idx="17496">1</cx:pt>
          <cx:pt idx="17497">1</cx:pt>
          <cx:pt idx="17498">1</cx:pt>
          <cx:pt idx="17499">1</cx:pt>
          <cx:pt idx="17500">1</cx:pt>
          <cx:pt idx="17501">1</cx:pt>
          <cx:pt idx="17502">1</cx:pt>
          <cx:pt idx="17503">1</cx:pt>
          <cx:pt idx="17504">1</cx:pt>
          <cx:pt idx="17505">1</cx:pt>
          <cx:pt idx="17506">1</cx:pt>
          <cx:pt idx="17507">1</cx:pt>
          <cx:pt idx="17508">1</cx:pt>
          <cx:pt idx="17509">1</cx:pt>
          <cx:pt idx="17510">1</cx:pt>
          <cx:pt idx="17511">1</cx:pt>
          <cx:pt idx="17512">1</cx:pt>
          <cx:pt idx="17513">1</cx:pt>
          <cx:pt idx="17514">1</cx:pt>
          <cx:pt idx="17515">1</cx:pt>
          <cx:pt idx="17516">1</cx:pt>
          <cx:pt idx="17517">1</cx:pt>
          <cx:pt idx="17518">1</cx:pt>
          <cx:pt idx="17519">1</cx:pt>
          <cx:pt idx="17520">1</cx:pt>
          <cx:pt idx="17521">1</cx:pt>
          <cx:pt idx="17522">1</cx:pt>
          <cx:pt idx="17523">1</cx:pt>
          <cx:pt idx="17524">1</cx:pt>
          <cx:pt idx="17525">1</cx:pt>
          <cx:pt idx="17526">1</cx:pt>
          <cx:pt idx="17527">1</cx:pt>
          <cx:pt idx="17528">1</cx:pt>
          <cx:pt idx="17529">1</cx:pt>
          <cx:pt idx="17530">1</cx:pt>
          <cx:pt idx="17531">1</cx:pt>
          <cx:pt idx="17532">1</cx:pt>
          <cx:pt idx="17533">1</cx:pt>
          <cx:pt idx="17534">1</cx:pt>
          <cx:pt idx="17535">1</cx:pt>
          <cx:pt idx="17536">1</cx:pt>
          <cx:pt idx="17537">1</cx:pt>
          <cx:pt idx="17538">1</cx:pt>
          <cx:pt idx="17539">1</cx:pt>
          <cx:pt idx="17540">1</cx:pt>
          <cx:pt idx="17541">1</cx:pt>
          <cx:pt idx="17542">1</cx:pt>
          <cx:pt idx="17543">1</cx:pt>
          <cx:pt idx="17544">1</cx:pt>
          <cx:pt idx="17545">1</cx:pt>
          <cx:pt idx="17546">1</cx:pt>
          <cx:pt idx="17547">1</cx:pt>
          <cx:pt idx="17548">1</cx:pt>
          <cx:pt idx="17549">1</cx:pt>
          <cx:pt idx="17550">1</cx:pt>
          <cx:pt idx="17551">1</cx:pt>
          <cx:pt idx="17552">1</cx:pt>
          <cx:pt idx="17553">1</cx:pt>
          <cx:pt idx="17554">1</cx:pt>
          <cx:pt idx="17555">1</cx:pt>
          <cx:pt idx="17556">1</cx:pt>
          <cx:pt idx="17557">1</cx:pt>
          <cx:pt idx="17558">1</cx:pt>
          <cx:pt idx="17559">1</cx:pt>
          <cx:pt idx="17560">1</cx:pt>
          <cx:pt idx="17561">1</cx:pt>
          <cx:pt idx="17562">1</cx:pt>
          <cx:pt idx="17563">1</cx:pt>
          <cx:pt idx="17564">1</cx:pt>
          <cx:pt idx="17565">1</cx:pt>
          <cx:pt idx="17566">1</cx:pt>
          <cx:pt idx="17567">1</cx:pt>
          <cx:pt idx="17568">1</cx:pt>
          <cx:pt idx="17569">1</cx:pt>
          <cx:pt idx="17570">1</cx:pt>
          <cx:pt idx="17571">1</cx:pt>
          <cx:pt idx="17572">1</cx:pt>
          <cx:pt idx="17573">1</cx:pt>
          <cx:pt idx="17574">1</cx:pt>
          <cx:pt idx="17575">1</cx:pt>
          <cx:pt idx="17576">1</cx:pt>
          <cx:pt idx="17577">1</cx:pt>
          <cx:pt idx="17578">1</cx:pt>
          <cx:pt idx="17579">1</cx:pt>
          <cx:pt idx="17580">1</cx:pt>
          <cx:pt idx="17581">1</cx:pt>
          <cx:pt idx="17582">1</cx:pt>
          <cx:pt idx="17583">1</cx:pt>
          <cx:pt idx="17584">1</cx:pt>
          <cx:pt idx="17585">1</cx:pt>
          <cx:pt idx="17586">1</cx:pt>
          <cx:pt idx="17587">1</cx:pt>
          <cx:pt idx="17588">1</cx:pt>
          <cx:pt idx="17589">1</cx:pt>
          <cx:pt idx="17590">1</cx:pt>
          <cx:pt idx="17591">1</cx:pt>
          <cx:pt idx="17592">1</cx:pt>
          <cx:pt idx="17593">1</cx:pt>
          <cx:pt idx="17594">1</cx:pt>
          <cx:pt idx="17595">1</cx:pt>
          <cx:pt idx="17596">1</cx:pt>
          <cx:pt idx="17597">1</cx:pt>
          <cx:pt idx="17598">1</cx:pt>
          <cx:pt idx="17599">1</cx:pt>
          <cx:pt idx="17600">1</cx:pt>
          <cx:pt idx="17601">1</cx:pt>
          <cx:pt idx="17602">1</cx:pt>
          <cx:pt idx="17603">1</cx:pt>
          <cx:pt idx="17604">1</cx:pt>
          <cx:pt idx="17605">1</cx:pt>
          <cx:pt idx="17606">1</cx:pt>
          <cx:pt idx="17607">1</cx:pt>
          <cx:pt idx="17608">1</cx:pt>
          <cx:pt idx="17609">1</cx:pt>
          <cx:pt idx="17610">1</cx:pt>
          <cx:pt idx="17611">1</cx:pt>
          <cx:pt idx="17612">1</cx:pt>
          <cx:pt idx="17613">1</cx:pt>
          <cx:pt idx="17614">1</cx:pt>
          <cx:pt idx="17615">1</cx:pt>
          <cx:pt idx="17616">1</cx:pt>
          <cx:pt idx="17617">1</cx:pt>
          <cx:pt idx="17618">1</cx:pt>
          <cx:pt idx="17619">1</cx:pt>
          <cx:pt idx="17620">1</cx:pt>
          <cx:pt idx="17621">1</cx:pt>
          <cx:pt idx="17622">1</cx:pt>
          <cx:pt idx="17623">1</cx:pt>
          <cx:pt idx="17624">1</cx:pt>
          <cx:pt idx="17625">1</cx:pt>
          <cx:pt idx="17626">1</cx:pt>
          <cx:pt idx="17627">1</cx:pt>
          <cx:pt idx="17628">1</cx:pt>
          <cx:pt idx="17629">1</cx:pt>
          <cx:pt idx="17630">1</cx:pt>
          <cx:pt idx="17631">1</cx:pt>
          <cx:pt idx="17632">1</cx:pt>
          <cx:pt idx="17633">1</cx:pt>
          <cx:pt idx="17634">1</cx:pt>
          <cx:pt idx="17635">1</cx:pt>
          <cx:pt idx="17636">1</cx:pt>
          <cx:pt idx="17637">1</cx:pt>
          <cx:pt idx="17638">1</cx:pt>
          <cx:pt idx="17639">1</cx:pt>
          <cx:pt idx="17640">1</cx:pt>
          <cx:pt idx="17641">1</cx:pt>
          <cx:pt idx="17642">1</cx:pt>
          <cx:pt idx="17643">1</cx:pt>
          <cx:pt idx="17644">1</cx:pt>
          <cx:pt idx="17645">1</cx:pt>
          <cx:pt idx="17646">1</cx:pt>
          <cx:pt idx="17647">1</cx:pt>
          <cx:pt idx="17648">1</cx:pt>
          <cx:pt idx="17649">1</cx:pt>
          <cx:pt idx="17650">1</cx:pt>
          <cx:pt idx="17651">1</cx:pt>
          <cx:pt idx="17652">1</cx:pt>
          <cx:pt idx="17653">1</cx:pt>
          <cx:pt idx="17654">1</cx:pt>
          <cx:pt idx="17655">1</cx:pt>
          <cx:pt idx="17656">1</cx:pt>
          <cx:pt idx="17657">1</cx:pt>
          <cx:pt idx="17658">1</cx:pt>
          <cx:pt idx="17659">1</cx:pt>
          <cx:pt idx="17660">1</cx:pt>
          <cx:pt idx="17661">1</cx:pt>
          <cx:pt idx="17662">1</cx:pt>
          <cx:pt idx="17663">1</cx:pt>
          <cx:pt idx="17664">1</cx:pt>
          <cx:pt idx="17665">1</cx:pt>
          <cx:pt idx="17666">1</cx:pt>
          <cx:pt idx="17667">1</cx:pt>
          <cx:pt idx="17668">1</cx:pt>
          <cx:pt idx="17669">1</cx:pt>
          <cx:pt idx="17670">1</cx:pt>
          <cx:pt idx="17671">1</cx:pt>
          <cx:pt idx="17672">1</cx:pt>
          <cx:pt idx="17673">1</cx:pt>
          <cx:pt idx="17674">1</cx:pt>
          <cx:pt idx="17675">1</cx:pt>
          <cx:pt idx="17676">1</cx:pt>
          <cx:pt idx="17677">1</cx:pt>
          <cx:pt idx="17678">1</cx:pt>
          <cx:pt idx="17679">1</cx:pt>
          <cx:pt idx="17680">1</cx:pt>
          <cx:pt idx="17681">1</cx:pt>
          <cx:pt idx="17682">1</cx:pt>
          <cx:pt idx="17683">1</cx:pt>
          <cx:pt idx="17684">1</cx:pt>
          <cx:pt idx="17685">1</cx:pt>
          <cx:pt idx="17686">1</cx:pt>
          <cx:pt idx="17687">1</cx:pt>
          <cx:pt idx="17688">1</cx:pt>
          <cx:pt idx="17689">1</cx:pt>
          <cx:pt idx="17690">1</cx:pt>
          <cx:pt idx="17691">1</cx:pt>
          <cx:pt idx="17692">1</cx:pt>
          <cx:pt idx="17693">1</cx:pt>
          <cx:pt idx="17694">1</cx:pt>
          <cx:pt idx="17695">1</cx:pt>
          <cx:pt idx="17696">1</cx:pt>
          <cx:pt idx="17697">1</cx:pt>
          <cx:pt idx="17698">1</cx:pt>
          <cx:pt idx="17699">1</cx:pt>
          <cx:pt idx="17700">1</cx:pt>
          <cx:pt idx="17701">1</cx:pt>
          <cx:pt idx="17702">1</cx:pt>
          <cx:pt idx="17703">1</cx:pt>
          <cx:pt idx="17704">1</cx:pt>
          <cx:pt idx="17705">1</cx:pt>
          <cx:pt idx="17706">1</cx:pt>
          <cx:pt idx="17707">1</cx:pt>
          <cx:pt idx="17708">1</cx:pt>
          <cx:pt idx="17709">1</cx:pt>
          <cx:pt idx="17710">1</cx:pt>
          <cx:pt idx="17711">1</cx:pt>
          <cx:pt idx="17712">1</cx:pt>
          <cx:pt idx="17713">1</cx:pt>
          <cx:pt idx="17714">1</cx:pt>
          <cx:pt idx="17715">1</cx:pt>
          <cx:pt idx="17716">1</cx:pt>
          <cx:pt idx="17717">1</cx:pt>
          <cx:pt idx="17718">1</cx:pt>
          <cx:pt idx="17719">1</cx:pt>
          <cx:pt idx="17720">1</cx:pt>
          <cx:pt idx="17721">1</cx:pt>
          <cx:pt idx="17722">1</cx:pt>
          <cx:pt idx="17723">1</cx:pt>
          <cx:pt idx="17724">1</cx:pt>
          <cx:pt idx="17725">1</cx:pt>
          <cx:pt idx="17726">1</cx:pt>
          <cx:pt idx="17727">1</cx:pt>
          <cx:pt idx="17728">1</cx:pt>
          <cx:pt idx="17729">1</cx:pt>
          <cx:pt idx="17730">1</cx:pt>
          <cx:pt idx="17731">1</cx:pt>
          <cx:pt idx="17732">1</cx:pt>
          <cx:pt idx="17733">1</cx:pt>
          <cx:pt idx="17734">1</cx:pt>
          <cx:pt idx="17735">1</cx:pt>
          <cx:pt idx="17736">1</cx:pt>
          <cx:pt idx="17737">1</cx:pt>
          <cx:pt idx="17738">1</cx:pt>
          <cx:pt idx="17739">1</cx:pt>
          <cx:pt idx="17740">1</cx:pt>
          <cx:pt idx="17741">1</cx:pt>
          <cx:pt idx="17742">1</cx:pt>
          <cx:pt idx="17743">1</cx:pt>
          <cx:pt idx="17744">1</cx:pt>
          <cx:pt idx="17745">1</cx:pt>
          <cx:pt idx="17746">1</cx:pt>
          <cx:pt idx="17747">1</cx:pt>
          <cx:pt idx="17748">1</cx:pt>
          <cx:pt idx="17749">1</cx:pt>
          <cx:pt idx="17750">1</cx:pt>
          <cx:pt idx="17751">1</cx:pt>
          <cx:pt idx="17752">1</cx:pt>
          <cx:pt idx="17753">1</cx:pt>
          <cx:pt idx="17754">1</cx:pt>
          <cx:pt idx="17755">1</cx:pt>
          <cx:pt idx="17756">1</cx:pt>
          <cx:pt idx="17757">1</cx:pt>
          <cx:pt idx="17758">1</cx:pt>
          <cx:pt idx="17759">1</cx:pt>
          <cx:pt idx="17760">1</cx:pt>
          <cx:pt idx="17761">1</cx:pt>
          <cx:pt idx="17762">1</cx:pt>
          <cx:pt idx="17763">1</cx:pt>
          <cx:pt idx="17764">1</cx:pt>
          <cx:pt idx="17765">1</cx:pt>
          <cx:pt idx="17766">1</cx:pt>
          <cx:pt idx="17767">1</cx:pt>
          <cx:pt idx="17768">1</cx:pt>
          <cx:pt idx="17769">1</cx:pt>
          <cx:pt idx="17770">1</cx:pt>
          <cx:pt idx="17771">1</cx:pt>
          <cx:pt idx="17772">1</cx:pt>
          <cx:pt idx="17773">1</cx:pt>
          <cx:pt idx="17774">1</cx:pt>
          <cx:pt idx="17775">1</cx:pt>
          <cx:pt idx="17776">1</cx:pt>
          <cx:pt idx="17777">1</cx:pt>
          <cx:pt idx="17778">1</cx:pt>
          <cx:pt idx="17779">1</cx:pt>
          <cx:pt idx="17780">1</cx:pt>
          <cx:pt idx="17781">1</cx:pt>
          <cx:pt idx="17782">1</cx:pt>
          <cx:pt idx="17783">1</cx:pt>
          <cx:pt idx="17784">1</cx:pt>
          <cx:pt idx="17785">1</cx:pt>
          <cx:pt idx="17786">1</cx:pt>
          <cx:pt idx="17787">1</cx:pt>
          <cx:pt idx="17788">1</cx:pt>
          <cx:pt idx="17789">1</cx:pt>
          <cx:pt idx="17790">1</cx:pt>
          <cx:pt idx="17791">1</cx:pt>
          <cx:pt idx="17792">1</cx:pt>
          <cx:pt idx="17793">1</cx:pt>
          <cx:pt idx="17794">1</cx:pt>
          <cx:pt idx="17795">1</cx:pt>
          <cx:pt idx="17796">1</cx:pt>
          <cx:pt idx="17797">1</cx:pt>
          <cx:pt idx="17798">1</cx:pt>
          <cx:pt idx="17799">1</cx:pt>
          <cx:pt idx="17800">1</cx:pt>
          <cx:pt idx="17801">1</cx:pt>
          <cx:pt idx="17802">1</cx:pt>
          <cx:pt idx="17803">1</cx:pt>
          <cx:pt idx="17804">1</cx:pt>
          <cx:pt idx="17805">1</cx:pt>
          <cx:pt idx="17806">1</cx:pt>
          <cx:pt idx="17807">1</cx:pt>
          <cx:pt idx="17808">1</cx:pt>
          <cx:pt idx="17809">1</cx:pt>
          <cx:pt idx="17810">1</cx:pt>
          <cx:pt idx="17811">1</cx:pt>
          <cx:pt idx="17812">1</cx:pt>
          <cx:pt idx="17813">1</cx:pt>
          <cx:pt idx="17814">1</cx:pt>
          <cx:pt idx="17815">1</cx:pt>
          <cx:pt idx="17816">1</cx:pt>
          <cx:pt idx="17817">1</cx:pt>
          <cx:pt idx="17818">1</cx:pt>
          <cx:pt idx="17819">1</cx:pt>
          <cx:pt idx="17820">1</cx:pt>
          <cx:pt idx="17821">1</cx:pt>
          <cx:pt idx="17822">1</cx:pt>
          <cx:pt idx="17823">1</cx:pt>
          <cx:pt idx="17824">1</cx:pt>
          <cx:pt idx="17825">1</cx:pt>
          <cx:pt idx="17826">1</cx:pt>
          <cx:pt idx="17827">1</cx:pt>
          <cx:pt idx="17828">1</cx:pt>
          <cx:pt idx="17829">1</cx:pt>
          <cx:pt idx="17830">1</cx:pt>
          <cx:pt idx="17831">1</cx:pt>
          <cx:pt idx="17832">1</cx:pt>
          <cx:pt idx="17833">1</cx:pt>
          <cx:pt idx="17834">1</cx:pt>
          <cx:pt idx="17835">1</cx:pt>
          <cx:pt idx="17836">1</cx:pt>
          <cx:pt idx="17837">1</cx:pt>
          <cx:pt idx="17838">1</cx:pt>
          <cx:pt idx="17839">1</cx:pt>
          <cx:pt idx="17840">1</cx:pt>
          <cx:pt idx="17841">1</cx:pt>
          <cx:pt idx="17842">1</cx:pt>
          <cx:pt idx="17843">1</cx:pt>
          <cx:pt idx="17844">1</cx:pt>
          <cx:pt idx="17845">1</cx:pt>
          <cx:pt idx="17846">1</cx:pt>
          <cx:pt idx="17847">1</cx:pt>
          <cx:pt idx="17848">1</cx:pt>
          <cx:pt idx="17849">1</cx:pt>
          <cx:pt idx="17850">1</cx:pt>
          <cx:pt idx="17851">1</cx:pt>
          <cx:pt idx="17852">1</cx:pt>
          <cx:pt idx="17853">1</cx:pt>
          <cx:pt idx="17854">1</cx:pt>
          <cx:pt idx="17855">1</cx:pt>
          <cx:pt idx="17856">1</cx:pt>
          <cx:pt idx="17857">1</cx:pt>
          <cx:pt idx="17858">1</cx:pt>
          <cx:pt idx="17859">1</cx:pt>
          <cx:pt idx="17860">1</cx:pt>
          <cx:pt idx="17861">1</cx:pt>
          <cx:pt idx="17862">1</cx:pt>
          <cx:pt idx="17863">1</cx:pt>
          <cx:pt idx="17864">1</cx:pt>
          <cx:pt idx="17865">1</cx:pt>
          <cx:pt idx="17866">1</cx:pt>
          <cx:pt idx="17867">1</cx:pt>
          <cx:pt idx="17868">1</cx:pt>
          <cx:pt idx="17869">1</cx:pt>
          <cx:pt idx="17870">1</cx:pt>
          <cx:pt idx="17871">1</cx:pt>
          <cx:pt idx="17872">1</cx:pt>
          <cx:pt idx="17873">1</cx:pt>
          <cx:pt idx="17874">1</cx:pt>
          <cx:pt idx="17875">1</cx:pt>
          <cx:pt idx="17876">1</cx:pt>
          <cx:pt idx="17877">1</cx:pt>
          <cx:pt idx="17878">1</cx:pt>
          <cx:pt idx="17879">1</cx:pt>
          <cx:pt idx="17880">1</cx:pt>
          <cx:pt idx="17881">1</cx:pt>
          <cx:pt idx="17882">1</cx:pt>
          <cx:pt idx="17883">1</cx:pt>
          <cx:pt idx="17884">1</cx:pt>
          <cx:pt idx="17885">1</cx:pt>
          <cx:pt idx="17886">1</cx:pt>
          <cx:pt idx="17887">1</cx:pt>
          <cx:pt idx="17888">1</cx:pt>
          <cx:pt idx="17889">1</cx:pt>
          <cx:pt idx="17890">1</cx:pt>
          <cx:pt idx="17891">1</cx:pt>
          <cx:pt idx="17892">1</cx:pt>
          <cx:pt idx="17893">1</cx:pt>
          <cx:pt idx="17894">1</cx:pt>
          <cx:pt idx="17895">1</cx:pt>
          <cx:pt idx="17896">1</cx:pt>
          <cx:pt idx="17897">1</cx:pt>
          <cx:pt idx="17898">1</cx:pt>
          <cx:pt idx="17899">1</cx:pt>
          <cx:pt idx="17900">1</cx:pt>
          <cx:pt idx="17901">1</cx:pt>
          <cx:pt idx="17902">1</cx:pt>
          <cx:pt idx="17903">1</cx:pt>
          <cx:pt idx="17904">1</cx:pt>
          <cx:pt idx="17905">1</cx:pt>
          <cx:pt idx="17906">1</cx:pt>
          <cx:pt idx="17907">1</cx:pt>
          <cx:pt idx="17908">1</cx:pt>
          <cx:pt idx="17909">1</cx:pt>
          <cx:pt idx="17910">1</cx:pt>
          <cx:pt idx="17911">1</cx:pt>
          <cx:pt idx="17912">1</cx:pt>
          <cx:pt idx="17913">1</cx:pt>
          <cx:pt idx="17914">1</cx:pt>
          <cx:pt idx="17915">1</cx:pt>
          <cx:pt idx="17916">1</cx:pt>
          <cx:pt idx="17917">1</cx:pt>
          <cx:pt idx="17918">1</cx:pt>
          <cx:pt idx="17919">1</cx:pt>
          <cx:pt idx="17920">1</cx:pt>
          <cx:pt idx="17921">1</cx:pt>
          <cx:pt idx="17922">1</cx:pt>
          <cx:pt idx="17923">1</cx:pt>
          <cx:pt idx="17924">1</cx:pt>
          <cx:pt idx="17925">1</cx:pt>
          <cx:pt idx="17926">1</cx:pt>
          <cx:pt idx="17927">1</cx:pt>
          <cx:pt idx="17928">1</cx:pt>
          <cx:pt idx="17929">1</cx:pt>
          <cx:pt idx="17930">1</cx:pt>
          <cx:pt idx="17931">1</cx:pt>
          <cx:pt idx="17932">1</cx:pt>
          <cx:pt idx="17933">1</cx:pt>
          <cx:pt idx="17934">1</cx:pt>
          <cx:pt idx="17935">1</cx:pt>
          <cx:pt idx="17936">1</cx:pt>
          <cx:pt idx="17937">1</cx:pt>
          <cx:pt idx="17938">1</cx:pt>
          <cx:pt idx="17939">1</cx:pt>
          <cx:pt idx="17940">1</cx:pt>
          <cx:pt idx="17941">1</cx:pt>
          <cx:pt idx="17942">1</cx:pt>
          <cx:pt idx="17943">1</cx:pt>
          <cx:pt idx="17944">1</cx:pt>
          <cx:pt idx="17945">1</cx:pt>
          <cx:pt idx="17946">1</cx:pt>
          <cx:pt idx="17947">1</cx:pt>
          <cx:pt idx="17948">1</cx:pt>
          <cx:pt idx="17949">1</cx:pt>
          <cx:pt idx="17950">1</cx:pt>
          <cx:pt idx="17951">1</cx:pt>
          <cx:pt idx="17952">1</cx:pt>
          <cx:pt idx="17953">1</cx:pt>
          <cx:pt idx="17954">1</cx:pt>
          <cx:pt idx="17955">1</cx:pt>
          <cx:pt idx="17956">1</cx:pt>
          <cx:pt idx="17957">1</cx:pt>
          <cx:pt idx="17958">1</cx:pt>
          <cx:pt idx="17959">1</cx:pt>
          <cx:pt idx="17960">1</cx:pt>
          <cx:pt idx="17961">1</cx:pt>
          <cx:pt idx="17962">1</cx:pt>
          <cx:pt idx="17963">1</cx:pt>
          <cx:pt idx="17964">1</cx:pt>
          <cx:pt idx="17965">1</cx:pt>
          <cx:pt idx="17966">1</cx:pt>
          <cx:pt idx="17967">1</cx:pt>
          <cx:pt idx="17968">1</cx:pt>
          <cx:pt idx="17969">1</cx:pt>
          <cx:pt idx="17970">1</cx:pt>
          <cx:pt idx="17971">1</cx:pt>
          <cx:pt idx="17972">1</cx:pt>
          <cx:pt idx="17973">1</cx:pt>
          <cx:pt idx="17974">1</cx:pt>
          <cx:pt idx="17975">1</cx:pt>
          <cx:pt idx="17976">1</cx:pt>
          <cx:pt idx="17977">1</cx:pt>
          <cx:pt idx="17978">1</cx:pt>
          <cx:pt idx="17979">1</cx:pt>
          <cx:pt idx="17980">1</cx:pt>
          <cx:pt idx="17981">1</cx:pt>
          <cx:pt idx="17982">1</cx:pt>
          <cx:pt idx="17983">1</cx:pt>
          <cx:pt idx="17984">1</cx:pt>
          <cx:pt idx="17985">1</cx:pt>
          <cx:pt idx="17986">1</cx:pt>
          <cx:pt idx="17987">1</cx:pt>
          <cx:pt idx="17988">1</cx:pt>
          <cx:pt idx="17989">1</cx:pt>
          <cx:pt idx="17990">1</cx:pt>
          <cx:pt idx="17991">1</cx:pt>
          <cx:pt idx="17992">1</cx:pt>
          <cx:pt idx="17993">1</cx:pt>
          <cx:pt idx="17994">1</cx:pt>
          <cx:pt idx="17995">1</cx:pt>
          <cx:pt idx="17996">1</cx:pt>
          <cx:pt idx="17997">1</cx:pt>
          <cx:pt idx="17998">1</cx:pt>
          <cx:pt idx="17999">1</cx:pt>
          <cx:pt idx="18000">1</cx:pt>
          <cx:pt idx="18001">1</cx:pt>
          <cx:pt idx="18002">1</cx:pt>
          <cx:pt idx="18003">1</cx:pt>
          <cx:pt idx="18004">1</cx:pt>
          <cx:pt idx="18005">1</cx:pt>
          <cx:pt idx="18006">1</cx:pt>
          <cx:pt idx="18007">1</cx:pt>
          <cx:pt idx="18008">1</cx:pt>
          <cx:pt idx="18009">1</cx:pt>
          <cx:pt idx="18010">1</cx:pt>
          <cx:pt idx="18011">1</cx:pt>
          <cx:pt idx="18012">1</cx:pt>
          <cx:pt idx="18013">1</cx:pt>
          <cx:pt idx="18014">1</cx:pt>
          <cx:pt idx="18015">1</cx:pt>
          <cx:pt idx="18016">1</cx:pt>
          <cx:pt idx="18017">1</cx:pt>
          <cx:pt idx="18018">1</cx:pt>
          <cx:pt idx="18019">1</cx:pt>
          <cx:pt idx="18020">1</cx:pt>
          <cx:pt idx="18021">1</cx:pt>
          <cx:pt idx="18022">1</cx:pt>
          <cx:pt idx="18023">1</cx:pt>
          <cx:pt idx="18024">1</cx:pt>
          <cx:pt idx="18025">1</cx:pt>
          <cx:pt idx="18026">1</cx:pt>
          <cx:pt idx="18027">1</cx:pt>
          <cx:pt idx="18028">1</cx:pt>
          <cx:pt idx="18029">1</cx:pt>
          <cx:pt idx="18030">1</cx:pt>
          <cx:pt idx="18031">1</cx:pt>
          <cx:pt idx="18032">1</cx:pt>
          <cx:pt idx="18033">1</cx:pt>
          <cx:pt idx="18034">1</cx:pt>
          <cx:pt idx="18035">1</cx:pt>
          <cx:pt idx="18036">1</cx:pt>
          <cx:pt idx="18037">1</cx:pt>
          <cx:pt idx="18038">1</cx:pt>
          <cx:pt idx="18039">1</cx:pt>
          <cx:pt idx="18040">1</cx:pt>
          <cx:pt idx="18041">1</cx:pt>
          <cx:pt idx="18042">1</cx:pt>
          <cx:pt idx="18043">1</cx:pt>
          <cx:pt idx="18044">1</cx:pt>
          <cx:pt idx="18045">1</cx:pt>
          <cx:pt idx="18046">1</cx:pt>
          <cx:pt idx="18047">1</cx:pt>
          <cx:pt idx="18048">1</cx:pt>
          <cx:pt idx="18049">1</cx:pt>
          <cx:pt idx="18050">1</cx:pt>
          <cx:pt idx="18051">1</cx:pt>
          <cx:pt idx="18052">1</cx:pt>
          <cx:pt idx="18053">1</cx:pt>
          <cx:pt idx="18054">1</cx:pt>
          <cx:pt idx="18055">1</cx:pt>
          <cx:pt idx="18056">1</cx:pt>
          <cx:pt idx="18057">1</cx:pt>
          <cx:pt idx="18058">1</cx:pt>
          <cx:pt idx="18059">1</cx:pt>
          <cx:pt idx="18060">1</cx:pt>
          <cx:pt idx="18061">1</cx:pt>
          <cx:pt idx="18062">1</cx:pt>
          <cx:pt idx="18063">1</cx:pt>
          <cx:pt idx="18064">1</cx:pt>
          <cx:pt idx="18065">1</cx:pt>
          <cx:pt idx="18066">1</cx:pt>
          <cx:pt idx="18067">1</cx:pt>
          <cx:pt idx="18068">1</cx:pt>
          <cx:pt idx="18069">1</cx:pt>
          <cx:pt idx="18070">1</cx:pt>
          <cx:pt idx="18071">1</cx:pt>
          <cx:pt idx="18072">1</cx:pt>
          <cx:pt idx="18073">1</cx:pt>
          <cx:pt idx="18074">1</cx:pt>
          <cx:pt idx="18075">1</cx:pt>
          <cx:pt idx="18076">1</cx:pt>
          <cx:pt idx="18077">1</cx:pt>
          <cx:pt idx="18078">1</cx:pt>
          <cx:pt idx="18079">1</cx:pt>
          <cx:pt idx="18080">1</cx:pt>
          <cx:pt idx="18081">1</cx:pt>
          <cx:pt idx="18082">1</cx:pt>
          <cx:pt idx="18083">1</cx:pt>
          <cx:pt idx="18084">1</cx:pt>
          <cx:pt idx="18085">1</cx:pt>
          <cx:pt idx="18086">1</cx:pt>
          <cx:pt idx="18087">1</cx:pt>
          <cx:pt idx="18088">1</cx:pt>
          <cx:pt idx="18089">1</cx:pt>
          <cx:pt idx="18090">1</cx:pt>
          <cx:pt idx="18091">1</cx:pt>
          <cx:pt idx="18092">1</cx:pt>
          <cx:pt idx="18093">1</cx:pt>
          <cx:pt idx="18094">1</cx:pt>
          <cx:pt idx="18095">1</cx:pt>
          <cx:pt idx="18096">1</cx:pt>
          <cx:pt idx="18097">1</cx:pt>
          <cx:pt idx="18098">1</cx:pt>
          <cx:pt idx="18099">1</cx:pt>
          <cx:pt idx="18100">1</cx:pt>
          <cx:pt idx="18101">1</cx:pt>
          <cx:pt idx="18102">1</cx:pt>
          <cx:pt idx="18103">1</cx:pt>
          <cx:pt idx="18104">1</cx:pt>
          <cx:pt idx="18105">1</cx:pt>
          <cx:pt idx="18106">1</cx:pt>
          <cx:pt idx="18107">1</cx:pt>
          <cx:pt idx="18108">1</cx:pt>
          <cx:pt idx="18109">1</cx:pt>
          <cx:pt idx="18110">1</cx:pt>
          <cx:pt idx="18111">1</cx:pt>
          <cx:pt idx="18112">1</cx:pt>
          <cx:pt idx="18113">1</cx:pt>
          <cx:pt idx="18114">1</cx:pt>
          <cx:pt idx="18115">1</cx:pt>
          <cx:pt idx="18116">1</cx:pt>
          <cx:pt idx="18117">1</cx:pt>
          <cx:pt idx="18118">1</cx:pt>
          <cx:pt idx="18119">1</cx:pt>
          <cx:pt idx="18120">1</cx:pt>
          <cx:pt idx="18121">1</cx:pt>
          <cx:pt idx="18122">1</cx:pt>
          <cx:pt idx="18123">1</cx:pt>
          <cx:pt idx="18124">1</cx:pt>
          <cx:pt idx="18125">1</cx:pt>
          <cx:pt idx="18126">1</cx:pt>
          <cx:pt idx="18127">1</cx:pt>
          <cx:pt idx="18128">1</cx:pt>
          <cx:pt idx="18129">1</cx:pt>
          <cx:pt idx="18130">1</cx:pt>
          <cx:pt idx="18131">1</cx:pt>
          <cx:pt idx="18132">1</cx:pt>
          <cx:pt idx="18133">1</cx:pt>
          <cx:pt idx="18134">1</cx:pt>
          <cx:pt idx="18135">1</cx:pt>
          <cx:pt idx="18136">1</cx:pt>
          <cx:pt idx="18137">1</cx:pt>
          <cx:pt idx="18138">1</cx:pt>
          <cx:pt idx="18139">1</cx:pt>
          <cx:pt idx="18140">1</cx:pt>
          <cx:pt idx="18141">1</cx:pt>
          <cx:pt idx="18142">1</cx:pt>
          <cx:pt idx="18143">1</cx:pt>
          <cx:pt idx="18144">1</cx:pt>
          <cx:pt idx="18145">1</cx:pt>
          <cx:pt idx="18146">1</cx:pt>
          <cx:pt idx="18147">1</cx:pt>
          <cx:pt idx="18148">1</cx:pt>
          <cx:pt idx="18149">1</cx:pt>
          <cx:pt idx="18150">1</cx:pt>
          <cx:pt idx="18151">1</cx:pt>
          <cx:pt idx="18152">1</cx:pt>
          <cx:pt idx="18153">1</cx:pt>
          <cx:pt idx="18154">1</cx:pt>
          <cx:pt idx="18155">1</cx:pt>
          <cx:pt idx="18156">1</cx:pt>
          <cx:pt idx="18157">1</cx:pt>
          <cx:pt idx="18158">1</cx:pt>
          <cx:pt idx="18159">1</cx:pt>
          <cx:pt idx="18160">1</cx:pt>
          <cx:pt idx="18161">1</cx:pt>
          <cx:pt idx="18162">1</cx:pt>
          <cx:pt idx="18163">1</cx:pt>
          <cx:pt idx="18164">1</cx:pt>
          <cx:pt idx="18165">1</cx:pt>
          <cx:pt idx="18166">1</cx:pt>
          <cx:pt idx="18167">1</cx:pt>
          <cx:pt idx="18168">1</cx:pt>
          <cx:pt idx="18169">1</cx:pt>
          <cx:pt idx="18170">1</cx:pt>
          <cx:pt idx="18171">1</cx:pt>
          <cx:pt idx="18172">1</cx:pt>
          <cx:pt idx="18173">1</cx:pt>
          <cx:pt idx="18174">1</cx:pt>
          <cx:pt idx="18175">1</cx:pt>
          <cx:pt idx="18176">1</cx:pt>
          <cx:pt idx="18177">1</cx:pt>
          <cx:pt idx="18178">1</cx:pt>
          <cx:pt idx="18179">1</cx:pt>
          <cx:pt idx="18180">1</cx:pt>
          <cx:pt idx="18181">1</cx:pt>
          <cx:pt idx="18182">1</cx:pt>
          <cx:pt idx="18183">1</cx:pt>
          <cx:pt idx="18184">1</cx:pt>
          <cx:pt idx="18185">1</cx:pt>
          <cx:pt idx="18186">1</cx:pt>
          <cx:pt idx="18187">1</cx:pt>
          <cx:pt idx="18188">1</cx:pt>
          <cx:pt idx="18189">1</cx:pt>
          <cx:pt idx="18190">1</cx:pt>
          <cx:pt idx="18191">1</cx:pt>
          <cx:pt idx="18192">1</cx:pt>
          <cx:pt idx="18193">1</cx:pt>
          <cx:pt idx="18194">1</cx:pt>
          <cx:pt idx="18195">1</cx:pt>
          <cx:pt idx="18196">1</cx:pt>
          <cx:pt idx="18197">1</cx:pt>
          <cx:pt idx="18198">1</cx:pt>
          <cx:pt idx="18199">1</cx:pt>
          <cx:pt idx="18200">1</cx:pt>
          <cx:pt idx="18201">1</cx:pt>
          <cx:pt idx="18202">1</cx:pt>
          <cx:pt idx="18203">1</cx:pt>
          <cx:pt idx="18204">1</cx:pt>
          <cx:pt idx="18205">1</cx:pt>
          <cx:pt idx="18206">1</cx:pt>
          <cx:pt idx="18207">1</cx:pt>
          <cx:pt idx="18208">1</cx:pt>
          <cx:pt idx="18209">1</cx:pt>
          <cx:pt idx="18210">1</cx:pt>
          <cx:pt idx="18211">1</cx:pt>
          <cx:pt idx="18212">1</cx:pt>
          <cx:pt idx="18213">1</cx:pt>
          <cx:pt idx="18214">1</cx:pt>
          <cx:pt idx="18215">1</cx:pt>
          <cx:pt idx="18216">1</cx:pt>
          <cx:pt idx="18217">1</cx:pt>
          <cx:pt idx="18218">1</cx:pt>
          <cx:pt idx="18219">1</cx:pt>
          <cx:pt idx="18220">1</cx:pt>
          <cx:pt idx="18221">1</cx:pt>
          <cx:pt idx="18222">1</cx:pt>
          <cx:pt idx="18223">1</cx:pt>
          <cx:pt idx="18224">1</cx:pt>
          <cx:pt idx="18225">1</cx:pt>
          <cx:pt idx="18226">1</cx:pt>
          <cx:pt idx="18227">1</cx:pt>
          <cx:pt idx="18228">1</cx:pt>
          <cx:pt idx="18229">1</cx:pt>
          <cx:pt idx="18230">1</cx:pt>
          <cx:pt idx="18231">1</cx:pt>
          <cx:pt idx="18232">1</cx:pt>
          <cx:pt idx="18233">1</cx:pt>
          <cx:pt idx="18234">1</cx:pt>
          <cx:pt idx="18235">1</cx:pt>
          <cx:pt idx="18236">1</cx:pt>
          <cx:pt idx="18237">1</cx:pt>
          <cx:pt idx="18238">1</cx:pt>
          <cx:pt idx="18239">1</cx:pt>
          <cx:pt idx="18240">1</cx:pt>
          <cx:pt idx="18241">1</cx:pt>
          <cx:pt idx="18242">1</cx:pt>
          <cx:pt idx="18243">1</cx:pt>
          <cx:pt idx="18244">1</cx:pt>
          <cx:pt idx="18245">1</cx:pt>
          <cx:pt idx="18246">1</cx:pt>
          <cx:pt idx="18247">1</cx:pt>
          <cx:pt idx="18248">1</cx:pt>
          <cx:pt idx="18249">1</cx:pt>
          <cx:pt idx="18250">1</cx:pt>
          <cx:pt idx="18251">1</cx:pt>
          <cx:pt idx="18252">1</cx:pt>
          <cx:pt idx="18253">1</cx:pt>
          <cx:pt idx="18254">1</cx:pt>
          <cx:pt idx="18255">1</cx:pt>
          <cx:pt idx="18256">1</cx:pt>
          <cx:pt idx="18257">1</cx:pt>
          <cx:pt idx="18258">1</cx:pt>
          <cx:pt idx="18259">1</cx:pt>
          <cx:pt idx="18260">1</cx:pt>
          <cx:pt idx="18261">1</cx:pt>
          <cx:pt idx="18262">1</cx:pt>
          <cx:pt idx="18263">1</cx:pt>
          <cx:pt idx="18264">1</cx:pt>
          <cx:pt idx="18265">1</cx:pt>
          <cx:pt idx="18266">1</cx:pt>
          <cx:pt idx="18267">1</cx:pt>
          <cx:pt idx="18268">1</cx:pt>
          <cx:pt idx="18269">1</cx:pt>
          <cx:pt idx="18270">1</cx:pt>
          <cx:pt idx="18271">1</cx:pt>
          <cx:pt idx="18272">1</cx:pt>
          <cx:pt idx="18273">1</cx:pt>
          <cx:pt idx="18274">1</cx:pt>
          <cx:pt idx="18275">1</cx:pt>
          <cx:pt idx="18276">1</cx:pt>
          <cx:pt idx="18277">1</cx:pt>
          <cx:pt idx="18278">1</cx:pt>
          <cx:pt idx="18279">1</cx:pt>
          <cx:pt idx="18280">1</cx:pt>
          <cx:pt idx="18281">1</cx:pt>
          <cx:pt idx="18282">1</cx:pt>
          <cx:pt idx="18283">1</cx:pt>
          <cx:pt idx="18284">1</cx:pt>
          <cx:pt idx="18285">1</cx:pt>
          <cx:pt idx="18286">1</cx:pt>
          <cx:pt idx="18287">1</cx:pt>
          <cx:pt idx="18288">1</cx:pt>
          <cx:pt idx="18289">1</cx:pt>
          <cx:pt idx="18290">1</cx:pt>
          <cx:pt idx="18291">1</cx:pt>
          <cx:pt idx="18292">1</cx:pt>
          <cx:pt idx="18293">1</cx:pt>
          <cx:pt idx="18294">1</cx:pt>
          <cx:pt idx="18295">1</cx:pt>
          <cx:pt idx="18296">1</cx:pt>
          <cx:pt idx="18297">1</cx:pt>
          <cx:pt idx="18298">1</cx:pt>
          <cx:pt idx="18299">1</cx:pt>
          <cx:pt idx="18300">1</cx:pt>
          <cx:pt idx="18301">1</cx:pt>
          <cx:pt idx="18302">1</cx:pt>
          <cx:pt idx="18303">1</cx:pt>
          <cx:pt idx="18304">1</cx:pt>
          <cx:pt idx="18305">1</cx:pt>
          <cx:pt idx="18306">1</cx:pt>
          <cx:pt idx="18307">1</cx:pt>
          <cx:pt idx="18308">1</cx:pt>
          <cx:pt idx="18309">1</cx:pt>
          <cx:pt idx="18310">1</cx:pt>
          <cx:pt idx="18311">1</cx:pt>
          <cx:pt idx="18312">1</cx:pt>
          <cx:pt idx="18313">1</cx:pt>
          <cx:pt idx="18314">1</cx:pt>
          <cx:pt idx="18315">1</cx:pt>
          <cx:pt idx="18316">1</cx:pt>
          <cx:pt idx="18317">1</cx:pt>
          <cx:pt idx="18318">1</cx:pt>
          <cx:pt idx="18319">1</cx:pt>
          <cx:pt idx="18320">1</cx:pt>
          <cx:pt idx="18321">1</cx:pt>
          <cx:pt idx="18322">1</cx:pt>
          <cx:pt idx="18323">1</cx:pt>
          <cx:pt idx="18324">1</cx:pt>
          <cx:pt idx="18325">1</cx:pt>
          <cx:pt idx="18326">1</cx:pt>
          <cx:pt idx="18327">1</cx:pt>
          <cx:pt idx="18328">1</cx:pt>
          <cx:pt idx="18329">1</cx:pt>
          <cx:pt idx="18330">1</cx:pt>
          <cx:pt idx="18331">1</cx:pt>
          <cx:pt idx="18332">1</cx:pt>
          <cx:pt idx="18333">1</cx:pt>
          <cx:pt idx="18334">1</cx:pt>
          <cx:pt idx="18335">1</cx:pt>
          <cx:pt idx="18336">1</cx:pt>
          <cx:pt idx="18337">1</cx:pt>
          <cx:pt idx="18338">1</cx:pt>
          <cx:pt idx="18339">1</cx:pt>
          <cx:pt idx="18340">1</cx:pt>
          <cx:pt idx="18341">1</cx:pt>
          <cx:pt idx="18342">1</cx:pt>
          <cx:pt idx="18343">1</cx:pt>
          <cx:pt idx="18344">1</cx:pt>
          <cx:pt idx="18345">1</cx:pt>
          <cx:pt idx="18346">1</cx:pt>
          <cx:pt idx="18347">1</cx:pt>
          <cx:pt idx="18348">1</cx:pt>
          <cx:pt idx="18349">1</cx:pt>
          <cx:pt idx="18350">1</cx:pt>
          <cx:pt idx="18351">1</cx:pt>
          <cx:pt idx="18352">1</cx:pt>
          <cx:pt idx="18353">1</cx:pt>
          <cx:pt idx="18354">1</cx:pt>
          <cx:pt idx="18355">1</cx:pt>
          <cx:pt idx="18356">1</cx:pt>
          <cx:pt idx="18357">1</cx:pt>
          <cx:pt idx="18358">1</cx:pt>
          <cx:pt idx="18359">1</cx:pt>
          <cx:pt idx="18360">1</cx:pt>
          <cx:pt idx="18361">1</cx:pt>
          <cx:pt idx="18362">1</cx:pt>
          <cx:pt idx="18363">1</cx:pt>
          <cx:pt idx="18364">1</cx:pt>
          <cx:pt idx="18365">1</cx:pt>
          <cx:pt idx="18366">1</cx:pt>
          <cx:pt idx="18367">1</cx:pt>
          <cx:pt idx="18368">1</cx:pt>
          <cx:pt idx="18369">1</cx:pt>
          <cx:pt idx="18370">1</cx:pt>
          <cx:pt idx="18371">1</cx:pt>
          <cx:pt idx="18372">1</cx:pt>
          <cx:pt idx="18373">1</cx:pt>
          <cx:pt idx="18374">1</cx:pt>
          <cx:pt idx="18375">1</cx:pt>
          <cx:pt idx="18376">1</cx:pt>
          <cx:pt idx="18377">1</cx:pt>
          <cx:pt idx="18378">1</cx:pt>
          <cx:pt idx="18379">1</cx:pt>
          <cx:pt idx="18380">1</cx:pt>
          <cx:pt idx="18381">1</cx:pt>
          <cx:pt idx="18382">1</cx:pt>
          <cx:pt idx="18383">1</cx:pt>
          <cx:pt idx="18384">1</cx:pt>
          <cx:pt idx="18385">1</cx:pt>
          <cx:pt idx="18386">1</cx:pt>
          <cx:pt idx="18387">1</cx:pt>
          <cx:pt idx="18388">1</cx:pt>
          <cx:pt idx="18389">1</cx:pt>
          <cx:pt idx="18390">1</cx:pt>
          <cx:pt idx="18391">1</cx:pt>
          <cx:pt idx="18392">1</cx:pt>
          <cx:pt idx="18393">1</cx:pt>
          <cx:pt idx="18394">1</cx:pt>
          <cx:pt idx="18395">1</cx:pt>
          <cx:pt idx="18396">1</cx:pt>
          <cx:pt idx="18397">1</cx:pt>
          <cx:pt idx="18398">1</cx:pt>
          <cx:pt idx="18399">1</cx:pt>
          <cx:pt idx="18400">1</cx:pt>
          <cx:pt idx="18401">1</cx:pt>
          <cx:pt idx="18402">1</cx:pt>
          <cx:pt idx="18403">1</cx:pt>
          <cx:pt idx="18404">1</cx:pt>
          <cx:pt idx="18405">1</cx:pt>
          <cx:pt idx="18406">1</cx:pt>
          <cx:pt idx="18407">1</cx:pt>
          <cx:pt idx="18408">1</cx:pt>
          <cx:pt idx="18409">1</cx:pt>
          <cx:pt idx="18410">1</cx:pt>
          <cx:pt idx="18411">1</cx:pt>
          <cx:pt idx="18412">1</cx:pt>
          <cx:pt idx="18413">1</cx:pt>
          <cx:pt idx="18414">1</cx:pt>
          <cx:pt idx="18415">1</cx:pt>
          <cx:pt idx="18416">1</cx:pt>
          <cx:pt idx="18417">1</cx:pt>
          <cx:pt idx="18418">1</cx:pt>
          <cx:pt idx="18419">1</cx:pt>
          <cx:pt idx="18420">1</cx:pt>
          <cx:pt idx="18421">1</cx:pt>
          <cx:pt idx="18422">1</cx:pt>
          <cx:pt idx="18423">1</cx:pt>
          <cx:pt idx="18424">1</cx:pt>
          <cx:pt idx="18425">1</cx:pt>
          <cx:pt idx="18426">1</cx:pt>
          <cx:pt idx="18427">1</cx:pt>
          <cx:pt idx="18428">1</cx:pt>
          <cx:pt idx="18429">1</cx:pt>
          <cx:pt idx="18430">1</cx:pt>
          <cx:pt idx="18431">1</cx:pt>
          <cx:pt idx="18432">1</cx:pt>
          <cx:pt idx="18433">1</cx:pt>
          <cx:pt idx="18434">1</cx:pt>
          <cx:pt idx="18435">1</cx:pt>
          <cx:pt idx="18436">1</cx:pt>
          <cx:pt idx="18437">1</cx:pt>
          <cx:pt idx="18438">1</cx:pt>
          <cx:pt idx="18439">1</cx:pt>
          <cx:pt idx="18440">1</cx:pt>
          <cx:pt idx="18441">1</cx:pt>
          <cx:pt idx="18442">1</cx:pt>
          <cx:pt idx="18443">1</cx:pt>
          <cx:pt idx="18444">1</cx:pt>
          <cx:pt idx="18445">1</cx:pt>
          <cx:pt idx="18446">1</cx:pt>
          <cx:pt idx="18447">1</cx:pt>
          <cx:pt idx="18448">1</cx:pt>
          <cx:pt idx="18449">1</cx:pt>
          <cx:pt idx="18450">1</cx:pt>
          <cx:pt idx="18451">1</cx:pt>
          <cx:pt idx="18452">1</cx:pt>
          <cx:pt idx="18453">1</cx:pt>
          <cx:pt idx="18454">1</cx:pt>
          <cx:pt idx="18455">1</cx:pt>
          <cx:pt idx="18456">1</cx:pt>
          <cx:pt idx="18457">1</cx:pt>
          <cx:pt idx="18458">1</cx:pt>
          <cx:pt idx="18459">1</cx:pt>
          <cx:pt idx="18460">1</cx:pt>
          <cx:pt idx="18461">1</cx:pt>
          <cx:pt idx="18462">1</cx:pt>
          <cx:pt idx="18463">1</cx:pt>
          <cx:pt idx="18464">1</cx:pt>
          <cx:pt idx="18465">1</cx:pt>
          <cx:pt idx="18466">1</cx:pt>
          <cx:pt idx="18467">1</cx:pt>
          <cx:pt idx="18468">1</cx:pt>
          <cx:pt idx="18469">1</cx:pt>
          <cx:pt idx="18470">1</cx:pt>
          <cx:pt idx="18471">1</cx:pt>
          <cx:pt idx="18472">1</cx:pt>
          <cx:pt idx="18473">1</cx:pt>
          <cx:pt idx="18474">1</cx:pt>
          <cx:pt idx="18475">1</cx:pt>
          <cx:pt idx="18476">1</cx:pt>
          <cx:pt idx="18477">1</cx:pt>
          <cx:pt idx="18478">1</cx:pt>
          <cx:pt idx="18479">1</cx:pt>
          <cx:pt idx="18480">1</cx:pt>
          <cx:pt idx="18481">1</cx:pt>
          <cx:pt idx="18482">1</cx:pt>
          <cx:pt idx="18483">1</cx:pt>
          <cx:pt idx="18484">1</cx:pt>
          <cx:pt idx="18485">1</cx:pt>
          <cx:pt idx="18486">1</cx:pt>
          <cx:pt idx="18487">1</cx:pt>
          <cx:pt idx="18488">1</cx:pt>
          <cx:pt idx="18489">1</cx:pt>
          <cx:pt idx="18490">1</cx:pt>
          <cx:pt idx="18491">1</cx:pt>
          <cx:pt idx="18492">1</cx:pt>
          <cx:pt idx="18493">1</cx:pt>
          <cx:pt idx="18494">1</cx:pt>
          <cx:pt idx="18495">1</cx:pt>
          <cx:pt idx="18496">1</cx:pt>
          <cx:pt idx="18497">1</cx:pt>
          <cx:pt idx="18498">1</cx:pt>
          <cx:pt idx="18499">1</cx:pt>
          <cx:pt idx="18500">1</cx:pt>
          <cx:pt idx="18501">1</cx:pt>
          <cx:pt idx="18502">1</cx:pt>
          <cx:pt idx="18503">1</cx:pt>
          <cx:pt idx="18504">1</cx:pt>
          <cx:pt idx="18505">1</cx:pt>
          <cx:pt idx="18506">1</cx:pt>
          <cx:pt idx="18507">1</cx:pt>
          <cx:pt idx="18508">1</cx:pt>
          <cx:pt idx="18509">1</cx:pt>
          <cx:pt idx="18510">1</cx:pt>
          <cx:pt idx="18511">1</cx:pt>
          <cx:pt idx="18512">1</cx:pt>
          <cx:pt idx="18513">1</cx:pt>
          <cx:pt idx="18514">1</cx:pt>
          <cx:pt idx="18515">1</cx:pt>
          <cx:pt idx="18516">1</cx:pt>
          <cx:pt idx="18517">1</cx:pt>
          <cx:pt idx="18518">1</cx:pt>
          <cx:pt idx="18519">1</cx:pt>
          <cx:pt idx="18520">1</cx:pt>
          <cx:pt idx="18521">1</cx:pt>
          <cx:pt idx="18522">1</cx:pt>
          <cx:pt idx="18523">1</cx:pt>
          <cx:pt idx="18524">1</cx:pt>
          <cx:pt idx="18525">1</cx:pt>
          <cx:pt idx="18526">1</cx:pt>
          <cx:pt idx="18527">1</cx:pt>
          <cx:pt idx="18528">1</cx:pt>
          <cx:pt idx="18529">1</cx:pt>
          <cx:pt idx="18530">1</cx:pt>
          <cx:pt idx="18531">1</cx:pt>
          <cx:pt idx="18532">1</cx:pt>
          <cx:pt idx="18533">1</cx:pt>
          <cx:pt idx="18534">1</cx:pt>
          <cx:pt idx="18535">1</cx:pt>
          <cx:pt idx="18536">1</cx:pt>
          <cx:pt idx="18537">1</cx:pt>
          <cx:pt idx="18538">1</cx:pt>
          <cx:pt idx="18539">1</cx:pt>
          <cx:pt idx="18540">1</cx:pt>
          <cx:pt idx="18541">1</cx:pt>
          <cx:pt idx="18542">1</cx:pt>
          <cx:pt idx="18543">1</cx:pt>
          <cx:pt idx="18544">1</cx:pt>
          <cx:pt idx="18545">1</cx:pt>
          <cx:pt idx="18546">1</cx:pt>
          <cx:pt idx="18547">1</cx:pt>
          <cx:pt idx="18548">1</cx:pt>
          <cx:pt idx="18549">1</cx:pt>
          <cx:pt idx="18550">1</cx:pt>
          <cx:pt idx="18551">1</cx:pt>
          <cx:pt idx="18552">1</cx:pt>
          <cx:pt idx="18553">1</cx:pt>
          <cx:pt idx="18554">1</cx:pt>
          <cx:pt idx="18555">1</cx:pt>
          <cx:pt idx="18556">1</cx:pt>
          <cx:pt idx="18557">1</cx:pt>
          <cx:pt idx="18558">1</cx:pt>
          <cx:pt idx="18559">1</cx:pt>
          <cx:pt idx="18560">1</cx:pt>
          <cx:pt idx="18561">1</cx:pt>
          <cx:pt idx="18562">1</cx:pt>
          <cx:pt idx="18563">1</cx:pt>
          <cx:pt idx="18564">1</cx:pt>
          <cx:pt idx="18565">1</cx:pt>
          <cx:pt idx="18566">1</cx:pt>
          <cx:pt idx="18567">1</cx:pt>
          <cx:pt idx="18568">1</cx:pt>
          <cx:pt idx="18569">1</cx:pt>
          <cx:pt idx="18570">1</cx:pt>
          <cx:pt idx="18571">1</cx:pt>
          <cx:pt idx="18572">1</cx:pt>
          <cx:pt idx="18573">1</cx:pt>
          <cx:pt idx="18574">1</cx:pt>
          <cx:pt idx="18575">1</cx:pt>
          <cx:pt idx="18576">1</cx:pt>
          <cx:pt idx="18577">1</cx:pt>
          <cx:pt idx="18578">1</cx:pt>
          <cx:pt idx="18579">1</cx:pt>
          <cx:pt idx="18580">1</cx:pt>
          <cx:pt idx="18581">1</cx:pt>
          <cx:pt idx="18582">1</cx:pt>
          <cx:pt idx="18583">1</cx:pt>
          <cx:pt idx="18584">1</cx:pt>
          <cx:pt idx="18585">1</cx:pt>
          <cx:pt idx="18586">1</cx:pt>
          <cx:pt idx="18587">1</cx:pt>
          <cx:pt idx="18588">1</cx:pt>
          <cx:pt idx="18589">1</cx:pt>
          <cx:pt idx="18590">1</cx:pt>
          <cx:pt idx="18591">1</cx:pt>
          <cx:pt idx="18592">1</cx:pt>
          <cx:pt idx="18593">1</cx:pt>
          <cx:pt idx="18594">1</cx:pt>
          <cx:pt idx="18595">1</cx:pt>
          <cx:pt idx="18596">1</cx:pt>
          <cx:pt idx="18597">1</cx:pt>
          <cx:pt idx="18598">1</cx:pt>
          <cx:pt idx="18599">1</cx:pt>
          <cx:pt idx="18600">1</cx:pt>
          <cx:pt idx="18601">1</cx:pt>
          <cx:pt idx="18602">1</cx:pt>
          <cx:pt idx="18603">1</cx:pt>
          <cx:pt idx="18604">1</cx:pt>
          <cx:pt idx="18605">1</cx:pt>
          <cx:pt idx="18606">1</cx:pt>
          <cx:pt idx="18607">1</cx:pt>
          <cx:pt idx="18608">1</cx:pt>
          <cx:pt idx="18609">1</cx:pt>
          <cx:pt idx="18610">1</cx:pt>
          <cx:pt idx="18611">1</cx:pt>
          <cx:pt idx="18612">1</cx:pt>
          <cx:pt idx="18613">1</cx:pt>
          <cx:pt idx="18614">1</cx:pt>
          <cx:pt idx="18615">1</cx:pt>
          <cx:pt idx="18616">1</cx:pt>
          <cx:pt idx="18617">1</cx:pt>
          <cx:pt idx="18618">1</cx:pt>
          <cx:pt idx="18619">1</cx:pt>
          <cx:pt idx="18620">1</cx:pt>
          <cx:pt idx="18621">1</cx:pt>
          <cx:pt idx="18622">1</cx:pt>
          <cx:pt idx="18623">1</cx:pt>
          <cx:pt idx="18624">1</cx:pt>
          <cx:pt idx="18625">1</cx:pt>
          <cx:pt idx="18626">1</cx:pt>
          <cx:pt idx="18627">1</cx:pt>
          <cx:pt idx="18628">1</cx:pt>
          <cx:pt idx="18629">1</cx:pt>
          <cx:pt idx="18630">1</cx:pt>
          <cx:pt idx="18631">1</cx:pt>
          <cx:pt idx="18632">1</cx:pt>
          <cx:pt idx="18633">1</cx:pt>
          <cx:pt idx="18634">1</cx:pt>
          <cx:pt idx="18635">1</cx:pt>
          <cx:pt idx="18636">1</cx:pt>
          <cx:pt idx="18637">1</cx:pt>
          <cx:pt idx="18638">1</cx:pt>
          <cx:pt idx="18639">1</cx:pt>
          <cx:pt idx="18640">1</cx:pt>
          <cx:pt idx="18641">1</cx:pt>
          <cx:pt idx="18642">1</cx:pt>
          <cx:pt idx="18643">1</cx:pt>
          <cx:pt idx="18644">1</cx:pt>
          <cx:pt idx="18645">1</cx:pt>
          <cx:pt idx="18646">1</cx:pt>
          <cx:pt idx="18647">1</cx:pt>
          <cx:pt idx="18648">1</cx:pt>
          <cx:pt idx="18649">1</cx:pt>
          <cx:pt idx="18650">1</cx:pt>
          <cx:pt idx="18651">1</cx:pt>
          <cx:pt idx="18652">1</cx:pt>
          <cx:pt idx="18653">1</cx:pt>
          <cx:pt idx="18654">1</cx:pt>
          <cx:pt idx="18655">1</cx:pt>
          <cx:pt idx="18656">1</cx:pt>
          <cx:pt idx="18657">1</cx:pt>
          <cx:pt idx="18658">1</cx:pt>
          <cx:pt idx="18659">1</cx:pt>
          <cx:pt idx="18660">1</cx:pt>
          <cx:pt idx="18661">1</cx:pt>
          <cx:pt idx="18662">1</cx:pt>
          <cx:pt idx="18663">1</cx:pt>
          <cx:pt idx="18664">1</cx:pt>
          <cx:pt idx="18665">1</cx:pt>
          <cx:pt idx="18666">1</cx:pt>
          <cx:pt idx="18667">1</cx:pt>
          <cx:pt idx="18668">1</cx:pt>
          <cx:pt idx="18669">1</cx:pt>
          <cx:pt idx="18670">1</cx:pt>
          <cx:pt idx="18671">1</cx:pt>
          <cx:pt idx="18672">1</cx:pt>
          <cx:pt idx="18673">1</cx:pt>
          <cx:pt idx="18674">1</cx:pt>
          <cx:pt idx="18675">1</cx:pt>
          <cx:pt idx="18676">1</cx:pt>
          <cx:pt idx="18677">1</cx:pt>
          <cx:pt idx="18678">1</cx:pt>
          <cx:pt idx="18679">1</cx:pt>
          <cx:pt idx="18680">1</cx:pt>
          <cx:pt idx="18681">1</cx:pt>
          <cx:pt idx="18682">1</cx:pt>
          <cx:pt idx="18683">1</cx:pt>
          <cx:pt idx="18684">1</cx:pt>
          <cx:pt idx="18685">1</cx:pt>
          <cx:pt idx="18686">1</cx:pt>
          <cx:pt idx="18687">1</cx:pt>
          <cx:pt idx="18688">1</cx:pt>
          <cx:pt idx="18689">1</cx:pt>
          <cx:pt idx="18690">1</cx:pt>
          <cx:pt idx="18691">1</cx:pt>
          <cx:pt idx="18692">1</cx:pt>
          <cx:pt idx="18693">1</cx:pt>
          <cx:pt idx="18694">1</cx:pt>
          <cx:pt idx="18695">1</cx:pt>
          <cx:pt idx="18696">1</cx:pt>
          <cx:pt idx="18697">1</cx:pt>
          <cx:pt idx="18698">1</cx:pt>
          <cx:pt idx="18699">1</cx:pt>
          <cx:pt idx="18700">1</cx:pt>
          <cx:pt idx="18701">1</cx:pt>
          <cx:pt idx="18702">1</cx:pt>
          <cx:pt idx="18703">1</cx:pt>
          <cx:pt idx="18704">1</cx:pt>
          <cx:pt idx="18705">1</cx:pt>
          <cx:pt idx="18706">1</cx:pt>
          <cx:pt idx="18707">1</cx:pt>
          <cx:pt idx="18708">1</cx:pt>
          <cx:pt idx="18709">1</cx:pt>
          <cx:pt idx="18710">1</cx:pt>
          <cx:pt idx="18711">1</cx:pt>
          <cx:pt idx="18712">1</cx:pt>
          <cx:pt idx="18713">1</cx:pt>
          <cx:pt idx="18714">1</cx:pt>
          <cx:pt idx="18715">1</cx:pt>
          <cx:pt idx="18716">1</cx:pt>
          <cx:pt idx="18717">1</cx:pt>
          <cx:pt idx="18718">1</cx:pt>
          <cx:pt idx="18719">1</cx:pt>
          <cx:pt idx="18720">1</cx:pt>
          <cx:pt idx="18721">1</cx:pt>
          <cx:pt idx="18722">1</cx:pt>
          <cx:pt idx="18723">1</cx:pt>
          <cx:pt idx="18724">1</cx:pt>
          <cx:pt idx="18725">1</cx:pt>
          <cx:pt idx="18726">1</cx:pt>
          <cx:pt idx="18727">1</cx:pt>
          <cx:pt idx="18728">1</cx:pt>
          <cx:pt idx="18729">1</cx:pt>
          <cx:pt idx="18730">1</cx:pt>
          <cx:pt idx="18731">1</cx:pt>
          <cx:pt idx="18732">1</cx:pt>
          <cx:pt idx="18733">1</cx:pt>
          <cx:pt idx="18734">1</cx:pt>
          <cx:pt idx="18735">1</cx:pt>
          <cx:pt idx="18736">1</cx:pt>
          <cx:pt idx="18737">1</cx:pt>
          <cx:pt idx="18738">1</cx:pt>
          <cx:pt idx="18739">1</cx:pt>
          <cx:pt idx="18740">1</cx:pt>
          <cx:pt idx="18741">1</cx:pt>
          <cx:pt idx="18742">1</cx:pt>
          <cx:pt idx="18743">1</cx:pt>
          <cx:pt idx="18744">1</cx:pt>
          <cx:pt idx="18745">1</cx:pt>
          <cx:pt idx="18746">1</cx:pt>
          <cx:pt idx="18747">1</cx:pt>
          <cx:pt idx="18748">1</cx:pt>
          <cx:pt idx="18749">1</cx:pt>
          <cx:pt idx="18750">1</cx:pt>
          <cx:pt idx="18751">1</cx:pt>
          <cx:pt idx="18752">1</cx:pt>
          <cx:pt idx="18753">1</cx:pt>
          <cx:pt idx="18754">1</cx:pt>
          <cx:pt idx="18755">1</cx:pt>
          <cx:pt idx="18756">1</cx:pt>
          <cx:pt idx="18757">1</cx:pt>
          <cx:pt idx="18758">1</cx:pt>
          <cx:pt idx="18759">1</cx:pt>
          <cx:pt idx="18760">1</cx:pt>
          <cx:pt idx="18761">1</cx:pt>
          <cx:pt idx="18762">1</cx:pt>
          <cx:pt idx="18763">1</cx:pt>
          <cx:pt idx="18764">1</cx:pt>
          <cx:pt idx="18765">1</cx:pt>
          <cx:pt idx="18766">1</cx:pt>
          <cx:pt idx="18767">1</cx:pt>
          <cx:pt idx="18768">1</cx:pt>
          <cx:pt idx="18769">1</cx:pt>
          <cx:pt idx="18770">1</cx:pt>
          <cx:pt idx="18771">1</cx:pt>
          <cx:pt idx="18772">1</cx:pt>
          <cx:pt idx="18773">1</cx:pt>
          <cx:pt idx="18774">1</cx:pt>
          <cx:pt idx="18775">1</cx:pt>
          <cx:pt idx="18776">1</cx:pt>
          <cx:pt idx="18777">1</cx:pt>
          <cx:pt idx="18778">1</cx:pt>
          <cx:pt idx="18779">1</cx:pt>
          <cx:pt idx="18780">1</cx:pt>
          <cx:pt idx="18781">1</cx:pt>
          <cx:pt idx="18782">1</cx:pt>
          <cx:pt idx="18783">1</cx:pt>
          <cx:pt idx="18784">1</cx:pt>
          <cx:pt idx="18785">1</cx:pt>
          <cx:pt idx="18786">1</cx:pt>
          <cx:pt idx="18787">1</cx:pt>
          <cx:pt idx="18788">1</cx:pt>
          <cx:pt idx="18789">1</cx:pt>
          <cx:pt idx="18790">1</cx:pt>
          <cx:pt idx="18791">1</cx:pt>
          <cx:pt idx="18792">1</cx:pt>
          <cx:pt idx="18793">1</cx:pt>
          <cx:pt idx="18794">1</cx:pt>
          <cx:pt idx="18795">1</cx:pt>
          <cx:pt idx="18796">1</cx:pt>
          <cx:pt idx="18797">1</cx:pt>
          <cx:pt idx="18798">1</cx:pt>
          <cx:pt idx="18799">1</cx:pt>
          <cx:pt idx="18800">1</cx:pt>
          <cx:pt idx="18801">1</cx:pt>
          <cx:pt idx="18802">1</cx:pt>
          <cx:pt idx="18803">1</cx:pt>
          <cx:pt idx="18804">1</cx:pt>
          <cx:pt idx="18805">1</cx:pt>
          <cx:pt idx="18806">1</cx:pt>
          <cx:pt idx="18807">1</cx:pt>
          <cx:pt idx="18808">1</cx:pt>
          <cx:pt idx="18809">1</cx:pt>
          <cx:pt idx="18810">1</cx:pt>
          <cx:pt idx="18811">1</cx:pt>
          <cx:pt idx="18812">1</cx:pt>
          <cx:pt idx="18813">1</cx:pt>
          <cx:pt idx="18814">1</cx:pt>
          <cx:pt idx="18815">1</cx:pt>
          <cx:pt idx="18816">1</cx:pt>
          <cx:pt idx="18817">1</cx:pt>
          <cx:pt idx="18818">1</cx:pt>
          <cx:pt idx="18819">1</cx:pt>
          <cx:pt idx="18820">1</cx:pt>
          <cx:pt idx="18821">1</cx:pt>
          <cx:pt idx="18822">1</cx:pt>
          <cx:pt idx="18823">1</cx:pt>
          <cx:pt idx="18824">1</cx:pt>
          <cx:pt idx="18825">1</cx:pt>
          <cx:pt idx="18826">1</cx:pt>
          <cx:pt idx="18827">1</cx:pt>
          <cx:pt idx="18828">1</cx:pt>
          <cx:pt idx="18829">1</cx:pt>
          <cx:pt idx="18830">1</cx:pt>
          <cx:pt idx="18831">1</cx:pt>
          <cx:pt idx="18832">1</cx:pt>
          <cx:pt idx="18833">1</cx:pt>
          <cx:pt idx="18834">1</cx:pt>
          <cx:pt idx="18835">1</cx:pt>
          <cx:pt idx="18836">1</cx:pt>
          <cx:pt idx="18837">1</cx:pt>
          <cx:pt idx="18838">1</cx:pt>
          <cx:pt idx="18839">1</cx:pt>
          <cx:pt idx="18840">1</cx:pt>
          <cx:pt idx="18841">1</cx:pt>
          <cx:pt idx="18842">1</cx:pt>
          <cx:pt idx="18843">1</cx:pt>
          <cx:pt idx="18844">1</cx:pt>
          <cx:pt idx="18845">1</cx:pt>
          <cx:pt idx="18846">1</cx:pt>
          <cx:pt idx="18847">1</cx:pt>
          <cx:pt idx="18848">1</cx:pt>
          <cx:pt idx="18849">1</cx:pt>
          <cx:pt idx="18850">1</cx:pt>
          <cx:pt idx="18851">1</cx:pt>
          <cx:pt idx="18852">1</cx:pt>
          <cx:pt idx="18853">1</cx:pt>
          <cx:pt idx="18854">1</cx:pt>
          <cx:pt idx="18855">1</cx:pt>
          <cx:pt idx="18856">1</cx:pt>
          <cx:pt idx="18857">1</cx:pt>
          <cx:pt idx="18858">1</cx:pt>
          <cx:pt idx="18859">1</cx:pt>
          <cx:pt idx="18860">1</cx:pt>
          <cx:pt idx="18861">1</cx:pt>
          <cx:pt idx="18862">1</cx:pt>
          <cx:pt idx="18863">1</cx:pt>
          <cx:pt idx="18864">1</cx:pt>
          <cx:pt idx="18865">1</cx:pt>
          <cx:pt idx="18866">1</cx:pt>
          <cx:pt idx="18867">1</cx:pt>
          <cx:pt idx="18868">1</cx:pt>
          <cx:pt idx="18869">1</cx:pt>
          <cx:pt idx="18870">1</cx:pt>
          <cx:pt idx="18871">1</cx:pt>
          <cx:pt idx="18872">1</cx:pt>
          <cx:pt idx="18873">1</cx:pt>
          <cx:pt idx="18874">1</cx:pt>
          <cx:pt idx="18875">1</cx:pt>
          <cx:pt idx="18876">1</cx:pt>
          <cx:pt idx="18877">1</cx:pt>
          <cx:pt idx="18878">1</cx:pt>
          <cx:pt idx="18879">1</cx:pt>
          <cx:pt idx="18880">1</cx:pt>
          <cx:pt idx="18881">1</cx:pt>
          <cx:pt idx="18882">1</cx:pt>
          <cx:pt idx="18883">1</cx:pt>
          <cx:pt idx="18884">1</cx:pt>
          <cx:pt idx="18885">1</cx:pt>
          <cx:pt idx="18886">1</cx:pt>
          <cx:pt idx="18887">1</cx:pt>
          <cx:pt idx="18888">1</cx:pt>
          <cx:pt idx="18889">1</cx:pt>
          <cx:pt idx="18890">1</cx:pt>
          <cx:pt idx="18891">1</cx:pt>
          <cx:pt idx="18892">1</cx:pt>
          <cx:pt idx="18893">1</cx:pt>
          <cx:pt idx="18894">1</cx:pt>
          <cx:pt idx="18895">1</cx:pt>
          <cx:pt idx="18896">1</cx:pt>
          <cx:pt idx="18897">1</cx:pt>
          <cx:pt idx="18898">1</cx:pt>
          <cx:pt idx="18899">1</cx:pt>
          <cx:pt idx="18900">1</cx:pt>
          <cx:pt idx="18901">1</cx:pt>
          <cx:pt idx="18902">1</cx:pt>
          <cx:pt idx="18903">1</cx:pt>
          <cx:pt idx="18904">1</cx:pt>
          <cx:pt idx="18905">1</cx:pt>
          <cx:pt idx="18906">1</cx:pt>
          <cx:pt idx="18907">1</cx:pt>
          <cx:pt idx="18908">1</cx:pt>
          <cx:pt idx="18909">1</cx:pt>
          <cx:pt idx="18910">1</cx:pt>
          <cx:pt idx="18911">1</cx:pt>
          <cx:pt idx="18912">1</cx:pt>
          <cx:pt idx="18913">1</cx:pt>
          <cx:pt idx="18914">1</cx:pt>
          <cx:pt idx="18915">1</cx:pt>
          <cx:pt idx="18916">1</cx:pt>
          <cx:pt idx="18917">1</cx:pt>
          <cx:pt idx="18918">1</cx:pt>
          <cx:pt idx="18919">1</cx:pt>
          <cx:pt idx="18920">1</cx:pt>
          <cx:pt idx="18921">1</cx:pt>
          <cx:pt idx="18922">1</cx:pt>
          <cx:pt idx="18923">1</cx:pt>
          <cx:pt idx="18924">1</cx:pt>
          <cx:pt idx="18925">1</cx:pt>
          <cx:pt idx="18926">1</cx:pt>
          <cx:pt idx="18927">1</cx:pt>
          <cx:pt idx="18928">1</cx:pt>
          <cx:pt idx="18929">1</cx:pt>
          <cx:pt idx="18930">1</cx:pt>
          <cx:pt idx="18931">1</cx:pt>
          <cx:pt idx="18932">1</cx:pt>
          <cx:pt idx="18933">1</cx:pt>
          <cx:pt idx="18934">1</cx:pt>
          <cx:pt idx="18935">1</cx:pt>
          <cx:pt idx="18936">1</cx:pt>
          <cx:pt idx="18937">1</cx:pt>
          <cx:pt idx="18938">1</cx:pt>
          <cx:pt idx="18939">1</cx:pt>
          <cx:pt idx="18940">1</cx:pt>
          <cx:pt idx="18941">1</cx:pt>
          <cx:pt idx="18942">1</cx:pt>
          <cx:pt idx="18943">1</cx:pt>
          <cx:pt idx="18944">1</cx:pt>
          <cx:pt idx="18945">1</cx:pt>
          <cx:pt idx="18946">1</cx:pt>
          <cx:pt idx="18947">1</cx:pt>
          <cx:pt idx="18948">1</cx:pt>
          <cx:pt idx="18949">1</cx:pt>
          <cx:pt idx="18950">1</cx:pt>
          <cx:pt idx="18951">1</cx:pt>
          <cx:pt idx="18952">1</cx:pt>
          <cx:pt idx="18953">1</cx:pt>
          <cx:pt idx="18954">1</cx:pt>
          <cx:pt idx="18955">1</cx:pt>
          <cx:pt idx="18956">1</cx:pt>
          <cx:pt idx="18957">1</cx:pt>
          <cx:pt idx="18958">1</cx:pt>
          <cx:pt idx="18959">1</cx:pt>
          <cx:pt idx="18960">1</cx:pt>
          <cx:pt idx="18961">1</cx:pt>
          <cx:pt idx="18962">1</cx:pt>
          <cx:pt idx="18963">1</cx:pt>
          <cx:pt idx="18964">1</cx:pt>
          <cx:pt idx="18965">1</cx:pt>
          <cx:pt idx="18966">1</cx:pt>
          <cx:pt idx="18967">1</cx:pt>
          <cx:pt idx="18968">1</cx:pt>
          <cx:pt idx="18969">1</cx:pt>
          <cx:pt idx="18970">1</cx:pt>
          <cx:pt idx="18971">1</cx:pt>
          <cx:pt idx="18972">1</cx:pt>
          <cx:pt idx="18973">1</cx:pt>
          <cx:pt idx="18974">1</cx:pt>
          <cx:pt idx="18975">1</cx:pt>
          <cx:pt idx="18976">1</cx:pt>
          <cx:pt idx="18977">1</cx:pt>
          <cx:pt idx="18978">1</cx:pt>
          <cx:pt idx="18979">1</cx:pt>
          <cx:pt idx="18980">1</cx:pt>
          <cx:pt idx="18981">1</cx:pt>
          <cx:pt idx="18982">1</cx:pt>
          <cx:pt idx="18983">1</cx:pt>
          <cx:pt idx="18984">1</cx:pt>
          <cx:pt idx="18985">1</cx:pt>
          <cx:pt idx="18986">1</cx:pt>
          <cx:pt idx="18987">1</cx:pt>
          <cx:pt idx="18988">1</cx:pt>
          <cx:pt idx="18989">1</cx:pt>
          <cx:pt idx="18990">1</cx:pt>
          <cx:pt idx="18991">1</cx:pt>
          <cx:pt idx="18992">1</cx:pt>
          <cx:pt idx="18993">1</cx:pt>
          <cx:pt idx="18994">1</cx:pt>
          <cx:pt idx="18995">1</cx:pt>
          <cx:pt idx="18996">1</cx:pt>
          <cx:pt idx="18997">1</cx:pt>
          <cx:pt idx="18998">1</cx:pt>
          <cx:pt idx="18999">1</cx:pt>
          <cx:pt idx="19000">1</cx:pt>
          <cx:pt idx="19001">1</cx:pt>
          <cx:pt idx="19002">1</cx:pt>
          <cx:pt idx="19003">1</cx:pt>
          <cx:pt idx="19004">1</cx:pt>
          <cx:pt idx="19005">1</cx:pt>
          <cx:pt idx="19006">1</cx:pt>
          <cx:pt idx="19007">1</cx:pt>
          <cx:pt idx="19008">1</cx:pt>
          <cx:pt idx="19009">1</cx:pt>
          <cx:pt idx="19010">1</cx:pt>
          <cx:pt idx="19011">1</cx:pt>
          <cx:pt idx="19012">1</cx:pt>
          <cx:pt idx="19013">1</cx:pt>
          <cx:pt idx="19014">1</cx:pt>
          <cx:pt idx="19015">1</cx:pt>
          <cx:pt idx="19016">1</cx:pt>
          <cx:pt idx="19017">1</cx:pt>
          <cx:pt idx="19018">1</cx:pt>
          <cx:pt idx="19019">1</cx:pt>
          <cx:pt idx="19020">1</cx:pt>
          <cx:pt idx="19021">1</cx:pt>
          <cx:pt idx="19022">1</cx:pt>
          <cx:pt idx="19023">1</cx:pt>
          <cx:pt idx="19024">1</cx:pt>
          <cx:pt idx="19025">1</cx:pt>
          <cx:pt idx="19026">1</cx:pt>
          <cx:pt idx="19027">1</cx:pt>
          <cx:pt idx="19028">1</cx:pt>
          <cx:pt idx="19029">1</cx:pt>
          <cx:pt idx="19030">1</cx:pt>
          <cx:pt idx="19031">1</cx:pt>
          <cx:pt idx="19032">1</cx:pt>
          <cx:pt idx="19033">1</cx:pt>
          <cx:pt idx="19034">1</cx:pt>
          <cx:pt idx="19035">1</cx:pt>
          <cx:pt idx="19036">1</cx:pt>
          <cx:pt idx="19037">1</cx:pt>
          <cx:pt idx="19038">1</cx:pt>
          <cx:pt idx="19039">1</cx:pt>
          <cx:pt idx="19040">1</cx:pt>
          <cx:pt idx="19041">1</cx:pt>
          <cx:pt idx="19042">1</cx:pt>
          <cx:pt idx="19043">1</cx:pt>
          <cx:pt idx="19044">1</cx:pt>
          <cx:pt idx="19045">1</cx:pt>
          <cx:pt idx="19046">1</cx:pt>
          <cx:pt idx="19047">1</cx:pt>
          <cx:pt idx="19048">1</cx:pt>
          <cx:pt idx="19049">1</cx:pt>
          <cx:pt idx="19050">1</cx:pt>
          <cx:pt idx="19051">1</cx:pt>
          <cx:pt idx="19052">1</cx:pt>
          <cx:pt idx="19053">1</cx:pt>
          <cx:pt idx="19054">1</cx:pt>
          <cx:pt idx="19055">1</cx:pt>
          <cx:pt idx="19056">1</cx:pt>
          <cx:pt idx="19057">1</cx:pt>
          <cx:pt idx="19058">1</cx:pt>
          <cx:pt idx="19059">1</cx:pt>
          <cx:pt idx="19060">1</cx:pt>
          <cx:pt idx="19061">1</cx:pt>
          <cx:pt idx="19062">1</cx:pt>
          <cx:pt idx="19063">1</cx:pt>
          <cx:pt idx="19064">1</cx:pt>
          <cx:pt idx="19065">1</cx:pt>
          <cx:pt idx="19066">1</cx:pt>
          <cx:pt idx="19067">1</cx:pt>
          <cx:pt idx="19068">1</cx:pt>
          <cx:pt idx="19069">1</cx:pt>
          <cx:pt idx="19070">1</cx:pt>
          <cx:pt idx="19071">1</cx:pt>
          <cx:pt idx="19072">1</cx:pt>
          <cx:pt idx="19073">1</cx:pt>
          <cx:pt idx="19074">1</cx:pt>
          <cx:pt idx="19075">1</cx:pt>
          <cx:pt idx="19076">1</cx:pt>
          <cx:pt idx="19077">1</cx:pt>
          <cx:pt idx="19078">1</cx:pt>
          <cx:pt idx="19079">1</cx:pt>
          <cx:pt idx="19080">1</cx:pt>
          <cx:pt idx="19081">1</cx:pt>
          <cx:pt idx="19082">1</cx:pt>
          <cx:pt idx="19083">1</cx:pt>
          <cx:pt idx="19084">1</cx:pt>
          <cx:pt idx="19085">1</cx:pt>
          <cx:pt idx="19086">1</cx:pt>
          <cx:pt idx="19087">1</cx:pt>
          <cx:pt idx="19088">1</cx:pt>
          <cx:pt idx="19089">1</cx:pt>
          <cx:pt idx="19090">1</cx:pt>
          <cx:pt idx="19091">1</cx:pt>
          <cx:pt idx="19092">1</cx:pt>
          <cx:pt idx="19093">1</cx:pt>
          <cx:pt idx="19094">1</cx:pt>
          <cx:pt idx="19095">1</cx:pt>
          <cx:pt idx="19096">1</cx:pt>
          <cx:pt idx="19097">1</cx:pt>
          <cx:pt idx="19098">1</cx:pt>
          <cx:pt idx="19099">1</cx:pt>
          <cx:pt idx="19100">1</cx:pt>
          <cx:pt idx="19101">1</cx:pt>
          <cx:pt idx="19102">1</cx:pt>
          <cx:pt idx="19103">1</cx:pt>
          <cx:pt idx="19104">1</cx:pt>
          <cx:pt idx="19105">1</cx:pt>
          <cx:pt idx="19106">1</cx:pt>
          <cx:pt idx="19107">1</cx:pt>
          <cx:pt idx="19108">1</cx:pt>
          <cx:pt idx="19109">1</cx:pt>
          <cx:pt idx="19110">1</cx:pt>
          <cx:pt idx="19111">1</cx:pt>
          <cx:pt idx="19112">1</cx:pt>
          <cx:pt idx="19113">1</cx:pt>
          <cx:pt idx="19114">1</cx:pt>
          <cx:pt idx="19115">1</cx:pt>
          <cx:pt idx="19116">1</cx:pt>
          <cx:pt idx="19117">1</cx:pt>
          <cx:pt idx="19118">1</cx:pt>
          <cx:pt idx="19119">1</cx:pt>
          <cx:pt idx="19120">1</cx:pt>
          <cx:pt idx="19121">1</cx:pt>
          <cx:pt idx="19122">1</cx:pt>
          <cx:pt idx="19123">1</cx:pt>
          <cx:pt idx="19124">1</cx:pt>
          <cx:pt idx="19125">1</cx:pt>
          <cx:pt idx="19126">1</cx:pt>
          <cx:pt idx="19127">1</cx:pt>
          <cx:pt idx="19128">1</cx:pt>
          <cx:pt idx="19129">1</cx:pt>
          <cx:pt idx="19130">1</cx:pt>
          <cx:pt idx="19131">1</cx:pt>
          <cx:pt idx="19132">1</cx:pt>
          <cx:pt idx="19133">1</cx:pt>
          <cx:pt idx="19134">1</cx:pt>
          <cx:pt idx="19135">1</cx:pt>
          <cx:pt idx="19136">1</cx:pt>
          <cx:pt idx="19137">1</cx:pt>
          <cx:pt idx="19138">1</cx:pt>
          <cx:pt idx="19139">1</cx:pt>
          <cx:pt idx="19140">1</cx:pt>
          <cx:pt idx="19141">1</cx:pt>
          <cx:pt idx="19142">1</cx:pt>
          <cx:pt idx="19143">1</cx:pt>
          <cx:pt idx="19144">1</cx:pt>
          <cx:pt idx="19145">1</cx:pt>
          <cx:pt idx="19146">1</cx:pt>
          <cx:pt idx="19147">1</cx:pt>
          <cx:pt idx="19148">1</cx:pt>
          <cx:pt idx="19149">1</cx:pt>
          <cx:pt idx="19150">1</cx:pt>
          <cx:pt idx="19151">1</cx:pt>
          <cx:pt idx="19152">1</cx:pt>
          <cx:pt idx="19153">1</cx:pt>
          <cx:pt idx="19154">1</cx:pt>
          <cx:pt idx="19155">1</cx:pt>
          <cx:pt idx="19156">1</cx:pt>
          <cx:pt idx="19157">1</cx:pt>
          <cx:pt idx="19158">1</cx:pt>
          <cx:pt idx="19159">1</cx:pt>
          <cx:pt idx="19160">1</cx:pt>
          <cx:pt idx="19161">1</cx:pt>
          <cx:pt idx="19162">1</cx:pt>
          <cx:pt idx="19163">1</cx:pt>
          <cx:pt idx="19164">1</cx:pt>
          <cx:pt idx="19165">1</cx:pt>
          <cx:pt idx="19166">1</cx:pt>
          <cx:pt idx="19167">1</cx:pt>
          <cx:pt idx="19168">1</cx:pt>
          <cx:pt idx="19169">1</cx:pt>
          <cx:pt idx="19170">1</cx:pt>
          <cx:pt idx="19171">1</cx:pt>
          <cx:pt idx="19172">1</cx:pt>
          <cx:pt idx="19173">1</cx:pt>
          <cx:pt idx="19174">1</cx:pt>
          <cx:pt idx="19175">1</cx:pt>
          <cx:pt idx="19176">1</cx:pt>
          <cx:pt idx="19177">1</cx:pt>
          <cx:pt idx="19178">1</cx:pt>
          <cx:pt idx="19179">1</cx:pt>
          <cx:pt idx="19180">1</cx:pt>
          <cx:pt idx="19181">1</cx:pt>
          <cx:pt idx="19182">1</cx:pt>
          <cx:pt idx="19183">1</cx:pt>
          <cx:pt idx="19184">1</cx:pt>
          <cx:pt idx="19185">1</cx:pt>
          <cx:pt idx="19186">1</cx:pt>
          <cx:pt idx="19187">1</cx:pt>
          <cx:pt idx="19188">1</cx:pt>
          <cx:pt idx="19189">1</cx:pt>
          <cx:pt idx="19190">1</cx:pt>
          <cx:pt idx="19191">1</cx:pt>
          <cx:pt idx="19192">1</cx:pt>
          <cx:pt idx="19193">1</cx:pt>
          <cx:pt idx="19194">1</cx:pt>
          <cx:pt idx="19195">1</cx:pt>
          <cx:pt idx="19196">1</cx:pt>
          <cx:pt idx="19197">1</cx:pt>
          <cx:pt idx="19198">1</cx:pt>
          <cx:pt idx="19199">1</cx:pt>
          <cx:pt idx="19200">1</cx:pt>
          <cx:pt idx="19201">1</cx:pt>
          <cx:pt idx="19202">1</cx:pt>
          <cx:pt idx="19203">1</cx:pt>
          <cx:pt idx="19204">1</cx:pt>
          <cx:pt idx="19205">1</cx:pt>
          <cx:pt idx="19206">1</cx:pt>
          <cx:pt idx="19207">1</cx:pt>
          <cx:pt idx="19208">1</cx:pt>
          <cx:pt idx="19209">1</cx:pt>
          <cx:pt idx="19210">1</cx:pt>
          <cx:pt idx="19211">1</cx:pt>
          <cx:pt idx="19212">1</cx:pt>
          <cx:pt idx="19213">1</cx:pt>
          <cx:pt idx="19214">1</cx:pt>
          <cx:pt idx="19215">1</cx:pt>
          <cx:pt idx="19216">1</cx:pt>
          <cx:pt idx="19217">1</cx:pt>
          <cx:pt idx="19218">1</cx:pt>
          <cx:pt idx="19219">1</cx:pt>
          <cx:pt idx="19220">1</cx:pt>
          <cx:pt idx="19221">1</cx:pt>
          <cx:pt idx="19222">1</cx:pt>
          <cx:pt idx="19223">1</cx:pt>
          <cx:pt idx="19224">1</cx:pt>
          <cx:pt idx="19225">1</cx:pt>
          <cx:pt idx="19226">1</cx:pt>
          <cx:pt idx="19227">1</cx:pt>
          <cx:pt idx="19228">1</cx:pt>
          <cx:pt idx="19229">1</cx:pt>
          <cx:pt idx="19230">1</cx:pt>
          <cx:pt idx="19231">1</cx:pt>
          <cx:pt idx="19232">1</cx:pt>
          <cx:pt idx="19233">1</cx:pt>
          <cx:pt idx="19234">1</cx:pt>
          <cx:pt idx="19235">1</cx:pt>
          <cx:pt idx="19236">1</cx:pt>
          <cx:pt idx="19237">1</cx:pt>
          <cx:pt idx="19238">1</cx:pt>
          <cx:pt idx="19239">1</cx:pt>
          <cx:pt idx="19240">1</cx:pt>
          <cx:pt idx="19241">1</cx:pt>
          <cx:pt idx="19242">1</cx:pt>
          <cx:pt idx="19243">1</cx:pt>
          <cx:pt idx="19244">1</cx:pt>
          <cx:pt idx="19245">1</cx:pt>
          <cx:pt idx="19246">1</cx:pt>
          <cx:pt idx="19247">1</cx:pt>
          <cx:pt idx="19248">1</cx:pt>
          <cx:pt idx="19249">1</cx:pt>
          <cx:pt idx="19250">1</cx:pt>
          <cx:pt idx="19251">1</cx:pt>
          <cx:pt idx="19252">1</cx:pt>
          <cx:pt idx="19253">1</cx:pt>
          <cx:pt idx="19254">1</cx:pt>
          <cx:pt idx="19255">1</cx:pt>
          <cx:pt idx="19256">1</cx:pt>
          <cx:pt idx="19257">1</cx:pt>
          <cx:pt idx="19258">1</cx:pt>
          <cx:pt idx="19259">1</cx:pt>
          <cx:pt idx="19260">1</cx:pt>
          <cx:pt idx="19261">1</cx:pt>
          <cx:pt idx="19262">1</cx:pt>
          <cx:pt idx="19263">1</cx:pt>
          <cx:pt idx="19264">1</cx:pt>
          <cx:pt idx="19265">1</cx:pt>
          <cx:pt idx="19266">1</cx:pt>
          <cx:pt idx="19267">1</cx:pt>
          <cx:pt idx="19268">1</cx:pt>
          <cx:pt idx="19269">1</cx:pt>
          <cx:pt idx="19270">1</cx:pt>
          <cx:pt idx="19271">1</cx:pt>
          <cx:pt idx="19272">1</cx:pt>
          <cx:pt idx="19273">1</cx:pt>
          <cx:pt idx="19274">1</cx:pt>
          <cx:pt idx="19275">1</cx:pt>
          <cx:pt idx="19276">1</cx:pt>
          <cx:pt idx="19277">1</cx:pt>
          <cx:pt idx="19278">1</cx:pt>
          <cx:pt idx="19279">1</cx:pt>
          <cx:pt idx="19280">1</cx:pt>
          <cx:pt idx="19281">1</cx:pt>
          <cx:pt idx="19282">1</cx:pt>
          <cx:pt idx="19283">1</cx:pt>
          <cx:pt idx="19284">1</cx:pt>
          <cx:pt idx="19285">1</cx:pt>
          <cx:pt idx="19286">1</cx:pt>
          <cx:pt idx="19287">1</cx:pt>
          <cx:pt idx="19288">1</cx:pt>
          <cx:pt idx="19289">1</cx:pt>
          <cx:pt idx="19290">1</cx:pt>
          <cx:pt idx="19291">1</cx:pt>
          <cx:pt idx="19292">1</cx:pt>
          <cx:pt idx="19293">1</cx:pt>
          <cx:pt idx="19294">1</cx:pt>
          <cx:pt idx="19295">1</cx:pt>
          <cx:pt idx="19296">1</cx:pt>
          <cx:pt idx="19297">1</cx:pt>
          <cx:pt idx="19298">1</cx:pt>
          <cx:pt idx="19299">1</cx:pt>
          <cx:pt idx="19300">1</cx:pt>
          <cx:pt idx="19301">1</cx:pt>
          <cx:pt idx="19302">1</cx:pt>
          <cx:pt idx="19303">1</cx:pt>
          <cx:pt idx="19304">1</cx:pt>
          <cx:pt idx="19305">1</cx:pt>
          <cx:pt idx="19306">1</cx:pt>
          <cx:pt idx="19307">1</cx:pt>
          <cx:pt idx="19308">1</cx:pt>
          <cx:pt idx="19309">1</cx:pt>
          <cx:pt idx="19310">1</cx:pt>
          <cx:pt idx="19311">1</cx:pt>
          <cx:pt idx="19312">1</cx:pt>
          <cx:pt idx="19313">1</cx:pt>
          <cx:pt idx="19314">1</cx:pt>
          <cx:pt idx="19315">1</cx:pt>
          <cx:pt idx="19316">1</cx:pt>
          <cx:pt idx="19317">1</cx:pt>
          <cx:pt idx="19318">1</cx:pt>
          <cx:pt idx="19319">1</cx:pt>
          <cx:pt idx="19320">1</cx:pt>
          <cx:pt idx="19321">1</cx:pt>
          <cx:pt idx="19322">1</cx:pt>
          <cx:pt idx="19323">1</cx:pt>
          <cx:pt idx="19324">1</cx:pt>
          <cx:pt idx="19325">1</cx:pt>
          <cx:pt idx="19326">1</cx:pt>
          <cx:pt idx="19327">1</cx:pt>
          <cx:pt idx="19328">1</cx:pt>
          <cx:pt idx="19329">1</cx:pt>
          <cx:pt idx="19330">1</cx:pt>
          <cx:pt idx="19331">1</cx:pt>
          <cx:pt idx="19332">1</cx:pt>
          <cx:pt idx="19333">1</cx:pt>
          <cx:pt idx="19334">1</cx:pt>
          <cx:pt idx="19335">1</cx:pt>
          <cx:pt idx="19336">1</cx:pt>
          <cx:pt idx="19337">1</cx:pt>
          <cx:pt idx="19338">1</cx:pt>
          <cx:pt idx="19339">1</cx:pt>
          <cx:pt idx="19340">1</cx:pt>
          <cx:pt idx="19341">1</cx:pt>
          <cx:pt idx="19342">1</cx:pt>
          <cx:pt idx="19343">1</cx:pt>
          <cx:pt idx="19344">1</cx:pt>
          <cx:pt idx="19345">1</cx:pt>
          <cx:pt idx="19346">1</cx:pt>
          <cx:pt idx="19347">1</cx:pt>
          <cx:pt idx="19348">1</cx:pt>
          <cx:pt idx="19349">1</cx:pt>
          <cx:pt idx="19350">1</cx:pt>
          <cx:pt idx="19351">1</cx:pt>
          <cx:pt idx="19352">1</cx:pt>
          <cx:pt idx="19353">1</cx:pt>
          <cx:pt idx="19354">1</cx:pt>
          <cx:pt idx="19355">1</cx:pt>
          <cx:pt idx="19356">1</cx:pt>
          <cx:pt idx="19357">1</cx:pt>
          <cx:pt idx="19358">1</cx:pt>
          <cx:pt idx="19359">1</cx:pt>
          <cx:pt idx="19360">1</cx:pt>
          <cx:pt idx="19361">1</cx:pt>
          <cx:pt idx="19362">1</cx:pt>
          <cx:pt idx="19363">1</cx:pt>
          <cx:pt idx="19364">1</cx:pt>
          <cx:pt idx="19365">1</cx:pt>
          <cx:pt idx="19366">1</cx:pt>
          <cx:pt idx="19367">1</cx:pt>
          <cx:pt idx="19368">1</cx:pt>
          <cx:pt idx="19369">1</cx:pt>
          <cx:pt idx="19370">1</cx:pt>
          <cx:pt idx="19371">1</cx:pt>
          <cx:pt idx="19372">1</cx:pt>
          <cx:pt idx="19373">1</cx:pt>
          <cx:pt idx="19374">1</cx:pt>
          <cx:pt idx="19375">1</cx:pt>
          <cx:pt idx="19376">1</cx:pt>
          <cx:pt idx="19377">1</cx:pt>
          <cx:pt idx="19378">1</cx:pt>
          <cx:pt idx="19379">1</cx:pt>
          <cx:pt idx="19380">1</cx:pt>
          <cx:pt idx="19381">1</cx:pt>
          <cx:pt idx="19382">1</cx:pt>
          <cx:pt idx="19383">1</cx:pt>
          <cx:pt idx="19384">1</cx:pt>
          <cx:pt idx="19385">1</cx:pt>
          <cx:pt idx="19386">1</cx:pt>
          <cx:pt idx="19387">1</cx:pt>
          <cx:pt idx="19388">1</cx:pt>
          <cx:pt idx="19389">1</cx:pt>
          <cx:pt idx="19390">1</cx:pt>
          <cx:pt idx="19391">1</cx:pt>
          <cx:pt idx="19392">1</cx:pt>
          <cx:pt idx="19393">1</cx:pt>
          <cx:pt idx="19394">1</cx:pt>
          <cx:pt idx="19395">1</cx:pt>
          <cx:pt idx="19396">1</cx:pt>
          <cx:pt idx="19397">1</cx:pt>
          <cx:pt idx="19398">1</cx:pt>
          <cx:pt idx="19399">1</cx:pt>
          <cx:pt idx="19400">1</cx:pt>
          <cx:pt idx="19401">1</cx:pt>
          <cx:pt idx="19402">1</cx:pt>
          <cx:pt idx="19403">1</cx:pt>
          <cx:pt idx="19404">1</cx:pt>
          <cx:pt idx="19405">1</cx:pt>
          <cx:pt idx="19406">1</cx:pt>
          <cx:pt idx="19407">1</cx:pt>
          <cx:pt idx="19408">1</cx:pt>
          <cx:pt idx="19409">1</cx:pt>
          <cx:pt idx="19410">1</cx:pt>
          <cx:pt idx="19411">1</cx:pt>
          <cx:pt idx="19412">1</cx:pt>
          <cx:pt idx="19413">1</cx:pt>
          <cx:pt idx="19414">1</cx:pt>
          <cx:pt idx="19415">1</cx:pt>
          <cx:pt idx="19416">1</cx:pt>
          <cx:pt idx="19417">1</cx:pt>
          <cx:pt idx="19418">1</cx:pt>
          <cx:pt idx="19419">1</cx:pt>
          <cx:pt idx="19420">1</cx:pt>
          <cx:pt idx="19421">1</cx:pt>
          <cx:pt idx="19422">1</cx:pt>
          <cx:pt idx="19423">1</cx:pt>
          <cx:pt idx="19424">1</cx:pt>
          <cx:pt idx="19425">1</cx:pt>
          <cx:pt idx="19426">1</cx:pt>
          <cx:pt idx="19427">1</cx:pt>
          <cx:pt idx="19428">1</cx:pt>
          <cx:pt idx="19429">1</cx:pt>
          <cx:pt idx="19430">1</cx:pt>
          <cx:pt idx="19431">1</cx:pt>
          <cx:pt idx="19432">1</cx:pt>
          <cx:pt idx="19433">1</cx:pt>
          <cx:pt idx="19434">1</cx:pt>
          <cx:pt idx="19435">1</cx:pt>
          <cx:pt idx="19436">1</cx:pt>
          <cx:pt idx="19437">1</cx:pt>
          <cx:pt idx="19438">1</cx:pt>
          <cx:pt idx="19439">1</cx:pt>
          <cx:pt idx="19440">1</cx:pt>
          <cx:pt idx="19441">1</cx:pt>
          <cx:pt idx="19442">1</cx:pt>
          <cx:pt idx="19443">1</cx:pt>
          <cx:pt idx="19444">1</cx:pt>
          <cx:pt idx="19445">1</cx:pt>
          <cx:pt idx="19446">1</cx:pt>
          <cx:pt idx="19447">1</cx:pt>
          <cx:pt idx="19448">1</cx:pt>
          <cx:pt idx="19449">1</cx:pt>
          <cx:pt idx="19450">1</cx:pt>
          <cx:pt idx="19451">1</cx:pt>
          <cx:pt idx="19452">1</cx:pt>
          <cx:pt idx="19453">1</cx:pt>
          <cx:pt idx="19454">1</cx:pt>
          <cx:pt idx="19455">1</cx:pt>
          <cx:pt idx="19456">1</cx:pt>
          <cx:pt idx="19457">1</cx:pt>
          <cx:pt idx="19458">1</cx:pt>
          <cx:pt idx="19459">1</cx:pt>
          <cx:pt idx="19460">1</cx:pt>
          <cx:pt idx="19461">1</cx:pt>
          <cx:pt idx="19462">1</cx:pt>
          <cx:pt idx="19463">1</cx:pt>
          <cx:pt idx="19464">1</cx:pt>
          <cx:pt idx="19465">1</cx:pt>
          <cx:pt idx="19466">1</cx:pt>
          <cx:pt idx="19467">1</cx:pt>
          <cx:pt idx="19468">1</cx:pt>
          <cx:pt idx="19469">1</cx:pt>
          <cx:pt idx="19470">1</cx:pt>
          <cx:pt idx="19471">1</cx:pt>
          <cx:pt idx="19472">1</cx:pt>
          <cx:pt idx="19473">1</cx:pt>
          <cx:pt idx="19474">1</cx:pt>
          <cx:pt idx="19475">1</cx:pt>
          <cx:pt idx="19476">1</cx:pt>
          <cx:pt idx="19477">1</cx:pt>
          <cx:pt idx="19478">1</cx:pt>
          <cx:pt idx="19479">1</cx:pt>
          <cx:pt idx="19480">1</cx:pt>
          <cx:pt idx="19481">1</cx:pt>
          <cx:pt idx="19482">1</cx:pt>
          <cx:pt idx="19483">1</cx:pt>
          <cx:pt idx="19484">1</cx:pt>
          <cx:pt idx="19485">1</cx:pt>
          <cx:pt idx="19486">1</cx:pt>
          <cx:pt idx="19487">1</cx:pt>
          <cx:pt idx="19488">1</cx:pt>
          <cx:pt idx="19489">1</cx:pt>
          <cx:pt idx="19490">1</cx:pt>
          <cx:pt idx="19491">1</cx:pt>
          <cx:pt idx="19492">1</cx:pt>
          <cx:pt idx="19493">1</cx:pt>
          <cx:pt idx="19494">1</cx:pt>
          <cx:pt idx="19495">1</cx:pt>
          <cx:pt idx="19496">1</cx:pt>
          <cx:pt idx="19497">1</cx:pt>
          <cx:pt idx="19498">1</cx:pt>
          <cx:pt idx="19499">1</cx:pt>
          <cx:pt idx="19500">1</cx:pt>
          <cx:pt idx="19501">1</cx:pt>
          <cx:pt idx="19502">1</cx:pt>
          <cx:pt idx="19503">1</cx:pt>
          <cx:pt idx="19504">1</cx:pt>
          <cx:pt idx="19505">1</cx:pt>
          <cx:pt idx="19506">1</cx:pt>
          <cx:pt idx="19507">1</cx:pt>
          <cx:pt idx="19508">1</cx:pt>
          <cx:pt idx="19509">1</cx:pt>
          <cx:pt idx="19510">1</cx:pt>
          <cx:pt idx="19511">1</cx:pt>
          <cx:pt idx="19512">1</cx:pt>
          <cx:pt idx="19513">1</cx:pt>
          <cx:pt idx="19514">1</cx:pt>
          <cx:pt idx="19515">1</cx:pt>
          <cx:pt idx="19516">1</cx:pt>
          <cx:pt idx="19517">1</cx:pt>
          <cx:pt idx="19518">1</cx:pt>
          <cx:pt idx="19519">1</cx:pt>
          <cx:pt idx="19520">1</cx:pt>
          <cx:pt idx="19521">1</cx:pt>
          <cx:pt idx="19522">1</cx:pt>
          <cx:pt idx="19523">1</cx:pt>
          <cx:pt idx="19524">1</cx:pt>
          <cx:pt idx="19525">1</cx:pt>
          <cx:pt idx="19526">1</cx:pt>
          <cx:pt idx="19527">1</cx:pt>
          <cx:pt idx="19528">1</cx:pt>
          <cx:pt idx="19529">1</cx:pt>
          <cx:pt idx="19530">1</cx:pt>
          <cx:pt idx="19531">1</cx:pt>
          <cx:pt idx="19532">1</cx:pt>
          <cx:pt idx="19533">1</cx:pt>
          <cx:pt idx="19534">1</cx:pt>
          <cx:pt idx="19535">1</cx:pt>
          <cx:pt idx="19536">1</cx:pt>
          <cx:pt idx="19537">1</cx:pt>
          <cx:pt idx="19538">1</cx:pt>
          <cx:pt idx="19539">1</cx:pt>
          <cx:pt idx="19540">1</cx:pt>
          <cx:pt idx="19541">1</cx:pt>
          <cx:pt idx="19542">1</cx:pt>
          <cx:pt idx="19543">1</cx:pt>
          <cx:pt idx="19544">1</cx:pt>
          <cx:pt idx="19545">1</cx:pt>
          <cx:pt idx="19546">1</cx:pt>
          <cx:pt idx="19547">1</cx:pt>
          <cx:pt idx="19548">1</cx:pt>
          <cx:pt idx="19549">1</cx:pt>
          <cx:pt idx="19550">1</cx:pt>
          <cx:pt idx="19551">1</cx:pt>
          <cx:pt idx="19552">1</cx:pt>
          <cx:pt idx="19553">1</cx:pt>
          <cx:pt idx="19554">1</cx:pt>
          <cx:pt idx="19555">1</cx:pt>
          <cx:pt idx="19556">1</cx:pt>
          <cx:pt idx="19557">1</cx:pt>
          <cx:pt idx="19558">1</cx:pt>
          <cx:pt idx="19559">1</cx:pt>
          <cx:pt idx="19560">1</cx:pt>
          <cx:pt idx="19561">1</cx:pt>
          <cx:pt idx="19562">1</cx:pt>
          <cx:pt idx="19563">1</cx:pt>
          <cx:pt idx="19564">1</cx:pt>
          <cx:pt idx="19565">1</cx:pt>
          <cx:pt idx="19566">1</cx:pt>
          <cx:pt idx="19567">1</cx:pt>
          <cx:pt idx="19568">1</cx:pt>
          <cx:pt idx="19569">1</cx:pt>
          <cx:pt idx="19570">1</cx:pt>
          <cx:pt idx="19571">1</cx:pt>
          <cx:pt idx="19572">1</cx:pt>
          <cx:pt idx="19573">1</cx:pt>
          <cx:pt idx="19574">1</cx:pt>
          <cx:pt idx="19575">1</cx:pt>
          <cx:pt idx="19576">1</cx:pt>
          <cx:pt idx="19577">1</cx:pt>
          <cx:pt idx="19578">1</cx:pt>
          <cx:pt idx="19579">1</cx:pt>
          <cx:pt idx="19580">1</cx:pt>
          <cx:pt idx="19581">1</cx:pt>
          <cx:pt idx="19582">1</cx:pt>
          <cx:pt idx="19583">1</cx:pt>
          <cx:pt idx="19584">1</cx:pt>
          <cx:pt idx="19585">1</cx:pt>
          <cx:pt idx="19586">1</cx:pt>
          <cx:pt idx="19587">1</cx:pt>
          <cx:pt idx="19588">1</cx:pt>
          <cx:pt idx="19589">1</cx:pt>
          <cx:pt idx="19590">1</cx:pt>
          <cx:pt idx="19591">1</cx:pt>
          <cx:pt idx="19592">1</cx:pt>
          <cx:pt idx="19593">1</cx:pt>
          <cx:pt idx="19594">1</cx:pt>
          <cx:pt idx="19595">1</cx:pt>
          <cx:pt idx="19596">1</cx:pt>
          <cx:pt idx="19597">1</cx:pt>
          <cx:pt idx="19598">1</cx:pt>
          <cx:pt idx="19599">1</cx:pt>
          <cx:pt idx="19600">1</cx:pt>
          <cx:pt idx="19601">1</cx:pt>
          <cx:pt idx="19602">1</cx:pt>
          <cx:pt idx="19603">1</cx:pt>
          <cx:pt idx="19604">1</cx:pt>
          <cx:pt idx="19605">1</cx:pt>
          <cx:pt idx="19606">1</cx:pt>
          <cx:pt idx="19607">1</cx:pt>
          <cx:pt idx="19608">1</cx:pt>
          <cx:pt idx="19609">1</cx:pt>
          <cx:pt idx="19610">1</cx:pt>
          <cx:pt idx="19611">1</cx:pt>
          <cx:pt idx="19612">1</cx:pt>
          <cx:pt idx="19613">1</cx:pt>
          <cx:pt idx="19614">1</cx:pt>
          <cx:pt idx="19615">1</cx:pt>
          <cx:pt idx="19616">1</cx:pt>
          <cx:pt idx="19617">1</cx:pt>
          <cx:pt idx="19618">1</cx:pt>
          <cx:pt idx="19619">1</cx:pt>
          <cx:pt idx="19620">1</cx:pt>
          <cx:pt idx="19621">1</cx:pt>
          <cx:pt idx="19622">1</cx:pt>
          <cx:pt idx="19623">1</cx:pt>
          <cx:pt idx="19624">1</cx:pt>
          <cx:pt idx="19625">1</cx:pt>
          <cx:pt idx="19626">1</cx:pt>
          <cx:pt idx="19627">1</cx:pt>
          <cx:pt idx="19628">1</cx:pt>
          <cx:pt idx="19629">1</cx:pt>
          <cx:pt idx="19630">1</cx:pt>
          <cx:pt idx="19631">1</cx:pt>
          <cx:pt idx="19632">1</cx:pt>
          <cx:pt idx="19633">1</cx:pt>
          <cx:pt idx="19634">1</cx:pt>
          <cx:pt idx="19635">1</cx:pt>
          <cx:pt idx="19636">1</cx:pt>
          <cx:pt idx="19637">1</cx:pt>
          <cx:pt idx="19638">1</cx:pt>
          <cx:pt idx="19639">1</cx:pt>
          <cx:pt idx="19640">1</cx:pt>
          <cx:pt idx="19641">1</cx:pt>
          <cx:pt idx="19642">1</cx:pt>
          <cx:pt idx="19643">1</cx:pt>
          <cx:pt idx="19644">1</cx:pt>
          <cx:pt idx="19645">1</cx:pt>
          <cx:pt idx="19646">1</cx:pt>
          <cx:pt idx="19647">1</cx:pt>
          <cx:pt idx="19648">1</cx:pt>
          <cx:pt idx="19649">1</cx:pt>
          <cx:pt idx="19650">1</cx:pt>
          <cx:pt idx="19651">1</cx:pt>
          <cx:pt idx="19652">1</cx:pt>
          <cx:pt idx="19653">1</cx:pt>
          <cx:pt idx="19654">1</cx:pt>
          <cx:pt idx="19655">1</cx:pt>
          <cx:pt idx="19656">1</cx:pt>
          <cx:pt idx="19657">1</cx:pt>
          <cx:pt idx="19658">1</cx:pt>
          <cx:pt idx="19659">1</cx:pt>
          <cx:pt idx="19660">1</cx:pt>
          <cx:pt idx="19661">1</cx:pt>
          <cx:pt idx="19662">1</cx:pt>
          <cx:pt idx="19663">1</cx:pt>
          <cx:pt idx="19664">1</cx:pt>
          <cx:pt idx="19665">1</cx:pt>
          <cx:pt idx="19666">1</cx:pt>
          <cx:pt idx="19667">1</cx:pt>
          <cx:pt idx="19668">1</cx:pt>
          <cx:pt idx="19669">1</cx:pt>
          <cx:pt idx="19670">1</cx:pt>
          <cx:pt idx="19671">1</cx:pt>
          <cx:pt idx="19672">1</cx:pt>
          <cx:pt idx="19673">1</cx:pt>
          <cx:pt idx="19674">1</cx:pt>
          <cx:pt idx="19675">1</cx:pt>
          <cx:pt idx="19676">1</cx:pt>
          <cx:pt idx="19677">1</cx:pt>
          <cx:pt idx="19678">1</cx:pt>
          <cx:pt idx="19679">1</cx:pt>
          <cx:pt idx="19680">1</cx:pt>
          <cx:pt idx="19681">1</cx:pt>
          <cx:pt idx="19682">1</cx:pt>
          <cx:pt idx="19683">1</cx:pt>
          <cx:pt idx="19684">1</cx:pt>
          <cx:pt idx="19685">1</cx:pt>
          <cx:pt idx="19686">1</cx:pt>
          <cx:pt idx="19687">1</cx:pt>
          <cx:pt idx="19688">1</cx:pt>
          <cx:pt idx="19689">1</cx:pt>
          <cx:pt idx="19690">1</cx:pt>
          <cx:pt idx="19691">1</cx:pt>
          <cx:pt idx="19692">1</cx:pt>
          <cx:pt idx="19693">1</cx:pt>
          <cx:pt idx="19694">1</cx:pt>
          <cx:pt idx="19695">1</cx:pt>
          <cx:pt idx="19696">1</cx:pt>
          <cx:pt idx="19697">1</cx:pt>
          <cx:pt idx="19698">1</cx:pt>
          <cx:pt idx="19699">1</cx:pt>
          <cx:pt idx="19700">1</cx:pt>
          <cx:pt idx="19701">1</cx:pt>
          <cx:pt idx="19702">1</cx:pt>
          <cx:pt idx="19703">1</cx:pt>
          <cx:pt idx="19704">1</cx:pt>
          <cx:pt idx="19705">1</cx:pt>
          <cx:pt idx="19706">1</cx:pt>
          <cx:pt idx="19707">1</cx:pt>
          <cx:pt idx="19708">1</cx:pt>
          <cx:pt idx="19709">1</cx:pt>
          <cx:pt idx="19710">1</cx:pt>
          <cx:pt idx="19711">1</cx:pt>
          <cx:pt idx="19712">1</cx:pt>
          <cx:pt idx="19713">1</cx:pt>
          <cx:pt idx="19714">1</cx:pt>
          <cx:pt idx="19715">1</cx:pt>
          <cx:pt idx="19716">1</cx:pt>
          <cx:pt idx="19717">1</cx:pt>
          <cx:pt idx="19718">1</cx:pt>
          <cx:pt idx="19719">1</cx:pt>
          <cx:pt idx="19720">1</cx:pt>
          <cx:pt idx="19721">1</cx:pt>
          <cx:pt idx="19722">1</cx:pt>
          <cx:pt idx="19723">1</cx:pt>
          <cx:pt idx="19724">1</cx:pt>
          <cx:pt idx="19725">1</cx:pt>
          <cx:pt idx="19726">1</cx:pt>
          <cx:pt idx="19727">1</cx:pt>
          <cx:pt idx="19728">1</cx:pt>
          <cx:pt idx="19729">1</cx:pt>
          <cx:pt idx="19730">1</cx:pt>
          <cx:pt idx="19731">1</cx:pt>
          <cx:pt idx="19732">1</cx:pt>
          <cx:pt idx="19733">1</cx:pt>
          <cx:pt idx="19734">1</cx:pt>
          <cx:pt idx="19735">1</cx:pt>
          <cx:pt idx="19736">1</cx:pt>
          <cx:pt idx="19737">1</cx:pt>
          <cx:pt idx="19738">1</cx:pt>
          <cx:pt idx="19739">1</cx:pt>
          <cx:pt idx="19740">1</cx:pt>
          <cx:pt idx="19741">1</cx:pt>
          <cx:pt idx="19742">1</cx:pt>
          <cx:pt idx="19743">1</cx:pt>
          <cx:pt idx="19744">1</cx:pt>
          <cx:pt idx="19745">1</cx:pt>
          <cx:pt idx="19746">1</cx:pt>
          <cx:pt idx="19747">1</cx:pt>
          <cx:pt idx="19748">1</cx:pt>
          <cx:pt idx="19749">1</cx:pt>
          <cx:pt idx="19750">1</cx:pt>
          <cx:pt idx="19751">1</cx:pt>
          <cx:pt idx="19752">1</cx:pt>
          <cx:pt idx="19753">1</cx:pt>
          <cx:pt idx="19754">1</cx:pt>
          <cx:pt idx="19755">1</cx:pt>
          <cx:pt idx="19756">1</cx:pt>
          <cx:pt idx="19757">1</cx:pt>
          <cx:pt idx="19758">1</cx:pt>
          <cx:pt idx="19759">1</cx:pt>
          <cx:pt idx="19760">1</cx:pt>
          <cx:pt idx="19761">1</cx:pt>
          <cx:pt idx="19762">1</cx:pt>
          <cx:pt idx="19763">1</cx:pt>
          <cx:pt idx="19764">1</cx:pt>
          <cx:pt idx="19765">1</cx:pt>
          <cx:pt idx="19766">1</cx:pt>
          <cx:pt idx="19767">1</cx:pt>
          <cx:pt idx="19768">1</cx:pt>
          <cx:pt idx="19769">1</cx:pt>
          <cx:pt idx="19770">1</cx:pt>
          <cx:pt idx="19771">1</cx:pt>
          <cx:pt idx="19772">1</cx:pt>
          <cx:pt idx="19773">1</cx:pt>
          <cx:pt idx="19774">1</cx:pt>
          <cx:pt idx="19775">1</cx:pt>
          <cx:pt idx="19776">1</cx:pt>
          <cx:pt idx="19777">1</cx:pt>
          <cx:pt idx="19778">1</cx:pt>
          <cx:pt idx="19779">1</cx:pt>
          <cx:pt idx="19780">1</cx:pt>
          <cx:pt idx="19781">1</cx:pt>
          <cx:pt idx="19782">1</cx:pt>
          <cx:pt idx="19783">1</cx:pt>
          <cx:pt idx="19784">1</cx:pt>
          <cx:pt idx="19785">1</cx:pt>
          <cx:pt idx="19786">1</cx:pt>
          <cx:pt idx="19787">1</cx:pt>
          <cx:pt idx="19788">1</cx:pt>
          <cx:pt idx="19789">1</cx:pt>
          <cx:pt idx="19790">1</cx:pt>
          <cx:pt idx="19791">1</cx:pt>
          <cx:pt idx="19792">1</cx:pt>
          <cx:pt idx="19793">1</cx:pt>
          <cx:pt idx="19794">1</cx:pt>
          <cx:pt idx="19795">1</cx:pt>
          <cx:pt idx="19796">1</cx:pt>
          <cx:pt idx="19797">1</cx:pt>
          <cx:pt idx="19798">1</cx:pt>
          <cx:pt idx="19799">1</cx:pt>
          <cx:pt idx="19800">1</cx:pt>
          <cx:pt idx="19801">1</cx:pt>
          <cx:pt idx="19802">1</cx:pt>
          <cx:pt idx="19803">1</cx:pt>
          <cx:pt idx="19804">1</cx:pt>
          <cx:pt idx="19805">1</cx:pt>
          <cx:pt idx="19806">1</cx:pt>
          <cx:pt idx="19807">1</cx:pt>
          <cx:pt idx="19808">1</cx:pt>
          <cx:pt idx="19809">1</cx:pt>
          <cx:pt idx="19810">1</cx:pt>
          <cx:pt idx="19811">1</cx:pt>
          <cx:pt idx="19812">1</cx:pt>
          <cx:pt idx="19813">1</cx:pt>
          <cx:pt idx="19814">1</cx:pt>
          <cx:pt idx="19815">1</cx:pt>
          <cx:pt idx="19816">1</cx:pt>
          <cx:pt idx="19817">1</cx:pt>
          <cx:pt idx="19818">1</cx:pt>
          <cx:pt idx="19819">1</cx:pt>
          <cx:pt idx="19820">1</cx:pt>
          <cx:pt idx="19821">1</cx:pt>
          <cx:pt idx="19822">1</cx:pt>
          <cx:pt idx="19823">1</cx:pt>
          <cx:pt idx="19824">1</cx:pt>
          <cx:pt idx="19825">1</cx:pt>
          <cx:pt idx="19826">1</cx:pt>
          <cx:pt idx="19827">1</cx:pt>
          <cx:pt idx="19828">1</cx:pt>
          <cx:pt idx="19829">1</cx:pt>
          <cx:pt idx="19830">1</cx:pt>
          <cx:pt idx="19831">1</cx:pt>
          <cx:pt idx="19832">1</cx:pt>
          <cx:pt idx="19833">1</cx:pt>
          <cx:pt idx="19834">1</cx:pt>
          <cx:pt idx="19835">1</cx:pt>
          <cx:pt idx="19836">1</cx:pt>
          <cx:pt idx="19837">1</cx:pt>
          <cx:pt idx="19838">1</cx:pt>
          <cx:pt idx="19839">1</cx:pt>
          <cx:pt idx="19840">1</cx:pt>
          <cx:pt idx="19841">1</cx:pt>
          <cx:pt idx="19842">1</cx:pt>
          <cx:pt idx="19843">1</cx:pt>
          <cx:pt idx="19844">1</cx:pt>
          <cx:pt idx="19845">1</cx:pt>
          <cx:pt idx="19846">1</cx:pt>
          <cx:pt idx="19847">1</cx:pt>
          <cx:pt idx="19848">1</cx:pt>
          <cx:pt idx="19849">1</cx:pt>
          <cx:pt idx="19850">1</cx:pt>
          <cx:pt idx="19851">1</cx:pt>
          <cx:pt idx="19852">1</cx:pt>
          <cx:pt idx="19853">1</cx:pt>
          <cx:pt idx="19854">1</cx:pt>
          <cx:pt idx="19855">1</cx:pt>
          <cx:pt idx="19856">1</cx:pt>
          <cx:pt idx="19857">1</cx:pt>
          <cx:pt idx="19858">1</cx:pt>
          <cx:pt idx="19859">1</cx:pt>
          <cx:pt idx="19860">1</cx:pt>
          <cx:pt idx="19861">1</cx:pt>
          <cx:pt idx="19862">1</cx:pt>
          <cx:pt idx="19863">1</cx:pt>
          <cx:pt idx="19864">1</cx:pt>
          <cx:pt idx="19865">1</cx:pt>
          <cx:pt idx="19866">1</cx:pt>
          <cx:pt idx="19867">1</cx:pt>
          <cx:pt idx="19868">1</cx:pt>
          <cx:pt idx="19869">1</cx:pt>
          <cx:pt idx="19870">1</cx:pt>
          <cx:pt idx="19871">1</cx:pt>
          <cx:pt idx="19872">1</cx:pt>
          <cx:pt idx="19873">1</cx:pt>
          <cx:pt idx="19874">1</cx:pt>
          <cx:pt idx="19875">1</cx:pt>
          <cx:pt idx="19876">1</cx:pt>
          <cx:pt idx="19877">1</cx:pt>
          <cx:pt idx="19878">1</cx:pt>
          <cx:pt idx="19879">1</cx:pt>
          <cx:pt idx="19880">1</cx:pt>
          <cx:pt idx="19881">1</cx:pt>
          <cx:pt idx="19882">1</cx:pt>
          <cx:pt idx="19883">1</cx:pt>
          <cx:pt idx="19884">1</cx:pt>
          <cx:pt idx="19885">1</cx:pt>
          <cx:pt idx="19886">1</cx:pt>
          <cx:pt idx="19887">1</cx:pt>
          <cx:pt idx="19888">1</cx:pt>
          <cx:pt idx="19889">1</cx:pt>
          <cx:pt idx="19890">1</cx:pt>
          <cx:pt idx="19891">1</cx:pt>
          <cx:pt idx="19892">1</cx:pt>
          <cx:pt idx="19893">1</cx:pt>
          <cx:pt idx="19894">1</cx:pt>
          <cx:pt idx="19895">1</cx:pt>
          <cx:pt idx="19896">1</cx:pt>
          <cx:pt idx="19897">1</cx:pt>
          <cx:pt idx="19898">1</cx:pt>
          <cx:pt idx="19899">1</cx:pt>
          <cx:pt idx="19900">1</cx:pt>
          <cx:pt idx="19901">1</cx:pt>
          <cx:pt idx="19902">1</cx:pt>
          <cx:pt idx="19903">1</cx:pt>
          <cx:pt idx="19904">1</cx:pt>
          <cx:pt idx="19905">1</cx:pt>
          <cx:pt idx="19906">1</cx:pt>
          <cx:pt idx="19907">1</cx:pt>
          <cx:pt idx="19908">1</cx:pt>
          <cx:pt idx="19909">1</cx:pt>
          <cx:pt idx="19910">1</cx:pt>
          <cx:pt idx="19911">1</cx:pt>
          <cx:pt idx="19912">1</cx:pt>
          <cx:pt idx="19913">1</cx:pt>
          <cx:pt idx="19914">1</cx:pt>
          <cx:pt idx="19915">1</cx:pt>
          <cx:pt idx="19916">1</cx:pt>
          <cx:pt idx="19917">1</cx:pt>
          <cx:pt idx="19918">1</cx:pt>
          <cx:pt idx="19919">1</cx:pt>
          <cx:pt idx="19920">1</cx:pt>
          <cx:pt idx="19921">1</cx:pt>
          <cx:pt idx="19922">1</cx:pt>
          <cx:pt idx="19923">1</cx:pt>
          <cx:pt idx="19924">1</cx:pt>
          <cx:pt idx="19925">1</cx:pt>
          <cx:pt idx="19926">1</cx:pt>
          <cx:pt idx="19927">1</cx:pt>
          <cx:pt idx="19928">1</cx:pt>
          <cx:pt idx="19929">1</cx:pt>
          <cx:pt idx="19930">1</cx:pt>
          <cx:pt idx="19931">1</cx:pt>
          <cx:pt idx="19932">1</cx:pt>
          <cx:pt idx="19933">1</cx:pt>
          <cx:pt idx="19934">1</cx:pt>
          <cx:pt idx="19935">1</cx:pt>
          <cx:pt idx="19936">1</cx:pt>
          <cx:pt idx="19937">1</cx:pt>
          <cx:pt idx="19938">1</cx:pt>
          <cx:pt idx="19939">1</cx:pt>
          <cx:pt idx="19940">1</cx:pt>
          <cx:pt idx="19941">1</cx:pt>
          <cx:pt idx="19942">1</cx:pt>
          <cx:pt idx="19943">1</cx:pt>
          <cx:pt idx="19944">1</cx:pt>
          <cx:pt idx="19945">1</cx:pt>
          <cx:pt idx="19946">1</cx:pt>
          <cx:pt idx="19947">1</cx:pt>
          <cx:pt idx="19948">1</cx:pt>
          <cx:pt idx="19949">1</cx:pt>
          <cx:pt idx="19950">1</cx:pt>
          <cx:pt idx="19951">1</cx:pt>
          <cx:pt idx="19952">1</cx:pt>
          <cx:pt idx="19953">1</cx:pt>
          <cx:pt idx="19954">1</cx:pt>
          <cx:pt idx="19955">1</cx:pt>
          <cx:pt idx="19956">1</cx:pt>
          <cx:pt idx="19957">1</cx:pt>
          <cx:pt idx="19958">1</cx:pt>
          <cx:pt idx="19959">1</cx:pt>
          <cx:pt idx="19960">1</cx:pt>
          <cx:pt idx="19961">1</cx:pt>
          <cx:pt idx="19962">1</cx:pt>
          <cx:pt idx="19963">1</cx:pt>
          <cx:pt idx="19964">1</cx:pt>
          <cx:pt idx="19965">1</cx:pt>
          <cx:pt idx="19966">1</cx:pt>
          <cx:pt idx="19967">1</cx:pt>
          <cx:pt idx="19968">1</cx:pt>
          <cx:pt idx="19969">1</cx:pt>
          <cx:pt idx="19970">1</cx:pt>
          <cx:pt idx="19971">1</cx:pt>
          <cx:pt idx="19972">1</cx:pt>
          <cx:pt idx="19973">1</cx:pt>
          <cx:pt idx="19974">1</cx:pt>
          <cx:pt idx="19975">1</cx:pt>
          <cx:pt idx="19976">1</cx:pt>
          <cx:pt idx="19977">1</cx:pt>
          <cx:pt idx="19978">1</cx:pt>
          <cx:pt idx="19979">1</cx:pt>
          <cx:pt idx="19980">1</cx:pt>
          <cx:pt idx="19981">1</cx:pt>
          <cx:pt idx="19982">1</cx:pt>
          <cx:pt idx="19983">1</cx:pt>
          <cx:pt idx="19984">1</cx:pt>
          <cx:pt idx="19985">1</cx:pt>
          <cx:pt idx="19986">1</cx:pt>
          <cx:pt idx="19987">1</cx:pt>
          <cx:pt idx="19988">1</cx:pt>
          <cx:pt idx="19989">1</cx:pt>
          <cx:pt idx="19990">1</cx:pt>
          <cx:pt idx="19991">1</cx:pt>
          <cx:pt idx="19992">1</cx:pt>
          <cx:pt idx="19993">1</cx:pt>
          <cx:pt idx="19994">1</cx:pt>
          <cx:pt idx="19995">1</cx:pt>
          <cx:pt idx="19996">1</cx:pt>
          <cx:pt idx="19997">1</cx:pt>
          <cx:pt idx="19998">1</cx:pt>
          <cx:pt idx="19999">1</cx:pt>
          <cx:pt idx="20000">1</cx:pt>
          <cx:pt idx="20001">1</cx:pt>
          <cx:pt idx="20002">1</cx:pt>
          <cx:pt idx="20003">1</cx:pt>
          <cx:pt idx="20004">1</cx:pt>
          <cx:pt idx="20005">1</cx:pt>
          <cx:pt idx="20006">1</cx:pt>
          <cx:pt idx="20007">1</cx:pt>
          <cx:pt idx="20008">1</cx:pt>
          <cx:pt idx="20009">1</cx:pt>
          <cx:pt idx="20010">1</cx:pt>
          <cx:pt idx="20011">1</cx:pt>
          <cx:pt idx="20012">1</cx:pt>
          <cx:pt idx="20013">1</cx:pt>
          <cx:pt idx="20014">1</cx:pt>
          <cx:pt idx="20015">1</cx:pt>
          <cx:pt idx="20016">1</cx:pt>
          <cx:pt idx="20017">1</cx:pt>
          <cx:pt idx="20018">1</cx:pt>
          <cx:pt idx="20019">1</cx:pt>
          <cx:pt idx="20020">1</cx:pt>
          <cx:pt idx="20021">1</cx:pt>
          <cx:pt idx="20022">1</cx:pt>
          <cx:pt idx="20023">1</cx:pt>
          <cx:pt idx="20024">1</cx:pt>
          <cx:pt idx="20025">1</cx:pt>
          <cx:pt idx="20026">1</cx:pt>
          <cx:pt idx="20027">1</cx:pt>
          <cx:pt idx="20028">1</cx:pt>
          <cx:pt idx="20029">1</cx:pt>
          <cx:pt idx="20030">1</cx:pt>
          <cx:pt idx="20031">1</cx:pt>
          <cx:pt idx="20032">1</cx:pt>
          <cx:pt idx="20033">1</cx:pt>
          <cx:pt idx="20034">1</cx:pt>
          <cx:pt idx="20035">1</cx:pt>
          <cx:pt idx="20036">1</cx:pt>
          <cx:pt idx="20037">1</cx:pt>
          <cx:pt idx="20038">1</cx:pt>
          <cx:pt idx="20039">1</cx:pt>
          <cx:pt idx="20040">1</cx:pt>
          <cx:pt idx="20041">1</cx:pt>
          <cx:pt idx="20042">1</cx:pt>
          <cx:pt idx="20043">1</cx:pt>
          <cx:pt idx="20044">1</cx:pt>
          <cx:pt idx="20045">1</cx:pt>
          <cx:pt idx="20046">1</cx:pt>
          <cx:pt idx="20047">1</cx:pt>
          <cx:pt idx="20048">1</cx:pt>
          <cx:pt idx="20049">1</cx:pt>
          <cx:pt idx="20050">1</cx:pt>
          <cx:pt idx="20051">1</cx:pt>
          <cx:pt idx="20052">1</cx:pt>
          <cx:pt idx="20053">1</cx:pt>
          <cx:pt idx="20054">1</cx:pt>
          <cx:pt idx="20055">1</cx:pt>
          <cx:pt idx="20056">1</cx:pt>
          <cx:pt idx="20057">1</cx:pt>
          <cx:pt idx="20058">1</cx:pt>
          <cx:pt idx="20059">1</cx:pt>
          <cx:pt idx="20060">1</cx:pt>
          <cx:pt idx="20061">1</cx:pt>
          <cx:pt idx="20062">1</cx:pt>
          <cx:pt idx="20063">1</cx:pt>
          <cx:pt idx="20064">1</cx:pt>
          <cx:pt idx="20065">1</cx:pt>
          <cx:pt idx="20066">1</cx:pt>
          <cx:pt idx="20067">1</cx:pt>
          <cx:pt idx="20068">1</cx:pt>
          <cx:pt idx="20069">1</cx:pt>
          <cx:pt idx="20070">1</cx:pt>
          <cx:pt idx="20071">1</cx:pt>
          <cx:pt idx="20072">1</cx:pt>
          <cx:pt idx="20073">1</cx:pt>
          <cx:pt idx="20074">1</cx:pt>
          <cx:pt idx="20075">1</cx:pt>
          <cx:pt idx="20076">1</cx:pt>
          <cx:pt idx="20077">1</cx:pt>
          <cx:pt idx="20078">1</cx:pt>
          <cx:pt idx="20079">1</cx:pt>
          <cx:pt idx="20080">1</cx:pt>
          <cx:pt idx="20081">1</cx:pt>
          <cx:pt idx="20082">1</cx:pt>
          <cx:pt idx="20083">1</cx:pt>
          <cx:pt idx="20084">1</cx:pt>
          <cx:pt idx="20085">1</cx:pt>
          <cx:pt idx="20086">1</cx:pt>
          <cx:pt idx="20087">1</cx:pt>
          <cx:pt idx="20088">1</cx:pt>
          <cx:pt idx="20089">1</cx:pt>
          <cx:pt idx="20090">1</cx:pt>
          <cx:pt idx="20091">1</cx:pt>
          <cx:pt idx="20092">1</cx:pt>
          <cx:pt idx="20093">1</cx:pt>
          <cx:pt idx="20094">1</cx:pt>
          <cx:pt idx="20095">1</cx:pt>
          <cx:pt idx="20096">1</cx:pt>
          <cx:pt idx="20097">1</cx:pt>
          <cx:pt idx="20098">1</cx:pt>
          <cx:pt idx="20099">1</cx:pt>
          <cx:pt idx="20100">1</cx:pt>
          <cx:pt idx="20101">1</cx:pt>
          <cx:pt idx="20102">1</cx:pt>
          <cx:pt idx="20103">1</cx:pt>
          <cx:pt idx="20104">1</cx:pt>
          <cx:pt idx="20105">1</cx:pt>
          <cx:pt idx="20106">1</cx:pt>
          <cx:pt idx="20107">1</cx:pt>
          <cx:pt idx="20108">1</cx:pt>
          <cx:pt idx="20109">1</cx:pt>
          <cx:pt idx="20110">1</cx:pt>
          <cx:pt idx="20111">1</cx:pt>
          <cx:pt idx="20112">1</cx:pt>
          <cx:pt idx="20113">1</cx:pt>
          <cx:pt idx="20114">1</cx:pt>
          <cx:pt idx="20115">1</cx:pt>
          <cx:pt idx="20116">1</cx:pt>
          <cx:pt idx="20117">1</cx:pt>
          <cx:pt idx="20118">1</cx:pt>
          <cx:pt idx="20119">1</cx:pt>
          <cx:pt idx="20120">1</cx:pt>
          <cx:pt idx="20121">1</cx:pt>
          <cx:pt idx="20122">1</cx:pt>
          <cx:pt idx="20123">1</cx:pt>
          <cx:pt idx="20124">1</cx:pt>
          <cx:pt idx="20125">1</cx:pt>
          <cx:pt idx="20126">1</cx:pt>
          <cx:pt idx="20127">1</cx:pt>
          <cx:pt idx="20128">1</cx:pt>
          <cx:pt idx="20129">1</cx:pt>
          <cx:pt idx="20130">1</cx:pt>
          <cx:pt idx="20131">1</cx:pt>
          <cx:pt idx="20132">1</cx:pt>
          <cx:pt idx="20133">1</cx:pt>
          <cx:pt idx="20134">1</cx:pt>
          <cx:pt idx="20135">1</cx:pt>
          <cx:pt idx="20136">1</cx:pt>
          <cx:pt idx="20137">1</cx:pt>
          <cx:pt idx="20138">1</cx:pt>
          <cx:pt idx="20139">1</cx:pt>
          <cx:pt idx="20140">1</cx:pt>
          <cx:pt idx="20141">1</cx:pt>
          <cx:pt idx="20142">1</cx:pt>
          <cx:pt idx="20143">1</cx:pt>
          <cx:pt idx="20144">1</cx:pt>
          <cx:pt idx="20145">1</cx:pt>
          <cx:pt idx="20146">1</cx:pt>
          <cx:pt idx="20147">1</cx:pt>
          <cx:pt idx="20148">1</cx:pt>
          <cx:pt idx="20149">1</cx:pt>
          <cx:pt idx="20150">1</cx:pt>
          <cx:pt idx="20151">1</cx:pt>
          <cx:pt idx="20152">1</cx:pt>
          <cx:pt idx="20153">1</cx:pt>
          <cx:pt idx="20154">1</cx:pt>
          <cx:pt idx="20155">1</cx:pt>
          <cx:pt idx="20156">1</cx:pt>
          <cx:pt idx="20157">1</cx:pt>
          <cx:pt idx="20158">1</cx:pt>
          <cx:pt idx="20159">1</cx:pt>
          <cx:pt idx="20160">1</cx:pt>
          <cx:pt idx="20161">1</cx:pt>
          <cx:pt idx="20162">1</cx:pt>
          <cx:pt idx="20163">1</cx:pt>
          <cx:pt idx="20164">1</cx:pt>
          <cx:pt idx="20165">1</cx:pt>
          <cx:pt idx="20166">1</cx:pt>
          <cx:pt idx="20167">1</cx:pt>
          <cx:pt idx="20168">1</cx:pt>
          <cx:pt idx="20169">1</cx:pt>
          <cx:pt idx="20170">1</cx:pt>
          <cx:pt idx="20171">1</cx:pt>
          <cx:pt idx="20172">1</cx:pt>
          <cx:pt idx="20173">1</cx:pt>
          <cx:pt idx="20174">1</cx:pt>
          <cx:pt idx="20175">1</cx:pt>
          <cx:pt idx="20176">1</cx:pt>
          <cx:pt idx="20177">1</cx:pt>
          <cx:pt idx="20178">1</cx:pt>
          <cx:pt idx="20179">1</cx:pt>
          <cx:pt idx="20180">1</cx:pt>
          <cx:pt idx="20181">1</cx:pt>
          <cx:pt idx="20182">1</cx:pt>
          <cx:pt idx="20183">1</cx:pt>
          <cx:pt idx="20184">1</cx:pt>
          <cx:pt idx="20185">1</cx:pt>
          <cx:pt idx="20186">1</cx:pt>
          <cx:pt idx="20187">1</cx:pt>
          <cx:pt idx="20188">1</cx:pt>
          <cx:pt idx="20189">1</cx:pt>
          <cx:pt idx="20190">1</cx:pt>
          <cx:pt idx="20191">1</cx:pt>
          <cx:pt idx="20192">1</cx:pt>
          <cx:pt idx="20193">1</cx:pt>
          <cx:pt idx="20194">1</cx:pt>
          <cx:pt idx="20195">1</cx:pt>
          <cx:pt idx="20196">1</cx:pt>
          <cx:pt idx="20197">1</cx:pt>
          <cx:pt idx="20198">1</cx:pt>
          <cx:pt idx="20199">1</cx:pt>
          <cx:pt idx="20200">1</cx:pt>
          <cx:pt idx="20201">1</cx:pt>
          <cx:pt idx="20202">1</cx:pt>
          <cx:pt idx="20203">1</cx:pt>
          <cx:pt idx="20204">1</cx:pt>
          <cx:pt idx="20205">1</cx:pt>
          <cx:pt idx="20206">1</cx:pt>
          <cx:pt idx="20207">1</cx:pt>
          <cx:pt idx="20208">1</cx:pt>
          <cx:pt idx="20209">1</cx:pt>
          <cx:pt idx="20210">1</cx:pt>
          <cx:pt idx="20211">1</cx:pt>
          <cx:pt idx="20212">1</cx:pt>
          <cx:pt idx="20213">1</cx:pt>
          <cx:pt idx="20214">1</cx:pt>
          <cx:pt idx="20215">1</cx:pt>
          <cx:pt idx="20216">1</cx:pt>
          <cx:pt idx="20217">1</cx:pt>
          <cx:pt idx="20218">1</cx:pt>
          <cx:pt idx="20219">1</cx:pt>
          <cx:pt idx="20220">1</cx:pt>
          <cx:pt idx="20221">1</cx:pt>
          <cx:pt idx="20222">1</cx:pt>
          <cx:pt idx="20223">1</cx:pt>
          <cx:pt idx="20224">1</cx:pt>
          <cx:pt idx="20225">1</cx:pt>
          <cx:pt idx="20226">1</cx:pt>
          <cx:pt idx="20227">1</cx:pt>
          <cx:pt idx="20228">1</cx:pt>
          <cx:pt idx="20229">1</cx:pt>
          <cx:pt idx="20230">1</cx:pt>
          <cx:pt idx="20231">1</cx:pt>
          <cx:pt idx="20232">1</cx:pt>
          <cx:pt idx="20233">1</cx:pt>
          <cx:pt idx="20234">1</cx:pt>
          <cx:pt idx="20235">1</cx:pt>
          <cx:pt idx="20236">1</cx:pt>
          <cx:pt idx="20237">1</cx:pt>
          <cx:pt idx="20238">1</cx:pt>
          <cx:pt idx="20239">1</cx:pt>
          <cx:pt idx="20240">1</cx:pt>
          <cx:pt idx="20241">1</cx:pt>
          <cx:pt idx="20242">1</cx:pt>
          <cx:pt idx="20243">1</cx:pt>
          <cx:pt idx="20244">1</cx:pt>
          <cx:pt idx="20245">1</cx:pt>
          <cx:pt idx="20246">1</cx:pt>
          <cx:pt idx="20247">1</cx:pt>
          <cx:pt idx="20248">1</cx:pt>
          <cx:pt idx="20249">1</cx:pt>
          <cx:pt idx="20250">1</cx:pt>
          <cx:pt idx="20251">1</cx:pt>
          <cx:pt idx="20252">1</cx:pt>
          <cx:pt idx="20253">1</cx:pt>
          <cx:pt idx="20254">1</cx:pt>
          <cx:pt idx="20255">1</cx:pt>
          <cx:pt idx="20256">1</cx:pt>
          <cx:pt idx="20257">1</cx:pt>
          <cx:pt idx="20258">1</cx:pt>
          <cx:pt idx="20259">1</cx:pt>
          <cx:pt idx="20260">1</cx:pt>
          <cx:pt idx="20261">1</cx:pt>
          <cx:pt idx="20262">1</cx:pt>
          <cx:pt idx="20263">1</cx:pt>
          <cx:pt idx="20264">1</cx:pt>
          <cx:pt idx="20265">1</cx:pt>
          <cx:pt idx="20266">1</cx:pt>
          <cx:pt idx="20267">1</cx:pt>
          <cx:pt idx="20268">1</cx:pt>
          <cx:pt idx="20269">1</cx:pt>
          <cx:pt idx="20270">1</cx:pt>
          <cx:pt idx="20271">1</cx:pt>
          <cx:pt idx="20272">1</cx:pt>
          <cx:pt idx="20273">1</cx:pt>
          <cx:pt idx="20274">1</cx:pt>
          <cx:pt idx="20275">1</cx:pt>
          <cx:pt idx="20276">1</cx:pt>
          <cx:pt idx="20277">1</cx:pt>
          <cx:pt idx="20278">1</cx:pt>
          <cx:pt idx="20279">1</cx:pt>
          <cx:pt idx="20280">1</cx:pt>
          <cx:pt idx="20281">1</cx:pt>
          <cx:pt idx="20282">1</cx:pt>
          <cx:pt idx="20283">1</cx:pt>
          <cx:pt idx="20284">1</cx:pt>
          <cx:pt idx="20285">1</cx:pt>
          <cx:pt idx="20286">1</cx:pt>
          <cx:pt idx="20287">1</cx:pt>
          <cx:pt idx="20288">1</cx:pt>
          <cx:pt idx="20289">1</cx:pt>
          <cx:pt idx="20290">1</cx:pt>
          <cx:pt idx="20291">1</cx:pt>
          <cx:pt idx="20292">1</cx:pt>
          <cx:pt idx="20293">1</cx:pt>
          <cx:pt idx="20294">1</cx:pt>
          <cx:pt idx="20295">1</cx:pt>
          <cx:pt idx="20296">1</cx:pt>
          <cx:pt idx="20297">1</cx:pt>
          <cx:pt idx="20298">1</cx:pt>
          <cx:pt idx="20299">1</cx:pt>
          <cx:pt idx="20300">1</cx:pt>
          <cx:pt idx="20301">1</cx:pt>
          <cx:pt idx="20302">1</cx:pt>
          <cx:pt idx="20303">1</cx:pt>
          <cx:pt idx="20304">1</cx:pt>
          <cx:pt idx="20305">1</cx:pt>
          <cx:pt idx="20306">1</cx:pt>
          <cx:pt idx="20307">1</cx:pt>
          <cx:pt idx="20308">1</cx:pt>
          <cx:pt idx="20309">1</cx:pt>
          <cx:pt idx="20310">1</cx:pt>
          <cx:pt idx="20311">1</cx:pt>
          <cx:pt idx="20312">1</cx:pt>
          <cx:pt idx="20313">1</cx:pt>
          <cx:pt idx="20314">1</cx:pt>
          <cx:pt idx="20315">1</cx:pt>
          <cx:pt idx="20316">1</cx:pt>
          <cx:pt idx="20317">1</cx:pt>
          <cx:pt idx="20318">1</cx:pt>
          <cx:pt idx="20319">1</cx:pt>
          <cx:pt idx="20320">1</cx:pt>
          <cx:pt idx="20321">1</cx:pt>
          <cx:pt idx="20322">1</cx:pt>
          <cx:pt idx="20323">1</cx:pt>
          <cx:pt idx="20324">1</cx:pt>
          <cx:pt idx="20325">1</cx:pt>
          <cx:pt idx="20326">1</cx:pt>
          <cx:pt idx="20327">1</cx:pt>
          <cx:pt idx="20328">1</cx:pt>
          <cx:pt idx="20329">1</cx:pt>
          <cx:pt idx="20330">1</cx:pt>
          <cx:pt idx="20331">1</cx:pt>
          <cx:pt idx="20332">1</cx:pt>
          <cx:pt idx="20333">1</cx:pt>
          <cx:pt idx="20334">1</cx:pt>
          <cx:pt idx="20335">1</cx:pt>
          <cx:pt idx="20336">1</cx:pt>
          <cx:pt idx="20337">1</cx:pt>
          <cx:pt idx="20338">1</cx:pt>
          <cx:pt idx="20339">1</cx:pt>
          <cx:pt idx="20340">1</cx:pt>
          <cx:pt idx="20341">1</cx:pt>
          <cx:pt idx="20342">1</cx:pt>
          <cx:pt idx="20343">1</cx:pt>
          <cx:pt idx="20344">1</cx:pt>
          <cx:pt idx="20345">1</cx:pt>
          <cx:pt idx="20346">1</cx:pt>
          <cx:pt idx="20347">1</cx:pt>
          <cx:pt idx="20348">1</cx:pt>
          <cx:pt idx="20349">1</cx:pt>
          <cx:pt idx="20350">1</cx:pt>
          <cx:pt idx="20351">1</cx:pt>
          <cx:pt idx="20352">1</cx:pt>
          <cx:pt idx="20353">1</cx:pt>
          <cx:pt idx="20354">1</cx:pt>
          <cx:pt idx="20355">1</cx:pt>
          <cx:pt idx="20356">1</cx:pt>
          <cx:pt idx="20357">1</cx:pt>
          <cx:pt idx="20358">1</cx:pt>
          <cx:pt idx="20359">1</cx:pt>
          <cx:pt idx="20360">1</cx:pt>
          <cx:pt idx="20361">1</cx:pt>
          <cx:pt idx="20362">1</cx:pt>
          <cx:pt idx="20363">1</cx:pt>
          <cx:pt idx="20364">1</cx:pt>
          <cx:pt idx="20365">1</cx:pt>
          <cx:pt idx="20366">1</cx:pt>
          <cx:pt idx="20367">1</cx:pt>
          <cx:pt idx="20368">1</cx:pt>
          <cx:pt idx="20369">1</cx:pt>
          <cx:pt idx="20370">1</cx:pt>
          <cx:pt idx="20371">1</cx:pt>
          <cx:pt idx="20372">1</cx:pt>
          <cx:pt idx="20373">1</cx:pt>
          <cx:pt idx="20374">1</cx:pt>
          <cx:pt idx="20375">1</cx:pt>
          <cx:pt idx="20376">1</cx:pt>
          <cx:pt idx="20377">1</cx:pt>
          <cx:pt idx="20378">1</cx:pt>
          <cx:pt idx="20379">1</cx:pt>
          <cx:pt idx="20380">1</cx:pt>
          <cx:pt idx="20381">1</cx:pt>
          <cx:pt idx="20382">1</cx:pt>
          <cx:pt idx="20383">1</cx:pt>
          <cx:pt idx="20384">1</cx:pt>
          <cx:pt idx="20385">1</cx:pt>
          <cx:pt idx="20386">1</cx:pt>
          <cx:pt idx="20387">1</cx:pt>
          <cx:pt idx="20388">1</cx:pt>
          <cx:pt idx="20389">1</cx:pt>
          <cx:pt idx="20390">1</cx:pt>
          <cx:pt idx="20391">1</cx:pt>
          <cx:pt idx="20392">1</cx:pt>
          <cx:pt idx="20393">1</cx:pt>
          <cx:pt idx="20394">1</cx:pt>
          <cx:pt idx="20395">1</cx:pt>
          <cx:pt idx="20396">1</cx:pt>
          <cx:pt idx="20397">1</cx:pt>
          <cx:pt idx="20398">1</cx:pt>
          <cx:pt idx="20399">1</cx:pt>
          <cx:pt idx="20400">1</cx:pt>
          <cx:pt idx="20401">1</cx:pt>
          <cx:pt idx="20402">1</cx:pt>
          <cx:pt idx="20403">1</cx:pt>
          <cx:pt idx="20404">1</cx:pt>
          <cx:pt idx="20405">1</cx:pt>
          <cx:pt idx="20406">1</cx:pt>
          <cx:pt idx="20407">1</cx:pt>
          <cx:pt idx="20408">1</cx:pt>
          <cx:pt idx="20409">1</cx:pt>
          <cx:pt idx="20410">1</cx:pt>
          <cx:pt idx="20411">1</cx:pt>
          <cx:pt idx="20412">1</cx:pt>
          <cx:pt idx="20413">1</cx:pt>
          <cx:pt idx="20414">1</cx:pt>
          <cx:pt idx="20415">1</cx:pt>
          <cx:pt idx="20416">1</cx:pt>
          <cx:pt idx="20417">1</cx:pt>
          <cx:pt idx="20418">1</cx:pt>
          <cx:pt idx="20419">1</cx:pt>
          <cx:pt idx="20420">1</cx:pt>
          <cx:pt idx="20421">1</cx:pt>
          <cx:pt idx="20422">1</cx:pt>
          <cx:pt idx="20423">1</cx:pt>
          <cx:pt idx="20424">1</cx:pt>
          <cx:pt idx="20425">1</cx:pt>
          <cx:pt idx="20426">1</cx:pt>
          <cx:pt idx="20427">1</cx:pt>
          <cx:pt idx="20428">1</cx:pt>
          <cx:pt idx="20429">1</cx:pt>
          <cx:pt idx="20430">1</cx:pt>
          <cx:pt idx="20431">1</cx:pt>
          <cx:pt idx="20432">1</cx:pt>
          <cx:pt idx="20433">1</cx:pt>
          <cx:pt idx="20434">1</cx:pt>
          <cx:pt idx="20435">1</cx:pt>
          <cx:pt idx="20436">1</cx:pt>
          <cx:pt idx="20437">1</cx:pt>
          <cx:pt idx="20438">1</cx:pt>
          <cx:pt idx="20439">1</cx:pt>
          <cx:pt idx="20440">1</cx:pt>
          <cx:pt idx="20441">1</cx:pt>
          <cx:pt idx="20442">1</cx:pt>
          <cx:pt idx="20443">1</cx:pt>
          <cx:pt idx="20444">1</cx:pt>
          <cx:pt idx="20445">1</cx:pt>
          <cx:pt idx="20446">1</cx:pt>
          <cx:pt idx="20447">1</cx:pt>
          <cx:pt idx="20448">1</cx:pt>
          <cx:pt idx="20449">1</cx:pt>
          <cx:pt idx="20450">1</cx:pt>
          <cx:pt idx="20451">1</cx:pt>
          <cx:pt idx="20452">1</cx:pt>
          <cx:pt idx="20453">1</cx:pt>
          <cx:pt idx="20454">1</cx:pt>
          <cx:pt idx="20455">1</cx:pt>
          <cx:pt idx="20456">1</cx:pt>
          <cx:pt idx="20457">1</cx:pt>
          <cx:pt idx="20458">1</cx:pt>
          <cx:pt idx="20459">1</cx:pt>
          <cx:pt idx="20460">1</cx:pt>
          <cx:pt idx="20461">1</cx:pt>
          <cx:pt idx="20462">1</cx:pt>
          <cx:pt idx="20463">1</cx:pt>
          <cx:pt idx="20464">1</cx:pt>
          <cx:pt idx="20465">1</cx:pt>
          <cx:pt idx="20466">1</cx:pt>
          <cx:pt idx="20467">1</cx:pt>
          <cx:pt idx="20468">1</cx:pt>
          <cx:pt idx="20469">1</cx:pt>
          <cx:pt idx="20470">1</cx:pt>
          <cx:pt idx="20471">1</cx:pt>
          <cx:pt idx="20472">1</cx:pt>
          <cx:pt idx="20473">1</cx:pt>
          <cx:pt idx="20474">1</cx:pt>
          <cx:pt idx="20475">1</cx:pt>
          <cx:pt idx="20476">1</cx:pt>
          <cx:pt idx="20477">1</cx:pt>
          <cx:pt idx="20478">1</cx:pt>
          <cx:pt idx="20479">1</cx:pt>
          <cx:pt idx="20480">1</cx:pt>
          <cx:pt idx="20481">1</cx:pt>
          <cx:pt idx="20482">1</cx:pt>
          <cx:pt idx="20483">1</cx:pt>
          <cx:pt idx="20484">1</cx:pt>
          <cx:pt idx="20485">1</cx:pt>
          <cx:pt idx="20486">1</cx:pt>
          <cx:pt idx="20487">1</cx:pt>
          <cx:pt idx="20488">1</cx:pt>
          <cx:pt idx="20489">1</cx:pt>
          <cx:pt idx="20490">1</cx:pt>
          <cx:pt idx="20491">1</cx:pt>
          <cx:pt idx="20492">1</cx:pt>
          <cx:pt idx="20493">1</cx:pt>
          <cx:pt idx="20494">1</cx:pt>
          <cx:pt idx="20495">1</cx:pt>
          <cx:pt idx="20496">1</cx:pt>
          <cx:pt idx="20497">1</cx:pt>
          <cx:pt idx="20498">1</cx:pt>
          <cx:pt idx="20499">1</cx:pt>
          <cx:pt idx="20500">1</cx:pt>
          <cx:pt idx="20501">1</cx:pt>
          <cx:pt idx="20502">1</cx:pt>
          <cx:pt idx="20503">1</cx:pt>
          <cx:pt idx="20504">1</cx:pt>
          <cx:pt idx="20505">1</cx:pt>
          <cx:pt idx="20506">1</cx:pt>
          <cx:pt idx="20507">1</cx:pt>
          <cx:pt idx="20508">1</cx:pt>
          <cx:pt idx="20509">1</cx:pt>
          <cx:pt idx="20510">1</cx:pt>
          <cx:pt idx="20511">1</cx:pt>
          <cx:pt idx="20512">1</cx:pt>
          <cx:pt idx="20513">1</cx:pt>
          <cx:pt idx="20514">1</cx:pt>
          <cx:pt idx="20515">1</cx:pt>
          <cx:pt idx="20516">1</cx:pt>
          <cx:pt idx="20517">1</cx:pt>
          <cx:pt idx="20518">1</cx:pt>
          <cx:pt idx="20519">1</cx:pt>
          <cx:pt idx="20520">1</cx:pt>
          <cx:pt idx="20521">1</cx:pt>
          <cx:pt idx="20522">1</cx:pt>
          <cx:pt idx="20523">1</cx:pt>
          <cx:pt idx="20524">1</cx:pt>
          <cx:pt idx="20525">1</cx:pt>
          <cx:pt idx="20526">1</cx:pt>
          <cx:pt idx="20527">1</cx:pt>
          <cx:pt idx="20528">1</cx:pt>
          <cx:pt idx="20529">1</cx:pt>
          <cx:pt idx="20530">1</cx:pt>
          <cx:pt idx="20531">1</cx:pt>
          <cx:pt idx="20532">1</cx:pt>
          <cx:pt idx="20533">1</cx:pt>
          <cx:pt idx="20534">1</cx:pt>
          <cx:pt idx="20535">1</cx:pt>
          <cx:pt idx="20536">1</cx:pt>
          <cx:pt idx="20537">1</cx:pt>
          <cx:pt idx="20538">1</cx:pt>
          <cx:pt idx="20539">1</cx:pt>
          <cx:pt idx="20540">1</cx:pt>
          <cx:pt idx="20541">1</cx:pt>
          <cx:pt idx="20542">1</cx:pt>
          <cx:pt idx="20543">1</cx:pt>
          <cx:pt idx="20544">1</cx:pt>
          <cx:pt idx="20545">1</cx:pt>
          <cx:pt idx="20546">1</cx:pt>
          <cx:pt idx="20547">1</cx:pt>
          <cx:pt idx="20548">1</cx:pt>
          <cx:pt idx="20549">1</cx:pt>
          <cx:pt idx="20550">1</cx:pt>
          <cx:pt idx="20551">1</cx:pt>
          <cx:pt idx="20552">1</cx:pt>
          <cx:pt idx="20553">1</cx:pt>
          <cx:pt idx="20554">1</cx:pt>
          <cx:pt idx="20555">1</cx:pt>
          <cx:pt idx="20556">1</cx:pt>
          <cx:pt idx="20557">1</cx:pt>
          <cx:pt idx="20558">1</cx:pt>
          <cx:pt idx="20559">1</cx:pt>
          <cx:pt idx="20560">1</cx:pt>
          <cx:pt idx="20561">1</cx:pt>
          <cx:pt idx="20562">1</cx:pt>
          <cx:pt idx="20563">1</cx:pt>
          <cx:pt idx="20564">1</cx:pt>
          <cx:pt idx="20565">1</cx:pt>
          <cx:pt idx="20566">1</cx:pt>
          <cx:pt idx="20567">1</cx:pt>
          <cx:pt idx="20568">1</cx:pt>
          <cx:pt idx="20569">1</cx:pt>
          <cx:pt idx="20570">1</cx:pt>
          <cx:pt idx="20571">1</cx:pt>
          <cx:pt idx="20572">1</cx:pt>
          <cx:pt idx="20573">1</cx:pt>
          <cx:pt idx="20574">1</cx:pt>
          <cx:pt idx="20575">1</cx:pt>
          <cx:pt idx="20576">1</cx:pt>
          <cx:pt idx="20577">1</cx:pt>
          <cx:pt idx="20578">1</cx:pt>
          <cx:pt idx="20579">1</cx:pt>
          <cx:pt idx="20580">1</cx:pt>
          <cx:pt idx="20581">1</cx:pt>
          <cx:pt idx="20582">1</cx:pt>
          <cx:pt idx="20583">1</cx:pt>
          <cx:pt idx="20584">1</cx:pt>
          <cx:pt idx="20585">1</cx:pt>
          <cx:pt idx="20586">1</cx:pt>
          <cx:pt idx="20587">1</cx:pt>
          <cx:pt idx="20588">1</cx:pt>
          <cx:pt idx="20589">1</cx:pt>
          <cx:pt idx="20590">1</cx:pt>
          <cx:pt idx="20591">1</cx:pt>
          <cx:pt idx="20592">1</cx:pt>
          <cx:pt idx="20593">1</cx:pt>
          <cx:pt idx="20594">1</cx:pt>
          <cx:pt idx="20595">1</cx:pt>
          <cx:pt idx="20596">1</cx:pt>
          <cx:pt idx="20597">1</cx:pt>
          <cx:pt idx="20598">1</cx:pt>
          <cx:pt idx="20599">1</cx:pt>
          <cx:pt idx="20600">1</cx:pt>
          <cx:pt idx="20601">1</cx:pt>
          <cx:pt idx="20602">1</cx:pt>
          <cx:pt idx="20603">1</cx:pt>
          <cx:pt idx="20604">1</cx:pt>
          <cx:pt idx="20605">1</cx:pt>
          <cx:pt idx="20606">1</cx:pt>
          <cx:pt idx="20607">1</cx:pt>
          <cx:pt idx="20608">1</cx:pt>
          <cx:pt idx="20609">1</cx:pt>
          <cx:pt idx="20610">1</cx:pt>
          <cx:pt idx="20611">1</cx:pt>
          <cx:pt idx="20612">1</cx:pt>
          <cx:pt idx="20613">1</cx:pt>
          <cx:pt idx="20614">1</cx:pt>
          <cx:pt idx="20615">1</cx:pt>
          <cx:pt idx="20616">1</cx:pt>
          <cx:pt idx="20617">1</cx:pt>
          <cx:pt idx="20618">1</cx:pt>
          <cx:pt idx="20619">1</cx:pt>
          <cx:pt idx="20620">1</cx:pt>
          <cx:pt idx="20621">1</cx:pt>
          <cx:pt idx="20622">1</cx:pt>
          <cx:pt idx="20623">1</cx:pt>
          <cx:pt idx="20624">1</cx:pt>
          <cx:pt idx="20625">1</cx:pt>
          <cx:pt idx="20626">1</cx:pt>
          <cx:pt idx="20627">1</cx:pt>
          <cx:pt idx="20628">1</cx:pt>
          <cx:pt idx="20629">1</cx:pt>
          <cx:pt idx="20630">1</cx:pt>
          <cx:pt idx="20631">1</cx:pt>
          <cx:pt idx="20632">1</cx:pt>
          <cx:pt idx="20633">1</cx:pt>
          <cx:pt idx="20634">1</cx:pt>
          <cx:pt idx="20635">1</cx:pt>
          <cx:pt idx="20636">1</cx:pt>
          <cx:pt idx="20637">1</cx:pt>
          <cx:pt idx="20638">1</cx:pt>
          <cx:pt idx="20639">1</cx:pt>
          <cx:pt idx="20640">1</cx:pt>
          <cx:pt idx="20641">1</cx:pt>
          <cx:pt idx="20642">1</cx:pt>
          <cx:pt idx="20643">1</cx:pt>
          <cx:pt idx="20644">1</cx:pt>
          <cx:pt idx="20645">1</cx:pt>
          <cx:pt idx="20646">1</cx:pt>
          <cx:pt idx="20647">1</cx:pt>
          <cx:pt idx="20648">1</cx:pt>
          <cx:pt idx="20649">1</cx:pt>
          <cx:pt idx="20650">1</cx:pt>
          <cx:pt idx="20651">1</cx:pt>
          <cx:pt idx="20652">1</cx:pt>
          <cx:pt idx="20653">1</cx:pt>
          <cx:pt idx="20654">1</cx:pt>
          <cx:pt idx="20655">1</cx:pt>
          <cx:pt idx="20656">1</cx:pt>
          <cx:pt idx="20657">1</cx:pt>
          <cx:pt idx="20658">1</cx:pt>
          <cx:pt idx="20659">1</cx:pt>
          <cx:pt idx="20660">1</cx:pt>
          <cx:pt idx="20661">1</cx:pt>
          <cx:pt idx="20662">1</cx:pt>
          <cx:pt idx="20663">1</cx:pt>
          <cx:pt idx="20664">1</cx:pt>
          <cx:pt idx="20665">1</cx:pt>
          <cx:pt idx="20666">1</cx:pt>
          <cx:pt idx="20667">1</cx:pt>
          <cx:pt idx="20668">1</cx:pt>
          <cx:pt idx="20669">1</cx:pt>
          <cx:pt idx="20670">1</cx:pt>
          <cx:pt idx="20671">1</cx:pt>
          <cx:pt idx="20672">1</cx:pt>
          <cx:pt idx="20673">1</cx:pt>
          <cx:pt idx="20674">1</cx:pt>
          <cx:pt idx="20675">1</cx:pt>
          <cx:pt idx="20676">1</cx:pt>
          <cx:pt idx="20677">1</cx:pt>
          <cx:pt idx="20678">1</cx:pt>
          <cx:pt idx="20679">1</cx:pt>
          <cx:pt idx="20680">1</cx:pt>
          <cx:pt idx="20681">1</cx:pt>
          <cx:pt idx="20682">1</cx:pt>
          <cx:pt idx="20683">1</cx:pt>
          <cx:pt idx="20684">1</cx:pt>
          <cx:pt idx="20685">1</cx:pt>
          <cx:pt idx="20686">1</cx:pt>
          <cx:pt idx="20687">1</cx:pt>
          <cx:pt idx="20688">1</cx:pt>
          <cx:pt idx="20689">1</cx:pt>
          <cx:pt idx="20690">1</cx:pt>
          <cx:pt idx="20691">1</cx:pt>
          <cx:pt idx="20692">1</cx:pt>
          <cx:pt idx="20693">1</cx:pt>
          <cx:pt idx="20694">1</cx:pt>
          <cx:pt idx="20695">1</cx:pt>
          <cx:pt idx="20696">1</cx:pt>
          <cx:pt idx="20697">1</cx:pt>
          <cx:pt idx="20698">1</cx:pt>
          <cx:pt idx="20699">1</cx:pt>
          <cx:pt idx="20700">1</cx:pt>
          <cx:pt idx="20701">1</cx:pt>
          <cx:pt idx="20702">1</cx:pt>
          <cx:pt idx="20703">1</cx:pt>
          <cx:pt idx="20704">1</cx:pt>
          <cx:pt idx="20705">1</cx:pt>
          <cx:pt idx="20706">1</cx:pt>
          <cx:pt idx="20707">1</cx:pt>
          <cx:pt idx="20708">1</cx:pt>
          <cx:pt idx="20709">1</cx:pt>
          <cx:pt idx="20710">1</cx:pt>
          <cx:pt idx="20711">1</cx:pt>
          <cx:pt idx="20712">1</cx:pt>
          <cx:pt idx="20713">1</cx:pt>
          <cx:pt idx="20714">1</cx:pt>
          <cx:pt idx="20715">1</cx:pt>
          <cx:pt idx="20716">1</cx:pt>
          <cx:pt idx="20717">1</cx:pt>
          <cx:pt idx="20718">1</cx:pt>
          <cx:pt idx="20719">1</cx:pt>
          <cx:pt idx="20720">1</cx:pt>
          <cx:pt idx="20721">1</cx:pt>
          <cx:pt idx="20722">1</cx:pt>
          <cx:pt idx="20723">1</cx:pt>
          <cx:pt idx="20724">1</cx:pt>
          <cx:pt idx="20725">1</cx:pt>
          <cx:pt idx="20726">1</cx:pt>
          <cx:pt idx="20727">1</cx:pt>
          <cx:pt idx="20728">1</cx:pt>
          <cx:pt idx="20729">1</cx:pt>
          <cx:pt idx="20730">1</cx:pt>
          <cx:pt idx="20731">1</cx:pt>
          <cx:pt idx="20732">1</cx:pt>
          <cx:pt idx="20733">1</cx:pt>
          <cx:pt idx="20734">1</cx:pt>
          <cx:pt idx="20735">1</cx:pt>
          <cx:pt idx="20736">1</cx:pt>
          <cx:pt idx="20737">1</cx:pt>
          <cx:pt idx="20738">1</cx:pt>
          <cx:pt idx="20739">1</cx:pt>
          <cx:pt idx="20740">1</cx:pt>
          <cx:pt idx="20741">1</cx:pt>
          <cx:pt idx="20742">1</cx:pt>
          <cx:pt idx="20743">1</cx:pt>
          <cx:pt idx="20744">1</cx:pt>
          <cx:pt idx="20745">1</cx:pt>
          <cx:pt idx="20746">1</cx:pt>
          <cx:pt idx="20747">1</cx:pt>
          <cx:pt idx="20748">1</cx:pt>
          <cx:pt idx="20749">1</cx:pt>
          <cx:pt idx="20750">1</cx:pt>
          <cx:pt idx="20751">1</cx:pt>
          <cx:pt idx="20752">1</cx:pt>
          <cx:pt idx="20753">1</cx:pt>
          <cx:pt idx="20754">1</cx:pt>
          <cx:pt idx="20755">1</cx:pt>
          <cx:pt idx="20756">1</cx:pt>
          <cx:pt idx="20757">1</cx:pt>
          <cx:pt idx="20758">1</cx:pt>
          <cx:pt idx="20759">1</cx:pt>
          <cx:pt idx="20760">1</cx:pt>
          <cx:pt idx="20761">1</cx:pt>
          <cx:pt idx="20762">1</cx:pt>
          <cx:pt idx="20763">1</cx:pt>
          <cx:pt idx="20764">1</cx:pt>
          <cx:pt idx="20765">1</cx:pt>
          <cx:pt idx="20766">1</cx:pt>
          <cx:pt idx="20767">1</cx:pt>
          <cx:pt idx="20768">1</cx:pt>
          <cx:pt idx="20769">1</cx:pt>
          <cx:pt idx="20770">1</cx:pt>
          <cx:pt idx="20771">1</cx:pt>
          <cx:pt idx="20772">1</cx:pt>
          <cx:pt idx="20773">1</cx:pt>
          <cx:pt idx="20774">1</cx:pt>
          <cx:pt idx="20775">1</cx:pt>
          <cx:pt idx="20776">1</cx:pt>
          <cx:pt idx="20777">1</cx:pt>
          <cx:pt idx="20778">1</cx:pt>
          <cx:pt idx="20779">1</cx:pt>
          <cx:pt idx="20780">1</cx:pt>
          <cx:pt idx="20781">1</cx:pt>
          <cx:pt idx="20782">1</cx:pt>
          <cx:pt idx="20783">1</cx:pt>
          <cx:pt idx="20784">1</cx:pt>
          <cx:pt idx="20785">1</cx:pt>
          <cx:pt idx="20786">1</cx:pt>
          <cx:pt idx="20787">1</cx:pt>
          <cx:pt idx="20788">1</cx:pt>
          <cx:pt idx="20789">1</cx:pt>
          <cx:pt idx="20790">1</cx:pt>
          <cx:pt idx="20791">1</cx:pt>
          <cx:pt idx="20792">1</cx:pt>
          <cx:pt idx="20793">1</cx:pt>
          <cx:pt idx="20794">1</cx:pt>
          <cx:pt idx="20795">1</cx:pt>
          <cx:pt idx="20796">1</cx:pt>
          <cx:pt idx="20797">1</cx:pt>
          <cx:pt idx="20798">1</cx:pt>
          <cx:pt idx="20799">1</cx:pt>
          <cx:pt idx="20800">1</cx:pt>
          <cx:pt idx="20801">1</cx:pt>
          <cx:pt idx="20802">1</cx:pt>
          <cx:pt idx="20803">1</cx:pt>
          <cx:pt idx="20804">1</cx:pt>
          <cx:pt idx="20805">1</cx:pt>
          <cx:pt idx="20806">1</cx:pt>
          <cx:pt idx="20807">1</cx:pt>
          <cx:pt idx="20808">1</cx:pt>
          <cx:pt idx="20809">1</cx:pt>
          <cx:pt idx="20810">1</cx:pt>
          <cx:pt idx="20811">1</cx:pt>
          <cx:pt idx="20812">1</cx:pt>
          <cx:pt idx="20813">1</cx:pt>
          <cx:pt idx="20814">1</cx:pt>
          <cx:pt idx="20815">1</cx:pt>
          <cx:pt idx="20816">1</cx:pt>
          <cx:pt idx="20817">1</cx:pt>
          <cx:pt idx="20818">1</cx:pt>
          <cx:pt idx="20819">1</cx:pt>
          <cx:pt idx="20820">1</cx:pt>
          <cx:pt idx="20821">1</cx:pt>
          <cx:pt idx="20822">1</cx:pt>
          <cx:pt idx="20823">1</cx:pt>
          <cx:pt idx="20824">1</cx:pt>
          <cx:pt idx="20825">1</cx:pt>
          <cx:pt idx="20826">1</cx:pt>
          <cx:pt idx="20827">1</cx:pt>
          <cx:pt idx="20828">1</cx:pt>
          <cx:pt idx="20829">1</cx:pt>
          <cx:pt idx="20830">1</cx:pt>
          <cx:pt idx="20831">1</cx:pt>
          <cx:pt idx="20832">1</cx:pt>
          <cx:pt idx="20833">1</cx:pt>
          <cx:pt idx="20834">1</cx:pt>
          <cx:pt idx="20835">1</cx:pt>
          <cx:pt idx="20836">1</cx:pt>
          <cx:pt idx="20837">1</cx:pt>
          <cx:pt idx="20838">1</cx:pt>
          <cx:pt idx="20839">1</cx:pt>
          <cx:pt idx="20840">1</cx:pt>
          <cx:pt idx="20841">1</cx:pt>
          <cx:pt idx="20842">1</cx:pt>
          <cx:pt idx="20843">1</cx:pt>
          <cx:pt idx="20844">1</cx:pt>
          <cx:pt idx="20845">1</cx:pt>
          <cx:pt idx="20846">1</cx:pt>
          <cx:pt idx="20847">1</cx:pt>
          <cx:pt idx="20848">1</cx:pt>
          <cx:pt idx="20849">1</cx:pt>
          <cx:pt idx="20850">1</cx:pt>
          <cx:pt idx="20851">1</cx:pt>
          <cx:pt idx="20852">1</cx:pt>
          <cx:pt idx="20853">1</cx:pt>
          <cx:pt idx="20854">1</cx:pt>
          <cx:pt idx="20855">1</cx:pt>
          <cx:pt idx="20856">1</cx:pt>
          <cx:pt idx="20857">1</cx:pt>
          <cx:pt idx="20858">1</cx:pt>
          <cx:pt idx="20859">1</cx:pt>
          <cx:pt idx="20860">1</cx:pt>
          <cx:pt idx="20861">1</cx:pt>
          <cx:pt idx="20862">1</cx:pt>
          <cx:pt idx="20863">1</cx:pt>
          <cx:pt idx="20864">1</cx:pt>
          <cx:pt idx="20865">1</cx:pt>
          <cx:pt idx="20866">1</cx:pt>
          <cx:pt idx="20867">1</cx:pt>
          <cx:pt idx="20868">1</cx:pt>
          <cx:pt idx="20869">1</cx:pt>
          <cx:pt idx="20870">1</cx:pt>
          <cx:pt idx="20871">1</cx:pt>
          <cx:pt idx="20872">1</cx:pt>
          <cx:pt idx="20873">1</cx:pt>
          <cx:pt idx="20874">1</cx:pt>
          <cx:pt idx="20875">1</cx:pt>
          <cx:pt idx="20876">1</cx:pt>
          <cx:pt idx="20877">1</cx:pt>
          <cx:pt idx="20878">1</cx:pt>
          <cx:pt idx="20879">1</cx:pt>
          <cx:pt idx="20880">1</cx:pt>
          <cx:pt idx="20881">1</cx:pt>
          <cx:pt idx="20882">1</cx:pt>
          <cx:pt idx="20883">1</cx:pt>
          <cx:pt idx="20884">1</cx:pt>
          <cx:pt idx="20885">1</cx:pt>
          <cx:pt idx="20886">1</cx:pt>
          <cx:pt idx="20887">1</cx:pt>
          <cx:pt idx="20888">1</cx:pt>
          <cx:pt idx="20889">1</cx:pt>
          <cx:pt idx="20890">1</cx:pt>
          <cx:pt idx="20891">1</cx:pt>
          <cx:pt idx="20892">1</cx:pt>
          <cx:pt idx="20893">1</cx:pt>
          <cx:pt idx="20894">1</cx:pt>
          <cx:pt idx="20895">1</cx:pt>
          <cx:pt idx="20896">1</cx:pt>
          <cx:pt idx="20897">1</cx:pt>
          <cx:pt idx="20898">1</cx:pt>
          <cx:pt idx="20899">1</cx:pt>
          <cx:pt idx="20900">1</cx:pt>
          <cx:pt idx="20901">1</cx:pt>
          <cx:pt idx="20902">1</cx:pt>
          <cx:pt idx="20903">1</cx:pt>
          <cx:pt idx="20904">1</cx:pt>
          <cx:pt idx="20905">1</cx:pt>
          <cx:pt idx="20906">1</cx:pt>
          <cx:pt idx="20907">1</cx:pt>
          <cx:pt idx="20908">1</cx:pt>
          <cx:pt idx="20909">1</cx:pt>
          <cx:pt idx="20910">1</cx:pt>
          <cx:pt idx="20911">1</cx:pt>
          <cx:pt idx="20912">1</cx:pt>
          <cx:pt idx="20913">1</cx:pt>
          <cx:pt idx="20914">1</cx:pt>
          <cx:pt idx="20915">1</cx:pt>
          <cx:pt idx="20916">1</cx:pt>
          <cx:pt idx="20917">1</cx:pt>
          <cx:pt idx="20918">1</cx:pt>
          <cx:pt idx="20919">1</cx:pt>
          <cx:pt idx="20920">1</cx:pt>
          <cx:pt idx="20921">1</cx:pt>
          <cx:pt idx="20922">1</cx:pt>
          <cx:pt idx="20923">1</cx:pt>
          <cx:pt idx="20924">1</cx:pt>
          <cx:pt idx="20925">1</cx:pt>
          <cx:pt idx="20926">1</cx:pt>
          <cx:pt idx="20927">1</cx:pt>
          <cx:pt idx="20928">1</cx:pt>
          <cx:pt idx="20929">1</cx:pt>
          <cx:pt idx="20930">1</cx:pt>
          <cx:pt idx="20931">1</cx:pt>
          <cx:pt idx="20932">1</cx:pt>
          <cx:pt idx="20933">1</cx:pt>
          <cx:pt idx="20934">1</cx:pt>
          <cx:pt idx="20935">1</cx:pt>
          <cx:pt idx="20936">1</cx:pt>
          <cx:pt idx="20937">1</cx:pt>
          <cx:pt idx="20938">1</cx:pt>
          <cx:pt idx="20939">1</cx:pt>
          <cx:pt idx="20940">1</cx:pt>
          <cx:pt idx="20941">1</cx:pt>
          <cx:pt idx="20942">1</cx:pt>
          <cx:pt idx="20943">1</cx:pt>
          <cx:pt idx="20944">1</cx:pt>
          <cx:pt idx="20945">1</cx:pt>
          <cx:pt idx="20946">1</cx:pt>
          <cx:pt idx="20947">1</cx:pt>
          <cx:pt idx="20948">1</cx:pt>
          <cx:pt idx="20949">1</cx:pt>
          <cx:pt idx="20950">1</cx:pt>
          <cx:pt idx="20951">1</cx:pt>
          <cx:pt idx="20952">1</cx:pt>
          <cx:pt idx="20953">1</cx:pt>
          <cx:pt idx="20954">1</cx:pt>
          <cx:pt idx="20955">1</cx:pt>
          <cx:pt idx="20956">1</cx:pt>
          <cx:pt idx="20957">1</cx:pt>
          <cx:pt idx="20958">1</cx:pt>
          <cx:pt idx="20959">1</cx:pt>
          <cx:pt idx="20960">1</cx:pt>
          <cx:pt idx="20961">1</cx:pt>
          <cx:pt idx="20962">1</cx:pt>
          <cx:pt idx="20963">1</cx:pt>
          <cx:pt idx="20964">1</cx:pt>
          <cx:pt idx="20965">1</cx:pt>
          <cx:pt idx="20966">1</cx:pt>
          <cx:pt idx="20967">1</cx:pt>
          <cx:pt idx="20968">1</cx:pt>
          <cx:pt idx="20969">1</cx:pt>
          <cx:pt idx="20970">1</cx:pt>
          <cx:pt idx="20971">1</cx:pt>
          <cx:pt idx="20972">1</cx:pt>
          <cx:pt idx="20973">1</cx:pt>
          <cx:pt idx="20974">1</cx:pt>
          <cx:pt idx="20975">1</cx:pt>
          <cx:pt idx="20976">1</cx:pt>
          <cx:pt idx="20977">1</cx:pt>
          <cx:pt idx="20978">1</cx:pt>
          <cx:pt idx="20979">1</cx:pt>
          <cx:pt idx="20980">1</cx:pt>
          <cx:pt idx="20981">1</cx:pt>
          <cx:pt idx="20982">1</cx:pt>
          <cx:pt idx="20983">1</cx:pt>
          <cx:pt idx="20984">1</cx:pt>
          <cx:pt idx="20985">1</cx:pt>
          <cx:pt idx="20986">1</cx:pt>
          <cx:pt idx="20987">1</cx:pt>
          <cx:pt idx="20988">1</cx:pt>
          <cx:pt idx="20989">1</cx:pt>
          <cx:pt idx="20990">1</cx:pt>
          <cx:pt idx="20991">1</cx:pt>
          <cx:pt idx="20992">1</cx:pt>
          <cx:pt idx="20993">1</cx:pt>
          <cx:pt idx="20994">1</cx:pt>
          <cx:pt idx="20995">1</cx:pt>
          <cx:pt idx="20996">1</cx:pt>
          <cx:pt idx="20997">1</cx:pt>
          <cx:pt idx="20998">1</cx:pt>
          <cx:pt idx="20999">1</cx:pt>
          <cx:pt idx="21000">1</cx:pt>
          <cx:pt idx="21001">1</cx:pt>
          <cx:pt idx="21002">1</cx:pt>
          <cx:pt idx="21003">1</cx:pt>
          <cx:pt idx="21004">1</cx:pt>
          <cx:pt idx="21005">1</cx:pt>
          <cx:pt idx="21006">1</cx:pt>
          <cx:pt idx="21007">1</cx:pt>
          <cx:pt idx="21008">1</cx:pt>
          <cx:pt idx="21009">1</cx:pt>
          <cx:pt idx="21010">1</cx:pt>
          <cx:pt idx="21011">1</cx:pt>
          <cx:pt idx="21012">1</cx:pt>
          <cx:pt idx="21013">1</cx:pt>
          <cx:pt idx="21014">1</cx:pt>
          <cx:pt idx="21015">1</cx:pt>
          <cx:pt idx="21016">1</cx:pt>
          <cx:pt idx="21017">1</cx:pt>
          <cx:pt idx="21018">1</cx:pt>
          <cx:pt idx="21019">1</cx:pt>
          <cx:pt idx="21020">1</cx:pt>
          <cx:pt idx="21021">1</cx:pt>
          <cx:pt idx="21022">1</cx:pt>
          <cx:pt idx="21023">1</cx:pt>
          <cx:pt idx="21024">1</cx:pt>
          <cx:pt idx="21025">1</cx:pt>
          <cx:pt idx="21026">1</cx:pt>
          <cx:pt idx="21027">1</cx:pt>
          <cx:pt idx="21028">1</cx:pt>
          <cx:pt idx="21029">1</cx:pt>
          <cx:pt idx="21030">1</cx:pt>
          <cx:pt idx="21031">1</cx:pt>
          <cx:pt idx="21032">1</cx:pt>
          <cx:pt idx="21033">1</cx:pt>
          <cx:pt idx="21034">1</cx:pt>
          <cx:pt idx="21035">1</cx:pt>
          <cx:pt idx="21036">1</cx:pt>
          <cx:pt idx="21037">1</cx:pt>
          <cx:pt idx="21038">1</cx:pt>
          <cx:pt idx="21039">1</cx:pt>
          <cx:pt idx="21040">1</cx:pt>
          <cx:pt idx="21041">1</cx:pt>
          <cx:pt idx="21042">1</cx:pt>
          <cx:pt idx="21043">1</cx:pt>
          <cx:pt idx="21044">1</cx:pt>
          <cx:pt idx="21045">1</cx:pt>
          <cx:pt idx="21046">1</cx:pt>
          <cx:pt idx="21047">1</cx:pt>
          <cx:pt idx="21048">1</cx:pt>
          <cx:pt idx="21049">1</cx:pt>
          <cx:pt idx="21050">1</cx:pt>
          <cx:pt idx="21051">1</cx:pt>
          <cx:pt idx="21052">1</cx:pt>
          <cx:pt idx="21053">1</cx:pt>
          <cx:pt idx="21054">1</cx:pt>
          <cx:pt idx="21055">1</cx:pt>
          <cx:pt idx="21056">1</cx:pt>
          <cx:pt idx="21057">1</cx:pt>
          <cx:pt idx="21058">1</cx:pt>
          <cx:pt idx="21059">1</cx:pt>
          <cx:pt idx="21060">1</cx:pt>
          <cx:pt idx="21061">1</cx:pt>
          <cx:pt idx="21062">1</cx:pt>
          <cx:pt idx="21063">1</cx:pt>
          <cx:pt idx="21064">1</cx:pt>
          <cx:pt idx="21065">1</cx:pt>
          <cx:pt idx="21066">1</cx:pt>
          <cx:pt idx="21067">1</cx:pt>
          <cx:pt idx="21068">1</cx:pt>
          <cx:pt idx="21069">1</cx:pt>
          <cx:pt idx="21070">1</cx:pt>
          <cx:pt idx="21071">1</cx:pt>
          <cx:pt idx="21072">1</cx:pt>
          <cx:pt idx="21073">1</cx:pt>
          <cx:pt idx="21074">1</cx:pt>
          <cx:pt idx="21075">1</cx:pt>
          <cx:pt idx="21076">1</cx:pt>
          <cx:pt idx="21077">1</cx:pt>
          <cx:pt idx="21078">1</cx:pt>
          <cx:pt idx="21079">1</cx:pt>
          <cx:pt idx="21080">1</cx:pt>
          <cx:pt idx="21081">1</cx:pt>
          <cx:pt idx="21082">1</cx:pt>
          <cx:pt idx="21083">1</cx:pt>
          <cx:pt idx="21084">1</cx:pt>
          <cx:pt idx="21085">1</cx:pt>
          <cx:pt idx="21086">1</cx:pt>
          <cx:pt idx="21087">1</cx:pt>
          <cx:pt idx="21088">1</cx:pt>
          <cx:pt idx="21089">1</cx:pt>
          <cx:pt idx="21090">1</cx:pt>
          <cx:pt idx="21091">1</cx:pt>
          <cx:pt idx="21092">1</cx:pt>
          <cx:pt idx="21093">1</cx:pt>
          <cx:pt idx="21094">1</cx:pt>
          <cx:pt idx="21095">1</cx:pt>
          <cx:pt idx="21096">1</cx:pt>
          <cx:pt idx="21097">1</cx:pt>
          <cx:pt idx="21098">1</cx:pt>
          <cx:pt idx="21099">1</cx:pt>
          <cx:pt idx="21100">1</cx:pt>
          <cx:pt idx="21101">1</cx:pt>
          <cx:pt idx="21102">1</cx:pt>
          <cx:pt idx="21103">1</cx:pt>
          <cx:pt idx="21104">1</cx:pt>
          <cx:pt idx="21105">1</cx:pt>
          <cx:pt idx="21106">1</cx:pt>
          <cx:pt idx="21107">1</cx:pt>
          <cx:pt idx="21108">1</cx:pt>
          <cx:pt idx="21109">1</cx:pt>
          <cx:pt idx="21110">1</cx:pt>
          <cx:pt idx="21111">1</cx:pt>
          <cx:pt idx="21112">1</cx:pt>
          <cx:pt idx="21113">1</cx:pt>
          <cx:pt idx="21114">1</cx:pt>
          <cx:pt idx="21115">1</cx:pt>
          <cx:pt idx="21116">1</cx:pt>
          <cx:pt idx="21117">1</cx:pt>
          <cx:pt idx="21118">1</cx:pt>
          <cx:pt idx="21119">1</cx:pt>
          <cx:pt idx="21120">1</cx:pt>
          <cx:pt idx="21121">1</cx:pt>
          <cx:pt idx="21122">1</cx:pt>
          <cx:pt idx="21123">1</cx:pt>
          <cx:pt idx="21124">1</cx:pt>
          <cx:pt idx="21125">1</cx:pt>
          <cx:pt idx="21126">1</cx:pt>
          <cx:pt idx="21127">1</cx:pt>
          <cx:pt idx="21128">1</cx:pt>
          <cx:pt idx="21129">1</cx:pt>
          <cx:pt idx="21130">1</cx:pt>
          <cx:pt idx="21131">1</cx:pt>
          <cx:pt idx="21132">1</cx:pt>
          <cx:pt idx="21133">1</cx:pt>
          <cx:pt idx="21134">1</cx:pt>
          <cx:pt idx="21135">1</cx:pt>
          <cx:pt idx="21136">1</cx:pt>
          <cx:pt idx="21137">1</cx:pt>
          <cx:pt idx="21138">1</cx:pt>
          <cx:pt idx="21139">1</cx:pt>
          <cx:pt idx="21140">1</cx:pt>
          <cx:pt idx="21141">1</cx:pt>
          <cx:pt idx="21142">1</cx:pt>
          <cx:pt idx="21143">1</cx:pt>
          <cx:pt idx="21144">1</cx:pt>
          <cx:pt idx="21145">1</cx:pt>
          <cx:pt idx="21146">1</cx:pt>
          <cx:pt idx="21147">1</cx:pt>
          <cx:pt idx="21148">1</cx:pt>
          <cx:pt idx="21149">1</cx:pt>
          <cx:pt idx="21150">1</cx:pt>
          <cx:pt idx="21151">1</cx:pt>
          <cx:pt idx="21152">1</cx:pt>
          <cx:pt idx="21153">1</cx:pt>
          <cx:pt idx="21154">1</cx:pt>
          <cx:pt idx="21155">1</cx:pt>
          <cx:pt idx="21156">1</cx:pt>
          <cx:pt idx="21157">1</cx:pt>
          <cx:pt idx="21158">1</cx:pt>
          <cx:pt idx="21159">1</cx:pt>
          <cx:pt idx="21160">1</cx:pt>
          <cx:pt idx="21161">1</cx:pt>
          <cx:pt idx="21162">1</cx:pt>
          <cx:pt idx="21163">1</cx:pt>
          <cx:pt idx="21164">1</cx:pt>
          <cx:pt idx="21165">1</cx:pt>
          <cx:pt idx="21166">1</cx:pt>
          <cx:pt idx="21167">1</cx:pt>
          <cx:pt idx="21168">1</cx:pt>
          <cx:pt idx="21169">1</cx:pt>
          <cx:pt idx="21170">1</cx:pt>
          <cx:pt idx="21171">1</cx:pt>
          <cx:pt idx="21172">1</cx:pt>
          <cx:pt idx="21173">1</cx:pt>
          <cx:pt idx="21174">1</cx:pt>
          <cx:pt idx="21175">1</cx:pt>
          <cx:pt idx="21176">1</cx:pt>
          <cx:pt idx="21177">1</cx:pt>
          <cx:pt idx="21178">1</cx:pt>
          <cx:pt idx="21179">1</cx:pt>
          <cx:pt idx="21180">1</cx:pt>
          <cx:pt idx="21181">1</cx:pt>
          <cx:pt idx="21182">1</cx:pt>
          <cx:pt idx="21183">1</cx:pt>
          <cx:pt idx="21184">1</cx:pt>
          <cx:pt idx="21185">1</cx:pt>
          <cx:pt idx="21186">1</cx:pt>
          <cx:pt idx="21187">1</cx:pt>
          <cx:pt idx="21188">1</cx:pt>
          <cx:pt idx="21189">1</cx:pt>
          <cx:pt idx="21190">1</cx:pt>
          <cx:pt idx="21191">1</cx:pt>
          <cx:pt idx="21192">1</cx:pt>
          <cx:pt idx="21193">1</cx:pt>
          <cx:pt idx="21194">1</cx:pt>
          <cx:pt idx="21195">1</cx:pt>
          <cx:pt idx="21196">1</cx:pt>
          <cx:pt idx="21197">1</cx:pt>
          <cx:pt idx="21198">1</cx:pt>
          <cx:pt idx="21199">1</cx:pt>
          <cx:pt idx="21200">1</cx:pt>
          <cx:pt idx="21201">1</cx:pt>
          <cx:pt idx="21202">1</cx:pt>
          <cx:pt idx="21203">1</cx:pt>
          <cx:pt idx="21204">1</cx:pt>
          <cx:pt idx="21205">1</cx:pt>
          <cx:pt idx="21206">1</cx:pt>
          <cx:pt idx="21207">1</cx:pt>
          <cx:pt idx="21208">1</cx:pt>
          <cx:pt idx="21209">1</cx:pt>
          <cx:pt idx="21210">1</cx:pt>
          <cx:pt idx="21211">1</cx:pt>
          <cx:pt idx="21212">1</cx:pt>
          <cx:pt idx="21213">1</cx:pt>
          <cx:pt idx="21214">1</cx:pt>
          <cx:pt idx="21215">1</cx:pt>
          <cx:pt idx="21216">1</cx:pt>
          <cx:pt idx="21217">1</cx:pt>
          <cx:pt idx="21218">1</cx:pt>
          <cx:pt idx="21219">1</cx:pt>
          <cx:pt idx="21220">1</cx:pt>
          <cx:pt idx="21221">1</cx:pt>
          <cx:pt idx="21222">1</cx:pt>
          <cx:pt idx="21223">1</cx:pt>
          <cx:pt idx="21224">1</cx:pt>
          <cx:pt idx="21225">1</cx:pt>
          <cx:pt idx="21226">1</cx:pt>
          <cx:pt idx="21227">1</cx:pt>
          <cx:pt idx="21228">1</cx:pt>
          <cx:pt idx="21229">1</cx:pt>
          <cx:pt idx="21230">1</cx:pt>
          <cx:pt idx="21231">1</cx:pt>
          <cx:pt idx="21232">1</cx:pt>
          <cx:pt idx="21233">1</cx:pt>
          <cx:pt idx="21234">1</cx:pt>
          <cx:pt idx="21235">1</cx:pt>
          <cx:pt idx="21236">1</cx:pt>
          <cx:pt idx="21237">1</cx:pt>
          <cx:pt idx="21238">1</cx:pt>
          <cx:pt idx="21239">1</cx:pt>
          <cx:pt idx="21240">1</cx:pt>
          <cx:pt idx="21241">1</cx:pt>
          <cx:pt idx="21242">1</cx:pt>
          <cx:pt idx="21243">1</cx:pt>
          <cx:pt idx="21244">1</cx:pt>
          <cx:pt idx="21245">1</cx:pt>
          <cx:pt idx="21246">1</cx:pt>
          <cx:pt idx="21247">1</cx:pt>
          <cx:pt idx="21248">1</cx:pt>
          <cx:pt idx="21249">1</cx:pt>
          <cx:pt idx="21250">1</cx:pt>
          <cx:pt idx="21251">1</cx:pt>
          <cx:pt idx="21252">1</cx:pt>
          <cx:pt idx="21253">1</cx:pt>
          <cx:pt idx="21254">1</cx:pt>
          <cx:pt idx="21255">1</cx:pt>
          <cx:pt idx="21256">1</cx:pt>
          <cx:pt idx="21257">1</cx:pt>
          <cx:pt idx="21258">1</cx:pt>
          <cx:pt idx="21259">1</cx:pt>
          <cx:pt idx="21260">1</cx:pt>
          <cx:pt idx="21261">1</cx:pt>
          <cx:pt idx="21262">1</cx:pt>
          <cx:pt idx="21263">1</cx:pt>
          <cx:pt idx="21264">1</cx:pt>
          <cx:pt idx="21265">1</cx:pt>
          <cx:pt idx="21266">1</cx:pt>
          <cx:pt idx="21267">1</cx:pt>
          <cx:pt idx="21268">1</cx:pt>
          <cx:pt idx="21269">1</cx:pt>
          <cx:pt idx="21270">1</cx:pt>
          <cx:pt idx="21271">1</cx:pt>
          <cx:pt idx="21272">1</cx:pt>
          <cx:pt idx="21273">1</cx:pt>
          <cx:pt idx="21274">1</cx:pt>
          <cx:pt idx="21275">1</cx:pt>
          <cx:pt idx="21276">1</cx:pt>
          <cx:pt idx="21277">1</cx:pt>
          <cx:pt idx="21278">1</cx:pt>
          <cx:pt idx="21279">1</cx:pt>
          <cx:pt idx="21280">1</cx:pt>
          <cx:pt idx="21281">1</cx:pt>
          <cx:pt idx="21282">1</cx:pt>
          <cx:pt idx="21283">1</cx:pt>
          <cx:pt idx="21284">1</cx:pt>
          <cx:pt idx="21285">1</cx:pt>
          <cx:pt idx="21286">1</cx:pt>
          <cx:pt idx="21287">1</cx:pt>
          <cx:pt idx="21288">1</cx:pt>
          <cx:pt idx="21289">1</cx:pt>
          <cx:pt idx="21290">1</cx:pt>
          <cx:pt idx="21291">1</cx:pt>
          <cx:pt idx="21292">1</cx:pt>
          <cx:pt idx="21293">1</cx:pt>
          <cx:pt idx="21294">1</cx:pt>
          <cx:pt idx="21295">1</cx:pt>
          <cx:pt idx="21296">1</cx:pt>
          <cx:pt idx="21297">1</cx:pt>
          <cx:pt idx="21298">1</cx:pt>
          <cx:pt idx="21299">1</cx:pt>
          <cx:pt idx="21300">1</cx:pt>
          <cx:pt idx="21301">1</cx:pt>
          <cx:pt idx="21302">1</cx:pt>
          <cx:pt idx="21303">1</cx:pt>
          <cx:pt idx="21304">1</cx:pt>
          <cx:pt idx="21305">1</cx:pt>
          <cx:pt idx="21306">1</cx:pt>
          <cx:pt idx="21307">1</cx:pt>
          <cx:pt idx="21308">1</cx:pt>
          <cx:pt idx="21309">1</cx:pt>
          <cx:pt idx="21310">1</cx:pt>
          <cx:pt idx="21311">1</cx:pt>
          <cx:pt idx="21312">1</cx:pt>
          <cx:pt idx="21313">1</cx:pt>
          <cx:pt idx="21314">1</cx:pt>
          <cx:pt idx="21315">1</cx:pt>
          <cx:pt idx="21316">1</cx:pt>
          <cx:pt idx="21317">1</cx:pt>
          <cx:pt idx="21318">1</cx:pt>
          <cx:pt idx="21319">1</cx:pt>
          <cx:pt idx="21320">1</cx:pt>
          <cx:pt idx="21321">1</cx:pt>
          <cx:pt idx="21322">1</cx:pt>
          <cx:pt idx="21323">1</cx:pt>
          <cx:pt idx="21324">1</cx:pt>
          <cx:pt idx="21325">1</cx:pt>
          <cx:pt idx="21326">1</cx:pt>
          <cx:pt idx="21327">1</cx:pt>
          <cx:pt idx="21328">1</cx:pt>
          <cx:pt idx="21329">1</cx:pt>
          <cx:pt idx="21330">1</cx:pt>
          <cx:pt idx="21331">1</cx:pt>
          <cx:pt idx="21332">1</cx:pt>
          <cx:pt idx="21333">1</cx:pt>
          <cx:pt idx="21334">1</cx:pt>
          <cx:pt idx="21335">1</cx:pt>
          <cx:pt idx="21336">1</cx:pt>
          <cx:pt idx="21337">1</cx:pt>
          <cx:pt idx="21338">1</cx:pt>
          <cx:pt idx="21339">1</cx:pt>
          <cx:pt idx="21340">1</cx:pt>
          <cx:pt idx="21341">1</cx:pt>
          <cx:pt idx="21342">1</cx:pt>
          <cx:pt idx="21343">1</cx:pt>
          <cx:pt idx="21344">1</cx:pt>
          <cx:pt idx="21345">1</cx:pt>
          <cx:pt idx="21346">1</cx:pt>
          <cx:pt idx="21347">1</cx:pt>
          <cx:pt idx="21348">1</cx:pt>
          <cx:pt idx="21349">1</cx:pt>
          <cx:pt idx="21350">1</cx:pt>
          <cx:pt idx="21351">1</cx:pt>
          <cx:pt idx="21352">1</cx:pt>
          <cx:pt idx="21353">1</cx:pt>
          <cx:pt idx="21354">1</cx:pt>
          <cx:pt idx="21355">1</cx:pt>
          <cx:pt idx="21356">1</cx:pt>
          <cx:pt idx="21357">1</cx:pt>
          <cx:pt idx="21358">1</cx:pt>
          <cx:pt idx="21359">1</cx:pt>
          <cx:pt idx="21360">1</cx:pt>
          <cx:pt idx="21361">1</cx:pt>
          <cx:pt idx="21362">1</cx:pt>
          <cx:pt idx="21363">1</cx:pt>
          <cx:pt idx="21364">1</cx:pt>
          <cx:pt idx="21365">1</cx:pt>
          <cx:pt idx="21366">1</cx:pt>
          <cx:pt idx="21367">1</cx:pt>
          <cx:pt idx="21368">1</cx:pt>
          <cx:pt idx="21369">1</cx:pt>
          <cx:pt idx="21370">1</cx:pt>
          <cx:pt idx="21371">1</cx:pt>
          <cx:pt idx="21372">1</cx:pt>
          <cx:pt idx="21373">1</cx:pt>
          <cx:pt idx="21374">1</cx:pt>
          <cx:pt idx="21375">1</cx:pt>
          <cx:pt idx="21376">1</cx:pt>
          <cx:pt idx="21377">1</cx:pt>
          <cx:pt idx="21378">1</cx:pt>
          <cx:pt idx="21379">1</cx:pt>
          <cx:pt idx="21380">1</cx:pt>
          <cx:pt idx="21381">1</cx:pt>
          <cx:pt idx="21382">1</cx:pt>
          <cx:pt idx="21383">1</cx:pt>
          <cx:pt idx="21384">1</cx:pt>
          <cx:pt idx="21385">1</cx:pt>
          <cx:pt idx="21386">1</cx:pt>
          <cx:pt idx="21387">1</cx:pt>
          <cx:pt idx="21388">1</cx:pt>
          <cx:pt idx="21389">1</cx:pt>
          <cx:pt idx="21390">1</cx:pt>
          <cx:pt idx="21391">1</cx:pt>
          <cx:pt idx="21392">1</cx:pt>
          <cx:pt idx="21393">1</cx:pt>
          <cx:pt idx="21394">1</cx:pt>
          <cx:pt idx="21395">1</cx:pt>
          <cx:pt idx="21396">1</cx:pt>
          <cx:pt idx="21397">1</cx:pt>
          <cx:pt idx="21398">1</cx:pt>
          <cx:pt idx="21399">1</cx:pt>
          <cx:pt idx="21400">1</cx:pt>
          <cx:pt idx="21401">1</cx:pt>
          <cx:pt idx="21402">1</cx:pt>
          <cx:pt idx="21403">1</cx:pt>
          <cx:pt idx="21404">1</cx:pt>
          <cx:pt idx="21405">1</cx:pt>
          <cx:pt idx="21406">1</cx:pt>
          <cx:pt idx="21407">1</cx:pt>
          <cx:pt idx="21408">1</cx:pt>
          <cx:pt idx="21409">1</cx:pt>
          <cx:pt idx="21410">1</cx:pt>
          <cx:pt idx="21411">1</cx:pt>
          <cx:pt idx="21412">1</cx:pt>
          <cx:pt idx="21413">1</cx:pt>
          <cx:pt idx="21414">1</cx:pt>
          <cx:pt idx="21415">1</cx:pt>
          <cx:pt idx="21416">1</cx:pt>
          <cx:pt idx="21417">1</cx:pt>
          <cx:pt idx="21418">1</cx:pt>
          <cx:pt idx="21419">1</cx:pt>
          <cx:pt idx="21420">1</cx:pt>
          <cx:pt idx="21421">1</cx:pt>
          <cx:pt idx="21422">1</cx:pt>
          <cx:pt idx="21423">1</cx:pt>
          <cx:pt idx="21424">1</cx:pt>
          <cx:pt idx="21425">1</cx:pt>
          <cx:pt idx="21426">1</cx:pt>
          <cx:pt idx="21427">1</cx:pt>
          <cx:pt idx="21428">1</cx:pt>
          <cx:pt idx="21429">1</cx:pt>
          <cx:pt idx="21430">1</cx:pt>
          <cx:pt idx="21431">1</cx:pt>
          <cx:pt idx="21432">1</cx:pt>
          <cx:pt idx="21433">1</cx:pt>
          <cx:pt idx="21434">1</cx:pt>
          <cx:pt idx="21435">1</cx:pt>
          <cx:pt idx="21436">1</cx:pt>
          <cx:pt idx="21437">1</cx:pt>
          <cx:pt idx="21438">1</cx:pt>
          <cx:pt idx="21439">1</cx:pt>
          <cx:pt idx="21440">1</cx:pt>
          <cx:pt idx="21441">1</cx:pt>
          <cx:pt idx="21442">1</cx:pt>
          <cx:pt idx="21443">1</cx:pt>
          <cx:pt idx="21444">1</cx:pt>
          <cx:pt idx="21445">1</cx:pt>
          <cx:pt idx="21446">1</cx:pt>
          <cx:pt idx="21447">1</cx:pt>
          <cx:pt idx="21448">1</cx:pt>
          <cx:pt idx="21449">1</cx:pt>
          <cx:pt idx="21450">1</cx:pt>
          <cx:pt idx="21451">1</cx:pt>
          <cx:pt idx="21452">1</cx:pt>
          <cx:pt idx="21453">1</cx:pt>
          <cx:pt idx="21454">1</cx:pt>
          <cx:pt idx="21455">1</cx:pt>
          <cx:pt idx="21456">1</cx:pt>
          <cx:pt idx="21457">1</cx:pt>
          <cx:pt idx="21458">1</cx:pt>
          <cx:pt idx="21459">1</cx:pt>
          <cx:pt idx="21460">1</cx:pt>
          <cx:pt idx="21461">1</cx:pt>
          <cx:pt idx="21462">1</cx:pt>
          <cx:pt idx="21463">1</cx:pt>
          <cx:pt idx="21464">1</cx:pt>
          <cx:pt idx="21465">1</cx:pt>
          <cx:pt idx="21466">1</cx:pt>
          <cx:pt idx="21467">1</cx:pt>
          <cx:pt idx="21468">1</cx:pt>
          <cx:pt idx="21469">1</cx:pt>
          <cx:pt idx="21470">1</cx:pt>
          <cx:pt idx="21471">1</cx:pt>
          <cx:pt idx="21472">1</cx:pt>
          <cx:pt idx="21473">1</cx:pt>
          <cx:pt idx="21474">1</cx:pt>
          <cx:pt idx="21475">1</cx:pt>
          <cx:pt idx="21476">1</cx:pt>
          <cx:pt idx="21477">1</cx:pt>
          <cx:pt idx="21478">1</cx:pt>
          <cx:pt idx="21479">1</cx:pt>
          <cx:pt idx="21480">1</cx:pt>
          <cx:pt idx="21481">1</cx:pt>
          <cx:pt idx="21482">1</cx:pt>
          <cx:pt idx="21483">1</cx:pt>
          <cx:pt idx="21484">1</cx:pt>
          <cx:pt idx="21485">1</cx:pt>
          <cx:pt idx="21486">1</cx:pt>
          <cx:pt idx="21487">1</cx:pt>
          <cx:pt idx="21488">1</cx:pt>
          <cx:pt idx="21489">1</cx:pt>
          <cx:pt idx="21490">1</cx:pt>
          <cx:pt idx="21491">1</cx:pt>
          <cx:pt idx="21492">1</cx:pt>
          <cx:pt idx="21493">1</cx:pt>
          <cx:pt idx="21494">1</cx:pt>
          <cx:pt idx="21495">1</cx:pt>
          <cx:pt idx="21496">1</cx:pt>
          <cx:pt idx="21497">1</cx:pt>
          <cx:pt idx="21498">1</cx:pt>
          <cx:pt idx="21499">1</cx:pt>
          <cx:pt idx="21500">1</cx:pt>
          <cx:pt idx="21501">1</cx:pt>
          <cx:pt idx="21502">1</cx:pt>
          <cx:pt idx="21503">1</cx:pt>
          <cx:pt idx="21504">1</cx:pt>
          <cx:pt idx="21505">1</cx:pt>
          <cx:pt idx="21506">1</cx:pt>
          <cx:pt idx="21507">1</cx:pt>
          <cx:pt idx="21508">1</cx:pt>
          <cx:pt idx="21509">1</cx:pt>
          <cx:pt idx="21510">1</cx:pt>
          <cx:pt idx="21511">1</cx:pt>
          <cx:pt idx="21512">1</cx:pt>
          <cx:pt idx="21513">1</cx:pt>
          <cx:pt idx="21514">1</cx:pt>
          <cx:pt idx="21515">1</cx:pt>
          <cx:pt idx="21516">1</cx:pt>
          <cx:pt idx="21517">1</cx:pt>
          <cx:pt idx="21518">1</cx:pt>
          <cx:pt idx="21519">1</cx:pt>
          <cx:pt idx="21520">1</cx:pt>
          <cx:pt idx="21521">1</cx:pt>
          <cx:pt idx="21522">1</cx:pt>
          <cx:pt idx="21523">1</cx:pt>
          <cx:pt idx="21524">1</cx:pt>
          <cx:pt idx="21525">1</cx:pt>
          <cx:pt idx="21526">1</cx:pt>
          <cx:pt idx="21527">1</cx:pt>
          <cx:pt idx="21528">1</cx:pt>
          <cx:pt idx="21529">1</cx:pt>
          <cx:pt idx="21530">1</cx:pt>
          <cx:pt idx="21531">1</cx:pt>
          <cx:pt idx="21532">1</cx:pt>
          <cx:pt idx="21533">1</cx:pt>
          <cx:pt idx="21534">1</cx:pt>
          <cx:pt idx="21535">1</cx:pt>
          <cx:pt idx="21536">1</cx:pt>
          <cx:pt idx="21537">1</cx:pt>
          <cx:pt idx="21538">1</cx:pt>
          <cx:pt idx="21539">1</cx:pt>
          <cx:pt idx="21540">1</cx:pt>
          <cx:pt idx="21541">1</cx:pt>
          <cx:pt idx="21542">1</cx:pt>
          <cx:pt idx="21543">1</cx:pt>
          <cx:pt idx="21544">1</cx:pt>
          <cx:pt idx="21545">1</cx:pt>
          <cx:pt idx="21546">1</cx:pt>
          <cx:pt idx="21547">1</cx:pt>
          <cx:pt idx="21548">1</cx:pt>
          <cx:pt idx="21549">1</cx:pt>
          <cx:pt idx="21550">1</cx:pt>
          <cx:pt idx="21551">1</cx:pt>
          <cx:pt idx="21552">1</cx:pt>
          <cx:pt idx="21553">1</cx:pt>
          <cx:pt idx="21554">1</cx:pt>
          <cx:pt idx="21555">1</cx:pt>
          <cx:pt idx="21556">1</cx:pt>
          <cx:pt idx="21557">1</cx:pt>
          <cx:pt idx="21558">1</cx:pt>
          <cx:pt idx="21559">1</cx:pt>
          <cx:pt idx="21560">1</cx:pt>
          <cx:pt idx="21561">1</cx:pt>
          <cx:pt idx="21562">1</cx:pt>
          <cx:pt idx="21563">1</cx:pt>
          <cx:pt idx="21564">1</cx:pt>
          <cx:pt idx="21565">1</cx:pt>
          <cx:pt idx="21566">1</cx:pt>
          <cx:pt idx="21567">1</cx:pt>
          <cx:pt idx="21568">1</cx:pt>
          <cx:pt idx="21569">1</cx:pt>
          <cx:pt idx="21570">1</cx:pt>
          <cx:pt idx="21571">1</cx:pt>
          <cx:pt idx="21572">1</cx:pt>
          <cx:pt idx="21573">1</cx:pt>
          <cx:pt idx="21574">1</cx:pt>
          <cx:pt idx="21575">1</cx:pt>
          <cx:pt idx="21576">1</cx:pt>
          <cx:pt idx="21577">1</cx:pt>
          <cx:pt idx="21578">1</cx:pt>
          <cx:pt idx="21579">1</cx:pt>
          <cx:pt idx="21580">1</cx:pt>
          <cx:pt idx="21581">1</cx:pt>
          <cx:pt idx="21582">1</cx:pt>
          <cx:pt idx="21583">1</cx:pt>
          <cx:pt idx="21584">1</cx:pt>
          <cx:pt idx="21585">1</cx:pt>
          <cx:pt idx="21586">1</cx:pt>
          <cx:pt idx="21587">1</cx:pt>
          <cx:pt idx="21588">1</cx:pt>
          <cx:pt idx="21589">1</cx:pt>
          <cx:pt idx="21590">1</cx:pt>
          <cx:pt idx="21591">1</cx:pt>
          <cx:pt idx="21592">1</cx:pt>
          <cx:pt idx="21593">1</cx:pt>
          <cx:pt idx="21594">1</cx:pt>
          <cx:pt idx="21595">1</cx:pt>
          <cx:pt idx="21596">1</cx:pt>
          <cx:pt idx="21597">1</cx:pt>
          <cx:pt idx="21598">1</cx:pt>
          <cx:pt idx="21599">1</cx:pt>
          <cx:pt idx="21600">1</cx:pt>
          <cx:pt idx="21601">1</cx:pt>
          <cx:pt idx="21602">1</cx:pt>
          <cx:pt idx="21603">1</cx:pt>
          <cx:pt idx="21604">1</cx:pt>
          <cx:pt idx="21605">1</cx:pt>
          <cx:pt idx="21606">1</cx:pt>
          <cx:pt idx="21607">1</cx:pt>
          <cx:pt idx="21608">1</cx:pt>
          <cx:pt idx="21609">1</cx:pt>
          <cx:pt idx="21610">1</cx:pt>
          <cx:pt idx="21611">1</cx:pt>
          <cx:pt idx="21612">1</cx:pt>
          <cx:pt idx="21613">1</cx:pt>
          <cx:pt idx="21614">1</cx:pt>
          <cx:pt idx="21615">1</cx:pt>
          <cx:pt idx="21616">1</cx:pt>
          <cx:pt idx="21617">1</cx:pt>
          <cx:pt idx="21618">1</cx:pt>
          <cx:pt idx="21619">1</cx:pt>
          <cx:pt idx="21620">1</cx:pt>
          <cx:pt idx="21621">1</cx:pt>
          <cx:pt idx="21622">1</cx:pt>
          <cx:pt idx="21623">1</cx:pt>
          <cx:pt idx="21624">1</cx:pt>
          <cx:pt idx="21625">1</cx:pt>
          <cx:pt idx="21626">1</cx:pt>
          <cx:pt idx="21627">1</cx:pt>
          <cx:pt idx="21628">1</cx:pt>
          <cx:pt idx="21629">1</cx:pt>
          <cx:pt idx="21630">1</cx:pt>
          <cx:pt idx="21631">1</cx:pt>
          <cx:pt idx="21632">1</cx:pt>
          <cx:pt idx="21633">1</cx:pt>
          <cx:pt idx="21634">1</cx:pt>
          <cx:pt idx="21635">1</cx:pt>
          <cx:pt idx="21636">1</cx:pt>
          <cx:pt idx="21637">1</cx:pt>
          <cx:pt idx="21638">1</cx:pt>
          <cx:pt idx="21639">1</cx:pt>
          <cx:pt idx="21640">1</cx:pt>
          <cx:pt idx="21641">1</cx:pt>
          <cx:pt idx="21642">1</cx:pt>
          <cx:pt idx="21643">1</cx:pt>
          <cx:pt idx="21644">1</cx:pt>
          <cx:pt idx="21645">1</cx:pt>
          <cx:pt idx="21646">1</cx:pt>
          <cx:pt idx="21647">1</cx:pt>
          <cx:pt idx="21648">1</cx:pt>
          <cx:pt idx="21649">1</cx:pt>
          <cx:pt idx="21650">1</cx:pt>
          <cx:pt idx="21651">1</cx:pt>
          <cx:pt idx="21652">1</cx:pt>
          <cx:pt idx="21653">1</cx:pt>
          <cx:pt idx="21654">1</cx:pt>
          <cx:pt idx="21655">1</cx:pt>
          <cx:pt idx="21656">1</cx:pt>
          <cx:pt idx="21657">1</cx:pt>
          <cx:pt idx="21658">1</cx:pt>
          <cx:pt idx="21659">1</cx:pt>
          <cx:pt idx="21660">1</cx:pt>
          <cx:pt idx="21661">1</cx:pt>
          <cx:pt idx="21662">1</cx:pt>
          <cx:pt idx="21663">1</cx:pt>
          <cx:pt idx="21664">1</cx:pt>
          <cx:pt idx="21665">1</cx:pt>
          <cx:pt idx="21666">1</cx:pt>
          <cx:pt idx="21667">1</cx:pt>
          <cx:pt idx="21668">1</cx:pt>
          <cx:pt idx="21669">1</cx:pt>
          <cx:pt idx="21670">1</cx:pt>
          <cx:pt idx="21671">1</cx:pt>
          <cx:pt idx="21672">1</cx:pt>
          <cx:pt idx="21673">1</cx:pt>
          <cx:pt idx="21674">1</cx:pt>
          <cx:pt idx="21675">1</cx:pt>
          <cx:pt idx="21676">1</cx:pt>
          <cx:pt idx="21677">1</cx:pt>
          <cx:pt idx="21678">1</cx:pt>
          <cx:pt idx="21679">1</cx:pt>
          <cx:pt idx="21680">1</cx:pt>
          <cx:pt idx="21681">1</cx:pt>
          <cx:pt idx="21682">1</cx:pt>
          <cx:pt idx="21683">1</cx:pt>
          <cx:pt idx="21684">1</cx:pt>
          <cx:pt idx="21685">1</cx:pt>
          <cx:pt idx="21686">1</cx:pt>
          <cx:pt idx="21687">1</cx:pt>
          <cx:pt idx="21688">1</cx:pt>
          <cx:pt idx="21689">1</cx:pt>
          <cx:pt idx="21690">1</cx:pt>
          <cx:pt idx="21691">1</cx:pt>
          <cx:pt idx="21692">1</cx:pt>
          <cx:pt idx="21693">1</cx:pt>
          <cx:pt idx="21694">1</cx:pt>
          <cx:pt idx="21695">1</cx:pt>
          <cx:pt idx="21696">1</cx:pt>
          <cx:pt idx="21697">1</cx:pt>
          <cx:pt idx="21698">1</cx:pt>
          <cx:pt idx="21699">1</cx:pt>
          <cx:pt idx="21700">1</cx:pt>
          <cx:pt idx="21701">1</cx:pt>
          <cx:pt idx="21702">1</cx:pt>
          <cx:pt idx="21703">1</cx:pt>
          <cx:pt idx="21704">1</cx:pt>
          <cx:pt idx="21705">1</cx:pt>
          <cx:pt idx="21706">1</cx:pt>
          <cx:pt idx="21707">1</cx:pt>
          <cx:pt idx="21708">1</cx:pt>
          <cx:pt idx="21709">1</cx:pt>
          <cx:pt idx="21710">1</cx:pt>
          <cx:pt idx="21711">1</cx:pt>
          <cx:pt idx="21712">1</cx:pt>
          <cx:pt idx="21713">1</cx:pt>
          <cx:pt idx="21714">1</cx:pt>
          <cx:pt idx="21715">1</cx:pt>
          <cx:pt idx="21716">1</cx:pt>
          <cx:pt idx="21717">1</cx:pt>
          <cx:pt idx="21718">1</cx:pt>
          <cx:pt idx="21719">1</cx:pt>
          <cx:pt idx="21720">1</cx:pt>
          <cx:pt idx="21721">1</cx:pt>
          <cx:pt idx="21722">1</cx:pt>
          <cx:pt idx="21723">1</cx:pt>
          <cx:pt idx="21724">1</cx:pt>
          <cx:pt idx="21725">1</cx:pt>
          <cx:pt idx="21726">1</cx:pt>
          <cx:pt idx="21727">1</cx:pt>
          <cx:pt idx="21728">1</cx:pt>
          <cx:pt idx="21729">1</cx:pt>
          <cx:pt idx="21730">1</cx:pt>
          <cx:pt idx="21731">1</cx:pt>
          <cx:pt idx="21732">1</cx:pt>
          <cx:pt idx="21733">1</cx:pt>
          <cx:pt idx="21734">1</cx:pt>
          <cx:pt idx="21735">1</cx:pt>
          <cx:pt idx="21736">1</cx:pt>
          <cx:pt idx="21737">1</cx:pt>
          <cx:pt idx="21738">1</cx:pt>
          <cx:pt idx="21739">1</cx:pt>
          <cx:pt idx="21740">1</cx:pt>
          <cx:pt idx="21741">1</cx:pt>
          <cx:pt idx="21742">1</cx:pt>
          <cx:pt idx="21743">1</cx:pt>
          <cx:pt idx="21744">1</cx:pt>
          <cx:pt idx="21745">1</cx:pt>
          <cx:pt idx="21746">1</cx:pt>
          <cx:pt idx="21747">1</cx:pt>
          <cx:pt idx="21748">1</cx:pt>
          <cx:pt idx="21749">1</cx:pt>
          <cx:pt idx="21750">1</cx:pt>
          <cx:pt idx="21751">1</cx:pt>
          <cx:pt idx="21752">1</cx:pt>
          <cx:pt idx="21753">1</cx:pt>
          <cx:pt idx="21754">1</cx:pt>
          <cx:pt idx="21755">1</cx:pt>
          <cx:pt idx="21756">1</cx:pt>
          <cx:pt idx="21757">1</cx:pt>
          <cx:pt idx="21758">1</cx:pt>
          <cx:pt idx="21759">1</cx:pt>
          <cx:pt idx="21760">1</cx:pt>
          <cx:pt idx="21761">1</cx:pt>
          <cx:pt idx="21762">1</cx:pt>
          <cx:pt idx="21763">1</cx:pt>
          <cx:pt idx="21764">1</cx:pt>
          <cx:pt idx="21765">1</cx:pt>
          <cx:pt idx="21766">1</cx:pt>
          <cx:pt idx="21767">1</cx:pt>
          <cx:pt idx="21768">1</cx:pt>
          <cx:pt idx="21769">1</cx:pt>
          <cx:pt idx="21770">1</cx:pt>
          <cx:pt idx="21771">1</cx:pt>
          <cx:pt idx="21772">1</cx:pt>
          <cx:pt idx="21773">1</cx:pt>
          <cx:pt idx="21774">1</cx:pt>
          <cx:pt idx="21775">1</cx:pt>
          <cx:pt idx="21776">1</cx:pt>
          <cx:pt idx="21777">1</cx:pt>
          <cx:pt idx="21778">1</cx:pt>
          <cx:pt idx="21779">1</cx:pt>
          <cx:pt idx="21780">1</cx:pt>
          <cx:pt idx="21781">1</cx:pt>
          <cx:pt idx="21782">1</cx:pt>
          <cx:pt idx="21783">1</cx:pt>
          <cx:pt idx="21784">1</cx:pt>
          <cx:pt idx="21785">1</cx:pt>
          <cx:pt idx="21786">1</cx:pt>
          <cx:pt idx="21787">1</cx:pt>
          <cx:pt idx="21788">1</cx:pt>
          <cx:pt idx="21789">1</cx:pt>
          <cx:pt idx="21790">1</cx:pt>
          <cx:pt idx="21791">1</cx:pt>
          <cx:pt idx="21792">1</cx:pt>
          <cx:pt idx="21793">1</cx:pt>
          <cx:pt idx="21794">1</cx:pt>
          <cx:pt idx="21795">1</cx:pt>
          <cx:pt idx="21796">1</cx:pt>
          <cx:pt idx="21797">1</cx:pt>
          <cx:pt idx="21798">1</cx:pt>
          <cx:pt idx="21799">1</cx:pt>
          <cx:pt idx="21800">1</cx:pt>
          <cx:pt idx="21801">1</cx:pt>
          <cx:pt idx="21802">1</cx:pt>
          <cx:pt idx="21803">1</cx:pt>
          <cx:pt idx="21804">1</cx:pt>
          <cx:pt idx="21805">1</cx:pt>
          <cx:pt idx="21806">1</cx:pt>
          <cx:pt idx="21807">1</cx:pt>
          <cx:pt idx="21808">1</cx:pt>
          <cx:pt idx="21809">1</cx:pt>
          <cx:pt idx="21810">1</cx:pt>
          <cx:pt idx="21811">1</cx:pt>
          <cx:pt idx="21812">1</cx:pt>
          <cx:pt idx="21813">1</cx:pt>
          <cx:pt idx="21814">1</cx:pt>
          <cx:pt idx="21815">1</cx:pt>
          <cx:pt idx="21816">1</cx:pt>
          <cx:pt idx="21817">1</cx:pt>
          <cx:pt idx="21818">1</cx:pt>
          <cx:pt idx="21819">1</cx:pt>
          <cx:pt idx="21820">1</cx:pt>
          <cx:pt idx="21821">1</cx:pt>
          <cx:pt idx="21822">1</cx:pt>
          <cx:pt idx="21823">1</cx:pt>
          <cx:pt idx="21824">1</cx:pt>
          <cx:pt idx="21825">1</cx:pt>
          <cx:pt idx="21826">1</cx:pt>
          <cx:pt idx="21827">1</cx:pt>
          <cx:pt idx="21828">1</cx:pt>
          <cx:pt idx="21829">1</cx:pt>
          <cx:pt idx="21830">1</cx:pt>
          <cx:pt idx="21831">1</cx:pt>
          <cx:pt idx="21832">1</cx:pt>
          <cx:pt idx="21833">1</cx:pt>
          <cx:pt idx="21834">1</cx:pt>
          <cx:pt idx="21835">1</cx:pt>
          <cx:pt idx="21836">1</cx:pt>
          <cx:pt idx="21837">1</cx:pt>
          <cx:pt idx="21838">1</cx:pt>
          <cx:pt idx="21839">1</cx:pt>
          <cx:pt idx="21840">1</cx:pt>
          <cx:pt idx="21841">1</cx:pt>
          <cx:pt idx="21842">1</cx:pt>
          <cx:pt idx="21843">1</cx:pt>
          <cx:pt idx="21844">1</cx:pt>
          <cx:pt idx="21845">1</cx:pt>
          <cx:pt idx="21846">1</cx:pt>
          <cx:pt idx="21847">1</cx:pt>
          <cx:pt idx="21848">1</cx:pt>
          <cx:pt idx="21849">1</cx:pt>
          <cx:pt idx="21850">1</cx:pt>
          <cx:pt idx="21851">1</cx:pt>
          <cx:pt idx="21852">1</cx:pt>
          <cx:pt idx="21853">1</cx:pt>
          <cx:pt idx="21854">1</cx:pt>
          <cx:pt idx="21855">1</cx:pt>
          <cx:pt idx="21856">1</cx:pt>
          <cx:pt idx="21857">1</cx:pt>
          <cx:pt idx="21858">1</cx:pt>
          <cx:pt idx="21859">1</cx:pt>
          <cx:pt idx="21860">1</cx:pt>
          <cx:pt idx="21861">1</cx:pt>
          <cx:pt idx="21862">1</cx:pt>
          <cx:pt idx="21863">1</cx:pt>
          <cx:pt idx="21864">1</cx:pt>
          <cx:pt idx="21865">1</cx:pt>
          <cx:pt idx="21866">1</cx:pt>
          <cx:pt idx="21867">1</cx:pt>
          <cx:pt idx="21868">1</cx:pt>
          <cx:pt idx="21869">1</cx:pt>
          <cx:pt idx="21870">1</cx:pt>
          <cx:pt idx="21871">1</cx:pt>
          <cx:pt idx="21872">1</cx:pt>
          <cx:pt idx="21873">1</cx:pt>
          <cx:pt idx="21874">1</cx:pt>
          <cx:pt idx="21875">1</cx:pt>
          <cx:pt idx="21876">1</cx:pt>
          <cx:pt idx="21877">1</cx:pt>
          <cx:pt idx="21878">1</cx:pt>
          <cx:pt idx="21879">1</cx:pt>
          <cx:pt idx="21880">1</cx:pt>
          <cx:pt idx="21881">1</cx:pt>
          <cx:pt idx="21882">1</cx:pt>
          <cx:pt idx="21883">1</cx:pt>
          <cx:pt idx="21884">1</cx:pt>
          <cx:pt idx="21885">1</cx:pt>
          <cx:pt idx="21886">1</cx:pt>
          <cx:pt idx="21887">1</cx:pt>
          <cx:pt idx="21888">1</cx:pt>
          <cx:pt idx="21889">1</cx:pt>
          <cx:pt idx="21890">1</cx:pt>
          <cx:pt idx="21891">1</cx:pt>
          <cx:pt idx="21892">1</cx:pt>
          <cx:pt idx="21893">1</cx:pt>
          <cx:pt idx="21894">1</cx:pt>
          <cx:pt idx="21895">1</cx:pt>
          <cx:pt idx="21896">1</cx:pt>
          <cx:pt idx="21897">1</cx:pt>
          <cx:pt idx="21898">1</cx:pt>
          <cx:pt idx="21899">1</cx:pt>
          <cx:pt idx="21900">1</cx:pt>
          <cx:pt idx="21901">1</cx:pt>
          <cx:pt idx="21902">1</cx:pt>
          <cx:pt idx="21903">1</cx:pt>
          <cx:pt idx="21904">1</cx:pt>
          <cx:pt idx="21905">1</cx:pt>
          <cx:pt idx="21906">1</cx:pt>
          <cx:pt idx="21907">1</cx:pt>
          <cx:pt idx="21908">1</cx:pt>
          <cx:pt idx="21909">1</cx:pt>
          <cx:pt idx="21910">1</cx:pt>
          <cx:pt idx="21911">1</cx:pt>
          <cx:pt idx="21912">1</cx:pt>
          <cx:pt idx="21913">1</cx:pt>
          <cx:pt idx="21914">1</cx:pt>
          <cx:pt idx="21915">1</cx:pt>
          <cx:pt idx="21916">1</cx:pt>
          <cx:pt idx="21917">1</cx:pt>
          <cx:pt idx="21918">1</cx:pt>
          <cx:pt idx="21919">1</cx:pt>
          <cx:pt idx="21920">1</cx:pt>
          <cx:pt idx="21921">1</cx:pt>
          <cx:pt idx="21922">1</cx:pt>
          <cx:pt idx="21923">1</cx:pt>
          <cx:pt idx="21924">1</cx:pt>
          <cx:pt idx="21925">1</cx:pt>
          <cx:pt idx="21926">1</cx:pt>
          <cx:pt idx="21927">1</cx:pt>
          <cx:pt idx="21928">1</cx:pt>
          <cx:pt idx="21929">1</cx:pt>
          <cx:pt idx="21930">1</cx:pt>
          <cx:pt idx="21931">1</cx:pt>
          <cx:pt idx="21932">1</cx:pt>
          <cx:pt idx="21933">1</cx:pt>
          <cx:pt idx="21934">1</cx:pt>
          <cx:pt idx="21935">1</cx:pt>
          <cx:pt idx="21936">1</cx:pt>
          <cx:pt idx="21937">1</cx:pt>
          <cx:pt idx="21938">1</cx:pt>
          <cx:pt idx="21939">1</cx:pt>
          <cx:pt idx="21940">1</cx:pt>
          <cx:pt idx="21941">1</cx:pt>
          <cx:pt idx="21942">1</cx:pt>
          <cx:pt idx="21943">1</cx:pt>
          <cx:pt idx="21944">1</cx:pt>
          <cx:pt idx="21945">1</cx:pt>
          <cx:pt idx="21946">1</cx:pt>
          <cx:pt idx="21947">1</cx:pt>
          <cx:pt idx="21948">1</cx:pt>
          <cx:pt idx="21949">1</cx:pt>
          <cx:pt idx="21950">1</cx:pt>
          <cx:pt idx="21951">1</cx:pt>
          <cx:pt idx="21952">1</cx:pt>
          <cx:pt idx="21953">1</cx:pt>
          <cx:pt idx="21954">1</cx:pt>
          <cx:pt idx="21955">1</cx:pt>
          <cx:pt idx="21956">1</cx:pt>
          <cx:pt idx="21957">1</cx:pt>
          <cx:pt idx="21958">1</cx:pt>
          <cx:pt idx="21959">1</cx:pt>
          <cx:pt idx="21960">1</cx:pt>
          <cx:pt idx="21961">1</cx:pt>
          <cx:pt idx="21962">1</cx:pt>
          <cx:pt idx="21963">1</cx:pt>
          <cx:pt idx="21964">1</cx:pt>
          <cx:pt idx="21965">1</cx:pt>
          <cx:pt idx="21966">1</cx:pt>
          <cx:pt idx="21967">1</cx:pt>
          <cx:pt idx="21968">1</cx:pt>
          <cx:pt idx="21969">1</cx:pt>
          <cx:pt idx="21970">1</cx:pt>
          <cx:pt idx="21971">1</cx:pt>
          <cx:pt idx="21972">1</cx:pt>
          <cx:pt idx="21973">1</cx:pt>
          <cx:pt idx="21974">1</cx:pt>
          <cx:pt idx="21975">1</cx:pt>
          <cx:pt idx="21976">1</cx:pt>
          <cx:pt idx="21977">1</cx:pt>
          <cx:pt idx="21978">1</cx:pt>
          <cx:pt idx="21979">1</cx:pt>
          <cx:pt idx="21980">1</cx:pt>
          <cx:pt idx="21981">1</cx:pt>
          <cx:pt idx="21982">1</cx:pt>
          <cx:pt idx="21983">1</cx:pt>
          <cx:pt idx="21984">1</cx:pt>
          <cx:pt idx="21985">1</cx:pt>
          <cx:pt idx="21986">1</cx:pt>
          <cx:pt idx="21987">1</cx:pt>
          <cx:pt idx="21988">1</cx:pt>
          <cx:pt idx="21989">1</cx:pt>
          <cx:pt idx="21990">1</cx:pt>
          <cx:pt idx="21991">1</cx:pt>
          <cx:pt idx="21992">1</cx:pt>
          <cx:pt idx="21993">1</cx:pt>
          <cx:pt idx="21994">1</cx:pt>
          <cx:pt idx="21995">1</cx:pt>
          <cx:pt idx="21996">1</cx:pt>
          <cx:pt idx="21997">1</cx:pt>
          <cx:pt idx="21998">1</cx:pt>
          <cx:pt idx="21999">1</cx:pt>
          <cx:pt idx="22000">1</cx:pt>
          <cx:pt idx="22001">1</cx:pt>
          <cx:pt idx="22002">1</cx:pt>
          <cx:pt idx="22003">1</cx:pt>
          <cx:pt idx="22004">1</cx:pt>
          <cx:pt idx="22005">1</cx:pt>
          <cx:pt idx="22006">1</cx:pt>
          <cx:pt idx="22007">1</cx:pt>
          <cx:pt idx="22008">1</cx:pt>
          <cx:pt idx="22009">1</cx:pt>
          <cx:pt idx="22010">1</cx:pt>
          <cx:pt idx="22011">1</cx:pt>
          <cx:pt idx="22012">1</cx:pt>
          <cx:pt idx="22013">1</cx:pt>
          <cx:pt idx="22014">1</cx:pt>
          <cx:pt idx="22015">1</cx:pt>
          <cx:pt idx="22016">1</cx:pt>
          <cx:pt idx="22017">1</cx:pt>
          <cx:pt idx="22018">1</cx:pt>
          <cx:pt idx="22019">1</cx:pt>
          <cx:pt idx="22020">1</cx:pt>
          <cx:pt idx="22021">1</cx:pt>
          <cx:pt idx="22022">1</cx:pt>
          <cx:pt idx="22023">1</cx:pt>
          <cx:pt idx="22024">1</cx:pt>
          <cx:pt idx="22025">1</cx:pt>
          <cx:pt idx="22026">1</cx:pt>
          <cx:pt idx="22027">1</cx:pt>
          <cx:pt idx="22028">1</cx:pt>
          <cx:pt idx="22029">1</cx:pt>
          <cx:pt idx="22030">1</cx:pt>
          <cx:pt idx="22031">1</cx:pt>
          <cx:pt idx="22032">1</cx:pt>
          <cx:pt idx="22033">1</cx:pt>
          <cx:pt idx="22034">1</cx:pt>
          <cx:pt idx="22035">1</cx:pt>
          <cx:pt idx="22036">1</cx:pt>
          <cx:pt idx="22037">1</cx:pt>
          <cx:pt idx="22038">1</cx:pt>
          <cx:pt idx="22039">1</cx:pt>
          <cx:pt idx="22040">1</cx:pt>
          <cx:pt idx="22041">1</cx:pt>
          <cx:pt idx="22042">1</cx:pt>
          <cx:pt idx="22043">1</cx:pt>
          <cx:pt idx="22044">1</cx:pt>
          <cx:pt idx="22045">1</cx:pt>
          <cx:pt idx="22046">1</cx:pt>
          <cx:pt idx="22047">1</cx:pt>
          <cx:pt idx="22048">1</cx:pt>
          <cx:pt idx="22049">1</cx:pt>
          <cx:pt idx="22050">1</cx:pt>
          <cx:pt idx="22051">1</cx:pt>
          <cx:pt idx="22052">1</cx:pt>
          <cx:pt idx="22053">1</cx:pt>
          <cx:pt idx="22054">1</cx:pt>
          <cx:pt idx="22055">1</cx:pt>
          <cx:pt idx="22056">1</cx:pt>
          <cx:pt idx="22057">1</cx:pt>
          <cx:pt idx="22058">1</cx:pt>
          <cx:pt idx="22059">1</cx:pt>
          <cx:pt idx="22060">1</cx:pt>
          <cx:pt idx="22061">1</cx:pt>
          <cx:pt idx="22062">1</cx:pt>
          <cx:pt idx="22063">1</cx:pt>
          <cx:pt idx="22064">1</cx:pt>
          <cx:pt idx="22065">1</cx:pt>
          <cx:pt idx="22066">1</cx:pt>
          <cx:pt idx="22067">1</cx:pt>
          <cx:pt idx="22068">1</cx:pt>
          <cx:pt idx="22069">1</cx:pt>
          <cx:pt idx="22070">1</cx:pt>
          <cx:pt idx="22071">1</cx:pt>
          <cx:pt idx="22072">1</cx:pt>
          <cx:pt idx="22073">1</cx:pt>
          <cx:pt idx="22074">1</cx:pt>
          <cx:pt idx="22075">1</cx:pt>
          <cx:pt idx="22076">1</cx:pt>
          <cx:pt idx="22077">1</cx:pt>
          <cx:pt idx="22078">1</cx:pt>
          <cx:pt idx="22079">1</cx:pt>
          <cx:pt idx="22080">1</cx:pt>
          <cx:pt idx="22081">1</cx:pt>
          <cx:pt idx="22082">1</cx:pt>
          <cx:pt idx="22083">1</cx:pt>
          <cx:pt idx="22084">1</cx:pt>
          <cx:pt idx="22085">1</cx:pt>
          <cx:pt idx="22086">1</cx:pt>
          <cx:pt idx="22087">1</cx:pt>
          <cx:pt idx="22088">1</cx:pt>
          <cx:pt idx="22089">1</cx:pt>
          <cx:pt idx="22090">1</cx:pt>
          <cx:pt idx="22091">1</cx:pt>
          <cx:pt idx="22092">1</cx:pt>
          <cx:pt idx="22093">1</cx:pt>
          <cx:pt idx="22094">1</cx:pt>
          <cx:pt idx="22095">1</cx:pt>
          <cx:pt idx="22096">1</cx:pt>
          <cx:pt idx="22097">1</cx:pt>
          <cx:pt idx="22098">1</cx:pt>
          <cx:pt idx="22099">1</cx:pt>
          <cx:pt idx="22100">1</cx:pt>
          <cx:pt idx="22101">1</cx:pt>
          <cx:pt idx="22102">1</cx:pt>
          <cx:pt idx="22103">1</cx:pt>
          <cx:pt idx="22104">1</cx:pt>
          <cx:pt idx="22105">1</cx:pt>
          <cx:pt idx="22106">1</cx:pt>
          <cx:pt idx="22107">1</cx:pt>
          <cx:pt idx="22108">1</cx:pt>
          <cx:pt idx="22109">1</cx:pt>
          <cx:pt idx="22110">1</cx:pt>
          <cx:pt idx="22111">1</cx:pt>
          <cx:pt idx="22112">1</cx:pt>
          <cx:pt idx="22113">1</cx:pt>
          <cx:pt idx="22114">1</cx:pt>
          <cx:pt idx="22115">1</cx:pt>
          <cx:pt idx="22116">1</cx:pt>
          <cx:pt idx="22117">1</cx:pt>
          <cx:pt idx="22118">1</cx:pt>
          <cx:pt idx="22119">1</cx:pt>
          <cx:pt idx="22120">1</cx:pt>
          <cx:pt idx="22121">1</cx:pt>
          <cx:pt idx="22122">1</cx:pt>
          <cx:pt idx="22123">1</cx:pt>
          <cx:pt idx="22124">1</cx:pt>
          <cx:pt idx="22125">1</cx:pt>
          <cx:pt idx="22126">1</cx:pt>
          <cx:pt idx="22127">1</cx:pt>
          <cx:pt idx="22128">1</cx:pt>
          <cx:pt idx="22129">1</cx:pt>
          <cx:pt idx="22130">1</cx:pt>
          <cx:pt idx="22131">1</cx:pt>
          <cx:pt idx="22132">1</cx:pt>
          <cx:pt idx="22133">1</cx:pt>
          <cx:pt idx="22134">1</cx:pt>
          <cx:pt idx="22135">1</cx:pt>
          <cx:pt idx="22136">1</cx:pt>
          <cx:pt idx="22137">1</cx:pt>
          <cx:pt idx="22138">1</cx:pt>
          <cx:pt idx="22139">1</cx:pt>
          <cx:pt idx="22140">1</cx:pt>
          <cx:pt idx="22141">1</cx:pt>
          <cx:pt idx="22142">1</cx:pt>
          <cx:pt idx="22143">1</cx:pt>
          <cx:pt idx="22144">1</cx:pt>
          <cx:pt idx="22145">1</cx:pt>
          <cx:pt idx="22146">1</cx:pt>
          <cx:pt idx="22147">1</cx:pt>
          <cx:pt idx="22148">1</cx:pt>
          <cx:pt idx="22149">1</cx:pt>
          <cx:pt idx="22150">1</cx:pt>
          <cx:pt idx="22151">1</cx:pt>
          <cx:pt idx="22152">1</cx:pt>
          <cx:pt idx="22153">1</cx:pt>
          <cx:pt idx="22154">1</cx:pt>
          <cx:pt idx="22155">1</cx:pt>
          <cx:pt idx="22156">1</cx:pt>
          <cx:pt idx="22157">1</cx:pt>
          <cx:pt idx="22158">1</cx:pt>
          <cx:pt idx="22159">1</cx:pt>
          <cx:pt idx="22160">1</cx:pt>
          <cx:pt idx="22161">1</cx:pt>
          <cx:pt idx="22162">1</cx:pt>
          <cx:pt idx="22163">1</cx:pt>
          <cx:pt idx="22164">1</cx:pt>
          <cx:pt idx="22165">1</cx:pt>
          <cx:pt idx="22166">1</cx:pt>
          <cx:pt idx="22167">1</cx:pt>
          <cx:pt idx="22168">1</cx:pt>
          <cx:pt idx="22169">1</cx:pt>
          <cx:pt idx="22170">1</cx:pt>
          <cx:pt idx="22171">1</cx:pt>
          <cx:pt idx="22172">1</cx:pt>
          <cx:pt idx="22173">1</cx:pt>
          <cx:pt idx="22174">1</cx:pt>
          <cx:pt idx="22175">1</cx:pt>
          <cx:pt idx="22176">1</cx:pt>
          <cx:pt idx="22177">1</cx:pt>
          <cx:pt idx="22178">1</cx:pt>
          <cx:pt idx="22179">1</cx:pt>
          <cx:pt idx="22180">1</cx:pt>
          <cx:pt idx="22181">1</cx:pt>
          <cx:pt idx="22182">1</cx:pt>
          <cx:pt idx="22183">1</cx:pt>
          <cx:pt idx="22184">1</cx:pt>
          <cx:pt idx="22185">1</cx:pt>
          <cx:pt idx="22186">1</cx:pt>
          <cx:pt idx="22187">1</cx:pt>
          <cx:pt idx="22188">1</cx:pt>
          <cx:pt idx="22189">1</cx:pt>
          <cx:pt idx="22190">1</cx:pt>
          <cx:pt idx="22191">1</cx:pt>
          <cx:pt idx="22192">1</cx:pt>
          <cx:pt idx="22193">1</cx:pt>
          <cx:pt idx="22194">1</cx:pt>
          <cx:pt idx="22195">1</cx:pt>
          <cx:pt idx="22196">1</cx:pt>
          <cx:pt idx="22197">1</cx:pt>
          <cx:pt idx="22198">1</cx:pt>
          <cx:pt idx="22199">1</cx:pt>
          <cx:pt idx="22200">1</cx:pt>
          <cx:pt idx="22201">1</cx:pt>
          <cx:pt idx="22202">1</cx:pt>
          <cx:pt idx="22203">1</cx:pt>
          <cx:pt idx="22204">1</cx:pt>
          <cx:pt idx="22205">1</cx:pt>
          <cx:pt idx="22206">1</cx:pt>
          <cx:pt idx="22207">1</cx:pt>
          <cx:pt idx="22208">1</cx:pt>
          <cx:pt idx="22209">1</cx:pt>
          <cx:pt idx="22210">1</cx:pt>
          <cx:pt idx="22211">1</cx:pt>
          <cx:pt idx="22212">1</cx:pt>
          <cx:pt idx="22213">1</cx:pt>
          <cx:pt idx="22214">1</cx:pt>
          <cx:pt idx="22215">1</cx:pt>
          <cx:pt idx="22216">1</cx:pt>
          <cx:pt idx="22217">1</cx:pt>
          <cx:pt idx="22218">1</cx:pt>
          <cx:pt idx="22219">1</cx:pt>
          <cx:pt idx="22220">1</cx:pt>
          <cx:pt idx="22221">1</cx:pt>
          <cx:pt idx="22222">1</cx:pt>
          <cx:pt idx="22223">1</cx:pt>
          <cx:pt idx="22224">1</cx:pt>
          <cx:pt idx="22225">1</cx:pt>
          <cx:pt idx="22226">1</cx:pt>
          <cx:pt idx="22227">1</cx:pt>
          <cx:pt idx="22228">1</cx:pt>
          <cx:pt idx="22229">1</cx:pt>
          <cx:pt idx="22230">1</cx:pt>
          <cx:pt idx="22231">1</cx:pt>
          <cx:pt idx="22232">1</cx:pt>
          <cx:pt idx="22233">1</cx:pt>
          <cx:pt idx="22234">1</cx:pt>
          <cx:pt idx="22235">1</cx:pt>
          <cx:pt idx="22236">1</cx:pt>
          <cx:pt idx="22237">1</cx:pt>
          <cx:pt idx="22238">1</cx:pt>
          <cx:pt idx="22239">1</cx:pt>
          <cx:pt idx="22240">1</cx:pt>
          <cx:pt idx="22241">1</cx:pt>
          <cx:pt idx="22242">1</cx:pt>
          <cx:pt idx="22243">1</cx:pt>
          <cx:pt idx="22244">1</cx:pt>
          <cx:pt idx="22245">1</cx:pt>
          <cx:pt idx="22246">1</cx:pt>
          <cx:pt idx="22247">1</cx:pt>
          <cx:pt idx="22248">1</cx:pt>
          <cx:pt idx="22249">1</cx:pt>
          <cx:pt idx="22250">1</cx:pt>
          <cx:pt idx="22251">1</cx:pt>
          <cx:pt idx="22252">1</cx:pt>
          <cx:pt idx="22253">1</cx:pt>
          <cx:pt idx="22254">1</cx:pt>
          <cx:pt idx="22255">1</cx:pt>
          <cx:pt idx="22256">1</cx:pt>
          <cx:pt idx="22257">1</cx:pt>
          <cx:pt idx="22258">1</cx:pt>
          <cx:pt idx="22259">1</cx:pt>
          <cx:pt idx="22260">1</cx:pt>
          <cx:pt idx="22261">1</cx:pt>
          <cx:pt idx="22262">1</cx:pt>
          <cx:pt idx="22263">1</cx:pt>
          <cx:pt idx="22264">1</cx:pt>
          <cx:pt idx="22265">1</cx:pt>
          <cx:pt idx="22266">1</cx:pt>
          <cx:pt idx="22267">1</cx:pt>
          <cx:pt idx="22268">1</cx:pt>
          <cx:pt idx="22269">1</cx:pt>
          <cx:pt idx="22270">1</cx:pt>
          <cx:pt idx="22271">1</cx:pt>
          <cx:pt idx="22272">1</cx:pt>
          <cx:pt idx="22273">1</cx:pt>
          <cx:pt idx="22274">1</cx:pt>
          <cx:pt idx="22275">1</cx:pt>
          <cx:pt idx="22276">1</cx:pt>
          <cx:pt idx="22277">1</cx:pt>
          <cx:pt idx="22278">1</cx:pt>
          <cx:pt idx="22279">1</cx:pt>
          <cx:pt idx="22280">1</cx:pt>
          <cx:pt idx="22281">1</cx:pt>
          <cx:pt idx="22282">1</cx:pt>
          <cx:pt idx="22283">1</cx:pt>
          <cx:pt idx="22284">1</cx:pt>
          <cx:pt idx="22285">1</cx:pt>
          <cx:pt idx="22286">1</cx:pt>
          <cx:pt idx="22287">1</cx:pt>
          <cx:pt idx="22288">1</cx:pt>
          <cx:pt idx="22289">1</cx:pt>
          <cx:pt idx="22290">1</cx:pt>
          <cx:pt idx="22291">1</cx:pt>
          <cx:pt idx="22292">1</cx:pt>
          <cx:pt idx="22293">1</cx:pt>
          <cx:pt idx="22294">1</cx:pt>
          <cx:pt idx="22295">1</cx:pt>
          <cx:pt idx="22296">1</cx:pt>
          <cx:pt idx="22297">1</cx:pt>
          <cx:pt idx="22298">1</cx:pt>
          <cx:pt idx="22299">1</cx:pt>
          <cx:pt idx="22300">1</cx:pt>
          <cx:pt idx="22301">1</cx:pt>
          <cx:pt idx="22302">1</cx:pt>
          <cx:pt idx="22303">1</cx:pt>
          <cx:pt idx="22304">1</cx:pt>
          <cx:pt idx="22305">1</cx:pt>
          <cx:pt idx="22306">1</cx:pt>
          <cx:pt idx="22307">1</cx:pt>
          <cx:pt idx="22308">1</cx:pt>
          <cx:pt idx="22309">1</cx:pt>
          <cx:pt idx="22310">1</cx:pt>
          <cx:pt idx="22311">1</cx:pt>
          <cx:pt idx="22312">1</cx:pt>
          <cx:pt idx="22313">1</cx:pt>
          <cx:pt idx="22314">1</cx:pt>
          <cx:pt idx="22315">1</cx:pt>
          <cx:pt idx="22316">1</cx:pt>
          <cx:pt idx="22317">1</cx:pt>
          <cx:pt idx="22318">1</cx:pt>
          <cx:pt idx="22319">1</cx:pt>
          <cx:pt idx="22320">1</cx:pt>
          <cx:pt idx="22321">1</cx:pt>
          <cx:pt idx="22322">1</cx:pt>
          <cx:pt idx="22323">1</cx:pt>
          <cx:pt idx="22324">1</cx:pt>
          <cx:pt idx="22325">1</cx:pt>
          <cx:pt idx="22326">1</cx:pt>
          <cx:pt idx="22327">1</cx:pt>
          <cx:pt idx="22328">1</cx:pt>
          <cx:pt idx="22329">1</cx:pt>
          <cx:pt idx="22330">1</cx:pt>
          <cx:pt idx="22331">1</cx:pt>
          <cx:pt idx="22332">1</cx:pt>
          <cx:pt idx="22333">1</cx:pt>
          <cx:pt idx="22334">1</cx:pt>
          <cx:pt idx="22335">1</cx:pt>
          <cx:pt idx="22336">1</cx:pt>
          <cx:pt idx="22337">1</cx:pt>
          <cx:pt idx="22338">1</cx:pt>
          <cx:pt idx="22339">1</cx:pt>
          <cx:pt idx="22340">1</cx:pt>
          <cx:pt idx="22341">1</cx:pt>
          <cx:pt idx="22342">1</cx:pt>
          <cx:pt idx="22343">1</cx:pt>
          <cx:pt idx="22344">1</cx:pt>
          <cx:pt idx="22345">1</cx:pt>
          <cx:pt idx="22346">1</cx:pt>
          <cx:pt idx="22347">1</cx:pt>
          <cx:pt idx="22348">1</cx:pt>
          <cx:pt idx="22349">1</cx:pt>
          <cx:pt idx="22350">1</cx:pt>
          <cx:pt idx="22351">1</cx:pt>
          <cx:pt idx="22352">1</cx:pt>
          <cx:pt idx="22353">1</cx:pt>
          <cx:pt idx="22354">1</cx:pt>
          <cx:pt idx="22355">1</cx:pt>
          <cx:pt idx="22356">1</cx:pt>
          <cx:pt idx="22357">1</cx:pt>
          <cx:pt idx="22358">1</cx:pt>
          <cx:pt idx="22359">1</cx:pt>
          <cx:pt idx="22360">1</cx:pt>
          <cx:pt idx="22361">1</cx:pt>
          <cx:pt idx="22362">1</cx:pt>
          <cx:pt idx="22363">1</cx:pt>
          <cx:pt idx="22364">1</cx:pt>
          <cx:pt idx="22365">1</cx:pt>
          <cx:pt idx="22366">1</cx:pt>
          <cx:pt idx="22367">1</cx:pt>
          <cx:pt idx="22368">1</cx:pt>
          <cx:pt idx="22369">1</cx:pt>
          <cx:pt idx="22370">1</cx:pt>
          <cx:pt idx="22371">1</cx:pt>
          <cx:pt idx="22372">1</cx:pt>
          <cx:pt idx="22373">1</cx:pt>
          <cx:pt idx="22374">1</cx:pt>
          <cx:pt idx="22375">1</cx:pt>
          <cx:pt idx="22376">1</cx:pt>
          <cx:pt idx="22377">1</cx:pt>
          <cx:pt idx="22378">1</cx:pt>
          <cx:pt idx="22379">1</cx:pt>
          <cx:pt idx="22380">1</cx:pt>
          <cx:pt idx="22381">1</cx:pt>
          <cx:pt idx="22382">1</cx:pt>
          <cx:pt idx="22383">1</cx:pt>
          <cx:pt idx="22384">1</cx:pt>
          <cx:pt idx="22385">1</cx:pt>
          <cx:pt idx="22386">1</cx:pt>
          <cx:pt idx="22387">1</cx:pt>
          <cx:pt idx="22388">1</cx:pt>
          <cx:pt idx="22389">1</cx:pt>
          <cx:pt idx="22390">1</cx:pt>
          <cx:pt idx="22391">1</cx:pt>
          <cx:pt idx="22392">1</cx:pt>
          <cx:pt idx="22393">1</cx:pt>
          <cx:pt idx="22394">1</cx:pt>
          <cx:pt idx="22395">1</cx:pt>
          <cx:pt idx="22396">1</cx:pt>
          <cx:pt idx="22397">1</cx:pt>
          <cx:pt idx="22398">1</cx:pt>
          <cx:pt idx="22399">1</cx:pt>
          <cx:pt idx="22400">1</cx:pt>
          <cx:pt idx="22401">1</cx:pt>
          <cx:pt idx="22402">1</cx:pt>
          <cx:pt idx="22403">1</cx:pt>
          <cx:pt idx="22404">1</cx:pt>
          <cx:pt idx="22405">1</cx:pt>
          <cx:pt idx="22406">1</cx:pt>
          <cx:pt idx="22407">1</cx:pt>
          <cx:pt idx="22408">1</cx:pt>
          <cx:pt idx="22409">1</cx:pt>
          <cx:pt idx="22410">1</cx:pt>
          <cx:pt idx="22411">1</cx:pt>
          <cx:pt idx="22412">1</cx:pt>
          <cx:pt idx="22413">1</cx:pt>
          <cx:pt idx="22414">1</cx:pt>
          <cx:pt idx="22415">1</cx:pt>
          <cx:pt idx="22416">1</cx:pt>
          <cx:pt idx="22417">1</cx:pt>
          <cx:pt idx="22418">1</cx:pt>
          <cx:pt idx="22419">1</cx:pt>
          <cx:pt idx="22420">1</cx:pt>
          <cx:pt idx="22421">1</cx:pt>
          <cx:pt idx="22422">1</cx:pt>
          <cx:pt idx="22423">1</cx:pt>
          <cx:pt idx="22424">1</cx:pt>
          <cx:pt idx="22425">1</cx:pt>
          <cx:pt idx="22426">1</cx:pt>
          <cx:pt idx="22427">1</cx:pt>
          <cx:pt idx="22428">1</cx:pt>
          <cx:pt idx="22429">1</cx:pt>
          <cx:pt idx="22430">1</cx:pt>
          <cx:pt idx="22431">1</cx:pt>
          <cx:pt idx="22432">1</cx:pt>
          <cx:pt idx="22433">1</cx:pt>
          <cx:pt idx="22434">1</cx:pt>
          <cx:pt idx="22435">1</cx:pt>
          <cx:pt idx="22436">1</cx:pt>
          <cx:pt idx="22437">1</cx:pt>
          <cx:pt idx="22438">1</cx:pt>
          <cx:pt idx="22439">1</cx:pt>
          <cx:pt idx="22440">1</cx:pt>
          <cx:pt idx="22441">1</cx:pt>
          <cx:pt idx="22442">1</cx:pt>
          <cx:pt idx="22443">1</cx:pt>
          <cx:pt idx="22444">1</cx:pt>
          <cx:pt idx="22445">1</cx:pt>
          <cx:pt idx="22446">1</cx:pt>
          <cx:pt idx="22447">1</cx:pt>
          <cx:pt idx="22448">1</cx:pt>
          <cx:pt idx="22449">1</cx:pt>
          <cx:pt idx="22450">1</cx:pt>
          <cx:pt idx="22451">1</cx:pt>
          <cx:pt idx="22452">1</cx:pt>
          <cx:pt idx="22453">1</cx:pt>
          <cx:pt idx="22454">1</cx:pt>
          <cx:pt idx="22455">1</cx:pt>
          <cx:pt idx="22456">1</cx:pt>
          <cx:pt idx="22457">1</cx:pt>
          <cx:pt idx="22458">1</cx:pt>
          <cx:pt idx="22459">1</cx:pt>
          <cx:pt idx="22460">1</cx:pt>
          <cx:pt idx="22461">1</cx:pt>
          <cx:pt idx="22462">1</cx:pt>
          <cx:pt idx="22463">1</cx:pt>
          <cx:pt idx="22464">1</cx:pt>
          <cx:pt idx="22465">1</cx:pt>
          <cx:pt idx="22466">1</cx:pt>
          <cx:pt idx="22467">1</cx:pt>
          <cx:pt idx="22468">1</cx:pt>
          <cx:pt idx="22469">1</cx:pt>
          <cx:pt idx="22470">1</cx:pt>
          <cx:pt idx="22471">1</cx:pt>
          <cx:pt idx="22472">1</cx:pt>
          <cx:pt idx="22473">1</cx:pt>
          <cx:pt idx="22474">1</cx:pt>
          <cx:pt idx="22475">1</cx:pt>
          <cx:pt idx="22476">1</cx:pt>
          <cx:pt idx="22477">1</cx:pt>
          <cx:pt idx="22478">1</cx:pt>
          <cx:pt idx="22479">1</cx:pt>
          <cx:pt idx="22480">1</cx:pt>
          <cx:pt idx="22481">1</cx:pt>
          <cx:pt idx="22482">1</cx:pt>
          <cx:pt idx="22483">1</cx:pt>
          <cx:pt idx="22484">1</cx:pt>
          <cx:pt idx="22485">1</cx:pt>
          <cx:pt idx="22486">1</cx:pt>
          <cx:pt idx="22487">1</cx:pt>
          <cx:pt idx="22488">1</cx:pt>
          <cx:pt idx="22489">1</cx:pt>
          <cx:pt idx="22490">1</cx:pt>
          <cx:pt idx="22491">1</cx:pt>
          <cx:pt idx="22492">1</cx:pt>
          <cx:pt idx="22493">1</cx:pt>
          <cx:pt idx="22494">1</cx:pt>
          <cx:pt idx="22495">1</cx:pt>
          <cx:pt idx="22496">1</cx:pt>
          <cx:pt idx="22497">1</cx:pt>
          <cx:pt idx="22498">1</cx:pt>
          <cx:pt idx="22499">1</cx:pt>
          <cx:pt idx="22500">1</cx:pt>
          <cx:pt idx="22501">1</cx:pt>
          <cx:pt idx="22502">1</cx:pt>
          <cx:pt idx="22503">1</cx:pt>
          <cx:pt idx="22504">1</cx:pt>
          <cx:pt idx="22505">1</cx:pt>
          <cx:pt idx="22506">1</cx:pt>
          <cx:pt idx="22507">1</cx:pt>
          <cx:pt idx="22508">1</cx:pt>
          <cx:pt idx="22509">1</cx:pt>
          <cx:pt idx="22510">1</cx:pt>
          <cx:pt idx="22511">1</cx:pt>
          <cx:pt idx="22512">1</cx:pt>
          <cx:pt idx="22513">1</cx:pt>
          <cx:pt idx="22514">1</cx:pt>
          <cx:pt idx="22515">1</cx:pt>
          <cx:pt idx="22516">1</cx:pt>
          <cx:pt idx="22517">1</cx:pt>
          <cx:pt idx="22518">1</cx:pt>
          <cx:pt idx="22519">1</cx:pt>
          <cx:pt idx="22520">1</cx:pt>
          <cx:pt idx="22521">1</cx:pt>
          <cx:pt idx="22522">1</cx:pt>
          <cx:pt idx="22523">1</cx:pt>
          <cx:pt idx="22524">1</cx:pt>
          <cx:pt idx="22525">1</cx:pt>
          <cx:pt idx="22526">1</cx:pt>
          <cx:pt idx="22527">1</cx:pt>
          <cx:pt idx="22528">1</cx:pt>
          <cx:pt idx="22529">1</cx:pt>
          <cx:pt idx="22530">1</cx:pt>
          <cx:pt idx="22531">1</cx:pt>
          <cx:pt idx="22532">1</cx:pt>
          <cx:pt idx="22533">1</cx:pt>
          <cx:pt idx="22534">1</cx:pt>
          <cx:pt idx="22535">1</cx:pt>
          <cx:pt idx="22536">1</cx:pt>
          <cx:pt idx="22537">1</cx:pt>
          <cx:pt idx="22538">1</cx:pt>
          <cx:pt idx="22539">1</cx:pt>
          <cx:pt idx="22540">1</cx:pt>
          <cx:pt idx="22541">1</cx:pt>
          <cx:pt idx="22542">1</cx:pt>
          <cx:pt idx="22543">1</cx:pt>
          <cx:pt idx="22544">1</cx:pt>
          <cx:pt idx="22545">1</cx:pt>
          <cx:pt idx="22546">1</cx:pt>
          <cx:pt idx="22547">1</cx:pt>
          <cx:pt idx="22548">1</cx:pt>
          <cx:pt idx="22549">1</cx:pt>
          <cx:pt idx="22550">1</cx:pt>
          <cx:pt idx="22551">1</cx:pt>
          <cx:pt idx="22552">1</cx:pt>
          <cx:pt idx="22553">1</cx:pt>
          <cx:pt idx="22554">1</cx:pt>
          <cx:pt idx="22555">1</cx:pt>
          <cx:pt idx="22556">1</cx:pt>
          <cx:pt idx="22557">1</cx:pt>
          <cx:pt idx="22558">1</cx:pt>
          <cx:pt idx="22559">1</cx:pt>
          <cx:pt idx="22560">1</cx:pt>
          <cx:pt idx="22561">1</cx:pt>
          <cx:pt idx="22562">1</cx:pt>
          <cx:pt idx="22563">1</cx:pt>
          <cx:pt idx="22564">1</cx:pt>
          <cx:pt idx="22565">1</cx:pt>
          <cx:pt idx="22566">1</cx:pt>
          <cx:pt idx="22567">1</cx:pt>
          <cx:pt idx="22568">1</cx:pt>
          <cx:pt idx="22569">1</cx:pt>
          <cx:pt idx="22570">1</cx:pt>
          <cx:pt idx="22571">1</cx:pt>
          <cx:pt idx="22572">1</cx:pt>
          <cx:pt idx="22573">1</cx:pt>
          <cx:pt idx="22574">1</cx:pt>
          <cx:pt idx="22575">1</cx:pt>
          <cx:pt idx="22576">1</cx:pt>
          <cx:pt idx="22577">1</cx:pt>
          <cx:pt idx="22578">1</cx:pt>
          <cx:pt idx="22579">1</cx:pt>
          <cx:pt idx="22580">1</cx:pt>
          <cx:pt idx="22581">1</cx:pt>
          <cx:pt idx="22582">1</cx:pt>
          <cx:pt idx="22583">1</cx:pt>
          <cx:pt idx="22584">1</cx:pt>
          <cx:pt idx="22585">1</cx:pt>
          <cx:pt idx="22586">1</cx:pt>
          <cx:pt idx="22587">1</cx:pt>
          <cx:pt idx="22588">1</cx:pt>
          <cx:pt idx="22589">1</cx:pt>
          <cx:pt idx="22590">1</cx:pt>
          <cx:pt idx="22591">1</cx:pt>
          <cx:pt idx="22592">1</cx:pt>
          <cx:pt idx="22593">1</cx:pt>
          <cx:pt idx="22594">1</cx:pt>
          <cx:pt idx="22595">1</cx:pt>
          <cx:pt idx="22596">1</cx:pt>
          <cx:pt idx="22597">1</cx:pt>
          <cx:pt idx="22598">1</cx:pt>
          <cx:pt idx="22599">1</cx:pt>
          <cx:pt idx="22600">1</cx:pt>
          <cx:pt idx="22601">1</cx:pt>
          <cx:pt idx="22602">1</cx:pt>
          <cx:pt idx="22603">1</cx:pt>
          <cx:pt idx="22604">1</cx:pt>
          <cx:pt idx="22605">1</cx:pt>
          <cx:pt idx="22606">1</cx:pt>
          <cx:pt idx="22607">1</cx:pt>
          <cx:pt idx="22608">1</cx:pt>
          <cx:pt idx="22609">1</cx:pt>
          <cx:pt idx="22610">1</cx:pt>
          <cx:pt idx="22611">1</cx:pt>
          <cx:pt idx="22612">1</cx:pt>
          <cx:pt idx="22613">1</cx:pt>
          <cx:pt idx="22614">1</cx:pt>
          <cx:pt idx="22615">1</cx:pt>
          <cx:pt idx="22616">1</cx:pt>
          <cx:pt idx="22617">1</cx:pt>
          <cx:pt idx="22618">1</cx:pt>
          <cx:pt idx="22619">1</cx:pt>
          <cx:pt idx="22620">1</cx:pt>
          <cx:pt idx="22621">1</cx:pt>
          <cx:pt idx="22622">1</cx:pt>
          <cx:pt idx="22623">1</cx:pt>
          <cx:pt idx="22624">1</cx:pt>
          <cx:pt idx="22625">1</cx:pt>
          <cx:pt idx="22626">1</cx:pt>
          <cx:pt idx="22627">1</cx:pt>
          <cx:pt idx="22628">1</cx:pt>
          <cx:pt idx="22629">1</cx:pt>
          <cx:pt idx="22630">1</cx:pt>
          <cx:pt idx="22631">1</cx:pt>
          <cx:pt idx="22632">1</cx:pt>
          <cx:pt idx="22633">1</cx:pt>
          <cx:pt idx="22634">1</cx:pt>
          <cx:pt idx="22635">1</cx:pt>
          <cx:pt idx="22636">1</cx:pt>
          <cx:pt idx="22637">1</cx:pt>
          <cx:pt idx="22638">1</cx:pt>
          <cx:pt idx="22639">1</cx:pt>
          <cx:pt idx="22640">1</cx:pt>
          <cx:pt idx="22641">1</cx:pt>
          <cx:pt idx="22642">1</cx:pt>
          <cx:pt idx="22643">1</cx:pt>
          <cx:pt idx="22644">1</cx:pt>
          <cx:pt idx="22645">1</cx:pt>
          <cx:pt idx="22646">1</cx:pt>
          <cx:pt idx="22647">1</cx:pt>
          <cx:pt idx="22648">1</cx:pt>
          <cx:pt idx="22649">1</cx:pt>
          <cx:pt idx="22650">1</cx:pt>
          <cx:pt idx="22651">1</cx:pt>
          <cx:pt idx="22652">1</cx:pt>
          <cx:pt idx="22653">1</cx:pt>
          <cx:pt idx="22654">1</cx:pt>
          <cx:pt idx="22655">1</cx:pt>
          <cx:pt idx="22656">1</cx:pt>
          <cx:pt idx="22657">1</cx:pt>
          <cx:pt idx="22658">1</cx:pt>
          <cx:pt idx="22659">1</cx:pt>
          <cx:pt idx="22660">1</cx:pt>
          <cx:pt idx="22661">1</cx:pt>
          <cx:pt idx="22662">1</cx:pt>
          <cx:pt idx="22663">1</cx:pt>
          <cx:pt idx="22664">1</cx:pt>
          <cx:pt idx="22665">1</cx:pt>
          <cx:pt idx="22666">1</cx:pt>
          <cx:pt idx="22667">1</cx:pt>
          <cx:pt idx="22668">1</cx:pt>
          <cx:pt idx="22669">1</cx:pt>
          <cx:pt idx="22670">1</cx:pt>
          <cx:pt idx="22671">1</cx:pt>
          <cx:pt idx="22672">1</cx:pt>
          <cx:pt idx="22673">1</cx:pt>
          <cx:pt idx="22674">1</cx:pt>
          <cx:pt idx="22675">1</cx:pt>
          <cx:pt idx="22676">1</cx:pt>
          <cx:pt idx="22677">1</cx:pt>
          <cx:pt idx="22678">1</cx:pt>
          <cx:pt idx="22679">1</cx:pt>
          <cx:pt idx="22680">1</cx:pt>
          <cx:pt idx="22681">1</cx:pt>
          <cx:pt idx="22682">1</cx:pt>
          <cx:pt idx="22683">1</cx:pt>
          <cx:pt idx="22684">1</cx:pt>
          <cx:pt idx="22685">1</cx:pt>
          <cx:pt idx="22686">1</cx:pt>
          <cx:pt idx="22687">1</cx:pt>
          <cx:pt idx="22688">1</cx:pt>
          <cx:pt idx="22689">1</cx:pt>
          <cx:pt idx="22690">1</cx:pt>
          <cx:pt idx="22691">1</cx:pt>
          <cx:pt idx="22692">1</cx:pt>
          <cx:pt idx="22693">1</cx:pt>
          <cx:pt idx="22694">1</cx:pt>
          <cx:pt idx="22695">1</cx:pt>
          <cx:pt idx="22696">1</cx:pt>
          <cx:pt idx="22697">1</cx:pt>
          <cx:pt idx="22698">1</cx:pt>
          <cx:pt idx="22699">1</cx:pt>
          <cx:pt idx="22700">1</cx:pt>
          <cx:pt idx="22701">1</cx:pt>
          <cx:pt idx="22702">1</cx:pt>
          <cx:pt idx="22703">1</cx:pt>
          <cx:pt idx="22704">1</cx:pt>
          <cx:pt idx="22705">1</cx:pt>
          <cx:pt idx="22706">1</cx:pt>
          <cx:pt idx="22707">1</cx:pt>
          <cx:pt idx="22708">1</cx:pt>
          <cx:pt idx="22709">1</cx:pt>
          <cx:pt idx="22710">1</cx:pt>
          <cx:pt idx="22711">1</cx:pt>
          <cx:pt idx="22712">1</cx:pt>
          <cx:pt idx="22713">1</cx:pt>
          <cx:pt idx="22714">1</cx:pt>
          <cx:pt idx="22715">1</cx:pt>
          <cx:pt idx="22716">1</cx:pt>
          <cx:pt idx="22717">1</cx:pt>
          <cx:pt idx="22718">1</cx:pt>
          <cx:pt idx="22719">1</cx:pt>
          <cx:pt idx="22720">1</cx:pt>
          <cx:pt idx="22721">1</cx:pt>
          <cx:pt idx="22722">1</cx:pt>
          <cx:pt idx="22723">1</cx:pt>
          <cx:pt idx="22724">1</cx:pt>
          <cx:pt idx="22725">1</cx:pt>
          <cx:pt idx="22726">1</cx:pt>
          <cx:pt idx="22727">1</cx:pt>
          <cx:pt idx="22728">1</cx:pt>
          <cx:pt idx="22729">1</cx:pt>
          <cx:pt idx="22730">1</cx:pt>
          <cx:pt idx="22731">1</cx:pt>
          <cx:pt idx="22732">1</cx:pt>
          <cx:pt idx="22733">1</cx:pt>
          <cx:pt idx="22734">1</cx:pt>
          <cx:pt idx="22735">1</cx:pt>
          <cx:pt idx="22736">1</cx:pt>
          <cx:pt idx="22737">1</cx:pt>
          <cx:pt idx="22738">1</cx:pt>
          <cx:pt idx="22739">1</cx:pt>
          <cx:pt idx="22740">1</cx:pt>
          <cx:pt idx="22741">1</cx:pt>
          <cx:pt idx="22742">1</cx:pt>
          <cx:pt idx="22743">1</cx:pt>
          <cx:pt idx="22744">1</cx:pt>
          <cx:pt idx="22745">1</cx:pt>
          <cx:pt idx="22746">1</cx:pt>
          <cx:pt idx="22747">1</cx:pt>
          <cx:pt idx="22748">1</cx:pt>
          <cx:pt idx="22749">1</cx:pt>
          <cx:pt idx="22750">1</cx:pt>
          <cx:pt idx="22751">1</cx:pt>
          <cx:pt idx="22752">1</cx:pt>
          <cx:pt idx="22753">1</cx:pt>
          <cx:pt idx="22754">1</cx:pt>
          <cx:pt idx="22755">1</cx:pt>
          <cx:pt idx="22756">1</cx:pt>
          <cx:pt idx="22757">1</cx:pt>
          <cx:pt idx="22758">1</cx:pt>
          <cx:pt idx="22759">1</cx:pt>
          <cx:pt idx="22760">1</cx:pt>
          <cx:pt idx="22761">1</cx:pt>
          <cx:pt idx="22762">1</cx:pt>
          <cx:pt idx="22763">1</cx:pt>
          <cx:pt idx="22764">1</cx:pt>
          <cx:pt idx="22765">1</cx:pt>
          <cx:pt idx="22766">1</cx:pt>
          <cx:pt idx="22767">1</cx:pt>
          <cx:pt idx="22768">1</cx:pt>
          <cx:pt idx="22769">1</cx:pt>
          <cx:pt idx="22770">1</cx:pt>
          <cx:pt idx="22771">1</cx:pt>
          <cx:pt idx="22772">1</cx:pt>
          <cx:pt idx="22773">1</cx:pt>
          <cx:pt idx="22774">1</cx:pt>
          <cx:pt idx="22775">1</cx:pt>
          <cx:pt idx="22776">1</cx:pt>
          <cx:pt idx="22777">1</cx:pt>
          <cx:pt idx="22778">1</cx:pt>
          <cx:pt idx="22779">1</cx:pt>
          <cx:pt idx="22780">1</cx:pt>
          <cx:pt idx="22781">1</cx:pt>
          <cx:pt idx="22782">1</cx:pt>
          <cx:pt idx="22783">1</cx:pt>
          <cx:pt idx="22784">1</cx:pt>
          <cx:pt idx="22785">1</cx:pt>
          <cx:pt idx="22786">1</cx:pt>
          <cx:pt idx="22787">1</cx:pt>
          <cx:pt idx="22788">1</cx:pt>
          <cx:pt idx="22789">1</cx:pt>
          <cx:pt idx="22790">1</cx:pt>
          <cx:pt idx="22791">1</cx:pt>
          <cx:pt idx="22792">1</cx:pt>
          <cx:pt idx="22793">1</cx:pt>
          <cx:pt idx="22794">1</cx:pt>
          <cx:pt idx="22795">1</cx:pt>
          <cx:pt idx="22796">1</cx:pt>
          <cx:pt idx="22797">1</cx:pt>
          <cx:pt idx="22798">1</cx:pt>
          <cx:pt idx="22799">1</cx:pt>
          <cx:pt idx="22800">1</cx:pt>
          <cx:pt idx="22801">1</cx:pt>
          <cx:pt idx="22802">1</cx:pt>
          <cx:pt idx="22803">1</cx:pt>
          <cx:pt idx="22804">1</cx:pt>
          <cx:pt idx="22805">1</cx:pt>
          <cx:pt idx="22806">1</cx:pt>
          <cx:pt idx="22807">1</cx:pt>
          <cx:pt idx="22808">1</cx:pt>
          <cx:pt idx="22809">1</cx:pt>
          <cx:pt idx="22810">1</cx:pt>
          <cx:pt idx="22811">1</cx:pt>
          <cx:pt idx="22812">1</cx:pt>
          <cx:pt idx="22813">1</cx:pt>
          <cx:pt idx="22814">1</cx:pt>
          <cx:pt idx="22815">1</cx:pt>
          <cx:pt idx="22816">1</cx:pt>
          <cx:pt idx="22817">1</cx:pt>
          <cx:pt idx="22818">1</cx:pt>
          <cx:pt idx="22819">1</cx:pt>
          <cx:pt idx="22820">1</cx:pt>
          <cx:pt idx="22821">1</cx:pt>
          <cx:pt idx="22822">1</cx:pt>
          <cx:pt idx="22823">1</cx:pt>
          <cx:pt idx="22824">1</cx:pt>
          <cx:pt idx="22825">1</cx:pt>
          <cx:pt idx="22826">1</cx:pt>
          <cx:pt idx="22827">1</cx:pt>
          <cx:pt idx="22828">1</cx:pt>
          <cx:pt idx="22829">1</cx:pt>
          <cx:pt idx="22830">1</cx:pt>
          <cx:pt idx="22831">1</cx:pt>
          <cx:pt idx="22832">1</cx:pt>
          <cx:pt idx="22833">1</cx:pt>
          <cx:pt idx="22834">1</cx:pt>
          <cx:pt idx="22835">1</cx:pt>
          <cx:pt idx="22836">1</cx:pt>
          <cx:pt idx="22837">1</cx:pt>
          <cx:pt idx="22838">1</cx:pt>
          <cx:pt idx="22839">1</cx:pt>
          <cx:pt idx="22840">1</cx:pt>
          <cx:pt idx="22841">1</cx:pt>
          <cx:pt idx="22842">1</cx:pt>
          <cx:pt idx="22843">1</cx:pt>
          <cx:pt idx="22844">1</cx:pt>
          <cx:pt idx="22845">1</cx:pt>
          <cx:pt idx="22846">1</cx:pt>
          <cx:pt idx="22847">1</cx:pt>
          <cx:pt idx="22848">1</cx:pt>
          <cx:pt idx="22849">1</cx:pt>
          <cx:pt idx="22850">1</cx:pt>
          <cx:pt idx="22851">1</cx:pt>
          <cx:pt idx="22852">1</cx:pt>
          <cx:pt idx="22853">1</cx:pt>
          <cx:pt idx="22854">1</cx:pt>
          <cx:pt idx="22855">1</cx:pt>
          <cx:pt idx="22856">1</cx:pt>
          <cx:pt idx="22857">1</cx:pt>
          <cx:pt idx="22858">1</cx:pt>
          <cx:pt idx="22859">1</cx:pt>
          <cx:pt idx="22860">1</cx:pt>
          <cx:pt idx="22861">1</cx:pt>
          <cx:pt idx="22862">1</cx:pt>
          <cx:pt idx="22863">1</cx:pt>
          <cx:pt idx="22864">1</cx:pt>
          <cx:pt idx="22865">1</cx:pt>
          <cx:pt idx="22866">1</cx:pt>
          <cx:pt idx="22867">1</cx:pt>
          <cx:pt idx="22868">1</cx:pt>
          <cx:pt idx="22869">1</cx:pt>
          <cx:pt idx="22870">1</cx:pt>
          <cx:pt idx="22871">1</cx:pt>
          <cx:pt idx="22872">1</cx:pt>
          <cx:pt idx="22873">1</cx:pt>
          <cx:pt idx="22874">1</cx:pt>
          <cx:pt idx="22875">1</cx:pt>
          <cx:pt idx="22876">1</cx:pt>
          <cx:pt idx="22877">1</cx:pt>
          <cx:pt idx="22878">1</cx:pt>
          <cx:pt idx="22879">1</cx:pt>
          <cx:pt idx="22880">1</cx:pt>
          <cx:pt idx="22881">1</cx:pt>
          <cx:pt idx="22882">1</cx:pt>
          <cx:pt idx="22883">1</cx:pt>
          <cx:pt idx="22884">1</cx:pt>
          <cx:pt idx="22885">1</cx:pt>
          <cx:pt idx="22886">1</cx:pt>
          <cx:pt idx="22887">1</cx:pt>
          <cx:pt idx="22888">1</cx:pt>
          <cx:pt idx="22889">1</cx:pt>
          <cx:pt idx="22890">1</cx:pt>
          <cx:pt idx="22891">1</cx:pt>
          <cx:pt idx="22892">1</cx:pt>
          <cx:pt idx="22893">1</cx:pt>
          <cx:pt idx="22894">1</cx:pt>
          <cx:pt idx="22895">1</cx:pt>
          <cx:pt idx="22896">1</cx:pt>
          <cx:pt idx="22897">1</cx:pt>
          <cx:pt idx="22898">1</cx:pt>
          <cx:pt idx="22899">1</cx:pt>
          <cx:pt idx="22900">1</cx:pt>
          <cx:pt idx="22901">1</cx:pt>
          <cx:pt idx="22902">1</cx:pt>
          <cx:pt idx="22903">1</cx:pt>
          <cx:pt idx="22904">1</cx:pt>
          <cx:pt idx="22905">1</cx:pt>
          <cx:pt idx="22906">1</cx:pt>
          <cx:pt idx="22907">1</cx:pt>
          <cx:pt idx="22908">1</cx:pt>
          <cx:pt idx="22909">1</cx:pt>
          <cx:pt idx="22910">1</cx:pt>
          <cx:pt idx="22911">1</cx:pt>
          <cx:pt idx="22912">1</cx:pt>
          <cx:pt idx="22913">1</cx:pt>
          <cx:pt idx="22914">1</cx:pt>
          <cx:pt idx="22915">1</cx:pt>
          <cx:pt idx="22916">1</cx:pt>
          <cx:pt idx="22917">1</cx:pt>
          <cx:pt idx="22918">1</cx:pt>
          <cx:pt idx="22919">1</cx:pt>
          <cx:pt idx="22920">1</cx:pt>
          <cx:pt idx="22921">1</cx:pt>
          <cx:pt idx="22922">1</cx:pt>
          <cx:pt idx="22923">1</cx:pt>
          <cx:pt idx="22924">1</cx:pt>
          <cx:pt idx="22925">1</cx:pt>
          <cx:pt idx="22926">1</cx:pt>
          <cx:pt idx="22927">1</cx:pt>
          <cx:pt idx="22928">1</cx:pt>
          <cx:pt idx="22929">1</cx:pt>
          <cx:pt idx="22930">1</cx:pt>
          <cx:pt idx="22931">1</cx:pt>
          <cx:pt idx="22932">1</cx:pt>
          <cx:pt idx="22933">1</cx:pt>
          <cx:pt idx="22934">1</cx:pt>
          <cx:pt idx="22935">1</cx:pt>
          <cx:pt idx="22936">1</cx:pt>
          <cx:pt idx="22937">1</cx:pt>
          <cx:pt idx="22938">1</cx:pt>
          <cx:pt idx="22939">1</cx:pt>
          <cx:pt idx="22940">1</cx:pt>
          <cx:pt idx="22941">1</cx:pt>
          <cx:pt idx="22942">1</cx:pt>
          <cx:pt idx="22943">1</cx:pt>
          <cx:pt idx="22944">1</cx:pt>
          <cx:pt idx="22945">1</cx:pt>
          <cx:pt idx="22946">1</cx:pt>
          <cx:pt idx="22947">1</cx:pt>
          <cx:pt idx="22948">1</cx:pt>
          <cx:pt idx="22949">1</cx:pt>
          <cx:pt idx="22950">1</cx:pt>
          <cx:pt idx="22951">1</cx:pt>
          <cx:pt idx="22952">1</cx:pt>
          <cx:pt idx="22953">1</cx:pt>
          <cx:pt idx="22954">1</cx:pt>
          <cx:pt idx="22955">1</cx:pt>
          <cx:pt idx="22956">1</cx:pt>
          <cx:pt idx="22957">1</cx:pt>
          <cx:pt idx="22958">1</cx:pt>
          <cx:pt idx="22959">1</cx:pt>
          <cx:pt idx="22960">1</cx:pt>
          <cx:pt idx="22961">1</cx:pt>
          <cx:pt idx="22962">1</cx:pt>
          <cx:pt idx="22963">1</cx:pt>
          <cx:pt idx="22964">1</cx:pt>
          <cx:pt idx="22965">1</cx:pt>
          <cx:pt idx="22966">1</cx:pt>
          <cx:pt idx="22967">1</cx:pt>
          <cx:pt idx="22968">1</cx:pt>
          <cx:pt idx="22969">1</cx:pt>
          <cx:pt idx="22970">1</cx:pt>
          <cx:pt idx="22971">1</cx:pt>
          <cx:pt idx="22972">1</cx:pt>
          <cx:pt idx="22973">1</cx:pt>
          <cx:pt idx="22974">1</cx:pt>
          <cx:pt idx="22975">1</cx:pt>
          <cx:pt idx="22976">1</cx:pt>
          <cx:pt idx="22977">1</cx:pt>
          <cx:pt idx="22978">1</cx:pt>
          <cx:pt idx="22979">1</cx:pt>
          <cx:pt idx="22980">1</cx:pt>
          <cx:pt idx="22981">1</cx:pt>
          <cx:pt idx="22982">1</cx:pt>
          <cx:pt idx="22983">1</cx:pt>
          <cx:pt idx="22984">1</cx:pt>
          <cx:pt idx="22985">1</cx:pt>
          <cx:pt idx="22986">1</cx:pt>
          <cx:pt idx="22987">1</cx:pt>
          <cx:pt idx="22988">1</cx:pt>
          <cx:pt idx="22989">1</cx:pt>
          <cx:pt idx="22990">1</cx:pt>
          <cx:pt idx="22991">1</cx:pt>
          <cx:pt idx="22992">1</cx:pt>
          <cx:pt idx="22993">1</cx:pt>
          <cx:pt idx="22994">1</cx:pt>
          <cx:pt idx="22995">1</cx:pt>
          <cx:pt idx="22996">1</cx:pt>
          <cx:pt idx="22997">1</cx:pt>
          <cx:pt idx="22998">1</cx:pt>
          <cx:pt idx="22999">1</cx:pt>
          <cx:pt idx="23000">1</cx:pt>
          <cx:pt idx="23001">1</cx:pt>
          <cx:pt idx="23002">1</cx:pt>
          <cx:pt idx="23003">1</cx:pt>
          <cx:pt idx="23004">1</cx:pt>
          <cx:pt idx="23005">1</cx:pt>
          <cx:pt idx="23006">1</cx:pt>
          <cx:pt idx="23007">1</cx:pt>
          <cx:pt idx="23008">1</cx:pt>
          <cx:pt idx="23009">1</cx:pt>
          <cx:pt idx="23010">1</cx:pt>
          <cx:pt idx="23011">1</cx:pt>
          <cx:pt idx="23012">1</cx:pt>
          <cx:pt idx="23013">1</cx:pt>
          <cx:pt idx="23014">1</cx:pt>
          <cx:pt idx="23015">1</cx:pt>
          <cx:pt idx="23016">1</cx:pt>
          <cx:pt idx="23017">1</cx:pt>
          <cx:pt idx="23018">1</cx:pt>
          <cx:pt idx="23019">1</cx:pt>
          <cx:pt idx="23020">1</cx:pt>
          <cx:pt idx="23021">1</cx:pt>
          <cx:pt idx="23022">1</cx:pt>
          <cx:pt idx="23023">1</cx:pt>
          <cx:pt idx="23024">1</cx:pt>
          <cx:pt idx="23025">1</cx:pt>
          <cx:pt idx="23026">1</cx:pt>
          <cx:pt idx="23027">1</cx:pt>
          <cx:pt idx="23028">1</cx:pt>
          <cx:pt idx="23029">1</cx:pt>
          <cx:pt idx="23030">1</cx:pt>
          <cx:pt idx="23031">1</cx:pt>
          <cx:pt idx="23032">1</cx:pt>
          <cx:pt idx="23033">1</cx:pt>
          <cx:pt idx="23034">1</cx:pt>
          <cx:pt idx="23035">1</cx:pt>
          <cx:pt idx="23036">1</cx:pt>
          <cx:pt idx="23037">1</cx:pt>
          <cx:pt idx="23038">1</cx:pt>
          <cx:pt idx="23039">1</cx:pt>
          <cx:pt idx="23040">1</cx:pt>
          <cx:pt idx="23041">1</cx:pt>
          <cx:pt idx="23042">1</cx:pt>
          <cx:pt idx="23043">1</cx:pt>
          <cx:pt idx="23044">1</cx:pt>
          <cx:pt idx="23045">1</cx:pt>
          <cx:pt idx="23046">1</cx:pt>
          <cx:pt idx="23047">1</cx:pt>
          <cx:pt idx="23048">1</cx:pt>
          <cx:pt idx="23049">1</cx:pt>
          <cx:pt idx="23050">1</cx:pt>
          <cx:pt idx="23051">1</cx:pt>
          <cx:pt idx="23052">1</cx:pt>
          <cx:pt idx="23053">1</cx:pt>
          <cx:pt idx="23054">1</cx:pt>
          <cx:pt idx="23055">1</cx:pt>
          <cx:pt idx="23056">1</cx:pt>
          <cx:pt idx="23057">1</cx:pt>
          <cx:pt idx="23058">1</cx:pt>
          <cx:pt idx="23059">1</cx:pt>
          <cx:pt idx="23060">1</cx:pt>
          <cx:pt idx="23061">1</cx:pt>
          <cx:pt idx="23062">1</cx:pt>
          <cx:pt idx="23063">1</cx:pt>
          <cx:pt idx="23064">1</cx:pt>
          <cx:pt idx="23065">1</cx:pt>
          <cx:pt idx="23066">1</cx:pt>
          <cx:pt idx="23067">1</cx:pt>
          <cx:pt idx="23068">1</cx:pt>
          <cx:pt idx="23069">1</cx:pt>
          <cx:pt idx="23070">1</cx:pt>
          <cx:pt idx="23071">1</cx:pt>
          <cx:pt idx="23072">1</cx:pt>
          <cx:pt idx="23073">1</cx:pt>
          <cx:pt idx="23074">1</cx:pt>
          <cx:pt idx="23075">1</cx:pt>
          <cx:pt idx="23076">1</cx:pt>
          <cx:pt idx="23077">1</cx:pt>
          <cx:pt idx="23078">1</cx:pt>
          <cx:pt idx="23079">1</cx:pt>
          <cx:pt idx="23080">1</cx:pt>
          <cx:pt idx="23081">1</cx:pt>
          <cx:pt idx="23082">1</cx:pt>
          <cx:pt idx="23083">1</cx:pt>
          <cx:pt idx="23084">1</cx:pt>
          <cx:pt idx="23085">1</cx:pt>
          <cx:pt idx="23086">1</cx:pt>
          <cx:pt idx="23087">1</cx:pt>
          <cx:pt idx="23088">1</cx:pt>
          <cx:pt idx="23089">1</cx:pt>
          <cx:pt idx="23090">1</cx:pt>
          <cx:pt idx="23091">1</cx:pt>
          <cx:pt idx="23092">1</cx:pt>
          <cx:pt idx="23093">1</cx:pt>
          <cx:pt idx="23094">1</cx:pt>
          <cx:pt idx="23095">1</cx:pt>
          <cx:pt idx="23096">1</cx:pt>
          <cx:pt idx="23097">1</cx:pt>
          <cx:pt idx="23098">1</cx:pt>
          <cx:pt idx="23099">1</cx:pt>
          <cx:pt idx="23100">1</cx:pt>
          <cx:pt idx="23101">1</cx:pt>
          <cx:pt idx="23102">1</cx:pt>
          <cx:pt idx="23103">1</cx:pt>
          <cx:pt idx="23104">1</cx:pt>
          <cx:pt idx="23105">1</cx:pt>
          <cx:pt idx="23106">1</cx:pt>
          <cx:pt idx="23107">1</cx:pt>
          <cx:pt idx="23108">1</cx:pt>
          <cx:pt idx="23109">1</cx:pt>
          <cx:pt idx="23110">1</cx:pt>
          <cx:pt idx="23111">1</cx:pt>
          <cx:pt idx="23112">1</cx:pt>
          <cx:pt idx="23113">1</cx:pt>
          <cx:pt idx="23114">1</cx:pt>
          <cx:pt idx="23115">1</cx:pt>
          <cx:pt idx="23116">1</cx:pt>
          <cx:pt idx="23117">1</cx:pt>
          <cx:pt idx="23118">1</cx:pt>
          <cx:pt idx="23119">1</cx:pt>
          <cx:pt idx="23120">1</cx:pt>
          <cx:pt idx="23121">1</cx:pt>
          <cx:pt idx="23122">1</cx:pt>
          <cx:pt idx="23123">1</cx:pt>
          <cx:pt idx="23124">1</cx:pt>
          <cx:pt idx="23125">1</cx:pt>
          <cx:pt idx="23126">1</cx:pt>
          <cx:pt idx="23127">1</cx:pt>
          <cx:pt idx="23128">1</cx:pt>
          <cx:pt idx="23129">1</cx:pt>
          <cx:pt idx="23130">1</cx:pt>
          <cx:pt idx="23131">1</cx:pt>
          <cx:pt idx="23132">1</cx:pt>
          <cx:pt idx="23133">1</cx:pt>
          <cx:pt idx="23134">1</cx:pt>
          <cx:pt idx="23135">1</cx:pt>
          <cx:pt idx="23136">1</cx:pt>
          <cx:pt idx="23137">1</cx:pt>
          <cx:pt idx="23138">1</cx:pt>
          <cx:pt idx="23139">1</cx:pt>
          <cx:pt idx="23140">1</cx:pt>
          <cx:pt idx="23141">1</cx:pt>
          <cx:pt idx="23142">1</cx:pt>
          <cx:pt idx="23143">1</cx:pt>
          <cx:pt idx="23144">1</cx:pt>
          <cx:pt idx="23145">1</cx:pt>
          <cx:pt idx="23146">1</cx:pt>
          <cx:pt idx="23147">1</cx:pt>
          <cx:pt idx="23148">1</cx:pt>
          <cx:pt idx="23149">1</cx:pt>
          <cx:pt idx="23150">1</cx:pt>
          <cx:pt idx="23151">1</cx:pt>
          <cx:pt idx="23152">1</cx:pt>
          <cx:pt idx="23153">1</cx:pt>
          <cx:pt idx="23154">1</cx:pt>
          <cx:pt idx="23155">1</cx:pt>
          <cx:pt idx="23156">1</cx:pt>
          <cx:pt idx="23157">1</cx:pt>
          <cx:pt idx="23158">1</cx:pt>
          <cx:pt idx="23159">1</cx:pt>
          <cx:pt idx="23160">1</cx:pt>
          <cx:pt idx="23161">1</cx:pt>
          <cx:pt idx="23162">1</cx:pt>
          <cx:pt idx="23163">1</cx:pt>
          <cx:pt idx="23164">1</cx:pt>
          <cx:pt idx="23165">1</cx:pt>
          <cx:pt idx="23166">1</cx:pt>
          <cx:pt idx="23167">1</cx:pt>
          <cx:pt idx="23168">1</cx:pt>
          <cx:pt idx="23169">1</cx:pt>
          <cx:pt idx="23170">1</cx:pt>
          <cx:pt idx="23171">1</cx:pt>
          <cx:pt idx="23172">1</cx:pt>
          <cx:pt idx="23173">1</cx:pt>
          <cx:pt idx="23174">1</cx:pt>
          <cx:pt idx="23175">1</cx:pt>
          <cx:pt idx="23176">1</cx:pt>
          <cx:pt idx="23177">1</cx:pt>
          <cx:pt idx="23178">1</cx:pt>
          <cx:pt idx="23179">1</cx:pt>
          <cx:pt idx="23180">1</cx:pt>
          <cx:pt idx="23181">1</cx:pt>
          <cx:pt idx="23182">1</cx:pt>
          <cx:pt idx="23183">1</cx:pt>
          <cx:pt idx="23184">1</cx:pt>
          <cx:pt idx="23185">1</cx:pt>
          <cx:pt idx="23186">1</cx:pt>
          <cx:pt idx="23187">1</cx:pt>
          <cx:pt idx="23188">1</cx:pt>
          <cx:pt idx="23189">1</cx:pt>
          <cx:pt idx="23190">1</cx:pt>
          <cx:pt idx="23191">1</cx:pt>
          <cx:pt idx="23192">1</cx:pt>
          <cx:pt idx="23193">1</cx:pt>
          <cx:pt idx="23194">1</cx:pt>
          <cx:pt idx="23195">1</cx:pt>
          <cx:pt idx="23196">1</cx:pt>
          <cx:pt idx="23197">1</cx:pt>
          <cx:pt idx="23198">1</cx:pt>
          <cx:pt idx="23199">1</cx:pt>
          <cx:pt idx="23200">1</cx:pt>
          <cx:pt idx="23201">1</cx:pt>
          <cx:pt idx="23202">1</cx:pt>
          <cx:pt idx="23203">1</cx:pt>
          <cx:pt idx="23204">1</cx:pt>
          <cx:pt idx="23205">1</cx:pt>
          <cx:pt idx="23206">1</cx:pt>
          <cx:pt idx="23207">1</cx:pt>
          <cx:pt idx="23208">1</cx:pt>
          <cx:pt idx="23209">1</cx:pt>
          <cx:pt idx="23210">1</cx:pt>
          <cx:pt idx="23211">1</cx:pt>
          <cx:pt idx="23212">1</cx:pt>
          <cx:pt idx="23213">1</cx:pt>
          <cx:pt idx="23214">1</cx:pt>
          <cx:pt idx="23215">1</cx:pt>
          <cx:pt idx="23216">1</cx:pt>
          <cx:pt idx="23217">1</cx:pt>
          <cx:pt idx="23218">1</cx:pt>
          <cx:pt idx="23219">1</cx:pt>
          <cx:pt idx="23220">1</cx:pt>
          <cx:pt idx="23221">1</cx:pt>
          <cx:pt idx="23222">1</cx:pt>
          <cx:pt idx="23223">1</cx:pt>
          <cx:pt idx="23224">1</cx:pt>
          <cx:pt idx="23225">1</cx:pt>
          <cx:pt idx="23226">1</cx:pt>
          <cx:pt idx="23227">1</cx:pt>
          <cx:pt idx="23228">1</cx:pt>
          <cx:pt idx="23229">1</cx:pt>
          <cx:pt idx="23230">1</cx:pt>
          <cx:pt idx="23231">1</cx:pt>
          <cx:pt idx="23232">1</cx:pt>
          <cx:pt idx="23233">1</cx:pt>
          <cx:pt idx="23234">1</cx:pt>
          <cx:pt idx="23235">1</cx:pt>
          <cx:pt idx="23236">1</cx:pt>
          <cx:pt idx="23237">1</cx:pt>
          <cx:pt idx="23238">1</cx:pt>
          <cx:pt idx="23239">1</cx:pt>
          <cx:pt idx="23240">1</cx:pt>
          <cx:pt idx="23241">1</cx:pt>
          <cx:pt idx="23242">1</cx:pt>
          <cx:pt idx="23243">1</cx:pt>
          <cx:pt idx="23244">1</cx:pt>
          <cx:pt idx="23245">1</cx:pt>
          <cx:pt idx="23246">1</cx:pt>
          <cx:pt idx="23247">1</cx:pt>
          <cx:pt idx="23248">1</cx:pt>
          <cx:pt idx="23249">1</cx:pt>
          <cx:pt idx="23250">1</cx:pt>
          <cx:pt idx="23251">1</cx:pt>
          <cx:pt idx="23252">1</cx:pt>
          <cx:pt idx="23253">1</cx:pt>
          <cx:pt idx="23254">1</cx:pt>
          <cx:pt idx="23255">1</cx:pt>
          <cx:pt idx="23256">1</cx:pt>
          <cx:pt idx="23257">1</cx:pt>
          <cx:pt idx="23258">1</cx:pt>
          <cx:pt idx="23259">1</cx:pt>
          <cx:pt idx="23260">1</cx:pt>
          <cx:pt idx="23261">1</cx:pt>
          <cx:pt idx="23262">1</cx:pt>
          <cx:pt idx="23263">1</cx:pt>
          <cx:pt idx="23264">1</cx:pt>
          <cx:pt idx="23265">1</cx:pt>
          <cx:pt idx="23266">1</cx:pt>
          <cx:pt idx="23267">1</cx:pt>
          <cx:pt idx="23268">1</cx:pt>
          <cx:pt idx="23269">1</cx:pt>
          <cx:pt idx="23270">1</cx:pt>
          <cx:pt idx="23271">1</cx:pt>
          <cx:pt idx="23272">1</cx:pt>
          <cx:pt idx="23273">1</cx:pt>
          <cx:pt idx="23274">1</cx:pt>
          <cx:pt idx="23275">1</cx:pt>
          <cx:pt idx="23276">1</cx:pt>
          <cx:pt idx="23277">1</cx:pt>
          <cx:pt idx="23278">1</cx:pt>
          <cx:pt idx="23279">1</cx:pt>
          <cx:pt idx="23280">1</cx:pt>
          <cx:pt idx="23281">1</cx:pt>
          <cx:pt idx="23282">1</cx:pt>
          <cx:pt idx="23283">1</cx:pt>
          <cx:pt idx="23284">1</cx:pt>
          <cx:pt idx="23285">1</cx:pt>
          <cx:pt idx="23286">1</cx:pt>
          <cx:pt idx="23287">1</cx:pt>
          <cx:pt idx="23288">1</cx:pt>
          <cx:pt idx="23289">1</cx:pt>
          <cx:pt idx="23290">1</cx:pt>
          <cx:pt idx="23291">1</cx:pt>
          <cx:pt idx="23292">1</cx:pt>
          <cx:pt idx="23293">1</cx:pt>
          <cx:pt idx="23294">1</cx:pt>
          <cx:pt idx="23295">1</cx:pt>
          <cx:pt idx="23296">1</cx:pt>
          <cx:pt idx="23297">1</cx:pt>
          <cx:pt idx="23298">1</cx:pt>
          <cx:pt idx="23299">1</cx:pt>
          <cx:pt idx="23300">1</cx:pt>
          <cx:pt idx="23301">1</cx:pt>
          <cx:pt idx="23302">1</cx:pt>
          <cx:pt idx="23303">1</cx:pt>
          <cx:pt idx="23304">1</cx:pt>
          <cx:pt idx="23305">1</cx:pt>
          <cx:pt idx="23306">1</cx:pt>
          <cx:pt idx="23307">1</cx:pt>
          <cx:pt idx="23308">1</cx:pt>
          <cx:pt idx="23309">1</cx:pt>
          <cx:pt idx="23310">1</cx:pt>
          <cx:pt idx="23311">1</cx:pt>
          <cx:pt idx="23312">1</cx:pt>
          <cx:pt idx="23313">1</cx:pt>
          <cx:pt idx="23314">1</cx:pt>
          <cx:pt idx="23315">1</cx:pt>
          <cx:pt idx="23316">1</cx:pt>
          <cx:pt idx="23317">1</cx:pt>
          <cx:pt idx="23318">1</cx:pt>
          <cx:pt idx="23319">1</cx:pt>
          <cx:pt idx="23320">1</cx:pt>
          <cx:pt idx="23321">1</cx:pt>
          <cx:pt idx="23322">1</cx:pt>
          <cx:pt idx="23323">1</cx:pt>
          <cx:pt idx="23324">1</cx:pt>
          <cx:pt idx="23325">1</cx:pt>
          <cx:pt idx="23326">1</cx:pt>
          <cx:pt idx="23327">1</cx:pt>
          <cx:pt idx="23328">1</cx:pt>
          <cx:pt idx="23329">1</cx:pt>
          <cx:pt idx="23330">1</cx:pt>
          <cx:pt idx="23331">1</cx:pt>
          <cx:pt idx="23332">1</cx:pt>
          <cx:pt idx="23333">1</cx:pt>
          <cx:pt idx="23334">1</cx:pt>
          <cx:pt idx="23335">1</cx:pt>
          <cx:pt idx="23336">1</cx:pt>
          <cx:pt idx="23337">1</cx:pt>
          <cx:pt idx="23338">1</cx:pt>
          <cx:pt idx="23339">1</cx:pt>
          <cx:pt idx="23340">1</cx:pt>
          <cx:pt idx="23341">1</cx:pt>
          <cx:pt idx="23342">1</cx:pt>
          <cx:pt idx="23343">1</cx:pt>
          <cx:pt idx="23344">1</cx:pt>
          <cx:pt idx="23345">1</cx:pt>
          <cx:pt idx="23346">1</cx:pt>
          <cx:pt idx="23347">1</cx:pt>
          <cx:pt idx="23348">1</cx:pt>
          <cx:pt idx="23349">1</cx:pt>
          <cx:pt idx="23350">1</cx:pt>
          <cx:pt idx="23351">1</cx:pt>
          <cx:pt idx="23352">1</cx:pt>
          <cx:pt idx="23353">1</cx:pt>
          <cx:pt idx="23354">1</cx:pt>
          <cx:pt idx="23355">1</cx:pt>
          <cx:pt idx="23356">1</cx:pt>
          <cx:pt idx="23357">1</cx:pt>
          <cx:pt idx="23358">1</cx:pt>
          <cx:pt idx="23359">1</cx:pt>
          <cx:pt idx="23360">1</cx:pt>
          <cx:pt idx="23361">1</cx:pt>
          <cx:pt idx="23362">1</cx:pt>
          <cx:pt idx="23363">1</cx:pt>
          <cx:pt idx="23364">1</cx:pt>
          <cx:pt idx="23365">1</cx:pt>
          <cx:pt idx="23366">1</cx:pt>
          <cx:pt idx="23367">1</cx:pt>
          <cx:pt idx="23368">1</cx:pt>
          <cx:pt idx="23369">1</cx:pt>
          <cx:pt idx="23370">1</cx:pt>
          <cx:pt idx="23371">1</cx:pt>
          <cx:pt idx="23372">1</cx:pt>
          <cx:pt idx="23373">1</cx:pt>
          <cx:pt idx="23374">1</cx:pt>
          <cx:pt idx="23375">1</cx:pt>
          <cx:pt idx="23376">1</cx:pt>
          <cx:pt idx="23377">1</cx:pt>
          <cx:pt idx="23378">1</cx:pt>
          <cx:pt idx="23379">1</cx:pt>
          <cx:pt idx="23380">1</cx:pt>
          <cx:pt idx="23381">1</cx:pt>
          <cx:pt idx="23382">1</cx:pt>
          <cx:pt idx="23383">1</cx:pt>
          <cx:pt idx="23384">1</cx:pt>
          <cx:pt idx="23385">1</cx:pt>
          <cx:pt idx="23386">1</cx:pt>
          <cx:pt idx="23387">1</cx:pt>
          <cx:pt idx="23388">1</cx:pt>
          <cx:pt idx="23389">1</cx:pt>
          <cx:pt idx="23390">1</cx:pt>
          <cx:pt idx="23391">1</cx:pt>
          <cx:pt idx="23392">1</cx:pt>
          <cx:pt idx="23393">1</cx:pt>
          <cx:pt idx="23394">1</cx:pt>
          <cx:pt idx="23395">1</cx:pt>
          <cx:pt idx="23396">1</cx:pt>
          <cx:pt idx="23397">1</cx:pt>
          <cx:pt idx="23398">1</cx:pt>
          <cx:pt idx="23399">1</cx:pt>
          <cx:pt idx="23400">1</cx:pt>
          <cx:pt idx="23401">1</cx:pt>
          <cx:pt idx="23402">1</cx:pt>
          <cx:pt idx="23403">1</cx:pt>
          <cx:pt idx="23404">1</cx:pt>
          <cx:pt idx="23405">1</cx:pt>
          <cx:pt idx="23406">1</cx:pt>
          <cx:pt idx="23407">1</cx:pt>
          <cx:pt idx="23408">1</cx:pt>
          <cx:pt idx="23409">1</cx:pt>
          <cx:pt idx="23410">1</cx:pt>
          <cx:pt idx="23411">1</cx:pt>
          <cx:pt idx="23412">1</cx:pt>
          <cx:pt idx="23413">1</cx:pt>
          <cx:pt idx="23414">1</cx:pt>
          <cx:pt idx="23415">1</cx:pt>
          <cx:pt idx="23416">1</cx:pt>
          <cx:pt idx="23417">1</cx:pt>
          <cx:pt idx="23418">1</cx:pt>
          <cx:pt idx="23419">1</cx:pt>
          <cx:pt idx="23420">1</cx:pt>
          <cx:pt idx="23421">1</cx:pt>
          <cx:pt idx="23422">1</cx:pt>
          <cx:pt idx="23423">1</cx:pt>
          <cx:pt idx="23424">1</cx:pt>
          <cx:pt idx="23425">1</cx:pt>
          <cx:pt idx="23426">1</cx:pt>
          <cx:pt idx="23427">1</cx:pt>
          <cx:pt idx="23428">1</cx:pt>
          <cx:pt idx="23429">1</cx:pt>
          <cx:pt idx="23430">1</cx:pt>
          <cx:pt idx="23431">1</cx:pt>
          <cx:pt idx="23432">1</cx:pt>
          <cx:pt idx="23433">1</cx:pt>
          <cx:pt idx="23434">1</cx:pt>
          <cx:pt idx="23435">1</cx:pt>
          <cx:pt idx="23436">1</cx:pt>
          <cx:pt idx="23437">1</cx:pt>
          <cx:pt idx="23438">1</cx:pt>
          <cx:pt idx="23439">1</cx:pt>
          <cx:pt idx="23440">1</cx:pt>
          <cx:pt idx="23441">1</cx:pt>
          <cx:pt idx="23442">1</cx:pt>
          <cx:pt idx="23443">1</cx:pt>
          <cx:pt idx="23444">1</cx:pt>
          <cx:pt idx="23445">1</cx:pt>
          <cx:pt idx="23446">1</cx:pt>
          <cx:pt idx="23447">1</cx:pt>
          <cx:pt idx="23448">1</cx:pt>
          <cx:pt idx="23449">1</cx:pt>
          <cx:pt idx="23450">1</cx:pt>
          <cx:pt idx="23451">1</cx:pt>
          <cx:pt idx="23452">1</cx:pt>
          <cx:pt idx="23453">1</cx:pt>
          <cx:pt idx="23454">1</cx:pt>
          <cx:pt idx="23455">1</cx:pt>
          <cx:pt idx="23456">1</cx:pt>
          <cx:pt idx="23457">1</cx:pt>
          <cx:pt idx="23458">1</cx:pt>
          <cx:pt idx="23459">1</cx:pt>
          <cx:pt idx="23460">1</cx:pt>
          <cx:pt idx="23461">1</cx:pt>
          <cx:pt idx="23462">1</cx:pt>
          <cx:pt idx="23463">1</cx:pt>
          <cx:pt idx="23464">1</cx:pt>
          <cx:pt idx="23465">1</cx:pt>
          <cx:pt idx="23466">1</cx:pt>
          <cx:pt idx="23467">1</cx:pt>
          <cx:pt idx="23468">1</cx:pt>
          <cx:pt idx="23469">1</cx:pt>
          <cx:pt idx="23470">1</cx:pt>
          <cx:pt idx="23471">1</cx:pt>
          <cx:pt idx="23472">1</cx:pt>
          <cx:pt idx="23473">1</cx:pt>
          <cx:pt idx="23474">1</cx:pt>
          <cx:pt idx="23475">1</cx:pt>
          <cx:pt idx="23476">1</cx:pt>
          <cx:pt idx="23477">1</cx:pt>
          <cx:pt idx="23478">1</cx:pt>
          <cx:pt idx="23479">1</cx:pt>
          <cx:pt idx="23480">1</cx:pt>
          <cx:pt idx="23481">1</cx:pt>
          <cx:pt idx="23482">1</cx:pt>
          <cx:pt idx="23483">1</cx:pt>
          <cx:pt idx="23484">1</cx:pt>
          <cx:pt idx="23485">1</cx:pt>
          <cx:pt idx="23486">1</cx:pt>
          <cx:pt idx="23487">1</cx:pt>
          <cx:pt idx="23488">1</cx:pt>
          <cx:pt idx="23489">1</cx:pt>
          <cx:pt idx="23490">1</cx:pt>
          <cx:pt idx="23491">1</cx:pt>
          <cx:pt idx="23492">1</cx:pt>
          <cx:pt idx="23493">1</cx:pt>
          <cx:pt idx="23494">1</cx:pt>
          <cx:pt idx="23495">1</cx:pt>
          <cx:pt idx="23496">1</cx:pt>
          <cx:pt idx="23497">1</cx:pt>
          <cx:pt idx="23498">1</cx:pt>
          <cx:pt idx="23499">1</cx:pt>
          <cx:pt idx="23500">1</cx:pt>
          <cx:pt idx="23501">1</cx:pt>
          <cx:pt idx="23502">1</cx:pt>
          <cx:pt idx="23503">1</cx:pt>
          <cx:pt idx="23504">1</cx:pt>
          <cx:pt idx="23505">1</cx:pt>
          <cx:pt idx="23506">1</cx:pt>
          <cx:pt idx="23507">1</cx:pt>
          <cx:pt idx="23508">1</cx:pt>
          <cx:pt idx="23509">1</cx:pt>
          <cx:pt idx="23510">1</cx:pt>
          <cx:pt idx="23511">1</cx:pt>
          <cx:pt idx="23512">1</cx:pt>
          <cx:pt idx="23513">1</cx:pt>
          <cx:pt idx="23514">1</cx:pt>
          <cx:pt idx="23515">1</cx:pt>
          <cx:pt idx="23516">1</cx:pt>
          <cx:pt idx="23517">1</cx:pt>
          <cx:pt idx="23518">1</cx:pt>
          <cx:pt idx="23519">1</cx:pt>
          <cx:pt idx="23520">1</cx:pt>
          <cx:pt idx="23521">1</cx:pt>
          <cx:pt idx="23522">1</cx:pt>
          <cx:pt idx="23523">1</cx:pt>
          <cx:pt idx="23524">1</cx:pt>
          <cx:pt idx="23525">1</cx:pt>
          <cx:pt idx="23526">1</cx:pt>
          <cx:pt idx="23527">1</cx:pt>
          <cx:pt idx="23528">1</cx:pt>
          <cx:pt idx="23529">1</cx:pt>
          <cx:pt idx="23530">1</cx:pt>
          <cx:pt idx="23531">1</cx:pt>
          <cx:pt idx="23532">1</cx:pt>
          <cx:pt idx="23533">1</cx:pt>
          <cx:pt idx="23534">1</cx:pt>
          <cx:pt idx="23535">1</cx:pt>
          <cx:pt idx="23536">1</cx:pt>
          <cx:pt idx="23537">1</cx:pt>
          <cx:pt idx="23538">1</cx:pt>
          <cx:pt idx="23539">1</cx:pt>
          <cx:pt idx="23540">1</cx:pt>
          <cx:pt idx="23541">1</cx:pt>
          <cx:pt idx="23542">1</cx:pt>
          <cx:pt idx="23543">1</cx:pt>
          <cx:pt idx="23544">1</cx:pt>
          <cx:pt idx="23545">1</cx:pt>
          <cx:pt idx="23546">1</cx:pt>
          <cx:pt idx="23547">1</cx:pt>
          <cx:pt idx="23548">1</cx:pt>
          <cx:pt idx="23549">1</cx:pt>
          <cx:pt idx="23550">1</cx:pt>
          <cx:pt idx="23551">1</cx:pt>
          <cx:pt idx="23552">1</cx:pt>
          <cx:pt idx="23553">1</cx:pt>
          <cx:pt idx="23554">1</cx:pt>
          <cx:pt idx="23555">1</cx:pt>
          <cx:pt idx="23556">1</cx:pt>
          <cx:pt idx="23557">1</cx:pt>
          <cx:pt idx="23558">1</cx:pt>
          <cx:pt idx="23559">1</cx:pt>
          <cx:pt idx="23560">1</cx:pt>
          <cx:pt idx="23561">1</cx:pt>
          <cx:pt idx="23562">1</cx:pt>
          <cx:pt idx="23563">1</cx:pt>
          <cx:pt idx="23564">1</cx:pt>
          <cx:pt idx="23565">1</cx:pt>
          <cx:pt idx="23566">1</cx:pt>
          <cx:pt idx="23567">1</cx:pt>
          <cx:pt idx="23568">1</cx:pt>
          <cx:pt idx="23569">1</cx:pt>
          <cx:pt idx="23570">1</cx:pt>
          <cx:pt idx="23571">1</cx:pt>
          <cx:pt idx="23572">1</cx:pt>
          <cx:pt idx="23573">1</cx:pt>
          <cx:pt idx="23574">1</cx:pt>
          <cx:pt idx="23575">1</cx:pt>
          <cx:pt idx="23576">1</cx:pt>
          <cx:pt idx="23577">1</cx:pt>
          <cx:pt idx="23578">1</cx:pt>
          <cx:pt idx="23579">1</cx:pt>
          <cx:pt idx="23580">1</cx:pt>
          <cx:pt idx="23581">1</cx:pt>
          <cx:pt idx="23582">1</cx:pt>
          <cx:pt idx="23583">1</cx:pt>
          <cx:pt idx="23584">1</cx:pt>
          <cx:pt idx="23585">1</cx:pt>
          <cx:pt idx="23586">1</cx:pt>
          <cx:pt idx="23587">1</cx:pt>
          <cx:pt idx="23588">1</cx:pt>
          <cx:pt idx="23589">1</cx:pt>
          <cx:pt idx="23590">1</cx:pt>
          <cx:pt idx="23591">1</cx:pt>
          <cx:pt idx="23592">1</cx:pt>
          <cx:pt idx="23593">1</cx:pt>
          <cx:pt idx="23594">1</cx:pt>
          <cx:pt idx="23595">1</cx:pt>
          <cx:pt idx="23596">1</cx:pt>
          <cx:pt idx="23597">1</cx:pt>
          <cx:pt idx="23598">1</cx:pt>
          <cx:pt idx="23599">1</cx:pt>
          <cx:pt idx="23600">1</cx:pt>
          <cx:pt idx="23601">1</cx:pt>
          <cx:pt idx="23602">1</cx:pt>
          <cx:pt idx="23603">1</cx:pt>
          <cx:pt idx="23604">1</cx:pt>
          <cx:pt idx="23605">1</cx:pt>
          <cx:pt idx="23606">1</cx:pt>
          <cx:pt idx="23607">1</cx:pt>
          <cx:pt idx="23608">1</cx:pt>
          <cx:pt idx="23609">1</cx:pt>
          <cx:pt idx="23610">1</cx:pt>
          <cx:pt idx="23611">1</cx:pt>
          <cx:pt idx="23612">1</cx:pt>
          <cx:pt idx="23613">1</cx:pt>
          <cx:pt idx="23614">1</cx:pt>
          <cx:pt idx="23615">1</cx:pt>
          <cx:pt idx="23616">1</cx:pt>
          <cx:pt idx="23617">1</cx:pt>
          <cx:pt idx="23618">1</cx:pt>
          <cx:pt idx="23619">1</cx:pt>
          <cx:pt idx="23620">1</cx:pt>
          <cx:pt idx="23621">1</cx:pt>
          <cx:pt idx="23622">1</cx:pt>
          <cx:pt idx="23623">1</cx:pt>
          <cx:pt idx="23624">1</cx:pt>
          <cx:pt idx="23625">1</cx:pt>
          <cx:pt idx="23626">1</cx:pt>
          <cx:pt idx="23627">1</cx:pt>
          <cx:pt idx="23628">1</cx:pt>
          <cx:pt idx="23629">1</cx:pt>
          <cx:pt idx="23630">1</cx:pt>
          <cx:pt idx="23631">1</cx:pt>
          <cx:pt idx="23632">1</cx:pt>
          <cx:pt idx="23633">1</cx:pt>
          <cx:pt idx="23634">1</cx:pt>
          <cx:pt idx="23635">1</cx:pt>
          <cx:pt idx="23636">1</cx:pt>
          <cx:pt idx="23637">1</cx:pt>
          <cx:pt idx="23638">1</cx:pt>
          <cx:pt idx="23639">1</cx:pt>
          <cx:pt idx="23640">1</cx:pt>
          <cx:pt idx="23641">1</cx:pt>
          <cx:pt idx="23642">1</cx:pt>
          <cx:pt idx="23643">1</cx:pt>
          <cx:pt idx="23644">1</cx:pt>
          <cx:pt idx="23645">1</cx:pt>
          <cx:pt idx="23646">1</cx:pt>
          <cx:pt idx="23647">1</cx:pt>
          <cx:pt idx="23648">1</cx:pt>
          <cx:pt idx="23649">1</cx:pt>
          <cx:pt idx="23650">1</cx:pt>
          <cx:pt idx="23651">1</cx:pt>
          <cx:pt idx="23652">1</cx:pt>
          <cx:pt idx="23653">1</cx:pt>
          <cx:pt idx="23654">1</cx:pt>
          <cx:pt idx="23655">1</cx:pt>
          <cx:pt idx="23656">1</cx:pt>
          <cx:pt idx="23657">1</cx:pt>
          <cx:pt idx="23658">1</cx:pt>
          <cx:pt idx="23659">1</cx:pt>
          <cx:pt idx="23660">1</cx:pt>
          <cx:pt idx="23661">1</cx:pt>
          <cx:pt idx="23662">1</cx:pt>
          <cx:pt idx="23663">1</cx:pt>
          <cx:pt idx="23664">1</cx:pt>
          <cx:pt idx="23665">1</cx:pt>
          <cx:pt idx="23666">1</cx:pt>
          <cx:pt idx="23667">1</cx:pt>
          <cx:pt idx="23668">1</cx:pt>
          <cx:pt idx="23669">1</cx:pt>
          <cx:pt idx="23670">1</cx:pt>
          <cx:pt idx="23671">1</cx:pt>
          <cx:pt idx="23672">1</cx:pt>
          <cx:pt idx="23673">1</cx:pt>
          <cx:pt idx="23674">1</cx:pt>
          <cx:pt idx="23675">1</cx:pt>
          <cx:pt idx="23676">1</cx:pt>
          <cx:pt idx="23677">1</cx:pt>
          <cx:pt idx="23678">1</cx:pt>
          <cx:pt idx="23679">1</cx:pt>
          <cx:pt idx="23680">1</cx:pt>
          <cx:pt idx="23681">1</cx:pt>
          <cx:pt idx="23682">1</cx:pt>
          <cx:pt idx="23683">1</cx:pt>
          <cx:pt idx="23684">1</cx:pt>
          <cx:pt idx="23685">1</cx:pt>
          <cx:pt idx="23686">1</cx:pt>
          <cx:pt idx="23687">1</cx:pt>
          <cx:pt idx="23688">1</cx:pt>
          <cx:pt idx="23689">1</cx:pt>
          <cx:pt idx="23690">1</cx:pt>
          <cx:pt idx="23691">1</cx:pt>
          <cx:pt idx="23692">1</cx:pt>
          <cx:pt idx="23693">1</cx:pt>
          <cx:pt idx="23694">1</cx:pt>
          <cx:pt idx="23695">1</cx:pt>
          <cx:pt idx="23696">1</cx:pt>
          <cx:pt idx="23697">1</cx:pt>
          <cx:pt idx="23698">1</cx:pt>
          <cx:pt idx="23699">1</cx:pt>
          <cx:pt idx="23700">1</cx:pt>
          <cx:pt idx="23701">1</cx:pt>
          <cx:pt idx="23702">1</cx:pt>
          <cx:pt idx="23703">1</cx:pt>
          <cx:pt idx="23704">1</cx:pt>
          <cx:pt idx="23705">1</cx:pt>
          <cx:pt idx="23706">1</cx:pt>
          <cx:pt idx="23707">1</cx:pt>
          <cx:pt idx="23708">1</cx:pt>
          <cx:pt idx="23709">1</cx:pt>
          <cx:pt idx="23710">1</cx:pt>
          <cx:pt idx="23711">1</cx:pt>
          <cx:pt idx="23712">1</cx:pt>
          <cx:pt idx="23713">1</cx:pt>
          <cx:pt idx="23714">1</cx:pt>
          <cx:pt idx="23715">1</cx:pt>
          <cx:pt idx="23716">1</cx:pt>
          <cx:pt idx="23717">1</cx:pt>
          <cx:pt idx="23718">1</cx:pt>
          <cx:pt idx="23719">1</cx:pt>
          <cx:pt idx="23720">1</cx:pt>
          <cx:pt idx="23721">1</cx:pt>
          <cx:pt idx="23722">1</cx:pt>
          <cx:pt idx="23723">1</cx:pt>
          <cx:pt idx="23724">1</cx:pt>
          <cx:pt idx="23725">1</cx:pt>
          <cx:pt idx="23726">1</cx:pt>
          <cx:pt idx="23727">1</cx:pt>
          <cx:pt idx="23728">1</cx:pt>
          <cx:pt idx="23729">1</cx:pt>
          <cx:pt idx="23730">1</cx:pt>
          <cx:pt idx="23731">1</cx:pt>
          <cx:pt idx="23732">1</cx:pt>
          <cx:pt idx="23733">1</cx:pt>
          <cx:pt idx="23734">1</cx:pt>
          <cx:pt idx="23735">1</cx:pt>
          <cx:pt idx="23736">1</cx:pt>
          <cx:pt idx="23737">1</cx:pt>
          <cx:pt idx="23738">1</cx:pt>
          <cx:pt idx="23739">1</cx:pt>
          <cx:pt idx="23740">1</cx:pt>
          <cx:pt idx="23741">1</cx:pt>
          <cx:pt idx="23742">1</cx:pt>
          <cx:pt idx="23743">1</cx:pt>
          <cx:pt idx="23744">1</cx:pt>
          <cx:pt idx="23745">1</cx:pt>
          <cx:pt idx="23746">1</cx:pt>
          <cx:pt idx="23747">1</cx:pt>
          <cx:pt idx="23748">1</cx:pt>
          <cx:pt idx="23749">1</cx:pt>
          <cx:pt idx="23750">1</cx:pt>
          <cx:pt idx="23751">1</cx:pt>
          <cx:pt idx="23752">1</cx:pt>
          <cx:pt idx="23753">1</cx:pt>
          <cx:pt idx="23754">1</cx:pt>
          <cx:pt idx="23755">1</cx:pt>
          <cx:pt idx="23756">1</cx:pt>
          <cx:pt idx="23757">1</cx:pt>
          <cx:pt idx="23758">1</cx:pt>
          <cx:pt idx="23759">1</cx:pt>
          <cx:pt idx="23760">1</cx:pt>
          <cx:pt idx="23761">1</cx:pt>
          <cx:pt idx="23762">1</cx:pt>
          <cx:pt idx="23763">1</cx:pt>
          <cx:pt idx="23764">1</cx:pt>
          <cx:pt idx="23765">1</cx:pt>
          <cx:pt idx="23766">1</cx:pt>
          <cx:pt idx="23767">1</cx:pt>
          <cx:pt idx="23768">1</cx:pt>
          <cx:pt idx="23769">1</cx:pt>
          <cx:pt idx="23770">1</cx:pt>
          <cx:pt idx="23771">1</cx:pt>
          <cx:pt idx="23772">1</cx:pt>
          <cx:pt idx="23773">1</cx:pt>
          <cx:pt idx="23774">1</cx:pt>
          <cx:pt idx="23775">1</cx:pt>
          <cx:pt idx="23776">1</cx:pt>
          <cx:pt idx="23777">1</cx:pt>
          <cx:pt idx="23778">1</cx:pt>
          <cx:pt idx="23779">1</cx:pt>
          <cx:pt idx="23780">1</cx:pt>
          <cx:pt idx="23781">1</cx:pt>
          <cx:pt idx="23782">1</cx:pt>
          <cx:pt idx="23783">1</cx:pt>
          <cx:pt idx="23784">1</cx:pt>
          <cx:pt idx="23785">1</cx:pt>
          <cx:pt idx="23786">1</cx:pt>
          <cx:pt idx="23787">1</cx:pt>
          <cx:pt idx="23788">1</cx:pt>
          <cx:pt idx="23789">1</cx:pt>
          <cx:pt idx="23790">1</cx:pt>
          <cx:pt idx="23791">1</cx:pt>
          <cx:pt idx="23792">1</cx:pt>
          <cx:pt idx="23793">1</cx:pt>
          <cx:pt idx="23794">1</cx:pt>
          <cx:pt idx="23795">1</cx:pt>
          <cx:pt idx="23796">1</cx:pt>
          <cx:pt idx="23797">1</cx:pt>
          <cx:pt idx="23798">1</cx:pt>
          <cx:pt idx="23799">1</cx:pt>
          <cx:pt idx="23800">1</cx:pt>
          <cx:pt idx="23801">1</cx:pt>
          <cx:pt idx="23802">1</cx:pt>
          <cx:pt idx="23803">1</cx:pt>
          <cx:pt idx="23804">1</cx:pt>
          <cx:pt idx="23805">1</cx:pt>
          <cx:pt idx="23806">1</cx:pt>
          <cx:pt idx="23807">1</cx:pt>
          <cx:pt idx="23808">1</cx:pt>
          <cx:pt idx="23809">1</cx:pt>
          <cx:pt idx="23810">1</cx:pt>
          <cx:pt idx="23811">1</cx:pt>
          <cx:pt idx="23812">1</cx:pt>
          <cx:pt idx="23813">1</cx:pt>
          <cx:pt idx="23814">1</cx:pt>
          <cx:pt idx="23815">1</cx:pt>
          <cx:pt idx="23816">1</cx:pt>
          <cx:pt idx="23817">1</cx:pt>
          <cx:pt idx="23818">1</cx:pt>
          <cx:pt idx="23819">1</cx:pt>
          <cx:pt idx="23820">1</cx:pt>
          <cx:pt idx="23821">1</cx:pt>
          <cx:pt idx="23822">1</cx:pt>
          <cx:pt idx="23823">1</cx:pt>
          <cx:pt idx="23824">1</cx:pt>
          <cx:pt idx="23825">1</cx:pt>
          <cx:pt idx="23826">1</cx:pt>
          <cx:pt idx="23827">1</cx:pt>
          <cx:pt idx="23828">1</cx:pt>
          <cx:pt idx="23829">1</cx:pt>
          <cx:pt idx="23830">1</cx:pt>
          <cx:pt idx="23831">1</cx:pt>
          <cx:pt idx="23832">1</cx:pt>
          <cx:pt idx="23833">1</cx:pt>
          <cx:pt idx="23834">1</cx:pt>
          <cx:pt idx="23835">1</cx:pt>
          <cx:pt idx="23836">1</cx:pt>
          <cx:pt idx="23837">1</cx:pt>
          <cx:pt idx="23838">1</cx:pt>
          <cx:pt idx="23839">1</cx:pt>
          <cx:pt idx="23840">1</cx:pt>
          <cx:pt idx="23841">1</cx:pt>
          <cx:pt idx="23842">1</cx:pt>
          <cx:pt idx="23843">1</cx:pt>
          <cx:pt idx="23844">1</cx:pt>
          <cx:pt idx="23845">1</cx:pt>
          <cx:pt idx="23846">1</cx:pt>
          <cx:pt idx="23847">1</cx:pt>
          <cx:pt idx="23848">1</cx:pt>
          <cx:pt idx="23849">1</cx:pt>
          <cx:pt idx="23850">1</cx:pt>
          <cx:pt idx="23851">1</cx:pt>
          <cx:pt idx="23852">1</cx:pt>
          <cx:pt idx="23853">1</cx:pt>
          <cx:pt idx="23854">1</cx:pt>
          <cx:pt idx="23855">1</cx:pt>
          <cx:pt idx="23856">1</cx:pt>
          <cx:pt idx="23857">1</cx:pt>
          <cx:pt idx="23858">1</cx:pt>
          <cx:pt idx="23859">1</cx:pt>
          <cx:pt idx="23860">1</cx:pt>
          <cx:pt idx="23861">1</cx:pt>
          <cx:pt idx="23862">1</cx:pt>
          <cx:pt idx="23863">1</cx:pt>
          <cx:pt idx="23864">1</cx:pt>
          <cx:pt idx="23865">1</cx:pt>
          <cx:pt idx="23866">1</cx:pt>
          <cx:pt idx="23867">1</cx:pt>
          <cx:pt idx="23868">1</cx:pt>
          <cx:pt idx="23869">1</cx:pt>
          <cx:pt idx="23870">1</cx:pt>
          <cx:pt idx="23871">1</cx:pt>
          <cx:pt idx="23872">1</cx:pt>
          <cx:pt idx="23873">1</cx:pt>
          <cx:pt idx="23874">1</cx:pt>
          <cx:pt idx="23875">1</cx:pt>
          <cx:pt idx="23876">1</cx:pt>
          <cx:pt idx="23877">1</cx:pt>
          <cx:pt idx="23878">1</cx:pt>
          <cx:pt idx="23879">1</cx:pt>
          <cx:pt idx="23880">1</cx:pt>
          <cx:pt idx="23881">1</cx:pt>
          <cx:pt idx="23882">1</cx:pt>
          <cx:pt idx="23883">1</cx:pt>
          <cx:pt idx="23884">1</cx:pt>
          <cx:pt idx="23885">1</cx:pt>
          <cx:pt idx="23886">1</cx:pt>
          <cx:pt idx="23887">1</cx:pt>
          <cx:pt idx="23888">1</cx:pt>
          <cx:pt idx="23889">1</cx:pt>
          <cx:pt idx="23890">1</cx:pt>
          <cx:pt idx="23891">1</cx:pt>
          <cx:pt idx="23892">1</cx:pt>
          <cx:pt idx="23893">1</cx:pt>
          <cx:pt idx="23894">1</cx:pt>
          <cx:pt idx="23895">1</cx:pt>
          <cx:pt idx="23896">1</cx:pt>
          <cx:pt idx="23897">1</cx:pt>
          <cx:pt idx="23898">1</cx:pt>
          <cx:pt idx="23899">1</cx:pt>
          <cx:pt idx="23900">1</cx:pt>
          <cx:pt idx="23901">1</cx:pt>
          <cx:pt idx="23902">1</cx:pt>
          <cx:pt idx="23903">1</cx:pt>
          <cx:pt idx="23904">1</cx:pt>
          <cx:pt idx="23905">1</cx:pt>
          <cx:pt idx="23906">1</cx:pt>
          <cx:pt idx="23907">1</cx:pt>
          <cx:pt idx="23908">1</cx:pt>
          <cx:pt idx="23909">1</cx:pt>
          <cx:pt idx="23910">1</cx:pt>
          <cx:pt idx="23911">1</cx:pt>
          <cx:pt idx="23912">1</cx:pt>
          <cx:pt idx="23913">1</cx:pt>
          <cx:pt idx="23914">1</cx:pt>
          <cx:pt idx="23915">1</cx:pt>
          <cx:pt idx="23916">1</cx:pt>
          <cx:pt idx="23917">1</cx:pt>
          <cx:pt idx="23918">1</cx:pt>
          <cx:pt idx="23919">1</cx:pt>
          <cx:pt idx="23920">1</cx:pt>
          <cx:pt idx="23921">1</cx:pt>
          <cx:pt idx="23922">1</cx:pt>
          <cx:pt idx="23923">1</cx:pt>
          <cx:pt idx="23924">1</cx:pt>
          <cx:pt idx="23925">1</cx:pt>
          <cx:pt idx="23926">1</cx:pt>
          <cx:pt idx="23927">1</cx:pt>
          <cx:pt idx="23928">1</cx:pt>
          <cx:pt idx="23929">1</cx:pt>
          <cx:pt idx="23930">1</cx:pt>
          <cx:pt idx="23931">1</cx:pt>
          <cx:pt idx="23932">1</cx:pt>
          <cx:pt idx="23933">1</cx:pt>
          <cx:pt idx="23934">1</cx:pt>
          <cx:pt idx="23935">1</cx:pt>
          <cx:pt idx="23936">1</cx:pt>
          <cx:pt idx="23937">1</cx:pt>
          <cx:pt idx="23938">1</cx:pt>
          <cx:pt idx="23939">1</cx:pt>
          <cx:pt idx="23940">1</cx:pt>
          <cx:pt idx="23941">1</cx:pt>
          <cx:pt idx="23942">1</cx:pt>
          <cx:pt idx="23943">1</cx:pt>
          <cx:pt idx="23944">1</cx:pt>
          <cx:pt idx="23945">1</cx:pt>
          <cx:pt idx="23946">1</cx:pt>
          <cx:pt idx="23947">1</cx:pt>
          <cx:pt idx="23948">1</cx:pt>
          <cx:pt idx="23949">1</cx:pt>
          <cx:pt idx="23950">1</cx:pt>
          <cx:pt idx="23951">1</cx:pt>
          <cx:pt idx="23952">1</cx:pt>
          <cx:pt idx="23953">1</cx:pt>
          <cx:pt idx="23954">1</cx:pt>
          <cx:pt idx="23955">1</cx:pt>
          <cx:pt idx="23956">1</cx:pt>
          <cx:pt idx="23957">1</cx:pt>
          <cx:pt idx="23958">1</cx:pt>
          <cx:pt idx="23959">1</cx:pt>
          <cx:pt idx="23960">1</cx:pt>
          <cx:pt idx="23961">1</cx:pt>
          <cx:pt idx="23962">1</cx:pt>
          <cx:pt idx="23963">1</cx:pt>
          <cx:pt idx="23964">1</cx:pt>
          <cx:pt idx="23965">1</cx:pt>
          <cx:pt idx="23966">1</cx:pt>
          <cx:pt idx="23967">1</cx:pt>
          <cx:pt idx="23968">1</cx:pt>
          <cx:pt idx="23969">1</cx:pt>
          <cx:pt idx="23970">1</cx:pt>
          <cx:pt idx="23971">1</cx:pt>
          <cx:pt idx="23972">1</cx:pt>
          <cx:pt idx="23973">1</cx:pt>
          <cx:pt idx="23974">1</cx:pt>
          <cx:pt idx="23975">1</cx:pt>
          <cx:pt idx="23976">1</cx:pt>
          <cx:pt idx="23977">1</cx:pt>
          <cx:pt idx="23978">1</cx:pt>
          <cx:pt idx="23979">1</cx:pt>
          <cx:pt idx="23980">1</cx:pt>
          <cx:pt idx="23981">1</cx:pt>
          <cx:pt idx="23982">1</cx:pt>
          <cx:pt idx="23983">1</cx:pt>
          <cx:pt idx="23984">1</cx:pt>
          <cx:pt idx="23985">1</cx:pt>
          <cx:pt idx="23986">1</cx:pt>
          <cx:pt idx="23987">1</cx:pt>
          <cx:pt idx="23988">1</cx:pt>
          <cx:pt idx="23989">1</cx:pt>
          <cx:pt idx="23990">1</cx:pt>
          <cx:pt idx="23991">1</cx:pt>
          <cx:pt idx="23992">1</cx:pt>
          <cx:pt idx="23993">1</cx:pt>
          <cx:pt idx="23994">1</cx:pt>
          <cx:pt idx="23995">1</cx:pt>
          <cx:pt idx="23996">1</cx:pt>
          <cx:pt idx="23997">1</cx:pt>
          <cx:pt idx="23998">1</cx:pt>
          <cx:pt idx="23999">1</cx:pt>
          <cx:pt idx="24000">1</cx:pt>
          <cx:pt idx="24001">1</cx:pt>
          <cx:pt idx="24002">1</cx:pt>
          <cx:pt idx="24003">1</cx:pt>
          <cx:pt idx="24004">1</cx:pt>
          <cx:pt idx="24005">1</cx:pt>
          <cx:pt idx="24006">1</cx:pt>
          <cx:pt idx="24007">1</cx:pt>
          <cx:pt idx="24008">1</cx:pt>
          <cx:pt idx="24009">1</cx:pt>
          <cx:pt idx="24010">1</cx:pt>
          <cx:pt idx="24011">1</cx:pt>
          <cx:pt idx="24012">1</cx:pt>
          <cx:pt idx="24013">1</cx:pt>
          <cx:pt idx="24014">1</cx:pt>
          <cx:pt idx="24015">1</cx:pt>
          <cx:pt idx="24016">1</cx:pt>
          <cx:pt idx="24017">1</cx:pt>
          <cx:pt idx="24018">1</cx:pt>
          <cx:pt idx="24019">1</cx:pt>
          <cx:pt idx="24020">1</cx:pt>
          <cx:pt idx="24021">1</cx:pt>
          <cx:pt idx="24022">1</cx:pt>
          <cx:pt idx="24023">1</cx:pt>
          <cx:pt idx="24024">1</cx:pt>
          <cx:pt idx="24025">1</cx:pt>
          <cx:pt idx="24026">1</cx:pt>
          <cx:pt idx="24027">1</cx:pt>
          <cx:pt idx="24028">1</cx:pt>
          <cx:pt idx="24029">1</cx:pt>
          <cx:pt idx="24030">1</cx:pt>
          <cx:pt idx="24031">1</cx:pt>
          <cx:pt idx="24032">1</cx:pt>
          <cx:pt idx="24033">1</cx:pt>
          <cx:pt idx="24034">1</cx:pt>
          <cx:pt idx="24035">1</cx:pt>
          <cx:pt idx="24036">1</cx:pt>
          <cx:pt idx="24037">1</cx:pt>
          <cx:pt idx="24038">1</cx:pt>
          <cx:pt idx="24039">1</cx:pt>
          <cx:pt idx="24040">1</cx:pt>
          <cx:pt idx="24041">1</cx:pt>
          <cx:pt idx="24042">1</cx:pt>
          <cx:pt idx="24043">1</cx:pt>
          <cx:pt idx="24044">1</cx:pt>
          <cx:pt idx="24045">1</cx:pt>
          <cx:pt idx="24046">1</cx:pt>
          <cx:pt idx="24047">1</cx:pt>
          <cx:pt idx="24048">1</cx:pt>
          <cx:pt idx="24049">1</cx:pt>
          <cx:pt idx="24050">1</cx:pt>
          <cx:pt idx="24051">1</cx:pt>
          <cx:pt idx="24052">1</cx:pt>
          <cx:pt idx="24053">1</cx:pt>
          <cx:pt idx="24054">1</cx:pt>
          <cx:pt idx="24055">1</cx:pt>
          <cx:pt idx="24056">1</cx:pt>
          <cx:pt idx="24057">1</cx:pt>
          <cx:pt idx="24058">1</cx:pt>
          <cx:pt idx="24059">1</cx:pt>
          <cx:pt idx="24060">1</cx:pt>
          <cx:pt idx="24061">1</cx:pt>
          <cx:pt idx="24062">1</cx:pt>
          <cx:pt idx="24063">1</cx:pt>
          <cx:pt idx="24064">1</cx:pt>
          <cx:pt idx="24065">1</cx:pt>
          <cx:pt idx="24066">1</cx:pt>
          <cx:pt idx="24067">1</cx:pt>
          <cx:pt idx="24068">1</cx:pt>
          <cx:pt idx="24069">1</cx:pt>
          <cx:pt idx="24070">1</cx:pt>
          <cx:pt idx="24071">1</cx:pt>
          <cx:pt idx="24072">1</cx:pt>
          <cx:pt idx="24073">1</cx:pt>
          <cx:pt idx="24074">1</cx:pt>
          <cx:pt idx="24075">1</cx:pt>
          <cx:pt idx="24076">1</cx:pt>
          <cx:pt idx="24077">1</cx:pt>
          <cx:pt idx="24078">1</cx:pt>
          <cx:pt idx="24079">1</cx:pt>
          <cx:pt idx="24080">1</cx:pt>
          <cx:pt idx="24081">1</cx:pt>
          <cx:pt idx="24082">1</cx:pt>
          <cx:pt idx="24083">1</cx:pt>
          <cx:pt idx="24084">1</cx:pt>
          <cx:pt idx="24085">1</cx:pt>
          <cx:pt idx="24086">1</cx:pt>
          <cx:pt idx="24087">1</cx:pt>
          <cx:pt idx="24088">1</cx:pt>
          <cx:pt idx="24089">1</cx:pt>
          <cx:pt idx="24090">1</cx:pt>
          <cx:pt idx="24091">1</cx:pt>
          <cx:pt idx="24092">1</cx:pt>
          <cx:pt idx="24093">1</cx:pt>
          <cx:pt idx="24094">1</cx:pt>
          <cx:pt idx="24095">1</cx:pt>
          <cx:pt idx="24096">1</cx:pt>
          <cx:pt idx="24097">1</cx:pt>
          <cx:pt idx="24098">1</cx:pt>
          <cx:pt idx="24099">1</cx:pt>
          <cx:pt idx="24100">1</cx:pt>
          <cx:pt idx="24101">1</cx:pt>
          <cx:pt idx="24102">1</cx:pt>
          <cx:pt idx="24103">1</cx:pt>
          <cx:pt idx="24104">1</cx:pt>
          <cx:pt idx="24105">1</cx:pt>
          <cx:pt idx="24106">1</cx:pt>
          <cx:pt idx="24107">1</cx:pt>
          <cx:pt idx="24108">1</cx:pt>
          <cx:pt idx="24109">1</cx:pt>
          <cx:pt idx="24110">1</cx:pt>
          <cx:pt idx="24111">1</cx:pt>
          <cx:pt idx="24112">1</cx:pt>
          <cx:pt idx="24113">1</cx:pt>
          <cx:pt idx="24114">1</cx:pt>
          <cx:pt idx="24115">1</cx:pt>
          <cx:pt idx="24116">1</cx:pt>
          <cx:pt idx="24117">1</cx:pt>
          <cx:pt idx="24118">1</cx:pt>
          <cx:pt idx="24119">1</cx:pt>
          <cx:pt idx="24120">1</cx:pt>
          <cx:pt idx="24121">1</cx:pt>
          <cx:pt idx="24122">1</cx:pt>
          <cx:pt idx="24123">1</cx:pt>
          <cx:pt idx="24124">1</cx:pt>
          <cx:pt idx="24125">1</cx:pt>
          <cx:pt idx="24126">1</cx:pt>
          <cx:pt idx="24127">1</cx:pt>
          <cx:pt idx="24128">1</cx:pt>
          <cx:pt idx="24129">1</cx:pt>
          <cx:pt idx="24130">1</cx:pt>
          <cx:pt idx="24131">1</cx:pt>
          <cx:pt idx="24132">1</cx:pt>
          <cx:pt idx="24133">1</cx:pt>
          <cx:pt idx="24134">1</cx:pt>
          <cx:pt idx="24135">1</cx:pt>
          <cx:pt idx="24136">1</cx:pt>
          <cx:pt idx="24137">1</cx:pt>
          <cx:pt idx="24138">1</cx:pt>
          <cx:pt idx="24139">1</cx:pt>
          <cx:pt idx="24140">1</cx:pt>
          <cx:pt idx="24141">1</cx:pt>
          <cx:pt idx="24142">1</cx:pt>
          <cx:pt idx="24143">1</cx:pt>
          <cx:pt idx="24144">1</cx:pt>
          <cx:pt idx="24145">1</cx:pt>
          <cx:pt idx="24146">1</cx:pt>
          <cx:pt idx="24147">1</cx:pt>
          <cx:pt idx="24148">1</cx:pt>
          <cx:pt idx="24149">1</cx:pt>
          <cx:pt idx="24150">1</cx:pt>
          <cx:pt idx="24151">1</cx:pt>
          <cx:pt idx="24152">1</cx:pt>
          <cx:pt idx="24153">1</cx:pt>
          <cx:pt idx="24154">1</cx:pt>
          <cx:pt idx="24155">1</cx:pt>
          <cx:pt idx="24156">1</cx:pt>
          <cx:pt idx="24157">1</cx:pt>
          <cx:pt idx="24158">1</cx:pt>
          <cx:pt idx="24159">1</cx:pt>
          <cx:pt idx="24160">1</cx:pt>
          <cx:pt idx="24161">1</cx:pt>
          <cx:pt idx="24162">1</cx:pt>
          <cx:pt idx="24163">1</cx:pt>
          <cx:pt idx="24164">1</cx:pt>
          <cx:pt idx="24165">1</cx:pt>
          <cx:pt idx="24166">1</cx:pt>
          <cx:pt idx="24167">1</cx:pt>
          <cx:pt idx="24168">1</cx:pt>
          <cx:pt idx="24169">1</cx:pt>
          <cx:pt idx="24170">1</cx:pt>
          <cx:pt idx="24171">1</cx:pt>
          <cx:pt idx="24172">1</cx:pt>
          <cx:pt idx="24173">1</cx:pt>
          <cx:pt idx="24174">1</cx:pt>
          <cx:pt idx="24175">1</cx:pt>
          <cx:pt idx="24176">1</cx:pt>
          <cx:pt idx="24177">1</cx:pt>
          <cx:pt idx="24178">1</cx:pt>
          <cx:pt idx="24179">1</cx:pt>
          <cx:pt idx="24180">1</cx:pt>
          <cx:pt idx="24181">1</cx:pt>
          <cx:pt idx="24182">1</cx:pt>
          <cx:pt idx="24183">1</cx:pt>
          <cx:pt idx="24184">1</cx:pt>
          <cx:pt idx="24185">1</cx:pt>
          <cx:pt idx="24186">1</cx:pt>
          <cx:pt idx="24187">1</cx:pt>
          <cx:pt idx="24188">1</cx:pt>
          <cx:pt idx="24189">1</cx:pt>
          <cx:pt idx="24190">1</cx:pt>
          <cx:pt idx="24191">1</cx:pt>
          <cx:pt idx="24192">1</cx:pt>
          <cx:pt idx="24193">1</cx:pt>
          <cx:pt idx="24194">1</cx:pt>
          <cx:pt idx="24195">1</cx:pt>
          <cx:pt idx="24196">1</cx:pt>
          <cx:pt idx="24197">1</cx:pt>
          <cx:pt idx="24198">1</cx:pt>
          <cx:pt idx="24199">1</cx:pt>
          <cx:pt idx="24200">1</cx:pt>
          <cx:pt idx="24201">1</cx:pt>
          <cx:pt idx="24202">1</cx:pt>
          <cx:pt idx="24203">1</cx:pt>
          <cx:pt idx="24204">1</cx:pt>
          <cx:pt idx="24205">1</cx:pt>
          <cx:pt idx="24206">1</cx:pt>
          <cx:pt idx="24207">1</cx:pt>
          <cx:pt idx="24208">1</cx:pt>
          <cx:pt idx="24209">1</cx:pt>
          <cx:pt idx="24210">1</cx:pt>
          <cx:pt idx="24211">1</cx:pt>
          <cx:pt idx="24212">1</cx:pt>
          <cx:pt idx="24213">1</cx:pt>
          <cx:pt idx="24214">1</cx:pt>
          <cx:pt idx="24215">1</cx:pt>
          <cx:pt idx="24216">1</cx:pt>
          <cx:pt idx="24217">1</cx:pt>
          <cx:pt idx="24218">1</cx:pt>
          <cx:pt idx="24219">1</cx:pt>
          <cx:pt idx="24220">1</cx:pt>
          <cx:pt idx="24221">1</cx:pt>
          <cx:pt idx="24222">1</cx:pt>
          <cx:pt idx="24223">1</cx:pt>
          <cx:pt idx="24224">1</cx:pt>
          <cx:pt idx="24225">1</cx:pt>
          <cx:pt idx="24226">1</cx:pt>
          <cx:pt idx="24227">1</cx:pt>
          <cx:pt idx="24228">1</cx:pt>
          <cx:pt idx="24229">1</cx:pt>
          <cx:pt idx="24230">1</cx:pt>
          <cx:pt idx="24231">1</cx:pt>
          <cx:pt idx="24232">1</cx:pt>
          <cx:pt idx="24233">1</cx:pt>
          <cx:pt idx="24234">1</cx:pt>
          <cx:pt idx="24235">1</cx:pt>
          <cx:pt idx="24236">1</cx:pt>
          <cx:pt idx="24237">1</cx:pt>
          <cx:pt idx="24238">1</cx:pt>
          <cx:pt idx="24239">1</cx:pt>
          <cx:pt idx="24240">1</cx:pt>
          <cx:pt idx="24241">1</cx:pt>
          <cx:pt idx="24242">1</cx:pt>
          <cx:pt idx="24243">1</cx:pt>
          <cx:pt idx="24244">1</cx:pt>
          <cx:pt idx="24245">1</cx:pt>
          <cx:pt idx="24246">1</cx:pt>
          <cx:pt idx="24247">1</cx:pt>
          <cx:pt idx="24248">1</cx:pt>
          <cx:pt idx="24249">1</cx:pt>
          <cx:pt idx="24250">1</cx:pt>
          <cx:pt idx="24251">1</cx:pt>
          <cx:pt idx="24252">1</cx:pt>
          <cx:pt idx="24253">1</cx:pt>
          <cx:pt idx="24254">1</cx:pt>
          <cx:pt idx="24255">1</cx:pt>
          <cx:pt idx="24256">1</cx:pt>
          <cx:pt idx="24257">1</cx:pt>
          <cx:pt idx="24258">1</cx:pt>
          <cx:pt idx="24259">1</cx:pt>
          <cx:pt idx="24260">1</cx:pt>
          <cx:pt idx="24261">1</cx:pt>
          <cx:pt idx="24262">1</cx:pt>
          <cx:pt idx="24263">1</cx:pt>
          <cx:pt idx="24264">1</cx:pt>
          <cx:pt idx="24265">1</cx:pt>
          <cx:pt idx="24266">1</cx:pt>
          <cx:pt idx="24267">1</cx:pt>
          <cx:pt idx="24268">1</cx:pt>
          <cx:pt idx="24269">1</cx:pt>
          <cx:pt idx="24270">1</cx:pt>
          <cx:pt idx="24271">1</cx:pt>
          <cx:pt idx="24272">1</cx:pt>
          <cx:pt idx="24273">1</cx:pt>
          <cx:pt idx="24274">1</cx:pt>
          <cx:pt idx="24275">1</cx:pt>
          <cx:pt idx="24276">1</cx:pt>
          <cx:pt idx="24277">1</cx:pt>
          <cx:pt idx="24278">1</cx:pt>
          <cx:pt idx="24279">1</cx:pt>
          <cx:pt idx="24280">1</cx:pt>
          <cx:pt idx="24281">1</cx:pt>
          <cx:pt idx="24282">1</cx:pt>
          <cx:pt idx="24283">1</cx:pt>
          <cx:pt idx="24284">1</cx:pt>
          <cx:pt idx="24285">1</cx:pt>
          <cx:pt idx="24286">1</cx:pt>
          <cx:pt idx="24287">1</cx:pt>
          <cx:pt idx="24288">1</cx:pt>
          <cx:pt idx="24289">1</cx:pt>
          <cx:pt idx="24290">1</cx:pt>
          <cx:pt idx="24291">1</cx:pt>
          <cx:pt idx="24292">1</cx:pt>
          <cx:pt idx="24293">1</cx:pt>
          <cx:pt idx="24294">1</cx:pt>
          <cx:pt idx="24295">1</cx:pt>
          <cx:pt idx="24296">1</cx:pt>
          <cx:pt idx="24297">1</cx:pt>
          <cx:pt idx="24298">1</cx:pt>
          <cx:pt idx="24299">1</cx:pt>
          <cx:pt idx="24300">1</cx:pt>
          <cx:pt idx="24301">1</cx:pt>
          <cx:pt idx="24302">1</cx:pt>
          <cx:pt idx="24303">1</cx:pt>
          <cx:pt idx="24304">1</cx:pt>
          <cx:pt idx="24305">1</cx:pt>
          <cx:pt idx="24306">1</cx:pt>
          <cx:pt idx="24307">1</cx:pt>
          <cx:pt idx="24308">1</cx:pt>
          <cx:pt idx="24309">1</cx:pt>
          <cx:pt idx="24310">1</cx:pt>
          <cx:pt idx="24311">1</cx:pt>
          <cx:pt idx="24312">1</cx:pt>
          <cx:pt idx="24313">1</cx:pt>
          <cx:pt idx="24314">1</cx:pt>
          <cx:pt idx="24315">1</cx:pt>
          <cx:pt idx="24316">1</cx:pt>
          <cx:pt idx="24317">1</cx:pt>
          <cx:pt idx="24318">1</cx:pt>
          <cx:pt idx="24319">1</cx:pt>
          <cx:pt idx="24320">1</cx:pt>
          <cx:pt idx="24321">1</cx:pt>
          <cx:pt idx="24322">1</cx:pt>
          <cx:pt idx="24323">1</cx:pt>
          <cx:pt idx="24324">1</cx:pt>
          <cx:pt idx="24325">1</cx:pt>
          <cx:pt idx="24326">1</cx:pt>
          <cx:pt idx="24327">1</cx:pt>
          <cx:pt idx="24328">1</cx:pt>
          <cx:pt idx="24329">1</cx:pt>
          <cx:pt idx="24330">1</cx:pt>
          <cx:pt idx="24331">1</cx:pt>
          <cx:pt idx="24332">1</cx:pt>
          <cx:pt idx="24333">1</cx:pt>
          <cx:pt idx="24334">1</cx:pt>
          <cx:pt idx="24335">1</cx:pt>
          <cx:pt idx="24336">1</cx:pt>
          <cx:pt idx="24337">1</cx:pt>
          <cx:pt idx="24338">1</cx:pt>
          <cx:pt idx="24339">1</cx:pt>
          <cx:pt idx="24340">1</cx:pt>
          <cx:pt idx="24341">1</cx:pt>
          <cx:pt idx="24342">1</cx:pt>
          <cx:pt idx="24343">1</cx:pt>
          <cx:pt idx="24344">1</cx:pt>
          <cx:pt idx="24345">1</cx:pt>
          <cx:pt idx="24346">1</cx:pt>
          <cx:pt idx="24347">1</cx:pt>
          <cx:pt idx="24348">1</cx:pt>
          <cx:pt idx="24349">1</cx:pt>
          <cx:pt idx="24350">1</cx:pt>
          <cx:pt idx="24351">1</cx:pt>
          <cx:pt idx="24352">1</cx:pt>
          <cx:pt idx="24353">1</cx:pt>
          <cx:pt idx="24354">1</cx:pt>
          <cx:pt idx="24355">1</cx:pt>
          <cx:pt idx="24356">1</cx:pt>
          <cx:pt idx="24357">1</cx:pt>
          <cx:pt idx="24358">1</cx:pt>
          <cx:pt idx="24359">1</cx:pt>
          <cx:pt idx="24360">1</cx:pt>
          <cx:pt idx="24361">1</cx:pt>
          <cx:pt idx="24362">1</cx:pt>
          <cx:pt idx="24363">1</cx:pt>
          <cx:pt idx="24364">1</cx:pt>
          <cx:pt idx="24365">1</cx:pt>
          <cx:pt idx="24366">1</cx:pt>
          <cx:pt idx="24367">1</cx:pt>
          <cx:pt idx="24368">1</cx:pt>
          <cx:pt idx="24369">1</cx:pt>
          <cx:pt idx="24370">1</cx:pt>
          <cx:pt idx="24371">1</cx:pt>
          <cx:pt idx="24372">1</cx:pt>
          <cx:pt idx="24373">1</cx:pt>
          <cx:pt idx="24374">1</cx:pt>
          <cx:pt idx="24375">1</cx:pt>
          <cx:pt idx="24376">1</cx:pt>
          <cx:pt idx="24377">1</cx:pt>
          <cx:pt idx="24378">1</cx:pt>
          <cx:pt idx="24379">1</cx:pt>
          <cx:pt idx="24380">1</cx:pt>
          <cx:pt idx="24381">1</cx:pt>
          <cx:pt idx="24382">1</cx:pt>
          <cx:pt idx="24383">1</cx:pt>
          <cx:pt idx="24384">1</cx:pt>
          <cx:pt idx="24385">1</cx:pt>
          <cx:pt idx="24386">1</cx:pt>
          <cx:pt idx="24387">1</cx:pt>
          <cx:pt idx="24388">1</cx:pt>
          <cx:pt idx="24389">1</cx:pt>
          <cx:pt idx="24390">1</cx:pt>
          <cx:pt idx="24391">1</cx:pt>
          <cx:pt idx="24392">1</cx:pt>
          <cx:pt idx="24393">1</cx:pt>
          <cx:pt idx="24394">1</cx:pt>
          <cx:pt idx="24395">1</cx:pt>
          <cx:pt idx="24396">1</cx:pt>
          <cx:pt idx="24397">1</cx:pt>
          <cx:pt idx="24398">1</cx:pt>
          <cx:pt idx="24399">1</cx:pt>
          <cx:pt idx="24400">1</cx:pt>
          <cx:pt idx="24401">1</cx:pt>
          <cx:pt idx="24402">1</cx:pt>
          <cx:pt idx="24403">1</cx:pt>
          <cx:pt idx="24404">1</cx:pt>
          <cx:pt idx="24405">1</cx:pt>
          <cx:pt idx="24406">1</cx:pt>
          <cx:pt idx="24407">1</cx:pt>
          <cx:pt idx="24408">1</cx:pt>
          <cx:pt idx="24409">1</cx:pt>
          <cx:pt idx="24410">1</cx:pt>
          <cx:pt idx="24411">1</cx:pt>
          <cx:pt idx="24412">1</cx:pt>
          <cx:pt idx="24413">1</cx:pt>
          <cx:pt idx="24414">1</cx:pt>
          <cx:pt idx="24415">1</cx:pt>
          <cx:pt idx="24416">1</cx:pt>
          <cx:pt idx="24417">1</cx:pt>
          <cx:pt idx="24418">1</cx:pt>
          <cx:pt idx="24419">1</cx:pt>
          <cx:pt idx="24420">1</cx:pt>
          <cx:pt idx="24421">1</cx:pt>
          <cx:pt idx="24422">1</cx:pt>
          <cx:pt idx="24423">1</cx:pt>
          <cx:pt idx="24424">1</cx:pt>
          <cx:pt idx="24425">1</cx:pt>
          <cx:pt idx="24426">1</cx:pt>
          <cx:pt idx="24427">1</cx:pt>
          <cx:pt idx="24428">1</cx:pt>
          <cx:pt idx="24429">1</cx:pt>
          <cx:pt idx="24430">1</cx:pt>
          <cx:pt idx="24431">1</cx:pt>
          <cx:pt idx="24432">1</cx:pt>
          <cx:pt idx="24433">1</cx:pt>
          <cx:pt idx="24434">1</cx:pt>
          <cx:pt idx="24435">1</cx:pt>
          <cx:pt idx="24436">1</cx:pt>
          <cx:pt idx="24437">1</cx:pt>
          <cx:pt idx="24438">1</cx:pt>
          <cx:pt idx="24439">1</cx:pt>
          <cx:pt idx="24440">1</cx:pt>
          <cx:pt idx="24441">1</cx:pt>
          <cx:pt idx="24442">1</cx:pt>
          <cx:pt idx="24443">1</cx:pt>
          <cx:pt idx="24444">1</cx:pt>
          <cx:pt idx="24445">1</cx:pt>
          <cx:pt idx="24446">1</cx:pt>
          <cx:pt idx="24447">1</cx:pt>
          <cx:pt idx="24448">1</cx:pt>
          <cx:pt idx="24449">1</cx:pt>
          <cx:pt idx="24450">1</cx:pt>
          <cx:pt idx="24451">1</cx:pt>
          <cx:pt idx="24452">1</cx:pt>
          <cx:pt idx="24453">1</cx:pt>
          <cx:pt idx="24454">1</cx:pt>
          <cx:pt idx="24455">1</cx:pt>
          <cx:pt idx="24456">1</cx:pt>
          <cx:pt idx="24457">1</cx:pt>
          <cx:pt idx="24458">1</cx:pt>
          <cx:pt idx="24459">1</cx:pt>
          <cx:pt idx="24460">1</cx:pt>
          <cx:pt idx="24461">1</cx:pt>
          <cx:pt idx="24462">1</cx:pt>
          <cx:pt idx="24463">1</cx:pt>
          <cx:pt idx="24464">1</cx:pt>
          <cx:pt idx="24465">1</cx:pt>
          <cx:pt idx="24466">1</cx:pt>
          <cx:pt idx="24467">1</cx:pt>
          <cx:pt idx="24468">1</cx:pt>
          <cx:pt idx="24469">1</cx:pt>
          <cx:pt idx="24470">1</cx:pt>
          <cx:pt idx="24471">1</cx:pt>
          <cx:pt idx="24472">1</cx:pt>
          <cx:pt idx="24473">1</cx:pt>
          <cx:pt idx="24474">1</cx:pt>
          <cx:pt idx="24475">1</cx:pt>
          <cx:pt idx="24476">1</cx:pt>
          <cx:pt idx="24477">1</cx:pt>
          <cx:pt idx="24478">1</cx:pt>
          <cx:pt idx="24479">1</cx:pt>
          <cx:pt idx="24480">1</cx:pt>
          <cx:pt idx="24481">1</cx:pt>
          <cx:pt idx="24482">1</cx:pt>
          <cx:pt idx="24483">1</cx:pt>
          <cx:pt idx="24484">1</cx:pt>
          <cx:pt idx="24485">1</cx:pt>
          <cx:pt idx="24486">1</cx:pt>
          <cx:pt idx="24487">1</cx:pt>
          <cx:pt idx="24488">1</cx:pt>
          <cx:pt idx="24489">1</cx:pt>
          <cx:pt idx="24490">1</cx:pt>
          <cx:pt idx="24491">1</cx:pt>
          <cx:pt idx="24492">1</cx:pt>
          <cx:pt idx="24493">1</cx:pt>
          <cx:pt idx="24494">1</cx:pt>
          <cx:pt idx="24495">1</cx:pt>
          <cx:pt idx="24496">1</cx:pt>
          <cx:pt idx="24497">1</cx:pt>
          <cx:pt idx="24498">1</cx:pt>
          <cx:pt idx="24499">1</cx:pt>
          <cx:pt idx="24500">1</cx:pt>
          <cx:pt idx="24501">1</cx:pt>
          <cx:pt idx="24502">1</cx:pt>
          <cx:pt idx="24503">1</cx:pt>
          <cx:pt idx="24504">1</cx:pt>
          <cx:pt idx="24505">1</cx:pt>
          <cx:pt idx="24506">1</cx:pt>
          <cx:pt idx="24507">1</cx:pt>
          <cx:pt idx="24508">1</cx:pt>
          <cx:pt idx="24509">1</cx:pt>
          <cx:pt idx="24510">1</cx:pt>
          <cx:pt idx="24511">1</cx:pt>
          <cx:pt idx="24512">1</cx:pt>
          <cx:pt idx="24513">1</cx:pt>
          <cx:pt idx="24514">1</cx:pt>
          <cx:pt idx="24515">1</cx:pt>
          <cx:pt idx="24516">1</cx:pt>
          <cx:pt idx="24517">1</cx:pt>
          <cx:pt idx="24518">1</cx:pt>
          <cx:pt idx="24519">1</cx:pt>
          <cx:pt idx="24520">1</cx:pt>
          <cx:pt idx="24521">1</cx:pt>
          <cx:pt idx="24522">1</cx:pt>
          <cx:pt idx="24523">1</cx:pt>
          <cx:pt idx="24524">1</cx:pt>
          <cx:pt idx="24525">1</cx:pt>
          <cx:pt idx="24526">1</cx:pt>
          <cx:pt idx="24527">1</cx:pt>
          <cx:pt idx="24528">1</cx:pt>
          <cx:pt idx="24529">1</cx:pt>
          <cx:pt idx="24530">1</cx:pt>
          <cx:pt idx="24531">1</cx:pt>
          <cx:pt idx="24532">1</cx:pt>
          <cx:pt idx="24533">1</cx:pt>
          <cx:pt idx="24534">1</cx:pt>
          <cx:pt idx="24535">1</cx:pt>
          <cx:pt idx="24536">1</cx:pt>
          <cx:pt idx="24537">1</cx:pt>
          <cx:pt idx="24538">1</cx:pt>
          <cx:pt idx="24539">1</cx:pt>
          <cx:pt idx="24540">1</cx:pt>
          <cx:pt idx="24541">1</cx:pt>
          <cx:pt idx="24542">1</cx:pt>
          <cx:pt idx="24543">1</cx:pt>
          <cx:pt idx="24544">1</cx:pt>
          <cx:pt idx="24545">1</cx:pt>
          <cx:pt idx="24546">1</cx:pt>
          <cx:pt idx="24547">1</cx:pt>
          <cx:pt idx="24548">1</cx:pt>
          <cx:pt idx="24549">1</cx:pt>
          <cx:pt idx="24550">1</cx:pt>
          <cx:pt idx="24551">1</cx:pt>
          <cx:pt idx="24552">1</cx:pt>
          <cx:pt idx="24553">1</cx:pt>
          <cx:pt idx="24554">1</cx:pt>
          <cx:pt idx="24555">1</cx:pt>
          <cx:pt idx="24556">1</cx:pt>
          <cx:pt idx="24557">1</cx:pt>
          <cx:pt idx="24558">1</cx:pt>
          <cx:pt idx="24559">1</cx:pt>
          <cx:pt idx="24560">1</cx:pt>
          <cx:pt idx="24561">1</cx:pt>
          <cx:pt idx="24562">1</cx:pt>
          <cx:pt idx="24563">1</cx:pt>
          <cx:pt idx="24564">1</cx:pt>
          <cx:pt idx="24565">1</cx:pt>
          <cx:pt idx="24566">1</cx:pt>
          <cx:pt idx="24567">1</cx:pt>
          <cx:pt idx="24568">1</cx:pt>
          <cx:pt idx="24569">1</cx:pt>
          <cx:pt idx="24570">1</cx:pt>
          <cx:pt idx="24571">1</cx:pt>
          <cx:pt idx="24572">1</cx:pt>
          <cx:pt idx="24573">1</cx:pt>
          <cx:pt idx="24574">1</cx:pt>
          <cx:pt idx="24575">1</cx:pt>
          <cx:pt idx="24576">1</cx:pt>
          <cx:pt idx="24577">1</cx:pt>
          <cx:pt idx="24578">1</cx:pt>
          <cx:pt idx="24579">1</cx:pt>
          <cx:pt idx="24580">1</cx:pt>
          <cx:pt idx="24581">1</cx:pt>
          <cx:pt idx="24582">1</cx:pt>
          <cx:pt idx="24583">1</cx:pt>
          <cx:pt idx="24584">1</cx:pt>
          <cx:pt idx="24585">1</cx:pt>
          <cx:pt idx="24586">1</cx:pt>
          <cx:pt idx="24587">1</cx:pt>
          <cx:pt idx="24588">1</cx:pt>
          <cx:pt idx="24589">1</cx:pt>
          <cx:pt idx="24590">1</cx:pt>
          <cx:pt idx="24591">1</cx:pt>
          <cx:pt idx="24592">1</cx:pt>
          <cx:pt idx="24593">1</cx:pt>
          <cx:pt idx="24594">1</cx:pt>
          <cx:pt idx="24595">1</cx:pt>
          <cx:pt idx="24596">1</cx:pt>
          <cx:pt idx="24597">1</cx:pt>
          <cx:pt idx="24598">1</cx:pt>
          <cx:pt idx="24599">1</cx:pt>
          <cx:pt idx="24600">1</cx:pt>
          <cx:pt idx="24601">1</cx:pt>
          <cx:pt idx="24602">1</cx:pt>
          <cx:pt idx="24603">1</cx:pt>
          <cx:pt idx="24604">1</cx:pt>
          <cx:pt idx="24605">1</cx:pt>
          <cx:pt idx="24606">1</cx:pt>
          <cx:pt idx="24607">1</cx:pt>
          <cx:pt idx="24608">1</cx:pt>
          <cx:pt idx="24609">1</cx:pt>
          <cx:pt idx="24610">1</cx:pt>
          <cx:pt idx="24611">1</cx:pt>
          <cx:pt idx="24612">1</cx:pt>
          <cx:pt idx="24613">1</cx:pt>
          <cx:pt idx="24614">1</cx:pt>
          <cx:pt idx="24615">1</cx:pt>
          <cx:pt idx="24616">1</cx:pt>
          <cx:pt idx="24617">1</cx:pt>
          <cx:pt idx="24618">1</cx:pt>
          <cx:pt idx="24619">1</cx:pt>
          <cx:pt idx="24620">1</cx:pt>
          <cx:pt idx="24621">1</cx:pt>
          <cx:pt idx="24622">1</cx:pt>
          <cx:pt idx="24623">1</cx:pt>
          <cx:pt idx="24624">1</cx:pt>
          <cx:pt idx="24625">1</cx:pt>
          <cx:pt idx="24626">1</cx:pt>
          <cx:pt idx="24627">1</cx:pt>
          <cx:pt idx="24628">1</cx:pt>
          <cx:pt idx="24629">1</cx:pt>
          <cx:pt idx="24630">1</cx:pt>
          <cx:pt idx="24631">1</cx:pt>
          <cx:pt idx="24632">1</cx:pt>
          <cx:pt idx="24633">1</cx:pt>
          <cx:pt idx="24634">1</cx:pt>
          <cx:pt idx="24635">1</cx:pt>
          <cx:pt idx="24636">1</cx:pt>
          <cx:pt idx="24637">1</cx:pt>
          <cx:pt idx="24638">1</cx:pt>
          <cx:pt idx="24639">1</cx:pt>
          <cx:pt idx="24640">1</cx:pt>
          <cx:pt idx="24641">1</cx:pt>
          <cx:pt idx="24642">1</cx:pt>
          <cx:pt idx="24643">1</cx:pt>
          <cx:pt idx="24644">1</cx:pt>
          <cx:pt idx="24645">1</cx:pt>
          <cx:pt idx="24646">1</cx:pt>
          <cx:pt idx="24647">1</cx:pt>
          <cx:pt idx="24648">1</cx:pt>
          <cx:pt idx="24649">1</cx:pt>
          <cx:pt idx="24650">1</cx:pt>
          <cx:pt idx="24651">1</cx:pt>
          <cx:pt idx="24652">1</cx:pt>
          <cx:pt idx="24653">1</cx:pt>
          <cx:pt idx="24654">1</cx:pt>
          <cx:pt idx="24655">1</cx:pt>
          <cx:pt idx="24656">1</cx:pt>
          <cx:pt idx="24657">1</cx:pt>
          <cx:pt idx="24658">1</cx:pt>
          <cx:pt idx="24659">1</cx:pt>
          <cx:pt idx="24660">1</cx:pt>
          <cx:pt idx="24661">1</cx:pt>
          <cx:pt idx="24662">1</cx:pt>
          <cx:pt idx="24663">1</cx:pt>
          <cx:pt idx="24664">1</cx:pt>
          <cx:pt idx="24665">1</cx:pt>
          <cx:pt idx="24666">1</cx:pt>
          <cx:pt idx="24667">1</cx:pt>
          <cx:pt idx="24668">1</cx:pt>
          <cx:pt idx="24669">1</cx:pt>
          <cx:pt idx="24670">1</cx:pt>
          <cx:pt idx="24671">1</cx:pt>
          <cx:pt idx="24672">1</cx:pt>
          <cx:pt idx="24673">1</cx:pt>
          <cx:pt idx="24674">1</cx:pt>
          <cx:pt idx="24675">1</cx:pt>
          <cx:pt idx="24676">1</cx:pt>
          <cx:pt idx="24677">1</cx:pt>
          <cx:pt idx="24678">1</cx:pt>
          <cx:pt idx="24679">1</cx:pt>
          <cx:pt idx="24680">1</cx:pt>
          <cx:pt idx="24681">1</cx:pt>
          <cx:pt idx="24682">1</cx:pt>
          <cx:pt idx="24683">1</cx:pt>
          <cx:pt idx="24684">1</cx:pt>
          <cx:pt idx="24685">1</cx:pt>
          <cx:pt idx="24686">1</cx:pt>
          <cx:pt idx="24687">1</cx:pt>
          <cx:pt idx="24688">1</cx:pt>
          <cx:pt idx="24689">1</cx:pt>
          <cx:pt idx="24690">1</cx:pt>
          <cx:pt idx="24691">1</cx:pt>
          <cx:pt idx="24692">1</cx:pt>
          <cx:pt idx="24693">1</cx:pt>
          <cx:pt idx="24694">1</cx:pt>
          <cx:pt idx="24695">1</cx:pt>
          <cx:pt idx="24696">1</cx:pt>
          <cx:pt idx="24697">1</cx:pt>
          <cx:pt idx="24698">1</cx:pt>
          <cx:pt idx="24699">1</cx:pt>
          <cx:pt idx="24700">1</cx:pt>
          <cx:pt idx="24701">1</cx:pt>
          <cx:pt idx="24702">1</cx:pt>
          <cx:pt idx="24703">1</cx:pt>
          <cx:pt idx="24704">1</cx:pt>
          <cx:pt idx="24705">1</cx:pt>
          <cx:pt idx="24706">1</cx:pt>
          <cx:pt idx="24707">1</cx:pt>
          <cx:pt idx="24708">1</cx:pt>
          <cx:pt idx="24709">1</cx:pt>
          <cx:pt idx="24710">1</cx:pt>
          <cx:pt idx="24711">1</cx:pt>
          <cx:pt idx="24712">1</cx:pt>
          <cx:pt idx="24713">1</cx:pt>
          <cx:pt idx="24714">1</cx:pt>
          <cx:pt idx="24715">1</cx:pt>
          <cx:pt idx="24716">1</cx:pt>
          <cx:pt idx="24717">1</cx:pt>
          <cx:pt idx="24718">1</cx:pt>
          <cx:pt idx="24719">1</cx:pt>
          <cx:pt idx="24720">1</cx:pt>
          <cx:pt idx="24721">1</cx:pt>
          <cx:pt idx="24722">1</cx:pt>
          <cx:pt idx="24723">1</cx:pt>
          <cx:pt idx="24724">1</cx:pt>
          <cx:pt idx="24725">1</cx:pt>
          <cx:pt idx="24726">1</cx:pt>
          <cx:pt idx="24727">1</cx:pt>
          <cx:pt idx="24728">1</cx:pt>
          <cx:pt idx="24729">1</cx:pt>
          <cx:pt idx="24730">1</cx:pt>
          <cx:pt idx="24731">1</cx:pt>
          <cx:pt idx="24732">1</cx:pt>
          <cx:pt idx="24733">1</cx:pt>
          <cx:pt idx="24734">1</cx:pt>
          <cx:pt idx="24735">1</cx:pt>
          <cx:pt idx="24736">1</cx:pt>
          <cx:pt idx="24737">1</cx:pt>
          <cx:pt idx="24738">1</cx:pt>
          <cx:pt idx="24739">1</cx:pt>
          <cx:pt idx="24740">1</cx:pt>
          <cx:pt idx="24741">1</cx:pt>
          <cx:pt idx="24742">1</cx:pt>
          <cx:pt idx="24743">1</cx:pt>
          <cx:pt idx="24744">1</cx:pt>
          <cx:pt idx="24745">1</cx:pt>
          <cx:pt idx="24746">1</cx:pt>
          <cx:pt idx="24747">1</cx:pt>
          <cx:pt idx="24748">1</cx:pt>
          <cx:pt idx="24749">1</cx:pt>
          <cx:pt idx="24750">1</cx:pt>
          <cx:pt idx="24751">1</cx:pt>
          <cx:pt idx="24752">1</cx:pt>
          <cx:pt idx="24753">1</cx:pt>
          <cx:pt idx="24754">1</cx:pt>
          <cx:pt idx="24755">1</cx:pt>
          <cx:pt idx="24756">1</cx:pt>
          <cx:pt idx="24757">1</cx:pt>
          <cx:pt idx="24758">1</cx:pt>
          <cx:pt idx="24759">1</cx:pt>
          <cx:pt idx="24760">1</cx:pt>
          <cx:pt idx="24761">1</cx:pt>
          <cx:pt idx="24762">1</cx:pt>
          <cx:pt idx="24763">1</cx:pt>
          <cx:pt idx="24764">1</cx:pt>
          <cx:pt idx="24765">1</cx:pt>
          <cx:pt idx="24766">1</cx:pt>
          <cx:pt idx="24767">1</cx:pt>
          <cx:pt idx="24768">1</cx:pt>
          <cx:pt idx="24769">1</cx:pt>
          <cx:pt idx="24770">1</cx:pt>
          <cx:pt idx="24771">1</cx:pt>
          <cx:pt idx="24772">1</cx:pt>
          <cx:pt idx="24773">1</cx:pt>
          <cx:pt idx="24774">1</cx:pt>
          <cx:pt idx="24775">1</cx:pt>
          <cx:pt idx="24776">1</cx:pt>
          <cx:pt idx="24777">1</cx:pt>
          <cx:pt idx="24778">1</cx:pt>
          <cx:pt idx="24779">1</cx:pt>
          <cx:pt idx="24780">1</cx:pt>
          <cx:pt idx="24781">1</cx:pt>
          <cx:pt idx="24782">1</cx:pt>
          <cx:pt idx="24783">1</cx:pt>
          <cx:pt idx="24784">1</cx:pt>
          <cx:pt idx="24785">1</cx:pt>
          <cx:pt idx="24786">1</cx:pt>
          <cx:pt idx="24787">1</cx:pt>
          <cx:pt idx="24788">1</cx:pt>
          <cx:pt idx="24789">1</cx:pt>
          <cx:pt idx="24790">1</cx:pt>
          <cx:pt idx="24791">1</cx:pt>
          <cx:pt idx="24792">1</cx:pt>
          <cx:pt idx="24793">1</cx:pt>
          <cx:pt idx="24794">1</cx:pt>
          <cx:pt idx="24795">1</cx:pt>
          <cx:pt idx="24796">1</cx:pt>
          <cx:pt idx="24797">1</cx:pt>
          <cx:pt idx="24798">1</cx:pt>
          <cx:pt idx="24799">1</cx:pt>
          <cx:pt idx="24800">1</cx:pt>
          <cx:pt idx="24801">1</cx:pt>
          <cx:pt idx="24802">1</cx:pt>
          <cx:pt idx="24803">1</cx:pt>
          <cx:pt idx="24804">1</cx:pt>
          <cx:pt idx="24805">1</cx:pt>
          <cx:pt idx="24806">1</cx:pt>
          <cx:pt idx="24807">1</cx:pt>
          <cx:pt idx="24808">1</cx:pt>
          <cx:pt idx="24809">1</cx:pt>
          <cx:pt idx="24810">1</cx:pt>
          <cx:pt idx="24811">1</cx:pt>
          <cx:pt idx="24812">1</cx:pt>
          <cx:pt idx="24813">1</cx:pt>
          <cx:pt idx="24814">1</cx:pt>
          <cx:pt idx="24815">1</cx:pt>
          <cx:pt idx="24816">1</cx:pt>
          <cx:pt idx="24817">1</cx:pt>
          <cx:pt idx="24818">1</cx:pt>
          <cx:pt idx="24819">1</cx:pt>
          <cx:pt idx="24820">1</cx:pt>
          <cx:pt idx="24821">1</cx:pt>
          <cx:pt idx="24822">1</cx:pt>
          <cx:pt idx="24823">1</cx:pt>
          <cx:pt idx="24824">1</cx:pt>
          <cx:pt idx="24825">1</cx:pt>
          <cx:pt idx="24826">1</cx:pt>
          <cx:pt idx="24827">1</cx:pt>
          <cx:pt idx="24828">1</cx:pt>
          <cx:pt idx="24829">1</cx:pt>
          <cx:pt idx="24830">1</cx:pt>
          <cx:pt idx="24831">1</cx:pt>
          <cx:pt idx="24832">1</cx:pt>
          <cx:pt idx="24833">1</cx:pt>
          <cx:pt idx="24834">1</cx:pt>
          <cx:pt idx="24835">1</cx:pt>
          <cx:pt idx="24836">1</cx:pt>
          <cx:pt idx="24837">1</cx:pt>
          <cx:pt idx="24838">1</cx:pt>
          <cx:pt idx="24839">1</cx:pt>
          <cx:pt idx="24840">1</cx:pt>
          <cx:pt idx="24841">1</cx:pt>
          <cx:pt idx="24842">1</cx:pt>
          <cx:pt idx="24843">1</cx:pt>
          <cx:pt idx="24844">1</cx:pt>
          <cx:pt idx="24845">1</cx:pt>
          <cx:pt idx="24846">1</cx:pt>
          <cx:pt idx="24847">1</cx:pt>
          <cx:pt idx="24848">1</cx:pt>
          <cx:pt idx="24849">1</cx:pt>
          <cx:pt idx="24850">1</cx:pt>
          <cx:pt idx="24851">1</cx:pt>
          <cx:pt idx="24852">1</cx:pt>
          <cx:pt idx="24853">1</cx:pt>
          <cx:pt idx="24854">1</cx:pt>
          <cx:pt idx="24855">1</cx:pt>
          <cx:pt idx="24856">1</cx:pt>
          <cx:pt idx="24857">1</cx:pt>
          <cx:pt idx="24858">1</cx:pt>
          <cx:pt idx="24859">1</cx:pt>
          <cx:pt idx="24860">1</cx:pt>
          <cx:pt idx="24861">1</cx:pt>
          <cx:pt idx="24862">1</cx:pt>
          <cx:pt idx="24863">1</cx:pt>
          <cx:pt idx="24864">1</cx:pt>
          <cx:pt idx="24865">1</cx:pt>
          <cx:pt idx="24866">1</cx:pt>
          <cx:pt idx="24867">1</cx:pt>
          <cx:pt idx="24868">1</cx:pt>
          <cx:pt idx="24869">1</cx:pt>
          <cx:pt idx="24870">1</cx:pt>
          <cx:pt idx="24871">1</cx:pt>
          <cx:pt idx="24872">1</cx:pt>
          <cx:pt idx="24873">1</cx:pt>
          <cx:pt idx="24874">1</cx:pt>
          <cx:pt idx="24875">1</cx:pt>
          <cx:pt idx="24876">1</cx:pt>
          <cx:pt idx="24877">1</cx:pt>
          <cx:pt idx="24878">1</cx:pt>
          <cx:pt idx="24879">1</cx:pt>
          <cx:pt idx="24880">1</cx:pt>
          <cx:pt idx="24881">1</cx:pt>
          <cx:pt idx="24882">1</cx:pt>
          <cx:pt idx="24883">1</cx:pt>
          <cx:pt idx="24884">1</cx:pt>
          <cx:pt idx="24885">1</cx:pt>
          <cx:pt idx="24886">1</cx:pt>
          <cx:pt idx="24887">1</cx:pt>
          <cx:pt idx="24888">1</cx:pt>
          <cx:pt idx="24889">1</cx:pt>
          <cx:pt idx="24890">1</cx:pt>
          <cx:pt idx="24891">1</cx:pt>
          <cx:pt idx="24892">1</cx:pt>
          <cx:pt idx="24893">1</cx:pt>
          <cx:pt idx="24894">1</cx:pt>
          <cx:pt idx="24895">1</cx:pt>
          <cx:pt idx="24896">1</cx:pt>
          <cx:pt idx="24897">1</cx:pt>
          <cx:pt idx="24898">1</cx:pt>
          <cx:pt idx="24899">1</cx:pt>
          <cx:pt idx="24900">1</cx:pt>
          <cx:pt idx="24901">1</cx:pt>
          <cx:pt idx="24902">1</cx:pt>
          <cx:pt idx="24903">1</cx:pt>
          <cx:pt idx="24904">1</cx:pt>
          <cx:pt idx="24905">1</cx:pt>
          <cx:pt idx="24906">1</cx:pt>
          <cx:pt idx="24907">1</cx:pt>
          <cx:pt idx="24908">1</cx:pt>
          <cx:pt idx="24909">1</cx:pt>
          <cx:pt idx="24910">1</cx:pt>
          <cx:pt idx="24911">1</cx:pt>
          <cx:pt idx="24912">1</cx:pt>
          <cx:pt idx="24913">1</cx:pt>
          <cx:pt idx="24914">1</cx:pt>
          <cx:pt idx="24915">1</cx:pt>
          <cx:pt idx="24916">1</cx:pt>
          <cx:pt idx="24917">1</cx:pt>
          <cx:pt idx="24918">1</cx:pt>
          <cx:pt idx="24919">1</cx:pt>
          <cx:pt idx="24920">1</cx:pt>
          <cx:pt idx="24921">1</cx:pt>
          <cx:pt idx="24922">1</cx:pt>
          <cx:pt idx="24923">1</cx:pt>
          <cx:pt idx="24924">1</cx:pt>
          <cx:pt idx="24925">1</cx:pt>
          <cx:pt idx="24926">1</cx:pt>
          <cx:pt idx="24927">1</cx:pt>
          <cx:pt idx="24928">1</cx:pt>
          <cx:pt idx="24929">1</cx:pt>
          <cx:pt idx="24930">1</cx:pt>
          <cx:pt idx="24931">1</cx:pt>
          <cx:pt idx="24932">1</cx:pt>
          <cx:pt idx="24933">1</cx:pt>
          <cx:pt idx="24934">1</cx:pt>
          <cx:pt idx="24935">1</cx:pt>
          <cx:pt idx="24936">1</cx:pt>
          <cx:pt idx="24937">1</cx:pt>
          <cx:pt idx="24938">1</cx:pt>
          <cx:pt idx="24939">1</cx:pt>
          <cx:pt idx="24940">1</cx:pt>
          <cx:pt idx="24941">1</cx:pt>
          <cx:pt idx="24942">1</cx:pt>
          <cx:pt idx="24943">1</cx:pt>
          <cx:pt idx="24944">1</cx:pt>
          <cx:pt idx="24945">1</cx:pt>
          <cx:pt idx="24946">1</cx:pt>
          <cx:pt idx="24947">1</cx:pt>
          <cx:pt idx="24948">1</cx:pt>
          <cx:pt idx="24949">1</cx:pt>
          <cx:pt idx="24950">1</cx:pt>
          <cx:pt idx="24951">1</cx:pt>
          <cx:pt idx="24952">1</cx:pt>
          <cx:pt idx="24953">1</cx:pt>
          <cx:pt idx="24954">1</cx:pt>
          <cx:pt idx="24955">1</cx:pt>
          <cx:pt idx="24956">1</cx:pt>
          <cx:pt idx="24957">1</cx:pt>
          <cx:pt idx="24958">1</cx:pt>
          <cx:pt idx="24959">1</cx:pt>
          <cx:pt idx="24960">1</cx:pt>
          <cx:pt idx="24961">1</cx:pt>
          <cx:pt idx="24962">1</cx:pt>
          <cx:pt idx="24963">1</cx:pt>
          <cx:pt idx="24964">1</cx:pt>
          <cx:pt idx="24965">1</cx:pt>
          <cx:pt idx="24966">1</cx:pt>
          <cx:pt idx="24967">1</cx:pt>
          <cx:pt idx="24968">1</cx:pt>
          <cx:pt idx="24969">1</cx:pt>
          <cx:pt idx="24970">1</cx:pt>
          <cx:pt idx="24971">1</cx:pt>
          <cx:pt idx="24972">1</cx:pt>
          <cx:pt idx="24973">1</cx:pt>
          <cx:pt idx="24974">1</cx:pt>
          <cx:pt idx="24975">1</cx:pt>
          <cx:pt idx="24976">1</cx:pt>
          <cx:pt idx="24977">1</cx:pt>
          <cx:pt idx="24978">1</cx:pt>
          <cx:pt idx="24979">1</cx:pt>
          <cx:pt idx="24980">1</cx:pt>
          <cx:pt idx="24981">1</cx:pt>
          <cx:pt idx="24982">1</cx:pt>
          <cx:pt idx="24983">1</cx:pt>
          <cx:pt idx="24984">1</cx:pt>
          <cx:pt idx="24985">1</cx:pt>
          <cx:pt idx="24986">1</cx:pt>
          <cx:pt idx="24987">1</cx:pt>
          <cx:pt idx="24988">1</cx:pt>
          <cx:pt idx="24989">1</cx:pt>
          <cx:pt idx="24990">1</cx:pt>
          <cx:pt idx="24991">1</cx:pt>
          <cx:pt idx="24992">1</cx:pt>
          <cx:pt idx="24993">1</cx:pt>
          <cx:pt idx="24994">1</cx:pt>
          <cx:pt idx="24995">1</cx:pt>
          <cx:pt idx="24996">1</cx:pt>
          <cx:pt idx="24997">1</cx:pt>
          <cx:pt idx="24998">1</cx:pt>
          <cx:pt idx="24999">1</cx:pt>
          <cx:pt idx="25000">1</cx:pt>
          <cx:pt idx="25001">1</cx:pt>
          <cx:pt idx="25002">1</cx:pt>
          <cx:pt idx="25003">1</cx:pt>
          <cx:pt idx="25004">1</cx:pt>
          <cx:pt idx="25005">1</cx:pt>
          <cx:pt idx="25006">1</cx:pt>
          <cx:pt idx="25007">1</cx:pt>
          <cx:pt idx="25008">1</cx:pt>
          <cx:pt idx="25009">1</cx:pt>
          <cx:pt idx="25010">1</cx:pt>
          <cx:pt idx="25011">1</cx:pt>
          <cx:pt idx="25012">1</cx:pt>
          <cx:pt idx="25013">1</cx:pt>
          <cx:pt idx="25014">1</cx:pt>
          <cx:pt idx="25015">1</cx:pt>
          <cx:pt idx="25016">1</cx:pt>
          <cx:pt idx="25017">1</cx:pt>
          <cx:pt idx="25018">1</cx:pt>
          <cx:pt idx="25019">1</cx:pt>
          <cx:pt idx="25020">1</cx:pt>
          <cx:pt idx="25021">1</cx:pt>
          <cx:pt idx="25022">1</cx:pt>
          <cx:pt idx="25023">1</cx:pt>
          <cx:pt idx="25024">1</cx:pt>
          <cx:pt idx="25025">1</cx:pt>
          <cx:pt idx="25026">1</cx:pt>
          <cx:pt idx="25027">1</cx:pt>
          <cx:pt idx="25028">1</cx:pt>
          <cx:pt idx="25029">1</cx:pt>
          <cx:pt idx="25030">1</cx:pt>
          <cx:pt idx="25031">1</cx:pt>
          <cx:pt idx="25032">1</cx:pt>
          <cx:pt idx="25033">1</cx:pt>
          <cx:pt idx="25034">1</cx:pt>
          <cx:pt idx="25035">1</cx:pt>
          <cx:pt idx="25036">1</cx:pt>
          <cx:pt idx="25037">1</cx:pt>
          <cx:pt idx="25038">1</cx:pt>
          <cx:pt idx="25039">1</cx:pt>
          <cx:pt idx="25040">1</cx:pt>
          <cx:pt idx="25041">1</cx:pt>
          <cx:pt idx="25042">1</cx:pt>
          <cx:pt idx="25043">1</cx:pt>
          <cx:pt idx="25044">1</cx:pt>
          <cx:pt idx="25045">1</cx:pt>
          <cx:pt idx="25046">1</cx:pt>
          <cx:pt idx="25047">1</cx:pt>
          <cx:pt idx="25048">1</cx:pt>
          <cx:pt idx="25049">1</cx:pt>
          <cx:pt idx="25050">1</cx:pt>
          <cx:pt idx="25051">1</cx:pt>
          <cx:pt idx="25052">1</cx:pt>
          <cx:pt idx="25053">1</cx:pt>
          <cx:pt idx="25054">1</cx:pt>
          <cx:pt idx="25055">1</cx:pt>
          <cx:pt idx="25056">1</cx:pt>
          <cx:pt idx="25057">1</cx:pt>
          <cx:pt idx="25058">1</cx:pt>
          <cx:pt idx="25059">1</cx:pt>
          <cx:pt idx="25060">1</cx:pt>
          <cx:pt idx="25061">1</cx:pt>
          <cx:pt idx="25062">1</cx:pt>
          <cx:pt idx="25063">1</cx:pt>
          <cx:pt idx="25064">1</cx:pt>
          <cx:pt idx="25065">1</cx:pt>
          <cx:pt idx="25066">1</cx:pt>
          <cx:pt idx="25067">1</cx:pt>
          <cx:pt idx="25068">1</cx:pt>
          <cx:pt idx="25069">1</cx:pt>
          <cx:pt idx="25070">1</cx:pt>
          <cx:pt idx="25071">1</cx:pt>
          <cx:pt idx="25072">1</cx:pt>
          <cx:pt idx="25073">1</cx:pt>
          <cx:pt idx="25074">1</cx:pt>
          <cx:pt idx="25075">1</cx:pt>
          <cx:pt idx="25076">1</cx:pt>
          <cx:pt idx="25077">1</cx:pt>
          <cx:pt idx="25078">1</cx:pt>
          <cx:pt idx="25079">1</cx:pt>
          <cx:pt idx="25080">1</cx:pt>
          <cx:pt idx="25081">1</cx:pt>
          <cx:pt idx="25082">1</cx:pt>
          <cx:pt idx="25083">1</cx:pt>
          <cx:pt idx="25084">1</cx:pt>
          <cx:pt idx="25085">1</cx:pt>
          <cx:pt idx="25086">1</cx:pt>
          <cx:pt idx="25087">1</cx:pt>
          <cx:pt idx="25088">1</cx:pt>
          <cx:pt idx="25089">1</cx:pt>
          <cx:pt idx="25090">1</cx:pt>
          <cx:pt idx="25091">1</cx:pt>
          <cx:pt idx="25092">1</cx:pt>
          <cx:pt idx="25093">1</cx:pt>
          <cx:pt idx="25094">1</cx:pt>
          <cx:pt idx="25095">1</cx:pt>
          <cx:pt idx="25096">1</cx:pt>
          <cx:pt idx="25097">1</cx:pt>
          <cx:pt idx="25098">1</cx:pt>
          <cx:pt idx="25099">1</cx:pt>
          <cx:pt idx="25100">1</cx:pt>
          <cx:pt idx="25101">1</cx:pt>
          <cx:pt idx="25102">1</cx:pt>
          <cx:pt idx="25103">1</cx:pt>
          <cx:pt idx="25104">1</cx:pt>
          <cx:pt idx="25105">1</cx:pt>
          <cx:pt idx="25106">1</cx:pt>
          <cx:pt idx="25107">1</cx:pt>
          <cx:pt idx="25108">1</cx:pt>
          <cx:pt idx="25109">1</cx:pt>
          <cx:pt idx="25110">1</cx:pt>
          <cx:pt idx="25111">1</cx:pt>
          <cx:pt idx="25112">1</cx:pt>
          <cx:pt idx="25113">1</cx:pt>
          <cx:pt idx="25114">1</cx:pt>
          <cx:pt idx="25115">1</cx:pt>
          <cx:pt idx="25116">1</cx:pt>
          <cx:pt idx="25117">1</cx:pt>
          <cx:pt idx="25118">1</cx:pt>
          <cx:pt idx="25119">1</cx:pt>
          <cx:pt idx="25120">1</cx:pt>
          <cx:pt idx="25121">1</cx:pt>
          <cx:pt idx="25122">1</cx:pt>
          <cx:pt idx="25123">1</cx:pt>
          <cx:pt idx="25124">1</cx:pt>
          <cx:pt idx="25125">1</cx:pt>
          <cx:pt idx="25126">1</cx:pt>
          <cx:pt idx="25127">1</cx:pt>
          <cx:pt idx="25128">1</cx:pt>
          <cx:pt idx="25129">1</cx:pt>
          <cx:pt idx="25130">1</cx:pt>
          <cx:pt idx="25131">1</cx:pt>
          <cx:pt idx="25132">1</cx:pt>
          <cx:pt idx="25133">1</cx:pt>
          <cx:pt idx="25134">1</cx:pt>
          <cx:pt idx="25135">1</cx:pt>
          <cx:pt idx="25136">1</cx:pt>
          <cx:pt idx="25137">1</cx:pt>
          <cx:pt idx="25138">1</cx:pt>
          <cx:pt idx="25139">1</cx:pt>
          <cx:pt idx="25140">1</cx:pt>
          <cx:pt idx="25141">1</cx:pt>
          <cx:pt idx="25142">1</cx:pt>
          <cx:pt idx="25143">1</cx:pt>
          <cx:pt idx="25144">1</cx:pt>
          <cx:pt idx="25145">1</cx:pt>
          <cx:pt idx="25146">1</cx:pt>
          <cx:pt idx="25147">1</cx:pt>
          <cx:pt idx="25148">1</cx:pt>
          <cx:pt idx="25149">1</cx:pt>
          <cx:pt idx="25150">1</cx:pt>
          <cx:pt idx="25151">1</cx:pt>
          <cx:pt idx="25152">1</cx:pt>
          <cx:pt idx="25153">1</cx:pt>
          <cx:pt idx="25154">1</cx:pt>
          <cx:pt idx="25155">1</cx:pt>
          <cx:pt idx="25156">1</cx:pt>
          <cx:pt idx="25157">1</cx:pt>
          <cx:pt idx="25158">1</cx:pt>
          <cx:pt idx="25159">1</cx:pt>
          <cx:pt idx="25160">1</cx:pt>
          <cx:pt idx="25161">1</cx:pt>
          <cx:pt idx="25162">1</cx:pt>
          <cx:pt idx="25163">1</cx:pt>
          <cx:pt idx="25164">1</cx:pt>
          <cx:pt idx="25165">1</cx:pt>
          <cx:pt idx="25166">1</cx:pt>
          <cx:pt idx="25167">1</cx:pt>
          <cx:pt idx="25168">1</cx:pt>
          <cx:pt idx="25169">1</cx:pt>
          <cx:pt idx="25170">1</cx:pt>
          <cx:pt idx="25171">1</cx:pt>
          <cx:pt idx="25172">1</cx:pt>
          <cx:pt idx="25173">1</cx:pt>
          <cx:pt idx="25174">1</cx:pt>
          <cx:pt idx="25175">1</cx:pt>
          <cx:pt idx="25176">1</cx:pt>
          <cx:pt idx="25177">1</cx:pt>
          <cx:pt idx="25178">1</cx:pt>
          <cx:pt idx="25179">1</cx:pt>
          <cx:pt idx="25180">1</cx:pt>
          <cx:pt idx="25181">1</cx:pt>
          <cx:pt idx="25182">1</cx:pt>
          <cx:pt idx="25183">1</cx:pt>
          <cx:pt idx="25184">1</cx:pt>
          <cx:pt idx="25185">1</cx:pt>
          <cx:pt idx="25186">1</cx:pt>
          <cx:pt idx="25187">1</cx:pt>
          <cx:pt idx="25188">1</cx:pt>
          <cx:pt idx="25189">1</cx:pt>
          <cx:pt idx="25190">1</cx:pt>
          <cx:pt idx="25191">1</cx:pt>
          <cx:pt idx="25192">1</cx:pt>
          <cx:pt idx="25193">1</cx:pt>
          <cx:pt idx="25194">1</cx:pt>
          <cx:pt idx="25195">1</cx:pt>
          <cx:pt idx="25196">1</cx:pt>
          <cx:pt idx="25197">1</cx:pt>
          <cx:pt idx="25198">1</cx:pt>
          <cx:pt idx="25199">1</cx:pt>
          <cx:pt idx="25200">1</cx:pt>
          <cx:pt idx="25201">1</cx:pt>
          <cx:pt idx="25202">1</cx:pt>
          <cx:pt idx="25203">1</cx:pt>
          <cx:pt idx="25204">1</cx:pt>
          <cx:pt idx="25205">1</cx:pt>
          <cx:pt idx="25206">1</cx:pt>
          <cx:pt idx="25207">1</cx:pt>
          <cx:pt idx="25208">1</cx:pt>
          <cx:pt idx="25209">1</cx:pt>
          <cx:pt idx="25210">1</cx:pt>
          <cx:pt idx="25211">1</cx:pt>
          <cx:pt idx="25212">1</cx:pt>
          <cx:pt idx="25213">1</cx:pt>
          <cx:pt idx="25214">1</cx:pt>
          <cx:pt idx="25215">1</cx:pt>
          <cx:pt idx="25216">1</cx:pt>
          <cx:pt idx="25217">1</cx:pt>
          <cx:pt idx="25218">1</cx:pt>
          <cx:pt idx="25219">1</cx:pt>
          <cx:pt idx="25220">1</cx:pt>
          <cx:pt idx="25221">1</cx:pt>
          <cx:pt idx="25222">1</cx:pt>
          <cx:pt idx="25223">1</cx:pt>
          <cx:pt idx="25224">1</cx:pt>
          <cx:pt idx="25225">1</cx:pt>
          <cx:pt idx="25226">1</cx:pt>
          <cx:pt idx="25227">1</cx:pt>
          <cx:pt idx="25228">1</cx:pt>
          <cx:pt idx="25229">1</cx:pt>
          <cx:pt idx="25230">1</cx:pt>
          <cx:pt idx="25231">1</cx:pt>
          <cx:pt idx="25232">1</cx:pt>
          <cx:pt idx="25233">1</cx:pt>
          <cx:pt idx="25234">1</cx:pt>
          <cx:pt idx="25235">1</cx:pt>
          <cx:pt idx="25236">1</cx:pt>
          <cx:pt idx="25237">1</cx:pt>
          <cx:pt idx="25238">1</cx:pt>
          <cx:pt idx="25239">1</cx:pt>
          <cx:pt idx="25240">1</cx:pt>
          <cx:pt idx="25241">1</cx:pt>
          <cx:pt idx="25242">1</cx:pt>
          <cx:pt idx="25243">1</cx:pt>
          <cx:pt idx="25244">1</cx:pt>
          <cx:pt idx="25245">1</cx:pt>
          <cx:pt idx="25246">1</cx:pt>
          <cx:pt idx="25247">1</cx:pt>
          <cx:pt idx="25248">1</cx:pt>
          <cx:pt idx="25249">1</cx:pt>
          <cx:pt idx="25250">1</cx:pt>
          <cx:pt idx="25251">1</cx:pt>
          <cx:pt idx="25252">1</cx:pt>
          <cx:pt idx="25253">1</cx:pt>
          <cx:pt idx="25254">1</cx:pt>
          <cx:pt idx="25255">1</cx:pt>
          <cx:pt idx="25256">1</cx:pt>
          <cx:pt idx="25257">1</cx:pt>
          <cx:pt idx="25258">1</cx:pt>
          <cx:pt idx="25259">1</cx:pt>
          <cx:pt idx="25260">1</cx:pt>
          <cx:pt idx="25261">1</cx:pt>
          <cx:pt idx="25262">1</cx:pt>
          <cx:pt idx="25263">1</cx:pt>
          <cx:pt idx="25264">1</cx:pt>
          <cx:pt idx="25265">1</cx:pt>
          <cx:pt idx="25266">1</cx:pt>
          <cx:pt idx="25267">1</cx:pt>
          <cx:pt idx="25268">1</cx:pt>
          <cx:pt idx="25269">1</cx:pt>
          <cx:pt idx="25270">1</cx:pt>
          <cx:pt idx="25271">1</cx:pt>
          <cx:pt idx="25272">1</cx:pt>
          <cx:pt idx="25273">1</cx:pt>
          <cx:pt idx="25274">1</cx:pt>
          <cx:pt idx="25275">1</cx:pt>
          <cx:pt idx="25276">1</cx:pt>
          <cx:pt idx="25277">1</cx:pt>
          <cx:pt idx="25278">1</cx:pt>
          <cx:pt idx="25279">1</cx:pt>
          <cx:pt idx="25280">1</cx:pt>
          <cx:pt idx="25281">1</cx:pt>
          <cx:pt idx="25282">1</cx:pt>
          <cx:pt idx="25283">1</cx:pt>
          <cx:pt idx="25284">1</cx:pt>
          <cx:pt idx="25285">1</cx:pt>
          <cx:pt idx="25286">1</cx:pt>
          <cx:pt idx="25287">1</cx:pt>
          <cx:pt idx="25288">1</cx:pt>
          <cx:pt idx="25289">1</cx:pt>
          <cx:pt idx="25290">1</cx:pt>
          <cx:pt idx="25291">1</cx:pt>
          <cx:pt idx="25292">1</cx:pt>
          <cx:pt idx="25293">1</cx:pt>
          <cx:pt idx="25294">1</cx:pt>
          <cx:pt idx="25295">1</cx:pt>
          <cx:pt idx="25296">1</cx:pt>
          <cx:pt idx="25297">1</cx:pt>
          <cx:pt idx="25298">1</cx:pt>
          <cx:pt idx="25299">1</cx:pt>
          <cx:pt idx="25300">1</cx:pt>
          <cx:pt idx="25301">1</cx:pt>
          <cx:pt idx="25302">1</cx:pt>
          <cx:pt idx="25303">1</cx:pt>
          <cx:pt idx="25304">1</cx:pt>
          <cx:pt idx="25305">1</cx:pt>
          <cx:pt idx="25306">1</cx:pt>
          <cx:pt idx="25307">1</cx:pt>
          <cx:pt idx="25308">1</cx:pt>
          <cx:pt idx="25309">1</cx:pt>
          <cx:pt idx="25310">1</cx:pt>
          <cx:pt idx="25311">1</cx:pt>
          <cx:pt idx="25312">1</cx:pt>
          <cx:pt idx="25313">1</cx:pt>
          <cx:pt idx="25314">1</cx:pt>
          <cx:pt idx="25315">1</cx:pt>
          <cx:pt idx="25316">1</cx:pt>
          <cx:pt idx="25317">1</cx:pt>
          <cx:pt idx="25318">1</cx:pt>
          <cx:pt idx="25319">1</cx:pt>
          <cx:pt idx="25320">1</cx:pt>
          <cx:pt idx="25321">1</cx:pt>
          <cx:pt idx="25322">1</cx:pt>
          <cx:pt idx="25323">1</cx:pt>
          <cx:pt idx="25324">1</cx:pt>
          <cx:pt idx="25325">1</cx:pt>
          <cx:pt idx="25326">1</cx:pt>
          <cx:pt idx="25327">1</cx:pt>
          <cx:pt idx="25328">1</cx:pt>
          <cx:pt idx="25329">1</cx:pt>
          <cx:pt idx="25330">1</cx:pt>
          <cx:pt idx="25331">1</cx:pt>
          <cx:pt idx="25332">1</cx:pt>
          <cx:pt idx="25333">1</cx:pt>
          <cx:pt idx="25334">1</cx:pt>
          <cx:pt idx="25335">1</cx:pt>
          <cx:pt idx="25336">1</cx:pt>
          <cx:pt idx="25337">1</cx:pt>
          <cx:pt idx="25338">1</cx:pt>
          <cx:pt idx="25339">1</cx:pt>
          <cx:pt idx="25340">1</cx:pt>
          <cx:pt idx="25341">1</cx:pt>
          <cx:pt idx="25342">1</cx:pt>
          <cx:pt idx="25343">1</cx:pt>
          <cx:pt idx="25344">1</cx:pt>
          <cx:pt idx="25345">1</cx:pt>
          <cx:pt idx="25346">1</cx:pt>
          <cx:pt idx="25347">1</cx:pt>
          <cx:pt idx="25348">1</cx:pt>
          <cx:pt idx="25349">1</cx:pt>
          <cx:pt idx="25350">1</cx:pt>
          <cx:pt idx="25351">1</cx:pt>
          <cx:pt idx="25352">1</cx:pt>
          <cx:pt idx="25353">1</cx:pt>
          <cx:pt idx="25354">1</cx:pt>
          <cx:pt idx="25355">1</cx:pt>
          <cx:pt idx="25356">1</cx:pt>
          <cx:pt idx="25357">1</cx:pt>
          <cx:pt idx="25358">1</cx:pt>
          <cx:pt idx="25359">1</cx:pt>
          <cx:pt idx="25360">1</cx:pt>
          <cx:pt idx="25361">1</cx:pt>
          <cx:pt idx="25362">1</cx:pt>
          <cx:pt idx="25363">1</cx:pt>
          <cx:pt idx="25364">1</cx:pt>
          <cx:pt idx="25365">1</cx:pt>
          <cx:pt idx="25366">1</cx:pt>
          <cx:pt idx="25367">1</cx:pt>
          <cx:pt idx="25368">1</cx:pt>
          <cx:pt idx="25369">1</cx:pt>
          <cx:pt idx="25370">1</cx:pt>
          <cx:pt idx="25371">1</cx:pt>
          <cx:pt idx="25372">1</cx:pt>
          <cx:pt idx="25373">1</cx:pt>
          <cx:pt idx="25374">1</cx:pt>
          <cx:pt idx="25375">1</cx:pt>
          <cx:pt idx="25376">1</cx:pt>
          <cx:pt idx="25377">1</cx:pt>
          <cx:pt idx="25378">1</cx:pt>
          <cx:pt idx="25379">1</cx:pt>
          <cx:pt idx="25380">1</cx:pt>
          <cx:pt idx="25381">1</cx:pt>
          <cx:pt idx="25382">1</cx:pt>
          <cx:pt idx="25383">1</cx:pt>
          <cx:pt idx="25384">1</cx:pt>
          <cx:pt idx="25385">1</cx:pt>
          <cx:pt idx="25386">1</cx:pt>
          <cx:pt idx="25387">1</cx:pt>
          <cx:pt idx="25388">1</cx:pt>
          <cx:pt idx="25389">1</cx:pt>
          <cx:pt idx="25390">1</cx:pt>
          <cx:pt idx="25391">1</cx:pt>
          <cx:pt idx="25392">1</cx:pt>
          <cx:pt idx="25393">1</cx:pt>
          <cx:pt idx="25394">1</cx:pt>
          <cx:pt idx="25395">1</cx:pt>
          <cx:pt idx="25396">1</cx:pt>
          <cx:pt idx="25397">1</cx:pt>
          <cx:pt idx="25398">1</cx:pt>
          <cx:pt idx="25399">1</cx:pt>
          <cx:pt idx="25400">1</cx:pt>
          <cx:pt idx="25401">1</cx:pt>
          <cx:pt idx="25402">1</cx:pt>
          <cx:pt idx="25403">1</cx:pt>
          <cx:pt idx="25404">1</cx:pt>
          <cx:pt idx="25405">1</cx:pt>
          <cx:pt idx="25406">1</cx:pt>
          <cx:pt idx="25407">1</cx:pt>
          <cx:pt idx="25408">1</cx:pt>
          <cx:pt idx="25409">1</cx:pt>
          <cx:pt idx="25410">1</cx:pt>
          <cx:pt idx="25411">1</cx:pt>
          <cx:pt idx="25412">1</cx:pt>
          <cx:pt idx="25413">1</cx:pt>
          <cx:pt idx="25414">1</cx:pt>
          <cx:pt idx="25415">1</cx:pt>
          <cx:pt idx="25416">1</cx:pt>
          <cx:pt idx="25417">1</cx:pt>
          <cx:pt idx="25418">1</cx:pt>
          <cx:pt idx="25419">1</cx:pt>
          <cx:pt idx="25420">1</cx:pt>
          <cx:pt idx="25421">1</cx:pt>
          <cx:pt idx="25422">1</cx:pt>
          <cx:pt idx="25423">1</cx:pt>
          <cx:pt idx="25424">1</cx:pt>
          <cx:pt idx="25425">1</cx:pt>
          <cx:pt idx="25426">1</cx:pt>
          <cx:pt idx="25427">1</cx:pt>
          <cx:pt idx="25428">1</cx:pt>
          <cx:pt idx="25429">1</cx:pt>
          <cx:pt idx="25430">1</cx:pt>
          <cx:pt idx="25431">1</cx:pt>
          <cx:pt idx="25432">1</cx:pt>
          <cx:pt idx="25433">1</cx:pt>
          <cx:pt idx="25434">1</cx:pt>
          <cx:pt idx="25435">1</cx:pt>
          <cx:pt idx="25436">1</cx:pt>
          <cx:pt idx="25437">1</cx:pt>
          <cx:pt idx="25438">1</cx:pt>
          <cx:pt idx="25439">1</cx:pt>
          <cx:pt idx="25440">1</cx:pt>
          <cx:pt idx="25441">1</cx:pt>
          <cx:pt idx="25442">1</cx:pt>
          <cx:pt idx="25443">1</cx:pt>
          <cx:pt idx="25444">1</cx:pt>
          <cx:pt idx="25445">1</cx:pt>
          <cx:pt idx="25446">1</cx:pt>
          <cx:pt idx="25447">1</cx:pt>
          <cx:pt idx="25448">1</cx:pt>
          <cx:pt idx="25449">1</cx:pt>
          <cx:pt idx="25450">1</cx:pt>
          <cx:pt idx="25451">1</cx:pt>
          <cx:pt idx="25452">1</cx:pt>
          <cx:pt idx="25453">1</cx:pt>
          <cx:pt idx="25454">1</cx:pt>
          <cx:pt idx="25455">1</cx:pt>
          <cx:pt idx="25456">1</cx:pt>
          <cx:pt idx="25457">1</cx:pt>
          <cx:pt idx="25458">1</cx:pt>
          <cx:pt idx="25459">1</cx:pt>
          <cx:pt idx="25460">1</cx:pt>
          <cx:pt idx="25461">1</cx:pt>
          <cx:pt idx="25462">1</cx:pt>
          <cx:pt idx="25463">1</cx:pt>
          <cx:pt idx="25464">1</cx:pt>
          <cx:pt idx="25465">1</cx:pt>
          <cx:pt idx="25466">1</cx:pt>
          <cx:pt idx="25467">1</cx:pt>
          <cx:pt idx="25468">1</cx:pt>
          <cx:pt idx="25469">1</cx:pt>
          <cx:pt idx="25470">1</cx:pt>
          <cx:pt idx="25471">1</cx:pt>
          <cx:pt idx="25472">1</cx:pt>
          <cx:pt idx="25473">1</cx:pt>
          <cx:pt idx="25474">1</cx:pt>
          <cx:pt idx="25475">1</cx:pt>
          <cx:pt idx="25476">1</cx:pt>
          <cx:pt idx="25477">1</cx:pt>
          <cx:pt idx="25478">1</cx:pt>
          <cx:pt idx="25479">1</cx:pt>
          <cx:pt idx="25480">1</cx:pt>
          <cx:pt idx="25481">1</cx:pt>
          <cx:pt idx="25482">1</cx:pt>
          <cx:pt idx="25483">1</cx:pt>
          <cx:pt idx="25484">1</cx:pt>
          <cx:pt idx="25485">1</cx:pt>
          <cx:pt idx="25486">1</cx:pt>
          <cx:pt idx="25487">1</cx:pt>
          <cx:pt idx="25488">1</cx:pt>
          <cx:pt idx="25489">1</cx:pt>
          <cx:pt idx="25490">1</cx:pt>
          <cx:pt idx="25491">1</cx:pt>
          <cx:pt idx="25492">1</cx:pt>
          <cx:pt idx="25493">1</cx:pt>
          <cx:pt idx="25494">1</cx:pt>
          <cx:pt idx="25495">1</cx:pt>
          <cx:pt idx="25496">1</cx:pt>
          <cx:pt idx="25497">1</cx:pt>
          <cx:pt idx="25498">1</cx:pt>
          <cx:pt idx="25499">1</cx:pt>
          <cx:pt idx="25500">1</cx:pt>
          <cx:pt idx="25501">1</cx:pt>
          <cx:pt idx="25502">1</cx:pt>
          <cx:pt idx="25503">1</cx:pt>
          <cx:pt idx="25504">1</cx:pt>
          <cx:pt idx="25505">1</cx:pt>
          <cx:pt idx="25506">1</cx:pt>
          <cx:pt idx="25507">1</cx:pt>
          <cx:pt idx="25508">1</cx:pt>
          <cx:pt idx="25509">1</cx:pt>
          <cx:pt idx="25510">1</cx:pt>
          <cx:pt idx="25511">1</cx:pt>
          <cx:pt idx="25512">1</cx:pt>
          <cx:pt idx="25513">1</cx:pt>
          <cx:pt idx="25514">1</cx:pt>
          <cx:pt idx="25515">1</cx:pt>
          <cx:pt idx="25516">1</cx:pt>
          <cx:pt idx="25517">1</cx:pt>
          <cx:pt idx="25518">1</cx:pt>
          <cx:pt idx="25519">1</cx:pt>
          <cx:pt idx="25520">1</cx:pt>
          <cx:pt idx="25521">1</cx:pt>
          <cx:pt idx="25522">1</cx:pt>
          <cx:pt idx="25523">1</cx:pt>
          <cx:pt idx="25524">1</cx:pt>
          <cx:pt idx="25525">1</cx:pt>
          <cx:pt idx="25526">1</cx:pt>
          <cx:pt idx="25527">1</cx:pt>
          <cx:pt idx="25528">1</cx:pt>
          <cx:pt idx="25529">1</cx:pt>
          <cx:pt idx="25530">1</cx:pt>
          <cx:pt idx="25531">1</cx:pt>
          <cx:pt idx="25532">1</cx:pt>
          <cx:pt idx="25533">1</cx:pt>
          <cx:pt idx="25534">1</cx:pt>
          <cx:pt idx="25535">1</cx:pt>
          <cx:pt idx="25536">1</cx:pt>
          <cx:pt idx="25537">1</cx:pt>
          <cx:pt idx="25538">1</cx:pt>
          <cx:pt idx="25539">1</cx:pt>
          <cx:pt idx="25540">1</cx:pt>
          <cx:pt idx="25541">1</cx:pt>
          <cx:pt idx="25542">1</cx:pt>
          <cx:pt idx="25543">1</cx:pt>
          <cx:pt idx="25544">1</cx:pt>
          <cx:pt idx="25545">1</cx:pt>
          <cx:pt idx="25546">1</cx:pt>
          <cx:pt idx="25547">1</cx:pt>
          <cx:pt idx="25548">1</cx:pt>
          <cx:pt idx="25549">1</cx:pt>
          <cx:pt idx="25550">1</cx:pt>
          <cx:pt idx="25551">1</cx:pt>
          <cx:pt idx="25552">1</cx:pt>
          <cx:pt idx="25553">1</cx:pt>
          <cx:pt idx="25554">1</cx:pt>
          <cx:pt idx="25555">1</cx:pt>
          <cx:pt idx="25556">1</cx:pt>
          <cx:pt idx="25557">1</cx:pt>
          <cx:pt idx="25558">1</cx:pt>
          <cx:pt idx="25559">1</cx:pt>
          <cx:pt idx="25560">1</cx:pt>
          <cx:pt idx="25561">1</cx:pt>
          <cx:pt idx="25562">1</cx:pt>
          <cx:pt idx="25563">1</cx:pt>
          <cx:pt idx="25564">1</cx:pt>
          <cx:pt idx="25565">1</cx:pt>
          <cx:pt idx="25566">1</cx:pt>
          <cx:pt idx="25567">1</cx:pt>
          <cx:pt idx="25568">1</cx:pt>
          <cx:pt idx="25569">1</cx:pt>
          <cx:pt idx="25570">1</cx:pt>
          <cx:pt idx="25571">1</cx:pt>
          <cx:pt idx="25572">1</cx:pt>
          <cx:pt idx="25573">1</cx:pt>
          <cx:pt idx="25574">1</cx:pt>
          <cx:pt idx="25575">1</cx:pt>
          <cx:pt idx="25576">1</cx:pt>
          <cx:pt idx="25577">1</cx:pt>
          <cx:pt idx="25578">1</cx:pt>
          <cx:pt idx="25579">1</cx:pt>
          <cx:pt idx="25580">1</cx:pt>
          <cx:pt idx="25581">1</cx:pt>
          <cx:pt idx="25582">1</cx:pt>
          <cx:pt idx="25583">1</cx:pt>
          <cx:pt idx="25584">1</cx:pt>
          <cx:pt idx="25585">1</cx:pt>
          <cx:pt idx="25586">1</cx:pt>
          <cx:pt idx="25587">1</cx:pt>
          <cx:pt idx="25588">1</cx:pt>
          <cx:pt idx="25589">1</cx:pt>
          <cx:pt idx="25590">1</cx:pt>
          <cx:pt idx="25591">1</cx:pt>
          <cx:pt idx="25592">1</cx:pt>
          <cx:pt idx="25593">1</cx:pt>
          <cx:pt idx="25594">1</cx:pt>
          <cx:pt idx="25595">1</cx:pt>
          <cx:pt idx="25596">1</cx:pt>
          <cx:pt idx="25597">1</cx:pt>
          <cx:pt idx="25598">1</cx:pt>
          <cx:pt idx="25599">1</cx:pt>
          <cx:pt idx="25600">1</cx:pt>
          <cx:pt idx="25601">1</cx:pt>
          <cx:pt idx="25602">1</cx:pt>
          <cx:pt idx="25603">1</cx:pt>
          <cx:pt idx="25604">1</cx:pt>
          <cx:pt idx="25605">1</cx:pt>
          <cx:pt idx="25606">1</cx:pt>
          <cx:pt idx="25607">1</cx:pt>
          <cx:pt idx="25608">1</cx:pt>
          <cx:pt idx="25609">1</cx:pt>
          <cx:pt idx="25610">1</cx:pt>
          <cx:pt idx="25611">1</cx:pt>
          <cx:pt idx="25612">1</cx:pt>
          <cx:pt idx="25613">1</cx:pt>
          <cx:pt idx="25614">1</cx:pt>
          <cx:pt idx="25615">1</cx:pt>
          <cx:pt idx="25616">1</cx:pt>
          <cx:pt idx="25617">1</cx:pt>
          <cx:pt idx="25618">1</cx:pt>
          <cx:pt idx="25619">1</cx:pt>
          <cx:pt idx="25620">1</cx:pt>
          <cx:pt idx="25621">1</cx:pt>
          <cx:pt idx="25622">1</cx:pt>
          <cx:pt idx="25623">1</cx:pt>
          <cx:pt idx="25624">1</cx:pt>
          <cx:pt idx="25625">1</cx:pt>
          <cx:pt idx="25626">1</cx:pt>
          <cx:pt idx="25627">1</cx:pt>
          <cx:pt idx="25628">1</cx:pt>
          <cx:pt idx="25629">1</cx:pt>
          <cx:pt idx="25630">1</cx:pt>
          <cx:pt idx="25631">1</cx:pt>
          <cx:pt idx="25632">1</cx:pt>
          <cx:pt idx="25633">1</cx:pt>
          <cx:pt idx="25634">1</cx:pt>
          <cx:pt idx="25635">1</cx:pt>
          <cx:pt idx="25636">1</cx:pt>
          <cx:pt idx="25637">1</cx:pt>
          <cx:pt idx="25638">1</cx:pt>
          <cx:pt idx="25639">1</cx:pt>
          <cx:pt idx="25640">1</cx:pt>
          <cx:pt idx="25641">1</cx:pt>
          <cx:pt idx="25642">1</cx:pt>
          <cx:pt idx="25643">1</cx:pt>
          <cx:pt idx="25644">1</cx:pt>
          <cx:pt idx="25645">1</cx:pt>
          <cx:pt idx="25646">1</cx:pt>
          <cx:pt idx="25647">1</cx:pt>
          <cx:pt idx="25648">1</cx:pt>
          <cx:pt idx="25649">1</cx:pt>
          <cx:pt idx="25650">1</cx:pt>
          <cx:pt idx="25651">1</cx:pt>
          <cx:pt idx="25652">1</cx:pt>
          <cx:pt idx="25653">1</cx:pt>
          <cx:pt idx="25654">1</cx:pt>
          <cx:pt idx="25655">1</cx:pt>
          <cx:pt idx="25656">1</cx:pt>
          <cx:pt idx="25657">1</cx:pt>
          <cx:pt idx="25658">1</cx:pt>
          <cx:pt idx="25659">1</cx:pt>
          <cx:pt idx="25660">1</cx:pt>
          <cx:pt idx="25661">1</cx:pt>
          <cx:pt idx="25662">1</cx:pt>
          <cx:pt idx="25663">1</cx:pt>
          <cx:pt idx="25664">1</cx:pt>
          <cx:pt idx="25665">1</cx:pt>
          <cx:pt idx="25666">1</cx:pt>
          <cx:pt idx="25667">1</cx:pt>
          <cx:pt idx="25668">1</cx:pt>
          <cx:pt idx="25669">1</cx:pt>
          <cx:pt idx="25670">1</cx:pt>
          <cx:pt idx="25671">1</cx:pt>
          <cx:pt idx="25672">1</cx:pt>
          <cx:pt idx="25673">1</cx:pt>
          <cx:pt idx="25674">1</cx:pt>
          <cx:pt idx="25675">1</cx:pt>
          <cx:pt idx="25676">1</cx:pt>
          <cx:pt idx="25677">1</cx:pt>
          <cx:pt idx="25678">1</cx:pt>
          <cx:pt idx="25679">1</cx:pt>
          <cx:pt idx="25680">1</cx:pt>
          <cx:pt idx="25681">1</cx:pt>
          <cx:pt idx="25682">1</cx:pt>
          <cx:pt idx="25683">1</cx:pt>
          <cx:pt idx="25684">1</cx:pt>
          <cx:pt idx="25685">1</cx:pt>
          <cx:pt idx="25686">1</cx:pt>
          <cx:pt idx="25687">1</cx:pt>
          <cx:pt idx="25688">1</cx:pt>
          <cx:pt idx="25689">1</cx:pt>
          <cx:pt idx="25690">1</cx:pt>
          <cx:pt idx="25691">1</cx:pt>
          <cx:pt idx="25692">1</cx:pt>
          <cx:pt idx="25693">1</cx:pt>
          <cx:pt idx="25694">1</cx:pt>
          <cx:pt idx="25695">1</cx:pt>
          <cx:pt idx="25696">1</cx:pt>
          <cx:pt idx="25697">1</cx:pt>
          <cx:pt idx="25698">1</cx:pt>
          <cx:pt idx="25699">1</cx:pt>
          <cx:pt idx="25700">1</cx:pt>
          <cx:pt idx="25701">1</cx:pt>
          <cx:pt idx="25702">1</cx:pt>
          <cx:pt idx="25703">1</cx:pt>
          <cx:pt idx="25704">1</cx:pt>
          <cx:pt idx="25705">1</cx:pt>
          <cx:pt idx="25706">1</cx:pt>
          <cx:pt idx="25707">1</cx:pt>
          <cx:pt idx="25708">1</cx:pt>
          <cx:pt idx="25709">1</cx:pt>
          <cx:pt idx="25710">1</cx:pt>
          <cx:pt idx="25711">1</cx:pt>
          <cx:pt idx="25712">1</cx:pt>
          <cx:pt idx="25713">1</cx:pt>
          <cx:pt idx="25714">1</cx:pt>
          <cx:pt idx="25715">1</cx:pt>
          <cx:pt idx="25716">1</cx:pt>
          <cx:pt idx="25717">1</cx:pt>
          <cx:pt idx="25718">1</cx:pt>
          <cx:pt idx="25719">1</cx:pt>
          <cx:pt idx="25720">1</cx:pt>
          <cx:pt idx="25721">1</cx:pt>
          <cx:pt idx="25722">1</cx:pt>
          <cx:pt idx="25723">1</cx:pt>
          <cx:pt idx="25724">1</cx:pt>
          <cx:pt idx="25725">1</cx:pt>
          <cx:pt idx="25726">1</cx:pt>
          <cx:pt idx="25727">1</cx:pt>
          <cx:pt idx="25728">1</cx:pt>
          <cx:pt idx="25729">1</cx:pt>
          <cx:pt idx="25730">1</cx:pt>
          <cx:pt idx="25731">1</cx:pt>
          <cx:pt idx="25732">1</cx:pt>
          <cx:pt idx="25733">1</cx:pt>
          <cx:pt idx="25734">1</cx:pt>
          <cx:pt idx="25735">1</cx:pt>
          <cx:pt idx="25736">1</cx:pt>
          <cx:pt idx="25737">1</cx:pt>
          <cx:pt idx="25738">1</cx:pt>
          <cx:pt idx="25739">1</cx:pt>
          <cx:pt idx="25740">1</cx:pt>
          <cx:pt idx="25741">1</cx:pt>
          <cx:pt idx="25742">1</cx:pt>
          <cx:pt idx="25743">1</cx:pt>
          <cx:pt idx="25744">1</cx:pt>
          <cx:pt idx="25745">1</cx:pt>
          <cx:pt idx="25746">1</cx:pt>
          <cx:pt idx="25747">1</cx:pt>
          <cx:pt idx="25748">1</cx:pt>
          <cx:pt idx="25749">1</cx:pt>
          <cx:pt idx="25750">1</cx:pt>
          <cx:pt idx="25751">1</cx:pt>
          <cx:pt idx="25752">1</cx:pt>
          <cx:pt idx="25753">1</cx:pt>
          <cx:pt idx="25754">1</cx:pt>
          <cx:pt idx="25755">1</cx:pt>
          <cx:pt idx="25756">1</cx:pt>
          <cx:pt idx="25757">1</cx:pt>
          <cx:pt idx="25758">1</cx:pt>
          <cx:pt idx="25759">1</cx:pt>
          <cx:pt idx="25760">1</cx:pt>
          <cx:pt idx="25761">1</cx:pt>
          <cx:pt idx="25762">1</cx:pt>
          <cx:pt idx="25763">1</cx:pt>
          <cx:pt idx="25764">1</cx:pt>
          <cx:pt idx="25765">1</cx:pt>
          <cx:pt idx="25766">1</cx:pt>
          <cx:pt idx="25767">1</cx:pt>
          <cx:pt idx="25768">1</cx:pt>
          <cx:pt idx="25769">1</cx:pt>
          <cx:pt idx="25770">1</cx:pt>
          <cx:pt idx="25771">1</cx:pt>
          <cx:pt idx="25772">1</cx:pt>
          <cx:pt idx="25773">1</cx:pt>
          <cx:pt idx="25774">1</cx:pt>
          <cx:pt idx="25775">1</cx:pt>
          <cx:pt idx="25776">1</cx:pt>
          <cx:pt idx="25777">1</cx:pt>
          <cx:pt idx="25778">1</cx:pt>
          <cx:pt idx="25779">1</cx:pt>
          <cx:pt idx="25780">1</cx:pt>
          <cx:pt idx="25781">1</cx:pt>
          <cx:pt idx="25782">1</cx:pt>
          <cx:pt idx="25783">1</cx:pt>
          <cx:pt idx="25784">1</cx:pt>
          <cx:pt idx="25785">1</cx:pt>
          <cx:pt idx="25786">1</cx:pt>
          <cx:pt idx="25787">1</cx:pt>
          <cx:pt idx="25788">1</cx:pt>
          <cx:pt idx="25789">1</cx:pt>
          <cx:pt idx="25790">1</cx:pt>
          <cx:pt idx="25791">1</cx:pt>
          <cx:pt idx="25792">1</cx:pt>
          <cx:pt idx="25793">1</cx:pt>
          <cx:pt idx="25794">1</cx:pt>
          <cx:pt idx="25795">1</cx:pt>
          <cx:pt idx="25796">1</cx:pt>
          <cx:pt idx="25797">1</cx:pt>
          <cx:pt idx="25798">1</cx:pt>
          <cx:pt idx="25799">1</cx:pt>
          <cx:pt idx="25800">1</cx:pt>
          <cx:pt idx="25801">1</cx:pt>
          <cx:pt idx="25802">1</cx:pt>
          <cx:pt idx="25803">1</cx:pt>
          <cx:pt idx="25804">1</cx:pt>
          <cx:pt idx="25805">1</cx:pt>
          <cx:pt idx="25806">1</cx:pt>
          <cx:pt idx="25807">1</cx:pt>
          <cx:pt idx="25808">1</cx:pt>
          <cx:pt idx="25809">1</cx:pt>
          <cx:pt idx="25810">1</cx:pt>
          <cx:pt idx="25811">1</cx:pt>
          <cx:pt idx="25812">1</cx:pt>
          <cx:pt idx="25813">1</cx:pt>
          <cx:pt idx="25814">1</cx:pt>
          <cx:pt idx="25815">1</cx:pt>
          <cx:pt idx="25816">1</cx:pt>
          <cx:pt idx="25817">1</cx:pt>
          <cx:pt idx="25818">1</cx:pt>
          <cx:pt idx="25819">1</cx:pt>
          <cx:pt idx="25820">1</cx:pt>
          <cx:pt idx="25821">1</cx:pt>
          <cx:pt idx="25822">1</cx:pt>
          <cx:pt idx="25823">1</cx:pt>
          <cx:pt idx="25824">1</cx:pt>
          <cx:pt idx="25825">1</cx:pt>
          <cx:pt idx="25826">1</cx:pt>
          <cx:pt idx="25827">1</cx:pt>
          <cx:pt idx="25828">1</cx:pt>
          <cx:pt idx="25829">1</cx:pt>
          <cx:pt idx="25830">1</cx:pt>
          <cx:pt idx="25831">1</cx:pt>
          <cx:pt idx="25832">1</cx:pt>
          <cx:pt idx="25833">1</cx:pt>
          <cx:pt idx="25834">1</cx:pt>
          <cx:pt idx="25835">1</cx:pt>
          <cx:pt idx="25836">1</cx:pt>
          <cx:pt idx="25837">1</cx:pt>
          <cx:pt idx="25838">1</cx:pt>
          <cx:pt idx="25839">1</cx:pt>
          <cx:pt idx="25840">1</cx:pt>
          <cx:pt idx="25841">1</cx:pt>
          <cx:pt idx="25842">1</cx:pt>
          <cx:pt idx="25843">1</cx:pt>
          <cx:pt idx="25844">1</cx:pt>
          <cx:pt idx="25845">1</cx:pt>
          <cx:pt idx="25846">1</cx:pt>
          <cx:pt idx="25847">1</cx:pt>
          <cx:pt idx="25848">1</cx:pt>
          <cx:pt idx="25849">1</cx:pt>
          <cx:pt idx="25850">1</cx:pt>
          <cx:pt idx="25851">1</cx:pt>
          <cx:pt idx="25852">1</cx:pt>
          <cx:pt idx="25853">1</cx:pt>
          <cx:pt idx="25854">1</cx:pt>
          <cx:pt idx="25855">1</cx:pt>
          <cx:pt idx="25856">1</cx:pt>
          <cx:pt idx="25857">1</cx:pt>
          <cx:pt idx="25858">1</cx:pt>
          <cx:pt idx="25859">1</cx:pt>
          <cx:pt idx="25860">1</cx:pt>
          <cx:pt idx="25861">1</cx:pt>
          <cx:pt idx="25862">1</cx:pt>
          <cx:pt idx="25863">1</cx:pt>
          <cx:pt idx="25864">1</cx:pt>
          <cx:pt idx="25865">1</cx:pt>
          <cx:pt idx="25866">1</cx:pt>
          <cx:pt idx="25867">1</cx:pt>
          <cx:pt idx="25868">1</cx:pt>
          <cx:pt idx="25869">1</cx:pt>
          <cx:pt idx="25870">1</cx:pt>
          <cx:pt idx="25871">1</cx:pt>
          <cx:pt idx="25872">1</cx:pt>
          <cx:pt idx="25873">1</cx:pt>
          <cx:pt idx="25874">1</cx:pt>
          <cx:pt idx="25875">1</cx:pt>
          <cx:pt idx="25876">1</cx:pt>
          <cx:pt idx="25877">1</cx:pt>
          <cx:pt idx="25878">1</cx:pt>
          <cx:pt idx="25879">1</cx:pt>
          <cx:pt idx="25880">1</cx:pt>
          <cx:pt idx="25881">1</cx:pt>
          <cx:pt idx="25882">1</cx:pt>
          <cx:pt idx="25883">1</cx:pt>
          <cx:pt idx="25884">1</cx:pt>
          <cx:pt idx="25885">1</cx:pt>
          <cx:pt idx="25886">1</cx:pt>
          <cx:pt idx="25887">1</cx:pt>
          <cx:pt idx="25888">1</cx:pt>
          <cx:pt idx="25889">1</cx:pt>
          <cx:pt idx="25890">1</cx:pt>
          <cx:pt idx="25891">1</cx:pt>
          <cx:pt idx="25892">1</cx:pt>
          <cx:pt idx="25893">1</cx:pt>
          <cx:pt idx="25894">1</cx:pt>
          <cx:pt idx="25895">1</cx:pt>
          <cx:pt idx="25896">1</cx:pt>
          <cx:pt idx="25897">1</cx:pt>
          <cx:pt idx="25898">1</cx:pt>
          <cx:pt idx="25899">1</cx:pt>
          <cx:pt idx="25900">1</cx:pt>
          <cx:pt idx="25901">1</cx:pt>
          <cx:pt idx="25902">1</cx:pt>
          <cx:pt idx="25903">1</cx:pt>
          <cx:pt idx="25904">1</cx:pt>
          <cx:pt idx="25905">1</cx:pt>
          <cx:pt idx="25906">1</cx:pt>
          <cx:pt idx="25907">1</cx:pt>
          <cx:pt idx="25908">1</cx:pt>
          <cx:pt idx="25909">1</cx:pt>
          <cx:pt idx="25910">1</cx:pt>
          <cx:pt idx="25911">1</cx:pt>
          <cx:pt idx="25912">1</cx:pt>
          <cx:pt idx="25913">1</cx:pt>
          <cx:pt idx="25914">1</cx:pt>
          <cx:pt idx="25915">1</cx:pt>
          <cx:pt idx="25916">1</cx:pt>
          <cx:pt idx="25917">1</cx:pt>
          <cx:pt idx="25918">1</cx:pt>
          <cx:pt idx="25919">1</cx:pt>
          <cx:pt idx="25920">1</cx:pt>
          <cx:pt idx="25921">1</cx:pt>
          <cx:pt idx="25922">1</cx:pt>
          <cx:pt idx="25923">1</cx:pt>
          <cx:pt idx="25924">1</cx:pt>
          <cx:pt idx="25925">1</cx:pt>
          <cx:pt idx="25926">1</cx:pt>
          <cx:pt idx="25927">1</cx:pt>
          <cx:pt idx="25928">1</cx:pt>
          <cx:pt idx="25929">1</cx:pt>
          <cx:pt idx="25930">1</cx:pt>
          <cx:pt idx="25931">1</cx:pt>
          <cx:pt idx="25932">1</cx:pt>
          <cx:pt idx="25933">1</cx:pt>
          <cx:pt idx="25934">1</cx:pt>
          <cx:pt idx="25935">1</cx:pt>
          <cx:pt idx="25936">1</cx:pt>
          <cx:pt idx="25937">1</cx:pt>
          <cx:pt idx="25938">1</cx:pt>
          <cx:pt idx="25939">1</cx:pt>
          <cx:pt idx="25940">1</cx:pt>
          <cx:pt idx="25941">1</cx:pt>
          <cx:pt idx="25942">1</cx:pt>
          <cx:pt idx="25943">1</cx:pt>
          <cx:pt idx="25944">1</cx:pt>
          <cx:pt idx="25945">1</cx:pt>
          <cx:pt idx="25946">1</cx:pt>
          <cx:pt idx="25947">1</cx:pt>
          <cx:pt idx="25948">1</cx:pt>
          <cx:pt idx="25949">1</cx:pt>
          <cx:pt idx="25950">1</cx:pt>
          <cx:pt idx="25951">1</cx:pt>
          <cx:pt idx="25952">1</cx:pt>
          <cx:pt idx="25953">1</cx:pt>
          <cx:pt idx="25954">1</cx:pt>
          <cx:pt idx="25955">1</cx:pt>
          <cx:pt idx="25956">1</cx:pt>
          <cx:pt idx="25957">1</cx:pt>
          <cx:pt idx="25958">1</cx:pt>
          <cx:pt idx="25959">1</cx:pt>
          <cx:pt idx="25960">1</cx:pt>
          <cx:pt idx="25961">1</cx:pt>
          <cx:pt idx="25962">1</cx:pt>
          <cx:pt idx="25963">1</cx:pt>
          <cx:pt idx="25964">1</cx:pt>
          <cx:pt idx="25965">1</cx:pt>
          <cx:pt idx="25966">1</cx:pt>
          <cx:pt idx="25967">1</cx:pt>
          <cx:pt idx="25968">1</cx:pt>
          <cx:pt idx="25969">1</cx:pt>
          <cx:pt idx="25970">1</cx:pt>
          <cx:pt idx="25971">1</cx:pt>
          <cx:pt idx="25972">1</cx:pt>
          <cx:pt idx="25973">1</cx:pt>
          <cx:pt idx="25974">1</cx:pt>
          <cx:pt idx="25975">1</cx:pt>
          <cx:pt idx="25976">1</cx:pt>
          <cx:pt idx="25977">1</cx:pt>
          <cx:pt idx="25978">1</cx:pt>
          <cx:pt idx="25979">1</cx:pt>
          <cx:pt idx="25980">1</cx:pt>
          <cx:pt idx="25981">1</cx:pt>
          <cx:pt idx="25982">1</cx:pt>
          <cx:pt idx="25983">1</cx:pt>
          <cx:pt idx="25984">1</cx:pt>
          <cx:pt idx="25985">1</cx:pt>
          <cx:pt idx="25986">1</cx:pt>
          <cx:pt idx="25987">1</cx:pt>
          <cx:pt idx="25988">1</cx:pt>
          <cx:pt idx="25989">1</cx:pt>
          <cx:pt idx="25990">1</cx:pt>
          <cx:pt idx="25991">1</cx:pt>
          <cx:pt idx="25992">1</cx:pt>
          <cx:pt idx="25993">1</cx:pt>
          <cx:pt idx="25994">1</cx:pt>
          <cx:pt idx="25995">1</cx:pt>
          <cx:pt idx="25996">1</cx:pt>
          <cx:pt idx="25997">1</cx:pt>
          <cx:pt idx="25998">1</cx:pt>
          <cx:pt idx="25999">1</cx:pt>
          <cx:pt idx="26000">1</cx:pt>
          <cx:pt idx="26001">1</cx:pt>
          <cx:pt idx="26002">1</cx:pt>
          <cx:pt idx="26003">1</cx:pt>
          <cx:pt idx="26004">1</cx:pt>
          <cx:pt idx="26005">1</cx:pt>
          <cx:pt idx="26006">1</cx:pt>
          <cx:pt idx="26007">1</cx:pt>
          <cx:pt idx="26008">1</cx:pt>
          <cx:pt idx="26009">1</cx:pt>
          <cx:pt idx="26010">1</cx:pt>
          <cx:pt idx="26011">1</cx:pt>
          <cx:pt idx="26012">1</cx:pt>
          <cx:pt idx="26013">1</cx:pt>
          <cx:pt idx="26014">1</cx:pt>
          <cx:pt idx="26015">1</cx:pt>
          <cx:pt idx="26016">1</cx:pt>
          <cx:pt idx="26017">1</cx:pt>
          <cx:pt idx="26018">1</cx:pt>
          <cx:pt idx="26019">1</cx:pt>
          <cx:pt idx="26020">1</cx:pt>
          <cx:pt idx="26021">1</cx:pt>
          <cx:pt idx="26022">1</cx:pt>
          <cx:pt idx="26023">1</cx:pt>
          <cx:pt idx="26024">1</cx:pt>
          <cx:pt idx="26025">1</cx:pt>
          <cx:pt idx="26026">1</cx:pt>
          <cx:pt idx="26027">1</cx:pt>
          <cx:pt idx="26028">1</cx:pt>
          <cx:pt idx="26029">1</cx:pt>
          <cx:pt idx="26030">1</cx:pt>
          <cx:pt idx="26031">1</cx:pt>
          <cx:pt idx="26032">1</cx:pt>
          <cx:pt idx="26033">1</cx:pt>
          <cx:pt idx="26034">1</cx:pt>
          <cx:pt idx="26035">1</cx:pt>
          <cx:pt idx="26036">1</cx:pt>
          <cx:pt idx="26037">1</cx:pt>
          <cx:pt idx="26038">1</cx:pt>
          <cx:pt idx="26039">1</cx:pt>
          <cx:pt idx="26040">1</cx:pt>
          <cx:pt idx="26041">1</cx:pt>
          <cx:pt idx="26042">1</cx:pt>
          <cx:pt idx="26043">1</cx:pt>
          <cx:pt idx="26044">1</cx:pt>
          <cx:pt idx="26045">1</cx:pt>
          <cx:pt idx="26046">1</cx:pt>
          <cx:pt idx="26047">1</cx:pt>
          <cx:pt idx="26048">1</cx:pt>
          <cx:pt idx="26049">1</cx:pt>
          <cx:pt idx="26050">1</cx:pt>
          <cx:pt idx="26051">1</cx:pt>
          <cx:pt idx="26052">1</cx:pt>
          <cx:pt idx="26053">1</cx:pt>
          <cx:pt idx="26054">1</cx:pt>
          <cx:pt idx="26055">1</cx:pt>
          <cx:pt idx="26056">1</cx:pt>
          <cx:pt idx="26057">1</cx:pt>
          <cx:pt idx="26058">1</cx:pt>
          <cx:pt idx="26059">1</cx:pt>
          <cx:pt idx="26060">1</cx:pt>
          <cx:pt idx="26061">1</cx:pt>
          <cx:pt idx="26062">1</cx:pt>
          <cx:pt idx="26063">1</cx:pt>
          <cx:pt idx="26064">1</cx:pt>
          <cx:pt idx="26065">1</cx:pt>
          <cx:pt idx="26066">1</cx:pt>
          <cx:pt idx="26067">1</cx:pt>
          <cx:pt idx="26068">1</cx:pt>
          <cx:pt idx="26069">1</cx:pt>
          <cx:pt idx="26070">1</cx:pt>
          <cx:pt idx="26071">1</cx:pt>
          <cx:pt idx="26072">1</cx:pt>
          <cx:pt idx="26073">1</cx:pt>
          <cx:pt idx="26074">1</cx:pt>
          <cx:pt idx="26075">1</cx:pt>
          <cx:pt idx="26076">1</cx:pt>
          <cx:pt idx="26077">1</cx:pt>
          <cx:pt idx="26078">1</cx:pt>
          <cx:pt idx="26079">1</cx:pt>
          <cx:pt idx="26080">1</cx:pt>
          <cx:pt idx="26081">1</cx:pt>
          <cx:pt idx="26082">1</cx:pt>
          <cx:pt idx="26083">1</cx:pt>
          <cx:pt idx="26084">1</cx:pt>
          <cx:pt idx="26085">1</cx:pt>
          <cx:pt idx="26086">1</cx:pt>
          <cx:pt idx="26087">1</cx:pt>
          <cx:pt idx="26088">1</cx:pt>
          <cx:pt idx="26089">1</cx:pt>
          <cx:pt idx="26090">1</cx:pt>
          <cx:pt idx="26091">1</cx:pt>
          <cx:pt idx="26092">1</cx:pt>
          <cx:pt idx="26093">1</cx:pt>
          <cx:pt idx="26094">1</cx:pt>
          <cx:pt idx="26095">1</cx:pt>
          <cx:pt idx="26096">1</cx:pt>
          <cx:pt idx="26097">1</cx:pt>
          <cx:pt idx="26098">1</cx:pt>
          <cx:pt idx="26099">1</cx:pt>
          <cx:pt idx="26100">1</cx:pt>
          <cx:pt idx="26101">1</cx:pt>
          <cx:pt idx="26102">1</cx:pt>
          <cx:pt idx="26103">1</cx:pt>
          <cx:pt idx="26104">1</cx:pt>
          <cx:pt idx="26105">1</cx:pt>
          <cx:pt idx="26106">1</cx:pt>
          <cx:pt idx="26107">1</cx:pt>
          <cx:pt idx="26108">1</cx:pt>
          <cx:pt idx="26109">1</cx:pt>
          <cx:pt idx="26110">1</cx:pt>
          <cx:pt idx="26111">1</cx:pt>
          <cx:pt idx="26112">1</cx:pt>
          <cx:pt idx="26113">1</cx:pt>
          <cx:pt idx="26114">1</cx:pt>
          <cx:pt idx="26115">1</cx:pt>
          <cx:pt idx="26116">1</cx:pt>
          <cx:pt idx="26117">1</cx:pt>
          <cx:pt idx="26118">1</cx:pt>
          <cx:pt idx="26119">1</cx:pt>
          <cx:pt idx="26120">1</cx:pt>
          <cx:pt idx="26121">1</cx:pt>
          <cx:pt idx="26122">1</cx:pt>
          <cx:pt idx="26123">1</cx:pt>
          <cx:pt idx="26124">1</cx:pt>
          <cx:pt idx="26125">1</cx:pt>
          <cx:pt idx="26126">1</cx:pt>
          <cx:pt idx="26127">1</cx:pt>
          <cx:pt idx="26128">1</cx:pt>
          <cx:pt idx="26129">1</cx:pt>
          <cx:pt idx="26130">1</cx:pt>
          <cx:pt idx="26131">1</cx:pt>
          <cx:pt idx="26132">1</cx:pt>
          <cx:pt idx="26133">1</cx:pt>
          <cx:pt idx="26134">1</cx:pt>
          <cx:pt idx="26135">1</cx:pt>
          <cx:pt idx="26136">1</cx:pt>
          <cx:pt idx="26137">1</cx:pt>
          <cx:pt idx="26138">1</cx:pt>
          <cx:pt idx="26139">1</cx:pt>
          <cx:pt idx="26140">1</cx:pt>
          <cx:pt idx="26141">1</cx:pt>
          <cx:pt idx="26142">1</cx:pt>
          <cx:pt idx="26143">1</cx:pt>
          <cx:pt idx="26144">1</cx:pt>
          <cx:pt idx="26145">1</cx:pt>
          <cx:pt idx="26146">1</cx:pt>
          <cx:pt idx="26147">1</cx:pt>
          <cx:pt idx="26148">1</cx:pt>
          <cx:pt idx="26149">1</cx:pt>
          <cx:pt idx="26150">1</cx:pt>
          <cx:pt idx="26151">1</cx:pt>
          <cx:pt idx="26152">1</cx:pt>
          <cx:pt idx="26153">1</cx:pt>
          <cx:pt idx="26154">1</cx:pt>
          <cx:pt idx="26155">1</cx:pt>
          <cx:pt idx="26156">1</cx:pt>
          <cx:pt idx="26157">1</cx:pt>
          <cx:pt idx="26158">1</cx:pt>
          <cx:pt idx="26159">1</cx:pt>
          <cx:pt idx="26160">1</cx:pt>
          <cx:pt idx="26161">1</cx:pt>
          <cx:pt idx="26162">1</cx:pt>
          <cx:pt idx="26163">1</cx:pt>
          <cx:pt idx="26164">1</cx:pt>
          <cx:pt idx="26165">1</cx:pt>
          <cx:pt idx="26166">1</cx:pt>
          <cx:pt idx="26167">1</cx:pt>
          <cx:pt idx="26168">1</cx:pt>
          <cx:pt idx="26169">1</cx:pt>
          <cx:pt idx="26170">1</cx:pt>
          <cx:pt idx="26171">1</cx:pt>
          <cx:pt idx="26172">1</cx:pt>
          <cx:pt idx="26173">1</cx:pt>
          <cx:pt idx="26174">1</cx:pt>
          <cx:pt idx="26175">1</cx:pt>
          <cx:pt idx="26176">1</cx:pt>
          <cx:pt idx="26177">1</cx:pt>
          <cx:pt idx="26178">1</cx:pt>
          <cx:pt idx="26179">1</cx:pt>
          <cx:pt idx="26180">1</cx:pt>
          <cx:pt idx="26181">1</cx:pt>
          <cx:pt idx="26182">1</cx:pt>
          <cx:pt idx="26183">1</cx:pt>
          <cx:pt idx="26184">1</cx:pt>
          <cx:pt idx="26185">1</cx:pt>
          <cx:pt idx="26186">1</cx:pt>
          <cx:pt idx="26187">1</cx:pt>
          <cx:pt idx="26188">1</cx:pt>
          <cx:pt idx="26189">1</cx:pt>
          <cx:pt idx="26190">1</cx:pt>
          <cx:pt idx="26191">1</cx:pt>
          <cx:pt idx="26192">1</cx:pt>
          <cx:pt idx="26193">1</cx:pt>
          <cx:pt idx="26194">1</cx:pt>
          <cx:pt idx="26195">1</cx:pt>
          <cx:pt idx="26196">1</cx:pt>
          <cx:pt idx="26197">1</cx:pt>
          <cx:pt idx="26198">1</cx:pt>
          <cx:pt idx="26199">1</cx:pt>
          <cx:pt idx="26200">1</cx:pt>
          <cx:pt idx="26201">1</cx:pt>
          <cx:pt idx="26202">1</cx:pt>
          <cx:pt idx="26203">1</cx:pt>
          <cx:pt idx="26204">1</cx:pt>
          <cx:pt idx="26205">1</cx:pt>
          <cx:pt idx="26206">1</cx:pt>
          <cx:pt idx="26207">1</cx:pt>
          <cx:pt idx="26208">1</cx:pt>
          <cx:pt idx="26209">1</cx:pt>
          <cx:pt idx="26210">1</cx:pt>
          <cx:pt idx="26211">1</cx:pt>
          <cx:pt idx="26212">1</cx:pt>
          <cx:pt idx="26213">1</cx:pt>
          <cx:pt idx="26214">1</cx:pt>
          <cx:pt idx="26215">1</cx:pt>
          <cx:pt idx="26216">1</cx:pt>
          <cx:pt idx="26217">1</cx:pt>
          <cx:pt idx="26218">1</cx:pt>
          <cx:pt idx="26219">1</cx:pt>
          <cx:pt idx="26220">1</cx:pt>
          <cx:pt idx="26221">1</cx:pt>
          <cx:pt idx="26222">1</cx:pt>
          <cx:pt idx="26223">1</cx:pt>
          <cx:pt idx="26224">1</cx:pt>
          <cx:pt idx="26225">1</cx:pt>
          <cx:pt idx="26226">1</cx:pt>
          <cx:pt idx="26227">1</cx:pt>
          <cx:pt idx="26228">1</cx:pt>
          <cx:pt idx="26229">1</cx:pt>
          <cx:pt idx="26230">1</cx:pt>
          <cx:pt idx="26231">1</cx:pt>
          <cx:pt idx="26232">1</cx:pt>
          <cx:pt idx="26233">1</cx:pt>
          <cx:pt idx="26234">1</cx:pt>
          <cx:pt idx="26235">1</cx:pt>
          <cx:pt idx="26236">1</cx:pt>
          <cx:pt idx="26237">1</cx:pt>
          <cx:pt idx="26238">1</cx:pt>
          <cx:pt idx="26239">1</cx:pt>
          <cx:pt idx="26240">1</cx:pt>
          <cx:pt idx="26241">1</cx:pt>
          <cx:pt idx="26242">1</cx:pt>
          <cx:pt idx="26243">1</cx:pt>
          <cx:pt idx="26244">1</cx:pt>
          <cx:pt idx="26245">1</cx:pt>
          <cx:pt idx="26246">1</cx:pt>
          <cx:pt idx="26247">1</cx:pt>
          <cx:pt idx="26248">1</cx:pt>
          <cx:pt idx="26249">1</cx:pt>
          <cx:pt idx="26250">1</cx:pt>
          <cx:pt idx="26251">1</cx:pt>
          <cx:pt idx="26252">1</cx:pt>
          <cx:pt idx="26253">1</cx:pt>
          <cx:pt idx="26254">1</cx:pt>
          <cx:pt idx="26255">1</cx:pt>
          <cx:pt idx="26256">1</cx:pt>
          <cx:pt idx="26257">1</cx:pt>
          <cx:pt idx="26258">1</cx:pt>
          <cx:pt idx="26259">1</cx:pt>
          <cx:pt idx="26260">1</cx:pt>
          <cx:pt idx="26261">1</cx:pt>
          <cx:pt idx="26262">1</cx:pt>
          <cx:pt idx="26263">1</cx:pt>
          <cx:pt idx="26264">1</cx:pt>
          <cx:pt idx="26265">1</cx:pt>
          <cx:pt idx="26266">1</cx:pt>
          <cx:pt idx="26267">1</cx:pt>
          <cx:pt idx="26268">1</cx:pt>
          <cx:pt idx="26269">1</cx:pt>
          <cx:pt idx="26270">1</cx:pt>
          <cx:pt idx="26271">1</cx:pt>
          <cx:pt idx="26272">1</cx:pt>
          <cx:pt idx="26273">1</cx:pt>
          <cx:pt idx="26274">1</cx:pt>
          <cx:pt idx="26275">1</cx:pt>
          <cx:pt idx="26276">1</cx:pt>
          <cx:pt idx="26277">1</cx:pt>
          <cx:pt idx="26278">1</cx:pt>
          <cx:pt idx="26279">1</cx:pt>
          <cx:pt idx="26280">1</cx:pt>
          <cx:pt idx="26281">1</cx:pt>
          <cx:pt idx="26282">1</cx:pt>
          <cx:pt idx="26283">1</cx:pt>
          <cx:pt idx="26284">1</cx:pt>
          <cx:pt idx="26285">1</cx:pt>
          <cx:pt idx="26286">1</cx:pt>
          <cx:pt idx="26287">1</cx:pt>
          <cx:pt idx="26288">1</cx:pt>
          <cx:pt idx="26289">1</cx:pt>
          <cx:pt idx="26290">1</cx:pt>
          <cx:pt idx="26291">1</cx:pt>
          <cx:pt idx="26292">1</cx:pt>
          <cx:pt idx="26293">1</cx:pt>
          <cx:pt idx="26294">1</cx:pt>
          <cx:pt idx="26295">1</cx:pt>
          <cx:pt idx="26296">1</cx:pt>
          <cx:pt idx="26297">1</cx:pt>
          <cx:pt idx="26298">1</cx:pt>
          <cx:pt idx="26299">1</cx:pt>
          <cx:pt idx="26300">1</cx:pt>
          <cx:pt idx="26301">1</cx:pt>
          <cx:pt idx="26302">1</cx:pt>
          <cx:pt idx="26303">1</cx:pt>
          <cx:pt idx="26304">1</cx:pt>
          <cx:pt idx="26305">1</cx:pt>
          <cx:pt idx="26306">1</cx:pt>
          <cx:pt idx="26307">1</cx:pt>
          <cx:pt idx="26308">1</cx:pt>
          <cx:pt idx="26309">1</cx:pt>
          <cx:pt idx="26310">1</cx:pt>
          <cx:pt idx="26311">1</cx:pt>
          <cx:pt idx="26312">1</cx:pt>
          <cx:pt idx="26313">1</cx:pt>
          <cx:pt idx="26314">1</cx:pt>
          <cx:pt idx="26315">1</cx:pt>
          <cx:pt idx="26316">1</cx:pt>
          <cx:pt idx="26317">1</cx:pt>
          <cx:pt idx="26318">1</cx:pt>
          <cx:pt idx="26319">1</cx:pt>
          <cx:pt idx="26320">1</cx:pt>
          <cx:pt idx="26321">1</cx:pt>
          <cx:pt idx="26322">1</cx:pt>
          <cx:pt idx="26323">1</cx:pt>
          <cx:pt idx="26324">1</cx:pt>
          <cx:pt idx="26325">1</cx:pt>
          <cx:pt idx="26326">1</cx:pt>
          <cx:pt idx="26327">1</cx:pt>
          <cx:pt idx="26328">1</cx:pt>
          <cx:pt idx="26329">1</cx:pt>
          <cx:pt idx="26330">1</cx:pt>
          <cx:pt idx="26331">1</cx:pt>
          <cx:pt idx="26332">1</cx:pt>
          <cx:pt idx="26333">1</cx:pt>
          <cx:pt idx="26334">1</cx:pt>
          <cx:pt idx="26335">1</cx:pt>
          <cx:pt idx="26336">1</cx:pt>
          <cx:pt idx="26337">1</cx:pt>
          <cx:pt idx="26338">1</cx:pt>
          <cx:pt idx="26339">1</cx:pt>
          <cx:pt idx="26340">1</cx:pt>
          <cx:pt idx="26341">1</cx:pt>
          <cx:pt idx="26342">1</cx:pt>
          <cx:pt idx="26343">1</cx:pt>
          <cx:pt idx="26344">1</cx:pt>
          <cx:pt idx="26345">1</cx:pt>
          <cx:pt idx="26346">1</cx:pt>
          <cx:pt idx="26347">1</cx:pt>
          <cx:pt idx="26348">1</cx:pt>
          <cx:pt idx="26349">1</cx:pt>
          <cx:pt idx="26350">1</cx:pt>
          <cx:pt idx="26351">1</cx:pt>
          <cx:pt idx="26352">1</cx:pt>
          <cx:pt idx="26353">1</cx:pt>
          <cx:pt idx="26354">1</cx:pt>
          <cx:pt idx="26355">1</cx:pt>
          <cx:pt idx="26356">1</cx:pt>
          <cx:pt idx="26357">1</cx:pt>
          <cx:pt idx="26358">1</cx:pt>
          <cx:pt idx="26359">1</cx:pt>
          <cx:pt idx="26360">1</cx:pt>
          <cx:pt idx="26361">1</cx:pt>
          <cx:pt idx="26362">1</cx:pt>
          <cx:pt idx="26363">1</cx:pt>
          <cx:pt idx="26364">1</cx:pt>
          <cx:pt idx="26365">1</cx:pt>
          <cx:pt idx="26366">1</cx:pt>
          <cx:pt idx="26367">1</cx:pt>
          <cx:pt idx="26368">1</cx:pt>
          <cx:pt idx="26369">1</cx:pt>
          <cx:pt idx="26370">1</cx:pt>
          <cx:pt idx="26371">1</cx:pt>
          <cx:pt idx="26372">1</cx:pt>
          <cx:pt idx="26373">1</cx:pt>
          <cx:pt idx="26374">1</cx:pt>
          <cx:pt idx="26375">1</cx:pt>
          <cx:pt idx="26376">1</cx:pt>
          <cx:pt idx="26377">1</cx:pt>
          <cx:pt idx="26378">1</cx:pt>
          <cx:pt idx="26379">1</cx:pt>
          <cx:pt idx="26380">1</cx:pt>
          <cx:pt idx="26381">1</cx:pt>
          <cx:pt idx="26382">1</cx:pt>
          <cx:pt idx="26383">1</cx:pt>
          <cx:pt idx="26384">1</cx:pt>
          <cx:pt idx="26385">1</cx:pt>
          <cx:pt idx="26386">1</cx:pt>
          <cx:pt idx="26387">1</cx:pt>
          <cx:pt idx="26388">1</cx:pt>
          <cx:pt idx="26389">1</cx:pt>
          <cx:pt idx="26390">1</cx:pt>
          <cx:pt idx="26391">1</cx:pt>
          <cx:pt idx="26392">1</cx:pt>
          <cx:pt idx="26393">1</cx:pt>
          <cx:pt idx="26394">1</cx:pt>
          <cx:pt idx="26395">1</cx:pt>
          <cx:pt idx="26396">1</cx:pt>
          <cx:pt idx="26397">1</cx:pt>
          <cx:pt idx="26398">1</cx:pt>
          <cx:pt idx="26399">1</cx:pt>
          <cx:pt idx="26400">1</cx:pt>
          <cx:pt idx="26401">1</cx:pt>
          <cx:pt idx="26402">1</cx:pt>
          <cx:pt idx="26403">1</cx:pt>
          <cx:pt idx="26404">1</cx:pt>
          <cx:pt idx="26405">1</cx:pt>
          <cx:pt idx="26406">1</cx:pt>
          <cx:pt idx="26407">1</cx:pt>
          <cx:pt idx="26408">1</cx:pt>
          <cx:pt idx="26409">1</cx:pt>
          <cx:pt idx="26410">1</cx:pt>
          <cx:pt idx="26411">1</cx:pt>
          <cx:pt idx="26412">1</cx:pt>
          <cx:pt idx="26413">1</cx:pt>
          <cx:pt idx="26414">1</cx:pt>
          <cx:pt idx="26415">1</cx:pt>
          <cx:pt idx="26416">1</cx:pt>
          <cx:pt idx="26417">1</cx:pt>
          <cx:pt idx="26418">1</cx:pt>
          <cx:pt idx="26419">1</cx:pt>
          <cx:pt idx="26420">1</cx:pt>
          <cx:pt idx="26421">1</cx:pt>
          <cx:pt idx="26422">1</cx:pt>
          <cx:pt idx="26423">1</cx:pt>
          <cx:pt idx="26424">1</cx:pt>
          <cx:pt idx="26425">1</cx:pt>
          <cx:pt idx="26426">1</cx:pt>
          <cx:pt idx="26427">1</cx:pt>
          <cx:pt idx="26428">1</cx:pt>
          <cx:pt idx="26429">1</cx:pt>
          <cx:pt idx="26430">1</cx:pt>
          <cx:pt idx="26431">1</cx:pt>
          <cx:pt idx="26432">1</cx:pt>
          <cx:pt idx="26433">1</cx:pt>
          <cx:pt idx="26434">1</cx:pt>
          <cx:pt idx="26435">1</cx:pt>
          <cx:pt idx="26436">1</cx:pt>
          <cx:pt idx="26437">1</cx:pt>
          <cx:pt idx="26438">1</cx:pt>
          <cx:pt idx="26439">1</cx:pt>
          <cx:pt idx="26440">1</cx:pt>
          <cx:pt idx="26441">1</cx:pt>
          <cx:pt idx="26442">1</cx:pt>
          <cx:pt idx="26443">1</cx:pt>
          <cx:pt idx="26444">1</cx:pt>
          <cx:pt idx="26445">1</cx:pt>
          <cx:pt idx="26446">1</cx:pt>
          <cx:pt idx="26447">1</cx:pt>
          <cx:pt idx="26448">1</cx:pt>
          <cx:pt idx="26449">1</cx:pt>
          <cx:pt idx="26450">1</cx:pt>
          <cx:pt idx="26451">1</cx:pt>
          <cx:pt idx="26452">1</cx:pt>
          <cx:pt idx="26453">1</cx:pt>
          <cx:pt idx="26454">1</cx:pt>
          <cx:pt idx="26455">1</cx:pt>
          <cx:pt idx="26456">1</cx:pt>
          <cx:pt idx="26457">1</cx:pt>
          <cx:pt idx="26458">1</cx:pt>
          <cx:pt idx="26459">1</cx:pt>
          <cx:pt idx="26460">1</cx:pt>
          <cx:pt idx="26461">1</cx:pt>
          <cx:pt idx="26462">1</cx:pt>
          <cx:pt idx="26463">1</cx:pt>
          <cx:pt idx="26464">1</cx:pt>
          <cx:pt idx="26465">1</cx:pt>
          <cx:pt idx="26466">1</cx:pt>
          <cx:pt idx="26467">1</cx:pt>
          <cx:pt idx="26468">1</cx:pt>
          <cx:pt idx="26469">1</cx:pt>
          <cx:pt idx="26470">1</cx:pt>
          <cx:pt idx="26471">1</cx:pt>
          <cx:pt idx="26472">1</cx:pt>
          <cx:pt idx="26473">1</cx:pt>
          <cx:pt idx="26474">1</cx:pt>
          <cx:pt idx="26475">1</cx:pt>
          <cx:pt idx="26476">1</cx:pt>
          <cx:pt idx="26477">1</cx:pt>
          <cx:pt idx="26478">1</cx:pt>
          <cx:pt idx="26479">1</cx:pt>
          <cx:pt idx="26480">1</cx:pt>
          <cx:pt idx="26481">1</cx:pt>
          <cx:pt idx="26482">1</cx:pt>
          <cx:pt idx="26483">1</cx:pt>
          <cx:pt idx="26484">1</cx:pt>
          <cx:pt idx="26485">1</cx:pt>
          <cx:pt idx="26486">1</cx:pt>
          <cx:pt idx="26487">1</cx:pt>
          <cx:pt idx="26488">1</cx:pt>
          <cx:pt idx="26489">1</cx:pt>
          <cx:pt idx="26490">1</cx:pt>
          <cx:pt idx="26491">1</cx:pt>
          <cx:pt idx="26492">1</cx:pt>
          <cx:pt idx="26493">1</cx:pt>
          <cx:pt idx="26494">1</cx:pt>
          <cx:pt idx="26495">1</cx:pt>
          <cx:pt idx="26496">1</cx:pt>
          <cx:pt idx="26497">1</cx:pt>
          <cx:pt idx="26498">1</cx:pt>
          <cx:pt idx="26499">1</cx:pt>
          <cx:pt idx="26500">1</cx:pt>
          <cx:pt idx="26501">1</cx:pt>
          <cx:pt idx="26502">1</cx:pt>
          <cx:pt idx="26503">1</cx:pt>
          <cx:pt idx="26504">1</cx:pt>
          <cx:pt idx="26505">1</cx:pt>
          <cx:pt idx="26506">1</cx:pt>
          <cx:pt idx="26507">1</cx:pt>
          <cx:pt idx="26508">1</cx:pt>
          <cx:pt idx="26509">1</cx:pt>
          <cx:pt idx="26510">1</cx:pt>
          <cx:pt idx="26511">1</cx:pt>
          <cx:pt idx="26512">1</cx:pt>
          <cx:pt idx="26513">1</cx:pt>
          <cx:pt idx="26514">1</cx:pt>
          <cx:pt idx="26515">1</cx:pt>
          <cx:pt idx="26516">1</cx:pt>
          <cx:pt idx="26517">1</cx:pt>
          <cx:pt idx="26518">1</cx:pt>
          <cx:pt idx="26519">1</cx:pt>
          <cx:pt idx="26520">1</cx:pt>
          <cx:pt idx="26521">1</cx:pt>
          <cx:pt idx="26522">1</cx:pt>
          <cx:pt idx="26523">1</cx:pt>
          <cx:pt idx="26524">1</cx:pt>
          <cx:pt idx="26525">1</cx:pt>
          <cx:pt idx="26526">1</cx:pt>
          <cx:pt idx="26527">1</cx:pt>
          <cx:pt idx="26528">1</cx:pt>
          <cx:pt idx="26529">1</cx:pt>
          <cx:pt idx="26530">1</cx:pt>
          <cx:pt idx="26531">1</cx:pt>
          <cx:pt idx="26532">1</cx:pt>
          <cx:pt idx="26533">1</cx:pt>
          <cx:pt idx="26534">1</cx:pt>
          <cx:pt idx="26535">1</cx:pt>
          <cx:pt idx="26536">1</cx:pt>
          <cx:pt idx="26537">1</cx:pt>
          <cx:pt idx="26538">1</cx:pt>
          <cx:pt idx="26539">1</cx:pt>
          <cx:pt idx="26540">1</cx:pt>
          <cx:pt idx="26541">1</cx:pt>
          <cx:pt idx="26542">1</cx:pt>
          <cx:pt idx="26543">1</cx:pt>
          <cx:pt idx="26544">1</cx:pt>
          <cx:pt idx="26545">1</cx:pt>
          <cx:pt idx="26546">1</cx:pt>
          <cx:pt idx="26547">1</cx:pt>
          <cx:pt idx="26548">1</cx:pt>
          <cx:pt idx="26549">1</cx:pt>
          <cx:pt idx="26550">1</cx:pt>
          <cx:pt idx="26551">1</cx:pt>
          <cx:pt idx="26552">1</cx:pt>
          <cx:pt idx="26553">1</cx:pt>
          <cx:pt idx="26554">1</cx:pt>
          <cx:pt idx="26555">1</cx:pt>
          <cx:pt idx="26556">1</cx:pt>
          <cx:pt idx="26557">1</cx:pt>
          <cx:pt idx="26558">1</cx:pt>
          <cx:pt idx="26559">1</cx:pt>
          <cx:pt idx="26560">1</cx:pt>
          <cx:pt idx="26561">1</cx:pt>
          <cx:pt idx="26562">1</cx:pt>
          <cx:pt idx="26563">1</cx:pt>
          <cx:pt idx="26564">1</cx:pt>
          <cx:pt idx="26565">1</cx:pt>
          <cx:pt idx="26566">1</cx:pt>
          <cx:pt idx="26567">1</cx:pt>
          <cx:pt idx="26568">1</cx:pt>
          <cx:pt idx="26569">1</cx:pt>
          <cx:pt idx="26570">1</cx:pt>
          <cx:pt idx="26571">1</cx:pt>
          <cx:pt idx="26572">1</cx:pt>
          <cx:pt idx="26573">1</cx:pt>
          <cx:pt idx="26574">1</cx:pt>
          <cx:pt idx="26575">1</cx:pt>
          <cx:pt idx="26576">1</cx:pt>
          <cx:pt idx="26577">1</cx:pt>
          <cx:pt idx="26578">1</cx:pt>
          <cx:pt idx="26579">1</cx:pt>
          <cx:pt idx="26580">1</cx:pt>
          <cx:pt idx="26581">1</cx:pt>
          <cx:pt idx="26582">1</cx:pt>
          <cx:pt idx="26583">1</cx:pt>
          <cx:pt idx="26584">1</cx:pt>
          <cx:pt idx="26585">1</cx:pt>
          <cx:pt idx="26586">1</cx:pt>
          <cx:pt idx="26587">1</cx:pt>
          <cx:pt idx="26588">1</cx:pt>
          <cx:pt idx="26589">1</cx:pt>
          <cx:pt idx="26590">1</cx:pt>
          <cx:pt idx="26591">1</cx:pt>
          <cx:pt idx="26592">1</cx:pt>
          <cx:pt idx="26593">1</cx:pt>
          <cx:pt idx="26594">1</cx:pt>
          <cx:pt idx="26595">1</cx:pt>
          <cx:pt idx="26596">1</cx:pt>
          <cx:pt idx="26597">1</cx:pt>
          <cx:pt idx="26598">1</cx:pt>
          <cx:pt idx="26599">1</cx:pt>
          <cx:pt idx="26600">1</cx:pt>
          <cx:pt idx="26601">1</cx:pt>
          <cx:pt idx="26602">1</cx:pt>
          <cx:pt idx="26603">1</cx:pt>
          <cx:pt idx="26604">1</cx:pt>
          <cx:pt idx="26605">1</cx:pt>
          <cx:pt idx="26606">1</cx:pt>
          <cx:pt idx="26607">1</cx:pt>
          <cx:pt idx="26608">1</cx:pt>
          <cx:pt idx="26609">1</cx:pt>
          <cx:pt idx="26610">1</cx:pt>
          <cx:pt idx="26611">1</cx:pt>
          <cx:pt idx="26612">1</cx:pt>
          <cx:pt idx="26613">1</cx:pt>
          <cx:pt idx="26614">1</cx:pt>
          <cx:pt idx="26615">1</cx:pt>
          <cx:pt idx="26616">1</cx:pt>
          <cx:pt idx="26617">1</cx:pt>
          <cx:pt idx="26618">1</cx:pt>
          <cx:pt idx="26619">1</cx:pt>
          <cx:pt idx="26620">1</cx:pt>
          <cx:pt idx="26621">1</cx:pt>
          <cx:pt idx="26622">1</cx:pt>
          <cx:pt idx="26623">1</cx:pt>
          <cx:pt idx="26624">1</cx:pt>
          <cx:pt idx="26625">1</cx:pt>
          <cx:pt idx="26626">1</cx:pt>
          <cx:pt idx="26627">1</cx:pt>
          <cx:pt idx="26628">1</cx:pt>
          <cx:pt idx="26629">1</cx:pt>
          <cx:pt idx="26630">1</cx:pt>
          <cx:pt idx="26631">1</cx:pt>
          <cx:pt idx="26632">1</cx:pt>
          <cx:pt idx="26633">1</cx:pt>
          <cx:pt idx="26634">1</cx:pt>
          <cx:pt idx="26635">1</cx:pt>
          <cx:pt idx="26636">1</cx:pt>
          <cx:pt idx="26637">1</cx:pt>
          <cx:pt idx="26638">1</cx:pt>
          <cx:pt idx="26639">1</cx:pt>
          <cx:pt idx="26640">1</cx:pt>
          <cx:pt idx="26641">1</cx:pt>
          <cx:pt idx="26642">1</cx:pt>
          <cx:pt idx="26643">1</cx:pt>
          <cx:pt idx="26644">1</cx:pt>
          <cx:pt idx="26645">1</cx:pt>
          <cx:pt idx="26646">1</cx:pt>
          <cx:pt idx="26647">1</cx:pt>
          <cx:pt idx="26648">1</cx:pt>
          <cx:pt idx="26649">1</cx:pt>
          <cx:pt idx="26650">1</cx:pt>
          <cx:pt idx="26651">1</cx:pt>
          <cx:pt idx="26652">1</cx:pt>
          <cx:pt idx="26653">1</cx:pt>
          <cx:pt idx="26654">1</cx:pt>
          <cx:pt idx="26655">1</cx:pt>
          <cx:pt idx="26656">1</cx:pt>
          <cx:pt idx="26657">1</cx:pt>
          <cx:pt idx="26658">1</cx:pt>
          <cx:pt idx="26659">1</cx:pt>
          <cx:pt idx="26660">1</cx:pt>
          <cx:pt idx="26661">1</cx:pt>
          <cx:pt idx="26662">1</cx:pt>
          <cx:pt idx="26663">1</cx:pt>
          <cx:pt idx="26664">1</cx:pt>
          <cx:pt idx="26665">1</cx:pt>
          <cx:pt idx="26666">1</cx:pt>
          <cx:pt idx="26667">1</cx:pt>
          <cx:pt idx="26668">1</cx:pt>
          <cx:pt idx="26669">1</cx:pt>
          <cx:pt idx="26670">1</cx:pt>
          <cx:pt idx="26671">1</cx:pt>
          <cx:pt idx="26672">1</cx:pt>
          <cx:pt idx="26673">1</cx:pt>
          <cx:pt idx="26674">1</cx:pt>
          <cx:pt idx="26675">1</cx:pt>
          <cx:pt idx="26676">1</cx:pt>
          <cx:pt idx="26677">1</cx:pt>
          <cx:pt idx="26678">1</cx:pt>
          <cx:pt idx="26679">1</cx:pt>
          <cx:pt idx="26680">1</cx:pt>
          <cx:pt idx="26681">1</cx:pt>
          <cx:pt idx="26682">1</cx:pt>
          <cx:pt idx="26683">1</cx:pt>
          <cx:pt idx="26684">1</cx:pt>
          <cx:pt idx="26685">1</cx:pt>
          <cx:pt idx="26686">1</cx:pt>
          <cx:pt idx="26687">1</cx:pt>
          <cx:pt idx="26688">1</cx:pt>
          <cx:pt idx="26689">1</cx:pt>
          <cx:pt idx="26690">1</cx:pt>
          <cx:pt idx="26691">1</cx:pt>
          <cx:pt idx="26692">1</cx:pt>
          <cx:pt idx="26693">1</cx:pt>
          <cx:pt idx="26694">1</cx:pt>
          <cx:pt idx="26695">1</cx:pt>
          <cx:pt idx="26696">1</cx:pt>
          <cx:pt idx="26697">1</cx:pt>
          <cx:pt idx="26698">1</cx:pt>
          <cx:pt idx="26699">1</cx:pt>
          <cx:pt idx="26700">1</cx:pt>
          <cx:pt idx="26701">1</cx:pt>
          <cx:pt idx="26702">1</cx:pt>
          <cx:pt idx="26703">1</cx:pt>
          <cx:pt idx="26704">1</cx:pt>
          <cx:pt idx="26705">1</cx:pt>
          <cx:pt idx="26706">1</cx:pt>
          <cx:pt idx="26707">1</cx:pt>
          <cx:pt idx="26708">1</cx:pt>
          <cx:pt idx="26709">1</cx:pt>
          <cx:pt idx="26710">1</cx:pt>
          <cx:pt idx="26711">1</cx:pt>
          <cx:pt idx="26712">1</cx:pt>
          <cx:pt idx="26713">1</cx:pt>
          <cx:pt idx="26714">1</cx:pt>
          <cx:pt idx="26715">1</cx:pt>
          <cx:pt idx="26716">1</cx:pt>
          <cx:pt idx="26717">1</cx:pt>
          <cx:pt idx="26718">1</cx:pt>
          <cx:pt idx="26719">1</cx:pt>
          <cx:pt idx="26720">1</cx:pt>
          <cx:pt idx="26721">1</cx:pt>
          <cx:pt idx="26722">1</cx:pt>
          <cx:pt idx="26723">1</cx:pt>
          <cx:pt idx="26724">1</cx:pt>
          <cx:pt idx="26725">1</cx:pt>
          <cx:pt idx="26726">1</cx:pt>
          <cx:pt idx="26727">1</cx:pt>
          <cx:pt idx="26728">1</cx:pt>
          <cx:pt idx="26729">1</cx:pt>
          <cx:pt idx="26730">1</cx:pt>
          <cx:pt idx="26731">1</cx:pt>
          <cx:pt idx="26732">1</cx:pt>
          <cx:pt idx="26733">1</cx:pt>
          <cx:pt idx="26734">1</cx:pt>
          <cx:pt idx="26735">1</cx:pt>
          <cx:pt idx="26736">1</cx:pt>
          <cx:pt idx="26737">1</cx:pt>
          <cx:pt idx="26738">1</cx:pt>
          <cx:pt idx="26739">1</cx:pt>
          <cx:pt idx="26740">1</cx:pt>
          <cx:pt idx="26741">1</cx:pt>
          <cx:pt idx="26742">1</cx:pt>
          <cx:pt idx="26743">1</cx:pt>
          <cx:pt idx="26744">1</cx:pt>
          <cx:pt idx="26745">1</cx:pt>
          <cx:pt idx="26746">1</cx:pt>
          <cx:pt idx="26747">1</cx:pt>
          <cx:pt idx="26748">1</cx:pt>
          <cx:pt idx="26749">1</cx:pt>
          <cx:pt idx="26750">1</cx:pt>
          <cx:pt idx="26751">1</cx:pt>
          <cx:pt idx="26752">1</cx:pt>
          <cx:pt idx="26753">1</cx:pt>
          <cx:pt idx="26754">1</cx:pt>
          <cx:pt idx="26755">1</cx:pt>
          <cx:pt idx="26756">1</cx:pt>
          <cx:pt idx="26757">1</cx:pt>
          <cx:pt idx="26758">1</cx:pt>
          <cx:pt idx="26759">1</cx:pt>
          <cx:pt idx="26760">1</cx:pt>
          <cx:pt idx="26761">1</cx:pt>
          <cx:pt idx="26762">1</cx:pt>
          <cx:pt idx="26763">1</cx:pt>
          <cx:pt idx="26764">1</cx:pt>
          <cx:pt idx="26765">1</cx:pt>
          <cx:pt idx="26766">1</cx:pt>
          <cx:pt idx="26767">1</cx:pt>
          <cx:pt idx="26768">1</cx:pt>
          <cx:pt idx="26769">1</cx:pt>
          <cx:pt idx="26770">1</cx:pt>
          <cx:pt idx="26771">1</cx:pt>
          <cx:pt idx="26772">1</cx:pt>
          <cx:pt idx="26773">1</cx:pt>
          <cx:pt idx="26774">1</cx:pt>
          <cx:pt idx="26775">1</cx:pt>
          <cx:pt idx="26776">1</cx:pt>
          <cx:pt idx="26777">1</cx:pt>
          <cx:pt idx="26778">1</cx:pt>
          <cx:pt idx="26779">1</cx:pt>
          <cx:pt idx="26780">1</cx:pt>
          <cx:pt idx="26781">1</cx:pt>
          <cx:pt idx="26782">1</cx:pt>
          <cx:pt idx="26783">1</cx:pt>
          <cx:pt idx="26784">1</cx:pt>
          <cx:pt idx="26785">1</cx:pt>
          <cx:pt idx="26786">1</cx:pt>
          <cx:pt idx="26787">1</cx:pt>
          <cx:pt idx="26788">1</cx:pt>
          <cx:pt idx="26789">1</cx:pt>
          <cx:pt idx="26790">1</cx:pt>
          <cx:pt idx="26791">1</cx:pt>
          <cx:pt idx="26792">1</cx:pt>
          <cx:pt idx="26793">1</cx:pt>
          <cx:pt idx="26794">1</cx:pt>
          <cx:pt idx="26795">1</cx:pt>
          <cx:pt idx="26796">1</cx:pt>
          <cx:pt idx="26797">1</cx:pt>
          <cx:pt idx="26798">1</cx:pt>
          <cx:pt idx="26799">1</cx:pt>
          <cx:pt idx="26800">1</cx:pt>
          <cx:pt idx="26801">1</cx:pt>
          <cx:pt idx="26802">1</cx:pt>
          <cx:pt idx="26803">1</cx:pt>
          <cx:pt idx="26804">1</cx:pt>
          <cx:pt idx="26805">1</cx:pt>
          <cx:pt idx="26806">1</cx:pt>
          <cx:pt idx="26807">1</cx:pt>
          <cx:pt idx="26808">1</cx:pt>
          <cx:pt idx="26809">1</cx:pt>
          <cx:pt idx="26810">1</cx:pt>
          <cx:pt idx="26811">1</cx:pt>
          <cx:pt idx="26812">1</cx:pt>
          <cx:pt idx="26813">1</cx:pt>
          <cx:pt idx="26814">1</cx:pt>
          <cx:pt idx="26815">1</cx:pt>
          <cx:pt idx="26816">1</cx:pt>
          <cx:pt idx="26817">1</cx:pt>
          <cx:pt idx="26818">1</cx:pt>
          <cx:pt idx="26819">1</cx:pt>
          <cx:pt idx="26820">1</cx:pt>
          <cx:pt idx="26821">1</cx:pt>
          <cx:pt idx="26822">1</cx:pt>
          <cx:pt idx="26823">1</cx:pt>
          <cx:pt idx="26824">1</cx:pt>
          <cx:pt idx="26825">1</cx:pt>
          <cx:pt idx="26826">1</cx:pt>
          <cx:pt idx="26827">1</cx:pt>
          <cx:pt idx="26828">1</cx:pt>
          <cx:pt idx="26829">1</cx:pt>
          <cx:pt idx="26830">1</cx:pt>
          <cx:pt idx="26831">1</cx:pt>
          <cx:pt idx="26832">1</cx:pt>
          <cx:pt idx="26833">1</cx:pt>
          <cx:pt idx="26834">1</cx:pt>
          <cx:pt idx="26835">1</cx:pt>
          <cx:pt idx="26836">1</cx:pt>
          <cx:pt idx="26837">1</cx:pt>
          <cx:pt idx="26838">1</cx:pt>
          <cx:pt idx="26839">1</cx:pt>
          <cx:pt idx="26840">1</cx:pt>
          <cx:pt idx="26841">1</cx:pt>
          <cx:pt idx="26842">1</cx:pt>
          <cx:pt idx="26843">1</cx:pt>
          <cx:pt idx="26844">1</cx:pt>
          <cx:pt idx="26845">1</cx:pt>
          <cx:pt idx="26846">1</cx:pt>
          <cx:pt idx="26847">1</cx:pt>
          <cx:pt idx="26848">1</cx:pt>
          <cx:pt idx="26849">1</cx:pt>
          <cx:pt idx="26850">1</cx:pt>
          <cx:pt idx="26851">1</cx:pt>
          <cx:pt idx="26852">1</cx:pt>
          <cx:pt idx="26853">1</cx:pt>
          <cx:pt idx="26854">1</cx:pt>
          <cx:pt idx="26855">1</cx:pt>
          <cx:pt idx="26856">1</cx:pt>
          <cx:pt idx="26857">1</cx:pt>
          <cx:pt idx="26858">1</cx:pt>
          <cx:pt idx="26859">1</cx:pt>
          <cx:pt idx="26860">1</cx:pt>
          <cx:pt idx="26861">1</cx:pt>
          <cx:pt idx="26862">1</cx:pt>
          <cx:pt idx="26863">1</cx:pt>
          <cx:pt idx="26864">1</cx:pt>
          <cx:pt idx="26865">1</cx:pt>
          <cx:pt idx="26866">1</cx:pt>
          <cx:pt idx="26867">1</cx:pt>
          <cx:pt idx="26868">1</cx:pt>
          <cx:pt idx="26869">1</cx:pt>
          <cx:pt idx="26870">1</cx:pt>
          <cx:pt idx="26871">1</cx:pt>
          <cx:pt idx="26872">1</cx:pt>
          <cx:pt idx="26873">1</cx:pt>
          <cx:pt idx="26874">1</cx:pt>
          <cx:pt idx="26875">1</cx:pt>
          <cx:pt idx="26876">1</cx:pt>
          <cx:pt idx="26877">1</cx:pt>
          <cx:pt idx="26878">1</cx:pt>
          <cx:pt idx="26879">1</cx:pt>
          <cx:pt idx="26880">1</cx:pt>
          <cx:pt idx="26881">1</cx:pt>
          <cx:pt idx="26882">1</cx:pt>
          <cx:pt idx="26883">1</cx:pt>
          <cx:pt idx="26884">1</cx:pt>
          <cx:pt idx="26885">1</cx:pt>
          <cx:pt idx="26886">1</cx:pt>
          <cx:pt idx="26887">1</cx:pt>
          <cx:pt idx="26888">1</cx:pt>
          <cx:pt idx="26889">1</cx:pt>
          <cx:pt idx="26890">1</cx:pt>
          <cx:pt idx="26891">1</cx:pt>
          <cx:pt idx="26892">1</cx:pt>
          <cx:pt idx="26893">1</cx:pt>
          <cx:pt idx="26894">1</cx:pt>
          <cx:pt idx="26895">1</cx:pt>
          <cx:pt idx="26896">1</cx:pt>
          <cx:pt idx="26897">1</cx:pt>
          <cx:pt idx="26898">1</cx:pt>
          <cx:pt idx="26899">1</cx:pt>
          <cx:pt idx="26900">1</cx:pt>
          <cx:pt idx="26901">1</cx:pt>
          <cx:pt idx="26902">1</cx:pt>
          <cx:pt idx="26903">1</cx:pt>
          <cx:pt idx="26904">1</cx:pt>
          <cx:pt idx="26905">1</cx:pt>
          <cx:pt idx="26906">1</cx:pt>
          <cx:pt idx="26907">1</cx:pt>
          <cx:pt idx="26908">1</cx:pt>
          <cx:pt idx="26909">1</cx:pt>
          <cx:pt idx="26910">1</cx:pt>
          <cx:pt idx="26911">1</cx:pt>
          <cx:pt idx="26912">1</cx:pt>
          <cx:pt idx="26913">1</cx:pt>
          <cx:pt idx="26914">1</cx:pt>
          <cx:pt idx="26915">1</cx:pt>
          <cx:pt idx="26916">1</cx:pt>
          <cx:pt idx="26917">1</cx:pt>
          <cx:pt idx="26918">1</cx:pt>
          <cx:pt idx="26919">1</cx:pt>
          <cx:pt idx="26920">1</cx:pt>
          <cx:pt idx="26921">1</cx:pt>
          <cx:pt idx="26922">1</cx:pt>
          <cx:pt idx="26923">1</cx:pt>
          <cx:pt idx="26924">1</cx:pt>
          <cx:pt idx="26925">1</cx:pt>
          <cx:pt idx="26926">1</cx:pt>
          <cx:pt idx="26927">1</cx:pt>
          <cx:pt idx="26928">1</cx:pt>
          <cx:pt idx="26929">1</cx:pt>
          <cx:pt idx="26930">1</cx:pt>
          <cx:pt idx="26931">1</cx:pt>
          <cx:pt idx="26932">1</cx:pt>
          <cx:pt idx="26933">1</cx:pt>
          <cx:pt idx="26934">1</cx:pt>
          <cx:pt idx="26935">1</cx:pt>
          <cx:pt idx="26936">1</cx:pt>
          <cx:pt idx="26937">1</cx:pt>
          <cx:pt idx="26938">1</cx:pt>
          <cx:pt idx="26939">1</cx:pt>
          <cx:pt idx="26940">1</cx:pt>
          <cx:pt idx="26941">1</cx:pt>
          <cx:pt idx="26942">1</cx:pt>
          <cx:pt idx="26943">1</cx:pt>
          <cx:pt idx="26944">1</cx:pt>
          <cx:pt idx="26945">1</cx:pt>
          <cx:pt idx="26946">1</cx:pt>
          <cx:pt idx="26947">1</cx:pt>
          <cx:pt idx="26948">1</cx:pt>
          <cx:pt idx="26949">1</cx:pt>
          <cx:pt idx="26950">1</cx:pt>
          <cx:pt idx="26951">1</cx:pt>
          <cx:pt idx="26952">1</cx:pt>
          <cx:pt idx="26953">1</cx:pt>
          <cx:pt idx="26954">1</cx:pt>
          <cx:pt idx="26955">1</cx:pt>
          <cx:pt idx="26956">1</cx:pt>
          <cx:pt idx="26957">1</cx:pt>
          <cx:pt idx="26958">1</cx:pt>
          <cx:pt idx="26959">1</cx:pt>
          <cx:pt idx="26960">1</cx:pt>
          <cx:pt idx="26961">1</cx:pt>
          <cx:pt idx="26962">1</cx:pt>
          <cx:pt idx="26963">1</cx:pt>
          <cx:pt idx="26964">1</cx:pt>
          <cx:pt idx="26965">1</cx:pt>
          <cx:pt idx="26966">1</cx:pt>
          <cx:pt idx="26967">1</cx:pt>
          <cx:pt idx="26968">1</cx:pt>
          <cx:pt idx="26969">1</cx:pt>
          <cx:pt idx="26970">1</cx:pt>
          <cx:pt idx="26971">1</cx:pt>
          <cx:pt idx="26972">1</cx:pt>
          <cx:pt idx="26973">1</cx:pt>
          <cx:pt idx="26974">1</cx:pt>
          <cx:pt idx="26975">1</cx:pt>
          <cx:pt idx="26976">1</cx:pt>
          <cx:pt idx="26977">1</cx:pt>
          <cx:pt idx="26978">1</cx:pt>
          <cx:pt idx="26979">1</cx:pt>
          <cx:pt idx="26980">1</cx:pt>
          <cx:pt idx="26981">1</cx:pt>
          <cx:pt idx="26982">1</cx:pt>
          <cx:pt idx="26983">1</cx:pt>
          <cx:pt idx="26984">1</cx:pt>
          <cx:pt idx="26985">1</cx:pt>
          <cx:pt idx="26986">1</cx:pt>
          <cx:pt idx="26987">1</cx:pt>
          <cx:pt idx="26988">1</cx:pt>
          <cx:pt idx="26989">1</cx:pt>
          <cx:pt idx="26990">1</cx:pt>
          <cx:pt idx="26991">1</cx:pt>
          <cx:pt idx="26992">1</cx:pt>
          <cx:pt idx="26993">1</cx:pt>
          <cx:pt idx="26994">1</cx:pt>
          <cx:pt idx="26995">1</cx:pt>
          <cx:pt idx="26996">1</cx:pt>
          <cx:pt idx="26997">1</cx:pt>
          <cx:pt idx="26998">1</cx:pt>
          <cx:pt idx="26999">1</cx:pt>
          <cx:pt idx="27000">1</cx:pt>
          <cx:pt idx="27001">1</cx:pt>
          <cx:pt idx="27002">1</cx:pt>
          <cx:pt idx="27003">1</cx:pt>
          <cx:pt idx="27004">1</cx:pt>
          <cx:pt idx="27005">1</cx:pt>
          <cx:pt idx="27006">1</cx:pt>
          <cx:pt idx="27007">1</cx:pt>
          <cx:pt idx="27008">1</cx:pt>
          <cx:pt idx="27009">1</cx:pt>
          <cx:pt idx="27010">1</cx:pt>
          <cx:pt idx="27011">1</cx:pt>
          <cx:pt idx="27012">1</cx:pt>
          <cx:pt idx="27013">1</cx:pt>
          <cx:pt idx="27014">1</cx:pt>
          <cx:pt idx="27015">1</cx:pt>
          <cx:pt idx="27016">1</cx:pt>
          <cx:pt idx="27017">1</cx:pt>
          <cx:pt idx="27018">1</cx:pt>
          <cx:pt idx="27019">1</cx:pt>
          <cx:pt idx="27020">1</cx:pt>
          <cx:pt idx="27021">1</cx:pt>
          <cx:pt idx="27022">1</cx:pt>
          <cx:pt idx="27023">1</cx:pt>
          <cx:pt idx="27024">1</cx:pt>
          <cx:pt idx="27025">1</cx:pt>
          <cx:pt idx="27026">1</cx:pt>
          <cx:pt idx="27027">1</cx:pt>
          <cx:pt idx="27028">1</cx:pt>
          <cx:pt idx="27029">1</cx:pt>
          <cx:pt idx="27030">1</cx:pt>
          <cx:pt idx="27031">1</cx:pt>
          <cx:pt idx="27032">1</cx:pt>
          <cx:pt idx="27033">1</cx:pt>
          <cx:pt idx="27034">1</cx:pt>
          <cx:pt idx="27035">1</cx:pt>
          <cx:pt idx="27036">1</cx:pt>
          <cx:pt idx="27037">1</cx:pt>
          <cx:pt idx="27038">1</cx:pt>
          <cx:pt idx="27039">1</cx:pt>
          <cx:pt idx="27040">1</cx:pt>
          <cx:pt idx="27041">1</cx:pt>
          <cx:pt idx="27042">1</cx:pt>
          <cx:pt idx="27043">1</cx:pt>
          <cx:pt idx="27044">1</cx:pt>
          <cx:pt idx="27045">1</cx:pt>
          <cx:pt idx="27046">1</cx:pt>
          <cx:pt idx="27047">1</cx:pt>
          <cx:pt idx="27048">1</cx:pt>
          <cx:pt idx="27049">1</cx:pt>
          <cx:pt idx="27050">1</cx:pt>
          <cx:pt idx="27051">1</cx:pt>
          <cx:pt idx="27052">1</cx:pt>
          <cx:pt idx="27053">1</cx:pt>
          <cx:pt idx="27054">1</cx:pt>
          <cx:pt idx="27055">1</cx:pt>
          <cx:pt idx="27056">1</cx:pt>
          <cx:pt idx="27057">1</cx:pt>
          <cx:pt idx="27058">1</cx:pt>
          <cx:pt idx="27059">1</cx:pt>
          <cx:pt idx="27060">1</cx:pt>
          <cx:pt idx="27061">1</cx:pt>
          <cx:pt idx="27062">1</cx:pt>
          <cx:pt idx="27063">1</cx:pt>
          <cx:pt idx="27064">1</cx:pt>
          <cx:pt idx="27065">1</cx:pt>
          <cx:pt idx="27066">1</cx:pt>
          <cx:pt idx="27067">1</cx:pt>
          <cx:pt idx="27068">1</cx:pt>
          <cx:pt idx="27069">1</cx:pt>
          <cx:pt idx="27070">1</cx:pt>
          <cx:pt idx="27071">1</cx:pt>
          <cx:pt idx="27072">1</cx:pt>
          <cx:pt idx="27073">1</cx:pt>
          <cx:pt idx="27074">1</cx:pt>
          <cx:pt idx="27075">1</cx:pt>
          <cx:pt idx="27076">1</cx:pt>
          <cx:pt idx="27077">1</cx:pt>
          <cx:pt idx="27078">1</cx:pt>
          <cx:pt idx="27079">1</cx:pt>
          <cx:pt idx="27080">1</cx:pt>
          <cx:pt idx="27081">1</cx:pt>
          <cx:pt idx="27082">1</cx:pt>
          <cx:pt idx="27083">1</cx:pt>
          <cx:pt idx="27084">1</cx:pt>
          <cx:pt idx="27085">1</cx:pt>
          <cx:pt idx="27086">1</cx:pt>
          <cx:pt idx="27087">1</cx:pt>
          <cx:pt idx="27088">1</cx:pt>
          <cx:pt idx="27089">1</cx:pt>
          <cx:pt idx="27090">1</cx:pt>
          <cx:pt idx="27091">1</cx:pt>
          <cx:pt idx="27092">1</cx:pt>
          <cx:pt idx="27093">1</cx:pt>
          <cx:pt idx="27094">1</cx:pt>
          <cx:pt idx="27095">1</cx:pt>
          <cx:pt idx="27096">1</cx:pt>
          <cx:pt idx="27097">1</cx:pt>
          <cx:pt idx="27098">1</cx:pt>
          <cx:pt idx="27099">1</cx:pt>
          <cx:pt idx="27100">1</cx:pt>
          <cx:pt idx="27101">1</cx:pt>
          <cx:pt idx="27102">1</cx:pt>
          <cx:pt idx="27103">1</cx:pt>
          <cx:pt idx="27104">1</cx:pt>
          <cx:pt idx="27105">1</cx:pt>
          <cx:pt idx="27106">1</cx:pt>
          <cx:pt idx="27107">1</cx:pt>
          <cx:pt idx="27108">1</cx:pt>
          <cx:pt idx="27109">1</cx:pt>
          <cx:pt idx="27110">1</cx:pt>
          <cx:pt idx="27111">1</cx:pt>
          <cx:pt idx="27112">1</cx:pt>
          <cx:pt idx="27113">1</cx:pt>
          <cx:pt idx="27114">1</cx:pt>
          <cx:pt idx="27115">1</cx:pt>
          <cx:pt idx="27116">1</cx:pt>
          <cx:pt idx="27117">1</cx:pt>
          <cx:pt idx="27118">1</cx:pt>
          <cx:pt idx="27119">1</cx:pt>
          <cx:pt idx="27120">1</cx:pt>
          <cx:pt idx="27121">1</cx:pt>
          <cx:pt idx="27122">1</cx:pt>
          <cx:pt idx="27123">1</cx:pt>
          <cx:pt idx="27124">1</cx:pt>
          <cx:pt idx="27125">1</cx:pt>
          <cx:pt idx="27126">1</cx:pt>
          <cx:pt idx="27127">1</cx:pt>
          <cx:pt idx="27128">1</cx:pt>
          <cx:pt idx="27129">1</cx:pt>
          <cx:pt idx="27130">1</cx:pt>
          <cx:pt idx="27131">1</cx:pt>
          <cx:pt idx="27132">1</cx:pt>
          <cx:pt idx="27133">1</cx:pt>
          <cx:pt idx="27134">1</cx:pt>
          <cx:pt idx="27135">1</cx:pt>
          <cx:pt idx="27136">1</cx:pt>
          <cx:pt idx="27137">1</cx:pt>
          <cx:pt idx="27138">1</cx:pt>
          <cx:pt idx="27139">1</cx:pt>
          <cx:pt idx="27140">1</cx:pt>
          <cx:pt idx="27141">1</cx:pt>
          <cx:pt idx="27142">1</cx:pt>
          <cx:pt idx="27143">1</cx:pt>
          <cx:pt idx="27144">1</cx:pt>
          <cx:pt idx="27145">1</cx:pt>
          <cx:pt idx="27146">1</cx:pt>
          <cx:pt idx="27147">1</cx:pt>
          <cx:pt idx="27148">1</cx:pt>
          <cx:pt idx="27149">1</cx:pt>
          <cx:pt idx="27150">1</cx:pt>
          <cx:pt idx="27151">1</cx:pt>
          <cx:pt idx="27152">1</cx:pt>
          <cx:pt idx="27153">1</cx:pt>
          <cx:pt idx="27154">1</cx:pt>
          <cx:pt idx="27155">1</cx:pt>
          <cx:pt idx="27156">1</cx:pt>
          <cx:pt idx="27157">1</cx:pt>
          <cx:pt idx="27158">1</cx:pt>
          <cx:pt idx="27159">1</cx:pt>
          <cx:pt idx="27160">1</cx:pt>
          <cx:pt idx="27161">1</cx:pt>
          <cx:pt idx="27162">1</cx:pt>
          <cx:pt idx="27163">1</cx:pt>
          <cx:pt idx="27164">1</cx:pt>
          <cx:pt idx="27165">1</cx:pt>
          <cx:pt idx="27166">1</cx:pt>
          <cx:pt idx="27167">1</cx:pt>
          <cx:pt idx="27168">1</cx:pt>
          <cx:pt idx="27169">1</cx:pt>
          <cx:pt idx="27170">1</cx:pt>
          <cx:pt idx="27171">1</cx:pt>
          <cx:pt idx="27172">1</cx:pt>
          <cx:pt idx="27173">1</cx:pt>
          <cx:pt idx="27174">1</cx:pt>
          <cx:pt idx="27175">1</cx:pt>
          <cx:pt idx="27176">1</cx:pt>
          <cx:pt idx="27177">1</cx:pt>
          <cx:pt idx="27178">1</cx:pt>
          <cx:pt idx="27179">1</cx:pt>
          <cx:pt idx="27180">1</cx:pt>
          <cx:pt idx="27181">1</cx:pt>
          <cx:pt idx="27182">1</cx:pt>
          <cx:pt idx="27183">1</cx:pt>
          <cx:pt idx="27184">1</cx:pt>
          <cx:pt idx="27185">1</cx:pt>
          <cx:pt idx="27186">1</cx:pt>
          <cx:pt idx="27187">1</cx:pt>
          <cx:pt idx="27188">1</cx:pt>
          <cx:pt idx="27189">1</cx:pt>
          <cx:pt idx="27190">1</cx:pt>
          <cx:pt idx="27191">1</cx:pt>
          <cx:pt idx="27192">1</cx:pt>
          <cx:pt idx="27193">1</cx:pt>
          <cx:pt idx="27194">1</cx:pt>
          <cx:pt idx="27195">1</cx:pt>
          <cx:pt idx="27196">1</cx:pt>
          <cx:pt idx="27197">1</cx:pt>
          <cx:pt idx="27198">1</cx:pt>
          <cx:pt idx="27199">1</cx:pt>
          <cx:pt idx="27200">1</cx:pt>
          <cx:pt idx="27201">1</cx:pt>
          <cx:pt idx="27202">1</cx:pt>
          <cx:pt idx="27203">1</cx:pt>
          <cx:pt idx="27204">1</cx:pt>
          <cx:pt idx="27205">1</cx:pt>
          <cx:pt idx="27206">1</cx:pt>
          <cx:pt idx="27207">1</cx:pt>
          <cx:pt idx="27208">1</cx:pt>
          <cx:pt idx="27209">1</cx:pt>
          <cx:pt idx="27210">1</cx:pt>
          <cx:pt idx="27211">1</cx:pt>
          <cx:pt idx="27212">1</cx:pt>
          <cx:pt idx="27213">1</cx:pt>
          <cx:pt idx="27214">1</cx:pt>
          <cx:pt idx="27215">1</cx:pt>
          <cx:pt idx="27216">1</cx:pt>
          <cx:pt idx="27217">1</cx:pt>
          <cx:pt idx="27218">1</cx:pt>
          <cx:pt idx="27219">1</cx:pt>
          <cx:pt idx="27220">1</cx:pt>
          <cx:pt idx="27221">1</cx:pt>
          <cx:pt idx="27222">1</cx:pt>
          <cx:pt idx="27223">1</cx:pt>
          <cx:pt idx="27224">1</cx:pt>
          <cx:pt idx="27225">1</cx:pt>
          <cx:pt idx="27226">1</cx:pt>
          <cx:pt idx="27227">1</cx:pt>
          <cx:pt idx="27228">1</cx:pt>
          <cx:pt idx="27229">1</cx:pt>
          <cx:pt idx="27230">1</cx:pt>
          <cx:pt idx="27231">1</cx:pt>
          <cx:pt idx="27232">1</cx:pt>
          <cx:pt idx="27233">1</cx:pt>
          <cx:pt idx="27234">1</cx:pt>
          <cx:pt idx="27235">1</cx:pt>
          <cx:pt idx="27236">1</cx:pt>
          <cx:pt idx="27237">1</cx:pt>
          <cx:pt idx="27238">1</cx:pt>
          <cx:pt idx="27239">1</cx:pt>
          <cx:pt idx="27240">1</cx:pt>
          <cx:pt idx="27241">1</cx:pt>
          <cx:pt idx="27242">1</cx:pt>
          <cx:pt idx="27243">1</cx:pt>
          <cx:pt idx="27244">1</cx:pt>
          <cx:pt idx="27245">1</cx:pt>
          <cx:pt idx="27246">1</cx:pt>
          <cx:pt idx="27247">1</cx:pt>
          <cx:pt idx="27248">1</cx:pt>
          <cx:pt idx="27249">1</cx:pt>
          <cx:pt idx="27250">1</cx:pt>
          <cx:pt idx="27251">1</cx:pt>
          <cx:pt idx="27252">1</cx:pt>
          <cx:pt idx="27253">1</cx:pt>
          <cx:pt idx="27254">1</cx:pt>
          <cx:pt idx="27255">1</cx:pt>
          <cx:pt idx="27256">1</cx:pt>
          <cx:pt idx="27257">1</cx:pt>
          <cx:pt idx="27258">1</cx:pt>
          <cx:pt idx="27259">1</cx:pt>
          <cx:pt idx="27260">1</cx:pt>
          <cx:pt idx="27261">1</cx:pt>
          <cx:pt idx="27262">1</cx:pt>
          <cx:pt idx="27263">1</cx:pt>
          <cx:pt idx="27264">1</cx:pt>
          <cx:pt idx="27265">1</cx:pt>
          <cx:pt idx="27266">1</cx:pt>
          <cx:pt idx="27267">1</cx:pt>
          <cx:pt idx="27268">1</cx:pt>
          <cx:pt idx="27269">1</cx:pt>
          <cx:pt idx="27270">1</cx:pt>
          <cx:pt idx="27271">1</cx:pt>
          <cx:pt idx="27272">1</cx:pt>
          <cx:pt idx="27273">1</cx:pt>
          <cx:pt idx="27274">1</cx:pt>
          <cx:pt idx="27275">1</cx:pt>
          <cx:pt idx="27276">1</cx:pt>
          <cx:pt idx="27277">1</cx:pt>
          <cx:pt idx="27278">1</cx:pt>
          <cx:pt idx="27279">1</cx:pt>
          <cx:pt idx="27280">1</cx:pt>
          <cx:pt idx="27281">1</cx:pt>
          <cx:pt idx="27282">1</cx:pt>
          <cx:pt idx="27283">1</cx:pt>
          <cx:pt idx="27284">1</cx:pt>
          <cx:pt idx="27285">1</cx:pt>
          <cx:pt idx="27286">1</cx:pt>
          <cx:pt idx="27287">1</cx:pt>
          <cx:pt idx="27288">1</cx:pt>
          <cx:pt idx="27289">1</cx:pt>
          <cx:pt idx="27290">1</cx:pt>
          <cx:pt idx="27291">1</cx:pt>
          <cx:pt idx="27292">1</cx:pt>
          <cx:pt idx="27293">1</cx:pt>
          <cx:pt idx="27294">1</cx:pt>
          <cx:pt idx="27295">1</cx:pt>
          <cx:pt idx="27296">1</cx:pt>
          <cx:pt idx="27297">1</cx:pt>
          <cx:pt idx="27298">1</cx:pt>
          <cx:pt idx="27299">1</cx:pt>
          <cx:pt idx="27300">1</cx:pt>
          <cx:pt idx="27301">1</cx:pt>
          <cx:pt idx="27302">1</cx:pt>
          <cx:pt idx="27303">1</cx:pt>
          <cx:pt idx="27304">1</cx:pt>
          <cx:pt idx="27305">1</cx:pt>
          <cx:pt idx="27306">1</cx:pt>
          <cx:pt idx="27307">1</cx:pt>
          <cx:pt idx="27308">1</cx:pt>
          <cx:pt idx="27309">1</cx:pt>
          <cx:pt idx="27310">1</cx:pt>
          <cx:pt idx="27311">1</cx:pt>
          <cx:pt idx="27312">1</cx:pt>
          <cx:pt idx="27313">1</cx:pt>
          <cx:pt idx="27314">1</cx:pt>
          <cx:pt idx="27315">1</cx:pt>
          <cx:pt idx="27316">1</cx:pt>
          <cx:pt idx="27317">1</cx:pt>
          <cx:pt idx="27318">1</cx:pt>
          <cx:pt idx="27319">1</cx:pt>
          <cx:pt idx="27320">1</cx:pt>
          <cx:pt idx="27321">1</cx:pt>
          <cx:pt idx="27322">1</cx:pt>
          <cx:pt idx="27323">1</cx:pt>
          <cx:pt idx="27324">1</cx:pt>
          <cx:pt idx="27325">1</cx:pt>
          <cx:pt idx="27326">1</cx:pt>
          <cx:pt idx="27327">1</cx:pt>
          <cx:pt idx="27328">1</cx:pt>
          <cx:pt idx="27329">1</cx:pt>
          <cx:pt idx="27330">1</cx:pt>
          <cx:pt idx="27331">1</cx:pt>
          <cx:pt idx="27332">1</cx:pt>
          <cx:pt idx="27333">1</cx:pt>
          <cx:pt idx="27334">1</cx:pt>
          <cx:pt idx="27335">1</cx:pt>
          <cx:pt idx="27336">1</cx:pt>
          <cx:pt idx="27337">1</cx:pt>
          <cx:pt idx="27338">1</cx:pt>
          <cx:pt idx="27339">1</cx:pt>
          <cx:pt idx="27340">1</cx:pt>
          <cx:pt idx="27341">1</cx:pt>
          <cx:pt idx="27342">1</cx:pt>
          <cx:pt idx="27343">1</cx:pt>
          <cx:pt idx="27344">1</cx:pt>
          <cx:pt idx="27345">1</cx:pt>
          <cx:pt idx="27346">1</cx:pt>
          <cx:pt idx="27347">1</cx:pt>
          <cx:pt idx="27348">1</cx:pt>
          <cx:pt idx="27349">1</cx:pt>
          <cx:pt idx="27350">1</cx:pt>
          <cx:pt idx="27351">1</cx:pt>
          <cx:pt idx="27352">1</cx:pt>
          <cx:pt idx="27353">1</cx:pt>
          <cx:pt idx="27354">1</cx:pt>
          <cx:pt idx="27355">1</cx:pt>
          <cx:pt idx="27356">1</cx:pt>
          <cx:pt idx="27357">1</cx:pt>
          <cx:pt idx="27358">1</cx:pt>
          <cx:pt idx="27359">1</cx:pt>
          <cx:pt idx="27360">1</cx:pt>
          <cx:pt idx="27361">1</cx:pt>
          <cx:pt idx="27362">1</cx:pt>
          <cx:pt idx="27363">1</cx:pt>
          <cx:pt idx="27364">1</cx:pt>
          <cx:pt idx="27365">1</cx:pt>
          <cx:pt idx="27366">1</cx:pt>
          <cx:pt idx="27367">1</cx:pt>
          <cx:pt idx="27368">1</cx:pt>
          <cx:pt idx="27369">1</cx:pt>
          <cx:pt idx="27370">1</cx:pt>
          <cx:pt idx="27371">1</cx:pt>
          <cx:pt idx="27372">1</cx:pt>
          <cx:pt idx="27373">1</cx:pt>
          <cx:pt idx="27374">1</cx:pt>
          <cx:pt idx="27375">1</cx:pt>
          <cx:pt idx="27376">1</cx:pt>
          <cx:pt idx="27377">1</cx:pt>
          <cx:pt idx="27378">1</cx:pt>
          <cx:pt idx="27379">1</cx:pt>
          <cx:pt idx="27380">1</cx:pt>
          <cx:pt idx="27381">1</cx:pt>
          <cx:pt idx="27382">1</cx:pt>
          <cx:pt idx="27383">1</cx:pt>
          <cx:pt idx="27384">1</cx:pt>
          <cx:pt idx="27385">1</cx:pt>
          <cx:pt idx="27386">1</cx:pt>
          <cx:pt idx="27387">1</cx:pt>
          <cx:pt idx="27388">1</cx:pt>
          <cx:pt idx="27389">1</cx:pt>
          <cx:pt idx="27390">1</cx:pt>
          <cx:pt idx="27391">1</cx:pt>
          <cx:pt idx="27392">1</cx:pt>
          <cx:pt idx="27393">1</cx:pt>
          <cx:pt idx="27394">1</cx:pt>
          <cx:pt idx="27395">1</cx:pt>
          <cx:pt idx="27396">1</cx:pt>
          <cx:pt idx="27397">1</cx:pt>
          <cx:pt idx="27398">1</cx:pt>
          <cx:pt idx="27399">1</cx:pt>
          <cx:pt idx="27400">1</cx:pt>
          <cx:pt idx="27401">1</cx:pt>
          <cx:pt idx="27402">1</cx:pt>
          <cx:pt idx="27403">1</cx:pt>
          <cx:pt idx="27404">1</cx:pt>
          <cx:pt idx="27405">1</cx:pt>
          <cx:pt idx="27406">1</cx:pt>
          <cx:pt idx="27407">1</cx:pt>
          <cx:pt idx="27408">1</cx:pt>
          <cx:pt idx="27409">1</cx:pt>
          <cx:pt idx="27410">1</cx:pt>
          <cx:pt idx="27411">1</cx:pt>
          <cx:pt idx="27412">1</cx:pt>
          <cx:pt idx="27413">1</cx:pt>
          <cx:pt idx="27414">1</cx:pt>
          <cx:pt idx="27415">1</cx:pt>
          <cx:pt idx="27416">1</cx:pt>
          <cx:pt idx="27417">1</cx:pt>
          <cx:pt idx="27418">1</cx:pt>
          <cx:pt idx="27419">1</cx:pt>
          <cx:pt idx="27420">1</cx:pt>
          <cx:pt idx="27421">1</cx:pt>
          <cx:pt idx="27422">1</cx:pt>
          <cx:pt idx="27423">1</cx:pt>
          <cx:pt idx="27424">1</cx:pt>
          <cx:pt idx="27425">1</cx:pt>
          <cx:pt idx="27426">1</cx:pt>
          <cx:pt idx="27427">1</cx:pt>
          <cx:pt idx="27428">1</cx:pt>
          <cx:pt idx="27429">1</cx:pt>
          <cx:pt idx="27430">1</cx:pt>
          <cx:pt idx="27431">1</cx:pt>
          <cx:pt idx="27432">1</cx:pt>
          <cx:pt idx="27433">1</cx:pt>
          <cx:pt idx="27434">1</cx:pt>
          <cx:pt idx="27435">1</cx:pt>
          <cx:pt idx="27436">1</cx:pt>
          <cx:pt idx="27437">1</cx:pt>
          <cx:pt idx="27438">1</cx:pt>
          <cx:pt idx="27439">1</cx:pt>
          <cx:pt idx="27440">1</cx:pt>
          <cx:pt idx="27441">1</cx:pt>
          <cx:pt idx="27442">1</cx:pt>
          <cx:pt idx="27443">1</cx:pt>
          <cx:pt idx="27444">1</cx:pt>
          <cx:pt idx="27445">1</cx:pt>
          <cx:pt idx="27446">1</cx:pt>
          <cx:pt idx="27447">1</cx:pt>
          <cx:pt idx="27448">1</cx:pt>
          <cx:pt idx="27449">1</cx:pt>
          <cx:pt idx="27450">1</cx:pt>
          <cx:pt idx="27451">1</cx:pt>
          <cx:pt idx="27452">1</cx:pt>
          <cx:pt idx="27453">1</cx:pt>
          <cx:pt idx="27454">1</cx:pt>
          <cx:pt idx="27455">1</cx:pt>
          <cx:pt idx="27456">1</cx:pt>
          <cx:pt idx="27457">1</cx:pt>
          <cx:pt idx="27458">1</cx:pt>
          <cx:pt idx="27459">1</cx:pt>
          <cx:pt idx="27460">1</cx:pt>
          <cx:pt idx="27461">1</cx:pt>
          <cx:pt idx="27462">1</cx:pt>
          <cx:pt idx="27463">1</cx:pt>
          <cx:pt idx="27464">1</cx:pt>
          <cx:pt idx="27465">1</cx:pt>
          <cx:pt idx="27466">1</cx:pt>
          <cx:pt idx="27467">1</cx:pt>
          <cx:pt idx="27468">1</cx:pt>
          <cx:pt idx="27469">1</cx:pt>
          <cx:pt idx="27470">1</cx:pt>
          <cx:pt idx="27471">1</cx:pt>
          <cx:pt idx="27472">1</cx:pt>
          <cx:pt idx="27473">1</cx:pt>
          <cx:pt idx="27474">1</cx:pt>
          <cx:pt idx="27475">1</cx:pt>
          <cx:pt idx="27476">1</cx:pt>
          <cx:pt idx="27477">1</cx:pt>
          <cx:pt idx="27478">1</cx:pt>
          <cx:pt idx="27479">1</cx:pt>
          <cx:pt idx="27480">1</cx:pt>
          <cx:pt idx="27481">1</cx:pt>
          <cx:pt idx="27482">1</cx:pt>
          <cx:pt idx="27483">1</cx:pt>
          <cx:pt idx="27484">1</cx:pt>
          <cx:pt idx="27485">1</cx:pt>
          <cx:pt idx="27486">1</cx:pt>
          <cx:pt idx="27487">1</cx:pt>
          <cx:pt idx="27488">1</cx:pt>
          <cx:pt idx="27489">1</cx:pt>
          <cx:pt idx="27490">1</cx:pt>
          <cx:pt idx="27491">1</cx:pt>
          <cx:pt idx="27492">1</cx:pt>
          <cx:pt idx="27493">1</cx:pt>
          <cx:pt idx="27494">1</cx:pt>
          <cx:pt idx="27495">1</cx:pt>
          <cx:pt idx="27496">1</cx:pt>
          <cx:pt idx="27497">1</cx:pt>
          <cx:pt idx="27498">1</cx:pt>
          <cx:pt idx="27499">1</cx:pt>
          <cx:pt idx="27500">1</cx:pt>
          <cx:pt idx="27501">1</cx:pt>
          <cx:pt idx="27502">1</cx:pt>
          <cx:pt idx="27503">1</cx:pt>
          <cx:pt idx="27504">1</cx:pt>
          <cx:pt idx="27505">1</cx:pt>
          <cx:pt idx="27506">1</cx:pt>
          <cx:pt idx="27507">1</cx:pt>
          <cx:pt idx="27508">1</cx:pt>
          <cx:pt idx="27509">1</cx:pt>
          <cx:pt idx="27510">1</cx:pt>
          <cx:pt idx="27511">1</cx:pt>
          <cx:pt idx="27512">1</cx:pt>
          <cx:pt idx="27513">1</cx:pt>
          <cx:pt idx="27514">1</cx:pt>
          <cx:pt idx="27515">1</cx:pt>
          <cx:pt idx="27516">1</cx:pt>
          <cx:pt idx="27517">1</cx:pt>
          <cx:pt idx="27518">1</cx:pt>
          <cx:pt idx="27519">1</cx:pt>
          <cx:pt idx="27520">1</cx:pt>
          <cx:pt idx="27521">1</cx:pt>
          <cx:pt idx="27522">1</cx:pt>
          <cx:pt idx="27523">1</cx:pt>
          <cx:pt idx="27524">1</cx:pt>
          <cx:pt idx="27525">1</cx:pt>
          <cx:pt idx="27526">1</cx:pt>
          <cx:pt idx="27527">1</cx:pt>
          <cx:pt idx="27528">1</cx:pt>
          <cx:pt idx="27529">1</cx:pt>
          <cx:pt idx="27530">1</cx:pt>
          <cx:pt idx="27531">1</cx:pt>
          <cx:pt idx="27532">1</cx:pt>
          <cx:pt idx="27533">1</cx:pt>
          <cx:pt idx="27534">1</cx:pt>
          <cx:pt idx="27535">1</cx:pt>
          <cx:pt idx="27536">1</cx:pt>
          <cx:pt idx="27537">1</cx:pt>
          <cx:pt idx="27538">1</cx:pt>
          <cx:pt idx="27539">1</cx:pt>
          <cx:pt idx="27540">1</cx:pt>
          <cx:pt idx="27541">1</cx:pt>
          <cx:pt idx="27542">1</cx:pt>
          <cx:pt idx="27543">1</cx:pt>
          <cx:pt idx="27544">1</cx:pt>
          <cx:pt idx="27545">1</cx:pt>
          <cx:pt idx="27546">1</cx:pt>
          <cx:pt idx="27547">1</cx:pt>
          <cx:pt idx="27548">1</cx:pt>
          <cx:pt idx="27549">1</cx:pt>
          <cx:pt idx="27550">1</cx:pt>
          <cx:pt idx="27551">1</cx:pt>
          <cx:pt idx="27552">1</cx:pt>
          <cx:pt idx="27553">1</cx:pt>
          <cx:pt idx="27554">1</cx:pt>
          <cx:pt idx="27555">1</cx:pt>
          <cx:pt idx="27556">1</cx:pt>
          <cx:pt idx="27557">1</cx:pt>
          <cx:pt idx="27558">1</cx:pt>
          <cx:pt idx="27559">1</cx:pt>
          <cx:pt idx="27560">1</cx:pt>
          <cx:pt idx="27561">1</cx:pt>
          <cx:pt idx="27562">1</cx:pt>
          <cx:pt idx="27563">1</cx:pt>
          <cx:pt idx="27564">1</cx:pt>
          <cx:pt idx="27565">1</cx:pt>
          <cx:pt idx="27566">1</cx:pt>
          <cx:pt idx="27567">1</cx:pt>
          <cx:pt idx="27568">1</cx:pt>
          <cx:pt idx="27569">1</cx:pt>
          <cx:pt idx="27570">1</cx:pt>
          <cx:pt idx="27571">1</cx:pt>
          <cx:pt idx="27572">1</cx:pt>
          <cx:pt idx="27573">1</cx:pt>
          <cx:pt idx="27574">1</cx:pt>
          <cx:pt idx="27575">1</cx:pt>
          <cx:pt idx="27576">1</cx:pt>
          <cx:pt idx="27577">1</cx:pt>
          <cx:pt idx="27578">1</cx:pt>
          <cx:pt idx="27579">1</cx:pt>
          <cx:pt idx="27580">1</cx:pt>
          <cx:pt idx="27581">1</cx:pt>
          <cx:pt idx="27582">1</cx:pt>
          <cx:pt idx="27583">1</cx:pt>
          <cx:pt idx="27584">1</cx:pt>
          <cx:pt idx="27585">1</cx:pt>
          <cx:pt idx="27586">1</cx:pt>
          <cx:pt idx="27587">1</cx:pt>
          <cx:pt idx="27588">1</cx:pt>
          <cx:pt idx="27589">1</cx:pt>
          <cx:pt idx="27590">1</cx:pt>
          <cx:pt idx="27591">1</cx:pt>
          <cx:pt idx="27592">1</cx:pt>
          <cx:pt idx="27593">1</cx:pt>
          <cx:pt idx="27594">1</cx:pt>
          <cx:pt idx="27595">1</cx:pt>
          <cx:pt idx="27596">1</cx:pt>
          <cx:pt idx="27597">1</cx:pt>
          <cx:pt idx="27598">1</cx:pt>
          <cx:pt idx="27599">1</cx:pt>
          <cx:pt idx="27600">1</cx:pt>
          <cx:pt idx="27601">1</cx:pt>
          <cx:pt idx="27602">1</cx:pt>
          <cx:pt idx="27603">1</cx:pt>
          <cx:pt idx="27604">1</cx:pt>
          <cx:pt idx="27605">1</cx:pt>
          <cx:pt idx="27606">1</cx:pt>
          <cx:pt idx="27607">1</cx:pt>
          <cx:pt idx="27608">1</cx:pt>
          <cx:pt idx="27609">1</cx:pt>
          <cx:pt idx="27610">1</cx:pt>
          <cx:pt idx="27611">1</cx:pt>
          <cx:pt idx="27612">1</cx:pt>
          <cx:pt idx="27613">1</cx:pt>
          <cx:pt idx="27614">1</cx:pt>
          <cx:pt idx="27615">1</cx:pt>
          <cx:pt idx="27616">1</cx:pt>
          <cx:pt idx="27617">1</cx:pt>
          <cx:pt idx="27618">1</cx:pt>
          <cx:pt idx="27619">1</cx:pt>
          <cx:pt idx="27620">1</cx:pt>
          <cx:pt idx="27621">1</cx:pt>
          <cx:pt idx="27622">1</cx:pt>
          <cx:pt idx="27623">1</cx:pt>
          <cx:pt idx="27624">1</cx:pt>
          <cx:pt idx="27625">1</cx:pt>
          <cx:pt idx="27626">1</cx:pt>
          <cx:pt idx="27627">1</cx:pt>
          <cx:pt idx="27628">1</cx:pt>
          <cx:pt idx="27629">1</cx:pt>
          <cx:pt idx="27630">1</cx:pt>
          <cx:pt idx="27631">1</cx:pt>
          <cx:pt idx="27632">1</cx:pt>
          <cx:pt idx="27633">1</cx:pt>
          <cx:pt idx="27634">1</cx:pt>
          <cx:pt idx="27635">1</cx:pt>
          <cx:pt idx="27636">1</cx:pt>
          <cx:pt idx="27637">1</cx:pt>
          <cx:pt idx="27638">1</cx:pt>
          <cx:pt idx="27639">1</cx:pt>
          <cx:pt idx="27640">1</cx:pt>
          <cx:pt idx="27641">1</cx:pt>
          <cx:pt idx="27642">1</cx:pt>
          <cx:pt idx="27643">1</cx:pt>
          <cx:pt idx="27644">1</cx:pt>
          <cx:pt idx="27645">1</cx:pt>
          <cx:pt idx="27646">1</cx:pt>
          <cx:pt idx="27647">1</cx:pt>
          <cx:pt idx="27648">1</cx:pt>
          <cx:pt idx="27649">1</cx:pt>
          <cx:pt idx="27650">1</cx:pt>
          <cx:pt idx="27651">1</cx:pt>
          <cx:pt idx="27652">1</cx:pt>
          <cx:pt idx="27653">1</cx:pt>
          <cx:pt idx="27654">1</cx:pt>
          <cx:pt idx="27655">1</cx:pt>
          <cx:pt idx="27656">1</cx:pt>
          <cx:pt idx="27657">1</cx:pt>
          <cx:pt idx="27658">1</cx:pt>
          <cx:pt idx="27659">1</cx:pt>
          <cx:pt idx="27660">1</cx:pt>
          <cx:pt idx="27661">1</cx:pt>
          <cx:pt idx="27662">1</cx:pt>
          <cx:pt idx="27663">1</cx:pt>
          <cx:pt idx="27664">1</cx:pt>
          <cx:pt idx="27665">1</cx:pt>
          <cx:pt idx="27666">1</cx:pt>
          <cx:pt idx="27667">1</cx:pt>
          <cx:pt idx="27668">1</cx:pt>
          <cx:pt idx="27669">1</cx:pt>
          <cx:pt idx="27670">1</cx:pt>
          <cx:pt idx="27671">1</cx:pt>
          <cx:pt idx="27672">1</cx:pt>
          <cx:pt idx="27673">1</cx:pt>
          <cx:pt idx="27674">1</cx:pt>
          <cx:pt idx="27675">1</cx:pt>
          <cx:pt idx="27676">1</cx:pt>
          <cx:pt idx="27677">1</cx:pt>
          <cx:pt idx="27678">1</cx:pt>
          <cx:pt idx="27679">1</cx:pt>
          <cx:pt idx="27680">1</cx:pt>
          <cx:pt idx="27681">1</cx:pt>
          <cx:pt idx="27682">1</cx:pt>
          <cx:pt idx="27683">1</cx:pt>
          <cx:pt idx="27684">1</cx:pt>
          <cx:pt idx="27685">1</cx:pt>
          <cx:pt idx="27686">1</cx:pt>
          <cx:pt idx="27687">1</cx:pt>
          <cx:pt idx="27688">1</cx:pt>
          <cx:pt idx="27689">1</cx:pt>
          <cx:pt idx="27690">1</cx:pt>
          <cx:pt idx="27691">1</cx:pt>
          <cx:pt idx="27692">1</cx:pt>
          <cx:pt idx="27693">1</cx:pt>
          <cx:pt idx="27694">1</cx:pt>
          <cx:pt idx="27695">1</cx:pt>
          <cx:pt idx="27696">1</cx:pt>
          <cx:pt idx="27697">1</cx:pt>
          <cx:pt idx="27698">1</cx:pt>
          <cx:pt idx="27699">1</cx:pt>
          <cx:pt idx="27700">1</cx:pt>
          <cx:pt idx="27701">1</cx:pt>
          <cx:pt idx="27702">1</cx:pt>
          <cx:pt idx="27703">1</cx:pt>
          <cx:pt idx="27704">1</cx:pt>
          <cx:pt idx="27705">1</cx:pt>
          <cx:pt idx="27706">1</cx:pt>
          <cx:pt idx="27707">1</cx:pt>
          <cx:pt idx="27708">1</cx:pt>
          <cx:pt idx="27709">1</cx:pt>
          <cx:pt idx="27710">1</cx:pt>
          <cx:pt idx="27711">1</cx:pt>
          <cx:pt idx="27712">1</cx:pt>
          <cx:pt idx="27713">1</cx:pt>
          <cx:pt idx="27714">1</cx:pt>
          <cx:pt idx="27715">1</cx:pt>
          <cx:pt idx="27716">1</cx:pt>
          <cx:pt idx="27717">1</cx:pt>
          <cx:pt idx="27718">1</cx:pt>
          <cx:pt idx="27719">1</cx:pt>
          <cx:pt idx="27720">1</cx:pt>
          <cx:pt idx="27721">1</cx:pt>
          <cx:pt idx="27722">1</cx:pt>
          <cx:pt idx="27723">1</cx:pt>
          <cx:pt idx="27724">1</cx:pt>
          <cx:pt idx="27725">1</cx:pt>
          <cx:pt idx="27726">1</cx:pt>
          <cx:pt idx="27727">1</cx:pt>
          <cx:pt idx="27728">1</cx:pt>
          <cx:pt idx="27729">1</cx:pt>
          <cx:pt idx="27730">1</cx:pt>
          <cx:pt idx="27731">1</cx:pt>
          <cx:pt idx="27732">1</cx:pt>
          <cx:pt idx="27733">1</cx:pt>
          <cx:pt idx="27734">1</cx:pt>
          <cx:pt idx="27735">1</cx:pt>
          <cx:pt idx="27736">1</cx:pt>
          <cx:pt idx="27737">1</cx:pt>
          <cx:pt idx="27738">1</cx:pt>
          <cx:pt idx="27739">1</cx:pt>
          <cx:pt idx="27740">1</cx:pt>
          <cx:pt idx="27741">1</cx:pt>
          <cx:pt idx="27742">1</cx:pt>
          <cx:pt idx="27743">1</cx:pt>
          <cx:pt idx="27744">1</cx:pt>
          <cx:pt idx="27745">1</cx:pt>
          <cx:pt idx="27746">1</cx:pt>
          <cx:pt idx="27747">1</cx:pt>
          <cx:pt idx="27748">1</cx:pt>
          <cx:pt idx="27749">1</cx:pt>
          <cx:pt idx="27750">1</cx:pt>
          <cx:pt idx="27751">1</cx:pt>
          <cx:pt idx="27752">1</cx:pt>
          <cx:pt idx="27753">1</cx:pt>
          <cx:pt idx="27754">1</cx:pt>
          <cx:pt idx="27755">1</cx:pt>
          <cx:pt idx="27756">1</cx:pt>
          <cx:pt idx="27757">1</cx:pt>
          <cx:pt idx="27758">1</cx:pt>
          <cx:pt idx="27759">1</cx:pt>
          <cx:pt idx="27760">1</cx:pt>
          <cx:pt idx="27761">1</cx:pt>
          <cx:pt idx="27762">1</cx:pt>
          <cx:pt idx="27763">1</cx:pt>
          <cx:pt idx="27764">1</cx:pt>
          <cx:pt idx="27765">1</cx:pt>
          <cx:pt idx="27766">1</cx:pt>
          <cx:pt idx="27767">1</cx:pt>
          <cx:pt idx="27768">1</cx:pt>
          <cx:pt idx="27769">1</cx:pt>
          <cx:pt idx="27770">1</cx:pt>
          <cx:pt idx="27771">1</cx:pt>
          <cx:pt idx="27772">1</cx:pt>
          <cx:pt idx="27773">1</cx:pt>
          <cx:pt idx="27774">1</cx:pt>
          <cx:pt idx="27775">1</cx:pt>
          <cx:pt idx="27776">1</cx:pt>
          <cx:pt idx="27777">1</cx:pt>
          <cx:pt idx="27778">1</cx:pt>
          <cx:pt idx="27779">1</cx:pt>
          <cx:pt idx="27780">1</cx:pt>
          <cx:pt idx="27781">1</cx:pt>
          <cx:pt idx="27782">1</cx:pt>
          <cx:pt idx="27783">1</cx:pt>
          <cx:pt idx="27784">1</cx:pt>
          <cx:pt idx="27785">1</cx:pt>
          <cx:pt idx="27786">1</cx:pt>
          <cx:pt idx="27787">1</cx:pt>
          <cx:pt idx="27788">1</cx:pt>
          <cx:pt idx="27789">1</cx:pt>
          <cx:pt idx="27790">1</cx:pt>
          <cx:pt idx="27791">1</cx:pt>
          <cx:pt idx="27792">1</cx:pt>
          <cx:pt idx="27793">1</cx:pt>
          <cx:pt idx="27794">1</cx:pt>
          <cx:pt idx="27795">1</cx:pt>
          <cx:pt idx="27796">1</cx:pt>
          <cx:pt idx="27797">1</cx:pt>
          <cx:pt idx="27798">1</cx:pt>
          <cx:pt idx="27799">1</cx:pt>
          <cx:pt idx="27800">1</cx:pt>
          <cx:pt idx="27801">1</cx:pt>
          <cx:pt idx="27802">1</cx:pt>
          <cx:pt idx="27803">1</cx:pt>
          <cx:pt idx="27804">1</cx:pt>
          <cx:pt idx="27805">1</cx:pt>
          <cx:pt idx="27806">1</cx:pt>
          <cx:pt idx="27807">1</cx:pt>
          <cx:pt idx="27808">1</cx:pt>
          <cx:pt idx="27809">1</cx:pt>
          <cx:pt idx="27810">1</cx:pt>
          <cx:pt idx="27811">1</cx:pt>
          <cx:pt idx="27812">1</cx:pt>
          <cx:pt idx="27813">1</cx:pt>
          <cx:pt idx="27814">1</cx:pt>
          <cx:pt idx="27815">1</cx:pt>
          <cx:pt idx="27816">1</cx:pt>
          <cx:pt idx="27817">1</cx:pt>
          <cx:pt idx="27818">1</cx:pt>
          <cx:pt idx="27819">1</cx:pt>
          <cx:pt idx="27820">1</cx:pt>
          <cx:pt idx="27821">1</cx:pt>
          <cx:pt idx="27822">1</cx:pt>
          <cx:pt idx="27823">1</cx:pt>
          <cx:pt idx="27824">1</cx:pt>
          <cx:pt idx="27825">1</cx:pt>
          <cx:pt idx="27826">1</cx:pt>
          <cx:pt idx="27827">1</cx:pt>
          <cx:pt idx="27828">1</cx:pt>
          <cx:pt idx="27829">1</cx:pt>
          <cx:pt idx="27830">1</cx:pt>
          <cx:pt idx="27831">1</cx:pt>
          <cx:pt idx="27832">1</cx:pt>
          <cx:pt idx="27833">1</cx:pt>
          <cx:pt idx="27834">1</cx:pt>
          <cx:pt idx="27835">1</cx:pt>
          <cx:pt idx="27836">1</cx:pt>
          <cx:pt idx="27837">1</cx:pt>
          <cx:pt idx="27838">1</cx:pt>
          <cx:pt idx="27839">1</cx:pt>
          <cx:pt idx="27840">1</cx:pt>
          <cx:pt idx="27841">1</cx:pt>
          <cx:pt idx="27842">1</cx:pt>
          <cx:pt idx="27843">1</cx:pt>
          <cx:pt idx="27844">1</cx:pt>
          <cx:pt idx="27845">1</cx:pt>
          <cx:pt idx="27846">1</cx:pt>
          <cx:pt idx="27847">1</cx:pt>
          <cx:pt idx="27848">1</cx:pt>
          <cx:pt idx="27849">1</cx:pt>
          <cx:pt idx="27850">1</cx:pt>
          <cx:pt idx="27851">1</cx:pt>
          <cx:pt idx="27852">1</cx:pt>
          <cx:pt idx="27853">1</cx:pt>
          <cx:pt idx="27854">1</cx:pt>
          <cx:pt idx="27855">1</cx:pt>
          <cx:pt idx="27856">1</cx:pt>
          <cx:pt idx="27857">1</cx:pt>
          <cx:pt idx="27858">1</cx:pt>
          <cx:pt idx="27859">1</cx:pt>
          <cx:pt idx="27860">1</cx:pt>
          <cx:pt idx="27861">1</cx:pt>
          <cx:pt idx="27862">1</cx:pt>
          <cx:pt idx="27863">1</cx:pt>
          <cx:pt idx="27864">1</cx:pt>
          <cx:pt idx="27865">1</cx:pt>
          <cx:pt idx="27866">1</cx:pt>
          <cx:pt idx="27867">1</cx:pt>
          <cx:pt idx="27868">1</cx:pt>
          <cx:pt idx="27869">1</cx:pt>
          <cx:pt idx="27870">1</cx:pt>
          <cx:pt idx="27871">1</cx:pt>
          <cx:pt idx="27872">1</cx:pt>
          <cx:pt idx="27873">1</cx:pt>
          <cx:pt idx="27874">1</cx:pt>
          <cx:pt idx="27875">1</cx:pt>
          <cx:pt idx="27876">1</cx:pt>
          <cx:pt idx="27877">1</cx:pt>
          <cx:pt idx="27878">1</cx:pt>
          <cx:pt idx="27879">1</cx:pt>
          <cx:pt idx="27880">1</cx:pt>
          <cx:pt idx="27881">1</cx:pt>
          <cx:pt idx="27882">1</cx:pt>
          <cx:pt idx="27883">1</cx:pt>
          <cx:pt idx="27884">1</cx:pt>
          <cx:pt idx="27885">1</cx:pt>
          <cx:pt idx="27886">1</cx:pt>
          <cx:pt idx="27887">1</cx:pt>
          <cx:pt idx="27888">1</cx:pt>
          <cx:pt idx="27889">1</cx:pt>
          <cx:pt idx="27890">1</cx:pt>
          <cx:pt idx="27891">1</cx:pt>
          <cx:pt idx="27892">1</cx:pt>
          <cx:pt idx="27893">1</cx:pt>
          <cx:pt idx="27894">1</cx:pt>
          <cx:pt idx="27895">1</cx:pt>
          <cx:pt idx="27896">1</cx:pt>
          <cx:pt idx="27897">1</cx:pt>
          <cx:pt idx="27898">1</cx:pt>
          <cx:pt idx="27899">1</cx:pt>
          <cx:pt idx="27900">1</cx:pt>
          <cx:pt idx="27901">1</cx:pt>
          <cx:pt idx="27902">1</cx:pt>
          <cx:pt idx="27903">1</cx:pt>
          <cx:pt idx="27904">1</cx:pt>
          <cx:pt idx="27905">1</cx:pt>
          <cx:pt idx="27906">1</cx:pt>
          <cx:pt idx="27907">1</cx:pt>
          <cx:pt idx="27908">1</cx:pt>
          <cx:pt idx="27909">1</cx:pt>
          <cx:pt idx="27910">1</cx:pt>
          <cx:pt idx="27911">1</cx:pt>
          <cx:pt idx="27912">1</cx:pt>
          <cx:pt idx="27913">1</cx:pt>
          <cx:pt idx="27914">1</cx:pt>
          <cx:pt idx="27915">1</cx:pt>
          <cx:pt idx="27916">1</cx:pt>
          <cx:pt idx="27917">1</cx:pt>
          <cx:pt idx="27918">1</cx:pt>
          <cx:pt idx="27919">1</cx:pt>
          <cx:pt idx="27920">1</cx:pt>
          <cx:pt idx="27921">1</cx:pt>
          <cx:pt idx="27922">1</cx:pt>
          <cx:pt idx="27923">1</cx:pt>
          <cx:pt idx="27924">1</cx:pt>
          <cx:pt idx="27925">1</cx:pt>
          <cx:pt idx="27926">1</cx:pt>
          <cx:pt idx="27927">1</cx:pt>
          <cx:pt idx="27928">1</cx:pt>
          <cx:pt idx="27929">1</cx:pt>
          <cx:pt idx="27930">1</cx:pt>
          <cx:pt idx="27931">1</cx:pt>
          <cx:pt idx="27932">1</cx:pt>
          <cx:pt idx="27933">1</cx:pt>
          <cx:pt idx="27934">1</cx:pt>
          <cx:pt idx="27935">1</cx:pt>
          <cx:pt idx="27936">1</cx:pt>
          <cx:pt idx="27937">1</cx:pt>
          <cx:pt idx="27938">1</cx:pt>
          <cx:pt idx="27939">1</cx:pt>
          <cx:pt idx="27940">1</cx:pt>
          <cx:pt idx="27941">1</cx:pt>
          <cx:pt idx="27942">1</cx:pt>
          <cx:pt idx="27943">1</cx:pt>
          <cx:pt idx="27944">1</cx:pt>
          <cx:pt idx="27945">1</cx:pt>
          <cx:pt idx="27946">1</cx:pt>
          <cx:pt idx="27947">1</cx:pt>
          <cx:pt idx="27948">1</cx:pt>
          <cx:pt idx="27949">1</cx:pt>
          <cx:pt idx="27950">1</cx:pt>
          <cx:pt idx="27951">1</cx:pt>
          <cx:pt idx="27952">1</cx:pt>
          <cx:pt idx="27953">1</cx:pt>
          <cx:pt idx="27954">1</cx:pt>
          <cx:pt idx="27955">1</cx:pt>
          <cx:pt idx="27956">1</cx:pt>
          <cx:pt idx="27957">1</cx:pt>
          <cx:pt idx="27958">1</cx:pt>
          <cx:pt idx="27959">1</cx:pt>
          <cx:pt idx="27960">1</cx:pt>
          <cx:pt idx="27961">1</cx:pt>
          <cx:pt idx="27962">1</cx:pt>
          <cx:pt idx="27963">1</cx:pt>
          <cx:pt idx="27964">1</cx:pt>
          <cx:pt idx="27965">1</cx:pt>
          <cx:pt idx="27966">1</cx:pt>
          <cx:pt idx="27967">1</cx:pt>
          <cx:pt idx="27968">1</cx:pt>
          <cx:pt idx="27969">1</cx:pt>
          <cx:pt idx="27970">1</cx:pt>
          <cx:pt idx="27971">1</cx:pt>
          <cx:pt idx="27972">1</cx:pt>
          <cx:pt idx="27973">1</cx:pt>
          <cx:pt idx="27974">1</cx:pt>
          <cx:pt idx="27975">1</cx:pt>
          <cx:pt idx="27976">1</cx:pt>
          <cx:pt idx="27977">1</cx:pt>
          <cx:pt idx="27978">1</cx:pt>
          <cx:pt idx="27979">1</cx:pt>
          <cx:pt idx="27980">1</cx:pt>
          <cx:pt idx="27981">1</cx:pt>
          <cx:pt idx="27982">1</cx:pt>
          <cx:pt idx="27983">1</cx:pt>
          <cx:pt idx="27984">1</cx:pt>
          <cx:pt idx="27985">1</cx:pt>
          <cx:pt idx="27986">1</cx:pt>
          <cx:pt idx="27987">1</cx:pt>
          <cx:pt idx="27988">1</cx:pt>
          <cx:pt idx="27989">1</cx:pt>
          <cx:pt idx="27990">1</cx:pt>
          <cx:pt idx="27991">1</cx:pt>
          <cx:pt idx="27992">1</cx:pt>
          <cx:pt idx="27993">1</cx:pt>
          <cx:pt idx="27994">1</cx:pt>
          <cx:pt idx="27995">1</cx:pt>
          <cx:pt idx="27996">1</cx:pt>
          <cx:pt idx="27997">1</cx:pt>
          <cx:pt idx="27998">1</cx:pt>
          <cx:pt idx="27999">1</cx:pt>
          <cx:pt idx="28000">1</cx:pt>
          <cx:pt idx="28001">1</cx:pt>
          <cx:pt idx="28002">1</cx:pt>
          <cx:pt idx="28003">1</cx:pt>
          <cx:pt idx="28004">1</cx:pt>
          <cx:pt idx="28005">1</cx:pt>
          <cx:pt idx="28006">1</cx:pt>
          <cx:pt idx="28007">1</cx:pt>
          <cx:pt idx="28008">1</cx:pt>
          <cx:pt idx="28009">1</cx:pt>
          <cx:pt idx="28010">1</cx:pt>
          <cx:pt idx="28011">1</cx:pt>
          <cx:pt idx="28012">1</cx:pt>
          <cx:pt idx="28013">1</cx:pt>
          <cx:pt idx="28014">1</cx:pt>
          <cx:pt idx="28015">1</cx:pt>
          <cx:pt idx="28016">1</cx:pt>
          <cx:pt idx="28017">1</cx:pt>
          <cx:pt idx="28018">1</cx:pt>
          <cx:pt idx="28019">1</cx:pt>
          <cx:pt idx="28020">1</cx:pt>
          <cx:pt idx="28021">1</cx:pt>
          <cx:pt idx="28022">1</cx:pt>
          <cx:pt idx="28023">1</cx:pt>
          <cx:pt idx="28024">1</cx:pt>
          <cx:pt idx="28025">1</cx:pt>
          <cx:pt idx="28026">1</cx:pt>
          <cx:pt idx="28027">1</cx:pt>
          <cx:pt idx="28028">1</cx:pt>
          <cx:pt idx="28029">1</cx:pt>
          <cx:pt idx="28030">1</cx:pt>
          <cx:pt idx="28031">1</cx:pt>
          <cx:pt idx="28032">1</cx:pt>
          <cx:pt idx="28033">1</cx:pt>
          <cx:pt idx="28034">1</cx:pt>
          <cx:pt idx="28035">1</cx:pt>
          <cx:pt idx="28036">1</cx:pt>
          <cx:pt idx="28037">1</cx:pt>
          <cx:pt idx="28038">1</cx:pt>
          <cx:pt idx="28039">1</cx:pt>
          <cx:pt idx="28040">1</cx:pt>
          <cx:pt idx="28041">1</cx:pt>
          <cx:pt idx="28042">1</cx:pt>
          <cx:pt idx="28043">1</cx:pt>
          <cx:pt idx="28044">1</cx:pt>
          <cx:pt idx="28045">1</cx:pt>
          <cx:pt idx="28046">1</cx:pt>
          <cx:pt idx="28047">1</cx:pt>
          <cx:pt idx="28048">1</cx:pt>
          <cx:pt idx="28049">1</cx:pt>
          <cx:pt idx="28050">1</cx:pt>
          <cx:pt idx="28051">1</cx:pt>
          <cx:pt idx="28052">1</cx:pt>
          <cx:pt idx="28053">1</cx:pt>
          <cx:pt idx="28054">1</cx:pt>
          <cx:pt idx="28055">1</cx:pt>
          <cx:pt idx="28056">1</cx:pt>
          <cx:pt idx="28057">1</cx:pt>
          <cx:pt idx="28058">1</cx:pt>
          <cx:pt idx="28059">1</cx:pt>
          <cx:pt idx="28060">1</cx:pt>
          <cx:pt idx="28061">1</cx:pt>
          <cx:pt idx="28062">1</cx:pt>
          <cx:pt idx="28063">1</cx:pt>
          <cx:pt idx="28064">1</cx:pt>
          <cx:pt idx="28065">1</cx:pt>
          <cx:pt idx="28066">1</cx:pt>
          <cx:pt idx="28067">1</cx:pt>
          <cx:pt idx="28068">1</cx:pt>
          <cx:pt idx="28069">1</cx:pt>
          <cx:pt idx="28070">1</cx:pt>
          <cx:pt idx="28071">1</cx:pt>
          <cx:pt idx="28072">1</cx:pt>
          <cx:pt idx="28073">1</cx:pt>
          <cx:pt idx="28074">1</cx:pt>
          <cx:pt idx="28075">1</cx:pt>
          <cx:pt idx="28076">1</cx:pt>
          <cx:pt idx="28077">1</cx:pt>
          <cx:pt idx="28078">1</cx:pt>
          <cx:pt idx="28079">1</cx:pt>
          <cx:pt idx="28080">1</cx:pt>
          <cx:pt idx="28081">1</cx:pt>
          <cx:pt idx="28082">1</cx:pt>
          <cx:pt idx="28083">1</cx:pt>
          <cx:pt idx="28084">1</cx:pt>
          <cx:pt idx="28085">1</cx:pt>
          <cx:pt idx="28086">1</cx:pt>
          <cx:pt idx="28087">1</cx:pt>
          <cx:pt idx="28088">1</cx:pt>
          <cx:pt idx="28089">1</cx:pt>
          <cx:pt idx="28090">1</cx:pt>
          <cx:pt idx="28091">1</cx:pt>
          <cx:pt idx="28092">1</cx:pt>
          <cx:pt idx="28093">1</cx:pt>
          <cx:pt idx="28094">1</cx:pt>
          <cx:pt idx="28095">1</cx:pt>
          <cx:pt idx="28096">1</cx:pt>
          <cx:pt idx="28097">1</cx:pt>
          <cx:pt idx="28098">1</cx:pt>
          <cx:pt idx="28099">1</cx:pt>
          <cx:pt idx="28100">1</cx:pt>
          <cx:pt idx="28101">1</cx:pt>
          <cx:pt idx="28102">1</cx:pt>
          <cx:pt idx="28103">1</cx:pt>
          <cx:pt idx="28104">1</cx:pt>
          <cx:pt idx="28105">1</cx:pt>
          <cx:pt idx="28106">1</cx:pt>
          <cx:pt idx="28107">1</cx:pt>
          <cx:pt idx="28108">1</cx:pt>
          <cx:pt idx="28109">1</cx:pt>
          <cx:pt idx="28110">1</cx:pt>
          <cx:pt idx="28111">1</cx:pt>
          <cx:pt idx="28112">1</cx:pt>
          <cx:pt idx="28113">1</cx:pt>
          <cx:pt idx="28114">1</cx:pt>
          <cx:pt idx="28115">1</cx:pt>
          <cx:pt idx="28116">1</cx:pt>
          <cx:pt idx="28117">1</cx:pt>
          <cx:pt idx="28118">1</cx:pt>
          <cx:pt idx="28119">1</cx:pt>
          <cx:pt idx="28120">1</cx:pt>
          <cx:pt idx="28121">1</cx:pt>
          <cx:pt idx="28122">1</cx:pt>
          <cx:pt idx="28123">1</cx:pt>
          <cx:pt idx="28124">1</cx:pt>
          <cx:pt idx="28125">1</cx:pt>
          <cx:pt idx="28126">1</cx:pt>
          <cx:pt idx="28127">1</cx:pt>
          <cx:pt idx="28128">1</cx:pt>
          <cx:pt idx="28129">1</cx:pt>
          <cx:pt idx="28130">1</cx:pt>
          <cx:pt idx="28131">1</cx:pt>
          <cx:pt idx="28132">1</cx:pt>
          <cx:pt idx="28133">1</cx:pt>
          <cx:pt idx="28134">1</cx:pt>
          <cx:pt idx="28135">1</cx:pt>
          <cx:pt idx="28136">1</cx:pt>
          <cx:pt idx="28137">1</cx:pt>
          <cx:pt idx="28138">1</cx:pt>
          <cx:pt idx="28139">1</cx:pt>
          <cx:pt idx="28140">1</cx:pt>
          <cx:pt idx="28141">1</cx:pt>
          <cx:pt idx="28142">1</cx:pt>
          <cx:pt idx="28143">1</cx:pt>
          <cx:pt idx="28144">1</cx:pt>
          <cx:pt idx="28145">1</cx:pt>
          <cx:pt idx="28146">1</cx:pt>
          <cx:pt idx="28147">1</cx:pt>
          <cx:pt idx="28148">1</cx:pt>
          <cx:pt idx="28149">1</cx:pt>
          <cx:pt idx="28150">1</cx:pt>
          <cx:pt idx="28151">1</cx:pt>
          <cx:pt idx="28152">1</cx:pt>
          <cx:pt idx="28153">1</cx:pt>
          <cx:pt idx="28154">1</cx:pt>
          <cx:pt idx="28155">1</cx:pt>
          <cx:pt idx="28156">1</cx:pt>
          <cx:pt idx="28157">1</cx:pt>
          <cx:pt idx="28158">1</cx:pt>
          <cx:pt idx="28159">1</cx:pt>
          <cx:pt idx="28160">1</cx:pt>
          <cx:pt idx="28161">1</cx:pt>
          <cx:pt idx="28162">1</cx:pt>
          <cx:pt idx="28163">1</cx:pt>
          <cx:pt idx="28164">1</cx:pt>
          <cx:pt idx="28165">1</cx:pt>
          <cx:pt idx="28166">1</cx:pt>
          <cx:pt idx="28167">1</cx:pt>
          <cx:pt idx="28168">1</cx:pt>
          <cx:pt idx="28169">1</cx:pt>
          <cx:pt idx="28170">1</cx:pt>
          <cx:pt idx="28171">1</cx:pt>
          <cx:pt idx="28172">1</cx:pt>
          <cx:pt idx="28173">1</cx:pt>
          <cx:pt idx="28174">1</cx:pt>
          <cx:pt idx="28175">1</cx:pt>
          <cx:pt idx="28176">1</cx:pt>
          <cx:pt idx="28177">1</cx:pt>
          <cx:pt idx="28178">1</cx:pt>
          <cx:pt idx="28179">1</cx:pt>
          <cx:pt idx="28180">1</cx:pt>
          <cx:pt idx="28181">1</cx:pt>
          <cx:pt idx="28182">1</cx:pt>
          <cx:pt idx="28183">1</cx:pt>
          <cx:pt idx="28184">1</cx:pt>
          <cx:pt idx="28185">1</cx:pt>
          <cx:pt idx="28186">1</cx:pt>
          <cx:pt idx="28187">1</cx:pt>
          <cx:pt idx="28188">1</cx:pt>
          <cx:pt idx="28189">1</cx:pt>
          <cx:pt idx="28190">1</cx:pt>
          <cx:pt idx="28191">1</cx:pt>
          <cx:pt idx="28192">1</cx:pt>
          <cx:pt idx="28193">1</cx:pt>
          <cx:pt idx="28194">1</cx:pt>
          <cx:pt idx="28195">1</cx:pt>
          <cx:pt idx="28196">1</cx:pt>
          <cx:pt idx="28197">1</cx:pt>
          <cx:pt idx="28198">1</cx:pt>
          <cx:pt idx="28199">1</cx:pt>
          <cx:pt idx="28200">1</cx:pt>
          <cx:pt idx="28201">1</cx:pt>
          <cx:pt idx="28202">1</cx:pt>
          <cx:pt idx="28203">1</cx:pt>
          <cx:pt idx="28204">1</cx:pt>
          <cx:pt idx="28205">1</cx:pt>
          <cx:pt idx="28206">1</cx:pt>
          <cx:pt idx="28207">1</cx:pt>
          <cx:pt idx="28208">1</cx:pt>
          <cx:pt idx="28209">1</cx:pt>
          <cx:pt idx="28210">1</cx:pt>
          <cx:pt idx="28211">1</cx:pt>
          <cx:pt idx="28212">1</cx:pt>
          <cx:pt idx="28213">1</cx:pt>
          <cx:pt idx="28214">1</cx:pt>
          <cx:pt idx="28215">1</cx:pt>
          <cx:pt idx="28216">1</cx:pt>
          <cx:pt idx="28217">1</cx:pt>
          <cx:pt idx="28218">1</cx:pt>
          <cx:pt idx="28219">1</cx:pt>
          <cx:pt idx="28220">1</cx:pt>
          <cx:pt idx="28221">1</cx:pt>
          <cx:pt idx="28222">1</cx:pt>
          <cx:pt idx="28223">1</cx:pt>
          <cx:pt idx="28224">1</cx:pt>
          <cx:pt idx="28225">1</cx:pt>
          <cx:pt idx="28226">1</cx:pt>
          <cx:pt idx="28227">1</cx:pt>
          <cx:pt idx="28228">1</cx:pt>
          <cx:pt idx="28229">1</cx:pt>
          <cx:pt idx="28230">1</cx:pt>
          <cx:pt idx="28231">1</cx:pt>
          <cx:pt idx="28232">1</cx:pt>
          <cx:pt idx="28233">1</cx:pt>
          <cx:pt idx="28234">1</cx:pt>
          <cx:pt idx="28235">1</cx:pt>
          <cx:pt idx="28236">1</cx:pt>
          <cx:pt idx="28237">1</cx:pt>
          <cx:pt idx="28238">1</cx:pt>
          <cx:pt idx="28239">1</cx:pt>
          <cx:pt idx="28240">1</cx:pt>
          <cx:pt idx="28241">1</cx:pt>
          <cx:pt idx="28242">1</cx:pt>
          <cx:pt idx="28243">1</cx:pt>
          <cx:pt idx="28244">1</cx:pt>
          <cx:pt idx="28245">1</cx:pt>
          <cx:pt idx="28246">1</cx:pt>
          <cx:pt idx="28247">1</cx:pt>
          <cx:pt idx="28248">1</cx:pt>
          <cx:pt idx="28249">1</cx:pt>
          <cx:pt idx="28250">1</cx:pt>
          <cx:pt idx="28251">1</cx:pt>
          <cx:pt idx="28252">1</cx:pt>
          <cx:pt idx="28253">1</cx:pt>
          <cx:pt idx="28254">1</cx:pt>
          <cx:pt idx="28255">1</cx:pt>
          <cx:pt idx="28256">1</cx:pt>
          <cx:pt idx="28257">1</cx:pt>
          <cx:pt idx="28258">1</cx:pt>
          <cx:pt idx="28259">1</cx:pt>
          <cx:pt idx="28260">1</cx:pt>
          <cx:pt idx="28261">1</cx:pt>
          <cx:pt idx="28262">1</cx:pt>
          <cx:pt idx="28263">1</cx:pt>
          <cx:pt idx="28264">1</cx:pt>
          <cx:pt idx="28265">1</cx:pt>
          <cx:pt idx="28266">1</cx:pt>
          <cx:pt idx="28267">1</cx:pt>
          <cx:pt idx="28268">1</cx:pt>
          <cx:pt idx="28269">1</cx:pt>
          <cx:pt idx="28270">1</cx:pt>
          <cx:pt idx="28271">1</cx:pt>
          <cx:pt idx="28272">1</cx:pt>
          <cx:pt idx="28273">1</cx:pt>
          <cx:pt idx="28274">1</cx:pt>
          <cx:pt idx="28275">1</cx:pt>
          <cx:pt idx="28276">1</cx:pt>
          <cx:pt idx="28277">1</cx:pt>
          <cx:pt idx="28278">1</cx:pt>
          <cx:pt idx="28279">1</cx:pt>
          <cx:pt idx="28280">1</cx:pt>
          <cx:pt idx="28281">1</cx:pt>
          <cx:pt idx="28282">1</cx:pt>
          <cx:pt idx="28283">1</cx:pt>
          <cx:pt idx="28284">1</cx:pt>
          <cx:pt idx="28285">1</cx:pt>
          <cx:pt idx="28286">1</cx:pt>
          <cx:pt idx="28287">1</cx:pt>
          <cx:pt idx="28288">1</cx:pt>
          <cx:pt idx="28289">1</cx:pt>
          <cx:pt idx="28290">1</cx:pt>
          <cx:pt idx="28291">1</cx:pt>
          <cx:pt idx="28292">1</cx:pt>
          <cx:pt idx="28293">1</cx:pt>
          <cx:pt idx="28294">1</cx:pt>
          <cx:pt idx="28295">1</cx:pt>
          <cx:pt idx="28296">1</cx:pt>
          <cx:pt idx="28297">1</cx:pt>
          <cx:pt idx="28298">1</cx:pt>
          <cx:pt idx="28299">1</cx:pt>
          <cx:pt idx="28300">1</cx:pt>
          <cx:pt idx="28301">1</cx:pt>
          <cx:pt idx="28302">1</cx:pt>
          <cx:pt idx="28303">1</cx:pt>
          <cx:pt idx="28304">1</cx:pt>
          <cx:pt idx="28305">1</cx:pt>
          <cx:pt idx="28306">1</cx:pt>
          <cx:pt idx="28307">1</cx:pt>
          <cx:pt idx="28308">1</cx:pt>
          <cx:pt idx="28309">1</cx:pt>
          <cx:pt idx="28310">1</cx:pt>
          <cx:pt idx="28311">1</cx:pt>
          <cx:pt idx="28312">1</cx:pt>
          <cx:pt idx="28313">1</cx:pt>
          <cx:pt idx="28314">1</cx:pt>
          <cx:pt idx="28315">1</cx:pt>
          <cx:pt idx="28316">1</cx:pt>
          <cx:pt idx="28317">1</cx:pt>
          <cx:pt idx="28318">1</cx:pt>
          <cx:pt idx="28319">1</cx:pt>
          <cx:pt idx="28320">1</cx:pt>
          <cx:pt idx="28321">1</cx:pt>
          <cx:pt idx="28322">1</cx:pt>
          <cx:pt idx="28323">1</cx:pt>
          <cx:pt idx="28324">1</cx:pt>
          <cx:pt idx="28325">1</cx:pt>
          <cx:pt idx="28326">1</cx:pt>
          <cx:pt idx="28327">1</cx:pt>
          <cx:pt idx="28328">1</cx:pt>
          <cx:pt idx="28329">1</cx:pt>
          <cx:pt idx="28330">1</cx:pt>
          <cx:pt idx="28331">1</cx:pt>
          <cx:pt idx="28332">1</cx:pt>
          <cx:pt idx="28333">1</cx:pt>
          <cx:pt idx="28334">1</cx:pt>
          <cx:pt idx="28335">1</cx:pt>
          <cx:pt idx="28336">1</cx:pt>
          <cx:pt idx="28337">1</cx:pt>
          <cx:pt idx="28338">1</cx:pt>
          <cx:pt idx="28339">1</cx:pt>
          <cx:pt idx="28340">1</cx:pt>
          <cx:pt idx="28341">1</cx:pt>
          <cx:pt idx="28342">1</cx:pt>
          <cx:pt idx="28343">1</cx:pt>
          <cx:pt idx="28344">1</cx:pt>
          <cx:pt idx="28345">1</cx:pt>
          <cx:pt idx="28346">1</cx:pt>
          <cx:pt idx="28347">1</cx:pt>
          <cx:pt idx="28348">1</cx:pt>
          <cx:pt idx="28349">1</cx:pt>
          <cx:pt idx="28350">1</cx:pt>
          <cx:pt idx="28351">1</cx:pt>
          <cx:pt idx="28352">1</cx:pt>
          <cx:pt idx="28353">1</cx:pt>
          <cx:pt idx="28354">1</cx:pt>
          <cx:pt idx="28355">1</cx:pt>
          <cx:pt idx="28356">1</cx:pt>
          <cx:pt idx="28357">1</cx:pt>
          <cx:pt idx="28358">1</cx:pt>
          <cx:pt idx="28359">1</cx:pt>
          <cx:pt idx="28360">1</cx:pt>
          <cx:pt idx="28361">1</cx:pt>
          <cx:pt idx="28362">1</cx:pt>
          <cx:pt idx="28363">1</cx:pt>
          <cx:pt idx="28364">1</cx:pt>
          <cx:pt idx="28365">1</cx:pt>
          <cx:pt idx="28366">1</cx:pt>
          <cx:pt idx="28367">1</cx:pt>
          <cx:pt idx="28368">1</cx:pt>
          <cx:pt idx="28369">1</cx:pt>
          <cx:pt idx="28370">1</cx:pt>
          <cx:pt idx="28371">1</cx:pt>
          <cx:pt idx="28372">1</cx:pt>
          <cx:pt idx="28373">1</cx:pt>
          <cx:pt idx="28374">1</cx:pt>
          <cx:pt idx="28375">1</cx:pt>
          <cx:pt idx="28376">1</cx:pt>
          <cx:pt idx="28377">1</cx:pt>
          <cx:pt idx="28378">1</cx:pt>
          <cx:pt idx="28379">1</cx:pt>
          <cx:pt idx="28380">1</cx:pt>
          <cx:pt idx="28381">1</cx:pt>
          <cx:pt idx="28382">1</cx:pt>
          <cx:pt idx="28383">1</cx:pt>
          <cx:pt idx="28384">1</cx:pt>
          <cx:pt idx="28385">1</cx:pt>
          <cx:pt idx="28386">1</cx:pt>
          <cx:pt idx="28387">1</cx:pt>
          <cx:pt idx="28388">1</cx:pt>
          <cx:pt idx="28389">1</cx:pt>
          <cx:pt idx="28390">1</cx:pt>
          <cx:pt idx="28391">1</cx:pt>
          <cx:pt idx="28392">1</cx:pt>
          <cx:pt idx="28393">1</cx:pt>
          <cx:pt idx="28394">1</cx:pt>
          <cx:pt idx="28395">1</cx:pt>
          <cx:pt idx="28396">1</cx:pt>
          <cx:pt idx="28397">1</cx:pt>
          <cx:pt idx="28398">1</cx:pt>
          <cx:pt idx="28399">1</cx:pt>
          <cx:pt idx="28400">1</cx:pt>
          <cx:pt idx="28401">1</cx:pt>
          <cx:pt idx="28402">1</cx:pt>
          <cx:pt idx="28403">1</cx:pt>
          <cx:pt idx="28404">1</cx:pt>
          <cx:pt idx="28405">1</cx:pt>
          <cx:pt idx="28406">1</cx:pt>
          <cx:pt idx="28407">1</cx:pt>
          <cx:pt idx="28408">1</cx:pt>
          <cx:pt idx="28409">1</cx:pt>
          <cx:pt idx="28410">1</cx:pt>
          <cx:pt idx="28411">1</cx:pt>
          <cx:pt idx="28412">1</cx:pt>
          <cx:pt idx="28413">1</cx:pt>
          <cx:pt idx="28414">1</cx:pt>
          <cx:pt idx="28415">1</cx:pt>
          <cx:pt idx="28416">1</cx:pt>
          <cx:pt idx="28417">1</cx:pt>
          <cx:pt idx="28418">1</cx:pt>
          <cx:pt idx="28419">1</cx:pt>
          <cx:pt idx="28420">1</cx:pt>
          <cx:pt idx="28421">1</cx:pt>
          <cx:pt idx="28422">1</cx:pt>
          <cx:pt idx="28423">1</cx:pt>
          <cx:pt idx="28424">1</cx:pt>
          <cx:pt idx="28425">1</cx:pt>
          <cx:pt idx="28426">1</cx:pt>
          <cx:pt idx="28427">1</cx:pt>
          <cx:pt idx="28428">1</cx:pt>
          <cx:pt idx="28429">1</cx:pt>
          <cx:pt idx="28430">1</cx:pt>
          <cx:pt idx="28431">1</cx:pt>
          <cx:pt idx="28432">1</cx:pt>
          <cx:pt idx="28433">1</cx:pt>
          <cx:pt idx="28434">1</cx:pt>
          <cx:pt idx="28435">1</cx:pt>
          <cx:pt idx="28436">1</cx:pt>
          <cx:pt idx="28437">1</cx:pt>
          <cx:pt idx="28438">1</cx:pt>
          <cx:pt idx="28439">1</cx:pt>
          <cx:pt idx="28440">1</cx:pt>
          <cx:pt idx="28441">1</cx:pt>
          <cx:pt idx="28442">1</cx:pt>
          <cx:pt idx="28443">1</cx:pt>
          <cx:pt idx="28444">1</cx:pt>
          <cx:pt idx="28445">1</cx:pt>
          <cx:pt idx="28446">1</cx:pt>
          <cx:pt idx="28447">1</cx:pt>
          <cx:pt idx="28448">1</cx:pt>
          <cx:pt idx="28449">1</cx:pt>
          <cx:pt idx="28450">1</cx:pt>
          <cx:pt idx="28451">1</cx:pt>
          <cx:pt idx="28452">1</cx:pt>
          <cx:pt idx="28453">1</cx:pt>
          <cx:pt idx="28454">1</cx:pt>
          <cx:pt idx="28455">1</cx:pt>
          <cx:pt idx="28456">1</cx:pt>
          <cx:pt idx="28457">1</cx:pt>
          <cx:pt idx="28458">1</cx:pt>
          <cx:pt idx="28459">1</cx:pt>
          <cx:pt idx="28460">1</cx:pt>
          <cx:pt idx="28461">1</cx:pt>
          <cx:pt idx="28462">1</cx:pt>
          <cx:pt idx="28463">1</cx:pt>
          <cx:pt idx="28464">1</cx:pt>
          <cx:pt idx="28465">1</cx:pt>
          <cx:pt idx="28466">1</cx:pt>
          <cx:pt idx="28467">1</cx:pt>
          <cx:pt idx="28468">1</cx:pt>
          <cx:pt idx="28469">1</cx:pt>
          <cx:pt idx="28470">1</cx:pt>
          <cx:pt idx="28471">1</cx:pt>
          <cx:pt idx="28472">1</cx:pt>
          <cx:pt idx="28473">1</cx:pt>
          <cx:pt idx="28474">1</cx:pt>
          <cx:pt idx="28475">1</cx:pt>
          <cx:pt idx="28476">1</cx:pt>
          <cx:pt idx="28477">1</cx:pt>
          <cx:pt idx="28478">1</cx:pt>
          <cx:pt idx="28479">1</cx:pt>
          <cx:pt idx="28480">1</cx:pt>
          <cx:pt idx="28481">1</cx:pt>
          <cx:pt idx="28482">1</cx:pt>
          <cx:pt idx="28483">1</cx:pt>
          <cx:pt idx="28484">1</cx:pt>
          <cx:pt idx="28485">1</cx:pt>
          <cx:pt idx="28486">1</cx:pt>
          <cx:pt idx="28487">1</cx:pt>
          <cx:pt idx="28488">1</cx:pt>
          <cx:pt idx="28489">1</cx:pt>
          <cx:pt idx="28490">1</cx:pt>
          <cx:pt idx="28491">1</cx:pt>
          <cx:pt idx="28492">1</cx:pt>
          <cx:pt idx="28493">1</cx:pt>
          <cx:pt idx="28494">1</cx:pt>
          <cx:pt idx="28495">1</cx:pt>
          <cx:pt idx="28496">1</cx:pt>
          <cx:pt idx="28497">1</cx:pt>
          <cx:pt idx="28498">1</cx:pt>
          <cx:pt idx="28499">1</cx:pt>
          <cx:pt idx="28500">1</cx:pt>
          <cx:pt idx="28501">1</cx:pt>
          <cx:pt idx="28502">1</cx:pt>
          <cx:pt idx="28503">1</cx:pt>
          <cx:pt idx="28504">1</cx:pt>
          <cx:pt idx="28505">1</cx:pt>
          <cx:pt idx="28506">1</cx:pt>
          <cx:pt idx="28507">1</cx:pt>
          <cx:pt idx="28508">1</cx:pt>
          <cx:pt idx="28509">1</cx:pt>
          <cx:pt idx="28510">1</cx:pt>
          <cx:pt idx="28511">1</cx:pt>
          <cx:pt idx="28512">1</cx:pt>
          <cx:pt idx="28513">1</cx:pt>
          <cx:pt idx="28514">1</cx:pt>
          <cx:pt idx="28515">1</cx:pt>
          <cx:pt idx="28516">1</cx:pt>
          <cx:pt idx="28517">1</cx:pt>
          <cx:pt idx="28518">1</cx:pt>
          <cx:pt idx="28519">1</cx:pt>
          <cx:pt idx="28520">1</cx:pt>
          <cx:pt idx="28521">1</cx:pt>
          <cx:pt idx="28522">1</cx:pt>
          <cx:pt idx="28523">1</cx:pt>
          <cx:pt idx="28524">1</cx:pt>
          <cx:pt idx="28525">1</cx:pt>
          <cx:pt idx="28526">1</cx:pt>
          <cx:pt idx="28527">1</cx:pt>
          <cx:pt idx="28528">1</cx:pt>
          <cx:pt idx="28529">1</cx:pt>
          <cx:pt idx="28530">1</cx:pt>
          <cx:pt idx="28531">1</cx:pt>
          <cx:pt idx="28532">1</cx:pt>
          <cx:pt idx="28533">1</cx:pt>
          <cx:pt idx="28534">1</cx:pt>
          <cx:pt idx="28535">1</cx:pt>
          <cx:pt idx="28536">1</cx:pt>
          <cx:pt idx="28537">1</cx:pt>
          <cx:pt idx="28538">1</cx:pt>
          <cx:pt idx="28539">1</cx:pt>
          <cx:pt idx="28540">1</cx:pt>
          <cx:pt idx="28541">1</cx:pt>
          <cx:pt idx="28542">1</cx:pt>
          <cx:pt idx="28543">1</cx:pt>
          <cx:pt idx="28544">1</cx:pt>
          <cx:pt idx="28545">1</cx:pt>
          <cx:pt idx="28546">1</cx:pt>
          <cx:pt idx="28547">1</cx:pt>
          <cx:pt idx="28548">1</cx:pt>
          <cx:pt idx="28549">1</cx:pt>
          <cx:pt idx="28550">1</cx:pt>
          <cx:pt idx="28551">1</cx:pt>
          <cx:pt idx="28552">1</cx:pt>
          <cx:pt idx="28553">1</cx:pt>
          <cx:pt idx="28554">1</cx:pt>
          <cx:pt idx="28555">1</cx:pt>
          <cx:pt idx="28556">1</cx:pt>
          <cx:pt idx="28557">1</cx:pt>
          <cx:pt idx="28558">1</cx:pt>
          <cx:pt idx="28559">1</cx:pt>
          <cx:pt idx="28560">1</cx:pt>
          <cx:pt idx="28561">1</cx:pt>
          <cx:pt idx="28562">1</cx:pt>
          <cx:pt idx="28563">1</cx:pt>
          <cx:pt idx="28564">1</cx:pt>
          <cx:pt idx="28565">1</cx:pt>
          <cx:pt idx="28566">1</cx:pt>
          <cx:pt idx="28567">1</cx:pt>
          <cx:pt idx="28568">1</cx:pt>
          <cx:pt idx="28569">1</cx:pt>
          <cx:pt idx="28570">1</cx:pt>
          <cx:pt idx="28571">1</cx:pt>
          <cx:pt idx="28572">1</cx:pt>
          <cx:pt idx="28573">1</cx:pt>
          <cx:pt idx="28574">1</cx:pt>
          <cx:pt idx="28575">1</cx:pt>
          <cx:pt idx="28576">1</cx:pt>
          <cx:pt idx="28577">1</cx:pt>
          <cx:pt idx="28578">1</cx:pt>
          <cx:pt idx="28579">1</cx:pt>
          <cx:pt idx="28580">1</cx:pt>
          <cx:pt idx="28581">1</cx:pt>
          <cx:pt idx="28582">1</cx:pt>
          <cx:pt idx="28583">1</cx:pt>
          <cx:pt idx="28584">1</cx:pt>
          <cx:pt idx="28585">1</cx:pt>
          <cx:pt idx="28586">1</cx:pt>
          <cx:pt idx="28587">1</cx:pt>
          <cx:pt idx="28588">1</cx:pt>
          <cx:pt idx="28589">1</cx:pt>
          <cx:pt idx="28590">1</cx:pt>
          <cx:pt idx="28591">1</cx:pt>
          <cx:pt idx="28592">1</cx:pt>
          <cx:pt idx="28593">1</cx:pt>
          <cx:pt idx="28594">1</cx:pt>
          <cx:pt idx="28595">1</cx:pt>
          <cx:pt idx="28596">1</cx:pt>
          <cx:pt idx="28597">1</cx:pt>
          <cx:pt idx="28598">1</cx:pt>
          <cx:pt idx="28599">1</cx:pt>
          <cx:pt idx="28600">1</cx:pt>
          <cx:pt idx="28601">1</cx:pt>
          <cx:pt idx="28602">1</cx:pt>
          <cx:pt idx="28603">1</cx:pt>
          <cx:pt idx="28604">1</cx:pt>
          <cx:pt idx="28605">1</cx:pt>
          <cx:pt idx="28606">1</cx:pt>
          <cx:pt idx="28607">1</cx:pt>
          <cx:pt idx="28608">1</cx:pt>
          <cx:pt idx="28609">1</cx:pt>
          <cx:pt idx="28610">1</cx:pt>
          <cx:pt idx="28611">1</cx:pt>
          <cx:pt idx="28612">1</cx:pt>
          <cx:pt idx="28613">1</cx:pt>
          <cx:pt idx="28614">1</cx:pt>
          <cx:pt idx="28615">1</cx:pt>
          <cx:pt idx="28616">1</cx:pt>
          <cx:pt idx="28617">1</cx:pt>
          <cx:pt idx="28618">1</cx:pt>
          <cx:pt idx="28619">1</cx:pt>
          <cx:pt idx="28620">1</cx:pt>
          <cx:pt idx="28621">1</cx:pt>
          <cx:pt idx="28622">1</cx:pt>
          <cx:pt idx="28623">1</cx:pt>
          <cx:pt idx="28624">1</cx:pt>
          <cx:pt idx="28625">1</cx:pt>
          <cx:pt idx="28626">1</cx:pt>
          <cx:pt idx="28627">1</cx:pt>
          <cx:pt idx="28628">1</cx:pt>
          <cx:pt idx="28629">1</cx:pt>
          <cx:pt idx="28630">1</cx:pt>
          <cx:pt idx="28631">1</cx:pt>
          <cx:pt idx="28632">1</cx:pt>
          <cx:pt idx="28633">1</cx:pt>
          <cx:pt idx="28634">1</cx:pt>
          <cx:pt idx="28635">1</cx:pt>
          <cx:pt idx="28636">1</cx:pt>
          <cx:pt idx="28637">1</cx:pt>
          <cx:pt idx="28638">1</cx:pt>
          <cx:pt idx="28639">1</cx:pt>
          <cx:pt idx="28640">1</cx:pt>
          <cx:pt idx="28641">1</cx:pt>
          <cx:pt idx="28642">1</cx:pt>
          <cx:pt idx="28643">1</cx:pt>
          <cx:pt idx="28644">1</cx:pt>
          <cx:pt idx="28645">1</cx:pt>
          <cx:pt idx="28646">1</cx:pt>
          <cx:pt idx="28647">1</cx:pt>
          <cx:pt idx="28648">1</cx:pt>
          <cx:pt idx="28649">1</cx:pt>
          <cx:pt idx="28650">1</cx:pt>
          <cx:pt idx="28651">1</cx:pt>
          <cx:pt idx="28652">1</cx:pt>
          <cx:pt idx="28653">1</cx:pt>
          <cx:pt idx="28654">1</cx:pt>
          <cx:pt idx="28655">1</cx:pt>
          <cx:pt idx="28656">1</cx:pt>
          <cx:pt idx="28657">1</cx:pt>
          <cx:pt idx="28658">1</cx:pt>
          <cx:pt idx="28659">1</cx:pt>
          <cx:pt idx="28660">1</cx:pt>
          <cx:pt idx="28661">1</cx:pt>
          <cx:pt idx="28662">1</cx:pt>
          <cx:pt idx="28663">1</cx:pt>
          <cx:pt idx="28664">1</cx:pt>
          <cx:pt idx="28665">1</cx:pt>
          <cx:pt idx="28666">1</cx:pt>
          <cx:pt idx="28667">1</cx:pt>
          <cx:pt idx="28668">1</cx:pt>
          <cx:pt idx="28669">1</cx:pt>
          <cx:pt idx="28670">1</cx:pt>
          <cx:pt idx="28671">1</cx:pt>
          <cx:pt idx="28672">1</cx:pt>
          <cx:pt idx="28673">1</cx:pt>
          <cx:pt idx="28674">1</cx:pt>
          <cx:pt idx="28675">1</cx:pt>
          <cx:pt idx="28676">1</cx:pt>
          <cx:pt idx="28677">1</cx:pt>
          <cx:pt idx="28678">1</cx:pt>
          <cx:pt idx="28679">1</cx:pt>
          <cx:pt idx="28680">1</cx:pt>
          <cx:pt idx="28681">1</cx:pt>
          <cx:pt idx="28682">1</cx:pt>
          <cx:pt idx="28683">1</cx:pt>
          <cx:pt idx="28684">1</cx:pt>
          <cx:pt idx="28685">1</cx:pt>
          <cx:pt idx="28686">1</cx:pt>
          <cx:pt idx="28687">1</cx:pt>
          <cx:pt idx="28688">1</cx:pt>
          <cx:pt idx="28689">1</cx:pt>
          <cx:pt idx="28690">1</cx:pt>
          <cx:pt idx="28691">1</cx:pt>
          <cx:pt idx="28692">1</cx:pt>
          <cx:pt idx="28693">1</cx:pt>
          <cx:pt idx="28694">1</cx:pt>
          <cx:pt idx="28695">1</cx:pt>
          <cx:pt idx="28696">1</cx:pt>
          <cx:pt idx="28697">1</cx:pt>
          <cx:pt idx="28698">1</cx:pt>
          <cx:pt idx="28699">1</cx:pt>
          <cx:pt idx="28700">1</cx:pt>
          <cx:pt idx="28701">1</cx:pt>
          <cx:pt idx="28702">1</cx:pt>
          <cx:pt idx="28703">1</cx:pt>
          <cx:pt idx="28704">1</cx:pt>
          <cx:pt idx="28705">1</cx:pt>
          <cx:pt idx="28706">1</cx:pt>
          <cx:pt idx="28707">1</cx:pt>
          <cx:pt idx="28708">1</cx:pt>
          <cx:pt idx="28709">1</cx:pt>
          <cx:pt idx="28710">1</cx:pt>
          <cx:pt idx="28711">1</cx:pt>
          <cx:pt idx="28712">1</cx:pt>
          <cx:pt idx="28713">1</cx:pt>
          <cx:pt idx="28714">1</cx:pt>
          <cx:pt idx="28715">1</cx:pt>
          <cx:pt idx="28716">1</cx:pt>
          <cx:pt idx="28717">1</cx:pt>
          <cx:pt idx="28718">1</cx:pt>
          <cx:pt idx="28719">1</cx:pt>
          <cx:pt idx="28720">1</cx:pt>
          <cx:pt idx="28721">1</cx:pt>
          <cx:pt idx="28722">1</cx:pt>
          <cx:pt idx="28723">1</cx:pt>
          <cx:pt idx="28724">1</cx:pt>
          <cx:pt idx="28725">1</cx:pt>
          <cx:pt idx="28726">1</cx:pt>
          <cx:pt idx="28727">1</cx:pt>
          <cx:pt idx="28728">1</cx:pt>
          <cx:pt idx="28729">1</cx:pt>
          <cx:pt idx="28730">1</cx:pt>
          <cx:pt idx="28731">1</cx:pt>
          <cx:pt idx="28732">1</cx:pt>
          <cx:pt idx="28733">1</cx:pt>
          <cx:pt idx="28734">1</cx:pt>
          <cx:pt idx="28735">1</cx:pt>
          <cx:pt idx="28736">1</cx:pt>
          <cx:pt idx="28737">1</cx:pt>
          <cx:pt idx="28738">1</cx:pt>
          <cx:pt idx="28739">1</cx:pt>
          <cx:pt idx="28740">1</cx:pt>
          <cx:pt idx="28741">1</cx:pt>
          <cx:pt idx="28742">1</cx:pt>
          <cx:pt idx="28743">1</cx:pt>
          <cx:pt idx="28744">1</cx:pt>
          <cx:pt idx="28745">1</cx:pt>
          <cx:pt idx="28746">1</cx:pt>
          <cx:pt idx="28747">1</cx:pt>
          <cx:pt idx="28748">1</cx:pt>
          <cx:pt idx="28749">1</cx:pt>
          <cx:pt idx="28750">1</cx:pt>
          <cx:pt idx="28751">1</cx:pt>
          <cx:pt idx="28752">1</cx:pt>
          <cx:pt idx="28753">1</cx:pt>
          <cx:pt idx="28754">1</cx:pt>
          <cx:pt idx="28755">1</cx:pt>
          <cx:pt idx="28756">1</cx:pt>
          <cx:pt idx="28757">1</cx:pt>
          <cx:pt idx="28758">1</cx:pt>
          <cx:pt idx="28759">1</cx:pt>
          <cx:pt idx="28760">1</cx:pt>
          <cx:pt idx="28761">1</cx:pt>
          <cx:pt idx="28762">1</cx:pt>
          <cx:pt idx="28763">1</cx:pt>
          <cx:pt idx="28764">1</cx:pt>
          <cx:pt idx="28765">1</cx:pt>
          <cx:pt idx="28766">1</cx:pt>
          <cx:pt idx="28767">1</cx:pt>
          <cx:pt idx="28768">1</cx:pt>
          <cx:pt idx="28769">1</cx:pt>
          <cx:pt idx="28770">1</cx:pt>
          <cx:pt idx="28771">1</cx:pt>
          <cx:pt idx="28772">1</cx:pt>
          <cx:pt idx="28773">1</cx:pt>
          <cx:pt idx="28774">1</cx:pt>
          <cx:pt idx="28775">1</cx:pt>
          <cx:pt idx="28776">1</cx:pt>
          <cx:pt idx="28777">1</cx:pt>
          <cx:pt idx="28778">1</cx:pt>
          <cx:pt idx="28779">1</cx:pt>
          <cx:pt idx="28780">1</cx:pt>
          <cx:pt idx="28781">1</cx:pt>
          <cx:pt idx="28782">1</cx:pt>
          <cx:pt idx="28783">1</cx:pt>
          <cx:pt idx="28784">1</cx:pt>
          <cx:pt idx="28785">1</cx:pt>
          <cx:pt idx="28786">1</cx:pt>
          <cx:pt idx="28787">1</cx:pt>
          <cx:pt idx="28788">1</cx:pt>
          <cx:pt idx="28789">1</cx:pt>
          <cx:pt idx="28790">1</cx:pt>
          <cx:pt idx="28791">1</cx:pt>
          <cx:pt idx="28792">1</cx:pt>
          <cx:pt idx="28793">1</cx:pt>
          <cx:pt idx="28794">1</cx:pt>
          <cx:pt idx="28795">1</cx:pt>
          <cx:pt idx="28796">1</cx:pt>
          <cx:pt idx="28797">1</cx:pt>
          <cx:pt idx="28798">1</cx:pt>
          <cx:pt idx="28799">1</cx:pt>
          <cx:pt idx="28800">1</cx:pt>
          <cx:pt idx="28801">1</cx:pt>
          <cx:pt idx="28802">1</cx:pt>
          <cx:pt idx="28803">1</cx:pt>
          <cx:pt idx="28804">1</cx:pt>
          <cx:pt idx="28805">1</cx:pt>
          <cx:pt idx="28806">1</cx:pt>
          <cx:pt idx="28807">1</cx:pt>
          <cx:pt idx="28808">1</cx:pt>
          <cx:pt idx="28809">1</cx:pt>
          <cx:pt idx="28810">1</cx:pt>
          <cx:pt idx="28811">1</cx:pt>
          <cx:pt idx="28812">1</cx:pt>
          <cx:pt idx="28813">1</cx:pt>
          <cx:pt idx="28814">1</cx:pt>
          <cx:pt idx="28815">1</cx:pt>
          <cx:pt idx="28816">1</cx:pt>
          <cx:pt idx="28817">1</cx:pt>
          <cx:pt idx="28818">1</cx:pt>
          <cx:pt idx="28819">1</cx:pt>
          <cx:pt idx="28820">1</cx:pt>
          <cx:pt idx="28821">1</cx:pt>
          <cx:pt idx="28822">1</cx:pt>
          <cx:pt idx="28823">1</cx:pt>
          <cx:pt idx="28824">1</cx:pt>
          <cx:pt idx="28825">1</cx:pt>
          <cx:pt idx="28826">1</cx:pt>
          <cx:pt idx="28827">1</cx:pt>
          <cx:pt idx="28828">1</cx:pt>
          <cx:pt idx="28829">1</cx:pt>
          <cx:pt idx="28830">1</cx:pt>
          <cx:pt idx="28831">1</cx:pt>
          <cx:pt idx="28832">1</cx:pt>
          <cx:pt idx="28833">1</cx:pt>
          <cx:pt idx="28834">1</cx:pt>
          <cx:pt idx="28835">1</cx:pt>
          <cx:pt idx="28836">1</cx:pt>
          <cx:pt idx="28837">1</cx:pt>
          <cx:pt idx="28838">1</cx:pt>
          <cx:pt idx="28839">1</cx:pt>
          <cx:pt idx="28840">1</cx:pt>
          <cx:pt idx="28841">1</cx:pt>
          <cx:pt idx="28842">1</cx:pt>
          <cx:pt idx="28843">1</cx:pt>
          <cx:pt idx="28844">1</cx:pt>
          <cx:pt idx="28845">1</cx:pt>
          <cx:pt idx="28846">1</cx:pt>
          <cx:pt idx="28847">1</cx:pt>
          <cx:pt idx="28848">1</cx:pt>
          <cx:pt idx="28849">1</cx:pt>
          <cx:pt idx="28850">1</cx:pt>
          <cx:pt idx="28851">1</cx:pt>
          <cx:pt idx="28852">1</cx:pt>
          <cx:pt idx="28853">1</cx:pt>
          <cx:pt idx="28854">1</cx:pt>
          <cx:pt idx="28855">1</cx:pt>
          <cx:pt idx="28856">1</cx:pt>
          <cx:pt idx="28857">1</cx:pt>
          <cx:pt idx="28858">1</cx:pt>
          <cx:pt idx="28859">1</cx:pt>
          <cx:pt idx="28860">1</cx:pt>
          <cx:pt idx="28861">1</cx:pt>
          <cx:pt idx="28862">1</cx:pt>
          <cx:pt idx="28863">1</cx:pt>
          <cx:pt idx="28864">1</cx:pt>
          <cx:pt idx="28865">1</cx:pt>
          <cx:pt idx="28866">1</cx:pt>
          <cx:pt idx="28867">1</cx:pt>
          <cx:pt idx="28868">1</cx:pt>
          <cx:pt idx="28869">1</cx:pt>
          <cx:pt idx="28870">1</cx:pt>
          <cx:pt idx="28871">1</cx:pt>
          <cx:pt idx="28872">1</cx:pt>
          <cx:pt idx="28873">1</cx:pt>
          <cx:pt idx="28874">1</cx:pt>
          <cx:pt idx="28875">1</cx:pt>
          <cx:pt idx="28876">1</cx:pt>
          <cx:pt idx="28877">1</cx:pt>
          <cx:pt idx="28878">1</cx:pt>
          <cx:pt idx="28879">1</cx:pt>
          <cx:pt idx="28880">1</cx:pt>
          <cx:pt idx="28881">1</cx:pt>
          <cx:pt idx="28882">1</cx:pt>
          <cx:pt idx="28883">1</cx:pt>
          <cx:pt idx="28884">1</cx:pt>
          <cx:pt idx="28885">1</cx:pt>
          <cx:pt idx="28886">1</cx:pt>
          <cx:pt idx="28887">1</cx:pt>
          <cx:pt idx="28888">1</cx:pt>
          <cx:pt idx="28889">1</cx:pt>
          <cx:pt idx="28890">1</cx:pt>
          <cx:pt idx="28891">1</cx:pt>
          <cx:pt idx="28892">1</cx:pt>
          <cx:pt idx="28893">1</cx:pt>
          <cx:pt idx="28894">1</cx:pt>
          <cx:pt idx="28895">1</cx:pt>
          <cx:pt idx="28896">1</cx:pt>
          <cx:pt idx="28897">1</cx:pt>
          <cx:pt idx="28898">1</cx:pt>
          <cx:pt idx="28899">1</cx:pt>
          <cx:pt idx="28900">1</cx:pt>
          <cx:pt idx="28901">1</cx:pt>
          <cx:pt idx="28902">1</cx:pt>
          <cx:pt idx="28903">1</cx:pt>
          <cx:pt idx="28904">1</cx:pt>
          <cx:pt idx="28905">1</cx:pt>
          <cx:pt idx="28906">1</cx:pt>
          <cx:pt idx="28907">1</cx:pt>
          <cx:pt idx="28908">1</cx:pt>
          <cx:pt idx="28909">1</cx:pt>
          <cx:pt idx="28910">1</cx:pt>
          <cx:pt idx="28911">1</cx:pt>
          <cx:pt idx="28912">1</cx:pt>
          <cx:pt idx="28913">1</cx:pt>
          <cx:pt idx="28914">1</cx:pt>
          <cx:pt idx="28915">1</cx:pt>
          <cx:pt idx="28916">1</cx:pt>
          <cx:pt idx="28917">1</cx:pt>
          <cx:pt idx="28918">1</cx:pt>
          <cx:pt idx="28919">1</cx:pt>
          <cx:pt idx="28920">1</cx:pt>
          <cx:pt idx="28921">1</cx:pt>
          <cx:pt idx="28922">1</cx:pt>
          <cx:pt idx="28923">1</cx:pt>
          <cx:pt idx="28924">1</cx:pt>
          <cx:pt idx="28925">1</cx:pt>
          <cx:pt idx="28926">1</cx:pt>
          <cx:pt idx="28927">1</cx:pt>
          <cx:pt idx="28928">1</cx:pt>
          <cx:pt idx="28929">1</cx:pt>
          <cx:pt idx="28930">1</cx:pt>
          <cx:pt idx="28931">1</cx:pt>
          <cx:pt idx="28932">1</cx:pt>
          <cx:pt idx="28933">1</cx:pt>
          <cx:pt idx="28934">1</cx:pt>
          <cx:pt idx="28935">1</cx:pt>
          <cx:pt idx="28936">1</cx:pt>
          <cx:pt idx="28937">1</cx:pt>
          <cx:pt idx="28938">1</cx:pt>
          <cx:pt idx="28939">1</cx:pt>
          <cx:pt idx="28940">1</cx:pt>
          <cx:pt idx="28941">1</cx:pt>
          <cx:pt idx="28942">1</cx:pt>
          <cx:pt idx="28943">1</cx:pt>
          <cx:pt idx="28944">1</cx:pt>
          <cx:pt idx="28945">1</cx:pt>
          <cx:pt idx="28946">1</cx:pt>
          <cx:pt idx="28947">1</cx:pt>
          <cx:pt idx="28948">1</cx:pt>
          <cx:pt idx="28949">1</cx:pt>
          <cx:pt idx="28950">1</cx:pt>
          <cx:pt idx="28951">1</cx:pt>
          <cx:pt idx="28952">1</cx:pt>
          <cx:pt idx="28953">1</cx:pt>
          <cx:pt idx="28954">1</cx:pt>
          <cx:pt idx="28955">1</cx:pt>
          <cx:pt idx="28956">1</cx:pt>
          <cx:pt idx="28957">1</cx:pt>
          <cx:pt idx="28958">1</cx:pt>
          <cx:pt idx="28959">1</cx:pt>
          <cx:pt idx="28960">1</cx:pt>
          <cx:pt idx="28961">1</cx:pt>
          <cx:pt idx="28962">1</cx:pt>
          <cx:pt idx="28963">1</cx:pt>
          <cx:pt idx="28964">1</cx:pt>
          <cx:pt idx="28965">1</cx:pt>
          <cx:pt idx="28966">1</cx:pt>
          <cx:pt idx="28967">1</cx:pt>
          <cx:pt idx="28968">1</cx:pt>
          <cx:pt idx="28969">1</cx:pt>
          <cx:pt idx="28970">1</cx:pt>
          <cx:pt idx="28971">1</cx:pt>
          <cx:pt idx="28972">1</cx:pt>
          <cx:pt idx="28973">1</cx:pt>
          <cx:pt idx="28974">1</cx:pt>
          <cx:pt idx="28975">1</cx:pt>
          <cx:pt idx="28976">1</cx:pt>
          <cx:pt idx="28977">1</cx:pt>
          <cx:pt idx="28978">1</cx:pt>
          <cx:pt idx="28979">1</cx:pt>
          <cx:pt idx="28980">1</cx:pt>
          <cx:pt idx="28981">1</cx:pt>
          <cx:pt idx="28982">1</cx:pt>
          <cx:pt idx="28983">1</cx:pt>
          <cx:pt idx="28984">1</cx:pt>
          <cx:pt idx="28985">1</cx:pt>
          <cx:pt idx="28986">1</cx:pt>
          <cx:pt idx="28987">1</cx:pt>
          <cx:pt idx="28988">1</cx:pt>
          <cx:pt idx="28989">1</cx:pt>
          <cx:pt idx="28990">1</cx:pt>
          <cx:pt idx="28991">1</cx:pt>
          <cx:pt idx="28992">1</cx:pt>
          <cx:pt idx="28993">1</cx:pt>
          <cx:pt idx="28994">1</cx:pt>
          <cx:pt idx="28995">1</cx:pt>
          <cx:pt idx="28996">1</cx:pt>
          <cx:pt idx="28997">1</cx:pt>
          <cx:pt idx="28998">1</cx:pt>
          <cx:pt idx="28999">1</cx:pt>
          <cx:pt idx="29000">1</cx:pt>
          <cx:pt idx="29001">1</cx:pt>
          <cx:pt idx="29002">1</cx:pt>
          <cx:pt idx="29003">1</cx:pt>
          <cx:pt idx="29004">1</cx:pt>
          <cx:pt idx="29005">1</cx:pt>
          <cx:pt idx="29006">1</cx:pt>
          <cx:pt idx="29007">1</cx:pt>
          <cx:pt idx="29008">1</cx:pt>
          <cx:pt idx="29009">1</cx:pt>
          <cx:pt idx="29010">1</cx:pt>
          <cx:pt idx="29011">1</cx:pt>
          <cx:pt idx="29012">1</cx:pt>
          <cx:pt idx="29013">1</cx:pt>
          <cx:pt idx="29014">1</cx:pt>
          <cx:pt idx="29015">1</cx:pt>
          <cx:pt idx="29016">1</cx:pt>
          <cx:pt idx="29017">1</cx:pt>
          <cx:pt idx="29018">1</cx:pt>
          <cx:pt idx="29019">1</cx:pt>
          <cx:pt idx="29020">1</cx:pt>
          <cx:pt idx="29021">1</cx:pt>
          <cx:pt idx="29022">1</cx:pt>
          <cx:pt idx="29023">1</cx:pt>
          <cx:pt idx="29024">1</cx:pt>
          <cx:pt idx="29025">1</cx:pt>
          <cx:pt idx="29026">1</cx:pt>
          <cx:pt idx="29027">1</cx:pt>
          <cx:pt idx="29028">1</cx:pt>
          <cx:pt idx="29029">1</cx:pt>
          <cx:pt idx="29030">1</cx:pt>
          <cx:pt idx="29031">1</cx:pt>
          <cx:pt idx="29032">1</cx:pt>
          <cx:pt idx="29033">1</cx:pt>
          <cx:pt idx="29034">1</cx:pt>
          <cx:pt idx="29035">1</cx:pt>
          <cx:pt idx="29036">1</cx:pt>
          <cx:pt idx="29037">1</cx:pt>
          <cx:pt idx="29038">1</cx:pt>
          <cx:pt idx="29039">1</cx:pt>
          <cx:pt idx="29040">1</cx:pt>
          <cx:pt idx="29041">1</cx:pt>
          <cx:pt idx="29042">1</cx:pt>
          <cx:pt idx="29043">1</cx:pt>
          <cx:pt idx="29044">1</cx:pt>
          <cx:pt idx="29045">1</cx:pt>
          <cx:pt idx="29046">1</cx:pt>
          <cx:pt idx="29047">1</cx:pt>
          <cx:pt idx="29048">1</cx:pt>
          <cx:pt idx="29049">1</cx:pt>
          <cx:pt idx="29050">1</cx:pt>
          <cx:pt idx="29051">1</cx:pt>
          <cx:pt idx="29052">1</cx:pt>
          <cx:pt idx="29053">1</cx:pt>
          <cx:pt idx="29054">1</cx:pt>
          <cx:pt idx="29055">1</cx:pt>
          <cx:pt idx="29056">1</cx:pt>
          <cx:pt idx="29057">1</cx:pt>
          <cx:pt idx="29058">1</cx:pt>
          <cx:pt idx="29059">1</cx:pt>
          <cx:pt idx="29060">1</cx:pt>
          <cx:pt idx="29061">1</cx:pt>
          <cx:pt idx="29062">1</cx:pt>
          <cx:pt idx="29063">1</cx:pt>
          <cx:pt idx="29064">1</cx:pt>
          <cx:pt idx="29065">1</cx:pt>
          <cx:pt idx="29066">1</cx:pt>
          <cx:pt idx="29067">1</cx:pt>
          <cx:pt idx="29068">1</cx:pt>
          <cx:pt idx="29069">1</cx:pt>
          <cx:pt idx="29070">1</cx:pt>
          <cx:pt idx="29071">1</cx:pt>
          <cx:pt idx="29072">1</cx:pt>
          <cx:pt idx="29073">1</cx:pt>
          <cx:pt idx="29074">1</cx:pt>
          <cx:pt idx="29075">1</cx:pt>
          <cx:pt idx="29076">1</cx:pt>
          <cx:pt idx="29077">1</cx:pt>
          <cx:pt idx="29078">1</cx:pt>
          <cx:pt idx="29079">1</cx:pt>
          <cx:pt idx="29080">1</cx:pt>
          <cx:pt idx="29081">1</cx:pt>
          <cx:pt idx="29082">1</cx:pt>
          <cx:pt idx="29083">1</cx:pt>
          <cx:pt idx="29084">1</cx:pt>
          <cx:pt idx="29085">1</cx:pt>
          <cx:pt idx="29086">1</cx:pt>
          <cx:pt idx="29087">1</cx:pt>
          <cx:pt idx="29088">1</cx:pt>
          <cx:pt idx="29089">1</cx:pt>
          <cx:pt idx="29090">1</cx:pt>
          <cx:pt idx="29091">1</cx:pt>
          <cx:pt idx="29092">1</cx:pt>
          <cx:pt idx="29093">1</cx:pt>
          <cx:pt idx="29094">1</cx:pt>
          <cx:pt idx="29095">1</cx:pt>
          <cx:pt idx="29096">1</cx:pt>
          <cx:pt idx="29097">1</cx:pt>
          <cx:pt idx="29098">1</cx:pt>
          <cx:pt idx="29099">1</cx:pt>
          <cx:pt idx="29100">1</cx:pt>
          <cx:pt idx="29101">1</cx:pt>
          <cx:pt idx="29102">1</cx:pt>
          <cx:pt idx="29103">1</cx:pt>
          <cx:pt idx="29104">1</cx:pt>
          <cx:pt idx="29105">1</cx:pt>
          <cx:pt idx="29106">1</cx:pt>
          <cx:pt idx="29107">1</cx:pt>
          <cx:pt idx="29108">1</cx:pt>
          <cx:pt idx="29109">1</cx:pt>
          <cx:pt idx="29110">1</cx:pt>
          <cx:pt idx="29111">1</cx:pt>
          <cx:pt idx="29112">1</cx:pt>
          <cx:pt idx="29113">1</cx:pt>
          <cx:pt idx="29114">1</cx:pt>
          <cx:pt idx="29115">1</cx:pt>
          <cx:pt idx="29116">1</cx:pt>
          <cx:pt idx="29117">1</cx:pt>
          <cx:pt idx="29118">1</cx:pt>
          <cx:pt idx="29119">1</cx:pt>
          <cx:pt idx="29120">1</cx:pt>
          <cx:pt idx="29121">1</cx:pt>
          <cx:pt idx="29122">1</cx:pt>
          <cx:pt idx="29123">1</cx:pt>
          <cx:pt idx="29124">1</cx:pt>
          <cx:pt idx="29125">1</cx:pt>
          <cx:pt idx="29126">1</cx:pt>
          <cx:pt idx="29127">1</cx:pt>
          <cx:pt idx="29128">1</cx:pt>
          <cx:pt idx="29129">1</cx:pt>
          <cx:pt idx="29130">1</cx:pt>
          <cx:pt idx="29131">1</cx:pt>
          <cx:pt idx="29132">1</cx:pt>
          <cx:pt idx="29133">1</cx:pt>
          <cx:pt idx="29134">1</cx:pt>
          <cx:pt idx="29135">1</cx:pt>
          <cx:pt idx="29136">1</cx:pt>
          <cx:pt idx="29137">1</cx:pt>
          <cx:pt idx="29138">1</cx:pt>
          <cx:pt idx="29139">1</cx:pt>
          <cx:pt idx="29140">1</cx:pt>
          <cx:pt idx="29141">1</cx:pt>
          <cx:pt idx="29142">1</cx:pt>
          <cx:pt idx="29143">1</cx:pt>
          <cx:pt idx="29144">1</cx:pt>
          <cx:pt idx="29145">1</cx:pt>
          <cx:pt idx="29146">1</cx:pt>
          <cx:pt idx="29147">1</cx:pt>
          <cx:pt idx="29148">1</cx:pt>
          <cx:pt idx="29149">1</cx:pt>
          <cx:pt idx="29150">1</cx:pt>
          <cx:pt idx="29151">1</cx:pt>
          <cx:pt idx="29152">1</cx:pt>
          <cx:pt idx="29153">1</cx:pt>
          <cx:pt idx="29154">1</cx:pt>
          <cx:pt idx="29155">1</cx:pt>
          <cx:pt idx="29156">1</cx:pt>
          <cx:pt idx="29157">1</cx:pt>
          <cx:pt idx="29158">1</cx:pt>
          <cx:pt idx="29159">1</cx:pt>
          <cx:pt idx="29160">1</cx:pt>
          <cx:pt idx="29161">1</cx:pt>
          <cx:pt idx="29162">1</cx:pt>
          <cx:pt idx="29163">1</cx:pt>
          <cx:pt idx="29164">1</cx:pt>
          <cx:pt idx="29165">1</cx:pt>
          <cx:pt idx="29166">1</cx:pt>
          <cx:pt idx="29167">1</cx:pt>
          <cx:pt idx="29168">1</cx:pt>
          <cx:pt idx="29169">1</cx:pt>
          <cx:pt idx="29170">1</cx:pt>
          <cx:pt idx="29171">1</cx:pt>
          <cx:pt idx="29172">1</cx:pt>
          <cx:pt idx="29173">1</cx:pt>
          <cx:pt idx="29174">1</cx:pt>
          <cx:pt idx="29175">1</cx:pt>
          <cx:pt idx="29176">1</cx:pt>
          <cx:pt idx="29177">1</cx:pt>
          <cx:pt idx="29178">1</cx:pt>
          <cx:pt idx="29179">1</cx:pt>
          <cx:pt idx="29180">1</cx:pt>
          <cx:pt idx="29181">1</cx:pt>
          <cx:pt idx="29182">1</cx:pt>
          <cx:pt idx="29183">1</cx:pt>
          <cx:pt idx="29184">1</cx:pt>
          <cx:pt idx="29185">1</cx:pt>
          <cx:pt idx="29186">1</cx:pt>
          <cx:pt idx="29187">1</cx:pt>
          <cx:pt idx="29188">1</cx:pt>
          <cx:pt idx="29189">1</cx:pt>
          <cx:pt idx="29190">1</cx:pt>
          <cx:pt idx="29191">1</cx:pt>
          <cx:pt idx="29192">1</cx:pt>
          <cx:pt idx="29193">1</cx:pt>
          <cx:pt idx="29194">1</cx:pt>
          <cx:pt idx="29195">1</cx:pt>
          <cx:pt idx="29196">1</cx:pt>
          <cx:pt idx="29197">1</cx:pt>
          <cx:pt idx="29198">1</cx:pt>
          <cx:pt idx="29199">1</cx:pt>
          <cx:pt idx="29200">1</cx:pt>
          <cx:pt idx="29201">1</cx:pt>
          <cx:pt idx="29202">1</cx:pt>
          <cx:pt idx="29203">1</cx:pt>
          <cx:pt idx="29204">1</cx:pt>
          <cx:pt idx="29205">1</cx:pt>
          <cx:pt idx="29206">1</cx:pt>
          <cx:pt idx="29207">1</cx:pt>
          <cx:pt idx="29208">1</cx:pt>
          <cx:pt idx="29209">1</cx:pt>
          <cx:pt idx="29210">1</cx:pt>
          <cx:pt idx="29211">1</cx:pt>
          <cx:pt idx="29212">1</cx:pt>
          <cx:pt idx="29213">1</cx:pt>
          <cx:pt idx="29214">1</cx:pt>
          <cx:pt idx="29215">1</cx:pt>
          <cx:pt idx="29216">1</cx:pt>
          <cx:pt idx="29217">1</cx:pt>
          <cx:pt idx="29218">1</cx:pt>
          <cx:pt idx="29219">1</cx:pt>
          <cx:pt idx="29220">1</cx:pt>
          <cx:pt idx="29221">1</cx:pt>
          <cx:pt idx="29222">1</cx:pt>
          <cx:pt idx="29223">1</cx:pt>
          <cx:pt idx="29224">1</cx:pt>
          <cx:pt idx="29225">1</cx:pt>
          <cx:pt idx="29226">1</cx:pt>
          <cx:pt idx="29227">1</cx:pt>
          <cx:pt idx="29228">1</cx:pt>
          <cx:pt idx="29229">1</cx:pt>
          <cx:pt idx="29230">1</cx:pt>
          <cx:pt idx="29231">1</cx:pt>
          <cx:pt idx="29232">1</cx:pt>
          <cx:pt idx="29233">1</cx:pt>
          <cx:pt idx="29234">1</cx:pt>
          <cx:pt idx="29235">1</cx:pt>
          <cx:pt idx="29236">1</cx:pt>
          <cx:pt idx="29237">1</cx:pt>
          <cx:pt idx="29238">1</cx:pt>
          <cx:pt idx="29239">1</cx:pt>
          <cx:pt idx="29240">1</cx:pt>
          <cx:pt idx="29241">1</cx:pt>
          <cx:pt idx="29242">1</cx:pt>
          <cx:pt idx="29243">1</cx:pt>
          <cx:pt idx="29244">1</cx:pt>
          <cx:pt idx="29245">1</cx:pt>
          <cx:pt idx="29246">1</cx:pt>
          <cx:pt idx="29247">1</cx:pt>
          <cx:pt idx="29248">1</cx:pt>
          <cx:pt idx="29249">1</cx:pt>
          <cx:pt idx="29250">1</cx:pt>
          <cx:pt idx="29251">1</cx:pt>
          <cx:pt idx="29252">1</cx:pt>
          <cx:pt idx="29253">1</cx:pt>
          <cx:pt idx="29254">1</cx:pt>
          <cx:pt idx="29255">1</cx:pt>
          <cx:pt idx="29256">1</cx:pt>
          <cx:pt idx="29257">1</cx:pt>
          <cx:pt idx="29258">1</cx:pt>
          <cx:pt idx="29259">1</cx:pt>
          <cx:pt idx="29260">1</cx:pt>
          <cx:pt idx="29261">1</cx:pt>
          <cx:pt idx="29262">1</cx:pt>
          <cx:pt idx="29263">1</cx:pt>
          <cx:pt idx="29264">1</cx:pt>
          <cx:pt idx="29265">1</cx:pt>
          <cx:pt idx="29266">1</cx:pt>
          <cx:pt idx="29267">1</cx:pt>
          <cx:pt idx="29268">1</cx:pt>
          <cx:pt idx="29269">1</cx:pt>
          <cx:pt idx="29270">1</cx:pt>
          <cx:pt idx="29271">1</cx:pt>
          <cx:pt idx="29272">1</cx:pt>
          <cx:pt idx="29273">1</cx:pt>
          <cx:pt idx="29274">1</cx:pt>
          <cx:pt idx="29275">1</cx:pt>
          <cx:pt idx="29276">1</cx:pt>
          <cx:pt idx="29277">1</cx:pt>
          <cx:pt idx="29278">1</cx:pt>
          <cx:pt idx="29279">1</cx:pt>
          <cx:pt idx="29280">1</cx:pt>
          <cx:pt idx="29281">1</cx:pt>
          <cx:pt idx="29282">1</cx:pt>
          <cx:pt idx="29283">1</cx:pt>
          <cx:pt idx="29284">1</cx:pt>
          <cx:pt idx="29285">1</cx:pt>
          <cx:pt idx="29286">1</cx:pt>
          <cx:pt idx="29287">1</cx:pt>
          <cx:pt idx="29288">1</cx:pt>
          <cx:pt idx="29289">1</cx:pt>
          <cx:pt idx="29290">1</cx:pt>
          <cx:pt idx="29291">1</cx:pt>
          <cx:pt idx="29292">1</cx:pt>
          <cx:pt idx="29293">1</cx:pt>
          <cx:pt idx="29294">1</cx:pt>
          <cx:pt idx="29295">1</cx:pt>
          <cx:pt idx="29296">1</cx:pt>
          <cx:pt idx="29297">1</cx:pt>
          <cx:pt idx="29298">1</cx:pt>
          <cx:pt idx="29299">1</cx:pt>
          <cx:pt idx="29300">1</cx:pt>
          <cx:pt idx="29301">1</cx:pt>
          <cx:pt idx="29302">1</cx:pt>
          <cx:pt idx="29303">1</cx:pt>
          <cx:pt idx="29304">1</cx:pt>
          <cx:pt idx="29305">1</cx:pt>
          <cx:pt idx="29306">1</cx:pt>
          <cx:pt idx="29307">1</cx:pt>
          <cx:pt idx="29308">1</cx:pt>
          <cx:pt idx="29309">1</cx:pt>
          <cx:pt idx="29310">1</cx:pt>
          <cx:pt idx="29311">1</cx:pt>
          <cx:pt idx="29312">1</cx:pt>
          <cx:pt idx="29313">1</cx:pt>
          <cx:pt idx="29314">1</cx:pt>
          <cx:pt idx="29315">1</cx:pt>
          <cx:pt idx="29316">1</cx:pt>
          <cx:pt idx="29317">1</cx:pt>
          <cx:pt idx="29318">1</cx:pt>
          <cx:pt idx="29319">1</cx:pt>
          <cx:pt idx="29320">1</cx:pt>
          <cx:pt idx="29321">1</cx:pt>
          <cx:pt idx="29322">1</cx:pt>
          <cx:pt idx="29323">1</cx:pt>
          <cx:pt idx="29324">1</cx:pt>
          <cx:pt idx="29325">1</cx:pt>
          <cx:pt idx="29326">1</cx:pt>
          <cx:pt idx="29327">1</cx:pt>
          <cx:pt idx="29328">1</cx:pt>
          <cx:pt idx="29329">1</cx:pt>
          <cx:pt idx="29330">1</cx:pt>
          <cx:pt idx="29331">1</cx:pt>
          <cx:pt idx="29332">1</cx:pt>
          <cx:pt idx="29333">1</cx:pt>
          <cx:pt idx="29334">1</cx:pt>
          <cx:pt idx="29335">1</cx:pt>
          <cx:pt idx="29336">1</cx:pt>
          <cx:pt idx="29337">1</cx:pt>
          <cx:pt idx="29338">1</cx:pt>
          <cx:pt idx="29339">1</cx:pt>
          <cx:pt idx="29340">1</cx:pt>
          <cx:pt idx="29341">1</cx:pt>
          <cx:pt idx="29342">1</cx:pt>
          <cx:pt idx="29343">1</cx:pt>
          <cx:pt idx="29344">1</cx:pt>
          <cx:pt idx="29345">1</cx:pt>
          <cx:pt idx="29346">1</cx:pt>
          <cx:pt idx="29347">1</cx:pt>
          <cx:pt idx="29348">1</cx:pt>
          <cx:pt idx="29349">1</cx:pt>
          <cx:pt idx="29350">1</cx:pt>
          <cx:pt idx="29351">1</cx:pt>
          <cx:pt idx="29352">1</cx:pt>
          <cx:pt idx="29353">1</cx:pt>
          <cx:pt idx="29354">1</cx:pt>
          <cx:pt idx="29355">1</cx:pt>
          <cx:pt idx="29356">1</cx:pt>
          <cx:pt idx="29357">1</cx:pt>
          <cx:pt idx="29358">1</cx:pt>
          <cx:pt idx="29359">1</cx:pt>
          <cx:pt idx="29360">1</cx:pt>
          <cx:pt idx="29361">1</cx:pt>
          <cx:pt idx="29362">1</cx:pt>
          <cx:pt idx="29363">1</cx:pt>
          <cx:pt idx="29364">1</cx:pt>
          <cx:pt idx="29365">1</cx:pt>
          <cx:pt idx="29366">1</cx:pt>
          <cx:pt idx="29367">1</cx:pt>
          <cx:pt idx="29368">1</cx:pt>
          <cx:pt idx="29369">1</cx:pt>
          <cx:pt idx="29370">1</cx:pt>
          <cx:pt idx="29371">1</cx:pt>
          <cx:pt idx="29372">1</cx:pt>
          <cx:pt idx="29373">1</cx:pt>
          <cx:pt idx="29374">1</cx:pt>
          <cx:pt idx="29375">1</cx:pt>
          <cx:pt idx="29376">1</cx:pt>
          <cx:pt idx="29377">1</cx:pt>
          <cx:pt idx="29378">1</cx:pt>
          <cx:pt idx="29379">1</cx:pt>
          <cx:pt idx="29380">1</cx:pt>
          <cx:pt idx="29381">1</cx:pt>
          <cx:pt idx="29382">1</cx:pt>
          <cx:pt idx="29383">1</cx:pt>
          <cx:pt idx="29384">1</cx:pt>
          <cx:pt idx="29385">1</cx:pt>
          <cx:pt idx="29386">1</cx:pt>
          <cx:pt idx="29387">1</cx:pt>
          <cx:pt idx="29388">1</cx:pt>
          <cx:pt idx="29389">1</cx:pt>
          <cx:pt idx="29390">1</cx:pt>
          <cx:pt idx="29391">1</cx:pt>
          <cx:pt idx="29392">1</cx:pt>
          <cx:pt idx="29393">1</cx:pt>
          <cx:pt idx="29394">1</cx:pt>
          <cx:pt idx="29395">1</cx:pt>
          <cx:pt idx="29396">1</cx:pt>
          <cx:pt idx="29397">1</cx:pt>
          <cx:pt idx="29398">1</cx:pt>
          <cx:pt idx="29399">1</cx:pt>
          <cx:pt idx="29400">1</cx:pt>
          <cx:pt idx="29401">1</cx:pt>
          <cx:pt idx="29402">1</cx:pt>
          <cx:pt idx="29403">1</cx:pt>
          <cx:pt idx="29404">1</cx:pt>
          <cx:pt idx="29405">1</cx:pt>
          <cx:pt idx="29406">1</cx:pt>
          <cx:pt idx="29407">1</cx:pt>
          <cx:pt idx="29408">1</cx:pt>
          <cx:pt idx="29409">1</cx:pt>
          <cx:pt idx="29410">1</cx:pt>
          <cx:pt idx="29411">1</cx:pt>
          <cx:pt idx="29412">1</cx:pt>
          <cx:pt idx="29413">1</cx:pt>
          <cx:pt idx="29414">1</cx:pt>
          <cx:pt idx="29415">1</cx:pt>
          <cx:pt idx="29416">1</cx:pt>
          <cx:pt idx="29417">1</cx:pt>
          <cx:pt idx="29418">1</cx:pt>
          <cx:pt idx="29419">1</cx:pt>
          <cx:pt idx="29420">1</cx:pt>
          <cx:pt idx="29421">1</cx:pt>
          <cx:pt idx="29422">1</cx:pt>
          <cx:pt idx="29423">1</cx:pt>
          <cx:pt idx="29424">1</cx:pt>
          <cx:pt idx="29425">1</cx:pt>
          <cx:pt idx="29426">1</cx:pt>
          <cx:pt idx="29427">1</cx:pt>
          <cx:pt idx="29428">1</cx:pt>
          <cx:pt idx="29429">1</cx:pt>
          <cx:pt idx="29430">1</cx:pt>
          <cx:pt idx="29431">1</cx:pt>
          <cx:pt idx="29432">1</cx:pt>
          <cx:pt idx="29433">1</cx:pt>
          <cx:pt idx="29434">1</cx:pt>
          <cx:pt idx="29435">1</cx:pt>
          <cx:pt idx="29436">1</cx:pt>
          <cx:pt idx="29437">1</cx:pt>
          <cx:pt idx="29438">1</cx:pt>
          <cx:pt idx="29439">1</cx:pt>
          <cx:pt idx="29440">1</cx:pt>
          <cx:pt idx="29441">1</cx:pt>
          <cx:pt idx="29442">1</cx:pt>
          <cx:pt idx="29443">1</cx:pt>
          <cx:pt idx="29444">1</cx:pt>
          <cx:pt idx="29445">1</cx:pt>
          <cx:pt idx="29446">1</cx:pt>
          <cx:pt idx="29447">1</cx:pt>
          <cx:pt idx="29448">1</cx:pt>
          <cx:pt idx="29449">1</cx:pt>
          <cx:pt idx="29450">1</cx:pt>
          <cx:pt idx="29451">1</cx:pt>
          <cx:pt idx="29452">1</cx:pt>
          <cx:pt idx="29453">1</cx:pt>
          <cx:pt idx="29454">1</cx:pt>
          <cx:pt idx="29455">1</cx:pt>
          <cx:pt idx="29456">1</cx:pt>
          <cx:pt idx="29457">1</cx:pt>
          <cx:pt idx="29458">1</cx:pt>
          <cx:pt idx="29459">1</cx:pt>
          <cx:pt idx="29460">1</cx:pt>
          <cx:pt idx="29461">1</cx:pt>
          <cx:pt idx="29462">1</cx:pt>
          <cx:pt idx="29463">1</cx:pt>
          <cx:pt idx="29464">1</cx:pt>
          <cx:pt idx="29465">1</cx:pt>
          <cx:pt idx="29466">1</cx:pt>
          <cx:pt idx="29467">1</cx:pt>
          <cx:pt idx="29468">1</cx:pt>
          <cx:pt idx="29469">1</cx:pt>
          <cx:pt idx="29470">1</cx:pt>
          <cx:pt idx="29471">1</cx:pt>
          <cx:pt idx="29472">1</cx:pt>
          <cx:pt idx="29473">1</cx:pt>
          <cx:pt idx="29474">1</cx:pt>
          <cx:pt idx="29475">1</cx:pt>
          <cx:pt idx="29476">1</cx:pt>
          <cx:pt idx="29477">1</cx:pt>
          <cx:pt idx="29478">1</cx:pt>
          <cx:pt idx="29479">1</cx:pt>
          <cx:pt idx="29480">1</cx:pt>
          <cx:pt idx="29481">1</cx:pt>
          <cx:pt idx="29482">1</cx:pt>
          <cx:pt idx="29483">1</cx:pt>
          <cx:pt idx="29484">1</cx:pt>
          <cx:pt idx="29485">1</cx:pt>
          <cx:pt idx="29486">1</cx:pt>
          <cx:pt idx="29487">1</cx:pt>
          <cx:pt idx="29488">1</cx:pt>
          <cx:pt idx="29489">1</cx:pt>
          <cx:pt idx="29490">1</cx:pt>
          <cx:pt idx="29491">1</cx:pt>
          <cx:pt idx="29492">1</cx:pt>
          <cx:pt idx="29493">1</cx:pt>
          <cx:pt idx="29494">1</cx:pt>
          <cx:pt idx="29495">1</cx:pt>
          <cx:pt idx="29496">1</cx:pt>
          <cx:pt idx="29497">1</cx:pt>
          <cx:pt idx="29498">1</cx:pt>
          <cx:pt idx="29499">1</cx:pt>
          <cx:pt idx="29500">1</cx:pt>
          <cx:pt idx="29501">1</cx:pt>
          <cx:pt idx="29502">1</cx:pt>
          <cx:pt idx="29503">1</cx:pt>
          <cx:pt idx="29504">1</cx:pt>
          <cx:pt idx="29505">1</cx:pt>
          <cx:pt idx="29506">1</cx:pt>
          <cx:pt idx="29507">1</cx:pt>
          <cx:pt idx="29508">1</cx:pt>
          <cx:pt idx="29509">1</cx:pt>
          <cx:pt idx="29510">1</cx:pt>
          <cx:pt idx="29511">1</cx:pt>
          <cx:pt idx="29512">1</cx:pt>
          <cx:pt idx="29513">1</cx:pt>
          <cx:pt idx="29514">1</cx:pt>
          <cx:pt idx="29515">1</cx:pt>
          <cx:pt idx="29516">1</cx:pt>
          <cx:pt idx="29517">1</cx:pt>
          <cx:pt idx="29518">1</cx:pt>
          <cx:pt idx="29519">1</cx:pt>
          <cx:pt idx="29520">1</cx:pt>
          <cx:pt idx="29521">1</cx:pt>
          <cx:pt idx="29522">1</cx:pt>
          <cx:pt idx="29523">1</cx:pt>
          <cx:pt idx="29524">1</cx:pt>
          <cx:pt idx="29525">1</cx:pt>
          <cx:pt idx="29526">1</cx:pt>
          <cx:pt idx="29527">1</cx:pt>
          <cx:pt idx="29528">1</cx:pt>
          <cx:pt idx="29529">1</cx:pt>
          <cx:pt idx="29530">1</cx:pt>
          <cx:pt idx="29531">1</cx:pt>
          <cx:pt idx="29532">1</cx:pt>
          <cx:pt idx="29533">1</cx:pt>
          <cx:pt idx="29534">1</cx:pt>
          <cx:pt idx="29535">1</cx:pt>
          <cx:pt idx="29536">1</cx:pt>
          <cx:pt idx="29537">1</cx:pt>
          <cx:pt idx="29538">1</cx:pt>
          <cx:pt idx="29539">1</cx:pt>
          <cx:pt idx="29540">1</cx:pt>
          <cx:pt idx="29541">1</cx:pt>
          <cx:pt idx="29542">1</cx:pt>
          <cx:pt idx="29543">1</cx:pt>
          <cx:pt idx="29544">1</cx:pt>
          <cx:pt idx="29545">1</cx:pt>
          <cx:pt idx="29546">1</cx:pt>
          <cx:pt idx="29547">1</cx:pt>
          <cx:pt idx="29548">1</cx:pt>
          <cx:pt idx="29549">1</cx:pt>
          <cx:pt idx="29550">1</cx:pt>
          <cx:pt idx="29551">1</cx:pt>
          <cx:pt idx="29552">1</cx:pt>
          <cx:pt idx="29553">1</cx:pt>
          <cx:pt idx="29554">1</cx:pt>
          <cx:pt idx="29555">1</cx:pt>
          <cx:pt idx="29556">1</cx:pt>
          <cx:pt idx="29557">1</cx:pt>
          <cx:pt idx="29558">1</cx:pt>
          <cx:pt idx="29559">1</cx:pt>
          <cx:pt idx="29560">1</cx:pt>
          <cx:pt idx="29561">1</cx:pt>
          <cx:pt idx="29562">1</cx:pt>
          <cx:pt idx="29563">1</cx:pt>
          <cx:pt idx="29564">1</cx:pt>
          <cx:pt idx="29565">1</cx:pt>
          <cx:pt idx="29566">1</cx:pt>
          <cx:pt idx="29567">1</cx:pt>
          <cx:pt idx="29568">1</cx:pt>
          <cx:pt idx="29569">1</cx:pt>
          <cx:pt idx="29570">1</cx:pt>
          <cx:pt idx="29571">1</cx:pt>
          <cx:pt idx="29572">1</cx:pt>
          <cx:pt idx="29573">1</cx:pt>
          <cx:pt idx="29574">1</cx:pt>
          <cx:pt idx="29575">1</cx:pt>
          <cx:pt idx="29576">1</cx:pt>
          <cx:pt idx="29577">1</cx:pt>
          <cx:pt idx="29578">1</cx:pt>
          <cx:pt idx="29579">1</cx:pt>
          <cx:pt idx="29580">1</cx:pt>
          <cx:pt idx="29581">1</cx:pt>
          <cx:pt idx="29582">1</cx:pt>
          <cx:pt idx="29583">1</cx:pt>
          <cx:pt idx="29584">1</cx:pt>
          <cx:pt idx="29585">1</cx:pt>
          <cx:pt idx="29586">1</cx:pt>
          <cx:pt idx="29587">1</cx:pt>
          <cx:pt idx="29588">1</cx:pt>
          <cx:pt idx="29589">1</cx:pt>
          <cx:pt idx="29590">1</cx:pt>
          <cx:pt idx="29591">1</cx:pt>
          <cx:pt idx="29592">1</cx:pt>
          <cx:pt idx="29593">1</cx:pt>
          <cx:pt idx="29594">1</cx:pt>
          <cx:pt idx="29595">1</cx:pt>
          <cx:pt idx="29596">1</cx:pt>
          <cx:pt idx="29597">1</cx:pt>
          <cx:pt idx="29598">1</cx:pt>
          <cx:pt idx="29599">1</cx:pt>
          <cx:pt idx="29600">1</cx:pt>
          <cx:pt idx="29601">1</cx:pt>
          <cx:pt idx="29602">1</cx:pt>
          <cx:pt idx="29603">1</cx:pt>
          <cx:pt idx="29604">1</cx:pt>
          <cx:pt idx="29605">1</cx:pt>
          <cx:pt idx="29606">1</cx:pt>
          <cx:pt idx="29607">1</cx:pt>
          <cx:pt idx="29608">1</cx:pt>
          <cx:pt idx="29609">1</cx:pt>
          <cx:pt idx="29610">1</cx:pt>
          <cx:pt idx="29611">1</cx:pt>
          <cx:pt idx="29612">1</cx:pt>
          <cx:pt idx="29613">1</cx:pt>
          <cx:pt idx="29614">1</cx:pt>
          <cx:pt idx="29615">1</cx:pt>
          <cx:pt idx="29616">1</cx:pt>
          <cx:pt idx="29617">1</cx:pt>
          <cx:pt idx="29618">1</cx:pt>
          <cx:pt idx="29619">1</cx:pt>
          <cx:pt idx="29620">1</cx:pt>
          <cx:pt idx="29621">1</cx:pt>
          <cx:pt idx="29622">1</cx:pt>
          <cx:pt idx="29623">1</cx:pt>
          <cx:pt idx="29624">1</cx:pt>
          <cx:pt idx="29625">1</cx:pt>
          <cx:pt idx="29626">1</cx:pt>
          <cx:pt idx="29627">1</cx:pt>
          <cx:pt idx="29628">1</cx:pt>
          <cx:pt idx="29629">1</cx:pt>
          <cx:pt idx="29630">1</cx:pt>
          <cx:pt idx="29631">1</cx:pt>
          <cx:pt idx="29632">1</cx:pt>
          <cx:pt idx="29633">1</cx:pt>
          <cx:pt idx="29634">1</cx:pt>
          <cx:pt idx="29635">1</cx:pt>
          <cx:pt idx="29636">1</cx:pt>
          <cx:pt idx="29637">1</cx:pt>
          <cx:pt idx="29638">1</cx:pt>
          <cx:pt idx="29639">1</cx:pt>
          <cx:pt idx="29640">1</cx:pt>
          <cx:pt idx="29641">1</cx:pt>
          <cx:pt idx="29642">1</cx:pt>
          <cx:pt idx="29643">1</cx:pt>
          <cx:pt idx="29644">1</cx:pt>
          <cx:pt idx="29645">1</cx:pt>
          <cx:pt idx="29646">1</cx:pt>
          <cx:pt idx="29647">1</cx:pt>
          <cx:pt idx="29648">1</cx:pt>
          <cx:pt idx="29649">1</cx:pt>
          <cx:pt idx="29650">1</cx:pt>
          <cx:pt idx="29651">1</cx:pt>
          <cx:pt idx="29652">1</cx:pt>
          <cx:pt idx="29653">1</cx:pt>
          <cx:pt idx="29654">1</cx:pt>
          <cx:pt idx="29655">1</cx:pt>
          <cx:pt idx="29656">1</cx:pt>
          <cx:pt idx="29657">1</cx:pt>
          <cx:pt idx="29658">1</cx:pt>
          <cx:pt idx="29659">1</cx:pt>
          <cx:pt idx="29660">1</cx:pt>
          <cx:pt idx="29661">1</cx:pt>
          <cx:pt idx="29662">1</cx:pt>
          <cx:pt idx="29663">1</cx:pt>
          <cx:pt idx="29664">1</cx:pt>
          <cx:pt idx="29665">1</cx:pt>
          <cx:pt idx="29666">1</cx:pt>
          <cx:pt idx="29667">1</cx:pt>
          <cx:pt idx="29668">1</cx:pt>
          <cx:pt idx="29669">1</cx:pt>
          <cx:pt idx="29670">1</cx:pt>
          <cx:pt idx="29671">1</cx:pt>
          <cx:pt idx="29672">1</cx:pt>
          <cx:pt idx="29673">1</cx:pt>
          <cx:pt idx="29674">1</cx:pt>
          <cx:pt idx="29675">1</cx:pt>
          <cx:pt idx="29676">1</cx:pt>
          <cx:pt idx="29677">1</cx:pt>
          <cx:pt idx="29678">1</cx:pt>
          <cx:pt idx="29679">1</cx:pt>
          <cx:pt idx="29680">1</cx:pt>
          <cx:pt idx="29681">1</cx:pt>
          <cx:pt idx="29682">1</cx:pt>
          <cx:pt idx="29683">1</cx:pt>
          <cx:pt idx="29684">1</cx:pt>
          <cx:pt idx="29685">1</cx:pt>
          <cx:pt idx="29686">1</cx:pt>
          <cx:pt idx="29687">1</cx:pt>
          <cx:pt idx="29688">1</cx:pt>
          <cx:pt idx="29689">1</cx:pt>
          <cx:pt idx="29690">1</cx:pt>
          <cx:pt idx="29691">1</cx:pt>
          <cx:pt idx="29692">1</cx:pt>
          <cx:pt idx="29693">1</cx:pt>
          <cx:pt idx="29694">1</cx:pt>
          <cx:pt idx="29695">1</cx:pt>
          <cx:pt idx="29696">1</cx:pt>
          <cx:pt idx="29697">1</cx:pt>
          <cx:pt idx="29698">1</cx:pt>
          <cx:pt idx="29699">1</cx:pt>
          <cx:pt idx="29700">1</cx:pt>
          <cx:pt idx="29701">1</cx:pt>
          <cx:pt idx="29702">1</cx:pt>
          <cx:pt idx="29703">1</cx:pt>
          <cx:pt idx="29704">1</cx:pt>
          <cx:pt idx="29705">1</cx:pt>
          <cx:pt idx="29706">1</cx:pt>
          <cx:pt idx="29707">1</cx:pt>
          <cx:pt idx="29708">1</cx:pt>
          <cx:pt idx="29709">1</cx:pt>
          <cx:pt idx="29710">1</cx:pt>
          <cx:pt idx="29711">1</cx:pt>
          <cx:pt idx="29712">1</cx:pt>
          <cx:pt idx="29713">1</cx:pt>
          <cx:pt idx="29714">1</cx:pt>
          <cx:pt idx="29715">1</cx:pt>
          <cx:pt idx="29716">1</cx:pt>
          <cx:pt idx="29717">1</cx:pt>
          <cx:pt idx="29718">1</cx:pt>
          <cx:pt idx="29719">1</cx:pt>
          <cx:pt idx="29720">1</cx:pt>
          <cx:pt idx="29721">1</cx:pt>
          <cx:pt idx="29722">1</cx:pt>
          <cx:pt idx="29723">1</cx:pt>
          <cx:pt idx="29724">1</cx:pt>
          <cx:pt idx="29725">1</cx:pt>
          <cx:pt idx="29726">1</cx:pt>
          <cx:pt idx="29727">1</cx:pt>
          <cx:pt idx="29728">1</cx:pt>
          <cx:pt idx="29729">1</cx:pt>
          <cx:pt idx="29730">1</cx:pt>
          <cx:pt idx="29731">1</cx:pt>
          <cx:pt idx="29732">1</cx:pt>
          <cx:pt idx="29733">1</cx:pt>
          <cx:pt idx="29734">1</cx:pt>
          <cx:pt idx="29735">1</cx:pt>
          <cx:pt idx="29736">1</cx:pt>
          <cx:pt idx="29737">1</cx:pt>
          <cx:pt idx="29738">1</cx:pt>
          <cx:pt idx="29739">1</cx:pt>
          <cx:pt idx="29740">1</cx:pt>
          <cx:pt idx="29741">1</cx:pt>
          <cx:pt idx="29742">1</cx:pt>
          <cx:pt idx="29743">1</cx:pt>
          <cx:pt idx="29744">1</cx:pt>
          <cx:pt idx="29745">1</cx:pt>
          <cx:pt idx="29746">1</cx:pt>
          <cx:pt idx="29747">1</cx:pt>
          <cx:pt idx="29748">1</cx:pt>
          <cx:pt idx="29749">1</cx:pt>
          <cx:pt idx="29750">1</cx:pt>
          <cx:pt idx="29751">1</cx:pt>
          <cx:pt idx="29752">1</cx:pt>
          <cx:pt idx="29753">1</cx:pt>
          <cx:pt idx="29754">1</cx:pt>
          <cx:pt idx="29755">1</cx:pt>
          <cx:pt idx="29756">1</cx:pt>
          <cx:pt idx="29757">1</cx:pt>
          <cx:pt idx="29758">1</cx:pt>
          <cx:pt idx="29759">1</cx:pt>
          <cx:pt idx="29760">1</cx:pt>
          <cx:pt idx="29761">1</cx:pt>
          <cx:pt idx="29762">1</cx:pt>
          <cx:pt idx="29763">1</cx:pt>
          <cx:pt idx="29764">1</cx:pt>
          <cx:pt idx="29765">1</cx:pt>
          <cx:pt idx="29766">1</cx:pt>
          <cx:pt idx="29767">1</cx:pt>
          <cx:pt idx="29768">1</cx:pt>
          <cx:pt idx="29769">1</cx:pt>
          <cx:pt idx="29770">1</cx:pt>
          <cx:pt idx="29771">1</cx:pt>
          <cx:pt idx="29772">1</cx:pt>
          <cx:pt idx="29773">1</cx:pt>
          <cx:pt idx="29774">1</cx:pt>
          <cx:pt idx="29775">1</cx:pt>
          <cx:pt idx="29776">1</cx:pt>
          <cx:pt idx="29777">1</cx:pt>
          <cx:pt idx="29778">1</cx:pt>
          <cx:pt idx="29779">1</cx:pt>
          <cx:pt idx="29780">1</cx:pt>
          <cx:pt idx="29781">1</cx:pt>
          <cx:pt idx="29782">1</cx:pt>
          <cx:pt idx="29783">1</cx:pt>
          <cx:pt idx="29784">1</cx:pt>
          <cx:pt idx="29785">1</cx:pt>
          <cx:pt idx="29786">1</cx:pt>
          <cx:pt idx="29787">1</cx:pt>
          <cx:pt idx="29788">1</cx:pt>
          <cx:pt idx="29789">1</cx:pt>
          <cx:pt idx="29790">1</cx:pt>
          <cx:pt idx="29791">1</cx:pt>
          <cx:pt idx="29792">1</cx:pt>
          <cx:pt idx="29793">1</cx:pt>
          <cx:pt idx="29794">1</cx:pt>
          <cx:pt idx="29795">1</cx:pt>
          <cx:pt idx="29796">1</cx:pt>
          <cx:pt idx="29797">1</cx:pt>
          <cx:pt idx="29798">1</cx:pt>
          <cx:pt idx="29799">1</cx:pt>
          <cx:pt idx="29800">1</cx:pt>
          <cx:pt idx="29801">1</cx:pt>
          <cx:pt idx="29802">1</cx:pt>
          <cx:pt idx="29803">1</cx:pt>
          <cx:pt idx="29804">1</cx:pt>
          <cx:pt idx="29805">1</cx:pt>
          <cx:pt idx="29806">1</cx:pt>
          <cx:pt idx="29807">1</cx:pt>
          <cx:pt idx="29808">1</cx:pt>
          <cx:pt idx="29809">1</cx:pt>
          <cx:pt idx="29810">1</cx:pt>
          <cx:pt idx="29811">1</cx:pt>
          <cx:pt idx="29812">1</cx:pt>
          <cx:pt idx="29813">1</cx:pt>
          <cx:pt idx="29814">1</cx:pt>
          <cx:pt idx="29815">1</cx:pt>
          <cx:pt idx="29816">1</cx:pt>
          <cx:pt idx="29817">1</cx:pt>
          <cx:pt idx="29818">1</cx:pt>
          <cx:pt idx="29819">1</cx:pt>
          <cx:pt idx="29820">1</cx:pt>
          <cx:pt idx="29821">1</cx:pt>
          <cx:pt idx="29822">1</cx:pt>
          <cx:pt idx="29823">1</cx:pt>
          <cx:pt idx="29824">1</cx:pt>
          <cx:pt idx="29825">1</cx:pt>
          <cx:pt idx="29826">1</cx:pt>
          <cx:pt idx="29827">1</cx:pt>
          <cx:pt idx="29828">1</cx:pt>
          <cx:pt idx="29829">1</cx:pt>
          <cx:pt idx="29830">1</cx:pt>
          <cx:pt idx="29831">1</cx:pt>
          <cx:pt idx="29832">1</cx:pt>
          <cx:pt idx="29833">1</cx:pt>
          <cx:pt idx="29834">1</cx:pt>
          <cx:pt idx="29835">1</cx:pt>
          <cx:pt idx="29836">1</cx:pt>
          <cx:pt idx="29837">1</cx:pt>
          <cx:pt idx="29838">1</cx:pt>
          <cx:pt idx="29839">1</cx:pt>
          <cx:pt idx="29840">1</cx:pt>
          <cx:pt idx="29841">1</cx:pt>
          <cx:pt idx="29842">1</cx:pt>
          <cx:pt idx="29843">1</cx:pt>
          <cx:pt idx="29844">1</cx:pt>
          <cx:pt idx="29845">1</cx:pt>
          <cx:pt idx="29846">1</cx:pt>
          <cx:pt idx="29847">1</cx:pt>
          <cx:pt idx="29848">1</cx:pt>
          <cx:pt idx="29849">1</cx:pt>
          <cx:pt idx="29850">1</cx:pt>
          <cx:pt idx="29851">1</cx:pt>
          <cx:pt idx="29852">1</cx:pt>
          <cx:pt idx="29853">1</cx:pt>
          <cx:pt idx="29854">1</cx:pt>
          <cx:pt idx="29855">1</cx:pt>
          <cx:pt idx="29856">1</cx:pt>
          <cx:pt idx="29857">1</cx:pt>
          <cx:pt idx="29858">1</cx:pt>
          <cx:pt idx="29859">1</cx:pt>
          <cx:pt idx="29860">1</cx:pt>
          <cx:pt idx="29861">1</cx:pt>
          <cx:pt idx="29862">1</cx:pt>
          <cx:pt idx="29863">1</cx:pt>
          <cx:pt idx="29864">1</cx:pt>
          <cx:pt idx="29865">1</cx:pt>
          <cx:pt idx="29866">1</cx:pt>
          <cx:pt idx="29867">1</cx:pt>
          <cx:pt idx="29868">1</cx:pt>
          <cx:pt idx="29869">1</cx:pt>
          <cx:pt idx="29870">1</cx:pt>
          <cx:pt idx="29871">1</cx:pt>
          <cx:pt idx="29872">1</cx:pt>
          <cx:pt idx="29873">1</cx:pt>
          <cx:pt idx="29874">1</cx:pt>
          <cx:pt idx="29875">1</cx:pt>
          <cx:pt idx="29876">1</cx:pt>
          <cx:pt idx="29877">1</cx:pt>
          <cx:pt idx="29878">1</cx:pt>
          <cx:pt idx="29879">1</cx:pt>
          <cx:pt idx="29880">1</cx:pt>
          <cx:pt idx="29881">1</cx:pt>
          <cx:pt idx="29882">1</cx:pt>
          <cx:pt idx="29883">1</cx:pt>
          <cx:pt idx="29884">1</cx:pt>
          <cx:pt idx="29885">1</cx:pt>
          <cx:pt idx="29886">1</cx:pt>
          <cx:pt idx="29887">1</cx:pt>
          <cx:pt idx="29888">1</cx:pt>
          <cx:pt idx="29889">1</cx:pt>
          <cx:pt idx="29890">1</cx:pt>
          <cx:pt idx="29891">1</cx:pt>
          <cx:pt idx="29892">1</cx:pt>
          <cx:pt idx="29893">1</cx:pt>
          <cx:pt idx="29894">1</cx:pt>
          <cx:pt idx="29895">1</cx:pt>
          <cx:pt idx="29896">1</cx:pt>
          <cx:pt idx="29897">1</cx:pt>
          <cx:pt idx="29898">1</cx:pt>
          <cx:pt idx="29899">1</cx:pt>
          <cx:pt idx="29900">1</cx:pt>
          <cx:pt idx="29901">1</cx:pt>
          <cx:pt idx="29902">1</cx:pt>
          <cx:pt idx="29903">1</cx:pt>
          <cx:pt idx="29904">1</cx:pt>
          <cx:pt idx="29905">1</cx:pt>
          <cx:pt idx="29906">1</cx:pt>
          <cx:pt idx="29907">1</cx:pt>
          <cx:pt idx="29908">1</cx:pt>
          <cx:pt idx="29909">1</cx:pt>
          <cx:pt idx="29910">1</cx:pt>
          <cx:pt idx="29911">1</cx:pt>
          <cx:pt idx="29912">1</cx:pt>
          <cx:pt idx="29913">1</cx:pt>
          <cx:pt idx="29914">1</cx:pt>
          <cx:pt idx="29915">1</cx:pt>
          <cx:pt idx="29916">1</cx:pt>
          <cx:pt idx="29917">1</cx:pt>
          <cx:pt idx="29918">1</cx:pt>
          <cx:pt idx="29919">1</cx:pt>
          <cx:pt idx="29920">1</cx:pt>
          <cx:pt idx="29921">1</cx:pt>
          <cx:pt idx="29922">1</cx:pt>
          <cx:pt idx="29923">1</cx:pt>
          <cx:pt idx="29924">1</cx:pt>
          <cx:pt idx="29925">1</cx:pt>
          <cx:pt idx="29926">1</cx:pt>
          <cx:pt idx="29927">1</cx:pt>
          <cx:pt idx="29928">1</cx:pt>
          <cx:pt idx="29929">1</cx:pt>
          <cx:pt idx="29930">1</cx:pt>
          <cx:pt idx="29931">1</cx:pt>
          <cx:pt idx="29932">1</cx:pt>
          <cx:pt idx="29933">1</cx:pt>
          <cx:pt idx="29934">1</cx:pt>
          <cx:pt idx="29935">1</cx:pt>
          <cx:pt idx="29936">1</cx:pt>
          <cx:pt idx="29937">1</cx:pt>
          <cx:pt idx="29938">1</cx:pt>
          <cx:pt idx="29939">1</cx:pt>
          <cx:pt idx="29940">1</cx:pt>
          <cx:pt idx="29941">1</cx:pt>
          <cx:pt idx="29942">1</cx:pt>
          <cx:pt idx="29943">1</cx:pt>
          <cx:pt idx="29944">1</cx:pt>
          <cx:pt idx="29945">1</cx:pt>
          <cx:pt idx="29946">1</cx:pt>
          <cx:pt idx="29947">1</cx:pt>
          <cx:pt idx="29948">1</cx:pt>
          <cx:pt idx="29949">1</cx:pt>
          <cx:pt idx="29950">1</cx:pt>
          <cx:pt idx="29951">1</cx:pt>
          <cx:pt idx="29952">1</cx:pt>
          <cx:pt idx="29953">1</cx:pt>
          <cx:pt idx="29954">1</cx:pt>
          <cx:pt idx="29955">1</cx:pt>
          <cx:pt idx="29956">1</cx:pt>
          <cx:pt idx="29957">1</cx:pt>
          <cx:pt idx="29958">1</cx:pt>
          <cx:pt idx="29959">1</cx:pt>
          <cx:pt idx="29960">1</cx:pt>
          <cx:pt idx="29961">1</cx:pt>
          <cx:pt idx="29962">1</cx:pt>
          <cx:pt idx="29963">1</cx:pt>
          <cx:pt idx="29964">1</cx:pt>
          <cx:pt idx="29965">1</cx:pt>
          <cx:pt idx="29966">1</cx:pt>
          <cx:pt idx="29967">1</cx:pt>
          <cx:pt idx="29968">1</cx:pt>
          <cx:pt idx="29969">1</cx:pt>
          <cx:pt idx="29970">1</cx:pt>
          <cx:pt idx="29971">1</cx:pt>
          <cx:pt idx="29972">1</cx:pt>
          <cx:pt idx="29973">1</cx:pt>
          <cx:pt idx="29974">1</cx:pt>
          <cx:pt idx="29975">1</cx:pt>
          <cx:pt idx="29976">1</cx:pt>
          <cx:pt idx="29977">1</cx:pt>
          <cx:pt idx="29978">1</cx:pt>
          <cx:pt idx="29979">1</cx:pt>
          <cx:pt idx="29980">1</cx:pt>
          <cx:pt idx="29981">1</cx:pt>
          <cx:pt idx="29982">1</cx:pt>
          <cx:pt idx="29983">1</cx:pt>
          <cx:pt idx="29984">1</cx:pt>
          <cx:pt idx="29985">1</cx:pt>
          <cx:pt idx="29986">1</cx:pt>
          <cx:pt idx="29987">1</cx:pt>
          <cx:pt idx="29988">1</cx:pt>
          <cx:pt idx="29989">1</cx:pt>
          <cx:pt idx="29990">1</cx:pt>
          <cx:pt idx="29991">1</cx:pt>
          <cx:pt idx="29992">1</cx:pt>
          <cx:pt idx="29993">1</cx:pt>
          <cx:pt idx="29994">1</cx:pt>
          <cx:pt idx="29995">1</cx:pt>
          <cx:pt idx="29996">1</cx:pt>
          <cx:pt idx="29997">1</cx:pt>
          <cx:pt idx="29998">1</cx:pt>
          <cx:pt idx="29999">1</cx:pt>
          <cx:pt idx="30000">1</cx:pt>
          <cx:pt idx="30001">1</cx:pt>
          <cx:pt idx="30002">1</cx:pt>
          <cx:pt idx="30003">1</cx:pt>
          <cx:pt idx="30004">1</cx:pt>
          <cx:pt idx="30005">1</cx:pt>
          <cx:pt idx="30006">1</cx:pt>
          <cx:pt idx="30007">1</cx:pt>
          <cx:pt idx="30008">1</cx:pt>
          <cx:pt idx="30009">1</cx:pt>
          <cx:pt idx="30010">1</cx:pt>
          <cx:pt idx="30011">1</cx:pt>
          <cx:pt idx="30012">1</cx:pt>
          <cx:pt idx="30013">1</cx:pt>
          <cx:pt idx="30014">1</cx:pt>
          <cx:pt idx="30015">1</cx:pt>
          <cx:pt idx="30016">1</cx:pt>
          <cx:pt idx="30017">1</cx:pt>
          <cx:pt idx="30018">1</cx:pt>
          <cx:pt idx="30019">1</cx:pt>
          <cx:pt idx="30020">1</cx:pt>
          <cx:pt idx="30021">1</cx:pt>
          <cx:pt idx="30022">1</cx:pt>
          <cx:pt idx="30023">1</cx:pt>
          <cx:pt idx="30024">1</cx:pt>
          <cx:pt idx="30025">1</cx:pt>
          <cx:pt idx="30026">1</cx:pt>
          <cx:pt idx="30027">1</cx:pt>
          <cx:pt idx="30028">1</cx:pt>
          <cx:pt idx="30029">1</cx:pt>
          <cx:pt idx="30030">1</cx:pt>
          <cx:pt idx="30031">1</cx:pt>
          <cx:pt idx="30032">1</cx:pt>
          <cx:pt idx="30033">1</cx:pt>
          <cx:pt idx="30034">1</cx:pt>
          <cx:pt idx="30035">1</cx:pt>
          <cx:pt idx="30036">1</cx:pt>
          <cx:pt idx="30037">1</cx:pt>
          <cx:pt idx="30038">1</cx:pt>
          <cx:pt idx="30039">1</cx:pt>
          <cx:pt idx="30040">1</cx:pt>
          <cx:pt idx="30041">1</cx:pt>
          <cx:pt idx="30042">1</cx:pt>
          <cx:pt idx="30043">1</cx:pt>
          <cx:pt idx="30044">1</cx:pt>
          <cx:pt idx="30045">1</cx:pt>
          <cx:pt idx="30046">1</cx:pt>
          <cx:pt idx="30047">1</cx:pt>
          <cx:pt idx="30048">1</cx:pt>
          <cx:pt idx="30049">1</cx:pt>
          <cx:pt idx="30050">1</cx:pt>
          <cx:pt idx="30051">1</cx:pt>
          <cx:pt idx="30052">1</cx:pt>
          <cx:pt idx="30053">1</cx:pt>
          <cx:pt idx="30054">1</cx:pt>
          <cx:pt idx="30055">1</cx:pt>
          <cx:pt idx="30056">1</cx:pt>
          <cx:pt idx="30057">1</cx:pt>
          <cx:pt idx="30058">1</cx:pt>
          <cx:pt idx="30059">1</cx:pt>
          <cx:pt idx="30060">1</cx:pt>
          <cx:pt idx="30061">1</cx:pt>
          <cx:pt idx="30062">1</cx:pt>
          <cx:pt idx="30063">1</cx:pt>
          <cx:pt idx="30064">1</cx:pt>
          <cx:pt idx="30065">1</cx:pt>
          <cx:pt idx="30066">1</cx:pt>
          <cx:pt idx="30067">1</cx:pt>
          <cx:pt idx="30068">1</cx:pt>
          <cx:pt idx="30069">1</cx:pt>
          <cx:pt idx="30070">1</cx:pt>
          <cx:pt idx="30071">1</cx:pt>
          <cx:pt idx="30072">1</cx:pt>
          <cx:pt idx="30073">1</cx:pt>
          <cx:pt idx="30074">1</cx:pt>
          <cx:pt idx="30075">1</cx:pt>
          <cx:pt idx="30076">1</cx:pt>
          <cx:pt idx="30077">1</cx:pt>
          <cx:pt idx="30078">1</cx:pt>
          <cx:pt idx="30079">1</cx:pt>
          <cx:pt idx="30080">1</cx:pt>
          <cx:pt idx="30081">1</cx:pt>
          <cx:pt idx="30082">1</cx:pt>
          <cx:pt idx="30083">1</cx:pt>
          <cx:pt idx="30084">1</cx:pt>
          <cx:pt idx="30085">1</cx:pt>
          <cx:pt idx="30086">1</cx:pt>
          <cx:pt idx="30087">1</cx:pt>
          <cx:pt idx="30088">1</cx:pt>
          <cx:pt idx="30089">1</cx:pt>
          <cx:pt idx="30090">1</cx:pt>
          <cx:pt idx="30091">1</cx:pt>
          <cx:pt idx="30092">1</cx:pt>
          <cx:pt idx="30093">1</cx:pt>
          <cx:pt idx="30094">1</cx:pt>
          <cx:pt idx="30095">1</cx:pt>
          <cx:pt idx="30096">1</cx:pt>
          <cx:pt idx="30097">1</cx:pt>
          <cx:pt idx="30098">1</cx:pt>
          <cx:pt idx="30099">1</cx:pt>
          <cx:pt idx="30100">1</cx:pt>
          <cx:pt idx="30101">1</cx:pt>
          <cx:pt idx="30102">1</cx:pt>
          <cx:pt idx="30103">1</cx:pt>
          <cx:pt idx="30104">1</cx:pt>
          <cx:pt idx="30105">1</cx:pt>
          <cx:pt idx="30106">1</cx:pt>
          <cx:pt idx="30107">1</cx:pt>
          <cx:pt idx="30108">1</cx:pt>
          <cx:pt idx="30109">1</cx:pt>
          <cx:pt idx="30110">1</cx:pt>
          <cx:pt idx="30111">1</cx:pt>
          <cx:pt idx="30112">1</cx:pt>
          <cx:pt idx="30113">1</cx:pt>
          <cx:pt idx="30114">1</cx:pt>
          <cx:pt idx="30115">1</cx:pt>
          <cx:pt idx="30116">1</cx:pt>
          <cx:pt idx="30117">1</cx:pt>
          <cx:pt idx="30118">1</cx:pt>
          <cx:pt idx="30119">1</cx:pt>
          <cx:pt idx="30120">1</cx:pt>
          <cx:pt idx="30121">1</cx:pt>
          <cx:pt idx="30122">1</cx:pt>
          <cx:pt idx="30123">1</cx:pt>
          <cx:pt idx="30124">1</cx:pt>
          <cx:pt idx="30125">1</cx:pt>
          <cx:pt idx="30126">1</cx:pt>
          <cx:pt idx="30127">1</cx:pt>
          <cx:pt idx="30128">1</cx:pt>
          <cx:pt idx="30129">1</cx:pt>
          <cx:pt idx="30130">1</cx:pt>
          <cx:pt idx="30131">1</cx:pt>
          <cx:pt idx="30132">1</cx:pt>
          <cx:pt idx="30133">1</cx:pt>
          <cx:pt idx="30134">1</cx:pt>
          <cx:pt idx="30135">1</cx:pt>
          <cx:pt idx="30136">1</cx:pt>
          <cx:pt idx="30137">1</cx:pt>
          <cx:pt idx="30138">1</cx:pt>
          <cx:pt idx="30139">1</cx:pt>
          <cx:pt idx="30140">1</cx:pt>
          <cx:pt idx="30141">1</cx:pt>
          <cx:pt idx="30142">1</cx:pt>
          <cx:pt idx="30143">1</cx:pt>
          <cx:pt idx="30144">1</cx:pt>
          <cx:pt idx="30145">1</cx:pt>
          <cx:pt idx="30146">1</cx:pt>
          <cx:pt idx="30147">1</cx:pt>
          <cx:pt idx="30148">1</cx:pt>
          <cx:pt idx="30149">1</cx:pt>
          <cx:pt idx="30150">1</cx:pt>
          <cx:pt idx="30151">1</cx:pt>
          <cx:pt idx="30152">1</cx:pt>
          <cx:pt idx="30153">1</cx:pt>
          <cx:pt idx="30154">1</cx:pt>
          <cx:pt idx="30155">1</cx:pt>
          <cx:pt idx="30156">1</cx:pt>
          <cx:pt idx="30157">1</cx:pt>
          <cx:pt idx="30158">1</cx:pt>
          <cx:pt idx="30159">1</cx:pt>
          <cx:pt idx="30160">1</cx:pt>
          <cx:pt idx="30161">1</cx:pt>
          <cx:pt idx="30162">1</cx:pt>
          <cx:pt idx="30163">1</cx:pt>
          <cx:pt idx="30164">1</cx:pt>
          <cx:pt idx="30165">1</cx:pt>
          <cx:pt idx="30166">1</cx:pt>
          <cx:pt idx="30167">1</cx:pt>
          <cx:pt idx="30168">1</cx:pt>
          <cx:pt idx="30169">1</cx:pt>
          <cx:pt idx="30170">1</cx:pt>
          <cx:pt idx="30171">1</cx:pt>
          <cx:pt idx="30172">1</cx:pt>
          <cx:pt idx="30173">1</cx:pt>
          <cx:pt idx="30174">1</cx:pt>
          <cx:pt idx="30175">1</cx:pt>
          <cx:pt idx="30176">1</cx:pt>
          <cx:pt idx="30177">1</cx:pt>
          <cx:pt idx="30178">1</cx:pt>
          <cx:pt idx="30179">1</cx:pt>
          <cx:pt idx="30180">1</cx:pt>
          <cx:pt idx="30181">1</cx:pt>
          <cx:pt idx="30182">1</cx:pt>
          <cx:pt idx="30183">1</cx:pt>
          <cx:pt idx="30184">1</cx:pt>
          <cx:pt idx="30185">1</cx:pt>
          <cx:pt idx="30186">1</cx:pt>
          <cx:pt idx="30187">1</cx:pt>
          <cx:pt idx="30188">1</cx:pt>
          <cx:pt idx="30189">1</cx:pt>
          <cx:pt idx="30190">1</cx:pt>
          <cx:pt idx="30191">1</cx:pt>
          <cx:pt idx="30192">1</cx:pt>
          <cx:pt idx="30193">1</cx:pt>
          <cx:pt idx="30194">1</cx:pt>
          <cx:pt idx="30195">1</cx:pt>
          <cx:pt idx="30196">1</cx:pt>
          <cx:pt idx="30197">1</cx:pt>
          <cx:pt idx="30198">1</cx:pt>
          <cx:pt idx="30199">1</cx:pt>
          <cx:pt idx="30200">1</cx:pt>
          <cx:pt idx="30201">1</cx:pt>
          <cx:pt idx="30202">1</cx:pt>
          <cx:pt idx="30203">1</cx:pt>
          <cx:pt idx="30204">1</cx:pt>
          <cx:pt idx="30205">1</cx:pt>
          <cx:pt idx="30206">1</cx:pt>
          <cx:pt idx="30207">1</cx:pt>
          <cx:pt idx="30208">1</cx:pt>
          <cx:pt idx="30209">1</cx:pt>
          <cx:pt idx="30210">1</cx:pt>
          <cx:pt idx="30211">1</cx:pt>
          <cx:pt idx="30212">1</cx:pt>
          <cx:pt idx="30213">1</cx:pt>
          <cx:pt idx="30214">1</cx:pt>
          <cx:pt idx="30215">1</cx:pt>
          <cx:pt idx="30216">1</cx:pt>
          <cx:pt idx="30217">1</cx:pt>
          <cx:pt idx="30218">1</cx:pt>
          <cx:pt idx="30219">1</cx:pt>
          <cx:pt idx="30220">1</cx:pt>
          <cx:pt idx="30221">1</cx:pt>
          <cx:pt idx="30222">1</cx:pt>
          <cx:pt idx="30223">1</cx:pt>
          <cx:pt idx="30224">1</cx:pt>
          <cx:pt idx="30225">1</cx:pt>
          <cx:pt idx="30226">1</cx:pt>
          <cx:pt idx="30227">1</cx:pt>
          <cx:pt idx="30228">1</cx:pt>
          <cx:pt idx="30229">1</cx:pt>
          <cx:pt idx="30230">1</cx:pt>
          <cx:pt idx="30231">1</cx:pt>
          <cx:pt idx="30232">1</cx:pt>
          <cx:pt idx="30233">1</cx:pt>
          <cx:pt idx="30234">1</cx:pt>
          <cx:pt idx="30235">1</cx:pt>
          <cx:pt idx="30236">1</cx:pt>
          <cx:pt idx="30237">1</cx:pt>
          <cx:pt idx="30238">1</cx:pt>
          <cx:pt idx="30239">1</cx:pt>
          <cx:pt idx="30240">1</cx:pt>
          <cx:pt idx="30241">1</cx:pt>
          <cx:pt idx="30242">1</cx:pt>
          <cx:pt idx="30243">1</cx:pt>
          <cx:pt idx="30244">1</cx:pt>
          <cx:pt idx="30245">1</cx:pt>
          <cx:pt idx="30246">1</cx:pt>
          <cx:pt idx="30247">1</cx:pt>
          <cx:pt idx="30248">1</cx:pt>
          <cx:pt idx="30249">1</cx:pt>
          <cx:pt idx="30250">1</cx:pt>
          <cx:pt idx="30251">1</cx:pt>
          <cx:pt idx="30252">1</cx:pt>
          <cx:pt idx="30253">1</cx:pt>
          <cx:pt idx="30254">1</cx:pt>
          <cx:pt idx="30255">1</cx:pt>
          <cx:pt idx="30256">1</cx:pt>
          <cx:pt idx="30257">1</cx:pt>
          <cx:pt idx="30258">1</cx:pt>
          <cx:pt idx="30259">1</cx:pt>
          <cx:pt idx="30260">1</cx:pt>
          <cx:pt idx="30261">1</cx:pt>
          <cx:pt idx="30262">1</cx:pt>
          <cx:pt idx="30263">1</cx:pt>
          <cx:pt idx="30264">1</cx:pt>
          <cx:pt idx="30265">1</cx:pt>
          <cx:pt idx="30266">1</cx:pt>
          <cx:pt idx="30267">1</cx:pt>
          <cx:pt idx="30268">1</cx:pt>
          <cx:pt idx="30269">1</cx:pt>
          <cx:pt idx="30270">1</cx:pt>
          <cx:pt idx="30271">1</cx:pt>
          <cx:pt idx="30272">1</cx:pt>
          <cx:pt idx="30273">1</cx:pt>
          <cx:pt idx="30274">1</cx:pt>
          <cx:pt idx="30275">1</cx:pt>
          <cx:pt idx="30276">1</cx:pt>
          <cx:pt idx="30277">1</cx:pt>
          <cx:pt idx="30278">1</cx:pt>
          <cx:pt idx="30279">1</cx:pt>
          <cx:pt idx="30280">1</cx:pt>
          <cx:pt idx="30281">1</cx:pt>
          <cx:pt idx="30282">1</cx:pt>
          <cx:pt idx="30283">1</cx:pt>
          <cx:pt idx="30284">1</cx:pt>
          <cx:pt idx="30285">1</cx:pt>
          <cx:pt idx="30286">1</cx:pt>
          <cx:pt idx="30287">1</cx:pt>
          <cx:pt idx="30288">1</cx:pt>
          <cx:pt idx="30289">1</cx:pt>
          <cx:pt idx="30290">1</cx:pt>
          <cx:pt idx="30291">1</cx:pt>
          <cx:pt idx="30292">1</cx:pt>
          <cx:pt idx="30293">1</cx:pt>
          <cx:pt idx="30294">1</cx:pt>
          <cx:pt idx="30295">1</cx:pt>
          <cx:pt idx="30296">1</cx:pt>
          <cx:pt idx="30297">1</cx:pt>
          <cx:pt idx="30298">1</cx:pt>
          <cx:pt idx="30299">1</cx:pt>
          <cx:pt idx="30300">1</cx:pt>
          <cx:pt idx="30301">1</cx:pt>
          <cx:pt idx="30302">1</cx:pt>
          <cx:pt idx="30303">1</cx:pt>
          <cx:pt idx="30304">1</cx:pt>
          <cx:pt idx="30305">1</cx:pt>
          <cx:pt idx="30306">1</cx:pt>
          <cx:pt idx="30307">1</cx:pt>
          <cx:pt idx="30308">1</cx:pt>
          <cx:pt idx="30309">1</cx:pt>
          <cx:pt idx="30310">1</cx:pt>
          <cx:pt idx="30311">1</cx:pt>
          <cx:pt idx="30312">1</cx:pt>
          <cx:pt idx="30313">1</cx:pt>
          <cx:pt idx="30314">1</cx:pt>
          <cx:pt idx="30315">1</cx:pt>
          <cx:pt idx="30316">1</cx:pt>
          <cx:pt idx="30317">1</cx:pt>
          <cx:pt idx="30318">1</cx:pt>
          <cx:pt idx="30319">1</cx:pt>
          <cx:pt idx="30320">1</cx:pt>
          <cx:pt idx="30321">1</cx:pt>
          <cx:pt idx="30322">1</cx:pt>
          <cx:pt idx="30323">1</cx:pt>
          <cx:pt idx="30324">1</cx:pt>
          <cx:pt idx="30325">1</cx:pt>
          <cx:pt idx="30326">1</cx:pt>
          <cx:pt idx="30327">1</cx:pt>
          <cx:pt idx="30328">1</cx:pt>
          <cx:pt idx="30329">1</cx:pt>
          <cx:pt idx="30330">1</cx:pt>
          <cx:pt idx="30331">1</cx:pt>
          <cx:pt idx="30332">1</cx:pt>
          <cx:pt idx="30333">1</cx:pt>
          <cx:pt idx="30334">1</cx:pt>
          <cx:pt idx="30335">1</cx:pt>
          <cx:pt idx="30336">1</cx:pt>
          <cx:pt idx="30337">1</cx:pt>
          <cx:pt idx="30338">1</cx:pt>
          <cx:pt idx="30339">1</cx:pt>
          <cx:pt idx="30340">1</cx:pt>
          <cx:pt idx="30341">1</cx:pt>
          <cx:pt idx="30342">1</cx:pt>
          <cx:pt idx="30343">1</cx:pt>
          <cx:pt idx="30344">1</cx:pt>
          <cx:pt idx="30345">1</cx:pt>
          <cx:pt idx="30346">1</cx:pt>
          <cx:pt idx="30347">1</cx:pt>
          <cx:pt idx="30348">1</cx:pt>
          <cx:pt idx="30349">1</cx:pt>
          <cx:pt idx="30350">1</cx:pt>
          <cx:pt idx="30351">1</cx:pt>
          <cx:pt idx="30352">1</cx:pt>
          <cx:pt idx="30353">1</cx:pt>
          <cx:pt idx="30354">1</cx:pt>
          <cx:pt idx="30355">1</cx:pt>
          <cx:pt idx="30356">1</cx:pt>
          <cx:pt idx="30357">1</cx:pt>
          <cx:pt idx="30358">1</cx:pt>
          <cx:pt idx="30359">1</cx:pt>
          <cx:pt idx="30360">1</cx:pt>
          <cx:pt idx="30361">1</cx:pt>
          <cx:pt idx="30362">1</cx:pt>
          <cx:pt idx="30363">1</cx:pt>
          <cx:pt idx="30364">1</cx:pt>
          <cx:pt idx="30365">1</cx:pt>
          <cx:pt idx="30366">1</cx:pt>
          <cx:pt idx="30367">1</cx:pt>
          <cx:pt idx="30368">1</cx:pt>
          <cx:pt idx="30369">1</cx:pt>
          <cx:pt idx="30370">1</cx:pt>
          <cx:pt idx="30371">1</cx:pt>
          <cx:pt idx="30372">1</cx:pt>
          <cx:pt idx="30373">1</cx:pt>
          <cx:pt idx="30374">1</cx:pt>
          <cx:pt idx="30375">1</cx:pt>
          <cx:pt idx="30376">1</cx:pt>
          <cx:pt idx="30377">1</cx:pt>
          <cx:pt idx="30378">1</cx:pt>
          <cx:pt idx="30379">1</cx:pt>
          <cx:pt idx="30380">1</cx:pt>
          <cx:pt idx="30381">1</cx:pt>
          <cx:pt idx="30382">1</cx:pt>
          <cx:pt idx="30383">1</cx:pt>
          <cx:pt idx="30384">1</cx:pt>
          <cx:pt idx="30385">1</cx:pt>
          <cx:pt idx="30386">1</cx:pt>
          <cx:pt idx="30387">1</cx:pt>
          <cx:pt idx="30388">1</cx:pt>
          <cx:pt idx="30389">1</cx:pt>
          <cx:pt idx="30390">1</cx:pt>
          <cx:pt idx="30391">1</cx:pt>
          <cx:pt idx="30392">1</cx:pt>
          <cx:pt idx="30393">1</cx:pt>
          <cx:pt idx="30394">1</cx:pt>
          <cx:pt idx="30395">1</cx:pt>
          <cx:pt idx="30396">1</cx:pt>
          <cx:pt idx="30397">1</cx:pt>
          <cx:pt idx="30398">1</cx:pt>
          <cx:pt idx="30399">1</cx:pt>
          <cx:pt idx="30400">1</cx:pt>
          <cx:pt idx="30401">1</cx:pt>
          <cx:pt idx="30402">1</cx:pt>
          <cx:pt idx="30403">1</cx:pt>
          <cx:pt idx="30404">1</cx:pt>
          <cx:pt idx="30405">1</cx:pt>
          <cx:pt idx="30406">1</cx:pt>
          <cx:pt idx="30407">1</cx:pt>
          <cx:pt idx="30408">1</cx:pt>
          <cx:pt idx="30409">1</cx:pt>
          <cx:pt idx="30410">1</cx:pt>
          <cx:pt idx="30411">1</cx:pt>
          <cx:pt idx="30412">1</cx:pt>
          <cx:pt idx="30413">1</cx:pt>
          <cx:pt idx="30414">1</cx:pt>
          <cx:pt idx="30415">1</cx:pt>
          <cx:pt idx="30416">1</cx:pt>
          <cx:pt idx="30417">1</cx:pt>
          <cx:pt idx="30418">1</cx:pt>
          <cx:pt idx="30419">1</cx:pt>
          <cx:pt idx="30420">1</cx:pt>
          <cx:pt idx="30421">1</cx:pt>
          <cx:pt idx="30422">1</cx:pt>
          <cx:pt idx="30423">1</cx:pt>
          <cx:pt idx="30424">1</cx:pt>
          <cx:pt idx="30425">1</cx:pt>
          <cx:pt idx="30426">1</cx:pt>
          <cx:pt idx="30427">1</cx:pt>
          <cx:pt idx="30428">1</cx:pt>
          <cx:pt idx="30429">1</cx:pt>
          <cx:pt idx="30430">1</cx:pt>
          <cx:pt idx="30431">1</cx:pt>
          <cx:pt idx="30432">1</cx:pt>
          <cx:pt idx="30433">1</cx:pt>
          <cx:pt idx="30434">1</cx:pt>
          <cx:pt idx="30435">1</cx:pt>
          <cx:pt idx="30436">1</cx:pt>
          <cx:pt idx="30437">1</cx:pt>
          <cx:pt idx="30438">1</cx:pt>
          <cx:pt idx="30439">1</cx:pt>
          <cx:pt idx="30440">1</cx:pt>
          <cx:pt idx="30441">1</cx:pt>
          <cx:pt idx="30442">1</cx:pt>
          <cx:pt idx="30443">1</cx:pt>
          <cx:pt idx="30444">1</cx:pt>
          <cx:pt idx="30445">1</cx:pt>
          <cx:pt idx="30446">1</cx:pt>
          <cx:pt idx="30447">1</cx:pt>
          <cx:pt idx="30448">1</cx:pt>
          <cx:pt idx="30449">1</cx:pt>
          <cx:pt idx="30450">1</cx:pt>
          <cx:pt idx="30451">1</cx:pt>
          <cx:pt idx="30452">1</cx:pt>
          <cx:pt idx="30453">1</cx:pt>
          <cx:pt idx="30454">1</cx:pt>
          <cx:pt idx="30455">1</cx:pt>
          <cx:pt idx="30456">1</cx:pt>
          <cx:pt idx="30457">1</cx:pt>
          <cx:pt idx="30458">1</cx:pt>
          <cx:pt idx="30459">1</cx:pt>
          <cx:pt idx="30460">1</cx:pt>
          <cx:pt idx="30461">1</cx:pt>
          <cx:pt idx="30462">1</cx:pt>
          <cx:pt idx="30463">1</cx:pt>
          <cx:pt idx="30464">1</cx:pt>
          <cx:pt idx="30465">1</cx:pt>
          <cx:pt idx="30466">1</cx:pt>
          <cx:pt idx="30467">1</cx:pt>
          <cx:pt idx="30468">1</cx:pt>
          <cx:pt idx="30469">1</cx:pt>
          <cx:pt idx="30470">1</cx:pt>
          <cx:pt idx="30471">1</cx:pt>
          <cx:pt idx="30472">1</cx:pt>
          <cx:pt idx="30473">1</cx:pt>
          <cx:pt idx="30474">1</cx:pt>
          <cx:pt idx="30475">1</cx:pt>
          <cx:pt idx="30476">1</cx:pt>
          <cx:pt idx="30477">1</cx:pt>
          <cx:pt idx="30478">1</cx:pt>
          <cx:pt idx="30479">1</cx:pt>
          <cx:pt idx="30480">1</cx:pt>
          <cx:pt idx="30481">1</cx:pt>
          <cx:pt idx="30482">1</cx:pt>
          <cx:pt idx="30483">1</cx:pt>
          <cx:pt idx="30484">1</cx:pt>
          <cx:pt idx="30485">1</cx:pt>
          <cx:pt idx="30486">1</cx:pt>
          <cx:pt idx="30487">1</cx:pt>
          <cx:pt idx="30488">1</cx:pt>
          <cx:pt idx="30489">1</cx:pt>
          <cx:pt idx="30490">1</cx:pt>
          <cx:pt idx="30491">1</cx:pt>
          <cx:pt idx="30492">1</cx:pt>
          <cx:pt idx="30493">1</cx:pt>
          <cx:pt idx="30494">1</cx:pt>
          <cx:pt idx="30495">1</cx:pt>
          <cx:pt idx="30496">1</cx:pt>
          <cx:pt idx="30497">1</cx:pt>
          <cx:pt idx="30498">1</cx:pt>
          <cx:pt idx="30499">1</cx:pt>
          <cx:pt idx="30500">1</cx:pt>
          <cx:pt idx="30501">1</cx:pt>
          <cx:pt idx="30502">1</cx:pt>
          <cx:pt idx="30503">1</cx:pt>
          <cx:pt idx="30504">1</cx:pt>
          <cx:pt idx="30505">1</cx:pt>
          <cx:pt idx="30506">1</cx:pt>
          <cx:pt idx="30507">1</cx:pt>
          <cx:pt idx="30508">1</cx:pt>
          <cx:pt idx="30509">1</cx:pt>
          <cx:pt idx="30510">1</cx:pt>
          <cx:pt idx="30511">1</cx:pt>
          <cx:pt idx="30512">1</cx:pt>
          <cx:pt idx="30513">1</cx:pt>
          <cx:pt idx="30514">1</cx:pt>
          <cx:pt idx="30515">1</cx:pt>
          <cx:pt idx="30516">1</cx:pt>
          <cx:pt idx="30517">1</cx:pt>
          <cx:pt idx="30518">1</cx:pt>
          <cx:pt idx="30519">1</cx:pt>
          <cx:pt idx="30520">1</cx:pt>
          <cx:pt idx="30521">1</cx:pt>
          <cx:pt idx="30522">1</cx:pt>
          <cx:pt idx="30523">1</cx:pt>
          <cx:pt idx="30524">1</cx:pt>
          <cx:pt idx="30525">1</cx:pt>
          <cx:pt idx="30526">1</cx:pt>
          <cx:pt idx="30527">1</cx:pt>
          <cx:pt idx="30528">1</cx:pt>
          <cx:pt idx="30529">1</cx:pt>
          <cx:pt idx="30530">1</cx:pt>
          <cx:pt idx="30531">1</cx:pt>
          <cx:pt idx="30532">1</cx:pt>
          <cx:pt idx="30533">1</cx:pt>
          <cx:pt idx="30534">1</cx:pt>
          <cx:pt idx="30535">1</cx:pt>
          <cx:pt idx="30536">1</cx:pt>
          <cx:pt idx="30537">1</cx:pt>
          <cx:pt idx="30538">1</cx:pt>
          <cx:pt idx="30539">1</cx:pt>
          <cx:pt idx="30540">1</cx:pt>
          <cx:pt idx="30541">1</cx:pt>
          <cx:pt idx="30542">1</cx:pt>
          <cx:pt idx="30543">1</cx:pt>
          <cx:pt idx="30544">1</cx:pt>
          <cx:pt idx="30545">1</cx:pt>
          <cx:pt idx="30546">1</cx:pt>
          <cx:pt idx="30547">1</cx:pt>
          <cx:pt idx="30548">1</cx:pt>
          <cx:pt idx="30549">1</cx:pt>
          <cx:pt idx="30550">1</cx:pt>
          <cx:pt idx="30551">1</cx:pt>
          <cx:pt idx="30552">1</cx:pt>
          <cx:pt idx="30553">1</cx:pt>
          <cx:pt idx="30554">1</cx:pt>
          <cx:pt idx="30555">1</cx:pt>
          <cx:pt idx="30556">1</cx:pt>
          <cx:pt idx="30557">1</cx:pt>
          <cx:pt idx="30558">1</cx:pt>
          <cx:pt idx="30559">1</cx:pt>
          <cx:pt idx="30560">1</cx:pt>
          <cx:pt idx="30561">1</cx:pt>
          <cx:pt idx="30562">1</cx:pt>
          <cx:pt idx="30563">1</cx:pt>
          <cx:pt idx="30564">1</cx:pt>
          <cx:pt idx="30565">1</cx:pt>
          <cx:pt idx="30566">1</cx:pt>
          <cx:pt idx="30567">1</cx:pt>
          <cx:pt idx="30568">1</cx:pt>
          <cx:pt idx="30569">1</cx:pt>
          <cx:pt idx="30570">1</cx:pt>
          <cx:pt idx="30571">1</cx:pt>
          <cx:pt idx="30572">1</cx:pt>
          <cx:pt idx="30573">1</cx:pt>
          <cx:pt idx="30574">1</cx:pt>
          <cx:pt idx="30575">1</cx:pt>
          <cx:pt idx="30576">1</cx:pt>
          <cx:pt idx="30577">1</cx:pt>
          <cx:pt idx="30578">1</cx:pt>
          <cx:pt idx="30579">1</cx:pt>
          <cx:pt idx="30580">1</cx:pt>
          <cx:pt idx="30581">1</cx:pt>
          <cx:pt idx="30582">1</cx:pt>
          <cx:pt idx="30583">1</cx:pt>
          <cx:pt idx="30584">1</cx:pt>
          <cx:pt idx="30585">1</cx:pt>
          <cx:pt idx="30586">1</cx:pt>
          <cx:pt idx="30587">1</cx:pt>
          <cx:pt idx="30588">1</cx:pt>
          <cx:pt idx="30589">1</cx:pt>
          <cx:pt idx="30590">1</cx:pt>
          <cx:pt idx="30591">1</cx:pt>
          <cx:pt idx="30592">1</cx:pt>
          <cx:pt idx="30593">1</cx:pt>
          <cx:pt idx="30594">1</cx:pt>
          <cx:pt idx="30595">1</cx:pt>
          <cx:pt idx="30596">1</cx:pt>
          <cx:pt idx="30597">1</cx:pt>
          <cx:pt idx="30598">1</cx:pt>
          <cx:pt idx="30599">1</cx:pt>
          <cx:pt idx="30600">1</cx:pt>
          <cx:pt idx="30601">1</cx:pt>
          <cx:pt idx="30602">1</cx:pt>
          <cx:pt idx="30603">1</cx:pt>
          <cx:pt idx="30604">1</cx:pt>
          <cx:pt idx="30605">1</cx:pt>
          <cx:pt idx="30606">1</cx:pt>
          <cx:pt idx="30607">1</cx:pt>
          <cx:pt idx="30608">1</cx:pt>
          <cx:pt idx="30609">1</cx:pt>
          <cx:pt idx="30610">1</cx:pt>
          <cx:pt idx="30611">1</cx:pt>
          <cx:pt idx="30612">1</cx:pt>
          <cx:pt idx="30613">1</cx:pt>
          <cx:pt idx="30614">1</cx:pt>
          <cx:pt idx="30615">1</cx:pt>
          <cx:pt idx="30616">1</cx:pt>
          <cx:pt idx="30617">1</cx:pt>
          <cx:pt idx="30618">1</cx:pt>
          <cx:pt idx="30619">1</cx:pt>
          <cx:pt idx="30620">1</cx:pt>
          <cx:pt idx="30621">1</cx:pt>
          <cx:pt idx="30622">1</cx:pt>
          <cx:pt idx="30623">1</cx:pt>
          <cx:pt idx="30624">1</cx:pt>
          <cx:pt idx="30625">1</cx:pt>
          <cx:pt idx="30626">1</cx:pt>
          <cx:pt idx="30627">1</cx:pt>
          <cx:pt idx="30628">1</cx:pt>
          <cx:pt idx="30629">1</cx:pt>
          <cx:pt idx="30630">1</cx:pt>
          <cx:pt idx="30631">1</cx:pt>
          <cx:pt idx="30632">1</cx:pt>
          <cx:pt idx="30633">1</cx:pt>
          <cx:pt idx="30634">1</cx:pt>
          <cx:pt idx="30635">1</cx:pt>
          <cx:pt idx="30636">1</cx:pt>
          <cx:pt idx="30637">1</cx:pt>
          <cx:pt idx="30638">1</cx:pt>
          <cx:pt idx="30639">1</cx:pt>
          <cx:pt idx="30640">1</cx:pt>
          <cx:pt idx="30641">1</cx:pt>
          <cx:pt idx="30642">1</cx:pt>
          <cx:pt idx="30643">1</cx:pt>
          <cx:pt idx="30644">1</cx:pt>
          <cx:pt idx="30645">1</cx:pt>
          <cx:pt idx="30646">1</cx:pt>
          <cx:pt idx="30647">1</cx:pt>
          <cx:pt idx="30648">1</cx:pt>
          <cx:pt idx="30649">1</cx:pt>
          <cx:pt idx="30650">1</cx:pt>
          <cx:pt idx="30651">1</cx:pt>
          <cx:pt idx="30652">1</cx:pt>
          <cx:pt idx="30653">1</cx:pt>
          <cx:pt idx="30654">1</cx:pt>
          <cx:pt idx="30655">1</cx:pt>
          <cx:pt idx="30656">1</cx:pt>
          <cx:pt idx="30657">1</cx:pt>
          <cx:pt idx="30658">1</cx:pt>
          <cx:pt idx="30659">1</cx:pt>
          <cx:pt idx="30660">1</cx:pt>
          <cx:pt idx="30661">1</cx:pt>
          <cx:pt idx="30662">1</cx:pt>
          <cx:pt idx="30663">1</cx:pt>
          <cx:pt idx="30664">1</cx:pt>
          <cx:pt idx="30665">1</cx:pt>
          <cx:pt idx="30666">1</cx:pt>
          <cx:pt idx="30667">1</cx:pt>
          <cx:pt idx="30668">1</cx:pt>
          <cx:pt idx="30669">1</cx:pt>
          <cx:pt idx="30670">1</cx:pt>
          <cx:pt idx="30671">1</cx:pt>
          <cx:pt idx="30672">1</cx:pt>
          <cx:pt idx="30673">1</cx:pt>
          <cx:pt idx="30674">1</cx:pt>
          <cx:pt idx="30675">1</cx:pt>
          <cx:pt idx="30676">1</cx:pt>
          <cx:pt idx="30677">1</cx:pt>
          <cx:pt idx="30678">1</cx:pt>
          <cx:pt idx="30679">1</cx:pt>
          <cx:pt idx="30680">1</cx:pt>
          <cx:pt idx="30681">1</cx:pt>
          <cx:pt idx="30682">1</cx:pt>
          <cx:pt idx="30683">1</cx:pt>
          <cx:pt idx="30684">1</cx:pt>
          <cx:pt idx="30685">1</cx:pt>
          <cx:pt idx="30686">1</cx:pt>
          <cx:pt idx="30687">1</cx:pt>
          <cx:pt idx="30688">1</cx:pt>
          <cx:pt idx="30689">1</cx:pt>
          <cx:pt idx="30690">1</cx:pt>
          <cx:pt idx="30691">1</cx:pt>
          <cx:pt idx="30692">1</cx:pt>
          <cx:pt idx="30693">1</cx:pt>
          <cx:pt idx="30694">1</cx:pt>
          <cx:pt idx="30695">1</cx:pt>
          <cx:pt idx="30696">1</cx:pt>
          <cx:pt idx="30697">1</cx:pt>
          <cx:pt idx="30698">1</cx:pt>
          <cx:pt idx="30699">1</cx:pt>
          <cx:pt idx="30700">1</cx:pt>
          <cx:pt idx="30701">1</cx:pt>
          <cx:pt idx="30702">1</cx:pt>
          <cx:pt idx="30703">1</cx:pt>
          <cx:pt idx="30704">1</cx:pt>
          <cx:pt idx="30705">1</cx:pt>
          <cx:pt idx="30706">1</cx:pt>
          <cx:pt idx="30707">1</cx:pt>
          <cx:pt idx="30708">1</cx:pt>
          <cx:pt idx="30709">1</cx:pt>
          <cx:pt idx="30710">1</cx:pt>
          <cx:pt idx="30711">1</cx:pt>
          <cx:pt idx="30712">1</cx:pt>
          <cx:pt idx="30713">1</cx:pt>
          <cx:pt idx="30714">1</cx:pt>
          <cx:pt idx="30715">1</cx:pt>
          <cx:pt idx="30716">1</cx:pt>
          <cx:pt idx="30717">1</cx:pt>
          <cx:pt idx="30718">1</cx:pt>
          <cx:pt idx="30719">1</cx:pt>
          <cx:pt idx="30720">1</cx:pt>
          <cx:pt idx="30721">1</cx:pt>
          <cx:pt idx="30722">1</cx:pt>
          <cx:pt idx="30723">1</cx:pt>
          <cx:pt idx="30724">1</cx:pt>
          <cx:pt idx="30725">1</cx:pt>
          <cx:pt idx="30726">1</cx:pt>
          <cx:pt idx="30727">1</cx:pt>
          <cx:pt idx="30728">1</cx:pt>
          <cx:pt idx="30729">1</cx:pt>
          <cx:pt idx="30730">1</cx:pt>
          <cx:pt idx="30731">1</cx:pt>
          <cx:pt idx="30732">1</cx:pt>
          <cx:pt idx="30733">1</cx:pt>
          <cx:pt idx="30734">1</cx:pt>
          <cx:pt idx="30735">1</cx:pt>
          <cx:pt idx="30736">1</cx:pt>
          <cx:pt idx="30737">1</cx:pt>
          <cx:pt idx="30738">1</cx:pt>
          <cx:pt idx="30739">1</cx:pt>
          <cx:pt idx="30740">1</cx:pt>
          <cx:pt idx="30741">1</cx:pt>
          <cx:pt idx="30742">1</cx:pt>
          <cx:pt idx="30743">1</cx:pt>
          <cx:pt idx="30744">1</cx:pt>
          <cx:pt idx="30745">1</cx:pt>
          <cx:pt idx="30746">1</cx:pt>
          <cx:pt idx="30747">1</cx:pt>
          <cx:pt idx="30748">1</cx:pt>
          <cx:pt idx="30749">1</cx:pt>
          <cx:pt idx="30750">1</cx:pt>
          <cx:pt idx="30751">1</cx:pt>
          <cx:pt idx="30752">1</cx:pt>
          <cx:pt idx="30753">1</cx:pt>
          <cx:pt idx="30754">1</cx:pt>
          <cx:pt idx="30755">1</cx:pt>
          <cx:pt idx="30756">1</cx:pt>
          <cx:pt idx="30757">1</cx:pt>
          <cx:pt idx="30758">1</cx:pt>
          <cx:pt idx="30759">1</cx:pt>
          <cx:pt idx="30760">1</cx:pt>
          <cx:pt idx="30761">1</cx:pt>
          <cx:pt idx="30762">1</cx:pt>
          <cx:pt idx="30763">1</cx:pt>
          <cx:pt idx="30764">1</cx:pt>
          <cx:pt idx="30765">1</cx:pt>
          <cx:pt idx="30766">1</cx:pt>
          <cx:pt idx="30767">1</cx:pt>
          <cx:pt idx="30768">1</cx:pt>
          <cx:pt idx="30769">1</cx:pt>
          <cx:pt idx="30770">1</cx:pt>
          <cx:pt idx="30771">1</cx:pt>
          <cx:pt idx="30772">1</cx:pt>
          <cx:pt idx="30773">1</cx:pt>
          <cx:pt idx="30774">1</cx:pt>
          <cx:pt idx="30775">1</cx:pt>
          <cx:pt idx="30776">1</cx:pt>
          <cx:pt idx="30777">1</cx:pt>
          <cx:pt idx="30778">1</cx:pt>
          <cx:pt idx="30779">1</cx:pt>
          <cx:pt idx="30780">1</cx:pt>
          <cx:pt idx="30781">1</cx:pt>
          <cx:pt idx="30782">1</cx:pt>
          <cx:pt idx="30783">1</cx:pt>
          <cx:pt idx="30784">1</cx:pt>
          <cx:pt idx="30785">1</cx:pt>
          <cx:pt idx="30786">1</cx:pt>
          <cx:pt idx="30787">1</cx:pt>
          <cx:pt idx="30788">1</cx:pt>
          <cx:pt idx="30789">1</cx:pt>
          <cx:pt idx="30790">1</cx:pt>
          <cx:pt idx="30791">1</cx:pt>
          <cx:pt idx="30792">1</cx:pt>
          <cx:pt idx="30793">1</cx:pt>
          <cx:pt idx="30794">1</cx:pt>
          <cx:pt idx="30795">1</cx:pt>
          <cx:pt idx="30796">1</cx:pt>
          <cx:pt idx="30797">1</cx:pt>
          <cx:pt idx="30798">1</cx:pt>
          <cx:pt idx="30799">1</cx:pt>
          <cx:pt idx="30800">1</cx:pt>
          <cx:pt idx="30801">1</cx:pt>
          <cx:pt idx="30802">1</cx:pt>
          <cx:pt idx="30803">1</cx:pt>
          <cx:pt idx="30804">1</cx:pt>
          <cx:pt idx="30805">1</cx:pt>
          <cx:pt idx="30806">1</cx:pt>
          <cx:pt idx="30807">1</cx:pt>
          <cx:pt idx="30808">1</cx:pt>
          <cx:pt idx="30809">1</cx:pt>
          <cx:pt idx="30810">1</cx:pt>
          <cx:pt idx="30811">1</cx:pt>
          <cx:pt idx="30812">1</cx:pt>
          <cx:pt idx="30813">1</cx:pt>
          <cx:pt idx="30814">1</cx:pt>
          <cx:pt idx="30815">1</cx:pt>
          <cx:pt idx="30816">1</cx:pt>
          <cx:pt idx="30817">1</cx:pt>
          <cx:pt idx="30818">1</cx:pt>
          <cx:pt idx="30819">1</cx:pt>
          <cx:pt idx="30820">1</cx:pt>
          <cx:pt idx="30821">1</cx:pt>
          <cx:pt idx="30822">1</cx:pt>
          <cx:pt idx="30823">1</cx:pt>
          <cx:pt idx="30824">1</cx:pt>
          <cx:pt idx="30825">1</cx:pt>
          <cx:pt idx="30826">1</cx:pt>
          <cx:pt idx="30827">1</cx:pt>
          <cx:pt idx="30828">1</cx:pt>
          <cx:pt idx="30829">1</cx:pt>
          <cx:pt idx="30830">1</cx:pt>
          <cx:pt idx="30831">1</cx:pt>
          <cx:pt idx="30832">1</cx:pt>
          <cx:pt idx="30833">1</cx:pt>
          <cx:pt idx="30834">1</cx:pt>
          <cx:pt idx="30835">1</cx:pt>
          <cx:pt idx="30836">1</cx:pt>
          <cx:pt idx="30837">1</cx:pt>
          <cx:pt idx="30838">1</cx:pt>
          <cx:pt idx="30839">1</cx:pt>
          <cx:pt idx="30840">1</cx:pt>
          <cx:pt idx="30841">1</cx:pt>
          <cx:pt idx="30842">1</cx:pt>
          <cx:pt idx="30843">1</cx:pt>
          <cx:pt idx="30844">1</cx:pt>
          <cx:pt idx="30845">1</cx:pt>
          <cx:pt idx="30846">1</cx:pt>
          <cx:pt idx="30847">1</cx:pt>
          <cx:pt idx="30848">1</cx:pt>
          <cx:pt idx="30849">1</cx:pt>
          <cx:pt idx="30850">1</cx:pt>
          <cx:pt idx="30851">1</cx:pt>
          <cx:pt idx="30852">1</cx:pt>
          <cx:pt idx="30853">1</cx:pt>
          <cx:pt idx="30854">1</cx:pt>
          <cx:pt idx="30855">1</cx:pt>
          <cx:pt idx="30856">1</cx:pt>
          <cx:pt idx="30857">1</cx:pt>
          <cx:pt idx="30858">1</cx:pt>
          <cx:pt idx="30859">1</cx:pt>
          <cx:pt idx="30860">1</cx:pt>
          <cx:pt idx="30861">1</cx:pt>
          <cx:pt idx="30862">1</cx:pt>
          <cx:pt idx="30863">1</cx:pt>
          <cx:pt idx="30864">1</cx:pt>
          <cx:pt idx="30865">1</cx:pt>
          <cx:pt idx="30866">1</cx:pt>
          <cx:pt idx="30867">1</cx:pt>
          <cx:pt idx="30868">1</cx:pt>
          <cx:pt idx="30869">1</cx:pt>
          <cx:pt idx="30870">1</cx:pt>
          <cx:pt idx="30871">1</cx:pt>
          <cx:pt idx="30872">1</cx:pt>
          <cx:pt idx="30873">1</cx:pt>
          <cx:pt idx="30874">1</cx:pt>
          <cx:pt idx="30875">1</cx:pt>
          <cx:pt idx="30876">1</cx:pt>
          <cx:pt idx="30877">1</cx:pt>
          <cx:pt idx="30878">1</cx:pt>
          <cx:pt idx="30879">1</cx:pt>
          <cx:pt idx="30880">1</cx:pt>
          <cx:pt idx="30881">1</cx:pt>
          <cx:pt idx="30882">1</cx:pt>
          <cx:pt idx="30883">1</cx:pt>
          <cx:pt idx="30884">1</cx:pt>
          <cx:pt idx="30885">1</cx:pt>
          <cx:pt idx="30886">1</cx:pt>
          <cx:pt idx="30887">1</cx:pt>
          <cx:pt idx="30888">1</cx:pt>
          <cx:pt idx="30889">1</cx:pt>
          <cx:pt idx="30890">1</cx:pt>
          <cx:pt idx="30891">1</cx:pt>
          <cx:pt idx="30892">1</cx:pt>
          <cx:pt idx="30893">1</cx:pt>
          <cx:pt idx="30894">1</cx:pt>
          <cx:pt idx="30895">1</cx:pt>
          <cx:pt idx="30896">1</cx:pt>
          <cx:pt idx="30897">1</cx:pt>
          <cx:pt idx="30898">1</cx:pt>
          <cx:pt idx="30899">1</cx:pt>
          <cx:pt idx="30900">1</cx:pt>
          <cx:pt idx="30901">1</cx:pt>
          <cx:pt idx="30902">1</cx:pt>
          <cx:pt idx="30903">1</cx:pt>
          <cx:pt idx="30904">1</cx:pt>
          <cx:pt idx="30905">1</cx:pt>
          <cx:pt idx="30906">1</cx:pt>
          <cx:pt idx="30907">1</cx:pt>
          <cx:pt idx="30908">1</cx:pt>
          <cx:pt idx="30909">1</cx:pt>
          <cx:pt idx="30910">1</cx:pt>
          <cx:pt idx="30911">1</cx:pt>
          <cx:pt idx="30912">1</cx:pt>
          <cx:pt idx="30913">1</cx:pt>
          <cx:pt idx="30914">1</cx:pt>
          <cx:pt idx="30915">1</cx:pt>
          <cx:pt idx="30916">1</cx:pt>
          <cx:pt idx="30917">1</cx:pt>
          <cx:pt idx="30918">1</cx:pt>
          <cx:pt idx="30919">1</cx:pt>
          <cx:pt idx="30920">1</cx:pt>
          <cx:pt idx="30921">1</cx:pt>
          <cx:pt idx="30922">1</cx:pt>
          <cx:pt idx="30923">1</cx:pt>
          <cx:pt idx="30924">1</cx:pt>
          <cx:pt idx="30925">1</cx:pt>
          <cx:pt idx="30926">1</cx:pt>
          <cx:pt idx="30927">1</cx:pt>
          <cx:pt idx="30928">1</cx:pt>
          <cx:pt idx="30929">1</cx:pt>
          <cx:pt idx="30930">1</cx:pt>
          <cx:pt idx="30931">1</cx:pt>
          <cx:pt idx="30932">1</cx:pt>
          <cx:pt idx="30933">1</cx:pt>
          <cx:pt idx="30934">1</cx:pt>
          <cx:pt idx="30935">1</cx:pt>
          <cx:pt idx="30936">1</cx:pt>
          <cx:pt idx="30937">1</cx:pt>
          <cx:pt idx="30938">1</cx:pt>
          <cx:pt idx="30939">1</cx:pt>
          <cx:pt idx="30940">1</cx:pt>
          <cx:pt idx="30941">1</cx:pt>
          <cx:pt idx="30942">1</cx:pt>
          <cx:pt idx="30943">1</cx:pt>
          <cx:pt idx="30944">1</cx:pt>
          <cx:pt idx="30945">1</cx:pt>
          <cx:pt idx="30946">1</cx:pt>
          <cx:pt idx="30947">1</cx:pt>
          <cx:pt idx="30948">1</cx:pt>
          <cx:pt idx="30949">1</cx:pt>
          <cx:pt idx="30950">1</cx:pt>
          <cx:pt idx="30951">1</cx:pt>
          <cx:pt idx="30952">1</cx:pt>
          <cx:pt idx="30953">1</cx:pt>
          <cx:pt idx="30954">1</cx:pt>
          <cx:pt idx="30955">1</cx:pt>
          <cx:pt idx="30956">1</cx:pt>
          <cx:pt idx="30957">1</cx:pt>
          <cx:pt idx="30958">1</cx:pt>
          <cx:pt idx="30959">1</cx:pt>
          <cx:pt idx="30960">1</cx:pt>
          <cx:pt idx="30961">1</cx:pt>
          <cx:pt idx="30962">1</cx:pt>
          <cx:pt idx="30963">1</cx:pt>
          <cx:pt idx="30964">1</cx:pt>
          <cx:pt idx="30965">1</cx:pt>
          <cx:pt idx="30966">1</cx:pt>
          <cx:pt idx="30967">1</cx:pt>
          <cx:pt idx="30968">1</cx:pt>
          <cx:pt idx="30969">1</cx:pt>
          <cx:pt idx="30970">1</cx:pt>
          <cx:pt idx="30971">1</cx:pt>
          <cx:pt idx="30972">1</cx:pt>
          <cx:pt idx="30973">1</cx:pt>
          <cx:pt idx="30974">1</cx:pt>
          <cx:pt idx="30975">1</cx:pt>
          <cx:pt idx="30976">1</cx:pt>
          <cx:pt idx="30977">1</cx:pt>
          <cx:pt idx="30978">1</cx:pt>
          <cx:pt idx="30979">1</cx:pt>
          <cx:pt idx="30980">1</cx:pt>
          <cx:pt idx="30981">1</cx:pt>
          <cx:pt idx="30982">1</cx:pt>
          <cx:pt idx="30983">1</cx:pt>
          <cx:pt idx="30984">1</cx:pt>
          <cx:pt idx="30985">1</cx:pt>
          <cx:pt idx="30986">1</cx:pt>
          <cx:pt idx="30987">1</cx:pt>
          <cx:pt idx="30988">1</cx:pt>
          <cx:pt idx="30989">1</cx:pt>
          <cx:pt idx="30990">1</cx:pt>
          <cx:pt idx="30991">1</cx:pt>
          <cx:pt idx="30992">1</cx:pt>
          <cx:pt idx="30993">1</cx:pt>
          <cx:pt idx="30994">1</cx:pt>
          <cx:pt idx="30995">1</cx:pt>
          <cx:pt idx="30996">1</cx:pt>
          <cx:pt idx="30997">1</cx:pt>
          <cx:pt idx="30998">1</cx:pt>
          <cx:pt idx="30999">1</cx:pt>
          <cx:pt idx="31000">1</cx:pt>
          <cx:pt idx="31001">1</cx:pt>
          <cx:pt idx="31002">1</cx:pt>
          <cx:pt idx="31003">1</cx:pt>
          <cx:pt idx="31004">1</cx:pt>
          <cx:pt idx="31005">1</cx:pt>
          <cx:pt idx="31006">1</cx:pt>
          <cx:pt idx="31007">1</cx:pt>
          <cx:pt idx="31008">1</cx:pt>
          <cx:pt idx="31009">1</cx:pt>
          <cx:pt idx="31010">1</cx:pt>
          <cx:pt idx="31011">1</cx:pt>
          <cx:pt idx="31012">1</cx:pt>
          <cx:pt idx="31013">1</cx:pt>
          <cx:pt idx="31014">1</cx:pt>
          <cx:pt idx="31015">1</cx:pt>
          <cx:pt idx="31016">1</cx:pt>
          <cx:pt idx="31017">1</cx:pt>
          <cx:pt idx="31018">1</cx:pt>
          <cx:pt idx="31019">1</cx:pt>
          <cx:pt idx="31020">1</cx:pt>
          <cx:pt idx="31021">1</cx:pt>
          <cx:pt idx="31022">1</cx:pt>
          <cx:pt idx="31023">1</cx:pt>
          <cx:pt idx="31024">1</cx:pt>
          <cx:pt idx="31025">1</cx:pt>
          <cx:pt idx="31026">1</cx:pt>
          <cx:pt idx="31027">1</cx:pt>
          <cx:pt idx="31028">1</cx:pt>
          <cx:pt idx="31029">1</cx:pt>
          <cx:pt idx="31030">1</cx:pt>
          <cx:pt idx="31031">1</cx:pt>
          <cx:pt idx="31032">1</cx:pt>
          <cx:pt idx="31033">1</cx:pt>
          <cx:pt idx="31034">1</cx:pt>
          <cx:pt idx="31035">1</cx:pt>
          <cx:pt idx="31036">1</cx:pt>
          <cx:pt idx="31037">1</cx:pt>
          <cx:pt idx="31038">1</cx:pt>
          <cx:pt idx="31039">1</cx:pt>
          <cx:pt idx="31040">1</cx:pt>
          <cx:pt idx="31041">1</cx:pt>
          <cx:pt idx="31042">1</cx:pt>
          <cx:pt idx="31043">1</cx:pt>
          <cx:pt idx="31044">1</cx:pt>
          <cx:pt idx="31045">1</cx:pt>
          <cx:pt idx="31046">1</cx:pt>
          <cx:pt idx="31047">1</cx:pt>
          <cx:pt idx="31048">1</cx:pt>
          <cx:pt idx="31049">1</cx:pt>
          <cx:pt idx="31050">1</cx:pt>
          <cx:pt idx="31051">1</cx:pt>
          <cx:pt idx="31052">1</cx:pt>
          <cx:pt idx="31053">1</cx:pt>
          <cx:pt idx="31054">1</cx:pt>
          <cx:pt idx="31055">1</cx:pt>
          <cx:pt idx="31056">1</cx:pt>
          <cx:pt idx="31057">1</cx:pt>
          <cx:pt idx="31058">1</cx:pt>
          <cx:pt idx="31059">1</cx:pt>
          <cx:pt idx="31060">1</cx:pt>
          <cx:pt idx="31061">1</cx:pt>
          <cx:pt idx="31062">1</cx:pt>
          <cx:pt idx="31063">1</cx:pt>
          <cx:pt idx="31064">1</cx:pt>
          <cx:pt idx="31065">1</cx:pt>
          <cx:pt idx="31066">1</cx:pt>
          <cx:pt idx="31067">1</cx:pt>
          <cx:pt idx="31068">1</cx:pt>
          <cx:pt idx="31069">1</cx:pt>
          <cx:pt idx="31070">1</cx:pt>
          <cx:pt idx="31071">1</cx:pt>
          <cx:pt idx="31072">1</cx:pt>
          <cx:pt idx="31073">1</cx:pt>
          <cx:pt idx="31074">1</cx:pt>
          <cx:pt idx="31075">1</cx:pt>
          <cx:pt idx="31076">1</cx:pt>
          <cx:pt idx="31077">1</cx:pt>
          <cx:pt idx="31078">1</cx:pt>
          <cx:pt idx="31079">1</cx:pt>
          <cx:pt idx="31080">1</cx:pt>
          <cx:pt idx="31081">1</cx:pt>
          <cx:pt idx="31082">1</cx:pt>
          <cx:pt idx="31083">1</cx:pt>
          <cx:pt idx="31084">1</cx:pt>
          <cx:pt idx="31085">1</cx:pt>
          <cx:pt idx="31086">1</cx:pt>
          <cx:pt idx="31087">1</cx:pt>
          <cx:pt idx="31088">1</cx:pt>
          <cx:pt idx="31089">1</cx:pt>
          <cx:pt idx="31090">1</cx:pt>
          <cx:pt idx="31091">1</cx:pt>
          <cx:pt idx="31092">1</cx:pt>
          <cx:pt idx="31093">1</cx:pt>
          <cx:pt idx="31094">1</cx:pt>
          <cx:pt idx="31095">1</cx:pt>
          <cx:pt idx="31096">1</cx:pt>
          <cx:pt idx="31097">1</cx:pt>
          <cx:pt idx="31098">1</cx:pt>
          <cx:pt idx="31099">1</cx:pt>
          <cx:pt idx="31100">1</cx:pt>
          <cx:pt idx="31101">1</cx:pt>
          <cx:pt idx="31102">1</cx:pt>
          <cx:pt idx="31103">1</cx:pt>
          <cx:pt idx="31104">1</cx:pt>
          <cx:pt idx="31105">1</cx:pt>
          <cx:pt idx="31106">1</cx:pt>
          <cx:pt idx="31107">1</cx:pt>
          <cx:pt idx="31108">1</cx:pt>
          <cx:pt idx="31109">1</cx:pt>
          <cx:pt idx="31110">1</cx:pt>
          <cx:pt idx="31111">1</cx:pt>
          <cx:pt idx="31112">1</cx:pt>
          <cx:pt idx="31113">1</cx:pt>
          <cx:pt idx="31114">1</cx:pt>
          <cx:pt idx="31115">1</cx:pt>
          <cx:pt idx="31116">1</cx:pt>
          <cx:pt idx="31117">1</cx:pt>
          <cx:pt idx="31118">1</cx:pt>
          <cx:pt idx="31119">1</cx:pt>
          <cx:pt idx="31120">1</cx:pt>
          <cx:pt idx="31121">1</cx:pt>
          <cx:pt idx="31122">1</cx:pt>
          <cx:pt idx="31123">1</cx:pt>
          <cx:pt idx="31124">1</cx:pt>
          <cx:pt idx="31125">1</cx:pt>
          <cx:pt idx="31126">1</cx:pt>
          <cx:pt idx="31127">1</cx:pt>
          <cx:pt idx="31128">1</cx:pt>
          <cx:pt idx="31129">1</cx:pt>
          <cx:pt idx="31130">1</cx:pt>
          <cx:pt idx="31131">1</cx:pt>
          <cx:pt idx="31132">1</cx:pt>
          <cx:pt idx="31133">1</cx:pt>
          <cx:pt idx="31134">1</cx:pt>
          <cx:pt idx="31135">1</cx:pt>
          <cx:pt idx="31136">1</cx:pt>
          <cx:pt idx="31137">1</cx:pt>
          <cx:pt idx="31138">1</cx:pt>
          <cx:pt idx="31139">1</cx:pt>
          <cx:pt idx="31140">1</cx:pt>
          <cx:pt idx="31141">1</cx:pt>
          <cx:pt idx="31142">1</cx:pt>
          <cx:pt idx="31143">1</cx:pt>
          <cx:pt idx="31144">1</cx:pt>
          <cx:pt idx="31145">1</cx:pt>
          <cx:pt idx="31146">1</cx:pt>
          <cx:pt idx="31147">1</cx:pt>
          <cx:pt idx="31148">1</cx:pt>
          <cx:pt idx="31149">1</cx:pt>
          <cx:pt idx="31150">1</cx:pt>
          <cx:pt idx="31151">1</cx:pt>
          <cx:pt idx="31152">1</cx:pt>
          <cx:pt idx="31153">1</cx:pt>
          <cx:pt idx="31154">1</cx:pt>
          <cx:pt idx="31155">1</cx:pt>
          <cx:pt idx="31156">1</cx:pt>
          <cx:pt idx="31157">1</cx:pt>
          <cx:pt idx="31158">1</cx:pt>
          <cx:pt idx="31159">1</cx:pt>
          <cx:pt idx="31160">1</cx:pt>
          <cx:pt idx="31161">1</cx:pt>
          <cx:pt idx="31162">1</cx:pt>
          <cx:pt idx="31163">1</cx:pt>
          <cx:pt idx="31164">1</cx:pt>
          <cx:pt idx="31165">1</cx:pt>
          <cx:pt idx="31166">1</cx:pt>
          <cx:pt idx="31167">1</cx:pt>
          <cx:pt idx="31168">1</cx:pt>
          <cx:pt idx="31169">1</cx:pt>
          <cx:pt idx="31170">1</cx:pt>
          <cx:pt idx="31171">1</cx:pt>
          <cx:pt idx="31172">1</cx:pt>
          <cx:pt idx="31173">1</cx:pt>
          <cx:pt idx="31174">1</cx:pt>
          <cx:pt idx="31175">1</cx:pt>
          <cx:pt idx="31176">1</cx:pt>
          <cx:pt idx="31177">1</cx:pt>
          <cx:pt idx="31178">1</cx:pt>
          <cx:pt idx="31179">1</cx:pt>
          <cx:pt idx="31180">1</cx:pt>
          <cx:pt idx="31181">1</cx:pt>
          <cx:pt idx="31182">1</cx:pt>
          <cx:pt idx="31183">1</cx:pt>
          <cx:pt idx="31184">1</cx:pt>
          <cx:pt idx="31185">1</cx:pt>
          <cx:pt idx="31186">1</cx:pt>
          <cx:pt idx="31187">1</cx:pt>
          <cx:pt idx="31188">1</cx:pt>
          <cx:pt idx="31189">1</cx:pt>
          <cx:pt idx="31190">1</cx:pt>
          <cx:pt idx="31191">1</cx:pt>
          <cx:pt idx="31192">1</cx:pt>
          <cx:pt idx="31193">1</cx:pt>
          <cx:pt idx="31194">1</cx:pt>
          <cx:pt idx="31195">1</cx:pt>
          <cx:pt idx="31196">1</cx:pt>
          <cx:pt idx="31197">1</cx:pt>
          <cx:pt idx="31198">1</cx:pt>
          <cx:pt idx="31199">1</cx:pt>
          <cx:pt idx="31200">1</cx:pt>
          <cx:pt idx="31201">1</cx:pt>
          <cx:pt idx="31202">1</cx:pt>
          <cx:pt idx="31203">1</cx:pt>
          <cx:pt idx="31204">1</cx:pt>
          <cx:pt idx="31205">1</cx:pt>
          <cx:pt idx="31206">1</cx:pt>
          <cx:pt idx="31207">1</cx:pt>
          <cx:pt idx="31208">1</cx:pt>
          <cx:pt idx="31209">1</cx:pt>
          <cx:pt idx="31210">1</cx:pt>
          <cx:pt idx="31211">1</cx:pt>
          <cx:pt idx="31212">1</cx:pt>
          <cx:pt idx="31213">1</cx:pt>
          <cx:pt idx="31214">1</cx:pt>
          <cx:pt idx="31215">1</cx:pt>
          <cx:pt idx="31216">1</cx:pt>
          <cx:pt idx="31217">1</cx:pt>
          <cx:pt idx="31218">1</cx:pt>
          <cx:pt idx="31219">1</cx:pt>
          <cx:pt idx="31220">1</cx:pt>
          <cx:pt idx="31221">1</cx:pt>
          <cx:pt idx="31222">1</cx:pt>
          <cx:pt idx="31223">1</cx:pt>
          <cx:pt idx="31224">1</cx:pt>
          <cx:pt idx="31225">1</cx:pt>
          <cx:pt idx="31226">1</cx:pt>
          <cx:pt idx="31227">1</cx:pt>
          <cx:pt idx="31228">1</cx:pt>
          <cx:pt idx="31229">1</cx:pt>
          <cx:pt idx="31230">1</cx:pt>
          <cx:pt idx="31231">1</cx:pt>
          <cx:pt idx="31232">1</cx:pt>
          <cx:pt idx="31233">1</cx:pt>
          <cx:pt idx="31234">1</cx:pt>
          <cx:pt idx="31235">1</cx:pt>
          <cx:pt idx="31236">1</cx:pt>
          <cx:pt idx="31237">1</cx:pt>
          <cx:pt idx="31238">1</cx:pt>
          <cx:pt idx="31239">1</cx:pt>
          <cx:pt idx="31240">1</cx:pt>
          <cx:pt idx="31241">1</cx:pt>
          <cx:pt idx="31242">1</cx:pt>
          <cx:pt idx="31243">1</cx:pt>
          <cx:pt idx="31244">1</cx:pt>
          <cx:pt idx="31245">1</cx:pt>
          <cx:pt idx="31246">1</cx:pt>
          <cx:pt idx="31247">1</cx:pt>
          <cx:pt idx="31248">1</cx:pt>
          <cx:pt idx="31249">1</cx:pt>
          <cx:pt idx="31250">1</cx:pt>
          <cx:pt idx="31251">1</cx:pt>
          <cx:pt idx="31252">1</cx:pt>
          <cx:pt idx="31253">1</cx:pt>
          <cx:pt idx="31254">1</cx:pt>
          <cx:pt idx="31255">1</cx:pt>
          <cx:pt idx="31256">1</cx:pt>
          <cx:pt idx="31257">1</cx:pt>
          <cx:pt idx="31258">1</cx:pt>
          <cx:pt idx="31259">1</cx:pt>
          <cx:pt idx="31260">1</cx:pt>
          <cx:pt idx="31261">1</cx:pt>
          <cx:pt idx="31262">1</cx:pt>
          <cx:pt idx="31263">1</cx:pt>
          <cx:pt idx="31264">1</cx:pt>
          <cx:pt idx="31265">1</cx:pt>
          <cx:pt idx="31266">1</cx:pt>
          <cx:pt idx="31267">1</cx:pt>
          <cx:pt idx="31268">1</cx:pt>
          <cx:pt idx="31269">1</cx:pt>
          <cx:pt idx="31270">1</cx:pt>
          <cx:pt idx="31271">1</cx:pt>
          <cx:pt idx="31272">1</cx:pt>
          <cx:pt idx="31273">1</cx:pt>
          <cx:pt idx="31274">1</cx:pt>
          <cx:pt idx="31275">1</cx:pt>
          <cx:pt idx="31276">1</cx:pt>
          <cx:pt idx="31277">1</cx:pt>
          <cx:pt idx="31278">1</cx:pt>
          <cx:pt idx="31279">1</cx:pt>
          <cx:pt idx="31280">1</cx:pt>
          <cx:pt idx="31281">1</cx:pt>
          <cx:pt idx="31282">1</cx:pt>
          <cx:pt idx="31283">1</cx:pt>
          <cx:pt idx="31284">1</cx:pt>
          <cx:pt idx="31285">1</cx:pt>
          <cx:pt idx="31286">1</cx:pt>
          <cx:pt idx="31287">1</cx:pt>
          <cx:pt idx="31288">1</cx:pt>
          <cx:pt idx="31289">1</cx:pt>
          <cx:pt idx="31290">1</cx:pt>
          <cx:pt idx="31291">1</cx:pt>
          <cx:pt idx="31292">1</cx:pt>
          <cx:pt idx="31293">1</cx:pt>
          <cx:pt idx="31294">1</cx:pt>
          <cx:pt idx="31295">1</cx:pt>
          <cx:pt idx="31296">1</cx:pt>
          <cx:pt idx="31297">1</cx:pt>
          <cx:pt idx="31298">1</cx:pt>
          <cx:pt idx="31299">1</cx:pt>
          <cx:pt idx="31300">1</cx:pt>
          <cx:pt idx="31301">1</cx:pt>
          <cx:pt idx="31302">1</cx:pt>
          <cx:pt idx="31303">1</cx:pt>
          <cx:pt idx="31304">1</cx:pt>
          <cx:pt idx="31305">1</cx:pt>
          <cx:pt idx="31306">1</cx:pt>
          <cx:pt idx="31307">1</cx:pt>
          <cx:pt idx="31308">1</cx:pt>
          <cx:pt idx="31309">1</cx:pt>
          <cx:pt idx="31310">1</cx:pt>
          <cx:pt idx="31311">1</cx:pt>
          <cx:pt idx="31312">1</cx:pt>
          <cx:pt idx="31313">1</cx:pt>
          <cx:pt idx="31314">1</cx:pt>
          <cx:pt idx="31315">1</cx:pt>
          <cx:pt idx="31316">1</cx:pt>
          <cx:pt idx="31317">1</cx:pt>
          <cx:pt idx="31318">1</cx:pt>
          <cx:pt idx="31319">1</cx:pt>
          <cx:pt idx="31320">1</cx:pt>
          <cx:pt idx="31321">1</cx:pt>
          <cx:pt idx="31322">1</cx:pt>
          <cx:pt idx="31323">1</cx:pt>
          <cx:pt idx="31324">1</cx:pt>
          <cx:pt idx="31325">1</cx:pt>
          <cx:pt idx="31326">1</cx:pt>
          <cx:pt idx="31327">1</cx:pt>
          <cx:pt idx="31328">1</cx:pt>
          <cx:pt idx="31329">1</cx:pt>
          <cx:pt idx="31330">1</cx:pt>
          <cx:pt idx="31331">1</cx:pt>
          <cx:pt idx="31332">1</cx:pt>
          <cx:pt idx="31333">1</cx:pt>
          <cx:pt idx="31334">1</cx:pt>
          <cx:pt idx="31335">1</cx:pt>
          <cx:pt idx="31336">1</cx:pt>
          <cx:pt idx="31337">1</cx:pt>
          <cx:pt idx="31338">1</cx:pt>
          <cx:pt idx="31339">1</cx:pt>
          <cx:pt idx="31340">1</cx:pt>
          <cx:pt idx="31341">1</cx:pt>
          <cx:pt idx="31342">1</cx:pt>
          <cx:pt idx="31343">1</cx:pt>
          <cx:pt idx="31344">1</cx:pt>
          <cx:pt idx="31345">1</cx:pt>
          <cx:pt idx="31346">1</cx:pt>
          <cx:pt idx="31347">1</cx:pt>
          <cx:pt idx="31348">1</cx:pt>
          <cx:pt idx="31349">1</cx:pt>
          <cx:pt idx="31350">1</cx:pt>
          <cx:pt idx="31351">1</cx:pt>
          <cx:pt idx="31352">1</cx:pt>
          <cx:pt idx="31353">1</cx:pt>
          <cx:pt idx="31354">1</cx:pt>
          <cx:pt idx="31355">1</cx:pt>
          <cx:pt idx="31356">1</cx:pt>
          <cx:pt idx="31357">1</cx:pt>
          <cx:pt idx="31358">1</cx:pt>
          <cx:pt idx="31359">1</cx:pt>
          <cx:pt idx="31360">1</cx:pt>
          <cx:pt idx="31361">1</cx:pt>
          <cx:pt idx="31362">1</cx:pt>
          <cx:pt idx="31363">1</cx:pt>
          <cx:pt idx="31364">1</cx:pt>
          <cx:pt idx="31365">1</cx:pt>
          <cx:pt idx="31366">1</cx:pt>
          <cx:pt idx="31367">1</cx:pt>
          <cx:pt idx="31368">1</cx:pt>
          <cx:pt idx="31369">1</cx:pt>
          <cx:pt idx="31370">1</cx:pt>
          <cx:pt idx="31371">1</cx:pt>
          <cx:pt idx="31372">1</cx:pt>
          <cx:pt idx="31373">1</cx:pt>
          <cx:pt idx="31374">1</cx:pt>
          <cx:pt idx="31375">1</cx:pt>
          <cx:pt idx="31376">1</cx:pt>
          <cx:pt idx="31377">1</cx:pt>
          <cx:pt idx="31378">1</cx:pt>
          <cx:pt idx="31379">1</cx:pt>
          <cx:pt idx="31380">1</cx:pt>
          <cx:pt idx="31381">1</cx:pt>
          <cx:pt idx="31382">1</cx:pt>
          <cx:pt idx="31383">1</cx:pt>
          <cx:pt idx="31384">1</cx:pt>
          <cx:pt idx="31385">1</cx:pt>
          <cx:pt idx="31386">1</cx:pt>
          <cx:pt idx="31387">1</cx:pt>
          <cx:pt idx="31388">1</cx:pt>
          <cx:pt idx="31389">1</cx:pt>
          <cx:pt idx="31390">1</cx:pt>
          <cx:pt idx="31391">1</cx:pt>
          <cx:pt idx="31392">1</cx:pt>
          <cx:pt idx="31393">1</cx:pt>
          <cx:pt idx="31394">1</cx:pt>
          <cx:pt idx="31395">1</cx:pt>
          <cx:pt idx="31396">1</cx:pt>
          <cx:pt idx="31397">1</cx:pt>
          <cx:pt idx="31398">1</cx:pt>
          <cx:pt idx="31399">1</cx:pt>
          <cx:pt idx="31400">1</cx:pt>
          <cx:pt idx="31401">1</cx:pt>
          <cx:pt idx="31402">1</cx:pt>
          <cx:pt idx="31403">1</cx:pt>
          <cx:pt idx="31404">1</cx:pt>
          <cx:pt idx="31405">1</cx:pt>
          <cx:pt idx="31406">1</cx:pt>
          <cx:pt idx="31407">1</cx:pt>
          <cx:pt idx="31408">1</cx:pt>
          <cx:pt idx="31409">1</cx:pt>
          <cx:pt idx="31410">1</cx:pt>
          <cx:pt idx="31411">1</cx:pt>
          <cx:pt idx="31412">1</cx:pt>
          <cx:pt idx="31413">1</cx:pt>
          <cx:pt idx="31414">1</cx:pt>
          <cx:pt idx="31415">1</cx:pt>
          <cx:pt idx="31416">1</cx:pt>
          <cx:pt idx="31417">1</cx:pt>
          <cx:pt idx="31418">1</cx:pt>
          <cx:pt idx="31419">1</cx:pt>
          <cx:pt idx="31420">1</cx:pt>
          <cx:pt idx="31421">1</cx:pt>
          <cx:pt idx="31422">1</cx:pt>
          <cx:pt idx="31423">1</cx:pt>
          <cx:pt idx="31424">1</cx:pt>
          <cx:pt idx="31425">1</cx:pt>
          <cx:pt idx="31426">1</cx:pt>
          <cx:pt idx="31427">1</cx:pt>
          <cx:pt idx="31428">1</cx:pt>
          <cx:pt idx="31429">1</cx:pt>
          <cx:pt idx="31430">1</cx:pt>
          <cx:pt idx="31431">1</cx:pt>
          <cx:pt idx="31432">1</cx:pt>
          <cx:pt idx="31433">1</cx:pt>
          <cx:pt idx="31434">1</cx:pt>
          <cx:pt idx="31435">1</cx:pt>
          <cx:pt idx="31436">1</cx:pt>
          <cx:pt idx="31437">1</cx:pt>
          <cx:pt idx="31438">1</cx:pt>
          <cx:pt idx="31439">1</cx:pt>
          <cx:pt idx="31440">1</cx:pt>
          <cx:pt idx="31441">1</cx:pt>
          <cx:pt idx="31442">1</cx:pt>
          <cx:pt idx="31443">1</cx:pt>
          <cx:pt idx="31444">1</cx:pt>
          <cx:pt idx="31445">1</cx:pt>
          <cx:pt idx="31446">1</cx:pt>
          <cx:pt idx="31447">1</cx:pt>
          <cx:pt idx="31448">1</cx:pt>
          <cx:pt idx="31449">1</cx:pt>
          <cx:pt idx="31450">1</cx:pt>
          <cx:pt idx="31451">1</cx:pt>
          <cx:pt idx="31452">1</cx:pt>
          <cx:pt idx="31453">1</cx:pt>
          <cx:pt idx="31454">1</cx:pt>
          <cx:pt idx="31455">1</cx:pt>
          <cx:pt idx="31456">1</cx:pt>
          <cx:pt idx="31457">1</cx:pt>
          <cx:pt idx="31458">1</cx:pt>
          <cx:pt idx="31459">1</cx:pt>
          <cx:pt idx="31460">1</cx:pt>
          <cx:pt idx="31461">1</cx:pt>
          <cx:pt idx="31462">1</cx:pt>
          <cx:pt idx="31463">1</cx:pt>
          <cx:pt idx="31464">1</cx:pt>
          <cx:pt idx="31465">1</cx:pt>
          <cx:pt idx="31466">1</cx:pt>
          <cx:pt idx="31467">1</cx:pt>
          <cx:pt idx="31468">1</cx:pt>
          <cx:pt idx="31469">1</cx:pt>
          <cx:pt idx="31470">1</cx:pt>
          <cx:pt idx="31471">1</cx:pt>
          <cx:pt idx="31472">1</cx:pt>
          <cx:pt idx="31473">1</cx:pt>
          <cx:pt idx="31474">1</cx:pt>
          <cx:pt idx="31475">1</cx:pt>
          <cx:pt idx="31476">1</cx:pt>
          <cx:pt idx="31477">1</cx:pt>
          <cx:pt idx="31478">1</cx:pt>
          <cx:pt idx="31479">1</cx:pt>
          <cx:pt idx="31480">1</cx:pt>
          <cx:pt idx="31481">1</cx:pt>
          <cx:pt idx="31482">1</cx:pt>
          <cx:pt idx="31483">1</cx:pt>
          <cx:pt idx="31484">1</cx:pt>
          <cx:pt idx="31485">1</cx:pt>
          <cx:pt idx="31486">1</cx:pt>
          <cx:pt idx="31487">1</cx:pt>
          <cx:pt idx="31488">1</cx:pt>
          <cx:pt idx="31489">1</cx:pt>
          <cx:pt idx="31490">1</cx:pt>
          <cx:pt idx="31491">1</cx:pt>
          <cx:pt idx="31492">1</cx:pt>
          <cx:pt idx="31493">1</cx:pt>
          <cx:pt idx="31494">1</cx:pt>
          <cx:pt idx="31495">1</cx:pt>
          <cx:pt idx="31496">1</cx:pt>
          <cx:pt idx="31497">1</cx:pt>
          <cx:pt idx="31498">1</cx:pt>
          <cx:pt idx="31499">1</cx:pt>
          <cx:pt idx="31500">1</cx:pt>
          <cx:pt idx="31501">1</cx:pt>
          <cx:pt idx="31502">1</cx:pt>
          <cx:pt idx="31503">1</cx:pt>
          <cx:pt idx="31504">1</cx:pt>
          <cx:pt idx="31505">1</cx:pt>
          <cx:pt idx="31506">1</cx:pt>
          <cx:pt idx="31507">1</cx:pt>
          <cx:pt idx="31508">1</cx:pt>
          <cx:pt idx="31509">1</cx:pt>
          <cx:pt idx="31510">1</cx:pt>
          <cx:pt idx="31511">1</cx:pt>
          <cx:pt idx="31512">1</cx:pt>
          <cx:pt idx="31513">1</cx:pt>
          <cx:pt idx="31514">1</cx:pt>
          <cx:pt idx="31515">1</cx:pt>
          <cx:pt idx="31516">1</cx:pt>
          <cx:pt idx="31517">1</cx:pt>
          <cx:pt idx="31518">1</cx:pt>
          <cx:pt idx="31519">1</cx:pt>
          <cx:pt idx="31520">1</cx:pt>
          <cx:pt idx="31521">1</cx:pt>
          <cx:pt idx="31522">1</cx:pt>
          <cx:pt idx="31523">1</cx:pt>
          <cx:pt idx="31524">1</cx:pt>
          <cx:pt idx="31525">1</cx:pt>
          <cx:pt idx="31526">1</cx:pt>
          <cx:pt idx="31527">1</cx:pt>
          <cx:pt idx="31528">1</cx:pt>
          <cx:pt idx="31529">1</cx:pt>
          <cx:pt idx="31530">1</cx:pt>
          <cx:pt idx="31531">1</cx:pt>
          <cx:pt idx="31532">1</cx:pt>
          <cx:pt idx="31533">1</cx:pt>
          <cx:pt idx="31534">1</cx:pt>
          <cx:pt idx="31535">1</cx:pt>
          <cx:pt idx="31536">1</cx:pt>
          <cx:pt idx="31537">1</cx:pt>
          <cx:pt idx="31538">1</cx:pt>
          <cx:pt idx="31539">1</cx:pt>
          <cx:pt idx="31540">1</cx:pt>
          <cx:pt idx="31541">1</cx:pt>
          <cx:pt idx="31542">1</cx:pt>
          <cx:pt idx="31543">1</cx:pt>
          <cx:pt idx="31544">1</cx:pt>
          <cx:pt idx="31545">1</cx:pt>
          <cx:pt idx="31546">1</cx:pt>
          <cx:pt idx="31547">1</cx:pt>
          <cx:pt idx="31548">1</cx:pt>
          <cx:pt idx="31549">1</cx:pt>
          <cx:pt idx="31550">1</cx:pt>
          <cx:pt idx="31551">1</cx:pt>
          <cx:pt idx="31552">1</cx:pt>
          <cx:pt idx="31553">1</cx:pt>
          <cx:pt idx="31554">1</cx:pt>
          <cx:pt idx="31555">1</cx:pt>
          <cx:pt idx="31556">1</cx:pt>
          <cx:pt idx="31557">1</cx:pt>
          <cx:pt idx="31558">1</cx:pt>
          <cx:pt idx="31559">1</cx:pt>
          <cx:pt idx="31560">1</cx:pt>
          <cx:pt idx="31561">1</cx:pt>
          <cx:pt idx="31562">1</cx:pt>
          <cx:pt idx="31563">1</cx:pt>
          <cx:pt idx="31564">1</cx:pt>
          <cx:pt idx="31565">1</cx:pt>
          <cx:pt idx="31566">1</cx:pt>
          <cx:pt idx="31567">1</cx:pt>
          <cx:pt idx="31568">1</cx:pt>
          <cx:pt idx="31569">1</cx:pt>
          <cx:pt idx="31570">1</cx:pt>
          <cx:pt idx="31571">1</cx:pt>
          <cx:pt idx="31572">1</cx:pt>
          <cx:pt idx="31573">1</cx:pt>
          <cx:pt idx="31574">1</cx:pt>
          <cx:pt idx="31575">1</cx:pt>
          <cx:pt idx="31576">1</cx:pt>
          <cx:pt idx="31577">1</cx:pt>
          <cx:pt idx="31578">1</cx:pt>
          <cx:pt idx="31579">1</cx:pt>
          <cx:pt idx="31580">1</cx:pt>
          <cx:pt idx="31581">1</cx:pt>
          <cx:pt idx="31582">1</cx:pt>
          <cx:pt idx="31583">1</cx:pt>
          <cx:pt idx="31584">1</cx:pt>
          <cx:pt idx="31585">1</cx:pt>
          <cx:pt idx="31586">1</cx:pt>
          <cx:pt idx="31587">1</cx:pt>
          <cx:pt idx="31588">1</cx:pt>
          <cx:pt idx="31589">1</cx:pt>
          <cx:pt idx="31590">1</cx:pt>
          <cx:pt idx="31591">1</cx:pt>
          <cx:pt idx="31592">1</cx:pt>
          <cx:pt idx="31593">1</cx:pt>
          <cx:pt idx="31594">1</cx:pt>
          <cx:pt idx="31595">1</cx:pt>
          <cx:pt idx="31596">1</cx:pt>
          <cx:pt idx="31597">1</cx:pt>
          <cx:pt idx="31598">1</cx:pt>
          <cx:pt idx="31599">1</cx:pt>
          <cx:pt idx="31600">1</cx:pt>
          <cx:pt idx="31601">1</cx:pt>
          <cx:pt idx="31602">1</cx:pt>
          <cx:pt idx="31603">1</cx:pt>
          <cx:pt idx="31604">1</cx:pt>
          <cx:pt idx="31605">1</cx:pt>
          <cx:pt idx="31606">1</cx:pt>
          <cx:pt idx="31607">1</cx:pt>
          <cx:pt idx="31608">1</cx:pt>
          <cx:pt idx="31609">1</cx:pt>
          <cx:pt idx="31610">1</cx:pt>
          <cx:pt idx="31611">1</cx:pt>
          <cx:pt idx="31612">1</cx:pt>
          <cx:pt idx="31613">1</cx:pt>
          <cx:pt idx="31614">1</cx:pt>
          <cx:pt idx="31615">1</cx:pt>
          <cx:pt idx="31616">1</cx:pt>
          <cx:pt idx="31617">1</cx:pt>
          <cx:pt idx="31618">1</cx:pt>
          <cx:pt idx="31619">1</cx:pt>
          <cx:pt idx="31620">1</cx:pt>
          <cx:pt idx="31621">1</cx:pt>
          <cx:pt idx="31622">1</cx:pt>
          <cx:pt idx="31623">1</cx:pt>
          <cx:pt idx="31624">1</cx:pt>
          <cx:pt idx="31625">1</cx:pt>
          <cx:pt idx="31626">1</cx:pt>
          <cx:pt idx="31627">1</cx:pt>
          <cx:pt idx="31628">1</cx:pt>
          <cx:pt idx="31629">1</cx:pt>
          <cx:pt idx="31630">1</cx:pt>
          <cx:pt idx="31631">1</cx:pt>
          <cx:pt idx="31632">1</cx:pt>
          <cx:pt idx="31633">1</cx:pt>
          <cx:pt idx="31634">1</cx:pt>
          <cx:pt idx="31635">1</cx:pt>
          <cx:pt idx="31636">1</cx:pt>
          <cx:pt idx="31637">1</cx:pt>
          <cx:pt idx="31638">1</cx:pt>
          <cx:pt idx="31639">1</cx:pt>
          <cx:pt idx="31640">1</cx:pt>
          <cx:pt idx="31641">1</cx:pt>
          <cx:pt idx="31642">1</cx:pt>
          <cx:pt idx="31643">1</cx:pt>
          <cx:pt idx="31644">1</cx:pt>
          <cx:pt idx="31645">1</cx:pt>
          <cx:pt idx="31646">1</cx:pt>
          <cx:pt idx="31647">1</cx:pt>
          <cx:pt idx="31648">1</cx:pt>
          <cx:pt idx="31649">1</cx:pt>
          <cx:pt idx="31650">1</cx:pt>
          <cx:pt idx="31651">1</cx:pt>
          <cx:pt idx="31652">1</cx:pt>
          <cx:pt idx="31653">1</cx:pt>
          <cx:pt idx="31654">1</cx:pt>
          <cx:pt idx="31655">1</cx:pt>
          <cx:pt idx="31656">1</cx:pt>
          <cx:pt idx="31657">1</cx:pt>
          <cx:pt idx="31658">1</cx:pt>
          <cx:pt idx="31659">1</cx:pt>
          <cx:pt idx="31660">1</cx:pt>
          <cx:pt idx="31661">1</cx:pt>
          <cx:pt idx="31662">1</cx:pt>
          <cx:pt idx="31663">1</cx:pt>
          <cx:pt idx="31664">1</cx:pt>
          <cx:pt idx="31665">1</cx:pt>
          <cx:pt idx="31666">1</cx:pt>
          <cx:pt idx="31667">1</cx:pt>
          <cx:pt idx="31668">1</cx:pt>
          <cx:pt idx="31669">1</cx:pt>
          <cx:pt idx="31670">1</cx:pt>
          <cx:pt idx="31671">1</cx:pt>
          <cx:pt idx="31672">1</cx:pt>
          <cx:pt idx="31673">1</cx:pt>
          <cx:pt idx="31674">1</cx:pt>
          <cx:pt idx="31675">1</cx:pt>
          <cx:pt idx="31676">1</cx:pt>
          <cx:pt idx="31677">1</cx:pt>
          <cx:pt idx="31678">1</cx:pt>
          <cx:pt idx="31679">1</cx:pt>
          <cx:pt idx="31680">1</cx:pt>
          <cx:pt idx="31681">1</cx:pt>
          <cx:pt idx="31682">1</cx:pt>
          <cx:pt idx="31683">1</cx:pt>
          <cx:pt idx="31684">1</cx:pt>
          <cx:pt idx="31685">1</cx:pt>
          <cx:pt idx="31686">1</cx:pt>
          <cx:pt idx="31687">1</cx:pt>
          <cx:pt idx="31688">1</cx:pt>
          <cx:pt idx="31689">1</cx:pt>
          <cx:pt idx="31690">1</cx:pt>
          <cx:pt idx="31691">1</cx:pt>
          <cx:pt idx="31692">1</cx:pt>
          <cx:pt idx="31693">1</cx:pt>
          <cx:pt idx="31694">1</cx:pt>
          <cx:pt idx="31695">1</cx:pt>
          <cx:pt idx="31696">1</cx:pt>
          <cx:pt idx="31697">1</cx:pt>
          <cx:pt idx="31698">1</cx:pt>
          <cx:pt idx="31699">1</cx:pt>
          <cx:pt idx="31700">1</cx:pt>
          <cx:pt idx="31701">1</cx:pt>
          <cx:pt idx="31702">1</cx:pt>
          <cx:pt idx="31703">1</cx:pt>
          <cx:pt idx="31704">1</cx:pt>
          <cx:pt idx="31705">1</cx:pt>
          <cx:pt idx="31706">1</cx:pt>
          <cx:pt idx="31707">1</cx:pt>
          <cx:pt idx="31708">1</cx:pt>
          <cx:pt idx="31709">1</cx:pt>
          <cx:pt idx="31710">1</cx:pt>
          <cx:pt idx="31711">1</cx:pt>
          <cx:pt idx="31712">1</cx:pt>
          <cx:pt idx="31713">1</cx:pt>
          <cx:pt idx="31714">1</cx:pt>
          <cx:pt idx="31715">1</cx:pt>
          <cx:pt idx="31716">1</cx:pt>
          <cx:pt idx="31717">1</cx:pt>
          <cx:pt idx="31718">1</cx:pt>
          <cx:pt idx="31719">1</cx:pt>
          <cx:pt idx="31720">1</cx:pt>
          <cx:pt idx="31721">1</cx:pt>
          <cx:pt idx="31722">1</cx:pt>
          <cx:pt idx="31723">1</cx:pt>
          <cx:pt idx="31724">1</cx:pt>
          <cx:pt idx="31725">1</cx:pt>
          <cx:pt idx="31726">1</cx:pt>
          <cx:pt idx="31727">1</cx:pt>
          <cx:pt idx="31728">1</cx:pt>
          <cx:pt idx="31729">1</cx:pt>
          <cx:pt idx="31730">1</cx:pt>
          <cx:pt idx="31731">1</cx:pt>
          <cx:pt idx="31732">1</cx:pt>
          <cx:pt idx="31733">1</cx:pt>
          <cx:pt idx="31734">1</cx:pt>
          <cx:pt idx="31735">1</cx:pt>
          <cx:pt idx="31736">1</cx:pt>
          <cx:pt idx="31737">1</cx:pt>
          <cx:pt idx="31738">1</cx:pt>
          <cx:pt idx="31739">1</cx:pt>
          <cx:pt idx="31740">1</cx:pt>
          <cx:pt idx="31741">1</cx:pt>
          <cx:pt idx="31742">1</cx:pt>
          <cx:pt idx="31743">1</cx:pt>
          <cx:pt idx="31744">1</cx:pt>
          <cx:pt idx="31745">1</cx:pt>
          <cx:pt idx="31746">1</cx:pt>
          <cx:pt idx="31747">1</cx:pt>
          <cx:pt idx="31748">1</cx:pt>
          <cx:pt idx="31749">1</cx:pt>
          <cx:pt idx="31750">1</cx:pt>
          <cx:pt idx="31751">1</cx:pt>
          <cx:pt idx="31752">1</cx:pt>
          <cx:pt idx="31753">1</cx:pt>
          <cx:pt idx="31754">1</cx:pt>
          <cx:pt idx="31755">1</cx:pt>
          <cx:pt idx="31756">1</cx:pt>
          <cx:pt idx="31757">1</cx:pt>
          <cx:pt idx="31758">1</cx:pt>
          <cx:pt idx="31759">1</cx:pt>
          <cx:pt idx="31760">1</cx:pt>
          <cx:pt idx="31761">1</cx:pt>
          <cx:pt idx="31762">1</cx:pt>
          <cx:pt idx="31763">1</cx:pt>
          <cx:pt idx="31764">1</cx:pt>
          <cx:pt idx="31765">1</cx:pt>
          <cx:pt idx="31766">1</cx:pt>
          <cx:pt idx="31767">1</cx:pt>
          <cx:pt idx="31768">1</cx:pt>
          <cx:pt idx="31769">1</cx:pt>
          <cx:pt idx="31770">1</cx:pt>
          <cx:pt idx="31771">1</cx:pt>
          <cx:pt idx="31772">1</cx:pt>
          <cx:pt idx="31773">1</cx:pt>
          <cx:pt idx="31774">1</cx:pt>
          <cx:pt idx="31775">1</cx:pt>
          <cx:pt idx="31776">1</cx:pt>
          <cx:pt idx="31777">1</cx:pt>
          <cx:pt idx="31778">1</cx:pt>
          <cx:pt idx="31779">1</cx:pt>
          <cx:pt idx="31780">1</cx:pt>
          <cx:pt idx="31781">1</cx:pt>
          <cx:pt idx="31782">1</cx:pt>
          <cx:pt idx="31783">1</cx:pt>
          <cx:pt idx="31784">1</cx:pt>
          <cx:pt idx="31785">1</cx:pt>
          <cx:pt idx="31786">1</cx:pt>
          <cx:pt idx="31787">1</cx:pt>
          <cx:pt idx="31788">1</cx:pt>
          <cx:pt idx="31789">1</cx:pt>
          <cx:pt idx="31790">1</cx:pt>
          <cx:pt idx="31791">1</cx:pt>
          <cx:pt idx="31792">1</cx:pt>
          <cx:pt idx="31793">1</cx:pt>
          <cx:pt idx="31794">1</cx:pt>
          <cx:pt idx="31795">1</cx:pt>
          <cx:pt idx="31796">1</cx:pt>
          <cx:pt idx="31797">1</cx:pt>
          <cx:pt idx="31798">1</cx:pt>
          <cx:pt idx="31799">1</cx:pt>
          <cx:pt idx="31800">1</cx:pt>
          <cx:pt idx="31801">1</cx:pt>
          <cx:pt idx="31802">1</cx:pt>
          <cx:pt idx="31803">1</cx:pt>
          <cx:pt idx="31804">1</cx:pt>
          <cx:pt idx="31805">1</cx:pt>
          <cx:pt idx="31806">1</cx:pt>
          <cx:pt idx="31807">1</cx:pt>
          <cx:pt idx="31808">1</cx:pt>
          <cx:pt idx="31809">1</cx:pt>
          <cx:pt idx="31810">1</cx:pt>
          <cx:pt idx="31811">1</cx:pt>
          <cx:pt idx="31812">1</cx:pt>
          <cx:pt idx="31813">1</cx:pt>
          <cx:pt idx="31814">1</cx:pt>
          <cx:pt idx="31815">1</cx:pt>
          <cx:pt idx="31816">1</cx:pt>
          <cx:pt idx="31817">1</cx:pt>
          <cx:pt idx="31818">1</cx:pt>
          <cx:pt idx="31819">1</cx:pt>
          <cx:pt idx="31820">1</cx:pt>
          <cx:pt idx="31821">1</cx:pt>
          <cx:pt idx="31822">1</cx:pt>
          <cx:pt idx="31823">1</cx:pt>
          <cx:pt idx="31824">1</cx:pt>
          <cx:pt idx="31825">1</cx:pt>
          <cx:pt idx="31826">1</cx:pt>
          <cx:pt idx="31827">1</cx:pt>
          <cx:pt idx="31828">1</cx:pt>
          <cx:pt idx="31829">1</cx:pt>
          <cx:pt idx="31830">1</cx:pt>
          <cx:pt idx="31831">1</cx:pt>
          <cx:pt idx="31832">1</cx:pt>
          <cx:pt idx="31833">1</cx:pt>
          <cx:pt idx="31834">1</cx:pt>
          <cx:pt idx="31835">1</cx:pt>
          <cx:pt idx="31836">1</cx:pt>
          <cx:pt idx="31837">1</cx:pt>
          <cx:pt idx="31838">1</cx:pt>
          <cx:pt idx="31839">1</cx:pt>
          <cx:pt idx="31840">1</cx:pt>
          <cx:pt idx="31841">1</cx:pt>
          <cx:pt idx="31842">1</cx:pt>
          <cx:pt idx="31843">1</cx:pt>
          <cx:pt idx="31844">1</cx:pt>
          <cx:pt idx="31845">1</cx:pt>
          <cx:pt idx="31846">1</cx:pt>
          <cx:pt idx="31847">1</cx:pt>
          <cx:pt idx="31848">1</cx:pt>
          <cx:pt idx="31849">1</cx:pt>
          <cx:pt idx="31850">1</cx:pt>
          <cx:pt idx="31851">1</cx:pt>
          <cx:pt idx="31852">1</cx:pt>
          <cx:pt idx="31853">1</cx:pt>
          <cx:pt idx="31854">1</cx:pt>
          <cx:pt idx="31855">1</cx:pt>
          <cx:pt idx="31856">1</cx:pt>
          <cx:pt idx="31857">1</cx:pt>
          <cx:pt idx="31858">1</cx:pt>
          <cx:pt idx="31859">1</cx:pt>
          <cx:pt idx="31860">1</cx:pt>
          <cx:pt idx="31861">1</cx:pt>
          <cx:pt idx="31862">1</cx:pt>
          <cx:pt idx="31863">1</cx:pt>
          <cx:pt idx="31864">1</cx:pt>
          <cx:pt idx="31865">1</cx:pt>
          <cx:pt idx="31866">1</cx:pt>
          <cx:pt idx="31867">1</cx:pt>
          <cx:pt idx="31868">1</cx:pt>
          <cx:pt idx="31869">1</cx:pt>
          <cx:pt idx="31870">1</cx:pt>
          <cx:pt idx="31871">1</cx:pt>
          <cx:pt idx="31872">1</cx:pt>
          <cx:pt idx="31873">1</cx:pt>
          <cx:pt idx="31874">1</cx:pt>
          <cx:pt idx="31875">1</cx:pt>
          <cx:pt idx="31876">1</cx:pt>
          <cx:pt idx="31877">1</cx:pt>
          <cx:pt idx="31878">1</cx:pt>
          <cx:pt idx="31879">1</cx:pt>
          <cx:pt idx="31880">1</cx:pt>
          <cx:pt idx="31881">1</cx:pt>
          <cx:pt idx="31882">1</cx:pt>
          <cx:pt idx="31883">1</cx:pt>
          <cx:pt idx="31884">1</cx:pt>
          <cx:pt idx="31885">1</cx:pt>
          <cx:pt idx="31886">1</cx:pt>
          <cx:pt idx="31887">1</cx:pt>
          <cx:pt idx="31888">1</cx:pt>
          <cx:pt idx="31889">1</cx:pt>
          <cx:pt idx="31890">1</cx:pt>
          <cx:pt idx="31891">1</cx:pt>
          <cx:pt idx="31892">1</cx:pt>
          <cx:pt idx="31893">1</cx:pt>
          <cx:pt idx="31894">1</cx:pt>
          <cx:pt idx="31895">1</cx:pt>
          <cx:pt idx="31896">1</cx:pt>
          <cx:pt idx="31897">1</cx:pt>
          <cx:pt idx="31898">1</cx:pt>
          <cx:pt idx="31899">1</cx:pt>
          <cx:pt idx="31900">1</cx:pt>
          <cx:pt idx="31901">1</cx:pt>
          <cx:pt idx="31902">1</cx:pt>
          <cx:pt idx="31903">1</cx:pt>
          <cx:pt idx="31904">1</cx:pt>
          <cx:pt idx="31905">1</cx:pt>
          <cx:pt idx="31906">1</cx:pt>
          <cx:pt idx="31907">1</cx:pt>
          <cx:pt idx="31908">1</cx:pt>
          <cx:pt idx="31909">1</cx:pt>
          <cx:pt idx="31910">1</cx:pt>
          <cx:pt idx="31911">1</cx:pt>
          <cx:pt idx="31912">1</cx:pt>
          <cx:pt idx="31913">1</cx:pt>
          <cx:pt idx="31914">1</cx:pt>
          <cx:pt idx="31915">1</cx:pt>
          <cx:pt idx="31916">1</cx:pt>
          <cx:pt idx="31917">1</cx:pt>
          <cx:pt idx="31918">1</cx:pt>
          <cx:pt idx="31919">1</cx:pt>
          <cx:pt idx="31920">1</cx:pt>
          <cx:pt idx="31921">1</cx:pt>
          <cx:pt idx="31922">1</cx:pt>
          <cx:pt idx="31923">1</cx:pt>
          <cx:pt idx="31924">1</cx:pt>
          <cx:pt idx="31925">1</cx:pt>
          <cx:pt idx="31926">1</cx:pt>
          <cx:pt idx="31927">1</cx:pt>
          <cx:pt idx="31928">1</cx:pt>
          <cx:pt idx="31929">1</cx:pt>
          <cx:pt idx="31930">1</cx:pt>
          <cx:pt idx="31931">1</cx:pt>
          <cx:pt idx="31932">1</cx:pt>
          <cx:pt idx="31933">1</cx:pt>
          <cx:pt idx="31934">1</cx:pt>
          <cx:pt idx="31935">1</cx:pt>
          <cx:pt idx="31936">1</cx:pt>
          <cx:pt idx="31937">1</cx:pt>
          <cx:pt idx="31938">1</cx:pt>
          <cx:pt idx="31939">1</cx:pt>
          <cx:pt idx="31940">1</cx:pt>
          <cx:pt idx="31941">1</cx:pt>
          <cx:pt idx="31942">1</cx:pt>
          <cx:pt idx="31943">1</cx:pt>
          <cx:pt idx="31944">1</cx:pt>
          <cx:pt idx="31945">1</cx:pt>
          <cx:pt idx="31946">1</cx:pt>
          <cx:pt idx="31947">1</cx:pt>
          <cx:pt idx="31948">1</cx:pt>
          <cx:pt idx="31949">1</cx:pt>
          <cx:pt idx="31950">1</cx:pt>
          <cx:pt idx="31951">1</cx:pt>
          <cx:pt idx="31952">1</cx:pt>
          <cx:pt idx="31953">1</cx:pt>
          <cx:pt idx="31954">1</cx:pt>
          <cx:pt idx="31955">1</cx:pt>
          <cx:pt idx="31956">1</cx:pt>
          <cx:pt idx="31957">1</cx:pt>
          <cx:pt idx="31958">1</cx:pt>
          <cx:pt idx="31959">1</cx:pt>
          <cx:pt idx="31960">1</cx:pt>
          <cx:pt idx="31961">1</cx:pt>
          <cx:pt idx="31962">1</cx:pt>
          <cx:pt idx="31963">1</cx:pt>
          <cx:pt idx="31964">1</cx:pt>
          <cx:pt idx="31965">1</cx:pt>
          <cx:pt idx="31966">1</cx:pt>
          <cx:pt idx="31967">1</cx:pt>
          <cx:pt idx="31968">1</cx:pt>
          <cx:pt idx="31969">1</cx:pt>
          <cx:pt idx="31970">1</cx:pt>
          <cx:pt idx="31971">1</cx:pt>
          <cx:pt idx="31972">1</cx:pt>
          <cx:pt idx="31973">1</cx:pt>
          <cx:pt idx="31974">1</cx:pt>
          <cx:pt idx="31975">1</cx:pt>
          <cx:pt idx="31976">1</cx:pt>
          <cx:pt idx="31977">1</cx:pt>
          <cx:pt idx="31978">1</cx:pt>
          <cx:pt idx="31979">1</cx:pt>
          <cx:pt idx="31980">1</cx:pt>
          <cx:pt idx="31981">1</cx:pt>
          <cx:pt idx="31982">1</cx:pt>
          <cx:pt idx="31983">1</cx:pt>
          <cx:pt idx="31984">1</cx:pt>
          <cx:pt idx="31985">1</cx:pt>
          <cx:pt idx="31986">1</cx:pt>
          <cx:pt idx="31987">1</cx:pt>
          <cx:pt idx="31988">1</cx:pt>
          <cx:pt idx="31989">1</cx:pt>
          <cx:pt idx="31990">1</cx:pt>
          <cx:pt idx="31991">1</cx:pt>
          <cx:pt idx="31992">1</cx:pt>
          <cx:pt idx="31993">1</cx:pt>
          <cx:pt idx="31994">1</cx:pt>
          <cx:pt idx="31995">1</cx:pt>
          <cx:pt idx="31996">1</cx:pt>
          <cx:pt idx="31997">1</cx:pt>
          <cx:pt idx="31998">1</cx:pt>
          <cx:pt idx="31999">1</cx:pt>
          <cx:pt idx="32000">1</cx:pt>
          <cx:pt idx="32001">1</cx:pt>
          <cx:pt idx="32002">1</cx:pt>
          <cx:pt idx="32003">1</cx:pt>
          <cx:pt idx="32004">1</cx:pt>
          <cx:pt idx="32005">1</cx:pt>
          <cx:pt idx="32006">1</cx:pt>
          <cx:pt idx="32007">1</cx:pt>
          <cx:pt idx="32008">1</cx:pt>
          <cx:pt idx="32009">1</cx:pt>
          <cx:pt idx="32010">1</cx:pt>
          <cx:pt idx="32011">1</cx:pt>
          <cx:pt idx="32012">1</cx:pt>
          <cx:pt idx="32013">1</cx:pt>
          <cx:pt idx="32014">1</cx:pt>
          <cx:pt idx="32015">1</cx:pt>
          <cx:pt idx="32016">1</cx:pt>
          <cx:pt idx="32017">1</cx:pt>
          <cx:pt idx="32018">1</cx:pt>
          <cx:pt idx="32019">1</cx:pt>
          <cx:pt idx="32020">1</cx:pt>
          <cx:pt idx="32021">1</cx:pt>
          <cx:pt idx="32022">1</cx:pt>
          <cx:pt idx="32023">1</cx:pt>
          <cx:pt idx="32024">1</cx:pt>
          <cx:pt idx="32025">1</cx:pt>
          <cx:pt idx="32026">1</cx:pt>
          <cx:pt idx="32027">1</cx:pt>
          <cx:pt idx="32028">1</cx:pt>
          <cx:pt idx="32029">1</cx:pt>
          <cx:pt idx="32030">1</cx:pt>
          <cx:pt idx="32031">1</cx:pt>
          <cx:pt idx="32032">1</cx:pt>
          <cx:pt idx="32033">1</cx:pt>
          <cx:pt idx="32034">1</cx:pt>
          <cx:pt idx="32035">1</cx:pt>
          <cx:pt idx="32036">1</cx:pt>
          <cx:pt idx="32037">1</cx:pt>
          <cx:pt idx="32038">1</cx:pt>
          <cx:pt idx="32039">1</cx:pt>
          <cx:pt idx="32040">1</cx:pt>
          <cx:pt idx="32041">1</cx:pt>
          <cx:pt idx="32042">1</cx:pt>
          <cx:pt idx="32043">1</cx:pt>
          <cx:pt idx="32044">1</cx:pt>
          <cx:pt idx="32045">1</cx:pt>
          <cx:pt idx="32046">1</cx:pt>
          <cx:pt idx="32047">1</cx:pt>
          <cx:pt idx="32048">1</cx:pt>
          <cx:pt idx="32049">1</cx:pt>
          <cx:pt idx="32050">1</cx:pt>
          <cx:pt idx="32051">1</cx:pt>
          <cx:pt idx="32052">1</cx:pt>
          <cx:pt idx="32053">1</cx:pt>
          <cx:pt idx="32054">1</cx:pt>
          <cx:pt idx="32055">1</cx:pt>
          <cx:pt idx="32056">1</cx:pt>
          <cx:pt idx="32057">1</cx:pt>
          <cx:pt idx="32058">1</cx:pt>
          <cx:pt idx="32059">1</cx:pt>
          <cx:pt idx="32060">1</cx:pt>
          <cx:pt idx="32061">1</cx:pt>
          <cx:pt idx="32062">1</cx:pt>
          <cx:pt idx="32063">1</cx:pt>
          <cx:pt idx="32064">1</cx:pt>
          <cx:pt idx="32065">1</cx:pt>
          <cx:pt idx="32066">1</cx:pt>
          <cx:pt idx="32067">1</cx:pt>
          <cx:pt idx="32068">1</cx:pt>
          <cx:pt idx="32069">1</cx:pt>
          <cx:pt idx="32070">1</cx:pt>
          <cx:pt idx="32071">1</cx:pt>
          <cx:pt idx="32072">1</cx:pt>
          <cx:pt idx="32073">1</cx:pt>
          <cx:pt idx="32074">1</cx:pt>
          <cx:pt idx="32075">1</cx:pt>
          <cx:pt idx="32076">1</cx:pt>
          <cx:pt idx="32077">1</cx:pt>
          <cx:pt idx="32078">1</cx:pt>
          <cx:pt idx="32079">1</cx:pt>
          <cx:pt idx="32080">1</cx:pt>
          <cx:pt idx="32081">1</cx:pt>
          <cx:pt idx="32082">1</cx:pt>
          <cx:pt idx="32083">1</cx:pt>
          <cx:pt idx="32084">1</cx:pt>
          <cx:pt idx="32085">1</cx:pt>
          <cx:pt idx="32086">1</cx:pt>
          <cx:pt idx="32087">1</cx:pt>
          <cx:pt idx="32088">1</cx:pt>
          <cx:pt idx="32089">1</cx:pt>
          <cx:pt idx="32090">1</cx:pt>
          <cx:pt idx="32091">1</cx:pt>
          <cx:pt idx="32092">1</cx:pt>
          <cx:pt idx="32093">1</cx:pt>
          <cx:pt idx="32094">1</cx:pt>
          <cx:pt idx="32095">1</cx:pt>
          <cx:pt idx="32096">1</cx:pt>
          <cx:pt idx="32097">1</cx:pt>
          <cx:pt idx="32098">1</cx:pt>
          <cx:pt idx="32099">1</cx:pt>
          <cx:pt idx="32100">1</cx:pt>
          <cx:pt idx="32101">1</cx:pt>
          <cx:pt idx="32102">1</cx:pt>
          <cx:pt idx="32103">1</cx:pt>
          <cx:pt idx="32104">1</cx:pt>
          <cx:pt idx="32105">1</cx:pt>
          <cx:pt idx="32106">1</cx:pt>
          <cx:pt idx="32107">1</cx:pt>
          <cx:pt idx="32108">1</cx:pt>
          <cx:pt idx="32109">1</cx:pt>
          <cx:pt idx="32110">1</cx:pt>
          <cx:pt idx="32111">1</cx:pt>
          <cx:pt idx="32112">1</cx:pt>
          <cx:pt idx="32113">1</cx:pt>
          <cx:pt idx="32114">1</cx:pt>
          <cx:pt idx="32115">1</cx:pt>
          <cx:pt idx="32116">1</cx:pt>
          <cx:pt idx="32117">1</cx:pt>
          <cx:pt idx="32118">1</cx:pt>
          <cx:pt idx="32119">1</cx:pt>
          <cx:pt idx="32120">1</cx:pt>
          <cx:pt idx="32121">1</cx:pt>
          <cx:pt idx="32122">1</cx:pt>
          <cx:pt idx="32123">1</cx:pt>
          <cx:pt idx="32124">1</cx:pt>
          <cx:pt idx="32125">1</cx:pt>
          <cx:pt idx="32126">1</cx:pt>
          <cx:pt idx="32127">1</cx:pt>
          <cx:pt idx="32128">1</cx:pt>
          <cx:pt idx="32129">1</cx:pt>
          <cx:pt idx="32130">1</cx:pt>
          <cx:pt idx="32131">1</cx:pt>
          <cx:pt idx="32132">1</cx:pt>
          <cx:pt idx="32133">1</cx:pt>
          <cx:pt idx="32134">1</cx:pt>
          <cx:pt idx="32135">1</cx:pt>
          <cx:pt idx="32136">1</cx:pt>
          <cx:pt idx="32137">1</cx:pt>
          <cx:pt idx="32138">1</cx:pt>
          <cx:pt idx="32139">1</cx:pt>
          <cx:pt idx="32140">1</cx:pt>
          <cx:pt idx="32141">1</cx:pt>
          <cx:pt idx="32142">1</cx:pt>
          <cx:pt idx="32143">1</cx:pt>
          <cx:pt idx="32144">1</cx:pt>
          <cx:pt idx="32145">1</cx:pt>
          <cx:pt idx="32146">1</cx:pt>
          <cx:pt idx="32147">1</cx:pt>
          <cx:pt idx="32148">1</cx:pt>
          <cx:pt idx="32149">1</cx:pt>
          <cx:pt idx="32150">1</cx:pt>
          <cx:pt idx="32151">1</cx:pt>
          <cx:pt idx="32152">1</cx:pt>
          <cx:pt idx="32153">1</cx:pt>
          <cx:pt idx="32154">1</cx:pt>
          <cx:pt idx="32155">1</cx:pt>
          <cx:pt idx="32156">1</cx:pt>
          <cx:pt idx="32157">1</cx:pt>
          <cx:pt idx="32158">1</cx:pt>
          <cx:pt idx="32159">1</cx:pt>
          <cx:pt idx="32160">1</cx:pt>
          <cx:pt idx="32161">1</cx:pt>
          <cx:pt idx="32162">1</cx:pt>
          <cx:pt idx="32163">1</cx:pt>
          <cx:pt idx="32164">1</cx:pt>
          <cx:pt idx="32165">1</cx:pt>
          <cx:pt idx="32166">1</cx:pt>
          <cx:pt idx="32167">1</cx:pt>
          <cx:pt idx="32168">1</cx:pt>
          <cx:pt idx="32169">1</cx:pt>
          <cx:pt idx="32170">1</cx:pt>
          <cx:pt idx="32171">1</cx:pt>
          <cx:pt idx="32172">1</cx:pt>
          <cx:pt idx="32173">1</cx:pt>
          <cx:pt idx="32174">1</cx:pt>
          <cx:pt idx="32175">1</cx:pt>
          <cx:pt idx="32176">1</cx:pt>
          <cx:pt idx="32177">1</cx:pt>
          <cx:pt idx="32178">1</cx:pt>
          <cx:pt idx="32179">1</cx:pt>
          <cx:pt idx="32180">1</cx:pt>
          <cx:pt idx="32181">1</cx:pt>
          <cx:pt idx="32182">1</cx:pt>
          <cx:pt idx="32183">1</cx:pt>
          <cx:pt idx="32184">1</cx:pt>
          <cx:pt idx="32185">1</cx:pt>
          <cx:pt idx="32186">1</cx:pt>
          <cx:pt idx="32187">1</cx:pt>
          <cx:pt idx="32188">1</cx:pt>
          <cx:pt idx="32189">1</cx:pt>
          <cx:pt idx="32190">1</cx:pt>
          <cx:pt idx="32191">1</cx:pt>
          <cx:pt idx="32192">1</cx:pt>
          <cx:pt idx="32193">1</cx:pt>
          <cx:pt idx="32194">1</cx:pt>
          <cx:pt idx="32195">1</cx:pt>
          <cx:pt idx="32196">1</cx:pt>
          <cx:pt idx="32197">1</cx:pt>
          <cx:pt idx="32198">1</cx:pt>
          <cx:pt idx="32199">1</cx:pt>
          <cx:pt idx="32200">1</cx:pt>
          <cx:pt idx="32201">1</cx:pt>
          <cx:pt idx="32202">1</cx:pt>
          <cx:pt idx="32203">1</cx:pt>
          <cx:pt idx="32204">1</cx:pt>
          <cx:pt idx="32205">1</cx:pt>
          <cx:pt idx="32206">1</cx:pt>
          <cx:pt idx="32207">1</cx:pt>
          <cx:pt idx="32208">1</cx:pt>
          <cx:pt idx="32209">1</cx:pt>
          <cx:pt idx="32210">1</cx:pt>
          <cx:pt idx="32211">1</cx:pt>
          <cx:pt idx="32212">1</cx:pt>
          <cx:pt idx="32213">1</cx:pt>
          <cx:pt idx="32214">1</cx:pt>
          <cx:pt idx="32215">1</cx:pt>
          <cx:pt idx="32216">1</cx:pt>
          <cx:pt idx="32217">1</cx:pt>
          <cx:pt idx="32218">1</cx:pt>
          <cx:pt idx="32219">1</cx:pt>
          <cx:pt idx="32220">1</cx:pt>
          <cx:pt idx="32221">1</cx:pt>
          <cx:pt idx="32222">1</cx:pt>
          <cx:pt idx="32223">1</cx:pt>
          <cx:pt idx="32224">1</cx:pt>
          <cx:pt idx="32225">1</cx:pt>
          <cx:pt idx="32226">1</cx:pt>
          <cx:pt idx="32227">1</cx:pt>
          <cx:pt idx="32228">1</cx:pt>
          <cx:pt idx="32229">1</cx:pt>
          <cx:pt idx="32230">1</cx:pt>
          <cx:pt idx="32231">1</cx:pt>
          <cx:pt idx="32232">1</cx:pt>
          <cx:pt idx="32233">1</cx:pt>
          <cx:pt idx="32234">1</cx:pt>
          <cx:pt idx="32235">1</cx:pt>
          <cx:pt idx="32236">1</cx:pt>
          <cx:pt idx="32237">1</cx:pt>
          <cx:pt idx="32238">1</cx:pt>
          <cx:pt idx="32239">1</cx:pt>
          <cx:pt idx="32240">1</cx:pt>
          <cx:pt idx="32241">1</cx:pt>
          <cx:pt idx="32242">1</cx:pt>
          <cx:pt idx="32243">1</cx:pt>
          <cx:pt idx="32244">1</cx:pt>
          <cx:pt idx="32245">1</cx:pt>
          <cx:pt idx="32246">1</cx:pt>
          <cx:pt idx="32247">1</cx:pt>
          <cx:pt idx="32248">1</cx:pt>
          <cx:pt idx="32249">1</cx:pt>
          <cx:pt idx="32250">1</cx:pt>
          <cx:pt idx="32251">1</cx:pt>
          <cx:pt idx="32252">1</cx:pt>
          <cx:pt idx="32253">1</cx:pt>
          <cx:pt idx="32254">1</cx:pt>
          <cx:pt idx="32255">1</cx:pt>
          <cx:pt idx="32256">1</cx:pt>
          <cx:pt idx="32257">1</cx:pt>
          <cx:pt idx="32258">1</cx:pt>
          <cx:pt idx="32259">1</cx:pt>
          <cx:pt idx="32260">1</cx:pt>
          <cx:pt idx="32261">1</cx:pt>
          <cx:pt idx="32262">1</cx:pt>
          <cx:pt idx="32263">1</cx:pt>
          <cx:pt idx="32264">1</cx:pt>
          <cx:pt idx="32265">1</cx:pt>
          <cx:pt idx="32266">1</cx:pt>
          <cx:pt idx="32267">1</cx:pt>
          <cx:pt idx="32268">1</cx:pt>
          <cx:pt idx="32269">1</cx:pt>
          <cx:pt idx="32270">1</cx:pt>
          <cx:pt idx="32271">1</cx:pt>
          <cx:pt idx="32272">1</cx:pt>
          <cx:pt idx="32273">1</cx:pt>
          <cx:pt idx="32274">1</cx:pt>
          <cx:pt idx="32275">1</cx:pt>
          <cx:pt idx="32276">1</cx:pt>
          <cx:pt idx="32277">1</cx:pt>
          <cx:pt idx="32278">1</cx:pt>
          <cx:pt idx="32279">1</cx:pt>
          <cx:pt idx="32280">1</cx:pt>
          <cx:pt idx="32281">1</cx:pt>
          <cx:pt idx="32282">1</cx:pt>
          <cx:pt idx="32283">1</cx:pt>
          <cx:pt idx="32284">1</cx:pt>
          <cx:pt idx="32285">1</cx:pt>
          <cx:pt idx="32286">1</cx:pt>
          <cx:pt idx="32287">1</cx:pt>
          <cx:pt idx="32288">1</cx:pt>
          <cx:pt idx="32289">1</cx:pt>
          <cx:pt idx="32290">1</cx:pt>
          <cx:pt idx="32291">1</cx:pt>
          <cx:pt idx="32292">1</cx:pt>
          <cx:pt idx="32293">1</cx:pt>
          <cx:pt idx="32294">1</cx:pt>
          <cx:pt idx="32295">1</cx:pt>
          <cx:pt idx="32296">1</cx:pt>
          <cx:pt idx="32297">1</cx:pt>
          <cx:pt idx="32298">1</cx:pt>
          <cx:pt idx="32299">1</cx:pt>
          <cx:pt idx="32300">1</cx:pt>
          <cx:pt idx="32301">1</cx:pt>
          <cx:pt idx="32302">1</cx:pt>
          <cx:pt idx="32303">1</cx:pt>
          <cx:pt idx="32304">1</cx:pt>
          <cx:pt idx="32305">1</cx:pt>
          <cx:pt idx="32306">1</cx:pt>
          <cx:pt idx="32307">1</cx:pt>
          <cx:pt idx="32308">1</cx:pt>
          <cx:pt idx="32309">1</cx:pt>
          <cx:pt idx="32310">1</cx:pt>
          <cx:pt idx="32311">1</cx:pt>
          <cx:pt idx="32312">1</cx:pt>
          <cx:pt idx="32313">1</cx:pt>
          <cx:pt idx="32314">1</cx:pt>
          <cx:pt idx="32315">1</cx:pt>
          <cx:pt idx="32316">1</cx:pt>
          <cx:pt idx="32317">1</cx:pt>
          <cx:pt idx="32318">1</cx:pt>
          <cx:pt idx="32319">1</cx:pt>
          <cx:pt idx="32320">1</cx:pt>
          <cx:pt idx="32321">1</cx:pt>
          <cx:pt idx="32322">1</cx:pt>
          <cx:pt idx="32323">1</cx:pt>
          <cx:pt idx="32324">1</cx:pt>
          <cx:pt idx="32325">1</cx:pt>
          <cx:pt idx="32326">1</cx:pt>
          <cx:pt idx="32327">1</cx:pt>
          <cx:pt idx="32328">1</cx:pt>
          <cx:pt idx="32329">1</cx:pt>
          <cx:pt idx="32330">1</cx:pt>
          <cx:pt idx="32331">1</cx:pt>
          <cx:pt idx="32332">1</cx:pt>
          <cx:pt idx="32333">1</cx:pt>
          <cx:pt idx="32334">1</cx:pt>
          <cx:pt idx="32335">1</cx:pt>
          <cx:pt idx="32336">1</cx:pt>
          <cx:pt idx="32337">1</cx:pt>
          <cx:pt idx="32338">1</cx:pt>
          <cx:pt idx="32339">1</cx:pt>
          <cx:pt idx="32340">1</cx:pt>
          <cx:pt idx="32341">1</cx:pt>
          <cx:pt idx="32342">1</cx:pt>
          <cx:pt idx="32343">1</cx:pt>
          <cx:pt idx="32344">1</cx:pt>
          <cx:pt idx="32345">1</cx:pt>
          <cx:pt idx="32346">1</cx:pt>
          <cx:pt idx="32347">1</cx:pt>
          <cx:pt idx="32348">1</cx:pt>
          <cx:pt idx="32349">1</cx:pt>
          <cx:pt idx="32350">1</cx:pt>
          <cx:pt idx="32351">1</cx:pt>
          <cx:pt idx="32352">1</cx:pt>
          <cx:pt idx="32353">1</cx:pt>
          <cx:pt idx="32354">1</cx:pt>
          <cx:pt idx="32355">1</cx:pt>
          <cx:pt idx="32356">1</cx:pt>
          <cx:pt idx="32357">1</cx:pt>
          <cx:pt idx="32358">1</cx:pt>
          <cx:pt idx="32359">1</cx:pt>
          <cx:pt idx="32360">1</cx:pt>
          <cx:pt idx="32361">1</cx:pt>
          <cx:pt idx="32362">1</cx:pt>
          <cx:pt idx="32363">1</cx:pt>
          <cx:pt idx="32364">1</cx:pt>
          <cx:pt idx="32365">1</cx:pt>
          <cx:pt idx="32366">1</cx:pt>
          <cx:pt idx="32367">1</cx:pt>
          <cx:pt idx="32368">1</cx:pt>
          <cx:pt idx="32369">1</cx:pt>
          <cx:pt idx="32370">1</cx:pt>
          <cx:pt idx="32371">1</cx:pt>
          <cx:pt idx="32372">1</cx:pt>
          <cx:pt idx="32373">1</cx:pt>
          <cx:pt idx="32374">1</cx:pt>
          <cx:pt idx="32375">1</cx:pt>
          <cx:pt idx="32376">1</cx:pt>
          <cx:pt idx="32377">1</cx:pt>
          <cx:pt idx="32378">1</cx:pt>
          <cx:pt idx="32379">1</cx:pt>
          <cx:pt idx="32380">1</cx:pt>
          <cx:pt idx="32381">1</cx:pt>
          <cx:pt idx="32382">1</cx:pt>
          <cx:pt idx="32383">1</cx:pt>
          <cx:pt idx="32384">1</cx:pt>
          <cx:pt idx="32385">1</cx:pt>
          <cx:pt idx="32386">1</cx:pt>
          <cx:pt idx="32387">1</cx:pt>
          <cx:pt idx="32388">1</cx:pt>
          <cx:pt idx="32389">1</cx:pt>
          <cx:pt idx="32390">1</cx:pt>
          <cx:pt idx="32391">1</cx:pt>
          <cx:pt idx="32392">1</cx:pt>
          <cx:pt idx="32393">1</cx:pt>
          <cx:pt idx="32394">1</cx:pt>
          <cx:pt idx="32395">1</cx:pt>
          <cx:pt idx="32396">1</cx:pt>
          <cx:pt idx="32397">1</cx:pt>
          <cx:pt idx="32398">1</cx:pt>
          <cx:pt idx="32399">1</cx:pt>
          <cx:pt idx="32400">1</cx:pt>
          <cx:pt idx="32401">1</cx:pt>
          <cx:pt idx="32402">1</cx:pt>
          <cx:pt idx="32403">1</cx:pt>
          <cx:pt idx="32404">1</cx:pt>
          <cx:pt idx="32405">1</cx:pt>
          <cx:pt idx="32406">1</cx:pt>
          <cx:pt idx="32407">1</cx:pt>
          <cx:pt idx="32408">1</cx:pt>
          <cx:pt idx="32409">1</cx:pt>
          <cx:pt idx="32410">1</cx:pt>
          <cx:pt idx="32411">1</cx:pt>
          <cx:pt idx="32412">1</cx:pt>
          <cx:pt idx="32413">1</cx:pt>
          <cx:pt idx="32414">1</cx:pt>
          <cx:pt idx="32415">1</cx:pt>
          <cx:pt idx="32416">1</cx:pt>
          <cx:pt idx="32417">1</cx:pt>
          <cx:pt idx="32418">1</cx:pt>
          <cx:pt idx="32419">1</cx:pt>
          <cx:pt idx="32420">1</cx:pt>
          <cx:pt idx="32421">1</cx:pt>
          <cx:pt idx="32422">1</cx:pt>
          <cx:pt idx="32423">1</cx:pt>
          <cx:pt idx="32424">1</cx:pt>
          <cx:pt idx="32425">1</cx:pt>
          <cx:pt idx="32426">1</cx:pt>
          <cx:pt idx="32427">1</cx:pt>
          <cx:pt idx="32428">1</cx:pt>
          <cx:pt idx="32429">1</cx:pt>
          <cx:pt idx="32430">1</cx:pt>
          <cx:pt idx="32431">1</cx:pt>
          <cx:pt idx="32432">1</cx:pt>
          <cx:pt idx="32433">1</cx:pt>
          <cx:pt idx="32434">1</cx:pt>
          <cx:pt idx="32435">1</cx:pt>
          <cx:pt idx="32436">1</cx:pt>
          <cx:pt idx="32437">1</cx:pt>
          <cx:pt idx="32438">1</cx:pt>
          <cx:pt idx="32439">1</cx:pt>
          <cx:pt idx="32440">1</cx:pt>
          <cx:pt idx="32441">1</cx:pt>
          <cx:pt idx="32442">1</cx:pt>
          <cx:pt idx="32443">1</cx:pt>
          <cx:pt idx="32444">1</cx:pt>
          <cx:pt idx="32445">1</cx:pt>
          <cx:pt idx="32446">1</cx:pt>
          <cx:pt idx="32447">1</cx:pt>
          <cx:pt idx="32448">1</cx:pt>
          <cx:pt idx="32449">1</cx:pt>
          <cx:pt idx="32450">1</cx:pt>
          <cx:pt idx="32451">1</cx:pt>
          <cx:pt idx="32452">1</cx:pt>
          <cx:pt idx="32453">1</cx:pt>
          <cx:pt idx="32454">1</cx:pt>
          <cx:pt idx="32455">1</cx:pt>
          <cx:pt idx="32456">1</cx:pt>
          <cx:pt idx="32457">1</cx:pt>
          <cx:pt idx="32458">1</cx:pt>
          <cx:pt idx="32459">1</cx:pt>
          <cx:pt idx="32460">1</cx:pt>
          <cx:pt idx="32461">1</cx:pt>
          <cx:pt idx="32462">1</cx:pt>
          <cx:pt idx="32463">1</cx:pt>
          <cx:pt idx="32464">1</cx:pt>
          <cx:pt idx="32465">1</cx:pt>
          <cx:pt idx="32466">1</cx:pt>
          <cx:pt idx="32467">1</cx:pt>
          <cx:pt idx="32468">1</cx:pt>
          <cx:pt idx="32469">1</cx:pt>
          <cx:pt idx="32470">1</cx:pt>
          <cx:pt idx="32471">1</cx:pt>
          <cx:pt idx="32472">1</cx:pt>
          <cx:pt idx="32473">1</cx:pt>
          <cx:pt idx="32474">1</cx:pt>
          <cx:pt idx="32475">1</cx:pt>
          <cx:pt idx="32476">1</cx:pt>
          <cx:pt idx="32477">1</cx:pt>
          <cx:pt idx="32478">1</cx:pt>
          <cx:pt idx="32479">1</cx:pt>
          <cx:pt idx="32480">1</cx:pt>
          <cx:pt idx="32481">1</cx:pt>
          <cx:pt idx="32482">1</cx:pt>
          <cx:pt idx="32483">1</cx:pt>
          <cx:pt idx="32484">1</cx:pt>
          <cx:pt idx="32485">1</cx:pt>
          <cx:pt idx="32486">1</cx:pt>
          <cx:pt idx="32487">1</cx:pt>
          <cx:pt idx="32488">1</cx:pt>
          <cx:pt idx="32489">1</cx:pt>
          <cx:pt idx="32490">1</cx:pt>
          <cx:pt idx="32491">1</cx:pt>
          <cx:pt idx="32492">1</cx:pt>
          <cx:pt idx="32493">1</cx:pt>
          <cx:pt idx="32494">1</cx:pt>
          <cx:pt idx="32495">1</cx:pt>
          <cx:pt idx="32496">1</cx:pt>
          <cx:pt idx="32497">1</cx:pt>
          <cx:pt idx="32498">1</cx:pt>
          <cx:pt idx="32499">1</cx:pt>
          <cx:pt idx="32500">1</cx:pt>
          <cx:pt idx="32501">1</cx:pt>
          <cx:pt idx="32502">1</cx:pt>
          <cx:pt idx="32503">1</cx:pt>
          <cx:pt idx="32504">1</cx:pt>
          <cx:pt idx="32505">1</cx:pt>
          <cx:pt idx="32506">1</cx:pt>
          <cx:pt idx="32507">1</cx:pt>
          <cx:pt idx="32508">1</cx:pt>
          <cx:pt idx="32509">1</cx:pt>
          <cx:pt idx="32510">1</cx:pt>
          <cx:pt idx="32511">1</cx:pt>
          <cx:pt idx="32512">1</cx:pt>
          <cx:pt idx="32513">1</cx:pt>
          <cx:pt idx="32514">1</cx:pt>
          <cx:pt idx="32515">1</cx:pt>
          <cx:pt idx="32516">1</cx:pt>
          <cx:pt idx="32517">1</cx:pt>
          <cx:pt idx="32518">1</cx:pt>
          <cx:pt idx="32519">1</cx:pt>
          <cx:pt idx="32520">1</cx:pt>
          <cx:pt idx="32521">1</cx:pt>
          <cx:pt idx="32522">1</cx:pt>
          <cx:pt idx="32523">1</cx:pt>
          <cx:pt idx="32524">1</cx:pt>
          <cx:pt idx="32525">1</cx:pt>
          <cx:pt idx="32526">1</cx:pt>
          <cx:pt idx="32527">1</cx:pt>
          <cx:pt idx="32528">1</cx:pt>
          <cx:pt idx="32529">1</cx:pt>
          <cx:pt idx="32530">1</cx:pt>
          <cx:pt idx="32531">1</cx:pt>
          <cx:pt idx="32532">1</cx:pt>
          <cx:pt idx="32533">1</cx:pt>
          <cx:pt idx="32534">1</cx:pt>
          <cx:pt idx="32535">1</cx:pt>
          <cx:pt idx="32536">1</cx:pt>
          <cx:pt idx="32537">1</cx:pt>
          <cx:pt idx="32538">1</cx:pt>
          <cx:pt idx="32539">1</cx:pt>
          <cx:pt idx="32540">1</cx:pt>
          <cx:pt idx="32541">1</cx:pt>
          <cx:pt idx="32542">1</cx:pt>
          <cx:pt idx="32543">1</cx:pt>
          <cx:pt idx="32544">1</cx:pt>
          <cx:pt idx="32545">1</cx:pt>
          <cx:pt idx="32546">1</cx:pt>
          <cx:pt idx="32547">1</cx:pt>
          <cx:pt idx="32548">1</cx:pt>
          <cx:pt idx="32549">1</cx:pt>
          <cx:pt idx="32550">1</cx:pt>
          <cx:pt idx="32551">1</cx:pt>
          <cx:pt idx="32552">1</cx:pt>
          <cx:pt idx="32553">1</cx:pt>
          <cx:pt idx="32554">1</cx:pt>
          <cx:pt idx="32555">1</cx:pt>
          <cx:pt idx="32556">1</cx:pt>
          <cx:pt idx="32557">1</cx:pt>
          <cx:pt idx="32558">1</cx:pt>
          <cx:pt idx="32559">1</cx:pt>
          <cx:pt idx="32560">1</cx:pt>
          <cx:pt idx="32561">1</cx:pt>
          <cx:pt idx="32562">1</cx:pt>
          <cx:pt idx="32563">1</cx:pt>
          <cx:pt idx="32564">1</cx:pt>
          <cx:pt idx="32565">1</cx:pt>
          <cx:pt idx="32566">1</cx:pt>
          <cx:pt idx="32567">1</cx:pt>
          <cx:pt idx="32568">1</cx:pt>
          <cx:pt idx="32569">1</cx:pt>
          <cx:pt idx="32570">1</cx:pt>
          <cx:pt idx="32571">1</cx:pt>
          <cx:pt idx="32572">1</cx:pt>
          <cx:pt idx="32573">1</cx:pt>
          <cx:pt idx="32574">1</cx:pt>
          <cx:pt idx="32575">1</cx:pt>
          <cx:pt idx="32576">1</cx:pt>
          <cx:pt idx="32577">1</cx:pt>
          <cx:pt idx="32578">1</cx:pt>
          <cx:pt idx="32579">1</cx:pt>
          <cx:pt idx="32580">1</cx:pt>
          <cx:pt idx="32581">1</cx:pt>
          <cx:pt idx="32582">1</cx:pt>
          <cx:pt idx="32583">1</cx:pt>
          <cx:pt idx="32584">1</cx:pt>
          <cx:pt idx="32585">1</cx:pt>
          <cx:pt idx="32586">1</cx:pt>
          <cx:pt idx="32587">1</cx:pt>
          <cx:pt idx="32588">1</cx:pt>
          <cx:pt idx="32589">1</cx:pt>
          <cx:pt idx="32590">1</cx:pt>
          <cx:pt idx="32591">1</cx:pt>
          <cx:pt idx="32592">1</cx:pt>
          <cx:pt idx="32593">1</cx:pt>
          <cx:pt idx="32594">1</cx:pt>
          <cx:pt idx="32595">1</cx:pt>
          <cx:pt idx="32596">1</cx:pt>
          <cx:pt idx="32597">1</cx:pt>
          <cx:pt idx="32598">1</cx:pt>
          <cx:pt idx="32599">1</cx:pt>
          <cx:pt idx="32600">1</cx:pt>
          <cx:pt idx="32601">1</cx:pt>
          <cx:pt idx="32602">1</cx:pt>
          <cx:pt idx="32603">1</cx:pt>
          <cx:pt idx="32604">1</cx:pt>
          <cx:pt idx="32605">1</cx:pt>
          <cx:pt idx="32606">1</cx:pt>
          <cx:pt idx="32607">1</cx:pt>
          <cx:pt idx="32608">1</cx:pt>
          <cx:pt idx="32609">1</cx:pt>
          <cx:pt idx="32610">1</cx:pt>
          <cx:pt idx="32611">1</cx:pt>
          <cx:pt idx="32612">1</cx:pt>
          <cx:pt idx="32613">1</cx:pt>
          <cx:pt idx="32614">1</cx:pt>
          <cx:pt idx="32615">1</cx:pt>
          <cx:pt idx="32616">1</cx:pt>
          <cx:pt idx="32617">1</cx:pt>
          <cx:pt idx="32618">1</cx:pt>
          <cx:pt idx="32619">1</cx:pt>
          <cx:pt idx="32620">1</cx:pt>
          <cx:pt idx="32621">1</cx:pt>
          <cx:pt idx="32622">1</cx:pt>
          <cx:pt idx="32623">1</cx:pt>
          <cx:pt idx="32624">1</cx:pt>
          <cx:pt idx="32625">1</cx:pt>
          <cx:pt idx="32626">1</cx:pt>
          <cx:pt idx="32627">1</cx:pt>
          <cx:pt idx="32628">1</cx:pt>
          <cx:pt idx="32629">1</cx:pt>
          <cx:pt idx="32630">1</cx:pt>
          <cx:pt idx="32631">1</cx:pt>
          <cx:pt idx="32632">1</cx:pt>
          <cx:pt idx="32633">1</cx:pt>
          <cx:pt idx="32634">1</cx:pt>
          <cx:pt idx="32635">1</cx:pt>
          <cx:pt idx="32636">1</cx:pt>
          <cx:pt idx="32637">1</cx:pt>
          <cx:pt idx="32638">1</cx:pt>
          <cx:pt idx="32639">1</cx:pt>
          <cx:pt idx="32640">1</cx:pt>
          <cx:pt idx="32641">1</cx:pt>
          <cx:pt idx="32642">1</cx:pt>
          <cx:pt idx="32643">1</cx:pt>
          <cx:pt idx="32644">1</cx:pt>
          <cx:pt idx="32645">1</cx:pt>
          <cx:pt idx="32646">1</cx:pt>
          <cx:pt idx="32647">1</cx:pt>
          <cx:pt idx="32648">1</cx:pt>
          <cx:pt idx="32649">1</cx:pt>
          <cx:pt idx="32650">1</cx:pt>
          <cx:pt idx="32651">1</cx:pt>
          <cx:pt idx="32652">1</cx:pt>
          <cx:pt idx="32653">1</cx:pt>
          <cx:pt idx="32654">1</cx:pt>
          <cx:pt idx="32655">1</cx:pt>
          <cx:pt idx="32656">1</cx:pt>
          <cx:pt idx="32657">1</cx:pt>
          <cx:pt idx="32658">1</cx:pt>
          <cx:pt idx="32659">1</cx:pt>
          <cx:pt idx="32660">1</cx:pt>
          <cx:pt idx="32661">1</cx:pt>
          <cx:pt idx="32662">1</cx:pt>
          <cx:pt idx="32663">1</cx:pt>
          <cx:pt idx="32664">1</cx:pt>
          <cx:pt idx="32665">1</cx:pt>
          <cx:pt idx="32666">1</cx:pt>
          <cx:pt idx="32667">1</cx:pt>
          <cx:pt idx="32668">1</cx:pt>
          <cx:pt idx="32669">1</cx:pt>
          <cx:pt idx="32670">1</cx:pt>
          <cx:pt idx="32671">1</cx:pt>
          <cx:pt idx="32672">1</cx:pt>
          <cx:pt idx="32673">1</cx:pt>
          <cx:pt idx="32674">1</cx:pt>
          <cx:pt idx="32675">1</cx:pt>
          <cx:pt idx="32676">1</cx:pt>
          <cx:pt idx="32677">1</cx:pt>
          <cx:pt idx="32678">1</cx:pt>
          <cx:pt idx="32679">1</cx:pt>
          <cx:pt idx="32680">1</cx:pt>
          <cx:pt idx="32681">1</cx:pt>
          <cx:pt idx="32682">1</cx:pt>
          <cx:pt idx="32683">1</cx:pt>
          <cx:pt idx="32684">1</cx:pt>
          <cx:pt idx="32685">1</cx:pt>
          <cx:pt idx="32686">1</cx:pt>
          <cx:pt idx="32687">1</cx:pt>
          <cx:pt idx="32688">1</cx:pt>
          <cx:pt idx="32689">1</cx:pt>
          <cx:pt idx="32690">1</cx:pt>
          <cx:pt idx="32691">1</cx:pt>
          <cx:pt idx="32692">1</cx:pt>
          <cx:pt idx="32693">1</cx:pt>
          <cx:pt idx="32694">1</cx:pt>
          <cx:pt idx="32695">1</cx:pt>
          <cx:pt idx="32696">1</cx:pt>
          <cx:pt idx="32697">1</cx:pt>
          <cx:pt idx="32698">1</cx:pt>
          <cx:pt idx="32699">1</cx:pt>
          <cx:pt idx="32700">1</cx:pt>
          <cx:pt idx="32701">1</cx:pt>
          <cx:pt idx="32702">1</cx:pt>
          <cx:pt idx="32703">1</cx:pt>
          <cx:pt idx="32704">1</cx:pt>
          <cx:pt idx="32705">1</cx:pt>
          <cx:pt idx="32706">1</cx:pt>
          <cx:pt idx="32707">1</cx:pt>
          <cx:pt idx="32708">1</cx:pt>
          <cx:pt idx="32709">1</cx:pt>
          <cx:pt idx="32710">1</cx:pt>
          <cx:pt idx="32711">1</cx:pt>
          <cx:pt idx="32712">1</cx:pt>
          <cx:pt idx="32713">1</cx:pt>
          <cx:pt idx="32714">1</cx:pt>
          <cx:pt idx="32715">1</cx:pt>
          <cx:pt idx="32716">1</cx:pt>
          <cx:pt idx="32717">1</cx:pt>
          <cx:pt idx="32718">1</cx:pt>
          <cx:pt idx="32719">1</cx:pt>
          <cx:pt idx="32720">1</cx:pt>
          <cx:pt idx="32721">1</cx:pt>
          <cx:pt idx="32722">1</cx:pt>
          <cx:pt idx="32723">1</cx:pt>
          <cx:pt idx="32724">1</cx:pt>
          <cx:pt idx="32725">1</cx:pt>
          <cx:pt idx="32726">1</cx:pt>
          <cx:pt idx="32727">1</cx:pt>
          <cx:pt idx="32728">1</cx:pt>
          <cx:pt idx="32729">1</cx:pt>
          <cx:pt idx="32730">1</cx:pt>
          <cx:pt idx="32731">1</cx:pt>
          <cx:pt idx="32732">1</cx:pt>
          <cx:pt idx="32733">1</cx:pt>
          <cx:pt idx="32734">1</cx:pt>
          <cx:pt idx="32735">1</cx:pt>
          <cx:pt idx="32736">1</cx:pt>
          <cx:pt idx="32737">1</cx:pt>
          <cx:pt idx="32738">1</cx:pt>
          <cx:pt idx="32739">1</cx:pt>
          <cx:pt idx="32740">1</cx:pt>
          <cx:pt idx="32741">1</cx:pt>
          <cx:pt idx="32742">1</cx:pt>
          <cx:pt idx="32743">1</cx:pt>
          <cx:pt idx="32744">1</cx:pt>
          <cx:pt idx="32745">1</cx:pt>
          <cx:pt idx="32746">1</cx:pt>
          <cx:pt idx="32747">1</cx:pt>
          <cx:pt idx="32748">1</cx:pt>
          <cx:pt idx="32749">1</cx:pt>
          <cx:pt idx="32750">1</cx:pt>
          <cx:pt idx="32751">1</cx:pt>
          <cx:pt idx="32752">1</cx:pt>
          <cx:pt idx="32753">1</cx:pt>
          <cx:pt idx="32754">1</cx:pt>
          <cx:pt idx="32755">1</cx:pt>
          <cx:pt idx="32756">1</cx:pt>
          <cx:pt idx="32757">1</cx:pt>
          <cx:pt idx="32758">1</cx:pt>
          <cx:pt idx="32759">1</cx:pt>
          <cx:pt idx="32760">1</cx:pt>
          <cx:pt idx="32761">1</cx:pt>
          <cx:pt idx="32762">1</cx:pt>
          <cx:pt idx="32763">1</cx:pt>
          <cx:pt idx="32764">1</cx:pt>
          <cx:pt idx="32765">1</cx:pt>
          <cx:pt idx="32766">1</cx:pt>
          <cx:pt idx="32767">1</cx:pt>
          <cx:pt idx="32768">1</cx:pt>
          <cx:pt idx="32769">1</cx:pt>
          <cx:pt idx="32770">1</cx:pt>
          <cx:pt idx="32771">1</cx:pt>
          <cx:pt idx="32772">1</cx:pt>
          <cx:pt idx="32773">1</cx:pt>
          <cx:pt idx="32774">1</cx:pt>
          <cx:pt idx="32775">1</cx:pt>
          <cx:pt idx="32776">1</cx:pt>
          <cx:pt idx="32777">1</cx:pt>
          <cx:pt idx="32778">1</cx:pt>
          <cx:pt idx="32779">1</cx:pt>
          <cx:pt idx="32780">1</cx:pt>
          <cx:pt idx="32781">1</cx:pt>
          <cx:pt idx="32782">1</cx:pt>
          <cx:pt idx="32783">1</cx:pt>
          <cx:pt idx="32784">1</cx:pt>
          <cx:pt idx="32785">1</cx:pt>
          <cx:pt idx="32786">1</cx:pt>
          <cx:pt idx="32787">1</cx:pt>
          <cx:pt idx="32788">1</cx:pt>
          <cx:pt idx="32789">1</cx:pt>
          <cx:pt idx="32790">1</cx:pt>
          <cx:pt idx="32791">1</cx:pt>
          <cx:pt idx="32792">1</cx:pt>
          <cx:pt idx="32793">1</cx:pt>
          <cx:pt idx="32794">1</cx:pt>
          <cx:pt idx="32795">1</cx:pt>
          <cx:pt idx="32796">1</cx:pt>
          <cx:pt idx="32797">1</cx:pt>
          <cx:pt idx="32798">1</cx:pt>
          <cx:pt idx="32799">1</cx:pt>
          <cx:pt idx="32800">1</cx:pt>
          <cx:pt idx="32801">1</cx:pt>
          <cx:pt idx="32802">1</cx:pt>
          <cx:pt idx="32803">1</cx:pt>
          <cx:pt idx="32804">1</cx:pt>
          <cx:pt idx="32805">1</cx:pt>
          <cx:pt idx="32806">1</cx:pt>
          <cx:pt idx="32807">1</cx:pt>
          <cx:pt idx="32808">1</cx:pt>
          <cx:pt idx="32809">1</cx:pt>
          <cx:pt idx="32810">1</cx:pt>
          <cx:pt idx="32811">1</cx:pt>
          <cx:pt idx="32812">1</cx:pt>
          <cx:pt idx="32813">1</cx:pt>
          <cx:pt idx="32814">1</cx:pt>
          <cx:pt idx="32815">1</cx:pt>
          <cx:pt idx="32816">1</cx:pt>
          <cx:pt idx="32817">1</cx:pt>
          <cx:pt idx="32818">1</cx:pt>
          <cx:pt idx="32819">1</cx:pt>
          <cx:pt idx="32820">1</cx:pt>
          <cx:pt idx="32821">1</cx:pt>
          <cx:pt idx="32822">1</cx:pt>
          <cx:pt idx="32823">1</cx:pt>
          <cx:pt idx="32824">1</cx:pt>
          <cx:pt idx="32825">1</cx:pt>
          <cx:pt idx="32826">1</cx:pt>
          <cx:pt idx="32827">1</cx:pt>
          <cx:pt idx="32828">1</cx:pt>
          <cx:pt idx="32829">1</cx:pt>
          <cx:pt idx="32830">1</cx:pt>
          <cx:pt idx="32831">1</cx:pt>
          <cx:pt idx="32832">1</cx:pt>
          <cx:pt idx="32833">1</cx:pt>
          <cx:pt idx="32834">1</cx:pt>
          <cx:pt idx="32835">1</cx:pt>
          <cx:pt idx="32836">1</cx:pt>
          <cx:pt idx="32837">1</cx:pt>
          <cx:pt idx="32838">1</cx:pt>
          <cx:pt idx="32839">1</cx:pt>
          <cx:pt idx="32840">1</cx:pt>
          <cx:pt idx="32841">1</cx:pt>
          <cx:pt idx="32842">1</cx:pt>
          <cx:pt idx="32843">1</cx:pt>
          <cx:pt idx="32844">1</cx:pt>
          <cx:pt idx="32845">1</cx:pt>
          <cx:pt idx="32846">1</cx:pt>
          <cx:pt idx="32847">1</cx:pt>
          <cx:pt idx="32848">1</cx:pt>
          <cx:pt idx="32849">1</cx:pt>
          <cx:pt idx="32850">1</cx:pt>
          <cx:pt idx="32851">1</cx:pt>
          <cx:pt idx="32852">1</cx:pt>
          <cx:pt idx="32853">1</cx:pt>
          <cx:pt idx="32854">1</cx:pt>
          <cx:pt idx="32855">1</cx:pt>
          <cx:pt idx="32856">1</cx:pt>
          <cx:pt idx="32857">1</cx:pt>
          <cx:pt idx="32858">1</cx:pt>
          <cx:pt idx="32859">1</cx:pt>
          <cx:pt idx="32860">1</cx:pt>
          <cx:pt idx="32861">1</cx:pt>
          <cx:pt idx="32862">1</cx:pt>
          <cx:pt idx="32863">1</cx:pt>
          <cx:pt idx="32864">1</cx:pt>
          <cx:pt idx="32865">1</cx:pt>
          <cx:pt idx="32866">1</cx:pt>
          <cx:pt idx="32867">1</cx:pt>
          <cx:pt idx="32868">1</cx:pt>
          <cx:pt idx="32869">1</cx:pt>
          <cx:pt idx="32870">1</cx:pt>
          <cx:pt idx="32871">1</cx:pt>
          <cx:pt idx="32872">1</cx:pt>
          <cx:pt idx="32873">1</cx:pt>
          <cx:pt idx="32874">1</cx:pt>
          <cx:pt idx="32875">1</cx:pt>
          <cx:pt idx="32876">1</cx:pt>
          <cx:pt idx="32877">1</cx:pt>
          <cx:pt idx="32878">1</cx:pt>
          <cx:pt idx="32879">1</cx:pt>
          <cx:pt idx="32880">1</cx:pt>
          <cx:pt idx="32881">1</cx:pt>
          <cx:pt idx="32882">1</cx:pt>
          <cx:pt idx="32883">1</cx:pt>
          <cx:pt idx="32884">1</cx:pt>
          <cx:pt idx="32885">1</cx:pt>
          <cx:pt idx="32886">1</cx:pt>
          <cx:pt idx="32887">1</cx:pt>
          <cx:pt idx="32888">1</cx:pt>
          <cx:pt idx="32889">1</cx:pt>
          <cx:pt idx="32890">1</cx:pt>
          <cx:pt idx="32891">1</cx:pt>
          <cx:pt idx="32892">1</cx:pt>
          <cx:pt idx="32893">1</cx:pt>
          <cx:pt idx="32894">1</cx:pt>
          <cx:pt idx="32895">1</cx:pt>
          <cx:pt idx="32896">1</cx:pt>
          <cx:pt idx="32897">1</cx:pt>
          <cx:pt idx="32898">1</cx:pt>
          <cx:pt idx="32899">1</cx:pt>
          <cx:pt idx="32900">1</cx:pt>
          <cx:pt idx="32901">1</cx:pt>
          <cx:pt idx="32902">1</cx:pt>
          <cx:pt idx="32903">1</cx:pt>
          <cx:pt idx="32904">1</cx:pt>
          <cx:pt idx="32905">1</cx:pt>
          <cx:pt idx="32906">1</cx:pt>
          <cx:pt idx="32907">1</cx:pt>
          <cx:pt idx="32908">1</cx:pt>
          <cx:pt idx="32909">1</cx:pt>
          <cx:pt idx="32910">1</cx:pt>
          <cx:pt idx="32911">1</cx:pt>
          <cx:pt idx="32912">1</cx:pt>
          <cx:pt idx="32913">1</cx:pt>
          <cx:pt idx="32914">1</cx:pt>
          <cx:pt idx="32915">1</cx:pt>
          <cx:pt idx="32916">1</cx:pt>
          <cx:pt idx="32917">1</cx:pt>
          <cx:pt idx="32918">1</cx:pt>
          <cx:pt idx="32919">1</cx:pt>
          <cx:pt idx="32920">1</cx:pt>
          <cx:pt idx="32921">1</cx:pt>
          <cx:pt idx="32922">1</cx:pt>
          <cx:pt idx="32923">1</cx:pt>
          <cx:pt idx="32924">1</cx:pt>
          <cx:pt idx="32925">1</cx:pt>
          <cx:pt idx="32926">1</cx:pt>
          <cx:pt idx="32927">1</cx:pt>
          <cx:pt idx="32928">1</cx:pt>
          <cx:pt idx="32929">1</cx:pt>
          <cx:pt idx="32930">1</cx:pt>
          <cx:pt idx="32931">1</cx:pt>
          <cx:pt idx="32932">1</cx:pt>
          <cx:pt idx="32933">1</cx:pt>
          <cx:pt idx="32934">1</cx:pt>
          <cx:pt idx="32935">1</cx:pt>
          <cx:pt idx="32936">1</cx:pt>
          <cx:pt idx="32937">1</cx:pt>
          <cx:pt idx="32938">1</cx:pt>
          <cx:pt idx="32939">1</cx:pt>
          <cx:pt idx="32940">1</cx:pt>
          <cx:pt idx="32941">1</cx:pt>
          <cx:pt idx="32942">1</cx:pt>
          <cx:pt idx="32943">1</cx:pt>
          <cx:pt idx="32944">1</cx:pt>
          <cx:pt idx="32945">1</cx:pt>
          <cx:pt idx="32946">1</cx:pt>
          <cx:pt idx="32947">1</cx:pt>
          <cx:pt idx="32948">1</cx:pt>
          <cx:pt idx="32949">1</cx:pt>
          <cx:pt idx="32950">1</cx:pt>
          <cx:pt idx="32951">1</cx:pt>
          <cx:pt idx="32952">1</cx:pt>
          <cx:pt idx="32953">1</cx:pt>
          <cx:pt idx="32954">1</cx:pt>
          <cx:pt idx="32955">1</cx:pt>
          <cx:pt idx="32956">1</cx:pt>
          <cx:pt idx="32957">1</cx:pt>
          <cx:pt idx="32958">1</cx:pt>
          <cx:pt idx="32959">1</cx:pt>
          <cx:pt idx="32960">1</cx:pt>
          <cx:pt idx="32961">1</cx:pt>
          <cx:pt idx="32962">1</cx:pt>
          <cx:pt idx="32963">1</cx:pt>
          <cx:pt idx="32964">1</cx:pt>
          <cx:pt idx="32965">1</cx:pt>
          <cx:pt idx="32966">1</cx:pt>
          <cx:pt idx="32967">1</cx:pt>
          <cx:pt idx="32968">1</cx:pt>
          <cx:pt idx="32969">1</cx:pt>
          <cx:pt idx="32970">1</cx:pt>
          <cx:pt idx="32971">1</cx:pt>
          <cx:pt idx="32972">1</cx:pt>
          <cx:pt idx="32973">1</cx:pt>
          <cx:pt idx="32974">1</cx:pt>
          <cx:pt idx="32975">1</cx:pt>
          <cx:pt idx="32976">1</cx:pt>
          <cx:pt idx="32977">1</cx:pt>
          <cx:pt idx="32978">1</cx:pt>
          <cx:pt idx="32979">1</cx:pt>
          <cx:pt idx="32980">1</cx:pt>
          <cx:pt idx="32981">1</cx:pt>
          <cx:pt idx="32982">1</cx:pt>
          <cx:pt idx="32983">1</cx:pt>
          <cx:pt idx="32984">1</cx:pt>
          <cx:pt idx="32985">1</cx:pt>
          <cx:pt idx="32986">1</cx:pt>
          <cx:pt idx="32987">1</cx:pt>
          <cx:pt idx="32988">1</cx:pt>
          <cx:pt idx="32989">1</cx:pt>
          <cx:pt idx="32990">1</cx:pt>
          <cx:pt idx="32991">1</cx:pt>
          <cx:pt idx="32992">1</cx:pt>
          <cx:pt idx="32993">1</cx:pt>
          <cx:pt idx="32994">1</cx:pt>
          <cx:pt idx="32995">1</cx:pt>
          <cx:pt idx="32996">1</cx:pt>
          <cx:pt idx="32997">1</cx:pt>
          <cx:pt idx="32998">1</cx:pt>
          <cx:pt idx="32999">1</cx:pt>
          <cx:pt idx="33000">1</cx:pt>
          <cx:pt idx="33001">1</cx:pt>
          <cx:pt idx="33002">1</cx:pt>
          <cx:pt idx="33003">1</cx:pt>
          <cx:pt idx="33004">1</cx:pt>
          <cx:pt idx="33005">1</cx:pt>
          <cx:pt idx="33006">1</cx:pt>
          <cx:pt idx="33007">1</cx:pt>
          <cx:pt idx="33008">1</cx:pt>
          <cx:pt idx="33009">1</cx:pt>
          <cx:pt idx="33010">1</cx:pt>
          <cx:pt idx="33011">1</cx:pt>
          <cx:pt idx="33012">1</cx:pt>
          <cx:pt idx="33013">1</cx:pt>
          <cx:pt idx="33014">1</cx:pt>
          <cx:pt idx="33015">1</cx:pt>
          <cx:pt idx="33016">1</cx:pt>
          <cx:pt idx="33017">1</cx:pt>
          <cx:pt idx="33018">1</cx:pt>
          <cx:pt idx="33019">1</cx:pt>
          <cx:pt idx="33020">1</cx:pt>
          <cx:pt idx="33021">1</cx:pt>
          <cx:pt idx="33022">1</cx:pt>
          <cx:pt idx="33023">1</cx:pt>
          <cx:pt idx="33024">1</cx:pt>
          <cx:pt idx="33025">1</cx:pt>
          <cx:pt idx="33026">1</cx:pt>
          <cx:pt idx="33027">1</cx:pt>
          <cx:pt idx="33028">1</cx:pt>
          <cx:pt idx="33029">1</cx:pt>
          <cx:pt idx="33030">1</cx:pt>
          <cx:pt idx="33031">1</cx:pt>
          <cx:pt idx="33032">1</cx:pt>
          <cx:pt idx="33033">1</cx:pt>
          <cx:pt idx="33034">1</cx:pt>
          <cx:pt idx="33035">1</cx:pt>
          <cx:pt idx="33036">1</cx:pt>
          <cx:pt idx="33037">1</cx:pt>
          <cx:pt idx="33038">1</cx:pt>
          <cx:pt idx="33039">1</cx:pt>
          <cx:pt idx="33040">1</cx:pt>
          <cx:pt idx="33041">1</cx:pt>
          <cx:pt idx="33042">1</cx:pt>
          <cx:pt idx="33043">1</cx:pt>
          <cx:pt idx="33044">1</cx:pt>
          <cx:pt idx="33045">1</cx:pt>
          <cx:pt idx="33046">1</cx:pt>
          <cx:pt idx="33047">1</cx:pt>
          <cx:pt idx="33048">1</cx:pt>
          <cx:pt idx="33049">1</cx:pt>
          <cx:pt idx="33050">1</cx:pt>
          <cx:pt idx="33051">1</cx:pt>
          <cx:pt idx="33052">1</cx:pt>
          <cx:pt idx="33053">1</cx:pt>
          <cx:pt idx="33054">1</cx:pt>
          <cx:pt idx="33055">1</cx:pt>
          <cx:pt idx="33056">1</cx:pt>
          <cx:pt idx="33057">1</cx:pt>
          <cx:pt idx="33058">1</cx:pt>
          <cx:pt idx="33059">1</cx:pt>
          <cx:pt idx="33060">1</cx:pt>
          <cx:pt idx="33061">1</cx:pt>
          <cx:pt idx="33062">1</cx:pt>
          <cx:pt idx="33063">1</cx:pt>
          <cx:pt idx="33064">1</cx:pt>
          <cx:pt idx="33065">1</cx:pt>
          <cx:pt idx="33066">1</cx:pt>
          <cx:pt idx="33067">1</cx:pt>
          <cx:pt idx="33068">1</cx:pt>
          <cx:pt idx="33069">1</cx:pt>
          <cx:pt idx="33070">1</cx:pt>
          <cx:pt idx="33071">1</cx:pt>
          <cx:pt idx="33072">1</cx:pt>
          <cx:pt idx="33073">1</cx:pt>
          <cx:pt idx="33074">1</cx:pt>
          <cx:pt idx="33075">1</cx:pt>
          <cx:pt idx="33076">1</cx:pt>
          <cx:pt idx="33077">1</cx:pt>
          <cx:pt idx="33078">1</cx:pt>
          <cx:pt idx="33079">1</cx:pt>
          <cx:pt idx="33080">1</cx:pt>
          <cx:pt idx="33081">1</cx:pt>
          <cx:pt idx="33082">1</cx:pt>
          <cx:pt idx="33083">1</cx:pt>
          <cx:pt idx="33084">1</cx:pt>
          <cx:pt idx="33085">1</cx:pt>
          <cx:pt idx="33086">1</cx:pt>
          <cx:pt idx="33087">1</cx:pt>
          <cx:pt idx="33088">1</cx:pt>
          <cx:pt idx="33089">1</cx:pt>
          <cx:pt idx="33090">1</cx:pt>
          <cx:pt idx="33091">1</cx:pt>
          <cx:pt idx="33092">1</cx:pt>
          <cx:pt idx="33093">1</cx:pt>
          <cx:pt idx="33094">1</cx:pt>
          <cx:pt idx="33095">1</cx:pt>
          <cx:pt idx="33096">1</cx:pt>
          <cx:pt idx="33097">1</cx:pt>
          <cx:pt idx="33098">1</cx:pt>
          <cx:pt idx="33099">1</cx:pt>
          <cx:pt idx="33100">1</cx:pt>
          <cx:pt idx="33101">1</cx:pt>
          <cx:pt idx="33102">1</cx:pt>
          <cx:pt idx="33103">1</cx:pt>
          <cx:pt idx="33104">1</cx:pt>
          <cx:pt idx="33105">1</cx:pt>
          <cx:pt idx="33106">1</cx:pt>
          <cx:pt idx="33107">1</cx:pt>
          <cx:pt idx="33108">1</cx:pt>
          <cx:pt idx="33109">1</cx:pt>
          <cx:pt idx="33110">1</cx:pt>
          <cx:pt idx="33111">1</cx:pt>
          <cx:pt idx="33112">1</cx:pt>
          <cx:pt idx="33113">1</cx:pt>
          <cx:pt idx="33114">1</cx:pt>
          <cx:pt idx="33115">1</cx:pt>
          <cx:pt idx="33116">1</cx:pt>
          <cx:pt idx="33117">1</cx:pt>
          <cx:pt idx="33118">1</cx:pt>
          <cx:pt idx="33119">1</cx:pt>
          <cx:pt idx="33120">1</cx:pt>
          <cx:pt idx="33121">1</cx:pt>
          <cx:pt idx="33122">1</cx:pt>
          <cx:pt idx="33123">1</cx:pt>
          <cx:pt idx="33124">1</cx:pt>
          <cx:pt idx="33125">1</cx:pt>
          <cx:pt idx="33126">1</cx:pt>
          <cx:pt idx="33127">1</cx:pt>
          <cx:pt idx="33128">1</cx:pt>
          <cx:pt idx="33129">1</cx:pt>
          <cx:pt idx="33130">1</cx:pt>
          <cx:pt idx="33131">1</cx:pt>
          <cx:pt idx="33132">1</cx:pt>
          <cx:pt idx="33133">1</cx:pt>
          <cx:pt idx="33134">1</cx:pt>
          <cx:pt idx="33135">1</cx:pt>
          <cx:pt idx="33136">1</cx:pt>
          <cx:pt idx="33137">1</cx:pt>
          <cx:pt idx="33138">1</cx:pt>
          <cx:pt idx="33139">1</cx:pt>
          <cx:pt idx="33140">1</cx:pt>
          <cx:pt idx="33141">1</cx:pt>
          <cx:pt idx="33142">1</cx:pt>
          <cx:pt idx="33143">1</cx:pt>
          <cx:pt idx="33144">1</cx:pt>
          <cx:pt idx="33145">1</cx:pt>
          <cx:pt idx="33146">1</cx:pt>
          <cx:pt idx="33147">1</cx:pt>
          <cx:pt idx="33148">1</cx:pt>
          <cx:pt idx="33149">1</cx:pt>
          <cx:pt idx="33150">1</cx:pt>
          <cx:pt idx="33151">1</cx:pt>
          <cx:pt idx="33152">1</cx:pt>
          <cx:pt idx="33153">1</cx:pt>
          <cx:pt idx="33154">1</cx:pt>
          <cx:pt idx="33155">1</cx:pt>
          <cx:pt idx="33156">1</cx:pt>
          <cx:pt idx="33157">1</cx:pt>
          <cx:pt idx="33158">1</cx:pt>
          <cx:pt idx="33159">1</cx:pt>
          <cx:pt idx="33160">1</cx:pt>
          <cx:pt idx="33161">1</cx:pt>
          <cx:pt idx="33162">1</cx:pt>
          <cx:pt idx="33163">1</cx:pt>
          <cx:pt idx="33164">1</cx:pt>
          <cx:pt idx="33165">1</cx:pt>
          <cx:pt idx="33166">1</cx:pt>
          <cx:pt idx="33167">1</cx:pt>
          <cx:pt idx="33168">1</cx:pt>
          <cx:pt idx="33169">1</cx:pt>
          <cx:pt idx="33170">1</cx:pt>
          <cx:pt idx="33171">1</cx:pt>
          <cx:pt idx="33172">1</cx:pt>
          <cx:pt idx="33173">1</cx:pt>
          <cx:pt idx="33174">1</cx:pt>
          <cx:pt idx="33175">1</cx:pt>
          <cx:pt idx="33176">1</cx:pt>
          <cx:pt idx="33177">1</cx:pt>
          <cx:pt idx="33178">1</cx:pt>
          <cx:pt idx="33179">1</cx:pt>
          <cx:pt idx="33180">1</cx:pt>
          <cx:pt idx="33181">1</cx:pt>
          <cx:pt idx="33182">1</cx:pt>
          <cx:pt idx="33183">1</cx:pt>
          <cx:pt idx="33184">1</cx:pt>
          <cx:pt idx="33185">1</cx:pt>
          <cx:pt idx="33186">1</cx:pt>
          <cx:pt idx="33187">1</cx:pt>
          <cx:pt idx="33188">1</cx:pt>
          <cx:pt idx="33189">1</cx:pt>
          <cx:pt idx="33190">1</cx:pt>
          <cx:pt idx="33191">1</cx:pt>
          <cx:pt idx="33192">1</cx:pt>
          <cx:pt idx="33193">1</cx:pt>
          <cx:pt idx="33194">2</cx:pt>
          <cx:pt idx="33195">2</cx:pt>
          <cx:pt idx="33196">2</cx:pt>
          <cx:pt idx="33197">2</cx:pt>
          <cx:pt idx="33198">2</cx:pt>
          <cx:pt idx="33199">2</cx:pt>
          <cx:pt idx="33200">2</cx:pt>
          <cx:pt idx="33201">2</cx:pt>
          <cx:pt idx="33202">2</cx:pt>
          <cx:pt idx="33203">2</cx:pt>
          <cx:pt idx="33204">2</cx:pt>
          <cx:pt idx="33205">2</cx:pt>
          <cx:pt idx="33206">2</cx:pt>
          <cx:pt idx="33207">2</cx:pt>
          <cx:pt idx="33208">2</cx:pt>
          <cx:pt idx="33209">2</cx:pt>
          <cx:pt idx="33210">2</cx:pt>
          <cx:pt idx="33211">2</cx:pt>
          <cx:pt idx="33212">2</cx:pt>
          <cx:pt idx="33213">2</cx:pt>
          <cx:pt idx="33214">2</cx:pt>
          <cx:pt idx="33215">2</cx:pt>
          <cx:pt idx="33216">2</cx:pt>
          <cx:pt idx="33217">2</cx:pt>
          <cx:pt idx="33218">2</cx:pt>
          <cx:pt idx="33219">2</cx:pt>
          <cx:pt idx="33220">2</cx:pt>
          <cx:pt idx="33221">2</cx:pt>
          <cx:pt idx="33222">2</cx:pt>
          <cx:pt idx="33223">2</cx:pt>
          <cx:pt idx="33224">2</cx:pt>
          <cx:pt idx="33225">2</cx:pt>
          <cx:pt idx="33226">2</cx:pt>
          <cx:pt idx="33227">2</cx:pt>
          <cx:pt idx="33228">2</cx:pt>
          <cx:pt idx="33229">2</cx:pt>
          <cx:pt idx="33230">2</cx:pt>
          <cx:pt idx="33231">2</cx:pt>
          <cx:pt idx="33232">2</cx:pt>
          <cx:pt idx="33233">2</cx:pt>
          <cx:pt idx="33234">2</cx:pt>
          <cx:pt idx="33235">2</cx:pt>
          <cx:pt idx="33236">2</cx:pt>
          <cx:pt idx="33237">2</cx:pt>
          <cx:pt idx="33238">2</cx:pt>
          <cx:pt idx="33239">2</cx:pt>
          <cx:pt idx="33240">2</cx:pt>
          <cx:pt idx="33241">2</cx:pt>
          <cx:pt idx="33242">2</cx:pt>
          <cx:pt idx="33243">2</cx:pt>
          <cx:pt idx="33244">2</cx:pt>
          <cx:pt idx="33245">2</cx:pt>
          <cx:pt idx="33246">2</cx:pt>
          <cx:pt idx="33247">2</cx:pt>
          <cx:pt idx="33248">2</cx:pt>
          <cx:pt idx="33249">2</cx:pt>
          <cx:pt idx="33250">2</cx:pt>
          <cx:pt idx="33251">2</cx:pt>
          <cx:pt idx="33252">2</cx:pt>
          <cx:pt idx="33253">2</cx:pt>
          <cx:pt idx="33254">2</cx:pt>
          <cx:pt idx="33255">2</cx:pt>
          <cx:pt idx="33256">2</cx:pt>
          <cx:pt idx="33257">2</cx:pt>
          <cx:pt idx="33258">2</cx:pt>
          <cx:pt idx="33259">2</cx:pt>
          <cx:pt idx="33260">2</cx:pt>
          <cx:pt idx="33261">2</cx:pt>
          <cx:pt idx="33262">2</cx:pt>
          <cx:pt idx="33263">2</cx:pt>
          <cx:pt idx="33264">2</cx:pt>
          <cx:pt idx="33265">2</cx:pt>
          <cx:pt idx="33266">2</cx:pt>
          <cx:pt idx="33267">2</cx:pt>
          <cx:pt idx="33268">2</cx:pt>
          <cx:pt idx="33269">2</cx:pt>
          <cx:pt idx="33270">2</cx:pt>
          <cx:pt idx="33271">2</cx:pt>
          <cx:pt idx="33272">2</cx:pt>
          <cx:pt idx="33273">2</cx:pt>
          <cx:pt idx="33274">2</cx:pt>
          <cx:pt idx="33275">2</cx:pt>
          <cx:pt idx="33276">2</cx:pt>
          <cx:pt idx="33277">2</cx:pt>
          <cx:pt idx="33278">2</cx:pt>
          <cx:pt idx="33279">2</cx:pt>
          <cx:pt idx="33280">2</cx:pt>
          <cx:pt idx="33281">2</cx:pt>
          <cx:pt idx="33282">2</cx:pt>
          <cx:pt idx="33283">2</cx:pt>
          <cx:pt idx="33284">2</cx:pt>
          <cx:pt idx="33285">2</cx:pt>
          <cx:pt idx="33286">2</cx:pt>
          <cx:pt idx="33287">2</cx:pt>
          <cx:pt idx="33288">2</cx:pt>
          <cx:pt idx="33289">2</cx:pt>
          <cx:pt idx="33290">2</cx:pt>
          <cx:pt idx="33291">2</cx:pt>
          <cx:pt idx="33292">2</cx:pt>
          <cx:pt idx="33293">2</cx:pt>
          <cx:pt idx="33294">2</cx:pt>
          <cx:pt idx="33295">2</cx:pt>
          <cx:pt idx="33296">2</cx:pt>
          <cx:pt idx="33297">2</cx:pt>
          <cx:pt idx="33298">2</cx:pt>
          <cx:pt idx="33299">2</cx:pt>
          <cx:pt idx="33300">2</cx:pt>
          <cx:pt idx="33301">2</cx:pt>
          <cx:pt idx="33302">2</cx:pt>
          <cx:pt idx="33303">2</cx:pt>
          <cx:pt idx="33304">2</cx:pt>
          <cx:pt idx="33305">2</cx:pt>
          <cx:pt idx="33306">2</cx:pt>
          <cx:pt idx="33307">2</cx:pt>
          <cx:pt idx="33308">2</cx:pt>
          <cx:pt idx="33309">2</cx:pt>
          <cx:pt idx="33310">2</cx:pt>
          <cx:pt idx="33311">2</cx:pt>
          <cx:pt idx="33312">2</cx:pt>
          <cx:pt idx="33313">2</cx:pt>
          <cx:pt idx="33314">2</cx:pt>
          <cx:pt idx="33315">2</cx:pt>
          <cx:pt idx="33316">2</cx:pt>
          <cx:pt idx="33317">2</cx:pt>
          <cx:pt idx="33318">2</cx:pt>
          <cx:pt idx="33319">2</cx:pt>
          <cx:pt idx="33320">2</cx:pt>
          <cx:pt idx="33321">2</cx:pt>
          <cx:pt idx="33322">2</cx:pt>
          <cx:pt idx="33323">2</cx:pt>
          <cx:pt idx="33324">2</cx:pt>
          <cx:pt idx="33325">2</cx:pt>
          <cx:pt idx="33326">2</cx:pt>
          <cx:pt idx="33327">2</cx:pt>
          <cx:pt idx="33328">2</cx:pt>
          <cx:pt idx="33329">2</cx:pt>
          <cx:pt idx="33330">2</cx:pt>
          <cx:pt idx="33331">2</cx:pt>
          <cx:pt idx="33332">2</cx:pt>
          <cx:pt idx="33333">2</cx:pt>
          <cx:pt idx="33334">2</cx:pt>
          <cx:pt idx="33335">2</cx:pt>
          <cx:pt idx="33336">2</cx:pt>
          <cx:pt idx="33337">2</cx:pt>
          <cx:pt idx="33338">2</cx:pt>
          <cx:pt idx="33339">2</cx:pt>
          <cx:pt idx="33340">2</cx:pt>
          <cx:pt idx="33341">2</cx:pt>
          <cx:pt idx="33342">2</cx:pt>
          <cx:pt idx="33343">2</cx:pt>
          <cx:pt idx="33344">2</cx:pt>
          <cx:pt idx="33345">2</cx:pt>
          <cx:pt idx="33346">2</cx:pt>
          <cx:pt idx="33347">2</cx:pt>
          <cx:pt idx="33348">2</cx:pt>
          <cx:pt idx="33349">2</cx:pt>
          <cx:pt idx="33350">2</cx:pt>
          <cx:pt idx="33351">2</cx:pt>
          <cx:pt idx="33352">2</cx:pt>
          <cx:pt idx="33353">2</cx:pt>
          <cx:pt idx="33354">2</cx:pt>
          <cx:pt idx="33355">2</cx:pt>
          <cx:pt idx="33356">2</cx:pt>
          <cx:pt idx="33357">2</cx:pt>
          <cx:pt idx="33358">2</cx:pt>
          <cx:pt idx="33359">2</cx:pt>
          <cx:pt idx="33360">2</cx:pt>
          <cx:pt idx="33361">2</cx:pt>
          <cx:pt idx="33362">2</cx:pt>
          <cx:pt idx="33363">2</cx:pt>
          <cx:pt idx="33364">2</cx:pt>
          <cx:pt idx="33365">2</cx:pt>
          <cx:pt idx="33366">2</cx:pt>
          <cx:pt idx="33367">2</cx:pt>
          <cx:pt idx="33368">2</cx:pt>
          <cx:pt idx="33369">2</cx:pt>
          <cx:pt idx="33370">2</cx:pt>
          <cx:pt idx="33371">2</cx:pt>
          <cx:pt idx="33372">2</cx:pt>
          <cx:pt idx="33373">2</cx:pt>
          <cx:pt idx="33374">2</cx:pt>
          <cx:pt idx="33375">2</cx:pt>
          <cx:pt idx="33376">2</cx:pt>
          <cx:pt idx="33377">2</cx:pt>
          <cx:pt idx="33378">2</cx:pt>
          <cx:pt idx="33379">2</cx:pt>
          <cx:pt idx="33380">2</cx:pt>
          <cx:pt idx="33381">2</cx:pt>
          <cx:pt idx="33382">2</cx:pt>
          <cx:pt idx="33383">2</cx:pt>
          <cx:pt idx="33384">2</cx:pt>
          <cx:pt idx="33385">2</cx:pt>
          <cx:pt idx="33386">2</cx:pt>
          <cx:pt idx="33387">2</cx:pt>
          <cx:pt idx="33388">2</cx:pt>
          <cx:pt idx="33389">2</cx:pt>
          <cx:pt idx="33390">2</cx:pt>
          <cx:pt idx="33391">2</cx:pt>
          <cx:pt idx="33392">2</cx:pt>
          <cx:pt idx="33393">2</cx:pt>
          <cx:pt idx="33394">2</cx:pt>
          <cx:pt idx="33395">2</cx:pt>
          <cx:pt idx="33396">2</cx:pt>
          <cx:pt idx="33397">2</cx:pt>
          <cx:pt idx="33398">2</cx:pt>
          <cx:pt idx="33399">2</cx:pt>
          <cx:pt idx="33400">2</cx:pt>
          <cx:pt idx="33401">2</cx:pt>
          <cx:pt idx="33402">2</cx:pt>
          <cx:pt idx="33403">2</cx:pt>
          <cx:pt idx="33404">2</cx:pt>
          <cx:pt idx="33405">2</cx:pt>
          <cx:pt idx="33406">2</cx:pt>
          <cx:pt idx="33407">2</cx:pt>
          <cx:pt idx="33408">2</cx:pt>
          <cx:pt idx="33409">2</cx:pt>
          <cx:pt idx="33410">2</cx:pt>
          <cx:pt idx="33411">2</cx:pt>
          <cx:pt idx="33412">2</cx:pt>
          <cx:pt idx="33413">2</cx:pt>
          <cx:pt idx="33414">2</cx:pt>
          <cx:pt idx="33415">2</cx:pt>
          <cx:pt idx="33416">2</cx:pt>
          <cx:pt idx="33417">2</cx:pt>
          <cx:pt idx="33418">2</cx:pt>
          <cx:pt idx="33419">2</cx:pt>
          <cx:pt idx="33420">2</cx:pt>
          <cx:pt idx="33421">2</cx:pt>
          <cx:pt idx="33422">2</cx:pt>
          <cx:pt idx="33423">2</cx:pt>
          <cx:pt idx="33424">2</cx:pt>
          <cx:pt idx="33425">2</cx:pt>
          <cx:pt idx="33426">2</cx:pt>
          <cx:pt idx="33427">2</cx:pt>
          <cx:pt idx="33428">2</cx:pt>
          <cx:pt idx="33429">2</cx:pt>
          <cx:pt idx="33430">2</cx:pt>
          <cx:pt idx="33431">2</cx:pt>
          <cx:pt idx="33432">2</cx:pt>
          <cx:pt idx="33433">2</cx:pt>
          <cx:pt idx="33434">2</cx:pt>
          <cx:pt idx="33435">2</cx:pt>
          <cx:pt idx="33436">2</cx:pt>
          <cx:pt idx="33437">2</cx:pt>
          <cx:pt idx="33438">2</cx:pt>
          <cx:pt idx="33439">2</cx:pt>
          <cx:pt idx="33440">2</cx:pt>
          <cx:pt idx="33441">2</cx:pt>
          <cx:pt idx="33442">2</cx:pt>
          <cx:pt idx="33443">2</cx:pt>
          <cx:pt idx="33444">2</cx:pt>
          <cx:pt idx="33445">2</cx:pt>
          <cx:pt idx="33446">2</cx:pt>
          <cx:pt idx="33447">2</cx:pt>
          <cx:pt idx="33448">2</cx:pt>
          <cx:pt idx="33449">2</cx:pt>
          <cx:pt idx="33450">2</cx:pt>
          <cx:pt idx="33451">2</cx:pt>
          <cx:pt idx="33452">2</cx:pt>
          <cx:pt idx="33453">2</cx:pt>
          <cx:pt idx="33454">2</cx:pt>
          <cx:pt idx="33455">2</cx:pt>
          <cx:pt idx="33456">2</cx:pt>
          <cx:pt idx="33457">2</cx:pt>
          <cx:pt idx="33458">2</cx:pt>
          <cx:pt idx="33459">2</cx:pt>
          <cx:pt idx="33460">2</cx:pt>
          <cx:pt idx="33461">2</cx:pt>
          <cx:pt idx="33462">2</cx:pt>
          <cx:pt idx="33463">2</cx:pt>
          <cx:pt idx="33464">2</cx:pt>
          <cx:pt idx="33465">2</cx:pt>
          <cx:pt idx="33466">2</cx:pt>
          <cx:pt idx="33467">2</cx:pt>
          <cx:pt idx="33468">2</cx:pt>
          <cx:pt idx="33469">2</cx:pt>
          <cx:pt idx="33470">2</cx:pt>
          <cx:pt idx="33471">2</cx:pt>
          <cx:pt idx="33472">2</cx:pt>
          <cx:pt idx="33473">2</cx:pt>
          <cx:pt idx="33474">2</cx:pt>
          <cx:pt idx="33475">2</cx:pt>
          <cx:pt idx="33476">2</cx:pt>
          <cx:pt idx="33477">2</cx:pt>
          <cx:pt idx="33478">2</cx:pt>
          <cx:pt idx="33479">2</cx:pt>
          <cx:pt idx="33480">2</cx:pt>
          <cx:pt idx="33481">2</cx:pt>
          <cx:pt idx="33482">2</cx:pt>
          <cx:pt idx="33483">2</cx:pt>
          <cx:pt idx="33484">2</cx:pt>
          <cx:pt idx="33485">2</cx:pt>
          <cx:pt idx="33486">2</cx:pt>
          <cx:pt idx="33487">2</cx:pt>
          <cx:pt idx="33488">2</cx:pt>
          <cx:pt idx="33489">2</cx:pt>
          <cx:pt idx="33490">2</cx:pt>
          <cx:pt idx="33491">2</cx:pt>
          <cx:pt idx="33492">2</cx:pt>
          <cx:pt idx="33493">2</cx:pt>
          <cx:pt idx="33494">2</cx:pt>
          <cx:pt idx="33495">2</cx:pt>
          <cx:pt idx="33496">2</cx:pt>
          <cx:pt idx="33497">2</cx:pt>
          <cx:pt idx="33498">2</cx:pt>
          <cx:pt idx="33499">2</cx:pt>
          <cx:pt idx="33500">2</cx:pt>
          <cx:pt idx="33501">2</cx:pt>
          <cx:pt idx="33502">2</cx:pt>
          <cx:pt idx="33503">2</cx:pt>
          <cx:pt idx="33504">2</cx:pt>
          <cx:pt idx="33505">2</cx:pt>
          <cx:pt idx="33506">2</cx:pt>
          <cx:pt idx="33507">2</cx:pt>
          <cx:pt idx="33508">2</cx:pt>
          <cx:pt idx="33509">2</cx:pt>
          <cx:pt idx="33510">2</cx:pt>
          <cx:pt idx="33511">2</cx:pt>
          <cx:pt idx="33512">2</cx:pt>
          <cx:pt idx="33513">2</cx:pt>
          <cx:pt idx="33514">2</cx:pt>
          <cx:pt idx="33515">2</cx:pt>
          <cx:pt idx="33516">2</cx:pt>
          <cx:pt idx="33517">2</cx:pt>
          <cx:pt idx="33518">2</cx:pt>
          <cx:pt idx="33519">2</cx:pt>
          <cx:pt idx="33520">2</cx:pt>
          <cx:pt idx="33521">2</cx:pt>
          <cx:pt idx="33522">2</cx:pt>
          <cx:pt idx="33523">2</cx:pt>
          <cx:pt idx="33524">2</cx:pt>
          <cx:pt idx="33525">2</cx:pt>
          <cx:pt idx="33526">2</cx:pt>
          <cx:pt idx="33527">2</cx:pt>
          <cx:pt idx="33528">2</cx:pt>
          <cx:pt idx="33529">2</cx:pt>
          <cx:pt idx="33530">2</cx:pt>
          <cx:pt idx="33531">2</cx:pt>
          <cx:pt idx="33532">2</cx:pt>
          <cx:pt idx="33533">2</cx:pt>
          <cx:pt idx="33534">2</cx:pt>
          <cx:pt idx="33535">2</cx:pt>
          <cx:pt idx="33536">2</cx:pt>
          <cx:pt idx="33537">2</cx:pt>
          <cx:pt idx="33538">2</cx:pt>
          <cx:pt idx="33539">2</cx:pt>
          <cx:pt idx="33540">2</cx:pt>
          <cx:pt idx="33541">2</cx:pt>
          <cx:pt idx="33542">2</cx:pt>
          <cx:pt idx="33543">2</cx:pt>
          <cx:pt idx="33544">2</cx:pt>
          <cx:pt idx="33545">2</cx:pt>
          <cx:pt idx="33546">2</cx:pt>
          <cx:pt idx="33547">2</cx:pt>
          <cx:pt idx="33548">2</cx:pt>
          <cx:pt idx="33549">2</cx:pt>
          <cx:pt idx="33550">2</cx:pt>
          <cx:pt idx="33551">2</cx:pt>
          <cx:pt idx="33552">2</cx:pt>
          <cx:pt idx="33553">2</cx:pt>
          <cx:pt idx="33554">2</cx:pt>
          <cx:pt idx="33555">2</cx:pt>
          <cx:pt idx="33556">2</cx:pt>
          <cx:pt idx="33557">2</cx:pt>
          <cx:pt idx="33558">2</cx:pt>
          <cx:pt idx="33559">2</cx:pt>
          <cx:pt idx="33560">2</cx:pt>
          <cx:pt idx="33561">2</cx:pt>
          <cx:pt idx="33562">2</cx:pt>
          <cx:pt idx="33563">2</cx:pt>
          <cx:pt idx="33564">2</cx:pt>
          <cx:pt idx="33565">2</cx:pt>
          <cx:pt idx="33566">2</cx:pt>
          <cx:pt idx="33567">2</cx:pt>
          <cx:pt idx="33568">2</cx:pt>
          <cx:pt idx="33569">2</cx:pt>
          <cx:pt idx="33570">2</cx:pt>
          <cx:pt idx="33571">2</cx:pt>
          <cx:pt idx="33572">2</cx:pt>
          <cx:pt idx="33573">2</cx:pt>
          <cx:pt idx="33574">2</cx:pt>
          <cx:pt idx="33575">2</cx:pt>
          <cx:pt idx="33576">2</cx:pt>
          <cx:pt idx="33577">2</cx:pt>
          <cx:pt idx="33578">2</cx:pt>
          <cx:pt idx="33579">2</cx:pt>
          <cx:pt idx="33580">2</cx:pt>
          <cx:pt idx="33581">2</cx:pt>
          <cx:pt idx="33582">2</cx:pt>
          <cx:pt idx="33583">2</cx:pt>
          <cx:pt idx="33584">2</cx:pt>
          <cx:pt idx="33585">2</cx:pt>
          <cx:pt idx="33586">2</cx:pt>
          <cx:pt idx="33587">2</cx:pt>
          <cx:pt idx="33588">2</cx:pt>
          <cx:pt idx="33589">2</cx:pt>
          <cx:pt idx="33590">2</cx:pt>
          <cx:pt idx="33591">2</cx:pt>
          <cx:pt idx="33592">2</cx:pt>
          <cx:pt idx="33593">2</cx:pt>
          <cx:pt idx="33594">2</cx:pt>
          <cx:pt idx="33595">2</cx:pt>
          <cx:pt idx="33596">2</cx:pt>
          <cx:pt idx="33597">2</cx:pt>
          <cx:pt idx="33598">2</cx:pt>
          <cx:pt idx="33599">2</cx:pt>
          <cx:pt idx="33600">2</cx:pt>
          <cx:pt idx="33601">2</cx:pt>
          <cx:pt idx="33602">2</cx:pt>
          <cx:pt idx="33603">2</cx:pt>
          <cx:pt idx="33604">2</cx:pt>
          <cx:pt idx="33605">2</cx:pt>
          <cx:pt idx="33606">2</cx:pt>
          <cx:pt idx="33607">2</cx:pt>
          <cx:pt idx="33608">2</cx:pt>
          <cx:pt idx="33609">2</cx:pt>
          <cx:pt idx="33610">2</cx:pt>
          <cx:pt idx="33611">2</cx:pt>
          <cx:pt idx="33612">2</cx:pt>
          <cx:pt idx="33613">2</cx:pt>
          <cx:pt idx="33614">2</cx:pt>
          <cx:pt idx="33615">2</cx:pt>
          <cx:pt idx="33616">2</cx:pt>
          <cx:pt idx="33617">2</cx:pt>
          <cx:pt idx="33618">2</cx:pt>
          <cx:pt idx="33619">2</cx:pt>
          <cx:pt idx="33620">2</cx:pt>
          <cx:pt idx="33621">2</cx:pt>
          <cx:pt idx="33622">2</cx:pt>
          <cx:pt idx="33623">2</cx:pt>
          <cx:pt idx="33624">2</cx:pt>
          <cx:pt idx="33625">2</cx:pt>
          <cx:pt idx="33626">2</cx:pt>
          <cx:pt idx="33627">2</cx:pt>
          <cx:pt idx="33628">2</cx:pt>
          <cx:pt idx="33629">2</cx:pt>
          <cx:pt idx="33630">2</cx:pt>
          <cx:pt idx="33631">2</cx:pt>
          <cx:pt idx="33632">2</cx:pt>
          <cx:pt idx="33633">2</cx:pt>
          <cx:pt idx="33634">2</cx:pt>
          <cx:pt idx="33635">2</cx:pt>
          <cx:pt idx="33636">2</cx:pt>
          <cx:pt idx="33637">2</cx:pt>
          <cx:pt idx="33638">2</cx:pt>
          <cx:pt idx="33639">2</cx:pt>
          <cx:pt idx="33640">2</cx:pt>
          <cx:pt idx="33641">2</cx:pt>
          <cx:pt idx="33642">2</cx:pt>
          <cx:pt idx="33643">2</cx:pt>
          <cx:pt idx="33644">2</cx:pt>
          <cx:pt idx="33645">2</cx:pt>
          <cx:pt idx="33646">2</cx:pt>
          <cx:pt idx="33647">2</cx:pt>
          <cx:pt idx="33648">2</cx:pt>
          <cx:pt idx="33649">2</cx:pt>
          <cx:pt idx="33650">2</cx:pt>
          <cx:pt idx="33651">2</cx:pt>
          <cx:pt idx="33652">2</cx:pt>
          <cx:pt idx="33653">2</cx:pt>
          <cx:pt idx="33654">2</cx:pt>
          <cx:pt idx="33655">2</cx:pt>
          <cx:pt idx="33656">2</cx:pt>
          <cx:pt idx="33657">2</cx:pt>
          <cx:pt idx="33658">2</cx:pt>
          <cx:pt idx="33659">2</cx:pt>
          <cx:pt idx="33660">2</cx:pt>
          <cx:pt idx="33661">2</cx:pt>
          <cx:pt idx="33662">2</cx:pt>
          <cx:pt idx="33663">2</cx:pt>
          <cx:pt idx="33664">2</cx:pt>
          <cx:pt idx="33665">2</cx:pt>
          <cx:pt idx="33666">2</cx:pt>
          <cx:pt idx="33667">2</cx:pt>
          <cx:pt idx="33668">2</cx:pt>
          <cx:pt idx="33669">2</cx:pt>
          <cx:pt idx="33670">2</cx:pt>
          <cx:pt idx="33671">2</cx:pt>
          <cx:pt idx="33672">2</cx:pt>
          <cx:pt idx="33673">2</cx:pt>
          <cx:pt idx="33674">2</cx:pt>
          <cx:pt idx="33675">2</cx:pt>
          <cx:pt idx="33676">2</cx:pt>
          <cx:pt idx="33677">2</cx:pt>
          <cx:pt idx="33678">2</cx:pt>
          <cx:pt idx="33679">2</cx:pt>
          <cx:pt idx="33680">2</cx:pt>
          <cx:pt idx="33681">2</cx:pt>
          <cx:pt idx="33682">2</cx:pt>
          <cx:pt idx="33683">2</cx:pt>
          <cx:pt idx="33684">2</cx:pt>
          <cx:pt idx="33685">2</cx:pt>
          <cx:pt idx="33686">2</cx:pt>
          <cx:pt idx="33687">2</cx:pt>
          <cx:pt idx="33688">2</cx:pt>
          <cx:pt idx="33689">2</cx:pt>
          <cx:pt idx="33690">2</cx:pt>
          <cx:pt idx="33691">2</cx:pt>
          <cx:pt idx="33692">2</cx:pt>
          <cx:pt idx="33693">2</cx:pt>
          <cx:pt idx="33694">2</cx:pt>
          <cx:pt idx="33695">2</cx:pt>
          <cx:pt idx="33696">2</cx:pt>
          <cx:pt idx="33697">2</cx:pt>
          <cx:pt idx="33698">2</cx:pt>
          <cx:pt idx="33699">2</cx:pt>
          <cx:pt idx="33700">2</cx:pt>
          <cx:pt idx="33701">2</cx:pt>
          <cx:pt idx="33702">2</cx:pt>
          <cx:pt idx="33703">2</cx:pt>
          <cx:pt idx="33704">2</cx:pt>
          <cx:pt idx="33705">2</cx:pt>
          <cx:pt idx="33706">2</cx:pt>
          <cx:pt idx="33707">2</cx:pt>
          <cx:pt idx="33708">2</cx:pt>
          <cx:pt idx="33709">2</cx:pt>
          <cx:pt idx="33710">2</cx:pt>
          <cx:pt idx="33711">2</cx:pt>
          <cx:pt idx="33712">2</cx:pt>
          <cx:pt idx="33713">2</cx:pt>
          <cx:pt idx="33714">2</cx:pt>
          <cx:pt idx="33715">2</cx:pt>
          <cx:pt idx="33716">2</cx:pt>
          <cx:pt idx="33717">2</cx:pt>
          <cx:pt idx="33718">2</cx:pt>
          <cx:pt idx="33719">2</cx:pt>
          <cx:pt idx="33720">2</cx:pt>
          <cx:pt idx="33721">2</cx:pt>
          <cx:pt idx="33722">2</cx:pt>
          <cx:pt idx="33723">2</cx:pt>
          <cx:pt idx="33724">2</cx:pt>
          <cx:pt idx="33725">2</cx:pt>
          <cx:pt idx="33726">2</cx:pt>
          <cx:pt idx="33727">2</cx:pt>
          <cx:pt idx="33728">2</cx:pt>
          <cx:pt idx="33729">2</cx:pt>
          <cx:pt idx="33730">2</cx:pt>
          <cx:pt idx="33731">2</cx:pt>
          <cx:pt idx="33732">2</cx:pt>
          <cx:pt idx="33733">2</cx:pt>
          <cx:pt idx="33734">2</cx:pt>
          <cx:pt idx="33735">2</cx:pt>
          <cx:pt idx="33736">2</cx:pt>
          <cx:pt idx="33737">2</cx:pt>
          <cx:pt idx="33738">2</cx:pt>
          <cx:pt idx="33739">2</cx:pt>
          <cx:pt idx="33740">2</cx:pt>
          <cx:pt idx="33741">2</cx:pt>
          <cx:pt idx="33742">2</cx:pt>
          <cx:pt idx="33743">2</cx:pt>
          <cx:pt idx="33744">2</cx:pt>
          <cx:pt idx="33745">2</cx:pt>
          <cx:pt idx="33746">2</cx:pt>
          <cx:pt idx="33747">2</cx:pt>
          <cx:pt idx="33748">2</cx:pt>
          <cx:pt idx="33749">2</cx:pt>
          <cx:pt idx="33750">2</cx:pt>
          <cx:pt idx="33751">2</cx:pt>
          <cx:pt idx="33752">2</cx:pt>
          <cx:pt idx="33753">2</cx:pt>
          <cx:pt idx="33754">2</cx:pt>
          <cx:pt idx="33755">2</cx:pt>
          <cx:pt idx="33756">2</cx:pt>
          <cx:pt idx="33757">2</cx:pt>
          <cx:pt idx="33758">2</cx:pt>
          <cx:pt idx="33759">2</cx:pt>
          <cx:pt idx="33760">2</cx:pt>
          <cx:pt idx="33761">2</cx:pt>
          <cx:pt idx="33762">2</cx:pt>
          <cx:pt idx="33763">2</cx:pt>
          <cx:pt idx="33764">2</cx:pt>
          <cx:pt idx="33765">2</cx:pt>
          <cx:pt idx="33766">2</cx:pt>
          <cx:pt idx="33767">2</cx:pt>
          <cx:pt idx="33768">2</cx:pt>
          <cx:pt idx="33769">2</cx:pt>
          <cx:pt idx="33770">2</cx:pt>
          <cx:pt idx="33771">2</cx:pt>
          <cx:pt idx="33772">2</cx:pt>
          <cx:pt idx="33773">2</cx:pt>
          <cx:pt idx="33774">2</cx:pt>
          <cx:pt idx="33775">2</cx:pt>
          <cx:pt idx="33776">2</cx:pt>
          <cx:pt idx="33777">2</cx:pt>
          <cx:pt idx="33778">2</cx:pt>
          <cx:pt idx="33779">2</cx:pt>
          <cx:pt idx="33780">2</cx:pt>
          <cx:pt idx="33781">2</cx:pt>
          <cx:pt idx="33782">2</cx:pt>
          <cx:pt idx="33783">2</cx:pt>
          <cx:pt idx="33784">2</cx:pt>
          <cx:pt idx="33785">2</cx:pt>
          <cx:pt idx="33786">2</cx:pt>
          <cx:pt idx="33787">2</cx:pt>
          <cx:pt idx="33788">2</cx:pt>
          <cx:pt idx="33789">2</cx:pt>
          <cx:pt idx="33790">2</cx:pt>
          <cx:pt idx="33791">2</cx:pt>
          <cx:pt idx="33792">2</cx:pt>
          <cx:pt idx="33793">2</cx:pt>
          <cx:pt idx="33794">2</cx:pt>
          <cx:pt idx="33795">2</cx:pt>
          <cx:pt idx="33796">2</cx:pt>
          <cx:pt idx="33797">2</cx:pt>
          <cx:pt idx="33798">2</cx:pt>
          <cx:pt idx="33799">2</cx:pt>
          <cx:pt idx="33800">2</cx:pt>
          <cx:pt idx="33801">2</cx:pt>
          <cx:pt idx="33802">2</cx:pt>
          <cx:pt idx="33803">2</cx:pt>
          <cx:pt idx="33804">2</cx:pt>
          <cx:pt idx="33805">2</cx:pt>
          <cx:pt idx="33806">2</cx:pt>
          <cx:pt idx="33807">2</cx:pt>
          <cx:pt idx="33808">2</cx:pt>
          <cx:pt idx="33809">2</cx:pt>
          <cx:pt idx="33810">2</cx:pt>
          <cx:pt idx="33811">2</cx:pt>
          <cx:pt idx="33812">2</cx:pt>
          <cx:pt idx="33813">2</cx:pt>
          <cx:pt idx="33814">2</cx:pt>
          <cx:pt idx="33815">2</cx:pt>
          <cx:pt idx="33816">2</cx:pt>
          <cx:pt idx="33817">2</cx:pt>
          <cx:pt idx="33818">2</cx:pt>
          <cx:pt idx="33819">2</cx:pt>
          <cx:pt idx="33820">2</cx:pt>
          <cx:pt idx="33821">2</cx:pt>
          <cx:pt idx="33822">2</cx:pt>
          <cx:pt idx="33823">2</cx:pt>
          <cx:pt idx="33824">2</cx:pt>
          <cx:pt idx="33825">2</cx:pt>
          <cx:pt idx="33826">2</cx:pt>
          <cx:pt idx="33827">2</cx:pt>
          <cx:pt idx="33828">2</cx:pt>
          <cx:pt idx="33829">2</cx:pt>
          <cx:pt idx="33830">2</cx:pt>
          <cx:pt idx="33831">2</cx:pt>
          <cx:pt idx="33832">2</cx:pt>
          <cx:pt idx="33833">2</cx:pt>
          <cx:pt idx="33834">2</cx:pt>
          <cx:pt idx="33835">2</cx:pt>
          <cx:pt idx="33836">2</cx:pt>
          <cx:pt idx="33837">2</cx:pt>
          <cx:pt idx="33838">2</cx:pt>
          <cx:pt idx="33839">2</cx:pt>
          <cx:pt idx="33840">2</cx:pt>
          <cx:pt idx="33841">2</cx:pt>
          <cx:pt idx="33842">2</cx:pt>
          <cx:pt idx="33843">2</cx:pt>
          <cx:pt idx="33844">2</cx:pt>
          <cx:pt idx="33845">2</cx:pt>
          <cx:pt idx="33846">2</cx:pt>
          <cx:pt idx="33847">2</cx:pt>
          <cx:pt idx="33848">2</cx:pt>
          <cx:pt idx="33849">2</cx:pt>
          <cx:pt idx="33850">2</cx:pt>
          <cx:pt idx="33851">2</cx:pt>
          <cx:pt idx="33852">2</cx:pt>
          <cx:pt idx="33853">2</cx:pt>
          <cx:pt idx="33854">2</cx:pt>
          <cx:pt idx="33855">2</cx:pt>
          <cx:pt idx="33856">2</cx:pt>
          <cx:pt idx="33857">2</cx:pt>
          <cx:pt idx="33858">2</cx:pt>
          <cx:pt idx="33859">2</cx:pt>
          <cx:pt idx="33860">2</cx:pt>
          <cx:pt idx="33861">2</cx:pt>
          <cx:pt idx="33862">2</cx:pt>
          <cx:pt idx="33863">2</cx:pt>
          <cx:pt idx="33864">2</cx:pt>
          <cx:pt idx="33865">2</cx:pt>
          <cx:pt idx="33866">2</cx:pt>
          <cx:pt idx="33867">2</cx:pt>
          <cx:pt idx="33868">2</cx:pt>
          <cx:pt idx="33869">2</cx:pt>
          <cx:pt idx="33870">2</cx:pt>
          <cx:pt idx="33871">2</cx:pt>
          <cx:pt idx="33872">2</cx:pt>
          <cx:pt idx="33873">2</cx:pt>
          <cx:pt idx="33874">2</cx:pt>
          <cx:pt idx="33875">2</cx:pt>
          <cx:pt idx="33876">2</cx:pt>
          <cx:pt idx="33877">2</cx:pt>
          <cx:pt idx="33878">2</cx:pt>
          <cx:pt idx="33879">2</cx:pt>
          <cx:pt idx="33880">2</cx:pt>
          <cx:pt idx="33881">2</cx:pt>
          <cx:pt idx="33882">2</cx:pt>
          <cx:pt idx="33883">2</cx:pt>
          <cx:pt idx="33884">2</cx:pt>
          <cx:pt idx="33885">2</cx:pt>
          <cx:pt idx="33886">2</cx:pt>
          <cx:pt idx="33887">2</cx:pt>
          <cx:pt idx="33888">2</cx:pt>
          <cx:pt idx="33889">2</cx:pt>
          <cx:pt idx="33890">2</cx:pt>
          <cx:pt idx="33891">2</cx:pt>
          <cx:pt idx="33892">2</cx:pt>
          <cx:pt idx="33893">2</cx:pt>
          <cx:pt idx="33894">2</cx:pt>
          <cx:pt idx="33895">2</cx:pt>
          <cx:pt idx="33896">2</cx:pt>
          <cx:pt idx="33897">2</cx:pt>
          <cx:pt idx="33898">2</cx:pt>
          <cx:pt idx="33899">2</cx:pt>
          <cx:pt idx="33900">2</cx:pt>
          <cx:pt idx="33901">2</cx:pt>
          <cx:pt idx="33902">2</cx:pt>
          <cx:pt idx="33903">2</cx:pt>
          <cx:pt idx="33904">2</cx:pt>
          <cx:pt idx="33905">2</cx:pt>
          <cx:pt idx="33906">2</cx:pt>
          <cx:pt idx="33907">2</cx:pt>
          <cx:pt idx="33908">2</cx:pt>
          <cx:pt idx="33909">2</cx:pt>
          <cx:pt idx="33910">2</cx:pt>
          <cx:pt idx="33911">2</cx:pt>
          <cx:pt idx="33912">2</cx:pt>
          <cx:pt idx="33913">2</cx:pt>
          <cx:pt idx="33914">2</cx:pt>
          <cx:pt idx="33915">2</cx:pt>
          <cx:pt idx="33916">2</cx:pt>
          <cx:pt idx="33917">2</cx:pt>
          <cx:pt idx="33918">2</cx:pt>
          <cx:pt idx="33919">2</cx:pt>
          <cx:pt idx="33920">2</cx:pt>
          <cx:pt idx="33921">2</cx:pt>
          <cx:pt idx="33922">2</cx:pt>
          <cx:pt idx="33923">2</cx:pt>
          <cx:pt idx="33924">2</cx:pt>
          <cx:pt idx="33925">2</cx:pt>
          <cx:pt idx="33926">2</cx:pt>
          <cx:pt idx="33927">2</cx:pt>
          <cx:pt idx="33928">2</cx:pt>
          <cx:pt idx="33929">2</cx:pt>
          <cx:pt idx="33930">2</cx:pt>
          <cx:pt idx="33931">2</cx:pt>
          <cx:pt idx="33932">2</cx:pt>
          <cx:pt idx="33933">2</cx:pt>
          <cx:pt idx="33934">2</cx:pt>
          <cx:pt idx="33935">2</cx:pt>
          <cx:pt idx="33936">2</cx:pt>
          <cx:pt idx="33937">2</cx:pt>
          <cx:pt idx="33938">2</cx:pt>
          <cx:pt idx="33939">2</cx:pt>
          <cx:pt idx="33940">2</cx:pt>
          <cx:pt idx="33941">2</cx:pt>
          <cx:pt idx="33942">2</cx:pt>
          <cx:pt idx="33943">2</cx:pt>
          <cx:pt idx="33944">2</cx:pt>
          <cx:pt idx="33945">2</cx:pt>
          <cx:pt idx="33946">2</cx:pt>
          <cx:pt idx="33947">2</cx:pt>
          <cx:pt idx="33948">2</cx:pt>
          <cx:pt idx="33949">2</cx:pt>
          <cx:pt idx="33950">2</cx:pt>
          <cx:pt idx="33951">2</cx:pt>
          <cx:pt idx="33952">2</cx:pt>
          <cx:pt idx="33953">2</cx:pt>
          <cx:pt idx="33954">2</cx:pt>
          <cx:pt idx="33955">2</cx:pt>
          <cx:pt idx="33956">2</cx:pt>
          <cx:pt idx="33957">2</cx:pt>
          <cx:pt idx="33958">2</cx:pt>
          <cx:pt idx="33959">2</cx:pt>
          <cx:pt idx="33960">2</cx:pt>
          <cx:pt idx="33961">2</cx:pt>
          <cx:pt idx="33962">2</cx:pt>
          <cx:pt idx="33963">2</cx:pt>
          <cx:pt idx="33964">2</cx:pt>
          <cx:pt idx="33965">2</cx:pt>
          <cx:pt idx="33966">2</cx:pt>
          <cx:pt idx="33967">2</cx:pt>
          <cx:pt idx="33968">2</cx:pt>
          <cx:pt idx="33969">2</cx:pt>
          <cx:pt idx="33970">2</cx:pt>
          <cx:pt idx="33971">2</cx:pt>
          <cx:pt idx="33972">2</cx:pt>
          <cx:pt idx="33973">2</cx:pt>
          <cx:pt idx="33974">2</cx:pt>
          <cx:pt idx="33975">2</cx:pt>
          <cx:pt idx="33976">2</cx:pt>
          <cx:pt idx="33977">2</cx:pt>
          <cx:pt idx="33978">2</cx:pt>
          <cx:pt idx="33979">2</cx:pt>
          <cx:pt idx="33980">2</cx:pt>
          <cx:pt idx="33981">2</cx:pt>
          <cx:pt idx="33982">2</cx:pt>
          <cx:pt idx="33983">2</cx:pt>
          <cx:pt idx="33984">2</cx:pt>
          <cx:pt idx="33985">2</cx:pt>
          <cx:pt idx="33986">2</cx:pt>
          <cx:pt idx="33987">2</cx:pt>
          <cx:pt idx="33988">2</cx:pt>
          <cx:pt idx="33989">2</cx:pt>
          <cx:pt idx="33990">2</cx:pt>
          <cx:pt idx="33991">2</cx:pt>
          <cx:pt idx="33992">2</cx:pt>
          <cx:pt idx="33993">2</cx:pt>
          <cx:pt idx="33994">2</cx:pt>
          <cx:pt idx="33995">2</cx:pt>
          <cx:pt idx="33996">2</cx:pt>
          <cx:pt idx="33997">2</cx:pt>
          <cx:pt idx="33998">2</cx:pt>
          <cx:pt idx="33999">2</cx:pt>
          <cx:pt idx="34000">2</cx:pt>
          <cx:pt idx="34001">2</cx:pt>
          <cx:pt idx="34002">2</cx:pt>
          <cx:pt idx="34003">2</cx:pt>
          <cx:pt idx="34004">2</cx:pt>
          <cx:pt idx="34005">2</cx:pt>
          <cx:pt idx="34006">2</cx:pt>
          <cx:pt idx="34007">2</cx:pt>
          <cx:pt idx="34008">2</cx:pt>
          <cx:pt idx="34009">2</cx:pt>
          <cx:pt idx="34010">2</cx:pt>
          <cx:pt idx="34011">2</cx:pt>
          <cx:pt idx="34012">2</cx:pt>
          <cx:pt idx="34013">2</cx:pt>
          <cx:pt idx="34014">2</cx:pt>
          <cx:pt idx="34015">2</cx:pt>
          <cx:pt idx="34016">2</cx:pt>
          <cx:pt idx="34017">2</cx:pt>
          <cx:pt idx="34018">2</cx:pt>
          <cx:pt idx="34019">2</cx:pt>
          <cx:pt idx="34020">2</cx:pt>
          <cx:pt idx="34021">2</cx:pt>
          <cx:pt idx="34022">2</cx:pt>
          <cx:pt idx="34023">2</cx:pt>
          <cx:pt idx="34024">2</cx:pt>
          <cx:pt idx="34025">2</cx:pt>
          <cx:pt idx="34026">2</cx:pt>
          <cx:pt idx="34027">2</cx:pt>
          <cx:pt idx="34028">2</cx:pt>
          <cx:pt idx="34029">2</cx:pt>
          <cx:pt idx="34030">2</cx:pt>
          <cx:pt idx="34031">2</cx:pt>
          <cx:pt idx="34032">2</cx:pt>
          <cx:pt idx="34033">2</cx:pt>
          <cx:pt idx="34034">2</cx:pt>
          <cx:pt idx="34035">2</cx:pt>
          <cx:pt idx="34036">2</cx:pt>
          <cx:pt idx="34037">2</cx:pt>
          <cx:pt idx="34038">2</cx:pt>
          <cx:pt idx="34039">2</cx:pt>
          <cx:pt idx="34040">2</cx:pt>
          <cx:pt idx="34041">2</cx:pt>
          <cx:pt idx="34042">2</cx:pt>
          <cx:pt idx="34043">2</cx:pt>
          <cx:pt idx="34044">2</cx:pt>
          <cx:pt idx="34045">2</cx:pt>
          <cx:pt idx="34046">2</cx:pt>
          <cx:pt idx="34047">2</cx:pt>
          <cx:pt idx="34048">2</cx:pt>
          <cx:pt idx="34049">2</cx:pt>
          <cx:pt idx="34050">2</cx:pt>
          <cx:pt idx="34051">2</cx:pt>
          <cx:pt idx="34052">2</cx:pt>
          <cx:pt idx="34053">2</cx:pt>
          <cx:pt idx="34054">2</cx:pt>
          <cx:pt idx="34055">2</cx:pt>
          <cx:pt idx="34056">2</cx:pt>
          <cx:pt idx="34057">2</cx:pt>
          <cx:pt idx="34058">2</cx:pt>
          <cx:pt idx="34059">2</cx:pt>
          <cx:pt idx="34060">2</cx:pt>
          <cx:pt idx="34061">2</cx:pt>
          <cx:pt idx="34062">2</cx:pt>
          <cx:pt idx="34063">2</cx:pt>
          <cx:pt idx="34064">2</cx:pt>
          <cx:pt idx="34065">2</cx:pt>
          <cx:pt idx="34066">2</cx:pt>
          <cx:pt idx="34067">2</cx:pt>
          <cx:pt idx="34068">2</cx:pt>
          <cx:pt idx="34069">2</cx:pt>
          <cx:pt idx="34070">2</cx:pt>
          <cx:pt idx="34071">2</cx:pt>
          <cx:pt idx="34072">2</cx:pt>
          <cx:pt idx="34073">2</cx:pt>
          <cx:pt idx="34074">2</cx:pt>
          <cx:pt idx="34075">2</cx:pt>
          <cx:pt idx="34076">2</cx:pt>
          <cx:pt idx="34077">2</cx:pt>
          <cx:pt idx="34078">2</cx:pt>
          <cx:pt idx="34079">2</cx:pt>
          <cx:pt idx="34080">2</cx:pt>
          <cx:pt idx="34081">2</cx:pt>
          <cx:pt idx="34082">2</cx:pt>
          <cx:pt idx="34083">2</cx:pt>
          <cx:pt idx="34084">2</cx:pt>
          <cx:pt idx="34085">2</cx:pt>
          <cx:pt idx="34086">2</cx:pt>
          <cx:pt idx="34087">2</cx:pt>
          <cx:pt idx="34088">2</cx:pt>
          <cx:pt idx="34089">2</cx:pt>
          <cx:pt idx="34090">2</cx:pt>
          <cx:pt idx="34091">2</cx:pt>
          <cx:pt idx="34092">2</cx:pt>
          <cx:pt idx="34093">2</cx:pt>
          <cx:pt idx="34094">2</cx:pt>
          <cx:pt idx="34095">2</cx:pt>
          <cx:pt idx="34096">2</cx:pt>
          <cx:pt idx="34097">2</cx:pt>
          <cx:pt idx="34098">2</cx:pt>
          <cx:pt idx="34099">2</cx:pt>
          <cx:pt idx="34100">2</cx:pt>
          <cx:pt idx="34101">2</cx:pt>
          <cx:pt idx="34102">2</cx:pt>
          <cx:pt idx="34103">2</cx:pt>
          <cx:pt idx="34104">2</cx:pt>
          <cx:pt idx="34105">2</cx:pt>
          <cx:pt idx="34106">2</cx:pt>
          <cx:pt idx="34107">2</cx:pt>
          <cx:pt idx="34108">2</cx:pt>
          <cx:pt idx="34109">2</cx:pt>
          <cx:pt idx="34110">2</cx:pt>
          <cx:pt idx="34111">2</cx:pt>
          <cx:pt idx="34112">2</cx:pt>
          <cx:pt idx="34113">2</cx:pt>
          <cx:pt idx="34114">2</cx:pt>
          <cx:pt idx="34115">2</cx:pt>
          <cx:pt idx="34116">2</cx:pt>
          <cx:pt idx="34117">2</cx:pt>
          <cx:pt idx="34118">2</cx:pt>
          <cx:pt idx="34119">2</cx:pt>
          <cx:pt idx="34120">2</cx:pt>
          <cx:pt idx="34121">2</cx:pt>
          <cx:pt idx="34122">2</cx:pt>
          <cx:pt idx="34123">2</cx:pt>
          <cx:pt idx="34124">2</cx:pt>
          <cx:pt idx="34125">2</cx:pt>
          <cx:pt idx="34126">2</cx:pt>
          <cx:pt idx="34127">2</cx:pt>
          <cx:pt idx="34128">2</cx:pt>
          <cx:pt idx="34129">2</cx:pt>
          <cx:pt idx="34130">2</cx:pt>
          <cx:pt idx="34131">2</cx:pt>
          <cx:pt idx="34132">2</cx:pt>
          <cx:pt idx="34133">2</cx:pt>
          <cx:pt idx="34134">2</cx:pt>
          <cx:pt idx="34135">2</cx:pt>
          <cx:pt idx="34136">2</cx:pt>
          <cx:pt idx="34137">2</cx:pt>
          <cx:pt idx="34138">2</cx:pt>
          <cx:pt idx="34139">2</cx:pt>
          <cx:pt idx="34140">2</cx:pt>
          <cx:pt idx="34141">2</cx:pt>
          <cx:pt idx="34142">2</cx:pt>
          <cx:pt idx="34143">2</cx:pt>
          <cx:pt idx="34144">2</cx:pt>
          <cx:pt idx="34145">2</cx:pt>
          <cx:pt idx="34146">2</cx:pt>
          <cx:pt idx="34147">2</cx:pt>
          <cx:pt idx="34148">2</cx:pt>
          <cx:pt idx="34149">2</cx:pt>
          <cx:pt idx="34150">2</cx:pt>
          <cx:pt idx="34151">2</cx:pt>
          <cx:pt idx="34152">2</cx:pt>
          <cx:pt idx="34153">2</cx:pt>
          <cx:pt idx="34154">2</cx:pt>
          <cx:pt idx="34155">2</cx:pt>
          <cx:pt idx="34156">2</cx:pt>
          <cx:pt idx="34157">2</cx:pt>
          <cx:pt idx="34158">2</cx:pt>
          <cx:pt idx="34159">2</cx:pt>
          <cx:pt idx="34160">2</cx:pt>
          <cx:pt idx="34161">2</cx:pt>
          <cx:pt idx="34162">2</cx:pt>
          <cx:pt idx="34163">2</cx:pt>
          <cx:pt idx="34164">2</cx:pt>
          <cx:pt idx="34165">2</cx:pt>
          <cx:pt idx="34166">2</cx:pt>
          <cx:pt idx="34167">2</cx:pt>
          <cx:pt idx="34168">2</cx:pt>
          <cx:pt idx="34169">2</cx:pt>
          <cx:pt idx="34170">2</cx:pt>
          <cx:pt idx="34171">2</cx:pt>
          <cx:pt idx="34172">2</cx:pt>
          <cx:pt idx="34173">2</cx:pt>
          <cx:pt idx="34174">2</cx:pt>
          <cx:pt idx="34175">2</cx:pt>
          <cx:pt idx="34176">2</cx:pt>
          <cx:pt idx="34177">2</cx:pt>
          <cx:pt idx="34178">2</cx:pt>
          <cx:pt idx="34179">2</cx:pt>
          <cx:pt idx="34180">2</cx:pt>
          <cx:pt idx="34181">2</cx:pt>
          <cx:pt idx="34182">2</cx:pt>
          <cx:pt idx="34183">2</cx:pt>
          <cx:pt idx="34184">2</cx:pt>
          <cx:pt idx="34185">2</cx:pt>
          <cx:pt idx="34186">2</cx:pt>
          <cx:pt idx="34187">2</cx:pt>
          <cx:pt idx="34188">2</cx:pt>
          <cx:pt idx="34189">2</cx:pt>
          <cx:pt idx="34190">2</cx:pt>
          <cx:pt idx="34191">2</cx:pt>
          <cx:pt idx="34192">2</cx:pt>
          <cx:pt idx="34193">2</cx:pt>
          <cx:pt idx="34194">2</cx:pt>
          <cx:pt idx="34195">2</cx:pt>
          <cx:pt idx="34196">2</cx:pt>
          <cx:pt idx="34197">2</cx:pt>
          <cx:pt idx="34198">2</cx:pt>
          <cx:pt idx="34199">2</cx:pt>
          <cx:pt idx="34200">2</cx:pt>
          <cx:pt idx="34201">2</cx:pt>
          <cx:pt idx="34202">2</cx:pt>
          <cx:pt idx="34203">2</cx:pt>
          <cx:pt idx="34204">2</cx:pt>
          <cx:pt idx="34205">2</cx:pt>
          <cx:pt idx="34206">2</cx:pt>
          <cx:pt idx="34207">2</cx:pt>
          <cx:pt idx="34208">2</cx:pt>
          <cx:pt idx="34209">2</cx:pt>
          <cx:pt idx="34210">2</cx:pt>
          <cx:pt idx="34211">2</cx:pt>
          <cx:pt idx="34212">2</cx:pt>
          <cx:pt idx="34213">2</cx:pt>
          <cx:pt idx="34214">2</cx:pt>
          <cx:pt idx="34215">2</cx:pt>
          <cx:pt idx="34216">2</cx:pt>
          <cx:pt idx="34217">2</cx:pt>
          <cx:pt idx="34218">2</cx:pt>
          <cx:pt idx="34219">2</cx:pt>
          <cx:pt idx="34220">2</cx:pt>
          <cx:pt idx="34221">2</cx:pt>
          <cx:pt idx="34222">2</cx:pt>
          <cx:pt idx="34223">2</cx:pt>
          <cx:pt idx="34224">2</cx:pt>
          <cx:pt idx="34225">2</cx:pt>
          <cx:pt idx="34226">2</cx:pt>
          <cx:pt idx="34227">2</cx:pt>
          <cx:pt idx="34228">2</cx:pt>
          <cx:pt idx="34229">2</cx:pt>
          <cx:pt idx="34230">2</cx:pt>
          <cx:pt idx="34231">2</cx:pt>
          <cx:pt idx="34232">2</cx:pt>
          <cx:pt idx="34233">2</cx:pt>
          <cx:pt idx="34234">2</cx:pt>
          <cx:pt idx="34235">2</cx:pt>
          <cx:pt idx="34236">2</cx:pt>
          <cx:pt idx="34237">2</cx:pt>
          <cx:pt idx="34238">2</cx:pt>
          <cx:pt idx="34239">2</cx:pt>
          <cx:pt idx="34240">2</cx:pt>
          <cx:pt idx="34241">2</cx:pt>
          <cx:pt idx="34242">2</cx:pt>
          <cx:pt idx="34243">2</cx:pt>
          <cx:pt idx="34244">2</cx:pt>
          <cx:pt idx="34245">2</cx:pt>
          <cx:pt idx="34246">2</cx:pt>
          <cx:pt idx="34247">2</cx:pt>
          <cx:pt idx="34248">2</cx:pt>
          <cx:pt idx="34249">2</cx:pt>
          <cx:pt idx="34250">2</cx:pt>
          <cx:pt idx="34251">2</cx:pt>
          <cx:pt idx="34252">2</cx:pt>
          <cx:pt idx="34253">2</cx:pt>
          <cx:pt idx="34254">2</cx:pt>
          <cx:pt idx="34255">2</cx:pt>
          <cx:pt idx="34256">2</cx:pt>
          <cx:pt idx="34257">2</cx:pt>
          <cx:pt idx="34258">2</cx:pt>
          <cx:pt idx="34259">2</cx:pt>
          <cx:pt idx="34260">2</cx:pt>
          <cx:pt idx="34261">2</cx:pt>
          <cx:pt idx="34262">2</cx:pt>
          <cx:pt idx="34263">2</cx:pt>
          <cx:pt idx="34264">2</cx:pt>
          <cx:pt idx="34265">2</cx:pt>
          <cx:pt idx="34266">2</cx:pt>
          <cx:pt idx="34267">2</cx:pt>
          <cx:pt idx="34268">2</cx:pt>
          <cx:pt idx="34269">2</cx:pt>
          <cx:pt idx="34270">2</cx:pt>
          <cx:pt idx="34271">2</cx:pt>
          <cx:pt idx="34272">2</cx:pt>
          <cx:pt idx="34273">2</cx:pt>
          <cx:pt idx="34274">2</cx:pt>
          <cx:pt idx="34275">2</cx:pt>
          <cx:pt idx="34276">2</cx:pt>
          <cx:pt idx="34277">2</cx:pt>
          <cx:pt idx="34278">2</cx:pt>
          <cx:pt idx="34279">2</cx:pt>
          <cx:pt idx="34280">2</cx:pt>
          <cx:pt idx="34281">2</cx:pt>
          <cx:pt idx="34282">2</cx:pt>
          <cx:pt idx="34283">2</cx:pt>
          <cx:pt idx="34284">2</cx:pt>
          <cx:pt idx="34285">2</cx:pt>
          <cx:pt idx="34286">2</cx:pt>
          <cx:pt idx="34287">2</cx:pt>
          <cx:pt idx="34288">2</cx:pt>
          <cx:pt idx="34289">2</cx:pt>
          <cx:pt idx="34290">2</cx:pt>
          <cx:pt idx="34291">2</cx:pt>
          <cx:pt idx="34292">2</cx:pt>
          <cx:pt idx="34293">2</cx:pt>
          <cx:pt idx="34294">2</cx:pt>
          <cx:pt idx="34295">2</cx:pt>
          <cx:pt idx="34296">2</cx:pt>
          <cx:pt idx="34297">2</cx:pt>
          <cx:pt idx="34298">2</cx:pt>
          <cx:pt idx="34299">2</cx:pt>
          <cx:pt idx="34300">2</cx:pt>
          <cx:pt idx="34301">2</cx:pt>
          <cx:pt idx="34302">2</cx:pt>
          <cx:pt idx="34303">2</cx:pt>
          <cx:pt idx="34304">2</cx:pt>
          <cx:pt idx="34305">2</cx:pt>
          <cx:pt idx="34306">2</cx:pt>
          <cx:pt idx="34307">2</cx:pt>
          <cx:pt idx="34308">2</cx:pt>
          <cx:pt idx="34309">2</cx:pt>
          <cx:pt idx="34310">2</cx:pt>
          <cx:pt idx="34311">2</cx:pt>
          <cx:pt idx="34312">2</cx:pt>
          <cx:pt idx="34313">2</cx:pt>
          <cx:pt idx="34314">2</cx:pt>
          <cx:pt idx="34315">2</cx:pt>
          <cx:pt idx="34316">2</cx:pt>
          <cx:pt idx="34317">2</cx:pt>
          <cx:pt idx="34318">2</cx:pt>
          <cx:pt idx="34319">2</cx:pt>
          <cx:pt idx="34320">2</cx:pt>
          <cx:pt idx="34321">2</cx:pt>
          <cx:pt idx="34322">2</cx:pt>
          <cx:pt idx="34323">2</cx:pt>
          <cx:pt idx="34324">2</cx:pt>
          <cx:pt idx="34325">2</cx:pt>
          <cx:pt idx="34326">2</cx:pt>
          <cx:pt idx="34327">2</cx:pt>
          <cx:pt idx="34328">2</cx:pt>
          <cx:pt idx="34329">2</cx:pt>
          <cx:pt idx="34330">2</cx:pt>
          <cx:pt idx="34331">2</cx:pt>
          <cx:pt idx="34332">2</cx:pt>
          <cx:pt idx="34333">2</cx:pt>
          <cx:pt idx="34334">2</cx:pt>
          <cx:pt idx="34335">2</cx:pt>
          <cx:pt idx="34336">2</cx:pt>
          <cx:pt idx="34337">2</cx:pt>
          <cx:pt idx="34338">2</cx:pt>
          <cx:pt idx="34339">2</cx:pt>
          <cx:pt idx="34340">2</cx:pt>
          <cx:pt idx="34341">2</cx:pt>
          <cx:pt idx="34342">2</cx:pt>
          <cx:pt idx="34343">2</cx:pt>
          <cx:pt idx="34344">2</cx:pt>
          <cx:pt idx="34345">2</cx:pt>
          <cx:pt idx="34346">2</cx:pt>
          <cx:pt idx="34347">2</cx:pt>
          <cx:pt idx="34348">2</cx:pt>
          <cx:pt idx="34349">2</cx:pt>
          <cx:pt idx="34350">2</cx:pt>
          <cx:pt idx="34351">2</cx:pt>
          <cx:pt idx="34352">2</cx:pt>
          <cx:pt idx="34353">2</cx:pt>
          <cx:pt idx="34354">2</cx:pt>
          <cx:pt idx="34355">2</cx:pt>
          <cx:pt idx="34356">2</cx:pt>
          <cx:pt idx="34357">2</cx:pt>
          <cx:pt idx="34358">2</cx:pt>
          <cx:pt idx="34359">2</cx:pt>
          <cx:pt idx="34360">2</cx:pt>
          <cx:pt idx="34361">2</cx:pt>
          <cx:pt idx="34362">2</cx:pt>
          <cx:pt idx="34363">2</cx:pt>
          <cx:pt idx="34364">2</cx:pt>
          <cx:pt idx="34365">2</cx:pt>
          <cx:pt idx="34366">2</cx:pt>
          <cx:pt idx="34367">2</cx:pt>
          <cx:pt idx="34368">2</cx:pt>
          <cx:pt idx="34369">2</cx:pt>
          <cx:pt idx="34370">2</cx:pt>
          <cx:pt idx="34371">2</cx:pt>
          <cx:pt idx="34372">2</cx:pt>
          <cx:pt idx="34373">2</cx:pt>
          <cx:pt idx="34374">2</cx:pt>
          <cx:pt idx="34375">2</cx:pt>
          <cx:pt idx="34376">2</cx:pt>
          <cx:pt idx="34377">2</cx:pt>
          <cx:pt idx="34378">2</cx:pt>
          <cx:pt idx="34379">2</cx:pt>
          <cx:pt idx="34380">2</cx:pt>
          <cx:pt idx="34381">2</cx:pt>
          <cx:pt idx="34382">2</cx:pt>
          <cx:pt idx="34383">2</cx:pt>
          <cx:pt idx="34384">2</cx:pt>
          <cx:pt idx="34385">2</cx:pt>
          <cx:pt idx="34386">2</cx:pt>
          <cx:pt idx="34387">2</cx:pt>
          <cx:pt idx="34388">2</cx:pt>
          <cx:pt idx="34389">2</cx:pt>
          <cx:pt idx="34390">2</cx:pt>
          <cx:pt idx="34391">2</cx:pt>
          <cx:pt idx="34392">2</cx:pt>
          <cx:pt idx="34393">2</cx:pt>
          <cx:pt idx="34394">2</cx:pt>
          <cx:pt idx="34395">2</cx:pt>
          <cx:pt idx="34396">2</cx:pt>
          <cx:pt idx="34397">2</cx:pt>
          <cx:pt idx="34398">2</cx:pt>
          <cx:pt idx="34399">2</cx:pt>
          <cx:pt idx="34400">2</cx:pt>
          <cx:pt idx="34401">2</cx:pt>
          <cx:pt idx="34402">2</cx:pt>
          <cx:pt idx="34403">2</cx:pt>
          <cx:pt idx="34404">2</cx:pt>
          <cx:pt idx="34405">2</cx:pt>
          <cx:pt idx="34406">2</cx:pt>
          <cx:pt idx="34407">2</cx:pt>
          <cx:pt idx="34408">2</cx:pt>
          <cx:pt idx="34409">2</cx:pt>
          <cx:pt idx="34410">2</cx:pt>
          <cx:pt idx="34411">2</cx:pt>
          <cx:pt idx="34412">2</cx:pt>
          <cx:pt idx="34413">2</cx:pt>
          <cx:pt idx="34414">2</cx:pt>
          <cx:pt idx="34415">2</cx:pt>
          <cx:pt idx="34416">2</cx:pt>
          <cx:pt idx="34417">2</cx:pt>
          <cx:pt idx="34418">2</cx:pt>
          <cx:pt idx="34419">2</cx:pt>
          <cx:pt idx="34420">2</cx:pt>
          <cx:pt idx="34421">2</cx:pt>
          <cx:pt idx="34422">2</cx:pt>
          <cx:pt idx="34423">2</cx:pt>
          <cx:pt idx="34424">2</cx:pt>
          <cx:pt idx="34425">2</cx:pt>
          <cx:pt idx="34426">2</cx:pt>
          <cx:pt idx="34427">2</cx:pt>
          <cx:pt idx="34428">2</cx:pt>
          <cx:pt idx="34429">2</cx:pt>
          <cx:pt idx="34430">2</cx:pt>
          <cx:pt idx="34431">2</cx:pt>
          <cx:pt idx="34432">2</cx:pt>
          <cx:pt idx="34433">2</cx:pt>
          <cx:pt idx="34434">2</cx:pt>
          <cx:pt idx="34435">2</cx:pt>
          <cx:pt idx="34436">2</cx:pt>
          <cx:pt idx="34437">2</cx:pt>
          <cx:pt idx="34438">2</cx:pt>
          <cx:pt idx="34439">2</cx:pt>
          <cx:pt idx="34440">2</cx:pt>
          <cx:pt idx="34441">2</cx:pt>
          <cx:pt idx="34442">2</cx:pt>
          <cx:pt idx="34443">2</cx:pt>
          <cx:pt idx="34444">2</cx:pt>
          <cx:pt idx="34445">2</cx:pt>
          <cx:pt idx="34446">2</cx:pt>
          <cx:pt idx="34447">2</cx:pt>
          <cx:pt idx="34448">2</cx:pt>
          <cx:pt idx="34449">2</cx:pt>
          <cx:pt idx="34450">2</cx:pt>
          <cx:pt idx="34451">2</cx:pt>
          <cx:pt idx="34452">2</cx:pt>
          <cx:pt idx="34453">2</cx:pt>
          <cx:pt idx="34454">2</cx:pt>
          <cx:pt idx="34455">2</cx:pt>
          <cx:pt idx="34456">2</cx:pt>
          <cx:pt idx="34457">2</cx:pt>
          <cx:pt idx="34458">2</cx:pt>
          <cx:pt idx="34459">2</cx:pt>
          <cx:pt idx="34460">2</cx:pt>
          <cx:pt idx="34461">2</cx:pt>
          <cx:pt idx="34462">2</cx:pt>
          <cx:pt idx="34463">2</cx:pt>
          <cx:pt idx="34464">2</cx:pt>
          <cx:pt idx="34465">2</cx:pt>
          <cx:pt idx="34466">2</cx:pt>
          <cx:pt idx="34467">2</cx:pt>
          <cx:pt idx="34468">2</cx:pt>
          <cx:pt idx="34469">2</cx:pt>
          <cx:pt idx="34470">2</cx:pt>
          <cx:pt idx="34471">2</cx:pt>
          <cx:pt idx="34472">2</cx:pt>
          <cx:pt idx="34473">2</cx:pt>
          <cx:pt idx="34474">2</cx:pt>
          <cx:pt idx="34475">2</cx:pt>
          <cx:pt idx="34476">2</cx:pt>
          <cx:pt idx="34477">2</cx:pt>
          <cx:pt idx="34478">2</cx:pt>
          <cx:pt idx="34479">2</cx:pt>
          <cx:pt idx="34480">2</cx:pt>
          <cx:pt idx="34481">2</cx:pt>
          <cx:pt idx="34482">2</cx:pt>
          <cx:pt idx="34483">2</cx:pt>
          <cx:pt idx="34484">2</cx:pt>
          <cx:pt idx="34485">2</cx:pt>
          <cx:pt idx="34486">2</cx:pt>
          <cx:pt idx="34487">2</cx:pt>
          <cx:pt idx="34488">2</cx:pt>
          <cx:pt idx="34489">2</cx:pt>
          <cx:pt idx="34490">2</cx:pt>
          <cx:pt idx="34491">2</cx:pt>
          <cx:pt idx="34492">2</cx:pt>
          <cx:pt idx="34493">2</cx:pt>
          <cx:pt idx="34494">2</cx:pt>
          <cx:pt idx="34495">2</cx:pt>
          <cx:pt idx="34496">2</cx:pt>
          <cx:pt idx="34497">2</cx:pt>
          <cx:pt idx="34498">2</cx:pt>
          <cx:pt idx="34499">2</cx:pt>
          <cx:pt idx="34500">2</cx:pt>
          <cx:pt idx="34501">2</cx:pt>
          <cx:pt idx="34502">2</cx:pt>
          <cx:pt idx="34503">2</cx:pt>
          <cx:pt idx="34504">2</cx:pt>
          <cx:pt idx="34505">2</cx:pt>
          <cx:pt idx="34506">2</cx:pt>
          <cx:pt idx="34507">2</cx:pt>
          <cx:pt idx="34508">2</cx:pt>
          <cx:pt idx="34509">2</cx:pt>
          <cx:pt idx="34510">2</cx:pt>
          <cx:pt idx="34511">2</cx:pt>
          <cx:pt idx="34512">2</cx:pt>
          <cx:pt idx="34513">2</cx:pt>
          <cx:pt idx="34514">2</cx:pt>
          <cx:pt idx="34515">2</cx:pt>
          <cx:pt idx="34516">2</cx:pt>
          <cx:pt idx="34517">2</cx:pt>
          <cx:pt idx="34518">2</cx:pt>
          <cx:pt idx="34519">2</cx:pt>
          <cx:pt idx="34520">2</cx:pt>
          <cx:pt idx="34521">2</cx:pt>
          <cx:pt idx="34522">2</cx:pt>
          <cx:pt idx="34523">2</cx:pt>
          <cx:pt idx="34524">2</cx:pt>
          <cx:pt idx="34525">2</cx:pt>
          <cx:pt idx="34526">2</cx:pt>
          <cx:pt idx="34527">2</cx:pt>
          <cx:pt idx="34528">2</cx:pt>
          <cx:pt idx="34529">2</cx:pt>
          <cx:pt idx="34530">2</cx:pt>
          <cx:pt idx="34531">2</cx:pt>
          <cx:pt idx="34532">2</cx:pt>
          <cx:pt idx="34533">2</cx:pt>
          <cx:pt idx="34534">2</cx:pt>
          <cx:pt idx="34535">2</cx:pt>
          <cx:pt idx="34536">2</cx:pt>
          <cx:pt idx="34537">2</cx:pt>
          <cx:pt idx="34538">2</cx:pt>
          <cx:pt idx="34539">2</cx:pt>
          <cx:pt idx="34540">2</cx:pt>
          <cx:pt idx="34541">2</cx:pt>
          <cx:pt idx="34542">2</cx:pt>
          <cx:pt idx="34543">2</cx:pt>
          <cx:pt idx="34544">2</cx:pt>
          <cx:pt idx="34545">2</cx:pt>
          <cx:pt idx="34546">2</cx:pt>
          <cx:pt idx="34547">2</cx:pt>
          <cx:pt idx="34548">2</cx:pt>
          <cx:pt idx="34549">2</cx:pt>
          <cx:pt idx="34550">2</cx:pt>
          <cx:pt idx="34551">2</cx:pt>
          <cx:pt idx="34552">2</cx:pt>
          <cx:pt idx="34553">2</cx:pt>
          <cx:pt idx="34554">2</cx:pt>
          <cx:pt idx="34555">2</cx:pt>
          <cx:pt idx="34556">2</cx:pt>
          <cx:pt idx="34557">2</cx:pt>
          <cx:pt idx="34558">2</cx:pt>
          <cx:pt idx="34559">2</cx:pt>
          <cx:pt idx="34560">2</cx:pt>
          <cx:pt idx="34561">2</cx:pt>
          <cx:pt idx="34562">2</cx:pt>
          <cx:pt idx="34563">2</cx:pt>
          <cx:pt idx="34564">2</cx:pt>
          <cx:pt idx="34565">2</cx:pt>
          <cx:pt idx="34566">2</cx:pt>
          <cx:pt idx="34567">2</cx:pt>
          <cx:pt idx="34568">2</cx:pt>
          <cx:pt idx="34569">2</cx:pt>
          <cx:pt idx="34570">2</cx:pt>
          <cx:pt idx="34571">2</cx:pt>
          <cx:pt idx="34572">2</cx:pt>
          <cx:pt idx="34573">2</cx:pt>
          <cx:pt idx="34574">2</cx:pt>
          <cx:pt idx="34575">2</cx:pt>
          <cx:pt idx="34576">2</cx:pt>
          <cx:pt idx="34577">2</cx:pt>
          <cx:pt idx="34578">2</cx:pt>
          <cx:pt idx="34579">2</cx:pt>
          <cx:pt idx="34580">2</cx:pt>
          <cx:pt idx="34581">2</cx:pt>
          <cx:pt idx="34582">2</cx:pt>
          <cx:pt idx="34583">2</cx:pt>
          <cx:pt idx="34584">2</cx:pt>
          <cx:pt idx="34585">2</cx:pt>
          <cx:pt idx="34586">2</cx:pt>
          <cx:pt idx="34587">2</cx:pt>
          <cx:pt idx="34588">2</cx:pt>
          <cx:pt idx="34589">2</cx:pt>
          <cx:pt idx="34590">2</cx:pt>
          <cx:pt idx="34591">2</cx:pt>
          <cx:pt idx="34592">2</cx:pt>
          <cx:pt idx="34593">2</cx:pt>
          <cx:pt idx="34594">2</cx:pt>
          <cx:pt idx="34595">2</cx:pt>
          <cx:pt idx="34596">2</cx:pt>
          <cx:pt idx="34597">2</cx:pt>
          <cx:pt idx="34598">2</cx:pt>
          <cx:pt idx="34599">2</cx:pt>
          <cx:pt idx="34600">2</cx:pt>
          <cx:pt idx="34601">2</cx:pt>
          <cx:pt idx="34602">2</cx:pt>
          <cx:pt idx="34603">2</cx:pt>
          <cx:pt idx="34604">2</cx:pt>
          <cx:pt idx="34605">2</cx:pt>
          <cx:pt idx="34606">2</cx:pt>
          <cx:pt idx="34607">2</cx:pt>
          <cx:pt idx="34608">2</cx:pt>
          <cx:pt idx="34609">2</cx:pt>
          <cx:pt idx="34610">2</cx:pt>
          <cx:pt idx="34611">2</cx:pt>
          <cx:pt idx="34612">2</cx:pt>
          <cx:pt idx="34613">2</cx:pt>
          <cx:pt idx="34614">2</cx:pt>
          <cx:pt idx="34615">2</cx:pt>
          <cx:pt idx="34616">2</cx:pt>
          <cx:pt idx="34617">2</cx:pt>
          <cx:pt idx="34618">2</cx:pt>
          <cx:pt idx="34619">2</cx:pt>
          <cx:pt idx="34620">2</cx:pt>
          <cx:pt idx="34621">2</cx:pt>
          <cx:pt idx="34622">2</cx:pt>
          <cx:pt idx="34623">2</cx:pt>
          <cx:pt idx="34624">2</cx:pt>
          <cx:pt idx="34625">2</cx:pt>
          <cx:pt idx="34626">2</cx:pt>
          <cx:pt idx="34627">2</cx:pt>
          <cx:pt idx="34628">2</cx:pt>
          <cx:pt idx="34629">2</cx:pt>
          <cx:pt idx="34630">2</cx:pt>
          <cx:pt idx="34631">2</cx:pt>
          <cx:pt idx="34632">2</cx:pt>
          <cx:pt idx="34633">2</cx:pt>
          <cx:pt idx="34634">2</cx:pt>
          <cx:pt idx="34635">2</cx:pt>
          <cx:pt idx="34636">2</cx:pt>
          <cx:pt idx="34637">2</cx:pt>
          <cx:pt idx="34638">2</cx:pt>
          <cx:pt idx="34639">2</cx:pt>
          <cx:pt idx="34640">2</cx:pt>
          <cx:pt idx="34641">2</cx:pt>
          <cx:pt idx="34642">2</cx:pt>
          <cx:pt idx="34643">2</cx:pt>
          <cx:pt idx="34644">2</cx:pt>
          <cx:pt idx="34645">2</cx:pt>
          <cx:pt idx="34646">2</cx:pt>
          <cx:pt idx="34647">2</cx:pt>
          <cx:pt idx="34648">2</cx:pt>
          <cx:pt idx="34649">2</cx:pt>
          <cx:pt idx="34650">2</cx:pt>
          <cx:pt idx="34651">2</cx:pt>
          <cx:pt idx="34652">2</cx:pt>
          <cx:pt idx="34653">2</cx:pt>
          <cx:pt idx="34654">2</cx:pt>
          <cx:pt idx="34655">2</cx:pt>
          <cx:pt idx="34656">2</cx:pt>
          <cx:pt idx="34657">2</cx:pt>
          <cx:pt idx="34658">2</cx:pt>
          <cx:pt idx="34659">2</cx:pt>
          <cx:pt idx="34660">2</cx:pt>
          <cx:pt idx="34661">2</cx:pt>
          <cx:pt idx="34662">2</cx:pt>
          <cx:pt idx="34663">2</cx:pt>
          <cx:pt idx="34664">2</cx:pt>
          <cx:pt idx="34665">2</cx:pt>
          <cx:pt idx="34666">2</cx:pt>
          <cx:pt idx="34667">2</cx:pt>
          <cx:pt idx="34668">2</cx:pt>
          <cx:pt idx="34669">2</cx:pt>
          <cx:pt idx="34670">2</cx:pt>
          <cx:pt idx="34671">2</cx:pt>
          <cx:pt idx="34672">2</cx:pt>
          <cx:pt idx="34673">2</cx:pt>
          <cx:pt idx="34674">2</cx:pt>
          <cx:pt idx="34675">2</cx:pt>
          <cx:pt idx="34676">2</cx:pt>
          <cx:pt idx="34677">2</cx:pt>
          <cx:pt idx="34678">2</cx:pt>
          <cx:pt idx="34679">2</cx:pt>
          <cx:pt idx="34680">2</cx:pt>
          <cx:pt idx="34681">2</cx:pt>
          <cx:pt idx="34682">2</cx:pt>
          <cx:pt idx="34683">2</cx:pt>
          <cx:pt idx="34684">2</cx:pt>
          <cx:pt idx="34685">2</cx:pt>
          <cx:pt idx="34686">2</cx:pt>
          <cx:pt idx="34687">2</cx:pt>
          <cx:pt idx="34688">2</cx:pt>
          <cx:pt idx="34689">2</cx:pt>
          <cx:pt idx="34690">2</cx:pt>
          <cx:pt idx="34691">2</cx:pt>
          <cx:pt idx="34692">2</cx:pt>
          <cx:pt idx="34693">2</cx:pt>
          <cx:pt idx="34694">2</cx:pt>
          <cx:pt idx="34695">2</cx:pt>
          <cx:pt idx="34696">2</cx:pt>
          <cx:pt idx="34697">2</cx:pt>
          <cx:pt idx="34698">2</cx:pt>
          <cx:pt idx="34699">2</cx:pt>
          <cx:pt idx="34700">2</cx:pt>
          <cx:pt idx="34701">2</cx:pt>
          <cx:pt idx="34702">2</cx:pt>
          <cx:pt idx="34703">2</cx:pt>
          <cx:pt idx="34704">2</cx:pt>
          <cx:pt idx="34705">2</cx:pt>
          <cx:pt idx="34706">2</cx:pt>
          <cx:pt idx="34707">2</cx:pt>
          <cx:pt idx="34708">2</cx:pt>
          <cx:pt idx="34709">2</cx:pt>
          <cx:pt idx="34710">2</cx:pt>
          <cx:pt idx="34711">2</cx:pt>
          <cx:pt idx="34712">2</cx:pt>
          <cx:pt idx="34713">2</cx:pt>
          <cx:pt idx="34714">2</cx:pt>
          <cx:pt idx="34715">2</cx:pt>
          <cx:pt idx="34716">2</cx:pt>
          <cx:pt idx="34717">2</cx:pt>
          <cx:pt idx="34718">2</cx:pt>
          <cx:pt idx="34719">2</cx:pt>
          <cx:pt idx="34720">2</cx:pt>
          <cx:pt idx="34721">2</cx:pt>
          <cx:pt idx="34722">2</cx:pt>
          <cx:pt idx="34723">2</cx:pt>
          <cx:pt idx="34724">2</cx:pt>
          <cx:pt idx="34725">2</cx:pt>
          <cx:pt idx="34726">2</cx:pt>
          <cx:pt idx="34727">2</cx:pt>
          <cx:pt idx="34728">2</cx:pt>
          <cx:pt idx="34729">2</cx:pt>
          <cx:pt idx="34730">2</cx:pt>
          <cx:pt idx="34731">2</cx:pt>
          <cx:pt idx="34732">2</cx:pt>
          <cx:pt idx="34733">2</cx:pt>
          <cx:pt idx="34734">2</cx:pt>
          <cx:pt idx="34735">2</cx:pt>
          <cx:pt idx="34736">2</cx:pt>
          <cx:pt idx="34737">2</cx:pt>
          <cx:pt idx="34738">2</cx:pt>
          <cx:pt idx="34739">2</cx:pt>
          <cx:pt idx="34740">2</cx:pt>
          <cx:pt idx="34741">2</cx:pt>
          <cx:pt idx="34742">2</cx:pt>
          <cx:pt idx="34743">2</cx:pt>
          <cx:pt idx="34744">2</cx:pt>
          <cx:pt idx="34745">2</cx:pt>
          <cx:pt idx="34746">2</cx:pt>
          <cx:pt idx="34747">2</cx:pt>
          <cx:pt idx="34748">2</cx:pt>
          <cx:pt idx="34749">2</cx:pt>
          <cx:pt idx="34750">2</cx:pt>
          <cx:pt idx="34751">2</cx:pt>
          <cx:pt idx="34752">2</cx:pt>
          <cx:pt idx="34753">2</cx:pt>
          <cx:pt idx="34754">2</cx:pt>
          <cx:pt idx="34755">2</cx:pt>
          <cx:pt idx="34756">2</cx:pt>
          <cx:pt idx="34757">2</cx:pt>
          <cx:pt idx="34758">2</cx:pt>
          <cx:pt idx="34759">2</cx:pt>
          <cx:pt idx="34760">2</cx:pt>
          <cx:pt idx="34761">2</cx:pt>
          <cx:pt idx="34762">2</cx:pt>
          <cx:pt idx="34763">2</cx:pt>
          <cx:pt idx="34764">2</cx:pt>
          <cx:pt idx="34765">2</cx:pt>
          <cx:pt idx="34766">2</cx:pt>
          <cx:pt idx="34767">2</cx:pt>
          <cx:pt idx="34768">2</cx:pt>
          <cx:pt idx="34769">2</cx:pt>
          <cx:pt idx="34770">2</cx:pt>
          <cx:pt idx="34771">2</cx:pt>
          <cx:pt idx="34772">2</cx:pt>
          <cx:pt idx="34773">2</cx:pt>
          <cx:pt idx="34774">2</cx:pt>
          <cx:pt idx="34775">2</cx:pt>
          <cx:pt idx="34776">2</cx:pt>
          <cx:pt idx="34777">2</cx:pt>
          <cx:pt idx="34778">2</cx:pt>
          <cx:pt idx="34779">2</cx:pt>
          <cx:pt idx="34780">2</cx:pt>
          <cx:pt idx="34781">2</cx:pt>
          <cx:pt idx="34782">2</cx:pt>
          <cx:pt idx="34783">2</cx:pt>
          <cx:pt idx="34784">2</cx:pt>
          <cx:pt idx="34785">2</cx:pt>
          <cx:pt idx="34786">2</cx:pt>
          <cx:pt idx="34787">2</cx:pt>
          <cx:pt idx="34788">2</cx:pt>
          <cx:pt idx="34789">2</cx:pt>
          <cx:pt idx="34790">2</cx:pt>
          <cx:pt idx="34791">2</cx:pt>
          <cx:pt idx="34792">2</cx:pt>
          <cx:pt idx="34793">2</cx:pt>
          <cx:pt idx="34794">2</cx:pt>
          <cx:pt idx="34795">2</cx:pt>
          <cx:pt idx="34796">2</cx:pt>
          <cx:pt idx="34797">2</cx:pt>
          <cx:pt idx="34798">2</cx:pt>
          <cx:pt idx="34799">2</cx:pt>
          <cx:pt idx="34800">2</cx:pt>
          <cx:pt idx="34801">2</cx:pt>
          <cx:pt idx="34802">2</cx:pt>
          <cx:pt idx="34803">2</cx:pt>
          <cx:pt idx="34804">2</cx:pt>
          <cx:pt idx="34805">2</cx:pt>
          <cx:pt idx="34806">2</cx:pt>
          <cx:pt idx="34807">2</cx:pt>
          <cx:pt idx="34808">2</cx:pt>
          <cx:pt idx="34809">2</cx:pt>
          <cx:pt idx="34810">2</cx:pt>
          <cx:pt idx="34811">2</cx:pt>
          <cx:pt idx="34812">2</cx:pt>
          <cx:pt idx="34813">2</cx:pt>
          <cx:pt idx="34814">2</cx:pt>
          <cx:pt idx="34815">2</cx:pt>
          <cx:pt idx="34816">2</cx:pt>
          <cx:pt idx="34817">2</cx:pt>
          <cx:pt idx="34818">2</cx:pt>
          <cx:pt idx="34819">2</cx:pt>
          <cx:pt idx="34820">2</cx:pt>
          <cx:pt idx="34821">2</cx:pt>
          <cx:pt idx="34822">2</cx:pt>
          <cx:pt idx="34823">2</cx:pt>
          <cx:pt idx="34824">2</cx:pt>
          <cx:pt idx="34825">2</cx:pt>
          <cx:pt idx="34826">2</cx:pt>
          <cx:pt idx="34827">2</cx:pt>
          <cx:pt idx="34828">2</cx:pt>
          <cx:pt idx="34829">2</cx:pt>
          <cx:pt idx="34830">2</cx:pt>
          <cx:pt idx="34831">2</cx:pt>
          <cx:pt idx="34832">2</cx:pt>
          <cx:pt idx="34833">2</cx:pt>
          <cx:pt idx="34834">2</cx:pt>
          <cx:pt idx="34835">2</cx:pt>
          <cx:pt idx="34836">2</cx:pt>
          <cx:pt idx="34837">2</cx:pt>
          <cx:pt idx="34838">2</cx:pt>
          <cx:pt idx="34839">2</cx:pt>
          <cx:pt idx="34840">2</cx:pt>
          <cx:pt idx="34841">2</cx:pt>
          <cx:pt idx="34842">2</cx:pt>
          <cx:pt idx="34843">2</cx:pt>
          <cx:pt idx="34844">2</cx:pt>
          <cx:pt idx="34845">2</cx:pt>
          <cx:pt idx="34846">2</cx:pt>
          <cx:pt idx="34847">2</cx:pt>
          <cx:pt idx="34848">2</cx:pt>
          <cx:pt idx="34849">2</cx:pt>
          <cx:pt idx="34850">2</cx:pt>
          <cx:pt idx="34851">2</cx:pt>
          <cx:pt idx="34852">2</cx:pt>
          <cx:pt idx="34853">2</cx:pt>
          <cx:pt idx="34854">2</cx:pt>
          <cx:pt idx="34855">2</cx:pt>
          <cx:pt idx="34856">2</cx:pt>
          <cx:pt idx="34857">2</cx:pt>
          <cx:pt idx="34858">2</cx:pt>
          <cx:pt idx="34859">2</cx:pt>
          <cx:pt idx="34860">2</cx:pt>
          <cx:pt idx="34861">2</cx:pt>
          <cx:pt idx="34862">2</cx:pt>
          <cx:pt idx="34863">2</cx:pt>
          <cx:pt idx="34864">2</cx:pt>
          <cx:pt idx="34865">2</cx:pt>
          <cx:pt idx="34866">2</cx:pt>
          <cx:pt idx="34867">2</cx:pt>
          <cx:pt idx="34868">2</cx:pt>
          <cx:pt idx="34869">2</cx:pt>
          <cx:pt idx="34870">2</cx:pt>
          <cx:pt idx="34871">2</cx:pt>
          <cx:pt idx="34872">2</cx:pt>
          <cx:pt idx="34873">2</cx:pt>
          <cx:pt idx="34874">2</cx:pt>
          <cx:pt idx="34875">2</cx:pt>
          <cx:pt idx="34876">2</cx:pt>
          <cx:pt idx="34877">2</cx:pt>
          <cx:pt idx="34878">2</cx:pt>
          <cx:pt idx="34879">2</cx:pt>
          <cx:pt idx="34880">2</cx:pt>
          <cx:pt idx="34881">2</cx:pt>
          <cx:pt idx="34882">2</cx:pt>
          <cx:pt idx="34883">2</cx:pt>
          <cx:pt idx="34884">2</cx:pt>
          <cx:pt idx="34885">2</cx:pt>
          <cx:pt idx="34886">2</cx:pt>
          <cx:pt idx="34887">2</cx:pt>
          <cx:pt idx="34888">2</cx:pt>
          <cx:pt idx="34889">2</cx:pt>
          <cx:pt idx="34890">2</cx:pt>
          <cx:pt idx="34891">2</cx:pt>
          <cx:pt idx="34892">2</cx:pt>
          <cx:pt idx="34893">2</cx:pt>
          <cx:pt idx="34894">2</cx:pt>
          <cx:pt idx="34895">2</cx:pt>
          <cx:pt idx="34896">2</cx:pt>
          <cx:pt idx="34897">2</cx:pt>
          <cx:pt idx="34898">2</cx:pt>
          <cx:pt idx="34899">2</cx:pt>
          <cx:pt idx="34900">2</cx:pt>
          <cx:pt idx="34901">2</cx:pt>
          <cx:pt idx="34902">2</cx:pt>
          <cx:pt idx="34903">2</cx:pt>
          <cx:pt idx="34904">2</cx:pt>
          <cx:pt idx="34905">2</cx:pt>
          <cx:pt idx="34906">2</cx:pt>
          <cx:pt idx="34907">2</cx:pt>
          <cx:pt idx="34908">2</cx:pt>
          <cx:pt idx="34909">2</cx:pt>
          <cx:pt idx="34910">2</cx:pt>
          <cx:pt idx="34911">2</cx:pt>
          <cx:pt idx="34912">2</cx:pt>
          <cx:pt idx="34913">2</cx:pt>
          <cx:pt idx="34914">2</cx:pt>
          <cx:pt idx="34915">2</cx:pt>
          <cx:pt idx="34916">2</cx:pt>
          <cx:pt idx="34917">2</cx:pt>
          <cx:pt idx="34918">2</cx:pt>
          <cx:pt idx="34919">2</cx:pt>
          <cx:pt idx="34920">2</cx:pt>
          <cx:pt idx="34921">2</cx:pt>
          <cx:pt idx="34922">2</cx:pt>
          <cx:pt idx="34923">2</cx:pt>
          <cx:pt idx="34924">2</cx:pt>
          <cx:pt idx="34925">2</cx:pt>
          <cx:pt idx="34926">2</cx:pt>
          <cx:pt idx="34927">2</cx:pt>
          <cx:pt idx="34928">2</cx:pt>
          <cx:pt idx="34929">2</cx:pt>
          <cx:pt idx="34930">2</cx:pt>
          <cx:pt idx="34931">2</cx:pt>
          <cx:pt idx="34932">2</cx:pt>
          <cx:pt idx="34933">2</cx:pt>
          <cx:pt idx="34934">2</cx:pt>
          <cx:pt idx="34935">2</cx:pt>
          <cx:pt idx="34936">2</cx:pt>
          <cx:pt idx="34937">2</cx:pt>
          <cx:pt idx="34938">2</cx:pt>
          <cx:pt idx="34939">2</cx:pt>
          <cx:pt idx="34940">2</cx:pt>
          <cx:pt idx="34941">2</cx:pt>
          <cx:pt idx="34942">2</cx:pt>
          <cx:pt idx="34943">2</cx:pt>
          <cx:pt idx="34944">2</cx:pt>
          <cx:pt idx="34945">2</cx:pt>
          <cx:pt idx="34946">2</cx:pt>
          <cx:pt idx="34947">2</cx:pt>
          <cx:pt idx="34948">2</cx:pt>
          <cx:pt idx="34949">2</cx:pt>
          <cx:pt idx="34950">2</cx:pt>
          <cx:pt idx="34951">2</cx:pt>
          <cx:pt idx="34952">2</cx:pt>
          <cx:pt idx="34953">2</cx:pt>
          <cx:pt idx="34954">2</cx:pt>
          <cx:pt idx="34955">2</cx:pt>
          <cx:pt idx="34956">2</cx:pt>
          <cx:pt idx="34957">2</cx:pt>
          <cx:pt idx="34958">2</cx:pt>
          <cx:pt idx="34959">2</cx:pt>
          <cx:pt idx="34960">2</cx:pt>
          <cx:pt idx="34961">2</cx:pt>
          <cx:pt idx="34962">2</cx:pt>
          <cx:pt idx="34963">2</cx:pt>
          <cx:pt idx="34964">2</cx:pt>
          <cx:pt idx="34965">2</cx:pt>
          <cx:pt idx="34966">2</cx:pt>
          <cx:pt idx="34967">2</cx:pt>
          <cx:pt idx="34968">2</cx:pt>
          <cx:pt idx="34969">2</cx:pt>
          <cx:pt idx="34970">2</cx:pt>
          <cx:pt idx="34971">2</cx:pt>
          <cx:pt idx="34972">2</cx:pt>
          <cx:pt idx="34973">2</cx:pt>
          <cx:pt idx="34974">2</cx:pt>
          <cx:pt idx="34975">2</cx:pt>
          <cx:pt idx="34976">2</cx:pt>
          <cx:pt idx="34977">2</cx:pt>
          <cx:pt idx="34978">2</cx:pt>
          <cx:pt idx="34979">2</cx:pt>
          <cx:pt idx="34980">2</cx:pt>
          <cx:pt idx="34981">2</cx:pt>
          <cx:pt idx="34982">2</cx:pt>
          <cx:pt idx="34983">2</cx:pt>
          <cx:pt idx="34984">2</cx:pt>
          <cx:pt idx="34985">2</cx:pt>
          <cx:pt idx="34986">2</cx:pt>
          <cx:pt idx="34987">2</cx:pt>
          <cx:pt idx="34988">2</cx:pt>
          <cx:pt idx="34989">2</cx:pt>
          <cx:pt idx="34990">2</cx:pt>
          <cx:pt idx="34991">2</cx:pt>
          <cx:pt idx="34992">2</cx:pt>
          <cx:pt idx="34993">2</cx:pt>
          <cx:pt idx="34994">2</cx:pt>
          <cx:pt idx="34995">2</cx:pt>
          <cx:pt idx="34996">2</cx:pt>
          <cx:pt idx="34997">2</cx:pt>
          <cx:pt idx="34998">2</cx:pt>
          <cx:pt idx="34999">2</cx:pt>
          <cx:pt idx="35000">2</cx:pt>
          <cx:pt idx="35001">2</cx:pt>
          <cx:pt idx="35002">2</cx:pt>
          <cx:pt idx="35003">2</cx:pt>
          <cx:pt idx="35004">2</cx:pt>
          <cx:pt idx="35005">2</cx:pt>
          <cx:pt idx="35006">2</cx:pt>
          <cx:pt idx="35007">2</cx:pt>
          <cx:pt idx="35008">2</cx:pt>
          <cx:pt idx="35009">2</cx:pt>
          <cx:pt idx="35010">2</cx:pt>
          <cx:pt idx="35011">2</cx:pt>
          <cx:pt idx="35012">2</cx:pt>
          <cx:pt idx="35013">2</cx:pt>
          <cx:pt idx="35014">2</cx:pt>
          <cx:pt idx="35015">2</cx:pt>
          <cx:pt idx="35016">2</cx:pt>
          <cx:pt idx="35017">2</cx:pt>
          <cx:pt idx="35018">2</cx:pt>
          <cx:pt idx="35019">2</cx:pt>
          <cx:pt idx="35020">2</cx:pt>
          <cx:pt idx="35021">2</cx:pt>
          <cx:pt idx="35022">2</cx:pt>
          <cx:pt idx="35023">2</cx:pt>
          <cx:pt idx="35024">2</cx:pt>
          <cx:pt idx="35025">2</cx:pt>
          <cx:pt idx="35026">2</cx:pt>
          <cx:pt idx="35027">2</cx:pt>
          <cx:pt idx="35028">2</cx:pt>
          <cx:pt idx="35029">2</cx:pt>
          <cx:pt idx="35030">2</cx:pt>
          <cx:pt idx="35031">2</cx:pt>
          <cx:pt idx="35032">2</cx:pt>
          <cx:pt idx="35033">2</cx:pt>
          <cx:pt idx="35034">2</cx:pt>
          <cx:pt idx="35035">2</cx:pt>
          <cx:pt idx="35036">2</cx:pt>
          <cx:pt idx="35037">2</cx:pt>
          <cx:pt idx="35038">2</cx:pt>
          <cx:pt idx="35039">2</cx:pt>
          <cx:pt idx="35040">2</cx:pt>
          <cx:pt idx="35041">2</cx:pt>
          <cx:pt idx="35042">2</cx:pt>
          <cx:pt idx="35043">2</cx:pt>
          <cx:pt idx="35044">2</cx:pt>
          <cx:pt idx="35045">2</cx:pt>
          <cx:pt idx="35046">2</cx:pt>
          <cx:pt idx="35047">2</cx:pt>
          <cx:pt idx="35048">2</cx:pt>
          <cx:pt idx="35049">2</cx:pt>
          <cx:pt idx="35050">2</cx:pt>
          <cx:pt idx="35051">2</cx:pt>
          <cx:pt idx="35052">2</cx:pt>
          <cx:pt idx="35053">2</cx:pt>
          <cx:pt idx="35054">2</cx:pt>
          <cx:pt idx="35055">2</cx:pt>
          <cx:pt idx="35056">2</cx:pt>
          <cx:pt idx="35057">2</cx:pt>
          <cx:pt idx="35058">2</cx:pt>
          <cx:pt idx="35059">2</cx:pt>
          <cx:pt idx="35060">2</cx:pt>
          <cx:pt idx="35061">2</cx:pt>
          <cx:pt idx="35062">2</cx:pt>
          <cx:pt idx="35063">2</cx:pt>
          <cx:pt idx="35064">2</cx:pt>
          <cx:pt idx="35065">2</cx:pt>
          <cx:pt idx="35066">2</cx:pt>
          <cx:pt idx="35067">2</cx:pt>
          <cx:pt idx="35068">2</cx:pt>
          <cx:pt idx="35069">2</cx:pt>
          <cx:pt idx="35070">2</cx:pt>
          <cx:pt idx="35071">2</cx:pt>
          <cx:pt idx="35072">2</cx:pt>
          <cx:pt idx="35073">2</cx:pt>
          <cx:pt idx="35074">2</cx:pt>
          <cx:pt idx="35075">2</cx:pt>
          <cx:pt idx="35076">2</cx:pt>
          <cx:pt idx="35077">2</cx:pt>
          <cx:pt idx="35078">2</cx:pt>
          <cx:pt idx="35079">2</cx:pt>
          <cx:pt idx="35080">2</cx:pt>
          <cx:pt idx="35081">2</cx:pt>
          <cx:pt idx="35082">2</cx:pt>
          <cx:pt idx="35083">2</cx:pt>
          <cx:pt idx="35084">2</cx:pt>
          <cx:pt idx="35085">2</cx:pt>
          <cx:pt idx="35086">2</cx:pt>
          <cx:pt idx="35087">2</cx:pt>
          <cx:pt idx="35088">2</cx:pt>
          <cx:pt idx="35089">2</cx:pt>
          <cx:pt idx="35090">2</cx:pt>
          <cx:pt idx="35091">2</cx:pt>
          <cx:pt idx="35092">2</cx:pt>
          <cx:pt idx="35093">2</cx:pt>
          <cx:pt idx="35094">2</cx:pt>
          <cx:pt idx="35095">2</cx:pt>
          <cx:pt idx="35096">2</cx:pt>
          <cx:pt idx="35097">2</cx:pt>
          <cx:pt idx="35098">2</cx:pt>
          <cx:pt idx="35099">2</cx:pt>
          <cx:pt idx="35100">2</cx:pt>
          <cx:pt idx="35101">2</cx:pt>
          <cx:pt idx="35102">2</cx:pt>
          <cx:pt idx="35103">2</cx:pt>
          <cx:pt idx="35104">2</cx:pt>
          <cx:pt idx="35105">2</cx:pt>
          <cx:pt idx="35106">2</cx:pt>
          <cx:pt idx="35107">2</cx:pt>
          <cx:pt idx="35108">2</cx:pt>
          <cx:pt idx="35109">2</cx:pt>
          <cx:pt idx="35110">2</cx:pt>
          <cx:pt idx="35111">2</cx:pt>
          <cx:pt idx="35112">2</cx:pt>
          <cx:pt idx="35113">2</cx:pt>
          <cx:pt idx="35114">2</cx:pt>
          <cx:pt idx="35115">2</cx:pt>
          <cx:pt idx="35116">2</cx:pt>
          <cx:pt idx="35117">2</cx:pt>
          <cx:pt idx="35118">2</cx:pt>
          <cx:pt idx="35119">2</cx:pt>
          <cx:pt idx="35120">2</cx:pt>
          <cx:pt idx="35121">2</cx:pt>
          <cx:pt idx="35122">2</cx:pt>
          <cx:pt idx="35123">2</cx:pt>
          <cx:pt idx="35124">2</cx:pt>
          <cx:pt idx="35125">2</cx:pt>
          <cx:pt idx="35126">2</cx:pt>
          <cx:pt idx="35127">2</cx:pt>
          <cx:pt idx="35128">2</cx:pt>
          <cx:pt idx="35129">2</cx:pt>
          <cx:pt idx="35130">2</cx:pt>
          <cx:pt idx="35131">2</cx:pt>
          <cx:pt idx="35132">2</cx:pt>
          <cx:pt idx="35133">2</cx:pt>
          <cx:pt idx="35134">2</cx:pt>
          <cx:pt idx="35135">2</cx:pt>
          <cx:pt idx="35136">2</cx:pt>
          <cx:pt idx="35137">2</cx:pt>
          <cx:pt idx="35138">2</cx:pt>
          <cx:pt idx="35139">2</cx:pt>
          <cx:pt idx="35140">2</cx:pt>
          <cx:pt idx="35141">2</cx:pt>
          <cx:pt idx="35142">2</cx:pt>
          <cx:pt idx="35143">2</cx:pt>
          <cx:pt idx="35144">2</cx:pt>
          <cx:pt idx="35145">2</cx:pt>
          <cx:pt idx="35146">2</cx:pt>
          <cx:pt idx="35147">2</cx:pt>
          <cx:pt idx="35148">2</cx:pt>
          <cx:pt idx="35149">2</cx:pt>
          <cx:pt idx="35150">2</cx:pt>
          <cx:pt idx="35151">2</cx:pt>
          <cx:pt idx="35152">2</cx:pt>
          <cx:pt idx="35153">2</cx:pt>
          <cx:pt idx="35154">2</cx:pt>
          <cx:pt idx="35155">2</cx:pt>
          <cx:pt idx="35156">2</cx:pt>
          <cx:pt idx="35157">2</cx:pt>
          <cx:pt idx="35158">2</cx:pt>
          <cx:pt idx="35159">2</cx:pt>
          <cx:pt idx="35160">2</cx:pt>
          <cx:pt idx="35161">2</cx:pt>
          <cx:pt idx="35162">2</cx:pt>
          <cx:pt idx="35163">2</cx:pt>
          <cx:pt idx="35164">2</cx:pt>
          <cx:pt idx="35165">2</cx:pt>
          <cx:pt idx="35166">2</cx:pt>
          <cx:pt idx="35167">2</cx:pt>
          <cx:pt idx="35168">2</cx:pt>
          <cx:pt idx="35169">2</cx:pt>
          <cx:pt idx="35170">2</cx:pt>
          <cx:pt idx="35171">2</cx:pt>
          <cx:pt idx="35172">2</cx:pt>
          <cx:pt idx="35173">2</cx:pt>
          <cx:pt idx="35174">2</cx:pt>
          <cx:pt idx="35175">2</cx:pt>
          <cx:pt idx="35176">2</cx:pt>
          <cx:pt idx="35177">2</cx:pt>
          <cx:pt idx="35178">2</cx:pt>
          <cx:pt idx="35179">2</cx:pt>
          <cx:pt idx="35180">2</cx:pt>
          <cx:pt idx="35181">2</cx:pt>
          <cx:pt idx="35182">2</cx:pt>
          <cx:pt idx="35183">2</cx:pt>
          <cx:pt idx="35184">2</cx:pt>
          <cx:pt idx="35185">2</cx:pt>
          <cx:pt idx="35186">2</cx:pt>
          <cx:pt idx="35187">2</cx:pt>
          <cx:pt idx="35188">2</cx:pt>
          <cx:pt idx="35189">2</cx:pt>
          <cx:pt idx="35190">2</cx:pt>
          <cx:pt idx="35191">2</cx:pt>
          <cx:pt idx="35192">2</cx:pt>
          <cx:pt idx="35193">2</cx:pt>
          <cx:pt idx="35194">2</cx:pt>
          <cx:pt idx="35195">2</cx:pt>
          <cx:pt idx="35196">2</cx:pt>
          <cx:pt idx="35197">2</cx:pt>
          <cx:pt idx="35198">2</cx:pt>
          <cx:pt idx="35199">2</cx:pt>
          <cx:pt idx="35200">2</cx:pt>
          <cx:pt idx="35201">2</cx:pt>
          <cx:pt idx="35202">2</cx:pt>
          <cx:pt idx="35203">2</cx:pt>
          <cx:pt idx="35204">2</cx:pt>
          <cx:pt idx="35205">2</cx:pt>
          <cx:pt idx="35206">2</cx:pt>
          <cx:pt idx="35207">2</cx:pt>
          <cx:pt idx="35208">2</cx:pt>
          <cx:pt idx="35209">2</cx:pt>
          <cx:pt idx="35210">2</cx:pt>
          <cx:pt idx="35211">2</cx:pt>
          <cx:pt idx="35212">2</cx:pt>
          <cx:pt idx="35213">2</cx:pt>
          <cx:pt idx="35214">2</cx:pt>
          <cx:pt idx="35215">2</cx:pt>
          <cx:pt idx="35216">2</cx:pt>
          <cx:pt idx="35217">2</cx:pt>
          <cx:pt idx="35218">2</cx:pt>
          <cx:pt idx="35219">2</cx:pt>
          <cx:pt idx="35220">2</cx:pt>
          <cx:pt idx="35221">2</cx:pt>
          <cx:pt idx="35222">2</cx:pt>
          <cx:pt idx="35223">2</cx:pt>
          <cx:pt idx="35224">2</cx:pt>
          <cx:pt idx="35225">2</cx:pt>
          <cx:pt idx="35226">2</cx:pt>
          <cx:pt idx="35227">2</cx:pt>
          <cx:pt idx="35228">2</cx:pt>
          <cx:pt idx="35229">2</cx:pt>
          <cx:pt idx="35230">2</cx:pt>
          <cx:pt idx="35231">2</cx:pt>
          <cx:pt idx="35232">2</cx:pt>
          <cx:pt idx="35233">2</cx:pt>
          <cx:pt idx="35234">2</cx:pt>
          <cx:pt idx="35235">2</cx:pt>
          <cx:pt idx="35236">2</cx:pt>
          <cx:pt idx="35237">2</cx:pt>
          <cx:pt idx="35238">2</cx:pt>
          <cx:pt idx="35239">2</cx:pt>
          <cx:pt idx="35240">2</cx:pt>
          <cx:pt idx="35241">2</cx:pt>
          <cx:pt idx="35242">2</cx:pt>
          <cx:pt idx="35243">2</cx:pt>
          <cx:pt idx="35244">2</cx:pt>
          <cx:pt idx="35245">2</cx:pt>
          <cx:pt idx="35246">2</cx:pt>
          <cx:pt idx="35247">2</cx:pt>
          <cx:pt idx="35248">2</cx:pt>
          <cx:pt idx="35249">2</cx:pt>
          <cx:pt idx="35250">2</cx:pt>
          <cx:pt idx="35251">2</cx:pt>
          <cx:pt idx="35252">2</cx:pt>
          <cx:pt idx="35253">2</cx:pt>
          <cx:pt idx="35254">2</cx:pt>
          <cx:pt idx="35255">2</cx:pt>
          <cx:pt idx="35256">2</cx:pt>
          <cx:pt idx="35257">2</cx:pt>
          <cx:pt idx="35258">2</cx:pt>
          <cx:pt idx="35259">2</cx:pt>
          <cx:pt idx="35260">2</cx:pt>
          <cx:pt idx="35261">2</cx:pt>
          <cx:pt idx="35262">2</cx:pt>
          <cx:pt idx="35263">2</cx:pt>
          <cx:pt idx="35264">2</cx:pt>
          <cx:pt idx="35265">2</cx:pt>
          <cx:pt idx="35266">2</cx:pt>
          <cx:pt idx="35267">2</cx:pt>
          <cx:pt idx="35268">2</cx:pt>
          <cx:pt idx="35269">2</cx:pt>
          <cx:pt idx="35270">2</cx:pt>
          <cx:pt idx="35271">2</cx:pt>
          <cx:pt idx="35272">2</cx:pt>
          <cx:pt idx="35273">2</cx:pt>
          <cx:pt idx="35274">2</cx:pt>
          <cx:pt idx="35275">2</cx:pt>
          <cx:pt idx="35276">2</cx:pt>
          <cx:pt idx="35277">2</cx:pt>
          <cx:pt idx="35278">2</cx:pt>
          <cx:pt idx="35279">2</cx:pt>
          <cx:pt idx="35280">2</cx:pt>
          <cx:pt idx="35281">2</cx:pt>
          <cx:pt idx="35282">2</cx:pt>
          <cx:pt idx="35283">2</cx:pt>
          <cx:pt idx="35284">2</cx:pt>
          <cx:pt idx="35285">2</cx:pt>
          <cx:pt idx="35286">2</cx:pt>
          <cx:pt idx="35287">2</cx:pt>
          <cx:pt idx="35288">2</cx:pt>
          <cx:pt idx="35289">2</cx:pt>
          <cx:pt idx="35290">2</cx:pt>
          <cx:pt idx="35291">2</cx:pt>
          <cx:pt idx="35292">2</cx:pt>
          <cx:pt idx="35293">2</cx:pt>
          <cx:pt idx="35294">2</cx:pt>
          <cx:pt idx="35295">2</cx:pt>
          <cx:pt idx="35296">2</cx:pt>
          <cx:pt idx="35297">2</cx:pt>
          <cx:pt idx="35298">2</cx:pt>
          <cx:pt idx="35299">2</cx:pt>
          <cx:pt idx="35300">2</cx:pt>
          <cx:pt idx="35301">2</cx:pt>
          <cx:pt idx="35302">2</cx:pt>
          <cx:pt idx="35303">2</cx:pt>
          <cx:pt idx="35304">2</cx:pt>
          <cx:pt idx="35305">2</cx:pt>
          <cx:pt idx="35306">2</cx:pt>
          <cx:pt idx="35307">2</cx:pt>
          <cx:pt idx="35308">2</cx:pt>
          <cx:pt idx="35309">2</cx:pt>
          <cx:pt idx="35310">2</cx:pt>
          <cx:pt idx="35311">2</cx:pt>
          <cx:pt idx="35312">2</cx:pt>
          <cx:pt idx="35313">2</cx:pt>
          <cx:pt idx="35314">2</cx:pt>
          <cx:pt idx="35315">2</cx:pt>
          <cx:pt idx="35316">2</cx:pt>
          <cx:pt idx="35317">2</cx:pt>
          <cx:pt idx="35318">2</cx:pt>
          <cx:pt idx="35319">2</cx:pt>
          <cx:pt idx="35320">2</cx:pt>
          <cx:pt idx="35321">2</cx:pt>
          <cx:pt idx="35322">2</cx:pt>
          <cx:pt idx="35323">2</cx:pt>
          <cx:pt idx="35324">2</cx:pt>
          <cx:pt idx="35325">2</cx:pt>
          <cx:pt idx="35326">2</cx:pt>
          <cx:pt idx="35327">2</cx:pt>
          <cx:pt idx="35328">2</cx:pt>
          <cx:pt idx="35329">2</cx:pt>
          <cx:pt idx="35330">2</cx:pt>
          <cx:pt idx="35331">2</cx:pt>
          <cx:pt idx="35332">2</cx:pt>
          <cx:pt idx="35333">2</cx:pt>
          <cx:pt idx="35334">2</cx:pt>
          <cx:pt idx="35335">2</cx:pt>
          <cx:pt idx="35336">2</cx:pt>
          <cx:pt idx="35337">2</cx:pt>
          <cx:pt idx="35338">2</cx:pt>
          <cx:pt idx="35339">2</cx:pt>
          <cx:pt idx="35340">2</cx:pt>
          <cx:pt idx="35341">2</cx:pt>
          <cx:pt idx="35342">2</cx:pt>
          <cx:pt idx="35343">2</cx:pt>
          <cx:pt idx="35344">2</cx:pt>
          <cx:pt idx="35345">2</cx:pt>
          <cx:pt idx="35346">2</cx:pt>
          <cx:pt idx="35347">2</cx:pt>
          <cx:pt idx="35348">2</cx:pt>
          <cx:pt idx="35349">2</cx:pt>
          <cx:pt idx="35350">2</cx:pt>
          <cx:pt idx="35351">2</cx:pt>
          <cx:pt idx="35352">2</cx:pt>
          <cx:pt idx="35353">2</cx:pt>
          <cx:pt idx="35354">2</cx:pt>
          <cx:pt idx="35355">2</cx:pt>
          <cx:pt idx="35356">2</cx:pt>
          <cx:pt idx="35357">2</cx:pt>
          <cx:pt idx="35358">2</cx:pt>
          <cx:pt idx="35359">2</cx:pt>
          <cx:pt idx="35360">2</cx:pt>
          <cx:pt idx="35361">2</cx:pt>
          <cx:pt idx="35362">2</cx:pt>
          <cx:pt idx="35363">2</cx:pt>
          <cx:pt idx="35364">2</cx:pt>
          <cx:pt idx="35365">2</cx:pt>
          <cx:pt idx="35366">2</cx:pt>
          <cx:pt idx="35367">2</cx:pt>
          <cx:pt idx="35368">2</cx:pt>
          <cx:pt idx="35369">2</cx:pt>
          <cx:pt idx="35370">2</cx:pt>
          <cx:pt idx="35371">2</cx:pt>
          <cx:pt idx="35372">2</cx:pt>
          <cx:pt idx="35373">2</cx:pt>
          <cx:pt idx="35374">2</cx:pt>
          <cx:pt idx="35375">2</cx:pt>
          <cx:pt idx="35376">2</cx:pt>
          <cx:pt idx="35377">2</cx:pt>
          <cx:pt idx="35378">2</cx:pt>
          <cx:pt idx="35379">2</cx:pt>
          <cx:pt idx="35380">2</cx:pt>
          <cx:pt idx="35381">2</cx:pt>
          <cx:pt idx="35382">2</cx:pt>
          <cx:pt idx="35383">2</cx:pt>
          <cx:pt idx="35384">2</cx:pt>
          <cx:pt idx="35385">2</cx:pt>
          <cx:pt idx="35386">2</cx:pt>
          <cx:pt idx="35387">2</cx:pt>
          <cx:pt idx="35388">2</cx:pt>
          <cx:pt idx="35389">2</cx:pt>
          <cx:pt idx="35390">2</cx:pt>
          <cx:pt idx="35391">2</cx:pt>
          <cx:pt idx="35392">2</cx:pt>
          <cx:pt idx="35393">2</cx:pt>
          <cx:pt idx="35394">2</cx:pt>
          <cx:pt idx="35395">2</cx:pt>
          <cx:pt idx="35396">2</cx:pt>
          <cx:pt idx="35397">2</cx:pt>
          <cx:pt idx="35398">2</cx:pt>
          <cx:pt idx="35399">2</cx:pt>
          <cx:pt idx="35400">2</cx:pt>
          <cx:pt idx="35401">2</cx:pt>
          <cx:pt idx="35402">2</cx:pt>
          <cx:pt idx="35403">2</cx:pt>
          <cx:pt idx="35404">2</cx:pt>
          <cx:pt idx="35405">2</cx:pt>
          <cx:pt idx="35406">2</cx:pt>
          <cx:pt idx="35407">2</cx:pt>
          <cx:pt idx="35408">2</cx:pt>
          <cx:pt idx="35409">2</cx:pt>
          <cx:pt idx="35410">2</cx:pt>
          <cx:pt idx="35411">2</cx:pt>
          <cx:pt idx="35412">2</cx:pt>
          <cx:pt idx="35413">2</cx:pt>
          <cx:pt idx="35414">2</cx:pt>
          <cx:pt idx="35415">2</cx:pt>
          <cx:pt idx="35416">2</cx:pt>
          <cx:pt idx="35417">2</cx:pt>
          <cx:pt idx="35418">2</cx:pt>
          <cx:pt idx="35419">2</cx:pt>
          <cx:pt idx="35420">2</cx:pt>
          <cx:pt idx="35421">2</cx:pt>
          <cx:pt idx="35422">2</cx:pt>
          <cx:pt idx="35423">2</cx:pt>
          <cx:pt idx="35424">2</cx:pt>
          <cx:pt idx="35425">2</cx:pt>
          <cx:pt idx="35426">2</cx:pt>
          <cx:pt idx="35427">2</cx:pt>
          <cx:pt idx="35428">2</cx:pt>
          <cx:pt idx="35429">2</cx:pt>
          <cx:pt idx="35430">2</cx:pt>
          <cx:pt idx="35431">2</cx:pt>
          <cx:pt idx="35432">2</cx:pt>
          <cx:pt idx="35433">2</cx:pt>
          <cx:pt idx="35434">2</cx:pt>
          <cx:pt idx="35435">2</cx:pt>
          <cx:pt idx="35436">2</cx:pt>
          <cx:pt idx="35437">2</cx:pt>
          <cx:pt idx="35438">2</cx:pt>
          <cx:pt idx="35439">2</cx:pt>
          <cx:pt idx="35440">2</cx:pt>
          <cx:pt idx="35441">2</cx:pt>
          <cx:pt idx="35442">2</cx:pt>
          <cx:pt idx="35443">2</cx:pt>
          <cx:pt idx="35444">2</cx:pt>
          <cx:pt idx="35445">2</cx:pt>
          <cx:pt idx="35446">2</cx:pt>
          <cx:pt idx="35447">2</cx:pt>
          <cx:pt idx="35448">2</cx:pt>
          <cx:pt idx="35449">2</cx:pt>
          <cx:pt idx="35450">2</cx:pt>
          <cx:pt idx="35451">2</cx:pt>
          <cx:pt idx="35452">2</cx:pt>
          <cx:pt idx="35453">2</cx:pt>
          <cx:pt idx="35454">2</cx:pt>
          <cx:pt idx="35455">2</cx:pt>
          <cx:pt idx="35456">2</cx:pt>
          <cx:pt idx="35457">2</cx:pt>
          <cx:pt idx="35458">2</cx:pt>
          <cx:pt idx="35459">2</cx:pt>
          <cx:pt idx="35460">2</cx:pt>
          <cx:pt idx="35461">2</cx:pt>
          <cx:pt idx="35462">2</cx:pt>
          <cx:pt idx="35463">2</cx:pt>
          <cx:pt idx="35464">2</cx:pt>
          <cx:pt idx="35465">2</cx:pt>
          <cx:pt idx="35466">2</cx:pt>
          <cx:pt idx="35467">2</cx:pt>
          <cx:pt idx="35468">2</cx:pt>
          <cx:pt idx="35469">2</cx:pt>
          <cx:pt idx="35470">2</cx:pt>
          <cx:pt idx="35471">2</cx:pt>
          <cx:pt idx="35472">2</cx:pt>
          <cx:pt idx="35473">2</cx:pt>
          <cx:pt idx="35474">2</cx:pt>
          <cx:pt idx="35475">2</cx:pt>
          <cx:pt idx="35476">2</cx:pt>
          <cx:pt idx="35477">2</cx:pt>
          <cx:pt idx="35478">2</cx:pt>
          <cx:pt idx="35479">2</cx:pt>
          <cx:pt idx="35480">2</cx:pt>
          <cx:pt idx="35481">2</cx:pt>
          <cx:pt idx="35482">2</cx:pt>
          <cx:pt idx="35483">2</cx:pt>
          <cx:pt idx="35484">2</cx:pt>
          <cx:pt idx="35485">2</cx:pt>
          <cx:pt idx="35486">2</cx:pt>
          <cx:pt idx="35487">2</cx:pt>
          <cx:pt idx="35488">2</cx:pt>
          <cx:pt idx="35489">2</cx:pt>
          <cx:pt idx="35490">2</cx:pt>
          <cx:pt idx="35491">2</cx:pt>
          <cx:pt idx="35492">2</cx:pt>
          <cx:pt idx="35493">2</cx:pt>
          <cx:pt idx="35494">2</cx:pt>
          <cx:pt idx="35495">2</cx:pt>
          <cx:pt idx="35496">2</cx:pt>
          <cx:pt idx="35497">2</cx:pt>
          <cx:pt idx="35498">2</cx:pt>
          <cx:pt idx="35499">2</cx:pt>
          <cx:pt idx="35500">2</cx:pt>
          <cx:pt idx="35501">2</cx:pt>
          <cx:pt idx="35502">2</cx:pt>
          <cx:pt idx="35503">2</cx:pt>
          <cx:pt idx="35504">2</cx:pt>
          <cx:pt idx="35505">2</cx:pt>
          <cx:pt idx="35506">2</cx:pt>
          <cx:pt idx="35507">2</cx:pt>
          <cx:pt idx="35508">2</cx:pt>
          <cx:pt idx="35509">2</cx:pt>
          <cx:pt idx="35510">2</cx:pt>
          <cx:pt idx="35511">2</cx:pt>
          <cx:pt idx="35512">2</cx:pt>
          <cx:pt idx="35513">2</cx:pt>
          <cx:pt idx="35514">2</cx:pt>
          <cx:pt idx="35515">2</cx:pt>
          <cx:pt idx="35516">2</cx:pt>
          <cx:pt idx="35517">2</cx:pt>
          <cx:pt idx="35518">2</cx:pt>
          <cx:pt idx="35519">2</cx:pt>
          <cx:pt idx="35520">2</cx:pt>
          <cx:pt idx="35521">2</cx:pt>
          <cx:pt idx="35522">2</cx:pt>
          <cx:pt idx="35523">2</cx:pt>
          <cx:pt idx="35524">2</cx:pt>
          <cx:pt idx="35525">2</cx:pt>
          <cx:pt idx="35526">2</cx:pt>
          <cx:pt idx="35527">2</cx:pt>
          <cx:pt idx="35528">2</cx:pt>
          <cx:pt idx="35529">2</cx:pt>
          <cx:pt idx="35530">2</cx:pt>
          <cx:pt idx="35531">2</cx:pt>
          <cx:pt idx="35532">2</cx:pt>
          <cx:pt idx="35533">2</cx:pt>
          <cx:pt idx="35534">2</cx:pt>
          <cx:pt idx="35535">2</cx:pt>
          <cx:pt idx="35536">2</cx:pt>
          <cx:pt idx="35537">2</cx:pt>
          <cx:pt idx="35538">2</cx:pt>
          <cx:pt idx="35539">2</cx:pt>
          <cx:pt idx="35540">2</cx:pt>
          <cx:pt idx="35541">2</cx:pt>
          <cx:pt idx="35542">2</cx:pt>
          <cx:pt idx="35543">2</cx:pt>
          <cx:pt idx="35544">2</cx:pt>
          <cx:pt idx="35545">2</cx:pt>
          <cx:pt idx="35546">2</cx:pt>
          <cx:pt idx="35547">2</cx:pt>
          <cx:pt idx="35548">2</cx:pt>
          <cx:pt idx="35549">2</cx:pt>
          <cx:pt idx="35550">2</cx:pt>
          <cx:pt idx="35551">2</cx:pt>
          <cx:pt idx="35552">2</cx:pt>
          <cx:pt idx="35553">2</cx:pt>
          <cx:pt idx="35554">2</cx:pt>
          <cx:pt idx="35555">2</cx:pt>
          <cx:pt idx="35556">2</cx:pt>
          <cx:pt idx="35557">2</cx:pt>
          <cx:pt idx="35558">2</cx:pt>
          <cx:pt idx="35559">2</cx:pt>
          <cx:pt idx="35560">2</cx:pt>
          <cx:pt idx="35561">2</cx:pt>
          <cx:pt idx="35562">2</cx:pt>
          <cx:pt idx="35563">2</cx:pt>
          <cx:pt idx="35564">2</cx:pt>
          <cx:pt idx="35565">2</cx:pt>
          <cx:pt idx="35566">2</cx:pt>
          <cx:pt idx="35567">2</cx:pt>
          <cx:pt idx="35568">2</cx:pt>
          <cx:pt idx="35569">2</cx:pt>
          <cx:pt idx="35570">2</cx:pt>
          <cx:pt idx="35571">2</cx:pt>
          <cx:pt idx="35572">2</cx:pt>
          <cx:pt idx="35573">2</cx:pt>
          <cx:pt idx="35574">2</cx:pt>
          <cx:pt idx="35575">2</cx:pt>
          <cx:pt idx="35576">2</cx:pt>
          <cx:pt idx="35577">2</cx:pt>
          <cx:pt idx="35578">2</cx:pt>
          <cx:pt idx="35579">2</cx:pt>
          <cx:pt idx="35580">2</cx:pt>
          <cx:pt idx="35581">2</cx:pt>
          <cx:pt idx="35582">2</cx:pt>
          <cx:pt idx="35583">2</cx:pt>
          <cx:pt idx="35584">2</cx:pt>
          <cx:pt idx="35585">2</cx:pt>
          <cx:pt idx="35586">2</cx:pt>
          <cx:pt idx="35587">2</cx:pt>
          <cx:pt idx="35588">2</cx:pt>
          <cx:pt idx="35589">2</cx:pt>
          <cx:pt idx="35590">2</cx:pt>
          <cx:pt idx="35591">2</cx:pt>
          <cx:pt idx="35592">2</cx:pt>
          <cx:pt idx="35593">2</cx:pt>
          <cx:pt idx="35594">2</cx:pt>
          <cx:pt idx="35595">2</cx:pt>
          <cx:pt idx="35596">2</cx:pt>
          <cx:pt idx="35597">2</cx:pt>
          <cx:pt idx="35598">2</cx:pt>
          <cx:pt idx="35599">2</cx:pt>
          <cx:pt idx="35600">2</cx:pt>
          <cx:pt idx="35601">2</cx:pt>
          <cx:pt idx="35602">2</cx:pt>
          <cx:pt idx="35603">2</cx:pt>
          <cx:pt idx="35604">2</cx:pt>
          <cx:pt idx="35605">2</cx:pt>
          <cx:pt idx="35606">2</cx:pt>
          <cx:pt idx="35607">2</cx:pt>
          <cx:pt idx="35608">2</cx:pt>
          <cx:pt idx="35609">2</cx:pt>
          <cx:pt idx="35610">2</cx:pt>
          <cx:pt idx="35611">2</cx:pt>
          <cx:pt idx="35612">2</cx:pt>
          <cx:pt idx="35613">2</cx:pt>
          <cx:pt idx="35614">2</cx:pt>
          <cx:pt idx="35615">2</cx:pt>
          <cx:pt idx="35616">2</cx:pt>
          <cx:pt idx="35617">2</cx:pt>
          <cx:pt idx="35618">2</cx:pt>
          <cx:pt idx="35619">2</cx:pt>
          <cx:pt idx="35620">2</cx:pt>
          <cx:pt idx="35621">2</cx:pt>
          <cx:pt idx="35622">2</cx:pt>
          <cx:pt idx="35623">2</cx:pt>
          <cx:pt idx="35624">2</cx:pt>
          <cx:pt idx="35625">2</cx:pt>
          <cx:pt idx="35626">2</cx:pt>
          <cx:pt idx="35627">2</cx:pt>
          <cx:pt idx="35628">2</cx:pt>
          <cx:pt idx="35629">2</cx:pt>
          <cx:pt idx="35630">2</cx:pt>
          <cx:pt idx="35631">2</cx:pt>
          <cx:pt idx="35632">2</cx:pt>
          <cx:pt idx="35633">2</cx:pt>
          <cx:pt idx="35634">2</cx:pt>
          <cx:pt idx="35635">2</cx:pt>
          <cx:pt idx="35636">2</cx:pt>
          <cx:pt idx="35637">2</cx:pt>
          <cx:pt idx="35638">2</cx:pt>
          <cx:pt idx="35639">2</cx:pt>
          <cx:pt idx="35640">2</cx:pt>
          <cx:pt idx="35641">2</cx:pt>
          <cx:pt idx="35642">2</cx:pt>
          <cx:pt idx="35643">2</cx:pt>
          <cx:pt idx="35644">2</cx:pt>
          <cx:pt idx="35645">2</cx:pt>
          <cx:pt idx="35646">2</cx:pt>
          <cx:pt idx="35647">2</cx:pt>
          <cx:pt idx="35648">2</cx:pt>
          <cx:pt idx="35649">2</cx:pt>
          <cx:pt idx="35650">2</cx:pt>
          <cx:pt idx="35651">2</cx:pt>
          <cx:pt idx="35652">2</cx:pt>
          <cx:pt idx="35653">2</cx:pt>
          <cx:pt idx="35654">2</cx:pt>
          <cx:pt idx="35655">2</cx:pt>
          <cx:pt idx="35656">2</cx:pt>
          <cx:pt idx="35657">2</cx:pt>
          <cx:pt idx="35658">2</cx:pt>
          <cx:pt idx="35659">2</cx:pt>
          <cx:pt idx="35660">2</cx:pt>
          <cx:pt idx="35661">2</cx:pt>
          <cx:pt idx="35662">2</cx:pt>
          <cx:pt idx="35663">2</cx:pt>
          <cx:pt idx="35664">2</cx:pt>
          <cx:pt idx="35665">2</cx:pt>
          <cx:pt idx="35666">2</cx:pt>
          <cx:pt idx="35667">2</cx:pt>
          <cx:pt idx="35668">2</cx:pt>
          <cx:pt idx="35669">2</cx:pt>
          <cx:pt idx="35670">2</cx:pt>
          <cx:pt idx="35671">2</cx:pt>
          <cx:pt idx="35672">2</cx:pt>
          <cx:pt idx="35673">2</cx:pt>
          <cx:pt idx="35674">2</cx:pt>
          <cx:pt idx="35675">2</cx:pt>
          <cx:pt idx="35676">2</cx:pt>
          <cx:pt idx="35677">2</cx:pt>
          <cx:pt idx="35678">2</cx:pt>
          <cx:pt idx="35679">2</cx:pt>
          <cx:pt idx="35680">2</cx:pt>
          <cx:pt idx="35681">2</cx:pt>
          <cx:pt idx="35682">2</cx:pt>
          <cx:pt idx="35683">2</cx:pt>
          <cx:pt idx="35684">2</cx:pt>
          <cx:pt idx="35685">2</cx:pt>
          <cx:pt idx="35686">2</cx:pt>
          <cx:pt idx="35687">2</cx:pt>
          <cx:pt idx="35688">2</cx:pt>
          <cx:pt idx="35689">2</cx:pt>
          <cx:pt idx="35690">2</cx:pt>
          <cx:pt idx="35691">2</cx:pt>
          <cx:pt idx="35692">2</cx:pt>
          <cx:pt idx="35693">2</cx:pt>
          <cx:pt idx="35694">2</cx:pt>
          <cx:pt idx="35695">2</cx:pt>
          <cx:pt idx="35696">2</cx:pt>
          <cx:pt idx="35697">2</cx:pt>
          <cx:pt idx="35698">2</cx:pt>
          <cx:pt idx="35699">2</cx:pt>
          <cx:pt idx="35700">2</cx:pt>
          <cx:pt idx="35701">2</cx:pt>
          <cx:pt idx="35702">2</cx:pt>
          <cx:pt idx="35703">2</cx:pt>
          <cx:pt idx="35704">2</cx:pt>
          <cx:pt idx="35705">2</cx:pt>
          <cx:pt idx="35706">2</cx:pt>
          <cx:pt idx="35707">2</cx:pt>
          <cx:pt idx="35708">2</cx:pt>
          <cx:pt idx="35709">2</cx:pt>
          <cx:pt idx="35710">2</cx:pt>
          <cx:pt idx="35711">2</cx:pt>
          <cx:pt idx="35712">2</cx:pt>
          <cx:pt idx="35713">2</cx:pt>
          <cx:pt idx="35714">2</cx:pt>
          <cx:pt idx="35715">2</cx:pt>
          <cx:pt idx="35716">2</cx:pt>
          <cx:pt idx="35717">2</cx:pt>
          <cx:pt idx="35718">2</cx:pt>
          <cx:pt idx="35719">2</cx:pt>
          <cx:pt idx="35720">2</cx:pt>
          <cx:pt idx="35721">2</cx:pt>
          <cx:pt idx="35722">2</cx:pt>
          <cx:pt idx="35723">2</cx:pt>
          <cx:pt idx="35724">2</cx:pt>
          <cx:pt idx="35725">2</cx:pt>
          <cx:pt idx="35726">2</cx:pt>
          <cx:pt idx="35727">2</cx:pt>
          <cx:pt idx="35728">2</cx:pt>
          <cx:pt idx="35729">2</cx:pt>
          <cx:pt idx="35730">2</cx:pt>
          <cx:pt idx="35731">2</cx:pt>
          <cx:pt idx="35732">2</cx:pt>
          <cx:pt idx="35733">2</cx:pt>
          <cx:pt idx="35734">2</cx:pt>
          <cx:pt idx="35735">2</cx:pt>
          <cx:pt idx="35736">2</cx:pt>
          <cx:pt idx="35737">2</cx:pt>
          <cx:pt idx="35738">2</cx:pt>
          <cx:pt idx="35739">2</cx:pt>
          <cx:pt idx="35740">2</cx:pt>
          <cx:pt idx="35741">2</cx:pt>
          <cx:pt idx="35742">2</cx:pt>
          <cx:pt idx="35743">2</cx:pt>
          <cx:pt idx="35744">2</cx:pt>
          <cx:pt idx="35745">2</cx:pt>
          <cx:pt idx="35746">2</cx:pt>
          <cx:pt idx="35747">2</cx:pt>
          <cx:pt idx="35748">2</cx:pt>
          <cx:pt idx="35749">2</cx:pt>
          <cx:pt idx="35750">2</cx:pt>
          <cx:pt idx="35751">2</cx:pt>
          <cx:pt idx="35752">2</cx:pt>
          <cx:pt idx="35753">2</cx:pt>
          <cx:pt idx="35754">2</cx:pt>
          <cx:pt idx="35755">2</cx:pt>
          <cx:pt idx="35756">2</cx:pt>
          <cx:pt idx="35757">2</cx:pt>
          <cx:pt idx="35758">2</cx:pt>
          <cx:pt idx="35759">2</cx:pt>
          <cx:pt idx="35760">2</cx:pt>
          <cx:pt idx="35761">2</cx:pt>
          <cx:pt idx="35762">2</cx:pt>
          <cx:pt idx="35763">2</cx:pt>
          <cx:pt idx="35764">2</cx:pt>
          <cx:pt idx="35765">2</cx:pt>
          <cx:pt idx="35766">2</cx:pt>
          <cx:pt idx="35767">2</cx:pt>
          <cx:pt idx="35768">2</cx:pt>
          <cx:pt idx="35769">2</cx:pt>
          <cx:pt idx="35770">2</cx:pt>
          <cx:pt idx="35771">2</cx:pt>
          <cx:pt idx="35772">2</cx:pt>
          <cx:pt idx="35773">2</cx:pt>
          <cx:pt idx="35774">2</cx:pt>
          <cx:pt idx="35775">2</cx:pt>
          <cx:pt idx="35776">2</cx:pt>
          <cx:pt idx="35777">2</cx:pt>
          <cx:pt idx="35778">2</cx:pt>
          <cx:pt idx="35779">2</cx:pt>
          <cx:pt idx="35780">2</cx:pt>
          <cx:pt idx="35781">2</cx:pt>
          <cx:pt idx="35782">2</cx:pt>
          <cx:pt idx="35783">2</cx:pt>
          <cx:pt idx="35784">2</cx:pt>
          <cx:pt idx="35785">2</cx:pt>
          <cx:pt idx="35786">2</cx:pt>
          <cx:pt idx="35787">2</cx:pt>
          <cx:pt idx="35788">2</cx:pt>
          <cx:pt idx="35789">2</cx:pt>
          <cx:pt idx="35790">2</cx:pt>
          <cx:pt idx="35791">2</cx:pt>
          <cx:pt idx="35792">2</cx:pt>
          <cx:pt idx="35793">2</cx:pt>
          <cx:pt idx="35794">2</cx:pt>
          <cx:pt idx="35795">2</cx:pt>
          <cx:pt idx="35796">2</cx:pt>
          <cx:pt idx="35797">2</cx:pt>
          <cx:pt idx="35798">2</cx:pt>
          <cx:pt idx="35799">2</cx:pt>
          <cx:pt idx="35800">2</cx:pt>
          <cx:pt idx="35801">2</cx:pt>
          <cx:pt idx="35802">2</cx:pt>
          <cx:pt idx="35803">2</cx:pt>
          <cx:pt idx="35804">2</cx:pt>
          <cx:pt idx="35805">2</cx:pt>
          <cx:pt idx="35806">2</cx:pt>
          <cx:pt idx="35807">2</cx:pt>
          <cx:pt idx="35808">2</cx:pt>
          <cx:pt idx="35809">2</cx:pt>
          <cx:pt idx="35810">2</cx:pt>
          <cx:pt idx="35811">2</cx:pt>
          <cx:pt idx="35812">2</cx:pt>
          <cx:pt idx="35813">2</cx:pt>
          <cx:pt idx="35814">2</cx:pt>
          <cx:pt idx="35815">2</cx:pt>
          <cx:pt idx="35816">2</cx:pt>
          <cx:pt idx="35817">2</cx:pt>
          <cx:pt idx="35818">2</cx:pt>
          <cx:pt idx="35819">2</cx:pt>
          <cx:pt idx="35820">2</cx:pt>
          <cx:pt idx="35821">2</cx:pt>
          <cx:pt idx="35822">2</cx:pt>
          <cx:pt idx="35823">2</cx:pt>
          <cx:pt idx="35824">2</cx:pt>
          <cx:pt idx="35825">2</cx:pt>
          <cx:pt idx="35826">2</cx:pt>
          <cx:pt idx="35827">2</cx:pt>
          <cx:pt idx="35828">2</cx:pt>
          <cx:pt idx="35829">2</cx:pt>
          <cx:pt idx="35830">2</cx:pt>
          <cx:pt idx="35831">2</cx:pt>
          <cx:pt idx="35832">2</cx:pt>
          <cx:pt idx="35833">2</cx:pt>
          <cx:pt idx="35834">2</cx:pt>
          <cx:pt idx="35835">2</cx:pt>
          <cx:pt idx="35836">2</cx:pt>
          <cx:pt idx="35837">2</cx:pt>
          <cx:pt idx="35838">2</cx:pt>
          <cx:pt idx="35839">2</cx:pt>
          <cx:pt idx="35840">2</cx:pt>
          <cx:pt idx="35841">2</cx:pt>
          <cx:pt idx="35842">2</cx:pt>
          <cx:pt idx="35843">2</cx:pt>
          <cx:pt idx="35844">2</cx:pt>
          <cx:pt idx="35845">2</cx:pt>
          <cx:pt idx="35846">2</cx:pt>
          <cx:pt idx="35847">2</cx:pt>
          <cx:pt idx="35848">2</cx:pt>
          <cx:pt idx="35849">2</cx:pt>
          <cx:pt idx="35850">2</cx:pt>
          <cx:pt idx="35851">2</cx:pt>
          <cx:pt idx="35852">2</cx:pt>
          <cx:pt idx="35853">2</cx:pt>
          <cx:pt idx="35854">2</cx:pt>
          <cx:pt idx="35855">2</cx:pt>
          <cx:pt idx="35856">2</cx:pt>
          <cx:pt idx="35857">2</cx:pt>
          <cx:pt idx="35858">2</cx:pt>
          <cx:pt idx="35859">2</cx:pt>
          <cx:pt idx="35860">2</cx:pt>
          <cx:pt idx="35861">2</cx:pt>
          <cx:pt idx="35862">2</cx:pt>
          <cx:pt idx="35863">2</cx:pt>
          <cx:pt idx="35864">2</cx:pt>
          <cx:pt idx="35865">2</cx:pt>
          <cx:pt idx="35866">2</cx:pt>
          <cx:pt idx="35867">2</cx:pt>
          <cx:pt idx="35868">2</cx:pt>
          <cx:pt idx="35869">2</cx:pt>
          <cx:pt idx="35870">2</cx:pt>
          <cx:pt idx="35871">2</cx:pt>
          <cx:pt idx="35872">2</cx:pt>
          <cx:pt idx="35873">2</cx:pt>
          <cx:pt idx="35874">2</cx:pt>
          <cx:pt idx="35875">2</cx:pt>
          <cx:pt idx="35876">2</cx:pt>
          <cx:pt idx="35877">2</cx:pt>
          <cx:pt idx="35878">2</cx:pt>
          <cx:pt idx="35879">2</cx:pt>
          <cx:pt idx="35880">2</cx:pt>
          <cx:pt idx="35881">2</cx:pt>
          <cx:pt idx="35882">2</cx:pt>
          <cx:pt idx="35883">2</cx:pt>
          <cx:pt idx="35884">2</cx:pt>
          <cx:pt idx="35885">2</cx:pt>
          <cx:pt idx="35886">2</cx:pt>
          <cx:pt idx="35887">2</cx:pt>
          <cx:pt idx="35888">2</cx:pt>
          <cx:pt idx="35889">2</cx:pt>
          <cx:pt idx="35890">2</cx:pt>
          <cx:pt idx="35891">2</cx:pt>
          <cx:pt idx="35892">2</cx:pt>
          <cx:pt idx="35893">2</cx:pt>
          <cx:pt idx="35894">2</cx:pt>
          <cx:pt idx="35895">2</cx:pt>
          <cx:pt idx="35896">2</cx:pt>
          <cx:pt idx="35897">2</cx:pt>
          <cx:pt idx="35898">2</cx:pt>
          <cx:pt idx="35899">2</cx:pt>
          <cx:pt idx="35900">2</cx:pt>
          <cx:pt idx="35901">2</cx:pt>
          <cx:pt idx="35902">2</cx:pt>
          <cx:pt idx="35903">2</cx:pt>
          <cx:pt idx="35904">2</cx:pt>
          <cx:pt idx="35905">2</cx:pt>
          <cx:pt idx="35906">2</cx:pt>
          <cx:pt idx="35907">2</cx:pt>
          <cx:pt idx="35908">2</cx:pt>
          <cx:pt idx="35909">2</cx:pt>
          <cx:pt idx="35910">2</cx:pt>
          <cx:pt idx="35911">2</cx:pt>
          <cx:pt idx="35912">2</cx:pt>
          <cx:pt idx="35913">2</cx:pt>
          <cx:pt idx="35914">2</cx:pt>
          <cx:pt idx="35915">2</cx:pt>
          <cx:pt idx="35916">2</cx:pt>
          <cx:pt idx="35917">2</cx:pt>
          <cx:pt idx="35918">2</cx:pt>
          <cx:pt idx="35919">2</cx:pt>
          <cx:pt idx="35920">2</cx:pt>
          <cx:pt idx="35921">2</cx:pt>
          <cx:pt idx="35922">2</cx:pt>
          <cx:pt idx="35923">2</cx:pt>
          <cx:pt idx="35924">2</cx:pt>
          <cx:pt idx="35925">2</cx:pt>
          <cx:pt idx="35926">2</cx:pt>
          <cx:pt idx="35927">2</cx:pt>
          <cx:pt idx="35928">2</cx:pt>
          <cx:pt idx="35929">2</cx:pt>
          <cx:pt idx="35930">2</cx:pt>
          <cx:pt idx="35931">2</cx:pt>
          <cx:pt idx="35932">2</cx:pt>
          <cx:pt idx="35933">2</cx:pt>
          <cx:pt idx="35934">2</cx:pt>
          <cx:pt idx="35935">2</cx:pt>
          <cx:pt idx="35936">2</cx:pt>
          <cx:pt idx="35937">2</cx:pt>
          <cx:pt idx="35938">2</cx:pt>
          <cx:pt idx="35939">2</cx:pt>
          <cx:pt idx="35940">2</cx:pt>
          <cx:pt idx="35941">2</cx:pt>
          <cx:pt idx="35942">2</cx:pt>
          <cx:pt idx="35943">2</cx:pt>
          <cx:pt idx="35944">2</cx:pt>
          <cx:pt idx="35945">2</cx:pt>
          <cx:pt idx="35946">2</cx:pt>
          <cx:pt idx="35947">2</cx:pt>
          <cx:pt idx="35948">2</cx:pt>
          <cx:pt idx="35949">2</cx:pt>
          <cx:pt idx="35950">2</cx:pt>
          <cx:pt idx="35951">2</cx:pt>
          <cx:pt idx="35952">2</cx:pt>
          <cx:pt idx="35953">2</cx:pt>
          <cx:pt idx="35954">2</cx:pt>
          <cx:pt idx="35955">2</cx:pt>
          <cx:pt idx="35956">2</cx:pt>
          <cx:pt idx="35957">2</cx:pt>
          <cx:pt idx="35958">2</cx:pt>
          <cx:pt idx="35959">2</cx:pt>
          <cx:pt idx="35960">2</cx:pt>
          <cx:pt idx="35961">2</cx:pt>
          <cx:pt idx="35962">2</cx:pt>
          <cx:pt idx="35963">2</cx:pt>
          <cx:pt idx="35964">2</cx:pt>
          <cx:pt idx="35965">2</cx:pt>
          <cx:pt idx="35966">2</cx:pt>
          <cx:pt idx="35967">2</cx:pt>
          <cx:pt idx="35968">2</cx:pt>
          <cx:pt idx="35969">2</cx:pt>
          <cx:pt idx="35970">2</cx:pt>
          <cx:pt idx="35971">2</cx:pt>
          <cx:pt idx="35972">2</cx:pt>
          <cx:pt idx="35973">2</cx:pt>
          <cx:pt idx="35974">2</cx:pt>
          <cx:pt idx="35975">2</cx:pt>
          <cx:pt idx="35976">2</cx:pt>
          <cx:pt idx="35977">2</cx:pt>
          <cx:pt idx="35978">2</cx:pt>
          <cx:pt idx="35979">2</cx:pt>
          <cx:pt idx="35980">2</cx:pt>
          <cx:pt idx="35981">2</cx:pt>
          <cx:pt idx="35982">2</cx:pt>
          <cx:pt idx="35983">2</cx:pt>
          <cx:pt idx="35984">2</cx:pt>
          <cx:pt idx="35985">2</cx:pt>
          <cx:pt idx="35986">2</cx:pt>
          <cx:pt idx="35987">2</cx:pt>
          <cx:pt idx="35988">2</cx:pt>
          <cx:pt idx="35989">2</cx:pt>
          <cx:pt idx="35990">2</cx:pt>
          <cx:pt idx="35991">2</cx:pt>
          <cx:pt idx="35992">2</cx:pt>
          <cx:pt idx="35993">2</cx:pt>
          <cx:pt idx="35994">2</cx:pt>
          <cx:pt idx="35995">2</cx:pt>
          <cx:pt idx="35996">2</cx:pt>
          <cx:pt idx="35997">2</cx:pt>
          <cx:pt idx="35998">2</cx:pt>
          <cx:pt idx="35999">2</cx:pt>
          <cx:pt idx="36000">2</cx:pt>
          <cx:pt idx="36001">2</cx:pt>
          <cx:pt idx="36002">2</cx:pt>
          <cx:pt idx="36003">2</cx:pt>
          <cx:pt idx="36004">2</cx:pt>
          <cx:pt idx="36005">2</cx:pt>
          <cx:pt idx="36006">2</cx:pt>
          <cx:pt idx="36007">2</cx:pt>
          <cx:pt idx="36008">2</cx:pt>
          <cx:pt idx="36009">2</cx:pt>
          <cx:pt idx="36010">2</cx:pt>
          <cx:pt idx="36011">2</cx:pt>
          <cx:pt idx="36012">2</cx:pt>
          <cx:pt idx="36013">2</cx:pt>
          <cx:pt idx="36014">2</cx:pt>
          <cx:pt idx="36015">2</cx:pt>
          <cx:pt idx="36016">2</cx:pt>
          <cx:pt idx="36017">2</cx:pt>
          <cx:pt idx="36018">2</cx:pt>
          <cx:pt idx="36019">2</cx:pt>
          <cx:pt idx="36020">2</cx:pt>
          <cx:pt idx="36021">2</cx:pt>
          <cx:pt idx="36022">2</cx:pt>
          <cx:pt idx="36023">2</cx:pt>
          <cx:pt idx="36024">2</cx:pt>
          <cx:pt idx="36025">2</cx:pt>
          <cx:pt idx="36026">2</cx:pt>
          <cx:pt idx="36027">2</cx:pt>
          <cx:pt idx="36028">2</cx:pt>
          <cx:pt idx="36029">2</cx:pt>
          <cx:pt idx="36030">2</cx:pt>
          <cx:pt idx="36031">2</cx:pt>
          <cx:pt idx="36032">2</cx:pt>
          <cx:pt idx="36033">2</cx:pt>
          <cx:pt idx="36034">2</cx:pt>
          <cx:pt idx="36035">2</cx:pt>
          <cx:pt idx="36036">2</cx:pt>
          <cx:pt idx="36037">2</cx:pt>
          <cx:pt idx="36038">2</cx:pt>
          <cx:pt idx="36039">2</cx:pt>
          <cx:pt idx="36040">2</cx:pt>
          <cx:pt idx="36041">2</cx:pt>
          <cx:pt idx="36042">2</cx:pt>
          <cx:pt idx="36043">2</cx:pt>
          <cx:pt idx="36044">2</cx:pt>
          <cx:pt idx="36045">2</cx:pt>
          <cx:pt idx="36046">2</cx:pt>
          <cx:pt idx="36047">2</cx:pt>
          <cx:pt idx="36048">2</cx:pt>
          <cx:pt idx="36049">2</cx:pt>
          <cx:pt idx="36050">2</cx:pt>
          <cx:pt idx="36051">2</cx:pt>
          <cx:pt idx="36052">2</cx:pt>
          <cx:pt idx="36053">2</cx:pt>
          <cx:pt idx="36054">2</cx:pt>
          <cx:pt idx="36055">2</cx:pt>
          <cx:pt idx="36056">2</cx:pt>
          <cx:pt idx="36057">2</cx:pt>
          <cx:pt idx="36058">2</cx:pt>
          <cx:pt idx="36059">2</cx:pt>
          <cx:pt idx="36060">2</cx:pt>
          <cx:pt idx="36061">2</cx:pt>
          <cx:pt idx="36062">2</cx:pt>
          <cx:pt idx="36063">2</cx:pt>
          <cx:pt idx="36064">2</cx:pt>
          <cx:pt idx="36065">2</cx:pt>
          <cx:pt idx="36066">2</cx:pt>
          <cx:pt idx="36067">2</cx:pt>
          <cx:pt idx="36068">2</cx:pt>
          <cx:pt idx="36069">2</cx:pt>
          <cx:pt idx="36070">2</cx:pt>
          <cx:pt idx="36071">2</cx:pt>
          <cx:pt idx="36072">2</cx:pt>
          <cx:pt idx="36073">2</cx:pt>
          <cx:pt idx="36074">2</cx:pt>
          <cx:pt idx="36075">2</cx:pt>
          <cx:pt idx="36076">2</cx:pt>
          <cx:pt idx="36077">2</cx:pt>
          <cx:pt idx="36078">2</cx:pt>
          <cx:pt idx="36079">2</cx:pt>
          <cx:pt idx="36080">2</cx:pt>
          <cx:pt idx="36081">2</cx:pt>
          <cx:pt idx="36082">2</cx:pt>
          <cx:pt idx="36083">2</cx:pt>
          <cx:pt idx="36084">2</cx:pt>
          <cx:pt idx="36085">2</cx:pt>
          <cx:pt idx="36086">2</cx:pt>
          <cx:pt idx="36087">2</cx:pt>
          <cx:pt idx="36088">2</cx:pt>
          <cx:pt idx="36089">2</cx:pt>
          <cx:pt idx="36090">2</cx:pt>
          <cx:pt idx="36091">2</cx:pt>
          <cx:pt idx="36092">2</cx:pt>
          <cx:pt idx="36093">2</cx:pt>
          <cx:pt idx="36094">2</cx:pt>
          <cx:pt idx="36095">2</cx:pt>
          <cx:pt idx="36096">2</cx:pt>
          <cx:pt idx="36097">2</cx:pt>
          <cx:pt idx="36098">2</cx:pt>
          <cx:pt idx="36099">2</cx:pt>
          <cx:pt idx="36100">2</cx:pt>
          <cx:pt idx="36101">2</cx:pt>
          <cx:pt idx="36102">2</cx:pt>
          <cx:pt idx="36103">2</cx:pt>
          <cx:pt idx="36104">2</cx:pt>
          <cx:pt idx="36105">2</cx:pt>
          <cx:pt idx="36106">2</cx:pt>
          <cx:pt idx="36107">2</cx:pt>
          <cx:pt idx="36108">2</cx:pt>
          <cx:pt idx="36109">2</cx:pt>
          <cx:pt idx="36110">2</cx:pt>
          <cx:pt idx="36111">2</cx:pt>
          <cx:pt idx="36112">2</cx:pt>
          <cx:pt idx="36113">2</cx:pt>
          <cx:pt idx="36114">2</cx:pt>
          <cx:pt idx="36115">2</cx:pt>
          <cx:pt idx="36116">2</cx:pt>
          <cx:pt idx="36117">2</cx:pt>
          <cx:pt idx="36118">2</cx:pt>
          <cx:pt idx="36119">2</cx:pt>
          <cx:pt idx="36120">2</cx:pt>
          <cx:pt idx="36121">2</cx:pt>
          <cx:pt idx="36122">2</cx:pt>
          <cx:pt idx="36123">2</cx:pt>
          <cx:pt idx="36124">2</cx:pt>
          <cx:pt idx="36125">2</cx:pt>
          <cx:pt idx="36126">2</cx:pt>
          <cx:pt idx="36127">2</cx:pt>
          <cx:pt idx="36128">2</cx:pt>
          <cx:pt idx="36129">2</cx:pt>
          <cx:pt idx="36130">2</cx:pt>
          <cx:pt idx="36131">2</cx:pt>
          <cx:pt idx="36132">2</cx:pt>
          <cx:pt idx="36133">2</cx:pt>
          <cx:pt idx="36134">2</cx:pt>
          <cx:pt idx="36135">2</cx:pt>
          <cx:pt idx="36136">2</cx:pt>
          <cx:pt idx="36137">2</cx:pt>
          <cx:pt idx="36138">2</cx:pt>
          <cx:pt idx="36139">2</cx:pt>
          <cx:pt idx="36140">2</cx:pt>
          <cx:pt idx="36141">2</cx:pt>
          <cx:pt idx="36142">2</cx:pt>
          <cx:pt idx="36143">2</cx:pt>
          <cx:pt idx="36144">2</cx:pt>
          <cx:pt idx="36145">2</cx:pt>
          <cx:pt idx="36146">2</cx:pt>
          <cx:pt idx="36147">2</cx:pt>
          <cx:pt idx="36148">2</cx:pt>
          <cx:pt idx="36149">2</cx:pt>
          <cx:pt idx="36150">2</cx:pt>
          <cx:pt idx="36151">2</cx:pt>
          <cx:pt idx="36152">2</cx:pt>
          <cx:pt idx="36153">2</cx:pt>
          <cx:pt idx="36154">2</cx:pt>
          <cx:pt idx="36155">2</cx:pt>
          <cx:pt idx="36156">2</cx:pt>
          <cx:pt idx="36157">2</cx:pt>
          <cx:pt idx="36158">2</cx:pt>
          <cx:pt idx="36159">2</cx:pt>
          <cx:pt idx="36160">2</cx:pt>
          <cx:pt idx="36161">2</cx:pt>
          <cx:pt idx="36162">2</cx:pt>
          <cx:pt idx="36163">2</cx:pt>
          <cx:pt idx="36164">2</cx:pt>
          <cx:pt idx="36165">2</cx:pt>
          <cx:pt idx="36166">2</cx:pt>
          <cx:pt idx="36167">2</cx:pt>
          <cx:pt idx="36168">2</cx:pt>
          <cx:pt idx="36169">2</cx:pt>
          <cx:pt idx="36170">2</cx:pt>
          <cx:pt idx="36171">2</cx:pt>
          <cx:pt idx="36172">2</cx:pt>
          <cx:pt idx="36173">2</cx:pt>
          <cx:pt idx="36174">2</cx:pt>
          <cx:pt idx="36175">2</cx:pt>
          <cx:pt idx="36176">2</cx:pt>
          <cx:pt idx="36177">2</cx:pt>
          <cx:pt idx="36178">2</cx:pt>
          <cx:pt idx="36179">2</cx:pt>
          <cx:pt idx="36180">2</cx:pt>
          <cx:pt idx="36181">2</cx:pt>
          <cx:pt idx="36182">2</cx:pt>
          <cx:pt idx="36183">2</cx:pt>
          <cx:pt idx="36184">2</cx:pt>
          <cx:pt idx="36185">2</cx:pt>
          <cx:pt idx="36186">2</cx:pt>
          <cx:pt idx="36187">2</cx:pt>
          <cx:pt idx="36188">2</cx:pt>
          <cx:pt idx="36189">2</cx:pt>
          <cx:pt idx="36190">2</cx:pt>
          <cx:pt idx="36191">2</cx:pt>
          <cx:pt idx="36192">2</cx:pt>
          <cx:pt idx="36193">2</cx:pt>
          <cx:pt idx="36194">2</cx:pt>
          <cx:pt idx="36195">2</cx:pt>
          <cx:pt idx="36196">2</cx:pt>
          <cx:pt idx="36197">2</cx:pt>
          <cx:pt idx="36198">2</cx:pt>
          <cx:pt idx="36199">2</cx:pt>
          <cx:pt idx="36200">2</cx:pt>
          <cx:pt idx="36201">2</cx:pt>
          <cx:pt idx="36202">2</cx:pt>
          <cx:pt idx="36203">2</cx:pt>
          <cx:pt idx="36204">2</cx:pt>
          <cx:pt idx="36205">2</cx:pt>
          <cx:pt idx="36206">2</cx:pt>
          <cx:pt idx="36207">2</cx:pt>
          <cx:pt idx="36208">2</cx:pt>
          <cx:pt idx="36209">2</cx:pt>
          <cx:pt idx="36210">2</cx:pt>
          <cx:pt idx="36211">2</cx:pt>
          <cx:pt idx="36212">2</cx:pt>
          <cx:pt idx="36213">2</cx:pt>
          <cx:pt idx="36214">2</cx:pt>
          <cx:pt idx="36215">2</cx:pt>
          <cx:pt idx="36216">2</cx:pt>
          <cx:pt idx="36217">2</cx:pt>
          <cx:pt idx="36218">2</cx:pt>
          <cx:pt idx="36219">2</cx:pt>
          <cx:pt idx="36220">2</cx:pt>
          <cx:pt idx="36221">2</cx:pt>
          <cx:pt idx="36222">2</cx:pt>
          <cx:pt idx="36223">2</cx:pt>
          <cx:pt idx="36224">2</cx:pt>
          <cx:pt idx="36225">2</cx:pt>
          <cx:pt idx="36226">2</cx:pt>
          <cx:pt idx="36227">2</cx:pt>
          <cx:pt idx="36228">2</cx:pt>
          <cx:pt idx="36229">2</cx:pt>
          <cx:pt idx="36230">2</cx:pt>
          <cx:pt idx="36231">2</cx:pt>
          <cx:pt idx="36232">2</cx:pt>
          <cx:pt idx="36233">2</cx:pt>
          <cx:pt idx="36234">2</cx:pt>
          <cx:pt idx="36235">2</cx:pt>
          <cx:pt idx="36236">2</cx:pt>
          <cx:pt idx="36237">2</cx:pt>
          <cx:pt idx="36238">2</cx:pt>
          <cx:pt idx="36239">2</cx:pt>
          <cx:pt idx="36240">2</cx:pt>
          <cx:pt idx="36241">2</cx:pt>
          <cx:pt idx="36242">2</cx:pt>
          <cx:pt idx="36243">2</cx:pt>
          <cx:pt idx="36244">2</cx:pt>
          <cx:pt idx="36245">2</cx:pt>
          <cx:pt idx="36246">2</cx:pt>
          <cx:pt idx="36247">2</cx:pt>
          <cx:pt idx="36248">2</cx:pt>
          <cx:pt idx="36249">2</cx:pt>
          <cx:pt idx="36250">2</cx:pt>
          <cx:pt idx="36251">2</cx:pt>
          <cx:pt idx="36252">2</cx:pt>
          <cx:pt idx="36253">2</cx:pt>
          <cx:pt idx="36254">2</cx:pt>
          <cx:pt idx="36255">2</cx:pt>
          <cx:pt idx="36256">2</cx:pt>
          <cx:pt idx="36257">2</cx:pt>
          <cx:pt idx="36258">2</cx:pt>
          <cx:pt idx="36259">2</cx:pt>
          <cx:pt idx="36260">2</cx:pt>
          <cx:pt idx="36261">2</cx:pt>
          <cx:pt idx="36262">2</cx:pt>
          <cx:pt idx="36263">2</cx:pt>
          <cx:pt idx="36264">2</cx:pt>
          <cx:pt idx="36265">2</cx:pt>
          <cx:pt idx="36266">2</cx:pt>
          <cx:pt idx="36267">2</cx:pt>
          <cx:pt idx="36268">2</cx:pt>
          <cx:pt idx="36269">2</cx:pt>
          <cx:pt idx="36270">2</cx:pt>
          <cx:pt idx="36271">2</cx:pt>
          <cx:pt idx="36272">2</cx:pt>
          <cx:pt idx="36273">2</cx:pt>
          <cx:pt idx="36274">2</cx:pt>
          <cx:pt idx="36275">2</cx:pt>
          <cx:pt idx="36276">2</cx:pt>
          <cx:pt idx="36277">2</cx:pt>
          <cx:pt idx="36278">2</cx:pt>
          <cx:pt idx="36279">2</cx:pt>
          <cx:pt idx="36280">2</cx:pt>
          <cx:pt idx="36281">2</cx:pt>
          <cx:pt idx="36282">2</cx:pt>
          <cx:pt idx="36283">2</cx:pt>
          <cx:pt idx="36284">2</cx:pt>
          <cx:pt idx="36285">2</cx:pt>
          <cx:pt idx="36286">2</cx:pt>
          <cx:pt idx="36287">2</cx:pt>
          <cx:pt idx="36288">2</cx:pt>
          <cx:pt idx="36289">2</cx:pt>
          <cx:pt idx="36290">2</cx:pt>
          <cx:pt idx="36291">2</cx:pt>
          <cx:pt idx="36292">2</cx:pt>
          <cx:pt idx="36293">2</cx:pt>
          <cx:pt idx="36294">2</cx:pt>
          <cx:pt idx="36295">2</cx:pt>
          <cx:pt idx="36296">2</cx:pt>
          <cx:pt idx="36297">2</cx:pt>
          <cx:pt idx="36298">2</cx:pt>
          <cx:pt idx="36299">2</cx:pt>
          <cx:pt idx="36300">2</cx:pt>
          <cx:pt idx="36301">2</cx:pt>
          <cx:pt idx="36302">2</cx:pt>
          <cx:pt idx="36303">2</cx:pt>
          <cx:pt idx="36304">2</cx:pt>
          <cx:pt idx="36305">2</cx:pt>
          <cx:pt idx="36306">2</cx:pt>
          <cx:pt idx="36307">2</cx:pt>
          <cx:pt idx="36308">2</cx:pt>
          <cx:pt idx="36309">2</cx:pt>
          <cx:pt idx="36310">2</cx:pt>
          <cx:pt idx="36311">2</cx:pt>
          <cx:pt idx="36312">2</cx:pt>
          <cx:pt idx="36313">2</cx:pt>
          <cx:pt idx="36314">2</cx:pt>
          <cx:pt idx="36315">2</cx:pt>
          <cx:pt idx="36316">2</cx:pt>
          <cx:pt idx="36317">2</cx:pt>
          <cx:pt idx="36318">2</cx:pt>
          <cx:pt idx="36319">2</cx:pt>
          <cx:pt idx="36320">2</cx:pt>
          <cx:pt idx="36321">2</cx:pt>
          <cx:pt idx="36322">2</cx:pt>
          <cx:pt idx="36323">2</cx:pt>
          <cx:pt idx="36324">2</cx:pt>
          <cx:pt idx="36325">2</cx:pt>
          <cx:pt idx="36326">2</cx:pt>
          <cx:pt idx="36327">2</cx:pt>
          <cx:pt idx="36328">2</cx:pt>
          <cx:pt idx="36329">2</cx:pt>
          <cx:pt idx="36330">2</cx:pt>
          <cx:pt idx="36331">2</cx:pt>
          <cx:pt idx="36332">2</cx:pt>
          <cx:pt idx="36333">2</cx:pt>
          <cx:pt idx="36334">2</cx:pt>
          <cx:pt idx="36335">2</cx:pt>
          <cx:pt idx="36336">2</cx:pt>
          <cx:pt idx="36337">2</cx:pt>
          <cx:pt idx="36338">2</cx:pt>
          <cx:pt idx="36339">2</cx:pt>
          <cx:pt idx="36340">2</cx:pt>
          <cx:pt idx="36341">2</cx:pt>
          <cx:pt idx="36342">2</cx:pt>
          <cx:pt idx="36343">2</cx:pt>
          <cx:pt idx="36344">2</cx:pt>
          <cx:pt idx="36345">2</cx:pt>
          <cx:pt idx="36346">2</cx:pt>
          <cx:pt idx="36347">2</cx:pt>
          <cx:pt idx="36348">2</cx:pt>
          <cx:pt idx="36349">2</cx:pt>
          <cx:pt idx="36350">2</cx:pt>
          <cx:pt idx="36351">2</cx:pt>
          <cx:pt idx="36352">2</cx:pt>
          <cx:pt idx="36353">2</cx:pt>
          <cx:pt idx="36354">2</cx:pt>
          <cx:pt idx="36355">2</cx:pt>
          <cx:pt idx="36356">2</cx:pt>
          <cx:pt idx="36357">2</cx:pt>
          <cx:pt idx="36358">2</cx:pt>
          <cx:pt idx="36359">2</cx:pt>
          <cx:pt idx="36360">2</cx:pt>
          <cx:pt idx="36361">2</cx:pt>
          <cx:pt idx="36362">2</cx:pt>
          <cx:pt idx="36363">2</cx:pt>
          <cx:pt idx="36364">2</cx:pt>
          <cx:pt idx="36365">2</cx:pt>
          <cx:pt idx="36366">2</cx:pt>
          <cx:pt idx="36367">2</cx:pt>
          <cx:pt idx="36368">2</cx:pt>
          <cx:pt idx="36369">2</cx:pt>
          <cx:pt idx="36370">2</cx:pt>
          <cx:pt idx="36371">2</cx:pt>
          <cx:pt idx="36372">2</cx:pt>
          <cx:pt idx="36373">2</cx:pt>
          <cx:pt idx="36374">2</cx:pt>
          <cx:pt idx="36375">2</cx:pt>
          <cx:pt idx="36376">2</cx:pt>
          <cx:pt idx="36377">2</cx:pt>
          <cx:pt idx="36378">2</cx:pt>
          <cx:pt idx="36379">2</cx:pt>
          <cx:pt idx="36380">2</cx:pt>
          <cx:pt idx="36381">2</cx:pt>
          <cx:pt idx="36382">2</cx:pt>
          <cx:pt idx="36383">2</cx:pt>
          <cx:pt idx="36384">2</cx:pt>
          <cx:pt idx="36385">2</cx:pt>
          <cx:pt idx="36386">2</cx:pt>
          <cx:pt idx="36387">2</cx:pt>
          <cx:pt idx="36388">2</cx:pt>
          <cx:pt idx="36389">2</cx:pt>
          <cx:pt idx="36390">2</cx:pt>
          <cx:pt idx="36391">2</cx:pt>
          <cx:pt idx="36392">2</cx:pt>
          <cx:pt idx="36393">2</cx:pt>
          <cx:pt idx="36394">2</cx:pt>
          <cx:pt idx="36395">2</cx:pt>
          <cx:pt idx="36396">2</cx:pt>
          <cx:pt idx="36397">2</cx:pt>
          <cx:pt idx="36398">2</cx:pt>
          <cx:pt idx="36399">2</cx:pt>
          <cx:pt idx="36400">2</cx:pt>
          <cx:pt idx="36401">2</cx:pt>
          <cx:pt idx="36402">2</cx:pt>
          <cx:pt idx="36403">2</cx:pt>
          <cx:pt idx="36404">2</cx:pt>
          <cx:pt idx="36405">2</cx:pt>
          <cx:pt idx="36406">2</cx:pt>
          <cx:pt idx="36407">2</cx:pt>
          <cx:pt idx="36408">2</cx:pt>
          <cx:pt idx="36409">2</cx:pt>
          <cx:pt idx="36410">2</cx:pt>
          <cx:pt idx="36411">2</cx:pt>
          <cx:pt idx="36412">2</cx:pt>
          <cx:pt idx="36413">2</cx:pt>
          <cx:pt idx="36414">2</cx:pt>
          <cx:pt idx="36415">2</cx:pt>
          <cx:pt idx="36416">2</cx:pt>
          <cx:pt idx="36417">2</cx:pt>
          <cx:pt idx="36418">2</cx:pt>
          <cx:pt idx="36419">2</cx:pt>
          <cx:pt idx="36420">2</cx:pt>
          <cx:pt idx="36421">2</cx:pt>
          <cx:pt idx="36422">2</cx:pt>
          <cx:pt idx="36423">2</cx:pt>
          <cx:pt idx="36424">2</cx:pt>
          <cx:pt idx="36425">2</cx:pt>
          <cx:pt idx="36426">2</cx:pt>
          <cx:pt idx="36427">2</cx:pt>
          <cx:pt idx="36428">2</cx:pt>
          <cx:pt idx="36429">2</cx:pt>
          <cx:pt idx="36430">2</cx:pt>
          <cx:pt idx="36431">2</cx:pt>
          <cx:pt idx="36432">2</cx:pt>
          <cx:pt idx="36433">2</cx:pt>
          <cx:pt idx="36434">2</cx:pt>
          <cx:pt idx="36435">2</cx:pt>
          <cx:pt idx="36436">2</cx:pt>
          <cx:pt idx="36437">2</cx:pt>
          <cx:pt idx="36438">2</cx:pt>
          <cx:pt idx="36439">2</cx:pt>
          <cx:pt idx="36440">2</cx:pt>
          <cx:pt idx="36441">2</cx:pt>
          <cx:pt idx="36442">2</cx:pt>
          <cx:pt idx="36443">2</cx:pt>
          <cx:pt idx="36444">2</cx:pt>
          <cx:pt idx="36445">2</cx:pt>
          <cx:pt idx="36446">2</cx:pt>
          <cx:pt idx="36447">2</cx:pt>
          <cx:pt idx="36448">2</cx:pt>
          <cx:pt idx="36449">2</cx:pt>
          <cx:pt idx="36450">2</cx:pt>
          <cx:pt idx="36451">2</cx:pt>
          <cx:pt idx="36452">2</cx:pt>
          <cx:pt idx="36453">2</cx:pt>
          <cx:pt idx="36454">2</cx:pt>
          <cx:pt idx="36455">2</cx:pt>
          <cx:pt idx="36456">2</cx:pt>
          <cx:pt idx="36457">2</cx:pt>
          <cx:pt idx="36458">2</cx:pt>
          <cx:pt idx="36459">2</cx:pt>
          <cx:pt idx="36460">2</cx:pt>
          <cx:pt idx="36461">2</cx:pt>
          <cx:pt idx="36462">2</cx:pt>
          <cx:pt idx="36463">2</cx:pt>
          <cx:pt idx="36464">2</cx:pt>
          <cx:pt idx="36465">2</cx:pt>
          <cx:pt idx="36466">2</cx:pt>
          <cx:pt idx="36467">2</cx:pt>
          <cx:pt idx="36468">2</cx:pt>
          <cx:pt idx="36469">2</cx:pt>
          <cx:pt idx="36470">2</cx:pt>
          <cx:pt idx="36471">2</cx:pt>
          <cx:pt idx="36472">2</cx:pt>
          <cx:pt idx="36473">2</cx:pt>
          <cx:pt idx="36474">2</cx:pt>
          <cx:pt idx="36475">2</cx:pt>
          <cx:pt idx="36476">2</cx:pt>
          <cx:pt idx="36477">2</cx:pt>
          <cx:pt idx="36478">2</cx:pt>
          <cx:pt idx="36479">2</cx:pt>
          <cx:pt idx="36480">2</cx:pt>
          <cx:pt idx="36481">2</cx:pt>
          <cx:pt idx="36482">2</cx:pt>
          <cx:pt idx="36483">2</cx:pt>
          <cx:pt idx="36484">2</cx:pt>
          <cx:pt idx="36485">2</cx:pt>
          <cx:pt idx="36486">2</cx:pt>
          <cx:pt idx="36487">2</cx:pt>
          <cx:pt idx="36488">2</cx:pt>
          <cx:pt idx="36489">2</cx:pt>
          <cx:pt idx="36490">2</cx:pt>
          <cx:pt idx="36491">2</cx:pt>
          <cx:pt idx="36492">2</cx:pt>
          <cx:pt idx="36493">2</cx:pt>
          <cx:pt idx="36494">2</cx:pt>
          <cx:pt idx="36495">2</cx:pt>
          <cx:pt idx="36496">2</cx:pt>
          <cx:pt idx="36497">2</cx:pt>
          <cx:pt idx="36498">2</cx:pt>
          <cx:pt idx="36499">2</cx:pt>
          <cx:pt idx="36500">2</cx:pt>
          <cx:pt idx="36501">2</cx:pt>
          <cx:pt idx="36502">2</cx:pt>
          <cx:pt idx="36503">2</cx:pt>
          <cx:pt idx="36504">2</cx:pt>
          <cx:pt idx="36505">2</cx:pt>
          <cx:pt idx="36506">2</cx:pt>
          <cx:pt idx="36507">2</cx:pt>
          <cx:pt idx="36508">2</cx:pt>
          <cx:pt idx="36509">2</cx:pt>
          <cx:pt idx="36510">2</cx:pt>
          <cx:pt idx="36511">2</cx:pt>
          <cx:pt idx="36512">2</cx:pt>
          <cx:pt idx="36513">2</cx:pt>
          <cx:pt idx="36514">2</cx:pt>
          <cx:pt idx="36515">2</cx:pt>
          <cx:pt idx="36516">2</cx:pt>
          <cx:pt idx="36517">2</cx:pt>
          <cx:pt idx="36518">2</cx:pt>
          <cx:pt idx="36519">2</cx:pt>
          <cx:pt idx="36520">2</cx:pt>
          <cx:pt idx="36521">2</cx:pt>
          <cx:pt idx="36522">2</cx:pt>
          <cx:pt idx="36523">2</cx:pt>
          <cx:pt idx="36524">2</cx:pt>
          <cx:pt idx="36525">2</cx:pt>
          <cx:pt idx="36526">2</cx:pt>
          <cx:pt idx="36527">2</cx:pt>
          <cx:pt idx="36528">2</cx:pt>
          <cx:pt idx="36529">2</cx:pt>
          <cx:pt idx="36530">2</cx:pt>
          <cx:pt idx="36531">2</cx:pt>
          <cx:pt idx="36532">2</cx:pt>
          <cx:pt idx="36533">2</cx:pt>
          <cx:pt idx="36534">2</cx:pt>
          <cx:pt idx="36535">2</cx:pt>
          <cx:pt idx="36536">2</cx:pt>
          <cx:pt idx="36537">2</cx:pt>
          <cx:pt idx="36538">2</cx:pt>
          <cx:pt idx="36539">2</cx:pt>
          <cx:pt idx="36540">2</cx:pt>
          <cx:pt idx="36541">2</cx:pt>
          <cx:pt idx="36542">2</cx:pt>
          <cx:pt idx="36543">2</cx:pt>
          <cx:pt idx="36544">2</cx:pt>
          <cx:pt idx="36545">2</cx:pt>
          <cx:pt idx="36546">2</cx:pt>
          <cx:pt idx="36547">2</cx:pt>
          <cx:pt idx="36548">2</cx:pt>
          <cx:pt idx="36549">2</cx:pt>
          <cx:pt idx="36550">2</cx:pt>
          <cx:pt idx="36551">2</cx:pt>
          <cx:pt idx="36552">2</cx:pt>
          <cx:pt idx="36553">2</cx:pt>
          <cx:pt idx="36554">2</cx:pt>
          <cx:pt idx="36555">2</cx:pt>
          <cx:pt idx="36556">2</cx:pt>
          <cx:pt idx="36557">2</cx:pt>
          <cx:pt idx="36558">2</cx:pt>
          <cx:pt idx="36559">2</cx:pt>
          <cx:pt idx="36560">2</cx:pt>
          <cx:pt idx="36561">2</cx:pt>
          <cx:pt idx="36562">2</cx:pt>
          <cx:pt idx="36563">2</cx:pt>
          <cx:pt idx="36564">2</cx:pt>
          <cx:pt idx="36565">2</cx:pt>
          <cx:pt idx="36566">2</cx:pt>
          <cx:pt idx="36567">2</cx:pt>
          <cx:pt idx="36568">2</cx:pt>
          <cx:pt idx="36569">2</cx:pt>
          <cx:pt idx="36570">2</cx:pt>
          <cx:pt idx="36571">2</cx:pt>
          <cx:pt idx="36572">2</cx:pt>
          <cx:pt idx="36573">2</cx:pt>
          <cx:pt idx="36574">2</cx:pt>
          <cx:pt idx="36575">2</cx:pt>
          <cx:pt idx="36576">2</cx:pt>
          <cx:pt idx="36577">2</cx:pt>
          <cx:pt idx="36578">2</cx:pt>
          <cx:pt idx="36579">2</cx:pt>
          <cx:pt idx="36580">2</cx:pt>
          <cx:pt idx="36581">2</cx:pt>
          <cx:pt idx="36582">2</cx:pt>
          <cx:pt idx="36583">2</cx:pt>
          <cx:pt idx="36584">2</cx:pt>
          <cx:pt idx="36585">2</cx:pt>
          <cx:pt idx="36586">2</cx:pt>
          <cx:pt idx="36587">2</cx:pt>
          <cx:pt idx="36588">2</cx:pt>
          <cx:pt idx="36589">2</cx:pt>
          <cx:pt idx="36590">2</cx:pt>
          <cx:pt idx="36591">2</cx:pt>
          <cx:pt idx="36592">2</cx:pt>
          <cx:pt idx="36593">2</cx:pt>
          <cx:pt idx="36594">2</cx:pt>
          <cx:pt idx="36595">2</cx:pt>
          <cx:pt idx="36596">2</cx:pt>
          <cx:pt idx="36597">2</cx:pt>
          <cx:pt idx="36598">2</cx:pt>
          <cx:pt idx="36599">2</cx:pt>
          <cx:pt idx="36600">2</cx:pt>
          <cx:pt idx="36601">2</cx:pt>
          <cx:pt idx="36602">2</cx:pt>
          <cx:pt idx="36603">2</cx:pt>
          <cx:pt idx="36604">2</cx:pt>
          <cx:pt idx="36605">2</cx:pt>
          <cx:pt idx="36606">2</cx:pt>
          <cx:pt idx="36607">2</cx:pt>
          <cx:pt idx="36608">2</cx:pt>
          <cx:pt idx="36609">2</cx:pt>
          <cx:pt idx="36610">2</cx:pt>
          <cx:pt idx="36611">2</cx:pt>
          <cx:pt idx="36612">2</cx:pt>
          <cx:pt idx="36613">2</cx:pt>
          <cx:pt idx="36614">2</cx:pt>
          <cx:pt idx="36615">2</cx:pt>
          <cx:pt idx="36616">2</cx:pt>
          <cx:pt idx="36617">2</cx:pt>
          <cx:pt idx="36618">2</cx:pt>
          <cx:pt idx="36619">2</cx:pt>
          <cx:pt idx="36620">2</cx:pt>
          <cx:pt idx="36621">2</cx:pt>
          <cx:pt idx="36622">2</cx:pt>
          <cx:pt idx="36623">2</cx:pt>
          <cx:pt idx="36624">2</cx:pt>
          <cx:pt idx="36625">2</cx:pt>
          <cx:pt idx="36626">2</cx:pt>
          <cx:pt idx="36627">2</cx:pt>
          <cx:pt idx="36628">2</cx:pt>
          <cx:pt idx="36629">2</cx:pt>
          <cx:pt idx="36630">2</cx:pt>
          <cx:pt idx="36631">2</cx:pt>
          <cx:pt idx="36632">2</cx:pt>
          <cx:pt idx="36633">2</cx:pt>
          <cx:pt idx="36634">2</cx:pt>
          <cx:pt idx="36635">2</cx:pt>
          <cx:pt idx="36636">2</cx:pt>
          <cx:pt idx="36637">2</cx:pt>
          <cx:pt idx="36638">2</cx:pt>
          <cx:pt idx="36639">2</cx:pt>
          <cx:pt idx="36640">2</cx:pt>
          <cx:pt idx="36641">2</cx:pt>
          <cx:pt idx="36642">2</cx:pt>
          <cx:pt idx="36643">2</cx:pt>
          <cx:pt idx="36644">2</cx:pt>
          <cx:pt idx="36645">2</cx:pt>
          <cx:pt idx="36646">2</cx:pt>
          <cx:pt idx="36647">2</cx:pt>
          <cx:pt idx="36648">2</cx:pt>
          <cx:pt idx="36649">2</cx:pt>
          <cx:pt idx="36650">2</cx:pt>
          <cx:pt idx="36651">2</cx:pt>
          <cx:pt idx="36652">2</cx:pt>
          <cx:pt idx="36653">2</cx:pt>
          <cx:pt idx="36654">2</cx:pt>
          <cx:pt idx="36655">2</cx:pt>
          <cx:pt idx="36656">2</cx:pt>
          <cx:pt idx="36657">2</cx:pt>
          <cx:pt idx="36658">2</cx:pt>
          <cx:pt idx="36659">2</cx:pt>
          <cx:pt idx="36660">2</cx:pt>
          <cx:pt idx="36661">2</cx:pt>
          <cx:pt idx="36662">2</cx:pt>
          <cx:pt idx="36663">2</cx:pt>
          <cx:pt idx="36664">2</cx:pt>
          <cx:pt idx="36665">2</cx:pt>
          <cx:pt idx="36666">2</cx:pt>
          <cx:pt idx="36667">2</cx:pt>
          <cx:pt idx="36668">2</cx:pt>
          <cx:pt idx="36669">2</cx:pt>
          <cx:pt idx="36670">2</cx:pt>
          <cx:pt idx="36671">2</cx:pt>
          <cx:pt idx="36672">2</cx:pt>
          <cx:pt idx="36673">2</cx:pt>
          <cx:pt idx="36674">2</cx:pt>
          <cx:pt idx="36675">2</cx:pt>
          <cx:pt idx="36676">2</cx:pt>
          <cx:pt idx="36677">2</cx:pt>
          <cx:pt idx="36678">2</cx:pt>
          <cx:pt idx="36679">2</cx:pt>
          <cx:pt idx="36680">2</cx:pt>
          <cx:pt idx="36681">2</cx:pt>
          <cx:pt idx="36682">2</cx:pt>
          <cx:pt idx="36683">2</cx:pt>
          <cx:pt idx="36684">2</cx:pt>
          <cx:pt idx="36685">2</cx:pt>
          <cx:pt idx="36686">2</cx:pt>
          <cx:pt idx="36687">2</cx:pt>
          <cx:pt idx="36688">2</cx:pt>
          <cx:pt idx="36689">2</cx:pt>
          <cx:pt idx="36690">2</cx:pt>
          <cx:pt idx="36691">2</cx:pt>
          <cx:pt idx="36692">2</cx:pt>
          <cx:pt idx="36693">2</cx:pt>
          <cx:pt idx="36694">2</cx:pt>
          <cx:pt idx="36695">2</cx:pt>
          <cx:pt idx="36696">2</cx:pt>
          <cx:pt idx="36697">2</cx:pt>
          <cx:pt idx="36698">2</cx:pt>
          <cx:pt idx="36699">2</cx:pt>
          <cx:pt idx="36700">2</cx:pt>
          <cx:pt idx="36701">2</cx:pt>
          <cx:pt idx="36702">2</cx:pt>
          <cx:pt idx="36703">2</cx:pt>
          <cx:pt idx="36704">2</cx:pt>
          <cx:pt idx="36705">2</cx:pt>
          <cx:pt idx="36706">2</cx:pt>
          <cx:pt idx="36707">2</cx:pt>
          <cx:pt idx="36708">2</cx:pt>
          <cx:pt idx="36709">2</cx:pt>
          <cx:pt idx="36710">2</cx:pt>
          <cx:pt idx="36711">2</cx:pt>
          <cx:pt idx="36712">2</cx:pt>
          <cx:pt idx="36713">2</cx:pt>
          <cx:pt idx="36714">2</cx:pt>
          <cx:pt idx="36715">2</cx:pt>
          <cx:pt idx="36716">2</cx:pt>
          <cx:pt idx="36717">2</cx:pt>
          <cx:pt idx="36718">2</cx:pt>
          <cx:pt idx="36719">2</cx:pt>
          <cx:pt idx="36720">2</cx:pt>
          <cx:pt idx="36721">2</cx:pt>
          <cx:pt idx="36722">2</cx:pt>
          <cx:pt idx="36723">2</cx:pt>
          <cx:pt idx="36724">2</cx:pt>
          <cx:pt idx="36725">2</cx:pt>
          <cx:pt idx="36726">2</cx:pt>
          <cx:pt idx="36727">2</cx:pt>
          <cx:pt idx="36728">2</cx:pt>
          <cx:pt idx="36729">2</cx:pt>
          <cx:pt idx="36730">2</cx:pt>
          <cx:pt idx="36731">2</cx:pt>
          <cx:pt idx="36732">2</cx:pt>
          <cx:pt idx="36733">2</cx:pt>
          <cx:pt idx="36734">2</cx:pt>
          <cx:pt idx="36735">2</cx:pt>
          <cx:pt idx="36736">2</cx:pt>
          <cx:pt idx="36737">2</cx:pt>
          <cx:pt idx="36738">2</cx:pt>
          <cx:pt idx="36739">2</cx:pt>
          <cx:pt idx="36740">2</cx:pt>
          <cx:pt idx="36741">2</cx:pt>
          <cx:pt idx="36742">2</cx:pt>
          <cx:pt idx="36743">2</cx:pt>
          <cx:pt idx="36744">2</cx:pt>
          <cx:pt idx="36745">2</cx:pt>
          <cx:pt idx="36746">2</cx:pt>
          <cx:pt idx="36747">2</cx:pt>
          <cx:pt idx="36748">2</cx:pt>
          <cx:pt idx="36749">2</cx:pt>
          <cx:pt idx="36750">2</cx:pt>
          <cx:pt idx="36751">2</cx:pt>
          <cx:pt idx="36752">2</cx:pt>
          <cx:pt idx="36753">2</cx:pt>
          <cx:pt idx="36754">2</cx:pt>
          <cx:pt idx="36755">2</cx:pt>
          <cx:pt idx="36756">2</cx:pt>
          <cx:pt idx="36757">2</cx:pt>
          <cx:pt idx="36758">2</cx:pt>
          <cx:pt idx="36759">2</cx:pt>
          <cx:pt idx="36760">2</cx:pt>
          <cx:pt idx="36761">2</cx:pt>
          <cx:pt idx="36762">2</cx:pt>
          <cx:pt idx="36763">2</cx:pt>
          <cx:pt idx="36764">2</cx:pt>
          <cx:pt idx="36765">2</cx:pt>
          <cx:pt idx="36766">2</cx:pt>
          <cx:pt idx="36767">2</cx:pt>
          <cx:pt idx="36768">2</cx:pt>
          <cx:pt idx="36769">2</cx:pt>
          <cx:pt idx="36770">2</cx:pt>
          <cx:pt idx="36771">2</cx:pt>
          <cx:pt idx="36772">2</cx:pt>
          <cx:pt idx="36773">2</cx:pt>
          <cx:pt idx="36774">2</cx:pt>
          <cx:pt idx="36775">2</cx:pt>
          <cx:pt idx="36776">2</cx:pt>
          <cx:pt idx="36777">2</cx:pt>
          <cx:pt idx="36778">2</cx:pt>
          <cx:pt idx="36779">2</cx:pt>
          <cx:pt idx="36780">2</cx:pt>
          <cx:pt idx="36781">2</cx:pt>
          <cx:pt idx="36782">2</cx:pt>
          <cx:pt idx="36783">2</cx:pt>
          <cx:pt idx="36784">2</cx:pt>
          <cx:pt idx="36785">2</cx:pt>
          <cx:pt idx="36786">2</cx:pt>
          <cx:pt idx="36787">2</cx:pt>
          <cx:pt idx="36788">2</cx:pt>
          <cx:pt idx="36789">2</cx:pt>
          <cx:pt idx="36790">2</cx:pt>
          <cx:pt idx="36791">2</cx:pt>
          <cx:pt idx="36792">2</cx:pt>
          <cx:pt idx="36793">2</cx:pt>
          <cx:pt idx="36794">2</cx:pt>
          <cx:pt idx="36795">2</cx:pt>
          <cx:pt idx="36796">2</cx:pt>
          <cx:pt idx="36797">2</cx:pt>
          <cx:pt idx="36798">2</cx:pt>
          <cx:pt idx="36799">2</cx:pt>
          <cx:pt idx="36800">2</cx:pt>
          <cx:pt idx="36801">2</cx:pt>
          <cx:pt idx="36802">2</cx:pt>
          <cx:pt idx="36803">2</cx:pt>
          <cx:pt idx="36804">2</cx:pt>
          <cx:pt idx="36805">2</cx:pt>
          <cx:pt idx="36806">2</cx:pt>
          <cx:pt idx="36807">2</cx:pt>
          <cx:pt idx="36808">2</cx:pt>
          <cx:pt idx="36809">2</cx:pt>
          <cx:pt idx="36810">2</cx:pt>
          <cx:pt idx="36811">2</cx:pt>
          <cx:pt idx="36812">2</cx:pt>
          <cx:pt idx="36813">2</cx:pt>
          <cx:pt idx="36814">2</cx:pt>
          <cx:pt idx="36815">2</cx:pt>
          <cx:pt idx="36816">2</cx:pt>
          <cx:pt idx="36817">2</cx:pt>
          <cx:pt idx="36818">2</cx:pt>
          <cx:pt idx="36819">2</cx:pt>
          <cx:pt idx="36820">2</cx:pt>
          <cx:pt idx="36821">2</cx:pt>
          <cx:pt idx="36822">2</cx:pt>
          <cx:pt idx="36823">2</cx:pt>
          <cx:pt idx="36824">2</cx:pt>
          <cx:pt idx="36825">2</cx:pt>
          <cx:pt idx="36826">2</cx:pt>
          <cx:pt idx="36827">2</cx:pt>
          <cx:pt idx="36828">2</cx:pt>
          <cx:pt idx="36829">2</cx:pt>
          <cx:pt idx="36830">2</cx:pt>
          <cx:pt idx="36831">2</cx:pt>
          <cx:pt idx="36832">2</cx:pt>
          <cx:pt idx="36833">2</cx:pt>
          <cx:pt idx="36834">2</cx:pt>
          <cx:pt idx="36835">2</cx:pt>
          <cx:pt idx="36836">2</cx:pt>
          <cx:pt idx="36837">2</cx:pt>
          <cx:pt idx="36838">2</cx:pt>
          <cx:pt idx="36839">2</cx:pt>
          <cx:pt idx="36840">2</cx:pt>
          <cx:pt idx="36841">2</cx:pt>
          <cx:pt idx="36842">2</cx:pt>
          <cx:pt idx="36843">2</cx:pt>
          <cx:pt idx="36844">2</cx:pt>
          <cx:pt idx="36845">2</cx:pt>
          <cx:pt idx="36846">2</cx:pt>
          <cx:pt idx="36847">2</cx:pt>
          <cx:pt idx="36848">2</cx:pt>
          <cx:pt idx="36849">2</cx:pt>
          <cx:pt idx="36850">2</cx:pt>
          <cx:pt idx="36851">2</cx:pt>
          <cx:pt idx="36852">2</cx:pt>
          <cx:pt idx="36853">2</cx:pt>
          <cx:pt idx="36854">2</cx:pt>
          <cx:pt idx="36855">2</cx:pt>
          <cx:pt idx="36856">2</cx:pt>
          <cx:pt idx="36857">2</cx:pt>
          <cx:pt idx="36858">2</cx:pt>
          <cx:pt idx="36859">2</cx:pt>
          <cx:pt idx="36860">2</cx:pt>
          <cx:pt idx="36861">2</cx:pt>
          <cx:pt idx="36862">2</cx:pt>
          <cx:pt idx="36863">2</cx:pt>
          <cx:pt idx="36864">2</cx:pt>
          <cx:pt idx="36865">2</cx:pt>
          <cx:pt idx="36866">2</cx:pt>
          <cx:pt idx="36867">2</cx:pt>
          <cx:pt idx="36868">2</cx:pt>
          <cx:pt idx="36869">2</cx:pt>
          <cx:pt idx="36870">2</cx:pt>
          <cx:pt idx="36871">2</cx:pt>
          <cx:pt idx="36872">2</cx:pt>
          <cx:pt idx="36873">2</cx:pt>
          <cx:pt idx="36874">2</cx:pt>
          <cx:pt idx="36875">2</cx:pt>
          <cx:pt idx="36876">2</cx:pt>
          <cx:pt idx="36877">2</cx:pt>
          <cx:pt idx="36878">2</cx:pt>
          <cx:pt idx="36879">2</cx:pt>
          <cx:pt idx="36880">2</cx:pt>
          <cx:pt idx="36881">2</cx:pt>
          <cx:pt idx="36882">2</cx:pt>
          <cx:pt idx="36883">2</cx:pt>
          <cx:pt idx="36884">2</cx:pt>
          <cx:pt idx="36885">2</cx:pt>
          <cx:pt idx="36886">2</cx:pt>
          <cx:pt idx="36887">2</cx:pt>
          <cx:pt idx="36888">2</cx:pt>
          <cx:pt idx="36889">2</cx:pt>
          <cx:pt idx="36890">2</cx:pt>
          <cx:pt idx="36891">2</cx:pt>
          <cx:pt idx="36892">2</cx:pt>
          <cx:pt idx="36893">2</cx:pt>
          <cx:pt idx="36894">2</cx:pt>
          <cx:pt idx="36895">2</cx:pt>
          <cx:pt idx="36896">2</cx:pt>
          <cx:pt idx="36897">2</cx:pt>
          <cx:pt idx="36898">2</cx:pt>
          <cx:pt idx="36899">2</cx:pt>
          <cx:pt idx="36900">2</cx:pt>
          <cx:pt idx="36901">2</cx:pt>
          <cx:pt idx="36902">2</cx:pt>
          <cx:pt idx="36903">2</cx:pt>
          <cx:pt idx="36904">2</cx:pt>
          <cx:pt idx="36905">2</cx:pt>
          <cx:pt idx="36906">2</cx:pt>
          <cx:pt idx="36907">2</cx:pt>
          <cx:pt idx="36908">2</cx:pt>
          <cx:pt idx="36909">2</cx:pt>
          <cx:pt idx="36910">2</cx:pt>
          <cx:pt idx="36911">2</cx:pt>
          <cx:pt idx="36912">2</cx:pt>
          <cx:pt idx="36913">2</cx:pt>
          <cx:pt idx="36914">2</cx:pt>
          <cx:pt idx="36915">2</cx:pt>
          <cx:pt idx="36916">2</cx:pt>
          <cx:pt idx="36917">2</cx:pt>
          <cx:pt idx="36918">2</cx:pt>
          <cx:pt idx="36919">2</cx:pt>
          <cx:pt idx="36920">2</cx:pt>
          <cx:pt idx="36921">2</cx:pt>
          <cx:pt idx="36922">2</cx:pt>
          <cx:pt idx="36923">2</cx:pt>
          <cx:pt idx="36924">2</cx:pt>
          <cx:pt idx="36925">2</cx:pt>
          <cx:pt idx="36926">2</cx:pt>
          <cx:pt idx="36927">2</cx:pt>
          <cx:pt idx="36928">2</cx:pt>
          <cx:pt idx="36929">2</cx:pt>
          <cx:pt idx="36930">2</cx:pt>
          <cx:pt idx="36931">2</cx:pt>
          <cx:pt idx="36932">2</cx:pt>
          <cx:pt idx="36933">2</cx:pt>
          <cx:pt idx="36934">2</cx:pt>
          <cx:pt idx="36935">2</cx:pt>
          <cx:pt idx="36936">2</cx:pt>
          <cx:pt idx="36937">2</cx:pt>
          <cx:pt idx="36938">2</cx:pt>
          <cx:pt idx="36939">2</cx:pt>
          <cx:pt idx="36940">2</cx:pt>
          <cx:pt idx="36941">2</cx:pt>
          <cx:pt idx="36942">2</cx:pt>
          <cx:pt idx="36943">2</cx:pt>
          <cx:pt idx="36944">2</cx:pt>
          <cx:pt idx="36945">2</cx:pt>
          <cx:pt idx="36946">2</cx:pt>
          <cx:pt idx="36947">2</cx:pt>
          <cx:pt idx="36948">2</cx:pt>
          <cx:pt idx="36949">2</cx:pt>
          <cx:pt idx="36950">2</cx:pt>
          <cx:pt idx="36951">2</cx:pt>
          <cx:pt idx="36952">2</cx:pt>
          <cx:pt idx="36953">2</cx:pt>
          <cx:pt idx="36954">2</cx:pt>
          <cx:pt idx="36955">2</cx:pt>
          <cx:pt idx="36956">2</cx:pt>
          <cx:pt idx="36957">2</cx:pt>
          <cx:pt idx="36958">2</cx:pt>
          <cx:pt idx="36959">2</cx:pt>
          <cx:pt idx="36960">2</cx:pt>
          <cx:pt idx="36961">2</cx:pt>
          <cx:pt idx="36962">2</cx:pt>
          <cx:pt idx="36963">2</cx:pt>
          <cx:pt idx="36964">2</cx:pt>
          <cx:pt idx="36965">2</cx:pt>
          <cx:pt idx="36966">2</cx:pt>
          <cx:pt idx="36967">2</cx:pt>
          <cx:pt idx="36968">2</cx:pt>
          <cx:pt idx="36969">2</cx:pt>
          <cx:pt idx="36970">2</cx:pt>
          <cx:pt idx="36971">2</cx:pt>
          <cx:pt idx="36972">2</cx:pt>
          <cx:pt idx="36973">2</cx:pt>
          <cx:pt idx="36974">2</cx:pt>
          <cx:pt idx="36975">2</cx:pt>
          <cx:pt idx="36976">2</cx:pt>
          <cx:pt idx="36977">2</cx:pt>
          <cx:pt idx="36978">2</cx:pt>
          <cx:pt idx="36979">2</cx:pt>
          <cx:pt idx="36980">2</cx:pt>
          <cx:pt idx="36981">2</cx:pt>
          <cx:pt idx="36982">2</cx:pt>
          <cx:pt idx="36983">2</cx:pt>
          <cx:pt idx="36984">2</cx:pt>
          <cx:pt idx="36985">2</cx:pt>
          <cx:pt idx="36986">2</cx:pt>
          <cx:pt idx="36987">2</cx:pt>
          <cx:pt idx="36988">2</cx:pt>
          <cx:pt idx="36989">2</cx:pt>
          <cx:pt idx="36990">2</cx:pt>
          <cx:pt idx="36991">2</cx:pt>
          <cx:pt idx="36992">2</cx:pt>
          <cx:pt idx="36993">2</cx:pt>
          <cx:pt idx="36994">2</cx:pt>
          <cx:pt idx="36995">2</cx:pt>
          <cx:pt idx="36996">2</cx:pt>
          <cx:pt idx="36997">2</cx:pt>
          <cx:pt idx="36998">2</cx:pt>
          <cx:pt idx="36999">2</cx:pt>
          <cx:pt idx="37000">2</cx:pt>
          <cx:pt idx="37001">2</cx:pt>
          <cx:pt idx="37002">2</cx:pt>
          <cx:pt idx="37003">2</cx:pt>
          <cx:pt idx="37004">2</cx:pt>
          <cx:pt idx="37005">2</cx:pt>
          <cx:pt idx="37006">2</cx:pt>
          <cx:pt idx="37007">2</cx:pt>
          <cx:pt idx="37008">2</cx:pt>
          <cx:pt idx="37009">2</cx:pt>
          <cx:pt idx="37010">2</cx:pt>
          <cx:pt idx="37011">2</cx:pt>
          <cx:pt idx="37012">2</cx:pt>
          <cx:pt idx="37013">2</cx:pt>
          <cx:pt idx="37014">2</cx:pt>
          <cx:pt idx="37015">2</cx:pt>
          <cx:pt idx="37016">2</cx:pt>
          <cx:pt idx="37017">2</cx:pt>
          <cx:pt idx="37018">2</cx:pt>
          <cx:pt idx="37019">2</cx:pt>
          <cx:pt idx="37020">2</cx:pt>
          <cx:pt idx="37021">2</cx:pt>
          <cx:pt idx="37022">2</cx:pt>
          <cx:pt idx="37023">2</cx:pt>
          <cx:pt idx="37024">2</cx:pt>
          <cx:pt idx="37025">2</cx:pt>
          <cx:pt idx="37026">2</cx:pt>
          <cx:pt idx="37027">2</cx:pt>
          <cx:pt idx="37028">2</cx:pt>
          <cx:pt idx="37029">2</cx:pt>
          <cx:pt idx="37030">2</cx:pt>
          <cx:pt idx="37031">2</cx:pt>
          <cx:pt idx="37032">2</cx:pt>
          <cx:pt idx="37033">2</cx:pt>
          <cx:pt idx="37034">2</cx:pt>
          <cx:pt idx="37035">2</cx:pt>
          <cx:pt idx="37036">2</cx:pt>
          <cx:pt idx="37037">2</cx:pt>
          <cx:pt idx="37038">2</cx:pt>
          <cx:pt idx="37039">2</cx:pt>
          <cx:pt idx="37040">2</cx:pt>
          <cx:pt idx="37041">2</cx:pt>
          <cx:pt idx="37042">2</cx:pt>
          <cx:pt idx="37043">2</cx:pt>
          <cx:pt idx="37044">2</cx:pt>
          <cx:pt idx="37045">2</cx:pt>
          <cx:pt idx="37046">2</cx:pt>
          <cx:pt idx="37047">2</cx:pt>
          <cx:pt idx="37048">2</cx:pt>
          <cx:pt idx="37049">2</cx:pt>
          <cx:pt idx="37050">2</cx:pt>
          <cx:pt idx="37051">2</cx:pt>
          <cx:pt idx="37052">2</cx:pt>
          <cx:pt idx="37053">2</cx:pt>
          <cx:pt idx="37054">2</cx:pt>
          <cx:pt idx="37055">2</cx:pt>
          <cx:pt idx="37056">2</cx:pt>
          <cx:pt idx="37057">2</cx:pt>
          <cx:pt idx="37058">2</cx:pt>
          <cx:pt idx="37059">2</cx:pt>
          <cx:pt idx="37060">2</cx:pt>
          <cx:pt idx="37061">2</cx:pt>
          <cx:pt idx="37062">2</cx:pt>
          <cx:pt idx="37063">2</cx:pt>
          <cx:pt idx="37064">2</cx:pt>
          <cx:pt idx="37065">2</cx:pt>
          <cx:pt idx="37066">2</cx:pt>
          <cx:pt idx="37067">2</cx:pt>
          <cx:pt idx="37068">2</cx:pt>
          <cx:pt idx="37069">2</cx:pt>
          <cx:pt idx="37070">2</cx:pt>
          <cx:pt idx="37071">2</cx:pt>
          <cx:pt idx="37072">2</cx:pt>
          <cx:pt idx="37073">2</cx:pt>
          <cx:pt idx="37074">2</cx:pt>
          <cx:pt idx="37075">2</cx:pt>
          <cx:pt idx="37076">2</cx:pt>
          <cx:pt idx="37077">2</cx:pt>
          <cx:pt idx="37078">2</cx:pt>
          <cx:pt idx="37079">2</cx:pt>
          <cx:pt idx="37080">2</cx:pt>
          <cx:pt idx="37081">2</cx:pt>
          <cx:pt idx="37082">2</cx:pt>
          <cx:pt idx="37083">2</cx:pt>
          <cx:pt idx="37084">2</cx:pt>
          <cx:pt idx="37085">2</cx:pt>
          <cx:pt idx="37086">2</cx:pt>
          <cx:pt idx="37087">2</cx:pt>
          <cx:pt idx="37088">2</cx:pt>
          <cx:pt idx="37089">2</cx:pt>
          <cx:pt idx="37090">2</cx:pt>
          <cx:pt idx="37091">2</cx:pt>
          <cx:pt idx="37092">2</cx:pt>
          <cx:pt idx="37093">2</cx:pt>
          <cx:pt idx="37094">2</cx:pt>
          <cx:pt idx="37095">2</cx:pt>
          <cx:pt idx="37096">2</cx:pt>
          <cx:pt idx="37097">2</cx:pt>
          <cx:pt idx="37098">2</cx:pt>
          <cx:pt idx="37099">2</cx:pt>
          <cx:pt idx="37100">2</cx:pt>
          <cx:pt idx="37101">2</cx:pt>
          <cx:pt idx="37102">2</cx:pt>
          <cx:pt idx="37103">2</cx:pt>
          <cx:pt idx="37104">2</cx:pt>
          <cx:pt idx="37105">2</cx:pt>
          <cx:pt idx="37106">2</cx:pt>
          <cx:pt idx="37107">2</cx:pt>
          <cx:pt idx="37108">2</cx:pt>
          <cx:pt idx="37109">2</cx:pt>
          <cx:pt idx="37110">2</cx:pt>
          <cx:pt idx="37111">2</cx:pt>
          <cx:pt idx="37112">2</cx:pt>
          <cx:pt idx="37113">2</cx:pt>
          <cx:pt idx="37114">2</cx:pt>
          <cx:pt idx="37115">2</cx:pt>
          <cx:pt idx="37116">2</cx:pt>
          <cx:pt idx="37117">2</cx:pt>
          <cx:pt idx="37118">2</cx:pt>
          <cx:pt idx="37119">2</cx:pt>
          <cx:pt idx="37120">2</cx:pt>
          <cx:pt idx="37121">2</cx:pt>
          <cx:pt idx="37122">2</cx:pt>
          <cx:pt idx="37123">2</cx:pt>
          <cx:pt idx="37124">2</cx:pt>
          <cx:pt idx="37125">2</cx:pt>
          <cx:pt idx="37126">2</cx:pt>
          <cx:pt idx="37127">2</cx:pt>
          <cx:pt idx="37128">2</cx:pt>
          <cx:pt idx="37129">2</cx:pt>
          <cx:pt idx="37130">2</cx:pt>
          <cx:pt idx="37131">2</cx:pt>
          <cx:pt idx="37132">2</cx:pt>
          <cx:pt idx="37133">2</cx:pt>
          <cx:pt idx="37134">2</cx:pt>
          <cx:pt idx="37135">2</cx:pt>
          <cx:pt idx="37136">2</cx:pt>
          <cx:pt idx="37137">2</cx:pt>
          <cx:pt idx="37138">2</cx:pt>
          <cx:pt idx="37139">2</cx:pt>
          <cx:pt idx="37140">2</cx:pt>
          <cx:pt idx="37141">2</cx:pt>
          <cx:pt idx="37142">2</cx:pt>
          <cx:pt idx="37143">2</cx:pt>
          <cx:pt idx="37144">2</cx:pt>
          <cx:pt idx="37145">2</cx:pt>
          <cx:pt idx="37146">2</cx:pt>
          <cx:pt idx="37147">2</cx:pt>
          <cx:pt idx="37148">2</cx:pt>
          <cx:pt idx="37149">2</cx:pt>
          <cx:pt idx="37150">2</cx:pt>
          <cx:pt idx="37151">2</cx:pt>
          <cx:pt idx="37152">2</cx:pt>
          <cx:pt idx="37153">2</cx:pt>
          <cx:pt idx="37154">2</cx:pt>
          <cx:pt idx="37155">2</cx:pt>
          <cx:pt idx="37156">2</cx:pt>
          <cx:pt idx="37157">2</cx:pt>
          <cx:pt idx="37158">2</cx:pt>
          <cx:pt idx="37159">2</cx:pt>
          <cx:pt idx="37160">2</cx:pt>
          <cx:pt idx="37161">2</cx:pt>
          <cx:pt idx="37162">2</cx:pt>
          <cx:pt idx="37163">2</cx:pt>
          <cx:pt idx="37164">2</cx:pt>
          <cx:pt idx="37165">2</cx:pt>
          <cx:pt idx="37166">2</cx:pt>
          <cx:pt idx="37167">2</cx:pt>
          <cx:pt idx="37168">2</cx:pt>
          <cx:pt idx="37169">2</cx:pt>
          <cx:pt idx="37170">2</cx:pt>
          <cx:pt idx="37171">2</cx:pt>
          <cx:pt idx="37172">2</cx:pt>
          <cx:pt idx="37173">2</cx:pt>
          <cx:pt idx="37174">2</cx:pt>
          <cx:pt idx="37175">2</cx:pt>
          <cx:pt idx="37176">2</cx:pt>
          <cx:pt idx="37177">2</cx:pt>
          <cx:pt idx="37178">2</cx:pt>
          <cx:pt idx="37179">2</cx:pt>
          <cx:pt idx="37180">2</cx:pt>
          <cx:pt idx="37181">2</cx:pt>
          <cx:pt idx="37182">2</cx:pt>
          <cx:pt idx="37183">2</cx:pt>
          <cx:pt idx="37184">2</cx:pt>
          <cx:pt idx="37185">2</cx:pt>
          <cx:pt idx="37186">2</cx:pt>
          <cx:pt idx="37187">2</cx:pt>
          <cx:pt idx="37188">2</cx:pt>
          <cx:pt idx="37189">2</cx:pt>
          <cx:pt idx="37190">2</cx:pt>
          <cx:pt idx="37191">2</cx:pt>
          <cx:pt idx="37192">2</cx:pt>
          <cx:pt idx="37193">2</cx:pt>
          <cx:pt idx="37194">2</cx:pt>
          <cx:pt idx="37195">2</cx:pt>
          <cx:pt idx="37196">2</cx:pt>
          <cx:pt idx="37197">2</cx:pt>
          <cx:pt idx="37198">2</cx:pt>
          <cx:pt idx="37199">2</cx:pt>
          <cx:pt idx="37200">2</cx:pt>
          <cx:pt idx="37201">2</cx:pt>
          <cx:pt idx="37202">2</cx:pt>
          <cx:pt idx="37203">2</cx:pt>
          <cx:pt idx="37204">2</cx:pt>
          <cx:pt idx="37205">2</cx:pt>
          <cx:pt idx="37206">2</cx:pt>
          <cx:pt idx="37207">2</cx:pt>
          <cx:pt idx="37208">2</cx:pt>
          <cx:pt idx="37209">2</cx:pt>
          <cx:pt idx="37210">2</cx:pt>
          <cx:pt idx="37211">2</cx:pt>
          <cx:pt idx="37212">2</cx:pt>
          <cx:pt idx="37213">2</cx:pt>
          <cx:pt idx="37214">2</cx:pt>
          <cx:pt idx="37215">2</cx:pt>
          <cx:pt idx="37216">2</cx:pt>
          <cx:pt idx="37217">2</cx:pt>
          <cx:pt idx="37218">2</cx:pt>
          <cx:pt idx="37219">2</cx:pt>
          <cx:pt idx="37220">2</cx:pt>
          <cx:pt idx="37221">2</cx:pt>
          <cx:pt idx="37222">2</cx:pt>
          <cx:pt idx="37223">2</cx:pt>
          <cx:pt idx="37224">2</cx:pt>
          <cx:pt idx="37225">2</cx:pt>
          <cx:pt idx="37226">2</cx:pt>
          <cx:pt idx="37227">2</cx:pt>
          <cx:pt idx="37228">2</cx:pt>
          <cx:pt idx="37229">2</cx:pt>
          <cx:pt idx="37230">2</cx:pt>
          <cx:pt idx="37231">2</cx:pt>
          <cx:pt idx="37232">2</cx:pt>
          <cx:pt idx="37233">2</cx:pt>
          <cx:pt idx="37234">2</cx:pt>
          <cx:pt idx="37235">2</cx:pt>
          <cx:pt idx="37236">2</cx:pt>
          <cx:pt idx="37237">2</cx:pt>
          <cx:pt idx="37238">2</cx:pt>
          <cx:pt idx="37239">2</cx:pt>
          <cx:pt idx="37240">2</cx:pt>
          <cx:pt idx="37241">2</cx:pt>
          <cx:pt idx="37242">2</cx:pt>
          <cx:pt idx="37243">2</cx:pt>
          <cx:pt idx="37244">2</cx:pt>
          <cx:pt idx="37245">2</cx:pt>
          <cx:pt idx="37246">2</cx:pt>
          <cx:pt idx="37247">2</cx:pt>
          <cx:pt idx="37248">2</cx:pt>
          <cx:pt idx="37249">2</cx:pt>
          <cx:pt idx="37250">2</cx:pt>
          <cx:pt idx="37251">2</cx:pt>
          <cx:pt idx="37252">2</cx:pt>
          <cx:pt idx="37253">2</cx:pt>
          <cx:pt idx="37254">2</cx:pt>
          <cx:pt idx="37255">2</cx:pt>
          <cx:pt idx="37256">2</cx:pt>
          <cx:pt idx="37257">2</cx:pt>
          <cx:pt idx="37258">2</cx:pt>
          <cx:pt idx="37259">2</cx:pt>
          <cx:pt idx="37260">2</cx:pt>
          <cx:pt idx="37261">2</cx:pt>
          <cx:pt idx="37262">2</cx:pt>
          <cx:pt idx="37263">2</cx:pt>
          <cx:pt idx="37264">2</cx:pt>
          <cx:pt idx="37265">2</cx:pt>
          <cx:pt idx="37266">2</cx:pt>
          <cx:pt idx="37267">2</cx:pt>
          <cx:pt idx="37268">2</cx:pt>
          <cx:pt idx="37269">2</cx:pt>
          <cx:pt idx="37270">2</cx:pt>
          <cx:pt idx="37271">2</cx:pt>
          <cx:pt idx="37272">2</cx:pt>
          <cx:pt idx="37273">2</cx:pt>
          <cx:pt idx="37274">2</cx:pt>
          <cx:pt idx="37275">2</cx:pt>
          <cx:pt idx="37276">2</cx:pt>
          <cx:pt idx="37277">2</cx:pt>
          <cx:pt idx="37278">2</cx:pt>
          <cx:pt idx="37279">2</cx:pt>
          <cx:pt idx="37280">2</cx:pt>
          <cx:pt idx="37281">2</cx:pt>
          <cx:pt idx="37282">2</cx:pt>
          <cx:pt idx="37283">2</cx:pt>
          <cx:pt idx="37284">2</cx:pt>
          <cx:pt idx="37285">2</cx:pt>
          <cx:pt idx="37286">2</cx:pt>
          <cx:pt idx="37287">2</cx:pt>
          <cx:pt idx="37288">2</cx:pt>
          <cx:pt idx="37289">2</cx:pt>
          <cx:pt idx="37290">2</cx:pt>
          <cx:pt idx="37291">2</cx:pt>
          <cx:pt idx="37292">2</cx:pt>
          <cx:pt idx="37293">2</cx:pt>
          <cx:pt idx="37294">2</cx:pt>
          <cx:pt idx="37295">2</cx:pt>
          <cx:pt idx="37296">2</cx:pt>
          <cx:pt idx="37297">2</cx:pt>
          <cx:pt idx="37298">2</cx:pt>
          <cx:pt idx="37299">2</cx:pt>
          <cx:pt idx="37300">2</cx:pt>
          <cx:pt idx="37301">2</cx:pt>
          <cx:pt idx="37302">2</cx:pt>
          <cx:pt idx="37303">2</cx:pt>
          <cx:pt idx="37304">2</cx:pt>
          <cx:pt idx="37305">2</cx:pt>
          <cx:pt idx="37306">2</cx:pt>
          <cx:pt idx="37307">2</cx:pt>
          <cx:pt idx="37308">2</cx:pt>
          <cx:pt idx="37309">2</cx:pt>
          <cx:pt idx="37310">2</cx:pt>
          <cx:pt idx="37311">2</cx:pt>
          <cx:pt idx="37312">2</cx:pt>
          <cx:pt idx="37313">2</cx:pt>
          <cx:pt idx="37314">2</cx:pt>
          <cx:pt idx="37315">2</cx:pt>
          <cx:pt idx="37316">2</cx:pt>
          <cx:pt idx="37317">2</cx:pt>
          <cx:pt idx="37318">2</cx:pt>
          <cx:pt idx="37319">2</cx:pt>
          <cx:pt idx="37320">2</cx:pt>
          <cx:pt idx="37321">2</cx:pt>
          <cx:pt idx="37322">2</cx:pt>
          <cx:pt idx="37323">2</cx:pt>
          <cx:pt idx="37324">2</cx:pt>
          <cx:pt idx="37325">2</cx:pt>
          <cx:pt idx="37326">2</cx:pt>
          <cx:pt idx="37327">2</cx:pt>
          <cx:pt idx="37328">2</cx:pt>
          <cx:pt idx="37329">2</cx:pt>
          <cx:pt idx="37330">2</cx:pt>
          <cx:pt idx="37331">2</cx:pt>
          <cx:pt idx="37332">2</cx:pt>
          <cx:pt idx="37333">2</cx:pt>
          <cx:pt idx="37334">2</cx:pt>
          <cx:pt idx="37335">2</cx:pt>
          <cx:pt idx="37336">2</cx:pt>
          <cx:pt idx="37337">2</cx:pt>
          <cx:pt idx="37338">2</cx:pt>
          <cx:pt idx="37339">2</cx:pt>
          <cx:pt idx="37340">2</cx:pt>
          <cx:pt idx="37341">2</cx:pt>
          <cx:pt idx="37342">2</cx:pt>
          <cx:pt idx="37343">2</cx:pt>
          <cx:pt idx="37344">2</cx:pt>
          <cx:pt idx="37345">2</cx:pt>
          <cx:pt idx="37346">2</cx:pt>
          <cx:pt idx="37347">2</cx:pt>
          <cx:pt idx="37348">2</cx:pt>
          <cx:pt idx="37349">2</cx:pt>
          <cx:pt idx="37350">2</cx:pt>
          <cx:pt idx="37351">2</cx:pt>
          <cx:pt idx="37352">2</cx:pt>
          <cx:pt idx="37353">2</cx:pt>
          <cx:pt idx="37354">2</cx:pt>
          <cx:pt idx="37355">2</cx:pt>
          <cx:pt idx="37356">2</cx:pt>
          <cx:pt idx="37357">2</cx:pt>
          <cx:pt idx="37358">2</cx:pt>
          <cx:pt idx="37359">2</cx:pt>
          <cx:pt idx="37360">2</cx:pt>
          <cx:pt idx="37361">2</cx:pt>
          <cx:pt idx="37362">2</cx:pt>
          <cx:pt idx="37363">2</cx:pt>
          <cx:pt idx="37364">2</cx:pt>
          <cx:pt idx="37365">2</cx:pt>
          <cx:pt idx="37366">2</cx:pt>
          <cx:pt idx="37367">2</cx:pt>
          <cx:pt idx="37368">2</cx:pt>
          <cx:pt idx="37369">2</cx:pt>
          <cx:pt idx="37370">2</cx:pt>
          <cx:pt idx="37371">2</cx:pt>
          <cx:pt idx="37372">2</cx:pt>
          <cx:pt idx="37373">2</cx:pt>
          <cx:pt idx="37374">2</cx:pt>
          <cx:pt idx="37375">2</cx:pt>
          <cx:pt idx="37376">2</cx:pt>
          <cx:pt idx="37377">2</cx:pt>
          <cx:pt idx="37378">2</cx:pt>
          <cx:pt idx="37379">2</cx:pt>
          <cx:pt idx="37380">2</cx:pt>
          <cx:pt idx="37381">2</cx:pt>
          <cx:pt idx="37382">2</cx:pt>
          <cx:pt idx="37383">2</cx:pt>
          <cx:pt idx="37384">2</cx:pt>
          <cx:pt idx="37385">2</cx:pt>
          <cx:pt idx="37386">2</cx:pt>
          <cx:pt idx="37387">2</cx:pt>
          <cx:pt idx="37388">2</cx:pt>
          <cx:pt idx="37389">2</cx:pt>
          <cx:pt idx="37390">2</cx:pt>
          <cx:pt idx="37391">2</cx:pt>
          <cx:pt idx="37392">2</cx:pt>
          <cx:pt idx="37393">2</cx:pt>
          <cx:pt idx="37394">2</cx:pt>
          <cx:pt idx="37395">2</cx:pt>
          <cx:pt idx="37396">2</cx:pt>
          <cx:pt idx="37397">2</cx:pt>
          <cx:pt idx="37398">2</cx:pt>
          <cx:pt idx="37399">2</cx:pt>
          <cx:pt idx="37400">2</cx:pt>
          <cx:pt idx="37401">2</cx:pt>
          <cx:pt idx="37402">2</cx:pt>
          <cx:pt idx="37403">2</cx:pt>
          <cx:pt idx="37404">2</cx:pt>
          <cx:pt idx="37405">2</cx:pt>
          <cx:pt idx="37406">2</cx:pt>
          <cx:pt idx="37407">2</cx:pt>
          <cx:pt idx="37408">2</cx:pt>
          <cx:pt idx="37409">2</cx:pt>
          <cx:pt idx="37410">2</cx:pt>
          <cx:pt idx="37411">2</cx:pt>
          <cx:pt idx="37412">2</cx:pt>
          <cx:pt idx="37413">2</cx:pt>
          <cx:pt idx="37414">2</cx:pt>
          <cx:pt idx="37415">2</cx:pt>
          <cx:pt idx="37416">2</cx:pt>
          <cx:pt idx="37417">2</cx:pt>
          <cx:pt idx="37418">2</cx:pt>
          <cx:pt idx="37419">2</cx:pt>
          <cx:pt idx="37420">2</cx:pt>
          <cx:pt idx="37421">2</cx:pt>
          <cx:pt idx="37422">2</cx:pt>
          <cx:pt idx="37423">2</cx:pt>
          <cx:pt idx="37424">2</cx:pt>
          <cx:pt idx="37425">2</cx:pt>
          <cx:pt idx="37426">2</cx:pt>
          <cx:pt idx="37427">2</cx:pt>
          <cx:pt idx="37428">2</cx:pt>
          <cx:pt idx="37429">2</cx:pt>
          <cx:pt idx="37430">2</cx:pt>
          <cx:pt idx="37431">2</cx:pt>
          <cx:pt idx="37432">2</cx:pt>
          <cx:pt idx="37433">2</cx:pt>
          <cx:pt idx="37434">2</cx:pt>
          <cx:pt idx="37435">2</cx:pt>
          <cx:pt idx="37436">2</cx:pt>
          <cx:pt idx="37437">2</cx:pt>
          <cx:pt idx="37438">2</cx:pt>
          <cx:pt idx="37439">2</cx:pt>
          <cx:pt idx="37440">2</cx:pt>
          <cx:pt idx="37441">2</cx:pt>
          <cx:pt idx="37442">2</cx:pt>
          <cx:pt idx="37443">2</cx:pt>
          <cx:pt idx="37444">2</cx:pt>
          <cx:pt idx="37445">2</cx:pt>
          <cx:pt idx="37446">2</cx:pt>
          <cx:pt idx="37447">2</cx:pt>
          <cx:pt idx="37448">2</cx:pt>
          <cx:pt idx="37449">2</cx:pt>
          <cx:pt idx="37450">2</cx:pt>
          <cx:pt idx="37451">2</cx:pt>
          <cx:pt idx="37452">2</cx:pt>
          <cx:pt idx="37453">2</cx:pt>
          <cx:pt idx="37454">2</cx:pt>
          <cx:pt idx="37455">2</cx:pt>
          <cx:pt idx="37456">2</cx:pt>
          <cx:pt idx="37457">2</cx:pt>
          <cx:pt idx="37458">2</cx:pt>
          <cx:pt idx="37459">2</cx:pt>
          <cx:pt idx="37460">2</cx:pt>
          <cx:pt idx="37461">2</cx:pt>
          <cx:pt idx="37462">2</cx:pt>
          <cx:pt idx="37463">2</cx:pt>
          <cx:pt idx="37464">2</cx:pt>
          <cx:pt idx="37465">2</cx:pt>
          <cx:pt idx="37466">2</cx:pt>
          <cx:pt idx="37467">2</cx:pt>
          <cx:pt idx="37468">2</cx:pt>
          <cx:pt idx="37469">2</cx:pt>
          <cx:pt idx="37470">2</cx:pt>
          <cx:pt idx="37471">2</cx:pt>
          <cx:pt idx="37472">2</cx:pt>
          <cx:pt idx="37473">2</cx:pt>
          <cx:pt idx="37474">2</cx:pt>
          <cx:pt idx="37475">2</cx:pt>
          <cx:pt idx="37476">2</cx:pt>
          <cx:pt idx="37477">2</cx:pt>
          <cx:pt idx="37478">2</cx:pt>
          <cx:pt idx="37479">2</cx:pt>
          <cx:pt idx="37480">2</cx:pt>
          <cx:pt idx="37481">2</cx:pt>
          <cx:pt idx="37482">2</cx:pt>
          <cx:pt idx="37483">2</cx:pt>
          <cx:pt idx="37484">2</cx:pt>
          <cx:pt idx="37485">2</cx:pt>
          <cx:pt idx="37486">2</cx:pt>
          <cx:pt idx="37487">2</cx:pt>
          <cx:pt idx="37488">2</cx:pt>
          <cx:pt idx="37489">2</cx:pt>
          <cx:pt idx="37490">2</cx:pt>
          <cx:pt idx="37491">2</cx:pt>
          <cx:pt idx="37492">2</cx:pt>
          <cx:pt idx="37493">2</cx:pt>
          <cx:pt idx="37494">2</cx:pt>
          <cx:pt idx="37495">2</cx:pt>
          <cx:pt idx="37496">2</cx:pt>
          <cx:pt idx="37497">2</cx:pt>
          <cx:pt idx="37498">2</cx:pt>
          <cx:pt idx="37499">2</cx:pt>
          <cx:pt idx="37500">2</cx:pt>
          <cx:pt idx="37501">2</cx:pt>
          <cx:pt idx="37502">2</cx:pt>
          <cx:pt idx="37503">2</cx:pt>
          <cx:pt idx="37504">2</cx:pt>
          <cx:pt idx="37505">2</cx:pt>
          <cx:pt idx="37506">2</cx:pt>
          <cx:pt idx="37507">2</cx:pt>
          <cx:pt idx="37508">2</cx:pt>
          <cx:pt idx="37509">2</cx:pt>
          <cx:pt idx="37510">2</cx:pt>
          <cx:pt idx="37511">2</cx:pt>
          <cx:pt idx="37512">2</cx:pt>
          <cx:pt idx="37513">2</cx:pt>
          <cx:pt idx="37514">2</cx:pt>
          <cx:pt idx="37515">2</cx:pt>
          <cx:pt idx="37516">2</cx:pt>
          <cx:pt idx="37517">2</cx:pt>
          <cx:pt idx="37518">2</cx:pt>
          <cx:pt idx="37519">2</cx:pt>
          <cx:pt idx="37520">2</cx:pt>
          <cx:pt idx="37521">2</cx:pt>
          <cx:pt idx="37522">2</cx:pt>
          <cx:pt idx="37523">2</cx:pt>
          <cx:pt idx="37524">2</cx:pt>
          <cx:pt idx="37525">2</cx:pt>
          <cx:pt idx="37526">2</cx:pt>
          <cx:pt idx="37527">2</cx:pt>
          <cx:pt idx="37528">2</cx:pt>
          <cx:pt idx="37529">2</cx:pt>
          <cx:pt idx="37530">2</cx:pt>
          <cx:pt idx="37531">2</cx:pt>
          <cx:pt idx="37532">2</cx:pt>
          <cx:pt idx="37533">2</cx:pt>
          <cx:pt idx="37534">2</cx:pt>
          <cx:pt idx="37535">2</cx:pt>
          <cx:pt idx="37536">2</cx:pt>
          <cx:pt idx="37537">2</cx:pt>
          <cx:pt idx="37538">2</cx:pt>
          <cx:pt idx="37539">2</cx:pt>
          <cx:pt idx="37540">2</cx:pt>
          <cx:pt idx="37541">2</cx:pt>
          <cx:pt idx="37542">2</cx:pt>
          <cx:pt idx="37543">2</cx:pt>
          <cx:pt idx="37544">2</cx:pt>
          <cx:pt idx="37545">2</cx:pt>
          <cx:pt idx="37546">2</cx:pt>
          <cx:pt idx="37547">2</cx:pt>
          <cx:pt idx="37548">2</cx:pt>
          <cx:pt idx="37549">2</cx:pt>
          <cx:pt idx="37550">2</cx:pt>
          <cx:pt idx="37551">2</cx:pt>
          <cx:pt idx="37552">2</cx:pt>
          <cx:pt idx="37553">2</cx:pt>
          <cx:pt idx="37554">2</cx:pt>
          <cx:pt idx="37555">2</cx:pt>
          <cx:pt idx="37556">2</cx:pt>
          <cx:pt idx="37557">2</cx:pt>
          <cx:pt idx="37558">2</cx:pt>
          <cx:pt idx="37559">2</cx:pt>
          <cx:pt idx="37560">2</cx:pt>
          <cx:pt idx="37561">2</cx:pt>
          <cx:pt idx="37562">2</cx:pt>
          <cx:pt idx="37563">2</cx:pt>
          <cx:pt idx="37564">2</cx:pt>
          <cx:pt idx="37565">2</cx:pt>
          <cx:pt idx="37566">2</cx:pt>
          <cx:pt idx="37567">2</cx:pt>
          <cx:pt idx="37568">2</cx:pt>
          <cx:pt idx="37569">2</cx:pt>
          <cx:pt idx="37570">2</cx:pt>
          <cx:pt idx="37571">2</cx:pt>
          <cx:pt idx="37572">2</cx:pt>
          <cx:pt idx="37573">2</cx:pt>
          <cx:pt idx="37574">2</cx:pt>
          <cx:pt idx="37575">2</cx:pt>
          <cx:pt idx="37576">2</cx:pt>
          <cx:pt idx="37577">2</cx:pt>
          <cx:pt idx="37578">2</cx:pt>
          <cx:pt idx="37579">2</cx:pt>
          <cx:pt idx="37580">2</cx:pt>
          <cx:pt idx="37581">2</cx:pt>
          <cx:pt idx="37582">2</cx:pt>
          <cx:pt idx="37583">2</cx:pt>
          <cx:pt idx="37584">2</cx:pt>
          <cx:pt idx="37585">2</cx:pt>
          <cx:pt idx="37586">2</cx:pt>
          <cx:pt idx="37587">2</cx:pt>
          <cx:pt idx="37588">2</cx:pt>
          <cx:pt idx="37589">2</cx:pt>
          <cx:pt idx="37590">2</cx:pt>
          <cx:pt idx="37591">2</cx:pt>
          <cx:pt idx="37592">2</cx:pt>
          <cx:pt idx="37593">2</cx:pt>
          <cx:pt idx="37594">2</cx:pt>
          <cx:pt idx="37595">2</cx:pt>
          <cx:pt idx="37596">2</cx:pt>
          <cx:pt idx="37597">2</cx:pt>
          <cx:pt idx="37598">2</cx:pt>
          <cx:pt idx="37599">2</cx:pt>
          <cx:pt idx="37600">2</cx:pt>
          <cx:pt idx="37601">2</cx:pt>
          <cx:pt idx="37602">2</cx:pt>
          <cx:pt idx="37603">2</cx:pt>
          <cx:pt idx="37604">2</cx:pt>
          <cx:pt idx="37605">2</cx:pt>
          <cx:pt idx="37606">2</cx:pt>
          <cx:pt idx="37607">2</cx:pt>
          <cx:pt idx="37608">2</cx:pt>
          <cx:pt idx="37609">2</cx:pt>
          <cx:pt idx="37610">2</cx:pt>
          <cx:pt idx="37611">2</cx:pt>
          <cx:pt idx="37612">2</cx:pt>
          <cx:pt idx="37613">2</cx:pt>
          <cx:pt idx="37614">2</cx:pt>
          <cx:pt idx="37615">2</cx:pt>
          <cx:pt idx="37616">2</cx:pt>
          <cx:pt idx="37617">2</cx:pt>
          <cx:pt idx="37618">2</cx:pt>
          <cx:pt idx="37619">2</cx:pt>
          <cx:pt idx="37620">2</cx:pt>
          <cx:pt idx="37621">2</cx:pt>
          <cx:pt idx="37622">2</cx:pt>
          <cx:pt idx="37623">2</cx:pt>
          <cx:pt idx="37624">2</cx:pt>
          <cx:pt idx="37625">2</cx:pt>
          <cx:pt idx="37626">2</cx:pt>
          <cx:pt idx="37627">2</cx:pt>
          <cx:pt idx="37628">2</cx:pt>
          <cx:pt idx="37629">2</cx:pt>
          <cx:pt idx="37630">2</cx:pt>
          <cx:pt idx="37631">2</cx:pt>
          <cx:pt idx="37632">2</cx:pt>
          <cx:pt idx="37633">2</cx:pt>
          <cx:pt idx="37634">2</cx:pt>
          <cx:pt idx="37635">2</cx:pt>
          <cx:pt idx="37636">2</cx:pt>
          <cx:pt idx="37637">2</cx:pt>
          <cx:pt idx="37638">2</cx:pt>
          <cx:pt idx="37639">2</cx:pt>
          <cx:pt idx="37640">2</cx:pt>
          <cx:pt idx="37641">2</cx:pt>
          <cx:pt idx="37642">2</cx:pt>
          <cx:pt idx="37643">2</cx:pt>
          <cx:pt idx="37644">2</cx:pt>
          <cx:pt idx="37645">2</cx:pt>
          <cx:pt idx="37646">2</cx:pt>
          <cx:pt idx="37647">2</cx:pt>
          <cx:pt idx="37648">2</cx:pt>
          <cx:pt idx="37649">2</cx:pt>
          <cx:pt idx="37650">2</cx:pt>
          <cx:pt idx="37651">2</cx:pt>
          <cx:pt idx="37652">2</cx:pt>
          <cx:pt idx="37653">2</cx:pt>
          <cx:pt idx="37654">2</cx:pt>
          <cx:pt idx="37655">2</cx:pt>
          <cx:pt idx="37656">2</cx:pt>
          <cx:pt idx="37657">2</cx:pt>
          <cx:pt idx="37658">2</cx:pt>
          <cx:pt idx="37659">2</cx:pt>
          <cx:pt idx="37660">2</cx:pt>
          <cx:pt idx="37661">2</cx:pt>
          <cx:pt idx="37662">2</cx:pt>
          <cx:pt idx="37663">2</cx:pt>
          <cx:pt idx="37664">2</cx:pt>
          <cx:pt idx="37665">2</cx:pt>
          <cx:pt idx="37666">2</cx:pt>
          <cx:pt idx="37667">2</cx:pt>
          <cx:pt idx="37668">2</cx:pt>
          <cx:pt idx="37669">2</cx:pt>
          <cx:pt idx="37670">2</cx:pt>
          <cx:pt idx="37671">2</cx:pt>
          <cx:pt idx="37672">2</cx:pt>
          <cx:pt idx="37673">2</cx:pt>
          <cx:pt idx="37674">2</cx:pt>
          <cx:pt idx="37675">2</cx:pt>
          <cx:pt idx="37676">2</cx:pt>
          <cx:pt idx="37677">2</cx:pt>
          <cx:pt idx="37678">2</cx:pt>
          <cx:pt idx="37679">2</cx:pt>
          <cx:pt idx="37680">2</cx:pt>
          <cx:pt idx="37681">2</cx:pt>
          <cx:pt idx="37682">2</cx:pt>
          <cx:pt idx="37683">2</cx:pt>
          <cx:pt idx="37684">2</cx:pt>
          <cx:pt idx="37685">2</cx:pt>
          <cx:pt idx="37686">2</cx:pt>
          <cx:pt idx="37687">2</cx:pt>
          <cx:pt idx="37688">2</cx:pt>
          <cx:pt idx="37689">2</cx:pt>
          <cx:pt idx="37690">2</cx:pt>
          <cx:pt idx="37691">2</cx:pt>
          <cx:pt idx="37692">2</cx:pt>
          <cx:pt idx="37693">2</cx:pt>
          <cx:pt idx="37694">2</cx:pt>
          <cx:pt idx="37695">2</cx:pt>
          <cx:pt idx="37696">2</cx:pt>
          <cx:pt idx="37697">2</cx:pt>
          <cx:pt idx="37698">2</cx:pt>
          <cx:pt idx="37699">2</cx:pt>
          <cx:pt idx="37700">2</cx:pt>
          <cx:pt idx="37701">2</cx:pt>
          <cx:pt idx="37702">2</cx:pt>
          <cx:pt idx="37703">2</cx:pt>
          <cx:pt idx="37704">2</cx:pt>
          <cx:pt idx="37705">2</cx:pt>
          <cx:pt idx="37706">2</cx:pt>
          <cx:pt idx="37707">2</cx:pt>
          <cx:pt idx="37708">2</cx:pt>
          <cx:pt idx="37709">2</cx:pt>
          <cx:pt idx="37710">2</cx:pt>
          <cx:pt idx="37711">2</cx:pt>
          <cx:pt idx="37712">2</cx:pt>
          <cx:pt idx="37713">2</cx:pt>
          <cx:pt idx="37714">2</cx:pt>
          <cx:pt idx="37715">2</cx:pt>
          <cx:pt idx="37716">2</cx:pt>
          <cx:pt idx="37717">2</cx:pt>
          <cx:pt idx="37718">2</cx:pt>
          <cx:pt idx="37719">2</cx:pt>
          <cx:pt idx="37720">2</cx:pt>
          <cx:pt idx="37721">2</cx:pt>
          <cx:pt idx="37722">2</cx:pt>
          <cx:pt idx="37723">2</cx:pt>
          <cx:pt idx="37724">2</cx:pt>
          <cx:pt idx="37725">2</cx:pt>
          <cx:pt idx="37726">2</cx:pt>
          <cx:pt idx="37727">2</cx:pt>
          <cx:pt idx="37728">2</cx:pt>
          <cx:pt idx="37729">2</cx:pt>
          <cx:pt idx="37730">2</cx:pt>
          <cx:pt idx="37731">2</cx:pt>
          <cx:pt idx="37732">2</cx:pt>
          <cx:pt idx="37733">2</cx:pt>
          <cx:pt idx="37734">2</cx:pt>
          <cx:pt idx="37735">2</cx:pt>
          <cx:pt idx="37736">2</cx:pt>
          <cx:pt idx="37737">2</cx:pt>
          <cx:pt idx="37738">2</cx:pt>
          <cx:pt idx="37739">2</cx:pt>
          <cx:pt idx="37740">2</cx:pt>
          <cx:pt idx="37741">2</cx:pt>
          <cx:pt idx="37742">2</cx:pt>
          <cx:pt idx="37743">2</cx:pt>
          <cx:pt idx="37744">2</cx:pt>
          <cx:pt idx="37745">2</cx:pt>
          <cx:pt idx="37746">2</cx:pt>
          <cx:pt idx="37747">2</cx:pt>
          <cx:pt idx="37748">2</cx:pt>
          <cx:pt idx="37749">2</cx:pt>
          <cx:pt idx="37750">2</cx:pt>
          <cx:pt idx="37751">2</cx:pt>
          <cx:pt idx="37752">2</cx:pt>
          <cx:pt idx="37753">2</cx:pt>
          <cx:pt idx="37754">2</cx:pt>
          <cx:pt idx="37755">2</cx:pt>
          <cx:pt idx="37756">2</cx:pt>
          <cx:pt idx="37757">2</cx:pt>
          <cx:pt idx="37758">2</cx:pt>
          <cx:pt idx="37759">2</cx:pt>
          <cx:pt idx="37760">2</cx:pt>
          <cx:pt idx="37761">2</cx:pt>
          <cx:pt idx="37762">2</cx:pt>
          <cx:pt idx="37763">2</cx:pt>
          <cx:pt idx="37764">2</cx:pt>
          <cx:pt idx="37765">2</cx:pt>
          <cx:pt idx="37766">2</cx:pt>
          <cx:pt idx="37767">2</cx:pt>
          <cx:pt idx="37768">2</cx:pt>
          <cx:pt idx="37769">2</cx:pt>
          <cx:pt idx="37770">2</cx:pt>
          <cx:pt idx="37771">2</cx:pt>
          <cx:pt idx="37772">2</cx:pt>
          <cx:pt idx="37773">2</cx:pt>
          <cx:pt idx="37774">2</cx:pt>
          <cx:pt idx="37775">2</cx:pt>
          <cx:pt idx="37776">2</cx:pt>
          <cx:pt idx="37777">2</cx:pt>
          <cx:pt idx="37778">2</cx:pt>
          <cx:pt idx="37779">2</cx:pt>
          <cx:pt idx="37780">2</cx:pt>
          <cx:pt idx="37781">2</cx:pt>
          <cx:pt idx="37782">2</cx:pt>
          <cx:pt idx="37783">2</cx:pt>
          <cx:pt idx="37784">2</cx:pt>
          <cx:pt idx="37785">2</cx:pt>
          <cx:pt idx="37786">2</cx:pt>
          <cx:pt idx="37787">2</cx:pt>
          <cx:pt idx="37788">2</cx:pt>
          <cx:pt idx="37789">2</cx:pt>
          <cx:pt idx="37790">2</cx:pt>
          <cx:pt idx="37791">2</cx:pt>
          <cx:pt idx="37792">2</cx:pt>
          <cx:pt idx="37793">2</cx:pt>
          <cx:pt idx="37794">2</cx:pt>
          <cx:pt idx="37795">2</cx:pt>
          <cx:pt idx="37796">2</cx:pt>
          <cx:pt idx="37797">2</cx:pt>
          <cx:pt idx="37798">2</cx:pt>
          <cx:pt idx="37799">2</cx:pt>
          <cx:pt idx="37800">2</cx:pt>
          <cx:pt idx="37801">2</cx:pt>
          <cx:pt idx="37802">2</cx:pt>
          <cx:pt idx="37803">2</cx:pt>
          <cx:pt idx="37804">2</cx:pt>
          <cx:pt idx="37805">2</cx:pt>
          <cx:pt idx="37806">2</cx:pt>
          <cx:pt idx="37807">2</cx:pt>
          <cx:pt idx="37808">2</cx:pt>
          <cx:pt idx="37809">2</cx:pt>
          <cx:pt idx="37810">2</cx:pt>
          <cx:pt idx="37811">2</cx:pt>
          <cx:pt idx="37812">2</cx:pt>
          <cx:pt idx="37813">2</cx:pt>
          <cx:pt idx="37814">2</cx:pt>
          <cx:pt idx="37815">2</cx:pt>
          <cx:pt idx="37816">2</cx:pt>
          <cx:pt idx="37817">2</cx:pt>
          <cx:pt idx="37818">2</cx:pt>
          <cx:pt idx="37819">2</cx:pt>
          <cx:pt idx="37820">2</cx:pt>
          <cx:pt idx="37821">2</cx:pt>
          <cx:pt idx="37822">2</cx:pt>
          <cx:pt idx="37823">2</cx:pt>
          <cx:pt idx="37824">2</cx:pt>
          <cx:pt idx="37825">2</cx:pt>
          <cx:pt idx="37826">2</cx:pt>
          <cx:pt idx="37827">2</cx:pt>
          <cx:pt idx="37828">2</cx:pt>
          <cx:pt idx="37829">2</cx:pt>
          <cx:pt idx="37830">2</cx:pt>
          <cx:pt idx="37831">2</cx:pt>
          <cx:pt idx="37832">2</cx:pt>
          <cx:pt idx="37833">2</cx:pt>
          <cx:pt idx="37834">2</cx:pt>
          <cx:pt idx="37835">2</cx:pt>
          <cx:pt idx="37836">2</cx:pt>
          <cx:pt idx="37837">2</cx:pt>
          <cx:pt idx="37838">2</cx:pt>
          <cx:pt idx="37839">2</cx:pt>
          <cx:pt idx="37840">2</cx:pt>
          <cx:pt idx="37841">2</cx:pt>
          <cx:pt idx="37842">2</cx:pt>
          <cx:pt idx="37843">2</cx:pt>
          <cx:pt idx="37844">2</cx:pt>
          <cx:pt idx="37845">2</cx:pt>
          <cx:pt idx="37846">2</cx:pt>
          <cx:pt idx="37847">2</cx:pt>
          <cx:pt idx="37848">2</cx:pt>
          <cx:pt idx="37849">2</cx:pt>
          <cx:pt idx="37850">2</cx:pt>
          <cx:pt idx="37851">2</cx:pt>
          <cx:pt idx="37852">2</cx:pt>
          <cx:pt idx="37853">2</cx:pt>
          <cx:pt idx="37854">2</cx:pt>
          <cx:pt idx="37855">2</cx:pt>
          <cx:pt idx="37856">2</cx:pt>
          <cx:pt idx="37857">2</cx:pt>
          <cx:pt idx="37858">2</cx:pt>
          <cx:pt idx="37859">2</cx:pt>
          <cx:pt idx="37860">2</cx:pt>
          <cx:pt idx="37861">2</cx:pt>
          <cx:pt idx="37862">2</cx:pt>
          <cx:pt idx="37863">2</cx:pt>
          <cx:pt idx="37864">2</cx:pt>
          <cx:pt idx="37865">2</cx:pt>
          <cx:pt idx="37866">2</cx:pt>
          <cx:pt idx="37867">2</cx:pt>
          <cx:pt idx="37868">2</cx:pt>
          <cx:pt idx="37869">2</cx:pt>
          <cx:pt idx="37870">2</cx:pt>
          <cx:pt idx="37871">2</cx:pt>
          <cx:pt idx="37872">2</cx:pt>
          <cx:pt idx="37873">2</cx:pt>
          <cx:pt idx="37874">2</cx:pt>
          <cx:pt idx="37875">2</cx:pt>
          <cx:pt idx="37876">2</cx:pt>
          <cx:pt idx="37877">2</cx:pt>
          <cx:pt idx="37878">2</cx:pt>
          <cx:pt idx="37879">2</cx:pt>
          <cx:pt idx="37880">2</cx:pt>
          <cx:pt idx="37881">2</cx:pt>
          <cx:pt idx="37882">2</cx:pt>
          <cx:pt idx="37883">2</cx:pt>
          <cx:pt idx="37884">2</cx:pt>
          <cx:pt idx="37885">2</cx:pt>
          <cx:pt idx="37886">2</cx:pt>
          <cx:pt idx="37887">2</cx:pt>
          <cx:pt idx="37888">2</cx:pt>
          <cx:pt idx="37889">2</cx:pt>
          <cx:pt idx="37890">2</cx:pt>
          <cx:pt idx="37891">2</cx:pt>
          <cx:pt idx="37892">2</cx:pt>
          <cx:pt idx="37893">2</cx:pt>
          <cx:pt idx="37894">2</cx:pt>
          <cx:pt idx="37895">2</cx:pt>
          <cx:pt idx="37896">2</cx:pt>
          <cx:pt idx="37897">2</cx:pt>
          <cx:pt idx="37898">2</cx:pt>
          <cx:pt idx="37899">2</cx:pt>
          <cx:pt idx="37900">2</cx:pt>
          <cx:pt idx="37901">2</cx:pt>
          <cx:pt idx="37902">2</cx:pt>
          <cx:pt idx="37903">2</cx:pt>
          <cx:pt idx="37904">2</cx:pt>
          <cx:pt idx="37905">2</cx:pt>
          <cx:pt idx="37906">2</cx:pt>
          <cx:pt idx="37907">2</cx:pt>
          <cx:pt idx="37908">2</cx:pt>
          <cx:pt idx="37909">2</cx:pt>
          <cx:pt idx="37910">2</cx:pt>
          <cx:pt idx="37911">2</cx:pt>
          <cx:pt idx="37912">2</cx:pt>
          <cx:pt idx="37913">2</cx:pt>
          <cx:pt idx="37914">2</cx:pt>
          <cx:pt idx="37915">2</cx:pt>
          <cx:pt idx="37916">2</cx:pt>
          <cx:pt idx="37917">2</cx:pt>
          <cx:pt idx="37918">2</cx:pt>
          <cx:pt idx="37919">2</cx:pt>
          <cx:pt idx="37920">2</cx:pt>
          <cx:pt idx="37921">2</cx:pt>
          <cx:pt idx="37922">2</cx:pt>
          <cx:pt idx="37923">2</cx:pt>
          <cx:pt idx="37924">2</cx:pt>
          <cx:pt idx="37925">2</cx:pt>
          <cx:pt idx="37926">2</cx:pt>
          <cx:pt idx="37927">2</cx:pt>
          <cx:pt idx="37928">2</cx:pt>
          <cx:pt idx="37929">2</cx:pt>
          <cx:pt idx="37930">2</cx:pt>
          <cx:pt idx="37931">2</cx:pt>
          <cx:pt idx="37932">2</cx:pt>
          <cx:pt idx="37933">2</cx:pt>
          <cx:pt idx="37934">2</cx:pt>
          <cx:pt idx="37935">2</cx:pt>
          <cx:pt idx="37936">2</cx:pt>
          <cx:pt idx="37937">2</cx:pt>
          <cx:pt idx="37938">2</cx:pt>
          <cx:pt idx="37939">2</cx:pt>
          <cx:pt idx="37940">2</cx:pt>
          <cx:pt idx="37941">2</cx:pt>
          <cx:pt idx="37942">2</cx:pt>
          <cx:pt idx="37943">2</cx:pt>
          <cx:pt idx="37944">2</cx:pt>
          <cx:pt idx="37945">2</cx:pt>
          <cx:pt idx="37946">2</cx:pt>
          <cx:pt idx="37947">2</cx:pt>
          <cx:pt idx="37948">2</cx:pt>
          <cx:pt idx="37949">2</cx:pt>
          <cx:pt idx="37950">2</cx:pt>
          <cx:pt idx="37951">2</cx:pt>
          <cx:pt idx="37952">2</cx:pt>
          <cx:pt idx="37953">2</cx:pt>
          <cx:pt idx="37954">2</cx:pt>
          <cx:pt idx="37955">2</cx:pt>
          <cx:pt idx="37956">2</cx:pt>
          <cx:pt idx="37957">2</cx:pt>
          <cx:pt idx="37958">2</cx:pt>
          <cx:pt idx="37959">2</cx:pt>
          <cx:pt idx="37960">2</cx:pt>
          <cx:pt idx="37961">2</cx:pt>
          <cx:pt idx="37962">2</cx:pt>
          <cx:pt idx="37963">2</cx:pt>
          <cx:pt idx="37964">2</cx:pt>
          <cx:pt idx="37965">2</cx:pt>
          <cx:pt idx="37966">2</cx:pt>
          <cx:pt idx="37967">2</cx:pt>
          <cx:pt idx="37968">2</cx:pt>
          <cx:pt idx="37969">2</cx:pt>
          <cx:pt idx="37970">2</cx:pt>
          <cx:pt idx="37971">2</cx:pt>
          <cx:pt idx="37972">2</cx:pt>
          <cx:pt idx="37973">2</cx:pt>
          <cx:pt idx="37974">2</cx:pt>
          <cx:pt idx="37975">2</cx:pt>
          <cx:pt idx="37976">2</cx:pt>
          <cx:pt idx="37977">2</cx:pt>
          <cx:pt idx="37978">2</cx:pt>
          <cx:pt idx="37979">2</cx:pt>
          <cx:pt idx="37980">2</cx:pt>
          <cx:pt idx="37981">2</cx:pt>
          <cx:pt idx="37982">2</cx:pt>
          <cx:pt idx="37983">2</cx:pt>
          <cx:pt idx="37984">2</cx:pt>
          <cx:pt idx="37985">2</cx:pt>
          <cx:pt idx="37986">2</cx:pt>
          <cx:pt idx="37987">2</cx:pt>
          <cx:pt idx="37988">2</cx:pt>
          <cx:pt idx="37989">2</cx:pt>
          <cx:pt idx="37990">2</cx:pt>
          <cx:pt idx="37991">2</cx:pt>
          <cx:pt idx="37992">2</cx:pt>
          <cx:pt idx="37993">2</cx:pt>
          <cx:pt idx="37994">2</cx:pt>
          <cx:pt idx="37995">2</cx:pt>
          <cx:pt idx="37996">2</cx:pt>
          <cx:pt idx="37997">2</cx:pt>
          <cx:pt idx="37998">2</cx:pt>
          <cx:pt idx="37999">2</cx:pt>
          <cx:pt idx="38000">2</cx:pt>
          <cx:pt idx="38001">2</cx:pt>
          <cx:pt idx="38002">2</cx:pt>
          <cx:pt idx="38003">2</cx:pt>
          <cx:pt idx="38004">2</cx:pt>
          <cx:pt idx="38005">2</cx:pt>
          <cx:pt idx="38006">2</cx:pt>
          <cx:pt idx="38007">2</cx:pt>
          <cx:pt idx="38008">2</cx:pt>
          <cx:pt idx="38009">2</cx:pt>
          <cx:pt idx="38010">2</cx:pt>
          <cx:pt idx="38011">2</cx:pt>
          <cx:pt idx="38012">2</cx:pt>
          <cx:pt idx="38013">2</cx:pt>
          <cx:pt idx="38014">2</cx:pt>
          <cx:pt idx="38015">2</cx:pt>
          <cx:pt idx="38016">2</cx:pt>
          <cx:pt idx="38017">2</cx:pt>
          <cx:pt idx="38018">2</cx:pt>
          <cx:pt idx="38019">2</cx:pt>
          <cx:pt idx="38020">2</cx:pt>
          <cx:pt idx="38021">2</cx:pt>
          <cx:pt idx="38022">2</cx:pt>
          <cx:pt idx="38023">2</cx:pt>
          <cx:pt idx="38024">2</cx:pt>
          <cx:pt idx="38025">2</cx:pt>
          <cx:pt idx="38026">2</cx:pt>
          <cx:pt idx="38027">2</cx:pt>
          <cx:pt idx="38028">2</cx:pt>
          <cx:pt idx="38029">2</cx:pt>
          <cx:pt idx="38030">2</cx:pt>
          <cx:pt idx="38031">2</cx:pt>
          <cx:pt idx="38032">2</cx:pt>
          <cx:pt idx="38033">2</cx:pt>
          <cx:pt idx="38034">2</cx:pt>
          <cx:pt idx="38035">2</cx:pt>
          <cx:pt idx="38036">2</cx:pt>
          <cx:pt idx="38037">2</cx:pt>
          <cx:pt idx="38038">2</cx:pt>
          <cx:pt idx="38039">2</cx:pt>
          <cx:pt idx="38040">2</cx:pt>
          <cx:pt idx="38041">2</cx:pt>
          <cx:pt idx="38042">2</cx:pt>
          <cx:pt idx="38043">2</cx:pt>
          <cx:pt idx="38044">2</cx:pt>
          <cx:pt idx="38045">2</cx:pt>
          <cx:pt idx="38046">2</cx:pt>
          <cx:pt idx="38047">2</cx:pt>
          <cx:pt idx="38048">2</cx:pt>
          <cx:pt idx="38049">2</cx:pt>
          <cx:pt idx="38050">2</cx:pt>
          <cx:pt idx="38051">2</cx:pt>
          <cx:pt idx="38052">2</cx:pt>
          <cx:pt idx="38053">2</cx:pt>
          <cx:pt idx="38054">2</cx:pt>
          <cx:pt idx="38055">2</cx:pt>
          <cx:pt idx="38056">2</cx:pt>
          <cx:pt idx="38057">2</cx:pt>
          <cx:pt idx="38058">2</cx:pt>
          <cx:pt idx="38059">2</cx:pt>
          <cx:pt idx="38060">2</cx:pt>
          <cx:pt idx="38061">2</cx:pt>
          <cx:pt idx="38062">2</cx:pt>
          <cx:pt idx="38063">2</cx:pt>
          <cx:pt idx="38064">2</cx:pt>
          <cx:pt idx="38065">2</cx:pt>
          <cx:pt idx="38066">2</cx:pt>
          <cx:pt idx="38067">2</cx:pt>
          <cx:pt idx="38068">2</cx:pt>
          <cx:pt idx="38069">2</cx:pt>
          <cx:pt idx="38070">2</cx:pt>
          <cx:pt idx="38071">2</cx:pt>
          <cx:pt idx="38072">2</cx:pt>
          <cx:pt idx="38073">2</cx:pt>
          <cx:pt idx="38074">2</cx:pt>
          <cx:pt idx="38075">2</cx:pt>
          <cx:pt idx="38076">2</cx:pt>
          <cx:pt idx="38077">2</cx:pt>
          <cx:pt idx="38078">2</cx:pt>
          <cx:pt idx="38079">2</cx:pt>
          <cx:pt idx="38080">2</cx:pt>
          <cx:pt idx="38081">2</cx:pt>
          <cx:pt idx="38082">2</cx:pt>
          <cx:pt idx="38083">2</cx:pt>
          <cx:pt idx="38084">2</cx:pt>
          <cx:pt idx="38085">2</cx:pt>
          <cx:pt idx="38086">2</cx:pt>
          <cx:pt idx="38087">2</cx:pt>
          <cx:pt idx="38088">2</cx:pt>
          <cx:pt idx="38089">2</cx:pt>
          <cx:pt idx="38090">2</cx:pt>
          <cx:pt idx="38091">2</cx:pt>
          <cx:pt idx="38092">2</cx:pt>
          <cx:pt idx="38093">2</cx:pt>
          <cx:pt idx="38094">2</cx:pt>
          <cx:pt idx="38095">2</cx:pt>
          <cx:pt idx="38096">2</cx:pt>
          <cx:pt idx="38097">2</cx:pt>
          <cx:pt idx="38098">2</cx:pt>
          <cx:pt idx="38099">2</cx:pt>
          <cx:pt idx="38100">2</cx:pt>
          <cx:pt idx="38101">2</cx:pt>
          <cx:pt idx="38102">2</cx:pt>
          <cx:pt idx="38103">2</cx:pt>
          <cx:pt idx="38104">2</cx:pt>
          <cx:pt idx="38105">2</cx:pt>
          <cx:pt idx="38106">2</cx:pt>
          <cx:pt idx="38107">2</cx:pt>
          <cx:pt idx="38108">2</cx:pt>
          <cx:pt idx="38109">2</cx:pt>
          <cx:pt idx="38110">2</cx:pt>
          <cx:pt idx="38111">2</cx:pt>
          <cx:pt idx="38112">2</cx:pt>
          <cx:pt idx="38113">2</cx:pt>
          <cx:pt idx="38114">2</cx:pt>
          <cx:pt idx="38115">2</cx:pt>
          <cx:pt idx="38116">2</cx:pt>
          <cx:pt idx="38117">2</cx:pt>
          <cx:pt idx="38118">2</cx:pt>
          <cx:pt idx="38119">2</cx:pt>
          <cx:pt idx="38120">2</cx:pt>
          <cx:pt idx="38121">2</cx:pt>
          <cx:pt idx="38122">2</cx:pt>
          <cx:pt idx="38123">2</cx:pt>
          <cx:pt idx="38124">2</cx:pt>
          <cx:pt idx="38125">2</cx:pt>
          <cx:pt idx="38126">2</cx:pt>
          <cx:pt idx="38127">2</cx:pt>
          <cx:pt idx="38128">2</cx:pt>
          <cx:pt idx="38129">2</cx:pt>
          <cx:pt idx="38130">2</cx:pt>
          <cx:pt idx="38131">2</cx:pt>
          <cx:pt idx="38132">2</cx:pt>
          <cx:pt idx="38133">2</cx:pt>
          <cx:pt idx="38134">2</cx:pt>
          <cx:pt idx="38135">2</cx:pt>
          <cx:pt idx="38136">2</cx:pt>
          <cx:pt idx="38137">2</cx:pt>
          <cx:pt idx="38138">2</cx:pt>
          <cx:pt idx="38139">2</cx:pt>
          <cx:pt idx="38140">2</cx:pt>
          <cx:pt idx="38141">2</cx:pt>
          <cx:pt idx="38142">2</cx:pt>
          <cx:pt idx="38143">2</cx:pt>
          <cx:pt idx="38144">2</cx:pt>
          <cx:pt idx="38145">2</cx:pt>
          <cx:pt idx="38146">2</cx:pt>
          <cx:pt idx="38147">2</cx:pt>
          <cx:pt idx="38148">2</cx:pt>
          <cx:pt idx="38149">2</cx:pt>
          <cx:pt idx="38150">2</cx:pt>
          <cx:pt idx="38151">2</cx:pt>
          <cx:pt idx="38152">2</cx:pt>
          <cx:pt idx="38153">2</cx:pt>
          <cx:pt idx="38154">2</cx:pt>
          <cx:pt idx="38155">2</cx:pt>
          <cx:pt idx="38156">2</cx:pt>
          <cx:pt idx="38157">2</cx:pt>
          <cx:pt idx="38158">2</cx:pt>
          <cx:pt idx="38159">2</cx:pt>
          <cx:pt idx="38160">2</cx:pt>
          <cx:pt idx="38161">2</cx:pt>
          <cx:pt idx="38162">2</cx:pt>
          <cx:pt idx="38163">2</cx:pt>
          <cx:pt idx="38164">2</cx:pt>
          <cx:pt idx="38165">2</cx:pt>
          <cx:pt idx="38166">2</cx:pt>
          <cx:pt idx="38167">2</cx:pt>
          <cx:pt idx="38168">2</cx:pt>
          <cx:pt idx="38169">2</cx:pt>
          <cx:pt idx="38170">2</cx:pt>
          <cx:pt idx="38171">2</cx:pt>
          <cx:pt idx="38172">2</cx:pt>
          <cx:pt idx="38173">2</cx:pt>
          <cx:pt idx="38174">2</cx:pt>
          <cx:pt idx="38175">2</cx:pt>
          <cx:pt idx="38176">2</cx:pt>
          <cx:pt idx="38177">2</cx:pt>
          <cx:pt idx="38178">2</cx:pt>
          <cx:pt idx="38179">2</cx:pt>
          <cx:pt idx="38180">2</cx:pt>
          <cx:pt idx="38181">2</cx:pt>
          <cx:pt idx="38182">2</cx:pt>
          <cx:pt idx="38183">2</cx:pt>
          <cx:pt idx="38184">2</cx:pt>
          <cx:pt idx="38185">2</cx:pt>
          <cx:pt idx="38186">2</cx:pt>
          <cx:pt idx="38187">2</cx:pt>
          <cx:pt idx="38188">2</cx:pt>
          <cx:pt idx="38189">2</cx:pt>
          <cx:pt idx="38190">2</cx:pt>
          <cx:pt idx="38191">2</cx:pt>
          <cx:pt idx="38192">2</cx:pt>
          <cx:pt idx="38193">2</cx:pt>
          <cx:pt idx="38194">2</cx:pt>
          <cx:pt idx="38195">2</cx:pt>
          <cx:pt idx="38196">2</cx:pt>
          <cx:pt idx="38197">2</cx:pt>
          <cx:pt idx="38198">2</cx:pt>
          <cx:pt idx="38199">2</cx:pt>
          <cx:pt idx="38200">2</cx:pt>
          <cx:pt idx="38201">2</cx:pt>
          <cx:pt idx="38202">2</cx:pt>
          <cx:pt idx="38203">2</cx:pt>
          <cx:pt idx="38204">2</cx:pt>
          <cx:pt idx="38205">2</cx:pt>
          <cx:pt idx="38206">2</cx:pt>
          <cx:pt idx="38207">2</cx:pt>
          <cx:pt idx="38208">2</cx:pt>
          <cx:pt idx="38209">2</cx:pt>
          <cx:pt idx="38210">2</cx:pt>
          <cx:pt idx="38211">2</cx:pt>
          <cx:pt idx="38212">2</cx:pt>
          <cx:pt idx="38213">2</cx:pt>
          <cx:pt idx="38214">2</cx:pt>
          <cx:pt idx="38215">2</cx:pt>
          <cx:pt idx="38216">2</cx:pt>
          <cx:pt idx="38217">2</cx:pt>
          <cx:pt idx="38218">2</cx:pt>
          <cx:pt idx="38219">2</cx:pt>
          <cx:pt idx="38220">2</cx:pt>
          <cx:pt idx="38221">2</cx:pt>
          <cx:pt idx="38222">2</cx:pt>
          <cx:pt idx="38223">2</cx:pt>
          <cx:pt idx="38224">2</cx:pt>
          <cx:pt idx="38225">2</cx:pt>
          <cx:pt idx="38226">2</cx:pt>
          <cx:pt idx="38227">2</cx:pt>
          <cx:pt idx="38228">2</cx:pt>
          <cx:pt idx="38229">2</cx:pt>
          <cx:pt idx="38230">2</cx:pt>
          <cx:pt idx="38231">2</cx:pt>
          <cx:pt idx="38232">2</cx:pt>
          <cx:pt idx="38233">2</cx:pt>
          <cx:pt idx="38234">2</cx:pt>
          <cx:pt idx="38235">2</cx:pt>
          <cx:pt idx="38236">2</cx:pt>
          <cx:pt idx="38237">2</cx:pt>
          <cx:pt idx="38238">2</cx:pt>
          <cx:pt idx="38239">2</cx:pt>
          <cx:pt idx="38240">2</cx:pt>
          <cx:pt idx="38241">2</cx:pt>
          <cx:pt idx="38242">2</cx:pt>
          <cx:pt idx="38243">2</cx:pt>
          <cx:pt idx="38244">2</cx:pt>
          <cx:pt idx="38245">2</cx:pt>
          <cx:pt idx="38246">2</cx:pt>
          <cx:pt idx="38247">2</cx:pt>
          <cx:pt idx="38248">2</cx:pt>
          <cx:pt idx="38249">2</cx:pt>
          <cx:pt idx="38250">2</cx:pt>
          <cx:pt idx="38251">2</cx:pt>
          <cx:pt idx="38252">2</cx:pt>
          <cx:pt idx="38253">2</cx:pt>
          <cx:pt idx="38254">2</cx:pt>
          <cx:pt idx="38255">2</cx:pt>
          <cx:pt idx="38256">2</cx:pt>
          <cx:pt idx="38257">2</cx:pt>
          <cx:pt idx="38258">2</cx:pt>
          <cx:pt idx="38259">2</cx:pt>
          <cx:pt idx="38260">2</cx:pt>
          <cx:pt idx="38261">2</cx:pt>
          <cx:pt idx="38262">2</cx:pt>
          <cx:pt idx="38263">2</cx:pt>
          <cx:pt idx="38264">2</cx:pt>
          <cx:pt idx="38265">2</cx:pt>
          <cx:pt idx="38266">2</cx:pt>
          <cx:pt idx="38267">2</cx:pt>
          <cx:pt idx="38268">2</cx:pt>
          <cx:pt idx="38269">2</cx:pt>
          <cx:pt idx="38270">2</cx:pt>
          <cx:pt idx="38271">2</cx:pt>
          <cx:pt idx="38272">2</cx:pt>
          <cx:pt idx="38273">2</cx:pt>
          <cx:pt idx="38274">2</cx:pt>
          <cx:pt idx="38275">2</cx:pt>
          <cx:pt idx="38276">2</cx:pt>
          <cx:pt idx="38277">2</cx:pt>
          <cx:pt idx="38278">2</cx:pt>
          <cx:pt idx="38279">2</cx:pt>
          <cx:pt idx="38280">2</cx:pt>
          <cx:pt idx="38281">2</cx:pt>
          <cx:pt idx="38282">2</cx:pt>
          <cx:pt idx="38283">2</cx:pt>
          <cx:pt idx="38284">2</cx:pt>
          <cx:pt idx="38285">2</cx:pt>
          <cx:pt idx="38286">2</cx:pt>
          <cx:pt idx="38287">2</cx:pt>
          <cx:pt idx="38288">2</cx:pt>
          <cx:pt idx="38289">2</cx:pt>
          <cx:pt idx="38290">2</cx:pt>
          <cx:pt idx="38291">2</cx:pt>
          <cx:pt idx="38292">2</cx:pt>
          <cx:pt idx="38293">2</cx:pt>
          <cx:pt idx="38294">2</cx:pt>
          <cx:pt idx="38295">2</cx:pt>
          <cx:pt idx="38296">2</cx:pt>
          <cx:pt idx="38297">2</cx:pt>
          <cx:pt idx="38298">2</cx:pt>
          <cx:pt idx="38299">2</cx:pt>
          <cx:pt idx="38300">2</cx:pt>
          <cx:pt idx="38301">2</cx:pt>
          <cx:pt idx="38302">2</cx:pt>
          <cx:pt idx="38303">2</cx:pt>
          <cx:pt idx="38304">2</cx:pt>
          <cx:pt idx="38305">2</cx:pt>
          <cx:pt idx="38306">2</cx:pt>
          <cx:pt idx="38307">2</cx:pt>
          <cx:pt idx="38308">2</cx:pt>
          <cx:pt idx="38309">2</cx:pt>
          <cx:pt idx="38310">2</cx:pt>
          <cx:pt idx="38311">2</cx:pt>
          <cx:pt idx="38312">2</cx:pt>
          <cx:pt idx="38313">2</cx:pt>
          <cx:pt idx="38314">2</cx:pt>
          <cx:pt idx="38315">2</cx:pt>
          <cx:pt idx="38316">2</cx:pt>
          <cx:pt idx="38317">2</cx:pt>
          <cx:pt idx="38318">2</cx:pt>
          <cx:pt idx="38319">2</cx:pt>
          <cx:pt idx="38320">2</cx:pt>
          <cx:pt idx="38321">2</cx:pt>
          <cx:pt idx="38322">2</cx:pt>
          <cx:pt idx="38323">2</cx:pt>
          <cx:pt idx="38324">2</cx:pt>
          <cx:pt idx="38325">2</cx:pt>
          <cx:pt idx="38326">2</cx:pt>
          <cx:pt idx="38327">2</cx:pt>
          <cx:pt idx="38328">2</cx:pt>
          <cx:pt idx="38329">2</cx:pt>
          <cx:pt idx="38330">2</cx:pt>
          <cx:pt idx="38331">2</cx:pt>
          <cx:pt idx="38332">2</cx:pt>
          <cx:pt idx="38333">2</cx:pt>
          <cx:pt idx="38334">2</cx:pt>
          <cx:pt idx="38335">2</cx:pt>
          <cx:pt idx="38336">2</cx:pt>
          <cx:pt idx="38337">2</cx:pt>
          <cx:pt idx="38338">2</cx:pt>
          <cx:pt idx="38339">2</cx:pt>
          <cx:pt idx="38340">2</cx:pt>
          <cx:pt idx="38341">2</cx:pt>
          <cx:pt idx="38342">2</cx:pt>
          <cx:pt idx="38343">2</cx:pt>
          <cx:pt idx="38344">2</cx:pt>
          <cx:pt idx="38345">2</cx:pt>
          <cx:pt idx="38346">2</cx:pt>
          <cx:pt idx="38347">2</cx:pt>
          <cx:pt idx="38348">2</cx:pt>
          <cx:pt idx="38349">2</cx:pt>
          <cx:pt idx="38350">2</cx:pt>
          <cx:pt idx="38351">2</cx:pt>
          <cx:pt idx="38352">2</cx:pt>
          <cx:pt idx="38353">2</cx:pt>
          <cx:pt idx="38354">2</cx:pt>
          <cx:pt idx="38355">2</cx:pt>
          <cx:pt idx="38356">2</cx:pt>
          <cx:pt idx="38357">2</cx:pt>
          <cx:pt idx="38358">2</cx:pt>
          <cx:pt idx="38359">2</cx:pt>
          <cx:pt idx="38360">2</cx:pt>
          <cx:pt idx="38361">2</cx:pt>
          <cx:pt idx="38362">2</cx:pt>
          <cx:pt idx="38363">2</cx:pt>
          <cx:pt idx="38364">2</cx:pt>
          <cx:pt idx="38365">2</cx:pt>
          <cx:pt idx="38366">2</cx:pt>
          <cx:pt idx="38367">2</cx:pt>
          <cx:pt idx="38368">2</cx:pt>
          <cx:pt idx="38369">2</cx:pt>
          <cx:pt idx="38370">2</cx:pt>
          <cx:pt idx="38371">2</cx:pt>
          <cx:pt idx="38372">2</cx:pt>
          <cx:pt idx="38373">2</cx:pt>
          <cx:pt idx="38374">2</cx:pt>
          <cx:pt idx="38375">2</cx:pt>
          <cx:pt idx="38376">2</cx:pt>
          <cx:pt idx="38377">2</cx:pt>
          <cx:pt idx="38378">2</cx:pt>
          <cx:pt idx="38379">2</cx:pt>
          <cx:pt idx="38380">2</cx:pt>
          <cx:pt idx="38381">2</cx:pt>
          <cx:pt idx="38382">2</cx:pt>
          <cx:pt idx="38383">2</cx:pt>
          <cx:pt idx="38384">2</cx:pt>
          <cx:pt idx="38385">2</cx:pt>
          <cx:pt idx="38386">2</cx:pt>
          <cx:pt idx="38387">2</cx:pt>
          <cx:pt idx="38388">2</cx:pt>
          <cx:pt idx="38389">2</cx:pt>
          <cx:pt idx="38390">2</cx:pt>
          <cx:pt idx="38391">2</cx:pt>
          <cx:pt idx="38392">2</cx:pt>
          <cx:pt idx="38393">2</cx:pt>
          <cx:pt idx="38394">2</cx:pt>
          <cx:pt idx="38395">2</cx:pt>
          <cx:pt idx="38396">2</cx:pt>
          <cx:pt idx="38397">2</cx:pt>
          <cx:pt idx="38398">2</cx:pt>
          <cx:pt idx="38399">2</cx:pt>
          <cx:pt idx="38400">2</cx:pt>
          <cx:pt idx="38401">2</cx:pt>
          <cx:pt idx="38402">2</cx:pt>
          <cx:pt idx="38403">2</cx:pt>
          <cx:pt idx="38404">2</cx:pt>
          <cx:pt idx="38405">2</cx:pt>
          <cx:pt idx="38406">2</cx:pt>
          <cx:pt idx="38407">2</cx:pt>
          <cx:pt idx="38408">2</cx:pt>
          <cx:pt idx="38409">2</cx:pt>
          <cx:pt idx="38410">2</cx:pt>
          <cx:pt idx="38411">2</cx:pt>
          <cx:pt idx="38412">2</cx:pt>
          <cx:pt idx="38413">2</cx:pt>
          <cx:pt idx="38414">2</cx:pt>
          <cx:pt idx="38415">2</cx:pt>
          <cx:pt idx="38416">2</cx:pt>
          <cx:pt idx="38417">2</cx:pt>
          <cx:pt idx="38418">2</cx:pt>
          <cx:pt idx="38419">2</cx:pt>
          <cx:pt idx="38420">2</cx:pt>
          <cx:pt idx="38421">2</cx:pt>
          <cx:pt idx="38422">2</cx:pt>
          <cx:pt idx="38423">2</cx:pt>
          <cx:pt idx="38424">2</cx:pt>
          <cx:pt idx="38425">2</cx:pt>
          <cx:pt idx="38426">2</cx:pt>
          <cx:pt idx="38427">2</cx:pt>
          <cx:pt idx="38428">2</cx:pt>
          <cx:pt idx="38429">2</cx:pt>
          <cx:pt idx="38430">2</cx:pt>
          <cx:pt idx="38431">2</cx:pt>
          <cx:pt idx="38432">2</cx:pt>
          <cx:pt idx="38433">2</cx:pt>
          <cx:pt idx="38434">2</cx:pt>
          <cx:pt idx="38435">2</cx:pt>
          <cx:pt idx="38436">2</cx:pt>
          <cx:pt idx="38437">2</cx:pt>
          <cx:pt idx="38438">2</cx:pt>
          <cx:pt idx="38439">2</cx:pt>
          <cx:pt idx="38440">2</cx:pt>
          <cx:pt idx="38441">2</cx:pt>
          <cx:pt idx="38442">2</cx:pt>
          <cx:pt idx="38443">2</cx:pt>
          <cx:pt idx="38444">2</cx:pt>
          <cx:pt idx="38445">2</cx:pt>
          <cx:pt idx="38446">2</cx:pt>
          <cx:pt idx="38447">2</cx:pt>
          <cx:pt idx="38448">2</cx:pt>
          <cx:pt idx="38449">2</cx:pt>
          <cx:pt idx="38450">2</cx:pt>
          <cx:pt idx="38451">2</cx:pt>
          <cx:pt idx="38452">2</cx:pt>
          <cx:pt idx="38453">2</cx:pt>
          <cx:pt idx="38454">2</cx:pt>
          <cx:pt idx="38455">2</cx:pt>
          <cx:pt idx="38456">2</cx:pt>
          <cx:pt idx="38457">2</cx:pt>
          <cx:pt idx="38458">2</cx:pt>
          <cx:pt idx="38459">2</cx:pt>
          <cx:pt idx="38460">2</cx:pt>
          <cx:pt idx="38461">2</cx:pt>
          <cx:pt idx="38462">2</cx:pt>
          <cx:pt idx="38463">2</cx:pt>
          <cx:pt idx="38464">2</cx:pt>
          <cx:pt idx="38465">2</cx:pt>
          <cx:pt idx="38466">2</cx:pt>
          <cx:pt idx="38467">2</cx:pt>
          <cx:pt idx="38468">2</cx:pt>
          <cx:pt idx="38469">2</cx:pt>
          <cx:pt idx="38470">2</cx:pt>
          <cx:pt idx="38471">2</cx:pt>
          <cx:pt idx="38472">2</cx:pt>
          <cx:pt idx="38473">2</cx:pt>
          <cx:pt idx="38474">2</cx:pt>
          <cx:pt idx="38475">2</cx:pt>
          <cx:pt idx="38476">2</cx:pt>
          <cx:pt idx="38477">2</cx:pt>
          <cx:pt idx="38478">2</cx:pt>
          <cx:pt idx="38479">2</cx:pt>
          <cx:pt idx="38480">2</cx:pt>
          <cx:pt idx="38481">2</cx:pt>
          <cx:pt idx="38482">2</cx:pt>
          <cx:pt idx="38483">2</cx:pt>
          <cx:pt idx="38484">2</cx:pt>
          <cx:pt idx="38485">2</cx:pt>
          <cx:pt idx="38486">2</cx:pt>
          <cx:pt idx="38487">2</cx:pt>
          <cx:pt idx="38488">2</cx:pt>
          <cx:pt idx="38489">2</cx:pt>
          <cx:pt idx="38490">2</cx:pt>
          <cx:pt idx="38491">2</cx:pt>
          <cx:pt idx="38492">2</cx:pt>
          <cx:pt idx="38493">2</cx:pt>
          <cx:pt idx="38494">2</cx:pt>
          <cx:pt idx="38495">2</cx:pt>
          <cx:pt idx="38496">2</cx:pt>
          <cx:pt idx="38497">2</cx:pt>
          <cx:pt idx="38498">2</cx:pt>
          <cx:pt idx="38499">2</cx:pt>
          <cx:pt idx="38500">2</cx:pt>
          <cx:pt idx="38501">2</cx:pt>
          <cx:pt idx="38502">2</cx:pt>
          <cx:pt idx="38503">2</cx:pt>
          <cx:pt idx="38504">2</cx:pt>
          <cx:pt idx="38505">2</cx:pt>
          <cx:pt idx="38506">2</cx:pt>
          <cx:pt idx="38507">2</cx:pt>
          <cx:pt idx="38508">2</cx:pt>
          <cx:pt idx="38509">2</cx:pt>
          <cx:pt idx="38510">2</cx:pt>
          <cx:pt idx="38511">2</cx:pt>
          <cx:pt idx="38512">2</cx:pt>
          <cx:pt idx="38513">2</cx:pt>
          <cx:pt idx="38514">2</cx:pt>
          <cx:pt idx="38515">2</cx:pt>
          <cx:pt idx="38516">2</cx:pt>
          <cx:pt idx="38517">2</cx:pt>
          <cx:pt idx="38518">2</cx:pt>
          <cx:pt idx="38519">2</cx:pt>
          <cx:pt idx="38520">2</cx:pt>
          <cx:pt idx="38521">2</cx:pt>
          <cx:pt idx="38522">2</cx:pt>
          <cx:pt idx="38523">2</cx:pt>
          <cx:pt idx="38524">2</cx:pt>
          <cx:pt idx="38525">2</cx:pt>
          <cx:pt idx="38526">2</cx:pt>
          <cx:pt idx="38527">2</cx:pt>
          <cx:pt idx="38528">2</cx:pt>
          <cx:pt idx="38529">2</cx:pt>
          <cx:pt idx="38530">2</cx:pt>
          <cx:pt idx="38531">2</cx:pt>
          <cx:pt idx="38532">2</cx:pt>
          <cx:pt idx="38533">2</cx:pt>
          <cx:pt idx="38534">2</cx:pt>
          <cx:pt idx="38535">2</cx:pt>
          <cx:pt idx="38536">2</cx:pt>
          <cx:pt idx="38537">2</cx:pt>
          <cx:pt idx="38538">2</cx:pt>
          <cx:pt idx="38539">2</cx:pt>
          <cx:pt idx="38540">2</cx:pt>
          <cx:pt idx="38541">2</cx:pt>
          <cx:pt idx="38542">2</cx:pt>
          <cx:pt idx="38543">2</cx:pt>
          <cx:pt idx="38544">2</cx:pt>
          <cx:pt idx="38545">2</cx:pt>
          <cx:pt idx="38546">2</cx:pt>
          <cx:pt idx="38547">2</cx:pt>
          <cx:pt idx="38548">2</cx:pt>
          <cx:pt idx="38549">2</cx:pt>
          <cx:pt idx="38550">2</cx:pt>
          <cx:pt idx="38551">2</cx:pt>
          <cx:pt idx="38552">2</cx:pt>
          <cx:pt idx="38553">2</cx:pt>
          <cx:pt idx="38554">2</cx:pt>
          <cx:pt idx="38555">2</cx:pt>
          <cx:pt idx="38556">2</cx:pt>
          <cx:pt idx="38557">2</cx:pt>
          <cx:pt idx="38558">2</cx:pt>
          <cx:pt idx="38559">2</cx:pt>
          <cx:pt idx="38560">2</cx:pt>
          <cx:pt idx="38561">2</cx:pt>
          <cx:pt idx="38562">2</cx:pt>
          <cx:pt idx="38563">2</cx:pt>
          <cx:pt idx="38564">2</cx:pt>
          <cx:pt idx="38565">2</cx:pt>
          <cx:pt idx="38566">2</cx:pt>
          <cx:pt idx="38567">2</cx:pt>
          <cx:pt idx="38568">2</cx:pt>
          <cx:pt idx="38569">2</cx:pt>
          <cx:pt idx="38570">2</cx:pt>
          <cx:pt idx="38571">2</cx:pt>
          <cx:pt idx="38572">2</cx:pt>
          <cx:pt idx="38573">2</cx:pt>
          <cx:pt idx="38574">2</cx:pt>
          <cx:pt idx="38575">2</cx:pt>
          <cx:pt idx="38576">2</cx:pt>
          <cx:pt idx="38577">2</cx:pt>
          <cx:pt idx="38578">2</cx:pt>
          <cx:pt idx="38579">2</cx:pt>
          <cx:pt idx="38580">2</cx:pt>
          <cx:pt idx="38581">2</cx:pt>
          <cx:pt idx="38582">2</cx:pt>
          <cx:pt idx="38583">2</cx:pt>
          <cx:pt idx="38584">2</cx:pt>
          <cx:pt idx="38585">2</cx:pt>
          <cx:pt idx="38586">2</cx:pt>
          <cx:pt idx="38587">2</cx:pt>
          <cx:pt idx="38588">2</cx:pt>
          <cx:pt idx="38589">2</cx:pt>
          <cx:pt idx="38590">2</cx:pt>
          <cx:pt idx="38591">2</cx:pt>
          <cx:pt idx="38592">2</cx:pt>
          <cx:pt idx="38593">2</cx:pt>
          <cx:pt idx="38594">2</cx:pt>
          <cx:pt idx="38595">2</cx:pt>
          <cx:pt idx="38596">2</cx:pt>
          <cx:pt idx="38597">2</cx:pt>
          <cx:pt idx="38598">2</cx:pt>
          <cx:pt idx="38599">2</cx:pt>
          <cx:pt idx="38600">2</cx:pt>
          <cx:pt idx="38601">2</cx:pt>
          <cx:pt idx="38602">2</cx:pt>
          <cx:pt idx="38603">2</cx:pt>
          <cx:pt idx="38604">2</cx:pt>
          <cx:pt idx="38605">2</cx:pt>
          <cx:pt idx="38606">2</cx:pt>
          <cx:pt idx="38607">2</cx:pt>
          <cx:pt idx="38608">2</cx:pt>
          <cx:pt idx="38609">2</cx:pt>
          <cx:pt idx="38610">2</cx:pt>
          <cx:pt idx="38611">2</cx:pt>
          <cx:pt idx="38612">2</cx:pt>
          <cx:pt idx="38613">2</cx:pt>
          <cx:pt idx="38614">2</cx:pt>
          <cx:pt idx="38615">2</cx:pt>
          <cx:pt idx="38616">2</cx:pt>
          <cx:pt idx="38617">2</cx:pt>
          <cx:pt idx="38618">2</cx:pt>
          <cx:pt idx="38619">2</cx:pt>
          <cx:pt idx="38620">2</cx:pt>
          <cx:pt idx="38621">2</cx:pt>
          <cx:pt idx="38622">2</cx:pt>
          <cx:pt idx="38623">2</cx:pt>
          <cx:pt idx="38624">2</cx:pt>
          <cx:pt idx="38625">2</cx:pt>
          <cx:pt idx="38626">2</cx:pt>
          <cx:pt idx="38627">2</cx:pt>
          <cx:pt idx="38628">2</cx:pt>
          <cx:pt idx="38629">2</cx:pt>
          <cx:pt idx="38630">2</cx:pt>
          <cx:pt idx="38631">2</cx:pt>
          <cx:pt idx="38632">2</cx:pt>
          <cx:pt idx="38633">2</cx:pt>
          <cx:pt idx="38634">2</cx:pt>
          <cx:pt idx="38635">2</cx:pt>
          <cx:pt idx="38636">2</cx:pt>
          <cx:pt idx="38637">2</cx:pt>
          <cx:pt idx="38638">2</cx:pt>
          <cx:pt idx="38639">2</cx:pt>
          <cx:pt idx="38640">2</cx:pt>
          <cx:pt idx="38641">2</cx:pt>
          <cx:pt idx="38642">2</cx:pt>
          <cx:pt idx="38643">2</cx:pt>
          <cx:pt idx="38644">2</cx:pt>
          <cx:pt idx="38645">2</cx:pt>
          <cx:pt idx="38646">2</cx:pt>
          <cx:pt idx="38647">2</cx:pt>
          <cx:pt idx="38648">2</cx:pt>
          <cx:pt idx="38649">2</cx:pt>
          <cx:pt idx="38650">2</cx:pt>
          <cx:pt idx="38651">2</cx:pt>
          <cx:pt idx="38652">2</cx:pt>
          <cx:pt idx="38653">2</cx:pt>
          <cx:pt idx="38654">2</cx:pt>
          <cx:pt idx="38655">2</cx:pt>
          <cx:pt idx="38656">2</cx:pt>
          <cx:pt idx="38657">2</cx:pt>
          <cx:pt idx="38658">2</cx:pt>
          <cx:pt idx="38659">2</cx:pt>
          <cx:pt idx="38660">2</cx:pt>
          <cx:pt idx="38661">2</cx:pt>
          <cx:pt idx="38662">2</cx:pt>
          <cx:pt idx="38663">2</cx:pt>
          <cx:pt idx="38664">2</cx:pt>
          <cx:pt idx="38665">2</cx:pt>
          <cx:pt idx="38666">2</cx:pt>
          <cx:pt idx="38667">2</cx:pt>
          <cx:pt idx="38668">2</cx:pt>
          <cx:pt idx="38669">2</cx:pt>
          <cx:pt idx="38670">2</cx:pt>
          <cx:pt idx="38671">2</cx:pt>
          <cx:pt idx="38672">2</cx:pt>
          <cx:pt idx="38673">2</cx:pt>
          <cx:pt idx="38674">2</cx:pt>
          <cx:pt idx="38675">2</cx:pt>
          <cx:pt idx="38676">2</cx:pt>
          <cx:pt idx="38677">2</cx:pt>
          <cx:pt idx="38678">2</cx:pt>
          <cx:pt idx="38679">2</cx:pt>
          <cx:pt idx="38680">2</cx:pt>
          <cx:pt idx="38681">2</cx:pt>
          <cx:pt idx="38682">2</cx:pt>
          <cx:pt idx="38683">2</cx:pt>
          <cx:pt idx="38684">2</cx:pt>
          <cx:pt idx="38685">2</cx:pt>
          <cx:pt idx="38686">2</cx:pt>
          <cx:pt idx="38687">2</cx:pt>
          <cx:pt idx="38688">2</cx:pt>
          <cx:pt idx="38689">2</cx:pt>
          <cx:pt idx="38690">2</cx:pt>
          <cx:pt idx="38691">2</cx:pt>
          <cx:pt idx="38692">2</cx:pt>
          <cx:pt idx="38693">2</cx:pt>
          <cx:pt idx="38694">2</cx:pt>
          <cx:pt idx="38695">2</cx:pt>
          <cx:pt idx="38696">2</cx:pt>
          <cx:pt idx="38697">2</cx:pt>
          <cx:pt idx="38698">2</cx:pt>
          <cx:pt idx="38699">2</cx:pt>
          <cx:pt idx="38700">2</cx:pt>
          <cx:pt idx="38701">2</cx:pt>
          <cx:pt idx="38702">2</cx:pt>
          <cx:pt idx="38703">2</cx:pt>
          <cx:pt idx="38704">2</cx:pt>
          <cx:pt idx="38705">2</cx:pt>
          <cx:pt idx="38706">2</cx:pt>
          <cx:pt idx="38707">2</cx:pt>
          <cx:pt idx="38708">2</cx:pt>
          <cx:pt idx="38709">2</cx:pt>
          <cx:pt idx="38710">2</cx:pt>
          <cx:pt idx="38711">2</cx:pt>
          <cx:pt idx="38712">2</cx:pt>
          <cx:pt idx="38713">2</cx:pt>
          <cx:pt idx="38714">2</cx:pt>
          <cx:pt idx="38715">2</cx:pt>
          <cx:pt idx="38716">2</cx:pt>
          <cx:pt idx="38717">2</cx:pt>
          <cx:pt idx="38718">2</cx:pt>
          <cx:pt idx="38719">2</cx:pt>
          <cx:pt idx="38720">2</cx:pt>
          <cx:pt idx="38721">2</cx:pt>
          <cx:pt idx="38722">2</cx:pt>
          <cx:pt idx="38723">2</cx:pt>
          <cx:pt idx="38724">2</cx:pt>
          <cx:pt idx="38725">2</cx:pt>
          <cx:pt idx="38726">2</cx:pt>
          <cx:pt idx="38727">2</cx:pt>
          <cx:pt idx="38728">2</cx:pt>
          <cx:pt idx="38729">2</cx:pt>
          <cx:pt idx="38730">2</cx:pt>
          <cx:pt idx="38731">2</cx:pt>
          <cx:pt idx="38732">2</cx:pt>
          <cx:pt idx="38733">2</cx:pt>
          <cx:pt idx="38734">2</cx:pt>
          <cx:pt idx="38735">2</cx:pt>
          <cx:pt idx="38736">2</cx:pt>
          <cx:pt idx="38737">2</cx:pt>
          <cx:pt idx="38738">2</cx:pt>
          <cx:pt idx="38739">2</cx:pt>
          <cx:pt idx="38740">2</cx:pt>
          <cx:pt idx="38741">2</cx:pt>
          <cx:pt idx="38742">2</cx:pt>
          <cx:pt idx="38743">2</cx:pt>
          <cx:pt idx="38744">2</cx:pt>
          <cx:pt idx="38745">2</cx:pt>
          <cx:pt idx="38746">2</cx:pt>
          <cx:pt idx="38747">2</cx:pt>
          <cx:pt idx="38748">2</cx:pt>
          <cx:pt idx="38749">2</cx:pt>
          <cx:pt idx="38750">2</cx:pt>
          <cx:pt idx="38751">2</cx:pt>
          <cx:pt idx="38752">2</cx:pt>
          <cx:pt idx="38753">2</cx:pt>
          <cx:pt idx="38754">2</cx:pt>
          <cx:pt idx="38755">2</cx:pt>
          <cx:pt idx="38756">2</cx:pt>
          <cx:pt idx="38757">2</cx:pt>
          <cx:pt idx="38758">2</cx:pt>
          <cx:pt idx="38759">2</cx:pt>
          <cx:pt idx="38760">2</cx:pt>
          <cx:pt idx="38761">2</cx:pt>
          <cx:pt idx="38762">2</cx:pt>
          <cx:pt idx="38763">2</cx:pt>
          <cx:pt idx="38764">2</cx:pt>
          <cx:pt idx="38765">2</cx:pt>
          <cx:pt idx="38766">2</cx:pt>
          <cx:pt idx="38767">2</cx:pt>
          <cx:pt idx="38768">2</cx:pt>
          <cx:pt idx="38769">2</cx:pt>
          <cx:pt idx="38770">2</cx:pt>
          <cx:pt idx="38771">2</cx:pt>
          <cx:pt idx="38772">2</cx:pt>
          <cx:pt idx="38773">2</cx:pt>
          <cx:pt idx="38774">2</cx:pt>
          <cx:pt idx="38775">2</cx:pt>
          <cx:pt idx="38776">2</cx:pt>
          <cx:pt idx="38777">2</cx:pt>
          <cx:pt idx="38778">2</cx:pt>
          <cx:pt idx="38779">2</cx:pt>
          <cx:pt idx="38780">2</cx:pt>
          <cx:pt idx="38781">2</cx:pt>
          <cx:pt idx="38782">2</cx:pt>
          <cx:pt idx="38783">2</cx:pt>
          <cx:pt idx="38784">2</cx:pt>
          <cx:pt idx="38785">2</cx:pt>
          <cx:pt idx="38786">2</cx:pt>
          <cx:pt idx="38787">2</cx:pt>
          <cx:pt idx="38788">2</cx:pt>
          <cx:pt idx="38789">2</cx:pt>
          <cx:pt idx="38790">2</cx:pt>
          <cx:pt idx="38791">2</cx:pt>
          <cx:pt idx="38792">2</cx:pt>
          <cx:pt idx="38793">2</cx:pt>
          <cx:pt idx="38794">2</cx:pt>
          <cx:pt idx="38795">2</cx:pt>
          <cx:pt idx="38796">2</cx:pt>
          <cx:pt idx="38797">2</cx:pt>
          <cx:pt idx="38798">2</cx:pt>
          <cx:pt idx="38799">2</cx:pt>
          <cx:pt idx="38800">2</cx:pt>
          <cx:pt idx="38801">2</cx:pt>
          <cx:pt idx="38802">2</cx:pt>
          <cx:pt idx="38803">2</cx:pt>
          <cx:pt idx="38804">2</cx:pt>
          <cx:pt idx="38805">2</cx:pt>
          <cx:pt idx="38806">2</cx:pt>
          <cx:pt idx="38807">2</cx:pt>
          <cx:pt idx="38808">2</cx:pt>
          <cx:pt idx="38809">2</cx:pt>
          <cx:pt idx="38810">2</cx:pt>
          <cx:pt idx="38811">2</cx:pt>
          <cx:pt idx="38812">2</cx:pt>
          <cx:pt idx="38813">2</cx:pt>
          <cx:pt idx="38814">2</cx:pt>
          <cx:pt idx="38815">2</cx:pt>
          <cx:pt idx="38816">2</cx:pt>
          <cx:pt idx="38817">2</cx:pt>
          <cx:pt idx="38818">2</cx:pt>
          <cx:pt idx="38819">2</cx:pt>
          <cx:pt idx="38820">2</cx:pt>
          <cx:pt idx="38821">2</cx:pt>
          <cx:pt idx="38822">2</cx:pt>
          <cx:pt idx="38823">2</cx:pt>
          <cx:pt idx="38824">2</cx:pt>
          <cx:pt idx="38825">2</cx:pt>
          <cx:pt idx="38826">2</cx:pt>
          <cx:pt idx="38827">2</cx:pt>
          <cx:pt idx="38828">2</cx:pt>
          <cx:pt idx="38829">2</cx:pt>
          <cx:pt idx="38830">2</cx:pt>
          <cx:pt idx="38831">2</cx:pt>
          <cx:pt idx="38832">2</cx:pt>
          <cx:pt idx="38833">2</cx:pt>
          <cx:pt idx="38834">2</cx:pt>
          <cx:pt idx="38835">2</cx:pt>
          <cx:pt idx="38836">2</cx:pt>
          <cx:pt idx="38837">2</cx:pt>
          <cx:pt idx="38838">2</cx:pt>
          <cx:pt idx="38839">2</cx:pt>
          <cx:pt idx="38840">2</cx:pt>
          <cx:pt idx="38841">2</cx:pt>
          <cx:pt idx="38842">2</cx:pt>
          <cx:pt idx="38843">2</cx:pt>
          <cx:pt idx="38844">2</cx:pt>
          <cx:pt idx="38845">2</cx:pt>
          <cx:pt idx="38846">2</cx:pt>
          <cx:pt idx="38847">2</cx:pt>
          <cx:pt idx="38848">2</cx:pt>
          <cx:pt idx="38849">2</cx:pt>
          <cx:pt idx="38850">2</cx:pt>
          <cx:pt idx="38851">2</cx:pt>
          <cx:pt idx="38852">2</cx:pt>
          <cx:pt idx="38853">2</cx:pt>
          <cx:pt idx="38854">2</cx:pt>
          <cx:pt idx="38855">2</cx:pt>
          <cx:pt idx="38856">2</cx:pt>
          <cx:pt idx="38857">2</cx:pt>
          <cx:pt idx="38858">2</cx:pt>
          <cx:pt idx="38859">2</cx:pt>
          <cx:pt idx="38860">2</cx:pt>
          <cx:pt idx="38861">2</cx:pt>
          <cx:pt idx="38862">2</cx:pt>
          <cx:pt idx="38863">2</cx:pt>
          <cx:pt idx="38864">2</cx:pt>
          <cx:pt idx="38865">2</cx:pt>
          <cx:pt idx="38866">2</cx:pt>
          <cx:pt idx="38867">2</cx:pt>
          <cx:pt idx="38868">2</cx:pt>
          <cx:pt idx="38869">2</cx:pt>
          <cx:pt idx="38870">2</cx:pt>
          <cx:pt idx="38871">2</cx:pt>
          <cx:pt idx="38872">2</cx:pt>
          <cx:pt idx="38873">2</cx:pt>
          <cx:pt idx="38874">2</cx:pt>
          <cx:pt idx="38875">2</cx:pt>
          <cx:pt idx="38876">2</cx:pt>
          <cx:pt idx="38877">2</cx:pt>
          <cx:pt idx="38878">2</cx:pt>
          <cx:pt idx="38879">2</cx:pt>
          <cx:pt idx="38880">2</cx:pt>
          <cx:pt idx="38881">2</cx:pt>
          <cx:pt idx="38882">2</cx:pt>
          <cx:pt idx="38883">2</cx:pt>
          <cx:pt idx="38884">2</cx:pt>
          <cx:pt idx="38885">2</cx:pt>
          <cx:pt idx="38886">2</cx:pt>
          <cx:pt idx="38887">2</cx:pt>
          <cx:pt idx="38888">2</cx:pt>
          <cx:pt idx="38889">2</cx:pt>
          <cx:pt idx="38890">2</cx:pt>
          <cx:pt idx="38891">2</cx:pt>
          <cx:pt idx="38892">2</cx:pt>
          <cx:pt idx="38893">2</cx:pt>
          <cx:pt idx="38894">2</cx:pt>
          <cx:pt idx="38895">2</cx:pt>
          <cx:pt idx="38896">2</cx:pt>
          <cx:pt idx="38897">2</cx:pt>
          <cx:pt idx="38898">2</cx:pt>
          <cx:pt idx="38899">2</cx:pt>
          <cx:pt idx="38900">2</cx:pt>
          <cx:pt idx="38901">2</cx:pt>
          <cx:pt idx="38902">2</cx:pt>
          <cx:pt idx="38903">2</cx:pt>
          <cx:pt idx="38904">2</cx:pt>
          <cx:pt idx="38905">2</cx:pt>
          <cx:pt idx="38906">2</cx:pt>
          <cx:pt idx="38907">2</cx:pt>
          <cx:pt idx="38908">2</cx:pt>
          <cx:pt idx="38909">2</cx:pt>
          <cx:pt idx="38910">2</cx:pt>
          <cx:pt idx="38911">2</cx:pt>
          <cx:pt idx="38912">2</cx:pt>
          <cx:pt idx="38913">2</cx:pt>
          <cx:pt idx="38914">2</cx:pt>
          <cx:pt idx="38915">2</cx:pt>
          <cx:pt idx="38916">2</cx:pt>
          <cx:pt idx="38917">2</cx:pt>
          <cx:pt idx="38918">2</cx:pt>
          <cx:pt idx="38919">2</cx:pt>
          <cx:pt idx="38920">2</cx:pt>
          <cx:pt idx="38921">2</cx:pt>
          <cx:pt idx="38922">2</cx:pt>
          <cx:pt idx="38923">2</cx:pt>
          <cx:pt idx="38924">2</cx:pt>
          <cx:pt idx="38925">2</cx:pt>
          <cx:pt idx="38926">2</cx:pt>
          <cx:pt idx="38927">2</cx:pt>
          <cx:pt idx="38928">2</cx:pt>
          <cx:pt idx="38929">2</cx:pt>
          <cx:pt idx="38930">2</cx:pt>
          <cx:pt idx="38931">2</cx:pt>
          <cx:pt idx="38932">2</cx:pt>
          <cx:pt idx="38933">2</cx:pt>
          <cx:pt idx="38934">2</cx:pt>
          <cx:pt idx="38935">2</cx:pt>
          <cx:pt idx="38936">2</cx:pt>
          <cx:pt idx="38937">2</cx:pt>
          <cx:pt idx="38938">2</cx:pt>
          <cx:pt idx="38939">2</cx:pt>
          <cx:pt idx="38940">2</cx:pt>
          <cx:pt idx="38941">2</cx:pt>
          <cx:pt idx="38942">2</cx:pt>
          <cx:pt idx="38943">2</cx:pt>
          <cx:pt idx="38944">2</cx:pt>
          <cx:pt idx="38945">2</cx:pt>
          <cx:pt idx="38946">2</cx:pt>
          <cx:pt idx="38947">2</cx:pt>
          <cx:pt idx="38948">2</cx:pt>
          <cx:pt idx="38949">2</cx:pt>
          <cx:pt idx="38950">2</cx:pt>
          <cx:pt idx="38951">2</cx:pt>
          <cx:pt idx="38952">2</cx:pt>
          <cx:pt idx="38953">2</cx:pt>
          <cx:pt idx="38954">2</cx:pt>
          <cx:pt idx="38955">2</cx:pt>
          <cx:pt idx="38956">2</cx:pt>
          <cx:pt idx="38957">2</cx:pt>
          <cx:pt idx="38958">2</cx:pt>
          <cx:pt idx="38959">2</cx:pt>
          <cx:pt idx="38960">2</cx:pt>
          <cx:pt idx="38961">2</cx:pt>
          <cx:pt idx="38962">2</cx:pt>
          <cx:pt idx="38963">2</cx:pt>
          <cx:pt idx="38964">2</cx:pt>
          <cx:pt idx="38965">2</cx:pt>
          <cx:pt idx="38966">2</cx:pt>
          <cx:pt idx="38967">2</cx:pt>
          <cx:pt idx="38968">2</cx:pt>
          <cx:pt idx="38969">2</cx:pt>
          <cx:pt idx="38970">2</cx:pt>
          <cx:pt idx="38971">2</cx:pt>
          <cx:pt idx="38972">2</cx:pt>
          <cx:pt idx="38973">2</cx:pt>
          <cx:pt idx="38974">2</cx:pt>
          <cx:pt idx="38975">2</cx:pt>
          <cx:pt idx="38976">2</cx:pt>
          <cx:pt idx="38977">2</cx:pt>
          <cx:pt idx="38978">2</cx:pt>
          <cx:pt idx="38979">2</cx:pt>
          <cx:pt idx="38980">2</cx:pt>
          <cx:pt idx="38981">2</cx:pt>
          <cx:pt idx="38982">2</cx:pt>
          <cx:pt idx="38983">2</cx:pt>
          <cx:pt idx="38984">2</cx:pt>
          <cx:pt idx="38985">2</cx:pt>
          <cx:pt idx="38986">2</cx:pt>
          <cx:pt idx="38987">2</cx:pt>
          <cx:pt idx="38988">2</cx:pt>
          <cx:pt idx="38989">2</cx:pt>
          <cx:pt idx="38990">2</cx:pt>
          <cx:pt idx="38991">2</cx:pt>
          <cx:pt idx="38992">2</cx:pt>
          <cx:pt idx="38993">2</cx:pt>
          <cx:pt idx="38994">2</cx:pt>
          <cx:pt idx="38995">2</cx:pt>
          <cx:pt idx="38996">2</cx:pt>
          <cx:pt idx="38997">2</cx:pt>
          <cx:pt idx="38998">2</cx:pt>
          <cx:pt idx="38999">2</cx:pt>
          <cx:pt idx="39000">2</cx:pt>
          <cx:pt idx="39001">2</cx:pt>
          <cx:pt idx="39002">2</cx:pt>
          <cx:pt idx="39003">2</cx:pt>
          <cx:pt idx="39004">2</cx:pt>
          <cx:pt idx="39005">2</cx:pt>
          <cx:pt idx="39006">2</cx:pt>
          <cx:pt idx="39007">2</cx:pt>
          <cx:pt idx="39008">2</cx:pt>
          <cx:pt idx="39009">2</cx:pt>
          <cx:pt idx="39010">2</cx:pt>
          <cx:pt idx="39011">2</cx:pt>
          <cx:pt idx="39012">2</cx:pt>
          <cx:pt idx="39013">2</cx:pt>
          <cx:pt idx="39014">2</cx:pt>
          <cx:pt idx="39015">2</cx:pt>
          <cx:pt idx="39016">2</cx:pt>
          <cx:pt idx="39017">2</cx:pt>
          <cx:pt idx="39018">2</cx:pt>
          <cx:pt idx="39019">2</cx:pt>
          <cx:pt idx="39020">2</cx:pt>
          <cx:pt idx="39021">2</cx:pt>
          <cx:pt idx="39022">2</cx:pt>
          <cx:pt idx="39023">2</cx:pt>
          <cx:pt idx="39024">2</cx:pt>
          <cx:pt idx="39025">2</cx:pt>
          <cx:pt idx="39026">2</cx:pt>
          <cx:pt idx="39027">2</cx:pt>
          <cx:pt idx="39028">2</cx:pt>
          <cx:pt idx="39029">2</cx:pt>
          <cx:pt idx="39030">2</cx:pt>
          <cx:pt idx="39031">2</cx:pt>
          <cx:pt idx="39032">2</cx:pt>
          <cx:pt idx="39033">2</cx:pt>
          <cx:pt idx="39034">2</cx:pt>
          <cx:pt idx="39035">2</cx:pt>
          <cx:pt idx="39036">2</cx:pt>
          <cx:pt idx="39037">2</cx:pt>
          <cx:pt idx="39038">2</cx:pt>
          <cx:pt idx="39039">2</cx:pt>
          <cx:pt idx="39040">2</cx:pt>
          <cx:pt idx="39041">2</cx:pt>
          <cx:pt idx="39042">2</cx:pt>
          <cx:pt idx="39043">2</cx:pt>
          <cx:pt idx="39044">2</cx:pt>
          <cx:pt idx="39045">2</cx:pt>
          <cx:pt idx="39046">2</cx:pt>
          <cx:pt idx="39047">2</cx:pt>
          <cx:pt idx="39048">2</cx:pt>
          <cx:pt idx="39049">2</cx:pt>
          <cx:pt idx="39050">2</cx:pt>
          <cx:pt idx="39051">2</cx:pt>
          <cx:pt idx="39052">2</cx:pt>
          <cx:pt idx="39053">2</cx:pt>
          <cx:pt idx="39054">2</cx:pt>
          <cx:pt idx="39055">2</cx:pt>
          <cx:pt idx="39056">2</cx:pt>
          <cx:pt idx="39057">2</cx:pt>
          <cx:pt idx="39058">2</cx:pt>
          <cx:pt idx="39059">2</cx:pt>
          <cx:pt idx="39060">2</cx:pt>
          <cx:pt idx="39061">2</cx:pt>
          <cx:pt idx="39062">2</cx:pt>
          <cx:pt idx="39063">2</cx:pt>
          <cx:pt idx="39064">2</cx:pt>
          <cx:pt idx="39065">2</cx:pt>
          <cx:pt idx="39066">2</cx:pt>
          <cx:pt idx="39067">2</cx:pt>
          <cx:pt idx="39068">2</cx:pt>
          <cx:pt idx="39069">2</cx:pt>
          <cx:pt idx="39070">2</cx:pt>
          <cx:pt idx="39071">2</cx:pt>
          <cx:pt idx="39072">2</cx:pt>
          <cx:pt idx="39073">2</cx:pt>
          <cx:pt idx="39074">2</cx:pt>
          <cx:pt idx="39075">2</cx:pt>
          <cx:pt idx="39076">2</cx:pt>
          <cx:pt idx="39077">2</cx:pt>
          <cx:pt idx="39078">2</cx:pt>
          <cx:pt idx="39079">2</cx:pt>
          <cx:pt idx="39080">2</cx:pt>
          <cx:pt idx="39081">2</cx:pt>
          <cx:pt idx="39082">2</cx:pt>
          <cx:pt idx="39083">2</cx:pt>
          <cx:pt idx="39084">2</cx:pt>
          <cx:pt idx="39085">2</cx:pt>
          <cx:pt idx="39086">2</cx:pt>
          <cx:pt idx="39087">2</cx:pt>
          <cx:pt idx="39088">2</cx:pt>
          <cx:pt idx="39089">2</cx:pt>
          <cx:pt idx="39090">2</cx:pt>
          <cx:pt idx="39091">2</cx:pt>
          <cx:pt idx="39092">2</cx:pt>
          <cx:pt idx="39093">2</cx:pt>
          <cx:pt idx="39094">2</cx:pt>
          <cx:pt idx="39095">2</cx:pt>
          <cx:pt idx="39096">2</cx:pt>
          <cx:pt idx="39097">2</cx:pt>
          <cx:pt idx="39098">2</cx:pt>
          <cx:pt idx="39099">2</cx:pt>
          <cx:pt idx="39100">2</cx:pt>
          <cx:pt idx="39101">2</cx:pt>
          <cx:pt idx="39102">2</cx:pt>
          <cx:pt idx="39103">2</cx:pt>
          <cx:pt idx="39104">2</cx:pt>
          <cx:pt idx="39105">2</cx:pt>
          <cx:pt idx="39106">2</cx:pt>
          <cx:pt idx="39107">2</cx:pt>
          <cx:pt idx="39108">2</cx:pt>
          <cx:pt idx="39109">2</cx:pt>
          <cx:pt idx="39110">2</cx:pt>
          <cx:pt idx="39111">2</cx:pt>
          <cx:pt idx="39112">2</cx:pt>
          <cx:pt idx="39113">2</cx:pt>
          <cx:pt idx="39114">2</cx:pt>
          <cx:pt idx="39115">2</cx:pt>
          <cx:pt idx="39116">2</cx:pt>
          <cx:pt idx="39117">2</cx:pt>
          <cx:pt idx="39118">2</cx:pt>
          <cx:pt idx="39119">2</cx:pt>
          <cx:pt idx="39120">2</cx:pt>
          <cx:pt idx="39121">2</cx:pt>
          <cx:pt idx="39122">2</cx:pt>
          <cx:pt idx="39123">2</cx:pt>
          <cx:pt idx="39124">2</cx:pt>
          <cx:pt idx="39125">2</cx:pt>
          <cx:pt idx="39126">2</cx:pt>
          <cx:pt idx="39127">2</cx:pt>
          <cx:pt idx="39128">2</cx:pt>
          <cx:pt idx="39129">2</cx:pt>
          <cx:pt idx="39130">2</cx:pt>
          <cx:pt idx="39131">2</cx:pt>
          <cx:pt idx="39132">2</cx:pt>
          <cx:pt idx="39133">2</cx:pt>
          <cx:pt idx="39134">2</cx:pt>
          <cx:pt idx="39135">2</cx:pt>
          <cx:pt idx="39136">2</cx:pt>
          <cx:pt idx="39137">2</cx:pt>
          <cx:pt idx="39138">2</cx:pt>
          <cx:pt idx="39139">2</cx:pt>
          <cx:pt idx="39140">2</cx:pt>
          <cx:pt idx="39141">2</cx:pt>
          <cx:pt idx="39142">2</cx:pt>
          <cx:pt idx="39143">2</cx:pt>
          <cx:pt idx="39144">2</cx:pt>
          <cx:pt idx="39145">2</cx:pt>
          <cx:pt idx="39146">2</cx:pt>
          <cx:pt idx="39147">2</cx:pt>
          <cx:pt idx="39148">2</cx:pt>
          <cx:pt idx="39149">2</cx:pt>
          <cx:pt idx="39150">2</cx:pt>
          <cx:pt idx="39151">2</cx:pt>
          <cx:pt idx="39152">2</cx:pt>
          <cx:pt idx="39153">2</cx:pt>
          <cx:pt idx="39154">2</cx:pt>
          <cx:pt idx="39155">2</cx:pt>
          <cx:pt idx="39156">2</cx:pt>
          <cx:pt idx="39157">2</cx:pt>
          <cx:pt idx="39158">2</cx:pt>
          <cx:pt idx="39159">2</cx:pt>
          <cx:pt idx="39160">2</cx:pt>
          <cx:pt idx="39161">2</cx:pt>
          <cx:pt idx="39162">2</cx:pt>
          <cx:pt idx="39163">2</cx:pt>
          <cx:pt idx="39164">2</cx:pt>
          <cx:pt idx="39165">2</cx:pt>
          <cx:pt idx="39166">2</cx:pt>
          <cx:pt idx="39167">2</cx:pt>
          <cx:pt idx="39168">2</cx:pt>
          <cx:pt idx="39169">2</cx:pt>
          <cx:pt idx="39170">2</cx:pt>
          <cx:pt idx="39171">2</cx:pt>
          <cx:pt idx="39172">2</cx:pt>
          <cx:pt idx="39173">2</cx:pt>
          <cx:pt idx="39174">2</cx:pt>
          <cx:pt idx="39175">2</cx:pt>
          <cx:pt idx="39176">2</cx:pt>
          <cx:pt idx="39177">2</cx:pt>
          <cx:pt idx="39178">2</cx:pt>
          <cx:pt idx="39179">2</cx:pt>
          <cx:pt idx="39180">2</cx:pt>
          <cx:pt idx="39181">2</cx:pt>
          <cx:pt idx="39182">2</cx:pt>
          <cx:pt idx="39183">2</cx:pt>
          <cx:pt idx="39184">2</cx:pt>
          <cx:pt idx="39185">2</cx:pt>
          <cx:pt idx="39186">2</cx:pt>
          <cx:pt idx="39187">2</cx:pt>
          <cx:pt idx="39188">2</cx:pt>
          <cx:pt idx="39189">2</cx:pt>
          <cx:pt idx="39190">2</cx:pt>
          <cx:pt idx="39191">2</cx:pt>
          <cx:pt idx="39192">2</cx:pt>
          <cx:pt idx="39193">2</cx:pt>
          <cx:pt idx="39194">2</cx:pt>
          <cx:pt idx="39195">2</cx:pt>
          <cx:pt idx="39196">2</cx:pt>
          <cx:pt idx="39197">2</cx:pt>
          <cx:pt idx="39198">2</cx:pt>
          <cx:pt idx="39199">2</cx:pt>
          <cx:pt idx="39200">2</cx:pt>
          <cx:pt idx="39201">2</cx:pt>
          <cx:pt idx="39202">2</cx:pt>
          <cx:pt idx="39203">2</cx:pt>
          <cx:pt idx="39204">2</cx:pt>
          <cx:pt idx="39205">2</cx:pt>
          <cx:pt idx="39206">2</cx:pt>
          <cx:pt idx="39207">2</cx:pt>
          <cx:pt idx="39208">2</cx:pt>
          <cx:pt idx="39209">2</cx:pt>
          <cx:pt idx="39210">2</cx:pt>
          <cx:pt idx="39211">2</cx:pt>
          <cx:pt idx="39212">2</cx:pt>
          <cx:pt idx="39213">2</cx:pt>
          <cx:pt idx="39214">2</cx:pt>
          <cx:pt idx="39215">2</cx:pt>
          <cx:pt idx="39216">2</cx:pt>
          <cx:pt idx="39217">2</cx:pt>
          <cx:pt idx="39218">2</cx:pt>
          <cx:pt idx="39219">2</cx:pt>
          <cx:pt idx="39220">2</cx:pt>
          <cx:pt idx="39221">2</cx:pt>
          <cx:pt idx="39222">2</cx:pt>
          <cx:pt idx="39223">2</cx:pt>
          <cx:pt idx="39224">2</cx:pt>
          <cx:pt idx="39225">2</cx:pt>
          <cx:pt idx="39226">2</cx:pt>
          <cx:pt idx="39227">2</cx:pt>
          <cx:pt idx="39228">2</cx:pt>
          <cx:pt idx="39229">2</cx:pt>
          <cx:pt idx="39230">2</cx:pt>
          <cx:pt idx="39231">2</cx:pt>
          <cx:pt idx="39232">2</cx:pt>
          <cx:pt idx="39233">2</cx:pt>
          <cx:pt idx="39234">2</cx:pt>
          <cx:pt idx="39235">2</cx:pt>
          <cx:pt idx="39236">2</cx:pt>
          <cx:pt idx="39237">2</cx:pt>
          <cx:pt idx="39238">2</cx:pt>
          <cx:pt idx="39239">2</cx:pt>
          <cx:pt idx="39240">2</cx:pt>
          <cx:pt idx="39241">2</cx:pt>
          <cx:pt idx="39242">2</cx:pt>
          <cx:pt idx="39243">2</cx:pt>
          <cx:pt idx="39244">2</cx:pt>
          <cx:pt idx="39245">2</cx:pt>
          <cx:pt idx="39246">2</cx:pt>
          <cx:pt idx="39247">2</cx:pt>
          <cx:pt idx="39248">2</cx:pt>
          <cx:pt idx="39249">2</cx:pt>
          <cx:pt idx="39250">2</cx:pt>
          <cx:pt idx="39251">2</cx:pt>
          <cx:pt idx="39252">2</cx:pt>
          <cx:pt idx="39253">2</cx:pt>
          <cx:pt idx="39254">2</cx:pt>
          <cx:pt idx="39255">2</cx:pt>
          <cx:pt idx="39256">2</cx:pt>
          <cx:pt idx="39257">2</cx:pt>
          <cx:pt idx="39258">2</cx:pt>
          <cx:pt idx="39259">2</cx:pt>
          <cx:pt idx="39260">2</cx:pt>
          <cx:pt idx="39261">2</cx:pt>
          <cx:pt idx="39262">2</cx:pt>
          <cx:pt idx="39263">2</cx:pt>
          <cx:pt idx="39264">2</cx:pt>
          <cx:pt idx="39265">2</cx:pt>
          <cx:pt idx="39266">2</cx:pt>
          <cx:pt idx="39267">2</cx:pt>
          <cx:pt idx="39268">2</cx:pt>
          <cx:pt idx="39269">2</cx:pt>
          <cx:pt idx="39270">2</cx:pt>
          <cx:pt idx="39271">2</cx:pt>
          <cx:pt idx="39272">2</cx:pt>
          <cx:pt idx="39273">2</cx:pt>
          <cx:pt idx="39274">2</cx:pt>
          <cx:pt idx="39275">2</cx:pt>
          <cx:pt idx="39276">2</cx:pt>
          <cx:pt idx="39277">2</cx:pt>
          <cx:pt idx="39278">2</cx:pt>
          <cx:pt idx="39279">2</cx:pt>
          <cx:pt idx="39280">2</cx:pt>
          <cx:pt idx="39281">2</cx:pt>
          <cx:pt idx="39282">2</cx:pt>
          <cx:pt idx="39283">2</cx:pt>
          <cx:pt idx="39284">2</cx:pt>
          <cx:pt idx="39285">2</cx:pt>
          <cx:pt idx="39286">2</cx:pt>
          <cx:pt idx="39287">2</cx:pt>
          <cx:pt idx="39288">2</cx:pt>
          <cx:pt idx="39289">2</cx:pt>
          <cx:pt idx="39290">2</cx:pt>
          <cx:pt idx="39291">2</cx:pt>
          <cx:pt idx="39292">2</cx:pt>
          <cx:pt idx="39293">2</cx:pt>
          <cx:pt idx="39294">2</cx:pt>
          <cx:pt idx="39295">2</cx:pt>
          <cx:pt idx="39296">2</cx:pt>
          <cx:pt idx="39297">2</cx:pt>
          <cx:pt idx="39298">2</cx:pt>
          <cx:pt idx="39299">2</cx:pt>
          <cx:pt idx="39300">2</cx:pt>
          <cx:pt idx="39301">2</cx:pt>
          <cx:pt idx="39302">2</cx:pt>
          <cx:pt idx="39303">2</cx:pt>
          <cx:pt idx="39304">2</cx:pt>
          <cx:pt idx="39305">2</cx:pt>
          <cx:pt idx="39306">2</cx:pt>
          <cx:pt idx="39307">2</cx:pt>
          <cx:pt idx="39308">2</cx:pt>
          <cx:pt idx="39309">2</cx:pt>
          <cx:pt idx="39310">2</cx:pt>
          <cx:pt idx="39311">2</cx:pt>
          <cx:pt idx="39312">2</cx:pt>
          <cx:pt idx="39313">2</cx:pt>
          <cx:pt idx="39314">2</cx:pt>
          <cx:pt idx="39315">2</cx:pt>
          <cx:pt idx="39316">2</cx:pt>
          <cx:pt idx="39317">2</cx:pt>
          <cx:pt idx="39318">2</cx:pt>
          <cx:pt idx="39319">2</cx:pt>
          <cx:pt idx="39320">2</cx:pt>
          <cx:pt idx="39321">2</cx:pt>
          <cx:pt idx="39322">2</cx:pt>
          <cx:pt idx="39323">2</cx:pt>
          <cx:pt idx="39324">2</cx:pt>
          <cx:pt idx="39325">2</cx:pt>
          <cx:pt idx="39326">2</cx:pt>
          <cx:pt idx="39327">2</cx:pt>
          <cx:pt idx="39328">2</cx:pt>
          <cx:pt idx="39329">2</cx:pt>
          <cx:pt idx="39330">2</cx:pt>
          <cx:pt idx="39331">2</cx:pt>
          <cx:pt idx="39332">2</cx:pt>
          <cx:pt idx="39333">2</cx:pt>
          <cx:pt idx="39334">2</cx:pt>
          <cx:pt idx="39335">2</cx:pt>
          <cx:pt idx="39336">2</cx:pt>
          <cx:pt idx="39337">2</cx:pt>
          <cx:pt idx="39338">2</cx:pt>
          <cx:pt idx="39339">2</cx:pt>
          <cx:pt idx="39340">2</cx:pt>
          <cx:pt idx="39341">2</cx:pt>
          <cx:pt idx="39342">2</cx:pt>
          <cx:pt idx="39343">2</cx:pt>
          <cx:pt idx="39344">2</cx:pt>
          <cx:pt idx="39345">2</cx:pt>
          <cx:pt idx="39346">2</cx:pt>
          <cx:pt idx="39347">2</cx:pt>
          <cx:pt idx="39348">2</cx:pt>
          <cx:pt idx="39349">2</cx:pt>
          <cx:pt idx="39350">2</cx:pt>
          <cx:pt idx="39351">2</cx:pt>
          <cx:pt idx="39352">2</cx:pt>
          <cx:pt idx="39353">2</cx:pt>
          <cx:pt idx="39354">2</cx:pt>
          <cx:pt idx="39355">2</cx:pt>
          <cx:pt idx="39356">2</cx:pt>
          <cx:pt idx="39357">2</cx:pt>
          <cx:pt idx="39358">2</cx:pt>
          <cx:pt idx="39359">2</cx:pt>
          <cx:pt idx="39360">2</cx:pt>
          <cx:pt idx="39361">2</cx:pt>
          <cx:pt idx="39362">2</cx:pt>
          <cx:pt idx="39363">2</cx:pt>
          <cx:pt idx="39364">2</cx:pt>
          <cx:pt idx="39365">2</cx:pt>
          <cx:pt idx="39366">2</cx:pt>
          <cx:pt idx="39367">2</cx:pt>
          <cx:pt idx="39368">2</cx:pt>
          <cx:pt idx="39369">2</cx:pt>
          <cx:pt idx="39370">2</cx:pt>
          <cx:pt idx="39371">2</cx:pt>
          <cx:pt idx="39372">2</cx:pt>
          <cx:pt idx="39373">2</cx:pt>
          <cx:pt idx="39374">2</cx:pt>
          <cx:pt idx="39375">2</cx:pt>
          <cx:pt idx="39376">2</cx:pt>
          <cx:pt idx="39377">2</cx:pt>
          <cx:pt idx="39378">2</cx:pt>
          <cx:pt idx="39379">2</cx:pt>
          <cx:pt idx="39380">2</cx:pt>
          <cx:pt idx="39381">2</cx:pt>
          <cx:pt idx="39382">2</cx:pt>
          <cx:pt idx="39383">2</cx:pt>
          <cx:pt idx="39384">2</cx:pt>
          <cx:pt idx="39385">2</cx:pt>
          <cx:pt idx="39386">2</cx:pt>
          <cx:pt idx="39387">2</cx:pt>
          <cx:pt idx="39388">2</cx:pt>
          <cx:pt idx="39389">2</cx:pt>
          <cx:pt idx="39390">2</cx:pt>
          <cx:pt idx="39391">2</cx:pt>
          <cx:pt idx="39392">2</cx:pt>
          <cx:pt idx="39393">2</cx:pt>
          <cx:pt idx="39394">2</cx:pt>
          <cx:pt idx="39395">2</cx:pt>
          <cx:pt idx="39396">2</cx:pt>
          <cx:pt idx="39397">2</cx:pt>
          <cx:pt idx="39398">2</cx:pt>
          <cx:pt idx="39399">2</cx:pt>
          <cx:pt idx="39400">2</cx:pt>
          <cx:pt idx="39401">2</cx:pt>
          <cx:pt idx="39402">2</cx:pt>
          <cx:pt idx="39403">2</cx:pt>
          <cx:pt idx="39404">2</cx:pt>
          <cx:pt idx="39405">2</cx:pt>
          <cx:pt idx="39406">2</cx:pt>
          <cx:pt idx="39407">2</cx:pt>
          <cx:pt idx="39408">2</cx:pt>
          <cx:pt idx="39409">2</cx:pt>
          <cx:pt idx="39410">2</cx:pt>
          <cx:pt idx="39411">2</cx:pt>
          <cx:pt idx="39412">2</cx:pt>
          <cx:pt idx="39413">2</cx:pt>
          <cx:pt idx="39414">2</cx:pt>
          <cx:pt idx="39415">2</cx:pt>
          <cx:pt idx="39416">2</cx:pt>
          <cx:pt idx="39417">2</cx:pt>
          <cx:pt idx="39418">2</cx:pt>
          <cx:pt idx="39419">2</cx:pt>
          <cx:pt idx="39420">2</cx:pt>
          <cx:pt idx="39421">2</cx:pt>
          <cx:pt idx="39422">2</cx:pt>
          <cx:pt idx="39423">2</cx:pt>
          <cx:pt idx="39424">2</cx:pt>
          <cx:pt idx="39425">2</cx:pt>
          <cx:pt idx="39426">2</cx:pt>
          <cx:pt idx="39427">2</cx:pt>
          <cx:pt idx="39428">2</cx:pt>
          <cx:pt idx="39429">2</cx:pt>
          <cx:pt idx="39430">2</cx:pt>
          <cx:pt idx="39431">2</cx:pt>
          <cx:pt idx="39432">2</cx:pt>
          <cx:pt idx="39433">2</cx:pt>
          <cx:pt idx="39434">2</cx:pt>
          <cx:pt idx="39435">2</cx:pt>
          <cx:pt idx="39436">2</cx:pt>
          <cx:pt idx="39437">2</cx:pt>
          <cx:pt idx="39438">2</cx:pt>
          <cx:pt idx="39439">2</cx:pt>
          <cx:pt idx="39440">2</cx:pt>
          <cx:pt idx="39441">2</cx:pt>
          <cx:pt idx="39442">2</cx:pt>
          <cx:pt idx="39443">2</cx:pt>
          <cx:pt idx="39444">2</cx:pt>
          <cx:pt idx="39445">2</cx:pt>
          <cx:pt idx="39446">2</cx:pt>
          <cx:pt idx="39447">2</cx:pt>
          <cx:pt idx="39448">2</cx:pt>
          <cx:pt idx="39449">2</cx:pt>
          <cx:pt idx="39450">2</cx:pt>
          <cx:pt idx="39451">2</cx:pt>
          <cx:pt idx="39452">2</cx:pt>
          <cx:pt idx="39453">2</cx:pt>
          <cx:pt idx="39454">2</cx:pt>
          <cx:pt idx="39455">2</cx:pt>
          <cx:pt idx="39456">2</cx:pt>
          <cx:pt idx="39457">2</cx:pt>
          <cx:pt idx="39458">2</cx:pt>
          <cx:pt idx="39459">2</cx:pt>
          <cx:pt idx="39460">2</cx:pt>
          <cx:pt idx="39461">2</cx:pt>
          <cx:pt idx="39462">2</cx:pt>
          <cx:pt idx="39463">2</cx:pt>
          <cx:pt idx="39464">2</cx:pt>
          <cx:pt idx="39465">2</cx:pt>
          <cx:pt idx="39466">2</cx:pt>
          <cx:pt idx="39467">2</cx:pt>
          <cx:pt idx="39468">2</cx:pt>
          <cx:pt idx="39469">2</cx:pt>
          <cx:pt idx="39470">2</cx:pt>
          <cx:pt idx="39471">2</cx:pt>
          <cx:pt idx="39472">2</cx:pt>
          <cx:pt idx="39473">2</cx:pt>
          <cx:pt idx="39474">2</cx:pt>
          <cx:pt idx="39475">2</cx:pt>
          <cx:pt idx="39476">2</cx:pt>
          <cx:pt idx="39477">2</cx:pt>
          <cx:pt idx="39478">2</cx:pt>
          <cx:pt idx="39479">2</cx:pt>
          <cx:pt idx="39480">2</cx:pt>
          <cx:pt idx="39481">2</cx:pt>
          <cx:pt idx="39482">2</cx:pt>
          <cx:pt idx="39483">2</cx:pt>
          <cx:pt idx="39484">2</cx:pt>
          <cx:pt idx="39485">2</cx:pt>
          <cx:pt idx="39486">2</cx:pt>
          <cx:pt idx="39487">2</cx:pt>
          <cx:pt idx="39488">2</cx:pt>
          <cx:pt idx="39489">2</cx:pt>
          <cx:pt idx="39490">2</cx:pt>
          <cx:pt idx="39491">2</cx:pt>
          <cx:pt idx="39492">2</cx:pt>
          <cx:pt idx="39493">2</cx:pt>
          <cx:pt idx="39494">2</cx:pt>
          <cx:pt idx="39495">2</cx:pt>
          <cx:pt idx="39496">2</cx:pt>
          <cx:pt idx="39497">2</cx:pt>
          <cx:pt idx="39498">2</cx:pt>
          <cx:pt idx="39499">2</cx:pt>
          <cx:pt idx="39500">2</cx:pt>
          <cx:pt idx="39501">2</cx:pt>
          <cx:pt idx="39502">2</cx:pt>
          <cx:pt idx="39503">2</cx:pt>
          <cx:pt idx="39504">2</cx:pt>
          <cx:pt idx="39505">2</cx:pt>
          <cx:pt idx="39506">2</cx:pt>
          <cx:pt idx="39507">2</cx:pt>
          <cx:pt idx="39508">2</cx:pt>
          <cx:pt idx="39509">2</cx:pt>
          <cx:pt idx="39510">2</cx:pt>
          <cx:pt idx="39511">2</cx:pt>
          <cx:pt idx="39512">2</cx:pt>
          <cx:pt idx="39513">2</cx:pt>
          <cx:pt idx="39514">2</cx:pt>
          <cx:pt idx="39515">2</cx:pt>
          <cx:pt idx="39516">2</cx:pt>
          <cx:pt idx="39517">2</cx:pt>
          <cx:pt idx="39518">2</cx:pt>
          <cx:pt idx="39519">2</cx:pt>
          <cx:pt idx="39520">2</cx:pt>
          <cx:pt idx="39521">2</cx:pt>
          <cx:pt idx="39522">2</cx:pt>
          <cx:pt idx="39523">2</cx:pt>
          <cx:pt idx="39524">2</cx:pt>
          <cx:pt idx="39525">2</cx:pt>
          <cx:pt idx="39526">2</cx:pt>
          <cx:pt idx="39527">2</cx:pt>
          <cx:pt idx="39528">2</cx:pt>
          <cx:pt idx="39529">2</cx:pt>
          <cx:pt idx="39530">2</cx:pt>
          <cx:pt idx="39531">2</cx:pt>
          <cx:pt idx="39532">2</cx:pt>
          <cx:pt idx="39533">2</cx:pt>
          <cx:pt idx="39534">2</cx:pt>
          <cx:pt idx="39535">2</cx:pt>
          <cx:pt idx="39536">2</cx:pt>
          <cx:pt idx="39537">2</cx:pt>
          <cx:pt idx="39538">2</cx:pt>
          <cx:pt idx="39539">2</cx:pt>
          <cx:pt idx="39540">2</cx:pt>
          <cx:pt idx="39541">2</cx:pt>
          <cx:pt idx="39542">2</cx:pt>
          <cx:pt idx="39543">2</cx:pt>
          <cx:pt idx="39544">2</cx:pt>
          <cx:pt idx="39545">2</cx:pt>
          <cx:pt idx="39546">2</cx:pt>
          <cx:pt idx="39547">2</cx:pt>
          <cx:pt idx="39548">2</cx:pt>
          <cx:pt idx="39549">2</cx:pt>
          <cx:pt idx="39550">2</cx:pt>
          <cx:pt idx="39551">2</cx:pt>
          <cx:pt idx="39552">2</cx:pt>
          <cx:pt idx="39553">2</cx:pt>
          <cx:pt idx="39554">2</cx:pt>
          <cx:pt idx="39555">2</cx:pt>
          <cx:pt idx="39556">2</cx:pt>
          <cx:pt idx="39557">2</cx:pt>
          <cx:pt idx="39558">2</cx:pt>
          <cx:pt idx="39559">2</cx:pt>
          <cx:pt idx="39560">2</cx:pt>
          <cx:pt idx="39561">2</cx:pt>
          <cx:pt idx="39562">2</cx:pt>
          <cx:pt idx="39563">2</cx:pt>
          <cx:pt idx="39564">2</cx:pt>
          <cx:pt idx="39565">2</cx:pt>
          <cx:pt idx="39566">2</cx:pt>
          <cx:pt idx="39567">2</cx:pt>
          <cx:pt idx="39568">2</cx:pt>
          <cx:pt idx="39569">2</cx:pt>
          <cx:pt idx="39570">2</cx:pt>
          <cx:pt idx="39571">2</cx:pt>
          <cx:pt idx="39572">2</cx:pt>
          <cx:pt idx="39573">2</cx:pt>
          <cx:pt idx="39574">2</cx:pt>
          <cx:pt idx="39575">2</cx:pt>
          <cx:pt idx="39576">2</cx:pt>
          <cx:pt idx="39577">2</cx:pt>
          <cx:pt idx="39578">2</cx:pt>
          <cx:pt idx="39579">2</cx:pt>
          <cx:pt idx="39580">2</cx:pt>
          <cx:pt idx="39581">2</cx:pt>
          <cx:pt idx="39582">2</cx:pt>
          <cx:pt idx="39583">2</cx:pt>
          <cx:pt idx="39584">2</cx:pt>
          <cx:pt idx="39585">2</cx:pt>
          <cx:pt idx="39586">2</cx:pt>
          <cx:pt idx="39587">2</cx:pt>
          <cx:pt idx="39588">2</cx:pt>
          <cx:pt idx="39589">2</cx:pt>
          <cx:pt idx="39590">2</cx:pt>
          <cx:pt idx="39591">2</cx:pt>
          <cx:pt idx="39592">2</cx:pt>
          <cx:pt idx="39593">2</cx:pt>
          <cx:pt idx="39594">2</cx:pt>
          <cx:pt idx="39595">2</cx:pt>
          <cx:pt idx="39596">2</cx:pt>
          <cx:pt idx="39597">2</cx:pt>
          <cx:pt idx="39598">2</cx:pt>
          <cx:pt idx="39599">2</cx:pt>
          <cx:pt idx="39600">2</cx:pt>
          <cx:pt idx="39601">2</cx:pt>
          <cx:pt idx="39602">2</cx:pt>
          <cx:pt idx="39603">2</cx:pt>
          <cx:pt idx="39604">2</cx:pt>
          <cx:pt idx="39605">2</cx:pt>
          <cx:pt idx="39606">2</cx:pt>
          <cx:pt idx="39607">2</cx:pt>
          <cx:pt idx="39608">2</cx:pt>
          <cx:pt idx="39609">2</cx:pt>
          <cx:pt idx="39610">2</cx:pt>
          <cx:pt idx="39611">2</cx:pt>
          <cx:pt idx="39612">2</cx:pt>
          <cx:pt idx="39613">2</cx:pt>
          <cx:pt idx="39614">2</cx:pt>
          <cx:pt idx="39615">2</cx:pt>
          <cx:pt idx="39616">2</cx:pt>
          <cx:pt idx="39617">2</cx:pt>
          <cx:pt idx="39618">2</cx:pt>
          <cx:pt idx="39619">2</cx:pt>
          <cx:pt idx="39620">2</cx:pt>
          <cx:pt idx="39621">2</cx:pt>
          <cx:pt idx="39622">2</cx:pt>
          <cx:pt idx="39623">2</cx:pt>
          <cx:pt idx="39624">2</cx:pt>
          <cx:pt idx="39625">2</cx:pt>
          <cx:pt idx="39626">2</cx:pt>
          <cx:pt idx="39627">2</cx:pt>
          <cx:pt idx="39628">2</cx:pt>
          <cx:pt idx="39629">2</cx:pt>
          <cx:pt idx="39630">2</cx:pt>
          <cx:pt idx="39631">2</cx:pt>
          <cx:pt idx="39632">2</cx:pt>
          <cx:pt idx="39633">2</cx:pt>
          <cx:pt idx="39634">2</cx:pt>
          <cx:pt idx="39635">2</cx:pt>
          <cx:pt idx="39636">2</cx:pt>
          <cx:pt idx="39637">2</cx:pt>
          <cx:pt idx="39638">2</cx:pt>
          <cx:pt idx="39639">2</cx:pt>
          <cx:pt idx="39640">2</cx:pt>
          <cx:pt idx="39641">2</cx:pt>
          <cx:pt idx="39642">2</cx:pt>
          <cx:pt idx="39643">2</cx:pt>
          <cx:pt idx="39644">2</cx:pt>
          <cx:pt idx="39645">2</cx:pt>
          <cx:pt idx="39646">2</cx:pt>
          <cx:pt idx="39647">2</cx:pt>
          <cx:pt idx="39648">2</cx:pt>
          <cx:pt idx="39649">2</cx:pt>
          <cx:pt idx="39650">2</cx:pt>
          <cx:pt idx="39651">2</cx:pt>
          <cx:pt idx="39652">2</cx:pt>
          <cx:pt idx="39653">2</cx:pt>
          <cx:pt idx="39654">2</cx:pt>
          <cx:pt idx="39655">2</cx:pt>
          <cx:pt idx="39656">2</cx:pt>
          <cx:pt idx="39657">2</cx:pt>
          <cx:pt idx="39658">2</cx:pt>
          <cx:pt idx="39659">2</cx:pt>
          <cx:pt idx="39660">2</cx:pt>
          <cx:pt idx="39661">2</cx:pt>
          <cx:pt idx="39662">2</cx:pt>
          <cx:pt idx="39663">2</cx:pt>
          <cx:pt idx="39664">2</cx:pt>
          <cx:pt idx="39665">2</cx:pt>
          <cx:pt idx="39666">2</cx:pt>
          <cx:pt idx="39667">2</cx:pt>
          <cx:pt idx="39668">2</cx:pt>
          <cx:pt idx="39669">2</cx:pt>
          <cx:pt idx="39670">2</cx:pt>
          <cx:pt idx="39671">2</cx:pt>
          <cx:pt idx="39672">2</cx:pt>
          <cx:pt idx="39673">2</cx:pt>
          <cx:pt idx="39674">2</cx:pt>
          <cx:pt idx="39675">2</cx:pt>
          <cx:pt idx="39676">2</cx:pt>
          <cx:pt idx="39677">2</cx:pt>
          <cx:pt idx="39678">2</cx:pt>
          <cx:pt idx="39679">2</cx:pt>
          <cx:pt idx="39680">2</cx:pt>
          <cx:pt idx="39681">2</cx:pt>
          <cx:pt idx="39682">2</cx:pt>
          <cx:pt idx="39683">2</cx:pt>
          <cx:pt idx="39684">2</cx:pt>
          <cx:pt idx="39685">2</cx:pt>
          <cx:pt idx="39686">2</cx:pt>
          <cx:pt idx="39687">2</cx:pt>
          <cx:pt idx="39688">2</cx:pt>
          <cx:pt idx="39689">2</cx:pt>
          <cx:pt idx="39690">2</cx:pt>
          <cx:pt idx="39691">2</cx:pt>
          <cx:pt idx="39692">2</cx:pt>
          <cx:pt idx="39693">2</cx:pt>
          <cx:pt idx="39694">2</cx:pt>
          <cx:pt idx="39695">2</cx:pt>
          <cx:pt idx="39696">2</cx:pt>
          <cx:pt idx="39697">2</cx:pt>
          <cx:pt idx="39698">2</cx:pt>
          <cx:pt idx="39699">2</cx:pt>
          <cx:pt idx="39700">2</cx:pt>
          <cx:pt idx="39701">2</cx:pt>
          <cx:pt idx="39702">2</cx:pt>
          <cx:pt idx="39703">2</cx:pt>
          <cx:pt idx="39704">2</cx:pt>
          <cx:pt idx="39705">2</cx:pt>
          <cx:pt idx="39706">2</cx:pt>
          <cx:pt idx="39707">2</cx:pt>
          <cx:pt idx="39708">2</cx:pt>
          <cx:pt idx="39709">2</cx:pt>
          <cx:pt idx="39710">2</cx:pt>
          <cx:pt idx="39711">2</cx:pt>
          <cx:pt idx="39712">2</cx:pt>
          <cx:pt idx="39713">2</cx:pt>
          <cx:pt idx="39714">2</cx:pt>
          <cx:pt idx="39715">2</cx:pt>
          <cx:pt idx="39716">2</cx:pt>
          <cx:pt idx="39717">2</cx:pt>
          <cx:pt idx="39718">2</cx:pt>
          <cx:pt idx="39719">2</cx:pt>
          <cx:pt idx="39720">2</cx:pt>
          <cx:pt idx="39721">2</cx:pt>
          <cx:pt idx="39722">2</cx:pt>
          <cx:pt idx="39723">2</cx:pt>
          <cx:pt idx="39724">2</cx:pt>
          <cx:pt idx="39725">2</cx:pt>
          <cx:pt idx="39726">2</cx:pt>
          <cx:pt idx="39727">2</cx:pt>
          <cx:pt idx="39728">2</cx:pt>
          <cx:pt idx="39729">2</cx:pt>
          <cx:pt idx="39730">2</cx:pt>
          <cx:pt idx="39731">2</cx:pt>
          <cx:pt idx="39732">2</cx:pt>
          <cx:pt idx="39733">2</cx:pt>
          <cx:pt idx="39734">2</cx:pt>
          <cx:pt idx="39735">2</cx:pt>
          <cx:pt idx="39736">2</cx:pt>
          <cx:pt idx="39737">2</cx:pt>
          <cx:pt idx="39738">2</cx:pt>
          <cx:pt idx="39739">2</cx:pt>
          <cx:pt idx="39740">2</cx:pt>
          <cx:pt idx="39741">2</cx:pt>
          <cx:pt idx="39742">2</cx:pt>
          <cx:pt idx="39743">2</cx:pt>
          <cx:pt idx="39744">2</cx:pt>
          <cx:pt idx="39745">2</cx:pt>
          <cx:pt idx="39746">2</cx:pt>
          <cx:pt idx="39747">2</cx:pt>
          <cx:pt idx="39748">2</cx:pt>
          <cx:pt idx="39749">2</cx:pt>
          <cx:pt idx="39750">2</cx:pt>
          <cx:pt idx="39751">2</cx:pt>
          <cx:pt idx="39752">2</cx:pt>
          <cx:pt idx="39753">2</cx:pt>
          <cx:pt idx="39754">2</cx:pt>
          <cx:pt idx="39755">2</cx:pt>
          <cx:pt idx="39756">2</cx:pt>
          <cx:pt idx="39757">2</cx:pt>
          <cx:pt idx="39758">2</cx:pt>
          <cx:pt idx="39759">2</cx:pt>
          <cx:pt idx="39760">2</cx:pt>
          <cx:pt idx="39761">2</cx:pt>
          <cx:pt idx="39762">2</cx:pt>
          <cx:pt idx="39763">2</cx:pt>
          <cx:pt idx="39764">2</cx:pt>
          <cx:pt idx="39765">2</cx:pt>
          <cx:pt idx="39766">2</cx:pt>
          <cx:pt idx="39767">2</cx:pt>
          <cx:pt idx="39768">2</cx:pt>
          <cx:pt idx="39769">2</cx:pt>
          <cx:pt idx="39770">2</cx:pt>
          <cx:pt idx="39771">2</cx:pt>
          <cx:pt idx="39772">2</cx:pt>
          <cx:pt idx="39773">2</cx:pt>
          <cx:pt idx="39774">2</cx:pt>
          <cx:pt idx="39775">2</cx:pt>
          <cx:pt idx="39776">2</cx:pt>
          <cx:pt idx="39777">2</cx:pt>
          <cx:pt idx="39778">2</cx:pt>
          <cx:pt idx="39779">2</cx:pt>
          <cx:pt idx="39780">2</cx:pt>
          <cx:pt idx="39781">2</cx:pt>
          <cx:pt idx="39782">2</cx:pt>
          <cx:pt idx="39783">2</cx:pt>
          <cx:pt idx="39784">2</cx:pt>
          <cx:pt idx="39785">2</cx:pt>
          <cx:pt idx="39786">2</cx:pt>
          <cx:pt idx="39787">2</cx:pt>
          <cx:pt idx="39788">2</cx:pt>
          <cx:pt idx="39789">2</cx:pt>
          <cx:pt idx="39790">2</cx:pt>
          <cx:pt idx="39791">2</cx:pt>
          <cx:pt idx="39792">2</cx:pt>
          <cx:pt idx="39793">2</cx:pt>
          <cx:pt idx="39794">2</cx:pt>
          <cx:pt idx="39795">2</cx:pt>
          <cx:pt idx="39796">2</cx:pt>
          <cx:pt idx="39797">2</cx:pt>
          <cx:pt idx="39798">2</cx:pt>
          <cx:pt idx="39799">2</cx:pt>
          <cx:pt idx="39800">2</cx:pt>
          <cx:pt idx="39801">2</cx:pt>
          <cx:pt idx="39802">2</cx:pt>
          <cx:pt idx="39803">2</cx:pt>
          <cx:pt idx="39804">2</cx:pt>
          <cx:pt idx="39805">2</cx:pt>
          <cx:pt idx="39806">2</cx:pt>
          <cx:pt idx="39807">2</cx:pt>
          <cx:pt idx="39808">2</cx:pt>
          <cx:pt idx="39809">2</cx:pt>
          <cx:pt idx="39810">2</cx:pt>
          <cx:pt idx="39811">2</cx:pt>
          <cx:pt idx="39812">2</cx:pt>
          <cx:pt idx="39813">2</cx:pt>
          <cx:pt idx="39814">2</cx:pt>
          <cx:pt idx="39815">2</cx:pt>
          <cx:pt idx="39816">2</cx:pt>
          <cx:pt idx="39817">2</cx:pt>
          <cx:pt idx="39818">2</cx:pt>
          <cx:pt idx="39819">2</cx:pt>
          <cx:pt idx="39820">2</cx:pt>
          <cx:pt idx="39821">2</cx:pt>
          <cx:pt idx="39822">2</cx:pt>
          <cx:pt idx="39823">2</cx:pt>
          <cx:pt idx="39824">2</cx:pt>
          <cx:pt idx="39825">2</cx:pt>
          <cx:pt idx="39826">2</cx:pt>
          <cx:pt idx="39827">2</cx:pt>
          <cx:pt idx="39828">2</cx:pt>
          <cx:pt idx="39829">2</cx:pt>
          <cx:pt idx="39830">2</cx:pt>
          <cx:pt idx="39831">2</cx:pt>
          <cx:pt idx="39832">2</cx:pt>
          <cx:pt idx="39833">2</cx:pt>
          <cx:pt idx="39834">2</cx:pt>
          <cx:pt idx="39835">2</cx:pt>
          <cx:pt idx="39836">2</cx:pt>
          <cx:pt idx="39837">2</cx:pt>
          <cx:pt idx="39838">2</cx:pt>
          <cx:pt idx="39839">2</cx:pt>
          <cx:pt idx="39840">2</cx:pt>
          <cx:pt idx="39841">2</cx:pt>
          <cx:pt idx="39842">2</cx:pt>
          <cx:pt idx="39843">2</cx:pt>
          <cx:pt idx="39844">2</cx:pt>
          <cx:pt idx="39845">2</cx:pt>
          <cx:pt idx="39846">2</cx:pt>
          <cx:pt idx="39847">2</cx:pt>
          <cx:pt idx="39848">2</cx:pt>
          <cx:pt idx="39849">2</cx:pt>
          <cx:pt idx="39850">2</cx:pt>
          <cx:pt idx="39851">2</cx:pt>
          <cx:pt idx="39852">2</cx:pt>
          <cx:pt idx="39853">2</cx:pt>
          <cx:pt idx="39854">2</cx:pt>
          <cx:pt idx="39855">2</cx:pt>
          <cx:pt idx="39856">2</cx:pt>
          <cx:pt idx="39857">2</cx:pt>
          <cx:pt idx="39858">2</cx:pt>
          <cx:pt idx="39859">2</cx:pt>
          <cx:pt idx="39860">2</cx:pt>
          <cx:pt idx="39861">2</cx:pt>
          <cx:pt idx="39862">2</cx:pt>
          <cx:pt idx="39863">2</cx:pt>
          <cx:pt idx="39864">2</cx:pt>
          <cx:pt idx="39865">2</cx:pt>
          <cx:pt idx="39866">2</cx:pt>
          <cx:pt idx="39867">2</cx:pt>
          <cx:pt idx="39868">2</cx:pt>
          <cx:pt idx="39869">2</cx:pt>
          <cx:pt idx="39870">2</cx:pt>
          <cx:pt idx="39871">2</cx:pt>
          <cx:pt idx="39872">2</cx:pt>
          <cx:pt idx="39873">2</cx:pt>
          <cx:pt idx="39874">2</cx:pt>
          <cx:pt idx="39875">2</cx:pt>
          <cx:pt idx="39876">2</cx:pt>
          <cx:pt idx="39877">2</cx:pt>
          <cx:pt idx="39878">2</cx:pt>
          <cx:pt idx="39879">2</cx:pt>
          <cx:pt idx="39880">2</cx:pt>
          <cx:pt idx="39881">2</cx:pt>
          <cx:pt idx="39882">2</cx:pt>
          <cx:pt idx="39883">2</cx:pt>
          <cx:pt idx="39884">2</cx:pt>
          <cx:pt idx="39885">2</cx:pt>
          <cx:pt idx="39886">2</cx:pt>
          <cx:pt idx="39887">2</cx:pt>
          <cx:pt idx="39888">2</cx:pt>
          <cx:pt idx="39889">2</cx:pt>
          <cx:pt idx="39890">2</cx:pt>
          <cx:pt idx="39891">2</cx:pt>
          <cx:pt idx="39892">2</cx:pt>
          <cx:pt idx="39893">2</cx:pt>
          <cx:pt idx="39894">2</cx:pt>
          <cx:pt idx="39895">2</cx:pt>
          <cx:pt idx="39896">2</cx:pt>
          <cx:pt idx="39897">2</cx:pt>
          <cx:pt idx="39898">2</cx:pt>
          <cx:pt idx="39899">2</cx:pt>
          <cx:pt idx="39900">2</cx:pt>
          <cx:pt idx="39901">2</cx:pt>
          <cx:pt idx="39902">2</cx:pt>
          <cx:pt idx="39903">2</cx:pt>
          <cx:pt idx="39904">2</cx:pt>
          <cx:pt idx="39905">2</cx:pt>
          <cx:pt idx="39906">2</cx:pt>
          <cx:pt idx="39907">2</cx:pt>
          <cx:pt idx="39908">2</cx:pt>
          <cx:pt idx="39909">2</cx:pt>
          <cx:pt idx="39910">2</cx:pt>
          <cx:pt idx="39911">2</cx:pt>
          <cx:pt idx="39912">2</cx:pt>
          <cx:pt idx="39913">2</cx:pt>
          <cx:pt idx="39914">2</cx:pt>
          <cx:pt idx="39915">2</cx:pt>
          <cx:pt idx="39916">2</cx:pt>
          <cx:pt idx="39917">2</cx:pt>
          <cx:pt idx="39918">2</cx:pt>
          <cx:pt idx="39919">2</cx:pt>
          <cx:pt idx="39920">2</cx:pt>
          <cx:pt idx="39921">2</cx:pt>
          <cx:pt idx="39922">2</cx:pt>
          <cx:pt idx="39923">2</cx:pt>
          <cx:pt idx="39924">2</cx:pt>
          <cx:pt idx="39925">2</cx:pt>
          <cx:pt idx="39926">2</cx:pt>
          <cx:pt idx="39927">2</cx:pt>
          <cx:pt idx="39928">2</cx:pt>
          <cx:pt idx="39929">2</cx:pt>
          <cx:pt idx="39930">2</cx:pt>
          <cx:pt idx="39931">2</cx:pt>
          <cx:pt idx="39932">2</cx:pt>
          <cx:pt idx="39933">2</cx:pt>
          <cx:pt idx="39934">2</cx:pt>
          <cx:pt idx="39935">2</cx:pt>
          <cx:pt idx="39936">2</cx:pt>
          <cx:pt idx="39937">2</cx:pt>
          <cx:pt idx="39938">2</cx:pt>
          <cx:pt idx="39939">2</cx:pt>
          <cx:pt idx="39940">2</cx:pt>
          <cx:pt idx="39941">2</cx:pt>
          <cx:pt idx="39942">2</cx:pt>
          <cx:pt idx="39943">2</cx:pt>
          <cx:pt idx="39944">2</cx:pt>
          <cx:pt idx="39945">2</cx:pt>
          <cx:pt idx="39946">2</cx:pt>
          <cx:pt idx="39947">2</cx:pt>
          <cx:pt idx="39948">2</cx:pt>
          <cx:pt idx="39949">2</cx:pt>
          <cx:pt idx="39950">2</cx:pt>
          <cx:pt idx="39951">2</cx:pt>
          <cx:pt idx="39952">2</cx:pt>
          <cx:pt idx="39953">2</cx:pt>
          <cx:pt idx="39954">2</cx:pt>
          <cx:pt idx="39955">2</cx:pt>
          <cx:pt idx="39956">2</cx:pt>
          <cx:pt idx="39957">2</cx:pt>
          <cx:pt idx="39958">2</cx:pt>
          <cx:pt idx="39959">2</cx:pt>
          <cx:pt idx="39960">2</cx:pt>
          <cx:pt idx="39961">2</cx:pt>
          <cx:pt idx="39962">2</cx:pt>
          <cx:pt idx="39963">2</cx:pt>
          <cx:pt idx="39964">2</cx:pt>
          <cx:pt idx="39965">2</cx:pt>
          <cx:pt idx="39966">2</cx:pt>
          <cx:pt idx="39967">2</cx:pt>
          <cx:pt idx="39968">2</cx:pt>
          <cx:pt idx="39969">2</cx:pt>
          <cx:pt idx="39970">2</cx:pt>
          <cx:pt idx="39971">2</cx:pt>
          <cx:pt idx="39972">2</cx:pt>
          <cx:pt idx="39973">2</cx:pt>
          <cx:pt idx="39974">2</cx:pt>
          <cx:pt idx="39975">2</cx:pt>
          <cx:pt idx="39976">2</cx:pt>
          <cx:pt idx="39977">2</cx:pt>
          <cx:pt idx="39978">2</cx:pt>
          <cx:pt idx="39979">2</cx:pt>
          <cx:pt idx="39980">2</cx:pt>
          <cx:pt idx="39981">2</cx:pt>
          <cx:pt idx="39982">2</cx:pt>
          <cx:pt idx="39983">2</cx:pt>
          <cx:pt idx="39984">2</cx:pt>
          <cx:pt idx="39985">2</cx:pt>
          <cx:pt idx="39986">2</cx:pt>
          <cx:pt idx="39987">2</cx:pt>
          <cx:pt idx="39988">2</cx:pt>
          <cx:pt idx="39989">2</cx:pt>
          <cx:pt idx="39990">2</cx:pt>
          <cx:pt idx="39991">2</cx:pt>
          <cx:pt idx="39992">2</cx:pt>
          <cx:pt idx="39993">2</cx:pt>
          <cx:pt idx="39994">2</cx:pt>
          <cx:pt idx="39995">2</cx:pt>
          <cx:pt idx="39996">2</cx:pt>
          <cx:pt idx="39997">2</cx:pt>
          <cx:pt idx="39998">2</cx:pt>
          <cx:pt idx="39999">2</cx:pt>
          <cx:pt idx="40000">2</cx:pt>
          <cx:pt idx="40001">2</cx:pt>
          <cx:pt idx="40002">2</cx:pt>
          <cx:pt idx="40003">2</cx:pt>
          <cx:pt idx="40004">2</cx:pt>
          <cx:pt idx="40005">2</cx:pt>
          <cx:pt idx="40006">2</cx:pt>
          <cx:pt idx="40007">2</cx:pt>
          <cx:pt idx="40008">2</cx:pt>
          <cx:pt idx="40009">2</cx:pt>
          <cx:pt idx="40010">2</cx:pt>
          <cx:pt idx="40011">2</cx:pt>
          <cx:pt idx="40012">2</cx:pt>
          <cx:pt idx="40013">2</cx:pt>
          <cx:pt idx="40014">2</cx:pt>
          <cx:pt idx="40015">2</cx:pt>
          <cx:pt idx="40016">2</cx:pt>
          <cx:pt idx="40017">2</cx:pt>
          <cx:pt idx="40018">2</cx:pt>
          <cx:pt idx="40019">2</cx:pt>
          <cx:pt idx="40020">2</cx:pt>
          <cx:pt idx="40021">2</cx:pt>
          <cx:pt idx="40022">2</cx:pt>
          <cx:pt idx="40023">2</cx:pt>
          <cx:pt idx="40024">2</cx:pt>
          <cx:pt idx="40025">2</cx:pt>
          <cx:pt idx="40026">2</cx:pt>
          <cx:pt idx="40027">2</cx:pt>
          <cx:pt idx="40028">2</cx:pt>
          <cx:pt idx="40029">2</cx:pt>
          <cx:pt idx="40030">2</cx:pt>
          <cx:pt idx="40031">2</cx:pt>
          <cx:pt idx="40032">2</cx:pt>
          <cx:pt idx="40033">2</cx:pt>
          <cx:pt idx="40034">2</cx:pt>
          <cx:pt idx="40035">2</cx:pt>
          <cx:pt idx="40036">2</cx:pt>
          <cx:pt idx="40037">2</cx:pt>
          <cx:pt idx="40038">2</cx:pt>
          <cx:pt idx="40039">2</cx:pt>
          <cx:pt idx="40040">2</cx:pt>
          <cx:pt idx="40041">2</cx:pt>
          <cx:pt idx="40042">2</cx:pt>
          <cx:pt idx="40043">2</cx:pt>
          <cx:pt idx="40044">2</cx:pt>
          <cx:pt idx="40045">2</cx:pt>
          <cx:pt idx="40046">2</cx:pt>
          <cx:pt idx="40047">2</cx:pt>
          <cx:pt idx="40048">2</cx:pt>
          <cx:pt idx="40049">2</cx:pt>
          <cx:pt idx="40050">2</cx:pt>
          <cx:pt idx="40051">2</cx:pt>
          <cx:pt idx="40052">2</cx:pt>
          <cx:pt idx="40053">2</cx:pt>
          <cx:pt idx="40054">2</cx:pt>
          <cx:pt idx="40055">2</cx:pt>
          <cx:pt idx="40056">2</cx:pt>
          <cx:pt idx="40057">2</cx:pt>
          <cx:pt idx="40058">2</cx:pt>
          <cx:pt idx="40059">2</cx:pt>
          <cx:pt idx="40060">2</cx:pt>
          <cx:pt idx="40061">2</cx:pt>
          <cx:pt idx="40062">2</cx:pt>
          <cx:pt idx="40063">2</cx:pt>
          <cx:pt idx="40064">2</cx:pt>
          <cx:pt idx="40065">2</cx:pt>
          <cx:pt idx="40066">2</cx:pt>
          <cx:pt idx="40067">2</cx:pt>
          <cx:pt idx="40068">2</cx:pt>
          <cx:pt idx="40069">2</cx:pt>
          <cx:pt idx="40070">2</cx:pt>
          <cx:pt idx="40071">2</cx:pt>
          <cx:pt idx="40072">2</cx:pt>
          <cx:pt idx="40073">2</cx:pt>
          <cx:pt idx="40074">2</cx:pt>
          <cx:pt idx="40075">2</cx:pt>
          <cx:pt idx="40076">2</cx:pt>
          <cx:pt idx="40077">2</cx:pt>
          <cx:pt idx="40078">2</cx:pt>
          <cx:pt idx="40079">2</cx:pt>
          <cx:pt idx="40080">2</cx:pt>
          <cx:pt idx="40081">2</cx:pt>
          <cx:pt idx="40082">2</cx:pt>
          <cx:pt idx="40083">2</cx:pt>
          <cx:pt idx="40084">2</cx:pt>
          <cx:pt idx="40085">2</cx:pt>
          <cx:pt idx="40086">2</cx:pt>
          <cx:pt idx="40087">2</cx:pt>
          <cx:pt idx="40088">2</cx:pt>
          <cx:pt idx="40089">2</cx:pt>
          <cx:pt idx="40090">2</cx:pt>
          <cx:pt idx="40091">2</cx:pt>
          <cx:pt idx="40092">2</cx:pt>
          <cx:pt idx="40093">2</cx:pt>
          <cx:pt idx="40094">2</cx:pt>
          <cx:pt idx="40095">2</cx:pt>
          <cx:pt idx="40096">2</cx:pt>
          <cx:pt idx="40097">2</cx:pt>
          <cx:pt idx="40098">2</cx:pt>
          <cx:pt idx="40099">2</cx:pt>
          <cx:pt idx="40100">2</cx:pt>
          <cx:pt idx="40101">2</cx:pt>
          <cx:pt idx="40102">2</cx:pt>
          <cx:pt idx="40103">2</cx:pt>
          <cx:pt idx="40104">2</cx:pt>
          <cx:pt idx="40105">2</cx:pt>
          <cx:pt idx="40106">2</cx:pt>
          <cx:pt idx="40107">2</cx:pt>
          <cx:pt idx="40108">2</cx:pt>
          <cx:pt idx="40109">2</cx:pt>
          <cx:pt idx="40110">2</cx:pt>
          <cx:pt idx="40111">2</cx:pt>
          <cx:pt idx="40112">2</cx:pt>
          <cx:pt idx="40113">2</cx:pt>
          <cx:pt idx="40114">2</cx:pt>
          <cx:pt idx="40115">2</cx:pt>
          <cx:pt idx="40116">2</cx:pt>
          <cx:pt idx="40117">2</cx:pt>
          <cx:pt idx="40118">2</cx:pt>
          <cx:pt idx="40119">2</cx:pt>
          <cx:pt idx="40120">2</cx:pt>
          <cx:pt idx="40121">2</cx:pt>
          <cx:pt idx="40122">2</cx:pt>
          <cx:pt idx="40123">2</cx:pt>
          <cx:pt idx="40124">2</cx:pt>
          <cx:pt idx="40125">2</cx:pt>
          <cx:pt idx="40126">2</cx:pt>
          <cx:pt idx="40127">2</cx:pt>
          <cx:pt idx="40128">2</cx:pt>
          <cx:pt idx="40129">2</cx:pt>
          <cx:pt idx="40130">2</cx:pt>
          <cx:pt idx="40131">2</cx:pt>
          <cx:pt idx="40132">2</cx:pt>
          <cx:pt idx="40133">2</cx:pt>
          <cx:pt idx="40134">2</cx:pt>
          <cx:pt idx="40135">2</cx:pt>
          <cx:pt idx="40136">2</cx:pt>
          <cx:pt idx="40137">2</cx:pt>
          <cx:pt idx="40138">2</cx:pt>
          <cx:pt idx="40139">2</cx:pt>
          <cx:pt idx="40140">2</cx:pt>
          <cx:pt idx="40141">2</cx:pt>
          <cx:pt idx="40142">2</cx:pt>
          <cx:pt idx="40143">2</cx:pt>
          <cx:pt idx="40144">2</cx:pt>
          <cx:pt idx="40145">2</cx:pt>
          <cx:pt idx="40146">2</cx:pt>
          <cx:pt idx="40147">2</cx:pt>
          <cx:pt idx="40148">2</cx:pt>
          <cx:pt idx="40149">2</cx:pt>
          <cx:pt idx="40150">2</cx:pt>
          <cx:pt idx="40151">2</cx:pt>
          <cx:pt idx="40152">2</cx:pt>
          <cx:pt idx="40153">2</cx:pt>
          <cx:pt idx="40154">2</cx:pt>
          <cx:pt idx="40155">2</cx:pt>
          <cx:pt idx="40156">2</cx:pt>
          <cx:pt idx="40157">2</cx:pt>
          <cx:pt idx="40158">2</cx:pt>
          <cx:pt idx="40159">2</cx:pt>
          <cx:pt idx="40160">2</cx:pt>
          <cx:pt idx="40161">2</cx:pt>
          <cx:pt idx="40162">2</cx:pt>
          <cx:pt idx="40163">2</cx:pt>
          <cx:pt idx="40164">2</cx:pt>
          <cx:pt idx="40165">2</cx:pt>
          <cx:pt idx="40166">2</cx:pt>
          <cx:pt idx="40167">2</cx:pt>
          <cx:pt idx="40168">2</cx:pt>
          <cx:pt idx="40169">2</cx:pt>
          <cx:pt idx="40170">2</cx:pt>
          <cx:pt idx="40171">2</cx:pt>
          <cx:pt idx="40172">2</cx:pt>
          <cx:pt idx="40173">2</cx:pt>
          <cx:pt idx="40174">2</cx:pt>
          <cx:pt idx="40175">2</cx:pt>
          <cx:pt idx="40176">2</cx:pt>
          <cx:pt idx="40177">2</cx:pt>
          <cx:pt idx="40178">2</cx:pt>
          <cx:pt idx="40179">2</cx:pt>
          <cx:pt idx="40180">2</cx:pt>
          <cx:pt idx="40181">2</cx:pt>
          <cx:pt idx="40182">2</cx:pt>
          <cx:pt idx="40183">2</cx:pt>
          <cx:pt idx="40184">2</cx:pt>
          <cx:pt idx="40185">2</cx:pt>
          <cx:pt idx="40186">2</cx:pt>
          <cx:pt idx="40187">2</cx:pt>
          <cx:pt idx="40188">2</cx:pt>
          <cx:pt idx="40189">2</cx:pt>
          <cx:pt idx="40190">2</cx:pt>
          <cx:pt idx="40191">2</cx:pt>
          <cx:pt idx="40192">2</cx:pt>
          <cx:pt idx="40193">2</cx:pt>
          <cx:pt idx="40194">2</cx:pt>
          <cx:pt idx="40195">2</cx:pt>
          <cx:pt idx="40196">2</cx:pt>
          <cx:pt idx="40197">2</cx:pt>
          <cx:pt idx="40198">2</cx:pt>
          <cx:pt idx="40199">2</cx:pt>
          <cx:pt idx="40200">2</cx:pt>
          <cx:pt idx="40201">2</cx:pt>
          <cx:pt idx="40202">2</cx:pt>
          <cx:pt idx="40203">2</cx:pt>
          <cx:pt idx="40204">2</cx:pt>
          <cx:pt idx="40205">2</cx:pt>
          <cx:pt idx="40206">2</cx:pt>
          <cx:pt idx="40207">2</cx:pt>
          <cx:pt idx="40208">2</cx:pt>
          <cx:pt idx="40209">2</cx:pt>
          <cx:pt idx="40210">2</cx:pt>
          <cx:pt idx="40211">2</cx:pt>
          <cx:pt idx="40212">2</cx:pt>
          <cx:pt idx="40213">2</cx:pt>
          <cx:pt idx="40214">2</cx:pt>
          <cx:pt idx="40215">2</cx:pt>
          <cx:pt idx="40216">2</cx:pt>
          <cx:pt idx="40217">2</cx:pt>
          <cx:pt idx="40218">2</cx:pt>
          <cx:pt idx="40219">2</cx:pt>
          <cx:pt idx="40220">2</cx:pt>
          <cx:pt idx="40221">2</cx:pt>
          <cx:pt idx="40222">2</cx:pt>
          <cx:pt idx="40223">2</cx:pt>
          <cx:pt idx="40224">2</cx:pt>
          <cx:pt idx="40225">2</cx:pt>
          <cx:pt idx="40226">2</cx:pt>
          <cx:pt idx="40227">2</cx:pt>
          <cx:pt idx="40228">2</cx:pt>
          <cx:pt idx="40229">2</cx:pt>
          <cx:pt idx="40230">2</cx:pt>
          <cx:pt idx="40231">2</cx:pt>
          <cx:pt idx="40232">2</cx:pt>
          <cx:pt idx="40233">2</cx:pt>
          <cx:pt idx="40234">2</cx:pt>
          <cx:pt idx="40235">2</cx:pt>
          <cx:pt idx="40236">2</cx:pt>
          <cx:pt idx="40237">2</cx:pt>
          <cx:pt idx="40238">2</cx:pt>
          <cx:pt idx="40239">2</cx:pt>
          <cx:pt idx="40240">2</cx:pt>
          <cx:pt idx="40241">2</cx:pt>
          <cx:pt idx="40242">2</cx:pt>
          <cx:pt idx="40243">2</cx:pt>
          <cx:pt idx="40244">2</cx:pt>
          <cx:pt idx="40245">2</cx:pt>
          <cx:pt idx="40246">2</cx:pt>
          <cx:pt idx="40247">2</cx:pt>
          <cx:pt idx="40248">2</cx:pt>
          <cx:pt idx="40249">2</cx:pt>
          <cx:pt idx="40250">2</cx:pt>
          <cx:pt idx="40251">2</cx:pt>
          <cx:pt idx="40252">2</cx:pt>
          <cx:pt idx="40253">2</cx:pt>
          <cx:pt idx="40254">2</cx:pt>
          <cx:pt idx="40255">2</cx:pt>
          <cx:pt idx="40256">2</cx:pt>
          <cx:pt idx="40257">2</cx:pt>
          <cx:pt idx="40258">2</cx:pt>
          <cx:pt idx="40259">2</cx:pt>
          <cx:pt idx="40260">2</cx:pt>
          <cx:pt idx="40261">2</cx:pt>
          <cx:pt idx="40262">2</cx:pt>
          <cx:pt idx="40263">2</cx:pt>
          <cx:pt idx="40264">2</cx:pt>
          <cx:pt idx="40265">2</cx:pt>
          <cx:pt idx="40266">2</cx:pt>
          <cx:pt idx="40267">2</cx:pt>
          <cx:pt idx="40268">2</cx:pt>
          <cx:pt idx="40269">2</cx:pt>
          <cx:pt idx="40270">2</cx:pt>
          <cx:pt idx="40271">2</cx:pt>
          <cx:pt idx="40272">2</cx:pt>
          <cx:pt idx="40273">2</cx:pt>
          <cx:pt idx="40274">2</cx:pt>
          <cx:pt idx="40275">2</cx:pt>
          <cx:pt idx="40276">2</cx:pt>
          <cx:pt idx="40277">2</cx:pt>
          <cx:pt idx="40278">2</cx:pt>
          <cx:pt idx="40279">2</cx:pt>
          <cx:pt idx="40280">2</cx:pt>
          <cx:pt idx="40281">2</cx:pt>
          <cx:pt idx="40282">2</cx:pt>
          <cx:pt idx="40283">2</cx:pt>
          <cx:pt idx="40284">2</cx:pt>
          <cx:pt idx="40285">2</cx:pt>
          <cx:pt idx="40286">2</cx:pt>
          <cx:pt idx="40287">2</cx:pt>
          <cx:pt idx="40288">2</cx:pt>
          <cx:pt idx="40289">2</cx:pt>
          <cx:pt idx="40290">2</cx:pt>
          <cx:pt idx="40291">2</cx:pt>
          <cx:pt idx="40292">2</cx:pt>
          <cx:pt idx="40293">2</cx:pt>
          <cx:pt idx="40294">2</cx:pt>
          <cx:pt idx="40295">2</cx:pt>
          <cx:pt idx="40296">2</cx:pt>
          <cx:pt idx="40297">2</cx:pt>
          <cx:pt idx="40298">2</cx:pt>
          <cx:pt idx="40299">2</cx:pt>
          <cx:pt idx="40300">2</cx:pt>
          <cx:pt idx="40301">2</cx:pt>
          <cx:pt idx="40302">2</cx:pt>
          <cx:pt idx="40303">2</cx:pt>
          <cx:pt idx="40304">2</cx:pt>
          <cx:pt idx="40305">2</cx:pt>
          <cx:pt idx="40306">2</cx:pt>
          <cx:pt idx="40307">2</cx:pt>
          <cx:pt idx="40308">2</cx:pt>
          <cx:pt idx="40309">2</cx:pt>
          <cx:pt idx="40310">2</cx:pt>
          <cx:pt idx="40311">2</cx:pt>
          <cx:pt idx="40312">2</cx:pt>
          <cx:pt idx="40313">2</cx:pt>
          <cx:pt idx="40314">2</cx:pt>
          <cx:pt idx="40315">2</cx:pt>
          <cx:pt idx="40316">2</cx:pt>
          <cx:pt idx="40317">2</cx:pt>
          <cx:pt idx="40318">2</cx:pt>
          <cx:pt idx="40319">2</cx:pt>
          <cx:pt idx="40320">2</cx:pt>
          <cx:pt idx="40321">2</cx:pt>
          <cx:pt idx="40322">2</cx:pt>
          <cx:pt idx="40323">2</cx:pt>
          <cx:pt idx="40324">2</cx:pt>
          <cx:pt idx="40325">2</cx:pt>
          <cx:pt idx="40326">2</cx:pt>
          <cx:pt idx="40327">2</cx:pt>
          <cx:pt idx="40328">2</cx:pt>
          <cx:pt idx="40329">2</cx:pt>
          <cx:pt idx="40330">2</cx:pt>
          <cx:pt idx="40331">2</cx:pt>
          <cx:pt idx="40332">2</cx:pt>
          <cx:pt idx="40333">2</cx:pt>
          <cx:pt idx="40334">2</cx:pt>
          <cx:pt idx="40335">2</cx:pt>
          <cx:pt idx="40336">2</cx:pt>
          <cx:pt idx="40337">2</cx:pt>
          <cx:pt idx="40338">2</cx:pt>
          <cx:pt idx="40339">2</cx:pt>
          <cx:pt idx="40340">2</cx:pt>
          <cx:pt idx="40341">2</cx:pt>
          <cx:pt idx="40342">2</cx:pt>
          <cx:pt idx="40343">2</cx:pt>
          <cx:pt idx="40344">2</cx:pt>
          <cx:pt idx="40345">2</cx:pt>
          <cx:pt idx="40346">2</cx:pt>
          <cx:pt idx="40347">2</cx:pt>
          <cx:pt idx="40348">2</cx:pt>
          <cx:pt idx="40349">2</cx:pt>
          <cx:pt idx="40350">2</cx:pt>
          <cx:pt idx="40351">2</cx:pt>
          <cx:pt idx="40352">2</cx:pt>
          <cx:pt idx="40353">2</cx:pt>
          <cx:pt idx="40354">2</cx:pt>
          <cx:pt idx="40355">2</cx:pt>
          <cx:pt idx="40356">2</cx:pt>
          <cx:pt idx="40357">2</cx:pt>
          <cx:pt idx="40358">2</cx:pt>
          <cx:pt idx="40359">2</cx:pt>
          <cx:pt idx="40360">2</cx:pt>
          <cx:pt idx="40361">2</cx:pt>
          <cx:pt idx="40362">2</cx:pt>
          <cx:pt idx="40363">2</cx:pt>
          <cx:pt idx="40364">2</cx:pt>
          <cx:pt idx="40365">2</cx:pt>
          <cx:pt idx="40366">2</cx:pt>
          <cx:pt idx="40367">2</cx:pt>
          <cx:pt idx="40368">2</cx:pt>
          <cx:pt idx="40369">2</cx:pt>
          <cx:pt idx="40370">2</cx:pt>
          <cx:pt idx="40371">2</cx:pt>
          <cx:pt idx="40372">2</cx:pt>
          <cx:pt idx="40373">2</cx:pt>
          <cx:pt idx="40374">2</cx:pt>
          <cx:pt idx="40375">2</cx:pt>
          <cx:pt idx="40376">2</cx:pt>
          <cx:pt idx="40377">2</cx:pt>
          <cx:pt idx="40378">2</cx:pt>
          <cx:pt idx="40379">2</cx:pt>
          <cx:pt idx="40380">2</cx:pt>
          <cx:pt idx="40381">2</cx:pt>
          <cx:pt idx="40382">2</cx:pt>
          <cx:pt idx="40383">2</cx:pt>
          <cx:pt idx="40384">2</cx:pt>
          <cx:pt idx="40385">2</cx:pt>
          <cx:pt idx="40386">2</cx:pt>
          <cx:pt idx="40387">2</cx:pt>
          <cx:pt idx="40388">2</cx:pt>
          <cx:pt idx="40389">2</cx:pt>
          <cx:pt idx="40390">2</cx:pt>
          <cx:pt idx="40391">2</cx:pt>
          <cx:pt idx="40392">2</cx:pt>
          <cx:pt idx="40393">2</cx:pt>
          <cx:pt idx="40394">2</cx:pt>
          <cx:pt idx="40395">2</cx:pt>
          <cx:pt idx="40396">2</cx:pt>
          <cx:pt idx="40397">2</cx:pt>
          <cx:pt idx="40398">2</cx:pt>
          <cx:pt idx="40399">2</cx:pt>
          <cx:pt idx="40400">2</cx:pt>
          <cx:pt idx="40401">2</cx:pt>
          <cx:pt idx="40402">2</cx:pt>
          <cx:pt idx="40403">2</cx:pt>
          <cx:pt idx="40404">2</cx:pt>
          <cx:pt idx="40405">2</cx:pt>
          <cx:pt idx="40406">2</cx:pt>
          <cx:pt idx="40407">2</cx:pt>
          <cx:pt idx="40408">2</cx:pt>
          <cx:pt idx="40409">2</cx:pt>
          <cx:pt idx="40410">2</cx:pt>
          <cx:pt idx="40411">2</cx:pt>
          <cx:pt idx="40412">2</cx:pt>
          <cx:pt idx="40413">2</cx:pt>
          <cx:pt idx="40414">2</cx:pt>
          <cx:pt idx="40415">2</cx:pt>
          <cx:pt idx="40416">2</cx:pt>
          <cx:pt idx="40417">2</cx:pt>
          <cx:pt idx="40418">2</cx:pt>
          <cx:pt idx="40419">2</cx:pt>
          <cx:pt idx="40420">2</cx:pt>
          <cx:pt idx="40421">2</cx:pt>
          <cx:pt idx="40422">2</cx:pt>
          <cx:pt idx="40423">2</cx:pt>
          <cx:pt idx="40424">2</cx:pt>
          <cx:pt idx="40425">2</cx:pt>
          <cx:pt idx="40426">2</cx:pt>
          <cx:pt idx="40427">2</cx:pt>
          <cx:pt idx="40428">2</cx:pt>
          <cx:pt idx="40429">2</cx:pt>
          <cx:pt idx="40430">2</cx:pt>
          <cx:pt idx="40431">2</cx:pt>
          <cx:pt idx="40432">2</cx:pt>
          <cx:pt idx="40433">2</cx:pt>
          <cx:pt idx="40434">2</cx:pt>
          <cx:pt idx="40435">2</cx:pt>
          <cx:pt idx="40436">2</cx:pt>
          <cx:pt idx="40437">2</cx:pt>
          <cx:pt idx="40438">2</cx:pt>
          <cx:pt idx="40439">2</cx:pt>
          <cx:pt idx="40440">2</cx:pt>
          <cx:pt idx="40441">2</cx:pt>
          <cx:pt idx="40442">2</cx:pt>
          <cx:pt idx="40443">2</cx:pt>
          <cx:pt idx="40444">2</cx:pt>
          <cx:pt idx="40445">2</cx:pt>
          <cx:pt idx="40446">2</cx:pt>
          <cx:pt idx="40447">2</cx:pt>
          <cx:pt idx="40448">2</cx:pt>
          <cx:pt idx="40449">2</cx:pt>
          <cx:pt idx="40450">2</cx:pt>
          <cx:pt idx="40451">2</cx:pt>
          <cx:pt idx="40452">2</cx:pt>
          <cx:pt idx="40453">2</cx:pt>
          <cx:pt idx="40454">2</cx:pt>
          <cx:pt idx="40455">2</cx:pt>
          <cx:pt idx="40456">2</cx:pt>
          <cx:pt idx="40457">2</cx:pt>
          <cx:pt idx="40458">2</cx:pt>
          <cx:pt idx="40459">2</cx:pt>
          <cx:pt idx="40460">2</cx:pt>
          <cx:pt idx="40461">2</cx:pt>
          <cx:pt idx="40462">2</cx:pt>
          <cx:pt idx="40463">2</cx:pt>
          <cx:pt idx="40464">2</cx:pt>
          <cx:pt idx="40465">2</cx:pt>
          <cx:pt idx="40466">2</cx:pt>
          <cx:pt idx="40467">2</cx:pt>
          <cx:pt idx="40468">2</cx:pt>
          <cx:pt idx="40469">2</cx:pt>
          <cx:pt idx="40470">2</cx:pt>
          <cx:pt idx="40471">2</cx:pt>
          <cx:pt idx="40472">2</cx:pt>
          <cx:pt idx="40473">2</cx:pt>
          <cx:pt idx="40474">2</cx:pt>
          <cx:pt idx="40475">2</cx:pt>
          <cx:pt idx="40476">2</cx:pt>
          <cx:pt idx="40477">2</cx:pt>
          <cx:pt idx="40478">2</cx:pt>
          <cx:pt idx="40479">2</cx:pt>
          <cx:pt idx="40480">2</cx:pt>
          <cx:pt idx="40481">2</cx:pt>
          <cx:pt idx="40482">2</cx:pt>
          <cx:pt idx="40483">2</cx:pt>
          <cx:pt idx="40484">2</cx:pt>
          <cx:pt idx="40485">2</cx:pt>
          <cx:pt idx="40486">2</cx:pt>
          <cx:pt idx="40487">2</cx:pt>
          <cx:pt idx="40488">2</cx:pt>
          <cx:pt idx="40489">2</cx:pt>
          <cx:pt idx="40490">2</cx:pt>
          <cx:pt idx="40491">2</cx:pt>
          <cx:pt idx="40492">2</cx:pt>
          <cx:pt idx="40493">2</cx:pt>
          <cx:pt idx="40494">2</cx:pt>
          <cx:pt idx="40495">2</cx:pt>
          <cx:pt idx="40496">2</cx:pt>
          <cx:pt idx="40497">2</cx:pt>
          <cx:pt idx="40498">2</cx:pt>
          <cx:pt idx="40499">2</cx:pt>
          <cx:pt idx="40500">2</cx:pt>
          <cx:pt idx="40501">2</cx:pt>
          <cx:pt idx="40502">2</cx:pt>
          <cx:pt idx="40503">2</cx:pt>
          <cx:pt idx="40504">2</cx:pt>
          <cx:pt idx="40505">2</cx:pt>
          <cx:pt idx="40506">2</cx:pt>
          <cx:pt idx="40507">2</cx:pt>
          <cx:pt idx="40508">2</cx:pt>
          <cx:pt idx="40509">2</cx:pt>
          <cx:pt idx="40510">2</cx:pt>
          <cx:pt idx="40511">2</cx:pt>
          <cx:pt idx="40512">2</cx:pt>
          <cx:pt idx="40513">2</cx:pt>
          <cx:pt idx="40514">2</cx:pt>
          <cx:pt idx="40515">2</cx:pt>
          <cx:pt idx="40516">2</cx:pt>
          <cx:pt idx="40517">2</cx:pt>
          <cx:pt idx="40518">2</cx:pt>
          <cx:pt idx="40519">2</cx:pt>
          <cx:pt idx="40520">2</cx:pt>
          <cx:pt idx="40521">2</cx:pt>
          <cx:pt idx="40522">2</cx:pt>
          <cx:pt idx="40523">2</cx:pt>
          <cx:pt idx="40524">2</cx:pt>
          <cx:pt idx="40525">2</cx:pt>
          <cx:pt idx="40526">2</cx:pt>
          <cx:pt idx="40527">2</cx:pt>
          <cx:pt idx="40528">2</cx:pt>
          <cx:pt idx="40529">2</cx:pt>
          <cx:pt idx="40530">2</cx:pt>
          <cx:pt idx="40531">2</cx:pt>
          <cx:pt idx="40532">2</cx:pt>
          <cx:pt idx="40533">2</cx:pt>
          <cx:pt idx="40534">2</cx:pt>
          <cx:pt idx="40535">2</cx:pt>
          <cx:pt idx="40536">2</cx:pt>
          <cx:pt idx="40537">2</cx:pt>
          <cx:pt idx="40538">2</cx:pt>
          <cx:pt idx="40539">2</cx:pt>
          <cx:pt idx="40540">2</cx:pt>
          <cx:pt idx="40541">2</cx:pt>
          <cx:pt idx="40542">2</cx:pt>
          <cx:pt idx="40543">2</cx:pt>
          <cx:pt idx="40544">2</cx:pt>
          <cx:pt idx="40545">2</cx:pt>
          <cx:pt idx="40546">2</cx:pt>
          <cx:pt idx="40547">2</cx:pt>
          <cx:pt idx="40548">2</cx:pt>
          <cx:pt idx="40549">2</cx:pt>
          <cx:pt idx="40550">2</cx:pt>
          <cx:pt idx="40551">2</cx:pt>
          <cx:pt idx="40552">2</cx:pt>
          <cx:pt idx="40553">2</cx:pt>
          <cx:pt idx="40554">2</cx:pt>
          <cx:pt idx="40555">2</cx:pt>
          <cx:pt idx="40556">2</cx:pt>
          <cx:pt idx="40557">2</cx:pt>
          <cx:pt idx="40558">2</cx:pt>
          <cx:pt idx="40559">2</cx:pt>
          <cx:pt idx="40560">2</cx:pt>
          <cx:pt idx="40561">2</cx:pt>
          <cx:pt idx="40562">2</cx:pt>
          <cx:pt idx="40563">2</cx:pt>
          <cx:pt idx="40564">2</cx:pt>
          <cx:pt idx="40565">2</cx:pt>
          <cx:pt idx="40566">2</cx:pt>
          <cx:pt idx="40567">2</cx:pt>
          <cx:pt idx="40568">2</cx:pt>
          <cx:pt idx="40569">2</cx:pt>
          <cx:pt idx="40570">2</cx:pt>
          <cx:pt idx="40571">2</cx:pt>
          <cx:pt idx="40572">2</cx:pt>
          <cx:pt idx="40573">2</cx:pt>
          <cx:pt idx="40574">2</cx:pt>
          <cx:pt idx="40575">2</cx:pt>
          <cx:pt idx="40576">2</cx:pt>
          <cx:pt idx="40577">2</cx:pt>
          <cx:pt idx="40578">2</cx:pt>
          <cx:pt idx="40579">2</cx:pt>
          <cx:pt idx="40580">2</cx:pt>
          <cx:pt idx="40581">2</cx:pt>
          <cx:pt idx="40582">2</cx:pt>
          <cx:pt idx="40583">2</cx:pt>
          <cx:pt idx="40584">2</cx:pt>
          <cx:pt idx="40585">2</cx:pt>
          <cx:pt idx="40586">2</cx:pt>
          <cx:pt idx="40587">2</cx:pt>
          <cx:pt idx="40588">2</cx:pt>
          <cx:pt idx="40589">2</cx:pt>
          <cx:pt idx="40590">2</cx:pt>
          <cx:pt idx="40591">2</cx:pt>
          <cx:pt idx="40592">2</cx:pt>
          <cx:pt idx="40593">2</cx:pt>
          <cx:pt idx="40594">2</cx:pt>
          <cx:pt idx="40595">2</cx:pt>
          <cx:pt idx="40596">2</cx:pt>
          <cx:pt idx="40597">2</cx:pt>
          <cx:pt idx="40598">2</cx:pt>
          <cx:pt idx="40599">2</cx:pt>
          <cx:pt idx="40600">2</cx:pt>
          <cx:pt idx="40601">2</cx:pt>
          <cx:pt idx="40602">2</cx:pt>
          <cx:pt idx="40603">2</cx:pt>
          <cx:pt idx="40604">2</cx:pt>
          <cx:pt idx="40605">2</cx:pt>
          <cx:pt idx="40606">2</cx:pt>
          <cx:pt idx="40607">2</cx:pt>
          <cx:pt idx="40608">2</cx:pt>
          <cx:pt idx="40609">2</cx:pt>
          <cx:pt idx="40610">2</cx:pt>
          <cx:pt idx="40611">2</cx:pt>
          <cx:pt idx="40612">2</cx:pt>
          <cx:pt idx="40613">2</cx:pt>
          <cx:pt idx="40614">2</cx:pt>
          <cx:pt idx="40615">2</cx:pt>
          <cx:pt idx="40616">2</cx:pt>
          <cx:pt idx="40617">2</cx:pt>
          <cx:pt idx="40618">2</cx:pt>
          <cx:pt idx="40619">2</cx:pt>
          <cx:pt idx="40620">2</cx:pt>
          <cx:pt idx="40621">2</cx:pt>
          <cx:pt idx="40622">2</cx:pt>
          <cx:pt idx="40623">2</cx:pt>
          <cx:pt idx="40624">2</cx:pt>
          <cx:pt idx="40625">2</cx:pt>
          <cx:pt idx="40626">2</cx:pt>
          <cx:pt idx="40627">2</cx:pt>
          <cx:pt idx="40628">2</cx:pt>
          <cx:pt idx="40629">2</cx:pt>
          <cx:pt idx="40630">2</cx:pt>
          <cx:pt idx="40631">2</cx:pt>
          <cx:pt idx="40632">2</cx:pt>
          <cx:pt idx="40633">2</cx:pt>
          <cx:pt idx="40634">2</cx:pt>
          <cx:pt idx="40635">2</cx:pt>
          <cx:pt idx="40636">2</cx:pt>
          <cx:pt idx="40637">2</cx:pt>
          <cx:pt idx="40638">2</cx:pt>
          <cx:pt idx="40639">2</cx:pt>
          <cx:pt idx="40640">2</cx:pt>
          <cx:pt idx="40641">2</cx:pt>
          <cx:pt idx="40642">2</cx:pt>
          <cx:pt idx="40643">2</cx:pt>
          <cx:pt idx="40644">2</cx:pt>
          <cx:pt idx="40645">2</cx:pt>
          <cx:pt idx="40646">2</cx:pt>
          <cx:pt idx="40647">2</cx:pt>
          <cx:pt idx="40648">2</cx:pt>
          <cx:pt idx="40649">2</cx:pt>
          <cx:pt idx="40650">2</cx:pt>
          <cx:pt idx="40651">2</cx:pt>
          <cx:pt idx="40652">2</cx:pt>
          <cx:pt idx="40653">2</cx:pt>
          <cx:pt idx="40654">2</cx:pt>
          <cx:pt idx="40655">2</cx:pt>
          <cx:pt idx="40656">2</cx:pt>
          <cx:pt idx="40657">2</cx:pt>
          <cx:pt idx="40658">2</cx:pt>
          <cx:pt idx="40659">2</cx:pt>
          <cx:pt idx="40660">2</cx:pt>
          <cx:pt idx="40661">2</cx:pt>
          <cx:pt idx="40662">2</cx:pt>
          <cx:pt idx="40663">2</cx:pt>
          <cx:pt idx="40664">2</cx:pt>
          <cx:pt idx="40665">2</cx:pt>
          <cx:pt idx="40666">2</cx:pt>
          <cx:pt idx="40667">2</cx:pt>
          <cx:pt idx="40668">2</cx:pt>
          <cx:pt idx="40669">2</cx:pt>
          <cx:pt idx="40670">2</cx:pt>
          <cx:pt idx="40671">2</cx:pt>
          <cx:pt idx="40672">2</cx:pt>
          <cx:pt idx="40673">2</cx:pt>
          <cx:pt idx="40674">2</cx:pt>
          <cx:pt idx="40675">2</cx:pt>
          <cx:pt idx="40676">2</cx:pt>
          <cx:pt idx="40677">2</cx:pt>
          <cx:pt idx="40678">2</cx:pt>
          <cx:pt idx="40679">2</cx:pt>
          <cx:pt idx="40680">2</cx:pt>
          <cx:pt idx="40681">2</cx:pt>
          <cx:pt idx="40682">2</cx:pt>
          <cx:pt idx="40683">2</cx:pt>
          <cx:pt idx="40684">2</cx:pt>
          <cx:pt idx="40685">2</cx:pt>
          <cx:pt idx="40686">2</cx:pt>
          <cx:pt idx="40687">2</cx:pt>
          <cx:pt idx="40688">2</cx:pt>
          <cx:pt idx="40689">2</cx:pt>
          <cx:pt idx="40690">2</cx:pt>
          <cx:pt idx="40691">2</cx:pt>
          <cx:pt idx="40692">2</cx:pt>
          <cx:pt idx="40693">2</cx:pt>
          <cx:pt idx="40694">2</cx:pt>
          <cx:pt idx="40695">2</cx:pt>
          <cx:pt idx="40696">2</cx:pt>
          <cx:pt idx="40697">2</cx:pt>
          <cx:pt idx="40698">2</cx:pt>
          <cx:pt idx="40699">2</cx:pt>
          <cx:pt idx="40700">2</cx:pt>
          <cx:pt idx="40701">2</cx:pt>
          <cx:pt idx="40702">2</cx:pt>
          <cx:pt idx="40703">2</cx:pt>
          <cx:pt idx="40704">2</cx:pt>
          <cx:pt idx="40705">2</cx:pt>
          <cx:pt idx="40706">2</cx:pt>
          <cx:pt idx="40707">2</cx:pt>
          <cx:pt idx="40708">2</cx:pt>
          <cx:pt idx="40709">2</cx:pt>
          <cx:pt idx="40710">2</cx:pt>
          <cx:pt idx="40711">2</cx:pt>
          <cx:pt idx="40712">2</cx:pt>
          <cx:pt idx="40713">2</cx:pt>
          <cx:pt idx="40714">2</cx:pt>
          <cx:pt idx="40715">2</cx:pt>
          <cx:pt idx="40716">2</cx:pt>
          <cx:pt idx="40717">2</cx:pt>
          <cx:pt idx="40718">2</cx:pt>
          <cx:pt idx="40719">2</cx:pt>
          <cx:pt idx="40720">2</cx:pt>
          <cx:pt idx="40721">2</cx:pt>
          <cx:pt idx="40722">2</cx:pt>
          <cx:pt idx="40723">2</cx:pt>
          <cx:pt idx="40724">2</cx:pt>
          <cx:pt idx="40725">2</cx:pt>
          <cx:pt idx="40726">2</cx:pt>
          <cx:pt idx="40727">2</cx:pt>
          <cx:pt idx="40728">2</cx:pt>
          <cx:pt idx="40729">2</cx:pt>
          <cx:pt idx="40730">2</cx:pt>
          <cx:pt idx="40731">2</cx:pt>
          <cx:pt idx="40732">2</cx:pt>
          <cx:pt idx="40733">2</cx:pt>
          <cx:pt idx="40734">2</cx:pt>
          <cx:pt idx="40735">2</cx:pt>
          <cx:pt idx="40736">2</cx:pt>
          <cx:pt idx="40737">2</cx:pt>
          <cx:pt idx="40738">2</cx:pt>
          <cx:pt idx="40739">2</cx:pt>
          <cx:pt idx="40740">2</cx:pt>
          <cx:pt idx="40741">2</cx:pt>
          <cx:pt idx="40742">2</cx:pt>
          <cx:pt idx="40743">2</cx:pt>
          <cx:pt idx="40744">2</cx:pt>
          <cx:pt idx="40745">2</cx:pt>
          <cx:pt idx="40746">2</cx:pt>
          <cx:pt idx="40747">2</cx:pt>
          <cx:pt idx="40748">2</cx:pt>
          <cx:pt idx="40749">2</cx:pt>
          <cx:pt idx="40750">2</cx:pt>
          <cx:pt idx="40751">2</cx:pt>
          <cx:pt idx="40752">2</cx:pt>
          <cx:pt idx="40753">2</cx:pt>
          <cx:pt idx="40754">2</cx:pt>
          <cx:pt idx="40755">2</cx:pt>
          <cx:pt idx="40756">2</cx:pt>
          <cx:pt idx="40757">2</cx:pt>
          <cx:pt idx="40758">2</cx:pt>
          <cx:pt idx="40759">2</cx:pt>
          <cx:pt idx="40760">2</cx:pt>
          <cx:pt idx="40761">2</cx:pt>
          <cx:pt idx="40762">2</cx:pt>
          <cx:pt idx="40763">2</cx:pt>
          <cx:pt idx="40764">2</cx:pt>
          <cx:pt idx="40765">2</cx:pt>
          <cx:pt idx="40766">2</cx:pt>
          <cx:pt idx="40767">2</cx:pt>
          <cx:pt idx="40768">2</cx:pt>
          <cx:pt idx="40769">2</cx:pt>
          <cx:pt idx="40770">2</cx:pt>
          <cx:pt idx="40771">2</cx:pt>
          <cx:pt idx="40772">2</cx:pt>
          <cx:pt idx="40773">2</cx:pt>
          <cx:pt idx="40774">2</cx:pt>
          <cx:pt idx="40775">2</cx:pt>
          <cx:pt idx="40776">2</cx:pt>
          <cx:pt idx="40777">2</cx:pt>
          <cx:pt idx="40778">2</cx:pt>
          <cx:pt idx="40779">2</cx:pt>
          <cx:pt idx="40780">2</cx:pt>
          <cx:pt idx="40781">2</cx:pt>
          <cx:pt idx="40782">2</cx:pt>
          <cx:pt idx="40783">2</cx:pt>
          <cx:pt idx="40784">2</cx:pt>
          <cx:pt idx="40785">2</cx:pt>
          <cx:pt idx="40786">2</cx:pt>
          <cx:pt idx="40787">2</cx:pt>
          <cx:pt idx="40788">2</cx:pt>
          <cx:pt idx="40789">2</cx:pt>
          <cx:pt idx="40790">2</cx:pt>
          <cx:pt idx="40791">2</cx:pt>
          <cx:pt idx="40792">2</cx:pt>
          <cx:pt idx="40793">2</cx:pt>
          <cx:pt idx="40794">2</cx:pt>
          <cx:pt idx="40795">2</cx:pt>
          <cx:pt idx="40796">2</cx:pt>
          <cx:pt idx="40797">2</cx:pt>
          <cx:pt idx="40798">2</cx:pt>
          <cx:pt idx="40799">2</cx:pt>
          <cx:pt idx="40800">2</cx:pt>
          <cx:pt idx="40801">2</cx:pt>
          <cx:pt idx="40802">2</cx:pt>
          <cx:pt idx="40803">2</cx:pt>
          <cx:pt idx="40804">2</cx:pt>
          <cx:pt idx="40805">2</cx:pt>
          <cx:pt idx="40806">2</cx:pt>
          <cx:pt idx="40807">2</cx:pt>
          <cx:pt idx="40808">2</cx:pt>
          <cx:pt idx="40809">2</cx:pt>
          <cx:pt idx="40810">2</cx:pt>
          <cx:pt idx="40811">2</cx:pt>
          <cx:pt idx="40812">2</cx:pt>
          <cx:pt idx="40813">2</cx:pt>
          <cx:pt idx="40814">2</cx:pt>
          <cx:pt idx="40815">2</cx:pt>
          <cx:pt idx="40816">2</cx:pt>
          <cx:pt idx="40817">2</cx:pt>
          <cx:pt idx="40818">2</cx:pt>
          <cx:pt idx="40819">2</cx:pt>
          <cx:pt idx="40820">2</cx:pt>
          <cx:pt idx="40821">2</cx:pt>
          <cx:pt idx="40822">2</cx:pt>
          <cx:pt idx="40823">2</cx:pt>
          <cx:pt idx="40824">2</cx:pt>
          <cx:pt idx="40825">2</cx:pt>
          <cx:pt idx="40826">2</cx:pt>
          <cx:pt idx="40827">2</cx:pt>
          <cx:pt idx="40828">2</cx:pt>
          <cx:pt idx="40829">2</cx:pt>
          <cx:pt idx="40830">2</cx:pt>
          <cx:pt idx="40831">2</cx:pt>
          <cx:pt idx="40832">2</cx:pt>
          <cx:pt idx="40833">2</cx:pt>
          <cx:pt idx="40834">2</cx:pt>
          <cx:pt idx="40835">2</cx:pt>
          <cx:pt idx="40836">2</cx:pt>
          <cx:pt idx="40837">2</cx:pt>
          <cx:pt idx="40838">2</cx:pt>
          <cx:pt idx="40839">2</cx:pt>
          <cx:pt idx="40840">2</cx:pt>
          <cx:pt idx="40841">2</cx:pt>
          <cx:pt idx="40842">2</cx:pt>
          <cx:pt idx="40843">2</cx:pt>
          <cx:pt idx="40844">2</cx:pt>
          <cx:pt idx="40845">2</cx:pt>
          <cx:pt idx="40846">2</cx:pt>
          <cx:pt idx="40847">2</cx:pt>
          <cx:pt idx="40848">2</cx:pt>
          <cx:pt idx="40849">2</cx:pt>
          <cx:pt idx="40850">2</cx:pt>
          <cx:pt idx="40851">2</cx:pt>
          <cx:pt idx="40852">2</cx:pt>
          <cx:pt idx="40853">2</cx:pt>
          <cx:pt idx="40854">2</cx:pt>
          <cx:pt idx="40855">2</cx:pt>
          <cx:pt idx="40856">2</cx:pt>
          <cx:pt idx="40857">2</cx:pt>
          <cx:pt idx="40858">2</cx:pt>
          <cx:pt idx="40859">2</cx:pt>
          <cx:pt idx="40860">2</cx:pt>
          <cx:pt idx="40861">2</cx:pt>
          <cx:pt idx="40862">2</cx:pt>
          <cx:pt idx="40863">2</cx:pt>
          <cx:pt idx="40864">2</cx:pt>
          <cx:pt idx="40865">2</cx:pt>
          <cx:pt idx="40866">2</cx:pt>
          <cx:pt idx="40867">2</cx:pt>
          <cx:pt idx="40868">2</cx:pt>
          <cx:pt idx="40869">2</cx:pt>
          <cx:pt idx="40870">2</cx:pt>
          <cx:pt idx="40871">2</cx:pt>
          <cx:pt idx="40872">2</cx:pt>
          <cx:pt idx="40873">2</cx:pt>
          <cx:pt idx="40874">2</cx:pt>
          <cx:pt idx="40875">2</cx:pt>
          <cx:pt idx="40876">2</cx:pt>
          <cx:pt idx="40877">2</cx:pt>
          <cx:pt idx="40878">2</cx:pt>
          <cx:pt idx="40879">2</cx:pt>
          <cx:pt idx="40880">2</cx:pt>
          <cx:pt idx="40881">2</cx:pt>
          <cx:pt idx="40882">2</cx:pt>
          <cx:pt idx="40883">2</cx:pt>
          <cx:pt idx="40884">2</cx:pt>
          <cx:pt idx="40885">2</cx:pt>
          <cx:pt idx="40886">2</cx:pt>
          <cx:pt idx="40887">2</cx:pt>
          <cx:pt idx="40888">2</cx:pt>
          <cx:pt idx="40889">2</cx:pt>
          <cx:pt idx="40890">2</cx:pt>
          <cx:pt idx="40891">2</cx:pt>
          <cx:pt idx="40892">2</cx:pt>
          <cx:pt idx="40893">2</cx:pt>
          <cx:pt idx="40894">2</cx:pt>
          <cx:pt idx="40895">2</cx:pt>
          <cx:pt idx="40896">2</cx:pt>
          <cx:pt idx="40897">2</cx:pt>
          <cx:pt idx="40898">2</cx:pt>
          <cx:pt idx="40899">2</cx:pt>
          <cx:pt idx="40900">2</cx:pt>
          <cx:pt idx="40901">2</cx:pt>
          <cx:pt idx="40902">2</cx:pt>
          <cx:pt idx="40903">2</cx:pt>
          <cx:pt idx="40904">2</cx:pt>
          <cx:pt idx="40905">2</cx:pt>
          <cx:pt idx="40906">2</cx:pt>
          <cx:pt idx="40907">2</cx:pt>
          <cx:pt idx="40908">2</cx:pt>
          <cx:pt idx="40909">2</cx:pt>
          <cx:pt idx="40910">2</cx:pt>
          <cx:pt idx="40911">2</cx:pt>
          <cx:pt idx="40912">2</cx:pt>
          <cx:pt idx="40913">2</cx:pt>
          <cx:pt idx="40914">2</cx:pt>
          <cx:pt idx="40915">2</cx:pt>
          <cx:pt idx="40916">2</cx:pt>
          <cx:pt idx="40917">2</cx:pt>
          <cx:pt idx="40918">2</cx:pt>
          <cx:pt idx="40919">2</cx:pt>
          <cx:pt idx="40920">2</cx:pt>
          <cx:pt idx="40921">2</cx:pt>
          <cx:pt idx="40922">2</cx:pt>
          <cx:pt idx="40923">2</cx:pt>
          <cx:pt idx="40924">2</cx:pt>
          <cx:pt idx="40925">2</cx:pt>
          <cx:pt idx="40926">2</cx:pt>
          <cx:pt idx="40927">2</cx:pt>
          <cx:pt idx="40928">2</cx:pt>
          <cx:pt idx="40929">2</cx:pt>
          <cx:pt idx="40930">2</cx:pt>
          <cx:pt idx="40931">2</cx:pt>
          <cx:pt idx="40932">2</cx:pt>
          <cx:pt idx="40933">2</cx:pt>
          <cx:pt idx="40934">2</cx:pt>
          <cx:pt idx="40935">2</cx:pt>
          <cx:pt idx="40936">2</cx:pt>
          <cx:pt idx="40937">2</cx:pt>
          <cx:pt idx="40938">2</cx:pt>
          <cx:pt idx="40939">2</cx:pt>
          <cx:pt idx="40940">2</cx:pt>
          <cx:pt idx="40941">2</cx:pt>
          <cx:pt idx="40942">2</cx:pt>
          <cx:pt idx="40943">2</cx:pt>
          <cx:pt idx="40944">2</cx:pt>
          <cx:pt idx="40945">2</cx:pt>
          <cx:pt idx="40946">2</cx:pt>
          <cx:pt idx="40947">2</cx:pt>
          <cx:pt idx="40948">2</cx:pt>
          <cx:pt idx="40949">2</cx:pt>
          <cx:pt idx="40950">2</cx:pt>
          <cx:pt idx="40951">2</cx:pt>
          <cx:pt idx="40952">2</cx:pt>
          <cx:pt idx="40953">2</cx:pt>
          <cx:pt idx="40954">2</cx:pt>
          <cx:pt idx="40955">2</cx:pt>
          <cx:pt idx="40956">2</cx:pt>
          <cx:pt idx="40957">2</cx:pt>
          <cx:pt idx="40958">2</cx:pt>
          <cx:pt idx="40959">2</cx:pt>
          <cx:pt idx="40960">2</cx:pt>
          <cx:pt idx="40961">2</cx:pt>
          <cx:pt idx="40962">2</cx:pt>
          <cx:pt idx="40963">2</cx:pt>
          <cx:pt idx="40964">2</cx:pt>
          <cx:pt idx="40965">2</cx:pt>
          <cx:pt idx="40966">2</cx:pt>
          <cx:pt idx="40967">2</cx:pt>
          <cx:pt idx="40968">2</cx:pt>
          <cx:pt idx="40969">2</cx:pt>
          <cx:pt idx="40970">2</cx:pt>
          <cx:pt idx="40971">2</cx:pt>
          <cx:pt idx="40972">2</cx:pt>
          <cx:pt idx="40973">2</cx:pt>
          <cx:pt idx="40974">2</cx:pt>
          <cx:pt idx="40975">2</cx:pt>
          <cx:pt idx="40976">2</cx:pt>
          <cx:pt idx="40977">2</cx:pt>
          <cx:pt idx="40978">2</cx:pt>
          <cx:pt idx="40979">2</cx:pt>
          <cx:pt idx="40980">2</cx:pt>
          <cx:pt idx="40981">2</cx:pt>
          <cx:pt idx="40982">2</cx:pt>
          <cx:pt idx="40983">2</cx:pt>
          <cx:pt idx="40984">2</cx:pt>
          <cx:pt idx="40985">2</cx:pt>
          <cx:pt idx="40986">2</cx:pt>
          <cx:pt idx="40987">2</cx:pt>
          <cx:pt idx="40988">2</cx:pt>
          <cx:pt idx="40989">2</cx:pt>
          <cx:pt idx="40990">2</cx:pt>
          <cx:pt idx="40991">2</cx:pt>
          <cx:pt idx="40992">2</cx:pt>
          <cx:pt idx="40993">2</cx:pt>
          <cx:pt idx="40994">2</cx:pt>
          <cx:pt idx="40995">2</cx:pt>
          <cx:pt idx="40996">2</cx:pt>
          <cx:pt idx="40997">2</cx:pt>
          <cx:pt idx="40998">2</cx:pt>
          <cx:pt idx="40999">2</cx:pt>
          <cx:pt idx="41000">2</cx:pt>
          <cx:pt idx="41001">2</cx:pt>
          <cx:pt idx="41002">2</cx:pt>
          <cx:pt idx="41003">2</cx:pt>
          <cx:pt idx="41004">2</cx:pt>
          <cx:pt idx="41005">2</cx:pt>
          <cx:pt idx="41006">2</cx:pt>
          <cx:pt idx="41007">2</cx:pt>
          <cx:pt idx="41008">2</cx:pt>
          <cx:pt idx="41009">2</cx:pt>
          <cx:pt idx="41010">2</cx:pt>
          <cx:pt idx="41011">2</cx:pt>
          <cx:pt idx="41012">2</cx:pt>
          <cx:pt idx="41013">2</cx:pt>
          <cx:pt idx="41014">2</cx:pt>
          <cx:pt idx="41015">2</cx:pt>
          <cx:pt idx="41016">2</cx:pt>
          <cx:pt idx="41017">2</cx:pt>
          <cx:pt idx="41018">2</cx:pt>
          <cx:pt idx="41019">2</cx:pt>
          <cx:pt idx="41020">2</cx:pt>
          <cx:pt idx="41021">2</cx:pt>
          <cx:pt idx="41022">2</cx:pt>
          <cx:pt idx="41023">2</cx:pt>
          <cx:pt idx="41024">2</cx:pt>
          <cx:pt idx="41025">2</cx:pt>
          <cx:pt idx="41026">2</cx:pt>
          <cx:pt idx="41027">2</cx:pt>
          <cx:pt idx="41028">2</cx:pt>
          <cx:pt idx="41029">2</cx:pt>
          <cx:pt idx="41030">2</cx:pt>
          <cx:pt idx="41031">2</cx:pt>
          <cx:pt idx="41032">2</cx:pt>
          <cx:pt idx="41033">2</cx:pt>
          <cx:pt idx="41034">2</cx:pt>
          <cx:pt idx="41035">2</cx:pt>
          <cx:pt idx="41036">2</cx:pt>
          <cx:pt idx="41037">2</cx:pt>
          <cx:pt idx="41038">2</cx:pt>
          <cx:pt idx="41039">2</cx:pt>
          <cx:pt idx="41040">2</cx:pt>
          <cx:pt idx="41041">2</cx:pt>
          <cx:pt idx="41042">2</cx:pt>
          <cx:pt idx="41043">2</cx:pt>
          <cx:pt idx="41044">2</cx:pt>
          <cx:pt idx="41045">2</cx:pt>
          <cx:pt idx="41046">2</cx:pt>
          <cx:pt idx="41047">2</cx:pt>
          <cx:pt idx="41048">2</cx:pt>
          <cx:pt idx="41049">2</cx:pt>
          <cx:pt idx="41050">2</cx:pt>
          <cx:pt idx="41051">2</cx:pt>
          <cx:pt idx="41052">2</cx:pt>
          <cx:pt idx="41053">2</cx:pt>
          <cx:pt idx="41054">2</cx:pt>
          <cx:pt idx="41055">2</cx:pt>
          <cx:pt idx="41056">2</cx:pt>
          <cx:pt idx="41057">2</cx:pt>
          <cx:pt idx="41058">2</cx:pt>
          <cx:pt idx="41059">2</cx:pt>
          <cx:pt idx="41060">2</cx:pt>
          <cx:pt idx="41061">2</cx:pt>
          <cx:pt idx="41062">2</cx:pt>
          <cx:pt idx="41063">2</cx:pt>
          <cx:pt idx="41064">2</cx:pt>
          <cx:pt idx="41065">2</cx:pt>
          <cx:pt idx="41066">2</cx:pt>
          <cx:pt idx="41067">2</cx:pt>
          <cx:pt idx="41068">2</cx:pt>
          <cx:pt idx="41069">2</cx:pt>
          <cx:pt idx="41070">2</cx:pt>
          <cx:pt idx="41071">2</cx:pt>
          <cx:pt idx="41072">2</cx:pt>
          <cx:pt idx="41073">2</cx:pt>
          <cx:pt idx="41074">2</cx:pt>
          <cx:pt idx="41075">2</cx:pt>
          <cx:pt idx="41076">2</cx:pt>
          <cx:pt idx="41077">2</cx:pt>
          <cx:pt idx="41078">2</cx:pt>
          <cx:pt idx="41079">2</cx:pt>
          <cx:pt idx="41080">2</cx:pt>
          <cx:pt idx="41081">2</cx:pt>
          <cx:pt idx="41082">2</cx:pt>
          <cx:pt idx="41083">2</cx:pt>
          <cx:pt idx="41084">2</cx:pt>
          <cx:pt idx="41085">2</cx:pt>
          <cx:pt idx="41086">2</cx:pt>
          <cx:pt idx="41087">2</cx:pt>
          <cx:pt idx="41088">2</cx:pt>
          <cx:pt idx="41089">2</cx:pt>
          <cx:pt idx="41090">2</cx:pt>
          <cx:pt idx="41091">2</cx:pt>
          <cx:pt idx="41092">2</cx:pt>
          <cx:pt idx="41093">2</cx:pt>
          <cx:pt idx="41094">2</cx:pt>
          <cx:pt idx="41095">2</cx:pt>
          <cx:pt idx="41096">2</cx:pt>
          <cx:pt idx="41097">2</cx:pt>
          <cx:pt idx="41098">2</cx:pt>
          <cx:pt idx="41099">2</cx:pt>
          <cx:pt idx="41100">2</cx:pt>
          <cx:pt idx="41101">2</cx:pt>
          <cx:pt idx="41102">2</cx:pt>
          <cx:pt idx="41103">2</cx:pt>
          <cx:pt idx="41104">2</cx:pt>
          <cx:pt idx="41105">2</cx:pt>
          <cx:pt idx="41106">2</cx:pt>
          <cx:pt idx="41107">2</cx:pt>
          <cx:pt idx="41108">2</cx:pt>
          <cx:pt idx="41109">2</cx:pt>
          <cx:pt idx="41110">2</cx:pt>
          <cx:pt idx="41111">2</cx:pt>
          <cx:pt idx="41112">2</cx:pt>
          <cx:pt idx="41113">2</cx:pt>
          <cx:pt idx="41114">2</cx:pt>
          <cx:pt idx="41115">2</cx:pt>
          <cx:pt idx="41116">2</cx:pt>
          <cx:pt idx="41117">2</cx:pt>
          <cx:pt idx="41118">2</cx:pt>
          <cx:pt idx="41119">2</cx:pt>
          <cx:pt idx="41120">2</cx:pt>
          <cx:pt idx="41121">2</cx:pt>
          <cx:pt idx="41122">2</cx:pt>
          <cx:pt idx="41123">2</cx:pt>
          <cx:pt idx="41124">2</cx:pt>
          <cx:pt idx="41125">2</cx:pt>
          <cx:pt idx="41126">2</cx:pt>
          <cx:pt idx="41127">2</cx:pt>
          <cx:pt idx="41128">2</cx:pt>
          <cx:pt idx="41129">2</cx:pt>
          <cx:pt idx="41130">2</cx:pt>
          <cx:pt idx="41131">2</cx:pt>
          <cx:pt idx="41132">2</cx:pt>
          <cx:pt idx="41133">2</cx:pt>
          <cx:pt idx="41134">2</cx:pt>
          <cx:pt idx="41135">2</cx:pt>
          <cx:pt idx="41136">2</cx:pt>
          <cx:pt idx="41137">2</cx:pt>
          <cx:pt idx="41138">2</cx:pt>
          <cx:pt idx="41139">2</cx:pt>
          <cx:pt idx="41140">2</cx:pt>
          <cx:pt idx="41141">2</cx:pt>
          <cx:pt idx="41142">2</cx:pt>
          <cx:pt idx="41143">2</cx:pt>
          <cx:pt idx="41144">2</cx:pt>
          <cx:pt idx="41145">2</cx:pt>
          <cx:pt idx="41146">2</cx:pt>
          <cx:pt idx="41147">2</cx:pt>
          <cx:pt idx="41148">2</cx:pt>
          <cx:pt idx="41149">2</cx:pt>
          <cx:pt idx="41150">2</cx:pt>
          <cx:pt idx="41151">2</cx:pt>
          <cx:pt idx="41152">2</cx:pt>
          <cx:pt idx="41153">2</cx:pt>
          <cx:pt idx="41154">2</cx:pt>
          <cx:pt idx="41155">2</cx:pt>
          <cx:pt idx="41156">2</cx:pt>
          <cx:pt idx="41157">2</cx:pt>
          <cx:pt idx="41158">2</cx:pt>
          <cx:pt idx="41159">2</cx:pt>
          <cx:pt idx="41160">2</cx:pt>
          <cx:pt idx="41161">2</cx:pt>
          <cx:pt idx="41162">2</cx:pt>
          <cx:pt idx="41163">2</cx:pt>
          <cx:pt idx="41164">2</cx:pt>
          <cx:pt idx="41165">2</cx:pt>
          <cx:pt idx="41166">2</cx:pt>
          <cx:pt idx="41167">2</cx:pt>
          <cx:pt idx="41168">2</cx:pt>
          <cx:pt idx="41169">2</cx:pt>
          <cx:pt idx="41170">2</cx:pt>
          <cx:pt idx="41171">2</cx:pt>
          <cx:pt idx="41172">2</cx:pt>
          <cx:pt idx="41173">2</cx:pt>
          <cx:pt idx="41174">2</cx:pt>
          <cx:pt idx="41175">2</cx:pt>
          <cx:pt idx="41176">2</cx:pt>
          <cx:pt idx="41177">2</cx:pt>
          <cx:pt idx="41178">2</cx:pt>
          <cx:pt idx="41179">2</cx:pt>
          <cx:pt idx="41180">2</cx:pt>
          <cx:pt idx="41181">2</cx:pt>
          <cx:pt idx="41182">2</cx:pt>
          <cx:pt idx="41183">2</cx:pt>
          <cx:pt idx="41184">2</cx:pt>
          <cx:pt idx="41185">2</cx:pt>
          <cx:pt idx="41186">2</cx:pt>
          <cx:pt idx="41187">2</cx:pt>
          <cx:pt idx="41188">2</cx:pt>
          <cx:pt idx="41189">2</cx:pt>
          <cx:pt idx="41190">2</cx:pt>
          <cx:pt idx="41191">2</cx:pt>
          <cx:pt idx="41192">2</cx:pt>
          <cx:pt idx="41193">2</cx:pt>
          <cx:pt idx="41194">2</cx:pt>
          <cx:pt idx="41195">2</cx:pt>
          <cx:pt idx="41196">2</cx:pt>
          <cx:pt idx="41197">2</cx:pt>
          <cx:pt idx="41198">2</cx:pt>
          <cx:pt idx="41199">2</cx:pt>
          <cx:pt idx="41200">2</cx:pt>
          <cx:pt idx="41201">2</cx:pt>
          <cx:pt idx="41202">2</cx:pt>
          <cx:pt idx="41203">2</cx:pt>
          <cx:pt idx="41204">2</cx:pt>
          <cx:pt idx="41205">2</cx:pt>
          <cx:pt idx="41206">2</cx:pt>
          <cx:pt idx="41207">2</cx:pt>
          <cx:pt idx="41208">2</cx:pt>
          <cx:pt idx="41209">2</cx:pt>
          <cx:pt idx="41210">2</cx:pt>
          <cx:pt idx="41211">2</cx:pt>
          <cx:pt idx="41212">2</cx:pt>
          <cx:pt idx="41213">2</cx:pt>
          <cx:pt idx="41214">2</cx:pt>
          <cx:pt idx="41215">2</cx:pt>
          <cx:pt idx="41216">2</cx:pt>
          <cx:pt idx="41217">2</cx:pt>
          <cx:pt idx="41218">2</cx:pt>
          <cx:pt idx="41219">2</cx:pt>
          <cx:pt idx="41220">2</cx:pt>
          <cx:pt idx="41221">2</cx:pt>
          <cx:pt idx="41222">2</cx:pt>
          <cx:pt idx="41223">2</cx:pt>
          <cx:pt idx="41224">2</cx:pt>
          <cx:pt idx="41225">2</cx:pt>
          <cx:pt idx="41226">2</cx:pt>
          <cx:pt idx="41227">2</cx:pt>
          <cx:pt idx="41228">2</cx:pt>
          <cx:pt idx="41229">2</cx:pt>
          <cx:pt idx="41230">2</cx:pt>
          <cx:pt idx="41231">2</cx:pt>
          <cx:pt idx="41232">2</cx:pt>
          <cx:pt idx="41233">2</cx:pt>
          <cx:pt idx="41234">2</cx:pt>
          <cx:pt idx="41235">2</cx:pt>
          <cx:pt idx="41236">2</cx:pt>
          <cx:pt idx="41237">2</cx:pt>
          <cx:pt idx="41238">2</cx:pt>
          <cx:pt idx="41239">2</cx:pt>
          <cx:pt idx="41240">2</cx:pt>
          <cx:pt idx="41241">2</cx:pt>
          <cx:pt idx="41242">2</cx:pt>
          <cx:pt idx="41243">2</cx:pt>
          <cx:pt idx="41244">2</cx:pt>
          <cx:pt idx="41245">2</cx:pt>
          <cx:pt idx="41246">2</cx:pt>
          <cx:pt idx="41247">2</cx:pt>
          <cx:pt idx="41248">2</cx:pt>
          <cx:pt idx="41249">2</cx:pt>
          <cx:pt idx="41250">2</cx:pt>
          <cx:pt idx="41251">2</cx:pt>
          <cx:pt idx="41252">2</cx:pt>
          <cx:pt idx="41253">2</cx:pt>
          <cx:pt idx="41254">2</cx:pt>
          <cx:pt idx="41255">2</cx:pt>
          <cx:pt idx="41256">2</cx:pt>
          <cx:pt idx="41257">2</cx:pt>
          <cx:pt idx="41258">2</cx:pt>
          <cx:pt idx="41259">2</cx:pt>
          <cx:pt idx="41260">2</cx:pt>
          <cx:pt idx="41261">2</cx:pt>
          <cx:pt idx="41262">2</cx:pt>
          <cx:pt idx="41263">2</cx:pt>
          <cx:pt idx="41264">2</cx:pt>
          <cx:pt idx="41265">2</cx:pt>
          <cx:pt idx="41266">2</cx:pt>
          <cx:pt idx="41267">2</cx:pt>
          <cx:pt idx="41268">2</cx:pt>
          <cx:pt idx="41269">2</cx:pt>
          <cx:pt idx="41270">2</cx:pt>
          <cx:pt idx="41271">2</cx:pt>
          <cx:pt idx="41272">2</cx:pt>
          <cx:pt idx="41273">2</cx:pt>
          <cx:pt idx="41274">2</cx:pt>
          <cx:pt idx="41275">2</cx:pt>
          <cx:pt idx="41276">2</cx:pt>
          <cx:pt idx="41277">2</cx:pt>
          <cx:pt idx="41278">2</cx:pt>
          <cx:pt idx="41279">2</cx:pt>
          <cx:pt idx="41280">2</cx:pt>
          <cx:pt idx="41281">2</cx:pt>
          <cx:pt idx="41282">2</cx:pt>
          <cx:pt idx="41283">2</cx:pt>
          <cx:pt idx="41284">2</cx:pt>
          <cx:pt idx="41285">2</cx:pt>
          <cx:pt idx="41286">2</cx:pt>
          <cx:pt idx="41287">2</cx:pt>
          <cx:pt idx="41288">2</cx:pt>
          <cx:pt idx="41289">2</cx:pt>
          <cx:pt idx="41290">2</cx:pt>
          <cx:pt idx="41291">2</cx:pt>
          <cx:pt idx="41292">2</cx:pt>
          <cx:pt idx="41293">2</cx:pt>
          <cx:pt idx="41294">2</cx:pt>
          <cx:pt idx="41295">2</cx:pt>
          <cx:pt idx="41296">2</cx:pt>
          <cx:pt idx="41297">2</cx:pt>
          <cx:pt idx="41298">2</cx:pt>
          <cx:pt idx="41299">2</cx:pt>
          <cx:pt idx="41300">2</cx:pt>
          <cx:pt idx="41301">2</cx:pt>
          <cx:pt idx="41302">2</cx:pt>
          <cx:pt idx="41303">2</cx:pt>
          <cx:pt idx="41304">2</cx:pt>
          <cx:pt idx="41305">2</cx:pt>
          <cx:pt idx="41306">2</cx:pt>
          <cx:pt idx="41307">2</cx:pt>
          <cx:pt idx="41308">2</cx:pt>
          <cx:pt idx="41309">2</cx:pt>
          <cx:pt idx="41310">2</cx:pt>
          <cx:pt idx="41311">2</cx:pt>
          <cx:pt idx="41312">2</cx:pt>
          <cx:pt idx="41313">2</cx:pt>
          <cx:pt idx="41314">2</cx:pt>
          <cx:pt idx="41315">2</cx:pt>
          <cx:pt idx="41316">2</cx:pt>
          <cx:pt idx="41317">2</cx:pt>
          <cx:pt idx="41318">2</cx:pt>
          <cx:pt idx="41319">2</cx:pt>
          <cx:pt idx="41320">2</cx:pt>
          <cx:pt idx="41321">2</cx:pt>
          <cx:pt idx="41322">2</cx:pt>
          <cx:pt idx="41323">2</cx:pt>
          <cx:pt idx="41324">2</cx:pt>
          <cx:pt idx="41325">2</cx:pt>
          <cx:pt idx="41326">2</cx:pt>
          <cx:pt idx="41327">2</cx:pt>
          <cx:pt idx="41328">2</cx:pt>
          <cx:pt idx="41329">2</cx:pt>
          <cx:pt idx="41330">2</cx:pt>
          <cx:pt idx="41331">2</cx:pt>
          <cx:pt idx="41332">2</cx:pt>
          <cx:pt idx="41333">2</cx:pt>
          <cx:pt idx="41334">2</cx:pt>
          <cx:pt idx="41335">2</cx:pt>
          <cx:pt idx="41336">2</cx:pt>
          <cx:pt idx="41337">2</cx:pt>
          <cx:pt idx="41338">2</cx:pt>
          <cx:pt idx="41339">2</cx:pt>
          <cx:pt idx="41340">2</cx:pt>
          <cx:pt idx="41341">2</cx:pt>
          <cx:pt idx="41342">2</cx:pt>
          <cx:pt idx="41343">2</cx:pt>
          <cx:pt idx="41344">2</cx:pt>
          <cx:pt idx="41345">2</cx:pt>
          <cx:pt idx="41346">2</cx:pt>
          <cx:pt idx="41347">2</cx:pt>
          <cx:pt idx="41348">2</cx:pt>
          <cx:pt idx="41349">2</cx:pt>
          <cx:pt idx="41350">2</cx:pt>
          <cx:pt idx="41351">2</cx:pt>
          <cx:pt idx="41352">2</cx:pt>
          <cx:pt idx="41353">2</cx:pt>
          <cx:pt idx="41354">2</cx:pt>
          <cx:pt idx="41355">2</cx:pt>
          <cx:pt idx="41356">2</cx:pt>
          <cx:pt idx="41357">2</cx:pt>
          <cx:pt idx="41358">2</cx:pt>
          <cx:pt idx="41359">2</cx:pt>
          <cx:pt idx="41360">2</cx:pt>
          <cx:pt idx="41361">2</cx:pt>
          <cx:pt idx="41362">2</cx:pt>
          <cx:pt idx="41363">2</cx:pt>
          <cx:pt idx="41364">2</cx:pt>
          <cx:pt idx="41365">2</cx:pt>
          <cx:pt idx="41366">2</cx:pt>
          <cx:pt idx="41367">2</cx:pt>
          <cx:pt idx="41368">2</cx:pt>
          <cx:pt idx="41369">2</cx:pt>
          <cx:pt idx="41370">2</cx:pt>
          <cx:pt idx="41371">2</cx:pt>
          <cx:pt idx="41372">2</cx:pt>
          <cx:pt idx="41373">2</cx:pt>
          <cx:pt idx="41374">2</cx:pt>
          <cx:pt idx="41375">2</cx:pt>
          <cx:pt idx="41376">2</cx:pt>
          <cx:pt idx="41377">2</cx:pt>
          <cx:pt idx="41378">2</cx:pt>
          <cx:pt idx="41379">2</cx:pt>
          <cx:pt idx="41380">2</cx:pt>
          <cx:pt idx="41381">2</cx:pt>
          <cx:pt idx="41382">2</cx:pt>
          <cx:pt idx="41383">2</cx:pt>
          <cx:pt idx="41384">2</cx:pt>
          <cx:pt idx="41385">2</cx:pt>
          <cx:pt idx="41386">2</cx:pt>
          <cx:pt idx="41387">2</cx:pt>
          <cx:pt idx="41388">2</cx:pt>
          <cx:pt idx="41389">2</cx:pt>
          <cx:pt idx="41390">2</cx:pt>
          <cx:pt idx="41391">2</cx:pt>
          <cx:pt idx="41392">2</cx:pt>
          <cx:pt idx="41393">2</cx:pt>
          <cx:pt idx="41394">2</cx:pt>
          <cx:pt idx="41395">2</cx:pt>
          <cx:pt idx="41396">2</cx:pt>
          <cx:pt idx="41397">2</cx:pt>
          <cx:pt idx="41398">2</cx:pt>
          <cx:pt idx="41399">2</cx:pt>
          <cx:pt idx="41400">2</cx:pt>
          <cx:pt idx="41401">2</cx:pt>
          <cx:pt idx="41402">2</cx:pt>
          <cx:pt idx="41403">2</cx:pt>
          <cx:pt idx="41404">2</cx:pt>
          <cx:pt idx="41405">2</cx:pt>
          <cx:pt idx="41406">2</cx:pt>
          <cx:pt idx="41407">2</cx:pt>
          <cx:pt idx="41408">2</cx:pt>
          <cx:pt idx="41409">2</cx:pt>
          <cx:pt idx="41410">2</cx:pt>
          <cx:pt idx="41411">2</cx:pt>
          <cx:pt idx="41412">2</cx:pt>
          <cx:pt idx="41413">2</cx:pt>
          <cx:pt idx="41414">2</cx:pt>
          <cx:pt idx="41415">2</cx:pt>
          <cx:pt idx="41416">2</cx:pt>
          <cx:pt idx="41417">2</cx:pt>
          <cx:pt idx="41418">2</cx:pt>
          <cx:pt idx="41419">2</cx:pt>
          <cx:pt idx="41420">2</cx:pt>
          <cx:pt idx="41421">2</cx:pt>
          <cx:pt idx="41422">2</cx:pt>
          <cx:pt idx="41423">2</cx:pt>
          <cx:pt idx="41424">2</cx:pt>
          <cx:pt idx="41425">2</cx:pt>
          <cx:pt idx="41426">2</cx:pt>
          <cx:pt idx="41427">2</cx:pt>
          <cx:pt idx="41428">2</cx:pt>
          <cx:pt idx="41429">2</cx:pt>
          <cx:pt idx="41430">2</cx:pt>
          <cx:pt idx="41431">2</cx:pt>
          <cx:pt idx="41432">2</cx:pt>
          <cx:pt idx="41433">2</cx:pt>
          <cx:pt idx="41434">2</cx:pt>
          <cx:pt idx="41435">2</cx:pt>
          <cx:pt idx="41436">2</cx:pt>
          <cx:pt idx="41437">2</cx:pt>
          <cx:pt idx="41438">2</cx:pt>
          <cx:pt idx="41439">2</cx:pt>
          <cx:pt idx="41440">2</cx:pt>
          <cx:pt idx="41441">2</cx:pt>
          <cx:pt idx="41442">2</cx:pt>
          <cx:pt idx="41443">2</cx:pt>
          <cx:pt idx="41444">2</cx:pt>
          <cx:pt idx="41445">2</cx:pt>
          <cx:pt idx="41446">2</cx:pt>
          <cx:pt idx="41447">2</cx:pt>
          <cx:pt idx="41448">2</cx:pt>
          <cx:pt idx="41449">2</cx:pt>
          <cx:pt idx="41450">2</cx:pt>
          <cx:pt idx="41451">2</cx:pt>
          <cx:pt idx="41452">2</cx:pt>
          <cx:pt idx="41453">2</cx:pt>
          <cx:pt idx="41454">2</cx:pt>
          <cx:pt idx="41455">2</cx:pt>
          <cx:pt idx="41456">2</cx:pt>
          <cx:pt idx="41457">2</cx:pt>
          <cx:pt idx="41458">2</cx:pt>
          <cx:pt idx="41459">2</cx:pt>
          <cx:pt idx="41460">2</cx:pt>
          <cx:pt idx="41461">2</cx:pt>
          <cx:pt idx="41462">2</cx:pt>
          <cx:pt idx="41463">2</cx:pt>
          <cx:pt idx="41464">2</cx:pt>
          <cx:pt idx="41465">2</cx:pt>
          <cx:pt idx="41466">2</cx:pt>
          <cx:pt idx="41467">2</cx:pt>
          <cx:pt idx="41468">2</cx:pt>
          <cx:pt idx="41469">2</cx:pt>
          <cx:pt idx="41470">2</cx:pt>
          <cx:pt idx="41471">2</cx:pt>
          <cx:pt idx="41472">2</cx:pt>
          <cx:pt idx="41473">2</cx:pt>
          <cx:pt idx="41474">2</cx:pt>
          <cx:pt idx="41475">2</cx:pt>
          <cx:pt idx="41476">2</cx:pt>
          <cx:pt idx="41477">2</cx:pt>
          <cx:pt idx="41478">2</cx:pt>
          <cx:pt idx="41479">2</cx:pt>
          <cx:pt idx="41480">2</cx:pt>
          <cx:pt idx="41481">2</cx:pt>
          <cx:pt idx="41482">2</cx:pt>
          <cx:pt idx="41483">2</cx:pt>
          <cx:pt idx="41484">2</cx:pt>
          <cx:pt idx="41485">2</cx:pt>
          <cx:pt idx="41486">2</cx:pt>
          <cx:pt idx="41487">2</cx:pt>
          <cx:pt idx="41488">2</cx:pt>
          <cx:pt idx="41489">2</cx:pt>
          <cx:pt idx="41490">2</cx:pt>
          <cx:pt idx="41491">2</cx:pt>
          <cx:pt idx="41492">2</cx:pt>
          <cx:pt idx="41493">2</cx:pt>
          <cx:pt idx="41494">2</cx:pt>
          <cx:pt idx="41495">2</cx:pt>
          <cx:pt idx="41496">2</cx:pt>
          <cx:pt idx="41497">2</cx:pt>
          <cx:pt idx="41498">2</cx:pt>
          <cx:pt idx="41499">2</cx:pt>
          <cx:pt idx="41500">2</cx:pt>
          <cx:pt idx="41501">2</cx:pt>
          <cx:pt idx="41502">2</cx:pt>
          <cx:pt idx="41503">2</cx:pt>
          <cx:pt idx="41504">2</cx:pt>
          <cx:pt idx="41505">2</cx:pt>
          <cx:pt idx="41506">2</cx:pt>
          <cx:pt idx="41507">2</cx:pt>
          <cx:pt idx="41508">2</cx:pt>
          <cx:pt idx="41509">2</cx:pt>
          <cx:pt idx="41510">2</cx:pt>
          <cx:pt idx="41511">2</cx:pt>
          <cx:pt idx="41512">2</cx:pt>
          <cx:pt idx="41513">2</cx:pt>
          <cx:pt idx="41514">2</cx:pt>
          <cx:pt idx="41515">2</cx:pt>
          <cx:pt idx="41516">2</cx:pt>
          <cx:pt idx="41517">2</cx:pt>
          <cx:pt idx="41518">2</cx:pt>
          <cx:pt idx="41519">2</cx:pt>
          <cx:pt idx="41520">2</cx:pt>
          <cx:pt idx="41521">2</cx:pt>
          <cx:pt idx="41522">2</cx:pt>
          <cx:pt idx="41523">2</cx:pt>
          <cx:pt idx="41524">2</cx:pt>
          <cx:pt idx="41525">2</cx:pt>
          <cx:pt idx="41526">2</cx:pt>
          <cx:pt idx="41527">2</cx:pt>
          <cx:pt idx="41528">2</cx:pt>
          <cx:pt idx="41529">2</cx:pt>
          <cx:pt idx="41530">2</cx:pt>
          <cx:pt idx="41531">2</cx:pt>
          <cx:pt idx="41532">2</cx:pt>
          <cx:pt idx="41533">2</cx:pt>
          <cx:pt idx="41534">2</cx:pt>
          <cx:pt idx="41535">2</cx:pt>
          <cx:pt idx="41536">2</cx:pt>
          <cx:pt idx="41537">2</cx:pt>
          <cx:pt idx="41538">2</cx:pt>
          <cx:pt idx="41539">2</cx:pt>
          <cx:pt idx="41540">2</cx:pt>
          <cx:pt idx="41541">2</cx:pt>
          <cx:pt idx="41542">2</cx:pt>
          <cx:pt idx="41543">2</cx:pt>
          <cx:pt idx="41544">2</cx:pt>
          <cx:pt idx="41545">2</cx:pt>
          <cx:pt idx="41546">2</cx:pt>
          <cx:pt idx="41547">2</cx:pt>
          <cx:pt idx="41548">2</cx:pt>
          <cx:pt idx="41549">2</cx:pt>
          <cx:pt idx="41550">2</cx:pt>
          <cx:pt idx="41551">2</cx:pt>
          <cx:pt idx="41552">2</cx:pt>
          <cx:pt idx="41553">2</cx:pt>
          <cx:pt idx="41554">2</cx:pt>
          <cx:pt idx="41555">2</cx:pt>
          <cx:pt idx="41556">2</cx:pt>
          <cx:pt idx="41557">2</cx:pt>
          <cx:pt idx="41558">2</cx:pt>
          <cx:pt idx="41559">2</cx:pt>
          <cx:pt idx="41560">2</cx:pt>
          <cx:pt idx="41561">2</cx:pt>
          <cx:pt idx="41562">2</cx:pt>
          <cx:pt idx="41563">2</cx:pt>
          <cx:pt idx="41564">2</cx:pt>
          <cx:pt idx="41565">2</cx:pt>
          <cx:pt idx="41566">2</cx:pt>
          <cx:pt idx="41567">2</cx:pt>
          <cx:pt idx="41568">2</cx:pt>
          <cx:pt idx="41569">2</cx:pt>
          <cx:pt idx="41570">2</cx:pt>
          <cx:pt idx="41571">2</cx:pt>
          <cx:pt idx="41572">2</cx:pt>
          <cx:pt idx="41573">2</cx:pt>
          <cx:pt idx="41574">2</cx:pt>
          <cx:pt idx="41575">2</cx:pt>
          <cx:pt idx="41576">2</cx:pt>
          <cx:pt idx="41577">2</cx:pt>
          <cx:pt idx="41578">2</cx:pt>
          <cx:pt idx="41579">2</cx:pt>
          <cx:pt idx="41580">2</cx:pt>
          <cx:pt idx="41581">2</cx:pt>
          <cx:pt idx="41582">2</cx:pt>
          <cx:pt idx="41583">2</cx:pt>
          <cx:pt idx="41584">2</cx:pt>
          <cx:pt idx="41585">2</cx:pt>
          <cx:pt idx="41586">2</cx:pt>
          <cx:pt idx="41587">2</cx:pt>
          <cx:pt idx="41588">2</cx:pt>
          <cx:pt idx="41589">2</cx:pt>
          <cx:pt idx="41590">2</cx:pt>
          <cx:pt idx="41591">2</cx:pt>
          <cx:pt idx="41592">2</cx:pt>
          <cx:pt idx="41593">2</cx:pt>
          <cx:pt idx="41594">2</cx:pt>
          <cx:pt idx="41595">2</cx:pt>
          <cx:pt idx="41596">2</cx:pt>
          <cx:pt idx="41597">2</cx:pt>
          <cx:pt idx="41598">2</cx:pt>
          <cx:pt idx="41599">2</cx:pt>
          <cx:pt idx="41600">2</cx:pt>
          <cx:pt idx="41601">2</cx:pt>
          <cx:pt idx="41602">2</cx:pt>
          <cx:pt idx="41603">2</cx:pt>
          <cx:pt idx="41604">2</cx:pt>
          <cx:pt idx="41605">2</cx:pt>
          <cx:pt idx="41606">2</cx:pt>
          <cx:pt idx="41607">2</cx:pt>
          <cx:pt idx="41608">2</cx:pt>
          <cx:pt idx="41609">2</cx:pt>
          <cx:pt idx="41610">2</cx:pt>
          <cx:pt idx="41611">2</cx:pt>
          <cx:pt idx="41612">2</cx:pt>
          <cx:pt idx="41613">2</cx:pt>
          <cx:pt idx="41614">2</cx:pt>
          <cx:pt idx="41615">2</cx:pt>
          <cx:pt idx="41616">2</cx:pt>
          <cx:pt idx="41617">2</cx:pt>
          <cx:pt idx="41618">2</cx:pt>
          <cx:pt idx="41619">2</cx:pt>
          <cx:pt idx="41620">2</cx:pt>
          <cx:pt idx="41621">2</cx:pt>
          <cx:pt idx="41622">2</cx:pt>
          <cx:pt idx="41623">2</cx:pt>
          <cx:pt idx="41624">2</cx:pt>
          <cx:pt idx="41625">2</cx:pt>
          <cx:pt idx="41626">2</cx:pt>
          <cx:pt idx="41627">2</cx:pt>
          <cx:pt idx="41628">2</cx:pt>
          <cx:pt idx="41629">2</cx:pt>
          <cx:pt idx="41630">2</cx:pt>
          <cx:pt idx="41631">2</cx:pt>
          <cx:pt idx="41632">2</cx:pt>
          <cx:pt idx="41633">2</cx:pt>
          <cx:pt idx="41634">2</cx:pt>
          <cx:pt idx="41635">2</cx:pt>
          <cx:pt idx="41636">2</cx:pt>
          <cx:pt idx="41637">2</cx:pt>
          <cx:pt idx="41638">2</cx:pt>
          <cx:pt idx="41639">2</cx:pt>
          <cx:pt idx="41640">2</cx:pt>
          <cx:pt idx="41641">2</cx:pt>
          <cx:pt idx="41642">2</cx:pt>
          <cx:pt idx="41643">2</cx:pt>
          <cx:pt idx="41644">2</cx:pt>
          <cx:pt idx="41645">2</cx:pt>
          <cx:pt idx="41646">2</cx:pt>
          <cx:pt idx="41647">2</cx:pt>
          <cx:pt idx="41648">2</cx:pt>
          <cx:pt idx="41649">2</cx:pt>
          <cx:pt idx="41650">2</cx:pt>
          <cx:pt idx="41651">2</cx:pt>
          <cx:pt idx="41652">2</cx:pt>
          <cx:pt idx="41653">2</cx:pt>
          <cx:pt idx="41654">2</cx:pt>
          <cx:pt idx="41655">2</cx:pt>
          <cx:pt idx="41656">2</cx:pt>
          <cx:pt idx="41657">2</cx:pt>
          <cx:pt idx="41658">2</cx:pt>
          <cx:pt idx="41659">2</cx:pt>
          <cx:pt idx="41660">2</cx:pt>
          <cx:pt idx="41661">2</cx:pt>
          <cx:pt idx="41662">2</cx:pt>
          <cx:pt idx="41663">2</cx:pt>
          <cx:pt idx="41664">2</cx:pt>
          <cx:pt idx="41665">2</cx:pt>
          <cx:pt idx="41666">2</cx:pt>
          <cx:pt idx="41667">2</cx:pt>
          <cx:pt idx="41668">2</cx:pt>
          <cx:pt idx="41669">2</cx:pt>
          <cx:pt idx="41670">2</cx:pt>
          <cx:pt idx="41671">2</cx:pt>
          <cx:pt idx="41672">2</cx:pt>
          <cx:pt idx="41673">2</cx:pt>
          <cx:pt idx="41674">2</cx:pt>
          <cx:pt idx="41675">2</cx:pt>
          <cx:pt idx="41676">2</cx:pt>
          <cx:pt idx="41677">2</cx:pt>
          <cx:pt idx="41678">2</cx:pt>
          <cx:pt idx="41679">2</cx:pt>
          <cx:pt idx="41680">2</cx:pt>
          <cx:pt idx="41681">2</cx:pt>
          <cx:pt idx="41682">2</cx:pt>
          <cx:pt idx="41683">2</cx:pt>
          <cx:pt idx="41684">2</cx:pt>
          <cx:pt idx="41685">2</cx:pt>
          <cx:pt idx="41686">2</cx:pt>
          <cx:pt idx="41687">2</cx:pt>
          <cx:pt idx="41688">2</cx:pt>
          <cx:pt idx="41689">2</cx:pt>
          <cx:pt idx="41690">2</cx:pt>
          <cx:pt idx="41691">2</cx:pt>
          <cx:pt idx="41692">2</cx:pt>
          <cx:pt idx="41693">2</cx:pt>
          <cx:pt idx="41694">2</cx:pt>
          <cx:pt idx="41695">2</cx:pt>
          <cx:pt idx="41696">2</cx:pt>
          <cx:pt idx="41697">2</cx:pt>
          <cx:pt idx="41698">2</cx:pt>
          <cx:pt idx="41699">2</cx:pt>
          <cx:pt idx="41700">2</cx:pt>
          <cx:pt idx="41701">2</cx:pt>
          <cx:pt idx="41702">2</cx:pt>
          <cx:pt idx="41703">2</cx:pt>
          <cx:pt idx="41704">2</cx:pt>
          <cx:pt idx="41705">2</cx:pt>
          <cx:pt idx="41706">2</cx:pt>
          <cx:pt idx="41707">2</cx:pt>
          <cx:pt idx="41708">2</cx:pt>
          <cx:pt idx="41709">2</cx:pt>
          <cx:pt idx="41710">2</cx:pt>
          <cx:pt idx="41711">2</cx:pt>
          <cx:pt idx="41712">2</cx:pt>
          <cx:pt idx="41713">2</cx:pt>
          <cx:pt idx="41714">2</cx:pt>
          <cx:pt idx="41715">2</cx:pt>
          <cx:pt idx="41716">2</cx:pt>
          <cx:pt idx="41717">2</cx:pt>
          <cx:pt idx="41718">2</cx:pt>
          <cx:pt idx="41719">2</cx:pt>
          <cx:pt idx="41720">2</cx:pt>
          <cx:pt idx="41721">2</cx:pt>
          <cx:pt idx="41722">2</cx:pt>
          <cx:pt idx="41723">2</cx:pt>
          <cx:pt idx="41724">2</cx:pt>
          <cx:pt idx="41725">2</cx:pt>
          <cx:pt idx="41726">2</cx:pt>
          <cx:pt idx="41727">2</cx:pt>
          <cx:pt idx="41728">2</cx:pt>
          <cx:pt idx="41729">2</cx:pt>
          <cx:pt idx="41730">2</cx:pt>
          <cx:pt idx="41731">2</cx:pt>
          <cx:pt idx="41732">2</cx:pt>
          <cx:pt idx="41733">2</cx:pt>
          <cx:pt idx="41734">2</cx:pt>
          <cx:pt idx="41735">2</cx:pt>
          <cx:pt idx="41736">2</cx:pt>
          <cx:pt idx="41737">2</cx:pt>
          <cx:pt idx="41738">2</cx:pt>
          <cx:pt idx="41739">2</cx:pt>
          <cx:pt idx="41740">2</cx:pt>
          <cx:pt idx="41741">2</cx:pt>
          <cx:pt idx="41742">2</cx:pt>
          <cx:pt idx="41743">2</cx:pt>
          <cx:pt idx="41744">2</cx:pt>
          <cx:pt idx="41745">2</cx:pt>
          <cx:pt idx="41746">2</cx:pt>
          <cx:pt idx="41747">2</cx:pt>
          <cx:pt idx="41748">2</cx:pt>
          <cx:pt idx="41749">2</cx:pt>
          <cx:pt idx="41750">2</cx:pt>
          <cx:pt idx="41751">2</cx:pt>
          <cx:pt idx="41752">2</cx:pt>
          <cx:pt idx="41753">2</cx:pt>
          <cx:pt idx="41754">2</cx:pt>
          <cx:pt idx="41755">2</cx:pt>
          <cx:pt idx="41756">2</cx:pt>
          <cx:pt idx="41757">2</cx:pt>
          <cx:pt idx="41758">2</cx:pt>
          <cx:pt idx="41759">2</cx:pt>
          <cx:pt idx="41760">2</cx:pt>
          <cx:pt idx="41761">2</cx:pt>
          <cx:pt idx="41762">2</cx:pt>
          <cx:pt idx="41763">2</cx:pt>
          <cx:pt idx="41764">2</cx:pt>
          <cx:pt idx="41765">2</cx:pt>
          <cx:pt idx="41766">2</cx:pt>
          <cx:pt idx="41767">2</cx:pt>
          <cx:pt idx="41768">2</cx:pt>
          <cx:pt idx="41769">2</cx:pt>
          <cx:pt idx="41770">2</cx:pt>
          <cx:pt idx="41771">2</cx:pt>
          <cx:pt idx="41772">2</cx:pt>
          <cx:pt idx="41773">2</cx:pt>
          <cx:pt idx="41774">2</cx:pt>
          <cx:pt idx="41775">2</cx:pt>
          <cx:pt idx="41776">2</cx:pt>
          <cx:pt idx="41777">2</cx:pt>
          <cx:pt idx="41778">2</cx:pt>
          <cx:pt idx="41779">2</cx:pt>
          <cx:pt idx="41780">2</cx:pt>
          <cx:pt idx="41781">2</cx:pt>
          <cx:pt idx="41782">2</cx:pt>
          <cx:pt idx="41783">2</cx:pt>
          <cx:pt idx="41784">2</cx:pt>
          <cx:pt idx="41785">2</cx:pt>
          <cx:pt idx="41786">2</cx:pt>
          <cx:pt idx="41787">2</cx:pt>
          <cx:pt idx="41788">2</cx:pt>
          <cx:pt idx="41789">2</cx:pt>
          <cx:pt idx="41790">2</cx:pt>
          <cx:pt idx="41791">2</cx:pt>
          <cx:pt idx="41792">2</cx:pt>
          <cx:pt idx="41793">2</cx:pt>
          <cx:pt idx="41794">2</cx:pt>
          <cx:pt idx="41795">2</cx:pt>
          <cx:pt idx="41796">2</cx:pt>
          <cx:pt idx="41797">2</cx:pt>
          <cx:pt idx="41798">2</cx:pt>
          <cx:pt idx="41799">2</cx:pt>
          <cx:pt idx="41800">2</cx:pt>
          <cx:pt idx="41801">2</cx:pt>
          <cx:pt idx="41802">2</cx:pt>
          <cx:pt idx="41803">2</cx:pt>
          <cx:pt idx="41804">2</cx:pt>
          <cx:pt idx="41805">2</cx:pt>
          <cx:pt idx="41806">2</cx:pt>
          <cx:pt idx="41807">2</cx:pt>
          <cx:pt idx="41808">2</cx:pt>
          <cx:pt idx="41809">2</cx:pt>
          <cx:pt idx="41810">2</cx:pt>
          <cx:pt idx="41811">2</cx:pt>
          <cx:pt idx="41812">2</cx:pt>
          <cx:pt idx="41813">2</cx:pt>
          <cx:pt idx="41814">2</cx:pt>
          <cx:pt idx="41815">2</cx:pt>
          <cx:pt idx="41816">2</cx:pt>
          <cx:pt idx="41817">2</cx:pt>
          <cx:pt idx="41818">2</cx:pt>
          <cx:pt idx="41819">2</cx:pt>
          <cx:pt idx="41820">2</cx:pt>
          <cx:pt idx="41821">2</cx:pt>
          <cx:pt idx="41822">2</cx:pt>
          <cx:pt idx="41823">2</cx:pt>
          <cx:pt idx="41824">2</cx:pt>
          <cx:pt idx="41825">2</cx:pt>
          <cx:pt idx="41826">2</cx:pt>
          <cx:pt idx="41827">2</cx:pt>
          <cx:pt idx="41828">2</cx:pt>
          <cx:pt idx="41829">2</cx:pt>
          <cx:pt idx="41830">2</cx:pt>
          <cx:pt idx="41831">2</cx:pt>
          <cx:pt idx="41832">2</cx:pt>
          <cx:pt idx="41833">2</cx:pt>
          <cx:pt idx="41834">2</cx:pt>
          <cx:pt idx="41835">2</cx:pt>
          <cx:pt idx="41836">2</cx:pt>
          <cx:pt idx="41837">2</cx:pt>
          <cx:pt idx="41838">2</cx:pt>
          <cx:pt idx="41839">2</cx:pt>
          <cx:pt idx="41840">2</cx:pt>
          <cx:pt idx="41841">2</cx:pt>
          <cx:pt idx="41842">2</cx:pt>
          <cx:pt idx="41843">2</cx:pt>
          <cx:pt idx="41844">2</cx:pt>
          <cx:pt idx="41845">2</cx:pt>
          <cx:pt idx="41846">2</cx:pt>
          <cx:pt idx="41847">2</cx:pt>
          <cx:pt idx="41848">2</cx:pt>
          <cx:pt idx="41849">2</cx:pt>
          <cx:pt idx="41850">2</cx:pt>
          <cx:pt idx="41851">2</cx:pt>
          <cx:pt idx="41852">2</cx:pt>
          <cx:pt idx="41853">2</cx:pt>
          <cx:pt idx="41854">2</cx:pt>
          <cx:pt idx="41855">2</cx:pt>
          <cx:pt idx="41856">2</cx:pt>
          <cx:pt idx="41857">2</cx:pt>
          <cx:pt idx="41858">2</cx:pt>
          <cx:pt idx="41859">2</cx:pt>
          <cx:pt idx="41860">2</cx:pt>
          <cx:pt idx="41861">2</cx:pt>
          <cx:pt idx="41862">2</cx:pt>
          <cx:pt idx="41863">2</cx:pt>
          <cx:pt idx="41864">2</cx:pt>
          <cx:pt idx="41865">2</cx:pt>
          <cx:pt idx="41866">2</cx:pt>
          <cx:pt idx="41867">2</cx:pt>
          <cx:pt idx="41868">2</cx:pt>
          <cx:pt idx="41869">2</cx:pt>
          <cx:pt idx="41870">2</cx:pt>
          <cx:pt idx="41871">2</cx:pt>
          <cx:pt idx="41872">2</cx:pt>
          <cx:pt idx="41873">2</cx:pt>
          <cx:pt idx="41874">2</cx:pt>
          <cx:pt idx="41875">2</cx:pt>
          <cx:pt idx="41876">2</cx:pt>
          <cx:pt idx="41877">2</cx:pt>
          <cx:pt idx="41878">2</cx:pt>
          <cx:pt idx="41879">2</cx:pt>
          <cx:pt idx="41880">2</cx:pt>
          <cx:pt idx="41881">2</cx:pt>
          <cx:pt idx="41882">2</cx:pt>
          <cx:pt idx="41883">2</cx:pt>
          <cx:pt idx="41884">2</cx:pt>
          <cx:pt idx="41885">2</cx:pt>
          <cx:pt idx="41886">2</cx:pt>
          <cx:pt idx="41887">2</cx:pt>
          <cx:pt idx="41888">2</cx:pt>
          <cx:pt idx="41889">2</cx:pt>
          <cx:pt idx="41890">2</cx:pt>
          <cx:pt idx="41891">2</cx:pt>
          <cx:pt idx="41892">2</cx:pt>
          <cx:pt idx="41893">2</cx:pt>
          <cx:pt idx="41894">2</cx:pt>
          <cx:pt idx="41895">2</cx:pt>
          <cx:pt idx="41896">2</cx:pt>
          <cx:pt idx="41897">2</cx:pt>
          <cx:pt idx="41898">2</cx:pt>
          <cx:pt idx="41899">2</cx:pt>
          <cx:pt idx="41900">2</cx:pt>
          <cx:pt idx="41901">2</cx:pt>
          <cx:pt idx="41902">2</cx:pt>
          <cx:pt idx="41903">2</cx:pt>
          <cx:pt idx="41904">2</cx:pt>
          <cx:pt idx="41905">2</cx:pt>
          <cx:pt idx="41906">2</cx:pt>
          <cx:pt idx="41907">2</cx:pt>
          <cx:pt idx="41908">2</cx:pt>
          <cx:pt idx="41909">2</cx:pt>
          <cx:pt idx="41910">2</cx:pt>
          <cx:pt idx="41911">2</cx:pt>
          <cx:pt idx="41912">2</cx:pt>
          <cx:pt idx="41913">2</cx:pt>
          <cx:pt idx="41914">2</cx:pt>
          <cx:pt idx="41915">2</cx:pt>
          <cx:pt idx="41916">2</cx:pt>
          <cx:pt idx="41917">2</cx:pt>
          <cx:pt idx="41918">2</cx:pt>
          <cx:pt idx="41919">2</cx:pt>
          <cx:pt idx="41920">2</cx:pt>
          <cx:pt idx="41921">2</cx:pt>
          <cx:pt idx="41922">2</cx:pt>
          <cx:pt idx="41923">2</cx:pt>
          <cx:pt idx="41924">2</cx:pt>
          <cx:pt idx="41925">2</cx:pt>
          <cx:pt idx="41926">2</cx:pt>
          <cx:pt idx="41927">2</cx:pt>
          <cx:pt idx="41928">2</cx:pt>
          <cx:pt idx="41929">2</cx:pt>
          <cx:pt idx="41930">2</cx:pt>
          <cx:pt idx="41931">2</cx:pt>
          <cx:pt idx="41932">2</cx:pt>
          <cx:pt idx="41933">2</cx:pt>
          <cx:pt idx="41934">2</cx:pt>
          <cx:pt idx="41935">2</cx:pt>
          <cx:pt idx="41936">2</cx:pt>
          <cx:pt idx="41937">2</cx:pt>
          <cx:pt idx="41938">2</cx:pt>
          <cx:pt idx="41939">2</cx:pt>
          <cx:pt idx="41940">2</cx:pt>
          <cx:pt idx="41941">2</cx:pt>
          <cx:pt idx="41942">2</cx:pt>
          <cx:pt idx="41943">2</cx:pt>
          <cx:pt idx="41944">2</cx:pt>
          <cx:pt idx="41945">2</cx:pt>
          <cx:pt idx="41946">2</cx:pt>
          <cx:pt idx="41947">2</cx:pt>
          <cx:pt idx="41948">2</cx:pt>
          <cx:pt idx="41949">2</cx:pt>
          <cx:pt idx="41950">2</cx:pt>
          <cx:pt idx="41951">2</cx:pt>
          <cx:pt idx="41952">2</cx:pt>
          <cx:pt idx="41953">2</cx:pt>
          <cx:pt idx="41954">2</cx:pt>
          <cx:pt idx="41955">2</cx:pt>
          <cx:pt idx="41956">2</cx:pt>
          <cx:pt idx="41957">2</cx:pt>
          <cx:pt idx="41958">2</cx:pt>
          <cx:pt idx="41959">2</cx:pt>
          <cx:pt idx="41960">2</cx:pt>
          <cx:pt idx="41961">2</cx:pt>
          <cx:pt idx="41962">2</cx:pt>
          <cx:pt idx="41963">2</cx:pt>
          <cx:pt idx="41964">2</cx:pt>
          <cx:pt idx="41965">2</cx:pt>
          <cx:pt idx="41966">2</cx:pt>
          <cx:pt idx="41967">2</cx:pt>
          <cx:pt idx="41968">2</cx:pt>
          <cx:pt idx="41969">2</cx:pt>
          <cx:pt idx="41970">2</cx:pt>
          <cx:pt idx="41971">2</cx:pt>
          <cx:pt idx="41972">2</cx:pt>
          <cx:pt idx="41973">2</cx:pt>
          <cx:pt idx="41974">2</cx:pt>
          <cx:pt idx="41975">2</cx:pt>
          <cx:pt idx="41976">2</cx:pt>
          <cx:pt idx="41977">2</cx:pt>
          <cx:pt idx="41978">2</cx:pt>
          <cx:pt idx="41979">2</cx:pt>
          <cx:pt idx="41980">2</cx:pt>
          <cx:pt idx="41981">2</cx:pt>
          <cx:pt idx="41982">2</cx:pt>
          <cx:pt idx="41983">2</cx:pt>
          <cx:pt idx="41984">2</cx:pt>
          <cx:pt idx="41985">2</cx:pt>
          <cx:pt idx="41986">2</cx:pt>
          <cx:pt idx="41987">2</cx:pt>
          <cx:pt idx="41988">2</cx:pt>
          <cx:pt idx="41989">2</cx:pt>
          <cx:pt idx="41990">2</cx:pt>
          <cx:pt idx="41991">2</cx:pt>
          <cx:pt idx="41992">2</cx:pt>
          <cx:pt idx="41993">2</cx:pt>
          <cx:pt idx="41994">2</cx:pt>
          <cx:pt idx="41995">2</cx:pt>
          <cx:pt idx="41996">2</cx:pt>
          <cx:pt idx="41997">2</cx:pt>
          <cx:pt idx="41998">2</cx:pt>
          <cx:pt idx="41999">2</cx:pt>
          <cx:pt idx="42000">2</cx:pt>
          <cx:pt idx="42001">2</cx:pt>
          <cx:pt idx="42002">2</cx:pt>
          <cx:pt idx="42003">2</cx:pt>
          <cx:pt idx="42004">2</cx:pt>
          <cx:pt idx="42005">2</cx:pt>
          <cx:pt idx="42006">2</cx:pt>
          <cx:pt idx="42007">2</cx:pt>
          <cx:pt idx="42008">2</cx:pt>
          <cx:pt idx="42009">2</cx:pt>
          <cx:pt idx="42010">2</cx:pt>
          <cx:pt idx="42011">2</cx:pt>
          <cx:pt idx="42012">2</cx:pt>
          <cx:pt idx="42013">2</cx:pt>
          <cx:pt idx="42014">2</cx:pt>
          <cx:pt idx="42015">2</cx:pt>
          <cx:pt idx="42016">2</cx:pt>
          <cx:pt idx="42017">2</cx:pt>
          <cx:pt idx="42018">2</cx:pt>
          <cx:pt idx="42019">2</cx:pt>
          <cx:pt idx="42020">2</cx:pt>
          <cx:pt idx="42021">2</cx:pt>
          <cx:pt idx="42022">2</cx:pt>
          <cx:pt idx="42023">2</cx:pt>
          <cx:pt idx="42024">2</cx:pt>
          <cx:pt idx="42025">2</cx:pt>
          <cx:pt idx="42026">2</cx:pt>
          <cx:pt idx="42027">2</cx:pt>
          <cx:pt idx="42028">2</cx:pt>
          <cx:pt idx="42029">2</cx:pt>
          <cx:pt idx="42030">2</cx:pt>
          <cx:pt idx="42031">2</cx:pt>
          <cx:pt idx="42032">2</cx:pt>
          <cx:pt idx="42033">2</cx:pt>
          <cx:pt idx="42034">2</cx:pt>
          <cx:pt idx="42035">2</cx:pt>
          <cx:pt idx="42036">2</cx:pt>
          <cx:pt idx="42037">2</cx:pt>
          <cx:pt idx="42038">2</cx:pt>
          <cx:pt idx="42039">2</cx:pt>
          <cx:pt idx="42040">2</cx:pt>
          <cx:pt idx="42041">2</cx:pt>
          <cx:pt idx="42042">2</cx:pt>
          <cx:pt idx="42043">2</cx:pt>
          <cx:pt idx="42044">2</cx:pt>
          <cx:pt idx="42045">2</cx:pt>
          <cx:pt idx="42046">2</cx:pt>
          <cx:pt idx="42047">2</cx:pt>
          <cx:pt idx="42048">2</cx:pt>
          <cx:pt idx="42049">2</cx:pt>
          <cx:pt idx="42050">2</cx:pt>
          <cx:pt idx="42051">2</cx:pt>
          <cx:pt idx="42052">2</cx:pt>
          <cx:pt idx="42053">2</cx:pt>
          <cx:pt idx="42054">2</cx:pt>
          <cx:pt idx="42055">2</cx:pt>
          <cx:pt idx="42056">2</cx:pt>
          <cx:pt idx="42057">2</cx:pt>
          <cx:pt idx="42058">2</cx:pt>
          <cx:pt idx="42059">2</cx:pt>
          <cx:pt idx="42060">2</cx:pt>
          <cx:pt idx="42061">2</cx:pt>
          <cx:pt idx="42062">2</cx:pt>
          <cx:pt idx="42063">2</cx:pt>
          <cx:pt idx="42064">2</cx:pt>
          <cx:pt idx="42065">2</cx:pt>
          <cx:pt idx="42066">2</cx:pt>
          <cx:pt idx="42067">2</cx:pt>
          <cx:pt idx="42068">2</cx:pt>
          <cx:pt idx="42069">2</cx:pt>
          <cx:pt idx="42070">2</cx:pt>
          <cx:pt idx="42071">2</cx:pt>
          <cx:pt idx="42072">2</cx:pt>
          <cx:pt idx="42073">2</cx:pt>
          <cx:pt idx="42074">2</cx:pt>
          <cx:pt idx="42075">2</cx:pt>
          <cx:pt idx="42076">2</cx:pt>
          <cx:pt idx="42077">2</cx:pt>
          <cx:pt idx="42078">2</cx:pt>
          <cx:pt idx="42079">2</cx:pt>
          <cx:pt idx="42080">2</cx:pt>
          <cx:pt idx="42081">2</cx:pt>
          <cx:pt idx="42082">2</cx:pt>
          <cx:pt idx="42083">2</cx:pt>
          <cx:pt idx="42084">2</cx:pt>
          <cx:pt idx="42085">2</cx:pt>
          <cx:pt idx="42086">2</cx:pt>
          <cx:pt idx="42087">2</cx:pt>
          <cx:pt idx="42088">2</cx:pt>
          <cx:pt idx="42089">2</cx:pt>
          <cx:pt idx="42090">2</cx:pt>
          <cx:pt idx="42091">2</cx:pt>
          <cx:pt idx="42092">2</cx:pt>
          <cx:pt idx="42093">2</cx:pt>
          <cx:pt idx="42094">2</cx:pt>
          <cx:pt idx="42095">2</cx:pt>
          <cx:pt idx="42096">2</cx:pt>
          <cx:pt idx="42097">2</cx:pt>
          <cx:pt idx="42098">2</cx:pt>
          <cx:pt idx="42099">2</cx:pt>
          <cx:pt idx="42100">2</cx:pt>
          <cx:pt idx="42101">2</cx:pt>
          <cx:pt idx="42102">2</cx:pt>
          <cx:pt idx="42103">2</cx:pt>
          <cx:pt idx="42104">2</cx:pt>
          <cx:pt idx="42105">2</cx:pt>
          <cx:pt idx="42106">2</cx:pt>
          <cx:pt idx="42107">2</cx:pt>
          <cx:pt idx="42108">2</cx:pt>
          <cx:pt idx="42109">2</cx:pt>
          <cx:pt idx="42110">2</cx:pt>
          <cx:pt idx="42111">2</cx:pt>
          <cx:pt idx="42112">2</cx:pt>
          <cx:pt idx="42113">2</cx:pt>
          <cx:pt idx="42114">2</cx:pt>
          <cx:pt idx="42115">2</cx:pt>
          <cx:pt idx="42116">2</cx:pt>
          <cx:pt idx="42117">2</cx:pt>
          <cx:pt idx="42118">2</cx:pt>
          <cx:pt idx="42119">2</cx:pt>
          <cx:pt idx="42120">2</cx:pt>
          <cx:pt idx="42121">2</cx:pt>
          <cx:pt idx="42122">2</cx:pt>
          <cx:pt idx="42123">2</cx:pt>
          <cx:pt idx="42124">2</cx:pt>
          <cx:pt idx="42125">2</cx:pt>
          <cx:pt idx="42126">2</cx:pt>
          <cx:pt idx="42127">2</cx:pt>
          <cx:pt idx="42128">2</cx:pt>
          <cx:pt idx="42129">2</cx:pt>
          <cx:pt idx="42130">2</cx:pt>
          <cx:pt idx="42131">2</cx:pt>
          <cx:pt idx="42132">2</cx:pt>
          <cx:pt idx="42133">2</cx:pt>
          <cx:pt idx="42134">2</cx:pt>
          <cx:pt idx="42135">2</cx:pt>
          <cx:pt idx="42136">2</cx:pt>
          <cx:pt idx="42137">2</cx:pt>
          <cx:pt idx="42138">2</cx:pt>
          <cx:pt idx="42139">2</cx:pt>
          <cx:pt idx="42140">2</cx:pt>
          <cx:pt idx="42141">2</cx:pt>
          <cx:pt idx="42142">2</cx:pt>
          <cx:pt idx="42143">2</cx:pt>
          <cx:pt idx="42144">2</cx:pt>
          <cx:pt idx="42145">2</cx:pt>
          <cx:pt idx="42146">2</cx:pt>
          <cx:pt idx="42147">2</cx:pt>
          <cx:pt idx="42148">2</cx:pt>
          <cx:pt idx="42149">2</cx:pt>
          <cx:pt idx="42150">2</cx:pt>
          <cx:pt idx="42151">2</cx:pt>
          <cx:pt idx="42152">2</cx:pt>
          <cx:pt idx="42153">2</cx:pt>
          <cx:pt idx="42154">2</cx:pt>
          <cx:pt idx="42155">2</cx:pt>
          <cx:pt idx="42156">2</cx:pt>
          <cx:pt idx="42157">2</cx:pt>
          <cx:pt idx="42158">2</cx:pt>
          <cx:pt idx="42159">2</cx:pt>
          <cx:pt idx="42160">2</cx:pt>
          <cx:pt idx="42161">2</cx:pt>
          <cx:pt idx="42162">2</cx:pt>
          <cx:pt idx="42163">2</cx:pt>
          <cx:pt idx="42164">2</cx:pt>
          <cx:pt idx="42165">2</cx:pt>
          <cx:pt idx="42166">2</cx:pt>
          <cx:pt idx="42167">2</cx:pt>
          <cx:pt idx="42168">2</cx:pt>
          <cx:pt idx="42169">2</cx:pt>
          <cx:pt idx="42170">2</cx:pt>
          <cx:pt idx="42171">2</cx:pt>
          <cx:pt idx="42172">2</cx:pt>
          <cx:pt idx="42173">2</cx:pt>
          <cx:pt idx="42174">2</cx:pt>
          <cx:pt idx="42175">2</cx:pt>
          <cx:pt idx="42176">2</cx:pt>
          <cx:pt idx="42177">2</cx:pt>
          <cx:pt idx="42178">2</cx:pt>
          <cx:pt idx="42179">2</cx:pt>
          <cx:pt idx="42180">2</cx:pt>
          <cx:pt idx="42181">2</cx:pt>
          <cx:pt idx="42182">2</cx:pt>
          <cx:pt idx="42183">2</cx:pt>
          <cx:pt idx="42184">2</cx:pt>
          <cx:pt idx="42185">2</cx:pt>
          <cx:pt idx="42186">2</cx:pt>
          <cx:pt idx="42187">2</cx:pt>
          <cx:pt idx="42188">2</cx:pt>
          <cx:pt idx="42189">2</cx:pt>
          <cx:pt idx="42190">2</cx:pt>
          <cx:pt idx="42191">2</cx:pt>
          <cx:pt idx="42192">2</cx:pt>
          <cx:pt idx="42193">2</cx:pt>
          <cx:pt idx="42194">2</cx:pt>
          <cx:pt idx="42195">2</cx:pt>
          <cx:pt idx="42196">2</cx:pt>
          <cx:pt idx="42197">2</cx:pt>
          <cx:pt idx="42198">2</cx:pt>
          <cx:pt idx="42199">2</cx:pt>
          <cx:pt idx="42200">2</cx:pt>
          <cx:pt idx="42201">2</cx:pt>
          <cx:pt idx="42202">2</cx:pt>
          <cx:pt idx="42203">2</cx:pt>
          <cx:pt idx="42204">2</cx:pt>
          <cx:pt idx="42205">2</cx:pt>
          <cx:pt idx="42206">2</cx:pt>
          <cx:pt idx="42207">2</cx:pt>
          <cx:pt idx="42208">2</cx:pt>
          <cx:pt idx="42209">2</cx:pt>
          <cx:pt idx="42210">2</cx:pt>
          <cx:pt idx="42211">2</cx:pt>
          <cx:pt idx="42212">2</cx:pt>
          <cx:pt idx="42213">2</cx:pt>
          <cx:pt idx="42214">2</cx:pt>
          <cx:pt idx="42215">2</cx:pt>
          <cx:pt idx="42216">2</cx:pt>
          <cx:pt idx="42217">2</cx:pt>
          <cx:pt idx="42218">2</cx:pt>
          <cx:pt idx="42219">2</cx:pt>
          <cx:pt idx="42220">2</cx:pt>
          <cx:pt idx="42221">2</cx:pt>
          <cx:pt idx="42222">2</cx:pt>
          <cx:pt idx="42223">2</cx:pt>
          <cx:pt idx="42224">2</cx:pt>
          <cx:pt idx="42225">2</cx:pt>
          <cx:pt idx="42226">2</cx:pt>
          <cx:pt idx="42227">2</cx:pt>
          <cx:pt idx="42228">2</cx:pt>
          <cx:pt idx="42229">2</cx:pt>
          <cx:pt idx="42230">2</cx:pt>
          <cx:pt idx="42231">2</cx:pt>
          <cx:pt idx="42232">2</cx:pt>
          <cx:pt idx="42233">2</cx:pt>
          <cx:pt idx="42234">2</cx:pt>
          <cx:pt idx="42235">2</cx:pt>
          <cx:pt idx="42236">2</cx:pt>
          <cx:pt idx="42237">2</cx:pt>
          <cx:pt idx="42238">2</cx:pt>
          <cx:pt idx="42239">2</cx:pt>
          <cx:pt idx="42240">2</cx:pt>
          <cx:pt idx="42241">2</cx:pt>
          <cx:pt idx="42242">2</cx:pt>
          <cx:pt idx="42243">2</cx:pt>
          <cx:pt idx="42244">2</cx:pt>
          <cx:pt idx="42245">2</cx:pt>
          <cx:pt idx="42246">2</cx:pt>
          <cx:pt idx="42247">2</cx:pt>
          <cx:pt idx="42248">2</cx:pt>
          <cx:pt idx="42249">2</cx:pt>
          <cx:pt idx="42250">2</cx:pt>
          <cx:pt idx="42251">2</cx:pt>
          <cx:pt idx="42252">2</cx:pt>
          <cx:pt idx="42253">2</cx:pt>
          <cx:pt idx="42254">2</cx:pt>
          <cx:pt idx="42255">2</cx:pt>
          <cx:pt idx="42256">2</cx:pt>
          <cx:pt idx="42257">2</cx:pt>
          <cx:pt idx="42258">2</cx:pt>
          <cx:pt idx="42259">2</cx:pt>
          <cx:pt idx="42260">2</cx:pt>
          <cx:pt idx="42261">2</cx:pt>
          <cx:pt idx="42262">2</cx:pt>
          <cx:pt idx="42263">2</cx:pt>
          <cx:pt idx="42264">2</cx:pt>
          <cx:pt idx="42265">2</cx:pt>
          <cx:pt idx="42266">2</cx:pt>
          <cx:pt idx="42267">2</cx:pt>
          <cx:pt idx="42268">2</cx:pt>
          <cx:pt idx="42269">2</cx:pt>
          <cx:pt idx="42270">2</cx:pt>
          <cx:pt idx="42271">2</cx:pt>
          <cx:pt idx="42272">2</cx:pt>
          <cx:pt idx="42273">2</cx:pt>
          <cx:pt idx="42274">2</cx:pt>
          <cx:pt idx="42275">2</cx:pt>
          <cx:pt idx="42276">2</cx:pt>
          <cx:pt idx="42277">2</cx:pt>
          <cx:pt idx="42278">2</cx:pt>
          <cx:pt idx="42279">2</cx:pt>
          <cx:pt idx="42280">2</cx:pt>
          <cx:pt idx="42281">2</cx:pt>
          <cx:pt idx="42282">2</cx:pt>
          <cx:pt idx="42283">2</cx:pt>
          <cx:pt idx="42284">2</cx:pt>
          <cx:pt idx="42285">2</cx:pt>
          <cx:pt idx="42286">2</cx:pt>
          <cx:pt idx="42287">2</cx:pt>
          <cx:pt idx="42288">2</cx:pt>
          <cx:pt idx="42289">2</cx:pt>
          <cx:pt idx="42290">2</cx:pt>
          <cx:pt idx="42291">2</cx:pt>
          <cx:pt idx="42292">2</cx:pt>
          <cx:pt idx="42293">2</cx:pt>
          <cx:pt idx="42294">2</cx:pt>
          <cx:pt idx="42295">2</cx:pt>
          <cx:pt idx="42296">2</cx:pt>
          <cx:pt idx="42297">2</cx:pt>
          <cx:pt idx="42298">2</cx:pt>
          <cx:pt idx="42299">2</cx:pt>
          <cx:pt idx="42300">2</cx:pt>
          <cx:pt idx="42301">2</cx:pt>
          <cx:pt idx="42302">2</cx:pt>
          <cx:pt idx="42303">2</cx:pt>
          <cx:pt idx="42304">2</cx:pt>
          <cx:pt idx="42305">2</cx:pt>
          <cx:pt idx="42306">2</cx:pt>
          <cx:pt idx="42307">2</cx:pt>
          <cx:pt idx="42308">2</cx:pt>
          <cx:pt idx="42309">2</cx:pt>
          <cx:pt idx="42310">2</cx:pt>
          <cx:pt idx="42311">2</cx:pt>
          <cx:pt idx="42312">2</cx:pt>
          <cx:pt idx="42313">2</cx:pt>
          <cx:pt idx="42314">2</cx:pt>
          <cx:pt idx="42315">2</cx:pt>
          <cx:pt idx="42316">2</cx:pt>
          <cx:pt idx="42317">2</cx:pt>
          <cx:pt idx="42318">2</cx:pt>
          <cx:pt idx="42319">2</cx:pt>
          <cx:pt idx="42320">2</cx:pt>
          <cx:pt idx="42321">2</cx:pt>
          <cx:pt idx="42322">2</cx:pt>
          <cx:pt idx="42323">2</cx:pt>
          <cx:pt idx="42324">2</cx:pt>
          <cx:pt idx="42325">2</cx:pt>
          <cx:pt idx="42326">2</cx:pt>
          <cx:pt idx="42327">2</cx:pt>
          <cx:pt idx="42328">2</cx:pt>
          <cx:pt idx="42329">2</cx:pt>
          <cx:pt idx="42330">2</cx:pt>
          <cx:pt idx="42331">2</cx:pt>
          <cx:pt idx="42332">2</cx:pt>
          <cx:pt idx="42333">2</cx:pt>
          <cx:pt idx="42334">2</cx:pt>
          <cx:pt idx="42335">2</cx:pt>
          <cx:pt idx="42336">2</cx:pt>
          <cx:pt idx="42337">2</cx:pt>
          <cx:pt idx="42338">2</cx:pt>
          <cx:pt idx="42339">2</cx:pt>
          <cx:pt idx="42340">2</cx:pt>
          <cx:pt idx="42341">2</cx:pt>
          <cx:pt idx="42342">2</cx:pt>
          <cx:pt idx="42343">2</cx:pt>
          <cx:pt idx="42344">2</cx:pt>
          <cx:pt idx="42345">2</cx:pt>
          <cx:pt idx="42346">2</cx:pt>
          <cx:pt idx="42347">2</cx:pt>
          <cx:pt idx="42348">2</cx:pt>
          <cx:pt idx="42349">2</cx:pt>
          <cx:pt idx="42350">2</cx:pt>
          <cx:pt idx="42351">2</cx:pt>
          <cx:pt idx="42352">2</cx:pt>
          <cx:pt idx="42353">2</cx:pt>
          <cx:pt idx="42354">2</cx:pt>
          <cx:pt idx="42355">2</cx:pt>
          <cx:pt idx="42356">2</cx:pt>
          <cx:pt idx="42357">2</cx:pt>
          <cx:pt idx="42358">2</cx:pt>
          <cx:pt idx="42359">2</cx:pt>
          <cx:pt idx="42360">2</cx:pt>
          <cx:pt idx="42361">2</cx:pt>
          <cx:pt idx="42362">2</cx:pt>
          <cx:pt idx="42363">2</cx:pt>
          <cx:pt idx="42364">2</cx:pt>
          <cx:pt idx="42365">2</cx:pt>
          <cx:pt idx="42366">2</cx:pt>
          <cx:pt idx="42367">2</cx:pt>
          <cx:pt idx="42368">2</cx:pt>
          <cx:pt idx="42369">2</cx:pt>
          <cx:pt idx="42370">2</cx:pt>
          <cx:pt idx="42371">2</cx:pt>
          <cx:pt idx="42372">2</cx:pt>
          <cx:pt idx="42373">2</cx:pt>
          <cx:pt idx="42374">2</cx:pt>
          <cx:pt idx="42375">2</cx:pt>
          <cx:pt idx="42376">2</cx:pt>
          <cx:pt idx="42377">2</cx:pt>
          <cx:pt idx="42378">2</cx:pt>
          <cx:pt idx="42379">2</cx:pt>
          <cx:pt idx="42380">2</cx:pt>
          <cx:pt idx="42381">2</cx:pt>
          <cx:pt idx="42382">2</cx:pt>
          <cx:pt idx="42383">2</cx:pt>
          <cx:pt idx="42384">2</cx:pt>
          <cx:pt idx="42385">2</cx:pt>
          <cx:pt idx="42386">2</cx:pt>
          <cx:pt idx="42387">2</cx:pt>
          <cx:pt idx="42388">2</cx:pt>
          <cx:pt idx="42389">2</cx:pt>
          <cx:pt idx="42390">2</cx:pt>
          <cx:pt idx="42391">2</cx:pt>
          <cx:pt idx="42392">2</cx:pt>
          <cx:pt idx="42393">2</cx:pt>
          <cx:pt idx="42394">2</cx:pt>
          <cx:pt idx="42395">2</cx:pt>
          <cx:pt idx="42396">2</cx:pt>
          <cx:pt idx="42397">2</cx:pt>
          <cx:pt idx="42398">2</cx:pt>
          <cx:pt idx="42399">2</cx:pt>
          <cx:pt idx="42400">2</cx:pt>
          <cx:pt idx="42401">2</cx:pt>
          <cx:pt idx="42402">2</cx:pt>
          <cx:pt idx="42403">2</cx:pt>
          <cx:pt idx="42404">2</cx:pt>
          <cx:pt idx="42405">2</cx:pt>
          <cx:pt idx="42406">2</cx:pt>
          <cx:pt idx="42407">2</cx:pt>
          <cx:pt idx="42408">2</cx:pt>
          <cx:pt idx="42409">2</cx:pt>
          <cx:pt idx="42410">2</cx:pt>
          <cx:pt idx="42411">2</cx:pt>
          <cx:pt idx="42412">2</cx:pt>
          <cx:pt idx="42413">2</cx:pt>
          <cx:pt idx="42414">2</cx:pt>
          <cx:pt idx="42415">2</cx:pt>
          <cx:pt idx="42416">2</cx:pt>
          <cx:pt idx="42417">2</cx:pt>
          <cx:pt idx="42418">2</cx:pt>
          <cx:pt idx="42419">2</cx:pt>
          <cx:pt idx="42420">2</cx:pt>
          <cx:pt idx="42421">2</cx:pt>
          <cx:pt idx="42422">2</cx:pt>
          <cx:pt idx="42423">2</cx:pt>
          <cx:pt idx="42424">2</cx:pt>
          <cx:pt idx="42425">2</cx:pt>
          <cx:pt idx="42426">2</cx:pt>
          <cx:pt idx="42427">2</cx:pt>
          <cx:pt idx="42428">2</cx:pt>
          <cx:pt idx="42429">2</cx:pt>
          <cx:pt idx="42430">2</cx:pt>
          <cx:pt idx="42431">2</cx:pt>
          <cx:pt idx="42432">2</cx:pt>
          <cx:pt idx="42433">2</cx:pt>
          <cx:pt idx="42434">2</cx:pt>
          <cx:pt idx="42435">2</cx:pt>
          <cx:pt idx="42436">2</cx:pt>
          <cx:pt idx="42437">2</cx:pt>
          <cx:pt idx="42438">2</cx:pt>
          <cx:pt idx="42439">2</cx:pt>
          <cx:pt idx="42440">2</cx:pt>
          <cx:pt idx="42441">2</cx:pt>
          <cx:pt idx="42442">2</cx:pt>
          <cx:pt idx="42443">2</cx:pt>
          <cx:pt idx="42444">2</cx:pt>
          <cx:pt idx="42445">2</cx:pt>
          <cx:pt idx="42446">2</cx:pt>
          <cx:pt idx="42447">2</cx:pt>
          <cx:pt idx="42448">2</cx:pt>
          <cx:pt idx="42449">2</cx:pt>
          <cx:pt idx="42450">2</cx:pt>
          <cx:pt idx="42451">2</cx:pt>
          <cx:pt idx="42452">2</cx:pt>
          <cx:pt idx="42453">2</cx:pt>
          <cx:pt idx="42454">2</cx:pt>
          <cx:pt idx="42455">2</cx:pt>
          <cx:pt idx="42456">2</cx:pt>
          <cx:pt idx="42457">2</cx:pt>
          <cx:pt idx="42458">2</cx:pt>
          <cx:pt idx="42459">2</cx:pt>
          <cx:pt idx="42460">2</cx:pt>
          <cx:pt idx="42461">2</cx:pt>
          <cx:pt idx="42462">2</cx:pt>
          <cx:pt idx="42463">2</cx:pt>
          <cx:pt idx="42464">2</cx:pt>
          <cx:pt idx="42465">2</cx:pt>
          <cx:pt idx="42466">2</cx:pt>
          <cx:pt idx="42467">2</cx:pt>
          <cx:pt idx="42468">2</cx:pt>
          <cx:pt idx="42469">2</cx:pt>
          <cx:pt idx="42470">2</cx:pt>
          <cx:pt idx="42471">2</cx:pt>
          <cx:pt idx="42472">2</cx:pt>
          <cx:pt idx="42473">2</cx:pt>
          <cx:pt idx="42474">2</cx:pt>
          <cx:pt idx="42475">2</cx:pt>
          <cx:pt idx="42476">2</cx:pt>
          <cx:pt idx="42477">2</cx:pt>
          <cx:pt idx="42478">2</cx:pt>
          <cx:pt idx="42479">2</cx:pt>
          <cx:pt idx="42480">2</cx:pt>
          <cx:pt idx="42481">2</cx:pt>
          <cx:pt idx="42482">2</cx:pt>
          <cx:pt idx="42483">2</cx:pt>
          <cx:pt idx="42484">2</cx:pt>
          <cx:pt idx="42485">2</cx:pt>
          <cx:pt idx="42486">2</cx:pt>
          <cx:pt idx="42487">2</cx:pt>
          <cx:pt idx="42488">2</cx:pt>
          <cx:pt idx="42489">2</cx:pt>
          <cx:pt idx="42490">2</cx:pt>
          <cx:pt idx="42491">2</cx:pt>
          <cx:pt idx="42492">2</cx:pt>
          <cx:pt idx="42493">2</cx:pt>
          <cx:pt idx="42494">2</cx:pt>
          <cx:pt idx="42495">2</cx:pt>
          <cx:pt idx="42496">2</cx:pt>
          <cx:pt idx="42497">2</cx:pt>
          <cx:pt idx="42498">2</cx:pt>
          <cx:pt idx="42499">2</cx:pt>
          <cx:pt idx="42500">2</cx:pt>
          <cx:pt idx="42501">2</cx:pt>
          <cx:pt idx="42502">2</cx:pt>
          <cx:pt idx="42503">2</cx:pt>
          <cx:pt idx="42504">2</cx:pt>
          <cx:pt idx="42505">2</cx:pt>
          <cx:pt idx="42506">2</cx:pt>
          <cx:pt idx="42507">2</cx:pt>
          <cx:pt idx="42508">2</cx:pt>
          <cx:pt idx="42509">2</cx:pt>
          <cx:pt idx="42510">2</cx:pt>
          <cx:pt idx="42511">2</cx:pt>
          <cx:pt idx="42512">2</cx:pt>
          <cx:pt idx="42513">2</cx:pt>
          <cx:pt idx="42514">2</cx:pt>
          <cx:pt idx="42515">2</cx:pt>
          <cx:pt idx="42516">2</cx:pt>
          <cx:pt idx="42517">2</cx:pt>
          <cx:pt idx="42518">2</cx:pt>
          <cx:pt idx="42519">2</cx:pt>
          <cx:pt idx="42520">2</cx:pt>
          <cx:pt idx="42521">2</cx:pt>
          <cx:pt idx="42522">2</cx:pt>
          <cx:pt idx="42523">2</cx:pt>
          <cx:pt idx="42524">2</cx:pt>
          <cx:pt idx="42525">2</cx:pt>
          <cx:pt idx="42526">2</cx:pt>
          <cx:pt idx="42527">2</cx:pt>
          <cx:pt idx="42528">2</cx:pt>
          <cx:pt idx="42529">2</cx:pt>
          <cx:pt idx="42530">2</cx:pt>
          <cx:pt idx="42531">2</cx:pt>
          <cx:pt idx="42532">2</cx:pt>
          <cx:pt idx="42533">2</cx:pt>
          <cx:pt idx="42534">2</cx:pt>
          <cx:pt idx="42535">2</cx:pt>
          <cx:pt idx="42536">2</cx:pt>
          <cx:pt idx="42537">2</cx:pt>
          <cx:pt idx="42538">2</cx:pt>
          <cx:pt idx="42539">2</cx:pt>
          <cx:pt idx="42540">2</cx:pt>
          <cx:pt idx="42541">2</cx:pt>
          <cx:pt idx="42542">2</cx:pt>
          <cx:pt idx="42543">2</cx:pt>
          <cx:pt idx="42544">2</cx:pt>
          <cx:pt idx="42545">2</cx:pt>
          <cx:pt idx="42546">2</cx:pt>
          <cx:pt idx="42547">2</cx:pt>
          <cx:pt idx="42548">2</cx:pt>
          <cx:pt idx="42549">2</cx:pt>
          <cx:pt idx="42550">2</cx:pt>
          <cx:pt idx="42551">2</cx:pt>
          <cx:pt idx="42552">2</cx:pt>
          <cx:pt idx="42553">2</cx:pt>
          <cx:pt idx="42554">2</cx:pt>
          <cx:pt idx="42555">2</cx:pt>
          <cx:pt idx="42556">2</cx:pt>
          <cx:pt idx="42557">2</cx:pt>
          <cx:pt idx="42558">2</cx:pt>
          <cx:pt idx="42559">2</cx:pt>
          <cx:pt idx="42560">2</cx:pt>
          <cx:pt idx="42561">2</cx:pt>
          <cx:pt idx="42562">2</cx:pt>
          <cx:pt idx="42563">2</cx:pt>
          <cx:pt idx="42564">2</cx:pt>
          <cx:pt idx="42565">2</cx:pt>
          <cx:pt idx="42566">2</cx:pt>
          <cx:pt idx="42567">2</cx:pt>
          <cx:pt idx="42568">2</cx:pt>
          <cx:pt idx="42569">2</cx:pt>
          <cx:pt idx="42570">2</cx:pt>
          <cx:pt idx="42571">2</cx:pt>
          <cx:pt idx="42572">2</cx:pt>
          <cx:pt idx="42573">2</cx:pt>
          <cx:pt idx="42574">2</cx:pt>
          <cx:pt idx="42575">2</cx:pt>
          <cx:pt idx="42576">2</cx:pt>
          <cx:pt idx="42577">2</cx:pt>
          <cx:pt idx="42578">2</cx:pt>
          <cx:pt idx="42579">2</cx:pt>
          <cx:pt idx="42580">2</cx:pt>
          <cx:pt idx="42581">2</cx:pt>
          <cx:pt idx="42582">2</cx:pt>
          <cx:pt idx="42583">2</cx:pt>
          <cx:pt idx="42584">2</cx:pt>
          <cx:pt idx="42585">2</cx:pt>
          <cx:pt idx="42586">2</cx:pt>
          <cx:pt idx="42587">2</cx:pt>
          <cx:pt idx="42588">2</cx:pt>
          <cx:pt idx="42589">2</cx:pt>
          <cx:pt idx="42590">2</cx:pt>
          <cx:pt idx="42591">2</cx:pt>
          <cx:pt idx="42592">2</cx:pt>
          <cx:pt idx="42593">2</cx:pt>
          <cx:pt idx="42594">2</cx:pt>
          <cx:pt idx="42595">2</cx:pt>
          <cx:pt idx="42596">2</cx:pt>
          <cx:pt idx="42597">2</cx:pt>
          <cx:pt idx="42598">2</cx:pt>
          <cx:pt idx="42599">2</cx:pt>
          <cx:pt idx="42600">2</cx:pt>
          <cx:pt idx="42601">2</cx:pt>
          <cx:pt idx="42602">2</cx:pt>
          <cx:pt idx="42603">2</cx:pt>
          <cx:pt idx="42604">2</cx:pt>
          <cx:pt idx="42605">2</cx:pt>
          <cx:pt idx="42606">2</cx:pt>
          <cx:pt idx="42607">2</cx:pt>
          <cx:pt idx="42608">2</cx:pt>
          <cx:pt idx="42609">2</cx:pt>
          <cx:pt idx="42610">2</cx:pt>
          <cx:pt idx="42611">2</cx:pt>
          <cx:pt idx="42612">2</cx:pt>
          <cx:pt idx="42613">2</cx:pt>
          <cx:pt idx="42614">2</cx:pt>
          <cx:pt idx="42615">2</cx:pt>
          <cx:pt idx="42616">2</cx:pt>
          <cx:pt idx="42617">2</cx:pt>
          <cx:pt idx="42618">2</cx:pt>
          <cx:pt idx="42619">2</cx:pt>
          <cx:pt idx="42620">2</cx:pt>
          <cx:pt idx="42621">2</cx:pt>
          <cx:pt idx="42622">2</cx:pt>
          <cx:pt idx="42623">2</cx:pt>
          <cx:pt idx="42624">2</cx:pt>
          <cx:pt idx="42625">2</cx:pt>
          <cx:pt idx="42626">2</cx:pt>
          <cx:pt idx="42627">2</cx:pt>
          <cx:pt idx="42628">2</cx:pt>
          <cx:pt idx="42629">2</cx:pt>
          <cx:pt idx="42630">2</cx:pt>
          <cx:pt idx="42631">2</cx:pt>
          <cx:pt idx="42632">2</cx:pt>
          <cx:pt idx="42633">2</cx:pt>
          <cx:pt idx="42634">2</cx:pt>
          <cx:pt idx="42635">2</cx:pt>
          <cx:pt idx="42636">2</cx:pt>
          <cx:pt idx="42637">2</cx:pt>
          <cx:pt idx="42638">2</cx:pt>
          <cx:pt idx="42639">2</cx:pt>
          <cx:pt idx="42640">2</cx:pt>
          <cx:pt idx="42641">2</cx:pt>
          <cx:pt idx="42642">2</cx:pt>
          <cx:pt idx="42643">2</cx:pt>
          <cx:pt idx="42644">2</cx:pt>
          <cx:pt idx="42645">2</cx:pt>
          <cx:pt idx="42646">2</cx:pt>
          <cx:pt idx="42647">2</cx:pt>
          <cx:pt idx="42648">2</cx:pt>
          <cx:pt idx="42649">2</cx:pt>
          <cx:pt idx="42650">2</cx:pt>
          <cx:pt idx="42651">2</cx:pt>
          <cx:pt idx="42652">2</cx:pt>
          <cx:pt idx="42653">2</cx:pt>
          <cx:pt idx="42654">2</cx:pt>
          <cx:pt idx="42655">2</cx:pt>
          <cx:pt idx="42656">2</cx:pt>
          <cx:pt idx="42657">2</cx:pt>
          <cx:pt idx="42658">2</cx:pt>
          <cx:pt idx="42659">2</cx:pt>
          <cx:pt idx="42660">2</cx:pt>
          <cx:pt idx="42661">2</cx:pt>
          <cx:pt idx="42662">2</cx:pt>
          <cx:pt idx="42663">2</cx:pt>
          <cx:pt idx="42664">2</cx:pt>
          <cx:pt idx="42665">2</cx:pt>
          <cx:pt idx="42666">2</cx:pt>
          <cx:pt idx="42667">2</cx:pt>
          <cx:pt idx="42668">2</cx:pt>
          <cx:pt idx="42669">2</cx:pt>
          <cx:pt idx="42670">2</cx:pt>
          <cx:pt idx="42671">2</cx:pt>
          <cx:pt idx="42672">2</cx:pt>
          <cx:pt idx="42673">2</cx:pt>
          <cx:pt idx="42674">2</cx:pt>
          <cx:pt idx="42675">2</cx:pt>
          <cx:pt idx="42676">2</cx:pt>
          <cx:pt idx="42677">2</cx:pt>
          <cx:pt idx="42678">2</cx:pt>
          <cx:pt idx="42679">2</cx:pt>
          <cx:pt idx="42680">2</cx:pt>
          <cx:pt idx="42681">2</cx:pt>
          <cx:pt idx="42682">2</cx:pt>
          <cx:pt idx="42683">2</cx:pt>
          <cx:pt idx="42684">2</cx:pt>
          <cx:pt idx="42685">2</cx:pt>
          <cx:pt idx="42686">2</cx:pt>
          <cx:pt idx="42687">2</cx:pt>
          <cx:pt idx="42688">2</cx:pt>
          <cx:pt idx="42689">2</cx:pt>
          <cx:pt idx="42690">2</cx:pt>
          <cx:pt idx="42691">2</cx:pt>
          <cx:pt idx="42692">2</cx:pt>
          <cx:pt idx="42693">2</cx:pt>
          <cx:pt idx="42694">2</cx:pt>
          <cx:pt idx="42695">2</cx:pt>
          <cx:pt idx="42696">2</cx:pt>
          <cx:pt idx="42697">2</cx:pt>
          <cx:pt idx="42698">2</cx:pt>
          <cx:pt idx="42699">2</cx:pt>
          <cx:pt idx="42700">2</cx:pt>
          <cx:pt idx="42701">2</cx:pt>
          <cx:pt idx="42702">2</cx:pt>
          <cx:pt idx="42703">2</cx:pt>
          <cx:pt idx="42704">2</cx:pt>
          <cx:pt idx="42705">2</cx:pt>
          <cx:pt idx="42706">2</cx:pt>
          <cx:pt idx="42707">2</cx:pt>
          <cx:pt idx="42708">2</cx:pt>
          <cx:pt idx="42709">2</cx:pt>
          <cx:pt idx="42710">2</cx:pt>
          <cx:pt idx="42711">2</cx:pt>
          <cx:pt idx="42712">2</cx:pt>
          <cx:pt idx="42713">2</cx:pt>
          <cx:pt idx="42714">2</cx:pt>
          <cx:pt idx="42715">2</cx:pt>
          <cx:pt idx="42716">2</cx:pt>
          <cx:pt idx="42717">2</cx:pt>
          <cx:pt idx="42718">2</cx:pt>
          <cx:pt idx="42719">2</cx:pt>
          <cx:pt idx="42720">2</cx:pt>
          <cx:pt idx="42721">2</cx:pt>
          <cx:pt idx="42722">2</cx:pt>
          <cx:pt idx="42723">2</cx:pt>
          <cx:pt idx="42724">2</cx:pt>
          <cx:pt idx="42725">2</cx:pt>
          <cx:pt idx="42726">2</cx:pt>
          <cx:pt idx="42727">2</cx:pt>
          <cx:pt idx="42728">2</cx:pt>
          <cx:pt idx="42729">2</cx:pt>
          <cx:pt idx="42730">2</cx:pt>
          <cx:pt idx="42731">2</cx:pt>
          <cx:pt idx="42732">2</cx:pt>
          <cx:pt idx="42733">2</cx:pt>
          <cx:pt idx="42734">2</cx:pt>
          <cx:pt idx="42735">2</cx:pt>
          <cx:pt idx="42736">2</cx:pt>
          <cx:pt idx="42737">2</cx:pt>
          <cx:pt idx="42738">2</cx:pt>
          <cx:pt idx="42739">2</cx:pt>
          <cx:pt idx="42740">2</cx:pt>
          <cx:pt idx="42741">2</cx:pt>
          <cx:pt idx="42742">2</cx:pt>
          <cx:pt idx="42743">2</cx:pt>
          <cx:pt idx="42744">2</cx:pt>
          <cx:pt idx="42745">2</cx:pt>
          <cx:pt idx="42746">2</cx:pt>
          <cx:pt idx="42747">2</cx:pt>
          <cx:pt idx="42748">2</cx:pt>
          <cx:pt idx="42749">2</cx:pt>
          <cx:pt idx="42750">2</cx:pt>
          <cx:pt idx="42751">2</cx:pt>
          <cx:pt idx="42752">2</cx:pt>
          <cx:pt idx="42753">2</cx:pt>
          <cx:pt idx="42754">2</cx:pt>
          <cx:pt idx="42755">2</cx:pt>
          <cx:pt idx="42756">2</cx:pt>
          <cx:pt idx="42757">2</cx:pt>
          <cx:pt idx="42758">2</cx:pt>
          <cx:pt idx="42759">2</cx:pt>
          <cx:pt idx="42760">2</cx:pt>
          <cx:pt idx="42761">2</cx:pt>
          <cx:pt idx="42762">2</cx:pt>
          <cx:pt idx="42763">2</cx:pt>
          <cx:pt idx="42764">2</cx:pt>
          <cx:pt idx="42765">2</cx:pt>
          <cx:pt idx="42766">2</cx:pt>
          <cx:pt idx="42767">2</cx:pt>
          <cx:pt idx="42768">2</cx:pt>
          <cx:pt idx="42769">2</cx:pt>
          <cx:pt idx="42770">2</cx:pt>
          <cx:pt idx="42771">2</cx:pt>
          <cx:pt idx="42772">2</cx:pt>
          <cx:pt idx="42773">2</cx:pt>
          <cx:pt idx="42774">2</cx:pt>
          <cx:pt idx="42775">2</cx:pt>
          <cx:pt idx="42776">2</cx:pt>
          <cx:pt idx="42777">2</cx:pt>
          <cx:pt idx="42778">2</cx:pt>
          <cx:pt idx="42779">2</cx:pt>
          <cx:pt idx="42780">2</cx:pt>
          <cx:pt idx="42781">2</cx:pt>
          <cx:pt idx="42782">2</cx:pt>
          <cx:pt idx="42783">2</cx:pt>
          <cx:pt idx="42784">2</cx:pt>
          <cx:pt idx="42785">2</cx:pt>
          <cx:pt idx="42786">2</cx:pt>
          <cx:pt idx="42787">2</cx:pt>
          <cx:pt idx="42788">2</cx:pt>
          <cx:pt idx="42789">2</cx:pt>
          <cx:pt idx="42790">2</cx:pt>
          <cx:pt idx="42791">2</cx:pt>
          <cx:pt idx="42792">2</cx:pt>
          <cx:pt idx="42793">2</cx:pt>
          <cx:pt idx="42794">2</cx:pt>
          <cx:pt idx="42795">2</cx:pt>
          <cx:pt idx="42796">2</cx:pt>
          <cx:pt idx="42797">2</cx:pt>
          <cx:pt idx="42798">2</cx:pt>
          <cx:pt idx="42799">2</cx:pt>
          <cx:pt idx="42800">2</cx:pt>
          <cx:pt idx="42801">2</cx:pt>
          <cx:pt idx="42802">2</cx:pt>
          <cx:pt idx="42803">2</cx:pt>
          <cx:pt idx="42804">2</cx:pt>
          <cx:pt idx="42805">2</cx:pt>
          <cx:pt idx="42806">2</cx:pt>
          <cx:pt idx="42807">2</cx:pt>
          <cx:pt idx="42808">2</cx:pt>
          <cx:pt idx="42809">2</cx:pt>
          <cx:pt idx="42810">2</cx:pt>
          <cx:pt idx="42811">2</cx:pt>
          <cx:pt idx="42812">2</cx:pt>
          <cx:pt idx="42813">2</cx:pt>
          <cx:pt idx="42814">2</cx:pt>
          <cx:pt idx="42815">2</cx:pt>
          <cx:pt idx="42816">2</cx:pt>
          <cx:pt idx="42817">2</cx:pt>
          <cx:pt idx="42818">2</cx:pt>
          <cx:pt idx="42819">2</cx:pt>
          <cx:pt idx="42820">2</cx:pt>
          <cx:pt idx="42821">2</cx:pt>
          <cx:pt idx="42822">2</cx:pt>
          <cx:pt idx="42823">2</cx:pt>
          <cx:pt idx="42824">2</cx:pt>
          <cx:pt idx="42825">2</cx:pt>
          <cx:pt idx="42826">2</cx:pt>
          <cx:pt idx="42827">2</cx:pt>
          <cx:pt idx="42828">2</cx:pt>
          <cx:pt idx="42829">2</cx:pt>
          <cx:pt idx="42830">2</cx:pt>
          <cx:pt idx="42831">2</cx:pt>
          <cx:pt idx="42832">2</cx:pt>
          <cx:pt idx="42833">2</cx:pt>
          <cx:pt idx="42834">2</cx:pt>
          <cx:pt idx="42835">2</cx:pt>
          <cx:pt idx="42836">2</cx:pt>
          <cx:pt idx="42837">2</cx:pt>
          <cx:pt idx="42838">2</cx:pt>
          <cx:pt idx="42839">2</cx:pt>
          <cx:pt idx="42840">2</cx:pt>
          <cx:pt idx="42841">2</cx:pt>
          <cx:pt idx="42842">2</cx:pt>
          <cx:pt idx="42843">2</cx:pt>
          <cx:pt idx="42844">2</cx:pt>
          <cx:pt idx="42845">2</cx:pt>
          <cx:pt idx="42846">2</cx:pt>
          <cx:pt idx="42847">2</cx:pt>
          <cx:pt idx="42848">2</cx:pt>
          <cx:pt idx="42849">2</cx:pt>
          <cx:pt idx="42850">2</cx:pt>
          <cx:pt idx="42851">2</cx:pt>
          <cx:pt idx="42852">2</cx:pt>
          <cx:pt idx="42853">2</cx:pt>
          <cx:pt idx="42854">2</cx:pt>
          <cx:pt idx="42855">2</cx:pt>
          <cx:pt idx="42856">2</cx:pt>
          <cx:pt idx="42857">2</cx:pt>
          <cx:pt idx="42858">2</cx:pt>
          <cx:pt idx="42859">2</cx:pt>
          <cx:pt idx="42860">2</cx:pt>
          <cx:pt idx="42861">2</cx:pt>
          <cx:pt idx="42862">2</cx:pt>
          <cx:pt idx="42863">2</cx:pt>
          <cx:pt idx="42864">2</cx:pt>
          <cx:pt idx="42865">2</cx:pt>
          <cx:pt idx="42866">2</cx:pt>
          <cx:pt idx="42867">2</cx:pt>
          <cx:pt idx="42868">2</cx:pt>
          <cx:pt idx="42869">2</cx:pt>
          <cx:pt idx="42870">2</cx:pt>
          <cx:pt idx="42871">2</cx:pt>
          <cx:pt idx="42872">2</cx:pt>
          <cx:pt idx="42873">2</cx:pt>
          <cx:pt idx="42874">2</cx:pt>
          <cx:pt idx="42875">2</cx:pt>
          <cx:pt idx="42876">2</cx:pt>
          <cx:pt idx="42877">2</cx:pt>
          <cx:pt idx="42878">2</cx:pt>
          <cx:pt idx="42879">2</cx:pt>
          <cx:pt idx="42880">2</cx:pt>
          <cx:pt idx="42881">2</cx:pt>
          <cx:pt idx="42882">2</cx:pt>
          <cx:pt idx="42883">2</cx:pt>
          <cx:pt idx="42884">2</cx:pt>
          <cx:pt idx="42885">2</cx:pt>
          <cx:pt idx="42886">2</cx:pt>
          <cx:pt idx="42887">2</cx:pt>
          <cx:pt idx="42888">2</cx:pt>
          <cx:pt idx="42889">2</cx:pt>
          <cx:pt idx="42890">2</cx:pt>
          <cx:pt idx="42891">2</cx:pt>
          <cx:pt idx="42892">2</cx:pt>
          <cx:pt idx="42893">2</cx:pt>
          <cx:pt idx="42894">2</cx:pt>
          <cx:pt idx="42895">2</cx:pt>
          <cx:pt idx="42896">2</cx:pt>
          <cx:pt idx="42897">2</cx:pt>
          <cx:pt idx="42898">2</cx:pt>
          <cx:pt idx="42899">2</cx:pt>
          <cx:pt idx="42900">2</cx:pt>
          <cx:pt idx="42901">2</cx:pt>
          <cx:pt idx="42902">2</cx:pt>
          <cx:pt idx="42903">2</cx:pt>
          <cx:pt idx="42904">2</cx:pt>
          <cx:pt idx="42905">2</cx:pt>
          <cx:pt idx="42906">2</cx:pt>
          <cx:pt idx="42907">2</cx:pt>
          <cx:pt idx="42908">2</cx:pt>
          <cx:pt idx="42909">2</cx:pt>
          <cx:pt idx="42910">2</cx:pt>
          <cx:pt idx="42911">2</cx:pt>
          <cx:pt idx="42912">2</cx:pt>
          <cx:pt idx="42913">2</cx:pt>
          <cx:pt idx="42914">2</cx:pt>
          <cx:pt idx="42915">2</cx:pt>
          <cx:pt idx="42916">2</cx:pt>
          <cx:pt idx="42917">2</cx:pt>
          <cx:pt idx="42918">2</cx:pt>
          <cx:pt idx="42919">2</cx:pt>
          <cx:pt idx="42920">2</cx:pt>
          <cx:pt idx="42921">2</cx:pt>
          <cx:pt idx="42922">2</cx:pt>
          <cx:pt idx="42923">2</cx:pt>
          <cx:pt idx="42924">2</cx:pt>
          <cx:pt idx="42925">2</cx:pt>
          <cx:pt idx="42926">2</cx:pt>
          <cx:pt idx="42927">2</cx:pt>
          <cx:pt idx="42928">2</cx:pt>
          <cx:pt idx="42929">2</cx:pt>
          <cx:pt idx="42930">2</cx:pt>
          <cx:pt idx="42931">2</cx:pt>
          <cx:pt idx="42932">2</cx:pt>
          <cx:pt idx="42933">2</cx:pt>
          <cx:pt idx="42934">2</cx:pt>
          <cx:pt idx="42935">2</cx:pt>
          <cx:pt idx="42936">2</cx:pt>
          <cx:pt idx="42937">2</cx:pt>
          <cx:pt idx="42938">2</cx:pt>
          <cx:pt idx="42939">2</cx:pt>
          <cx:pt idx="42940">2</cx:pt>
          <cx:pt idx="42941">2</cx:pt>
          <cx:pt idx="42942">2</cx:pt>
          <cx:pt idx="42943">2</cx:pt>
          <cx:pt idx="42944">2</cx:pt>
          <cx:pt idx="42945">2</cx:pt>
          <cx:pt idx="42946">2</cx:pt>
          <cx:pt idx="42947">2</cx:pt>
          <cx:pt idx="42948">2</cx:pt>
          <cx:pt idx="42949">2</cx:pt>
          <cx:pt idx="42950">2</cx:pt>
          <cx:pt idx="42951">2</cx:pt>
          <cx:pt idx="42952">2</cx:pt>
          <cx:pt idx="42953">2</cx:pt>
          <cx:pt idx="42954">2</cx:pt>
          <cx:pt idx="42955">2</cx:pt>
          <cx:pt idx="42956">2</cx:pt>
          <cx:pt idx="42957">2</cx:pt>
          <cx:pt idx="42958">2</cx:pt>
          <cx:pt idx="42959">2</cx:pt>
          <cx:pt idx="42960">2</cx:pt>
          <cx:pt idx="42961">2</cx:pt>
          <cx:pt idx="42962">2</cx:pt>
          <cx:pt idx="42963">2</cx:pt>
          <cx:pt idx="42964">2</cx:pt>
          <cx:pt idx="42965">2</cx:pt>
          <cx:pt idx="42966">2</cx:pt>
          <cx:pt idx="42967">2</cx:pt>
          <cx:pt idx="42968">2</cx:pt>
          <cx:pt idx="42969">2</cx:pt>
          <cx:pt idx="42970">2</cx:pt>
          <cx:pt idx="42971">2</cx:pt>
          <cx:pt idx="42972">2</cx:pt>
          <cx:pt idx="42973">2</cx:pt>
          <cx:pt idx="42974">2</cx:pt>
          <cx:pt idx="42975">2</cx:pt>
          <cx:pt idx="42976">2</cx:pt>
          <cx:pt idx="42977">2</cx:pt>
          <cx:pt idx="42978">2</cx:pt>
          <cx:pt idx="42979">2</cx:pt>
          <cx:pt idx="42980">2</cx:pt>
          <cx:pt idx="42981">2</cx:pt>
          <cx:pt idx="42982">2</cx:pt>
          <cx:pt idx="42983">2</cx:pt>
          <cx:pt idx="42984">2</cx:pt>
          <cx:pt idx="42985">2</cx:pt>
          <cx:pt idx="42986">2</cx:pt>
          <cx:pt idx="42987">2</cx:pt>
          <cx:pt idx="42988">2</cx:pt>
          <cx:pt idx="42989">2</cx:pt>
          <cx:pt idx="42990">2</cx:pt>
          <cx:pt idx="42991">2</cx:pt>
          <cx:pt idx="42992">2</cx:pt>
          <cx:pt idx="42993">2</cx:pt>
          <cx:pt idx="42994">2</cx:pt>
          <cx:pt idx="42995">2</cx:pt>
          <cx:pt idx="42996">2</cx:pt>
          <cx:pt idx="42997">2</cx:pt>
          <cx:pt idx="42998">2</cx:pt>
          <cx:pt idx="42999">2</cx:pt>
          <cx:pt idx="43000">2</cx:pt>
          <cx:pt idx="43001">2</cx:pt>
          <cx:pt idx="43002">2</cx:pt>
          <cx:pt idx="43003">2</cx:pt>
          <cx:pt idx="43004">2</cx:pt>
          <cx:pt idx="43005">2</cx:pt>
          <cx:pt idx="43006">2</cx:pt>
          <cx:pt idx="43007">2</cx:pt>
          <cx:pt idx="43008">2</cx:pt>
          <cx:pt idx="43009">2</cx:pt>
          <cx:pt idx="43010">2</cx:pt>
          <cx:pt idx="43011">2</cx:pt>
          <cx:pt idx="43012">2</cx:pt>
          <cx:pt idx="43013">2</cx:pt>
          <cx:pt idx="43014">2</cx:pt>
          <cx:pt idx="43015">2</cx:pt>
          <cx:pt idx="43016">2</cx:pt>
          <cx:pt idx="43017">2</cx:pt>
          <cx:pt idx="43018">2</cx:pt>
          <cx:pt idx="43019">2</cx:pt>
          <cx:pt idx="43020">2</cx:pt>
          <cx:pt idx="43021">2</cx:pt>
          <cx:pt idx="43022">2</cx:pt>
          <cx:pt idx="43023">2</cx:pt>
          <cx:pt idx="43024">2</cx:pt>
          <cx:pt idx="43025">2</cx:pt>
          <cx:pt idx="43026">2</cx:pt>
          <cx:pt idx="43027">2</cx:pt>
          <cx:pt idx="43028">2</cx:pt>
          <cx:pt idx="43029">2</cx:pt>
          <cx:pt idx="43030">2</cx:pt>
          <cx:pt idx="43031">2</cx:pt>
          <cx:pt idx="43032">2</cx:pt>
          <cx:pt idx="43033">2</cx:pt>
          <cx:pt idx="43034">2</cx:pt>
          <cx:pt idx="43035">2</cx:pt>
          <cx:pt idx="43036">2</cx:pt>
          <cx:pt idx="43037">2</cx:pt>
          <cx:pt idx="43038">2</cx:pt>
          <cx:pt idx="43039">2</cx:pt>
          <cx:pt idx="43040">2</cx:pt>
          <cx:pt idx="43041">2</cx:pt>
          <cx:pt idx="43042">2</cx:pt>
          <cx:pt idx="43043">2</cx:pt>
          <cx:pt idx="43044">2</cx:pt>
          <cx:pt idx="43045">2</cx:pt>
          <cx:pt idx="43046">2</cx:pt>
          <cx:pt idx="43047">2</cx:pt>
          <cx:pt idx="43048">2</cx:pt>
          <cx:pt idx="43049">2</cx:pt>
          <cx:pt idx="43050">2</cx:pt>
          <cx:pt idx="43051">2</cx:pt>
          <cx:pt idx="43052">2</cx:pt>
          <cx:pt idx="43053">2</cx:pt>
          <cx:pt idx="43054">2</cx:pt>
          <cx:pt idx="43055">2</cx:pt>
          <cx:pt idx="43056">2</cx:pt>
          <cx:pt idx="43057">2</cx:pt>
          <cx:pt idx="43058">2</cx:pt>
          <cx:pt idx="43059">2</cx:pt>
          <cx:pt idx="43060">2</cx:pt>
          <cx:pt idx="43061">2</cx:pt>
          <cx:pt idx="43062">2</cx:pt>
          <cx:pt idx="43063">2</cx:pt>
          <cx:pt idx="43064">2</cx:pt>
          <cx:pt idx="43065">2</cx:pt>
          <cx:pt idx="43066">2</cx:pt>
          <cx:pt idx="43067">2</cx:pt>
          <cx:pt idx="43068">2</cx:pt>
          <cx:pt idx="43069">2</cx:pt>
          <cx:pt idx="43070">2</cx:pt>
          <cx:pt idx="43071">2</cx:pt>
          <cx:pt idx="43072">2</cx:pt>
          <cx:pt idx="43073">2</cx:pt>
          <cx:pt idx="43074">2</cx:pt>
          <cx:pt idx="43075">2</cx:pt>
          <cx:pt idx="43076">2</cx:pt>
          <cx:pt idx="43077">2</cx:pt>
          <cx:pt idx="43078">2</cx:pt>
          <cx:pt idx="43079">2</cx:pt>
          <cx:pt idx="43080">2</cx:pt>
          <cx:pt idx="43081">2</cx:pt>
          <cx:pt idx="43082">2</cx:pt>
          <cx:pt idx="43083">2</cx:pt>
          <cx:pt idx="43084">2</cx:pt>
          <cx:pt idx="43085">2</cx:pt>
          <cx:pt idx="43086">2</cx:pt>
          <cx:pt idx="43087">2</cx:pt>
          <cx:pt idx="43088">2</cx:pt>
          <cx:pt idx="43089">2</cx:pt>
          <cx:pt idx="43090">2</cx:pt>
          <cx:pt idx="43091">2</cx:pt>
          <cx:pt idx="43092">2</cx:pt>
          <cx:pt idx="43093">2</cx:pt>
          <cx:pt idx="43094">2</cx:pt>
          <cx:pt idx="43095">2</cx:pt>
          <cx:pt idx="43096">2</cx:pt>
          <cx:pt idx="43097">2</cx:pt>
          <cx:pt idx="43098">2</cx:pt>
          <cx:pt idx="43099">2</cx:pt>
          <cx:pt idx="43100">2</cx:pt>
          <cx:pt idx="43101">2</cx:pt>
          <cx:pt idx="43102">2</cx:pt>
          <cx:pt idx="43103">2</cx:pt>
          <cx:pt idx="43104">2</cx:pt>
          <cx:pt idx="43105">2</cx:pt>
          <cx:pt idx="43106">2</cx:pt>
          <cx:pt idx="43107">2</cx:pt>
          <cx:pt idx="43108">2</cx:pt>
          <cx:pt idx="43109">2</cx:pt>
          <cx:pt idx="43110">2</cx:pt>
          <cx:pt idx="43111">2</cx:pt>
          <cx:pt idx="43112">2</cx:pt>
          <cx:pt idx="43113">2</cx:pt>
          <cx:pt idx="43114">2</cx:pt>
          <cx:pt idx="43115">2</cx:pt>
          <cx:pt idx="43116">2</cx:pt>
          <cx:pt idx="43117">2</cx:pt>
          <cx:pt idx="43118">2</cx:pt>
          <cx:pt idx="43119">2</cx:pt>
          <cx:pt idx="43120">2</cx:pt>
          <cx:pt idx="43121">2</cx:pt>
          <cx:pt idx="43122">2</cx:pt>
          <cx:pt idx="43123">2</cx:pt>
          <cx:pt idx="43124">2</cx:pt>
          <cx:pt idx="43125">2</cx:pt>
          <cx:pt idx="43126">2</cx:pt>
          <cx:pt idx="43127">2</cx:pt>
          <cx:pt idx="43128">2</cx:pt>
          <cx:pt idx="43129">2</cx:pt>
          <cx:pt idx="43130">2</cx:pt>
          <cx:pt idx="43131">2</cx:pt>
          <cx:pt idx="43132">2</cx:pt>
          <cx:pt idx="43133">2</cx:pt>
          <cx:pt idx="43134">2</cx:pt>
          <cx:pt idx="43135">2</cx:pt>
          <cx:pt idx="43136">2</cx:pt>
          <cx:pt idx="43137">2</cx:pt>
          <cx:pt idx="43138">2</cx:pt>
          <cx:pt idx="43139">2</cx:pt>
          <cx:pt idx="43140">2</cx:pt>
          <cx:pt idx="43141">2</cx:pt>
          <cx:pt idx="43142">2</cx:pt>
          <cx:pt idx="43143">2</cx:pt>
          <cx:pt idx="43144">2</cx:pt>
          <cx:pt idx="43145">2</cx:pt>
          <cx:pt idx="43146">2</cx:pt>
          <cx:pt idx="43147">2</cx:pt>
          <cx:pt idx="43148">2</cx:pt>
          <cx:pt idx="43149">2</cx:pt>
          <cx:pt idx="43150">2</cx:pt>
          <cx:pt idx="43151">2</cx:pt>
          <cx:pt idx="43152">2</cx:pt>
          <cx:pt idx="43153">2</cx:pt>
          <cx:pt idx="43154">2</cx:pt>
          <cx:pt idx="43155">2</cx:pt>
          <cx:pt idx="43156">2</cx:pt>
          <cx:pt idx="43157">2</cx:pt>
          <cx:pt idx="43158">2</cx:pt>
          <cx:pt idx="43159">2</cx:pt>
          <cx:pt idx="43160">2</cx:pt>
          <cx:pt idx="43161">2</cx:pt>
          <cx:pt idx="43162">2</cx:pt>
          <cx:pt idx="43163">2</cx:pt>
          <cx:pt idx="43164">2</cx:pt>
          <cx:pt idx="43165">2</cx:pt>
          <cx:pt idx="43166">2</cx:pt>
          <cx:pt idx="43167">2</cx:pt>
          <cx:pt idx="43168">2</cx:pt>
          <cx:pt idx="43169">2</cx:pt>
          <cx:pt idx="43170">2</cx:pt>
          <cx:pt idx="43171">2</cx:pt>
          <cx:pt idx="43172">2</cx:pt>
          <cx:pt idx="43173">2</cx:pt>
          <cx:pt idx="43174">2</cx:pt>
          <cx:pt idx="43175">2</cx:pt>
          <cx:pt idx="43176">2</cx:pt>
          <cx:pt idx="43177">2</cx:pt>
          <cx:pt idx="43178">2</cx:pt>
          <cx:pt idx="43179">2</cx:pt>
          <cx:pt idx="43180">2</cx:pt>
          <cx:pt idx="43181">2</cx:pt>
          <cx:pt idx="43182">2</cx:pt>
          <cx:pt idx="43183">2</cx:pt>
          <cx:pt idx="43184">2</cx:pt>
          <cx:pt idx="43185">2</cx:pt>
          <cx:pt idx="43186">2</cx:pt>
          <cx:pt idx="43187">2</cx:pt>
          <cx:pt idx="43188">2</cx:pt>
          <cx:pt idx="43189">2</cx:pt>
          <cx:pt idx="43190">2</cx:pt>
          <cx:pt idx="43191">2</cx:pt>
          <cx:pt idx="43192">2</cx:pt>
          <cx:pt idx="43193">2</cx:pt>
          <cx:pt idx="43194">2</cx:pt>
          <cx:pt idx="43195">2</cx:pt>
          <cx:pt idx="43196">2</cx:pt>
          <cx:pt idx="43197">2</cx:pt>
          <cx:pt idx="43198">2</cx:pt>
          <cx:pt idx="43199">2</cx:pt>
          <cx:pt idx="43200">2</cx:pt>
          <cx:pt idx="43201">2</cx:pt>
          <cx:pt idx="43202">2</cx:pt>
          <cx:pt idx="43203">2</cx:pt>
          <cx:pt idx="43204">2</cx:pt>
          <cx:pt idx="43205">2</cx:pt>
          <cx:pt idx="43206">2</cx:pt>
          <cx:pt idx="43207">2</cx:pt>
          <cx:pt idx="43208">2</cx:pt>
          <cx:pt idx="43209">2</cx:pt>
          <cx:pt idx="43210">2</cx:pt>
          <cx:pt idx="43211">2</cx:pt>
          <cx:pt idx="43212">2</cx:pt>
          <cx:pt idx="43213">2</cx:pt>
          <cx:pt idx="43214">2</cx:pt>
          <cx:pt idx="43215">2</cx:pt>
          <cx:pt idx="43216">2</cx:pt>
          <cx:pt idx="43217">2</cx:pt>
          <cx:pt idx="43218">2</cx:pt>
          <cx:pt idx="43219">2</cx:pt>
          <cx:pt idx="43220">2</cx:pt>
          <cx:pt idx="43221">2</cx:pt>
          <cx:pt idx="43222">2</cx:pt>
          <cx:pt idx="43223">2</cx:pt>
          <cx:pt idx="43224">2</cx:pt>
          <cx:pt idx="43225">2</cx:pt>
          <cx:pt idx="43226">2</cx:pt>
          <cx:pt idx="43227">2</cx:pt>
          <cx:pt idx="43228">2</cx:pt>
          <cx:pt idx="43229">2</cx:pt>
          <cx:pt idx="43230">2</cx:pt>
          <cx:pt idx="43231">2</cx:pt>
          <cx:pt idx="43232">2</cx:pt>
          <cx:pt idx="43233">2</cx:pt>
          <cx:pt idx="43234">2</cx:pt>
          <cx:pt idx="43235">2</cx:pt>
          <cx:pt idx="43236">2</cx:pt>
          <cx:pt idx="43237">2</cx:pt>
          <cx:pt idx="43238">2</cx:pt>
          <cx:pt idx="43239">2</cx:pt>
          <cx:pt idx="43240">2</cx:pt>
          <cx:pt idx="43241">2</cx:pt>
          <cx:pt idx="43242">2</cx:pt>
          <cx:pt idx="43243">2</cx:pt>
          <cx:pt idx="43244">2</cx:pt>
          <cx:pt idx="43245">2</cx:pt>
          <cx:pt idx="43246">2</cx:pt>
          <cx:pt idx="43247">2</cx:pt>
          <cx:pt idx="43248">2</cx:pt>
          <cx:pt idx="43249">2</cx:pt>
          <cx:pt idx="43250">2</cx:pt>
          <cx:pt idx="43251">2</cx:pt>
          <cx:pt idx="43252">2</cx:pt>
          <cx:pt idx="43253">2</cx:pt>
          <cx:pt idx="43254">2</cx:pt>
          <cx:pt idx="43255">2</cx:pt>
          <cx:pt idx="43256">2</cx:pt>
          <cx:pt idx="43257">2</cx:pt>
          <cx:pt idx="43258">2</cx:pt>
          <cx:pt idx="43259">2</cx:pt>
          <cx:pt idx="43260">2</cx:pt>
          <cx:pt idx="43261">2</cx:pt>
          <cx:pt idx="43262">2</cx:pt>
          <cx:pt idx="43263">2</cx:pt>
          <cx:pt idx="43264">2</cx:pt>
          <cx:pt idx="43265">2</cx:pt>
          <cx:pt idx="43266">2</cx:pt>
          <cx:pt idx="43267">2</cx:pt>
          <cx:pt idx="43268">2</cx:pt>
          <cx:pt idx="43269">2</cx:pt>
          <cx:pt idx="43270">2</cx:pt>
          <cx:pt idx="43271">2</cx:pt>
          <cx:pt idx="43272">2</cx:pt>
          <cx:pt idx="43273">2</cx:pt>
          <cx:pt idx="43274">2</cx:pt>
          <cx:pt idx="43275">2</cx:pt>
          <cx:pt idx="43276">2</cx:pt>
          <cx:pt idx="43277">2</cx:pt>
          <cx:pt idx="43278">2</cx:pt>
          <cx:pt idx="43279">2</cx:pt>
          <cx:pt idx="43280">2</cx:pt>
          <cx:pt idx="43281">2</cx:pt>
          <cx:pt idx="43282">2</cx:pt>
          <cx:pt idx="43283">2</cx:pt>
          <cx:pt idx="43284">2</cx:pt>
          <cx:pt idx="43285">2</cx:pt>
          <cx:pt idx="43286">2</cx:pt>
          <cx:pt idx="43287">2</cx:pt>
          <cx:pt idx="43288">2</cx:pt>
          <cx:pt idx="43289">2</cx:pt>
          <cx:pt idx="43290">2</cx:pt>
          <cx:pt idx="43291">2</cx:pt>
          <cx:pt idx="43292">2</cx:pt>
          <cx:pt idx="43293">2</cx:pt>
          <cx:pt idx="43294">2</cx:pt>
          <cx:pt idx="43295">2</cx:pt>
          <cx:pt idx="43296">2</cx:pt>
          <cx:pt idx="43297">2</cx:pt>
          <cx:pt idx="43298">2</cx:pt>
          <cx:pt idx="43299">2</cx:pt>
          <cx:pt idx="43300">2</cx:pt>
          <cx:pt idx="43301">2</cx:pt>
          <cx:pt idx="43302">2</cx:pt>
          <cx:pt idx="43303">2</cx:pt>
          <cx:pt idx="43304">2</cx:pt>
          <cx:pt idx="43305">2</cx:pt>
          <cx:pt idx="43306">2</cx:pt>
          <cx:pt idx="43307">2</cx:pt>
          <cx:pt idx="43308">2</cx:pt>
          <cx:pt idx="43309">2</cx:pt>
          <cx:pt idx="43310">2</cx:pt>
          <cx:pt idx="43311">2</cx:pt>
          <cx:pt idx="43312">2</cx:pt>
          <cx:pt idx="43313">2</cx:pt>
          <cx:pt idx="43314">2</cx:pt>
          <cx:pt idx="43315">2</cx:pt>
          <cx:pt idx="43316">2</cx:pt>
          <cx:pt idx="43317">2</cx:pt>
          <cx:pt idx="43318">2</cx:pt>
          <cx:pt idx="43319">2</cx:pt>
          <cx:pt idx="43320">2</cx:pt>
          <cx:pt idx="43321">2</cx:pt>
          <cx:pt idx="43322">2</cx:pt>
          <cx:pt idx="43323">2</cx:pt>
          <cx:pt idx="43324">2</cx:pt>
          <cx:pt idx="43325">2</cx:pt>
          <cx:pt idx="43326">2</cx:pt>
          <cx:pt idx="43327">2</cx:pt>
          <cx:pt idx="43328">2</cx:pt>
          <cx:pt idx="43329">2</cx:pt>
          <cx:pt idx="43330">2</cx:pt>
          <cx:pt idx="43331">2</cx:pt>
          <cx:pt idx="43332">2</cx:pt>
          <cx:pt idx="43333">2</cx:pt>
          <cx:pt idx="43334">2</cx:pt>
          <cx:pt idx="43335">2</cx:pt>
          <cx:pt idx="43336">2</cx:pt>
          <cx:pt idx="43337">2</cx:pt>
          <cx:pt idx="43338">2</cx:pt>
          <cx:pt idx="43339">2</cx:pt>
          <cx:pt idx="43340">2</cx:pt>
          <cx:pt idx="43341">2</cx:pt>
          <cx:pt idx="43342">2</cx:pt>
          <cx:pt idx="43343">2</cx:pt>
          <cx:pt idx="43344">2</cx:pt>
          <cx:pt idx="43345">2</cx:pt>
          <cx:pt idx="43346">2</cx:pt>
          <cx:pt idx="43347">2</cx:pt>
          <cx:pt idx="43348">2</cx:pt>
          <cx:pt idx="43349">2</cx:pt>
          <cx:pt idx="43350">2</cx:pt>
          <cx:pt idx="43351">2</cx:pt>
          <cx:pt idx="43352">2</cx:pt>
          <cx:pt idx="43353">2</cx:pt>
          <cx:pt idx="43354">2</cx:pt>
          <cx:pt idx="43355">2</cx:pt>
          <cx:pt idx="43356">2</cx:pt>
          <cx:pt idx="43357">2</cx:pt>
          <cx:pt idx="43358">2</cx:pt>
          <cx:pt idx="43359">2</cx:pt>
          <cx:pt idx="43360">2</cx:pt>
          <cx:pt idx="43361">2</cx:pt>
          <cx:pt idx="43362">2</cx:pt>
          <cx:pt idx="43363">2</cx:pt>
          <cx:pt idx="43364">2</cx:pt>
          <cx:pt idx="43365">2</cx:pt>
          <cx:pt idx="43366">2</cx:pt>
          <cx:pt idx="43367">2</cx:pt>
          <cx:pt idx="43368">2</cx:pt>
          <cx:pt idx="43369">2</cx:pt>
          <cx:pt idx="43370">2</cx:pt>
          <cx:pt idx="43371">2</cx:pt>
          <cx:pt idx="43372">2</cx:pt>
          <cx:pt idx="43373">2</cx:pt>
          <cx:pt idx="43374">2</cx:pt>
          <cx:pt idx="43375">2</cx:pt>
          <cx:pt idx="43376">2</cx:pt>
          <cx:pt idx="43377">2</cx:pt>
          <cx:pt idx="43378">2</cx:pt>
          <cx:pt idx="43379">2</cx:pt>
          <cx:pt idx="43380">2</cx:pt>
          <cx:pt idx="43381">2</cx:pt>
          <cx:pt idx="43382">2</cx:pt>
          <cx:pt idx="43383">2</cx:pt>
          <cx:pt idx="43384">2</cx:pt>
          <cx:pt idx="43385">2</cx:pt>
          <cx:pt idx="43386">2</cx:pt>
          <cx:pt idx="43387">2</cx:pt>
          <cx:pt idx="43388">2</cx:pt>
          <cx:pt idx="43389">2</cx:pt>
          <cx:pt idx="43390">2</cx:pt>
          <cx:pt idx="43391">2</cx:pt>
          <cx:pt idx="43392">2</cx:pt>
          <cx:pt idx="43393">2</cx:pt>
          <cx:pt idx="43394">2</cx:pt>
          <cx:pt idx="43395">2</cx:pt>
          <cx:pt idx="43396">2</cx:pt>
          <cx:pt idx="43397">2</cx:pt>
          <cx:pt idx="43398">2</cx:pt>
          <cx:pt idx="43399">2</cx:pt>
          <cx:pt idx="43400">2</cx:pt>
          <cx:pt idx="43401">2</cx:pt>
          <cx:pt idx="43402">2</cx:pt>
          <cx:pt idx="43403">2</cx:pt>
          <cx:pt idx="43404">2</cx:pt>
          <cx:pt idx="43405">2</cx:pt>
          <cx:pt idx="43406">2</cx:pt>
          <cx:pt idx="43407">2</cx:pt>
          <cx:pt idx="43408">2</cx:pt>
          <cx:pt idx="43409">2</cx:pt>
          <cx:pt idx="43410">2</cx:pt>
          <cx:pt idx="43411">2</cx:pt>
          <cx:pt idx="43412">2</cx:pt>
          <cx:pt idx="43413">2</cx:pt>
          <cx:pt idx="43414">2</cx:pt>
          <cx:pt idx="43415">2</cx:pt>
          <cx:pt idx="43416">2</cx:pt>
          <cx:pt idx="43417">2</cx:pt>
          <cx:pt idx="43418">2</cx:pt>
          <cx:pt idx="43419">2</cx:pt>
          <cx:pt idx="43420">2</cx:pt>
          <cx:pt idx="43421">2</cx:pt>
          <cx:pt idx="43422">2</cx:pt>
          <cx:pt idx="43423">2</cx:pt>
          <cx:pt idx="43424">2</cx:pt>
          <cx:pt idx="43425">2</cx:pt>
          <cx:pt idx="43426">2</cx:pt>
          <cx:pt idx="43427">2</cx:pt>
          <cx:pt idx="43428">2</cx:pt>
          <cx:pt idx="43429">2</cx:pt>
          <cx:pt idx="43430">2</cx:pt>
          <cx:pt idx="43431">2</cx:pt>
          <cx:pt idx="43432">2</cx:pt>
          <cx:pt idx="43433">2</cx:pt>
          <cx:pt idx="43434">2</cx:pt>
          <cx:pt idx="43435">2</cx:pt>
          <cx:pt idx="43436">2</cx:pt>
          <cx:pt idx="43437">2</cx:pt>
          <cx:pt idx="43438">2</cx:pt>
          <cx:pt idx="43439">2</cx:pt>
          <cx:pt idx="43440">2</cx:pt>
          <cx:pt idx="43441">2</cx:pt>
          <cx:pt idx="43442">2</cx:pt>
          <cx:pt idx="43443">2</cx:pt>
          <cx:pt idx="43444">2</cx:pt>
          <cx:pt idx="43445">2</cx:pt>
          <cx:pt idx="43446">2</cx:pt>
          <cx:pt idx="43447">2</cx:pt>
          <cx:pt idx="43448">2</cx:pt>
          <cx:pt idx="43449">2</cx:pt>
          <cx:pt idx="43450">2</cx:pt>
          <cx:pt idx="43451">2</cx:pt>
          <cx:pt idx="43452">2</cx:pt>
          <cx:pt idx="43453">2</cx:pt>
          <cx:pt idx="43454">2</cx:pt>
          <cx:pt idx="43455">2</cx:pt>
          <cx:pt idx="43456">2</cx:pt>
          <cx:pt idx="43457">2</cx:pt>
          <cx:pt idx="43458">2</cx:pt>
          <cx:pt idx="43459">2</cx:pt>
          <cx:pt idx="43460">2</cx:pt>
          <cx:pt idx="43461">2</cx:pt>
          <cx:pt idx="43462">2</cx:pt>
          <cx:pt idx="43463">2</cx:pt>
          <cx:pt idx="43464">2</cx:pt>
          <cx:pt idx="43465">2</cx:pt>
          <cx:pt idx="43466">2</cx:pt>
          <cx:pt idx="43467">2</cx:pt>
          <cx:pt idx="43468">2</cx:pt>
          <cx:pt idx="43469">2</cx:pt>
          <cx:pt idx="43470">2</cx:pt>
          <cx:pt idx="43471">2</cx:pt>
          <cx:pt idx="43472">2</cx:pt>
          <cx:pt idx="43473">2</cx:pt>
          <cx:pt idx="43474">2</cx:pt>
          <cx:pt idx="43475">2</cx:pt>
          <cx:pt idx="43476">2</cx:pt>
          <cx:pt idx="43477">2</cx:pt>
          <cx:pt idx="43478">2</cx:pt>
          <cx:pt idx="43479">2</cx:pt>
          <cx:pt idx="43480">2</cx:pt>
          <cx:pt idx="43481">2</cx:pt>
          <cx:pt idx="43482">2</cx:pt>
          <cx:pt idx="43483">2</cx:pt>
          <cx:pt idx="43484">2</cx:pt>
          <cx:pt idx="43485">2</cx:pt>
          <cx:pt idx="43486">2</cx:pt>
          <cx:pt idx="43487">2</cx:pt>
          <cx:pt idx="43488">2</cx:pt>
          <cx:pt idx="43489">2</cx:pt>
          <cx:pt idx="43490">2</cx:pt>
          <cx:pt idx="43491">2</cx:pt>
          <cx:pt idx="43492">2</cx:pt>
          <cx:pt idx="43493">2</cx:pt>
          <cx:pt idx="43494">2</cx:pt>
          <cx:pt idx="43495">2</cx:pt>
          <cx:pt idx="43496">2</cx:pt>
          <cx:pt idx="43497">2</cx:pt>
          <cx:pt idx="43498">2</cx:pt>
          <cx:pt idx="43499">2</cx:pt>
          <cx:pt idx="43500">2</cx:pt>
          <cx:pt idx="43501">2</cx:pt>
          <cx:pt idx="43502">2</cx:pt>
          <cx:pt idx="43503">2</cx:pt>
          <cx:pt idx="43504">2</cx:pt>
          <cx:pt idx="43505">2</cx:pt>
          <cx:pt idx="43506">2</cx:pt>
          <cx:pt idx="43507">2</cx:pt>
          <cx:pt idx="43508">2</cx:pt>
          <cx:pt idx="43509">2</cx:pt>
          <cx:pt idx="43510">2</cx:pt>
          <cx:pt idx="43511">2</cx:pt>
          <cx:pt idx="43512">2</cx:pt>
          <cx:pt idx="43513">2</cx:pt>
          <cx:pt idx="43514">2</cx:pt>
          <cx:pt idx="43515">2</cx:pt>
          <cx:pt idx="43516">2</cx:pt>
          <cx:pt idx="43517">2</cx:pt>
          <cx:pt idx="43518">2</cx:pt>
          <cx:pt idx="43519">2</cx:pt>
          <cx:pt idx="43520">2</cx:pt>
          <cx:pt idx="43521">2</cx:pt>
          <cx:pt idx="43522">2</cx:pt>
          <cx:pt idx="43523">2</cx:pt>
          <cx:pt idx="43524">2</cx:pt>
          <cx:pt idx="43525">2</cx:pt>
          <cx:pt idx="43526">2</cx:pt>
          <cx:pt idx="43527">2</cx:pt>
          <cx:pt idx="43528">2</cx:pt>
          <cx:pt idx="43529">2</cx:pt>
          <cx:pt idx="43530">2</cx:pt>
          <cx:pt idx="43531">2</cx:pt>
          <cx:pt idx="43532">2</cx:pt>
          <cx:pt idx="43533">2</cx:pt>
          <cx:pt idx="43534">2</cx:pt>
          <cx:pt idx="43535">2</cx:pt>
          <cx:pt idx="43536">2</cx:pt>
          <cx:pt idx="43537">2</cx:pt>
          <cx:pt idx="43538">2</cx:pt>
          <cx:pt idx="43539">2</cx:pt>
          <cx:pt idx="43540">2</cx:pt>
          <cx:pt idx="43541">2</cx:pt>
          <cx:pt idx="43542">2</cx:pt>
          <cx:pt idx="43543">2</cx:pt>
          <cx:pt idx="43544">2</cx:pt>
          <cx:pt idx="43545">2</cx:pt>
          <cx:pt idx="43546">2</cx:pt>
          <cx:pt idx="43547">2</cx:pt>
          <cx:pt idx="43548">2</cx:pt>
          <cx:pt idx="43549">2</cx:pt>
          <cx:pt idx="43550">2</cx:pt>
          <cx:pt idx="43551">2</cx:pt>
          <cx:pt idx="43552">2</cx:pt>
          <cx:pt idx="43553">2</cx:pt>
          <cx:pt idx="43554">2</cx:pt>
          <cx:pt idx="43555">2</cx:pt>
          <cx:pt idx="43556">2</cx:pt>
          <cx:pt idx="43557">2</cx:pt>
          <cx:pt idx="43558">2</cx:pt>
          <cx:pt idx="43559">2</cx:pt>
          <cx:pt idx="43560">2</cx:pt>
          <cx:pt idx="43561">2</cx:pt>
          <cx:pt idx="43562">2</cx:pt>
          <cx:pt idx="43563">2</cx:pt>
          <cx:pt idx="43564">2</cx:pt>
          <cx:pt idx="43565">2</cx:pt>
          <cx:pt idx="43566">2</cx:pt>
          <cx:pt idx="43567">2</cx:pt>
          <cx:pt idx="43568">2</cx:pt>
          <cx:pt idx="43569">2</cx:pt>
          <cx:pt idx="43570">2</cx:pt>
          <cx:pt idx="43571">2</cx:pt>
          <cx:pt idx="43572">2</cx:pt>
          <cx:pt idx="43573">2</cx:pt>
          <cx:pt idx="43574">2</cx:pt>
          <cx:pt idx="43575">2</cx:pt>
          <cx:pt idx="43576">2</cx:pt>
          <cx:pt idx="43577">2</cx:pt>
          <cx:pt idx="43578">2</cx:pt>
          <cx:pt idx="43579">2</cx:pt>
          <cx:pt idx="43580">2</cx:pt>
          <cx:pt idx="43581">2</cx:pt>
          <cx:pt idx="43582">2</cx:pt>
          <cx:pt idx="43583">2</cx:pt>
          <cx:pt idx="43584">2</cx:pt>
          <cx:pt idx="43585">2</cx:pt>
          <cx:pt idx="43586">2</cx:pt>
          <cx:pt idx="43587">2</cx:pt>
          <cx:pt idx="43588">2</cx:pt>
          <cx:pt idx="43589">2</cx:pt>
          <cx:pt idx="43590">2</cx:pt>
          <cx:pt idx="43591">2</cx:pt>
          <cx:pt idx="43592">2</cx:pt>
          <cx:pt idx="43593">2</cx:pt>
          <cx:pt idx="43594">2</cx:pt>
          <cx:pt idx="43595">2</cx:pt>
          <cx:pt idx="43596">2</cx:pt>
          <cx:pt idx="43597">2</cx:pt>
          <cx:pt idx="43598">2</cx:pt>
          <cx:pt idx="43599">2</cx:pt>
          <cx:pt idx="43600">2</cx:pt>
          <cx:pt idx="43601">2</cx:pt>
          <cx:pt idx="43602">2</cx:pt>
          <cx:pt idx="43603">2</cx:pt>
          <cx:pt idx="43604">2</cx:pt>
          <cx:pt idx="43605">2</cx:pt>
          <cx:pt idx="43606">2</cx:pt>
          <cx:pt idx="43607">2</cx:pt>
          <cx:pt idx="43608">2</cx:pt>
          <cx:pt idx="43609">2</cx:pt>
          <cx:pt idx="43610">2</cx:pt>
          <cx:pt idx="43611">2</cx:pt>
          <cx:pt idx="43612">2</cx:pt>
          <cx:pt idx="43613">2</cx:pt>
          <cx:pt idx="43614">2</cx:pt>
          <cx:pt idx="43615">2</cx:pt>
          <cx:pt idx="43616">2</cx:pt>
          <cx:pt idx="43617">2</cx:pt>
          <cx:pt idx="43618">2</cx:pt>
          <cx:pt idx="43619">2</cx:pt>
          <cx:pt idx="43620">2</cx:pt>
          <cx:pt idx="43621">2</cx:pt>
          <cx:pt idx="43622">2</cx:pt>
          <cx:pt idx="43623">2</cx:pt>
          <cx:pt idx="43624">2</cx:pt>
          <cx:pt idx="43625">2</cx:pt>
          <cx:pt idx="43626">2</cx:pt>
          <cx:pt idx="43627">2</cx:pt>
          <cx:pt idx="43628">2</cx:pt>
          <cx:pt idx="43629">2</cx:pt>
          <cx:pt idx="43630">2</cx:pt>
          <cx:pt idx="43631">2</cx:pt>
          <cx:pt idx="43632">2</cx:pt>
          <cx:pt idx="43633">2</cx:pt>
          <cx:pt idx="43634">2</cx:pt>
          <cx:pt idx="43635">2</cx:pt>
          <cx:pt idx="43636">2</cx:pt>
          <cx:pt idx="43637">2</cx:pt>
          <cx:pt idx="43638">2</cx:pt>
          <cx:pt idx="43639">2</cx:pt>
          <cx:pt idx="43640">2</cx:pt>
          <cx:pt idx="43641">2</cx:pt>
          <cx:pt idx="43642">2</cx:pt>
          <cx:pt idx="43643">2</cx:pt>
          <cx:pt idx="43644">2</cx:pt>
          <cx:pt idx="43645">2</cx:pt>
          <cx:pt idx="43646">2</cx:pt>
          <cx:pt idx="43647">2</cx:pt>
          <cx:pt idx="43648">2</cx:pt>
          <cx:pt idx="43649">2</cx:pt>
          <cx:pt idx="43650">2</cx:pt>
          <cx:pt idx="43651">2</cx:pt>
          <cx:pt idx="43652">2</cx:pt>
          <cx:pt idx="43653">2</cx:pt>
          <cx:pt idx="43654">2</cx:pt>
          <cx:pt idx="43655">2</cx:pt>
          <cx:pt idx="43656">2</cx:pt>
          <cx:pt idx="43657">2</cx:pt>
          <cx:pt idx="43658">2</cx:pt>
          <cx:pt idx="43659">2</cx:pt>
          <cx:pt idx="43660">2</cx:pt>
          <cx:pt idx="43661">2</cx:pt>
          <cx:pt idx="43662">2</cx:pt>
          <cx:pt idx="43663">2</cx:pt>
          <cx:pt idx="43664">2</cx:pt>
          <cx:pt idx="43665">2</cx:pt>
          <cx:pt idx="43666">2</cx:pt>
          <cx:pt idx="43667">2</cx:pt>
          <cx:pt idx="43668">2</cx:pt>
          <cx:pt idx="43669">2</cx:pt>
          <cx:pt idx="43670">2</cx:pt>
          <cx:pt idx="43671">2</cx:pt>
          <cx:pt idx="43672">2</cx:pt>
          <cx:pt idx="43673">2</cx:pt>
          <cx:pt idx="43674">2</cx:pt>
          <cx:pt idx="43675">2</cx:pt>
          <cx:pt idx="43676">2</cx:pt>
          <cx:pt idx="43677">2</cx:pt>
          <cx:pt idx="43678">2</cx:pt>
          <cx:pt idx="43679">2</cx:pt>
          <cx:pt idx="43680">2</cx:pt>
          <cx:pt idx="43681">2</cx:pt>
          <cx:pt idx="43682">2</cx:pt>
          <cx:pt idx="43683">2</cx:pt>
          <cx:pt idx="43684">2</cx:pt>
          <cx:pt idx="43685">2</cx:pt>
          <cx:pt idx="43686">2</cx:pt>
          <cx:pt idx="43687">2</cx:pt>
          <cx:pt idx="43688">2</cx:pt>
          <cx:pt idx="43689">2</cx:pt>
          <cx:pt idx="43690">2</cx:pt>
          <cx:pt idx="43691">2</cx:pt>
          <cx:pt idx="43692">2</cx:pt>
          <cx:pt idx="43693">2</cx:pt>
          <cx:pt idx="43694">2</cx:pt>
          <cx:pt idx="43695">2</cx:pt>
          <cx:pt idx="43696">2</cx:pt>
          <cx:pt idx="43697">2</cx:pt>
          <cx:pt idx="43698">2</cx:pt>
          <cx:pt idx="43699">2</cx:pt>
          <cx:pt idx="43700">2</cx:pt>
          <cx:pt idx="43701">2</cx:pt>
          <cx:pt idx="43702">2</cx:pt>
          <cx:pt idx="43703">2</cx:pt>
          <cx:pt idx="43704">2</cx:pt>
          <cx:pt idx="43705">2</cx:pt>
          <cx:pt idx="43706">2</cx:pt>
          <cx:pt idx="43707">2</cx:pt>
          <cx:pt idx="43708">2</cx:pt>
          <cx:pt idx="43709">2</cx:pt>
          <cx:pt idx="43710">2</cx:pt>
          <cx:pt idx="43711">2</cx:pt>
          <cx:pt idx="43712">2</cx:pt>
          <cx:pt idx="43713">2</cx:pt>
          <cx:pt idx="43714">2</cx:pt>
          <cx:pt idx="43715">2</cx:pt>
          <cx:pt idx="43716">2</cx:pt>
          <cx:pt idx="43717">2</cx:pt>
          <cx:pt idx="43718">2</cx:pt>
          <cx:pt idx="43719">2</cx:pt>
          <cx:pt idx="43720">2</cx:pt>
          <cx:pt idx="43721">2</cx:pt>
          <cx:pt idx="43722">2</cx:pt>
          <cx:pt idx="43723">2</cx:pt>
          <cx:pt idx="43724">2</cx:pt>
          <cx:pt idx="43725">2</cx:pt>
          <cx:pt idx="43726">2</cx:pt>
          <cx:pt idx="43727">2</cx:pt>
          <cx:pt idx="43728">2</cx:pt>
          <cx:pt idx="43729">2</cx:pt>
          <cx:pt idx="43730">2</cx:pt>
          <cx:pt idx="43731">2</cx:pt>
          <cx:pt idx="43732">2</cx:pt>
          <cx:pt idx="43733">2</cx:pt>
          <cx:pt idx="43734">2</cx:pt>
          <cx:pt idx="43735">2</cx:pt>
          <cx:pt idx="43736">2</cx:pt>
          <cx:pt idx="43737">2</cx:pt>
          <cx:pt idx="43738">2</cx:pt>
          <cx:pt idx="43739">2</cx:pt>
          <cx:pt idx="43740">2</cx:pt>
          <cx:pt idx="43741">2</cx:pt>
          <cx:pt idx="43742">2</cx:pt>
          <cx:pt idx="43743">2</cx:pt>
          <cx:pt idx="43744">2</cx:pt>
          <cx:pt idx="43745">2</cx:pt>
          <cx:pt idx="43746">2</cx:pt>
          <cx:pt idx="43747">2</cx:pt>
          <cx:pt idx="43748">2</cx:pt>
          <cx:pt idx="43749">2</cx:pt>
          <cx:pt idx="43750">2</cx:pt>
          <cx:pt idx="43751">2</cx:pt>
          <cx:pt idx="43752">2</cx:pt>
          <cx:pt idx="43753">2</cx:pt>
          <cx:pt idx="43754">2</cx:pt>
          <cx:pt idx="43755">2</cx:pt>
          <cx:pt idx="43756">2</cx:pt>
          <cx:pt idx="43757">2</cx:pt>
          <cx:pt idx="43758">2</cx:pt>
          <cx:pt idx="43759">2</cx:pt>
          <cx:pt idx="43760">2</cx:pt>
          <cx:pt idx="43761">2</cx:pt>
          <cx:pt idx="43762">2</cx:pt>
          <cx:pt idx="43763">2</cx:pt>
          <cx:pt idx="43764">2</cx:pt>
          <cx:pt idx="43765">2</cx:pt>
          <cx:pt idx="43766">2</cx:pt>
          <cx:pt idx="43767">2</cx:pt>
          <cx:pt idx="43768">2</cx:pt>
          <cx:pt idx="43769">2</cx:pt>
          <cx:pt idx="43770">2</cx:pt>
          <cx:pt idx="43771">2</cx:pt>
          <cx:pt idx="43772">2</cx:pt>
          <cx:pt idx="43773">2</cx:pt>
          <cx:pt idx="43774">2</cx:pt>
          <cx:pt idx="43775">2</cx:pt>
          <cx:pt idx="43776">2</cx:pt>
          <cx:pt idx="43777">2</cx:pt>
          <cx:pt idx="43778">2</cx:pt>
          <cx:pt idx="43779">2</cx:pt>
          <cx:pt idx="43780">2</cx:pt>
          <cx:pt idx="43781">2</cx:pt>
          <cx:pt idx="43782">2</cx:pt>
          <cx:pt idx="43783">2</cx:pt>
          <cx:pt idx="43784">2</cx:pt>
          <cx:pt idx="43785">2</cx:pt>
          <cx:pt idx="43786">2</cx:pt>
          <cx:pt idx="43787">2</cx:pt>
          <cx:pt idx="43788">2</cx:pt>
          <cx:pt idx="43789">2</cx:pt>
          <cx:pt idx="43790">2</cx:pt>
          <cx:pt idx="43791">2</cx:pt>
          <cx:pt idx="43792">2</cx:pt>
          <cx:pt idx="43793">2</cx:pt>
          <cx:pt idx="43794">2</cx:pt>
          <cx:pt idx="43795">2</cx:pt>
          <cx:pt idx="43796">2</cx:pt>
          <cx:pt idx="43797">2</cx:pt>
          <cx:pt idx="43798">2</cx:pt>
          <cx:pt idx="43799">2</cx:pt>
          <cx:pt idx="43800">2</cx:pt>
          <cx:pt idx="43801">2</cx:pt>
          <cx:pt idx="43802">2</cx:pt>
          <cx:pt idx="43803">2</cx:pt>
          <cx:pt idx="43804">2</cx:pt>
          <cx:pt idx="43805">2</cx:pt>
          <cx:pt idx="43806">2</cx:pt>
          <cx:pt idx="43807">2</cx:pt>
          <cx:pt idx="43808">2</cx:pt>
          <cx:pt idx="43809">2</cx:pt>
          <cx:pt idx="43810">2</cx:pt>
          <cx:pt idx="43811">2</cx:pt>
          <cx:pt idx="43812">2</cx:pt>
          <cx:pt idx="43813">2</cx:pt>
          <cx:pt idx="43814">2</cx:pt>
          <cx:pt idx="43815">2</cx:pt>
          <cx:pt idx="43816">2</cx:pt>
          <cx:pt idx="43817">2</cx:pt>
          <cx:pt idx="43818">2</cx:pt>
          <cx:pt idx="43819">2</cx:pt>
          <cx:pt idx="43820">2</cx:pt>
          <cx:pt idx="43821">2</cx:pt>
          <cx:pt idx="43822">2</cx:pt>
          <cx:pt idx="43823">2</cx:pt>
          <cx:pt idx="43824">2</cx:pt>
          <cx:pt idx="43825">2</cx:pt>
          <cx:pt idx="43826">2</cx:pt>
          <cx:pt idx="43827">2</cx:pt>
          <cx:pt idx="43828">2</cx:pt>
          <cx:pt idx="43829">2</cx:pt>
          <cx:pt idx="43830">2</cx:pt>
          <cx:pt idx="43831">2</cx:pt>
          <cx:pt idx="43832">2</cx:pt>
          <cx:pt idx="43833">2</cx:pt>
          <cx:pt idx="43834">2</cx:pt>
          <cx:pt idx="43835">2</cx:pt>
          <cx:pt idx="43836">2</cx:pt>
          <cx:pt idx="43837">2</cx:pt>
          <cx:pt idx="43838">2</cx:pt>
          <cx:pt idx="43839">2</cx:pt>
          <cx:pt idx="43840">2</cx:pt>
          <cx:pt idx="43841">2</cx:pt>
          <cx:pt idx="43842">2</cx:pt>
          <cx:pt idx="43843">2</cx:pt>
          <cx:pt idx="43844">2</cx:pt>
          <cx:pt idx="43845">2</cx:pt>
          <cx:pt idx="43846">2</cx:pt>
          <cx:pt idx="43847">2</cx:pt>
          <cx:pt idx="43848">2</cx:pt>
          <cx:pt idx="43849">2</cx:pt>
          <cx:pt idx="43850">2</cx:pt>
          <cx:pt idx="43851">2</cx:pt>
          <cx:pt idx="43852">2</cx:pt>
          <cx:pt idx="43853">2</cx:pt>
          <cx:pt idx="43854">2</cx:pt>
          <cx:pt idx="43855">2</cx:pt>
          <cx:pt idx="43856">2</cx:pt>
          <cx:pt idx="43857">2</cx:pt>
          <cx:pt idx="43858">2</cx:pt>
          <cx:pt idx="43859">2</cx:pt>
          <cx:pt idx="43860">2</cx:pt>
          <cx:pt idx="43861">2</cx:pt>
          <cx:pt idx="43862">2</cx:pt>
          <cx:pt idx="43863">2</cx:pt>
          <cx:pt idx="43864">2</cx:pt>
          <cx:pt idx="43865">2</cx:pt>
          <cx:pt idx="43866">2</cx:pt>
          <cx:pt idx="43867">2</cx:pt>
          <cx:pt idx="43868">2</cx:pt>
          <cx:pt idx="43869">2</cx:pt>
          <cx:pt idx="43870">2</cx:pt>
          <cx:pt idx="43871">2</cx:pt>
          <cx:pt idx="43872">2</cx:pt>
          <cx:pt idx="43873">2</cx:pt>
          <cx:pt idx="43874">2</cx:pt>
          <cx:pt idx="43875">2</cx:pt>
          <cx:pt idx="43876">2</cx:pt>
          <cx:pt idx="43877">2</cx:pt>
          <cx:pt idx="43878">2</cx:pt>
          <cx:pt idx="43879">2</cx:pt>
          <cx:pt idx="43880">2</cx:pt>
          <cx:pt idx="43881">2</cx:pt>
          <cx:pt idx="43882">2</cx:pt>
          <cx:pt idx="43883">2</cx:pt>
          <cx:pt idx="43884">2</cx:pt>
          <cx:pt idx="43885">2</cx:pt>
          <cx:pt idx="43886">2</cx:pt>
          <cx:pt idx="43887">2</cx:pt>
          <cx:pt idx="43888">2</cx:pt>
          <cx:pt idx="43889">2</cx:pt>
          <cx:pt idx="43890">2</cx:pt>
          <cx:pt idx="43891">2</cx:pt>
          <cx:pt idx="43892">2</cx:pt>
          <cx:pt idx="43893">2</cx:pt>
          <cx:pt idx="43894">2</cx:pt>
          <cx:pt idx="43895">2</cx:pt>
          <cx:pt idx="43896">2</cx:pt>
          <cx:pt idx="43897">2</cx:pt>
          <cx:pt idx="43898">2</cx:pt>
          <cx:pt idx="43899">2</cx:pt>
          <cx:pt idx="43900">2</cx:pt>
          <cx:pt idx="43901">2</cx:pt>
          <cx:pt idx="43902">2</cx:pt>
          <cx:pt idx="43903">2</cx:pt>
          <cx:pt idx="43904">2</cx:pt>
          <cx:pt idx="43905">2</cx:pt>
          <cx:pt idx="43906">2</cx:pt>
          <cx:pt idx="43907">2</cx:pt>
          <cx:pt idx="43908">2</cx:pt>
          <cx:pt idx="43909">2</cx:pt>
          <cx:pt idx="43910">2</cx:pt>
          <cx:pt idx="43911">2</cx:pt>
          <cx:pt idx="43912">2</cx:pt>
          <cx:pt idx="43913">2</cx:pt>
          <cx:pt idx="43914">2</cx:pt>
          <cx:pt idx="43915">2</cx:pt>
          <cx:pt idx="43916">2</cx:pt>
          <cx:pt idx="43917">2</cx:pt>
          <cx:pt idx="43918">2</cx:pt>
          <cx:pt idx="43919">2</cx:pt>
          <cx:pt idx="43920">2</cx:pt>
          <cx:pt idx="43921">2</cx:pt>
          <cx:pt idx="43922">2</cx:pt>
          <cx:pt idx="43923">2</cx:pt>
          <cx:pt idx="43924">2</cx:pt>
          <cx:pt idx="43925">2</cx:pt>
          <cx:pt idx="43926">2</cx:pt>
          <cx:pt idx="43927">2</cx:pt>
          <cx:pt idx="43928">2</cx:pt>
          <cx:pt idx="43929">2</cx:pt>
          <cx:pt idx="43930">2</cx:pt>
          <cx:pt idx="43931">2</cx:pt>
          <cx:pt idx="43932">2</cx:pt>
          <cx:pt idx="43933">2</cx:pt>
          <cx:pt idx="43934">2</cx:pt>
          <cx:pt idx="43935">2</cx:pt>
          <cx:pt idx="43936">2</cx:pt>
          <cx:pt idx="43937">2</cx:pt>
          <cx:pt idx="43938">2</cx:pt>
          <cx:pt idx="43939">2</cx:pt>
          <cx:pt idx="43940">2</cx:pt>
          <cx:pt idx="43941">2</cx:pt>
          <cx:pt idx="43942">2</cx:pt>
          <cx:pt idx="43943">2</cx:pt>
          <cx:pt idx="43944">2</cx:pt>
          <cx:pt idx="43945">2</cx:pt>
          <cx:pt idx="43946">2</cx:pt>
          <cx:pt idx="43947">2</cx:pt>
          <cx:pt idx="43948">2</cx:pt>
          <cx:pt idx="43949">2</cx:pt>
          <cx:pt idx="43950">2</cx:pt>
          <cx:pt idx="43951">2</cx:pt>
          <cx:pt idx="43952">2</cx:pt>
          <cx:pt idx="43953">2</cx:pt>
          <cx:pt idx="43954">2</cx:pt>
          <cx:pt idx="43955">2</cx:pt>
          <cx:pt idx="43956">2</cx:pt>
          <cx:pt idx="43957">2</cx:pt>
          <cx:pt idx="43958">2</cx:pt>
          <cx:pt idx="43959">2</cx:pt>
          <cx:pt idx="43960">2</cx:pt>
          <cx:pt idx="43961">2</cx:pt>
          <cx:pt idx="43962">2</cx:pt>
          <cx:pt idx="43963">2</cx:pt>
          <cx:pt idx="43964">2</cx:pt>
          <cx:pt idx="43965">2</cx:pt>
          <cx:pt idx="43966">2</cx:pt>
          <cx:pt idx="43967">2</cx:pt>
          <cx:pt idx="43968">2</cx:pt>
          <cx:pt idx="43969">2</cx:pt>
          <cx:pt idx="43970">2</cx:pt>
          <cx:pt idx="43971">2</cx:pt>
          <cx:pt idx="43972">2</cx:pt>
          <cx:pt idx="43973">2</cx:pt>
          <cx:pt idx="43974">2</cx:pt>
          <cx:pt idx="43975">2</cx:pt>
          <cx:pt idx="43976">2</cx:pt>
          <cx:pt idx="43977">2</cx:pt>
          <cx:pt idx="43978">2</cx:pt>
          <cx:pt idx="43979">2</cx:pt>
          <cx:pt idx="43980">2</cx:pt>
          <cx:pt idx="43981">2</cx:pt>
          <cx:pt idx="43982">2</cx:pt>
          <cx:pt idx="43983">2</cx:pt>
          <cx:pt idx="43984">2</cx:pt>
          <cx:pt idx="43985">2</cx:pt>
          <cx:pt idx="43986">2</cx:pt>
          <cx:pt idx="43987">2</cx:pt>
          <cx:pt idx="43988">2</cx:pt>
          <cx:pt idx="43989">2</cx:pt>
          <cx:pt idx="43990">2</cx:pt>
          <cx:pt idx="43991">2</cx:pt>
          <cx:pt idx="43992">2</cx:pt>
          <cx:pt idx="43993">2</cx:pt>
          <cx:pt idx="43994">2</cx:pt>
          <cx:pt idx="43995">2</cx:pt>
          <cx:pt idx="43996">2</cx:pt>
          <cx:pt idx="43997">2</cx:pt>
          <cx:pt idx="43998">2</cx:pt>
          <cx:pt idx="43999">2</cx:pt>
          <cx:pt idx="44000">2</cx:pt>
          <cx:pt idx="44001">2</cx:pt>
          <cx:pt idx="44002">2</cx:pt>
          <cx:pt idx="44003">2</cx:pt>
          <cx:pt idx="44004">2</cx:pt>
          <cx:pt idx="44005">2</cx:pt>
          <cx:pt idx="44006">2</cx:pt>
          <cx:pt idx="44007">2</cx:pt>
          <cx:pt idx="44008">2</cx:pt>
          <cx:pt idx="44009">2</cx:pt>
          <cx:pt idx="44010">2</cx:pt>
          <cx:pt idx="44011">2</cx:pt>
          <cx:pt idx="44012">2</cx:pt>
          <cx:pt idx="44013">2</cx:pt>
          <cx:pt idx="44014">2</cx:pt>
          <cx:pt idx="44015">2</cx:pt>
          <cx:pt idx="44016">2</cx:pt>
          <cx:pt idx="44017">2</cx:pt>
          <cx:pt idx="44018">2</cx:pt>
          <cx:pt idx="44019">2</cx:pt>
          <cx:pt idx="44020">2</cx:pt>
          <cx:pt idx="44021">2</cx:pt>
          <cx:pt idx="44022">2</cx:pt>
          <cx:pt idx="44023">2</cx:pt>
          <cx:pt idx="44024">2</cx:pt>
          <cx:pt idx="44025">2</cx:pt>
          <cx:pt idx="44026">2</cx:pt>
          <cx:pt idx="44027">2</cx:pt>
          <cx:pt idx="44028">2</cx:pt>
          <cx:pt idx="44029">2</cx:pt>
          <cx:pt idx="44030">2</cx:pt>
          <cx:pt idx="44031">2</cx:pt>
          <cx:pt idx="44032">2</cx:pt>
          <cx:pt idx="44033">2</cx:pt>
          <cx:pt idx="44034">2</cx:pt>
          <cx:pt idx="44035">2</cx:pt>
          <cx:pt idx="44036">2</cx:pt>
          <cx:pt idx="44037">2</cx:pt>
          <cx:pt idx="44038">2</cx:pt>
          <cx:pt idx="44039">2</cx:pt>
          <cx:pt idx="44040">2</cx:pt>
          <cx:pt idx="44041">2</cx:pt>
          <cx:pt idx="44042">2</cx:pt>
          <cx:pt idx="44043">2</cx:pt>
          <cx:pt idx="44044">2</cx:pt>
          <cx:pt idx="44045">2</cx:pt>
          <cx:pt idx="44046">2</cx:pt>
          <cx:pt idx="44047">2</cx:pt>
          <cx:pt idx="44048">2</cx:pt>
          <cx:pt idx="44049">2</cx:pt>
          <cx:pt idx="44050">2</cx:pt>
          <cx:pt idx="44051">2</cx:pt>
          <cx:pt idx="44052">2</cx:pt>
          <cx:pt idx="44053">2</cx:pt>
          <cx:pt idx="44054">2</cx:pt>
          <cx:pt idx="44055">2</cx:pt>
          <cx:pt idx="44056">2</cx:pt>
          <cx:pt idx="44057">2</cx:pt>
          <cx:pt idx="44058">2</cx:pt>
          <cx:pt idx="44059">2</cx:pt>
          <cx:pt idx="44060">2</cx:pt>
          <cx:pt idx="44061">2</cx:pt>
          <cx:pt idx="44062">2</cx:pt>
          <cx:pt idx="44063">2</cx:pt>
          <cx:pt idx="44064">2</cx:pt>
          <cx:pt idx="44065">2</cx:pt>
          <cx:pt idx="44066">2</cx:pt>
          <cx:pt idx="44067">2</cx:pt>
          <cx:pt idx="44068">2</cx:pt>
          <cx:pt idx="44069">2</cx:pt>
          <cx:pt idx="44070">2</cx:pt>
          <cx:pt idx="44071">2</cx:pt>
          <cx:pt idx="44072">2</cx:pt>
          <cx:pt idx="44073">2</cx:pt>
          <cx:pt idx="44074">2</cx:pt>
          <cx:pt idx="44075">2</cx:pt>
          <cx:pt idx="44076">2</cx:pt>
          <cx:pt idx="44077">2</cx:pt>
          <cx:pt idx="44078">2</cx:pt>
          <cx:pt idx="44079">2</cx:pt>
          <cx:pt idx="44080">2</cx:pt>
          <cx:pt idx="44081">2</cx:pt>
          <cx:pt idx="44082">2</cx:pt>
          <cx:pt idx="44083">2</cx:pt>
          <cx:pt idx="44084">2</cx:pt>
          <cx:pt idx="44085">2</cx:pt>
          <cx:pt idx="44086">2</cx:pt>
          <cx:pt idx="44087">2</cx:pt>
          <cx:pt idx="44088">2</cx:pt>
          <cx:pt idx="44089">2</cx:pt>
          <cx:pt idx="44090">2</cx:pt>
          <cx:pt idx="44091">2</cx:pt>
          <cx:pt idx="44092">2</cx:pt>
          <cx:pt idx="44093">2</cx:pt>
          <cx:pt idx="44094">2</cx:pt>
          <cx:pt idx="44095">2</cx:pt>
          <cx:pt idx="44096">2</cx:pt>
          <cx:pt idx="44097">2</cx:pt>
          <cx:pt idx="44098">2</cx:pt>
          <cx:pt idx="44099">2</cx:pt>
          <cx:pt idx="44100">2</cx:pt>
          <cx:pt idx="44101">2</cx:pt>
          <cx:pt idx="44102">2</cx:pt>
          <cx:pt idx="44103">2</cx:pt>
          <cx:pt idx="44104">2</cx:pt>
          <cx:pt idx="44105">2</cx:pt>
          <cx:pt idx="44106">2</cx:pt>
          <cx:pt idx="44107">2</cx:pt>
          <cx:pt idx="44108">2</cx:pt>
          <cx:pt idx="44109">2</cx:pt>
          <cx:pt idx="44110">2</cx:pt>
          <cx:pt idx="44111">2</cx:pt>
          <cx:pt idx="44112">2</cx:pt>
          <cx:pt idx="44113">2</cx:pt>
          <cx:pt idx="44114">2</cx:pt>
          <cx:pt idx="44115">2</cx:pt>
          <cx:pt idx="44116">2</cx:pt>
          <cx:pt idx="44117">2</cx:pt>
          <cx:pt idx="44118">2</cx:pt>
          <cx:pt idx="44119">2</cx:pt>
          <cx:pt idx="44120">2</cx:pt>
          <cx:pt idx="44121">2</cx:pt>
          <cx:pt idx="44122">2</cx:pt>
          <cx:pt idx="44123">2</cx:pt>
          <cx:pt idx="44124">2</cx:pt>
          <cx:pt idx="44125">2</cx:pt>
          <cx:pt idx="44126">2</cx:pt>
          <cx:pt idx="44127">2</cx:pt>
          <cx:pt idx="44128">2</cx:pt>
          <cx:pt idx="44129">2</cx:pt>
          <cx:pt idx="44130">2</cx:pt>
          <cx:pt idx="44131">2</cx:pt>
          <cx:pt idx="44132">2</cx:pt>
          <cx:pt idx="44133">2</cx:pt>
          <cx:pt idx="44134">2</cx:pt>
          <cx:pt idx="44135">2</cx:pt>
          <cx:pt idx="44136">2</cx:pt>
          <cx:pt idx="44137">2</cx:pt>
          <cx:pt idx="44138">2</cx:pt>
          <cx:pt idx="44139">2</cx:pt>
          <cx:pt idx="44140">2</cx:pt>
          <cx:pt idx="44141">2</cx:pt>
          <cx:pt idx="44142">2</cx:pt>
          <cx:pt idx="44143">2</cx:pt>
          <cx:pt idx="44144">2</cx:pt>
          <cx:pt idx="44145">2</cx:pt>
          <cx:pt idx="44146">2</cx:pt>
          <cx:pt idx="44147">2</cx:pt>
          <cx:pt idx="44148">2</cx:pt>
          <cx:pt idx="44149">2</cx:pt>
          <cx:pt idx="44150">2</cx:pt>
          <cx:pt idx="44151">2</cx:pt>
          <cx:pt idx="44152">2</cx:pt>
          <cx:pt idx="44153">2</cx:pt>
          <cx:pt idx="44154">2</cx:pt>
          <cx:pt idx="44155">2</cx:pt>
          <cx:pt idx="44156">2</cx:pt>
          <cx:pt idx="44157">2</cx:pt>
          <cx:pt idx="44158">2</cx:pt>
          <cx:pt idx="44159">2</cx:pt>
          <cx:pt idx="44160">2</cx:pt>
          <cx:pt idx="44161">2</cx:pt>
          <cx:pt idx="44162">2</cx:pt>
          <cx:pt idx="44163">2</cx:pt>
          <cx:pt idx="44164">2</cx:pt>
          <cx:pt idx="44165">2</cx:pt>
          <cx:pt idx="44166">2</cx:pt>
          <cx:pt idx="44167">2</cx:pt>
          <cx:pt idx="44168">2</cx:pt>
          <cx:pt idx="44169">2</cx:pt>
          <cx:pt idx="44170">2</cx:pt>
          <cx:pt idx="44171">2</cx:pt>
          <cx:pt idx="44172">2</cx:pt>
          <cx:pt idx="44173">2</cx:pt>
          <cx:pt idx="44174">2</cx:pt>
          <cx:pt idx="44175">2</cx:pt>
          <cx:pt idx="44176">2</cx:pt>
          <cx:pt idx="44177">2</cx:pt>
          <cx:pt idx="44178">2</cx:pt>
          <cx:pt idx="44179">2</cx:pt>
          <cx:pt idx="44180">2</cx:pt>
          <cx:pt idx="44181">2</cx:pt>
          <cx:pt idx="44182">2</cx:pt>
          <cx:pt idx="44183">2</cx:pt>
          <cx:pt idx="44184">2</cx:pt>
          <cx:pt idx="44185">2</cx:pt>
          <cx:pt idx="44186">2</cx:pt>
          <cx:pt idx="44187">2</cx:pt>
          <cx:pt idx="44188">2</cx:pt>
          <cx:pt idx="44189">2</cx:pt>
          <cx:pt idx="44190">2</cx:pt>
          <cx:pt idx="44191">2</cx:pt>
          <cx:pt idx="44192">2</cx:pt>
          <cx:pt idx="44193">2</cx:pt>
          <cx:pt idx="44194">2</cx:pt>
          <cx:pt idx="44195">2</cx:pt>
          <cx:pt idx="44196">2</cx:pt>
          <cx:pt idx="44197">2</cx:pt>
          <cx:pt idx="44198">2</cx:pt>
          <cx:pt idx="44199">2</cx:pt>
          <cx:pt idx="44200">2</cx:pt>
          <cx:pt idx="44201">2</cx:pt>
          <cx:pt idx="44202">2</cx:pt>
          <cx:pt idx="44203">2</cx:pt>
          <cx:pt idx="44204">2</cx:pt>
          <cx:pt idx="44205">2</cx:pt>
          <cx:pt idx="44206">2</cx:pt>
          <cx:pt idx="44207">2</cx:pt>
          <cx:pt idx="44208">2</cx:pt>
          <cx:pt idx="44209">2</cx:pt>
          <cx:pt idx="44210">2</cx:pt>
          <cx:pt idx="44211">2</cx:pt>
          <cx:pt idx="44212">2</cx:pt>
          <cx:pt idx="44213">2</cx:pt>
          <cx:pt idx="44214">2</cx:pt>
          <cx:pt idx="44215">2</cx:pt>
          <cx:pt idx="44216">2</cx:pt>
          <cx:pt idx="44217">2</cx:pt>
          <cx:pt idx="44218">2</cx:pt>
          <cx:pt idx="44219">2</cx:pt>
          <cx:pt idx="44220">2</cx:pt>
          <cx:pt idx="44221">2</cx:pt>
          <cx:pt idx="44222">2</cx:pt>
          <cx:pt idx="44223">2</cx:pt>
          <cx:pt idx="44224">2</cx:pt>
          <cx:pt idx="44225">2</cx:pt>
          <cx:pt idx="44226">2</cx:pt>
          <cx:pt idx="44227">2</cx:pt>
          <cx:pt idx="44228">2</cx:pt>
          <cx:pt idx="44229">2</cx:pt>
          <cx:pt idx="44230">2</cx:pt>
          <cx:pt idx="44231">2</cx:pt>
          <cx:pt idx="44232">2</cx:pt>
          <cx:pt idx="44233">2</cx:pt>
          <cx:pt idx="44234">2</cx:pt>
          <cx:pt idx="44235">2</cx:pt>
          <cx:pt idx="44236">2</cx:pt>
          <cx:pt idx="44237">2</cx:pt>
          <cx:pt idx="44238">2</cx:pt>
          <cx:pt idx="44239">2</cx:pt>
          <cx:pt idx="44240">2</cx:pt>
          <cx:pt idx="44241">2</cx:pt>
          <cx:pt idx="44242">2</cx:pt>
          <cx:pt idx="44243">2</cx:pt>
          <cx:pt idx="44244">2</cx:pt>
          <cx:pt idx="44245">2</cx:pt>
          <cx:pt idx="44246">2</cx:pt>
          <cx:pt idx="44247">2</cx:pt>
          <cx:pt idx="44248">2</cx:pt>
          <cx:pt idx="44249">2</cx:pt>
          <cx:pt idx="44250">2</cx:pt>
          <cx:pt idx="44251">2</cx:pt>
          <cx:pt idx="44252">2</cx:pt>
          <cx:pt idx="44253">2</cx:pt>
          <cx:pt idx="44254">2</cx:pt>
          <cx:pt idx="44255">2</cx:pt>
          <cx:pt idx="44256">2</cx:pt>
          <cx:pt idx="44257">2</cx:pt>
          <cx:pt idx="44258">2</cx:pt>
          <cx:pt idx="44259">2</cx:pt>
          <cx:pt idx="44260">2</cx:pt>
          <cx:pt idx="44261">2</cx:pt>
          <cx:pt idx="44262">2</cx:pt>
          <cx:pt idx="44263">2</cx:pt>
          <cx:pt idx="44264">2</cx:pt>
          <cx:pt idx="44265">2</cx:pt>
          <cx:pt idx="44266">2</cx:pt>
          <cx:pt idx="44267">2</cx:pt>
          <cx:pt idx="44268">2</cx:pt>
          <cx:pt idx="44269">2</cx:pt>
          <cx:pt idx="44270">2</cx:pt>
          <cx:pt idx="44271">2</cx:pt>
          <cx:pt idx="44272">2</cx:pt>
          <cx:pt idx="44273">2</cx:pt>
          <cx:pt idx="44274">2</cx:pt>
          <cx:pt idx="44275">2</cx:pt>
          <cx:pt idx="44276">2</cx:pt>
          <cx:pt idx="44277">2</cx:pt>
          <cx:pt idx="44278">2</cx:pt>
          <cx:pt idx="44279">2</cx:pt>
          <cx:pt idx="44280">2</cx:pt>
          <cx:pt idx="44281">2</cx:pt>
          <cx:pt idx="44282">2</cx:pt>
          <cx:pt idx="44283">2</cx:pt>
          <cx:pt idx="44284">2</cx:pt>
          <cx:pt idx="44285">2</cx:pt>
          <cx:pt idx="44286">2</cx:pt>
          <cx:pt idx="44287">2</cx:pt>
          <cx:pt idx="44288">2</cx:pt>
          <cx:pt idx="44289">2</cx:pt>
          <cx:pt idx="44290">2</cx:pt>
          <cx:pt idx="44291">2</cx:pt>
          <cx:pt idx="44292">2</cx:pt>
          <cx:pt idx="44293">2</cx:pt>
          <cx:pt idx="44294">2</cx:pt>
          <cx:pt idx="44295">2</cx:pt>
          <cx:pt idx="44296">2</cx:pt>
          <cx:pt idx="44297">2</cx:pt>
          <cx:pt idx="44298">2</cx:pt>
          <cx:pt idx="44299">2</cx:pt>
          <cx:pt idx="44300">2</cx:pt>
          <cx:pt idx="44301">2</cx:pt>
          <cx:pt idx="44302">2</cx:pt>
          <cx:pt idx="44303">2</cx:pt>
          <cx:pt idx="44304">2</cx:pt>
          <cx:pt idx="44305">2</cx:pt>
          <cx:pt idx="44306">2</cx:pt>
          <cx:pt idx="44307">2</cx:pt>
          <cx:pt idx="44308">2</cx:pt>
          <cx:pt idx="44309">2</cx:pt>
          <cx:pt idx="44310">2</cx:pt>
          <cx:pt idx="44311">2</cx:pt>
          <cx:pt idx="44312">2</cx:pt>
          <cx:pt idx="44313">2</cx:pt>
          <cx:pt idx="44314">2</cx:pt>
          <cx:pt idx="44315">2</cx:pt>
          <cx:pt idx="44316">2</cx:pt>
          <cx:pt idx="44317">2</cx:pt>
          <cx:pt idx="44318">2</cx:pt>
          <cx:pt idx="44319">2</cx:pt>
          <cx:pt idx="44320">2</cx:pt>
          <cx:pt idx="44321">2</cx:pt>
          <cx:pt idx="44322">2</cx:pt>
          <cx:pt idx="44323">2</cx:pt>
          <cx:pt idx="44324">2</cx:pt>
          <cx:pt idx="44325">2</cx:pt>
          <cx:pt idx="44326">2</cx:pt>
          <cx:pt idx="44327">2</cx:pt>
          <cx:pt idx="44328">2</cx:pt>
          <cx:pt idx="44329">2</cx:pt>
          <cx:pt idx="44330">2</cx:pt>
          <cx:pt idx="44331">2</cx:pt>
          <cx:pt idx="44332">2</cx:pt>
          <cx:pt idx="44333">2</cx:pt>
          <cx:pt idx="44334">2</cx:pt>
          <cx:pt idx="44335">2</cx:pt>
          <cx:pt idx="44336">2</cx:pt>
          <cx:pt idx="44337">2</cx:pt>
          <cx:pt idx="44338">2</cx:pt>
          <cx:pt idx="44339">2</cx:pt>
          <cx:pt idx="44340">2</cx:pt>
          <cx:pt idx="44341">2</cx:pt>
          <cx:pt idx="44342">2</cx:pt>
          <cx:pt idx="44343">2</cx:pt>
          <cx:pt idx="44344">2</cx:pt>
          <cx:pt idx="44345">2</cx:pt>
          <cx:pt idx="44346">2</cx:pt>
          <cx:pt idx="44347">2</cx:pt>
          <cx:pt idx="44348">2</cx:pt>
          <cx:pt idx="44349">2</cx:pt>
          <cx:pt idx="44350">2</cx:pt>
          <cx:pt idx="44351">2</cx:pt>
          <cx:pt idx="44352">2</cx:pt>
          <cx:pt idx="44353">2</cx:pt>
          <cx:pt idx="44354">2</cx:pt>
          <cx:pt idx="44355">2</cx:pt>
          <cx:pt idx="44356">2</cx:pt>
          <cx:pt idx="44357">2</cx:pt>
          <cx:pt idx="44358">2</cx:pt>
          <cx:pt idx="44359">2</cx:pt>
          <cx:pt idx="44360">2</cx:pt>
          <cx:pt idx="44361">2</cx:pt>
          <cx:pt idx="44362">2</cx:pt>
          <cx:pt idx="44363">2</cx:pt>
          <cx:pt idx="44364">2</cx:pt>
          <cx:pt idx="44365">2</cx:pt>
          <cx:pt idx="44366">2</cx:pt>
          <cx:pt idx="44367">2</cx:pt>
          <cx:pt idx="44368">2</cx:pt>
          <cx:pt idx="44369">2</cx:pt>
          <cx:pt idx="44370">2</cx:pt>
          <cx:pt idx="44371">2</cx:pt>
          <cx:pt idx="44372">2</cx:pt>
          <cx:pt idx="44373">2</cx:pt>
          <cx:pt idx="44374">2</cx:pt>
          <cx:pt idx="44375">2</cx:pt>
          <cx:pt idx="44376">2</cx:pt>
          <cx:pt idx="44377">2</cx:pt>
          <cx:pt idx="44378">2</cx:pt>
          <cx:pt idx="44379">2</cx:pt>
          <cx:pt idx="44380">2</cx:pt>
          <cx:pt idx="44381">2</cx:pt>
          <cx:pt idx="44382">2</cx:pt>
          <cx:pt idx="44383">2</cx:pt>
          <cx:pt idx="44384">2</cx:pt>
          <cx:pt idx="44385">2</cx:pt>
          <cx:pt idx="44386">2</cx:pt>
          <cx:pt idx="44387">2</cx:pt>
          <cx:pt idx="44388">2</cx:pt>
          <cx:pt idx="44389">2</cx:pt>
          <cx:pt idx="44390">2</cx:pt>
          <cx:pt idx="44391">2</cx:pt>
          <cx:pt idx="44392">2</cx:pt>
          <cx:pt idx="44393">2</cx:pt>
          <cx:pt idx="44394">2</cx:pt>
          <cx:pt idx="44395">2</cx:pt>
          <cx:pt idx="44396">2</cx:pt>
          <cx:pt idx="44397">2</cx:pt>
          <cx:pt idx="44398">2</cx:pt>
          <cx:pt idx="44399">2</cx:pt>
          <cx:pt idx="44400">2</cx:pt>
          <cx:pt idx="44401">2</cx:pt>
          <cx:pt idx="44402">2</cx:pt>
          <cx:pt idx="44403">2</cx:pt>
          <cx:pt idx="44404">2</cx:pt>
          <cx:pt idx="44405">2</cx:pt>
          <cx:pt idx="44406">2</cx:pt>
          <cx:pt idx="44407">2</cx:pt>
          <cx:pt idx="44408">2</cx:pt>
          <cx:pt idx="44409">2</cx:pt>
          <cx:pt idx="44410">2</cx:pt>
          <cx:pt idx="44411">2</cx:pt>
          <cx:pt idx="44412">2</cx:pt>
          <cx:pt idx="44413">2</cx:pt>
          <cx:pt idx="44414">2</cx:pt>
          <cx:pt idx="44415">2</cx:pt>
          <cx:pt idx="44416">2</cx:pt>
          <cx:pt idx="44417">2</cx:pt>
          <cx:pt idx="44418">2</cx:pt>
          <cx:pt idx="44419">2</cx:pt>
          <cx:pt idx="44420">2</cx:pt>
          <cx:pt idx="44421">2</cx:pt>
          <cx:pt idx="44422">2</cx:pt>
          <cx:pt idx="44423">2</cx:pt>
          <cx:pt idx="44424">2</cx:pt>
          <cx:pt idx="44425">2</cx:pt>
          <cx:pt idx="44426">2</cx:pt>
          <cx:pt idx="44427">2</cx:pt>
          <cx:pt idx="44428">2</cx:pt>
          <cx:pt idx="44429">2</cx:pt>
          <cx:pt idx="44430">2</cx:pt>
          <cx:pt idx="44431">2</cx:pt>
          <cx:pt idx="44432">2</cx:pt>
          <cx:pt idx="44433">2</cx:pt>
          <cx:pt idx="44434">2</cx:pt>
          <cx:pt idx="44435">2</cx:pt>
          <cx:pt idx="44436">2</cx:pt>
          <cx:pt idx="44437">2</cx:pt>
          <cx:pt idx="44438">2</cx:pt>
          <cx:pt idx="44439">2</cx:pt>
          <cx:pt idx="44440">2</cx:pt>
          <cx:pt idx="44441">2</cx:pt>
          <cx:pt idx="44442">2</cx:pt>
          <cx:pt idx="44443">2</cx:pt>
          <cx:pt idx="44444">2</cx:pt>
          <cx:pt idx="44445">2</cx:pt>
          <cx:pt idx="44446">2</cx:pt>
          <cx:pt idx="44447">2</cx:pt>
          <cx:pt idx="44448">2</cx:pt>
          <cx:pt idx="44449">2</cx:pt>
          <cx:pt idx="44450">2</cx:pt>
          <cx:pt idx="44451">2</cx:pt>
          <cx:pt idx="44452">2</cx:pt>
          <cx:pt idx="44453">2</cx:pt>
          <cx:pt idx="44454">2</cx:pt>
          <cx:pt idx="44455">2</cx:pt>
          <cx:pt idx="44456">2</cx:pt>
          <cx:pt idx="44457">2</cx:pt>
          <cx:pt idx="44458">2</cx:pt>
          <cx:pt idx="44459">2</cx:pt>
          <cx:pt idx="44460">2</cx:pt>
          <cx:pt idx="44461">2</cx:pt>
          <cx:pt idx="44462">2</cx:pt>
          <cx:pt idx="44463">2</cx:pt>
          <cx:pt idx="44464">2</cx:pt>
          <cx:pt idx="44465">2</cx:pt>
          <cx:pt idx="44466">2</cx:pt>
          <cx:pt idx="44467">2</cx:pt>
          <cx:pt idx="44468">2</cx:pt>
          <cx:pt idx="44469">2</cx:pt>
          <cx:pt idx="44470">2</cx:pt>
          <cx:pt idx="44471">2</cx:pt>
          <cx:pt idx="44472">2</cx:pt>
          <cx:pt idx="44473">2</cx:pt>
          <cx:pt idx="44474">2</cx:pt>
          <cx:pt idx="44475">2</cx:pt>
          <cx:pt idx="44476">2</cx:pt>
          <cx:pt idx="44477">2</cx:pt>
          <cx:pt idx="44478">2</cx:pt>
          <cx:pt idx="44479">2</cx:pt>
          <cx:pt idx="44480">2</cx:pt>
          <cx:pt idx="44481">2</cx:pt>
          <cx:pt idx="44482">2</cx:pt>
          <cx:pt idx="44483">2</cx:pt>
          <cx:pt idx="44484">2</cx:pt>
          <cx:pt idx="44485">2</cx:pt>
          <cx:pt idx="44486">2</cx:pt>
          <cx:pt idx="44487">2</cx:pt>
          <cx:pt idx="44488">2</cx:pt>
          <cx:pt idx="44489">2</cx:pt>
          <cx:pt idx="44490">2</cx:pt>
          <cx:pt idx="44491">2</cx:pt>
          <cx:pt idx="44492">2</cx:pt>
          <cx:pt idx="44493">2</cx:pt>
          <cx:pt idx="44494">2</cx:pt>
          <cx:pt idx="44495">2</cx:pt>
          <cx:pt idx="44496">2</cx:pt>
          <cx:pt idx="44497">2</cx:pt>
          <cx:pt idx="44498">2</cx:pt>
          <cx:pt idx="44499">2</cx:pt>
          <cx:pt idx="44500">2</cx:pt>
          <cx:pt idx="44501">2</cx:pt>
          <cx:pt idx="44502">2</cx:pt>
          <cx:pt idx="44503">2</cx:pt>
          <cx:pt idx="44504">2</cx:pt>
          <cx:pt idx="44505">2</cx:pt>
          <cx:pt idx="44506">2</cx:pt>
          <cx:pt idx="44507">2</cx:pt>
          <cx:pt idx="44508">2</cx:pt>
          <cx:pt idx="44509">2</cx:pt>
          <cx:pt idx="44510">2</cx:pt>
          <cx:pt idx="44511">2</cx:pt>
          <cx:pt idx="44512">2</cx:pt>
          <cx:pt idx="44513">2</cx:pt>
          <cx:pt idx="44514">2</cx:pt>
          <cx:pt idx="44515">2</cx:pt>
          <cx:pt idx="44516">2</cx:pt>
          <cx:pt idx="44517">2</cx:pt>
          <cx:pt idx="44518">2</cx:pt>
          <cx:pt idx="44519">2</cx:pt>
          <cx:pt idx="44520">2</cx:pt>
          <cx:pt idx="44521">2</cx:pt>
          <cx:pt idx="44522">2</cx:pt>
          <cx:pt idx="44523">2</cx:pt>
          <cx:pt idx="44524">2</cx:pt>
          <cx:pt idx="44525">2</cx:pt>
          <cx:pt idx="44526">2</cx:pt>
          <cx:pt idx="44527">2</cx:pt>
          <cx:pt idx="44528">2</cx:pt>
          <cx:pt idx="44529">2</cx:pt>
          <cx:pt idx="44530">2</cx:pt>
          <cx:pt idx="44531">2</cx:pt>
          <cx:pt idx="44532">2</cx:pt>
          <cx:pt idx="44533">2</cx:pt>
          <cx:pt idx="44534">2</cx:pt>
          <cx:pt idx="44535">2</cx:pt>
          <cx:pt idx="44536">2</cx:pt>
          <cx:pt idx="44537">2</cx:pt>
          <cx:pt idx="44538">2</cx:pt>
          <cx:pt idx="44539">2</cx:pt>
          <cx:pt idx="44540">2</cx:pt>
          <cx:pt idx="44541">2</cx:pt>
          <cx:pt idx="44542">2</cx:pt>
          <cx:pt idx="44543">2</cx:pt>
          <cx:pt idx="44544">2</cx:pt>
          <cx:pt idx="44545">2</cx:pt>
          <cx:pt idx="44546">2</cx:pt>
          <cx:pt idx="44547">2</cx:pt>
          <cx:pt idx="44548">2</cx:pt>
          <cx:pt idx="44549">2</cx:pt>
          <cx:pt idx="44550">2</cx:pt>
          <cx:pt idx="44551">2</cx:pt>
          <cx:pt idx="44552">2</cx:pt>
          <cx:pt idx="44553">2</cx:pt>
          <cx:pt idx="44554">2</cx:pt>
          <cx:pt idx="44555">2</cx:pt>
          <cx:pt idx="44556">2</cx:pt>
          <cx:pt idx="44557">2</cx:pt>
          <cx:pt idx="44558">2</cx:pt>
          <cx:pt idx="44559">2</cx:pt>
          <cx:pt idx="44560">2</cx:pt>
          <cx:pt idx="44561">2</cx:pt>
          <cx:pt idx="44562">2</cx:pt>
          <cx:pt idx="44563">2</cx:pt>
          <cx:pt idx="44564">2</cx:pt>
          <cx:pt idx="44565">2</cx:pt>
          <cx:pt idx="44566">2</cx:pt>
          <cx:pt idx="44567">2</cx:pt>
          <cx:pt idx="44568">2</cx:pt>
          <cx:pt idx="44569">2</cx:pt>
          <cx:pt idx="44570">2</cx:pt>
          <cx:pt idx="44571">2</cx:pt>
          <cx:pt idx="44572">2</cx:pt>
          <cx:pt idx="44573">2</cx:pt>
          <cx:pt idx="44574">2</cx:pt>
          <cx:pt idx="44575">2</cx:pt>
          <cx:pt idx="44576">2</cx:pt>
          <cx:pt idx="44577">2</cx:pt>
          <cx:pt idx="44578">2</cx:pt>
          <cx:pt idx="44579">2</cx:pt>
          <cx:pt idx="44580">2</cx:pt>
          <cx:pt idx="44581">2</cx:pt>
          <cx:pt idx="44582">2</cx:pt>
          <cx:pt idx="44583">2</cx:pt>
          <cx:pt idx="44584">2</cx:pt>
          <cx:pt idx="44585">2</cx:pt>
          <cx:pt idx="44586">2</cx:pt>
          <cx:pt idx="44587">2</cx:pt>
          <cx:pt idx="44588">2</cx:pt>
          <cx:pt idx="44589">2</cx:pt>
          <cx:pt idx="44590">2</cx:pt>
          <cx:pt idx="44591">2</cx:pt>
          <cx:pt idx="44592">2</cx:pt>
          <cx:pt idx="44593">2</cx:pt>
          <cx:pt idx="44594">2</cx:pt>
          <cx:pt idx="44595">2</cx:pt>
          <cx:pt idx="44596">2</cx:pt>
          <cx:pt idx="44597">2</cx:pt>
          <cx:pt idx="44598">2</cx:pt>
          <cx:pt idx="44599">2</cx:pt>
          <cx:pt idx="44600">2</cx:pt>
          <cx:pt idx="44601">2</cx:pt>
          <cx:pt idx="44602">2</cx:pt>
          <cx:pt idx="44603">2</cx:pt>
          <cx:pt idx="44604">2</cx:pt>
          <cx:pt idx="44605">2</cx:pt>
          <cx:pt idx="44606">2</cx:pt>
          <cx:pt idx="44607">2</cx:pt>
          <cx:pt idx="44608">2</cx:pt>
          <cx:pt idx="44609">2</cx:pt>
          <cx:pt idx="44610">2</cx:pt>
          <cx:pt idx="44611">2</cx:pt>
          <cx:pt idx="44612">2</cx:pt>
          <cx:pt idx="44613">2</cx:pt>
          <cx:pt idx="44614">2</cx:pt>
          <cx:pt idx="44615">2</cx:pt>
          <cx:pt idx="44616">2</cx:pt>
          <cx:pt idx="44617">2</cx:pt>
          <cx:pt idx="44618">2</cx:pt>
          <cx:pt idx="44619">2</cx:pt>
          <cx:pt idx="44620">2</cx:pt>
          <cx:pt idx="44621">2</cx:pt>
          <cx:pt idx="44622">2</cx:pt>
          <cx:pt idx="44623">2</cx:pt>
          <cx:pt idx="44624">2</cx:pt>
          <cx:pt idx="44625">2</cx:pt>
          <cx:pt idx="44626">2</cx:pt>
          <cx:pt idx="44627">2</cx:pt>
          <cx:pt idx="44628">2</cx:pt>
          <cx:pt idx="44629">2</cx:pt>
          <cx:pt idx="44630">2</cx:pt>
          <cx:pt idx="44631">2</cx:pt>
          <cx:pt idx="44632">2</cx:pt>
          <cx:pt idx="44633">2</cx:pt>
          <cx:pt idx="44634">2</cx:pt>
          <cx:pt idx="44635">2</cx:pt>
          <cx:pt idx="44636">2</cx:pt>
          <cx:pt idx="44637">2</cx:pt>
          <cx:pt idx="44638">2</cx:pt>
          <cx:pt idx="44639">2</cx:pt>
          <cx:pt idx="44640">2</cx:pt>
          <cx:pt idx="44641">2</cx:pt>
          <cx:pt idx="44642">2</cx:pt>
          <cx:pt idx="44643">2</cx:pt>
          <cx:pt idx="44644">2</cx:pt>
          <cx:pt idx="44645">2</cx:pt>
          <cx:pt idx="44646">2</cx:pt>
          <cx:pt idx="44647">2</cx:pt>
          <cx:pt idx="44648">2</cx:pt>
          <cx:pt idx="44649">2</cx:pt>
          <cx:pt idx="44650">2</cx:pt>
          <cx:pt idx="44651">2</cx:pt>
          <cx:pt idx="44652">2</cx:pt>
          <cx:pt idx="44653">2</cx:pt>
          <cx:pt idx="44654">2</cx:pt>
          <cx:pt idx="44655">2</cx:pt>
          <cx:pt idx="44656">2</cx:pt>
          <cx:pt idx="44657">2</cx:pt>
          <cx:pt idx="44658">2</cx:pt>
          <cx:pt idx="44659">2</cx:pt>
          <cx:pt idx="44660">2</cx:pt>
          <cx:pt idx="44661">2</cx:pt>
          <cx:pt idx="44662">2</cx:pt>
          <cx:pt idx="44663">2</cx:pt>
          <cx:pt idx="44664">2</cx:pt>
          <cx:pt idx="44665">2</cx:pt>
          <cx:pt idx="44666">2</cx:pt>
          <cx:pt idx="44667">2</cx:pt>
          <cx:pt idx="44668">2</cx:pt>
          <cx:pt idx="44669">2</cx:pt>
          <cx:pt idx="44670">2</cx:pt>
          <cx:pt idx="44671">2</cx:pt>
          <cx:pt idx="44672">2</cx:pt>
          <cx:pt idx="44673">2</cx:pt>
          <cx:pt idx="44674">2</cx:pt>
          <cx:pt idx="44675">2</cx:pt>
          <cx:pt idx="44676">2</cx:pt>
          <cx:pt idx="44677">2</cx:pt>
          <cx:pt idx="44678">2</cx:pt>
          <cx:pt idx="44679">2</cx:pt>
          <cx:pt idx="44680">2</cx:pt>
          <cx:pt idx="44681">2</cx:pt>
          <cx:pt idx="44682">2</cx:pt>
          <cx:pt idx="44683">2</cx:pt>
          <cx:pt idx="44684">2</cx:pt>
          <cx:pt idx="44685">2</cx:pt>
          <cx:pt idx="44686">2</cx:pt>
          <cx:pt idx="44687">2</cx:pt>
          <cx:pt idx="44688">2</cx:pt>
          <cx:pt idx="44689">2</cx:pt>
          <cx:pt idx="44690">2</cx:pt>
          <cx:pt idx="44691">2</cx:pt>
          <cx:pt idx="44692">2</cx:pt>
          <cx:pt idx="44693">2</cx:pt>
          <cx:pt idx="44694">2</cx:pt>
          <cx:pt idx="44695">2</cx:pt>
          <cx:pt idx="44696">2</cx:pt>
          <cx:pt idx="44697">2</cx:pt>
          <cx:pt idx="44698">2</cx:pt>
          <cx:pt idx="44699">2</cx:pt>
          <cx:pt idx="44700">2</cx:pt>
          <cx:pt idx="44701">2</cx:pt>
          <cx:pt idx="44702">2</cx:pt>
          <cx:pt idx="44703">2</cx:pt>
          <cx:pt idx="44704">2</cx:pt>
          <cx:pt idx="44705">2</cx:pt>
          <cx:pt idx="44706">2</cx:pt>
          <cx:pt idx="44707">2</cx:pt>
          <cx:pt idx="44708">2</cx:pt>
          <cx:pt idx="44709">2</cx:pt>
          <cx:pt idx="44710">2</cx:pt>
          <cx:pt idx="44711">2</cx:pt>
          <cx:pt idx="44712">2</cx:pt>
          <cx:pt idx="44713">2</cx:pt>
          <cx:pt idx="44714">2</cx:pt>
          <cx:pt idx="44715">2</cx:pt>
          <cx:pt idx="44716">2</cx:pt>
          <cx:pt idx="44717">2</cx:pt>
          <cx:pt idx="44718">2</cx:pt>
          <cx:pt idx="44719">2</cx:pt>
          <cx:pt idx="44720">2</cx:pt>
          <cx:pt idx="44721">2</cx:pt>
          <cx:pt idx="44722">2</cx:pt>
          <cx:pt idx="44723">2</cx:pt>
          <cx:pt idx="44724">2</cx:pt>
          <cx:pt idx="44725">2</cx:pt>
          <cx:pt idx="44726">2</cx:pt>
          <cx:pt idx="44727">2</cx:pt>
          <cx:pt idx="44728">2</cx:pt>
          <cx:pt idx="44729">2</cx:pt>
          <cx:pt idx="44730">2</cx:pt>
          <cx:pt idx="44731">2</cx:pt>
          <cx:pt idx="44732">2</cx:pt>
          <cx:pt idx="44733">2</cx:pt>
          <cx:pt idx="44734">2</cx:pt>
          <cx:pt idx="44735">2</cx:pt>
          <cx:pt idx="44736">2</cx:pt>
          <cx:pt idx="44737">2</cx:pt>
          <cx:pt idx="44738">2</cx:pt>
          <cx:pt idx="44739">2</cx:pt>
          <cx:pt idx="44740">2</cx:pt>
          <cx:pt idx="44741">2</cx:pt>
          <cx:pt idx="44742">2</cx:pt>
          <cx:pt idx="44743">2</cx:pt>
          <cx:pt idx="44744">2</cx:pt>
          <cx:pt idx="44745">2</cx:pt>
          <cx:pt idx="44746">2</cx:pt>
          <cx:pt idx="44747">2</cx:pt>
          <cx:pt idx="44748">2</cx:pt>
          <cx:pt idx="44749">2</cx:pt>
          <cx:pt idx="44750">2</cx:pt>
          <cx:pt idx="44751">2</cx:pt>
          <cx:pt idx="44752">2</cx:pt>
          <cx:pt idx="44753">2</cx:pt>
          <cx:pt idx="44754">2</cx:pt>
          <cx:pt idx="44755">2</cx:pt>
          <cx:pt idx="44756">2</cx:pt>
          <cx:pt idx="44757">2</cx:pt>
          <cx:pt idx="44758">2</cx:pt>
          <cx:pt idx="44759">2</cx:pt>
          <cx:pt idx="44760">2</cx:pt>
          <cx:pt idx="44761">2</cx:pt>
          <cx:pt idx="44762">2</cx:pt>
          <cx:pt idx="44763">2</cx:pt>
          <cx:pt idx="44764">2</cx:pt>
          <cx:pt idx="44765">2</cx:pt>
          <cx:pt idx="44766">2</cx:pt>
          <cx:pt idx="44767">2</cx:pt>
          <cx:pt idx="44768">2</cx:pt>
          <cx:pt idx="44769">2</cx:pt>
          <cx:pt idx="44770">2</cx:pt>
          <cx:pt idx="44771">2</cx:pt>
          <cx:pt idx="44772">2</cx:pt>
          <cx:pt idx="44773">2</cx:pt>
          <cx:pt idx="44774">2</cx:pt>
          <cx:pt idx="44775">2</cx:pt>
          <cx:pt idx="44776">2</cx:pt>
          <cx:pt idx="44777">2</cx:pt>
          <cx:pt idx="44778">2</cx:pt>
          <cx:pt idx="44779">2</cx:pt>
          <cx:pt idx="44780">2</cx:pt>
          <cx:pt idx="44781">2</cx:pt>
          <cx:pt idx="44782">2</cx:pt>
          <cx:pt idx="44783">2</cx:pt>
          <cx:pt idx="44784">2</cx:pt>
          <cx:pt idx="44785">2</cx:pt>
          <cx:pt idx="44786">2</cx:pt>
          <cx:pt idx="44787">2</cx:pt>
          <cx:pt idx="44788">2</cx:pt>
          <cx:pt idx="44789">2</cx:pt>
          <cx:pt idx="44790">2</cx:pt>
          <cx:pt idx="44791">2</cx:pt>
          <cx:pt idx="44792">2</cx:pt>
          <cx:pt idx="44793">2</cx:pt>
          <cx:pt idx="44794">2</cx:pt>
          <cx:pt idx="44795">2</cx:pt>
          <cx:pt idx="44796">2</cx:pt>
          <cx:pt idx="44797">2</cx:pt>
          <cx:pt idx="44798">2</cx:pt>
          <cx:pt idx="44799">2</cx:pt>
          <cx:pt idx="44800">2</cx:pt>
          <cx:pt idx="44801">2</cx:pt>
          <cx:pt idx="44802">2</cx:pt>
          <cx:pt idx="44803">2</cx:pt>
          <cx:pt idx="44804">2</cx:pt>
          <cx:pt idx="44805">2</cx:pt>
          <cx:pt idx="44806">2</cx:pt>
          <cx:pt idx="44807">2</cx:pt>
          <cx:pt idx="44808">2</cx:pt>
          <cx:pt idx="44809">2</cx:pt>
          <cx:pt idx="44810">2</cx:pt>
          <cx:pt idx="44811">2</cx:pt>
          <cx:pt idx="44812">2</cx:pt>
          <cx:pt idx="44813">2</cx:pt>
          <cx:pt idx="44814">2</cx:pt>
          <cx:pt idx="44815">2</cx:pt>
          <cx:pt idx="44816">2</cx:pt>
          <cx:pt idx="44817">2</cx:pt>
          <cx:pt idx="44818">2</cx:pt>
          <cx:pt idx="44819">2</cx:pt>
          <cx:pt idx="44820">2</cx:pt>
          <cx:pt idx="44821">2</cx:pt>
          <cx:pt idx="44822">2</cx:pt>
          <cx:pt idx="44823">2</cx:pt>
          <cx:pt idx="44824">2</cx:pt>
          <cx:pt idx="44825">2</cx:pt>
          <cx:pt idx="44826">2</cx:pt>
          <cx:pt idx="44827">2</cx:pt>
          <cx:pt idx="44828">2</cx:pt>
          <cx:pt idx="44829">2</cx:pt>
          <cx:pt idx="44830">2</cx:pt>
          <cx:pt idx="44831">2</cx:pt>
          <cx:pt idx="44832">2</cx:pt>
          <cx:pt idx="44833">2</cx:pt>
          <cx:pt idx="44834">2</cx:pt>
          <cx:pt idx="44835">2</cx:pt>
          <cx:pt idx="44836">2</cx:pt>
          <cx:pt idx="44837">2</cx:pt>
          <cx:pt idx="44838">2</cx:pt>
          <cx:pt idx="44839">2</cx:pt>
          <cx:pt idx="44840">2</cx:pt>
          <cx:pt idx="44841">2</cx:pt>
          <cx:pt idx="44842">2</cx:pt>
          <cx:pt idx="44843">2</cx:pt>
          <cx:pt idx="44844">2</cx:pt>
          <cx:pt idx="44845">2</cx:pt>
          <cx:pt idx="44846">2</cx:pt>
          <cx:pt idx="44847">2</cx:pt>
          <cx:pt idx="44848">2</cx:pt>
          <cx:pt idx="44849">2</cx:pt>
          <cx:pt idx="44850">2</cx:pt>
          <cx:pt idx="44851">2</cx:pt>
          <cx:pt idx="44852">2</cx:pt>
          <cx:pt idx="44853">2</cx:pt>
          <cx:pt idx="44854">2</cx:pt>
          <cx:pt idx="44855">2</cx:pt>
          <cx:pt idx="44856">2</cx:pt>
          <cx:pt idx="44857">2</cx:pt>
          <cx:pt idx="44858">2</cx:pt>
          <cx:pt idx="44859">2</cx:pt>
          <cx:pt idx="44860">2</cx:pt>
          <cx:pt idx="44861">2</cx:pt>
          <cx:pt idx="44862">2</cx:pt>
          <cx:pt idx="44863">2</cx:pt>
          <cx:pt idx="44864">2</cx:pt>
          <cx:pt idx="44865">2</cx:pt>
          <cx:pt idx="44866">2</cx:pt>
          <cx:pt idx="44867">2</cx:pt>
          <cx:pt idx="44868">2</cx:pt>
          <cx:pt idx="44869">2</cx:pt>
          <cx:pt idx="44870">2</cx:pt>
          <cx:pt idx="44871">2</cx:pt>
          <cx:pt idx="44872">2</cx:pt>
          <cx:pt idx="44873">2</cx:pt>
          <cx:pt idx="44874">2</cx:pt>
          <cx:pt idx="44875">2</cx:pt>
          <cx:pt idx="44876">2</cx:pt>
          <cx:pt idx="44877">2</cx:pt>
          <cx:pt idx="44878">2</cx:pt>
          <cx:pt idx="44879">2</cx:pt>
          <cx:pt idx="44880">2</cx:pt>
          <cx:pt idx="44881">2</cx:pt>
          <cx:pt idx="44882">2</cx:pt>
          <cx:pt idx="44883">2</cx:pt>
          <cx:pt idx="44884">2</cx:pt>
          <cx:pt idx="44885">2</cx:pt>
          <cx:pt idx="44886">2</cx:pt>
          <cx:pt idx="44887">2</cx:pt>
          <cx:pt idx="44888">2</cx:pt>
          <cx:pt idx="44889">2</cx:pt>
          <cx:pt idx="44890">2</cx:pt>
          <cx:pt idx="44891">2</cx:pt>
          <cx:pt idx="44892">2</cx:pt>
          <cx:pt idx="44893">2</cx:pt>
          <cx:pt idx="44894">2</cx:pt>
          <cx:pt idx="44895">2</cx:pt>
          <cx:pt idx="44896">2</cx:pt>
          <cx:pt idx="44897">2</cx:pt>
          <cx:pt idx="44898">2</cx:pt>
          <cx:pt idx="44899">2</cx:pt>
          <cx:pt idx="44900">2</cx:pt>
          <cx:pt idx="44901">2</cx:pt>
          <cx:pt idx="44902">2</cx:pt>
          <cx:pt idx="44903">2</cx:pt>
          <cx:pt idx="44904">2</cx:pt>
          <cx:pt idx="44905">2</cx:pt>
          <cx:pt idx="44906">2</cx:pt>
          <cx:pt idx="44907">2</cx:pt>
          <cx:pt idx="44908">2</cx:pt>
          <cx:pt idx="44909">2</cx:pt>
          <cx:pt idx="44910">2</cx:pt>
          <cx:pt idx="44911">2</cx:pt>
          <cx:pt idx="44912">2</cx:pt>
          <cx:pt idx="44913">2</cx:pt>
          <cx:pt idx="44914">2</cx:pt>
          <cx:pt idx="44915">2</cx:pt>
          <cx:pt idx="44916">2</cx:pt>
          <cx:pt idx="44917">2</cx:pt>
          <cx:pt idx="44918">2</cx:pt>
          <cx:pt idx="44919">2</cx:pt>
          <cx:pt idx="44920">2</cx:pt>
          <cx:pt idx="44921">2</cx:pt>
          <cx:pt idx="44922">2</cx:pt>
          <cx:pt idx="44923">2</cx:pt>
          <cx:pt idx="44924">2</cx:pt>
          <cx:pt idx="44925">2</cx:pt>
          <cx:pt idx="44926">2</cx:pt>
          <cx:pt idx="44927">2</cx:pt>
          <cx:pt idx="44928">2</cx:pt>
          <cx:pt idx="44929">2</cx:pt>
          <cx:pt idx="44930">2</cx:pt>
          <cx:pt idx="44931">2</cx:pt>
          <cx:pt idx="44932">2</cx:pt>
          <cx:pt idx="44933">2</cx:pt>
          <cx:pt idx="44934">2</cx:pt>
          <cx:pt idx="44935">2</cx:pt>
          <cx:pt idx="44936">2</cx:pt>
          <cx:pt idx="44937">2</cx:pt>
          <cx:pt idx="44938">2</cx:pt>
          <cx:pt idx="44939">2</cx:pt>
          <cx:pt idx="44940">2</cx:pt>
          <cx:pt idx="44941">2</cx:pt>
          <cx:pt idx="44942">2</cx:pt>
          <cx:pt idx="44943">2</cx:pt>
          <cx:pt idx="44944">2</cx:pt>
          <cx:pt idx="44945">2</cx:pt>
          <cx:pt idx="44946">2</cx:pt>
          <cx:pt idx="44947">2</cx:pt>
          <cx:pt idx="44948">2</cx:pt>
          <cx:pt idx="44949">2</cx:pt>
          <cx:pt idx="44950">2</cx:pt>
          <cx:pt idx="44951">2</cx:pt>
          <cx:pt idx="44952">2</cx:pt>
          <cx:pt idx="44953">2</cx:pt>
          <cx:pt idx="44954">2</cx:pt>
          <cx:pt idx="44955">2</cx:pt>
          <cx:pt idx="44956">2</cx:pt>
          <cx:pt idx="44957">2</cx:pt>
          <cx:pt idx="44958">2</cx:pt>
          <cx:pt idx="44959">2</cx:pt>
          <cx:pt idx="44960">2</cx:pt>
          <cx:pt idx="44961">2</cx:pt>
          <cx:pt idx="44962">2</cx:pt>
          <cx:pt idx="44963">2</cx:pt>
          <cx:pt idx="44964">2</cx:pt>
          <cx:pt idx="44965">2</cx:pt>
          <cx:pt idx="44966">2</cx:pt>
          <cx:pt idx="44967">2</cx:pt>
          <cx:pt idx="44968">2</cx:pt>
          <cx:pt idx="44969">2</cx:pt>
          <cx:pt idx="44970">2</cx:pt>
          <cx:pt idx="44971">2</cx:pt>
          <cx:pt idx="44972">2</cx:pt>
          <cx:pt idx="44973">2</cx:pt>
          <cx:pt idx="44974">2</cx:pt>
          <cx:pt idx="44975">2</cx:pt>
          <cx:pt idx="44976">2</cx:pt>
          <cx:pt idx="44977">2</cx:pt>
          <cx:pt idx="44978">2</cx:pt>
          <cx:pt idx="44979">2</cx:pt>
          <cx:pt idx="44980">2</cx:pt>
          <cx:pt idx="44981">2</cx:pt>
          <cx:pt idx="44982">2</cx:pt>
          <cx:pt idx="44983">2</cx:pt>
          <cx:pt idx="44984">2</cx:pt>
          <cx:pt idx="44985">2</cx:pt>
          <cx:pt idx="44986">2</cx:pt>
          <cx:pt idx="44987">2</cx:pt>
          <cx:pt idx="44988">2</cx:pt>
          <cx:pt idx="44989">2</cx:pt>
          <cx:pt idx="44990">2</cx:pt>
          <cx:pt idx="44991">2</cx:pt>
          <cx:pt idx="44992">2</cx:pt>
          <cx:pt idx="44993">2</cx:pt>
          <cx:pt idx="44994">2</cx:pt>
          <cx:pt idx="44995">2</cx:pt>
          <cx:pt idx="44996">2</cx:pt>
          <cx:pt idx="44997">2</cx:pt>
          <cx:pt idx="44998">2</cx:pt>
          <cx:pt idx="44999">2</cx:pt>
          <cx:pt idx="45000">2</cx:pt>
          <cx:pt idx="45001">2</cx:pt>
          <cx:pt idx="45002">2</cx:pt>
          <cx:pt idx="45003">2</cx:pt>
          <cx:pt idx="45004">2</cx:pt>
          <cx:pt idx="45005">2</cx:pt>
          <cx:pt idx="45006">2</cx:pt>
          <cx:pt idx="45007">2</cx:pt>
          <cx:pt idx="45008">2</cx:pt>
          <cx:pt idx="45009">2</cx:pt>
          <cx:pt idx="45010">2</cx:pt>
          <cx:pt idx="45011">2</cx:pt>
          <cx:pt idx="45012">2</cx:pt>
          <cx:pt idx="45013">2</cx:pt>
          <cx:pt idx="45014">2</cx:pt>
          <cx:pt idx="45015">2</cx:pt>
          <cx:pt idx="45016">2</cx:pt>
          <cx:pt idx="45017">2</cx:pt>
          <cx:pt idx="45018">2</cx:pt>
          <cx:pt idx="45019">2</cx:pt>
          <cx:pt idx="45020">2</cx:pt>
          <cx:pt idx="45021">2</cx:pt>
          <cx:pt idx="45022">2</cx:pt>
          <cx:pt idx="45023">2</cx:pt>
          <cx:pt idx="45024">2</cx:pt>
          <cx:pt idx="45025">2</cx:pt>
          <cx:pt idx="45026">2</cx:pt>
          <cx:pt idx="45027">2</cx:pt>
          <cx:pt idx="45028">2</cx:pt>
          <cx:pt idx="45029">2</cx:pt>
          <cx:pt idx="45030">2</cx:pt>
          <cx:pt idx="45031">2</cx:pt>
          <cx:pt idx="45032">2</cx:pt>
          <cx:pt idx="45033">2</cx:pt>
          <cx:pt idx="45034">2</cx:pt>
          <cx:pt idx="45035">2</cx:pt>
          <cx:pt idx="45036">2</cx:pt>
          <cx:pt idx="45037">2</cx:pt>
          <cx:pt idx="45038">2</cx:pt>
          <cx:pt idx="45039">2</cx:pt>
          <cx:pt idx="45040">2</cx:pt>
          <cx:pt idx="45041">2</cx:pt>
          <cx:pt idx="45042">2</cx:pt>
          <cx:pt idx="45043">2</cx:pt>
          <cx:pt idx="45044">2</cx:pt>
          <cx:pt idx="45045">2</cx:pt>
          <cx:pt idx="45046">2</cx:pt>
          <cx:pt idx="45047">2</cx:pt>
          <cx:pt idx="45048">2</cx:pt>
          <cx:pt idx="45049">2</cx:pt>
          <cx:pt idx="45050">2</cx:pt>
          <cx:pt idx="45051">2</cx:pt>
          <cx:pt idx="45052">2</cx:pt>
          <cx:pt idx="45053">2</cx:pt>
          <cx:pt idx="45054">2</cx:pt>
          <cx:pt idx="45055">2</cx:pt>
          <cx:pt idx="45056">2</cx:pt>
          <cx:pt idx="45057">2</cx:pt>
          <cx:pt idx="45058">2</cx:pt>
          <cx:pt idx="45059">2</cx:pt>
          <cx:pt idx="45060">2</cx:pt>
          <cx:pt idx="45061">2</cx:pt>
          <cx:pt idx="45062">2</cx:pt>
          <cx:pt idx="45063">2</cx:pt>
          <cx:pt idx="45064">2</cx:pt>
          <cx:pt idx="45065">2</cx:pt>
          <cx:pt idx="45066">2</cx:pt>
          <cx:pt idx="45067">2</cx:pt>
          <cx:pt idx="45068">2</cx:pt>
          <cx:pt idx="45069">2</cx:pt>
          <cx:pt idx="45070">2</cx:pt>
          <cx:pt idx="45071">2</cx:pt>
          <cx:pt idx="45072">2</cx:pt>
          <cx:pt idx="45073">2</cx:pt>
          <cx:pt idx="45074">2</cx:pt>
          <cx:pt idx="45075">2</cx:pt>
          <cx:pt idx="45076">2</cx:pt>
          <cx:pt idx="45077">2</cx:pt>
          <cx:pt idx="45078">2</cx:pt>
          <cx:pt idx="45079">2</cx:pt>
          <cx:pt idx="45080">2</cx:pt>
          <cx:pt idx="45081">2</cx:pt>
          <cx:pt idx="45082">2</cx:pt>
          <cx:pt idx="45083">2</cx:pt>
          <cx:pt idx="45084">2</cx:pt>
          <cx:pt idx="45085">2</cx:pt>
          <cx:pt idx="45086">2</cx:pt>
          <cx:pt idx="45087">2</cx:pt>
          <cx:pt idx="45088">2</cx:pt>
          <cx:pt idx="45089">2</cx:pt>
          <cx:pt idx="45090">2</cx:pt>
          <cx:pt idx="45091">2</cx:pt>
          <cx:pt idx="45092">2</cx:pt>
          <cx:pt idx="45093">2</cx:pt>
          <cx:pt idx="45094">2</cx:pt>
          <cx:pt idx="45095">2</cx:pt>
          <cx:pt idx="45096">2</cx:pt>
          <cx:pt idx="45097">2</cx:pt>
          <cx:pt idx="45098">2</cx:pt>
          <cx:pt idx="45099">2</cx:pt>
          <cx:pt idx="45100">2</cx:pt>
          <cx:pt idx="45101">2</cx:pt>
          <cx:pt idx="45102">2</cx:pt>
          <cx:pt idx="45103">2</cx:pt>
          <cx:pt idx="45104">2</cx:pt>
          <cx:pt idx="45105">2</cx:pt>
          <cx:pt idx="45106">2</cx:pt>
          <cx:pt idx="45107">2</cx:pt>
          <cx:pt idx="45108">2</cx:pt>
          <cx:pt idx="45109">2</cx:pt>
          <cx:pt idx="45110">2</cx:pt>
          <cx:pt idx="45111">2</cx:pt>
          <cx:pt idx="45112">2</cx:pt>
          <cx:pt idx="45113">2</cx:pt>
          <cx:pt idx="45114">2</cx:pt>
          <cx:pt idx="45115">2</cx:pt>
          <cx:pt idx="45116">2</cx:pt>
          <cx:pt idx="45117">2</cx:pt>
          <cx:pt idx="45118">2</cx:pt>
          <cx:pt idx="45119">2</cx:pt>
          <cx:pt idx="45120">2</cx:pt>
          <cx:pt idx="45121">2</cx:pt>
          <cx:pt idx="45122">2</cx:pt>
          <cx:pt idx="45123">2</cx:pt>
          <cx:pt idx="45124">2</cx:pt>
          <cx:pt idx="45125">2</cx:pt>
          <cx:pt idx="45126">2</cx:pt>
          <cx:pt idx="45127">2</cx:pt>
          <cx:pt idx="45128">2</cx:pt>
          <cx:pt idx="45129">2</cx:pt>
          <cx:pt idx="45130">2</cx:pt>
          <cx:pt idx="45131">2</cx:pt>
          <cx:pt idx="45132">2</cx:pt>
          <cx:pt idx="45133">2</cx:pt>
          <cx:pt idx="45134">2</cx:pt>
          <cx:pt idx="45135">2</cx:pt>
          <cx:pt idx="45136">2</cx:pt>
          <cx:pt idx="45137">2</cx:pt>
          <cx:pt idx="45138">2</cx:pt>
          <cx:pt idx="45139">2</cx:pt>
          <cx:pt idx="45140">2</cx:pt>
          <cx:pt idx="45141">2</cx:pt>
          <cx:pt idx="45142">2</cx:pt>
          <cx:pt idx="45143">2</cx:pt>
          <cx:pt idx="45144">2</cx:pt>
          <cx:pt idx="45145">2</cx:pt>
          <cx:pt idx="45146">2</cx:pt>
          <cx:pt idx="45147">2</cx:pt>
          <cx:pt idx="45148">2</cx:pt>
          <cx:pt idx="45149">2</cx:pt>
          <cx:pt idx="45150">2</cx:pt>
          <cx:pt idx="45151">2</cx:pt>
          <cx:pt idx="45152">2</cx:pt>
          <cx:pt idx="45153">2</cx:pt>
          <cx:pt idx="45154">2</cx:pt>
          <cx:pt idx="45155">2</cx:pt>
          <cx:pt idx="45156">2</cx:pt>
          <cx:pt idx="45157">2</cx:pt>
          <cx:pt idx="45158">2</cx:pt>
          <cx:pt idx="45159">2</cx:pt>
          <cx:pt idx="45160">2</cx:pt>
          <cx:pt idx="45161">2</cx:pt>
          <cx:pt idx="45162">2</cx:pt>
          <cx:pt idx="45163">2</cx:pt>
          <cx:pt idx="45164">2</cx:pt>
          <cx:pt idx="45165">2</cx:pt>
          <cx:pt idx="45166">2</cx:pt>
          <cx:pt idx="45167">2</cx:pt>
          <cx:pt idx="45168">2</cx:pt>
          <cx:pt idx="45169">2</cx:pt>
          <cx:pt idx="45170">2</cx:pt>
          <cx:pt idx="45171">2</cx:pt>
          <cx:pt idx="45172">2</cx:pt>
          <cx:pt idx="45173">2</cx:pt>
          <cx:pt idx="45174">2</cx:pt>
          <cx:pt idx="45175">2</cx:pt>
          <cx:pt idx="45176">2</cx:pt>
          <cx:pt idx="45177">2</cx:pt>
          <cx:pt idx="45178">2</cx:pt>
          <cx:pt idx="45179">2</cx:pt>
          <cx:pt idx="45180">2</cx:pt>
          <cx:pt idx="45181">2</cx:pt>
          <cx:pt idx="45182">2</cx:pt>
          <cx:pt idx="45183">2</cx:pt>
          <cx:pt idx="45184">2</cx:pt>
          <cx:pt idx="45185">2</cx:pt>
          <cx:pt idx="45186">2</cx:pt>
          <cx:pt idx="45187">2</cx:pt>
          <cx:pt idx="45188">2</cx:pt>
          <cx:pt idx="45189">2</cx:pt>
          <cx:pt idx="45190">2</cx:pt>
          <cx:pt idx="45191">2</cx:pt>
          <cx:pt idx="45192">2</cx:pt>
          <cx:pt idx="45193">2</cx:pt>
          <cx:pt idx="45194">2</cx:pt>
          <cx:pt idx="45195">2</cx:pt>
          <cx:pt idx="45196">2</cx:pt>
          <cx:pt idx="45197">2</cx:pt>
          <cx:pt idx="45198">2</cx:pt>
          <cx:pt idx="45199">2</cx:pt>
          <cx:pt idx="45200">2</cx:pt>
          <cx:pt idx="45201">2</cx:pt>
          <cx:pt idx="45202">2</cx:pt>
          <cx:pt idx="45203">2</cx:pt>
          <cx:pt idx="45204">2</cx:pt>
          <cx:pt idx="45205">2</cx:pt>
          <cx:pt idx="45206">2</cx:pt>
          <cx:pt idx="45207">2</cx:pt>
          <cx:pt idx="45208">2</cx:pt>
          <cx:pt idx="45209">2</cx:pt>
          <cx:pt idx="45210">2</cx:pt>
          <cx:pt idx="45211">2</cx:pt>
          <cx:pt idx="45212">2</cx:pt>
          <cx:pt idx="45213">2</cx:pt>
          <cx:pt idx="45214">2</cx:pt>
          <cx:pt idx="45215">2</cx:pt>
          <cx:pt idx="45216">2</cx:pt>
          <cx:pt idx="45217">2</cx:pt>
          <cx:pt idx="45218">2</cx:pt>
          <cx:pt idx="45219">2</cx:pt>
          <cx:pt idx="45220">2</cx:pt>
          <cx:pt idx="45221">2</cx:pt>
          <cx:pt idx="45222">2</cx:pt>
          <cx:pt idx="45223">2</cx:pt>
          <cx:pt idx="45224">2</cx:pt>
          <cx:pt idx="45225">2</cx:pt>
          <cx:pt idx="45226">2</cx:pt>
          <cx:pt idx="45227">2</cx:pt>
          <cx:pt idx="45228">2</cx:pt>
          <cx:pt idx="45229">2</cx:pt>
          <cx:pt idx="45230">2</cx:pt>
          <cx:pt idx="45231">2</cx:pt>
          <cx:pt idx="45232">2</cx:pt>
          <cx:pt idx="45233">2</cx:pt>
          <cx:pt idx="45234">2</cx:pt>
          <cx:pt idx="45235">2</cx:pt>
          <cx:pt idx="45236">2</cx:pt>
          <cx:pt idx="45237">2</cx:pt>
          <cx:pt idx="45238">2</cx:pt>
          <cx:pt idx="45239">2</cx:pt>
          <cx:pt idx="45240">2</cx:pt>
          <cx:pt idx="45241">2</cx:pt>
          <cx:pt idx="45242">2</cx:pt>
          <cx:pt idx="45243">2</cx:pt>
          <cx:pt idx="45244">2</cx:pt>
          <cx:pt idx="45245">2</cx:pt>
          <cx:pt idx="45246">2</cx:pt>
          <cx:pt idx="45247">2</cx:pt>
          <cx:pt idx="45248">2</cx:pt>
          <cx:pt idx="45249">2</cx:pt>
          <cx:pt idx="45250">2</cx:pt>
          <cx:pt idx="45251">2</cx:pt>
          <cx:pt idx="45252">2</cx:pt>
          <cx:pt idx="45253">2</cx:pt>
          <cx:pt idx="45254">2</cx:pt>
          <cx:pt idx="45255">2</cx:pt>
          <cx:pt idx="45256">2</cx:pt>
          <cx:pt idx="45257">2</cx:pt>
          <cx:pt idx="45258">2</cx:pt>
          <cx:pt idx="45259">2</cx:pt>
          <cx:pt idx="45260">2</cx:pt>
          <cx:pt idx="45261">2</cx:pt>
          <cx:pt idx="45262">2</cx:pt>
          <cx:pt idx="45263">2</cx:pt>
          <cx:pt idx="45264">2</cx:pt>
          <cx:pt idx="45265">2</cx:pt>
          <cx:pt idx="45266">2</cx:pt>
          <cx:pt idx="45267">2</cx:pt>
          <cx:pt idx="45268">2</cx:pt>
          <cx:pt idx="45269">2</cx:pt>
          <cx:pt idx="45270">2</cx:pt>
          <cx:pt idx="45271">2</cx:pt>
          <cx:pt idx="45272">2</cx:pt>
          <cx:pt idx="45273">2</cx:pt>
          <cx:pt idx="45274">2</cx:pt>
          <cx:pt idx="45275">2</cx:pt>
          <cx:pt idx="45276">2</cx:pt>
          <cx:pt idx="45277">2</cx:pt>
          <cx:pt idx="45278">2</cx:pt>
          <cx:pt idx="45279">2</cx:pt>
          <cx:pt idx="45280">2</cx:pt>
          <cx:pt idx="45281">2</cx:pt>
          <cx:pt idx="45282">2</cx:pt>
          <cx:pt idx="45283">2</cx:pt>
          <cx:pt idx="45284">2</cx:pt>
          <cx:pt idx="45285">2</cx:pt>
          <cx:pt idx="45286">2</cx:pt>
          <cx:pt idx="45287">2</cx:pt>
          <cx:pt idx="45288">2</cx:pt>
          <cx:pt idx="45289">2</cx:pt>
          <cx:pt idx="45290">2</cx:pt>
          <cx:pt idx="45291">2</cx:pt>
          <cx:pt idx="45292">2</cx:pt>
          <cx:pt idx="45293">2</cx:pt>
          <cx:pt idx="45294">2</cx:pt>
          <cx:pt idx="45295">2</cx:pt>
          <cx:pt idx="45296">2</cx:pt>
          <cx:pt idx="45297">2</cx:pt>
          <cx:pt idx="45298">2</cx:pt>
          <cx:pt idx="45299">2</cx:pt>
          <cx:pt idx="45300">2</cx:pt>
          <cx:pt idx="45301">2</cx:pt>
          <cx:pt idx="45302">2</cx:pt>
          <cx:pt idx="45303">2</cx:pt>
          <cx:pt idx="45304">2</cx:pt>
          <cx:pt idx="45305">2</cx:pt>
          <cx:pt idx="45306">2</cx:pt>
          <cx:pt idx="45307">2</cx:pt>
          <cx:pt idx="45308">2</cx:pt>
          <cx:pt idx="45309">2</cx:pt>
          <cx:pt idx="45310">2</cx:pt>
          <cx:pt idx="45311">2</cx:pt>
          <cx:pt idx="45312">2</cx:pt>
          <cx:pt idx="45313">2</cx:pt>
          <cx:pt idx="45314">2</cx:pt>
          <cx:pt idx="45315">2</cx:pt>
          <cx:pt idx="45316">2</cx:pt>
          <cx:pt idx="45317">2</cx:pt>
          <cx:pt idx="45318">2</cx:pt>
          <cx:pt idx="45319">2</cx:pt>
          <cx:pt idx="45320">2</cx:pt>
          <cx:pt idx="45321">2</cx:pt>
          <cx:pt idx="45322">2</cx:pt>
          <cx:pt idx="45323">2</cx:pt>
          <cx:pt idx="45324">2</cx:pt>
          <cx:pt idx="45325">2</cx:pt>
          <cx:pt idx="45326">2</cx:pt>
          <cx:pt idx="45327">2</cx:pt>
          <cx:pt idx="45328">2</cx:pt>
          <cx:pt idx="45329">2</cx:pt>
          <cx:pt idx="45330">2</cx:pt>
          <cx:pt idx="45331">2</cx:pt>
          <cx:pt idx="45332">2</cx:pt>
          <cx:pt idx="45333">2</cx:pt>
          <cx:pt idx="45334">2</cx:pt>
          <cx:pt idx="45335">2</cx:pt>
          <cx:pt idx="45336">2</cx:pt>
          <cx:pt idx="45337">2</cx:pt>
          <cx:pt idx="45338">2</cx:pt>
          <cx:pt idx="45339">2</cx:pt>
          <cx:pt idx="45340">2</cx:pt>
          <cx:pt idx="45341">2</cx:pt>
          <cx:pt idx="45342">2</cx:pt>
          <cx:pt idx="45343">2</cx:pt>
          <cx:pt idx="45344">2</cx:pt>
          <cx:pt idx="45345">2</cx:pt>
          <cx:pt idx="45346">2</cx:pt>
          <cx:pt idx="45347">2</cx:pt>
          <cx:pt idx="45348">2</cx:pt>
          <cx:pt idx="45349">2</cx:pt>
          <cx:pt idx="45350">2</cx:pt>
          <cx:pt idx="45351">2</cx:pt>
          <cx:pt idx="45352">2</cx:pt>
          <cx:pt idx="45353">2</cx:pt>
          <cx:pt idx="45354">2</cx:pt>
          <cx:pt idx="45355">2</cx:pt>
          <cx:pt idx="45356">2</cx:pt>
          <cx:pt idx="45357">2</cx:pt>
          <cx:pt idx="45358">2</cx:pt>
          <cx:pt idx="45359">2</cx:pt>
          <cx:pt idx="45360">2</cx:pt>
          <cx:pt idx="45361">2</cx:pt>
          <cx:pt idx="45362">2</cx:pt>
          <cx:pt idx="45363">2</cx:pt>
          <cx:pt idx="45364">2</cx:pt>
          <cx:pt idx="45365">2</cx:pt>
          <cx:pt idx="45366">2</cx:pt>
          <cx:pt idx="45367">2</cx:pt>
          <cx:pt idx="45368">2</cx:pt>
          <cx:pt idx="45369">2</cx:pt>
          <cx:pt idx="45370">2</cx:pt>
          <cx:pt idx="45371">2</cx:pt>
          <cx:pt idx="45372">2</cx:pt>
          <cx:pt idx="45373">2</cx:pt>
          <cx:pt idx="45374">2</cx:pt>
          <cx:pt idx="45375">2</cx:pt>
          <cx:pt idx="45376">2</cx:pt>
          <cx:pt idx="45377">2</cx:pt>
          <cx:pt idx="45378">2</cx:pt>
          <cx:pt idx="45379">2</cx:pt>
          <cx:pt idx="45380">2</cx:pt>
          <cx:pt idx="45381">2</cx:pt>
          <cx:pt idx="45382">2</cx:pt>
          <cx:pt idx="45383">2</cx:pt>
          <cx:pt idx="45384">2</cx:pt>
          <cx:pt idx="45385">2</cx:pt>
          <cx:pt idx="45386">2</cx:pt>
          <cx:pt idx="45387">2</cx:pt>
          <cx:pt idx="45388">2</cx:pt>
          <cx:pt idx="45389">2</cx:pt>
          <cx:pt idx="45390">2</cx:pt>
          <cx:pt idx="45391">2</cx:pt>
          <cx:pt idx="45392">2</cx:pt>
          <cx:pt idx="45393">2</cx:pt>
          <cx:pt idx="45394">2</cx:pt>
          <cx:pt idx="45395">2</cx:pt>
          <cx:pt idx="45396">2</cx:pt>
          <cx:pt idx="45397">2</cx:pt>
          <cx:pt idx="45398">2</cx:pt>
          <cx:pt idx="45399">2</cx:pt>
          <cx:pt idx="45400">2</cx:pt>
          <cx:pt idx="45401">2</cx:pt>
          <cx:pt idx="45402">2</cx:pt>
          <cx:pt idx="45403">2</cx:pt>
          <cx:pt idx="45404">2</cx:pt>
          <cx:pt idx="45405">2</cx:pt>
          <cx:pt idx="45406">2</cx:pt>
          <cx:pt idx="45407">2</cx:pt>
          <cx:pt idx="45408">2</cx:pt>
          <cx:pt idx="45409">2</cx:pt>
          <cx:pt idx="45410">2</cx:pt>
          <cx:pt idx="45411">2</cx:pt>
          <cx:pt idx="45412">2</cx:pt>
          <cx:pt idx="45413">2</cx:pt>
          <cx:pt idx="45414">2</cx:pt>
          <cx:pt idx="45415">2</cx:pt>
          <cx:pt idx="45416">2</cx:pt>
          <cx:pt idx="45417">2</cx:pt>
          <cx:pt idx="45418">2</cx:pt>
          <cx:pt idx="45419">2</cx:pt>
          <cx:pt idx="45420">2</cx:pt>
          <cx:pt idx="45421">2</cx:pt>
          <cx:pt idx="45422">2</cx:pt>
          <cx:pt idx="45423">2</cx:pt>
          <cx:pt idx="45424">2</cx:pt>
          <cx:pt idx="45425">2</cx:pt>
          <cx:pt idx="45426">2</cx:pt>
          <cx:pt idx="45427">2</cx:pt>
          <cx:pt idx="45428">2</cx:pt>
          <cx:pt idx="45429">2</cx:pt>
          <cx:pt idx="45430">2</cx:pt>
          <cx:pt idx="45431">2</cx:pt>
          <cx:pt idx="45432">2</cx:pt>
          <cx:pt idx="45433">2</cx:pt>
          <cx:pt idx="45434">2</cx:pt>
          <cx:pt idx="45435">2</cx:pt>
          <cx:pt idx="45436">2</cx:pt>
          <cx:pt idx="45437">2</cx:pt>
          <cx:pt idx="45438">2</cx:pt>
          <cx:pt idx="45439">2</cx:pt>
          <cx:pt idx="45440">2</cx:pt>
          <cx:pt idx="45441">2</cx:pt>
          <cx:pt idx="45442">2</cx:pt>
          <cx:pt idx="45443">2</cx:pt>
          <cx:pt idx="45444">2</cx:pt>
          <cx:pt idx="45445">2</cx:pt>
          <cx:pt idx="45446">2</cx:pt>
          <cx:pt idx="45447">2</cx:pt>
          <cx:pt idx="45448">2</cx:pt>
          <cx:pt idx="45449">2</cx:pt>
          <cx:pt idx="45450">2</cx:pt>
          <cx:pt idx="45451">2</cx:pt>
          <cx:pt idx="45452">2</cx:pt>
          <cx:pt idx="45453">2</cx:pt>
          <cx:pt idx="45454">2</cx:pt>
          <cx:pt idx="45455">2</cx:pt>
          <cx:pt idx="45456">2</cx:pt>
          <cx:pt idx="45457">2</cx:pt>
          <cx:pt idx="45458">2</cx:pt>
          <cx:pt idx="45459">2</cx:pt>
          <cx:pt idx="45460">2</cx:pt>
          <cx:pt idx="45461">2</cx:pt>
          <cx:pt idx="45462">2</cx:pt>
          <cx:pt idx="45463">2</cx:pt>
          <cx:pt idx="45464">2</cx:pt>
          <cx:pt idx="45465">2</cx:pt>
          <cx:pt idx="45466">2</cx:pt>
          <cx:pt idx="45467">2</cx:pt>
          <cx:pt idx="45468">2</cx:pt>
          <cx:pt idx="45469">2</cx:pt>
          <cx:pt idx="45470">2</cx:pt>
          <cx:pt idx="45471">2</cx:pt>
          <cx:pt idx="45472">2</cx:pt>
          <cx:pt idx="45473">2</cx:pt>
          <cx:pt idx="45474">2</cx:pt>
          <cx:pt idx="45475">2</cx:pt>
          <cx:pt idx="45476">2</cx:pt>
          <cx:pt idx="45477">2</cx:pt>
          <cx:pt idx="45478">2</cx:pt>
          <cx:pt idx="45479">2</cx:pt>
          <cx:pt idx="45480">2</cx:pt>
          <cx:pt idx="45481">2</cx:pt>
          <cx:pt idx="45482">2</cx:pt>
          <cx:pt idx="45483">2</cx:pt>
          <cx:pt idx="45484">2</cx:pt>
          <cx:pt idx="45485">2</cx:pt>
          <cx:pt idx="45486">2</cx:pt>
          <cx:pt idx="45487">2</cx:pt>
          <cx:pt idx="45488">2</cx:pt>
          <cx:pt idx="45489">2</cx:pt>
          <cx:pt idx="45490">2</cx:pt>
          <cx:pt idx="45491">2</cx:pt>
          <cx:pt idx="45492">2</cx:pt>
          <cx:pt idx="45493">2</cx:pt>
          <cx:pt idx="45494">2</cx:pt>
          <cx:pt idx="45495">2</cx:pt>
          <cx:pt idx="45496">2</cx:pt>
          <cx:pt idx="45497">2</cx:pt>
          <cx:pt idx="45498">2</cx:pt>
          <cx:pt idx="45499">2</cx:pt>
          <cx:pt idx="45500">2</cx:pt>
          <cx:pt idx="45501">2</cx:pt>
          <cx:pt idx="45502">2</cx:pt>
          <cx:pt idx="45503">2</cx:pt>
          <cx:pt idx="45504">2</cx:pt>
          <cx:pt idx="45505">2</cx:pt>
          <cx:pt idx="45506">2</cx:pt>
          <cx:pt idx="45507">2</cx:pt>
          <cx:pt idx="45508">2</cx:pt>
          <cx:pt idx="45509">2</cx:pt>
          <cx:pt idx="45510">2</cx:pt>
          <cx:pt idx="45511">2</cx:pt>
          <cx:pt idx="45512">2</cx:pt>
          <cx:pt idx="45513">2</cx:pt>
          <cx:pt idx="45514">2</cx:pt>
          <cx:pt idx="45515">2</cx:pt>
          <cx:pt idx="45516">2</cx:pt>
          <cx:pt idx="45517">2</cx:pt>
          <cx:pt idx="45518">2</cx:pt>
          <cx:pt idx="45519">2</cx:pt>
          <cx:pt idx="45520">2</cx:pt>
          <cx:pt idx="45521">2</cx:pt>
          <cx:pt idx="45522">2</cx:pt>
          <cx:pt idx="45523">2</cx:pt>
          <cx:pt idx="45524">2</cx:pt>
          <cx:pt idx="45525">2</cx:pt>
          <cx:pt idx="45526">2</cx:pt>
          <cx:pt idx="45527">2</cx:pt>
          <cx:pt idx="45528">2</cx:pt>
          <cx:pt idx="45529">2</cx:pt>
          <cx:pt idx="45530">2</cx:pt>
          <cx:pt idx="45531">2</cx:pt>
          <cx:pt idx="45532">2</cx:pt>
          <cx:pt idx="45533">2</cx:pt>
          <cx:pt idx="45534">2</cx:pt>
          <cx:pt idx="45535">2</cx:pt>
          <cx:pt idx="45536">2</cx:pt>
          <cx:pt idx="45537">2</cx:pt>
          <cx:pt idx="45538">2</cx:pt>
          <cx:pt idx="45539">2</cx:pt>
          <cx:pt idx="45540">2</cx:pt>
          <cx:pt idx="45541">2</cx:pt>
          <cx:pt idx="45542">2</cx:pt>
          <cx:pt idx="45543">2</cx:pt>
          <cx:pt idx="45544">2</cx:pt>
          <cx:pt idx="45545">2</cx:pt>
          <cx:pt idx="45546">2</cx:pt>
          <cx:pt idx="45547">2</cx:pt>
          <cx:pt idx="45548">2</cx:pt>
          <cx:pt idx="45549">2</cx:pt>
          <cx:pt idx="45550">2</cx:pt>
          <cx:pt idx="45551">2</cx:pt>
          <cx:pt idx="45552">2</cx:pt>
          <cx:pt idx="45553">2</cx:pt>
          <cx:pt idx="45554">2</cx:pt>
          <cx:pt idx="45555">2</cx:pt>
          <cx:pt idx="45556">2</cx:pt>
          <cx:pt idx="45557">2</cx:pt>
          <cx:pt idx="45558">2</cx:pt>
          <cx:pt idx="45559">2</cx:pt>
          <cx:pt idx="45560">2</cx:pt>
          <cx:pt idx="45561">2</cx:pt>
          <cx:pt idx="45562">2</cx:pt>
          <cx:pt idx="45563">2</cx:pt>
          <cx:pt idx="45564">2</cx:pt>
          <cx:pt idx="45565">2</cx:pt>
          <cx:pt idx="45566">2</cx:pt>
          <cx:pt idx="45567">2</cx:pt>
          <cx:pt idx="45568">2</cx:pt>
          <cx:pt idx="45569">2</cx:pt>
          <cx:pt idx="45570">2</cx:pt>
          <cx:pt idx="45571">2</cx:pt>
          <cx:pt idx="45572">2</cx:pt>
          <cx:pt idx="45573">2</cx:pt>
          <cx:pt idx="45574">2</cx:pt>
          <cx:pt idx="45575">2</cx:pt>
          <cx:pt idx="45576">2</cx:pt>
          <cx:pt idx="45577">2</cx:pt>
          <cx:pt idx="45578">2</cx:pt>
          <cx:pt idx="45579">2</cx:pt>
          <cx:pt idx="45580">2</cx:pt>
          <cx:pt idx="45581">2</cx:pt>
          <cx:pt idx="45582">2</cx:pt>
          <cx:pt idx="45583">2</cx:pt>
          <cx:pt idx="45584">2</cx:pt>
          <cx:pt idx="45585">2</cx:pt>
          <cx:pt idx="45586">2</cx:pt>
          <cx:pt idx="45587">2</cx:pt>
          <cx:pt idx="45588">2</cx:pt>
          <cx:pt idx="45589">2</cx:pt>
          <cx:pt idx="45590">2</cx:pt>
          <cx:pt idx="45591">2</cx:pt>
          <cx:pt idx="45592">2</cx:pt>
          <cx:pt idx="45593">2</cx:pt>
          <cx:pt idx="45594">2</cx:pt>
          <cx:pt idx="45595">2</cx:pt>
          <cx:pt idx="45596">2</cx:pt>
          <cx:pt idx="45597">2</cx:pt>
          <cx:pt idx="45598">2</cx:pt>
          <cx:pt idx="45599">2</cx:pt>
          <cx:pt idx="45600">2</cx:pt>
          <cx:pt idx="45601">2</cx:pt>
          <cx:pt idx="45602">2</cx:pt>
          <cx:pt idx="45603">2</cx:pt>
          <cx:pt idx="45604">2</cx:pt>
          <cx:pt idx="45605">2</cx:pt>
          <cx:pt idx="45606">2</cx:pt>
          <cx:pt idx="45607">2</cx:pt>
          <cx:pt idx="45608">2</cx:pt>
          <cx:pt idx="45609">2</cx:pt>
          <cx:pt idx="45610">2</cx:pt>
          <cx:pt idx="45611">2</cx:pt>
          <cx:pt idx="45612">2</cx:pt>
          <cx:pt idx="45613">2</cx:pt>
          <cx:pt idx="45614">2</cx:pt>
          <cx:pt idx="45615">2</cx:pt>
          <cx:pt idx="45616">2</cx:pt>
          <cx:pt idx="45617">2</cx:pt>
          <cx:pt idx="45618">2</cx:pt>
          <cx:pt idx="45619">2</cx:pt>
          <cx:pt idx="45620">2</cx:pt>
          <cx:pt idx="45621">2</cx:pt>
          <cx:pt idx="45622">2</cx:pt>
          <cx:pt idx="45623">2</cx:pt>
          <cx:pt idx="45624">2</cx:pt>
          <cx:pt idx="45625">2</cx:pt>
          <cx:pt idx="45626">2</cx:pt>
          <cx:pt idx="45627">2</cx:pt>
          <cx:pt idx="45628">2</cx:pt>
          <cx:pt idx="45629">2</cx:pt>
          <cx:pt idx="45630">2</cx:pt>
          <cx:pt idx="45631">2</cx:pt>
          <cx:pt idx="45632">2</cx:pt>
          <cx:pt idx="45633">2</cx:pt>
          <cx:pt idx="45634">2</cx:pt>
          <cx:pt idx="45635">2</cx:pt>
          <cx:pt idx="45636">2</cx:pt>
          <cx:pt idx="45637">2</cx:pt>
          <cx:pt idx="45638">2</cx:pt>
          <cx:pt idx="45639">2</cx:pt>
          <cx:pt idx="45640">2</cx:pt>
          <cx:pt idx="45641">2</cx:pt>
          <cx:pt idx="45642">2</cx:pt>
          <cx:pt idx="45643">2</cx:pt>
          <cx:pt idx="45644">2</cx:pt>
          <cx:pt idx="45645">2</cx:pt>
          <cx:pt idx="45646">2</cx:pt>
          <cx:pt idx="45647">2</cx:pt>
          <cx:pt idx="45648">2</cx:pt>
          <cx:pt idx="45649">2</cx:pt>
          <cx:pt idx="45650">2</cx:pt>
          <cx:pt idx="45651">2</cx:pt>
          <cx:pt idx="45652">2</cx:pt>
          <cx:pt idx="45653">2</cx:pt>
          <cx:pt idx="45654">2</cx:pt>
          <cx:pt idx="45655">2</cx:pt>
          <cx:pt idx="45656">2</cx:pt>
          <cx:pt idx="45657">2</cx:pt>
          <cx:pt idx="45658">2</cx:pt>
          <cx:pt idx="45659">2</cx:pt>
          <cx:pt idx="45660">2</cx:pt>
          <cx:pt idx="45661">2</cx:pt>
          <cx:pt idx="45662">2</cx:pt>
          <cx:pt idx="45663">2</cx:pt>
          <cx:pt idx="45664">2</cx:pt>
          <cx:pt idx="45665">2</cx:pt>
          <cx:pt idx="45666">2</cx:pt>
          <cx:pt idx="45667">2</cx:pt>
          <cx:pt idx="45668">2</cx:pt>
          <cx:pt idx="45669">2</cx:pt>
          <cx:pt idx="45670">2</cx:pt>
          <cx:pt idx="45671">2</cx:pt>
          <cx:pt idx="45672">2</cx:pt>
          <cx:pt idx="45673">2</cx:pt>
          <cx:pt idx="45674">2</cx:pt>
          <cx:pt idx="45675">2</cx:pt>
          <cx:pt idx="45676">2</cx:pt>
          <cx:pt idx="45677">2</cx:pt>
          <cx:pt idx="45678">2</cx:pt>
          <cx:pt idx="45679">2</cx:pt>
          <cx:pt idx="45680">2</cx:pt>
          <cx:pt idx="45681">2</cx:pt>
          <cx:pt idx="45682">2</cx:pt>
          <cx:pt idx="45683">2</cx:pt>
          <cx:pt idx="45684">2</cx:pt>
          <cx:pt idx="45685">2</cx:pt>
          <cx:pt idx="45686">2</cx:pt>
          <cx:pt idx="45687">2</cx:pt>
          <cx:pt idx="45688">2</cx:pt>
          <cx:pt idx="45689">2</cx:pt>
          <cx:pt idx="45690">2</cx:pt>
          <cx:pt idx="45691">2</cx:pt>
          <cx:pt idx="45692">2</cx:pt>
          <cx:pt idx="45693">2</cx:pt>
          <cx:pt idx="45694">2</cx:pt>
          <cx:pt idx="45695">2</cx:pt>
          <cx:pt idx="45696">2</cx:pt>
          <cx:pt idx="45697">2</cx:pt>
          <cx:pt idx="45698">2</cx:pt>
          <cx:pt idx="45699">2</cx:pt>
          <cx:pt idx="45700">2</cx:pt>
          <cx:pt idx="45701">2</cx:pt>
          <cx:pt idx="45702">2</cx:pt>
          <cx:pt idx="45703">2</cx:pt>
          <cx:pt idx="45704">2</cx:pt>
          <cx:pt idx="45705">2</cx:pt>
          <cx:pt idx="45706">2</cx:pt>
          <cx:pt idx="45707">2</cx:pt>
          <cx:pt idx="45708">2</cx:pt>
          <cx:pt idx="45709">2</cx:pt>
          <cx:pt idx="45710">2</cx:pt>
          <cx:pt idx="45711">2</cx:pt>
          <cx:pt idx="45712">2</cx:pt>
          <cx:pt idx="45713">2</cx:pt>
          <cx:pt idx="45714">2</cx:pt>
          <cx:pt idx="45715">2</cx:pt>
          <cx:pt idx="45716">2</cx:pt>
          <cx:pt idx="45717">2</cx:pt>
          <cx:pt idx="45718">2</cx:pt>
          <cx:pt idx="45719">2</cx:pt>
          <cx:pt idx="45720">2</cx:pt>
          <cx:pt idx="45721">2</cx:pt>
          <cx:pt idx="45722">2</cx:pt>
          <cx:pt idx="45723">2</cx:pt>
          <cx:pt idx="45724">2</cx:pt>
          <cx:pt idx="45725">2</cx:pt>
          <cx:pt idx="45726">2</cx:pt>
          <cx:pt idx="45727">2</cx:pt>
          <cx:pt idx="45728">2</cx:pt>
          <cx:pt idx="45729">2</cx:pt>
          <cx:pt idx="45730">2</cx:pt>
          <cx:pt idx="45731">2</cx:pt>
          <cx:pt idx="45732">2</cx:pt>
          <cx:pt idx="45733">2</cx:pt>
          <cx:pt idx="45734">2</cx:pt>
          <cx:pt idx="45735">2</cx:pt>
          <cx:pt idx="45736">2</cx:pt>
          <cx:pt idx="45737">2</cx:pt>
          <cx:pt idx="45738">2</cx:pt>
          <cx:pt idx="45739">2</cx:pt>
          <cx:pt idx="45740">2</cx:pt>
          <cx:pt idx="45741">2</cx:pt>
          <cx:pt idx="45742">2</cx:pt>
          <cx:pt idx="45743">2</cx:pt>
          <cx:pt idx="45744">2</cx:pt>
          <cx:pt idx="45745">2</cx:pt>
          <cx:pt idx="45746">2</cx:pt>
          <cx:pt idx="45747">2</cx:pt>
          <cx:pt idx="45748">2</cx:pt>
          <cx:pt idx="45749">2</cx:pt>
          <cx:pt idx="45750">2</cx:pt>
          <cx:pt idx="45751">2</cx:pt>
          <cx:pt idx="45752">2</cx:pt>
          <cx:pt idx="45753">2</cx:pt>
          <cx:pt idx="45754">2</cx:pt>
          <cx:pt idx="45755">2</cx:pt>
          <cx:pt idx="45756">2</cx:pt>
          <cx:pt idx="45757">2</cx:pt>
          <cx:pt idx="45758">2</cx:pt>
          <cx:pt idx="45759">2</cx:pt>
          <cx:pt idx="45760">2</cx:pt>
          <cx:pt idx="45761">2</cx:pt>
          <cx:pt idx="45762">2</cx:pt>
          <cx:pt idx="45763">2</cx:pt>
          <cx:pt idx="45764">2</cx:pt>
          <cx:pt idx="45765">2</cx:pt>
          <cx:pt idx="45766">2</cx:pt>
          <cx:pt idx="45767">2</cx:pt>
          <cx:pt idx="45768">2</cx:pt>
          <cx:pt idx="45769">2</cx:pt>
          <cx:pt idx="45770">2</cx:pt>
          <cx:pt idx="45771">2</cx:pt>
          <cx:pt idx="45772">2</cx:pt>
          <cx:pt idx="45773">2</cx:pt>
          <cx:pt idx="45774">2</cx:pt>
          <cx:pt idx="45775">2</cx:pt>
          <cx:pt idx="45776">2</cx:pt>
          <cx:pt idx="45777">2</cx:pt>
          <cx:pt idx="45778">2</cx:pt>
          <cx:pt idx="45779">2</cx:pt>
          <cx:pt idx="45780">2</cx:pt>
          <cx:pt idx="45781">2</cx:pt>
          <cx:pt idx="45782">2</cx:pt>
          <cx:pt idx="45783">2</cx:pt>
          <cx:pt idx="45784">2</cx:pt>
          <cx:pt idx="45785">2</cx:pt>
          <cx:pt idx="45786">2</cx:pt>
          <cx:pt idx="45787">2</cx:pt>
          <cx:pt idx="45788">2</cx:pt>
          <cx:pt idx="45789">2</cx:pt>
          <cx:pt idx="45790">2</cx:pt>
          <cx:pt idx="45791">2</cx:pt>
          <cx:pt idx="45792">2</cx:pt>
          <cx:pt idx="45793">2</cx:pt>
          <cx:pt idx="45794">2</cx:pt>
          <cx:pt idx="45795">2</cx:pt>
          <cx:pt idx="45796">2</cx:pt>
          <cx:pt idx="45797">2</cx:pt>
          <cx:pt idx="45798">2</cx:pt>
          <cx:pt idx="45799">2</cx:pt>
          <cx:pt idx="45800">2</cx:pt>
          <cx:pt idx="45801">2</cx:pt>
          <cx:pt idx="45802">2</cx:pt>
          <cx:pt idx="45803">2</cx:pt>
          <cx:pt idx="45804">2</cx:pt>
          <cx:pt idx="45805">2</cx:pt>
          <cx:pt idx="45806">2</cx:pt>
          <cx:pt idx="45807">2</cx:pt>
          <cx:pt idx="45808">2</cx:pt>
          <cx:pt idx="45809">2</cx:pt>
          <cx:pt idx="45810">2</cx:pt>
          <cx:pt idx="45811">2</cx:pt>
          <cx:pt idx="45812">2</cx:pt>
          <cx:pt idx="45813">2</cx:pt>
          <cx:pt idx="45814">2</cx:pt>
          <cx:pt idx="45815">2</cx:pt>
          <cx:pt idx="45816">2</cx:pt>
          <cx:pt idx="45817">2</cx:pt>
          <cx:pt idx="45818">2</cx:pt>
          <cx:pt idx="45819">2</cx:pt>
          <cx:pt idx="45820">2</cx:pt>
          <cx:pt idx="45821">2</cx:pt>
          <cx:pt idx="45822">2</cx:pt>
          <cx:pt idx="45823">2</cx:pt>
          <cx:pt idx="45824">2</cx:pt>
          <cx:pt idx="45825">2</cx:pt>
          <cx:pt idx="45826">2</cx:pt>
          <cx:pt idx="45827">2</cx:pt>
          <cx:pt idx="45828">2</cx:pt>
          <cx:pt idx="45829">2</cx:pt>
          <cx:pt idx="45830">2</cx:pt>
          <cx:pt idx="45831">2</cx:pt>
          <cx:pt idx="45832">2</cx:pt>
          <cx:pt idx="45833">2</cx:pt>
          <cx:pt idx="45834">2</cx:pt>
          <cx:pt idx="45835">2</cx:pt>
          <cx:pt idx="45836">2</cx:pt>
          <cx:pt idx="45837">2</cx:pt>
          <cx:pt idx="45838">2</cx:pt>
          <cx:pt idx="45839">2</cx:pt>
          <cx:pt idx="45840">2</cx:pt>
          <cx:pt idx="45841">2</cx:pt>
          <cx:pt idx="45842">2</cx:pt>
          <cx:pt idx="45843">2</cx:pt>
          <cx:pt idx="45844">2</cx:pt>
          <cx:pt idx="45845">2</cx:pt>
          <cx:pt idx="45846">2</cx:pt>
          <cx:pt idx="45847">2</cx:pt>
          <cx:pt idx="45848">2</cx:pt>
          <cx:pt idx="45849">2</cx:pt>
          <cx:pt idx="45850">2</cx:pt>
          <cx:pt idx="45851">2</cx:pt>
          <cx:pt idx="45852">2</cx:pt>
          <cx:pt idx="45853">2</cx:pt>
          <cx:pt idx="45854">2</cx:pt>
          <cx:pt idx="45855">2</cx:pt>
          <cx:pt idx="45856">2</cx:pt>
          <cx:pt idx="45857">2</cx:pt>
          <cx:pt idx="45858">2</cx:pt>
          <cx:pt idx="45859">2</cx:pt>
          <cx:pt idx="45860">2</cx:pt>
          <cx:pt idx="45861">2</cx:pt>
          <cx:pt idx="45862">2</cx:pt>
          <cx:pt idx="45863">2</cx:pt>
          <cx:pt idx="45864">2</cx:pt>
          <cx:pt idx="45865">2</cx:pt>
          <cx:pt idx="45866">2</cx:pt>
          <cx:pt idx="45867">2</cx:pt>
          <cx:pt idx="45868">2</cx:pt>
          <cx:pt idx="45869">2</cx:pt>
          <cx:pt idx="45870">2</cx:pt>
          <cx:pt idx="45871">2</cx:pt>
          <cx:pt idx="45872">2</cx:pt>
          <cx:pt idx="45873">2</cx:pt>
          <cx:pt idx="45874">2</cx:pt>
          <cx:pt idx="45875">2</cx:pt>
          <cx:pt idx="45876">2</cx:pt>
          <cx:pt idx="45877">2</cx:pt>
          <cx:pt idx="45878">2</cx:pt>
          <cx:pt idx="45879">2</cx:pt>
          <cx:pt idx="45880">2</cx:pt>
          <cx:pt idx="45881">2</cx:pt>
          <cx:pt idx="45882">2</cx:pt>
          <cx:pt idx="45883">2</cx:pt>
          <cx:pt idx="45884">2</cx:pt>
          <cx:pt idx="45885">2</cx:pt>
          <cx:pt idx="45886">2</cx:pt>
          <cx:pt idx="45887">2</cx:pt>
          <cx:pt idx="45888">2</cx:pt>
          <cx:pt idx="45889">2</cx:pt>
          <cx:pt idx="45890">2</cx:pt>
          <cx:pt idx="45891">2</cx:pt>
          <cx:pt idx="45892">2</cx:pt>
          <cx:pt idx="45893">2</cx:pt>
          <cx:pt idx="45894">2</cx:pt>
          <cx:pt idx="45895">2</cx:pt>
          <cx:pt idx="45896">2</cx:pt>
          <cx:pt idx="45897">2</cx:pt>
          <cx:pt idx="45898">2</cx:pt>
          <cx:pt idx="45899">2</cx:pt>
          <cx:pt idx="45900">2</cx:pt>
          <cx:pt idx="45901">2</cx:pt>
          <cx:pt idx="45902">2</cx:pt>
          <cx:pt idx="45903">2</cx:pt>
          <cx:pt idx="45904">2</cx:pt>
          <cx:pt idx="45905">2</cx:pt>
          <cx:pt idx="45906">2</cx:pt>
          <cx:pt idx="45907">2</cx:pt>
          <cx:pt idx="45908">2</cx:pt>
          <cx:pt idx="45909">2</cx:pt>
          <cx:pt idx="45910">2</cx:pt>
          <cx:pt idx="45911">2</cx:pt>
          <cx:pt idx="45912">2</cx:pt>
          <cx:pt idx="45913">2</cx:pt>
          <cx:pt idx="45914">2</cx:pt>
          <cx:pt idx="45915">2</cx:pt>
          <cx:pt idx="45916">2</cx:pt>
          <cx:pt idx="45917">2</cx:pt>
          <cx:pt idx="45918">2</cx:pt>
          <cx:pt idx="45919">2</cx:pt>
          <cx:pt idx="45920">2</cx:pt>
          <cx:pt idx="45921">2</cx:pt>
          <cx:pt idx="45922">2</cx:pt>
          <cx:pt idx="45923">2</cx:pt>
          <cx:pt idx="45924">2</cx:pt>
          <cx:pt idx="45925">2</cx:pt>
          <cx:pt idx="45926">2</cx:pt>
          <cx:pt idx="45927">2</cx:pt>
          <cx:pt idx="45928">2</cx:pt>
          <cx:pt idx="45929">2</cx:pt>
          <cx:pt idx="45930">2</cx:pt>
          <cx:pt idx="45931">2</cx:pt>
          <cx:pt idx="45932">2</cx:pt>
          <cx:pt idx="45933">2</cx:pt>
          <cx:pt idx="45934">2</cx:pt>
          <cx:pt idx="45935">2</cx:pt>
          <cx:pt idx="45936">2</cx:pt>
          <cx:pt idx="45937">2</cx:pt>
          <cx:pt idx="45938">2</cx:pt>
          <cx:pt idx="45939">2</cx:pt>
          <cx:pt idx="45940">2</cx:pt>
          <cx:pt idx="45941">2</cx:pt>
          <cx:pt idx="45942">2</cx:pt>
          <cx:pt idx="45943">2</cx:pt>
          <cx:pt idx="45944">2</cx:pt>
          <cx:pt idx="45945">2</cx:pt>
          <cx:pt idx="45946">2</cx:pt>
          <cx:pt idx="45947">2</cx:pt>
          <cx:pt idx="45948">2</cx:pt>
          <cx:pt idx="45949">2</cx:pt>
          <cx:pt idx="45950">2</cx:pt>
          <cx:pt idx="45951">2</cx:pt>
          <cx:pt idx="45952">2</cx:pt>
          <cx:pt idx="45953">2</cx:pt>
          <cx:pt idx="45954">2</cx:pt>
          <cx:pt idx="45955">2</cx:pt>
          <cx:pt idx="45956">2</cx:pt>
          <cx:pt idx="45957">2</cx:pt>
          <cx:pt idx="45958">2</cx:pt>
          <cx:pt idx="45959">2</cx:pt>
          <cx:pt idx="45960">2</cx:pt>
          <cx:pt idx="45961">2</cx:pt>
          <cx:pt idx="45962">2</cx:pt>
          <cx:pt idx="45963">2</cx:pt>
          <cx:pt idx="45964">2</cx:pt>
          <cx:pt idx="45965">2</cx:pt>
          <cx:pt idx="45966">2</cx:pt>
          <cx:pt idx="45967">2</cx:pt>
          <cx:pt idx="45968">2</cx:pt>
          <cx:pt idx="45969">2</cx:pt>
          <cx:pt idx="45970">2</cx:pt>
          <cx:pt idx="45971">2</cx:pt>
          <cx:pt idx="45972">2</cx:pt>
          <cx:pt idx="45973">2</cx:pt>
          <cx:pt idx="45974">2</cx:pt>
          <cx:pt idx="45975">2</cx:pt>
          <cx:pt idx="45976">2</cx:pt>
          <cx:pt idx="45977">2</cx:pt>
          <cx:pt idx="45978">2</cx:pt>
          <cx:pt idx="45979">2</cx:pt>
          <cx:pt idx="45980">2</cx:pt>
          <cx:pt idx="45981">2</cx:pt>
          <cx:pt idx="45982">2</cx:pt>
          <cx:pt idx="45983">2</cx:pt>
          <cx:pt idx="45984">2</cx:pt>
          <cx:pt idx="45985">2</cx:pt>
          <cx:pt idx="45986">2</cx:pt>
          <cx:pt idx="45987">2</cx:pt>
          <cx:pt idx="45988">2</cx:pt>
          <cx:pt idx="45989">2</cx:pt>
          <cx:pt idx="45990">2</cx:pt>
          <cx:pt idx="45991">2</cx:pt>
          <cx:pt idx="45992">2</cx:pt>
          <cx:pt idx="45993">2</cx:pt>
          <cx:pt idx="45994">2</cx:pt>
          <cx:pt idx="45995">2</cx:pt>
          <cx:pt idx="45996">2</cx:pt>
          <cx:pt idx="45997">2</cx:pt>
          <cx:pt idx="45998">2</cx:pt>
          <cx:pt idx="45999">2</cx:pt>
          <cx:pt idx="46000">2</cx:pt>
          <cx:pt idx="46001">2</cx:pt>
          <cx:pt idx="46002">2</cx:pt>
          <cx:pt idx="46003">2</cx:pt>
          <cx:pt idx="46004">2</cx:pt>
          <cx:pt idx="46005">2</cx:pt>
          <cx:pt idx="46006">2</cx:pt>
          <cx:pt idx="46007">2</cx:pt>
          <cx:pt idx="46008">2</cx:pt>
          <cx:pt idx="46009">2</cx:pt>
          <cx:pt idx="46010">2</cx:pt>
          <cx:pt idx="46011">2</cx:pt>
          <cx:pt idx="46012">2</cx:pt>
          <cx:pt idx="46013">2</cx:pt>
          <cx:pt idx="46014">2</cx:pt>
          <cx:pt idx="46015">2</cx:pt>
          <cx:pt idx="46016">2</cx:pt>
          <cx:pt idx="46017">2</cx:pt>
          <cx:pt idx="46018">2</cx:pt>
          <cx:pt idx="46019">2</cx:pt>
          <cx:pt idx="46020">2</cx:pt>
          <cx:pt idx="46021">2</cx:pt>
          <cx:pt idx="46022">2</cx:pt>
          <cx:pt idx="46023">2</cx:pt>
          <cx:pt idx="46024">2</cx:pt>
          <cx:pt idx="46025">2</cx:pt>
          <cx:pt idx="46026">2</cx:pt>
          <cx:pt idx="46027">2</cx:pt>
          <cx:pt idx="46028">2</cx:pt>
          <cx:pt idx="46029">2</cx:pt>
          <cx:pt idx="46030">2</cx:pt>
          <cx:pt idx="46031">2</cx:pt>
          <cx:pt idx="46032">2</cx:pt>
          <cx:pt idx="46033">2</cx:pt>
          <cx:pt idx="46034">2</cx:pt>
          <cx:pt idx="46035">2</cx:pt>
          <cx:pt idx="46036">2</cx:pt>
          <cx:pt idx="46037">2</cx:pt>
          <cx:pt idx="46038">2</cx:pt>
          <cx:pt idx="46039">2</cx:pt>
          <cx:pt idx="46040">2</cx:pt>
          <cx:pt idx="46041">2</cx:pt>
          <cx:pt idx="46042">2</cx:pt>
          <cx:pt idx="46043">2</cx:pt>
          <cx:pt idx="46044">2</cx:pt>
          <cx:pt idx="46045">2</cx:pt>
          <cx:pt idx="46046">2</cx:pt>
          <cx:pt idx="46047">2</cx:pt>
          <cx:pt idx="46048">2</cx:pt>
          <cx:pt idx="46049">2</cx:pt>
          <cx:pt idx="46050">2</cx:pt>
          <cx:pt idx="46051">2</cx:pt>
          <cx:pt idx="46052">2</cx:pt>
          <cx:pt idx="46053">2</cx:pt>
          <cx:pt idx="46054">2</cx:pt>
          <cx:pt idx="46055">2</cx:pt>
          <cx:pt idx="46056">2</cx:pt>
          <cx:pt idx="46057">2</cx:pt>
          <cx:pt idx="46058">2</cx:pt>
          <cx:pt idx="46059">2</cx:pt>
          <cx:pt idx="46060">2</cx:pt>
          <cx:pt idx="46061">2</cx:pt>
          <cx:pt idx="46062">2</cx:pt>
          <cx:pt idx="46063">2</cx:pt>
          <cx:pt idx="46064">2</cx:pt>
          <cx:pt idx="46065">2</cx:pt>
          <cx:pt idx="46066">2</cx:pt>
          <cx:pt idx="46067">2</cx:pt>
          <cx:pt idx="46068">2</cx:pt>
          <cx:pt idx="46069">2</cx:pt>
          <cx:pt idx="46070">2</cx:pt>
          <cx:pt idx="46071">2</cx:pt>
          <cx:pt idx="46072">2</cx:pt>
          <cx:pt idx="46073">2</cx:pt>
          <cx:pt idx="46074">2</cx:pt>
          <cx:pt idx="46075">2</cx:pt>
          <cx:pt idx="46076">2</cx:pt>
          <cx:pt idx="46077">2</cx:pt>
          <cx:pt idx="46078">2</cx:pt>
          <cx:pt idx="46079">2</cx:pt>
          <cx:pt idx="46080">2</cx:pt>
          <cx:pt idx="46081">2</cx:pt>
          <cx:pt idx="46082">2</cx:pt>
          <cx:pt idx="46083">2</cx:pt>
          <cx:pt idx="46084">2</cx:pt>
          <cx:pt idx="46085">2</cx:pt>
          <cx:pt idx="46086">2</cx:pt>
          <cx:pt idx="46087">2</cx:pt>
          <cx:pt idx="46088">2</cx:pt>
          <cx:pt idx="46089">2</cx:pt>
          <cx:pt idx="46090">2</cx:pt>
          <cx:pt idx="46091">2</cx:pt>
          <cx:pt idx="46092">2</cx:pt>
          <cx:pt idx="46093">2</cx:pt>
          <cx:pt idx="46094">2</cx:pt>
          <cx:pt idx="46095">2</cx:pt>
          <cx:pt idx="46096">2</cx:pt>
          <cx:pt idx="46097">2</cx:pt>
          <cx:pt idx="46098">2</cx:pt>
          <cx:pt idx="46099">2</cx:pt>
          <cx:pt idx="46100">2</cx:pt>
          <cx:pt idx="46101">2</cx:pt>
          <cx:pt idx="46102">2</cx:pt>
          <cx:pt idx="46103">2</cx:pt>
          <cx:pt idx="46104">2</cx:pt>
          <cx:pt idx="46105">2</cx:pt>
          <cx:pt idx="46106">2</cx:pt>
          <cx:pt idx="46107">2</cx:pt>
          <cx:pt idx="46108">2</cx:pt>
          <cx:pt idx="46109">2</cx:pt>
          <cx:pt idx="46110">2</cx:pt>
          <cx:pt idx="46111">2</cx:pt>
          <cx:pt idx="46112">2</cx:pt>
          <cx:pt idx="46113">2</cx:pt>
          <cx:pt idx="46114">2</cx:pt>
          <cx:pt idx="46115">2</cx:pt>
          <cx:pt idx="46116">2</cx:pt>
          <cx:pt idx="46117">2</cx:pt>
          <cx:pt idx="46118">2</cx:pt>
          <cx:pt idx="46119">2</cx:pt>
          <cx:pt idx="46120">2</cx:pt>
          <cx:pt idx="46121">2</cx:pt>
          <cx:pt idx="46122">2</cx:pt>
          <cx:pt idx="46123">2</cx:pt>
          <cx:pt idx="46124">2</cx:pt>
          <cx:pt idx="46125">2</cx:pt>
          <cx:pt idx="46126">2</cx:pt>
          <cx:pt idx="46127">2</cx:pt>
          <cx:pt idx="46128">2</cx:pt>
          <cx:pt idx="46129">2</cx:pt>
          <cx:pt idx="46130">2</cx:pt>
          <cx:pt idx="46131">2</cx:pt>
          <cx:pt idx="46132">2</cx:pt>
          <cx:pt idx="46133">2</cx:pt>
          <cx:pt idx="46134">2</cx:pt>
          <cx:pt idx="46135">2</cx:pt>
          <cx:pt idx="46136">2</cx:pt>
          <cx:pt idx="46137">2</cx:pt>
          <cx:pt idx="46138">2</cx:pt>
          <cx:pt idx="46139">2</cx:pt>
          <cx:pt idx="46140">2</cx:pt>
          <cx:pt idx="46141">2</cx:pt>
          <cx:pt idx="46142">2</cx:pt>
          <cx:pt idx="46143">2</cx:pt>
          <cx:pt idx="46144">2</cx:pt>
          <cx:pt idx="46145">2</cx:pt>
          <cx:pt idx="46146">2</cx:pt>
          <cx:pt idx="46147">2</cx:pt>
          <cx:pt idx="46148">2</cx:pt>
          <cx:pt idx="46149">2</cx:pt>
          <cx:pt idx="46150">2</cx:pt>
          <cx:pt idx="46151">2</cx:pt>
          <cx:pt idx="46152">2</cx:pt>
          <cx:pt idx="46153">2</cx:pt>
          <cx:pt idx="46154">2</cx:pt>
          <cx:pt idx="46155">2</cx:pt>
          <cx:pt idx="46156">2</cx:pt>
          <cx:pt idx="46157">2</cx:pt>
          <cx:pt idx="46158">2</cx:pt>
          <cx:pt idx="46159">2</cx:pt>
          <cx:pt idx="46160">2</cx:pt>
          <cx:pt idx="46161">2</cx:pt>
          <cx:pt idx="46162">2</cx:pt>
          <cx:pt idx="46163">2</cx:pt>
          <cx:pt idx="46164">2</cx:pt>
          <cx:pt idx="46165">2</cx:pt>
          <cx:pt idx="46166">2</cx:pt>
          <cx:pt idx="46167">2</cx:pt>
          <cx:pt idx="46168">2</cx:pt>
          <cx:pt idx="46169">2</cx:pt>
          <cx:pt idx="46170">2</cx:pt>
          <cx:pt idx="46171">2</cx:pt>
          <cx:pt idx="46172">2</cx:pt>
          <cx:pt idx="46173">2</cx:pt>
          <cx:pt idx="46174">2</cx:pt>
          <cx:pt idx="46175">2</cx:pt>
          <cx:pt idx="46176">2</cx:pt>
          <cx:pt idx="46177">2</cx:pt>
          <cx:pt idx="46178">2</cx:pt>
          <cx:pt idx="46179">2</cx:pt>
          <cx:pt idx="46180">2</cx:pt>
          <cx:pt idx="46181">2</cx:pt>
          <cx:pt idx="46182">2</cx:pt>
          <cx:pt idx="46183">2</cx:pt>
          <cx:pt idx="46184">2</cx:pt>
          <cx:pt idx="46185">2</cx:pt>
          <cx:pt idx="46186">2</cx:pt>
          <cx:pt idx="46187">2</cx:pt>
          <cx:pt idx="46188">2</cx:pt>
          <cx:pt idx="46189">2</cx:pt>
          <cx:pt idx="46190">2</cx:pt>
          <cx:pt idx="46191">2</cx:pt>
          <cx:pt idx="46192">2</cx:pt>
          <cx:pt idx="46193">2</cx:pt>
          <cx:pt idx="46194">2</cx:pt>
          <cx:pt idx="46195">2</cx:pt>
          <cx:pt idx="46196">2</cx:pt>
          <cx:pt idx="46197">2</cx:pt>
          <cx:pt idx="46198">2</cx:pt>
          <cx:pt idx="46199">2</cx:pt>
          <cx:pt idx="46200">2</cx:pt>
          <cx:pt idx="46201">2</cx:pt>
          <cx:pt idx="46202">2</cx:pt>
          <cx:pt idx="46203">2</cx:pt>
          <cx:pt idx="46204">2</cx:pt>
          <cx:pt idx="46205">2</cx:pt>
          <cx:pt idx="46206">2</cx:pt>
          <cx:pt idx="46207">2</cx:pt>
          <cx:pt idx="46208">2</cx:pt>
          <cx:pt idx="46209">2</cx:pt>
          <cx:pt idx="46210">2</cx:pt>
          <cx:pt idx="46211">2</cx:pt>
          <cx:pt idx="46212">2</cx:pt>
          <cx:pt idx="46213">2</cx:pt>
          <cx:pt idx="46214">2</cx:pt>
          <cx:pt idx="46215">2</cx:pt>
          <cx:pt idx="46216">2</cx:pt>
          <cx:pt idx="46217">2</cx:pt>
          <cx:pt idx="46218">2</cx:pt>
          <cx:pt idx="46219">2</cx:pt>
          <cx:pt idx="46220">2</cx:pt>
          <cx:pt idx="46221">2</cx:pt>
          <cx:pt idx="46222">2</cx:pt>
          <cx:pt idx="46223">2</cx:pt>
          <cx:pt idx="46224">2</cx:pt>
          <cx:pt idx="46225">2</cx:pt>
          <cx:pt idx="46226">2</cx:pt>
          <cx:pt idx="46227">2</cx:pt>
          <cx:pt idx="46228">2</cx:pt>
          <cx:pt idx="46229">2</cx:pt>
          <cx:pt idx="46230">2</cx:pt>
          <cx:pt idx="46231">2</cx:pt>
          <cx:pt idx="46232">2</cx:pt>
          <cx:pt idx="46233">2</cx:pt>
          <cx:pt idx="46234">2</cx:pt>
          <cx:pt idx="46235">2</cx:pt>
          <cx:pt idx="46236">2</cx:pt>
          <cx:pt idx="46237">2</cx:pt>
          <cx:pt idx="46238">2</cx:pt>
          <cx:pt idx="46239">2</cx:pt>
          <cx:pt idx="46240">2</cx:pt>
          <cx:pt idx="46241">2</cx:pt>
          <cx:pt idx="46242">2</cx:pt>
          <cx:pt idx="46243">2</cx:pt>
          <cx:pt idx="46244">2</cx:pt>
          <cx:pt idx="46245">2</cx:pt>
          <cx:pt idx="46246">2</cx:pt>
          <cx:pt idx="46247">2</cx:pt>
          <cx:pt idx="46248">2</cx:pt>
          <cx:pt idx="46249">2</cx:pt>
          <cx:pt idx="46250">2</cx:pt>
          <cx:pt idx="46251">2</cx:pt>
          <cx:pt idx="46252">2</cx:pt>
          <cx:pt idx="46253">2</cx:pt>
          <cx:pt idx="46254">2</cx:pt>
          <cx:pt idx="46255">2</cx:pt>
          <cx:pt idx="46256">2</cx:pt>
          <cx:pt idx="46257">2</cx:pt>
          <cx:pt idx="46258">2</cx:pt>
          <cx:pt idx="46259">2</cx:pt>
          <cx:pt idx="46260">2</cx:pt>
          <cx:pt idx="46261">2</cx:pt>
          <cx:pt idx="46262">2</cx:pt>
          <cx:pt idx="46263">2</cx:pt>
          <cx:pt idx="46264">2</cx:pt>
          <cx:pt idx="46265">2</cx:pt>
          <cx:pt idx="46266">2</cx:pt>
          <cx:pt idx="46267">2</cx:pt>
          <cx:pt idx="46268">2</cx:pt>
          <cx:pt idx="46269">2</cx:pt>
          <cx:pt idx="46270">2</cx:pt>
          <cx:pt idx="46271">2</cx:pt>
          <cx:pt idx="46272">2</cx:pt>
          <cx:pt idx="46273">2</cx:pt>
          <cx:pt idx="46274">2</cx:pt>
          <cx:pt idx="46275">2</cx:pt>
          <cx:pt idx="46276">2</cx:pt>
          <cx:pt idx="46277">2</cx:pt>
          <cx:pt idx="46278">2</cx:pt>
          <cx:pt idx="46279">2</cx:pt>
          <cx:pt idx="46280">2</cx:pt>
          <cx:pt idx="46281">2</cx:pt>
          <cx:pt idx="46282">2</cx:pt>
          <cx:pt idx="46283">2</cx:pt>
          <cx:pt idx="46284">2</cx:pt>
          <cx:pt idx="46285">2</cx:pt>
          <cx:pt idx="46286">2</cx:pt>
          <cx:pt idx="46287">2</cx:pt>
          <cx:pt idx="46288">2</cx:pt>
          <cx:pt idx="46289">2</cx:pt>
          <cx:pt idx="46290">2</cx:pt>
          <cx:pt idx="46291">2</cx:pt>
          <cx:pt idx="46292">2</cx:pt>
          <cx:pt idx="46293">2</cx:pt>
          <cx:pt idx="46294">2</cx:pt>
          <cx:pt idx="46295">2</cx:pt>
          <cx:pt idx="46296">2</cx:pt>
          <cx:pt idx="46297">2</cx:pt>
          <cx:pt idx="46298">2</cx:pt>
          <cx:pt idx="46299">2</cx:pt>
          <cx:pt idx="46300">2</cx:pt>
          <cx:pt idx="46301">2</cx:pt>
          <cx:pt idx="46302">2</cx:pt>
          <cx:pt idx="46303">2</cx:pt>
          <cx:pt idx="46304">2</cx:pt>
          <cx:pt idx="46305">2</cx:pt>
          <cx:pt idx="46306">2</cx:pt>
          <cx:pt idx="46307">2</cx:pt>
          <cx:pt idx="46308">2</cx:pt>
          <cx:pt idx="46309">2</cx:pt>
          <cx:pt idx="46310">2</cx:pt>
          <cx:pt idx="46311">2</cx:pt>
          <cx:pt idx="46312">2</cx:pt>
          <cx:pt idx="46313">2</cx:pt>
          <cx:pt idx="46314">2</cx:pt>
          <cx:pt idx="46315">2</cx:pt>
          <cx:pt idx="46316">2</cx:pt>
          <cx:pt idx="46317">2</cx:pt>
          <cx:pt idx="46318">2</cx:pt>
          <cx:pt idx="46319">2</cx:pt>
          <cx:pt idx="46320">2</cx:pt>
          <cx:pt idx="46321">2</cx:pt>
          <cx:pt idx="46322">2</cx:pt>
          <cx:pt idx="46323">2</cx:pt>
          <cx:pt idx="46324">2</cx:pt>
          <cx:pt idx="46325">2</cx:pt>
          <cx:pt idx="46326">2</cx:pt>
          <cx:pt idx="46327">2</cx:pt>
          <cx:pt idx="46328">2</cx:pt>
          <cx:pt idx="46329">2</cx:pt>
          <cx:pt idx="46330">2</cx:pt>
          <cx:pt idx="46331">2</cx:pt>
          <cx:pt idx="46332">2</cx:pt>
          <cx:pt idx="46333">2</cx:pt>
          <cx:pt idx="46334">2</cx:pt>
          <cx:pt idx="46335">2</cx:pt>
          <cx:pt idx="46336">2</cx:pt>
          <cx:pt idx="46337">2</cx:pt>
          <cx:pt idx="46338">2</cx:pt>
          <cx:pt idx="46339">2</cx:pt>
          <cx:pt idx="46340">2</cx:pt>
          <cx:pt idx="46341">2</cx:pt>
          <cx:pt idx="46342">2</cx:pt>
          <cx:pt idx="46343">2</cx:pt>
          <cx:pt idx="46344">2</cx:pt>
          <cx:pt idx="46345">2</cx:pt>
          <cx:pt idx="46346">2</cx:pt>
          <cx:pt idx="46347">2</cx:pt>
          <cx:pt idx="46348">2</cx:pt>
          <cx:pt idx="46349">2</cx:pt>
          <cx:pt idx="46350">2</cx:pt>
          <cx:pt idx="46351">2</cx:pt>
          <cx:pt idx="46352">2</cx:pt>
          <cx:pt idx="46353">2</cx:pt>
          <cx:pt idx="46354">2</cx:pt>
          <cx:pt idx="46355">2</cx:pt>
          <cx:pt idx="46356">2</cx:pt>
          <cx:pt idx="46357">2</cx:pt>
          <cx:pt idx="46358">2</cx:pt>
          <cx:pt idx="46359">2</cx:pt>
          <cx:pt idx="46360">2</cx:pt>
          <cx:pt idx="46361">2</cx:pt>
          <cx:pt idx="46362">2</cx:pt>
          <cx:pt idx="46363">2</cx:pt>
          <cx:pt idx="46364">2</cx:pt>
          <cx:pt idx="46365">2</cx:pt>
          <cx:pt idx="46366">2</cx:pt>
          <cx:pt idx="46367">2</cx:pt>
          <cx:pt idx="46368">2</cx:pt>
          <cx:pt idx="46369">2</cx:pt>
          <cx:pt idx="46370">2</cx:pt>
          <cx:pt idx="46371">2</cx:pt>
          <cx:pt idx="46372">2</cx:pt>
          <cx:pt idx="46373">2</cx:pt>
          <cx:pt idx="46374">2</cx:pt>
          <cx:pt idx="46375">2</cx:pt>
          <cx:pt idx="46376">2</cx:pt>
          <cx:pt idx="46377">2</cx:pt>
          <cx:pt idx="46378">2</cx:pt>
          <cx:pt idx="46379">2</cx:pt>
          <cx:pt idx="46380">2</cx:pt>
          <cx:pt idx="46381">2</cx:pt>
          <cx:pt idx="46382">2</cx:pt>
          <cx:pt idx="46383">2</cx:pt>
          <cx:pt idx="46384">2</cx:pt>
          <cx:pt idx="46385">2</cx:pt>
          <cx:pt idx="46386">2</cx:pt>
          <cx:pt idx="46387">2</cx:pt>
          <cx:pt idx="46388">2</cx:pt>
          <cx:pt idx="46389">2</cx:pt>
          <cx:pt idx="46390">2</cx:pt>
          <cx:pt idx="46391">2</cx:pt>
          <cx:pt idx="46392">2</cx:pt>
          <cx:pt idx="46393">2</cx:pt>
          <cx:pt idx="46394">2</cx:pt>
          <cx:pt idx="46395">2</cx:pt>
          <cx:pt idx="46396">2</cx:pt>
          <cx:pt idx="46397">2</cx:pt>
          <cx:pt idx="46398">2</cx:pt>
          <cx:pt idx="46399">2</cx:pt>
          <cx:pt idx="46400">2</cx:pt>
          <cx:pt idx="46401">2</cx:pt>
          <cx:pt idx="46402">2</cx:pt>
          <cx:pt idx="46403">2</cx:pt>
          <cx:pt idx="46404">2</cx:pt>
          <cx:pt idx="46405">2</cx:pt>
          <cx:pt idx="46406">2</cx:pt>
          <cx:pt idx="46407">2</cx:pt>
          <cx:pt idx="46408">2</cx:pt>
          <cx:pt idx="46409">2</cx:pt>
          <cx:pt idx="46410">2</cx:pt>
          <cx:pt idx="46411">2</cx:pt>
          <cx:pt idx="46412">2</cx:pt>
          <cx:pt idx="46413">2</cx:pt>
          <cx:pt idx="46414">2</cx:pt>
          <cx:pt idx="46415">2</cx:pt>
          <cx:pt idx="46416">2</cx:pt>
          <cx:pt idx="46417">2</cx:pt>
          <cx:pt idx="46418">2</cx:pt>
          <cx:pt idx="46419">2</cx:pt>
          <cx:pt idx="46420">2</cx:pt>
          <cx:pt idx="46421">2</cx:pt>
          <cx:pt idx="46422">2</cx:pt>
          <cx:pt idx="46423">2</cx:pt>
          <cx:pt idx="46424">2</cx:pt>
          <cx:pt idx="46425">2</cx:pt>
          <cx:pt idx="46426">2</cx:pt>
          <cx:pt idx="46427">2</cx:pt>
          <cx:pt idx="46428">2</cx:pt>
          <cx:pt idx="46429">2</cx:pt>
          <cx:pt idx="46430">2</cx:pt>
          <cx:pt idx="46431">2</cx:pt>
          <cx:pt idx="46432">2</cx:pt>
          <cx:pt idx="46433">2</cx:pt>
          <cx:pt idx="46434">2</cx:pt>
          <cx:pt idx="46435">2</cx:pt>
          <cx:pt idx="46436">2</cx:pt>
          <cx:pt idx="46437">2</cx:pt>
          <cx:pt idx="46438">2</cx:pt>
          <cx:pt idx="46439">2</cx:pt>
          <cx:pt idx="46440">2</cx:pt>
          <cx:pt idx="46441">2</cx:pt>
          <cx:pt idx="46442">2</cx:pt>
          <cx:pt idx="46443">2</cx:pt>
          <cx:pt idx="46444">2</cx:pt>
          <cx:pt idx="46445">2</cx:pt>
          <cx:pt idx="46446">2</cx:pt>
          <cx:pt idx="46447">2</cx:pt>
          <cx:pt idx="46448">2</cx:pt>
          <cx:pt idx="46449">2</cx:pt>
          <cx:pt idx="46450">2</cx:pt>
          <cx:pt idx="46451">2</cx:pt>
          <cx:pt idx="46452">2</cx:pt>
          <cx:pt idx="46453">2</cx:pt>
          <cx:pt idx="46454">2</cx:pt>
          <cx:pt idx="46455">2</cx:pt>
          <cx:pt idx="46456">2</cx:pt>
          <cx:pt idx="46457">2</cx:pt>
          <cx:pt idx="46458">2</cx:pt>
          <cx:pt idx="46459">2</cx:pt>
          <cx:pt idx="46460">2</cx:pt>
          <cx:pt idx="46461">2</cx:pt>
          <cx:pt idx="46462">2</cx:pt>
          <cx:pt idx="46463">2</cx:pt>
          <cx:pt idx="46464">2</cx:pt>
          <cx:pt idx="46465">2</cx:pt>
          <cx:pt idx="46466">2</cx:pt>
          <cx:pt idx="46467">2</cx:pt>
          <cx:pt idx="46468">2</cx:pt>
          <cx:pt idx="46469">2</cx:pt>
          <cx:pt idx="46470">2</cx:pt>
          <cx:pt idx="46471">2</cx:pt>
          <cx:pt idx="46472">2</cx:pt>
          <cx:pt idx="46473">2</cx:pt>
          <cx:pt idx="46474">2</cx:pt>
          <cx:pt idx="46475">2</cx:pt>
          <cx:pt idx="46476">2</cx:pt>
          <cx:pt idx="46477">2</cx:pt>
          <cx:pt idx="46478">2</cx:pt>
          <cx:pt idx="46479">2</cx:pt>
          <cx:pt idx="46480">2</cx:pt>
          <cx:pt idx="46481">2</cx:pt>
          <cx:pt idx="46482">2</cx:pt>
          <cx:pt idx="46483">2</cx:pt>
          <cx:pt idx="46484">2</cx:pt>
          <cx:pt idx="46485">2</cx:pt>
          <cx:pt idx="46486">2</cx:pt>
          <cx:pt idx="46487">2</cx:pt>
          <cx:pt idx="46488">2</cx:pt>
          <cx:pt idx="46489">2</cx:pt>
          <cx:pt idx="46490">2</cx:pt>
          <cx:pt idx="46491">2</cx:pt>
          <cx:pt idx="46492">2</cx:pt>
          <cx:pt idx="46493">2</cx:pt>
          <cx:pt idx="46494">2</cx:pt>
          <cx:pt idx="46495">2</cx:pt>
          <cx:pt idx="46496">2</cx:pt>
          <cx:pt idx="46497">2</cx:pt>
          <cx:pt idx="46498">2</cx:pt>
          <cx:pt idx="46499">2</cx:pt>
          <cx:pt idx="46500">2</cx:pt>
          <cx:pt idx="46501">2</cx:pt>
          <cx:pt idx="46502">2</cx:pt>
          <cx:pt idx="46503">2</cx:pt>
          <cx:pt idx="46504">2</cx:pt>
          <cx:pt idx="46505">2</cx:pt>
          <cx:pt idx="46506">2</cx:pt>
          <cx:pt idx="46507">2</cx:pt>
          <cx:pt idx="46508">2</cx:pt>
          <cx:pt idx="46509">2</cx:pt>
          <cx:pt idx="46510">2</cx:pt>
          <cx:pt idx="46511">2</cx:pt>
          <cx:pt idx="46512">2</cx:pt>
          <cx:pt idx="46513">2</cx:pt>
          <cx:pt idx="46514">2</cx:pt>
          <cx:pt idx="46515">2</cx:pt>
          <cx:pt idx="46516">2</cx:pt>
          <cx:pt idx="46517">2</cx:pt>
          <cx:pt idx="46518">2</cx:pt>
          <cx:pt idx="46519">2</cx:pt>
          <cx:pt idx="46520">2</cx:pt>
          <cx:pt idx="46521">2</cx:pt>
          <cx:pt idx="46522">2</cx:pt>
          <cx:pt idx="46523">2</cx:pt>
          <cx:pt idx="46524">2</cx:pt>
          <cx:pt idx="46525">2</cx:pt>
          <cx:pt idx="46526">2</cx:pt>
          <cx:pt idx="46527">2</cx:pt>
          <cx:pt idx="46528">2</cx:pt>
          <cx:pt idx="46529">2</cx:pt>
          <cx:pt idx="46530">2</cx:pt>
          <cx:pt idx="46531">2</cx:pt>
          <cx:pt idx="46532">2</cx:pt>
          <cx:pt idx="46533">2</cx:pt>
          <cx:pt idx="46534">2</cx:pt>
          <cx:pt idx="46535">2</cx:pt>
          <cx:pt idx="46536">2</cx:pt>
          <cx:pt idx="46537">2</cx:pt>
          <cx:pt idx="46538">2</cx:pt>
          <cx:pt idx="46539">2</cx:pt>
          <cx:pt idx="46540">2</cx:pt>
          <cx:pt idx="46541">2</cx:pt>
          <cx:pt idx="46542">2</cx:pt>
          <cx:pt idx="46543">2</cx:pt>
          <cx:pt idx="46544">2</cx:pt>
          <cx:pt idx="46545">2</cx:pt>
          <cx:pt idx="46546">2</cx:pt>
          <cx:pt idx="46547">2</cx:pt>
          <cx:pt idx="46548">2</cx:pt>
          <cx:pt idx="46549">2</cx:pt>
          <cx:pt idx="46550">2</cx:pt>
          <cx:pt idx="46551">2</cx:pt>
          <cx:pt idx="46552">2</cx:pt>
          <cx:pt idx="46553">2</cx:pt>
          <cx:pt idx="46554">2</cx:pt>
          <cx:pt idx="46555">2</cx:pt>
          <cx:pt idx="46556">2</cx:pt>
          <cx:pt idx="46557">2</cx:pt>
          <cx:pt idx="46558">2</cx:pt>
          <cx:pt idx="46559">2</cx:pt>
          <cx:pt idx="46560">2</cx:pt>
          <cx:pt idx="46561">2</cx:pt>
          <cx:pt idx="46562">2</cx:pt>
          <cx:pt idx="46563">2</cx:pt>
          <cx:pt idx="46564">2</cx:pt>
          <cx:pt idx="46565">2</cx:pt>
          <cx:pt idx="46566">2</cx:pt>
          <cx:pt idx="46567">2</cx:pt>
          <cx:pt idx="46568">2</cx:pt>
          <cx:pt idx="46569">2</cx:pt>
          <cx:pt idx="46570">2</cx:pt>
          <cx:pt idx="46571">2</cx:pt>
          <cx:pt idx="46572">2</cx:pt>
          <cx:pt idx="46573">2</cx:pt>
          <cx:pt idx="46574">2</cx:pt>
          <cx:pt idx="46575">2</cx:pt>
          <cx:pt idx="46576">2</cx:pt>
          <cx:pt idx="46577">2</cx:pt>
          <cx:pt idx="46578">2</cx:pt>
          <cx:pt idx="46579">2</cx:pt>
          <cx:pt idx="46580">2</cx:pt>
          <cx:pt idx="46581">2</cx:pt>
          <cx:pt idx="46582">2</cx:pt>
          <cx:pt idx="46583">2</cx:pt>
          <cx:pt idx="46584">2</cx:pt>
          <cx:pt idx="46585">2</cx:pt>
          <cx:pt idx="46586">2</cx:pt>
          <cx:pt idx="46587">2</cx:pt>
          <cx:pt idx="46588">2</cx:pt>
          <cx:pt idx="46589">2</cx:pt>
          <cx:pt idx="46590">2</cx:pt>
          <cx:pt idx="46591">2</cx:pt>
          <cx:pt idx="46592">2</cx:pt>
          <cx:pt idx="46593">2</cx:pt>
          <cx:pt idx="46594">2</cx:pt>
          <cx:pt idx="46595">2</cx:pt>
          <cx:pt idx="46596">2</cx:pt>
          <cx:pt idx="46597">2</cx:pt>
          <cx:pt idx="46598">2</cx:pt>
          <cx:pt idx="46599">2</cx:pt>
          <cx:pt idx="46600">2</cx:pt>
          <cx:pt idx="46601">2</cx:pt>
          <cx:pt idx="46602">2</cx:pt>
          <cx:pt idx="46603">2</cx:pt>
          <cx:pt idx="46604">2</cx:pt>
          <cx:pt idx="46605">2</cx:pt>
          <cx:pt idx="46606">2</cx:pt>
          <cx:pt idx="46607">2</cx:pt>
          <cx:pt idx="46608">2</cx:pt>
          <cx:pt idx="46609">2</cx:pt>
          <cx:pt idx="46610">2</cx:pt>
          <cx:pt idx="46611">2</cx:pt>
          <cx:pt idx="46612">2</cx:pt>
          <cx:pt idx="46613">2</cx:pt>
          <cx:pt idx="46614">2</cx:pt>
          <cx:pt idx="46615">2</cx:pt>
          <cx:pt idx="46616">2</cx:pt>
          <cx:pt idx="46617">2</cx:pt>
          <cx:pt idx="46618">2</cx:pt>
          <cx:pt idx="46619">2</cx:pt>
          <cx:pt idx="46620">2</cx:pt>
          <cx:pt idx="46621">2</cx:pt>
          <cx:pt idx="46622">2</cx:pt>
          <cx:pt idx="46623">2</cx:pt>
          <cx:pt idx="46624">2</cx:pt>
          <cx:pt idx="46625">2</cx:pt>
          <cx:pt idx="46626">2</cx:pt>
          <cx:pt idx="46627">2</cx:pt>
          <cx:pt idx="46628">2</cx:pt>
          <cx:pt idx="46629">2</cx:pt>
          <cx:pt idx="46630">2</cx:pt>
          <cx:pt idx="46631">2</cx:pt>
          <cx:pt idx="46632">2</cx:pt>
          <cx:pt idx="46633">2</cx:pt>
          <cx:pt idx="46634">2</cx:pt>
          <cx:pt idx="46635">2</cx:pt>
          <cx:pt idx="46636">2</cx:pt>
          <cx:pt idx="46637">2</cx:pt>
          <cx:pt idx="46638">2</cx:pt>
          <cx:pt idx="46639">2</cx:pt>
          <cx:pt idx="46640">2</cx:pt>
          <cx:pt idx="46641">2</cx:pt>
          <cx:pt idx="46642">2</cx:pt>
          <cx:pt idx="46643">2</cx:pt>
          <cx:pt idx="46644">2</cx:pt>
          <cx:pt idx="46645">2</cx:pt>
          <cx:pt idx="46646">2</cx:pt>
          <cx:pt idx="46647">2</cx:pt>
          <cx:pt idx="46648">2</cx:pt>
          <cx:pt idx="46649">2</cx:pt>
          <cx:pt idx="46650">2</cx:pt>
          <cx:pt idx="46651">2</cx:pt>
          <cx:pt idx="46652">2</cx:pt>
          <cx:pt idx="46653">2</cx:pt>
          <cx:pt idx="46654">2</cx:pt>
          <cx:pt idx="46655">2</cx:pt>
          <cx:pt idx="46656">2</cx:pt>
          <cx:pt idx="46657">2</cx:pt>
          <cx:pt idx="46658">2</cx:pt>
          <cx:pt idx="46659">2</cx:pt>
          <cx:pt idx="46660">2</cx:pt>
          <cx:pt idx="46661">2</cx:pt>
          <cx:pt idx="46662">2</cx:pt>
          <cx:pt idx="46663">2</cx:pt>
          <cx:pt idx="46664">2</cx:pt>
          <cx:pt idx="46665">2</cx:pt>
          <cx:pt idx="46666">2</cx:pt>
          <cx:pt idx="46667">2</cx:pt>
          <cx:pt idx="46668">2</cx:pt>
          <cx:pt idx="46669">2</cx:pt>
          <cx:pt idx="46670">2</cx:pt>
          <cx:pt idx="46671">2</cx:pt>
          <cx:pt idx="46672">2</cx:pt>
          <cx:pt idx="46673">2</cx:pt>
          <cx:pt idx="46674">2</cx:pt>
          <cx:pt idx="46675">2</cx:pt>
          <cx:pt idx="46676">2</cx:pt>
          <cx:pt idx="46677">2</cx:pt>
          <cx:pt idx="46678">2</cx:pt>
          <cx:pt idx="46679">2</cx:pt>
          <cx:pt idx="46680">2</cx:pt>
          <cx:pt idx="46681">2</cx:pt>
          <cx:pt idx="46682">2</cx:pt>
          <cx:pt idx="46683">2</cx:pt>
          <cx:pt idx="46684">2</cx:pt>
          <cx:pt idx="46685">2</cx:pt>
          <cx:pt idx="46686">2</cx:pt>
          <cx:pt idx="46687">2</cx:pt>
          <cx:pt idx="46688">2</cx:pt>
          <cx:pt idx="46689">2</cx:pt>
          <cx:pt idx="46690">2</cx:pt>
          <cx:pt idx="46691">2</cx:pt>
          <cx:pt idx="46692">2</cx:pt>
          <cx:pt idx="46693">2</cx:pt>
          <cx:pt idx="46694">2</cx:pt>
          <cx:pt idx="46695">2</cx:pt>
          <cx:pt idx="46696">2</cx:pt>
          <cx:pt idx="46697">2</cx:pt>
          <cx:pt idx="46698">2</cx:pt>
          <cx:pt idx="46699">2</cx:pt>
          <cx:pt idx="46700">2</cx:pt>
          <cx:pt idx="46701">2</cx:pt>
          <cx:pt idx="46702">2</cx:pt>
          <cx:pt idx="46703">2</cx:pt>
          <cx:pt idx="46704">2</cx:pt>
          <cx:pt idx="46705">2</cx:pt>
          <cx:pt idx="46706">2</cx:pt>
          <cx:pt idx="46707">2</cx:pt>
          <cx:pt idx="46708">2</cx:pt>
          <cx:pt idx="46709">2</cx:pt>
          <cx:pt idx="46710">2</cx:pt>
          <cx:pt idx="46711">2</cx:pt>
          <cx:pt idx="46712">2</cx:pt>
          <cx:pt idx="46713">2</cx:pt>
          <cx:pt idx="46714">2</cx:pt>
          <cx:pt idx="46715">2</cx:pt>
          <cx:pt idx="46716">2</cx:pt>
          <cx:pt idx="46717">2</cx:pt>
          <cx:pt idx="46718">2</cx:pt>
          <cx:pt idx="46719">2</cx:pt>
          <cx:pt idx="46720">2</cx:pt>
          <cx:pt idx="46721">2</cx:pt>
          <cx:pt idx="46722">2</cx:pt>
          <cx:pt idx="46723">2</cx:pt>
          <cx:pt idx="46724">2</cx:pt>
          <cx:pt idx="46725">2</cx:pt>
          <cx:pt idx="46726">2</cx:pt>
          <cx:pt idx="46727">2</cx:pt>
          <cx:pt idx="46728">2</cx:pt>
          <cx:pt idx="46729">2</cx:pt>
          <cx:pt idx="46730">2</cx:pt>
          <cx:pt idx="46731">2</cx:pt>
          <cx:pt idx="46732">2</cx:pt>
          <cx:pt idx="46733">2</cx:pt>
          <cx:pt idx="46734">2</cx:pt>
          <cx:pt idx="46735">2</cx:pt>
          <cx:pt idx="46736">2</cx:pt>
          <cx:pt idx="46737">2</cx:pt>
          <cx:pt idx="46738">2</cx:pt>
          <cx:pt idx="46739">2</cx:pt>
          <cx:pt idx="46740">2</cx:pt>
          <cx:pt idx="46741">2</cx:pt>
          <cx:pt idx="46742">2</cx:pt>
          <cx:pt idx="46743">2</cx:pt>
          <cx:pt idx="46744">2</cx:pt>
          <cx:pt idx="46745">2</cx:pt>
          <cx:pt idx="46746">2</cx:pt>
          <cx:pt idx="46747">2</cx:pt>
          <cx:pt idx="46748">2</cx:pt>
          <cx:pt idx="46749">2</cx:pt>
          <cx:pt idx="46750">2</cx:pt>
          <cx:pt idx="46751">2</cx:pt>
          <cx:pt idx="46752">2</cx:pt>
          <cx:pt idx="46753">2</cx:pt>
          <cx:pt idx="46754">2</cx:pt>
          <cx:pt idx="46755">2</cx:pt>
          <cx:pt idx="46756">2</cx:pt>
          <cx:pt idx="46757">2</cx:pt>
          <cx:pt idx="46758">2</cx:pt>
          <cx:pt idx="46759">2</cx:pt>
          <cx:pt idx="46760">2</cx:pt>
          <cx:pt idx="46761">2</cx:pt>
          <cx:pt idx="46762">2</cx:pt>
          <cx:pt idx="46763">2</cx:pt>
          <cx:pt idx="46764">2</cx:pt>
          <cx:pt idx="46765">2</cx:pt>
          <cx:pt idx="46766">2</cx:pt>
          <cx:pt idx="46767">2</cx:pt>
          <cx:pt idx="46768">2</cx:pt>
          <cx:pt idx="46769">2</cx:pt>
          <cx:pt idx="46770">2</cx:pt>
          <cx:pt idx="46771">2</cx:pt>
          <cx:pt idx="46772">2</cx:pt>
          <cx:pt idx="46773">2</cx:pt>
          <cx:pt idx="46774">2</cx:pt>
          <cx:pt idx="46775">2</cx:pt>
          <cx:pt idx="46776">2</cx:pt>
          <cx:pt idx="46777">2</cx:pt>
          <cx:pt idx="46778">2</cx:pt>
          <cx:pt idx="46779">2</cx:pt>
          <cx:pt idx="46780">2</cx:pt>
          <cx:pt idx="46781">2</cx:pt>
          <cx:pt idx="46782">2</cx:pt>
          <cx:pt idx="46783">2</cx:pt>
          <cx:pt idx="46784">2</cx:pt>
          <cx:pt idx="46785">2</cx:pt>
          <cx:pt idx="46786">2</cx:pt>
          <cx:pt idx="46787">2</cx:pt>
          <cx:pt idx="46788">2</cx:pt>
          <cx:pt idx="46789">2</cx:pt>
          <cx:pt idx="46790">2</cx:pt>
          <cx:pt idx="46791">2</cx:pt>
          <cx:pt idx="46792">2</cx:pt>
          <cx:pt idx="46793">2</cx:pt>
          <cx:pt idx="46794">2</cx:pt>
          <cx:pt idx="46795">2</cx:pt>
          <cx:pt idx="46796">2</cx:pt>
          <cx:pt idx="46797">2</cx:pt>
          <cx:pt idx="46798">2</cx:pt>
          <cx:pt idx="46799">2</cx:pt>
          <cx:pt idx="46800">2</cx:pt>
          <cx:pt idx="46801">2</cx:pt>
          <cx:pt idx="46802">2</cx:pt>
          <cx:pt idx="46803">2</cx:pt>
          <cx:pt idx="46804">2</cx:pt>
          <cx:pt idx="46805">2</cx:pt>
          <cx:pt idx="46806">2</cx:pt>
          <cx:pt idx="46807">2</cx:pt>
          <cx:pt idx="46808">2</cx:pt>
          <cx:pt idx="46809">2</cx:pt>
          <cx:pt idx="46810">2</cx:pt>
          <cx:pt idx="46811">2</cx:pt>
          <cx:pt idx="46812">2</cx:pt>
          <cx:pt idx="46813">2</cx:pt>
          <cx:pt idx="46814">2</cx:pt>
          <cx:pt idx="46815">2</cx:pt>
          <cx:pt idx="46816">2</cx:pt>
          <cx:pt idx="46817">2</cx:pt>
          <cx:pt idx="46818">2</cx:pt>
          <cx:pt idx="46819">2</cx:pt>
          <cx:pt idx="46820">2</cx:pt>
          <cx:pt idx="46821">2</cx:pt>
          <cx:pt idx="46822">2</cx:pt>
          <cx:pt idx="46823">2</cx:pt>
          <cx:pt idx="46824">2</cx:pt>
          <cx:pt idx="46825">2</cx:pt>
          <cx:pt idx="46826">2</cx:pt>
          <cx:pt idx="46827">2</cx:pt>
          <cx:pt idx="46828">2</cx:pt>
          <cx:pt idx="46829">2</cx:pt>
          <cx:pt idx="46830">2</cx:pt>
          <cx:pt idx="46831">2</cx:pt>
          <cx:pt idx="46832">2</cx:pt>
          <cx:pt idx="46833">2</cx:pt>
          <cx:pt idx="46834">2</cx:pt>
          <cx:pt idx="46835">2</cx:pt>
          <cx:pt idx="46836">2</cx:pt>
          <cx:pt idx="46837">2</cx:pt>
          <cx:pt idx="46838">2</cx:pt>
          <cx:pt idx="46839">2</cx:pt>
          <cx:pt idx="46840">2</cx:pt>
          <cx:pt idx="46841">2</cx:pt>
          <cx:pt idx="46842">2</cx:pt>
          <cx:pt idx="46843">2</cx:pt>
          <cx:pt idx="46844">2</cx:pt>
          <cx:pt idx="46845">2</cx:pt>
          <cx:pt idx="46846">2</cx:pt>
          <cx:pt idx="46847">2</cx:pt>
          <cx:pt idx="46848">2</cx:pt>
          <cx:pt idx="46849">2</cx:pt>
          <cx:pt idx="46850">2</cx:pt>
          <cx:pt idx="46851">2</cx:pt>
          <cx:pt idx="46852">2</cx:pt>
          <cx:pt idx="46853">2</cx:pt>
          <cx:pt idx="46854">2</cx:pt>
          <cx:pt idx="46855">2</cx:pt>
          <cx:pt idx="46856">2</cx:pt>
          <cx:pt idx="46857">2</cx:pt>
          <cx:pt idx="46858">2</cx:pt>
          <cx:pt idx="46859">2</cx:pt>
          <cx:pt idx="46860">2</cx:pt>
          <cx:pt idx="46861">2</cx:pt>
          <cx:pt idx="46862">2</cx:pt>
          <cx:pt idx="46863">2</cx:pt>
          <cx:pt idx="46864">2</cx:pt>
          <cx:pt idx="46865">2</cx:pt>
          <cx:pt idx="46866">2</cx:pt>
          <cx:pt idx="46867">2</cx:pt>
          <cx:pt idx="46868">2</cx:pt>
          <cx:pt idx="46869">2</cx:pt>
          <cx:pt idx="46870">2</cx:pt>
          <cx:pt idx="46871">2</cx:pt>
          <cx:pt idx="46872">2</cx:pt>
          <cx:pt idx="46873">2</cx:pt>
          <cx:pt idx="46874">2</cx:pt>
          <cx:pt idx="46875">2</cx:pt>
          <cx:pt idx="46876">2</cx:pt>
          <cx:pt idx="46877">2</cx:pt>
          <cx:pt idx="46878">2</cx:pt>
          <cx:pt idx="46879">2</cx:pt>
          <cx:pt idx="46880">2</cx:pt>
          <cx:pt idx="46881">2</cx:pt>
          <cx:pt idx="46882">2</cx:pt>
          <cx:pt idx="46883">2</cx:pt>
          <cx:pt idx="46884">2</cx:pt>
          <cx:pt idx="46885">2</cx:pt>
          <cx:pt idx="46886">2</cx:pt>
          <cx:pt idx="46887">2</cx:pt>
          <cx:pt idx="46888">2</cx:pt>
          <cx:pt idx="46889">2</cx:pt>
          <cx:pt idx="46890">2</cx:pt>
          <cx:pt idx="46891">2</cx:pt>
          <cx:pt idx="46892">2</cx:pt>
          <cx:pt idx="46893">2</cx:pt>
          <cx:pt idx="46894">2</cx:pt>
          <cx:pt idx="46895">2</cx:pt>
          <cx:pt idx="46896">2</cx:pt>
          <cx:pt idx="46897">2</cx:pt>
          <cx:pt idx="46898">2</cx:pt>
          <cx:pt idx="46899">2</cx:pt>
          <cx:pt idx="46900">2</cx:pt>
          <cx:pt idx="46901">2</cx:pt>
          <cx:pt idx="46902">2</cx:pt>
          <cx:pt idx="46903">2</cx:pt>
          <cx:pt idx="46904">2</cx:pt>
          <cx:pt idx="46905">2</cx:pt>
          <cx:pt idx="46906">2</cx:pt>
          <cx:pt idx="46907">2</cx:pt>
          <cx:pt idx="46908">2</cx:pt>
          <cx:pt idx="46909">2</cx:pt>
          <cx:pt idx="46910">2</cx:pt>
          <cx:pt idx="46911">2</cx:pt>
          <cx:pt idx="46912">2</cx:pt>
          <cx:pt idx="46913">2</cx:pt>
          <cx:pt idx="46914">2</cx:pt>
          <cx:pt idx="46915">2</cx:pt>
          <cx:pt idx="46916">2</cx:pt>
          <cx:pt idx="46917">2</cx:pt>
          <cx:pt idx="46918">2</cx:pt>
          <cx:pt idx="46919">2</cx:pt>
          <cx:pt idx="46920">2</cx:pt>
          <cx:pt idx="46921">2</cx:pt>
          <cx:pt idx="46922">2</cx:pt>
          <cx:pt idx="46923">2</cx:pt>
          <cx:pt idx="46924">2</cx:pt>
          <cx:pt idx="46925">2</cx:pt>
          <cx:pt idx="46926">2</cx:pt>
          <cx:pt idx="46927">2</cx:pt>
          <cx:pt idx="46928">2</cx:pt>
          <cx:pt idx="46929">2</cx:pt>
          <cx:pt idx="46930">2</cx:pt>
          <cx:pt idx="46931">2</cx:pt>
          <cx:pt idx="46932">2</cx:pt>
          <cx:pt idx="46933">2</cx:pt>
          <cx:pt idx="46934">2</cx:pt>
          <cx:pt idx="46935">2</cx:pt>
          <cx:pt idx="46936">2</cx:pt>
          <cx:pt idx="46937">2</cx:pt>
          <cx:pt idx="46938">2</cx:pt>
          <cx:pt idx="46939">2</cx:pt>
          <cx:pt idx="46940">2</cx:pt>
          <cx:pt idx="46941">2</cx:pt>
          <cx:pt idx="46942">2</cx:pt>
          <cx:pt idx="46943">2</cx:pt>
          <cx:pt idx="46944">2</cx:pt>
          <cx:pt idx="46945">2</cx:pt>
          <cx:pt idx="46946">2</cx:pt>
          <cx:pt idx="46947">2</cx:pt>
          <cx:pt idx="46948">2</cx:pt>
          <cx:pt idx="46949">2</cx:pt>
          <cx:pt idx="46950">2</cx:pt>
          <cx:pt idx="46951">2</cx:pt>
          <cx:pt idx="46952">2</cx:pt>
          <cx:pt idx="46953">2</cx:pt>
          <cx:pt idx="46954">2</cx:pt>
          <cx:pt idx="46955">2</cx:pt>
          <cx:pt idx="46956">2</cx:pt>
          <cx:pt idx="46957">2</cx:pt>
          <cx:pt idx="46958">2</cx:pt>
          <cx:pt idx="46959">2</cx:pt>
          <cx:pt idx="46960">2</cx:pt>
          <cx:pt idx="46961">2</cx:pt>
          <cx:pt idx="46962">2</cx:pt>
          <cx:pt idx="46963">2</cx:pt>
          <cx:pt idx="46964">2</cx:pt>
          <cx:pt idx="46965">2</cx:pt>
          <cx:pt idx="46966">2</cx:pt>
          <cx:pt idx="46967">2</cx:pt>
          <cx:pt idx="46968">2</cx:pt>
          <cx:pt idx="46969">2</cx:pt>
          <cx:pt idx="46970">2</cx:pt>
          <cx:pt idx="46971">2</cx:pt>
          <cx:pt idx="46972">2</cx:pt>
          <cx:pt idx="46973">2</cx:pt>
          <cx:pt idx="46974">2</cx:pt>
          <cx:pt idx="46975">2</cx:pt>
          <cx:pt idx="46976">2</cx:pt>
          <cx:pt idx="46977">2</cx:pt>
          <cx:pt idx="46978">2</cx:pt>
          <cx:pt idx="46979">2</cx:pt>
          <cx:pt idx="46980">2</cx:pt>
          <cx:pt idx="46981">2</cx:pt>
          <cx:pt idx="46982">2</cx:pt>
          <cx:pt idx="46983">2</cx:pt>
          <cx:pt idx="46984">2</cx:pt>
          <cx:pt idx="46985">2</cx:pt>
          <cx:pt idx="46986">2</cx:pt>
          <cx:pt idx="46987">2</cx:pt>
          <cx:pt idx="46988">2</cx:pt>
          <cx:pt idx="46989">2</cx:pt>
          <cx:pt idx="46990">2</cx:pt>
          <cx:pt idx="46991">2</cx:pt>
          <cx:pt idx="46992">2</cx:pt>
          <cx:pt idx="46993">2</cx:pt>
          <cx:pt idx="46994">2</cx:pt>
          <cx:pt idx="46995">2</cx:pt>
          <cx:pt idx="46996">2</cx:pt>
          <cx:pt idx="46997">2</cx:pt>
          <cx:pt idx="46998">2</cx:pt>
          <cx:pt idx="46999">2</cx:pt>
          <cx:pt idx="47000">2</cx:pt>
          <cx:pt idx="47001">2</cx:pt>
          <cx:pt idx="47002">2</cx:pt>
          <cx:pt idx="47003">2</cx:pt>
          <cx:pt idx="47004">2</cx:pt>
          <cx:pt idx="47005">2</cx:pt>
          <cx:pt idx="47006">2</cx:pt>
          <cx:pt idx="47007">2</cx:pt>
          <cx:pt idx="47008">2</cx:pt>
          <cx:pt idx="47009">2</cx:pt>
          <cx:pt idx="47010">2</cx:pt>
          <cx:pt idx="47011">2</cx:pt>
          <cx:pt idx="47012">2</cx:pt>
          <cx:pt idx="47013">2</cx:pt>
          <cx:pt idx="47014">2</cx:pt>
          <cx:pt idx="47015">2</cx:pt>
          <cx:pt idx="47016">2</cx:pt>
          <cx:pt idx="47017">2</cx:pt>
          <cx:pt idx="47018">2</cx:pt>
          <cx:pt idx="47019">2</cx:pt>
          <cx:pt idx="47020">2</cx:pt>
          <cx:pt idx="47021">2</cx:pt>
          <cx:pt idx="47022">2</cx:pt>
          <cx:pt idx="47023">2</cx:pt>
          <cx:pt idx="47024">2</cx:pt>
          <cx:pt idx="47025">2</cx:pt>
          <cx:pt idx="47026">2</cx:pt>
          <cx:pt idx="47027">2</cx:pt>
          <cx:pt idx="47028">2</cx:pt>
          <cx:pt idx="47029">2</cx:pt>
          <cx:pt idx="47030">2</cx:pt>
          <cx:pt idx="47031">2</cx:pt>
          <cx:pt idx="47032">2</cx:pt>
          <cx:pt idx="47033">2</cx:pt>
          <cx:pt idx="47034">2</cx:pt>
          <cx:pt idx="47035">2</cx:pt>
          <cx:pt idx="47036">2</cx:pt>
          <cx:pt idx="47037">2</cx:pt>
          <cx:pt idx="47038">2</cx:pt>
          <cx:pt idx="47039">2</cx:pt>
          <cx:pt idx="47040">2</cx:pt>
          <cx:pt idx="47041">2</cx:pt>
          <cx:pt idx="47042">2</cx:pt>
          <cx:pt idx="47043">2</cx:pt>
          <cx:pt idx="47044">2</cx:pt>
          <cx:pt idx="47045">2</cx:pt>
          <cx:pt idx="47046">2</cx:pt>
          <cx:pt idx="47047">2</cx:pt>
          <cx:pt idx="47048">2</cx:pt>
          <cx:pt idx="47049">2</cx:pt>
          <cx:pt idx="47050">2</cx:pt>
          <cx:pt idx="47051">2</cx:pt>
          <cx:pt idx="47052">2</cx:pt>
          <cx:pt idx="47053">2</cx:pt>
          <cx:pt idx="47054">2</cx:pt>
          <cx:pt idx="47055">2</cx:pt>
          <cx:pt idx="47056">2</cx:pt>
          <cx:pt idx="47057">2</cx:pt>
          <cx:pt idx="47058">2</cx:pt>
          <cx:pt idx="47059">2</cx:pt>
          <cx:pt idx="47060">2</cx:pt>
          <cx:pt idx="47061">2</cx:pt>
          <cx:pt idx="47062">2</cx:pt>
          <cx:pt idx="47063">2</cx:pt>
          <cx:pt idx="47064">2</cx:pt>
          <cx:pt idx="47065">2</cx:pt>
          <cx:pt idx="47066">2</cx:pt>
          <cx:pt idx="47067">2</cx:pt>
          <cx:pt idx="47068">2</cx:pt>
          <cx:pt idx="47069">2</cx:pt>
          <cx:pt idx="47070">2</cx:pt>
          <cx:pt idx="47071">2</cx:pt>
          <cx:pt idx="47072">2</cx:pt>
          <cx:pt idx="47073">2</cx:pt>
          <cx:pt idx="47074">2</cx:pt>
          <cx:pt idx="47075">2</cx:pt>
          <cx:pt idx="47076">2</cx:pt>
          <cx:pt idx="47077">2</cx:pt>
          <cx:pt idx="47078">2</cx:pt>
          <cx:pt idx="47079">2</cx:pt>
          <cx:pt idx="47080">2</cx:pt>
          <cx:pt idx="47081">2</cx:pt>
          <cx:pt idx="47082">2</cx:pt>
          <cx:pt idx="47083">2</cx:pt>
          <cx:pt idx="47084">2</cx:pt>
          <cx:pt idx="47085">2</cx:pt>
          <cx:pt idx="47086">2</cx:pt>
          <cx:pt idx="47087">2</cx:pt>
          <cx:pt idx="47088">2</cx:pt>
          <cx:pt idx="47089">2</cx:pt>
          <cx:pt idx="47090">2</cx:pt>
          <cx:pt idx="47091">2</cx:pt>
          <cx:pt idx="47092">2</cx:pt>
          <cx:pt idx="47093">2</cx:pt>
          <cx:pt idx="47094">2</cx:pt>
          <cx:pt idx="47095">2</cx:pt>
          <cx:pt idx="47096">2</cx:pt>
          <cx:pt idx="47097">2</cx:pt>
          <cx:pt idx="47098">2</cx:pt>
          <cx:pt idx="47099">2</cx:pt>
          <cx:pt idx="47100">2</cx:pt>
          <cx:pt idx="47101">2</cx:pt>
          <cx:pt idx="47102">2</cx:pt>
          <cx:pt idx="47103">2</cx:pt>
          <cx:pt idx="47104">2</cx:pt>
          <cx:pt idx="47105">2</cx:pt>
          <cx:pt idx="47106">2</cx:pt>
          <cx:pt idx="47107">2</cx:pt>
          <cx:pt idx="47108">2</cx:pt>
          <cx:pt idx="47109">2</cx:pt>
          <cx:pt idx="47110">2</cx:pt>
          <cx:pt idx="47111">2</cx:pt>
          <cx:pt idx="47112">2</cx:pt>
          <cx:pt idx="47113">2</cx:pt>
          <cx:pt idx="47114">2</cx:pt>
          <cx:pt idx="47115">2</cx:pt>
          <cx:pt idx="47116">2</cx:pt>
          <cx:pt idx="47117">2</cx:pt>
          <cx:pt idx="47118">2</cx:pt>
          <cx:pt idx="47119">2</cx:pt>
          <cx:pt idx="47120">2</cx:pt>
          <cx:pt idx="47121">2</cx:pt>
          <cx:pt idx="47122">2</cx:pt>
          <cx:pt idx="47123">2</cx:pt>
          <cx:pt idx="47124">2</cx:pt>
          <cx:pt idx="47125">2</cx:pt>
          <cx:pt idx="47126">2</cx:pt>
          <cx:pt idx="47127">2</cx:pt>
          <cx:pt idx="47128">2</cx:pt>
          <cx:pt idx="47129">2</cx:pt>
          <cx:pt idx="47130">2</cx:pt>
          <cx:pt idx="47131">2</cx:pt>
          <cx:pt idx="47132">2</cx:pt>
          <cx:pt idx="47133">2</cx:pt>
          <cx:pt idx="47134">2</cx:pt>
          <cx:pt idx="47135">2</cx:pt>
          <cx:pt idx="47136">2</cx:pt>
          <cx:pt idx="47137">2</cx:pt>
          <cx:pt idx="47138">2</cx:pt>
          <cx:pt idx="47139">2</cx:pt>
          <cx:pt idx="47140">2</cx:pt>
          <cx:pt idx="47141">2</cx:pt>
          <cx:pt idx="47142">2</cx:pt>
          <cx:pt idx="47143">2</cx:pt>
          <cx:pt idx="47144">2</cx:pt>
          <cx:pt idx="47145">2</cx:pt>
          <cx:pt idx="47146">2</cx:pt>
          <cx:pt idx="47147">2</cx:pt>
          <cx:pt idx="47148">2</cx:pt>
          <cx:pt idx="47149">2</cx:pt>
          <cx:pt idx="47150">2</cx:pt>
          <cx:pt idx="47151">2</cx:pt>
          <cx:pt idx="47152">2</cx:pt>
          <cx:pt idx="47153">2</cx:pt>
          <cx:pt idx="47154">2</cx:pt>
          <cx:pt idx="47155">2</cx:pt>
          <cx:pt idx="47156">2</cx:pt>
          <cx:pt idx="47157">2</cx:pt>
          <cx:pt idx="47158">2</cx:pt>
          <cx:pt idx="47159">2</cx:pt>
          <cx:pt idx="47160">2</cx:pt>
          <cx:pt idx="47161">2</cx:pt>
          <cx:pt idx="47162">2</cx:pt>
          <cx:pt idx="47163">2</cx:pt>
          <cx:pt idx="47164">2</cx:pt>
          <cx:pt idx="47165">2</cx:pt>
          <cx:pt idx="47166">2</cx:pt>
          <cx:pt idx="47167">2</cx:pt>
          <cx:pt idx="47168">2</cx:pt>
          <cx:pt idx="47169">2</cx:pt>
          <cx:pt idx="47170">2</cx:pt>
          <cx:pt idx="47171">2</cx:pt>
          <cx:pt idx="47172">2</cx:pt>
          <cx:pt idx="47173">2</cx:pt>
          <cx:pt idx="47174">2</cx:pt>
          <cx:pt idx="47175">2</cx:pt>
          <cx:pt idx="47176">2</cx:pt>
          <cx:pt idx="47177">2</cx:pt>
          <cx:pt idx="47178">2</cx:pt>
          <cx:pt idx="47179">2</cx:pt>
          <cx:pt idx="47180">2</cx:pt>
          <cx:pt idx="47181">2</cx:pt>
          <cx:pt idx="47182">2</cx:pt>
          <cx:pt idx="47183">2</cx:pt>
          <cx:pt idx="47184">2</cx:pt>
          <cx:pt idx="47185">2</cx:pt>
          <cx:pt idx="47186">2</cx:pt>
          <cx:pt idx="47187">2</cx:pt>
          <cx:pt idx="47188">2</cx:pt>
          <cx:pt idx="47189">2</cx:pt>
          <cx:pt idx="47190">2</cx:pt>
          <cx:pt idx="47191">2</cx:pt>
          <cx:pt idx="47192">2</cx:pt>
          <cx:pt idx="47193">2</cx:pt>
          <cx:pt idx="47194">2</cx:pt>
          <cx:pt idx="47195">2</cx:pt>
          <cx:pt idx="47196">2</cx:pt>
          <cx:pt idx="47197">2</cx:pt>
          <cx:pt idx="47198">2</cx:pt>
          <cx:pt idx="47199">2</cx:pt>
          <cx:pt idx="47200">2</cx:pt>
          <cx:pt idx="47201">2</cx:pt>
          <cx:pt idx="47202">2</cx:pt>
          <cx:pt idx="47203">2</cx:pt>
          <cx:pt idx="47204">2</cx:pt>
          <cx:pt idx="47205">2</cx:pt>
          <cx:pt idx="47206">2</cx:pt>
          <cx:pt idx="47207">2</cx:pt>
          <cx:pt idx="47208">2</cx:pt>
          <cx:pt idx="47209">2</cx:pt>
          <cx:pt idx="47210">2</cx:pt>
          <cx:pt idx="47211">2</cx:pt>
          <cx:pt idx="47212">2</cx:pt>
          <cx:pt idx="47213">2</cx:pt>
          <cx:pt idx="47214">2</cx:pt>
          <cx:pt idx="47215">2</cx:pt>
          <cx:pt idx="47216">2</cx:pt>
          <cx:pt idx="47217">2</cx:pt>
          <cx:pt idx="47218">2</cx:pt>
          <cx:pt idx="47219">2</cx:pt>
          <cx:pt idx="47220">2</cx:pt>
          <cx:pt idx="47221">2</cx:pt>
          <cx:pt idx="47222">2</cx:pt>
          <cx:pt idx="47223">2</cx:pt>
          <cx:pt idx="47224">2</cx:pt>
          <cx:pt idx="47225">2</cx:pt>
          <cx:pt idx="47226">2</cx:pt>
          <cx:pt idx="47227">2</cx:pt>
          <cx:pt idx="47228">2</cx:pt>
          <cx:pt idx="47229">2</cx:pt>
          <cx:pt idx="47230">2</cx:pt>
          <cx:pt idx="47231">2</cx:pt>
          <cx:pt idx="47232">2</cx:pt>
          <cx:pt idx="47233">2</cx:pt>
          <cx:pt idx="47234">2</cx:pt>
          <cx:pt idx="47235">2</cx:pt>
          <cx:pt idx="47236">2</cx:pt>
          <cx:pt idx="47237">2</cx:pt>
          <cx:pt idx="47238">2</cx:pt>
          <cx:pt idx="47239">2</cx:pt>
          <cx:pt idx="47240">2</cx:pt>
          <cx:pt idx="47241">2</cx:pt>
          <cx:pt idx="47242">2</cx:pt>
          <cx:pt idx="47243">2</cx:pt>
          <cx:pt idx="47244">2</cx:pt>
          <cx:pt idx="47245">2</cx:pt>
          <cx:pt idx="47246">2</cx:pt>
          <cx:pt idx="47247">2</cx:pt>
          <cx:pt idx="47248">2</cx:pt>
          <cx:pt idx="47249">2</cx:pt>
          <cx:pt idx="47250">2</cx:pt>
          <cx:pt idx="47251">2</cx:pt>
          <cx:pt idx="47252">2</cx:pt>
          <cx:pt idx="47253">2</cx:pt>
          <cx:pt idx="47254">2</cx:pt>
          <cx:pt idx="47255">2</cx:pt>
          <cx:pt idx="47256">2</cx:pt>
          <cx:pt idx="47257">2</cx:pt>
          <cx:pt idx="47258">2</cx:pt>
          <cx:pt idx="47259">2</cx:pt>
          <cx:pt idx="47260">2</cx:pt>
          <cx:pt idx="47261">2</cx:pt>
          <cx:pt idx="47262">2</cx:pt>
          <cx:pt idx="47263">2</cx:pt>
          <cx:pt idx="47264">2</cx:pt>
          <cx:pt idx="47265">2</cx:pt>
          <cx:pt idx="47266">2</cx:pt>
          <cx:pt idx="47267">2</cx:pt>
          <cx:pt idx="47268">2</cx:pt>
          <cx:pt idx="47269">2</cx:pt>
          <cx:pt idx="47270">2</cx:pt>
          <cx:pt idx="47271">2</cx:pt>
          <cx:pt idx="47272">2</cx:pt>
          <cx:pt idx="47273">2</cx:pt>
          <cx:pt idx="47274">2</cx:pt>
          <cx:pt idx="47275">2</cx:pt>
          <cx:pt idx="47276">2</cx:pt>
          <cx:pt idx="47277">2</cx:pt>
          <cx:pt idx="47278">2</cx:pt>
          <cx:pt idx="47279">2</cx:pt>
          <cx:pt idx="47280">2</cx:pt>
          <cx:pt idx="47281">2</cx:pt>
          <cx:pt idx="47282">2</cx:pt>
          <cx:pt idx="47283">2</cx:pt>
          <cx:pt idx="47284">2</cx:pt>
          <cx:pt idx="47285">2</cx:pt>
          <cx:pt idx="47286">2</cx:pt>
          <cx:pt idx="47287">2</cx:pt>
          <cx:pt idx="47288">2</cx:pt>
          <cx:pt idx="47289">2</cx:pt>
          <cx:pt idx="47290">2</cx:pt>
          <cx:pt idx="47291">2</cx:pt>
          <cx:pt idx="47292">2</cx:pt>
          <cx:pt idx="47293">2</cx:pt>
          <cx:pt idx="47294">2</cx:pt>
          <cx:pt idx="47295">2</cx:pt>
          <cx:pt idx="47296">2</cx:pt>
          <cx:pt idx="47297">2</cx:pt>
          <cx:pt idx="47298">2</cx:pt>
          <cx:pt idx="47299">2</cx:pt>
          <cx:pt idx="47300">2</cx:pt>
          <cx:pt idx="47301">2</cx:pt>
          <cx:pt idx="47302">2</cx:pt>
          <cx:pt idx="47303">2</cx:pt>
          <cx:pt idx="47304">2</cx:pt>
          <cx:pt idx="47305">2</cx:pt>
          <cx:pt idx="47306">2</cx:pt>
          <cx:pt idx="47307">2</cx:pt>
          <cx:pt idx="47308">2</cx:pt>
          <cx:pt idx="47309">2</cx:pt>
          <cx:pt idx="47310">2</cx:pt>
          <cx:pt idx="47311">2</cx:pt>
          <cx:pt idx="47312">2</cx:pt>
          <cx:pt idx="47313">2</cx:pt>
          <cx:pt idx="47314">2</cx:pt>
          <cx:pt idx="47315">2</cx:pt>
          <cx:pt idx="47316">2</cx:pt>
          <cx:pt idx="47317">2</cx:pt>
          <cx:pt idx="47318">2</cx:pt>
          <cx:pt idx="47319">2</cx:pt>
          <cx:pt idx="47320">2</cx:pt>
          <cx:pt idx="47321">2</cx:pt>
          <cx:pt idx="47322">2</cx:pt>
          <cx:pt idx="47323">2</cx:pt>
          <cx:pt idx="47324">2</cx:pt>
          <cx:pt idx="47325">2</cx:pt>
          <cx:pt idx="47326">2</cx:pt>
          <cx:pt idx="47327">2</cx:pt>
          <cx:pt idx="47328">2</cx:pt>
          <cx:pt idx="47329">2</cx:pt>
          <cx:pt idx="47330">2</cx:pt>
          <cx:pt idx="47331">2</cx:pt>
          <cx:pt idx="47332">2</cx:pt>
          <cx:pt idx="47333">2</cx:pt>
          <cx:pt idx="47334">2</cx:pt>
          <cx:pt idx="47335">2</cx:pt>
          <cx:pt idx="47336">2</cx:pt>
          <cx:pt idx="47337">2</cx:pt>
          <cx:pt idx="47338">2</cx:pt>
          <cx:pt idx="47339">2</cx:pt>
          <cx:pt idx="47340">2</cx:pt>
          <cx:pt idx="47341">2</cx:pt>
          <cx:pt idx="47342">2</cx:pt>
          <cx:pt idx="47343">2</cx:pt>
          <cx:pt idx="47344">2</cx:pt>
          <cx:pt idx="47345">2</cx:pt>
          <cx:pt idx="47346">2</cx:pt>
          <cx:pt idx="47347">2</cx:pt>
          <cx:pt idx="47348">2</cx:pt>
          <cx:pt idx="47349">2</cx:pt>
          <cx:pt idx="47350">2</cx:pt>
          <cx:pt idx="47351">2</cx:pt>
          <cx:pt idx="47352">2</cx:pt>
          <cx:pt idx="47353">2</cx:pt>
          <cx:pt idx="47354">2</cx:pt>
          <cx:pt idx="47355">2</cx:pt>
          <cx:pt idx="47356">2</cx:pt>
          <cx:pt idx="47357">2</cx:pt>
          <cx:pt idx="47358">2</cx:pt>
          <cx:pt idx="47359">2</cx:pt>
          <cx:pt idx="47360">2</cx:pt>
          <cx:pt idx="47361">2</cx:pt>
          <cx:pt idx="47362">2</cx:pt>
          <cx:pt idx="47363">2</cx:pt>
          <cx:pt idx="47364">2</cx:pt>
          <cx:pt idx="47365">2</cx:pt>
          <cx:pt idx="47366">2</cx:pt>
          <cx:pt idx="47367">2</cx:pt>
          <cx:pt idx="47368">2</cx:pt>
          <cx:pt idx="47369">2</cx:pt>
          <cx:pt idx="47370">2</cx:pt>
          <cx:pt idx="47371">2</cx:pt>
          <cx:pt idx="47372">2</cx:pt>
          <cx:pt idx="47373">2</cx:pt>
          <cx:pt idx="47374">2</cx:pt>
          <cx:pt idx="47375">2</cx:pt>
          <cx:pt idx="47376">2</cx:pt>
          <cx:pt idx="47377">2</cx:pt>
          <cx:pt idx="47378">2</cx:pt>
          <cx:pt idx="47379">2</cx:pt>
          <cx:pt idx="47380">2</cx:pt>
          <cx:pt idx="47381">2</cx:pt>
          <cx:pt idx="47382">2</cx:pt>
          <cx:pt idx="47383">2</cx:pt>
          <cx:pt idx="47384">2</cx:pt>
          <cx:pt idx="47385">2</cx:pt>
          <cx:pt idx="47386">2</cx:pt>
          <cx:pt idx="47387">2</cx:pt>
          <cx:pt idx="47388">2</cx:pt>
          <cx:pt idx="47389">2</cx:pt>
          <cx:pt idx="47390">2</cx:pt>
          <cx:pt idx="47391">2</cx:pt>
          <cx:pt idx="47392">2</cx:pt>
          <cx:pt idx="47393">2</cx:pt>
          <cx:pt idx="47394">2</cx:pt>
          <cx:pt idx="47395">2</cx:pt>
          <cx:pt idx="47396">2</cx:pt>
          <cx:pt idx="47397">2</cx:pt>
          <cx:pt idx="47398">2</cx:pt>
          <cx:pt idx="47399">2</cx:pt>
          <cx:pt idx="47400">2</cx:pt>
          <cx:pt idx="47401">2</cx:pt>
          <cx:pt idx="47402">2</cx:pt>
          <cx:pt idx="47403">2</cx:pt>
          <cx:pt idx="47404">2</cx:pt>
          <cx:pt idx="47405">2</cx:pt>
          <cx:pt idx="47406">2</cx:pt>
          <cx:pt idx="47407">2</cx:pt>
          <cx:pt idx="47408">2</cx:pt>
          <cx:pt idx="47409">2</cx:pt>
          <cx:pt idx="47410">2</cx:pt>
          <cx:pt idx="47411">2</cx:pt>
          <cx:pt idx="47412">2</cx:pt>
          <cx:pt idx="47413">2</cx:pt>
          <cx:pt idx="47414">2</cx:pt>
          <cx:pt idx="47415">2</cx:pt>
          <cx:pt idx="47416">2</cx:pt>
          <cx:pt idx="47417">2</cx:pt>
          <cx:pt idx="47418">2</cx:pt>
          <cx:pt idx="47419">2</cx:pt>
          <cx:pt idx="47420">2</cx:pt>
          <cx:pt idx="47421">2</cx:pt>
          <cx:pt idx="47422">2</cx:pt>
          <cx:pt idx="47423">2</cx:pt>
          <cx:pt idx="47424">2</cx:pt>
          <cx:pt idx="47425">2</cx:pt>
          <cx:pt idx="47426">2</cx:pt>
          <cx:pt idx="47427">2</cx:pt>
          <cx:pt idx="47428">2</cx:pt>
          <cx:pt idx="47429">2</cx:pt>
          <cx:pt idx="47430">2</cx:pt>
          <cx:pt idx="47431">2</cx:pt>
          <cx:pt idx="47432">2</cx:pt>
          <cx:pt idx="47433">2</cx:pt>
          <cx:pt idx="47434">2</cx:pt>
          <cx:pt idx="47435">2</cx:pt>
          <cx:pt idx="47436">2</cx:pt>
          <cx:pt idx="47437">2</cx:pt>
          <cx:pt idx="47438">2</cx:pt>
          <cx:pt idx="47439">2</cx:pt>
          <cx:pt idx="47440">2</cx:pt>
          <cx:pt idx="47441">2</cx:pt>
          <cx:pt idx="47442">2</cx:pt>
          <cx:pt idx="47443">2</cx:pt>
          <cx:pt idx="47444">2</cx:pt>
          <cx:pt idx="47445">2</cx:pt>
          <cx:pt idx="47446">2</cx:pt>
          <cx:pt idx="47447">2</cx:pt>
          <cx:pt idx="47448">2</cx:pt>
          <cx:pt idx="47449">2</cx:pt>
          <cx:pt idx="47450">2</cx:pt>
          <cx:pt idx="47451">2</cx:pt>
          <cx:pt idx="47452">2</cx:pt>
          <cx:pt idx="47453">2</cx:pt>
          <cx:pt idx="47454">2</cx:pt>
          <cx:pt idx="47455">2</cx:pt>
          <cx:pt idx="47456">2</cx:pt>
          <cx:pt idx="47457">2</cx:pt>
          <cx:pt idx="47458">2</cx:pt>
          <cx:pt idx="47459">2</cx:pt>
          <cx:pt idx="47460">2</cx:pt>
          <cx:pt idx="47461">2</cx:pt>
          <cx:pt idx="47462">2</cx:pt>
          <cx:pt idx="47463">2</cx:pt>
          <cx:pt idx="47464">2</cx:pt>
          <cx:pt idx="47465">2</cx:pt>
          <cx:pt idx="47466">2</cx:pt>
          <cx:pt idx="47467">2</cx:pt>
          <cx:pt idx="47468">2</cx:pt>
          <cx:pt idx="47469">2</cx:pt>
          <cx:pt idx="47470">2</cx:pt>
          <cx:pt idx="47471">2</cx:pt>
          <cx:pt idx="47472">2</cx:pt>
          <cx:pt idx="47473">2</cx:pt>
          <cx:pt idx="47474">2</cx:pt>
          <cx:pt idx="47475">2</cx:pt>
          <cx:pt idx="47476">2</cx:pt>
          <cx:pt idx="47477">2</cx:pt>
          <cx:pt idx="47478">2</cx:pt>
          <cx:pt idx="47479">2</cx:pt>
          <cx:pt idx="47480">2</cx:pt>
          <cx:pt idx="47481">2</cx:pt>
          <cx:pt idx="47482">2</cx:pt>
          <cx:pt idx="47483">2</cx:pt>
          <cx:pt idx="47484">2</cx:pt>
          <cx:pt idx="47485">2</cx:pt>
          <cx:pt idx="47486">2</cx:pt>
          <cx:pt idx="47487">2</cx:pt>
          <cx:pt idx="47488">2</cx:pt>
          <cx:pt idx="47489">2</cx:pt>
          <cx:pt idx="47490">2</cx:pt>
          <cx:pt idx="47491">2</cx:pt>
          <cx:pt idx="47492">2</cx:pt>
          <cx:pt idx="47493">2</cx:pt>
          <cx:pt idx="47494">2</cx:pt>
          <cx:pt idx="47495">2</cx:pt>
          <cx:pt idx="47496">2</cx:pt>
          <cx:pt idx="47497">2</cx:pt>
          <cx:pt idx="47498">2</cx:pt>
          <cx:pt idx="47499">2</cx:pt>
          <cx:pt idx="47500">2</cx:pt>
          <cx:pt idx="47501">2</cx:pt>
          <cx:pt idx="47502">2</cx:pt>
          <cx:pt idx="47503">2</cx:pt>
          <cx:pt idx="47504">2</cx:pt>
          <cx:pt idx="47505">2</cx:pt>
          <cx:pt idx="47506">2</cx:pt>
          <cx:pt idx="47507">2</cx:pt>
          <cx:pt idx="47508">2</cx:pt>
          <cx:pt idx="47509">2</cx:pt>
          <cx:pt idx="47510">2</cx:pt>
          <cx:pt idx="47511">2</cx:pt>
          <cx:pt idx="47512">2</cx:pt>
          <cx:pt idx="47513">2</cx:pt>
          <cx:pt idx="47514">2</cx:pt>
          <cx:pt idx="47515">2</cx:pt>
          <cx:pt idx="47516">2</cx:pt>
          <cx:pt idx="47517">2</cx:pt>
          <cx:pt idx="47518">2</cx:pt>
          <cx:pt idx="47519">2</cx:pt>
          <cx:pt idx="47520">2</cx:pt>
          <cx:pt idx="47521">2</cx:pt>
          <cx:pt idx="47522">2</cx:pt>
          <cx:pt idx="47523">2</cx:pt>
          <cx:pt idx="47524">2</cx:pt>
          <cx:pt idx="47525">2</cx:pt>
          <cx:pt idx="47526">2</cx:pt>
          <cx:pt idx="47527">2</cx:pt>
          <cx:pt idx="47528">2</cx:pt>
          <cx:pt idx="47529">2</cx:pt>
          <cx:pt idx="47530">2</cx:pt>
          <cx:pt idx="47531">2</cx:pt>
          <cx:pt idx="47532">2</cx:pt>
          <cx:pt idx="47533">2</cx:pt>
          <cx:pt idx="47534">2</cx:pt>
          <cx:pt idx="47535">2</cx:pt>
          <cx:pt idx="47536">2</cx:pt>
          <cx:pt idx="47537">2</cx:pt>
          <cx:pt idx="47538">2</cx:pt>
          <cx:pt idx="47539">2</cx:pt>
          <cx:pt idx="47540">2</cx:pt>
          <cx:pt idx="47541">2</cx:pt>
          <cx:pt idx="47542">2</cx:pt>
          <cx:pt idx="47543">2</cx:pt>
          <cx:pt idx="47544">2</cx:pt>
          <cx:pt idx="47545">2</cx:pt>
          <cx:pt idx="47546">2</cx:pt>
          <cx:pt idx="47547">2</cx:pt>
          <cx:pt idx="47548">2</cx:pt>
          <cx:pt idx="47549">2</cx:pt>
          <cx:pt idx="47550">2</cx:pt>
          <cx:pt idx="47551">2</cx:pt>
          <cx:pt idx="47552">2</cx:pt>
          <cx:pt idx="47553">2</cx:pt>
          <cx:pt idx="47554">2</cx:pt>
          <cx:pt idx="47555">2</cx:pt>
          <cx:pt idx="47556">2</cx:pt>
          <cx:pt idx="47557">2</cx:pt>
          <cx:pt idx="47558">2</cx:pt>
          <cx:pt idx="47559">2</cx:pt>
          <cx:pt idx="47560">2</cx:pt>
          <cx:pt idx="47561">2</cx:pt>
          <cx:pt idx="47562">2</cx:pt>
          <cx:pt idx="47563">2</cx:pt>
          <cx:pt idx="47564">2</cx:pt>
          <cx:pt idx="47565">2</cx:pt>
          <cx:pt idx="47566">2</cx:pt>
          <cx:pt idx="47567">2</cx:pt>
          <cx:pt idx="47568">2</cx:pt>
          <cx:pt idx="47569">2</cx:pt>
          <cx:pt idx="47570">2</cx:pt>
          <cx:pt idx="47571">2</cx:pt>
          <cx:pt idx="47572">2</cx:pt>
          <cx:pt idx="47573">2</cx:pt>
          <cx:pt idx="47574">2</cx:pt>
          <cx:pt idx="47575">2</cx:pt>
          <cx:pt idx="47576">2</cx:pt>
          <cx:pt idx="47577">2</cx:pt>
          <cx:pt idx="47578">2</cx:pt>
          <cx:pt idx="47579">2</cx:pt>
          <cx:pt idx="47580">2</cx:pt>
          <cx:pt idx="47581">2</cx:pt>
          <cx:pt idx="47582">2</cx:pt>
          <cx:pt idx="47583">2</cx:pt>
          <cx:pt idx="47584">2</cx:pt>
          <cx:pt idx="47585">2</cx:pt>
          <cx:pt idx="47586">2</cx:pt>
          <cx:pt idx="47587">2</cx:pt>
          <cx:pt idx="47588">2</cx:pt>
          <cx:pt idx="47589">2</cx:pt>
          <cx:pt idx="47590">2</cx:pt>
          <cx:pt idx="47591">2</cx:pt>
          <cx:pt idx="47592">2</cx:pt>
          <cx:pt idx="47593">2</cx:pt>
          <cx:pt idx="47594">2</cx:pt>
          <cx:pt idx="47595">2</cx:pt>
          <cx:pt idx="47596">2</cx:pt>
          <cx:pt idx="47597">2</cx:pt>
          <cx:pt idx="47598">2</cx:pt>
          <cx:pt idx="47599">2</cx:pt>
          <cx:pt idx="47600">2</cx:pt>
          <cx:pt idx="47601">2</cx:pt>
          <cx:pt idx="47602">2</cx:pt>
          <cx:pt idx="47603">2</cx:pt>
          <cx:pt idx="47604">2</cx:pt>
          <cx:pt idx="47605">2</cx:pt>
          <cx:pt idx="47606">2</cx:pt>
          <cx:pt idx="47607">2</cx:pt>
          <cx:pt idx="47608">2</cx:pt>
          <cx:pt idx="47609">2</cx:pt>
          <cx:pt idx="47610">2</cx:pt>
          <cx:pt idx="47611">2</cx:pt>
          <cx:pt idx="47612">2</cx:pt>
          <cx:pt idx="47613">2</cx:pt>
          <cx:pt idx="47614">2</cx:pt>
          <cx:pt idx="47615">2</cx:pt>
          <cx:pt idx="47616">2</cx:pt>
          <cx:pt idx="47617">2</cx:pt>
          <cx:pt idx="47618">2</cx:pt>
          <cx:pt idx="47619">2</cx:pt>
          <cx:pt idx="47620">2</cx:pt>
          <cx:pt idx="47621">2</cx:pt>
          <cx:pt idx="47622">2</cx:pt>
          <cx:pt idx="47623">2</cx:pt>
          <cx:pt idx="47624">2</cx:pt>
          <cx:pt idx="47625">2</cx:pt>
          <cx:pt idx="47626">2</cx:pt>
          <cx:pt idx="47627">2</cx:pt>
          <cx:pt idx="47628">2</cx:pt>
          <cx:pt idx="47629">2</cx:pt>
          <cx:pt idx="47630">2</cx:pt>
          <cx:pt idx="47631">2</cx:pt>
          <cx:pt idx="47632">2</cx:pt>
          <cx:pt idx="47633">2</cx:pt>
          <cx:pt idx="47634">2</cx:pt>
          <cx:pt idx="47635">2</cx:pt>
          <cx:pt idx="47636">2</cx:pt>
          <cx:pt idx="47637">2</cx:pt>
          <cx:pt idx="47638">2</cx:pt>
          <cx:pt idx="47639">2</cx:pt>
          <cx:pt idx="47640">2</cx:pt>
          <cx:pt idx="47641">2</cx:pt>
          <cx:pt idx="47642">2</cx:pt>
          <cx:pt idx="47643">2</cx:pt>
          <cx:pt idx="47644">2</cx:pt>
          <cx:pt idx="47645">2</cx:pt>
          <cx:pt idx="47646">2</cx:pt>
          <cx:pt idx="47647">2</cx:pt>
          <cx:pt idx="47648">2</cx:pt>
          <cx:pt idx="47649">2</cx:pt>
          <cx:pt idx="47650">2</cx:pt>
          <cx:pt idx="47651">2</cx:pt>
          <cx:pt idx="47652">2</cx:pt>
          <cx:pt idx="47653">2</cx:pt>
          <cx:pt idx="47654">2</cx:pt>
          <cx:pt idx="47655">2</cx:pt>
          <cx:pt idx="47656">2</cx:pt>
          <cx:pt idx="47657">2</cx:pt>
          <cx:pt idx="47658">2</cx:pt>
          <cx:pt idx="47659">2</cx:pt>
          <cx:pt idx="47660">2</cx:pt>
          <cx:pt idx="47661">2</cx:pt>
          <cx:pt idx="47662">2</cx:pt>
          <cx:pt idx="47663">2</cx:pt>
          <cx:pt idx="47664">2</cx:pt>
          <cx:pt idx="47665">2</cx:pt>
          <cx:pt idx="47666">2</cx:pt>
          <cx:pt idx="47667">2</cx:pt>
          <cx:pt idx="47668">2</cx:pt>
          <cx:pt idx="47669">2</cx:pt>
          <cx:pt idx="47670">2</cx:pt>
          <cx:pt idx="47671">2</cx:pt>
          <cx:pt idx="47672">2</cx:pt>
          <cx:pt idx="47673">2</cx:pt>
          <cx:pt idx="47674">2</cx:pt>
          <cx:pt idx="47675">2</cx:pt>
          <cx:pt idx="47676">2</cx:pt>
          <cx:pt idx="47677">2</cx:pt>
          <cx:pt idx="47678">2</cx:pt>
          <cx:pt idx="47679">2</cx:pt>
          <cx:pt idx="47680">2</cx:pt>
          <cx:pt idx="47681">2</cx:pt>
          <cx:pt idx="47682">2</cx:pt>
          <cx:pt idx="47683">2</cx:pt>
          <cx:pt idx="47684">2</cx:pt>
          <cx:pt idx="47685">2</cx:pt>
          <cx:pt idx="47686">2</cx:pt>
          <cx:pt idx="47687">2</cx:pt>
          <cx:pt idx="47688">2</cx:pt>
          <cx:pt idx="47689">2</cx:pt>
          <cx:pt idx="47690">2</cx:pt>
          <cx:pt idx="47691">2</cx:pt>
          <cx:pt idx="47692">2</cx:pt>
          <cx:pt idx="47693">2</cx:pt>
          <cx:pt idx="47694">2</cx:pt>
          <cx:pt idx="47695">2</cx:pt>
          <cx:pt idx="47696">2</cx:pt>
          <cx:pt idx="47697">2</cx:pt>
          <cx:pt idx="47698">2</cx:pt>
          <cx:pt idx="47699">2</cx:pt>
          <cx:pt idx="47700">2</cx:pt>
          <cx:pt idx="47701">2</cx:pt>
          <cx:pt idx="47702">2</cx:pt>
          <cx:pt idx="47703">2</cx:pt>
          <cx:pt idx="47704">2</cx:pt>
          <cx:pt idx="47705">2</cx:pt>
          <cx:pt idx="47706">2</cx:pt>
          <cx:pt idx="47707">2</cx:pt>
          <cx:pt idx="47708">2</cx:pt>
          <cx:pt idx="47709">2</cx:pt>
          <cx:pt idx="47710">2</cx:pt>
          <cx:pt idx="47711">2</cx:pt>
          <cx:pt idx="47712">2</cx:pt>
          <cx:pt idx="47713">2</cx:pt>
          <cx:pt idx="47714">2</cx:pt>
          <cx:pt idx="47715">2</cx:pt>
          <cx:pt idx="47716">2</cx:pt>
          <cx:pt idx="47717">2</cx:pt>
          <cx:pt idx="47718">2</cx:pt>
          <cx:pt idx="47719">2</cx:pt>
          <cx:pt idx="47720">2</cx:pt>
          <cx:pt idx="47721">2</cx:pt>
          <cx:pt idx="47722">2</cx:pt>
          <cx:pt idx="47723">2</cx:pt>
          <cx:pt idx="47724">2</cx:pt>
          <cx:pt idx="47725">2</cx:pt>
          <cx:pt idx="47726">2</cx:pt>
          <cx:pt idx="47727">2</cx:pt>
          <cx:pt idx="47728">2</cx:pt>
          <cx:pt idx="47729">2</cx:pt>
          <cx:pt idx="47730">2</cx:pt>
          <cx:pt idx="47731">2</cx:pt>
          <cx:pt idx="47732">2</cx:pt>
          <cx:pt idx="47733">2</cx:pt>
          <cx:pt idx="47734">2</cx:pt>
          <cx:pt idx="47735">2</cx:pt>
          <cx:pt idx="47736">2</cx:pt>
          <cx:pt idx="47737">2</cx:pt>
          <cx:pt idx="47738">2</cx:pt>
          <cx:pt idx="47739">2</cx:pt>
          <cx:pt idx="47740">2</cx:pt>
          <cx:pt idx="47741">2</cx:pt>
          <cx:pt idx="47742">2</cx:pt>
          <cx:pt idx="47743">2</cx:pt>
          <cx:pt idx="47744">2</cx:pt>
          <cx:pt idx="47745">2</cx:pt>
          <cx:pt idx="47746">2</cx:pt>
          <cx:pt idx="47747">2</cx:pt>
          <cx:pt idx="47748">2</cx:pt>
          <cx:pt idx="47749">2</cx:pt>
          <cx:pt idx="47750">2</cx:pt>
          <cx:pt idx="47751">2</cx:pt>
          <cx:pt idx="47752">2</cx:pt>
          <cx:pt idx="47753">2</cx:pt>
          <cx:pt idx="47754">2</cx:pt>
          <cx:pt idx="47755">2</cx:pt>
          <cx:pt idx="47756">2</cx:pt>
          <cx:pt idx="47757">2</cx:pt>
          <cx:pt idx="47758">2</cx:pt>
          <cx:pt idx="47759">2</cx:pt>
          <cx:pt idx="47760">2</cx:pt>
          <cx:pt idx="47761">2</cx:pt>
          <cx:pt idx="47762">2</cx:pt>
          <cx:pt idx="47763">2</cx:pt>
          <cx:pt idx="47764">2</cx:pt>
          <cx:pt idx="47765">2</cx:pt>
          <cx:pt idx="47766">2</cx:pt>
          <cx:pt idx="47767">2</cx:pt>
          <cx:pt idx="47768">2</cx:pt>
          <cx:pt idx="47769">2</cx:pt>
          <cx:pt idx="47770">2</cx:pt>
          <cx:pt idx="47771">2</cx:pt>
          <cx:pt idx="47772">2</cx:pt>
          <cx:pt idx="47773">2</cx:pt>
          <cx:pt idx="47774">2</cx:pt>
          <cx:pt idx="47775">2</cx:pt>
          <cx:pt idx="47776">2</cx:pt>
          <cx:pt idx="47777">2</cx:pt>
          <cx:pt idx="47778">2</cx:pt>
          <cx:pt idx="47779">2</cx:pt>
          <cx:pt idx="47780">2</cx:pt>
          <cx:pt idx="47781">2</cx:pt>
          <cx:pt idx="47782">2</cx:pt>
          <cx:pt idx="47783">2</cx:pt>
          <cx:pt idx="47784">2</cx:pt>
          <cx:pt idx="47785">2</cx:pt>
          <cx:pt idx="47786">2</cx:pt>
          <cx:pt idx="47787">2</cx:pt>
          <cx:pt idx="47788">2</cx:pt>
          <cx:pt idx="47789">2</cx:pt>
          <cx:pt idx="47790">2</cx:pt>
          <cx:pt idx="47791">2</cx:pt>
          <cx:pt idx="47792">2</cx:pt>
          <cx:pt idx="47793">2</cx:pt>
          <cx:pt idx="47794">2</cx:pt>
          <cx:pt idx="47795">2</cx:pt>
          <cx:pt idx="47796">2</cx:pt>
          <cx:pt idx="47797">2</cx:pt>
          <cx:pt idx="47798">2</cx:pt>
          <cx:pt idx="47799">2</cx:pt>
          <cx:pt idx="47800">2</cx:pt>
          <cx:pt idx="47801">2</cx:pt>
          <cx:pt idx="47802">2</cx:pt>
          <cx:pt idx="47803">2</cx:pt>
          <cx:pt idx="47804">2</cx:pt>
          <cx:pt idx="47805">2</cx:pt>
          <cx:pt idx="47806">2</cx:pt>
          <cx:pt idx="47807">2</cx:pt>
          <cx:pt idx="47808">2</cx:pt>
          <cx:pt idx="47809">2</cx:pt>
          <cx:pt idx="47810">2</cx:pt>
          <cx:pt idx="47811">2</cx:pt>
          <cx:pt idx="47812">2</cx:pt>
          <cx:pt idx="47813">2</cx:pt>
          <cx:pt idx="47814">2</cx:pt>
          <cx:pt idx="47815">2</cx:pt>
          <cx:pt idx="47816">2</cx:pt>
          <cx:pt idx="47817">2</cx:pt>
          <cx:pt idx="47818">2</cx:pt>
          <cx:pt idx="47819">2</cx:pt>
          <cx:pt idx="47820">2</cx:pt>
          <cx:pt idx="47821">2</cx:pt>
          <cx:pt idx="47822">2</cx:pt>
          <cx:pt idx="47823">2</cx:pt>
          <cx:pt idx="47824">2</cx:pt>
          <cx:pt idx="47825">2</cx:pt>
          <cx:pt idx="47826">2</cx:pt>
          <cx:pt idx="47827">2</cx:pt>
          <cx:pt idx="47828">2</cx:pt>
          <cx:pt idx="47829">2</cx:pt>
          <cx:pt idx="47830">2</cx:pt>
          <cx:pt idx="47831">2</cx:pt>
          <cx:pt idx="47832">2</cx:pt>
          <cx:pt idx="47833">2</cx:pt>
          <cx:pt idx="47834">2</cx:pt>
          <cx:pt idx="47835">2</cx:pt>
          <cx:pt idx="47836">2</cx:pt>
          <cx:pt idx="47837">2</cx:pt>
          <cx:pt idx="47838">2</cx:pt>
          <cx:pt idx="47839">2</cx:pt>
          <cx:pt idx="47840">2</cx:pt>
          <cx:pt idx="47841">2</cx:pt>
          <cx:pt idx="47842">2</cx:pt>
          <cx:pt idx="47843">2</cx:pt>
          <cx:pt idx="47844">2</cx:pt>
          <cx:pt idx="47845">2</cx:pt>
          <cx:pt idx="47846">2</cx:pt>
          <cx:pt idx="47847">2</cx:pt>
          <cx:pt idx="47848">2</cx:pt>
          <cx:pt idx="47849">2</cx:pt>
          <cx:pt idx="47850">2</cx:pt>
          <cx:pt idx="47851">2</cx:pt>
          <cx:pt idx="47852">2</cx:pt>
          <cx:pt idx="47853">2</cx:pt>
          <cx:pt idx="47854">2</cx:pt>
          <cx:pt idx="47855">2</cx:pt>
          <cx:pt idx="47856">2</cx:pt>
          <cx:pt idx="47857">2</cx:pt>
          <cx:pt idx="47858">2</cx:pt>
          <cx:pt idx="47859">2</cx:pt>
          <cx:pt idx="47860">2</cx:pt>
          <cx:pt idx="47861">2</cx:pt>
          <cx:pt idx="47862">2</cx:pt>
          <cx:pt idx="47863">2</cx:pt>
          <cx:pt idx="47864">2</cx:pt>
          <cx:pt idx="47865">2</cx:pt>
          <cx:pt idx="47866">2</cx:pt>
          <cx:pt idx="47867">2</cx:pt>
          <cx:pt idx="47868">2</cx:pt>
          <cx:pt idx="47869">2</cx:pt>
          <cx:pt idx="47870">2</cx:pt>
          <cx:pt idx="47871">2</cx:pt>
          <cx:pt idx="47872">2</cx:pt>
          <cx:pt idx="47873">2</cx:pt>
          <cx:pt idx="47874">2</cx:pt>
          <cx:pt idx="47875">2</cx:pt>
          <cx:pt idx="47876">2</cx:pt>
          <cx:pt idx="47877">2</cx:pt>
          <cx:pt idx="47878">2</cx:pt>
          <cx:pt idx="47879">2</cx:pt>
          <cx:pt idx="47880">2</cx:pt>
          <cx:pt idx="47881">2</cx:pt>
          <cx:pt idx="47882">2</cx:pt>
          <cx:pt idx="47883">2</cx:pt>
          <cx:pt idx="47884">2</cx:pt>
          <cx:pt idx="47885">2</cx:pt>
          <cx:pt idx="47886">2</cx:pt>
          <cx:pt idx="47887">2</cx:pt>
          <cx:pt idx="47888">2</cx:pt>
          <cx:pt idx="47889">2</cx:pt>
          <cx:pt idx="47890">2</cx:pt>
          <cx:pt idx="47891">2</cx:pt>
          <cx:pt idx="47892">2</cx:pt>
          <cx:pt idx="47893">2</cx:pt>
          <cx:pt idx="47894">2</cx:pt>
          <cx:pt idx="47895">2</cx:pt>
          <cx:pt idx="47896">2</cx:pt>
          <cx:pt idx="47897">2</cx:pt>
          <cx:pt idx="47898">2</cx:pt>
          <cx:pt idx="47899">2</cx:pt>
          <cx:pt idx="47900">2</cx:pt>
          <cx:pt idx="47901">2</cx:pt>
          <cx:pt idx="47902">2</cx:pt>
          <cx:pt idx="47903">2</cx:pt>
          <cx:pt idx="47904">2</cx:pt>
          <cx:pt idx="47905">2</cx:pt>
          <cx:pt idx="47906">2</cx:pt>
          <cx:pt idx="47907">2</cx:pt>
          <cx:pt idx="47908">2</cx:pt>
          <cx:pt idx="47909">2</cx:pt>
          <cx:pt idx="47910">2</cx:pt>
          <cx:pt idx="47911">2</cx:pt>
          <cx:pt idx="47912">2</cx:pt>
          <cx:pt idx="47913">2</cx:pt>
          <cx:pt idx="47914">2</cx:pt>
          <cx:pt idx="47915">2</cx:pt>
          <cx:pt idx="47916">2</cx:pt>
          <cx:pt idx="47917">2</cx:pt>
          <cx:pt idx="47918">2</cx:pt>
          <cx:pt idx="47919">2</cx:pt>
          <cx:pt idx="47920">2</cx:pt>
          <cx:pt idx="47921">2</cx:pt>
          <cx:pt idx="47922">2</cx:pt>
          <cx:pt idx="47923">2</cx:pt>
          <cx:pt idx="47924">2</cx:pt>
          <cx:pt idx="47925">2</cx:pt>
          <cx:pt idx="47926">2</cx:pt>
          <cx:pt idx="47927">2</cx:pt>
          <cx:pt idx="47928">2</cx:pt>
          <cx:pt idx="47929">2</cx:pt>
          <cx:pt idx="47930">2</cx:pt>
          <cx:pt idx="47931">2</cx:pt>
          <cx:pt idx="47932">2</cx:pt>
          <cx:pt idx="47933">2</cx:pt>
          <cx:pt idx="47934">2</cx:pt>
          <cx:pt idx="47935">2</cx:pt>
          <cx:pt idx="47936">2</cx:pt>
          <cx:pt idx="47937">2</cx:pt>
          <cx:pt idx="47938">2</cx:pt>
          <cx:pt idx="47939">2</cx:pt>
          <cx:pt idx="47940">2</cx:pt>
          <cx:pt idx="47941">2</cx:pt>
          <cx:pt idx="47942">2</cx:pt>
          <cx:pt idx="47943">2</cx:pt>
          <cx:pt idx="47944">2</cx:pt>
          <cx:pt idx="47945">2</cx:pt>
          <cx:pt idx="47946">2</cx:pt>
          <cx:pt idx="47947">2</cx:pt>
          <cx:pt idx="47948">2</cx:pt>
          <cx:pt idx="47949">2</cx:pt>
          <cx:pt idx="47950">2</cx:pt>
          <cx:pt idx="47951">2</cx:pt>
          <cx:pt idx="47952">2</cx:pt>
          <cx:pt idx="47953">2</cx:pt>
          <cx:pt idx="47954">2</cx:pt>
          <cx:pt idx="47955">2</cx:pt>
          <cx:pt idx="47956">2</cx:pt>
          <cx:pt idx="47957">2</cx:pt>
          <cx:pt idx="47958">2</cx:pt>
          <cx:pt idx="47959">2</cx:pt>
          <cx:pt idx="47960">2</cx:pt>
          <cx:pt idx="47961">2</cx:pt>
          <cx:pt idx="47962">2</cx:pt>
          <cx:pt idx="47963">2</cx:pt>
          <cx:pt idx="47964">2</cx:pt>
          <cx:pt idx="47965">2</cx:pt>
          <cx:pt idx="47966">2</cx:pt>
          <cx:pt idx="47967">2</cx:pt>
          <cx:pt idx="47968">2</cx:pt>
          <cx:pt idx="47969">2</cx:pt>
          <cx:pt idx="47970">2</cx:pt>
          <cx:pt idx="47971">2</cx:pt>
          <cx:pt idx="47972">2</cx:pt>
          <cx:pt idx="47973">2</cx:pt>
          <cx:pt idx="47974">2</cx:pt>
          <cx:pt idx="47975">2</cx:pt>
          <cx:pt idx="47976">2</cx:pt>
          <cx:pt idx="47977">2</cx:pt>
          <cx:pt idx="47978">2</cx:pt>
          <cx:pt idx="47979">2</cx:pt>
          <cx:pt idx="47980">2</cx:pt>
          <cx:pt idx="47981">2</cx:pt>
          <cx:pt idx="47982">2</cx:pt>
          <cx:pt idx="47983">2</cx:pt>
          <cx:pt idx="47984">2</cx:pt>
          <cx:pt idx="47985">2</cx:pt>
          <cx:pt idx="47986">2</cx:pt>
          <cx:pt idx="47987">2</cx:pt>
          <cx:pt idx="47988">2</cx:pt>
          <cx:pt idx="47989">2</cx:pt>
          <cx:pt idx="47990">2</cx:pt>
          <cx:pt idx="47991">2</cx:pt>
          <cx:pt idx="47992">2</cx:pt>
          <cx:pt idx="47993">2</cx:pt>
          <cx:pt idx="47994">2</cx:pt>
          <cx:pt idx="47995">2</cx:pt>
          <cx:pt idx="47996">2</cx:pt>
          <cx:pt idx="47997">2</cx:pt>
          <cx:pt idx="47998">2</cx:pt>
          <cx:pt idx="47999">2</cx:pt>
          <cx:pt idx="48000">2</cx:pt>
          <cx:pt idx="48001">2</cx:pt>
          <cx:pt idx="48002">2</cx:pt>
          <cx:pt idx="48003">2</cx:pt>
          <cx:pt idx="48004">2</cx:pt>
          <cx:pt idx="48005">2</cx:pt>
          <cx:pt idx="48006">2</cx:pt>
          <cx:pt idx="48007">2</cx:pt>
          <cx:pt idx="48008">2</cx:pt>
          <cx:pt idx="48009">2</cx:pt>
          <cx:pt idx="48010">2</cx:pt>
          <cx:pt idx="48011">2</cx:pt>
          <cx:pt idx="48012">2</cx:pt>
          <cx:pt idx="48013">2</cx:pt>
          <cx:pt idx="48014">2</cx:pt>
          <cx:pt idx="48015">2</cx:pt>
          <cx:pt idx="48016">2</cx:pt>
          <cx:pt idx="48017">2</cx:pt>
          <cx:pt idx="48018">2</cx:pt>
          <cx:pt idx="48019">2</cx:pt>
          <cx:pt idx="48020">2</cx:pt>
          <cx:pt idx="48021">2</cx:pt>
          <cx:pt idx="48022">2</cx:pt>
          <cx:pt idx="48023">2</cx:pt>
          <cx:pt idx="48024">2</cx:pt>
          <cx:pt idx="48025">2</cx:pt>
          <cx:pt idx="48026">2</cx:pt>
          <cx:pt idx="48027">2</cx:pt>
          <cx:pt idx="48028">2</cx:pt>
          <cx:pt idx="48029">2</cx:pt>
          <cx:pt idx="48030">2</cx:pt>
          <cx:pt idx="48031">2</cx:pt>
          <cx:pt idx="48032">2</cx:pt>
          <cx:pt idx="48033">2</cx:pt>
          <cx:pt idx="48034">2</cx:pt>
          <cx:pt idx="48035">2</cx:pt>
          <cx:pt idx="48036">2</cx:pt>
          <cx:pt idx="48037">2</cx:pt>
          <cx:pt idx="48038">2</cx:pt>
          <cx:pt idx="48039">2</cx:pt>
          <cx:pt idx="48040">2</cx:pt>
          <cx:pt idx="48041">2</cx:pt>
          <cx:pt idx="48042">2</cx:pt>
          <cx:pt idx="48043">2</cx:pt>
          <cx:pt idx="48044">2</cx:pt>
          <cx:pt idx="48045">2</cx:pt>
          <cx:pt idx="48046">2</cx:pt>
          <cx:pt idx="48047">2</cx:pt>
          <cx:pt idx="48048">2</cx:pt>
          <cx:pt idx="48049">2</cx:pt>
          <cx:pt idx="48050">2</cx:pt>
          <cx:pt idx="48051">2</cx:pt>
          <cx:pt idx="48052">2</cx:pt>
          <cx:pt idx="48053">2</cx:pt>
          <cx:pt idx="48054">2</cx:pt>
          <cx:pt idx="48055">2</cx:pt>
          <cx:pt idx="48056">2</cx:pt>
          <cx:pt idx="48057">2</cx:pt>
          <cx:pt idx="48058">2</cx:pt>
          <cx:pt idx="48059">2</cx:pt>
          <cx:pt idx="48060">2</cx:pt>
          <cx:pt idx="48061">2</cx:pt>
          <cx:pt idx="48062">2</cx:pt>
          <cx:pt idx="48063">2</cx:pt>
          <cx:pt idx="48064">2</cx:pt>
          <cx:pt idx="48065">2</cx:pt>
          <cx:pt idx="48066">2</cx:pt>
          <cx:pt idx="48067">2</cx:pt>
          <cx:pt idx="48068">2</cx:pt>
          <cx:pt idx="48069">2</cx:pt>
          <cx:pt idx="48070">2</cx:pt>
          <cx:pt idx="48071">2</cx:pt>
          <cx:pt idx="48072">2</cx:pt>
          <cx:pt idx="48073">2</cx:pt>
          <cx:pt idx="48074">2</cx:pt>
          <cx:pt idx="48075">2</cx:pt>
          <cx:pt idx="48076">2</cx:pt>
          <cx:pt idx="48077">2</cx:pt>
          <cx:pt idx="48078">2</cx:pt>
          <cx:pt idx="48079">2</cx:pt>
          <cx:pt idx="48080">2</cx:pt>
          <cx:pt idx="48081">2</cx:pt>
          <cx:pt idx="48082">2</cx:pt>
          <cx:pt idx="48083">2</cx:pt>
          <cx:pt idx="48084">2</cx:pt>
          <cx:pt idx="48085">2</cx:pt>
          <cx:pt idx="48086">2</cx:pt>
          <cx:pt idx="48087">2</cx:pt>
          <cx:pt idx="48088">2</cx:pt>
          <cx:pt idx="48089">2</cx:pt>
          <cx:pt idx="48090">2</cx:pt>
          <cx:pt idx="48091">2</cx:pt>
          <cx:pt idx="48092">2</cx:pt>
          <cx:pt idx="48093">2</cx:pt>
          <cx:pt idx="48094">2</cx:pt>
          <cx:pt idx="48095">2</cx:pt>
          <cx:pt idx="48096">2</cx:pt>
          <cx:pt idx="48097">2</cx:pt>
          <cx:pt idx="48098">2</cx:pt>
          <cx:pt idx="48099">2</cx:pt>
          <cx:pt idx="48100">2</cx:pt>
          <cx:pt idx="48101">2</cx:pt>
          <cx:pt idx="48102">2</cx:pt>
          <cx:pt idx="48103">2</cx:pt>
          <cx:pt idx="48104">2</cx:pt>
          <cx:pt idx="48105">2</cx:pt>
          <cx:pt idx="48106">2</cx:pt>
          <cx:pt idx="48107">2</cx:pt>
          <cx:pt idx="48108">2</cx:pt>
          <cx:pt idx="48109">2</cx:pt>
          <cx:pt idx="48110">2</cx:pt>
          <cx:pt idx="48111">2</cx:pt>
          <cx:pt idx="48112">2</cx:pt>
          <cx:pt idx="48113">2</cx:pt>
          <cx:pt idx="48114">2</cx:pt>
          <cx:pt idx="48115">2</cx:pt>
          <cx:pt idx="48116">2</cx:pt>
          <cx:pt idx="48117">2</cx:pt>
          <cx:pt idx="48118">2</cx:pt>
          <cx:pt idx="48119">2</cx:pt>
          <cx:pt idx="48120">2</cx:pt>
          <cx:pt idx="48121">2</cx:pt>
          <cx:pt idx="48122">2</cx:pt>
          <cx:pt idx="48123">2</cx:pt>
          <cx:pt idx="48124">2</cx:pt>
          <cx:pt idx="48125">2</cx:pt>
          <cx:pt idx="48126">2</cx:pt>
          <cx:pt idx="48127">2</cx:pt>
          <cx:pt idx="48128">2</cx:pt>
          <cx:pt idx="48129">2</cx:pt>
          <cx:pt idx="48130">2</cx:pt>
          <cx:pt idx="48131">2</cx:pt>
          <cx:pt idx="48132">2</cx:pt>
          <cx:pt idx="48133">2</cx:pt>
          <cx:pt idx="48134">2</cx:pt>
          <cx:pt idx="48135">2</cx:pt>
          <cx:pt idx="48136">2</cx:pt>
          <cx:pt idx="48137">2</cx:pt>
          <cx:pt idx="48138">2</cx:pt>
          <cx:pt idx="48139">2</cx:pt>
          <cx:pt idx="48140">2</cx:pt>
          <cx:pt idx="48141">2</cx:pt>
          <cx:pt idx="48142">2</cx:pt>
          <cx:pt idx="48143">2</cx:pt>
          <cx:pt idx="48144">2</cx:pt>
          <cx:pt idx="48145">2</cx:pt>
          <cx:pt idx="48146">2</cx:pt>
          <cx:pt idx="48147">2</cx:pt>
          <cx:pt idx="48148">2</cx:pt>
          <cx:pt idx="48149">2</cx:pt>
          <cx:pt idx="48150">2</cx:pt>
          <cx:pt idx="48151">2</cx:pt>
          <cx:pt idx="48152">2</cx:pt>
          <cx:pt idx="48153">2</cx:pt>
          <cx:pt idx="48154">2</cx:pt>
          <cx:pt idx="48155">2</cx:pt>
          <cx:pt idx="48156">2</cx:pt>
          <cx:pt idx="48157">2</cx:pt>
          <cx:pt idx="48158">2</cx:pt>
          <cx:pt idx="48159">2</cx:pt>
          <cx:pt idx="48160">2</cx:pt>
          <cx:pt idx="48161">2</cx:pt>
          <cx:pt idx="48162">2</cx:pt>
          <cx:pt idx="48163">2</cx:pt>
          <cx:pt idx="48164">2</cx:pt>
          <cx:pt idx="48165">2</cx:pt>
          <cx:pt idx="48166">2</cx:pt>
          <cx:pt idx="48167">2</cx:pt>
          <cx:pt idx="48168">2</cx:pt>
          <cx:pt idx="48169">2</cx:pt>
          <cx:pt idx="48170">2</cx:pt>
          <cx:pt idx="48171">2</cx:pt>
          <cx:pt idx="48172">2</cx:pt>
          <cx:pt idx="48173">2</cx:pt>
          <cx:pt idx="48174">2</cx:pt>
          <cx:pt idx="48175">2</cx:pt>
          <cx:pt idx="48176">2</cx:pt>
          <cx:pt idx="48177">2</cx:pt>
          <cx:pt idx="48178">2</cx:pt>
          <cx:pt idx="48179">2</cx:pt>
          <cx:pt idx="48180">2</cx:pt>
          <cx:pt idx="48181">2</cx:pt>
          <cx:pt idx="48182">2</cx:pt>
          <cx:pt idx="48183">2</cx:pt>
          <cx:pt idx="48184">2</cx:pt>
          <cx:pt idx="48185">2</cx:pt>
          <cx:pt idx="48186">2</cx:pt>
          <cx:pt idx="48187">2</cx:pt>
          <cx:pt idx="48188">2</cx:pt>
          <cx:pt idx="48189">2</cx:pt>
          <cx:pt idx="48190">2</cx:pt>
          <cx:pt idx="48191">2</cx:pt>
          <cx:pt idx="48192">2</cx:pt>
          <cx:pt idx="48193">2</cx:pt>
          <cx:pt idx="48194">2</cx:pt>
          <cx:pt idx="48195">2</cx:pt>
          <cx:pt idx="48196">2</cx:pt>
          <cx:pt idx="48197">2</cx:pt>
          <cx:pt idx="48198">2</cx:pt>
          <cx:pt idx="48199">2</cx:pt>
          <cx:pt idx="48200">2</cx:pt>
          <cx:pt idx="48201">2</cx:pt>
          <cx:pt idx="48202">2</cx:pt>
          <cx:pt idx="48203">2</cx:pt>
          <cx:pt idx="48204">2</cx:pt>
          <cx:pt idx="48205">2</cx:pt>
          <cx:pt idx="48206">2</cx:pt>
          <cx:pt idx="48207">2</cx:pt>
          <cx:pt idx="48208">2</cx:pt>
          <cx:pt idx="48209">2</cx:pt>
          <cx:pt idx="48210">2</cx:pt>
          <cx:pt idx="48211">2</cx:pt>
          <cx:pt idx="48212">2</cx:pt>
          <cx:pt idx="48213">2</cx:pt>
          <cx:pt idx="48214">2</cx:pt>
          <cx:pt idx="48215">2</cx:pt>
          <cx:pt idx="48216">2</cx:pt>
          <cx:pt idx="48217">2</cx:pt>
          <cx:pt idx="48218">2</cx:pt>
          <cx:pt idx="48219">2</cx:pt>
          <cx:pt idx="48220">2</cx:pt>
          <cx:pt idx="48221">2</cx:pt>
          <cx:pt idx="48222">2</cx:pt>
          <cx:pt idx="48223">2</cx:pt>
          <cx:pt idx="48224">2</cx:pt>
          <cx:pt idx="48225">2</cx:pt>
          <cx:pt idx="48226">2</cx:pt>
          <cx:pt idx="48227">2</cx:pt>
          <cx:pt idx="48228">2</cx:pt>
          <cx:pt idx="48229">2</cx:pt>
          <cx:pt idx="48230">2</cx:pt>
          <cx:pt idx="48231">2</cx:pt>
          <cx:pt idx="48232">2</cx:pt>
          <cx:pt idx="48233">2</cx:pt>
          <cx:pt idx="48234">2</cx:pt>
          <cx:pt idx="48235">2</cx:pt>
          <cx:pt idx="48236">2</cx:pt>
          <cx:pt idx="48237">2</cx:pt>
          <cx:pt idx="48238">2</cx:pt>
          <cx:pt idx="48239">2</cx:pt>
          <cx:pt idx="48240">2</cx:pt>
          <cx:pt idx="48241">2</cx:pt>
          <cx:pt idx="48242">2</cx:pt>
          <cx:pt idx="48243">2</cx:pt>
          <cx:pt idx="48244">2</cx:pt>
          <cx:pt idx="48245">2</cx:pt>
          <cx:pt idx="48246">2</cx:pt>
          <cx:pt idx="48247">2</cx:pt>
          <cx:pt idx="48248">2</cx:pt>
          <cx:pt idx="48249">2</cx:pt>
          <cx:pt idx="48250">2</cx:pt>
          <cx:pt idx="48251">2</cx:pt>
          <cx:pt idx="48252">2</cx:pt>
          <cx:pt idx="48253">2</cx:pt>
          <cx:pt idx="48254">2</cx:pt>
          <cx:pt idx="48255">2</cx:pt>
          <cx:pt idx="48256">2</cx:pt>
          <cx:pt idx="48257">2</cx:pt>
          <cx:pt idx="48258">2</cx:pt>
          <cx:pt idx="48259">2</cx:pt>
          <cx:pt idx="48260">2</cx:pt>
          <cx:pt idx="48261">2</cx:pt>
          <cx:pt idx="48262">2</cx:pt>
          <cx:pt idx="48263">2</cx:pt>
          <cx:pt idx="48264">2</cx:pt>
          <cx:pt idx="48265">2</cx:pt>
          <cx:pt idx="48266">2</cx:pt>
          <cx:pt idx="48267">2</cx:pt>
          <cx:pt idx="48268">2</cx:pt>
          <cx:pt idx="48269">2</cx:pt>
          <cx:pt idx="48270">2</cx:pt>
          <cx:pt idx="48271">2</cx:pt>
          <cx:pt idx="48272">2</cx:pt>
          <cx:pt idx="48273">2</cx:pt>
          <cx:pt idx="48274">2</cx:pt>
          <cx:pt idx="48275">2</cx:pt>
          <cx:pt idx="48276">2</cx:pt>
          <cx:pt idx="48277">2</cx:pt>
          <cx:pt idx="48278">2</cx:pt>
          <cx:pt idx="48279">2</cx:pt>
          <cx:pt idx="48280">2</cx:pt>
          <cx:pt idx="48281">2</cx:pt>
          <cx:pt idx="48282">2</cx:pt>
          <cx:pt idx="48283">2</cx:pt>
          <cx:pt idx="48284">2</cx:pt>
          <cx:pt idx="48285">2</cx:pt>
          <cx:pt idx="48286">2</cx:pt>
          <cx:pt idx="48287">2</cx:pt>
          <cx:pt idx="48288">2</cx:pt>
          <cx:pt idx="48289">2</cx:pt>
          <cx:pt idx="48290">2</cx:pt>
          <cx:pt idx="48291">2</cx:pt>
          <cx:pt idx="48292">2</cx:pt>
          <cx:pt idx="48293">2</cx:pt>
          <cx:pt idx="48294">2</cx:pt>
          <cx:pt idx="48295">2</cx:pt>
          <cx:pt idx="48296">2</cx:pt>
          <cx:pt idx="48297">2</cx:pt>
          <cx:pt idx="48298">2</cx:pt>
          <cx:pt idx="48299">2</cx:pt>
          <cx:pt idx="48300">2</cx:pt>
          <cx:pt idx="48301">2</cx:pt>
          <cx:pt idx="48302">2</cx:pt>
          <cx:pt idx="48303">2</cx:pt>
          <cx:pt idx="48304">2</cx:pt>
          <cx:pt idx="48305">2</cx:pt>
          <cx:pt idx="48306">2</cx:pt>
          <cx:pt idx="48307">2</cx:pt>
          <cx:pt idx="48308">2</cx:pt>
          <cx:pt idx="48309">2</cx:pt>
          <cx:pt idx="48310">2</cx:pt>
          <cx:pt idx="48311">2</cx:pt>
          <cx:pt idx="48312">2</cx:pt>
          <cx:pt idx="48313">2</cx:pt>
          <cx:pt idx="48314">2</cx:pt>
          <cx:pt idx="48315">2</cx:pt>
          <cx:pt idx="48316">2</cx:pt>
          <cx:pt idx="48317">2</cx:pt>
          <cx:pt idx="48318">2</cx:pt>
          <cx:pt idx="48319">2</cx:pt>
          <cx:pt idx="48320">2</cx:pt>
          <cx:pt idx="48321">2</cx:pt>
          <cx:pt idx="48322">2</cx:pt>
          <cx:pt idx="48323">2</cx:pt>
          <cx:pt idx="48324">2</cx:pt>
          <cx:pt idx="48325">2</cx:pt>
          <cx:pt idx="48326">2</cx:pt>
          <cx:pt idx="48327">2</cx:pt>
          <cx:pt idx="48328">2</cx:pt>
          <cx:pt idx="48329">2</cx:pt>
          <cx:pt idx="48330">2</cx:pt>
          <cx:pt idx="48331">2</cx:pt>
          <cx:pt idx="48332">2</cx:pt>
          <cx:pt idx="48333">2</cx:pt>
          <cx:pt idx="48334">2</cx:pt>
          <cx:pt idx="48335">2</cx:pt>
          <cx:pt idx="48336">2</cx:pt>
          <cx:pt idx="48337">2</cx:pt>
          <cx:pt idx="48338">2</cx:pt>
          <cx:pt idx="48339">2</cx:pt>
          <cx:pt idx="48340">2</cx:pt>
          <cx:pt idx="48341">2</cx:pt>
          <cx:pt idx="48342">2</cx:pt>
          <cx:pt idx="48343">2</cx:pt>
          <cx:pt idx="48344">2</cx:pt>
          <cx:pt idx="48345">2</cx:pt>
          <cx:pt idx="48346">2</cx:pt>
          <cx:pt idx="48347">2</cx:pt>
          <cx:pt idx="48348">2</cx:pt>
          <cx:pt idx="48349">2</cx:pt>
          <cx:pt idx="48350">2</cx:pt>
          <cx:pt idx="48351">2</cx:pt>
          <cx:pt idx="48352">2</cx:pt>
          <cx:pt idx="48353">2</cx:pt>
          <cx:pt idx="48354">2</cx:pt>
          <cx:pt idx="48355">2</cx:pt>
          <cx:pt idx="48356">2</cx:pt>
          <cx:pt idx="48357">2</cx:pt>
          <cx:pt idx="48358">2</cx:pt>
          <cx:pt idx="48359">2</cx:pt>
          <cx:pt idx="48360">2</cx:pt>
          <cx:pt idx="48361">2</cx:pt>
          <cx:pt idx="48362">2</cx:pt>
          <cx:pt idx="48363">2</cx:pt>
          <cx:pt idx="48364">2</cx:pt>
          <cx:pt idx="48365">2</cx:pt>
          <cx:pt idx="48366">2</cx:pt>
          <cx:pt idx="48367">2</cx:pt>
          <cx:pt idx="48368">2</cx:pt>
          <cx:pt idx="48369">2</cx:pt>
          <cx:pt idx="48370">2</cx:pt>
          <cx:pt idx="48371">2</cx:pt>
          <cx:pt idx="48372">2</cx:pt>
          <cx:pt idx="48373">2</cx:pt>
          <cx:pt idx="48374">2</cx:pt>
          <cx:pt idx="48375">2</cx:pt>
          <cx:pt idx="48376">2</cx:pt>
          <cx:pt idx="48377">2</cx:pt>
          <cx:pt idx="48378">2</cx:pt>
          <cx:pt idx="48379">2</cx:pt>
          <cx:pt idx="48380">2</cx:pt>
          <cx:pt idx="48381">2</cx:pt>
          <cx:pt idx="48382">2</cx:pt>
          <cx:pt idx="48383">2</cx:pt>
          <cx:pt idx="48384">2</cx:pt>
          <cx:pt idx="48385">2</cx:pt>
          <cx:pt idx="48386">2</cx:pt>
          <cx:pt idx="48387">2</cx:pt>
          <cx:pt idx="48388">2</cx:pt>
          <cx:pt idx="48389">2</cx:pt>
          <cx:pt idx="48390">2</cx:pt>
          <cx:pt idx="48391">2</cx:pt>
          <cx:pt idx="48392">2</cx:pt>
          <cx:pt idx="48393">2</cx:pt>
          <cx:pt idx="48394">2</cx:pt>
          <cx:pt idx="48395">2</cx:pt>
          <cx:pt idx="48396">2</cx:pt>
          <cx:pt idx="48397">2</cx:pt>
          <cx:pt idx="48398">2</cx:pt>
          <cx:pt idx="48399">2</cx:pt>
          <cx:pt idx="48400">2</cx:pt>
          <cx:pt idx="48401">2</cx:pt>
          <cx:pt idx="48402">2</cx:pt>
          <cx:pt idx="48403">2</cx:pt>
          <cx:pt idx="48404">2</cx:pt>
          <cx:pt idx="48405">2</cx:pt>
          <cx:pt idx="48406">2</cx:pt>
          <cx:pt idx="48407">2</cx:pt>
          <cx:pt idx="48408">2</cx:pt>
          <cx:pt idx="48409">2</cx:pt>
          <cx:pt idx="48410">2</cx:pt>
          <cx:pt idx="48411">2</cx:pt>
          <cx:pt idx="48412">2</cx:pt>
          <cx:pt idx="48413">2</cx:pt>
          <cx:pt idx="48414">2</cx:pt>
          <cx:pt idx="48415">2</cx:pt>
          <cx:pt idx="48416">2</cx:pt>
          <cx:pt idx="48417">2</cx:pt>
          <cx:pt idx="48418">2</cx:pt>
          <cx:pt idx="48419">2</cx:pt>
          <cx:pt idx="48420">2</cx:pt>
          <cx:pt idx="48421">2</cx:pt>
          <cx:pt idx="48422">2</cx:pt>
          <cx:pt idx="48423">2</cx:pt>
          <cx:pt idx="48424">2</cx:pt>
          <cx:pt idx="48425">2</cx:pt>
          <cx:pt idx="48426">2</cx:pt>
          <cx:pt idx="48427">2</cx:pt>
          <cx:pt idx="48428">2</cx:pt>
          <cx:pt idx="48429">2</cx:pt>
          <cx:pt idx="48430">2</cx:pt>
          <cx:pt idx="48431">2</cx:pt>
          <cx:pt idx="48432">2</cx:pt>
          <cx:pt idx="48433">2</cx:pt>
          <cx:pt idx="48434">2</cx:pt>
          <cx:pt idx="48435">2</cx:pt>
          <cx:pt idx="48436">2</cx:pt>
          <cx:pt idx="48437">2</cx:pt>
          <cx:pt idx="48438">2</cx:pt>
          <cx:pt idx="48439">2</cx:pt>
          <cx:pt idx="48440">2</cx:pt>
          <cx:pt idx="48441">2</cx:pt>
          <cx:pt idx="48442">2</cx:pt>
          <cx:pt idx="48443">2</cx:pt>
          <cx:pt idx="48444">2</cx:pt>
          <cx:pt idx="48445">2</cx:pt>
          <cx:pt idx="48446">2</cx:pt>
          <cx:pt idx="48447">2</cx:pt>
          <cx:pt idx="48448">2</cx:pt>
          <cx:pt idx="48449">2</cx:pt>
          <cx:pt idx="48450">2</cx:pt>
          <cx:pt idx="48451">2</cx:pt>
          <cx:pt idx="48452">2</cx:pt>
          <cx:pt idx="48453">2</cx:pt>
          <cx:pt idx="48454">2</cx:pt>
          <cx:pt idx="48455">2</cx:pt>
          <cx:pt idx="48456">2</cx:pt>
          <cx:pt idx="48457">2</cx:pt>
          <cx:pt idx="48458">2</cx:pt>
          <cx:pt idx="48459">2</cx:pt>
          <cx:pt idx="48460">2</cx:pt>
          <cx:pt idx="48461">2</cx:pt>
          <cx:pt idx="48462">2</cx:pt>
          <cx:pt idx="48463">2</cx:pt>
          <cx:pt idx="48464">2</cx:pt>
          <cx:pt idx="48465">2</cx:pt>
          <cx:pt idx="48466">2</cx:pt>
          <cx:pt idx="48467">2</cx:pt>
          <cx:pt idx="48468">2</cx:pt>
          <cx:pt idx="48469">2</cx:pt>
          <cx:pt idx="48470">2</cx:pt>
          <cx:pt idx="48471">2</cx:pt>
          <cx:pt idx="48472">2</cx:pt>
          <cx:pt idx="48473">2</cx:pt>
          <cx:pt idx="48474">2</cx:pt>
          <cx:pt idx="48475">2</cx:pt>
          <cx:pt idx="48476">2</cx:pt>
          <cx:pt idx="48477">2</cx:pt>
          <cx:pt idx="48478">2</cx:pt>
          <cx:pt idx="48479">2</cx:pt>
          <cx:pt idx="48480">2</cx:pt>
          <cx:pt idx="48481">2</cx:pt>
          <cx:pt idx="48482">2</cx:pt>
          <cx:pt idx="48483">2</cx:pt>
          <cx:pt idx="48484">2</cx:pt>
          <cx:pt idx="48485">2</cx:pt>
          <cx:pt idx="48486">2</cx:pt>
          <cx:pt idx="48487">2</cx:pt>
          <cx:pt idx="48488">2</cx:pt>
          <cx:pt idx="48489">2</cx:pt>
          <cx:pt idx="48490">2</cx:pt>
          <cx:pt idx="48491">2</cx:pt>
          <cx:pt idx="48492">2</cx:pt>
          <cx:pt idx="48493">2</cx:pt>
          <cx:pt idx="48494">2</cx:pt>
          <cx:pt idx="48495">2</cx:pt>
          <cx:pt idx="48496">2</cx:pt>
          <cx:pt idx="48497">2</cx:pt>
          <cx:pt idx="48498">2</cx:pt>
          <cx:pt idx="48499">2</cx:pt>
          <cx:pt idx="48500">2</cx:pt>
          <cx:pt idx="48501">2</cx:pt>
          <cx:pt idx="48502">2</cx:pt>
          <cx:pt idx="48503">2</cx:pt>
          <cx:pt idx="48504">2</cx:pt>
          <cx:pt idx="48505">2</cx:pt>
          <cx:pt idx="48506">2</cx:pt>
          <cx:pt idx="48507">2</cx:pt>
          <cx:pt idx="48508">2</cx:pt>
          <cx:pt idx="48509">2</cx:pt>
          <cx:pt idx="48510">2</cx:pt>
          <cx:pt idx="48511">2</cx:pt>
          <cx:pt idx="48512">2</cx:pt>
          <cx:pt idx="48513">2</cx:pt>
          <cx:pt idx="48514">2</cx:pt>
          <cx:pt idx="48515">2</cx:pt>
          <cx:pt idx="48516">2</cx:pt>
          <cx:pt idx="48517">2</cx:pt>
          <cx:pt idx="48518">2</cx:pt>
          <cx:pt idx="48519">2</cx:pt>
          <cx:pt idx="48520">2</cx:pt>
          <cx:pt idx="48521">2</cx:pt>
          <cx:pt idx="48522">2</cx:pt>
          <cx:pt idx="48523">2</cx:pt>
          <cx:pt idx="48524">2</cx:pt>
          <cx:pt idx="48525">2</cx:pt>
          <cx:pt idx="48526">2</cx:pt>
          <cx:pt idx="48527">2</cx:pt>
          <cx:pt idx="48528">2</cx:pt>
          <cx:pt idx="48529">2</cx:pt>
          <cx:pt idx="48530">2</cx:pt>
          <cx:pt idx="48531">2</cx:pt>
          <cx:pt idx="48532">2</cx:pt>
          <cx:pt idx="48533">2</cx:pt>
          <cx:pt idx="48534">2</cx:pt>
          <cx:pt idx="48535">2</cx:pt>
          <cx:pt idx="48536">2</cx:pt>
          <cx:pt idx="48537">2</cx:pt>
          <cx:pt idx="48538">2</cx:pt>
          <cx:pt idx="48539">2</cx:pt>
          <cx:pt idx="48540">2</cx:pt>
          <cx:pt idx="48541">2</cx:pt>
          <cx:pt idx="48542">2</cx:pt>
          <cx:pt idx="48543">2</cx:pt>
          <cx:pt idx="48544">2</cx:pt>
          <cx:pt idx="48545">2</cx:pt>
          <cx:pt idx="48546">2</cx:pt>
          <cx:pt idx="48547">2</cx:pt>
          <cx:pt idx="48548">2</cx:pt>
          <cx:pt idx="48549">2</cx:pt>
          <cx:pt idx="48550">2</cx:pt>
          <cx:pt idx="48551">2</cx:pt>
          <cx:pt idx="48552">2</cx:pt>
          <cx:pt idx="48553">2</cx:pt>
          <cx:pt idx="48554">2</cx:pt>
          <cx:pt idx="48555">2</cx:pt>
          <cx:pt idx="48556">2</cx:pt>
          <cx:pt idx="48557">2</cx:pt>
          <cx:pt idx="48558">2</cx:pt>
          <cx:pt idx="48559">2</cx:pt>
          <cx:pt idx="48560">2</cx:pt>
          <cx:pt idx="48561">2</cx:pt>
          <cx:pt idx="48562">2</cx:pt>
          <cx:pt idx="48563">2</cx:pt>
          <cx:pt idx="48564">2</cx:pt>
          <cx:pt idx="48565">2</cx:pt>
          <cx:pt idx="48566">2</cx:pt>
          <cx:pt idx="48567">2</cx:pt>
          <cx:pt idx="48568">2</cx:pt>
          <cx:pt idx="48569">2</cx:pt>
          <cx:pt idx="48570">2</cx:pt>
          <cx:pt idx="48571">2</cx:pt>
          <cx:pt idx="48572">2</cx:pt>
          <cx:pt idx="48573">2</cx:pt>
          <cx:pt idx="48574">2</cx:pt>
          <cx:pt idx="48575">2</cx:pt>
          <cx:pt idx="48576">2</cx:pt>
          <cx:pt idx="48577">2</cx:pt>
          <cx:pt idx="48578">2</cx:pt>
          <cx:pt idx="48579">2</cx:pt>
          <cx:pt idx="48580">2</cx:pt>
          <cx:pt idx="48581">2</cx:pt>
          <cx:pt idx="48582">2</cx:pt>
          <cx:pt idx="48583">2</cx:pt>
          <cx:pt idx="48584">2</cx:pt>
          <cx:pt idx="48585">2</cx:pt>
          <cx:pt idx="48586">2</cx:pt>
          <cx:pt idx="48587">2</cx:pt>
          <cx:pt idx="48588">2</cx:pt>
          <cx:pt idx="48589">2</cx:pt>
          <cx:pt idx="48590">2</cx:pt>
          <cx:pt idx="48591">2</cx:pt>
          <cx:pt idx="48592">2</cx:pt>
          <cx:pt idx="48593">2</cx:pt>
          <cx:pt idx="48594">2</cx:pt>
          <cx:pt idx="48595">2</cx:pt>
          <cx:pt idx="48596">2</cx:pt>
          <cx:pt idx="48597">2</cx:pt>
          <cx:pt idx="48598">2</cx:pt>
          <cx:pt idx="48599">2</cx:pt>
          <cx:pt idx="48600">2</cx:pt>
          <cx:pt idx="48601">2</cx:pt>
          <cx:pt idx="48602">2</cx:pt>
          <cx:pt idx="48603">2</cx:pt>
          <cx:pt idx="48604">2</cx:pt>
          <cx:pt idx="48605">2</cx:pt>
          <cx:pt idx="48606">2</cx:pt>
          <cx:pt idx="48607">2</cx:pt>
          <cx:pt idx="48608">2</cx:pt>
          <cx:pt idx="48609">2</cx:pt>
          <cx:pt idx="48610">2</cx:pt>
          <cx:pt idx="48611">2</cx:pt>
          <cx:pt idx="48612">2</cx:pt>
          <cx:pt idx="48613">2</cx:pt>
          <cx:pt idx="48614">2</cx:pt>
          <cx:pt idx="48615">2</cx:pt>
          <cx:pt idx="48616">2</cx:pt>
          <cx:pt idx="48617">2</cx:pt>
          <cx:pt idx="48618">2</cx:pt>
          <cx:pt idx="48619">2</cx:pt>
          <cx:pt idx="48620">2</cx:pt>
          <cx:pt idx="48621">2</cx:pt>
          <cx:pt idx="48622">2</cx:pt>
          <cx:pt idx="48623">2</cx:pt>
          <cx:pt idx="48624">2</cx:pt>
          <cx:pt idx="48625">2</cx:pt>
          <cx:pt idx="48626">2</cx:pt>
          <cx:pt idx="48627">2</cx:pt>
          <cx:pt idx="48628">2</cx:pt>
          <cx:pt idx="48629">2</cx:pt>
          <cx:pt idx="48630">2</cx:pt>
          <cx:pt idx="48631">2</cx:pt>
          <cx:pt idx="48632">2</cx:pt>
          <cx:pt idx="48633">2</cx:pt>
          <cx:pt idx="48634">2</cx:pt>
          <cx:pt idx="48635">2</cx:pt>
          <cx:pt idx="48636">2</cx:pt>
          <cx:pt idx="48637">2</cx:pt>
          <cx:pt idx="48638">2</cx:pt>
          <cx:pt idx="48639">2</cx:pt>
          <cx:pt idx="48640">2</cx:pt>
          <cx:pt idx="48641">2</cx:pt>
          <cx:pt idx="48642">2</cx:pt>
          <cx:pt idx="48643">2</cx:pt>
          <cx:pt idx="48644">2</cx:pt>
          <cx:pt idx="48645">2</cx:pt>
          <cx:pt idx="48646">2</cx:pt>
          <cx:pt idx="48647">2</cx:pt>
          <cx:pt idx="48648">2</cx:pt>
          <cx:pt idx="48649">2</cx:pt>
          <cx:pt idx="48650">2</cx:pt>
          <cx:pt idx="48651">2</cx:pt>
          <cx:pt idx="48652">2</cx:pt>
          <cx:pt idx="48653">2</cx:pt>
          <cx:pt idx="48654">2</cx:pt>
          <cx:pt idx="48655">2</cx:pt>
          <cx:pt idx="48656">2</cx:pt>
          <cx:pt idx="48657">2</cx:pt>
          <cx:pt idx="48658">2</cx:pt>
          <cx:pt idx="48659">2</cx:pt>
          <cx:pt idx="48660">2</cx:pt>
          <cx:pt idx="48661">2</cx:pt>
          <cx:pt idx="48662">2</cx:pt>
          <cx:pt idx="48663">2</cx:pt>
          <cx:pt idx="48664">2</cx:pt>
          <cx:pt idx="48665">2</cx:pt>
          <cx:pt idx="48666">2</cx:pt>
          <cx:pt idx="48667">2</cx:pt>
          <cx:pt idx="48668">2</cx:pt>
          <cx:pt idx="48669">2</cx:pt>
          <cx:pt idx="48670">2</cx:pt>
          <cx:pt idx="48671">2</cx:pt>
          <cx:pt idx="48672">2</cx:pt>
          <cx:pt idx="48673">2</cx:pt>
          <cx:pt idx="48674">2</cx:pt>
          <cx:pt idx="48675">2</cx:pt>
          <cx:pt idx="48676">2</cx:pt>
          <cx:pt idx="48677">2</cx:pt>
          <cx:pt idx="48678">2</cx:pt>
          <cx:pt idx="48679">2</cx:pt>
          <cx:pt idx="48680">2</cx:pt>
          <cx:pt idx="48681">2</cx:pt>
          <cx:pt idx="48682">2</cx:pt>
          <cx:pt idx="48683">2</cx:pt>
          <cx:pt idx="48684">2</cx:pt>
          <cx:pt idx="48685">2</cx:pt>
          <cx:pt idx="48686">2</cx:pt>
          <cx:pt idx="48687">2</cx:pt>
          <cx:pt idx="48688">2</cx:pt>
          <cx:pt idx="48689">2</cx:pt>
          <cx:pt idx="48690">2</cx:pt>
          <cx:pt idx="48691">2</cx:pt>
          <cx:pt idx="48692">2</cx:pt>
          <cx:pt idx="48693">2</cx:pt>
          <cx:pt idx="48694">2</cx:pt>
          <cx:pt idx="48695">2</cx:pt>
          <cx:pt idx="48696">2</cx:pt>
          <cx:pt idx="48697">2</cx:pt>
          <cx:pt idx="48698">2</cx:pt>
          <cx:pt idx="48699">2</cx:pt>
          <cx:pt idx="48700">2</cx:pt>
          <cx:pt idx="48701">2</cx:pt>
          <cx:pt idx="48702">2</cx:pt>
          <cx:pt idx="48703">2</cx:pt>
          <cx:pt idx="48704">2</cx:pt>
          <cx:pt idx="48705">2</cx:pt>
          <cx:pt idx="48706">2</cx:pt>
          <cx:pt idx="48707">2</cx:pt>
          <cx:pt idx="48708">2</cx:pt>
          <cx:pt idx="48709">2</cx:pt>
          <cx:pt idx="48710">2</cx:pt>
          <cx:pt idx="48711">2</cx:pt>
          <cx:pt idx="48712">2</cx:pt>
          <cx:pt idx="48713">2</cx:pt>
          <cx:pt idx="48714">2</cx:pt>
          <cx:pt idx="48715">2</cx:pt>
          <cx:pt idx="48716">2</cx:pt>
          <cx:pt idx="48717">2</cx:pt>
          <cx:pt idx="48718">2</cx:pt>
          <cx:pt idx="48719">2</cx:pt>
          <cx:pt idx="48720">2</cx:pt>
          <cx:pt idx="48721">2</cx:pt>
          <cx:pt idx="48722">2</cx:pt>
          <cx:pt idx="48723">2</cx:pt>
          <cx:pt idx="48724">2</cx:pt>
          <cx:pt idx="48725">2</cx:pt>
          <cx:pt idx="48726">2</cx:pt>
          <cx:pt idx="48727">2</cx:pt>
          <cx:pt idx="48728">2</cx:pt>
          <cx:pt idx="48729">2</cx:pt>
          <cx:pt idx="48730">2</cx:pt>
          <cx:pt idx="48731">2</cx:pt>
          <cx:pt idx="48732">2</cx:pt>
          <cx:pt idx="48733">2</cx:pt>
          <cx:pt idx="48734">2</cx:pt>
          <cx:pt idx="48735">2</cx:pt>
          <cx:pt idx="48736">2</cx:pt>
          <cx:pt idx="48737">2</cx:pt>
          <cx:pt idx="48738">2</cx:pt>
          <cx:pt idx="48739">2</cx:pt>
          <cx:pt idx="48740">2</cx:pt>
          <cx:pt idx="48741">2</cx:pt>
          <cx:pt idx="48742">2</cx:pt>
          <cx:pt idx="48743">2</cx:pt>
          <cx:pt idx="48744">2</cx:pt>
          <cx:pt idx="48745">2</cx:pt>
          <cx:pt idx="48746">2</cx:pt>
          <cx:pt idx="48747">2</cx:pt>
          <cx:pt idx="48748">2</cx:pt>
          <cx:pt idx="48749">2</cx:pt>
          <cx:pt idx="48750">2</cx:pt>
          <cx:pt idx="48751">2</cx:pt>
          <cx:pt idx="48752">2</cx:pt>
          <cx:pt idx="48753">2</cx:pt>
          <cx:pt idx="48754">2</cx:pt>
          <cx:pt idx="48755">2</cx:pt>
          <cx:pt idx="48756">2</cx:pt>
          <cx:pt idx="48757">2</cx:pt>
          <cx:pt idx="48758">2</cx:pt>
          <cx:pt idx="48759">2</cx:pt>
          <cx:pt idx="48760">2</cx:pt>
          <cx:pt idx="48761">2</cx:pt>
          <cx:pt idx="48762">2</cx:pt>
          <cx:pt idx="48763">2</cx:pt>
          <cx:pt idx="48764">2</cx:pt>
          <cx:pt idx="48765">2</cx:pt>
          <cx:pt idx="48766">2</cx:pt>
          <cx:pt idx="48767">2</cx:pt>
          <cx:pt idx="48768">2</cx:pt>
          <cx:pt idx="48769">2</cx:pt>
          <cx:pt idx="48770">2</cx:pt>
          <cx:pt idx="48771">2</cx:pt>
          <cx:pt idx="48772">2</cx:pt>
          <cx:pt idx="48773">2</cx:pt>
          <cx:pt idx="48774">2</cx:pt>
          <cx:pt idx="48775">2</cx:pt>
          <cx:pt idx="48776">2</cx:pt>
          <cx:pt idx="48777">2</cx:pt>
          <cx:pt idx="48778">2</cx:pt>
          <cx:pt idx="48779">2</cx:pt>
          <cx:pt idx="48780">2</cx:pt>
          <cx:pt idx="48781">2</cx:pt>
          <cx:pt idx="48782">2</cx:pt>
          <cx:pt idx="48783">2</cx:pt>
          <cx:pt idx="48784">2</cx:pt>
          <cx:pt idx="48785">2</cx:pt>
          <cx:pt idx="48786">2</cx:pt>
          <cx:pt idx="48787">2</cx:pt>
          <cx:pt idx="48788">2</cx:pt>
          <cx:pt idx="48789">2</cx:pt>
          <cx:pt idx="48790">2</cx:pt>
          <cx:pt idx="48791">2</cx:pt>
          <cx:pt idx="48792">2</cx:pt>
          <cx:pt idx="48793">2</cx:pt>
          <cx:pt idx="48794">2</cx:pt>
          <cx:pt idx="48795">2</cx:pt>
          <cx:pt idx="48796">2</cx:pt>
          <cx:pt idx="48797">2</cx:pt>
          <cx:pt idx="48798">2</cx:pt>
          <cx:pt idx="48799">2</cx:pt>
          <cx:pt idx="48800">2</cx:pt>
          <cx:pt idx="48801">2</cx:pt>
          <cx:pt idx="48802">2</cx:pt>
          <cx:pt idx="48803">2</cx:pt>
          <cx:pt idx="48804">2</cx:pt>
          <cx:pt idx="48805">2</cx:pt>
          <cx:pt idx="48806">2</cx:pt>
          <cx:pt idx="48807">2</cx:pt>
          <cx:pt idx="48808">2</cx:pt>
          <cx:pt idx="48809">2</cx:pt>
          <cx:pt idx="48810">2</cx:pt>
          <cx:pt idx="48811">2</cx:pt>
          <cx:pt idx="48812">2</cx:pt>
          <cx:pt idx="48813">2</cx:pt>
          <cx:pt idx="48814">2</cx:pt>
          <cx:pt idx="48815">2</cx:pt>
          <cx:pt idx="48816">2</cx:pt>
          <cx:pt idx="48817">2</cx:pt>
          <cx:pt idx="48818">2</cx:pt>
          <cx:pt idx="48819">2</cx:pt>
          <cx:pt idx="48820">2</cx:pt>
          <cx:pt idx="48821">2</cx:pt>
          <cx:pt idx="48822">2</cx:pt>
          <cx:pt idx="48823">2</cx:pt>
          <cx:pt idx="48824">2</cx:pt>
          <cx:pt idx="48825">2</cx:pt>
          <cx:pt idx="48826">2</cx:pt>
          <cx:pt idx="48827">2</cx:pt>
          <cx:pt idx="48828">2</cx:pt>
          <cx:pt idx="48829">2</cx:pt>
          <cx:pt idx="48830">2</cx:pt>
          <cx:pt idx="48831">2</cx:pt>
          <cx:pt idx="48832">2</cx:pt>
          <cx:pt idx="48833">2</cx:pt>
          <cx:pt idx="48834">2</cx:pt>
          <cx:pt idx="48835">2</cx:pt>
          <cx:pt idx="48836">2</cx:pt>
          <cx:pt idx="48837">2</cx:pt>
          <cx:pt idx="48838">2</cx:pt>
          <cx:pt idx="48839">2</cx:pt>
          <cx:pt idx="48840">2</cx:pt>
          <cx:pt idx="48841">2</cx:pt>
          <cx:pt idx="48842">2</cx:pt>
          <cx:pt idx="48843">2</cx:pt>
          <cx:pt idx="48844">2</cx:pt>
          <cx:pt idx="48845">2</cx:pt>
          <cx:pt idx="48846">2</cx:pt>
          <cx:pt idx="48847">2</cx:pt>
          <cx:pt idx="48848">2</cx:pt>
          <cx:pt idx="48849">2</cx:pt>
          <cx:pt idx="48850">2</cx:pt>
          <cx:pt idx="48851">2</cx:pt>
          <cx:pt idx="48852">2</cx:pt>
          <cx:pt idx="48853">2</cx:pt>
          <cx:pt idx="48854">2</cx:pt>
          <cx:pt idx="48855">2</cx:pt>
          <cx:pt idx="48856">2</cx:pt>
          <cx:pt idx="48857">2</cx:pt>
          <cx:pt idx="48858">2</cx:pt>
          <cx:pt idx="48859">2</cx:pt>
          <cx:pt idx="48860">2</cx:pt>
          <cx:pt idx="48861">2</cx:pt>
          <cx:pt idx="48862">2</cx:pt>
          <cx:pt idx="48863">2</cx:pt>
          <cx:pt idx="48864">2</cx:pt>
          <cx:pt idx="48865">2</cx:pt>
          <cx:pt idx="48866">2</cx:pt>
          <cx:pt idx="48867">2</cx:pt>
          <cx:pt idx="48868">2</cx:pt>
          <cx:pt idx="48869">2</cx:pt>
          <cx:pt idx="48870">2</cx:pt>
          <cx:pt idx="48871">2</cx:pt>
          <cx:pt idx="48872">2</cx:pt>
          <cx:pt idx="48873">2</cx:pt>
          <cx:pt idx="48874">2</cx:pt>
          <cx:pt idx="48875">2</cx:pt>
          <cx:pt idx="48876">2</cx:pt>
          <cx:pt idx="48877">2</cx:pt>
          <cx:pt idx="48878">2</cx:pt>
          <cx:pt idx="48879">2</cx:pt>
          <cx:pt idx="48880">2</cx:pt>
          <cx:pt idx="48881">2</cx:pt>
          <cx:pt idx="48882">2</cx:pt>
          <cx:pt idx="48883">2</cx:pt>
          <cx:pt idx="48884">2</cx:pt>
          <cx:pt idx="48885">2</cx:pt>
          <cx:pt idx="48886">2</cx:pt>
          <cx:pt idx="48887">2</cx:pt>
          <cx:pt idx="48888">2</cx:pt>
          <cx:pt idx="48889">2</cx:pt>
          <cx:pt idx="48890">2</cx:pt>
          <cx:pt idx="48891">2</cx:pt>
          <cx:pt idx="48892">2</cx:pt>
          <cx:pt idx="48893">2</cx:pt>
          <cx:pt idx="48894">2</cx:pt>
          <cx:pt idx="48895">2</cx:pt>
          <cx:pt idx="48896">2</cx:pt>
          <cx:pt idx="48897">2</cx:pt>
          <cx:pt idx="48898">2</cx:pt>
          <cx:pt idx="48899">2</cx:pt>
          <cx:pt idx="48900">2</cx:pt>
          <cx:pt idx="48901">2</cx:pt>
          <cx:pt idx="48902">2</cx:pt>
          <cx:pt idx="48903">2</cx:pt>
          <cx:pt idx="48904">2</cx:pt>
          <cx:pt idx="48905">2</cx:pt>
          <cx:pt idx="48906">2</cx:pt>
          <cx:pt idx="48907">2</cx:pt>
          <cx:pt idx="48908">2</cx:pt>
          <cx:pt idx="48909">2</cx:pt>
          <cx:pt idx="48910">2</cx:pt>
          <cx:pt idx="48911">2</cx:pt>
          <cx:pt idx="48912">2</cx:pt>
          <cx:pt idx="48913">2</cx:pt>
          <cx:pt idx="48914">2</cx:pt>
          <cx:pt idx="48915">2</cx:pt>
          <cx:pt idx="48916">2</cx:pt>
          <cx:pt idx="48917">2</cx:pt>
          <cx:pt idx="48918">2</cx:pt>
          <cx:pt idx="48919">2</cx:pt>
          <cx:pt idx="48920">2</cx:pt>
          <cx:pt idx="48921">2</cx:pt>
          <cx:pt idx="48922">2</cx:pt>
          <cx:pt idx="48923">2</cx:pt>
          <cx:pt idx="48924">2</cx:pt>
          <cx:pt idx="48925">2</cx:pt>
          <cx:pt idx="48926">2</cx:pt>
          <cx:pt idx="48927">2</cx:pt>
          <cx:pt idx="48928">2</cx:pt>
          <cx:pt idx="48929">2</cx:pt>
          <cx:pt idx="48930">2</cx:pt>
          <cx:pt idx="48931">2</cx:pt>
          <cx:pt idx="48932">2</cx:pt>
          <cx:pt idx="48933">2</cx:pt>
          <cx:pt idx="48934">2</cx:pt>
          <cx:pt idx="48935">2</cx:pt>
          <cx:pt idx="48936">2</cx:pt>
          <cx:pt idx="48937">2</cx:pt>
          <cx:pt idx="48938">2</cx:pt>
          <cx:pt idx="48939">2</cx:pt>
          <cx:pt idx="48940">2</cx:pt>
          <cx:pt idx="48941">2</cx:pt>
          <cx:pt idx="48942">2</cx:pt>
          <cx:pt idx="48943">2</cx:pt>
          <cx:pt idx="48944">2</cx:pt>
          <cx:pt idx="48945">2</cx:pt>
          <cx:pt idx="48946">2</cx:pt>
          <cx:pt idx="48947">2</cx:pt>
          <cx:pt idx="48948">2</cx:pt>
          <cx:pt idx="48949">2</cx:pt>
          <cx:pt idx="48950">2</cx:pt>
          <cx:pt idx="48951">2</cx:pt>
          <cx:pt idx="48952">2</cx:pt>
          <cx:pt idx="48953">2</cx:pt>
          <cx:pt idx="48954">2</cx:pt>
          <cx:pt idx="48955">2</cx:pt>
          <cx:pt idx="48956">2</cx:pt>
          <cx:pt idx="48957">2</cx:pt>
          <cx:pt idx="48958">2</cx:pt>
          <cx:pt idx="48959">2</cx:pt>
          <cx:pt idx="48960">2</cx:pt>
          <cx:pt idx="48961">2</cx:pt>
          <cx:pt idx="48962">2</cx:pt>
          <cx:pt idx="48963">2</cx:pt>
          <cx:pt idx="48964">2</cx:pt>
          <cx:pt idx="48965">2</cx:pt>
          <cx:pt idx="48966">2</cx:pt>
          <cx:pt idx="48967">2</cx:pt>
          <cx:pt idx="48968">2</cx:pt>
          <cx:pt idx="48969">2</cx:pt>
          <cx:pt idx="48970">2</cx:pt>
          <cx:pt idx="48971">2</cx:pt>
          <cx:pt idx="48972">2</cx:pt>
          <cx:pt idx="48973">2</cx:pt>
          <cx:pt idx="48974">2</cx:pt>
          <cx:pt idx="48975">2</cx:pt>
          <cx:pt idx="48976">2</cx:pt>
          <cx:pt idx="48977">2</cx:pt>
          <cx:pt idx="48978">2</cx:pt>
          <cx:pt idx="48979">2</cx:pt>
          <cx:pt idx="48980">2</cx:pt>
          <cx:pt idx="48981">2</cx:pt>
          <cx:pt idx="48982">2</cx:pt>
          <cx:pt idx="48983">2</cx:pt>
          <cx:pt idx="48984">2</cx:pt>
          <cx:pt idx="48985">2</cx:pt>
          <cx:pt idx="48986">2</cx:pt>
          <cx:pt idx="48987">2</cx:pt>
          <cx:pt idx="48988">2</cx:pt>
          <cx:pt idx="48989">2</cx:pt>
          <cx:pt idx="48990">2</cx:pt>
          <cx:pt idx="48991">2</cx:pt>
          <cx:pt idx="48992">2</cx:pt>
          <cx:pt idx="48993">2</cx:pt>
          <cx:pt idx="48994">2</cx:pt>
          <cx:pt idx="48995">2</cx:pt>
          <cx:pt idx="48996">2</cx:pt>
          <cx:pt idx="48997">2</cx:pt>
          <cx:pt idx="48998">2</cx:pt>
          <cx:pt idx="48999">2</cx:pt>
          <cx:pt idx="49000">2</cx:pt>
          <cx:pt idx="49001">2</cx:pt>
          <cx:pt idx="49002">2</cx:pt>
          <cx:pt idx="49003">2</cx:pt>
          <cx:pt idx="49004">2</cx:pt>
          <cx:pt idx="49005">2</cx:pt>
          <cx:pt idx="49006">2</cx:pt>
          <cx:pt idx="49007">2</cx:pt>
          <cx:pt idx="49008">2</cx:pt>
          <cx:pt idx="49009">2</cx:pt>
          <cx:pt idx="49010">2</cx:pt>
          <cx:pt idx="49011">2</cx:pt>
          <cx:pt idx="49012">2</cx:pt>
          <cx:pt idx="49013">2</cx:pt>
          <cx:pt idx="49014">2</cx:pt>
          <cx:pt idx="49015">2</cx:pt>
          <cx:pt idx="49016">2</cx:pt>
          <cx:pt idx="49017">2</cx:pt>
          <cx:pt idx="49018">2</cx:pt>
          <cx:pt idx="49019">2</cx:pt>
          <cx:pt idx="49020">2</cx:pt>
          <cx:pt idx="49021">2</cx:pt>
          <cx:pt idx="49022">2</cx:pt>
          <cx:pt idx="49023">2</cx:pt>
          <cx:pt idx="49024">2</cx:pt>
          <cx:pt idx="49025">2</cx:pt>
          <cx:pt idx="49026">2</cx:pt>
          <cx:pt idx="49027">2</cx:pt>
          <cx:pt idx="49028">2</cx:pt>
          <cx:pt idx="49029">2</cx:pt>
          <cx:pt idx="49030">2</cx:pt>
          <cx:pt idx="49031">2</cx:pt>
          <cx:pt idx="49032">2</cx:pt>
          <cx:pt idx="49033">2</cx:pt>
          <cx:pt idx="49034">2</cx:pt>
          <cx:pt idx="49035">2</cx:pt>
          <cx:pt idx="49036">2</cx:pt>
          <cx:pt idx="49037">2</cx:pt>
          <cx:pt idx="49038">2</cx:pt>
          <cx:pt idx="49039">2</cx:pt>
          <cx:pt idx="49040">2</cx:pt>
          <cx:pt idx="49041">2</cx:pt>
          <cx:pt idx="49042">2</cx:pt>
          <cx:pt idx="49043">2</cx:pt>
          <cx:pt idx="49044">2</cx:pt>
          <cx:pt idx="49045">2</cx:pt>
          <cx:pt idx="49046">2</cx:pt>
          <cx:pt idx="49047">2</cx:pt>
          <cx:pt idx="49048">2</cx:pt>
          <cx:pt idx="49049">2</cx:pt>
          <cx:pt idx="49050">2</cx:pt>
          <cx:pt idx="49051">2</cx:pt>
          <cx:pt idx="49052">2</cx:pt>
          <cx:pt idx="49053">2</cx:pt>
          <cx:pt idx="49054">2</cx:pt>
          <cx:pt idx="49055">2</cx:pt>
          <cx:pt idx="49056">2</cx:pt>
          <cx:pt idx="49057">2</cx:pt>
          <cx:pt idx="49058">2</cx:pt>
          <cx:pt idx="49059">2</cx:pt>
          <cx:pt idx="49060">2</cx:pt>
          <cx:pt idx="49061">2</cx:pt>
          <cx:pt idx="49062">2</cx:pt>
          <cx:pt idx="49063">2</cx:pt>
          <cx:pt idx="49064">2</cx:pt>
          <cx:pt idx="49065">2</cx:pt>
          <cx:pt idx="49066">2</cx:pt>
          <cx:pt idx="49067">2</cx:pt>
          <cx:pt idx="49068">2</cx:pt>
          <cx:pt idx="49069">2</cx:pt>
          <cx:pt idx="49070">2</cx:pt>
          <cx:pt idx="49071">2</cx:pt>
          <cx:pt idx="49072">2</cx:pt>
          <cx:pt idx="49073">2</cx:pt>
          <cx:pt idx="49074">2</cx:pt>
          <cx:pt idx="49075">2</cx:pt>
          <cx:pt idx="49076">2</cx:pt>
          <cx:pt idx="49077">2</cx:pt>
          <cx:pt idx="49078">2</cx:pt>
          <cx:pt idx="49079">2</cx:pt>
          <cx:pt idx="49080">2</cx:pt>
          <cx:pt idx="49081">2</cx:pt>
          <cx:pt idx="49082">2</cx:pt>
          <cx:pt idx="49083">2</cx:pt>
          <cx:pt idx="49084">2</cx:pt>
          <cx:pt idx="49085">2</cx:pt>
          <cx:pt idx="49086">2</cx:pt>
          <cx:pt idx="49087">2</cx:pt>
          <cx:pt idx="49088">2</cx:pt>
          <cx:pt idx="49089">2</cx:pt>
          <cx:pt idx="49090">2</cx:pt>
          <cx:pt idx="49091">2</cx:pt>
          <cx:pt idx="49092">2</cx:pt>
          <cx:pt idx="49093">2</cx:pt>
          <cx:pt idx="49094">2</cx:pt>
          <cx:pt idx="49095">2</cx:pt>
          <cx:pt idx="49096">2</cx:pt>
          <cx:pt idx="49097">2</cx:pt>
          <cx:pt idx="49098">2</cx:pt>
          <cx:pt idx="49099">2</cx:pt>
          <cx:pt idx="49100">2</cx:pt>
          <cx:pt idx="49101">2</cx:pt>
          <cx:pt idx="49102">2</cx:pt>
          <cx:pt idx="49103">2</cx:pt>
          <cx:pt idx="49104">2</cx:pt>
          <cx:pt idx="49105">2</cx:pt>
          <cx:pt idx="49106">2</cx:pt>
          <cx:pt idx="49107">2</cx:pt>
          <cx:pt idx="49108">2</cx:pt>
          <cx:pt idx="49109">2</cx:pt>
          <cx:pt idx="49110">2</cx:pt>
          <cx:pt idx="49111">2</cx:pt>
          <cx:pt idx="49112">2</cx:pt>
          <cx:pt idx="49113">2</cx:pt>
          <cx:pt idx="49114">2</cx:pt>
          <cx:pt idx="49115">2</cx:pt>
          <cx:pt idx="49116">2</cx:pt>
          <cx:pt idx="49117">2</cx:pt>
          <cx:pt idx="49118">2</cx:pt>
          <cx:pt idx="49119">2</cx:pt>
          <cx:pt idx="49120">2</cx:pt>
          <cx:pt idx="49121">2</cx:pt>
          <cx:pt idx="49122">2</cx:pt>
          <cx:pt idx="49123">2</cx:pt>
          <cx:pt idx="49124">2</cx:pt>
          <cx:pt idx="49125">2</cx:pt>
          <cx:pt idx="49126">2</cx:pt>
          <cx:pt idx="49127">2</cx:pt>
          <cx:pt idx="49128">2</cx:pt>
          <cx:pt idx="49129">2</cx:pt>
          <cx:pt idx="49130">2</cx:pt>
          <cx:pt idx="49131">2</cx:pt>
          <cx:pt idx="49132">2</cx:pt>
          <cx:pt idx="49133">2</cx:pt>
          <cx:pt idx="49134">2</cx:pt>
          <cx:pt idx="49135">2</cx:pt>
          <cx:pt idx="49136">2</cx:pt>
          <cx:pt idx="49137">2</cx:pt>
          <cx:pt idx="49138">2</cx:pt>
          <cx:pt idx="49139">2</cx:pt>
          <cx:pt idx="49140">2</cx:pt>
          <cx:pt idx="49141">2</cx:pt>
          <cx:pt idx="49142">2</cx:pt>
          <cx:pt idx="49143">2</cx:pt>
          <cx:pt idx="49144">2</cx:pt>
          <cx:pt idx="49145">2</cx:pt>
          <cx:pt idx="49146">2</cx:pt>
          <cx:pt idx="49147">2</cx:pt>
          <cx:pt idx="49148">2</cx:pt>
          <cx:pt idx="49149">2</cx:pt>
          <cx:pt idx="49150">2</cx:pt>
          <cx:pt idx="49151">2</cx:pt>
          <cx:pt idx="49152">2</cx:pt>
          <cx:pt idx="49153">2</cx:pt>
          <cx:pt idx="49154">2</cx:pt>
          <cx:pt idx="49155">2</cx:pt>
          <cx:pt idx="49156">2</cx:pt>
          <cx:pt idx="49157">2</cx:pt>
          <cx:pt idx="49158">2</cx:pt>
          <cx:pt idx="49159">2</cx:pt>
          <cx:pt idx="49160">2</cx:pt>
          <cx:pt idx="49161">2</cx:pt>
          <cx:pt idx="49162">2</cx:pt>
          <cx:pt idx="49163">2</cx:pt>
          <cx:pt idx="49164">2</cx:pt>
          <cx:pt idx="49165">2</cx:pt>
          <cx:pt idx="49166">2</cx:pt>
          <cx:pt idx="49167">2</cx:pt>
          <cx:pt idx="49168">2</cx:pt>
          <cx:pt idx="49169">2</cx:pt>
          <cx:pt idx="49170">2</cx:pt>
          <cx:pt idx="49171">2</cx:pt>
          <cx:pt idx="49172">2</cx:pt>
          <cx:pt idx="49173">2</cx:pt>
          <cx:pt idx="49174">2</cx:pt>
          <cx:pt idx="49175">2</cx:pt>
          <cx:pt idx="49176">2</cx:pt>
          <cx:pt idx="49177">2</cx:pt>
          <cx:pt idx="49178">2</cx:pt>
          <cx:pt idx="49179">2</cx:pt>
          <cx:pt idx="49180">2</cx:pt>
          <cx:pt idx="49181">2</cx:pt>
          <cx:pt idx="49182">2</cx:pt>
          <cx:pt idx="49183">2</cx:pt>
          <cx:pt idx="49184">2</cx:pt>
          <cx:pt idx="49185">2</cx:pt>
          <cx:pt idx="49186">2</cx:pt>
          <cx:pt idx="49187">2</cx:pt>
          <cx:pt idx="49188">2</cx:pt>
          <cx:pt idx="49189">2</cx:pt>
          <cx:pt idx="49190">2</cx:pt>
          <cx:pt idx="49191">2</cx:pt>
          <cx:pt idx="49192">2</cx:pt>
          <cx:pt idx="49193">2</cx:pt>
          <cx:pt idx="49194">2</cx:pt>
          <cx:pt idx="49195">2</cx:pt>
          <cx:pt idx="49196">2</cx:pt>
          <cx:pt idx="49197">2</cx:pt>
          <cx:pt idx="49198">2</cx:pt>
          <cx:pt idx="49199">2</cx:pt>
          <cx:pt idx="49200">2</cx:pt>
          <cx:pt idx="49201">2</cx:pt>
          <cx:pt idx="49202">2</cx:pt>
          <cx:pt idx="49203">2</cx:pt>
          <cx:pt idx="49204">2</cx:pt>
          <cx:pt idx="49205">2</cx:pt>
          <cx:pt idx="49206">2</cx:pt>
          <cx:pt idx="49207">2</cx:pt>
          <cx:pt idx="49208">2</cx:pt>
          <cx:pt idx="49209">2</cx:pt>
          <cx:pt idx="49210">2</cx:pt>
          <cx:pt idx="49211">2</cx:pt>
          <cx:pt idx="49212">2</cx:pt>
          <cx:pt idx="49213">2</cx:pt>
          <cx:pt idx="49214">2</cx:pt>
          <cx:pt idx="49215">2</cx:pt>
          <cx:pt idx="49216">2</cx:pt>
          <cx:pt idx="49217">2</cx:pt>
          <cx:pt idx="49218">2</cx:pt>
          <cx:pt idx="49219">2</cx:pt>
          <cx:pt idx="49220">2</cx:pt>
          <cx:pt idx="49221">2</cx:pt>
          <cx:pt idx="49222">2</cx:pt>
          <cx:pt idx="49223">2</cx:pt>
          <cx:pt idx="49224">2</cx:pt>
          <cx:pt idx="49225">2</cx:pt>
          <cx:pt idx="49226">2</cx:pt>
          <cx:pt idx="49227">2</cx:pt>
          <cx:pt idx="49228">2</cx:pt>
          <cx:pt idx="49229">2</cx:pt>
          <cx:pt idx="49230">2</cx:pt>
          <cx:pt idx="49231">2</cx:pt>
          <cx:pt idx="49232">2</cx:pt>
          <cx:pt idx="49233">2</cx:pt>
          <cx:pt idx="49234">2</cx:pt>
          <cx:pt idx="49235">2</cx:pt>
          <cx:pt idx="49236">2</cx:pt>
          <cx:pt idx="49237">2</cx:pt>
          <cx:pt idx="49238">2</cx:pt>
          <cx:pt idx="49239">2</cx:pt>
          <cx:pt idx="49240">2</cx:pt>
          <cx:pt idx="49241">2</cx:pt>
          <cx:pt idx="49242">2</cx:pt>
          <cx:pt idx="49243">2</cx:pt>
          <cx:pt idx="49244">2</cx:pt>
          <cx:pt idx="49245">2</cx:pt>
          <cx:pt idx="49246">2</cx:pt>
          <cx:pt idx="49247">2</cx:pt>
          <cx:pt idx="49248">2</cx:pt>
          <cx:pt idx="49249">2</cx:pt>
          <cx:pt idx="49250">2</cx:pt>
          <cx:pt idx="49251">2</cx:pt>
          <cx:pt idx="49252">2</cx:pt>
          <cx:pt idx="49253">2</cx:pt>
          <cx:pt idx="49254">2</cx:pt>
          <cx:pt idx="49255">2</cx:pt>
          <cx:pt idx="49256">2</cx:pt>
          <cx:pt idx="49257">2</cx:pt>
          <cx:pt idx="49258">2</cx:pt>
          <cx:pt idx="49259">2</cx:pt>
          <cx:pt idx="49260">2</cx:pt>
          <cx:pt idx="49261">2</cx:pt>
          <cx:pt idx="49262">2</cx:pt>
          <cx:pt idx="49263">2</cx:pt>
          <cx:pt idx="49264">2</cx:pt>
          <cx:pt idx="49265">2</cx:pt>
          <cx:pt idx="49266">2</cx:pt>
          <cx:pt idx="49267">2</cx:pt>
          <cx:pt idx="49268">2</cx:pt>
          <cx:pt idx="49269">2</cx:pt>
          <cx:pt idx="49270">2</cx:pt>
          <cx:pt idx="49271">2</cx:pt>
          <cx:pt idx="49272">2</cx:pt>
          <cx:pt idx="49273">2</cx:pt>
          <cx:pt idx="49274">2</cx:pt>
          <cx:pt idx="49275">2</cx:pt>
          <cx:pt idx="49276">2</cx:pt>
          <cx:pt idx="49277">2</cx:pt>
          <cx:pt idx="49278">2</cx:pt>
          <cx:pt idx="49279">2</cx:pt>
          <cx:pt idx="49280">2</cx:pt>
          <cx:pt idx="49281">2</cx:pt>
          <cx:pt idx="49282">2</cx:pt>
          <cx:pt idx="49283">2</cx:pt>
          <cx:pt idx="49284">2</cx:pt>
          <cx:pt idx="49285">2</cx:pt>
          <cx:pt idx="49286">2</cx:pt>
          <cx:pt idx="49287">2</cx:pt>
          <cx:pt idx="49288">2</cx:pt>
          <cx:pt idx="49289">2</cx:pt>
          <cx:pt idx="49290">2</cx:pt>
          <cx:pt idx="49291">2</cx:pt>
          <cx:pt idx="49292">2</cx:pt>
          <cx:pt idx="49293">2</cx:pt>
          <cx:pt idx="49294">2</cx:pt>
          <cx:pt idx="49295">2</cx:pt>
          <cx:pt idx="49296">2</cx:pt>
          <cx:pt idx="49297">2</cx:pt>
          <cx:pt idx="49298">2</cx:pt>
          <cx:pt idx="49299">2</cx:pt>
          <cx:pt idx="49300">2</cx:pt>
          <cx:pt idx="49301">2</cx:pt>
          <cx:pt idx="49302">2</cx:pt>
          <cx:pt idx="49303">2</cx:pt>
          <cx:pt idx="49304">2</cx:pt>
          <cx:pt idx="49305">2</cx:pt>
          <cx:pt idx="49306">2</cx:pt>
          <cx:pt idx="49307">2</cx:pt>
          <cx:pt idx="49308">2</cx:pt>
          <cx:pt idx="49309">2</cx:pt>
          <cx:pt idx="49310">2</cx:pt>
          <cx:pt idx="49311">2</cx:pt>
          <cx:pt idx="49312">2</cx:pt>
          <cx:pt idx="49313">2</cx:pt>
          <cx:pt idx="49314">2</cx:pt>
          <cx:pt idx="49315">2</cx:pt>
          <cx:pt idx="49316">2</cx:pt>
          <cx:pt idx="49317">2</cx:pt>
          <cx:pt idx="49318">2</cx:pt>
          <cx:pt idx="49319">2</cx:pt>
          <cx:pt idx="49320">2</cx:pt>
          <cx:pt idx="49321">2</cx:pt>
          <cx:pt idx="49322">2</cx:pt>
          <cx:pt idx="49323">2</cx:pt>
          <cx:pt idx="49324">2</cx:pt>
          <cx:pt idx="49325">2</cx:pt>
          <cx:pt idx="49326">2</cx:pt>
          <cx:pt idx="49327">2</cx:pt>
          <cx:pt idx="49328">2</cx:pt>
          <cx:pt idx="49329">2</cx:pt>
          <cx:pt idx="49330">2</cx:pt>
          <cx:pt idx="49331">2</cx:pt>
          <cx:pt idx="49332">2</cx:pt>
          <cx:pt idx="49333">2</cx:pt>
          <cx:pt idx="49334">2</cx:pt>
          <cx:pt idx="49335">2</cx:pt>
          <cx:pt idx="49336">2</cx:pt>
          <cx:pt idx="49337">2</cx:pt>
          <cx:pt idx="49338">2</cx:pt>
          <cx:pt idx="49339">2</cx:pt>
          <cx:pt idx="49340">2</cx:pt>
          <cx:pt idx="49341">2</cx:pt>
          <cx:pt idx="49342">2</cx:pt>
          <cx:pt idx="49343">2</cx:pt>
          <cx:pt idx="49344">2</cx:pt>
          <cx:pt idx="49345">2</cx:pt>
          <cx:pt idx="49346">2</cx:pt>
          <cx:pt idx="49347">2</cx:pt>
          <cx:pt idx="49348">2</cx:pt>
          <cx:pt idx="49349">2</cx:pt>
          <cx:pt idx="49350">2</cx:pt>
          <cx:pt idx="49351">2</cx:pt>
          <cx:pt idx="49352">2</cx:pt>
          <cx:pt idx="49353">2</cx:pt>
          <cx:pt idx="49354">2</cx:pt>
          <cx:pt idx="49355">2</cx:pt>
          <cx:pt idx="49356">2</cx:pt>
          <cx:pt idx="49357">2</cx:pt>
          <cx:pt idx="49358">2</cx:pt>
          <cx:pt idx="49359">2</cx:pt>
          <cx:pt idx="49360">2</cx:pt>
          <cx:pt idx="49361">2</cx:pt>
          <cx:pt idx="49362">2</cx:pt>
          <cx:pt idx="49363">2</cx:pt>
          <cx:pt idx="49364">2</cx:pt>
          <cx:pt idx="49365">2</cx:pt>
          <cx:pt idx="49366">2</cx:pt>
          <cx:pt idx="49367">2</cx:pt>
          <cx:pt idx="49368">2</cx:pt>
          <cx:pt idx="49369">2</cx:pt>
          <cx:pt idx="49370">2</cx:pt>
          <cx:pt idx="49371">2</cx:pt>
          <cx:pt idx="49372">2</cx:pt>
          <cx:pt idx="49373">2</cx:pt>
          <cx:pt idx="49374">2</cx:pt>
          <cx:pt idx="49375">2</cx:pt>
          <cx:pt idx="49376">2</cx:pt>
          <cx:pt idx="49377">2</cx:pt>
          <cx:pt idx="49378">2</cx:pt>
          <cx:pt idx="49379">2</cx:pt>
          <cx:pt idx="49380">2</cx:pt>
          <cx:pt idx="49381">2</cx:pt>
          <cx:pt idx="49382">2</cx:pt>
          <cx:pt idx="49383">2</cx:pt>
          <cx:pt idx="49384">2</cx:pt>
          <cx:pt idx="49385">2</cx:pt>
          <cx:pt idx="49386">2</cx:pt>
          <cx:pt idx="49387">2</cx:pt>
          <cx:pt idx="49388">2</cx:pt>
          <cx:pt idx="49389">2</cx:pt>
          <cx:pt idx="49390">2</cx:pt>
          <cx:pt idx="49391">2</cx:pt>
          <cx:pt idx="49392">2</cx:pt>
          <cx:pt idx="49393">2</cx:pt>
          <cx:pt idx="49394">2</cx:pt>
          <cx:pt idx="49395">2</cx:pt>
          <cx:pt idx="49396">2</cx:pt>
          <cx:pt idx="49397">2</cx:pt>
          <cx:pt idx="49398">2</cx:pt>
          <cx:pt idx="49399">2</cx:pt>
          <cx:pt idx="49400">2</cx:pt>
          <cx:pt idx="49401">2</cx:pt>
          <cx:pt idx="49402">2</cx:pt>
          <cx:pt idx="49403">2</cx:pt>
          <cx:pt idx="49404">2</cx:pt>
          <cx:pt idx="49405">2</cx:pt>
          <cx:pt idx="49406">2</cx:pt>
          <cx:pt idx="49407">2</cx:pt>
          <cx:pt idx="49408">2</cx:pt>
          <cx:pt idx="49409">2</cx:pt>
          <cx:pt idx="49410">2</cx:pt>
          <cx:pt idx="49411">2</cx:pt>
          <cx:pt idx="49412">2</cx:pt>
          <cx:pt idx="49413">2</cx:pt>
          <cx:pt idx="49414">2</cx:pt>
          <cx:pt idx="49415">2</cx:pt>
          <cx:pt idx="49416">2</cx:pt>
          <cx:pt idx="49417">2</cx:pt>
          <cx:pt idx="49418">2</cx:pt>
          <cx:pt idx="49419">2</cx:pt>
          <cx:pt idx="49420">2</cx:pt>
          <cx:pt idx="49421">2</cx:pt>
          <cx:pt idx="49422">2</cx:pt>
          <cx:pt idx="49423">2</cx:pt>
          <cx:pt idx="49424">2</cx:pt>
          <cx:pt idx="49425">2</cx:pt>
          <cx:pt idx="49426">2</cx:pt>
          <cx:pt idx="49427">2</cx:pt>
          <cx:pt idx="49428">2</cx:pt>
          <cx:pt idx="49429">2</cx:pt>
          <cx:pt idx="49430">2</cx:pt>
          <cx:pt idx="49431">2</cx:pt>
          <cx:pt idx="49432">2</cx:pt>
          <cx:pt idx="49433">2</cx:pt>
          <cx:pt idx="49434">2</cx:pt>
          <cx:pt idx="49435">2</cx:pt>
          <cx:pt idx="49436">2</cx:pt>
          <cx:pt idx="49437">2</cx:pt>
          <cx:pt idx="49438">2</cx:pt>
          <cx:pt idx="49439">2</cx:pt>
          <cx:pt idx="49440">2</cx:pt>
          <cx:pt idx="49441">2</cx:pt>
          <cx:pt idx="49442">2</cx:pt>
          <cx:pt idx="49443">2</cx:pt>
          <cx:pt idx="49444">2</cx:pt>
          <cx:pt idx="49445">2</cx:pt>
          <cx:pt idx="49446">2</cx:pt>
          <cx:pt idx="49447">2</cx:pt>
          <cx:pt idx="49448">2</cx:pt>
          <cx:pt idx="49449">2</cx:pt>
          <cx:pt idx="49450">2</cx:pt>
          <cx:pt idx="49451">2</cx:pt>
          <cx:pt idx="49452">2</cx:pt>
          <cx:pt idx="49453">2</cx:pt>
          <cx:pt idx="49454">2</cx:pt>
          <cx:pt idx="49455">2</cx:pt>
          <cx:pt idx="49456">2</cx:pt>
          <cx:pt idx="49457">2</cx:pt>
          <cx:pt idx="49458">2</cx:pt>
          <cx:pt idx="49459">2</cx:pt>
          <cx:pt idx="49460">2</cx:pt>
          <cx:pt idx="49461">2</cx:pt>
          <cx:pt idx="49462">2</cx:pt>
          <cx:pt idx="49463">2</cx:pt>
          <cx:pt idx="49464">2</cx:pt>
          <cx:pt idx="49465">2</cx:pt>
          <cx:pt idx="49466">2</cx:pt>
          <cx:pt idx="49467">2</cx:pt>
          <cx:pt idx="49468">2</cx:pt>
          <cx:pt idx="49469">2</cx:pt>
          <cx:pt idx="49470">2</cx:pt>
          <cx:pt idx="49471">2</cx:pt>
          <cx:pt idx="49472">2</cx:pt>
          <cx:pt idx="49473">2</cx:pt>
          <cx:pt idx="49474">2</cx:pt>
          <cx:pt idx="49475">2</cx:pt>
          <cx:pt idx="49476">2</cx:pt>
          <cx:pt idx="49477">2</cx:pt>
          <cx:pt idx="49478">2</cx:pt>
          <cx:pt idx="49479">2</cx:pt>
          <cx:pt idx="49480">2</cx:pt>
          <cx:pt idx="49481">2</cx:pt>
          <cx:pt idx="49482">2</cx:pt>
          <cx:pt idx="49483">2</cx:pt>
          <cx:pt idx="49484">2</cx:pt>
          <cx:pt idx="49485">2</cx:pt>
          <cx:pt idx="49486">2</cx:pt>
          <cx:pt idx="49487">2</cx:pt>
          <cx:pt idx="49488">2</cx:pt>
          <cx:pt idx="49489">2</cx:pt>
          <cx:pt idx="49490">2</cx:pt>
          <cx:pt idx="49491">2</cx:pt>
          <cx:pt idx="49492">2</cx:pt>
          <cx:pt idx="49493">2</cx:pt>
          <cx:pt idx="49494">2</cx:pt>
          <cx:pt idx="49495">2</cx:pt>
          <cx:pt idx="49496">2</cx:pt>
          <cx:pt idx="49497">2</cx:pt>
          <cx:pt idx="49498">2</cx:pt>
          <cx:pt idx="49499">2</cx:pt>
          <cx:pt idx="49500">2</cx:pt>
          <cx:pt idx="49501">2</cx:pt>
          <cx:pt idx="49502">2</cx:pt>
          <cx:pt idx="49503">2</cx:pt>
          <cx:pt idx="49504">2</cx:pt>
          <cx:pt idx="49505">2</cx:pt>
          <cx:pt idx="49506">2</cx:pt>
          <cx:pt idx="49507">2</cx:pt>
          <cx:pt idx="49508">2</cx:pt>
          <cx:pt idx="49509">2</cx:pt>
          <cx:pt idx="49510">2</cx:pt>
          <cx:pt idx="49511">2</cx:pt>
          <cx:pt idx="49512">2</cx:pt>
          <cx:pt idx="49513">2</cx:pt>
          <cx:pt idx="49514">2</cx:pt>
          <cx:pt idx="49515">2</cx:pt>
          <cx:pt idx="49516">2</cx:pt>
          <cx:pt idx="49517">2</cx:pt>
          <cx:pt idx="49518">2</cx:pt>
          <cx:pt idx="49519">2</cx:pt>
          <cx:pt idx="49520">2</cx:pt>
          <cx:pt idx="49521">2</cx:pt>
          <cx:pt idx="49522">2</cx:pt>
          <cx:pt idx="49523">2</cx:pt>
          <cx:pt idx="49524">2</cx:pt>
          <cx:pt idx="49525">2</cx:pt>
          <cx:pt idx="49526">2</cx:pt>
          <cx:pt idx="49527">2</cx:pt>
          <cx:pt idx="49528">2</cx:pt>
          <cx:pt idx="49529">2</cx:pt>
          <cx:pt idx="49530">2</cx:pt>
          <cx:pt idx="49531">2</cx:pt>
          <cx:pt idx="49532">2</cx:pt>
          <cx:pt idx="49533">2</cx:pt>
          <cx:pt idx="49534">2</cx:pt>
          <cx:pt idx="49535">2</cx:pt>
          <cx:pt idx="49536">2</cx:pt>
          <cx:pt idx="49537">2</cx:pt>
          <cx:pt idx="49538">2</cx:pt>
          <cx:pt idx="49539">2</cx:pt>
          <cx:pt idx="49540">2</cx:pt>
          <cx:pt idx="49541">2</cx:pt>
          <cx:pt idx="49542">2</cx:pt>
          <cx:pt idx="49543">2</cx:pt>
          <cx:pt idx="49544">2</cx:pt>
          <cx:pt idx="49545">2</cx:pt>
          <cx:pt idx="49546">2</cx:pt>
          <cx:pt idx="49547">2</cx:pt>
          <cx:pt idx="49548">2</cx:pt>
          <cx:pt idx="49549">2</cx:pt>
          <cx:pt idx="49550">2</cx:pt>
          <cx:pt idx="49551">2</cx:pt>
          <cx:pt idx="49552">2</cx:pt>
          <cx:pt idx="49553">2</cx:pt>
          <cx:pt idx="49554">2</cx:pt>
          <cx:pt idx="49555">2</cx:pt>
          <cx:pt idx="49556">2</cx:pt>
          <cx:pt idx="49557">2</cx:pt>
          <cx:pt idx="49558">2</cx:pt>
          <cx:pt idx="49559">2</cx:pt>
          <cx:pt idx="49560">2</cx:pt>
          <cx:pt idx="49561">2</cx:pt>
          <cx:pt idx="49562">2</cx:pt>
          <cx:pt idx="49563">2</cx:pt>
          <cx:pt idx="49564">2</cx:pt>
          <cx:pt idx="49565">2</cx:pt>
          <cx:pt idx="49566">2</cx:pt>
          <cx:pt idx="49567">2</cx:pt>
          <cx:pt idx="49568">2</cx:pt>
          <cx:pt idx="49569">2</cx:pt>
          <cx:pt idx="49570">2</cx:pt>
          <cx:pt idx="49571">2</cx:pt>
          <cx:pt idx="49572">2</cx:pt>
          <cx:pt idx="49573">2</cx:pt>
          <cx:pt idx="49574">2</cx:pt>
          <cx:pt idx="49575">2</cx:pt>
          <cx:pt idx="49576">2</cx:pt>
          <cx:pt idx="49577">2</cx:pt>
          <cx:pt idx="49578">2</cx:pt>
          <cx:pt idx="49579">2</cx:pt>
          <cx:pt idx="49580">2</cx:pt>
          <cx:pt idx="49581">2</cx:pt>
          <cx:pt idx="49582">2</cx:pt>
          <cx:pt idx="49583">2</cx:pt>
          <cx:pt idx="49584">2</cx:pt>
          <cx:pt idx="49585">2</cx:pt>
          <cx:pt idx="49586">2</cx:pt>
          <cx:pt idx="49587">2</cx:pt>
          <cx:pt idx="49588">2</cx:pt>
          <cx:pt idx="49589">2</cx:pt>
          <cx:pt idx="49590">2</cx:pt>
          <cx:pt idx="49591">2</cx:pt>
          <cx:pt idx="49592">2</cx:pt>
          <cx:pt idx="49593">2</cx:pt>
          <cx:pt idx="49594">2</cx:pt>
          <cx:pt idx="49595">2</cx:pt>
          <cx:pt idx="49596">2</cx:pt>
          <cx:pt idx="49597">2</cx:pt>
          <cx:pt idx="49598">2</cx:pt>
          <cx:pt idx="49599">2</cx:pt>
          <cx:pt idx="49600">2</cx:pt>
          <cx:pt idx="49601">2</cx:pt>
          <cx:pt idx="49602">2</cx:pt>
          <cx:pt idx="49603">2</cx:pt>
          <cx:pt idx="49604">2</cx:pt>
          <cx:pt idx="49605">2</cx:pt>
          <cx:pt idx="49606">2</cx:pt>
          <cx:pt idx="49607">2</cx:pt>
          <cx:pt idx="49608">2</cx:pt>
          <cx:pt idx="49609">2</cx:pt>
          <cx:pt idx="49610">2</cx:pt>
          <cx:pt idx="49611">2</cx:pt>
          <cx:pt idx="49612">2</cx:pt>
          <cx:pt idx="49613">2</cx:pt>
          <cx:pt idx="49614">2</cx:pt>
          <cx:pt idx="49615">2</cx:pt>
          <cx:pt idx="49616">2</cx:pt>
          <cx:pt idx="49617">2</cx:pt>
          <cx:pt idx="49618">2</cx:pt>
          <cx:pt idx="49619">2</cx:pt>
          <cx:pt idx="49620">2</cx:pt>
          <cx:pt idx="49621">2</cx:pt>
          <cx:pt idx="49622">2</cx:pt>
          <cx:pt idx="49623">2</cx:pt>
          <cx:pt idx="49624">2</cx:pt>
          <cx:pt idx="49625">2</cx:pt>
          <cx:pt idx="49626">2</cx:pt>
          <cx:pt idx="49627">2</cx:pt>
          <cx:pt idx="49628">2</cx:pt>
          <cx:pt idx="49629">2</cx:pt>
          <cx:pt idx="49630">2</cx:pt>
          <cx:pt idx="49631">2</cx:pt>
          <cx:pt idx="49632">2</cx:pt>
          <cx:pt idx="49633">2</cx:pt>
          <cx:pt idx="49634">2</cx:pt>
          <cx:pt idx="49635">2</cx:pt>
          <cx:pt idx="49636">2</cx:pt>
          <cx:pt idx="49637">2</cx:pt>
          <cx:pt idx="49638">2</cx:pt>
          <cx:pt idx="49639">2</cx:pt>
          <cx:pt idx="49640">2</cx:pt>
          <cx:pt idx="49641">2</cx:pt>
          <cx:pt idx="49642">2</cx:pt>
          <cx:pt idx="49643">2</cx:pt>
          <cx:pt idx="49644">2</cx:pt>
          <cx:pt idx="49645">2</cx:pt>
          <cx:pt idx="49646">2</cx:pt>
          <cx:pt idx="49647">2</cx:pt>
          <cx:pt idx="49648">2</cx:pt>
          <cx:pt idx="49649">2</cx:pt>
          <cx:pt idx="49650">2</cx:pt>
          <cx:pt idx="49651">2</cx:pt>
          <cx:pt idx="49652">2</cx:pt>
          <cx:pt idx="49653">2</cx:pt>
          <cx:pt idx="49654">2</cx:pt>
          <cx:pt idx="49655">2</cx:pt>
          <cx:pt idx="49656">2</cx:pt>
          <cx:pt idx="49657">2</cx:pt>
          <cx:pt idx="49658">2</cx:pt>
          <cx:pt idx="49659">2</cx:pt>
          <cx:pt idx="49660">2</cx:pt>
          <cx:pt idx="49661">2</cx:pt>
          <cx:pt idx="49662">2</cx:pt>
          <cx:pt idx="49663">2</cx:pt>
          <cx:pt idx="49664">2</cx:pt>
          <cx:pt idx="49665">2</cx:pt>
          <cx:pt idx="49666">2</cx:pt>
          <cx:pt idx="49667">2</cx:pt>
          <cx:pt idx="49668">2</cx:pt>
          <cx:pt idx="49669">2</cx:pt>
          <cx:pt idx="49670">2</cx:pt>
          <cx:pt idx="49671">2</cx:pt>
          <cx:pt idx="49672">2</cx:pt>
          <cx:pt idx="49673">2</cx:pt>
          <cx:pt idx="49674">2</cx:pt>
          <cx:pt idx="49675">2</cx:pt>
          <cx:pt idx="49676">2</cx:pt>
          <cx:pt idx="49677">2</cx:pt>
          <cx:pt idx="49678">2</cx:pt>
          <cx:pt idx="49679">2</cx:pt>
          <cx:pt idx="49680">2</cx:pt>
          <cx:pt idx="49681">2</cx:pt>
          <cx:pt idx="49682">2</cx:pt>
          <cx:pt idx="49683">2</cx:pt>
          <cx:pt idx="49684">2</cx:pt>
          <cx:pt idx="49685">2</cx:pt>
          <cx:pt idx="49686">2</cx:pt>
          <cx:pt idx="49687">2</cx:pt>
          <cx:pt idx="49688">2</cx:pt>
          <cx:pt idx="49689">2</cx:pt>
          <cx:pt idx="49690">2</cx:pt>
          <cx:pt idx="49691">2</cx:pt>
          <cx:pt idx="49692">2</cx:pt>
          <cx:pt idx="49693">2</cx:pt>
          <cx:pt idx="49694">2</cx:pt>
          <cx:pt idx="49695">2</cx:pt>
          <cx:pt idx="49696">2</cx:pt>
          <cx:pt idx="49697">2</cx:pt>
          <cx:pt idx="49698">2</cx:pt>
          <cx:pt idx="49699">2</cx:pt>
          <cx:pt idx="49700">2</cx:pt>
          <cx:pt idx="49701">2</cx:pt>
          <cx:pt idx="49702">2</cx:pt>
          <cx:pt idx="49703">2</cx:pt>
          <cx:pt idx="49704">2</cx:pt>
          <cx:pt idx="49705">2</cx:pt>
          <cx:pt idx="49706">2</cx:pt>
          <cx:pt idx="49707">2</cx:pt>
          <cx:pt idx="49708">2</cx:pt>
          <cx:pt idx="49709">2</cx:pt>
          <cx:pt idx="49710">2</cx:pt>
          <cx:pt idx="49711">2</cx:pt>
          <cx:pt idx="49712">2</cx:pt>
          <cx:pt idx="49713">2</cx:pt>
          <cx:pt idx="49714">2</cx:pt>
          <cx:pt idx="49715">2</cx:pt>
          <cx:pt idx="49716">2</cx:pt>
          <cx:pt idx="49717">2</cx:pt>
          <cx:pt idx="49718">2</cx:pt>
          <cx:pt idx="49719">2</cx:pt>
          <cx:pt idx="49720">2</cx:pt>
          <cx:pt idx="49721">2</cx:pt>
          <cx:pt idx="49722">2</cx:pt>
          <cx:pt idx="49723">2</cx:pt>
          <cx:pt idx="49724">2</cx:pt>
          <cx:pt idx="49725">2</cx:pt>
          <cx:pt idx="49726">2</cx:pt>
          <cx:pt idx="49727">2</cx:pt>
          <cx:pt idx="49728">2</cx:pt>
          <cx:pt idx="49729">2</cx:pt>
          <cx:pt idx="49730">2</cx:pt>
          <cx:pt idx="49731">2</cx:pt>
          <cx:pt idx="49732">2</cx:pt>
          <cx:pt idx="49733">2</cx:pt>
          <cx:pt idx="49734">2</cx:pt>
          <cx:pt idx="49735">2</cx:pt>
          <cx:pt idx="49736">2</cx:pt>
          <cx:pt idx="49737">2</cx:pt>
          <cx:pt idx="49738">2</cx:pt>
          <cx:pt idx="49739">2</cx:pt>
          <cx:pt idx="49740">2</cx:pt>
          <cx:pt idx="49741">2</cx:pt>
          <cx:pt idx="49742">2</cx:pt>
          <cx:pt idx="49743">2</cx:pt>
          <cx:pt idx="49744">2</cx:pt>
          <cx:pt idx="49745">2</cx:pt>
          <cx:pt idx="49746">2</cx:pt>
          <cx:pt idx="49747">2</cx:pt>
          <cx:pt idx="49748">2</cx:pt>
          <cx:pt idx="49749">2</cx:pt>
          <cx:pt idx="49750">2</cx:pt>
          <cx:pt idx="49751">2</cx:pt>
          <cx:pt idx="49752">2</cx:pt>
          <cx:pt idx="49753">2</cx:pt>
          <cx:pt idx="49754">2</cx:pt>
          <cx:pt idx="49755">2</cx:pt>
          <cx:pt idx="49756">2</cx:pt>
          <cx:pt idx="49757">2</cx:pt>
          <cx:pt idx="49758">2</cx:pt>
          <cx:pt idx="49759">2</cx:pt>
          <cx:pt idx="49760">2</cx:pt>
          <cx:pt idx="49761">2</cx:pt>
          <cx:pt idx="49762">2</cx:pt>
          <cx:pt idx="49763">2</cx:pt>
          <cx:pt idx="49764">2</cx:pt>
          <cx:pt idx="49765">2</cx:pt>
          <cx:pt idx="49766">2</cx:pt>
          <cx:pt idx="49767">2</cx:pt>
          <cx:pt idx="49768">2</cx:pt>
          <cx:pt idx="49769">2</cx:pt>
          <cx:pt idx="49770">2</cx:pt>
          <cx:pt idx="49771">2</cx:pt>
          <cx:pt idx="49772">2</cx:pt>
          <cx:pt idx="49773">2</cx:pt>
          <cx:pt idx="49774">2</cx:pt>
          <cx:pt idx="49775">2</cx:pt>
          <cx:pt idx="49776">2</cx:pt>
          <cx:pt idx="49777">2</cx:pt>
          <cx:pt idx="49778">2</cx:pt>
          <cx:pt idx="49779">2</cx:pt>
          <cx:pt idx="49780">2</cx:pt>
          <cx:pt idx="49781">2</cx:pt>
          <cx:pt idx="49782">2</cx:pt>
          <cx:pt idx="49783">2</cx:pt>
          <cx:pt idx="49784">2</cx:pt>
          <cx:pt idx="49785">2</cx:pt>
          <cx:pt idx="49786">2</cx:pt>
          <cx:pt idx="49787">2</cx:pt>
          <cx:pt idx="49788">2</cx:pt>
          <cx:pt idx="49789">2</cx:pt>
          <cx:pt idx="49790">2</cx:pt>
          <cx:pt idx="49791">2</cx:pt>
          <cx:pt idx="49792">2</cx:pt>
          <cx:pt idx="49793">2</cx:pt>
          <cx:pt idx="49794">2</cx:pt>
          <cx:pt idx="49795">2</cx:pt>
          <cx:pt idx="49796">2</cx:pt>
          <cx:pt idx="49797">2</cx:pt>
          <cx:pt idx="49798">2</cx:pt>
          <cx:pt idx="49799">2</cx:pt>
          <cx:pt idx="49800">2</cx:pt>
          <cx:pt idx="49801">2</cx:pt>
          <cx:pt idx="49802">2</cx:pt>
          <cx:pt idx="49803">2</cx:pt>
          <cx:pt idx="49804">2</cx:pt>
          <cx:pt idx="49805">2</cx:pt>
          <cx:pt idx="49806">2</cx:pt>
          <cx:pt idx="49807">2</cx:pt>
          <cx:pt idx="49808">2</cx:pt>
          <cx:pt idx="49809">2</cx:pt>
          <cx:pt idx="49810">2</cx:pt>
          <cx:pt idx="49811">2</cx:pt>
          <cx:pt idx="49812">2</cx:pt>
          <cx:pt idx="49813">2</cx:pt>
          <cx:pt idx="49814">2</cx:pt>
          <cx:pt idx="49815">2</cx:pt>
          <cx:pt idx="49816">2</cx:pt>
          <cx:pt idx="49817">2</cx:pt>
          <cx:pt idx="49818">2</cx:pt>
          <cx:pt idx="49819">2</cx:pt>
          <cx:pt idx="49820">2</cx:pt>
          <cx:pt idx="49821">2</cx:pt>
          <cx:pt idx="49822">2</cx:pt>
          <cx:pt idx="49823">2</cx:pt>
          <cx:pt idx="49824">2</cx:pt>
          <cx:pt idx="49825">2</cx:pt>
          <cx:pt idx="49826">2</cx:pt>
          <cx:pt idx="49827">2</cx:pt>
          <cx:pt idx="49828">2</cx:pt>
          <cx:pt idx="49829">2</cx:pt>
          <cx:pt idx="49830">2</cx:pt>
          <cx:pt idx="49831">2</cx:pt>
          <cx:pt idx="49832">2</cx:pt>
          <cx:pt idx="49833">2</cx:pt>
          <cx:pt idx="49834">2</cx:pt>
          <cx:pt idx="49835">2</cx:pt>
          <cx:pt idx="49836">2</cx:pt>
          <cx:pt idx="49837">2</cx:pt>
          <cx:pt idx="49838">2</cx:pt>
          <cx:pt idx="49839">2</cx:pt>
          <cx:pt idx="49840">2</cx:pt>
          <cx:pt idx="49841">2</cx:pt>
          <cx:pt idx="49842">2</cx:pt>
          <cx:pt idx="49843">2</cx:pt>
          <cx:pt idx="49844">2</cx:pt>
          <cx:pt idx="49845">2</cx:pt>
          <cx:pt idx="49846">2</cx:pt>
          <cx:pt idx="49847">2</cx:pt>
          <cx:pt idx="49848">2</cx:pt>
          <cx:pt idx="49849">2</cx:pt>
          <cx:pt idx="49850">2</cx:pt>
          <cx:pt idx="49851">2</cx:pt>
          <cx:pt idx="49852">2</cx:pt>
          <cx:pt idx="49853">2</cx:pt>
          <cx:pt idx="49854">2</cx:pt>
          <cx:pt idx="49855">2</cx:pt>
          <cx:pt idx="49856">2</cx:pt>
          <cx:pt idx="49857">2</cx:pt>
          <cx:pt idx="49858">2</cx:pt>
          <cx:pt idx="49859">2</cx:pt>
          <cx:pt idx="49860">2</cx:pt>
          <cx:pt idx="49861">2</cx:pt>
          <cx:pt idx="49862">2</cx:pt>
          <cx:pt idx="49863">2</cx:pt>
          <cx:pt idx="49864">2</cx:pt>
          <cx:pt idx="49865">2</cx:pt>
          <cx:pt idx="49866">2</cx:pt>
          <cx:pt idx="49867">2</cx:pt>
          <cx:pt idx="49868">2</cx:pt>
          <cx:pt idx="49869">2</cx:pt>
          <cx:pt idx="49870">2</cx:pt>
          <cx:pt idx="49871">2</cx:pt>
          <cx:pt idx="49872">2</cx:pt>
          <cx:pt idx="49873">2</cx:pt>
          <cx:pt idx="49874">2</cx:pt>
          <cx:pt idx="49875">2</cx:pt>
          <cx:pt idx="49876">2</cx:pt>
          <cx:pt idx="49877">2</cx:pt>
          <cx:pt idx="49878">2</cx:pt>
          <cx:pt idx="49879">2</cx:pt>
          <cx:pt idx="49880">2</cx:pt>
          <cx:pt idx="49881">2</cx:pt>
          <cx:pt idx="49882">2</cx:pt>
          <cx:pt idx="49883">2</cx:pt>
          <cx:pt idx="49884">2</cx:pt>
          <cx:pt idx="49885">2</cx:pt>
          <cx:pt idx="49886">2</cx:pt>
          <cx:pt idx="49887">2</cx:pt>
          <cx:pt idx="49888">2</cx:pt>
          <cx:pt idx="49889">2</cx:pt>
          <cx:pt idx="49890">2</cx:pt>
          <cx:pt idx="49891">2</cx:pt>
          <cx:pt idx="49892">2</cx:pt>
          <cx:pt idx="49893">2</cx:pt>
          <cx:pt idx="49894">2</cx:pt>
          <cx:pt idx="49895">2</cx:pt>
          <cx:pt idx="49896">2</cx:pt>
          <cx:pt idx="49897">2</cx:pt>
          <cx:pt idx="49898">2</cx:pt>
          <cx:pt idx="49899">2</cx:pt>
          <cx:pt idx="49900">2</cx:pt>
          <cx:pt idx="49901">2</cx:pt>
          <cx:pt idx="49902">2</cx:pt>
          <cx:pt idx="49903">2</cx:pt>
          <cx:pt idx="49904">2</cx:pt>
          <cx:pt idx="49905">2</cx:pt>
          <cx:pt idx="49906">2</cx:pt>
          <cx:pt idx="49907">2</cx:pt>
          <cx:pt idx="49908">2</cx:pt>
          <cx:pt idx="49909">2</cx:pt>
          <cx:pt idx="49910">2</cx:pt>
          <cx:pt idx="49911">2</cx:pt>
          <cx:pt idx="49912">2</cx:pt>
          <cx:pt idx="49913">2</cx:pt>
          <cx:pt idx="49914">2</cx:pt>
          <cx:pt idx="49915">2</cx:pt>
          <cx:pt idx="49916">2</cx:pt>
          <cx:pt idx="49917">2</cx:pt>
          <cx:pt idx="49918">2</cx:pt>
          <cx:pt idx="49919">2</cx:pt>
          <cx:pt idx="49920">2</cx:pt>
          <cx:pt idx="49921">2</cx:pt>
          <cx:pt idx="49922">2</cx:pt>
          <cx:pt idx="49923">2</cx:pt>
          <cx:pt idx="49924">2</cx:pt>
          <cx:pt idx="49925">2</cx:pt>
          <cx:pt idx="49926">2</cx:pt>
          <cx:pt idx="49927">2</cx:pt>
          <cx:pt idx="49928">2</cx:pt>
          <cx:pt idx="49929">2</cx:pt>
          <cx:pt idx="49930">2</cx:pt>
          <cx:pt idx="49931">2</cx:pt>
          <cx:pt idx="49932">2</cx:pt>
          <cx:pt idx="49933">2</cx:pt>
          <cx:pt idx="49934">2</cx:pt>
          <cx:pt idx="49935">2</cx:pt>
          <cx:pt idx="49936">2</cx:pt>
          <cx:pt idx="49937">2</cx:pt>
          <cx:pt idx="49938">2</cx:pt>
          <cx:pt idx="49939">2</cx:pt>
          <cx:pt idx="49940">2</cx:pt>
          <cx:pt idx="49941">2</cx:pt>
          <cx:pt idx="49942">2</cx:pt>
          <cx:pt idx="49943">2</cx:pt>
          <cx:pt idx="49944">2</cx:pt>
          <cx:pt idx="49945">2</cx:pt>
          <cx:pt idx="49946">2</cx:pt>
          <cx:pt idx="49947">2</cx:pt>
          <cx:pt idx="49948">2</cx:pt>
          <cx:pt idx="49949">2</cx:pt>
          <cx:pt idx="49950">2</cx:pt>
          <cx:pt idx="49951">2</cx:pt>
          <cx:pt idx="49952">2</cx:pt>
          <cx:pt idx="49953">2</cx:pt>
          <cx:pt idx="49954">2</cx:pt>
          <cx:pt idx="49955">2</cx:pt>
          <cx:pt idx="49956">2</cx:pt>
          <cx:pt idx="49957">2</cx:pt>
          <cx:pt idx="49958">2</cx:pt>
          <cx:pt idx="49959">2</cx:pt>
          <cx:pt idx="49960">2</cx:pt>
          <cx:pt idx="49961">2</cx:pt>
          <cx:pt idx="49962">2</cx:pt>
          <cx:pt idx="49963">2</cx:pt>
          <cx:pt idx="49964">2</cx:pt>
          <cx:pt idx="49965">2</cx:pt>
          <cx:pt idx="49966">2</cx:pt>
          <cx:pt idx="49967">2</cx:pt>
          <cx:pt idx="49968">2</cx:pt>
          <cx:pt idx="49969">2</cx:pt>
          <cx:pt idx="49970">2</cx:pt>
          <cx:pt idx="49971">2</cx:pt>
          <cx:pt idx="49972">2</cx:pt>
          <cx:pt idx="49973">2</cx:pt>
          <cx:pt idx="49974">2</cx:pt>
          <cx:pt idx="49975">2</cx:pt>
          <cx:pt idx="49976">2</cx:pt>
          <cx:pt idx="49977">2</cx:pt>
          <cx:pt idx="49978">2</cx:pt>
          <cx:pt idx="49979">2</cx:pt>
          <cx:pt idx="49980">2</cx:pt>
          <cx:pt idx="49981">2</cx:pt>
          <cx:pt idx="49982">2</cx:pt>
          <cx:pt idx="49983">2</cx:pt>
          <cx:pt idx="49984">2</cx:pt>
          <cx:pt idx="49985">2</cx:pt>
          <cx:pt idx="49986">2</cx:pt>
          <cx:pt idx="49987">2</cx:pt>
          <cx:pt idx="49988">2</cx:pt>
          <cx:pt idx="49989">2</cx:pt>
          <cx:pt idx="49990">2</cx:pt>
          <cx:pt idx="49991">2</cx:pt>
          <cx:pt idx="49992">2</cx:pt>
          <cx:pt idx="49993">2</cx:pt>
          <cx:pt idx="49994">2</cx:pt>
          <cx:pt idx="49995">2</cx:pt>
          <cx:pt idx="49996">2</cx:pt>
          <cx:pt idx="49997">2</cx:pt>
          <cx:pt idx="49998">2</cx:pt>
          <cx:pt idx="49999">2</cx:pt>
          <cx:pt idx="50000">2</cx:pt>
          <cx:pt idx="50001">2</cx:pt>
          <cx:pt idx="50002">2</cx:pt>
          <cx:pt idx="50003">2</cx:pt>
          <cx:pt idx="50004">2</cx:pt>
          <cx:pt idx="50005">2</cx:pt>
          <cx:pt idx="50006">2</cx:pt>
          <cx:pt idx="50007">2</cx:pt>
          <cx:pt idx="50008">2</cx:pt>
          <cx:pt idx="50009">2</cx:pt>
          <cx:pt idx="50010">2</cx:pt>
          <cx:pt idx="50011">2</cx:pt>
          <cx:pt idx="50012">2</cx:pt>
          <cx:pt idx="50013">2</cx:pt>
          <cx:pt idx="50014">2</cx:pt>
          <cx:pt idx="50015">2</cx:pt>
          <cx:pt idx="50016">2</cx:pt>
          <cx:pt idx="50017">2</cx:pt>
          <cx:pt idx="50018">2</cx:pt>
          <cx:pt idx="50019">2</cx:pt>
          <cx:pt idx="50020">2</cx:pt>
          <cx:pt idx="50021">2</cx:pt>
          <cx:pt idx="50022">2</cx:pt>
          <cx:pt idx="50023">2</cx:pt>
          <cx:pt idx="50024">2</cx:pt>
          <cx:pt idx="50025">2</cx:pt>
          <cx:pt idx="50026">2</cx:pt>
          <cx:pt idx="50027">2</cx:pt>
          <cx:pt idx="50028">2</cx:pt>
          <cx:pt idx="50029">2</cx:pt>
          <cx:pt idx="50030">2</cx:pt>
          <cx:pt idx="50031">2</cx:pt>
          <cx:pt idx="50032">2</cx:pt>
          <cx:pt idx="50033">2</cx:pt>
          <cx:pt idx="50034">2</cx:pt>
          <cx:pt idx="50035">2</cx:pt>
          <cx:pt idx="50036">2</cx:pt>
          <cx:pt idx="50037">2</cx:pt>
          <cx:pt idx="50038">2</cx:pt>
          <cx:pt idx="50039">2</cx:pt>
          <cx:pt idx="50040">2</cx:pt>
          <cx:pt idx="50041">2</cx:pt>
          <cx:pt idx="50042">2</cx:pt>
          <cx:pt idx="50043">2</cx:pt>
          <cx:pt idx="50044">2</cx:pt>
          <cx:pt idx="50045">2</cx:pt>
          <cx:pt idx="50046">2</cx:pt>
          <cx:pt idx="50047">2</cx:pt>
          <cx:pt idx="50048">2</cx:pt>
          <cx:pt idx="50049">2</cx:pt>
          <cx:pt idx="50050">2</cx:pt>
          <cx:pt idx="50051">2</cx:pt>
          <cx:pt idx="50052">2</cx:pt>
          <cx:pt idx="50053">2</cx:pt>
          <cx:pt idx="50054">2</cx:pt>
          <cx:pt idx="50055">2</cx:pt>
          <cx:pt idx="50056">2</cx:pt>
          <cx:pt idx="50057">2</cx:pt>
          <cx:pt idx="50058">2</cx:pt>
          <cx:pt idx="50059">2</cx:pt>
          <cx:pt idx="50060">2</cx:pt>
          <cx:pt idx="50061">2</cx:pt>
          <cx:pt idx="50062">2</cx:pt>
          <cx:pt idx="50063">2</cx:pt>
          <cx:pt idx="50064">2</cx:pt>
          <cx:pt idx="50065">2</cx:pt>
          <cx:pt idx="50066">2</cx:pt>
          <cx:pt idx="50067">2</cx:pt>
          <cx:pt idx="50068">2</cx:pt>
          <cx:pt idx="50069">2</cx:pt>
          <cx:pt idx="50070">2</cx:pt>
          <cx:pt idx="50071">2</cx:pt>
          <cx:pt idx="50072">2</cx:pt>
          <cx:pt idx="50073">2</cx:pt>
          <cx:pt idx="50074">2</cx:pt>
          <cx:pt idx="50075">2</cx:pt>
          <cx:pt idx="50076">2</cx:pt>
          <cx:pt idx="50077">2</cx:pt>
          <cx:pt idx="50078">2</cx:pt>
          <cx:pt idx="50079">2</cx:pt>
          <cx:pt idx="50080">2</cx:pt>
          <cx:pt idx="50081">2</cx:pt>
          <cx:pt idx="50082">2</cx:pt>
          <cx:pt idx="50083">2</cx:pt>
          <cx:pt idx="50084">2</cx:pt>
          <cx:pt idx="50085">2</cx:pt>
          <cx:pt idx="50086">2</cx:pt>
          <cx:pt idx="50087">2</cx:pt>
          <cx:pt idx="50088">2</cx:pt>
          <cx:pt idx="50089">2</cx:pt>
          <cx:pt idx="50090">2</cx:pt>
          <cx:pt idx="50091">2</cx:pt>
          <cx:pt idx="50092">2</cx:pt>
          <cx:pt idx="50093">2</cx:pt>
          <cx:pt idx="50094">2</cx:pt>
          <cx:pt idx="50095">2</cx:pt>
          <cx:pt idx="50096">2</cx:pt>
          <cx:pt idx="50097">2</cx:pt>
          <cx:pt idx="50098">2</cx:pt>
          <cx:pt idx="50099">2</cx:pt>
          <cx:pt idx="50100">2</cx:pt>
          <cx:pt idx="50101">2</cx:pt>
          <cx:pt idx="50102">2</cx:pt>
          <cx:pt idx="50103">2</cx:pt>
          <cx:pt idx="50104">2</cx:pt>
          <cx:pt idx="50105">2</cx:pt>
          <cx:pt idx="50106">2</cx:pt>
          <cx:pt idx="50107">2</cx:pt>
          <cx:pt idx="50108">2</cx:pt>
          <cx:pt idx="50109">2</cx:pt>
          <cx:pt idx="50110">2</cx:pt>
          <cx:pt idx="50111">2</cx:pt>
          <cx:pt idx="50112">2</cx:pt>
          <cx:pt idx="50113">2</cx:pt>
          <cx:pt idx="50114">2</cx:pt>
          <cx:pt idx="50115">2</cx:pt>
          <cx:pt idx="50116">2</cx:pt>
          <cx:pt idx="50117">2</cx:pt>
          <cx:pt idx="50118">2</cx:pt>
          <cx:pt idx="50119">2</cx:pt>
          <cx:pt idx="50120">2</cx:pt>
          <cx:pt idx="50121">2</cx:pt>
          <cx:pt idx="50122">2</cx:pt>
          <cx:pt idx="50123">2</cx:pt>
          <cx:pt idx="50124">2</cx:pt>
          <cx:pt idx="50125">2</cx:pt>
          <cx:pt idx="50126">2</cx:pt>
          <cx:pt idx="50127">2</cx:pt>
          <cx:pt idx="50128">2</cx:pt>
          <cx:pt idx="50129">2</cx:pt>
          <cx:pt idx="50130">2</cx:pt>
          <cx:pt idx="50131">2</cx:pt>
          <cx:pt idx="50132">2</cx:pt>
          <cx:pt idx="50133">2</cx:pt>
          <cx:pt idx="50134">2</cx:pt>
          <cx:pt idx="50135">2</cx:pt>
          <cx:pt idx="50136">2</cx:pt>
          <cx:pt idx="50137">2</cx:pt>
          <cx:pt idx="50138">2</cx:pt>
          <cx:pt idx="50139">2</cx:pt>
          <cx:pt idx="50140">2</cx:pt>
          <cx:pt idx="50141">2</cx:pt>
          <cx:pt idx="50142">2</cx:pt>
          <cx:pt idx="50143">2</cx:pt>
          <cx:pt idx="50144">2</cx:pt>
          <cx:pt idx="50145">2</cx:pt>
          <cx:pt idx="50146">2</cx:pt>
          <cx:pt idx="50147">2</cx:pt>
          <cx:pt idx="50148">2</cx:pt>
          <cx:pt idx="50149">2</cx:pt>
          <cx:pt idx="50150">2</cx:pt>
          <cx:pt idx="50151">2</cx:pt>
          <cx:pt idx="50152">2</cx:pt>
          <cx:pt idx="50153">2</cx:pt>
          <cx:pt idx="50154">2</cx:pt>
          <cx:pt idx="50155">2</cx:pt>
          <cx:pt idx="50156">2</cx:pt>
          <cx:pt idx="50157">2</cx:pt>
          <cx:pt idx="50158">2</cx:pt>
          <cx:pt idx="50159">2</cx:pt>
          <cx:pt idx="50160">2</cx:pt>
          <cx:pt idx="50161">2</cx:pt>
          <cx:pt idx="50162">2</cx:pt>
          <cx:pt idx="50163">2</cx:pt>
          <cx:pt idx="50164">2</cx:pt>
          <cx:pt idx="50165">2</cx:pt>
          <cx:pt idx="50166">2</cx:pt>
          <cx:pt idx="50167">2</cx:pt>
          <cx:pt idx="50168">2</cx:pt>
          <cx:pt idx="50169">2</cx:pt>
          <cx:pt idx="50170">2</cx:pt>
          <cx:pt idx="50171">2</cx:pt>
          <cx:pt idx="50172">2</cx:pt>
          <cx:pt idx="50173">2</cx:pt>
          <cx:pt idx="50174">2</cx:pt>
          <cx:pt idx="50175">2</cx:pt>
          <cx:pt idx="50176">2</cx:pt>
          <cx:pt idx="50177">2</cx:pt>
          <cx:pt idx="50178">2</cx:pt>
          <cx:pt idx="50179">2</cx:pt>
          <cx:pt idx="50180">2</cx:pt>
          <cx:pt idx="50181">2</cx:pt>
          <cx:pt idx="50182">2</cx:pt>
          <cx:pt idx="50183">2</cx:pt>
          <cx:pt idx="50184">2</cx:pt>
          <cx:pt idx="50185">2</cx:pt>
          <cx:pt idx="50186">2</cx:pt>
          <cx:pt idx="50187">2</cx:pt>
          <cx:pt idx="50188">2</cx:pt>
          <cx:pt idx="50189">2</cx:pt>
          <cx:pt idx="50190">2</cx:pt>
          <cx:pt idx="50191">2</cx:pt>
          <cx:pt idx="50192">2</cx:pt>
          <cx:pt idx="50193">2</cx:pt>
          <cx:pt idx="50194">2</cx:pt>
          <cx:pt idx="50195">2</cx:pt>
          <cx:pt idx="50196">2</cx:pt>
          <cx:pt idx="50197">2</cx:pt>
          <cx:pt idx="50198">2</cx:pt>
          <cx:pt idx="50199">2</cx:pt>
          <cx:pt idx="50200">2</cx:pt>
          <cx:pt idx="50201">2</cx:pt>
          <cx:pt idx="50202">2</cx:pt>
          <cx:pt idx="50203">2</cx:pt>
          <cx:pt idx="50204">2</cx:pt>
          <cx:pt idx="50205">2</cx:pt>
          <cx:pt idx="50206">2</cx:pt>
          <cx:pt idx="50207">2</cx:pt>
          <cx:pt idx="50208">2</cx:pt>
          <cx:pt idx="50209">2</cx:pt>
          <cx:pt idx="50210">2</cx:pt>
          <cx:pt idx="50211">2</cx:pt>
          <cx:pt idx="50212">2</cx:pt>
          <cx:pt idx="50213">2</cx:pt>
          <cx:pt idx="50214">2</cx:pt>
          <cx:pt idx="50215">2</cx:pt>
          <cx:pt idx="50216">2</cx:pt>
          <cx:pt idx="50217">2</cx:pt>
          <cx:pt idx="50218">2</cx:pt>
          <cx:pt idx="50219">2</cx:pt>
          <cx:pt idx="50220">2</cx:pt>
          <cx:pt idx="50221">2</cx:pt>
          <cx:pt idx="50222">2</cx:pt>
          <cx:pt idx="50223">2</cx:pt>
          <cx:pt idx="50224">2</cx:pt>
          <cx:pt idx="50225">2</cx:pt>
          <cx:pt idx="50226">2</cx:pt>
          <cx:pt idx="50227">2</cx:pt>
          <cx:pt idx="50228">2</cx:pt>
          <cx:pt idx="50229">2</cx:pt>
          <cx:pt idx="50230">2</cx:pt>
          <cx:pt idx="50231">2</cx:pt>
          <cx:pt idx="50232">2</cx:pt>
          <cx:pt idx="50233">2</cx:pt>
          <cx:pt idx="50234">2</cx:pt>
          <cx:pt idx="50235">2</cx:pt>
          <cx:pt idx="50236">2</cx:pt>
          <cx:pt idx="50237">2</cx:pt>
          <cx:pt idx="50238">2</cx:pt>
          <cx:pt idx="50239">2</cx:pt>
          <cx:pt idx="50240">2</cx:pt>
          <cx:pt idx="50241">2</cx:pt>
          <cx:pt idx="50242">2</cx:pt>
          <cx:pt idx="50243">2</cx:pt>
          <cx:pt idx="50244">2</cx:pt>
          <cx:pt idx="50245">2</cx:pt>
          <cx:pt idx="50246">2</cx:pt>
          <cx:pt idx="50247">2</cx:pt>
          <cx:pt idx="50248">2</cx:pt>
          <cx:pt idx="50249">2</cx:pt>
          <cx:pt idx="50250">2</cx:pt>
          <cx:pt idx="50251">2</cx:pt>
          <cx:pt idx="50252">2</cx:pt>
          <cx:pt idx="50253">2</cx:pt>
          <cx:pt idx="50254">2</cx:pt>
          <cx:pt idx="50255">2</cx:pt>
          <cx:pt idx="50256">2</cx:pt>
          <cx:pt idx="50257">2</cx:pt>
          <cx:pt idx="50258">2</cx:pt>
          <cx:pt idx="50259">2</cx:pt>
          <cx:pt idx="50260">2</cx:pt>
          <cx:pt idx="50261">2</cx:pt>
          <cx:pt idx="50262">2</cx:pt>
          <cx:pt idx="50263">2</cx:pt>
          <cx:pt idx="50264">2</cx:pt>
          <cx:pt idx="50265">2</cx:pt>
          <cx:pt idx="50266">2</cx:pt>
          <cx:pt idx="50267">2</cx:pt>
          <cx:pt idx="50268">2</cx:pt>
          <cx:pt idx="50269">2</cx:pt>
          <cx:pt idx="50270">2</cx:pt>
          <cx:pt idx="50271">2</cx:pt>
          <cx:pt idx="50272">2</cx:pt>
          <cx:pt idx="50273">2</cx:pt>
          <cx:pt idx="50274">2</cx:pt>
          <cx:pt idx="50275">2</cx:pt>
          <cx:pt idx="50276">2</cx:pt>
          <cx:pt idx="50277">2</cx:pt>
          <cx:pt idx="50278">2</cx:pt>
          <cx:pt idx="50279">2</cx:pt>
          <cx:pt idx="50280">2</cx:pt>
          <cx:pt idx="50281">2</cx:pt>
          <cx:pt idx="50282">2</cx:pt>
          <cx:pt idx="50283">2</cx:pt>
          <cx:pt idx="50284">2</cx:pt>
          <cx:pt idx="50285">2</cx:pt>
          <cx:pt idx="50286">2</cx:pt>
          <cx:pt idx="50287">2</cx:pt>
          <cx:pt idx="50288">2</cx:pt>
          <cx:pt idx="50289">2</cx:pt>
          <cx:pt idx="50290">2</cx:pt>
          <cx:pt idx="50291">2</cx:pt>
          <cx:pt idx="50292">2</cx:pt>
          <cx:pt idx="50293">2</cx:pt>
          <cx:pt idx="50294">2</cx:pt>
          <cx:pt idx="50295">2</cx:pt>
          <cx:pt idx="50296">2</cx:pt>
          <cx:pt idx="50297">2</cx:pt>
          <cx:pt idx="50298">2</cx:pt>
          <cx:pt idx="50299">2</cx:pt>
          <cx:pt idx="50300">2</cx:pt>
          <cx:pt idx="50301">2</cx:pt>
          <cx:pt idx="50302">2</cx:pt>
          <cx:pt idx="50303">2</cx:pt>
          <cx:pt idx="50304">2</cx:pt>
          <cx:pt idx="50305">2</cx:pt>
          <cx:pt idx="50306">2</cx:pt>
          <cx:pt idx="50307">2</cx:pt>
          <cx:pt idx="50308">2</cx:pt>
          <cx:pt idx="50309">2</cx:pt>
          <cx:pt idx="50310">2</cx:pt>
          <cx:pt idx="50311">2</cx:pt>
          <cx:pt idx="50312">2</cx:pt>
          <cx:pt idx="50313">2</cx:pt>
          <cx:pt idx="50314">2</cx:pt>
          <cx:pt idx="50315">2</cx:pt>
          <cx:pt idx="50316">2</cx:pt>
          <cx:pt idx="50317">2</cx:pt>
          <cx:pt idx="50318">2</cx:pt>
          <cx:pt idx="50319">2</cx:pt>
          <cx:pt idx="50320">2</cx:pt>
          <cx:pt idx="50321">2</cx:pt>
          <cx:pt idx="50322">2</cx:pt>
          <cx:pt idx="50323">2</cx:pt>
          <cx:pt idx="50324">2</cx:pt>
          <cx:pt idx="50325">2</cx:pt>
          <cx:pt idx="50326">2</cx:pt>
          <cx:pt idx="50327">2</cx:pt>
          <cx:pt idx="50328">2</cx:pt>
          <cx:pt idx="50329">2</cx:pt>
          <cx:pt idx="50330">2</cx:pt>
          <cx:pt idx="50331">2</cx:pt>
          <cx:pt idx="50332">2</cx:pt>
          <cx:pt idx="50333">2</cx:pt>
          <cx:pt idx="50334">2</cx:pt>
          <cx:pt idx="50335">2</cx:pt>
          <cx:pt idx="50336">2</cx:pt>
          <cx:pt idx="50337">2</cx:pt>
          <cx:pt idx="50338">2</cx:pt>
          <cx:pt idx="50339">2</cx:pt>
          <cx:pt idx="50340">2</cx:pt>
          <cx:pt idx="50341">2</cx:pt>
          <cx:pt idx="50342">2</cx:pt>
          <cx:pt idx="50343">2</cx:pt>
          <cx:pt idx="50344">2</cx:pt>
          <cx:pt idx="50345">2</cx:pt>
          <cx:pt idx="50346">2</cx:pt>
          <cx:pt idx="50347">2</cx:pt>
          <cx:pt idx="50348">2</cx:pt>
          <cx:pt idx="50349">2</cx:pt>
          <cx:pt idx="50350">2</cx:pt>
          <cx:pt idx="50351">2</cx:pt>
          <cx:pt idx="50352">2</cx:pt>
          <cx:pt idx="50353">2</cx:pt>
          <cx:pt idx="50354">2</cx:pt>
          <cx:pt idx="50355">2</cx:pt>
          <cx:pt idx="50356">2</cx:pt>
          <cx:pt idx="50357">2</cx:pt>
          <cx:pt idx="50358">2</cx:pt>
          <cx:pt idx="50359">2</cx:pt>
          <cx:pt idx="50360">2</cx:pt>
          <cx:pt idx="50361">2</cx:pt>
          <cx:pt idx="50362">2</cx:pt>
          <cx:pt idx="50363">2</cx:pt>
          <cx:pt idx="50364">2</cx:pt>
          <cx:pt idx="50365">2</cx:pt>
          <cx:pt idx="50366">2</cx:pt>
          <cx:pt idx="50367">2</cx:pt>
          <cx:pt idx="50368">2</cx:pt>
          <cx:pt idx="50369">2</cx:pt>
          <cx:pt idx="50370">2</cx:pt>
          <cx:pt idx="50371">2</cx:pt>
          <cx:pt idx="50372">2</cx:pt>
          <cx:pt idx="50373">2</cx:pt>
          <cx:pt idx="50374">2</cx:pt>
          <cx:pt idx="50375">2</cx:pt>
          <cx:pt idx="50376">2</cx:pt>
          <cx:pt idx="50377">2</cx:pt>
          <cx:pt idx="50378">2</cx:pt>
          <cx:pt idx="50379">2</cx:pt>
          <cx:pt idx="50380">2</cx:pt>
          <cx:pt idx="50381">2</cx:pt>
          <cx:pt idx="50382">2</cx:pt>
          <cx:pt idx="50383">2</cx:pt>
          <cx:pt idx="50384">2</cx:pt>
          <cx:pt idx="50385">2</cx:pt>
          <cx:pt idx="50386">2</cx:pt>
          <cx:pt idx="50387">2</cx:pt>
          <cx:pt idx="50388">2</cx:pt>
          <cx:pt idx="50389">2</cx:pt>
          <cx:pt idx="50390">2</cx:pt>
          <cx:pt idx="50391">2</cx:pt>
          <cx:pt idx="50392">2</cx:pt>
          <cx:pt idx="50393">2</cx:pt>
          <cx:pt idx="50394">2</cx:pt>
          <cx:pt idx="50395">2</cx:pt>
          <cx:pt idx="50396">2</cx:pt>
          <cx:pt idx="50397">2</cx:pt>
          <cx:pt idx="50398">2</cx:pt>
          <cx:pt idx="50399">2</cx:pt>
          <cx:pt idx="50400">2</cx:pt>
          <cx:pt idx="50401">2</cx:pt>
          <cx:pt idx="50402">2</cx:pt>
          <cx:pt idx="50403">2</cx:pt>
          <cx:pt idx="50404">2</cx:pt>
          <cx:pt idx="50405">2</cx:pt>
          <cx:pt idx="50406">2</cx:pt>
          <cx:pt idx="50407">2</cx:pt>
          <cx:pt idx="50408">2</cx:pt>
          <cx:pt idx="50409">2</cx:pt>
          <cx:pt idx="50410">2</cx:pt>
          <cx:pt idx="50411">2</cx:pt>
          <cx:pt idx="50412">2</cx:pt>
          <cx:pt idx="50413">2</cx:pt>
          <cx:pt idx="50414">2</cx:pt>
          <cx:pt idx="50415">2</cx:pt>
          <cx:pt idx="50416">2</cx:pt>
          <cx:pt idx="50417">2</cx:pt>
          <cx:pt idx="50418">2</cx:pt>
          <cx:pt idx="50419">2</cx:pt>
          <cx:pt idx="50420">2</cx:pt>
          <cx:pt idx="50421">2</cx:pt>
          <cx:pt idx="50422">2</cx:pt>
          <cx:pt idx="50423">2</cx:pt>
          <cx:pt idx="50424">2</cx:pt>
          <cx:pt idx="50425">2</cx:pt>
          <cx:pt idx="50426">2</cx:pt>
          <cx:pt idx="50427">2</cx:pt>
          <cx:pt idx="50428">2</cx:pt>
          <cx:pt idx="50429">2</cx:pt>
          <cx:pt idx="50430">2</cx:pt>
          <cx:pt idx="50431">2</cx:pt>
          <cx:pt idx="50432">2</cx:pt>
          <cx:pt idx="50433">2</cx:pt>
          <cx:pt idx="50434">2</cx:pt>
          <cx:pt idx="50435">2</cx:pt>
          <cx:pt idx="50436">2</cx:pt>
          <cx:pt idx="50437">2</cx:pt>
          <cx:pt idx="50438">2</cx:pt>
          <cx:pt idx="50439">2</cx:pt>
          <cx:pt idx="50440">2</cx:pt>
          <cx:pt idx="50441">2</cx:pt>
          <cx:pt idx="50442">2</cx:pt>
          <cx:pt idx="50443">2</cx:pt>
          <cx:pt idx="50444">2</cx:pt>
          <cx:pt idx="50445">2</cx:pt>
          <cx:pt idx="50446">2</cx:pt>
          <cx:pt idx="50447">2</cx:pt>
          <cx:pt idx="50448">2</cx:pt>
          <cx:pt idx="50449">2</cx:pt>
          <cx:pt idx="50450">2</cx:pt>
          <cx:pt idx="50451">2</cx:pt>
          <cx:pt idx="50452">2</cx:pt>
          <cx:pt idx="50453">2</cx:pt>
          <cx:pt idx="50454">2</cx:pt>
          <cx:pt idx="50455">2</cx:pt>
          <cx:pt idx="50456">2</cx:pt>
          <cx:pt idx="50457">2</cx:pt>
          <cx:pt idx="50458">2</cx:pt>
          <cx:pt idx="50459">2</cx:pt>
          <cx:pt idx="50460">2</cx:pt>
          <cx:pt idx="50461">2</cx:pt>
          <cx:pt idx="50462">2</cx:pt>
          <cx:pt idx="50463">2</cx:pt>
          <cx:pt idx="50464">2</cx:pt>
          <cx:pt idx="50465">2</cx:pt>
          <cx:pt idx="50466">2</cx:pt>
          <cx:pt idx="50467">2</cx:pt>
          <cx:pt idx="50468">2</cx:pt>
          <cx:pt idx="50469">2</cx:pt>
          <cx:pt idx="50470">2</cx:pt>
          <cx:pt idx="50471">2</cx:pt>
          <cx:pt idx="50472">2</cx:pt>
          <cx:pt idx="50473">2</cx:pt>
          <cx:pt idx="50474">2</cx:pt>
          <cx:pt idx="50475">2</cx:pt>
          <cx:pt idx="50476">2</cx:pt>
          <cx:pt idx="50477">2</cx:pt>
          <cx:pt idx="50478">2</cx:pt>
          <cx:pt idx="50479">2</cx:pt>
          <cx:pt idx="50480">2</cx:pt>
          <cx:pt idx="50481">2</cx:pt>
          <cx:pt idx="50482">2</cx:pt>
          <cx:pt idx="50483">2</cx:pt>
          <cx:pt idx="50484">2</cx:pt>
          <cx:pt idx="50485">2</cx:pt>
          <cx:pt idx="50486">2</cx:pt>
          <cx:pt idx="50487">2</cx:pt>
          <cx:pt idx="50488">2</cx:pt>
          <cx:pt idx="50489">2</cx:pt>
          <cx:pt idx="50490">2</cx:pt>
          <cx:pt idx="50491">2</cx:pt>
          <cx:pt idx="50492">2</cx:pt>
          <cx:pt idx="50493">2</cx:pt>
          <cx:pt idx="50494">2</cx:pt>
          <cx:pt idx="50495">2</cx:pt>
          <cx:pt idx="50496">2</cx:pt>
          <cx:pt idx="50497">2</cx:pt>
          <cx:pt idx="50498">2</cx:pt>
          <cx:pt idx="50499">2</cx:pt>
          <cx:pt idx="50500">2</cx:pt>
          <cx:pt idx="50501">2</cx:pt>
          <cx:pt idx="50502">2</cx:pt>
          <cx:pt idx="50503">2</cx:pt>
          <cx:pt idx="50504">2</cx:pt>
          <cx:pt idx="50505">2</cx:pt>
          <cx:pt idx="50506">2</cx:pt>
          <cx:pt idx="50507">2</cx:pt>
          <cx:pt idx="50508">2</cx:pt>
          <cx:pt idx="50509">2</cx:pt>
          <cx:pt idx="50510">2</cx:pt>
          <cx:pt idx="50511">2</cx:pt>
          <cx:pt idx="50512">2</cx:pt>
          <cx:pt idx="50513">2</cx:pt>
          <cx:pt idx="50514">2</cx:pt>
          <cx:pt idx="50515">2</cx:pt>
          <cx:pt idx="50516">2</cx:pt>
          <cx:pt idx="50517">2</cx:pt>
          <cx:pt idx="50518">2</cx:pt>
          <cx:pt idx="50519">2</cx:pt>
          <cx:pt idx="50520">2</cx:pt>
          <cx:pt idx="50521">2</cx:pt>
          <cx:pt idx="50522">2</cx:pt>
          <cx:pt idx="50523">2</cx:pt>
          <cx:pt idx="50524">2</cx:pt>
          <cx:pt idx="50525">2</cx:pt>
          <cx:pt idx="50526">2</cx:pt>
          <cx:pt idx="50527">2</cx:pt>
          <cx:pt idx="50528">2</cx:pt>
          <cx:pt idx="50529">2</cx:pt>
          <cx:pt idx="50530">2</cx:pt>
          <cx:pt idx="50531">2</cx:pt>
          <cx:pt idx="50532">2</cx:pt>
          <cx:pt idx="50533">2</cx:pt>
          <cx:pt idx="50534">2</cx:pt>
          <cx:pt idx="50535">2</cx:pt>
          <cx:pt idx="50536">2</cx:pt>
          <cx:pt idx="50537">2</cx:pt>
          <cx:pt idx="50538">2</cx:pt>
          <cx:pt idx="50539">2</cx:pt>
          <cx:pt idx="50540">2</cx:pt>
          <cx:pt idx="50541">2</cx:pt>
          <cx:pt idx="50542">2</cx:pt>
          <cx:pt idx="50543">2</cx:pt>
          <cx:pt idx="50544">2</cx:pt>
          <cx:pt idx="50545">2</cx:pt>
          <cx:pt idx="50546">2</cx:pt>
          <cx:pt idx="50547">2</cx:pt>
          <cx:pt idx="50548">2</cx:pt>
          <cx:pt idx="50549">2</cx:pt>
          <cx:pt idx="50550">2</cx:pt>
          <cx:pt idx="50551">2</cx:pt>
          <cx:pt idx="50552">2</cx:pt>
          <cx:pt idx="50553">2</cx:pt>
          <cx:pt idx="50554">2</cx:pt>
          <cx:pt idx="50555">2</cx:pt>
          <cx:pt idx="50556">2</cx:pt>
          <cx:pt idx="50557">2</cx:pt>
          <cx:pt idx="50558">2</cx:pt>
          <cx:pt idx="50559">2</cx:pt>
          <cx:pt idx="50560">2</cx:pt>
          <cx:pt idx="50561">2</cx:pt>
          <cx:pt idx="50562">2</cx:pt>
          <cx:pt idx="50563">2</cx:pt>
          <cx:pt idx="50564">2</cx:pt>
          <cx:pt idx="50565">2</cx:pt>
          <cx:pt idx="50566">2</cx:pt>
          <cx:pt idx="50567">2</cx:pt>
          <cx:pt idx="50568">2</cx:pt>
          <cx:pt idx="50569">2</cx:pt>
          <cx:pt idx="50570">2</cx:pt>
          <cx:pt idx="50571">2</cx:pt>
          <cx:pt idx="50572">2</cx:pt>
          <cx:pt idx="50573">2</cx:pt>
          <cx:pt idx="50574">2</cx:pt>
          <cx:pt idx="50575">2</cx:pt>
          <cx:pt idx="50576">2</cx:pt>
          <cx:pt idx="50577">2</cx:pt>
          <cx:pt idx="50578">2</cx:pt>
          <cx:pt idx="50579">2</cx:pt>
          <cx:pt idx="50580">2</cx:pt>
          <cx:pt idx="50581">2</cx:pt>
          <cx:pt idx="50582">2</cx:pt>
          <cx:pt idx="50583">2</cx:pt>
          <cx:pt idx="50584">2</cx:pt>
          <cx:pt idx="50585">2</cx:pt>
          <cx:pt idx="50586">2</cx:pt>
          <cx:pt idx="50587">2</cx:pt>
          <cx:pt idx="50588">2</cx:pt>
          <cx:pt idx="50589">2</cx:pt>
          <cx:pt idx="50590">2</cx:pt>
          <cx:pt idx="50591">2</cx:pt>
          <cx:pt idx="50592">2</cx:pt>
          <cx:pt idx="50593">2</cx:pt>
          <cx:pt idx="50594">2</cx:pt>
          <cx:pt idx="50595">2</cx:pt>
          <cx:pt idx="50596">2</cx:pt>
          <cx:pt idx="50597">2</cx:pt>
          <cx:pt idx="50598">2</cx:pt>
          <cx:pt idx="50599">2</cx:pt>
          <cx:pt idx="50600">2</cx:pt>
          <cx:pt idx="50601">2</cx:pt>
          <cx:pt idx="50602">2</cx:pt>
          <cx:pt idx="50603">2</cx:pt>
          <cx:pt idx="50604">2</cx:pt>
          <cx:pt idx="50605">2</cx:pt>
          <cx:pt idx="50606">2</cx:pt>
          <cx:pt idx="50607">2</cx:pt>
          <cx:pt idx="50608">2</cx:pt>
          <cx:pt idx="50609">2</cx:pt>
          <cx:pt idx="50610">2</cx:pt>
          <cx:pt idx="50611">2</cx:pt>
          <cx:pt idx="50612">2</cx:pt>
          <cx:pt idx="50613">2</cx:pt>
          <cx:pt idx="50614">2</cx:pt>
          <cx:pt idx="50615">2</cx:pt>
          <cx:pt idx="50616">2</cx:pt>
          <cx:pt idx="50617">2</cx:pt>
          <cx:pt idx="50618">2</cx:pt>
          <cx:pt idx="50619">2</cx:pt>
          <cx:pt idx="50620">2</cx:pt>
          <cx:pt idx="50621">2</cx:pt>
          <cx:pt idx="50622">2</cx:pt>
          <cx:pt idx="50623">2</cx:pt>
          <cx:pt idx="50624">2</cx:pt>
          <cx:pt idx="50625">2</cx:pt>
          <cx:pt idx="50626">2</cx:pt>
          <cx:pt idx="50627">2</cx:pt>
          <cx:pt idx="50628">2</cx:pt>
          <cx:pt idx="50629">2</cx:pt>
          <cx:pt idx="50630">2</cx:pt>
          <cx:pt idx="50631">2</cx:pt>
          <cx:pt idx="50632">2</cx:pt>
          <cx:pt idx="50633">2</cx:pt>
          <cx:pt idx="50634">2</cx:pt>
          <cx:pt idx="50635">2</cx:pt>
          <cx:pt idx="50636">2</cx:pt>
          <cx:pt idx="50637">2</cx:pt>
          <cx:pt idx="50638">2</cx:pt>
          <cx:pt idx="50639">2</cx:pt>
          <cx:pt idx="50640">2</cx:pt>
          <cx:pt idx="50641">2</cx:pt>
          <cx:pt idx="50642">2</cx:pt>
          <cx:pt idx="50643">2</cx:pt>
          <cx:pt idx="50644">2</cx:pt>
          <cx:pt idx="50645">2</cx:pt>
          <cx:pt idx="50646">2</cx:pt>
          <cx:pt idx="50647">2</cx:pt>
          <cx:pt idx="50648">2</cx:pt>
          <cx:pt idx="50649">2</cx:pt>
          <cx:pt idx="50650">2</cx:pt>
          <cx:pt idx="50651">2</cx:pt>
          <cx:pt idx="50652">2</cx:pt>
          <cx:pt idx="50653">2</cx:pt>
          <cx:pt idx="50654">2</cx:pt>
          <cx:pt idx="50655">2</cx:pt>
          <cx:pt idx="50656">2</cx:pt>
          <cx:pt idx="50657">2</cx:pt>
          <cx:pt idx="50658">2</cx:pt>
          <cx:pt idx="50659">2</cx:pt>
          <cx:pt idx="50660">2</cx:pt>
          <cx:pt idx="50661">2</cx:pt>
          <cx:pt idx="50662">2</cx:pt>
          <cx:pt idx="50663">2</cx:pt>
          <cx:pt idx="50664">2</cx:pt>
          <cx:pt idx="50665">2</cx:pt>
          <cx:pt idx="50666">2</cx:pt>
          <cx:pt idx="50667">2</cx:pt>
          <cx:pt idx="50668">2</cx:pt>
          <cx:pt idx="50669">2</cx:pt>
          <cx:pt idx="50670">2</cx:pt>
          <cx:pt idx="50671">2</cx:pt>
          <cx:pt idx="50672">2</cx:pt>
          <cx:pt idx="50673">2</cx:pt>
          <cx:pt idx="50674">2</cx:pt>
          <cx:pt idx="50675">2</cx:pt>
          <cx:pt idx="50676">2</cx:pt>
          <cx:pt idx="50677">2</cx:pt>
          <cx:pt idx="50678">2</cx:pt>
          <cx:pt idx="50679">2</cx:pt>
          <cx:pt idx="50680">2</cx:pt>
          <cx:pt idx="50681">2</cx:pt>
          <cx:pt idx="50682">2</cx:pt>
          <cx:pt idx="50683">2</cx:pt>
          <cx:pt idx="50684">2</cx:pt>
          <cx:pt idx="50685">2</cx:pt>
          <cx:pt idx="50686">2</cx:pt>
          <cx:pt idx="50687">2</cx:pt>
          <cx:pt idx="50688">2</cx:pt>
          <cx:pt idx="50689">2</cx:pt>
          <cx:pt idx="50690">2</cx:pt>
          <cx:pt idx="50691">2</cx:pt>
          <cx:pt idx="50692">2</cx:pt>
          <cx:pt idx="50693">2</cx:pt>
          <cx:pt idx="50694">2</cx:pt>
          <cx:pt idx="50695">2</cx:pt>
          <cx:pt idx="50696">2</cx:pt>
          <cx:pt idx="50697">2</cx:pt>
          <cx:pt idx="50698">2</cx:pt>
          <cx:pt idx="50699">2</cx:pt>
          <cx:pt idx="50700">2</cx:pt>
          <cx:pt idx="50701">2</cx:pt>
          <cx:pt idx="50702">2</cx:pt>
          <cx:pt idx="50703">2</cx:pt>
          <cx:pt idx="50704">2</cx:pt>
          <cx:pt idx="50705">2</cx:pt>
          <cx:pt idx="50706">2</cx:pt>
          <cx:pt idx="50707">2</cx:pt>
          <cx:pt idx="50708">2</cx:pt>
          <cx:pt idx="50709">2</cx:pt>
          <cx:pt idx="50710">2</cx:pt>
          <cx:pt idx="50711">2</cx:pt>
          <cx:pt idx="50712">2</cx:pt>
          <cx:pt idx="50713">2</cx:pt>
          <cx:pt idx="50714">2</cx:pt>
          <cx:pt idx="50715">2</cx:pt>
          <cx:pt idx="50716">2</cx:pt>
          <cx:pt idx="50717">2</cx:pt>
          <cx:pt idx="50718">2</cx:pt>
          <cx:pt idx="50719">2</cx:pt>
          <cx:pt idx="50720">2</cx:pt>
          <cx:pt idx="50721">2</cx:pt>
          <cx:pt idx="50722">2</cx:pt>
          <cx:pt idx="50723">2</cx:pt>
          <cx:pt idx="50724">2</cx:pt>
          <cx:pt idx="50725">2</cx:pt>
          <cx:pt idx="50726">2</cx:pt>
          <cx:pt idx="50727">2</cx:pt>
          <cx:pt idx="50728">2</cx:pt>
          <cx:pt idx="50729">2</cx:pt>
          <cx:pt idx="50730">2</cx:pt>
          <cx:pt idx="50731">2</cx:pt>
          <cx:pt idx="50732">2</cx:pt>
          <cx:pt idx="50733">2</cx:pt>
          <cx:pt idx="50734">2</cx:pt>
          <cx:pt idx="50735">2</cx:pt>
          <cx:pt idx="50736">2</cx:pt>
          <cx:pt idx="50737">2</cx:pt>
          <cx:pt idx="50738">2</cx:pt>
          <cx:pt idx="50739">2</cx:pt>
          <cx:pt idx="50740">2</cx:pt>
          <cx:pt idx="50741">2</cx:pt>
          <cx:pt idx="50742">2</cx:pt>
          <cx:pt idx="50743">2</cx:pt>
          <cx:pt idx="50744">2</cx:pt>
          <cx:pt idx="50745">2</cx:pt>
          <cx:pt idx="50746">2</cx:pt>
          <cx:pt idx="50747">2</cx:pt>
          <cx:pt idx="50748">2</cx:pt>
          <cx:pt idx="50749">2</cx:pt>
          <cx:pt idx="50750">2</cx:pt>
          <cx:pt idx="50751">2</cx:pt>
          <cx:pt idx="50752">2</cx:pt>
          <cx:pt idx="50753">2</cx:pt>
          <cx:pt idx="50754">2</cx:pt>
          <cx:pt idx="50755">2</cx:pt>
          <cx:pt idx="50756">2</cx:pt>
          <cx:pt idx="50757">2</cx:pt>
          <cx:pt idx="50758">2</cx:pt>
          <cx:pt idx="50759">2</cx:pt>
          <cx:pt idx="50760">2</cx:pt>
          <cx:pt idx="50761">2</cx:pt>
          <cx:pt idx="50762">2</cx:pt>
          <cx:pt idx="50763">2</cx:pt>
          <cx:pt idx="50764">2</cx:pt>
          <cx:pt idx="50765">2</cx:pt>
          <cx:pt idx="50766">2</cx:pt>
          <cx:pt idx="50767">2</cx:pt>
          <cx:pt idx="50768">2</cx:pt>
          <cx:pt idx="50769">2</cx:pt>
          <cx:pt idx="50770">2</cx:pt>
          <cx:pt idx="50771">2</cx:pt>
          <cx:pt idx="50772">2</cx:pt>
          <cx:pt idx="50773">2</cx:pt>
          <cx:pt idx="50774">2</cx:pt>
          <cx:pt idx="50775">2</cx:pt>
          <cx:pt idx="50776">2</cx:pt>
          <cx:pt idx="50777">2</cx:pt>
          <cx:pt idx="50778">2</cx:pt>
          <cx:pt idx="50779">2</cx:pt>
          <cx:pt idx="50780">2</cx:pt>
          <cx:pt idx="50781">2</cx:pt>
          <cx:pt idx="50782">2</cx:pt>
          <cx:pt idx="50783">2</cx:pt>
          <cx:pt idx="50784">2</cx:pt>
          <cx:pt idx="50785">2</cx:pt>
          <cx:pt idx="50786">2</cx:pt>
          <cx:pt idx="50787">2</cx:pt>
          <cx:pt idx="50788">2</cx:pt>
          <cx:pt idx="50789">2</cx:pt>
          <cx:pt idx="50790">2</cx:pt>
          <cx:pt idx="50791">2</cx:pt>
          <cx:pt idx="50792">2</cx:pt>
          <cx:pt idx="50793">2</cx:pt>
          <cx:pt idx="50794">2</cx:pt>
          <cx:pt idx="50795">2</cx:pt>
          <cx:pt idx="50796">2</cx:pt>
          <cx:pt idx="50797">2</cx:pt>
          <cx:pt idx="50798">2</cx:pt>
          <cx:pt idx="50799">2</cx:pt>
          <cx:pt idx="50800">2</cx:pt>
          <cx:pt idx="50801">2</cx:pt>
          <cx:pt idx="50802">2</cx:pt>
          <cx:pt idx="50803">2</cx:pt>
          <cx:pt idx="50804">2</cx:pt>
          <cx:pt idx="50805">2</cx:pt>
          <cx:pt idx="50806">2</cx:pt>
          <cx:pt idx="50807">2</cx:pt>
          <cx:pt idx="50808">2</cx:pt>
          <cx:pt idx="50809">2</cx:pt>
          <cx:pt idx="50810">2</cx:pt>
          <cx:pt idx="50811">2</cx:pt>
          <cx:pt idx="50812">2</cx:pt>
          <cx:pt idx="50813">2</cx:pt>
          <cx:pt idx="50814">2</cx:pt>
          <cx:pt idx="50815">2</cx:pt>
          <cx:pt idx="50816">2</cx:pt>
          <cx:pt idx="50817">2</cx:pt>
          <cx:pt idx="50818">2</cx:pt>
          <cx:pt idx="50819">2</cx:pt>
          <cx:pt idx="50820">2</cx:pt>
          <cx:pt idx="50821">2</cx:pt>
          <cx:pt idx="50822">2</cx:pt>
          <cx:pt idx="50823">2</cx:pt>
          <cx:pt idx="50824">2</cx:pt>
          <cx:pt idx="50825">2</cx:pt>
          <cx:pt idx="50826">2</cx:pt>
          <cx:pt idx="50827">2</cx:pt>
          <cx:pt idx="50828">2</cx:pt>
          <cx:pt idx="50829">2</cx:pt>
          <cx:pt idx="50830">2</cx:pt>
          <cx:pt idx="50831">2</cx:pt>
          <cx:pt idx="50832">2</cx:pt>
          <cx:pt idx="50833">2</cx:pt>
          <cx:pt idx="50834">2</cx:pt>
          <cx:pt idx="50835">2</cx:pt>
          <cx:pt idx="50836">2</cx:pt>
          <cx:pt idx="50837">2</cx:pt>
          <cx:pt idx="50838">2</cx:pt>
          <cx:pt idx="50839">2</cx:pt>
          <cx:pt idx="50840">2</cx:pt>
          <cx:pt idx="50841">2</cx:pt>
          <cx:pt idx="50842">2</cx:pt>
          <cx:pt idx="50843">2</cx:pt>
          <cx:pt idx="50844">2</cx:pt>
          <cx:pt idx="50845">2</cx:pt>
          <cx:pt idx="50846">2</cx:pt>
          <cx:pt idx="50847">2</cx:pt>
          <cx:pt idx="50848">2</cx:pt>
          <cx:pt idx="50849">2</cx:pt>
          <cx:pt idx="50850">2</cx:pt>
          <cx:pt idx="50851">2</cx:pt>
          <cx:pt idx="50852">2</cx:pt>
          <cx:pt idx="50853">2</cx:pt>
          <cx:pt idx="50854">2</cx:pt>
          <cx:pt idx="50855">2</cx:pt>
          <cx:pt idx="50856">2</cx:pt>
          <cx:pt idx="50857">2</cx:pt>
          <cx:pt idx="50858">2</cx:pt>
          <cx:pt idx="50859">2</cx:pt>
          <cx:pt idx="50860">2</cx:pt>
          <cx:pt idx="50861">2</cx:pt>
          <cx:pt idx="50862">2</cx:pt>
          <cx:pt idx="50863">2</cx:pt>
          <cx:pt idx="50864">2</cx:pt>
          <cx:pt idx="50865">2</cx:pt>
          <cx:pt idx="50866">2</cx:pt>
          <cx:pt idx="50867">2</cx:pt>
          <cx:pt idx="50868">2</cx:pt>
          <cx:pt idx="50869">2</cx:pt>
          <cx:pt idx="50870">2</cx:pt>
          <cx:pt idx="50871">2</cx:pt>
          <cx:pt idx="50872">2</cx:pt>
          <cx:pt idx="50873">2</cx:pt>
          <cx:pt idx="50874">2</cx:pt>
          <cx:pt idx="50875">2</cx:pt>
          <cx:pt idx="50876">2</cx:pt>
          <cx:pt idx="50877">2</cx:pt>
          <cx:pt idx="50878">2</cx:pt>
          <cx:pt idx="50879">2</cx:pt>
          <cx:pt idx="50880">2</cx:pt>
          <cx:pt idx="50881">2</cx:pt>
          <cx:pt idx="50882">2</cx:pt>
          <cx:pt idx="50883">2</cx:pt>
          <cx:pt idx="50884">2</cx:pt>
          <cx:pt idx="50885">2</cx:pt>
          <cx:pt idx="50886">2</cx:pt>
          <cx:pt idx="50887">2</cx:pt>
          <cx:pt idx="50888">2</cx:pt>
          <cx:pt idx="50889">2</cx:pt>
          <cx:pt idx="50890">2</cx:pt>
          <cx:pt idx="50891">2</cx:pt>
          <cx:pt idx="50892">2</cx:pt>
          <cx:pt idx="50893">2</cx:pt>
          <cx:pt idx="50894">2</cx:pt>
          <cx:pt idx="50895">2</cx:pt>
          <cx:pt idx="50896">2</cx:pt>
          <cx:pt idx="50897">2</cx:pt>
          <cx:pt idx="50898">2</cx:pt>
          <cx:pt idx="50899">2</cx:pt>
          <cx:pt idx="50900">2</cx:pt>
          <cx:pt idx="50901">2</cx:pt>
          <cx:pt idx="50902">2</cx:pt>
          <cx:pt idx="50903">2</cx:pt>
          <cx:pt idx="50904">2</cx:pt>
          <cx:pt idx="50905">2</cx:pt>
          <cx:pt idx="50906">2</cx:pt>
          <cx:pt idx="50907">2</cx:pt>
          <cx:pt idx="50908">2</cx:pt>
          <cx:pt idx="50909">2</cx:pt>
          <cx:pt idx="50910">2</cx:pt>
          <cx:pt idx="50911">2</cx:pt>
          <cx:pt idx="50912">2</cx:pt>
          <cx:pt idx="50913">2</cx:pt>
          <cx:pt idx="50914">2</cx:pt>
          <cx:pt idx="50915">2</cx:pt>
          <cx:pt idx="50916">2</cx:pt>
          <cx:pt idx="50917">2</cx:pt>
          <cx:pt idx="50918">2</cx:pt>
          <cx:pt idx="50919">2</cx:pt>
          <cx:pt idx="50920">2</cx:pt>
          <cx:pt idx="50921">2</cx:pt>
          <cx:pt idx="50922">2</cx:pt>
          <cx:pt idx="50923">2</cx:pt>
          <cx:pt idx="50924">2</cx:pt>
          <cx:pt idx="50925">2</cx:pt>
          <cx:pt idx="50926">2</cx:pt>
          <cx:pt idx="50927">2</cx:pt>
          <cx:pt idx="50928">2</cx:pt>
          <cx:pt idx="50929">2</cx:pt>
          <cx:pt idx="50930">2</cx:pt>
          <cx:pt idx="50931">2</cx:pt>
          <cx:pt idx="50932">2</cx:pt>
          <cx:pt idx="50933">2</cx:pt>
          <cx:pt idx="50934">2</cx:pt>
          <cx:pt idx="50935">2</cx:pt>
          <cx:pt idx="50936">2</cx:pt>
          <cx:pt idx="50937">2</cx:pt>
          <cx:pt idx="50938">2</cx:pt>
          <cx:pt idx="50939">2</cx:pt>
          <cx:pt idx="50940">2</cx:pt>
          <cx:pt idx="50941">2</cx:pt>
          <cx:pt idx="50942">2</cx:pt>
          <cx:pt idx="50943">2</cx:pt>
          <cx:pt idx="50944">2</cx:pt>
          <cx:pt idx="50945">2</cx:pt>
          <cx:pt idx="50946">2</cx:pt>
          <cx:pt idx="50947">2</cx:pt>
          <cx:pt idx="50948">2</cx:pt>
          <cx:pt idx="50949">2</cx:pt>
          <cx:pt idx="50950">2</cx:pt>
          <cx:pt idx="50951">2</cx:pt>
          <cx:pt idx="50952">2</cx:pt>
          <cx:pt idx="50953">2</cx:pt>
          <cx:pt idx="50954">2</cx:pt>
          <cx:pt idx="50955">2</cx:pt>
          <cx:pt idx="50956">2</cx:pt>
          <cx:pt idx="50957">2</cx:pt>
          <cx:pt idx="50958">2</cx:pt>
          <cx:pt idx="50959">2</cx:pt>
          <cx:pt idx="50960">2</cx:pt>
          <cx:pt idx="50961">2</cx:pt>
          <cx:pt idx="50962">2</cx:pt>
          <cx:pt idx="50963">2</cx:pt>
          <cx:pt idx="50964">2</cx:pt>
          <cx:pt idx="50965">2</cx:pt>
          <cx:pt idx="50966">2</cx:pt>
          <cx:pt idx="50967">2</cx:pt>
          <cx:pt idx="50968">2</cx:pt>
          <cx:pt idx="50969">2</cx:pt>
          <cx:pt idx="50970">2</cx:pt>
          <cx:pt idx="50971">2</cx:pt>
          <cx:pt idx="50972">2</cx:pt>
          <cx:pt idx="50973">2</cx:pt>
          <cx:pt idx="50974">2</cx:pt>
          <cx:pt idx="50975">2</cx:pt>
          <cx:pt idx="50976">2</cx:pt>
          <cx:pt idx="50977">2</cx:pt>
          <cx:pt idx="50978">2</cx:pt>
          <cx:pt idx="50979">2</cx:pt>
          <cx:pt idx="50980">2</cx:pt>
          <cx:pt idx="50981">2</cx:pt>
          <cx:pt idx="50982">2</cx:pt>
          <cx:pt idx="50983">2</cx:pt>
          <cx:pt idx="50984">2</cx:pt>
          <cx:pt idx="50985">2</cx:pt>
          <cx:pt idx="50986">2</cx:pt>
          <cx:pt idx="50987">2</cx:pt>
          <cx:pt idx="50988">2</cx:pt>
          <cx:pt idx="50989">2</cx:pt>
          <cx:pt idx="50990">2</cx:pt>
          <cx:pt idx="50991">2</cx:pt>
          <cx:pt idx="50992">2</cx:pt>
          <cx:pt idx="50993">2</cx:pt>
          <cx:pt idx="50994">2</cx:pt>
          <cx:pt idx="50995">2</cx:pt>
          <cx:pt idx="50996">2</cx:pt>
          <cx:pt idx="50997">2</cx:pt>
          <cx:pt idx="50998">2</cx:pt>
          <cx:pt idx="50999">2</cx:pt>
          <cx:pt idx="51000">2</cx:pt>
          <cx:pt idx="51001">2</cx:pt>
          <cx:pt idx="51002">2</cx:pt>
          <cx:pt idx="51003">2</cx:pt>
          <cx:pt idx="51004">2</cx:pt>
          <cx:pt idx="51005">2</cx:pt>
          <cx:pt idx="51006">2</cx:pt>
          <cx:pt idx="51007">2</cx:pt>
          <cx:pt idx="51008">2</cx:pt>
          <cx:pt idx="51009">2</cx:pt>
          <cx:pt idx="51010">2</cx:pt>
          <cx:pt idx="51011">2</cx:pt>
          <cx:pt idx="51012">2</cx:pt>
          <cx:pt idx="51013">2</cx:pt>
          <cx:pt idx="51014">2</cx:pt>
          <cx:pt idx="51015">2</cx:pt>
          <cx:pt idx="51016">2</cx:pt>
          <cx:pt idx="51017">2</cx:pt>
          <cx:pt idx="51018">2</cx:pt>
          <cx:pt idx="51019">2</cx:pt>
          <cx:pt idx="51020">2</cx:pt>
          <cx:pt idx="51021">2</cx:pt>
          <cx:pt idx="51022">2</cx:pt>
          <cx:pt idx="51023">2</cx:pt>
          <cx:pt idx="51024">2</cx:pt>
          <cx:pt idx="51025">2</cx:pt>
          <cx:pt idx="51026">2</cx:pt>
          <cx:pt idx="51027">2</cx:pt>
          <cx:pt idx="51028">2</cx:pt>
          <cx:pt idx="51029">2</cx:pt>
          <cx:pt idx="51030">2</cx:pt>
          <cx:pt idx="51031">2</cx:pt>
          <cx:pt idx="51032">2</cx:pt>
          <cx:pt idx="51033">2</cx:pt>
          <cx:pt idx="51034">2</cx:pt>
          <cx:pt idx="51035">2</cx:pt>
          <cx:pt idx="51036">2</cx:pt>
          <cx:pt idx="51037">2</cx:pt>
          <cx:pt idx="51038">2</cx:pt>
          <cx:pt idx="51039">2</cx:pt>
          <cx:pt idx="51040">2</cx:pt>
          <cx:pt idx="51041">2</cx:pt>
          <cx:pt idx="51042">2</cx:pt>
          <cx:pt idx="51043">2</cx:pt>
          <cx:pt idx="51044">2</cx:pt>
          <cx:pt idx="51045">2</cx:pt>
          <cx:pt idx="51046">2</cx:pt>
          <cx:pt idx="51047">2</cx:pt>
          <cx:pt idx="51048">2</cx:pt>
          <cx:pt idx="51049">2</cx:pt>
          <cx:pt idx="51050">2</cx:pt>
          <cx:pt idx="51051">2</cx:pt>
          <cx:pt idx="51052">2</cx:pt>
          <cx:pt idx="51053">2</cx:pt>
          <cx:pt idx="51054">2</cx:pt>
          <cx:pt idx="51055">2</cx:pt>
          <cx:pt idx="51056">2</cx:pt>
          <cx:pt idx="51057">2</cx:pt>
          <cx:pt idx="51058">2</cx:pt>
          <cx:pt idx="51059">2</cx:pt>
          <cx:pt idx="51060">2</cx:pt>
          <cx:pt idx="51061">2</cx:pt>
          <cx:pt idx="51062">2</cx:pt>
          <cx:pt idx="51063">2</cx:pt>
          <cx:pt idx="51064">2</cx:pt>
          <cx:pt idx="51065">2</cx:pt>
          <cx:pt idx="51066">2</cx:pt>
          <cx:pt idx="51067">2</cx:pt>
          <cx:pt idx="51068">2</cx:pt>
          <cx:pt idx="51069">2</cx:pt>
          <cx:pt idx="51070">2</cx:pt>
          <cx:pt idx="51071">2</cx:pt>
          <cx:pt idx="51072">2</cx:pt>
          <cx:pt idx="51073">2</cx:pt>
          <cx:pt idx="51074">2</cx:pt>
          <cx:pt idx="51075">2</cx:pt>
          <cx:pt idx="51076">2</cx:pt>
          <cx:pt idx="51077">2</cx:pt>
          <cx:pt idx="51078">2</cx:pt>
          <cx:pt idx="51079">2</cx:pt>
          <cx:pt idx="51080">2</cx:pt>
          <cx:pt idx="51081">2</cx:pt>
          <cx:pt idx="51082">2</cx:pt>
          <cx:pt idx="51083">2</cx:pt>
          <cx:pt idx="51084">2</cx:pt>
          <cx:pt idx="51085">2</cx:pt>
          <cx:pt idx="51086">2</cx:pt>
          <cx:pt idx="51087">2</cx:pt>
          <cx:pt idx="51088">2</cx:pt>
          <cx:pt idx="51089">2</cx:pt>
          <cx:pt idx="51090">2</cx:pt>
          <cx:pt idx="51091">2</cx:pt>
          <cx:pt idx="51092">2</cx:pt>
          <cx:pt idx="51093">2</cx:pt>
          <cx:pt idx="51094">2</cx:pt>
          <cx:pt idx="51095">2</cx:pt>
          <cx:pt idx="51096">2</cx:pt>
          <cx:pt idx="51097">2</cx:pt>
          <cx:pt idx="51098">2</cx:pt>
          <cx:pt idx="51099">2</cx:pt>
          <cx:pt idx="51100">2</cx:pt>
          <cx:pt idx="51101">2</cx:pt>
          <cx:pt idx="51102">2</cx:pt>
          <cx:pt idx="51103">2</cx:pt>
          <cx:pt idx="51104">2</cx:pt>
          <cx:pt idx="51105">2</cx:pt>
          <cx:pt idx="51106">2</cx:pt>
          <cx:pt idx="51107">2</cx:pt>
          <cx:pt idx="51108">2</cx:pt>
          <cx:pt idx="51109">2</cx:pt>
          <cx:pt idx="51110">2</cx:pt>
          <cx:pt idx="51111">2</cx:pt>
          <cx:pt idx="51112">2</cx:pt>
          <cx:pt idx="51113">2</cx:pt>
          <cx:pt idx="51114">2</cx:pt>
          <cx:pt idx="51115">2</cx:pt>
          <cx:pt idx="51116">2</cx:pt>
          <cx:pt idx="51117">2</cx:pt>
          <cx:pt idx="51118">2</cx:pt>
          <cx:pt idx="51119">2</cx:pt>
          <cx:pt idx="51120">2</cx:pt>
          <cx:pt idx="51121">2</cx:pt>
          <cx:pt idx="51122">2</cx:pt>
          <cx:pt idx="51123">2</cx:pt>
          <cx:pt idx="51124">2</cx:pt>
          <cx:pt idx="51125">2</cx:pt>
          <cx:pt idx="51126">2</cx:pt>
          <cx:pt idx="51127">2</cx:pt>
          <cx:pt idx="51128">2</cx:pt>
          <cx:pt idx="51129">2</cx:pt>
          <cx:pt idx="51130">2</cx:pt>
          <cx:pt idx="51131">2</cx:pt>
          <cx:pt idx="51132">2</cx:pt>
          <cx:pt idx="51133">2</cx:pt>
          <cx:pt idx="51134">2</cx:pt>
          <cx:pt idx="51135">2</cx:pt>
          <cx:pt idx="51136">2</cx:pt>
          <cx:pt idx="51137">2</cx:pt>
          <cx:pt idx="51138">2</cx:pt>
          <cx:pt idx="51139">2</cx:pt>
          <cx:pt idx="51140">2</cx:pt>
          <cx:pt idx="51141">2</cx:pt>
          <cx:pt idx="51142">2</cx:pt>
          <cx:pt idx="51143">2</cx:pt>
          <cx:pt idx="51144">2</cx:pt>
          <cx:pt idx="51145">2</cx:pt>
          <cx:pt idx="51146">2</cx:pt>
          <cx:pt idx="51147">2</cx:pt>
          <cx:pt idx="51148">2</cx:pt>
          <cx:pt idx="51149">2</cx:pt>
          <cx:pt idx="51150">2</cx:pt>
          <cx:pt idx="51151">2</cx:pt>
          <cx:pt idx="51152">2</cx:pt>
          <cx:pt idx="51153">2</cx:pt>
          <cx:pt idx="51154">2</cx:pt>
          <cx:pt idx="51155">2</cx:pt>
          <cx:pt idx="51156">2</cx:pt>
          <cx:pt idx="51157">2</cx:pt>
          <cx:pt idx="51158">2</cx:pt>
          <cx:pt idx="51159">2</cx:pt>
          <cx:pt idx="51160">2</cx:pt>
          <cx:pt idx="51161">2</cx:pt>
          <cx:pt idx="51162">2</cx:pt>
          <cx:pt idx="51163">2</cx:pt>
          <cx:pt idx="51164">2</cx:pt>
          <cx:pt idx="51165">2</cx:pt>
          <cx:pt idx="51166">2</cx:pt>
          <cx:pt idx="51167">2</cx:pt>
          <cx:pt idx="51168">2</cx:pt>
          <cx:pt idx="51169">2</cx:pt>
          <cx:pt idx="51170">2</cx:pt>
          <cx:pt idx="51171">2</cx:pt>
          <cx:pt idx="51172">2</cx:pt>
          <cx:pt idx="51173">2</cx:pt>
          <cx:pt idx="51174">2</cx:pt>
          <cx:pt idx="51175">2</cx:pt>
          <cx:pt idx="51176">2</cx:pt>
          <cx:pt idx="51177">2</cx:pt>
          <cx:pt idx="51178">2</cx:pt>
          <cx:pt idx="51179">2</cx:pt>
          <cx:pt idx="51180">2</cx:pt>
          <cx:pt idx="51181">2</cx:pt>
          <cx:pt idx="51182">2</cx:pt>
          <cx:pt idx="51183">2</cx:pt>
          <cx:pt idx="51184">2</cx:pt>
          <cx:pt idx="51185">2</cx:pt>
          <cx:pt idx="51186">2</cx:pt>
          <cx:pt idx="51187">2</cx:pt>
          <cx:pt idx="51188">2</cx:pt>
          <cx:pt idx="51189">2</cx:pt>
          <cx:pt idx="51190">2</cx:pt>
          <cx:pt idx="51191">2</cx:pt>
          <cx:pt idx="51192">2</cx:pt>
          <cx:pt idx="51193">2</cx:pt>
          <cx:pt idx="51194">2</cx:pt>
          <cx:pt idx="51195">2</cx:pt>
          <cx:pt idx="51196">2</cx:pt>
          <cx:pt idx="51197">2</cx:pt>
          <cx:pt idx="51198">2</cx:pt>
          <cx:pt idx="51199">2</cx:pt>
          <cx:pt idx="51200">2</cx:pt>
          <cx:pt idx="51201">2</cx:pt>
          <cx:pt idx="51202">2</cx:pt>
          <cx:pt idx="51203">2</cx:pt>
          <cx:pt idx="51204">2</cx:pt>
          <cx:pt idx="51205">2</cx:pt>
          <cx:pt idx="51206">2</cx:pt>
          <cx:pt idx="51207">2</cx:pt>
          <cx:pt idx="51208">2</cx:pt>
          <cx:pt idx="51209">2</cx:pt>
          <cx:pt idx="51210">2</cx:pt>
          <cx:pt idx="51211">2</cx:pt>
          <cx:pt idx="51212">2</cx:pt>
          <cx:pt idx="51213">2</cx:pt>
          <cx:pt idx="51214">2</cx:pt>
          <cx:pt idx="51215">2</cx:pt>
          <cx:pt idx="51216">2</cx:pt>
          <cx:pt idx="51217">2</cx:pt>
          <cx:pt idx="51218">2</cx:pt>
          <cx:pt idx="51219">2</cx:pt>
          <cx:pt idx="51220">2</cx:pt>
          <cx:pt idx="51221">2</cx:pt>
          <cx:pt idx="51222">2</cx:pt>
          <cx:pt idx="51223">2</cx:pt>
          <cx:pt idx="51224">2</cx:pt>
          <cx:pt idx="51225">2</cx:pt>
          <cx:pt idx="51226">2</cx:pt>
          <cx:pt idx="51227">2</cx:pt>
          <cx:pt idx="51228">2</cx:pt>
          <cx:pt idx="51229">2</cx:pt>
          <cx:pt idx="51230">2</cx:pt>
          <cx:pt idx="51231">2</cx:pt>
          <cx:pt idx="51232">2</cx:pt>
          <cx:pt idx="51233">2</cx:pt>
          <cx:pt idx="51234">2</cx:pt>
          <cx:pt idx="51235">2</cx:pt>
          <cx:pt idx="51236">2</cx:pt>
          <cx:pt idx="51237">2</cx:pt>
          <cx:pt idx="51238">2</cx:pt>
          <cx:pt idx="51239">2</cx:pt>
          <cx:pt idx="51240">2</cx:pt>
          <cx:pt idx="51241">2</cx:pt>
          <cx:pt idx="51242">2</cx:pt>
          <cx:pt idx="51243">2</cx:pt>
          <cx:pt idx="51244">2</cx:pt>
          <cx:pt idx="51245">2</cx:pt>
          <cx:pt idx="51246">2</cx:pt>
          <cx:pt idx="51247">2</cx:pt>
          <cx:pt idx="51248">2</cx:pt>
          <cx:pt idx="51249">2</cx:pt>
          <cx:pt idx="51250">2</cx:pt>
          <cx:pt idx="51251">2</cx:pt>
          <cx:pt idx="51252">2</cx:pt>
          <cx:pt idx="51253">2</cx:pt>
          <cx:pt idx="51254">2</cx:pt>
          <cx:pt idx="51255">2</cx:pt>
          <cx:pt idx="51256">2</cx:pt>
          <cx:pt idx="51257">2</cx:pt>
          <cx:pt idx="51258">2</cx:pt>
          <cx:pt idx="51259">2</cx:pt>
          <cx:pt idx="51260">2</cx:pt>
          <cx:pt idx="51261">2</cx:pt>
          <cx:pt idx="51262">2</cx:pt>
          <cx:pt idx="51263">2</cx:pt>
          <cx:pt idx="51264">2</cx:pt>
          <cx:pt idx="51265">2</cx:pt>
          <cx:pt idx="51266">2</cx:pt>
          <cx:pt idx="51267">2</cx:pt>
          <cx:pt idx="51268">2</cx:pt>
          <cx:pt idx="51269">2</cx:pt>
          <cx:pt idx="51270">2</cx:pt>
          <cx:pt idx="51271">2</cx:pt>
          <cx:pt idx="51272">2</cx:pt>
          <cx:pt idx="51273">2</cx:pt>
          <cx:pt idx="51274">2</cx:pt>
          <cx:pt idx="51275">2</cx:pt>
          <cx:pt idx="51276">2</cx:pt>
          <cx:pt idx="51277">2</cx:pt>
          <cx:pt idx="51278">2</cx:pt>
          <cx:pt idx="51279">2</cx:pt>
          <cx:pt idx="51280">2</cx:pt>
          <cx:pt idx="51281">2</cx:pt>
          <cx:pt idx="51282">2</cx:pt>
          <cx:pt idx="51283">2</cx:pt>
          <cx:pt idx="51284">2</cx:pt>
          <cx:pt idx="51285">2</cx:pt>
          <cx:pt idx="51286">2</cx:pt>
          <cx:pt idx="51287">2</cx:pt>
          <cx:pt idx="51288">2</cx:pt>
          <cx:pt idx="51289">2</cx:pt>
          <cx:pt idx="51290">2</cx:pt>
          <cx:pt idx="51291">2</cx:pt>
          <cx:pt idx="51292">2</cx:pt>
          <cx:pt idx="51293">2</cx:pt>
          <cx:pt idx="51294">2</cx:pt>
          <cx:pt idx="51295">2</cx:pt>
          <cx:pt idx="51296">2</cx:pt>
          <cx:pt idx="51297">2</cx:pt>
          <cx:pt idx="51298">2</cx:pt>
          <cx:pt idx="51299">2</cx:pt>
          <cx:pt idx="51300">2</cx:pt>
          <cx:pt idx="51301">2</cx:pt>
          <cx:pt idx="51302">2</cx:pt>
          <cx:pt idx="51303">2</cx:pt>
          <cx:pt idx="51304">2</cx:pt>
          <cx:pt idx="51305">2</cx:pt>
          <cx:pt idx="51306">2</cx:pt>
          <cx:pt idx="51307">2</cx:pt>
          <cx:pt idx="51308">2</cx:pt>
          <cx:pt idx="51309">2</cx:pt>
          <cx:pt idx="51310">2</cx:pt>
          <cx:pt idx="51311">2</cx:pt>
          <cx:pt idx="51312">2</cx:pt>
          <cx:pt idx="51313">2</cx:pt>
          <cx:pt idx="51314">2</cx:pt>
          <cx:pt idx="51315">2</cx:pt>
          <cx:pt idx="51316">2</cx:pt>
          <cx:pt idx="51317">2</cx:pt>
          <cx:pt idx="51318">2</cx:pt>
          <cx:pt idx="51319">2</cx:pt>
          <cx:pt idx="51320">2</cx:pt>
          <cx:pt idx="51321">2</cx:pt>
          <cx:pt idx="51322">2</cx:pt>
          <cx:pt idx="51323">2</cx:pt>
          <cx:pt idx="51324">2</cx:pt>
          <cx:pt idx="51325">2</cx:pt>
          <cx:pt idx="51326">2</cx:pt>
          <cx:pt idx="51327">2</cx:pt>
          <cx:pt idx="51328">2</cx:pt>
          <cx:pt idx="51329">2</cx:pt>
          <cx:pt idx="51330">2</cx:pt>
          <cx:pt idx="51331">2</cx:pt>
          <cx:pt idx="51332">2</cx:pt>
          <cx:pt idx="51333">2</cx:pt>
          <cx:pt idx="51334">2</cx:pt>
          <cx:pt idx="51335">2</cx:pt>
          <cx:pt idx="51336">2</cx:pt>
          <cx:pt idx="51337">2</cx:pt>
          <cx:pt idx="51338">2</cx:pt>
          <cx:pt idx="51339">2</cx:pt>
          <cx:pt idx="51340">2</cx:pt>
          <cx:pt idx="51341">2</cx:pt>
          <cx:pt idx="51342">2</cx:pt>
          <cx:pt idx="51343">2</cx:pt>
          <cx:pt idx="51344">2</cx:pt>
          <cx:pt idx="51345">2</cx:pt>
          <cx:pt idx="51346">2</cx:pt>
          <cx:pt idx="51347">2</cx:pt>
          <cx:pt idx="51348">2</cx:pt>
          <cx:pt idx="51349">2</cx:pt>
          <cx:pt idx="51350">2</cx:pt>
          <cx:pt idx="51351">2</cx:pt>
          <cx:pt idx="51352">2</cx:pt>
          <cx:pt idx="51353">2</cx:pt>
          <cx:pt idx="51354">2</cx:pt>
          <cx:pt idx="51355">2</cx:pt>
          <cx:pt idx="51356">2</cx:pt>
          <cx:pt idx="51357">2</cx:pt>
          <cx:pt idx="51358">2</cx:pt>
          <cx:pt idx="51359">2</cx:pt>
          <cx:pt idx="51360">2</cx:pt>
          <cx:pt idx="51361">2</cx:pt>
          <cx:pt idx="51362">2</cx:pt>
          <cx:pt idx="51363">2</cx:pt>
          <cx:pt idx="51364">2</cx:pt>
          <cx:pt idx="51365">2</cx:pt>
          <cx:pt idx="51366">2</cx:pt>
          <cx:pt idx="51367">2</cx:pt>
          <cx:pt idx="51368">2</cx:pt>
          <cx:pt idx="51369">2</cx:pt>
          <cx:pt idx="51370">2</cx:pt>
          <cx:pt idx="51371">2</cx:pt>
          <cx:pt idx="51372">2</cx:pt>
          <cx:pt idx="51373">2</cx:pt>
          <cx:pt idx="51374">2</cx:pt>
          <cx:pt idx="51375">2</cx:pt>
          <cx:pt idx="51376">2</cx:pt>
          <cx:pt idx="51377">2</cx:pt>
          <cx:pt idx="51378">2</cx:pt>
          <cx:pt idx="51379">2</cx:pt>
          <cx:pt idx="51380">2</cx:pt>
          <cx:pt idx="51381">2</cx:pt>
          <cx:pt idx="51382">2</cx:pt>
          <cx:pt idx="51383">2</cx:pt>
          <cx:pt idx="51384">2</cx:pt>
          <cx:pt idx="51385">2</cx:pt>
          <cx:pt idx="51386">2</cx:pt>
          <cx:pt idx="51387">2</cx:pt>
          <cx:pt idx="51388">2</cx:pt>
          <cx:pt idx="51389">2</cx:pt>
          <cx:pt idx="51390">2</cx:pt>
          <cx:pt idx="51391">2</cx:pt>
          <cx:pt idx="51392">2</cx:pt>
          <cx:pt idx="51393">2</cx:pt>
          <cx:pt idx="51394">2</cx:pt>
          <cx:pt idx="51395">2</cx:pt>
          <cx:pt idx="51396">2</cx:pt>
          <cx:pt idx="51397">2</cx:pt>
          <cx:pt idx="51398">2</cx:pt>
          <cx:pt idx="51399">2</cx:pt>
          <cx:pt idx="51400">2</cx:pt>
          <cx:pt idx="51401">2</cx:pt>
          <cx:pt idx="51402">2</cx:pt>
          <cx:pt idx="51403">2</cx:pt>
          <cx:pt idx="51404">2</cx:pt>
          <cx:pt idx="51405">2</cx:pt>
          <cx:pt idx="51406">2</cx:pt>
          <cx:pt idx="51407">2</cx:pt>
          <cx:pt idx="51408">2</cx:pt>
          <cx:pt idx="51409">2</cx:pt>
          <cx:pt idx="51410">2</cx:pt>
          <cx:pt idx="51411">2</cx:pt>
          <cx:pt idx="51412">2</cx:pt>
          <cx:pt idx="51413">2</cx:pt>
          <cx:pt idx="51414">2</cx:pt>
          <cx:pt idx="51415">2</cx:pt>
          <cx:pt idx="51416">2</cx:pt>
          <cx:pt idx="51417">2</cx:pt>
          <cx:pt idx="51418">2</cx:pt>
          <cx:pt idx="51419">2</cx:pt>
          <cx:pt idx="51420">2</cx:pt>
          <cx:pt idx="51421">2</cx:pt>
          <cx:pt idx="51422">2</cx:pt>
          <cx:pt idx="51423">2</cx:pt>
          <cx:pt idx="51424">2</cx:pt>
          <cx:pt idx="51425">2</cx:pt>
          <cx:pt idx="51426">2</cx:pt>
          <cx:pt idx="51427">2</cx:pt>
          <cx:pt idx="51428">2</cx:pt>
          <cx:pt idx="51429">2</cx:pt>
          <cx:pt idx="51430">2</cx:pt>
          <cx:pt idx="51431">2</cx:pt>
          <cx:pt idx="51432">2</cx:pt>
          <cx:pt idx="51433">2</cx:pt>
          <cx:pt idx="51434">2</cx:pt>
          <cx:pt idx="51435">2</cx:pt>
          <cx:pt idx="51436">2</cx:pt>
          <cx:pt idx="51437">2</cx:pt>
          <cx:pt idx="51438">2</cx:pt>
          <cx:pt idx="51439">2</cx:pt>
          <cx:pt idx="51440">2</cx:pt>
          <cx:pt idx="51441">2</cx:pt>
          <cx:pt idx="51442">2</cx:pt>
          <cx:pt idx="51443">2</cx:pt>
          <cx:pt idx="51444">2</cx:pt>
          <cx:pt idx="51445">2</cx:pt>
          <cx:pt idx="51446">2</cx:pt>
          <cx:pt idx="51447">2</cx:pt>
          <cx:pt idx="51448">2</cx:pt>
          <cx:pt idx="51449">2</cx:pt>
          <cx:pt idx="51450">2</cx:pt>
          <cx:pt idx="51451">2</cx:pt>
          <cx:pt idx="51452">2</cx:pt>
          <cx:pt idx="51453">2</cx:pt>
          <cx:pt idx="51454">2</cx:pt>
          <cx:pt idx="51455">2</cx:pt>
          <cx:pt idx="51456">2</cx:pt>
          <cx:pt idx="51457">2</cx:pt>
          <cx:pt idx="51458">2</cx:pt>
          <cx:pt idx="51459">2</cx:pt>
          <cx:pt idx="51460">2</cx:pt>
          <cx:pt idx="51461">2</cx:pt>
          <cx:pt idx="51462">2</cx:pt>
          <cx:pt idx="51463">2</cx:pt>
          <cx:pt idx="51464">2</cx:pt>
          <cx:pt idx="51465">2</cx:pt>
          <cx:pt idx="51466">2</cx:pt>
          <cx:pt idx="51467">2</cx:pt>
          <cx:pt idx="51468">2</cx:pt>
          <cx:pt idx="51469">2</cx:pt>
          <cx:pt idx="51470">2</cx:pt>
          <cx:pt idx="51471">2</cx:pt>
          <cx:pt idx="51472">2</cx:pt>
          <cx:pt idx="51473">2</cx:pt>
          <cx:pt idx="51474">2</cx:pt>
          <cx:pt idx="51475">2</cx:pt>
          <cx:pt idx="51476">2</cx:pt>
          <cx:pt idx="51477">2</cx:pt>
          <cx:pt idx="51478">2</cx:pt>
          <cx:pt idx="51479">2</cx:pt>
          <cx:pt idx="51480">2</cx:pt>
          <cx:pt idx="51481">2</cx:pt>
          <cx:pt idx="51482">2</cx:pt>
          <cx:pt idx="51483">2</cx:pt>
          <cx:pt idx="51484">2</cx:pt>
          <cx:pt idx="51485">2</cx:pt>
          <cx:pt idx="51486">2</cx:pt>
          <cx:pt idx="51487">2</cx:pt>
          <cx:pt idx="51488">2</cx:pt>
          <cx:pt idx="51489">2</cx:pt>
          <cx:pt idx="51490">2</cx:pt>
          <cx:pt idx="51491">2</cx:pt>
          <cx:pt idx="51492">2</cx:pt>
          <cx:pt idx="51493">2</cx:pt>
          <cx:pt idx="51494">2</cx:pt>
          <cx:pt idx="51495">2</cx:pt>
          <cx:pt idx="51496">2</cx:pt>
          <cx:pt idx="51497">2</cx:pt>
          <cx:pt idx="51498">2</cx:pt>
          <cx:pt idx="51499">2</cx:pt>
          <cx:pt idx="51500">2</cx:pt>
          <cx:pt idx="51501">2</cx:pt>
          <cx:pt idx="51502">2</cx:pt>
          <cx:pt idx="51503">2</cx:pt>
          <cx:pt idx="51504">2</cx:pt>
          <cx:pt idx="51505">2</cx:pt>
          <cx:pt idx="51506">2</cx:pt>
          <cx:pt idx="51507">2</cx:pt>
          <cx:pt idx="51508">2</cx:pt>
          <cx:pt idx="51509">2</cx:pt>
          <cx:pt idx="51510">2</cx:pt>
          <cx:pt idx="51511">2</cx:pt>
          <cx:pt idx="51512">2</cx:pt>
          <cx:pt idx="51513">2</cx:pt>
          <cx:pt idx="51514">2</cx:pt>
          <cx:pt idx="51515">2</cx:pt>
          <cx:pt idx="51516">2</cx:pt>
          <cx:pt idx="51517">2</cx:pt>
          <cx:pt idx="51518">2</cx:pt>
          <cx:pt idx="51519">2</cx:pt>
          <cx:pt idx="51520">2</cx:pt>
          <cx:pt idx="51521">2</cx:pt>
          <cx:pt idx="51522">2</cx:pt>
          <cx:pt idx="51523">2</cx:pt>
          <cx:pt idx="51524">2</cx:pt>
          <cx:pt idx="51525">2</cx:pt>
          <cx:pt idx="51526">2</cx:pt>
          <cx:pt idx="51527">2</cx:pt>
          <cx:pt idx="51528">2</cx:pt>
          <cx:pt idx="51529">2</cx:pt>
          <cx:pt idx="51530">2</cx:pt>
          <cx:pt idx="51531">2</cx:pt>
          <cx:pt idx="51532">2</cx:pt>
          <cx:pt idx="51533">2</cx:pt>
          <cx:pt idx="51534">2</cx:pt>
          <cx:pt idx="51535">2</cx:pt>
          <cx:pt idx="51536">2</cx:pt>
          <cx:pt idx="51537">2</cx:pt>
          <cx:pt idx="51538">2</cx:pt>
          <cx:pt idx="51539">2</cx:pt>
          <cx:pt idx="51540">2</cx:pt>
          <cx:pt idx="51541">2</cx:pt>
          <cx:pt idx="51542">2</cx:pt>
          <cx:pt idx="51543">2</cx:pt>
          <cx:pt idx="51544">2</cx:pt>
          <cx:pt idx="51545">2</cx:pt>
          <cx:pt idx="51546">2</cx:pt>
          <cx:pt idx="51547">2</cx:pt>
          <cx:pt idx="51548">2</cx:pt>
          <cx:pt idx="51549">2</cx:pt>
          <cx:pt idx="51550">2</cx:pt>
          <cx:pt idx="51551">2</cx:pt>
          <cx:pt idx="51552">2</cx:pt>
          <cx:pt idx="51553">2</cx:pt>
          <cx:pt idx="51554">2</cx:pt>
          <cx:pt idx="51555">2</cx:pt>
          <cx:pt idx="51556">2</cx:pt>
          <cx:pt idx="51557">2</cx:pt>
          <cx:pt idx="51558">2</cx:pt>
          <cx:pt idx="51559">2</cx:pt>
          <cx:pt idx="51560">2</cx:pt>
          <cx:pt idx="51561">2</cx:pt>
          <cx:pt idx="51562">2</cx:pt>
          <cx:pt idx="51563">2</cx:pt>
          <cx:pt idx="51564">2</cx:pt>
          <cx:pt idx="51565">2</cx:pt>
          <cx:pt idx="51566">2</cx:pt>
          <cx:pt idx="51567">2</cx:pt>
          <cx:pt idx="51568">2</cx:pt>
          <cx:pt idx="51569">2</cx:pt>
          <cx:pt idx="51570">2</cx:pt>
          <cx:pt idx="51571">2</cx:pt>
          <cx:pt idx="51572">2</cx:pt>
          <cx:pt idx="51573">2</cx:pt>
          <cx:pt idx="51574">2</cx:pt>
          <cx:pt idx="51575">2</cx:pt>
          <cx:pt idx="51576">2</cx:pt>
          <cx:pt idx="51577">2</cx:pt>
          <cx:pt idx="51578">2</cx:pt>
          <cx:pt idx="51579">2</cx:pt>
          <cx:pt idx="51580">2</cx:pt>
          <cx:pt idx="51581">2</cx:pt>
          <cx:pt idx="51582">2</cx:pt>
          <cx:pt idx="51583">2</cx:pt>
          <cx:pt idx="51584">2</cx:pt>
          <cx:pt idx="51585">2</cx:pt>
          <cx:pt idx="51586">2</cx:pt>
          <cx:pt idx="51587">2</cx:pt>
          <cx:pt idx="51588">2</cx:pt>
          <cx:pt idx="51589">2</cx:pt>
          <cx:pt idx="51590">2</cx:pt>
          <cx:pt idx="51591">2</cx:pt>
          <cx:pt idx="51592">2</cx:pt>
          <cx:pt idx="51593">2</cx:pt>
          <cx:pt idx="51594">2</cx:pt>
          <cx:pt idx="51595">2</cx:pt>
          <cx:pt idx="51596">2</cx:pt>
          <cx:pt idx="51597">2</cx:pt>
          <cx:pt idx="51598">2</cx:pt>
          <cx:pt idx="51599">2</cx:pt>
          <cx:pt idx="51600">2</cx:pt>
          <cx:pt idx="51601">2</cx:pt>
          <cx:pt idx="51602">2</cx:pt>
          <cx:pt idx="51603">2</cx:pt>
          <cx:pt idx="51604">2</cx:pt>
          <cx:pt idx="51605">2</cx:pt>
          <cx:pt idx="51606">2</cx:pt>
          <cx:pt idx="51607">2</cx:pt>
          <cx:pt idx="51608">2</cx:pt>
          <cx:pt idx="51609">2</cx:pt>
          <cx:pt idx="51610">2</cx:pt>
          <cx:pt idx="51611">2</cx:pt>
          <cx:pt idx="51612">2</cx:pt>
          <cx:pt idx="51613">2</cx:pt>
          <cx:pt idx="51614">2</cx:pt>
          <cx:pt idx="51615">2</cx:pt>
          <cx:pt idx="51616">2</cx:pt>
          <cx:pt idx="51617">2</cx:pt>
          <cx:pt idx="51618">2</cx:pt>
          <cx:pt idx="51619">2</cx:pt>
          <cx:pt idx="51620">2</cx:pt>
          <cx:pt idx="51621">2</cx:pt>
          <cx:pt idx="51622">2</cx:pt>
          <cx:pt idx="51623">2</cx:pt>
          <cx:pt idx="51624">2</cx:pt>
          <cx:pt idx="51625">2</cx:pt>
          <cx:pt idx="51626">2</cx:pt>
          <cx:pt idx="51627">2</cx:pt>
          <cx:pt idx="51628">2</cx:pt>
          <cx:pt idx="51629">2</cx:pt>
          <cx:pt idx="51630">2</cx:pt>
          <cx:pt idx="51631">2</cx:pt>
          <cx:pt idx="51632">2</cx:pt>
          <cx:pt idx="51633">2</cx:pt>
          <cx:pt idx="51634">2</cx:pt>
          <cx:pt idx="51635">2</cx:pt>
          <cx:pt idx="51636">2</cx:pt>
          <cx:pt idx="51637">2</cx:pt>
          <cx:pt idx="51638">2</cx:pt>
          <cx:pt idx="51639">2</cx:pt>
          <cx:pt idx="51640">2</cx:pt>
          <cx:pt idx="51641">2</cx:pt>
          <cx:pt idx="51642">2</cx:pt>
          <cx:pt idx="51643">2</cx:pt>
          <cx:pt idx="51644">2</cx:pt>
          <cx:pt idx="51645">2</cx:pt>
          <cx:pt idx="51646">2</cx:pt>
          <cx:pt idx="51647">2</cx:pt>
          <cx:pt idx="51648">2</cx:pt>
          <cx:pt idx="51649">2</cx:pt>
          <cx:pt idx="51650">2</cx:pt>
          <cx:pt idx="51651">2</cx:pt>
          <cx:pt idx="51652">2</cx:pt>
          <cx:pt idx="51653">2</cx:pt>
          <cx:pt idx="51654">2</cx:pt>
          <cx:pt idx="51655">2</cx:pt>
          <cx:pt idx="51656">2</cx:pt>
          <cx:pt idx="51657">2</cx:pt>
          <cx:pt idx="51658">2</cx:pt>
          <cx:pt idx="51659">2</cx:pt>
          <cx:pt idx="51660">2</cx:pt>
          <cx:pt idx="51661">2</cx:pt>
          <cx:pt idx="51662">2</cx:pt>
          <cx:pt idx="51663">2</cx:pt>
          <cx:pt idx="51664">2</cx:pt>
          <cx:pt idx="51665">2</cx:pt>
          <cx:pt idx="51666">2</cx:pt>
          <cx:pt idx="51667">2</cx:pt>
          <cx:pt idx="51668">2</cx:pt>
          <cx:pt idx="51669">2</cx:pt>
          <cx:pt idx="51670">2</cx:pt>
          <cx:pt idx="51671">2</cx:pt>
          <cx:pt idx="51672">2</cx:pt>
          <cx:pt idx="51673">2</cx:pt>
          <cx:pt idx="51674">2</cx:pt>
          <cx:pt idx="51675">2</cx:pt>
          <cx:pt idx="51676">2</cx:pt>
          <cx:pt idx="51677">2</cx:pt>
          <cx:pt idx="51678">2</cx:pt>
          <cx:pt idx="51679">2</cx:pt>
          <cx:pt idx="51680">2</cx:pt>
          <cx:pt idx="51681">2</cx:pt>
          <cx:pt idx="51682">2</cx:pt>
          <cx:pt idx="51683">2</cx:pt>
          <cx:pt idx="51684">2</cx:pt>
          <cx:pt idx="51685">2</cx:pt>
          <cx:pt idx="51686">2</cx:pt>
          <cx:pt idx="51687">2</cx:pt>
          <cx:pt idx="51688">2</cx:pt>
          <cx:pt idx="51689">2</cx:pt>
          <cx:pt idx="51690">2</cx:pt>
          <cx:pt idx="51691">2</cx:pt>
          <cx:pt idx="51692">2</cx:pt>
          <cx:pt idx="51693">2</cx:pt>
          <cx:pt idx="51694">2</cx:pt>
          <cx:pt idx="51695">2</cx:pt>
          <cx:pt idx="51696">2</cx:pt>
          <cx:pt idx="51697">2</cx:pt>
          <cx:pt idx="51698">2</cx:pt>
          <cx:pt idx="51699">2</cx:pt>
          <cx:pt idx="51700">2</cx:pt>
          <cx:pt idx="51701">2</cx:pt>
          <cx:pt idx="51702">2</cx:pt>
          <cx:pt idx="51703">2</cx:pt>
          <cx:pt idx="51704">2</cx:pt>
          <cx:pt idx="51705">2</cx:pt>
          <cx:pt idx="51706">2</cx:pt>
          <cx:pt idx="51707">2</cx:pt>
          <cx:pt idx="51708">2</cx:pt>
          <cx:pt idx="51709">2</cx:pt>
          <cx:pt idx="51710">2</cx:pt>
          <cx:pt idx="51711">2</cx:pt>
          <cx:pt idx="51712">2</cx:pt>
          <cx:pt idx="51713">2</cx:pt>
          <cx:pt idx="51714">2</cx:pt>
          <cx:pt idx="51715">2</cx:pt>
          <cx:pt idx="51716">2</cx:pt>
          <cx:pt idx="51717">2</cx:pt>
          <cx:pt idx="51718">2</cx:pt>
          <cx:pt idx="51719">2</cx:pt>
          <cx:pt idx="51720">2</cx:pt>
          <cx:pt idx="51721">2</cx:pt>
          <cx:pt idx="51722">2</cx:pt>
          <cx:pt idx="51723">2</cx:pt>
          <cx:pt idx="51724">2</cx:pt>
          <cx:pt idx="51725">2</cx:pt>
          <cx:pt idx="51726">2</cx:pt>
          <cx:pt idx="51727">2</cx:pt>
          <cx:pt idx="51728">2</cx:pt>
          <cx:pt idx="51729">2</cx:pt>
          <cx:pt idx="51730">2</cx:pt>
          <cx:pt idx="51731">2</cx:pt>
          <cx:pt idx="51732">2</cx:pt>
          <cx:pt idx="51733">2</cx:pt>
          <cx:pt idx="51734">2</cx:pt>
          <cx:pt idx="51735">2</cx:pt>
          <cx:pt idx="51736">2</cx:pt>
          <cx:pt idx="51737">2</cx:pt>
          <cx:pt idx="51738">2</cx:pt>
          <cx:pt idx="51739">2</cx:pt>
          <cx:pt idx="51740">2</cx:pt>
          <cx:pt idx="51741">2</cx:pt>
          <cx:pt idx="51742">2</cx:pt>
          <cx:pt idx="51743">2</cx:pt>
          <cx:pt idx="51744">2</cx:pt>
          <cx:pt idx="51745">2</cx:pt>
          <cx:pt idx="51746">2</cx:pt>
          <cx:pt idx="51747">2</cx:pt>
          <cx:pt idx="51748">2</cx:pt>
          <cx:pt idx="51749">2</cx:pt>
          <cx:pt idx="51750">2</cx:pt>
          <cx:pt idx="51751">2</cx:pt>
          <cx:pt idx="51752">2</cx:pt>
          <cx:pt idx="51753">2</cx:pt>
          <cx:pt idx="51754">2</cx:pt>
          <cx:pt idx="51755">2</cx:pt>
          <cx:pt idx="51756">2</cx:pt>
          <cx:pt idx="51757">2</cx:pt>
          <cx:pt idx="51758">2</cx:pt>
          <cx:pt idx="51759">2</cx:pt>
          <cx:pt idx="51760">2</cx:pt>
          <cx:pt idx="51761">2</cx:pt>
          <cx:pt idx="51762">2</cx:pt>
          <cx:pt idx="51763">2</cx:pt>
          <cx:pt idx="51764">2</cx:pt>
          <cx:pt idx="51765">2</cx:pt>
          <cx:pt idx="51766">2</cx:pt>
          <cx:pt idx="51767">2</cx:pt>
          <cx:pt idx="51768">2</cx:pt>
          <cx:pt idx="51769">2</cx:pt>
          <cx:pt idx="51770">2</cx:pt>
          <cx:pt idx="51771">2</cx:pt>
          <cx:pt idx="51772">2</cx:pt>
          <cx:pt idx="51773">2</cx:pt>
          <cx:pt idx="51774">2</cx:pt>
          <cx:pt idx="51775">2</cx:pt>
          <cx:pt idx="51776">2</cx:pt>
          <cx:pt idx="51777">2</cx:pt>
          <cx:pt idx="51778">2</cx:pt>
          <cx:pt idx="51779">2</cx:pt>
          <cx:pt idx="51780">2</cx:pt>
          <cx:pt idx="51781">2</cx:pt>
          <cx:pt idx="51782">2</cx:pt>
          <cx:pt idx="51783">2</cx:pt>
          <cx:pt idx="51784">2</cx:pt>
          <cx:pt idx="51785">2</cx:pt>
          <cx:pt idx="51786">2</cx:pt>
          <cx:pt idx="51787">2</cx:pt>
          <cx:pt idx="51788">2</cx:pt>
          <cx:pt idx="51789">2</cx:pt>
          <cx:pt idx="51790">2</cx:pt>
          <cx:pt idx="51791">2</cx:pt>
          <cx:pt idx="51792">2</cx:pt>
          <cx:pt idx="51793">2</cx:pt>
          <cx:pt idx="51794">2</cx:pt>
          <cx:pt idx="51795">2</cx:pt>
          <cx:pt idx="51796">2</cx:pt>
          <cx:pt idx="51797">2</cx:pt>
          <cx:pt idx="51798">2</cx:pt>
          <cx:pt idx="51799">2</cx:pt>
          <cx:pt idx="51800">2</cx:pt>
          <cx:pt idx="51801">2</cx:pt>
          <cx:pt idx="51802">2</cx:pt>
          <cx:pt idx="51803">2</cx:pt>
          <cx:pt idx="51804">2</cx:pt>
          <cx:pt idx="51805">2</cx:pt>
          <cx:pt idx="51806">2</cx:pt>
          <cx:pt idx="51807">2</cx:pt>
          <cx:pt idx="51808">2</cx:pt>
          <cx:pt idx="51809">2</cx:pt>
          <cx:pt idx="51810">2</cx:pt>
          <cx:pt idx="51811">2</cx:pt>
          <cx:pt idx="51812">2</cx:pt>
          <cx:pt idx="51813">2</cx:pt>
          <cx:pt idx="51814">2</cx:pt>
          <cx:pt idx="51815">2</cx:pt>
          <cx:pt idx="51816">2</cx:pt>
          <cx:pt idx="51817">2</cx:pt>
          <cx:pt idx="51818">2</cx:pt>
          <cx:pt idx="51819">2</cx:pt>
          <cx:pt idx="51820">2</cx:pt>
          <cx:pt idx="51821">2</cx:pt>
          <cx:pt idx="51822">2</cx:pt>
          <cx:pt idx="51823">2</cx:pt>
          <cx:pt idx="51824">2</cx:pt>
          <cx:pt idx="51825">2</cx:pt>
          <cx:pt idx="51826">2</cx:pt>
          <cx:pt idx="51827">2</cx:pt>
          <cx:pt idx="51828">2</cx:pt>
          <cx:pt idx="51829">2</cx:pt>
          <cx:pt idx="51830">2</cx:pt>
          <cx:pt idx="51831">2</cx:pt>
          <cx:pt idx="51832">2</cx:pt>
          <cx:pt idx="51833">2</cx:pt>
          <cx:pt idx="51834">2</cx:pt>
          <cx:pt idx="51835">2</cx:pt>
          <cx:pt idx="51836">2</cx:pt>
          <cx:pt idx="51837">2</cx:pt>
          <cx:pt idx="51838">2</cx:pt>
          <cx:pt idx="51839">2</cx:pt>
          <cx:pt idx="51840">2</cx:pt>
          <cx:pt idx="51841">2</cx:pt>
          <cx:pt idx="51842">2</cx:pt>
          <cx:pt idx="51843">2</cx:pt>
          <cx:pt idx="51844">2</cx:pt>
          <cx:pt idx="51845">2</cx:pt>
          <cx:pt idx="51846">2</cx:pt>
          <cx:pt idx="51847">2</cx:pt>
          <cx:pt idx="51848">2</cx:pt>
          <cx:pt idx="51849">2</cx:pt>
          <cx:pt idx="51850">2</cx:pt>
          <cx:pt idx="51851">2</cx:pt>
          <cx:pt idx="51852">2</cx:pt>
          <cx:pt idx="51853">2</cx:pt>
          <cx:pt idx="51854">2</cx:pt>
          <cx:pt idx="51855">2</cx:pt>
          <cx:pt idx="51856">2</cx:pt>
          <cx:pt idx="51857">2</cx:pt>
          <cx:pt idx="51858">2</cx:pt>
          <cx:pt idx="51859">2</cx:pt>
          <cx:pt idx="51860">2</cx:pt>
          <cx:pt idx="51861">2</cx:pt>
          <cx:pt idx="51862">2</cx:pt>
          <cx:pt idx="51863">2</cx:pt>
          <cx:pt idx="51864">2</cx:pt>
          <cx:pt idx="51865">2</cx:pt>
          <cx:pt idx="51866">2</cx:pt>
          <cx:pt idx="51867">2</cx:pt>
          <cx:pt idx="51868">2</cx:pt>
          <cx:pt idx="51869">2</cx:pt>
          <cx:pt idx="51870">2</cx:pt>
          <cx:pt idx="51871">2</cx:pt>
          <cx:pt idx="51872">2</cx:pt>
          <cx:pt idx="51873">2</cx:pt>
          <cx:pt idx="51874">2</cx:pt>
          <cx:pt idx="51875">2</cx:pt>
          <cx:pt idx="51876">2</cx:pt>
          <cx:pt idx="51877">2</cx:pt>
          <cx:pt idx="51878">2</cx:pt>
          <cx:pt idx="51879">2</cx:pt>
          <cx:pt idx="51880">2</cx:pt>
          <cx:pt idx="51881">2</cx:pt>
          <cx:pt idx="51882">2</cx:pt>
          <cx:pt idx="51883">2</cx:pt>
          <cx:pt idx="51884">2</cx:pt>
          <cx:pt idx="51885">2</cx:pt>
          <cx:pt idx="51886">2</cx:pt>
          <cx:pt idx="51887">2</cx:pt>
          <cx:pt idx="51888">2</cx:pt>
          <cx:pt idx="51889">2</cx:pt>
          <cx:pt idx="51890">2</cx:pt>
          <cx:pt idx="51891">2</cx:pt>
          <cx:pt idx="51892">2</cx:pt>
          <cx:pt idx="51893">2</cx:pt>
          <cx:pt idx="51894">2</cx:pt>
          <cx:pt idx="51895">2</cx:pt>
          <cx:pt idx="51896">2</cx:pt>
          <cx:pt idx="51897">2</cx:pt>
          <cx:pt idx="51898">2</cx:pt>
          <cx:pt idx="51899">2</cx:pt>
          <cx:pt idx="51900">2</cx:pt>
          <cx:pt idx="51901">2</cx:pt>
          <cx:pt idx="51902">2</cx:pt>
          <cx:pt idx="51903">2</cx:pt>
          <cx:pt idx="51904">2</cx:pt>
          <cx:pt idx="51905">2</cx:pt>
          <cx:pt idx="51906">2</cx:pt>
          <cx:pt idx="51907">2</cx:pt>
          <cx:pt idx="51908">2</cx:pt>
          <cx:pt idx="51909">2</cx:pt>
          <cx:pt idx="51910">2</cx:pt>
          <cx:pt idx="51911">2</cx:pt>
          <cx:pt idx="51912">2</cx:pt>
          <cx:pt idx="51913">2</cx:pt>
          <cx:pt idx="51914">2</cx:pt>
          <cx:pt idx="51915">2</cx:pt>
          <cx:pt idx="51916">2</cx:pt>
          <cx:pt idx="51917">2</cx:pt>
          <cx:pt idx="51918">2</cx:pt>
          <cx:pt idx="51919">2</cx:pt>
          <cx:pt idx="51920">2</cx:pt>
          <cx:pt idx="51921">2</cx:pt>
          <cx:pt idx="51922">2</cx:pt>
          <cx:pt idx="51923">2</cx:pt>
          <cx:pt idx="51924">2</cx:pt>
          <cx:pt idx="51925">2</cx:pt>
          <cx:pt idx="51926">2</cx:pt>
          <cx:pt idx="51927">2</cx:pt>
          <cx:pt idx="51928">2</cx:pt>
          <cx:pt idx="51929">2</cx:pt>
          <cx:pt idx="51930">2</cx:pt>
          <cx:pt idx="51931">2</cx:pt>
          <cx:pt idx="51932">2</cx:pt>
          <cx:pt idx="51933">2</cx:pt>
          <cx:pt idx="51934">2</cx:pt>
          <cx:pt idx="51935">2</cx:pt>
          <cx:pt idx="51936">2</cx:pt>
          <cx:pt idx="51937">2</cx:pt>
          <cx:pt idx="51938">2</cx:pt>
          <cx:pt idx="51939">2</cx:pt>
          <cx:pt idx="51940">2</cx:pt>
          <cx:pt idx="51941">2</cx:pt>
          <cx:pt idx="51942">2</cx:pt>
          <cx:pt idx="51943">2</cx:pt>
          <cx:pt idx="51944">2</cx:pt>
          <cx:pt idx="51945">2</cx:pt>
          <cx:pt idx="51946">2</cx:pt>
          <cx:pt idx="51947">2</cx:pt>
          <cx:pt idx="51948">2</cx:pt>
          <cx:pt idx="51949">2</cx:pt>
          <cx:pt idx="51950">2</cx:pt>
          <cx:pt idx="51951">2</cx:pt>
          <cx:pt idx="51952">2</cx:pt>
          <cx:pt idx="51953">2</cx:pt>
          <cx:pt idx="51954">2</cx:pt>
          <cx:pt idx="51955">2</cx:pt>
          <cx:pt idx="51956">2</cx:pt>
          <cx:pt idx="51957">2</cx:pt>
          <cx:pt idx="51958">2</cx:pt>
          <cx:pt idx="51959">2</cx:pt>
          <cx:pt idx="51960">2</cx:pt>
          <cx:pt idx="51961">2</cx:pt>
          <cx:pt idx="51962">2</cx:pt>
          <cx:pt idx="51963">2</cx:pt>
          <cx:pt idx="51964">2</cx:pt>
          <cx:pt idx="51965">2</cx:pt>
          <cx:pt idx="51966">2</cx:pt>
          <cx:pt idx="51967">2</cx:pt>
          <cx:pt idx="51968">2</cx:pt>
          <cx:pt idx="51969">2</cx:pt>
          <cx:pt idx="51970">2</cx:pt>
          <cx:pt idx="51971">2</cx:pt>
          <cx:pt idx="51972">2</cx:pt>
          <cx:pt idx="51973">2</cx:pt>
          <cx:pt idx="51974">2</cx:pt>
          <cx:pt idx="51975">2</cx:pt>
          <cx:pt idx="51976">2</cx:pt>
          <cx:pt idx="51977">2</cx:pt>
          <cx:pt idx="51978">2</cx:pt>
          <cx:pt idx="51979">2</cx:pt>
          <cx:pt idx="51980">2</cx:pt>
          <cx:pt idx="51981">2</cx:pt>
          <cx:pt idx="51982">2</cx:pt>
          <cx:pt idx="51983">2</cx:pt>
          <cx:pt idx="51984">2</cx:pt>
          <cx:pt idx="51985">2</cx:pt>
          <cx:pt idx="51986">2</cx:pt>
          <cx:pt idx="51987">2</cx:pt>
          <cx:pt idx="51988">2</cx:pt>
          <cx:pt idx="51989">2</cx:pt>
          <cx:pt idx="51990">2</cx:pt>
          <cx:pt idx="51991">2</cx:pt>
          <cx:pt idx="51992">2</cx:pt>
          <cx:pt idx="51993">2</cx:pt>
          <cx:pt idx="51994">2</cx:pt>
          <cx:pt idx="51995">2</cx:pt>
          <cx:pt idx="51996">2</cx:pt>
          <cx:pt idx="51997">2</cx:pt>
          <cx:pt idx="51998">2</cx:pt>
          <cx:pt idx="51999">2</cx:pt>
          <cx:pt idx="52000">2</cx:pt>
          <cx:pt idx="52001">2</cx:pt>
          <cx:pt idx="52002">2</cx:pt>
          <cx:pt idx="52003">2</cx:pt>
          <cx:pt idx="52004">2</cx:pt>
          <cx:pt idx="52005">2</cx:pt>
          <cx:pt idx="52006">2</cx:pt>
          <cx:pt idx="52007">2</cx:pt>
          <cx:pt idx="52008">2</cx:pt>
          <cx:pt idx="52009">2</cx:pt>
          <cx:pt idx="52010">2</cx:pt>
          <cx:pt idx="52011">2</cx:pt>
          <cx:pt idx="52012">2</cx:pt>
          <cx:pt idx="52013">2</cx:pt>
          <cx:pt idx="52014">2</cx:pt>
          <cx:pt idx="52015">2</cx:pt>
          <cx:pt idx="52016">2</cx:pt>
          <cx:pt idx="52017">2</cx:pt>
          <cx:pt idx="52018">2</cx:pt>
          <cx:pt idx="52019">2</cx:pt>
          <cx:pt idx="52020">2</cx:pt>
          <cx:pt idx="52021">2</cx:pt>
          <cx:pt idx="52022">2</cx:pt>
          <cx:pt idx="52023">2</cx:pt>
          <cx:pt idx="52024">2</cx:pt>
          <cx:pt idx="52025">2</cx:pt>
          <cx:pt idx="52026">2</cx:pt>
          <cx:pt idx="52027">2</cx:pt>
          <cx:pt idx="52028">2</cx:pt>
          <cx:pt idx="52029">2</cx:pt>
          <cx:pt idx="52030">2</cx:pt>
          <cx:pt idx="52031">2</cx:pt>
          <cx:pt idx="52032">2</cx:pt>
          <cx:pt idx="52033">2</cx:pt>
          <cx:pt idx="52034">2</cx:pt>
          <cx:pt idx="52035">2</cx:pt>
          <cx:pt idx="52036">2</cx:pt>
          <cx:pt idx="52037">2</cx:pt>
          <cx:pt idx="52038">2</cx:pt>
          <cx:pt idx="52039">2</cx:pt>
          <cx:pt idx="52040">2</cx:pt>
          <cx:pt idx="52041">2</cx:pt>
          <cx:pt idx="52042">2</cx:pt>
          <cx:pt idx="52043">2</cx:pt>
          <cx:pt idx="52044">2</cx:pt>
          <cx:pt idx="52045">2</cx:pt>
          <cx:pt idx="52046">2</cx:pt>
          <cx:pt idx="52047">2</cx:pt>
          <cx:pt idx="52048">2</cx:pt>
          <cx:pt idx="52049">2</cx:pt>
          <cx:pt idx="52050">2</cx:pt>
          <cx:pt idx="52051">2</cx:pt>
          <cx:pt idx="52052">2</cx:pt>
          <cx:pt idx="52053">2</cx:pt>
          <cx:pt idx="52054">2</cx:pt>
          <cx:pt idx="52055">2</cx:pt>
          <cx:pt idx="52056">2</cx:pt>
          <cx:pt idx="52057">2</cx:pt>
          <cx:pt idx="52058">2</cx:pt>
          <cx:pt idx="52059">2</cx:pt>
          <cx:pt idx="52060">2</cx:pt>
          <cx:pt idx="52061">2</cx:pt>
          <cx:pt idx="52062">2</cx:pt>
          <cx:pt idx="52063">2</cx:pt>
          <cx:pt idx="52064">2</cx:pt>
          <cx:pt idx="52065">2</cx:pt>
          <cx:pt idx="52066">2</cx:pt>
          <cx:pt idx="52067">2</cx:pt>
          <cx:pt idx="52068">2</cx:pt>
          <cx:pt idx="52069">2</cx:pt>
          <cx:pt idx="52070">2</cx:pt>
          <cx:pt idx="52071">2</cx:pt>
          <cx:pt idx="52072">2</cx:pt>
          <cx:pt idx="52073">2</cx:pt>
          <cx:pt idx="52074">2</cx:pt>
          <cx:pt idx="52075">2</cx:pt>
          <cx:pt idx="52076">2</cx:pt>
          <cx:pt idx="52077">2</cx:pt>
          <cx:pt idx="52078">2</cx:pt>
          <cx:pt idx="52079">2</cx:pt>
          <cx:pt idx="52080">2</cx:pt>
          <cx:pt idx="52081">2</cx:pt>
          <cx:pt idx="52082">2</cx:pt>
          <cx:pt idx="52083">2</cx:pt>
          <cx:pt idx="52084">2</cx:pt>
          <cx:pt idx="52085">2</cx:pt>
          <cx:pt idx="52086">2</cx:pt>
          <cx:pt idx="52087">2</cx:pt>
          <cx:pt idx="52088">2</cx:pt>
          <cx:pt idx="52089">2</cx:pt>
          <cx:pt idx="52090">2</cx:pt>
          <cx:pt idx="52091">2</cx:pt>
          <cx:pt idx="52092">2</cx:pt>
          <cx:pt idx="52093">2</cx:pt>
          <cx:pt idx="52094">2</cx:pt>
          <cx:pt idx="52095">2</cx:pt>
          <cx:pt idx="52096">2</cx:pt>
          <cx:pt idx="52097">2</cx:pt>
          <cx:pt idx="52098">2</cx:pt>
          <cx:pt idx="52099">2</cx:pt>
          <cx:pt idx="52100">2</cx:pt>
          <cx:pt idx="52101">2</cx:pt>
          <cx:pt idx="52102">2</cx:pt>
          <cx:pt idx="52103">2</cx:pt>
          <cx:pt idx="52104">2</cx:pt>
          <cx:pt idx="52105">2</cx:pt>
          <cx:pt idx="52106">2</cx:pt>
          <cx:pt idx="52107">2</cx:pt>
          <cx:pt idx="52108">2</cx:pt>
          <cx:pt idx="52109">2</cx:pt>
          <cx:pt idx="52110">2</cx:pt>
          <cx:pt idx="52111">2</cx:pt>
          <cx:pt idx="52112">2</cx:pt>
          <cx:pt idx="52113">2</cx:pt>
          <cx:pt idx="52114">2</cx:pt>
          <cx:pt idx="52115">2</cx:pt>
          <cx:pt idx="52116">2</cx:pt>
          <cx:pt idx="52117">2</cx:pt>
          <cx:pt idx="52118">2</cx:pt>
          <cx:pt idx="52119">2</cx:pt>
          <cx:pt idx="52120">2</cx:pt>
          <cx:pt idx="52121">2</cx:pt>
          <cx:pt idx="52122">2</cx:pt>
          <cx:pt idx="52123">2</cx:pt>
          <cx:pt idx="52124">2</cx:pt>
          <cx:pt idx="52125">2</cx:pt>
          <cx:pt idx="52126">2</cx:pt>
          <cx:pt idx="52127">2</cx:pt>
          <cx:pt idx="52128">2</cx:pt>
          <cx:pt idx="52129">2</cx:pt>
          <cx:pt idx="52130">2</cx:pt>
          <cx:pt idx="52131">2</cx:pt>
          <cx:pt idx="52132">2</cx:pt>
          <cx:pt idx="52133">2</cx:pt>
          <cx:pt idx="52134">2</cx:pt>
          <cx:pt idx="52135">2</cx:pt>
          <cx:pt idx="52136">2</cx:pt>
          <cx:pt idx="52137">2</cx:pt>
          <cx:pt idx="52138">2</cx:pt>
          <cx:pt idx="52139">2</cx:pt>
          <cx:pt idx="52140">2</cx:pt>
          <cx:pt idx="52141">2</cx:pt>
          <cx:pt idx="52142">2</cx:pt>
          <cx:pt idx="52143">2</cx:pt>
          <cx:pt idx="52144">2</cx:pt>
          <cx:pt idx="52145">2</cx:pt>
          <cx:pt idx="52146">2</cx:pt>
          <cx:pt idx="52147">2</cx:pt>
          <cx:pt idx="52148">2</cx:pt>
          <cx:pt idx="52149">2</cx:pt>
          <cx:pt idx="52150">2</cx:pt>
          <cx:pt idx="52151">2</cx:pt>
          <cx:pt idx="52152">2</cx:pt>
          <cx:pt idx="52153">2</cx:pt>
          <cx:pt idx="52154">2</cx:pt>
          <cx:pt idx="52155">2</cx:pt>
          <cx:pt idx="52156">2</cx:pt>
          <cx:pt idx="52157">2</cx:pt>
          <cx:pt idx="52158">2</cx:pt>
          <cx:pt idx="52159">2</cx:pt>
          <cx:pt idx="52160">2</cx:pt>
          <cx:pt idx="52161">2</cx:pt>
          <cx:pt idx="52162">2</cx:pt>
          <cx:pt idx="52163">2</cx:pt>
          <cx:pt idx="52164">2</cx:pt>
          <cx:pt idx="52165">2</cx:pt>
          <cx:pt idx="52166">2</cx:pt>
          <cx:pt idx="52167">2</cx:pt>
          <cx:pt idx="52168">2</cx:pt>
          <cx:pt idx="52169">2</cx:pt>
          <cx:pt idx="52170">2</cx:pt>
          <cx:pt idx="52171">2</cx:pt>
          <cx:pt idx="52172">2</cx:pt>
          <cx:pt idx="52173">2</cx:pt>
          <cx:pt idx="52174">2</cx:pt>
          <cx:pt idx="52175">2</cx:pt>
          <cx:pt idx="52176">2</cx:pt>
          <cx:pt idx="52177">2</cx:pt>
          <cx:pt idx="52178">2</cx:pt>
          <cx:pt idx="52179">2</cx:pt>
          <cx:pt idx="52180">2</cx:pt>
          <cx:pt idx="52181">2</cx:pt>
          <cx:pt idx="52182">2</cx:pt>
          <cx:pt idx="52183">2</cx:pt>
          <cx:pt idx="52184">2</cx:pt>
          <cx:pt idx="52185">2</cx:pt>
          <cx:pt idx="52186">2</cx:pt>
          <cx:pt idx="52187">2</cx:pt>
          <cx:pt idx="52188">2</cx:pt>
          <cx:pt idx="52189">2</cx:pt>
          <cx:pt idx="52190">2</cx:pt>
          <cx:pt idx="52191">2</cx:pt>
          <cx:pt idx="52192">2</cx:pt>
          <cx:pt idx="52193">2</cx:pt>
          <cx:pt idx="52194">2</cx:pt>
          <cx:pt idx="52195">2</cx:pt>
          <cx:pt idx="52196">2</cx:pt>
          <cx:pt idx="52197">2</cx:pt>
          <cx:pt idx="52198">2</cx:pt>
          <cx:pt idx="52199">2</cx:pt>
          <cx:pt idx="52200">2</cx:pt>
          <cx:pt idx="52201">2</cx:pt>
          <cx:pt idx="52202">2</cx:pt>
          <cx:pt idx="52203">2</cx:pt>
          <cx:pt idx="52204">2</cx:pt>
          <cx:pt idx="52205">2</cx:pt>
          <cx:pt idx="52206">2</cx:pt>
          <cx:pt idx="52207">2</cx:pt>
          <cx:pt idx="52208">2</cx:pt>
          <cx:pt idx="52209">2</cx:pt>
          <cx:pt idx="52210">2</cx:pt>
          <cx:pt idx="52211">2</cx:pt>
          <cx:pt idx="52212">2</cx:pt>
          <cx:pt idx="52213">2</cx:pt>
          <cx:pt idx="52214">2</cx:pt>
          <cx:pt idx="52215">2</cx:pt>
          <cx:pt idx="52216">2</cx:pt>
          <cx:pt idx="52217">2</cx:pt>
          <cx:pt idx="52218">2</cx:pt>
          <cx:pt idx="52219">2</cx:pt>
          <cx:pt idx="52220">2</cx:pt>
          <cx:pt idx="52221">2</cx:pt>
          <cx:pt idx="52222">2</cx:pt>
          <cx:pt idx="52223">2</cx:pt>
          <cx:pt idx="52224">2</cx:pt>
          <cx:pt idx="52225">2</cx:pt>
          <cx:pt idx="52226">2</cx:pt>
          <cx:pt idx="52227">2</cx:pt>
          <cx:pt idx="52228">2</cx:pt>
          <cx:pt idx="52229">2</cx:pt>
          <cx:pt idx="52230">2</cx:pt>
          <cx:pt idx="52231">2</cx:pt>
          <cx:pt idx="52232">2</cx:pt>
          <cx:pt idx="52233">2</cx:pt>
          <cx:pt idx="52234">2</cx:pt>
          <cx:pt idx="52235">2</cx:pt>
          <cx:pt idx="52236">2</cx:pt>
          <cx:pt idx="52237">2</cx:pt>
          <cx:pt idx="52238">2</cx:pt>
          <cx:pt idx="52239">2</cx:pt>
          <cx:pt idx="52240">2</cx:pt>
          <cx:pt idx="52241">2</cx:pt>
          <cx:pt idx="52242">2</cx:pt>
          <cx:pt idx="52243">2</cx:pt>
          <cx:pt idx="52244">2</cx:pt>
          <cx:pt idx="52245">2</cx:pt>
          <cx:pt idx="52246">2</cx:pt>
          <cx:pt idx="52247">2</cx:pt>
          <cx:pt idx="52248">2</cx:pt>
          <cx:pt idx="52249">2</cx:pt>
          <cx:pt idx="52250">2</cx:pt>
          <cx:pt idx="52251">2</cx:pt>
          <cx:pt idx="52252">2</cx:pt>
          <cx:pt idx="52253">2</cx:pt>
          <cx:pt idx="52254">2</cx:pt>
          <cx:pt idx="52255">2</cx:pt>
          <cx:pt idx="52256">2</cx:pt>
          <cx:pt idx="52257">2</cx:pt>
          <cx:pt idx="52258">2</cx:pt>
          <cx:pt idx="52259">2</cx:pt>
          <cx:pt idx="52260">2</cx:pt>
          <cx:pt idx="52261">2</cx:pt>
          <cx:pt idx="52262">2</cx:pt>
          <cx:pt idx="52263">2</cx:pt>
          <cx:pt idx="52264">2</cx:pt>
          <cx:pt idx="52265">2</cx:pt>
          <cx:pt idx="52266">2</cx:pt>
          <cx:pt idx="52267">2</cx:pt>
          <cx:pt idx="52268">2</cx:pt>
          <cx:pt idx="52269">2</cx:pt>
          <cx:pt idx="52270">2</cx:pt>
          <cx:pt idx="52271">2</cx:pt>
          <cx:pt idx="52272">2</cx:pt>
          <cx:pt idx="52273">2</cx:pt>
          <cx:pt idx="52274">2</cx:pt>
          <cx:pt idx="52275">2</cx:pt>
          <cx:pt idx="52276">2</cx:pt>
          <cx:pt idx="52277">2</cx:pt>
          <cx:pt idx="52278">2</cx:pt>
          <cx:pt idx="52279">2</cx:pt>
          <cx:pt idx="52280">2</cx:pt>
          <cx:pt idx="52281">2</cx:pt>
          <cx:pt idx="52282">2</cx:pt>
          <cx:pt idx="52283">2</cx:pt>
          <cx:pt idx="52284">2</cx:pt>
          <cx:pt idx="52285">2</cx:pt>
          <cx:pt idx="52286">2</cx:pt>
          <cx:pt idx="52287">2</cx:pt>
          <cx:pt idx="52288">2</cx:pt>
          <cx:pt idx="52289">2</cx:pt>
          <cx:pt idx="52290">2</cx:pt>
          <cx:pt idx="52291">2</cx:pt>
          <cx:pt idx="52292">2</cx:pt>
          <cx:pt idx="52293">2</cx:pt>
          <cx:pt idx="52294">2</cx:pt>
          <cx:pt idx="52295">2</cx:pt>
          <cx:pt idx="52296">2</cx:pt>
          <cx:pt idx="52297">2</cx:pt>
          <cx:pt idx="52298">2</cx:pt>
          <cx:pt idx="52299">2</cx:pt>
          <cx:pt idx="52300">2</cx:pt>
          <cx:pt idx="52301">2</cx:pt>
          <cx:pt idx="52302">2</cx:pt>
          <cx:pt idx="52303">2</cx:pt>
          <cx:pt idx="52304">2</cx:pt>
          <cx:pt idx="52305">2</cx:pt>
          <cx:pt idx="52306">2</cx:pt>
          <cx:pt idx="52307">2</cx:pt>
          <cx:pt idx="52308">2</cx:pt>
          <cx:pt idx="52309">2</cx:pt>
          <cx:pt idx="52310">2</cx:pt>
          <cx:pt idx="52311">2</cx:pt>
          <cx:pt idx="52312">2</cx:pt>
          <cx:pt idx="52313">2</cx:pt>
          <cx:pt idx="52314">2</cx:pt>
          <cx:pt idx="52315">2</cx:pt>
          <cx:pt idx="52316">2</cx:pt>
          <cx:pt idx="52317">2</cx:pt>
          <cx:pt idx="52318">2</cx:pt>
          <cx:pt idx="52319">2</cx:pt>
          <cx:pt idx="52320">2</cx:pt>
          <cx:pt idx="52321">2</cx:pt>
          <cx:pt idx="52322">2</cx:pt>
          <cx:pt idx="52323">2</cx:pt>
          <cx:pt idx="52324">2</cx:pt>
          <cx:pt idx="52325">2</cx:pt>
          <cx:pt idx="52326">2</cx:pt>
          <cx:pt idx="52327">2</cx:pt>
          <cx:pt idx="52328">2</cx:pt>
          <cx:pt idx="52329">2</cx:pt>
          <cx:pt idx="52330">2</cx:pt>
          <cx:pt idx="52331">2</cx:pt>
          <cx:pt idx="52332">2</cx:pt>
          <cx:pt idx="52333">2</cx:pt>
          <cx:pt idx="52334">2</cx:pt>
          <cx:pt idx="52335">2</cx:pt>
          <cx:pt idx="52336">2</cx:pt>
          <cx:pt idx="52337">2</cx:pt>
          <cx:pt idx="52338">2</cx:pt>
          <cx:pt idx="52339">2</cx:pt>
          <cx:pt idx="52340">2</cx:pt>
          <cx:pt idx="52341">2</cx:pt>
          <cx:pt idx="52342">2</cx:pt>
          <cx:pt idx="52343">2</cx:pt>
          <cx:pt idx="52344">2</cx:pt>
          <cx:pt idx="52345">2</cx:pt>
          <cx:pt idx="52346">2</cx:pt>
          <cx:pt idx="52347">2</cx:pt>
          <cx:pt idx="52348">2</cx:pt>
          <cx:pt idx="52349">2</cx:pt>
          <cx:pt idx="52350">2</cx:pt>
          <cx:pt idx="52351">2</cx:pt>
          <cx:pt idx="52352">2</cx:pt>
          <cx:pt idx="52353">2</cx:pt>
          <cx:pt idx="52354">2</cx:pt>
          <cx:pt idx="52355">2</cx:pt>
          <cx:pt idx="52356">2</cx:pt>
          <cx:pt idx="52357">2</cx:pt>
          <cx:pt idx="52358">2</cx:pt>
          <cx:pt idx="52359">2</cx:pt>
          <cx:pt idx="52360">2</cx:pt>
          <cx:pt idx="52361">2</cx:pt>
          <cx:pt idx="52362">2</cx:pt>
          <cx:pt idx="52363">2</cx:pt>
          <cx:pt idx="52364">2</cx:pt>
          <cx:pt idx="52365">2</cx:pt>
          <cx:pt idx="52366">2</cx:pt>
          <cx:pt idx="52367">2</cx:pt>
          <cx:pt idx="52368">2</cx:pt>
          <cx:pt idx="52369">2</cx:pt>
          <cx:pt idx="52370">2</cx:pt>
          <cx:pt idx="52371">2</cx:pt>
          <cx:pt idx="52372">2</cx:pt>
          <cx:pt idx="52373">2</cx:pt>
          <cx:pt idx="52374">2</cx:pt>
          <cx:pt idx="52375">2</cx:pt>
          <cx:pt idx="52376">2</cx:pt>
          <cx:pt idx="52377">2</cx:pt>
          <cx:pt idx="52378">2</cx:pt>
          <cx:pt idx="52379">2</cx:pt>
          <cx:pt idx="52380">2</cx:pt>
          <cx:pt idx="52381">2</cx:pt>
          <cx:pt idx="52382">2</cx:pt>
          <cx:pt idx="52383">2</cx:pt>
          <cx:pt idx="52384">2</cx:pt>
          <cx:pt idx="52385">2</cx:pt>
          <cx:pt idx="52386">2</cx:pt>
          <cx:pt idx="52387">2</cx:pt>
          <cx:pt idx="52388">2</cx:pt>
          <cx:pt idx="52389">2</cx:pt>
          <cx:pt idx="52390">2</cx:pt>
          <cx:pt idx="52391">2</cx:pt>
          <cx:pt idx="52392">2</cx:pt>
          <cx:pt idx="52393">2</cx:pt>
          <cx:pt idx="52394">2</cx:pt>
          <cx:pt idx="52395">2</cx:pt>
          <cx:pt idx="52396">2</cx:pt>
          <cx:pt idx="52397">2</cx:pt>
          <cx:pt idx="52398">2</cx:pt>
          <cx:pt idx="52399">2</cx:pt>
          <cx:pt idx="52400">2</cx:pt>
          <cx:pt idx="52401">2</cx:pt>
          <cx:pt idx="52402">2</cx:pt>
          <cx:pt idx="52403">2</cx:pt>
          <cx:pt idx="52404">2</cx:pt>
          <cx:pt idx="52405">2</cx:pt>
          <cx:pt idx="52406">2</cx:pt>
          <cx:pt idx="52407">2</cx:pt>
          <cx:pt idx="52408">2</cx:pt>
          <cx:pt idx="52409">2</cx:pt>
          <cx:pt idx="52410">2</cx:pt>
          <cx:pt idx="52411">2</cx:pt>
          <cx:pt idx="52412">2</cx:pt>
          <cx:pt idx="52413">2</cx:pt>
          <cx:pt idx="52414">2</cx:pt>
          <cx:pt idx="52415">2</cx:pt>
          <cx:pt idx="52416">2</cx:pt>
          <cx:pt idx="52417">2</cx:pt>
          <cx:pt idx="52418">2</cx:pt>
          <cx:pt idx="52419">2</cx:pt>
          <cx:pt idx="52420">2</cx:pt>
          <cx:pt idx="52421">2</cx:pt>
          <cx:pt idx="52422">2</cx:pt>
          <cx:pt idx="52423">2</cx:pt>
          <cx:pt idx="52424">2</cx:pt>
          <cx:pt idx="52425">2</cx:pt>
          <cx:pt idx="52426">2</cx:pt>
          <cx:pt idx="52427">2</cx:pt>
          <cx:pt idx="52428">2</cx:pt>
          <cx:pt idx="52429">2</cx:pt>
          <cx:pt idx="52430">2</cx:pt>
          <cx:pt idx="52431">2</cx:pt>
          <cx:pt idx="52432">2</cx:pt>
          <cx:pt idx="52433">2</cx:pt>
          <cx:pt idx="52434">2</cx:pt>
          <cx:pt idx="52435">2</cx:pt>
          <cx:pt idx="52436">2</cx:pt>
          <cx:pt idx="52437">2</cx:pt>
          <cx:pt idx="52438">2</cx:pt>
          <cx:pt idx="52439">2</cx:pt>
          <cx:pt idx="52440">2</cx:pt>
          <cx:pt idx="52441">2</cx:pt>
          <cx:pt idx="52442">2</cx:pt>
          <cx:pt idx="52443">2</cx:pt>
          <cx:pt idx="52444">2</cx:pt>
          <cx:pt idx="52445">2</cx:pt>
          <cx:pt idx="52446">2</cx:pt>
          <cx:pt idx="52447">2</cx:pt>
          <cx:pt idx="52448">2</cx:pt>
          <cx:pt idx="52449">2</cx:pt>
          <cx:pt idx="52450">2</cx:pt>
          <cx:pt idx="52451">2</cx:pt>
          <cx:pt idx="52452">2</cx:pt>
          <cx:pt idx="52453">2</cx:pt>
          <cx:pt idx="52454">2</cx:pt>
          <cx:pt idx="52455">2</cx:pt>
          <cx:pt idx="52456">2</cx:pt>
          <cx:pt idx="52457">2</cx:pt>
          <cx:pt idx="52458">2</cx:pt>
          <cx:pt idx="52459">2</cx:pt>
          <cx:pt idx="52460">2</cx:pt>
          <cx:pt idx="52461">2</cx:pt>
          <cx:pt idx="52462">2</cx:pt>
          <cx:pt idx="52463">2</cx:pt>
          <cx:pt idx="52464">2</cx:pt>
          <cx:pt idx="52465">2</cx:pt>
          <cx:pt idx="52466">2</cx:pt>
          <cx:pt idx="52467">2</cx:pt>
          <cx:pt idx="52468">2</cx:pt>
          <cx:pt idx="52469">2</cx:pt>
          <cx:pt idx="52470">2</cx:pt>
          <cx:pt idx="52471">2</cx:pt>
          <cx:pt idx="52472">2</cx:pt>
          <cx:pt idx="52473">2</cx:pt>
          <cx:pt idx="52474">2</cx:pt>
          <cx:pt idx="52475">2</cx:pt>
          <cx:pt idx="52476">2</cx:pt>
          <cx:pt idx="52477">2</cx:pt>
          <cx:pt idx="52478">2</cx:pt>
          <cx:pt idx="52479">2</cx:pt>
          <cx:pt idx="52480">2</cx:pt>
          <cx:pt idx="52481">2</cx:pt>
          <cx:pt idx="52482">2</cx:pt>
          <cx:pt idx="52483">2</cx:pt>
          <cx:pt idx="52484">2</cx:pt>
          <cx:pt idx="52485">2</cx:pt>
          <cx:pt idx="52486">2</cx:pt>
          <cx:pt idx="52487">2</cx:pt>
          <cx:pt idx="52488">2</cx:pt>
          <cx:pt idx="52489">2</cx:pt>
          <cx:pt idx="52490">2</cx:pt>
          <cx:pt idx="52491">2</cx:pt>
          <cx:pt idx="52492">2</cx:pt>
          <cx:pt idx="52493">2</cx:pt>
          <cx:pt idx="52494">2</cx:pt>
          <cx:pt idx="52495">2</cx:pt>
          <cx:pt idx="52496">2</cx:pt>
          <cx:pt idx="52497">2</cx:pt>
          <cx:pt idx="52498">2</cx:pt>
          <cx:pt idx="52499">2</cx:pt>
          <cx:pt idx="52500">2</cx:pt>
          <cx:pt idx="52501">2</cx:pt>
          <cx:pt idx="52502">2</cx:pt>
          <cx:pt idx="52503">2</cx:pt>
          <cx:pt idx="52504">2</cx:pt>
          <cx:pt idx="52505">2</cx:pt>
          <cx:pt idx="52506">2</cx:pt>
          <cx:pt idx="52507">2</cx:pt>
          <cx:pt idx="52508">2</cx:pt>
          <cx:pt idx="52509">2</cx:pt>
          <cx:pt idx="52510">2</cx:pt>
          <cx:pt idx="52511">2</cx:pt>
          <cx:pt idx="52512">2</cx:pt>
          <cx:pt idx="52513">2</cx:pt>
          <cx:pt idx="52514">2</cx:pt>
          <cx:pt idx="52515">2</cx:pt>
          <cx:pt idx="52516">2</cx:pt>
          <cx:pt idx="52517">2</cx:pt>
          <cx:pt idx="52518">2</cx:pt>
          <cx:pt idx="52519">2</cx:pt>
          <cx:pt idx="52520">2</cx:pt>
          <cx:pt idx="52521">2</cx:pt>
          <cx:pt idx="52522">2</cx:pt>
          <cx:pt idx="52523">2</cx:pt>
          <cx:pt idx="52524">2</cx:pt>
          <cx:pt idx="52525">2</cx:pt>
          <cx:pt idx="52526">2</cx:pt>
          <cx:pt idx="52527">2</cx:pt>
          <cx:pt idx="52528">2</cx:pt>
          <cx:pt idx="52529">2</cx:pt>
          <cx:pt idx="52530">2</cx:pt>
          <cx:pt idx="52531">2</cx:pt>
          <cx:pt idx="52532">2</cx:pt>
          <cx:pt idx="52533">2</cx:pt>
          <cx:pt idx="52534">2</cx:pt>
          <cx:pt idx="52535">2</cx:pt>
          <cx:pt idx="52536">2</cx:pt>
          <cx:pt idx="52537">2</cx:pt>
          <cx:pt idx="52538">2</cx:pt>
          <cx:pt idx="52539">2</cx:pt>
          <cx:pt idx="52540">2</cx:pt>
          <cx:pt idx="52541">2</cx:pt>
          <cx:pt idx="52542">2</cx:pt>
          <cx:pt idx="52543">2</cx:pt>
          <cx:pt idx="52544">2</cx:pt>
          <cx:pt idx="52545">2</cx:pt>
          <cx:pt idx="52546">2</cx:pt>
          <cx:pt idx="52547">2</cx:pt>
          <cx:pt idx="52548">2</cx:pt>
          <cx:pt idx="52549">2</cx:pt>
          <cx:pt idx="52550">2</cx:pt>
          <cx:pt idx="52551">2</cx:pt>
          <cx:pt idx="52552">2</cx:pt>
          <cx:pt idx="52553">2</cx:pt>
          <cx:pt idx="52554">2</cx:pt>
          <cx:pt idx="52555">2</cx:pt>
          <cx:pt idx="52556">2</cx:pt>
          <cx:pt idx="52557">2</cx:pt>
          <cx:pt idx="52558">2</cx:pt>
          <cx:pt idx="52559">2</cx:pt>
          <cx:pt idx="52560">2</cx:pt>
          <cx:pt idx="52561">2</cx:pt>
          <cx:pt idx="52562">2</cx:pt>
          <cx:pt idx="52563">2</cx:pt>
          <cx:pt idx="52564">2</cx:pt>
          <cx:pt idx="52565">2</cx:pt>
          <cx:pt idx="52566">2</cx:pt>
          <cx:pt idx="52567">2</cx:pt>
          <cx:pt idx="52568">2</cx:pt>
          <cx:pt idx="52569">2</cx:pt>
          <cx:pt idx="52570">2</cx:pt>
          <cx:pt idx="52571">2</cx:pt>
          <cx:pt idx="52572">2</cx:pt>
          <cx:pt idx="52573">2</cx:pt>
          <cx:pt idx="52574">2</cx:pt>
          <cx:pt idx="52575">2</cx:pt>
          <cx:pt idx="52576">2</cx:pt>
          <cx:pt idx="52577">2</cx:pt>
          <cx:pt idx="52578">2</cx:pt>
          <cx:pt idx="52579">2</cx:pt>
          <cx:pt idx="52580">2</cx:pt>
          <cx:pt idx="52581">2</cx:pt>
          <cx:pt idx="52582">2</cx:pt>
          <cx:pt idx="52583">2</cx:pt>
          <cx:pt idx="52584">2</cx:pt>
          <cx:pt idx="52585">2</cx:pt>
          <cx:pt idx="52586">2</cx:pt>
          <cx:pt idx="52587">2</cx:pt>
          <cx:pt idx="52588">2</cx:pt>
          <cx:pt idx="52589">2</cx:pt>
          <cx:pt idx="52590">2</cx:pt>
          <cx:pt idx="52591">2</cx:pt>
          <cx:pt idx="52592">2</cx:pt>
          <cx:pt idx="52593">2</cx:pt>
          <cx:pt idx="52594">2</cx:pt>
          <cx:pt idx="52595">2</cx:pt>
          <cx:pt idx="52596">2</cx:pt>
          <cx:pt idx="52597">2</cx:pt>
          <cx:pt idx="52598">2</cx:pt>
          <cx:pt idx="52599">2</cx:pt>
          <cx:pt idx="52600">2</cx:pt>
          <cx:pt idx="52601">2</cx:pt>
          <cx:pt idx="52602">2</cx:pt>
          <cx:pt idx="52603">2</cx:pt>
          <cx:pt idx="52604">2</cx:pt>
          <cx:pt idx="52605">2</cx:pt>
          <cx:pt idx="52606">2</cx:pt>
          <cx:pt idx="52607">2</cx:pt>
          <cx:pt idx="52608">2</cx:pt>
          <cx:pt idx="52609">2</cx:pt>
          <cx:pt idx="52610">2</cx:pt>
          <cx:pt idx="52611">2</cx:pt>
          <cx:pt idx="52612">2</cx:pt>
          <cx:pt idx="52613">2</cx:pt>
          <cx:pt idx="52614">2</cx:pt>
          <cx:pt idx="52615">2</cx:pt>
          <cx:pt idx="52616">2</cx:pt>
          <cx:pt idx="52617">2</cx:pt>
          <cx:pt idx="52618">2</cx:pt>
          <cx:pt idx="52619">2</cx:pt>
          <cx:pt idx="52620">2</cx:pt>
          <cx:pt idx="52621">2</cx:pt>
          <cx:pt idx="52622">2</cx:pt>
          <cx:pt idx="52623">2</cx:pt>
          <cx:pt idx="52624">2</cx:pt>
          <cx:pt idx="52625">2</cx:pt>
          <cx:pt idx="52626">2</cx:pt>
          <cx:pt idx="52627">2</cx:pt>
          <cx:pt idx="52628">2</cx:pt>
          <cx:pt idx="52629">2</cx:pt>
          <cx:pt idx="52630">2</cx:pt>
          <cx:pt idx="52631">2</cx:pt>
          <cx:pt idx="52632">2</cx:pt>
          <cx:pt idx="52633">2</cx:pt>
          <cx:pt idx="52634">2</cx:pt>
          <cx:pt idx="52635">2</cx:pt>
          <cx:pt idx="52636">2</cx:pt>
          <cx:pt idx="52637">2</cx:pt>
          <cx:pt idx="52638">2</cx:pt>
          <cx:pt idx="52639">2</cx:pt>
          <cx:pt idx="52640">2</cx:pt>
          <cx:pt idx="52641">2</cx:pt>
          <cx:pt idx="52642">2</cx:pt>
          <cx:pt idx="52643">2</cx:pt>
          <cx:pt idx="52644">2</cx:pt>
          <cx:pt idx="52645">2</cx:pt>
          <cx:pt idx="52646">2</cx:pt>
          <cx:pt idx="52647">2</cx:pt>
          <cx:pt idx="52648">2</cx:pt>
          <cx:pt idx="52649">2</cx:pt>
          <cx:pt idx="52650">2</cx:pt>
          <cx:pt idx="52651">2</cx:pt>
          <cx:pt idx="52652">2</cx:pt>
          <cx:pt idx="52653">2</cx:pt>
          <cx:pt idx="52654">2</cx:pt>
          <cx:pt idx="52655">2</cx:pt>
          <cx:pt idx="52656">2</cx:pt>
          <cx:pt idx="52657">2</cx:pt>
          <cx:pt idx="52658">2</cx:pt>
          <cx:pt idx="52659">2</cx:pt>
          <cx:pt idx="52660">2</cx:pt>
          <cx:pt idx="52661">2</cx:pt>
          <cx:pt idx="52662">2</cx:pt>
          <cx:pt idx="52663">2</cx:pt>
          <cx:pt idx="52664">2</cx:pt>
          <cx:pt idx="52665">2</cx:pt>
          <cx:pt idx="52666">2</cx:pt>
          <cx:pt idx="52667">2</cx:pt>
          <cx:pt idx="52668">2</cx:pt>
          <cx:pt idx="52669">2</cx:pt>
          <cx:pt idx="52670">2</cx:pt>
          <cx:pt idx="52671">2</cx:pt>
          <cx:pt idx="52672">2</cx:pt>
          <cx:pt idx="52673">2</cx:pt>
          <cx:pt idx="52674">2</cx:pt>
          <cx:pt idx="52675">2</cx:pt>
          <cx:pt idx="52676">2</cx:pt>
          <cx:pt idx="52677">2</cx:pt>
          <cx:pt idx="52678">2</cx:pt>
          <cx:pt idx="52679">2</cx:pt>
          <cx:pt idx="52680">2</cx:pt>
          <cx:pt idx="52681">2</cx:pt>
          <cx:pt idx="52682">2</cx:pt>
          <cx:pt idx="52683">2</cx:pt>
          <cx:pt idx="52684">2</cx:pt>
          <cx:pt idx="52685">2</cx:pt>
          <cx:pt idx="52686">2</cx:pt>
          <cx:pt idx="52687">2</cx:pt>
          <cx:pt idx="52688">2</cx:pt>
          <cx:pt idx="52689">2</cx:pt>
          <cx:pt idx="52690">2</cx:pt>
          <cx:pt idx="52691">2</cx:pt>
          <cx:pt idx="52692">2</cx:pt>
          <cx:pt idx="52693">2</cx:pt>
          <cx:pt idx="52694">2</cx:pt>
          <cx:pt idx="52695">2</cx:pt>
          <cx:pt idx="52696">2</cx:pt>
          <cx:pt idx="52697">2</cx:pt>
          <cx:pt idx="52698">2</cx:pt>
          <cx:pt idx="52699">2</cx:pt>
          <cx:pt idx="52700">2</cx:pt>
          <cx:pt idx="52701">2</cx:pt>
          <cx:pt idx="52702">2</cx:pt>
          <cx:pt idx="52703">2</cx:pt>
          <cx:pt idx="52704">2</cx:pt>
          <cx:pt idx="52705">2</cx:pt>
          <cx:pt idx="52706">2</cx:pt>
          <cx:pt idx="52707">2</cx:pt>
          <cx:pt idx="52708">2</cx:pt>
          <cx:pt idx="52709">2</cx:pt>
          <cx:pt idx="52710">2</cx:pt>
          <cx:pt idx="52711">2</cx:pt>
          <cx:pt idx="52712">2</cx:pt>
          <cx:pt idx="52713">2</cx:pt>
          <cx:pt idx="52714">2</cx:pt>
          <cx:pt idx="52715">2</cx:pt>
          <cx:pt idx="52716">2</cx:pt>
          <cx:pt idx="52717">2</cx:pt>
          <cx:pt idx="52718">2</cx:pt>
          <cx:pt idx="52719">2</cx:pt>
          <cx:pt idx="52720">2</cx:pt>
          <cx:pt idx="52721">2</cx:pt>
          <cx:pt idx="52722">2</cx:pt>
          <cx:pt idx="52723">2</cx:pt>
          <cx:pt idx="52724">2</cx:pt>
          <cx:pt idx="52725">2</cx:pt>
          <cx:pt idx="52726">2</cx:pt>
          <cx:pt idx="52727">2</cx:pt>
          <cx:pt idx="52728">2</cx:pt>
          <cx:pt idx="52729">2</cx:pt>
          <cx:pt idx="52730">2</cx:pt>
          <cx:pt idx="52731">2</cx:pt>
          <cx:pt idx="52732">2</cx:pt>
          <cx:pt idx="52733">2</cx:pt>
          <cx:pt idx="52734">2</cx:pt>
          <cx:pt idx="52735">2</cx:pt>
          <cx:pt idx="52736">2</cx:pt>
          <cx:pt idx="52737">2</cx:pt>
          <cx:pt idx="52738">2</cx:pt>
          <cx:pt idx="52739">2</cx:pt>
          <cx:pt idx="52740">2</cx:pt>
          <cx:pt idx="52741">2</cx:pt>
          <cx:pt idx="52742">2</cx:pt>
          <cx:pt idx="52743">2</cx:pt>
          <cx:pt idx="52744">2</cx:pt>
          <cx:pt idx="52745">2</cx:pt>
          <cx:pt idx="52746">2</cx:pt>
          <cx:pt idx="52747">2</cx:pt>
          <cx:pt idx="52748">2</cx:pt>
          <cx:pt idx="52749">2</cx:pt>
          <cx:pt idx="52750">2</cx:pt>
          <cx:pt idx="52751">2</cx:pt>
          <cx:pt idx="52752">2</cx:pt>
          <cx:pt idx="52753">2</cx:pt>
          <cx:pt idx="52754">2</cx:pt>
          <cx:pt idx="52755">2</cx:pt>
          <cx:pt idx="52756">2</cx:pt>
          <cx:pt idx="52757">2</cx:pt>
          <cx:pt idx="52758">2</cx:pt>
          <cx:pt idx="52759">2</cx:pt>
          <cx:pt idx="52760">2</cx:pt>
          <cx:pt idx="52761">2</cx:pt>
          <cx:pt idx="52762">2</cx:pt>
          <cx:pt idx="52763">2</cx:pt>
          <cx:pt idx="52764">2</cx:pt>
          <cx:pt idx="52765">2</cx:pt>
          <cx:pt idx="52766">2</cx:pt>
          <cx:pt idx="52767">2</cx:pt>
          <cx:pt idx="52768">2</cx:pt>
          <cx:pt idx="52769">2</cx:pt>
          <cx:pt idx="52770">2</cx:pt>
          <cx:pt idx="52771">2</cx:pt>
          <cx:pt idx="52772">2</cx:pt>
          <cx:pt idx="52773">2</cx:pt>
          <cx:pt idx="52774">2</cx:pt>
          <cx:pt idx="52775">2</cx:pt>
          <cx:pt idx="52776">2</cx:pt>
          <cx:pt idx="52777">2</cx:pt>
          <cx:pt idx="52778">2</cx:pt>
          <cx:pt idx="52779">2</cx:pt>
          <cx:pt idx="52780">2</cx:pt>
          <cx:pt idx="52781">2</cx:pt>
          <cx:pt idx="52782">2</cx:pt>
          <cx:pt idx="52783">2</cx:pt>
          <cx:pt idx="52784">2</cx:pt>
          <cx:pt idx="52785">2</cx:pt>
          <cx:pt idx="52786">2</cx:pt>
          <cx:pt idx="52787">2</cx:pt>
          <cx:pt idx="52788">2</cx:pt>
          <cx:pt idx="52789">2</cx:pt>
          <cx:pt idx="52790">2</cx:pt>
          <cx:pt idx="52791">2</cx:pt>
          <cx:pt idx="52792">2</cx:pt>
          <cx:pt idx="52793">2</cx:pt>
          <cx:pt idx="52794">2</cx:pt>
          <cx:pt idx="52795">2</cx:pt>
          <cx:pt idx="52796">2</cx:pt>
          <cx:pt idx="52797">2</cx:pt>
          <cx:pt idx="52798">2</cx:pt>
          <cx:pt idx="52799">2</cx:pt>
          <cx:pt idx="52800">2</cx:pt>
          <cx:pt idx="52801">2</cx:pt>
          <cx:pt idx="52802">2</cx:pt>
          <cx:pt idx="52803">2</cx:pt>
          <cx:pt idx="52804">2</cx:pt>
          <cx:pt idx="52805">2</cx:pt>
          <cx:pt idx="52806">2</cx:pt>
          <cx:pt idx="52807">2</cx:pt>
          <cx:pt idx="52808">2</cx:pt>
          <cx:pt idx="52809">2</cx:pt>
          <cx:pt idx="52810">2</cx:pt>
          <cx:pt idx="52811">2</cx:pt>
          <cx:pt idx="52812">2</cx:pt>
          <cx:pt idx="52813">2</cx:pt>
          <cx:pt idx="52814">2</cx:pt>
          <cx:pt idx="52815">2</cx:pt>
          <cx:pt idx="52816">2</cx:pt>
          <cx:pt idx="52817">2</cx:pt>
          <cx:pt idx="52818">2</cx:pt>
          <cx:pt idx="52819">2</cx:pt>
          <cx:pt idx="52820">2</cx:pt>
          <cx:pt idx="52821">2</cx:pt>
          <cx:pt idx="52822">2</cx:pt>
          <cx:pt idx="52823">2</cx:pt>
          <cx:pt idx="52824">2</cx:pt>
          <cx:pt idx="52825">2</cx:pt>
          <cx:pt idx="52826">2</cx:pt>
          <cx:pt idx="52827">2</cx:pt>
          <cx:pt idx="52828">2</cx:pt>
          <cx:pt idx="52829">2</cx:pt>
          <cx:pt idx="52830">2</cx:pt>
          <cx:pt idx="52831">2</cx:pt>
          <cx:pt idx="52832">2</cx:pt>
          <cx:pt idx="52833">2</cx:pt>
          <cx:pt idx="52834">2</cx:pt>
          <cx:pt idx="52835">2</cx:pt>
          <cx:pt idx="52836">2</cx:pt>
          <cx:pt idx="52837">2</cx:pt>
          <cx:pt idx="52838">2</cx:pt>
          <cx:pt idx="52839">2</cx:pt>
          <cx:pt idx="52840">2</cx:pt>
          <cx:pt idx="52841">2</cx:pt>
          <cx:pt idx="52842">2</cx:pt>
          <cx:pt idx="52843">2</cx:pt>
          <cx:pt idx="52844">2</cx:pt>
          <cx:pt idx="52845">2</cx:pt>
          <cx:pt idx="52846">2</cx:pt>
          <cx:pt idx="52847">2</cx:pt>
          <cx:pt idx="52848">2</cx:pt>
          <cx:pt idx="52849">2</cx:pt>
          <cx:pt idx="52850">2</cx:pt>
          <cx:pt idx="52851">2</cx:pt>
          <cx:pt idx="52852">2</cx:pt>
          <cx:pt idx="52853">2</cx:pt>
          <cx:pt idx="52854">2</cx:pt>
          <cx:pt idx="52855">2</cx:pt>
          <cx:pt idx="52856">2</cx:pt>
          <cx:pt idx="52857">2</cx:pt>
          <cx:pt idx="52858">2</cx:pt>
          <cx:pt idx="52859">2</cx:pt>
          <cx:pt idx="52860">2</cx:pt>
          <cx:pt idx="52861">2</cx:pt>
          <cx:pt idx="52862">2</cx:pt>
          <cx:pt idx="52863">2</cx:pt>
          <cx:pt idx="52864">2</cx:pt>
          <cx:pt idx="52865">2</cx:pt>
          <cx:pt idx="52866">2</cx:pt>
          <cx:pt idx="52867">2</cx:pt>
          <cx:pt idx="52868">2</cx:pt>
          <cx:pt idx="52869">2</cx:pt>
          <cx:pt idx="52870">2</cx:pt>
          <cx:pt idx="52871">2</cx:pt>
          <cx:pt idx="52872">2</cx:pt>
          <cx:pt idx="52873">2</cx:pt>
          <cx:pt idx="52874">2</cx:pt>
          <cx:pt idx="52875">2</cx:pt>
          <cx:pt idx="52876">2</cx:pt>
          <cx:pt idx="52877">2</cx:pt>
          <cx:pt idx="52878">2</cx:pt>
          <cx:pt idx="52879">2</cx:pt>
          <cx:pt idx="52880">2</cx:pt>
          <cx:pt idx="52881">2</cx:pt>
          <cx:pt idx="52882">2</cx:pt>
          <cx:pt idx="52883">2</cx:pt>
          <cx:pt idx="52884">2</cx:pt>
          <cx:pt idx="52885">2</cx:pt>
          <cx:pt idx="52886">2</cx:pt>
          <cx:pt idx="52887">2</cx:pt>
          <cx:pt idx="52888">2</cx:pt>
          <cx:pt idx="52889">2</cx:pt>
          <cx:pt idx="52890">2</cx:pt>
          <cx:pt idx="52891">2</cx:pt>
          <cx:pt idx="52892">2</cx:pt>
          <cx:pt idx="52893">2</cx:pt>
          <cx:pt idx="52894">2</cx:pt>
          <cx:pt idx="52895">2</cx:pt>
          <cx:pt idx="52896">2</cx:pt>
          <cx:pt idx="52897">2</cx:pt>
          <cx:pt idx="52898">2</cx:pt>
          <cx:pt idx="52899">2</cx:pt>
          <cx:pt idx="52900">2</cx:pt>
          <cx:pt idx="52901">2</cx:pt>
          <cx:pt idx="52902">2</cx:pt>
          <cx:pt idx="52903">2</cx:pt>
          <cx:pt idx="52904">2</cx:pt>
          <cx:pt idx="52905">2</cx:pt>
          <cx:pt idx="52906">2</cx:pt>
          <cx:pt idx="52907">2</cx:pt>
          <cx:pt idx="52908">2</cx:pt>
          <cx:pt idx="52909">2</cx:pt>
          <cx:pt idx="52910">2</cx:pt>
          <cx:pt idx="52911">2</cx:pt>
          <cx:pt idx="52912">2</cx:pt>
          <cx:pt idx="52913">2</cx:pt>
          <cx:pt idx="52914">2</cx:pt>
          <cx:pt idx="52915">2</cx:pt>
          <cx:pt idx="52916">2</cx:pt>
          <cx:pt idx="52917">2</cx:pt>
          <cx:pt idx="52918">2</cx:pt>
          <cx:pt idx="52919">2</cx:pt>
          <cx:pt idx="52920">2</cx:pt>
          <cx:pt idx="52921">2</cx:pt>
          <cx:pt idx="52922">2</cx:pt>
          <cx:pt idx="52923">2</cx:pt>
          <cx:pt idx="52924">2</cx:pt>
          <cx:pt idx="52925">2</cx:pt>
          <cx:pt idx="52926">2</cx:pt>
          <cx:pt idx="52927">2</cx:pt>
          <cx:pt idx="52928">2</cx:pt>
          <cx:pt idx="52929">2</cx:pt>
          <cx:pt idx="52930">2</cx:pt>
          <cx:pt idx="52931">2</cx:pt>
          <cx:pt idx="52932">2</cx:pt>
          <cx:pt idx="52933">2</cx:pt>
          <cx:pt idx="52934">2</cx:pt>
          <cx:pt idx="52935">2</cx:pt>
          <cx:pt idx="52936">2</cx:pt>
          <cx:pt idx="52937">2</cx:pt>
          <cx:pt idx="52938">2</cx:pt>
          <cx:pt idx="52939">2</cx:pt>
          <cx:pt idx="52940">2</cx:pt>
          <cx:pt idx="52941">2</cx:pt>
          <cx:pt idx="52942">2</cx:pt>
          <cx:pt idx="52943">2</cx:pt>
          <cx:pt idx="52944">2</cx:pt>
          <cx:pt idx="52945">2</cx:pt>
          <cx:pt idx="52946">2</cx:pt>
          <cx:pt idx="52947">2</cx:pt>
          <cx:pt idx="52948">2</cx:pt>
          <cx:pt idx="52949">2</cx:pt>
          <cx:pt idx="52950">2</cx:pt>
          <cx:pt idx="52951">2</cx:pt>
          <cx:pt idx="52952">2</cx:pt>
          <cx:pt idx="52953">2</cx:pt>
          <cx:pt idx="52954">2</cx:pt>
          <cx:pt idx="52955">2</cx:pt>
          <cx:pt idx="52956">2</cx:pt>
          <cx:pt idx="52957">2</cx:pt>
          <cx:pt idx="52958">2</cx:pt>
          <cx:pt idx="52959">2</cx:pt>
          <cx:pt idx="52960">2</cx:pt>
          <cx:pt idx="52961">2</cx:pt>
          <cx:pt idx="52962">2</cx:pt>
          <cx:pt idx="52963">2</cx:pt>
          <cx:pt idx="52964">2</cx:pt>
          <cx:pt idx="52965">2</cx:pt>
          <cx:pt idx="52966">2</cx:pt>
          <cx:pt idx="52967">2</cx:pt>
          <cx:pt idx="52968">2</cx:pt>
          <cx:pt idx="52969">2</cx:pt>
          <cx:pt idx="52970">2</cx:pt>
          <cx:pt idx="52971">2</cx:pt>
          <cx:pt idx="52972">2</cx:pt>
          <cx:pt idx="52973">2</cx:pt>
          <cx:pt idx="52974">2</cx:pt>
          <cx:pt idx="52975">2</cx:pt>
          <cx:pt idx="52976">2</cx:pt>
          <cx:pt idx="52977">2</cx:pt>
          <cx:pt idx="52978">2</cx:pt>
          <cx:pt idx="52979">2</cx:pt>
          <cx:pt idx="52980">2</cx:pt>
          <cx:pt idx="52981">2</cx:pt>
          <cx:pt idx="52982">2</cx:pt>
          <cx:pt idx="52983">2</cx:pt>
          <cx:pt idx="52984">2</cx:pt>
          <cx:pt idx="52985">2</cx:pt>
          <cx:pt idx="52986">2</cx:pt>
          <cx:pt idx="52987">2</cx:pt>
          <cx:pt idx="52988">2</cx:pt>
          <cx:pt idx="52989">2</cx:pt>
          <cx:pt idx="52990">2</cx:pt>
          <cx:pt idx="52991">2</cx:pt>
          <cx:pt idx="52992">2</cx:pt>
          <cx:pt idx="52993">2</cx:pt>
          <cx:pt idx="52994">2</cx:pt>
          <cx:pt idx="52995">2</cx:pt>
          <cx:pt idx="52996">2</cx:pt>
          <cx:pt idx="52997">2</cx:pt>
          <cx:pt idx="52998">2</cx:pt>
          <cx:pt idx="52999">2</cx:pt>
          <cx:pt idx="53000">2</cx:pt>
          <cx:pt idx="53001">2</cx:pt>
          <cx:pt idx="53002">2</cx:pt>
          <cx:pt idx="53003">2</cx:pt>
          <cx:pt idx="53004">2</cx:pt>
          <cx:pt idx="53005">2</cx:pt>
          <cx:pt idx="53006">2</cx:pt>
          <cx:pt idx="53007">2</cx:pt>
          <cx:pt idx="53008">2</cx:pt>
          <cx:pt idx="53009">2</cx:pt>
          <cx:pt idx="53010">2</cx:pt>
          <cx:pt idx="53011">2</cx:pt>
          <cx:pt idx="53012">2</cx:pt>
          <cx:pt idx="53013">2</cx:pt>
          <cx:pt idx="53014">2</cx:pt>
          <cx:pt idx="53015">2</cx:pt>
          <cx:pt idx="53016">2</cx:pt>
          <cx:pt idx="53017">2</cx:pt>
          <cx:pt idx="53018">2</cx:pt>
          <cx:pt idx="53019">2</cx:pt>
          <cx:pt idx="53020">2</cx:pt>
          <cx:pt idx="53021">2</cx:pt>
          <cx:pt idx="53022">2</cx:pt>
          <cx:pt idx="53023">2</cx:pt>
          <cx:pt idx="53024">2</cx:pt>
          <cx:pt idx="53025">2</cx:pt>
          <cx:pt idx="53026">2</cx:pt>
          <cx:pt idx="53027">2</cx:pt>
          <cx:pt idx="53028">2</cx:pt>
          <cx:pt idx="53029">2</cx:pt>
          <cx:pt idx="53030">2</cx:pt>
          <cx:pt idx="53031">2</cx:pt>
          <cx:pt idx="53032">2</cx:pt>
          <cx:pt idx="53033">2</cx:pt>
          <cx:pt idx="53034">2</cx:pt>
          <cx:pt idx="53035">2</cx:pt>
          <cx:pt idx="53036">2</cx:pt>
          <cx:pt idx="53037">2</cx:pt>
          <cx:pt idx="53038">2</cx:pt>
          <cx:pt idx="53039">2</cx:pt>
          <cx:pt idx="53040">2</cx:pt>
          <cx:pt idx="53041">2</cx:pt>
          <cx:pt idx="53042">2</cx:pt>
          <cx:pt idx="53043">2</cx:pt>
          <cx:pt idx="53044">2</cx:pt>
          <cx:pt idx="53045">2</cx:pt>
          <cx:pt idx="53046">2</cx:pt>
          <cx:pt idx="53047">2</cx:pt>
          <cx:pt idx="53048">2</cx:pt>
          <cx:pt idx="53049">2</cx:pt>
          <cx:pt idx="53050">2</cx:pt>
          <cx:pt idx="53051">2</cx:pt>
          <cx:pt idx="53052">2</cx:pt>
          <cx:pt idx="53053">2</cx:pt>
          <cx:pt idx="53054">2</cx:pt>
          <cx:pt idx="53055">2</cx:pt>
          <cx:pt idx="53056">2</cx:pt>
          <cx:pt idx="53057">2</cx:pt>
          <cx:pt idx="53058">2</cx:pt>
          <cx:pt idx="53059">2</cx:pt>
          <cx:pt idx="53060">2</cx:pt>
          <cx:pt idx="53061">2</cx:pt>
          <cx:pt idx="53062">2</cx:pt>
          <cx:pt idx="53063">2</cx:pt>
          <cx:pt idx="53064">2</cx:pt>
          <cx:pt idx="53065">2</cx:pt>
          <cx:pt idx="53066">2</cx:pt>
          <cx:pt idx="53067">2</cx:pt>
          <cx:pt idx="53068">2</cx:pt>
          <cx:pt idx="53069">2</cx:pt>
          <cx:pt idx="53070">2</cx:pt>
          <cx:pt idx="53071">2</cx:pt>
          <cx:pt idx="53072">2</cx:pt>
          <cx:pt idx="53073">2</cx:pt>
          <cx:pt idx="53074">2</cx:pt>
          <cx:pt idx="53075">2</cx:pt>
          <cx:pt idx="53076">2</cx:pt>
          <cx:pt idx="53077">2</cx:pt>
          <cx:pt idx="53078">2</cx:pt>
          <cx:pt idx="53079">2</cx:pt>
          <cx:pt idx="53080">2</cx:pt>
          <cx:pt idx="53081">2</cx:pt>
          <cx:pt idx="53082">2</cx:pt>
          <cx:pt idx="53083">2</cx:pt>
          <cx:pt idx="53084">2</cx:pt>
          <cx:pt idx="53085">2</cx:pt>
          <cx:pt idx="53086">2</cx:pt>
          <cx:pt idx="53087">2</cx:pt>
          <cx:pt idx="53088">2</cx:pt>
          <cx:pt idx="53089">2</cx:pt>
          <cx:pt idx="53090">2</cx:pt>
          <cx:pt idx="53091">2</cx:pt>
          <cx:pt idx="53092">2</cx:pt>
          <cx:pt idx="53093">2</cx:pt>
          <cx:pt idx="53094">2</cx:pt>
          <cx:pt idx="53095">2</cx:pt>
          <cx:pt idx="53096">2</cx:pt>
          <cx:pt idx="53097">2</cx:pt>
          <cx:pt idx="53098">2</cx:pt>
          <cx:pt idx="53099">2</cx:pt>
          <cx:pt idx="53100">2</cx:pt>
          <cx:pt idx="53101">2</cx:pt>
          <cx:pt idx="53102">2</cx:pt>
          <cx:pt idx="53103">2</cx:pt>
          <cx:pt idx="53104">2</cx:pt>
          <cx:pt idx="53105">2</cx:pt>
          <cx:pt idx="53106">2</cx:pt>
          <cx:pt idx="53107">2</cx:pt>
          <cx:pt idx="53108">2</cx:pt>
          <cx:pt idx="53109">2</cx:pt>
          <cx:pt idx="53110">2</cx:pt>
          <cx:pt idx="53111">2</cx:pt>
          <cx:pt idx="53112">2</cx:pt>
          <cx:pt idx="53113">2</cx:pt>
          <cx:pt idx="53114">2</cx:pt>
          <cx:pt idx="53115">2</cx:pt>
          <cx:pt idx="53116">2</cx:pt>
          <cx:pt idx="53117">2</cx:pt>
          <cx:pt idx="53118">2</cx:pt>
          <cx:pt idx="53119">2</cx:pt>
          <cx:pt idx="53120">2</cx:pt>
          <cx:pt idx="53121">2</cx:pt>
          <cx:pt idx="53122">2</cx:pt>
          <cx:pt idx="53123">2</cx:pt>
          <cx:pt idx="53124">2</cx:pt>
          <cx:pt idx="53125">2</cx:pt>
          <cx:pt idx="53126">2</cx:pt>
          <cx:pt idx="53127">2</cx:pt>
          <cx:pt idx="53128">2</cx:pt>
          <cx:pt idx="53129">2</cx:pt>
          <cx:pt idx="53130">2</cx:pt>
          <cx:pt idx="53131">2</cx:pt>
          <cx:pt idx="53132">2</cx:pt>
          <cx:pt idx="53133">2</cx:pt>
          <cx:pt idx="53134">2</cx:pt>
          <cx:pt idx="53135">2</cx:pt>
          <cx:pt idx="53136">2</cx:pt>
          <cx:pt idx="53137">2</cx:pt>
          <cx:pt idx="53138">2</cx:pt>
          <cx:pt idx="53139">2</cx:pt>
          <cx:pt idx="53140">2</cx:pt>
          <cx:pt idx="53141">2</cx:pt>
          <cx:pt idx="53142">2</cx:pt>
          <cx:pt idx="53143">2</cx:pt>
          <cx:pt idx="53144">2</cx:pt>
          <cx:pt idx="53145">2</cx:pt>
          <cx:pt idx="53146">2</cx:pt>
          <cx:pt idx="53147">2</cx:pt>
          <cx:pt idx="53148">2</cx:pt>
          <cx:pt idx="53149">2</cx:pt>
          <cx:pt idx="53150">2</cx:pt>
          <cx:pt idx="53151">2</cx:pt>
          <cx:pt idx="53152">2</cx:pt>
          <cx:pt idx="53153">2</cx:pt>
          <cx:pt idx="53154">2</cx:pt>
          <cx:pt idx="53155">2</cx:pt>
          <cx:pt idx="53156">2</cx:pt>
          <cx:pt idx="53157">2</cx:pt>
          <cx:pt idx="53158">2</cx:pt>
          <cx:pt idx="53159">2</cx:pt>
          <cx:pt idx="53160">2</cx:pt>
          <cx:pt idx="53161">2</cx:pt>
          <cx:pt idx="53162">2</cx:pt>
          <cx:pt idx="53163">2</cx:pt>
          <cx:pt idx="53164">2</cx:pt>
          <cx:pt idx="53165">2</cx:pt>
          <cx:pt idx="53166">2</cx:pt>
          <cx:pt idx="53167">2</cx:pt>
          <cx:pt idx="53168">2</cx:pt>
          <cx:pt idx="53169">2</cx:pt>
          <cx:pt idx="53170">2</cx:pt>
          <cx:pt idx="53171">2</cx:pt>
          <cx:pt idx="53172">2</cx:pt>
          <cx:pt idx="53173">2</cx:pt>
          <cx:pt idx="53174">2</cx:pt>
          <cx:pt idx="53175">2</cx:pt>
          <cx:pt idx="53176">2</cx:pt>
          <cx:pt idx="53177">2</cx:pt>
          <cx:pt idx="53178">2</cx:pt>
          <cx:pt idx="53179">2</cx:pt>
          <cx:pt idx="53180">2</cx:pt>
          <cx:pt idx="53181">2</cx:pt>
          <cx:pt idx="53182">2</cx:pt>
          <cx:pt idx="53183">2</cx:pt>
          <cx:pt idx="53184">2</cx:pt>
          <cx:pt idx="53185">2</cx:pt>
          <cx:pt idx="53186">2</cx:pt>
          <cx:pt idx="53187">2</cx:pt>
          <cx:pt idx="53188">2</cx:pt>
          <cx:pt idx="53189">2</cx:pt>
          <cx:pt idx="53190">2</cx:pt>
          <cx:pt idx="53191">2</cx:pt>
          <cx:pt idx="53192">2</cx:pt>
          <cx:pt idx="53193">2</cx:pt>
          <cx:pt idx="53194">2</cx:pt>
          <cx:pt idx="53195">2</cx:pt>
          <cx:pt idx="53196">2</cx:pt>
          <cx:pt idx="53197">2</cx:pt>
          <cx:pt idx="53198">2</cx:pt>
          <cx:pt idx="53199">2</cx:pt>
          <cx:pt idx="53200">2</cx:pt>
          <cx:pt idx="53201">2</cx:pt>
          <cx:pt idx="53202">2</cx:pt>
          <cx:pt idx="53203">2</cx:pt>
          <cx:pt idx="53204">2</cx:pt>
          <cx:pt idx="53205">2</cx:pt>
          <cx:pt idx="53206">2</cx:pt>
          <cx:pt idx="53207">2</cx:pt>
          <cx:pt idx="53208">2</cx:pt>
          <cx:pt idx="53209">2</cx:pt>
          <cx:pt idx="53210">2</cx:pt>
          <cx:pt idx="53211">2</cx:pt>
          <cx:pt idx="53212">2</cx:pt>
          <cx:pt idx="53213">2</cx:pt>
          <cx:pt idx="53214">2</cx:pt>
          <cx:pt idx="53215">2</cx:pt>
          <cx:pt idx="53216">2</cx:pt>
          <cx:pt idx="53217">2</cx:pt>
          <cx:pt idx="53218">2</cx:pt>
          <cx:pt idx="53219">2</cx:pt>
          <cx:pt idx="53220">2</cx:pt>
          <cx:pt idx="53221">2</cx:pt>
          <cx:pt idx="53222">2</cx:pt>
          <cx:pt idx="53223">2</cx:pt>
          <cx:pt idx="53224">2</cx:pt>
          <cx:pt idx="53225">2</cx:pt>
          <cx:pt idx="53226">2</cx:pt>
          <cx:pt idx="53227">2</cx:pt>
          <cx:pt idx="53228">2</cx:pt>
          <cx:pt idx="53229">2</cx:pt>
          <cx:pt idx="53230">2</cx:pt>
          <cx:pt idx="53231">2</cx:pt>
          <cx:pt idx="53232">2</cx:pt>
          <cx:pt idx="53233">2</cx:pt>
          <cx:pt idx="53234">2</cx:pt>
          <cx:pt idx="53235">2</cx:pt>
          <cx:pt idx="53236">2</cx:pt>
          <cx:pt idx="53237">2</cx:pt>
          <cx:pt idx="53238">2</cx:pt>
          <cx:pt idx="53239">2</cx:pt>
          <cx:pt idx="53240">2</cx:pt>
          <cx:pt idx="53241">2</cx:pt>
          <cx:pt idx="53242">2</cx:pt>
          <cx:pt idx="53243">2</cx:pt>
          <cx:pt idx="53244">2</cx:pt>
          <cx:pt idx="53245">2</cx:pt>
          <cx:pt idx="53246">2</cx:pt>
          <cx:pt idx="53247">2</cx:pt>
          <cx:pt idx="53248">2</cx:pt>
          <cx:pt idx="53249">2</cx:pt>
          <cx:pt idx="53250">2</cx:pt>
          <cx:pt idx="53251">2</cx:pt>
          <cx:pt idx="53252">2</cx:pt>
          <cx:pt idx="53253">2</cx:pt>
          <cx:pt idx="53254">2</cx:pt>
          <cx:pt idx="53255">2</cx:pt>
          <cx:pt idx="53256">2</cx:pt>
          <cx:pt idx="53257">2</cx:pt>
          <cx:pt idx="53258">2</cx:pt>
          <cx:pt idx="53259">2</cx:pt>
          <cx:pt idx="53260">2</cx:pt>
          <cx:pt idx="53261">2</cx:pt>
          <cx:pt idx="53262">2</cx:pt>
          <cx:pt idx="53263">2</cx:pt>
          <cx:pt idx="53264">2</cx:pt>
          <cx:pt idx="53265">2</cx:pt>
          <cx:pt idx="53266">2</cx:pt>
          <cx:pt idx="53267">2</cx:pt>
          <cx:pt idx="53268">2</cx:pt>
          <cx:pt idx="53269">2</cx:pt>
          <cx:pt idx="53270">2</cx:pt>
          <cx:pt idx="53271">2</cx:pt>
          <cx:pt idx="53272">2</cx:pt>
          <cx:pt idx="53273">2</cx:pt>
          <cx:pt idx="53274">2</cx:pt>
          <cx:pt idx="53275">2</cx:pt>
          <cx:pt idx="53276">2</cx:pt>
          <cx:pt idx="53277">2</cx:pt>
          <cx:pt idx="53278">2</cx:pt>
          <cx:pt idx="53279">2</cx:pt>
          <cx:pt idx="53280">2</cx:pt>
          <cx:pt idx="53281">2</cx:pt>
          <cx:pt idx="53282">2</cx:pt>
          <cx:pt idx="53283">2</cx:pt>
          <cx:pt idx="53284">2</cx:pt>
          <cx:pt idx="53285">2</cx:pt>
          <cx:pt idx="53286">2</cx:pt>
          <cx:pt idx="53287">2</cx:pt>
          <cx:pt idx="53288">2</cx:pt>
          <cx:pt idx="53289">2</cx:pt>
          <cx:pt idx="53290">2</cx:pt>
          <cx:pt idx="53291">2</cx:pt>
          <cx:pt idx="53292">2</cx:pt>
          <cx:pt idx="53293">2</cx:pt>
          <cx:pt idx="53294">2</cx:pt>
          <cx:pt idx="53295">2</cx:pt>
          <cx:pt idx="53296">2</cx:pt>
          <cx:pt idx="53297">2</cx:pt>
          <cx:pt idx="53298">2</cx:pt>
          <cx:pt idx="53299">2</cx:pt>
          <cx:pt idx="53300">2</cx:pt>
          <cx:pt idx="53301">2</cx:pt>
          <cx:pt idx="53302">2</cx:pt>
          <cx:pt idx="53303">2</cx:pt>
          <cx:pt idx="53304">2</cx:pt>
          <cx:pt idx="53305">2</cx:pt>
          <cx:pt idx="53306">2</cx:pt>
          <cx:pt idx="53307">2</cx:pt>
          <cx:pt idx="53308">2</cx:pt>
          <cx:pt idx="53309">2</cx:pt>
          <cx:pt idx="53310">2</cx:pt>
          <cx:pt idx="53311">2</cx:pt>
          <cx:pt idx="53312">2</cx:pt>
          <cx:pt idx="53313">2</cx:pt>
          <cx:pt idx="53314">2</cx:pt>
          <cx:pt idx="53315">2</cx:pt>
          <cx:pt idx="53316">2</cx:pt>
          <cx:pt idx="53317">2</cx:pt>
          <cx:pt idx="53318">2</cx:pt>
          <cx:pt idx="53319">2</cx:pt>
          <cx:pt idx="53320">2</cx:pt>
          <cx:pt idx="53321">2</cx:pt>
          <cx:pt idx="53322">2</cx:pt>
          <cx:pt idx="53323">2</cx:pt>
          <cx:pt idx="53324">2</cx:pt>
          <cx:pt idx="53325">2</cx:pt>
          <cx:pt idx="53326">2</cx:pt>
          <cx:pt idx="53327">2</cx:pt>
          <cx:pt idx="53328">2</cx:pt>
          <cx:pt idx="53329">2</cx:pt>
          <cx:pt idx="53330">2</cx:pt>
          <cx:pt idx="53331">2</cx:pt>
          <cx:pt idx="53332">2</cx:pt>
          <cx:pt idx="53333">2</cx:pt>
          <cx:pt idx="53334">2</cx:pt>
          <cx:pt idx="53335">2</cx:pt>
          <cx:pt idx="53336">2</cx:pt>
          <cx:pt idx="53337">2</cx:pt>
          <cx:pt idx="53338">2</cx:pt>
          <cx:pt idx="53339">2</cx:pt>
          <cx:pt idx="53340">2</cx:pt>
          <cx:pt idx="53341">2</cx:pt>
          <cx:pt idx="53342">2</cx:pt>
          <cx:pt idx="53343">2</cx:pt>
          <cx:pt idx="53344">2</cx:pt>
          <cx:pt idx="53345">2</cx:pt>
          <cx:pt idx="53346">2</cx:pt>
          <cx:pt idx="53347">2</cx:pt>
          <cx:pt idx="53348">2</cx:pt>
          <cx:pt idx="53349">2</cx:pt>
          <cx:pt idx="53350">2</cx:pt>
          <cx:pt idx="53351">2</cx:pt>
          <cx:pt idx="53352">2</cx:pt>
          <cx:pt idx="53353">2</cx:pt>
          <cx:pt idx="53354">2</cx:pt>
          <cx:pt idx="53355">2</cx:pt>
          <cx:pt idx="53356">2</cx:pt>
          <cx:pt idx="53357">2</cx:pt>
          <cx:pt idx="53358">2</cx:pt>
          <cx:pt idx="53359">2</cx:pt>
          <cx:pt idx="53360">2</cx:pt>
          <cx:pt idx="53361">2</cx:pt>
          <cx:pt idx="53362">2</cx:pt>
          <cx:pt idx="53363">2</cx:pt>
          <cx:pt idx="53364">2</cx:pt>
          <cx:pt idx="53365">2</cx:pt>
          <cx:pt idx="53366">2</cx:pt>
          <cx:pt idx="53367">2</cx:pt>
          <cx:pt idx="53368">2</cx:pt>
          <cx:pt idx="53369">2</cx:pt>
          <cx:pt idx="53370">2</cx:pt>
          <cx:pt idx="53371">2</cx:pt>
          <cx:pt idx="53372">2</cx:pt>
          <cx:pt idx="53373">2</cx:pt>
          <cx:pt idx="53374">2</cx:pt>
          <cx:pt idx="53375">2</cx:pt>
          <cx:pt idx="53376">2</cx:pt>
          <cx:pt idx="53377">2</cx:pt>
          <cx:pt idx="53378">2</cx:pt>
          <cx:pt idx="53379">2</cx:pt>
          <cx:pt idx="53380">2</cx:pt>
          <cx:pt idx="53381">2</cx:pt>
          <cx:pt idx="53382">2</cx:pt>
          <cx:pt idx="53383">2</cx:pt>
          <cx:pt idx="53384">2</cx:pt>
          <cx:pt idx="53385">2</cx:pt>
          <cx:pt idx="53386">2</cx:pt>
          <cx:pt idx="53387">2</cx:pt>
          <cx:pt idx="53388">2</cx:pt>
          <cx:pt idx="53389">2</cx:pt>
          <cx:pt idx="53390">2</cx:pt>
          <cx:pt idx="53391">2</cx:pt>
          <cx:pt idx="53392">2</cx:pt>
          <cx:pt idx="53393">2</cx:pt>
          <cx:pt idx="53394">2</cx:pt>
          <cx:pt idx="53395">2</cx:pt>
          <cx:pt idx="53396">2</cx:pt>
          <cx:pt idx="53397">2</cx:pt>
          <cx:pt idx="53398">2</cx:pt>
          <cx:pt idx="53399">2</cx:pt>
          <cx:pt idx="53400">2</cx:pt>
          <cx:pt idx="53401">2</cx:pt>
          <cx:pt idx="53402">2</cx:pt>
          <cx:pt idx="53403">2</cx:pt>
          <cx:pt idx="53404">2</cx:pt>
          <cx:pt idx="53405">2</cx:pt>
          <cx:pt idx="53406">2</cx:pt>
          <cx:pt idx="53407">2</cx:pt>
          <cx:pt idx="53408">2</cx:pt>
          <cx:pt idx="53409">2</cx:pt>
          <cx:pt idx="53410">2</cx:pt>
          <cx:pt idx="53411">2</cx:pt>
          <cx:pt idx="53412">2</cx:pt>
          <cx:pt idx="53413">2</cx:pt>
          <cx:pt idx="53414">2</cx:pt>
          <cx:pt idx="53415">2</cx:pt>
          <cx:pt idx="53416">2</cx:pt>
          <cx:pt idx="53417">2</cx:pt>
          <cx:pt idx="53418">2</cx:pt>
          <cx:pt idx="53419">2</cx:pt>
          <cx:pt idx="53420">2</cx:pt>
          <cx:pt idx="53421">2</cx:pt>
          <cx:pt idx="53422">2</cx:pt>
          <cx:pt idx="53423">2</cx:pt>
          <cx:pt idx="53424">2</cx:pt>
          <cx:pt idx="53425">2</cx:pt>
          <cx:pt idx="53426">2</cx:pt>
          <cx:pt idx="53427">2</cx:pt>
          <cx:pt idx="53428">2</cx:pt>
          <cx:pt idx="53429">2</cx:pt>
          <cx:pt idx="53430">2</cx:pt>
          <cx:pt idx="53431">2</cx:pt>
          <cx:pt idx="53432">2</cx:pt>
          <cx:pt idx="53433">2</cx:pt>
          <cx:pt idx="53434">2</cx:pt>
          <cx:pt idx="53435">2</cx:pt>
          <cx:pt idx="53436">2</cx:pt>
          <cx:pt idx="53437">2</cx:pt>
          <cx:pt idx="53438">2</cx:pt>
          <cx:pt idx="53439">2</cx:pt>
          <cx:pt idx="53440">2</cx:pt>
          <cx:pt idx="53441">2</cx:pt>
          <cx:pt idx="53442">2</cx:pt>
          <cx:pt idx="53443">2</cx:pt>
          <cx:pt idx="53444">2</cx:pt>
          <cx:pt idx="53445">2</cx:pt>
          <cx:pt idx="53446">2</cx:pt>
          <cx:pt idx="53447">2</cx:pt>
          <cx:pt idx="53448">2</cx:pt>
          <cx:pt idx="53449">2</cx:pt>
          <cx:pt idx="53450">2</cx:pt>
          <cx:pt idx="53451">2</cx:pt>
          <cx:pt idx="53452">2</cx:pt>
          <cx:pt idx="53453">2</cx:pt>
          <cx:pt idx="53454">2</cx:pt>
          <cx:pt idx="53455">2</cx:pt>
          <cx:pt idx="53456">2</cx:pt>
          <cx:pt idx="53457">2</cx:pt>
          <cx:pt idx="53458">2</cx:pt>
          <cx:pt idx="53459">2</cx:pt>
          <cx:pt idx="53460">2</cx:pt>
          <cx:pt idx="53461">2</cx:pt>
          <cx:pt idx="53462">2</cx:pt>
          <cx:pt idx="53463">2</cx:pt>
          <cx:pt idx="53464">2</cx:pt>
          <cx:pt idx="53465">2</cx:pt>
          <cx:pt idx="53466">2</cx:pt>
          <cx:pt idx="53467">2</cx:pt>
          <cx:pt idx="53468">2</cx:pt>
          <cx:pt idx="53469">2</cx:pt>
          <cx:pt idx="53470">2</cx:pt>
          <cx:pt idx="53471">2</cx:pt>
          <cx:pt idx="53472">2</cx:pt>
          <cx:pt idx="53473">2</cx:pt>
          <cx:pt idx="53474">2</cx:pt>
          <cx:pt idx="53475">2</cx:pt>
          <cx:pt idx="53476">2</cx:pt>
          <cx:pt idx="53477">2</cx:pt>
          <cx:pt idx="53478">2</cx:pt>
          <cx:pt idx="53479">2</cx:pt>
          <cx:pt idx="53480">2</cx:pt>
          <cx:pt idx="53481">2</cx:pt>
          <cx:pt idx="53482">2</cx:pt>
          <cx:pt idx="53483">2</cx:pt>
          <cx:pt idx="53484">2</cx:pt>
          <cx:pt idx="53485">2</cx:pt>
          <cx:pt idx="53486">2</cx:pt>
          <cx:pt idx="53487">2</cx:pt>
          <cx:pt idx="53488">2</cx:pt>
          <cx:pt idx="53489">2</cx:pt>
          <cx:pt idx="53490">2</cx:pt>
          <cx:pt idx="53491">2</cx:pt>
          <cx:pt idx="53492">2</cx:pt>
          <cx:pt idx="53493">2</cx:pt>
          <cx:pt idx="53494">2</cx:pt>
          <cx:pt idx="53495">2</cx:pt>
          <cx:pt idx="53496">2</cx:pt>
          <cx:pt idx="53497">2</cx:pt>
          <cx:pt idx="53498">2</cx:pt>
          <cx:pt idx="53499">2</cx:pt>
          <cx:pt idx="53500">2</cx:pt>
          <cx:pt idx="53501">2</cx:pt>
          <cx:pt idx="53502">2</cx:pt>
          <cx:pt idx="53503">2</cx:pt>
          <cx:pt idx="53504">2</cx:pt>
          <cx:pt idx="53505">2</cx:pt>
          <cx:pt idx="53506">2</cx:pt>
          <cx:pt idx="53507">2</cx:pt>
          <cx:pt idx="53508">2</cx:pt>
          <cx:pt idx="53509">2</cx:pt>
          <cx:pt idx="53510">2</cx:pt>
          <cx:pt idx="53511">2</cx:pt>
          <cx:pt idx="53512">2</cx:pt>
          <cx:pt idx="53513">2</cx:pt>
          <cx:pt idx="53514">2</cx:pt>
          <cx:pt idx="53515">2</cx:pt>
          <cx:pt idx="53516">2</cx:pt>
          <cx:pt idx="53517">2</cx:pt>
          <cx:pt idx="53518">2</cx:pt>
          <cx:pt idx="53519">2</cx:pt>
          <cx:pt idx="53520">2</cx:pt>
          <cx:pt idx="53521">2</cx:pt>
          <cx:pt idx="53522">2</cx:pt>
          <cx:pt idx="53523">2</cx:pt>
          <cx:pt idx="53524">2</cx:pt>
          <cx:pt idx="53525">2</cx:pt>
          <cx:pt idx="53526">2</cx:pt>
          <cx:pt idx="53527">2</cx:pt>
          <cx:pt idx="53528">2</cx:pt>
          <cx:pt idx="53529">2</cx:pt>
          <cx:pt idx="53530">2</cx:pt>
          <cx:pt idx="53531">2</cx:pt>
          <cx:pt idx="53532">2</cx:pt>
          <cx:pt idx="53533">2</cx:pt>
          <cx:pt idx="53534">2</cx:pt>
          <cx:pt idx="53535">2</cx:pt>
          <cx:pt idx="53536">2</cx:pt>
          <cx:pt idx="53537">2</cx:pt>
          <cx:pt idx="53538">2</cx:pt>
          <cx:pt idx="53539">2</cx:pt>
          <cx:pt idx="53540">2</cx:pt>
          <cx:pt idx="53541">2</cx:pt>
          <cx:pt idx="53542">2</cx:pt>
          <cx:pt idx="53543">2</cx:pt>
          <cx:pt idx="53544">2</cx:pt>
          <cx:pt idx="53545">2</cx:pt>
          <cx:pt idx="53546">2</cx:pt>
          <cx:pt idx="53547">2</cx:pt>
          <cx:pt idx="53548">2</cx:pt>
          <cx:pt idx="53549">2</cx:pt>
          <cx:pt idx="53550">2</cx:pt>
          <cx:pt idx="53551">2</cx:pt>
          <cx:pt idx="53552">2</cx:pt>
          <cx:pt idx="53553">2</cx:pt>
          <cx:pt idx="53554">2</cx:pt>
          <cx:pt idx="53555">2</cx:pt>
          <cx:pt idx="53556">2</cx:pt>
          <cx:pt idx="53557">2</cx:pt>
          <cx:pt idx="53558">2</cx:pt>
          <cx:pt idx="53559">2</cx:pt>
          <cx:pt idx="53560">2</cx:pt>
          <cx:pt idx="53561">2</cx:pt>
          <cx:pt idx="53562">2</cx:pt>
          <cx:pt idx="53563">2</cx:pt>
          <cx:pt idx="53564">2</cx:pt>
          <cx:pt idx="53565">2</cx:pt>
          <cx:pt idx="53566">2</cx:pt>
          <cx:pt idx="53567">2</cx:pt>
          <cx:pt idx="53568">2</cx:pt>
          <cx:pt idx="53569">2</cx:pt>
          <cx:pt idx="53570">2</cx:pt>
          <cx:pt idx="53571">2</cx:pt>
          <cx:pt idx="53572">2</cx:pt>
          <cx:pt idx="53573">2</cx:pt>
          <cx:pt idx="53574">2</cx:pt>
          <cx:pt idx="53575">2</cx:pt>
          <cx:pt idx="53576">2</cx:pt>
          <cx:pt idx="53577">2</cx:pt>
          <cx:pt idx="53578">2</cx:pt>
          <cx:pt idx="53579">2</cx:pt>
          <cx:pt idx="53580">2</cx:pt>
          <cx:pt idx="53581">2</cx:pt>
          <cx:pt idx="53582">2</cx:pt>
          <cx:pt idx="53583">2</cx:pt>
          <cx:pt idx="53584">2</cx:pt>
          <cx:pt idx="53585">2</cx:pt>
          <cx:pt idx="53586">2</cx:pt>
          <cx:pt idx="53587">2</cx:pt>
          <cx:pt idx="53588">2</cx:pt>
          <cx:pt idx="53589">2</cx:pt>
          <cx:pt idx="53590">2</cx:pt>
          <cx:pt idx="53591">2</cx:pt>
          <cx:pt idx="53592">2</cx:pt>
          <cx:pt idx="53593">2</cx:pt>
          <cx:pt idx="53594">2</cx:pt>
          <cx:pt idx="53595">2</cx:pt>
          <cx:pt idx="53596">2</cx:pt>
          <cx:pt idx="53597">2</cx:pt>
          <cx:pt idx="53598">2</cx:pt>
          <cx:pt idx="53599">2</cx:pt>
          <cx:pt idx="53600">2</cx:pt>
          <cx:pt idx="53601">2</cx:pt>
          <cx:pt idx="53602">2</cx:pt>
          <cx:pt idx="53603">2</cx:pt>
          <cx:pt idx="53604">2</cx:pt>
          <cx:pt idx="53605">2</cx:pt>
          <cx:pt idx="53606">2</cx:pt>
          <cx:pt idx="53607">2</cx:pt>
          <cx:pt idx="53608">2</cx:pt>
          <cx:pt idx="53609">2</cx:pt>
          <cx:pt idx="53610">2</cx:pt>
          <cx:pt idx="53611">2</cx:pt>
          <cx:pt idx="53612">2</cx:pt>
          <cx:pt idx="53613">2</cx:pt>
          <cx:pt idx="53614">2</cx:pt>
          <cx:pt idx="53615">2</cx:pt>
          <cx:pt idx="53616">2</cx:pt>
          <cx:pt idx="53617">2</cx:pt>
          <cx:pt idx="53618">2</cx:pt>
          <cx:pt idx="53619">2</cx:pt>
          <cx:pt idx="53620">2</cx:pt>
          <cx:pt idx="53621">2</cx:pt>
          <cx:pt idx="53622">2</cx:pt>
          <cx:pt idx="53623">2</cx:pt>
          <cx:pt idx="53624">2</cx:pt>
          <cx:pt idx="53625">2</cx:pt>
          <cx:pt idx="53626">2</cx:pt>
          <cx:pt idx="53627">2</cx:pt>
          <cx:pt idx="53628">2</cx:pt>
          <cx:pt idx="53629">2</cx:pt>
          <cx:pt idx="53630">2</cx:pt>
          <cx:pt idx="53631">2</cx:pt>
          <cx:pt idx="53632">2</cx:pt>
          <cx:pt idx="53633">2</cx:pt>
          <cx:pt idx="53634">2</cx:pt>
          <cx:pt idx="53635">2</cx:pt>
          <cx:pt idx="53636">2</cx:pt>
          <cx:pt idx="53637">2</cx:pt>
          <cx:pt idx="53638">2</cx:pt>
          <cx:pt idx="53639">2</cx:pt>
          <cx:pt idx="53640">2</cx:pt>
          <cx:pt idx="53641">2</cx:pt>
          <cx:pt idx="53642">2</cx:pt>
          <cx:pt idx="53643">2</cx:pt>
          <cx:pt idx="53644">2</cx:pt>
          <cx:pt idx="53645">2</cx:pt>
          <cx:pt idx="53646">2</cx:pt>
          <cx:pt idx="53647">2</cx:pt>
          <cx:pt idx="53648">2</cx:pt>
          <cx:pt idx="53649">2</cx:pt>
          <cx:pt idx="53650">2</cx:pt>
          <cx:pt idx="53651">2</cx:pt>
          <cx:pt idx="53652">2</cx:pt>
          <cx:pt idx="53653">2</cx:pt>
          <cx:pt idx="53654">2</cx:pt>
          <cx:pt idx="53655">2</cx:pt>
          <cx:pt idx="53656">2</cx:pt>
          <cx:pt idx="53657">2</cx:pt>
          <cx:pt idx="53658">2</cx:pt>
          <cx:pt idx="53659">2</cx:pt>
          <cx:pt idx="53660">2</cx:pt>
          <cx:pt idx="53661">2</cx:pt>
          <cx:pt idx="53662">2</cx:pt>
          <cx:pt idx="53663">2</cx:pt>
          <cx:pt idx="53664">2</cx:pt>
          <cx:pt idx="53665">2</cx:pt>
          <cx:pt idx="53666">2</cx:pt>
          <cx:pt idx="53667">2</cx:pt>
          <cx:pt idx="53668">2</cx:pt>
          <cx:pt idx="53669">2</cx:pt>
          <cx:pt idx="53670">2</cx:pt>
          <cx:pt idx="53671">2</cx:pt>
          <cx:pt idx="53672">2</cx:pt>
          <cx:pt idx="53673">2</cx:pt>
          <cx:pt idx="53674">2</cx:pt>
          <cx:pt idx="53675">2</cx:pt>
          <cx:pt idx="53676">2</cx:pt>
          <cx:pt idx="53677">2</cx:pt>
          <cx:pt idx="53678">2</cx:pt>
          <cx:pt idx="53679">2</cx:pt>
          <cx:pt idx="53680">2</cx:pt>
          <cx:pt idx="53681">2</cx:pt>
          <cx:pt idx="53682">2</cx:pt>
          <cx:pt idx="53683">2</cx:pt>
          <cx:pt idx="53684">2</cx:pt>
          <cx:pt idx="53685">2</cx:pt>
          <cx:pt idx="53686">2</cx:pt>
          <cx:pt idx="53687">2</cx:pt>
          <cx:pt idx="53688">2</cx:pt>
          <cx:pt idx="53689">2</cx:pt>
          <cx:pt idx="53690">2</cx:pt>
          <cx:pt idx="53691">2</cx:pt>
          <cx:pt idx="53692">2</cx:pt>
          <cx:pt idx="53693">2</cx:pt>
          <cx:pt idx="53694">2</cx:pt>
          <cx:pt idx="53695">2</cx:pt>
          <cx:pt idx="53696">2</cx:pt>
          <cx:pt idx="53697">2</cx:pt>
          <cx:pt idx="53698">2</cx:pt>
          <cx:pt idx="53699">2</cx:pt>
          <cx:pt idx="53700">2</cx:pt>
          <cx:pt idx="53701">2</cx:pt>
          <cx:pt idx="53702">2</cx:pt>
          <cx:pt idx="53703">2</cx:pt>
          <cx:pt idx="53704">2</cx:pt>
          <cx:pt idx="53705">2</cx:pt>
          <cx:pt idx="53706">2</cx:pt>
          <cx:pt idx="53707">2</cx:pt>
          <cx:pt idx="53708">2</cx:pt>
          <cx:pt idx="53709">2</cx:pt>
          <cx:pt idx="53710">2</cx:pt>
          <cx:pt idx="53711">2</cx:pt>
          <cx:pt idx="53712">2</cx:pt>
          <cx:pt idx="53713">2</cx:pt>
          <cx:pt idx="53714">2</cx:pt>
          <cx:pt idx="53715">2</cx:pt>
          <cx:pt idx="53716">2</cx:pt>
          <cx:pt idx="53717">2</cx:pt>
          <cx:pt idx="53718">2</cx:pt>
          <cx:pt idx="53719">2</cx:pt>
          <cx:pt idx="53720">2</cx:pt>
          <cx:pt idx="53721">2</cx:pt>
          <cx:pt idx="53722">2</cx:pt>
          <cx:pt idx="53723">2</cx:pt>
          <cx:pt idx="53724">2</cx:pt>
          <cx:pt idx="53725">2</cx:pt>
          <cx:pt idx="53726">2</cx:pt>
          <cx:pt idx="53727">2</cx:pt>
          <cx:pt idx="53728">2</cx:pt>
          <cx:pt idx="53729">2</cx:pt>
          <cx:pt idx="53730">2</cx:pt>
          <cx:pt idx="53731">2</cx:pt>
          <cx:pt idx="53732">2</cx:pt>
          <cx:pt idx="53733">2</cx:pt>
          <cx:pt idx="53734">2</cx:pt>
          <cx:pt idx="53735">2</cx:pt>
          <cx:pt idx="53736">2</cx:pt>
          <cx:pt idx="53737">2</cx:pt>
          <cx:pt idx="53738">2</cx:pt>
          <cx:pt idx="53739">2</cx:pt>
          <cx:pt idx="53740">2</cx:pt>
          <cx:pt idx="53741">2</cx:pt>
          <cx:pt idx="53742">2</cx:pt>
          <cx:pt idx="53743">2</cx:pt>
          <cx:pt idx="53744">2</cx:pt>
          <cx:pt idx="53745">2</cx:pt>
          <cx:pt idx="53746">2</cx:pt>
          <cx:pt idx="53747">2</cx:pt>
          <cx:pt idx="53748">2</cx:pt>
          <cx:pt idx="53749">2</cx:pt>
          <cx:pt idx="53750">2</cx:pt>
          <cx:pt idx="53751">2</cx:pt>
          <cx:pt idx="53752">2</cx:pt>
          <cx:pt idx="53753">2</cx:pt>
          <cx:pt idx="53754">2</cx:pt>
          <cx:pt idx="53755">2</cx:pt>
          <cx:pt idx="53756">2</cx:pt>
          <cx:pt idx="53757">2</cx:pt>
          <cx:pt idx="53758">2</cx:pt>
          <cx:pt idx="53759">2</cx:pt>
          <cx:pt idx="53760">2</cx:pt>
          <cx:pt idx="53761">2</cx:pt>
          <cx:pt idx="53762">2</cx:pt>
          <cx:pt idx="53763">2</cx:pt>
          <cx:pt idx="53764">2</cx:pt>
          <cx:pt idx="53765">2</cx:pt>
          <cx:pt idx="53766">2</cx:pt>
          <cx:pt idx="53767">2</cx:pt>
          <cx:pt idx="53768">2</cx:pt>
          <cx:pt idx="53769">2</cx:pt>
          <cx:pt idx="53770">2</cx:pt>
          <cx:pt idx="53771">2</cx:pt>
          <cx:pt idx="53772">2</cx:pt>
          <cx:pt idx="53773">2</cx:pt>
          <cx:pt idx="53774">2</cx:pt>
          <cx:pt idx="53775">2</cx:pt>
          <cx:pt idx="53776">2</cx:pt>
          <cx:pt idx="53777">2</cx:pt>
          <cx:pt idx="53778">2</cx:pt>
          <cx:pt idx="53779">2</cx:pt>
          <cx:pt idx="53780">2</cx:pt>
          <cx:pt idx="53781">2</cx:pt>
          <cx:pt idx="53782">2</cx:pt>
          <cx:pt idx="53783">2</cx:pt>
          <cx:pt idx="53784">2</cx:pt>
          <cx:pt idx="53785">2</cx:pt>
          <cx:pt idx="53786">2</cx:pt>
          <cx:pt idx="53787">2</cx:pt>
          <cx:pt idx="53788">2</cx:pt>
          <cx:pt idx="53789">2</cx:pt>
          <cx:pt idx="53790">2</cx:pt>
          <cx:pt idx="53791">2</cx:pt>
          <cx:pt idx="53792">2</cx:pt>
          <cx:pt idx="53793">2</cx:pt>
          <cx:pt idx="53794">2</cx:pt>
          <cx:pt idx="53795">2</cx:pt>
          <cx:pt idx="53796">2</cx:pt>
          <cx:pt idx="53797">2</cx:pt>
          <cx:pt idx="53798">2</cx:pt>
          <cx:pt idx="53799">2</cx:pt>
          <cx:pt idx="53800">2</cx:pt>
          <cx:pt idx="53801">2</cx:pt>
          <cx:pt idx="53802">2</cx:pt>
          <cx:pt idx="53803">2</cx:pt>
          <cx:pt idx="53804">2</cx:pt>
          <cx:pt idx="53805">2</cx:pt>
          <cx:pt idx="53806">2</cx:pt>
          <cx:pt idx="53807">2</cx:pt>
          <cx:pt idx="53808">2</cx:pt>
          <cx:pt idx="53809">2</cx:pt>
          <cx:pt idx="53810">2</cx:pt>
          <cx:pt idx="53811">2</cx:pt>
          <cx:pt idx="53812">2</cx:pt>
          <cx:pt idx="53813">2</cx:pt>
          <cx:pt idx="53814">2</cx:pt>
          <cx:pt idx="53815">2</cx:pt>
          <cx:pt idx="53816">2</cx:pt>
          <cx:pt idx="53817">2</cx:pt>
          <cx:pt idx="53818">2</cx:pt>
          <cx:pt idx="53819">2</cx:pt>
          <cx:pt idx="53820">2</cx:pt>
          <cx:pt idx="53821">2</cx:pt>
          <cx:pt idx="53822">2</cx:pt>
          <cx:pt idx="53823">2</cx:pt>
          <cx:pt idx="53824">2</cx:pt>
          <cx:pt idx="53825">2</cx:pt>
          <cx:pt idx="53826">2</cx:pt>
          <cx:pt idx="53827">2</cx:pt>
          <cx:pt idx="53828">2</cx:pt>
          <cx:pt idx="53829">2</cx:pt>
          <cx:pt idx="53830">2</cx:pt>
          <cx:pt idx="53831">2</cx:pt>
          <cx:pt idx="53832">2</cx:pt>
          <cx:pt idx="53833">2</cx:pt>
          <cx:pt idx="53834">2</cx:pt>
          <cx:pt idx="53835">2</cx:pt>
          <cx:pt idx="53836">2</cx:pt>
          <cx:pt idx="53837">2</cx:pt>
          <cx:pt idx="53838">2</cx:pt>
          <cx:pt idx="53839">2</cx:pt>
          <cx:pt idx="53840">2</cx:pt>
          <cx:pt idx="53841">2</cx:pt>
          <cx:pt idx="53842">2</cx:pt>
          <cx:pt idx="53843">2</cx:pt>
          <cx:pt idx="53844">2</cx:pt>
          <cx:pt idx="53845">2</cx:pt>
          <cx:pt idx="53846">2</cx:pt>
          <cx:pt idx="53847">2</cx:pt>
          <cx:pt idx="53848">2</cx:pt>
          <cx:pt idx="53849">2</cx:pt>
          <cx:pt idx="53850">2</cx:pt>
          <cx:pt idx="53851">2</cx:pt>
          <cx:pt idx="53852">2</cx:pt>
          <cx:pt idx="53853">2</cx:pt>
          <cx:pt idx="53854">2</cx:pt>
          <cx:pt idx="53855">2</cx:pt>
          <cx:pt idx="53856">2</cx:pt>
          <cx:pt idx="53857">2</cx:pt>
          <cx:pt idx="53858">2</cx:pt>
          <cx:pt idx="53859">2</cx:pt>
          <cx:pt idx="53860">2</cx:pt>
          <cx:pt idx="53861">2</cx:pt>
          <cx:pt idx="53862">2</cx:pt>
          <cx:pt idx="53863">2</cx:pt>
          <cx:pt idx="53864">2</cx:pt>
          <cx:pt idx="53865">2</cx:pt>
          <cx:pt idx="53866">2</cx:pt>
          <cx:pt idx="53867">2</cx:pt>
          <cx:pt idx="53868">2</cx:pt>
          <cx:pt idx="53869">2</cx:pt>
          <cx:pt idx="53870">2</cx:pt>
          <cx:pt idx="53871">2</cx:pt>
          <cx:pt idx="53872">2</cx:pt>
          <cx:pt idx="53873">2</cx:pt>
          <cx:pt idx="53874">2</cx:pt>
          <cx:pt idx="53875">2</cx:pt>
          <cx:pt idx="53876">2</cx:pt>
          <cx:pt idx="53877">2</cx:pt>
          <cx:pt idx="53878">2</cx:pt>
          <cx:pt idx="53879">2</cx:pt>
          <cx:pt idx="53880">2</cx:pt>
          <cx:pt idx="53881">2</cx:pt>
          <cx:pt idx="53882">2</cx:pt>
          <cx:pt idx="53883">2</cx:pt>
          <cx:pt idx="53884">2</cx:pt>
          <cx:pt idx="53885">2</cx:pt>
          <cx:pt idx="53886">2</cx:pt>
          <cx:pt idx="53887">2</cx:pt>
          <cx:pt idx="53888">2</cx:pt>
          <cx:pt idx="53889">2</cx:pt>
          <cx:pt idx="53890">2</cx:pt>
          <cx:pt idx="53891">2</cx:pt>
          <cx:pt idx="53892">2</cx:pt>
          <cx:pt idx="53893">2</cx:pt>
          <cx:pt idx="53894">2</cx:pt>
          <cx:pt idx="53895">2</cx:pt>
          <cx:pt idx="53896">2</cx:pt>
          <cx:pt idx="53897">2</cx:pt>
          <cx:pt idx="53898">2</cx:pt>
          <cx:pt idx="53899">2</cx:pt>
          <cx:pt idx="53900">2</cx:pt>
          <cx:pt idx="53901">2</cx:pt>
          <cx:pt idx="53902">2</cx:pt>
          <cx:pt idx="53903">2</cx:pt>
          <cx:pt idx="53904">2</cx:pt>
          <cx:pt idx="53905">2</cx:pt>
          <cx:pt idx="53906">2</cx:pt>
          <cx:pt idx="53907">2</cx:pt>
          <cx:pt idx="53908">2</cx:pt>
          <cx:pt idx="53909">2</cx:pt>
          <cx:pt idx="53910">2</cx:pt>
          <cx:pt idx="53911">2</cx:pt>
          <cx:pt idx="53912">2</cx:pt>
          <cx:pt idx="53913">2</cx:pt>
          <cx:pt idx="53914">2</cx:pt>
          <cx:pt idx="53915">2</cx:pt>
          <cx:pt idx="53916">2</cx:pt>
          <cx:pt idx="53917">2</cx:pt>
          <cx:pt idx="53918">2</cx:pt>
          <cx:pt idx="53919">2</cx:pt>
          <cx:pt idx="53920">2</cx:pt>
          <cx:pt idx="53921">2</cx:pt>
          <cx:pt idx="53922">2</cx:pt>
          <cx:pt idx="53923">2</cx:pt>
          <cx:pt idx="53924">2</cx:pt>
          <cx:pt idx="53925">2</cx:pt>
          <cx:pt idx="53926">2</cx:pt>
          <cx:pt idx="53927">2</cx:pt>
          <cx:pt idx="53928">2</cx:pt>
          <cx:pt idx="53929">2</cx:pt>
          <cx:pt idx="53930">2</cx:pt>
          <cx:pt idx="53931">2</cx:pt>
          <cx:pt idx="53932">2</cx:pt>
          <cx:pt idx="53933">2</cx:pt>
          <cx:pt idx="53934">2</cx:pt>
          <cx:pt idx="53935">2</cx:pt>
          <cx:pt idx="53936">2</cx:pt>
          <cx:pt idx="53937">2</cx:pt>
          <cx:pt idx="53938">2</cx:pt>
          <cx:pt idx="53939">2</cx:pt>
          <cx:pt idx="53940">2</cx:pt>
          <cx:pt idx="53941">2</cx:pt>
          <cx:pt idx="53942">2</cx:pt>
          <cx:pt idx="53943">2</cx:pt>
          <cx:pt idx="53944">2</cx:pt>
          <cx:pt idx="53945">2</cx:pt>
          <cx:pt idx="53946">2</cx:pt>
          <cx:pt idx="53947">2</cx:pt>
          <cx:pt idx="53948">2</cx:pt>
          <cx:pt idx="53949">2</cx:pt>
          <cx:pt idx="53950">2</cx:pt>
          <cx:pt idx="53951">2</cx:pt>
          <cx:pt idx="53952">2</cx:pt>
          <cx:pt idx="53953">2</cx:pt>
          <cx:pt idx="53954">2</cx:pt>
          <cx:pt idx="53955">2</cx:pt>
          <cx:pt idx="53956">2</cx:pt>
          <cx:pt idx="53957">2</cx:pt>
          <cx:pt idx="53958">2</cx:pt>
          <cx:pt idx="53959">2</cx:pt>
          <cx:pt idx="53960">2</cx:pt>
          <cx:pt idx="53961">2</cx:pt>
          <cx:pt idx="53962">2</cx:pt>
          <cx:pt idx="53963">2</cx:pt>
          <cx:pt idx="53964">2</cx:pt>
          <cx:pt idx="53965">2</cx:pt>
          <cx:pt idx="53966">2</cx:pt>
          <cx:pt idx="53967">2</cx:pt>
          <cx:pt idx="53968">2</cx:pt>
          <cx:pt idx="53969">2</cx:pt>
          <cx:pt idx="53970">2</cx:pt>
          <cx:pt idx="53971">2</cx:pt>
          <cx:pt idx="53972">2</cx:pt>
          <cx:pt idx="53973">2</cx:pt>
          <cx:pt idx="53974">2</cx:pt>
          <cx:pt idx="53975">2</cx:pt>
          <cx:pt idx="53976">2</cx:pt>
          <cx:pt idx="53977">2</cx:pt>
          <cx:pt idx="53978">2</cx:pt>
          <cx:pt idx="53979">2</cx:pt>
          <cx:pt idx="53980">2</cx:pt>
          <cx:pt idx="53981">2</cx:pt>
          <cx:pt idx="53982">2</cx:pt>
          <cx:pt idx="53983">2</cx:pt>
          <cx:pt idx="53984">2</cx:pt>
          <cx:pt idx="53985">2</cx:pt>
          <cx:pt idx="53986">2</cx:pt>
          <cx:pt idx="53987">2</cx:pt>
          <cx:pt idx="53988">2</cx:pt>
          <cx:pt idx="53989">2</cx:pt>
          <cx:pt idx="53990">2</cx:pt>
          <cx:pt idx="53991">2</cx:pt>
          <cx:pt idx="53992">2</cx:pt>
          <cx:pt idx="53993">2</cx:pt>
          <cx:pt idx="53994">2</cx:pt>
          <cx:pt idx="53995">2</cx:pt>
          <cx:pt idx="53996">2</cx:pt>
          <cx:pt idx="53997">2</cx:pt>
          <cx:pt idx="53998">2</cx:pt>
          <cx:pt idx="53999">2</cx:pt>
          <cx:pt idx="54000">2</cx:pt>
          <cx:pt idx="54001">2</cx:pt>
          <cx:pt idx="54002">2</cx:pt>
          <cx:pt idx="54003">2</cx:pt>
          <cx:pt idx="54004">2</cx:pt>
          <cx:pt idx="54005">2</cx:pt>
          <cx:pt idx="54006">2</cx:pt>
          <cx:pt idx="54007">2</cx:pt>
          <cx:pt idx="54008">2</cx:pt>
          <cx:pt idx="54009">2</cx:pt>
          <cx:pt idx="54010">2</cx:pt>
          <cx:pt idx="54011">2</cx:pt>
          <cx:pt idx="54012">2</cx:pt>
          <cx:pt idx="54013">2</cx:pt>
          <cx:pt idx="54014">2</cx:pt>
          <cx:pt idx="54015">2</cx:pt>
          <cx:pt idx="54016">2</cx:pt>
          <cx:pt idx="54017">2</cx:pt>
          <cx:pt idx="54018">2</cx:pt>
          <cx:pt idx="54019">2</cx:pt>
          <cx:pt idx="54020">2</cx:pt>
          <cx:pt idx="54021">2</cx:pt>
          <cx:pt idx="54022">2</cx:pt>
          <cx:pt idx="54023">2</cx:pt>
          <cx:pt idx="54024">2</cx:pt>
          <cx:pt idx="54025">2</cx:pt>
          <cx:pt idx="54026">2</cx:pt>
          <cx:pt idx="54027">2</cx:pt>
          <cx:pt idx="54028">2</cx:pt>
          <cx:pt idx="54029">2</cx:pt>
          <cx:pt idx="54030">2</cx:pt>
          <cx:pt idx="54031">2</cx:pt>
          <cx:pt idx="54032">2</cx:pt>
          <cx:pt idx="54033">2</cx:pt>
          <cx:pt idx="54034">2</cx:pt>
          <cx:pt idx="54035">2</cx:pt>
          <cx:pt idx="54036">2</cx:pt>
          <cx:pt idx="54037">2</cx:pt>
          <cx:pt idx="54038">2</cx:pt>
          <cx:pt idx="54039">2</cx:pt>
          <cx:pt idx="54040">2</cx:pt>
          <cx:pt idx="54041">2</cx:pt>
          <cx:pt idx="54042">2</cx:pt>
          <cx:pt idx="54043">2</cx:pt>
          <cx:pt idx="54044">2</cx:pt>
          <cx:pt idx="54045">2</cx:pt>
          <cx:pt idx="54046">2</cx:pt>
          <cx:pt idx="54047">2</cx:pt>
          <cx:pt idx="54048">2</cx:pt>
          <cx:pt idx="54049">2</cx:pt>
          <cx:pt idx="54050">2</cx:pt>
          <cx:pt idx="54051">2</cx:pt>
          <cx:pt idx="54052">2</cx:pt>
          <cx:pt idx="54053">2</cx:pt>
          <cx:pt idx="54054">2</cx:pt>
          <cx:pt idx="54055">2</cx:pt>
          <cx:pt idx="54056">2</cx:pt>
          <cx:pt idx="54057">2</cx:pt>
          <cx:pt idx="54058">2</cx:pt>
          <cx:pt idx="54059">2</cx:pt>
          <cx:pt idx="54060">2</cx:pt>
          <cx:pt idx="54061">2</cx:pt>
          <cx:pt idx="54062">2</cx:pt>
          <cx:pt idx="54063">2</cx:pt>
          <cx:pt idx="54064">2</cx:pt>
          <cx:pt idx="54065">2</cx:pt>
          <cx:pt idx="54066">2</cx:pt>
          <cx:pt idx="54067">2</cx:pt>
          <cx:pt idx="54068">2</cx:pt>
          <cx:pt idx="54069">2</cx:pt>
          <cx:pt idx="54070">2</cx:pt>
          <cx:pt idx="54071">2</cx:pt>
          <cx:pt idx="54072">2</cx:pt>
          <cx:pt idx="54073">2</cx:pt>
          <cx:pt idx="54074">2</cx:pt>
          <cx:pt idx="54075">2</cx:pt>
          <cx:pt idx="54076">2</cx:pt>
          <cx:pt idx="54077">2</cx:pt>
          <cx:pt idx="54078">2</cx:pt>
          <cx:pt idx="54079">2</cx:pt>
          <cx:pt idx="54080">2</cx:pt>
          <cx:pt idx="54081">2</cx:pt>
          <cx:pt idx="54082">2</cx:pt>
          <cx:pt idx="54083">2</cx:pt>
          <cx:pt idx="54084">2</cx:pt>
          <cx:pt idx="54085">2</cx:pt>
          <cx:pt idx="54086">2</cx:pt>
          <cx:pt idx="54087">2</cx:pt>
          <cx:pt idx="54088">2</cx:pt>
          <cx:pt idx="54089">2</cx:pt>
          <cx:pt idx="54090">2</cx:pt>
          <cx:pt idx="54091">2</cx:pt>
          <cx:pt idx="54092">2</cx:pt>
          <cx:pt idx="54093">2</cx:pt>
          <cx:pt idx="54094">2</cx:pt>
          <cx:pt idx="54095">2</cx:pt>
          <cx:pt idx="54096">2</cx:pt>
          <cx:pt idx="54097">2</cx:pt>
          <cx:pt idx="54098">2</cx:pt>
          <cx:pt idx="54099">2</cx:pt>
          <cx:pt idx="54100">2</cx:pt>
          <cx:pt idx="54101">2</cx:pt>
          <cx:pt idx="54102">2</cx:pt>
          <cx:pt idx="54103">2</cx:pt>
          <cx:pt idx="54104">2</cx:pt>
          <cx:pt idx="54105">2</cx:pt>
          <cx:pt idx="54106">2</cx:pt>
          <cx:pt idx="54107">2</cx:pt>
          <cx:pt idx="54108">2</cx:pt>
          <cx:pt idx="54109">2</cx:pt>
          <cx:pt idx="54110">2</cx:pt>
          <cx:pt idx="54111">2</cx:pt>
          <cx:pt idx="54112">2</cx:pt>
          <cx:pt idx="54113">2</cx:pt>
          <cx:pt idx="54114">2</cx:pt>
          <cx:pt idx="54115">2</cx:pt>
          <cx:pt idx="54116">2</cx:pt>
          <cx:pt idx="54117">2</cx:pt>
          <cx:pt idx="54118">2</cx:pt>
          <cx:pt idx="54119">2</cx:pt>
          <cx:pt idx="54120">2</cx:pt>
          <cx:pt idx="54121">2</cx:pt>
          <cx:pt idx="54122">2</cx:pt>
          <cx:pt idx="54123">2</cx:pt>
          <cx:pt idx="54124">2</cx:pt>
          <cx:pt idx="54125">2</cx:pt>
          <cx:pt idx="54126">2</cx:pt>
          <cx:pt idx="54127">2</cx:pt>
          <cx:pt idx="54128">2</cx:pt>
          <cx:pt idx="54129">2</cx:pt>
          <cx:pt idx="54130">2</cx:pt>
          <cx:pt idx="54131">2</cx:pt>
          <cx:pt idx="54132">2</cx:pt>
          <cx:pt idx="54133">2</cx:pt>
          <cx:pt idx="54134">2</cx:pt>
          <cx:pt idx="54135">2</cx:pt>
          <cx:pt idx="54136">2</cx:pt>
          <cx:pt idx="54137">2</cx:pt>
          <cx:pt idx="54138">2</cx:pt>
          <cx:pt idx="54139">2</cx:pt>
          <cx:pt idx="54140">2</cx:pt>
          <cx:pt idx="54141">2</cx:pt>
          <cx:pt idx="54142">2</cx:pt>
          <cx:pt idx="54143">2</cx:pt>
          <cx:pt idx="54144">2</cx:pt>
          <cx:pt idx="54145">2</cx:pt>
          <cx:pt idx="54146">2</cx:pt>
          <cx:pt idx="54147">2</cx:pt>
          <cx:pt idx="54148">2</cx:pt>
          <cx:pt idx="54149">2</cx:pt>
          <cx:pt idx="54150">2</cx:pt>
          <cx:pt idx="54151">2</cx:pt>
          <cx:pt idx="54152">2</cx:pt>
          <cx:pt idx="54153">2</cx:pt>
          <cx:pt idx="54154">2</cx:pt>
          <cx:pt idx="54155">2</cx:pt>
          <cx:pt idx="54156">2</cx:pt>
          <cx:pt idx="54157">2</cx:pt>
          <cx:pt idx="54158">2</cx:pt>
          <cx:pt idx="54159">2</cx:pt>
          <cx:pt idx="54160">2</cx:pt>
          <cx:pt idx="54161">2</cx:pt>
          <cx:pt idx="54162">2</cx:pt>
          <cx:pt idx="54163">2</cx:pt>
          <cx:pt idx="54164">2</cx:pt>
          <cx:pt idx="54165">2</cx:pt>
          <cx:pt idx="54166">2</cx:pt>
          <cx:pt idx="54167">2</cx:pt>
          <cx:pt idx="54168">2</cx:pt>
          <cx:pt idx="54169">2</cx:pt>
          <cx:pt idx="54170">2</cx:pt>
          <cx:pt idx="54171">2</cx:pt>
          <cx:pt idx="54172">2</cx:pt>
          <cx:pt idx="54173">2</cx:pt>
          <cx:pt idx="54174">2</cx:pt>
          <cx:pt idx="54175">2</cx:pt>
          <cx:pt idx="54176">2</cx:pt>
          <cx:pt idx="54177">2</cx:pt>
          <cx:pt idx="54178">2</cx:pt>
          <cx:pt idx="54179">2</cx:pt>
          <cx:pt idx="54180">2</cx:pt>
          <cx:pt idx="54181">2</cx:pt>
          <cx:pt idx="54182">2</cx:pt>
          <cx:pt idx="54183">2</cx:pt>
          <cx:pt idx="54184">2</cx:pt>
          <cx:pt idx="54185">2</cx:pt>
          <cx:pt idx="54186">2</cx:pt>
          <cx:pt idx="54187">2</cx:pt>
          <cx:pt idx="54188">2</cx:pt>
          <cx:pt idx="54189">2</cx:pt>
          <cx:pt idx="54190">2</cx:pt>
          <cx:pt idx="54191">2</cx:pt>
          <cx:pt idx="54192">2</cx:pt>
          <cx:pt idx="54193">2</cx:pt>
          <cx:pt idx="54194">2</cx:pt>
          <cx:pt idx="54195">2</cx:pt>
          <cx:pt idx="54196">2</cx:pt>
          <cx:pt idx="54197">2</cx:pt>
          <cx:pt idx="54198">2</cx:pt>
          <cx:pt idx="54199">2</cx:pt>
          <cx:pt idx="54200">2</cx:pt>
          <cx:pt idx="54201">2</cx:pt>
          <cx:pt idx="54202">2</cx:pt>
          <cx:pt idx="54203">2</cx:pt>
          <cx:pt idx="54204">2</cx:pt>
          <cx:pt idx="54205">2</cx:pt>
          <cx:pt idx="54206">2</cx:pt>
          <cx:pt idx="54207">2</cx:pt>
          <cx:pt idx="54208">2</cx:pt>
          <cx:pt idx="54209">2</cx:pt>
          <cx:pt idx="54210">2</cx:pt>
          <cx:pt idx="54211">2</cx:pt>
          <cx:pt idx="54212">2</cx:pt>
          <cx:pt idx="54213">2</cx:pt>
          <cx:pt idx="54214">2</cx:pt>
          <cx:pt idx="54215">2</cx:pt>
          <cx:pt idx="54216">2</cx:pt>
          <cx:pt idx="54217">2</cx:pt>
          <cx:pt idx="54218">2</cx:pt>
          <cx:pt idx="54219">2</cx:pt>
          <cx:pt idx="54220">2</cx:pt>
          <cx:pt idx="54221">2</cx:pt>
          <cx:pt idx="54222">2</cx:pt>
          <cx:pt idx="54223">2</cx:pt>
          <cx:pt idx="54224">2</cx:pt>
          <cx:pt idx="54225">2</cx:pt>
          <cx:pt idx="54226">2</cx:pt>
          <cx:pt idx="54227">2</cx:pt>
          <cx:pt idx="54228">2</cx:pt>
          <cx:pt idx="54229">2</cx:pt>
          <cx:pt idx="54230">2</cx:pt>
          <cx:pt idx="54231">2</cx:pt>
          <cx:pt idx="54232">2</cx:pt>
          <cx:pt idx="54233">2</cx:pt>
          <cx:pt idx="54234">2</cx:pt>
          <cx:pt idx="54235">2</cx:pt>
          <cx:pt idx="54236">2</cx:pt>
          <cx:pt idx="54237">2</cx:pt>
          <cx:pt idx="54238">2</cx:pt>
          <cx:pt idx="54239">2</cx:pt>
          <cx:pt idx="54240">2</cx:pt>
          <cx:pt idx="54241">2</cx:pt>
          <cx:pt idx="54242">2</cx:pt>
          <cx:pt idx="54243">2</cx:pt>
          <cx:pt idx="54244">2</cx:pt>
          <cx:pt idx="54245">2</cx:pt>
          <cx:pt idx="54246">2</cx:pt>
          <cx:pt idx="54247">2</cx:pt>
          <cx:pt idx="54248">2</cx:pt>
          <cx:pt idx="54249">2</cx:pt>
          <cx:pt idx="54250">2</cx:pt>
          <cx:pt idx="54251">2</cx:pt>
          <cx:pt idx="54252">2</cx:pt>
          <cx:pt idx="54253">2</cx:pt>
          <cx:pt idx="54254">2</cx:pt>
          <cx:pt idx="54255">2</cx:pt>
          <cx:pt idx="54256">2</cx:pt>
          <cx:pt idx="54257">2</cx:pt>
          <cx:pt idx="54258">2</cx:pt>
          <cx:pt idx="54259">2</cx:pt>
          <cx:pt idx="54260">2</cx:pt>
          <cx:pt idx="54261">2</cx:pt>
          <cx:pt idx="54262">2</cx:pt>
          <cx:pt idx="54263">2</cx:pt>
          <cx:pt idx="54264">2</cx:pt>
          <cx:pt idx="54265">2</cx:pt>
          <cx:pt idx="54266">2</cx:pt>
          <cx:pt idx="54267">2</cx:pt>
          <cx:pt idx="54268">2</cx:pt>
          <cx:pt idx="54269">2</cx:pt>
          <cx:pt idx="54270">2</cx:pt>
          <cx:pt idx="54271">2</cx:pt>
          <cx:pt idx="54272">2</cx:pt>
          <cx:pt idx="54273">2</cx:pt>
          <cx:pt idx="54274">2</cx:pt>
          <cx:pt idx="54275">2</cx:pt>
          <cx:pt idx="54276">2</cx:pt>
          <cx:pt idx="54277">2</cx:pt>
          <cx:pt idx="54278">2</cx:pt>
          <cx:pt idx="54279">2</cx:pt>
          <cx:pt idx="54280">2</cx:pt>
          <cx:pt idx="54281">2</cx:pt>
          <cx:pt idx="54282">2</cx:pt>
          <cx:pt idx="54283">2</cx:pt>
          <cx:pt idx="54284">2</cx:pt>
          <cx:pt idx="54285">2</cx:pt>
          <cx:pt idx="54286">2</cx:pt>
          <cx:pt idx="54287">2</cx:pt>
          <cx:pt idx="54288">2</cx:pt>
          <cx:pt idx="54289">2</cx:pt>
          <cx:pt idx="54290">2</cx:pt>
          <cx:pt idx="54291">2</cx:pt>
          <cx:pt idx="54292">2</cx:pt>
          <cx:pt idx="54293">2</cx:pt>
          <cx:pt idx="54294">2</cx:pt>
          <cx:pt idx="54295">2</cx:pt>
          <cx:pt idx="54296">2</cx:pt>
          <cx:pt idx="54297">2</cx:pt>
          <cx:pt idx="54298">2</cx:pt>
          <cx:pt idx="54299">2</cx:pt>
          <cx:pt idx="54300">2</cx:pt>
          <cx:pt idx="54301">2</cx:pt>
          <cx:pt idx="54302">2</cx:pt>
          <cx:pt idx="54303">2</cx:pt>
          <cx:pt idx="54304">2</cx:pt>
          <cx:pt idx="54305">2</cx:pt>
          <cx:pt idx="54306">2</cx:pt>
          <cx:pt idx="54307">2</cx:pt>
          <cx:pt idx="54308">2</cx:pt>
          <cx:pt idx="54309">2</cx:pt>
          <cx:pt idx="54310">2</cx:pt>
          <cx:pt idx="54311">2</cx:pt>
          <cx:pt idx="54312">2</cx:pt>
          <cx:pt idx="54313">2</cx:pt>
          <cx:pt idx="54314">2</cx:pt>
          <cx:pt idx="54315">2</cx:pt>
          <cx:pt idx="54316">2</cx:pt>
          <cx:pt idx="54317">2</cx:pt>
          <cx:pt idx="54318">2</cx:pt>
          <cx:pt idx="54319">2</cx:pt>
          <cx:pt idx="54320">2</cx:pt>
          <cx:pt idx="54321">2</cx:pt>
          <cx:pt idx="54322">2</cx:pt>
          <cx:pt idx="54323">2</cx:pt>
          <cx:pt idx="54324">2</cx:pt>
          <cx:pt idx="54325">2</cx:pt>
          <cx:pt idx="54326">2</cx:pt>
          <cx:pt idx="54327">2</cx:pt>
          <cx:pt idx="54328">2</cx:pt>
          <cx:pt idx="54329">2</cx:pt>
          <cx:pt idx="54330">2</cx:pt>
          <cx:pt idx="54331">2</cx:pt>
          <cx:pt idx="54332">2</cx:pt>
          <cx:pt idx="54333">2</cx:pt>
          <cx:pt idx="54334">2</cx:pt>
          <cx:pt idx="54335">2</cx:pt>
          <cx:pt idx="54336">2</cx:pt>
          <cx:pt idx="54337">2</cx:pt>
          <cx:pt idx="54338">2</cx:pt>
          <cx:pt idx="54339">2</cx:pt>
          <cx:pt idx="54340">2</cx:pt>
          <cx:pt idx="54341">2</cx:pt>
          <cx:pt idx="54342">2</cx:pt>
          <cx:pt idx="54343">2</cx:pt>
          <cx:pt idx="54344">2</cx:pt>
          <cx:pt idx="54345">2</cx:pt>
          <cx:pt idx="54346">2</cx:pt>
          <cx:pt idx="54347">2</cx:pt>
          <cx:pt idx="54348">2</cx:pt>
          <cx:pt idx="54349">2</cx:pt>
          <cx:pt idx="54350">2</cx:pt>
          <cx:pt idx="54351">2</cx:pt>
          <cx:pt idx="54352">2</cx:pt>
          <cx:pt idx="54353">2</cx:pt>
          <cx:pt idx="54354">2</cx:pt>
          <cx:pt idx="54355">2</cx:pt>
          <cx:pt idx="54356">2</cx:pt>
          <cx:pt idx="54357">2</cx:pt>
          <cx:pt idx="54358">2</cx:pt>
          <cx:pt idx="54359">2</cx:pt>
          <cx:pt idx="54360">2</cx:pt>
          <cx:pt idx="54361">2</cx:pt>
          <cx:pt idx="54362">2</cx:pt>
          <cx:pt idx="54363">2</cx:pt>
          <cx:pt idx="54364">2</cx:pt>
          <cx:pt idx="54365">2</cx:pt>
          <cx:pt idx="54366">2</cx:pt>
          <cx:pt idx="54367">2</cx:pt>
          <cx:pt idx="54368">2</cx:pt>
          <cx:pt idx="54369">2</cx:pt>
          <cx:pt idx="54370">2</cx:pt>
          <cx:pt idx="54371">2</cx:pt>
          <cx:pt idx="54372">2</cx:pt>
          <cx:pt idx="54373">2</cx:pt>
          <cx:pt idx="54374">2</cx:pt>
          <cx:pt idx="54375">2</cx:pt>
          <cx:pt idx="54376">2</cx:pt>
          <cx:pt idx="54377">2</cx:pt>
          <cx:pt idx="54378">2</cx:pt>
          <cx:pt idx="54379">2</cx:pt>
          <cx:pt idx="54380">2</cx:pt>
          <cx:pt idx="54381">2</cx:pt>
          <cx:pt idx="54382">2</cx:pt>
          <cx:pt idx="54383">2</cx:pt>
          <cx:pt idx="54384">2</cx:pt>
          <cx:pt idx="54385">2</cx:pt>
          <cx:pt idx="54386">2</cx:pt>
          <cx:pt idx="54387">2</cx:pt>
          <cx:pt idx="54388">2</cx:pt>
          <cx:pt idx="54389">2</cx:pt>
          <cx:pt idx="54390">2</cx:pt>
          <cx:pt idx="54391">2</cx:pt>
          <cx:pt idx="54392">2</cx:pt>
          <cx:pt idx="54393">2</cx:pt>
          <cx:pt idx="54394">2</cx:pt>
          <cx:pt idx="54395">2</cx:pt>
          <cx:pt idx="54396">2</cx:pt>
          <cx:pt idx="54397">2</cx:pt>
          <cx:pt idx="54398">2</cx:pt>
          <cx:pt idx="54399">2</cx:pt>
          <cx:pt idx="54400">2</cx:pt>
          <cx:pt idx="54401">2</cx:pt>
          <cx:pt idx="54402">2</cx:pt>
          <cx:pt idx="54403">2</cx:pt>
          <cx:pt idx="54404">2</cx:pt>
          <cx:pt idx="54405">2</cx:pt>
          <cx:pt idx="54406">2</cx:pt>
          <cx:pt idx="54407">2</cx:pt>
          <cx:pt idx="54408">2</cx:pt>
          <cx:pt idx="54409">2</cx:pt>
          <cx:pt idx="54410">2</cx:pt>
          <cx:pt idx="54411">2</cx:pt>
          <cx:pt idx="54412">2</cx:pt>
          <cx:pt idx="54413">2</cx:pt>
          <cx:pt idx="54414">2</cx:pt>
          <cx:pt idx="54415">2</cx:pt>
          <cx:pt idx="54416">2</cx:pt>
          <cx:pt idx="54417">2</cx:pt>
          <cx:pt idx="54418">2</cx:pt>
          <cx:pt idx="54419">2</cx:pt>
          <cx:pt idx="54420">2</cx:pt>
          <cx:pt idx="54421">2</cx:pt>
          <cx:pt idx="54422">2</cx:pt>
          <cx:pt idx="54423">2</cx:pt>
          <cx:pt idx="54424">2</cx:pt>
          <cx:pt idx="54425">2</cx:pt>
          <cx:pt idx="54426">2</cx:pt>
          <cx:pt idx="54427">2</cx:pt>
          <cx:pt idx="54428">2</cx:pt>
          <cx:pt idx="54429">2</cx:pt>
          <cx:pt idx="54430">2</cx:pt>
          <cx:pt idx="54431">2</cx:pt>
          <cx:pt idx="54432">2</cx:pt>
          <cx:pt idx="54433">2</cx:pt>
          <cx:pt idx="54434">2</cx:pt>
          <cx:pt idx="54435">2</cx:pt>
          <cx:pt idx="54436">2</cx:pt>
          <cx:pt idx="54437">2</cx:pt>
          <cx:pt idx="54438">2</cx:pt>
          <cx:pt idx="54439">2</cx:pt>
          <cx:pt idx="54440">2</cx:pt>
          <cx:pt idx="54441">2</cx:pt>
          <cx:pt idx="54442">2</cx:pt>
          <cx:pt idx="54443">2</cx:pt>
          <cx:pt idx="54444">2</cx:pt>
          <cx:pt idx="54445">2</cx:pt>
          <cx:pt idx="54446">2</cx:pt>
          <cx:pt idx="54447">2</cx:pt>
          <cx:pt idx="54448">2</cx:pt>
          <cx:pt idx="54449">2</cx:pt>
          <cx:pt idx="54450">2</cx:pt>
          <cx:pt idx="54451">2</cx:pt>
          <cx:pt idx="54452">2</cx:pt>
          <cx:pt idx="54453">2</cx:pt>
          <cx:pt idx="54454">2</cx:pt>
          <cx:pt idx="54455">2</cx:pt>
          <cx:pt idx="54456">2</cx:pt>
          <cx:pt idx="54457">2</cx:pt>
          <cx:pt idx="54458">2</cx:pt>
          <cx:pt idx="54459">2</cx:pt>
          <cx:pt idx="54460">2</cx:pt>
          <cx:pt idx="54461">2</cx:pt>
          <cx:pt idx="54462">2</cx:pt>
          <cx:pt idx="54463">2</cx:pt>
          <cx:pt idx="54464">2</cx:pt>
          <cx:pt idx="54465">2</cx:pt>
          <cx:pt idx="54466">2</cx:pt>
          <cx:pt idx="54467">2</cx:pt>
          <cx:pt idx="54468">2</cx:pt>
          <cx:pt idx="54469">2</cx:pt>
          <cx:pt idx="54470">2</cx:pt>
          <cx:pt idx="54471">2</cx:pt>
          <cx:pt idx="54472">2</cx:pt>
          <cx:pt idx="54473">2</cx:pt>
          <cx:pt idx="54474">2</cx:pt>
          <cx:pt idx="54475">2</cx:pt>
          <cx:pt idx="54476">2</cx:pt>
          <cx:pt idx="54477">2</cx:pt>
          <cx:pt idx="54478">2</cx:pt>
          <cx:pt idx="54479">2</cx:pt>
          <cx:pt idx="54480">2</cx:pt>
          <cx:pt idx="54481">2</cx:pt>
          <cx:pt idx="54482">2</cx:pt>
          <cx:pt idx="54483">2</cx:pt>
          <cx:pt idx="54484">2</cx:pt>
          <cx:pt idx="54485">2</cx:pt>
          <cx:pt idx="54486">2</cx:pt>
          <cx:pt idx="54487">2</cx:pt>
          <cx:pt idx="54488">2</cx:pt>
          <cx:pt idx="54489">2</cx:pt>
          <cx:pt idx="54490">2</cx:pt>
          <cx:pt idx="54491">2</cx:pt>
          <cx:pt idx="54492">2</cx:pt>
          <cx:pt idx="54493">2</cx:pt>
          <cx:pt idx="54494">2</cx:pt>
          <cx:pt idx="54495">2</cx:pt>
          <cx:pt idx="54496">2</cx:pt>
          <cx:pt idx="54497">2</cx:pt>
          <cx:pt idx="54498">2</cx:pt>
          <cx:pt idx="54499">2</cx:pt>
          <cx:pt idx="54500">2</cx:pt>
          <cx:pt idx="54501">2</cx:pt>
          <cx:pt idx="54502">2</cx:pt>
          <cx:pt idx="54503">2</cx:pt>
          <cx:pt idx="54504">2</cx:pt>
          <cx:pt idx="54505">2</cx:pt>
          <cx:pt idx="54506">2</cx:pt>
          <cx:pt idx="54507">2</cx:pt>
          <cx:pt idx="54508">2</cx:pt>
          <cx:pt idx="54509">2</cx:pt>
          <cx:pt idx="54510">2</cx:pt>
          <cx:pt idx="54511">2</cx:pt>
          <cx:pt idx="54512">2</cx:pt>
          <cx:pt idx="54513">2</cx:pt>
          <cx:pt idx="54514">2</cx:pt>
          <cx:pt idx="54515">2</cx:pt>
          <cx:pt idx="54516">2</cx:pt>
          <cx:pt idx="54517">2</cx:pt>
          <cx:pt idx="54518">2</cx:pt>
          <cx:pt idx="54519">2</cx:pt>
          <cx:pt idx="54520">2</cx:pt>
          <cx:pt idx="54521">2</cx:pt>
          <cx:pt idx="54522">2</cx:pt>
          <cx:pt idx="54523">2</cx:pt>
          <cx:pt idx="54524">2</cx:pt>
          <cx:pt idx="54525">2</cx:pt>
          <cx:pt idx="54526">2</cx:pt>
          <cx:pt idx="54527">2</cx:pt>
          <cx:pt idx="54528">2</cx:pt>
          <cx:pt idx="54529">2</cx:pt>
          <cx:pt idx="54530">2</cx:pt>
          <cx:pt idx="54531">2</cx:pt>
          <cx:pt idx="54532">2</cx:pt>
          <cx:pt idx="54533">2</cx:pt>
          <cx:pt idx="54534">2</cx:pt>
          <cx:pt idx="54535">2</cx:pt>
          <cx:pt idx="54536">2</cx:pt>
          <cx:pt idx="54537">2</cx:pt>
          <cx:pt idx="54538">2</cx:pt>
          <cx:pt idx="54539">2</cx:pt>
          <cx:pt idx="54540">2</cx:pt>
          <cx:pt idx="54541">2</cx:pt>
          <cx:pt idx="54542">2</cx:pt>
          <cx:pt idx="54543">2</cx:pt>
          <cx:pt idx="54544">2</cx:pt>
          <cx:pt idx="54545">2</cx:pt>
          <cx:pt idx="54546">2</cx:pt>
          <cx:pt idx="54547">2</cx:pt>
          <cx:pt idx="54548">2</cx:pt>
          <cx:pt idx="54549">2</cx:pt>
          <cx:pt idx="54550">2</cx:pt>
          <cx:pt idx="54551">2</cx:pt>
          <cx:pt idx="54552">2</cx:pt>
          <cx:pt idx="54553">2</cx:pt>
          <cx:pt idx="54554">2</cx:pt>
          <cx:pt idx="54555">2</cx:pt>
          <cx:pt idx="54556">2</cx:pt>
          <cx:pt idx="54557">2</cx:pt>
          <cx:pt idx="54558">2</cx:pt>
          <cx:pt idx="54559">2</cx:pt>
          <cx:pt idx="54560">2</cx:pt>
          <cx:pt idx="54561">2</cx:pt>
          <cx:pt idx="54562">2</cx:pt>
          <cx:pt idx="54563">2</cx:pt>
          <cx:pt idx="54564">2</cx:pt>
          <cx:pt idx="54565">2</cx:pt>
          <cx:pt idx="54566">2</cx:pt>
          <cx:pt idx="54567">2</cx:pt>
          <cx:pt idx="54568">2</cx:pt>
          <cx:pt idx="54569">2</cx:pt>
          <cx:pt idx="54570">2</cx:pt>
          <cx:pt idx="54571">2</cx:pt>
          <cx:pt idx="54572">2</cx:pt>
          <cx:pt idx="54573">2</cx:pt>
          <cx:pt idx="54574">2</cx:pt>
          <cx:pt idx="54575">2</cx:pt>
          <cx:pt idx="54576">2</cx:pt>
          <cx:pt idx="54577">2</cx:pt>
          <cx:pt idx="54578">2</cx:pt>
          <cx:pt idx="54579">2</cx:pt>
          <cx:pt idx="54580">2</cx:pt>
          <cx:pt idx="54581">2</cx:pt>
          <cx:pt idx="54582">2</cx:pt>
          <cx:pt idx="54583">2</cx:pt>
          <cx:pt idx="54584">2</cx:pt>
          <cx:pt idx="54585">2</cx:pt>
          <cx:pt idx="54586">2</cx:pt>
          <cx:pt idx="54587">2</cx:pt>
          <cx:pt idx="54588">2</cx:pt>
          <cx:pt idx="54589">2</cx:pt>
          <cx:pt idx="54590">2</cx:pt>
          <cx:pt idx="54591">2</cx:pt>
          <cx:pt idx="54592">2</cx:pt>
          <cx:pt idx="54593">2</cx:pt>
          <cx:pt idx="54594">2</cx:pt>
          <cx:pt idx="54595">2</cx:pt>
          <cx:pt idx="54596">2</cx:pt>
          <cx:pt idx="54597">2</cx:pt>
          <cx:pt idx="54598">2</cx:pt>
          <cx:pt idx="54599">2</cx:pt>
          <cx:pt idx="54600">2</cx:pt>
          <cx:pt idx="54601">2</cx:pt>
          <cx:pt idx="54602">2</cx:pt>
          <cx:pt idx="54603">2</cx:pt>
          <cx:pt idx="54604">2</cx:pt>
          <cx:pt idx="54605">2</cx:pt>
          <cx:pt idx="54606">2</cx:pt>
          <cx:pt idx="54607">2</cx:pt>
          <cx:pt idx="54608">2</cx:pt>
          <cx:pt idx="54609">2</cx:pt>
          <cx:pt idx="54610">2</cx:pt>
          <cx:pt idx="54611">2</cx:pt>
          <cx:pt idx="54612">2</cx:pt>
          <cx:pt idx="54613">2</cx:pt>
          <cx:pt idx="54614">2</cx:pt>
          <cx:pt idx="54615">2</cx:pt>
          <cx:pt idx="54616">2</cx:pt>
          <cx:pt idx="54617">2</cx:pt>
          <cx:pt idx="54618">2</cx:pt>
          <cx:pt idx="54619">2</cx:pt>
          <cx:pt idx="54620">2</cx:pt>
          <cx:pt idx="54621">2</cx:pt>
          <cx:pt idx="54622">2</cx:pt>
          <cx:pt idx="54623">2</cx:pt>
          <cx:pt idx="54624">2</cx:pt>
          <cx:pt idx="54625">2</cx:pt>
          <cx:pt idx="54626">2</cx:pt>
          <cx:pt idx="54627">2</cx:pt>
          <cx:pt idx="54628">2</cx:pt>
          <cx:pt idx="54629">2</cx:pt>
          <cx:pt idx="54630">2</cx:pt>
          <cx:pt idx="54631">2</cx:pt>
          <cx:pt idx="54632">2</cx:pt>
          <cx:pt idx="54633">2</cx:pt>
          <cx:pt idx="54634">2</cx:pt>
          <cx:pt idx="54635">2</cx:pt>
          <cx:pt idx="54636">2</cx:pt>
          <cx:pt idx="54637">2</cx:pt>
          <cx:pt idx="54638">2</cx:pt>
          <cx:pt idx="54639">2</cx:pt>
          <cx:pt idx="54640">2</cx:pt>
          <cx:pt idx="54641">2</cx:pt>
          <cx:pt idx="54642">2</cx:pt>
          <cx:pt idx="54643">2</cx:pt>
          <cx:pt idx="54644">2</cx:pt>
          <cx:pt idx="54645">2</cx:pt>
          <cx:pt idx="54646">2</cx:pt>
          <cx:pt idx="54647">2</cx:pt>
          <cx:pt idx="54648">2</cx:pt>
          <cx:pt idx="54649">2</cx:pt>
          <cx:pt idx="54650">2</cx:pt>
          <cx:pt idx="54651">2</cx:pt>
          <cx:pt idx="54652">2</cx:pt>
          <cx:pt idx="54653">2</cx:pt>
          <cx:pt idx="54654">2</cx:pt>
          <cx:pt idx="54655">2</cx:pt>
          <cx:pt idx="54656">2</cx:pt>
          <cx:pt idx="54657">2</cx:pt>
          <cx:pt idx="54658">2</cx:pt>
          <cx:pt idx="54659">2</cx:pt>
          <cx:pt idx="54660">2</cx:pt>
          <cx:pt idx="54661">2</cx:pt>
          <cx:pt idx="54662">2</cx:pt>
          <cx:pt idx="54663">2</cx:pt>
          <cx:pt idx="54664">2</cx:pt>
          <cx:pt idx="54665">2</cx:pt>
          <cx:pt idx="54666">2</cx:pt>
          <cx:pt idx="54667">2</cx:pt>
          <cx:pt idx="54668">2</cx:pt>
          <cx:pt idx="54669">2</cx:pt>
          <cx:pt idx="54670">2</cx:pt>
          <cx:pt idx="54671">2</cx:pt>
          <cx:pt idx="54672">2</cx:pt>
          <cx:pt idx="54673">2</cx:pt>
          <cx:pt idx="54674">2</cx:pt>
          <cx:pt idx="54675">2</cx:pt>
          <cx:pt idx="54676">2</cx:pt>
          <cx:pt idx="54677">2</cx:pt>
          <cx:pt idx="54678">2</cx:pt>
          <cx:pt idx="54679">2</cx:pt>
          <cx:pt idx="54680">2</cx:pt>
          <cx:pt idx="54681">2</cx:pt>
          <cx:pt idx="54682">2</cx:pt>
          <cx:pt idx="54683">2</cx:pt>
          <cx:pt idx="54684">2</cx:pt>
          <cx:pt idx="54685">2</cx:pt>
          <cx:pt idx="54686">2</cx:pt>
          <cx:pt idx="54687">2</cx:pt>
          <cx:pt idx="54688">2</cx:pt>
          <cx:pt idx="54689">2</cx:pt>
          <cx:pt idx="54690">2</cx:pt>
          <cx:pt idx="54691">2</cx:pt>
          <cx:pt idx="54692">2</cx:pt>
          <cx:pt idx="54693">2</cx:pt>
          <cx:pt idx="54694">2</cx:pt>
          <cx:pt idx="54695">2</cx:pt>
          <cx:pt idx="54696">2</cx:pt>
          <cx:pt idx="54697">2</cx:pt>
          <cx:pt idx="54698">2</cx:pt>
          <cx:pt idx="54699">2</cx:pt>
          <cx:pt idx="54700">2</cx:pt>
          <cx:pt idx="54701">2</cx:pt>
          <cx:pt idx="54702">2</cx:pt>
          <cx:pt idx="54703">2</cx:pt>
          <cx:pt idx="54704">2</cx:pt>
          <cx:pt idx="54705">2</cx:pt>
          <cx:pt idx="54706">2</cx:pt>
          <cx:pt idx="54707">2</cx:pt>
          <cx:pt idx="54708">2</cx:pt>
          <cx:pt idx="54709">2</cx:pt>
          <cx:pt idx="54710">2</cx:pt>
          <cx:pt idx="54711">2</cx:pt>
          <cx:pt idx="54712">2</cx:pt>
          <cx:pt idx="54713">2</cx:pt>
          <cx:pt idx="54714">2</cx:pt>
          <cx:pt idx="54715">2</cx:pt>
          <cx:pt idx="54716">2</cx:pt>
          <cx:pt idx="54717">2</cx:pt>
          <cx:pt idx="54718">2</cx:pt>
          <cx:pt idx="54719">2</cx:pt>
          <cx:pt idx="54720">2</cx:pt>
          <cx:pt idx="54721">2</cx:pt>
          <cx:pt idx="54722">2</cx:pt>
          <cx:pt idx="54723">2</cx:pt>
          <cx:pt idx="54724">2</cx:pt>
          <cx:pt idx="54725">2</cx:pt>
          <cx:pt idx="54726">2</cx:pt>
          <cx:pt idx="54727">2</cx:pt>
          <cx:pt idx="54728">2</cx:pt>
          <cx:pt idx="54729">2</cx:pt>
          <cx:pt idx="54730">2</cx:pt>
          <cx:pt idx="54731">2</cx:pt>
          <cx:pt idx="54732">2</cx:pt>
          <cx:pt idx="54733">2</cx:pt>
          <cx:pt idx="54734">2</cx:pt>
          <cx:pt idx="54735">2</cx:pt>
          <cx:pt idx="54736">2</cx:pt>
          <cx:pt idx="54737">2</cx:pt>
          <cx:pt idx="54738">2</cx:pt>
          <cx:pt idx="54739">2</cx:pt>
          <cx:pt idx="54740">2</cx:pt>
          <cx:pt idx="54741">2</cx:pt>
          <cx:pt idx="54742">2</cx:pt>
          <cx:pt idx="54743">2</cx:pt>
          <cx:pt idx="54744">2</cx:pt>
          <cx:pt idx="54745">2</cx:pt>
          <cx:pt idx="54746">2</cx:pt>
          <cx:pt idx="54747">2</cx:pt>
          <cx:pt idx="54748">2</cx:pt>
          <cx:pt idx="54749">2</cx:pt>
          <cx:pt idx="54750">2</cx:pt>
          <cx:pt idx="54751">2</cx:pt>
          <cx:pt idx="54752">2</cx:pt>
          <cx:pt idx="54753">2</cx:pt>
          <cx:pt idx="54754">2</cx:pt>
          <cx:pt idx="54755">2</cx:pt>
          <cx:pt idx="54756">2</cx:pt>
          <cx:pt idx="54757">2</cx:pt>
          <cx:pt idx="54758">2</cx:pt>
          <cx:pt idx="54759">2</cx:pt>
          <cx:pt idx="54760">2</cx:pt>
          <cx:pt idx="54761">2</cx:pt>
          <cx:pt idx="54762">2</cx:pt>
          <cx:pt idx="54763">2</cx:pt>
          <cx:pt idx="54764">2</cx:pt>
          <cx:pt idx="54765">2</cx:pt>
          <cx:pt idx="54766">2</cx:pt>
          <cx:pt idx="54767">2</cx:pt>
          <cx:pt idx="54768">2</cx:pt>
          <cx:pt idx="54769">2</cx:pt>
          <cx:pt idx="54770">2</cx:pt>
          <cx:pt idx="54771">2</cx:pt>
          <cx:pt idx="54772">2</cx:pt>
          <cx:pt idx="54773">2</cx:pt>
          <cx:pt idx="54774">2</cx:pt>
          <cx:pt idx="54775">2</cx:pt>
          <cx:pt idx="54776">2</cx:pt>
          <cx:pt idx="54777">2</cx:pt>
          <cx:pt idx="54778">2</cx:pt>
          <cx:pt idx="54779">2</cx:pt>
          <cx:pt idx="54780">2</cx:pt>
          <cx:pt idx="54781">2</cx:pt>
          <cx:pt idx="54782">2</cx:pt>
          <cx:pt idx="54783">2</cx:pt>
          <cx:pt idx="54784">2</cx:pt>
          <cx:pt idx="54785">2</cx:pt>
          <cx:pt idx="54786">2</cx:pt>
          <cx:pt idx="54787">2</cx:pt>
          <cx:pt idx="54788">2</cx:pt>
          <cx:pt idx="54789">2</cx:pt>
          <cx:pt idx="54790">2</cx:pt>
          <cx:pt idx="54791">2</cx:pt>
          <cx:pt idx="54792">2</cx:pt>
          <cx:pt idx="54793">2</cx:pt>
          <cx:pt idx="54794">2</cx:pt>
          <cx:pt idx="54795">2</cx:pt>
          <cx:pt idx="54796">2</cx:pt>
          <cx:pt idx="54797">2</cx:pt>
          <cx:pt idx="54798">2</cx:pt>
          <cx:pt idx="54799">2</cx:pt>
          <cx:pt idx="54800">2</cx:pt>
          <cx:pt idx="54801">2</cx:pt>
          <cx:pt idx="54802">2</cx:pt>
          <cx:pt idx="54803">2</cx:pt>
          <cx:pt idx="54804">2</cx:pt>
          <cx:pt idx="54805">2</cx:pt>
          <cx:pt idx="54806">2</cx:pt>
          <cx:pt idx="54807">2</cx:pt>
          <cx:pt idx="54808">2</cx:pt>
          <cx:pt idx="54809">2</cx:pt>
          <cx:pt idx="54810">2</cx:pt>
          <cx:pt idx="54811">2</cx:pt>
          <cx:pt idx="54812">2</cx:pt>
          <cx:pt idx="54813">2</cx:pt>
          <cx:pt idx="54814">2</cx:pt>
          <cx:pt idx="54815">2</cx:pt>
          <cx:pt idx="54816">2</cx:pt>
          <cx:pt idx="54817">2</cx:pt>
          <cx:pt idx="54818">2</cx:pt>
          <cx:pt idx="54819">2</cx:pt>
          <cx:pt idx="54820">2</cx:pt>
          <cx:pt idx="54821">2</cx:pt>
          <cx:pt idx="54822">2</cx:pt>
          <cx:pt idx="54823">2</cx:pt>
          <cx:pt idx="54824">2</cx:pt>
          <cx:pt idx="54825">2</cx:pt>
          <cx:pt idx="54826">2</cx:pt>
          <cx:pt idx="54827">2</cx:pt>
          <cx:pt idx="54828">2</cx:pt>
          <cx:pt idx="54829">2</cx:pt>
          <cx:pt idx="54830">2</cx:pt>
          <cx:pt idx="54831">2</cx:pt>
          <cx:pt idx="54832">2</cx:pt>
          <cx:pt idx="54833">2</cx:pt>
          <cx:pt idx="54834">2</cx:pt>
          <cx:pt idx="54835">2</cx:pt>
          <cx:pt idx="54836">2</cx:pt>
          <cx:pt idx="54837">2</cx:pt>
          <cx:pt idx="54838">2</cx:pt>
          <cx:pt idx="54839">2</cx:pt>
          <cx:pt idx="54840">2</cx:pt>
          <cx:pt idx="54841">2</cx:pt>
          <cx:pt idx="54842">2</cx:pt>
          <cx:pt idx="54843">2</cx:pt>
          <cx:pt idx="54844">2</cx:pt>
          <cx:pt idx="54845">2</cx:pt>
          <cx:pt idx="54846">2</cx:pt>
          <cx:pt idx="54847">2</cx:pt>
          <cx:pt idx="54848">2</cx:pt>
          <cx:pt idx="54849">2</cx:pt>
          <cx:pt idx="54850">2</cx:pt>
          <cx:pt idx="54851">2</cx:pt>
          <cx:pt idx="54852">2</cx:pt>
          <cx:pt idx="54853">2</cx:pt>
          <cx:pt idx="54854">2</cx:pt>
          <cx:pt idx="54855">2</cx:pt>
          <cx:pt idx="54856">2</cx:pt>
          <cx:pt idx="54857">2</cx:pt>
          <cx:pt idx="54858">2</cx:pt>
          <cx:pt idx="54859">2</cx:pt>
          <cx:pt idx="54860">2</cx:pt>
          <cx:pt idx="54861">2</cx:pt>
          <cx:pt idx="54862">2</cx:pt>
          <cx:pt idx="54863">2</cx:pt>
          <cx:pt idx="54864">2</cx:pt>
          <cx:pt idx="54865">2</cx:pt>
          <cx:pt idx="54866">2</cx:pt>
          <cx:pt idx="54867">2</cx:pt>
          <cx:pt idx="54868">2</cx:pt>
          <cx:pt idx="54869">2</cx:pt>
          <cx:pt idx="54870">2</cx:pt>
          <cx:pt idx="54871">2</cx:pt>
          <cx:pt idx="54872">2</cx:pt>
          <cx:pt idx="54873">2</cx:pt>
          <cx:pt idx="54874">2</cx:pt>
          <cx:pt idx="54875">2</cx:pt>
          <cx:pt idx="54876">2</cx:pt>
          <cx:pt idx="54877">2</cx:pt>
          <cx:pt idx="54878">2</cx:pt>
          <cx:pt idx="54879">2</cx:pt>
          <cx:pt idx="54880">2</cx:pt>
          <cx:pt idx="54881">2</cx:pt>
          <cx:pt idx="54882">2</cx:pt>
          <cx:pt idx="54883">2</cx:pt>
          <cx:pt idx="54884">2</cx:pt>
          <cx:pt idx="54885">2</cx:pt>
          <cx:pt idx="54886">2</cx:pt>
          <cx:pt idx="54887">2</cx:pt>
          <cx:pt idx="54888">2</cx:pt>
          <cx:pt idx="54889">2</cx:pt>
          <cx:pt idx="54890">2</cx:pt>
          <cx:pt idx="54891">2</cx:pt>
          <cx:pt idx="54892">2</cx:pt>
          <cx:pt idx="54893">2</cx:pt>
          <cx:pt idx="54894">2</cx:pt>
          <cx:pt idx="54895">2</cx:pt>
          <cx:pt idx="54896">2</cx:pt>
          <cx:pt idx="54897">2</cx:pt>
          <cx:pt idx="54898">2</cx:pt>
          <cx:pt idx="54899">2</cx:pt>
          <cx:pt idx="54900">2</cx:pt>
          <cx:pt idx="54901">2</cx:pt>
          <cx:pt idx="54902">2</cx:pt>
          <cx:pt idx="54903">2</cx:pt>
          <cx:pt idx="54904">2</cx:pt>
          <cx:pt idx="54905">2</cx:pt>
          <cx:pt idx="54906">2</cx:pt>
          <cx:pt idx="54907">2</cx:pt>
          <cx:pt idx="54908">2</cx:pt>
          <cx:pt idx="54909">2</cx:pt>
          <cx:pt idx="54910">2</cx:pt>
          <cx:pt idx="54911">2</cx:pt>
          <cx:pt idx="54912">2</cx:pt>
          <cx:pt idx="54913">2</cx:pt>
          <cx:pt idx="54914">2</cx:pt>
          <cx:pt idx="54915">2</cx:pt>
          <cx:pt idx="54916">2</cx:pt>
          <cx:pt idx="54917">2</cx:pt>
          <cx:pt idx="54918">2</cx:pt>
          <cx:pt idx="54919">2</cx:pt>
          <cx:pt idx="54920">2</cx:pt>
          <cx:pt idx="54921">2</cx:pt>
          <cx:pt idx="54922">2</cx:pt>
          <cx:pt idx="54923">2</cx:pt>
          <cx:pt idx="54924">2</cx:pt>
          <cx:pt idx="54925">2</cx:pt>
          <cx:pt idx="54926">2</cx:pt>
          <cx:pt idx="54927">2</cx:pt>
          <cx:pt idx="54928">2</cx:pt>
          <cx:pt idx="54929">2</cx:pt>
          <cx:pt idx="54930">2</cx:pt>
          <cx:pt idx="54931">2</cx:pt>
          <cx:pt idx="54932">2</cx:pt>
          <cx:pt idx="54933">2</cx:pt>
          <cx:pt idx="54934">2</cx:pt>
          <cx:pt idx="54935">2</cx:pt>
          <cx:pt idx="54936">2</cx:pt>
          <cx:pt idx="54937">2</cx:pt>
          <cx:pt idx="54938">2</cx:pt>
          <cx:pt idx="54939">2</cx:pt>
          <cx:pt idx="54940">2</cx:pt>
          <cx:pt idx="54941">2</cx:pt>
          <cx:pt idx="54942">2</cx:pt>
          <cx:pt idx="54943">2</cx:pt>
          <cx:pt idx="54944">2</cx:pt>
          <cx:pt idx="54945">2</cx:pt>
          <cx:pt idx="54946">2</cx:pt>
          <cx:pt idx="54947">2</cx:pt>
          <cx:pt idx="54948">2</cx:pt>
          <cx:pt idx="54949">2</cx:pt>
          <cx:pt idx="54950">2</cx:pt>
          <cx:pt idx="54951">2</cx:pt>
          <cx:pt idx="54952">2</cx:pt>
          <cx:pt idx="54953">2</cx:pt>
          <cx:pt idx="54954">2</cx:pt>
          <cx:pt idx="54955">2</cx:pt>
          <cx:pt idx="54956">2</cx:pt>
          <cx:pt idx="54957">2</cx:pt>
          <cx:pt idx="54958">2</cx:pt>
          <cx:pt idx="54959">2</cx:pt>
          <cx:pt idx="54960">2</cx:pt>
          <cx:pt idx="54961">2</cx:pt>
          <cx:pt idx="54962">2</cx:pt>
          <cx:pt idx="54963">2</cx:pt>
          <cx:pt idx="54964">2</cx:pt>
          <cx:pt idx="54965">2</cx:pt>
          <cx:pt idx="54966">2</cx:pt>
          <cx:pt idx="54967">2</cx:pt>
          <cx:pt idx="54968">2</cx:pt>
          <cx:pt idx="54969">2</cx:pt>
          <cx:pt idx="54970">2</cx:pt>
          <cx:pt idx="54971">2</cx:pt>
          <cx:pt idx="54972">2</cx:pt>
          <cx:pt idx="54973">2</cx:pt>
          <cx:pt idx="54974">2</cx:pt>
          <cx:pt idx="54975">2</cx:pt>
          <cx:pt idx="54976">2</cx:pt>
          <cx:pt idx="54977">2</cx:pt>
          <cx:pt idx="54978">2</cx:pt>
          <cx:pt idx="54979">2</cx:pt>
          <cx:pt idx="54980">2</cx:pt>
          <cx:pt idx="54981">2</cx:pt>
          <cx:pt idx="54982">2</cx:pt>
          <cx:pt idx="54983">2</cx:pt>
          <cx:pt idx="54984">2</cx:pt>
          <cx:pt idx="54985">2</cx:pt>
          <cx:pt idx="54986">2</cx:pt>
          <cx:pt idx="54987">2</cx:pt>
          <cx:pt idx="54988">2</cx:pt>
          <cx:pt idx="54989">2</cx:pt>
          <cx:pt idx="54990">2</cx:pt>
          <cx:pt idx="54991">2</cx:pt>
          <cx:pt idx="54992">2</cx:pt>
          <cx:pt idx="54993">2</cx:pt>
          <cx:pt idx="54994">2</cx:pt>
          <cx:pt idx="54995">2</cx:pt>
          <cx:pt idx="54996">2</cx:pt>
          <cx:pt idx="54997">2</cx:pt>
          <cx:pt idx="54998">2</cx:pt>
          <cx:pt idx="54999">2</cx:pt>
          <cx:pt idx="55000">2</cx:pt>
          <cx:pt idx="55001">2</cx:pt>
          <cx:pt idx="55002">2</cx:pt>
          <cx:pt idx="55003">2</cx:pt>
          <cx:pt idx="55004">2</cx:pt>
          <cx:pt idx="55005">2</cx:pt>
          <cx:pt idx="55006">2</cx:pt>
          <cx:pt idx="55007">2</cx:pt>
          <cx:pt idx="55008">2</cx:pt>
          <cx:pt idx="55009">2</cx:pt>
          <cx:pt idx="55010">2</cx:pt>
          <cx:pt idx="55011">2</cx:pt>
          <cx:pt idx="55012">2</cx:pt>
          <cx:pt idx="55013">2</cx:pt>
          <cx:pt idx="55014">2</cx:pt>
          <cx:pt idx="55015">2</cx:pt>
          <cx:pt idx="55016">2</cx:pt>
          <cx:pt idx="55017">2</cx:pt>
          <cx:pt idx="55018">2</cx:pt>
          <cx:pt idx="55019">2</cx:pt>
          <cx:pt idx="55020">2</cx:pt>
          <cx:pt idx="55021">2</cx:pt>
          <cx:pt idx="55022">2</cx:pt>
          <cx:pt idx="55023">2</cx:pt>
          <cx:pt idx="55024">2</cx:pt>
          <cx:pt idx="55025">2</cx:pt>
          <cx:pt idx="55026">2</cx:pt>
          <cx:pt idx="55027">2</cx:pt>
          <cx:pt idx="55028">2</cx:pt>
          <cx:pt idx="55029">2</cx:pt>
          <cx:pt idx="55030">2</cx:pt>
          <cx:pt idx="55031">2</cx:pt>
          <cx:pt idx="55032">2</cx:pt>
          <cx:pt idx="55033">2</cx:pt>
          <cx:pt idx="55034">2</cx:pt>
          <cx:pt idx="55035">2</cx:pt>
          <cx:pt idx="55036">2</cx:pt>
          <cx:pt idx="55037">2</cx:pt>
          <cx:pt idx="55038">2</cx:pt>
          <cx:pt idx="55039">2</cx:pt>
          <cx:pt idx="55040">2</cx:pt>
          <cx:pt idx="55041">2</cx:pt>
          <cx:pt idx="55042">2</cx:pt>
          <cx:pt idx="55043">2</cx:pt>
          <cx:pt idx="55044">2</cx:pt>
          <cx:pt idx="55045">2</cx:pt>
          <cx:pt idx="55046">2</cx:pt>
          <cx:pt idx="55047">2</cx:pt>
          <cx:pt idx="55048">2</cx:pt>
          <cx:pt idx="55049">2</cx:pt>
          <cx:pt idx="55050">2</cx:pt>
          <cx:pt idx="55051">2</cx:pt>
          <cx:pt idx="55052">2</cx:pt>
          <cx:pt idx="55053">2</cx:pt>
          <cx:pt idx="55054">2</cx:pt>
          <cx:pt idx="55055">2</cx:pt>
          <cx:pt idx="55056">2</cx:pt>
          <cx:pt idx="55057">2</cx:pt>
          <cx:pt idx="55058">2</cx:pt>
          <cx:pt idx="55059">2</cx:pt>
          <cx:pt idx="55060">2</cx:pt>
          <cx:pt idx="55061">2</cx:pt>
          <cx:pt idx="55062">2</cx:pt>
          <cx:pt idx="55063">2</cx:pt>
          <cx:pt idx="55064">2</cx:pt>
          <cx:pt idx="55065">2</cx:pt>
          <cx:pt idx="55066">2</cx:pt>
          <cx:pt idx="55067">2</cx:pt>
          <cx:pt idx="55068">2</cx:pt>
          <cx:pt idx="55069">2</cx:pt>
          <cx:pt idx="55070">2</cx:pt>
          <cx:pt idx="55071">2</cx:pt>
          <cx:pt idx="55072">2</cx:pt>
          <cx:pt idx="55073">2</cx:pt>
          <cx:pt idx="55074">2</cx:pt>
          <cx:pt idx="55075">2</cx:pt>
          <cx:pt idx="55076">2</cx:pt>
          <cx:pt idx="55077">2</cx:pt>
          <cx:pt idx="55078">2</cx:pt>
          <cx:pt idx="55079">2</cx:pt>
          <cx:pt idx="55080">2</cx:pt>
          <cx:pt idx="55081">2</cx:pt>
          <cx:pt idx="55082">2</cx:pt>
          <cx:pt idx="55083">2</cx:pt>
          <cx:pt idx="55084">2</cx:pt>
          <cx:pt idx="55085">2</cx:pt>
          <cx:pt idx="55086">2</cx:pt>
          <cx:pt idx="55087">2</cx:pt>
          <cx:pt idx="55088">2</cx:pt>
          <cx:pt idx="55089">2</cx:pt>
          <cx:pt idx="55090">2</cx:pt>
          <cx:pt idx="55091">2</cx:pt>
          <cx:pt idx="55092">2</cx:pt>
          <cx:pt idx="55093">2</cx:pt>
          <cx:pt idx="55094">2</cx:pt>
          <cx:pt idx="55095">2</cx:pt>
          <cx:pt idx="55096">2</cx:pt>
          <cx:pt idx="55097">2</cx:pt>
          <cx:pt idx="55098">2</cx:pt>
          <cx:pt idx="55099">2</cx:pt>
          <cx:pt idx="55100">2</cx:pt>
          <cx:pt idx="55101">2</cx:pt>
          <cx:pt idx="55102">2</cx:pt>
          <cx:pt idx="55103">2</cx:pt>
          <cx:pt idx="55104">2</cx:pt>
          <cx:pt idx="55105">2</cx:pt>
          <cx:pt idx="55106">2</cx:pt>
          <cx:pt idx="55107">2</cx:pt>
          <cx:pt idx="55108">2</cx:pt>
          <cx:pt idx="55109">2</cx:pt>
          <cx:pt idx="55110">2</cx:pt>
          <cx:pt idx="55111">2</cx:pt>
          <cx:pt idx="55112">2</cx:pt>
          <cx:pt idx="55113">2</cx:pt>
          <cx:pt idx="55114">2</cx:pt>
          <cx:pt idx="55115">2</cx:pt>
          <cx:pt idx="55116">2</cx:pt>
          <cx:pt idx="55117">2</cx:pt>
          <cx:pt idx="55118">2</cx:pt>
          <cx:pt idx="55119">2</cx:pt>
          <cx:pt idx="55120">2</cx:pt>
          <cx:pt idx="55121">2</cx:pt>
          <cx:pt idx="55122">2</cx:pt>
          <cx:pt idx="55123">2</cx:pt>
          <cx:pt idx="55124">2</cx:pt>
          <cx:pt idx="55125">2</cx:pt>
          <cx:pt idx="55126">2</cx:pt>
          <cx:pt idx="55127">2</cx:pt>
          <cx:pt idx="55128">2</cx:pt>
          <cx:pt idx="55129">2</cx:pt>
          <cx:pt idx="55130">2</cx:pt>
          <cx:pt idx="55131">2</cx:pt>
          <cx:pt idx="55132">2</cx:pt>
          <cx:pt idx="55133">2</cx:pt>
          <cx:pt idx="55134">2</cx:pt>
          <cx:pt idx="55135">2</cx:pt>
          <cx:pt idx="55136">2</cx:pt>
          <cx:pt idx="55137">2</cx:pt>
          <cx:pt idx="55138">2</cx:pt>
          <cx:pt idx="55139">2</cx:pt>
          <cx:pt idx="55140">2</cx:pt>
          <cx:pt idx="55141">2</cx:pt>
          <cx:pt idx="55142">2</cx:pt>
          <cx:pt idx="55143">2</cx:pt>
          <cx:pt idx="55144">2</cx:pt>
          <cx:pt idx="55145">2</cx:pt>
          <cx:pt idx="55146">2</cx:pt>
          <cx:pt idx="55147">2</cx:pt>
          <cx:pt idx="55148">2</cx:pt>
          <cx:pt idx="55149">2</cx:pt>
          <cx:pt idx="55150">2</cx:pt>
          <cx:pt idx="55151">2</cx:pt>
          <cx:pt idx="55152">2</cx:pt>
          <cx:pt idx="55153">2</cx:pt>
          <cx:pt idx="55154">2</cx:pt>
          <cx:pt idx="55155">2</cx:pt>
          <cx:pt idx="55156">2</cx:pt>
          <cx:pt idx="55157">2</cx:pt>
          <cx:pt idx="55158">2</cx:pt>
          <cx:pt idx="55159">2</cx:pt>
          <cx:pt idx="55160">2</cx:pt>
          <cx:pt idx="55161">2</cx:pt>
          <cx:pt idx="55162">2</cx:pt>
          <cx:pt idx="55163">2</cx:pt>
          <cx:pt idx="55164">2</cx:pt>
          <cx:pt idx="55165">2</cx:pt>
          <cx:pt idx="55166">2</cx:pt>
          <cx:pt idx="55167">2</cx:pt>
          <cx:pt idx="55168">2</cx:pt>
          <cx:pt idx="55169">2</cx:pt>
          <cx:pt idx="55170">2</cx:pt>
          <cx:pt idx="55171">2</cx:pt>
          <cx:pt idx="55172">2</cx:pt>
          <cx:pt idx="55173">2</cx:pt>
          <cx:pt idx="55174">2</cx:pt>
          <cx:pt idx="55175">2</cx:pt>
          <cx:pt idx="55176">2</cx:pt>
          <cx:pt idx="55177">2</cx:pt>
          <cx:pt idx="55178">2</cx:pt>
          <cx:pt idx="55179">2</cx:pt>
          <cx:pt idx="55180">2</cx:pt>
          <cx:pt idx="55181">2</cx:pt>
          <cx:pt idx="55182">2</cx:pt>
          <cx:pt idx="55183">2</cx:pt>
          <cx:pt idx="55184">2</cx:pt>
          <cx:pt idx="55185">2</cx:pt>
          <cx:pt idx="55186">2</cx:pt>
          <cx:pt idx="55187">2</cx:pt>
          <cx:pt idx="55188">2</cx:pt>
          <cx:pt idx="55189">2</cx:pt>
          <cx:pt idx="55190">2</cx:pt>
          <cx:pt idx="55191">2</cx:pt>
          <cx:pt idx="55192">2</cx:pt>
          <cx:pt idx="55193">2</cx:pt>
          <cx:pt idx="55194">2</cx:pt>
          <cx:pt idx="55195">2</cx:pt>
          <cx:pt idx="55196">2</cx:pt>
          <cx:pt idx="55197">2</cx:pt>
          <cx:pt idx="55198">2</cx:pt>
          <cx:pt idx="55199">2</cx:pt>
          <cx:pt idx="55200">2</cx:pt>
          <cx:pt idx="55201">2</cx:pt>
          <cx:pt idx="55202">2</cx:pt>
          <cx:pt idx="55203">2</cx:pt>
          <cx:pt idx="55204">2</cx:pt>
          <cx:pt idx="55205">2</cx:pt>
          <cx:pt idx="55206">2</cx:pt>
          <cx:pt idx="55207">2</cx:pt>
          <cx:pt idx="55208">2</cx:pt>
          <cx:pt idx="55209">2</cx:pt>
          <cx:pt idx="55210">2</cx:pt>
          <cx:pt idx="55211">2</cx:pt>
          <cx:pt idx="55212">2</cx:pt>
          <cx:pt idx="55213">2</cx:pt>
          <cx:pt idx="55214">2</cx:pt>
          <cx:pt idx="55215">2</cx:pt>
          <cx:pt idx="55216">2</cx:pt>
          <cx:pt idx="55217">2</cx:pt>
          <cx:pt idx="55218">2</cx:pt>
          <cx:pt idx="55219">2</cx:pt>
          <cx:pt idx="55220">2</cx:pt>
          <cx:pt idx="55221">2</cx:pt>
          <cx:pt idx="55222">2</cx:pt>
          <cx:pt idx="55223">2</cx:pt>
          <cx:pt idx="55224">2</cx:pt>
          <cx:pt idx="55225">2</cx:pt>
          <cx:pt idx="55226">2</cx:pt>
          <cx:pt idx="55227">2</cx:pt>
          <cx:pt idx="55228">2</cx:pt>
          <cx:pt idx="55229">2</cx:pt>
          <cx:pt idx="55230">2</cx:pt>
          <cx:pt idx="55231">2</cx:pt>
          <cx:pt idx="55232">2</cx:pt>
          <cx:pt idx="55233">2</cx:pt>
          <cx:pt idx="55234">2</cx:pt>
          <cx:pt idx="55235">2</cx:pt>
          <cx:pt idx="55236">2</cx:pt>
          <cx:pt idx="55237">2</cx:pt>
          <cx:pt idx="55238">2</cx:pt>
          <cx:pt idx="55239">2</cx:pt>
          <cx:pt idx="55240">2</cx:pt>
          <cx:pt idx="55241">2</cx:pt>
          <cx:pt idx="55242">2</cx:pt>
          <cx:pt idx="55243">2</cx:pt>
          <cx:pt idx="55244">2</cx:pt>
          <cx:pt idx="55245">2</cx:pt>
          <cx:pt idx="55246">2</cx:pt>
          <cx:pt idx="55247">2</cx:pt>
          <cx:pt idx="55248">2</cx:pt>
          <cx:pt idx="55249">2</cx:pt>
          <cx:pt idx="55250">2</cx:pt>
          <cx:pt idx="55251">2</cx:pt>
          <cx:pt idx="55252">2</cx:pt>
          <cx:pt idx="55253">2</cx:pt>
          <cx:pt idx="55254">2</cx:pt>
          <cx:pt idx="55255">2</cx:pt>
          <cx:pt idx="55256">2</cx:pt>
          <cx:pt idx="55257">2</cx:pt>
          <cx:pt idx="55258">2</cx:pt>
          <cx:pt idx="55259">2</cx:pt>
          <cx:pt idx="55260">2</cx:pt>
          <cx:pt idx="55261">2</cx:pt>
          <cx:pt idx="55262">2</cx:pt>
          <cx:pt idx="55263">2</cx:pt>
          <cx:pt idx="55264">2</cx:pt>
          <cx:pt idx="55265">2</cx:pt>
          <cx:pt idx="55266">2</cx:pt>
          <cx:pt idx="55267">2</cx:pt>
          <cx:pt idx="55268">2</cx:pt>
          <cx:pt idx="55269">2</cx:pt>
          <cx:pt idx="55270">2</cx:pt>
          <cx:pt idx="55271">2</cx:pt>
          <cx:pt idx="55272">2</cx:pt>
          <cx:pt idx="55273">2</cx:pt>
          <cx:pt idx="55274">2</cx:pt>
          <cx:pt idx="55275">2</cx:pt>
          <cx:pt idx="55276">2</cx:pt>
          <cx:pt idx="55277">2</cx:pt>
          <cx:pt idx="55278">2</cx:pt>
          <cx:pt idx="55279">2</cx:pt>
          <cx:pt idx="55280">2</cx:pt>
          <cx:pt idx="55281">2</cx:pt>
          <cx:pt idx="55282">2</cx:pt>
          <cx:pt idx="55283">2</cx:pt>
          <cx:pt idx="55284">2</cx:pt>
          <cx:pt idx="55285">2</cx:pt>
          <cx:pt idx="55286">2</cx:pt>
          <cx:pt idx="55287">2</cx:pt>
          <cx:pt idx="55288">2</cx:pt>
          <cx:pt idx="55289">2</cx:pt>
          <cx:pt idx="55290">2</cx:pt>
          <cx:pt idx="55291">2</cx:pt>
          <cx:pt idx="55292">2</cx:pt>
          <cx:pt idx="55293">2</cx:pt>
          <cx:pt idx="55294">2</cx:pt>
          <cx:pt idx="55295">2</cx:pt>
          <cx:pt idx="55296">2</cx:pt>
          <cx:pt idx="55297">2</cx:pt>
          <cx:pt idx="55298">2</cx:pt>
          <cx:pt idx="55299">2</cx:pt>
          <cx:pt idx="55300">2</cx:pt>
          <cx:pt idx="55301">2</cx:pt>
          <cx:pt idx="55302">2</cx:pt>
          <cx:pt idx="55303">2</cx:pt>
          <cx:pt idx="55304">2</cx:pt>
          <cx:pt idx="55305">2</cx:pt>
          <cx:pt idx="55306">2</cx:pt>
          <cx:pt idx="55307">2</cx:pt>
          <cx:pt idx="55308">2</cx:pt>
          <cx:pt idx="55309">2</cx:pt>
          <cx:pt idx="55310">2</cx:pt>
          <cx:pt idx="55311">2</cx:pt>
          <cx:pt idx="55312">2</cx:pt>
          <cx:pt idx="55313">2</cx:pt>
          <cx:pt idx="55314">2</cx:pt>
          <cx:pt idx="55315">2</cx:pt>
          <cx:pt idx="55316">2</cx:pt>
          <cx:pt idx="55317">2</cx:pt>
          <cx:pt idx="55318">2</cx:pt>
          <cx:pt idx="55319">2</cx:pt>
          <cx:pt idx="55320">2</cx:pt>
          <cx:pt idx="55321">2</cx:pt>
          <cx:pt idx="55322">2</cx:pt>
          <cx:pt idx="55323">2</cx:pt>
          <cx:pt idx="55324">2</cx:pt>
          <cx:pt idx="55325">2</cx:pt>
          <cx:pt idx="55326">2</cx:pt>
          <cx:pt idx="55327">2</cx:pt>
          <cx:pt idx="55328">2</cx:pt>
          <cx:pt idx="55329">2</cx:pt>
          <cx:pt idx="55330">2</cx:pt>
          <cx:pt idx="55331">2</cx:pt>
          <cx:pt idx="55332">2</cx:pt>
          <cx:pt idx="55333">2</cx:pt>
          <cx:pt idx="55334">2</cx:pt>
          <cx:pt idx="55335">2</cx:pt>
          <cx:pt idx="55336">2</cx:pt>
          <cx:pt idx="55337">2</cx:pt>
          <cx:pt idx="55338">2</cx:pt>
          <cx:pt idx="55339">2</cx:pt>
          <cx:pt idx="55340">2</cx:pt>
          <cx:pt idx="55341">2</cx:pt>
          <cx:pt idx="55342">2</cx:pt>
          <cx:pt idx="55343">2</cx:pt>
          <cx:pt idx="55344">2</cx:pt>
          <cx:pt idx="55345">2</cx:pt>
          <cx:pt idx="55346">2</cx:pt>
          <cx:pt idx="55347">2</cx:pt>
          <cx:pt idx="55348">2</cx:pt>
          <cx:pt idx="55349">2</cx:pt>
          <cx:pt idx="55350">2</cx:pt>
          <cx:pt idx="55351">2</cx:pt>
          <cx:pt idx="55352">2</cx:pt>
          <cx:pt idx="55353">2</cx:pt>
          <cx:pt idx="55354">2</cx:pt>
          <cx:pt idx="55355">2</cx:pt>
          <cx:pt idx="55356">2</cx:pt>
          <cx:pt idx="55357">2</cx:pt>
          <cx:pt idx="55358">2</cx:pt>
          <cx:pt idx="55359">2</cx:pt>
          <cx:pt idx="55360">2</cx:pt>
          <cx:pt idx="55361">2</cx:pt>
          <cx:pt idx="55362">2</cx:pt>
          <cx:pt idx="55363">2</cx:pt>
          <cx:pt idx="55364">2</cx:pt>
          <cx:pt idx="55365">2</cx:pt>
          <cx:pt idx="55366">2</cx:pt>
          <cx:pt idx="55367">2</cx:pt>
          <cx:pt idx="55368">2</cx:pt>
          <cx:pt idx="55369">2</cx:pt>
          <cx:pt idx="55370">2</cx:pt>
          <cx:pt idx="55371">2</cx:pt>
          <cx:pt idx="55372">2</cx:pt>
          <cx:pt idx="55373">2</cx:pt>
          <cx:pt idx="55374">2</cx:pt>
          <cx:pt idx="55375">2</cx:pt>
          <cx:pt idx="55376">2</cx:pt>
          <cx:pt idx="55377">2</cx:pt>
          <cx:pt idx="55378">2</cx:pt>
          <cx:pt idx="55379">2</cx:pt>
          <cx:pt idx="55380">2</cx:pt>
          <cx:pt idx="55381">2</cx:pt>
          <cx:pt idx="55382">2</cx:pt>
          <cx:pt idx="55383">2</cx:pt>
          <cx:pt idx="55384">2</cx:pt>
          <cx:pt idx="55385">2</cx:pt>
          <cx:pt idx="55386">2</cx:pt>
          <cx:pt idx="55387">2</cx:pt>
          <cx:pt idx="55388">2</cx:pt>
          <cx:pt idx="55389">2</cx:pt>
          <cx:pt idx="55390">2</cx:pt>
          <cx:pt idx="55391">2</cx:pt>
          <cx:pt idx="55392">2</cx:pt>
          <cx:pt idx="55393">2</cx:pt>
          <cx:pt idx="55394">2</cx:pt>
          <cx:pt idx="55395">2</cx:pt>
          <cx:pt idx="55396">2</cx:pt>
          <cx:pt idx="55397">2</cx:pt>
          <cx:pt idx="55398">2</cx:pt>
          <cx:pt idx="55399">2</cx:pt>
          <cx:pt idx="55400">2</cx:pt>
          <cx:pt idx="55401">2</cx:pt>
          <cx:pt idx="55402">2</cx:pt>
          <cx:pt idx="55403">2</cx:pt>
          <cx:pt idx="55404">2</cx:pt>
          <cx:pt idx="55405">2</cx:pt>
          <cx:pt idx="55406">2</cx:pt>
          <cx:pt idx="55407">2</cx:pt>
          <cx:pt idx="55408">2</cx:pt>
          <cx:pt idx="55409">2</cx:pt>
          <cx:pt idx="55410">2</cx:pt>
          <cx:pt idx="55411">2</cx:pt>
          <cx:pt idx="55412">2</cx:pt>
          <cx:pt idx="55413">2</cx:pt>
          <cx:pt idx="55414">2</cx:pt>
          <cx:pt idx="55415">2</cx:pt>
          <cx:pt idx="55416">2</cx:pt>
          <cx:pt idx="55417">2</cx:pt>
          <cx:pt idx="55418">2</cx:pt>
          <cx:pt idx="55419">2</cx:pt>
          <cx:pt idx="55420">2</cx:pt>
          <cx:pt idx="55421">2</cx:pt>
          <cx:pt idx="55422">2</cx:pt>
          <cx:pt idx="55423">2</cx:pt>
          <cx:pt idx="55424">2</cx:pt>
          <cx:pt idx="55425">2</cx:pt>
          <cx:pt idx="55426">2</cx:pt>
          <cx:pt idx="55427">2</cx:pt>
          <cx:pt idx="55428">2</cx:pt>
          <cx:pt idx="55429">2</cx:pt>
          <cx:pt idx="55430">2</cx:pt>
          <cx:pt idx="55431">2</cx:pt>
          <cx:pt idx="55432">2</cx:pt>
          <cx:pt idx="55433">2</cx:pt>
          <cx:pt idx="55434">2</cx:pt>
          <cx:pt idx="55435">2</cx:pt>
          <cx:pt idx="55436">2</cx:pt>
          <cx:pt idx="55437">2</cx:pt>
          <cx:pt idx="55438">2</cx:pt>
          <cx:pt idx="55439">2</cx:pt>
          <cx:pt idx="55440">2</cx:pt>
          <cx:pt idx="55441">2</cx:pt>
          <cx:pt idx="55442">2</cx:pt>
          <cx:pt idx="55443">2</cx:pt>
          <cx:pt idx="55444">2</cx:pt>
          <cx:pt idx="55445">2</cx:pt>
          <cx:pt idx="55446">2</cx:pt>
          <cx:pt idx="55447">2</cx:pt>
          <cx:pt idx="55448">2</cx:pt>
          <cx:pt idx="55449">2</cx:pt>
          <cx:pt idx="55450">2</cx:pt>
          <cx:pt idx="55451">2</cx:pt>
          <cx:pt idx="55452">2</cx:pt>
          <cx:pt idx="55453">2</cx:pt>
          <cx:pt idx="55454">2</cx:pt>
          <cx:pt idx="55455">2</cx:pt>
          <cx:pt idx="55456">2</cx:pt>
          <cx:pt idx="55457">2</cx:pt>
          <cx:pt idx="55458">2</cx:pt>
          <cx:pt idx="55459">2</cx:pt>
          <cx:pt idx="55460">2</cx:pt>
          <cx:pt idx="55461">2</cx:pt>
          <cx:pt idx="55462">2</cx:pt>
          <cx:pt idx="55463">2</cx:pt>
          <cx:pt idx="55464">2</cx:pt>
          <cx:pt idx="55465">2</cx:pt>
          <cx:pt idx="55466">2</cx:pt>
          <cx:pt idx="55467">2</cx:pt>
          <cx:pt idx="55468">2</cx:pt>
          <cx:pt idx="55469">2</cx:pt>
          <cx:pt idx="55470">2</cx:pt>
          <cx:pt idx="55471">2</cx:pt>
          <cx:pt idx="55472">2</cx:pt>
          <cx:pt idx="55473">2</cx:pt>
          <cx:pt idx="55474">2</cx:pt>
          <cx:pt idx="55475">2</cx:pt>
          <cx:pt idx="55476">2</cx:pt>
          <cx:pt idx="55477">2</cx:pt>
          <cx:pt idx="55478">2</cx:pt>
          <cx:pt idx="55479">2</cx:pt>
          <cx:pt idx="55480">2</cx:pt>
          <cx:pt idx="55481">2</cx:pt>
          <cx:pt idx="55482">2</cx:pt>
          <cx:pt idx="55483">2</cx:pt>
          <cx:pt idx="55484">2</cx:pt>
          <cx:pt idx="55485">2</cx:pt>
          <cx:pt idx="55486">2</cx:pt>
          <cx:pt idx="55487">2</cx:pt>
          <cx:pt idx="55488">2</cx:pt>
          <cx:pt idx="55489">2</cx:pt>
          <cx:pt idx="55490">2</cx:pt>
          <cx:pt idx="55491">2</cx:pt>
          <cx:pt idx="55492">2</cx:pt>
          <cx:pt idx="55493">2</cx:pt>
          <cx:pt idx="55494">2</cx:pt>
          <cx:pt idx="55495">2</cx:pt>
          <cx:pt idx="55496">2</cx:pt>
          <cx:pt idx="55497">2</cx:pt>
          <cx:pt idx="55498">2</cx:pt>
          <cx:pt idx="55499">2</cx:pt>
          <cx:pt idx="55500">2</cx:pt>
          <cx:pt idx="55501">2</cx:pt>
          <cx:pt idx="55502">2</cx:pt>
          <cx:pt idx="55503">2</cx:pt>
          <cx:pt idx="55504">2</cx:pt>
          <cx:pt idx="55505">2</cx:pt>
          <cx:pt idx="55506">2</cx:pt>
          <cx:pt idx="55507">2</cx:pt>
          <cx:pt idx="55508">2</cx:pt>
          <cx:pt idx="55509">2</cx:pt>
          <cx:pt idx="55510">2</cx:pt>
          <cx:pt idx="55511">2</cx:pt>
          <cx:pt idx="55512">2</cx:pt>
          <cx:pt idx="55513">2</cx:pt>
          <cx:pt idx="55514">2</cx:pt>
          <cx:pt idx="55515">2</cx:pt>
          <cx:pt idx="55516">2</cx:pt>
          <cx:pt idx="55517">2</cx:pt>
          <cx:pt idx="55518">2</cx:pt>
          <cx:pt idx="55519">2</cx:pt>
          <cx:pt idx="55520">2</cx:pt>
          <cx:pt idx="55521">2</cx:pt>
          <cx:pt idx="55522">2</cx:pt>
          <cx:pt idx="55523">2</cx:pt>
          <cx:pt idx="55524">2</cx:pt>
          <cx:pt idx="55525">2</cx:pt>
          <cx:pt idx="55526">2</cx:pt>
          <cx:pt idx="55527">2</cx:pt>
          <cx:pt idx="55528">2</cx:pt>
          <cx:pt idx="55529">2</cx:pt>
          <cx:pt idx="55530">2</cx:pt>
          <cx:pt idx="55531">2</cx:pt>
          <cx:pt idx="55532">2</cx:pt>
          <cx:pt idx="55533">2</cx:pt>
          <cx:pt idx="55534">2</cx:pt>
          <cx:pt idx="55535">2</cx:pt>
          <cx:pt idx="55536">2</cx:pt>
          <cx:pt idx="55537">2</cx:pt>
          <cx:pt idx="55538">2</cx:pt>
          <cx:pt idx="55539">2</cx:pt>
          <cx:pt idx="55540">2</cx:pt>
          <cx:pt idx="55541">2</cx:pt>
          <cx:pt idx="55542">2</cx:pt>
          <cx:pt idx="55543">2</cx:pt>
          <cx:pt idx="55544">2</cx:pt>
          <cx:pt idx="55545">2</cx:pt>
          <cx:pt idx="55546">2</cx:pt>
          <cx:pt idx="55547">2</cx:pt>
          <cx:pt idx="55548">2</cx:pt>
          <cx:pt idx="55549">2</cx:pt>
          <cx:pt idx="55550">2</cx:pt>
          <cx:pt idx="55551">2</cx:pt>
          <cx:pt idx="55552">2</cx:pt>
          <cx:pt idx="55553">2</cx:pt>
          <cx:pt idx="55554">2</cx:pt>
          <cx:pt idx="55555">2</cx:pt>
          <cx:pt idx="55556">2</cx:pt>
          <cx:pt idx="55557">2</cx:pt>
          <cx:pt idx="55558">2</cx:pt>
          <cx:pt idx="55559">2</cx:pt>
          <cx:pt idx="55560">2</cx:pt>
          <cx:pt idx="55561">2</cx:pt>
          <cx:pt idx="55562">2</cx:pt>
          <cx:pt idx="55563">2</cx:pt>
          <cx:pt idx="55564">2</cx:pt>
          <cx:pt idx="55565">2</cx:pt>
          <cx:pt idx="55566">2</cx:pt>
          <cx:pt idx="55567">2</cx:pt>
          <cx:pt idx="55568">2</cx:pt>
          <cx:pt idx="55569">2</cx:pt>
          <cx:pt idx="55570">2</cx:pt>
          <cx:pt idx="55571">2</cx:pt>
          <cx:pt idx="55572">2</cx:pt>
          <cx:pt idx="55573">2</cx:pt>
          <cx:pt idx="55574">2</cx:pt>
          <cx:pt idx="55575">2</cx:pt>
          <cx:pt idx="55576">2</cx:pt>
          <cx:pt idx="55577">2</cx:pt>
          <cx:pt idx="55578">2</cx:pt>
          <cx:pt idx="55579">2</cx:pt>
          <cx:pt idx="55580">2</cx:pt>
          <cx:pt idx="55581">2</cx:pt>
          <cx:pt idx="55582">2</cx:pt>
          <cx:pt idx="55583">2</cx:pt>
          <cx:pt idx="55584">2</cx:pt>
          <cx:pt idx="55585">2</cx:pt>
          <cx:pt idx="55586">2</cx:pt>
          <cx:pt idx="55587">2</cx:pt>
          <cx:pt idx="55588">2</cx:pt>
          <cx:pt idx="55589">2</cx:pt>
          <cx:pt idx="55590">2</cx:pt>
          <cx:pt idx="55591">2</cx:pt>
          <cx:pt idx="55592">2</cx:pt>
          <cx:pt idx="55593">2</cx:pt>
          <cx:pt idx="55594">2</cx:pt>
          <cx:pt idx="55595">2</cx:pt>
          <cx:pt idx="55596">2</cx:pt>
          <cx:pt idx="55597">2</cx:pt>
          <cx:pt idx="55598">2</cx:pt>
          <cx:pt idx="55599">2</cx:pt>
          <cx:pt idx="55600">2</cx:pt>
          <cx:pt idx="55601">2</cx:pt>
          <cx:pt idx="55602">2</cx:pt>
          <cx:pt idx="55603">2</cx:pt>
          <cx:pt idx="55604">2</cx:pt>
          <cx:pt idx="55605">2</cx:pt>
          <cx:pt idx="55606">2</cx:pt>
          <cx:pt idx="55607">2</cx:pt>
          <cx:pt idx="55608">2</cx:pt>
          <cx:pt idx="55609">2</cx:pt>
          <cx:pt idx="55610">2</cx:pt>
          <cx:pt idx="55611">2</cx:pt>
          <cx:pt idx="55612">2</cx:pt>
          <cx:pt idx="55613">2</cx:pt>
          <cx:pt idx="55614">2</cx:pt>
          <cx:pt idx="55615">2</cx:pt>
          <cx:pt idx="55616">2</cx:pt>
          <cx:pt idx="55617">2</cx:pt>
          <cx:pt idx="55618">2</cx:pt>
          <cx:pt idx="55619">2</cx:pt>
          <cx:pt idx="55620">2</cx:pt>
          <cx:pt idx="55621">2</cx:pt>
          <cx:pt idx="55622">2</cx:pt>
          <cx:pt idx="55623">2</cx:pt>
          <cx:pt idx="55624">2</cx:pt>
          <cx:pt idx="55625">2</cx:pt>
          <cx:pt idx="55626">2</cx:pt>
          <cx:pt idx="55627">2</cx:pt>
          <cx:pt idx="55628">2</cx:pt>
          <cx:pt idx="55629">2</cx:pt>
          <cx:pt idx="55630">2</cx:pt>
          <cx:pt idx="55631">2</cx:pt>
          <cx:pt idx="55632">2</cx:pt>
          <cx:pt idx="55633">2</cx:pt>
          <cx:pt idx="55634">2</cx:pt>
          <cx:pt idx="55635">2</cx:pt>
          <cx:pt idx="55636">2</cx:pt>
          <cx:pt idx="55637">2</cx:pt>
          <cx:pt idx="55638">2</cx:pt>
          <cx:pt idx="55639">2</cx:pt>
          <cx:pt idx="55640">2</cx:pt>
          <cx:pt idx="55641">2</cx:pt>
          <cx:pt idx="55642">2</cx:pt>
          <cx:pt idx="55643">2</cx:pt>
          <cx:pt idx="55644">2</cx:pt>
          <cx:pt idx="55645">2</cx:pt>
          <cx:pt idx="55646">2</cx:pt>
          <cx:pt idx="55647">2</cx:pt>
          <cx:pt idx="55648">2</cx:pt>
          <cx:pt idx="55649">2</cx:pt>
          <cx:pt idx="55650">2</cx:pt>
          <cx:pt idx="55651">2</cx:pt>
          <cx:pt idx="55652">2</cx:pt>
          <cx:pt idx="55653">2</cx:pt>
          <cx:pt idx="55654">2</cx:pt>
          <cx:pt idx="55655">2</cx:pt>
          <cx:pt idx="55656">2</cx:pt>
          <cx:pt idx="55657">2</cx:pt>
          <cx:pt idx="55658">2</cx:pt>
          <cx:pt idx="55659">2</cx:pt>
          <cx:pt idx="55660">2</cx:pt>
          <cx:pt idx="55661">2</cx:pt>
          <cx:pt idx="55662">2</cx:pt>
          <cx:pt idx="55663">2</cx:pt>
          <cx:pt idx="55664">2</cx:pt>
          <cx:pt idx="55665">2</cx:pt>
          <cx:pt idx="55666">2</cx:pt>
          <cx:pt idx="55667">2</cx:pt>
          <cx:pt idx="55668">2</cx:pt>
          <cx:pt idx="55669">2</cx:pt>
          <cx:pt idx="55670">2</cx:pt>
          <cx:pt idx="55671">2</cx:pt>
          <cx:pt idx="55672">2</cx:pt>
          <cx:pt idx="55673">2</cx:pt>
          <cx:pt idx="55674">2</cx:pt>
          <cx:pt idx="55675">2</cx:pt>
          <cx:pt idx="55676">2</cx:pt>
          <cx:pt idx="55677">2</cx:pt>
          <cx:pt idx="55678">2</cx:pt>
          <cx:pt idx="55679">2</cx:pt>
          <cx:pt idx="55680">2</cx:pt>
          <cx:pt idx="55681">2</cx:pt>
          <cx:pt idx="55682">2</cx:pt>
          <cx:pt idx="55683">2</cx:pt>
          <cx:pt idx="55684">2</cx:pt>
          <cx:pt idx="55685">2</cx:pt>
          <cx:pt idx="55686">2</cx:pt>
          <cx:pt idx="55687">2</cx:pt>
          <cx:pt idx="55688">2</cx:pt>
          <cx:pt idx="55689">2</cx:pt>
          <cx:pt idx="55690">2</cx:pt>
          <cx:pt idx="55691">2</cx:pt>
          <cx:pt idx="55692">2</cx:pt>
          <cx:pt idx="55693">2</cx:pt>
          <cx:pt idx="55694">2</cx:pt>
          <cx:pt idx="55695">2</cx:pt>
          <cx:pt idx="55696">2</cx:pt>
          <cx:pt idx="55697">2</cx:pt>
          <cx:pt idx="55698">2</cx:pt>
          <cx:pt idx="55699">2</cx:pt>
          <cx:pt idx="55700">2</cx:pt>
          <cx:pt idx="55701">2</cx:pt>
          <cx:pt idx="55702">2</cx:pt>
          <cx:pt idx="55703">2</cx:pt>
          <cx:pt idx="55704">2</cx:pt>
          <cx:pt idx="55705">2</cx:pt>
          <cx:pt idx="55706">2</cx:pt>
          <cx:pt idx="55707">2</cx:pt>
          <cx:pt idx="55708">2</cx:pt>
          <cx:pt idx="55709">2</cx:pt>
          <cx:pt idx="55710">2</cx:pt>
          <cx:pt idx="55711">2</cx:pt>
          <cx:pt idx="55712">2</cx:pt>
          <cx:pt idx="55713">2</cx:pt>
          <cx:pt idx="55714">2</cx:pt>
          <cx:pt idx="55715">2</cx:pt>
          <cx:pt idx="55716">2</cx:pt>
          <cx:pt idx="55717">2</cx:pt>
          <cx:pt idx="55718">2</cx:pt>
          <cx:pt idx="55719">2</cx:pt>
          <cx:pt idx="55720">2</cx:pt>
          <cx:pt idx="55721">2</cx:pt>
          <cx:pt idx="55722">2</cx:pt>
          <cx:pt idx="55723">2</cx:pt>
          <cx:pt idx="55724">2</cx:pt>
          <cx:pt idx="55725">2</cx:pt>
          <cx:pt idx="55726">2</cx:pt>
          <cx:pt idx="55727">2</cx:pt>
          <cx:pt idx="55728">2</cx:pt>
          <cx:pt idx="55729">2</cx:pt>
          <cx:pt idx="55730">2</cx:pt>
          <cx:pt idx="55731">2</cx:pt>
          <cx:pt idx="55732">2</cx:pt>
          <cx:pt idx="55733">2</cx:pt>
          <cx:pt idx="55734">2</cx:pt>
          <cx:pt idx="55735">2</cx:pt>
          <cx:pt idx="55736">2</cx:pt>
          <cx:pt idx="55737">2</cx:pt>
          <cx:pt idx="55738">2</cx:pt>
          <cx:pt idx="55739">2</cx:pt>
          <cx:pt idx="55740">2</cx:pt>
          <cx:pt idx="55741">2</cx:pt>
          <cx:pt idx="55742">2</cx:pt>
          <cx:pt idx="55743">2</cx:pt>
          <cx:pt idx="55744">2</cx:pt>
          <cx:pt idx="55745">2</cx:pt>
          <cx:pt idx="55746">2</cx:pt>
          <cx:pt idx="55747">2</cx:pt>
          <cx:pt idx="55748">2</cx:pt>
          <cx:pt idx="55749">2</cx:pt>
          <cx:pt idx="55750">2</cx:pt>
          <cx:pt idx="55751">2</cx:pt>
          <cx:pt idx="55752">2</cx:pt>
          <cx:pt idx="55753">2</cx:pt>
          <cx:pt idx="55754">2</cx:pt>
          <cx:pt idx="55755">2</cx:pt>
          <cx:pt idx="55756">2</cx:pt>
          <cx:pt idx="55757">2</cx:pt>
          <cx:pt idx="55758">2</cx:pt>
          <cx:pt idx="55759">2</cx:pt>
          <cx:pt idx="55760">2</cx:pt>
          <cx:pt idx="55761">2</cx:pt>
          <cx:pt idx="55762">2</cx:pt>
          <cx:pt idx="55763">2</cx:pt>
          <cx:pt idx="55764">2</cx:pt>
          <cx:pt idx="55765">2</cx:pt>
          <cx:pt idx="55766">2</cx:pt>
          <cx:pt idx="55767">2</cx:pt>
          <cx:pt idx="55768">2</cx:pt>
          <cx:pt idx="55769">2</cx:pt>
          <cx:pt idx="55770">2</cx:pt>
          <cx:pt idx="55771">2</cx:pt>
          <cx:pt idx="55772">2</cx:pt>
          <cx:pt idx="55773">2</cx:pt>
          <cx:pt idx="55774">2</cx:pt>
          <cx:pt idx="55775">2</cx:pt>
          <cx:pt idx="55776">2</cx:pt>
          <cx:pt idx="55777">2</cx:pt>
          <cx:pt idx="55778">2</cx:pt>
          <cx:pt idx="55779">2</cx:pt>
          <cx:pt idx="55780">2</cx:pt>
          <cx:pt idx="55781">2</cx:pt>
          <cx:pt idx="55782">2</cx:pt>
          <cx:pt idx="55783">2</cx:pt>
          <cx:pt idx="55784">2</cx:pt>
          <cx:pt idx="55785">2</cx:pt>
          <cx:pt idx="55786">2</cx:pt>
          <cx:pt idx="55787">2</cx:pt>
          <cx:pt idx="55788">2</cx:pt>
          <cx:pt idx="55789">2</cx:pt>
          <cx:pt idx="55790">2</cx:pt>
          <cx:pt idx="55791">2</cx:pt>
          <cx:pt idx="55792">2</cx:pt>
          <cx:pt idx="55793">2</cx:pt>
          <cx:pt idx="55794">2</cx:pt>
          <cx:pt idx="55795">2</cx:pt>
          <cx:pt idx="55796">2</cx:pt>
          <cx:pt idx="55797">2</cx:pt>
          <cx:pt idx="55798">2</cx:pt>
          <cx:pt idx="55799">2</cx:pt>
          <cx:pt idx="55800">2</cx:pt>
          <cx:pt idx="55801">2</cx:pt>
          <cx:pt idx="55802">2</cx:pt>
          <cx:pt idx="55803">2</cx:pt>
          <cx:pt idx="55804">2</cx:pt>
          <cx:pt idx="55805">2</cx:pt>
          <cx:pt idx="55806">2</cx:pt>
          <cx:pt idx="55807">2</cx:pt>
          <cx:pt idx="55808">2</cx:pt>
          <cx:pt idx="55809">2</cx:pt>
          <cx:pt idx="55810">2</cx:pt>
          <cx:pt idx="55811">2</cx:pt>
          <cx:pt idx="55812">2</cx:pt>
          <cx:pt idx="55813">2</cx:pt>
          <cx:pt idx="55814">2</cx:pt>
          <cx:pt idx="55815">2</cx:pt>
          <cx:pt idx="55816">2</cx:pt>
          <cx:pt idx="55817">2</cx:pt>
          <cx:pt idx="55818">2</cx:pt>
          <cx:pt idx="55819">2</cx:pt>
          <cx:pt idx="55820">2</cx:pt>
          <cx:pt idx="55821">2</cx:pt>
          <cx:pt idx="55822">2</cx:pt>
          <cx:pt idx="55823">2</cx:pt>
          <cx:pt idx="55824">2</cx:pt>
          <cx:pt idx="55825">2</cx:pt>
          <cx:pt idx="55826">2</cx:pt>
          <cx:pt idx="55827">2</cx:pt>
          <cx:pt idx="55828">2</cx:pt>
          <cx:pt idx="55829">2</cx:pt>
          <cx:pt idx="55830">2</cx:pt>
          <cx:pt idx="55831">2</cx:pt>
          <cx:pt idx="55832">2</cx:pt>
          <cx:pt idx="55833">2</cx:pt>
          <cx:pt idx="55834">2</cx:pt>
          <cx:pt idx="55835">2</cx:pt>
          <cx:pt idx="55836">2</cx:pt>
          <cx:pt idx="55837">2</cx:pt>
          <cx:pt idx="55838">2</cx:pt>
          <cx:pt idx="55839">2</cx:pt>
          <cx:pt idx="55840">2</cx:pt>
          <cx:pt idx="55841">2</cx:pt>
          <cx:pt idx="55842">2</cx:pt>
          <cx:pt idx="55843">2</cx:pt>
          <cx:pt idx="55844">2</cx:pt>
          <cx:pt idx="55845">2</cx:pt>
          <cx:pt idx="55846">2</cx:pt>
          <cx:pt idx="55847">2</cx:pt>
          <cx:pt idx="55848">2</cx:pt>
          <cx:pt idx="55849">2</cx:pt>
          <cx:pt idx="55850">2</cx:pt>
          <cx:pt idx="55851">2</cx:pt>
          <cx:pt idx="55852">2</cx:pt>
          <cx:pt idx="55853">2</cx:pt>
          <cx:pt idx="55854">2</cx:pt>
          <cx:pt idx="55855">2</cx:pt>
          <cx:pt idx="55856">2</cx:pt>
          <cx:pt idx="55857">2</cx:pt>
          <cx:pt idx="55858">2</cx:pt>
          <cx:pt idx="55859">2</cx:pt>
          <cx:pt idx="55860">2</cx:pt>
          <cx:pt idx="55861">2</cx:pt>
          <cx:pt idx="55862">2</cx:pt>
          <cx:pt idx="55863">2</cx:pt>
          <cx:pt idx="55864">2</cx:pt>
          <cx:pt idx="55865">2</cx:pt>
          <cx:pt idx="55866">2</cx:pt>
          <cx:pt idx="55867">2</cx:pt>
          <cx:pt idx="55868">2</cx:pt>
          <cx:pt idx="55869">2</cx:pt>
          <cx:pt idx="55870">2</cx:pt>
          <cx:pt idx="55871">2</cx:pt>
          <cx:pt idx="55872">2</cx:pt>
          <cx:pt idx="55873">2</cx:pt>
          <cx:pt idx="55874">2</cx:pt>
          <cx:pt idx="55875">2</cx:pt>
          <cx:pt idx="55876">2</cx:pt>
          <cx:pt idx="55877">2</cx:pt>
          <cx:pt idx="55878">2</cx:pt>
          <cx:pt idx="55879">2</cx:pt>
          <cx:pt idx="55880">2</cx:pt>
          <cx:pt idx="55881">2</cx:pt>
          <cx:pt idx="55882">2</cx:pt>
          <cx:pt idx="55883">2</cx:pt>
          <cx:pt idx="55884">2</cx:pt>
          <cx:pt idx="55885">2</cx:pt>
          <cx:pt idx="55886">2</cx:pt>
          <cx:pt idx="55887">2</cx:pt>
          <cx:pt idx="55888">2</cx:pt>
          <cx:pt idx="55889">2</cx:pt>
          <cx:pt idx="55890">2</cx:pt>
          <cx:pt idx="55891">2</cx:pt>
          <cx:pt idx="55892">2</cx:pt>
          <cx:pt idx="55893">2</cx:pt>
          <cx:pt idx="55894">2</cx:pt>
          <cx:pt idx="55895">2</cx:pt>
          <cx:pt idx="55896">2</cx:pt>
          <cx:pt idx="55897">2</cx:pt>
          <cx:pt idx="55898">2</cx:pt>
          <cx:pt idx="55899">2</cx:pt>
          <cx:pt idx="55900">2</cx:pt>
          <cx:pt idx="55901">2</cx:pt>
          <cx:pt idx="55902">2</cx:pt>
          <cx:pt idx="55903">2</cx:pt>
          <cx:pt idx="55904">2</cx:pt>
          <cx:pt idx="55905">2</cx:pt>
          <cx:pt idx="55906">2</cx:pt>
          <cx:pt idx="55907">2</cx:pt>
          <cx:pt idx="55908">2</cx:pt>
          <cx:pt idx="55909">2</cx:pt>
          <cx:pt idx="55910">2</cx:pt>
          <cx:pt idx="55911">2</cx:pt>
          <cx:pt idx="55912">2</cx:pt>
          <cx:pt idx="55913">2</cx:pt>
          <cx:pt idx="55914">2</cx:pt>
          <cx:pt idx="55915">2</cx:pt>
          <cx:pt idx="55916">2</cx:pt>
          <cx:pt idx="55917">2</cx:pt>
          <cx:pt idx="55918">2</cx:pt>
          <cx:pt idx="55919">2</cx:pt>
          <cx:pt idx="55920">2</cx:pt>
          <cx:pt idx="55921">2</cx:pt>
          <cx:pt idx="55922">2</cx:pt>
          <cx:pt idx="55923">2</cx:pt>
          <cx:pt idx="55924">2</cx:pt>
          <cx:pt idx="55925">2</cx:pt>
          <cx:pt idx="55926">2</cx:pt>
          <cx:pt idx="55927">2</cx:pt>
          <cx:pt idx="55928">2</cx:pt>
          <cx:pt idx="55929">2</cx:pt>
          <cx:pt idx="55930">2</cx:pt>
          <cx:pt idx="55931">2</cx:pt>
          <cx:pt idx="55932">2</cx:pt>
          <cx:pt idx="55933">2</cx:pt>
          <cx:pt idx="55934">2</cx:pt>
          <cx:pt idx="55935">2</cx:pt>
          <cx:pt idx="55936">2</cx:pt>
          <cx:pt idx="55937">2</cx:pt>
          <cx:pt idx="55938">2</cx:pt>
          <cx:pt idx="55939">2</cx:pt>
          <cx:pt idx="55940">2</cx:pt>
          <cx:pt idx="55941">2</cx:pt>
          <cx:pt idx="55942">2</cx:pt>
          <cx:pt idx="55943">2</cx:pt>
          <cx:pt idx="55944">2</cx:pt>
          <cx:pt idx="55945">2</cx:pt>
          <cx:pt idx="55946">2</cx:pt>
          <cx:pt idx="55947">2</cx:pt>
          <cx:pt idx="55948">2</cx:pt>
          <cx:pt idx="55949">2</cx:pt>
          <cx:pt idx="55950">2</cx:pt>
          <cx:pt idx="55951">2</cx:pt>
          <cx:pt idx="55952">2</cx:pt>
          <cx:pt idx="55953">2</cx:pt>
          <cx:pt idx="55954">2</cx:pt>
          <cx:pt idx="55955">2</cx:pt>
          <cx:pt idx="55956">2</cx:pt>
          <cx:pt idx="55957">2</cx:pt>
          <cx:pt idx="55958">2</cx:pt>
          <cx:pt idx="55959">2</cx:pt>
          <cx:pt idx="55960">2</cx:pt>
          <cx:pt idx="55961">2</cx:pt>
          <cx:pt idx="55962">2</cx:pt>
          <cx:pt idx="55963">2</cx:pt>
          <cx:pt idx="55964">2</cx:pt>
          <cx:pt idx="55965">2</cx:pt>
          <cx:pt idx="55966">2</cx:pt>
          <cx:pt idx="55967">2</cx:pt>
          <cx:pt idx="55968">2</cx:pt>
          <cx:pt idx="55969">2</cx:pt>
          <cx:pt idx="55970">2</cx:pt>
          <cx:pt idx="55971">2</cx:pt>
          <cx:pt idx="55972">2</cx:pt>
          <cx:pt idx="55973">2</cx:pt>
          <cx:pt idx="55974">2</cx:pt>
          <cx:pt idx="55975">2</cx:pt>
          <cx:pt idx="55976">2</cx:pt>
          <cx:pt idx="55977">2</cx:pt>
          <cx:pt idx="55978">2</cx:pt>
          <cx:pt idx="55979">2</cx:pt>
          <cx:pt idx="55980">2</cx:pt>
          <cx:pt idx="55981">2</cx:pt>
          <cx:pt idx="55982">2</cx:pt>
          <cx:pt idx="55983">2</cx:pt>
          <cx:pt idx="55984">2</cx:pt>
          <cx:pt idx="55985">2</cx:pt>
          <cx:pt idx="55986">2</cx:pt>
          <cx:pt idx="55987">2</cx:pt>
          <cx:pt idx="55988">2</cx:pt>
          <cx:pt idx="55989">2</cx:pt>
          <cx:pt idx="55990">2</cx:pt>
          <cx:pt idx="55991">2</cx:pt>
          <cx:pt idx="55992">2</cx:pt>
          <cx:pt idx="55993">2</cx:pt>
          <cx:pt idx="55994">2</cx:pt>
          <cx:pt idx="55995">2</cx:pt>
          <cx:pt idx="55996">2</cx:pt>
          <cx:pt idx="55997">2</cx:pt>
          <cx:pt idx="55998">2</cx:pt>
          <cx:pt idx="55999">2</cx:pt>
          <cx:pt idx="56000">2</cx:pt>
          <cx:pt idx="56001">2</cx:pt>
          <cx:pt idx="56002">2</cx:pt>
          <cx:pt idx="56003">2</cx:pt>
          <cx:pt idx="56004">2</cx:pt>
          <cx:pt idx="56005">2</cx:pt>
          <cx:pt idx="56006">2</cx:pt>
          <cx:pt idx="56007">2</cx:pt>
          <cx:pt idx="56008">2</cx:pt>
          <cx:pt idx="56009">2</cx:pt>
          <cx:pt idx="56010">2</cx:pt>
          <cx:pt idx="56011">2</cx:pt>
          <cx:pt idx="56012">2</cx:pt>
          <cx:pt idx="56013">2</cx:pt>
          <cx:pt idx="56014">2</cx:pt>
          <cx:pt idx="56015">2</cx:pt>
          <cx:pt idx="56016">2</cx:pt>
          <cx:pt idx="56017">2</cx:pt>
          <cx:pt idx="56018">2</cx:pt>
          <cx:pt idx="56019">2</cx:pt>
          <cx:pt idx="56020">2</cx:pt>
          <cx:pt idx="56021">2</cx:pt>
          <cx:pt idx="56022">2</cx:pt>
          <cx:pt idx="56023">2</cx:pt>
          <cx:pt idx="56024">2</cx:pt>
          <cx:pt idx="56025">2</cx:pt>
          <cx:pt idx="56026">2</cx:pt>
          <cx:pt idx="56027">2</cx:pt>
          <cx:pt idx="56028">2</cx:pt>
          <cx:pt idx="56029">2</cx:pt>
          <cx:pt idx="56030">2</cx:pt>
          <cx:pt idx="56031">2</cx:pt>
          <cx:pt idx="56032">2</cx:pt>
          <cx:pt idx="56033">2</cx:pt>
          <cx:pt idx="56034">2</cx:pt>
          <cx:pt idx="56035">2</cx:pt>
          <cx:pt idx="56036">2</cx:pt>
          <cx:pt idx="56037">2</cx:pt>
          <cx:pt idx="56038">2</cx:pt>
          <cx:pt idx="56039">2</cx:pt>
          <cx:pt idx="56040">2</cx:pt>
          <cx:pt idx="56041">2</cx:pt>
          <cx:pt idx="56042">2</cx:pt>
          <cx:pt idx="56043">2</cx:pt>
          <cx:pt idx="56044">2</cx:pt>
          <cx:pt idx="56045">2</cx:pt>
          <cx:pt idx="56046">2</cx:pt>
          <cx:pt idx="56047">2</cx:pt>
          <cx:pt idx="56048">2</cx:pt>
          <cx:pt idx="56049">2</cx:pt>
          <cx:pt idx="56050">2</cx:pt>
          <cx:pt idx="56051">2</cx:pt>
          <cx:pt idx="56052">2</cx:pt>
          <cx:pt idx="56053">2</cx:pt>
          <cx:pt idx="56054">2</cx:pt>
          <cx:pt idx="56055">2</cx:pt>
          <cx:pt idx="56056">2</cx:pt>
          <cx:pt idx="56057">2</cx:pt>
          <cx:pt idx="56058">2</cx:pt>
          <cx:pt idx="56059">2</cx:pt>
          <cx:pt idx="56060">2</cx:pt>
          <cx:pt idx="56061">2</cx:pt>
          <cx:pt idx="56062">2</cx:pt>
          <cx:pt idx="56063">2</cx:pt>
          <cx:pt idx="56064">2</cx:pt>
          <cx:pt idx="56065">2</cx:pt>
          <cx:pt idx="56066">2</cx:pt>
          <cx:pt idx="56067">2</cx:pt>
          <cx:pt idx="56068">2</cx:pt>
          <cx:pt idx="56069">2</cx:pt>
          <cx:pt idx="56070">2</cx:pt>
          <cx:pt idx="56071">2</cx:pt>
          <cx:pt idx="56072">2</cx:pt>
          <cx:pt idx="56073">2</cx:pt>
          <cx:pt idx="56074">2</cx:pt>
          <cx:pt idx="56075">2</cx:pt>
          <cx:pt idx="56076">2</cx:pt>
          <cx:pt idx="56077">2</cx:pt>
          <cx:pt idx="56078">2</cx:pt>
          <cx:pt idx="56079">2</cx:pt>
          <cx:pt idx="56080">2</cx:pt>
          <cx:pt idx="56081">2</cx:pt>
          <cx:pt idx="56082">2</cx:pt>
          <cx:pt idx="56083">2</cx:pt>
          <cx:pt idx="56084">2</cx:pt>
          <cx:pt idx="56085">2</cx:pt>
          <cx:pt idx="56086">2</cx:pt>
          <cx:pt idx="56087">2</cx:pt>
          <cx:pt idx="56088">2</cx:pt>
          <cx:pt idx="56089">2</cx:pt>
          <cx:pt idx="56090">2</cx:pt>
          <cx:pt idx="56091">2</cx:pt>
          <cx:pt idx="56092">2</cx:pt>
          <cx:pt idx="56093">2</cx:pt>
          <cx:pt idx="56094">2</cx:pt>
          <cx:pt idx="56095">2</cx:pt>
          <cx:pt idx="56096">2</cx:pt>
          <cx:pt idx="56097">2</cx:pt>
          <cx:pt idx="56098">2</cx:pt>
          <cx:pt idx="56099">2</cx:pt>
          <cx:pt idx="56100">2</cx:pt>
          <cx:pt idx="56101">2</cx:pt>
          <cx:pt idx="56102">2</cx:pt>
          <cx:pt idx="56103">2</cx:pt>
          <cx:pt idx="56104">2</cx:pt>
          <cx:pt idx="56105">2</cx:pt>
          <cx:pt idx="56106">2</cx:pt>
          <cx:pt idx="56107">2</cx:pt>
          <cx:pt idx="56108">2</cx:pt>
          <cx:pt idx="56109">2</cx:pt>
          <cx:pt idx="56110">2</cx:pt>
          <cx:pt idx="56111">2</cx:pt>
          <cx:pt idx="56112">2</cx:pt>
          <cx:pt idx="56113">2</cx:pt>
          <cx:pt idx="56114">2</cx:pt>
          <cx:pt idx="56115">2</cx:pt>
          <cx:pt idx="56116">2</cx:pt>
          <cx:pt idx="56117">2</cx:pt>
          <cx:pt idx="56118">2</cx:pt>
          <cx:pt idx="56119">2</cx:pt>
          <cx:pt idx="56120">2</cx:pt>
          <cx:pt idx="56121">2</cx:pt>
          <cx:pt idx="56122">2</cx:pt>
          <cx:pt idx="56123">2</cx:pt>
          <cx:pt idx="56124">2</cx:pt>
          <cx:pt idx="56125">2</cx:pt>
          <cx:pt idx="56126">2</cx:pt>
          <cx:pt idx="56127">2</cx:pt>
          <cx:pt idx="56128">2</cx:pt>
          <cx:pt idx="56129">2</cx:pt>
          <cx:pt idx="56130">2</cx:pt>
          <cx:pt idx="56131">2</cx:pt>
          <cx:pt idx="56132">2</cx:pt>
          <cx:pt idx="56133">2</cx:pt>
          <cx:pt idx="56134">2</cx:pt>
          <cx:pt idx="56135">2</cx:pt>
          <cx:pt idx="56136">2</cx:pt>
          <cx:pt idx="56137">2</cx:pt>
          <cx:pt idx="56138">2</cx:pt>
          <cx:pt idx="56139">2</cx:pt>
          <cx:pt idx="56140">2</cx:pt>
          <cx:pt idx="56141">2</cx:pt>
          <cx:pt idx="56142">2</cx:pt>
          <cx:pt idx="56143">2</cx:pt>
          <cx:pt idx="56144">2</cx:pt>
          <cx:pt idx="56145">2</cx:pt>
          <cx:pt idx="56146">2</cx:pt>
          <cx:pt idx="56147">2</cx:pt>
          <cx:pt idx="56148">2</cx:pt>
          <cx:pt idx="56149">2</cx:pt>
          <cx:pt idx="56150">2</cx:pt>
          <cx:pt idx="56151">2</cx:pt>
          <cx:pt idx="56152">2</cx:pt>
          <cx:pt idx="56153">2</cx:pt>
          <cx:pt idx="56154">2</cx:pt>
          <cx:pt idx="56155">2</cx:pt>
          <cx:pt idx="56156">2</cx:pt>
          <cx:pt idx="56157">2</cx:pt>
          <cx:pt idx="56158">2</cx:pt>
          <cx:pt idx="56159">2</cx:pt>
          <cx:pt idx="56160">2</cx:pt>
          <cx:pt idx="56161">2</cx:pt>
          <cx:pt idx="56162">2</cx:pt>
          <cx:pt idx="56163">2</cx:pt>
          <cx:pt idx="56164">2</cx:pt>
          <cx:pt idx="56165">2</cx:pt>
          <cx:pt idx="56166">2</cx:pt>
          <cx:pt idx="56167">2</cx:pt>
          <cx:pt idx="56168">2</cx:pt>
          <cx:pt idx="56169">2</cx:pt>
          <cx:pt idx="56170">2</cx:pt>
          <cx:pt idx="56171">2</cx:pt>
          <cx:pt idx="56172">2</cx:pt>
          <cx:pt idx="56173">2</cx:pt>
          <cx:pt idx="56174">2</cx:pt>
          <cx:pt idx="56175">2</cx:pt>
          <cx:pt idx="56176">2</cx:pt>
          <cx:pt idx="56177">2</cx:pt>
          <cx:pt idx="56178">2</cx:pt>
          <cx:pt idx="56179">2</cx:pt>
          <cx:pt idx="56180">2</cx:pt>
          <cx:pt idx="56181">2</cx:pt>
          <cx:pt idx="56182">2</cx:pt>
          <cx:pt idx="56183">2</cx:pt>
          <cx:pt idx="56184">2</cx:pt>
          <cx:pt idx="56185">2</cx:pt>
          <cx:pt idx="56186">2</cx:pt>
          <cx:pt idx="56187">2</cx:pt>
          <cx:pt idx="56188">2</cx:pt>
          <cx:pt idx="56189">2</cx:pt>
          <cx:pt idx="56190">2</cx:pt>
          <cx:pt idx="56191">2</cx:pt>
          <cx:pt idx="56192">2</cx:pt>
          <cx:pt idx="56193">2</cx:pt>
          <cx:pt idx="56194">2</cx:pt>
          <cx:pt idx="56195">2</cx:pt>
          <cx:pt idx="56196">2</cx:pt>
          <cx:pt idx="56197">2</cx:pt>
          <cx:pt idx="56198">2</cx:pt>
          <cx:pt idx="56199">2</cx:pt>
          <cx:pt idx="56200">2</cx:pt>
          <cx:pt idx="56201">2</cx:pt>
          <cx:pt idx="56202">2</cx:pt>
          <cx:pt idx="56203">2</cx:pt>
          <cx:pt idx="56204">2</cx:pt>
          <cx:pt idx="56205">2</cx:pt>
          <cx:pt idx="56206">2</cx:pt>
          <cx:pt idx="56207">2</cx:pt>
          <cx:pt idx="56208">2</cx:pt>
          <cx:pt idx="56209">2</cx:pt>
          <cx:pt idx="56210">2</cx:pt>
          <cx:pt idx="56211">2</cx:pt>
          <cx:pt idx="56212">2</cx:pt>
          <cx:pt idx="56213">2</cx:pt>
          <cx:pt idx="56214">2</cx:pt>
          <cx:pt idx="56215">2</cx:pt>
          <cx:pt idx="56216">2</cx:pt>
          <cx:pt idx="56217">2</cx:pt>
          <cx:pt idx="56218">2</cx:pt>
          <cx:pt idx="56219">2</cx:pt>
          <cx:pt idx="56220">2</cx:pt>
          <cx:pt idx="56221">2</cx:pt>
          <cx:pt idx="56222">2</cx:pt>
          <cx:pt idx="56223">2</cx:pt>
          <cx:pt idx="56224">2</cx:pt>
          <cx:pt idx="56225">2</cx:pt>
          <cx:pt idx="56226">2</cx:pt>
          <cx:pt idx="56227">2</cx:pt>
          <cx:pt idx="56228">2</cx:pt>
          <cx:pt idx="56229">2</cx:pt>
          <cx:pt idx="56230">2</cx:pt>
          <cx:pt idx="56231">2</cx:pt>
          <cx:pt idx="56232">2</cx:pt>
          <cx:pt idx="56233">2</cx:pt>
          <cx:pt idx="56234">2</cx:pt>
          <cx:pt idx="56235">2</cx:pt>
          <cx:pt idx="56236">2</cx:pt>
          <cx:pt idx="56237">2</cx:pt>
          <cx:pt idx="56238">2</cx:pt>
          <cx:pt idx="56239">2</cx:pt>
          <cx:pt idx="56240">2</cx:pt>
          <cx:pt idx="56241">2</cx:pt>
          <cx:pt idx="56242">2</cx:pt>
          <cx:pt idx="56243">2</cx:pt>
          <cx:pt idx="56244">2</cx:pt>
          <cx:pt idx="56245">2</cx:pt>
          <cx:pt idx="56246">2</cx:pt>
          <cx:pt idx="56247">2</cx:pt>
          <cx:pt idx="56248">2</cx:pt>
          <cx:pt idx="56249">2</cx:pt>
          <cx:pt idx="56250">2</cx:pt>
          <cx:pt idx="56251">2</cx:pt>
          <cx:pt idx="56252">2</cx:pt>
          <cx:pt idx="56253">2</cx:pt>
          <cx:pt idx="56254">2</cx:pt>
          <cx:pt idx="56255">2</cx:pt>
          <cx:pt idx="56256">2</cx:pt>
          <cx:pt idx="56257">2</cx:pt>
          <cx:pt idx="56258">2</cx:pt>
          <cx:pt idx="56259">2</cx:pt>
          <cx:pt idx="56260">2</cx:pt>
          <cx:pt idx="56261">2</cx:pt>
          <cx:pt idx="56262">2</cx:pt>
          <cx:pt idx="56263">2</cx:pt>
          <cx:pt idx="56264">2</cx:pt>
          <cx:pt idx="56265">2</cx:pt>
          <cx:pt idx="56266">2</cx:pt>
          <cx:pt idx="56267">2</cx:pt>
          <cx:pt idx="56268">2</cx:pt>
          <cx:pt idx="56269">2</cx:pt>
          <cx:pt idx="56270">2</cx:pt>
          <cx:pt idx="56271">2</cx:pt>
          <cx:pt idx="56272">2</cx:pt>
          <cx:pt idx="56273">2</cx:pt>
          <cx:pt idx="56274">2</cx:pt>
          <cx:pt idx="56275">2</cx:pt>
          <cx:pt idx="56276">2</cx:pt>
          <cx:pt idx="56277">2</cx:pt>
          <cx:pt idx="56278">2</cx:pt>
          <cx:pt idx="56279">2</cx:pt>
          <cx:pt idx="56280">2</cx:pt>
          <cx:pt idx="56281">2</cx:pt>
          <cx:pt idx="56282">2</cx:pt>
          <cx:pt idx="56283">2</cx:pt>
          <cx:pt idx="56284">2</cx:pt>
          <cx:pt idx="56285">2</cx:pt>
          <cx:pt idx="56286">2</cx:pt>
          <cx:pt idx="56287">2</cx:pt>
          <cx:pt idx="56288">2</cx:pt>
          <cx:pt idx="56289">2</cx:pt>
          <cx:pt idx="56290">2</cx:pt>
          <cx:pt idx="56291">2</cx:pt>
          <cx:pt idx="56292">2</cx:pt>
          <cx:pt idx="56293">2</cx:pt>
          <cx:pt idx="56294">2</cx:pt>
          <cx:pt idx="56295">2</cx:pt>
          <cx:pt idx="56296">2</cx:pt>
          <cx:pt idx="56297">2</cx:pt>
          <cx:pt idx="56298">2</cx:pt>
          <cx:pt idx="56299">2</cx:pt>
          <cx:pt idx="56300">2</cx:pt>
          <cx:pt idx="56301">2</cx:pt>
          <cx:pt idx="56302">2</cx:pt>
          <cx:pt idx="56303">2</cx:pt>
          <cx:pt idx="56304">2</cx:pt>
          <cx:pt idx="56305">2</cx:pt>
          <cx:pt idx="56306">2</cx:pt>
          <cx:pt idx="56307">2</cx:pt>
          <cx:pt idx="56308">2</cx:pt>
          <cx:pt idx="56309">2</cx:pt>
          <cx:pt idx="56310">2</cx:pt>
          <cx:pt idx="56311">2</cx:pt>
          <cx:pt idx="56312">2</cx:pt>
          <cx:pt idx="56313">2</cx:pt>
          <cx:pt idx="56314">2</cx:pt>
          <cx:pt idx="56315">2</cx:pt>
          <cx:pt idx="56316">2</cx:pt>
          <cx:pt idx="56317">2</cx:pt>
          <cx:pt idx="56318">2</cx:pt>
          <cx:pt idx="56319">2</cx:pt>
          <cx:pt idx="56320">2</cx:pt>
          <cx:pt idx="56321">2</cx:pt>
          <cx:pt idx="56322">2</cx:pt>
          <cx:pt idx="56323">2</cx:pt>
          <cx:pt idx="56324">2</cx:pt>
          <cx:pt idx="56325">2</cx:pt>
          <cx:pt idx="56326">2</cx:pt>
          <cx:pt idx="56327">2</cx:pt>
          <cx:pt idx="56328">2</cx:pt>
          <cx:pt idx="56329">2</cx:pt>
          <cx:pt idx="56330">2</cx:pt>
          <cx:pt idx="56331">2</cx:pt>
          <cx:pt idx="56332">2</cx:pt>
          <cx:pt idx="56333">2</cx:pt>
          <cx:pt idx="56334">2</cx:pt>
          <cx:pt idx="56335">2</cx:pt>
          <cx:pt idx="56336">2</cx:pt>
          <cx:pt idx="56337">2</cx:pt>
          <cx:pt idx="56338">2</cx:pt>
          <cx:pt idx="56339">2</cx:pt>
          <cx:pt idx="56340">2</cx:pt>
          <cx:pt idx="56341">2</cx:pt>
          <cx:pt idx="56342">2</cx:pt>
          <cx:pt idx="56343">2</cx:pt>
          <cx:pt idx="56344">2</cx:pt>
          <cx:pt idx="56345">2</cx:pt>
          <cx:pt idx="56346">2</cx:pt>
          <cx:pt idx="56347">2</cx:pt>
          <cx:pt idx="56348">2</cx:pt>
          <cx:pt idx="56349">2</cx:pt>
          <cx:pt idx="56350">2</cx:pt>
          <cx:pt idx="56351">2</cx:pt>
          <cx:pt idx="56352">2</cx:pt>
          <cx:pt idx="56353">2</cx:pt>
          <cx:pt idx="56354">2</cx:pt>
          <cx:pt idx="56355">2</cx:pt>
          <cx:pt idx="56356">2</cx:pt>
          <cx:pt idx="56357">2</cx:pt>
          <cx:pt idx="56358">2</cx:pt>
          <cx:pt idx="56359">2</cx:pt>
          <cx:pt idx="56360">2</cx:pt>
          <cx:pt idx="56361">2</cx:pt>
          <cx:pt idx="56362">2</cx:pt>
          <cx:pt idx="56363">2</cx:pt>
          <cx:pt idx="56364">2</cx:pt>
          <cx:pt idx="56365">2</cx:pt>
          <cx:pt idx="56366">2</cx:pt>
          <cx:pt idx="56367">2</cx:pt>
          <cx:pt idx="56368">2</cx:pt>
          <cx:pt idx="56369">2</cx:pt>
          <cx:pt idx="56370">2</cx:pt>
          <cx:pt idx="56371">2</cx:pt>
          <cx:pt idx="56372">2</cx:pt>
          <cx:pt idx="56373">2</cx:pt>
          <cx:pt idx="56374">2</cx:pt>
          <cx:pt idx="56375">2</cx:pt>
          <cx:pt idx="56376">2</cx:pt>
          <cx:pt idx="56377">2</cx:pt>
          <cx:pt idx="56378">2</cx:pt>
          <cx:pt idx="56379">2</cx:pt>
          <cx:pt idx="56380">2</cx:pt>
          <cx:pt idx="56381">2</cx:pt>
          <cx:pt idx="56382">2</cx:pt>
          <cx:pt idx="56383">2</cx:pt>
          <cx:pt idx="56384">2</cx:pt>
          <cx:pt idx="56385">2</cx:pt>
          <cx:pt idx="56386">2</cx:pt>
          <cx:pt idx="56387">2</cx:pt>
          <cx:pt idx="56388">2</cx:pt>
          <cx:pt idx="56389">2</cx:pt>
          <cx:pt idx="56390">2</cx:pt>
          <cx:pt idx="56391">2</cx:pt>
          <cx:pt idx="56392">2</cx:pt>
          <cx:pt idx="56393">2</cx:pt>
          <cx:pt idx="56394">2</cx:pt>
          <cx:pt idx="56395">2</cx:pt>
          <cx:pt idx="56396">2</cx:pt>
          <cx:pt idx="56397">2</cx:pt>
          <cx:pt idx="56398">2</cx:pt>
          <cx:pt idx="56399">2</cx:pt>
          <cx:pt idx="56400">2</cx:pt>
          <cx:pt idx="56401">2</cx:pt>
          <cx:pt idx="56402">2</cx:pt>
          <cx:pt idx="56403">2</cx:pt>
          <cx:pt idx="56404">2</cx:pt>
          <cx:pt idx="56405">2</cx:pt>
          <cx:pt idx="56406">2</cx:pt>
          <cx:pt idx="56407">2</cx:pt>
          <cx:pt idx="56408">2</cx:pt>
          <cx:pt idx="56409">2</cx:pt>
          <cx:pt idx="56410">2</cx:pt>
          <cx:pt idx="56411">2</cx:pt>
          <cx:pt idx="56412">2</cx:pt>
          <cx:pt idx="56413">2</cx:pt>
          <cx:pt idx="56414">2</cx:pt>
          <cx:pt idx="56415">2</cx:pt>
          <cx:pt idx="56416">2</cx:pt>
          <cx:pt idx="56417">2</cx:pt>
          <cx:pt idx="56418">2</cx:pt>
          <cx:pt idx="56419">2</cx:pt>
          <cx:pt idx="56420">2</cx:pt>
          <cx:pt idx="56421">2</cx:pt>
          <cx:pt idx="56422">2</cx:pt>
          <cx:pt idx="56423">2</cx:pt>
          <cx:pt idx="56424">2</cx:pt>
          <cx:pt idx="56425">2</cx:pt>
          <cx:pt idx="56426">2</cx:pt>
          <cx:pt idx="56427">2</cx:pt>
          <cx:pt idx="56428">2</cx:pt>
          <cx:pt idx="56429">2</cx:pt>
          <cx:pt idx="56430">2</cx:pt>
          <cx:pt idx="56431">2</cx:pt>
          <cx:pt idx="56432">2</cx:pt>
          <cx:pt idx="56433">2</cx:pt>
          <cx:pt idx="56434">2</cx:pt>
          <cx:pt idx="56435">2</cx:pt>
          <cx:pt idx="56436">2</cx:pt>
          <cx:pt idx="56437">2</cx:pt>
          <cx:pt idx="56438">2</cx:pt>
          <cx:pt idx="56439">2</cx:pt>
          <cx:pt idx="56440">2</cx:pt>
          <cx:pt idx="56441">2</cx:pt>
          <cx:pt idx="56442">2</cx:pt>
          <cx:pt idx="56443">2</cx:pt>
          <cx:pt idx="56444">2</cx:pt>
          <cx:pt idx="56445">2</cx:pt>
          <cx:pt idx="56446">2</cx:pt>
          <cx:pt idx="56447">2</cx:pt>
          <cx:pt idx="56448">2</cx:pt>
          <cx:pt idx="56449">2</cx:pt>
          <cx:pt idx="56450">2</cx:pt>
          <cx:pt idx="56451">2</cx:pt>
          <cx:pt idx="56452">2</cx:pt>
          <cx:pt idx="56453">2</cx:pt>
          <cx:pt idx="56454">2</cx:pt>
          <cx:pt idx="56455">2</cx:pt>
          <cx:pt idx="56456">2</cx:pt>
          <cx:pt idx="56457">2</cx:pt>
          <cx:pt idx="56458">2</cx:pt>
          <cx:pt idx="56459">2</cx:pt>
          <cx:pt idx="56460">2</cx:pt>
          <cx:pt idx="56461">2</cx:pt>
          <cx:pt idx="56462">2</cx:pt>
          <cx:pt idx="56463">2</cx:pt>
          <cx:pt idx="56464">2</cx:pt>
          <cx:pt idx="56465">2</cx:pt>
          <cx:pt idx="56466">2</cx:pt>
          <cx:pt idx="56467">2</cx:pt>
          <cx:pt idx="56468">2</cx:pt>
          <cx:pt idx="56469">2</cx:pt>
          <cx:pt idx="56470">2</cx:pt>
          <cx:pt idx="56471">2</cx:pt>
          <cx:pt idx="56472">2</cx:pt>
          <cx:pt idx="56473">2</cx:pt>
          <cx:pt idx="56474">2</cx:pt>
          <cx:pt idx="56475">2</cx:pt>
          <cx:pt idx="56476">2</cx:pt>
          <cx:pt idx="56477">2</cx:pt>
          <cx:pt idx="56478">2</cx:pt>
          <cx:pt idx="56479">2</cx:pt>
          <cx:pt idx="56480">2</cx:pt>
          <cx:pt idx="56481">2</cx:pt>
          <cx:pt idx="56482">2</cx:pt>
          <cx:pt idx="56483">2</cx:pt>
          <cx:pt idx="56484">2</cx:pt>
          <cx:pt idx="56485">2</cx:pt>
          <cx:pt idx="56486">2</cx:pt>
          <cx:pt idx="56487">2</cx:pt>
          <cx:pt idx="56488">2</cx:pt>
          <cx:pt idx="56489">2</cx:pt>
          <cx:pt idx="56490">2</cx:pt>
          <cx:pt idx="56491">2</cx:pt>
          <cx:pt idx="56492">2</cx:pt>
          <cx:pt idx="56493">2</cx:pt>
          <cx:pt idx="56494">2</cx:pt>
          <cx:pt idx="56495">2</cx:pt>
          <cx:pt idx="56496">2</cx:pt>
          <cx:pt idx="56497">2</cx:pt>
          <cx:pt idx="56498">2</cx:pt>
          <cx:pt idx="56499">2</cx:pt>
          <cx:pt idx="56500">2</cx:pt>
          <cx:pt idx="56501">2</cx:pt>
          <cx:pt idx="56502">2</cx:pt>
          <cx:pt idx="56503">2</cx:pt>
          <cx:pt idx="56504">2</cx:pt>
          <cx:pt idx="56505">2</cx:pt>
          <cx:pt idx="56506">2</cx:pt>
          <cx:pt idx="56507">2</cx:pt>
          <cx:pt idx="56508">2</cx:pt>
          <cx:pt idx="56509">2</cx:pt>
          <cx:pt idx="56510">2</cx:pt>
          <cx:pt idx="56511">2</cx:pt>
          <cx:pt idx="56512">2</cx:pt>
          <cx:pt idx="56513">2</cx:pt>
          <cx:pt idx="56514">2</cx:pt>
          <cx:pt idx="56515">2</cx:pt>
          <cx:pt idx="56516">2</cx:pt>
          <cx:pt idx="56517">2</cx:pt>
          <cx:pt idx="56518">2</cx:pt>
          <cx:pt idx="56519">2</cx:pt>
          <cx:pt idx="56520">2</cx:pt>
          <cx:pt idx="56521">2</cx:pt>
          <cx:pt idx="56522">2</cx:pt>
          <cx:pt idx="56523">2</cx:pt>
          <cx:pt idx="56524">2</cx:pt>
          <cx:pt idx="56525">2</cx:pt>
          <cx:pt idx="56526">2</cx:pt>
          <cx:pt idx="56527">2</cx:pt>
          <cx:pt idx="56528">2</cx:pt>
          <cx:pt idx="56529">2</cx:pt>
          <cx:pt idx="56530">2</cx:pt>
          <cx:pt idx="56531">2</cx:pt>
          <cx:pt idx="56532">2</cx:pt>
          <cx:pt idx="56533">2</cx:pt>
          <cx:pt idx="56534">2</cx:pt>
          <cx:pt idx="56535">2</cx:pt>
          <cx:pt idx="56536">2</cx:pt>
          <cx:pt idx="56537">2</cx:pt>
          <cx:pt idx="56538">2</cx:pt>
          <cx:pt idx="56539">2</cx:pt>
          <cx:pt idx="56540">2</cx:pt>
          <cx:pt idx="56541">2</cx:pt>
          <cx:pt idx="56542">2</cx:pt>
          <cx:pt idx="56543">2</cx:pt>
          <cx:pt idx="56544">2</cx:pt>
          <cx:pt idx="56545">2</cx:pt>
          <cx:pt idx="56546">2</cx:pt>
          <cx:pt idx="56547">2</cx:pt>
          <cx:pt idx="56548">2</cx:pt>
          <cx:pt idx="56549">2</cx:pt>
          <cx:pt idx="56550">2</cx:pt>
          <cx:pt idx="56551">2</cx:pt>
          <cx:pt idx="56552">2</cx:pt>
          <cx:pt idx="56553">2</cx:pt>
          <cx:pt idx="56554">2</cx:pt>
          <cx:pt idx="56555">2</cx:pt>
          <cx:pt idx="56556">2</cx:pt>
          <cx:pt idx="56557">2</cx:pt>
          <cx:pt idx="56558">2</cx:pt>
          <cx:pt idx="56559">2</cx:pt>
          <cx:pt idx="56560">2</cx:pt>
          <cx:pt idx="56561">2</cx:pt>
          <cx:pt idx="56562">2</cx:pt>
          <cx:pt idx="56563">2</cx:pt>
          <cx:pt idx="56564">2</cx:pt>
          <cx:pt idx="56565">2</cx:pt>
          <cx:pt idx="56566">2</cx:pt>
          <cx:pt idx="56567">2</cx:pt>
          <cx:pt idx="56568">2</cx:pt>
          <cx:pt idx="56569">2</cx:pt>
          <cx:pt idx="56570">2</cx:pt>
          <cx:pt idx="56571">2</cx:pt>
          <cx:pt idx="56572">2</cx:pt>
          <cx:pt idx="56573">2</cx:pt>
          <cx:pt idx="56574">2</cx:pt>
          <cx:pt idx="56575">2</cx:pt>
          <cx:pt idx="56576">2</cx:pt>
          <cx:pt idx="56577">2</cx:pt>
          <cx:pt idx="56578">2</cx:pt>
          <cx:pt idx="56579">2</cx:pt>
          <cx:pt idx="56580">2</cx:pt>
          <cx:pt idx="56581">2</cx:pt>
          <cx:pt idx="56582">2</cx:pt>
          <cx:pt idx="56583">2</cx:pt>
          <cx:pt idx="56584">2</cx:pt>
          <cx:pt idx="56585">2</cx:pt>
          <cx:pt idx="56586">2</cx:pt>
          <cx:pt idx="56587">2</cx:pt>
          <cx:pt idx="56588">2</cx:pt>
          <cx:pt idx="56589">2</cx:pt>
          <cx:pt idx="56590">2</cx:pt>
          <cx:pt idx="56591">2</cx:pt>
          <cx:pt idx="56592">2</cx:pt>
          <cx:pt idx="56593">2</cx:pt>
          <cx:pt idx="56594">2</cx:pt>
          <cx:pt idx="56595">2</cx:pt>
          <cx:pt idx="56596">2</cx:pt>
          <cx:pt idx="56597">2</cx:pt>
          <cx:pt idx="56598">2</cx:pt>
          <cx:pt idx="56599">2</cx:pt>
          <cx:pt idx="56600">2</cx:pt>
          <cx:pt idx="56601">2</cx:pt>
          <cx:pt idx="56602">2</cx:pt>
          <cx:pt idx="56603">2</cx:pt>
          <cx:pt idx="56604">2</cx:pt>
          <cx:pt idx="56605">2</cx:pt>
          <cx:pt idx="56606">2</cx:pt>
          <cx:pt idx="56607">2</cx:pt>
          <cx:pt idx="56608">2</cx:pt>
          <cx:pt idx="56609">2</cx:pt>
          <cx:pt idx="56610">2</cx:pt>
          <cx:pt idx="56611">2</cx:pt>
          <cx:pt idx="56612">2</cx:pt>
          <cx:pt idx="56613">2</cx:pt>
          <cx:pt idx="56614">2</cx:pt>
          <cx:pt idx="56615">2</cx:pt>
          <cx:pt idx="56616">2</cx:pt>
          <cx:pt idx="56617">2</cx:pt>
          <cx:pt idx="56618">2</cx:pt>
          <cx:pt idx="56619">2</cx:pt>
          <cx:pt idx="56620">2</cx:pt>
          <cx:pt idx="56621">2</cx:pt>
          <cx:pt idx="56622">2</cx:pt>
          <cx:pt idx="56623">2</cx:pt>
          <cx:pt idx="56624">2</cx:pt>
          <cx:pt idx="56625">2</cx:pt>
          <cx:pt idx="56626">2</cx:pt>
          <cx:pt idx="56627">2</cx:pt>
          <cx:pt idx="56628">2</cx:pt>
          <cx:pt idx="56629">2</cx:pt>
          <cx:pt idx="56630">2</cx:pt>
          <cx:pt idx="56631">2</cx:pt>
          <cx:pt idx="56632">2</cx:pt>
          <cx:pt idx="56633">2</cx:pt>
          <cx:pt idx="56634">2</cx:pt>
          <cx:pt idx="56635">2</cx:pt>
          <cx:pt idx="56636">2</cx:pt>
          <cx:pt idx="56637">2</cx:pt>
          <cx:pt idx="56638">2</cx:pt>
          <cx:pt idx="56639">2</cx:pt>
          <cx:pt idx="56640">2</cx:pt>
          <cx:pt idx="56641">2</cx:pt>
          <cx:pt idx="56642">2</cx:pt>
          <cx:pt idx="56643">2</cx:pt>
          <cx:pt idx="56644">2</cx:pt>
          <cx:pt idx="56645">2</cx:pt>
          <cx:pt idx="56646">2</cx:pt>
          <cx:pt idx="56647">2</cx:pt>
          <cx:pt idx="56648">2</cx:pt>
          <cx:pt idx="56649">2</cx:pt>
          <cx:pt idx="56650">2</cx:pt>
          <cx:pt idx="56651">2</cx:pt>
          <cx:pt idx="56652">2</cx:pt>
          <cx:pt idx="56653">2</cx:pt>
          <cx:pt idx="56654">2</cx:pt>
          <cx:pt idx="56655">2</cx:pt>
          <cx:pt idx="56656">2</cx:pt>
          <cx:pt idx="56657">2</cx:pt>
          <cx:pt idx="56658">2</cx:pt>
          <cx:pt idx="56659">2</cx:pt>
          <cx:pt idx="56660">2</cx:pt>
          <cx:pt idx="56661">2</cx:pt>
          <cx:pt idx="56662">2</cx:pt>
          <cx:pt idx="56663">2</cx:pt>
          <cx:pt idx="56664">2</cx:pt>
          <cx:pt idx="56665">2</cx:pt>
          <cx:pt idx="56666">2</cx:pt>
          <cx:pt idx="56667">2</cx:pt>
          <cx:pt idx="56668">2</cx:pt>
          <cx:pt idx="56669">2</cx:pt>
          <cx:pt idx="56670">2</cx:pt>
          <cx:pt idx="56671">2</cx:pt>
          <cx:pt idx="56672">2</cx:pt>
          <cx:pt idx="56673">2</cx:pt>
          <cx:pt idx="56674">2</cx:pt>
          <cx:pt idx="56675">2</cx:pt>
          <cx:pt idx="56676">2</cx:pt>
          <cx:pt idx="56677">2</cx:pt>
          <cx:pt idx="56678">2</cx:pt>
          <cx:pt idx="56679">2</cx:pt>
          <cx:pt idx="56680">2</cx:pt>
          <cx:pt idx="56681">2</cx:pt>
          <cx:pt idx="56682">2</cx:pt>
          <cx:pt idx="56683">2</cx:pt>
          <cx:pt idx="56684">2</cx:pt>
          <cx:pt idx="56685">2</cx:pt>
          <cx:pt idx="56686">2</cx:pt>
          <cx:pt idx="56687">2</cx:pt>
          <cx:pt idx="56688">2</cx:pt>
          <cx:pt idx="56689">2</cx:pt>
          <cx:pt idx="56690">2</cx:pt>
          <cx:pt idx="56691">2</cx:pt>
          <cx:pt idx="56692">2</cx:pt>
          <cx:pt idx="56693">2</cx:pt>
          <cx:pt idx="56694">2</cx:pt>
          <cx:pt idx="56695">2</cx:pt>
          <cx:pt idx="56696">2</cx:pt>
          <cx:pt idx="56697">2</cx:pt>
          <cx:pt idx="56698">2</cx:pt>
          <cx:pt idx="56699">2</cx:pt>
          <cx:pt idx="56700">2</cx:pt>
          <cx:pt idx="56701">2</cx:pt>
          <cx:pt idx="56702">2</cx:pt>
          <cx:pt idx="56703">2</cx:pt>
          <cx:pt idx="56704">2</cx:pt>
          <cx:pt idx="56705">2</cx:pt>
          <cx:pt idx="56706">2</cx:pt>
          <cx:pt idx="56707">2</cx:pt>
          <cx:pt idx="56708">2</cx:pt>
          <cx:pt idx="56709">2</cx:pt>
          <cx:pt idx="56710">2</cx:pt>
          <cx:pt idx="56711">2</cx:pt>
          <cx:pt idx="56712">2</cx:pt>
          <cx:pt idx="56713">2</cx:pt>
          <cx:pt idx="56714">2</cx:pt>
          <cx:pt idx="56715">2</cx:pt>
          <cx:pt idx="56716">2</cx:pt>
          <cx:pt idx="56717">2</cx:pt>
          <cx:pt idx="56718">2</cx:pt>
          <cx:pt idx="56719">2</cx:pt>
          <cx:pt idx="56720">2</cx:pt>
          <cx:pt idx="56721">2</cx:pt>
          <cx:pt idx="56722">2</cx:pt>
          <cx:pt idx="56723">2</cx:pt>
          <cx:pt idx="56724">2</cx:pt>
          <cx:pt idx="56725">2</cx:pt>
          <cx:pt idx="56726">2</cx:pt>
          <cx:pt idx="56727">2</cx:pt>
          <cx:pt idx="56728">2</cx:pt>
          <cx:pt idx="56729">2</cx:pt>
          <cx:pt idx="56730">2</cx:pt>
          <cx:pt idx="56731">2</cx:pt>
          <cx:pt idx="56732">2</cx:pt>
          <cx:pt idx="56733">2</cx:pt>
          <cx:pt idx="56734">2</cx:pt>
          <cx:pt idx="56735">2</cx:pt>
          <cx:pt idx="56736">2</cx:pt>
          <cx:pt idx="56737">2</cx:pt>
          <cx:pt idx="56738">2</cx:pt>
          <cx:pt idx="56739">2</cx:pt>
          <cx:pt idx="56740">2</cx:pt>
          <cx:pt idx="56741">2</cx:pt>
          <cx:pt idx="56742">2</cx:pt>
          <cx:pt idx="56743">2</cx:pt>
          <cx:pt idx="56744">2</cx:pt>
          <cx:pt idx="56745">2</cx:pt>
          <cx:pt idx="56746">2</cx:pt>
          <cx:pt idx="56747">2</cx:pt>
          <cx:pt idx="56748">2</cx:pt>
          <cx:pt idx="56749">2</cx:pt>
          <cx:pt idx="56750">2</cx:pt>
          <cx:pt idx="56751">2</cx:pt>
          <cx:pt idx="56752">2</cx:pt>
          <cx:pt idx="56753">2</cx:pt>
          <cx:pt idx="56754">2</cx:pt>
          <cx:pt idx="56755">2</cx:pt>
          <cx:pt idx="56756">2</cx:pt>
          <cx:pt idx="56757">2</cx:pt>
          <cx:pt idx="56758">2</cx:pt>
          <cx:pt idx="56759">2</cx:pt>
          <cx:pt idx="56760">2</cx:pt>
          <cx:pt idx="56761">2</cx:pt>
          <cx:pt idx="56762">2</cx:pt>
          <cx:pt idx="56763">2</cx:pt>
          <cx:pt idx="56764">2</cx:pt>
          <cx:pt idx="56765">2</cx:pt>
          <cx:pt idx="56766">2</cx:pt>
          <cx:pt idx="56767">2</cx:pt>
          <cx:pt idx="56768">2</cx:pt>
          <cx:pt idx="56769">2</cx:pt>
          <cx:pt idx="56770">2</cx:pt>
          <cx:pt idx="56771">2</cx:pt>
          <cx:pt idx="56772">2</cx:pt>
          <cx:pt idx="56773">2</cx:pt>
          <cx:pt idx="56774">2</cx:pt>
          <cx:pt idx="56775">2</cx:pt>
          <cx:pt idx="56776">2</cx:pt>
          <cx:pt idx="56777">2</cx:pt>
          <cx:pt idx="56778">2</cx:pt>
          <cx:pt idx="56779">2</cx:pt>
          <cx:pt idx="56780">2</cx:pt>
          <cx:pt idx="56781">2</cx:pt>
          <cx:pt idx="56782">2</cx:pt>
          <cx:pt idx="56783">2</cx:pt>
          <cx:pt idx="56784">2</cx:pt>
          <cx:pt idx="56785">2</cx:pt>
          <cx:pt idx="56786">2</cx:pt>
          <cx:pt idx="56787">2</cx:pt>
          <cx:pt idx="56788">2</cx:pt>
          <cx:pt idx="56789">2</cx:pt>
          <cx:pt idx="56790">2</cx:pt>
          <cx:pt idx="56791">2</cx:pt>
          <cx:pt idx="56792">2</cx:pt>
          <cx:pt idx="56793">2</cx:pt>
          <cx:pt idx="56794">2</cx:pt>
          <cx:pt idx="56795">2</cx:pt>
          <cx:pt idx="56796">2</cx:pt>
          <cx:pt idx="56797">2</cx:pt>
          <cx:pt idx="56798">2</cx:pt>
          <cx:pt idx="56799">2</cx:pt>
          <cx:pt idx="56800">2</cx:pt>
          <cx:pt idx="56801">2</cx:pt>
          <cx:pt idx="56802">2</cx:pt>
          <cx:pt idx="56803">2</cx:pt>
          <cx:pt idx="56804">2</cx:pt>
          <cx:pt idx="56805">2</cx:pt>
          <cx:pt idx="56806">2</cx:pt>
          <cx:pt idx="56807">2</cx:pt>
          <cx:pt idx="56808">2</cx:pt>
          <cx:pt idx="56809">2</cx:pt>
          <cx:pt idx="56810">2</cx:pt>
          <cx:pt idx="56811">2</cx:pt>
          <cx:pt idx="56812">2</cx:pt>
          <cx:pt idx="56813">2</cx:pt>
          <cx:pt idx="56814">2</cx:pt>
          <cx:pt idx="56815">2</cx:pt>
          <cx:pt idx="56816">2</cx:pt>
          <cx:pt idx="56817">2</cx:pt>
          <cx:pt idx="56818">2</cx:pt>
          <cx:pt idx="56819">2</cx:pt>
          <cx:pt idx="56820">2</cx:pt>
          <cx:pt idx="56821">2</cx:pt>
          <cx:pt idx="56822">2</cx:pt>
          <cx:pt idx="56823">2</cx:pt>
          <cx:pt idx="56824">2</cx:pt>
          <cx:pt idx="56825">2</cx:pt>
          <cx:pt idx="56826">2</cx:pt>
          <cx:pt idx="56827">2</cx:pt>
          <cx:pt idx="56828">2</cx:pt>
          <cx:pt idx="56829">2</cx:pt>
          <cx:pt idx="56830">2</cx:pt>
          <cx:pt idx="56831">2</cx:pt>
          <cx:pt idx="56832">2</cx:pt>
          <cx:pt idx="56833">2</cx:pt>
          <cx:pt idx="56834">2</cx:pt>
          <cx:pt idx="56835">2</cx:pt>
          <cx:pt idx="56836">2</cx:pt>
          <cx:pt idx="56837">2</cx:pt>
          <cx:pt idx="56838">2</cx:pt>
          <cx:pt idx="56839">2</cx:pt>
          <cx:pt idx="56840">2</cx:pt>
          <cx:pt idx="56841">2</cx:pt>
          <cx:pt idx="56842">2</cx:pt>
          <cx:pt idx="56843">2</cx:pt>
          <cx:pt idx="56844">2</cx:pt>
          <cx:pt idx="56845">2</cx:pt>
          <cx:pt idx="56846">2</cx:pt>
          <cx:pt idx="56847">2</cx:pt>
          <cx:pt idx="56848">2</cx:pt>
          <cx:pt idx="56849">2</cx:pt>
          <cx:pt idx="56850">2</cx:pt>
          <cx:pt idx="56851">2</cx:pt>
          <cx:pt idx="56852">2</cx:pt>
          <cx:pt idx="56853">2</cx:pt>
          <cx:pt idx="56854">2</cx:pt>
          <cx:pt idx="56855">2</cx:pt>
          <cx:pt idx="56856">2</cx:pt>
          <cx:pt idx="56857">2</cx:pt>
          <cx:pt idx="56858">2</cx:pt>
          <cx:pt idx="56859">2</cx:pt>
          <cx:pt idx="56860">2</cx:pt>
          <cx:pt idx="56861">2</cx:pt>
          <cx:pt idx="56862">2</cx:pt>
          <cx:pt idx="56863">2</cx:pt>
          <cx:pt idx="56864">2</cx:pt>
          <cx:pt idx="56865">2</cx:pt>
          <cx:pt idx="56866">2</cx:pt>
          <cx:pt idx="56867">2</cx:pt>
          <cx:pt idx="56868">2</cx:pt>
          <cx:pt idx="56869">2</cx:pt>
          <cx:pt idx="56870">2</cx:pt>
          <cx:pt idx="56871">2</cx:pt>
          <cx:pt idx="56872">2</cx:pt>
          <cx:pt idx="56873">2</cx:pt>
          <cx:pt idx="56874">2</cx:pt>
          <cx:pt idx="56875">2</cx:pt>
          <cx:pt idx="56876">2</cx:pt>
          <cx:pt idx="56877">2</cx:pt>
          <cx:pt idx="56878">2</cx:pt>
          <cx:pt idx="56879">2</cx:pt>
          <cx:pt idx="56880">2</cx:pt>
          <cx:pt idx="56881">2</cx:pt>
          <cx:pt idx="56882">2</cx:pt>
          <cx:pt idx="56883">2</cx:pt>
          <cx:pt idx="56884">2</cx:pt>
          <cx:pt idx="56885">2</cx:pt>
          <cx:pt idx="56886">2</cx:pt>
          <cx:pt idx="56887">2</cx:pt>
          <cx:pt idx="56888">2</cx:pt>
          <cx:pt idx="56889">2</cx:pt>
          <cx:pt idx="56890">2</cx:pt>
          <cx:pt idx="56891">2</cx:pt>
          <cx:pt idx="56892">2</cx:pt>
          <cx:pt idx="56893">2</cx:pt>
          <cx:pt idx="56894">2</cx:pt>
          <cx:pt idx="56895">2</cx:pt>
          <cx:pt idx="56896">2</cx:pt>
          <cx:pt idx="56897">2</cx:pt>
          <cx:pt idx="56898">2</cx:pt>
          <cx:pt idx="56899">2</cx:pt>
          <cx:pt idx="56900">2</cx:pt>
          <cx:pt idx="56901">2</cx:pt>
          <cx:pt idx="56902">2</cx:pt>
          <cx:pt idx="56903">2</cx:pt>
          <cx:pt idx="56904">2</cx:pt>
          <cx:pt idx="56905">2</cx:pt>
          <cx:pt idx="56906">2</cx:pt>
          <cx:pt idx="56907">2</cx:pt>
          <cx:pt idx="56908">2</cx:pt>
          <cx:pt idx="56909">2</cx:pt>
          <cx:pt idx="56910">2</cx:pt>
          <cx:pt idx="56911">2</cx:pt>
          <cx:pt idx="56912">2</cx:pt>
          <cx:pt idx="56913">2</cx:pt>
          <cx:pt idx="56914">2</cx:pt>
          <cx:pt idx="56915">2</cx:pt>
          <cx:pt idx="56916">2</cx:pt>
          <cx:pt idx="56917">2</cx:pt>
          <cx:pt idx="56918">2</cx:pt>
          <cx:pt idx="56919">2</cx:pt>
          <cx:pt idx="56920">2</cx:pt>
          <cx:pt idx="56921">2</cx:pt>
          <cx:pt idx="56922">2</cx:pt>
          <cx:pt idx="56923">2</cx:pt>
          <cx:pt idx="56924">2</cx:pt>
          <cx:pt idx="56925">2</cx:pt>
          <cx:pt idx="56926">2</cx:pt>
          <cx:pt idx="56927">2</cx:pt>
          <cx:pt idx="56928">2</cx:pt>
          <cx:pt idx="56929">2</cx:pt>
          <cx:pt idx="56930">2</cx:pt>
          <cx:pt idx="56931">2</cx:pt>
          <cx:pt idx="56932">2</cx:pt>
          <cx:pt idx="56933">2</cx:pt>
          <cx:pt idx="56934">2</cx:pt>
          <cx:pt idx="56935">2</cx:pt>
          <cx:pt idx="56936">2</cx:pt>
          <cx:pt idx="56937">2</cx:pt>
          <cx:pt idx="56938">2</cx:pt>
          <cx:pt idx="56939">2</cx:pt>
          <cx:pt idx="56940">2</cx:pt>
          <cx:pt idx="56941">2</cx:pt>
          <cx:pt idx="56942">2</cx:pt>
          <cx:pt idx="56943">2</cx:pt>
          <cx:pt idx="56944">2</cx:pt>
          <cx:pt idx="56945">2</cx:pt>
          <cx:pt idx="56946">2</cx:pt>
          <cx:pt idx="56947">2</cx:pt>
          <cx:pt idx="56948">2</cx:pt>
          <cx:pt idx="56949">2</cx:pt>
          <cx:pt idx="56950">2</cx:pt>
          <cx:pt idx="56951">2</cx:pt>
          <cx:pt idx="56952">2</cx:pt>
          <cx:pt idx="56953">2</cx:pt>
          <cx:pt idx="56954">2</cx:pt>
          <cx:pt idx="56955">2</cx:pt>
          <cx:pt idx="56956">2</cx:pt>
          <cx:pt idx="56957">2</cx:pt>
          <cx:pt idx="56958">2</cx:pt>
          <cx:pt idx="56959">2</cx:pt>
          <cx:pt idx="56960">2</cx:pt>
          <cx:pt idx="56961">2</cx:pt>
          <cx:pt idx="56962">2</cx:pt>
          <cx:pt idx="56963">2</cx:pt>
          <cx:pt idx="56964">2</cx:pt>
          <cx:pt idx="56965">2</cx:pt>
          <cx:pt idx="56966">2</cx:pt>
          <cx:pt idx="56967">2</cx:pt>
          <cx:pt idx="56968">2</cx:pt>
          <cx:pt idx="56969">2</cx:pt>
          <cx:pt idx="56970">2</cx:pt>
          <cx:pt idx="56971">2</cx:pt>
          <cx:pt idx="56972">2</cx:pt>
          <cx:pt idx="56973">2</cx:pt>
          <cx:pt idx="56974">2</cx:pt>
          <cx:pt idx="56975">2</cx:pt>
          <cx:pt idx="56976">2</cx:pt>
          <cx:pt idx="56977">2</cx:pt>
          <cx:pt idx="56978">2</cx:pt>
          <cx:pt idx="56979">2</cx:pt>
          <cx:pt idx="56980">2</cx:pt>
          <cx:pt idx="56981">2</cx:pt>
          <cx:pt idx="56982">2</cx:pt>
          <cx:pt idx="56983">2</cx:pt>
          <cx:pt idx="56984">2</cx:pt>
          <cx:pt idx="56985">2</cx:pt>
          <cx:pt idx="56986">2</cx:pt>
          <cx:pt idx="56987">2</cx:pt>
          <cx:pt idx="56988">2</cx:pt>
          <cx:pt idx="56989">2</cx:pt>
          <cx:pt idx="56990">2</cx:pt>
          <cx:pt idx="56991">2</cx:pt>
          <cx:pt idx="56992">2</cx:pt>
          <cx:pt idx="56993">2</cx:pt>
          <cx:pt idx="56994">2</cx:pt>
          <cx:pt idx="56995">2</cx:pt>
          <cx:pt idx="56996">2</cx:pt>
          <cx:pt idx="56997">2</cx:pt>
          <cx:pt idx="56998">2</cx:pt>
          <cx:pt idx="56999">2</cx:pt>
          <cx:pt idx="57000">2</cx:pt>
          <cx:pt idx="57001">2</cx:pt>
          <cx:pt idx="57002">2</cx:pt>
          <cx:pt idx="57003">2</cx:pt>
          <cx:pt idx="57004">2</cx:pt>
          <cx:pt idx="57005">2</cx:pt>
          <cx:pt idx="57006">2</cx:pt>
          <cx:pt idx="57007">2</cx:pt>
          <cx:pt idx="57008">2</cx:pt>
          <cx:pt idx="57009">2</cx:pt>
          <cx:pt idx="57010">2</cx:pt>
          <cx:pt idx="57011">2</cx:pt>
          <cx:pt idx="57012">2</cx:pt>
          <cx:pt idx="57013">2</cx:pt>
          <cx:pt idx="57014">2</cx:pt>
          <cx:pt idx="57015">2</cx:pt>
          <cx:pt idx="57016">2</cx:pt>
          <cx:pt idx="57017">2</cx:pt>
          <cx:pt idx="57018">2</cx:pt>
          <cx:pt idx="57019">2</cx:pt>
          <cx:pt idx="57020">2</cx:pt>
          <cx:pt idx="57021">2</cx:pt>
          <cx:pt idx="57022">2</cx:pt>
          <cx:pt idx="57023">2</cx:pt>
          <cx:pt idx="57024">2</cx:pt>
          <cx:pt idx="57025">2</cx:pt>
          <cx:pt idx="57026">2</cx:pt>
          <cx:pt idx="57027">2</cx:pt>
          <cx:pt idx="57028">2</cx:pt>
          <cx:pt idx="57029">2</cx:pt>
          <cx:pt idx="57030">2</cx:pt>
          <cx:pt idx="57031">2</cx:pt>
          <cx:pt idx="57032">2</cx:pt>
          <cx:pt idx="57033">2</cx:pt>
          <cx:pt idx="57034">2</cx:pt>
          <cx:pt idx="57035">2</cx:pt>
          <cx:pt idx="57036">2</cx:pt>
          <cx:pt idx="57037">2</cx:pt>
          <cx:pt idx="57038">2</cx:pt>
          <cx:pt idx="57039">2</cx:pt>
          <cx:pt idx="57040">2</cx:pt>
          <cx:pt idx="57041">2</cx:pt>
          <cx:pt idx="57042">2</cx:pt>
          <cx:pt idx="57043">2</cx:pt>
          <cx:pt idx="57044">2</cx:pt>
          <cx:pt idx="57045">2</cx:pt>
          <cx:pt idx="57046">2</cx:pt>
          <cx:pt idx="57047">2</cx:pt>
          <cx:pt idx="57048">2</cx:pt>
          <cx:pt idx="57049">2</cx:pt>
          <cx:pt idx="57050">2</cx:pt>
          <cx:pt idx="57051">2</cx:pt>
          <cx:pt idx="57052">2</cx:pt>
          <cx:pt idx="57053">2</cx:pt>
          <cx:pt idx="57054">2</cx:pt>
          <cx:pt idx="57055">2</cx:pt>
          <cx:pt idx="57056">2</cx:pt>
          <cx:pt idx="57057">2</cx:pt>
          <cx:pt idx="57058">2</cx:pt>
          <cx:pt idx="57059">2</cx:pt>
          <cx:pt idx="57060">2</cx:pt>
          <cx:pt idx="57061">2</cx:pt>
          <cx:pt idx="57062">2</cx:pt>
          <cx:pt idx="57063">2</cx:pt>
          <cx:pt idx="57064">2</cx:pt>
          <cx:pt idx="57065">2</cx:pt>
          <cx:pt idx="57066">2</cx:pt>
          <cx:pt idx="57067">2</cx:pt>
          <cx:pt idx="57068">2</cx:pt>
          <cx:pt idx="57069">2</cx:pt>
          <cx:pt idx="57070">2</cx:pt>
          <cx:pt idx="57071">2</cx:pt>
          <cx:pt idx="57072">2</cx:pt>
          <cx:pt idx="57073">2</cx:pt>
          <cx:pt idx="57074">2</cx:pt>
          <cx:pt idx="57075">2</cx:pt>
          <cx:pt idx="57076">2</cx:pt>
          <cx:pt idx="57077">2</cx:pt>
          <cx:pt idx="57078">2</cx:pt>
          <cx:pt idx="57079">2</cx:pt>
          <cx:pt idx="57080">2</cx:pt>
          <cx:pt idx="57081">2</cx:pt>
          <cx:pt idx="57082">2</cx:pt>
          <cx:pt idx="57083">2</cx:pt>
          <cx:pt idx="57084">2</cx:pt>
          <cx:pt idx="57085">2</cx:pt>
          <cx:pt idx="57086">2</cx:pt>
          <cx:pt idx="57087">2</cx:pt>
          <cx:pt idx="57088">2</cx:pt>
          <cx:pt idx="57089">2</cx:pt>
          <cx:pt idx="57090">2</cx:pt>
          <cx:pt idx="57091">2</cx:pt>
          <cx:pt idx="57092">2</cx:pt>
          <cx:pt idx="57093">2</cx:pt>
          <cx:pt idx="57094">2</cx:pt>
          <cx:pt idx="57095">2</cx:pt>
          <cx:pt idx="57096">2</cx:pt>
          <cx:pt idx="57097">2</cx:pt>
          <cx:pt idx="57098">2</cx:pt>
          <cx:pt idx="57099">2</cx:pt>
          <cx:pt idx="57100">2</cx:pt>
          <cx:pt idx="57101">2</cx:pt>
          <cx:pt idx="57102">2</cx:pt>
          <cx:pt idx="57103">2</cx:pt>
          <cx:pt idx="57104">2</cx:pt>
          <cx:pt idx="57105">2</cx:pt>
          <cx:pt idx="57106">2</cx:pt>
          <cx:pt idx="57107">2</cx:pt>
          <cx:pt idx="57108">2</cx:pt>
          <cx:pt idx="57109">2</cx:pt>
          <cx:pt idx="57110">2</cx:pt>
          <cx:pt idx="57111">2</cx:pt>
          <cx:pt idx="57112">2</cx:pt>
          <cx:pt idx="57113">2</cx:pt>
          <cx:pt idx="57114">2</cx:pt>
          <cx:pt idx="57115">2</cx:pt>
          <cx:pt idx="57116">2</cx:pt>
          <cx:pt idx="57117">2</cx:pt>
          <cx:pt idx="57118">2</cx:pt>
          <cx:pt idx="57119">2</cx:pt>
          <cx:pt idx="57120">2</cx:pt>
          <cx:pt idx="57121">2</cx:pt>
          <cx:pt idx="57122">2</cx:pt>
          <cx:pt idx="57123">2</cx:pt>
          <cx:pt idx="57124">2</cx:pt>
          <cx:pt idx="57125">2</cx:pt>
          <cx:pt idx="57126">2</cx:pt>
          <cx:pt idx="57127">2</cx:pt>
          <cx:pt idx="57128">2</cx:pt>
          <cx:pt idx="57129">2</cx:pt>
          <cx:pt idx="57130">2</cx:pt>
          <cx:pt idx="57131">2</cx:pt>
          <cx:pt idx="57132">2</cx:pt>
          <cx:pt idx="57133">2</cx:pt>
          <cx:pt idx="57134">2</cx:pt>
          <cx:pt idx="57135">2</cx:pt>
          <cx:pt idx="57136">2</cx:pt>
          <cx:pt idx="57137">2</cx:pt>
          <cx:pt idx="57138">2</cx:pt>
          <cx:pt idx="57139">2</cx:pt>
          <cx:pt idx="57140">2</cx:pt>
          <cx:pt idx="57141">2</cx:pt>
          <cx:pt idx="57142">2</cx:pt>
          <cx:pt idx="57143">2</cx:pt>
          <cx:pt idx="57144">2</cx:pt>
          <cx:pt idx="57145">2</cx:pt>
          <cx:pt idx="57146">2</cx:pt>
          <cx:pt idx="57147">2</cx:pt>
          <cx:pt idx="57148">2</cx:pt>
          <cx:pt idx="57149">2</cx:pt>
          <cx:pt idx="57150">2</cx:pt>
          <cx:pt idx="57151">2</cx:pt>
          <cx:pt idx="57152">2</cx:pt>
          <cx:pt idx="57153">2</cx:pt>
          <cx:pt idx="57154">2</cx:pt>
          <cx:pt idx="57155">2</cx:pt>
          <cx:pt idx="57156">2</cx:pt>
          <cx:pt idx="57157">2</cx:pt>
          <cx:pt idx="57158">2</cx:pt>
          <cx:pt idx="57159">2</cx:pt>
          <cx:pt idx="57160">2</cx:pt>
          <cx:pt idx="57161">2</cx:pt>
          <cx:pt idx="57162">2</cx:pt>
          <cx:pt idx="57163">2</cx:pt>
          <cx:pt idx="57164">2</cx:pt>
          <cx:pt idx="57165">2</cx:pt>
          <cx:pt idx="57166">2</cx:pt>
          <cx:pt idx="57167">2</cx:pt>
          <cx:pt idx="57168">2</cx:pt>
          <cx:pt idx="57169">2</cx:pt>
          <cx:pt idx="57170">2</cx:pt>
          <cx:pt idx="57171">2</cx:pt>
          <cx:pt idx="57172">2</cx:pt>
          <cx:pt idx="57173">2</cx:pt>
          <cx:pt idx="57174">2</cx:pt>
          <cx:pt idx="57175">2</cx:pt>
          <cx:pt idx="57176">2</cx:pt>
          <cx:pt idx="57177">2</cx:pt>
          <cx:pt idx="57178">2</cx:pt>
          <cx:pt idx="57179">2</cx:pt>
          <cx:pt idx="57180">2</cx:pt>
          <cx:pt idx="57181">2</cx:pt>
          <cx:pt idx="57182">2</cx:pt>
          <cx:pt idx="57183">2</cx:pt>
          <cx:pt idx="57184">2</cx:pt>
          <cx:pt idx="57185">2</cx:pt>
          <cx:pt idx="57186">2</cx:pt>
          <cx:pt idx="57187">2</cx:pt>
          <cx:pt idx="57188">2</cx:pt>
          <cx:pt idx="57189">2</cx:pt>
          <cx:pt idx="57190">2</cx:pt>
          <cx:pt idx="57191">2</cx:pt>
          <cx:pt idx="57192">2</cx:pt>
          <cx:pt idx="57193">2</cx:pt>
          <cx:pt idx="57194">2</cx:pt>
          <cx:pt idx="57195">2</cx:pt>
          <cx:pt idx="57196">2</cx:pt>
          <cx:pt idx="57197">2</cx:pt>
          <cx:pt idx="57198">2</cx:pt>
          <cx:pt idx="57199">2</cx:pt>
          <cx:pt idx="57200">2</cx:pt>
          <cx:pt idx="57201">2</cx:pt>
          <cx:pt idx="57202">2</cx:pt>
          <cx:pt idx="57203">2</cx:pt>
          <cx:pt idx="57204">2</cx:pt>
          <cx:pt idx="57205">2</cx:pt>
          <cx:pt idx="57206">2</cx:pt>
          <cx:pt idx="57207">2</cx:pt>
          <cx:pt idx="57208">2</cx:pt>
          <cx:pt idx="57209">2</cx:pt>
          <cx:pt idx="57210">2</cx:pt>
          <cx:pt idx="57211">2</cx:pt>
          <cx:pt idx="57212">2</cx:pt>
          <cx:pt idx="57213">2</cx:pt>
          <cx:pt idx="57214">2</cx:pt>
          <cx:pt idx="57215">2</cx:pt>
          <cx:pt idx="57216">2</cx:pt>
          <cx:pt idx="57217">2</cx:pt>
          <cx:pt idx="57218">2</cx:pt>
          <cx:pt idx="57219">2</cx:pt>
          <cx:pt idx="57220">2</cx:pt>
          <cx:pt idx="57221">2</cx:pt>
          <cx:pt idx="57222">2</cx:pt>
          <cx:pt idx="57223">2</cx:pt>
          <cx:pt idx="57224">2</cx:pt>
          <cx:pt idx="57225">2</cx:pt>
          <cx:pt idx="57226">2</cx:pt>
          <cx:pt idx="57227">2</cx:pt>
          <cx:pt idx="57228">2</cx:pt>
          <cx:pt idx="57229">2</cx:pt>
          <cx:pt idx="57230">2</cx:pt>
          <cx:pt idx="57231">2</cx:pt>
          <cx:pt idx="57232">2</cx:pt>
          <cx:pt idx="57233">2</cx:pt>
          <cx:pt idx="57234">2</cx:pt>
          <cx:pt idx="57235">2</cx:pt>
          <cx:pt idx="57236">2</cx:pt>
          <cx:pt idx="57237">2</cx:pt>
          <cx:pt idx="57238">2</cx:pt>
          <cx:pt idx="57239">2</cx:pt>
          <cx:pt idx="57240">2</cx:pt>
          <cx:pt idx="57241">2</cx:pt>
          <cx:pt idx="57242">2</cx:pt>
          <cx:pt idx="57243">2</cx:pt>
          <cx:pt idx="57244">2</cx:pt>
          <cx:pt idx="57245">2</cx:pt>
          <cx:pt idx="57246">2</cx:pt>
          <cx:pt idx="57247">2</cx:pt>
          <cx:pt idx="57248">2</cx:pt>
          <cx:pt idx="57249">2</cx:pt>
          <cx:pt idx="57250">2</cx:pt>
          <cx:pt idx="57251">2</cx:pt>
          <cx:pt idx="57252">2</cx:pt>
          <cx:pt idx="57253">2</cx:pt>
          <cx:pt idx="57254">2</cx:pt>
          <cx:pt idx="57255">2</cx:pt>
          <cx:pt idx="57256">2</cx:pt>
          <cx:pt idx="57257">2</cx:pt>
          <cx:pt idx="57258">2</cx:pt>
          <cx:pt idx="57259">2</cx:pt>
          <cx:pt idx="57260">2</cx:pt>
          <cx:pt idx="57261">2</cx:pt>
          <cx:pt idx="57262">2</cx:pt>
          <cx:pt idx="57263">2</cx:pt>
          <cx:pt idx="57264">2</cx:pt>
          <cx:pt idx="57265">2</cx:pt>
          <cx:pt idx="57266">2</cx:pt>
          <cx:pt idx="57267">2</cx:pt>
          <cx:pt idx="57268">2</cx:pt>
          <cx:pt idx="57269">2</cx:pt>
          <cx:pt idx="57270">2</cx:pt>
          <cx:pt idx="57271">2</cx:pt>
          <cx:pt idx="57272">2</cx:pt>
          <cx:pt idx="57273">2</cx:pt>
          <cx:pt idx="57274">2</cx:pt>
          <cx:pt idx="57275">2</cx:pt>
          <cx:pt idx="57276">2</cx:pt>
          <cx:pt idx="57277">2</cx:pt>
          <cx:pt idx="57278">2</cx:pt>
          <cx:pt idx="57279">2</cx:pt>
          <cx:pt idx="57280">2</cx:pt>
          <cx:pt idx="57281">2</cx:pt>
          <cx:pt idx="57282">2</cx:pt>
          <cx:pt idx="57283">2</cx:pt>
          <cx:pt idx="57284">2</cx:pt>
          <cx:pt idx="57285">2</cx:pt>
          <cx:pt idx="57286">2</cx:pt>
          <cx:pt idx="57287">2</cx:pt>
          <cx:pt idx="57288">2</cx:pt>
          <cx:pt idx="57289">2</cx:pt>
          <cx:pt idx="57290">2</cx:pt>
          <cx:pt idx="57291">2</cx:pt>
          <cx:pt idx="57292">2</cx:pt>
          <cx:pt idx="57293">2</cx:pt>
          <cx:pt idx="57294">2</cx:pt>
          <cx:pt idx="57295">2</cx:pt>
          <cx:pt idx="57296">2</cx:pt>
          <cx:pt idx="57297">2</cx:pt>
          <cx:pt idx="57298">2</cx:pt>
          <cx:pt idx="57299">2</cx:pt>
          <cx:pt idx="57300">2</cx:pt>
          <cx:pt idx="57301">2</cx:pt>
          <cx:pt idx="57302">2</cx:pt>
          <cx:pt idx="57303">2</cx:pt>
          <cx:pt idx="57304">2</cx:pt>
          <cx:pt idx="57305">2</cx:pt>
          <cx:pt idx="57306">2</cx:pt>
          <cx:pt idx="57307">2</cx:pt>
          <cx:pt idx="57308">2</cx:pt>
          <cx:pt idx="57309">2</cx:pt>
          <cx:pt idx="57310">2</cx:pt>
          <cx:pt idx="57311">2</cx:pt>
          <cx:pt idx="57312">2</cx:pt>
          <cx:pt idx="57313">2</cx:pt>
          <cx:pt idx="57314">2</cx:pt>
          <cx:pt idx="57315">2</cx:pt>
          <cx:pt idx="57316">2</cx:pt>
          <cx:pt idx="57317">2</cx:pt>
          <cx:pt idx="57318">2</cx:pt>
          <cx:pt idx="57319">2</cx:pt>
          <cx:pt idx="57320">2</cx:pt>
          <cx:pt idx="57321">2</cx:pt>
          <cx:pt idx="57322">2</cx:pt>
          <cx:pt idx="57323">2</cx:pt>
          <cx:pt idx="57324">2</cx:pt>
          <cx:pt idx="57325">2</cx:pt>
          <cx:pt idx="57326">2</cx:pt>
          <cx:pt idx="57327">2</cx:pt>
          <cx:pt idx="57328">2</cx:pt>
          <cx:pt idx="57329">2</cx:pt>
          <cx:pt idx="57330">2</cx:pt>
          <cx:pt idx="57331">2</cx:pt>
          <cx:pt idx="57332">2</cx:pt>
          <cx:pt idx="57333">2</cx:pt>
          <cx:pt idx="57334">2</cx:pt>
          <cx:pt idx="57335">2</cx:pt>
          <cx:pt idx="57336">2</cx:pt>
          <cx:pt idx="57337">2</cx:pt>
          <cx:pt idx="57338">2</cx:pt>
          <cx:pt idx="57339">2</cx:pt>
          <cx:pt idx="57340">2</cx:pt>
          <cx:pt idx="57341">2</cx:pt>
          <cx:pt idx="57342">2</cx:pt>
          <cx:pt idx="57343">2</cx:pt>
          <cx:pt idx="57344">2</cx:pt>
          <cx:pt idx="57345">2</cx:pt>
          <cx:pt idx="57346">2</cx:pt>
          <cx:pt idx="57347">2</cx:pt>
          <cx:pt idx="57348">2</cx:pt>
          <cx:pt idx="57349">2</cx:pt>
          <cx:pt idx="57350">2</cx:pt>
          <cx:pt idx="57351">2</cx:pt>
          <cx:pt idx="57352">2</cx:pt>
          <cx:pt idx="57353">2</cx:pt>
          <cx:pt idx="57354">2</cx:pt>
          <cx:pt idx="57355">2</cx:pt>
          <cx:pt idx="57356">2</cx:pt>
          <cx:pt idx="57357">2</cx:pt>
          <cx:pt idx="57358">2</cx:pt>
          <cx:pt idx="57359">2</cx:pt>
          <cx:pt idx="57360">2</cx:pt>
          <cx:pt idx="57361">2</cx:pt>
          <cx:pt idx="57362">2</cx:pt>
          <cx:pt idx="57363">2</cx:pt>
          <cx:pt idx="57364">2</cx:pt>
          <cx:pt idx="57365">2</cx:pt>
          <cx:pt idx="57366">2</cx:pt>
          <cx:pt idx="57367">2</cx:pt>
          <cx:pt idx="57368">2</cx:pt>
          <cx:pt idx="57369">2</cx:pt>
          <cx:pt idx="57370">2</cx:pt>
          <cx:pt idx="57371">2</cx:pt>
          <cx:pt idx="57372">2</cx:pt>
          <cx:pt idx="57373">2</cx:pt>
          <cx:pt idx="57374">2</cx:pt>
          <cx:pt idx="57375">2</cx:pt>
          <cx:pt idx="57376">2</cx:pt>
          <cx:pt idx="57377">2</cx:pt>
          <cx:pt idx="57378">2</cx:pt>
          <cx:pt idx="57379">2</cx:pt>
          <cx:pt idx="57380">2</cx:pt>
          <cx:pt idx="57381">2</cx:pt>
          <cx:pt idx="57382">2</cx:pt>
          <cx:pt idx="57383">2</cx:pt>
          <cx:pt idx="57384">2</cx:pt>
          <cx:pt idx="57385">2</cx:pt>
          <cx:pt idx="57386">2</cx:pt>
          <cx:pt idx="57387">2</cx:pt>
          <cx:pt idx="57388">2</cx:pt>
          <cx:pt idx="57389">2</cx:pt>
          <cx:pt idx="57390">2</cx:pt>
          <cx:pt idx="57391">2</cx:pt>
          <cx:pt idx="57392">2</cx:pt>
          <cx:pt idx="57393">2</cx:pt>
          <cx:pt idx="57394">2</cx:pt>
          <cx:pt idx="57395">2</cx:pt>
          <cx:pt idx="57396">2</cx:pt>
          <cx:pt idx="57397">2</cx:pt>
          <cx:pt idx="57398">2</cx:pt>
          <cx:pt idx="57399">2</cx:pt>
          <cx:pt idx="57400">2</cx:pt>
          <cx:pt idx="57401">2</cx:pt>
          <cx:pt idx="57402">2</cx:pt>
          <cx:pt idx="57403">2</cx:pt>
          <cx:pt idx="57404">2</cx:pt>
          <cx:pt idx="57405">2</cx:pt>
          <cx:pt idx="57406">2</cx:pt>
          <cx:pt idx="57407">2</cx:pt>
          <cx:pt idx="57408">2</cx:pt>
          <cx:pt idx="57409">2</cx:pt>
          <cx:pt idx="57410">2</cx:pt>
          <cx:pt idx="57411">2</cx:pt>
          <cx:pt idx="57412">2</cx:pt>
          <cx:pt idx="57413">2</cx:pt>
          <cx:pt idx="57414">2</cx:pt>
          <cx:pt idx="57415">2</cx:pt>
          <cx:pt idx="57416">2</cx:pt>
          <cx:pt idx="57417">2</cx:pt>
          <cx:pt idx="57418">2</cx:pt>
          <cx:pt idx="57419">2</cx:pt>
          <cx:pt idx="57420">2</cx:pt>
          <cx:pt idx="57421">2</cx:pt>
          <cx:pt idx="57422">2</cx:pt>
          <cx:pt idx="57423">2</cx:pt>
          <cx:pt idx="57424">2</cx:pt>
          <cx:pt idx="57425">2</cx:pt>
          <cx:pt idx="57426">2</cx:pt>
          <cx:pt idx="57427">2</cx:pt>
          <cx:pt idx="57428">2</cx:pt>
          <cx:pt idx="57429">2</cx:pt>
          <cx:pt idx="57430">2</cx:pt>
          <cx:pt idx="57431">2</cx:pt>
          <cx:pt idx="57432">2</cx:pt>
          <cx:pt idx="57433">2</cx:pt>
          <cx:pt idx="57434">2</cx:pt>
          <cx:pt idx="57435">2</cx:pt>
          <cx:pt idx="57436">2</cx:pt>
          <cx:pt idx="57437">2</cx:pt>
          <cx:pt idx="57438">2</cx:pt>
          <cx:pt idx="57439">2</cx:pt>
          <cx:pt idx="57440">2</cx:pt>
          <cx:pt idx="57441">2</cx:pt>
          <cx:pt idx="57442">2</cx:pt>
          <cx:pt idx="57443">2</cx:pt>
          <cx:pt idx="57444">2</cx:pt>
          <cx:pt idx="57445">2</cx:pt>
          <cx:pt idx="57446">2</cx:pt>
          <cx:pt idx="57447">2</cx:pt>
          <cx:pt idx="57448">2</cx:pt>
          <cx:pt idx="57449">2</cx:pt>
          <cx:pt idx="57450">2</cx:pt>
          <cx:pt idx="57451">2</cx:pt>
          <cx:pt idx="57452">2</cx:pt>
          <cx:pt idx="57453">2</cx:pt>
          <cx:pt idx="57454">2</cx:pt>
          <cx:pt idx="57455">2</cx:pt>
          <cx:pt idx="57456">2</cx:pt>
          <cx:pt idx="57457">2</cx:pt>
          <cx:pt idx="57458">2</cx:pt>
          <cx:pt idx="57459">2</cx:pt>
          <cx:pt idx="57460">2</cx:pt>
          <cx:pt idx="57461">2</cx:pt>
          <cx:pt idx="57462">2</cx:pt>
          <cx:pt idx="57463">2</cx:pt>
          <cx:pt idx="57464">2</cx:pt>
          <cx:pt idx="57465">2</cx:pt>
          <cx:pt idx="57466">2</cx:pt>
          <cx:pt idx="57467">2</cx:pt>
          <cx:pt idx="57468">2</cx:pt>
          <cx:pt idx="57469">2</cx:pt>
          <cx:pt idx="57470">2</cx:pt>
          <cx:pt idx="57471">2</cx:pt>
          <cx:pt idx="57472">2</cx:pt>
          <cx:pt idx="57473">2</cx:pt>
          <cx:pt idx="57474">2</cx:pt>
          <cx:pt idx="57475">2</cx:pt>
          <cx:pt idx="57476">2</cx:pt>
          <cx:pt idx="57477">2</cx:pt>
          <cx:pt idx="57478">2</cx:pt>
          <cx:pt idx="57479">2</cx:pt>
          <cx:pt idx="57480">2</cx:pt>
          <cx:pt idx="57481">2</cx:pt>
          <cx:pt idx="57482">2</cx:pt>
          <cx:pt idx="57483">2</cx:pt>
          <cx:pt idx="57484">2</cx:pt>
          <cx:pt idx="57485">2</cx:pt>
          <cx:pt idx="57486">2</cx:pt>
          <cx:pt idx="57487">2</cx:pt>
          <cx:pt idx="57488">2</cx:pt>
          <cx:pt idx="57489">2</cx:pt>
          <cx:pt idx="57490">2</cx:pt>
          <cx:pt idx="57491">2</cx:pt>
          <cx:pt idx="57492">2</cx:pt>
          <cx:pt idx="57493">2</cx:pt>
          <cx:pt idx="57494">2</cx:pt>
          <cx:pt idx="57495">2</cx:pt>
          <cx:pt idx="57496">2</cx:pt>
          <cx:pt idx="57497">2</cx:pt>
          <cx:pt idx="57498">2</cx:pt>
          <cx:pt idx="57499">2</cx:pt>
          <cx:pt idx="57500">2</cx:pt>
          <cx:pt idx="57501">2</cx:pt>
          <cx:pt idx="57502">2</cx:pt>
          <cx:pt idx="57503">2</cx:pt>
          <cx:pt idx="57504">2</cx:pt>
          <cx:pt idx="57505">2</cx:pt>
          <cx:pt idx="57506">2</cx:pt>
          <cx:pt idx="57507">2</cx:pt>
          <cx:pt idx="57508">2</cx:pt>
          <cx:pt idx="57509">2</cx:pt>
          <cx:pt idx="57510">2</cx:pt>
          <cx:pt idx="57511">2</cx:pt>
          <cx:pt idx="57512">2</cx:pt>
          <cx:pt idx="57513">2</cx:pt>
          <cx:pt idx="57514">2</cx:pt>
          <cx:pt idx="57515">2</cx:pt>
          <cx:pt idx="57516">2</cx:pt>
          <cx:pt idx="57517">2</cx:pt>
          <cx:pt idx="57518">2</cx:pt>
          <cx:pt idx="57519">2</cx:pt>
          <cx:pt idx="57520">2</cx:pt>
          <cx:pt idx="57521">2</cx:pt>
          <cx:pt idx="57522">2</cx:pt>
          <cx:pt idx="57523">2</cx:pt>
          <cx:pt idx="57524">2</cx:pt>
          <cx:pt idx="57525">2</cx:pt>
          <cx:pt idx="57526">2</cx:pt>
          <cx:pt idx="57527">2</cx:pt>
          <cx:pt idx="57528">2</cx:pt>
          <cx:pt idx="57529">2</cx:pt>
          <cx:pt idx="57530">2</cx:pt>
          <cx:pt idx="57531">2</cx:pt>
          <cx:pt idx="57532">2</cx:pt>
          <cx:pt idx="57533">2</cx:pt>
          <cx:pt idx="57534">2</cx:pt>
          <cx:pt idx="57535">2</cx:pt>
          <cx:pt idx="57536">2</cx:pt>
          <cx:pt idx="57537">2</cx:pt>
          <cx:pt idx="57538">2</cx:pt>
          <cx:pt idx="57539">2</cx:pt>
          <cx:pt idx="57540">2</cx:pt>
          <cx:pt idx="57541">2</cx:pt>
          <cx:pt idx="57542">2</cx:pt>
          <cx:pt idx="57543">2</cx:pt>
          <cx:pt idx="57544">2</cx:pt>
          <cx:pt idx="57545">2</cx:pt>
          <cx:pt idx="57546">2</cx:pt>
          <cx:pt idx="57547">2</cx:pt>
          <cx:pt idx="57548">2</cx:pt>
          <cx:pt idx="57549">2</cx:pt>
          <cx:pt idx="57550">2</cx:pt>
          <cx:pt idx="57551">2</cx:pt>
          <cx:pt idx="57552">2</cx:pt>
          <cx:pt idx="57553">2</cx:pt>
          <cx:pt idx="57554">2</cx:pt>
          <cx:pt idx="57555">2</cx:pt>
          <cx:pt idx="57556">2</cx:pt>
          <cx:pt idx="57557">2</cx:pt>
          <cx:pt idx="57558">2</cx:pt>
          <cx:pt idx="57559">2</cx:pt>
          <cx:pt idx="57560">2</cx:pt>
          <cx:pt idx="57561">2</cx:pt>
          <cx:pt idx="57562">2</cx:pt>
          <cx:pt idx="57563">2</cx:pt>
          <cx:pt idx="57564">2</cx:pt>
          <cx:pt idx="57565">2</cx:pt>
          <cx:pt idx="57566">2</cx:pt>
          <cx:pt idx="57567">2</cx:pt>
          <cx:pt idx="57568">2</cx:pt>
          <cx:pt idx="57569">2</cx:pt>
          <cx:pt idx="57570">2</cx:pt>
          <cx:pt idx="57571">2</cx:pt>
          <cx:pt idx="57572">2</cx:pt>
          <cx:pt idx="57573">2</cx:pt>
          <cx:pt idx="57574">2</cx:pt>
          <cx:pt idx="57575">2</cx:pt>
          <cx:pt idx="57576">2</cx:pt>
          <cx:pt idx="57577">2</cx:pt>
          <cx:pt idx="57578">2</cx:pt>
          <cx:pt idx="57579">2</cx:pt>
          <cx:pt idx="57580">2</cx:pt>
          <cx:pt idx="57581">2</cx:pt>
          <cx:pt idx="57582">2</cx:pt>
          <cx:pt idx="57583">2</cx:pt>
          <cx:pt idx="57584">2</cx:pt>
          <cx:pt idx="57585">2</cx:pt>
          <cx:pt idx="57586">2</cx:pt>
          <cx:pt idx="57587">2</cx:pt>
          <cx:pt idx="57588">2</cx:pt>
          <cx:pt idx="57589">2</cx:pt>
          <cx:pt idx="57590">2</cx:pt>
          <cx:pt idx="57591">2</cx:pt>
          <cx:pt idx="57592">2</cx:pt>
          <cx:pt idx="57593">2</cx:pt>
          <cx:pt idx="57594">2</cx:pt>
          <cx:pt idx="57595">2</cx:pt>
          <cx:pt idx="57596">2</cx:pt>
          <cx:pt idx="57597">2</cx:pt>
          <cx:pt idx="57598">2</cx:pt>
          <cx:pt idx="57599">2</cx:pt>
          <cx:pt idx="57600">2</cx:pt>
          <cx:pt idx="57601">2</cx:pt>
          <cx:pt idx="57602">2</cx:pt>
          <cx:pt idx="57603">2</cx:pt>
          <cx:pt idx="57604">2</cx:pt>
          <cx:pt idx="57605">2</cx:pt>
          <cx:pt idx="57606">2</cx:pt>
          <cx:pt idx="57607">2</cx:pt>
          <cx:pt idx="57608">2</cx:pt>
          <cx:pt idx="57609">2</cx:pt>
          <cx:pt idx="57610">2</cx:pt>
          <cx:pt idx="57611">2</cx:pt>
          <cx:pt idx="57612">2</cx:pt>
          <cx:pt idx="57613">2</cx:pt>
          <cx:pt idx="57614">2</cx:pt>
          <cx:pt idx="57615">2</cx:pt>
          <cx:pt idx="57616">2</cx:pt>
          <cx:pt idx="57617">2</cx:pt>
          <cx:pt idx="57618">2</cx:pt>
          <cx:pt idx="57619">2</cx:pt>
          <cx:pt idx="57620">2</cx:pt>
          <cx:pt idx="57621">2</cx:pt>
          <cx:pt idx="57622">2</cx:pt>
          <cx:pt idx="57623">2</cx:pt>
          <cx:pt idx="57624">2</cx:pt>
          <cx:pt idx="57625">2</cx:pt>
          <cx:pt idx="57626">2</cx:pt>
          <cx:pt idx="57627">2</cx:pt>
          <cx:pt idx="57628">2</cx:pt>
          <cx:pt idx="57629">2</cx:pt>
          <cx:pt idx="57630">2</cx:pt>
          <cx:pt idx="57631">2</cx:pt>
          <cx:pt idx="57632">2</cx:pt>
          <cx:pt idx="57633">2</cx:pt>
          <cx:pt idx="57634">2</cx:pt>
          <cx:pt idx="57635">2</cx:pt>
          <cx:pt idx="57636">2</cx:pt>
          <cx:pt idx="57637">2</cx:pt>
          <cx:pt idx="57638">2</cx:pt>
          <cx:pt idx="57639">2</cx:pt>
          <cx:pt idx="57640">2</cx:pt>
          <cx:pt idx="57641">2</cx:pt>
          <cx:pt idx="57642">2</cx:pt>
          <cx:pt idx="57643">2</cx:pt>
          <cx:pt idx="57644">2</cx:pt>
          <cx:pt idx="57645">2</cx:pt>
          <cx:pt idx="57646">2</cx:pt>
          <cx:pt idx="57647">2</cx:pt>
          <cx:pt idx="57648">2</cx:pt>
          <cx:pt idx="57649">2</cx:pt>
          <cx:pt idx="57650">2</cx:pt>
          <cx:pt idx="57651">2</cx:pt>
          <cx:pt idx="57652">2</cx:pt>
          <cx:pt idx="57653">2</cx:pt>
          <cx:pt idx="57654">2</cx:pt>
          <cx:pt idx="57655">2</cx:pt>
          <cx:pt idx="57656">2</cx:pt>
          <cx:pt idx="57657">2</cx:pt>
          <cx:pt idx="57658">2</cx:pt>
          <cx:pt idx="57659">2</cx:pt>
          <cx:pt idx="57660">2</cx:pt>
          <cx:pt idx="57661">2</cx:pt>
          <cx:pt idx="57662">2</cx:pt>
          <cx:pt idx="57663">2</cx:pt>
          <cx:pt idx="57664">2</cx:pt>
          <cx:pt idx="57665">2</cx:pt>
          <cx:pt idx="57666">2</cx:pt>
          <cx:pt idx="57667">2</cx:pt>
          <cx:pt idx="57668">2</cx:pt>
          <cx:pt idx="57669">2</cx:pt>
          <cx:pt idx="57670">2</cx:pt>
          <cx:pt idx="57671">2</cx:pt>
          <cx:pt idx="57672">2</cx:pt>
          <cx:pt idx="57673">2</cx:pt>
          <cx:pt idx="57674">2</cx:pt>
          <cx:pt idx="57675">2</cx:pt>
          <cx:pt idx="57676">2</cx:pt>
          <cx:pt idx="57677">2</cx:pt>
          <cx:pt idx="57678">2</cx:pt>
          <cx:pt idx="57679">2</cx:pt>
          <cx:pt idx="57680">2</cx:pt>
          <cx:pt idx="57681">2</cx:pt>
          <cx:pt idx="57682">2</cx:pt>
          <cx:pt idx="57683">2</cx:pt>
          <cx:pt idx="57684">2</cx:pt>
          <cx:pt idx="57685">2</cx:pt>
          <cx:pt idx="57686">2</cx:pt>
          <cx:pt idx="57687">2</cx:pt>
          <cx:pt idx="57688">2</cx:pt>
          <cx:pt idx="57689">2</cx:pt>
          <cx:pt idx="57690">2</cx:pt>
          <cx:pt idx="57691">2</cx:pt>
          <cx:pt idx="57692">2</cx:pt>
          <cx:pt idx="57693">2</cx:pt>
          <cx:pt idx="57694">2</cx:pt>
          <cx:pt idx="57695">2</cx:pt>
          <cx:pt idx="57696">2</cx:pt>
          <cx:pt idx="57697">2</cx:pt>
          <cx:pt idx="57698">2</cx:pt>
          <cx:pt idx="57699">2</cx:pt>
          <cx:pt idx="57700">2</cx:pt>
          <cx:pt idx="57701">2</cx:pt>
          <cx:pt idx="57702">2</cx:pt>
          <cx:pt idx="57703">2</cx:pt>
          <cx:pt idx="57704">2</cx:pt>
          <cx:pt idx="57705">2</cx:pt>
          <cx:pt idx="57706">2</cx:pt>
          <cx:pt idx="57707">2</cx:pt>
          <cx:pt idx="57708">2</cx:pt>
          <cx:pt idx="57709">2</cx:pt>
          <cx:pt idx="57710">2</cx:pt>
          <cx:pt idx="57711">2</cx:pt>
          <cx:pt idx="57712">2</cx:pt>
          <cx:pt idx="57713">2</cx:pt>
          <cx:pt idx="57714">2</cx:pt>
          <cx:pt idx="57715">2</cx:pt>
          <cx:pt idx="57716">2</cx:pt>
          <cx:pt idx="57717">2</cx:pt>
          <cx:pt idx="57718">2</cx:pt>
          <cx:pt idx="57719">2</cx:pt>
          <cx:pt idx="57720">2</cx:pt>
          <cx:pt idx="57721">2</cx:pt>
          <cx:pt idx="57722">2</cx:pt>
          <cx:pt idx="57723">2</cx:pt>
          <cx:pt idx="57724">2</cx:pt>
          <cx:pt idx="57725">2</cx:pt>
          <cx:pt idx="57726">2</cx:pt>
          <cx:pt idx="57727">2</cx:pt>
          <cx:pt idx="57728">2</cx:pt>
          <cx:pt idx="57729">2</cx:pt>
          <cx:pt idx="57730">2</cx:pt>
          <cx:pt idx="57731">2</cx:pt>
          <cx:pt idx="57732">2</cx:pt>
          <cx:pt idx="57733">2</cx:pt>
          <cx:pt idx="57734">2</cx:pt>
          <cx:pt idx="57735">2</cx:pt>
          <cx:pt idx="57736">2</cx:pt>
          <cx:pt idx="57737">2</cx:pt>
          <cx:pt idx="57738">2</cx:pt>
          <cx:pt idx="57739">2</cx:pt>
          <cx:pt idx="57740">2</cx:pt>
          <cx:pt idx="57741">2</cx:pt>
          <cx:pt idx="57742">2</cx:pt>
          <cx:pt idx="57743">2</cx:pt>
          <cx:pt idx="57744">2</cx:pt>
          <cx:pt idx="57745">2</cx:pt>
          <cx:pt idx="57746">2</cx:pt>
          <cx:pt idx="57747">2</cx:pt>
          <cx:pt idx="57748">2</cx:pt>
          <cx:pt idx="57749">2</cx:pt>
          <cx:pt idx="57750">2</cx:pt>
          <cx:pt idx="57751">2</cx:pt>
          <cx:pt idx="57752">2</cx:pt>
          <cx:pt idx="57753">2</cx:pt>
          <cx:pt idx="57754">2</cx:pt>
          <cx:pt idx="57755">2</cx:pt>
          <cx:pt idx="57756">2</cx:pt>
          <cx:pt idx="57757">2</cx:pt>
          <cx:pt idx="57758">2</cx:pt>
          <cx:pt idx="57759">2</cx:pt>
          <cx:pt idx="57760">2</cx:pt>
          <cx:pt idx="57761">2</cx:pt>
          <cx:pt idx="57762">2</cx:pt>
          <cx:pt idx="57763">2</cx:pt>
          <cx:pt idx="57764">2</cx:pt>
          <cx:pt idx="57765">2</cx:pt>
          <cx:pt idx="57766">2</cx:pt>
          <cx:pt idx="57767">2</cx:pt>
          <cx:pt idx="57768">2</cx:pt>
          <cx:pt idx="57769">2</cx:pt>
          <cx:pt idx="57770">2</cx:pt>
          <cx:pt idx="57771">2</cx:pt>
          <cx:pt idx="57772">2</cx:pt>
          <cx:pt idx="57773">2</cx:pt>
          <cx:pt idx="57774">2</cx:pt>
          <cx:pt idx="57775">2</cx:pt>
          <cx:pt idx="57776">2</cx:pt>
          <cx:pt idx="57777">2</cx:pt>
          <cx:pt idx="57778">2</cx:pt>
          <cx:pt idx="57779">2</cx:pt>
          <cx:pt idx="57780">2</cx:pt>
          <cx:pt idx="57781">2</cx:pt>
          <cx:pt idx="57782">2</cx:pt>
          <cx:pt idx="57783">2</cx:pt>
          <cx:pt idx="57784">2</cx:pt>
          <cx:pt idx="57785">2</cx:pt>
          <cx:pt idx="57786">2</cx:pt>
          <cx:pt idx="57787">2</cx:pt>
          <cx:pt idx="57788">2</cx:pt>
          <cx:pt idx="57789">2</cx:pt>
          <cx:pt idx="57790">2</cx:pt>
          <cx:pt idx="57791">2</cx:pt>
          <cx:pt idx="57792">2</cx:pt>
          <cx:pt idx="57793">2</cx:pt>
          <cx:pt idx="57794">2</cx:pt>
          <cx:pt idx="57795">2</cx:pt>
          <cx:pt idx="57796">2</cx:pt>
          <cx:pt idx="57797">2</cx:pt>
          <cx:pt idx="57798">2</cx:pt>
          <cx:pt idx="57799">2</cx:pt>
          <cx:pt idx="57800">2</cx:pt>
          <cx:pt idx="57801">2</cx:pt>
          <cx:pt idx="57802">2</cx:pt>
          <cx:pt idx="57803">2</cx:pt>
          <cx:pt idx="57804">2</cx:pt>
          <cx:pt idx="57805">2</cx:pt>
          <cx:pt idx="57806">2</cx:pt>
          <cx:pt idx="57807">2</cx:pt>
          <cx:pt idx="57808">2</cx:pt>
          <cx:pt idx="57809">2</cx:pt>
          <cx:pt idx="57810">2</cx:pt>
          <cx:pt idx="57811">2</cx:pt>
          <cx:pt idx="57812">2</cx:pt>
          <cx:pt idx="57813">2</cx:pt>
          <cx:pt idx="57814">2</cx:pt>
          <cx:pt idx="57815">2</cx:pt>
          <cx:pt idx="57816">2</cx:pt>
          <cx:pt idx="57817">2</cx:pt>
          <cx:pt idx="57818">2</cx:pt>
          <cx:pt idx="57819">2</cx:pt>
          <cx:pt idx="57820">2</cx:pt>
          <cx:pt idx="57821">2</cx:pt>
          <cx:pt idx="57822">2</cx:pt>
          <cx:pt idx="57823">2</cx:pt>
          <cx:pt idx="57824">2</cx:pt>
          <cx:pt idx="57825">2</cx:pt>
          <cx:pt idx="57826">2</cx:pt>
          <cx:pt idx="57827">2</cx:pt>
          <cx:pt idx="57828">2</cx:pt>
          <cx:pt idx="57829">2</cx:pt>
          <cx:pt idx="57830">2</cx:pt>
          <cx:pt idx="57831">2</cx:pt>
          <cx:pt idx="57832">2</cx:pt>
          <cx:pt idx="57833">2</cx:pt>
          <cx:pt idx="57834">2</cx:pt>
          <cx:pt idx="57835">2</cx:pt>
          <cx:pt idx="57836">2</cx:pt>
          <cx:pt idx="57837">2</cx:pt>
          <cx:pt idx="57838">2</cx:pt>
          <cx:pt idx="57839">2</cx:pt>
          <cx:pt idx="57840">2</cx:pt>
          <cx:pt idx="57841">2</cx:pt>
          <cx:pt idx="57842">2</cx:pt>
          <cx:pt idx="57843">2</cx:pt>
          <cx:pt idx="57844">2</cx:pt>
          <cx:pt idx="57845">2</cx:pt>
          <cx:pt idx="57846">2</cx:pt>
          <cx:pt idx="57847">2</cx:pt>
          <cx:pt idx="57848">2</cx:pt>
          <cx:pt idx="57849">2</cx:pt>
          <cx:pt idx="57850">2</cx:pt>
          <cx:pt idx="57851">2</cx:pt>
          <cx:pt idx="57852">2</cx:pt>
          <cx:pt idx="57853">2</cx:pt>
          <cx:pt idx="57854">2</cx:pt>
          <cx:pt idx="57855">2</cx:pt>
          <cx:pt idx="57856">2</cx:pt>
          <cx:pt idx="57857">2</cx:pt>
          <cx:pt idx="57858">2</cx:pt>
          <cx:pt idx="57859">2</cx:pt>
          <cx:pt idx="57860">2</cx:pt>
          <cx:pt idx="57861">2</cx:pt>
          <cx:pt idx="57862">2</cx:pt>
          <cx:pt idx="57863">2</cx:pt>
          <cx:pt idx="57864">2</cx:pt>
          <cx:pt idx="57865">2</cx:pt>
          <cx:pt idx="57866">2</cx:pt>
          <cx:pt idx="57867">2</cx:pt>
          <cx:pt idx="57868">2</cx:pt>
          <cx:pt idx="57869">2</cx:pt>
          <cx:pt idx="57870">2</cx:pt>
          <cx:pt idx="57871">2</cx:pt>
          <cx:pt idx="57872">2</cx:pt>
          <cx:pt idx="57873">2</cx:pt>
          <cx:pt idx="57874">2</cx:pt>
          <cx:pt idx="57875">2</cx:pt>
          <cx:pt idx="57876">2</cx:pt>
          <cx:pt idx="57877">2</cx:pt>
          <cx:pt idx="57878">2</cx:pt>
          <cx:pt idx="57879">2</cx:pt>
          <cx:pt idx="57880">2</cx:pt>
          <cx:pt idx="57881">2</cx:pt>
          <cx:pt idx="57882">2</cx:pt>
          <cx:pt idx="57883">2</cx:pt>
          <cx:pt idx="57884">2</cx:pt>
          <cx:pt idx="57885">2</cx:pt>
          <cx:pt idx="57886">2</cx:pt>
          <cx:pt idx="57887">2</cx:pt>
          <cx:pt idx="57888">2</cx:pt>
          <cx:pt idx="57889">2</cx:pt>
          <cx:pt idx="57890">2</cx:pt>
          <cx:pt idx="57891">2</cx:pt>
          <cx:pt idx="57892">2</cx:pt>
          <cx:pt idx="57893">2</cx:pt>
          <cx:pt idx="57894">2</cx:pt>
          <cx:pt idx="57895">2</cx:pt>
          <cx:pt idx="57896">2</cx:pt>
          <cx:pt idx="57897">2</cx:pt>
          <cx:pt idx="57898">2</cx:pt>
          <cx:pt idx="57899">2</cx:pt>
          <cx:pt idx="57900">2</cx:pt>
          <cx:pt idx="57901">2</cx:pt>
          <cx:pt idx="57902">2</cx:pt>
          <cx:pt idx="57903">2</cx:pt>
          <cx:pt idx="57904">2</cx:pt>
          <cx:pt idx="57905">2</cx:pt>
          <cx:pt idx="57906">2</cx:pt>
          <cx:pt idx="57907">2</cx:pt>
          <cx:pt idx="57908">2</cx:pt>
          <cx:pt idx="57909">2</cx:pt>
          <cx:pt idx="57910">2</cx:pt>
          <cx:pt idx="57911">2</cx:pt>
          <cx:pt idx="57912">2</cx:pt>
          <cx:pt idx="57913">2</cx:pt>
          <cx:pt idx="57914">2</cx:pt>
          <cx:pt idx="57915">2</cx:pt>
          <cx:pt idx="57916">2</cx:pt>
          <cx:pt idx="57917">2</cx:pt>
          <cx:pt idx="57918">2</cx:pt>
          <cx:pt idx="57919">2</cx:pt>
          <cx:pt idx="57920">2</cx:pt>
          <cx:pt idx="57921">2</cx:pt>
          <cx:pt idx="57922">2</cx:pt>
          <cx:pt idx="57923">2</cx:pt>
          <cx:pt idx="57924">2</cx:pt>
          <cx:pt idx="57925">2</cx:pt>
          <cx:pt idx="57926">2</cx:pt>
          <cx:pt idx="57927">2</cx:pt>
          <cx:pt idx="57928">2</cx:pt>
          <cx:pt idx="57929">2</cx:pt>
          <cx:pt idx="57930">2</cx:pt>
          <cx:pt idx="57931">2</cx:pt>
          <cx:pt idx="57932">2</cx:pt>
          <cx:pt idx="57933">2</cx:pt>
          <cx:pt idx="57934">2</cx:pt>
          <cx:pt idx="57935">2</cx:pt>
          <cx:pt idx="57936">2</cx:pt>
          <cx:pt idx="57937">2</cx:pt>
          <cx:pt idx="57938">2</cx:pt>
          <cx:pt idx="57939">2</cx:pt>
          <cx:pt idx="57940">2</cx:pt>
          <cx:pt idx="57941">2</cx:pt>
          <cx:pt idx="57942">2</cx:pt>
          <cx:pt idx="57943">2</cx:pt>
          <cx:pt idx="57944">2</cx:pt>
          <cx:pt idx="57945">2</cx:pt>
          <cx:pt idx="57946">2</cx:pt>
          <cx:pt idx="57947">2</cx:pt>
          <cx:pt idx="57948">2</cx:pt>
          <cx:pt idx="57949">2</cx:pt>
          <cx:pt idx="57950">2</cx:pt>
          <cx:pt idx="57951">2</cx:pt>
          <cx:pt idx="57952">2</cx:pt>
          <cx:pt idx="57953">2</cx:pt>
          <cx:pt idx="57954">2</cx:pt>
          <cx:pt idx="57955">2</cx:pt>
          <cx:pt idx="57956">2</cx:pt>
          <cx:pt idx="57957">2</cx:pt>
          <cx:pt idx="57958">2</cx:pt>
          <cx:pt idx="57959">2</cx:pt>
          <cx:pt idx="57960">2</cx:pt>
          <cx:pt idx="57961">2</cx:pt>
          <cx:pt idx="57962">2</cx:pt>
          <cx:pt idx="57963">2</cx:pt>
          <cx:pt idx="57964">2</cx:pt>
          <cx:pt idx="57965">2</cx:pt>
          <cx:pt idx="57966">2</cx:pt>
          <cx:pt idx="57967">2</cx:pt>
          <cx:pt idx="57968">2</cx:pt>
          <cx:pt idx="57969">2</cx:pt>
          <cx:pt idx="57970">2</cx:pt>
          <cx:pt idx="57971">2</cx:pt>
          <cx:pt idx="57972">2</cx:pt>
          <cx:pt idx="57973">2</cx:pt>
          <cx:pt idx="57974">2</cx:pt>
          <cx:pt idx="57975">2</cx:pt>
          <cx:pt idx="57976">2</cx:pt>
          <cx:pt idx="57977">2</cx:pt>
          <cx:pt idx="57978">2</cx:pt>
          <cx:pt idx="57979">2</cx:pt>
          <cx:pt idx="57980">2</cx:pt>
          <cx:pt idx="57981">2</cx:pt>
          <cx:pt idx="57982">2</cx:pt>
          <cx:pt idx="57983">2</cx:pt>
          <cx:pt idx="57984">2</cx:pt>
          <cx:pt idx="57985">2</cx:pt>
          <cx:pt idx="57986">2</cx:pt>
          <cx:pt idx="57987">2</cx:pt>
          <cx:pt idx="57988">2</cx:pt>
          <cx:pt idx="57989">2</cx:pt>
          <cx:pt idx="57990">2</cx:pt>
          <cx:pt idx="57991">2</cx:pt>
          <cx:pt idx="57992">2</cx:pt>
          <cx:pt idx="57993">2</cx:pt>
          <cx:pt idx="57994">2</cx:pt>
          <cx:pt idx="57995">2</cx:pt>
          <cx:pt idx="57996">2</cx:pt>
          <cx:pt idx="57997">2</cx:pt>
          <cx:pt idx="57998">2</cx:pt>
          <cx:pt idx="57999">2</cx:pt>
          <cx:pt idx="58000">2</cx:pt>
          <cx:pt idx="58001">2</cx:pt>
          <cx:pt idx="58002">2</cx:pt>
          <cx:pt idx="58003">2</cx:pt>
          <cx:pt idx="58004">2</cx:pt>
          <cx:pt idx="58005">2</cx:pt>
          <cx:pt idx="58006">2</cx:pt>
          <cx:pt idx="58007">2</cx:pt>
          <cx:pt idx="58008">2</cx:pt>
          <cx:pt idx="58009">2</cx:pt>
          <cx:pt idx="58010">2</cx:pt>
          <cx:pt idx="58011">2</cx:pt>
          <cx:pt idx="58012">2</cx:pt>
          <cx:pt idx="58013">2</cx:pt>
          <cx:pt idx="58014">2</cx:pt>
          <cx:pt idx="58015">2</cx:pt>
          <cx:pt idx="58016">2</cx:pt>
          <cx:pt idx="58017">2</cx:pt>
          <cx:pt idx="58018">2</cx:pt>
          <cx:pt idx="58019">2</cx:pt>
          <cx:pt idx="58020">2</cx:pt>
          <cx:pt idx="58021">2</cx:pt>
          <cx:pt idx="58022">2</cx:pt>
          <cx:pt idx="58023">2</cx:pt>
          <cx:pt idx="58024">2</cx:pt>
          <cx:pt idx="58025">2</cx:pt>
          <cx:pt idx="58026">2</cx:pt>
          <cx:pt idx="58027">2</cx:pt>
          <cx:pt idx="58028">2</cx:pt>
          <cx:pt idx="58029">2</cx:pt>
          <cx:pt idx="58030">2</cx:pt>
          <cx:pt idx="58031">2</cx:pt>
          <cx:pt idx="58032">2</cx:pt>
          <cx:pt idx="58033">2</cx:pt>
          <cx:pt idx="58034">2</cx:pt>
          <cx:pt idx="58035">2</cx:pt>
          <cx:pt idx="58036">2</cx:pt>
          <cx:pt idx="58037">2</cx:pt>
          <cx:pt idx="58038">2</cx:pt>
          <cx:pt idx="58039">2</cx:pt>
          <cx:pt idx="58040">2</cx:pt>
          <cx:pt idx="58041">2</cx:pt>
          <cx:pt idx="58042">2</cx:pt>
          <cx:pt idx="58043">2</cx:pt>
          <cx:pt idx="58044">2</cx:pt>
          <cx:pt idx="58045">2</cx:pt>
          <cx:pt idx="58046">2</cx:pt>
          <cx:pt idx="58047">2</cx:pt>
          <cx:pt idx="58048">2</cx:pt>
          <cx:pt idx="58049">2</cx:pt>
          <cx:pt idx="58050">2</cx:pt>
          <cx:pt idx="58051">2</cx:pt>
          <cx:pt idx="58052">2</cx:pt>
          <cx:pt idx="58053">2</cx:pt>
          <cx:pt idx="58054">2</cx:pt>
          <cx:pt idx="58055">2</cx:pt>
          <cx:pt idx="58056">2</cx:pt>
          <cx:pt idx="58057">2</cx:pt>
          <cx:pt idx="58058">2</cx:pt>
          <cx:pt idx="58059">2</cx:pt>
          <cx:pt idx="58060">2</cx:pt>
          <cx:pt idx="58061">2</cx:pt>
          <cx:pt idx="58062">2</cx:pt>
          <cx:pt idx="58063">2</cx:pt>
          <cx:pt idx="58064">2</cx:pt>
          <cx:pt idx="58065">2</cx:pt>
          <cx:pt idx="58066">2</cx:pt>
          <cx:pt idx="58067">2</cx:pt>
          <cx:pt idx="58068">2</cx:pt>
          <cx:pt idx="58069">2</cx:pt>
          <cx:pt idx="58070">2</cx:pt>
          <cx:pt idx="58071">2</cx:pt>
          <cx:pt idx="58072">2</cx:pt>
          <cx:pt idx="58073">2</cx:pt>
          <cx:pt idx="58074">2</cx:pt>
          <cx:pt idx="58075">2</cx:pt>
          <cx:pt idx="58076">2</cx:pt>
          <cx:pt idx="58077">2</cx:pt>
          <cx:pt idx="58078">2</cx:pt>
          <cx:pt idx="58079">2</cx:pt>
          <cx:pt idx="58080">2</cx:pt>
          <cx:pt idx="58081">2</cx:pt>
          <cx:pt idx="58082">2</cx:pt>
          <cx:pt idx="58083">2</cx:pt>
          <cx:pt idx="58084">2</cx:pt>
          <cx:pt idx="58085">2</cx:pt>
          <cx:pt idx="58086">2</cx:pt>
          <cx:pt idx="58087">2</cx:pt>
          <cx:pt idx="58088">2</cx:pt>
          <cx:pt idx="58089">2</cx:pt>
          <cx:pt idx="58090">2</cx:pt>
          <cx:pt idx="58091">2</cx:pt>
          <cx:pt idx="58092">2</cx:pt>
          <cx:pt idx="58093">2</cx:pt>
          <cx:pt idx="58094">2</cx:pt>
          <cx:pt idx="58095">2</cx:pt>
          <cx:pt idx="58096">2</cx:pt>
          <cx:pt idx="58097">2</cx:pt>
          <cx:pt idx="58098">2</cx:pt>
          <cx:pt idx="58099">2</cx:pt>
          <cx:pt idx="58100">2</cx:pt>
          <cx:pt idx="58101">2</cx:pt>
          <cx:pt idx="58102">2</cx:pt>
          <cx:pt idx="58103">2</cx:pt>
          <cx:pt idx="58104">2</cx:pt>
          <cx:pt idx="58105">2</cx:pt>
          <cx:pt idx="58106">2</cx:pt>
          <cx:pt idx="58107">2</cx:pt>
          <cx:pt idx="58108">2</cx:pt>
          <cx:pt idx="58109">2</cx:pt>
          <cx:pt idx="58110">2</cx:pt>
          <cx:pt idx="58111">2</cx:pt>
          <cx:pt idx="58112">2</cx:pt>
          <cx:pt idx="58113">2</cx:pt>
          <cx:pt idx="58114">2</cx:pt>
          <cx:pt idx="58115">2</cx:pt>
          <cx:pt idx="58116">2</cx:pt>
          <cx:pt idx="58117">2</cx:pt>
          <cx:pt idx="58118">2</cx:pt>
          <cx:pt idx="58119">2</cx:pt>
          <cx:pt idx="58120">2</cx:pt>
          <cx:pt idx="58121">2</cx:pt>
          <cx:pt idx="58122">2</cx:pt>
          <cx:pt idx="58123">2</cx:pt>
          <cx:pt idx="58124">2</cx:pt>
          <cx:pt idx="58125">2</cx:pt>
          <cx:pt idx="58126">2</cx:pt>
          <cx:pt idx="58127">2</cx:pt>
          <cx:pt idx="58128">2</cx:pt>
          <cx:pt idx="58129">2</cx:pt>
          <cx:pt idx="58130">2</cx:pt>
          <cx:pt idx="58131">2</cx:pt>
          <cx:pt idx="58132">2</cx:pt>
          <cx:pt idx="58133">2</cx:pt>
          <cx:pt idx="58134">2</cx:pt>
          <cx:pt idx="58135">2</cx:pt>
          <cx:pt idx="58136">2</cx:pt>
          <cx:pt idx="58137">2</cx:pt>
          <cx:pt idx="58138">2</cx:pt>
          <cx:pt idx="58139">2</cx:pt>
          <cx:pt idx="58140">2</cx:pt>
          <cx:pt idx="58141">2</cx:pt>
          <cx:pt idx="58142">2</cx:pt>
          <cx:pt idx="58143">2</cx:pt>
          <cx:pt idx="58144">2</cx:pt>
          <cx:pt idx="58145">2</cx:pt>
          <cx:pt idx="58146">2</cx:pt>
          <cx:pt idx="58147">2</cx:pt>
          <cx:pt idx="58148">2</cx:pt>
          <cx:pt idx="58149">2</cx:pt>
          <cx:pt idx="58150">2</cx:pt>
          <cx:pt idx="58151">2</cx:pt>
          <cx:pt idx="58152">2</cx:pt>
          <cx:pt idx="58153">2</cx:pt>
          <cx:pt idx="58154">2</cx:pt>
          <cx:pt idx="58155">2</cx:pt>
          <cx:pt idx="58156">2</cx:pt>
          <cx:pt idx="58157">2</cx:pt>
          <cx:pt idx="58158">2</cx:pt>
          <cx:pt idx="58159">2</cx:pt>
          <cx:pt idx="58160">2</cx:pt>
          <cx:pt idx="58161">2</cx:pt>
          <cx:pt idx="58162">2</cx:pt>
          <cx:pt idx="58163">2</cx:pt>
          <cx:pt idx="58164">2</cx:pt>
          <cx:pt idx="58165">2</cx:pt>
          <cx:pt idx="58166">2</cx:pt>
          <cx:pt idx="58167">2</cx:pt>
          <cx:pt idx="58168">2</cx:pt>
          <cx:pt idx="58169">2</cx:pt>
          <cx:pt idx="58170">2</cx:pt>
          <cx:pt idx="58171">2</cx:pt>
          <cx:pt idx="58172">2</cx:pt>
          <cx:pt idx="58173">2</cx:pt>
          <cx:pt idx="58174">2</cx:pt>
          <cx:pt idx="58175">2</cx:pt>
          <cx:pt idx="58176">2</cx:pt>
          <cx:pt idx="58177">2</cx:pt>
          <cx:pt idx="58178">2</cx:pt>
          <cx:pt idx="58179">2</cx:pt>
          <cx:pt idx="58180">2</cx:pt>
          <cx:pt idx="58181">2</cx:pt>
          <cx:pt idx="58182">2</cx:pt>
          <cx:pt idx="58183">2</cx:pt>
          <cx:pt idx="58184">2</cx:pt>
          <cx:pt idx="58185">2</cx:pt>
          <cx:pt idx="58186">2</cx:pt>
          <cx:pt idx="58187">2</cx:pt>
          <cx:pt idx="58188">2</cx:pt>
          <cx:pt idx="58189">2</cx:pt>
          <cx:pt idx="58190">2</cx:pt>
          <cx:pt idx="58191">2</cx:pt>
          <cx:pt idx="58192">2</cx:pt>
          <cx:pt idx="58193">2</cx:pt>
          <cx:pt idx="58194">2</cx:pt>
          <cx:pt idx="58195">2</cx:pt>
          <cx:pt idx="58196">2</cx:pt>
          <cx:pt idx="58197">2</cx:pt>
          <cx:pt idx="58198">2</cx:pt>
          <cx:pt idx="58199">2</cx:pt>
          <cx:pt idx="58200">2</cx:pt>
          <cx:pt idx="58201">2</cx:pt>
          <cx:pt idx="58202">2</cx:pt>
          <cx:pt idx="58203">2</cx:pt>
          <cx:pt idx="58204">2</cx:pt>
          <cx:pt idx="58205">2</cx:pt>
          <cx:pt idx="58206">2</cx:pt>
          <cx:pt idx="58207">2</cx:pt>
          <cx:pt idx="58208">2</cx:pt>
          <cx:pt idx="58209">2</cx:pt>
          <cx:pt idx="58210">2</cx:pt>
          <cx:pt idx="58211">2</cx:pt>
          <cx:pt idx="58212">2</cx:pt>
          <cx:pt idx="58213">2</cx:pt>
          <cx:pt idx="58214">2</cx:pt>
          <cx:pt idx="58215">2</cx:pt>
          <cx:pt idx="58216">2</cx:pt>
          <cx:pt idx="58217">2</cx:pt>
          <cx:pt idx="58218">2</cx:pt>
          <cx:pt idx="58219">2</cx:pt>
          <cx:pt idx="58220">2</cx:pt>
          <cx:pt idx="58221">2</cx:pt>
          <cx:pt idx="58222">2</cx:pt>
          <cx:pt idx="58223">2</cx:pt>
          <cx:pt idx="58224">2</cx:pt>
          <cx:pt idx="58225">2</cx:pt>
          <cx:pt idx="58226">2</cx:pt>
          <cx:pt idx="58227">2</cx:pt>
          <cx:pt idx="58228">2</cx:pt>
          <cx:pt idx="58229">2</cx:pt>
          <cx:pt idx="58230">2</cx:pt>
          <cx:pt idx="58231">2</cx:pt>
          <cx:pt idx="58232">2</cx:pt>
          <cx:pt idx="58233">2</cx:pt>
          <cx:pt idx="58234">2</cx:pt>
          <cx:pt idx="58235">2</cx:pt>
          <cx:pt idx="58236">2</cx:pt>
          <cx:pt idx="58237">2</cx:pt>
          <cx:pt idx="58238">2</cx:pt>
          <cx:pt idx="58239">2</cx:pt>
          <cx:pt idx="58240">2</cx:pt>
          <cx:pt idx="58241">2</cx:pt>
          <cx:pt idx="58242">2</cx:pt>
          <cx:pt idx="58243">2</cx:pt>
          <cx:pt idx="58244">2</cx:pt>
          <cx:pt idx="58245">2</cx:pt>
          <cx:pt idx="58246">2</cx:pt>
          <cx:pt idx="58247">2</cx:pt>
          <cx:pt idx="58248">2</cx:pt>
          <cx:pt idx="58249">2</cx:pt>
          <cx:pt idx="58250">2</cx:pt>
          <cx:pt idx="58251">2</cx:pt>
          <cx:pt idx="58252">2</cx:pt>
          <cx:pt idx="58253">2</cx:pt>
          <cx:pt idx="58254">2</cx:pt>
          <cx:pt idx="58255">2</cx:pt>
          <cx:pt idx="58256">2</cx:pt>
          <cx:pt idx="58257">2</cx:pt>
          <cx:pt idx="58258">2</cx:pt>
          <cx:pt idx="58259">2</cx:pt>
          <cx:pt idx="58260">2</cx:pt>
          <cx:pt idx="58261">2</cx:pt>
          <cx:pt idx="58262">2</cx:pt>
          <cx:pt idx="58263">2</cx:pt>
          <cx:pt idx="58264">2</cx:pt>
          <cx:pt idx="58265">2</cx:pt>
          <cx:pt idx="58266">2</cx:pt>
          <cx:pt idx="58267">2</cx:pt>
          <cx:pt idx="58268">2</cx:pt>
          <cx:pt idx="58269">2</cx:pt>
          <cx:pt idx="58270">2</cx:pt>
          <cx:pt idx="58271">2</cx:pt>
          <cx:pt idx="58272">2</cx:pt>
          <cx:pt idx="58273">2</cx:pt>
          <cx:pt idx="58274">2</cx:pt>
          <cx:pt idx="58275">2</cx:pt>
          <cx:pt idx="58276">2</cx:pt>
          <cx:pt idx="58277">2</cx:pt>
          <cx:pt idx="58278">2</cx:pt>
          <cx:pt idx="58279">2</cx:pt>
          <cx:pt idx="58280">2</cx:pt>
          <cx:pt idx="58281">2</cx:pt>
          <cx:pt idx="58282">2</cx:pt>
          <cx:pt idx="58283">2</cx:pt>
          <cx:pt idx="58284">2</cx:pt>
          <cx:pt idx="58285">2</cx:pt>
          <cx:pt idx="58286">2</cx:pt>
          <cx:pt idx="58287">2</cx:pt>
          <cx:pt idx="58288">2</cx:pt>
          <cx:pt idx="58289">2</cx:pt>
          <cx:pt idx="58290">2</cx:pt>
          <cx:pt idx="58291">2</cx:pt>
          <cx:pt idx="58292">2</cx:pt>
          <cx:pt idx="58293">2</cx:pt>
          <cx:pt idx="58294">2</cx:pt>
          <cx:pt idx="58295">2</cx:pt>
          <cx:pt idx="58296">2</cx:pt>
          <cx:pt idx="58297">2</cx:pt>
          <cx:pt idx="58298">2</cx:pt>
          <cx:pt idx="58299">2</cx:pt>
          <cx:pt idx="58300">2</cx:pt>
          <cx:pt idx="58301">2</cx:pt>
          <cx:pt idx="58302">2</cx:pt>
          <cx:pt idx="58303">2</cx:pt>
          <cx:pt idx="58304">2</cx:pt>
          <cx:pt idx="58305">2</cx:pt>
          <cx:pt idx="58306">2</cx:pt>
          <cx:pt idx="58307">2</cx:pt>
          <cx:pt idx="58308">2</cx:pt>
          <cx:pt idx="58309">2</cx:pt>
          <cx:pt idx="58310">2</cx:pt>
          <cx:pt idx="58311">2</cx:pt>
          <cx:pt idx="58312">2</cx:pt>
          <cx:pt idx="58313">2</cx:pt>
          <cx:pt idx="58314">2</cx:pt>
          <cx:pt idx="58315">2</cx:pt>
          <cx:pt idx="58316">2</cx:pt>
          <cx:pt idx="58317">2</cx:pt>
          <cx:pt idx="58318">2</cx:pt>
          <cx:pt idx="58319">2</cx:pt>
          <cx:pt idx="58320">2</cx:pt>
          <cx:pt idx="58321">2</cx:pt>
          <cx:pt idx="58322">2</cx:pt>
          <cx:pt idx="58323">2</cx:pt>
          <cx:pt idx="58324">2</cx:pt>
          <cx:pt idx="58325">2</cx:pt>
          <cx:pt idx="58326">2</cx:pt>
          <cx:pt idx="58327">2</cx:pt>
          <cx:pt idx="58328">2</cx:pt>
          <cx:pt idx="58329">2</cx:pt>
          <cx:pt idx="58330">2</cx:pt>
          <cx:pt idx="58331">2</cx:pt>
          <cx:pt idx="58332">2</cx:pt>
          <cx:pt idx="58333">2</cx:pt>
          <cx:pt idx="58334">2</cx:pt>
          <cx:pt idx="58335">2</cx:pt>
          <cx:pt idx="58336">2</cx:pt>
          <cx:pt idx="58337">2</cx:pt>
          <cx:pt idx="58338">2</cx:pt>
          <cx:pt idx="58339">2</cx:pt>
          <cx:pt idx="58340">2</cx:pt>
          <cx:pt idx="58341">2</cx:pt>
          <cx:pt idx="58342">2</cx:pt>
          <cx:pt idx="58343">2</cx:pt>
          <cx:pt idx="58344">2</cx:pt>
          <cx:pt idx="58345">2</cx:pt>
          <cx:pt idx="58346">2</cx:pt>
          <cx:pt idx="58347">2</cx:pt>
          <cx:pt idx="58348">2</cx:pt>
          <cx:pt idx="58349">2</cx:pt>
          <cx:pt idx="58350">2</cx:pt>
          <cx:pt idx="58351">2</cx:pt>
          <cx:pt idx="58352">2</cx:pt>
          <cx:pt idx="58353">2</cx:pt>
          <cx:pt idx="58354">2</cx:pt>
          <cx:pt idx="58355">2</cx:pt>
          <cx:pt idx="58356">2</cx:pt>
          <cx:pt idx="58357">2</cx:pt>
          <cx:pt idx="58358">2</cx:pt>
          <cx:pt idx="58359">2</cx:pt>
          <cx:pt idx="58360">2</cx:pt>
          <cx:pt idx="58361">2</cx:pt>
          <cx:pt idx="58362">2</cx:pt>
          <cx:pt idx="58363">2</cx:pt>
          <cx:pt idx="58364">2</cx:pt>
          <cx:pt idx="58365">2</cx:pt>
          <cx:pt idx="58366">2</cx:pt>
          <cx:pt idx="58367">2</cx:pt>
          <cx:pt idx="58368">2</cx:pt>
          <cx:pt idx="58369">2</cx:pt>
          <cx:pt idx="58370">2</cx:pt>
          <cx:pt idx="58371">2</cx:pt>
          <cx:pt idx="58372">2</cx:pt>
          <cx:pt idx="58373">2</cx:pt>
          <cx:pt idx="58374">2</cx:pt>
          <cx:pt idx="58375">2</cx:pt>
          <cx:pt idx="58376">2</cx:pt>
          <cx:pt idx="58377">2</cx:pt>
          <cx:pt idx="58378">2</cx:pt>
          <cx:pt idx="58379">2</cx:pt>
          <cx:pt idx="58380">2</cx:pt>
          <cx:pt idx="58381">2</cx:pt>
          <cx:pt idx="58382">2</cx:pt>
          <cx:pt idx="58383">2</cx:pt>
          <cx:pt idx="58384">2</cx:pt>
          <cx:pt idx="58385">2</cx:pt>
          <cx:pt idx="58386">2</cx:pt>
          <cx:pt idx="58387">2</cx:pt>
          <cx:pt idx="58388">2</cx:pt>
          <cx:pt idx="58389">2</cx:pt>
          <cx:pt idx="58390">2</cx:pt>
          <cx:pt idx="58391">2</cx:pt>
          <cx:pt idx="58392">2</cx:pt>
          <cx:pt idx="58393">2</cx:pt>
          <cx:pt idx="58394">2</cx:pt>
          <cx:pt idx="58395">2</cx:pt>
          <cx:pt idx="58396">2</cx:pt>
          <cx:pt idx="58397">2</cx:pt>
          <cx:pt idx="58398">2</cx:pt>
          <cx:pt idx="58399">2</cx:pt>
          <cx:pt idx="58400">2</cx:pt>
          <cx:pt idx="58401">2</cx:pt>
          <cx:pt idx="58402">2</cx:pt>
          <cx:pt idx="58403">2</cx:pt>
          <cx:pt idx="58404">2</cx:pt>
          <cx:pt idx="58405">2</cx:pt>
          <cx:pt idx="58406">2</cx:pt>
          <cx:pt idx="58407">2</cx:pt>
          <cx:pt idx="58408">2</cx:pt>
          <cx:pt idx="58409">2</cx:pt>
          <cx:pt idx="58410">2</cx:pt>
          <cx:pt idx="58411">2</cx:pt>
          <cx:pt idx="58412">2</cx:pt>
          <cx:pt idx="58413">2</cx:pt>
          <cx:pt idx="58414">2</cx:pt>
          <cx:pt idx="58415">2</cx:pt>
          <cx:pt idx="58416">2</cx:pt>
          <cx:pt idx="58417">2</cx:pt>
          <cx:pt idx="58418">2</cx:pt>
          <cx:pt idx="58419">2</cx:pt>
          <cx:pt idx="58420">2</cx:pt>
          <cx:pt idx="58421">2</cx:pt>
          <cx:pt idx="58422">2</cx:pt>
          <cx:pt idx="58423">2</cx:pt>
          <cx:pt idx="58424">2</cx:pt>
          <cx:pt idx="58425">2</cx:pt>
          <cx:pt idx="58426">2</cx:pt>
          <cx:pt idx="58427">2</cx:pt>
          <cx:pt idx="58428">2</cx:pt>
          <cx:pt idx="58429">2</cx:pt>
          <cx:pt idx="58430">2</cx:pt>
          <cx:pt idx="58431">2</cx:pt>
          <cx:pt idx="58432">2</cx:pt>
          <cx:pt idx="58433">2</cx:pt>
          <cx:pt idx="58434">2</cx:pt>
          <cx:pt idx="58435">2</cx:pt>
          <cx:pt idx="58436">2</cx:pt>
          <cx:pt idx="58437">2</cx:pt>
          <cx:pt idx="58438">2</cx:pt>
          <cx:pt idx="58439">2</cx:pt>
          <cx:pt idx="58440">2</cx:pt>
          <cx:pt idx="58441">2</cx:pt>
          <cx:pt idx="58442">2</cx:pt>
          <cx:pt idx="58443">2</cx:pt>
          <cx:pt idx="58444">2</cx:pt>
          <cx:pt idx="58445">2</cx:pt>
          <cx:pt idx="58446">2</cx:pt>
          <cx:pt idx="58447">2</cx:pt>
          <cx:pt idx="58448">2</cx:pt>
          <cx:pt idx="58449">2</cx:pt>
          <cx:pt idx="58450">2</cx:pt>
          <cx:pt idx="58451">2</cx:pt>
          <cx:pt idx="58452">2</cx:pt>
          <cx:pt idx="58453">2</cx:pt>
          <cx:pt idx="58454">2</cx:pt>
          <cx:pt idx="58455">2</cx:pt>
          <cx:pt idx="58456">2</cx:pt>
          <cx:pt idx="58457">2</cx:pt>
          <cx:pt idx="58458">2</cx:pt>
          <cx:pt idx="58459">2</cx:pt>
          <cx:pt idx="58460">2</cx:pt>
          <cx:pt idx="58461">2</cx:pt>
          <cx:pt idx="58462">2</cx:pt>
          <cx:pt idx="58463">2</cx:pt>
          <cx:pt idx="58464">2</cx:pt>
          <cx:pt idx="58465">2</cx:pt>
          <cx:pt idx="58466">2</cx:pt>
          <cx:pt idx="58467">2</cx:pt>
          <cx:pt idx="58468">2</cx:pt>
          <cx:pt idx="58469">2</cx:pt>
          <cx:pt idx="58470">2</cx:pt>
          <cx:pt idx="58471">2</cx:pt>
          <cx:pt idx="58472">2</cx:pt>
          <cx:pt idx="58473">2</cx:pt>
          <cx:pt idx="58474">2</cx:pt>
          <cx:pt idx="58475">2</cx:pt>
          <cx:pt idx="58476">2</cx:pt>
          <cx:pt idx="58477">2</cx:pt>
          <cx:pt idx="58478">2</cx:pt>
          <cx:pt idx="58479">2</cx:pt>
          <cx:pt idx="58480">2</cx:pt>
          <cx:pt idx="58481">2</cx:pt>
          <cx:pt idx="58482">2</cx:pt>
          <cx:pt idx="58483">2</cx:pt>
          <cx:pt idx="58484">2</cx:pt>
          <cx:pt idx="58485">2</cx:pt>
          <cx:pt idx="58486">2</cx:pt>
          <cx:pt idx="58487">2</cx:pt>
          <cx:pt idx="58488">2</cx:pt>
          <cx:pt idx="58489">2</cx:pt>
          <cx:pt idx="58490">2</cx:pt>
          <cx:pt idx="58491">2</cx:pt>
          <cx:pt idx="58492">2</cx:pt>
          <cx:pt idx="58493">2</cx:pt>
          <cx:pt idx="58494">2</cx:pt>
          <cx:pt idx="58495">2</cx:pt>
          <cx:pt idx="58496">2</cx:pt>
          <cx:pt idx="58497">2</cx:pt>
          <cx:pt idx="58498">2</cx:pt>
          <cx:pt idx="58499">2</cx:pt>
          <cx:pt idx="58500">2</cx:pt>
          <cx:pt idx="58501">2</cx:pt>
          <cx:pt idx="58502">2</cx:pt>
          <cx:pt idx="58503">2</cx:pt>
          <cx:pt idx="58504">2</cx:pt>
          <cx:pt idx="58505">2</cx:pt>
          <cx:pt idx="58506">2</cx:pt>
          <cx:pt idx="58507">2</cx:pt>
          <cx:pt idx="58508">2</cx:pt>
          <cx:pt idx="58509">2</cx:pt>
          <cx:pt idx="58510">2</cx:pt>
          <cx:pt idx="58511">2</cx:pt>
          <cx:pt idx="58512">2</cx:pt>
          <cx:pt idx="58513">2</cx:pt>
          <cx:pt idx="58514">2</cx:pt>
          <cx:pt idx="58515">2</cx:pt>
          <cx:pt idx="58516">2</cx:pt>
          <cx:pt idx="58517">2</cx:pt>
          <cx:pt idx="58518">2</cx:pt>
          <cx:pt idx="58519">2</cx:pt>
          <cx:pt idx="58520">2</cx:pt>
          <cx:pt idx="58521">2</cx:pt>
          <cx:pt idx="58522">2</cx:pt>
          <cx:pt idx="58523">2</cx:pt>
          <cx:pt idx="58524">2</cx:pt>
          <cx:pt idx="58525">2</cx:pt>
          <cx:pt idx="58526">2</cx:pt>
          <cx:pt idx="58527">2</cx:pt>
          <cx:pt idx="58528">2</cx:pt>
          <cx:pt idx="58529">2</cx:pt>
          <cx:pt idx="58530">2</cx:pt>
          <cx:pt idx="58531">2</cx:pt>
          <cx:pt idx="58532">2</cx:pt>
          <cx:pt idx="58533">2</cx:pt>
          <cx:pt idx="58534">2</cx:pt>
          <cx:pt idx="58535">2</cx:pt>
          <cx:pt idx="58536">2</cx:pt>
          <cx:pt idx="58537">2</cx:pt>
          <cx:pt idx="58538">2</cx:pt>
          <cx:pt idx="58539">2</cx:pt>
          <cx:pt idx="58540">2</cx:pt>
          <cx:pt idx="58541">2</cx:pt>
          <cx:pt idx="58542">2</cx:pt>
          <cx:pt idx="58543">2</cx:pt>
          <cx:pt idx="58544">2</cx:pt>
          <cx:pt idx="58545">2</cx:pt>
          <cx:pt idx="58546">2</cx:pt>
          <cx:pt idx="58547">2</cx:pt>
          <cx:pt idx="58548">2</cx:pt>
          <cx:pt idx="58549">2</cx:pt>
          <cx:pt idx="58550">2</cx:pt>
          <cx:pt idx="58551">2</cx:pt>
          <cx:pt idx="58552">2</cx:pt>
          <cx:pt idx="58553">2</cx:pt>
          <cx:pt idx="58554">2</cx:pt>
          <cx:pt idx="58555">2</cx:pt>
          <cx:pt idx="58556">2</cx:pt>
          <cx:pt idx="58557">2</cx:pt>
          <cx:pt idx="58558">2</cx:pt>
          <cx:pt idx="58559">2</cx:pt>
          <cx:pt idx="58560">2</cx:pt>
          <cx:pt idx="58561">2</cx:pt>
          <cx:pt idx="58562">2</cx:pt>
          <cx:pt idx="58563">2</cx:pt>
          <cx:pt idx="58564">2</cx:pt>
          <cx:pt idx="58565">2</cx:pt>
          <cx:pt idx="58566">2</cx:pt>
          <cx:pt idx="58567">2</cx:pt>
          <cx:pt idx="58568">2</cx:pt>
          <cx:pt idx="58569">2</cx:pt>
          <cx:pt idx="58570">2</cx:pt>
          <cx:pt idx="58571">2</cx:pt>
          <cx:pt idx="58572">2</cx:pt>
          <cx:pt idx="58573">2</cx:pt>
          <cx:pt idx="58574">2</cx:pt>
          <cx:pt idx="58575">2</cx:pt>
          <cx:pt idx="58576">2</cx:pt>
          <cx:pt idx="58577">2</cx:pt>
          <cx:pt idx="58578">2</cx:pt>
          <cx:pt idx="58579">2</cx:pt>
          <cx:pt idx="58580">2</cx:pt>
          <cx:pt idx="58581">2</cx:pt>
          <cx:pt idx="58582">2</cx:pt>
          <cx:pt idx="58583">2</cx:pt>
          <cx:pt idx="58584">2</cx:pt>
          <cx:pt idx="58585">2</cx:pt>
          <cx:pt idx="58586">2</cx:pt>
          <cx:pt idx="58587">2</cx:pt>
          <cx:pt idx="58588">2</cx:pt>
          <cx:pt idx="58589">2</cx:pt>
          <cx:pt idx="58590">2</cx:pt>
          <cx:pt idx="58591">2</cx:pt>
          <cx:pt idx="58592">2</cx:pt>
          <cx:pt idx="58593">2</cx:pt>
          <cx:pt idx="58594">2</cx:pt>
          <cx:pt idx="58595">2</cx:pt>
          <cx:pt idx="58596">2</cx:pt>
          <cx:pt idx="58597">2</cx:pt>
          <cx:pt idx="58598">2</cx:pt>
          <cx:pt idx="58599">2</cx:pt>
          <cx:pt idx="58600">2</cx:pt>
          <cx:pt idx="58601">2</cx:pt>
          <cx:pt idx="58602">2</cx:pt>
          <cx:pt idx="58603">2</cx:pt>
          <cx:pt idx="58604">2</cx:pt>
          <cx:pt idx="58605">2</cx:pt>
          <cx:pt idx="58606">2</cx:pt>
          <cx:pt idx="58607">2</cx:pt>
          <cx:pt idx="58608">2</cx:pt>
          <cx:pt idx="58609">2</cx:pt>
          <cx:pt idx="58610">2</cx:pt>
          <cx:pt idx="58611">2</cx:pt>
          <cx:pt idx="58612">2</cx:pt>
          <cx:pt idx="58613">2</cx:pt>
          <cx:pt idx="58614">2</cx:pt>
          <cx:pt idx="58615">2</cx:pt>
          <cx:pt idx="58616">2</cx:pt>
          <cx:pt idx="58617">2</cx:pt>
          <cx:pt idx="58618">2</cx:pt>
          <cx:pt idx="58619">2</cx:pt>
          <cx:pt idx="58620">2</cx:pt>
          <cx:pt idx="58621">2</cx:pt>
          <cx:pt idx="58622">2</cx:pt>
          <cx:pt idx="58623">2</cx:pt>
          <cx:pt idx="58624">2</cx:pt>
          <cx:pt idx="58625">2</cx:pt>
          <cx:pt idx="58626">2</cx:pt>
          <cx:pt idx="58627">2</cx:pt>
          <cx:pt idx="58628">2</cx:pt>
          <cx:pt idx="58629">2</cx:pt>
          <cx:pt idx="58630">2</cx:pt>
          <cx:pt idx="58631">2</cx:pt>
          <cx:pt idx="58632">2</cx:pt>
          <cx:pt idx="58633">2</cx:pt>
          <cx:pt idx="58634">2</cx:pt>
          <cx:pt idx="58635">2</cx:pt>
          <cx:pt idx="58636">2</cx:pt>
          <cx:pt idx="58637">2</cx:pt>
          <cx:pt idx="58638">2</cx:pt>
          <cx:pt idx="58639">2</cx:pt>
          <cx:pt idx="58640">2</cx:pt>
          <cx:pt idx="58641">2</cx:pt>
          <cx:pt idx="58642">2</cx:pt>
          <cx:pt idx="58643">2</cx:pt>
          <cx:pt idx="58644">2</cx:pt>
          <cx:pt idx="58645">2</cx:pt>
          <cx:pt idx="58646">2</cx:pt>
          <cx:pt idx="58647">2</cx:pt>
          <cx:pt idx="58648">2</cx:pt>
          <cx:pt idx="58649">2</cx:pt>
          <cx:pt idx="58650">2</cx:pt>
          <cx:pt idx="58651">2</cx:pt>
          <cx:pt idx="58652">2</cx:pt>
          <cx:pt idx="58653">2</cx:pt>
          <cx:pt idx="58654">2</cx:pt>
          <cx:pt idx="58655">2</cx:pt>
          <cx:pt idx="58656">2</cx:pt>
          <cx:pt idx="58657">2</cx:pt>
          <cx:pt idx="58658">2</cx:pt>
          <cx:pt idx="58659">2</cx:pt>
          <cx:pt idx="58660">2</cx:pt>
          <cx:pt idx="58661">2</cx:pt>
          <cx:pt idx="58662">2</cx:pt>
          <cx:pt idx="58663">2</cx:pt>
          <cx:pt idx="58664">2</cx:pt>
          <cx:pt idx="58665">2</cx:pt>
          <cx:pt idx="58666">2</cx:pt>
          <cx:pt idx="58667">2</cx:pt>
          <cx:pt idx="58668">2</cx:pt>
          <cx:pt idx="58669">2</cx:pt>
          <cx:pt idx="58670">2</cx:pt>
          <cx:pt idx="58671">2</cx:pt>
          <cx:pt idx="58672">2</cx:pt>
          <cx:pt idx="58673">2</cx:pt>
          <cx:pt idx="58674">2</cx:pt>
          <cx:pt idx="58675">2</cx:pt>
          <cx:pt idx="58676">2</cx:pt>
          <cx:pt idx="58677">2</cx:pt>
          <cx:pt idx="58678">2</cx:pt>
          <cx:pt idx="58679">2</cx:pt>
          <cx:pt idx="58680">2</cx:pt>
          <cx:pt idx="58681">2</cx:pt>
          <cx:pt idx="58682">2</cx:pt>
          <cx:pt idx="58683">2</cx:pt>
          <cx:pt idx="58684">2</cx:pt>
          <cx:pt idx="58685">2</cx:pt>
          <cx:pt idx="58686">2</cx:pt>
          <cx:pt idx="58687">2</cx:pt>
          <cx:pt idx="58688">2</cx:pt>
          <cx:pt idx="58689">2</cx:pt>
          <cx:pt idx="58690">2</cx:pt>
          <cx:pt idx="58691">2</cx:pt>
          <cx:pt idx="58692">2</cx:pt>
          <cx:pt idx="58693">2</cx:pt>
          <cx:pt idx="58694">2</cx:pt>
          <cx:pt idx="58695">2</cx:pt>
          <cx:pt idx="58696">2</cx:pt>
          <cx:pt idx="58697">2</cx:pt>
          <cx:pt idx="58698">2</cx:pt>
          <cx:pt idx="58699">2</cx:pt>
          <cx:pt idx="58700">2</cx:pt>
          <cx:pt idx="58701">2</cx:pt>
          <cx:pt idx="58702">2</cx:pt>
          <cx:pt idx="58703">2</cx:pt>
          <cx:pt idx="58704">2</cx:pt>
          <cx:pt idx="58705">2</cx:pt>
          <cx:pt idx="58706">2</cx:pt>
          <cx:pt idx="58707">2</cx:pt>
          <cx:pt idx="58708">2</cx:pt>
          <cx:pt idx="58709">2</cx:pt>
          <cx:pt idx="58710">2</cx:pt>
          <cx:pt idx="58711">2</cx:pt>
          <cx:pt idx="58712">2</cx:pt>
          <cx:pt idx="58713">2</cx:pt>
          <cx:pt idx="58714">2</cx:pt>
          <cx:pt idx="58715">2</cx:pt>
          <cx:pt idx="58716">2</cx:pt>
          <cx:pt idx="58717">2</cx:pt>
          <cx:pt idx="58718">2</cx:pt>
          <cx:pt idx="58719">2</cx:pt>
          <cx:pt idx="58720">2</cx:pt>
          <cx:pt idx="58721">2</cx:pt>
          <cx:pt idx="58722">2</cx:pt>
          <cx:pt idx="58723">2</cx:pt>
          <cx:pt idx="58724">2</cx:pt>
          <cx:pt idx="58725">2</cx:pt>
          <cx:pt idx="58726">2</cx:pt>
          <cx:pt idx="58727">2</cx:pt>
          <cx:pt idx="58728">2</cx:pt>
          <cx:pt idx="58729">2</cx:pt>
          <cx:pt idx="58730">2</cx:pt>
          <cx:pt idx="58731">2</cx:pt>
          <cx:pt idx="58732">2</cx:pt>
          <cx:pt idx="58733">2</cx:pt>
          <cx:pt idx="58734">2</cx:pt>
          <cx:pt idx="58735">2</cx:pt>
          <cx:pt idx="58736">2</cx:pt>
          <cx:pt idx="58737">2</cx:pt>
          <cx:pt idx="58738">2</cx:pt>
          <cx:pt idx="58739">2</cx:pt>
          <cx:pt idx="58740">2</cx:pt>
          <cx:pt idx="58741">2</cx:pt>
          <cx:pt idx="58742">2</cx:pt>
          <cx:pt idx="58743">2</cx:pt>
          <cx:pt idx="58744">2</cx:pt>
          <cx:pt idx="58745">2</cx:pt>
          <cx:pt idx="58746">2</cx:pt>
          <cx:pt idx="58747">2</cx:pt>
          <cx:pt idx="58748">2</cx:pt>
          <cx:pt idx="58749">2</cx:pt>
          <cx:pt idx="58750">2</cx:pt>
          <cx:pt idx="58751">2</cx:pt>
          <cx:pt idx="58752">2</cx:pt>
          <cx:pt idx="58753">2</cx:pt>
          <cx:pt idx="58754">2</cx:pt>
          <cx:pt idx="58755">2</cx:pt>
          <cx:pt idx="58756">2</cx:pt>
          <cx:pt idx="58757">2</cx:pt>
          <cx:pt idx="58758">2</cx:pt>
          <cx:pt idx="58759">2</cx:pt>
          <cx:pt idx="58760">2</cx:pt>
          <cx:pt idx="58761">2</cx:pt>
          <cx:pt idx="58762">2</cx:pt>
          <cx:pt idx="58763">2</cx:pt>
          <cx:pt idx="58764">2</cx:pt>
          <cx:pt idx="58765">2</cx:pt>
          <cx:pt idx="58766">2</cx:pt>
          <cx:pt idx="58767">2</cx:pt>
          <cx:pt idx="58768">2</cx:pt>
          <cx:pt idx="58769">2</cx:pt>
          <cx:pt idx="58770">2</cx:pt>
          <cx:pt idx="58771">2</cx:pt>
          <cx:pt idx="58772">2</cx:pt>
          <cx:pt idx="58773">2</cx:pt>
          <cx:pt idx="58774">2</cx:pt>
          <cx:pt idx="58775">2</cx:pt>
          <cx:pt idx="58776">2</cx:pt>
          <cx:pt idx="58777">2</cx:pt>
          <cx:pt idx="58778">2</cx:pt>
          <cx:pt idx="58779">2</cx:pt>
          <cx:pt idx="58780">2</cx:pt>
          <cx:pt idx="58781">2</cx:pt>
          <cx:pt idx="58782">2</cx:pt>
          <cx:pt idx="58783">2</cx:pt>
          <cx:pt idx="58784">2</cx:pt>
          <cx:pt idx="58785">2</cx:pt>
          <cx:pt idx="58786">2</cx:pt>
          <cx:pt idx="58787">2</cx:pt>
          <cx:pt idx="58788">2</cx:pt>
          <cx:pt idx="58789">2</cx:pt>
          <cx:pt idx="58790">2</cx:pt>
          <cx:pt idx="58791">2</cx:pt>
          <cx:pt idx="58792">2</cx:pt>
          <cx:pt idx="58793">2</cx:pt>
          <cx:pt idx="58794">2</cx:pt>
          <cx:pt idx="58795">2</cx:pt>
          <cx:pt idx="58796">2</cx:pt>
          <cx:pt idx="58797">2</cx:pt>
          <cx:pt idx="58798">2</cx:pt>
          <cx:pt idx="58799">2</cx:pt>
          <cx:pt idx="58800">2</cx:pt>
          <cx:pt idx="58801">2</cx:pt>
          <cx:pt idx="58802">2</cx:pt>
          <cx:pt idx="58803">2</cx:pt>
          <cx:pt idx="58804">2</cx:pt>
          <cx:pt idx="58805">2</cx:pt>
          <cx:pt idx="58806">2</cx:pt>
          <cx:pt idx="58807">2</cx:pt>
          <cx:pt idx="58808">2</cx:pt>
          <cx:pt idx="58809">2</cx:pt>
          <cx:pt idx="58810">2</cx:pt>
          <cx:pt idx="58811">2</cx:pt>
          <cx:pt idx="58812">2</cx:pt>
          <cx:pt idx="58813">2</cx:pt>
          <cx:pt idx="58814">2</cx:pt>
          <cx:pt idx="58815">2</cx:pt>
          <cx:pt idx="58816">2</cx:pt>
          <cx:pt idx="58817">2</cx:pt>
          <cx:pt idx="58818">2</cx:pt>
          <cx:pt idx="58819">2</cx:pt>
          <cx:pt idx="58820">2</cx:pt>
          <cx:pt idx="58821">2</cx:pt>
          <cx:pt idx="58822">2</cx:pt>
          <cx:pt idx="58823">2</cx:pt>
          <cx:pt idx="58824">2</cx:pt>
          <cx:pt idx="58825">2</cx:pt>
          <cx:pt idx="58826">2</cx:pt>
          <cx:pt idx="58827">2</cx:pt>
          <cx:pt idx="58828">2</cx:pt>
          <cx:pt idx="58829">2</cx:pt>
          <cx:pt idx="58830">2</cx:pt>
          <cx:pt idx="58831">2</cx:pt>
          <cx:pt idx="58832">2</cx:pt>
          <cx:pt idx="58833">2</cx:pt>
          <cx:pt idx="58834">2</cx:pt>
          <cx:pt idx="58835">2</cx:pt>
          <cx:pt idx="58836">2</cx:pt>
          <cx:pt idx="58837">2</cx:pt>
          <cx:pt idx="58838">2</cx:pt>
          <cx:pt idx="58839">2</cx:pt>
          <cx:pt idx="58840">2</cx:pt>
          <cx:pt idx="58841">2</cx:pt>
          <cx:pt idx="58842">2</cx:pt>
          <cx:pt idx="58843">2</cx:pt>
          <cx:pt idx="58844">2</cx:pt>
          <cx:pt idx="58845">2</cx:pt>
          <cx:pt idx="58846">2</cx:pt>
          <cx:pt idx="58847">2</cx:pt>
          <cx:pt idx="58848">2</cx:pt>
          <cx:pt idx="58849">2</cx:pt>
          <cx:pt idx="58850">2</cx:pt>
          <cx:pt idx="58851">2</cx:pt>
          <cx:pt idx="58852">2</cx:pt>
          <cx:pt idx="58853">2</cx:pt>
          <cx:pt idx="58854">2</cx:pt>
          <cx:pt idx="58855">2</cx:pt>
          <cx:pt idx="58856">2</cx:pt>
          <cx:pt idx="58857">2</cx:pt>
          <cx:pt idx="58858">2</cx:pt>
          <cx:pt idx="58859">2</cx:pt>
          <cx:pt idx="58860">2</cx:pt>
          <cx:pt idx="58861">2</cx:pt>
          <cx:pt idx="58862">2</cx:pt>
          <cx:pt idx="58863">2</cx:pt>
          <cx:pt idx="58864">2</cx:pt>
          <cx:pt idx="58865">2</cx:pt>
          <cx:pt idx="58866">2</cx:pt>
          <cx:pt idx="58867">2</cx:pt>
          <cx:pt idx="58868">2</cx:pt>
          <cx:pt idx="58869">2</cx:pt>
          <cx:pt idx="58870">2</cx:pt>
          <cx:pt idx="58871">2</cx:pt>
          <cx:pt idx="58872">2</cx:pt>
          <cx:pt idx="58873">2</cx:pt>
          <cx:pt idx="58874">2</cx:pt>
          <cx:pt idx="58875">2</cx:pt>
          <cx:pt idx="58876">2</cx:pt>
          <cx:pt idx="58877">2</cx:pt>
          <cx:pt idx="58878">2</cx:pt>
          <cx:pt idx="58879">2</cx:pt>
          <cx:pt idx="58880">2</cx:pt>
          <cx:pt idx="58881">2</cx:pt>
          <cx:pt idx="58882">2</cx:pt>
          <cx:pt idx="58883">2</cx:pt>
          <cx:pt idx="58884">2</cx:pt>
          <cx:pt idx="58885">2</cx:pt>
          <cx:pt idx="58886">2</cx:pt>
          <cx:pt idx="58887">2</cx:pt>
          <cx:pt idx="58888">2</cx:pt>
          <cx:pt idx="58889">2</cx:pt>
          <cx:pt idx="58890">2</cx:pt>
          <cx:pt idx="58891">2</cx:pt>
          <cx:pt idx="58892">2</cx:pt>
          <cx:pt idx="58893">2</cx:pt>
          <cx:pt idx="58894">2</cx:pt>
          <cx:pt idx="58895">2</cx:pt>
          <cx:pt idx="58896">2</cx:pt>
          <cx:pt idx="58897">2</cx:pt>
          <cx:pt idx="58898">2</cx:pt>
          <cx:pt idx="58899">2</cx:pt>
          <cx:pt idx="58900">2</cx:pt>
          <cx:pt idx="58901">2</cx:pt>
          <cx:pt idx="58902">2</cx:pt>
          <cx:pt idx="58903">2</cx:pt>
          <cx:pt idx="58904">2</cx:pt>
          <cx:pt idx="58905">2</cx:pt>
          <cx:pt idx="58906">2</cx:pt>
          <cx:pt idx="58907">2</cx:pt>
          <cx:pt idx="58908">2</cx:pt>
          <cx:pt idx="58909">2</cx:pt>
          <cx:pt idx="58910">2</cx:pt>
          <cx:pt idx="58911">2</cx:pt>
          <cx:pt idx="58912">2</cx:pt>
          <cx:pt idx="58913">2</cx:pt>
          <cx:pt idx="58914">2</cx:pt>
          <cx:pt idx="58915">2</cx:pt>
          <cx:pt idx="58916">2</cx:pt>
          <cx:pt idx="58917">2</cx:pt>
          <cx:pt idx="58918">2</cx:pt>
          <cx:pt idx="58919">2</cx:pt>
          <cx:pt idx="58920">2</cx:pt>
          <cx:pt idx="58921">2</cx:pt>
          <cx:pt idx="58922">2</cx:pt>
          <cx:pt idx="58923">2</cx:pt>
          <cx:pt idx="58924">2</cx:pt>
          <cx:pt idx="58925">2</cx:pt>
          <cx:pt idx="58926">2</cx:pt>
          <cx:pt idx="58927">2</cx:pt>
          <cx:pt idx="58928">2</cx:pt>
          <cx:pt idx="58929">2</cx:pt>
          <cx:pt idx="58930">2</cx:pt>
          <cx:pt idx="58931">2</cx:pt>
          <cx:pt idx="58932">2</cx:pt>
          <cx:pt idx="58933">2</cx:pt>
          <cx:pt idx="58934">2</cx:pt>
          <cx:pt idx="58935">2</cx:pt>
          <cx:pt idx="58936">2</cx:pt>
          <cx:pt idx="58937">2</cx:pt>
          <cx:pt idx="58938">2</cx:pt>
          <cx:pt idx="58939">2</cx:pt>
          <cx:pt idx="58940">2</cx:pt>
          <cx:pt idx="58941">2</cx:pt>
          <cx:pt idx="58942">2</cx:pt>
          <cx:pt idx="58943">2</cx:pt>
          <cx:pt idx="58944">2</cx:pt>
          <cx:pt idx="58945">2</cx:pt>
          <cx:pt idx="58946">2</cx:pt>
          <cx:pt idx="58947">2</cx:pt>
          <cx:pt idx="58948">2</cx:pt>
          <cx:pt idx="58949">2</cx:pt>
          <cx:pt idx="58950">2</cx:pt>
          <cx:pt idx="58951">2</cx:pt>
          <cx:pt idx="58952">2</cx:pt>
          <cx:pt idx="58953">2</cx:pt>
          <cx:pt idx="58954">2</cx:pt>
          <cx:pt idx="58955">2</cx:pt>
          <cx:pt idx="58956">2</cx:pt>
          <cx:pt idx="58957">2</cx:pt>
          <cx:pt idx="58958">2</cx:pt>
          <cx:pt idx="58959">2</cx:pt>
          <cx:pt idx="58960">2</cx:pt>
          <cx:pt idx="58961">2</cx:pt>
          <cx:pt idx="58962">2</cx:pt>
          <cx:pt idx="58963">2</cx:pt>
          <cx:pt idx="58964">2</cx:pt>
          <cx:pt idx="58965">2</cx:pt>
          <cx:pt idx="58966">2</cx:pt>
          <cx:pt idx="58967">2</cx:pt>
          <cx:pt idx="58968">2</cx:pt>
          <cx:pt idx="58969">2</cx:pt>
          <cx:pt idx="58970">2</cx:pt>
          <cx:pt idx="58971">2</cx:pt>
          <cx:pt idx="58972">2</cx:pt>
          <cx:pt idx="58973">2</cx:pt>
          <cx:pt idx="58974">2</cx:pt>
          <cx:pt idx="58975">2</cx:pt>
          <cx:pt idx="58976">2</cx:pt>
          <cx:pt idx="58977">2</cx:pt>
          <cx:pt idx="58978">2</cx:pt>
          <cx:pt idx="58979">2</cx:pt>
          <cx:pt idx="58980">2</cx:pt>
          <cx:pt idx="58981">2</cx:pt>
          <cx:pt idx="58982">2</cx:pt>
          <cx:pt idx="58983">2</cx:pt>
          <cx:pt idx="58984">2</cx:pt>
          <cx:pt idx="58985">2</cx:pt>
          <cx:pt idx="58986">2</cx:pt>
          <cx:pt idx="58987">2</cx:pt>
          <cx:pt idx="58988">2</cx:pt>
          <cx:pt idx="58989">2</cx:pt>
          <cx:pt idx="58990">2</cx:pt>
          <cx:pt idx="58991">2</cx:pt>
          <cx:pt idx="58992">2</cx:pt>
          <cx:pt idx="58993">2</cx:pt>
          <cx:pt idx="58994">2</cx:pt>
          <cx:pt idx="58995">2</cx:pt>
          <cx:pt idx="58996">2</cx:pt>
          <cx:pt idx="58997">2</cx:pt>
          <cx:pt idx="58998">2</cx:pt>
          <cx:pt idx="58999">2</cx:pt>
          <cx:pt idx="59000">2</cx:pt>
          <cx:pt idx="59001">2</cx:pt>
          <cx:pt idx="59002">2</cx:pt>
          <cx:pt idx="59003">2</cx:pt>
          <cx:pt idx="59004">2</cx:pt>
          <cx:pt idx="59005">2</cx:pt>
          <cx:pt idx="59006">2</cx:pt>
          <cx:pt idx="59007">2</cx:pt>
          <cx:pt idx="59008">2</cx:pt>
          <cx:pt idx="59009">2</cx:pt>
          <cx:pt idx="59010">2</cx:pt>
          <cx:pt idx="59011">2</cx:pt>
          <cx:pt idx="59012">2</cx:pt>
          <cx:pt idx="59013">2</cx:pt>
          <cx:pt idx="59014">2</cx:pt>
          <cx:pt idx="59015">2</cx:pt>
          <cx:pt idx="59016">2</cx:pt>
          <cx:pt idx="59017">2</cx:pt>
          <cx:pt idx="59018">2</cx:pt>
          <cx:pt idx="59019">2</cx:pt>
          <cx:pt idx="59020">2</cx:pt>
          <cx:pt idx="59021">2</cx:pt>
          <cx:pt idx="59022">2</cx:pt>
          <cx:pt idx="59023">2</cx:pt>
          <cx:pt idx="59024">2</cx:pt>
          <cx:pt idx="59025">2</cx:pt>
          <cx:pt idx="59026">2</cx:pt>
          <cx:pt idx="59027">2</cx:pt>
          <cx:pt idx="59028">2</cx:pt>
          <cx:pt idx="59029">2</cx:pt>
          <cx:pt idx="59030">2</cx:pt>
          <cx:pt idx="59031">2</cx:pt>
          <cx:pt idx="59032">2</cx:pt>
          <cx:pt idx="59033">2</cx:pt>
          <cx:pt idx="59034">2</cx:pt>
          <cx:pt idx="59035">2</cx:pt>
          <cx:pt idx="59036">2</cx:pt>
          <cx:pt idx="59037">2</cx:pt>
          <cx:pt idx="59038">2</cx:pt>
          <cx:pt idx="59039">2</cx:pt>
          <cx:pt idx="59040">2</cx:pt>
          <cx:pt idx="59041">2</cx:pt>
          <cx:pt idx="59042">2</cx:pt>
          <cx:pt idx="59043">2</cx:pt>
          <cx:pt idx="59044">2</cx:pt>
          <cx:pt idx="59045">2</cx:pt>
          <cx:pt idx="59046">2</cx:pt>
          <cx:pt idx="59047">2</cx:pt>
          <cx:pt idx="59048">2</cx:pt>
          <cx:pt idx="59049">2</cx:pt>
          <cx:pt idx="59050">2</cx:pt>
          <cx:pt idx="59051">2</cx:pt>
          <cx:pt idx="59052">2</cx:pt>
          <cx:pt idx="59053">2</cx:pt>
          <cx:pt idx="59054">2</cx:pt>
          <cx:pt idx="59055">2</cx:pt>
          <cx:pt idx="59056">2</cx:pt>
          <cx:pt idx="59057">2</cx:pt>
          <cx:pt idx="59058">2</cx:pt>
          <cx:pt idx="59059">2</cx:pt>
          <cx:pt idx="59060">2</cx:pt>
          <cx:pt idx="59061">2</cx:pt>
          <cx:pt idx="59062">2</cx:pt>
          <cx:pt idx="59063">2</cx:pt>
          <cx:pt idx="59064">2</cx:pt>
          <cx:pt idx="59065">2</cx:pt>
          <cx:pt idx="59066">2</cx:pt>
          <cx:pt idx="59067">2</cx:pt>
          <cx:pt idx="59068">2</cx:pt>
          <cx:pt idx="59069">2</cx:pt>
          <cx:pt idx="59070">2</cx:pt>
          <cx:pt idx="59071">2</cx:pt>
          <cx:pt idx="59072">2</cx:pt>
          <cx:pt idx="59073">2</cx:pt>
          <cx:pt idx="59074">2</cx:pt>
          <cx:pt idx="59075">2</cx:pt>
          <cx:pt idx="59076">2</cx:pt>
          <cx:pt idx="59077">2</cx:pt>
          <cx:pt idx="59078">2</cx:pt>
          <cx:pt idx="59079">2</cx:pt>
          <cx:pt idx="59080">2</cx:pt>
          <cx:pt idx="59081">2</cx:pt>
          <cx:pt idx="59082">2</cx:pt>
          <cx:pt idx="59083">2</cx:pt>
          <cx:pt idx="59084">2</cx:pt>
          <cx:pt idx="59085">2</cx:pt>
          <cx:pt idx="59086">2</cx:pt>
          <cx:pt idx="59087">2</cx:pt>
          <cx:pt idx="59088">2</cx:pt>
          <cx:pt idx="59089">2</cx:pt>
          <cx:pt idx="59090">2</cx:pt>
          <cx:pt idx="59091">2</cx:pt>
          <cx:pt idx="59092">2</cx:pt>
          <cx:pt idx="59093">2</cx:pt>
          <cx:pt idx="59094">2</cx:pt>
          <cx:pt idx="59095">2</cx:pt>
          <cx:pt idx="59096">2</cx:pt>
          <cx:pt idx="59097">2</cx:pt>
          <cx:pt idx="59098">2</cx:pt>
          <cx:pt idx="59099">2</cx:pt>
          <cx:pt idx="59100">2</cx:pt>
          <cx:pt idx="59101">2</cx:pt>
          <cx:pt idx="59102">2</cx:pt>
          <cx:pt idx="59103">2</cx:pt>
          <cx:pt idx="59104">2</cx:pt>
          <cx:pt idx="59105">2</cx:pt>
          <cx:pt idx="59106">2</cx:pt>
          <cx:pt idx="59107">2</cx:pt>
          <cx:pt idx="59108">2</cx:pt>
          <cx:pt idx="59109">2</cx:pt>
          <cx:pt idx="59110">2</cx:pt>
          <cx:pt idx="59111">2</cx:pt>
          <cx:pt idx="59112">2</cx:pt>
          <cx:pt idx="59113">2</cx:pt>
          <cx:pt idx="59114">2</cx:pt>
          <cx:pt idx="59115">2</cx:pt>
          <cx:pt idx="59116">2</cx:pt>
          <cx:pt idx="59117">2</cx:pt>
          <cx:pt idx="59118">2</cx:pt>
          <cx:pt idx="59119">2</cx:pt>
          <cx:pt idx="59120">2</cx:pt>
          <cx:pt idx="59121">2</cx:pt>
          <cx:pt idx="59122">2</cx:pt>
          <cx:pt idx="59123">2</cx:pt>
          <cx:pt idx="59124">2</cx:pt>
          <cx:pt idx="59125">2</cx:pt>
          <cx:pt idx="59126">2</cx:pt>
          <cx:pt idx="59127">2</cx:pt>
          <cx:pt idx="59128">2</cx:pt>
          <cx:pt idx="59129">2</cx:pt>
          <cx:pt idx="59130">2</cx:pt>
          <cx:pt idx="59131">2</cx:pt>
          <cx:pt idx="59132">2</cx:pt>
          <cx:pt idx="59133">2</cx:pt>
          <cx:pt idx="59134">2</cx:pt>
          <cx:pt idx="59135">2</cx:pt>
          <cx:pt idx="59136">2</cx:pt>
          <cx:pt idx="59137">2</cx:pt>
          <cx:pt idx="59138">2</cx:pt>
          <cx:pt idx="59139">2</cx:pt>
          <cx:pt idx="59140">2</cx:pt>
          <cx:pt idx="59141">2</cx:pt>
          <cx:pt idx="59142">2</cx:pt>
          <cx:pt idx="59143">2</cx:pt>
          <cx:pt idx="59144">2</cx:pt>
          <cx:pt idx="59145">2</cx:pt>
          <cx:pt idx="59146">2</cx:pt>
          <cx:pt idx="59147">2</cx:pt>
          <cx:pt idx="59148">2</cx:pt>
          <cx:pt idx="59149">2</cx:pt>
          <cx:pt idx="59150">2</cx:pt>
          <cx:pt idx="59151">2</cx:pt>
          <cx:pt idx="59152">2</cx:pt>
          <cx:pt idx="59153">2</cx:pt>
          <cx:pt idx="59154">2</cx:pt>
          <cx:pt idx="59155">2</cx:pt>
          <cx:pt idx="59156">2</cx:pt>
          <cx:pt idx="59157">2</cx:pt>
          <cx:pt idx="59158">2</cx:pt>
          <cx:pt idx="59159">2</cx:pt>
          <cx:pt idx="59160">2</cx:pt>
          <cx:pt idx="59161">2</cx:pt>
          <cx:pt idx="59162">2</cx:pt>
          <cx:pt idx="59163">2</cx:pt>
          <cx:pt idx="59164">2</cx:pt>
          <cx:pt idx="59165">2</cx:pt>
          <cx:pt idx="59166">2</cx:pt>
          <cx:pt idx="59167">2</cx:pt>
          <cx:pt idx="59168">2</cx:pt>
          <cx:pt idx="59169">2</cx:pt>
          <cx:pt idx="59170">2</cx:pt>
          <cx:pt idx="59171">2</cx:pt>
          <cx:pt idx="59172">2</cx:pt>
          <cx:pt idx="59173">2</cx:pt>
          <cx:pt idx="59174">2</cx:pt>
          <cx:pt idx="59175">2</cx:pt>
          <cx:pt idx="59176">2</cx:pt>
          <cx:pt idx="59177">2</cx:pt>
          <cx:pt idx="59178">2</cx:pt>
          <cx:pt idx="59179">2</cx:pt>
          <cx:pt idx="59180">2</cx:pt>
          <cx:pt idx="59181">2</cx:pt>
          <cx:pt idx="59182">2</cx:pt>
          <cx:pt idx="59183">2</cx:pt>
          <cx:pt idx="59184">2</cx:pt>
          <cx:pt idx="59185">2</cx:pt>
          <cx:pt idx="59186">2</cx:pt>
          <cx:pt idx="59187">2</cx:pt>
          <cx:pt idx="59188">2</cx:pt>
          <cx:pt idx="59189">2</cx:pt>
          <cx:pt idx="59190">2</cx:pt>
          <cx:pt idx="59191">2</cx:pt>
          <cx:pt idx="59192">2</cx:pt>
          <cx:pt idx="59193">2</cx:pt>
          <cx:pt idx="59194">2</cx:pt>
          <cx:pt idx="59195">2</cx:pt>
          <cx:pt idx="59196">2</cx:pt>
          <cx:pt idx="59197">2</cx:pt>
          <cx:pt idx="59198">2</cx:pt>
          <cx:pt idx="59199">2</cx:pt>
          <cx:pt idx="59200">2</cx:pt>
          <cx:pt idx="59201">2</cx:pt>
          <cx:pt idx="59202">2</cx:pt>
          <cx:pt idx="59203">2</cx:pt>
          <cx:pt idx="59204">2</cx:pt>
          <cx:pt idx="59205">2</cx:pt>
          <cx:pt idx="59206">2</cx:pt>
          <cx:pt idx="59207">2</cx:pt>
          <cx:pt idx="59208">2</cx:pt>
          <cx:pt idx="59209">2</cx:pt>
          <cx:pt idx="59210">2</cx:pt>
          <cx:pt idx="59211">2</cx:pt>
          <cx:pt idx="59212">2</cx:pt>
          <cx:pt idx="59213">2</cx:pt>
          <cx:pt idx="59214">2</cx:pt>
          <cx:pt idx="59215">2</cx:pt>
          <cx:pt idx="59216">2</cx:pt>
          <cx:pt idx="59217">2</cx:pt>
          <cx:pt idx="59218">2</cx:pt>
          <cx:pt idx="59219">2</cx:pt>
          <cx:pt idx="59220">2</cx:pt>
          <cx:pt idx="59221">2</cx:pt>
          <cx:pt idx="59222">2</cx:pt>
          <cx:pt idx="59223">2</cx:pt>
          <cx:pt idx="59224">2</cx:pt>
          <cx:pt idx="59225">2</cx:pt>
          <cx:pt idx="59226">2</cx:pt>
          <cx:pt idx="59227">2</cx:pt>
          <cx:pt idx="59228">2</cx:pt>
          <cx:pt idx="59229">2</cx:pt>
          <cx:pt idx="59230">2</cx:pt>
          <cx:pt idx="59231">2</cx:pt>
          <cx:pt idx="59232">2</cx:pt>
          <cx:pt idx="59233">2</cx:pt>
          <cx:pt idx="59234">2</cx:pt>
          <cx:pt idx="59235">2</cx:pt>
          <cx:pt idx="59236">2</cx:pt>
          <cx:pt idx="59237">2</cx:pt>
          <cx:pt idx="59238">2</cx:pt>
          <cx:pt idx="59239">2</cx:pt>
          <cx:pt idx="59240">2</cx:pt>
          <cx:pt idx="59241">2</cx:pt>
          <cx:pt idx="59242">2</cx:pt>
          <cx:pt idx="59243">2</cx:pt>
          <cx:pt idx="59244">2</cx:pt>
          <cx:pt idx="59245">2</cx:pt>
          <cx:pt idx="59246">2</cx:pt>
          <cx:pt idx="59247">2</cx:pt>
          <cx:pt idx="59248">2</cx:pt>
          <cx:pt idx="59249">2</cx:pt>
          <cx:pt idx="59250">2</cx:pt>
          <cx:pt idx="59251">2</cx:pt>
          <cx:pt idx="59252">2</cx:pt>
          <cx:pt idx="59253">2</cx:pt>
          <cx:pt idx="59254">2</cx:pt>
          <cx:pt idx="59255">2</cx:pt>
          <cx:pt idx="59256">2</cx:pt>
          <cx:pt idx="59257">2</cx:pt>
          <cx:pt idx="59258">2</cx:pt>
          <cx:pt idx="59259">2</cx:pt>
          <cx:pt idx="59260">2</cx:pt>
          <cx:pt idx="59261">2</cx:pt>
          <cx:pt idx="59262">2</cx:pt>
          <cx:pt idx="59263">2</cx:pt>
          <cx:pt idx="59264">2</cx:pt>
          <cx:pt idx="59265">2</cx:pt>
          <cx:pt idx="59266">2</cx:pt>
          <cx:pt idx="59267">2</cx:pt>
          <cx:pt idx="59268">2</cx:pt>
          <cx:pt idx="59269">2</cx:pt>
          <cx:pt idx="59270">2</cx:pt>
          <cx:pt idx="59271">2</cx:pt>
          <cx:pt idx="59272">2</cx:pt>
          <cx:pt idx="59273">2</cx:pt>
          <cx:pt idx="59274">2</cx:pt>
          <cx:pt idx="59275">2</cx:pt>
          <cx:pt idx="59276">2</cx:pt>
          <cx:pt idx="59277">2</cx:pt>
          <cx:pt idx="59278">2</cx:pt>
          <cx:pt idx="59279">2</cx:pt>
          <cx:pt idx="59280">2</cx:pt>
          <cx:pt idx="59281">2</cx:pt>
          <cx:pt idx="59282">2</cx:pt>
          <cx:pt idx="59283">2</cx:pt>
          <cx:pt idx="59284">2</cx:pt>
          <cx:pt idx="59285">2</cx:pt>
          <cx:pt idx="59286">2</cx:pt>
          <cx:pt idx="59287">2</cx:pt>
          <cx:pt idx="59288">2</cx:pt>
          <cx:pt idx="59289">2</cx:pt>
          <cx:pt idx="59290">2</cx:pt>
          <cx:pt idx="59291">2</cx:pt>
          <cx:pt idx="59292">2</cx:pt>
          <cx:pt idx="59293">2</cx:pt>
          <cx:pt idx="59294">2</cx:pt>
          <cx:pt idx="59295">2</cx:pt>
          <cx:pt idx="59296">2</cx:pt>
          <cx:pt idx="59297">2</cx:pt>
          <cx:pt idx="59298">2</cx:pt>
          <cx:pt idx="59299">2</cx:pt>
          <cx:pt idx="59300">2</cx:pt>
          <cx:pt idx="59301">2</cx:pt>
          <cx:pt idx="59302">2</cx:pt>
          <cx:pt idx="59303">2</cx:pt>
          <cx:pt idx="59304">2</cx:pt>
          <cx:pt idx="59305">2</cx:pt>
          <cx:pt idx="59306">2</cx:pt>
          <cx:pt idx="59307">2</cx:pt>
          <cx:pt idx="59308">2</cx:pt>
          <cx:pt idx="59309">2</cx:pt>
          <cx:pt idx="59310">2</cx:pt>
          <cx:pt idx="59311">2</cx:pt>
          <cx:pt idx="59312">2</cx:pt>
          <cx:pt idx="59313">2</cx:pt>
          <cx:pt idx="59314">2</cx:pt>
          <cx:pt idx="59315">2</cx:pt>
          <cx:pt idx="59316">2</cx:pt>
          <cx:pt idx="59317">2</cx:pt>
          <cx:pt idx="59318">2</cx:pt>
          <cx:pt idx="59319">2</cx:pt>
          <cx:pt idx="59320">2</cx:pt>
          <cx:pt idx="59321">2</cx:pt>
          <cx:pt idx="59322">2</cx:pt>
          <cx:pt idx="59323">2</cx:pt>
          <cx:pt idx="59324">2</cx:pt>
          <cx:pt idx="59325">2</cx:pt>
          <cx:pt idx="59326">2</cx:pt>
          <cx:pt idx="59327">2</cx:pt>
          <cx:pt idx="59328">2</cx:pt>
          <cx:pt idx="59329">2</cx:pt>
          <cx:pt idx="59330">2</cx:pt>
          <cx:pt idx="59331">2</cx:pt>
          <cx:pt idx="59332">2</cx:pt>
          <cx:pt idx="59333">2</cx:pt>
          <cx:pt idx="59334">2</cx:pt>
          <cx:pt idx="59335">2</cx:pt>
          <cx:pt idx="59336">2</cx:pt>
          <cx:pt idx="59337">2</cx:pt>
          <cx:pt idx="59338">2</cx:pt>
          <cx:pt idx="59339">2</cx:pt>
          <cx:pt idx="59340">2</cx:pt>
          <cx:pt idx="59341">2</cx:pt>
          <cx:pt idx="59342">2</cx:pt>
          <cx:pt idx="59343">2</cx:pt>
          <cx:pt idx="59344">2</cx:pt>
          <cx:pt idx="59345">2</cx:pt>
          <cx:pt idx="59346">2</cx:pt>
          <cx:pt idx="59347">2</cx:pt>
          <cx:pt idx="59348">2</cx:pt>
          <cx:pt idx="59349">2</cx:pt>
          <cx:pt idx="59350">2</cx:pt>
          <cx:pt idx="59351">2</cx:pt>
          <cx:pt idx="59352">2</cx:pt>
          <cx:pt idx="59353">2</cx:pt>
          <cx:pt idx="59354">2</cx:pt>
          <cx:pt idx="59355">2</cx:pt>
          <cx:pt idx="59356">2</cx:pt>
          <cx:pt idx="59357">2</cx:pt>
          <cx:pt idx="59358">2</cx:pt>
          <cx:pt idx="59359">2</cx:pt>
          <cx:pt idx="59360">2</cx:pt>
          <cx:pt idx="59361">2</cx:pt>
          <cx:pt idx="59362">2</cx:pt>
          <cx:pt idx="59363">2</cx:pt>
          <cx:pt idx="59364">2</cx:pt>
          <cx:pt idx="59365">2</cx:pt>
          <cx:pt idx="59366">2</cx:pt>
          <cx:pt idx="59367">2</cx:pt>
          <cx:pt idx="59368">2</cx:pt>
          <cx:pt idx="59369">2</cx:pt>
          <cx:pt idx="59370">2</cx:pt>
          <cx:pt idx="59371">2</cx:pt>
          <cx:pt idx="59372">2</cx:pt>
          <cx:pt idx="59373">2</cx:pt>
          <cx:pt idx="59374">2</cx:pt>
          <cx:pt idx="59375">2</cx:pt>
          <cx:pt idx="59376">2</cx:pt>
          <cx:pt idx="59377">2</cx:pt>
          <cx:pt idx="59378">2</cx:pt>
          <cx:pt idx="59379">2</cx:pt>
          <cx:pt idx="59380">2</cx:pt>
          <cx:pt idx="59381">2</cx:pt>
          <cx:pt idx="59382">2</cx:pt>
          <cx:pt idx="59383">2</cx:pt>
          <cx:pt idx="59384">2</cx:pt>
          <cx:pt idx="59385">2</cx:pt>
          <cx:pt idx="59386">2</cx:pt>
          <cx:pt idx="59387">2</cx:pt>
          <cx:pt idx="59388">2</cx:pt>
          <cx:pt idx="59389">2</cx:pt>
          <cx:pt idx="59390">2</cx:pt>
          <cx:pt idx="59391">2</cx:pt>
          <cx:pt idx="59392">2</cx:pt>
          <cx:pt idx="59393">2</cx:pt>
          <cx:pt idx="59394">2</cx:pt>
          <cx:pt idx="59395">2</cx:pt>
          <cx:pt idx="59396">2</cx:pt>
          <cx:pt idx="59397">2</cx:pt>
          <cx:pt idx="59398">2</cx:pt>
          <cx:pt idx="59399">2</cx:pt>
          <cx:pt idx="59400">2</cx:pt>
          <cx:pt idx="59401">2</cx:pt>
          <cx:pt idx="59402">2</cx:pt>
          <cx:pt idx="59403">2</cx:pt>
          <cx:pt idx="59404">2</cx:pt>
          <cx:pt idx="59405">2</cx:pt>
          <cx:pt idx="59406">2</cx:pt>
          <cx:pt idx="59407">2</cx:pt>
          <cx:pt idx="59408">2</cx:pt>
          <cx:pt idx="59409">2</cx:pt>
          <cx:pt idx="59410">2</cx:pt>
          <cx:pt idx="59411">2</cx:pt>
          <cx:pt idx="59412">2</cx:pt>
          <cx:pt idx="59413">2</cx:pt>
          <cx:pt idx="59414">2</cx:pt>
          <cx:pt idx="59415">2</cx:pt>
          <cx:pt idx="59416">2</cx:pt>
          <cx:pt idx="59417">2</cx:pt>
          <cx:pt idx="59418">2</cx:pt>
          <cx:pt idx="59419">2</cx:pt>
          <cx:pt idx="59420">2</cx:pt>
          <cx:pt idx="59421">2</cx:pt>
          <cx:pt idx="59422">2</cx:pt>
          <cx:pt idx="59423">2</cx:pt>
          <cx:pt idx="59424">2</cx:pt>
          <cx:pt idx="59425">2</cx:pt>
          <cx:pt idx="59426">2</cx:pt>
          <cx:pt idx="59427">2</cx:pt>
          <cx:pt idx="59428">2</cx:pt>
          <cx:pt idx="59429">2</cx:pt>
          <cx:pt idx="59430">2</cx:pt>
          <cx:pt idx="59431">2</cx:pt>
          <cx:pt idx="59432">2</cx:pt>
          <cx:pt idx="59433">2</cx:pt>
          <cx:pt idx="59434">2</cx:pt>
          <cx:pt idx="59435">2</cx:pt>
          <cx:pt idx="59436">2</cx:pt>
          <cx:pt idx="59437">2</cx:pt>
          <cx:pt idx="59438">2</cx:pt>
          <cx:pt idx="59439">2</cx:pt>
          <cx:pt idx="59440">2</cx:pt>
          <cx:pt idx="59441">2</cx:pt>
          <cx:pt idx="59442">2</cx:pt>
          <cx:pt idx="59443">2</cx:pt>
          <cx:pt idx="59444">2</cx:pt>
          <cx:pt idx="59445">2</cx:pt>
          <cx:pt idx="59446">2</cx:pt>
          <cx:pt idx="59447">2</cx:pt>
          <cx:pt idx="59448">2</cx:pt>
          <cx:pt idx="59449">2</cx:pt>
          <cx:pt idx="59450">2</cx:pt>
          <cx:pt idx="59451">2</cx:pt>
          <cx:pt idx="59452">2</cx:pt>
          <cx:pt idx="59453">2</cx:pt>
          <cx:pt idx="59454">2</cx:pt>
          <cx:pt idx="59455">2</cx:pt>
          <cx:pt idx="59456">2</cx:pt>
          <cx:pt idx="59457">2</cx:pt>
          <cx:pt idx="59458">2</cx:pt>
          <cx:pt idx="59459">2</cx:pt>
          <cx:pt idx="59460">2</cx:pt>
          <cx:pt idx="59461">2</cx:pt>
          <cx:pt idx="59462">2</cx:pt>
          <cx:pt idx="59463">2</cx:pt>
          <cx:pt idx="59464">2</cx:pt>
          <cx:pt idx="59465">2</cx:pt>
          <cx:pt idx="59466">2</cx:pt>
          <cx:pt idx="59467">2</cx:pt>
          <cx:pt idx="59468">2</cx:pt>
          <cx:pt idx="59469">2</cx:pt>
          <cx:pt idx="59470">2</cx:pt>
          <cx:pt idx="59471">2</cx:pt>
          <cx:pt idx="59472">2</cx:pt>
          <cx:pt idx="59473">2</cx:pt>
          <cx:pt idx="59474">2</cx:pt>
          <cx:pt idx="59475">2</cx:pt>
          <cx:pt idx="59476">2</cx:pt>
          <cx:pt idx="59477">2</cx:pt>
          <cx:pt idx="59478">2</cx:pt>
          <cx:pt idx="59479">2</cx:pt>
          <cx:pt idx="59480">2</cx:pt>
          <cx:pt idx="59481">2</cx:pt>
          <cx:pt idx="59482">2</cx:pt>
          <cx:pt idx="59483">2</cx:pt>
          <cx:pt idx="59484">2</cx:pt>
          <cx:pt idx="59485">2</cx:pt>
          <cx:pt idx="59486">2</cx:pt>
          <cx:pt idx="59487">2</cx:pt>
          <cx:pt idx="59488">2</cx:pt>
          <cx:pt idx="59489">2</cx:pt>
          <cx:pt idx="59490">2</cx:pt>
          <cx:pt idx="59491">2</cx:pt>
          <cx:pt idx="59492">2</cx:pt>
          <cx:pt idx="59493">2</cx:pt>
          <cx:pt idx="59494">2</cx:pt>
          <cx:pt idx="59495">2</cx:pt>
          <cx:pt idx="59496">2</cx:pt>
          <cx:pt idx="59497">2</cx:pt>
          <cx:pt idx="59498">2</cx:pt>
          <cx:pt idx="59499">2</cx:pt>
          <cx:pt idx="59500">2</cx:pt>
          <cx:pt idx="59501">2</cx:pt>
          <cx:pt idx="59502">2</cx:pt>
          <cx:pt idx="59503">2</cx:pt>
          <cx:pt idx="59504">2</cx:pt>
          <cx:pt idx="59505">2</cx:pt>
          <cx:pt idx="59506">2</cx:pt>
          <cx:pt idx="59507">2</cx:pt>
          <cx:pt idx="59508">2</cx:pt>
          <cx:pt idx="59509">2</cx:pt>
          <cx:pt idx="59510">2</cx:pt>
          <cx:pt idx="59511">2</cx:pt>
          <cx:pt idx="59512">2</cx:pt>
          <cx:pt idx="59513">2</cx:pt>
          <cx:pt idx="59514">2</cx:pt>
          <cx:pt idx="59515">2</cx:pt>
          <cx:pt idx="59516">2</cx:pt>
          <cx:pt idx="59517">2</cx:pt>
          <cx:pt idx="59518">2</cx:pt>
          <cx:pt idx="59519">2</cx:pt>
          <cx:pt idx="59520">2</cx:pt>
          <cx:pt idx="59521">2</cx:pt>
          <cx:pt idx="59522">2</cx:pt>
          <cx:pt idx="59523">2</cx:pt>
          <cx:pt idx="59524">2</cx:pt>
          <cx:pt idx="59525">2</cx:pt>
          <cx:pt idx="59526">2</cx:pt>
          <cx:pt idx="59527">2</cx:pt>
          <cx:pt idx="59528">2</cx:pt>
          <cx:pt idx="59529">2</cx:pt>
          <cx:pt idx="59530">2</cx:pt>
          <cx:pt idx="59531">2</cx:pt>
          <cx:pt idx="59532">2</cx:pt>
          <cx:pt idx="59533">2</cx:pt>
          <cx:pt idx="59534">2</cx:pt>
          <cx:pt idx="59535">2</cx:pt>
          <cx:pt idx="59536">2</cx:pt>
          <cx:pt idx="59537">2</cx:pt>
          <cx:pt idx="59538">2</cx:pt>
          <cx:pt idx="59539">2</cx:pt>
          <cx:pt idx="59540">2</cx:pt>
          <cx:pt idx="59541">2</cx:pt>
          <cx:pt idx="59542">2</cx:pt>
          <cx:pt idx="59543">2</cx:pt>
          <cx:pt idx="59544">2</cx:pt>
          <cx:pt idx="59545">2</cx:pt>
          <cx:pt idx="59546">2</cx:pt>
          <cx:pt idx="59547">2</cx:pt>
          <cx:pt idx="59548">2</cx:pt>
          <cx:pt idx="59549">2</cx:pt>
          <cx:pt idx="59550">2</cx:pt>
          <cx:pt idx="59551">2</cx:pt>
          <cx:pt idx="59552">2</cx:pt>
          <cx:pt idx="59553">2</cx:pt>
          <cx:pt idx="59554">2</cx:pt>
          <cx:pt idx="59555">2</cx:pt>
          <cx:pt idx="59556">2</cx:pt>
          <cx:pt idx="59557">2</cx:pt>
          <cx:pt idx="59558">2</cx:pt>
          <cx:pt idx="59559">2</cx:pt>
          <cx:pt idx="59560">2</cx:pt>
          <cx:pt idx="59561">2</cx:pt>
          <cx:pt idx="59562">2</cx:pt>
          <cx:pt idx="59563">2</cx:pt>
          <cx:pt idx="59564">2</cx:pt>
          <cx:pt idx="59565">2</cx:pt>
          <cx:pt idx="59566">2</cx:pt>
          <cx:pt idx="59567">2</cx:pt>
          <cx:pt idx="59568">2</cx:pt>
          <cx:pt idx="59569">2</cx:pt>
          <cx:pt idx="59570">2</cx:pt>
          <cx:pt idx="59571">2</cx:pt>
          <cx:pt idx="59572">2</cx:pt>
          <cx:pt idx="59573">2</cx:pt>
          <cx:pt idx="59574">2</cx:pt>
          <cx:pt idx="59575">2</cx:pt>
          <cx:pt idx="59576">2</cx:pt>
          <cx:pt idx="59577">2</cx:pt>
          <cx:pt idx="59578">2</cx:pt>
          <cx:pt idx="59579">2</cx:pt>
          <cx:pt idx="59580">2</cx:pt>
          <cx:pt idx="59581">2</cx:pt>
          <cx:pt idx="59582">2</cx:pt>
          <cx:pt idx="59583">2</cx:pt>
          <cx:pt idx="59584">2</cx:pt>
          <cx:pt idx="59585">2</cx:pt>
          <cx:pt idx="59586">2</cx:pt>
          <cx:pt idx="59587">2</cx:pt>
          <cx:pt idx="59588">2</cx:pt>
          <cx:pt idx="59589">2</cx:pt>
          <cx:pt idx="59590">2</cx:pt>
          <cx:pt idx="59591">2</cx:pt>
          <cx:pt idx="59592">2</cx:pt>
          <cx:pt idx="59593">2</cx:pt>
          <cx:pt idx="59594">2</cx:pt>
          <cx:pt idx="59595">2</cx:pt>
          <cx:pt idx="59596">2</cx:pt>
          <cx:pt idx="59597">2</cx:pt>
          <cx:pt idx="59598">2</cx:pt>
          <cx:pt idx="59599">2</cx:pt>
          <cx:pt idx="59600">2</cx:pt>
          <cx:pt idx="59601">2</cx:pt>
          <cx:pt idx="59602">2</cx:pt>
          <cx:pt idx="59603">2</cx:pt>
          <cx:pt idx="59604">2</cx:pt>
          <cx:pt idx="59605">2</cx:pt>
          <cx:pt idx="59606">2</cx:pt>
          <cx:pt idx="59607">2</cx:pt>
          <cx:pt idx="59608">2</cx:pt>
          <cx:pt idx="59609">2</cx:pt>
          <cx:pt idx="59610">2</cx:pt>
          <cx:pt idx="59611">2</cx:pt>
          <cx:pt idx="59612">2</cx:pt>
          <cx:pt idx="59613">2</cx:pt>
          <cx:pt idx="59614">2</cx:pt>
          <cx:pt idx="59615">2</cx:pt>
          <cx:pt idx="59616">2</cx:pt>
          <cx:pt idx="59617">2</cx:pt>
          <cx:pt idx="59618">2</cx:pt>
          <cx:pt idx="59619">2</cx:pt>
          <cx:pt idx="59620">2</cx:pt>
          <cx:pt idx="59621">2</cx:pt>
          <cx:pt idx="59622">2</cx:pt>
          <cx:pt idx="59623">2</cx:pt>
          <cx:pt idx="59624">2</cx:pt>
          <cx:pt idx="59625">2</cx:pt>
          <cx:pt idx="59626">2</cx:pt>
          <cx:pt idx="59627">2</cx:pt>
          <cx:pt idx="59628">2</cx:pt>
          <cx:pt idx="59629">2</cx:pt>
          <cx:pt idx="59630">2</cx:pt>
          <cx:pt idx="59631">2</cx:pt>
          <cx:pt idx="59632">2</cx:pt>
          <cx:pt idx="59633">2</cx:pt>
          <cx:pt idx="59634">2</cx:pt>
          <cx:pt idx="59635">2</cx:pt>
          <cx:pt idx="59636">2</cx:pt>
          <cx:pt idx="59637">2</cx:pt>
          <cx:pt idx="59638">2</cx:pt>
          <cx:pt idx="59639">2</cx:pt>
          <cx:pt idx="59640">2</cx:pt>
          <cx:pt idx="59641">2</cx:pt>
          <cx:pt idx="59642">2</cx:pt>
          <cx:pt idx="59643">2</cx:pt>
          <cx:pt idx="59644">2</cx:pt>
          <cx:pt idx="59645">2</cx:pt>
          <cx:pt idx="59646">2</cx:pt>
          <cx:pt idx="59647">2</cx:pt>
          <cx:pt idx="59648">2</cx:pt>
          <cx:pt idx="59649">2</cx:pt>
          <cx:pt idx="59650">2</cx:pt>
          <cx:pt idx="59651">2</cx:pt>
          <cx:pt idx="59652">2</cx:pt>
          <cx:pt idx="59653">2</cx:pt>
          <cx:pt idx="59654">2</cx:pt>
          <cx:pt idx="59655">2</cx:pt>
          <cx:pt idx="59656">2</cx:pt>
          <cx:pt idx="59657">2</cx:pt>
          <cx:pt idx="59658">2</cx:pt>
          <cx:pt idx="59659">2</cx:pt>
          <cx:pt idx="59660">2</cx:pt>
          <cx:pt idx="59661">2</cx:pt>
          <cx:pt idx="59662">2</cx:pt>
          <cx:pt idx="59663">2</cx:pt>
          <cx:pt idx="59664">2</cx:pt>
          <cx:pt idx="59665">2</cx:pt>
          <cx:pt idx="59666">2</cx:pt>
          <cx:pt idx="59667">2</cx:pt>
          <cx:pt idx="59668">2</cx:pt>
          <cx:pt idx="59669">2</cx:pt>
          <cx:pt idx="59670">2</cx:pt>
          <cx:pt idx="59671">2</cx:pt>
          <cx:pt idx="59672">2</cx:pt>
          <cx:pt idx="59673">2</cx:pt>
          <cx:pt idx="59674">2</cx:pt>
          <cx:pt idx="59675">2</cx:pt>
          <cx:pt idx="59676">2</cx:pt>
          <cx:pt idx="59677">2</cx:pt>
          <cx:pt idx="59678">2</cx:pt>
          <cx:pt idx="59679">2</cx:pt>
          <cx:pt idx="59680">2</cx:pt>
          <cx:pt idx="59681">2</cx:pt>
          <cx:pt idx="59682">2</cx:pt>
          <cx:pt idx="59683">2</cx:pt>
          <cx:pt idx="59684">2</cx:pt>
          <cx:pt idx="59685">2</cx:pt>
          <cx:pt idx="59686">2</cx:pt>
          <cx:pt idx="59687">2</cx:pt>
          <cx:pt idx="59688">2</cx:pt>
          <cx:pt idx="59689">2</cx:pt>
          <cx:pt idx="59690">2</cx:pt>
          <cx:pt idx="59691">2</cx:pt>
          <cx:pt idx="59692">2</cx:pt>
          <cx:pt idx="59693">2</cx:pt>
          <cx:pt idx="59694">2</cx:pt>
          <cx:pt idx="59695">2</cx:pt>
          <cx:pt idx="59696">2</cx:pt>
          <cx:pt idx="59697">2</cx:pt>
          <cx:pt idx="59698">2</cx:pt>
          <cx:pt idx="59699">2</cx:pt>
          <cx:pt idx="59700">2</cx:pt>
          <cx:pt idx="59701">2</cx:pt>
          <cx:pt idx="59702">2</cx:pt>
          <cx:pt idx="59703">2</cx:pt>
          <cx:pt idx="59704">2</cx:pt>
          <cx:pt idx="59705">2</cx:pt>
          <cx:pt idx="59706">2</cx:pt>
          <cx:pt idx="59707">2</cx:pt>
          <cx:pt idx="59708">2</cx:pt>
          <cx:pt idx="59709">2</cx:pt>
          <cx:pt idx="59710">2</cx:pt>
          <cx:pt idx="59711">2</cx:pt>
          <cx:pt idx="59712">2</cx:pt>
          <cx:pt idx="59713">2</cx:pt>
          <cx:pt idx="59714">2</cx:pt>
          <cx:pt idx="59715">2</cx:pt>
          <cx:pt idx="59716">2</cx:pt>
          <cx:pt idx="59717">2</cx:pt>
          <cx:pt idx="59718">2</cx:pt>
          <cx:pt idx="59719">2</cx:pt>
          <cx:pt idx="59720">2</cx:pt>
          <cx:pt idx="59721">2</cx:pt>
          <cx:pt idx="59722">2</cx:pt>
          <cx:pt idx="59723">2</cx:pt>
          <cx:pt idx="59724">2</cx:pt>
          <cx:pt idx="59725">2</cx:pt>
          <cx:pt idx="59726">2</cx:pt>
          <cx:pt idx="59727">2</cx:pt>
          <cx:pt idx="59728">2</cx:pt>
          <cx:pt idx="59729">2</cx:pt>
          <cx:pt idx="59730">2</cx:pt>
          <cx:pt idx="59731">2</cx:pt>
          <cx:pt idx="59732">2</cx:pt>
          <cx:pt idx="59733">2</cx:pt>
          <cx:pt idx="59734">2</cx:pt>
          <cx:pt idx="59735">2</cx:pt>
          <cx:pt idx="59736">2</cx:pt>
          <cx:pt idx="59737">2</cx:pt>
          <cx:pt idx="59738">2</cx:pt>
          <cx:pt idx="59739">2</cx:pt>
          <cx:pt idx="59740">2</cx:pt>
          <cx:pt idx="59741">2</cx:pt>
          <cx:pt idx="59742">2</cx:pt>
          <cx:pt idx="59743">2</cx:pt>
          <cx:pt idx="59744">2</cx:pt>
          <cx:pt idx="59745">2</cx:pt>
          <cx:pt idx="59746">2</cx:pt>
          <cx:pt idx="59747">2</cx:pt>
          <cx:pt idx="59748">2</cx:pt>
          <cx:pt idx="59749">2</cx:pt>
          <cx:pt idx="59750">2</cx:pt>
          <cx:pt idx="59751">2</cx:pt>
          <cx:pt idx="59752">2</cx:pt>
          <cx:pt idx="59753">2</cx:pt>
          <cx:pt idx="59754">2</cx:pt>
          <cx:pt idx="59755">2</cx:pt>
          <cx:pt idx="59756">2</cx:pt>
          <cx:pt idx="59757">2</cx:pt>
          <cx:pt idx="59758">2</cx:pt>
          <cx:pt idx="59759">2</cx:pt>
          <cx:pt idx="59760">2</cx:pt>
          <cx:pt idx="59761">2</cx:pt>
          <cx:pt idx="59762">2</cx:pt>
          <cx:pt idx="59763">2</cx:pt>
          <cx:pt idx="59764">2</cx:pt>
          <cx:pt idx="59765">2</cx:pt>
          <cx:pt idx="59766">2</cx:pt>
          <cx:pt idx="59767">2</cx:pt>
          <cx:pt idx="59768">2</cx:pt>
          <cx:pt idx="59769">2</cx:pt>
          <cx:pt idx="59770">2</cx:pt>
          <cx:pt idx="59771">2</cx:pt>
          <cx:pt idx="59772">2</cx:pt>
          <cx:pt idx="59773">2</cx:pt>
          <cx:pt idx="59774">2</cx:pt>
          <cx:pt idx="59775">2</cx:pt>
          <cx:pt idx="59776">2</cx:pt>
          <cx:pt idx="59777">2</cx:pt>
          <cx:pt idx="59778">2</cx:pt>
          <cx:pt idx="59779">2</cx:pt>
          <cx:pt idx="59780">2</cx:pt>
          <cx:pt idx="59781">2</cx:pt>
          <cx:pt idx="59782">2</cx:pt>
          <cx:pt idx="59783">2</cx:pt>
          <cx:pt idx="59784">2</cx:pt>
          <cx:pt idx="59785">2</cx:pt>
          <cx:pt idx="59786">2</cx:pt>
          <cx:pt idx="59787">2</cx:pt>
          <cx:pt idx="59788">2</cx:pt>
          <cx:pt idx="59789">2</cx:pt>
          <cx:pt idx="59790">2</cx:pt>
          <cx:pt idx="59791">2</cx:pt>
          <cx:pt idx="59792">2</cx:pt>
          <cx:pt idx="59793">2</cx:pt>
          <cx:pt idx="59794">2</cx:pt>
          <cx:pt idx="59795">2</cx:pt>
          <cx:pt idx="59796">2</cx:pt>
          <cx:pt idx="59797">2</cx:pt>
          <cx:pt idx="59798">2</cx:pt>
          <cx:pt idx="59799">2</cx:pt>
          <cx:pt idx="59800">2</cx:pt>
          <cx:pt idx="59801">2</cx:pt>
          <cx:pt idx="59802">2</cx:pt>
          <cx:pt idx="59803">2</cx:pt>
          <cx:pt idx="59804">2</cx:pt>
          <cx:pt idx="59805">2</cx:pt>
          <cx:pt idx="59806">2</cx:pt>
          <cx:pt idx="59807">2</cx:pt>
          <cx:pt idx="59808">2</cx:pt>
          <cx:pt idx="59809">2</cx:pt>
          <cx:pt idx="59810">2</cx:pt>
          <cx:pt idx="59811">2</cx:pt>
          <cx:pt idx="59812">2</cx:pt>
          <cx:pt idx="59813">2</cx:pt>
          <cx:pt idx="59814">2</cx:pt>
          <cx:pt idx="59815">2</cx:pt>
          <cx:pt idx="59816">2</cx:pt>
          <cx:pt idx="59817">2</cx:pt>
          <cx:pt idx="59818">2</cx:pt>
          <cx:pt idx="59819">2</cx:pt>
          <cx:pt idx="59820">2</cx:pt>
          <cx:pt idx="59821">2</cx:pt>
          <cx:pt idx="59822">2</cx:pt>
          <cx:pt idx="59823">2</cx:pt>
          <cx:pt idx="59824">2</cx:pt>
          <cx:pt idx="59825">2</cx:pt>
          <cx:pt idx="59826">2</cx:pt>
          <cx:pt idx="59827">2</cx:pt>
          <cx:pt idx="59828">2</cx:pt>
          <cx:pt idx="59829">2</cx:pt>
          <cx:pt idx="59830">2</cx:pt>
          <cx:pt idx="59831">2</cx:pt>
          <cx:pt idx="59832">2</cx:pt>
          <cx:pt idx="59833">2</cx:pt>
          <cx:pt idx="59834">2</cx:pt>
          <cx:pt idx="59835">2</cx:pt>
          <cx:pt idx="59836">2</cx:pt>
          <cx:pt idx="59837">2</cx:pt>
          <cx:pt idx="59838">2</cx:pt>
          <cx:pt idx="59839">2</cx:pt>
          <cx:pt idx="59840">2</cx:pt>
          <cx:pt idx="59841">2</cx:pt>
          <cx:pt idx="59842">2</cx:pt>
          <cx:pt idx="59843">2</cx:pt>
          <cx:pt idx="59844">2</cx:pt>
          <cx:pt idx="59845">2</cx:pt>
          <cx:pt idx="59846">2</cx:pt>
          <cx:pt idx="59847">2</cx:pt>
          <cx:pt idx="59848">2</cx:pt>
          <cx:pt idx="59849">2</cx:pt>
          <cx:pt idx="59850">2</cx:pt>
          <cx:pt idx="59851">2</cx:pt>
          <cx:pt idx="59852">2</cx:pt>
          <cx:pt idx="59853">2</cx:pt>
          <cx:pt idx="59854">2</cx:pt>
          <cx:pt idx="59855">2</cx:pt>
          <cx:pt idx="59856">2</cx:pt>
          <cx:pt idx="59857">2</cx:pt>
          <cx:pt idx="59858">2</cx:pt>
          <cx:pt idx="59859">2</cx:pt>
          <cx:pt idx="59860">2</cx:pt>
          <cx:pt idx="59861">2</cx:pt>
          <cx:pt idx="59862">2</cx:pt>
          <cx:pt idx="59863">2</cx:pt>
          <cx:pt idx="59864">2</cx:pt>
          <cx:pt idx="59865">2</cx:pt>
          <cx:pt idx="59866">2</cx:pt>
          <cx:pt idx="59867">2</cx:pt>
          <cx:pt idx="59868">2</cx:pt>
          <cx:pt idx="59869">2</cx:pt>
          <cx:pt idx="59870">2</cx:pt>
          <cx:pt idx="59871">2</cx:pt>
          <cx:pt idx="59872">2</cx:pt>
          <cx:pt idx="59873">2</cx:pt>
          <cx:pt idx="59874">2</cx:pt>
          <cx:pt idx="59875">2</cx:pt>
          <cx:pt idx="59876">2</cx:pt>
          <cx:pt idx="59877">2</cx:pt>
          <cx:pt idx="59878">2</cx:pt>
          <cx:pt idx="59879">2</cx:pt>
          <cx:pt idx="59880">2</cx:pt>
          <cx:pt idx="59881">2</cx:pt>
          <cx:pt idx="59882">2</cx:pt>
          <cx:pt idx="59883">2</cx:pt>
          <cx:pt idx="59884">2</cx:pt>
          <cx:pt idx="59885">2</cx:pt>
          <cx:pt idx="59886">2</cx:pt>
          <cx:pt idx="59887">2</cx:pt>
          <cx:pt idx="59888">2</cx:pt>
          <cx:pt idx="59889">2</cx:pt>
          <cx:pt idx="59890">2</cx:pt>
          <cx:pt idx="59891">2</cx:pt>
          <cx:pt idx="59892">2</cx:pt>
          <cx:pt idx="59893">2</cx:pt>
          <cx:pt idx="59894">2</cx:pt>
          <cx:pt idx="59895">2</cx:pt>
          <cx:pt idx="59896">2</cx:pt>
          <cx:pt idx="59897">2</cx:pt>
          <cx:pt idx="59898">2</cx:pt>
          <cx:pt idx="59899">2</cx:pt>
          <cx:pt idx="59900">2</cx:pt>
          <cx:pt idx="59901">2</cx:pt>
          <cx:pt idx="59902">2</cx:pt>
          <cx:pt idx="59903">2</cx:pt>
          <cx:pt idx="59904">2</cx:pt>
          <cx:pt idx="59905">2</cx:pt>
          <cx:pt idx="59906">2</cx:pt>
          <cx:pt idx="59907">2</cx:pt>
          <cx:pt idx="59908">2</cx:pt>
          <cx:pt idx="59909">2</cx:pt>
          <cx:pt idx="59910">2</cx:pt>
          <cx:pt idx="59911">2</cx:pt>
          <cx:pt idx="59912">2</cx:pt>
          <cx:pt idx="59913">2</cx:pt>
          <cx:pt idx="59914">2</cx:pt>
          <cx:pt idx="59915">2</cx:pt>
          <cx:pt idx="59916">2</cx:pt>
          <cx:pt idx="59917">2</cx:pt>
          <cx:pt idx="59918">2</cx:pt>
          <cx:pt idx="59919">2</cx:pt>
          <cx:pt idx="59920">2</cx:pt>
          <cx:pt idx="59921">2</cx:pt>
          <cx:pt idx="59922">2</cx:pt>
          <cx:pt idx="59923">2</cx:pt>
          <cx:pt idx="59924">2</cx:pt>
          <cx:pt idx="59925">2</cx:pt>
          <cx:pt idx="59926">2</cx:pt>
          <cx:pt idx="59927">2</cx:pt>
          <cx:pt idx="59928">2</cx:pt>
          <cx:pt idx="59929">2</cx:pt>
          <cx:pt idx="59930">2</cx:pt>
          <cx:pt idx="59931">2</cx:pt>
          <cx:pt idx="59932">2</cx:pt>
          <cx:pt idx="59933">2</cx:pt>
          <cx:pt idx="59934">2</cx:pt>
          <cx:pt idx="59935">2</cx:pt>
          <cx:pt idx="59936">2</cx:pt>
          <cx:pt idx="59937">2</cx:pt>
          <cx:pt idx="59938">2</cx:pt>
          <cx:pt idx="59939">2</cx:pt>
          <cx:pt idx="59940">2</cx:pt>
          <cx:pt idx="59941">2</cx:pt>
          <cx:pt idx="59942">2</cx:pt>
          <cx:pt idx="59943">2</cx:pt>
          <cx:pt idx="59944">2</cx:pt>
          <cx:pt idx="59945">2</cx:pt>
          <cx:pt idx="59946">2</cx:pt>
          <cx:pt idx="59947">2</cx:pt>
          <cx:pt idx="59948">2</cx:pt>
          <cx:pt idx="59949">2</cx:pt>
          <cx:pt idx="59950">2</cx:pt>
          <cx:pt idx="59951">2</cx:pt>
          <cx:pt idx="59952">2</cx:pt>
          <cx:pt idx="59953">2</cx:pt>
          <cx:pt idx="59954">2</cx:pt>
          <cx:pt idx="59955">2</cx:pt>
          <cx:pt idx="59956">2</cx:pt>
          <cx:pt idx="59957">2</cx:pt>
          <cx:pt idx="59958">2</cx:pt>
          <cx:pt idx="59959">2</cx:pt>
          <cx:pt idx="59960">2</cx:pt>
          <cx:pt idx="59961">2</cx:pt>
          <cx:pt idx="59962">2</cx:pt>
          <cx:pt idx="59963">2</cx:pt>
          <cx:pt idx="59964">2</cx:pt>
          <cx:pt idx="59965">2</cx:pt>
          <cx:pt idx="59966">2</cx:pt>
          <cx:pt idx="59967">2</cx:pt>
          <cx:pt idx="59968">2</cx:pt>
          <cx:pt idx="59969">2</cx:pt>
          <cx:pt idx="59970">2</cx:pt>
          <cx:pt idx="59971">2</cx:pt>
          <cx:pt idx="59972">2</cx:pt>
          <cx:pt idx="59973">2</cx:pt>
          <cx:pt idx="59974">2</cx:pt>
          <cx:pt idx="59975">2</cx:pt>
          <cx:pt idx="59976">2</cx:pt>
          <cx:pt idx="59977">2</cx:pt>
          <cx:pt idx="59978">2</cx:pt>
          <cx:pt idx="59979">2</cx:pt>
          <cx:pt idx="59980">2</cx:pt>
          <cx:pt idx="59981">2</cx:pt>
          <cx:pt idx="59982">2</cx:pt>
          <cx:pt idx="59983">2</cx:pt>
          <cx:pt idx="59984">2</cx:pt>
          <cx:pt idx="59985">2</cx:pt>
          <cx:pt idx="59986">2</cx:pt>
          <cx:pt idx="59987">2</cx:pt>
          <cx:pt idx="59988">2</cx:pt>
          <cx:pt idx="59989">2</cx:pt>
          <cx:pt idx="59990">2</cx:pt>
          <cx:pt idx="59991">2</cx:pt>
          <cx:pt idx="59992">2</cx:pt>
          <cx:pt idx="59993">2</cx:pt>
          <cx:pt idx="59994">2</cx:pt>
          <cx:pt idx="59995">2</cx:pt>
          <cx:pt idx="59996">2</cx:pt>
          <cx:pt idx="59997">2</cx:pt>
          <cx:pt idx="59998">2</cx:pt>
          <cx:pt idx="59999">2</cx:pt>
          <cx:pt idx="60000">2</cx:pt>
          <cx:pt idx="60001">2</cx:pt>
          <cx:pt idx="60002">2</cx:pt>
          <cx:pt idx="60003">2</cx:pt>
          <cx:pt idx="60004">2</cx:pt>
          <cx:pt idx="60005">2</cx:pt>
          <cx:pt idx="60006">2</cx:pt>
          <cx:pt idx="60007">2</cx:pt>
          <cx:pt idx="60008">2</cx:pt>
          <cx:pt idx="60009">2</cx:pt>
          <cx:pt idx="60010">2</cx:pt>
          <cx:pt idx="60011">2</cx:pt>
          <cx:pt idx="60012">2</cx:pt>
          <cx:pt idx="60013">2</cx:pt>
          <cx:pt idx="60014">2</cx:pt>
          <cx:pt idx="60015">2</cx:pt>
          <cx:pt idx="60016">2</cx:pt>
          <cx:pt idx="60017">2</cx:pt>
          <cx:pt idx="60018">2</cx:pt>
          <cx:pt idx="60019">2</cx:pt>
          <cx:pt idx="60020">2</cx:pt>
          <cx:pt idx="60021">2</cx:pt>
          <cx:pt idx="60022">2</cx:pt>
          <cx:pt idx="60023">2</cx:pt>
          <cx:pt idx="60024">2</cx:pt>
          <cx:pt idx="60025">2</cx:pt>
          <cx:pt idx="60026">2</cx:pt>
          <cx:pt idx="60027">2</cx:pt>
          <cx:pt idx="60028">2</cx:pt>
          <cx:pt idx="60029">2</cx:pt>
          <cx:pt idx="60030">2</cx:pt>
          <cx:pt idx="60031">2</cx:pt>
          <cx:pt idx="60032">2</cx:pt>
          <cx:pt idx="60033">2</cx:pt>
          <cx:pt idx="60034">2</cx:pt>
          <cx:pt idx="60035">2</cx:pt>
          <cx:pt idx="60036">2</cx:pt>
          <cx:pt idx="60037">2</cx:pt>
          <cx:pt idx="60038">2</cx:pt>
          <cx:pt idx="60039">2</cx:pt>
          <cx:pt idx="60040">2</cx:pt>
          <cx:pt idx="60041">2</cx:pt>
          <cx:pt idx="60042">2</cx:pt>
          <cx:pt idx="60043">2</cx:pt>
          <cx:pt idx="60044">2</cx:pt>
          <cx:pt idx="60045">2</cx:pt>
          <cx:pt idx="60046">2</cx:pt>
          <cx:pt idx="60047">2</cx:pt>
          <cx:pt idx="60048">2</cx:pt>
          <cx:pt idx="60049">2</cx:pt>
          <cx:pt idx="60050">2</cx:pt>
          <cx:pt idx="60051">2</cx:pt>
          <cx:pt idx="60052">2</cx:pt>
          <cx:pt idx="60053">2</cx:pt>
          <cx:pt idx="60054">2</cx:pt>
          <cx:pt idx="60055">2</cx:pt>
          <cx:pt idx="60056">2</cx:pt>
          <cx:pt idx="60057">2</cx:pt>
          <cx:pt idx="60058">2</cx:pt>
          <cx:pt idx="60059">2</cx:pt>
          <cx:pt idx="60060">2</cx:pt>
          <cx:pt idx="60061">2</cx:pt>
          <cx:pt idx="60062">2</cx:pt>
          <cx:pt idx="60063">2</cx:pt>
          <cx:pt idx="60064">2</cx:pt>
          <cx:pt idx="60065">2</cx:pt>
          <cx:pt idx="60066">2</cx:pt>
          <cx:pt idx="60067">2</cx:pt>
          <cx:pt idx="60068">2</cx:pt>
          <cx:pt idx="60069">2</cx:pt>
          <cx:pt idx="60070">2</cx:pt>
          <cx:pt idx="60071">2</cx:pt>
          <cx:pt idx="60072">2</cx:pt>
          <cx:pt idx="60073">2</cx:pt>
          <cx:pt idx="60074">2</cx:pt>
          <cx:pt idx="60075">2</cx:pt>
          <cx:pt idx="60076">2</cx:pt>
          <cx:pt idx="60077">2</cx:pt>
          <cx:pt idx="60078">2</cx:pt>
          <cx:pt idx="60079">2</cx:pt>
          <cx:pt idx="60080">2</cx:pt>
          <cx:pt idx="60081">2</cx:pt>
          <cx:pt idx="60082">2</cx:pt>
          <cx:pt idx="60083">2</cx:pt>
          <cx:pt idx="60084">2</cx:pt>
          <cx:pt idx="60085">2</cx:pt>
          <cx:pt idx="60086">2</cx:pt>
          <cx:pt idx="60087">2</cx:pt>
          <cx:pt idx="60088">2</cx:pt>
          <cx:pt idx="60089">2</cx:pt>
          <cx:pt idx="60090">2</cx:pt>
          <cx:pt idx="60091">2</cx:pt>
          <cx:pt idx="60092">2</cx:pt>
          <cx:pt idx="60093">2</cx:pt>
          <cx:pt idx="60094">2</cx:pt>
          <cx:pt idx="60095">2</cx:pt>
          <cx:pt idx="60096">2</cx:pt>
          <cx:pt idx="60097">2</cx:pt>
          <cx:pt idx="60098">2</cx:pt>
          <cx:pt idx="60099">2</cx:pt>
          <cx:pt idx="60100">2</cx:pt>
          <cx:pt idx="60101">2</cx:pt>
          <cx:pt idx="60102">2</cx:pt>
          <cx:pt idx="60103">2</cx:pt>
          <cx:pt idx="60104">2</cx:pt>
          <cx:pt idx="60105">2</cx:pt>
          <cx:pt idx="60106">2</cx:pt>
          <cx:pt idx="60107">2</cx:pt>
          <cx:pt idx="60108">2</cx:pt>
          <cx:pt idx="60109">2</cx:pt>
          <cx:pt idx="60110">2</cx:pt>
          <cx:pt idx="60111">2</cx:pt>
          <cx:pt idx="60112">2</cx:pt>
          <cx:pt idx="60113">2</cx:pt>
          <cx:pt idx="60114">2</cx:pt>
          <cx:pt idx="60115">2</cx:pt>
          <cx:pt idx="60116">2</cx:pt>
          <cx:pt idx="60117">2</cx:pt>
          <cx:pt idx="60118">2</cx:pt>
          <cx:pt idx="60119">2</cx:pt>
          <cx:pt idx="60120">2</cx:pt>
          <cx:pt idx="60121">2</cx:pt>
          <cx:pt idx="60122">2</cx:pt>
          <cx:pt idx="60123">2</cx:pt>
          <cx:pt idx="60124">2</cx:pt>
          <cx:pt idx="60125">2</cx:pt>
          <cx:pt idx="60126">2</cx:pt>
          <cx:pt idx="60127">2</cx:pt>
          <cx:pt idx="60128">2</cx:pt>
          <cx:pt idx="60129">2</cx:pt>
          <cx:pt idx="60130">2</cx:pt>
          <cx:pt idx="60131">2</cx:pt>
          <cx:pt idx="60132">2</cx:pt>
          <cx:pt idx="60133">2</cx:pt>
          <cx:pt idx="60134">2</cx:pt>
          <cx:pt idx="60135">2</cx:pt>
          <cx:pt idx="60136">2</cx:pt>
          <cx:pt idx="60137">2</cx:pt>
          <cx:pt idx="60138">2</cx:pt>
          <cx:pt idx="60139">2</cx:pt>
          <cx:pt idx="60140">2</cx:pt>
          <cx:pt idx="60141">2</cx:pt>
          <cx:pt idx="60142">2</cx:pt>
          <cx:pt idx="60143">2</cx:pt>
          <cx:pt idx="60144">2</cx:pt>
          <cx:pt idx="60145">2</cx:pt>
          <cx:pt idx="60146">2</cx:pt>
          <cx:pt idx="60147">2</cx:pt>
          <cx:pt idx="60148">2</cx:pt>
          <cx:pt idx="60149">2</cx:pt>
          <cx:pt idx="60150">2</cx:pt>
          <cx:pt idx="60151">2</cx:pt>
          <cx:pt idx="60152">2</cx:pt>
          <cx:pt idx="60153">2</cx:pt>
          <cx:pt idx="60154">2</cx:pt>
          <cx:pt idx="60155">2</cx:pt>
          <cx:pt idx="60156">2</cx:pt>
          <cx:pt idx="60157">2</cx:pt>
          <cx:pt idx="60158">2</cx:pt>
          <cx:pt idx="60159">2</cx:pt>
          <cx:pt idx="60160">2</cx:pt>
          <cx:pt idx="60161">2</cx:pt>
          <cx:pt idx="60162">2</cx:pt>
          <cx:pt idx="60163">2</cx:pt>
          <cx:pt idx="60164">2</cx:pt>
          <cx:pt idx="60165">2</cx:pt>
          <cx:pt idx="60166">2</cx:pt>
          <cx:pt idx="60167">2</cx:pt>
          <cx:pt idx="60168">2</cx:pt>
          <cx:pt idx="60169">2</cx:pt>
          <cx:pt idx="60170">2</cx:pt>
          <cx:pt idx="60171">2</cx:pt>
          <cx:pt idx="60172">2</cx:pt>
          <cx:pt idx="60173">2</cx:pt>
          <cx:pt idx="60174">2</cx:pt>
          <cx:pt idx="60175">2</cx:pt>
          <cx:pt idx="60176">2</cx:pt>
          <cx:pt idx="60177">2</cx:pt>
          <cx:pt idx="60178">2</cx:pt>
          <cx:pt idx="60179">2</cx:pt>
          <cx:pt idx="60180">2</cx:pt>
          <cx:pt idx="60181">2</cx:pt>
          <cx:pt idx="60182">2</cx:pt>
          <cx:pt idx="60183">2</cx:pt>
          <cx:pt idx="60184">2</cx:pt>
          <cx:pt idx="60185">2</cx:pt>
          <cx:pt idx="60186">2</cx:pt>
          <cx:pt idx="60187">2</cx:pt>
          <cx:pt idx="60188">2</cx:pt>
          <cx:pt idx="60189">2</cx:pt>
          <cx:pt idx="60190">2</cx:pt>
          <cx:pt idx="60191">2</cx:pt>
          <cx:pt idx="60192">2</cx:pt>
          <cx:pt idx="60193">2</cx:pt>
          <cx:pt idx="60194">2</cx:pt>
          <cx:pt idx="60195">2</cx:pt>
          <cx:pt idx="60196">2</cx:pt>
          <cx:pt idx="60197">2</cx:pt>
          <cx:pt idx="60198">2</cx:pt>
          <cx:pt idx="60199">2</cx:pt>
          <cx:pt idx="60200">2</cx:pt>
          <cx:pt idx="60201">2</cx:pt>
          <cx:pt idx="60202">2</cx:pt>
          <cx:pt idx="60203">2</cx:pt>
          <cx:pt idx="60204">2</cx:pt>
          <cx:pt idx="60205">2</cx:pt>
          <cx:pt idx="60206">2</cx:pt>
          <cx:pt idx="60207">2</cx:pt>
          <cx:pt idx="60208">2</cx:pt>
          <cx:pt idx="60209">2</cx:pt>
          <cx:pt idx="60210">2</cx:pt>
          <cx:pt idx="60211">2</cx:pt>
          <cx:pt idx="60212">2</cx:pt>
          <cx:pt idx="60213">2</cx:pt>
          <cx:pt idx="60214">2</cx:pt>
          <cx:pt idx="60215">2</cx:pt>
          <cx:pt idx="60216">2</cx:pt>
          <cx:pt idx="60217">2</cx:pt>
          <cx:pt idx="60218">2</cx:pt>
          <cx:pt idx="60219">2</cx:pt>
          <cx:pt idx="60220">2</cx:pt>
          <cx:pt idx="60221">2</cx:pt>
          <cx:pt idx="60222">2</cx:pt>
          <cx:pt idx="60223">2</cx:pt>
          <cx:pt idx="60224">2</cx:pt>
          <cx:pt idx="60225">2</cx:pt>
          <cx:pt idx="60226">2</cx:pt>
          <cx:pt idx="60227">2</cx:pt>
          <cx:pt idx="60228">2</cx:pt>
          <cx:pt idx="60229">2</cx:pt>
          <cx:pt idx="60230">2</cx:pt>
          <cx:pt idx="60231">2</cx:pt>
          <cx:pt idx="60232">2</cx:pt>
          <cx:pt idx="60233">2</cx:pt>
          <cx:pt idx="60234">2</cx:pt>
          <cx:pt idx="60235">2</cx:pt>
          <cx:pt idx="60236">2</cx:pt>
          <cx:pt idx="60237">2</cx:pt>
          <cx:pt idx="60238">2</cx:pt>
          <cx:pt idx="60239">2</cx:pt>
          <cx:pt idx="60240">2</cx:pt>
          <cx:pt idx="60241">2</cx:pt>
          <cx:pt idx="60242">2</cx:pt>
          <cx:pt idx="60243">2</cx:pt>
          <cx:pt idx="60244">2</cx:pt>
          <cx:pt idx="60245">2</cx:pt>
          <cx:pt idx="60246">2</cx:pt>
          <cx:pt idx="60247">2</cx:pt>
          <cx:pt idx="60248">2</cx:pt>
          <cx:pt idx="60249">2</cx:pt>
          <cx:pt idx="60250">2</cx:pt>
          <cx:pt idx="60251">2</cx:pt>
          <cx:pt idx="60252">2</cx:pt>
          <cx:pt idx="60253">2</cx:pt>
          <cx:pt idx="60254">2</cx:pt>
          <cx:pt idx="60255">2</cx:pt>
          <cx:pt idx="60256">2</cx:pt>
          <cx:pt idx="60257">2</cx:pt>
          <cx:pt idx="60258">2</cx:pt>
          <cx:pt idx="60259">2</cx:pt>
          <cx:pt idx="60260">2</cx:pt>
          <cx:pt idx="60261">2</cx:pt>
          <cx:pt idx="60262">2</cx:pt>
          <cx:pt idx="60263">2</cx:pt>
          <cx:pt idx="60264">2</cx:pt>
          <cx:pt idx="60265">2</cx:pt>
          <cx:pt idx="60266">2</cx:pt>
          <cx:pt idx="60267">2</cx:pt>
          <cx:pt idx="60268">2</cx:pt>
          <cx:pt idx="60269">2</cx:pt>
          <cx:pt idx="60270">2</cx:pt>
          <cx:pt idx="60271">2</cx:pt>
          <cx:pt idx="60272">2</cx:pt>
          <cx:pt idx="60273">2</cx:pt>
          <cx:pt idx="60274">2</cx:pt>
          <cx:pt idx="60275">2</cx:pt>
          <cx:pt idx="60276">2</cx:pt>
          <cx:pt idx="60277">2</cx:pt>
          <cx:pt idx="60278">2</cx:pt>
          <cx:pt idx="60279">2</cx:pt>
          <cx:pt idx="60280">2</cx:pt>
          <cx:pt idx="60281">2</cx:pt>
          <cx:pt idx="60282">2</cx:pt>
          <cx:pt idx="60283">2</cx:pt>
          <cx:pt idx="60284">2</cx:pt>
          <cx:pt idx="60285">2</cx:pt>
          <cx:pt idx="60286">2</cx:pt>
          <cx:pt idx="60287">2</cx:pt>
          <cx:pt idx="60288">2</cx:pt>
          <cx:pt idx="60289">2</cx:pt>
          <cx:pt idx="60290">2</cx:pt>
          <cx:pt idx="60291">2</cx:pt>
          <cx:pt idx="60292">2</cx:pt>
          <cx:pt idx="60293">2</cx:pt>
          <cx:pt idx="60294">2</cx:pt>
          <cx:pt idx="60295">2</cx:pt>
          <cx:pt idx="60296">2</cx:pt>
          <cx:pt idx="60297">2</cx:pt>
          <cx:pt idx="60298">2</cx:pt>
          <cx:pt idx="60299">2</cx:pt>
          <cx:pt idx="60300">2</cx:pt>
          <cx:pt idx="60301">2</cx:pt>
          <cx:pt idx="60302">2</cx:pt>
          <cx:pt idx="60303">2</cx:pt>
          <cx:pt idx="60304">2</cx:pt>
          <cx:pt idx="60305">2</cx:pt>
          <cx:pt idx="60306">2</cx:pt>
          <cx:pt idx="60307">2</cx:pt>
          <cx:pt idx="60308">2</cx:pt>
          <cx:pt idx="60309">2</cx:pt>
          <cx:pt idx="60310">2</cx:pt>
          <cx:pt idx="60311">2</cx:pt>
          <cx:pt idx="60312">2</cx:pt>
          <cx:pt idx="60313">2</cx:pt>
          <cx:pt idx="60314">2</cx:pt>
          <cx:pt idx="60315">2</cx:pt>
          <cx:pt idx="60316">2</cx:pt>
          <cx:pt idx="60317">2</cx:pt>
          <cx:pt idx="60318">2</cx:pt>
          <cx:pt idx="60319">2</cx:pt>
          <cx:pt idx="60320">2</cx:pt>
          <cx:pt idx="60321">2</cx:pt>
          <cx:pt idx="60322">2</cx:pt>
          <cx:pt idx="60323">2</cx:pt>
          <cx:pt idx="60324">2</cx:pt>
          <cx:pt idx="60325">2</cx:pt>
          <cx:pt idx="60326">2</cx:pt>
          <cx:pt idx="60327">2</cx:pt>
          <cx:pt idx="60328">2</cx:pt>
          <cx:pt idx="60329">2</cx:pt>
          <cx:pt idx="60330">2</cx:pt>
          <cx:pt idx="60331">2</cx:pt>
          <cx:pt idx="60332">2</cx:pt>
          <cx:pt idx="60333">2</cx:pt>
          <cx:pt idx="60334">2</cx:pt>
          <cx:pt idx="60335">2</cx:pt>
          <cx:pt idx="60336">2</cx:pt>
          <cx:pt idx="60337">2</cx:pt>
          <cx:pt idx="60338">2</cx:pt>
          <cx:pt idx="60339">2</cx:pt>
          <cx:pt idx="60340">2</cx:pt>
          <cx:pt idx="60341">2</cx:pt>
          <cx:pt idx="60342">2</cx:pt>
          <cx:pt idx="60343">2</cx:pt>
          <cx:pt idx="60344">2</cx:pt>
          <cx:pt idx="60345">2</cx:pt>
          <cx:pt idx="60346">2</cx:pt>
          <cx:pt idx="60347">2</cx:pt>
          <cx:pt idx="60348">2</cx:pt>
          <cx:pt idx="60349">2</cx:pt>
          <cx:pt idx="60350">2</cx:pt>
          <cx:pt idx="60351">2</cx:pt>
          <cx:pt idx="60352">2</cx:pt>
          <cx:pt idx="60353">2</cx:pt>
          <cx:pt idx="60354">2</cx:pt>
          <cx:pt idx="60355">2</cx:pt>
          <cx:pt idx="60356">2</cx:pt>
          <cx:pt idx="60357">2</cx:pt>
          <cx:pt idx="60358">2</cx:pt>
          <cx:pt idx="60359">2</cx:pt>
          <cx:pt idx="60360">2</cx:pt>
          <cx:pt idx="60361">2</cx:pt>
          <cx:pt idx="60362">2</cx:pt>
          <cx:pt idx="60363">2</cx:pt>
          <cx:pt idx="60364">2</cx:pt>
          <cx:pt idx="60365">2</cx:pt>
          <cx:pt idx="60366">2</cx:pt>
          <cx:pt idx="60367">2</cx:pt>
          <cx:pt idx="60368">2</cx:pt>
          <cx:pt idx="60369">2</cx:pt>
          <cx:pt idx="60370">2</cx:pt>
          <cx:pt idx="60371">2</cx:pt>
          <cx:pt idx="60372">2</cx:pt>
          <cx:pt idx="60373">2</cx:pt>
          <cx:pt idx="60374">2</cx:pt>
          <cx:pt idx="60375">2</cx:pt>
          <cx:pt idx="60376">2</cx:pt>
          <cx:pt idx="60377">2</cx:pt>
          <cx:pt idx="60378">2</cx:pt>
          <cx:pt idx="60379">2</cx:pt>
          <cx:pt idx="60380">2</cx:pt>
          <cx:pt idx="60381">2</cx:pt>
          <cx:pt idx="60382">2</cx:pt>
          <cx:pt idx="60383">2</cx:pt>
          <cx:pt idx="60384">2</cx:pt>
          <cx:pt idx="60385">2</cx:pt>
          <cx:pt idx="60386">2</cx:pt>
          <cx:pt idx="60387">2</cx:pt>
          <cx:pt idx="60388">2</cx:pt>
          <cx:pt idx="60389">2</cx:pt>
          <cx:pt idx="60390">2</cx:pt>
          <cx:pt idx="60391">2</cx:pt>
          <cx:pt idx="60392">2</cx:pt>
          <cx:pt idx="60393">2</cx:pt>
          <cx:pt idx="60394">2</cx:pt>
          <cx:pt idx="60395">2</cx:pt>
          <cx:pt idx="60396">2</cx:pt>
          <cx:pt idx="60397">2</cx:pt>
          <cx:pt idx="60398">2</cx:pt>
          <cx:pt idx="60399">2</cx:pt>
          <cx:pt idx="60400">2</cx:pt>
          <cx:pt idx="60401">2</cx:pt>
          <cx:pt idx="60402">2</cx:pt>
          <cx:pt idx="60403">2</cx:pt>
          <cx:pt idx="60404">2</cx:pt>
          <cx:pt idx="60405">2</cx:pt>
          <cx:pt idx="60406">2</cx:pt>
          <cx:pt idx="60407">2</cx:pt>
          <cx:pt idx="60408">2</cx:pt>
          <cx:pt idx="60409">2</cx:pt>
          <cx:pt idx="60410">2</cx:pt>
          <cx:pt idx="60411">2</cx:pt>
          <cx:pt idx="60412">2</cx:pt>
          <cx:pt idx="60413">2</cx:pt>
          <cx:pt idx="60414">2</cx:pt>
          <cx:pt idx="60415">2</cx:pt>
          <cx:pt idx="60416">2</cx:pt>
          <cx:pt idx="60417">2</cx:pt>
          <cx:pt idx="60418">2</cx:pt>
          <cx:pt idx="60419">2</cx:pt>
          <cx:pt idx="60420">2</cx:pt>
          <cx:pt idx="60421">2</cx:pt>
          <cx:pt idx="60422">2</cx:pt>
          <cx:pt idx="60423">2</cx:pt>
          <cx:pt idx="60424">2</cx:pt>
          <cx:pt idx="60425">2</cx:pt>
          <cx:pt idx="60426">2</cx:pt>
          <cx:pt idx="60427">2</cx:pt>
          <cx:pt idx="60428">2</cx:pt>
          <cx:pt idx="60429">2</cx:pt>
          <cx:pt idx="60430">2</cx:pt>
          <cx:pt idx="60431">2</cx:pt>
          <cx:pt idx="60432">2</cx:pt>
          <cx:pt idx="60433">2</cx:pt>
          <cx:pt idx="60434">2</cx:pt>
          <cx:pt idx="60435">2</cx:pt>
          <cx:pt idx="60436">2</cx:pt>
          <cx:pt idx="60437">2</cx:pt>
          <cx:pt idx="60438">2</cx:pt>
          <cx:pt idx="60439">2</cx:pt>
          <cx:pt idx="60440">2</cx:pt>
          <cx:pt idx="60441">2</cx:pt>
          <cx:pt idx="60442">2</cx:pt>
          <cx:pt idx="60443">2</cx:pt>
          <cx:pt idx="60444">2</cx:pt>
          <cx:pt idx="60445">2</cx:pt>
          <cx:pt idx="60446">2</cx:pt>
          <cx:pt idx="60447">2</cx:pt>
          <cx:pt idx="60448">2</cx:pt>
          <cx:pt idx="60449">2</cx:pt>
          <cx:pt idx="60450">2</cx:pt>
          <cx:pt idx="60451">2</cx:pt>
          <cx:pt idx="60452">2</cx:pt>
          <cx:pt idx="60453">2</cx:pt>
          <cx:pt idx="60454">2</cx:pt>
          <cx:pt idx="60455">2</cx:pt>
          <cx:pt idx="60456">2</cx:pt>
          <cx:pt idx="60457">2</cx:pt>
          <cx:pt idx="60458">2</cx:pt>
          <cx:pt idx="60459">2</cx:pt>
          <cx:pt idx="60460">2</cx:pt>
          <cx:pt idx="60461">2</cx:pt>
          <cx:pt idx="60462">2</cx:pt>
          <cx:pt idx="60463">2</cx:pt>
          <cx:pt idx="60464">2</cx:pt>
          <cx:pt idx="60465">2</cx:pt>
          <cx:pt idx="60466">2</cx:pt>
          <cx:pt idx="60467">2</cx:pt>
          <cx:pt idx="60468">2</cx:pt>
          <cx:pt idx="60469">2</cx:pt>
          <cx:pt idx="60470">2</cx:pt>
          <cx:pt idx="60471">2</cx:pt>
          <cx:pt idx="60472">2</cx:pt>
          <cx:pt idx="60473">2</cx:pt>
          <cx:pt idx="60474">2</cx:pt>
          <cx:pt idx="60475">2</cx:pt>
          <cx:pt idx="60476">2</cx:pt>
          <cx:pt idx="60477">2</cx:pt>
          <cx:pt idx="60478">2</cx:pt>
          <cx:pt idx="60479">2</cx:pt>
          <cx:pt idx="60480">2</cx:pt>
          <cx:pt idx="60481">2</cx:pt>
          <cx:pt idx="60482">2</cx:pt>
          <cx:pt idx="60483">2</cx:pt>
          <cx:pt idx="60484">2</cx:pt>
          <cx:pt idx="60485">2</cx:pt>
          <cx:pt idx="60486">2</cx:pt>
          <cx:pt idx="60487">2</cx:pt>
          <cx:pt idx="60488">2</cx:pt>
          <cx:pt idx="60489">2</cx:pt>
          <cx:pt idx="60490">2</cx:pt>
          <cx:pt idx="60491">2</cx:pt>
          <cx:pt idx="60492">2</cx:pt>
          <cx:pt idx="60493">2</cx:pt>
          <cx:pt idx="60494">2</cx:pt>
          <cx:pt idx="60495">2</cx:pt>
          <cx:pt idx="60496">2</cx:pt>
          <cx:pt idx="60497">2</cx:pt>
          <cx:pt idx="60498">2</cx:pt>
          <cx:pt idx="60499">2</cx:pt>
          <cx:pt idx="60500">2</cx:pt>
          <cx:pt idx="60501">2</cx:pt>
          <cx:pt idx="60502">2</cx:pt>
          <cx:pt idx="60503">2</cx:pt>
          <cx:pt idx="60504">2</cx:pt>
          <cx:pt idx="60505">2</cx:pt>
          <cx:pt idx="60506">2</cx:pt>
          <cx:pt idx="60507">2</cx:pt>
          <cx:pt idx="60508">2</cx:pt>
          <cx:pt idx="60509">2</cx:pt>
          <cx:pt idx="60510">2</cx:pt>
          <cx:pt idx="60511">2</cx:pt>
          <cx:pt idx="60512">2</cx:pt>
          <cx:pt idx="60513">2</cx:pt>
          <cx:pt idx="60514">2</cx:pt>
          <cx:pt idx="60515">2</cx:pt>
          <cx:pt idx="60516">2</cx:pt>
          <cx:pt idx="60517">2</cx:pt>
          <cx:pt idx="60518">2</cx:pt>
          <cx:pt idx="60519">2</cx:pt>
          <cx:pt idx="60520">2</cx:pt>
          <cx:pt idx="60521">2</cx:pt>
          <cx:pt idx="60522">2</cx:pt>
          <cx:pt idx="60523">2</cx:pt>
          <cx:pt idx="60524">2</cx:pt>
          <cx:pt idx="60525">2</cx:pt>
          <cx:pt idx="60526">2</cx:pt>
          <cx:pt idx="60527">2</cx:pt>
          <cx:pt idx="60528">2</cx:pt>
          <cx:pt idx="60529">2</cx:pt>
          <cx:pt idx="60530">2</cx:pt>
          <cx:pt idx="60531">2</cx:pt>
          <cx:pt idx="60532">2</cx:pt>
          <cx:pt idx="60533">2</cx:pt>
          <cx:pt idx="60534">2</cx:pt>
          <cx:pt idx="60535">2</cx:pt>
          <cx:pt idx="60536">2</cx:pt>
          <cx:pt idx="60537">2</cx:pt>
          <cx:pt idx="60538">2</cx:pt>
          <cx:pt idx="60539">2</cx:pt>
          <cx:pt idx="60540">2</cx:pt>
          <cx:pt idx="60541">2</cx:pt>
          <cx:pt idx="60542">2</cx:pt>
          <cx:pt idx="60543">2</cx:pt>
          <cx:pt idx="60544">2</cx:pt>
          <cx:pt idx="60545">2</cx:pt>
          <cx:pt idx="60546">2</cx:pt>
          <cx:pt idx="60547">2</cx:pt>
          <cx:pt idx="60548">2</cx:pt>
          <cx:pt idx="60549">2</cx:pt>
          <cx:pt idx="60550">2</cx:pt>
          <cx:pt idx="60551">2</cx:pt>
          <cx:pt idx="60552">2</cx:pt>
          <cx:pt idx="60553">2</cx:pt>
          <cx:pt idx="60554">2</cx:pt>
          <cx:pt idx="60555">2</cx:pt>
          <cx:pt idx="60556">2</cx:pt>
          <cx:pt idx="60557">2</cx:pt>
          <cx:pt idx="60558">2</cx:pt>
          <cx:pt idx="60559">2</cx:pt>
          <cx:pt idx="60560">2</cx:pt>
          <cx:pt idx="60561">2</cx:pt>
          <cx:pt idx="60562">2</cx:pt>
          <cx:pt idx="60563">2</cx:pt>
          <cx:pt idx="60564">2</cx:pt>
          <cx:pt idx="60565">2</cx:pt>
          <cx:pt idx="60566">2</cx:pt>
          <cx:pt idx="60567">2</cx:pt>
          <cx:pt idx="60568">2</cx:pt>
          <cx:pt idx="60569">2</cx:pt>
          <cx:pt idx="60570">2</cx:pt>
          <cx:pt idx="60571">2</cx:pt>
          <cx:pt idx="60572">2</cx:pt>
          <cx:pt idx="60573">2</cx:pt>
          <cx:pt idx="60574">2</cx:pt>
          <cx:pt idx="60575">2</cx:pt>
          <cx:pt idx="60576">2</cx:pt>
          <cx:pt idx="60577">2</cx:pt>
          <cx:pt idx="60578">2</cx:pt>
          <cx:pt idx="60579">2</cx:pt>
          <cx:pt idx="60580">2</cx:pt>
          <cx:pt idx="60581">2</cx:pt>
          <cx:pt idx="60582">2</cx:pt>
          <cx:pt idx="60583">2</cx:pt>
          <cx:pt idx="60584">2</cx:pt>
          <cx:pt idx="60585">2</cx:pt>
          <cx:pt idx="60586">2</cx:pt>
          <cx:pt idx="60587">2</cx:pt>
          <cx:pt idx="60588">2</cx:pt>
          <cx:pt idx="60589">2</cx:pt>
          <cx:pt idx="60590">2</cx:pt>
          <cx:pt idx="60591">2</cx:pt>
          <cx:pt idx="60592">2</cx:pt>
          <cx:pt idx="60593">2</cx:pt>
          <cx:pt idx="60594">2</cx:pt>
          <cx:pt idx="60595">2</cx:pt>
          <cx:pt idx="60596">2</cx:pt>
          <cx:pt idx="60597">2</cx:pt>
          <cx:pt idx="60598">2</cx:pt>
          <cx:pt idx="60599">2</cx:pt>
          <cx:pt idx="60600">2</cx:pt>
          <cx:pt idx="60601">2</cx:pt>
          <cx:pt idx="60602">2</cx:pt>
          <cx:pt idx="60603">2</cx:pt>
          <cx:pt idx="60604">2</cx:pt>
          <cx:pt idx="60605">2</cx:pt>
          <cx:pt idx="60606">2</cx:pt>
          <cx:pt idx="60607">2</cx:pt>
          <cx:pt idx="60608">2</cx:pt>
          <cx:pt idx="60609">2</cx:pt>
          <cx:pt idx="60610">2</cx:pt>
          <cx:pt idx="60611">2</cx:pt>
          <cx:pt idx="60612">2</cx:pt>
          <cx:pt idx="60613">2</cx:pt>
          <cx:pt idx="60614">2</cx:pt>
          <cx:pt idx="60615">2</cx:pt>
          <cx:pt idx="60616">2</cx:pt>
          <cx:pt idx="60617">2</cx:pt>
          <cx:pt idx="60618">2</cx:pt>
          <cx:pt idx="60619">2</cx:pt>
          <cx:pt idx="60620">2</cx:pt>
          <cx:pt idx="60621">2</cx:pt>
          <cx:pt idx="60622">2</cx:pt>
          <cx:pt idx="60623">2</cx:pt>
          <cx:pt idx="60624">2</cx:pt>
          <cx:pt idx="60625">2</cx:pt>
          <cx:pt idx="60626">2</cx:pt>
          <cx:pt idx="60627">2</cx:pt>
          <cx:pt idx="60628">2</cx:pt>
          <cx:pt idx="60629">2</cx:pt>
          <cx:pt idx="60630">2</cx:pt>
          <cx:pt idx="60631">2</cx:pt>
          <cx:pt idx="60632">2</cx:pt>
          <cx:pt idx="60633">2</cx:pt>
          <cx:pt idx="60634">2</cx:pt>
          <cx:pt idx="60635">2</cx:pt>
          <cx:pt idx="60636">2</cx:pt>
          <cx:pt idx="60637">2</cx:pt>
          <cx:pt idx="60638">2</cx:pt>
          <cx:pt idx="60639">2</cx:pt>
          <cx:pt idx="60640">2</cx:pt>
          <cx:pt idx="60641">2</cx:pt>
          <cx:pt idx="60642">2</cx:pt>
          <cx:pt idx="60643">2</cx:pt>
          <cx:pt idx="60644">2</cx:pt>
          <cx:pt idx="60645">2</cx:pt>
          <cx:pt idx="60646">2</cx:pt>
          <cx:pt idx="60647">2</cx:pt>
          <cx:pt idx="60648">2</cx:pt>
          <cx:pt idx="60649">2</cx:pt>
          <cx:pt idx="60650">2</cx:pt>
          <cx:pt idx="60651">2</cx:pt>
          <cx:pt idx="60652">2</cx:pt>
          <cx:pt idx="60653">2</cx:pt>
          <cx:pt idx="60654">2</cx:pt>
          <cx:pt idx="60655">2</cx:pt>
          <cx:pt idx="60656">2</cx:pt>
          <cx:pt idx="60657">2</cx:pt>
          <cx:pt idx="60658">2</cx:pt>
          <cx:pt idx="60659">2</cx:pt>
          <cx:pt idx="60660">2</cx:pt>
          <cx:pt idx="60661">2</cx:pt>
          <cx:pt idx="60662">2</cx:pt>
          <cx:pt idx="60663">2</cx:pt>
          <cx:pt idx="60664">2</cx:pt>
          <cx:pt idx="60665">2</cx:pt>
          <cx:pt idx="60666">2</cx:pt>
          <cx:pt idx="60667">2</cx:pt>
          <cx:pt idx="60668">2</cx:pt>
          <cx:pt idx="60669">2</cx:pt>
          <cx:pt idx="60670">2</cx:pt>
          <cx:pt idx="60671">2</cx:pt>
          <cx:pt idx="60672">2</cx:pt>
          <cx:pt idx="60673">2</cx:pt>
          <cx:pt idx="60674">2</cx:pt>
          <cx:pt idx="60675">2</cx:pt>
          <cx:pt idx="60676">2</cx:pt>
          <cx:pt idx="60677">2</cx:pt>
          <cx:pt idx="60678">2</cx:pt>
          <cx:pt idx="60679">2</cx:pt>
          <cx:pt idx="60680">2</cx:pt>
          <cx:pt idx="60681">2</cx:pt>
          <cx:pt idx="60682">2</cx:pt>
          <cx:pt idx="60683">2</cx:pt>
          <cx:pt idx="60684">2</cx:pt>
          <cx:pt idx="60685">2</cx:pt>
          <cx:pt idx="60686">2</cx:pt>
          <cx:pt idx="60687">2</cx:pt>
          <cx:pt idx="60688">2</cx:pt>
          <cx:pt idx="60689">2</cx:pt>
          <cx:pt idx="60690">2</cx:pt>
          <cx:pt idx="60691">2</cx:pt>
          <cx:pt idx="60692">2</cx:pt>
          <cx:pt idx="60693">2</cx:pt>
          <cx:pt idx="60694">2</cx:pt>
          <cx:pt idx="60695">2</cx:pt>
          <cx:pt idx="60696">2</cx:pt>
          <cx:pt idx="60697">2</cx:pt>
          <cx:pt idx="60698">2</cx:pt>
          <cx:pt idx="60699">2</cx:pt>
          <cx:pt idx="60700">2</cx:pt>
          <cx:pt idx="60701">2</cx:pt>
          <cx:pt idx="60702">2</cx:pt>
          <cx:pt idx="60703">2</cx:pt>
          <cx:pt idx="60704">2</cx:pt>
          <cx:pt idx="60705">2</cx:pt>
          <cx:pt idx="60706">2</cx:pt>
          <cx:pt idx="60707">2</cx:pt>
          <cx:pt idx="60708">2</cx:pt>
          <cx:pt idx="60709">2</cx:pt>
          <cx:pt idx="60710">2</cx:pt>
          <cx:pt idx="60711">2</cx:pt>
          <cx:pt idx="60712">2</cx:pt>
          <cx:pt idx="60713">2</cx:pt>
          <cx:pt idx="60714">2</cx:pt>
          <cx:pt idx="60715">2</cx:pt>
          <cx:pt idx="60716">2</cx:pt>
          <cx:pt idx="60717">2</cx:pt>
          <cx:pt idx="60718">2</cx:pt>
          <cx:pt idx="60719">2</cx:pt>
          <cx:pt idx="60720">2</cx:pt>
          <cx:pt idx="60721">2</cx:pt>
          <cx:pt idx="60722">2</cx:pt>
          <cx:pt idx="60723">2</cx:pt>
          <cx:pt idx="60724">2</cx:pt>
          <cx:pt idx="60725">2</cx:pt>
          <cx:pt idx="60726">2</cx:pt>
          <cx:pt idx="60727">2</cx:pt>
          <cx:pt idx="60728">2</cx:pt>
          <cx:pt idx="60729">2</cx:pt>
          <cx:pt idx="60730">2</cx:pt>
          <cx:pt idx="60731">2</cx:pt>
          <cx:pt idx="60732">2</cx:pt>
          <cx:pt idx="60733">2</cx:pt>
          <cx:pt idx="60734">2</cx:pt>
          <cx:pt idx="60735">2</cx:pt>
          <cx:pt idx="60736">2</cx:pt>
          <cx:pt idx="60737">2</cx:pt>
          <cx:pt idx="60738">2</cx:pt>
          <cx:pt idx="60739">2</cx:pt>
          <cx:pt idx="60740">2</cx:pt>
          <cx:pt idx="60741">2</cx:pt>
          <cx:pt idx="60742">2</cx:pt>
          <cx:pt idx="60743">2</cx:pt>
          <cx:pt idx="60744">2</cx:pt>
          <cx:pt idx="60745">2</cx:pt>
          <cx:pt idx="60746">2</cx:pt>
          <cx:pt idx="60747">2</cx:pt>
          <cx:pt idx="60748">2</cx:pt>
          <cx:pt idx="60749">2</cx:pt>
          <cx:pt idx="60750">2</cx:pt>
          <cx:pt idx="60751">2</cx:pt>
          <cx:pt idx="60752">2</cx:pt>
          <cx:pt idx="60753">2</cx:pt>
          <cx:pt idx="60754">2</cx:pt>
          <cx:pt idx="60755">2</cx:pt>
          <cx:pt idx="60756">2</cx:pt>
          <cx:pt idx="60757">2</cx:pt>
          <cx:pt idx="60758">2</cx:pt>
          <cx:pt idx="60759">2</cx:pt>
          <cx:pt idx="60760">2</cx:pt>
          <cx:pt idx="60761">2</cx:pt>
          <cx:pt idx="60762">2</cx:pt>
          <cx:pt idx="60763">2</cx:pt>
          <cx:pt idx="60764">2</cx:pt>
          <cx:pt idx="60765">2</cx:pt>
          <cx:pt idx="60766">2</cx:pt>
          <cx:pt idx="60767">2</cx:pt>
          <cx:pt idx="60768">2</cx:pt>
          <cx:pt idx="60769">2</cx:pt>
          <cx:pt idx="60770">2</cx:pt>
          <cx:pt idx="60771">2</cx:pt>
          <cx:pt idx="60772">2</cx:pt>
          <cx:pt idx="60773">2</cx:pt>
          <cx:pt idx="60774">2</cx:pt>
          <cx:pt idx="60775">2</cx:pt>
          <cx:pt idx="60776">2</cx:pt>
          <cx:pt idx="60777">2</cx:pt>
          <cx:pt idx="60778">2</cx:pt>
          <cx:pt idx="60779">2</cx:pt>
          <cx:pt idx="60780">2</cx:pt>
          <cx:pt idx="60781">2</cx:pt>
          <cx:pt idx="60782">2</cx:pt>
          <cx:pt idx="60783">2</cx:pt>
          <cx:pt idx="60784">2</cx:pt>
          <cx:pt idx="60785">2</cx:pt>
          <cx:pt idx="60786">2</cx:pt>
          <cx:pt idx="60787">2</cx:pt>
          <cx:pt idx="60788">2</cx:pt>
          <cx:pt idx="60789">2</cx:pt>
          <cx:pt idx="60790">2</cx:pt>
          <cx:pt idx="60791">2</cx:pt>
          <cx:pt idx="60792">2</cx:pt>
          <cx:pt idx="60793">2</cx:pt>
          <cx:pt idx="60794">2</cx:pt>
          <cx:pt idx="60795">2</cx:pt>
          <cx:pt idx="60796">2</cx:pt>
          <cx:pt idx="60797">2</cx:pt>
          <cx:pt idx="60798">2</cx:pt>
          <cx:pt idx="60799">2</cx:pt>
          <cx:pt idx="60800">2</cx:pt>
          <cx:pt idx="60801">2</cx:pt>
          <cx:pt idx="60802">2</cx:pt>
          <cx:pt idx="60803">2</cx:pt>
          <cx:pt idx="60804">2</cx:pt>
          <cx:pt idx="60805">2</cx:pt>
          <cx:pt idx="60806">2</cx:pt>
          <cx:pt idx="60807">2</cx:pt>
          <cx:pt idx="60808">2</cx:pt>
          <cx:pt idx="60809">2</cx:pt>
          <cx:pt idx="60810">2</cx:pt>
          <cx:pt idx="60811">2</cx:pt>
          <cx:pt idx="60812">2</cx:pt>
          <cx:pt idx="60813">2</cx:pt>
          <cx:pt idx="60814">2</cx:pt>
          <cx:pt idx="60815">2</cx:pt>
          <cx:pt idx="60816">2</cx:pt>
          <cx:pt idx="60817">2</cx:pt>
          <cx:pt idx="60818">2</cx:pt>
          <cx:pt idx="60819">2</cx:pt>
          <cx:pt idx="60820">2</cx:pt>
          <cx:pt idx="60821">2</cx:pt>
          <cx:pt idx="60822">2</cx:pt>
          <cx:pt idx="60823">2</cx:pt>
          <cx:pt idx="60824">2</cx:pt>
          <cx:pt idx="60825">2</cx:pt>
          <cx:pt idx="60826">2</cx:pt>
          <cx:pt idx="60827">2</cx:pt>
          <cx:pt idx="60828">2</cx:pt>
          <cx:pt idx="60829">2</cx:pt>
          <cx:pt idx="60830">2</cx:pt>
          <cx:pt idx="60831">2</cx:pt>
          <cx:pt idx="60832">2</cx:pt>
          <cx:pt idx="60833">2</cx:pt>
          <cx:pt idx="60834">2</cx:pt>
          <cx:pt idx="60835">2</cx:pt>
          <cx:pt idx="60836">2</cx:pt>
          <cx:pt idx="60837">2</cx:pt>
          <cx:pt idx="60838">2</cx:pt>
          <cx:pt idx="60839">2</cx:pt>
          <cx:pt idx="60840">2</cx:pt>
          <cx:pt idx="60841">2</cx:pt>
          <cx:pt idx="60842">2</cx:pt>
          <cx:pt idx="60843">2</cx:pt>
          <cx:pt idx="60844">2</cx:pt>
          <cx:pt idx="60845">2</cx:pt>
          <cx:pt idx="60846">2</cx:pt>
          <cx:pt idx="60847">2</cx:pt>
          <cx:pt idx="60848">2</cx:pt>
          <cx:pt idx="60849">2</cx:pt>
          <cx:pt idx="60850">2</cx:pt>
          <cx:pt idx="60851">2</cx:pt>
          <cx:pt idx="60852">2</cx:pt>
          <cx:pt idx="60853">2</cx:pt>
          <cx:pt idx="60854">2</cx:pt>
          <cx:pt idx="60855">2</cx:pt>
          <cx:pt idx="60856">2</cx:pt>
          <cx:pt idx="60857">2</cx:pt>
          <cx:pt idx="60858">2</cx:pt>
          <cx:pt idx="60859">2</cx:pt>
          <cx:pt idx="60860">2</cx:pt>
          <cx:pt idx="60861">2</cx:pt>
          <cx:pt idx="60862">2</cx:pt>
          <cx:pt idx="60863">2</cx:pt>
          <cx:pt idx="60864">2</cx:pt>
          <cx:pt idx="60865">2</cx:pt>
          <cx:pt idx="60866">2</cx:pt>
          <cx:pt idx="60867">2</cx:pt>
          <cx:pt idx="60868">2</cx:pt>
          <cx:pt idx="60869">2</cx:pt>
          <cx:pt idx="60870">2</cx:pt>
          <cx:pt idx="60871">2</cx:pt>
          <cx:pt idx="60872">2</cx:pt>
          <cx:pt idx="60873">2</cx:pt>
          <cx:pt idx="60874">2</cx:pt>
          <cx:pt idx="60875">2</cx:pt>
          <cx:pt idx="60876">2</cx:pt>
          <cx:pt idx="60877">2</cx:pt>
          <cx:pt idx="60878">2</cx:pt>
          <cx:pt idx="60879">2</cx:pt>
          <cx:pt idx="60880">2</cx:pt>
          <cx:pt idx="60881">2</cx:pt>
          <cx:pt idx="60882">2</cx:pt>
          <cx:pt idx="60883">2</cx:pt>
          <cx:pt idx="60884">2</cx:pt>
          <cx:pt idx="60885">2</cx:pt>
          <cx:pt idx="60886">2</cx:pt>
          <cx:pt idx="60887">2</cx:pt>
          <cx:pt idx="60888">2</cx:pt>
          <cx:pt idx="60889">2</cx:pt>
          <cx:pt idx="60890">2</cx:pt>
          <cx:pt idx="60891">2</cx:pt>
          <cx:pt idx="60892">2</cx:pt>
          <cx:pt idx="60893">2</cx:pt>
          <cx:pt idx="60894">2</cx:pt>
          <cx:pt idx="60895">2</cx:pt>
          <cx:pt idx="60896">2</cx:pt>
          <cx:pt idx="60897">2</cx:pt>
          <cx:pt idx="60898">2</cx:pt>
          <cx:pt idx="60899">2</cx:pt>
          <cx:pt idx="60900">2</cx:pt>
          <cx:pt idx="60901">2</cx:pt>
          <cx:pt idx="60902">2</cx:pt>
          <cx:pt idx="60903">2</cx:pt>
          <cx:pt idx="60904">2</cx:pt>
          <cx:pt idx="60905">2</cx:pt>
          <cx:pt idx="60906">2</cx:pt>
          <cx:pt idx="60907">2</cx:pt>
          <cx:pt idx="60908">2</cx:pt>
          <cx:pt idx="60909">2</cx:pt>
          <cx:pt idx="60910">2</cx:pt>
          <cx:pt idx="60911">2</cx:pt>
          <cx:pt idx="60912">2</cx:pt>
          <cx:pt idx="60913">2</cx:pt>
          <cx:pt idx="60914">2</cx:pt>
          <cx:pt idx="60915">2</cx:pt>
          <cx:pt idx="60916">2</cx:pt>
          <cx:pt idx="60917">2</cx:pt>
          <cx:pt idx="60918">2</cx:pt>
          <cx:pt idx="60919">2</cx:pt>
          <cx:pt idx="60920">2</cx:pt>
          <cx:pt idx="60921">2</cx:pt>
          <cx:pt idx="60922">2</cx:pt>
          <cx:pt idx="60923">2</cx:pt>
          <cx:pt idx="60924">2</cx:pt>
          <cx:pt idx="60925">2</cx:pt>
          <cx:pt idx="60926">2</cx:pt>
          <cx:pt idx="60927">2</cx:pt>
          <cx:pt idx="60928">2</cx:pt>
          <cx:pt idx="60929">2</cx:pt>
          <cx:pt idx="60930">2</cx:pt>
          <cx:pt idx="60931">2</cx:pt>
          <cx:pt idx="60932">2</cx:pt>
          <cx:pt idx="60933">2</cx:pt>
          <cx:pt idx="60934">2</cx:pt>
          <cx:pt idx="60935">2</cx:pt>
          <cx:pt idx="60936">2</cx:pt>
          <cx:pt idx="60937">2</cx:pt>
          <cx:pt idx="60938">2</cx:pt>
          <cx:pt idx="60939">2</cx:pt>
          <cx:pt idx="60940">2</cx:pt>
          <cx:pt idx="60941">2</cx:pt>
          <cx:pt idx="60942">2</cx:pt>
          <cx:pt idx="60943">2</cx:pt>
          <cx:pt idx="60944">2</cx:pt>
          <cx:pt idx="60945">2</cx:pt>
          <cx:pt idx="60946">2</cx:pt>
          <cx:pt idx="60947">2</cx:pt>
          <cx:pt idx="60948">2</cx:pt>
          <cx:pt idx="60949">2</cx:pt>
          <cx:pt idx="60950">2</cx:pt>
          <cx:pt idx="60951">2</cx:pt>
          <cx:pt idx="60952">2</cx:pt>
          <cx:pt idx="60953">2</cx:pt>
          <cx:pt idx="60954">2</cx:pt>
          <cx:pt idx="60955">2</cx:pt>
          <cx:pt idx="60956">2</cx:pt>
          <cx:pt idx="60957">2</cx:pt>
          <cx:pt idx="60958">2</cx:pt>
          <cx:pt idx="60959">2</cx:pt>
          <cx:pt idx="60960">2</cx:pt>
          <cx:pt idx="60961">2</cx:pt>
          <cx:pt idx="60962">2</cx:pt>
          <cx:pt idx="60963">2</cx:pt>
          <cx:pt idx="60964">2</cx:pt>
          <cx:pt idx="60965">2</cx:pt>
          <cx:pt idx="60966">2</cx:pt>
          <cx:pt idx="60967">2</cx:pt>
          <cx:pt idx="60968">2</cx:pt>
          <cx:pt idx="60969">2</cx:pt>
          <cx:pt idx="60970">2</cx:pt>
          <cx:pt idx="60971">2</cx:pt>
          <cx:pt idx="60972">2</cx:pt>
          <cx:pt idx="60973">2</cx:pt>
          <cx:pt idx="60974">2</cx:pt>
          <cx:pt idx="60975">2</cx:pt>
          <cx:pt idx="60976">2</cx:pt>
          <cx:pt idx="60977">2</cx:pt>
          <cx:pt idx="60978">2</cx:pt>
          <cx:pt idx="60979">2</cx:pt>
          <cx:pt idx="60980">2</cx:pt>
          <cx:pt idx="60981">2</cx:pt>
          <cx:pt idx="60982">2</cx:pt>
          <cx:pt idx="60983">2</cx:pt>
          <cx:pt idx="60984">2</cx:pt>
          <cx:pt idx="60985">2</cx:pt>
          <cx:pt idx="60986">2</cx:pt>
          <cx:pt idx="60987">2</cx:pt>
          <cx:pt idx="60988">2</cx:pt>
          <cx:pt idx="60989">2</cx:pt>
          <cx:pt idx="60990">2</cx:pt>
          <cx:pt idx="60991">2</cx:pt>
          <cx:pt idx="60992">2</cx:pt>
          <cx:pt idx="60993">2</cx:pt>
          <cx:pt idx="60994">2</cx:pt>
          <cx:pt idx="60995">2</cx:pt>
          <cx:pt idx="60996">2</cx:pt>
          <cx:pt idx="60997">2</cx:pt>
          <cx:pt idx="60998">2</cx:pt>
          <cx:pt idx="60999">2</cx:pt>
          <cx:pt idx="61000">2</cx:pt>
          <cx:pt idx="61001">2</cx:pt>
          <cx:pt idx="61002">2</cx:pt>
          <cx:pt idx="61003">2</cx:pt>
          <cx:pt idx="61004">2</cx:pt>
          <cx:pt idx="61005">2</cx:pt>
          <cx:pt idx="61006">2</cx:pt>
          <cx:pt idx="61007">2</cx:pt>
          <cx:pt idx="61008">2</cx:pt>
          <cx:pt idx="61009">2</cx:pt>
          <cx:pt idx="61010">2</cx:pt>
          <cx:pt idx="61011">2</cx:pt>
          <cx:pt idx="61012">2</cx:pt>
          <cx:pt idx="61013">2</cx:pt>
          <cx:pt idx="61014">2</cx:pt>
          <cx:pt idx="61015">2</cx:pt>
          <cx:pt idx="61016">2</cx:pt>
          <cx:pt idx="61017">2</cx:pt>
          <cx:pt idx="61018">2</cx:pt>
          <cx:pt idx="61019">2</cx:pt>
          <cx:pt idx="61020">2</cx:pt>
          <cx:pt idx="61021">2</cx:pt>
          <cx:pt idx="61022">2</cx:pt>
          <cx:pt idx="61023">2</cx:pt>
          <cx:pt idx="61024">2</cx:pt>
          <cx:pt idx="61025">2</cx:pt>
          <cx:pt idx="61026">2</cx:pt>
          <cx:pt idx="61027">2</cx:pt>
          <cx:pt idx="61028">2</cx:pt>
          <cx:pt idx="61029">2</cx:pt>
          <cx:pt idx="61030">2</cx:pt>
          <cx:pt idx="61031">2</cx:pt>
          <cx:pt idx="61032">2</cx:pt>
          <cx:pt idx="61033">2</cx:pt>
          <cx:pt idx="61034">2</cx:pt>
          <cx:pt idx="61035">2</cx:pt>
          <cx:pt idx="61036">2</cx:pt>
          <cx:pt idx="61037">2</cx:pt>
          <cx:pt idx="61038">2</cx:pt>
          <cx:pt idx="61039">2</cx:pt>
          <cx:pt idx="61040">2</cx:pt>
          <cx:pt idx="61041">2</cx:pt>
          <cx:pt idx="61042">2</cx:pt>
          <cx:pt idx="61043">2</cx:pt>
          <cx:pt idx="61044">2</cx:pt>
          <cx:pt idx="61045">2</cx:pt>
          <cx:pt idx="61046">2</cx:pt>
          <cx:pt idx="61047">2</cx:pt>
          <cx:pt idx="61048">2</cx:pt>
          <cx:pt idx="61049">2</cx:pt>
          <cx:pt idx="61050">2</cx:pt>
          <cx:pt idx="61051">2</cx:pt>
          <cx:pt idx="61052">2</cx:pt>
          <cx:pt idx="61053">2</cx:pt>
          <cx:pt idx="61054">2</cx:pt>
          <cx:pt idx="61055">2</cx:pt>
          <cx:pt idx="61056">2</cx:pt>
          <cx:pt idx="61057">2</cx:pt>
          <cx:pt idx="61058">2</cx:pt>
          <cx:pt idx="61059">2</cx:pt>
          <cx:pt idx="61060">2</cx:pt>
          <cx:pt idx="61061">2</cx:pt>
          <cx:pt idx="61062">2</cx:pt>
          <cx:pt idx="61063">2</cx:pt>
          <cx:pt idx="61064">2</cx:pt>
          <cx:pt idx="61065">2</cx:pt>
          <cx:pt idx="61066">2</cx:pt>
          <cx:pt idx="61067">2</cx:pt>
          <cx:pt idx="61068">2</cx:pt>
          <cx:pt idx="61069">2</cx:pt>
          <cx:pt idx="61070">2</cx:pt>
          <cx:pt idx="61071">2</cx:pt>
          <cx:pt idx="61072">2</cx:pt>
          <cx:pt idx="61073">2</cx:pt>
          <cx:pt idx="61074">2</cx:pt>
          <cx:pt idx="61075">2</cx:pt>
          <cx:pt idx="61076">2</cx:pt>
          <cx:pt idx="61077">2</cx:pt>
          <cx:pt idx="61078">2</cx:pt>
          <cx:pt idx="61079">2</cx:pt>
          <cx:pt idx="61080">2</cx:pt>
          <cx:pt idx="61081">2</cx:pt>
          <cx:pt idx="61082">2</cx:pt>
          <cx:pt idx="61083">2</cx:pt>
          <cx:pt idx="61084">2</cx:pt>
          <cx:pt idx="61085">2</cx:pt>
          <cx:pt idx="61086">2</cx:pt>
          <cx:pt idx="61087">2</cx:pt>
          <cx:pt idx="61088">2</cx:pt>
          <cx:pt idx="61089">2</cx:pt>
          <cx:pt idx="61090">2</cx:pt>
          <cx:pt idx="61091">2</cx:pt>
          <cx:pt idx="61092">2</cx:pt>
          <cx:pt idx="61093">2</cx:pt>
          <cx:pt idx="61094">2</cx:pt>
          <cx:pt idx="61095">2</cx:pt>
          <cx:pt idx="61096">2</cx:pt>
          <cx:pt idx="61097">2</cx:pt>
          <cx:pt idx="61098">2</cx:pt>
          <cx:pt idx="61099">2</cx:pt>
          <cx:pt idx="61100">2</cx:pt>
          <cx:pt idx="61101">2</cx:pt>
          <cx:pt idx="61102">2</cx:pt>
          <cx:pt idx="61103">2</cx:pt>
          <cx:pt idx="61104">2</cx:pt>
          <cx:pt idx="61105">2</cx:pt>
          <cx:pt idx="61106">2</cx:pt>
          <cx:pt idx="61107">2</cx:pt>
          <cx:pt idx="61108">2</cx:pt>
          <cx:pt idx="61109">2</cx:pt>
          <cx:pt idx="61110">2</cx:pt>
          <cx:pt idx="61111">2</cx:pt>
          <cx:pt idx="61112">2</cx:pt>
          <cx:pt idx="61113">2</cx:pt>
          <cx:pt idx="61114">2</cx:pt>
          <cx:pt idx="61115">2</cx:pt>
          <cx:pt idx="61116">2</cx:pt>
          <cx:pt idx="61117">2</cx:pt>
          <cx:pt idx="61118">2</cx:pt>
          <cx:pt idx="61119">2</cx:pt>
          <cx:pt idx="61120">2</cx:pt>
          <cx:pt idx="61121">2</cx:pt>
          <cx:pt idx="61122">2</cx:pt>
          <cx:pt idx="61123">2</cx:pt>
          <cx:pt idx="61124">2</cx:pt>
          <cx:pt idx="61125">2</cx:pt>
          <cx:pt idx="61126">2</cx:pt>
          <cx:pt idx="61127">2</cx:pt>
          <cx:pt idx="61128">2</cx:pt>
          <cx:pt idx="61129">2</cx:pt>
          <cx:pt idx="61130">2</cx:pt>
          <cx:pt idx="61131">2</cx:pt>
          <cx:pt idx="61132">2</cx:pt>
          <cx:pt idx="61133">2</cx:pt>
          <cx:pt idx="61134">2</cx:pt>
          <cx:pt idx="61135">2</cx:pt>
          <cx:pt idx="61136">2</cx:pt>
          <cx:pt idx="61137">2</cx:pt>
          <cx:pt idx="61138">2</cx:pt>
          <cx:pt idx="61139">2</cx:pt>
          <cx:pt idx="61140">2</cx:pt>
          <cx:pt idx="61141">2</cx:pt>
          <cx:pt idx="61142">2</cx:pt>
          <cx:pt idx="61143">2</cx:pt>
          <cx:pt idx="61144">2</cx:pt>
          <cx:pt idx="61145">2</cx:pt>
          <cx:pt idx="61146">2</cx:pt>
          <cx:pt idx="61147">2</cx:pt>
          <cx:pt idx="61148">2</cx:pt>
          <cx:pt idx="61149">2</cx:pt>
          <cx:pt idx="61150">2</cx:pt>
          <cx:pt idx="61151">2</cx:pt>
          <cx:pt idx="61152">2</cx:pt>
          <cx:pt idx="61153">2</cx:pt>
          <cx:pt idx="61154">2</cx:pt>
          <cx:pt idx="61155">2</cx:pt>
          <cx:pt idx="61156">2</cx:pt>
          <cx:pt idx="61157">2</cx:pt>
          <cx:pt idx="61158">2</cx:pt>
          <cx:pt idx="61159">2</cx:pt>
          <cx:pt idx="61160">2</cx:pt>
          <cx:pt idx="61161">2</cx:pt>
          <cx:pt idx="61162">2</cx:pt>
          <cx:pt idx="61163">2</cx:pt>
          <cx:pt idx="61164">2</cx:pt>
          <cx:pt idx="61165">2</cx:pt>
          <cx:pt idx="61166">2</cx:pt>
          <cx:pt idx="61167">2</cx:pt>
          <cx:pt idx="61168">2</cx:pt>
          <cx:pt idx="61169">2</cx:pt>
          <cx:pt idx="61170">2</cx:pt>
          <cx:pt idx="61171">2</cx:pt>
          <cx:pt idx="61172">2</cx:pt>
          <cx:pt idx="61173">2</cx:pt>
          <cx:pt idx="61174">2</cx:pt>
          <cx:pt idx="61175">2</cx:pt>
          <cx:pt idx="61176">2</cx:pt>
          <cx:pt idx="61177">2</cx:pt>
          <cx:pt idx="61178">2</cx:pt>
          <cx:pt idx="61179">2</cx:pt>
          <cx:pt idx="61180">2</cx:pt>
          <cx:pt idx="61181">2</cx:pt>
          <cx:pt idx="61182">2</cx:pt>
          <cx:pt idx="61183">2</cx:pt>
          <cx:pt idx="61184">2</cx:pt>
          <cx:pt idx="61185">2</cx:pt>
          <cx:pt idx="61186">2</cx:pt>
          <cx:pt idx="61187">2</cx:pt>
          <cx:pt idx="61188">2</cx:pt>
          <cx:pt idx="61189">2</cx:pt>
          <cx:pt idx="61190">2</cx:pt>
          <cx:pt idx="61191">2</cx:pt>
          <cx:pt idx="61192">2</cx:pt>
          <cx:pt idx="61193">2</cx:pt>
          <cx:pt idx="61194">2</cx:pt>
          <cx:pt idx="61195">2</cx:pt>
          <cx:pt idx="61196">2</cx:pt>
          <cx:pt idx="61197">2</cx:pt>
          <cx:pt idx="61198">2</cx:pt>
          <cx:pt idx="61199">2</cx:pt>
          <cx:pt idx="61200">2</cx:pt>
          <cx:pt idx="61201">2</cx:pt>
          <cx:pt idx="61202">2</cx:pt>
          <cx:pt idx="61203">2</cx:pt>
          <cx:pt idx="61204">2</cx:pt>
          <cx:pt idx="61205">2</cx:pt>
          <cx:pt idx="61206">2</cx:pt>
          <cx:pt idx="61207">2</cx:pt>
          <cx:pt idx="61208">2</cx:pt>
          <cx:pt idx="61209">2</cx:pt>
          <cx:pt idx="61210">2</cx:pt>
          <cx:pt idx="61211">2</cx:pt>
          <cx:pt idx="61212">2</cx:pt>
          <cx:pt idx="61213">2</cx:pt>
          <cx:pt idx="61214">2</cx:pt>
          <cx:pt idx="61215">2</cx:pt>
          <cx:pt idx="61216">2</cx:pt>
          <cx:pt idx="61217">2</cx:pt>
          <cx:pt idx="61218">2</cx:pt>
          <cx:pt idx="61219">2</cx:pt>
          <cx:pt idx="61220">2</cx:pt>
          <cx:pt idx="61221">2</cx:pt>
          <cx:pt idx="61222">2</cx:pt>
          <cx:pt idx="61223">2</cx:pt>
          <cx:pt idx="61224">2</cx:pt>
          <cx:pt idx="61225">2</cx:pt>
          <cx:pt idx="61226">2</cx:pt>
          <cx:pt idx="61227">2</cx:pt>
          <cx:pt idx="61228">2</cx:pt>
          <cx:pt idx="61229">2</cx:pt>
          <cx:pt idx="61230">2</cx:pt>
          <cx:pt idx="61231">2</cx:pt>
          <cx:pt idx="61232">2</cx:pt>
          <cx:pt idx="61233">2</cx:pt>
          <cx:pt idx="61234">2</cx:pt>
          <cx:pt idx="61235">2</cx:pt>
          <cx:pt idx="61236">2</cx:pt>
          <cx:pt idx="61237">2</cx:pt>
          <cx:pt idx="61238">2</cx:pt>
          <cx:pt idx="61239">2</cx:pt>
          <cx:pt idx="61240">2</cx:pt>
          <cx:pt idx="61241">2</cx:pt>
          <cx:pt idx="61242">2</cx:pt>
          <cx:pt idx="61243">2</cx:pt>
          <cx:pt idx="61244">2</cx:pt>
          <cx:pt idx="61245">2</cx:pt>
          <cx:pt idx="61246">2</cx:pt>
          <cx:pt idx="61247">2</cx:pt>
          <cx:pt idx="61248">2</cx:pt>
          <cx:pt idx="61249">2</cx:pt>
          <cx:pt idx="61250">2</cx:pt>
          <cx:pt idx="61251">2</cx:pt>
          <cx:pt idx="61252">2</cx:pt>
          <cx:pt idx="61253">2</cx:pt>
          <cx:pt idx="61254">2</cx:pt>
          <cx:pt idx="61255">2</cx:pt>
          <cx:pt idx="61256">2</cx:pt>
          <cx:pt idx="61257">2</cx:pt>
          <cx:pt idx="61258">2</cx:pt>
          <cx:pt idx="61259">2</cx:pt>
          <cx:pt idx="61260">2</cx:pt>
          <cx:pt idx="61261">2</cx:pt>
          <cx:pt idx="61262">2</cx:pt>
          <cx:pt idx="61263">2</cx:pt>
          <cx:pt idx="61264">2</cx:pt>
          <cx:pt idx="61265">2</cx:pt>
          <cx:pt idx="61266">2</cx:pt>
          <cx:pt idx="61267">2</cx:pt>
          <cx:pt idx="61268">2</cx:pt>
          <cx:pt idx="61269">2</cx:pt>
          <cx:pt idx="61270">2</cx:pt>
          <cx:pt idx="61271">2</cx:pt>
          <cx:pt idx="61272">2</cx:pt>
          <cx:pt idx="61273">2</cx:pt>
          <cx:pt idx="61274">2</cx:pt>
          <cx:pt idx="61275">2</cx:pt>
          <cx:pt idx="61276">2</cx:pt>
          <cx:pt idx="61277">2</cx:pt>
          <cx:pt idx="61278">2</cx:pt>
          <cx:pt idx="61279">2</cx:pt>
          <cx:pt idx="61280">2</cx:pt>
          <cx:pt idx="61281">2</cx:pt>
          <cx:pt idx="61282">2</cx:pt>
          <cx:pt idx="61283">2</cx:pt>
          <cx:pt idx="61284">2</cx:pt>
          <cx:pt idx="61285">2</cx:pt>
          <cx:pt idx="61286">2</cx:pt>
          <cx:pt idx="61287">2</cx:pt>
          <cx:pt idx="61288">2</cx:pt>
          <cx:pt idx="61289">2</cx:pt>
          <cx:pt idx="61290">2</cx:pt>
          <cx:pt idx="61291">2</cx:pt>
          <cx:pt idx="61292">2</cx:pt>
          <cx:pt idx="61293">2</cx:pt>
          <cx:pt idx="61294">2</cx:pt>
          <cx:pt idx="61295">2</cx:pt>
          <cx:pt idx="61296">2</cx:pt>
          <cx:pt idx="61297">2</cx:pt>
          <cx:pt idx="61298">2</cx:pt>
          <cx:pt idx="61299">2</cx:pt>
          <cx:pt idx="61300">2</cx:pt>
          <cx:pt idx="61301">2</cx:pt>
          <cx:pt idx="61302">2</cx:pt>
          <cx:pt idx="61303">2</cx:pt>
          <cx:pt idx="61304">2</cx:pt>
          <cx:pt idx="61305">2</cx:pt>
          <cx:pt idx="61306">2</cx:pt>
          <cx:pt idx="61307">2</cx:pt>
          <cx:pt idx="61308">2</cx:pt>
          <cx:pt idx="61309">2</cx:pt>
          <cx:pt idx="61310">2</cx:pt>
          <cx:pt idx="61311">2</cx:pt>
          <cx:pt idx="61312">2</cx:pt>
          <cx:pt idx="61313">2</cx:pt>
          <cx:pt idx="61314">2</cx:pt>
          <cx:pt idx="61315">2</cx:pt>
          <cx:pt idx="61316">2</cx:pt>
          <cx:pt idx="61317">2</cx:pt>
          <cx:pt idx="61318">2</cx:pt>
          <cx:pt idx="61319">2</cx:pt>
          <cx:pt idx="61320">2</cx:pt>
          <cx:pt idx="61321">2</cx:pt>
          <cx:pt idx="61322">2</cx:pt>
          <cx:pt idx="61323">2</cx:pt>
          <cx:pt idx="61324">2</cx:pt>
          <cx:pt idx="61325">2</cx:pt>
          <cx:pt idx="61326">2</cx:pt>
          <cx:pt idx="61327">2</cx:pt>
          <cx:pt idx="61328">2</cx:pt>
          <cx:pt idx="61329">2</cx:pt>
          <cx:pt idx="61330">2</cx:pt>
          <cx:pt idx="61331">2</cx:pt>
          <cx:pt idx="61332">2</cx:pt>
          <cx:pt idx="61333">2</cx:pt>
          <cx:pt idx="61334">2</cx:pt>
          <cx:pt idx="61335">2</cx:pt>
          <cx:pt idx="61336">2</cx:pt>
          <cx:pt idx="61337">2</cx:pt>
          <cx:pt idx="61338">2</cx:pt>
          <cx:pt idx="61339">2</cx:pt>
          <cx:pt idx="61340">2</cx:pt>
          <cx:pt idx="61341">2</cx:pt>
          <cx:pt idx="61342">2</cx:pt>
          <cx:pt idx="61343">2</cx:pt>
          <cx:pt idx="61344">2</cx:pt>
          <cx:pt idx="61345">2</cx:pt>
          <cx:pt idx="61346">2</cx:pt>
          <cx:pt idx="61347">2</cx:pt>
          <cx:pt idx="61348">2</cx:pt>
          <cx:pt idx="61349">2</cx:pt>
          <cx:pt idx="61350">2</cx:pt>
          <cx:pt idx="61351">2</cx:pt>
          <cx:pt idx="61352">2</cx:pt>
          <cx:pt idx="61353">2</cx:pt>
          <cx:pt idx="61354">2</cx:pt>
          <cx:pt idx="61355">2</cx:pt>
          <cx:pt idx="61356">2</cx:pt>
          <cx:pt idx="61357">2</cx:pt>
          <cx:pt idx="61358">2</cx:pt>
          <cx:pt idx="61359">2</cx:pt>
          <cx:pt idx="61360">2</cx:pt>
          <cx:pt idx="61361">2</cx:pt>
          <cx:pt idx="61362">2</cx:pt>
          <cx:pt idx="61363">2</cx:pt>
          <cx:pt idx="61364">2</cx:pt>
          <cx:pt idx="61365">2</cx:pt>
          <cx:pt idx="61366">2</cx:pt>
          <cx:pt idx="61367">2</cx:pt>
          <cx:pt idx="61368">2</cx:pt>
          <cx:pt idx="61369">2</cx:pt>
          <cx:pt idx="61370">2</cx:pt>
          <cx:pt idx="61371">2</cx:pt>
          <cx:pt idx="61372">2</cx:pt>
          <cx:pt idx="61373">2</cx:pt>
          <cx:pt idx="61374">2</cx:pt>
          <cx:pt idx="61375">2</cx:pt>
          <cx:pt idx="61376">2</cx:pt>
          <cx:pt idx="61377">2</cx:pt>
          <cx:pt idx="61378">2</cx:pt>
          <cx:pt idx="61379">2</cx:pt>
          <cx:pt idx="61380">2</cx:pt>
          <cx:pt idx="61381">2</cx:pt>
          <cx:pt idx="61382">2</cx:pt>
          <cx:pt idx="61383">2</cx:pt>
          <cx:pt idx="61384">2</cx:pt>
          <cx:pt idx="61385">2</cx:pt>
          <cx:pt idx="61386">2</cx:pt>
          <cx:pt idx="61387">2</cx:pt>
          <cx:pt idx="61388">2</cx:pt>
          <cx:pt idx="61389">2</cx:pt>
          <cx:pt idx="61390">2</cx:pt>
          <cx:pt idx="61391">2</cx:pt>
          <cx:pt idx="61392">2</cx:pt>
          <cx:pt idx="61393">2</cx:pt>
          <cx:pt idx="61394">2</cx:pt>
          <cx:pt idx="61395">2</cx:pt>
          <cx:pt idx="61396">2</cx:pt>
          <cx:pt idx="61397">2</cx:pt>
          <cx:pt idx="61398">2</cx:pt>
          <cx:pt idx="61399">2</cx:pt>
          <cx:pt idx="61400">2</cx:pt>
          <cx:pt idx="61401">2</cx:pt>
          <cx:pt idx="61402">2</cx:pt>
          <cx:pt idx="61403">2</cx:pt>
          <cx:pt idx="61404">2</cx:pt>
          <cx:pt idx="61405">2</cx:pt>
          <cx:pt idx="61406">2</cx:pt>
          <cx:pt idx="61407">2</cx:pt>
          <cx:pt idx="61408">2</cx:pt>
          <cx:pt idx="61409">2</cx:pt>
          <cx:pt idx="61410">2</cx:pt>
          <cx:pt idx="61411">2</cx:pt>
          <cx:pt idx="61412">2</cx:pt>
          <cx:pt idx="61413">2</cx:pt>
          <cx:pt idx="61414">2</cx:pt>
          <cx:pt idx="61415">2</cx:pt>
          <cx:pt idx="61416">2</cx:pt>
          <cx:pt idx="61417">2</cx:pt>
          <cx:pt idx="61418">2</cx:pt>
          <cx:pt idx="61419">2</cx:pt>
          <cx:pt idx="61420">2</cx:pt>
          <cx:pt idx="61421">2</cx:pt>
          <cx:pt idx="61422">2</cx:pt>
          <cx:pt idx="61423">2</cx:pt>
          <cx:pt idx="61424">2</cx:pt>
          <cx:pt idx="61425">2</cx:pt>
          <cx:pt idx="61426">2</cx:pt>
          <cx:pt idx="61427">2</cx:pt>
          <cx:pt idx="61428">2</cx:pt>
          <cx:pt idx="61429">2</cx:pt>
          <cx:pt idx="61430">2</cx:pt>
          <cx:pt idx="61431">2</cx:pt>
          <cx:pt idx="61432">2</cx:pt>
          <cx:pt idx="61433">2</cx:pt>
          <cx:pt idx="61434">2</cx:pt>
          <cx:pt idx="61435">2</cx:pt>
          <cx:pt idx="61436">2</cx:pt>
          <cx:pt idx="61437">2</cx:pt>
          <cx:pt idx="61438">2</cx:pt>
          <cx:pt idx="61439">2</cx:pt>
          <cx:pt idx="61440">2</cx:pt>
          <cx:pt idx="61441">2</cx:pt>
          <cx:pt idx="61442">2</cx:pt>
          <cx:pt idx="61443">2</cx:pt>
          <cx:pt idx="61444">2</cx:pt>
          <cx:pt idx="61445">2</cx:pt>
          <cx:pt idx="61446">2</cx:pt>
          <cx:pt idx="61447">2</cx:pt>
          <cx:pt idx="61448">2</cx:pt>
          <cx:pt idx="61449">2</cx:pt>
          <cx:pt idx="61450">2</cx:pt>
          <cx:pt idx="61451">2</cx:pt>
          <cx:pt idx="61452">2</cx:pt>
          <cx:pt idx="61453">2</cx:pt>
          <cx:pt idx="61454">2</cx:pt>
          <cx:pt idx="61455">2</cx:pt>
          <cx:pt idx="61456">2</cx:pt>
          <cx:pt idx="61457">2</cx:pt>
          <cx:pt idx="61458">2</cx:pt>
          <cx:pt idx="61459">2</cx:pt>
          <cx:pt idx="61460">2</cx:pt>
          <cx:pt idx="61461">2</cx:pt>
          <cx:pt idx="61462">2</cx:pt>
          <cx:pt idx="61463">2</cx:pt>
          <cx:pt idx="61464">2</cx:pt>
          <cx:pt idx="61465">2</cx:pt>
          <cx:pt idx="61466">2</cx:pt>
          <cx:pt idx="61467">2</cx:pt>
          <cx:pt idx="61468">2</cx:pt>
          <cx:pt idx="61469">2</cx:pt>
          <cx:pt idx="61470">2</cx:pt>
          <cx:pt idx="61471">2</cx:pt>
          <cx:pt idx="61472">2</cx:pt>
          <cx:pt idx="61473">2</cx:pt>
          <cx:pt idx="61474">2</cx:pt>
          <cx:pt idx="61475">2</cx:pt>
          <cx:pt idx="61476">2</cx:pt>
          <cx:pt idx="61477">2</cx:pt>
          <cx:pt idx="61478">2</cx:pt>
          <cx:pt idx="61479">2</cx:pt>
          <cx:pt idx="61480">2</cx:pt>
          <cx:pt idx="61481">2</cx:pt>
          <cx:pt idx="61482">2</cx:pt>
          <cx:pt idx="61483">2</cx:pt>
          <cx:pt idx="61484">2</cx:pt>
          <cx:pt idx="61485">2</cx:pt>
          <cx:pt idx="61486">2</cx:pt>
          <cx:pt idx="61487">2</cx:pt>
          <cx:pt idx="61488">2</cx:pt>
          <cx:pt idx="61489">2</cx:pt>
          <cx:pt idx="61490">2</cx:pt>
          <cx:pt idx="61491">2</cx:pt>
          <cx:pt idx="61492">2</cx:pt>
          <cx:pt idx="61493">2</cx:pt>
          <cx:pt idx="61494">2</cx:pt>
          <cx:pt idx="61495">2</cx:pt>
          <cx:pt idx="61496">2</cx:pt>
          <cx:pt idx="61497">2</cx:pt>
          <cx:pt idx="61498">2</cx:pt>
          <cx:pt idx="61499">2</cx:pt>
          <cx:pt idx="61500">2</cx:pt>
          <cx:pt idx="61501">2</cx:pt>
          <cx:pt idx="61502">2</cx:pt>
          <cx:pt idx="61503">2</cx:pt>
          <cx:pt idx="61504">2</cx:pt>
          <cx:pt idx="61505">2</cx:pt>
          <cx:pt idx="61506">2</cx:pt>
          <cx:pt idx="61507">2</cx:pt>
          <cx:pt idx="61508">2</cx:pt>
          <cx:pt idx="61509">2</cx:pt>
          <cx:pt idx="61510">2</cx:pt>
          <cx:pt idx="61511">2</cx:pt>
          <cx:pt idx="61512">2</cx:pt>
          <cx:pt idx="61513">2</cx:pt>
          <cx:pt idx="61514">2</cx:pt>
          <cx:pt idx="61515">2</cx:pt>
          <cx:pt idx="61516">2</cx:pt>
          <cx:pt idx="61517">2</cx:pt>
          <cx:pt idx="61518">2</cx:pt>
          <cx:pt idx="61519">2</cx:pt>
          <cx:pt idx="61520">2</cx:pt>
          <cx:pt idx="61521">2</cx:pt>
          <cx:pt idx="61522">2</cx:pt>
          <cx:pt idx="61523">2</cx:pt>
          <cx:pt idx="61524">2</cx:pt>
          <cx:pt idx="61525">2</cx:pt>
          <cx:pt idx="61526">2</cx:pt>
          <cx:pt idx="61527">2</cx:pt>
          <cx:pt idx="61528">2</cx:pt>
          <cx:pt idx="61529">2</cx:pt>
          <cx:pt idx="61530">2</cx:pt>
          <cx:pt idx="61531">2</cx:pt>
          <cx:pt idx="61532">2</cx:pt>
          <cx:pt idx="61533">2</cx:pt>
          <cx:pt idx="61534">2</cx:pt>
          <cx:pt idx="61535">2</cx:pt>
          <cx:pt idx="61536">2</cx:pt>
          <cx:pt idx="61537">2</cx:pt>
          <cx:pt idx="61538">2</cx:pt>
          <cx:pt idx="61539">2</cx:pt>
          <cx:pt idx="61540">2</cx:pt>
          <cx:pt idx="61541">2</cx:pt>
          <cx:pt idx="61542">2</cx:pt>
          <cx:pt idx="61543">2</cx:pt>
          <cx:pt idx="61544">2</cx:pt>
          <cx:pt idx="61545">2</cx:pt>
          <cx:pt idx="61546">2</cx:pt>
          <cx:pt idx="61547">2</cx:pt>
          <cx:pt idx="61548">2</cx:pt>
          <cx:pt idx="61549">2</cx:pt>
          <cx:pt idx="61550">2</cx:pt>
          <cx:pt idx="61551">2</cx:pt>
          <cx:pt idx="61552">2</cx:pt>
          <cx:pt idx="61553">2</cx:pt>
          <cx:pt idx="61554">2</cx:pt>
          <cx:pt idx="61555">2</cx:pt>
          <cx:pt idx="61556">2</cx:pt>
          <cx:pt idx="61557">2</cx:pt>
          <cx:pt idx="61558">2</cx:pt>
          <cx:pt idx="61559">2</cx:pt>
          <cx:pt idx="61560">2</cx:pt>
          <cx:pt idx="61561">2</cx:pt>
          <cx:pt idx="61562">2</cx:pt>
          <cx:pt idx="61563">2</cx:pt>
          <cx:pt idx="61564">2</cx:pt>
          <cx:pt idx="61565">2</cx:pt>
          <cx:pt idx="61566">2</cx:pt>
          <cx:pt idx="61567">2</cx:pt>
          <cx:pt idx="61568">2</cx:pt>
          <cx:pt idx="61569">2</cx:pt>
          <cx:pt idx="61570">2</cx:pt>
          <cx:pt idx="61571">2</cx:pt>
          <cx:pt idx="61572">2</cx:pt>
          <cx:pt idx="61573">2</cx:pt>
          <cx:pt idx="61574">2</cx:pt>
          <cx:pt idx="61575">2</cx:pt>
          <cx:pt idx="61576">2</cx:pt>
          <cx:pt idx="61577">2</cx:pt>
          <cx:pt idx="61578">2</cx:pt>
          <cx:pt idx="61579">2</cx:pt>
          <cx:pt idx="61580">2</cx:pt>
          <cx:pt idx="61581">2</cx:pt>
          <cx:pt idx="61582">2</cx:pt>
          <cx:pt idx="61583">2</cx:pt>
          <cx:pt idx="61584">2</cx:pt>
          <cx:pt idx="61585">2</cx:pt>
          <cx:pt idx="61586">2</cx:pt>
          <cx:pt idx="61587">2</cx:pt>
          <cx:pt idx="61588">2</cx:pt>
          <cx:pt idx="61589">2</cx:pt>
          <cx:pt idx="61590">2</cx:pt>
          <cx:pt idx="61591">2</cx:pt>
          <cx:pt idx="61592">2</cx:pt>
          <cx:pt idx="61593">2</cx:pt>
          <cx:pt idx="61594">2</cx:pt>
          <cx:pt idx="61595">2</cx:pt>
          <cx:pt idx="61596">2</cx:pt>
          <cx:pt idx="61597">2</cx:pt>
          <cx:pt idx="61598">2</cx:pt>
          <cx:pt idx="61599">2</cx:pt>
          <cx:pt idx="61600">2</cx:pt>
          <cx:pt idx="61601">2</cx:pt>
          <cx:pt idx="61602">2</cx:pt>
          <cx:pt idx="61603">2</cx:pt>
          <cx:pt idx="61604">2</cx:pt>
          <cx:pt idx="61605">2</cx:pt>
          <cx:pt idx="61606">2</cx:pt>
          <cx:pt idx="61607">2</cx:pt>
          <cx:pt idx="61608">2</cx:pt>
          <cx:pt idx="61609">2</cx:pt>
          <cx:pt idx="61610">2</cx:pt>
          <cx:pt idx="61611">2</cx:pt>
          <cx:pt idx="61612">2</cx:pt>
          <cx:pt idx="61613">2</cx:pt>
          <cx:pt idx="61614">2</cx:pt>
          <cx:pt idx="61615">2</cx:pt>
          <cx:pt idx="61616">2</cx:pt>
          <cx:pt idx="61617">2</cx:pt>
          <cx:pt idx="61618">2</cx:pt>
          <cx:pt idx="61619">2</cx:pt>
          <cx:pt idx="61620">2</cx:pt>
          <cx:pt idx="61621">2</cx:pt>
          <cx:pt idx="61622">2</cx:pt>
          <cx:pt idx="61623">2</cx:pt>
          <cx:pt idx="61624">2</cx:pt>
          <cx:pt idx="61625">2</cx:pt>
          <cx:pt idx="61626">2</cx:pt>
          <cx:pt idx="61627">2</cx:pt>
          <cx:pt idx="61628">2</cx:pt>
          <cx:pt idx="61629">2</cx:pt>
          <cx:pt idx="61630">2</cx:pt>
          <cx:pt idx="61631">2</cx:pt>
          <cx:pt idx="61632">2</cx:pt>
          <cx:pt idx="61633">2</cx:pt>
          <cx:pt idx="61634">2</cx:pt>
          <cx:pt idx="61635">2</cx:pt>
          <cx:pt idx="61636">2</cx:pt>
          <cx:pt idx="61637">2</cx:pt>
          <cx:pt idx="61638">2</cx:pt>
          <cx:pt idx="61639">2</cx:pt>
          <cx:pt idx="61640">2</cx:pt>
          <cx:pt idx="61641">2</cx:pt>
          <cx:pt idx="61642">2</cx:pt>
          <cx:pt idx="61643">2</cx:pt>
          <cx:pt idx="61644">2</cx:pt>
          <cx:pt idx="61645">2</cx:pt>
          <cx:pt idx="61646">2</cx:pt>
          <cx:pt idx="61647">2</cx:pt>
          <cx:pt idx="61648">2</cx:pt>
          <cx:pt idx="61649">2</cx:pt>
          <cx:pt idx="61650">2</cx:pt>
          <cx:pt idx="61651">2</cx:pt>
          <cx:pt idx="61652">2</cx:pt>
          <cx:pt idx="61653">2</cx:pt>
          <cx:pt idx="61654">2</cx:pt>
          <cx:pt idx="61655">2</cx:pt>
          <cx:pt idx="61656">2</cx:pt>
          <cx:pt idx="61657">2</cx:pt>
          <cx:pt idx="61658">2</cx:pt>
          <cx:pt idx="61659">2</cx:pt>
          <cx:pt idx="61660">2</cx:pt>
          <cx:pt idx="61661">2</cx:pt>
          <cx:pt idx="61662">2</cx:pt>
          <cx:pt idx="61663">2</cx:pt>
          <cx:pt idx="61664">2</cx:pt>
          <cx:pt idx="61665">2</cx:pt>
          <cx:pt idx="61666">2</cx:pt>
          <cx:pt idx="61667">2</cx:pt>
          <cx:pt idx="61668">2</cx:pt>
          <cx:pt idx="61669">2</cx:pt>
          <cx:pt idx="61670">2</cx:pt>
          <cx:pt idx="61671">2</cx:pt>
          <cx:pt idx="61672">2</cx:pt>
          <cx:pt idx="61673">2</cx:pt>
          <cx:pt idx="61674">2</cx:pt>
          <cx:pt idx="61675">2</cx:pt>
          <cx:pt idx="61676">2</cx:pt>
          <cx:pt idx="61677">2</cx:pt>
          <cx:pt idx="61678">2</cx:pt>
          <cx:pt idx="61679">2</cx:pt>
          <cx:pt idx="61680">2</cx:pt>
          <cx:pt idx="61681">2</cx:pt>
          <cx:pt idx="61682">2</cx:pt>
          <cx:pt idx="61683">2</cx:pt>
          <cx:pt idx="61684">2</cx:pt>
          <cx:pt idx="61685">2</cx:pt>
          <cx:pt idx="61686">2</cx:pt>
          <cx:pt idx="61687">2</cx:pt>
          <cx:pt idx="61688">2</cx:pt>
          <cx:pt idx="61689">2</cx:pt>
          <cx:pt idx="61690">2</cx:pt>
          <cx:pt idx="61691">2</cx:pt>
          <cx:pt idx="61692">2</cx:pt>
          <cx:pt idx="61693">2</cx:pt>
          <cx:pt idx="61694">2</cx:pt>
          <cx:pt idx="61695">2</cx:pt>
          <cx:pt idx="61696">2</cx:pt>
          <cx:pt idx="61697">2</cx:pt>
          <cx:pt idx="61698">2</cx:pt>
          <cx:pt idx="61699">2</cx:pt>
          <cx:pt idx="61700">2</cx:pt>
          <cx:pt idx="61701">2</cx:pt>
          <cx:pt idx="61702">2</cx:pt>
          <cx:pt idx="61703">2</cx:pt>
          <cx:pt idx="61704">2</cx:pt>
          <cx:pt idx="61705">2</cx:pt>
          <cx:pt idx="61706">2</cx:pt>
          <cx:pt idx="61707">2</cx:pt>
          <cx:pt idx="61708">2</cx:pt>
          <cx:pt idx="61709">2</cx:pt>
          <cx:pt idx="61710">2</cx:pt>
          <cx:pt idx="61711">2</cx:pt>
          <cx:pt idx="61712">2</cx:pt>
          <cx:pt idx="61713">2</cx:pt>
          <cx:pt idx="61714">2</cx:pt>
          <cx:pt idx="61715">2</cx:pt>
          <cx:pt idx="61716">2</cx:pt>
          <cx:pt idx="61717">2</cx:pt>
          <cx:pt idx="61718">2</cx:pt>
          <cx:pt idx="61719">2</cx:pt>
          <cx:pt idx="61720">2</cx:pt>
          <cx:pt idx="61721">2</cx:pt>
          <cx:pt idx="61722">2</cx:pt>
          <cx:pt idx="61723">2</cx:pt>
          <cx:pt idx="61724">2</cx:pt>
          <cx:pt idx="61725">2</cx:pt>
          <cx:pt idx="61726">2</cx:pt>
          <cx:pt idx="61727">2</cx:pt>
          <cx:pt idx="61728">2</cx:pt>
          <cx:pt idx="61729">2</cx:pt>
          <cx:pt idx="61730">2</cx:pt>
          <cx:pt idx="61731">2</cx:pt>
          <cx:pt idx="61732">2</cx:pt>
          <cx:pt idx="61733">2</cx:pt>
          <cx:pt idx="61734">2</cx:pt>
          <cx:pt idx="61735">2</cx:pt>
          <cx:pt idx="61736">2</cx:pt>
          <cx:pt idx="61737">2</cx:pt>
          <cx:pt idx="61738">2</cx:pt>
          <cx:pt idx="61739">2</cx:pt>
          <cx:pt idx="61740">2</cx:pt>
          <cx:pt idx="61741">2</cx:pt>
          <cx:pt idx="61742">2</cx:pt>
          <cx:pt idx="61743">2</cx:pt>
          <cx:pt idx="61744">2</cx:pt>
          <cx:pt idx="61745">2</cx:pt>
          <cx:pt idx="61746">2</cx:pt>
          <cx:pt idx="61747">2</cx:pt>
          <cx:pt idx="61748">2</cx:pt>
          <cx:pt idx="61749">2</cx:pt>
          <cx:pt idx="61750">2</cx:pt>
          <cx:pt idx="61751">2</cx:pt>
          <cx:pt idx="61752">2</cx:pt>
          <cx:pt idx="61753">2</cx:pt>
          <cx:pt idx="61754">2</cx:pt>
          <cx:pt idx="61755">2</cx:pt>
          <cx:pt idx="61756">2</cx:pt>
          <cx:pt idx="61757">2</cx:pt>
          <cx:pt idx="61758">2</cx:pt>
          <cx:pt idx="61759">2</cx:pt>
          <cx:pt idx="61760">2</cx:pt>
          <cx:pt idx="61761">2</cx:pt>
          <cx:pt idx="61762">2</cx:pt>
          <cx:pt idx="61763">2</cx:pt>
          <cx:pt idx="61764">2</cx:pt>
          <cx:pt idx="61765">2</cx:pt>
          <cx:pt idx="61766">2</cx:pt>
          <cx:pt idx="61767">2</cx:pt>
          <cx:pt idx="61768">2</cx:pt>
          <cx:pt idx="61769">2</cx:pt>
          <cx:pt idx="61770">2</cx:pt>
          <cx:pt idx="61771">2</cx:pt>
          <cx:pt idx="61772">2</cx:pt>
          <cx:pt idx="61773">2</cx:pt>
          <cx:pt idx="61774">2</cx:pt>
          <cx:pt idx="61775">2</cx:pt>
          <cx:pt idx="61776">2</cx:pt>
          <cx:pt idx="61777">2</cx:pt>
          <cx:pt idx="61778">2</cx:pt>
          <cx:pt idx="61779">2</cx:pt>
          <cx:pt idx="61780">2</cx:pt>
          <cx:pt idx="61781">2</cx:pt>
          <cx:pt idx="61782">2</cx:pt>
          <cx:pt idx="61783">2</cx:pt>
          <cx:pt idx="61784">2</cx:pt>
          <cx:pt idx="61785">2</cx:pt>
          <cx:pt idx="61786">2</cx:pt>
          <cx:pt idx="61787">2</cx:pt>
          <cx:pt idx="61788">2</cx:pt>
          <cx:pt idx="61789">2</cx:pt>
          <cx:pt idx="61790">2</cx:pt>
          <cx:pt idx="61791">2</cx:pt>
          <cx:pt idx="61792">2</cx:pt>
          <cx:pt idx="61793">2</cx:pt>
          <cx:pt idx="61794">2</cx:pt>
          <cx:pt idx="61795">2</cx:pt>
          <cx:pt idx="61796">2</cx:pt>
          <cx:pt idx="61797">2</cx:pt>
          <cx:pt idx="61798">2</cx:pt>
          <cx:pt idx="61799">2</cx:pt>
          <cx:pt idx="61800">2</cx:pt>
          <cx:pt idx="61801">2</cx:pt>
          <cx:pt idx="61802">2</cx:pt>
          <cx:pt idx="61803">2</cx:pt>
          <cx:pt idx="61804">2</cx:pt>
          <cx:pt idx="61805">2</cx:pt>
          <cx:pt idx="61806">2</cx:pt>
          <cx:pt idx="61807">2</cx:pt>
          <cx:pt idx="61808">2</cx:pt>
          <cx:pt idx="61809">2</cx:pt>
          <cx:pt idx="61810">2</cx:pt>
          <cx:pt idx="61811">2</cx:pt>
          <cx:pt idx="61812">2</cx:pt>
          <cx:pt idx="61813">2</cx:pt>
          <cx:pt idx="61814">2</cx:pt>
          <cx:pt idx="61815">2</cx:pt>
          <cx:pt idx="61816">2</cx:pt>
          <cx:pt idx="61817">2</cx:pt>
          <cx:pt idx="61818">2</cx:pt>
          <cx:pt idx="61819">2</cx:pt>
          <cx:pt idx="61820">2</cx:pt>
          <cx:pt idx="61821">2</cx:pt>
          <cx:pt idx="61822">2</cx:pt>
          <cx:pt idx="61823">2</cx:pt>
          <cx:pt idx="61824">2</cx:pt>
          <cx:pt idx="61825">2</cx:pt>
          <cx:pt idx="61826">2</cx:pt>
          <cx:pt idx="61827">2</cx:pt>
          <cx:pt idx="61828">2</cx:pt>
          <cx:pt idx="61829">2</cx:pt>
          <cx:pt idx="61830">2</cx:pt>
          <cx:pt idx="61831">2</cx:pt>
          <cx:pt idx="61832">2</cx:pt>
          <cx:pt idx="61833">2</cx:pt>
          <cx:pt idx="61834">2</cx:pt>
          <cx:pt idx="61835">2</cx:pt>
          <cx:pt idx="61836">2</cx:pt>
          <cx:pt idx="61837">2</cx:pt>
          <cx:pt idx="61838">2</cx:pt>
          <cx:pt idx="61839">2</cx:pt>
          <cx:pt idx="61840">2</cx:pt>
          <cx:pt idx="61841">2</cx:pt>
          <cx:pt idx="61842">2</cx:pt>
          <cx:pt idx="61843">2</cx:pt>
          <cx:pt idx="61844">2</cx:pt>
          <cx:pt idx="61845">2</cx:pt>
          <cx:pt idx="61846">2</cx:pt>
          <cx:pt idx="61847">2</cx:pt>
          <cx:pt idx="61848">2</cx:pt>
          <cx:pt idx="61849">2</cx:pt>
          <cx:pt idx="61850">2</cx:pt>
          <cx:pt idx="61851">2</cx:pt>
          <cx:pt idx="61852">2</cx:pt>
          <cx:pt idx="61853">2</cx:pt>
          <cx:pt idx="61854">2</cx:pt>
          <cx:pt idx="61855">2</cx:pt>
          <cx:pt idx="61856">2</cx:pt>
          <cx:pt idx="61857">2</cx:pt>
          <cx:pt idx="61858">2</cx:pt>
          <cx:pt idx="61859">2</cx:pt>
          <cx:pt idx="61860">2</cx:pt>
          <cx:pt idx="61861">2</cx:pt>
          <cx:pt idx="61862">2</cx:pt>
          <cx:pt idx="61863">2</cx:pt>
          <cx:pt idx="61864">2</cx:pt>
          <cx:pt idx="61865">2</cx:pt>
          <cx:pt idx="61866">2</cx:pt>
          <cx:pt idx="61867">2</cx:pt>
          <cx:pt idx="61868">2</cx:pt>
          <cx:pt idx="61869">2</cx:pt>
          <cx:pt idx="61870">2</cx:pt>
          <cx:pt idx="61871">2</cx:pt>
          <cx:pt idx="61872">2</cx:pt>
          <cx:pt idx="61873">2</cx:pt>
          <cx:pt idx="61874">2</cx:pt>
          <cx:pt idx="61875">2</cx:pt>
          <cx:pt idx="61876">2</cx:pt>
          <cx:pt idx="61877">2</cx:pt>
          <cx:pt idx="61878">2</cx:pt>
          <cx:pt idx="61879">2</cx:pt>
          <cx:pt idx="61880">2</cx:pt>
          <cx:pt idx="61881">2</cx:pt>
          <cx:pt idx="61882">2</cx:pt>
          <cx:pt idx="61883">2</cx:pt>
          <cx:pt idx="61884">2</cx:pt>
          <cx:pt idx="61885">2</cx:pt>
          <cx:pt idx="61886">2</cx:pt>
          <cx:pt idx="61887">2</cx:pt>
          <cx:pt idx="61888">2</cx:pt>
          <cx:pt idx="61889">2</cx:pt>
          <cx:pt idx="61890">2</cx:pt>
          <cx:pt idx="61891">2</cx:pt>
          <cx:pt idx="61892">2</cx:pt>
          <cx:pt idx="61893">2</cx:pt>
          <cx:pt idx="61894">2</cx:pt>
          <cx:pt idx="61895">2</cx:pt>
          <cx:pt idx="61896">2</cx:pt>
          <cx:pt idx="61897">2</cx:pt>
          <cx:pt idx="61898">2</cx:pt>
          <cx:pt idx="61899">2</cx:pt>
          <cx:pt idx="61900">2</cx:pt>
          <cx:pt idx="61901">2</cx:pt>
          <cx:pt idx="61902">2</cx:pt>
          <cx:pt idx="61903">2</cx:pt>
          <cx:pt idx="61904">2</cx:pt>
          <cx:pt idx="61905">2</cx:pt>
          <cx:pt idx="61906">2</cx:pt>
          <cx:pt idx="61907">2</cx:pt>
          <cx:pt idx="61908">2</cx:pt>
          <cx:pt idx="61909">2</cx:pt>
          <cx:pt idx="61910">2</cx:pt>
          <cx:pt idx="61911">2</cx:pt>
          <cx:pt idx="61912">2</cx:pt>
          <cx:pt idx="61913">2</cx:pt>
          <cx:pt idx="61914">2</cx:pt>
          <cx:pt idx="61915">2</cx:pt>
          <cx:pt idx="61916">2</cx:pt>
          <cx:pt idx="61917">2</cx:pt>
          <cx:pt idx="61918">2</cx:pt>
          <cx:pt idx="61919">2</cx:pt>
          <cx:pt idx="61920">2</cx:pt>
          <cx:pt idx="61921">2</cx:pt>
          <cx:pt idx="61922">2</cx:pt>
          <cx:pt idx="61923">2</cx:pt>
          <cx:pt idx="61924">2</cx:pt>
          <cx:pt idx="61925">2</cx:pt>
          <cx:pt idx="61926">2</cx:pt>
          <cx:pt idx="61927">2</cx:pt>
          <cx:pt idx="61928">2</cx:pt>
          <cx:pt idx="61929">2</cx:pt>
          <cx:pt idx="61930">2</cx:pt>
          <cx:pt idx="61931">2</cx:pt>
          <cx:pt idx="61932">2</cx:pt>
          <cx:pt idx="61933">2</cx:pt>
          <cx:pt idx="61934">2</cx:pt>
          <cx:pt idx="61935">2</cx:pt>
          <cx:pt idx="61936">2</cx:pt>
          <cx:pt idx="61937">2</cx:pt>
          <cx:pt idx="61938">2</cx:pt>
          <cx:pt idx="61939">2</cx:pt>
          <cx:pt idx="61940">2</cx:pt>
          <cx:pt idx="61941">2</cx:pt>
          <cx:pt idx="61942">2</cx:pt>
          <cx:pt idx="61943">2</cx:pt>
          <cx:pt idx="61944">2</cx:pt>
          <cx:pt idx="61945">2</cx:pt>
          <cx:pt idx="61946">2</cx:pt>
          <cx:pt idx="61947">2</cx:pt>
          <cx:pt idx="61948">2</cx:pt>
          <cx:pt idx="61949">2</cx:pt>
          <cx:pt idx="61950">2</cx:pt>
          <cx:pt idx="61951">2</cx:pt>
          <cx:pt idx="61952">2</cx:pt>
          <cx:pt idx="61953">2</cx:pt>
          <cx:pt idx="61954">2</cx:pt>
          <cx:pt idx="61955">2</cx:pt>
          <cx:pt idx="61956">2</cx:pt>
          <cx:pt idx="61957">2</cx:pt>
          <cx:pt idx="61958">2</cx:pt>
          <cx:pt idx="61959">2</cx:pt>
          <cx:pt idx="61960">2</cx:pt>
          <cx:pt idx="61961">2</cx:pt>
          <cx:pt idx="61962">2</cx:pt>
          <cx:pt idx="61963">2</cx:pt>
          <cx:pt idx="61964">2</cx:pt>
          <cx:pt idx="61965">2</cx:pt>
          <cx:pt idx="61966">2</cx:pt>
          <cx:pt idx="61967">2</cx:pt>
          <cx:pt idx="61968">2</cx:pt>
          <cx:pt idx="61969">2</cx:pt>
          <cx:pt idx="61970">2</cx:pt>
          <cx:pt idx="61971">2</cx:pt>
          <cx:pt idx="61972">2</cx:pt>
          <cx:pt idx="61973">2</cx:pt>
          <cx:pt idx="61974">2</cx:pt>
          <cx:pt idx="61975">2</cx:pt>
          <cx:pt idx="61976">2</cx:pt>
          <cx:pt idx="61977">2</cx:pt>
          <cx:pt idx="61978">2</cx:pt>
          <cx:pt idx="61979">2</cx:pt>
          <cx:pt idx="61980">2</cx:pt>
          <cx:pt idx="61981">2</cx:pt>
          <cx:pt idx="61982">2</cx:pt>
          <cx:pt idx="61983">2</cx:pt>
          <cx:pt idx="61984">2</cx:pt>
          <cx:pt idx="61985">2</cx:pt>
          <cx:pt idx="61986">2</cx:pt>
          <cx:pt idx="61987">2</cx:pt>
          <cx:pt idx="61988">2</cx:pt>
          <cx:pt idx="61989">2</cx:pt>
          <cx:pt idx="61990">2</cx:pt>
          <cx:pt idx="61991">2</cx:pt>
          <cx:pt idx="61992">2</cx:pt>
          <cx:pt idx="61993">2</cx:pt>
          <cx:pt idx="61994">2</cx:pt>
          <cx:pt idx="61995">2</cx:pt>
          <cx:pt idx="61996">2</cx:pt>
          <cx:pt idx="61997">2</cx:pt>
          <cx:pt idx="61998">2</cx:pt>
          <cx:pt idx="61999">2</cx:pt>
          <cx:pt idx="62000">2</cx:pt>
          <cx:pt idx="62001">2</cx:pt>
          <cx:pt idx="62002">2</cx:pt>
          <cx:pt idx="62003">2</cx:pt>
          <cx:pt idx="62004">2</cx:pt>
          <cx:pt idx="62005">2</cx:pt>
          <cx:pt idx="62006">2</cx:pt>
          <cx:pt idx="62007">2</cx:pt>
          <cx:pt idx="62008">2</cx:pt>
          <cx:pt idx="62009">2</cx:pt>
          <cx:pt idx="62010">2</cx:pt>
          <cx:pt idx="62011">2</cx:pt>
          <cx:pt idx="62012">2</cx:pt>
          <cx:pt idx="62013">2</cx:pt>
          <cx:pt idx="62014">2</cx:pt>
          <cx:pt idx="62015">2</cx:pt>
          <cx:pt idx="62016">2</cx:pt>
          <cx:pt idx="62017">2</cx:pt>
          <cx:pt idx="62018">2</cx:pt>
          <cx:pt idx="62019">2</cx:pt>
          <cx:pt idx="62020">2</cx:pt>
          <cx:pt idx="62021">2</cx:pt>
          <cx:pt idx="62022">2</cx:pt>
          <cx:pt idx="62023">2</cx:pt>
          <cx:pt idx="62024">2</cx:pt>
          <cx:pt idx="62025">2</cx:pt>
          <cx:pt idx="62026">2</cx:pt>
          <cx:pt idx="62027">2</cx:pt>
          <cx:pt idx="62028">2</cx:pt>
          <cx:pt idx="62029">2</cx:pt>
          <cx:pt idx="62030">2</cx:pt>
          <cx:pt idx="62031">2</cx:pt>
          <cx:pt idx="62032">2</cx:pt>
          <cx:pt idx="62033">2</cx:pt>
          <cx:pt idx="62034">2</cx:pt>
          <cx:pt idx="62035">2</cx:pt>
          <cx:pt idx="62036">2</cx:pt>
          <cx:pt idx="62037">2</cx:pt>
          <cx:pt idx="62038">2</cx:pt>
          <cx:pt idx="62039">2</cx:pt>
          <cx:pt idx="62040">2</cx:pt>
          <cx:pt idx="62041">2</cx:pt>
          <cx:pt idx="62042">2</cx:pt>
          <cx:pt idx="62043">2</cx:pt>
          <cx:pt idx="62044">2</cx:pt>
          <cx:pt idx="62045">2</cx:pt>
          <cx:pt idx="62046">2</cx:pt>
          <cx:pt idx="62047">2</cx:pt>
          <cx:pt idx="62048">2</cx:pt>
          <cx:pt idx="62049">2</cx:pt>
          <cx:pt idx="62050">2</cx:pt>
          <cx:pt idx="62051">2</cx:pt>
          <cx:pt idx="62052">2</cx:pt>
          <cx:pt idx="62053">2</cx:pt>
          <cx:pt idx="62054">2</cx:pt>
          <cx:pt idx="62055">2</cx:pt>
          <cx:pt idx="62056">2</cx:pt>
          <cx:pt idx="62057">2</cx:pt>
          <cx:pt idx="62058">2</cx:pt>
          <cx:pt idx="62059">2</cx:pt>
          <cx:pt idx="62060">2</cx:pt>
          <cx:pt idx="62061">2</cx:pt>
          <cx:pt idx="62062">2</cx:pt>
          <cx:pt idx="62063">2</cx:pt>
          <cx:pt idx="62064">2</cx:pt>
          <cx:pt idx="62065">2</cx:pt>
          <cx:pt idx="62066">2</cx:pt>
          <cx:pt idx="62067">2</cx:pt>
          <cx:pt idx="62068">2</cx:pt>
          <cx:pt idx="62069">2</cx:pt>
          <cx:pt idx="62070">2</cx:pt>
          <cx:pt idx="62071">2</cx:pt>
          <cx:pt idx="62072">2</cx:pt>
          <cx:pt idx="62073">2</cx:pt>
          <cx:pt idx="62074">2</cx:pt>
          <cx:pt idx="62075">2</cx:pt>
          <cx:pt idx="62076">2</cx:pt>
          <cx:pt idx="62077">2</cx:pt>
          <cx:pt idx="62078">2</cx:pt>
          <cx:pt idx="62079">2</cx:pt>
          <cx:pt idx="62080">2</cx:pt>
          <cx:pt idx="62081">2</cx:pt>
          <cx:pt idx="62082">2</cx:pt>
          <cx:pt idx="62083">2</cx:pt>
          <cx:pt idx="62084">2</cx:pt>
          <cx:pt idx="62085">2</cx:pt>
          <cx:pt idx="62086">2</cx:pt>
          <cx:pt idx="62087">2</cx:pt>
          <cx:pt idx="62088">2</cx:pt>
          <cx:pt idx="62089">2</cx:pt>
          <cx:pt idx="62090">2</cx:pt>
          <cx:pt idx="62091">2</cx:pt>
          <cx:pt idx="62092">2</cx:pt>
          <cx:pt idx="62093">2</cx:pt>
          <cx:pt idx="62094">2</cx:pt>
          <cx:pt idx="62095">2</cx:pt>
          <cx:pt idx="62096">2</cx:pt>
          <cx:pt idx="62097">2</cx:pt>
          <cx:pt idx="62098">2</cx:pt>
          <cx:pt idx="62099">2</cx:pt>
          <cx:pt idx="62100">2</cx:pt>
          <cx:pt idx="62101">2</cx:pt>
          <cx:pt idx="62102">2</cx:pt>
          <cx:pt idx="62103">2</cx:pt>
          <cx:pt idx="62104">2</cx:pt>
          <cx:pt idx="62105">2</cx:pt>
          <cx:pt idx="62106">2</cx:pt>
          <cx:pt idx="62107">2</cx:pt>
          <cx:pt idx="62108">2</cx:pt>
          <cx:pt idx="62109">2</cx:pt>
          <cx:pt idx="62110">2</cx:pt>
          <cx:pt idx="62111">2</cx:pt>
          <cx:pt idx="62112">2</cx:pt>
          <cx:pt idx="62113">2</cx:pt>
          <cx:pt idx="62114">2</cx:pt>
          <cx:pt idx="62115">2</cx:pt>
          <cx:pt idx="62116">2</cx:pt>
          <cx:pt idx="62117">2</cx:pt>
          <cx:pt idx="62118">2</cx:pt>
          <cx:pt idx="62119">2</cx:pt>
          <cx:pt idx="62120">2</cx:pt>
          <cx:pt idx="62121">2</cx:pt>
          <cx:pt idx="62122">2</cx:pt>
          <cx:pt idx="62123">2</cx:pt>
          <cx:pt idx="62124">2</cx:pt>
          <cx:pt idx="62125">2</cx:pt>
          <cx:pt idx="62126">2</cx:pt>
          <cx:pt idx="62127">2</cx:pt>
          <cx:pt idx="62128">2</cx:pt>
          <cx:pt idx="62129">2</cx:pt>
          <cx:pt idx="62130">2</cx:pt>
          <cx:pt idx="62131">2</cx:pt>
          <cx:pt idx="62132">2</cx:pt>
          <cx:pt idx="62133">2</cx:pt>
          <cx:pt idx="62134">2</cx:pt>
          <cx:pt idx="62135">2</cx:pt>
          <cx:pt idx="62136">2</cx:pt>
          <cx:pt idx="62137">2</cx:pt>
          <cx:pt idx="62138">2</cx:pt>
          <cx:pt idx="62139">2</cx:pt>
          <cx:pt idx="62140">2</cx:pt>
          <cx:pt idx="62141">2</cx:pt>
          <cx:pt idx="62142">2</cx:pt>
          <cx:pt idx="62143">2</cx:pt>
          <cx:pt idx="62144">2</cx:pt>
          <cx:pt idx="62145">2</cx:pt>
          <cx:pt idx="62146">2</cx:pt>
          <cx:pt idx="62147">2</cx:pt>
          <cx:pt idx="62148">2</cx:pt>
          <cx:pt idx="62149">2</cx:pt>
          <cx:pt idx="62150">2</cx:pt>
          <cx:pt idx="62151">2</cx:pt>
          <cx:pt idx="62152">2</cx:pt>
          <cx:pt idx="62153">2</cx:pt>
          <cx:pt idx="62154">2</cx:pt>
          <cx:pt idx="62155">2</cx:pt>
          <cx:pt idx="62156">2</cx:pt>
          <cx:pt idx="62157">2</cx:pt>
          <cx:pt idx="62158">2</cx:pt>
          <cx:pt idx="62159">2</cx:pt>
          <cx:pt idx="62160">2</cx:pt>
          <cx:pt idx="62161">2</cx:pt>
          <cx:pt idx="62162">2</cx:pt>
          <cx:pt idx="62163">2</cx:pt>
          <cx:pt idx="62164">2</cx:pt>
          <cx:pt idx="62165">2</cx:pt>
          <cx:pt idx="62166">2</cx:pt>
          <cx:pt idx="62167">2</cx:pt>
          <cx:pt idx="62168">2</cx:pt>
          <cx:pt idx="62169">2</cx:pt>
          <cx:pt idx="62170">2</cx:pt>
          <cx:pt idx="62171">2</cx:pt>
          <cx:pt idx="62172">2</cx:pt>
          <cx:pt idx="62173">2</cx:pt>
          <cx:pt idx="62174">2</cx:pt>
          <cx:pt idx="62175">2</cx:pt>
          <cx:pt idx="62176">2</cx:pt>
          <cx:pt idx="62177">2</cx:pt>
          <cx:pt idx="62178">2</cx:pt>
          <cx:pt idx="62179">2</cx:pt>
          <cx:pt idx="62180">2</cx:pt>
          <cx:pt idx="62181">2</cx:pt>
          <cx:pt idx="62182">2</cx:pt>
          <cx:pt idx="62183">2</cx:pt>
          <cx:pt idx="62184">2</cx:pt>
          <cx:pt idx="62185">2</cx:pt>
          <cx:pt idx="62186">2</cx:pt>
          <cx:pt idx="62187">2</cx:pt>
          <cx:pt idx="62188">2</cx:pt>
          <cx:pt idx="62189">2</cx:pt>
          <cx:pt idx="62190">2</cx:pt>
          <cx:pt idx="62191">2</cx:pt>
          <cx:pt idx="62192">2</cx:pt>
          <cx:pt idx="62193">2</cx:pt>
          <cx:pt idx="62194">2</cx:pt>
          <cx:pt idx="62195">2</cx:pt>
          <cx:pt idx="62196">2</cx:pt>
          <cx:pt idx="62197">2</cx:pt>
          <cx:pt idx="62198">2</cx:pt>
          <cx:pt idx="62199">2</cx:pt>
          <cx:pt idx="62200">2</cx:pt>
          <cx:pt idx="62201">2</cx:pt>
          <cx:pt idx="62202">2</cx:pt>
          <cx:pt idx="62203">2</cx:pt>
          <cx:pt idx="62204">2</cx:pt>
          <cx:pt idx="62205">2</cx:pt>
          <cx:pt idx="62206">2</cx:pt>
          <cx:pt idx="62207">2</cx:pt>
          <cx:pt idx="62208">2</cx:pt>
          <cx:pt idx="62209">2</cx:pt>
          <cx:pt idx="62210">2</cx:pt>
          <cx:pt idx="62211">2</cx:pt>
          <cx:pt idx="62212">2</cx:pt>
          <cx:pt idx="62213">2</cx:pt>
          <cx:pt idx="62214">2</cx:pt>
          <cx:pt idx="62215">2</cx:pt>
          <cx:pt idx="62216">2</cx:pt>
          <cx:pt idx="62217">2</cx:pt>
          <cx:pt idx="62218">2</cx:pt>
          <cx:pt idx="62219">2</cx:pt>
          <cx:pt idx="62220">2</cx:pt>
          <cx:pt idx="62221">2</cx:pt>
          <cx:pt idx="62222">2</cx:pt>
          <cx:pt idx="62223">2</cx:pt>
          <cx:pt idx="62224">2</cx:pt>
          <cx:pt idx="62225">2</cx:pt>
          <cx:pt idx="62226">2</cx:pt>
          <cx:pt idx="62227">2</cx:pt>
          <cx:pt idx="62228">2</cx:pt>
          <cx:pt idx="62229">2</cx:pt>
          <cx:pt idx="62230">2</cx:pt>
          <cx:pt idx="62231">2</cx:pt>
          <cx:pt idx="62232">2</cx:pt>
          <cx:pt idx="62233">2</cx:pt>
          <cx:pt idx="62234">2</cx:pt>
          <cx:pt idx="62235">2</cx:pt>
          <cx:pt idx="62236">2</cx:pt>
          <cx:pt idx="62237">2</cx:pt>
          <cx:pt idx="62238">2</cx:pt>
          <cx:pt idx="62239">2</cx:pt>
          <cx:pt idx="62240">2</cx:pt>
          <cx:pt idx="62241">2</cx:pt>
          <cx:pt idx="62242">2</cx:pt>
          <cx:pt idx="62243">2</cx:pt>
          <cx:pt idx="62244">2</cx:pt>
          <cx:pt idx="62245">2</cx:pt>
          <cx:pt idx="62246">2</cx:pt>
          <cx:pt idx="62247">2</cx:pt>
          <cx:pt idx="62248">2</cx:pt>
          <cx:pt idx="62249">2</cx:pt>
          <cx:pt idx="62250">2</cx:pt>
          <cx:pt idx="62251">2</cx:pt>
          <cx:pt idx="62252">2</cx:pt>
          <cx:pt idx="62253">2</cx:pt>
          <cx:pt idx="62254">2</cx:pt>
          <cx:pt idx="62255">2</cx:pt>
          <cx:pt idx="62256">2</cx:pt>
          <cx:pt idx="62257">2</cx:pt>
          <cx:pt idx="62258">2</cx:pt>
          <cx:pt idx="62259">2</cx:pt>
          <cx:pt idx="62260">2</cx:pt>
          <cx:pt idx="62261">2</cx:pt>
          <cx:pt idx="62262">2</cx:pt>
          <cx:pt idx="62263">2</cx:pt>
          <cx:pt idx="62264">2</cx:pt>
          <cx:pt idx="62265">2</cx:pt>
          <cx:pt idx="62266">2</cx:pt>
          <cx:pt idx="62267">2</cx:pt>
          <cx:pt idx="62268">2</cx:pt>
          <cx:pt idx="62269">2</cx:pt>
          <cx:pt idx="62270">2</cx:pt>
          <cx:pt idx="62271">2</cx:pt>
          <cx:pt idx="62272">2</cx:pt>
          <cx:pt idx="62273">2</cx:pt>
          <cx:pt idx="62274">2</cx:pt>
          <cx:pt idx="62275">2</cx:pt>
          <cx:pt idx="62276">2</cx:pt>
          <cx:pt idx="62277">2</cx:pt>
          <cx:pt idx="62278">2</cx:pt>
          <cx:pt idx="62279">2</cx:pt>
          <cx:pt idx="62280">2</cx:pt>
          <cx:pt idx="62281">2</cx:pt>
          <cx:pt idx="62282">2</cx:pt>
          <cx:pt idx="62283">2</cx:pt>
          <cx:pt idx="62284">2</cx:pt>
          <cx:pt idx="62285">2</cx:pt>
          <cx:pt idx="62286">2</cx:pt>
          <cx:pt idx="62287">2</cx:pt>
          <cx:pt idx="62288">2</cx:pt>
          <cx:pt idx="62289">2</cx:pt>
          <cx:pt idx="62290">2</cx:pt>
          <cx:pt idx="62291">2</cx:pt>
          <cx:pt idx="62292">2</cx:pt>
          <cx:pt idx="62293">2</cx:pt>
          <cx:pt idx="62294">2</cx:pt>
          <cx:pt idx="62295">2</cx:pt>
          <cx:pt idx="62296">2</cx:pt>
          <cx:pt idx="62297">2</cx:pt>
          <cx:pt idx="62298">2</cx:pt>
          <cx:pt idx="62299">2</cx:pt>
          <cx:pt idx="62300">2</cx:pt>
          <cx:pt idx="62301">2</cx:pt>
          <cx:pt idx="62302">2</cx:pt>
          <cx:pt idx="62303">2</cx:pt>
          <cx:pt idx="62304">2</cx:pt>
          <cx:pt idx="62305">2</cx:pt>
          <cx:pt idx="62306">2</cx:pt>
          <cx:pt idx="62307">2</cx:pt>
          <cx:pt idx="62308">2</cx:pt>
          <cx:pt idx="62309">2</cx:pt>
          <cx:pt idx="62310">2</cx:pt>
          <cx:pt idx="62311">2</cx:pt>
          <cx:pt idx="62312">2</cx:pt>
          <cx:pt idx="62313">2</cx:pt>
          <cx:pt idx="62314">2</cx:pt>
          <cx:pt idx="62315">2</cx:pt>
          <cx:pt idx="62316">2</cx:pt>
          <cx:pt idx="62317">2</cx:pt>
          <cx:pt idx="62318">2</cx:pt>
          <cx:pt idx="62319">2</cx:pt>
          <cx:pt idx="62320">2</cx:pt>
          <cx:pt idx="62321">2</cx:pt>
          <cx:pt idx="62322">2</cx:pt>
          <cx:pt idx="62323">2</cx:pt>
          <cx:pt idx="62324">2</cx:pt>
          <cx:pt idx="62325">2</cx:pt>
          <cx:pt idx="62326">2</cx:pt>
          <cx:pt idx="62327">2</cx:pt>
          <cx:pt idx="62328">2</cx:pt>
          <cx:pt idx="62329">2</cx:pt>
          <cx:pt idx="62330">2</cx:pt>
          <cx:pt idx="62331">2</cx:pt>
          <cx:pt idx="62332">2</cx:pt>
          <cx:pt idx="62333">2</cx:pt>
          <cx:pt idx="62334">2</cx:pt>
          <cx:pt idx="62335">2</cx:pt>
          <cx:pt idx="62336">2</cx:pt>
          <cx:pt idx="62337">2</cx:pt>
          <cx:pt idx="62338">2</cx:pt>
          <cx:pt idx="62339">2</cx:pt>
          <cx:pt idx="62340">2</cx:pt>
          <cx:pt idx="62341">2</cx:pt>
          <cx:pt idx="62342">2</cx:pt>
          <cx:pt idx="62343">2</cx:pt>
          <cx:pt idx="62344">2</cx:pt>
          <cx:pt idx="62345">2</cx:pt>
          <cx:pt idx="62346">2</cx:pt>
          <cx:pt idx="62347">2</cx:pt>
          <cx:pt idx="62348">2</cx:pt>
          <cx:pt idx="62349">2</cx:pt>
          <cx:pt idx="62350">2</cx:pt>
          <cx:pt idx="62351">2</cx:pt>
          <cx:pt idx="62352">2</cx:pt>
          <cx:pt idx="62353">2</cx:pt>
          <cx:pt idx="62354">2</cx:pt>
          <cx:pt idx="62355">2</cx:pt>
          <cx:pt idx="62356">2</cx:pt>
          <cx:pt idx="62357">2</cx:pt>
          <cx:pt idx="62358">2</cx:pt>
          <cx:pt idx="62359">2</cx:pt>
          <cx:pt idx="62360">2</cx:pt>
          <cx:pt idx="62361">2</cx:pt>
          <cx:pt idx="62362">2</cx:pt>
          <cx:pt idx="62363">2</cx:pt>
          <cx:pt idx="62364">2</cx:pt>
          <cx:pt idx="62365">2</cx:pt>
          <cx:pt idx="62366">2</cx:pt>
          <cx:pt idx="62367">2</cx:pt>
          <cx:pt idx="62368">2</cx:pt>
          <cx:pt idx="62369">2</cx:pt>
          <cx:pt idx="62370">2</cx:pt>
          <cx:pt idx="62371">2</cx:pt>
          <cx:pt idx="62372">2</cx:pt>
          <cx:pt idx="62373">2</cx:pt>
          <cx:pt idx="62374">2</cx:pt>
          <cx:pt idx="62375">2</cx:pt>
          <cx:pt idx="62376">2</cx:pt>
          <cx:pt idx="62377">2</cx:pt>
          <cx:pt idx="62378">2</cx:pt>
          <cx:pt idx="62379">2</cx:pt>
          <cx:pt idx="62380">2</cx:pt>
          <cx:pt idx="62381">2</cx:pt>
          <cx:pt idx="62382">2</cx:pt>
          <cx:pt idx="62383">2</cx:pt>
          <cx:pt idx="62384">2</cx:pt>
          <cx:pt idx="62385">2</cx:pt>
          <cx:pt idx="62386">2</cx:pt>
          <cx:pt idx="62387">2</cx:pt>
          <cx:pt idx="62388">2</cx:pt>
          <cx:pt idx="62389">2</cx:pt>
          <cx:pt idx="62390">2</cx:pt>
          <cx:pt idx="62391">2</cx:pt>
          <cx:pt idx="62392">2</cx:pt>
          <cx:pt idx="62393">2</cx:pt>
          <cx:pt idx="62394">2</cx:pt>
          <cx:pt idx="62395">2</cx:pt>
          <cx:pt idx="62396">2</cx:pt>
          <cx:pt idx="62397">2</cx:pt>
          <cx:pt idx="62398">2</cx:pt>
          <cx:pt idx="62399">2</cx:pt>
          <cx:pt idx="62400">2</cx:pt>
          <cx:pt idx="62401">2</cx:pt>
          <cx:pt idx="62402">2</cx:pt>
          <cx:pt idx="62403">2</cx:pt>
          <cx:pt idx="62404">2</cx:pt>
          <cx:pt idx="62405">2</cx:pt>
          <cx:pt idx="62406">2</cx:pt>
          <cx:pt idx="62407">2</cx:pt>
          <cx:pt idx="62408">2</cx:pt>
          <cx:pt idx="62409">2</cx:pt>
          <cx:pt idx="62410">2</cx:pt>
          <cx:pt idx="62411">2</cx:pt>
          <cx:pt idx="62412">2</cx:pt>
          <cx:pt idx="62413">2</cx:pt>
          <cx:pt idx="62414">2</cx:pt>
          <cx:pt idx="62415">2</cx:pt>
          <cx:pt idx="62416">2</cx:pt>
          <cx:pt idx="62417">2</cx:pt>
          <cx:pt idx="62418">2</cx:pt>
          <cx:pt idx="62419">2</cx:pt>
          <cx:pt idx="62420">2</cx:pt>
          <cx:pt idx="62421">2</cx:pt>
          <cx:pt idx="62422">2</cx:pt>
          <cx:pt idx="62423">2</cx:pt>
          <cx:pt idx="62424">2</cx:pt>
          <cx:pt idx="62425">2</cx:pt>
          <cx:pt idx="62426">2</cx:pt>
          <cx:pt idx="62427">2</cx:pt>
          <cx:pt idx="62428">2</cx:pt>
          <cx:pt idx="62429">2</cx:pt>
          <cx:pt idx="62430">2</cx:pt>
          <cx:pt idx="62431">2</cx:pt>
          <cx:pt idx="62432">2</cx:pt>
          <cx:pt idx="62433">2</cx:pt>
          <cx:pt idx="62434">2</cx:pt>
          <cx:pt idx="62435">2</cx:pt>
          <cx:pt idx="62436">2</cx:pt>
          <cx:pt idx="62437">2</cx:pt>
          <cx:pt idx="62438">2</cx:pt>
          <cx:pt idx="62439">2</cx:pt>
          <cx:pt idx="62440">2</cx:pt>
          <cx:pt idx="62441">2</cx:pt>
          <cx:pt idx="62442">2</cx:pt>
          <cx:pt idx="62443">2</cx:pt>
          <cx:pt idx="62444">2</cx:pt>
          <cx:pt idx="62445">2</cx:pt>
          <cx:pt idx="62446">2</cx:pt>
          <cx:pt idx="62447">2</cx:pt>
          <cx:pt idx="62448">2</cx:pt>
          <cx:pt idx="62449">2</cx:pt>
          <cx:pt idx="62450">2</cx:pt>
          <cx:pt idx="62451">2</cx:pt>
          <cx:pt idx="62452">2</cx:pt>
          <cx:pt idx="62453">2</cx:pt>
          <cx:pt idx="62454">2</cx:pt>
          <cx:pt idx="62455">2</cx:pt>
          <cx:pt idx="62456">2</cx:pt>
          <cx:pt idx="62457">2</cx:pt>
          <cx:pt idx="62458">2</cx:pt>
          <cx:pt idx="62459">2</cx:pt>
          <cx:pt idx="62460">2</cx:pt>
          <cx:pt idx="62461">2</cx:pt>
          <cx:pt idx="62462">2</cx:pt>
          <cx:pt idx="62463">2</cx:pt>
          <cx:pt idx="62464">2</cx:pt>
          <cx:pt idx="62465">2</cx:pt>
          <cx:pt idx="62466">2</cx:pt>
          <cx:pt idx="62467">2</cx:pt>
          <cx:pt idx="62468">2</cx:pt>
          <cx:pt idx="62469">2</cx:pt>
          <cx:pt idx="62470">2</cx:pt>
          <cx:pt idx="62471">2</cx:pt>
          <cx:pt idx="62472">2</cx:pt>
          <cx:pt idx="62473">2</cx:pt>
          <cx:pt idx="62474">2</cx:pt>
          <cx:pt idx="62475">2</cx:pt>
          <cx:pt idx="62476">2</cx:pt>
          <cx:pt idx="62477">2</cx:pt>
          <cx:pt idx="62478">2</cx:pt>
          <cx:pt idx="62479">2</cx:pt>
          <cx:pt idx="62480">2</cx:pt>
          <cx:pt idx="62481">2</cx:pt>
          <cx:pt idx="62482">2</cx:pt>
          <cx:pt idx="62483">2</cx:pt>
          <cx:pt idx="62484">2</cx:pt>
          <cx:pt idx="62485">2</cx:pt>
          <cx:pt idx="62486">2</cx:pt>
          <cx:pt idx="62487">2</cx:pt>
          <cx:pt idx="62488">2</cx:pt>
          <cx:pt idx="62489">2</cx:pt>
          <cx:pt idx="62490">2</cx:pt>
          <cx:pt idx="62491">2</cx:pt>
          <cx:pt idx="62492">2</cx:pt>
          <cx:pt idx="62493">2</cx:pt>
          <cx:pt idx="62494">2</cx:pt>
          <cx:pt idx="62495">2</cx:pt>
          <cx:pt idx="62496">2</cx:pt>
          <cx:pt idx="62497">2</cx:pt>
          <cx:pt idx="62498">2</cx:pt>
          <cx:pt idx="62499">2</cx:pt>
          <cx:pt idx="62500">2</cx:pt>
          <cx:pt idx="62501">2</cx:pt>
          <cx:pt idx="62502">2</cx:pt>
          <cx:pt idx="62503">2</cx:pt>
          <cx:pt idx="62504">2</cx:pt>
          <cx:pt idx="62505">2</cx:pt>
          <cx:pt idx="62506">2</cx:pt>
          <cx:pt idx="62507">2</cx:pt>
          <cx:pt idx="62508">2</cx:pt>
          <cx:pt idx="62509">2</cx:pt>
          <cx:pt idx="62510">2</cx:pt>
          <cx:pt idx="62511">2</cx:pt>
          <cx:pt idx="62512">2</cx:pt>
          <cx:pt idx="62513">2</cx:pt>
          <cx:pt idx="62514">2</cx:pt>
          <cx:pt idx="62515">2</cx:pt>
          <cx:pt idx="62516">2</cx:pt>
          <cx:pt idx="62517">2</cx:pt>
          <cx:pt idx="62518">2</cx:pt>
          <cx:pt idx="62519">2</cx:pt>
          <cx:pt idx="62520">2</cx:pt>
          <cx:pt idx="62521">2</cx:pt>
          <cx:pt idx="62522">2</cx:pt>
          <cx:pt idx="62523">2</cx:pt>
          <cx:pt idx="62524">2</cx:pt>
          <cx:pt idx="62525">2</cx:pt>
          <cx:pt idx="62526">2</cx:pt>
          <cx:pt idx="62527">2</cx:pt>
          <cx:pt idx="62528">2</cx:pt>
          <cx:pt idx="62529">2</cx:pt>
          <cx:pt idx="62530">2</cx:pt>
          <cx:pt idx="62531">2</cx:pt>
          <cx:pt idx="62532">2</cx:pt>
          <cx:pt idx="62533">2</cx:pt>
          <cx:pt idx="62534">2</cx:pt>
          <cx:pt idx="62535">2</cx:pt>
          <cx:pt idx="62536">2</cx:pt>
          <cx:pt idx="62537">2</cx:pt>
          <cx:pt idx="62538">2</cx:pt>
          <cx:pt idx="62539">2</cx:pt>
          <cx:pt idx="62540">2</cx:pt>
          <cx:pt idx="62541">2</cx:pt>
          <cx:pt idx="62542">2</cx:pt>
          <cx:pt idx="62543">2</cx:pt>
          <cx:pt idx="62544">2</cx:pt>
          <cx:pt idx="62545">2</cx:pt>
          <cx:pt idx="62546">2</cx:pt>
          <cx:pt idx="62547">2</cx:pt>
          <cx:pt idx="62548">2</cx:pt>
          <cx:pt idx="62549">2</cx:pt>
          <cx:pt idx="62550">2</cx:pt>
          <cx:pt idx="62551">2</cx:pt>
          <cx:pt idx="62552">2</cx:pt>
          <cx:pt idx="62553">2</cx:pt>
          <cx:pt idx="62554">2</cx:pt>
          <cx:pt idx="62555">2</cx:pt>
          <cx:pt idx="62556">2</cx:pt>
          <cx:pt idx="62557">2</cx:pt>
          <cx:pt idx="62558">2</cx:pt>
          <cx:pt idx="62559">2</cx:pt>
          <cx:pt idx="62560">2</cx:pt>
          <cx:pt idx="62561">2</cx:pt>
          <cx:pt idx="62562">2</cx:pt>
          <cx:pt idx="62563">2</cx:pt>
          <cx:pt idx="62564">2</cx:pt>
          <cx:pt idx="62565">2</cx:pt>
          <cx:pt idx="62566">2</cx:pt>
          <cx:pt idx="62567">2</cx:pt>
          <cx:pt idx="62568">2</cx:pt>
          <cx:pt idx="62569">2</cx:pt>
          <cx:pt idx="62570">2</cx:pt>
          <cx:pt idx="62571">2</cx:pt>
          <cx:pt idx="62572">2</cx:pt>
          <cx:pt idx="62573">2</cx:pt>
          <cx:pt idx="62574">2</cx:pt>
          <cx:pt idx="62575">2</cx:pt>
          <cx:pt idx="62576">2</cx:pt>
          <cx:pt idx="62577">2</cx:pt>
          <cx:pt idx="62578">2</cx:pt>
          <cx:pt idx="62579">2</cx:pt>
          <cx:pt idx="62580">2</cx:pt>
          <cx:pt idx="62581">2</cx:pt>
          <cx:pt idx="62582">2</cx:pt>
          <cx:pt idx="62583">2</cx:pt>
          <cx:pt idx="62584">2</cx:pt>
          <cx:pt idx="62585">2</cx:pt>
          <cx:pt idx="62586">2</cx:pt>
          <cx:pt idx="62587">2</cx:pt>
          <cx:pt idx="62588">2</cx:pt>
          <cx:pt idx="62589">2</cx:pt>
          <cx:pt idx="62590">2</cx:pt>
          <cx:pt idx="62591">2</cx:pt>
          <cx:pt idx="62592">2</cx:pt>
          <cx:pt idx="62593">2</cx:pt>
          <cx:pt idx="62594">2</cx:pt>
          <cx:pt idx="62595">2</cx:pt>
          <cx:pt idx="62596">2</cx:pt>
          <cx:pt idx="62597">2</cx:pt>
          <cx:pt idx="62598">2</cx:pt>
          <cx:pt idx="62599">2</cx:pt>
          <cx:pt idx="62600">2</cx:pt>
          <cx:pt idx="62601">2</cx:pt>
          <cx:pt idx="62602">2</cx:pt>
          <cx:pt idx="62603">2</cx:pt>
          <cx:pt idx="62604">2</cx:pt>
          <cx:pt idx="62605">2</cx:pt>
          <cx:pt idx="62606">2</cx:pt>
          <cx:pt idx="62607">2</cx:pt>
          <cx:pt idx="62608">2</cx:pt>
          <cx:pt idx="62609">2</cx:pt>
          <cx:pt idx="62610">2</cx:pt>
          <cx:pt idx="62611">2</cx:pt>
          <cx:pt idx="62612">2</cx:pt>
          <cx:pt idx="62613">2</cx:pt>
          <cx:pt idx="62614">2</cx:pt>
          <cx:pt idx="62615">2</cx:pt>
          <cx:pt idx="62616">2</cx:pt>
          <cx:pt idx="62617">2</cx:pt>
          <cx:pt idx="62618">2</cx:pt>
          <cx:pt idx="62619">2</cx:pt>
          <cx:pt idx="62620">2</cx:pt>
          <cx:pt idx="62621">2</cx:pt>
          <cx:pt idx="62622">2</cx:pt>
          <cx:pt idx="62623">2</cx:pt>
          <cx:pt idx="62624">2</cx:pt>
          <cx:pt idx="62625">2</cx:pt>
          <cx:pt idx="62626">2</cx:pt>
          <cx:pt idx="62627">2</cx:pt>
          <cx:pt idx="62628">2</cx:pt>
          <cx:pt idx="62629">2</cx:pt>
          <cx:pt idx="62630">2</cx:pt>
          <cx:pt idx="62631">2</cx:pt>
          <cx:pt idx="62632">2</cx:pt>
          <cx:pt idx="62633">2</cx:pt>
          <cx:pt idx="62634">2</cx:pt>
          <cx:pt idx="62635">2</cx:pt>
          <cx:pt idx="62636">2</cx:pt>
          <cx:pt idx="62637">2</cx:pt>
          <cx:pt idx="62638">2</cx:pt>
          <cx:pt idx="62639">2</cx:pt>
          <cx:pt idx="62640">2</cx:pt>
          <cx:pt idx="62641">2</cx:pt>
          <cx:pt idx="62642">2</cx:pt>
          <cx:pt idx="62643">2</cx:pt>
          <cx:pt idx="62644">2</cx:pt>
          <cx:pt idx="62645">2</cx:pt>
          <cx:pt idx="62646">2</cx:pt>
          <cx:pt idx="62647">2</cx:pt>
          <cx:pt idx="62648">2</cx:pt>
          <cx:pt idx="62649">2</cx:pt>
          <cx:pt idx="62650">2</cx:pt>
          <cx:pt idx="62651">2</cx:pt>
          <cx:pt idx="62652">2</cx:pt>
          <cx:pt idx="62653">2</cx:pt>
          <cx:pt idx="62654">2</cx:pt>
          <cx:pt idx="62655">2</cx:pt>
          <cx:pt idx="62656">2</cx:pt>
          <cx:pt idx="62657">2</cx:pt>
          <cx:pt idx="62658">2</cx:pt>
          <cx:pt idx="62659">2</cx:pt>
          <cx:pt idx="62660">2</cx:pt>
          <cx:pt idx="62661">2</cx:pt>
          <cx:pt idx="62662">2</cx:pt>
          <cx:pt idx="62663">2</cx:pt>
          <cx:pt idx="62664">2</cx:pt>
          <cx:pt idx="62665">2</cx:pt>
          <cx:pt idx="62666">2</cx:pt>
          <cx:pt idx="62667">2</cx:pt>
          <cx:pt idx="62668">2</cx:pt>
          <cx:pt idx="62669">2</cx:pt>
          <cx:pt idx="62670">2</cx:pt>
          <cx:pt idx="62671">2</cx:pt>
          <cx:pt idx="62672">2</cx:pt>
          <cx:pt idx="62673">2</cx:pt>
          <cx:pt idx="62674">2</cx:pt>
          <cx:pt idx="62675">2</cx:pt>
          <cx:pt idx="62676">2</cx:pt>
          <cx:pt idx="62677">2</cx:pt>
          <cx:pt idx="62678">2</cx:pt>
          <cx:pt idx="62679">2</cx:pt>
          <cx:pt idx="62680">2</cx:pt>
          <cx:pt idx="62681">2</cx:pt>
          <cx:pt idx="62682">2</cx:pt>
          <cx:pt idx="62683">2</cx:pt>
          <cx:pt idx="62684">2</cx:pt>
          <cx:pt idx="62685">2</cx:pt>
          <cx:pt idx="62686">2</cx:pt>
          <cx:pt idx="62687">2</cx:pt>
          <cx:pt idx="62688">2</cx:pt>
          <cx:pt idx="62689">2</cx:pt>
          <cx:pt idx="62690">2</cx:pt>
          <cx:pt idx="62691">2</cx:pt>
          <cx:pt idx="62692">2</cx:pt>
          <cx:pt idx="62693">2</cx:pt>
          <cx:pt idx="62694">2</cx:pt>
          <cx:pt idx="62695">2</cx:pt>
          <cx:pt idx="62696">2</cx:pt>
          <cx:pt idx="62697">2</cx:pt>
          <cx:pt idx="62698">2</cx:pt>
          <cx:pt idx="62699">2</cx:pt>
          <cx:pt idx="62700">2</cx:pt>
          <cx:pt idx="62701">2</cx:pt>
          <cx:pt idx="62702">2</cx:pt>
          <cx:pt idx="62703">2</cx:pt>
          <cx:pt idx="62704">2</cx:pt>
          <cx:pt idx="62705">2</cx:pt>
          <cx:pt idx="62706">2</cx:pt>
          <cx:pt idx="62707">2</cx:pt>
          <cx:pt idx="62708">2</cx:pt>
          <cx:pt idx="62709">2</cx:pt>
          <cx:pt idx="62710">2</cx:pt>
          <cx:pt idx="62711">2</cx:pt>
          <cx:pt idx="62712">2</cx:pt>
          <cx:pt idx="62713">2</cx:pt>
          <cx:pt idx="62714">2</cx:pt>
          <cx:pt idx="62715">2</cx:pt>
          <cx:pt idx="62716">2</cx:pt>
          <cx:pt idx="62717">2</cx:pt>
          <cx:pt idx="62718">2</cx:pt>
          <cx:pt idx="62719">2</cx:pt>
          <cx:pt idx="62720">2</cx:pt>
          <cx:pt idx="62721">2</cx:pt>
          <cx:pt idx="62722">2</cx:pt>
          <cx:pt idx="62723">2</cx:pt>
          <cx:pt idx="62724">2</cx:pt>
          <cx:pt idx="62725">2</cx:pt>
          <cx:pt idx="62726">2</cx:pt>
          <cx:pt idx="62727">2</cx:pt>
          <cx:pt idx="62728">2</cx:pt>
          <cx:pt idx="62729">2</cx:pt>
          <cx:pt idx="62730">2</cx:pt>
          <cx:pt idx="62731">2</cx:pt>
          <cx:pt idx="62732">2</cx:pt>
          <cx:pt idx="62733">2</cx:pt>
          <cx:pt idx="62734">2</cx:pt>
          <cx:pt idx="62735">2</cx:pt>
          <cx:pt idx="62736">2</cx:pt>
          <cx:pt idx="62737">2</cx:pt>
          <cx:pt idx="62738">2</cx:pt>
          <cx:pt idx="62739">2</cx:pt>
          <cx:pt idx="62740">2</cx:pt>
          <cx:pt idx="62741">2</cx:pt>
          <cx:pt idx="62742">2</cx:pt>
          <cx:pt idx="62743">2</cx:pt>
          <cx:pt idx="62744">2</cx:pt>
          <cx:pt idx="62745">2</cx:pt>
          <cx:pt idx="62746">2</cx:pt>
          <cx:pt idx="62747">2</cx:pt>
          <cx:pt idx="62748">2</cx:pt>
          <cx:pt idx="62749">2</cx:pt>
          <cx:pt idx="62750">2</cx:pt>
          <cx:pt idx="62751">2</cx:pt>
          <cx:pt idx="62752">2</cx:pt>
          <cx:pt idx="62753">2</cx:pt>
          <cx:pt idx="62754">2</cx:pt>
          <cx:pt idx="62755">2</cx:pt>
          <cx:pt idx="62756">2</cx:pt>
          <cx:pt idx="62757">2</cx:pt>
          <cx:pt idx="62758">2</cx:pt>
          <cx:pt idx="62759">2</cx:pt>
          <cx:pt idx="62760">2</cx:pt>
          <cx:pt idx="62761">2</cx:pt>
          <cx:pt idx="62762">2</cx:pt>
          <cx:pt idx="62763">2</cx:pt>
          <cx:pt idx="62764">2</cx:pt>
          <cx:pt idx="62765">2</cx:pt>
          <cx:pt idx="62766">2</cx:pt>
          <cx:pt idx="62767">2</cx:pt>
          <cx:pt idx="62768">2</cx:pt>
          <cx:pt idx="62769">2</cx:pt>
          <cx:pt idx="62770">2</cx:pt>
          <cx:pt idx="62771">2</cx:pt>
          <cx:pt idx="62772">2</cx:pt>
          <cx:pt idx="62773">2</cx:pt>
          <cx:pt idx="62774">2</cx:pt>
          <cx:pt idx="62775">2</cx:pt>
          <cx:pt idx="62776">2</cx:pt>
          <cx:pt idx="62777">2</cx:pt>
          <cx:pt idx="62778">2</cx:pt>
          <cx:pt idx="62779">2</cx:pt>
          <cx:pt idx="62780">2</cx:pt>
          <cx:pt idx="62781">2</cx:pt>
          <cx:pt idx="62782">2</cx:pt>
          <cx:pt idx="62783">2</cx:pt>
          <cx:pt idx="62784">2</cx:pt>
          <cx:pt idx="62785">2</cx:pt>
          <cx:pt idx="62786">2</cx:pt>
          <cx:pt idx="62787">2</cx:pt>
          <cx:pt idx="62788">2</cx:pt>
          <cx:pt idx="62789">2</cx:pt>
          <cx:pt idx="62790">2</cx:pt>
          <cx:pt idx="62791">2</cx:pt>
          <cx:pt idx="62792">2</cx:pt>
          <cx:pt idx="62793">2</cx:pt>
          <cx:pt idx="62794">2</cx:pt>
          <cx:pt idx="62795">2</cx:pt>
          <cx:pt idx="62796">2</cx:pt>
          <cx:pt idx="62797">2</cx:pt>
          <cx:pt idx="62798">2</cx:pt>
          <cx:pt idx="62799">2</cx:pt>
          <cx:pt idx="62800">2</cx:pt>
          <cx:pt idx="62801">2</cx:pt>
          <cx:pt idx="62802">2</cx:pt>
          <cx:pt idx="62803">2</cx:pt>
          <cx:pt idx="62804">2</cx:pt>
          <cx:pt idx="62805">2</cx:pt>
          <cx:pt idx="62806">2</cx:pt>
          <cx:pt idx="62807">2</cx:pt>
          <cx:pt idx="62808">2</cx:pt>
          <cx:pt idx="62809">2</cx:pt>
          <cx:pt idx="62810">2</cx:pt>
          <cx:pt idx="62811">2</cx:pt>
          <cx:pt idx="62812">2</cx:pt>
          <cx:pt idx="62813">2</cx:pt>
          <cx:pt idx="62814">2</cx:pt>
          <cx:pt idx="62815">2</cx:pt>
          <cx:pt idx="62816">2</cx:pt>
          <cx:pt idx="62817">2</cx:pt>
          <cx:pt idx="62818">2</cx:pt>
          <cx:pt idx="62819">2</cx:pt>
          <cx:pt idx="62820">2</cx:pt>
          <cx:pt idx="62821">2</cx:pt>
          <cx:pt idx="62822">2</cx:pt>
          <cx:pt idx="62823">2</cx:pt>
          <cx:pt idx="62824">2</cx:pt>
          <cx:pt idx="62825">2</cx:pt>
          <cx:pt idx="62826">2</cx:pt>
          <cx:pt idx="62827">2</cx:pt>
          <cx:pt idx="62828">2</cx:pt>
          <cx:pt idx="62829">2</cx:pt>
          <cx:pt idx="62830">2</cx:pt>
          <cx:pt idx="62831">2</cx:pt>
          <cx:pt idx="62832">2</cx:pt>
          <cx:pt idx="62833">2</cx:pt>
          <cx:pt idx="62834">2</cx:pt>
          <cx:pt idx="62835">2</cx:pt>
          <cx:pt idx="62836">2</cx:pt>
          <cx:pt idx="62837">2</cx:pt>
          <cx:pt idx="62838">2</cx:pt>
          <cx:pt idx="62839">2</cx:pt>
          <cx:pt idx="62840">2</cx:pt>
          <cx:pt idx="62841">2</cx:pt>
          <cx:pt idx="62842">2</cx:pt>
          <cx:pt idx="62843">2</cx:pt>
          <cx:pt idx="62844">2</cx:pt>
          <cx:pt idx="62845">2</cx:pt>
          <cx:pt idx="62846">2</cx:pt>
          <cx:pt idx="62847">2</cx:pt>
          <cx:pt idx="62848">2</cx:pt>
          <cx:pt idx="62849">2</cx:pt>
          <cx:pt idx="62850">2</cx:pt>
          <cx:pt idx="62851">2</cx:pt>
          <cx:pt idx="62852">2</cx:pt>
          <cx:pt idx="62853">2</cx:pt>
          <cx:pt idx="62854">2</cx:pt>
          <cx:pt idx="62855">2</cx:pt>
          <cx:pt idx="62856">2</cx:pt>
          <cx:pt idx="62857">2</cx:pt>
          <cx:pt idx="62858">2</cx:pt>
          <cx:pt idx="62859">2</cx:pt>
          <cx:pt idx="62860">2</cx:pt>
          <cx:pt idx="62861">2</cx:pt>
          <cx:pt idx="62862">2</cx:pt>
          <cx:pt idx="62863">2</cx:pt>
          <cx:pt idx="62864">2</cx:pt>
          <cx:pt idx="62865">2</cx:pt>
          <cx:pt idx="62866">2</cx:pt>
          <cx:pt idx="62867">2</cx:pt>
          <cx:pt idx="62868">2</cx:pt>
          <cx:pt idx="62869">2</cx:pt>
          <cx:pt idx="62870">2</cx:pt>
          <cx:pt idx="62871">2</cx:pt>
          <cx:pt idx="62872">2</cx:pt>
          <cx:pt idx="62873">2</cx:pt>
          <cx:pt idx="62874">2</cx:pt>
          <cx:pt idx="62875">2</cx:pt>
          <cx:pt idx="62876">2</cx:pt>
          <cx:pt idx="62877">2</cx:pt>
          <cx:pt idx="62878">2</cx:pt>
          <cx:pt idx="62879">2</cx:pt>
          <cx:pt idx="62880">2</cx:pt>
          <cx:pt idx="62881">2</cx:pt>
          <cx:pt idx="62882">2</cx:pt>
          <cx:pt idx="62883">2</cx:pt>
          <cx:pt idx="62884">2</cx:pt>
          <cx:pt idx="62885">2</cx:pt>
          <cx:pt idx="62886">2</cx:pt>
          <cx:pt idx="62887">2</cx:pt>
          <cx:pt idx="62888">2</cx:pt>
          <cx:pt idx="62889">2</cx:pt>
          <cx:pt idx="62890">2</cx:pt>
          <cx:pt idx="62891">2</cx:pt>
          <cx:pt idx="62892">2</cx:pt>
          <cx:pt idx="62893">2</cx:pt>
          <cx:pt idx="62894">2</cx:pt>
          <cx:pt idx="62895">2</cx:pt>
          <cx:pt idx="62896">2</cx:pt>
          <cx:pt idx="62897">2</cx:pt>
          <cx:pt idx="62898">2</cx:pt>
          <cx:pt idx="62899">2</cx:pt>
          <cx:pt idx="62900">2</cx:pt>
          <cx:pt idx="62901">2</cx:pt>
          <cx:pt idx="62902">2</cx:pt>
          <cx:pt idx="62903">2</cx:pt>
          <cx:pt idx="62904">2</cx:pt>
          <cx:pt idx="62905">2</cx:pt>
          <cx:pt idx="62906">2</cx:pt>
          <cx:pt idx="62907">2</cx:pt>
          <cx:pt idx="62908">2</cx:pt>
          <cx:pt idx="62909">2</cx:pt>
          <cx:pt idx="62910">2</cx:pt>
          <cx:pt idx="62911">2</cx:pt>
          <cx:pt idx="62912">2</cx:pt>
          <cx:pt idx="62913">2</cx:pt>
          <cx:pt idx="62914">2</cx:pt>
          <cx:pt idx="62915">2</cx:pt>
          <cx:pt idx="62916">2</cx:pt>
          <cx:pt idx="62917">2</cx:pt>
          <cx:pt idx="62918">2</cx:pt>
          <cx:pt idx="62919">2</cx:pt>
          <cx:pt idx="62920">2</cx:pt>
          <cx:pt idx="62921">2</cx:pt>
          <cx:pt idx="62922">2</cx:pt>
          <cx:pt idx="62923">2</cx:pt>
          <cx:pt idx="62924">2</cx:pt>
          <cx:pt idx="62925">2</cx:pt>
          <cx:pt idx="62926">2</cx:pt>
          <cx:pt idx="62927">2</cx:pt>
          <cx:pt idx="62928">2</cx:pt>
          <cx:pt idx="62929">2</cx:pt>
          <cx:pt idx="62930">2</cx:pt>
          <cx:pt idx="62931">2</cx:pt>
          <cx:pt idx="62932">2</cx:pt>
          <cx:pt idx="62933">2</cx:pt>
          <cx:pt idx="62934">2</cx:pt>
          <cx:pt idx="62935">2</cx:pt>
          <cx:pt idx="62936">2</cx:pt>
          <cx:pt idx="62937">2</cx:pt>
          <cx:pt idx="62938">2</cx:pt>
          <cx:pt idx="62939">2</cx:pt>
          <cx:pt idx="62940">2</cx:pt>
          <cx:pt idx="62941">2</cx:pt>
          <cx:pt idx="62942">2</cx:pt>
          <cx:pt idx="62943">2</cx:pt>
          <cx:pt idx="62944">2</cx:pt>
          <cx:pt idx="62945">2</cx:pt>
          <cx:pt idx="62946">2</cx:pt>
          <cx:pt idx="62947">2</cx:pt>
          <cx:pt idx="62948">2</cx:pt>
          <cx:pt idx="62949">2</cx:pt>
          <cx:pt idx="62950">2</cx:pt>
          <cx:pt idx="62951">2</cx:pt>
          <cx:pt idx="62952">2</cx:pt>
          <cx:pt idx="62953">2</cx:pt>
          <cx:pt idx="62954">2</cx:pt>
          <cx:pt idx="62955">2</cx:pt>
          <cx:pt idx="62956">2</cx:pt>
          <cx:pt idx="62957">2</cx:pt>
          <cx:pt idx="62958">2</cx:pt>
          <cx:pt idx="62959">2</cx:pt>
          <cx:pt idx="62960">2</cx:pt>
          <cx:pt idx="62961">2</cx:pt>
          <cx:pt idx="62962">2</cx:pt>
          <cx:pt idx="62963">2</cx:pt>
          <cx:pt idx="62964">2</cx:pt>
          <cx:pt idx="62965">2</cx:pt>
          <cx:pt idx="62966">2</cx:pt>
          <cx:pt idx="62967">2</cx:pt>
          <cx:pt idx="62968">2</cx:pt>
          <cx:pt idx="62969">2</cx:pt>
          <cx:pt idx="62970">2</cx:pt>
          <cx:pt idx="62971">2</cx:pt>
          <cx:pt idx="62972">2</cx:pt>
          <cx:pt idx="62973">2</cx:pt>
          <cx:pt idx="62974">2</cx:pt>
          <cx:pt idx="62975">2</cx:pt>
          <cx:pt idx="62976">2</cx:pt>
          <cx:pt idx="62977">2</cx:pt>
          <cx:pt idx="62978">2</cx:pt>
          <cx:pt idx="62979">2</cx:pt>
          <cx:pt idx="62980">2</cx:pt>
          <cx:pt idx="62981">2</cx:pt>
          <cx:pt idx="62982">2</cx:pt>
          <cx:pt idx="62983">2</cx:pt>
          <cx:pt idx="62984">2</cx:pt>
          <cx:pt idx="62985">2</cx:pt>
          <cx:pt idx="62986">2</cx:pt>
          <cx:pt idx="62987">2</cx:pt>
          <cx:pt idx="62988">2</cx:pt>
          <cx:pt idx="62989">2</cx:pt>
          <cx:pt idx="62990">2</cx:pt>
          <cx:pt idx="62991">2</cx:pt>
          <cx:pt idx="62992">2</cx:pt>
          <cx:pt idx="62993">2</cx:pt>
          <cx:pt idx="62994">2</cx:pt>
          <cx:pt idx="62995">2</cx:pt>
          <cx:pt idx="62996">2</cx:pt>
          <cx:pt idx="62997">2</cx:pt>
          <cx:pt idx="62998">2</cx:pt>
          <cx:pt idx="62999">2</cx:pt>
          <cx:pt idx="63000">2</cx:pt>
          <cx:pt idx="63001">2</cx:pt>
          <cx:pt idx="63002">2</cx:pt>
          <cx:pt idx="63003">2</cx:pt>
          <cx:pt idx="63004">2</cx:pt>
          <cx:pt idx="63005">2</cx:pt>
          <cx:pt idx="63006">2</cx:pt>
          <cx:pt idx="63007">2</cx:pt>
          <cx:pt idx="63008">2</cx:pt>
          <cx:pt idx="63009">2</cx:pt>
          <cx:pt idx="63010">2</cx:pt>
          <cx:pt idx="63011">2</cx:pt>
          <cx:pt idx="63012">2</cx:pt>
          <cx:pt idx="63013">2</cx:pt>
          <cx:pt idx="63014">2</cx:pt>
          <cx:pt idx="63015">2</cx:pt>
          <cx:pt idx="63016">2</cx:pt>
          <cx:pt idx="63017">2</cx:pt>
          <cx:pt idx="63018">2</cx:pt>
          <cx:pt idx="63019">2</cx:pt>
          <cx:pt idx="63020">2</cx:pt>
          <cx:pt idx="63021">2</cx:pt>
          <cx:pt idx="63022">2</cx:pt>
          <cx:pt idx="63023">2</cx:pt>
          <cx:pt idx="63024">2</cx:pt>
          <cx:pt idx="63025">2</cx:pt>
          <cx:pt idx="63026">2</cx:pt>
          <cx:pt idx="63027">2</cx:pt>
          <cx:pt idx="63028">2</cx:pt>
          <cx:pt idx="63029">2</cx:pt>
          <cx:pt idx="63030">2</cx:pt>
          <cx:pt idx="63031">2</cx:pt>
          <cx:pt idx="63032">2</cx:pt>
          <cx:pt idx="63033">2</cx:pt>
          <cx:pt idx="63034">2</cx:pt>
          <cx:pt idx="63035">2</cx:pt>
          <cx:pt idx="63036">2</cx:pt>
          <cx:pt idx="63037">2</cx:pt>
          <cx:pt idx="63038">2</cx:pt>
          <cx:pt idx="63039">2</cx:pt>
          <cx:pt idx="63040">2</cx:pt>
          <cx:pt idx="63041">2</cx:pt>
          <cx:pt idx="63042">2</cx:pt>
          <cx:pt idx="63043">2</cx:pt>
          <cx:pt idx="63044">2</cx:pt>
          <cx:pt idx="63045">2</cx:pt>
          <cx:pt idx="63046">2</cx:pt>
          <cx:pt idx="63047">2</cx:pt>
          <cx:pt idx="63048">2</cx:pt>
          <cx:pt idx="63049">2</cx:pt>
          <cx:pt idx="63050">2</cx:pt>
          <cx:pt idx="63051">2</cx:pt>
          <cx:pt idx="63052">2</cx:pt>
          <cx:pt idx="63053">2</cx:pt>
          <cx:pt idx="63054">2</cx:pt>
          <cx:pt idx="63055">2</cx:pt>
          <cx:pt idx="63056">2</cx:pt>
          <cx:pt idx="63057">2</cx:pt>
          <cx:pt idx="63058">2</cx:pt>
          <cx:pt idx="63059">2</cx:pt>
          <cx:pt idx="63060">2</cx:pt>
          <cx:pt idx="63061">2</cx:pt>
          <cx:pt idx="63062">2</cx:pt>
          <cx:pt idx="63063">2</cx:pt>
          <cx:pt idx="63064">2</cx:pt>
          <cx:pt idx="63065">2</cx:pt>
          <cx:pt idx="63066">2</cx:pt>
          <cx:pt idx="63067">2</cx:pt>
          <cx:pt idx="63068">2</cx:pt>
          <cx:pt idx="63069">2</cx:pt>
          <cx:pt idx="63070">2</cx:pt>
          <cx:pt idx="63071">2</cx:pt>
          <cx:pt idx="63072">2</cx:pt>
          <cx:pt idx="63073">2</cx:pt>
          <cx:pt idx="63074">2</cx:pt>
          <cx:pt idx="63075">2</cx:pt>
          <cx:pt idx="63076">2</cx:pt>
          <cx:pt idx="63077">2</cx:pt>
          <cx:pt idx="63078">2</cx:pt>
          <cx:pt idx="63079">2</cx:pt>
          <cx:pt idx="63080">2</cx:pt>
          <cx:pt idx="63081">2</cx:pt>
          <cx:pt idx="63082">2</cx:pt>
          <cx:pt idx="63083">2</cx:pt>
          <cx:pt idx="63084">2</cx:pt>
          <cx:pt idx="63085">2</cx:pt>
          <cx:pt idx="63086">2</cx:pt>
          <cx:pt idx="63087">2</cx:pt>
          <cx:pt idx="63088">2</cx:pt>
          <cx:pt idx="63089">2</cx:pt>
          <cx:pt idx="63090">2</cx:pt>
          <cx:pt idx="63091">2</cx:pt>
          <cx:pt idx="63092">2</cx:pt>
          <cx:pt idx="63093">2</cx:pt>
          <cx:pt idx="63094">2</cx:pt>
          <cx:pt idx="63095">2</cx:pt>
          <cx:pt idx="63096">2</cx:pt>
          <cx:pt idx="63097">2</cx:pt>
          <cx:pt idx="63098">2</cx:pt>
          <cx:pt idx="63099">2</cx:pt>
          <cx:pt idx="63100">2</cx:pt>
          <cx:pt idx="63101">2</cx:pt>
          <cx:pt idx="63102">2</cx:pt>
          <cx:pt idx="63103">2</cx:pt>
          <cx:pt idx="63104">2</cx:pt>
          <cx:pt idx="63105">2</cx:pt>
          <cx:pt idx="63106">2</cx:pt>
          <cx:pt idx="63107">2</cx:pt>
          <cx:pt idx="63108">2</cx:pt>
          <cx:pt idx="63109">2</cx:pt>
          <cx:pt idx="63110">2</cx:pt>
          <cx:pt idx="63111">2</cx:pt>
          <cx:pt idx="63112">2</cx:pt>
          <cx:pt idx="63113">2</cx:pt>
          <cx:pt idx="63114">2</cx:pt>
          <cx:pt idx="63115">2</cx:pt>
          <cx:pt idx="63116">2</cx:pt>
          <cx:pt idx="63117">2</cx:pt>
          <cx:pt idx="63118">2</cx:pt>
          <cx:pt idx="63119">2</cx:pt>
          <cx:pt idx="63120">2</cx:pt>
          <cx:pt idx="63121">2</cx:pt>
          <cx:pt idx="63122">2</cx:pt>
          <cx:pt idx="63123">2</cx:pt>
          <cx:pt idx="63124">2</cx:pt>
          <cx:pt idx="63125">2</cx:pt>
          <cx:pt idx="63126">2</cx:pt>
          <cx:pt idx="63127">2</cx:pt>
          <cx:pt idx="63128">2</cx:pt>
          <cx:pt idx="63129">2</cx:pt>
          <cx:pt idx="63130">2</cx:pt>
          <cx:pt idx="63131">2</cx:pt>
          <cx:pt idx="63132">2</cx:pt>
          <cx:pt idx="63133">2</cx:pt>
          <cx:pt idx="63134">2</cx:pt>
          <cx:pt idx="63135">2</cx:pt>
          <cx:pt idx="63136">2</cx:pt>
          <cx:pt idx="63137">2</cx:pt>
          <cx:pt idx="63138">2</cx:pt>
          <cx:pt idx="63139">2</cx:pt>
          <cx:pt idx="63140">2</cx:pt>
          <cx:pt idx="63141">2</cx:pt>
          <cx:pt idx="63142">2</cx:pt>
          <cx:pt idx="63143">2</cx:pt>
          <cx:pt idx="63144">2</cx:pt>
          <cx:pt idx="63145">2</cx:pt>
          <cx:pt idx="63146">2</cx:pt>
          <cx:pt idx="63147">2</cx:pt>
          <cx:pt idx="63148">2</cx:pt>
          <cx:pt idx="63149">2</cx:pt>
          <cx:pt idx="63150">2</cx:pt>
          <cx:pt idx="63151">2</cx:pt>
          <cx:pt idx="63152">2</cx:pt>
          <cx:pt idx="63153">2</cx:pt>
          <cx:pt idx="63154">2</cx:pt>
          <cx:pt idx="63155">2</cx:pt>
          <cx:pt idx="63156">2</cx:pt>
          <cx:pt idx="63157">2</cx:pt>
          <cx:pt idx="63158">2</cx:pt>
          <cx:pt idx="63159">2</cx:pt>
          <cx:pt idx="63160">2</cx:pt>
          <cx:pt idx="63161">2</cx:pt>
          <cx:pt idx="63162">2</cx:pt>
          <cx:pt idx="63163">2</cx:pt>
          <cx:pt idx="63164">2</cx:pt>
          <cx:pt idx="63165">2</cx:pt>
          <cx:pt idx="63166">2</cx:pt>
          <cx:pt idx="63167">2</cx:pt>
          <cx:pt idx="63168">2</cx:pt>
          <cx:pt idx="63169">2</cx:pt>
          <cx:pt idx="63170">2</cx:pt>
          <cx:pt idx="63171">2</cx:pt>
          <cx:pt idx="63172">2</cx:pt>
          <cx:pt idx="63173">2</cx:pt>
          <cx:pt idx="63174">2</cx:pt>
          <cx:pt idx="63175">2</cx:pt>
          <cx:pt idx="63176">2</cx:pt>
          <cx:pt idx="63177">2</cx:pt>
          <cx:pt idx="63178">2</cx:pt>
          <cx:pt idx="63179">2</cx:pt>
          <cx:pt idx="63180">2</cx:pt>
          <cx:pt idx="63181">2</cx:pt>
          <cx:pt idx="63182">2</cx:pt>
          <cx:pt idx="63183">2</cx:pt>
          <cx:pt idx="63184">2</cx:pt>
          <cx:pt idx="63185">2</cx:pt>
          <cx:pt idx="63186">2</cx:pt>
          <cx:pt idx="63187">2</cx:pt>
          <cx:pt idx="63188">2</cx:pt>
          <cx:pt idx="63189">2</cx:pt>
          <cx:pt idx="63190">2</cx:pt>
          <cx:pt idx="63191">2</cx:pt>
          <cx:pt idx="63192">2</cx:pt>
          <cx:pt idx="63193">2</cx:pt>
          <cx:pt idx="63194">2</cx:pt>
          <cx:pt idx="63195">2</cx:pt>
          <cx:pt idx="63196">2</cx:pt>
          <cx:pt idx="63197">2</cx:pt>
          <cx:pt idx="63198">2</cx:pt>
          <cx:pt idx="63199">2</cx:pt>
          <cx:pt idx="63200">2</cx:pt>
          <cx:pt idx="63201">2</cx:pt>
          <cx:pt idx="63202">2</cx:pt>
          <cx:pt idx="63203">2</cx:pt>
          <cx:pt idx="63204">2</cx:pt>
          <cx:pt idx="63205">2</cx:pt>
          <cx:pt idx="63206">2</cx:pt>
          <cx:pt idx="63207">2</cx:pt>
          <cx:pt idx="63208">2</cx:pt>
          <cx:pt idx="63209">2</cx:pt>
          <cx:pt idx="63210">2</cx:pt>
          <cx:pt idx="63211">2</cx:pt>
          <cx:pt idx="63212">2</cx:pt>
          <cx:pt idx="63213">2</cx:pt>
          <cx:pt idx="63214">2</cx:pt>
          <cx:pt idx="63215">2</cx:pt>
          <cx:pt idx="63216">2</cx:pt>
          <cx:pt idx="63217">2</cx:pt>
          <cx:pt idx="63218">2</cx:pt>
          <cx:pt idx="63219">2</cx:pt>
          <cx:pt idx="63220">2</cx:pt>
          <cx:pt idx="63221">2</cx:pt>
          <cx:pt idx="63222">2</cx:pt>
          <cx:pt idx="63223">2</cx:pt>
          <cx:pt idx="63224">2</cx:pt>
          <cx:pt idx="63225">2</cx:pt>
          <cx:pt idx="63226">2</cx:pt>
          <cx:pt idx="63227">2</cx:pt>
          <cx:pt idx="63228">2</cx:pt>
          <cx:pt idx="63229">2</cx:pt>
          <cx:pt idx="63230">2</cx:pt>
          <cx:pt idx="63231">2</cx:pt>
          <cx:pt idx="63232">2</cx:pt>
          <cx:pt idx="63233">2</cx:pt>
          <cx:pt idx="63234">2</cx:pt>
          <cx:pt idx="63235">2</cx:pt>
          <cx:pt idx="63236">2</cx:pt>
          <cx:pt idx="63237">2</cx:pt>
          <cx:pt idx="63238">2</cx:pt>
          <cx:pt idx="63239">2</cx:pt>
          <cx:pt idx="63240">2</cx:pt>
          <cx:pt idx="63241">2</cx:pt>
          <cx:pt idx="63242">2</cx:pt>
          <cx:pt idx="63243">2</cx:pt>
          <cx:pt idx="63244">2</cx:pt>
          <cx:pt idx="63245">2</cx:pt>
          <cx:pt idx="63246">2</cx:pt>
          <cx:pt idx="63247">2</cx:pt>
          <cx:pt idx="63248">2</cx:pt>
          <cx:pt idx="63249">2</cx:pt>
          <cx:pt idx="63250">2</cx:pt>
          <cx:pt idx="63251">2</cx:pt>
          <cx:pt idx="63252">2</cx:pt>
          <cx:pt idx="63253">2</cx:pt>
          <cx:pt idx="63254">2</cx:pt>
          <cx:pt idx="63255">2</cx:pt>
          <cx:pt idx="63256">2</cx:pt>
          <cx:pt idx="63257">2</cx:pt>
          <cx:pt idx="63258">2</cx:pt>
          <cx:pt idx="63259">2</cx:pt>
          <cx:pt idx="63260">2</cx:pt>
          <cx:pt idx="63261">2</cx:pt>
          <cx:pt idx="63262">2</cx:pt>
          <cx:pt idx="63263">2</cx:pt>
          <cx:pt idx="63264">2</cx:pt>
          <cx:pt idx="63265">2</cx:pt>
          <cx:pt idx="63266">2</cx:pt>
          <cx:pt idx="63267">2</cx:pt>
          <cx:pt idx="63268">2</cx:pt>
          <cx:pt idx="63269">2</cx:pt>
          <cx:pt idx="63270">2</cx:pt>
          <cx:pt idx="63271">2</cx:pt>
          <cx:pt idx="63272">2</cx:pt>
          <cx:pt idx="63273">2</cx:pt>
          <cx:pt idx="63274">2</cx:pt>
          <cx:pt idx="63275">2</cx:pt>
          <cx:pt idx="63276">2</cx:pt>
          <cx:pt idx="63277">2</cx:pt>
          <cx:pt idx="63278">2</cx:pt>
          <cx:pt idx="63279">2</cx:pt>
          <cx:pt idx="63280">2</cx:pt>
          <cx:pt idx="63281">2</cx:pt>
          <cx:pt idx="63282">2</cx:pt>
          <cx:pt idx="63283">2</cx:pt>
          <cx:pt idx="63284">2</cx:pt>
          <cx:pt idx="63285">2</cx:pt>
          <cx:pt idx="63286">2</cx:pt>
          <cx:pt idx="63287">2</cx:pt>
          <cx:pt idx="63288">2</cx:pt>
          <cx:pt idx="63289">2</cx:pt>
          <cx:pt idx="63290">2</cx:pt>
          <cx:pt idx="63291">2</cx:pt>
          <cx:pt idx="63292">2</cx:pt>
          <cx:pt idx="63293">2</cx:pt>
          <cx:pt idx="63294">2</cx:pt>
          <cx:pt idx="63295">2</cx:pt>
          <cx:pt idx="63296">2</cx:pt>
          <cx:pt idx="63297">2</cx:pt>
          <cx:pt idx="63298">2</cx:pt>
          <cx:pt idx="63299">2</cx:pt>
          <cx:pt idx="63300">2</cx:pt>
          <cx:pt idx="63301">2</cx:pt>
          <cx:pt idx="63302">2</cx:pt>
          <cx:pt idx="63303">2</cx:pt>
          <cx:pt idx="63304">2</cx:pt>
          <cx:pt idx="63305">2</cx:pt>
          <cx:pt idx="63306">2</cx:pt>
          <cx:pt idx="63307">2</cx:pt>
          <cx:pt idx="63308">2</cx:pt>
          <cx:pt idx="63309">2</cx:pt>
          <cx:pt idx="63310">2</cx:pt>
          <cx:pt idx="63311">2</cx:pt>
          <cx:pt idx="63312">2</cx:pt>
          <cx:pt idx="63313">2</cx:pt>
          <cx:pt idx="63314">2</cx:pt>
          <cx:pt idx="63315">2</cx:pt>
          <cx:pt idx="63316">2</cx:pt>
          <cx:pt idx="63317">2</cx:pt>
          <cx:pt idx="63318">2</cx:pt>
          <cx:pt idx="63319">2</cx:pt>
          <cx:pt idx="63320">2</cx:pt>
          <cx:pt idx="63321">2</cx:pt>
          <cx:pt idx="63322">2</cx:pt>
          <cx:pt idx="63323">2</cx:pt>
          <cx:pt idx="63324">2</cx:pt>
          <cx:pt idx="63325">2</cx:pt>
          <cx:pt idx="63326">2</cx:pt>
          <cx:pt idx="63327">2</cx:pt>
          <cx:pt idx="63328">2</cx:pt>
          <cx:pt idx="63329">2</cx:pt>
          <cx:pt idx="63330">2</cx:pt>
          <cx:pt idx="63331">2</cx:pt>
          <cx:pt idx="63332">2</cx:pt>
          <cx:pt idx="63333">2</cx:pt>
          <cx:pt idx="63334">2</cx:pt>
          <cx:pt idx="63335">2</cx:pt>
          <cx:pt idx="63336">2</cx:pt>
          <cx:pt idx="63337">2</cx:pt>
          <cx:pt idx="63338">2</cx:pt>
          <cx:pt idx="63339">2</cx:pt>
          <cx:pt idx="63340">2</cx:pt>
          <cx:pt idx="63341">2</cx:pt>
          <cx:pt idx="63342">2</cx:pt>
          <cx:pt idx="63343">2</cx:pt>
          <cx:pt idx="63344">2</cx:pt>
          <cx:pt idx="63345">2</cx:pt>
          <cx:pt idx="63346">2</cx:pt>
          <cx:pt idx="63347">2</cx:pt>
          <cx:pt idx="63348">2</cx:pt>
          <cx:pt idx="63349">2</cx:pt>
          <cx:pt idx="63350">2</cx:pt>
          <cx:pt idx="63351">2</cx:pt>
          <cx:pt idx="63352">2</cx:pt>
          <cx:pt idx="63353">2</cx:pt>
          <cx:pt idx="63354">2</cx:pt>
          <cx:pt idx="63355">2</cx:pt>
          <cx:pt idx="63356">2</cx:pt>
          <cx:pt idx="63357">2</cx:pt>
          <cx:pt idx="63358">2</cx:pt>
          <cx:pt idx="63359">2</cx:pt>
          <cx:pt idx="63360">2</cx:pt>
          <cx:pt idx="63361">2</cx:pt>
          <cx:pt idx="63362">2</cx:pt>
          <cx:pt idx="63363">2</cx:pt>
          <cx:pt idx="63364">2</cx:pt>
          <cx:pt idx="63365">2</cx:pt>
          <cx:pt idx="63366">2</cx:pt>
          <cx:pt idx="63367">2</cx:pt>
          <cx:pt idx="63368">2</cx:pt>
          <cx:pt idx="63369">2</cx:pt>
          <cx:pt idx="63370">2</cx:pt>
          <cx:pt idx="63371">2</cx:pt>
          <cx:pt idx="63372">2</cx:pt>
          <cx:pt idx="63373">2</cx:pt>
          <cx:pt idx="63374">2</cx:pt>
          <cx:pt idx="63375">2</cx:pt>
          <cx:pt idx="63376">2</cx:pt>
          <cx:pt idx="63377">2</cx:pt>
          <cx:pt idx="63378">2</cx:pt>
          <cx:pt idx="63379">2</cx:pt>
          <cx:pt idx="63380">2</cx:pt>
          <cx:pt idx="63381">2</cx:pt>
          <cx:pt idx="63382">2</cx:pt>
          <cx:pt idx="63383">2</cx:pt>
          <cx:pt idx="63384">2</cx:pt>
          <cx:pt idx="63385">2</cx:pt>
          <cx:pt idx="63386">2</cx:pt>
          <cx:pt idx="63387">2</cx:pt>
          <cx:pt idx="63388">2</cx:pt>
          <cx:pt idx="63389">2</cx:pt>
          <cx:pt idx="63390">2</cx:pt>
          <cx:pt idx="63391">2</cx:pt>
          <cx:pt idx="63392">2</cx:pt>
          <cx:pt idx="63393">2</cx:pt>
          <cx:pt idx="63394">2</cx:pt>
          <cx:pt idx="63395">2</cx:pt>
          <cx:pt idx="63396">2</cx:pt>
          <cx:pt idx="63397">2</cx:pt>
          <cx:pt idx="63398">2</cx:pt>
          <cx:pt idx="63399">2</cx:pt>
          <cx:pt idx="63400">2</cx:pt>
          <cx:pt idx="63401">2</cx:pt>
          <cx:pt idx="63402">2</cx:pt>
          <cx:pt idx="63403">2</cx:pt>
          <cx:pt idx="63404">2</cx:pt>
          <cx:pt idx="63405">2</cx:pt>
          <cx:pt idx="63406">2</cx:pt>
          <cx:pt idx="63407">2</cx:pt>
          <cx:pt idx="63408">2</cx:pt>
          <cx:pt idx="63409">2</cx:pt>
          <cx:pt idx="63410">2</cx:pt>
          <cx:pt idx="63411">2</cx:pt>
          <cx:pt idx="63412">2</cx:pt>
          <cx:pt idx="63413">2</cx:pt>
          <cx:pt idx="63414">2</cx:pt>
          <cx:pt idx="63415">2</cx:pt>
          <cx:pt idx="63416">2</cx:pt>
          <cx:pt idx="63417">2</cx:pt>
          <cx:pt idx="63418">2</cx:pt>
          <cx:pt idx="63419">2</cx:pt>
          <cx:pt idx="63420">2</cx:pt>
          <cx:pt idx="63421">2</cx:pt>
          <cx:pt idx="63422">2</cx:pt>
          <cx:pt idx="63423">2</cx:pt>
          <cx:pt idx="63424">2</cx:pt>
          <cx:pt idx="63425">2</cx:pt>
          <cx:pt idx="63426">2</cx:pt>
          <cx:pt idx="63427">2</cx:pt>
          <cx:pt idx="63428">2</cx:pt>
          <cx:pt idx="63429">2</cx:pt>
          <cx:pt idx="63430">2</cx:pt>
          <cx:pt idx="63431">2</cx:pt>
          <cx:pt idx="63432">2</cx:pt>
          <cx:pt idx="63433">2</cx:pt>
          <cx:pt idx="63434">2</cx:pt>
          <cx:pt idx="63435">2</cx:pt>
          <cx:pt idx="63436">2</cx:pt>
          <cx:pt idx="63437">2</cx:pt>
          <cx:pt idx="63438">2</cx:pt>
          <cx:pt idx="63439">2</cx:pt>
          <cx:pt idx="63440">2</cx:pt>
          <cx:pt idx="63441">2</cx:pt>
          <cx:pt idx="63442">2</cx:pt>
          <cx:pt idx="63443">2</cx:pt>
          <cx:pt idx="63444">2</cx:pt>
          <cx:pt idx="63445">2</cx:pt>
          <cx:pt idx="63446">2</cx:pt>
          <cx:pt idx="63447">2</cx:pt>
          <cx:pt idx="63448">2</cx:pt>
          <cx:pt idx="63449">2</cx:pt>
          <cx:pt idx="63450">2</cx:pt>
          <cx:pt idx="63451">2</cx:pt>
          <cx:pt idx="63452">2</cx:pt>
          <cx:pt idx="63453">2</cx:pt>
          <cx:pt idx="63454">2</cx:pt>
          <cx:pt idx="63455">2</cx:pt>
          <cx:pt idx="63456">2</cx:pt>
          <cx:pt idx="63457">2</cx:pt>
          <cx:pt idx="63458">2</cx:pt>
          <cx:pt idx="63459">2</cx:pt>
          <cx:pt idx="63460">2</cx:pt>
          <cx:pt idx="63461">2</cx:pt>
          <cx:pt idx="63462">2</cx:pt>
          <cx:pt idx="63463">2</cx:pt>
          <cx:pt idx="63464">2</cx:pt>
          <cx:pt idx="63465">2</cx:pt>
          <cx:pt idx="63466">2</cx:pt>
          <cx:pt idx="63467">2</cx:pt>
          <cx:pt idx="63468">2</cx:pt>
          <cx:pt idx="63469">2</cx:pt>
          <cx:pt idx="63470">2</cx:pt>
          <cx:pt idx="63471">2</cx:pt>
          <cx:pt idx="63472">2</cx:pt>
          <cx:pt idx="63473">2</cx:pt>
          <cx:pt idx="63474">2</cx:pt>
          <cx:pt idx="63475">2</cx:pt>
          <cx:pt idx="63476">2</cx:pt>
          <cx:pt idx="63477">2</cx:pt>
          <cx:pt idx="63478">2</cx:pt>
          <cx:pt idx="63479">2</cx:pt>
          <cx:pt idx="63480">2</cx:pt>
          <cx:pt idx="63481">2</cx:pt>
          <cx:pt idx="63482">2</cx:pt>
          <cx:pt idx="63483">2</cx:pt>
          <cx:pt idx="63484">2</cx:pt>
          <cx:pt idx="63485">2</cx:pt>
          <cx:pt idx="63486">2</cx:pt>
          <cx:pt idx="63487">2</cx:pt>
          <cx:pt idx="63488">2</cx:pt>
          <cx:pt idx="63489">2</cx:pt>
          <cx:pt idx="63490">2</cx:pt>
          <cx:pt idx="63491">2</cx:pt>
          <cx:pt idx="63492">2</cx:pt>
          <cx:pt idx="63493">2</cx:pt>
          <cx:pt idx="63494">2</cx:pt>
          <cx:pt idx="63495">2</cx:pt>
          <cx:pt idx="63496">2</cx:pt>
          <cx:pt idx="63497">2</cx:pt>
          <cx:pt idx="63498">2</cx:pt>
          <cx:pt idx="63499">2</cx:pt>
          <cx:pt idx="63500">2</cx:pt>
          <cx:pt idx="63501">2</cx:pt>
          <cx:pt idx="63502">2</cx:pt>
          <cx:pt idx="63503">2</cx:pt>
          <cx:pt idx="63504">2</cx:pt>
          <cx:pt idx="63505">2</cx:pt>
          <cx:pt idx="63506">2</cx:pt>
          <cx:pt idx="63507">2</cx:pt>
          <cx:pt idx="63508">2</cx:pt>
          <cx:pt idx="63509">2</cx:pt>
          <cx:pt idx="63510">2</cx:pt>
          <cx:pt idx="63511">2</cx:pt>
          <cx:pt idx="63512">2</cx:pt>
          <cx:pt idx="63513">2</cx:pt>
          <cx:pt idx="63514">2</cx:pt>
          <cx:pt idx="63515">2</cx:pt>
          <cx:pt idx="63516">2</cx:pt>
          <cx:pt idx="63517">2</cx:pt>
          <cx:pt idx="63518">2</cx:pt>
          <cx:pt idx="63519">2</cx:pt>
          <cx:pt idx="63520">2</cx:pt>
          <cx:pt idx="63521">2</cx:pt>
          <cx:pt idx="63522">2</cx:pt>
          <cx:pt idx="63523">2</cx:pt>
          <cx:pt idx="63524">2</cx:pt>
          <cx:pt idx="63525">2</cx:pt>
          <cx:pt idx="63526">2</cx:pt>
          <cx:pt idx="63527">2</cx:pt>
          <cx:pt idx="63528">2</cx:pt>
          <cx:pt idx="63529">2</cx:pt>
          <cx:pt idx="63530">2</cx:pt>
          <cx:pt idx="63531">2</cx:pt>
          <cx:pt idx="63532">2</cx:pt>
          <cx:pt idx="63533">2</cx:pt>
          <cx:pt idx="63534">2</cx:pt>
          <cx:pt idx="63535">2</cx:pt>
          <cx:pt idx="63536">2</cx:pt>
          <cx:pt idx="63537">2</cx:pt>
          <cx:pt idx="63538">2</cx:pt>
          <cx:pt idx="63539">2</cx:pt>
          <cx:pt idx="63540">2</cx:pt>
          <cx:pt idx="63541">2</cx:pt>
          <cx:pt idx="63542">2</cx:pt>
          <cx:pt idx="63543">2</cx:pt>
          <cx:pt idx="63544">2</cx:pt>
          <cx:pt idx="63545">2</cx:pt>
          <cx:pt idx="63546">2</cx:pt>
          <cx:pt idx="63547">2</cx:pt>
          <cx:pt idx="63548">2</cx:pt>
          <cx:pt idx="63549">2</cx:pt>
          <cx:pt idx="63550">2</cx:pt>
          <cx:pt idx="63551">2</cx:pt>
          <cx:pt idx="63552">2</cx:pt>
          <cx:pt idx="63553">2</cx:pt>
          <cx:pt idx="63554">2</cx:pt>
          <cx:pt idx="63555">2</cx:pt>
          <cx:pt idx="63556">2</cx:pt>
          <cx:pt idx="63557">2</cx:pt>
          <cx:pt idx="63558">2</cx:pt>
          <cx:pt idx="63559">2</cx:pt>
          <cx:pt idx="63560">2</cx:pt>
          <cx:pt idx="63561">2</cx:pt>
          <cx:pt idx="63562">2</cx:pt>
          <cx:pt idx="63563">2</cx:pt>
          <cx:pt idx="63564">2</cx:pt>
          <cx:pt idx="63565">2</cx:pt>
          <cx:pt idx="63566">2</cx:pt>
          <cx:pt idx="63567">2</cx:pt>
          <cx:pt idx="63568">2</cx:pt>
          <cx:pt idx="63569">2</cx:pt>
          <cx:pt idx="63570">2</cx:pt>
          <cx:pt idx="63571">2</cx:pt>
          <cx:pt idx="63572">2</cx:pt>
          <cx:pt idx="63573">2</cx:pt>
          <cx:pt idx="63574">2</cx:pt>
          <cx:pt idx="63575">2</cx:pt>
          <cx:pt idx="63576">2</cx:pt>
          <cx:pt idx="63577">2</cx:pt>
          <cx:pt idx="63578">2</cx:pt>
          <cx:pt idx="63579">2</cx:pt>
          <cx:pt idx="63580">2</cx:pt>
          <cx:pt idx="63581">2</cx:pt>
          <cx:pt idx="63582">2</cx:pt>
          <cx:pt idx="63583">2</cx:pt>
          <cx:pt idx="63584">2</cx:pt>
          <cx:pt idx="63585">2</cx:pt>
          <cx:pt idx="63586">2</cx:pt>
          <cx:pt idx="63587">2</cx:pt>
          <cx:pt idx="63588">2</cx:pt>
          <cx:pt idx="63589">2</cx:pt>
          <cx:pt idx="63590">2</cx:pt>
          <cx:pt idx="63591">2</cx:pt>
          <cx:pt idx="63592">2</cx:pt>
          <cx:pt idx="63593">2</cx:pt>
          <cx:pt idx="63594">2</cx:pt>
          <cx:pt idx="63595">2</cx:pt>
          <cx:pt idx="63596">2</cx:pt>
          <cx:pt idx="63597">2</cx:pt>
          <cx:pt idx="63598">2</cx:pt>
          <cx:pt idx="63599">2</cx:pt>
          <cx:pt idx="63600">2</cx:pt>
          <cx:pt idx="63601">2</cx:pt>
          <cx:pt idx="63602">2</cx:pt>
          <cx:pt idx="63603">2</cx:pt>
          <cx:pt idx="63604">2</cx:pt>
          <cx:pt idx="63605">2</cx:pt>
          <cx:pt idx="63606">2</cx:pt>
          <cx:pt idx="63607">2</cx:pt>
          <cx:pt idx="63608">2</cx:pt>
          <cx:pt idx="63609">2</cx:pt>
          <cx:pt idx="63610">2</cx:pt>
          <cx:pt idx="63611">2</cx:pt>
          <cx:pt idx="63612">2</cx:pt>
          <cx:pt idx="63613">2</cx:pt>
          <cx:pt idx="63614">2</cx:pt>
          <cx:pt idx="63615">2</cx:pt>
          <cx:pt idx="63616">2</cx:pt>
          <cx:pt idx="63617">2</cx:pt>
          <cx:pt idx="63618">2</cx:pt>
          <cx:pt idx="63619">2</cx:pt>
          <cx:pt idx="63620">2</cx:pt>
          <cx:pt idx="63621">2</cx:pt>
          <cx:pt idx="63622">2</cx:pt>
          <cx:pt idx="63623">2</cx:pt>
          <cx:pt idx="63624">2</cx:pt>
          <cx:pt idx="63625">2</cx:pt>
          <cx:pt idx="63626">2</cx:pt>
          <cx:pt idx="63627">2</cx:pt>
          <cx:pt idx="63628">2</cx:pt>
          <cx:pt idx="63629">2</cx:pt>
          <cx:pt idx="63630">2</cx:pt>
          <cx:pt idx="63631">2</cx:pt>
          <cx:pt idx="63632">2</cx:pt>
          <cx:pt idx="63633">2</cx:pt>
          <cx:pt idx="63634">2</cx:pt>
          <cx:pt idx="63635">2</cx:pt>
          <cx:pt idx="63636">2</cx:pt>
          <cx:pt idx="63637">2</cx:pt>
          <cx:pt idx="63638">2</cx:pt>
          <cx:pt idx="63639">2</cx:pt>
          <cx:pt idx="63640">2</cx:pt>
          <cx:pt idx="63641">2</cx:pt>
          <cx:pt idx="63642">2</cx:pt>
          <cx:pt idx="63643">2</cx:pt>
          <cx:pt idx="63644">2</cx:pt>
          <cx:pt idx="63645">2</cx:pt>
          <cx:pt idx="63646">2</cx:pt>
          <cx:pt idx="63647">2</cx:pt>
          <cx:pt idx="63648">2</cx:pt>
          <cx:pt idx="63649">2</cx:pt>
          <cx:pt idx="63650">2</cx:pt>
          <cx:pt idx="63651">2</cx:pt>
          <cx:pt idx="63652">2</cx:pt>
          <cx:pt idx="63653">2</cx:pt>
          <cx:pt idx="63654">2</cx:pt>
          <cx:pt idx="63655">2</cx:pt>
          <cx:pt idx="63656">2</cx:pt>
          <cx:pt idx="63657">2</cx:pt>
          <cx:pt idx="63658">2</cx:pt>
          <cx:pt idx="63659">2</cx:pt>
          <cx:pt idx="63660">2</cx:pt>
          <cx:pt idx="63661">2</cx:pt>
          <cx:pt idx="63662">2</cx:pt>
          <cx:pt idx="63663">2</cx:pt>
          <cx:pt idx="63664">2</cx:pt>
          <cx:pt idx="63665">2</cx:pt>
          <cx:pt idx="63666">2</cx:pt>
          <cx:pt idx="63667">2</cx:pt>
          <cx:pt idx="63668">2</cx:pt>
          <cx:pt idx="63669">2</cx:pt>
          <cx:pt idx="63670">2</cx:pt>
          <cx:pt idx="63671">2</cx:pt>
          <cx:pt idx="63672">2</cx:pt>
          <cx:pt idx="63673">2</cx:pt>
          <cx:pt idx="63674">2</cx:pt>
          <cx:pt idx="63675">2</cx:pt>
          <cx:pt idx="63676">2</cx:pt>
          <cx:pt idx="63677">2</cx:pt>
          <cx:pt idx="63678">2</cx:pt>
          <cx:pt idx="63679">2</cx:pt>
          <cx:pt idx="63680">2</cx:pt>
          <cx:pt idx="63681">2</cx:pt>
          <cx:pt idx="63682">2</cx:pt>
          <cx:pt idx="63683">2</cx:pt>
          <cx:pt idx="63684">2</cx:pt>
          <cx:pt idx="63685">2</cx:pt>
          <cx:pt idx="63686">2</cx:pt>
          <cx:pt idx="63687">2</cx:pt>
          <cx:pt idx="63688">2</cx:pt>
          <cx:pt idx="63689">2</cx:pt>
          <cx:pt idx="63690">2</cx:pt>
          <cx:pt idx="63691">2</cx:pt>
          <cx:pt idx="63692">2</cx:pt>
          <cx:pt idx="63693">2</cx:pt>
          <cx:pt idx="63694">2</cx:pt>
          <cx:pt idx="63695">2</cx:pt>
          <cx:pt idx="63696">2</cx:pt>
          <cx:pt idx="63697">2</cx:pt>
          <cx:pt idx="63698">2</cx:pt>
          <cx:pt idx="63699">2</cx:pt>
          <cx:pt idx="63700">2</cx:pt>
          <cx:pt idx="63701">2</cx:pt>
          <cx:pt idx="63702">2</cx:pt>
          <cx:pt idx="63703">2</cx:pt>
          <cx:pt idx="63704">2</cx:pt>
          <cx:pt idx="63705">2</cx:pt>
          <cx:pt idx="63706">2</cx:pt>
          <cx:pt idx="63707">2</cx:pt>
          <cx:pt idx="63708">2</cx:pt>
          <cx:pt idx="63709">2</cx:pt>
          <cx:pt idx="63710">2</cx:pt>
          <cx:pt idx="63711">2</cx:pt>
          <cx:pt idx="63712">2</cx:pt>
          <cx:pt idx="63713">2</cx:pt>
          <cx:pt idx="63714">2</cx:pt>
          <cx:pt idx="63715">2</cx:pt>
          <cx:pt idx="63716">2</cx:pt>
          <cx:pt idx="63717">2</cx:pt>
          <cx:pt idx="63718">2</cx:pt>
          <cx:pt idx="63719">2</cx:pt>
          <cx:pt idx="63720">2</cx:pt>
          <cx:pt idx="63721">2</cx:pt>
          <cx:pt idx="63722">2</cx:pt>
          <cx:pt idx="63723">2</cx:pt>
          <cx:pt idx="63724">2</cx:pt>
          <cx:pt idx="63725">2</cx:pt>
          <cx:pt idx="63726">2</cx:pt>
          <cx:pt idx="63727">2</cx:pt>
          <cx:pt idx="63728">2</cx:pt>
          <cx:pt idx="63729">2</cx:pt>
          <cx:pt idx="63730">2</cx:pt>
          <cx:pt idx="63731">2</cx:pt>
          <cx:pt idx="63732">2</cx:pt>
          <cx:pt idx="63733">2</cx:pt>
          <cx:pt idx="63734">2</cx:pt>
          <cx:pt idx="63735">2</cx:pt>
          <cx:pt idx="63736">2</cx:pt>
          <cx:pt idx="63737">2</cx:pt>
          <cx:pt idx="63738">2</cx:pt>
          <cx:pt idx="63739">2</cx:pt>
          <cx:pt idx="63740">2</cx:pt>
          <cx:pt idx="63741">2</cx:pt>
          <cx:pt idx="63742">2</cx:pt>
          <cx:pt idx="63743">2</cx:pt>
          <cx:pt idx="63744">2</cx:pt>
          <cx:pt idx="63745">2</cx:pt>
          <cx:pt idx="63746">2</cx:pt>
          <cx:pt idx="63747">2</cx:pt>
          <cx:pt idx="63748">2</cx:pt>
          <cx:pt idx="63749">2</cx:pt>
          <cx:pt idx="63750">2</cx:pt>
          <cx:pt idx="63751">2</cx:pt>
          <cx:pt idx="63752">2</cx:pt>
          <cx:pt idx="63753">2</cx:pt>
          <cx:pt idx="63754">2</cx:pt>
          <cx:pt idx="63755">2</cx:pt>
          <cx:pt idx="63756">2</cx:pt>
          <cx:pt idx="63757">2</cx:pt>
          <cx:pt idx="63758">2</cx:pt>
          <cx:pt idx="63759">2</cx:pt>
          <cx:pt idx="63760">2</cx:pt>
          <cx:pt idx="63761">2</cx:pt>
          <cx:pt idx="63762">2</cx:pt>
          <cx:pt idx="63763">2</cx:pt>
          <cx:pt idx="63764">2</cx:pt>
          <cx:pt idx="63765">2</cx:pt>
          <cx:pt idx="63766">2</cx:pt>
          <cx:pt idx="63767">2</cx:pt>
          <cx:pt idx="63768">2</cx:pt>
          <cx:pt idx="63769">2</cx:pt>
          <cx:pt idx="63770">2</cx:pt>
          <cx:pt idx="63771">2</cx:pt>
          <cx:pt idx="63772">2</cx:pt>
          <cx:pt idx="63773">2</cx:pt>
          <cx:pt idx="63774">2</cx:pt>
          <cx:pt idx="63775">2</cx:pt>
          <cx:pt idx="63776">2</cx:pt>
          <cx:pt idx="63777">2</cx:pt>
          <cx:pt idx="63778">2</cx:pt>
          <cx:pt idx="63779">2</cx:pt>
          <cx:pt idx="63780">2</cx:pt>
          <cx:pt idx="63781">2</cx:pt>
          <cx:pt idx="63782">2</cx:pt>
          <cx:pt idx="63783">2</cx:pt>
          <cx:pt idx="63784">2</cx:pt>
          <cx:pt idx="63785">2</cx:pt>
          <cx:pt idx="63786">2</cx:pt>
          <cx:pt idx="63787">2</cx:pt>
          <cx:pt idx="63788">2</cx:pt>
          <cx:pt idx="63789">2</cx:pt>
          <cx:pt idx="63790">2</cx:pt>
          <cx:pt idx="63791">2</cx:pt>
          <cx:pt idx="63792">2</cx:pt>
          <cx:pt idx="63793">2</cx:pt>
          <cx:pt idx="63794">2</cx:pt>
          <cx:pt idx="63795">2</cx:pt>
          <cx:pt idx="63796">2</cx:pt>
          <cx:pt idx="63797">2</cx:pt>
          <cx:pt idx="63798">2</cx:pt>
          <cx:pt idx="63799">2</cx:pt>
          <cx:pt idx="63800">2</cx:pt>
          <cx:pt idx="63801">2</cx:pt>
          <cx:pt idx="63802">2</cx:pt>
          <cx:pt idx="63803">2</cx:pt>
          <cx:pt idx="63804">2</cx:pt>
          <cx:pt idx="63805">2</cx:pt>
          <cx:pt idx="63806">2</cx:pt>
          <cx:pt idx="63807">2</cx:pt>
          <cx:pt idx="63808">2</cx:pt>
          <cx:pt idx="63809">2</cx:pt>
          <cx:pt idx="63810">2</cx:pt>
          <cx:pt idx="63811">2</cx:pt>
          <cx:pt idx="63812">2</cx:pt>
          <cx:pt idx="63813">2</cx:pt>
          <cx:pt idx="63814">2</cx:pt>
          <cx:pt idx="63815">2</cx:pt>
          <cx:pt idx="63816">2</cx:pt>
          <cx:pt idx="63817">2</cx:pt>
          <cx:pt idx="63818">2</cx:pt>
          <cx:pt idx="63819">2</cx:pt>
          <cx:pt idx="63820">2</cx:pt>
          <cx:pt idx="63821">2</cx:pt>
          <cx:pt idx="63822">2</cx:pt>
          <cx:pt idx="63823">2</cx:pt>
          <cx:pt idx="63824">2</cx:pt>
          <cx:pt idx="63825">2</cx:pt>
          <cx:pt idx="63826">2</cx:pt>
          <cx:pt idx="63827">2</cx:pt>
          <cx:pt idx="63828">2</cx:pt>
          <cx:pt idx="63829">2</cx:pt>
          <cx:pt idx="63830">2</cx:pt>
          <cx:pt idx="63831">2</cx:pt>
          <cx:pt idx="63832">2</cx:pt>
          <cx:pt idx="63833">2</cx:pt>
          <cx:pt idx="63834">2</cx:pt>
          <cx:pt idx="63835">2</cx:pt>
          <cx:pt idx="63836">2</cx:pt>
          <cx:pt idx="63837">2</cx:pt>
          <cx:pt idx="63838">2</cx:pt>
          <cx:pt idx="63839">2</cx:pt>
          <cx:pt idx="63840">2</cx:pt>
          <cx:pt idx="63841">2</cx:pt>
          <cx:pt idx="63842">2</cx:pt>
          <cx:pt idx="63843">2</cx:pt>
          <cx:pt idx="63844">2</cx:pt>
          <cx:pt idx="63845">2</cx:pt>
          <cx:pt idx="63846">2</cx:pt>
          <cx:pt idx="63847">2</cx:pt>
          <cx:pt idx="63848">2</cx:pt>
          <cx:pt idx="63849">2</cx:pt>
          <cx:pt idx="63850">2</cx:pt>
          <cx:pt idx="63851">2</cx:pt>
          <cx:pt idx="63852">2</cx:pt>
          <cx:pt idx="63853">2</cx:pt>
          <cx:pt idx="63854">2</cx:pt>
          <cx:pt idx="63855">2</cx:pt>
          <cx:pt idx="63856">2</cx:pt>
          <cx:pt idx="63857">2</cx:pt>
          <cx:pt idx="63858">2</cx:pt>
          <cx:pt idx="63859">2</cx:pt>
          <cx:pt idx="63860">2</cx:pt>
          <cx:pt idx="63861">2</cx:pt>
          <cx:pt idx="63862">2</cx:pt>
          <cx:pt idx="63863">2</cx:pt>
          <cx:pt idx="63864">2</cx:pt>
          <cx:pt idx="63865">2</cx:pt>
          <cx:pt idx="63866">2</cx:pt>
          <cx:pt idx="63867">2</cx:pt>
          <cx:pt idx="63868">2</cx:pt>
          <cx:pt idx="63869">2</cx:pt>
          <cx:pt idx="63870">2</cx:pt>
          <cx:pt idx="63871">2</cx:pt>
          <cx:pt idx="63872">2</cx:pt>
          <cx:pt idx="63873">2</cx:pt>
          <cx:pt idx="63874">2</cx:pt>
          <cx:pt idx="63875">2</cx:pt>
          <cx:pt idx="63876">2</cx:pt>
          <cx:pt idx="63877">2</cx:pt>
          <cx:pt idx="63878">2</cx:pt>
          <cx:pt idx="63879">2</cx:pt>
          <cx:pt idx="63880">2</cx:pt>
          <cx:pt idx="63881">2</cx:pt>
          <cx:pt idx="63882">2</cx:pt>
          <cx:pt idx="63883">2</cx:pt>
          <cx:pt idx="63884">2</cx:pt>
          <cx:pt idx="63885">2</cx:pt>
          <cx:pt idx="63886">2</cx:pt>
          <cx:pt idx="63887">2</cx:pt>
          <cx:pt idx="63888">2</cx:pt>
          <cx:pt idx="63889">2</cx:pt>
          <cx:pt idx="63890">2</cx:pt>
          <cx:pt idx="63891">2</cx:pt>
          <cx:pt idx="63892">2</cx:pt>
          <cx:pt idx="63893">2</cx:pt>
          <cx:pt idx="63894">2</cx:pt>
          <cx:pt idx="63895">2</cx:pt>
          <cx:pt idx="63896">2</cx:pt>
          <cx:pt idx="63897">2</cx:pt>
          <cx:pt idx="63898">2</cx:pt>
          <cx:pt idx="63899">2</cx:pt>
          <cx:pt idx="63900">2</cx:pt>
          <cx:pt idx="63901">2</cx:pt>
          <cx:pt idx="63902">2</cx:pt>
          <cx:pt idx="63903">2</cx:pt>
          <cx:pt idx="63904">2</cx:pt>
          <cx:pt idx="63905">2</cx:pt>
          <cx:pt idx="63906">2</cx:pt>
          <cx:pt idx="63907">2</cx:pt>
          <cx:pt idx="63908">2</cx:pt>
          <cx:pt idx="63909">2</cx:pt>
          <cx:pt idx="63910">2</cx:pt>
          <cx:pt idx="63911">2</cx:pt>
          <cx:pt idx="63912">2</cx:pt>
          <cx:pt idx="63913">2</cx:pt>
          <cx:pt idx="63914">2</cx:pt>
          <cx:pt idx="63915">2</cx:pt>
          <cx:pt idx="63916">2</cx:pt>
          <cx:pt idx="63917">2</cx:pt>
          <cx:pt idx="63918">2</cx:pt>
          <cx:pt idx="63919">2</cx:pt>
          <cx:pt idx="63920">2</cx:pt>
          <cx:pt idx="63921">2</cx:pt>
          <cx:pt idx="63922">2</cx:pt>
          <cx:pt idx="63923">2</cx:pt>
          <cx:pt idx="63924">2</cx:pt>
          <cx:pt idx="63925">2</cx:pt>
          <cx:pt idx="63926">2</cx:pt>
          <cx:pt idx="63927">2</cx:pt>
          <cx:pt idx="63928">2</cx:pt>
          <cx:pt idx="63929">2</cx:pt>
          <cx:pt idx="63930">2</cx:pt>
          <cx:pt idx="63931">2</cx:pt>
          <cx:pt idx="63932">2</cx:pt>
          <cx:pt idx="63933">2</cx:pt>
          <cx:pt idx="63934">2</cx:pt>
          <cx:pt idx="63935">2</cx:pt>
          <cx:pt idx="63936">2</cx:pt>
          <cx:pt idx="63937">2</cx:pt>
          <cx:pt idx="63938">2</cx:pt>
          <cx:pt idx="63939">2</cx:pt>
          <cx:pt idx="63940">2</cx:pt>
          <cx:pt idx="63941">2</cx:pt>
          <cx:pt idx="63942">2</cx:pt>
          <cx:pt idx="63943">2</cx:pt>
          <cx:pt idx="63944">2</cx:pt>
          <cx:pt idx="63945">2</cx:pt>
          <cx:pt idx="63946">2</cx:pt>
          <cx:pt idx="63947">2</cx:pt>
          <cx:pt idx="63948">2</cx:pt>
          <cx:pt idx="63949">2</cx:pt>
          <cx:pt idx="63950">2</cx:pt>
          <cx:pt idx="63951">2</cx:pt>
          <cx:pt idx="63952">2</cx:pt>
          <cx:pt idx="63953">2</cx:pt>
          <cx:pt idx="63954">2</cx:pt>
          <cx:pt idx="63955">2</cx:pt>
          <cx:pt idx="63956">2</cx:pt>
          <cx:pt idx="63957">2</cx:pt>
          <cx:pt idx="63958">2</cx:pt>
          <cx:pt idx="63959">2</cx:pt>
          <cx:pt idx="63960">2</cx:pt>
          <cx:pt idx="63961">2</cx:pt>
          <cx:pt idx="63962">2</cx:pt>
          <cx:pt idx="63963">2</cx:pt>
          <cx:pt idx="63964">2</cx:pt>
          <cx:pt idx="63965">2</cx:pt>
          <cx:pt idx="63966">2</cx:pt>
          <cx:pt idx="63967">2</cx:pt>
          <cx:pt idx="63968">2</cx:pt>
          <cx:pt idx="63969">2</cx:pt>
          <cx:pt idx="63970">2</cx:pt>
          <cx:pt idx="63971">2</cx:pt>
          <cx:pt idx="63972">2</cx:pt>
          <cx:pt idx="63973">2</cx:pt>
          <cx:pt idx="63974">2</cx:pt>
          <cx:pt idx="63975">2</cx:pt>
          <cx:pt idx="63976">2</cx:pt>
          <cx:pt idx="63977">2</cx:pt>
          <cx:pt idx="63978">2</cx:pt>
          <cx:pt idx="63979">2</cx:pt>
          <cx:pt idx="63980">2</cx:pt>
          <cx:pt idx="63981">2</cx:pt>
          <cx:pt idx="63982">2</cx:pt>
          <cx:pt idx="63983">2</cx:pt>
          <cx:pt idx="63984">2</cx:pt>
          <cx:pt idx="63985">2</cx:pt>
          <cx:pt idx="63986">2</cx:pt>
          <cx:pt idx="63987">2</cx:pt>
          <cx:pt idx="63988">2</cx:pt>
          <cx:pt idx="63989">2</cx:pt>
          <cx:pt idx="63990">2</cx:pt>
          <cx:pt idx="63991">2</cx:pt>
          <cx:pt idx="63992">2</cx:pt>
          <cx:pt idx="63993">2</cx:pt>
          <cx:pt idx="63994">2</cx:pt>
          <cx:pt idx="63995">2</cx:pt>
          <cx:pt idx="63996">2</cx:pt>
          <cx:pt idx="63997">2</cx:pt>
          <cx:pt idx="63998">2</cx:pt>
          <cx:pt idx="63999">2</cx:pt>
          <cx:pt idx="64000">2</cx:pt>
          <cx:pt idx="64001">2</cx:pt>
          <cx:pt idx="64002">2</cx:pt>
          <cx:pt idx="64003">2</cx:pt>
          <cx:pt idx="64004">2</cx:pt>
          <cx:pt idx="64005">2</cx:pt>
          <cx:pt idx="64006">2</cx:pt>
          <cx:pt idx="64007">2</cx:pt>
          <cx:pt idx="64008">2</cx:pt>
          <cx:pt idx="64009">2</cx:pt>
          <cx:pt idx="64010">2</cx:pt>
          <cx:pt idx="64011">2</cx:pt>
          <cx:pt idx="64012">2</cx:pt>
          <cx:pt idx="64013">2</cx:pt>
          <cx:pt idx="64014">2</cx:pt>
          <cx:pt idx="64015">2</cx:pt>
          <cx:pt idx="64016">2</cx:pt>
          <cx:pt idx="64017">2</cx:pt>
          <cx:pt idx="64018">2</cx:pt>
          <cx:pt idx="64019">2</cx:pt>
          <cx:pt idx="64020">2</cx:pt>
          <cx:pt idx="64021">2</cx:pt>
          <cx:pt idx="64022">2</cx:pt>
          <cx:pt idx="64023">2</cx:pt>
          <cx:pt idx="64024">2</cx:pt>
          <cx:pt idx="64025">2</cx:pt>
          <cx:pt idx="64026">2</cx:pt>
          <cx:pt idx="64027">2</cx:pt>
          <cx:pt idx="64028">2</cx:pt>
          <cx:pt idx="64029">2</cx:pt>
          <cx:pt idx="64030">2</cx:pt>
          <cx:pt idx="64031">2</cx:pt>
          <cx:pt idx="64032">2</cx:pt>
          <cx:pt idx="64033">2</cx:pt>
          <cx:pt idx="64034">2</cx:pt>
          <cx:pt idx="64035">2</cx:pt>
          <cx:pt idx="64036">2</cx:pt>
          <cx:pt idx="64037">2</cx:pt>
          <cx:pt idx="64038">2</cx:pt>
          <cx:pt idx="64039">2</cx:pt>
          <cx:pt idx="64040">2</cx:pt>
          <cx:pt idx="64041">2</cx:pt>
          <cx:pt idx="64042">2</cx:pt>
          <cx:pt idx="64043">2</cx:pt>
          <cx:pt idx="64044">2</cx:pt>
          <cx:pt idx="64045">2</cx:pt>
          <cx:pt idx="64046">2</cx:pt>
          <cx:pt idx="64047">2</cx:pt>
          <cx:pt idx="64048">2</cx:pt>
          <cx:pt idx="64049">2</cx:pt>
          <cx:pt idx="64050">2</cx:pt>
          <cx:pt idx="64051">2</cx:pt>
          <cx:pt idx="64052">2</cx:pt>
          <cx:pt idx="64053">2</cx:pt>
          <cx:pt idx="64054">2</cx:pt>
          <cx:pt idx="64055">2</cx:pt>
          <cx:pt idx="64056">2</cx:pt>
          <cx:pt idx="64057">2</cx:pt>
          <cx:pt idx="64058">2</cx:pt>
          <cx:pt idx="64059">2</cx:pt>
          <cx:pt idx="64060">2</cx:pt>
          <cx:pt idx="64061">2</cx:pt>
          <cx:pt idx="64062">2</cx:pt>
          <cx:pt idx="64063">2</cx:pt>
          <cx:pt idx="64064">2</cx:pt>
          <cx:pt idx="64065">2</cx:pt>
          <cx:pt idx="64066">2</cx:pt>
          <cx:pt idx="64067">2</cx:pt>
          <cx:pt idx="64068">2</cx:pt>
          <cx:pt idx="64069">2</cx:pt>
          <cx:pt idx="64070">2</cx:pt>
          <cx:pt idx="64071">2</cx:pt>
          <cx:pt idx="64072">2</cx:pt>
          <cx:pt idx="64073">2</cx:pt>
          <cx:pt idx="64074">2</cx:pt>
          <cx:pt idx="64075">2</cx:pt>
          <cx:pt idx="64076">2</cx:pt>
          <cx:pt idx="64077">2</cx:pt>
          <cx:pt idx="64078">2</cx:pt>
          <cx:pt idx="64079">2</cx:pt>
          <cx:pt idx="64080">2</cx:pt>
          <cx:pt idx="64081">2</cx:pt>
          <cx:pt idx="64082">2</cx:pt>
          <cx:pt idx="64083">2</cx:pt>
          <cx:pt idx="64084">2</cx:pt>
          <cx:pt idx="64085">2</cx:pt>
          <cx:pt idx="64086">2</cx:pt>
          <cx:pt idx="64087">2</cx:pt>
          <cx:pt idx="64088">2</cx:pt>
          <cx:pt idx="64089">2</cx:pt>
          <cx:pt idx="64090">2</cx:pt>
          <cx:pt idx="64091">2</cx:pt>
          <cx:pt idx="64092">2</cx:pt>
          <cx:pt idx="64093">2</cx:pt>
          <cx:pt idx="64094">2</cx:pt>
          <cx:pt idx="64095">2</cx:pt>
          <cx:pt idx="64096">2</cx:pt>
          <cx:pt idx="64097">2</cx:pt>
          <cx:pt idx="64098">2</cx:pt>
          <cx:pt idx="64099">2</cx:pt>
          <cx:pt idx="64100">2</cx:pt>
          <cx:pt idx="64101">2</cx:pt>
          <cx:pt idx="64102">2</cx:pt>
          <cx:pt idx="64103">2</cx:pt>
          <cx:pt idx="64104">2</cx:pt>
          <cx:pt idx="64105">2</cx:pt>
          <cx:pt idx="64106">2</cx:pt>
          <cx:pt idx="64107">2</cx:pt>
          <cx:pt idx="64108">2</cx:pt>
          <cx:pt idx="64109">2</cx:pt>
          <cx:pt idx="64110">2</cx:pt>
          <cx:pt idx="64111">2</cx:pt>
          <cx:pt idx="64112">2</cx:pt>
          <cx:pt idx="64113">2</cx:pt>
          <cx:pt idx="64114">2</cx:pt>
          <cx:pt idx="64115">2</cx:pt>
          <cx:pt idx="64116">2</cx:pt>
          <cx:pt idx="64117">2</cx:pt>
          <cx:pt idx="64118">2</cx:pt>
          <cx:pt idx="64119">2</cx:pt>
          <cx:pt idx="64120">2</cx:pt>
          <cx:pt idx="64121">2</cx:pt>
          <cx:pt idx="64122">2</cx:pt>
          <cx:pt idx="64123">2</cx:pt>
          <cx:pt idx="64124">2</cx:pt>
          <cx:pt idx="64125">2</cx:pt>
          <cx:pt idx="64126">2</cx:pt>
          <cx:pt idx="64127">2</cx:pt>
          <cx:pt idx="64128">2</cx:pt>
          <cx:pt idx="64129">2</cx:pt>
          <cx:pt idx="64130">2</cx:pt>
          <cx:pt idx="64131">2</cx:pt>
          <cx:pt idx="64132">2</cx:pt>
          <cx:pt idx="64133">2</cx:pt>
          <cx:pt idx="64134">2</cx:pt>
          <cx:pt idx="64135">2</cx:pt>
          <cx:pt idx="64136">2</cx:pt>
          <cx:pt idx="64137">2</cx:pt>
          <cx:pt idx="64138">2</cx:pt>
          <cx:pt idx="64139">2</cx:pt>
          <cx:pt idx="64140">2</cx:pt>
          <cx:pt idx="64141">2</cx:pt>
          <cx:pt idx="64142">2</cx:pt>
          <cx:pt idx="64143">2</cx:pt>
          <cx:pt idx="64144">2</cx:pt>
          <cx:pt idx="64145">2</cx:pt>
          <cx:pt idx="64146">2</cx:pt>
          <cx:pt idx="64147">2</cx:pt>
          <cx:pt idx="64148">2</cx:pt>
          <cx:pt idx="64149">2</cx:pt>
          <cx:pt idx="64150">2</cx:pt>
          <cx:pt idx="64151">2</cx:pt>
          <cx:pt idx="64152">2</cx:pt>
          <cx:pt idx="64153">2</cx:pt>
          <cx:pt idx="64154">2</cx:pt>
          <cx:pt idx="64155">2</cx:pt>
          <cx:pt idx="64156">2</cx:pt>
          <cx:pt idx="64157">2</cx:pt>
          <cx:pt idx="64158">2</cx:pt>
          <cx:pt idx="64159">2</cx:pt>
          <cx:pt idx="64160">2</cx:pt>
          <cx:pt idx="64161">2</cx:pt>
          <cx:pt idx="64162">2</cx:pt>
          <cx:pt idx="64163">2</cx:pt>
          <cx:pt idx="64164">2</cx:pt>
          <cx:pt idx="64165">2</cx:pt>
          <cx:pt idx="64166">2</cx:pt>
          <cx:pt idx="64167">2</cx:pt>
          <cx:pt idx="64168">2</cx:pt>
          <cx:pt idx="64169">2</cx:pt>
          <cx:pt idx="64170">2</cx:pt>
          <cx:pt idx="64171">2</cx:pt>
          <cx:pt idx="64172">2</cx:pt>
          <cx:pt idx="64173">2</cx:pt>
          <cx:pt idx="64174">2</cx:pt>
          <cx:pt idx="64175">2</cx:pt>
          <cx:pt idx="64176">2</cx:pt>
          <cx:pt idx="64177">2</cx:pt>
          <cx:pt idx="64178">2</cx:pt>
          <cx:pt idx="64179">2</cx:pt>
          <cx:pt idx="64180">2</cx:pt>
          <cx:pt idx="64181">2</cx:pt>
          <cx:pt idx="64182">2</cx:pt>
          <cx:pt idx="64183">2</cx:pt>
          <cx:pt idx="64184">2</cx:pt>
          <cx:pt idx="64185">2</cx:pt>
          <cx:pt idx="64186">2</cx:pt>
          <cx:pt idx="64187">2</cx:pt>
          <cx:pt idx="64188">2</cx:pt>
          <cx:pt idx="64189">2</cx:pt>
          <cx:pt idx="64190">2</cx:pt>
          <cx:pt idx="64191">2</cx:pt>
          <cx:pt idx="64192">2</cx:pt>
          <cx:pt idx="64193">2</cx:pt>
          <cx:pt idx="64194">2</cx:pt>
          <cx:pt idx="64195">2</cx:pt>
          <cx:pt idx="64196">2</cx:pt>
          <cx:pt idx="64197">2</cx:pt>
          <cx:pt idx="64198">2</cx:pt>
          <cx:pt idx="64199">2</cx:pt>
          <cx:pt idx="64200">2</cx:pt>
          <cx:pt idx="64201">2</cx:pt>
          <cx:pt idx="64202">2</cx:pt>
          <cx:pt idx="64203">2</cx:pt>
          <cx:pt idx="64204">2</cx:pt>
          <cx:pt idx="64205">2</cx:pt>
          <cx:pt idx="64206">2</cx:pt>
          <cx:pt idx="64207">2</cx:pt>
          <cx:pt idx="64208">2</cx:pt>
          <cx:pt idx="64209">2</cx:pt>
          <cx:pt idx="64210">2</cx:pt>
          <cx:pt idx="64211">2</cx:pt>
          <cx:pt idx="64212">2</cx:pt>
          <cx:pt idx="64213">2</cx:pt>
          <cx:pt idx="64214">2</cx:pt>
          <cx:pt idx="64215">2</cx:pt>
          <cx:pt idx="64216">2</cx:pt>
          <cx:pt idx="64217">2</cx:pt>
          <cx:pt idx="64218">2</cx:pt>
          <cx:pt idx="64219">2</cx:pt>
          <cx:pt idx="64220">2</cx:pt>
          <cx:pt idx="64221">2</cx:pt>
          <cx:pt idx="64222">2</cx:pt>
          <cx:pt idx="64223">2</cx:pt>
          <cx:pt idx="64224">2</cx:pt>
          <cx:pt idx="64225">2</cx:pt>
          <cx:pt idx="64226">2</cx:pt>
          <cx:pt idx="64227">2</cx:pt>
          <cx:pt idx="64228">2</cx:pt>
          <cx:pt idx="64229">2</cx:pt>
          <cx:pt idx="64230">2</cx:pt>
          <cx:pt idx="64231">2</cx:pt>
          <cx:pt idx="64232">2</cx:pt>
          <cx:pt idx="64233">2</cx:pt>
          <cx:pt idx="64234">2</cx:pt>
          <cx:pt idx="64235">2</cx:pt>
          <cx:pt idx="64236">2</cx:pt>
          <cx:pt idx="64237">2</cx:pt>
          <cx:pt idx="64238">2</cx:pt>
          <cx:pt idx="64239">2</cx:pt>
          <cx:pt idx="64240">2</cx:pt>
          <cx:pt idx="64241">2</cx:pt>
          <cx:pt idx="64242">2</cx:pt>
          <cx:pt idx="64243">2</cx:pt>
          <cx:pt idx="64244">2</cx:pt>
          <cx:pt idx="64245">2</cx:pt>
          <cx:pt idx="64246">2</cx:pt>
          <cx:pt idx="64247">2</cx:pt>
          <cx:pt idx="64248">2</cx:pt>
          <cx:pt idx="64249">2</cx:pt>
          <cx:pt idx="64250">2</cx:pt>
          <cx:pt idx="64251">2</cx:pt>
          <cx:pt idx="64252">2</cx:pt>
          <cx:pt idx="64253">2</cx:pt>
          <cx:pt idx="64254">2</cx:pt>
          <cx:pt idx="64255">2</cx:pt>
          <cx:pt idx="64256">2</cx:pt>
          <cx:pt idx="64257">2</cx:pt>
          <cx:pt idx="64258">2</cx:pt>
          <cx:pt idx="64259">2</cx:pt>
          <cx:pt idx="64260">2</cx:pt>
          <cx:pt idx="64261">2</cx:pt>
          <cx:pt idx="64262">2</cx:pt>
          <cx:pt idx="64263">2</cx:pt>
          <cx:pt idx="64264">2</cx:pt>
          <cx:pt idx="64265">2</cx:pt>
          <cx:pt idx="64266">2</cx:pt>
          <cx:pt idx="64267">2</cx:pt>
          <cx:pt idx="64268">2</cx:pt>
          <cx:pt idx="64269">2</cx:pt>
          <cx:pt idx="64270">2</cx:pt>
          <cx:pt idx="64271">2</cx:pt>
          <cx:pt idx="64272">2</cx:pt>
          <cx:pt idx="64273">2</cx:pt>
          <cx:pt idx="64274">2</cx:pt>
          <cx:pt idx="64275">2</cx:pt>
          <cx:pt idx="64276">2</cx:pt>
          <cx:pt idx="64277">2</cx:pt>
          <cx:pt idx="64278">2</cx:pt>
          <cx:pt idx="64279">2</cx:pt>
          <cx:pt idx="64280">2</cx:pt>
          <cx:pt idx="64281">2</cx:pt>
          <cx:pt idx="64282">2</cx:pt>
          <cx:pt idx="64283">2</cx:pt>
          <cx:pt idx="64284">2</cx:pt>
          <cx:pt idx="64285">2</cx:pt>
          <cx:pt idx="64286">2</cx:pt>
          <cx:pt idx="64287">2</cx:pt>
          <cx:pt idx="64288">2</cx:pt>
          <cx:pt idx="64289">2</cx:pt>
          <cx:pt idx="64290">2</cx:pt>
          <cx:pt idx="64291">2</cx:pt>
          <cx:pt idx="64292">2</cx:pt>
          <cx:pt idx="64293">2</cx:pt>
          <cx:pt idx="64294">2</cx:pt>
          <cx:pt idx="64295">2</cx:pt>
          <cx:pt idx="64296">2</cx:pt>
          <cx:pt idx="64297">2</cx:pt>
          <cx:pt idx="64298">2</cx:pt>
          <cx:pt idx="64299">2</cx:pt>
          <cx:pt idx="64300">2</cx:pt>
          <cx:pt idx="64301">2</cx:pt>
          <cx:pt idx="64302">2</cx:pt>
          <cx:pt idx="64303">2</cx:pt>
          <cx:pt idx="64304">2</cx:pt>
          <cx:pt idx="64305">2</cx:pt>
          <cx:pt idx="64306">2</cx:pt>
          <cx:pt idx="64307">2</cx:pt>
          <cx:pt idx="64308">2</cx:pt>
          <cx:pt idx="64309">2</cx:pt>
          <cx:pt idx="64310">2</cx:pt>
          <cx:pt idx="64311">2</cx:pt>
          <cx:pt idx="64312">2</cx:pt>
          <cx:pt idx="64313">2</cx:pt>
          <cx:pt idx="64314">2</cx:pt>
          <cx:pt idx="64315">2</cx:pt>
          <cx:pt idx="64316">2</cx:pt>
          <cx:pt idx="64317">2</cx:pt>
          <cx:pt idx="64318">2</cx:pt>
          <cx:pt idx="64319">2</cx:pt>
          <cx:pt idx="64320">2</cx:pt>
          <cx:pt idx="64321">2</cx:pt>
          <cx:pt idx="64322">2</cx:pt>
          <cx:pt idx="64323">2</cx:pt>
          <cx:pt idx="64324">2</cx:pt>
          <cx:pt idx="64325">2</cx:pt>
          <cx:pt idx="64326">2</cx:pt>
          <cx:pt idx="64327">2</cx:pt>
          <cx:pt idx="64328">2</cx:pt>
          <cx:pt idx="64329">2</cx:pt>
          <cx:pt idx="64330">2</cx:pt>
          <cx:pt idx="64331">2</cx:pt>
          <cx:pt idx="64332">2</cx:pt>
          <cx:pt idx="64333">2</cx:pt>
          <cx:pt idx="64334">2</cx:pt>
          <cx:pt idx="64335">2</cx:pt>
          <cx:pt idx="64336">2</cx:pt>
          <cx:pt idx="64337">2</cx:pt>
          <cx:pt idx="64338">2</cx:pt>
          <cx:pt idx="64339">2</cx:pt>
          <cx:pt idx="64340">2</cx:pt>
          <cx:pt idx="64341">2</cx:pt>
          <cx:pt idx="64342">2</cx:pt>
          <cx:pt idx="64343">2</cx:pt>
          <cx:pt idx="64344">2</cx:pt>
          <cx:pt idx="64345">2</cx:pt>
          <cx:pt idx="64346">2</cx:pt>
          <cx:pt idx="64347">2</cx:pt>
          <cx:pt idx="64348">2</cx:pt>
          <cx:pt idx="64349">2</cx:pt>
          <cx:pt idx="64350">2</cx:pt>
          <cx:pt idx="64351">2</cx:pt>
          <cx:pt idx="64352">2</cx:pt>
          <cx:pt idx="64353">2</cx:pt>
          <cx:pt idx="64354">2</cx:pt>
          <cx:pt idx="64355">2</cx:pt>
          <cx:pt idx="64356">2</cx:pt>
          <cx:pt idx="64357">2</cx:pt>
          <cx:pt idx="64358">2</cx:pt>
          <cx:pt idx="64359">2</cx:pt>
          <cx:pt idx="64360">2</cx:pt>
          <cx:pt idx="64361">2</cx:pt>
          <cx:pt idx="64362">2</cx:pt>
          <cx:pt idx="64363">2</cx:pt>
          <cx:pt idx="64364">2</cx:pt>
          <cx:pt idx="64365">2</cx:pt>
          <cx:pt idx="64366">2</cx:pt>
          <cx:pt idx="64367">2</cx:pt>
          <cx:pt idx="64368">2</cx:pt>
          <cx:pt idx="64369">2</cx:pt>
          <cx:pt idx="64370">2</cx:pt>
          <cx:pt idx="64371">2</cx:pt>
          <cx:pt idx="64372">2</cx:pt>
          <cx:pt idx="64373">2</cx:pt>
          <cx:pt idx="64374">2</cx:pt>
          <cx:pt idx="64375">2</cx:pt>
          <cx:pt idx="64376">2</cx:pt>
          <cx:pt idx="64377">2</cx:pt>
          <cx:pt idx="64378">2</cx:pt>
          <cx:pt idx="64379">2</cx:pt>
          <cx:pt idx="64380">2</cx:pt>
          <cx:pt idx="64381">2</cx:pt>
          <cx:pt idx="64382">2</cx:pt>
          <cx:pt idx="64383">2</cx:pt>
          <cx:pt idx="64384">2</cx:pt>
          <cx:pt idx="64385">2</cx:pt>
          <cx:pt idx="64386">2</cx:pt>
          <cx:pt idx="64387">2</cx:pt>
          <cx:pt idx="64388">2</cx:pt>
          <cx:pt idx="64389">2</cx:pt>
          <cx:pt idx="64390">2</cx:pt>
          <cx:pt idx="64391">2</cx:pt>
          <cx:pt idx="64392">2</cx:pt>
          <cx:pt idx="64393">2</cx:pt>
          <cx:pt idx="64394">2</cx:pt>
          <cx:pt idx="64395">2</cx:pt>
          <cx:pt idx="64396">2</cx:pt>
          <cx:pt idx="64397">2</cx:pt>
          <cx:pt idx="64398">2</cx:pt>
          <cx:pt idx="64399">2</cx:pt>
          <cx:pt idx="64400">2</cx:pt>
          <cx:pt idx="64401">2</cx:pt>
          <cx:pt idx="64402">2</cx:pt>
          <cx:pt idx="64403">2</cx:pt>
          <cx:pt idx="64404">2</cx:pt>
          <cx:pt idx="64405">2</cx:pt>
          <cx:pt idx="64406">2</cx:pt>
          <cx:pt idx="64407">2</cx:pt>
          <cx:pt idx="64408">2</cx:pt>
          <cx:pt idx="64409">2</cx:pt>
          <cx:pt idx="64410">2</cx:pt>
          <cx:pt idx="64411">2</cx:pt>
          <cx:pt idx="64412">2</cx:pt>
          <cx:pt idx="64413">2</cx:pt>
          <cx:pt idx="64414">2</cx:pt>
          <cx:pt idx="64415">2</cx:pt>
          <cx:pt idx="64416">2</cx:pt>
          <cx:pt idx="64417">2</cx:pt>
          <cx:pt idx="64418">2</cx:pt>
          <cx:pt idx="64419">2</cx:pt>
          <cx:pt idx="64420">2</cx:pt>
          <cx:pt idx="64421">2</cx:pt>
          <cx:pt idx="64422">2</cx:pt>
          <cx:pt idx="64423">2</cx:pt>
          <cx:pt idx="64424">2</cx:pt>
          <cx:pt idx="64425">2</cx:pt>
          <cx:pt idx="64426">2</cx:pt>
          <cx:pt idx="64427">2</cx:pt>
          <cx:pt idx="64428">2</cx:pt>
          <cx:pt idx="64429">2</cx:pt>
          <cx:pt idx="64430">2</cx:pt>
          <cx:pt idx="64431">2</cx:pt>
          <cx:pt idx="64432">2</cx:pt>
          <cx:pt idx="64433">2</cx:pt>
          <cx:pt idx="64434">2</cx:pt>
          <cx:pt idx="64435">2</cx:pt>
          <cx:pt idx="64436">2</cx:pt>
          <cx:pt idx="64437">2</cx:pt>
          <cx:pt idx="64438">2</cx:pt>
          <cx:pt idx="64439">2</cx:pt>
          <cx:pt idx="64440">2</cx:pt>
          <cx:pt idx="64441">2</cx:pt>
          <cx:pt idx="64442">2</cx:pt>
          <cx:pt idx="64443">2</cx:pt>
          <cx:pt idx="64444">2</cx:pt>
          <cx:pt idx="64445">2</cx:pt>
          <cx:pt idx="64446">2</cx:pt>
          <cx:pt idx="64447">2</cx:pt>
          <cx:pt idx="64448">2</cx:pt>
          <cx:pt idx="64449">2</cx:pt>
          <cx:pt idx="64450">2</cx:pt>
          <cx:pt idx="64451">2</cx:pt>
          <cx:pt idx="64452">2</cx:pt>
          <cx:pt idx="64453">2</cx:pt>
          <cx:pt idx="64454">2</cx:pt>
          <cx:pt idx="64455">2</cx:pt>
          <cx:pt idx="64456">2</cx:pt>
          <cx:pt idx="64457">2</cx:pt>
          <cx:pt idx="64458">2</cx:pt>
          <cx:pt idx="64459">2</cx:pt>
          <cx:pt idx="64460">2</cx:pt>
          <cx:pt idx="64461">2</cx:pt>
          <cx:pt idx="64462">2</cx:pt>
          <cx:pt idx="64463">2</cx:pt>
          <cx:pt idx="64464">2</cx:pt>
          <cx:pt idx="64465">2</cx:pt>
          <cx:pt idx="64466">2</cx:pt>
          <cx:pt idx="64467">2</cx:pt>
          <cx:pt idx="64468">2</cx:pt>
          <cx:pt idx="64469">2</cx:pt>
          <cx:pt idx="64470">2</cx:pt>
          <cx:pt idx="64471">2</cx:pt>
          <cx:pt idx="64472">2</cx:pt>
          <cx:pt idx="64473">2</cx:pt>
          <cx:pt idx="64474">2</cx:pt>
          <cx:pt idx="64475">2</cx:pt>
          <cx:pt idx="64476">2</cx:pt>
          <cx:pt idx="64477">2</cx:pt>
          <cx:pt idx="64478">2</cx:pt>
          <cx:pt idx="64479">2</cx:pt>
          <cx:pt idx="64480">2</cx:pt>
          <cx:pt idx="64481">2</cx:pt>
          <cx:pt idx="64482">2</cx:pt>
          <cx:pt idx="64483">2</cx:pt>
          <cx:pt idx="64484">2</cx:pt>
          <cx:pt idx="64485">2</cx:pt>
          <cx:pt idx="64486">2</cx:pt>
          <cx:pt idx="64487">2</cx:pt>
          <cx:pt idx="64488">2</cx:pt>
          <cx:pt idx="64489">2</cx:pt>
          <cx:pt idx="64490">2</cx:pt>
          <cx:pt idx="64491">2</cx:pt>
          <cx:pt idx="64492">2</cx:pt>
          <cx:pt idx="64493">2</cx:pt>
          <cx:pt idx="64494">2</cx:pt>
          <cx:pt idx="64495">2</cx:pt>
          <cx:pt idx="64496">2</cx:pt>
          <cx:pt idx="64497">2</cx:pt>
          <cx:pt idx="64498">2</cx:pt>
          <cx:pt idx="64499">2</cx:pt>
          <cx:pt idx="64500">2</cx:pt>
          <cx:pt idx="64501">2</cx:pt>
          <cx:pt idx="64502">2</cx:pt>
          <cx:pt idx="64503">2</cx:pt>
          <cx:pt idx="64504">2</cx:pt>
          <cx:pt idx="64505">2</cx:pt>
          <cx:pt idx="64506">2</cx:pt>
          <cx:pt idx="64507">2</cx:pt>
          <cx:pt idx="64508">2</cx:pt>
          <cx:pt idx="64509">2</cx:pt>
          <cx:pt idx="64510">2</cx:pt>
          <cx:pt idx="64511">2</cx:pt>
          <cx:pt idx="64512">2</cx:pt>
          <cx:pt idx="64513">2</cx:pt>
          <cx:pt idx="64514">2</cx:pt>
          <cx:pt idx="64515">2</cx:pt>
          <cx:pt idx="64516">2</cx:pt>
          <cx:pt idx="64517">2</cx:pt>
          <cx:pt idx="64518">2</cx:pt>
          <cx:pt idx="64519">2</cx:pt>
          <cx:pt idx="64520">2</cx:pt>
          <cx:pt idx="64521">2</cx:pt>
          <cx:pt idx="64522">2</cx:pt>
          <cx:pt idx="64523">2</cx:pt>
          <cx:pt idx="64524">2</cx:pt>
          <cx:pt idx="64525">2</cx:pt>
          <cx:pt idx="64526">2</cx:pt>
          <cx:pt idx="64527">2</cx:pt>
          <cx:pt idx="64528">2</cx:pt>
          <cx:pt idx="64529">2</cx:pt>
          <cx:pt idx="64530">2</cx:pt>
          <cx:pt idx="64531">2</cx:pt>
          <cx:pt idx="64532">2</cx:pt>
          <cx:pt idx="64533">2</cx:pt>
          <cx:pt idx="64534">2</cx:pt>
          <cx:pt idx="64535">2</cx:pt>
          <cx:pt idx="64536">2</cx:pt>
          <cx:pt idx="64537">2</cx:pt>
          <cx:pt idx="64538">2</cx:pt>
          <cx:pt idx="64539">2</cx:pt>
          <cx:pt idx="64540">2</cx:pt>
          <cx:pt idx="64541">2</cx:pt>
          <cx:pt idx="64542">2</cx:pt>
          <cx:pt idx="64543">2</cx:pt>
          <cx:pt idx="64544">2</cx:pt>
          <cx:pt idx="64545">2</cx:pt>
          <cx:pt idx="64546">2</cx:pt>
          <cx:pt idx="64547">2</cx:pt>
          <cx:pt idx="64548">2</cx:pt>
          <cx:pt idx="64549">2</cx:pt>
          <cx:pt idx="64550">2</cx:pt>
          <cx:pt idx="64551">2</cx:pt>
          <cx:pt idx="64552">2</cx:pt>
          <cx:pt idx="64553">2</cx:pt>
          <cx:pt idx="64554">2</cx:pt>
          <cx:pt idx="64555">2</cx:pt>
          <cx:pt idx="64556">2</cx:pt>
          <cx:pt idx="64557">2</cx:pt>
          <cx:pt idx="64558">2</cx:pt>
          <cx:pt idx="64559">2</cx:pt>
          <cx:pt idx="64560">2</cx:pt>
          <cx:pt idx="64561">2</cx:pt>
          <cx:pt idx="64562">2</cx:pt>
          <cx:pt idx="64563">2</cx:pt>
          <cx:pt idx="64564">2</cx:pt>
          <cx:pt idx="64565">2</cx:pt>
          <cx:pt idx="64566">2</cx:pt>
          <cx:pt idx="64567">2</cx:pt>
          <cx:pt idx="64568">2</cx:pt>
          <cx:pt idx="64569">2</cx:pt>
          <cx:pt idx="64570">2</cx:pt>
          <cx:pt idx="64571">2</cx:pt>
          <cx:pt idx="64572">2</cx:pt>
          <cx:pt idx="64573">2</cx:pt>
          <cx:pt idx="64574">2</cx:pt>
          <cx:pt idx="64575">2</cx:pt>
          <cx:pt idx="64576">2</cx:pt>
          <cx:pt idx="64577">2</cx:pt>
          <cx:pt idx="64578">2</cx:pt>
          <cx:pt idx="64579">2</cx:pt>
          <cx:pt idx="64580">2</cx:pt>
          <cx:pt idx="64581">2</cx:pt>
          <cx:pt idx="64582">2</cx:pt>
          <cx:pt idx="64583">2</cx:pt>
          <cx:pt idx="64584">2</cx:pt>
          <cx:pt idx="64585">2</cx:pt>
          <cx:pt idx="64586">2</cx:pt>
          <cx:pt idx="64587">2</cx:pt>
          <cx:pt idx="64588">2</cx:pt>
          <cx:pt idx="64589">2</cx:pt>
          <cx:pt idx="64590">2</cx:pt>
          <cx:pt idx="64591">2</cx:pt>
          <cx:pt idx="64592">2</cx:pt>
          <cx:pt idx="64593">2</cx:pt>
          <cx:pt idx="64594">2</cx:pt>
          <cx:pt idx="64595">2</cx:pt>
          <cx:pt idx="64596">2</cx:pt>
          <cx:pt idx="64597">2</cx:pt>
          <cx:pt idx="64598">2</cx:pt>
          <cx:pt idx="64599">2</cx:pt>
          <cx:pt idx="64600">2</cx:pt>
          <cx:pt idx="64601">2</cx:pt>
          <cx:pt idx="64602">2</cx:pt>
          <cx:pt idx="64603">2</cx:pt>
          <cx:pt idx="64604">2</cx:pt>
          <cx:pt idx="64605">2</cx:pt>
          <cx:pt idx="64606">2</cx:pt>
          <cx:pt idx="64607">2</cx:pt>
          <cx:pt idx="64608">2</cx:pt>
          <cx:pt idx="64609">2</cx:pt>
          <cx:pt idx="64610">2</cx:pt>
          <cx:pt idx="64611">2</cx:pt>
          <cx:pt idx="64612">2</cx:pt>
          <cx:pt idx="64613">2</cx:pt>
          <cx:pt idx="64614">2</cx:pt>
          <cx:pt idx="64615">2</cx:pt>
          <cx:pt idx="64616">2</cx:pt>
          <cx:pt idx="64617">2</cx:pt>
          <cx:pt idx="64618">2</cx:pt>
          <cx:pt idx="64619">2</cx:pt>
          <cx:pt idx="64620">2</cx:pt>
          <cx:pt idx="64621">2</cx:pt>
          <cx:pt idx="64622">2</cx:pt>
          <cx:pt idx="64623">2</cx:pt>
          <cx:pt idx="64624">2</cx:pt>
          <cx:pt idx="64625">2</cx:pt>
          <cx:pt idx="64626">2</cx:pt>
          <cx:pt idx="64627">2</cx:pt>
          <cx:pt idx="64628">2</cx:pt>
          <cx:pt idx="64629">2</cx:pt>
          <cx:pt idx="64630">2</cx:pt>
          <cx:pt idx="64631">2</cx:pt>
          <cx:pt idx="64632">2</cx:pt>
          <cx:pt idx="64633">2</cx:pt>
          <cx:pt idx="64634">2</cx:pt>
          <cx:pt idx="64635">2</cx:pt>
          <cx:pt idx="64636">2</cx:pt>
          <cx:pt idx="64637">2</cx:pt>
          <cx:pt idx="64638">2</cx:pt>
          <cx:pt idx="64639">2</cx:pt>
          <cx:pt idx="64640">2</cx:pt>
          <cx:pt idx="64641">2</cx:pt>
          <cx:pt idx="64642">2</cx:pt>
          <cx:pt idx="64643">2</cx:pt>
          <cx:pt idx="64644">2</cx:pt>
          <cx:pt idx="64645">2</cx:pt>
          <cx:pt idx="64646">2</cx:pt>
          <cx:pt idx="64647">2</cx:pt>
          <cx:pt idx="64648">2</cx:pt>
          <cx:pt idx="64649">2</cx:pt>
          <cx:pt idx="64650">2</cx:pt>
          <cx:pt idx="64651">2</cx:pt>
          <cx:pt idx="64652">2</cx:pt>
          <cx:pt idx="64653">2</cx:pt>
          <cx:pt idx="64654">2</cx:pt>
          <cx:pt idx="64655">2</cx:pt>
          <cx:pt idx="64656">2</cx:pt>
          <cx:pt idx="64657">2</cx:pt>
          <cx:pt idx="64658">2</cx:pt>
          <cx:pt idx="64659">2</cx:pt>
          <cx:pt idx="64660">2</cx:pt>
          <cx:pt idx="64661">2</cx:pt>
          <cx:pt idx="64662">2</cx:pt>
          <cx:pt idx="64663">2</cx:pt>
          <cx:pt idx="64664">2</cx:pt>
          <cx:pt idx="64665">2</cx:pt>
          <cx:pt idx="64666">2</cx:pt>
          <cx:pt idx="64667">2</cx:pt>
          <cx:pt idx="64668">2</cx:pt>
          <cx:pt idx="64669">2</cx:pt>
          <cx:pt idx="64670">2</cx:pt>
          <cx:pt idx="64671">2</cx:pt>
          <cx:pt idx="64672">2</cx:pt>
          <cx:pt idx="64673">2</cx:pt>
          <cx:pt idx="64674">2</cx:pt>
          <cx:pt idx="64675">2</cx:pt>
          <cx:pt idx="64676">2</cx:pt>
          <cx:pt idx="64677">2</cx:pt>
          <cx:pt idx="64678">2</cx:pt>
          <cx:pt idx="64679">2</cx:pt>
          <cx:pt idx="64680">2</cx:pt>
          <cx:pt idx="64681">2</cx:pt>
          <cx:pt idx="64682">2</cx:pt>
          <cx:pt idx="64683">2</cx:pt>
          <cx:pt idx="64684">2</cx:pt>
          <cx:pt idx="64685">2</cx:pt>
          <cx:pt idx="64686">2</cx:pt>
          <cx:pt idx="64687">2</cx:pt>
          <cx:pt idx="64688">2</cx:pt>
          <cx:pt idx="64689">2</cx:pt>
          <cx:pt idx="64690">2</cx:pt>
          <cx:pt idx="64691">2</cx:pt>
          <cx:pt idx="64692">2</cx:pt>
          <cx:pt idx="64693">2</cx:pt>
          <cx:pt idx="64694">2</cx:pt>
          <cx:pt idx="64695">2</cx:pt>
          <cx:pt idx="64696">2</cx:pt>
          <cx:pt idx="64697">2</cx:pt>
          <cx:pt idx="64698">2</cx:pt>
          <cx:pt idx="64699">2</cx:pt>
          <cx:pt idx="64700">2</cx:pt>
          <cx:pt idx="64701">2</cx:pt>
          <cx:pt idx="64702">2</cx:pt>
          <cx:pt idx="64703">2</cx:pt>
          <cx:pt idx="64704">2</cx:pt>
          <cx:pt idx="64705">2</cx:pt>
          <cx:pt idx="64706">2</cx:pt>
          <cx:pt idx="64707">2</cx:pt>
          <cx:pt idx="64708">2</cx:pt>
          <cx:pt idx="64709">2</cx:pt>
          <cx:pt idx="64710">2</cx:pt>
          <cx:pt idx="64711">2</cx:pt>
          <cx:pt idx="64712">2</cx:pt>
          <cx:pt idx="64713">2</cx:pt>
          <cx:pt idx="64714">2</cx:pt>
          <cx:pt idx="64715">2</cx:pt>
          <cx:pt idx="64716">2</cx:pt>
          <cx:pt idx="64717">2</cx:pt>
          <cx:pt idx="64718">2</cx:pt>
          <cx:pt idx="64719">2</cx:pt>
          <cx:pt idx="64720">2</cx:pt>
          <cx:pt idx="64721">2</cx:pt>
          <cx:pt idx="64722">2</cx:pt>
          <cx:pt idx="64723">2</cx:pt>
          <cx:pt idx="64724">2</cx:pt>
          <cx:pt idx="64725">2</cx:pt>
          <cx:pt idx="64726">2</cx:pt>
          <cx:pt idx="64727">2</cx:pt>
          <cx:pt idx="64728">2</cx:pt>
          <cx:pt idx="64729">2</cx:pt>
          <cx:pt idx="64730">2</cx:pt>
          <cx:pt idx="64731">2</cx:pt>
          <cx:pt idx="64732">2</cx:pt>
          <cx:pt idx="64733">2</cx:pt>
          <cx:pt idx="64734">2</cx:pt>
          <cx:pt idx="64735">2</cx:pt>
          <cx:pt idx="64736">2</cx:pt>
          <cx:pt idx="64737">2</cx:pt>
          <cx:pt idx="64738">2</cx:pt>
          <cx:pt idx="64739">2</cx:pt>
          <cx:pt idx="64740">2</cx:pt>
          <cx:pt idx="64741">2</cx:pt>
          <cx:pt idx="64742">2</cx:pt>
          <cx:pt idx="64743">2</cx:pt>
          <cx:pt idx="64744">2</cx:pt>
          <cx:pt idx="64745">2</cx:pt>
          <cx:pt idx="64746">2</cx:pt>
          <cx:pt idx="64747">2</cx:pt>
          <cx:pt idx="64748">2</cx:pt>
          <cx:pt idx="64749">2</cx:pt>
          <cx:pt idx="64750">2</cx:pt>
          <cx:pt idx="64751">2</cx:pt>
          <cx:pt idx="64752">2</cx:pt>
          <cx:pt idx="64753">2</cx:pt>
          <cx:pt idx="64754">2</cx:pt>
          <cx:pt idx="64755">2</cx:pt>
          <cx:pt idx="64756">2</cx:pt>
          <cx:pt idx="64757">2</cx:pt>
          <cx:pt idx="64758">2</cx:pt>
          <cx:pt idx="64759">2</cx:pt>
          <cx:pt idx="64760">2</cx:pt>
          <cx:pt idx="64761">2</cx:pt>
          <cx:pt idx="64762">2</cx:pt>
          <cx:pt idx="64763">2</cx:pt>
          <cx:pt idx="64764">2</cx:pt>
          <cx:pt idx="64765">2</cx:pt>
          <cx:pt idx="64766">2</cx:pt>
          <cx:pt idx="64767">2</cx:pt>
          <cx:pt idx="64768">2</cx:pt>
          <cx:pt idx="64769">2</cx:pt>
          <cx:pt idx="64770">2</cx:pt>
          <cx:pt idx="64771">2</cx:pt>
          <cx:pt idx="64772">2</cx:pt>
          <cx:pt idx="64773">2</cx:pt>
          <cx:pt idx="64774">2</cx:pt>
          <cx:pt idx="64775">2</cx:pt>
          <cx:pt idx="64776">2</cx:pt>
          <cx:pt idx="64777">2</cx:pt>
          <cx:pt idx="64778">2</cx:pt>
          <cx:pt idx="64779">2</cx:pt>
          <cx:pt idx="64780">2</cx:pt>
          <cx:pt idx="64781">2</cx:pt>
          <cx:pt idx="64782">2</cx:pt>
          <cx:pt idx="64783">2</cx:pt>
          <cx:pt idx="64784">2</cx:pt>
          <cx:pt idx="64785">2</cx:pt>
          <cx:pt idx="64786">2</cx:pt>
          <cx:pt idx="64787">2</cx:pt>
          <cx:pt idx="64788">2</cx:pt>
          <cx:pt idx="64789">2</cx:pt>
          <cx:pt idx="64790">2</cx:pt>
          <cx:pt idx="64791">2</cx:pt>
          <cx:pt idx="64792">2</cx:pt>
          <cx:pt idx="64793">2</cx:pt>
          <cx:pt idx="64794">2</cx:pt>
          <cx:pt idx="64795">2</cx:pt>
          <cx:pt idx="64796">2</cx:pt>
          <cx:pt idx="64797">2</cx:pt>
          <cx:pt idx="64798">2</cx:pt>
          <cx:pt idx="64799">2</cx:pt>
          <cx:pt idx="64800">2</cx:pt>
          <cx:pt idx="64801">2</cx:pt>
          <cx:pt idx="64802">2</cx:pt>
          <cx:pt idx="64803">2</cx:pt>
          <cx:pt idx="64804">2</cx:pt>
          <cx:pt idx="64805">2</cx:pt>
          <cx:pt idx="64806">2</cx:pt>
          <cx:pt idx="64807">2</cx:pt>
          <cx:pt idx="64808">2</cx:pt>
          <cx:pt idx="64809">2</cx:pt>
          <cx:pt idx="64810">2</cx:pt>
          <cx:pt idx="64811">2</cx:pt>
          <cx:pt idx="64812">2</cx:pt>
          <cx:pt idx="64813">2</cx:pt>
          <cx:pt idx="64814">2</cx:pt>
          <cx:pt idx="64815">2</cx:pt>
          <cx:pt idx="64816">2</cx:pt>
          <cx:pt idx="64817">2</cx:pt>
          <cx:pt idx="64818">2</cx:pt>
          <cx:pt idx="64819">2</cx:pt>
          <cx:pt idx="64820">2</cx:pt>
          <cx:pt idx="64821">2</cx:pt>
          <cx:pt idx="64822">2</cx:pt>
          <cx:pt idx="64823">2</cx:pt>
          <cx:pt idx="64824">2</cx:pt>
          <cx:pt idx="64825">2</cx:pt>
          <cx:pt idx="64826">2</cx:pt>
          <cx:pt idx="64827">2</cx:pt>
          <cx:pt idx="64828">2</cx:pt>
          <cx:pt idx="64829">2</cx:pt>
          <cx:pt idx="64830">2</cx:pt>
          <cx:pt idx="64831">2</cx:pt>
          <cx:pt idx="64832">2</cx:pt>
          <cx:pt idx="64833">2</cx:pt>
          <cx:pt idx="64834">2</cx:pt>
          <cx:pt idx="64835">2</cx:pt>
          <cx:pt idx="64836">2</cx:pt>
          <cx:pt idx="64837">2</cx:pt>
          <cx:pt idx="64838">2</cx:pt>
          <cx:pt idx="64839">2</cx:pt>
          <cx:pt idx="64840">2</cx:pt>
          <cx:pt idx="64841">2</cx:pt>
          <cx:pt idx="64842">2</cx:pt>
          <cx:pt idx="64843">2</cx:pt>
          <cx:pt idx="64844">2</cx:pt>
          <cx:pt idx="64845">2</cx:pt>
          <cx:pt idx="64846">2</cx:pt>
          <cx:pt idx="64847">2</cx:pt>
          <cx:pt idx="64848">2</cx:pt>
          <cx:pt idx="64849">2</cx:pt>
          <cx:pt idx="64850">2</cx:pt>
          <cx:pt idx="64851">2</cx:pt>
          <cx:pt idx="64852">2</cx:pt>
          <cx:pt idx="64853">2</cx:pt>
          <cx:pt idx="64854">2</cx:pt>
          <cx:pt idx="64855">2</cx:pt>
          <cx:pt idx="64856">2</cx:pt>
          <cx:pt idx="64857">2</cx:pt>
          <cx:pt idx="64858">2</cx:pt>
          <cx:pt idx="64859">2</cx:pt>
          <cx:pt idx="64860">2</cx:pt>
          <cx:pt idx="64861">2</cx:pt>
          <cx:pt idx="64862">2</cx:pt>
          <cx:pt idx="64863">2</cx:pt>
          <cx:pt idx="64864">2</cx:pt>
          <cx:pt idx="64865">2</cx:pt>
          <cx:pt idx="64866">2</cx:pt>
          <cx:pt idx="64867">2</cx:pt>
          <cx:pt idx="64868">2</cx:pt>
          <cx:pt idx="64869">2</cx:pt>
          <cx:pt idx="64870">2</cx:pt>
          <cx:pt idx="64871">2</cx:pt>
          <cx:pt idx="64872">2</cx:pt>
          <cx:pt idx="64873">2</cx:pt>
          <cx:pt idx="64874">2</cx:pt>
          <cx:pt idx="64875">2</cx:pt>
          <cx:pt idx="64876">2</cx:pt>
          <cx:pt idx="64877">2</cx:pt>
          <cx:pt idx="64878">2</cx:pt>
          <cx:pt idx="64879">2</cx:pt>
          <cx:pt idx="64880">2</cx:pt>
          <cx:pt idx="64881">2</cx:pt>
          <cx:pt idx="64882">2</cx:pt>
          <cx:pt idx="64883">2</cx:pt>
          <cx:pt idx="64884">2</cx:pt>
          <cx:pt idx="64885">2</cx:pt>
          <cx:pt idx="64886">2</cx:pt>
          <cx:pt idx="64887">2</cx:pt>
          <cx:pt idx="64888">2</cx:pt>
          <cx:pt idx="64889">2</cx:pt>
          <cx:pt idx="64890">2</cx:pt>
          <cx:pt idx="64891">2</cx:pt>
          <cx:pt idx="64892">2</cx:pt>
          <cx:pt idx="64893">2</cx:pt>
          <cx:pt idx="64894">2</cx:pt>
          <cx:pt idx="64895">2</cx:pt>
          <cx:pt idx="64896">2</cx:pt>
          <cx:pt idx="64897">2</cx:pt>
          <cx:pt idx="64898">2</cx:pt>
          <cx:pt idx="64899">2</cx:pt>
          <cx:pt idx="64900">2</cx:pt>
          <cx:pt idx="64901">2</cx:pt>
          <cx:pt idx="64902">2</cx:pt>
          <cx:pt idx="64903">2</cx:pt>
          <cx:pt idx="64904">2</cx:pt>
          <cx:pt idx="64905">2</cx:pt>
          <cx:pt idx="64906">2</cx:pt>
          <cx:pt idx="64907">2</cx:pt>
          <cx:pt idx="64908">2</cx:pt>
          <cx:pt idx="64909">2</cx:pt>
          <cx:pt idx="64910">2</cx:pt>
          <cx:pt idx="64911">2</cx:pt>
          <cx:pt idx="64912">2</cx:pt>
          <cx:pt idx="64913">2</cx:pt>
          <cx:pt idx="64914">2</cx:pt>
          <cx:pt idx="64915">2</cx:pt>
          <cx:pt idx="64916">2</cx:pt>
          <cx:pt idx="64917">2</cx:pt>
          <cx:pt idx="64918">2</cx:pt>
          <cx:pt idx="64919">2</cx:pt>
          <cx:pt idx="64920">2</cx:pt>
          <cx:pt idx="64921">2</cx:pt>
          <cx:pt idx="64922">2</cx:pt>
          <cx:pt idx="64923">2</cx:pt>
          <cx:pt idx="64924">2</cx:pt>
          <cx:pt idx="64925">2</cx:pt>
          <cx:pt idx="64926">2</cx:pt>
          <cx:pt idx="64927">2</cx:pt>
          <cx:pt idx="64928">2</cx:pt>
          <cx:pt idx="64929">2</cx:pt>
          <cx:pt idx="64930">2</cx:pt>
          <cx:pt idx="64931">2</cx:pt>
          <cx:pt idx="64932">2</cx:pt>
          <cx:pt idx="64933">2</cx:pt>
          <cx:pt idx="64934">2</cx:pt>
          <cx:pt idx="64935">2</cx:pt>
          <cx:pt idx="64936">2</cx:pt>
          <cx:pt idx="64937">2</cx:pt>
          <cx:pt idx="64938">2</cx:pt>
          <cx:pt idx="64939">2</cx:pt>
          <cx:pt idx="64940">2</cx:pt>
          <cx:pt idx="64941">2</cx:pt>
          <cx:pt idx="64942">2</cx:pt>
          <cx:pt idx="64943">2</cx:pt>
          <cx:pt idx="64944">2</cx:pt>
          <cx:pt idx="64945">2</cx:pt>
          <cx:pt idx="64946">2</cx:pt>
          <cx:pt idx="64947">2</cx:pt>
          <cx:pt idx="64948">2</cx:pt>
          <cx:pt idx="64949">2</cx:pt>
          <cx:pt idx="64950">2</cx:pt>
          <cx:pt idx="64951">2</cx:pt>
          <cx:pt idx="64952">2</cx:pt>
          <cx:pt idx="64953">2</cx:pt>
          <cx:pt idx="64954">2</cx:pt>
          <cx:pt idx="64955">2</cx:pt>
          <cx:pt idx="64956">2</cx:pt>
          <cx:pt idx="64957">2</cx:pt>
          <cx:pt idx="64958">2</cx:pt>
          <cx:pt idx="64959">2</cx:pt>
          <cx:pt idx="64960">2</cx:pt>
          <cx:pt idx="64961">2</cx:pt>
          <cx:pt idx="64962">2</cx:pt>
          <cx:pt idx="64963">2</cx:pt>
          <cx:pt idx="64964">2</cx:pt>
          <cx:pt idx="64965">2</cx:pt>
          <cx:pt idx="64966">2</cx:pt>
          <cx:pt idx="64967">2</cx:pt>
          <cx:pt idx="64968">2</cx:pt>
          <cx:pt idx="64969">2</cx:pt>
          <cx:pt idx="64970">2</cx:pt>
          <cx:pt idx="64971">2</cx:pt>
          <cx:pt idx="64972">2</cx:pt>
          <cx:pt idx="64973">2</cx:pt>
          <cx:pt idx="64974">2</cx:pt>
          <cx:pt idx="64975">2</cx:pt>
          <cx:pt idx="64976">2</cx:pt>
          <cx:pt idx="64977">2</cx:pt>
          <cx:pt idx="64978">2</cx:pt>
          <cx:pt idx="64979">2</cx:pt>
          <cx:pt idx="64980">2</cx:pt>
          <cx:pt idx="64981">2</cx:pt>
          <cx:pt idx="64982">2</cx:pt>
          <cx:pt idx="64983">2</cx:pt>
          <cx:pt idx="64984">2</cx:pt>
          <cx:pt idx="64985">2</cx:pt>
          <cx:pt idx="64986">2</cx:pt>
          <cx:pt idx="64987">2</cx:pt>
          <cx:pt idx="64988">2</cx:pt>
          <cx:pt idx="64989">2</cx:pt>
          <cx:pt idx="64990">2</cx:pt>
          <cx:pt idx="64991">2</cx:pt>
          <cx:pt idx="64992">2</cx:pt>
          <cx:pt idx="64993">2</cx:pt>
          <cx:pt idx="64994">2</cx:pt>
          <cx:pt idx="64995">2</cx:pt>
          <cx:pt idx="64996">2</cx:pt>
          <cx:pt idx="64997">2</cx:pt>
          <cx:pt idx="64998">2</cx:pt>
          <cx:pt idx="64999">2</cx:pt>
          <cx:pt idx="65000">2</cx:pt>
          <cx:pt idx="65001">2</cx:pt>
          <cx:pt idx="65002">2</cx:pt>
          <cx:pt idx="65003">2</cx:pt>
          <cx:pt idx="65004">2</cx:pt>
          <cx:pt idx="65005">2</cx:pt>
          <cx:pt idx="65006">2</cx:pt>
          <cx:pt idx="65007">2</cx:pt>
          <cx:pt idx="65008">2</cx:pt>
          <cx:pt idx="65009">2</cx:pt>
          <cx:pt idx="65010">2</cx:pt>
          <cx:pt idx="65011">2</cx:pt>
          <cx:pt idx="65012">2</cx:pt>
          <cx:pt idx="65013">2</cx:pt>
          <cx:pt idx="65014">2</cx:pt>
          <cx:pt idx="65015">2</cx:pt>
          <cx:pt idx="65016">2</cx:pt>
          <cx:pt idx="65017">2</cx:pt>
          <cx:pt idx="65018">2</cx:pt>
          <cx:pt idx="65019">2</cx:pt>
          <cx:pt idx="65020">2</cx:pt>
          <cx:pt idx="65021">2</cx:pt>
          <cx:pt idx="65022">2</cx:pt>
          <cx:pt idx="65023">2</cx:pt>
          <cx:pt idx="65024">2</cx:pt>
          <cx:pt idx="65025">2</cx:pt>
          <cx:pt idx="65026">2</cx:pt>
          <cx:pt idx="65027">2</cx:pt>
          <cx:pt idx="65028">2</cx:pt>
          <cx:pt idx="65029">2</cx:pt>
          <cx:pt idx="65030">2</cx:pt>
          <cx:pt idx="65031">2</cx:pt>
          <cx:pt idx="65032">2</cx:pt>
          <cx:pt idx="65033">2</cx:pt>
          <cx:pt idx="65034">2</cx:pt>
          <cx:pt idx="65035">2</cx:pt>
          <cx:pt idx="65036">2</cx:pt>
          <cx:pt idx="65037">2</cx:pt>
          <cx:pt idx="65038">2</cx:pt>
          <cx:pt idx="65039">2</cx:pt>
          <cx:pt idx="65040">2</cx:pt>
          <cx:pt idx="65041">2</cx:pt>
          <cx:pt idx="65042">2</cx:pt>
          <cx:pt idx="65043">2</cx:pt>
          <cx:pt idx="65044">2</cx:pt>
          <cx:pt idx="65045">2</cx:pt>
          <cx:pt idx="65046">2</cx:pt>
          <cx:pt idx="65047">2</cx:pt>
          <cx:pt idx="65048">2</cx:pt>
          <cx:pt idx="65049">2</cx:pt>
          <cx:pt idx="65050">2</cx:pt>
          <cx:pt idx="65051">2</cx:pt>
          <cx:pt idx="65052">2</cx:pt>
          <cx:pt idx="65053">2</cx:pt>
          <cx:pt idx="65054">2</cx:pt>
          <cx:pt idx="65055">2</cx:pt>
          <cx:pt idx="65056">2</cx:pt>
          <cx:pt idx="65057">2</cx:pt>
          <cx:pt idx="65058">2</cx:pt>
          <cx:pt idx="65059">2</cx:pt>
          <cx:pt idx="65060">2</cx:pt>
          <cx:pt idx="65061">2</cx:pt>
          <cx:pt idx="65062">2</cx:pt>
          <cx:pt idx="65063">2</cx:pt>
          <cx:pt idx="65064">2</cx:pt>
          <cx:pt idx="65065">2</cx:pt>
          <cx:pt idx="65066">2</cx:pt>
          <cx:pt idx="65067">2</cx:pt>
          <cx:pt idx="65068">2</cx:pt>
          <cx:pt idx="65069">2</cx:pt>
          <cx:pt idx="65070">2</cx:pt>
          <cx:pt idx="65071">2</cx:pt>
          <cx:pt idx="65072">2</cx:pt>
          <cx:pt idx="65073">2</cx:pt>
          <cx:pt idx="65074">2</cx:pt>
          <cx:pt idx="65075">2</cx:pt>
          <cx:pt idx="65076">2</cx:pt>
          <cx:pt idx="65077">2</cx:pt>
          <cx:pt idx="65078">2</cx:pt>
          <cx:pt idx="65079">2</cx:pt>
          <cx:pt idx="65080">2</cx:pt>
          <cx:pt idx="65081">2</cx:pt>
          <cx:pt idx="65082">2</cx:pt>
          <cx:pt idx="65083">2</cx:pt>
          <cx:pt idx="65084">2</cx:pt>
          <cx:pt idx="65085">2</cx:pt>
          <cx:pt idx="65086">2</cx:pt>
          <cx:pt idx="65087">2</cx:pt>
          <cx:pt idx="65088">2</cx:pt>
          <cx:pt idx="65089">2</cx:pt>
          <cx:pt idx="65090">2</cx:pt>
          <cx:pt idx="65091">2</cx:pt>
          <cx:pt idx="65092">2</cx:pt>
          <cx:pt idx="65093">2</cx:pt>
          <cx:pt idx="65094">2</cx:pt>
          <cx:pt idx="65095">2</cx:pt>
          <cx:pt idx="65096">2</cx:pt>
          <cx:pt idx="65097">2</cx:pt>
          <cx:pt idx="65098">2</cx:pt>
          <cx:pt idx="65099">2</cx:pt>
          <cx:pt idx="65100">2</cx:pt>
          <cx:pt idx="65101">2</cx:pt>
          <cx:pt idx="65102">2</cx:pt>
          <cx:pt idx="65103">2</cx:pt>
          <cx:pt idx="65104">2</cx:pt>
          <cx:pt idx="65105">2</cx:pt>
          <cx:pt idx="65106">2</cx:pt>
          <cx:pt idx="65107">2</cx:pt>
          <cx:pt idx="65108">2</cx:pt>
          <cx:pt idx="65109">2</cx:pt>
          <cx:pt idx="65110">2</cx:pt>
          <cx:pt idx="65111">2</cx:pt>
          <cx:pt idx="65112">2</cx:pt>
          <cx:pt idx="65113">2</cx:pt>
          <cx:pt idx="65114">2</cx:pt>
          <cx:pt idx="65115">2</cx:pt>
          <cx:pt idx="65116">2</cx:pt>
          <cx:pt idx="65117">2</cx:pt>
          <cx:pt idx="65118">2</cx:pt>
          <cx:pt idx="65119">2</cx:pt>
          <cx:pt idx="65120">2</cx:pt>
          <cx:pt idx="65121">2</cx:pt>
          <cx:pt idx="65122">2</cx:pt>
          <cx:pt idx="65123">2</cx:pt>
          <cx:pt idx="65124">2</cx:pt>
          <cx:pt idx="65125">2</cx:pt>
          <cx:pt idx="65126">2</cx:pt>
          <cx:pt idx="65127">2</cx:pt>
          <cx:pt idx="65128">2</cx:pt>
          <cx:pt idx="65129">2</cx:pt>
          <cx:pt idx="65130">2</cx:pt>
          <cx:pt idx="65131">2</cx:pt>
          <cx:pt idx="65132">2</cx:pt>
          <cx:pt idx="65133">2</cx:pt>
          <cx:pt idx="65134">2</cx:pt>
          <cx:pt idx="65135">2</cx:pt>
          <cx:pt idx="65136">2</cx:pt>
          <cx:pt idx="65137">2</cx:pt>
          <cx:pt idx="65138">2</cx:pt>
          <cx:pt idx="65139">2</cx:pt>
          <cx:pt idx="65140">2</cx:pt>
          <cx:pt idx="65141">2</cx:pt>
          <cx:pt idx="65142">2</cx:pt>
          <cx:pt idx="65143">2</cx:pt>
          <cx:pt idx="65144">2</cx:pt>
          <cx:pt idx="65145">2</cx:pt>
          <cx:pt idx="65146">2</cx:pt>
          <cx:pt idx="65147">2</cx:pt>
          <cx:pt idx="65148">2</cx:pt>
          <cx:pt idx="65149">2</cx:pt>
          <cx:pt idx="65150">2</cx:pt>
          <cx:pt idx="65151">2</cx:pt>
          <cx:pt idx="65152">2</cx:pt>
          <cx:pt idx="65153">2</cx:pt>
          <cx:pt idx="65154">2</cx:pt>
          <cx:pt idx="65155">2</cx:pt>
          <cx:pt idx="65156">2</cx:pt>
          <cx:pt idx="65157">2</cx:pt>
          <cx:pt idx="65158">2</cx:pt>
          <cx:pt idx="65159">2</cx:pt>
          <cx:pt idx="65160">2</cx:pt>
          <cx:pt idx="65161">2</cx:pt>
          <cx:pt idx="65162">2</cx:pt>
          <cx:pt idx="65163">2</cx:pt>
          <cx:pt idx="65164">2</cx:pt>
          <cx:pt idx="65165">2</cx:pt>
          <cx:pt idx="65166">2</cx:pt>
          <cx:pt idx="65167">2</cx:pt>
          <cx:pt idx="65168">2</cx:pt>
          <cx:pt idx="65169">2</cx:pt>
          <cx:pt idx="65170">2</cx:pt>
          <cx:pt idx="65171">2</cx:pt>
          <cx:pt idx="65172">2</cx:pt>
          <cx:pt idx="65173">2</cx:pt>
          <cx:pt idx="65174">2</cx:pt>
          <cx:pt idx="65175">2</cx:pt>
          <cx:pt idx="65176">2</cx:pt>
          <cx:pt idx="65177">2</cx:pt>
          <cx:pt idx="65178">2</cx:pt>
          <cx:pt idx="65179">2</cx:pt>
          <cx:pt idx="65180">2</cx:pt>
          <cx:pt idx="65181">2</cx:pt>
          <cx:pt idx="65182">2</cx:pt>
          <cx:pt idx="65183">2</cx:pt>
          <cx:pt idx="65184">2</cx:pt>
          <cx:pt idx="65185">2</cx:pt>
          <cx:pt idx="65186">2</cx:pt>
          <cx:pt idx="65187">2</cx:pt>
          <cx:pt idx="65188">2</cx:pt>
          <cx:pt idx="65189">2</cx:pt>
          <cx:pt idx="65190">2</cx:pt>
          <cx:pt idx="65191">2</cx:pt>
          <cx:pt idx="65192">2</cx:pt>
          <cx:pt idx="65193">2</cx:pt>
          <cx:pt idx="65194">2</cx:pt>
          <cx:pt idx="65195">2</cx:pt>
          <cx:pt idx="65196">2</cx:pt>
          <cx:pt idx="65197">2</cx:pt>
          <cx:pt idx="65198">2</cx:pt>
          <cx:pt idx="65199">2</cx:pt>
          <cx:pt idx="65200">2</cx:pt>
          <cx:pt idx="65201">2</cx:pt>
          <cx:pt idx="65202">2</cx:pt>
          <cx:pt idx="65203">2</cx:pt>
          <cx:pt idx="65204">2</cx:pt>
          <cx:pt idx="65205">2</cx:pt>
          <cx:pt idx="65206">2</cx:pt>
          <cx:pt idx="65207">2</cx:pt>
          <cx:pt idx="65208">2</cx:pt>
          <cx:pt idx="65209">2</cx:pt>
          <cx:pt idx="65210">2</cx:pt>
          <cx:pt idx="65211">2</cx:pt>
          <cx:pt idx="65212">2</cx:pt>
          <cx:pt idx="65213">2</cx:pt>
          <cx:pt idx="65214">2</cx:pt>
          <cx:pt idx="65215">2</cx:pt>
          <cx:pt idx="65216">2</cx:pt>
          <cx:pt idx="65217">2</cx:pt>
          <cx:pt idx="65218">2</cx:pt>
          <cx:pt idx="65219">2</cx:pt>
          <cx:pt idx="65220">2</cx:pt>
          <cx:pt idx="65221">2</cx:pt>
          <cx:pt idx="65222">2</cx:pt>
          <cx:pt idx="65223">2</cx:pt>
          <cx:pt idx="65224">2</cx:pt>
          <cx:pt idx="65225">2</cx:pt>
          <cx:pt idx="65226">2</cx:pt>
          <cx:pt idx="65227">2</cx:pt>
          <cx:pt idx="65228">2</cx:pt>
          <cx:pt idx="65229">2</cx:pt>
          <cx:pt idx="65230">2</cx:pt>
          <cx:pt idx="65231">2</cx:pt>
          <cx:pt idx="65232">2</cx:pt>
          <cx:pt idx="65233">2</cx:pt>
          <cx:pt idx="65234">2</cx:pt>
          <cx:pt idx="65235">2</cx:pt>
          <cx:pt idx="65236">2</cx:pt>
          <cx:pt idx="65237">2</cx:pt>
          <cx:pt idx="65238">2</cx:pt>
          <cx:pt idx="65239">2</cx:pt>
          <cx:pt idx="65240">2</cx:pt>
          <cx:pt idx="65241">2</cx:pt>
          <cx:pt idx="65242">2</cx:pt>
          <cx:pt idx="65243">2</cx:pt>
          <cx:pt idx="65244">2</cx:pt>
          <cx:pt idx="65245">2</cx:pt>
          <cx:pt idx="65246">2</cx:pt>
          <cx:pt idx="65247">2</cx:pt>
          <cx:pt idx="65248">2</cx:pt>
          <cx:pt idx="65249">2</cx:pt>
          <cx:pt idx="65250">2</cx:pt>
          <cx:pt idx="65251">2</cx:pt>
          <cx:pt idx="65252">2</cx:pt>
          <cx:pt idx="65253">2</cx:pt>
          <cx:pt idx="65254">2</cx:pt>
          <cx:pt idx="65255">2</cx:pt>
          <cx:pt idx="65256">2</cx:pt>
          <cx:pt idx="65257">2</cx:pt>
          <cx:pt idx="65258">2</cx:pt>
          <cx:pt idx="65259">2</cx:pt>
          <cx:pt idx="65260">2</cx:pt>
          <cx:pt idx="65261">2</cx:pt>
          <cx:pt idx="65262">2</cx:pt>
          <cx:pt idx="65263">2</cx:pt>
          <cx:pt idx="65264">2</cx:pt>
          <cx:pt idx="65265">2</cx:pt>
          <cx:pt idx="65266">2</cx:pt>
          <cx:pt idx="65267">2</cx:pt>
          <cx:pt idx="65268">2</cx:pt>
          <cx:pt idx="65269">2</cx:pt>
          <cx:pt idx="65270">2</cx:pt>
          <cx:pt idx="65271">2</cx:pt>
          <cx:pt idx="65272">2</cx:pt>
          <cx:pt idx="65273">2</cx:pt>
          <cx:pt idx="65274">2</cx:pt>
          <cx:pt idx="65275">2</cx:pt>
          <cx:pt idx="65276">2</cx:pt>
          <cx:pt idx="65277">2</cx:pt>
          <cx:pt idx="65278">2</cx:pt>
          <cx:pt idx="65279">2</cx:pt>
          <cx:pt idx="65280">2</cx:pt>
          <cx:pt idx="65281">2</cx:pt>
          <cx:pt idx="65282">2</cx:pt>
          <cx:pt idx="65283">2</cx:pt>
          <cx:pt idx="65284">2</cx:pt>
          <cx:pt idx="65285">2</cx:pt>
          <cx:pt idx="65286">2</cx:pt>
          <cx:pt idx="65287">2</cx:pt>
          <cx:pt idx="65288">2</cx:pt>
          <cx:pt idx="65289">2</cx:pt>
          <cx:pt idx="65290">2</cx:pt>
          <cx:pt idx="65291">2</cx:pt>
          <cx:pt idx="65292">2</cx:pt>
          <cx:pt idx="65293">2</cx:pt>
          <cx:pt idx="65294">2</cx:pt>
          <cx:pt idx="65295">2</cx:pt>
          <cx:pt idx="65296">2</cx:pt>
          <cx:pt idx="65297">2</cx:pt>
          <cx:pt idx="65298">2</cx:pt>
          <cx:pt idx="65299">2</cx:pt>
          <cx:pt idx="65300">2</cx:pt>
          <cx:pt idx="65301">2</cx:pt>
          <cx:pt idx="65302">2</cx:pt>
          <cx:pt idx="65303">2</cx:pt>
          <cx:pt idx="65304">2</cx:pt>
          <cx:pt idx="65305">2</cx:pt>
          <cx:pt idx="65306">2</cx:pt>
          <cx:pt idx="65307">2</cx:pt>
          <cx:pt idx="65308">2</cx:pt>
          <cx:pt idx="65309">2</cx:pt>
          <cx:pt idx="65310">2</cx:pt>
          <cx:pt idx="65311">2</cx:pt>
          <cx:pt idx="65312">2</cx:pt>
          <cx:pt idx="65313">2</cx:pt>
          <cx:pt idx="65314">2</cx:pt>
          <cx:pt idx="65315">2</cx:pt>
          <cx:pt idx="65316">2</cx:pt>
          <cx:pt idx="65317">2</cx:pt>
          <cx:pt idx="65318">2</cx:pt>
          <cx:pt idx="65319">2</cx:pt>
          <cx:pt idx="65320">2</cx:pt>
          <cx:pt idx="65321">2</cx:pt>
          <cx:pt idx="65322">2</cx:pt>
          <cx:pt idx="65323">2</cx:pt>
          <cx:pt idx="65324">2</cx:pt>
          <cx:pt idx="65325">2</cx:pt>
          <cx:pt idx="65326">2</cx:pt>
          <cx:pt idx="65327">2</cx:pt>
          <cx:pt idx="65328">2</cx:pt>
          <cx:pt idx="65329">2</cx:pt>
          <cx:pt idx="65330">2</cx:pt>
          <cx:pt idx="65331">2</cx:pt>
          <cx:pt idx="65332">2</cx:pt>
          <cx:pt idx="65333">2</cx:pt>
          <cx:pt idx="65334">2</cx:pt>
          <cx:pt idx="65335">2</cx:pt>
          <cx:pt idx="65336">2</cx:pt>
          <cx:pt idx="65337">2</cx:pt>
          <cx:pt idx="65338">2</cx:pt>
          <cx:pt idx="65339">2</cx:pt>
          <cx:pt idx="65340">2</cx:pt>
          <cx:pt idx="65341">2</cx:pt>
          <cx:pt idx="65342">2</cx:pt>
          <cx:pt idx="65343">2</cx:pt>
          <cx:pt idx="65344">2</cx:pt>
          <cx:pt idx="65345">2</cx:pt>
          <cx:pt idx="65346">2</cx:pt>
          <cx:pt idx="65347">2</cx:pt>
          <cx:pt idx="65348">2</cx:pt>
          <cx:pt idx="65349">2</cx:pt>
          <cx:pt idx="65350">2</cx:pt>
          <cx:pt idx="65351">2</cx:pt>
          <cx:pt idx="65352">2</cx:pt>
          <cx:pt idx="65353">2</cx:pt>
          <cx:pt idx="65354">2</cx:pt>
          <cx:pt idx="65355">2</cx:pt>
          <cx:pt idx="65356">2</cx:pt>
          <cx:pt idx="65357">2</cx:pt>
          <cx:pt idx="65358">2</cx:pt>
          <cx:pt idx="65359">2</cx:pt>
          <cx:pt idx="65360">2</cx:pt>
          <cx:pt idx="65361">2</cx:pt>
          <cx:pt idx="65362">2</cx:pt>
          <cx:pt idx="65363">2</cx:pt>
          <cx:pt idx="65364">2</cx:pt>
          <cx:pt idx="65365">2</cx:pt>
          <cx:pt idx="65366">2</cx:pt>
          <cx:pt idx="65367">2</cx:pt>
          <cx:pt idx="65368">2</cx:pt>
          <cx:pt idx="65369">2</cx:pt>
          <cx:pt idx="65370">2</cx:pt>
          <cx:pt idx="65371">2</cx:pt>
          <cx:pt idx="65372">2</cx:pt>
          <cx:pt idx="65373">2</cx:pt>
          <cx:pt idx="65374">2</cx:pt>
          <cx:pt idx="65375">2</cx:pt>
          <cx:pt idx="65376">2</cx:pt>
          <cx:pt idx="65377">2</cx:pt>
          <cx:pt idx="65378">2</cx:pt>
          <cx:pt idx="65379">2</cx:pt>
          <cx:pt idx="65380">2</cx:pt>
          <cx:pt idx="65381">2</cx:pt>
          <cx:pt idx="65382">2</cx:pt>
          <cx:pt idx="65383">2</cx:pt>
          <cx:pt idx="65384">2</cx:pt>
          <cx:pt idx="65385">2</cx:pt>
          <cx:pt idx="65386">2</cx:pt>
          <cx:pt idx="65387">2</cx:pt>
          <cx:pt idx="65388">2</cx:pt>
          <cx:pt idx="65389">2</cx:pt>
          <cx:pt idx="65390">2</cx:pt>
          <cx:pt idx="65391">2</cx:pt>
          <cx:pt idx="65392">2</cx:pt>
          <cx:pt idx="65393">2</cx:pt>
          <cx:pt idx="65394">2</cx:pt>
          <cx:pt idx="65395">2</cx:pt>
          <cx:pt idx="65396">2</cx:pt>
          <cx:pt idx="65397">2</cx:pt>
          <cx:pt idx="65398">2</cx:pt>
          <cx:pt idx="65399">2</cx:pt>
          <cx:pt idx="65400">2</cx:pt>
          <cx:pt idx="65401">2</cx:pt>
          <cx:pt idx="65402">2</cx:pt>
          <cx:pt idx="65403">2</cx:pt>
          <cx:pt idx="65404">2</cx:pt>
          <cx:pt idx="65405">2</cx:pt>
          <cx:pt idx="65406">2</cx:pt>
          <cx:pt idx="65407">2</cx:pt>
          <cx:pt idx="65408">2</cx:pt>
          <cx:pt idx="65409">2</cx:pt>
          <cx:pt idx="65410">2</cx:pt>
          <cx:pt idx="65411">2</cx:pt>
          <cx:pt idx="65412">2</cx:pt>
          <cx:pt idx="65413">2</cx:pt>
          <cx:pt idx="65414">2</cx:pt>
          <cx:pt idx="65415">2</cx:pt>
          <cx:pt idx="65416">2</cx:pt>
          <cx:pt idx="65417">2</cx:pt>
          <cx:pt idx="65418">2</cx:pt>
          <cx:pt idx="65419">2</cx:pt>
          <cx:pt idx="65420">2</cx:pt>
          <cx:pt idx="65421">2</cx:pt>
          <cx:pt idx="65422">2</cx:pt>
          <cx:pt idx="65423">2</cx:pt>
          <cx:pt idx="65424">2</cx:pt>
          <cx:pt idx="65425">2</cx:pt>
          <cx:pt idx="65426">2</cx:pt>
          <cx:pt idx="65427">2</cx:pt>
          <cx:pt idx="65428">2</cx:pt>
          <cx:pt idx="65429">2</cx:pt>
          <cx:pt idx="65430">2</cx:pt>
          <cx:pt idx="65431">2</cx:pt>
          <cx:pt idx="65432">2</cx:pt>
          <cx:pt idx="65433">2</cx:pt>
          <cx:pt idx="65434">2</cx:pt>
          <cx:pt idx="65435">2</cx:pt>
          <cx:pt idx="65436">2</cx:pt>
          <cx:pt idx="65437">2</cx:pt>
          <cx:pt idx="65438">2</cx:pt>
          <cx:pt idx="65439">2</cx:pt>
          <cx:pt idx="65440">2</cx:pt>
          <cx:pt idx="65441">2</cx:pt>
          <cx:pt idx="65442">2</cx:pt>
          <cx:pt idx="65443">2</cx:pt>
          <cx:pt idx="65444">2</cx:pt>
          <cx:pt idx="65445">2</cx:pt>
          <cx:pt idx="65446">2</cx:pt>
          <cx:pt idx="65447">2</cx:pt>
          <cx:pt idx="65448">2</cx:pt>
          <cx:pt idx="65449">2</cx:pt>
          <cx:pt idx="65450">2</cx:pt>
          <cx:pt idx="65451">2</cx:pt>
          <cx:pt idx="65452">2</cx:pt>
          <cx:pt idx="65453">2</cx:pt>
          <cx:pt idx="65454">2</cx:pt>
          <cx:pt idx="65455">2</cx:pt>
          <cx:pt idx="65456">2</cx:pt>
          <cx:pt idx="65457">2</cx:pt>
          <cx:pt idx="65458">2</cx:pt>
          <cx:pt idx="65459">2</cx:pt>
          <cx:pt idx="65460">2</cx:pt>
          <cx:pt idx="65461">2</cx:pt>
          <cx:pt idx="65462">2</cx:pt>
          <cx:pt idx="65463">2</cx:pt>
          <cx:pt idx="65464">2</cx:pt>
          <cx:pt idx="65465">2</cx:pt>
          <cx:pt idx="65466">2</cx:pt>
          <cx:pt idx="65467">2</cx:pt>
          <cx:pt idx="65468">2</cx:pt>
          <cx:pt idx="65469">2</cx:pt>
          <cx:pt idx="65470">2</cx:pt>
          <cx:pt idx="65471">2</cx:pt>
          <cx:pt idx="65472">2</cx:pt>
          <cx:pt idx="65473">2</cx:pt>
          <cx:pt idx="65474">2</cx:pt>
          <cx:pt idx="65475">2</cx:pt>
          <cx:pt idx="65476">2</cx:pt>
          <cx:pt idx="65477">2</cx:pt>
          <cx:pt idx="65478">2</cx:pt>
          <cx:pt idx="65479">2</cx:pt>
          <cx:pt idx="65480">2</cx:pt>
          <cx:pt idx="65481">2</cx:pt>
          <cx:pt idx="65482">2</cx:pt>
          <cx:pt idx="65483">2</cx:pt>
          <cx:pt idx="65484">2</cx:pt>
          <cx:pt idx="65485">2</cx:pt>
          <cx:pt idx="65486">2</cx:pt>
          <cx:pt idx="65487">2</cx:pt>
          <cx:pt idx="65488">2</cx:pt>
          <cx:pt idx="65489">2</cx:pt>
          <cx:pt idx="65490">2</cx:pt>
          <cx:pt idx="65491">2</cx:pt>
          <cx:pt idx="65492">2</cx:pt>
          <cx:pt idx="65493">2</cx:pt>
          <cx:pt idx="65494">2</cx:pt>
          <cx:pt idx="65495">2</cx:pt>
          <cx:pt idx="65496">2</cx:pt>
          <cx:pt idx="65497">2</cx:pt>
          <cx:pt idx="65498">2</cx:pt>
          <cx:pt idx="65499">2</cx:pt>
          <cx:pt idx="65500">2</cx:pt>
          <cx:pt idx="65501">2</cx:pt>
          <cx:pt idx="65502">2</cx:pt>
          <cx:pt idx="65503">2</cx:pt>
          <cx:pt idx="65504">2</cx:pt>
          <cx:pt idx="65505">2</cx:pt>
          <cx:pt idx="65506">2</cx:pt>
          <cx:pt idx="65507">2</cx:pt>
          <cx:pt idx="65508">2</cx:pt>
          <cx:pt idx="65509">2</cx:pt>
          <cx:pt idx="65510">2</cx:pt>
          <cx:pt idx="65511">2</cx:pt>
          <cx:pt idx="65512">2</cx:pt>
          <cx:pt idx="65513">2</cx:pt>
          <cx:pt idx="65514">2</cx:pt>
          <cx:pt idx="65515">2</cx:pt>
          <cx:pt idx="65516">2</cx:pt>
          <cx:pt idx="65517">2</cx:pt>
          <cx:pt idx="65518">2</cx:pt>
          <cx:pt idx="65519">2</cx:pt>
          <cx:pt idx="65520">2</cx:pt>
          <cx:pt idx="65521">2</cx:pt>
          <cx:pt idx="65522">2</cx:pt>
          <cx:pt idx="65523">2</cx:pt>
          <cx:pt idx="65524">2</cx:pt>
          <cx:pt idx="65525">2</cx:pt>
          <cx:pt idx="65526">2</cx:pt>
          <cx:pt idx="65527">2</cx:pt>
          <cx:pt idx="65528">2</cx:pt>
          <cx:pt idx="65529">2</cx:pt>
          <cx:pt idx="65530">2</cx:pt>
          <cx:pt idx="65531">2</cx:pt>
          <cx:pt idx="65532">2</cx:pt>
          <cx:pt idx="65533">2</cx:pt>
          <cx:pt idx="65534">2</cx:pt>
          <cx:pt idx="65535">2</cx:pt>
          <cx:pt idx="65536">2</cx:pt>
          <cx:pt idx="65537">2</cx:pt>
          <cx:pt idx="65538">2</cx:pt>
          <cx:pt idx="65539">2</cx:pt>
          <cx:pt idx="65540">2</cx:pt>
          <cx:pt idx="65541">2</cx:pt>
          <cx:pt idx="65542">2</cx:pt>
          <cx:pt idx="65543">2</cx:pt>
          <cx:pt idx="65544">2</cx:pt>
          <cx:pt idx="65545">2</cx:pt>
          <cx:pt idx="65546">2</cx:pt>
          <cx:pt idx="65547">2</cx:pt>
          <cx:pt idx="65548">2</cx:pt>
          <cx:pt idx="65549">2</cx:pt>
          <cx:pt idx="65550">2</cx:pt>
          <cx:pt idx="65551">2</cx:pt>
          <cx:pt idx="65552">2</cx:pt>
          <cx:pt idx="65553">2</cx:pt>
          <cx:pt idx="65554">2</cx:pt>
          <cx:pt idx="65555">2</cx:pt>
          <cx:pt idx="65556">2</cx:pt>
          <cx:pt idx="65557">2</cx:pt>
          <cx:pt idx="65558">2</cx:pt>
          <cx:pt idx="65559">2</cx:pt>
          <cx:pt idx="65560">2</cx:pt>
          <cx:pt idx="65561">2</cx:pt>
          <cx:pt idx="65562">2</cx:pt>
          <cx:pt idx="65563">2</cx:pt>
          <cx:pt idx="65564">2</cx:pt>
          <cx:pt idx="65565">2</cx:pt>
          <cx:pt idx="65566">2</cx:pt>
          <cx:pt idx="65567">2</cx:pt>
          <cx:pt idx="65568">2</cx:pt>
          <cx:pt idx="65569">2</cx:pt>
          <cx:pt idx="65570">2</cx:pt>
          <cx:pt idx="65571">2</cx:pt>
          <cx:pt idx="65572">2</cx:pt>
          <cx:pt idx="65573">2</cx:pt>
          <cx:pt idx="65574">2</cx:pt>
          <cx:pt idx="65575">2</cx:pt>
          <cx:pt idx="65576">2</cx:pt>
          <cx:pt idx="65577">2</cx:pt>
          <cx:pt idx="65578">2</cx:pt>
          <cx:pt idx="65579">2</cx:pt>
          <cx:pt idx="65580">2</cx:pt>
          <cx:pt idx="65581">2</cx:pt>
          <cx:pt idx="65582">2</cx:pt>
          <cx:pt idx="65583">2</cx:pt>
          <cx:pt idx="65584">2</cx:pt>
          <cx:pt idx="65585">2</cx:pt>
          <cx:pt idx="65586">2</cx:pt>
          <cx:pt idx="65587">2</cx:pt>
          <cx:pt idx="65588">2</cx:pt>
          <cx:pt idx="65589">2</cx:pt>
          <cx:pt idx="65590">2</cx:pt>
          <cx:pt idx="65591">2</cx:pt>
          <cx:pt idx="65592">2</cx:pt>
          <cx:pt idx="65593">2</cx:pt>
          <cx:pt idx="65594">2</cx:pt>
          <cx:pt idx="65595">2</cx:pt>
          <cx:pt idx="65596">2</cx:pt>
          <cx:pt idx="65597">2</cx:pt>
          <cx:pt idx="65598">2</cx:pt>
          <cx:pt idx="65599">2</cx:pt>
          <cx:pt idx="65600">2</cx:pt>
          <cx:pt idx="65601">2</cx:pt>
          <cx:pt idx="65602">2</cx:pt>
          <cx:pt idx="65603">2</cx:pt>
          <cx:pt idx="65604">2</cx:pt>
          <cx:pt idx="65605">2</cx:pt>
          <cx:pt idx="65606">2</cx:pt>
          <cx:pt idx="65607">2</cx:pt>
          <cx:pt idx="65608">2</cx:pt>
          <cx:pt idx="65609">2</cx:pt>
          <cx:pt idx="65610">2</cx:pt>
          <cx:pt idx="65611">2</cx:pt>
          <cx:pt idx="65612">2</cx:pt>
          <cx:pt idx="65613">2</cx:pt>
          <cx:pt idx="65614">2</cx:pt>
          <cx:pt idx="65615">2</cx:pt>
          <cx:pt idx="65616">2</cx:pt>
          <cx:pt idx="65617">2</cx:pt>
          <cx:pt idx="65618">2</cx:pt>
          <cx:pt idx="65619">2</cx:pt>
          <cx:pt idx="65620">2</cx:pt>
          <cx:pt idx="65621">2</cx:pt>
          <cx:pt idx="65622">2</cx:pt>
          <cx:pt idx="65623">2</cx:pt>
          <cx:pt idx="65624">2</cx:pt>
          <cx:pt idx="65625">2</cx:pt>
          <cx:pt idx="65626">2</cx:pt>
          <cx:pt idx="65627">2</cx:pt>
          <cx:pt idx="65628">2</cx:pt>
          <cx:pt idx="65629">2</cx:pt>
          <cx:pt idx="65630">2</cx:pt>
          <cx:pt idx="65631">2</cx:pt>
          <cx:pt idx="65632">2</cx:pt>
          <cx:pt idx="65633">2</cx:pt>
          <cx:pt idx="65634">2</cx:pt>
          <cx:pt idx="65635">2</cx:pt>
          <cx:pt idx="65636">2</cx:pt>
          <cx:pt idx="65637">2</cx:pt>
          <cx:pt idx="65638">2</cx:pt>
          <cx:pt idx="65639">2</cx:pt>
          <cx:pt idx="65640">2</cx:pt>
          <cx:pt idx="65641">2</cx:pt>
          <cx:pt idx="65642">2</cx:pt>
          <cx:pt idx="65643">2</cx:pt>
          <cx:pt idx="65644">2</cx:pt>
          <cx:pt idx="65645">2</cx:pt>
          <cx:pt idx="65646">2</cx:pt>
          <cx:pt idx="65647">2</cx:pt>
          <cx:pt idx="65648">2</cx:pt>
          <cx:pt idx="65649">2</cx:pt>
          <cx:pt idx="65650">2</cx:pt>
          <cx:pt idx="65651">2</cx:pt>
          <cx:pt idx="65652">2</cx:pt>
          <cx:pt idx="65653">2</cx:pt>
          <cx:pt idx="65654">2</cx:pt>
          <cx:pt idx="65655">2</cx:pt>
          <cx:pt idx="65656">2</cx:pt>
          <cx:pt idx="65657">2</cx:pt>
          <cx:pt idx="65658">2</cx:pt>
          <cx:pt idx="65659">2</cx:pt>
          <cx:pt idx="65660">2</cx:pt>
          <cx:pt idx="65661">2</cx:pt>
          <cx:pt idx="65662">2</cx:pt>
          <cx:pt idx="65663">2</cx:pt>
          <cx:pt idx="65664">2</cx:pt>
          <cx:pt idx="65665">2</cx:pt>
          <cx:pt idx="65666">2</cx:pt>
          <cx:pt idx="65667">2</cx:pt>
          <cx:pt idx="65668">2</cx:pt>
          <cx:pt idx="65669">2</cx:pt>
          <cx:pt idx="65670">2</cx:pt>
          <cx:pt idx="65671">2</cx:pt>
          <cx:pt idx="65672">2</cx:pt>
          <cx:pt idx="65673">2</cx:pt>
          <cx:pt idx="65674">2</cx:pt>
          <cx:pt idx="65675">2</cx:pt>
          <cx:pt idx="65676">2</cx:pt>
          <cx:pt idx="65677">2</cx:pt>
          <cx:pt idx="65678">2</cx:pt>
          <cx:pt idx="65679">2</cx:pt>
          <cx:pt idx="65680">2</cx:pt>
          <cx:pt idx="65681">2</cx:pt>
          <cx:pt idx="65682">2</cx:pt>
          <cx:pt idx="65683">2</cx:pt>
          <cx:pt idx="65684">2</cx:pt>
          <cx:pt idx="65685">2</cx:pt>
          <cx:pt idx="65686">2</cx:pt>
          <cx:pt idx="65687">2</cx:pt>
          <cx:pt idx="65688">2</cx:pt>
          <cx:pt idx="65689">2</cx:pt>
          <cx:pt idx="65690">2</cx:pt>
          <cx:pt idx="65691">2</cx:pt>
          <cx:pt idx="65692">2</cx:pt>
          <cx:pt idx="65693">2</cx:pt>
          <cx:pt idx="65694">2</cx:pt>
          <cx:pt idx="65695">2</cx:pt>
          <cx:pt idx="65696">2</cx:pt>
          <cx:pt idx="65697">2</cx:pt>
          <cx:pt idx="65698">2</cx:pt>
          <cx:pt idx="65699">2</cx:pt>
          <cx:pt idx="65700">2</cx:pt>
          <cx:pt idx="65701">2</cx:pt>
          <cx:pt idx="65702">2</cx:pt>
          <cx:pt idx="65703">2</cx:pt>
          <cx:pt idx="65704">2</cx:pt>
          <cx:pt idx="65705">2</cx:pt>
          <cx:pt idx="65706">2</cx:pt>
          <cx:pt idx="65707">2</cx:pt>
          <cx:pt idx="65708">2</cx:pt>
          <cx:pt idx="65709">2</cx:pt>
          <cx:pt idx="65710">2</cx:pt>
          <cx:pt idx="65711">2</cx:pt>
          <cx:pt idx="65712">2</cx:pt>
          <cx:pt idx="65713">2</cx:pt>
          <cx:pt idx="65714">2</cx:pt>
          <cx:pt idx="65715">2</cx:pt>
          <cx:pt idx="65716">2</cx:pt>
          <cx:pt idx="65717">2</cx:pt>
          <cx:pt idx="65718">2</cx:pt>
          <cx:pt idx="65719">2</cx:pt>
          <cx:pt idx="65720">2</cx:pt>
          <cx:pt idx="65721">2</cx:pt>
          <cx:pt idx="65722">2</cx:pt>
          <cx:pt idx="65723">2</cx:pt>
          <cx:pt idx="65724">2</cx:pt>
          <cx:pt idx="65725">2</cx:pt>
          <cx:pt idx="65726">2</cx:pt>
          <cx:pt idx="65727">2</cx:pt>
          <cx:pt idx="65728">2</cx:pt>
          <cx:pt idx="65729">2</cx:pt>
          <cx:pt idx="65730">2</cx:pt>
          <cx:pt idx="65731">2</cx:pt>
          <cx:pt idx="65732">2</cx:pt>
          <cx:pt idx="65733">2</cx:pt>
          <cx:pt idx="65734">2</cx:pt>
          <cx:pt idx="65735">2</cx:pt>
          <cx:pt idx="65736">2</cx:pt>
          <cx:pt idx="65737">2</cx:pt>
          <cx:pt idx="65738">2</cx:pt>
          <cx:pt idx="65739">2</cx:pt>
          <cx:pt idx="65740">2</cx:pt>
          <cx:pt idx="65741">2</cx:pt>
          <cx:pt idx="65742">2</cx:pt>
          <cx:pt idx="65743">2</cx:pt>
          <cx:pt idx="65744">2</cx:pt>
          <cx:pt idx="65745">2</cx:pt>
          <cx:pt idx="65746">2</cx:pt>
          <cx:pt idx="65747">2</cx:pt>
          <cx:pt idx="65748">2</cx:pt>
          <cx:pt idx="65749">2</cx:pt>
          <cx:pt idx="65750">2</cx:pt>
          <cx:pt idx="65751">2</cx:pt>
          <cx:pt idx="65752">2</cx:pt>
          <cx:pt idx="65753">2</cx:pt>
          <cx:pt idx="65754">2</cx:pt>
          <cx:pt idx="65755">2</cx:pt>
          <cx:pt idx="65756">2</cx:pt>
          <cx:pt idx="65757">2</cx:pt>
          <cx:pt idx="65758">2</cx:pt>
          <cx:pt idx="65759">2</cx:pt>
          <cx:pt idx="65760">2</cx:pt>
          <cx:pt idx="65761">2</cx:pt>
          <cx:pt idx="65762">2</cx:pt>
          <cx:pt idx="65763">2</cx:pt>
          <cx:pt idx="65764">2</cx:pt>
          <cx:pt idx="65765">2</cx:pt>
          <cx:pt idx="65766">2</cx:pt>
          <cx:pt idx="65767">2</cx:pt>
          <cx:pt idx="65768">2</cx:pt>
          <cx:pt idx="65769">2</cx:pt>
          <cx:pt idx="65770">2</cx:pt>
          <cx:pt idx="65771">2</cx:pt>
          <cx:pt idx="65772">2</cx:pt>
          <cx:pt idx="65773">2</cx:pt>
          <cx:pt idx="65774">2</cx:pt>
          <cx:pt idx="65775">2</cx:pt>
          <cx:pt idx="65776">2</cx:pt>
          <cx:pt idx="65777">2</cx:pt>
          <cx:pt idx="65778">2</cx:pt>
          <cx:pt idx="65779">2</cx:pt>
          <cx:pt idx="65780">2</cx:pt>
          <cx:pt idx="65781">2</cx:pt>
          <cx:pt idx="65782">2</cx:pt>
          <cx:pt idx="65783">2</cx:pt>
          <cx:pt idx="65784">2</cx:pt>
          <cx:pt idx="65785">2</cx:pt>
          <cx:pt idx="65786">2</cx:pt>
          <cx:pt idx="65787">2</cx:pt>
          <cx:pt idx="65788">2</cx:pt>
          <cx:pt idx="65789">2</cx:pt>
          <cx:pt idx="65790">2</cx:pt>
          <cx:pt idx="65791">2</cx:pt>
          <cx:pt idx="65792">2</cx:pt>
          <cx:pt idx="65793">2</cx:pt>
          <cx:pt idx="65794">2</cx:pt>
          <cx:pt idx="65795">2</cx:pt>
          <cx:pt idx="65796">2</cx:pt>
          <cx:pt idx="65797">2</cx:pt>
          <cx:pt idx="65798">2</cx:pt>
          <cx:pt idx="65799">2</cx:pt>
          <cx:pt idx="65800">2</cx:pt>
          <cx:pt idx="65801">2</cx:pt>
          <cx:pt idx="65802">2</cx:pt>
          <cx:pt idx="65803">2</cx:pt>
          <cx:pt idx="65804">2</cx:pt>
          <cx:pt idx="65805">2</cx:pt>
          <cx:pt idx="65806">2</cx:pt>
          <cx:pt idx="65807">2</cx:pt>
          <cx:pt idx="65808">2</cx:pt>
          <cx:pt idx="65809">2</cx:pt>
          <cx:pt idx="65810">2</cx:pt>
          <cx:pt idx="65811">2</cx:pt>
          <cx:pt idx="65812">2</cx:pt>
          <cx:pt idx="65813">2</cx:pt>
          <cx:pt idx="65814">2</cx:pt>
          <cx:pt idx="65815">2</cx:pt>
          <cx:pt idx="65816">2</cx:pt>
          <cx:pt idx="65817">2</cx:pt>
          <cx:pt idx="65818">2</cx:pt>
          <cx:pt idx="65819">2</cx:pt>
          <cx:pt idx="65820">2</cx:pt>
          <cx:pt idx="65821">2</cx:pt>
          <cx:pt idx="65822">2</cx:pt>
          <cx:pt idx="65823">2</cx:pt>
          <cx:pt idx="65824">2</cx:pt>
          <cx:pt idx="65825">2</cx:pt>
          <cx:pt idx="65826">2</cx:pt>
          <cx:pt idx="65827">2</cx:pt>
          <cx:pt idx="65828">2</cx:pt>
          <cx:pt idx="65829">2</cx:pt>
          <cx:pt idx="65830">2</cx:pt>
          <cx:pt idx="65831">2</cx:pt>
          <cx:pt idx="65832">2</cx:pt>
          <cx:pt idx="65833">2</cx:pt>
          <cx:pt idx="65834">2</cx:pt>
          <cx:pt idx="65835">2</cx:pt>
          <cx:pt idx="65836">2</cx:pt>
          <cx:pt idx="65837">2</cx:pt>
          <cx:pt idx="65838">2</cx:pt>
          <cx:pt idx="65839">2</cx:pt>
          <cx:pt idx="65840">2</cx:pt>
          <cx:pt idx="65841">2</cx:pt>
          <cx:pt idx="65842">2</cx:pt>
          <cx:pt idx="65843">2</cx:pt>
          <cx:pt idx="65844">2</cx:pt>
          <cx:pt idx="65845">2</cx:pt>
          <cx:pt idx="65846">2</cx:pt>
          <cx:pt idx="65847">2</cx:pt>
          <cx:pt idx="65848">2</cx:pt>
          <cx:pt idx="65849">2</cx:pt>
          <cx:pt idx="65850">2</cx:pt>
          <cx:pt idx="65851">2</cx:pt>
          <cx:pt idx="65852">2</cx:pt>
          <cx:pt idx="65853">2</cx:pt>
          <cx:pt idx="65854">2</cx:pt>
          <cx:pt idx="65855">2</cx:pt>
          <cx:pt idx="65856">2</cx:pt>
          <cx:pt idx="65857">2</cx:pt>
          <cx:pt idx="65858">2</cx:pt>
          <cx:pt idx="65859">2</cx:pt>
          <cx:pt idx="65860">2</cx:pt>
          <cx:pt idx="65861">2</cx:pt>
          <cx:pt idx="65862">2</cx:pt>
          <cx:pt idx="65863">2</cx:pt>
          <cx:pt idx="65864">2</cx:pt>
          <cx:pt idx="65865">2</cx:pt>
          <cx:pt idx="65866">2</cx:pt>
          <cx:pt idx="65867">2</cx:pt>
          <cx:pt idx="65868">2</cx:pt>
          <cx:pt idx="65869">2</cx:pt>
          <cx:pt idx="65870">2</cx:pt>
          <cx:pt idx="65871">2</cx:pt>
          <cx:pt idx="65872">2</cx:pt>
          <cx:pt idx="65873">2</cx:pt>
          <cx:pt idx="65874">2</cx:pt>
          <cx:pt idx="65875">2</cx:pt>
          <cx:pt idx="65876">2</cx:pt>
          <cx:pt idx="65877">2</cx:pt>
          <cx:pt idx="65878">2</cx:pt>
          <cx:pt idx="65879">2</cx:pt>
          <cx:pt idx="65880">2</cx:pt>
          <cx:pt idx="65881">2</cx:pt>
          <cx:pt idx="65882">2</cx:pt>
          <cx:pt idx="65883">2</cx:pt>
          <cx:pt idx="65884">2</cx:pt>
          <cx:pt idx="65885">2</cx:pt>
          <cx:pt idx="65886">2</cx:pt>
          <cx:pt idx="65887">2</cx:pt>
          <cx:pt idx="65888">2</cx:pt>
          <cx:pt idx="65889">2</cx:pt>
          <cx:pt idx="65890">2</cx:pt>
          <cx:pt idx="65891">2</cx:pt>
          <cx:pt idx="65892">2</cx:pt>
          <cx:pt idx="65893">2</cx:pt>
          <cx:pt idx="65894">2</cx:pt>
          <cx:pt idx="65895">2</cx:pt>
          <cx:pt idx="65896">2</cx:pt>
          <cx:pt idx="65897">2</cx:pt>
          <cx:pt idx="65898">2</cx:pt>
          <cx:pt idx="65899">2</cx:pt>
          <cx:pt idx="65900">2</cx:pt>
          <cx:pt idx="65901">2</cx:pt>
          <cx:pt idx="65902">2</cx:pt>
          <cx:pt idx="65903">2</cx:pt>
          <cx:pt idx="65904">2</cx:pt>
          <cx:pt idx="65905">2</cx:pt>
          <cx:pt idx="65906">2</cx:pt>
          <cx:pt idx="65907">2</cx:pt>
          <cx:pt idx="65908">2</cx:pt>
          <cx:pt idx="65909">2</cx:pt>
          <cx:pt idx="65910">2</cx:pt>
          <cx:pt idx="65911">2</cx:pt>
          <cx:pt idx="65912">2</cx:pt>
          <cx:pt idx="65913">2</cx:pt>
          <cx:pt idx="65914">2</cx:pt>
          <cx:pt idx="65915">2</cx:pt>
          <cx:pt idx="65916">2</cx:pt>
          <cx:pt idx="65917">2</cx:pt>
          <cx:pt idx="65918">2</cx:pt>
          <cx:pt idx="65919">2</cx:pt>
          <cx:pt idx="65920">2</cx:pt>
          <cx:pt idx="65921">2</cx:pt>
          <cx:pt idx="65922">2</cx:pt>
          <cx:pt idx="65923">2</cx:pt>
          <cx:pt idx="65924">2</cx:pt>
          <cx:pt idx="65925">2</cx:pt>
          <cx:pt idx="65926">2</cx:pt>
          <cx:pt idx="65927">2</cx:pt>
          <cx:pt idx="65928">2</cx:pt>
          <cx:pt idx="65929">2</cx:pt>
          <cx:pt idx="65930">2</cx:pt>
          <cx:pt idx="65931">2</cx:pt>
          <cx:pt idx="65932">2</cx:pt>
          <cx:pt idx="65933">2</cx:pt>
          <cx:pt idx="65934">2</cx:pt>
          <cx:pt idx="65935">2</cx:pt>
          <cx:pt idx="65936">2</cx:pt>
          <cx:pt idx="65937">2</cx:pt>
          <cx:pt idx="65938">2</cx:pt>
          <cx:pt idx="65939">2</cx:pt>
          <cx:pt idx="65940">2</cx:pt>
          <cx:pt idx="65941">2</cx:pt>
          <cx:pt idx="65942">2</cx:pt>
          <cx:pt idx="65943">2</cx:pt>
          <cx:pt idx="65944">2</cx:pt>
          <cx:pt idx="65945">2</cx:pt>
          <cx:pt idx="65946">2</cx:pt>
          <cx:pt idx="65947">2</cx:pt>
          <cx:pt idx="65948">2</cx:pt>
          <cx:pt idx="65949">2</cx:pt>
          <cx:pt idx="65950">2</cx:pt>
          <cx:pt idx="65951">2</cx:pt>
          <cx:pt idx="65952">2</cx:pt>
          <cx:pt idx="65953">2</cx:pt>
          <cx:pt idx="65954">2</cx:pt>
          <cx:pt idx="65955">2</cx:pt>
          <cx:pt idx="65956">2</cx:pt>
          <cx:pt idx="65957">2</cx:pt>
          <cx:pt idx="65958">2</cx:pt>
          <cx:pt idx="65959">2</cx:pt>
          <cx:pt idx="65960">2</cx:pt>
          <cx:pt idx="65961">2</cx:pt>
          <cx:pt idx="65962">2</cx:pt>
          <cx:pt idx="65963">2</cx:pt>
          <cx:pt idx="65964">2</cx:pt>
          <cx:pt idx="65965">2</cx:pt>
          <cx:pt idx="65966">2</cx:pt>
          <cx:pt idx="65967">2</cx:pt>
          <cx:pt idx="65968">2</cx:pt>
          <cx:pt idx="65969">2</cx:pt>
          <cx:pt idx="65970">2</cx:pt>
          <cx:pt idx="65971">2</cx:pt>
          <cx:pt idx="65972">2</cx:pt>
          <cx:pt idx="65973">2</cx:pt>
          <cx:pt idx="65974">2</cx:pt>
          <cx:pt idx="65975">2</cx:pt>
          <cx:pt idx="65976">2</cx:pt>
          <cx:pt idx="65977">2</cx:pt>
          <cx:pt idx="65978">2</cx:pt>
          <cx:pt idx="65979">2</cx:pt>
          <cx:pt idx="65980">2</cx:pt>
          <cx:pt idx="65981">2</cx:pt>
          <cx:pt idx="65982">2</cx:pt>
          <cx:pt idx="65983">2</cx:pt>
          <cx:pt idx="65984">2</cx:pt>
          <cx:pt idx="65985">2</cx:pt>
          <cx:pt idx="65986">2</cx:pt>
          <cx:pt idx="65987">2</cx:pt>
          <cx:pt idx="65988">2</cx:pt>
          <cx:pt idx="65989">2</cx:pt>
          <cx:pt idx="65990">2</cx:pt>
          <cx:pt idx="65991">2</cx:pt>
          <cx:pt idx="65992">2</cx:pt>
          <cx:pt idx="65993">2</cx:pt>
          <cx:pt idx="65994">2</cx:pt>
          <cx:pt idx="65995">2</cx:pt>
          <cx:pt idx="65996">2</cx:pt>
          <cx:pt idx="65997">2</cx:pt>
          <cx:pt idx="65998">2</cx:pt>
          <cx:pt idx="65999">2</cx:pt>
          <cx:pt idx="66000">2</cx:pt>
          <cx:pt idx="66001">2</cx:pt>
          <cx:pt idx="66002">2</cx:pt>
          <cx:pt idx="66003">2</cx:pt>
          <cx:pt idx="66004">2</cx:pt>
          <cx:pt idx="66005">2</cx:pt>
          <cx:pt idx="66006">2</cx:pt>
          <cx:pt idx="66007">2</cx:pt>
          <cx:pt idx="66008">2</cx:pt>
          <cx:pt idx="66009">2</cx:pt>
          <cx:pt idx="66010">2</cx:pt>
          <cx:pt idx="66011">2</cx:pt>
          <cx:pt idx="66012">2</cx:pt>
          <cx:pt idx="66013">2</cx:pt>
          <cx:pt idx="66014">2</cx:pt>
          <cx:pt idx="66015">2</cx:pt>
          <cx:pt idx="66016">2</cx:pt>
          <cx:pt idx="66017">2</cx:pt>
          <cx:pt idx="66018">2</cx:pt>
          <cx:pt idx="66019">2</cx:pt>
          <cx:pt idx="66020">2</cx:pt>
          <cx:pt idx="66021">2</cx:pt>
          <cx:pt idx="66022">2</cx:pt>
          <cx:pt idx="66023">2</cx:pt>
          <cx:pt idx="66024">2</cx:pt>
          <cx:pt idx="66025">2</cx:pt>
          <cx:pt idx="66026">2</cx:pt>
          <cx:pt idx="66027">2</cx:pt>
          <cx:pt idx="66028">2</cx:pt>
          <cx:pt idx="66029">2</cx:pt>
          <cx:pt idx="66030">2</cx:pt>
          <cx:pt idx="66031">2</cx:pt>
          <cx:pt idx="66032">2</cx:pt>
          <cx:pt idx="66033">2</cx:pt>
          <cx:pt idx="66034">2</cx:pt>
          <cx:pt idx="66035">2</cx:pt>
          <cx:pt idx="66036">2</cx:pt>
          <cx:pt idx="66037">2</cx:pt>
          <cx:pt idx="66038">2</cx:pt>
          <cx:pt idx="66039">2</cx:pt>
          <cx:pt idx="66040">2</cx:pt>
          <cx:pt idx="66041">2</cx:pt>
          <cx:pt idx="66042">2</cx:pt>
          <cx:pt idx="66043">2</cx:pt>
          <cx:pt idx="66044">2</cx:pt>
          <cx:pt idx="66045">2</cx:pt>
          <cx:pt idx="66046">2</cx:pt>
          <cx:pt idx="66047">2</cx:pt>
          <cx:pt idx="66048">2</cx:pt>
          <cx:pt idx="66049">2</cx:pt>
          <cx:pt idx="66050">2</cx:pt>
          <cx:pt idx="66051">2</cx:pt>
          <cx:pt idx="66052">2</cx:pt>
          <cx:pt idx="66053">2</cx:pt>
          <cx:pt idx="66054">2</cx:pt>
          <cx:pt idx="66055">2</cx:pt>
          <cx:pt idx="66056">2</cx:pt>
          <cx:pt idx="66057">2</cx:pt>
          <cx:pt idx="66058">2</cx:pt>
          <cx:pt idx="66059">2</cx:pt>
          <cx:pt idx="66060">2</cx:pt>
          <cx:pt idx="66061">2</cx:pt>
          <cx:pt idx="66062">2</cx:pt>
          <cx:pt idx="66063">2</cx:pt>
          <cx:pt idx="66064">2</cx:pt>
          <cx:pt idx="66065">2</cx:pt>
          <cx:pt idx="66066">2</cx:pt>
          <cx:pt idx="66067">2</cx:pt>
          <cx:pt idx="66068">2</cx:pt>
          <cx:pt idx="66069">2</cx:pt>
          <cx:pt idx="66070">2</cx:pt>
          <cx:pt idx="66071">2</cx:pt>
          <cx:pt idx="66072">2</cx:pt>
          <cx:pt idx="66073">2</cx:pt>
          <cx:pt idx="66074">2</cx:pt>
          <cx:pt idx="66075">2</cx:pt>
          <cx:pt idx="66076">2</cx:pt>
          <cx:pt idx="66077">2</cx:pt>
          <cx:pt idx="66078">2</cx:pt>
          <cx:pt idx="66079">2</cx:pt>
          <cx:pt idx="66080">2</cx:pt>
          <cx:pt idx="66081">2</cx:pt>
          <cx:pt idx="66082">2</cx:pt>
          <cx:pt idx="66083">2</cx:pt>
          <cx:pt idx="66084">2</cx:pt>
          <cx:pt idx="66085">2</cx:pt>
          <cx:pt idx="66086">2</cx:pt>
          <cx:pt idx="66087">2</cx:pt>
          <cx:pt idx="66088">2</cx:pt>
          <cx:pt idx="66089">2</cx:pt>
          <cx:pt idx="66090">2</cx:pt>
          <cx:pt idx="66091">2</cx:pt>
          <cx:pt idx="66092">2</cx:pt>
          <cx:pt idx="66093">2</cx:pt>
          <cx:pt idx="66094">2</cx:pt>
          <cx:pt idx="66095">2</cx:pt>
          <cx:pt idx="66096">2</cx:pt>
          <cx:pt idx="66097">2</cx:pt>
          <cx:pt idx="66098">2</cx:pt>
          <cx:pt idx="66099">2</cx:pt>
          <cx:pt idx="66100">2</cx:pt>
          <cx:pt idx="66101">2</cx:pt>
          <cx:pt idx="66102">2</cx:pt>
          <cx:pt idx="66103">2</cx:pt>
          <cx:pt idx="66104">2</cx:pt>
          <cx:pt idx="66105">2</cx:pt>
          <cx:pt idx="66106">2</cx:pt>
          <cx:pt idx="66107">2</cx:pt>
          <cx:pt idx="66108">2</cx:pt>
          <cx:pt idx="66109">2</cx:pt>
          <cx:pt idx="66110">2</cx:pt>
          <cx:pt idx="66111">2</cx:pt>
          <cx:pt idx="66112">2</cx:pt>
          <cx:pt idx="66113">2</cx:pt>
          <cx:pt idx="66114">2</cx:pt>
          <cx:pt idx="66115">2</cx:pt>
          <cx:pt idx="66116">2</cx:pt>
          <cx:pt idx="66117">2</cx:pt>
          <cx:pt idx="66118">2</cx:pt>
          <cx:pt idx="66119">2</cx:pt>
          <cx:pt idx="66120">2</cx:pt>
          <cx:pt idx="66121">2</cx:pt>
          <cx:pt idx="66122">2</cx:pt>
          <cx:pt idx="66123">2</cx:pt>
          <cx:pt idx="66124">2</cx:pt>
          <cx:pt idx="66125">2</cx:pt>
          <cx:pt idx="66126">2</cx:pt>
          <cx:pt idx="66127">2</cx:pt>
          <cx:pt idx="66128">2</cx:pt>
          <cx:pt idx="66129">2</cx:pt>
          <cx:pt idx="66130">2</cx:pt>
          <cx:pt idx="66131">2</cx:pt>
          <cx:pt idx="66132">2</cx:pt>
          <cx:pt idx="66133">2</cx:pt>
          <cx:pt idx="66134">2</cx:pt>
          <cx:pt idx="66135">2</cx:pt>
          <cx:pt idx="66136">2</cx:pt>
          <cx:pt idx="66137">2</cx:pt>
          <cx:pt idx="66138">2</cx:pt>
          <cx:pt idx="66139">2</cx:pt>
          <cx:pt idx="66140">2</cx:pt>
          <cx:pt idx="66141">2</cx:pt>
          <cx:pt idx="66142">2</cx:pt>
          <cx:pt idx="66143">2</cx:pt>
          <cx:pt idx="66144">2</cx:pt>
          <cx:pt idx="66145">2</cx:pt>
          <cx:pt idx="66146">2</cx:pt>
          <cx:pt idx="66147">2</cx:pt>
          <cx:pt idx="66148">2</cx:pt>
          <cx:pt idx="66149">2</cx:pt>
          <cx:pt idx="66150">2</cx:pt>
          <cx:pt idx="66151">2</cx:pt>
          <cx:pt idx="66152">2</cx:pt>
          <cx:pt idx="66153">2</cx:pt>
          <cx:pt idx="66154">2</cx:pt>
          <cx:pt idx="66155">2</cx:pt>
          <cx:pt idx="66156">2</cx:pt>
          <cx:pt idx="66157">2</cx:pt>
          <cx:pt idx="66158">2</cx:pt>
          <cx:pt idx="66159">2</cx:pt>
          <cx:pt idx="66160">2</cx:pt>
          <cx:pt idx="66161">2</cx:pt>
          <cx:pt idx="66162">2</cx:pt>
          <cx:pt idx="66163">2</cx:pt>
          <cx:pt idx="66164">2</cx:pt>
          <cx:pt idx="66165">2</cx:pt>
          <cx:pt idx="66166">2</cx:pt>
          <cx:pt idx="66167">2</cx:pt>
          <cx:pt idx="66168">2</cx:pt>
          <cx:pt idx="66169">2</cx:pt>
          <cx:pt idx="66170">2</cx:pt>
          <cx:pt idx="66171">2</cx:pt>
          <cx:pt idx="66172">2</cx:pt>
          <cx:pt idx="66173">2</cx:pt>
          <cx:pt idx="66174">2</cx:pt>
          <cx:pt idx="66175">2</cx:pt>
          <cx:pt idx="66176">2</cx:pt>
          <cx:pt idx="66177">2</cx:pt>
          <cx:pt idx="66178">2</cx:pt>
          <cx:pt idx="66179">2</cx:pt>
          <cx:pt idx="66180">2</cx:pt>
          <cx:pt idx="66181">2</cx:pt>
          <cx:pt idx="66182">2</cx:pt>
          <cx:pt idx="66183">2</cx:pt>
          <cx:pt idx="66184">2</cx:pt>
          <cx:pt idx="66185">2</cx:pt>
          <cx:pt idx="66186">2</cx:pt>
          <cx:pt idx="66187">2</cx:pt>
          <cx:pt idx="66188">2</cx:pt>
          <cx:pt idx="66189">2</cx:pt>
          <cx:pt idx="66190">2</cx:pt>
          <cx:pt idx="66191">2</cx:pt>
          <cx:pt idx="66192">2</cx:pt>
          <cx:pt idx="66193">2</cx:pt>
          <cx:pt idx="66194">2</cx:pt>
          <cx:pt idx="66195">2</cx:pt>
          <cx:pt idx="66196">2</cx:pt>
          <cx:pt idx="66197">2</cx:pt>
          <cx:pt idx="66198">2</cx:pt>
          <cx:pt idx="66199">2</cx:pt>
          <cx:pt idx="66200">2</cx:pt>
          <cx:pt idx="66201">2</cx:pt>
          <cx:pt idx="66202">2</cx:pt>
          <cx:pt idx="66203">2</cx:pt>
          <cx:pt idx="66204">2</cx:pt>
          <cx:pt idx="66205">2</cx:pt>
          <cx:pt idx="66206">2</cx:pt>
          <cx:pt idx="66207">2</cx:pt>
          <cx:pt idx="66208">2</cx:pt>
          <cx:pt idx="66209">2</cx:pt>
          <cx:pt idx="66210">2</cx:pt>
          <cx:pt idx="66211">2</cx:pt>
          <cx:pt idx="66212">2</cx:pt>
          <cx:pt idx="66213">2</cx:pt>
          <cx:pt idx="66214">2</cx:pt>
          <cx:pt idx="66215">2</cx:pt>
          <cx:pt idx="66216">2</cx:pt>
          <cx:pt idx="66217">2</cx:pt>
          <cx:pt idx="66218">2</cx:pt>
          <cx:pt idx="66219">2</cx:pt>
          <cx:pt idx="66220">2</cx:pt>
          <cx:pt idx="66221">2</cx:pt>
          <cx:pt idx="66222">2</cx:pt>
          <cx:pt idx="66223">2</cx:pt>
          <cx:pt idx="66224">2</cx:pt>
          <cx:pt idx="66225">2</cx:pt>
          <cx:pt idx="66226">2</cx:pt>
          <cx:pt idx="66227">2</cx:pt>
          <cx:pt idx="66228">2</cx:pt>
          <cx:pt idx="66229">2</cx:pt>
          <cx:pt idx="66230">2</cx:pt>
          <cx:pt idx="66231">2</cx:pt>
          <cx:pt idx="66232">2</cx:pt>
          <cx:pt idx="66233">2</cx:pt>
          <cx:pt idx="66234">2</cx:pt>
          <cx:pt idx="66235">2</cx:pt>
          <cx:pt idx="66236">2</cx:pt>
          <cx:pt idx="66237">2</cx:pt>
          <cx:pt idx="66238">2</cx:pt>
          <cx:pt idx="66239">2</cx:pt>
          <cx:pt idx="66240">2</cx:pt>
          <cx:pt idx="66241">2</cx:pt>
          <cx:pt idx="66242">2</cx:pt>
          <cx:pt idx="66243">2</cx:pt>
          <cx:pt idx="66244">2</cx:pt>
          <cx:pt idx="66245">2</cx:pt>
          <cx:pt idx="66246">2</cx:pt>
          <cx:pt idx="66247">2</cx:pt>
          <cx:pt idx="66248">2</cx:pt>
          <cx:pt idx="66249">2</cx:pt>
          <cx:pt idx="66250">2</cx:pt>
          <cx:pt idx="66251">2</cx:pt>
          <cx:pt idx="66252">2</cx:pt>
          <cx:pt idx="66253">2</cx:pt>
          <cx:pt idx="66254">2</cx:pt>
          <cx:pt idx="66255">2</cx:pt>
          <cx:pt idx="66256">2</cx:pt>
          <cx:pt idx="66257">2</cx:pt>
          <cx:pt idx="66258">2</cx:pt>
          <cx:pt idx="66259">2</cx:pt>
          <cx:pt idx="66260">2</cx:pt>
          <cx:pt idx="66261">2</cx:pt>
          <cx:pt idx="66262">2</cx:pt>
          <cx:pt idx="66263">2</cx:pt>
          <cx:pt idx="66264">2</cx:pt>
          <cx:pt idx="66265">2</cx:pt>
          <cx:pt idx="66266">2</cx:pt>
          <cx:pt idx="66267">2</cx:pt>
          <cx:pt idx="66268">2</cx:pt>
          <cx:pt idx="66269">2</cx:pt>
          <cx:pt idx="66270">2</cx:pt>
          <cx:pt idx="66271">2</cx:pt>
          <cx:pt idx="66272">2</cx:pt>
          <cx:pt idx="66273">2</cx:pt>
          <cx:pt idx="66274">2</cx:pt>
          <cx:pt idx="66275">2</cx:pt>
          <cx:pt idx="66276">2</cx:pt>
          <cx:pt idx="66277">2</cx:pt>
          <cx:pt idx="66278">2</cx:pt>
          <cx:pt idx="66279">2</cx:pt>
          <cx:pt idx="66280">2</cx:pt>
          <cx:pt idx="66281">2</cx:pt>
          <cx:pt idx="66282">2</cx:pt>
          <cx:pt idx="66283">2</cx:pt>
          <cx:pt idx="66284">2</cx:pt>
          <cx:pt idx="66285">2</cx:pt>
          <cx:pt idx="66286">2</cx:pt>
          <cx:pt idx="66287">2</cx:pt>
          <cx:pt idx="66288">2</cx:pt>
          <cx:pt idx="66289">2</cx:pt>
          <cx:pt idx="66290">2</cx:pt>
          <cx:pt idx="66291">2</cx:pt>
          <cx:pt idx="66292">2</cx:pt>
          <cx:pt idx="66293">2</cx:pt>
          <cx:pt idx="66294">2</cx:pt>
          <cx:pt idx="66295">2</cx:pt>
          <cx:pt idx="66296">2</cx:pt>
          <cx:pt idx="66297">2</cx:pt>
          <cx:pt idx="66298">2</cx:pt>
          <cx:pt idx="66299">2</cx:pt>
          <cx:pt idx="66300">2</cx:pt>
          <cx:pt idx="66301">2</cx:pt>
          <cx:pt idx="66302">2</cx:pt>
          <cx:pt idx="66303">2</cx:pt>
          <cx:pt idx="66304">2</cx:pt>
          <cx:pt idx="66305">2</cx:pt>
          <cx:pt idx="66306">2</cx:pt>
          <cx:pt idx="66307">2</cx:pt>
          <cx:pt idx="66308">2</cx:pt>
          <cx:pt idx="66309">2</cx:pt>
          <cx:pt idx="66310">2</cx:pt>
          <cx:pt idx="66311">2</cx:pt>
          <cx:pt idx="66312">2</cx:pt>
          <cx:pt idx="66313">2</cx:pt>
          <cx:pt idx="66314">2</cx:pt>
          <cx:pt idx="66315">2</cx:pt>
          <cx:pt idx="66316">2</cx:pt>
          <cx:pt idx="66317">2</cx:pt>
          <cx:pt idx="66318">2</cx:pt>
          <cx:pt idx="66319">2</cx:pt>
          <cx:pt idx="66320">2</cx:pt>
          <cx:pt idx="66321">2</cx:pt>
          <cx:pt idx="66322">2</cx:pt>
          <cx:pt idx="66323">2</cx:pt>
          <cx:pt idx="66324">2</cx:pt>
          <cx:pt idx="66325">2</cx:pt>
          <cx:pt idx="66326">2</cx:pt>
          <cx:pt idx="66327">2</cx:pt>
          <cx:pt idx="66328">2</cx:pt>
          <cx:pt idx="66329">2</cx:pt>
          <cx:pt idx="66330">2</cx:pt>
          <cx:pt idx="66331">2</cx:pt>
          <cx:pt idx="66332">2</cx:pt>
          <cx:pt idx="66333">2</cx:pt>
          <cx:pt idx="66334">2</cx:pt>
          <cx:pt idx="66335">2</cx:pt>
          <cx:pt idx="66336">2</cx:pt>
          <cx:pt idx="66337">2</cx:pt>
          <cx:pt idx="66338">2</cx:pt>
          <cx:pt idx="66339">2</cx:pt>
          <cx:pt idx="66340">2</cx:pt>
          <cx:pt idx="66341">2</cx:pt>
          <cx:pt idx="66342">2</cx:pt>
          <cx:pt idx="66343">2</cx:pt>
          <cx:pt idx="66344">2</cx:pt>
          <cx:pt idx="66345">2</cx:pt>
          <cx:pt idx="66346">2</cx:pt>
          <cx:pt idx="66347">2</cx:pt>
          <cx:pt idx="66348">2</cx:pt>
          <cx:pt idx="66349">2</cx:pt>
          <cx:pt idx="66350">2</cx:pt>
          <cx:pt idx="66351">2</cx:pt>
          <cx:pt idx="66352">2</cx:pt>
          <cx:pt idx="66353">2</cx:pt>
          <cx:pt idx="66354">2</cx:pt>
          <cx:pt idx="66355">2</cx:pt>
          <cx:pt idx="66356">2</cx:pt>
          <cx:pt idx="66357">2</cx:pt>
          <cx:pt idx="66358">2</cx:pt>
          <cx:pt idx="66359">2</cx:pt>
          <cx:pt idx="66360">2</cx:pt>
          <cx:pt idx="66361">2</cx:pt>
          <cx:pt idx="66362">2</cx:pt>
          <cx:pt idx="66363">2</cx:pt>
          <cx:pt idx="66364">2</cx:pt>
          <cx:pt idx="66365">2</cx:pt>
          <cx:pt idx="66366">2</cx:pt>
          <cx:pt idx="66367">2</cx:pt>
          <cx:pt idx="66368">2</cx:pt>
          <cx:pt idx="66369">2</cx:pt>
          <cx:pt idx="66370">2</cx:pt>
          <cx:pt idx="66371">2</cx:pt>
          <cx:pt idx="66372">2</cx:pt>
          <cx:pt idx="66373">2</cx:pt>
          <cx:pt idx="66374">2</cx:pt>
          <cx:pt idx="66375">2</cx:pt>
          <cx:pt idx="66376">2</cx:pt>
          <cx:pt idx="66377">2</cx:pt>
          <cx:pt idx="66378">2</cx:pt>
          <cx:pt idx="66379">2</cx:pt>
          <cx:pt idx="66380">2</cx:pt>
          <cx:pt idx="66381">2</cx:pt>
          <cx:pt idx="66382">2</cx:pt>
          <cx:pt idx="66383">2</cx:pt>
          <cx:pt idx="66384">2</cx:pt>
          <cx:pt idx="66385">2</cx:pt>
          <cx:pt idx="66386">2</cx:pt>
          <cx:pt idx="66387">2</cx:pt>
          <cx:pt idx="66388">2</cx:pt>
          <cx:pt idx="66389">2</cx:pt>
          <cx:pt idx="66390">2</cx:pt>
          <cx:pt idx="66391">2</cx:pt>
          <cx:pt idx="66392">2</cx:pt>
          <cx:pt idx="66393">2</cx:pt>
          <cx:pt idx="66394">2</cx:pt>
          <cx:pt idx="66395">2</cx:pt>
          <cx:pt idx="66396">2</cx:pt>
          <cx:pt idx="66397">2</cx:pt>
          <cx:pt idx="66398">2</cx:pt>
          <cx:pt idx="66399">2</cx:pt>
          <cx:pt idx="66400">2</cx:pt>
          <cx:pt idx="66401">2</cx:pt>
          <cx:pt idx="66402">2</cx:pt>
          <cx:pt idx="66403">2</cx:pt>
          <cx:pt idx="66404">2</cx:pt>
          <cx:pt idx="66405">2</cx:pt>
          <cx:pt idx="66406">2</cx:pt>
          <cx:pt idx="66407">2</cx:pt>
          <cx:pt idx="66408">2</cx:pt>
          <cx:pt idx="66409">2</cx:pt>
          <cx:pt idx="66410">2</cx:pt>
          <cx:pt idx="66411">2</cx:pt>
          <cx:pt idx="66412">2</cx:pt>
          <cx:pt idx="66413">2</cx:pt>
          <cx:pt idx="66414">2</cx:pt>
          <cx:pt idx="66415">2</cx:pt>
          <cx:pt idx="66416">2</cx:pt>
          <cx:pt idx="66417">2</cx:pt>
          <cx:pt idx="66418">2</cx:pt>
          <cx:pt idx="66419">2</cx:pt>
          <cx:pt idx="66420">2</cx:pt>
          <cx:pt idx="66421">2</cx:pt>
          <cx:pt idx="66422">2</cx:pt>
          <cx:pt idx="66423">2</cx:pt>
          <cx:pt idx="66424">2</cx:pt>
          <cx:pt idx="66425">2</cx:pt>
          <cx:pt idx="66426">2</cx:pt>
          <cx:pt idx="66427">2</cx:pt>
          <cx:pt idx="66428">2</cx:pt>
          <cx:pt idx="66429">2</cx:pt>
          <cx:pt idx="66430">2</cx:pt>
          <cx:pt idx="66431">2</cx:pt>
          <cx:pt idx="66432">2</cx:pt>
          <cx:pt idx="66433">2</cx:pt>
          <cx:pt idx="66434">2</cx:pt>
          <cx:pt idx="66435">2</cx:pt>
          <cx:pt idx="66436">2</cx:pt>
          <cx:pt idx="66437">2</cx:pt>
          <cx:pt idx="66438">2</cx:pt>
          <cx:pt idx="66439">2</cx:pt>
          <cx:pt idx="66440">2</cx:pt>
          <cx:pt idx="66441">2</cx:pt>
          <cx:pt idx="66442">2</cx:pt>
          <cx:pt idx="66443">2</cx:pt>
          <cx:pt idx="66444">2</cx:pt>
          <cx:pt idx="66445">3</cx:pt>
          <cx:pt idx="66446">3</cx:pt>
          <cx:pt idx="66447">3</cx:pt>
          <cx:pt idx="66448">3</cx:pt>
          <cx:pt idx="66449">3</cx:pt>
          <cx:pt idx="66450">3</cx:pt>
          <cx:pt idx="66451">3</cx:pt>
          <cx:pt idx="66452">3</cx:pt>
          <cx:pt idx="66453">3</cx:pt>
          <cx:pt idx="66454">3</cx:pt>
          <cx:pt idx="66455">3</cx:pt>
          <cx:pt idx="66456">3</cx:pt>
          <cx:pt idx="66457">3</cx:pt>
          <cx:pt idx="66458">3</cx:pt>
          <cx:pt idx="66459">3</cx:pt>
          <cx:pt idx="66460">3</cx:pt>
          <cx:pt idx="66461">3</cx:pt>
          <cx:pt idx="66462">3</cx:pt>
          <cx:pt idx="66463">3</cx:pt>
          <cx:pt idx="66464">3</cx:pt>
          <cx:pt idx="66465">3</cx:pt>
          <cx:pt idx="66466">3</cx:pt>
          <cx:pt idx="66467">3</cx:pt>
          <cx:pt idx="66468">3</cx:pt>
          <cx:pt idx="66469">3</cx:pt>
          <cx:pt idx="66470">3</cx:pt>
          <cx:pt idx="66471">3</cx:pt>
          <cx:pt idx="66472">3</cx:pt>
          <cx:pt idx="66473">3</cx:pt>
          <cx:pt idx="66474">3</cx:pt>
          <cx:pt idx="66475">3</cx:pt>
          <cx:pt idx="66476">3</cx:pt>
          <cx:pt idx="66477">3</cx:pt>
          <cx:pt idx="66478">3</cx:pt>
          <cx:pt idx="66479">3</cx:pt>
          <cx:pt idx="66480">3</cx:pt>
          <cx:pt idx="66481">3</cx:pt>
          <cx:pt idx="66482">3</cx:pt>
          <cx:pt idx="66483">3</cx:pt>
          <cx:pt idx="66484">3</cx:pt>
          <cx:pt idx="66485">3</cx:pt>
          <cx:pt idx="66486">3</cx:pt>
          <cx:pt idx="66487">3</cx:pt>
          <cx:pt idx="66488">3</cx:pt>
          <cx:pt idx="66489">3</cx:pt>
          <cx:pt idx="66490">3</cx:pt>
          <cx:pt idx="66491">3</cx:pt>
          <cx:pt idx="66492">3</cx:pt>
          <cx:pt idx="66493">3</cx:pt>
          <cx:pt idx="66494">3</cx:pt>
          <cx:pt idx="66495">3</cx:pt>
          <cx:pt idx="66496">3</cx:pt>
          <cx:pt idx="66497">3</cx:pt>
          <cx:pt idx="66498">3</cx:pt>
          <cx:pt idx="66499">3</cx:pt>
          <cx:pt idx="66500">3</cx:pt>
          <cx:pt idx="66501">3</cx:pt>
          <cx:pt idx="66502">3</cx:pt>
          <cx:pt idx="66503">3</cx:pt>
          <cx:pt idx="66504">3</cx:pt>
          <cx:pt idx="66505">3</cx:pt>
          <cx:pt idx="66506">3</cx:pt>
          <cx:pt idx="66507">3</cx:pt>
          <cx:pt idx="66508">3</cx:pt>
          <cx:pt idx="66509">3</cx:pt>
          <cx:pt idx="66510">3</cx:pt>
          <cx:pt idx="66511">3</cx:pt>
          <cx:pt idx="66512">3</cx:pt>
          <cx:pt idx="66513">3</cx:pt>
          <cx:pt idx="66514">3</cx:pt>
          <cx:pt idx="66515">3</cx:pt>
          <cx:pt idx="66516">3</cx:pt>
          <cx:pt idx="66517">3</cx:pt>
          <cx:pt idx="66518">3</cx:pt>
          <cx:pt idx="66519">3</cx:pt>
          <cx:pt idx="66520">3</cx:pt>
          <cx:pt idx="66521">3</cx:pt>
          <cx:pt idx="66522">3</cx:pt>
          <cx:pt idx="66523">3</cx:pt>
          <cx:pt idx="66524">3</cx:pt>
          <cx:pt idx="66525">3</cx:pt>
          <cx:pt idx="66526">3</cx:pt>
          <cx:pt idx="66527">3</cx:pt>
          <cx:pt idx="66528">3</cx:pt>
          <cx:pt idx="66529">3</cx:pt>
          <cx:pt idx="66530">3</cx:pt>
          <cx:pt idx="66531">3</cx:pt>
          <cx:pt idx="66532">3</cx:pt>
          <cx:pt idx="66533">3</cx:pt>
          <cx:pt idx="66534">3</cx:pt>
          <cx:pt idx="66535">3</cx:pt>
          <cx:pt idx="66536">3</cx:pt>
          <cx:pt idx="66537">3</cx:pt>
          <cx:pt idx="66538">3</cx:pt>
          <cx:pt idx="66539">3</cx:pt>
          <cx:pt idx="66540">3</cx:pt>
          <cx:pt idx="66541">3</cx:pt>
          <cx:pt idx="66542">3</cx:pt>
          <cx:pt idx="66543">3</cx:pt>
          <cx:pt idx="66544">3</cx:pt>
          <cx:pt idx="66545">3</cx:pt>
          <cx:pt idx="66546">3</cx:pt>
          <cx:pt idx="66547">3</cx:pt>
          <cx:pt idx="66548">3</cx:pt>
          <cx:pt idx="66549">3</cx:pt>
          <cx:pt idx="66550">3</cx:pt>
          <cx:pt idx="66551">3</cx:pt>
          <cx:pt idx="66552">3</cx:pt>
          <cx:pt idx="66553">3</cx:pt>
          <cx:pt idx="66554">3</cx:pt>
          <cx:pt idx="66555">3</cx:pt>
          <cx:pt idx="66556">3</cx:pt>
          <cx:pt idx="66557">3</cx:pt>
          <cx:pt idx="66558">3</cx:pt>
          <cx:pt idx="66559">3</cx:pt>
          <cx:pt idx="66560">3</cx:pt>
          <cx:pt idx="66561">3</cx:pt>
          <cx:pt idx="66562">3</cx:pt>
          <cx:pt idx="66563">3</cx:pt>
          <cx:pt idx="66564">3</cx:pt>
          <cx:pt idx="66565">3</cx:pt>
          <cx:pt idx="66566">3</cx:pt>
          <cx:pt idx="66567">3</cx:pt>
          <cx:pt idx="66568">3</cx:pt>
          <cx:pt idx="66569">3</cx:pt>
          <cx:pt idx="66570">3</cx:pt>
          <cx:pt idx="66571">3</cx:pt>
          <cx:pt idx="66572">3</cx:pt>
          <cx:pt idx="66573">3</cx:pt>
          <cx:pt idx="66574">3</cx:pt>
          <cx:pt idx="66575">3</cx:pt>
          <cx:pt idx="66576">3</cx:pt>
          <cx:pt idx="66577">3</cx:pt>
          <cx:pt idx="66578">3</cx:pt>
          <cx:pt idx="66579">3</cx:pt>
          <cx:pt idx="66580">3</cx:pt>
          <cx:pt idx="66581">3</cx:pt>
          <cx:pt idx="66582">3</cx:pt>
          <cx:pt idx="66583">3</cx:pt>
          <cx:pt idx="66584">3</cx:pt>
          <cx:pt idx="66585">3</cx:pt>
          <cx:pt idx="66586">3</cx:pt>
          <cx:pt idx="66587">3</cx:pt>
          <cx:pt idx="66588">3</cx:pt>
          <cx:pt idx="66589">3</cx:pt>
          <cx:pt idx="66590">3</cx:pt>
          <cx:pt idx="66591">3</cx:pt>
          <cx:pt idx="66592">3</cx:pt>
          <cx:pt idx="66593">3</cx:pt>
          <cx:pt idx="66594">3</cx:pt>
          <cx:pt idx="66595">3</cx:pt>
          <cx:pt idx="66596">3</cx:pt>
          <cx:pt idx="66597">3</cx:pt>
          <cx:pt idx="66598">3</cx:pt>
          <cx:pt idx="66599">3</cx:pt>
          <cx:pt idx="66600">3</cx:pt>
          <cx:pt idx="66601">3</cx:pt>
          <cx:pt idx="66602">3</cx:pt>
          <cx:pt idx="66603">3</cx:pt>
          <cx:pt idx="66604">3</cx:pt>
          <cx:pt idx="66605">3</cx:pt>
          <cx:pt idx="66606">3</cx:pt>
          <cx:pt idx="66607">3</cx:pt>
          <cx:pt idx="66608">3</cx:pt>
          <cx:pt idx="66609">3</cx:pt>
          <cx:pt idx="66610">3</cx:pt>
          <cx:pt idx="66611">3</cx:pt>
          <cx:pt idx="66612">3</cx:pt>
          <cx:pt idx="66613">3</cx:pt>
          <cx:pt idx="66614">3</cx:pt>
          <cx:pt idx="66615">3</cx:pt>
          <cx:pt idx="66616">3</cx:pt>
          <cx:pt idx="66617">3</cx:pt>
          <cx:pt idx="66618">3</cx:pt>
          <cx:pt idx="66619">3</cx:pt>
          <cx:pt idx="66620">3</cx:pt>
          <cx:pt idx="66621">3</cx:pt>
          <cx:pt idx="66622">3</cx:pt>
          <cx:pt idx="66623">3</cx:pt>
          <cx:pt idx="66624">3</cx:pt>
          <cx:pt idx="66625">3</cx:pt>
          <cx:pt idx="66626">3</cx:pt>
          <cx:pt idx="66627">3</cx:pt>
          <cx:pt idx="66628">3</cx:pt>
          <cx:pt idx="66629">3</cx:pt>
          <cx:pt idx="66630">3</cx:pt>
          <cx:pt idx="66631">3</cx:pt>
          <cx:pt idx="66632">3</cx:pt>
          <cx:pt idx="66633">3</cx:pt>
          <cx:pt idx="66634">3</cx:pt>
          <cx:pt idx="66635">3</cx:pt>
          <cx:pt idx="66636">3</cx:pt>
          <cx:pt idx="66637">3</cx:pt>
          <cx:pt idx="66638">3</cx:pt>
          <cx:pt idx="66639">3</cx:pt>
          <cx:pt idx="66640">3</cx:pt>
          <cx:pt idx="66641">3</cx:pt>
          <cx:pt idx="66642">3</cx:pt>
          <cx:pt idx="66643">3</cx:pt>
          <cx:pt idx="66644">3</cx:pt>
          <cx:pt idx="66645">3</cx:pt>
          <cx:pt idx="66646">3</cx:pt>
          <cx:pt idx="66647">3</cx:pt>
          <cx:pt idx="66648">3</cx:pt>
          <cx:pt idx="66649">3</cx:pt>
          <cx:pt idx="66650">3</cx:pt>
          <cx:pt idx="66651">3</cx:pt>
          <cx:pt idx="66652">3</cx:pt>
          <cx:pt idx="66653">3</cx:pt>
          <cx:pt idx="66654">3</cx:pt>
          <cx:pt idx="66655">3</cx:pt>
          <cx:pt idx="66656">3</cx:pt>
          <cx:pt idx="66657">3</cx:pt>
          <cx:pt idx="66658">3</cx:pt>
          <cx:pt idx="66659">3</cx:pt>
          <cx:pt idx="66660">3</cx:pt>
          <cx:pt idx="66661">3</cx:pt>
          <cx:pt idx="66662">3</cx:pt>
          <cx:pt idx="66663">3</cx:pt>
          <cx:pt idx="66664">3</cx:pt>
          <cx:pt idx="66665">3</cx:pt>
          <cx:pt idx="66666">3</cx:pt>
          <cx:pt idx="66667">3</cx:pt>
          <cx:pt idx="66668">3</cx:pt>
          <cx:pt idx="66669">3</cx:pt>
          <cx:pt idx="66670">3</cx:pt>
          <cx:pt idx="66671">3</cx:pt>
          <cx:pt idx="66672">3</cx:pt>
          <cx:pt idx="66673">3</cx:pt>
          <cx:pt idx="66674">3</cx:pt>
          <cx:pt idx="66675">3</cx:pt>
          <cx:pt idx="66676">3</cx:pt>
          <cx:pt idx="66677">3</cx:pt>
          <cx:pt idx="66678">3</cx:pt>
          <cx:pt idx="66679">3</cx:pt>
          <cx:pt idx="66680">3</cx:pt>
          <cx:pt idx="66681">3</cx:pt>
          <cx:pt idx="66682">3</cx:pt>
          <cx:pt idx="66683">3</cx:pt>
          <cx:pt idx="66684">3</cx:pt>
          <cx:pt idx="66685">3</cx:pt>
          <cx:pt idx="66686">3</cx:pt>
          <cx:pt idx="66687">3</cx:pt>
          <cx:pt idx="66688">3</cx:pt>
          <cx:pt idx="66689">3</cx:pt>
          <cx:pt idx="66690">3</cx:pt>
          <cx:pt idx="66691">3</cx:pt>
          <cx:pt idx="66692">3</cx:pt>
          <cx:pt idx="66693">3</cx:pt>
          <cx:pt idx="66694">3</cx:pt>
          <cx:pt idx="66695">3</cx:pt>
          <cx:pt idx="66696">3</cx:pt>
          <cx:pt idx="66697">3</cx:pt>
          <cx:pt idx="66698">3</cx:pt>
          <cx:pt idx="66699">3</cx:pt>
          <cx:pt idx="66700">3</cx:pt>
          <cx:pt idx="66701">3</cx:pt>
          <cx:pt idx="66702">3</cx:pt>
          <cx:pt idx="66703">3</cx:pt>
          <cx:pt idx="66704">3</cx:pt>
          <cx:pt idx="66705">3</cx:pt>
          <cx:pt idx="66706">3</cx:pt>
          <cx:pt idx="66707">3</cx:pt>
          <cx:pt idx="66708">3</cx:pt>
          <cx:pt idx="66709">3</cx:pt>
          <cx:pt idx="66710">3</cx:pt>
          <cx:pt idx="66711">3</cx:pt>
          <cx:pt idx="66712">3</cx:pt>
          <cx:pt idx="66713">3</cx:pt>
          <cx:pt idx="66714">3</cx:pt>
          <cx:pt idx="66715">3</cx:pt>
          <cx:pt idx="66716">3</cx:pt>
          <cx:pt idx="66717">3</cx:pt>
          <cx:pt idx="66718">3</cx:pt>
          <cx:pt idx="66719">3</cx:pt>
          <cx:pt idx="66720">3</cx:pt>
          <cx:pt idx="66721">3</cx:pt>
          <cx:pt idx="66722">3</cx:pt>
          <cx:pt idx="66723">3</cx:pt>
          <cx:pt idx="66724">3</cx:pt>
          <cx:pt idx="66725">3</cx:pt>
          <cx:pt idx="66726">3</cx:pt>
          <cx:pt idx="66727">3</cx:pt>
          <cx:pt idx="66728">3</cx:pt>
          <cx:pt idx="66729">3</cx:pt>
          <cx:pt idx="66730">3</cx:pt>
          <cx:pt idx="66731">3</cx:pt>
          <cx:pt idx="66732">3</cx:pt>
          <cx:pt idx="66733">3</cx:pt>
          <cx:pt idx="66734">3</cx:pt>
          <cx:pt idx="66735">3</cx:pt>
          <cx:pt idx="66736">3</cx:pt>
          <cx:pt idx="66737">3</cx:pt>
          <cx:pt idx="66738">3</cx:pt>
          <cx:pt idx="66739">3</cx:pt>
          <cx:pt idx="66740">3</cx:pt>
          <cx:pt idx="66741">3</cx:pt>
          <cx:pt idx="66742">3</cx:pt>
          <cx:pt idx="66743">3</cx:pt>
          <cx:pt idx="66744">3</cx:pt>
          <cx:pt idx="66745">3</cx:pt>
          <cx:pt idx="66746">3</cx:pt>
          <cx:pt idx="66747">3</cx:pt>
          <cx:pt idx="66748">3</cx:pt>
          <cx:pt idx="66749">3</cx:pt>
          <cx:pt idx="66750">3</cx:pt>
          <cx:pt idx="66751">3</cx:pt>
          <cx:pt idx="66752">3</cx:pt>
          <cx:pt idx="66753">3</cx:pt>
          <cx:pt idx="66754">3</cx:pt>
          <cx:pt idx="66755">3</cx:pt>
          <cx:pt idx="66756">3</cx:pt>
          <cx:pt idx="66757">3</cx:pt>
          <cx:pt idx="66758">3</cx:pt>
          <cx:pt idx="66759">3</cx:pt>
          <cx:pt idx="66760">3</cx:pt>
          <cx:pt idx="66761">3</cx:pt>
          <cx:pt idx="66762">3</cx:pt>
          <cx:pt idx="66763">3</cx:pt>
          <cx:pt idx="66764">3</cx:pt>
          <cx:pt idx="66765">3</cx:pt>
          <cx:pt idx="66766">3</cx:pt>
          <cx:pt idx="66767">3</cx:pt>
          <cx:pt idx="66768">3</cx:pt>
          <cx:pt idx="66769">3</cx:pt>
          <cx:pt idx="66770">3</cx:pt>
          <cx:pt idx="66771">3</cx:pt>
          <cx:pt idx="66772">3</cx:pt>
          <cx:pt idx="66773">3</cx:pt>
          <cx:pt idx="66774">3</cx:pt>
          <cx:pt idx="66775">3</cx:pt>
          <cx:pt idx="66776">3</cx:pt>
          <cx:pt idx="66777">3</cx:pt>
          <cx:pt idx="66778">3</cx:pt>
          <cx:pt idx="66779">3</cx:pt>
          <cx:pt idx="66780">3</cx:pt>
          <cx:pt idx="66781">3</cx:pt>
          <cx:pt idx="66782">3</cx:pt>
          <cx:pt idx="66783">3</cx:pt>
          <cx:pt idx="66784">3</cx:pt>
          <cx:pt idx="66785">3</cx:pt>
          <cx:pt idx="66786">3</cx:pt>
          <cx:pt idx="66787">3</cx:pt>
          <cx:pt idx="66788">3</cx:pt>
          <cx:pt idx="66789">3</cx:pt>
          <cx:pt idx="66790">3</cx:pt>
          <cx:pt idx="66791">3</cx:pt>
          <cx:pt idx="66792">3</cx:pt>
          <cx:pt idx="66793">3</cx:pt>
          <cx:pt idx="66794">3</cx:pt>
          <cx:pt idx="66795">3</cx:pt>
          <cx:pt idx="66796">3</cx:pt>
          <cx:pt idx="66797">3</cx:pt>
          <cx:pt idx="66798">3</cx:pt>
          <cx:pt idx="66799">3</cx:pt>
          <cx:pt idx="66800">3</cx:pt>
          <cx:pt idx="66801">3</cx:pt>
          <cx:pt idx="66802">3</cx:pt>
          <cx:pt idx="66803">3</cx:pt>
          <cx:pt idx="66804">3</cx:pt>
          <cx:pt idx="66805">3</cx:pt>
          <cx:pt idx="66806">3</cx:pt>
          <cx:pt idx="66807">3</cx:pt>
          <cx:pt idx="66808">3</cx:pt>
          <cx:pt idx="66809">3</cx:pt>
          <cx:pt idx="66810">3</cx:pt>
          <cx:pt idx="66811">3</cx:pt>
          <cx:pt idx="66812">3</cx:pt>
          <cx:pt idx="66813">3</cx:pt>
          <cx:pt idx="66814">3</cx:pt>
          <cx:pt idx="66815">3</cx:pt>
          <cx:pt idx="66816">3</cx:pt>
          <cx:pt idx="66817">3</cx:pt>
          <cx:pt idx="66818">3</cx:pt>
          <cx:pt idx="66819">3</cx:pt>
          <cx:pt idx="66820">3</cx:pt>
          <cx:pt idx="66821">3</cx:pt>
          <cx:pt idx="66822">3</cx:pt>
          <cx:pt idx="66823">3</cx:pt>
          <cx:pt idx="66824">3</cx:pt>
          <cx:pt idx="66825">3</cx:pt>
          <cx:pt idx="66826">3</cx:pt>
          <cx:pt idx="66827">3</cx:pt>
          <cx:pt idx="66828">3</cx:pt>
          <cx:pt idx="66829">3</cx:pt>
          <cx:pt idx="66830">3</cx:pt>
          <cx:pt idx="66831">3</cx:pt>
          <cx:pt idx="66832">3</cx:pt>
          <cx:pt idx="66833">3</cx:pt>
          <cx:pt idx="66834">3</cx:pt>
          <cx:pt idx="66835">3</cx:pt>
          <cx:pt idx="66836">3</cx:pt>
          <cx:pt idx="66837">3</cx:pt>
          <cx:pt idx="66838">3</cx:pt>
          <cx:pt idx="66839">3</cx:pt>
          <cx:pt idx="66840">3</cx:pt>
          <cx:pt idx="66841">3</cx:pt>
          <cx:pt idx="66842">3</cx:pt>
          <cx:pt idx="66843">3</cx:pt>
          <cx:pt idx="66844">3</cx:pt>
          <cx:pt idx="66845">3</cx:pt>
          <cx:pt idx="66846">3</cx:pt>
          <cx:pt idx="66847">3</cx:pt>
          <cx:pt idx="66848">3</cx:pt>
          <cx:pt idx="66849">3</cx:pt>
          <cx:pt idx="66850">3</cx:pt>
          <cx:pt idx="66851">3</cx:pt>
          <cx:pt idx="66852">3</cx:pt>
          <cx:pt idx="66853">3</cx:pt>
          <cx:pt idx="66854">3</cx:pt>
          <cx:pt idx="66855">3</cx:pt>
          <cx:pt idx="66856">3</cx:pt>
          <cx:pt idx="66857">3</cx:pt>
          <cx:pt idx="66858">3</cx:pt>
          <cx:pt idx="66859">3</cx:pt>
          <cx:pt idx="66860">3</cx:pt>
          <cx:pt idx="66861">3</cx:pt>
          <cx:pt idx="66862">3</cx:pt>
          <cx:pt idx="66863">3</cx:pt>
          <cx:pt idx="66864">3</cx:pt>
          <cx:pt idx="66865">3</cx:pt>
          <cx:pt idx="66866">3</cx:pt>
          <cx:pt idx="66867">3</cx:pt>
          <cx:pt idx="66868">3</cx:pt>
          <cx:pt idx="66869">3</cx:pt>
          <cx:pt idx="66870">3</cx:pt>
          <cx:pt idx="66871">3</cx:pt>
          <cx:pt idx="66872">3</cx:pt>
          <cx:pt idx="66873">3</cx:pt>
          <cx:pt idx="66874">3</cx:pt>
          <cx:pt idx="66875">3</cx:pt>
          <cx:pt idx="66876">3</cx:pt>
          <cx:pt idx="66877">3</cx:pt>
          <cx:pt idx="66878">3</cx:pt>
          <cx:pt idx="66879">3</cx:pt>
          <cx:pt idx="66880">3</cx:pt>
          <cx:pt idx="66881">3</cx:pt>
          <cx:pt idx="66882">3</cx:pt>
          <cx:pt idx="66883">3</cx:pt>
          <cx:pt idx="66884">3</cx:pt>
          <cx:pt idx="66885">3</cx:pt>
          <cx:pt idx="66886">3</cx:pt>
          <cx:pt idx="66887">3</cx:pt>
          <cx:pt idx="66888">3</cx:pt>
          <cx:pt idx="66889">3</cx:pt>
          <cx:pt idx="66890">3</cx:pt>
          <cx:pt idx="66891">3</cx:pt>
          <cx:pt idx="66892">3</cx:pt>
          <cx:pt idx="66893">3</cx:pt>
          <cx:pt idx="66894">3</cx:pt>
          <cx:pt idx="66895">3</cx:pt>
          <cx:pt idx="66896">3</cx:pt>
          <cx:pt idx="66897">3</cx:pt>
          <cx:pt idx="66898">3</cx:pt>
          <cx:pt idx="66899">3</cx:pt>
          <cx:pt idx="66900">3</cx:pt>
          <cx:pt idx="66901">3</cx:pt>
          <cx:pt idx="66902">3</cx:pt>
          <cx:pt idx="66903">3</cx:pt>
          <cx:pt idx="66904">3</cx:pt>
          <cx:pt idx="66905">3</cx:pt>
          <cx:pt idx="66906">3</cx:pt>
          <cx:pt idx="66907">3</cx:pt>
          <cx:pt idx="66908">3</cx:pt>
          <cx:pt idx="66909">3</cx:pt>
          <cx:pt idx="66910">3</cx:pt>
          <cx:pt idx="66911">3</cx:pt>
          <cx:pt idx="66912">3</cx:pt>
          <cx:pt idx="66913">3</cx:pt>
          <cx:pt idx="66914">3</cx:pt>
          <cx:pt idx="66915">3</cx:pt>
          <cx:pt idx="66916">3</cx:pt>
          <cx:pt idx="66917">3</cx:pt>
          <cx:pt idx="66918">3</cx:pt>
          <cx:pt idx="66919">3</cx:pt>
          <cx:pt idx="66920">3</cx:pt>
          <cx:pt idx="66921">3</cx:pt>
          <cx:pt idx="66922">3</cx:pt>
          <cx:pt idx="66923">3</cx:pt>
          <cx:pt idx="66924">3</cx:pt>
          <cx:pt idx="66925">3</cx:pt>
          <cx:pt idx="66926">3</cx:pt>
          <cx:pt idx="66927">3</cx:pt>
          <cx:pt idx="66928">3</cx:pt>
          <cx:pt idx="66929">3</cx:pt>
          <cx:pt idx="66930">3</cx:pt>
          <cx:pt idx="66931">3</cx:pt>
          <cx:pt idx="66932">3</cx:pt>
          <cx:pt idx="66933">3</cx:pt>
          <cx:pt idx="66934">3</cx:pt>
          <cx:pt idx="66935">3</cx:pt>
          <cx:pt idx="66936">3</cx:pt>
          <cx:pt idx="66937">3</cx:pt>
          <cx:pt idx="66938">3</cx:pt>
          <cx:pt idx="66939">3</cx:pt>
          <cx:pt idx="66940">3</cx:pt>
          <cx:pt idx="66941">3</cx:pt>
          <cx:pt idx="66942">3</cx:pt>
          <cx:pt idx="66943">3</cx:pt>
          <cx:pt idx="66944">3</cx:pt>
          <cx:pt idx="66945">3</cx:pt>
          <cx:pt idx="66946">3</cx:pt>
          <cx:pt idx="66947">3</cx:pt>
          <cx:pt idx="66948">3</cx:pt>
          <cx:pt idx="66949">3</cx:pt>
          <cx:pt idx="66950">3</cx:pt>
          <cx:pt idx="66951">3</cx:pt>
          <cx:pt idx="66952">3</cx:pt>
          <cx:pt idx="66953">3</cx:pt>
          <cx:pt idx="66954">3</cx:pt>
          <cx:pt idx="66955">3</cx:pt>
          <cx:pt idx="66956">3</cx:pt>
          <cx:pt idx="66957">3</cx:pt>
          <cx:pt idx="66958">3</cx:pt>
          <cx:pt idx="66959">3</cx:pt>
          <cx:pt idx="66960">3</cx:pt>
          <cx:pt idx="66961">3</cx:pt>
          <cx:pt idx="66962">3</cx:pt>
          <cx:pt idx="66963">3</cx:pt>
          <cx:pt idx="66964">3</cx:pt>
          <cx:pt idx="66965">3</cx:pt>
          <cx:pt idx="66966">3</cx:pt>
          <cx:pt idx="66967">3</cx:pt>
          <cx:pt idx="66968">3</cx:pt>
          <cx:pt idx="66969">3</cx:pt>
          <cx:pt idx="66970">3</cx:pt>
          <cx:pt idx="66971">3</cx:pt>
          <cx:pt idx="66972">3</cx:pt>
          <cx:pt idx="66973">3</cx:pt>
          <cx:pt idx="66974">3</cx:pt>
          <cx:pt idx="66975">3</cx:pt>
          <cx:pt idx="66976">3</cx:pt>
          <cx:pt idx="66977">3</cx:pt>
          <cx:pt idx="66978">3</cx:pt>
          <cx:pt idx="66979">3</cx:pt>
          <cx:pt idx="66980">3</cx:pt>
          <cx:pt idx="66981">3</cx:pt>
          <cx:pt idx="66982">3</cx:pt>
          <cx:pt idx="66983">3</cx:pt>
          <cx:pt idx="66984">3</cx:pt>
          <cx:pt idx="66985">3</cx:pt>
          <cx:pt idx="66986">3</cx:pt>
          <cx:pt idx="66987">3</cx:pt>
          <cx:pt idx="66988">3</cx:pt>
          <cx:pt idx="66989">3</cx:pt>
          <cx:pt idx="66990">3</cx:pt>
          <cx:pt idx="66991">3</cx:pt>
          <cx:pt idx="66992">3</cx:pt>
          <cx:pt idx="66993">3</cx:pt>
          <cx:pt idx="66994">3</cx:pt>
          <cx:pt idx="66995">3</cx:pt>
          <cx:pt idx="66996">3</cx:pt>
          <cx:pt idx="66997">3</cx:pt>
          <cx:pt idx="66998">3</cx:pt>
          <cx:pt idx="66999">3</cx:pt>
          <cx:pt idx="67000">3</cx:pt>
          <cx:pt idx="67001">3</cx:pt>
          <cx:pt idx="67002">3</cx:pt>
          <cx:pt idx="67003">3</cx:pt>
          <cx:pt idx="67004">3</cx:pt>
          <cx:pt idx="67005">3</cx:pt>
          <cx:pt idx="67006">3</cx:pt>
          <cx:pt idx="67007">3</cx:pt>
          <cx:pt idx="67008">3</cx:pt>
          <cx:pt idx="67009">3</cx:pt>
          <cx:pt idx="67010">3</cx:pt>
          <cx:pt idx="67011">3</cx:pt>
          <cx:pt idx="67012">3</cx:pt>
          <cx:pt idx="67013">3</cx:pt>
          <cx:pt idx="67014">3</cx:pt>
          <cx:pt idx="67015">3</cx:pt>
          <cx:pt idx="67016">3</cx:pt>
          <cx:pt idx="67017">3</cx:pt>
          <cx:pt idx="67018">3</cx:pt>
          <cx:pt idx="67019">3</cx:pt>
          <cx:pt idx="67020">3</cx:pt>
          <cx:pt idx="67021">3</cx:pt>
          <cx:pt idx="67022">3</cx:pt>
          <cx:pt idx="67023">3</cx:pt>
          <cx:pt idx="67024">3</cx:pt>
          <cx:pt idx="67025">3</cx:pt>
          <cx:pt idx="67026">3</cx:pt>
          <cx:pt idx="67027">3</cx:pt>
          <cx:pt idx="67028">3</cx:pt>
          <cx:pt idx="67029">3</cx:pt>
          <cx:pt idx="67030">3</cx:pt>
          <cx:pt idx="67031">3</cx:pt>
          <cx:pt idx="67032">3</cx:pt>
          <cx:pt idx="67033">3</cx:pt>
          <cx:pt idx="67034">3</cx:pt>
          <cx:pt idx="67035">3</cx:pt>
          <cx:pt idx="67036">3</cx:pt>
          <cx:pt idx="67037">3</cx:pt>
          <cx:pt idx="67038">3</cx:pt>
          <cx:pt idx="67039">3</cx:pt>
          <cx:pt idx="67040">3</cx:pt>
          <cx:pt idx="67041">3</cx:pt>
          <cx:pt idx="67042">3</cx:pt>
          <cx:pt idx="67043">3</cx:pt>
          <cx:pt idx="67044">3</cx:pt>
          <cx:pt idx="67045">3</cx:pt>
          <cx:pt idx="67046">3</cx:pt>
          <cx:pt idx="67047">3</cx:pt>
          <cx:pt idx="67048">3</cx:pt>
          <cx:pt idx="67049">3</cx:pt>
          <cx:pt idx="67050">3</cx:pt>
          <cx:pt idx="67051">3</cx:pt>
          <cx:pt idx="67052">3</cx:pt>
          <cx:pt idx="67053">3</cx:pt>
          <cx:pt idx="67054">3</cx:pt>
          <cx:pt idx="67055">3</cx:pt>
          <cx:pt idx="67056">3</cx:pt>
          <cx:pt idx="67057">3</cx:pt>
          <cx:pt idx="67058">3</cx:pt>
          <cx:pt idx="67059">3</cx:pt>
          <cx:pt idx="67060">3</cx:pt>
          <cx:pt idx="67061">3</cx:pt>
          <cx:pt idx="67062">3</cx:pt>
          <cx:pt idx="67063">3</cx:pt>
          <cx:pt idx="67064">3</cx:pt>
          <cx:pt idx="67065">3</cx:pt>
          <cx:pt idx="67066">3</cx:pt>
          <cx:pt idx="67067">3</cx:pt>
          <cx:pt idx="67068">3</cx:pt>
          <cx:pt idx="67069">3</cx:pt>
          <cx:pt idx="67070">3</cx:pt>
          <cx:pt idx="67071">3</cx:pt>
          <cx:pt idx="67072">3</cx:pt>
          <cx:pt idx="67073">3</cx:pt>
          <cx:pt idx="67074">3</cx:pt>
          <cx:pt idx="67075">3</cx:pt>
          <cx:pt idx="67076">3</cx:pt>
          <cx:pt idx="67077">3</cx:pt>
          <cx:pt idx="67078">3</cx:pt>
          <cx:pt idx="67079">3</cx:pt>
          <cx:pt idx="67080">3</cx:pt>
          <cx:pt idx="67081">3</cx:pt>
          <cx:pt idx="67082">3</cx:pt>
          <cx:pt idx="67083">3</cx:pt>
          <cx:pt idx="67084">3</cx:pt>
          <cx:pt idx="67085">3</cx:pt>
          <cx:pt idx="67086">3</cx:pt>
          <cx:pt idx="67087">3</cx:pt>
          <cx:pt idx="67088">3</cx:pt>
          <cx:pt idx="67089">3</cx:pt>
          <cx:pt idx="67090">3</cx:pt>
          <cx:pt idx="67091">3</cx:pt>
          <cx:pt idx="67092">3</cx:pt>
          <cx:pt idx="67093">3</cx:pt>
          <cx:pt idx="67094">3</cx:pt>
          <cx:pt idx="67095">3</cx:pt>
          <cx:pt idx="67096">3</cx:pt>
          <cx:pt idx="67097">3</cx:pt>
          <cx:pt idx="67098">3</cx:pt>
          <cx:pt idx="67099">3</cx:pt>
          <cx:pt idx="67100">3</cx:pt>
          <cx:pt idx="67101">3</cx:pt>
          <cx:pt idx="67102">3</cx:pt>
          <cx:pt idx="67103">3</cx:pt>
          <cx:pt idx="67104">3</cx:pt>
          <cx:pt idx="67105">3</cx:pt>
          <cx:pt idx="67106">3</cx:pt>
          <cx:pt idx="67107">3</cx:pt>
          <cx:pt idx="67108">3</cx:pt>
          <cx:pt idx="67109">3</cx:pt>
          <cx:pt idx="67110">3</cx:pt>
          <cx:pt idx="67111">3</cx:pt>
          <cx:pt idx="67112">3</cx:pt>
          <cx:pt idx="67113">3</cx:pt>
          <cx:pt idx="67114">3</cx:pt>
          <cx:pt idx="67115">3</cx:pt>
          <cx:pt idx="67116">3</cx:pt>
          <cx:pt idx="67117">3</cx:pt>
          <cx:pt idx="67118">3</cx:pt>
          <cx:pt idx="67119">3</cx:pt>
          <cx:pt idx="67120">3</cx:pt>
          <cx:pt idx="67121">3</cx:pt>
          <cx:pt idx="67122">3</cx:pt>
          <cx:pt idx="67123">3</cx:pt>
          <cx:pt idx="67124">3</cx:pt>
          <cx:pt idx="67125">3</cx:pt>
          <cx:pt idx="67126">3</cx:pt>
          <cx:pt idx="67127">3</cx:pt>
          <cx:pt idx="67128">3</cx:pt>
          <cx:pt idx="67129">3</cx:pt>
          <cx:pt idx="67130">3</cx:pt>
          <cx:pt idx="67131">3</cx:pt>
          <cx:pt idx="67132">3</cx:pt>
          <cx:pt idx="67133">3</cx:pt>
          <cx:pt idx="67134">3</cx:pt>
          <cx:pt idx="67135">3</cx:pt>
          <cx:pt idx="67136">3</cx:pt>
          <cx:pt idx="67137">3</cx:pt>
          <cx:pt idx="67138">3</cx:pt>
          <cx:pt idx="67139">3</cx:pt>
          <cx:pt idx="67140">3</cx:pt>
          <cx:pt idx="67141">3</cx:pt>
          <cx:pt idx="67142">3</cx:pt>
          <cx:pt idx="67143">3</cx:pt>
          <cx:pt idx="67144">3</cx:pt>
          <cx:pt idx="67145">3</cx:pt>
          <cx:pt idx="67146">3</cx:pt>
          <cx:pt idx="67147">3</cx:pt>
          <cx:pt idx="67148">3</cx:pt>
          <cx:pt idx="67149">3</cx:pt>
          <cx:pt idx="67150">3</cx:pt>
          <cx:pt idx="67151">3</cx:pt>
          <cx:pt idx="67152">3</cx:pt>
          <cx:pt idx="67153">3</cx:pt>
          <cx:pt idx="67154">3</cx:pt>
          <cx:pt idx="67155">3</cx:pt>
          <cx:pt idx="67156">3</cx:pt>
          <cx:pt idx="67157">3</cx:pt>
          <cx:pt idx="67158">3</cx:pt>
          <cx:pt idx="67159">3</cx:pt>
          <cx:pt idx="67160">3</cx:pt>
          <cx:pt idx="67161">3</cx:pt>
          <cx:pt idx="67162">3</cx:pt>
          <cx:pt idx="67163">3</cx:pt>
          <cx:pt idx="67164">3</cx:pt>
          <cx:pt idx="67165">3</cx:pt>
          <cx:pt idx="67166">3</cx:pt>
          <cx:pt idx="67167">3</cx:pt>
          <cx:pt idx="67168">3</cx:pt>
          <cx:pt idx="67169">3</cx:pt>
          <cx:pt idx="67170">3</cx:pt>
          <cx:pt idx="67171">3</cx:pt>
          <cx:pt idx="67172">3</cx:pt>
          <cx:pt idx="67173">3</cx:pt>
          <cx:pt idx="67174">3</cx:pt>
          <cx:pt idx="67175">3</cx:pt>
          <cx:pt idx="67176">3</cx:pt>
          <cx:pt idx="67177">3</cx:pt>
          <cx:pt idx="67178">3</cx:pt>
          <cx:pt idx="67179">3</cx:pt>
          <cx:pt idx="67180">3</cx:pt>
          <cx:pt idx="67181">3</cx:pt>
          <cx:pt idx="67182">3</cx:pt>
          <cx:pt idx="67183">3</cx:pt>
          <cx:pt idx="67184">3</cx:pt>
          <cx:pt idx="67185">3</cx:pt>
          <cx:pt idx="67186">3</cx:pt>
          <cx:pt idx="67187">3</cx:pt>
          <cx:pt idx="67188">3</cx:pt>
          <cx:pt idx="67189">3</cx:pt>
          <cx:pt idx="67190">3</cx:pt>
          <cx:pt idx="67191">3</cx:pt>
          <cx:pt idx="67192">3</cx:pt>
          <cx:pt idx="67193">3</cx:pt>
          <cx:pt idx="67194">3</cx:pt>
          <cx:pt idx="67195">3</cx:pt>
          <cx:pt idx="67196">3</cx:pt>
          <cx:pt idx="67197">3</cx:pt>
          <cx:pt idx="67198">3</cx:pt>
          <cx:pt idx="67199">3</cx:pt>
          <cx:pt idx="67200">3</cx:pt>
          <cx:pt idx="67201">3</cx:pt>
          <cx:pt idx="67202">3</cx:pt>
          <cx:pt idx="67203">3</cx:pt>
          <cx:pt idx="67204">3</cx:pt>
          <cx:pt idx="67205">3</cx:pt>
          <cx:pt idx="67206">3</cx:pt>
          <cx:pt idx="67207">3</cx:pt>
          <cx:pt idx="67208">3</cx:pt>
          <cx:pt idx="67209">3</cx:pt>
          <cx:pt idx="67210">3</cx:pt>
          <cx:pt idx="67211">3</cx:pt>
          <cx:pt idx="67212">3</cx:pt>
          <cx:pt idx="67213">3</cx:pt>
          <cx:pt idx="67214">3</cx:pt>
          <cx:pt idx="67215">3</cx:pt>
          <cx:pt idx="67216">3</cx:pt>
          <cx:pt idx="67217">3</cx:pt>
          <cx:pt idx="67218">3</cx:pt>
          <cx:pt idx="67219">3</cx:pt>
          <cx:pt idx="67220">3</cx:pt>
          <cx:pt idx="67221">3</cx:pt>
          <cx:pt idx="67222">3</cx:pt>
          <cx:pt idx="67223">3</cx:pt>
          <cx:pt idx="67224">3</cx:pt>
          <cx:pt idx="67225">3</cx:pt>
          <cx:pt idx="67226">3</cx:pt>
          <cx:pt idx="67227">3</cx:pt>
          <cx:pt idx="67228">3</cx:pt>
          <cx:pt idx="67229">3</cx:pt>
          <cx:pt idx="67230">3</cx:pt>
          <cx:pt idx="67231">3</cx:pt>
          <cx:pt idx="67232">3</cx:pt>
          <cx:pt idx="67233">3</cx:pt>
          <cx:pt idx="67234">3</cx:pt>
          <cx:pt idx="67235">3</cx:pt>
          <cx:pt idx="67236">3</cx:pt>
          <cx:pt idx="67237">3</cx:pt>
          <cx:pt idx="67238">3</cx:pt>
          <cx:pt idx="67239">3</cx:pt>
          <cx:pt idx="67240">3</cx:pt>
          <cx:pt idx="67241">3</cx:pt>
          <cx:pt idx="67242">3</cx:pt>
          <cx:pt idx="67243">3</cx:pt>
          <cx:pt idx="67244">3</cx:pt>
          <cx:pt idx="67245">3</cx:pt>
          <cx:pt idx="67246">3</cx:pt>
          <cx:pt idx="67247">3</cx:pt>
          <cx:pt idx="67248">3</cx:pt>
          <cx:pt idx="67249">3</cx:pt>
          <cx:pt idx="67250">3</cx:pt>
          <cx:pt idx="67251">3</cx:pt>
          <cx:pt idx="67252">3</cx:pt>
          <cx:pt idx="67253">3</cx:pt>
          <cx:pt idx="67254">3</cx:pt>
          <cx:pt idx="67255">3</cx:pt>
          <cx:pt idx="67256">3</cx:pt>
          <cx:pt idx="67257">3</cx:pt>
          <cx:pt idx="67258">3</cx:pt>
          <cx:pt idx="67259">3</cx:pt>
          <cx:pt idx="67260">3</cx:pt>
          <cx:pt idx="67261">3</cx:pt>
          <cx:pt idx="67262">3</cx:pt>
          <cx:pt idx="67263">3</cx:pt>
          <cx:pt idx="67264">3</cx:pt>
          <cx:pt idx="67265">3</cx:pt>
          <cx:pt idx="67266">3</cx:pt>
          <cx:pt idx="67267">3</cx:pt>
          <cx:pt idx="67268">3</cx:pt>
          <cx:pt idx="67269">3</cx:pt>
          <cx:pt idx="67270">3</cx:pt>
          <cx:pt idx="67271">3</cx:pt>
          <cx:pt idx="67272">3</cx:pt>
          <cx:pt idx="67273">3</cx:pt>
          <cx:pt idx="67274">3</cx:pt>
          <cx:pt idx="67275">3</cx:pt>
          <cx:pt idx="67276">3</cx:pt>
          <cx:pt idx="67277">3</cx:pt>
          <cx:pt idx="67278">3</cx:pt>
          <cx:pt idx="67279">3</cx:pt>
          <cx:pt idx="67280">3</cx:pt>
          <cx:pt idx="67281">3</cx:pt>
          <cx:pt idx="67282">3</cx:pt>
          <cx:pt idx="67283">3</cx:pt>
          <cx:pt idx="67284">3</cx:pt>
          <cx:pt idx="67285">3</cx:pt>
          <cx:pt idx="67286">3</cx:pt>
          <cx:pt idx="67287">3</cx:pt>
          <cx:pt idx="67288">3</cx:pt>
          <cx:pt idx="67289">3</cx:pt>
          <cx:pt idx="67290">3</cx:pt>
          <cx:pt idx="67291">3</cx:pt>
          <cx:pt idx="67292">3</cx:pt>
          <cx:pt idx="67293">3</cx:pt>
          <cx:pt idx="67294">3</cx:pt>
          <cx:pt idx="67295">3</cx:pt>
          <cx:pt idx="67296">3</cx:pt>
          <cx:pt idx="67297">3</cx:pt>
          <cx:pt idx="67298">3</cx:pt>
          <cx:pt idx="67299">3</cx:pt>
          <cx:pt idx="67300">3</cx:pt>
          <cx:pt idx="67301">3</cx:pt>
          <cx:pt idx="67302">3</cx:pt>
          <cx:pt idx="67303">3</cx:pt>
          <cx:pt idx="67304">3</cx:pt>
          <cx:pt idx="67305">3</cx:pt>
          <cx:pt idx="67306">3</cx:pt>
          <cx:pt idx="67307">3</cx:pt>
          <cx:pt idx="67308">3</cx:pt>
          <cx:pt idx="67309">3</cx:pt>
          <cx:pt idx="67310">3</cx:pt>
          <cx:pt idx="67311">3</cx:pt>
          <cx:pt idx="67312">3</cx:pt>
          <cx:pt idx="67313">3</cx:pt>
          <cx:pt idx="67314">3</cx:pt>
          <cx:pt idx="67315">3</cx:pt>
          <cx:pt idx="67316">3</cx:pt>
          <cx:pt idx="67317">3</cx:pt>
          <cx:pt idx="67318">3</cx:pt>
          <cx:pt idx="67319">3</cx:pt>
          <cx:pt idx="67320">3</cx:pt>
          <cx:pt idx="67321">3</cx:pt>
          <cx:pt idx="67322">3</cx:pt>
          <cx:pt idx="67323">3</cx:pt>
          <cx:pt idx="67324">3</cx:pt>
          <cx:pt idx="67325">3</cx:pt>
          <cx:pt idx="67326">3</cx:pt>
          <cx:pt idx="67327">3</cx:pt>
          <cx:pt idx="67328">3</cx:pt>
          <cx:pt idx="67329">3</cx:pt>
          <cx:pt idx="67330">3</cx:pt>
          <cx:pt idx="67331">3</cx:pt>
          <cx:pt idx="67332">3</cx:pt>
          <cx:pt idx="67333">3</cx:pt>
          <cx:pt idx="67334">3</cx:pt>
          <cx:pt idx="67335">3</cx:pt>
          <cx:pt idx="67336">3</cx:pt>
          <cx:pt idx="67337">3</cx:pt>
          <cx:pt idx="67338">3</cx:pt>
          <cx:pt idx="67339">3</cx:pt>
          <cx:pt idx="67340">3</cx:pt>
          <cx:pt idx="67341">3</cx:pt>
          <cx:pt idx="67342">3</cx:pt>
          <cx:pt idx="67343">3</cx:pt>
          <cx:pt idx="67344">3</cx:pt>
          <cx:pt idx="67345">3</cx:pt>
          <cx:pt idx="67346">3</cx:pt>
          <cx:pt idx="67347">3</cx:pt>
          <cx:pt idx="67348">3</cx:pt>
          <cx:pt idx="67349">3</cx:pt>
          <cx:pt idx="67350">3</cx:pt>
          <cx:pt idx="67351">3</cx:pt>
          <cx:pt idx="67352">3</cx:pt>
          <cx:pt idx="67353">3</cx:pt>
          <cx:pt idx="67354">3</cx:pt>
          <cx:pt idx="67355">3</cx:pt>
          <cx:pt idx="67356">3</cx:pt>
          <cx:pt idx="67357">3</cx:pt>
          <cx:pt idx="67358">3</cx:pt>
          <cx:pt idx="67359">3</cx:pt>
          <cx:pt idx="67360">3</cx:pt>
          <cx:pt idx="67361">3</cx:pt>
          <cx:pt idx="67362">3</cx:pt>
          <cx:pt idx="67363">3</cx:pt>
          <cx:pt idx="67364">3</cx:pt>
          <cx:pt idx="67365">3</cx:pt>
          <cx:pt idx="67366">3</cx:pt>
          <cx:pt idx="67367">3</cx:pt>
          <cx:pt idx="67368">3</cx:pt>
          <cx:pt idx="67369">3</cx:pt>
          <cx:pt idx="67370">3</cx:pt>
          <cx:pt idx="67371">3</cx:pt>
          <cx:pt idx="67372">3</cx:pt>
          <cx:pt idx="67373">3</cx:pt>
          <cx:pt idx="67374">3</cx:pt>
          <cx:pt idx="67375">3</cx:pt>
          <cx:pt idx="67376">3</cx:pt>
          <cx:pt idx="67377">3</cx:pt>
          <cx:pt idx="67378">3</cx:pt>
          <cx:pt idx="67379">3</cx:pt>
          <cx:pt idx="67380">3</cx:pt>
          <cx:pt idx="67381">3</cx:pt>
          <cx:pt idx="67382">3</cx:pt>
          <cx:pt idx="67383">3</cx:pt>
          <cx:pt idx="67384">3</cx:pt>
          <cx:pt idx="67385">3</cx:pt>
          <cx:pt idx="67386">3</cx:pt>
          <cx:pt idx="67387">3</cx:pt>
          <cx:pt idx="67388">3</cx:pt>
          <cx:pt idx="67389">3</cx:pt>
          <cx:pt idx="67390">3</cx:pt>
          <cx:pt idx="67391">3</cx:pt>
          <cx:pt idx="67392">3</cx:pt>
          <cx:pt idx="67393">3</cx:pt>
          <cx:pt idx="67394">3</cx:pt>
          <cx:pt idx="67395">3</cx:pt>
          <cx:pt idx="67396">3</cx:pt>
          <cx:pt idx="67397">3</cx:pt>
          <cx:pt idx="67398">3</cx:pt>
          <cx:pt idx="67399">3</cx:pt>
          <cx:pt idx="67400">3</cx:pt>
          <cx:pt idx="67401">3</cx:pt>
          <cx:pt idx="67402">3</cx:pt>
          <cx:pt idx="67403">3</cx:pt>
          <cx:pt idx="67404">3</cx:pt>
          <cx:pt idx="67405">3</cx:pt>
          <cx:pt idx="67406">3</cx:pt>
          <cx:pt idx="67407">3</cx:pt>
          <cx:pt idx="67408">3</cx:pt>
          <cx:pt idx="67409">3</cx:pt>
          <cx:pt idx="67410">3</cx:pt>
          <cx:pt idx="67411">3</cx:pt>
          <cx:pt idx="67412">3</cx:pt>
          <cx:pt idx="67413">3</cx:pt>
          <cx:pt idx="67414">3</cx:pt>
          <cx:pt idx="67415">3</cx:pt>
          <cx:pt idx="67416">3</cx:pt>
          <cx:pt idx="67417">3</cx:pt>
          <cx:pt idx="67418">3</cx:pt>
          <cx:pt idx="67419">3</cx:pt>
          <cx:pt idx="67420">3</cx:pt>
          <cx:pt idx="67421">3</cx:pt>
          <cx:pt idx="67422">3</cx:pt>
          <cx:pt idx="67423">3</cx:pt>
          <cx:pt idx="67424">3</cx:pt>
          <cx:pt idx="67425">3</cx:pt>
          <cx:pt idx="67426">3</cx:pt>
          <cx:pt idx="67427">3</cx:pt>
          <cx:pt idx="67428">3</cx:pt>
          <cx:pt idx="67429">3</cx:pt>
          <cx:pt idx="67430">3</cx:pt>
          <cx:pt idx="67431">3</cx:pt>
          <cx:pt idx="67432">3</cx:pt>
          <cx:pt idx="67433">3</cx:pt>
          <cx:pt idx="67434">3</cx:pt>
          <cx:pt idx="67435">3</cx:pt>
          <cx:pt idx="67436">3</cx:pt>
          <cx:pt idx="67437">3</cx:pt>
          <cx:pt idx="67438">3</cx:pt>
          <cx:pt idx="67439">3</cx:pt>
          <cx:pt idx="67440">3</cx:pt>
          <cx:pt idx="67441">3</cx:pt>
          <cx:pt idx="67442">3</cx:pt>
          <cx:pt idx="67443">3</cx:pt>
          <cx:pt idx="67444">3</cx:pt>
          <cx:pt idx="67445">3</cx:pt>
          <cx:pt idx="67446">3</cx:pt>
          <cx:pt idx="67447">3</cx:pt>
          <cx:pt idx="67448">3</cx:pt>
          <cx:pt idx="67449">3</cx:pt>
          <cx:pt idx="67450">3</cx:pt>
          <cx:pt idx="67451">3</cx:pt>
          <cx:pt idx="67452">3</cx:pt>
          <cx:pt idx="67453">3</cx:pt>
          <cx:pt idx="67454">3</cx:pt>
          <cx:pt idx="67455">3</cx:pt>
          <cx:pt idx="67456">3</cx:pt>
          <cx:pt idx="67457">3</cx:pt>
          <cx:pt idx="67458">3</cx:pt>
          <cx:pt idx="67459">3</cx:pt>
          <cx:pt idx="67460">3</cx:pt>
          <cx:pt idx="67461">3</cx:pt>
          <cx:pt idx="67462">3</cx:pt>
          <cx:pt idx="67463">3</cx:pt>
          <cx:pt idx="67464">3</cx:pt>
          <cx:pt idx="67465">3</cx:pt>
          <cx:pt idx="67466">3</cx:pt>
          <cx:pt idx="67467">3</cx:pt>
          <cx:pt idx="67468">3</cx:pt>
          <cx:pt idx="67469">3</cx:pt>
          <cx:pt idx="67470">3</cx:pt>
          <cx:pt idx="67471">3</cx:pt>
          <cx:pt idx="67472">3</cx:pt>
          <cx:pt idx="67473">3</cx:pt>
          <cx:pt idx="67474">3</cx:pt>
          <cx:pt idx="67475">3</cx:pt>
          <cx:pt idx="67476">3</cx:pt>
          <cx:pt idx="67477">3</cx:pt>
          <cx:pt idx="67478">3</cx:pt>
          <cx:pt idx="67479">3</cx:pt>
          <cx:pt idx="67480">3</cx:pt>
          <cx:pt idx="67481">3</cx:pt>
          <cx:pt idx="67482">3</cx:pt>
          <cx:pt idx="67483">3</cx:pt>
          <cx:pt idx="67484">3</cx:pt>
          <cx:pt idx="67485">3</cx:pt>
          <cx:pt idx="67486">3</cx:pt>
          <cx:pt idx="67487">3</cx:pt>
          <cx:pt idx="67488">3</cx:pt>
          <cx:pt idx="67489">3</cx:pt>
          <cx:pt idx="67490">3</cx:pt>
          <cx:pt idx="67491">3</cx:pt>
          <cx:pt idx="67492">3</cx:pt>
          <cx:pt idx="67493">3</cx:pt>
          <cx:pt idx="67494">3</cx:pt>
          <cx:pt idx="67495">3</cx:pt>
          <cx:pt idx="67496">3</cx:pt>
          <cx:pt idx="67497">3</cx:pt>
          <cx:pt idx="67498">3</cx:pt>
          <cx:pt idx="67499">3</cx:pt>
          <cx:pt idx="67500">3</cx:pt>
          <cx:pt idx="67501">3</cx:pt>
          <cx:pt idx="67502">3</cx:pt>
          <cx:pt idx="67503">3</cx:pt>
          <cx:pt idx="67504">3</cx:pt>
          <cx:pt idx="67505">3</cx:pt>
          <cx:pt idx="67506">3</cx:pt>
          <cx:pt idx="67507">3</cx:pt>
          <cx:pt idx="67508">3</cx:pt>
          <cx:pt idx="67509">3</cx:pt>
          <cx:pt idx="67510">3</cx:pt>
          <cx:pt idx="67511">3</cx:pt>
          <cx:pt idx="67512">3</cx:pt>
          <cx:pt idx="67513">3</cx:pt>
          <cx:pt idx="67514">3</cx:pt>
          <cx:pt idx="67515">3</cx:pt>
          <cx:pt idx="67516">3</cx:pt>
          <cx:pt idx="67517">3</cx:pt>
          <cx:pt idx="67518">3</cx:pt>
          <cx:pt idx="67519">3</cx:pt>
          <cx:pt idx="67520">3</cx:pt>
          <cx:pt idx="67521">3</cx:pt>
          <cx:pt idx="67522">3</cx:pt>
          <cx:pt idx="67523">3</cx:pt>
          <cx:pt idx="67524">3</cx:pt>
          <cx:pt idx="67525">3</cx:pt>
          <cx:pt idx="67526">3</cx:pt>
          <cx:pt idx="67527">3</cx:pt>
          <cx:pt idx="67528">3</cx:pt>
          <cx:pt idx="67529">3</cx:pt>
          <cx:pt idx="67530">3</cx:pt>
          <cx:pt idx="67531">3</cx:pt>
          <cx:pt idx="67532">3</cx:pt>
          <cx:pt idx="67533">3</cx:pt>
          <cx:pt idx="67534">3</cx:pt>
          <cx:pt idx="67535">3</cx:pt>
          <cx:pt idx="67536">3</cx:pt>
          <cx:pt idx="67537">3</cx:pt>
          <cx:pt idx="67538">3</cx:pt>
          <cx:pt idx="67539">3</cx:pt>
          <cx:pt idx="67540">3</cx:pt>
          <cx:pt idx="67541">3</cx:pt>
          <cx:pt idx="67542">3</cx:pt>
          <cx:pt idx="67543">3</cx:pt>
          <cx:pt idx="67544">3</cx:pt>
          <cx:pt idx="67545">3</cx:pt>
          <cx:pt idx="67546">3</cx:pt>
          <cx:pt idx="67547">3</cx:pt>
          <cx:pt idx="67548">3</cx:pt>
          <cx:pt idx="67549">3</cx:pt>
          <cx:pt idx="67550">3</cx:pt>
          <cx:pt idx="67551">3</cx:pt>
          <cx:pt idx="67552">3</cx:pt>
          <cx:pt idx="67553">3</cx:pt>
          <cx:pt idx="67554">3</cx:pt>
          <cx:pt idx="67555">3</cx:pt>
          <cx:pt idx="67556">3</cx:pt>
          <cx:pt idx="67557">3</cx:pt>
          <cx:pt idx="67558">3</cx:pt>
          <cx:pt idx="67559">3</cx:pt>
          <cx:pt idx="67560">3</cx:pt>
          <cx:pt idx="67561">3</cx:pt>
          <cx:pt idx="67562">3</cx:pt>
          <cx:pt idx="67563">3</cx:pt>
          <cx:pt idx="67564">3</cx:pt>
          <cx:pt idx="67565">3</cx:pt>
          <cx:pt idx="67566">3</cx:pt>
          <cx:pt idx="67567">3</cx:pt>
          <cx:pt idx="67568">3</cx:pt>
          <cx:pt idx="67569">3</cx:pt>
          <cx:pt idx="67570">3</cx:pt>
          <cx:pt idx="67571">3</cx:pt>
          <cx:pt idx="67572">3</cx:pt>
          <cx:pt idx="67573">3</cx:pt>
          <cx:pt idx="67574">3</cx:pt>
          <cx:pt idx="67575">3</cx:pt>
          <cx:pt idx="67576">3</cx:pt>
          <cx:pt idx="67577">3</cx:pt>
          <cx:pt idx="67578">3</cx:pt>
          <cx:pt idx="67579">3</cx:pt>
          <cx:pt idx="67580">3</cx:pt>
          <cx:pt idx="67581">3</cx:pt>
          <cx:pt idx="67582">3</cx:pt>
          <cx:pt idx="67583">3</cx:pt>
          <cx:pt idx="67584">3</cx:pt>
          <cx:pt idx="67585">3</cx:pt>
          <cx:pt idx="67586">3</cx:pt>
          <cx:pt idx="67587">3</cx:pt>
          <cx:pt idx="67588">3</cx:pt>
          <cx:pt idx="67589">3</cx:pt>
          <cx:pt idx="67590">3</cx:pt>
          <cx:pt idx="67591">3</cx:pt>
          <cx:pt idx="67592">3</cx:pt>
          <cx:pt idx="67593">3</cx:pt>
          <cx:pt idx="67594">3</cx:pt>
          <cx:pt idx="67595">3</cx:pt>
          <cx:pt idx="67596">3</cx:pt>
          <cx:pt idx="67597">3</cx:pt>
          <cx:pt idx="67598">3</cx:pt>
          <cx:pt idx="67599">3</cx:pt>
          <cx:pt idx="67600">3</cx:pt>
          <cx:pt idx="67601">3</cx:pt>
          <cx:pt idx="67602">3</cx:pt>
          <cx:pt idx="67603">3</cx:pt>
          <cx:pt idx="67604">3</cx:pt>
          <cx:pt idx="67605">3</cx:pt>
          <cx:pt idx="67606">3</cx:pt>
          <cx:pt idx="67607">3</cx:pt>
          <cx:pt idx="67608">3</cx:pt>
          <cx:pt idx="67609">3</cx:pt>
          <cx:pt idx="67610">3</cx:pt>
          <cx:pt idx="67611">3</cx:pt>
          <cx:pt idx="67612">3</cx:pt>
          <cx:pt idx="67613">3</cx:pt>
          <cx:pt idx="67614">3</cx:pt>
          <cx:pt idx="67615">3</cx:pt>
          <cx:pt idx="67616">3</cx:pt>
          <cx:pt idx="67617">3</cx:pt>
          <cx:pt idx="67618">3</cx:pt>
          <cx:pt idx="67619">3</cx:pt>
          <cx:pt idx="67620">3</cx:pt>
          <cx:pt idx="67621">3</cx:pt>
          <cx:pt idx="67622">3</cx:pt>
          <cx:pt idx="67623">3</cx:pt>
          <cx:pt idx="67624">3</cx:pt>
          <cx:pt idx="67625">3</cx:pt>
          <cx:pt idx="67626">3</cx:pt>
          <cx:pt idx="67627">3</cx:pt>
          <cx:pt idx="67628">3</cx:pt>
          <cx:pt idx="67629">3</cx:pt>
          <cx:pt idx="67630">3</cx:pt>
          <cx:pt idx="67631">3</cx:pt>
          <cx:pt idx="67632">3</cx:pt>
          <cx:pt idx="67633">3</cx:pt>
          <cx:pt idx="67634">3</cx:pt>
          <cx:pt idx="67635">3</cx:pt>
          <cx:pt idx="67636">3</cx:pt>
          <cx:pt idx="67637">3</cx:pt>
          <cx:pt idx="67638">3</cx:pt>
          <cx:pt idx="67639">3</cx:pt>
          <cx:pt idx="67640">3</cx:pt>
          <cx:pt idx="67641">3</cx:pt>
          <cx:pt idx="67642">3</cx:pt>
          <cx:pt idx="67643">3</cx:pt>
          <cx:pt idx="67644">3</cx:pt>
          <cx:pt idx="67645">3</cx:pt>
          <cx:pt idx="67646">3</cx:pt>
          <cx:pt idx="67647">3</cx:pt>
          <cx:pt idx="67648">3</cx:pt>
          <cx:pt idx="67649">3</cx:pt>
          <cx:pt idx="67650">3</cx:pt>
          <cx:pt idx="67651">3</cx:pt>
          <cx:pt idx="67652">3</cx:pt>
          <cx:pt idx="67653">3</cx:pt>
          <cx:pt idx="67654">3</cx:pt>
          <cx:pt idx="67655">3</cx:pt>
          <cx:pt idx="67656">3</cx:pt>
          <cx:pt idx="67657">3</cx:pt>
          <cx:pt idx="67658">3</cx:pt>
          <cx:pt idx="67659">3</cx:pt>
          <cx:pt idx="67660">3</cx:pt>
          <cx:pt idx="67661">3</cx:pt>
          <cx:pt idx="67662">3</cx:pt>
          <cx:pt idx="67663">3</cx:pt>
          <cx:pt idx="67664">3</cx:pt>
          <cx:pt idx="67665">3</cx:pt>
          <cx:pt idx="67666">3</cx:pt>
          <cx:pt idx="67667">3</cx:pt>
          <cx:pt idx="67668">3</cx:pt>
          <cx:pt idx="67669">3</cx:pt>
          <cx:pt idx="67670">3</cx:pt>
          <cx:pt idx="67671">3</cx:pt>
          <cx:pt idx="67672">3</cx:pt>
          <cx:pt idx="67673">3</cx:pt>
          <cx:pt idx="67674">3</cx:pt>
          <cx:pt idx="67675">3</cx:pt>
          <cx:pt idx="67676">3</cx:pt>
          <cx:pt idx="67677">3</cx:pt>
          <cx:pt idx="67678">3</cx:pt>
          <cx:pt idx="67679">3</cx:pt>
          <cx:pt idx="67680">3</cx:pt>
          <cx:pt idx="67681">3</cx:pt>
          <cx:pt idx="67682">3</cx:pt>
          <cx:pt idx="67683">3</cx:pt>
          <cx:pt idx="67684">3</cx:pt>
          <cx:pt idx="67685">3</cx:pt>
          <cx:pt idx="67686">3</cx:pt>
          <cx:pt idx="67687">3</cx:pt>
          <cx:pt idx="67688">3</cx:pt>
          <cx:pt idx="67689">3</cx:pt>
          <cx:pt idx="67690">3</cx:pt>
          <cx:pt idx="67691">3</cx:pt>
          <cx:pt idx="67692">3</cx:pt>
          <cx:pt idx="67693">3</cx:pt>
          <cx:pt idx="67694">3</cx:pt>
          <cx:pt idx="67695">3</cx:pt>
          <cx:pt idx="67696">3</cx:pt>
          <cx:pt idx="67697">3</cx:pt>
          <cx:pt idx="67698">3</cx:pt>
          <cx:pt idx="67699">3</cx:pt>
          <cx:pt idx="67700">3</cx:pt>
          <cx:pt idx="67701">3</cx:pt>
          <cx:pt idx="67702">3</cx:pt>
          <cx:pt idx="67703">3</cx:pt>
          <cx:pt idx="67704">3</cx:pt>
          <cx:pt idx="67705">3</cx:pt>
          <cx:pt idx="67706">3</cx:pt>
          <cx:pt idx="67707">3</cx:pt>
          <cx:pt idx="67708">3</cx:pt>
          <cx:pt idx="67709">3</cx:pt>
          <cx:pt idx="67710">3</cx:pt>
          <cx:pt idx="67711">3</cx:pt>
          <cx:pt idx="67712">3</cx:pt>
          <cx:pt idx="67713">3</cx:pt>
          <cx:pt idx="67714">3</cx:pt>
          <cx:pt idx="67715">3</cx:pt>
          <cx:pt idx="67716">3</cx:pt>
          <cx:pt idx="67717">3</cx:pt>
          <cx:pt idx="67718">3</cx:pt>
          <cx:pt idx="67719">3</cx:pt>
          <cx:pt idx="67720">3</cx:pt>
          <cx:pt idx="67721">3</cx:pt>
          <cx:pt idx="67722">3</cx:pt>
          <cx:pt idx="67723">3</cx:pt>
          <cx:pt idx="67724">3</cx:pt>
          <cx:pt idx="67725">3</cx:pt>
          <cx:pt idx="67726">3</cx:pt>
          <cx:pt idx="67727">3</cx:pt>
          <cx:pt idx="67728">3</cx:pt>
          <cx:pt idx="67729">3</cx:pt>
          <cx:pt idx="67730">3</cx:pt>
          <cx:pt idx="67731">3</cx:pt>
          <cx:pt idx="67732">3</cx:pt>
          <cx:pt idx="67733">3</cx:pt>
          <cx:pt idx="67734">3</cx:pt>
          <cx:pt idx="67735">3</cx:pt>
          <cx:pt idx="67736">3</cx:pt>
          <cx:pt idx="67737">3</cx:pt>
          <cx:pt idx="67738">3</cx:pt>
          <cx:pt idx="67739">3</cx:pt>
          <cx:pt idx="67740">3</cx:pt>
          <cx:pt idx="67741">3</cx:pt>
          <cx:pt idx="67742">3</cx:pt>
          <cx:pt idx="67743">3</cx:pt>
          <cx:pt idx="67744">3</cx:pt>
          <cx:pt idx="67745">3</cx:pt>
          <cx:pt idx="67746">3</cx:pt>
          <cx:pt idx="67747">3</cx:pt>
          <cx:pt idx="67748">3</cx:pt>
          <cx:pt idx="67749">3</cx:pt>
          <cx:pt idx="67750">3</cx:pt>
          <cx:pt idx="67751">3</cx:pt>
          <cx:pt idx="67752">3</cx:pt>
          <cx:pt idx="67753">3</cx:pt>
          <cx:pt idx="67754">3</cx:pt>
          <cx:pt idx="67755">3</cx:pt>
          <cx:pt idx="67756">3</cx:pt>
          <cx:pt idx="67757">3</cx:pt>
          <cx:pt idx="67758">3</cx:pt>
          <cx:pt idx="67759">3</cx:pt>
          <cx:pt idx="67760">3</cx:pt>
          <cx:pt idx="67761">3</cx:pt>
          <cx:pt idx="67762">3</cx:pt>
          <cx:pt idx="67763">3</cx:pt>
          <cx:pt idx="67764">3</cx:pt>
          <cx:pt idx="67765">3</cx:pt>
          <cx:pt idx="67766">3</cx:pt>
          <cx:pt idx="67767">3</cx:pt>
          <cx:pt idx="67768">3</cx:pt>
          <cx:pt idx="67769">3</cx:pt>
          <cx:pt idx="67770">3</cx:pt>
          <cx:pt idx="67771">3</cx:pt>
          <cx:pt idx="67772">3</cx:pt>
          <cx:pt idx="67773">3</cx:pt>
          <cx:pt idx="67774">3</cx:pt>
          <cx:pt idx="67775">3</cx:pt>
          <cx:pt idx="67776">3</cx:pt>
          <cx:pt idx="67777">3</cx:pt>
          <cx:pt idx="67778">3</cx:pt>
          <cx:pt idx="67779">3</cx:pt>
          <cx:pt idx="67780">3</cx:pt>
          <cx:pt idx="67781">3</cx:pt>
          <cx:pt idx="67782">3</cx:pt>
          <cx:pt idx="67783">3</cx:pt>
          <cx:pt idx="67784">3</cx:pt>
          <cx:pt idx="67785">3</cx:pt>
          <cx:pt idx="67786">3</cx:pt>
          <cx:pt idx="67787">3</cx:pt>
          <cx:pt idx="67788">3</cx:pt>
          <cx:pt idx="67789">3</cx:pt>
          <cx:pt idx="67790">3</cx:pt>
          <cx:pt idx="67791">3</cx:pt>
          <cx:pt idx="67792">3</cx:pt>
          <cx:pt idx="67793">3</cx:pt>
          <cx:pt idx="67794">3</cx:pt>
          <cx:pt idx="67795">3</cx:pt>
          <cx:pt idx="67796">3</cx:pt>
          <cx:pt idx="67797">3</cx:pt>
          <cx:pt idx="67798">3</cx:pt>
          <cx:pt idx="67799">3</cx:pt>
          <cx:pt idx="67800">3</cx:pt>
          <cx:pt idx="67801">3</cx:pt>
          <cx:pt idx="67802">3</cx:pt>
          <cx:pt idx="67803">3</cx:pt>
          <cx:pt idx="67804">3</cx:pt>
          <cx:pt idx="67805">3</cx:pt>
          <cx:pt idx="67806">3</cx:pt>
          <cx:pt idx="67807">3</cx:pt>
          <cx:pt idx="67808">3</cx:pt>
          <cx:pt idx="67809">3</cx:pt>
          <cx:pt idx="67810">3</cx:pt>
          <cx:pt idx="67811">3</cx:pt>
          <cx:pt idx="67812">3</cx:pt>
          <cx:pt idx="67813">3</cx:pt>
          <cx:pt idx="67814">3</cx:pt>
          <cx:pt idx="67815">3</cx:pt>
          <cx:pt idx="67816">3</cx:pt>
          <cx:pt idx="67817">3</cx:pt>
          <cx:pt idx="67818">3</cx:pt>
          <cx:pt idx="67819">3</cx:pt>
          <cx:pt idx="67820">3</cx:pt>
          <cx:pt idx="67821">3</cx:pt>
          <cx:pt idx="67822">3</cx:pt>
          <cx:pt idx="67823">3</cx:pt>
          <cx:pt idx="67824">3</cx:pt>
          <cx:pt idx="67825">3</cx:pt>
          <cx:pt idx="67826">3</cx:pt>
          <cx:pt idx="67827">3</cx:pt>
          <cx:pt idx="67828">3</cx:pt>
          <cx:pt idx="67829">3</cx:pt>
          <cx:pt idx="67830">3</cx:pt>
          <cx:pt idx="67831">3</cx:pt>
          <cx:pt idx="67832">3</cx:pt>
          <cx:pt idx="67833">3</cx:pt>
          <cx:pt idx="67834">3</cx:pt>
          <cx:pt idx="67835">3</cx:pt>
          <cx:pt idx="67836">3</cx:pt>
          <cx:pt idx="67837">3</cx:pt>
          <cx:pt idx="67838">3</cx:pt>
          <cx:pt idx="67839">3</cx:pt>
          <cx:pt idx="67840">3</cx:pt>
          <cx:pt idx="67841">3</cx:pt>
          <cx:pt idx="67842">3</cx:pt>
          <cx:pt idx="67843">3</cx:pt>
          <cx:pt idx="67844">3</cx:pt>
          <cx:pt idx="67845">3</cx:pt>
          <cx:pt idx="67846">3</cx:pt>
          <cx:pt idx="67847">3</cx:pt>
          <cx:pt idx="67848">3</cx:pt>
          <cx:pt idx="67849">3</cx:pt>
          <cx:pt idx="67850">3</cx:pt>
          <cx:pt idx="67851">3</cx:pt>
          <cx:pt idx="67852">3</cx:pt>
          <cx:pt idx="67853">3</cx:pt>
          <cx:pt idx="67854">3</cx:pt>
          <cx:pt idx="67855">3</cx:pt>
          <cx:pt idx="67856">3</cx:pt>
          <cx:pt idx="67857">3</cx:pt>
          <cx:pt idx="67858">3</cx:pt>
          <cx:pt idx="67859">3</cx:pt>
          <cx:pt idx="67860">3</cx:pt>
          <cx:pt idx="67861">3</cx:pt>
          <cx:pt idx="67862">3</cx:pt>
          <cx:pt idx="67863">3</cx:pt>
          <cx:pt idx="67864">3</cx:pt>
          <cx:pt idx="67865">3</cx:pt>
          <cx:pt idx="67866">3</cx:pt>
          <cx:pt idx="67867">3</cx:pt>
          <cx:pt idx="67868">3</cx:pt>
          <cx:pt idx="67869">3</cx:pt>
          <cx:pt idx="67870">3</cx:pt>
          <cx:pt idx="67871">3</cx:pt>
          <cx:pt idx="67872">3</cx:pt>
          <cx:pt idx="67873">3</cx:pt>
          <cx:pt idx="67874">3</cx:pt>
          <cx:pt idx="67875">3</cx:pt>
          <cx:pt idx="67876">3</cx:pt>
          <cx:pt idx="67877">3</cx:pt>
          <cx:pt idx="67878">3</cx:pt>
          <cx:pt idx="67879">3</cx:pt>
          <cx:pt idx="67880">3</cx:pt>
          <cx:pt idx="67881">3</cx:pt>
          <cx:pt idx="67882">3</cx:pt>
          <cx:pt idx="67883">3</cx:pt>
          <cx:pt idx="67884">3</cx:pt>
          <cx:pt idx="67885">3</cx:pt>
          <cx:pt idx="67886">3</cx:pt>
          <cx:pt idx="67887">3</cx:pt>
          <cx:pt idx="67888">3</cx:pt>
          <cx:pt idx="67889">3</cx:pt>
          <cx:pt idx="67890">3</cx:pt>
          <cx:pt idx="67891">3</cx:pt>
          <cx:pt idx="67892">3</cx:pt>
          <cx:pt idx="67893">3</cx:pt>
          <cx:pt idx="67894">3</cx:pt>
          <cx:pt idx="67895">3</cx:pt>
          <cx:pt idx="67896">3</cx:pt>
          <cx:pt idx="67897">3</cx:pt>
          <cx:pt idx="67898">3</cx:pt>
          <cx:pt idx="67899">3</cx:pt>
          <cx:pt idx="67900">3</cx:pt>
          <cx:pt idx="67901">3</cx:pt>
          <cx:pt idx="67902">3</cx:pt>
          <cx:pt idx="67903">3</cx:pt>
          <cx:pt idx="67904">3</cx:pt>
          <cx:pt idx="67905">3</cx:pt>
          <cx:pt idx="67906">3</cx:pt>
          <cx:pt idx="67907">3</cx:pt>
          <cx:pt idx="67908">3</cx:pt>
          <cx:pt idx="67909">3</cx:pt>
          <cx:pt idx="67910">3</cx:pt>
          <cx:pt idx="67911">3</cx:pt>
          <cx:pt idx="67912">3</cx:pt>
          <cx:pt idx="67913">3</cx:pt>
          <cx:pt idx="67914">3</cx:pt>
          <cx:pt idx="67915">3</cx:pt>
          <cx:pt idx="67916">3</cx:pt>
          <cx:pt idx="67917">3</cx:pt>
          <cx:pt idx="67918">3</cx:pt>
          <cx:pt idx="67919">3</cx:pt>
          <cx:pt idx="67920">3</cx:pt>
          <cx:pt idx="67921">3</cx:pt>
          <cx:pt idx="67922">3</cx:pt>
          <cx:pt idx="67923">3</cx:pt>
          <cx:pt idx="67924">3</cx:pt>
          <cx:pt idx="67925">3</cx:pt>
          <cx:pt idx="67926">3</cx:pt>
          <cx:pt idx="67927">3</cx:pt>
          <cx:pt idx="67928">3</cx:pt>
          <cx:pt idx="67929">3</cx:pt>
          <cx:pt idx="67930">3</cx:pt>
          <cx:pt idx="67931">3</cx:pt>
          <cx:pt idx="67932">3</cx:pt>
          <cx:pt idx="67933">3</cx:pt>
          <cx:pt idx="67934">3</cx:pt>
          <cx:pt idx="67935">3</cx:pt>
          <cx:pt idx="67936">3</cx:pt>
          <cx:pt idx="67937">3</cx:pt>
          <cx:pt idx="67938">3</cx:pt>
          <cx:pt idx="67939">3</cx:pt>
          <cx:pt idx="67940">3</cx:pt>
          <cx:pt idx="67941">3</cx:pt>
          <cx:pt idx="67942">3</cx:pt>
          <cx:pt idx="67943">3</cx:pt>
          <cx:pt idx="67944">3</cx:pt>
          <cx:pt idx="67945">3</cx:pt>
          <cx:pt idx="67946">3</cx:pt>
          <cx:pt idx="67947">3</cx:pt>
          <cx:pt idx="67948">3</cx:pt>
          <cx:pt idx="67949">3</cx:pt>
          <cx:pt idx="67950">3</cx:pt>
          <cx:pt idx="67951">3</cx:pt>
          <cx:pt idx="67952">3</cx:pt>
          <cx:pt idx="67953">3</cx:pt>
          <cx:pt idx="67954">3</cx:pt>
          <cx:pt idx="67955">3</cx:pt>
          <cx:pt idx="67956">3</cx:pt>
          <cx:pt idx="67957">3</cx:pt>
          <cx:pt idx="67958">3</cx:pt>
          <cx:pt idx="67959">3</cx:pt>
          <cx:pt idx="67960">3</cx:pt>
          <cx:pt idx="67961">3</cx:pt>
          <cx:pt idx="67962">3</cx:pt>
          <cx:pt idx="67963">3</cx:pt>
          <cx:pt idx="67964">3</cx:pt>
          <cx:pt idx="67965">3</cx:pt>
          <cx:pt idx="67966">3</cx:pt>
          <cx:pt idx="67967">3</cx:pt>
          <cx:pt idx="67968">3</cx:pt>
          <cx:pt idx="67969">3</cx:pt>
          <cx:pt idx="67970">3</cx:pt>
          <cx:pt idx="67971">3</cx:pt>
          <cx:pt idx="67972">3</cx:pt>
          <cx:pt idx="67973">3</cx:pt>
          <cx:pt idx="67974">3</cx:pt>
          <cx:pt idx="67975">3</cx:pt>
          <cx:pt idx="67976">3</cx:pt>
          <cx:pt idx="67977">3</cx:pt>
          <cx:pt idx="67978">3</cx:pt>
          <cx:pt idx="67979">3</cx:pt>
          <cx:pt idx="67980">3</cx:pt>
          <cx:pt idx="67981">3</cx:pt>
          <cx:pt idx="67982">3</cx:pt>
          <cx:pt idx="67983">3</cx:pt>
          <cx:pt idx="67984">3</cx:pt>
          <cx:pt idx="67985">3</cx:pt>
          <cx:pt idx="67986">3</cx:pt>
          <cx:pt idx="67987">3</cx:pt>
          <cx:pt idx="67988">3</cx:pt>
          <cx:pt idx="67989">3</cx:pt>
          <cx:pt idx="67990">3</cx:pt>
          <cx:pt idx="67991">3</cx:pt>
          <cx:pt idx="67992">3</cx:pt>
          <cx:pt idx="67993">3</cx:pt>
          <cx:pt idx="67994">3</cx:pt>
          <cx:pt idx="67995">3</cx:pt>
          <cx:pt idx="67996">3</cx:pt>
          <cx:pt idx="67997">3</cx:pt>
          <cx:pt idx="67998">3</cx:pt>
          <cx:pt idx="67999">3</cx:pt>
          <cx:pt idx="68000">3</cx:pt>
          <cx:pt idx="68001">3</cx:pt>
          <cx:pt idx="68002">3</cx:pt>
          <cx:pt idx="68003">3</cx:pt>
          <cx:pt idx="68004">3</cx:pt>
          <cx:pt idx="68005">3</cx:pt>
          <cx:pt idx="68006">3</cx:pt>
          <cx:pt idx="68007">3</cx:pt>
          <cx:pt idx="68008">3</cx:pt>
          <cx:pt idx="68009">3</cx:pt>
          <cx:pt idx="68010">3</cx:pt>
          <cx:pt idx="68011">3</cx:pt>
          <cx:pt idx="68012">3</cx:pt>
          <cx:pt idx="68013">3</cx:pt>
          <cx:pt idx="68014">3</cx:pt>
          <cx:pt idx="68015">3</cx:pt>
          <cx:pt idx="68016">3</cx:pt>
          <cx:pt idx="68017">3</cx:pt>
          <cx:pt idx="68018">3</cx:pt>
          <cx:pt idx="68019">3</cx:pt>
          <cx:pt idx="68020">3</cx:pt>
          <cx:pt idx="68021">3</cx:pt>
          <cx:pt idx="68022">3</cx:pt>
          <cx:pt idx="68023">3</cx:pt>
          <cx:pt idx="68024">3</cx:pt>
          <cx:pt idx="68025">3</cx:pt>
          <cx:pt idx="68026">3</cx:pt>
          <cx:pt idx="68027">3</cx:pt>
          <cx:pt idx="68028">3</cx:pt>
          <cx:pt idx="68029">3</cx:pt>
          <cx:pt idx="68030">3</cx:pt>
          <cx:pt idx="68031">3</cx:pt>
          <cx:pt idx="68032">3</cx:pt>
          <cx:pt idx="68033">3</cx:pt>
          <cx:pt idx="68034">3</cx:pt>
          <cx:pt idx="68035">3</cx:pt>
          <cx:pt idx="68036">3</cx:pt>
          <cx:pt idx="68037">3</cx:pt>
          <cx:pt idx="68038">3</cx:pt>
          <cx:pt idx="68039">3</cx:pt>
          <cx:pt idx="68040">3</cx:pt>
          <cx:pt idx="68041">3</cx:pt>
          <cx:pt idx="68042">3</cx:pt>
          <cx:pt idx="68043">3</cx:pt>
          <cx:pt idx="68044">3</cx:pt>
          <cx:pt idx="68045">3</cx:pt>
          <cx:pt idx="68046">3</cx:pt>
          <cx:pt idx="68047">3</cx:pt>
          <cx:pt idx="68048">3</cx:pt>
          <cx:pt idx="68049">3</cx:pt>
          <cx:pt idx="68050">3</cx:pt>
          <cx:pt idx="68051">3</cx:pt>
          <cx:pt idx="68052">3</cx:pt>
          <cx:pt idx="68053">3</cx:pt>
          <cx:pt idx="68054">3</cx:pt>
          <cx:pt idx="68055">3</cx:pt>
          <cx:pt idx="68056">3</cx:pt>
          <cx:pt idx="68057">3</cx:pt>
          <cx:pt idx="68058">3</cx:pt>
          <cx:pt idx="68059">3</cx:pt>
          <cx:pt idx="68060">3</cx:pt>
          <cx:pt idx="68061">3</cx:pt>
          <cx:pt idx="68062">3</cx:pt>
          <cx:pt idx="68063">3</cx:pt>
          <cx:pt idx="68064">3</cx:pt>
          <cx:pt idx="68065">3</cx:pt>
          <cx:pt idx="68066">3</cx:pt>
          <cx:pt idx="68067">3</cx:pt>
          <cx:pt idx="68068">3</cx:pt>
          <cx:pt idx="68069">3</cx:pt>
          <cx:pt idx="68070">3</cx:pt>
          <cx:pt idx="68071">3</cx:pt>
          <cx:pt idx="68072">3</cx:pt>
          <cx:pt idx="68073">3</cx:pt>
          <cx:pt idx="68074">3</cx:pt>
          <cx:pt idx="68075">3</cx:pt>
          <cx:pt idx="68076">3</cx:pt>
          <cx:pt idx="68077">3</cx:pt>
          <cx:pt idx="68078">3</cx:pt>
          <cx:pt idx="68079">3</cx:pt>
          <cx:pt idx="68080">3</cx:pt>
          <cx:pt idx="68081">3</cx:pt>
          <cx:pt idx="68082">3</cx:pt>
          <cx:pt idx="68083">3</cx:pt>
          <cx:pt idx="68084">3</cx:pt>
          <cx:pt idx="68085">3</cx:pt>
          <cx:pt idx="68086">3</cx:pt>
          <cx:pt idx="68087">3</cx:pt>
          <cx:pt idx="68088">3</cx:pt>
          <cx:pt idx="68089">3</cx:pt>
          <cx:pt idx="68090">3</cx:pt>
          <cx:pt idx="68091">3</cx:pt>
          <cx:pt idx="68092">3</cx:pt>
          <cx:pt idx="68093">3</cx:pt>
          <cx:pt idx="68094">3</cx:pt>
          <cx:pt idx="68095">3</cx:pt>
          <cx:pt idx="68096">3</cx:pt>
          <cx:pt idx="68097">3</cx:pt>
          <cx:pt idx="68098">3</cx:pt>
          <cx:pt idx="68099">3</cx:pt>
          <cx:pt idx="68100">3</cx:pt>
          <cx:pt idx="68101">3</cx:pt>
          <cx:pt idx="68102">3</cx:pt>
          <cx:pt idx="68103">3</cx:pt>
          <cx:pt idx="68104">3</cx:pt>
          <cx:pt idx="68105">3</cx:pt>
          <cx:pt idx="68106">3</cx:pt>
          <cx:pt idx="68107">3</cx:pt>
          <cx:pt idx="68108">3</cx:pt>
          <cx:pt idx="68109">3</cx:pt>
          <cx:pt idx="68110">3</cx:pt>
          <cx:pt idx="68111">3</cx:pt>
          <cx:pt idx="68112">3</cx:pt>
          <cx:pt idx="68113">3</cx:pt>
          <cx:pt idx="68114">3</cx:pt>
          <cx:pt idx="68115">3</cx:pt>
          <cx:pt idx="68116">3</cx:pt>
          <cx:pt idx="68117">3</cx:pt>
          <cx:pt idx="68118">3</cx:pt>
          <cx:pt idx="68119">3</cx:pt>
          <cx:pt idx="68120">3</cx:pt>
          <cx:pt idx="68121">3</cx:pt>
          <cx:pt idx="68122">3</cx:pt>
          <cx:pt idx="68123">3</cx:pt>
          <cx:pt idx="68124">3</cx:pt>
          <cx:pt idx="68125">3</cx:pt>
          <cx:pt idx="68126">3</cx:pt>
          <cx:pt idx="68127">3</cx:pt>
          <cx:pt idx="68128">3</cx:pt>
          <cx:pt idx="68129">3</cx:pt>
          <cx:pt idx="68130">3</cx:pt>
          <cx:pt idx="68131">3</cx:pt>
          <cx:pt idx="68132">3</cx:pt>
          <cx:pt idx="68133">3</cx:pt>
          <cx:pt idx="68134">3</cx:pt>
          <cx:pt idx="68135">3</cx:pt>
          <cx:pt idx="68136">3</cx:pt>
          <cx:pt idx="68137">3</cx:pt>
          <cx:pt idx="68138">3</cx:pt>
          <cx:pt idx="68139">3</cx:pt>
          <cx:pt idx="68140">3</cx:pt>
          <cx:pt idx="68141">3</cx:pt>
          <cx:pt idx="68142">3</cx:pt>
          <cx:pt idx="68143">3</cx:pt>
          <cx:pt idx="68144">3</cx:pt>
          <cx:pt idx="68145">3</cx:pt>
          <cx:pt idx="68146">3</cx:pt>
          <cx:pt idx="68147">3</cx:pt>
          <cx:pt idx="68148">3</cx:pt>
          <cx:pt idx="68149">3</cx:pt>
          <cx:pt idx="68150">3</cx:pt>
          <cx:pt idx="68151">3</cx:pt>
          <cx:pt idx="68152">3</cx:pt>
          <cx:pt idx="68153">3</cx:pt>
          <cx:pt idx="68154">3</cx:pt>
          <cx:pt idx="68155">3</cx:pt>
          <cx:pt idx="68156">3</cx:pt>
          <cx:pt idx="68157">3</cx:pt>
          <cx:pt idx="68158">3</cx:pt>
          <cx:pt idx="68159">3</cx:pt>
          <cx:pt idx="68160">3</cx:pt>
          <cx:pt idx="68161">3</cx:pt>
          <cx:pt idx="68162">3</cx:pt>
          <cx:pt idx="68163">3</cx:pt>
          <cx:pt idx="68164">3</cx:pt>
          <cx:pt idx="68165">3</cx:pt>
          <cx:pt idx="68166">3</cx:pt>
          <cx:pt idx="68167">3</cx:pt>
          <cx:pt idx="68168">3</cx:pt>
          <cx:pt idx="68169">3</cx:pt>
          <cx:pt idx="68170">3</cx:pt>
          <cx:pt idx="68171">3</cx:pt>
          <cx:pt idx="68172">3</cx:pt>
          <cx:pt idx="68173">3</cx:pt>
          <cx:pt idx="68174">3</cx:pt>
          <cx:pt idx="68175">3</cx:pt>
          <cx:pt idx="68176">3</cx:pt>
          <cx:pt idx="68177">3</cx:pt>
          <cx:pt idx="68178">3</cx:pt>
          <cx:pt idx="68179">3</cx:pt>
          <cx:pt idx="68180">3</cx:pt>
          <cx:pt idx="68181">3</cx:pt>
          <cx:pt idx="68182">3</cx:pt>
          <cx:pt idx="68183">3</cx:pt>
          <cx:pt idx="68184">3</cx:pt>
          <cx:pt idx="68185">3</cx:pt>
          <cx:pt idx="68186">3</cx:pt>
          <cx:pt idx="68187">3</cx:pt>
          <cx:pt idx="68188">3</cx:pt>
          <cx:pt idx="68189">3</cx:pt>
          <cx:pt idx="68190">3</cx:pt>
          <cx:pt idx="68191">3</cx:pt>
          <cx:pt idx="68192">3</cx:pt>
          <cx:pt idx="68193">3</cx:pt>
          <cx:pt idx="68194">3</cx:pt>
          <cx:pt idx="68195">3</cx:pt>
          <cx:pt idx="68196">3</cx:pt>
          <cx:pt idx="68197">3</cx:pt>
          <cx:pt idx="68198">3</cx:pt>
          <cx:pt idx="68199">3</cx:pt>
          <cx:pt idx="68200">3</cx:pt>
          <cx:pt idx="68201">3</cx:pt>
          <cx:pt idx="68202">3</cx:pt>
          <cx:pt idx="68203">3</cx:pt>
          <cx:pt idx="68204">3</cx:pt>
          <cx:pt idx="68205">3</cx:pt>
          <cx:pt idx="68206">3</cx:pt>
          <cx:pt idx="68207">3</cx:pt>
          <cx:pt idx="68208">3</cx:pt>
          <cx:pt idx="68209">3</cx:pt>
          <cx:pt idx="68210">3</cx:pt>
          <cx:pt idx="68211">3</cx:pt>
          <cx:pt idx="68212">3</cx:pt>
          <cx:pt idx="68213">3</cx:pt>
          <cx:pt idx="68214">3</cx:pt>
          <cx:pt idx="68215">3</cx:pt>
          <cx:pt idx="68216">3</cx:pt>
          <cx:pt idx="68217">3</cx:pt>
          <cx:pt idx="68218">3</cx:pt>
          <cx:pt idx="68219">3</cx:pt>
          <cx:pt idx="68220">3</cx:pt>
          <cx:pt idx="68221">3</cx:pt>
          <cx:pt idx="68222">3</cx:pt>
          <cx:pt idx="68223">3</cx:pt>
          <cx:pt idx="68224">3</cx:pt>
          <cx:pt idx="68225">3</cx:pt>
          <cx:pt idx="68226">3</cx:pt>
          <cx:pt idx="68227">3</cx:pt>
          <cx:pt idx="68228">3</cx:pt>
          <cx:pt idx="68229">3</cx:pt>
          <cx:pt idx="68230">3</cx:pt>
          <cx:pt idx="68231">3</cx:pt>
          <cx:pt idx="68232">3</cx:pt>
          <cx:pt idx="68233">3</cx:pt>
          <cx:pt idx="68234">3</cx:pt>
          <cx:pt idx="68235">3</cx:pt>
          <cx:pt idx="68236">3</cx:pt>
          <cx:pt idx="68237">3</cx:pt>
          <cx:pt idx="68238">3</cx:pt>
          <cx:pt idx="68239">3</cx:pt>
          <cx:pt idx="68240">3</cx:pt>
          <cx:pt idx="68241">3</cx:pt>
          <cx:pt idx="68242">3</cx:pt>
          <cx:pt idx="68243">3</cx:pt>
          <cx:pt idx="68244">3</cx:pt>
          <cx:pt idx="68245">3</cx:pt>
          <cx:pt idx="68246">3</cx:pt>
          <cx:pt idx="68247">3</cx:pt>
          <cx:pt idx="68248">3</cx:pt>
          <cx:pt idx="68249">3</cx:pt>
          <cx:pt idx="68250">3</cx:pt>
          <cx:pt idx="68251">3</cx:pt>
          <cx:pt idx="68252">3</cx:pt>
          <cx:pt idx="68253">3</cx:pt>
          <cx:pt idx="68254">3</cx:pt>
          <cx:pt idx="68255">3</cx:pt>
          <cx:pt idx="68256">3</cx:pt>
          <cx:pt idx="68257">3</cx:pt>
          <cx:pt idx="68258">3</cx:pt>
          <cx:pt idx="68259">3</cx:pt>
          <cx:pt idx="68260">3</cx:pt>
          <cx:pt idx="68261">3</cx:pt>
          <cx:pt idx="68262">3</cx:pt>
          <cx:pt idx="68263">3</cx:pt>
          <cx:pt idx="68264">3</cx:pt>
          <cx:pt idx="68265">3</cx:pt>
          <cx:pt idx="68266">3</cx:pt>
          <cx:pt idx="68267">3</cx:pt>
          <cx:pt idx="68268">3</cx:pt>
          <cx:pt idx="68269">3</cx:pt>
          <cx:pt idx="68270">3</cx:pt>
          <cx:pt idx="68271">3</cx:pt>
          <cx:pt idx="68272">3</cx:pt>
          <cx:pt idx="68273">3</cx:pt>
          <cx:pt idx="68274">3</cx:pt>
          <cx:pt idx="68275">3</cx:pt>
          <cx:pt idx="68276">3</cx:pt>
          <cx:pt idx="68277">3</cx:pt>
          <cx:pt idx="68278">3</cx:pt>
          <cx:pt idx="68279">3</cx:pt>
          <cx:pt idx="68280">3</cx:pt>
          <cx:pt idx="68281">3</cx:pt>
          <cx:pt idx="68282">3</cx:pt>
          <cx:pt idx="68283">3</cx:pt>
          <cx:pt idx="68284">3</cx:pt>
          <cx:pt idx="68285">3</cx:pt>
          <cx:pt idx="68286">3</cx:pt>
          <cx:pt idx="68287">3</cx:pt>
          <cx:pt idx="68288">3</cx:pt>
          <cx:pt idx="68289">3</cx:pt>
          <cx:pt idx="68290">3</cx:pt>
          <cx:pt idx="68291">3</cx:pt>
          <cx:pt idx="68292">3</cx:pt>
          <cx:pt idx="68293">3</cx:pt>
          <cx:pt idx="68294">3</cx:pt>
          <cx:pt idx="68295">3</cx:pt>
          <cx:pt idx="68296">3</cx:pt>
          <cx:pt idx="68297">3</cx:pt>
          <cx:pt idx="68298">3</cx:pt>
          <cx:pt idx="68299">3</cx:pt>
          <cx:pt idx="68300">3</cx:pt>
          <cx:pt idx="68301">3</cx:pt>
          <cx:pt idx="68302">3</cx:pt>
          <cx:pt idx="68303">3</cx:pt>
          <cx:pt idx="68304">3</cx:pt>
          <cx:pt idx="68305">3</cx:pt>
          <cx:pt idx="68306">3</cx:pt>
          <cx:pt idx="68307">3</cx:pt>
          <cx:pt idx="68308">3</cx:pt>
          <cx:pt idx="68309">3</cx:pt>
          <cx:pt idx="68310">3</cx:pt>
          <cx:pt idx="68311">3</cx:pt>
          <cx:pt idx="68312">3</cx:pt>
          <cx:pt idx="68313">3</cx:pt>
          <cx:pt idx="68314">3</cx:pt>
          <cx:pt idx="68315">3</cx:pt>
          <cx:pt idx="68316">3</cx:pt>
          <cx:pt idx="68317">3</cx:pt>
          <cx:pt idx="68318">3</cx:pt>
          <cx:pt idx="68319">3</cx:pt>
          <cx:pt idx="68320">3</cx:pt>
          <cx:pt idx="68321">3</cx:pt>
          <cx:pt idx="68322">3</cx:pt>
          <cx:pt idx="68323">3</cx:pt>
          <cx:pt idx="68324">3</cx:pt>
          <cx:pt idx="68325">3</cx:pt>
          <cx:pt idx="68326">3</cx:pt>
          <cx:pt idx="68327">3</cx:pt>
          <cx:pt idx="68328">3</cx:pt>
          <cx:pt idx="68329">3</cx:pt>
          <cx:pt idx="68330">3</cx:pt>
          <cx:pt idx="68331">3</cx:pt>
          <cx:pt idx="68332">3</cx:pt>
          <cx:pt idx="68333">3</cx:pt>
          <cx:pt idx="68334">3</cx:pt>
          <cx:pt idx="68335">3</cx:pt>
          <cx:pt idx="68336">3</cx:pt>
          <cx:pt idx="68337">3</cx:pt>
          <cx:pt idx="68338">3</cx:pt>
          <cx:pt idx="68339">3</cx:pt>
          <cx:pt idx="68340">3</cx:pt>
          <cx:pt idx="68341">3</cx:pt>
          <cx:pt idx="68342">3</cx:pt>
          <cx:pt idx="68343">3</cx:pt>
          <cx:pt idx="68344">3</cx:pt>
          <cx:pt idx="68345">3</cx:pt>
          <cx:pt idx="68346">3</cx:pt>
          <cx:pt idx="68347">3</cx:pt>
          <cx:pt idx="68348">3</cx:pt>
          <cx:pt idx="68349">3</cx:pt>
          <cx:pt idx="68350">3</cx:pt>
          <cx:pt idx="68351">3</cx:pt>
          <cx:pt idx="68352">3</cx:pt>
          <cx:pt idx="68353">3</cx:pt>
          <cx:pt idx="68354">3</cx:pt>
          <cx:pt idx="68355">3</cx:pt>
          <cx:pt idx="68356">3</cx:pt>
          <cx:pt idx="68357">3</cx:pt>
          <cx:pt idx="68358">3</cx:pt>
          <cx:pt idx="68359">3</cx:pt>
          <cx:pt idx="68360">3</cx:pt>
          <cx:pt idx="68361">3</cx:pt>
          <cx:pt idx="68362">3</cx:pt>
          <cx:pt idx="68363">3</cx:pt>
          <cx:pt idx="68364">3</cx:pt>
          <cx:pt idx="68365">3</cx:pt>
          <cx:pt idx="68366">3</cx:pt>
          <cx:pt idx="68367">3</cx:pt>
          <cx:pt idx="68368">3</cx:pt>
          <cx:pt idx="68369">3</cx:pt>
          <cx:pt idx="68370">3</cx:pt>
          <cx:pt idx="68371">3</cx:pt>
          <cx:pt idx="68372">3</cx:pt>
          <cx:pt idx="68373">3</cx:pt>
          <cx:pt idx="68374">3</cx:pt>
          <cx:pt idx="68375">3</cx:pt>
          <cx:pt idx="68376">3</cx:pt>
          <cx:pt idx="68377">3</cx:pt>
          <cx:pt idx="68378">3</cx:pt>
          <cx:pt idx="68379">3</cx:pt>
          <cx:pt idx="68380">3</cx:pt>
          <cx:pt idx="68381">3</cx:pt>
          <cx:pt idx="68382">3</cx:pt>
          <cx:pt idx="68383">3</cx:pt>
          <cx:pt idx="68384">3</cx:pt>
          <cx:pt idx="68385">3</cx:pt>
          <cx:pt idx="68386">3</cx:pt>
          <cx:pt idx="68387">3</cx:pt>
          <cx:pt idx="68388">3</cx:pt>
          <cx:pt idx="68389">3</cx:pt>
          <cx:pt idx="68390">3</cx:pt>
          <cx:pt idx="68391">3</cx:pt>
          <cx:pt idx="68392">3</cx:pt>
          <cx:pt idx="68393">3</cx:pt>
          <cx:pt idx="68394">3</cx:pt>
          <cx:pt idx="68395">3</cx:pt>
          <cx:pt idx="68396">3</cx:pt>
          <cx:pt idx="68397">3</cx:pt>
          <cx:pt idx="68398">3</cx:pt>
          <cx:pt idx="68399">3</cx:pt>
          <cx:pt idx="68400">3</cx:pt>
          <cx:pt idx="68401">3</cx:pt>
          <cx:pt idx="68402">3</cx:pt>
          <cx:pt idx="68403">3</cx:pt>
          <cx:pt idx="68404">3</cx:pt>
          <cx:pt idx="68405">3</cx:pt>
          <cx:pt idx="68406">3</cx:pt>
          <cx:pt idx="68407">3</cx:pt>
          <cx:pt idx="68408">3</cx:pt>
          <cx:pt idx="68409">3</cx:pt>
          <cx:pt idx="68410">3</cx:pt>
          <cx:pt idx="68411">3</cx:pt>
          <cx:pt idx="68412">3</cx:pt>
          <cx:pt idx="68413">3</cx:pt>
          <cx:pt idx="68414">3</cx:pt>
          <cx:pt idx="68415">3</cx:pt>
          <cx:pt idx="68416">3</cx:pt>
          <cx:pt idx="68417">3</cx:pt>
          <cx:pt idx="68418">3</cx:pt>
          <cx:pt idx="68419">3</cx:pt>
          <cx:pt idx="68420">3</cx:pt>
          <cx:pt idx="68421">3</cx:pt>
          <cx:pt idx="68422">3</cx:pt>
          <cx:pt idx="68423">3</cx:pt>
          <cx:pt idx="68424">3</cx:pt>
          <cx:pt idx="68425">3</cx:pt>
          <cx:pt idx="68426">3</cx:pt>
          <cx:pt idx="68427">3</cx:pt>
          <cx:pt idx="68428">3</cx:pt>
          <cx:pt idx="68429">3</cx:pt>
          <cx:pt idx="68430">3</cx:pt>
          <cx:pt idx="68431">3</cx:pt>
          <cx:pt idx="68432">3</cx:pt>
          <cx:pt idx="68433">3</cx:pt>
          <cx:pt idx="68434">3</cx:pt>
          <cx:pt idx="68435">3</cx:pt>
          <cx:pt idx="68436">3</cx:pt>
          <cx:pt idx="68437">3</cx:pt>
          <cx:pt idx="68438">3</cx:pt>
          <cx:pt idx="68439">3</cx:pt>
          <cx:pt idx="68440">3</cx:pt>
          <cx:pt idx="68441">3</cx:pt>
          <cx:pt idx="68442">3</cx:pt>
          <cx:pt idx="68443">3</cx:pt>
          <cx:pt idx="68444">3</cx:pt>
          <cx:pt idx="68445">3</cx:pt>
          <cx:pt idx="68446">3</cx:pt>
          <cx:pt idx="68447">3</cx:pt>
          <cx:pt idx="68448">3</cx:pt>
          <cx:pt idx="68449">3</cx:pt>
          <cx:pt idx="68450">3</cx:pt>
          <cx:pt idx="68451">3</cx:pt>
          <cx:pt idx="68452">3</cx:pt>
          <cx:pt idx="68453">3</cx:pt>
          <cx:pt idx="68454">3</cx:pt>
          <cx:pt idx="68455">3</cx:pt>
          <cx:pt idx="68456">3</cx:pt>
          <cx:pt idx="68457">3</cx:pt>
          <cx:pt idx="68458">3</cx:pt>
          <cx:pt idx="68459">3</cx:pt>
          <cx:pt idx="68460">3</cx:pt>
          <cx:pt idx="68461">3</cx:pt>
          <cx:pt idx="68462">3</cx:pt>
          <cx:pt idx="68463">3</cx:pt>
          <cx:pt idx="68464">3</cx:pt>
          <cx:pt idx="68465">3</cx:pt>
          <cx:pt idx="68466">3</cx:pt>
          <cx:pt idx="68467">3</cx:pt>
          <cx:pt idx="68468">3</cx:pt>
          <cx:pt idx="68469">3</cx:pt>
          <cx:pt idx="68470">3</cx:pt>
          <cx:pt idx="68471">3</cx:pt>
          <cx:pt idx="68472">3</cx:pt>
          <cx:pt idx="68473">3</cx:pt>
          <cx:pt idx="68474">3</cx:pt>
          <cx:pt idx="68475">3</cx:pt>
          <cx:pt idx="68476">3</cx:pt>
          <cx:pt idx="68477">3</cx:pt>
          <cx:pt idx="68478">3</cx:pt>
          <cx:pt idx="68479">3</cx:pt>
          <cx:pt idx="68480">3</cx:pt>
          <cx:pt idx="68481">3</cx:pt>
          <cx:pt idx="68482">3</cx:pt>
          <cx:pt idx="68483">3</cx:pt>
          <cx:pt idx="68484">3</cx:pt>
          <cx:pt idx="68485">3</cx:pt>
          <cx:pt idx="68486">3</cx:pt>
          <cx:pt idx="68487">3</cx:pt>
          <cx:pt idx="68488">3</cx:pt>
          <cx:pt idx="68489">3</cx:pt>
          <cx:pt idx="68490">3</cx:pt>
          <cx:pt idx="68491">3</cx:pt>
          <cx:pt idx="68492">3</cx:pt>
          <cx:pt idx="68493">3</cx:pt>
          <cx:pt idx="68494">3</cx:pt>
          <cx:pt idx="68495">3</cx:pt>
          <cx:pt idx="68496">3</cx:pt>
          <cx:pt idx="68497">3</cx:pt>
          <cx:pt idx="68498">3</cx:pt>
          <cx:pt idx="68499">3</cx:pt>
          <cx:pt idx="68500">3</cx:pt>
          <cx:pt idx="68501">3</cx:pt>
          <cx:pt idx="68502">3</cx:pt>
          <cx:pt idx="68503">3</cx:pt>
          <cx:pt idx="68504">3</cx:pt>
          <cx:pt idx="68505">3</cx:pt>
          <cx:pt idx="68506">3</cx:pt>
          <cx:pt idx="68507">3</cx:pt>
          <cx:pt idx="68508">3</cx:pt>
          <cx:pt idx="68509">3</cx:pt>
          <cx:pt idx="68510">3</cx:pt>
          <cx:pt idx="68511">3</cx:pt>
          <cx:pt idx="68512">3</cx:pt>
          <cx:pt idx="68513">3</cx:pt>
          <cx:pt idx="68514">3</cx:pt>
          <cx:pt idx="68515">3</cx:pt>
          <cx:pt idx="68516">3</cx:pt>
          <cx:pt idx="68517">3</cx:pt>
          <cx:pt idx="68518">3</cx:pt>
          <cx:pt idx="68519">3</cx:pt>
          <cx:pt idx="68520">3</cx:pt>
          <cx:pt idx="68521">3</cx:pt>
          <cx:pt idx="68522">3</cx:pt>
          <cx:pt idx="68523">3</cx:pt>
          <cx:pt idx="68524">3</cx:pt>
          <cx:pt idx="68525">3</cx:pt>
          <cx:pt idx="68526">3</cx:pt>
          <cx:pt idx="68527">3</cx:pt>
          <cx:pt idx="68528">3</cx:pt>
          <cx:pt idx="68529">3</cx:pt>
          <cx:pt idx="68530">3</cx:pt>
          <cx:pt idx="68531">3</cx:pt>
          <cx:pt idx="68532">3</cx:pt>
          <cx:pt idx="68533">3</cx:pt>
          <cx:pt idx="68534">3</cx:pt>
          <cx:pt idx="68535">3</cx:pt>
          <cx:pt idx="68536">3</cx:pt>
          <cx:pt idx="68537">3</cx:pt>
          <cx:pt idx="68538">3</cx:pt>
          <cx:pt idx="68539">3</cx:pt>
          <cx:pt idx="68540">3</cx:pt>
          <cx:pt idx="68541">3</cx:pt>
          <cx:pt idx="68542">3</cx:pt>
          <cx:pt idx="68543">3</cx:pt>
          <cx:pt idx="68544">3</cx:pt>
          <cx:pt idx="68545">3</cx:pt>
          <cx:pt idx="68546">3</cx:pt>
          <cx:pt idx="68547">3</cx:pt>
          <cx:pt idx="68548">3</cx:pt>
          <cx:pt idx="68549">3</cx:pt>
          <cx:pt idx="68550">3</cx:pt>
          <cx:pt idx="68551">3</cx:pt>
          <cx:pt idx="68552">3</cx:pt>
          <cx:pt idx="68553">3</cx:pt>
          <cx:pt idx="68554">3</cx:pt>
          <cx:pt idx="68555">3</cx:pt>
          <cx:pt idx="68556">3</cx:pt>
          <cx:pt idx="68557">3</cx:pt>
          <cx:pt idx="68558">3</cx:pt>
          <cx:pt idx="68559">3</cx:pt>
          <cx:pt idx="68560">3</cx:pt>
          <cx:pt idx="68561">3</cx:pt>
          <cx:pt idx="68562">3</cx:pt>
          <cx:pt idx="68563">3</cx:pt>
          <cx:pt idx="68564">3</cx:pt>
          <cx:pt idx="68565">3</cx:pt>
          <cx:pt idx="68566">3</cx:pt>
          <cx:pt idx="68567">3</cx:pt>
          <cx:pt idx="68568">3</cx:pt>
          <cx:pt idx="68569">3</cx:pt>
          <cx:pt idx="68570">3</cx:pt>
          <cx:pt idx="68571">3</cx:pt>
          <cx:pt idx="68572">3</cx:pt>
          <cx:pt idx="68573">3</cx:pt>
          <cx:pt idx="68574">3</cx:pt>
          <cx:pt idx="68575">3</cx:pt>
          <cx:pt idx="68576">3</cx:pt>
          <cx:pt idx="68577">3</cx:pt>
          <cx:pt idx="68578">3</cx:pt>
          <cx:pt idx="68579">3</cx:pt>
          <cx:pt idx="68580">3</cx:pt>
          <cx:pt idx="68581">3</cx:pt>
          <cx:pt idx="68582">3</cx:pt>
          <cx:pt idx="68583">3</cx:pt>
          <cx:pt idx="68584">3</cx:pt>
          <cx:pt idx="68585">3</cx:pt>
          <cx:pt idx="68586">3</cx:pt>
          <cx:pt idx="68587">3</cx:pt>
          <cx:pt idx="68588">3</cx:pt>
          <cx:pt idx="68589">3</cx:pt>
          <cx:pt idx="68590">3</cx:pt>
          <cx:pt idx="68591">3</cx:pt>
          <cx:pt idx="68592">3</cx:pt>
          <cx:pt idx="68593">3</cx:pt>
          <cx:pt idx="68594">3</cx:pt>
          <cx:pt idx="68595">3</cx:pt>
          <cx:pt idx="68596">3</cx:pt>
          <cx:pt idx="68597">3</cx:pt>
          <cx:pt idx="68598">3</cx:pt>
          <cx:pt idx="68599">3</cx:pt>
          <cx:pt idx="68600">3</cx:pt>
          <cx:pt idx="68601">3</cx:pt>
          <cx:pt idx="68602">3</cx:pt>
          <cx:pt idx="68603">3</cx:pt>
          <cx:pt idx="68604">3</cx:pt>
          <cx:pt idx="68605">3</cx:pt>
          <cx:pt idx="68606">3</cx:pt>
          <cx:pt idx="68607">3</cx:pt>
          <cx:pt idx="68608">3</cx:pt>
          <cx:pt idx="68609">3</cx:pt>
          <cx:pt idx="68610">3</cx:pt>
          <cx:pt idx="68611">3</cx:pt>
          <cx:pt idx="68612">3</cx:pt>
          <cx:pt idx="68613">3</cx:pt>
          <cx:pt idx="68614">3</cx:pt>
          <cx:pt idx="68615">3</cx:pt>
          <cx:pt idx="68616">3</cx:pt>
          <cx:pt idx="68617">3</cx:pt>
          <cx:pt idx="68618">3</cx:pt>
          <cx:pt idx="68619">3</cx:pt>
          <cx:pt idx="68620">3</cx:pt>
          <cx:pt idx="68621">3</cx:pt>
          <cx:pt idx="68622">3</cx:pt>
          <cx:pt idx="68623">3</cx:pt>
          <cx:pt idx="68624">3</cx:pt>
          <cx:pt idx="68625">3</cx:pt>
          <cx:pt idx="68626">3</cx:pt>
          <cx:pt idx="68627">3</cx:pt>
          <cx:pt idx="68628">3</cx:pt>
          <cx:pt idx="68629">3</cx:pt>
          <cx:pt idx="68630">3</cx:pt>
          <cx:pt idx="68631">3</cx:pt>
          <cx:pt idx="68632">3</cx:pt>
          <cx:pt idx="68633">3</cx:pt>
          <cx:pt idx="68634">3</cx:pt>
          <cx:pt idx="68635">3</cx:pt>
          <cx:pt idx="68636">3</cx:pt>
          <cx:pt idx="68637">3</cx:pt>
          <cx:pt idx="68638">3</cx:pt>
          <cx:pt idx="68639">3</cx:pt>
          <cx:pt idx="68640">3</cx:pt>
          <cx:pt idx="68641">3</cx:pt>
          <cx:pt idx="68642">3</cx:pt>
          <cx:pt idx="68643">3</cx:pt>
          <cx:pt idx="68644">3</cx:pt>
          <cx:pt idx="68645">3</cx:pt>
          <cx:pt idx="68646">3</cx:pt>
          <cx:pt idx="68647">3</cx:pt>
          <cx:pt idx="68648">3</cx:pt>
          <cx:pt idx="68649">3</cx:pt>
          <cx:pt idx="68650">3</cx:pt>
          <cx:pt idx="68651">3</cx:pt>
          <cx:pt idx="68652">3</cx:pt>
          <cx:pt idx="68653">3</cx:pt>
          <cx:pt idx="68654">3</cx:pt>
          <cx:pt idx="68655">3</cx:pt>
          <cx:pt idx="68656">3</cx:pt>
          <cx:pt idx="68657">3</cx:pt>
          <cx:pt idx="68658">3</cx:pt>
          <cx:pt idx="68659">3</cx:pt>
          <cx:pt idx="68660">3</cx:pt>
          <cx:pt idx="68661">3</cx:pt>
          <cx:pt idx="68662">3</cx:pt>
          <cx:pt idx="68663">3</cx:pt>
          <cx:pt idx="68664">3</cx:pt>
          <cx:pt idx="68665">3</cx:pt>
          <cx:pt idx="68666">3</cx:pt>
          <cx:pt idx="68667">3</cx:pt>
          <cx:pt idx="68668">3</cx:pt>
          <cx:pt idx="68669">3</cx:pt>
          <cx:pt idx="68670">3</cx:pt>
          <cx:pt idx="68671">3</cx:pt>
          <cx:pt idx="68672">3</cx:pt>
          <cx:pt idx="68673">3</cx:pt>
          <cx:pt idx="68674">3</cx:pt>
          <cx:pt idx="68675">3</cx:pt>
          <cx:pt idx="68676">3</cx:pt>
          <cx:pt idx="68677">3</cx:pt>
          <cx:pt idx="68678">3</cx:pt>
          <cx:pt idx="68679">3</cx:pt>
          <cx:pt idx="68680">3</cx:pt>
          <cx:pt idx="68681">3</cx:pt>
          <cx:pt idx="68682">3</cx:pt>
          <cx:pt idx="68683">3</cx:pt>
          <cx:pt idx="68684">3</cx:pt>
          <cx:pt idx="68685">3</cx:pt>
          <cx:pt idx="68686">3</cx:pt>
          <cx:pt idx="68687">3</cx:pt>
          <cx:pt idx="68688">3</cx:pt>
          <cx:pt idx="68689">3</cx:pt>
          <cx:pt idx="68690">3</cx:pt>
          <cx:pt idx="68691">3</cx:pt>
          <cx:pt idx="68692">3</cx:pt>
          <cx:pt idx="68693">3</cx:pt>
          <cx:pt idx="68694">3</cx:pt>
          <cx:pt idx="68695">3</cx:pt>
          <cx:pt idx="68696">3</cx:pt>
          <cx:pt idx="68697">3</cx:pt>
          <cx:pt idx="68698">3</cx:pt>
          <cx:pt idx="68699">3</cx:pt>
          <cx:pt idx="68700">3</cx:pt>
          <cx:pt idx="68701">3</cx:pt>
          <cx:pt idx="68702">3</cx:pt>
          <cx:pt idx="68703">3</cx:pt>
          <cx:pt idx="68704">3</cx:pt>
          <cx:pt idx="68705">3</cx:pt>
          <cx:pt idx="68706">3</cx:pt>
          <cx:pt idx="68707">3</cx:pt>
          <cx:pt idx="68708">3</cx:pt>
          <cx:pt idx="68709">3</cx:pt>
          <cx:pt idx="68710">3</cx:pt>
          <cx:pt idx="68711">3</cx:pt>
          <cx:pt idx="68712">3</cx:pt>
          <cx:pt idx="68713">3</cx:pt>
          <cx:pt idx="68714">3</cx:pt>
          <cx:pt idx="68715">3</cx:pt>
          <cx:pt idx="68716">3</cx:pt>
          <cx:pt idx="68717">3</cx:pt>
          <cx:pt idx="68718">3</cx:pt>
          <cx:pt idx="68719">3</cx:pt>
          <cx:pt idx="68720">3</cx:pt>
          <cx:pt idx="68721">3</cx:pt>
          <cx:pt idx="68722">3</cx:pt>
          <cx:pt idx="68723">3</cx:pt>
          <cx:pt idx="68724">3</cx:pt>
          <cx:pt idx="68725">3</cx:pt>
          <cx:pt idx="68726">3</cx:pt>
          <cx:pt idx="68727">3</cx:pt>
          <cx:pt idx="68728">3</cx:pt>
          <cx:pt idx="68729">3</cx:pt>
          <cx:pt idx="68730">3</cx:pt>
          <cx:pt idx="68731">3</cx:pt>
          <cx:pt idx="68732">3</cx:pt>
          <cx:pt idx="68733">3</cx:pt>
          <cx:pt idx="68734">3</cx:pt>
          <cx:pt idx="68735">3</cx:pt>
          <cx:pt idx="68736">3</cx:pt>
          <cx:pt idx="68737">3</cx:pt>
          <cx:pt idx="68738">3</cx:pt>
          <cx:pt idx="68739">3</cx:pt>
          <cx:pt idx="68740">3</cx:pt>
          <cx:pt idx="68741">3</cx:pt>
          <cx:pt idx="68742">3</cx:pt>
          <cx:pt idx="68743">3</cx:pt>
          <cx:pt idx="68744">3</cx:pt>
          <cx:pt idx="68745">3</cx:pt>
          <cx:pt idx="68746">3</cx:pt>
          <cx:pt idx="68747">3</cx:pt>
          <cx:pt idx="68748">3</cx:pt>
          <cx:pt idx="68749">3</cx:pt>
          <cx:pt idx="68750">3</cx:pt>
          <cx:pt idx="68751">3</cx:pt>
          <cx:pt idx="68752">3</cx:pt>
          <cx:pt idx="68753">3</cx:pt>
          <cx:pt idx="68754">3</cx:pt>
          <cx:pt idx="68755">3</cx:pt>
          <cx:pt idx="68756">3</cx:pt>
          <cx:pt idx="68757">3</cx:pt>
          <cx:pt idx="68758">3</cx:pt>
          <cx:pt idx="68759">3</cx:pt>
          <cx:pt idx="68760">3</cx:pt>
          <cx:pt idx="68761">3</cx:pt>
          <cx:pt idx="68762">3</cx:pt>
          <cx:pt idx="68763">3</cx:pt>
          <cx:pt idx="68764">3</cx:pt>
          <cx:pt idx="68765">3</cx:pt>
          <cx:pt idx="68766">3</cx:pt>
          <cx:pt idx="68767">3</cx:pt>
          <cx:pt idx="68768">3</cx:pt>
          <cx:pt idx="68769">3</cx:pt>
          <cx:pt idx="68770">3</cx:pt>
          <cx:pt idx="68771">3</cx:pt>
          <cx:pt idx="68772">3</cx:pt>
          <cx:pt idx="68773">3</cx:pt>
          <cx:pt idx="68774">3</cx:pt>
          <cx:pt idx="68775">3</cx:pt>
          <cx:pt idx="68776">3</cx:pt>
          <cx:pt idx="68777">3</cx:pt>
          <cx:pt idx="68778">3</cx:pt>
          <cx:pt idx="68779">3</cx:pt>
          <cx:pt idx="68780">3</cx:pt>
          <cx:pt idx="68781">3</cx:pt>
          <cx:pt idx="68782">3</cx:pt>
          <cx:pt idx="68783">3</cx:pt>
          <cx:pt idx="68784">3</cx:pt>
          <cx:pt idx="68785">3</cx:pt>
          <cx:pt idx="68786">3</cx:pt>
          <cx:pt idx="68787">3</cx:pt>
          <cx:pt idx="68788">3</cx:pt>
          <cx:pt idx="68789">3</cx:pt>
          <cx:pt idx="68790">3</cx:pt>
          <cx:pt idx="68791">3</cx:pt>
          <cx:pt idx="68792">3</cx:pt>
          <cx:pt idx="68793">3</cx:pt>
          <cx:pt idx="68794">3</cx:pt>
          <cx:pt idx="68795">3</cx:pt>
          <cx:pt idx="68796">3</cx:pt>
          <cx:pt idx="68797">3</cx:pt>
          <cx:pt idx="68798">3</cx:pt>
          <cx:pt idx="68799">3</cx:pt>
          <cx:pt idx="68800">3</cx:pt>
          <cx:pt idx="68801">3</cx:pt>
          <cx:pt idx="68802">3</cx:pt>
          <cx:pt idx="68803">3</cx:pt>
          <cx:pt idx="68804">3</cx:pt>
          <cx:pt idx="68805">3</cx:pt>
          <cx:pt idx="68806">3</cx:pt>
          <cx:pt idx="68807">3</cx:pt>
          <cx:pt idx="68808">3</cx:pt>
          <cx:pt idx="68809">3</cx:pt>
          <cx:pt idx="68810">3</cx:pt>
          <cx:pt idx="68811">3</cx:pt>
          <cx:pt idx="68812">3</cx:pt>
          <cx:pt idx="68813">3</cx:pt>
          <cx:pt idx="68814">3</cx:pt>
          <cx:pt idx="68815">3</cx:pt>
          <cx:pt idx="68816">3</cx:pt>
          <cx:pt idx="68817">3</cx:pt>
          <cx:pt idx="68818">3</cx:pt>
          <cx:pt idx="68819">3</cx:pt>
          <cx:pt idx="68820">3</cx:pt>
          <cx:pt idx="68821">3</cx:pt>
          <cx:pt idx="68822">3</cx:pt>
          <cx:pt idx="68823">3</cx:pt>
          <cx:pt idx="68824">3</cx:pt>
          <cx:pt idx="68825">3</cx:pt>
          <cx:pt idx="68826">3</cx:pt>
          <cx:pt idx="68827">3</cx:pt>
          <cx:pt idx="68828">3</cx:pt>
          <cx:pt idx="68829">3</cx:pt>
          <cx:pt idx="68830">3</cx:pt>
          <cx:pt idx="68831">3</cx:pt>
          <cx:pt idx="68832">3</cx:pt>
          <cx:pt idx="68833">3</cx:pt>
          <cx:pt idx="68834">3</cx:pt>
          <cx:pt idx="68835">3</cx:pt>
          <cx:pt idx="68836">3</cx:pt>
          <cx:pt idx="68837">3</cx:pt>
          <cx:pt idx="68838">3</cx:pt>
          <cx:pt idx="68839">3</cx:pt>
          <cx:pt idx="68840">3</cx:pt>
          <cx:pt idx="68841">3</cx:pt>
          <cx:pt idx="68842">3</cx:pt>
          <cx:pt idx="68843">3</cx:pt>
          <cx:pt idx="68844">3</cx:pt>
          <cx:pt idx="68845">3</cx:pt>
          <cx:pt idx="68846">3</cx:pt>
          <cx:pt idx="68847">3</cx:pt>
          <cx:pt idx="68848">3</cx:pt>
          <cx:pt idx="68849">3</cx:pt>
          <cx:pt idx="68850">3</cx:pt>
          <cx:pt idx="68851">3</cx:pt>
          <cx:pt idx="68852">3</cx:pt>
          <cx:pt idx="68853">3</cx:pt>
          <cx:pt idx="68854">3</cx:pt>
          <cx:pt idx="68855">3</cx:pt>
          <cx:pt idx="68856">3</cx:pt>
          <cx:pt idx="68857">3</cx:pt>
          <cx:pt idx="68858">3</cx:pt>
          <cx:pt idx="68859">3</cx:pt>
          <cx:pt idx="68860">3</cx:pt>
          <cx:pt idx="68861">3</cx:pt>
          <cx:pt idx="68862">3</cx:pt>
          <cx:pt idx="68863">3</cx:pt>
          <cx:pt idx="68864">3</cx:pt>
          <cx:pt idx="68865">3</cx:pt>
          <cx:pt idx="68866">3</cx:pt>
          <cx:pt idx="68867">3</cx:pt>
          <cx:pt idx="68868">3</cx:pt>
          <cx:pt idx="68869">3</cx:pt>
          <cx:pt idx="68870">3</cx:pt>
          <cx:pt idx="68871">3</cx:pt>
          <cx:pt idx="68872">3</cx:pt>
          <cx:pt idx="68873">3</cx:pt>
          <cx:pt idx="68874">3</cx:pt>
          <cx:pt idx="68875">3</cx:pt>
          <cx:pt idx="68876">3</cx:pt>
          <cx:pt idx="68877">3</cx:pt>
          <cx:pt idx="68878">3</cx:pt>
          <cx:pt idx="68879">3</cx:pt>
          <cx:pt idx="68880">3</cx:pt>
          <cx:pt idx="68881">3</cx:pt>
          <cx:pt idx="68882">3</cx:pt>
          <cx:pt idx="68883">3</cx:pt>
          <cx:pt idx="68884">3</cx:pt>
          <cx:pt idx="68885">3</cx:pt>
          <cx:pt idx="68886">3</cx:pt>
          <cx:pt idx="68887">3</cx:pt>
          <cx:pt idx="68888">3</cx:pt>
          <cx:pt idx="68889">3</cx:pt>
          <cx:pt idx="68890">3</cx:pt>
          <cx:pt idx="68891">3</cx:pt>
          <cx:pt idx="68892">3</cx:pt>
          <cx:pt idx="68893">3</cx:pt>
          <cx:pt idx="68894">3</cx:pt>
          <cx:pt idx="68895">3</cx:pt>
          <cx:pt idx="68896">3</cx:pt>
          <cx:pt idx="68897">3</cx:pt>
          <cx:pt idx="68898">3</cx:pt>
          <cx:pt idx="68899">3</cx:pt>
          <cx:pt idx="68900">3</cx:pt>
          <cx:pt idx="68901">3</cx:pt>
          <cx:pt idx="68902">3</cx:pt>
          <cx:pt idx="68903">3</cx:pt>
          <cx:pt idx="68904">3</cx:pt>
          <cx:pt idx="68905">3</cx:pt>
          <cx:pt idx="68906">3</cx:pt>
          <cx:pt idx="68907">3</cx:pt>
          <cx:pt idx="68908">3</cx:pt>
          <cx:pt idx="68909">3</cx:pt>
          <cx:pt idx="68910">3</cx:pt>
          <cx:pt idx="68911">3</cx:pt>
          <cx:pt idx="68912">3</cx:pt>
          <cx:pt idx="68913">3</cx:pt>
          <cx:pt idx="68914">3</cx:pt>
          <cx:pt idx="68915">3</cx:pt>
          <cx:pt idx="68916">3</cx:pt>
          <cx:pt idx="68917">3</cx:pt>
          <cx:pt idx="68918">3</cx:pt>
          <cx:pt idx="68919">3</cx:pt>
          <cx:pt idx="68920">3</cx:pt>
          <cx:pt idx="68921">3</cx:pt>
          <cx:pt idx="68922">3</cx:pt>
          <cx:pt idx="68923">3</cx:pt>
          <cx:pt idx="68924">3</cx:pt>
          <cx:pt idx="68925">3</cx:pt>
          <cx:pt idx="68926">3</cx:pt>
          <cx:pt idx="68927">3</cx:pt>
          <cx:pt idx="68928">3</cx:pt>
          <cx:pt idx="68929">3</cx:pt>
          <cx:pt idx="68930">3</cx:pt>
          <cx:pt idx="68931">3</cx:pt>
          <cx:pt idx="68932">3</cx:pt>
          <cx:pt idx="68933">3</cx:pt>
          <cx:pt idx="68934">3</cx:pt>
          <cx:pt idx="68935">3</cx:pt>
          <cx:pt idx="68936">3</cx:pt>
          <cx:pt idx="68937">3</cx:pt>
          <cx:pt idx="68938">3</cx:pt>
          <cx:pt idx="68939">3</cx:pt>
          <cx:pt idx="68940">3</cx:pt>
          <cx:pt idx="68941">3</cx:pt>
          <cx:pt idx="68942">3</cx:pt>
          <cx:pt idx="68943">3</cx:pt>
          <cx:pt idx="68944">3</cx:pt>
          <cx:pt idx="68945">3</cx:pt>
          <cx:pt idx="68946">3</cx:pt>
          <cx:pt idx="68947">3</cx:pt>
          <cx:pt idx="68948">3</cx:pt>
          <cx:pt idx="68949">3</cx:pt>
          <cx:pt idx="68950">3</cx:pt>
          <cx:pt idx="68951">3</cx:pt>
          <cx:pt idx="68952">3</cx:pt>
          <cx:pt idx="68953">3</cx:pt>
          <cx:pt idx="68954">3</cx:pt>
          <cx:pt idx="68955">3</cx:pt>
          <cx:pt idx="68956">3</cx:pt>
          <cx:pt idx="68957">3</cx:pt>
          <cx:pt idx="68958">3</cx:pt>
          <cx:pt idx="68959">3</cx:pt>
          <cx:pt idx="68960">3</cx:pt>
          <cx:pt idx="68961">3</cx:pt>
          <cx:pt idx="68962">3</cx:pt>
          <cx:pt idx="68963">3</cx:pt>
          <cx:pt idx="68964">3</cx:pt>
          <cx:pt idx="68965">3</cx:pt>
          <cx:pt idx="68966">3</cx:pt>
          <cx:pt idx="68967">3</cx:pt>
          <cx:pt idx="68968">3</cx:pt>
          <cx:pt idx="68969">3</cx:pt>
          <cx:pt idx="68970">3</cx:pt>
          <cx:pt idx="68971">3</cx:pt>
          <cx:pt idx="68972">3</cx:pt>
          <cx:pt idx="68973">3</cx:pt>
          <cx:pt idx="68974">3</cx:pt>
          <cx:pt idx="68975">3</cx:pt>
          <cx:pt idx="68976">3</cx:pt>
          <cx:pt idx="68977">3</cx:pt>
          <cx:pt idx="68978">3</cx:pt>
          <cx:pt idx="68979">3</cx:pt>
          <cx:pt idx="68980">3</cx:pt>
          <cx:pt idx="68981">3</cx:pt>
          <cx:pt idx="68982">3</cx:pt>
          <cx:pt idx="68983">3</cx:pt>
          <cx:pt idx="68984">3</cx:pt>
          <cx:pt idx="68985">3</cx:pt>
          <cx:pt idx="68986">3</cx:pt>
          <cx:pt idx="68987">3</cx:pt>
          <cx:pt idx="68988">3</cx:pt>
          <cx:pt idx="68989">3</cx:pt>
          <cx:pt idx="68990">3</cx:pt>
          <cx:pt idx="68991">3</cx:pt>
          <cx:pt idx="68992">3</cx:pt>
          <cx:pt idx="68993">3</cx:pt>
          <cx:pt idx="68994">3</cx:pt>
          <cx:pt idx="68995">3</cx:pt>
          <cx:pt idx="68996">3</cx:pt>
          <cx:pt idx="68997">3</cx:pt>
          <cx:pt idx="68998">3</cx:pt>
          <cx:pt idx="68999">3</cx:pt>
          <cx:pt idx="69000">3</cx:pt>
          <cx:pt idx="69001">3</cx:pt>
          <cx:pt idx="69002">3</cx:pt>
          <cx:pt idx="69003">3</cx:pt>
          <cx:pt idx="69004">3</cx:pt>
          <cx:pt idx="69005">3</cx:pt>
          <cx:pt idx="69006">3</cx:pt>
          <cx:pt idx="69007">3</cx:pt>
          <cx:pt idx="69008">3</cx:pt>
          <cx:pt idx="69009">3</cx:pt>
          <cx:pt idx="69010">3</cx:pt>
          <cx:pt idx="69011">3</cx:pt>
          <cx:pt idx="69012">3</cx:pt>
          <cx:pt idx="69013">3</cx:pt>
          <cx:pt idx="69014">3</cx:pt>
          <cx:pt idx="69015">3</cx:pt>
          <cx:pt idx="69016">3</cx:pt>
          <cx:pt idx="69017">3</cx:pt>
          <cx:pt idx="69018">3</cx:pt>
          <cx:pt idx="69019">3</cx:pt>
          <cx:pt idx="69020">3</cx:pt>
          <cx:pt idx="69021">3</cx:pt>
          <cx:pt idx="69022">3</cx:pt>
          <cx:pt idx="69023">3</cx:pt>
          <cx:pt idx="69024">3</cx:pt>
          <cx:pt idx="69025">3</cx:pt>
          <cx:pt idx="69026">3</cx:pt>
          <cx:pt idx="69027">3</cx:pt>
          <cx:pt idx="69028">3</cx:pt>
          <cx:pt idx="69029">3</cx:pt>
          <cx:pt idx="69030">3</cx:pt>
          <cx:pt idx="69031">3</cx:pt>
          <cx:pt idx="69032">3</cx:pt>
          <cx:pt idx="69033">3</cx:pt>
          <cx:pt idx="69034">3</cx:pt>
          <cx:pt idx="69035">3</cx:pt>
          <cx:pt idx="69036">3</cx:pt>
          <cx:pt idx="69037">3</cx:pt>
          <cx:pt idx="69038">3</cx:pt>
          <cx:pt idx="69039">3</cx:pt>
          <cx:pt idx="69040">3</cx:pt>
          <cx:pt idx="69041">3</cx:pt>
          <cx:pt idx="69042">3</cx:pt>
          <cx:pt idx="69043">3</cx:pt>
          <cx:pt idx="69044">3</cx:pt>
          <cx:pt idx="69045">3</cx:pt>
          <cx:pt idx="69046">3</cx:pt>
          <cx:pt idx="69047">3</cx:pt>
          <cx:pt idx="69048">3</cx:pt>
          <cx:pt idx="69049">3</cx:pt>
          <cx:pt idx="69050">3</cx:pt>
          <cx:pt idx="69051">3</cx:pt>
          <cx:pt idx="69052">3</cx:pt>
          <cx:pt idx="69053">3</cx:pt>
          <cx:pt idx="69054">3</cx:pt>
          <cx:pt idx="69055">3</cx:pt>
          <cx:pt idx="69056">3</cx:pt>
          <cx:pt idx="69057">3</cx:pt>
          <cx:pt idx="69058">3</cx:pt>
          <cx:pt idx="69059">3</cx:pt>
          <cx:pt idx="69060">3</cx:pt>
          <cx:pt idx="69061">3</cx:pt>
          <cx:pt idx="69062">3</cx:pt>
          <cx:pt idx="69063">3</cx:pt>
          <cx:pt idx="69064">3</cx:pt>
          <cx:pt idx="69065">3</cx:pt>
          <cx:pt idx="69066">3</cx:pt>
          <cx:pt idx="69067">3</cx:pt>
          <cx:pt idx="69068">3</cx:pt>
          <cx:pt idx="69069">3</cx:pt>
          <cx:pt idx="69070">3</cx:pt>
          <cx:pt idx="69071">3</cx:pt>
          <cx:pt idx="69072">3</cx:pt>
          <cx:pt idx="69073">3</cx:pt>
          <cx:pt idx="69074">3</cx:pt>
          <cx:pt idx="69075">3</cx:pt>
          <cx:pt idx="69076">3</cx:pt>
          <cx:pt idx="69077">3</cx:pt>
          <cx:pt idx="69078">3</cx:pt>
          <cx:pt idx="69079">3</cx:pt>
          <cx:pt idx="69080">3</cx:pt>
          <cx:pt idx="69081">3</cx:pt>
          <cx:pt idx="69082">3</cx:pt>
          <cx:pt idx="69083">3</cx:pt>
          <cx:pt idx="69084">3</cx:pt>
          <cx:pt idx="69085">3</cx:pt>
          <cx:pt idx="69086">3</cx:pt>
          <cx:pt idx="69087">3</cx:pt>
          <cx:pt idx="69088">3</cx:pt>
          <cx:pt idx="69089">3</cx:pt>
          <cx:pt idx="69090">3</cx:pt>
          <cx:pt idx="69091">3</cx:pt>
          <cx:pt idx="69092">3</cx:pt>
          <cx:pt idx="69093">3</cx:pt>
          <cx:pt idx="69094">3</cx:pt>
          <cx:pt idx="69095">3</cx:pt>
          <cx:pt idx="69096">3</cx:pt>
          <cx:pt idx="69097">3</cx:pt>
          <cx:pt idx="69098">3</cx:pt>
          <cx:pt idx="69099">3</cx:pt>
          <cx:pt idx="69100">3</cx:pt>
          <cx:pt idx="69101">3</cx:pt>
          <cx:pt idx="69102">3</cx:pt>
          <cx:pt idx="69103">3</cx:pt>
          <cx:pt idx="69104">3</cx:pt>
          <cx:pt idx="69105">3</cx:pt>
          <cx:pt idx="69106">3</cx:pt>
          <cx:pt idx="69107">3</cx:pt>
          <cx:pt idx="69108">3</cx:pt>
          <cx:pt idx="69109">3</cx:pt>
          <cx:pt idx="69110">3</cx:pt>
          <cx:pt idx="69111">3</cx:pt>
          <cx:pt idx="69112">3</cx:pt>
          <cx:pt idx="69113">3</cx:pt>
          <cx:pt idx="69114">3</cx:pt>
          <cx:pt idx="69115">3</cx:pt>
          <cx:pt idx="69116">3</cx:pt>
          <cx:pt idx="69117">3</cx:pt>
          <cx:pt idx="69118">3</cx:pt>
          <cx:pt idx="69119">3</cx:pt>
          <cx:pt idx="69120">3</cx:pt>
          <cx:pt idx="69121">3</cx:pt>
          <cx:pt idx="69122">3</cx:pt>
          <cx:pt idx="69123">3</cx:pt>
          <cx:pt idx="69124">3</cx:pt>
          <cx:pt idx="69125">3</cx:pt>
          <cx:pt idx="69126">3</cx:pt>
          <cx:pt idx="69127">3</cx:pt>
          <cx:pt idx="69128">3</cx:pt>
          <cx:pt idx="69129">3</cx:pt>
          <cx:pt idx="69130">3</cx:pt>
          <cx:pt idx="69131">3</cx:pt>
          <cx:pt idx="69132">3</cx:pt>
          <cx:pt idx="69133">3</cx:pt>
          <cx:pt idx="69134">3</cx:pt>
          <cx:pt idx="69135">3</cx:pt>
          <cx:pt idx="69136">3</cx:pt>
          <cx:pt idx="69137">3</cx:pt>
          <cx:pt idx="69138">3</cx:pt>
          <cx:pt idx="69139">3</cx:pt>
          <cx:pt idx="69140">3</cx:pt>
          <cx:pt idx="69141">3</cx:pt>
          <cx:pt idx="69142">3</cx:pt>
          <cx:pt idx="69143">3</cx:pt>
          <cx:pt idx="69144">3</cx:pt>
          <cx:pt idx="69145">3</cx:pt>
          <cx:pt idx="69146">3</cx:pt>
          <cx:pt idx="69147">3</cx:pt>
          <cx:pt idx="69148">3</cx:pt>
          <cx:pt idx="69149">3</cx:pt>
          <cx:pt idx="69150">3</cx:pt>
          <cx:pt idx="69151">3</cx:pt>
          <cx:pt idx="69152">3</cx:pt>
          <cx:pt idx="69153">3</cx:pt>
          <cx:pt idx="69154">3</cx:pt>
          <cx:pt idx="69155">3</cx:pt>
          <cx:pt idx="69156">3</cx:pt>
          <cx:pt idx="69157">3</cx:pt>
          <cx:pt idx="69158">3</cx:pt>
          <cx:pt idx="69159">3</cx:pt>
          <cx:pt idx="69160">3</cx:pt>
          <cx:pt idx="69161">3</cx:pt>
          <cx:pt idx="69162">3</cx:pt>
          <cx:pt idx="69163">3</cx:pt>
          <cx:pt idx="69164">3</cx:pt>
          <cx:pt idx="69165">3</cx:pt>
          <cx:pt idx="69166">3</cx:pt>
          <cx:pt idx="69167">3</cx:pt>
          <cx:pt idx="69168">3</cx:pt>
          <cx:pt idx="69169">3</cx:pt>
          <cx:pt idx="69170">3</cx:pt>
          <cx:pt idx="69171">3</cx:pt>
          <cx:pt idx="69172">3</cx:pt>
          <cx:pt idx="69173">3</cx:pt>
          <cx:pt idx="69174">3</cx:pt>
          <cx:pt idx="69175">3</cx:pt>
          <cx:pt idx="69176">3</cx:pt>
          <cx:pt idx="69177">3</cx:pt>
          <cx:pt idx="69178">3</cx:pt>
          <cx:pt idx="69179">3</cx:pt>
          <cx:pt idx="69180">3</cx:pt>
          <cx:pt idx="69181">3</cx:pt>
          <cx:pt idx="69182">3</cx:pt>
          <cx:pt idx="69183">3</cx:pt>
          <cx:pt idx="69184">3</cx:pt>
          <cx:pt idx="69185">3</cx:pt>
          <cx:pt idx="69186">3</cx:pt>
          <cx:pt idx="69187">3</cx:pt>
          <cx:pt idx="69188">3</cx:pt>
          <cx:pt idx="69189">3</cx:pt>
          <cx:pt idx="69190">3</cx:pt>
          <cx:pt idx="69191">3</cx:pt>
          <cx:pt idx="69192">3</cx:pt>
          <cx:pt idx="69193">3</cx:pt>
          <cx:pt idx="69194">3</cx:pt>
          <cx:pt idx="69195">3</cx:pt>
          <cx:pt idx="69196">3</cx:pt>
          <cx:pt idx="69197">3</cx:pt>
          <cx:pt idx="69198">3</cx:pt>
          <cx:pt idx="69199">3</cx:pt>
          <cx:pt idx="69200">3</cx:pt>
          <cx:pt idx="69201">3</cx:pt>
          <cx:pt idx="69202">3</cx:pt>
          <cx:pt idx="69203">3</cx:pt>
          <cx:pt idx="69204">3</cx:pt>
          <cx:pt idx="69205">3</cx:pt>
          <cx:pt idx="69206">3</cx:pt>
          <cx:pt idx="69207">3</cx:pt>
          <cx:pt idx="69208">3</cx:pt>
          <cx:pt idx="69209">3</cx:pt>
          <cx:pt idx="69210">3</cx:pt>
          <cx:pt idx="69211">3</cx:pt>
          <cx:pt idx="69212">3</cx:pt>
          <cx:pt idx="69213">3</cx:pt>
          <cx:pt idx="69214">3</cx:pt>
          <cx:pt idx="69215">3</cx:pt>
          <cx:pt idx="69216">3</cx:pt>
          <cx:pt idx="69217">3</cx:pt>
          <cx:pt idx="69218">3</cx:pt>
          <cx:pt idx="69219">3</cx:pt>
          <cx:pt idx="69220">3</cx:pt>
          <cx:pt idx="69221">3</cx:pt>
          <cx:pt idx="69222">3</cx:pt>
          <cx:pt idx="69223">3</cx:pt>
          <cx:pt idx="69224">3</cx:pt>
          <cx:pt idx="69225">3</cx:pt>
          <cx:pt idx="69226">3</cx:pt>
          <cx:pt idx="69227">3</cx:pt>
          <cx:pt idx="69228">3</cx:pt>
          <cx:pt idx="69229">3</cx:pt>
          <cx:pt idx="69230">3</cx:pt>
          <cx:pt idx="69231">3</cx:pt>
          <cx:pt idx="69232">3</cx:pt>
          <cx:pt idx="69233">3</cx:pt>
          <cx:pt idx="69234">3</cx:pt>
          <cx:pt idx="69235">3</cx:pt>
          <cx:pt idx="69236">3</cx:pt>
          <cx:pt idx="69237">3</cx:pt>
          <cx:pt idx="69238">3</cx:pt>
          <cx:pt idx="69239">3</cx:pt>
          <cx:pt idx="69240">3</cx:pt>
          <cx:pt idx="69241">3</cx:pt>
          <cx:pt idx="69242">3</cx:pt>
          <cx:pt idx="69243">3</cx:pt>
          <cx:pt idx="69244">3</cx:pt>
          <cx:pt idx="69245">3</cx:pt>
          <cx:pt idx="69246">3</cx:pt>
          <cx:pt idx="69247">3</cx:pt>
          <cx:pt idx="69248">3</cx:pt>
          <cx:pt idx="69249">3</cx:pt>
          <cx:pt idx="69250">3</cx:pt>
          <cx:pt idx="69251">3</cx:pt>
          <cx:pt idx="69252">3</cx:pt>
          <cx:pt idx="69253">3</cx:pt>
          <cx:pt idx="69254">3</cx:pt>
          <cx:pt idx="69255">3</cx:pt>
          <cx:pt idx="69256">3</cx:pt>
          <cx:pt idx="69257">3</cx:pt>
          <cx:pt idx="69258">3</cx:pt>
          <cx:pt idx="69259">3</cx:pt>
          <cx:pt idx="69260">3</cx:pt>
          <cx:pt idx="69261">3</cx:pt>
          <cx:pt idx="69262">3</cx:pt>
          <cx:pt idx="69263">3</cx:pt>
          <cx:pt idx="69264">3</cx:pt>
          <cx:pt idx="69265">3</cx:pt>
          <cx:pt idx="69266">3</cx:pt>
          <cx:pt idx="69267">3</cx:pt>
          <cx:pt idx="69268">3</cx:pt>
          <cx:pt idx="69269">3</cx:pt>
          <cx:pt idx="69270">3</cx:pt>
          <cx:pt idx="69271">3</cx:pt>
          <cx:pt idx="69272">3</cx:pt>
          <cx:pt idx="69273">3</cx:pt>
          <cx:pt idx="69274">3</cx:pt>
          <cx:pt idx="69275">3</cx:pt>
          <cx:pt idx="69276">3</cx:pt>
          <cx:pt idx="69277">3</cx:pt>
          <cx:pt idx="69278">3</cx:pt>
          <cx:pt idx="69279">3</cx:pt>
          <cx:pt idx="69280">3</cx:pt>
          <cx:pt idx="69281">3</cx:pt>
          <cx:pt idx="69282">3</cx:pt>
          <cx:pt idx="69283">3</cx:pt>
          <cx:pt idx="69284">3</cx:pt>
          <cx:pt idx="69285">3</cx:pt>
          <cx:pt idx="69286">3</cx:pt>
          <cx:pt idx="69287">3</cx:pt>
          <cx:pt idx="69288">3</cx:pt>
          <cx:pt idx="69289">3</cx:pt>
          <cx:pt idx="69290">3</cx:pt>
          <cx:pt idx="69291">3</cx:pt>
          <cx:pt idx="69292">3</cx:pt>
          <cx:pt idx="69293">3</cx:pt>
          <cx:pt idx="69294">3</cx:pt>
          <cx:pt idx="69295">3</cx:pt>
          <cx:pt idx="69296">3</cx:pt>
          <cx:pt idx="69297">3</cx:pt>
          <cx:pt idx="69298">3</cx:pt>
          <cx:pt idx="69299">3</cx:pt>
          <cx:pt idx="69300">3</cx:pt>
          <cx:pt idx="69301">3</cx:pt>
          <cx:pt idx="69302">3</cx:pt>
          <cx:pt idx="69303">3</cx:pt>
          <cx:pt idx="69304">3</cx:pt>
          <cx:pt idx="69305">3</cx:pt>
          <cx:pt idx="69306">3</cx:pt>
          <cx:pt idx="69307">3</cx:pt>
          <cx:pt idx="69308">3</cx:pt>
          <cx:pt idx="69309">3</cx:pt>
          <cx:pt idx="69310">3</cx:pt>
          <cx:pt idx="69311">3</cx:pt>
          <cx:pt idx="69312">3</cx:pt>
          <cx:pt idx="69313">3</cx:pt>
          <cx:pt idx="69314">3</cx:pt>
          <cx:pt idx="69315">3</cx:pt>
          <cx:pt idx="69316">3</cx:pt>
          <cx:pt idx="69317">3</cx:pt>
          <cx:pt idx="69318">3</cx:pt>
          <cx:pt idx="69319">3</cx:pt>
          <cx:pt idx="69320">3</cx:pt>
          <cx:pt idx="69321">3</cx:pt>
          <cx:pt idx="69322">3</cx:pt>
          <cx:pt idx="69323">3</cx:pt>
          <cx:pt idx="69324">3</cx:pt>
          <cx:pt idx="69325">3</cx:pt>
          <cx:pt idx="69326">3</cx:pt>
          <cx:pt idx="69327">3</cx:pt>
          <cx:pt idx="69328">3</cx:pt>
          <cx:pt idx="69329">3</cx:pt>
          <cx:pt idx="69330">3</cx:pt>
          <cx:pt idx="69331">3</cx:pt>
          <cx:pt idx="69332">3</cx:pt>
          <cx:pt idx="69333">3</cx:pt>
          <cx:pt idx="69334">3</cx:pt>
          <cx:pt idx="69335">3</cx:pt>
          <cx:pt idx="69336">3</cx:pt>
          <cx:pt idx="69337">3</cx:pt>
          <cx:pt idx="69338">3</cx:pt>
          <cx:pt idx="69339">3</cx:pt>
          <cx:pt idx="69340">3</cx:pt>
          <cx:pt idx="69341">3</cx:pt>
          <cx:pt idx="69342">3</cx:pt>
          <cx:pt idx="69343">3</cx:pt>
          <cx:pt idx="69344">3</cx:pt>
          <cx:pt idx="69345">3</cx:pt>
          <cx:pt idx="69346">3</cx:pt>
          <cx:pt idx="69347">3</cx:pt>
          <cx:pt idx="69348">3</cx:pt>
          <cx:pt idx="69349">3</cx:pt>
          <cx:pt idx="69350">3</cx:pt>
          <cx:pt idx="69351">3</cx:pt>
          <cx:pt idx="69352">3</cx:pt>
          <cx:pt idx="69353">3</cx:pt>
          <cx:pt idx="69354">3</cx:pt>
          <cx:pt idx="69355">3</cx:pt>
          <cx:pt idx="69356">3</cx:pt>
          <cx:pt idx="69357">3</cx:pt>
          <cx:pt idx="69358">3</cx:pt>
          <cx:pt idx="69359">3</cx:pt>
          <cx:pt idx="69360">3</cx:pt>
          <cx:pt idx="69361">3</cx:pt>
          <cx:pt idx="69362">3</cx:pt>
          <cx:pt idx="69363">3</cx:pt>
          <cx:pt idx="69364">3</cx:pt>
          <cx:pt idx="69365">3</cx:pt>
          <cx:pt idx="69366">3</cx:pt>
          <cx:pt idx="69367">3</cx:pt>
          <cx:pt idx="69368">3</cx:pt>
          <cx:pt idx="69369">3</cx:pt>
          <cx:pt idx="69370">3</cx:pt>
          <cx:pt idx="69371">3</cx:pt>
          <cx:pt idx="69372">3</cx:pt>
          <cx:pt idx="69373">3</cx:pt>
          <cx:pt idx="69374">3</cx:pt>
          <cx:pt idx="69375">3</cx:pt>
          <cx:pt idx="69376">3</cx:pt>
          <cx:pt idx="69377">3</cx:pt>
          <cx:pt idx="69378">3</cx:pt>
          <cx:pt idx="69379">3</cx:pt>
          <cx:pt idx="69380">3</cx:pt>
          <cx:pt idx="69381">3</cx:pt>
          <cx:pt idx="69382">3</cx:pt>
          <cx:pt idx="69383">3</cx:pt>
          <cx:pt idx="69384">3</cx:pt>
          <cx:pt idx="69385">3</cx:pt>
          <cx:pt idx="69386">3</cx:pt>
          <cx:pt idx="69387">3</cx:pt>
          <cx:pt idx="69388">3</cx:pt>
          <cx:pt idx="69389">3</cx:pt>
          <cx:pt idx="69390">3</cx:pt>
          <cx:pt idx="69391">3</cx:pt>
          <cx:pt idx="69392">3</cx:pt>
          <cx:pt idx="69393">3</cx:pt>
          <cx:pt idx="69394">3</cx:pt>
          <cx:pt idx="69395">3</cx:pt>
          <cx:pt idx="69396">3</cx:pt>
          <cx:pt idx="69397">3</cx:pt>
          <cx:pt idx="69398">3</cx:pt>
          <cx:pt idx="69399">3</cx:pt>
          <cx:pt idx="69400">3</cx:pt>
          <cx:pt idx="69401">3</cx:pt>
          <cx:pt idx="69402">3</cx:pt>
          <cx:pt idx="69403">3</cx:pt>
          <cx:pt idx="69404">3</cx:pt>
          <cx:pt idx="69405">3</cx:pt>
          <cx:pt idx="69406">3</cx:pt>
          <cx:pt idx="69407">3</cx:pt>
          <cx:pt idx="69408">3</cx:pt>
          <cx:pt idx="69409">3</cx:pt>
          <cx:pt idx="69410">3</cx:pt>
          <cx:pt idx="69411">3</cx:pt>
          <cx:pt idx="69412">3</cx:pt>
          <cx:pt idx="69413">3</cx:pt>
          <cx:pt idx="69414">3</cx:pt>
          <cx:pt idx="69415">3</cx:pt>
          <cx:pt idx="69416">3</cx:pt>
          <cx:pt idx="69417">3</cx:pt>
          <cx:pt idx="69418">3</cx:pt>
          <cx:pt idx="69419">3</cx:pt>
          <cx:pt idx="69420">3</cx:pt>
          <cx:pt idx="69421">3</cx:pt>
          <cx:pt idx="69422">3</cx:pt>
          <cx:pt idx="69423">3</cx:pt>
          <cx:pt idx="69424">3</cx:pt>
          <cx:pt idx="69425">3</cx:pt>
          <cx:pt idx="69426">3</cx:pt>
          <cx:pt idx="69427">3</cx:pt>
          <cx:pt idx="69428">3</cx:pt>
          <cx:pt idx="69429">3</cx:pt>
          <cx:pt idx="69430">3</cx:pt>
          <cx:pt idx="69431">3</cx:pt>
          <cx:pt idx="69432">3</cx:pt>
          <cx:pt idx="69433">3</cx:pt>
          <cx:pt idx="69434">3</cx:pt>
          <cx:pt idx="69435">3</cx:pt>
          <cx:pt idx="69436">3</cx:pt>
          <cx:pt idx="69437">3</cx:pt>
          <cx:pt idx="69438">3</cx:pt>
          <cx:pt idx="69439">3</cx:pt>
          <cx:pt idx="69440">3</cx:pt>
          <cx:pt idx="69441">3</cx:pt>
          <cx:pt idx="69442">3</cx:pt>
          <cx:pt idx="69443">3</cx:pt>
          <cx:pt idx="69444">3</cx:pt>
          <cx:pt idx="69445">3</cx:pt>
          <cx:pt idx="69446">3</cx:pt>
          <cx:pt idx="69447">3</cx:pt>
          <cx:pt idx="69448">3</cx:pt>
          <cx:pt idx="69449">3</cx:pt>
          <cx:pt idx="69450">3</cx:pt>
          <cx:pt idx="69451">3</cx:pt>
          <cx:pt idx="69452">3</cx:pt>
          <cx:pt idx="69453">3</cx:pt>
          <cx:pt idx="69454">3</cx:pt>
          <cx:pt idx="69455">3</cx:pt>
          <cx:pt idx="69456">3</cx:pt>
          <cx:pt idx="69457">3</cx:pt>
          <cx:pt idx="69458">3</cx:pt>
          <cx:pt idx="69459">3</cx:pt>
          <cx:pt idx="69460">3</cx:pt>
          <cx:pt idx="69461">3</cx:pt>
          <cx:pt idx="69462">3</cx:pt>
          <cx:pt idx="69463">3</cx:pt>
          <cx:pt idx="69464">3</cx:pt>
          <cx:pt idx="69465">3</cx:pt>
          <cx:pt idx="69466">3</cx:pt>
          <cx:pt idx="69467">3</cx:pt>
          <cx:pt idx="69468">3</cx:pt>
          <cx:pt idx="69469">3</cx:pt>
          <cx:pt idx="69470">3</cx:pt>
          <cx:pt idx="69471">3</cx:pt>
          <cx:pt idx="69472">3</cx:pt>
          <cx:pt idx="69473">3</cx:pt>
          <cx:pt idx="69474">3</cx:pt>
          <cx:pt idx="69475">3</cx:pt>
          <cx:pt idx="69476">3</cx:pt>
          <cx:pt idx="69477">3</cx:pt>
          <cx:pt idx="69478">3</cx:pt>
          <cx:pt idx="69479">3</cx:pt>
          <cx:pt idx="69480">3</cx:pt>
          <cx:pt idx="69481">3</cx:pt>
          <cx:pt idx="69482">3</cx:pt>
          <cx:pt idx="69483">3</cx:pt>
          <cx:pt idx="69484">3</cx:pt>
          <cx:pt idx="69485">3</cx:pt>
          <cx:pt idx="69486">3</cx:pt>
          <cx:pt idx="69487">3</cx:pt>
          <cx:pt idx="69488">3</cx:pt>
          <cx:pt idx="69489">3</cx:pt>
          <cx:pt idx="69490">3</cx:pt>
          <cx:pt idx="69491">3</cx:pt>
          <cx:pt idx="69492">3</cx:pt>
          <cx:pt idx="69493">3</cx:pt>
          <cx:pt idx="69494">3</cx:pt>
          <cx:pt idx="69495">3</cx:pt>
          <cx:pt idx="69496">3</cx:pt>
          <cx:pt idx="69497">3</cx:pt>
          <cx:pt idx="69498">3</cx:pt>
          <cx:pt idx="69499">3</cx:pt>
          <cx:pt idx="69500">3</cx:pt>
          <cx:pt idx="69501">3</cx:pt>
          <cx:pt idx="69502">3</cx:pt>
          <cx:pt idx="69503">3</cx:pt>
          <cx:pt idx="69504">3</cx:pt>
          <cx:pt idx="69505">3</cx:pt>
          <cx:pt idx="69506">3</cx:pt>
          <cx:pt idx="69507">3</cx:pt>
          <cx:pt idx="69508">3</cx:pt>
          <cx:pt idx="69509">3</cx:pt>
          <cx:pt idx="69510">3</cx:pt>
          <cx:pt idx="69511">3</cx:pt>
          <cx:pt idx="69512">3</cx:pt>
          <cx:pt idx="69513">3</cx:pt>
          <cx:pt idx="69514">3</cx:pt>
          <cx:pt idx="69515">3</cx:pt>
          <cx:pt idx="69516">3</cx:pt>
          <cx:pt idx="69517">3</cx:pt>
          <cx:pt idx="69518">3</cx:pt>
          <cx:pt idx="69519">3</cx:pt>
          <cx:pt idx="69520">3</cx:pt>
          <cx:pt idx="69521">3</cx:pt>
          <cx:pt idx="69522">3</cx:pt>
          <cx:pt idx="69523">3</cx:pt>
          <cx:pt idx="69524">3</cx:pt>
          <cx:pt idx="69525">3</cx:pt>
          <cx:pt idx="69526">3</cx:pt>
          <cx:pt idx="69527">3</cx:pt>
          <cx:pt idx="69528">3</cx:pt>
          <cx:pt idx="69529">3</cx:pt>
          <cx:pt idx="69530">3</cx:pt>
          <cx:pt idx="69531">3</cx:pt>
          <cx:pt idx="69532">3</cx:pt>
          <cx:pt idx="69533">3</cx:pt>
          <cx:pt idx="69534">3</cx:pt>
          <cx:pt idx="69535">3</cx:pt>
          <cx:pt idx="69536">3</cx:pt>
          <cx:pt idx="69537">3</cx:pt>
          <cx:pt idx="69538">3</cx:pt>
          <cx:pt idx="69539">3</cx:pt>
          <cx:pt idx="69540">3</cx:pt>
          <cx:pt idx="69541">3</cx:pt>
          <cx:pt idx="69542">3</cx:pt>
          <cx:pt idx="69543">3</cx:pt>
          <cx:pt idx="69544">3</cx:pt>
          <cx:pt idx="69545">3</cx:pt>
          <cx:pt idx="69546">3</cx:pt>
          <cx:pt idx="69547">3</cx:pt>
          <cx:pt idx="69548">3</cx:pt>
          <cx:pt idx="69549">3</cx:pt>
          <cx:pt idx="69550">3</cx:pt>
          <cx:pt idx="69551">3</cx:pt>
          <cx:pt idx="69552">3</cx:pt>
          <cx:pt idx="69553">3</cx:pt>
          <cx:pt idx="69554">3</cx:pt>
          <cx:pt idx="69555">3</cx:pt>
          <cx:pt idx="69556">3</cx:pt>
          <cx:pt idx="69557">3</cx:pt>
          <cx:pt idx="69558">3</cx:pt>
          <cx:pt idx="69559">3</cx:pt>
          <cx:pt idx="69560">3</cx:pt>
          <cx:pt idx="69561">3</cx:pt>
          <cx:pt idx="69562">3</cx:pt>
          <cx:pt idx="69563">3</cx:pt>
          <cx:pt idx="69564">3</cx:pt>
          <cx:pt idx="69565">3</cx:pt>
          <cx:pt idx="69566">3</cx:pt>
          <cx:pt idx="69567">3</cx:pt>
          <cx:pt idx="69568">3</cx:pt>
          <cx:pt idx="69569">3</cx:pt>
          <cx:pt idx="69570">3</cx:pt>
          <cx:pt idx="69571">3</cx:pt>
          <cx:pt idx="69572">3</cx:pt>
          <cx:pt idx="69573">3</cx:pt>
          <cx:pt idx="69574">3</cx:pt>
          <cx:pt idx="69575">3</cx:pt>
          <cx:pt idx="69576">3</cx:pt>
          <cx:pt idx="69577">3</cx:pt>
          <cx:pt idx="69578">3</cx:pt>
          <cx:pt idx="69579">3</cx:pt>
          <cx:pt idx="69580">3</cx:pt>
          <cx:pt idx="69581">3</cx:pt>
          <cx:pt idx="69582">3</cx:pt>
          <cx:pt idx="69583">3</cx:pt>
          <cx:pt idx="69584">3</cx:pt>
          <cx:pt idx="69585">3</cx:pt>
          <cx:pt idx="69586">3</cx:pt>
          <cx:pt idx="69587">3</cx:pt>
          <cx:pt idx="69588">3</cx:pt>
          <cx:pt idx="69589">3</cx:pt>
          <cx:pt idx="69590">3</cx:pt>
          <cx:pt idx="69591">3</cx:pt>
          <cx:pt idx="69592">3</cx:pt>
          <cx:pt idx="69593">3</cx:pt>
          <cx:pt idx="69594">3</cx:pt>
          <cx:pt idx="69595">3</cx:pt>
          <cx:pt idx="69596">3</cx:pt>
          <cx:pt idx="69597">3</cx:pt>
          <cx:pt idx="69598">3</cx:pt>
          <cx:pt idx="69599">3</cx:pt>
          <cx:pt idx="69600">3</cx:pt>
          <cx:pt idx="69601">3</cx:pt>
          <cx:pt idx="69602">3</cx:pt>
          <cx:pt idx="69603">3</cx:pt>
          <cx:pt idx="69604">3</cx:pt>
          <cx:pt idx="69605">3</cx:pt>
          <cx:pt idx="69606">3</cx:pt>
          <cx:pt idx="69607">3</cx:pt>
          <cx:pt idx="69608">3</cx:pt>
          <cx:pt idx="69609">3</cx:pt>
          <cx:pt idx="69610">3</cx:pt>
          <cx:pt idx="69611">3</cx:pt>
          <cx:pt idx="69612">3</cx:pt>
          <cx:pt idx="69613">3</cx:pt>
          <cx:pt idx="69614">3</cx:pt>
          <cx:pt idx="69615">3</cx:pt>
          <cx:pt idx="69616">3</cx:pt>
          <cx:pt idx="69617">3</cx:pt>
          <cx:pt idx="69618">3</cx:pt>
          <cx:pt idx="69619">3</cx:pt>
          <cx:pt idx="69620">3</cx:pt>
          <cx:pt idx="69621">3</cx:pt>
          <cx:pt idx="69622">3</cx:pt>
          <cx:pt idx="69623">3</cx:pt>
          <cx:pt idx="69624">3</cx:pt>
          <cx:pt idx="69625">3</cx:pt>
          <cx:pt idx="69626">3</cx:pt>
          <cx:pt idx="69627">3</cx:pt>
          <cx:pt idx="69628">3</cx:pt>
          <cx:pt idx="69629">3</cx:pt>
          <cx:pt idx="69630">3</cx:pt>
          <cx:pt idx="69631">3</cx:pt>
          <cx:pt idx="69632">3</cx:pt>
          <cx:pt idx="69633">3</cx:pt>
          <cx:pt idx="69634">3</cx:pt>
          <cx:pt idx="69635">3</cx:pt>
          <cx:pt idx="69636">3</cx:pt>
          <cx:pt idx="69637">3</cx:pt>
          <cx:pt idx="69638">3</cx:pt>
          <cx:pt idx="69639">3</cx:pt>
          <cx:pt idx="69640">3</cx:pt>
          <cx:pt idx="69641">3</cx:pt>
          <cx:pt idx="69642">3</cx:pt>
          <cx:pt idx="69643">3</cx:pt>
          <cx:pt idx="69644">3</cx:pt>
          <cx:pt idx="69645">3</cx:pt>
          <cx:pt idx="69646">3</cx:pt>
          <cx:pt idx="69647">3</cx:pt>
          <cx:pt idx="69648">3</cx:pt>
          <cx:pt idx="69649">3</cx:pt>
          <cx:pt idx="69650">3</cx:pt>
          <cx:pt idx="69651">3</cx:pt>
          <cx:pt idx="69652">3</cx:pt>
          <cx:pt idx="69653">3</cx:pt>
          <cx:pt idx="69654">3</cx:pt>
          <cx:pt idx="69655">3</cx:pt>
          <cx:pt idx="69656">3</cx:pt>
          <cx:pt idx="69657">3</cx:pt>
          <cx:pt idx="69658">3</cx:pt>
          <cx:pt idx="69659">3</cx:pt>
          <cx:pt idx="69660">3</cx:pt>
          <cx:pt idx="69661">3</cx:pt>
          <cx:pt idx="69662">3</cx:pt>
          <cx:pt idx="69663">3</cx:pt>
          <cx:pt idx="69664">3</cx:pt>
          <cx:pt idx="69665">3</cx:pt>
          <cx:pt idx="69666">3</cx:pt>
          <cx:pt idx="69667">3</cx:pt>
          <cx:pt idx="69668">3</cx:pt>
          <cx:pt idx="69669">3</cx:pt>
          <cx:pt idx="69670">3</cx:pt>
          <cx:pt idx="69671">3</cx:pt>
          <cx:pt idx="69672">3</cx:pt>
          <cx:pt idx="69673">3</cx:pt>
          <cx:pt idx="69674">3</cx:pt>
          <cx:pt idx="69675">3</cx:pt>
          <cx:pt idx="69676">3</cx:pt>
          <cx:pt idx="69677">3</cx:pt>
          <cx:pt idx="69678">3</cx:pt>
          <cx:pt idx="69679">3</cx:pt>
          <cx:pt idx="69680">3</cx:pt>
          <cx:pt idx="69681">3</cx:pt>
          <cx:pt idx="69682">3</cx:pt>
          <cx:pt idx="69683">3</cx:pt>
          <cx:pt idx="69684">3</cx:pt>
          <cx:pt idx="69685">3</cx:pt>
          <cx:pt idx="69686">3</cx:pt>
          <cx:pt idx="69687">3</cx:pt>
          <cx:pt idx="69688">3</cx:pt>
          <cx:pt idx="69689">3</cx:pt>
          <cx:pt idx="69690">3</cx:pt>
          <cx:pt idx="69691">3</cx:pt>
          <cx:pt idx="69692">3</cx:pt>
          <cx:pt idx="69693">3</cx:pt>
          <cx:pt idx="69694">3</cx:pt>
          <cx:pt idx="69695">3</cx:pt>
          <cx:pt idx="69696">3</cx:pt>
          <cx:pt idx="69697">3</cx:pt>
          <cx:pt idx="69698">3</cx:pt>
          <cx:pt idx="69699">3</cx:pt>
          <cx:pt idx="69700">3</cx:pt>
          <cx:pt idx="69701">3</cx:pt>
          <cx:pt idx="69702">3</cx:pt>
          <cx:pt idx="69703">3</cx:pt>
          <cx:pt idx="69704">3</cx:pt>
          <cx:pt idx="69705">3</cx:pt>
          <cx:pt idx="69706">3</cx:pt>
          <cx:pt idx="69707">3</cx:pt>
          <cx:pt idx="69708">3</cx:pt>
          <cx:pt idx="69709">3</cx:pt>
          <cx:pt idx="69710">3</cx:pt>
          <cx:pt idx="69711">3</cx:pt>
          <cx:pt idx="69712">3</cx:pt>
          <cx:pt idx="69713">3</cx:pt>
          <cx:pt idx="69714">3</cx:pt>
          <cx:pt idx="69715">3</cx:pt>
          <cx:pt idx="69716">3</cx:pt>
          <cx:pt idx="69717">3</cx:pt>
          <cx:pt idx="69718">3</cx:pt>
          <cx:pt idx="69719">3</cx:pt>
          <cx:pt idx="69720">3</cx:pt>
          <cx:pt idx="69721">3</cx:pt>
          <cx:pt idx="69722">3</cx:pt>
          <cx:pt idx="69723">3</cx:pt>
          <cx:pt idx="69724">3</cx:pt>
          <cx:pt idx="69725">3</cx:pt>
          <cx:pt idx="69726">3</cx:pt>
          <cx:pt idx="69727">3</cx:pt>
          <cx:pt idx="69728">3</cx:pt>
          <cx:pt idx="69729">3</cx:pt>
          <cx:pt idx="69730">3</cx:pt>
          <cx:pt idx="69731">3</cx:pt>
          <cx:pt idx="69732">3</cx:pt>
          <cx:pt idx="69733">3</cx:pt>
          <cx:pt idx="69734">3</cx:pt>
          <cx:pt idx="69735">3</cx:pt>
          <cx:pt idx="69736">3</cx:pt>
          <cx:pt idx="69737">3</cx:pt>
          <cx:pt idx="69738">3</cx:pt>
          <cx:pt idx="69739">3</cx:pt>
          <cx:pt idx="69740">3</cx:pt>
          <cx:pt idx="69741">3</cx:pt>
          <cx:pt idx="69742">3</cx:pt>
          <cx:pt idx="69743">3</cx:pt>
          <cx:pt idx="69744">3</cx:pt>
          <cx:pt idx="69745">3</cx:pt>
          <cx:pt idx="69746">3</cx:pt>
          <cx:pt idx="69747">3</cx:pt>
          <cx:pt idx="69748">3</cx:pt>
          <cx:pt idx="69749">3</cx:pt>
          <cx:pt idx="69750">3</cx:pt>
          <cx:pt idx="69751">3</cx:pt>
          <cx:pt idx="69752">3</cx:pt>
          <cx:pt idx="69753">3</cx:pt>
          <cx:pt idx="69754">3</cx:pt>
          <cx:pt idx="69755">3</cx:pt>
          <cx:pt idx="69756">3</cx:pt>
          <cx:pt idx="69757">3</cx:pt>
          <cx:pt idx="69758">3</cx:pt>
          <cx:pt idx="69759">3</cx:pt>
          <cx:pt idx="69760">3</cx:pt>
          <cx:pt idx="69761">3</cx:pt>
          <cx:pt idx="69762">3</cx:pt>
          <cx:pt idx="69763">3</cx:pt>
          <cx:pt idx="69764">3</cx:pt>
          <cx:pt idx="69765">3</cx:pt>
          <cx:pt idx="69766">3</cx:pt>
          <cx:pt idx="69767">3</cx:pt>
          <cx:pt idx="69768">3</cx:pt>
          <cx:pt idx="69769">3</cx:pt>
          <cx:pt idx="69770">3</cx:pt>
          <cx:pt idx="69771">3</cx:pt>
          <cx:pt idx="69772">3</cx:pt>
          <cx:pt idx="69773">3</cx:pt>
          <cx:pt idx="69774">3</cx:pt>
          <cx:pt idx="69775">3</cx:pt>
          <cx:pt idx="69776">3</cx:pt>
          <cx:pt idx="69777">3</cx:pt>
          <cx:pt idx="69778">3</cx:pt>
          <cx:pt idx="69779">3</cx:pt>
          <cx:pt idx="69780">3</cx:pt>
          <cx:pt idx="69781">3</cx:pt>
          <cx:pt idx="69782">3</cx:pt>
          <cx:pt idx="69783">3</cx:pt>
          <cx:pt idx="69784">3</cx:pt>
          <cx:pt idx="69785">3</cx:pt>
          <cx:pt idx="69786">3</cx:pt>
          <cx:pt idx="69787">3</cx:pt>
          <cx:pt idx="69788">3</cx:pt>
          <cx:pt idx="69789">3</cx:pt>
          <cx:pt idx="69790">3</cx:pt>
          <cx:pt idx="69791">3</cx:pt>
          <cx:pt idx="69792">3</cx:pt>
          <cx:pt idx="69793">3</cx:pt>
          <cx:pt idx="69794">3</cx:pt>
          <cx:pt idx="69795">3</cx:pt>
          <cx:pt idx="69796">3</cx:pt>
          <cx:pt idx="69797">3</cx:pt>
          <cx:pt idx="69798">3</cx:pt>
          <cx:pt idx="69799">3</cx:pt>
          <cx:pt idx="69800">3</cx:pt>
          <cx:pt idx="69801">3</cx:pt>
          <cx:pt idx="69802">3</cx:pt>
          <cx:pt idx="69803">3</cx:pt>
          <cx:pt idx="69804">3</cx:pt>
          <cx:pt idx="69805">3</cx:pt>
          <cx:pt idx="69806">3</cx:pt>
          <cx:pt idx="69807">3</cx:pt>
          <cx:pt idx="69808">3</cx:pt>
          <cx:pt idx="69809">3</cx:pt>
          <cx:pt idx="69810">3</cx:pt>
          <cx:pt idx="69811">3</cx:pt>
          <cx:pt idx="69812">3</cx:pt>
          <cx:pt idx="69813">3</cx:pt>
          <cx:pt idx="69814">3</cx:pt>
          <cx:pt idx="69815">3</cx:pt>
          <cx:pt idx="69816">3</cx:pt>
          <cx:pt idx="69817">3</cx:pt>
          <cx:pt idx="69818">3</cx:pt>
          <cx:pt idx="69819">3</cx:pt>
          <cx:pt idx="69820">3</cx:pt>
          <cx:pt idx="69821">3</cx:pt>
          <cx:pt idx="69822">3</cx:pt>
          <cx:pt idx="69823">3</cx:pt>
          <cx:pt idx="69824">3</cx:pt>
          <cx:pt idx="69825">3</cx:pt>
          <cx:pt idx="69826">3</cx:pt>
          <cx:pt idx="69827">3</cx:pt>
          <cx:pt idx="69828">3</cx:pt>
          <cx:pt idx="69829">3</cx:pt>
          <cx:pt idx="69830">3</cx:pt>
          <cx:pt idx="69831">3</cx:pt>
          <cx:pt idx="69832">3</cx:pt>
          <cx:pt idx="69833">3</cx:pt>
          <cx:pt idx="69834">3</cx:pt>
          <cx:pt idx="69835">3</cx:pt>
          <cx:pt idx="69836">3</cx:pt>
          <cx:pt idx="69837">3</cx:pt>
          <cx:pt idx="69838">3</cx:pt>
          <cx:pt idx="69839">3</cx:pt>
          <cx:pt idx="69840">3</cx:pt>
          <cx:pt idx="69841">3</cx:pt>
          <cx:pt idx="69842">3</cx:pt>
          <cx:pt idx="69843">3</cx:pt>
          <cx:pt idx="69844">3</cx:pt>
          <cx:pt idx="69845">3</cx:pt>
          <cx:pt idx="69846">3</cx:pt>
          <cx:pt idx="69847">3</cx:pt>
          <cx:pt idx="69848">3</cx:pt>
          <cx:pt idx="69849">3</cx:pt>
          <cx:pt idx="69850">3</cx:pt>
          <cx:pt idx="69851">3</cx:pt>
          <cx:pt idx="69852">3</cx:pt>
          <cx:pt idx="69853">3</cx:pt>
          <cx:pt idx="69854">3</cx:pt>
          <cx:pt idx="69855">3</cx:pt>
          <cx:pt idx="69856">3</cx:pt>
          <cx:pt idx="69857">3</cx:pt>
          <cx:pt idx="69858">3</cx:pt>
          <cx:pt idx="69859">3</cx:pt>
          <cx:pt idx="69860">3</cx:pt>
          <cx:pt idx="69861">3</cx:pt>
          <cx:pt idx="69862">3</cx:pt>
          <cx:pt idx="69863">3</cx:pt>
          <cx:pt idx="69864">3</cx:pt>
          <cx:pt idx="69865">3</cx:pt>
          <cx:pt idx="69866">3</cx:pt>
          <cx:pt idx="69867">3</cx:pt>
          <cx:pt idx="69868">3</cx:pt>
          <cx:pt idx="69869">3</cx:pt>
          <cx:pt idx="69870">3</cx:pt>
          <cx:pt idx="69871">3</cx:pt>
          <cx:pt idx="69872">3</cx:pt>
          <cx:pt idx="69873">3</cx:pt>
          <cx:pt idx="69874">3</cx:pt>
          <cx:pt idx="69875">3</cx:pt>
          <cx:pt idx="69876">3</cx:pt>
          <cx:pt idx="69877">3</cx:pt>
          <cx:pt idx="69878">3</cx:pt>
          <cx:pt idx="69879">3</cx:pt>
          <cx:pt idx="69880">3</cx:pt>
          <cx:pt idx="69881">3</cx:pt>
          <cx:pt idx="69882">3</cx:pt>
          <cx:pt idx="69883">3</cx:pt>
          <cx:pt idx="69884">3</cx:pt>
          <cx:pt idx="69885">3</cx:pt>
          <cx:pt idx="69886">3</cx:pt>
          <cx:pt idx="69887">3</cx:pt>
          <cx:pt idx="69888">3</cx:pt>
          <cx:pt idx="69889">3</cx:pt>
          <cx:pt idx="69890">3</cx:pt>
          <cx:pt idx="69891">3</cx:pt>
          <cx:pt idx="69892">3</cx:pt>
          <cx:pt idx="69893">3</cx:pt>
          <cx:pt idx="69894">3</cx:pt>
          <cx:pt idx="69895">3</cx:pt>
          <cx:pt idx="69896">3</cx:pt>
          <cx:pt idx="69897">3</cx:pt>
          <cx:pt idx="69898">3</cx:pt>
          <cx:pt idx="69899">3</cx:pt>
          <cx:pt idx="69900">3</cx:pt>
          <cx:pt idx="69901">3</cx:pt>
          <cx:pt idx="69902">3</cx:pt>
          <cx:pt idx="69903">3</cx:pt>
          <cx:pt idx="69904">3</cx:pt>
          <cx:pt idx="69905">3</cx:pt>
          <cx:pt idx="69906">3</cx:pt>
          <cx:pt idx="69907">3</cx:pt>
          <cx:pt idx="69908">3</cx:pt>
          <cx:pt idx="69909">3</cx:pt>
          <cx:pt idx="69910">3</cx:pt>
          <cx:pt idx="69911">3</cx:pt>
          <cx:pt idx="69912">3</cx:pt>
          <cx:pt idx="69913">3</cx:pt>
          <cx:pt idx="69914">3</cx:pt>
          <cx:pt idx="69915">3</cx:pt>
          <cx:pt idx="69916">3</cx:pt>
          <cx:pt idx="69917">3</cx:pt>
          <cx:pt idx="69918">3</cx:pt>
          <cx:pt idx="69919">3</cx:pt>
          <cx:pt idx="69920">3</cx:pt>
          <cx:pt idx="69921">3</cx:pt>
          <cx:pt idx="69922">3</cx:pt>
          <cx:pt idx="69923">3</cx:pt>
          <cx:pt idx="69924">3</cx:pt>
          <cx:pt idx="69925">3</cx:pt>
          <cx:pt idx="69926">3</cx:pt>
          <cx:pt idx="69927">3</cx:pt>
          <cx:pt idx="69928">3</cx:pt>
          <cx:pt idx="69929">3</cx:pt>
          <cx:pt idx="69930">3</cx:pt>
          <cx:pt idx="69931">3</cx:pt>
          <cx:pt idx="69932">3</cx:pt>
          <cx:pt idx="69933">3</cx:pt>
          <cx:pt idx="69934">3</cx:pt>
          <cx:pt idx="69935">3</cx:pt>
          <cx:pt idx="69936">3</cx:pt>
          <cx:pt idx="69937">3</cx:pt>
          <cx:pt idx="69938">3</cx:pt>
          <cx:pt idx="69939">3</cx:pt>
          <cx:pt idx="69940">3</cx:pt>
          <cx:pt idx="69941">3</cx:pt>
          <cx:pt idx="69942">3</cx:pt>
          <cx:pt idx="69943">3</cx:pt>
          <cx:pt idx="69944">3</cx:pt>
          <cx:pt idx="69945">3</cx:pt>
          <cx:pt idx="69946">3</cx:pt>
          <cx:pt idx="69947">3</cx:pt>
          <cx:pt idx="69948">3</cx:pt>
          <cx:pt idx="69949">3</cx:pt>
          <cx:pt idx="69950">3</cx:pt>
          <cx:pt idx="69951">3</cx:pt>
          <cx:pt idx="69952">3</cx:pt>
          <cx:pt idx="69953">3</cx:pt>
          <cx:pt idx="69954">3</cx:pt>
          <cx:pt idx="69955">3</cx:pt>
          <cx:pt idx="69956">3</cx:pt>
          <cx:pt idx="69957">3</cx:pt>
          <cx:pt idx="69958">3</cx:pt>
          <cx:pt idx="69959">3</cx:pt>
          <cx:pt idx="69960">3</cx:pt>
          <cx:pt idx="69961">3</cx:pt>
          <cx:pt idx="69962">3</cx:pt>
          <cx:pt idx="69963">3</cx:pt>
          <cx:pt idx="69964">3</cx:pt>
          <cx:pt idx="69965">3</cx:pt>
          <cx:pt idx="69966">3</cx:pt>
          <cx:pt idx="69967">3</cx:pt>
          <cx:pt idx="69968">3</cx:pt>
          <cx:pt idx="69969">3</cx:pt>
          <cx:pt idx="69970">3</cx:pt>
          <cx:pt idx="69971">3</cx:pt>
          <cx:pt idx="69972">3</cx:pt>
          <cx:pt idx="69973">3</cx:pt>
          <cx:pt idx="69974">3</cx:pt>
          <cx:pt idx="69975">3</cx:pt>
          <cx:pt idx="69976">3</cx:pt>
          <cx:pt idx="69977">3</cx:pt>
          <cx:pt idx="69978">3</cx:pt>
          <cx:pt idx="69979">3</cx:pt>
          <cx:pt idx="69980">3</cx:pt>
          <cx:pt idx="69981">3</cx:pt>
          <cx:pt idx="69982">3</cx:pt>
          <cx:pt idx="69983">3</cx:pt>
          <cx:pt idx="69984">3</cx:pt>
          <cx:pt idx="69985">3</cx:pt>
          <cx:pt idx="69986">3</cx:pt>
          <cx:pt idx="69987">3</cx:pt>
          <cx:pt idx="69988">3</cx:pt>
          <cx:pt idx="69989">3</cx:pt>
          <cx:pt idx="69990">3</cx:pt>
          <cx:pt idx="69991">3</cx:pt>
          <cx:pt idx="69992">3</cx:pt>
          <cx:pt idx="69993">3</cx:pt>
          <cx:pt idx="69994">3</cx:pt>
          <cx:pt idx="69995">3</cx:pt>
          <cx:pt idx="69996">3</cx:pt>
          <cx:pt idx="69997">3</cx:pt>
          <cx:pt idx="69998">3</cx:pt>
          <cx:pt idx="69999">3</cx:pt>
          <cx:pt idx="70000">3</cx:pt>
          <cx:pt idx="70001">3</cx:pt>
          <cx:pt idx="70002">3</cx:pt>
          <cx:pt idx="70003">3</cx:pt>
          <cx:pt idx="70004">3</cx:pt>
          <cx:pt idx="70005">3</cx:pt>
          <cx:pt idx="70006">3</cx:pt>
          <cx:pt idx="70007">3</cx:pt>
          <cx:pt idx="70008">3</cx:pt>
          <cx:pt idx="70009">3</cx:pt>
          <cx:pt idx="70010">3</cx:pt>
          <cx:pt idx="70011">3</cx:pt>
          <cx:pt idx="70012">3</cx:pt>
          <cx:pt idx="70013">3</cx:pt>
          <cx:pt idx="70014">3</cx:pt>
          <cx:pt idx="70015">3</cx:pt>
          <cx:pt idx="70016">3</cx:pt>
          <cx:pt idx="70017">3</cx:pt>
          <cx:pt idx="70018">3</cx:pt>
          <cx:pt idx="70019">3</cx:pt>
          <cx:pt idx="70020">3</cx:pt>
          <cx:pt idx="70021">3</cx:pt>
          <cx:pt idx="70022">3</cx:pt>
          <cx:pt idx="70023">3</cx:pt>
          <cx:pt idx="70024">3</cx:pt>
          <cx:pt idx="70025">3</cx:pt>
          <cx:pt idx="70026">3</cx:pt>
          <cx:pt idx="70027">3</cx:pt>
          <cx:pt idx="70028">3</cx:pt>
          <cx:pt idx="70029">3</cx:pt>
          <cx:pt idx="70030">3</cx:pt>
          <cx:pt idx="70031">3</cx:pt>
          <cx:pt idx="70032">3</cx:pt>
          <cx:pt idx="70033">3</cx:pt>
          <cx:pt idx="70034">3</cx:pt>
          <cx:pt idx="70035">3</cx:pt>
          <cx:pt idx="70036">3</cx:pt>
          <cx:pt idx="70037">3</cx:pt>
          <cx:pt idx="70038">3</cx:pt>
          <cx:pt idx="70039">3</cx:pt>
          <cx:pt idx="70040">3</cx:pt>
          <cx:pt idx="70041">3</cx:pt>
          <cx:pt idx="70042">3</cx:pt>
          <cx:pt idx="70043">3</cx:pt>
          <cx:pt idx="70044">3</cx:pt>
          <cx:pt idx="70045">3</cx:pt>
          <cx:pt idx="70046">3</cx:pt>
          <cx:pt idx="70047">3</cx:pt>
          <cx:pt idx="70048">3</cx:pt>
          <cx:pt idx="70049">3</cx:pt>
          <cx:pt idx="70050">3</cx:pt>
          <cx:pt idx="70051">3</cx:pt>
          <cx:pt idx="70052">3</cx:pt>
          <cx:pt idx="70053">3</cx:pt>
          <cx:pt idx="70054">3</cx:pt>
          <cx:pt idx="70055">3</cx:pt>
          <cx:pt idx="70056">3</cx:pt>
          <cx:pt idx="70057">3</cx:pt>
          <cx:pt idx="70058">3</cx:pt>
          <cx:pt idx="70059">3</cx:pt>
          <cx:pt idx="70060">3</cx:pt>
          <cx:pt idx="70061">3</cx:pt>
          <cx:pt idx="70062">3</cx:pt>
          <cx:pt idx="70063">3</cx:pt>
          <cx:pt idx="70064">3</cx:pt>
          <cx:pt idx="70065">3</cx:pt>
          <cx:pt idx="70066">3</cx:pt>
          <cx:pt idx="70067">3</cx:pt>
          <cx:pt idx="70068">3</cx:pt>
          <cx:pt idx="70069">3</cx:pt>
          <cx:pt idx="70070">3</cx:pt>
          <cx:pt idx="70071">3</cx:pt>
          <cx:pt idx="70072">3</cx:pt>
          <cx:pt idx="70073">3</cx:pt>
          <cx:pt idx="70074">3</cx:pt>
          <cx:pt idx="70075">3</cx:pt>
          <cx:pt idx="70076">3</cx:pt>
          <cx:pt idx="70077">3</cx:pt>
          <cx:pt idx="70078">3</cx:pt>
          <cx:pt idx="70079">3</cx:pt>
          <cx:pt idx="70080">3</cx:pt>
          <cx:pt idx="70081">3</cx:pt>
          <cx:pt idx="70082">3</cx:pt>
          <cx:pt idx="70083">3</cx:pt>
          <cx:pt idx="70084">3</cx:pt>
          <cx:pt idx="70085">3</cx:pt>
          <cx:pt idx="70086">3</cx:pt>
          <cx:pt idx="70087">3</cx:pt>
          <cx:pt idx="70088">3</cx:pt>
          <cx:pt idx="70089">3</cx:pt>
          <cx:pt idx="70090">3</cx:pt>
          <cx:pt idx="70091">3</cx:pt>
          <cx:pt idx="70092">3</cx:pt>
          <cx:pt idx="70093">3</cx:pt>
          <cx:pt idx="70094">3</cx:pt>
          <cx:pt idx="70095">3</cx:pt>
          <cx:pt idx="70096">3</cx:pt>
          <cx:pt idx="70097">3</cx:pt>
          <cx:pt idx="70098">3</cx:pt>
          <cx:pt idx="70099">3</cx:pt>
          <cx:pt idx="70100">3</cx:pt>
          <cx:pt idx="70101">3</cx:pt>
          <cx:pt idx="70102">3</cx:pt>
          <cx:pt idx="70103">3</cx:pt>
          <cx:pt idx="70104">3</cx:pt>
          <cx:pt idx="70105">3</cx:pt>
          <cx:pt idx="70106">3</cx:pt>
          <cx:pt idx="70107">3</cx:pt>
          <cx:pt idx="70108">3</cx:pt>
          <cx:pt idx="70109">3</cx:pt>
          <cx:pt idx="70110">3</cx:pt>
          <cx:pt idx="70111">3</cx:pt>
          <cx:pt idx="70112">3</cx:pt>
          <cx:pt idx="70113">3</cx:pt>
          <cx:pt idx="70114">3</cx:pt>
          <cx:pt idx="70115">3</cx:pt>
          <cx:pt idx="70116">3</cx:pt>
          <cx:pt idx="70117">3</cx:pt>
          <cx:pt idx="70118">3</cx:pt>
          <cx:pt idx="70119">3</cx:pt>
          <cx:pt idx="70120">3</cx:pt>
          <cx:pt idx="70121">3</cx:pt>
          <cx:pt idx="70122">3</cx:pt>
          <cx:pt idx="70123">3</cx:pt>
          <cx:pt idx="70124">3</cx:pt>
          <cx:pt idx="70125">3</cx:pt>
          <cx:pt idx="70126">3</cx:pt>
          <cx:pt idx="70127">3</cx:pt>
          <cx:pt idx="70128">3</cx:pt>
          <cx:pt idx="70129">3</cx:pt>
          <cx:pt idx="70130">3</cx:pt>
          <cx:pt idx="70131">3</cx:pt>
          <cx:pt idx="70132">3</cx:pt>
          <cx:pt idx="70133">3</cx:pt>
          <cx:pt idx="70134">3</cx:pt>
          <cx:pt idx="70135">3</cx:pt>
          <cx:pt idx="70136">3</cx:pt>
          <cx:pt idx="70137">3</cx:pt>
          <cx:pt idx="70138">3</cx:pt>
          <cx:pt idx="70139">3</cx:pt>
          <cx:pt idx="70140">3</cx:pt>
          <cx:pt idx="70141">3</cx:pt>
          <cx:pt idx="70142">3</cx:pt>
          <cx:pt idx="70143">3</cx:pt>
          <cx:pt idx="70144">3</cx:pt>
          <cx:pt idx="70145">3</cx:pt>
          <cx:pt idx="70146">3</cx:pt>
          <cx:pt idx="70147">3</cx:pt>
          <cx:pt idx="70148">3</cx:pt>
          <cx:pt idx="70149">3</cx:pt>
          <cx:pt idx="70150">3</cx:pt>
          <cx:pt idx="70151">3</cx:pt>
          <cx:pt idx="70152">3</cx:pt>
          <cx:pt idx="70153">3</cx:pt>
          <cx:pt idx="70154">3</cx:pt>
          <cx:pt idx="70155">3</cx:pt>
          <cx:pt idx="70156">3</cx:pt>
          <cx:pt idx="70157">3</cx:pt>
          <cx:pt idx="70158">3</cx:pt>
          <cx:pt idx="70159">3</cx:pt>
          <cx:pt idx="70160">3</cx:pt>
          <cx:pt idx="70161">3</cx:pt>
          <cx:pt idx="70162">3</cx:pt>
          <cx:pt idx="70163">3</cx:pt>
          <cx:pt idx="70164">3</cx:pt>
          <cx:pt idx="70165">3</cx:pt>
          <cx:pt idx="70166">3</cx:pt>
          <cx:pt idx="70167">3</cx:pt>
          <cx:pt idx="70168">3</cx:pt>
          <cx:pt idx="70169">3</cx:pt>
          <cx:pt idx="70170">3</cx:pt>
          <cx:pt idx="70171">3</cx:pt>
          <cx:pt idx="70172">3</cx:pt>
          <cx:pt idx="70173">3</cx:pt>
          <cx:pt idx="70174">3</cx:pt>
          <cx:pt idx="70175">3</cx:pt>
          <cx:pt idx="70176">3</cx:pt>
          <cx:pt idx="70177">3</cx:pt>
          <cx:pt idx="70178">3</cx:pt>
          <cx:pt idx="70179">3</cx:pt>
          <cx:pt idx="70180">3</cx:pt>
          <cx:pt idx="70181">3</cx:pt>
          <cx:pt idx="70182">3</cx:pt>
          <cx:pt idx="70183">3</cx:pt>
          <cx:pt idx="70184">3</cx:pt>
          <cx:pt idx="70185">3</cx:pt>
          <cx:pt idx="70186">3</cx:pt>
          <cx:pt idx="70187">3</cx:pt>
          <cx:pt idx="70188">3</cx:pt>
          <cx:pt idx="70189">3</cx:pt>
          <cx:pt idx="70190">3</cx:pt>
          <cx:pt idx="70191">3</cx:pt>
          <cx:pt idx="70192">3</cx:pt>
          <cx:pt idx="70193">3</cx:pt>
          <cx:pt idx="70194">3</cx:pt>
          <cx:pt idx="70195">3</cx:pt>
          <cx:pt idx="70196">3</cx:pt>
          <cx:pt idx="70197">3</cx:pt>
          <cx:pt idx="70198">3</cx:pt>
          <cx:pt idx="70199">3</cx:pt>
          <cx:pt idx="70200">3</cx:pt>
          <cx:pt idx="70201">3</cx:pt>
          <cx:pt idx="70202">3</cx:pt>
          <cx:pt idx="70203">3</cx:pt>
          <cx:pt idx="70204">3</cx:pt>
          <cx:pt idx="70205">3</cx:pt>
          <cx:pt idx="70206">3</cx:pt>
          <cx:pt idx="70207">3</cx:pt>
          <cx:pt idx="70208">3</cx:pt>
          <cx:pt idx="70209">3</cx:pt>
          <cx:pt idx="70210">3</cx:pt>
          <cx:pt idx="70211">3</cx:pt>
          <cx:pt idx="70212">3</cx:pt>
          <cx:pt idx="70213">3</cx:pt>
          <cx:pt idx="70214">3</cx:pt>
          <cx:pt idx="70215">3</cx:pt>
          <cx:pt idx="70216">3</cx:pt>
          <cx:pt idx="70217">3</cx:pt>
          <cx:pt idx="70218">3</cx:pt>
          <cx:pt idx="70219">3</cx:pt>
          <cx:pt idx="70220">3</cx:pt>
          <cx:pt idx="70221">3</cx:pt>
          <cx:pt idx="70222">3</cx:pt>
          <cx:pt idx="70223">3</cx:pt>
          <cx:pt idx="70224">3</cx:pt>
          <cx:pt idx="70225">3</cx:pt>
          <cx:pt idx="70226">3</cx:pt>
          <cx:pt idx="70227">3</cx:pt>
          <cx:pt idx="70228">3</cx:pt>
          <cx:pt idx="70229">3</cx:pt>
          <cx:pt idx="70230">3</cx:pt>
          <cx:pt idx="70231">3</cx:pt>
          <cx:pt idx="70232">3</cx:pt>
          <cx:pt idx="70233">3</cx:pt>
          <cx:pt idx="70234">3</cx:pt>
          <cx:pt idx="70235">3</cx:pt>
          <cx:pt idx="70236">3</cx:pt>
          <cx:pt idx="70237">3</cx:pt>
          <cx:pt idx="70238">3</cx:pt>
          <cx:pt idx="70239">3</cx:pt>
          <cx:pt idx="70240">3</cx:pt>
          <cx:pt idx="70241">3</cx:pt>
          <cx:pt idx="70242">3</cx:pt>
          <cx:pt idx="70243">3</cx:pt>
          <cx:pt idx="70244">3</cx:pt>
          <cx:pt idx="70245">3</cx:pt>
          <cx:pt idx="70246">3</cx:pt>
          <cx:pt idx="70247">3</cx:pt>
          <cx:pt idx="70248">3</cx:pt>
          <cx:pt idx="70249">3</cx:pt>
          <cx:pt idx="70250">3</cx:pt>
          <cx:pt idx="70251">3</cx:pt>
          <cx:pt idx="70252">3</cx:pt>
          <cx:pt idx="70253">3</cx:pt>
          <cx:pt idx="70254">3</cx:pt>
          <cx:pt idx="70255">3</cx:pt>
          <cx:pt idx="70256">3</cx:pt>
          <cx:pt idx="70257">3</cx:pt>
          <cx:pt idx="70258">3</cx:pt>
          <cx:pt idx="70259">3</cx:pt>
          <cx:pt idx="70260">3</cx:pt>
          <cx:pt idx="70261">3</cx:pt>
          <cx:pt idx="70262">3</cx:pt>
          <cx:pt idx="70263">3</cx:pt>
          <cx:pt idx="70264">3</cx:pt>
          <cx:pt idx="70265">3</cx:pt>
          <cx:pt idx="70266">3</cx:pt>
          <cx:pt idx="70267">3</cx:pt>
          <cx:pt idx="70268">3</cx:pt>
          <cx:pt idx="70269">3</cx:pt>
          <cx:pt idx="70270">3</cx:pt>
          <cx:pt idx="70271">3</cx:pt>
          <cx:pt idx="70272">3</cx:pt>
          <cx:pt idx="70273">3</cx:pt>
          <cx:pt idx="70274">3</cx:pt>
          <cx:pt idx="70275">3</cx:pt>
          <cx:pt idx="70276">3</cx:pt>
          <cx:pt idx="70277">3</cx:pt>
          <cx:pt idx="70278">3</cx:pt>
          <cx:pt idx="70279">3</cx:pt>
          <cx:pt idx="70280">3</cx:pt>
          <cx:pt idx="70281">3</cx:pt>
          <cx:pt idx="70282">3</cx:pt>
          <cx:pt idx="70283">3</cx:pt>
          <cx:pt idx="70284">3</cx:pt>
          <cx:pt idx="70285">3</cx:pt>
          <cx:pt idx="70286">3</cx:pt>
          <cx:pt idx="70287">3</cx:pt>
          <cx:pt idx="70288">3</cx:pt>
          <cx:pt idx="70289">3</cx:pt>
          <cx:pt idx="70290">3</cx:pt>
          <cx:pt idx="70291">3</cx:pt>
          <cx:pt idx="70292">3</cx:pt>
          <cx:pt idx="70293">3</cx:pt>
          <cx:pt idx="70294">3</cx:pt>
          <cx:pt idx="70295">3</cx:pt>
          <cx:pt idx="70296">3</cx:pt>
          <cx:pt idx="70297">3</cx:pt>
          <cx:pt idx="70298">3</cx:pt>
          <cx:pt idx="70299">3</cx:pt>
          <cx:pt idx="70300">3</cx:pt>
          <cx:pt idx="70301">3</cx:pt>
          <cx:pt idx="70302">3</cx:pt>
          <cx:pt idx="70303">3</cx:pt>
          <cx:pt idx="70304">3</cx:pt>
          <cx:pt idx="70305">3</cx:pt>
          <cx:pt idx="70306">3</cx:pt>
          <cx:pt idx="70307">3</cx:pt>
          <cx:pt idx="70308">3</cx:pt>
          <cx:pt idx="70309">3</cx:pt>
          <cx:pt idx="70310">3</cx:pt>
          <cx:pt idx="70311">3</cx:pt>
          <cx:pt idx="70312">3</cx:pt>
          <cx:pt idx="70313">3</cx:pt>
          <cx:pt idx="70314">3</cx:pt>
          <cx:pt idx="70315">3</cx:pt>
          <cx:pt idx="70316">3</cx:pt>
          <cx:pt idx="70317">3</cx:pt>
          <cx:pt idx="70318">3</cx:pt>
          <cx:pt idx="70319">3</cx:pt>
          <cx:pt idx="70320">3</cx:pt>
          <cx:pt idx="70321">3</cx:pt>
          <cx:pt idx="70322">3</cx:pt>
          <cx:pt idx="70323">3</cx:pt>
          <cx:pt idx="70324">3</cx:pt>
          <cx:pt idx="70325">3</cx:pt>
          <cx:pt idx="70326">3</cx:pt>
          <cx:pt idx="70327">3</cx:pt>
          <cx:pt idx="70328">3</cx:pt>
          <cx:pt idx="70329">3</cx:pt>
          <cx:pt idx="70330">3</cx:pt>
          <cx:pt idx="70331">3</cx:pt>
          <cx:pt idx="70332">3</cx:pt>
          <cx:pt idx="70333">3</cx:pt>
          <cx:pt idx="70334">3</cx:pt>
          <cx:pt idx="70335">3</cx:pt>
          <cx:pt idx="70336">3</cx:pt>
          <cx:pt idx="70337">3</cx:pt>
          <cx:pt idx="70338">3</cx:pt>
          <cx:pt idx="70339">3</cx:pt>
          <cx:pt idx="70340">3</cx:pt>
          <cx:pt idx="70341">3</cx:pt>
          <cx:pt idx="70342">3</cx:pt>
          <cx:pt idx="70343">3</cx:pt>
          <cx:pt idx="70344">3</cx:pt>
          <cx:pt idx="70345">3</cx:pt>
          <cx:pt idx="70346">3</cx:pt>
          <cx:pt idx="70347">3</cx:pt>
          <cx:pt idx="70348">3</cx:pt>
          <cx:pt idx="70349">3</cx:pt>
          <cx:pt idx="70350">3</cx:pt>
          <cx:pt idx="70351">3</cx:pt>
          <cx:pt idx="70352">3</cx:pt>
          <cx:pt idx="70353">3</cx:pt>
          <cx:pt idx="70354">3</cx:pt>
          <cx:pt idx="70355">3</cx:pt>
          <cx:pt idx="70356">3</cx:pt>
          <cx:pt idx="70357">3</cx:pt>
          <cx:pt idx="70358">3</cx:pt>
          <cx:pt idx="70359">3</cx:pt>
          <cx:pt idx="70360">3</cx:pt>
          <cx:pt idx="70361">3</cx:pt>
          <cx:pt idx="70362">3</cx:pt>
          <cx:pt idx="70363">3</cx:pt>
          <cx:pt idx="70364">3</cx:pt>
          <cx:pt idx="70365">3</cx:pt>
          <cx:pt idx="70366">3</cx:pt>
          <cx:pt idx="70367">3</cx:pt>
          <cx:pt idx="70368">3</cx:pt>
          <cx:pt idx="70369">3</cx:pt>
          <cx:pt idx="70370">3</cx:pt>
          <cx:pt idx="70371">3</cx:pt>
          <cx:pt idx="70372">3</cx:pt>
          <cx:pt idx="70373">3</cx:pt>
          <cx:pt idx="70374">3</cx:pt>
          <cx:pt idx="70375">3</cx:pt>
          <cx:pt idx="70376">3</cx:pt>
          <cx:pt idx="70377">3</cx:pt>
          <cx:pt idx="70378">3</cx:pt>
          <cx:pt idx="70379">3</cx:pt>
          <cx:pt idx="70380">3</cx:pt>
          <cx:pt idx="70381">3</cx:pt>
          <cx:pt idx="70382">3</cx:pt>
          <cx:pt idx="70383">3</cx:pt>
          <cx:pt idx="70384">3</cx:pt>
          <cx:pt idx="70385">3</cx:pt>
          <cx:pt idx="70386">3</cx:pt>
          <cx:pt idx="70387">3</cx:pt>
          <cx:pt idx="70388">3</cx:pt>
          <cx:pt idx="70389">3</cx:pt>
          <cx:pt idx="70390">3</cx:pt>
          <cx:pt idx="70391">3</cx:pt>
          <cx:pt idx="70392">3</cx:pt>
          <cx:pt idx="70393">3</cx:pt>
          <cx:pt idx="70394">3</cx:pt>
          <cx:pt idx="70395">3</cx:pt>
          <cx:pt idx="70396">3</cx:pt>
          <cx:pt idx="70397">3</cx:pt>
          <cx:pt idx="70398">3</cx:pt>
          <cx:pt idx="70399">3</cx:pt>
          <cx:pt idx="70400">3</cx:pt>
          <cx:pt idx="70401">3</cx:pt>
          <cx:pt idx="70402">3</cx:pt>
          <cx:pt idx="70403">3</cx:pt>
          <cx:pt idx="70404">3</cx:pt>
          <cx:pt idx="70405">3</cx:pt>
          <cx:pt idx="70406">3</cx:pt>
          <cx:pt idx="70407">3</cx:pt>
          <cx:pt idx="70408">3</cx:pt>
          <cx:pt idx="70409">3</cx:pt>
          <cx:pt idx="70410">3</cx:pt>
          <cx:pt idx="70411">3</cx:pt>
          <cx:pt idx="70412">3</cx:pt>
          <cx:pt idx="70413">3</cx:pt>
          <cx:pt idx="70414">3</cx:pt>
          <cx:pt idx="70415">3</cx:pt>
          <cx:pt idx="70416">3</cx:pt>
          <cx:pt idx="70417">3</cx:pt>
          <cx:pt idx="70418">3</cx:pt>
          <cx:pt idx="70419">3</cx:pt>
          <cx:pt idx="70420">3</cx:pt>
          <cx:pt idx="70421">3</cx:pt>
          <cx:pt idx="70422">3</cx:pt>
          <cx:pt idx="70423">3</cx:pt>
          <cx:pt idx="70424">3</cx:pt>
          <cx:pt idx="70425">3</cx:pt>
          <cx:pt idx="70426">3</cx:pt>
          <cx:pt idx="70427">3</cx:pt>
          <cx:pt idx="70428">3</cx:pt>
          <cx:pt idx="70429">3</cx:pt>
          <cx:pt idx="70430">3</cx:pt>
          <cx:pt idx="70431">3</cx:pt>
          <cx:pt idx="70432">3</cx:pt>
          <cx:pt idx="70433">3</cx:pt>
          <cx:pt idx="70434">3</cx:pt>
          <cx:pt idx="70435">3</cx:pt>
          <cx:pt idx="70436">3</cx:pt>
          <cx:pt idx="70437">3</cx:pt>
          <cx:pt idx="70438">3</cx:pt>
          <cx:pt idx="70439">3</cx:pt>
          <cx:pt idx="70440">3</cx:pt>
          <cx:pt idx="70441">3</cx:pt>
          <cx:pt idx="70442">3</cx:pt>
          <cx:pt idx="70443">3</cx:pt>
          <cx:pt idx="70444">3</cx:pt>
          <cx:pt idx="70445">3</cx:pt>
          <cx:pt idx="70446">3</cx:pt>
          <cx:pt idx="70447">3</cx:pt>
          <cx:pt idx="70448">3</cx:pt>
          <cx:pt idx="70449">3</cx:pt>
          <cx:pt idx="70450">3</cx:pt>
          <cx:pt idx="70451">3</cx:pt>
          <cx:pt idx="70452">3</cx:pt>
          <cx:pt idx="70453">3</cx:pt>
          <cx:pt idx="70454">3</cx:pt>
          <cx:pt idx="70455">3</cx:pt>
          <cx:pt idx="70456">3</cx:pt>
          <cx:pt idx="70457">3</cx:pt>
          <cx:pt idx="70458">3</cx:pt>
          <cx:pt idx="70459">3</cx:pt>
          <cx:pt idx="70460">3</cx:pt>
          <cx:pt idx="70461">3</cx:pt>
          <cx:pt idx="70462">3</cx:pt>
          <cx:pt idx="70463">3</cx:pt>
          <cx:pt idx="70464">3</cx:pt>
          <cx:pt idx="70465">3</cx:pt>
          <cx:pt idx="70466">3</cx:pt>
          <cx:pt idx="70467">3</cx:pt>
          <cx:pt idx="70468">3</cx:pt>
          <cx:pt idx="70469">3</cx:pt>
          <cx:pt idx="70470">3</cx:pt>
          <cx:pt idx="70471">3</cx:pt>
          <cx:pt idx="70472">3</cx:pt>
          <cx:pt idx="70473">3</cx:pt>
          <cx:pt idx="70474">3</cx:pt>
          <cx:pt idx="70475">3</cx:pt>
          <cx:pt idx="70476">3</cx:pt>
          <cx:pt idx="70477">3</cx:pt>
          <cx:pt idx="70478">3</cx:pt>
          <cx:pt idx="70479">3</cx:pt>
          <cx:pt idx="70480">3</cx:pt>
          <cx:pt idx="70481">3</cx:pt>
          <cx:pt idx="70482">3</cx:pt>
          <cx:pt idx="70483">3</cx:pt>
          <cx:pt idx="70484">3</cx:pt>
          <cx:pt idx="70485">3</cx:pt>
          <cx:pt idx="70486">3</cx:pt>
          <cx:pt idx="70487">3</cx:pt>
          <cx:pt idx="70488">3</cx:pt>
          <cx:pt idx="70489">3</cx:pt>
          <cx:pt idx="70490">3</cx:pt>
          <cx:pt idx="70491">3</cx:pt>
          <cx:pt idx="70492">3</cx:pt>
          <cx:pt idx="70493">3</cx:pt>
          <cx:pt idx="70494">3</cx:pt>
          <cx:pt idx="70495">3</cx:pt>
          <cx:pt idx="70496">3</cx:pt>
          <cx:pt idx="70497">3</cx:pt>
          <cx:pt idx="70498">3</cx:pt>
          <cx:pt idx="70499">3</cx:pt>
          <cx:pt idx="70500">3</cx:pt>
          <cx:pt idx="70501">3</cx:pt>
          <cx:pt idx="70502">3</cx:pt>
          <cx:pt idx="70503">3</cx:pt>
          <cx:pt idx="70504">3</cx:pt>
          <cx:pt idx="70505">3</cx:pt>
          <cx:pt idx="70506">3</cx:pt>
          <cx:pt idx="70507">3</cx:pt>
          <cx:pt idx="70508">3</cx:pt>
          <cx:pt idx="70509">3</cx:pt>
          <cx:pt idx="70510">3</cx:pt>
          <cx:pt idx="70511">3</cx:pt>
          <cx:pt idx="70512">3</cx:pt>
          <cx:pt idx="70513">3</cx:pt>
          <cx:pt idx="70514">3</cx:pt>
          <cx:pt idx="70515">3</cx:pt>
          <cx:pt idx="70516">3</cx:pt>
          <cx:pt idx="70517">3</cx:pt>
          <cx:pt idx="70518">3</cx:pt>
          <cx:pt idx="70519">3</cx:pt>
          <cx:pt idx="70520">3</cx:pt>
          <cx:pt idx="70521">3</cx:pt>
          <cx:pt idx="70522">3</cx:pt>
          <cx:pt idx="70523">3</cx:pt>
          <cx:pt idx="70524">3</cx:pt>
          <cx:pt idx="70525">3</cx:pt>
          <cx:pt idx="70526">3</cx:pt>
          <cx:pt idx="70527">3</cx:pt>
          <cx:pt idx="70528">3</cx:pt>
          <cx:pt idx="70529">3</cx:pt>
          <cx:pt idx="70530">3</cx:pt>
          <cx:pt idx="70531">3</cx:pt>
          <cx:pt idx="70532">3</cx:pt>
          <cx:pt idx="70533">3</cx:pt>
          <cx:pt idx="70534">3</cx:pt>
          <cx:pt idx="70535">3</cx:pt>
          <cx:pt idx="70536">3</cx:pt>
          <cx:pt idx="70537">3</cx:pt>
          <cx:pt idx="70538">3</cx:pt>
          <cx:pt idx="70539">3</cx:pt>
          <cx:pt idx="70540">3</cx:pt>
          <cx:pt idx="70541">3</cx:pt>
          <cx:pt idx="70542">3</cx:pt>
          <cx:pt idx="70543">3</cx:pt>
          <cx:pt idx="70544">3</cx:pt>
          <cx:pt idx="70545">3</cx:pt>
          <cx:pt idx="70546">3</cx:pt>
          <cx:pt idx="70547">3</cx:pt>
          <cx:pt idx="70548">3</cx:pt>
          <cx:pt idx="70549">3</cx:pt>
          <cx:pt idx="70550">3</cx:pt>
          <cx:pt idx="70551">3</cx:pt>
          <cx:pt idx="70552">3</cx:pt>
          <cx:pt idx="70553">3</cx:pt>
          <cx:pt idx="70554">3</cx:pt>
          <cx:pt idx="70555">3</cx:pt>
          <cx:pt idx="70556">3</cx:pt>
          <cx:pt idx="70557">3</cx:pt>
          <cx:pt idx="70558">3</cx:pt>
          <cx:pt idx="70559">3</cx:pt>
          <cx:pt idx="70560">3</cx:pt>
          <cx:pt idx="70561">3</cx:pt>
          <cx:pt idx="70562">3</cx:pt>
          <cx:pt idx="70563">3</cx:pt>
          <cx:pt idx="70564">3</cx:pt>
          <cx:pt idx="70565">3</cx:pt>
          <cx:pt idx="70566">3</cx:pt>
          <cx:pt idx="70567">3</cx:pt>
          <cx:pt idx="70568">3</cx:pt>
          <cx:pt idx="70569">3</cx:pt>
          <cx:pt idx="70570">3</cx:pt>
          <cx:pt idx="70571">3</cx:pt>
          <cx:pt idx="70572">3</cx:pt>
          <cx:pt idx="70573">3</cx:pt>
          <cx:pt idx="70574">3</cx:pt>
          <cx:pt idx="70575">3</cx:pt>
          <cx:pt idx="70576">3</cx:pt>
          <cx:pt idx="70577">3</cx:pt>
          <cx:pt idx="70578">3</cx:pt>
          <cx:pt idx="70579">3</cx:pt>
          <cx:pt idx="70580">3</cx:pt>
          <cx:pt idx="70581">3</cx:pt>
          <cx:pt idx="70582">3</cx:pt>
          <cx:pt idx="70583">3</cx:pt>
          <cx:pt idx="70584">3</cx:pt>
          <cx:pt idx="70585">3</cx:pt>
          <cx:pt idx="70586">3</cx:pt>
          <cx:pt idx="70587">3</cx:pt>
          <cx:pt idx="70588">3</cx:pt>
          <cx:pt idx="70589">3</cx:pt>
          <cx:pt idx="70590">3</cx:pt>
          <cx:pt idx="70591">3</cx:pt>
          <cx:pt idx="70592">3</cx:pt>
          <cx:pt idx="70593">3</cx:pt>
          <cx:pt idx="70594">3</cx:pt>
          <cx:pt idx="70595">3</cx:pt>
          <cx:pt idx="70596">3</cx:pt>
          <cx:pt idx="70597">3</cx:pt>
          <cx:pt idx="70598">3</cx:pt>
          <cx:pt idx="70599">3</cx:pt>
          <cx:pt idx="70600">3</cx:pt>
          <cx:pt idx="70601">3</cx:pt>
          <cx:pt idx="70602">3</cx:pt>
          <cx:pt idx="70603">3</cx:pt>
          <cx:pt idx="70604">3</cx:pt>
          <cx:pt idx="70605">3</cx:pt>
          <cx:pt idx="70606">3</cx:pt>
          <cx:pt idx="70607">3</cx:pt>
          <cx:pt idx="70608">3</cx:pt>
          <cx:pt idx="70609">3</cx:pt>
          <cx:pt idx="70610">3</cx:pt>
          <cx:pt idx="70611">3</cx:pt>
          <cx:pt idx="70612">3</cx:pt>
          <cx:pt idx="70613">3</cx:pt>
          <cx:pt idx="70614">3</cx:pt>
          <cx:pt idx="70615">3</cx:pt>
          <cx:pt idx="70616">3</cx:pt>
          <cx:pt idx="70617">3</cx:pt>
          <cx:pt idx="70618">3</cx:pt>
          <cx:pt idx="70619">3</cx:pt>
          <cx:pt idx="70620">3</cx:pt>
          <cx:pt idx="70621">3</cx:pt>
          <cx:pt idx="70622">3</cx:pt>
          <cx:pt idx="70623">3</cx:pt>
          <cx:pt idx="70624">3</cx:pt>
          <cx:pt idx="70625">3</cx:pt>
          <cx:pt idx="70626">3</cx:pt>
          <cx:pt idx="70627">3</cx:pt>
          <cx:pt idx="70628">3</cx:pt>
          <cx:pt idx="70629">3</cx:pt>
          <cx:pt idx="70630">3</cx:pt>
          <cx:pt idx="70631">3</cx:pt>
          <cx:pt idx="70632">3</cx:pt>
          <cx:pt idx="70633">3</cx:pt>
          <cx:pt idx="70634">3</cx:pt>
          <cx:pt idx="70635">3</cx:pt>
          <cx:pt idx="70636">3</cx:pt>
          <cx:pt idx="70637">3</cx:pt>
          <cx:pt idx="70638">3</cx:pt>
          <cx:pt idx="70639">3</cx:pt>
          <cx:pt idx="70640">3</cx:pt>
          <cx:pt idx="70641">3</cx:pt>
          <cx:pt idx="70642">3</cx:pt>
          <cx:pt idx="70643">3</cx:pt>
          <cx:pt idx="70644">3</cx:pt>
          <cx:pt idx="70645">3</cx:pt>
          <cx:pt idx="70646">3</cx:pt>
          <cx:pt idx="70647">3</cx:pt>
          <cx:pt idx="70648">3</cx:pt>
          <cx:pt idx="70649">3</cx:pt>
          <cx:pt idx="70650">3</cx:pt>
          <cx:pt idx="70651">3</cx:pt>
          <cx:pt idx="70652">3</cx:pt>
          <cx:pt idx="70653">3</cx:pt>
          <cx:pt idx="70654">3</cx:pt>
          <cx:pt idx="70655">3</cx:pt>
          <cx:pt idx="70656">3</cx:pt>
          <cx:pt idx="70657">3</cx:pt>
          <cx:pt idx="70658">3</cx:pt>
          <cx:pt idx="70659">3</cx:pt>
          <cx:pt idx="70660">3</cx:pt>
          <cx:pt idx="70661">3</cx:pt>
          <cx:pt idx="70662">3</cx:pt>
          <cx:pt idx="70663">3</cx:pt>
          <cx:pt idx="70664">3</cx:pt>
          <cx:pt idx="70665">3</cx:pt>
          <cx:pt idx="70666">3</cx:pt>
          <cx:pt idx="70667">3</cx:pt>
          <cx:pt idx="70668">3</cx:pt>
          <cx:pt idx="70669">3</cx:pt>
          <cx:pt idx="70670">3</cx:pt>
          <cx:pt idx="70671">3</cx:pt>
          <cx:pt idx="70672">3</cx:pt>
          <cx:pt idx="70673">3</cx:pt>
          <cx:pt idx="70674">3</cx:pt>
          <cx:pt idx="70675">3</cx:pt>
          <cx:pt idx="70676">3</cx:pt>
          <cx:pt idx="70677">3</cx:pt>
          <cx:pt idx="70678">3</cx:pt>
          <cx:pt idx="70679">3</cx:pt>
          <cx:pt idx="70680">3</cx:pt>
          <cx:pt idx="70681">3</cx:pt>
          <cx:pt idx="70682">3</cx:pt>
          <cx:pt idx="70683">3</cx:pt>
          <cx:pt idx="70684">3</cx:pt>
          <cx:pt idx="70685">3</cx:pt>
          <cx:pt idx="70686">3</cx:pt>
          <cx:pt idx="70687">3</cx:pt>
          <cx:pt idx="70688">3</cx:pt>
          <cx:pt idx="70689">3</cx:pt>
          <cx:pt idx="70690">3</cx:pt>
          <cx:pt idx="70691">3</cx:pt>
          <cx:pt idx="70692">3</cx:pt>
          <cx:pt idx="70693">3</cx:pt>
          <cx:pt idx="70694">3</cx:pt>
          <cx:pt idx="70695">3</cx:pt>
          <cx:pt idx="70696">3</cx:pt>
          <cx:pt idx="70697">3</cx:pt>
          <cx:pt idx="70698">3</cx:pt>
          <cx:pt idx="70699">3</cx:pt>
          <cx:pt idx="70700">3</cx:pt>
          <cx:pt idx="70701">3</cx:pt>
          <cx:pt idx="70702">3</cx:pt>
          <cx:pt idx="70703">3</cx:pt>
          <cx:pt idx="70704">3</cx:pt>
          <cx:pt idx="70705">3</cx:pt>
          <cx:pt idx="70706">3</cx:pt>
          <cx:pt idx="70707">3</cx:pt>
          <cx:pt idx="70708">3</cx:pt>
          <cx:pt idx="70709">3</cx:pt>
          <cx:pt idx="70710">3</cx:pt>
          <cx:pt idx="70711">3</cx:pt>
          <cx:pt idx="70712">3</cx:pt>
          <cx:pt idx="70713">3</cx:pt>
          <cx:pt idx="70714">3</cx:pt>
          <cx:pt idx="70715">3</cx:pt>
          <cx:pt idx="70716">3</cx:pt>
          <cx:pt idx="70717">3</cx:pt>
          <cx:pt idx="70718">3</cx:pt>
          <cx:pt idx="70719">3</cx:pt>
          <cx:pt idx="70720">3</cx:pt>
          <cx:pt idx="70721">3</cx:pt>
          <cx:pt idx="70722">3</cx:pt>
          <cx:pt idx="70723">3</cx:pt>
          <cx:pt idx="70724">3</cx:pt>
          <cx:pt idx="70725">3</cx:pt>
          <cx:pt idx="70726">3</cx:pt>
          <cx:pt idx="70727">3</cx:pt>
          <cx:pt idx="70728">3</cx:pt>
          <cx:pt idx="70729">3</cx:pt>
          <cx:pt idx="70730">3</cx:pt>
          <cx:pt idx="70731">3</cx:pt>
          <cx:pt idx="70732">3</cx:pt>
          <cx:pt idx="70733">3</cx:pt>
          <cx:pt idx="70734">3</cx:pt>
          <cx:pt idx="70735">3</cx:pt>
          <cx:pt idx="70736">3</cx:pt>
          <cx:pt idx="70737">3</cx:pt>
          <cx:pt idx="70738">3</cx:pt>
          <cx:pt idx="70739">3</cx:pt>
          <cx:pt idx="70740">3</cx:pt>
          <cx:pt idx="70741">3</cx:pt>
          <cx:pt idx="70742">3</cx:pt>
          <cx:pt idx="70743">3</cx:pt>
          <cx:pt idx="70744">3</cx:pt>
          <cx:pt idx="70745">3</cx:pt>
          <cx:pt idx="70746">3</cx:pt>
          <cx:pt idx="70747">3</cx:pt>
          <cx:pt idx="70748">3</cx:pt>
          <cx:pt idx="70749">3</cx:pt>
          <cx:pt idx="70750">3</cx:pt>
          <cx:pt idx="70751">3</cx:pt>
          <cx:pt idx="70752">3</cx:pt>
          <cx:pt idx="70753">3</cx:pt>
          <cx:pt idx="70754">3</cx:pt>
          <cx:pt idx="70755">3</cx:pt>
          <cx:pt idx="70756">3</cx:pt>
          <cx:pt idx="70757">3</cx:pt>
          <cx:pt idx="70758">3</cx:pt>
          <cx:pt idx="70759">3</cx:pt>
          <cx:pt idx="70760">3</cx:pt>
          <cx:pt idx="70761">3</cx:pt>
          <cx:pt idx="70762">3</cx:pt>
          <cx:pt idx="70763">3</cx:pt>
          <cx:pt idx="70764">3</cx:pt>
          <cx:pt idx="70765">3</cx:pt>
          <cx:pt idx="70766">3</cx:pt>
          <cx:pt idx="70767">3</cx:pt>
          <cx:pt idx="70768">3</cx:pt>
          <cx:pt idx="70769">3</cx:pt>
          <cx:pt idx="70770">3</cx:pt>
          <cx:pt idx="70771">3</cx:pt>
          <cx:pt idx="70772">3</cx:pt>
          <cx:pt idx="70773">3</cx:pt>
          <cx:pt idx="70774">3</cx:pt>
          <cx:pt idx="70775">3</cx:pt>
          <cx:pt idx="70776">3</cx:pt>
          <cx:pt idx="70777">3</cx:pt>
          <cx:pt idx="70778">3</cx:pt>
          <cx:pt idx="70779">3</cx:pt>
          <cx:pt idx="70780">3</cx:pt>
          <cx:pt idx="70781">3</cx:pt>
          <cx:pt idx="70782">3</cx:pt>
          <cx:pt idx="70783">3</cx:pt>
          <cx:pt idx="70784">3</cx:pt>
          <cx:pt idx="70785">3</cx:pt>
          <cx:pt idx="70786">3</cx:pt>
          <cx:pt idx="70787">3</cx:pt>
          <cx:pt idx="70788">3</cx:pt>
          <cx:pt idx="70789">3</cx:pt>
          <cx:pt idx="70790">3</cx:pt>
          <cx:pt idx="70791">3</cx:pt>
          <cx:pt idx="70792">3</cx:pt>
          <cx:pt idx="70793">3</cx:pt>
          <cx:pt idx="70794">3</cx:pt>
          <cx:pt idx="70795">3</cx:pt>
          <cx:pt idx="70796">3</cx:pt>
          <cx:pt idx="70797">3</cx:pt>
          <cx:pt idx="70798">3</cx:pt>
          <cx:pt idx="70799">3</cx:pt>
          <cx:pt idx="70800">3</cx:pt>
          <cx:pt idx="70801">3</cx:pt>
          <cx:pt idx="70802">3</cx:pt>
          <cx:pt idx="70803">3</cx:pt>
          <cx:pt idx="70804">3</cx:pt>
          <cx:pt idx="70805">3</cx:pt>
          <cx:pt idx="70806">3</cx:pt>
          <cx:pt idx="70807">3</cx:pt>
          <cx:pt idx="70808">3</cx:pt>
          <cx:pt idx="70809">3</cx:pt>
          <cx:pt idx="70810">3</cx:pt>
          <cx:pt idx="70811">3</cx:pt>
          <cx:pt idx="70812">3</cx:pt>
          <cx:pt idx="70813">3</cx:pt>
          <cx:pt idx="70814">3</cx:pt>
          <cx:pt idx="70815">3</cx:pt>
          <cx:pt idx="70816">3</cx:pt>
          <cx:pt idx="70817">3</cx:pt>
          <cx:pt idx="70818">3</cx:pt>
          <cx:pt idx="70819">3</cx:pt>
          <cx:pt idx="70820">3</cx:pt>
          <cx:pt idx="70821">3</cx:pt>
          <cx:pt idx="70822">3</cx:pt>
          <cx:pt idx="70823">3</cx:pt>
          <cx:pt idx="70824">3</cx:pt>
          <cx:pt idx="70825">3</cx:pt>
          <cx:pt idx="70826">3</cx:pt>
          <cx:pt idx="70827">3</cx:pt>
          <cx:pt idx="70828">3</cx:pt>
          <cx:pt idx="70829">3</cx:pt>
          <cx:pt idx="70830">3</cx:pt>
          <cx:pt idx="70831">3</cx:pt>
          <cx:pt idx="70832">3</cx:pt>
          <cx:pt idx="70833">3</cx:pt>
          <cx:pt idx="70834">3</cx:pt>
          <cx:pt idx="70835">3</cx:pt>
          <cx:pt idx="70836">3</cx:pt>
          <cx:pt idx="70837">3</cx:pt>
          <cx:pt idx="70838">3</cx:pt>
          <cx:pt idx="70839">3</cx:pt>
          <cx:pt idx="70840">3</cx:pt>
          <cx:pt idx="70841">3</cx:pt>
          <cx:pt idx="70842">3</cx:pt>
          <cx:pt idx="70843">3</cx:pt>
          <cx:pt idx="70844">3</cx:pt>
          <cx:pt idx="70845">3</cx:pt>
          <cx:pt idx="70846">3</cx:pt>
          <cx:pt idx="70847">3</cx:pt>
          <cx:pt idx="70848">3</cx:pt>
          <cx:pt idx="70849">3</cx:pt>
          <cx:pt idx="70850">3</cx:pt>
          <cx:pt idx="70851">3</cx:pt>
          <cx:pt idx="70852">3</cx:pt>
          <cx:pt idx="70853">3</cx:pt>
          <cx:pt idx="70854">3</cx:pt>
          <cx:pt idx="70855">3</cx:pt>
          <cx:pt idx="70856">3</cx:pt>
          <cx:pt idx="70857">3</cx:pt>
          <cx:pt idx="70858">3</cx:pt>
          <cx:pt idx="70859">3</cx:pt>
          <cx:pt idx="70860">3</cx:pt>
          <cx:pt idx="70861">3</cx:pt>
          <cx:pt idx="70862">3</cx:pt>
          <cx:pt idx="70863">3</cx:pt>
          <cx:pt idx="70864">3</cx:pt>
          <cx:pt idx="70865">3</cx:pt>
          <cx:pt idx="70866">3</cx:pt>
          <cx:pt idx="70867">3</cx:pt>
          <cx:pt idx="70868">3</cx:pt>
          <cx:pt idx="70869">3</cx:pt>
          <cx:pt idx="70870">3</cx:pt>
          <cx:pt idx="70871">3</cx:pt>
          <cx:pt idx="70872">3</cx:pt>
          <cx:pt idx="70873">3</cx:pt>
          <cx:pt idx="70874">3</cx:pt>
          <cx:pt idx="70875">3</cx:pt>
          <cx:pt idx="70876">3</cx:pt>
          <cx:pt idx="70877">3</cx:pt>
          <cx:pt idx="70878">3</cx:pt>
          <cx:pt idx="70879">3</cx:pt>
          <cx:pt idx="70880">3</cx:pt>
          <cx:pt idx="70881">3</cx:pt>
          <cx:pt idx="70882">3</cx:pt>
          <cx:pt idx="70883">3</cx:pt>
          <cx:pt idx="70884">3</cx:pt>
          <cx:pt idx="70885">3</cx:pt>
          <cx:pt idx="70886">3</cx:pt>
          <cx:pt idx="70887">3</cx:pt>
          <cx:pt idx="70888">3</cx:pt>
          <cx:pt idx="70889">3</cx:pt>
          <cx:pt idx="70890">3</cx:pt>
          <cx:pt idx="70891">3</cx:pt>
          <cx:pt idx="70892">3</cx:pt>
          <cx:pt idx="70893">3</cx:pt>
          <cx:pt idx="70894">3</cx:pt>
          <cx:pt idx="70895">3</cx:pt>
          <cx:pt idx="70896">3</cx:pt>
          <cx:pt idx="70897">3</cx:pt>
          <cx:pt idx="70898">3</cx:pt>
          <cx:pt idx="70899">3</cx:pt>
          <cx:pt idx="70900">3</cx:pt>
          <cx:pt idx="70901">3</cx:pt>
          <cx:pt idx="70902">3</cx:pt>
          <cx:pt idx="70903">3</cx:pt>
          <cx:pt idx="70904">3</cx:pt>
          <cx:pt idx="70905">3</cx:pt>
          <cx:pt idx="70906">3</cx:pt>
          <cx:pt idx="70907">3</cx:pt>
          <cx:pt idx="70908">3</cx:pt>
          <cx:pt idx="70909">3</cx:pt>
          <cx:pt idx="70910">3</cx:pt>
          <cx:pt idx="70911">3</cx:pt>
          <cx:pt idx="70912">3</cx:pt>
          <cx:pt idx="70913">3</cx:pt>
          <cx:pt idx="70914">3</cx:pt>
          <cx:pt idx="70915">3</cx:pt>
          <cx:pt idx="70916">3</cx:pt>
          <cx:pt idx="70917">3</cx:pt>
          <cx:pt idx="70918">3</cx:pt>
          <cx:pt idx="70919">3</cx:pt>
          <cx:pt idx="70920">3</cx:pt>
          <cx:pt idx="70921">3</cx:pt>
          <cx:pt idx="70922">3</cx:pt>
          <cx:pt idx="70923">3</cx:pt>
          <cx:pt idx="70924">3</cx:pt>
          <cx:pt idx="70925">3</cx:pt>
          <cx:pt idx="70926">3</cx:pt>
          <cx:pt idx="70927">3</cx:pt>
          <cx:pt idx="70928">3</cx:pt>
          <cx:pt idx="70929">3</cx:pt>
          <cx:pt idx="70930">3</cx:pt>
          <cx:pt idx="70931">3</cx:pt>
          <cx:pt idx="70932">3</cx:pt>
          <cx:pt idx="70933">3</cx:pt>
          <cx:pt idx="70934">3</cx:pt>
          <cx:pt idx="70935">3</cx:pt>
          <cx:pt idx="70936">3</cx:pt>
          <cx:pt idx="70937">3</cx:pt>
          <cx:pt idx="70938">3</cx:pt>
          <cx:pt idx="70939">3</cx:pt>
          <cx:pt idx="70940">3</cx:pt>
          <cx:pt idx="70941">3</cx:pt>
          <cx:pt idx="70942">3</cx:pt>
          <cx:pt idx="70943">3</cx:pt>
          <cx:pt idx="70944">3</cx:pt>
          <cx:pt idx="70945">3</cx:pt>
          <cx:pt idx="70946">3</cx:pt>
          <cx:pt idx="70947">3</cx:pt>
          <cx:pt idx="70948">3</cx:pt>
          <cx:pt idx="70949">3</cx:pt>
          <cx:pt idx="70950">3</cx:pt>
          <cx:pt idx="70951">3</cx:pt>
          <cx:pt idx="70952">3</cx:pt>
          <cx:pt idx="70953">3</cx:pt>
          <cx:pt idx="70954">3</cx:pt>
          <cx:pt idx="70955">3</cx:pt>
          <cx:pt idx="70956">3</cx:pt>
          <cx:pt idx="70957">3</cx:pt>
          <cx:pt idx="70958">3</cx:pt>
          <cx:pt idx="70959">3</cx:pt>
          <cx:pt idx="70960">3</cx:pt>
          <cx:pt idx="70961">3</cx:pt>
          <cx:pt idx="70962">3</cx:pt>
          <cx:pt idx="70963">3</cx:pt>
          <cx:pt idx="70964">3</cx:pt>
          <cx:pt idx="70965">3</cx:pt>
          <cx:pt idx="70966">3</cx:pt>
          <cx:pt idx="70967">3</cx:pt>
          <cx:pt idx="70968">3</cx:pt>
          <cx:pt idx="70969">3</cx:pt>
          <cx:pt idx="70970">3</cx:pt>
          <cx:pt idx="70971">3</cx:pt>
          <cx:pt idx="70972">3</cx:pt>
          <cx:pt idx="70973">3</cx:pt>
          <cx:pt idx="70974">3</cx:pt>
          <cx:pt idx="70975">3</cx:pt>
          <cx:pt idx="70976">3</cx:pt>
          <cx:pt idx="70977">3</cx:pt>
          <cx:pt idx="70978">3</cx:pt>
          <cx:pt idx="70979">3</cx:pt>
          <cx:pt idx="70980">3</cx:pt>
          <cx:pt idx="70981">3</cx:pt>
          <cx:pt idx="70982">3</cx:pt>
          <cx:pt idx="70983">3</cx:pt>
          <cx:pt idx="70984">3</cx:pt>
          <cx:pt idx="70985">3</cx:pt>
          <cx:pt idx="70986">3</cx:pt>
          <cx:pt idx="70987">3</cx:pt>
          <cx:pt idx="70988">3</cx:pt>
          <cx:pt idx="70989">3</cx:pt>
          <cx:pt idx="70990">3</cx:pt>
          <cx:pt idx="70991">3</cx:pt>
          <cx:pt idx="70992">3</cx:pt>
          <cx:pt idx="70993">3</cx:pt>
          <cx:pt idx="70994">3</cx:pt>
          <cx:pt idx="70995">3</cx:pt>
          <cx:pt idx="70996">3</cx:pt>
          <cx:pt idx="70997">3</cx:pt>
          <cx:pt idx="70998">3</cx:pt>
          <cx:pt idx="70999">3</cx:pt>
          <cx:pt idx="71000">3</cx:pt>
          <cx:pt idx="71001">3</cx:pt>
          <cx:pt idx="71002">3</cx:pt>
          <cx:pt idx="71003">3</cx:pt>
          <cx:pt idx="71004">3</cx:pt>
          <cx:pt idx="71005">3</cx:pt>
          <cx:pt idx="71006">3</cx:pt>
          <cx:pt idx="71007">3</cx:pt>
          <cx:pt idx="71008">3</cx:pt>
          <cx:pt idx="71009">3</cx:pt>
          <cx:pt idx="71010">3</cx:pt>
          <cx:pt idx="71011">3</cx:pt>
          <cx:pt idx="71012">3</cx:pt>
          <cx:pt idx="71013">3</cx:pt>
          <cx:pt idx="71014">3</cx:pt>
          <cx:pt idx="71015">3</cx:pt>
          <cx:pt idx="71016">3</cx:pt>
          <cx:pt idx="71017">3</cx:pt>
          <cx:pt idx="71018">3</cx:pt>
          <cx:pt idx="71019">3</cx:pt>
          <cx:pt idx="71020">3</cx:pt>
          <cx:pt idx="71021">3</cx:pt>
          <cx:pt idx="71022">3</cx:pt>
          <cx:pt idx="71023">3</cx:pt>
          <cx:pt idx="71024">3</cx:pt>
          <cx:pt idx="71025">3</cx:pt>
          <cx:pt idx="71026">3</cx:pt>
          <cx:pt idx="71027">3</cx:pt>
          <cx:pt idx="71028">3</cx:pt>
          <cx:pt idx="71029">3</cx:pt>
          <cx:pt idx="71030">3</cx:pt>
          <cx:pt idx="71031">3</cx:pt>
          <cx:pt idx="71032">3</cx:pt>
          <cx:pt idx="71033">3</cx:pt>
          <cx:pt idx="71034">3</cx:pt>
          <cx:pt idx="71035">3</cx:pt>
          <cx:pt idx="71036">3</cx:pt>
          <cx:pt idx="71037">3</cx:pt>
          <cx:pt idx="71038">3</cx:pt>
          <cx:pt idx="71039">3</cx:pt>
          <cx:pt idx="71040">3</cx:pt>
          <cx:pt idx="71041">3</cx:pt>
          <cx:pt idx="71042">3</cx:pt>
          <cx:pt idx="71043">3</cx:pt>
          <cx:pt idx="71044">3</cx:pt>
          <cx:pt idx="71045">3</cx:pt>
          <cx:pt idx="71046">3</cx:pt>
          <cx:pt idx="71047">3</cx:pt>
          <cx:pt idx="71048">3</cx:pt>
          <cx:pt idx="71049">3</cx:pt>
          <cx:pt idx="71050">3</cx:pt>
          <cx:pt idx="71051">3</cx:pt>
          <cx:pt idx="71052">3</cx:pt>
          <cx:pt idx="71053">3</cx:pt>
          <cx:pt idx="71054">3</cx:pt>
          <cx:pt idx="71055">3</cx:pt>
          <cx:pt idx="71056">3</cx:pt>
          <cx:pt idx="71057">3</cx:pt>
          <cx:pt idx="71058">3</cx:pt>
          <cx:pt idx="71059">3</cx:pt>
          <cx:pt idx="71060">3</cx:pt>
          <cx:pt idx="71061">3</cx:pt>
          <cx:pt idx="71062">3</cx:pt>
          <cx:pt idx="71063">3</cx:pt>
          <cx:pt idx="71064">3</cx:pt>
          <cx:pt idx="71065">3</cx:pt>
          <cx:pt idx="71066">3</cx:pt>
          <cx:pt idx="71067">3</cx:pt>
          <cx:pt idx="71068">3</cx:pt>
          <cx:pt idx="71069">3</cx:pt>
          <cx:pt idx="71070">3</cx:pt>
          <cx:pt idx="71071">3</cx:pt>
          <cx:pt idx="71072">3</cx:pt>
          <cx:pt idx="71073">3</cx:pt>
          <cx:pt idx="71074">3</cx:pt>
          <cx:pt idx="71075">3</cx:pt>
          <cx:pt idx="71076">3</cx:pt>
          <cx:pt idx="71077">3</cx:pt>
          <cx:pt idx="71078">3</cx:pt>
          <cx:pt idx="71079">3</cx:pt>
          <cx:pt idx="71080">3</cx:pt>
          <cx:pt idx="71081">3</cx:pt>
          <cx:pt idx="71082">3</cx:pt>
          <cx:pt idx="71083">3</cx:pt>
          <cx:pt idx="71084">3</cx:pt>
          <cx:pt idx="71085">3</cx:pt>
          <cx:pt idx="71086">3</cx:pt>
          <cx:pt idx="71087">3</cx:pt>
          <cx:pt idx="71088">3</cx:pt>
          <cx:pt idx="71089">3</cx:pt>
          <cx:pt idx="71090">3</cx:pt>
          <cx:pt idx="71091">3</cx:pt>
          <cx:pt idx="71092">3</cx:pt>
          <cx:pt idx="71093">3</cx:pt>
          <cx:pt idx="71094">3</cx:pt>
          <cx:pt idx="71095">3</cx:pt>
          <cx:pt idx="71096">3</cx:pt>
          <cx:pt idx="71097">3</cx:pt>
          <cx:pt idx="71098">3</cx:pt>
          <cx:pt idx="71099">3</cx:pt>
          <cx:pt idx="71100">3</cx:pt>
          <cx:pt idx="71101">3</cx:pt>
          <cx:pt idx="71102">3</cx:pt>
          <cx:pt idx="71103">3</cx:pt>
          <cx:pt idx="71104">3</cx:pt>
          <cx:pt idx="71105">3</cx:pt>
          <cx:pt idx="71106">3</cx:pt>
          <cx:pt idx="71107">3</cx:pt>
          <cx:pt idx="71108">3</cx:pt>
          <cx:pt idx="71109">3</cx:pt>
          <cx:pt idx="71110">3</cx:pt>
          <cx:pt idx="71111">3</cx:pt>
          <cx:pt idx="71112">3</cx:pt>
          <cx:pt idx="71113">3</cx:pt>
          <cx:pt idx="71114">3</cx:pt>
          <cx:pt idx="71115">3</cx:pt>
          <cx:pt idx="71116">3</cx:pt>
          <cx:pt idx="71117">3</cx:pt>
          <cx:pt idx="71118">3</cx:pt>
          <cx:pt idx="71119">3</cx:pt>
          <cx:pt idx="71120">3</cx:pt>
          <cx:pt idx="71121">3</cx:pt>
          <cx:pt idx="71122">3</cx:pt>
          <cx:pt idx="71123">3</cx:pt>
          <cx:pt idx="71124">3</cx:pt>
          <cx:pt idx="71125">3</cx:pt>
          <cx:pt idx="71126">3</cx:pt>
          <cx:pt idx="71127">3</cx:pt>
          <cx:pt idx="71128">3</cx:pt>
          <cx:pt idx="71129">3</cx:pt>
          <cx:pt idx="71130">3</cx:pt>
          <cx:pt idx="71131">3</cx:pt>
          <cx:pt idx="71132">3</cx:pt>
          <cx:pt idx="71133">3</cx:pt>
          <cx:pt idx="71134">3</cx:pt>
          <cx:pt idx="71135">3</cx:pt>
          <cx:pt idx="71136">3</cx:pt>
          <cx:pt idx="71137">3</cx:pt>
          <cx:pt idx="71138">3</cx:pt>
          <cx:pt idx="71139">3</cx:pt>
          <cx:pt idx="71140">3</cx:pt>
          <cx:pt idx="71141">3</cx:pt>
          <cx:pt idx="71142">3</cx:pt>
          <cx:pt idx="71143">3</cx:pt>
          <cx:pt idx="71144">3</cx:pt>
          <cx:pt idx="71145">3</cx:pt>
          <cx:pt idx="71146">3</cx:pt>
          <cx:pt idx="71147">3</cx:pt>
          <cx:pt idx="71148">3</cx:pt>
          <cx:pt idx="71149">3</cx:pt>
          <cx:pt idx="71150">3</cx:pt>
          <cx:pt idx="71151">3</cx:pt>
          <cx:pt idx="71152">3</cx:pt>
          <cx:pt idx="71153">3</cx:pt>
          <cx:pt idx="71154">3</cx:pt>
          <cx:pt idx="71155">3</cx:pt>
          <cx:pt idx="71156">3</cx:pt>
          <cx:pt idx="71157">3</cx:pt>
          <cx:pt idx="71158">3</cx:pt>
          <cx:pt idx="71159">3</cx:pt>
          <cx:pt idx="71160">3</cx:pt>
          <cx:pt idx="71161">3</cx:pt>
          <cx:pt idx="71162">3</cx:pt>
          <cx:pt idx="71163">3</cx:pt>
          <cx:pt idx="71164">3</cx:pt>
          <cx:pt idx="71165">3</cx:pt>
          <cx:pt idx="71166">3</cx:pt>
          <cx:pt idx="71167">3</cx:pt>
          <cx:pt idx="71168">3</cx:pt>
          <cx:pt idx="71169">3</cx:pt>
          <cx:pt idx="71170">3</cx:pt>
          <cx:pt idx="71171">3</cx:pt>
          <cx:pt idx="71172">3</cx:pt>
          <cx:pt idx="71173">3</cx:pt>
          <cx:pt idx="71174">3</cx:pt>
          <cx:pt idx="71175">3</cx:pt>
          <cx:pt idx="71176">3</cx:pt>
          <cx:pt idx="71177">3</cx:pt>
          <cx:pt idx="71178">3</cx:pt>
          <cx:pt idx="71179">3</cx:pt>
          <cx:pt idx="71180">3</cx:pt>
          <cx:pt idx="71181">3</cx:pt>
          <cx:pt idx="71182">3</cx:pt>
          <cx:pt idx="71183">3</cx:pt>
          <cx:pt idx="71184">3</cx:pt>
          <cx:pt idx="71185">3</cx:pt>
          <cx:pt idx="71186">3</cx:pt>
          <cx:pt idx="71187">3</cx:pt>
          <cx:pt idx="71188">3</cx:pt>
          <cx:pt idx="71189">3</cx:pt>
          <cx:pt idx="71190">3</cx:pt>
          <cx:pt idx="71191">3</cx:pt>
          <cx:pt idx="71192">3</cx:pt>
          <cx:pt idx="71193">3</cx:pt>
          <cx:pt idx="71194">3</cx:pt>
          <cx:pt idx="71195">3</cx:pt>
          <cx:pt idx="71196">3</cx:pt>
          <cx:pt idx="71197">3</cx:pt>
          <cx:pt idx="71198">3</cx:pt>
          <cx:pt idx="71199">3</cx:pt>
          <cx:pt idx="71200">3</cx:pt>
          <cx:pt idx="71201">3</cx:pt>
          <cx:pt idx="71202">3</cx:pt>
          <cx:pt idx="71203">3</cx:pt>
          <cx:pt idx="71204">3</cx:pt>
          <cx:pt idx="71205">3</cx:pt>
          <cx:pt idx="71206">3</cx:pt>
          <cx:pt idx="71207">3</cx:pt>
          <cx:pt idx="71208">3</cx:pt>
          <cx:pt idx="71209">3</cx:pt>
          <cx:pt idx="71210">3</cx:pt>
          <cx:pt idx="71211">3</cx:pt>
          <cx:pt idx="71212">3</cx:pt>
          <cx:pt idx="71213">3</cx:pt>
          <cx:pt idx="71214">3</cx:pt>
          <cx:pt idx="71215">3</cx:pt>
          <cx:pt idx="71216">3</cx:pt>
          <cx:pt idx="71217">3</cx:pt>
          <cx:pt idx="71218">3</cx:pt>
          <cx:pt idx="71219">3</cx:pt>
          <cx:pt idx="71220">3</cx:pt>
          <cx:pt idx="71221">3</cx:pt>
          <cx:pt idx="71222">3</cx:pt>
          <cx:pt idx="71223">3</cx:pt>
          <cx:pt idx="71224">3</cx:pt>
          <cx:pt idx="71225">3</cx:pt>
          <cx:pt idx="71226">3</cx:pt>
          <cx:pt idx="71227">3</cx:pt>
          <cx:pt idx="71228">3</cx:pt>
          <cx:pt idx="71229">3</cx:pt>
          <cx:pt idx="71230">3</cx:pt>
          <cx:pt idx="71231">3</cx:pt>
          <cx:pt idx="71232">3</cx:pt>
          <cx:pt idx="71233">3</cx:pt>
          <cx:pt idx="71234">3</cx:pt>
          <cx:pt idx="71235">3</cx:pt>
          <cx:pt idx="71236">3</cx:pt>
          <cx:pt idx="71237">3</cx:pt>
          <cx:pt idx="71238">3</cx:pt>
          <cx:pt idx="71239">3</cx:pt>
          <cx:pt idx="71240">3</cx:pt>
          <cx:pt idx="71241">3</cx:pt>
          <cx:pt idx="71242">3</cx:pt>
          <cx:pt idx="71243">3</cx:pt>
          <cx:pt idx="71244">3</cx:pt>
          <cx:pt idx="71245">3</cx:pt>
          <cx:pt idx="71246">3</cx:pt>
          <cx:pt idx="71247">3</cx:pt>
          <cx:pt idx="71248">3</cx:pt>
          <cx:pt idx="71249">3</cx:pt>
          <cx:pt idx="71250">3</cx:pt>
          <cx:pt idx="71251">3</cx:pt>
          <cx:pt idx="71252">3</cx:pt>
          <cx:pt idx="71253">3</cx:pt>
          <cx:pt idx="71254">3</cx:pt>
          <cx:pt idx="71255">3</cx:pt>
          <cx:pt idx="71256">3</cx:pt>
          <cx:pt idx="71257">3</cx:pt>
          <cx:pt idx="71258">3</cx:pt>
          <cx:pt idx="71259">3</cx:pt>
          <cx:pt idx="71260">3</cx:pt>
          <cx:pt idx="71261">3</cx:pt>
          <cx:pt idx="71262">3</cx:pt>
          <cx:pt idx="71263">3</cx:pt>
          <cx:pt idx="71264">3</cx:pt>
          <cx:pt idx="71265">3</cx:pt>
          <cx:pt idx="71266">3</cx:pt>
          <cx:pt idx="71267">3</cx:pt>
          <cx:pt idx="71268">3</cx:pt>
          <cx:pt idx="71269">3</cx:pt>
          <cx:pt idx="71270">3</cx:pt>
          <cx:pt idx="71271">3</cx:pt>
          <cx:pt idx="71272">3</cx:pt>
          <cx:pt idx="71273">3</cx:pt>
          <cx:pt idx="71274">3</cx:pt>
          <cx:pt idx="71275">3</cx:pt>
          <cx:pt idx="71276">3</cx:pt>
          <cx:pt idx="71277">3</cx:pt>
          <cx:pt idx="71278">3</cx:pt>
          <cx:pt idx="71279">3</cx:pt>
          <cx:pt idx="71280">3</cx:pt>
          <cx:pt idx="71281">3</cx:pt>
          <cx:pt idx="71282">3</cx:pt>
          <cx:pt idx="71283">3</cx:pt>
          <cx:pt idx="71284">3</cx:pt>
          <cx:pt idx="71285">3</cx:pt>
          <cx:pt idx="71286">3</cx:pt>
          <cx:pt idx="71287">3</cx:pt>
          <cx:pt idx="71288">3</cx:pt>
          <cx:pt idx="71289">3</cx:pt>
          <cx:pt idx="71290">3</cx:pt>
          <cx:pt idx="71291">3</cx:pt>
          <cx:pt idx="71292">3</cx:pt>
          <cx:pt idx="71293">3</cx:pt>
          <cx:pt idx="71294">3</cx:pt>
          <cx:pt idx="71295">3</cx:pt>
          <cx:pt idx="71296">3</cx:pt>
          <cx:pt idx="71297">3</cx:pt>
          <cx:pt idx="71298">3</cx:pt>
          <cx:pt idx="71299">3</cx:pt>
          <cx:pt idx="71300">3</cx:pt>
          <cx:pt idx="71301">3</cx:pt>
          <cx:pt idx="71302">3</cx:pt>
          <cx:pt idx="71303">3</cx:pt>
          <cx:pt idx="71304">3</cx:pt>
          <cx:pt idx="71305">3</cx:pt>
          <cx:pt idx="71306">3</cx:pt>
          <cx:pt idx="71307">3</cx:pt>
          <cx:pt idx="71308">3</cx:pt>
          <cx:pt idx="71309">3</cx:pt>
          <cx:pt idx="71310">3</cx:pt>
          <cx:pt idx="71311">3</cx:pt>
          <cx:pt idx="71312">3</cx:pt>
          <cx:pt idx="71313">3</cx:pt>
          <cx:pt idx="71314">3</cx:pt>
          <cx:pt idx="71315">3</cx:pt>
          <cx:pt idx="71316">3</cx:pt>
          <cx:pt idx="71317">3</cx:pt>
          <cx:pt idx="71318">3</cx:pt>
          <cx:pt idx="71319">3</cx:pt>
          <cx:pt idx="71320">3</cx:pt>
          <cx:pt idx="71321">3</cx:pt>
          <cx:pt idx="71322">3</cx:pt>
          <cx:pt idx="71323">3</cx:pt>
          <cx:pt idx="71324">3</cx:pt>
          <cx:pt idx="71325">3</cx:pt>
          <cx:pt idx="71326">3</cx:pt>
          <cx:pt idx="71327">3</cx:pt>
          <cx:pt idx="71328">3</cx:pt>
          <cx:pt idx="71329">3</cx:pt>
          <cx:pt idx="71330">3</cx:pt>
          <cx:pt idx="71331">3</cx:pt>
          <cx:pt idx="71332">3</cx:pt>
          <cx:pt idx="71333">3</cx:pt>
          <cx:pt idx="71334">3</cx:pt>
          <cx:pt idx="71335">3</cx:pt>
          <cx:pt idx="71336">3</cx:pt>
          <cx:pt idx="71337">3</cx:pt>
          <cx:pt idx="71338">3</cx:pt>
          <cx:pt idx="71339">3</cx:pt>
          <cx:pt idx="71340">3</cx:pt>
          <cx:pt idx="71341">3</cx:pt>
          <cx:pt idx="71342">3</cx:pt>
          <cx:pt idx="71343">3</cx:pt>
          <cx:pt idx="71344">3</cx:pt>
          <cx:pt idx="71345">3</cx:pt>
          <cx:pt idx="71346">3</cx:pt>
          <cx:pt idx="71347">3</cx:pt>
          <cx:pt idx="71348">3</cx:pt>
          <cx:pt idx="71349">3</cx:pt>
          <cx:pt idx="71350">3</cx:pt>
          <cx:pt idx="71351">3</cx:pt>
          <cx:pt idx="71352">3</cx:pt>
          <cx:pt idx="71353">3</cx:pt>
          <cx:pt idx="71354">3</cx:pt>
          <cx:pt idx="71355">3</cx:pt>
          <cx:pt idx="71356">3</cx:pt>
          <cx:pt idx="71357">3</cx:pt>
          <cx:pt idx="71358">3</cx:pt>
          <cx:pt idx="71359">3</cx:pt>
          <cx:pt idx="71360">3</cx:pt>
          <cx:pt idx="71361">3</cx:pt>
          <cx:pt idx="71362">3</cx:pt>
          <cx:pt idx="71363">3</cx:pt>
          <cx:pt idx="71364">3</cx:pt>
          <cx:pt idx="71365">3</cx:pt>
          <cx:pt idx="71366">3</cx:pt>
          <cx:pt idx="71367">3</cx:pt>
          <cx:pt idx="71368">3</cx:pt>
          <cx:pt idx="71369">3</cx:pt>
          <cx:pt idx="71370">3</cx:pt>
          <cx:pt idx="71371">3</cx:pt>
          <cx:pt idx="71372">3</cx:pt>
          <cx:pt idx="71373">3</cx:pt>
          <cx:pt idx="71374">3</cx:pt>
          <cx:pt idx="71375">3</cx:pt>
          <cx:pt idx="71376">3</cx:pt>
          <cx:pt idx="71377">3</cx:pt>
          <cx:pt idx="71378">3</cx:pt>
          <cx:pt idx="71379">3</cx:pt>
          <cx:pt idx="71380">3</cx:pt>
          <cx:pt idx="71381">3</cx:pt>
          <cx:pt idx="71382">3</cx:pt>
          <cx:pt idx="71383">3</cx:pt>
          <cx:pt idx="71384">3</cx:pt>
          <cx:pt idx="71385">3</cx:pt>
          <cx:pt idx="71386">3</cx:pt>
          <cx:pt idx="71387">3</cx:pt>
          <cx:pt idx="71388">3</cx:pt>
          <cx:pt idx="71389">3</cx:pt>
          <cx:pt idx="71390">3</cx:pt>
          <cx:pt idx="71391">3</cx:pt>
          <cx:pt idx="71392">3</cx:pt>
          <cx:pt idx="71393">3</cx:pt>
          <cx:pt idx="71394">3</cx:pt>
          <cx:pt idx="71395">3</cx:pt>
          <cx:pt idx="71396">3</cx:pt>
          <cx:pt idx="71397">3</cx:pt>
          <cx:pt idx="71398">3</cx:pt>
          <cx:pt idx="71399">3</cx:pt>
          <cx:pt idx="71400">3</cx:pt>
          <cx:pt idx="71401">3</cx:pt>
          <cx:pt idx="71402">3</cx:pt>
          <cx:pt idx="71403">3</cx:pt>
          <cx:pt idx="71404">3</cx:pt>
          <cx:pt idx="71405">3</cx:pt>
          <cx:pt idx="71406">3</cx:pt>
          <cx:pt idx="71407">3</cx:pt>
          <cx:pt idx="71408">3</cx:pt>
          <cx:pt idx="71409">3</cx:pt>
          <cx:pt idx="71410">3</cx:pt>
          <cx:pt idx="71411">3</cx:pt>
          <cx:pt idx="71412">3</cx:pt>
          <cx:pt idx="71413">3</cx:pt>
          <cx:pt idx="71414">3</cx:pt>
          <cx:pt idx="71415">3</cx:pt>
          <cx:pt idx="71416">3</cx:pt>
          <cx:pt idx="71417">3</cx:pt>
          <cx:pt idx="71418">3</cx:pt>
          <cx:pt idx="71419">3</cx:pt>
          <cx:pt idx="71420">3</cx:pt>
          <cx:pt idx="71421">3</cx:pt>
          <cx:pt idx="71422">3</cx:pt>
          <cx:pt idx="71423">3</cx:pt>
          <cx:pt idx="71424">3</cx:pt>
          <cx:pt idx="71425">3</cx:pt>
          <cx:pt idx="71426">3</cx:pt>
          <cx:pt idx="71427">3</cx:pt>
          <cx:pt idx="71428">3</cx:pt>
          <cx:pt idx="71429">3</cx:pt>
          <cx:pt idx="71430">3</cx:pt>
          <cx:pt idx="71431">3</cx:pt>
          <cx:pt idx="71432">3</cx:pt>
          <cx:pt idx="71433">3</cx:pt>
          <cx:pt idx="71434">3</cx:pt>
          <cx:pt idx="71435">3</cx:pt>
          <cx:pt idx="71436">3</cx:pt>
          <cx:pt idx="71437">3</cx:pt>
          <cx:pt idx="71438">3</cx:pt>
          <cx:pt idx="71439">3</cx:pt>
          <cx:pt idx="71440">3</cx:pt>
          <cx:pt idx="71441">3</cx:pt>
          <cx:pt idx="71442">3</cx:pt>
          <cx:pt idx="71443">3</cx:pt>
          <cx:pt idx="71444">3</cx:pt>
          <cx:pt idx="71445">3</cx:pt>
          <cx:pt idx="71446">3</cx:pt>
          <cx:pt idx="71447">3</cx:pt>
          <cx:pt idx="71448">3</cx:pt>
          <cx:pt idx="71449">3</cx:pt>
          <cx:pt idx="71450">3</cx:pt>
          <cx:pt idx="71451">3</cx:pt>
          <cx:pt idx="71452">3</cx:pt>
          <cx:pt idx="71453">3</cx:pt>
          <cx:pt idx="71454">3</cx:pt>
          <cx:pt idx="71455">3</cx:pt>
          <cx:pt idx="71456">3</cx:pt>
          <cx:pt idx="71457">3</cx:pt>
          <cx:pt idx="71458">3</cx:pt>
          <cx:pt idx="71459">3</cx:pt>
          <cx:pt idx="71460">3</cx:pt>
          <cx:pt idx="71461">3</cx:pt>
          <cx:pt idx="71462">3</cx:pt>
          <cx:pt idx="71463">3</cx:pt>
          <cx:pt idx="71464">3</cx:pt>
          <cx:pt idx="71465">3</cx:pt>
          <cx:pt idx="71466">3</cx:pt>
          <cx:pt idx="71467">3</cx:pt>
          <cx:pt idx="71468">3</cx:pt>
          <cx:pt idx="71469">3</cx:pt>
          <cx:pt idx="71470">3</cx:pt>
          <cx:pt idx="71471">3</cx:pt>
          <cx:pt idx="71472">3</cx:pt>
          <cx:pt idx="71473">3</cx:pt>
          <cx:pt idx="71474">3</cx:pt>
          <cx:pt idx="71475">3</cx:pt>
          <cx:pt idx="71476">3</cx:pt>
          <cx:pt idx="71477">3</cx:pt>
          <cx:pt idx="71478">3</cx:pt>
          <cx:pt idx="71479">3</cx:pt>
          <cx:pt idx="71480">3</cx:pt>
          <cx:pt idx="71481">3</cx:pt>
          <cx:pt idx="71482">3</cx:pt>
          <cx:pt idx="71483">3</cx:pt>
          <cx:pt idx="71484">3</cx:pt>
          <cx:pt idx="71485">3</cx:pt>
          <cx:pt idx="71486">3</cx:pt>
          <cx:pt idx="71487">3</cx:pt>
          <cx:pt idx="71488">3</cx:pt>
          <cx:pt idx="71489">3</cx:pt>
          <cx:pt idx="71490">3</cx:pt>
          <cx:pt idx="71491">3</cx:pt>
          <cx:pt idx="71492">3</cx:pt>
          <cx:pt idx="71493">3</cx:pt>
          <cx:pt idx="71494">3</cx:pt>
          <cx:pt idx="71495">3</cx:pt>
          <cx:pt idx="71496">3</cx:pt>
          <cx:pt idx="71497">3</cx:pt>
          <cx:pt idx="71498">3</cx:pt>
          <cx:pt idx="71499">3</cx:pt>
          <cx:pt idx="71500">3</cx:pt>
          <cx:pt idx="71501">3</cx:pt>
          <cx:pt idx="71502">3</cx:pt>
          <cx:pt idx="71503">3</cx:pt>
          <cx:pt idx="71504">3</cx:pt>
          <cx:pt idx="71505">3</cx:pt>
          <cx:pt idx="71506">3</cx:pt>
          <cx:pt idx="71507">3</cx:pt>
          <cx:pt idx="71508">3</cx:pt>
          <cx:pt idx="71509">3</cx:pt>
          <cx:pt idx="71510">3</cx:pt>
          <cx:pt idx="71511">3</cx:pt>
          <cx:pt idx="71512">3</cx:pt>
          <cx:pt idx="71513">3</cx:pt>
          <cx:pt idx="71514">3</cx:pt>
          <cx:pt idx="71515">3</cx:pt>
          <cx:pt idx="71516">3</cx:pt>
          <cx:pt idx="71517">3</cx:pt>
          <cx:pt idx="71518">3</cx:pt>
          <cx:pt idx="71519">3</cx:pt>
          <cx:pt idx="71520">3</cx:pt>
          <cx:pt idx="71521">3</cx:pt>
          <cx:pt idx="71522">3</cx:pt>
          <cx:pt idx="71523">3</cx:pt>
          <cx:pt idx="71524">3</cx:pt>
          <cx:pt idx="71525">3</cx:pt>
          <cx:pt idx="71526">3</cx:pt>
          <cx:pt idx="71527">3</cx:pt>
          <cx:pt idx="71528">3</cx:pt>
          <cx:pt idx="71529">3</cx:pt>
          <cx:pt idx="71530">3</cx:pt>
          <cx:pt idx="71531">3</cx:pt>
          <cx:pt idx="71532">3</cx:pt>
          <cx:pt idx="71533">3</cx:pt>
          <cx:pt idx="71534">3</cx:pt>
          <cx:pt idx="71535">3</cx:pt>
          <cx:pt idx="71536">3</cx:pt>
          <cx:pt idx="71537">3</cx:pt>
          <cx:pt idx="71538">3</cx:pt>
          <cx:pt idx="71539">3</cx:pt>
          <cx:pt idx="71540">3</cx:pt>
          <cx:pt idx="71541">3</cx:pt>
          <cx:pt idx="71542">3</cx:pt>
          <cx:pt idx="71543">3</cx:pt>
          <cx:pt idx="71544">3</cx:pt>
          <cx:pt idx="71545">3</cx:pt>
          <cx:pt idx="71546">3</cx:pt>
          <cx:pt idx="71547">3</cx:pt>
          <cx:pt idx="71548">3</cx:pt>
          <cx:pt idx="71549">3</cx:pt>
          <cx:pt idx="71550">3</cx:pt>
          <cx:pt idx="71551">3</cx:pt>
          <cx:pt idx="71552">3</cx:pt>
          <cx:pt idx="71553">3</cx:pt>
          <cx:pt idx="71554">3</cx:pt>
          <cx:pt idx="71555">3</cx:pt>
          <cx:pt idx="71556">3</cx:pt>
          <cx:pt idx="71557">3</cx:pt>
          <cx:pt idx="71558">3</cx:pt>
          <cx:pt idx="71559">3</cx:pt>
          <cx:pt idx="71560">3</cx:pt>
          <cx:pt idx="71561">3</cx:pt>
          <cx:pt idx="71562">3</cx:pt>
          <cx:pt idx="71563">3</cx:pt>
          <cx:pt idx="71564">3</cx:pt>
          <cx:pt idx="71565">3</cx:pt>
          <cx:pt idx="71566">3</cx:pt>
          <cx:pt idx="71567">3</cx:pt>
          <cx:pt idx="71568">3</cx:pt>
          <cx:pt idx="71569">3</cx:pt>
          <cx:pt idx="71570">3</cx:pt>
          <cx:pt idx="71571">3</cx:pt>
          <cx:pt idx="71572">3</cx:pt>
          <cx:pt idx="71573">3</cx:pt>
          <cx:pt idx="71574">3</cx:pt>
          <cx:pt idx="71575">3</cx:pt>
          <cx:pt idx="71576">3</cx:pt>
          <cx:pt idx="71577">3</cx:pt>
          <cx:pt idx="71578">3</cx:pt>
          <cx:pt idx="71579">3</cx:pt>
          <cx:pt idx="71580">3</cx:pt>
          <cx:pt idx="71581">3</cx:pt>
          <cx:pt idx="71582">3</cx:pt>
          <cx:pt idx="71583">3</cx:pt>
          <cx:pt idx="71584">3</cx:pt>
          <cx:pt idx="71585">3</cx:pt>
          <cx:pt idx="71586">3</cx:pt>
          <cx:pt idx="71587">3</cx:pt>
          <cx:pt idx="71588">3</cx:pt>
          <cx:pt idx="71589">3</cx:pt>
          <cx:pt idx="71590">3</cx:pt>
          <cx:pt idx="71591">3</cx:pt>
          <cx:pt idx="71592">3</cx:pt>
          <cx:pt idx="71593">3</cx:pt>
          <cx:pt idx="71594">3</cx:pt>
          <cx:pt idx="71595">3</cx:pt>
          <cx:pt idx="71596">3</cx:pt>
          <cx:pt idx="71597">3</cx:pt>
          <cx:pt idx="71598">3</cx:pt>
          <cx:pt idx="71599">3</cx:pt>
          <cx:pt idx="71600">3</cx:pt>
          <cx:pt idx="71601">3</cx:pt>
          <cx:pt idx="71602">3</cx:pt>
          <cx:pt idx="71603">3</cx:pt>
          <cx:pt idx="71604">3</cx:pt>
          <cx:pt idx="71605">3</cx:pt>
          <cx:pt idx="71606">3</cx:pt>
          <cx:pt idx="71607">3</cx:pt>
          <cx:pt idx="71608">3</cx:pt>
          <cx:pt idx="71609">3</cx:pt>
          <cx:pt idx="71610">3</cx:pt>
          <cx:pt idx="71611">3</cx:pt>
          <cx:pt idx="71612">3</cx:pt>
          <cx:pt idx="71613">3</cx:pt>
          <cx:pt idx="71614">3</cx:pt>
          <cx:pt idx="71615">3</cx:pt>
          <cx:pt idx="71616">3</cx:pt>
          <cx:pt idx="71617">3</cx:pt>
          <cx:pt idx="71618">3</cx:pt>
          <cx:pt idx="71619">3</cx:pt>
          <cx:pt idx="71620">3</cx:pt>
          <cx:pt idx="71621">3</cx:pt>
          <cx:pt idx="71622">3</cx:pt>
          <cx:pt idx="71623">3</cx:pt>
          <cx:pt idx="71624">3</cx:pt>
          <cx:pt idx="71625">3</cx:pt>
          <cx:pt idx="71626">3</cx:pt>
          <cx:pt idx="71627">3</cx:pt>
          <cx:pt idx="71628">3</cx:pt>
          <cx:pt idx="71629">3</cx:pt>
          <cx:pt idx="71630">3</cx:pt>
          <cx:pt idx="71631">3</cx:pt>
          <cx:pt idx="71632">3</cx:pt>
          <cx:pt idx="71633">3</cx:pt>
          <cx:pt idx="71634">3</cx:pt>
          <cx:pt idx="71635">3</cx:pt>
          <cx:pt idx="71636">3</cx:pt>
          <cx:pt idx="71637">3</cx:pt>
          <cx:pt idx="71638">3</cx:pt>
          <cx:pt idx="71639">3</cx:pt>
          <cx:pt idx="71640">3</cx:pt>
          <cx:pt idx="71641">3</cx:pt>
          <cx:pt idx="71642">3</cx:pt>
          <cx:pt idx="71643">3</cx:pt>
          <cx:pt idx="71644">3</cx:pt>
          <cx:pt idx="71645">3</cx:pt>
          <cx:pt idx="71646">3</cx:pt>
          <cx:pt idx="71647">3</cx:pt>
          <cx:pt idx="71648">3</cx:pt>
          <cx:pt idx="71649">3</cx:pt>
          <cx:pt idx="71650">3</cx:pt>
          <cx:pt idx="71651">3</cx:pt>
          <cx:pt idx="71652">3</cx:pt>
          <cx:pt idx="71653">3</cx:pt>
          <cx:pt idx="71654">3</cx:pt>
          <cx:pt idx="71655">3</cx:pt>
          <cx:pt idx="71656">3</cx:pt>
          <cx:pt idx="71657">3</cx:pt>
          <cx:pt idx="71658">3</cx:pt>
          <cx:pt idx="71659">3</cx:pt>
          <cx:pt idx="71660">3</cx:pt>
          <cx:pt idx="71661">3</cx:pt>
          <cx:pt idx="71662">3</cx:pt>
          <cx:pt idx="71663">3</cx:pt>
          <cx:pt idx="71664">3</cx:pt>
          <cx:pt idx="71665">3</cx:pt>
          <cx:pt idx="71666">3</cx:pt>
          <cx:pt idx="71667">3</cx:pt>
          <cx:pt idx="71668">3</cx:pt>
          <cx:pt idx="71669">3</cx:pt>
          <cx:pt idx="71670">3</cx:pt>
          <cx:pt idx="71671">3</cx:pt>
          <cx:pt idx="71672">3</cx:pt>
          <cx:pt idx="71673">3</cx:pt>
          <cx:pt idx="71674">3</cx:pt>
          <cx:pt idx="71675">3</cx:pt>
          <cx:pt idx="71676">3</cx:pt>
          <cx:pt idx="71677">3</cx:pt>
          <cx:pt idx="71678">3</cx:pt>
          <cx:pt idx="71679">3</cx:pt>
          <cx:pt idx="71680">3</cx:pt>
          <cx:pt idx="71681">3</cx:pt>
          <cx:pt idx="71682">3</cx:pt>
          <cx:pt idx="71683">3</cx:pt>
          <cx:pt idx="71684">3</cx:pt>
          <cx:pt idx="71685">3</cx:pt>
          <cx:pt idx="71686">3</cx:pt>
          <cx:pt idx="71687">3</cx:pt>
          <cx:pt idx="71688">3</cx:pt>
          <cx:pt idx="71689">3</cx:pt>
          <cx:pt idx="71690">3</cx:pt>
          <cx:pt idx="71691">3</cx:pt>
          <cx:pt idx="71692">3</cx:pt>
          <cx:pt idx="71693">3</cx:pt>
          <cx:pt idx="71694">3</cx:pt>
          <cx:pt idx="71695">3</cx:pt>
          <cx:pt idx="71696">3</cx:pt>
          <cx:pt idx="71697">3</cx:pt>
          <cx:pt idx="71698">3</cx:pt>
          <cx:pt idx="71699">3</cx:pt>
          <cx:pt idx="71700">3</cx:pt>
          <cx:pt idx="71701">3</cx:pt>
          <cx:pt idx="71702">3</cx:pt>
          <cx:pt idx="71703">3</cx:pt>
          <cx:pt idx="71704">3</cx:pt>
          <cx:pt idx="71705">3</cx:pt>
          <cx:pt idx="71706">3</cx:pt>
          <cx:pt idx="71707">3</cx:pt>
          <cx:pt idx="71708">3</cx:pt>
          <cx:pt idx="71709">3</cx:pt>
          <cx:pt idx="71710">3</cx:pt>
          <cx:pt idx="71711">3</cx:pt>
          <cx:pt idx="71712">3</cx:pt>
          <cx:pt idx="71713">3</cx:pt>
          <cx:pt idx="71714">3</cx:pt>
          <cx:pt idx="71715">3</cx:pt>
          <cx:pt idx="71716">3</cx:pt>
          <cx:pt idx="71717">3</cx:pt>
          <cx:pt idx="71718">3</cx:pt>
          <cx:pt idx="71719">3</cx:pt>
          <cx:pt idx="71720">3</cx:pt>
          <cx:pt idx="71721">3</cx:pt>
          <cx:pt idx="71722">3</cx:pt>
          <cx:pt idx="71723">3</cx:pt>
          <cx:pt idx="71724">3</cx:pt>
          <cx:pt idx="71725">3</cx:pt>
          <cx:pt idx="71726">3</cx:pt>
          <cx:pt idx="71727">3</cx:pt>
          <cx:pt idx="71728">3</cx:pt>
          <cx:pt idx="71729">3</cx:pt>
          <cx:pt idx="71730">3</cx:pt>
          <cx:pt idx="71731">3</cx:pt>
          <cx:pt idx="71732">3</cx:pt>
          <cx:pt idx="71733">3</cx:pt>
          <cx:pt idx="71734">3</cx:pt>
          <cx:pt idx="71735">3</cx:pt>
          <cx:pt idx="71736">3</cx:pt>
          <cx:pt idx="71737">3</cx:pt>
          <cx:pt idx="71738">3</cx:pt>
          <cx:pt idx="71739">3</cx:pt>
          <cx:pt idx="71740">3</cx:pt>
          <cx:pt idx="71741">3</cx:pt>
          <cx:pt idx="71742">3</cx:pt>
          <cx:pt idx="71743">3</cx:pt>
          <cx:pt idx="71744">3</cx:pt>
          <cx:pt idx="71745">3</cx:pt>
          <cx:pt idx="71746">3</cx:pt>
          <cx:pt idx="71747">3</cx:pt>
          <cx:pt idx="71748">3</cx:pt>
          <cx:pt idx="71749">3</cx:pt>
          <cx:pt idx="71750">3</cx:pt>
          <cx:pt idx="71751">3</cx:pt>
          <cx:pt idx="71752">3</cx:pt>
          <cx:pt idx="71753">3</cx:pt>
          <cx:pt idx="71754">3</cx:pt>
          <cx:pt idx="71755">3</cx:pt>
          <cx:pt idx="71756">3</cx:pt>
          <cx:pt idx="71757">3</cx:pt>
          <cx:pt idx="71758">3</cx:pt>
          <cx:pt idx="71759">3</cx:pt>
          <cx:pt idx="71760">3</cx:pt>
          <cx:pt idx="71761">3</cx:pt>
          <cx:pt idx="71762">3</cx:pt>
          <cx:pt idx="71763">3</cx:pt>
          <cx:pt idx="71764">3</cx:pt>
          <cx:pt idx="71765">3</cx:pt>
          <cx:pt idx="71766">3</cx:pt>
          <cx:pt idx="71767">3</cx:pt>
          <cx:pt idx="71768">3</cx:pt>
          <cx:pt idx="71769">3</cx:pt>
          <cx:pt idx="71770">3</cx:pt>
          <cx:pt idx="71771">3</cx:pt>
          <cx:pt idx="71772">3</cx:pt>
          <cx:pt idx="71773">3</cx:pt>
          <cx:pt idx="71774">3</cx:pt>
          <cx:pt idx="71775">3</cx:pt>
          <cx:pt idx="71776">3</cx:pt>
          <cx:pt idx="71777">3</cx:pt>
          <cx:pt idx="71778">3</cx:pt>
          <cx:pt idx="71779">3</cx:pt>
          <cx:pt idx="71780">3</cx:pt>
          <cx:pt idx="71781">3</cx:pt>
          <cx:pt idx="71782">3</cx:pt>
          <cx:pt idx="71783">3</cx:pt>
          <cx:pt idx="71784">3</cx:pt>
          <cx:pt idx="71785">3</cx:pt>
          <cx:pt idx="71786">3</cx:pt>
          <cx:pt idx="71787">3</cx:pt>
          <cx:pt idx="71788">3</cx:pt>
          <cx:pt idx="71789">3</cx:pt>
          <cx:pt idx="71790">3</cx:pt>
          <cx:pt idx="71791">3</cx:pt>
          <cx:pt idx="71792">3</cx:pt>
          <cx:pt idx="71793">3</cx:pt>
          <cx:pt idx="71794">3</cx:pt>
          <cx:pt idx="71795">3</cx:pt>
          <cx:pt idx="71796">3</cx:pt>
          <cx:pt idx="71797">3</cx:pt>
          <cx:pt idx="71798">3</cx:pt>
          <cx:pt idx="71799">3</cx:pt>
          <cx:pt idx="71800">3</cx:pt>
          <cx:pt idx="71801">3</cx:pt>
          <cx:pt idx="71802">3</cx:pt>
          <cx:pt idx="71803">3</cx:pt>
          <cx:pt idx="71804">3</cx:pt>
          <cx:pt idx="71805">3</cx:pt>
          <cx:pt idx="71806">3</cx:pt>
          <cx:pt idx="71807">3</cx:pt>
          <cx:pt idx="71808">3</cx:pt>
          <cx:pt idx="71809">3</cx:pt>
          <cx:pt idx="71810">3</cx:pt>
          <cx:pt idx="71811">3</cx:pt>
          <cx:pt idx="71812">3</cx:pt>
          <cx:pt idx="71813">3</cx:pt>
          <cx:pt idx="71814">3</cx:pt>
          <cx:pt idx="71815">3</cx:pt>
          <cx:pt idx="71816">3</cx:pt>
          <cx:pt idx="71817">3</cx:pt>
          <cx:pt idx="71818">3</cx:pt>
          <cx:pt idx="71819">3</cx:pt>
          <cx:pt idx="71820">3</cx:pt>
          <cx:pt idx="71821">3</cx:pt>
          <cx:pt idx="71822">3</cx:pt>
          <cx:pt idx="71823">3</cx:pt>
          <cx:pt idx="71824">3</cx:pt>
          <cx:pt idx="71825">3</cx:pt>
          <cx:pt idx="71826">3</cx:pt>
          <cx:pt idx="71827">3</cx:pt>
          <cx:pt idx="71828">3</cx:pt>
          <cx:pt idx="71829">3</cx:pt>
          <cx:pt idx="71830">3</cx:pt>
          <cx:pt idx="71831">3</cx:pt>
          <cx:pt idx="71832">3</cx:pt>
          <cx:pt idx="71833">3</cx:pt>
          <cx:pt idx="71834">3</cx:pt>
          <cx:pt idx="71835">3</cx:pt>
          <cx:pt idx="71836">3</cx:pt>
          <cx:pt idx="71837">3</cx:pt>
          <cx:pt idx="71838">3</cx:pt>
          <cx:pt idx="71839">3</cx:pt>
          <cx:pt idx="71840">3</cx:pt>
          <cx:pt idx="71841">3</cx:pt>
          <cx:pt idx="71842">3</cx:pt>
          <cx:pt idx="71843">3</cx:pt>
          <cx:pt idx="71844">3</cx:pt>
          <cx:pt idx="71845">3</cx:pt>
          <cx:pt idx="71846">3</cx:pt>
          <cx:pt idx="71847">3</cx:pt>
          <cx:pt idx="71848">3</cx:pt>
          <cx:pt idx="71849">3</cx:pt>
          <cx:pt idx="71850">3</cx:pt>
          <cx:pt idx="71851">3</cx:pt>
          <cx:pt idx="71852">3</cx:pt>
          <cx:pt idx="71853">3</cx:pt>
          <cx:pt idx="71854">3</cx:pt>
          <cx:pt idx="71855">3</cx:pt>
          <cx:pt idx="71856">3</cx:pt>
          <cx:pt idx="71857">3</cx:pt>
          <cx:pt idx="71858">3</cx:pt>
          <cx:pt idx="71859">3</cx:pt>
          <cx:pt idx="71860">3</cx:pt>
          <cx:pt idx="71861">3</cx:pt>
          <cx:pt idx="71862">3</cx:pt>
          <cx:pt idx="71863">3</cx:pt>
          <cx:pt idx="71864">3</cx:pt>
          <cx:pt idx="71865">3</cx:pt>
          <cx:pt idx="71866">3</cx:pt>
          <cx:pt idx="71867">3</cx:pt>
          <cx:pt idx="71868">3</cx:pt>
          <cx:pt idx="71869">3</cx:pt>
          <cx:pt idx="71870">3</cx:pt>
          <cx:pt idx="71871">3</cx:pt>
          <cx:pt idx="71872">3</cx:pt>
          <cx:pt idx="71873">3</cx:pt>
          <cx:pt idx="71874">3</cx:pt>
          <cx:pt idx="71875">3</cx:pt>
          <cx:pt idx="71876">3</cx:pt>
          <cx:pt idx="71877">3</cx:pt>
          <cx:pt idx="71878">3</cx:pt>
          <cx:pt idx="71879">3</cx:pt>
          <cx:pt idx="71880">3</cx:pt>
          <cx:pt idx="71881">3</cx:pt>
          <cx:pt idx="71882">3</cx:pt>
          <cx:pt idx="71883">3</cx:pt>
          <cx:pt idx="71884">3</cx:pt>
          <cx:pt idx="71885">3</cx:pt>
          <cx:pt idx="71886">3</cx:pt>
          <cx:pt idx="71887">3</cx:pt>
          <cx:pt idx="71888">3</cx:pt>
          <cx:pt idx="71889">3</cx:pt>
          <cx:pt idx="71890">3</cx:pt>
          <cx:pt idx="71891">3</cx:pt>
          <cx:pt idx="71892">3</cx:pt>
          <cx:pt idx="71893">3</cx:pt>
          <cx:pt idx="71894">3</cx:pt>
          <cx:pt idx="71895">3</cx:pt>
          <cx:pt idx="71896">3</cx:pt>
          <cx:pt idx="71897">3</cx:pt>
          <cx:pt idx="71898">3</cx:pt>
          <cx:pt idx="71899">3</cx:pt>
          <cx:pt idx="71900">3</cx:pt>
          <cx:pt idx="71901">3</cx:pt>
          <cx:pt idx="71902">3</cx:pt>
          <cx:pt idx="71903">3</cx:pt>
          <cx:pt idx="71904">3</cx:pt>
          <cx:pt idx="71905">3</cx:pt>
          <cx:pt idx="71906">3</cx:pt>
          <cx:pt idx="71907">3</cx:pt>
          <cx:pt idx="71908">3</cx:pt>
          <cx:pt idx="71909">3</cx:pt>
          <cx:pt idx="71910">3</cx:pt>
          <cx:pt idx="71911">3</cx:pt>
          <cx:pt idx="71912">3</cx:pt>
          <cx:pt idx="71913">3</cx:pt>
          <cx:pt idx="71914">3</cx:pt>
          <cx:pt idx="71915">3</cx:pt>
          <cx:pt idx="71916">3</cx:pt>
          <cx:pt idx="71917">3</cx:pt>
          <cx:pt idx="71918">3</cx:pt>
          <cx:pt idx="71919">3</cx:pt>
          <cx:pt idx="71920">3</cx:pt>
          <cx:pt idx="71921">3</cx:pt>
          <cx:pt idx="71922">3</cx:pt>
          <cx:pt idx="71923">3</cx:pt>
          <cx:pt idx="71924">3</cx:pt>
          <cx:pt idx="71925">3</cx:pt>
          <cx:pt idx="71926">3</cx:pt>
          <cx:pt idx="71927">3</cx:pt>
          <cx:pt idx="71928">3</cx:pt>
          <cx:pt idx="71929">3</cx:pt>
          <cx:pt idx="71930">3</cx:pt>
          <cx:pt idx="71931">3</cx:pt>
          <cx:pt idx="71932">3</cx:pt>
          <cx:pt idx="71933">3</cx:pt>
          <cx:pt idx="71934">3</cx:pt>
          <cx:pt idx="71935">3</cx:pt>
          <cx:pt idx="71936">3</cx:pt>
          <cx:pt idx="71937">3</cx:pt>
          <cx:pt idx="71938">3</cx:pt>
          <cx:pt idx="71939">3</cx:pt>
          <cx:pt idx="71940">3</cx:pt>
          <cx:pt idx="71941">3</cx:pt>
          <cx:pt idx="71942">3</cx:pt>
          <cx:pt idx="71943">3</cx:pt>
          <cx:pt idx="71944">3</cx:pt>
          <cx:pt idx="71945">3</cx:pt>
          <cx:pt idx="71946">3</cx:pt>
          <cx:pt idx="71947">3</cx:pt>
          <cx:pt idx="71948">3</cx:pt>
          <cx:pt idx="71949">3</cx:pt>
          <cx:pt idx="71950">3</cx:pt>
          <cx:pt idx="71951">3</cx:pt>
          <cx:pt idx="71952">3</cx:pt>
          <cx:pt idx="71953">3</cx:pt>
          <cx:pt idx="71954">3</cx:pt>
          <cx:pt idx="71955">3</cx:pt>
          <cx:pt idx="71956">3</cx:pt>
          <cx:pt idx="71957">3</cx:pt>
          <cx:pt idx="71958">3</cx:pt>
          <cx:pt idx="71959">3</cx:pt>
          <cx:pt idx="71960">3</cx:pt>
          <cx:pt idx="71961">3</cx:pt>
          <cx:pt idx="71962">3</cx:pt>
          <cx:pt idx="71963">3</cx:pt>
          <cx:pt idx="71964">3</cx:pt>
          <cx:pt idx="71965">3</cx:pt>
          <cx:pt idx="71966">3</cx:pt>
          <cx:pt idx="71967">3</cx:pt>
          <cx:pt idx="71968">3</cx:pt>
          <cx:pt idx="71969">3</cx:pt>
          <cx:pt idx="71970">3</cx:pt>
          <cx:pt idx="71971">3</cx:pt>
          <cx:pt idx="71972">3</cx:pt>
          <cx:pt idx="71973">3</cx:pt>
          <cx:pt idx="71974">3</cx:pt>
          <cx:pt idx="71975">3</cx:pt>
          <cx:pt idx="71976">3</cx:pt>
          <cx:pt idx="71977">3</cx:pt>
          <cx:pt idx="71978">3</cx:pt>
          <cx:pt idx="71979">3</cx:pt>
          <cx:pt idx="71980">3</cx:pt>
          <cx:pt idx="71981">3</cx:pt>
          <cx:pt idx="71982">3</cx:pt>
          <cx:pt idx="71983">3</cx:pt>
          <cx:pt idx="71984">3</cx:pt>
          <cx:pt idx="71985">3</cx:pt>
          <cx:pt idx="71986">3</cx:pt>
          <cx:pt idx="71987">3</cx:pt>
          <cx:pt idx="71988">3</cx:pt>
          <cx:pt idx="71989">3</cx:pt>
          <cx:pt idx="71990">3</cx:pt>
          <cx:pt idx="71991">3</cx:pt>
          <cx:pt idx="71992">3</cx:pt>
          <cx:pt idx="71993">3</cx:pt>
          <cx:pt idx="71994">3</cx:pt>
          <cx:pt idx="71995">3</cx:pt>
          <cx:pt idx="71996">3</cx:pt>
          <cx:pt idx="71997">3</cx:pt>
          <cx:pt idx="71998">3</cx:pt>
          <cx:pt idx="71999">3</cx:pt>
          <cx:pt idx="72000">3</cx:pt>
          <cx:pt idx="72001">3</cx:pt>
          <cx:pt idx="72002">3</cx:pt>
          <cx:pt idx="72003">3</cx:pt>
          <cx:pt idx="72004">3</cx:pt>
          <cx:pt idx="72005">3</cx:pt>
          <cx:pt idx="72006">3</cx:pt>
          <cx:pt idx="72007">3</cx:pt>
          <cx:pt idx="72008">3</cx:pt>
          <cx:pt idx="72009">3</cx:pt>
          <cx:pt idx="72010">3</cx:pt>
          <cx:pt idx="72011">3</cx:pt>
          <cx:pt idx="72012">3</cx:pt>
          <cx:pt idx="72013">3</cx:pt>
          <cx:pt idx="72014">3</cx:pt>
          <cx:pt idx="72015">3</cx:pt>
          <cx:pt idx="72016">3</cx:pt>
          <cx:pt idx="72017">3</cx:pt>
          <cx:pt idx="72018">3</cx:pt>
          <cx:pt idx="72019">3</cx:pt>
          <cx:pt idx="72020">3</cx:pt>
          <cx:pt idx="72021">3</cx:pt>
          <cx:pt idx="72022">3</cx:pt>
          <cx:pt idx="72023">3</cx:pt>
          <cx:pt idx="72024">3</cx:pt>
          <cx:pt idx="72025">3</cx:pt>
          <cx:pt idx="72026">3</cx:pt>
          <cx:pt idx="72027">3</cx:pt>
          <cx:pt idx="72028">3</cx:pt>
          <cx:pt idx="72029">3</cx:pt>
          <cx:pt idx="72030">3</cx:pt>
          <cx:pt idx="72031">3</cx:pt>
          <cx:pt idx="72032">3</cx:pt>
          <cx:pt idx="72033">3</cx:pt>
          <cx:pt idx="72034">3</cx:pt>
          <cx:pt idx="72035">3</cx:pt>
          <cx:pt idx="72036">3</cx:pt>
          <cx:pt idx="72037">3</cx:pt>
          <cx:pt idx="72038">3</cx:pt>
          <cx:pt idx="72039">3</cx:pt>
          <cx:pt idx="72040">3</cx:pt>
          <cx:pt idx="72041">3</cx:pt>
          <cx:pt idx="72042">3</cx:pt>
          <cx:pt idx="72043">3</cx:pt>
          <cx:pt idx="72044">3</cx:pt>
          <cx:pt idx="72045">3</cx:pt>
          <cx:pt idx="72046">3</cx:pt>
          <cx:pt idx="72047">3</cx:pt>
          <cx:pt idx="72048">3</cx:pt>
          <cx:pt idx="72049">3</cx:pt>
          <cx:pt idx="72050">3</cx:pt>
          <cx:pt idx="72051">3</cx:pt>
          <cx:pt idx="72052">3</cx:pt>
          <cx:pt idx="72053">3</cx:pt>
          <cx:pt idx="72054">3</cx:pt>
          <cx:pt idx="72055">3</cx:pt>
          <cx:pt idx="72056">3</cx:pt>
          <cx:pt idx="72057">3</cx:pt>
          <cx:pt idx="72058">3</cx:pt>
          <cx:pt idx="72059">3</cx:pt>
          <cx:pt idx="72060">3</cx:pt>
          <cx:pt idx="72061">3</cx:pt>
          <cx:pt idx="72062">3</cx:pt>
          <cx:pt idx="72063">3</cx:pt>
          <cx:pt idx="72064">3</cx:pt>
          <cx:pt idx="72065">3</cx:pt>
          <cx:pt idx="72066">3</cx:pt>
          <cx:pt idx="72067">3</cx:pt>
          <cx:pt idx="72068">3</cx:pt>
          <cx:pt idx="72069">3</cx:pt>
          <cx:pt idx="72070">3</cx:pt>
          <cx:pt idx="72071">3</cx:pt>
          <cx:pt idx="72072">3</cx:pt>
          <cx:pt idx="72073">3</cx:pt>
          <cx:pt idx="72074">3</cx:pt>
          <cx:pt idx="72075">3</cx:pt>
          <cx:pt idx="72076">3</cx:pt>
          <cx:pt idx="72077">3</cx:pt>
          <cx:pt idx="72078">3</cx:pt>
          <cx:pt idx="72079">3</cx:pt>
          <cx:pt idx="72080">3</cx:pt>
          <cx:pt idx="72081">3</cx:pt>
          <cx:pt idx="72082">3</cx:pt>
          <cx:pt idx="72083">3</cx:pt>
          <cx:pt idx="72084">3</cx:pt>
          <cx:pt idx="72085">3</cx:pt>
          <cx:pt idx="72086">3</cx:pt>
          <cx:pt idx="72087">3</cx:pt>
          <cx:pt idx="72088">3</cx:pt>
          <cx:pt idx="72089">3</cx:pt>
          <cx:pt idx="72090">3</cx:pt>
          <cx:pt idx="72091">3</cx:pt>
          <cx:pt idx="72092">3</cx:pt>
          <cx:pt idx="72093">3</cx:pt>
          <cx:pt idx="72094">3</cx:pt>
          <cx:pt idx="72095">3</cx:pt>
          <cx:pt idx="72096">3</cx:pt>
          <cx:pt idx="72097">3</cx:pt>
          <cx:pt idx="72098">3</cx:pt>
          <cx:pt idx="72099">3</cx:pt>
          <cx:pt idx="72100">3</cx:pt>
          <cx:pt idx="72101">3</cx:pt>
          <cx:pt idx="72102">3</cx:pt>
          <cx:pt idx="72103">3</cx:pt>
          <cx:pt idx="72104">3</cx:pt>
          <cx:pt idx="72105">3</cx:pt>
          <cx:pt idx="72106">3</cx:pt>
          <cx:pt idx="72107">3</cx:pt>
          <cx:pt idx="72108">3</cx:pt>
          <cx:pt idx="72109">3</cx:pt>
          <cx:pt idx="72110">3</cx:pt>
          <cx:pt idx="72111">3</cx:pt>
          <cx:pt idx="72112">3</cx:pt>
          <cx:pt idx="72113">3</cx:pt>
          <cx:pt idx="72114">3</cx:pt>
          <cx:pt idx="72115">3</cx:pt>
          <cx:pt idx="72116">3</cx:pt>
          <cx:pt idx="72117">3</cx:pt>
          <cx:pt idx="72118">3</cx:pt>
          <cx:pt idx="72119">3</cx:pt>
          <cx:pt idx="72120">3</cx:pt>
          <cx:pt idx="72121">3</cx:pt>
          <cx:pt idx="72122">3</cx:pt>
          <cx:pt idx="72123">3</cx:pt>
          <cx:pt idx="72124">3</cx:pt>
          <cx:pt idx="72125">3</cx:pt>
          <cx:pt idx="72126">3</cx:pt>
          <cx:pt idx="72127">3</cx:pt>
          <cx:pt idx="72128">3</cx:pt>
          <cx:pt idx="72129">3</cx:pt>
          <cx:pt idx="72130">3</cx:pt>
          <cx:pt idx="72131">3</cx:pt>
          <cx:pt idx="72132">3</cx:pt>
          <cx:pt idx="72133">3</cx:pt>
          <cx:pt idx="72134">3</cx:pt>
          <cx:pt idx="72135">3</cx:pt>
          <cx:pt idx="72136">3</cx:pt>
          <cx:pt idx="72137">3</cx:pt>
          <cx:pt idx="72138">3</cx:pt>
          <cx:pt idx="72139">3</cx:pt>
          <cx:pt idx="72140">3</cx:pt>
          <cx:pt idx="72141">3</cx:pt>
          <cx:pt idx="72142">3</cx:pt>
          <cx:pt idx="72143">3</cx:pt>
          <cx:pt idx="72144">3</cx:pt>
          <cx:pt idx="72145">3</cx:pt>
          <cx:pt idx="72146">3</cx:pt>
          <cx:pt idx="72147">3</cx:pt>
          <cx:pt idx="72148">3</cx:pt>
          <cx:pt idx="72149">3</cx:pt>
          <cx:pt idx="72150">3</cx:pt>
          <cx:pt idx="72151">3</cx:pt>
          <cx:pt idx="72152">3</cx:pt>
          <cx:pt idx="72153">3</cx:pt>
          <cx:pt idx="72154">3</cx:pt>
          <cx:pt idx="72155">3</cx:pt>
          <cx:pt idx="72156">3</cx:pt>
          <cx:pt idx="72157">3</cx:pt>
          <cx:pt idx="72158">3</cx:pt>
          <cx:pt idx="72159">3</cx:pt>
          <cx:pt idx="72160">3</cx:pt>
          <cx:pt idx="72161">3</cx:pt>
          <cx:pt idx="72162">3</cx:pt>
          <cx:pt idx="72163">3</cx:pt>
          <cx:pt idx="72164">3</cx:pt>
          <cx:pt idx="72165">3</cx:pt>
          <cx:pt idx="72166">3</cx:pt>
          <cx:pt idx="72167">3</cx:pt>
          <cx:pt idx="72168">3</cx:pt>
          <cx:pt idx="72169">3</cx:pt>
          <cx:pt idx="72170">3</cx:pt>
          <cx:pt idx="72171">3</cx:pt>
          <cx:pt idx="72172">3</cx:pt>
          <cx:pt idx="72173">3</cx:pt>
          <cx:pt idx="72174">3</cx:pt>
          <cx:pt idx="72175">3</cx:pt>
          <cx:pt idx="72176">3</cx:pt>
          <cx:pt idx="72177">3</cx:pt>
          <cx:pt idx="72178">3</cx:pt>
          <cx:pt idx="72179">3</cx:pt>
          <cx:pt idx="72180">3</cx:pt>
          <cx:pt idx="72181">3</cx:pt>
          <cx:pt idx="72182">3</cx:pt>
          <cx:pt idx="72183">3</cx:pt>
          <cx:pt idx="72184">3</cx:pt>
          <cx:pt idx="72185">3</cx:pt>
          <cx:pt idx="72186">3</cx:pt>
          <cx:pt idx="72187">3</cx:pt>
          <cx:pt idx="72188">3</cx:pt>
          <cx:pt idx="72189">3</cx:pt>
          <cx:pt idx="72190">3</cx:pt>
          <cx:pt idx="72191">3</cx:pt>
          <cx:pt idx="72192">3</cx:pt>
          <cx:pt idx="72193">3</cx:pt>
          <cx:pt idx="72194">3</cx:pt>
          <cx:pt idx="72195">3</cx:pt>
          <cx:pt idx="72196">3</cx:pt>
          <cx:pt idx="72197">3</cx:pt>
          <cx:pt idx="72198">3</cx:pt>
          <cx:pt idx="72199">3</cx:pt>
          <cx:pt idx="72200">3</cx:pt>
          <cx:pt idx="72201">3</cx:pt>
          <cx:pt idx="72202">3</cx:pt>
          <cx:pt idx="72203">3</cx:pt>
          <cx:pt idx="72204">3</cx:pt>
          <cx:pt idx="72205">3</cx:pt>
          <cx:pt idx="72206">3</cx:pt>
          <cx:pt idx="72207">3</cx:pt>
          <cx:pt idx="72208">3</cx:pt>
          <cx:pt idx="72209">3</cx:pt>
          <cx:pt idx="72210">3</cx:pt>
          <cx:pt idx="72211">3</cx:pt>
          <cx:pt idx="72212">3</cx:pt>
          <cx:pt idx="72213">3</cx:pt>
          <cx:pt idx="72214">3</cx:pt>
          <cx:pt idx="72215">3</cx:pt>
          <cx:pt idx="72216">3</cx:pt>
          <cx:pt idx="72217">3</cx:pt>
          <cx:pt idx="72218">3</cx:pt>
          <cx:pt idx="72219">3</cx:pt>
          <cx:pt idx="72220">3</cx:pt>
          <cx:pt idx="72221">3</cx:pt>
          <cx:pt idx="72222">3</cx:pt>
          <cx:pt idx="72223">3</cx:pt>
          <cx:pt idx="72224">3</cx:pt>
          <cx:pt idx="72225">3</cx:pt>
          <cx:pt idx="72226">3</cx:pt>
          <cx:pt idx="72227">3</cx:pt>
          <cx:pt idx="72228">3</cx:pt>
          <cx:pt idx="72229">3</cx:pt>
          <cx:pt idx="72230">3</cx:pt>
          <cx:pt idx="72231">3</cx:pt>
          <cx:pt idx="72232">3</cx:pt>
          <cx:pt idx="72233">3</cx:pt>
          <cx:pt idx="72234">3</cx:pt>
          <cx:pt idx="72235">3</cx:pt>
          <cx:pt idx="72236">3</cx:pt>
          <cx:pt idx="72237">3</cx:pt>
          <cx:pt idx="72238">3</cx:pt>
          <cx:pt idx="72239">3</cx:pt>
          <cx:pt idx="72240">3</cx:pt>
          <cx:pt idx="72241">3</cx:pt>
          <cx:pt idx="72242">3</cx:pt>
          <cx:pt idx="72243">3</cx:pt>
          <cx:pt idx="72244">3</cx:pt>
          <cx:pt idx="72245">3</cx:pt>
          <cx:pt idx="72246">3</cx:pt>
          <cx:pt idx="72247">3</cx:pt>
          <cx:pt idx="72248">3</cx:pt>
          <cx:pt idx="72249">3</cx:pt>
          <cx:pt idx="72250">3</cx:pt>
          <cx:pt idx="72251">3</cx:pt>
          <cx:pt idx="72252">3</cx:pt>
          <cx:pt idx="72253">3</cx:pt>
          <cx:pt idx="72254">3</cx:pt>
          <cx:pt idx="72255">3</cx:pt>
          <cx:pt idx="72256">3</cx:pt>
          <cx:pt idx="72257">3</cx:pt>
          <cx:pt idx="72258">3</cx:pt>
          <cx:pt idx="72259">3</cx:pt>
          <cx:pt idx="72260">3</cx:pt>
          <cx:pt idx="72261">3</cx:pt>
          <cx:pt idx="72262">3</cx:pt>
          <cx:pt idx="72263">3</cx:pt>
          <cx:pt idx="72264">3</cx:pt>
          <cx:pt idx="72265">3</cx:pt>
          <cx:pt idx="72266">3</cx:pt>
          <cx:pt idx="72267">3</cx:pt>
          <cx:pt idx="72268">3</cx:pt>
          <cx:pt idx="72269">3</cx:pt>
          <cx:pt idx="72270">3</cx:pt>
          <cx:pt idx="72271">3</cx:pt>
          <cx:pt idx="72272">3</cx:pt>
          <cx:pt idx="72273">3</cx:pt>
          <cx:pt idx="72274">3</cx:pt>
          <cx:pt idx="72275">3</cx:pt>
          <cx:pt idx="72276">3</cx:pt>
          <cx:pt idx="72277">3</cx:pt>
          <cx:pt idx="72278">3</cx:pt>
          <cx:pt idx="72279">3</cx:pt>
          <cx:pt idx="72280">3</cx:pt>
          <cx:pt idx="72281">3</cx:pt>
          <cx:pt idx="72282">3</cx:pt>
          <cx:pt idx="72283">3</cx:pt>
          <cx:pt idx="72284">3</cx:pt>
          <cx:pt idx="72285">3</cx:pt>
          <cx:pt idx="72286">3</cx:pt>
          <cx:pt idx="72287">3</cx:pt>
          <cx:pt idx="72288">3</cx:pt>
          <cx:pt idx="72289">3</cx:pt>
          <cx:pt idx="72290">3</cx:pt>
          <cx:pt idx="72291">3</cx:pt>
          <cx:pt idx="72292">3</cx:pt>
          <cx:pt idx="72293">3</cx:pt>
          <cx:pt idx="72294">3</cx:pt>
          <cx:pt idx="72295">3</cx:pt>
          <cx:pt idx="72296">3</cx:pt>
          <cx:pt idx="72297">3</cx:pt>
          <cx:pt idx="72298">3</cx:pt>
          <cx:pt idx="72299">3</cx:pt>
          <cx:pt idx="72300">3</cx:pt>
          <cx:pt idx="72301">3</cx:pt>
          <cx:pt idx="72302">3</cx:pt>
          <cx:pt idx="72303">3</cx:pt>
          <cx:pt idx="72304">3</cx:pt>
          <cx:pt idx="72305">3</cx:pt>
          <cx:pt idx="72306">3</cx:pt>
          <cx:pt idx="72307">3</cx:pt>
          <cx:pt idx="72308">3</cx:pt>
          <cx:pt idx="72309">3</cx:pt>
          <cx:pt idx="72310">3</cx:pt>
          <cx:pt idx="72311">3</cx:pt>
          <cx:pt idx="72312">3</cx:pt>
          <cx:pt idx="72313">3</cx:pt>
          <cx:pt idx="72314">3</cx:pt>
          <cx:pt idx="72315">3</cx:pt>
          <cx:pt idx="72316">3</cx:pt>
          <cx:pt idx="72317">3</cx:pt>
          <cx:pt idx="72318">3</cx:pt>
          <cx:pt idx="72319">3</cx:pt>
          <cx:pt idx="72320">3</cx:pt>
          <cx:pt idx="72321">3</cx:pt>
          <cx:pt idx="72322">3</cx:pt>
          <cx:pt idx="72323">3</cx:pt>
          <cx:pt idx="72324">3</cx:pt>
          <cx:pt idx="72325">3</cx:pt>
          <cx:pt idx="72326">3</cx:pt>
          <cx:pt idx="72327">3</cx:pt>
          <cx:pt idx="72328">3</cx:pt>
          <cx:pt idx="72329">3</cx:pt>
          <cx:pt idx="72330">3</cx:pt>
          <cx:pt idx="72331">3</cx:pt>
          <cx:pt idx="72332">3</cx:pt>
          <cx:pt idx="72333">3</cx:pt>
          <cx:pt idx="72334">3</cx:pt>
          <cx:pt idx="72335">3</cx:pt>
          <cx:pt idx="72336">3</cx:pt>
          <cx:pt idx="72337">3</cx:pt>
          <cx:pt idx="72338">3</cx:pt>
          <cx:pt idx="72339">3</cx:pt>
          <cx:pt idx="72340">3</cx:pt>
          <cx:pt idx="72341">3</cx:pt>
          <cx:pt idx="72342">3</cx:pt>
          <cx:pt idx="72343">3</cx:pt>
          <cx:pt idx="72344">3</cx:pt>
          <cx:pt idx="72345">3</cx:pt>
          <cx:pt idx="72346">3</cx:pt>
          <cx:pt idx="72347">3</cx:pt>
          <cx:pt idx="72348">3</cx:pt>
          <cx:pt idx="72349">3</cx:pt>
          <cx:pt idx="72350">3</cx:pt>
          <cx:pt idx="72351">3</cx:pt>
          <cx:pt idx="72352">3</cx:pt>
          <cx:pt idx="72353">3</cx:pt>
          <cx:pt idx="72354">3</cx:pt>
          <cx:pt idx="72355">3</cx:pt>
          <cx:pt idx="72356">3</cx:pt>
          <cx:pt idx="72357">3</cx:pt>
          <cx:pt idx="72358">3</cx:pt>
          <cx:pt idx="72359">3</cx:pt>
          <cx:pt idx="72360">3</cx:pt>
          <cx:pt idx="72361">3</cx:pt>
          <cx:pt idx="72362">3</cx:pt>
          <cx:pt idx="72363">3</cx:pt>
          <cx:pt idx="72364">3</cx:pt>
          <cx:pt idx="72365">3</cx:pt>
          <cx:pt idx="72366">3</cx:pt>
          <cx:pt idx="72367">3</cx:pt>
          <cx:pt idx="72368">3</cx:pt>
          <cx:pt idx="72369">3</cx:pt>
          <cx:pt idx="72370">3</cx:pt>
          <cx:pt idx="72371">3</cx:pt>
          <cx:pt idx="72372">3</cx:pt>
          <cx:pt idx="72373">3</cx:pt>
          <cx:pt idx="72374">3</cx:pt>
          <cx:pt idx="72375">3</cx:pt>
          <cx:pt idx="72376">3</cx:pt>
          <cx:pt idx="72377">3</cx:pt>
          <cx:pt idx="72378">3</cx:pt>
          <cx:pt idx="72379">3</cx:pt>
          <cx:pt idx="72380">3</cx:pt>
          <cx:pt idx="72381">3</cx:pt>
          <cx:pt idx="72382">3</cx:pt>
          <cx:pt idx="72383">3</cx:pt>
          <cx:pt idx="72384">3</cx:pt>
          <cx:pt idx="72385">3</cx:pt>
          <cx:pt idx="72386">3</cx:pt>
          <cx:pt idx="72387">3</cx:pt>
          <cx:pt idx="72388">3</cx:pt>
          <cx:pt idx="72389">3</cx:pt>
          <cx:pt idx="72390">3</cx:pt>
          <cx:pt idx="72391">3</cx:pt>
          <cx:pt idx="72392">3</cx:pt>
          <cx:pt idx="72393">3</cx:pt>
          <cx:pt idx="72394">3</cx:pt>
          <cx:pt idx="72395">3</cx:pt>
          <cx:pt idx="72396">3</cx:pt>
          <cx:pt idx="72397">3</cx:pt>
          <cx:pt idx="72398">3</cx:pt>
          <cx:pt idx="72399">3</cx:pt>
          <cx:pt idx="72400">3</cx:pt>
          <cx:pt idx="72401">3</cx:pt>
          <cx:pt idx="72402">3</cx:pt>
          <cx:pt idx="72403">3</cx:pt>
          <cx:pt idx="72404">3</cx:pt>
          <cx:pt idx="72405">3</cx:pt>
          <cx:pt idx="72406">3</cx:pt>
          <cx:pt idx="72407">3</cx:pt>
          <cx:pt idx="72408">3</cx:pt>
          <cx:pt idx="72409">3</cx:pt>
          <cx:pt idx="72410">3</cx:pt>
          <cx:pt idx="72411">3</cx:pt>
          <cx:pt idx="72412">3</cx:pt>
          <cx:pt idx="72413">3</cx:pt>
          <cx:pt idx="72414">3</cx:pt>
          <cx:pt idx="72415">3</cx:pt>
          <cx:pt idx="72416">3</cx:pt>
          <cx:pt idx="72417">3</cx:pt>
          <cx:pt idx="72418">3</cx:pt>
          <cx:pt idx="72419">3</cx:pt>
          <cx:pt idx="72420">3</cx:pt>
          <cx:pt idx="72421">3</cx:pt>
          <cx:pt idx="72422">3</cx:pt>
          <cx:pt idx="72423">3</cx:pt>
          <cx:pt idx="72424">3</cx:pt>
          <cx:pt idx="72425">3</cx:pt>
          <cx:pt idx="72426">3</cx:pt>
          <cx:pt idx="72427">3</cx:pt>
          <cx:pt idx="72428">3</cx:pt>
          <cx:pt idx="72429">3</cx:pt>
          <cx:pt idx="72430">3</cx:pt>
          <cx:pt idx="72431">3</cx:pt>
          <cx:pt idx="72432">3</cx:pt>
          <cx:pt idx="72433">3</cx:pt>
          <cx:pt idx="72434">3</cx:pt>
          <cx:pt idx="72435">3</cx:pt>
          <cx:pt idx="72436">3</cx:pt>
          <cx:pt idx="72437">3</cx:pt>
          <cx:pt idx="72438">3</cx:pt>
          <cx:pt idx="72439">3</cx:pt>
          <cx:pt idx="72440">3</cx:pt>
          <cx:pt idx="72441">3</cx:pt>
          <cx:pt idx="72442">3</cx:pt>
          <cx:pt idx="72443">3</cx:pt>
          <cx:pt idx="72444">3</cx:pt>
          <cx:pt idx="72445">3</cx:pt>
          <cx:pt idx="72446">3</cx:pt>
          <cx:pt idx="72447">3</cx:pt>
          <cx:pt idx="72448">3</cx:pt>
          <cx:pt idx="72449">3</cx:pt>
          <cx:pt idx="72450">3</cx:pt>
          <cx:pt idx="72451">3</cx:pt>
          <cx:pt idx="72452">3</cx:pt>
          <cx:pt idx="72453">3</cx:pt>
          <cx:pt idx="72454">3</cx:pt>
          <cx:pt idx="72455">3</cx:pt>
          <cx:pt idx="72456">3</cx:pt>
          <cx:pt idx="72457">3</cx:pt>
          <cx:pt idx="72458">3</cx:pt>
          <cx:pt idx="72459">3</cx:pt>
          <cx:pt idx="72460">3</cx:pt>
          <cx:pt idx="72461">3</cx:pt>
          <cx:pt idx="72462">3</cx:pt>
          <cx:pt idx="72463">3</cx:pt>
          <cx:pt idx="72464">3</cx:pt>
          <cx:pt idx="72465">3</cx:pt>
          <cx:pt idx="72466">3</cx:pt>
          <cx:pt idx="72467">3</cx:pt>
          <cx:pt idx="72468">3</cx:pt>
          <cx:pt idx="72469">3</cx:pt>
          <cx:pt idx="72470">3</cx:pt>
          <cx:pt idx="72471">3</cx:pt>
          <cx:pt idx="72472">3</cx:pt>
          <cx:pt idx="72473">3</cx:pt>
          <cx:pt idx="72474">3</cx:pt>
          <cx:pt idx="72475">3</cx:pt>
          <cx:pt idx="72476">3</cx:pt>
          <cx:pt idx="72477">3</cx:pt>
          <cx:pt idx="72478">3</cx:pt>
          <cx:pt idx="72479">3</cx:pt>
          <cx:pt idx="72480">3</cx:pt>
          <cx:pt idx="72481">3</cx:pt>
          <cx:pt idx="72482">3</cx:pt>
          <cx:pt idx="72483">3</cx:pt>
          <cx:pt idx="72484">3</cx:pt>
          <cx:pt idx="72485">3</cx:pt>
          <cx:pt idx="72486">3</cx:pt>
          <cx:pt idx="72487">3</cx:pt>
          <cx:pt idx="72488">3</cx:pt>
          <cx:pt idx="72489">3</cx:pt>
          <cx:pt idx="72490">3</cx:pt>
          <cx:pt idx="72491">3</cx:pt>
          <cx:pt idx="72492">3</cx:pt>
          <cx:pt idx="72493">3</cx:pt>
          <cx:pt idx="72494">3</cx:pt>
          <cx:pt idx="72495">3</cx:pt>
          <cx:pt idx="72496">3</cx:pt>
          <cx:pt idx="72497">3</cx:pt>
          <cx:pt idx="72498">3</cx:pt>
          <cx:pt idx="72499">3</cx:pt>
          <cx:pt idx="72500">3</cx:pt>
          <cx:pt idx="72501">3</cx:pt>
          <cx:pt idx="72502">3</cx:pt>
          <cx:pt idx="72503">3</cx:pt>
          <cx:pt idx="72504">3</cx:pt>
          <cx:pt idx="72505">3</cx:pt>
          <cx:pt idx="72506">3</cx:pt>
          <cx:pt idx="72507">3</cx:pt>
          <cx:pt idx="72508">3</cx:pt>
          <cx:pt idx="72509">3</cx:pt>
          <cx:pt idx="72510">3</cx:pt>
          <cx:pt idx="72511">3</cx:pt>
          <cx:pt idx="72512">3</cx:pt>
          <cx:pt idx="72513">3</cx:pt>
          <cx:pt idx="72514">3</cx:pt>
          <cx:pt idx="72515">3</cx:pt>
          <cx:pt idx="72516">3</cx:pt>
          <cx:pt idx="72517">3</cx:pt>
          <cx:pt idx="72518">3</cx:pt>
          <cx:pt idx="72519">3</cx:pt>
          <cx:pt idx="72520">3</cx:pt>
          <cx:pt idx="72521">3</cx:pt>
          <cx:pt idx="72522">3</cx:pt>
          <cx:pt idx="72523">3</cx:pt>
          <cx:pt idx="72524">3</cx:pt>
          <cx:pt idx="72525">3</cx:pt>
          <cx:pt idx="72526">3</cx:pt>
          <cx:pt idx="72527">3</cx:pt>
          <cx:pt idx="72528">3</cx:pt>
          <cx:pt idx="72529">3</cx:pt>
          <cx:pt idx="72530">3</cx:pt>
          <cx:pt idx="72531">3</cx:pt>
          <cx:pt idx="72532">3</cx:pt>
          <cx:pt idx="72533">3</cx:pt>
          <cx:pt idx="72534">3</cx:pt>
          <cx:pt idx="72535">3</cx:pt>
          <cx:pt idx="72536">3</cx:pt>
          <cx:pt idx="72537">3</cx:pt>
          <cx:pt idx="72538">3</cx:pt>
          <cx:pt idx="72539">3</cx:pt>
          <cx:pt idx="72540">3</cx:pt>
          <cx:pt idx="72541">3</cx:pt>
          <cx:pt idx="72542">3</cx:pt>
          <cx:pt idx="72543">3</cx:pt>
          <cx:pt idx="72544">3</cx:pt>
          <cx:pt idx="72545">3</cx:pt>
          <cx:pt idx="72546">3</cx:pt>
          <cx:pt idx="72547">3</cx:pt>
          <cx:pt idx="72548">3</cx:pt>
          <cx:pt idx="72549">3</cx:pt>
          <cx:pt idx="72550">3</cx:pt>
          <cx:pt idx="72551">3</cx:pt>
          <cx:pt idx="72552">3</cx:pt>
          <cx:pt idx="72553">3</cx:pt>
          <cx:pt idx="72554">3</cx:pt>
          <cx:pt idx="72555">3</cx:pt>
          <cx:pt idx="72556">3</cx:pt>
          <cx:pt idx="72557">3</cx:pt>
          <cx:pt idx="72558">3</cx:pt>
          <cx:pt idx="72559">3</cx:pt>
          <cx:pt idx="72560">3</cx:pt>
          <cx:pt idx="72561">3</cx:pt>
          <cx:pt idx="72562">3</cx:pt>
          <cx:pt idx="72563">3</cx:pt>
          <cx:pt idx="72564">3</cx:pt>
          <cx:pt idx="72565">3</cx:pt>
          <cx:pt idx="72566">3</cx:pt>
          <cx:pt idx="72567">3</cx:pt>
          <cx:pt idx="72568">3</cx:pt>
          <cx:pt idx="72569">3</cx:pt>
          <cx:pt idx="72570">3</cx:pt>
          <cx:pt idx="72571">3</cx:pt>
          <cx:pt idx="72572">3</cx:pt>
          <cx:pt idx="72573">3</cx:pt>
          <cx:pt idx="72574">3</cx:pt>
          <cx:pt idx="72575">3</cx:pt>
          <cx:pt idx="72576">3</cx:pt>
          <cx:pt idx="72577">3</cx:pt>
          <cx:pt idx="72578">3</cx:pt>
          <cx:pt idx="72579">3</cx:pt>
          <cx:pt idx="72580">3</cx:pt>
          <cx:pt idx="72581">3</cx:pt>
          <cx:pt idx="72582">3</cx:pt>
          <cx:pt idx="72583">3</cx:pt>
          <cx:pt idx="72584">3</cx:pt>
          <cx:pt idx="72585">3</cx:pt>
          <cx:pt idx="72586">3</cx:pt>
          <cx:pt idx="72587">3</cx:pt>
          <cx:pt idx="72588">3</cx:pt>
          <cx:pt idx="72589">3</cx:pt>
          <cx:pt idx="72590">3</cx:pt>
          <cx:pt idx="72591">3</cx:pt>
          <cx:pt idx="72592">3</cx:pt>
          <cx:pt idx="72593">3</cx:pt>
          <cx:pt idx="72594">3</cx:pt>
          <cx:pt idx="72595">3</cx:pt>
          <cx:pt idx="72596">3</cx:pt>
          <cx:pt idx="72597">3</cx:pt>
          <cx:pt idx="72598">3</cx:pt>
          <cx:pt idx="72599">3</cx:pt>
          <cx:pt idx="72600">3</cx:pt>
          <cx:pt idx="72601">3</cx:pt>
          <cx:pt idx="72602">3</cx:pt>
          <cx:pt idx="72603">3</cx:pt>
          <cx:pt idx="72604">3</cx:pt>
          <cx:pt idx="72605">3</cx:pt>
          <cx:pt idx="72606">3</cx:pt>
          <cx:pt idx="72607">3</cx:pt>
          <cx:pt idx="72608">3</cx:pt>
          <cx:pt idx="72609">3</cx:pt>
          <cx:pt idx="72610">3</cx:pt>
          <cx:pt idx="72611">3</cx:pt>
          <cx:pt idx="72612">3</cx:pt>
          <cx:pt idx="72613">3</cx:pt>
          <cx:pt idx="72614">3</cx:pt>
          <cx:pt idx="72615">3</cx:pt>
          <cx:pt idx="72616">3</cx:pt>
          <cx:pt idx="72617">3</cx:pt>
          <cx:pt idx="72618">3</cx:pt>
          <cx:pt idx="72619">3</cx:pt>
          <cx:pt idx="72620">3</cx:pt>
          <cx:pt idx="72621">3</cx:pt>
          <cx:pt idx="72622">3</cx:pt>
          <cx:pt idx="72623">3</cx:pt>
          <cx:pt idx="72624">3</cx:pt>
          <cx:pt idx="72625">3</cx:pt>
          <cx:pt idx="72626">3</cx:pt>
          <cx:pt idx="72627">3</cx:pt>
          <cx:pt idx="72628">3</cx:pt>
          <cx:pt idx="72629">3</cx:pt>
          <cx:pt idx="72630">3</cx:pt>
          <cx:pt idx="72631">3</cx:pt>
          <cx:pt idx="72632">3</cx:pt>
          <cx:pt idx="72633">3</cx:pt>
          <cx:pt idx="72634">3</cx:pt>
          <cx:pt idx="72635">3</cx:pt>
          <cx:pt idx="72636">3</cx:pt>
          <cx:pt idx="72637">3</cx:pt>
          <cx:pt idx="72638">3</cx:pt>
          <cx:pt idx="72639">3</cx:pt>
          <cx:pt idx="72640">3</cx:pt>
          <cx:pt idx="72641">3</cx:pt>
          <cx:pt idx="72642">3</cx:pt>
          <cx:pt idx="72643">3</cx:pt>
          <cx:pt idx="72644">3</cx:pt>
          <cx:pt idx="72645">3</cx:pt>
          <cx:pt idx="72646">3</cx:pt>
          <cx:pt idx="72647">3</cx:pt>
          <cx:pt idx="72648">3</cx:pt>
          <cx:pt idx="72649">3</cx:pt>
          <cx:pt idx="72650">3</cx:pt>
          <cx:pt idx="72651">3</cx:pt>
          <cx:pt idx="72652">3</cx:pt>
          <cx:pt idx="72653">3</cx:pt>
          <cx:pt idx="72654">3</cx:pt>
          <cx:pt idx="72655">3</cx:pt>
          <cx:pt idx="72656">3</cx:pt>
          <cx:pt idx="72657">3</cx:pt>
          <cx:pt idx="72658">3</cx:pt>
          <cx:pt idx="72659">3</cx:pt>
          <cx:pt idx="72660">3</cx:pt>
          <cx:pt idx="72661">3</cx:pt>
          <cx:pt idx="72662">3</cx:pt>
          <cx:pt idx="72663">3</cx:pt>
          <cx:pt idx="72664">3</cx:pt>
          <cx:pt idx="72665">3</cx:pt>
          <cx:pt idx="72666">3</cx:pt>
          <cx:pt idx="72667">3</cx:pt>
          <cx:pt idx="72668">3</cx:pt>
          <cx:pt idx="72669">3</cx:pt>
          <cx:pt idx="72670">3</cx:pt>
          <cx:pt idx="72671">3</cx:pt>
          <cx:pt idx="72672">3</cx:pt>
          <cx:pt idx="72673">3</cx:pt>
          <cx:pt idx="72674">3</cx:pt>
          <cx:pt idx="72675">3</cx:pt>
          <cx:pt idx="72676">3</cx:pt>
          <cx:pt idx="72677">3</cx:pt>
          <cx:pt idx="72678">3</cx:pt>
          <cx:pt idx="72679">3</cx:pt>
          <cx:pt idx="72680">3</cx:pt>
          <cx:pt idx="72681">3</cx:pt>
          <cx:pt idx="72682">3</cx:pt>
          <cx:pt idx="72683">3</cx:pt>
          <cx:pt idx="72684">3</cx:pt>
          <cx:pt idx="72685">3</cx:pt>
          <cx:pt idx="72686">3</cx:pt>
          <cx:pt idx="72687">3</cx:pt>
          <cx:pt idx="72688">3</cx:pt>
          <cx:pt idx="72689">3</cx:pt>
          <cx:pt idx="72690">3</cx:pt>
          <cx:pt idx="72691">3</cx:pt>
          <cx:pt idx="72692">3</cx:pt>
          <cx:pt idx="72693">3</cx:pt>
          <cx:pt idx="72694">3</cx:pt>
          <cx:pt idx="72695">3</cx:pt>
          <cx:pt idx="72696">3</cx:pt>
          <cx:pt idx="72697">3</cx:pt>
          <cx:pt idx="72698">3</cx:pt>
          <cx:pt idx="72699">3</cx:pt>
          <cx:pt idx="72700">3</cx:pt>
          <cx:pt idx="72701">3</cx:pt>
          <cx:pt idx="72702">3</cx:pt>
          <cx:pt idx="72703">3</cx:pt>
          <cx:pt idx="72704">3</cx:pt>
          <cx:pt idx="72705">3</cx:pt>
          <cx:pt idx="72706">3</cx:pt>
          <cx:pt idx="72707">3</cx:pt>
          <cx:pt idx="72708">3</cx:pt>
          <cx:pt idx="72709">3</cx:pt>
          <cx:pt idx="72710">3</cx:pt>
          <cx:pt idx="72711">3</cx:pt>
          <cx:pt idx="72712">3</cx:pt>
          <cx:pt idx="72713">3</cx:pt>
          <cx:pt idx="72714">3</cx:pt>
          <cx:pt idx="72715">3</cx:pt>
          <cx:pt idx="72716">3</cx:pt>
          <cx:pt idx="72717">3</cx:pt>
          <cx:pt idx="72718">3</cx:pt>
          <cx:pt idx="72719">3</cx:pt>
          <cx:pt idx="72720">3</cx:pt>
          <cx:pt idx="72721">3</cx:pt>
          <cx:pt idx="72722">3</cx:pt>
          <cx:pt idx="72723">3</cx:pt>
          <cx:pt idx="72724">3</cx:pt>
          <cx:pt idx="72725">3</cx:pt>
          <cx:pt idx="72726">3</cx:pt>
          <cx:pt idx="72727">3</cx:pt>
          <cx:pt idx="72728">3</cx:pt>
          <cx:pt idx="72729">3</cx:pt>
          <cx:pt idx="72730">3</cx:pt>
          <cx:pt idx="72731">3</cx:pt>
          <cx:pt idx="72732">3</cx:pt>
          <cx:pt idx="72733">3</cx:pt>
          <cx:pt idx="72734">3</cx:pt>
          <cx:pt idx="72735">3</cx:pt>
          <cx:pt idx="72736">3</cx:pt>
          <cx:pt idx="72737">3</cx:pt>
          <cx:pt idx="72738">3</cx:pt>
          <cx:pt idx="72739">3</cx:pt>
          <cx:pt idx="72740">3</cx:pt>
          <cx:pt idx="72741">3</cx:pt>
          <cx:pt idx="72742">3</cx:pt>
          <cx:pt idx="72743">3</cx:pt>
          <cx:pt idx="72744">3</cx:pt>
          <cx:pt idx="72745">3</cx:pt>
          <cx:pt idx="72746">3</cx:pt>
          <cx:pt idx="72747">3</cx:pt>
          <cx:pt idx="72748">3</cx:pt>
          <cx:pt idx="72749">3</cx:pt>
          <cx:pt idx="72750">3</cx:pt>
          <cx:pt idx="72751">3</cx:pt>
          <cx:pt idx="72752">3</cx:pt>
          <cx:pt idx="72753">3</cx:pt>
          <cx:pt idx="72754">3</cx:pt>
          <cx:pt idx="72755">3</cx:pt>
          <cx:pt idx="72756">3</cx:pt>
          <cx:pt idx="72757">3</cx:pt>
          <cx:pt idx="72758">3</cx:pt>
          <cx:pt idx="72759">3</cx:pt>
          <cx:pt idx="72760">3</cx:pt>
          <cx:pt idx="72761">3</cx:pt>
          <cx:pt idx="72762">3</cx:pt>
          <cx:pt idx="72763">3</cx:pt>
          <cx:pt idx="72764">3</cx:pt>
          <cx:pt idx="72765">3</cx:pt>
          <cx:pt idx="72766">3</cx:pt>
          <cx:pt idx="72767">3</cx:pt>
          <cx:pt idx="72768">3</cx:pt>
          <cx:pt idx="72769">3</cx:pt>
          <cx:pt idx="72770">3</cx:pt>
          <cx:pt idx="72771">3</cx:pt>
          <cx:pt idx="72772">3</cx:pt>
          <cx:pt idx="72773">3</cx:pt>
          <cx:pt idx="72774">3</cx:pt>
          <cx:pt idx="72775">3</cx:pt>
          <cx:pt idx="72776">3</cx:pt>
          <cx:pt idx="72777">3</cx:pt>
          <cx:pt idx="72778">3</cx:pt>
          <cx:pt idx="72779">3</cx:pt>
          <cx:pt idx="72780">3</cx:pt>
          <cx:pt idx="72781">3</cx:pt>
          <cx:pt idx="72782">3</cx:pt>
          <cx:pt idx="72783">3</cx:pt>
          <cx:pt idx="72784">3</cx:pt>
          <cx:pt idx="72785">3</cx:pt>
          <cx:pt idx="72786">3</cx:pt>
          <cx:pt idx="72787">3</cx:pt>
          <cx:pt idx="72788">3</cx:pt>
          <cx:pt idx="72789">3</cx:pt>
          <cx:pt idx="72790">3</cx:pt>
          <cx:pt idx="72791">3</cx:pt>
          <cx:pt idx="72792">3</cx:pt>
          <cx:pt idx="72793">3</cx:pt>
          <cx:pt idx="72794">3</cx:pt>
          <cx:pt idx="72795">3</cx:pt>
          <cx:pt idx="72796">3</cx:pt>
          <cx:pt idx="72797">3</cx:pt>
          <cx:pt idx="72798">3</cx:pt>
          <cx:pt idx="72799">3</cx:pt>
          <cx:pt idx="72800">3</cx:pt>
          <cx:pt idx="72801">3</cx:pt>
          <cx:pt idx="72802">3</cx:pt>
          <cx:pt idx="72803">3</cx:pt>
          <cx:pt idx="72804">3</cx:pt>
          <cx:pt idx="72805">3</cx:pt>
          <cx:pt idx="72806">3</cx:pt>
          <cx:pt idx="72807">3</cx:pt>
          <cx:pt idx="72808">3</cx:pt>
          <cx:pt idx="72809">3</cx:pt>
          <cx:pt idx="72810">3</cx:pt>
          <cx:pt idx="72811">3</cx:pt>
          <cx:pt idx="72812">3</cx:pt>
          <cx:pt idx="72813">3</cx:pt>
          <cx:pt idx="72814">3</cx:pt>
          <cx:pt idx="72815">3</cx:pt>
          <cx:pt idx="72816">3</cx:pt>
          <cx:pt idx="72817">3</cx:pt>
          <cx:pt idx="72818">3</cx:pt>
          <cx:pt idx="72819">3</cx:pt>
          <cx:pt idx="72820">3</cx:pt>
          <cx:pt idx="72821">3</cx:pt>
          <cx:pt idx="72822">3</cx:pt>
          <cx:pt idx="72823">3</cx:pt>
          <cx:pt idx="72824">3</cx:pt>
          <cx:pt idx="72825">3</cx:pt>
          <cx:pt idx="72826">3</cx:pt>
          <cx:pt idx="72827">3</cx:pt>
          <cx:pt idx="72828">3</cx:pt>
          <cx:pt idx="72829">3</cx:pt>
          <cx:pt idx="72830">3</cx:pt>
          <cx:pt idx="72831">3</cx:pt>
          <cx:pt idx="72832">3</cx:pt>
          <cx:pt idx="72833">3</cx:pt>
          <cx:pt idx="72834">3</cx:pt>
          <cx:pt idx="72835">3</cx:pt>
          <cx:pt idx="72836">3</cx:pt>
          <cx:pt idx="72837">3</cx:pt>
          <cx:pt idx="72838">3</cx:pt>
          <cx:pt idx="72839">3</cx:pt>
          <cx:pt idx="72840">3</cx:pt>
          <cx:pt idx="72841">3</cx:pt>
          <cx:pt idx="72842">3</cx:pt>
          <cx:pt idx="72843">3</cx:pt>
          <cx:pt idx="72844">3</cx:pt>
          <cx:pt idx="72845">3</cx:pt>
          <cx:pt idx="72846">3</cx:pt>
          <cx:pt idx="72847">3</cx:pt>
          <cx:pt idx="72848">3</cx:pt>
          <cx:pt idx="72849">3</cx:pt>
          <cx:pt idx="72850">3</cx:pt>
          <cx:pt idx="72851">3</cx:pt>
          <cx:pt idx="72852">3</cx:pt>
          <cx:pt idx="72853">3</cx:pt>
          <cx:pt idx="72854">3</cx:pt>
          <cx:pt idx="72855">3</cx:pt>
          <cx:pt idx="72856">3</cx:pt>
          <cx:pt idx="72857">3</cx:pt>
          <cx:pt idx="72858">3</cx:pt>
          <cx:pt idx="72859">3</cx:pt>
          <cx:pt idx="72860">3</cx:pt>
          <cx:pt idx="72861">3</cx:pt>
          <cx:pt idx="72862">3</cx:pt>
          <cx:pt idx="72863">3</cx:pt>
          <cx:pt idx="72864">3</cx:pt>
          <cx:pt idx="72865">3</cx:pt>
          <cx:pt idx="72866">3</cx:pt>
          <cx:pt idx="72867">3</cx:pt>
          <cx:pt idx="72868">3</cx:pt>
          <cx:pt idx="72869">3</cx:pt>
          <cx:pt idx="72870">3</cx:pt>
          <cx:pt idx="72871">3</cx:pt>
          <cx:pt idx="72872">3</cx:pt>
          <cx:pt idx="72873">3</cx:pt>
          <cx:pt idx="72874">3</cx:pt>
          <cx:pt idx="72875">3</cx:pt>
          <cx:pt idx="72876">3</cx:pt>
          <cx:pt idx="72877">3</cx:pt>
          <cx:pt idx="72878">3</cx:pt>
          <cx:pt idx="72879">3</cx:pt>
          <cx:pt idx="72880">3</cx:pt>
          <cx:pt idx="72881">3</cx:pt>
          <cx:pt idx="72882">3</cx:pt>
          <cx:pt idx="72883">3</cx:pt>
          <cx:pt idx="72884">3</cx:pt>
          <cx:pt idx="72885">3</cx:pt>
          <cx:pt idx="72886">3</cx:pt>
          <cx:pt idx="72887">3</cx:pt>
          <cx:pt idx="72888">3</cx:pt>
          <cx:pt idx="72889">3</cx:pt>
          <cx:pt idx="72890">3</cx:pt>
          <cx:pt idx="72891">3</cx:pt>
          <cx:pt idx="72892">3</cx:pt>
          <cx:pt idx="72893">3</cx:pt>
          <cx:pt idx="72894">3</cx:pt>
          <cx:pt idx="72895">3</cx:pt>
          <cx:pt idx="72896">3</cx:pt>
          <cx:pt idx="72897">3</cx:pt>
          <cx:pt idx="72898">3</cx:pt>
          <cx:pt idx="72899">3</cx:pt>
          <cx:pt idx="72900">3</cx:pt>
          <cx:pt idx="72901">3</cx:pt>
          <cx:pt idx="72902">3</cx:pt>
          <cx:pt idx="72903">3</cx:pt>
          <cx:pt idx="72904">3</cx:pt>
          <cx:pt idx="72905">3</cx:pt>
          <cx:pt idx="72906">3</cx:pt>
          <cx:pt idx="72907">3</cx:pt>
          <cx:pt idx="72908">3</cx:pt>
          <cx:pt idx="72909">3</cx:pt>
          <cx:pt idx="72910">3</cx:pt>
          <cx:pt idx="72911">3</cx:pt>
          <cx:pt idx="72912">3</cx:pt>
          <cx:pt idx="72913">3</cx:pt>
          <cx:pt idx="72914">3</cx:pt>
          <cx:pt idx="72915">3</cx:pt>
          <cx:pt idx="72916">3</cx:pt>
          <cx:pt idx="72917">3</cx:pt>
          <cx:pt idx="72918">3</cx:pt>
          <cx:pt idx="72919">3</cx:pt>
          <cx:pt idx="72920">3</cx:pt>
          <cx:pt idx="72921">3</cx:pt>
          <cx:pt idx="72922">3</cx:pt>
          <cx:pt idx="72923">3</cx:pt>
          <cx:pt idx="72924">3</cx:pt>
          <cx:pt idx="72925">3</cx:pt>
          <cx:pt idx="72926">3</cx:pt>
          <cx:pt idx="72927">3</cx:pt>
          <cx:pt idx="72928">3</cx:pt>
          <cx:pt idx="72929">3</cx:pt>
          <cx:pt idx="72930">3</cx:pt>
          <cx:pt idx="72931">3</cx:pt>
          <cx:pt idx="72932">3</cx:pt>
          <cx:pt idx="72933">3</cx:pt>
          <cx:pt idx="72934">3</cx:pt>
          <cx:pt idx="72935">3</cx:pt>
          <cx:pt idx="72936">3</cx:pt>
          <cx:pt idx="72937">3</cx:pt>
          <cx:pt idx="72938">3</cx:pt>
          <cx:pt idx="72939">3</cx:pt>
          <cx:pt idx="72940">3</cx:pt>
          <cx:pt idx="72941">3</cx:pt>
          <cx:pt idx="72942">3</cx:pt>
          <cx:pt idx="72943">3</cx:pt>
          <cx:pt idx="72944">3</cx:pt>
          <cx:pt idx="72945">3</cx:pt>
          <cx:pt idx="72946">3</cx:pt>
          <cx:pt idx="72947">3</cx:pt>
          <cx:pt idx="72948">3</cx:pt>
          <cx:pt idx="72949">3</cx:pt>
          <cx:pt idx="72950">3</cx:pt>
          <cx:pt idx="72951">3</cx:pt>
          <cx:pt idx="72952">3</cx:pt>
          <cx:pt idx="72953">3</cx:pt>
          <cx:pt idx="72954">3</cx:pt>
          <cx:pt idx="72955">3</cx:pt>
          <cx:pt idx="72956">3</cx:pt>
          <cx:pt idx="72957">3</cx:pt>
          <cx:pt idx="72958">3</cx:pt>
          <cx:pt idx="72959">3</cx:pt>
          <cx:pt idx="72960">3</cx:pt>
          <cx:pt idx="72961">3</cx:pt>
          <cx:pt idx="72962">3</cx:pt>
          <cx:pt idx="72963">3</cx:pt>
          <cx:pt idx="72964">3</cx:pt>
          <cx:pt idx="72965">3</cx:pt>
          <cx:pt idx="72966">3</cx:pt>
          <cx:pt idx="72967">3</cx:pt>
          <cx:pt idx="72968">3</cx:pt>
          <cx:pt idx="72969">3</cx:pt>
          <cx:pt idx="72970">3</cx:pt>
          <cx:pt idx="72971">3</cx:pt>
          <cx:pt idx="72972">3</cx:pt>
          <cx:pt idx="72973">3</cx:pt>
          <cx:pt idx="72974">3</cx:pt>
          <cx:pt idx="72975">3</cx:pt>
          <cx:pt idx="72976">3</cx:pt>
          <cx:pt idx="72977">3</cx:pt>
          <cx:pt idx="72978">3</cx:pt>
          <cx:pt idx="72979">3</cx:pt>
          <cx:pt idx="72980">3</cx:pt>
          <cx:pt idx="72981">3</cx:pt>
          <cx:pt idx="72982">3</cx:pt>
          <cx:pt idx="72983">3</cx:pt>
          <cx:pt idx="72984">3</cx:pt>
          <cx:pt idx="72985">3</cx:pt>
          <cx:pt idx="72986">3</cx:pt>
          <cx:pt idx="72987">3</cx:pt>
          <cx:pt idx="72988">3</cx:pt>
          <cx:pt idx="72989">3</cx:pt>
          <cx:pt idx="72990">3</cx:pt>
          <cx:pt idx="72991">3</cx:pt>
          <cx:pt idx="72992">3</cx:pt>
          <cx:pt idx="72993">3</cx:pt>
          <cx:pt idx="72994">3</cx:pt>
          <cx:pt idx="72995">3</cx:pt>
          <cx:pt idx="72996">3</cx:pt>
          <cx:pt idx="72997">3</cx:pt>
          <cx:pt idx="72998">3</cx:pt>
          <cx:pt idx="72999">3</cx:pt>
          <cx:pt idx="73000">3</cx:pt>
          <cx:pt idx="73001">3</cx:pt>
          <cx:pt idx="73002">3</cx:pt>
          <cx:pt idx="73003">3</cx:pt>
          <cx:pt idx="73004">3</cx:pt>
          <cx:pt idx="73005">3</cx:pt>
          <cx:pt idx="73006">3</cx:pt>
          <cx:pt idx="73007">3</cx:pt>
          <cx:pt idx="73008">3</cx:pt>
          <cx:pt idx="73009">3</cx:pt>
          <cx:pt idx="73010">3</cx:pt>
          <cx:pt idx="73011">3</cx:pt>
          <cx:pt idx="73012">3</cx:pt>
          <cx:pt idx="73013">3</cx:pt>
          <cx:pt idx="73014">3</cx:pt>
          <cx:pt idx="73015">3</cx:pt>
          <cx:pt idx="73016">3</cx:pt>
          <cx:pt idx="73017">3</cx:pt>
          <cx:pt idx="73018">3</cx:pt>
          <cx:pt idx="73019">3</cx:pt>
          <cx:pt idx="73020">3</cx:pt>
          <cx:pt idx="73021">3</cx:pt>
          <cx:pt idx="73022">3</cx:pt>
          <cx:pt idx="73023">3</cx:pt>
          <cx:pt idx="73024">3</cx:pt>
          <cx:pt idx="73025">3</cx:pt>
          <cx:pt idx="73026">3</cx:pt>
          <cx:pt idx="73027">3</cx:pt>
          <cx:pt idx="73028">3</cx:pt>
          <cx:pt idx="73029">3</cx:pt>
          <cx:pt idx="73030">3</cx:pt>
          <cx:pt idx="73031">3</cx:pt>
          <cx:pt idx="73032">3</cx:pt>
          <cx:pt idx="73033">3</cx:pt>
          <cx:pt idx="73034">3</cx:pt>
          <cx:pt idx="73035">3</cx:pt>
          <cx:pt idx="73036">3</cx:pt>
          <cx:pt idx="73037">3</cx:pt>
          <cx:pt idx="73038">3</cx:pt>
          <cx:pt idx="73039">3</cx:pt>
          <cx:pt idx="73040">3</cx:pt>
          <cx:pt idx="73041">3</cx:pt>
          <cx:pt idx="73042">3</cx:pt>
          <cx:pt idx="73043">3</cx:pt>
          <cx:pt idx="73044">3</cx:pt>
          <cx:pt idx="73045">3</cx:pt>
          <cx:pt idx="73046">3</cx:pt>
          <cx:pt idx="73047">3</cx:pt>
          <cx:pt idx="73048">3</cx:pt>
          <cx:pt idx="73049">3</cx:pt>
          <cx:pt idx="73050">3</cx:pt>
          <cx:pt idx="73051">3</cx:pt>
          <cx:pt idx="73052">3</cx:pt>
          <cx:pt idx="73053">3</cx:pt>
          <cx:pt idx="73054">3</cx:pt>
          <cx:pt idx="73055">3</cx:pt>
          <cx:pt idx="73056">3</cx:pt>
          <cx:pt idx="73057">3</cx:pt>
          <cx:pt idx="73058">3</cx:pt>
          <cx:pt idx="73059">3</cx:pt>
          <cx:pt idx="73060">3</cx:pt>
          <cx:pt idx="73061">3</cx:pt>
          <cx:pt idx="73062">3</cx:pt>
          <cx:pt idx="73063">3</cx:pt>
          <cx:pt idx="73064">3</cx:pt>
          <cx:pt idx="73065">3</cx:pt>
          <cx:pt idx="73066">3</cx:pt>
          <cx:pt idx="73067">3</cx:pt>
          <cx:pt idx="73068">3</cx:pt>
          <cx:pt idx="73069">3</cx:pt>
          <cx:pt idx="73070">3</cx:pt>
          <cx:pt idx="73071">3</cx:pt>
          <cx:pt idx="73072">3</cx:pt>
          <cx:pt idx="73073">3</cx:pt>
          <cx:pt idx="73074">3</cx:pt>
          <cx:pt idx="73075">3</cx:pt>
          <cx:pt idx="73076">3</cx:pt>
          <cx:pt idx="73077">3</cx:pt>
          <cx:pt idx="73078">3</cx:pt>
          <cx:pt idx="73079">3</cx:pt>
          <cx:pt idx="73080">3</cx:pt>
          <cx:pt idx="73081">3</cx:pt>
          <cx:pt idx="73082">3</cx:pt>
          <cx:pt idx="73083">3</cx:pt>
          <cx:pt idx="73084">3</cx:pt>
          <cx:pt idx="73085">3</cx:pt>
          <cx:pt idx="73086">3</cx:pt>
          <cx:pt idx="73087">3</cx:pt>
          <cx:pt idx="73088">3</cx:pt>
          <cx:pt idx="73089">3</cx:pt>
          <cx:pt idx="73090">3</cx:pt>
          <cx:pt idx="73091">3</cx:pt>
          <cx:pt idx="73092">3</cx:pt>
          <cx:pt idx="73093">3</cx:pt>
          <cx:pt idx="73094">3</cx:pt>
          <cx:pt idx="73095">3</cx:pt>
          <cx:pt idx="73096">3</cx:pt>
          <cx:pt idx="73097">3</cx:pt>
          <cx:pt idx="73098">3</cx:pt>
          <cx:pt idx="73099">3</cx:pt>
          <cx:pt idx="73100">3</cx:pt>
          <cx:pt idx="73101">3</cx:pt>
          <cx:pt idx="73102">3</cx:pt>
          <cx:pt idx="73103">3</cx:pt>
          <cx:pt idx="73104">3</cx:pt>
          <cx:pt idx="73105">3</cx:pt>
          <cx:pt idx="73106">3</cx:pt>
          <cx:pt idx="73107">3</cx:pt>
          <cx:pt idx="73108">3</cx:pt>
          <cx:pt idx="73109">3</cx:pt>
          <cx:pt idx="73110">3</cx:pt>
          <cx:pt idx="73111">3</cx:pt>
          <cx:pt idx="73112">3</cx:pt>
          <cx:pt idx="73113">3</cx:pt>
          <cx:pt idx="73114">3</cx:pt>
          <cx:pt idx="73115">3</cx:pt>
          <cx:pt idx="73116">3</cx:pt>
          <cx:pt idx="73117">3</cx:pt>
          <cx:pt idx="73118">3</cx:pt>
          <cx:pt idx="73119">3</cx:pt>
          <cx:pt idx="73120">3</cx:pt>
          <cx:pt idx="73121">3</cx:pt>
          <cx:pt idx="73122">3</cx:pt>
          <cx:pt idx="73123">3</cx:pt>
          <cx:pt idx="73124">3</cx:pt>
          <cx:pt idx="73125">3</cx:pt>
          <cx:pt idx="73126">3</cx:pt>
          <cx:pt idx="73127">3</cx:pt>
          <cx:pt idx="73128">3</cx:pt>
          <cx:pt idx="73129">3</cx:pt>
          <cx:pt idx="73130">3</cx:pt>
          <cx:pt idx="73131">3</cx:pt>
          <cx:pt idx="73132">3</cx:pt>
          <cx:pt idx="73133">3</cx:pt>
          <cx:pt idx="73134">3</cx:pt>
          <cx:pt idx="73135">3</cx:pt>
          <cx:pt idx="73136">3</cx:pt>
          <cx:pt idx="73137">3</cx:pt>
          <cx:pt idx="73138">3</cx:pt>
          <cx:pt idx="73139">3</cx:pt>
          <cx:pt idx="73140">3</cx:pt>
          <cx:pt idx="73141">3</cx:pt>
          <cx:pt idx="73142">3</cx:pt>
          <cx:pt idx="73143">3</cx:pt>
          <cx:pt idx="73144">3</cx:pt>
          <cx:pt idx="73145">3</cx:pt>
          <cx:pt idx="73146">3</cx:pt>
          <cx:pt idx="73147">3</cx:pt>
          <cx:pt idx="73148">3</cx:pt>
          <cx:pt idx="73149">3</cx:pt>
          <cx:pt idx="73150">3</cx:pt>
          <cx:pt idx="73151">3</cx:pt>
          <cx:pt idx="73152">3</cx:pt>
          <cx:pt idx="73153">3</cx:pt>
          <cx:pt idx="73154">3</cx:pt>
          <cx:pt idx="73155">3</cx:pt>
          <cx:pt idx="73156">3</cx:pt>
          <cx:pt idx="73157">3</cx:pt>
          <cx:pt idx="73158">3</cx:pt>
          <cx:pt idx="73159">3</cx:pt>
          <cx:pt idx="73160">3</cx:pt>
          <cx:pt idx="73161">3</cx:pt>
          <cx:pt idx="73162">3</cx:pt>
          <cx:pt idx="73163">3</cx:pt>
          <cx:pt idx="73164">3</cx:pt>
          <cx:pt idx="73165">3</cx:pt>
          <cx:pt idx="73166">3</cx:pt>
          <cx:pt idx="73167">3</cx:pt>
          <cx:pt idx="73168">3</cx:pt>
          <cx:pt idx="73169">3</cx:pt>
          <cx:pt idx="73170">3</cx:pt>
          <cx:pt idx="73171">3</cx:pt>
          <cx:pt idx="73172">3</cx:pt>
          <cx:pt idx="73173">3</cx:pt>
          <cx:pt idx="73174">3</cx:pt>
          <cx:pt idx="73175">3</cx:pt>
          <cx:pt idx="73176">3</cx:pt>
          <cx:pt idx="73177">3</cx:pt>
          <cx:pt idx="73178">3</cx:pt>
          <cx:pt idx="73179">3</cx:pt>
          <cx:pt idx="73180">3</cx:pt>
          <cx:pt idx="73181">3</cx:pt>
          <cx:pt idx="73182">3</cx:pt>
          <cx:pt idx="73183">3</cx:pt>
          <cx:pt idx="73184">3</cx:pt>
          <cx:pt idx="73185">3</cx:pt>
          <cx:pt idx="73186">3</cx:pt>
          <cx:pt idx="73187">3</cx:pt>
          <cx:pt idx="73188">3</cx:pt>
          <cx:pt idx="73189">3</cx:pt>
          <cx:pt idx="73190">3</cx:pt>
          <cx:pt idx="73191">3</cx:pt>
          <cx:pt idx="73192">3</cx:pt>
          <cx:pt idx="73193">3</cx:pt>
          <cx:pt idx="73194">3</cx:pt>
          <cx:pt idx="73195">3</cx:pt>
          <cx:pt idx="73196">3</cx:pt>
          <cx:pt idx="73197">3</cx:pt>
          <cx:pt idx="73198">3</cx:pt>
          <cx:pt idx="73199">3</cx:pt>
          <cx:pt idx="73200">3</cx:pt>
          <cx:pt idx="73201">3</cx:pt>
          <cx:pt idx="73202">3</cx:pt>
          <cx:pt idx="73203">3</cx:pt>
          <cx:pt idx="73204">3</cx:pt>
          <cx:pt idx="73205">3</cx:pt>
          <cx:pt idx="73206">3</cx:pt>
          <cx:pt idx="73207">3</cx:pt>
          <cx:pt idx="73208">3</cx:pt>
          <cx:pt idx="73209">3</cx:pt>
          <cx:pt idx="73210">3</cx:pt>
          <cx:pt idx="73211">3</cx:pt>
          <cx:pt idx="73212">3</cx:pt>
          <cx:pt idx="73213">3</cx:pt>
          <cx:pt idx="73214">3</cx:pt>
          <cx:pt idx="73215">3</cx:pt>
          <cx:pt idx="73216">3</cx:pt>
          <cx:pt idx="73217">3</cx:pt>
          <cx:pt idx="73218">3</cx:pt>
          <cx:pt idx="73219">3</cx:pt>
          <cx:pt idx="73220">3</cx:pt>
          <cx:pt idx="73221">3</cx:pt>
          <cx:pt idx="73222">3</cx:pt>
          <cx:pt idx="73223">3</cx:pt>
          <cx:pt idx="73224">3</cx:pt>
          <cx:pt idx="73225">3</cx:pt>
          <cx:pt idx="73226">3</cx:pt>
          <cx:pt idx="73227">3</cx:pt>
          <cx:pt idx="73228">3</cx:pt>
          <cx:pt idx="73229">3</cx:pt>
          <cx:pt idx="73230">3</cx:pt>
          <cx:pt idx="73231">3</cx:pt>
          <cx:pt idx="73232">3</cx:pt>
          <cx:pt idx="73233">3</cx:pt>
          <cx:pt idx="73234">3</cx:pt>
          <cx:pt idx="73235">3</cx:pt>
          <cx:pt idx="73236">3</cx:pt>
          <cx:pt idx="73237">3</cx:pt>
          <cx:pt idx="73238">3</cx:pt>
          <cx:pt idx="73239">3</cx:pt>
          <cx:pt idx="73240">3</cx:pt>
          <cx:pt idx="73241">3</cx:pt>
          <cx:pt idx="73242">3</cx:pt>
          <cx:pt idx="73243">3</cx:pt>
          <cx:pt idx="73244">3</cx:pt>
          <cx:pt idx="73245">3</cx:pt>
          <cx:pt idx="73246">3</cx:pt>
          <cx:pt idx="73247">3</cx:pt>
          <cx:pt idx="73248">3</cx:pt>
          <cx:pt idx="73249">3</cx:pt>
          <cx:pt idx="73250">3</cx:pt>
          <cx:pt idx="73251">3</cx:pt>
          <cx:pt idx="73252">3</cx:pt>
          <cx:pt idx="73253">3</cx:pt>
          <cx:pt idx="73254">3</cx:pt>
          <cx:pt idx="73255">3</cx:pt>
          <cx:pt idx="73256">3</cx:pt>
          <cx:pt idx="73257">3</cx:pt>
          <cx:pt idx="73258">3</cx:pt>
          <cx:pt idx="73259">3</cx:pt>
          <cx:pt idx="73260">3</cx:pt>
          <cx:pt idx="73261">3</cx:pt>
          <cx:pt idx="73262">3</cx:pt>
          <cx:pt idx="73263">3</cx:pt>
          <cx:pt idx="73264">3</cx:pt>
          <cx:pt idx="73265">3</cx:pt>
          <cx:pt idx="73266">3</cx:pt>
          <cx:pt idx="73267">3</cx:pt>
          <cx:pt idx="73268">3</cx:pt>
          <cx:pt idx="73269">3</cx:pt>
          <cx:pt idx="73270">3</cx:pt>
          <cx:pt idx="73271">3</cx:pt>
          <cx:pt idx="73272">3</cx:pt>
          <cx:pt idx="73273">3</cx:pt>
          <cx:pt idx="73274">3</cx:pt>
          <cx:pt idx="73275">3</cx:pt>
          <cx:pt idx="73276">3</cx:pt>
          <cx:pt idx="73277">3</cx:pt>
          <cx:pt idx="73278">3</cx:pt>
          <cx:pt idx="73279">3</cx:pt>
          <cx:pt idx="73280">3</cx:pt>
          <cx:pt idx="73281">3</cx:pt>
          <cx:pt idx="73282">3</cx:pt>
          <cx:pt idx="73283">3</cx:pt>
          <cx:pt idx="73284">3</cx:pt>
          <cx:pt idx="73285">3</cx:pt>
          <cx:pt idx="73286">3</cx:pt>
          <cx:pt idx="73287">3</cx:pt>
          <cx:pt idx="73288">3</cx:pt>
          <cx:pt idx="73289">3</cx:pt>
          <cx:pt idx="73290">3</cx:pt>
          <cx:pt idx="73291">3</cx:pt>
          <cx:pt idx="73292">3</cx:pt>
          <cx:pt idx="73293">3</cx:pt>
          <cx:pt idx="73294">3</cx:pt>
          <cx:pt idx="73295">3</cx:pt>
          <cx:pt idx="73296">3</cx:pt>
          <cx:pt idx="73297">3</cx:pt>
          <cx:pt idx="73298">3</cx:pt>
          <cx:pt idx="73299">3</cx:pt>
          <cx:pt idx="73300">3</cx:pt>
          <cx:pt idx="73301">3</cx:pt>
          <cx:pt idx="73302">3</cx:pt>
          <cx:pt idx="73303">3</cx:pt>
          <cx:pt idx="73304">3</cx:pt>
          <cx:pt idx="73305">3</cx:pt>
          <cx:pt idx="73306">3</cx:pt>
          <cx:pt idx="73307">3</cx:pt>
          <cx:pt idx="73308">3</cx:pt>
          <cx:pt idx="73309">3</cx:pt>
          <cx:pt idx="73310">3</cx:pt>
          <cx:pt idx="73311">3</cx:pt>
          <cx:pt idx="73312">3</cx:pt>
          <cx:pt idx="73313">3</cx:pt>
          <cx:pt idx="73314">3</cx:pt>
          <cx:pt idx="73315">3</cx:pt>
          <cx:pt idx="73316">3</cx:pt>
          <cx:pt idx="73317">3</cx:pt>
          <cx:pt idx="73318">3</cx:pt>
          <cx:pt idx="73319">3</cx:pt>
          <cx:pt idx="73320">3</cx:pt>
          <cx:pt idx="73321">3</cx:pt>
          <cx:pt idx="73322">3</cx:pt>
          <cx:pt idx="73323">3</cx:pt>
          <cx:pt idx="73324">3</cx:pt>
          <cx:pt idx="73325">3</cx:pt>
          <cx:pt idx="73326">3</cx:pt>
          <cx:pt idx="73327">3</cx:pt>
          <cx:pt idx="73328">3</cx:pt>
          <cx:pt idx="73329">3</cx:pt>
          <cx:pt idx="73330">3</cx:pt>
          <cx:pt idx="73331">3</cx:pt>
          <cx:pt idx="73332">3</cx:pt>
          <cx:pt idx="73333">3</cx:pt>
          <cx:pt idx="73334">3</cx:pt>
          <cx:pt idx="73335">3</cx:pt>
          <cx:pt idx="73336">3</cx:pt>
          <cx:pt idx="73337">3</cx:pt>
          <cx:pt idx="73338">3</cx:pt>
          <cx:pt idx="73339">3</cx:pt>
          <cx:pt idx="73340">3</cx:pt>
          <cx:pt idx="73341">3</cx:pt>
          <cx:pt idx="73342">3</cx:pt>
          <cx:pt idx="73343">3</cx:pt>
          <cx:pt idx="73344">3</cx:pt>
          <cx:pt idx="73345">3</cx:pt>
          <cx:pt idx="73346">3</cx:pt>
          <cx:pt idx="73347">3</cx:pt>
          <cx:pt idx="73348">3</cx:pt>
          <cx:pt idx="73349">3</cx:pt>
          <cx:pt idx="73350">3</cx:pt>
          <cx:pt idx="73351">3</cx:pt>
          <cx:pt idx="73352">3</cx:pt>
          <cx:pt idx="73353">3</cx:pt>
          <cx:pt idx="73354">3</cx:pt>
          <cx:pt idx="73355">3</cx:pt>
          <cx:pt idx="73356">3</cx:pt>
          <cx:pt idx="73357">3</cx:pt>
          <cx:pt idx="73358">3</cx:pt>
          <cx:pt idx="73359">3</cx:pt>
          <cx:pt idx="73360">3</cx:pt>
          <cx:pt idx="73361">3</cx:pt>
          <cx:pt idx="73362">3</cx:pt>
          <cx:pt idx="73363">3</cx:pt>
          <cx:pt idx="73364">3</cx:pt>
          <cx:pt idx="73365">3</cx:pt>
          <cx:pt idx="73366">3</cx:pt>
          <cx:pt idx="73367">3</cx:pt>
          <cx:pt idx="73368">3</cx:pt>
          <cx:pt idx="73369">3</cx:pt>
          <cx:pt idx="73370">3</cx:pt>
          <cx:pt idx="73371">3</cx:pt>
          <cx:pt idx="73372">3</cx:pt>
          <cx:pt idx="73373">3</cx:pt>
          <cx:pt idx="73374">3</cx:pt>
          <cx:pt idx="73375">3</cx:pt>
          <cx:pt idx="73376">3</cx:pt>
          <cx:pt idx="73377">3</cx:pt>
          <cx:pt idx="73378">3</cx:pt>
          <cx:pt idx="73379">3</cx:pt>
          <cx:pt idx="73380">3</cx:pt>
          <cx:pt idx="73381">3</cx:pt>
          <cx:pt idx="73382">3</cx:pt>
          <cx:pt idx="73383">3</cx:pt>
          <cx:pt idx="73384">3</cx:pt>
          <cx:pt idx="73385">3</cx:pt>
          <cx:pt idx="73386">3</cx:pt>
          <cx:pt idx="73387">3</cx:pt>
          <cx:pt idx="73388">3</cx:pt>
          <cx:pt idx="73389">3</cx:pt>
          <cx:pt idx="73390">3</cx:pt>
          <cx:pt idx="73391">3</cx:pt>
          <cx:pt idx="73392">3</cx:pt>
          <cx:pt idx="73393">3</cx:pt>
          <cx:pt idx="73394">3</cx:pt>
          <cx:pt idx="73395">3</cx:pt>
          <cx:pt idx="73396">3</cx:pt>
          <cx:pt idx="73397">3</cx:pt>
          <cx:pt idx="73398">3</cx:pt>
          <cx:pt idx="73399">3</cx:pt>
          <cx:pt idx="73400">3</cx:pt>
          <cx:pt idx="73401">3</cx:pt>
          <cx:pt idx="73402">3</cx:pt>
          <cx:pt idx="73403">3</cx:pt>
          <cx:pt idx="73404">3</cx:pt>
          <cx:pt idx="73405">3</cx:pt>
          <cx:pt idx="73406">3</cx:pt>
          <cx:pt idx="73407">3</cx:pt>
          <cx:pt idx="73408">3</cx:pt>
          <cx:pt idx="73409">3</cx:pt>
          <cx:pt idx="73410">3</cx:pt>
          <cx:pt idx="73411">3</cx:pt>
          <cx:pt idx="73412">3</cx:pt>
          <cx:pt idx="73413">3</cx:pt>
          <cx:pt idx="73414">3</cx:pt>
          <cx:pt idx="73415">3</cx:pt>
          <cx:pt idx="73416">3</cx:pt>
          <cx:pt idx="73417">3</cx:pt>
          <cx:pt idx="73418">3</cx:pt>
          <cx:pt idx="73419">3</cx:pt>
          <cx:pt idx="73420">3</cx:pt>
          <cx:pt idx="73421">3</cx:pt>
          <cx:pt idx="73422">3</cx:pt>
          <cx:pt idx="73423">3</cx:pt>
          <cx:pt idx="73424">3</cx:pt>
          <cx:pt idx="73425">3</cx:pt>
          <cx:pt idx="73426">3</cx:pt>
          <cx:pt idx="73427">3</cx:pt>
          <cx:pt idx="73428">3</cx:pt>
          <cx:pt idx="73429">3</cx:pt>
          <cx:pt idx="73430">3</cx:pt>
          <cx:pt idx="73431">3</cx:pt>
          <cx:pt idx="73432">3</cx:pt>
          <cx:pt idx="73433">3</cx:pt>
          <cx:pt idx="73434">3</cx:pt>
          <cx:pt idx="73435">3</cx:pt>
          <cx:pt idx="73436">3</cx:pt>
          <cx:pt idx="73437">3</cx:pt>
          <cx:pt idx="73438">3</cx:pt>
          <cx:pt idx="73439">3</cx:pt>
          <cx:pt idx="73440">3</cx:pt>
          <cx:pt idx="73441">3</cx:pt>
          <cx:pt idx="73442">3</cx:pt>
          <cx:pt idx="73443">3</cx:pt>
          <cx:pt idx="73444">3</cx:pt>
          <cx:pt idx="73445">3</cx:pt>
          <cx:pt idx="73446">3</cx:pt>
          <cx:pt idx="73447">3</cx:pt>
          <cx:pt idx="73448">3</cx:pt>
          <cx:pt idx="73449">3</cx:pt>
          <cx:pt idx="73450">3</cx:pt>
          <cx:pt idx="73451">3</cx:pt>
          <cx:pt idx="73452">3</cx:pt>
          <cx:pt idx="73453">3</cx:pt>
          <cx:pt idx="73454">3</cx:pt>
          <cx:pt idx="73455">3</cx:pt>
          <cx:pt idx="73456">3</cx:pt>
          <cx:pt idx="73457">3</cx:pt>
          <cx:pt idx="73458">3</cx:pt>
          <cx:pt idx="73459">3</cx:pt>
          <cx:pt idx="73460">3</cx:pt>
          <cx:pt idx="73461">3</cx:pt>
          <cx:pt idx="73462">3</cx:pt>
          <cx:pt idx="73463">3</cx:pt>
          <cx:pt idx="73464">3</cx:pt>
          <cx:pt idx="73465">3</cx:pt>
          <cx:pt idx="73466">3</cx:pt>
          <cx:pt idx="73467">3</cx:pt>
          <cx:pt idx="73468">3</cx:pt>
          <cx:pt idx="73469">3</cx:pt>
          <cx:pt idx="73470">3</cx:pt>
          <cx:pt idx="73471">3</cx:pt>
          <cx:pt idx="73472">3</cx:pt>
          <cx:pt idx="73473">3</cx:pt>
          <cx:pt idx="73474">3</cx:pt>
          <cx:pt idx="73475">3</cx:pt>
          <cx:pt idx="73476">3</cx:pt>
          <cx:pt idx="73477">3</cx:pt>
          <cx:pt idx="73478">3</cx:pt>
          <cx:pt idx="73479">3</cx:pt>
          <cx:pt idx="73480">3</cx:pt>
          <cx:pt idx="73481">3</cx:pt>
          <cx:pt idx="73482">3</cx:pt>
          <cx:pt idx="73483">3</cx:pt>
          <cx:pt idx="73484">3</cx:pt>
          <cx:pt idx="73485">3</cx:pt>
          <cx:pt idx="73486">3</cx:pt>
          <cx:pt idx="73487">3</cx:pt>
          <cx:pt idx="73488">3</cx:pt>
          <cx:pt idx="73489">3</cx:pt>
          <cx:pt idx="73490">3</cx:pt>
          <cx:pt idx="73491">3</cx:pt>
          <cx:pt idx="73492">3</cx:pt>
          <cx:pt idx="73493">3</cx:pt>
          <cx:pt idx="73494">3</cx:pt>
          <cx:pt idx="73495">3</cx:pt>
          <cx:pt idx="73496">3</cx:pt>
          <cx:pt idx="73497">3</cx:pt>
          <cx:pt idx="73498">3</cx:pt>
          <cx:pt idx="73499">3</cx:pt>
          <cx:pt idx="73500">3</cx:pt>
          <cx:pt idx="73501">3</cx:pt>
          <cx:pt idx="73502">3</cx:pt>
          <cx:pt idx="73503">3</cx:pt>
          <cx:pt idx="73504">3</cx:pt>
          <cx:pt idx="73505">3</cx:pt>
          <cx:pt idx="73506">3</cx:pt>
          <cx:pt idx="73507">3</cx:pt>
          <cx:pt idx="73508">3</cx:pt>
          <cx:pt idx="73509">3</cx:pt>
          <cx:pt idx="73510">3</cx:pt>
          <cx:pt idx="73511">3</cx:pt>
          <cx:pt idx="73512">3</cx:pt>
          <cx:pt idx="73513">3</cx:pt>
          <cx:pt idx="73514">3</cx:pt>
          <cx:pt idx="73515">3</cx:pt>
          <cx:pt idx="73516">3</cx:pt>
          <cx:pt idx="73517">3</cx:pt>
          <cx:pt idx="73518">3</cx:pt>
          <cx:pt idx="73519">3</cx:pt>
          <cx:pt idx="73520">3</cx:pt>
          <cx:pt idx="73521">3</cx:pt>
          <cx:pt idx="73522">3</cx:pt>
          <cx:pt idx="73523">3</cx:pt>
          <cx:pt idx="73524">3</cx:pt>
          <cx:pt idx="73525">3</cx:pt>
          <cx:pt idx="73526">3</cx:pt>
          <cx:pt idx="73527">3</cx:pt>
          <cx:pt idx="73528">3</cx:pt>
          <cx:pt idx="73529">3</cx:pt>
          <cx:pt idx="73530">3</cx:pt>
          <cx:pt idx="73531">3</cx:pt>
          <cx:pt idx="73532">3</cx:pt>
          <cx:pt idx="73533">3</cx:pt>
          <cx:pt idx="73534">3</cx:pt>
          <cx:pt idx="73535">3</cx:pt>
          <cx:pt idx="73536">3</cx:pt>
          <cx:pt idx="73537">3</cx:pt>
          <cx:pt idx="73538">3</cx:pt>
          <cx:pt idx="73539">3</cx:pt>
          <cx:pt idx="73540">3</cx:pt>
          <cx:pt idx="73541">3</cx:pt>
          <cx:pt idx="73542">3</cx:pt>
          <cx:pt idx="73543">3</cx:pt>
          <cx:pt idx="73544">3</cx:pt>
          <cx:pt idx="73545">3</cx:pt>
          <cx:pt idx="73546">3</cx:pt>
          <cx:pt idx="73547">3</cx:pt>
          <cx:pt idx="73548">3</cx:pt>
          <cx:pt idx="73549">3</cx:pt>
          <cx:pt idx="73550">3</cx:pt>
          <cx:pt idx="73551">3</cx:pt>
          <cx:pt idx="73552">3</cx:pt>
          <cx:pt idx="73553">3</cx:pt>
          <cx:pt idx="73554">3</cx:pt>
          <cx:pt idx="73555">3</cx:pt>
          <cx:pt idx="73556">3</cx:pt>
          <cx:pt idx="73557">3</cx:pt>
          <cx:pt idx="73558">3</cx:pt>
          <cx:pt idx="73559">3</cx:pt>
          <cx:pt idx="73560">3</cx:pt>
          <cx:pt idx="73561">3</cx:pt>
          <cx:pt idx="73562">3</cx:pt>
          <cx:pt idx="73563">3</cx:pt>
          <cx:pt idx="73564">3</cx:pt>
          <cx:pt idx="73565">3</cx:pt>
          <cx:pt idx="73566">3</cx:pt>
          <cx:pt idx="73567">3</cx:pt>
          <cx:pt idx="73568">3</cx:pt>
          <cx:pt idx="73569">3</cx:pt>
          <cx:pt idx="73570">3</cx:pt>
          <cx:pt idx="73571">3</cx:pt>
          <cx:pt idx="73572">3</cx:pt>
          <cx:pt idx="73573">3</cx:pt>
          <cx:pt idx="73574">3</cx:pt>
          <cx:pt idx="73575">3</cx:pt>
          <cx:pt idx="73576">3</cx:pt>
          <cx:pt idx="73577">3</cx:pt>
          <cx:pt idx="73578">3</cx:pt>
          <cx:pt idx="73579">3</cx:pt>
          <cx:pt idx="73580">3</cx:pt>
          <cx:pt idx="73581">3</cx:pt>
          <cx:pt idx="73582">3</cx:pt>
          <cx:pt idx="73583">3</cx:pt>
          <cx:pt idx="73584">3</cx:pt>
          <cx:pt idx="73585">3</cx:pt>
          <cx:pt idx="73586">3</cx:pt>
          <cx:pt idx="73587">3</cx:pt>
          <cx:pt idx="73588">3</cx:pt>
          <cx:pt idx="73589">3</cx:pt>
          <cx:pt idx="73590">3</cx:pt>
          <cx:pt idx="73591">3</cx:pt>
          <cx:pt idx="73592">3</cx:pt>
          <cx:pt idx="73593">3</cx:pt>
          <cx:pt idx="73594">3</cx:pt>
          <cx:pt idx="73595">3</cx:pt>
          <cx:pt idx="73596">3</cx:pt>
          <cx:pt idx="73597">3</cx:pt>
          <cx:pt idx="73598">3</cx:pt>
          <cx:pt idx="73599">3</cx:pt>
          <cx:pt idx="73600">3</cx:pt>
          <cx:pt idx="73601">3</cx:pt>
          <cx:pt idx="73602">3</cx:pt>
          <cx:pt idx="73603">3</cx:pt>
          <cx:pt idx="73604">3</cx:pt>
          <cx:pt idx="73605">3</cx:pt>
          <cx:pt idx="73606">3</cx:pt>
          <cx:pt idx="73607">3</cx:pt>
          <cx:pt idx="73608">3</cx:pt>
          <cx:pt idx="73609">3</cx:pt>
          <cx:pt idx="73610">3</cx:pt>
          <cx:pt idx="73611">3</cx:pt>
          <cx:pt idx="73612">3</cx:pt>
          <cx:pt idx="73613">3</cx:pt>
          <cx:pt idx="73614">3</cx:pt>
          <cx:pt idx="73615">3</cx:pt>
          <cx:pt idx="73616">3</cx:pt>
          <cx:pt idx="73617">3</cx:pt>
          <cx:pt idx="73618">3</cx:pt>
          <cx:pt idx="73619">3</cx:pt>
          <cx:pt idx="73620">3</cx:pt>
          <cx:pt idx="73621">3</cx:pt>
          <cx:pt idx="73622">3</cx:pt>
          <cx:pt idx="73623">3</cx:pt>
          <cx:pt idx="73624">3</cx:pt>
          <cx:pt idx="73625">3</cx:pt>
          <cx:pt idx="73626">3</cx:pt>
          <cx:pt idx="73627">3</cx:pt>
          <cx:pt idx="73628">3</cx:pt>
          <cx:pt idx="73629">3</cx:pt>
          <cx:pt idx="73630">3</cx:pt>
          <cx:pt idx="73631">3</cx:pt>
          <cx:pt idx="73632">3</cx:pt>
          <cx:pt idx="73633">3</cx:pt>
          <cx:pt idx="73634">3</cx:pt>
          <cx:pt idx="73635">3</cx:pt>
          <cx:pt idx="73636">3</cx:pt>
          <cx:pt idx="73637">3</cx:pt>
          <cx:pt idx="73638">3</cx:pt>
          <cx:pt idx="73639">3</cx:pt>
          <cx:pt idx="73640">3</cx:pt>
          <cx:pt idx="73641">3</cx:pt>
          <cx:pt idx="73642">3</cx:pt>
          <cx:pt idx="73643">3</cx:pt>
          <cx:pt idx="73644">3</cx:pt>
          <cx:pt idx="73645">3</cx:pt>
          <cx:pt idx="73646">3</cx:pt>
          <cx:pt idx="73647">3</cx:pt>
          <cx:pt idx="73648">3</cx:pt>
          <cx:pt idx="73649">3</cx:pt>
          <cx:pt idx="73650">3</cx:pt>
          <cx:pt idx="73651">3</cx:pt>
          <cx:pt idx="73652">3</cx:pt>
          <cx:pt idx="73653">3</cx:pt>
          <cx:pt idx="73654">3</cx:pt>
          <cx:pt idx="73655">3</cx:pt>
          <cx:pt idx="73656">3</cx:pt>
          <cx:pt idx="73657">3</cx:pt>
          <cx:pt idx="73658">3</cx:pt>
          <cx:pt idx="73659">3</cx:pt>
          <cx:pt idx="73660">3</cx:pt>
          <cx:pt idx="73661">3</cx:pt>
          <cx:pt idx="73662">3</cx:pt>
          <cx:pt idx="73663">3</cx:pt>
          <cx:pt idx="73664">3</cx:pt>
          <cx:pt idx="73665">3</cx:pt>
          <cx:pt idx="73666">3</cx:pt>
          <cx:pt idx="73667">3</cx:pt>
          <cx:pt idx="73668">3</cx:pt>
          <cx:pt idx="73669">3</cx:pt>
          <cx:pt idx="73670">3</cx:pt>
          <cx:pt idx="73671">3</cx:pt>
          <cx:pt idx="73672">3</cx:pt>
          <cx:pt idx="73673">3</cx:pt>
          <cx:pt idx="73674">3</cx:pt>
          <cx:pt idx="73675">3</cx:pt>
          <cx:pt idx="73676">3</cx:pt>
          <cx:pt idx="73677">3</cx:pt>
          <cx:pt idx="73678">3</cx:pt>
          <cx:pt idx="73679">3</cx:pt>
          <cx:pt idx="73680">3</cx:pt>
          <cx:pt idx="73681">3</cx:pt>
          <cx:pt idx="73682">3</cx:pt>
          <cx:pt idx="73683">3</cx:pt>
          <cx:pt idx="73684">3</cx:pt>
          <cx:pt idx="73685">3</cx:pt>
          <cx:pt idx="73686">3</cx:pt>
          <cx:pt idx="73687">3</cx:pt>
          <cx:pt idx="73688">3</cx:pt>
          <cx:pt idx="73689">3</cx:pt>
          <cx:pt idx="73690">3</cx:pt>
          <cx:pt idx="73691">3</cx:pt>
          <cx:pt idx="73692">3</cx:pt>
          <cx:pt idx="73693">3</cx:pt>
          <cx:pt idx="73694">3</cx:pt>
          <cx:pt idx="73695">3</cx:pt>
          <cx:pt idx="73696">3</cx:pt>
          <cx:pt idx="73697">3</cx:pt>
          <cx:pt idx="73698">3</cx:pt>
          <cx:pt idx="73699">3</cx:pt>
          <cx:pt idx="73700">3</cx:pt>
          <cx:pt idx="73701">3</cx:pt>
          <cx:pt idx="73702">3</cx:pt>
          <cx:pt idx="73703">3</cx:pt>
          <cx:pt idx="73704">3</cx:pt>
          <cx:pt idx="73705">3</cx:pt>
          <cx:pt idx="73706">3</cx:pt>
          <cx:pt idx="73707">3</cx:pt>
          <cx:pt idx="73708">3</cx:pt>
          <cx:pt idx="73709">3</cx:pt>
          <cx:pt idx="73710">3</cx:pt>
          <cx:pt idx="73711">3</cx:pt>
          <cx:pt idx="73712">3</cx:pt>
          <cx:pt idx="73713">3</cx:pt>
          <cx:pt idx="73714">3</cx:pt>
          <cx:pt idx="73715">3</cx:pt>
          <cx:pt idx="73716">3</cx:pt>
          <cx:pt idx="73717">3</cx:pt>
          <cx:pt idx="73718">3</cx:pt>
          <cx:pt idx="73719">3</cx:pt>
          <cx:pt idx="73720">3</cx:pt>
          <cx:pt idx="73721">3</cx:pt>
          <cx:pt idx="73722">3</cx:pt>
          <cx:pt idx="73723">3</cx:pt>
          <cx:pt idx="73724">3</cx:pt>
          <cx:pt idx="73725">3</cx:pt>
          <cx:pt idx="73726">3</cx:pt>
          <cx:pt idx="73727">3</cx:pt>
          <cx:pt idx="73728">3</cx:pt>
          <cx:pt idx="73729">3</cx:pt>
          <cx:pt idx="73730">3</cx:pt>
          <cx:pt idx="73731">3</cx:pt>
          <cx:pt idx="73732">3</cx:pt>
          <cx:pt idx="73733">3</cx:pt>
          <cx:pt idx="73734">3</cx:pt>
          <cx:pt idx="73735">3</cx:pt>
          <cx:pt idx="73736">3</cx:pt>
          <cx:pt idx="73737">3</cx:pt>
          <cx:pt idx="73738">3</cx:pt>
          <cx:pt idx="73739">3</cx:pt>
          <cx:pt idx="73740">3</cx:pt>
          <cx:pt idx="73741">3</cx:pt>
          <cx:pt idx="73742">3</cx:pt>
          <cx:pt idx="73743">3</cx:pt>
          <cx:pt idx="73744">3</cx:pt>
          <cx:pt idx="73745">3</cx:pt>
          <cx:pt idx="73746">3</cx:pt>
          <cx:pt idx="73747">3</cx:pt>
          <cx:pt idx="73748">3</cx:pt>
          <cx:pt idx="73749">3</cx:pt>
          <cx:pt idx="73750">3</cx:pt>
          <cx:pt idx="73751">3</cx:pt>
          <cx:pt idx="73752">3</cx:pt>
          <cx:pt idx="73753">3</cx:pt>
          <cx:pt idx="73754">3</cx:pt>
          <cx:pt idx="73755">3</cx:pt>
          <cx:pt idx="73756">3</cx:pt>
          <cx:pt idx="73757">3</cx:pt>
          <cx:pt idx="73758">3</cx:pt>
          <cx:pt idx="73759">3</cx:pt>
          <cx:pt idx="73760">3</cx:pt>
          <cx:pt idx="73761">3</cx:pt>
          <cx:pt idx="73762">3</cx:pt>
          <cx:pt idx="73763">3</cx:pt>
          <cx:pt idx="73764">3</cx:pt>
          <cx:pt idx="73765">3</cx:pt>
          <cx:pt idx="73766">3</cx:pt>
          <cx:pt idx="73767">3</cx:pt>
          <cx:pt idx="73768">3</cx:pt>
          <cx:pt idx="73769">3</cx:pt>
          <cx:pt idx="73770">3</cx:pt>
          <cx:pt idx="73771">3</cx:pt>
          <cx:pt idx="73772">3</cx:pt>
          <cx:pt idx="73773">3</cx:pt>
          <cx:pt idx="73774">3</cx:pt>
          <cx:pt idx="73775">3</cx:pt>
          <cx:pt idx="73776">3</cx:pt>
          <cx:pt idx="73777">3</cx:pt>
          <cx:pt idx="73778">3</cx:pt>
          <cx:pt idx="73779">3</cx:pt>
          <cx:pt idx="73780">3</cx:pt>
          <cx:pt idx="73781">3</cx:pt>
          <cx:pt idx="73782">3</cx:pt>
          <cx:pt idx="73783">3</cx:pt>
          <cx:pt idx="73784">3</cx:pt>
          <cx:pt idx="73785">3</cx:pt>
          <cx:pt idx="73786">3</cx:pt>
          <cx:pt idx="73787">3</cx:pt>
          <cx:pt idx="73788">3</cx:pt>
          <cx:pt idx="73789">3</cx:pt>
          <cx:pt idx="73790">3</cx:pt>
          <cx:pt idx="73791">3</cx:pt>
          <cx:pt idx="73792">3</cx:pt>
          <cx:pt idx="73793">3</cx:pt>
          <cx:pt idx="73794">3</cx:pt>
          <cx:pt idx="73795">3</cx:pt>
          <cx:pt idx="73796">3</cx:pt>
          <cx:pt idx="73797">3</cx:pt>
          <cx:pt idx="73798">3</cx:pt>
          <cx:pt idx="73799">3</cx:pt>
          <cx:pt idx="73800">3</cx:pt>
          <cx:pt idx="73801">3</cx:pt>
          <cx:pt idx="73802">3</cx:pt>
          <cx:pt idx="73803">3</cx:pt>
          <cx:pt idx="73804">3</cx:pt>
          <cx:pt idx="73805">3</cx:pt>
          <cx:pt idx="73806">3</cx:pt>
          <cx:pt idx="73807">3</cx:pt>
          <cx:pt idx="73808">3</cx:pt>
          <cx:pt idx="73809">3</cx:pt>
          <cx:pt idx="73810">3</cx:pt>
          <cx:pt idx="73811">3</cx:pt>
          <cx:pt idx="73812">3</cx:pt>
          <cx:pt idx="73813">3</cx:pt>
          <cx:pt idx="73814">3</cx:pt>
          <cx:pt idx="73815">3</cx:pt>
          <cx:pt idx="73816">3</cx:pt>
          <cx:pt idx="73817">3</cx:pt>
          <cx:pt idx="73818">3</cx:pt>
          <cx:pt idx="73819">3</cx:pt>
          <cx:pt idx="73820">3</cx:pt>
          <cx:pt idx="73821">3</cx:pt>
          <cx:pt idx="73822">3</cx:pt>
          <cx:pt idx="73823">3</cx:pt>
          <cx:pt idx="73824">3</cx:pt>
          <cx:pt idx="73825">3</cx:pt>
          <cx:pt idx="73826">3</cx:pt>
          <cx:pt idx="73827">3</cx:pt>
          <cx:pt idx="73828">3</cx:pt>
          <cx:pt idx="73829">3</cx:pt>
          <cx:pt idx="73830">3</cx:pt>
          <cx:pt idx="73831">3</cx:pt>
          <cx:pt idx="73832">3</cx:pt>
          <cx:pt idx="73833">3</cx:pt>
          <cx:pt idx="73834">3</cx:pt>
          <cx:pt idx="73835">3</cx:pt>
          <cx:pt idx="73836">3</cx:pt>
          <cx:pt idx="73837">3</cx:pt>
          <cx:pt idx="73838">3</cx:pt>
          <cx:pt idx="73839">3</cx:pt>
          <cx:pt idx="73840">3</cx:pt>
          <cx:pt idx="73841">3</cx:pt>
          <cx:pt idx="73842">3</cx:pt>
          <cx:pt idx="73843">3</cx:pt>
          <cx:pt idx="73844">3</cx:pt>
          <cx:pt idx="73845">3</cx:pt>
          <cx:pt idx="73846">3</cx:pt>
          <cx:pt idx="73847">3</cx:pt>
          <cx:pt idx="73848">3</cx:pt>
          <cx:pt idx="73849">3</cx:pt>
          <cx:pt idx="73850">3</cx:pt>
          <cx:pt idx="73851">3</cx:pt>
          <cx:pt idx="73852">3</cx:pt>
          <cx:pt idx="73853">3</cx:pt>
          <cx:pt idx="73854">3</cx:pt>
          <cx:pt idx="73855">3</cx:pt>
          <cx:pt idx="73856">3</cx:pt>
          <cx:pt idx="73857">3</cx:pt>
          <cx:pt idx="73858">3</cx:pt>
          <cx:pt idx="73859">3</cx:pt>
          <cx:pt idx="73860">3</cx:pt>
          <cx:pt idx="73861">3</cx:pt>
          <cx:pt idx="73862">3</cx:pt>
          <cx:pt idx="73863">3</cx:pt>
          <cx:pt idx="73864">3</cx:pt>
          <cx:pt idx="73865">3</cx:pt>
          <cx:pt idx="73866">3</cx:pt>
          <cx:pt idx="73867">3</cx:pt>
          <cx:pt idx="73868">3</cx:pt>
          <cx:pt idx="73869">3</cx:pt>
          <cx:pt idx="73870">3</cx:pt>
          <cx:pt idx="73871">3</cx:pt>
          <cx:pt idx="73872">3</cx:pt>
          <cx:pt idx="73873">3</cx:pt>
          <cx:pt idx="73874">3</cx:pt>
          <cx:pt idx="73875">3</cx:pt>
          <cx:pt idx="73876">3</cx:pt>
          <cx:pt idx="73877">3</cx:pt>
          <cx:pt idx="73878">3</cx:pt>
          <cx:pt idx="73879">3</cx:pt>
          <cx:pt idx="73880">3</cx:pt>
          <cx:pt idx="73881">3</cx:pt>
          <cx:pt idx="73882">3</cx:pt>
          <cx:pt idx="73883">3</cx:pt>
          <cx:pt idx="73884">3</cx:pt>
          <cx:pt idx="73885">3</cx:pt>
          <cx:pt idx="73886">3</cx:pt>
          <cx:pt idx="73887">3</cx:pt>
          <cx:pt idx="73888">3</cx:pt>
          <cx:pt idx="73889">3</cx:pt>
          <cx:pt idx="73890">3</cx:pt>
          <cx:pt idx="73891">3</cx:pt>
          <cx:pt idx="73892">3</cx:pt>
          <cx:pt idx="73893">3</cx:pt>
          <cx:pt idx="73894">3</cx:pt>
          <cx:pt idx="73895">3</cx:pt>
          <cx:pt idx="73896">3</cx:pt>
          <cx:pt idx="73897">3</cx:pt>
          <cx:pt idx="73898">3</cx:pt>
          <cx:pt idx="73899">3</cx:pt>
          <cx:pt idx="73900">3</cx:pt>
          <cx:pt idx="73901">3</cx:pt>
          <cx:pt idx="73902">3</cx:pt>
          <cx:pt idx="73903">3</cx:pt>
          <cx:pt idx="73904">3</cx:pt>
          <cx:pt idx="73905">3</cx:pt>
          <cx:pt idx="73906">3</cx:pt>
          <cx:pt idx="73907">3</cx:pt>
          <cx:pt idx="73908">3</cx:pt>
          <cx:pt idx="73909">3</cx:pt>
          <cx:pt idx="73910">3</cx:pt>
          <cx:pt idx="73911">3</cx:pt>
          <cx:pt idx="73912">3</cx:pt>
          <cx:pt idx="73913">3</cx:pt>
          <cx:pt idx="73914">3</cx:pt>
          <cx:pt idx="73915">3</cx:pt>
          <cx:pt idx="73916">3</cx:pt>
          <cx:pt idx="73917">3</cx:pt>
          <cx:pt idx="73918">3</cx:pt>
          <cx:pt idx="73919">3</cx:pt>
          <cx:pt idx="73920">3</cx:pt>
          <cx:pt idx="73921">3</cx:pt>
          <cx:pt idx="73922">3</cx:pt>
          <cx:pt idx="73923">3</cx:pt>
          <cx:pt idx="73924">3</cx:pt>
          <cx:pt idx="73925">3</cx:pt>
          <cx:pt idx="73926">3</cx:pt>
          <cx:pt idx="73927">3</cx:pt>
          <cx:pt idx="73928">3</cx:pt>
          <cx:pt idx="73929">3</cx:pt>
          <cx:pt idx="73930">3</cx:pt>
          <cx:pt idx="73931">3</cx:pt>
          <cx:pt idx="73932">3</cx:pt>
          <cx:pt idx="73933">3</cx:pt>
          <cx:pt idx="73934">3</cx:pt>
          <cx:pt idx="73935">3</cx:pt>
          <cx:pt idx="73936">3</cx:pt>
          <cx:pt idx="73937">3</cx:pt>
          <cx:pt idx="73938">3</cx:pt>
          <cx:pt idx="73939">3</cx:pt>
          <cx:pt idx="73940">3</cx:pt>
          <cx:pt idx="73941">3</cx:pt>
          <cx:pt idx="73942">3</cx:pt>
          <cx:pt idx="73943">3</cx:pt>
          <cx:pt idx="73944">3</cx:pt>
          <cx:pt idx="73945">3</cx:pt>
          <cx:pt idx="73946">3</cx:pt>
          <cx:pt idx="73947">3</cx:pt>
          <cx:pt idx="73948">3</cx:pt>
          <cx:pt idx="73949">3</cx:pt>
          <cx:pt idx="73950">3</cx:pt>
          <cx:pt idx="73951">3</cx:pt>
          <cx:pt idx="73952">3</cx:pt>
          <cx:pt idx="73953">3</cx:pt>
          <cx:pt idx="73954">3</cx:pt>
          <cx:pt idx="73955">3</cx:pt>
          <cx:pt idx="73956">3</cx:pt>
          <cx:pt idx="73957">3</cx:pt>
          <cx:pt idx="73958">3</cx:pt>
          <cx:pt idx="73959">3</cx:pt>
          <cx:pt idx="73960">3</cx:pt>
          <cx:pt idx="73961">3</cx:pt>
          <cx:pt idx="73962">3</cx:pt>
          <cx:pt idx="73963">3</cx:pt>
          <cx:pt idx="73964">3</cx:pt>
          <cx:pt idx="73965">3</cx:pt>
          <cx:pt idx="73966">3</cx:pt>
          <cx:pt idx="73967">3</cx:pt>
          <cx:pt idx="73968">3</cx:pt>
          <cx:pt idx="73969">3</cx:pt>
          <cx:pt idx="73970">3</cx:pt>
          <cx:pt idx="73971">3</cx:pt>
          <cx:pt idx="73972">3</cx:pt>
          <cx:pt idx="73973">3</cx:pt>
          <cx:pt idx="73974">3</cx:pt>
          <cx:pt idx="73975">3</cx:pt>
          <cx:pt idx="73976">3</cx:pt>
          <cx:pt idx="73977">3</cx:pt>
          <cx:pt idx="73978">3</cx:pt>
          <cx:pt idx="73979">3</cx:pt>
          <cx:pt idx="73980">3</cx:pt>
          <cx:pt idx="73981">3</cx:pt>
          <cx:pt idx="73982">3</cx:pt>
          <cx:pt idx="73983">3</cx:pt>
          <cx:pt idx="73984">3</cx:pt>
          <cx:pt idx="73985">3</cx:pt>
          <cx:pt idx="73986">3</cx:pt>
          <cx:pt idx="73987">3</cx:pt>
          <cx:pt idx="73988">3</cx:pt>
          <cx:pt idx="73989">3</cx:pt>
          <cx:pt idx="73990">3</cx:pt>
          <cx:pt idx="73991">3</cx:pt>
          <cx:pt idx="73992">3</cx:pt>
          <cx:pt idx="73993">3</cx:pt>
          <cx:pt idx="73994">3</cx:pt>
          <cx:pt idx="73995">3</cx:pt>
          <cx:pt idx="73996">3</cx:pt>
          <cx:pt idx="73997">3</cx:pt>
          <cx:pt idx="73998">3</cx:pt>
          <cx:pt idx="73999">3</cx:pt>
          <cx:pt idx="74000">3</cx:pt>
          <cx:pt idx="74001">3</cx:pt>
          <cx:pt idx="74002">3</cx:pt>
          <cx:pt idx="74003">3</cx:pt>
          <cx:pt idx="74004">3</cx:pt>
          <cx:pt idx="74005">3</cx:pt>
          <cx:pt idx="74006">3</cx:pt>
          <cx:pt idx="74007">3</cx:pt>
          <cx:pt idx="74008">3</cx:pt>
          <cx:pt idx="74009">3</cx:pt>
          <cx:pt idx="74010">3</cx:pt>
          <cx:pt idx="74011">3</cx:pt>
          <cx:pt idx="74012">3</cx:pt>
          <cx:pt idx="74013">3</cx:pt>
          <cx:pt idx="74014">3</cx:pt>
          <cx:pt idx="74015">3</cx:pt>
          <cx:pt idx="74016">3</cx:pt>
          <cx:pt idx="74017">3</cx:pt>
          <cx:pt idx="74018">3</cx:pt>
          <cx:pt idx="74019">3</cx:pt>
          <cx:pt idx="74020">3</cx:pt>
          <cx:pt idx="74021">3</cx:pt>
          <cx:pt idx="74022">3</cx:pt>
          <cx:pt idx="74023">3</cx:pt>
          <cx:pt idx="74024">3</cx:pt>
          <cx:pt idx="74025">3</cx:pt>
          <cx:pt idx="74026">3</cx:pt>
          <cx:pt idx="74027">3</cx:pt>
          <cx:pt idx="74028">3</cx:pt>
          <cx:pt idx="74029">3</cx:pt>
          <cx:pt idx="74030">3</cx:pt>
          <cx:pt idx="74031">3</cx:pt>
          <cx:pt idx="74032">3</cx:pt>
          <cx:pt idx="74033">3</cx:pt>
          <cx:pt idx="74034">3</cx:pt>
          <cx:pt idx="74035">3</cx:pt>
          <cx:pt idx="74036">3</cx:pt>
          <cx:pt idx="74037">3</cx:pt>
          <cx:pt idx="74038">3</cx:pt>
          <cx:pt idx="74039">3</cx:pt>
          <cx:pt idx="74040">3</cx:pt>
          <cx:pt idx="74041">3</cx:pt>
          <cx:pt idx="74042">3</cx:pt>
          <cx:pt idx="74043">3</cx:pt>
          <cx:pt idx="74044">3</cx:pt>
          <cx:pt idx="74045">3</cx:pt>
          <cx:pt idx="74046">3</cx:pt>
          <cx:pt idx="74047">3</cx:pt>
          <cx:pt idx="74048">3</cx:pt>
          <cx:pt idx="74049">3</cx:pt>
          <cx:pt idx="74050">3</cx:pt>
          <cx:pt idx="74051">3</cx:pt>
          <cx:pt idx="74052">3</cx:pt>
          <cx:pt idx="74053">3</cx:pt>
          <cx:pt idx="74054">3</cx:pt>
          <cx:pt idx="74055">3</cx:pt>
          <cx:pt idx="74056">3</cx:pt>
          <cx:pt idx="74057">3</cx:pt>
          <cx:pt idx="74058">3</cx:pt>
          <cx:pt idx="74059">3</cx:pt>
          <cx:pt idx="74060">3</cx:pt>
          <cx:pt idx="74061">3</cx:pt>
          <cx:pt idx="74062">3</cx:pt>
          <cx:pt idx="74063">3</cx:pt>
          <cx:pt idx="74064">3</cx:pt>
          <cx:pt idx="74065">3</cx:pt>
          <cx:pt idx="74066">3</cx:pt>
          <cx:pt idx="74067">3</cx:pt>
          <cx:pt idx="74068">3</cx:pt>
          <cx:pt idx="74069">3</cx:pt>
          <cx:pt idx="74070">3</cx:pt>
          <cx:pt idx="74071">3</cx:pt>
          <cx:pt idx="74072">3</cx:pt>
          <cx:pt idx="74073">3</cx:pt>
          <cx:pt idx="74074">3</cx:pt>
          <cx:pt idx="74075">3</cx:pt>
          <cx:pt idx="74076">3</cx:pt>
          <cx:pt idx="74077">3</cx:pt>
          <cx:pt idx="74078">3</cx:pt>
          <cx:pt idx="74079">3</cx:pt>
          <cx:pt idx="74080">3</cx:pt>
          <cx:pt idx="74081">3</cx:pt>
          <cx:pt idx="74082">3</cx:pt>
          <cx:pt idx="74083">3</cx:pt>
          <cx:pt idx="74084">3</cx:pt>
          <cx:pt idx="74085">3</cx:pt>
          <cx:pt idx="74086">3</cx:pt>
          <cx:pt idx="74087">3</cx:pt>
          <cx:pt idx="74088">3</cx:pt>
          <cx:pt idx="74089">3</cx:pt>
          <cx:pt idx="74090">3</cx:pt>
          <cx:pt idx="74091">3</cx:pt>
          <cx:pt idx="74092">3</cx:pt>
          <cx:pt idx="74093">3</cx:pt>
          <cx:pt idx="74094">3</cx:pt>
          <cx:pt idx="74095">3</cx:pt>
          <cx:pt idx="74096">3</cx:pt>
          <cx:pt idx="74097">3</cx:pt>
          <cx:pt idx="74098">3</cx:pt>
          <cx:pt idx="74099">3</cx:pt>
          <cx:pt idx="74100">3</cx:pt>
          <cx:pt idx="74101">3</cx:pt>
          <cx:pt idx="74102">3</cx:pt>
          <cx:pt idx="74103">3</cx:pt>
          <cx:pt idx="74104">3</cx:pt>
          <cx:pt idx="74105">3</cx:pt>
          <cx:pt idx="74106">3</cx:pt>
          <cx:pt idx="74107">3</cx:pt>
          <cx:pt idx="74108">3</cx:pt>
          <cx:pt idx="74109">3</cx:pt>
          <cx:pt idx="74110">3</cx:pt>
          <cx:pt idx="74111">3</cx:pt>
          <cx:pt idx="74112">3</cx:pt>
          <cx:pt idx="74113">3</cx:pt>
          <cx:pt idx="74114">3</cx:pt>
          <cx:pt idx="74115">3</cx:pt>
          <cx:pt idx="74116">3</cx:pt>
          <cx:pt idx="74117">3</cx:pt>
          <cx:pt idx="74118">3</cx:pt>
          <cx:pt idx="74119">3</cx:pt>
          <cx:pt idx="74120">3</cx:pt>
          <cx:pt idx="74121">3</cx:pt>
          <cx:pt idx="74122">3</cx:pt>
          <cx:pt idx="74123">3</cx:pt>
          <cx:pt idx="74124">3</cx:pt>
          <cx:pt idx="74125">3</cx:pt>
          <cx:pt idx="74126">3</cx:pt>
          <cx:pt idx="74127">3</cx:pt>
          <cx:pt idx="74128">3</cx:pt>
          <cx:pt idx="74129">3</cx:pt>
          <cx:pt idx="74130">3</cx:pt>
          <cx:pt idx="74131">3</cx:pt>
          <cx:pt idx="74132">3</cx:pt>
          <cx:pt idx="74133">3</cx:pt>
          <cx:pt idx="74134">3</cx:pt>
          <cx:pt idx="74135">3</cx:pt>
          <cx:pt idx="74136">3</cx:pt>
          <cx:pt idx="74137">3</cx:pt>
          <cx:pt idx="74138">3</cx:pt>
          <cx:pt idx="74139">3</cx:pt>
          <cx:pt idx="74140">3</cx:pt>
          <cx:pt idx="74141">3</cx:pt>
          <cx:pt idx="74142">3</cx:pt>
          <cx:pt idx="74143">3</cx:pt>
          <cx:pt idx="74144">3</cx:pt>
          <cx:pt idx="74145">3</cx:pt>
          <cx:pt idx="74146">3</cx:pt>
          <cx:pt idx="74147">3</cx:pt>
          <cx:pt idx="74148">3</cx:pt>
          <cx:pt idx="74149">3</cx:pt>
          <cx:pt idx="74150">3</cx:pt>
          <cx:pt idx="74151">3</cx:pt>
          <cx:pt idx="74152">3</cx:pt>
          <cx:pt idx="74153">3</cx:pt>
          <cx:pt idx="74154">3</cx:pt>
          <cx:pt idx="74155">3</cx:pt>
          <cx:pt idx="74156">3</cx:pt>
          <cx:pt idx="74157">3</cx:pt>
          <cx:pt idx="74158">3</cx:pt>
          <cx:pt idx="74159">3</cx:pt>
          <cx:pt idx="74160">3</cx:pt>
          <cx:pt idx="74161">3</cx:pt>
          <cx:pt idx="74162">3</cx:pt>
          <cx:pt idx="74163">3</cx:pt>
          <cx:pt idx="74164">3</cx:pt>
          <cx:pt idx="74165">3</cx:pt>
          <cx:pt idx="74166">3</cx:pt>
          <cx:pt idx="74167">3</cx:pt>
          <cx:pt idx="74168">3</cx:pt>
          <cx:pt idx="74169">3</cx:pt>
          <cx:pt idx="74170">3</cx:pt>
          <cx:pt idx="74171">3</cx:pt>
          <cx:pt idx="74172">3</cx:pt>
          <cx:pt idx="74173">3</cx:pt>
          <cx:pt idx="74174">3</cx:pt>
          <cx:pt idx="74175">3</cx:pt>
          <cx:pt idx="74176">3</cx:pt>
          <cx:pt idx="74177">3</cx:pt>
          <cx:pt idx="74178">3</cx:pt>
          <cx:pt idx="74179">3</cx:pt>
          <cx:pt idx="74180">3</cx:pt>
          <cx:pt idx="74181">3</cx:pt>
          <cx:pt idx="74182">3</cx:pt>
          <cx:pt idx="74183">3</cx:pt>
          <cx:pt idx="74184">3</cx:pt>
          <cx:pt idx="74185">3</cx:pt>
          <cx:pt idx="74186">3</cx:pt>
          <cx:pt idx="74187">3</cx:pt>
          <cx:pt idx="74188">3</cx:pt>
          <cx:pt idx="74189">3</cx:pt>
          <cx:pt idx="74190">3</cx:pt>
          <cx:pt idx="74191">3</cx:pt>
          <cx:pt idx="74192">3</cx:pt>
          <cx:pt idx="74193">3</cx:pt>
          <cx:pt idx="74194">3</cx:pt>
          <cx:pt idx="74195">3</cx:pt>
          <cx:pt idx="74196">3</cx:pt>
          <cx:pt idx="74197">3</cx:pt>
          <cx:pt idx="74198">3</cx:pt>
          <cx:pt idx="74199">3</cx:pt>
          <cx:pt idx="74200">3</cx:pt>
          <cx:pt idx="74201">3</cx:pt>
          <cx:pt idx="74202">3</cx:pt>
          <cx:pt idx="74203">3</cx:pt>
          <cx:pt idx="74204">3</cx:pt>
          <cx:pt idx="74205">3</cx:pt>
          <cx:pt idx="74206">3</cx:pt>
          <cx:pt idx="74207">3</cx:pt>
          <cx:pt idx="74208">3</cx:pt>
          <cx:pt idx="74209">3</cx:pt>
          <cx:pt idx="74210">3</cx:pt>
          <cx:pt idx="74211">3</cx:pt>
          <cx:pt idx="74212">3</cx:pt>
          <cx:pt idx="74213">3</cx:pt>
          <cx:pt idx="74214">3</cx:pt>
          <cx:pt idx="74215">3</cx:pt>
          <cx:pt idx="74216">3</cx:pt>
          <cx:pt idx="74217">3</cx:pt>
          <cx:pt idx="74218">3</cx:pt>
          <cx:pt idx="74219">3</cx:pt>
          <cx:pt idx="74220">3</cx:pt>
          <cx:pt idx="74221">3</cx:pt>
          <cx:pt idx="74222">3</cx:pt>
          <cx:pt idx="74223">3</cx:pt>
          <cx:pt idx="74224">3</cx:pt>
          <cx:pt idx="74225">3</cx:pt>
          <cx:pt idx="74226">3</cx:pt>
          <cx:pt idx="74227">3</cx:pt>
          <cx:pt idx="74228">3</cx:pt>
          <cx:pt idx="74229">3</cx:pt>
          <cx:pt idx="74230">3</cx:pt>
          <cx:pt idx="74231">3</cx:pt>
          <cx:pt idx="74232">3</cx:pt>
          <cx:pt idx="74233">3</cx:pt>
          <cx:pt idx="74234">3</cx:pt>
          <cx:pt idx="74235">3</cx:pt>
          <cx:pt idx="74236">3</cx:pt>
          <cx:pt idx="74237">3</cx:pt>
          <cx:pt idx="74238">3</cx:pt>
          <cx:pt idx="74239">3</cx:pt>
          <cx:pt idx="74240">3</cx:pt>
          <cx:pt idx="74241">3</cx:pt>
          <cx:pt idx="74242">3</cx:pt>
          <cx:pt idx="74243">3</cx:pt>
          <cx:pt idx="74244">3</cx:pt>
          <cx:pt idx="74245">3</cx:pt>
          <cx:pt idx="74246">3</cx:pt>
          <cx:pt idx="74247">3</cx:pt>
          <cx:pt idx="74248">3</cx:pt>
          <cx:pt idx="74249">3</cx:pt>
          <cx:pt idx="74250">3</cx:pt>
          <cx:pt idx="74251">3</cx:pt>
          <cx:pt idx="74252">3</cx:pt>
          <cx:pt idx="74253">3</cx:pt>
          <cx:pt idx="74254">3</cx:pt>
          <cx:pt idx="74255">3</cx:pt>
          <cx:pt idx="74256">3</cx:pt>
          <cx:pt idx="74257">3</cx:pt>
          <cx:pt idx="74258">3</cx:pt>
          <cx:pt idx="74259">3</cx:pt>
          <cx:pt idx="74260">3</cx:pt>
          <cx:pt idx="74261">3</cx:pt>
          <cx:pt idx="74262">3</cx:pt>
          <cx:pt idx="74263">3</cx:pt>
          <cx:pt idx="74264">3</cx:pt>
          <cx:pt idx="74265">3</cx:pt>
          <cx:pt idx="74266">3</cx:pt>
          <cx:pt idx="74267">3</cx:pt>
          <cx:pt idx="74268">3</cx:pt>
          <cx:pt idx="74269">3</cx:pt>
          <cx:pt idx="74270">3</cx:pt>
          <cx:pt idx="74271">3</cx:pt>
          <cx:pt idx="74272">3</cx:pt>
          <cx:pt idx="74273">3</cx:pt>
          <cx:pt idx="74274">3</cx:pt>
          <cx:pt idx="74275">3</cx:pt>
          <cx:pt idx="74276">3</cx:pt>
          <cx:pt idx="74277">3</cx:pt>
          <cx:pt idx="74278">3</cx:pt>
          <cx:pt idx="74279">3</cx:pt>
          <cx:pt idx="74280">3</cx:pt>
          <cx:pt idx="74281">3</cx:pt>
          <cx:pt idx="74282">3</cx:pt>
          <cx:pt idx="74283">3</cx:pt>
          <cx:pt idx="74284">3</cx:pt>
          <cx:pt idx="74285">3</cx:pt>
          <cx:pt idx="74286">3</cx:pt>
          <cx:pt idx="74287">3</cx:pt>
          <cx:pt idx="74288">3</cx:pt>
          <cx:pt idx="74289">3</cx:pt>
          <cx:pt idx="74290">3</cx:pt>
          <cx:pt idx="74291">3</cx:pt>
          <cx:pt idx="74292">3</cx:pt>
          <cx:pt idx="74293">3</cx:pt>
          <cx:pt idx="74294">3</cx:pt>
          <cx:pt idx="74295">3</cx:pt>
          <cx:pt idx="74296">3</cx:pt>
          <cx:pt idx="74297">3</cx:pt>
          <cx:pt idx="74298">3</cx:pt>
          <cx:pt idx="74299">3</cx:pt>
          <cx:pt idx="74300">3</cx:pt>
          <cx:pt idx="74301">3</cx:pt>
          <cx:pt idx="74302">3</cx:pt>
          <cx:pt idx="74303">3</cx:pt>
          <cx:pt idx="74304">3</cx:pt>
          <cx:pt idx="74305">3</cx:pt>
          <cx:pt idx="74306">3</cx:pt>
          <cx:pt idx="74307">3</cx:pt>
          <cx:pt idx="74308">3</cx:pt>
          <cx:pt idx="74309">3</cx:pt>
          <cx:pt idx="74310">3</cx:pt>
          <cx:pt idx="74311">3</cx:pt>
          <cx:pt idx="74312">3</cx:pt>
          <cx:pt idx="74313">3</cx:pt>
          <cx:pt idx="74314">3</cx:pt>
          <cx:pt idx="74315">3</cx:pt>
          <cx:pt idx="74316">3</cx:pt>
          <cx:pt idx="74317">3</cx:pt>
          <cx:pt idx="74318">3</cx:pt>
          <cx:pt idx="74319">3</cx:pt>
          <cx:pt idx="74320">3</cx:pt>
          <cx:pt idx="74321">3</cx:pt>
          <cx:pt idx="74322">3</cx:pt>
          <cx:pt idx="74323">3</cx:pt>
          <cx:pt idx="74324">3</cx:pt>
          <cx:pt idx="74325">3</cx:pt>
          <cx:pt idx="74326">3</cx:pt>
          <cx:pt idx="74327">3</cx:pt>
          <cx:pt idx="74328">3</cx:pt>
          <cx:pt idx="74329">3</cx:pt>
          <cx:pt idx="74330">3</cx:pt>
          <cx:pt idx="74331">3</cx:pt>
          <cx:pt idx="74332">3</cx:pt>
          <cx:pt idx="74333">3</cx:pt>
          <cx:pt idx="74334">3</cx:pt>
          <cx:pt idx="74335">3</cx:pt>
          <cx:pt idx="74336">3</cx:pt>
          <cx:pt idx="74337">3</cx:pt>
          <cx:pt idx="74338">3</cx:pt>
          <cx:pt idx="74339">3</cx:pt>
          <cx:pt idx="74340">3</cx:pt>
          <cx:pt idx="74341">3</cx:pt>
          <cx:pt idx="74342">3</cx:pt>
          <cx:pt idx="74343">3</cx:pt>
          <cx:pt idx="74344">3</cx:pt>
          <cx:pt idx="74345">3</cx:pt>
          <cx:pt idx="74346">3</cx:pt>
          <cx:pt idx="74347">3</cx:pt>
          <cx:pt idx="74348">3</cx:pt>
          <cx:pt idx="74349">3</cx:pt>
          <cx:pt idx="74350">3</cx:pt>
          <cx:pt idx="74351">3</cx:pt>
          <cx:pt idx="74352">3</cx:pt>
          <cx:pt idx="74353">3</cx:pt>
          <cx:pt idx="74354">3</cx:pt>
          <cx:pt idx="74355">3</cx:pt>
          <cx:pt idx="74356">3</cx:pt>
          <cx:pt idx="74357">3</cx:pt>
          <cx:pt idx="74358">3</cx:pt>
          <cx:pt idx="74359">3</cx:pt>
          <cx:pt idx="74360">3</cx:pt>
          <cx:pt idx="74361">3</cx:pt>
          <cx:pt idx="74362">3</cx:pt>
          <cx:pt idx="74363">3</cx:pt>
          <cx:pt idx="74364">3</cx:pt>
          <cx:pt idx="74365">3</cx:pt>
          <cx:pt idx="74366">3</cx:pt>
          <cx:pt idx="74367">3</cx:pt>
          <cx:pt idx="74368">3</cx:pt>
          <cx:pt idx="74369">3</cx:pt>
          <cx:pt idx="74370">3</cx:pt>
          <cx:pt idx="74371">3</cx:pt>
          <cx:pt idx="74372">3</cx:pt>
          <cx:pt idx="74373">3</cx:pt>
          <cx:pt idx="74374">3</cx:pt>
          <cx:pt idx="74375">3</cx:pt>
          <cx:pt idx="74376">3</cx:pt>
          <cx:pt idx="74377">3</cx:pt>
          <cx:pt idx="74378">3</cx:pt>
          <cx:pt idx="74379">3</cx:pt>
          <cx:pt idx="74380">3</cx:pt>
          <cx:pt idx="74381">3</cx:pt>
          <cx:pt idx="74382">3</cx:pt>
          <cx:pt idx="74383">3</cx:pt>
          <cx:pt idx="74384">3</cx:pt>
          <cx:pt idx="74385">3</cx:pt>
          <cx:pt idx="74386">3</cx:pt>
          <cx:pt idx="74387">3</cx:pt>
          <cx:pt idx="74388">3</cx:pt>
          <cx:pt idx="74389">3</cx:pt>
          <cx:pt idx="74390">3</cx:pt>
          <cx:pt idx="74391">3</cx:pt>
          <cx:pt idx="74392">3</cx:pt>
          <cx:pt idx="74393">3</cx:pt>
          <cx:pt idx="74394">3</cx:pt>
          <cx:pt idx="74395">3</cx:pt>
          <cx:pt idx="74396">3</cx:pt>
          <cx:pt idx="74397">3</cx:pt>
          <cx:pt idx="74398">3</cx:pt>
          <cx:pt idx="74399">3</cx:pt>
          <cx:pt idx="74400">3</cx:pt>
          <cx:pt idx="74401">3</cx:pt>
          <cx:pt idx="74402">3</cx:pt>
          <cx:pt idx="74403">3</cx:pt>
          <cx:pt idx="74404">3</cx:pt>
          <cx:pt idx="74405">3</cx:pt>
          <cx:pt idx="74406">3</cx:pt>
          <cx:pt idx="74407">3</cx:pt>
          <cx:pt idx="74408">3</cx:pt>
          <cx:pt idx="74409">3</cx:pt>
          <cx:pt idx="74410">3</cx:pt>
          <cx:pt idx="74411">3</cx:pt>
          <cx:pt idx="74412">3</cx:pt>
          <cx:pt idx="74413">3</cx:pt>
          <cx:pt idx="74414">3</cx:pt>
          <cx:pt idx="74415">3</cx:pt>
          <cx:pt idx="74416">3</cx:pt>
          <cx:pt idx="74417">3</cx:pt>
          <cx:pt idx="74418">3</cx:pt>
          <cx:pt idx="74419">3</cx:pt>
          <cx:pt idx="74420">3</cx:pt>
          <cx:pt idx="74421">3</cx:pt>
          <cx:pt idx="74422">3</cx:pt>
          <cx:pt idx="74423">3</cx:pt>
          <cx:pt idx="74424">3</cx:pt>
          <cx:pt idx="74425">3</cx:pt>
          <cx:pt idx="74426">3</cx:pt>
          <cx:pt idx="74427">3</cx:pt>
          <cx:pt idx="74428">3</cx:pt>
          <cx:pt idx="74429">3</cx:pt>
          <cx:pt idx="74430">3</cx:pt>
          <cx:pt idx="74431">3</cx:pt>
          <cx:pt idx="74432">3</cx:pt>
          <cx:pt idx="74433">3</cx:pt>
          <cx:pt idx="74434">3</cx:pt>
          <cx:pt idx="74435">3</cx:pt>
          <cx:pt idx="74436">3</cx:pt>
          <cx:pt idx="74437">3</cx:pt>
          <cx:pt idx="74438">3</cx:pt>
          <cx:pt idx="74439">3</cx:pt>
          <cx:pt idx="74440">3</cx:pt>
          <cx:pt idx="74441">3</cx:pt>
          <cx:pt idx="74442">3</cx:pt>
          <cx:pt idx="74443">3</cx:pt>
          <cx:pt idx="74444">3</cx:pt>
          <cx:pt idx="74445">3</cx:pt>
          <cx:pt idx="74446">3</cx:pt>
          <cx:pt idx="74447">3</cx:pt>
          <cx:pt idx="74448">3</cx:pt>
          <cx:pt idx="74449">3</cx:pt>
          <cx:pt idx="74450">3</cx:pt>
          <cx:pt idx="74451">3</cx:pt>
          <cx:pt idx="74452">3</cx:pt>
          <cx:pt idx="74453">3</cx:pt>
          <cx:pt idx="74454">3</cx:pt>
          <cx:pt idx="74455">3</cx:pt>
          <cx:pt idx="74456">3</cx:pt>
          <cx:pt idx="74457">3</cx:pt>
          <cx:pt idx="74458">3</cx:pt>
          <cx:pt idx="74459">3</cx:pt>
          <cx:pt idx="74460">3</cx:pt>
          <cx:pt idx="74461">3</cx:pt>
          <cx:pt idx="74462">3</cx:pt>
          <cx:pt idx="74463">3</cx:pt>
          <cx:pt idx="74464">3</cx:pt>
          <cx:pt idx="74465">3</cx:pt>
          <cx:pt idx="74466">3</cx:pt>
          <cx:pt idx="74467">3</cx:pt>
          <cx:pt idx="74468">3</cx:pt>
          <cx:pt idx="74469">3</cx:pt>
          <cx:pt idx="74470">3</cx:pt>
          <cx:pt idx="74471">3</cx:pt>
          <cx:pt idx="74472">3</cx:pt>
          <cx:pt idx="74473">3</cx:pt>
          <cx:pt idx="74474">3</cx:pt>
          <cx:pt idx="74475">3</cx:pt>
          <cx:pt idx="74476">3</cx:pt>
          <cx:pt idx="74477">3</cx:pt>
          <cx:pt idx="74478">3</cx:pt>
          <cx:pt idx="74479">3</cx:pt>
          <cx:pt idx="74480">3</cx:pt>
          <cx:pt idx="74481">3</cx:pt>
          <cx:pt idx="74482">3</cx:pt>
          <cx:pt idx="74483">3</cx:pt>
          <cx:pt idx="74484">3</cx:pt>
          <cx:pt idx="74485">3</cx:pt>
          <cx:pt idx="74486">3</cx:pt>
          <cx:pt idx="74487">3</cx:pt>
          <cx:pt idx="74488">3</cx:pt>
          <cx:pt idx="74489">3</cx:pt>
          <cx:pt idx="74490">3</cx:pt>
          <cx:pt idx="74491">3</cx:pt>
          <cx:pt idx="74492">3</cx:pt>
          <cx:pt idx="74493">3</cx:pt>
          <cx:pt idx="74494">3</cx:pt>
          <cx:pt idx="74495">3</cx:pt>
          <cx:pt idx="74496">3</cx:pt>
          <cx:pt idx="74497">3</cx:pt>
          <cx:pt idx="74498">3</cx:pt>
          <cx:pt idx="74499">3</cx:pt>
          <cx:pt idx="74500">3</cx:pt>
          <cx:pt idx="74501">3</cx:pt>
          <cx:pt idx="74502">3</cx:pt>
          <cx:pt idx="74503">3</cx:pt>
          <cx:pt idx="74504">3</cx:pt>
          <cx:pt idx="74505">3</cx:pt>
          <cx:pt idx="74506">3</cx:pt>
          <cx:pt idx="74507">3</cx:pt>
          <cx:pt idx="74508">3</cx:pt>
          <cx:pt idx="74509">3</cx:pt>
          <cx:pt idx="74510">3</cx:pt>
          <cx:pt idx="74511">3</cx:pt>
          <cx:pt idx="74512">3</cx:pt>
          <cx:pt idx="74513">3</cx:pt>
          <cx:pt idx="74514">3</cx:pt>
          <cx:pt idx="74515">3</cx:pt>
          <cx:pt idx="74516">3</cx:pt>
          <cx:pt idx="74517">3</cx:pt>
          <cx:pt idx="74518">3</cx:pt>
          <cx:pt idx="74519">3</cx:pt>
          <cx:pt idx="74520">3</cx:pt>
          <cx:pt idx="74521">3</cx:pt>
          <cx:pt idx="74522">3</cx:pt>
          <cx:pt idx="74523">3</cx:pt>
          <cx:pt idx="74524">3</cx:pt>
          <cx:pt idx="74525">3</cx:pt>
          <cx:pt idx="74526">3</cx:pt>
          <cx:pt idx="74527">3</cx:pt>
          <cx:pt idx="74528">3</cx:pt>
          <cx:pt idx="74529">3</cx:pt>
          <cx:pt idx="74530">3</cx:pt>
          <cx:pt idx="74531">3</cx:pt>
          <cx:pt idx="74532">3</cx:pt>
          <cx:pt idx="74533">3</cx:pt>
          <cx:pt idx="74534">3</cx:pt>
          <cx:pt idx="74535">3</cx:pt>
          <cx:pt idx="74536">3</cx:pt>
          <cx:pt idx="74537">3</cx:pt>
          <cx:pt idx="74538">3</cx:pt>
          <cx:pt idx="74539">3</cx:pt>
          <cx:pt idx="74540">3</cx:pt>
          <cx:pt idx="74541">3</cx:pt>
          <cx:pt idx="74542">3</cx:pt>
          <cx:pt idx="74543">3</cx:pt>
          <cx:pt idx="74544">3</cx:pt>
          <cx:pt idx="74545">3</cx:pt>
          <cx:pt idx="74546">3</cx:pt>
          <cx:pt idx="74547">3</cx:pt>
          <cx:pt idx="74548">3</cx:pt>
          <cx:pt idx="74549">3</cx:pt>
          <cx:pt idx="74550">3</cx:pt>
          <cx:pt idx="74551">3</cx:pt>
          <cx:pt idx="74552">3</cx:pt>
          <cx:pt idx="74553">3</cx:pt>
          <cx:pt idx="74554">3</cx:pt>
          <cx:pt idx="74555">3</cx:pt>
          <cx:pt idx="74556">3</cx:pt>
          <cx:pt idx="74557">3</cx:pt>
          <cx:pt idx="74558">3</cx:pt>
          <cx:pt idx="74559">3</cx:pt>
          <cx:pt idx="74560">3</cx:pt>
          <cx:pt idx="74561">3</cx:pt>
          <cx:pt idx="74562">3</cx:pt>
          <cx:pt idx="74563">3</cx:pt>
          <cx:pt idx="74564">3</cx:pt>
          <cx:pt idx="74565">3</cx:pt>
          <cx:pt idx="74566">3</cx:pt>
          <cx:pt idx="74567">3</cx:pt>
          <cx:pt idx="74568">3</cx:pt>
          <cx:pt idx="74569">3</cx:pt>
          <cx:pt idx="74570">3</cx:pt>
          <cx:pt idx="74571">3</cx:pt>
          <cx:pt idx="74572">3</cx:pt>
          <cx:pt idx="74573">3</cx:pt>
          <cx:pt idx="74574">3</cx:pt>
          <cx:pt idx="74575">3</cx:pt>
          <cx:pt idx="74576">3</cx:pt>
          <cx:pt idx="74577">3</cx:pt>
          <cx:pt idx="74578">3</cx:pt>
          <cx:pt idx="74579">3</cx:pt>
          <cx:pt idx="74580">3</cx:pt>
          <cx:pt idx="74581">3</cx:pt>
          <cx:pt idx="74582">3</cx:pt>
          <cx:pt idx="74583">3</cx:pt>
          <cx:pt idx="74584">3</cx:pt>
          <cx:pt idx="74585">3</cx:pt>
          <cx:pt idx="74586">3</cx:pt>
          <cx:pt idx="74587">3</cx:pt>
          <cx:pt idx="74588">3</cx:pt>
          <cx:pt idx="74589">3</cx:pt>
          <cx:pt idx="74590">3</cx:pt>
          <cx:pt idx="74591">3</cx:pt>
          <cx:pt idx="74592">3</cx:pt>
          <cx:pt idx="74593">3</cx:pt>
          <cx:pt idx="74594">3</cx:pt>
          <cx:pt idx="74595">3</cx:pt>
          <cx:pt idx="74596">3</cx:pt>
          <cx:pt idx="74597">3</cx:pt>
          <cx:pt idx="74598">3</cx:pt>
          <cx:pt idx="74599">3</cx:pt>
          <cx:pt idx="74600">3</cx:pt>
          <cx:pt idx="74601">3</cx:pt>
          <cx:pt idx="74602">3</cx:pt>
          <cx:pt idx="74603">3</cx:pt>
          <cx:pt idx="74604">3</cx:pt>
          <cx:pt idx="74605">3</cx:pt>
          <cx:pt idx="74606">3</cx:pt>
          <cx:pt idx="74607">3</cx:pt>
          <cx:pt idx="74608">3</cx:pt>
          <cx:pt idx="74609">3</cx:pt>
          <cx:pt idx="74610">3</cx:pt>
          <cx:pt idx="74611">3</cx:pt>
          <cx:pt idx="74612">3</cx:pt>
          <cx:pt idx="74613">3</cx:pt>
          <cx:pt idx="74614">3</cx:pt>
          <cx:pt idx="74615">3</cx:pt>
          <cx:pt idx="74616">3</cx:pt>
          <cx:pt idx="74617">3</cx:pt>
          <cx:pt idx="74618">3</cx:pt>
          <cx:pt idx="74619">3</cx:pt>
          <cx:pt idx="74620">3</cx:pt>
          <cx:pt idx="74621">3</cx:pt>
          <cx:pt idx="74622">3</cx:pt>
          <cx:pt idx="74623">3</cx:pt>
          <cx:pt idx="74624">3</cx:pt>
          <cx:pt idx="74625">3</cx:pt>
          <cx:pt idx="74626">3</cx:pt>
          <cx:pt idx="74627">3</cx:pt>
          <cx:pt idx="74628">3</cx:pt>
          <cx:pt idx="74629">3</cx:pt>
          <cx:pt idx="74630">3</cx:pt>
          <cx:pt idx="74631">3</cx:pt>
          <cx:pt idx="74632">3</cx:pt>
          <cx:pt idx="74633">3</cx:pt>
          <cx:pt idx="74634">3</cx:pt>
          <cx:pt idx="74635">3</cx:pt>
          <cx:pt idx="74636">3</cx:pt>
          <cx:pt idx="74637">3</cx:pt>
          <cx:pt idx="74638">3</cx:pt>
          <cx:pt idx="74639">3</cx:pt>
          <cx:pt idx="74640">3</cx:pt>
          <cx:pt idx="74641">3</cx:pt>
          <cx:pt idx="74642">3</cx:pt>
          <cx:pt idx="74643">3</cx:pt>
          <cx:pt idx="74644">3</cx:pt>
          <cx:pt idx="74645">3</cx:pt>
          <cx:pt idx="74646">3</cx:pt>
          <cx:pt idx="74647">3</cx:pt>
          <cx:pt idx="74648">3</cx:pt>
          <cx:pt idx="74649">3</cx:pt>
          <cx:pt idx="74650">3</cx:pt>
          <cx:pt idx="74651">3</cx:pt>
          <cx:pt idx="74652">3</cx:pt>
          <cx:pt idx="74653">3</cx:pt>
          <cx:pt idx="74654">3</cx:pt>
          <cx:pt idx="74655">3</cx:pt>
          <cx:pt idx="74656">3</cx:pt>
          <cx:pt idx="74657">3</cx:pt>
          <cx:pt idx="74658">3</cx:pt>
          <cx:pt idx="74659">3</cx:pt>
          <cx:pt idx="74660">3</cx:pt>
          <cx:pt idx="74661">3</cx:pt>
          <cx:pt idx="74662">3</cx:pt>
          <cx:pt idx="74663">3</cx:pt>
          <cx:pt idx="74664">3</cx:pt>
          <cx:pt idx="74665">3</cx:pt>
          <cx:pt idx="74666">3</cx:pt>
          <cx:pt idx="74667">3</cx:pt>
          <cx:pt idx="74668">3</cx:pt>
          <cx:pt idx="74669">3</cx:pt>
          <cx:pt idx="74670">3</cx:pt>
          <cx:pt idx="74671">3</cx:pt>
          <cx:pt idx="74672">3</cx:pt>
          <cx:pt idx="74673">3</cx:pt>
          <cx:pt idx="74674">3</cx:pt>
          <cx:pt idx="74675">3</cx:pt>
          <cx:pt idx="74676">3</cx:pt>
          <cx:pt idx="74677">3</cx:pt>
          <cx:pt idx="74678">3</cx:pt>
          <cx:pt idx="74679">3</cx:pt>
          <cx:pt idx="74680">3</cx:pt>
          <cx:pt idx="74681">3</cx:pt>
          <cx:pt idx="74682">3</cx:pt>
          <cx:pt idx="74683">3</cx:pt>
          <cx:pt idx="74684">3</cx:pt>
          <cx:pt idx="74685">3</cx:pt>
          <cx:pt idx="74686">3</cx:pt>
          <cx:pt idx="74687">3</cx:pt>
          <cx:pt idx="74688">3</cx:pt>
          <cx:pt idx="74689">3</cx:pt>
          <cx:pt idx="74690">3</cx:pt>
          <cx:pt idx="74691">3</cx:pt>
          <cx:pt idx="74692">3</cx:pt>
          <cx:pt idx="74693">3</cx:pt>
          <cx:pt idx="74694">3</cx:pt>
          <cx:pt idx="74695">3</cx:pt>
          <cx:pt idx="74696">3</cx:pt>
          <cx:pt idx="74697">3</cx:pt>
          <cx:pt idx="74698">3</cx:pt>
          <cx:pt idx="74699">3</cx:pt>
          <cx:pt idx="74700">3</cx:pt>
          <cx:pt idx="74701">3</cx:pt>
          <cx:pt idx="74702">3</cx:pt>
          <cx:pt idx="74703">3</cx:pt>
          <cx:pt idx="74704">3</cx:pt>
          <cx:pt idx="74705">3</cx:pt>
          <cx:pt idx="74706">3</cx:pt>
          <cx:pt idx="74707">3</cx:pt>
          <cx:pt idx="74708">3</cx:pt>
          <cx:pt idx="74709">3</cx:pt>
          <cx:pt idx="74710">3</cx:pt>
          <cx:pt idx="74711">3</cx:pt>
          <cx:pt idx="74712">3</cx:pt>
          <cx:pt idx="74713">3</cx:pt>
          <cx:pt idx="74714">3</cx:pt>
          <cx:pt idx="74715">3</cx:pt>
          <cx:pt idx="74716">3</cx:pt>
          <cx:pt idx="74717">3</cx:pt>
          <cx:pt idx="74718">3</cx:pt>
          <cx:pt idx="74719">3</cx:pt>
          <cx:pt idx="74720">3</cx:pt>
          <cx:pt idx="74721">3</cx:pt>
          <cx:pt idx="74722">3</cx:pt>
          <cx:pt idx="74723">3</cx:pt>
          <cx:pt idx="74724">3</cx:pt>
          <cx:pt idx="74725">3</cx:pt>
          <cx:pt idx="74726">3</cx:pt>
          <cx:pt idx="74727">3</cx:pt>
          <cx:pt idx="74728">3</cx:pt>
          <cx:pt idx="74729">3</cx:pt>
          <cx:pt idx="74730">3</cx:pt>
          <cx:pt idx="74731">3</cx:pt>
          <cx:pt idx="74732">3</cx:pt>
          <cx:pt idx="74733">3</cx:pt>
          <cx:pt idx="74734">3</cx:pt>
          <cx:pt idx="74735">3</cx:pt>
          <cx:pt idx="74736">3</cx:pt>
          <cx:pt idx="74737">3</cx:pt>
          <cx:pt idx="74738">3</cx:pt>
          <cx:pt idx="74739">3</cx:pt>
          <cx:pt idx="74740">3</cx:pt>
          <cx:pt idx="74741">3</cx:pt>
          <cx:pt idx="74742">3</cx:pt>
          <cx:pt idx="74743">3</cx:pt>
          <cx:pt idx="74744">3</cx:pt>
          <cx:pt idx="74745">3</cx:pt>
          <cx:pt idx="74746">3</cx:pt>
          <cx:pt idx="74747">3</cx:pt>
          <cx:pt idx="74748">3</cx:pt>
          <cx:pt idx="74749">3</cx:pt>
          <cx:pt idx="74750">3</cx:pt>
          <cx:pt idx="74751">3</cx:pt>
          <cx:pt idx="74752">3</cx:pt>
          <cx:pt idx="74753">3</cx:pt>
          <cx:pt idx="74754">3</cx:pt>
          <cx:pt idx="74755">3</cx:pt>
          <cx:pt idx="74756">3</cx:pt>
          <cx:pt idx="74757">3</cx:pt>
          <cx:pt idx="74758">3</cx:pt>
          <cx:pt idx="74759">3</cx:pt>
          <cx:pt idx="74760">3</cx:pt>
          <cx:pt idx="74761">3</cx:pt>
          <cx:pt idx="74762">3</cx:pt>
          <cx:pt idx="74763">3</cx:pt>
          <cx:pt idx="74764">3</cx:pt>
          <cx:pt idx="74765">3</cx:pt>
          <cx:pt idx="74766">3</cx:pt>
          <cx:pt idx="74767">3</cx:pt>
          <cx:pt idx="74768">3</cx:pt>
          <cx:pt idx="74769">3</cx:pt>
          <cx:pt idx="74770">3</cx:pt>
          <cx:pt idx="74771">3</cx:pt>
          <cx:pt idx="74772">3</cx:pt>
          <cx:pt idx="74773">3</cx:pt>
          <cx:pt idx="74774">3</cx:pt>
          <cx:pt idx="74775">3</cx:pt>
          <cx:pt idx="74776">3</cx:pt>
          <cx:pt idx="74777">3</cx:pt>
          <cx:pt idx="74778">3</cx:pt>
          <cx:pt idx="74779">3</cx:pt>
          <cx:pt idx="74780">3</cx:pt>
          <cx:pt idx="74781">3</cx:pt>
          <cx:pt idx="74782">3</cx:pt>
          <cx:pt idx="74783">3</cx:pt>
          <cx:pt idx="74784">3</cx:pt>
          <cx:pt idx="74785">3</cx:pt>
          <cx:pt idx="74786">3</cx:pt>
          <cx:pt idx="74787">3</cx:pt>
          <cx:pt idx="74788">3</cx:pt>
          <cx:pt idx="74789">3</cx:pt>
          <cx:pt idx="74790">3</cx:pt>
          <cx:pt idx="74791">3</cx:pt>
          <cx:pt idx="74792">3</cx:pt>
          <cx:pt idx="74793">3</cx:pt>
          <cx:pt idx="74794">3</cx:pt>
          <cx:pt idx="74795">3</cx:pt>
          <cx:pt idx="74796">3</cx:pt>
          <cx:pt idx="74797">3</cx:pt>
          <cx:pt idx="74798">3</cx:pt>
          <cx:pt idx="74799">3</cx:pt>
          <cx:pt idx="74800">3</cx:pt>
          <cx:pt idx="74801">3</cx:pt>
          <cx:pt idx="74802">3</cx:pt>
          <cx:pt idx="74803">3</cx:pt>
          <cx:pt idx="74804">3</cx:pt>
          <cx:pt idx="74805">3</cx:pt>
          <cx:pt idx="74806">3</cx:pt>
          <cx:pt idx="74807">3</cx:pt>
          <cx:pt idx="74808">3</cx:pt>
          <cx:pt idx="74809">3</cx:pt>
          <cx:pt idx="74810">3</cx:pt>
          <cx:pt idx="74811">3</cx:pt>
          <cx:pt idx="74812">3</cx:pt>
          <cx:pt idx="74813">3</cx:pt>
          <cx:pt idx="74814">3</cx:pt>
          <cx:pt idx="74815">3</cx:pt>
          <cx:pt idx="74816">3</cx:pt>
          <cx:pt idx="74817">3</cx:pt>
          <cx:pt idx="74818">3</cx:pt>
          <cx:pt idx="74819">3</cx:pt>
          <cx:pt idx="74820">3</cx:pt>
          <cx:pt idx="74821">3</cx:pt>
          <cx:pt idx="74822">3</cx:pt>
          <cx:pt idx="74823">3</cx:pt>
          <cx:pt idx="74824">3</cx:pt>
          <cx:pt idx="74825">3</cx:pt>
          <cx:pt idx="74826">3</cx:pt>
          <cx:pt idx="74827">3</cx:pt>
          <cx:pt idx="74828">3</cx:pt>
          <cx:pt idx="74829">3</cx:pt>
          <cx:pt idx="74830">3</cx:pt>
          <cx:pt idx="74831">3</cx:pt>
          <cx:pt idx="74832">3</cx:pt>
          <cx:pt idx="74833">3</cx:pt>
          <cx:pt idx="74834">3</cx:pt>
          <cx:pt idx="74835">3</cx:pt>
          <cx:pt idx="74836">3</cx:pt>
          <cx:pt idx="74837">3</cx:pt>
          <cx:pt idx="74838">3</cx:pt>
          <cx:pt idx="74839">3</cx:pt>
          <cx:pt idx="74840">3</cx:pt>
          <cx:pt idx="74841">3</cx:pt>
          <cx:pt idx="74842">3</cx:pt>
          <cx:pt idx="74843">3</cx:pt>
          <cx:pt idx="74844">3</cx:pt>
          <cx:pt idx="74845">3</cx:pt>
          <cx:pt idx="74846">3</cx:pt>
          <cx:pt idx="74847">3</cx:pt>
          <cx:pt idx="74848">3</cx:pt>
          <cx:pt idx="74849">3</cx:pt>
          <cx:pt idx="74850">3</cx:pt>
          <cx:pt idx="74851">3</cx:pt>
          <cx:pt idx="74852">3</cx:pt>
          <cx:pt idx="74853">3</cx:pt>
          <cx:pt idx="74854">3</cx:pt>
          <cx:pt idx="74855">3</cx:pt>
          <cx:pt idx="74856">3</cx:pt>
          <cx:pt idx="74857">3</cx:pt>
          <cx:pt idx="74858">3</cx:pt>
          <cx:pt idx="74859">3</cx:pt>
          <cx:pt idx="74860">3</cx:pt>
          <cx:pt idx="74861">3</cx:pt>
          <cx:pt idx="74862">3</cx:pt>
          <cx:pt idx="74863">3</cx:pt>
          <cx:pt idx="74864">3</cx:pt>
          <cx:pt idx="74865">3</cx:pt>
          <cx:pt idx="74866">3</cx:pt>
          <cx:pt idx="74867">3</cx:pt>
          <cx:pt idx="74868">3</cx:pt>
          <cx:pt idx="74869">3</cx:pt>
          <cx:pt idx="74870">3</cx:pt>
          <cx:pt idx="74871">3</cx:pt>
          <cx:pt idx="74872">3</cx:pt>
          <cx:pt idx="74873">3</cx:pt>
          <cx:pt idx="74874">3</cx:pt>
          <cx:pt idx="74875">3</cx:pt>
          <cx:pt idx="74876">3</cx:pt>
          <cx:pt idx="74877">3</cx:pt>
          <cx:pt idx="74878">3</cx:pt>
          <cx:pt idx="74879">3</cx:pt>
          <cx:pt idx="74880">3</cx:pt>
          <cx:pt idx="74881">3</cx:pt>
          <cx:pt idx="74882">3</cx:pt>
          <cx:pt idx="74883">3</cx:pt>
          <cx:pt idx="74884">3</cx:pt>
          <cx:pt idx="74885">3</cx:pt>
          <cx:pt idx="74886">3</cx:pt>
          <cx:pt idx="74887">3</cx:pt>
          <cx:pt idx="74888">3</cx:pt>
          <cx:pt idx="74889">3</cx:pt>
          <cx:pt idx="74890">3</cx:pt>
          <cx:pt idx="74891">3</cx:pt>
          <cx:pt idx="74892">3</cx:pt>
          <cx:pt idx="74893">3</cx:pt>
          <cx:pt idx="74894">3</cx:pt>
          <cx:pt idx="74895">3</cx:pt>
          <cx:pt idx="74896">3</cx:pt>
          <cx:pt idx="74897">3</cx:pt>
          <cx:pt idx="74898">3</cx:pt>
          <cx:pt idx="74899">3</cx:pt>
          <cx:pt idx="74900">3</cx:pt>
          <cx:pt idx="74901">3</cx:pt>
          <cx:pt idx="74902">3</cx:pt>
          <cx:pt idx="74903">3</cx:pt>
          <cx:pt idx="74904">3</cx:pt>
          <cx:pt idx="74905">3</cx:pt>
          <cx:pt idx="74906">3</cx:pt>
          <cx:pt idx="74907">3</cx:pt>
          <cx:pt idx="74908">3</cx:pt>
          <cx:pt idx="74909">3</cx:pt>
          <cx:pt idx="74910">3</cx:pt>
          <cx:pt idx="74911">3</cx:pt>
          <cx:pt idx="74912">3</cx:pt>
          <cx:pt idx="74913">3</cx:pt>
          <cx:pt idx="74914">3</cx:pt>
          <cx:pt idx="74915">3</cx:pt>
          <cx:pt idx="74916">3</cx:pt>
          <cx:pt idx="74917">3</cx:pt>
          <cx:pt idx="74918">3</cx:pt>
          <cx:pt idx="74919">3</cx:pt>
          <cx:pt idx="74920">3</cx:pt>
          <cx:pt idx="74921">3</cx:pt>
          <cx:pt idx="74922">3</cx:pt>
          <cx:pt idx="74923">3</cx:pt>
          <cx:pt idx="74924">3</cx:pt>
          <cx:pt idx="74925">3</cx:pt>
          <cx:pt idx="74926">3</cx:pt>
          <cx:pt idx="74927">3</cx:pt>
          <cx:pt idx="74928">3</cx:pt>
          <cx:pt idx="74929">3</cx:pt>
          <cx:pt idx="74930">3</cx:pt>
          <cx:pt idx="74931">3</cx:pt>
          <cx:pt idx="74932">3</cx:pt>
          <cx:pt idx="74933">3</cx:pt>
          <cx:pt idx="74934">3</cx:pt>
          <cx:pt idx="74935">3</cx:pt>
          <cx:pt idx="74936">3</cx:pt>
          <cx:pt idx="74937">3</cx:pt>
          <cx:pt idx="74938">3</cx:pt>
          <cx:pt idx="74939">3</cx:pt>
          <cx:pt idx="74940">3</cx:pt>
          <cx:pt idx="74941">3</cx:pt>
          <cx:pt idx="74942">3</cx:pt>
          <cx:pt idx="74943">3</cx:pt>
          <cx:pt idx="74944">3</cx:pt>
          <cx:pt idx="74945">3</cx:pt>
          <cx:pt idx="74946">3</cx:pt>
          <cx:pt idx="74947">3</cx:pt>
          <cx:pt idx="74948">3</cx:pt>
          <cx:pt idx="74949">3</cx:pt>
          <cx:pt idx="74950">3</cx:pt>
          <cx:pt idx="74951">3</cx:pt>
          <cx:pt idx="74952">3</cx:pt>
          <cx:pt idx="74953">3</cx:pt>
          <cx:pt idx="74954">3</cx:pt>
          <cx:pt idx="74955">3</cx:pt>
          <cx:pt idx="74956">3</cx:pt>
          <cx:pt idx="74957">3</cx:pt>
          <cx:pt idx="74958">3</cx:pt>
          <cx:pt idx="74959">3</cx:pt>
          <cx:pt idx="74960">3</cx:pt>
          <cx:pt idx="74961">3</cx:pt>
          <cx:pt idx="74962">3</cx:pt>
          <cx:pt idx="74963">3</cx:pt>
          <cx:pt idx="74964">3</cx:pt>
          <cx:pt idx="74965">3</cx:pt>
          <cx:pt idx="74966">3</cx:pt>
          <cx:pt idx="74967">3</cx:pt>
          <cx:pt idx="74968">3</cx:pt>
          <cx:pt idx="74969">3</cx:pt>
          <cx:pt idx="74970">3</cx:pt>
          <cx:pt idx="74971">3</cx:pt>
          <cx:pt idx="74972">3</cx:pt>
          <cx:pt idx="74973">3</cx:pt>
          <cx:pt idx="74974">3</cx:pt>
          <cx:pt idx="74975">3</cx:pt>
          <cx:pt idx="74976">3</cx:pt>
          <cx:pt idx="74977">3</cx:pt>
          <cx:pt idx="74978">3</cx:pt>
          <cx:pt idx="74979">3</cx:pt>
          <cx:pt idx="74980">3</cx:pt>
          <cx:pt idx="74981">3</cx:pt>
          <cx:pt idx="74982">3</cx:pt>
          <cx:pt idx="74983">3</cx:pt>
          <cx:pt idx="74984">3</cx:pt>
          <cx:pt idx="74985">3</cx:pt>
          <cx:pt idx="74986">3</cx:pt>
          <cx:pt idx="74987">3</cx:pt>
          <cx:pt idx="74988">3</cx:pt>
          <cx:pt idx="74989">3</cx:pt>
          <cx:pt idx="74990">3</cx:pt>
          <cx:pt idx="74991">3</cx:pt>
          <cx:pt idx="74992">3</cx:pt>
          <cx:pt idx="74993">3</cx:pt>
          <cx:pt idx="74994">3</cx:pt>
          <cx:pt idx="74995">3</cx:pt>
          <cx:pt idx="74996">3</cx:pt>
          <cx:pt idx="74997">3</cx:pt>
          <cx:pt idx="74998">3</cx:pt>
          <cx:pt idx="74999">3</cx:pt>
          <cx:pt idx="75000">3</cx:pt>
          <cx:pt idx="75001">3</cx:pt>
          <cx:pt idx="75002">3</cx:pt>
          <cx:pt idx="75003">3</cx:pt>
          <cx:pt idx="75004">3</cx:pt>
          <cx:pt idx="75005">3</cx:pt>
          <cx:pt idx="75006">3</cx:pt>
          <cx:pt idx="75007">3</cx:pt>
          <cx:pt idx="75008">3</cx:pt>
          <cx:pt idx="75009">3</cx:pt>
          <cx:pt idx="75010">3</cx:pt>
          <cx:pt idx="75011">3</cx:pt>
          <cx:pt idx="75012">3</cx:pt>
          <cx:pt idx="75013">3</cx:pt>
          <cx:pt idx="75014">3</cx:pt>
          <cx:pt idx="75015">3</cx:pt>
          <cx:pt idx="75016">3</cx:pt>
          <cx:pt idx="75017">3</cx:pt>
          <cx:pt idx="75018">3</cx:pt>
          <cx:pt idx="75019">3</cx:pt>
          <cx:pt idx="75020">3</cx:pt>
          <cx:pt idx="75021">3</cx:pt>
          <cx:pt idx="75022">3</cx:pt>
          <cx:pt idx="75023">3</cx:pt>
          <cx:pt idx="75024">3</cx:pt>
          <cx:pt idx="75025">3</cx:pt>
          <cx:pt idx="75026">3</cx:pt>
          <cx:pt idx="75027">3</cx:pt>
          <cx:pt idx="75028">3</cx:pt>
          <cx:pt idx="75029">3</cx:pt>
          <cx:pt idx="75030">3</cx:pt>
          <cx:pt idx="75031">3</cx:pt>
          <cx:pt idx="75032">3</cx:pt>
          <cx:pt idx="75033">3</cx:pt>
          <cx:pt idx="75034">3</cx:pt>
          <cx:pt idx="75035">3</cx:pt>
          <cx:pt idx="75036">3</cx:pt>
          <cx:pt idx="75037">3</cx:pt>
          <cx:pt idx="75038">3</cx:pt>
          <cx:pt idx="75039">3</cx:pt>
          <cx:pt idx="75040">3</cx:pt>
          <cx:pt idx="75041">3</cx:pt>
          <cx:pt idx="75042">3</cx:pt>
          <cx:pt idx="75043">3</cx:pt>
          <cx:pt idx="75044">3</cx:pt>
          <cx:pt idx="75045">3</cx:pt>
          <cx:pt idx="75046">3</cx:pt>
          <cx:pt idx="75047">3</cx:pt>
          <cx:pt idx="75048">3</cx:pt>
          <cx:pt idx="75049">3</cx:pt>
          <cx:pt idx="75050">3</cx:pt>
          <cx:pt idx="75051">3</cx:pt>
          <cx:pt idx="75052">3</cx:pt>
          <cx:pt idx="75053">3</cx:pt>
          <cx:pt idx="75054">3</cx:pt>
          <cx:pt idx="75055">3</cx:pt>
          <cx:pt idx="75056">3</cx:pt>
          <cx:pt idx="75057">3</cx:pt>
          <cx:pt idx="75058">3</cx:pt>
          <cx:pt idx="75059">3</cx:pt>
          <cx:pt idx="75060">3</cx:pt>
          <cx:pt idx="75061">3</cx:pt>
          <cx:pt idx="75062">3</cx:pt>
          <cx:pt idx="75063">3</cx:pt>
          <cx:pt idx="75064">3</cx:pt>
          <cx:pt idx="75065">3</cx:pt>
          <cx:pt idx="75066">3</cx:pt>
          <cx:pt idx="75067">3</cx:pt>
          <cx:pt idx="75068">3</cx:pt>
          <cx:pt idx="75069">3</cx:pt>
          <cx:pt idx="75070">3</cx:pt>
          <cx:pt idx="75071">3</cx:pt>
          <cx:pt idx="75072">3</cx:pt>
          <cx:pt idx="75073">3</cx:pt>
          <cx:pt idx="75074">3</cx:pt>
          <cx:pt idx="75075">3</cx:pt>
          <cx:pt idx="75076">3</cx:pt>
          <cx:pt idx="75077">3</cx:pt>
          <cx:pt idx="75078">3</cx:pt>
          <cx:pt idx="75079">3</cx:pt>
          <cx:pt idx="75080">3</cx:pt>
          <cx:pt idx="75081">3</cx:pt>
          <cx:pt idx="75082">3</cx:pt>
          <cx:pt idx="75083">3</cx:pt>
          <cx:pt idx="75084">3</cx:pt>
          <cx:pt idx="75085">3</cx:pt>
          <cx:pt idx="75086">3</cx:pt>
          <cx:pt idx="75087">3</cx:pt>
          <cx:pt idx="75088">3</cx:pt>
          <cx:pt idx="75089">3</cx:pt>
          <cx:pt idx="75090">3</cx:pt>
          <cx:pt idx="75091">3</cx:pt>
          <cx:pt idx="75092">3</cx:pt>
          <cx:pt idx="75093">3</cx:pt>
          <cx:pt idx="75094">3</cx:pt>
          <cx:pt idx="75095">3</cx:pt>
          <cx:pt idx="75096">3</cx:pt>
          <cx:pt idx="75097">3</cx:pt>
          <cx:pt idx="75098">3</cx:pt>
          <cx:pt idx="75099">3</cx:pt>
          <cx:pt idx="75100">3</cx:pt>
          <cx:pt idx="75101">3</cx:pt>
          <cx:pt idx="75102">3</cx:pt>
          <cx:pt idx="75103">3</cx:pt>
          <cx:pt idx="75104">3</cx:pt>
          <cx:pt idx="75105">3</cx:pt>
          <cx:pt idx="75106">3</cx:pt>
          <cx:pt idx="75107">3</cx:pt>
          <cx:pt idx="75108">3</cx:pt>
          <cx:pt idx="75109">3</cx:pt>
          <cx:pt idx="75110">3</cx:pt>
          <cx:pt idx="75111">3</cx:pt>
          <cx:pt idx="75112">3</cx:pt>
          <cx:pt idx="75113">3</cx:pt>
          <cx:pt idx="75114">3</cx:pt>
          <cx:pt idx="75115">3</cx:pt>
          <cx:pt idx="75116">3</cx:pt>
          <cx:pt idx="75117">3</cx:pt>
          <cx:pt idx="75118">3</cx:pt>
          <cx:pt idx="75119">3</cx:pt>
          <cx:pt idx="75120">3</cx:pt>
          <cx:pt idx="75121">3</cx:pt>
          <cx:pt idx="75122">3</cx:pt>
          <cx:pt idx="75123">3</cx:pt>
          <cx:pt idx="75124">3</cx:pt>
          <cx:pt idx="75125">3</cx:pt>
          <cx:pt idx="75126">3</cx:pt>
          <cx:pt idx="75127">3</cx:pt>
          <cx:pt idx="75128">3</cx:pt>
          <cx:pt idx="75129">3</cx:pt>
          <cx:pt idx="75130">3</cx:pt>
          <cx:pt idx="75131">3</cx:pt>
          <cx:pt idx="75132">3</cx:pt>
          <cx:pt idx="75133">3</cx:pt>
          <cx:pt idx="75134">3</cx:pt>
          <cx:pt idx="75135">3</cx:pt>
          <cx:pt idx="75136">3</cx:pt>
          <cx:pt idx="75137">3</cx:pt>
          <cx:pt idx="75138">3</cx:pt>
          <cx:pt idx="75139">3</cx:pt>
          <cx:pt idx="75140">3</cx:pt>
          <cx:pt idx="75141">3</cx:pt>
          <cx:pt idx="75142">3</cx:pt>
          <cx:pt idx="75143">3</cx:pt>
          <cx:pt idx="75144">3</cx:pt>
          <cx:pt idx="75145">3</cx:pt>
          <cx:pt idx="75146">3</cx:pt>
          <cx:pt idx="75147">3</cx:pt>
          <cx:pt idx="75148">3</cx:pt>
          <cx:pt idx="75149">3</cx:pt>
          <cx:pt idx="75150">3</cx:pt>
          <cx:pt idx="75151">3</cx:pt>
          <cx:pt idx="75152">3</cx:pt>
          <cx:pt idx="75153">3</cx:pt>
          <cx:pt idx="75154">3</cx:pt>
          <cx:pt idx="75155">3</cx:pt>
          <cx:pt idx="75156">3</cx:pt>
          <cx:pt idx="75157">3</cx:pt>
          <cx:pt idx="75158">3</cx:pt>
          <cx:pt idx="75159">3</cx:pt>
          <cx:pt idx="75160">3</cx:pt>
          <cx:pt idx="75161">3</cx:pt>
          <cx:pt idx="75162">3</cx:pt>
          <cx:pt idx="75163">3</cx:pt>
          <cx:pt idx="75164">3</cx:pt>
          <cx:pt idx="75165">3</cx:pt>
          <cx:pt idx="75166">3</cx:pt>
          <cx:pt idx="75167">3</cx:pt>
          <cx:pt idx="75168">3</cx:pt>
          <cx:pt idx="75169">3</cx:pt>
          <cx:pt idx="75170">3</cx:pt>
          <cx:pt idx="75171">3</cx:pt>
          <cx:pt idx="75172">3</cx:pt>
          <cx:pt idx="75173">3</cx:pt>
          <cx:pt idx="75174">3</cx:pt>
          <cx:pt idx="75175">3</cx:pt>
          <cx:pt idx="75176">3</cx:pt>
          <cx:pt idx="75177">3</cx:pt>
          <cx:pt idx="75178">3</cx:pt>
          <cx:pt idx="75179">3</cx:pt>
          <cx:pt idx="75180">3</cx:pt>
          <cx:pt idx="75181">3</cx:pt>
          <cx:pt idx="75182">3</cx:pt>
          <cx:pt idx="75183">3</cx:pt>
          <cx:pt idx="75184">3</cx:pt>
          <cx:pt idx="75185">3</cx:pt>
          <cx:pt idx="75186">3</cx:pt>
          <cx:pt idx="75187">3</cx:pt>
          <cx:pt idx="75188">3</cx:pt>
          <cx:pt idx="75189">3</cx:pt>
          <cx:pt idx="75190">3</cx:pt>
          <cx:pt idx="75191">3</cx:pt>
          <cx:pt idx="75192">3</cx:pt>
          <cx:pt idx="75193">3</cx:pt>
          <cx:pt idx="75194">3</cx:pt>
          <cx:pt idx="75195">3</cx:pt>
          <cx:pt idx="75196">3</cx:pt>
          <cx:pt idx="75197">3</cx:pt>
          <cx:pt idx="75198">3</cx:pt>
          <cx:pt idx="75199">3</cx:pt>
          <cx:pt idx="75200">3</cx:pt>
          <cx:pt idx="75201">3</cx:pt>
          <cx:pt idx="75202">3</cx:pt>
          <cx:pt idx="75203">3</cx:pt>
          <cx:pt idx="75204">3</cx:pt>
          <cx:pt idx="75205">3</cx:pt>
          <cx:pt idx="75206">3</cx:pt>
          <cx:pt idx="75207">3</cx:pt>
          <cx:pt idx="75208">3</cx:pt>
          <cx:pt idx="75209">3</cx:pt>
          <cx:pt idx="75210">3</cx:pt>
          <cx:pt idx="75211">3</cx:pt>
          <cx:pt idx="75212">3</cx:pt>
          <cx:pt idx="75213">3</cx:pt>
          <cx:pt idx="75214">3</cx:pt>
          <cx:pt idx="75215">3</cx:pt>
          <cx:pt idx="75216">3</cx:pt>
          <cx:pt idx="75217">3</cx:pt>
          <cx:pt idx="75218">3</cx:pt>
          <cx:pt idx="75219">3</cx:pt>
          <cx:pt idx="75220">3</cx:pt>
          <cx:pt idx="75221">3</cx:pt>
          <cx:pt idx="75222">3</cx:pt>
          <cx:pt idx="75223">3</cx:pt>
          <cx:pt idx="75224">3</cx:pt>
          <cx:pt idx="75225">3</cx:pt>
          <cx:pt idx="75226">3</cx:pt>
          <cx:pt idx="75227">3</cx:pt>
          <cx:pt idx="75228">3</cx:pt>
          <cx:pt idx="75229">3</cx:pt>
          <cx:pt idx="75230">3</cx:pt>
          <cx:pt idx="75231">3</cx:pt>
          <cx:pt idx="75232">3</cx:pt>
          <cx:pt idx="75233">3</cx:pt>
          <cx:pt idx="75234">3</cx:pt>
          <cx:pt idx="75235">3</cx:pt>
          <cx:pt idx="75236">3</cx:pt>
          <cx:pt idx="75237">3</cx:pt>
          <cx:pt idx="75238">3</cx:pt>
          <cx:pt idx="75239">3</cx:pt>
          <cx:pt idx="75240">3</cx:pt>
          <cx:pt idx="75241">3</cx:pt>
          <cx:pt idx="75242">3</cx:pt>
          <cx:pt idx="75243">3</cx:pt>
          <cx:pt idx="75244">3</cx:pt>
          <cx:pt idx="75245">3</cx:pt>
          <cx:pt idx="75246">3</cx:pt>
          <cx:pt idx="75247">3</cx:pt>
          <cx:pt idx="75248">3</cx:pt>
          <cx:pt idx="75249">3</cx:pt>
          <cx:pt idx="75250">3</cx:pt>
          <cx:pt idx="75251">3</cx:pt>
          <cx:pt idx="75252">3</cx:pt>
          <cx:pt idx="75253">3</cx:pt>
          <cx:pt idx="75254">3</cx:pt>
          <cx:pt idx="75255">3</cx:pt>
          <cx:pt idx="75256">3</cx:pt>
          <cx:pt idx="75257">3</cx:pt>
          <cx:pt idx="75258">3</cx:pt>
          <cx:pt idx="75259">3</cx:pt>
          <cx:pt idx="75260">3</cx:pt>
          <cx:pt idx="75261">3</cx:pt>
          <cx:pt idx="75262">3</cx:pt>
          <cx:pt idx="75263">3</cx:pt>
          <cx:pt idx="75264">3</cx:pt>
          <cx:pt idx="75265">3</cx:pt>
          <cx:pt idx="75266">3</cx:pt>
          <cx:pt idx="75267">3</cx:pt>
          <cx:pt idx="75268">3</cx:pt>
          <cx:pt idx="75269">3</cx:pt>
          <cx:pt idx="75270">3</cx:pt>
          <cx:pt idx="75271">3</cx:pt>
          <cx:pt idx="75272">3</cx:pt>
          <cx:pt idx="75273">3</cx:pt>
          <cx:pt idx="75274">3</cx:pt>
          <cx:pt idx="75275">3</cx:pt>
          <cx:pt idx="75276">3</cx:pt>
          <cx:pt idx="75277">3</cx:pt>
          <cx:pt idx="75278">3</cx:pt>
          <cx:pt idx="75279">3</cx:pt>
          <cx:pt idx="75280">3</cx:pt>
          <cx:pt idx="75281">3</cx:pt>
          <cx:pt idx="75282">3</cx:pt>
          <cx:pt idx="75283">3</cx:pt>
          <cx:pt idx="75284">3</cx:pt>
          <cx:pt idx="75285">3</cx:pt>
          <cx:pt idx="75286">3</cx:pt>
          <cx:pt idx="75287">3</cx:pt>
          <cx:pt idx="75288">3</cx:pt>
          <cx:pt idx="75289">3</cx:pt>
          <cx:pt idx="75290">3</cx:pt>
          <cx:pt idx="75291">3</cx:pt>
          <cx:pt idx="75292">3</cx:pt>
          <cx:pt idx="75293">3</cx:pt>
          <cx:pt idx="75294">3</cx:pt>
          <cx:pt idx="75295">3</cx:pt>
          <cx:pt idx="75296">3</cx:pt>
          <cx:pt idx="75297">3</cx:pt>
          <cx:pt idx="75298">3</cx:pt>
          <cx:pt idx="75299">3</cx:pt>
          <cx:pt idx="75300">3</cx:pt>
          <cx:pt idx="75301">3</cx:pt>
          <cx:pt idx="75302">3</cx:pt>
          <cx:pt idx="75303">3</cx:pt>
          <cx:pt idx="75304">3</cx:pt>
          <cx:pt idx="75305">3</cx:pt>
          <cx:pt idx="75306">3</cx:pt>
          <cx:pt idx="75307">3</cx:pt>
          <cx:pt idx="75308">3</cx:pt>
          <cx:pt idx="75309">3</cx:pt>
          <cx:pt idx="75310">3</cx:pt>
          <cx:pt idx="75311">3</cx:pt>
          <cx:pt idx="75312">3</cx:pt>
          <cx:pt idx="75313">3</cx:pt>
          <cx:pt idx="75314">3</cx:pt>
          <cx:pt idx="75315">3</cx:pt>
          <cx:pt idx="75316">3</cx:pt>
          <cx:pt idx="75317">3</cx:pt>
          <cx:pt idx="75318">3</cx:pt>
          <cx:pt idx="75319">3</cx:pt>
          <cx:pt idx="75320">3</cx:pt>
          <cx:pt idx="75321">3</cx:pt>
          <cx:pt idx="75322">3</cx:pt>
          <cx:pt idx="75323">3</cx:pt>
          <cx:pt idx="75324">3</cx:pt>
          <cx:pt idx="75325">3</cx:pt>
          <cx:pt idx="75326">3</cx:pt>
          <cx:pt idx="75327">3</cx:pt>
          <cx:pt idx="75328">3</cx:pt>
          <cx:pt idx="75329">3</cx:pt>
          <cx:pt idx="75330">3</cx:pt>
          <cx:pt idx="75331">3</cx:pt>
          <cx:pt idx="75332">3</cx:pt>
          <cx:pt idx="75333">3</cx:pt>
          <cx:pt idx="75334">3</cx:pt>
          <cx:pt idx="75335">3</cx:pt>
          <cx:pt idx="75336">3</cx:pt>
          <cx:pt idx="75337">3</cx:pt>
          <cx:pt idx="75338">3</cx:pt>
          <cx:pt idx="75339">3</cx:pt>
          <cx:pt idx="75340">3</cx:pt>
          <cx:pt idx="75341">3</cx:pt>
          <cx:pt idx="75342">3</cx:pt>
          <cx:pt idx="75343">3</cx:pt>
          <cx:pt idx="75344">3</cx:pt>
          <cx:pt idx="75345">3</cx:pt>
          <cx:pt idx="75346">3</cx:pt>
          <cx:pt idx="75347">3</cx:pt>
          <cx:pt idx="75348">3</cx:pt>
          <cx:pt idx="75349">3</cx:pt>
          <cx:pt idx="75350">3</cx:pt>
          <cx:pt idx="75351">3</cx:pt>
          <cx:pt idx="75352">3</cx:pt>
          <cx:pt idx="75353">3</cx:pt>
          <cx:pt idx="75354">3</cx:pt>
          <cx:pt idx="75355">3</cx:pt>
          <cx:pt idx="75356">3</cx:pt>
          <cx:pt idx="75357">3</cx:pt>
          <cx:pt idx="75358">3</cx:pt>
          <cx:pt idx="75359">3</cx:pt>
          <cx:pt idx="75360">3</cx:pt>
          <cx:pt idx="75361">3</cx:pt>
          <cx:pt idx="75362">3</cx:pt>
          <cx:pt idx="75363">3</cx:pt>
          <cx:pt idx="75364">3</cx:pt>
          <cx:pt idx="75365">3</cx:pt>
          <cx:pt idx="75366">3</cx:pt>
          <cx:pt idx="75367">3</cx:pt>
          <cx:pt idx="75368">3</cx:pt>
          <cx:pt idx="75369">3</cx:pt>
          <cx:pt idx="75370">3</cx:pt>
          <cx:pt idx="75371">3</cx:pt>
          <cx:pt idx="75372">3</cx:pt>
          <cx:pt idx="75373">3</cx:pt>
          <cx:pt idx="75374">3</cx:pt>
          <cx:pt idx="75375">3</cx:pt>
          <cx:pt idx="75376">3</cx:pt>
          <cx:pt idx="75377">3</cx:pt>
          <cx:pt idx="75378">3</cx:pt>
          <cx:pt idx="75379">3</cx:pt>
          <cx:pt idx="75380">3</cx:pt>
          <cx:pt idx="75381">3</cx:pt>
          <cx:pt idx="75382">3</cx:pt>
          <cx:pt idx="75383">3</cx:pt>
          <cx:pt idx="75384">3</cx:pt>
          <cx:pt idx="75385">3</cx:pt>
          <cx:pt idx="75386">3</cx:pt>
          <cx:pt idx="75387">3</cx:pt>
          <cx:pt idx="75388">3</cx:pt>
          <cx:pt idx="75389">3</cx:pt>
          <cx:pt idx="75390">3</cx:pt>
          <cx:pt idx="75391">3</cx:pt>
          <cx:pt idx="75392">3</cx:pt>
          <cx:pt idx="75393">3</cx:pt>
          <cx:pt idx="75394">3</cx:pt>
          <cx:pt idx="75395">3</cx:pt>
          <cx:pt idx="75396">3</cx:pt>
          <cx:pt idx="75397">3</cx:pt>
          <cx:pt idx="75398">3</cx:pt>
          <cx:pt idx="75399">3</cx:pt>
          <cx:pt idx="75400">3</cx:pt>
          <cx:pt idx="75401">3</cx:pt>
          <cx:pt idx="75402">3</cx:pt>
          <cx:pt idx="75403">3</cx:pt>
          <cx:pt idx="75404">3</cx:pt>
          <cx:pt idx="75405">3</cx:pt>
          <cx:pt idx="75406">3</cx:pt>
          <cx:pt idx="75407">3</cx:pt>
          <cx:pt idx="75408">3</cx:pt>
          <cx:pt idx="75409">3</cx:pt>
          <cx:pt idx="75410">3</cx:pt>
          <cx:pt idx="75411">3</cx:pt>
          <cx:pt idx="75412">3</cx:pt>
          <cx:pt idx="75413">3</cx:pt>
          <cx:pt idx="75414">3</cx:pt>
          <cx:pt idx="75415">3</cx:pt>
          <cx:pt idx="75416">3</cx:pt>
          <cx:pt idx="75417">3</cx:pt>
          <cx:pt idx="75418">3</cx:pt>
          <cx:pt idx="75419">3</cx:pt>
          <cx:pt idx="75420">3</cx:pt>
          <cx:pt idx="75421">3</cx:pt>
          <cx:pt idx="75422">3</cx:pt>
          <cx:pt idx="75423">3</cx:pt>
          <cx:pt idx="75424">3</cx:pt>
          <cx:pt idx="75425">3</cx:pt>
          <cx:pt idx="75426">3</cx:pt>
          <cx:pt idx="75427">3</cx:pt>
          <cx:pt idx="75428">3</cx:pt>
          <cx:pt idx="75429">3</cx:pt>
          <cx:pt idx="75430">3</cx:pt>
          <cx:pt idx="75431">3</cx:pt>
          <cx:pt idx="75432">3</cx:pt>
          <cx:pt idx="75433">3</cx:pt>
          <cx:pt idx="75434">3</cx:pt>
          <cx:pt idx="75435">3</cx:pt>
          <cx:pt idx="75436">3</cx:pt>
          <cx:pt idx="75437">3</cx:pt>
          <cx:pt idx="75438">3</cx:pt>
          <cx:pt idx="75439">3</cx:pt>
          <cx:pt idx="75440">3</cx:pt>
          <cx:pt idx="75441">3</cx:pt>
          <cx:pt idx="75442">3</cx:pt>
          <cx:pt idx="75443">3</cx:pt>
          <cx:pt idx="75444">3</cx:pt>
          <cx:pt idx="75445">3</cx:pt>
          <cx:pt idx="75446">3</cx:pt>
          <cx:pt idx="75447">3</cx:pt>
          <cx:pt idx="75448">3</cx:pt>
          <cx:pt idx="75449">3</cx:pt>
          <cx:pt idx="75450">3</cx:pt>
          <cx:pt idx="75451">3</cx:pt>
          <cx:pt idx="75452">3</cx:pt>
          <cx:pt idx="75453">3</cx:pt>
          <cx:pt idx="75454">3</cx:pt>
          <cx:pt idx="75455">3</cx:pt>
          <cx:pt idx="75456">3</cx:pt>
          <cx:pt idx="75457">3</cx:pt>
          <cx:pt idx="75458">3</cx:pt>
          <cx:pt idx="75459">3</cx:pt>
          <cx:pt idx="75460">3</cx:pt>
          <cx:pt idx="75461">3</cx:pt>
          <cx:pt idx="75462">3</cx:pt>
          <cx:pt idx="75463">3</cx:pt>
          <cx:pt idx="75464">3</cx:pt>
          <cx:pt idx="75465">3</cx:pt>
          <cx:pt idx="75466">3</cx:pt>
          <cx:pt idx="75467">3</cx:pt>
          <cx:pt idx="75468">3</cx:pt>
          <cx:pt idx="75469">3</cx:pt>
          <cx:pt idx="75470">3</cx:pt>
          <cx:pt idx="75471">3</cx:pt>
          <cx:pt idx="75472">3</cx:pt>
          <cx:pt idx="75473">3</cx:pt>
          <cx:pt idx="75474">3</cx:pt>
          <cx:pt idx="75475">3</cx:pt>
          <cx:pt idx="75476">3</cx:pt>
          <cx:pt idx="75477">3</cx:pt>
          <cx:pt idx="75478">3</cx:pt>
          <cx:pt idx="75479">3</cx:pt>
          <cx:pt idx="75480">3</cx:pt>
          <cx:pt idx="75481">3</cx:pt>
          <cx:pt idx="75482">3</cx:pt>
          <cx:pt idx="75483">3</cx:pt>
          <cx:pt idx="75484">3</cx:pt>
          <cx:pt idx="75485">3</cx:pt>
          <cx:pt idx="75486">3</cx:pt>
          <cx:pt idx="75487">3</cx:pt>
          <cx:pt idx="75488">3</cx:pt>
          <cx:pt idx="75489">3</cx:pt>
          <cx:pt idx="75490">3</cx:pt>
          <cx:pt idx="75491">3</cx:pt>
          <cx:pt idx="75492">3</cx:pt>
          <cx:pt idx="75493">3</cx:pt>
          <cx:pt idx="75494">3</cx:pt>
          <cx:pt idx="75495">3</cx:pt>
          <cx:pt idx="75496">3</cx:pt>
          <cx:pt idx="75497">3</cx:pt>
          <cx:pt idx="75498">3</cx:pt>
          <cx:pt idx="75499">3</cx:pt>
          <cx:pt idx="75500">3</cx:pt>
          <cx:pt idx="75501">3</cx:pt>
          <cx:pt idx="75502">3</cx:pt>
          <cx:pt idx="75503">3</cx:pt>
          <cx:pt idx="75504">3</cx:pt>
          <cx:pt idx="75505">3</cx:pt>
          <cx:pt idx="75506">3</cx:pt>
          <cx:pt idx="75507">3</cx:pt>
          <cx:pt idx="75508">3</cx:pt>
          <cx:pt idx="75509">3</cx:pt>
          <cx:pt idx="75510">3</cx:pt>
          <cx:pt idx="75511">3</cx:pt>
          <cx:pt idx="75512">3</cx:pt>
          <cx:pt idx="75513">3</cx:pt>
          <cx:pt idx="75514">3</cx:pt>
          <cx:pt idx="75515">3</cx:pt>
          <cx:pt idx="75516">3</cx:pt>
          <cx:pt idx="75517">3</cx:pt>
          <cx:pt idx="75518">3</cx:pt>
          <cx:pt idx="75519">3</cx:pt>
          <cx:pt idx="75520">3</cx:pt>
          <cx:pt idx="75521">3</cx:pt>
          <cx:pt idx="75522">3</cx:pt>
          <cx:pt idx="75523">3</cx:pt>
          <cx:pt idx="75524">3</cx:pt>
          <cx:pt idx="75525">3</cx:pt>
          <cx:pt idx="75526">3</cx:pt>
          <cx:pt idx="75527">3</cx:pt>
          <cx:pt idx="75528">3</cx:pt>
          <cx:pt idx="75529">3</cx:pt>
          <cx:pt idx="75530">3</cx:pt>
          <cx:pt idx="75531">3</cx:pt>
          <cx:pt idx="75532">3</cx:pt>
          <cx:pt idx="75533">3</cx:pt>
          <cx:pt idx="75534">3</cx:pt>
          <cx:pt idx="75535">3</cx:pt>
          <cx:pt idx="75536">3</cx:pt>
          <cx:pt idx="75537">3</cx:pt>
          <cx:pt idx="75538">3</cx:pt>
          <cx:pt idx="75539">3</cx:pt>
          <cx:pt idx="75540">3</cx:pt>
          <cx:pt idx="75541">3</cx:pt>
          <cx:pt idx="75542">3</cx:pt>
          <cx:pt idx="75543">3</cx:pt>
          <cx:pt idx="75544">3</cx:pt>
          <cx:pt idx="75545">3</cx:pt>
          <cx:pt idx="75546">3</cx:pt>
          <cx:pt idx="75547">3</cx:pt>
          <cx:pt idx="75548">3</cx:pt>
          <cx:pt idx="75549">3</cx:pt>
          <cx:pt idx="75550">3</cx:pt>
          <cx:pt idx="75551">3</cx:pt>
          <cx:pt idx="75552">3</cx:pt>
          <cx:pt idx="75553">3</cx:pt>
          <cx:pt idx="75554">3</cx:pt>
          <cx:pt idx="75555">3</cx:pt>
          <cx:pt idx="75556">3</cx:pt>
          <cx:pt idx="75557">3</cx:pt>
          <cx:pt idx="75558">3</cx:pt>
          <cx:pt idx="75559">3</cx:pt>
          <cx:pt idx="75560">3</cx:pt>
          <cx:pt idx="75561">3</cx:pt>
          <cx:pt idx="75562">3</cx:pt>
          <cx:pt idx="75563">3</cx:pt>
          <cx:pt idx="75564">3</cx:pt>
          <cx:pt idx="75565">3</cx:pt>
          <cx:pt idx="75566">3</cx:pt>
          <cx:pt idx="75567">3</cx:pt>
          <cx:pt idx="75568">3</cx:pt>
          <cx:pt idx="75569">3</cx:pt>
          <cx:pt idx="75570">3</cx:pt>
          <cx:pt idx="75571">3</cx:pt>
          <cx:pt idx="75572">3</cx:pt>
          <cx:pt idx="75573">3</cx:pt>
          <cx:pt idx="75574">3</cx:pt>
          <cx:pt idx="75575">3</cx:pt>
          <cx:pt idx="75576">3</cx:pt>
          <cx:pt idx="75577">3</cx:pt>
          <cx:pt idx="75578">3</cx:pt>
          <cx:pt idx="75579">3</cx:pt>
          <cx:pt idx="75580">3</cx:pt>
          <cx:pt idx="75581">3</cx:pt>
          <cx:pt idx="75582">3</cx:pt>
          <cx:pt idx="75583">3</cx:pt>
          <cx:pt idx="75584">3</cx:pt>
          <cx:pt idx="75585">3</cx:pt>
          <cx:pt idx="75586">3</cx:pt>
          <cx:pt idx="75587">3</cx:pt>
          <cx:pt idx="75588">3</cx:pt>
          <cx:pt idx="75589">3</cx:pt>
          <cx:pt idx="75590">3</cx:pt>
          <cx:pt idx="75591">3</cx:pt>
          <cx:pt idx="75592">3</cx:pt>
          <cx:pt idx="75593">3</cx:pt>
          <cx:pt idx="75594">3</cx:pt>
          <cx:pt idx="75595">3</cx:pt>
          <cx:pt idx="75596">3</cx:pt>
          <cx:pt idx="75597">3</cx:pt>
          <cx:pt idx="75598">3</cx:pt>
          <cx:pt idx="75599">3</cx:pt>
          <cx:pt idx="75600">3</cx:pt>
          <cx:pt idx="75601">3</cx:pt>
          <cx:pt idx="75602">3</cx:pt>
          <cx:pt idx="75603">3</cx:pt>
          <cx:pt idx="75604">3</cx:pt>
          <cx:pt idx="75605">3</cx:pt>
          <cx:pt idx="75606">3</cx:pt>
          <cx:pt idx="75607">3</cx:pt>
          <cx:pt idx="75608">3</cx:pt>
          <cx:pt idx="75609">3</cx:pt>
          <cx:pt idx="75610">3</cx:pt>
          <cx:pt idx="75611">3</cx:pt>
          <cx:pt idx="75612">3</cx:pt>
          <cx:pt idx="75613">3</cx:pt>
          <cx:pt idx="75614">3</cx:pt>
          <cx:pt idx="75615">3</cx:pt>
          <cx:pt idx="75616">3</cx:pt>
          <cx:pt idx="75617">3</cx:pt>
          <cx:pt idx="75618">3</cx:pt>
          <cx:pt idx="75619">3</cx:pt>
          <cx:pt idx="75620">3</cx:pt>
          <cx:pt idx="75621">3</cx:pt>
          <cx:pt idx="75622">3</cx:pt>
          <cx:pt idx="75623">3</cx:pt>
          <cx:pt idx="75624">3</cx:pt>
          <cx:pt idx="75625">3</cx:pt>
          <cx:pt idx="75626">3</cx:pt>
          <cx:pt idx="75627">3</cx:pt>
          <cx:pt idx="75628">3</cx:pt>
          <cx:pt idx="75629">3</cx:pt>
          <cx:pt idx="75630">3</cx:pt>
          <cx:pt idx="75631">3</cx:pt>
          <cx:pt idx="75632">3</cx:pt>
          <cx:pt idx="75633">3</cx:pt>
          <cx:pt idx="75634">3</cx:pt>
          <cx:pt idx="75635">3</cx:pt>
          <cx:pt idx="75636">3</cx:pt>
          <cx:pt idx="75637">3</cx:pt>
          <cx:pt idx="75638">3</cx:pt>
          <cx:pt idx="75639">3</cx:pt>
          <cx:pt idx="75640">3</cx:pt>
          <cx:pt idx="75641">3</cx:pt>
          <cx:pt idx="75642">3</cx:pt>
          <cx:pt idx="75643">3</cx:pt>
          <cx:pt idx="75644">3</cx:pt>
          <cx:pt idx="75645">3</cx:pt>
          <cx:pt idx="75646">3</cx:pt>
          <cx:pt idx="75647">3</cx:pt>
          <cx:pt idx="75648">3</cx:pt>
          <cx:pt idx="75649">3</cx:pt>
          <cx:pt idx="75650">3</cx:pt>
          <cx:pt idx="75651">3</cx:pt>
          <cx:pt idx="75652">3</cx:pt>
          <cx:pt idx="75653">3</cx:pt>
          <cx:pt idx="75654">3</cx:pt>
          <cx:pt idx="75655">3</cx:pt>
          <cx:pt idx="75656">3</cx:pt>
          <cx:pt idx="75657">3</cx:pt>
          <cx:pt idx="75658">3</cx:pt>
          <cx:pt idx="75659">3</cx:pt>
          <cx:pt idx="75660">3</cx:pt>
          <cx:pt idx="75661">3</cx:pt>
          <cx:pt idx="75662">3</cx:pt>
          <cx:pt idx="75663">3</cx:pt>
          <cx:pt idx="75664">3</cx:pt>
          <cx:pt idx="75665">3</cx:pt>
          <cx:pt idx="75666">3</cx:pt>
          <cx:pt idx="75667">3</cx:pt>
          <cx:pt idx="75668">3</cx:pt>
          <cx:pt idx="75669">3</cx:pt>
          <cx:pt idx="75670">3</cx:pt>
          <cx:pt idx="75671">3</cx:pt>
          <cx:pt idx="75672">3</cx:pt>
          <cx:pt idx="75673">3</cx:pt>
          <cx:pt idx="75674">3</cx:pt>
          <cx:pt idx="75675">3</cx:pt>
          <cx:pt idx="75676">3</cx:pt>
          <cx:pt idx="75677">3</cx:pt>
          <cx:pt idx="75678">3</cx:pt>
          <cx:pt idx="75679">3</cx:pt>
          <cx:pt idx="75680">3</cx:pt>
          <cx:pt idx="75681">3</cx:pt>
          <cx:pt idx="75682">3</cx:pt>
          <cx:pt idx="75683">3</cx:pt>
          <cx:pt idx="75684">3</cx:pt>
          <cx:pt idx="75685">3</cx:pt>
          <cx:pt idx="75686">3</cx:pt>
          <cx:pt idx="75687">3</cx:pt>
          <cx:pt idx="75688">3</cx:pt>
          <cx:pt idx="75689">3</cx:pt>
          <cx:pt idx="75690">3</cx:pt>
          <cx:pt idx="75691">3</cx:pt>
          <cx:pt idx="75692">3</cx:pt>
          <cx:pt idx="75693">3</cx:pt>
          <cx:pt idx="75694">3</cx:pt>
          <cx:pt idx="75695">3</cx:pt>
          <cx:pt idx="75696">3</cx:pt>
          <cx:pt idx="75697">3</cx:pt>
          <cx:pt idx="75698">3</cx:pt>
          <cx:pt idx="75699">3</cx:pt>
          <cx:pt idx="75700">3</cx:pt>
          <cx:pt idx="75701">3</cx:pt>
          <cx:pt idx="75702">3</cx:pt>
          <cx:pt idx="75703">3</cx:pt>
          <cx:pt idx="75704">3</cx:pt>
          <cx:pt idx="75705">3</cx:pt>
          <cx:pt idx="75706">3</cx:pt>
          <cx:pt idx="75707">3</cx:pt>
          <cx:pt idx="75708">3</cx:pt>
          <cx:pt idx="75709">3</cx:pt>
          <cx:pt idx="75710">3</cx:pt>
          <cx:pt idx="75711">3</cx:pt>
          <cx:pt idx="75712">3</cx:pt>
          <cx:pt idx="75713">3</cx:pt>
          <cx:pt idx="75714">3</cx:pt>
          <cx:pt idx="75715">3</cx:pt>
          <cx:pt idx="75716">3</cx:pt>
          <cx:pt idx="75717">3</cx:pt>
          <cx:pt idx="75718">3</cx:pt>
          <cx:pt idx="75719">3</cx:pt>
          <cx:pt idx="75720">3</cx:pt>
          <cx:pt idx="75721">3</cx:pt>
          <cx:pt idx="75722">3</cx:pt>
          <cx:pt idx="75723">3</cx:pt>
          <cx:pt idx="75724">3</cx:pt>
          <cx:pt idx="75725">3</cx:pt>
          <cx:pt idx="75726">3</cx:pt>
          <cx:pt idx="75727">3</cx:pt>
          <cx:pt idx="75728">3</cx:pt>
          <cx:pt idx="75729">3</cx:pt>
          <cx:pt idx="75730">3</cx:pt>
          <cx:pt idx="75731">3</cx:pt>
          <cx:pt idx="75732">3</cx:pt>
          <cx:pt idx="75733">3</cx:pt>
          <cx:pt idx="75734">3</cx:pt>
          <cx:pt idx="75735">3</cx:pt>
          <cx:pt idx="75736">3</cx:pt>
          <cx:pt idx="75737">3</cx:pt>
          <cx:pt idx="75738">3</cx:pt>
          <cx:pt idx="75739">3</cx:pt>
          <cx:pt idx="75740">3</cx:pt>
          <cx:pt idx="75741">3</cx:pt>
          <cx:pt idx="75742">3</cx:pt>
          <cx:pt idx="75743">3</cx:pt>
          <cx:pt idx="75744">3</cx:pt>
          <cx:pt idx="75745">3</cx:pt>
          <cx:pt idx="75746">3</cx:pt>
          <cx:pt idx="75747">3</cx:pt>
          <cx:pt idx="75748">3</cx:pt>
          <cx:pt idx="75749">3</cx:pt>
          <cx:pt idx="75750">3</cx:pt>
          <cx:pt idx="75751">3</cx:pt>
          <cx:pt idx="75752">3</cx:pt>
          <cx:pt idx="75753">3</cx:pt>
          <cx:pt idx="75754">3</cx:pt>
          <cx:pt idx="75755">3</cx:pt>
          <cx:pt idx="75756">3</cx:pt>
          <cx:pt idx="75757">3</cx:pt>
          <cx:pt idx="75758">3</cx:pt>
          <cx:pt idx="75759">3</cx:pt>
          <cx:pt idx="75760">3</cx:pt>
          <cx:pt idx="75761">3</cx:pt>
          <cx:pt idx="75762">3</cx:pt>
          <cx:pt idx="75763">3</cx:pt>
          <cx:pt idx="75764">3</cx:pt>
          <cx:pt idx="75765">3</cx:pt>
          <cx:pt idx="75766">3</cx:pt>
          <cx:pt idx="75767">3</cx:pt>
          <cx:pt idx="75768">3</cx:pt>
          <cx:pt idx="75769">3</cx:pt>
          <cx:pt idx="75770">3</cx:pt>
          <cx:pt idx="75771">3</cx:pt>
          <cx:pt idx="75772">3</cx:pt>
          <cx:pt idx="75773">3</cx:pt>
          <cx:pt idx="75774">3</cx:pt>
          <cx:pt idx="75775">3</cx:pt>
          <cx:pt idx="75776">3</cx:pt>
          <cx:pt idx="75777">3</cx:pt>
          <cx:pt idx="75778">3</cx:pt>
          <cx:pt idx="75779">3</cx:pt>
          <cx:pt idx="75780">3</cx:pt>
          <cx:pt idx="75781">3</cx:pt>
          <cx:pt idx="75782">3</cx:pt>
          <cx:pt idx="75783">3</cx:pt>
          <cx:pt idx="75784">3</cx:pt>
          <cx:pt idx="75785">3</cx:pt>
          <cx:pt idx="75786">3</cx:pt>
          <cx:pt idx="75787">3</cx:pt>
          <cx:pt idx="75788">3</cx:pt>
          <cx:pt idx="75789">3</cx:pt>
          <cx:pt idx="75790">3</cx:pt>
          <cx:pt idx="75791">3</cx:pt>
          <cx:pt idx="75792">3</cx:pt>
          <cx:pt idx="75793">3</cx:pt>
          <cx:pt idx="75794">3</cx:pt>
          <cx:pt idx="75795">3</cx:pt>
          <cx:pt idx="75796">3</cx:pt>
          <cx:pt idx="75797">3</cx:pt>
          <cx:pt idx="75798">3</cx:pt>
          <cx:pt idx="75799">3</cx:pt>
          <cx:pt idx="75800">3</cx:pt>
          <cx:pt idx="75801">3</cx:pt>
          <cx:pt idx="75802">3</cx:pt>
          <cx:pt idx="75803">3</cx:pt>
          <cx:pt idx="75804">3</cx:pt>
          <cx:pt idx="75805">3</cx:pt>
          <cx:pt idx="75806">3</cx:pt>
          <cx:pt idx="75807">3</cx:pt>
          <cx:pt idx="75808">3</cx:pt>
          <cx:pt idx="75809">3</cx:pt>
          <cx:pt idx="75810">3</cx:pt>
          <cx:pt idx="75811">3</cx:pt>
          <cx:pt idx="75812">3</cx:pt>
          <cx:pt idx="75813">3</cx:pt>
          <cx:pt idx="75814">3</cx:pt>
          <cx:pt idx="75815">3</cx:pt>
          <cx:pt idx="75816">3</cx:pt>
          <cx:pt idx="75817">3</cx:pt>
          <cx:pt idx="75818">3</cx:pt>
          <cx:pt idx="75819">3</cx:pt>
          <cx:pt idx="75820">3</cx:pt>
          <cx:pt idx="75821">3</cx:pt>
          <cx:pt idx="75822">3</cx:pt>
          <cx:pt idx="75823">3</cx:pt>
          <cx:pt idx="75824">3</cx:pt>
          <cx:pt idx="75825">3</cx:pt>
          <cx:pt idx="75826">3</cx:pt>
          <cx:pt idx="75827">3</cx:pt>
          <cx:pt idx="75828">3</cx:pt>
          <cx:pt idx="75829">3</cx:pt>
          <cx:pt idx="75830">3</cx:pt>
          <cx:pt idx="75831">3</cx:pt>
          <cx:pt idx="75832">3</cx:pt>
          <cx:pt idx="75833">3</cx:pt>
          <cx:pt idx="75834">3</cx:pt>
          <cx:pt idx="75835">3</cx:pt>
          <cx:pt idx="75836">3</cx:pt>
          <cx:pt idx="75837">3</cx:pt>
          <cx:pt idx="75838">3</cx:pt>
          <cx:pt idx="75839">3</cx:pt>
          <cx:pt idx="75840">3</cx:pt>
          <cx:pt idx="75841">3</cx:pt>
          <cx:pt idx="75842">3</cx:pt>
          <cx:pt idx="75843">3</cx:pt>
          <cx:pt idx="75844">3</cx:pt>
          <cx:pt idx="75845">3</cx:pt>
          <cx:pt idx="75846">3</cx:pt>
          <cx:pt idx="75847">3</cx:pt>
          <cx:pt idx="75848">3</cx:pt>
          <cx:pt idx="75849">3</cx:pt>
          <cx:pt idx="75850">3</cx:pt>
          <cx:pt idx="75851">3</cx:pt>
          <cx:pt idx="75852">3</cx:pt>
          <cx:pt idx="75853">3</cx:pt>
          <cx:pt idx="75854">3</cx:pt>
          <cx:pt idx="75855">3</cx:pt>
          <cx:pt idx="75856">3</cx:pt>
          <cx:pt idx="75857">3</cx:pt>
          <cx:pt idx="75858">3</cx:pt>
          <cx:pt idx="75859">3</cx:pt>
          <cx:pt idx="75860">3</cx:pt>
          <cx:pt idx="75861">3</cx:pt>
          <cx:pt idx="75862">3</cx:pt>
          <cx:pt idx="75863">3</cx:pt>
          <cx:pt idx="75864">3</cx:pt>
          <cx:pt idx="75865">3</cx:pt>
          <cx:pt idx="75866">3</cx:pt>
          <cx:pt idx="75867">3</cx:pt>
          <cx:pt idx="75868">3</cx:pt>
          <cx:pt idx="75869">3</cx:pt>
          <cx:pt idx="75870">3</cx:pt>
          <cx:pt idx="75871">3</cx:pt>
          <cx:pt idx="75872">3</cx:pt>
          <cx:pt idx="75873">3</cx:pt>
          <cx:pt idx="75874">3</cx:pt>
          <cx:pt idx="75875">3</cx:pt>
          <cx:pt idx="75876">3</cx:pt>
          <cx:pt idx="75877">3</cx:pt>
          <cx:pt idx="75878">3</cx:pt>
          <cx:pt idx="75879">3</cx:pt>
          <cx:pt idx="75880">3</cx:pt>
          <cx:pt idx="75881">3</cx:pt>
          <cx:pt idx="75882">3</cx:pt>
          <cx:pt idx="75883">3</cx:pt>
          <cx:pt idx="75884">3</cx:pt>
          <cx:pt idx="75885">3</cx:pt>
          <cx:pt idx="75886">3</cx:pt>
          <cx:pt idx="75887">3</cx:pt>
          <cx:pt idx="75888">3</cx:pt>
          <cx:pt idx="75889">3</cx:pt>
          <cx:pt idx="75890">3</cx:pt>
          <cx:pt idx="75891">3</cx:pt>
          <cx:pt idx="75892">3</cx:pt>
          <cx:pt idx="75893">3</cx:pt>
          <cx:pt idx="75894">3</cx:pt>
          <cx:pt idx="75895">3</cx:pt>
          <cx:pt idx="75896">3</cx:pt>
          <cx:pt idx="75897">3</cx:pt>
          <cx:pt idx="75898">3</cx:pt>
          <cx:pt idx="75899">3</cx:pt>
          <cx:pt idx="75900">3</cx:pt>
          <cx:pt idx="75901">3</cx:pt>
          <cx:pt idx="75902">3</cx:pt>
          <cx:pt idx="75903">3</cx:pt>
          <cx:pt idx="75904">3</cx:pt>
          <cx:pt idx="75905">3</cx:pt>
          <cx:pt idx="75906">3</cx:pt>
          <cx:pt idx="75907">3</cx:pt>
          <cx:pt idx="75908">3</cx:pt>
          <cx:pt idx="75909">3</cx:pt>
          <cx:pt idx="75910">3</cx:pt>
          <cx:pt idx="75911">3</cx:pt>
          <cx:pt idx="75912">3</cx:pt>
          <cx:pt idx="75913">3</cx:pt>
          <cx:pt idx="75914">3</cx:pt>
          <cx:pt idx="75915">3</cx:pt>
          <cx:pt idx="75916">3</cx:pt>
          <cx:pt idx="75917">3</cx:pt>
          <cx:pt idx="75918">3</cx:pt>
          <cx:pt idx="75919">3</cx:pt>
          <cx:pt idx="75920">3</cx:pt>
          <cx:pt idx="75921">3</cx:pt>
          <cx:pt idx="75922">3</cx:pt>
          <cx:pt idx="75923">3</cx:pt>
          <cx:pt idx="75924">3</cx:pt>
          <cx:pt idx="75925">3</cx:pt>
          <cx:pt idx="75926">3</cx:pt>
          <cx:pt idx="75927">3</cx:pt>
          <cx:pt idx="75928">3</cx:pt>
          <cx:pt idx="75929">3</cx:pt>
          <cx:pt idx="75930">3</cx:pt>
          <cx:pt idx="75931">3</cx:pt>
          <cx:pt idx="75932">3</cx:pt>
          <cx:pt idx="75933">3</cx:pt>
          <cx:pt idx="75934">3</cx:pt>
          <cx:pt idx="75935">3</cx:pt>
          <cx:pt idx="75936">3</cx:pt>
          <cx:pt idx="75937">3</cx:pt>
          <cx:pt idx="75938">3</cx:pt>
          <cx:pt idx="75939">3</cx:pt>
          <cx:pt idx="75940">3</cx:pt>
          <cx:pt idx="75941">3</cx:pt>
          <cx:pt idx="75942">3</cx:pt>
          <cx:pt idx="75943">3</cx:pt>
          <cx:pt idx="75944">3</cx:pt>
          <cx:pt idx="75945">3</cx:pt>
          <cx:pt idx="75946">3</cx:pt>
          <cx:pt idx="75947">3</cx:pt>
          <cx:pt idx="75948">3</cx:pt>
          <cx:pt idx="75949">3</cx:pt>
          <cx:pt idx="75950">3</cx:pt>
          <cx:pt idx="75951">3</cx:pt>
          <cx:pt idx="75952">3</cx:pt>
          <cx:pt idx="75953">3</cx:pt>
          <cx:pt idx="75954">3</cx:pt>
          <cx:pt idx="75955">3</cx:pt>
          <cx:pt idx="75956">3</cx:pt>
          <cx:pt idx="75957">3</cx:pt>
          <cx:pt idx="75958">3</cx:pt>
          <cx:pt idx="75959">3</cx:pt>
          <cx:pt idx="75960">3</cx:pt>
          <cx:pt idx="75961">3</cx:pt>
          <cx:pt idx="75962">3</cx:pt>
          <cx:pt idx="75963">3</cx:pt>
          <cx:pt idx="75964">3</cx:pt>
          <cx:pt idx="75965">3</cx:pt>
          <cx:pt idx="75966">3</cx:pt>
          <cx:pt idx="75967">3</cx:pt>
          <cx:pt idx="75968">3</cx:pt>
          <cx:pt idx="75969">3</cx:pt>
          <cx:pt idx="75970">3</cx:pt>
          <cx:pt idx="75971">3</cx:pt>
          <cx:pt idx="75972">3</cx:pt>
          <cx:pt idx="75973">3</cx:pt>
          <cx:pt idx="75974">3</cx:pt>
          <cx:pt idx="75975">3</cx:pt>
          <cx:pt idx="75976">3</cx:pt>
          <cx:pt idx="75977">3</cx:pt>
          <cx:pt idx="75978">3</cx:pt>
          <cx:pt idx="75979">3</cx:pt>
          <cx:pt idx="75980">3</cx:pt>
          <cx:pt idx="75981">3</cx:pt>
          <cx:pt idx="75982">3</cx:pt>
          <cx:pt idx="75983">3</cx:pt>
          <cx:pt idx="75984">3</cx:pt>
          <cx:pt idx="75985">3</cx:pt>
          <cx:pt idx="75986">3</cx:pt>
          <cx:pt idx="75987">3</cx:pt>
          <cx:pt idx="75988">3</cx:pt>
          <cx:pt idx="75989">3</cx:pt>
          <cx:pt idx="75990">3</cx:pt>
          <cx:pt idx="75991">3</cx:pt>
          <cx:pt idx="75992">3</cx:pt>
          <cx:pt idx="75993">3</cx:pt>
          <cx:pt idx="75994">3</cx:pt>
          <cx:pt idx="75995">3</cx:pt>
          <cx:pt idx="75996">3</cx:pt>
          <cx:pt idx="75997">3</cx:pt>
          <cx:pt idx="75998">3</cx:pt>
          <cx:pt idx="75999">3</cx:pt>
          <cx:pt idx="76000">3</cx:pt>
          <cx:pt idx="76001">3</cx:pt>
          <cx:pt idx="76002">3</cx:pt>
          <cx:pt idx="76003">3</cx:pt>
          <cx:pt idx="76004">3</cx:pt>
          <cx:pt idx="76005">3</cx:pt>
          <cx:pt idx="76006">3</cx:pt>
          <cx:pt idx="76007">3</cx:pt>
          <cx:pt idx="76008">3</cx:pt>
          <cx:pt idx="76009">3</cx:pt>
          <cx:pt idx="76010">3</cx:pt>
          <cx:pt idx="76011">3</cx:pt>
          <cx:pt idx="76012">3</cx:pt>
          <cx:pt idx="76013">3</cx:pt>
          <cx:pt idx="76014">3</cx:pt>
          <cx:pt idx="76015">3</cx:pt>
          <cx:pt idx="76016">3</cx:pt>
          <cx:pt idx="76017">3</cx:pt>
          <cx:pt idx="76018">3</cx:pt>
          <cx:pt idx="76019">3</cx:pt>
          <cx:pt idx="76020">3</cx:pt>
          <cx:pt idx="76021">3</cx:pt>
          <cx:pt idx="76022">3</cx:pt>
          <cx:pt idx="76023">3</cx:pt>
          <cx:pt idx="76024">3</cx:pt>
          <cx:pt idx="76025">3</cx:pt>
          <cx:pt idx="76026">3</cx:pt>
          <cx:pt idx="76027">3</cx:pt>
          <cx:pt idx="76028">3</cx:pt>
          <cx:pt idx="76029">3</cx:pt>
          <cx:pt idx="76030">3</cx:pt>
          <cx:pt idx="76031">3</cx:pt>
          <cx:pt idx="76032">3</cx:pt>
          <cx:pt idx="76033">3</cx:pt>
          <cx:pt idx="76034">3</cx:pt>
          <cx:pt idx="76035">3</cx:pt>
          <cx:pt idx="76036">3</cx:pt>
          <cx:pt idx="76037">3</cx:pt>
          <cx:pt idx="76038">3</cx:pt>
          <cx:pt idx="76039">3</cx:pt>
          <cx:pt idx="76040">3</cx:pt>
          <cx:pt idx="76041">3</cx:pt>
          <cx:pt idx="76042">3</cx:pt>
          <cx:pt idx="76043">3</cx:pt>
          <cx:pt idx="76044">3</cx:pt>
          <cx:pt idx="76045">3</cx:pt>
          <cx:pt idx="76046">3</cx:pt>
          <cx:pt idx="76047">3</cx:pt>
          <cx:pt idx="76048">3</cx:pt>
          <cx:pt idx="76049">3</cx:pt>
          <cx:pt idx="76050">3</cx:pt>
          <cx:pt idx="76051">3</cx:pt>
          <cx:pt idx="76052">3</cx:pt>
          <cx:pt idx="76053">3</cx:pt>
          <cx:pt idx="76054">3</cx:pt>
          <cx:pt idx="76055">3</cx:pt>
          <cx:pt idx="76056">3</cx:pt>
          <cx:pt idx="76057">3</cx:pt>
          <cx:pt idx="76058">3</cx:pt>
          <cx:pt idx="76059">3</cx:pt>
          <cx:pt idx="76060">3</cx:pt>
          <cx:pt idx="76061">3</cx:pt>
          <cx:pt idx="76062">3</cx:pt>
          <cx:pt idx="76063">3</cx:pt>
          <cx:pt idx="76064">3</cx:pt>
          <cx:pt idx="76065">3</cx:pt>
          <cx:pt idx="76066">3</cx:pt>
          <cx:pt idx="76067">3</cx:pt>
          <cx:pt idx="76068">3</cx:pt>
          <cx:pt idx="76069">3</cx:pt>
          <cx:pt idx="76070">3</cx:pt>
          <cx:pt idx="76071">3</cx:pt>
          <cx:pt idx="76072">3</cx:pt>
          <cx:pt idx="76073">3</cx:pt>
          <cx:pt idx="76074">3</cx:pt>
          <cx:pt idx="76075">3</cx:pt>
          <cx:pt idx="76076">3</cx:pt>
          <cx:pt idx="76077">3</cx:pt>
          <cx:pt idx="76078">3</cx:pt>
          <cx:pt idx="76079">3</cx:pt>
          <cx:pt idx="76080">3</cx:pt>
          <cx:pt idx="76081">3</cx:pt>
          <cx:pt idx="76082">3</cx:pt>
          <cx:pt idx="76083">3</cx:pt>
          <cx:pt idx="76084">3</cx:pt>
          <cx:pt idx="76085">3</cx:pt>
          <cx:pt idx="76086">3</cx:pt>
          <cx:pt idx="76087">3</cx:pt>
          <cx:pt idx="76088">3</cx:pt>
          <cx:pt idx="76089">3</cx:pt>
          <cx:pt idx="76090">3</cx:pt>
          <cx:pt idx="76091">3</cx:pt>
          <cx:pt idx="76092">3</cx:pt>
          <cx:pt idx="76093">3</cx:pt>
          <cx:pt idx="76094">3</cx:pt>
          <cx:pt idx="76095">3</cx:pt>
          <cx:pt idx="76096">3</cx:pt>
          <cx:pt idx="76097">3</cx:pt>
          <cx:pt idx="76098">3</cx:pt>
          <cx:pt idx="76099">3</cx:pt>
          <cx:pt idx="76100">3</cx:pt>
          <cx:pt idx="76101">3</cx:pt>
          <cx:pt idx="76102">3</cx:pt>
          <cx:pt idx="76103">3</cx:pt>
          <cx:pt idx="76104">3</cx:pt>
          <cx:pt idx="76105">3</cx:pt>
          <cx:pt idx="76106">3</cx:pt>
          <cx:pt idx="76107">3</cx:pt>
          <cx:pt idx="76108">3</cx:pt>
          <cx:pt idx="76109">3</cx:pt>
          <cx:pt idx="76110">3</cx:pt>
          <cx:pt idx="76111">3</cx:pt>
          <cx:pt idx="76112">3</cx:pt>
          <cx:pt idx="76113">3</cx:pt>
          <cx:pt idx="76114">3</cx:pt>
          <cx:pt idx="76115">3</cx:pt>
          <cx:pt idx="76116">3</cx:pt>
          <cx:pt idx="76117">3</cx:pt>
          <cx:pt idx="76118">3</cx:pt>
          <cx:pt idx="76119">3</cx:pt>
          <cx:pt idx="76120">3</cx:pt>
          <cx:pt idx="76121">3</cx:pt>
          <cx:pt idx="76122">3</cx:pt>
          <cx:pt idx="76123">3</cx:pt>
          <cx:pt idx="76124">3</cx:pt>
          <cx:pt idx="76125">3</cx:pt>
          <cx:pt idx="76126">3</cx:pt>
          <cx:pt idx="76127">3</cx:pt>
          <cx:pt idx="76128">3</cx:pt>
          <cx:pt idx="76129">3</cx:pt>
          <cx:pt idx="76130">3</cx:pt>
          <cx:pt idx="76131">3</cx:pt>
          <cx:pt idx="76132">3</cx:pt>
          <cx:pt idx="76133">3</cx:pt>
          <cx:pt idx="76134">3</cx:pt>
          <cx:pt idx="76135">3</cx:pt>
          <cx:pt idx="76136">3</cx:pt>
          <cx:pt idx="76137">3</cx:pt>
          <cx:pt idx="76138">3</cx:pt>
          <cx:pt idx="76139">3</cx:pt>
          <cx:pt idx="76140">3</cx:pt>
          <cx:pt idx="76141">3</cx:pt>
          <cx:pt idx="76142">3</cx:pt>
          <cx:pt idx="76143">3</cx:pt>
          <cx:pt idx="76144">3</cx:pt>
          <cx:pt idx="76145">3</cx:pt>
          <cx:pt idx="76146">3</cx:pt>
          <cx:pt idx="76147">3</cx:pt>
          <cx:pt idx="76148">3</cx:pt>
          <cx:pt idx="76149">3</cx:pt>
          <cx:pt idx="76150">3</cx:pt>
          <cx:pt idx="76151">3</cx:pt>
          <cx:pt idx="76152">3</cx:pt>
          <cx:pt idx="76153">3</cx:pt>
          <cx:pt idx="76154">3</cx:pt>
          <cx:pt idx="76155">3</cx:pt>
          <cx:pt idx="76156">3</cx:pt>
          <cx:pt idx="76157">3</cx:pt>
          <cx:pt idx="76158">3</cx:pt>
          <cx:pt idx="76159">3</cx:pt>
          <cx:pt idx="76160">3</cx:pt>
          <cx:pt idx="76161">3</cx:pt>
          <cx:pt idx="76162">3</cx:pt>
          <cx:pt idx="76163">3</cx:pt>
          <cx:pt idx="76164">3</cx:pt>
          <cx:pt idx="76165">3</cx:pt>
          <cx:pt idx="76166">3</cx:pt>
          <cx:pt idx="76167">3</cx:pt>
          <cx:pt idx="76168">3</cx:pt>
          <cx:pt idx="76169">3</cx:pt>
          <cx:pt idx="76170">3</cx:pt>
          <cx:pt idx="76171">3</cx:pt>
          <cx:pt idx="76172">3</cx:pt>
          <cx:pt idx="76173">3</cx:pt>
          <cx:pt idx="76174">3</cx:pt>
          <cx:pt idx="76175">3</cx:pt>
          <cx:pt idx="76176">3</cx:pt>
          <cx:pt idx="76177">3</cx:pt>
          <cx:pt idx="76178">3</cx:pt>
          <cx:pt idx="76179">3</cx:pt>
          <cx:pt idx="76180">3</cx:pt>
          <cx:pt idx="76181">3</cx:pt>
          <cx:pt idx="76182">3</cx:pt>
          <cx:pt idx="76183">3</cx:pt>
          <cx:pt idx="76184">3</cx:pt>
          <cx:pt idx="76185">3</cx:pt>
          <cx:pt idx="76186">3</cx:pt>
          <cx:pt idx="76187">3</cx:pt>
          <cx:pt idx="76188">3</cx:pt>
          <cx:pt idx="76189">3</cx:pt>
          <cx:pt idx="76190">3</cx:pt>
          <cx:pt idx="76191">3</cx:pt>
          <cx:pt idx="76192">3</cx:pt>
          <cx:pt idx="76193">3</cx:pt>
          <cx:pt idx="76194">3</cx:pt>
          <cx:pt idx="76195">3</cx:pt>
          <cx:pt idx="76196">3</cx:pt>
          <cx:pt idx="76197">3</cx:pt>
          <cx:pt idx="76198">3</cx:pt>
          <cx:pt idx="76199">3</cx:pt>
          <cx:pt idx="76200">3</cx:pt>
          <cx:pt idx="76201">3</cx:pt>
          <cx:pt idx="76202">3</cx:pt>
          <cx:pt idx="76203">3</cx:pt>
          <cx:pt idx="76204">3</cx:pt>
          <cx:pt idx="76205">3</cx:pt>
          <cx:pt idx="76206">3</cx:pt>
          <cx:pt idx="76207">3</cx:pt>
          <cx:pt idx="76208">3</cx:pt>
          <cx:pt idx="76209">3</cx:pt>
          <cx:pt idx="76210">3</cx:pt>
          <cx:pt idx="76211">3</cx:pt>
          <cx:pt idx="76212">3</cx:pt>
          <cx:pt idx="76213">3</cx:pt>
          <cx:pt idx="76214">3</cx:pt>
          <cx:pt idx="76215">3</cx:pt>
          <cx:pt idx="76216">3</cx:pt>
          <cx:pt idx="76217">3</cx:pt>
          <cx:pt idx="76218">3</cx:pt>
          <cx:pt idx="76219">3</cx:pt>
          <cx:pt idx="76220">3</cx:pt>
          <cx:pt idx="76221">3</cx:pt>
          <cx:pt idx="76222">3</cx:pt>
          <cx:pt idx="76223">3</cx:pt>
          <cx:pt idx="76224">3</cx:pt>
          <cx:pt idx="76225">3</cx:pt>
          <cx:pt idx="76226">3</cx:pt>
          <cx:pt idx="76227">3</cx:pt>
          <cx:pt idx="76228">3</cx:pt>
          <cx:pt idx="76229">3</cx:pt>
          <cx:pt idx="76230">3</cx:pt>
          <cx:pt idx="76231">3</cx:pt>
          <cx:pt idx="76232">3</cx:pt>
          <cx:pt idx="76233">3</cx:pt>
          <cx:pt idx="76234">3</cx:pt>
          <cx:pt idx="76235">3</cx:pt>
          <cx:pt idx="76236">3</cx:pt>
          <cx:pt idx="76237">3</cx:pt>
          <cx:pt idx="76238">3</cx:pt>
          <cx:pt idx="76239">3</cx:pt>
          <cx:pt idx="76240">3</cx:pt>
          <cx:pt idx="76241">3</cx:pt>
          <cx:pt idx="76242">3</cx:pt>
          <cx:pt idx="76243">3</cx:pt>
          <cx:pt idx="76244">3</cx:pt>
          <cx:pt idx="76245">3</cx:pt>
          <cx:pt idx="76246">3</cx:pt>
          <cx:pt idx="76247">3</cx:pt>
          <cx:pt idx="76248">3</cx:pt>
          <cx:pt idx="76249">3</cx:pt>
          <cx:pt idx="76250">3</cx:pt>
          <cx:pt idx="76251">3</cx:pt>
          <cx:pt idx="76252">3</cx:pt>
          <cx:pt idx="76253">3</cx:pt>
          <cx:pt idx="76254">3</cx:pt>
          <cx:pt idx="76255">3</cx:pt>
          <cx:pt idx="76256">3</cx:pt>
          <cx:pt idx="76257">3</cx:pt>
          <cx:pt idx="76258">3</cx:pt>
          <cx:pt idx="76259">3</cx:pt>
          <cx:pt idx="76260">3</cx:pt>
          <cx:pt idx="76261">3</cx:pt>
          <cx:pt idx="76262">3</cx:pt>
          <cx:pt idx="76263">3</cx:pt>
          <cx:pt idx="76264">3</cx:pt>
          <cx:pt idx="76265">3</cx:pt>
          <cx:pt idx="76266">3</cx:pt>
          <cx:pt idx="76267">3</cx:pt>
          <cx:pt idx="76268">3</cx:pt>
          <cx:pt idx="76269">3</cx:pt>
          <cx:pt idx="76270">3</cx:pt>
          <cx:pt idx="76271">3</cx:pt>
          <cx:pt idx="76272">3</cx:pt>
          <cx:pt idx="76273">3</cx:pt>
          <cx:pt idx="76274">3</cx:pt>
          <cx:pt idx="76275">3</cx:pt>
          <cx:pt idx="76276">3</cx:pt>
          <cx:pt idx="76277">3</cx:pt>
          <cx:pt idx="76278">3</cx:pt>
          <cx:pt idx="76279">3</cx:pt>
          <cx:pt idx="76280">3</cx:pt>
          <cx:pt idx="76281">3</cx:pt>
          <cx:pt idx="76282">3</cx:pt>
          <cx:pt idx="76283">3</cx:pt>
          <cx:pt idx="76284">3</cx:pt>
          <cx:pt idx="76285">3</cx:pt>
          <cx:pt idx="76286">3</cx:pt>
          <cx:pt idx="76287">3</cx:pt>
          <cx:pt idx="76288">3</cx:pt>
          <cx:pt idx="76289">3</cx:pt>
          <cx:pt idx="76290">3</cx:pt>
          <cx:pt idx="76291">3</cx:pt>
          <cx:pt idx="76292">3</cx:pt>
          <cx:pt idx="76293">3</cx:pt>
          <cx:pt idx="76294">3</cx:pt>
          <cx:pt idx="76295">3</cx:pt>
          <cx:pt idx="76296">3</cx:pt>
          <cx:pt idx="76297">3</cx:pt>
          <cx:pt idx="76298">3</cx:pt>
          <cx:pt idx="76299">3</cx:pt>
          <cx:pt idx="76300">3</cx:pt>
          <cx:pt idx="76301">3</cx:pt>
          <cx:pt idx="76302">3</cx:pt>
          <cx:pt idx="76303">3</cx:pt>
          <cx:pt idx="76304">3</cx:pt>
          <cx:pt idx="76305">3</cx:pt>
          <cx:pt idx="76306">3</cx:pt>
          <cx:pt idx="76307">3</cx:pt>
          <cx:pt idx="76308">3</cx:pt>
          <cx:pt idx="76309">3</cx:pt>
          <cx:pt idx="76310">3</cx:pt>
          <cx:pt idx="76311">3</cx:pt>
          <cx:pt idx="76312">3</cx:pt>
          <cx:pt idx="76313">3</cx:pt>
          <cx:pt idx="76314">3</cx:pt>
          <cx:pt idx="76315">3</cx:pt>
          <cx:pt idx="76316">3</cx:pt>
          <cx:pt idx="76317">3</cx:pt>
          <cx:pt idx="76318">3</cx:pt>
          <cx:pt idx="76319">3</cx:pt>
          <cx:pt idx="76320">3</cx:pt>
          <cx:pt idx="76321">3</cx:pt>
          <cx:pt idx="76322">3</cx:pt>
          <cx:pt idx="76323">3</cx:pt>
          <cx:pt idx="76324">3</cx:pt>
          <cx:pt idx="76325">3</cx:pt>
          <cx:pt idx="76326">3</cx:pt>
          <cx:pt idx="76327">3</cx:pt>
          <cx:pt idx="76328">3</cx:pt>
          <cx:pt idx="76329">3</cx:pt>
          <cx:pt idx="76330">3</cx:pt>
          <cx:pt idx="76331">3</cx:pt>
          <cx:pt idx="76332">3</cx:pt>
          <cx:pt idx="76333">3</cx:pt>
          <cx:pt idx="76334">3</cx:pt>
          <cx:pt idx="76335">3</cx:pt>
          <cx:pt idx="76336">3</cx:pt>
          <cx:pt idx="76337">3</cx:pt>
          <cx:pt idx="76338">3</cx:pt>
          <cx:pt idx="76339">3</cx:pt>
          <cx:pt idx="76340">3</cx:pt>
          <cx:pt idx="76341">3</cx:pt>
          <cx:pt idx="76342">3</cx:pt>
          <cx:pt idx="76343">3</cx:pt>
          <cx:pt idx="76344">3</cx:pt>
          <cx:pt idx="76345">3</cx:pt>
          <cx:pt idx="76346">3</cx:pt>
          <cx:pt idx="76347">3</cx:pt>
          <cx:pt idx="76348">3</cx:pt>
          <cx:pt idx="76349">3</cx:pt>
          <cx:pt idx="76350">3</cx:pt>
          <cx:pt idx="76351">3</cx:pt>
          <cx:pt idx="76352">3</cx:pt>
          <cx:pt idx="76353">3</cx:pt>
          <cx:pt idx="76354">3</cx:pt>
          <cx:pt idx="76355">3</cx:pt>
          <cx:pt idx="76356">3</cx:pt>
          <cx:pt idx="76357">3</cx:pt>
          <cx:pt idx="76358">3</cx:pt>
          <cx:pt idx="76359">3</cx:pt>
          <cx:pt idx="76360">3</cx:pt>
          <cx:pt idx="76361">3</cx:pt>
          <cx:pt idx="76362">3</cx:pt>
          <cx:pt idx="76363">3</cx:pt>
          <cx:pt idx="76364">3</cx:pt>
          <cx:pt idx="76365">3</cx:pt>
          <cx:pt idx="76366">3</cx:pt>
          <cx:pt idx="76367">3</cx:pt>
          <cx:pt idx="76368">3</cx:pt>
          <cx:pt idx="76369">3</cx:pt>
          <cx:pt idx="76370">3</cx:pt>
          <cx:pt idx="76371">3</cx:pt>
          <cx:pt idx="76372">3</cx:pt>
          <cx:pt idx="76373">3</cx:pt>
          <cx:pt idx="76374">3</cx:pt>
          <cx:pt idx="76375">3</cx:pt>
          <cx:pt idx="76376">3</cx:pt>
          <cx:pt idx="76377">3</cx:pt>
          <cx:pt idx="76378">3</cx:pt>
          <cx:pt idx="76379">3</cx:pt>
          <cx:pt idx="76380">3</cx:pt>
          <cx:pt idx="76381">3</cx:pt>
          <cx:pt idx="76382">3</cx:pt>
          <cx:pt idx="76383">3</cx:pt>
          <cx:pt idx="76384">3</cx:pt>
          <cx:pt idx="76385">3</cx:pt>
          <cx:pt idx="76386">3</cx:pt>
          <cx:pt idx="76387">3</cx:pt>
          <cx:pt idx="76388">3</cx:pt>
          <cx:pt idx="76389">3</cx:pt>
          <cx:pt idx="76390">3</cx:pt>
          <cx:pt idx="76391">3</cx:pt>
          <cx:pt idx="76392">3</cx:pt>
          <cx:pt idx="76393">3</cx:pt>
          <cx:pt idx="76394">3</cx:pt>
          <cx:pt idx="76395">3</cx:pt>
          <cx:pt idx="76396">3</cx:pt>
          <cx:pt idx="76397">3</cx:pt>
          <cx:pt idx="76398">3</cx:pt>
          <cx:pt idx="76399">3</cx:pt>
          <cx:pt idx="76400">3</cx:pt>
          <cx:pt idx="76401">3</cx:pt>
          <cx:pt idx="76402">3</cx:pt>
          <cx:pt idx="76403">3</cx:pt>
          <cx:pt idx="76404">3</cx:pt>
          <cx:pt idx="76405">3</cx:pt>
          <cx:pt idx="76406">3</cx:pt>
          <cx:pt idx="76407">3</cx:pt>
          <cx:pt idx="76408">3</cx:pt>
          <cx:pt idx="76409">3</cx:pt>
          <cx:pt idx="76410">3</cx:pt>
          <cx:pt idx="76411">3</cx:pt>
          <cx:pt idx="76412">3</cx:pt>
          <cx:pt idx="76413">3</cx:pt>
          <cx:pt idx="76414">3</cx:pt>
          <cx:pt idx="76415">3</cx:pt>
          <cx:pt idx="76416">3</cx:pt>
          <cx:pt idx="76417">3</cx:pt>
          <cx:pt idx="76418">3</cx:pt>
          <cx:pt idx="76419">3</cx:pt>
          <cx:pt idx="76420">3</cx:pt>
          <cx:pt idx="76421">3</cx:pt>
          <cx:pt idx="76422">3</cx:pt>
          <cx:pt idx="76423">3</cx:pt>
          <cx:pt idx="76424">3</cx:pt>
          <cx:pt idx="76425">3</cx:pt>
          <cx:pt idx="76426">3</cx:pt>
          <cx:pt idx="76427">3</cx:pt>
          <cx:pt idx="76428">3</cx:pt>
          <cx:pt idx="76429">3</cx:pt>
          <cx:pt idx="76430">3</cx:pt>
          <cx:pt idx="76431">3</cx:pt>
          <cx:pt idx="76432">3</cx:pt>
          <cx:pt idx="76433">3</cx:pt>
          <cx:pt idx="76434">3</cx:pt>
          <cx:pt idx="76435">3</cx:pt>
          <cx:pt idx="76436">3</cx:pt>
          <cx:pt idx="76437">3</cx:pt>
          <cx:pt idx="76438">3</cx:pt>
          <cx:pt idx="76439">3</cx:pt>
          <cx:pt idx="76440">3</cx:pt>
          <cx:pt idx="76441">3</cx:pt>
          <cx:pt idx="76442">3</cx:pt>
          <cx:pt idx="76443">3</cx:pt>
          <cx:pt idx="76444">3</cx:pt>
          <cx:pt idx="76445">3</cx:pt>
          <cx:pt idx="76446">3</cx:pt>
          <cx:pt idx="76447">3</cx:pt>
          <cx:pt idx="76448">3</cx:pt>
          <cx:pt idx="76449">3</cx:pt>
          <cx:pt idx="76450">3</cx:pt>
          <cx:pt idx="76451">3</cx:pt>
          <cx:pt idx="76452">3</cx:pt>
          <cx:pt idx="76453">3</cx:pt>
          <cx:pt idx="76454">3</cx:pt>
          <cx:pt idx="76455">3</cx:pt>
          <cx:pt idx="76456">3</cx:pt>
          <cx:pt idx="76457">3</cx:pt>
          <cx:pt idx="76458">3</cx:pt>
          <cx:pt idx="76459">3</cx:pt>
          <cx:pt idx="76460">3</cx:pt>
          <cx:pt idx="76461">3</cx:pt>
          <cx:pt idx="76462">3</cx:pt>
          <cx:pt idx="76463">3</cx:pt>
          <cx:pt idx="76464">3</cx:pt>
          <cx:pt idx="76465">3</cx:pt>
          <cx:pt idx="76466">3</cx:pt>
          <cx:pt idx="76467">3</cx:pt>
          <cx:pt idx="76468">3</cx:pt>
          <cx:pt idx="76469">3</cx:pt>
          <cx:pt idx="76470">3</cx:pt>
          <cx:pt idx="76471">3</cx:pt>
          <cx:pt idx="76472">3</cx:pt>
          <cx:pt idx="76473">3</cx:pt>
          <cx:pt idx="76474">3</cx:pt>
          <cx:pt idx="76475">3</cx:pt>
          <cx:pt idx="76476">3</cx:pt>
          <cx:pt idx="76477">3</cx:pt>
          <cx:pt idx="76478">3</cx:pt>
          <cx:pt idx="76479">3</cx:pt>
          <cx:pt idx="76480">3</cx:pt>
          <cx:pt idx="76481">3</cx:pt>
          <cx:pt idx="76482">3</cx:pt>
          <cx:pt idx="76483">3</cx:pt>
          <cx:pt idx="76484">3</cx:pt>
          <cx:pt idx="76485">3</cx:pt>
          <cx:pt idx="76486">3</cx:pt>
          <cx:pt idx="76487">3</cx:pt>
          <cx:pt idx="76488">3</cx:pt>
          <cx:pt idx="76489">3</cx:pt>
          <cx:pt idx="76490">3</cx:pt>
          <cx:pt idx="76491">3</cx:pt>
          <cx:pt idx="76492">3</cx:pt>
          <cx:pt idx="76493">3</cx:pt>
          <cx:pt idx="76494">3</cx:pt>
          <cx:pt idx="76495">3</cx:pt>
          <cx:pt idx="76496">3</cx:pt>
          <cx:pt idx="76497">3</cx:pt>
          <cx:pt idx="76498">3</cx:pt>
          <cx:pt idx="76499">3</cx:pt>
          <cx:pt idx="76500">3</cx:pt>
          <cx:pt idx="76501">3</cx:pt>
          <cx:pt idx="76502">3</cx:pt>
          <cx:pt idx="76503">3</cx:pt>
          <cx:pt idx="76504">3</cx:pt>
          <cx:pt idx="76505">3</cx:pt>
          <cx:pt idx="76506">3</cx:pt>
          <cx:pt idx="76507">3</cx:pt>
          <cx:pt idx="76508">3</cx:pt>
          <cx:pt idx="76509">3</cx:pt>
          <cx:pt idx="76510">3</cx:pt>
          <cx:pt idx="76511">3</cx:pt>
          <cx:pt idx="76512">3</cx:pt>
          <cx:pt idx="76513">3</cx:pt>
          <cx:pt idx="76514">3</cx:pt>
          <cx:pt idx="76515">3</cx:pt>
          <cx:pt idx="76516">3</cx:pt>
          <cx:pt idx="76517">3</cx:pt>
          <cx:pt idx="76518">3</cx:pt>
          <cx:pt idx="76519">3</cx:pt>
          <cx:pt idx="76520">3</cx:pt>
          <cx:pt idx="76521">3</cx:pt>
          <cx:pt idx="76522">3</cx:pt>
          <cx:pt idx="76523">3</cx:pt>
          <cx:pt idx="76524">3</cx:pt>
          <cx:pt idx="76525">3</cx:pt>
          <cx:pt idx="76526">3</cx:pt>
          <cx:pt idx="76527">3</cx:pt>
          <cx:pt idx="76528">3</cx:pt>
          <cx:pt idx="76529">3</cx:pt>
          <cx:pt idx="76530">3</cx:pt>
          <cx:pt idx="76531">3</cx:pt>
          <cx:pt idx="76532">3</cx:pt>
          <cx:pt idx="76533">3</cx:pt>
          <cx:pt idx="76534">3</cx:pt>
          <cx:pt idx="76535">3</cx:pt>
          <cx:pt idx="76536">3</cx:pt>
          <cx:pt idx="76537">3</cx:pt>
          <cx:pt idx="76538">3</cx:pt>
          <cx:pt idx="76539">3</cx:pt>
          <cx:pt idx="76540">3</cx:pt>
          <cx:pt idx="76541">3</cx:pt>
          <cx:pt idx="76542">3</cx:pt>
          <cx:pt idx="76543">3</cx:pt>
          <cx:pt idx="76544">3</cx:pt>
          <cx:pt idx="76545">3</cx:pt>
          <cx:pt idx="76546">3</cx:pt>
          <cx:pt idx="76547">3</cx:pt>
          <cx:pt idx="76548">3</cx:pt>
          <cx:pt idx="76549">3</cx:pt>
          <cx:pt idx="76550">3</cx:pt>
          <cx:pt idx="76551">3</cx:pt>
          <cx:pt idx="76552">3</cx:pt>
          <cx:pt idx="76553">3</cx:pt>
          <cx:pt idx="76554">3</cx:pt>
          <cx:pt idx="76555">3</cx:pt>
          <cx:pt idx="76556">3</cx:pt>
          <cx:pt idx="76557">3</cx:pt>
          <cx:pt idx="76558">3</cx:pt>
          <cx:pt idx="76559">3</cx:pt>
          <cx:pt idx="76560">3</cx:pt>
          <cx:pt idx="76561">3</cx:pt>
          <cx:pt idx="76562">3</cx:pt>
          <cx:pt idx="76563">3</cx:pt>
          <cx:pt idx="76564">3</cx:pt>
          <cx:pt idx="76565">3</cx:pt>
          <cx:pt idx="76566">3</cx:pt>
          <cx:pt idx="76567">3</cx:pt>
          <cx:pt idx="76568">3</cx:pt>
          <cx:pt idx="76569">3</cx:pt>
          <cx:pt idx="76570">3</cx:pt>
          <cx:pt idx="76571">3</cx:pt>
          <cx:pt idx="76572">3</cx:pt>
          <cx:pt idx="76573">3</cx:pt>
          <cx:pt idx="76574">3</cx:pt>
          <cx:pt idx="76575">3</cx:pt>
          <cx:pt idx="76576">3</cx:pt>
          <cx:pt idx="76577">3</cx:pt>
          <cx:pt idx="76578">3</cx:pt>
          <cx:pt idx="76579">3</cx:pt>
          <cx:pt idx="76580">3</cx:pt>
          <cx:pt idx="76581">3</cx:pt>
          <cx:pt idx="76582">3</cx:pt>
          <cx:pt idx="76583">3</cx:pt>
          <cx:pt idx="76584">3</cx:pt>
          <cx:pt idx="76585">3</cx:pt>
          <cx:pt idx="76586">3</cx:pt>
          <cx:pt idx="76587">3</cx:pt>
          <cx:pt idx="76588">3</cx:pt>
          <cx:pt idx="76589">3</cx:pt>
          <cx:pt idx="76590">3</cx:pt>
          <cx:pt idx="76591">3</cx:pt>
          <cx:pt idx="76592">3</cx:pt>
          <cx:pt idx="76593">3</cx:pt>
          <cx:pt idx="76594">3</cx:pt>
          <cx:pt idx="76595">3</cx:pt>
          <cx:pt idx="76596">3</cx:pt>
          <cx:pt idx="76597">3</cx:pt>
          <cx:pt idx="76598">3</cx:pt>
          <cx:pt idx="76599">3</cx:pt>
          <cx:pt idx="76600">3</cx:pt>
          <cx:pt idx="76601">3</cx:pt>
          <cx:pt idx="76602">3</cx:pt>
          <cx:pt idx="76603">3</cx:pt>
          <cx:pt idx="76604">3</cx:pt>
          <cx:pt idx="76605">3</cx:pt>
          <cx:pt idx="76606">3</cx:pt>
          <cx:pt idx="76607">3</cx:pt>
          <cx:pt idx="76608">3</cx:pt>
          <cx:pt idx="76609">3</cx:pt>
          <cx:pt idx="76610">3</cx:pt>
          <cx:pt idx="76611">3</cx:pt>
          <cx:pt idx="76612">3</cx:pt>
          <cx:pt idx="76613">3</cx:pt>
          <cx:pt idx="76614">3</cx:pt>
          <cx:pt idx="76615">3</cx:pt>
          <cx:pt idx="76616">3</cx:pt>
          <cx:pt idx="76617">3</cx:pt>
          <cx:pt idx="76618">3</cx:pt>
          <cx:pt idx="76619">3</cx:pt>
          <cx:pt idx="76620">3</cx:pt>
          <cx:pt idx="76621">3</cx:pt>
          <cx:pt idx="76622">3</cx:pt>
          <cx:pt idx="76623">3</cx:pt>
          <cx:pt idx="76624">3</cx:pt>
          <cx:pt idx="76625">3</cx:pt>
          <cx:pt idx="76626">3</cx:pt>
          <cx:pt idx="76627">3</cx:pt>
          <cx:pt idx="76628">3</cx:pt>
          <cx:pt idx="76629">3</cx:pt>
          <cx:pt idx="76630">3</cx:pt>
          <cx:pt idx="76631">3</cx:pt>
          <cx:pt idx="76632">3</cx:pt>
          <cx:pt idx="76633">3</cx:pt>
          <cx:pt idx="76634">3</cx:pt>
          <cx:pt idx="76635">3</cx:pt>
          <cx:pt idx="76636">3</cx:pt>
          <cx:pt idx="76637">3</cx:pt>
          <cx:pt idx="76638">3</cx:pt>
          <cx:pt idx="76639">3</cx:pt>
          <cx:pt idx="76640">3</cx:pt>
          <cx:pt idx="76641">3</cx:pt>
          <cx:pt idx="76642">3</cx:pt>
          <cx:pt idx="76643">3</cx:pt>
          <cx:pt idx="76644">3</cx:pt>
          <cx:pt idx="76645">3</cx:pt>
          <cx:pt idx="76646">3</cx:pt>
          <cx:pt idx="76647">3</cx:pt>
          <cx:pt idx="76648">3</cx:pt>
          <cx:pt idx="76649">3</cx:pt>
          <cx:pt idx="76650">3</cx:pt>
          <cx:pt idx="76651">3</cx:pt>
          <cx:pt idx="76652">3</cx:pt>
          <cx:pt idx="76653">3</cx:pt>
          <cx:pt idx="76654">3</cx:pt>
          <cx:pt idx="76655">3</cx:pt>
          <cx:pt idx="76656">3</cx:pt>
          <cx:pt idx="76657">3</cx:pt>
          <cx:pt idx="76658">3</cx:pt>
          <cx:pt idx="76659">3</cx:pt>
          <cx:pt idx="76660">3</cx:pt>
          <cx:pt idx="76661">3</cx:pt>
          <cx:pt idx="76662">3</cx:pt>
          <cx:pt idx="76663">3</cx:pt>
          <cx:pt idx="76664">3</cx:pt>
          <cx:pt idx="76665">3</cx:pt>
          <cx:pt idx="76666">3</cx:pt>
          <cx:pt idx="76667">3</cx:pt>
          <cx:pt idx="76668">3</cx:pt>
          <cx:pt idx="76669">3</cx:pt>
          <cx:pt idx="76670">3</cx:pt>
          <cx:pt idx="76671">3</cx:pt>
          <cx:pt idx="76672">3</cx:pt>
          <cx:pt idx="76673">3</cx:pt>
          <cx:pt idx="76674">3</cx:pt>
          <cx:pt idx="76675">3</cx:pt>
          <cx:pt idx="76676">3</cx:pt>
          <cx:pt idx="76677">3</cx:pt>
          <cx:pt idx="76678">3</cx:pt>
          <cx:pt idx="76679">3</cx:pt>
          <cx:pt idx="76680">3</cx:pt>
          <cx:pt idx="76681">3</cx:pt>
          <cx:pt idx="76682">3</cx:pt>
          <cx:pt idx="76683">3</cx:pt>
          <cx:pt idx="76684">3</cx:pt>
          <cx:pt idx="76685">3</cx:pt>
          <cx:pt idx="76686">3</cx:pt>
          <cx:pt idx="76687">3</cx:pt>
          <cx:pt idx="76688">3</cx:pt>
          <cx:pt idx="76689">3</cx:pt>
          <cx:pt idx="76690">3</cx:pt>
          <cx:pt idx="76691">3</cx:pt>
          <cx:pt idx="76692">3</cx:pt>
          <cx:pt idx="76693">3</cx:pt>
          <cx:pt idx="76694">3</cx:pt>
          <cx:pt idx="76695">3</cx:pt>
          <cx:pt idx="76696">3</cx:pt>
          <cx:pt idx="76697">3</cx:pt>
          <cx:pt idx="76698">3</cx:pt>
          <cx:pt idx="76699">3</cx:pt>
          <cx:pt idx="76700">3</cx:pt>
          <cx:pt idx="76701">3</cx:pt>
          <cx:pt idx="76702">3</cx:pt>
          <cx:pt idx="76703">3</cx:pt>
          <cx:pt idx="76704">3</cx:pt>
          <cx:pt idx="76705">3</cx:pt>
          <cx:pt idx="76706">3</cx:pt>
          <cx:pt idx="76707">3</cx:pt>
          <cx:pt idx="76708">3</cx:pt>
          <cx:pt idx="76709">3</cx:pt>
          <cx:pt idx="76710">3</cx:pt>
          <cx:pt idx="76711">3</cx:pt>
          <cx:pt idx="76712">3</cx:pt>
          <cx:pt idx="76713">3</cx:pt>
          <cx:pt idx="76714">3</cx:pt>
          <cx:pt idx="76715">3</cx:pt>
          <cx:pt idx="76716">3</cx:pt>
          <cx:pt idx="76717">3</cx:pt>
          <cx:pt idx="76718">3</cx:pt>
          <cx:pt idx="76719">3</cx:pt>
          <cx:pt idx="76720">3</cx:pt>
          <cx:pt idx="76721">3</cx:pt>
          <cx:pt idx="76722">3</cx:pt>
          <cx:pt idx="76723">3</cx:pt>
          <cx:pt idx="76724">3</cx:pt>
          <cx:pt idx="76725">3</cx:pt>
          <cx:pt idx="76726">3</cx:pt>
          <cx:pt idx="76727">3</cx:pt>
          <cx:pt idx="76728">3</cx:pt>
          <cx:pt idx="76729">3</cx:pt>
          <cx:pt idx="76730">3</cx:pt>
          <cx:pt idx="76731">3</cx:pt>
          <cx:pt idx="76732">3</cx:pt>
          <cx:pt idx="76733">3</cx:pt>
          <cx:pt idx="76734">3</cx:pt>
          <cx:pt idx="76735">3</cx:pt>
          <cx:pt idx="76736">3</cx:pt>
          <cx:pt idx="76737">3</cx:pt>
          <cx:pt idx="76738">3</cx:pt>
          <cx:pt idx="76739">3</cx:pt>
          <cx:pt idx="76740">3</cx:pt>
          <cx:pt idx="76741">3</cx:pt>
          <cx:pt idx="76742">3</cx:pt>
          <cx:pt idx="76743">3</cx:pt>
          <cx:pt idx="76744">3</cx:pt>
          <cx:pt idx="76745">3</cx:pt>
          <cx:pt idx="76746">3</cx:pt>
          <cx:pt idx="76747">3</cx:pt>
          <cx:pt idx="76748">3</cx:pt>
          <cx:pt idx="76749">3</cx:pt>
          <cx:pt idx="76750">3</cx:pt>
          <cx:pt idx="76751">3</cx:pt>
          <cx:pt idx="76752">3</cx:pt>
          <cx:pt idx="76753">3</cx:pt>
          <cx:pt idx="76754">3</cx:pt>
          <cx:pt idx="76755">3</cx:pt>
          <cx:pt idx="76756">3</cx:pt>
          <cx:pt idx="76757">3</cx:pt>
          <cx:pt idx="76758">3</cx:pt>
          <cx:pt idx="76759">3</cx:pt>
          <cx:pt idx="76760">3</cx:pt>
          <cx:pt idx="76761">3</cx:pt>
          <cx:pt idx="76762">3</cx:pt>
          <cx:pt idx="76763">3</cx:pt>
          <cx:pt idx="76764">3</cx:pt>
          <cx:pt idx="76765">3</cx:pt>
          <cx:pt idx="76766">3</cx:pt>
          <cx:pt idx="76767">3</cx:pt>
          <cx:pt idx="76768">3</cx:pt>
          <cx:pt idx="76769">3</cx:pt>
          <cx:pt idx="76770">3</cx:pt>
          <cx:pt idx="76771">3</cx:pt>
          <cx:pt idx="76772">3</cx:pt>
          <cx:pt idx="76773">3</cx:pt>
          <cx:pt idx="76774">3</cx:pt>
          <cx:pt idx="76775">3</cx:pt>
          <cx:pt idx="76776">3</cx:pt>
          <cx:pt idx="76777">3</cx:pt>
          <cx:pt idx="76778">3</cx:pt>
          <cx:pt idx="76779">3</cx:pt>
          <cx:pt idx="76780">3</cx:pt>
          <cx:pt idx="76781">3</cx:pt>
          <cx:pt idx="76782">3</cx:pt>
          <cx:pt idx="76783">3</cx:pt>
          <cx:pt idx="76784">3</cx:pt>
          <cx:pt idx="76785">3</cx:pt>
          <cx:pt idx="76786">3</cx:pt>
          <cx:pt idx="76787">3</cx:pt>
          <cx:pt idx="76788">3</cx:pt>
          <cx:pt idx="76789">3</cx:pt>
          <cx:pt idx="76790">3</cx:pt>
          <cx:pt idx="76791">3</cx:pt>
          <cx:pt idx="76792">3</cx:pt>
          <cx:pt idx="76793">3</cx:pt>
          <cx:pt idx="76794">3</cx:pt>
          <cx:pt idx="76795">3</cx:pt>
          <cx:pt idx="76796">3</cx:pt>
          <cx:pt idx="76797">3</cx:pt>
          <cx:pt idx="76798">3</cx:pt>
          <cx:pt idx="76799">3</cx:pt>
          <cx:pt idx="76800">3</cx:pt>
          <cx:pt idx="76801">3</cx:pt>
          <cx:pt idx="76802">3</cx:pt>
          <cx:pt idx="76803">3</cx:pt>
          <cx:pt idx="76804">3</cx:pt>
          <cx:pt idx="76805">3</cx:pt>
          <cx:pt idx="76806">3</cx:pt>
          <cx:pt idx="76807">3</cx:pt>
          <cx:pt idx="76808">3</cx:pt>
          <cx:pt idx="76809">3</cx:pt>
          <cx:pt idx="76810">3</cx:pt>
          <cx:pt idx="76811">3</cx:pt>
          <cx:pt idx="76812">3</cx:pt>
          <cx:pt idx="76813">3</cx:pt>
          <cx:pt idx="76814">3</cx:pt>
          <cx:pt idx="76815">3</cx:pt>
          <cx:pt idx="76816">3</cx:pt>
          <cx:pt idx="76817">3</cx:pt>
          <cx:pt idx="76818">3</cx:pt>
          <cx:pt idx="76819">3</cx:pt>
          <cx:pt idx="76820">3</cx:pt>
          <cx:pt idx="76821">3</cx:pt>
          <cx:pt idx="76822">3</cx:pt>
          <cx:pt idx="76823">3</cx:pt>
          <cx:pt idx="76824">3</cx:pt>
          <cx:pt idx="76825">3</cx:pt>
          <cx:pt idx="76826">3</cx:pt>
          <cx:pt idx="76827">3</cx:pt>
          <cx:pt idx="76828">3</cx:pt>
          <cx:pt idx="76829">3</cx:pt>
          <cx:pt idx="76830">3</cx:pt>
          <cx:pt idx="76831">3</cx:pt>
          <cx:pt idx="76832">3</cx:pt>
          <cx:pt idx="76833">3</cx:pt>
          <cx:pt idx="76834">3</cx:pt>
          <cx:pt idx="76835">3</cx:pt>
          <cx:pt idx="76836">3</cx:pt>
          <cx:pt idx="76837">3</cx:pt>
          <cx:pt idx="76838">3</cx:pt>
          <cx:pt idx="76839">3</cx:pt>
          <cx:pt idx="76840">3</cx:pt>
          <cx:pt idx="76841">3</cx:pt>
          <cx:pt idx="76842">3</cx:pt>
          <cx:pt idx="76843">3</cx:pt>
          <cx:pt idx="76844">3</cx:pt>
          <cx:pt idx="76845">3</cx:pt>
          <cx:pt idx="76846">3</cx:pt>
          <cx:pt idx="76847">3</cx:pt>
          <cx:pt idx="76848">3</cx:pt>
          <cx:pt idx="76849">3</cx:pt>
          <cx:pt idx="76850">3</cx:pt>
          <cx:pt idx="76851">3</cx:pt>
          <cx:pt idx="76852">3</cx:pt>
          <cx:pt idx="76853">3</cx:pt>
          <cx:pt idx="76854">3</cx:pt>
          <cx:pt idx="76855">3</cx:pt>
          <cx:pt idx="76856">3</cx:pt>
          <cx:pt idx="76857">3</cx:pt>
          <cx:pt idx="76858">3</cx:pt>
          <cx:pt idx="76859">3</cx:pt>
          <cx:pt idx="76860">3</cx:pt>
          <cx:pt idx="76861">3</cx:pt>
          <cx:pt idx="76862">3</cx:pt>
          <cx:pt idx="76863">3</cx:pt>
          <cx:pt idx="76864">3</cx:pt>
          <cx:pt idx="76865">3</cx:pt>
          <cx:pt idx="76866">3</cx:pt>
          <cx:pt idx="76867">3</cx:pt>
          <cx:pt idx="76868">3</cx:pt>
          <cx:pt idx="76869">3</cx:pt>
          <cx:pt idx="76870">3</cx:pt>
          <cx:pt idx="76871">3</cx:pt>
          <cx:pt idx="76872">3</cx:pt>
          <cx:pt idx="76873">3</cx:pt>
          <cx:pt idx="76874">3</cx:pt>
          <cx:pt idx="76875">3</cx:pt>
          <cx:pt idx="76876">3</cx:pt>
          <cx:pt idx="76877">3</cx:pt>
          <cx:pt idx="76878">3</cx:pt>
          <cx:pt idx="76879">3</cx:pt>
          <cx:pt idx="76880">3</cx:pt>
          <cx:pt idx="76881">3</cx:pt>
          <cx:pt idx="76882">3</cx:pt>
          <cx:pt idx="76883">3</cx:pt>
          <cx:pt idx="76884">3</cx:pt>
          <cx:pt idx="76885">3</cx:pt>
          <cx:pt idx="76886">3</cx:pt>
          <cx:pt idx="76887">3</cx:pt>
          <cx:pt idx="76888">3</cx:pt>
          <cx:pt idx="76889">3</cx:pt>
          <cx:pt idx="76890">3</cx:pt>
          <cx:pt idx="76891">3</cx:pt>
          <cx:pt idx="76892">3</cx:pt>
          <cx:pt idx="76893">3</cx:pt>
          <cx:pt idx="76894">3</cx:pt>
          <cx:pt idx="76895">3</cx:pt>
          <cx:pt idx="76896">3</cx:pt>
          <cx:pt idx="76897">3</cx:pt>
          <cx:pt idx="76898">3</cx:pt>
          <cx:pt idx="76899">3</cx:pt>
          <cx:pt idx="76900">3</cx:pt>
          <cx:pt idx="76901">3</cx:pt>
          <cx:pt idx="76902">3</cx:pt>
          <cx:pt idx="76903">3</cx:pt>
          <cx:pt idx="76904">3</cx:pt>
          <cx:pt idx="76905">3</cx:pt>
          <cx:pt idx="76906">3</cx:pt>
          <cx:pt idx="76907">3</cx:pt>
          <cx:pt idx="76908">3</cx:pt>
          <cx:pt idx="76909">3</cx:pt>
          <cx:pt idx="76910">3</cx:pt>
          <cx:pt idx="76911">3</cx:pt>
          <cx:pt idx="76912">3</cx:pt>
          <cx:pt idx="76913">3</cx:pt>
          <cx:pt idx="76914">3</cx:pt>
          <cx:pt idx="76915">3</cx:pt>
          <cx:pt idx="76916">3</cx:pt>
          <cx:pt idx="76917">3</cx:pt>
          <cx:pt idx="76918">3</cx:pt>
          <cx:pt idx="76919">3</cx:pt>
          <cx:pt idx="76920">3</cx:pt>
          <cx:pt idx="76921">3</cx:pt>
          <cx:pt idx="76922">3</cx:pt>
          <cx:pt idx="76923">3</cx:pt>
          <cx:pt idx="76924">3</cx:pt>
          <cx:pt idx="76925">3</cx:pt>
          <cx:pt idx="76926">3</cx:pt>
          <cx:pt idx="76927">3</cx:pt>
          <cx:pt idx="76928">3</cx:pt>
          <cx:pt idx="76929">3</cx:pt>
          <cx:pt idx="76930">3</cx:pt>
          <cx:pt idx="76931">3</cx:pt>
          <cx:pt idx="76932">3</cx:pt>
          <cx:pt idx="76933">3</cx:pt>
          <cx:pt idx="76934">3</cx:pt>
          <cx:pt idx="76935">3</cx:pt>
          <cx:pt idx="76936">3</cx:pt>
          <cx:pt idx="76937">3</cx:pt>
          <cx:pt idx="76938">3</cx:pt>
          <cx:pt idx="76939">3</cx:pt>
          <cx:pt idx="76940">3</cx:pt>
          <cx:pt idx="76941">3</cx:pt>
          <cx:pt idx="76942">3</cx:pt>
          <cx:pt idx="76943">3</cx:pt>
          <cx:pt idx="76944">3</cx:pt>
          <cx:pt idx="76945">3</cx:pt>
          <cx:pt idx="76946">3</cx:pt>
          <cx:pt idx="76947">3</cx:pt>
          <cx:pt idx="76948">3</cx:pt>
          <cx:pt idx="76949">3</cx:pt>
          <cx:pt idx="76950">3</cx:pt>
          <cx:pt idx="76951">3</cx:pt>
          <cx:pt idx="76952">3</cx:pt>
          <cx:pt idx="76953">3</cx:pt>
          <cx:pt idx="76954">3</cx:pt>
          <cx:pt idx="76955">3</cx:pt>
          <cx:pt idx="76956">3</cx:pt>
          <cx:pt idx="76957">3</cx:pt>
          <cx:pt idx="76958">3</cx:pt>
          <cx:pt idx="76959">3</cx:pt>
          <cx:pt idx="76960">3</cx:pt>
          <cx:pt idx="76961">3</cx:pt>
          <cx:pt idx="76962">3</cx:pt>
          <cx:pt idx="76963">3</cx:pt>
          <cx:pt idx="76964">3</cx:pt>
          <cx:pt idx="76965">3</cx:pt>
          <cx:pt idx="76966">3</cx:pt>
          <cx:pt idx="76967">3</cx:pt>
          <cx:pt idx="76968">3</cx:pt>
          <cx:pt idx="76969">3</cx:pt>
          <cx:pt idx="76970">3</cx:pt>
          <cx:pt idx="76971">3</cx:pt>
          <cx:pt idx="76972">3</cx:pt>
          <cx:pt idx="76973">3</cx:pt>
          <cx:pt idx="76974">3</cx:pt>
          <cx:pt idx="76975">3</cx:pt>
          <cx:pt idx="76976">3</cx:pt>
          <cx:pt idx="76977">3</cx:pt>
          <cx:pt idx="76978">3</cx:pt>
          <cx:pt idx="76979">3</cx:pt>
          <cx:pt idx="76980">3</cx:pt>
          <cx:pt idx="76981">3</cx:pt>
          <cx:pt idx="76982">3</cx:pt>
          <cx:pt idx="76983">3</cx:pt>
          <cx:pt idx="76984">3</cx:pt>
          <cx:pt idx="76985">3</cx:pt>
          <cx:pt idx="76986">3</cx:pt>
          <cx:pt idx="76987">3</cx:pt>
          <cx:pt idx="76988">3</cx:pt>
          <cx:pt idx="76989">3</cx:pt>
          <cx:pt idx="76990">3</cx:pt>
          <cx:pt idx="76991">3</cx:pt>
          <cx:pt idx="76992">3</cx:pt>
          <cx:pt idx="76993">3</cx:pt>
          <cx:pt idx="76994">3</cx:pt>
          <cx:pt idx="76995">3</cx:pt>
          <cx:pt idx="76996">3</cx:pt>
          <cx:pt idx="76997">3</cx:pt>
          <cx:pt idx="76998">3</cx:pt>
          <cx:pt idx="76999">3</cx:pt>
          <cx:pt idx="77000">3</cx:pt>
          <cx:pt idx="77001">3</cx:pt>
          <cx:pt idx="77002">3</cx:pt>
          <cx:pt idx="77003">3</cx:pt>
          <cx:pt idx="77004">3</cx:pt>
          <cx:pt idx="77005">3</cx:pt>
          <cx:pt idx="77006">3</cx:pt>
          <cx:pt idx="77007">3</cx:pt>
          <cx:pt idx="77008">3</cx:pt>
          <cx:pt idx="77009">3</cx:pt>
          <cx:pt idx="77010">3</cx:pt>
          <cx:pt idx="77011">3</cx:pt>
          <cx:pt idx="77012">3</cx:pt>
          <cx:pt idx="77013">3</cx:pt>
          <cx:pt idx="77014">3</cx:pt>
          <cx:pt idx="77015">3</cx:pt>
          <cx:pt idx="77016">3</cx:pt>
          <cx:pt idx="77017">3</cx:pt>
          <cx:pt idx="77018">3</cx:pt>
          <cx:pt idx="77019">3</cx:pt>
          <cx:pt idx="77020">3</cx:pt>
          <cx:pt idx="77021">3</cx:pt>
          <cx:pt idx="77022">3</cx:pt>
          <cx:pt idx="77023">3</cx:pt>
          <cx:pt idx="77024">3</cx:pt>
          <cx:pt idx="77025">3</cx:pt>
          <cx:pt idx="77026">3</cx:pt>
          <cx:pt idx="77027">3</cx:pt>
          <cx:pt idx="77028">3</cx:pt>
          <cx:pt idx="77029">3</cx:pt>
          <cx:pt idx="77030">3</cx:pt>
          <cx:pt idx="77031">3</cx:pt>
          <cx:pt idx="77032">3</cx:pt>
          <cx:pt idx="77033">3</cx:pt>
          <cx:pt idx="77034">3</cx:pt>
          <cx:pt idx="77035">3</cx:pt>
          <cx:pt idx="77036">3</cx:pt>
          <cx:pt idx="77037">3</cx:pt>
          <cx:pt idx="77038">3</cx:pt>
          <cx:pt idx="77039">3</cx:pt>
          <cx:pt idx="77040">3</cx:pt>
          <cx:pt idx="77041">3</cx:pt>
          <cx:pt idx="77042">3</cx:pt>
          <cx:pt idx="77043">3</cx:pt>
          <cx:pt idx="77044">3</cx:pt>
          <cx:pt idx="77045">3</cx:pt>
          <cx:pt idx="77046">3</cx:pt>
          <cx:pt idx="77047">3</cx:pt>
          <cx:pt idx="77048">3</cx:pt>
          <cx:pt idx="77049">3</cx:pt>
          <cx:pt idx="77050">3</cx:pt>
          <cx:pt idx="77051">3</cx:pt>
          <cx:pt idx="77052">3</cx:pt>
          <cx:pt idx="77053">3</cx:pt>
          <cx:pt idx="77054">3</cx:pt>
          <cx:pt idx="77055">3</cx:pt>
          <cx:pt idx="77056">3</cx:pt>
          <cx:pt idx="77057">3</cx:pt>
          <cx:pt idx="77058">3</cx:pt>
          <cx:pt idx="77059">3</cx:pt>
          <cx:pt idx="77060">3</cx:pt>
          <cx:pt idx="77061">3</cx:pt>
          <cx:pt idx="77062">3</cx:pt>
          <cx:pt idx="77063">3</cx:pt>
          <cx:pt idx="77064">3</cx:pt>
          <cx:pt idx="77065">3</cx:pt>
          <cx:pt idx="77066">3</cx:pt>
          <cx:pt idx="77067">3</cx:pt>
          <cx:pt idx="77068">3</cx:pt>
          <cx:pt idx="77069">3</cx:pt>
          <cx:pt idx="77070">3</cx:pt>
          <cx:pt idx="77071">3</cx:pt>
          <cx:pt idx="77072">3</cx:pt>
          <cx:pt idx="77073">3</cx:pt>
          <cx:pt idx="77074">3</cx:pt>
          <cx:pt idx="77075">3</cx:pt>
          <cx:pt idx="77076">3</cx:pt>
          <cx:pt idx="77077">3</cx:pt>
          <cx:pt idx="77078">3</cx:pt>
          <cx:pt idx="77079">3</cx:pt>
          <cx:pt idx="77080">3</cx:pt>
          <cx:pt idx="77081">3</cx:pt>
          <cx:pt idx="77082">3</cx:pt>
          <cx:pt idx="77083">3</cx:pt>
          <cx:pt idx="77084">3</cx:pt>
          <cx:pt idx="77085">3</cx:pt>
          <cx:pt idx="77086">3</cx:pt>
          <cx:pt idx="77087">3</cx:pt>
          <cx:pt idx="77088">3</cx:pt>
          <cx:pt idx="77089">3</cx:pt>
          <cx:pt idx="77090">3</cx:pt>
          <cx:pt idx="77091">3</cx:pt>
          <cx:pt idx="77092">3</cx:pt>
          <cx:pt idx="77093">3</cx:pt>
          <cx:pt idx="77094">3</cx:pt>
          <cx:pt idx="77095">3</cx:pt>
          <cx:pt idx="77096">3</cx:pt>
          <cx:pt idx="77097">3</cx:pt>
          <cx:pt idx="77098">3</cx:pt>
          <cx:pt idx="77099">3</cx:pt>
          <cx:pt idx="77100">3</cx:pt>
          <cx:pt idx="77101">3</cx:pt>
          <cx:pt idx="77102">3</cx:pt>
          <cx:pt idx="77103">3</cx:pt>
          <cx:pt idx="77104">3</cx:pt>
          <cx:pt idx="77105">3</cx:pt>
          <cx:pt idx="77106">3</cx:pt>
          <cx:pt idx="77107">3</cx:pt>
          <cx:pt idx="77108">3</cx:pt>
          <cx:pt idx="77109">3</cx:pt>
          <cx:pt idx="77110">3</cx:pt>
          <cx:pt idx="77111">3</cx:pt>
          <cx:pt idx="77112">3</cx:pt>
          <cx:pt idx="77113">3</cx:pt>
          <cx:pt idx="77114">3</cx:pt>
          <cx:pt idx="77115">3</cx:pt>
          <cx:pt idx="77116">3</cx:pt>
          <cx:pt idx="77117">3</cx:pt>
          <cx:pt idx="77118">3</cx:pt>
          <cx:pt idx="77119">3</cx:pt>
          <cx:pt idx="77120">3</cx:pt>
          <cx:pt idx="77121">3</cx:pt>
          <cx:pt idx="77122">3</cx:pt>
          <cx:pt idx="77123">3</cx:pt>
          <cx:pt idx="77124">3</cx:pt>
          <cx:pt idx="77125">3</cx:pt>
          <cx:pt idx="77126">3</cx:pt>
          <cx:pt idx="77127">3</cx:pt>
          <cx:pt idx="77128">3</cx:pt>
          <cx:pt idx="77129">3</cx:pt>
          <cx:pt idx="77130">3</cx:pt>
          <cx:pt idx="77131">3</cx:pt>
          <cx:pt idx="77132">3</cx:pt>
          <cx:pt idx="77133">3</cx:pt>
          <cx:pt idx="77134">3</cx:pt>
          <cx:pt idx="77135">3</cx:pt>
          <cx:pt idx="77136">3</cx:pt>
          <cx:pt idx="77137">3</cx:pt>
          <cx:pt idx="77138">3</cx:pt>
          <cx:pt idx="77139">3</cx:pt>
          <cx:pt idx="77140">3</cx:pt>
          <cx:pt idx="77141">3</cx:pt>
          <cx:pt idx="77142">3</cx:pt>
          <cx:pt idx="77143">3</cx:pt>
          <cx:pt idx="77144">3</cx:pt>
          <cx:pt idx="77145">3</cx:pt>
          <cx:pt idx="77146">3</cx:pt>
          <cx:pt idx="77147">3</cx:pt>
          <cx:pt idx="77148">3</cx:pt>
          <cx:pt idx="77149">3</cx:pt>
          <cx:pt idx="77150">3</cx:pt>
          <cx:pt idx="77151">3</cx:pt>
          <cx:pt idx="77152">3</cx:pt>
          <cx:pt idx="77153">3</cx:pt>
          <cx:pt idx="77154">3</cx:pt>
          <cx:pt idx="77155">3</cx:pt>
          <cx:pt idx="77156">3</cx:pt>
          <cx:pt idx="77157">3</cx:pt>
          <cx:pt idx="77158">3</cx:pt>
          <cx:pt idx="77159">3</cx:pt>
          <cx:pt idx="77160">3</cx:pt>
          <cx:pt idx="77161">3</cx:pt>
          <cx:pt idx="77162">3</cx:pt>
          <cx:pt idx="77163">3</cx:pt>
          <cx:pt idx="77164">3</cx:pt>
          <cx:pt idx="77165">3</cx:pt>
          <cx:pt idx="77166">3</cx:pt>
          <cx:pt idx="77167">3</cx:pt>
          <cx:pt idx="77168">3</cx:pt>
          <cx:pt idx="77169">3</cx:pt>
          <cx:pt idx="77170">3</cx:pt>
          <cx:pt idx="77171">3</cx:pt>
          <cx:pt idx="77172">3</cx:pt>
          <cx:pt idx="77173">3</cx:pt>
          <cx:pt idx="77174">3</cx:pt>
          <cx:pt idx="77175">3</cx:pt>
          <cx:pt idx="77176">3</cx:pt>
          <cx:pt idx="77177">3</cx:pt>
          <cx:pt idx="77178">3</cx:pt>
          <cx:pt idx="77179">3</cx:pt>
          <cx:pt idx="77180">3</cx:pt>
          <cx:pt idx="77181">3</cx:pt>
          <cx:pt idx="77182">3</cx:pt>
          <cx:pt idx="77183">3</cx:pt>
          <cx:pt idx="77184">3</cx:pt>
          <cx:pt idx="77185">3</cx:pt>
          <cx:pt idx="77186">3</cx:pt>
          <cx:pt idx="77187">3</cx:pt>
          <cx:pt idx="77188">3</cx:pt>
          <cx:pt idx="77189">3</cx:pt>
          <cx:pt idx="77190">3</cx:pt>
          <cx:pt idx="77191">3</cx:pt>
          <cx:pt idx="77192">3</cx:pt>
          <cx:pt idx="77193">3</cx:pt>
          <cx:pt idx="77194">3</cx:pt>
          <cx:pt idx="77195">3</cx:pt>
          <cx:pt idx="77196">3</cx:pt>
          <cx:pt idx="77197">3</cx:pt>
          <cx:pt idx="77198">3</cx:pt>
          <cx:pt idx="77199">3</cx:pt>
          <cx:pt idx="77200">3</cx:pt>
          <cx:pt idx="77201">3</cx:pt>
          <cx:pt idx="77202">3</cx:pt>
          <cx:pt idx="77203">3</cx:pt>
          <cx:pt idx="77204">3</cx:pt>
          <cx:pt idx="77205">3</cx:pt>
          <cx:pt idx="77206">3</cx:pt>
          <cx:pt idx="77207">3</cx:pt>
          <cx:pt idx="77208">3</cx:pt>
          <cx:pt idx="77209">3</cx:pt>
          <cx:pt idx="77210">3</cx:pt>
          <cx:pt idx="77211">3</cx:pt>
          <cx:pt idx="77212">3</cx:pt>
          <cx:pt idx="77213">3</cx:pt>
          <cx:pt idx="77214">3</cx:pt>
          <cx:pt idx="77215">3</cx:pt>
          <cx:pt idx="77216">3</cx:pt>
          <cx:pt idx="77217">3</cx:pt>
          <cx:pt idx="77218">3</cx:pt>
          <cx:pt idx="77219">3</cx:pt>
          <cx:pt idx="77220">3</cx:pt>
          <cx:pt idx="77221">3</cx:pt>
          <cx:pt idx="77222">3</cx:pt>
          <cx:pt idx="77223">3</cx:pt>
          <cx:pt idx="77224">3</cx:pt>
          <cx:pt idx="77225">3</cx:pt>
          <cx:pt idx="77226">3</cx:pt>
          <cx:pt idx="77227">3</cx:pt>
          <cx:pt idx="77228">3</cx:pt>
          <cx:pt idx="77229">3</cx:pt>
          <cx:pt idx="77230">3</cx:pt>
          <cx:pt idx="77231">3</cx:pt>
          <cx:pt idx="77232">3</cx:pt>
          <cx:pt idx="77233">3</cx:pt>
          <cx:pt idx="77234">3</cx:pt>
          <cx:pt idx="77235">3</cx:pt>
          <cx:pt idx="77236">3</cx:pt>
          <cx:pt idx="77237">3</cx:pt>
          <cx:pt idx="77238">3</cx:pt>
          <cx:pt idx="77239">3</cx:pt>
          <cx:pt idx="77240">3</cx:pt>
          <cx:pt idx="77241">3</cx:pt>
          <cx:pt idx="77242">3</cx:pt>
          <cx:pt idx="77243">3</cx:pt>
          <cx:pt idx="77244">3</cx:pt>
          <cx:pt idx="77245">3</cx:pt>
          <cx:pt idx="77246">3</cx:pt>
          <cx:pt idx="77247">3</cx:pt>
          <cx:pt idx="77248">3</cx:pt>
          <cx:pt idx="77249">3</cx:pt>
          <cx:pt idx="77250">3</cx:pt>
          <cx:pt idx="77251">3</cx:pt>
          <cx:pt idx="77252">3</cx:pt>
          <cx:pt idx="77253">3</cx:pt>
          <cx:pt idx="77254">3</cx:pt>
          <cx:pt idx="77255">3</cx:pt>
          <cx:pt idx="77256">3</cx:pt>
          <cx:pt idx="77257">3</cx:pt>
          <cx:pt idx="77258">3</cx:pt>
          <cx:pt idx="77259">3</cx:pt>
          <cx:pt idx="77260">3</cx:pt>
          <cx:pt idx="77261">3</cx:pt>
          <cx:pt idx="77262">3</cx:pt>
          <cx:pt idx="77263">3</cx:pt>
          <cx:pt idx="77264">3</cx:pt>
          <cx:pt idx="77265">3</cx:pt>
          <cx:pt idx="77266">3</cx:pt>
          <cx:pt idx="77267">3</cx:pt>
          <cx:pt idx="77268">3</cx:pt>
          <cx:pt idx="77269">3</cx:pt>
          <cx:pt idx="77270">3</cx:pt>
          <cx:pt idx="77271">3</cx:pt>
          <cx:pt idx="77272">3</cx:pt>
          <cx:pt idx="77273">3</cx:pt>
          <cx:pt idx="77274">3</cx:pt>
          <cx:pt idx="77275">3</cx:pt>
          <cx:pt idx="77276">3</cx:pt>
          <cx:pt idx="77277">3</cx:pt>
          <cx:pt idx="77278">3</cx:pt>
          <cx:pt idx="77279">3</cx:pt>
          <cx:pt idx="77280">3</cx:pt>
          <cx:pt idx="77281">3</cx:pt>
          <cx:pt idx="77282">3</cx:pt>
          <cx:pt idx="77283">3</cx:pt>
          <cx:pt idx="77284">3</cx:pt>
          <cx:pt idx="77285">3</cx:pt>
          <cx:pt idx="77286">3</cx:pt>
          <cx:pt idx="77287">3</cx:pt>
          <cx:pt idx="77288">3</cx:pt>
          <cx:pt idx="77289">3</cx:pt>
          <cx:pt idx="77290">3</cx:pt>
          <cx:pt idx="77291">3</cx:pt>
          <cx:pt idx="77292">3</cx:pt>
          <cx:pt idx="77293">3</cx:pt>
          <cx:pt idx="77294">3</cx:pt>
          <cx:pt idx="77295">3</cx:pt>
          <cx:pt idx="77296">3</cx:pt>
          <cx:pt idx="77297">3</cx:pt>
          <cx:pt idx="77298">3</cx:pt>
          <cx:pt idx="77299">3</cx:pt>
          <cx:pt idx="77300">3</cx:pt>
          <cx:pt idx="77301">3</cx:pt>
          <cx:pt idx="77302">3</cx:pt>
          <cx:pt idx="77303">3</cx:pt>
          <cx:pt idx="77304">3</cx:pt>
          <cx:pt idx="77305">3</cx:pt>
          <cx:pt idx="77306">3</cx:pt>
          <cx:pt idx="77307">3</cx:pt>
          <cx:pt idx="77308">3</cx:pt>
          <cx:pt idx="77309">3</cx:pt>
          <cx:pt idx="77310">3</cx:pt>
          <cx:pt idx="77311">3</cx:pt>
          <cx:pt idx="77312">3</cx:pt>
          <cx:pt idx="77313">3</cx:pt>
          <cx:pt idx="77314">3</cx:pt>
          <cx:pt idx="77315">3</cx:pt>
          <cx:pt idx="77316">3</cx:pt>
          <cx:pt idx="77317">3</cx:pt>
          <cx:pt idx="77318">3</cx:pt>
          <cx:pt idx="77319">3</cx:pt>
          <cx:pt idx="77320">3</cx:pt>
          <cx:pt idx="77321">3</cx:pt>
          <cx:pt idx="77322">3</cx:pt>
          <cx:pt idx="77323">3</cx:pt>
          <cx:pt idx="77324">3</cx:pt>
          <cx:pt idx="77325">3</cx:pt>
          <cx:pt idx="77326">3</cx:pt>
          <cx:pt idx="77327">3</cx:pt>
          <cx:pt idx="77328">3</cx:pt>
          <cx:pt idx="77329">3</cx:pt>
          <cx:pt idx="77330">3</cx:pt>
          <cx:pt idx="77331">3</cx:pt>
          <cx:pt idx="77332">3</cx:pt>
          <cx:pt idx="77333">3</cx:pt>
          <cx:pt idx="77334">3</cx:pt>
          <cx:pt idx="77335">3</cx:pt>
          <cx:pt idx="77336">3</cx:pt>
          <cx:pt idx="77337">3</cx:pt>
          <cx:pt idx="77338">3</cx:pt>
          <cx:pt idx="77339">3</cx:pt>
          <cx:pt idx="77340">3</cx:pt>
          <cx:pt idx="77341">3</cx:pt>
          <cx:pt idx="77342">3</cx:pt>
          <cx:pt idx="77343">3</cx:pt>
          <cx:pt idx="77344">3</cx:pt>
          <cx:pt idx="77345">3</cx:pt>
          <cx:pt idx="77346">3</cx:pt>
          <cx:pt idx="77347">3</cx:pt>
          <cx:pt idx="77348">3</cx:pt>
          <cx:pt idx="77349">3</cx:pt>
          <cx:pt idx="77350">3</cx:pt>
          <cx:pt idx="77351">3</cx:pt>
          <cx:pt idx="77352">3</cx:pt>
          <cx:pt idx="77353">3</cx:pt>
          <cx:pt idx="77354">3</cx:pt>
          <cx:pt idx="77355">3</cx:pt>
          <cx:pt idx="77356">3</cx:pt>
          <cx:pt idx="77357">3</cx:pt>
          <cx:pt idx="77358">3</cx:pt>
          <cx:pt idx="77359">3</cx:pt>
          <cx:pt idx="77360">3</cx:pt>
          <cx:pt idx="77361">3</cx:pt>
          <cx:pt idx="77362">3</cx:pt>
          <cx:pt idx="77363">3</cx:pt>
          <cx:pt idx="77364">3</cx:pt>
          <cx:pt idx="77365">3</cx:pt>
          <cx:pt idx="77366">3</cx:pt>
          <cx:pt idx="77367">3</cx:pt>
          <cx:pt idx="77368">3</cx:pt>
          <cx:pt idx="77369">3</cx:pt>
          <cx:pt idx="77370">3</cx:pt>
          <cx:pt idx="77371">3</cx:pt>
          <cx:pt idx="77372">3</cx:pt>
          <cx:pt idx="77373">3</cx:pt>
          <cx:pt idx="77374">3</cx:pt>
          <cx:pt idx="77375">3</cx:pt>
          <cx:pt idx="77376">3</cx:pt>
          <cx:pt idx="77377">3</cx:pt>
          <cx:pt idx="77378">3</cx:pt>
          <cx:pt idx="77379">3</cx:pt>
          <cx:pt idx="77380">3</cx:pt>
          <cx:pt idx="77381">3</cx:pt>
          <cx:pt idx="77382">3</cx:pt>
          <cx:pt idx="77383">3</cx:pt>
          <cx:pt idx="77384">3</cx:pt>
          <cx:pt idx="77385">3</cx:pt>
          <cx:pt idx="77386">3</cx:pt>
          <cx:pt idx="77387">3</cx:pt>
          <cx:pt idx="77388">3</cx:pt>
          <cx:pt idx="77389">3</cx:pt>
          <cx:pt idx="77390">3</cx:pt>
          <cx:pt idx="77391">3</cx:pt>
          <cx:pt idx="77392">3</cx:pt>
          <cx:pt idx="77393">3</cx:pt>
          <cx:pt idx="77394">3</cx:pt>
          <cx:pt idx="77395">3</cx:pt>
          <cx:pt idx="77396">3</cx:pt>
          <cx:pt idx="77397">3</cx:pt>
          <cx:pt idx="77398">3</cx:pt>
          <cx:pt idx="77399">3</cx:pt>
          <cx:pt idx="77400">3</cx:pt>
          <cx:pt idx="77401">3</cx:pt>
          <cx:pt idx="77402">3</cx:pt>
          <cx:pt idx="77403">3</cx:pt>
          <cx:pt idx="77404">3</cx:pt>
          <cx:pt idx="77405">3</cx:pt>
          <cx:pt idx="77406">3</cx:pt>
          <cx:pt idx="77407">3</cx:pt>
          <cx:pt idx="77408">3</cx:pt>
          <cx:pt idx="77409">3</cx:pt>
          <cx:pt idx="77410">3</cx:pt>
          <cx:pt idx="77411">3</cx:pt>
          <cx:pt idx="77412">3</cx:pt>
          <cx:pt idx="77413">3</cx:pt>
          <cx:pt idx="77414">3</cx:pt>
          <cx:pt idx="77415">3</cx:pt>
          <cx:pt idx="77416">3</cx:pt>
          <cx:pt idx="77417">3</cx:pt>
          <cx:pt idx="77418">3</cx:pt>
          <cx:pt idx="77419">3</cx:pt>
          <cx:pt idx="77420">3</cx:pt>
          <cx:pt idx="77421">3</cx:pt>
          <cx:pt idx="77422">3</cx:pt>
          <cx:pt idx="77423">3</cx:pt>
          <cx:pt idx="77424">3</cx:pt>
          <cx:pt idx="77425">3</cx:pt>
          <cx:pt idx="77426">3</cx:pt>
          <cx:pt idx="77427">3</cx:pt>
          <cx:pt idx="77428">3</cx:pt>
          <cx:pt idx="77429">3</cx:pt>
          <cx:pt idx="77430">3</cx:pt>
          <cx:pt idx="77431">3</cx:pt>
          <cx:pt idx="77432">3</cx:pt>
          <cx:pt idx="77433">3</cx:pt>
          <cx:pt idx="77434">3</cx:pt>
          <cx:pt idx="77435">3</cx:pt>
          <cx:pt idx="77436">3</cx:pt>
          <cx:pt idx="77437">3</cx:pt>
          <cx:pt idx="77438">3</cx:pt>
          <cx:pt idx="77439">3</cx:pt>
          <cx:pt idx="77440">3</cx:pt>
          <cx:pt idx="77441">3</cx:pt>
          <cx:pt idx="77442">3</cx:pt>
          <cx:pt idx="77443">3</cx:pt>
          <cx:pt idx="77444">3</cx:pt>
          <cx:pt idx="77445">3</cx:pt>
          <cx:pt idx="77446">3</cx:pt>
          <cx:pt idx="77447">3</cx:pt>
          <cx:pt idx="77448">3</cx:pt>
          <cx:pt idx="77449">3</cx:pt>
          <cx:pt idx="77450">3</cx:pt>
          <cx:pt idx="77451">3</cx:pt>
          <cx:pt idx="77452">3</cx:pt>
          <cx:pt idx="77453">3</cx:pt>
          <cx:pt idx="77454">3</cx:pt>
          <cx:pt idx="77455">3</cx:pt>
          <cx:pt idx="77456">3</cx:pt>
          <cx:pt idx="77457">3</cx:pt>
          <cx:pt idx="77458">3</cx:pt>
          <cx:pt idx="77459">3</cx:pt>
          <cx:pt idx="77460">3</cx:pt>
          <cx:pt idx="77461">3</cx:pt>
          <cx:pt idx="77462">3</cx:pt>
          <cx:pt idx="77463">3</cx:pt>
          <cx:pt idx="77464">3</cx:pt>
          <cx:pt idx="77465">3</cx:pt>
          <cx:pt idx="77466">3</cx:pt>
          <cx:pt idx="77467">3</cx:pt>
          <cx:pt idx="77468">3</cx:pt>
          <cx:pt idx="77469">3</cx:pt>
          <cx:pt idx="77470">3</cx:pt>
          <cx:pt idx="77471">3</cx:pt>
          <cx:pt idx="77472">3</cx:pt>
          <cx:pt idx="77473">3</cx:pt>
          <cx:pt idx="77474">3</cx:pt>
          <cx:pt idx="77475">3</cx:pt>
          <cx:pt idx="77476">3</cx:pt>
          <cx:pt idx="77477">3</cx:pt>
          <cx:pt idx="77478">3</cx:pt>
          <cx:pt idx="77479">3</cx:pt>
          <cx:pt idx="77480">3</cx:pt>
          <cx:pt idx="77481">3</cx:pt>
          <cx:pt idx="77482">3</cx:pt>
          <cx:pt idx="77483">3</cx:pt>
          <cx:pt idx="77484">3</cx:pt>
          <cx:pt idx="77485">3</cx:pt>
          <cx:pt idx="77486">3</cx:pt>
          <cx:pt idx="77487">3</cx:pt>
          <cx:pt idx="77488">3</cx:pt>
          <cx:pt idx="77489">3</cx:pt>
          <cx:pt idx="77490">3</cx:pt>
          <cx:pt idx="77491">3</cx:pt>
          <cx:pt idx="77492">3</cx:pt>
          <cx:pt idx="77493">3</cx:pt>
          <cx:pt idx="77494">3</cx:pt>
          <cx:pt idx="77495">3</cx:pt>
          <cx:pt idx="77496">3</cx:pt>
          <cx:pt idx="77497">3</cx:pt>
          <cx:pt idx="77498">3</cx:pt>
          <cx:pt idx="77499">3</cx:pt>
          <cx:pt idx="77500">3</cx:pt>
          <cx:pt idx="77501">3</cx:pt>
          <cx:pt idx="77502">3</cx:pt>
          <cx:pt idx="77503">3</cx:pt>
          <cx:pt idx="77504">3</cx:pt>
          <cx:pt idx="77505">3</cx:pt>
          <cx:pt idx="77506">3</cx:pt>
          <cx:pt idx="77507">3</cx:pt>
          <cx:pt idx="77508">3</cx:pt>
          <cx:pt idx="77509">3</cx:pt>
          <cx:pt idx="77510">3</cx:pt>
          <cx:pt idx="77511">3</cx:pt>
          <cx:pt idx="77512">3</cx:pt>
          <cx:pt idx="77513">3</cx:pt>
          <cx:pt idx="77514">3</cx:pt>
          <cx:pt idx="77515">3</cx:pt>
          <cx:pt idx="77516">3</cx:pt>
          <cx:pt idx="77517">3</cx:pt>
          <cx:pt idx="77518">3</cx:pt>
          <cx:pt idx="77519">3</cx:pt>
          <cx:pt idx="77520">3</cx:pt>
          <cx:pt idx="77521">3</cx:pt>
          <cx:pt idx="77522">3</cx:pt>
          <cx:pt idx="77523">3</cx:pt>
          <cx:pt idx="77524">3</cx:pt>
          <cx:pt idx="77525">3</cx:pt>
          <cx:pt idx="77526">3</cx:pt>
          <cx:pt idx="77527">3</cx:pt>
          <cx:pt idx="77528">3</cx:pt>
          <cx:pt idx="77529">3</cx:pt>
          <cx:pt idx="77530">3</cx:pt>
          <cx:pt idx="77531">3</cx:pt>
          <cx:pt idx="77532">3</cx:pt>
          <cx:pt idx="77533">3</cx:pt>
          <cx:pt idx="77534">3</cx:pt>
          <cx:pt idx="77535">3</cx:pt>
          <cx:pt idx="77536">3</cx:pt>
          <cx:pt idx="77537">3</cx:pt>
          <cx:pt idx="77538">3</cx:pt>
          <cx:pt idx="77539">3</cx:pt>
          <cx:pt idx="77540">3</cx:pt>
          <cx:pt idx="77541">3</cx:pt>
          <cx:pt idx="77542">3</cx:pt>
          <cx:pt idx="77543">3</cx:pt>
          <cx:pt idx="77544">3</cx:pt>
          <cx:pt idx="77545">3</cx:pt>
          <cx:pt idx="77546">3</cx:pt>
          <cx:pt idx="77547">3</cx:pt>
          <cx:pt idx="77548">3</cx:pt>
          <cx:pt idx="77549">3</cx:pt>
          <cx:pt idx="77550">3</cx:pt>
          <cx:pt idx="77551">3</cx:pt>
          <cx:pt idx="77552">3</cx:pt>
          <cx:pt idx="77553">3</cx:pt>
          <cx:pt idx="77554">3</cx:pt>
          <cx:pt idx="77555">3</cx:pt>
          <cx:pt idx="77556">3</cx:pt>
          <cx:pt idx="77557">3</cx:pt>
          <cx:pt idx="77558">3</cx:pt>
          <cx:pt idx="77559">3</cx:pt>
          <cx:pt idx="77560">3</cx:pt>
          <cx:pt idx="77561">3</cx:pt>
          <cx:pt idx="77562">3</cx:pt>
          <cx:pt idx="77563">3</cx:pt>
          <cx:pt idx="77564">3</cx:pt>
          <cx:pt idx="77565">3</cx:pt>
          <cx:pt idx="77566">3</cx:pt>
          <cx:pt idx="77567">3</cx:pt>
          <cx:pt idx="77568">3</cx:pt>
          <cx:pt idx="77569">3</cx:pt>
          <cx:pt idx="77570">3</cx:pt>
          <cx:pt idx="77571">3</cx:pt>
          <cx:pt idx="77572">3</cx:pt>
          <cx:pt idx="77573">3</cx:pt>
          <cx:pt idx="77574">3</cx:pt>
          <cx:pt idx="77575">3</cx:pt>
          <cx:pt idx="77576">3</cx:pt>
          <cx:pt idx="77577">3</cx:pt>
          <cx:pt idx="77578">3</cx:pt>
          <cx:pt idx="77579">3</cx:pt>
          <cx:pt idx="77580">3</cx:pt>
          <cx:pt idx="77581">3</cx:pt>
          <cx:pt idx="77582">3</cx:pt>
          <cx:pt idx="77583">3</cx:pt>
          <cx:pt idx="77584">3</cx:pt>
          <cx:pt idx="77585">3</cx:pt>
          <cx:pt idx="77586">3</cx:pt>
          <cx:pt idx="77587">3</cx:pt>
          <cx:pt idx="77588">3</cx:pt>
          <cx:pt idx="77589">3</cx:pt>
          <cx:pt idx="77590">3</cx:pt>
          <cx:pt idx="77591">3</cx:pt>
          <cx:pt idx="77592">3</cx:pt>
          <cx:pt idx="77593">3</cx:pt>
          <cx:pt idx="77594">3</cx:pt>
          <cx:pt idx="77595">3</cx:pt>
          <cx:pt idx="77596">3</cx:pt>
          <cx:pt idx="77597">3</cx:pt>
          <cx:pt idx="77598">3</cx:pt>
          <cx:pt idx="77599">3</cx:pt>
          <cx:pt idx="77600">3</cx:pt>
          <cx:pt idx="77601">3</cx:pt>
          <cx:pt idx="77602">3</cx:pt>
          <cx:pt idx="77603">3</cx:pt>
          <cx:pt idx="77604">3</cx:pt>
          <cx:pt idx="77605">3</cx:pt>
          <cx:pt idx="77606">3</cx:pt>
          <cx:pt idx="77607">3</cx:pt>
          <cx:pt idx="77608">3</cx:pt>
          <cx:pt idx="77609">3</cx:pt>
          <cx:pt idx="77610">3</cx:pt>
          <cx:pt idx="77611">3</cx:pt>
          <cx:pt idx="77612">3</cx:pt>
          <cx:pt idx="77613">3</cx:pt>
          <cx:pt idx="77614">3</cx:pt>
          <cx:pt idx="77615">3</cx:pt>
          <cx:pt idx="77616">3</cx:pt>
          <cx:pt idx="77617">3</cx:pt>
          <cx:pt idx="77618">3</cx:pt>
          <cx:pt idx="77619">3</cx:pt>
          <cx:pt idx="77620">3</cx:pt>
          <cx:pt idx="77621">3</cx:pt>
          <cx:pt idx="77622">3</cx:pt>
          <cx:pt idx="77623">3</cx:pt>
          <cx:pt idx="77624">3</cx:pt>
          <cx:pt idx="77625">3</cx:pt>
          <cx:pt idx="77626">3</cx:pt>
          <cx:pt idx="77627">3</cx:pt>
          <cx:pt idx="77628">3</cx:pt>
          <cx:pt idx="77629">3</cx:pt>
          <cx:pt idx="77630">3</cx:pt>
          <cx:pt idx="77631">3</cx:pt>
          <cx:pt idx="77632">3</cx:pt>
          <cx:pt idx="77633">3</cx:pt>
          <cx:pt idx="77634">3</cx:pt>
          <cx:pt idx="77635">3</cx:pt>
          <cx:pt idx="77636">3</cx:pt>
          <cx:pt idx="77637">3</cx:pt>
          <cx:pt idx="77638">3</cx:pt>
          <cx:pt idx="77639">3</cx:pt>
          <cx:pt idx="77640">3</cx:pt>
          <cx:pt idx="77641">3</cx:pt>
          <cx:pt idx="77642">3</cx:pt>
          <cx:pt idx="77643">3</cx:pt>
          <cx:pt idx="77644">3</cx:pt>
          <cx:pt idx="77645">3</cx:pt>
          <cx:pt idx="77646">3</cx:pt>
          <cx:pt idx="77647">3</cx:pt>
          <cx:pt idx="77648">3</cx:pt>
          <cx:pt idx="77649">3</cx:pt>
          <cx:pt idx="77650">3</cx:pt>
          <cx:pt idx="77651">3</cx:pt>
          <cx:pt idx="77652">3</cx:pt>
          <cx:pt idx="77653">3</cx:pt>
          <cx:pt idx="77654">3</cx:pt>
          <cx:pt idx="77655">3</cx:pt>
          <cx:pt idx="77656">3</cx:pt>
          <cx:pt idx="77657">3</cx:pt>
          <cx:pt idx="77658">3</cx:pt>
          <cx:pt idx="77659">3</cx:pt>
          <cx:pt idx="77660">3</cx:pt>
          <cx:pt idx="77661">3</cx:pt>
          <cx:pt idx="77662">3</cx:pt>
          <cx:pt idx="77663">3</cx:pt>
          <cx:pt idx="77664">3</cx:pt>
          <cx:pt idx="77665">3</cx:pt>
          <cx:pt idx="77666">3</cx:pt>
          <cx:pt idx="77667">3</cx:pt>
          <cx:pt idx="77668">3</cx:pt>
          <cx:pt idx="77669">3</cx:pt>
          <cx:pt idx="77670">3</cx:pt>
          <cx:pt idx="77671">3</cx:pt>
          <cx:pt idx="77672">3</cx:pt>
          <cx:pt idx="77673">3</cx:pt>
          <cx:pt idx="77674">3</cx:pt>
          <cx:pt idx="77675">3</cx:pt>
          <cx:pt idx="77676">3</cx:pt>
          <cx:pt idx="77677">3</cx:pt>
          <cx:pt idx="77678">3</cx:pt>
          <cx:pt idx="77679">3</cx:pt>
          <cx:pt idx="77680">3</cx:pt>
          <cx:pt idx="77681">3</cx:pt>
          <cx:pt idx="77682">3</cx:pt>
          <cx:pt idx="77683">3</cx:pt>
          <cx:pt idx="77684">3</cx:pt>
          <cx:pt idx="77685">3</cx:pt>
          <cx:pt idx="77686">3</cx:pt>
          <cx:pt idx="77687">3</cx:pt>
          <cx:pt idx="77688">3</cx:pt>
          <cx:pt idx="77689">3</cx:pt>
          <cx:pt idx="77690">3</cx:pt>
          <cx:pt idx="77691">3</cx:pt>
          <cx:pt idx="77692">3</cx:pt>
          <cx:pt idx="77693">3</cx:pt>
          <cx:pt idx="77694">3</cx:pt>
          <cx:pt idx="77695">3</cx:pt>
          <cx:pt idx="77696">3</cx:pt>
          <cx:pt idx="77697">3</cx:pt>
          <cx:pt idx="77698">3</cx:pt>
          <cx:pt idx="77699">3</cx:pt>
          <cx:pt idx="77700">3</cx:pt>
          <cx:pt idx="77701">3</cx:pt>
          <cx:pt idx="77702">3</cx:pt>
          <cx:pt idx="77703">3</cx:pt>
          <cx:pt idx="77704">3</cx:pt>
          <cx:pt idx="77705">3</cx:pt>
          <cx:pt idx="77706">3</cx:pt>
          <cx:pt idx="77707">3</cx:pt>
          <cx:pt idx="77708">3</cx:pt>
          <cx:pt idx="77709">3</cx:pt>
          <cx:pt idx="77710">3</cx:pt>
          <cx:pt idx="77711">3</cx:pt>
          <cx:pt idx="77712">3</cx:pt>
          <cx:pt idx="77713">3</cx:pt>
          <cx:pt idx="77714">3</cx:pt>
          <cx:pt idx="77715">3</cx:pt>
          <cx:pt idx="77716">3</cx:pt>
          <cx:pt idx="77717">3</cx:pt>
          <cx:pt idx="77718">3</cx:pt>
          <cx:pt idx="77719">3</cx:pt>
          <cx:pt idx="77720">3</cx:pt>
          <cx:pt idx="77721">3</cx:pt>
          <cx:pt idx="77722">3</cx:pt>
          <cx:pt idx="77723">3</cx:pt>
          <cx:pt idx="77724">3</cx:pt>
          <cx:pt idx="77725">3</cx:pt>
          <cx:pt idx="77726">3</cx:pt>
          <cx:pt idx="77727">3</cx:pt>
          <cx:pt idx="77728">3</cx:pt>
          <cx:pt idx="77729">3</cx:pt>
          <cx:pt idx="77730">3</cx:pt>
          <cx:pt idx="77731">3</cx:pt>
          <cx:pt idx="77732">3</cx:pt>
          <cx:pt idx="77733">3</cx:pt>
          <cx:pt idx="77734">3</cx:pt>
          <cx:pt idx="77735">3</cx:pt>
          <cx:pt idx="77736">3</cx:pt>
          <cx:pt idx="77737">3</cx:pt>
          <cx:pt idx="77738">3</cx:pt>
          <cx:pt idx="77739">3</cx:pt>
          <cx:pt idx="77740">3</cx:pt>
          <cx:pt idx="77741">3</cx:pt>
          <cx:pt idx="77742">3</cx:pt>
          <cx:pt idx="77743">3</cx:pt>
          <cx:pt idx="77744">3</cx:pt>
          <cx:pt idx="77745">3</cx:pt>
          <cx:pt idx="77746">3</cx:pt>
          <cx:pt idx="77747">3</cx:pt>
          <cx:pt idx="77748">3</cx:pt>
          <cx:pt idx="77749">3</cx:pt>
          <cx:pt idx="77750">3</cx:pt>
          <cx:pt idx="77751">3</cx:pt>
          <cx:pt idx="77752">3</cx:pt>
          <cx:pt idx="77753">3</cx:pt>
          <cx:pt idx="77754">3</cx:pt>
          <cx:pt idx="77755">3</cx:pt>
          <cx:pt idx="77756">3</cx:pt>
          <cx:pt idx="77757">3</cx:pt>
          <cx:pt idx="77758">3</cx:pt>
          <cx:pt idx="77759">3</cx:pt>
          <cx:pt idx="77760">3</cx:pt>
          <cx:pt idx="77761">3</cx:pt>
          <cx:pt idx="77762">3</cx:pt>
          <cx:pt idx="77763">3</cx:pt>
          <cx:pt idx="77764">3</cx:pt>
          <cx:pt idx="77765">3</cx:pt>
          <cx:pt idx="77766">3</cx:pt>
          <cx:pt idx="77767">3</cx:pt>
          <cx:pt idx="77768">3</cx:pt>
          <cx:pt idx="77769">3</cx:pt>
          <cx:pt idx="77770">3</cx:pt>
          <cx:pt idx="77771">3</cx:pt>
          <cx:pt idx="77772">3</cx:pt>
          <cx:pt idx="77773">3</cx:pt>
          <cx:pt idx="77774">3</cx:pt>
          <cx:pt idx="77775">3</cx:pt>
          <cx:pt idx="77776">3</cx:pt>
          <cx:pt idx="77777">3</cx:pt>
          <cx:pt idx="77778">3</cx:pt>
          <cx:pt idx="77779">3</cx:pt>
          <cx:pt idx="77780">3</cx:pt>
          <cx:pt idx="77781">3</cx:pt>
          <cx:pt idx="77782">3</cx:pt>
          <cx:pt idx="77783">3</cx:pt>
          <cx:pt idx="77784">3</cx:pt>
          <cx:pt idx="77785">3</cx:pt>
          <cx:pt idx="77786">3</cx:pt>
          <cx:pt idx="77787">3</cx:pt>
          <cx:pt idx="77788">3</cx:pt>
          <cx:pt idx="77789">3</cx:pt>
          <cx:pt idx="77790">3</cx:pt>
          <cx:pt idx="77791">3</cx:pt>
          <cx:pt idx="77792">3</cx:pt>
          <cx:pt idx="77793">3</cx:pt>
          <cx:pt idx="77794">3</cx:pt>
          <cx:pt idx="77795">3</cx:pt>
          <cx:pt idx="77796">3</cx:pt>
          <cx:pt idx="77797">3</cx:pt>
          <cx:pt idx="77798">3</cx:pt>
          <cx:pt idx="77799">3</cx:pt>
          <cx:pt idx="77800">3</cx:pt>
          <cx:pt idx="77801">3</cx:pt>
          <cx:pt idx="77802">3</cx:pt>
          <cx:pt idx="77803">3</cx:pt>
          <cx:pt idx="77804">3</cx:pt>
          <cx:pt idx="77805">3</cx:pt>
          <cx:pt idx="77806">3</cx:pt>
          <cx:pt idx="77807">3</cx:pt>
          <cx:pt idx="77808">3</cx:pt>
          <cx:pt idx="77809">3</cx:pt>
          <cx:pt idx="77810">3</cx:pt>
          <cx:pt idx="77811">3</cx:pt>
          <cx:pt idx="77812">3</cx:pt>
          <cx:pt idx="77813">3</cx:pt>
          <cx:pt idx="77814">3</cx:pt>
          <cx:pt idx="77815">3</cx:pt>
          <cx:pt idx="77816">3</cx:pt>
          <cx:pt idx="77817">3</cx:pt>
          <cx:pt idx="77818">3</cx:pt>
          <cx:pt idx="77819">3</cx:pt>
          <cx:pt idx="77820">3</cx:pt>
          <cx:pt idx="77821">3</cx:pt>
          <cx:pt idx="77822">3</cx:pt>
          <cx:pt idx="77823">3</cx:pt>
          <cx:pt idx="77824">3</cx:pt>
          <cx:pt idx="77825">3</cx:pt>
          <cx:pt idx="77826">3</cx:pt>
          <cx:pt idx="77827">3</cx:pt>
          <cx:pt idx="77828">3</cx:pt>
          <cx:pt idx="77829">3</cx:pt>
          <cx:pt idx="77830">3</cx:pt>
          <cx:pt idx="77831">3</cx:pt>
          <cx:pt idx="77832">3</cx:pt>
          <cx:pt idx="77833">3</cx:pt>
          <cx:pt idx="77834">3</cx:pt>
          <cx:pt idx="77835">3</cx:pt>
          <cx:pt idx="77836">3</cx:pt>
          <cx:pt idx="77837">3</cx:pt>
          <cx:pt idx="77838">3</cx:pt>
          <cx:pt idx="77839">3</cx:pt>
          <cx:pt idx="77840">3</cx:pt>
          <cx:pt idx="77841">3</cx:pt>
          <cx:pt idx="77842">3</cx:pt>
          <cx:pt idx="77843">3</cx:pt>
          <cx:pt idx="77844">3</cx:pt>
          <cx:pt idx="77845">3</cx:pt>
          <cx:pt idx="77846">3</cx:pt>
          <cx:pt idx="77847">3</cx:pt>
          <cx:pt idx="77848">3</cx:pt>
          <cx:pt idx="77849">3</cx:pt>
          <cx:pt idx="77850">3</cx:pt>
          <cx:pt idx="77851">3</cx:pt>
          <cx:pt idx="77852">3</cx:pt>
          <cx:pt idx="77853">3</cx:pt>
          <cx:pt idx="77854">3</cx:pt>
          <cx:pt idx="77855">3</cx:pt>
          <cx:pt idx="77856">3</cx:pt>
          <cx:pt idx="77857">3</cx:pt>
          <cx:pt idx="77858">3</cx:pt>
          <cx:pt idx="77859">3</cx:pt>
          <cx:pt idx="77860">3</cx:pt>
          <cx:pt idx="77861">3</cx:pt>
          <cx:pt idx="77862">3</cx:pt>
          <cx:pt idx="77863">3</cx:pt>
          <cx:pt idx="77864">3</cx:pt>
          <cx:pt idx="77865">3</cx:pt>
          <cx:pt idx="77866">3</cx:pt>
          <cx:pt idx="77867">3</cx:pt>
          <cx:pt idx="77868">3</cx:pt>
          <cx:pt idx="77869">3</cx:pt>
          <cx:pt idx="77870">3</cx:pt>
          <cx:pt idx="77871">3</cx:pt>
          <cx:pt idx="77872">3</cx:pt>
          <cx:pt idx="77873">3</cx:pt>
          <cx:pt idx="77874">3</cx:pt>
          <cx:pt idx="77875">3</cx:pt>
          <cx:pt idx="77876">3</cx:pt>
          <cx:pt idx="77877">3</cx:pt>
          <cx:pt idx="77878">3</cx:pt>
          <cx:pt idx="77879">3</cx:pt>
          <cx:pt idx="77880">3</cx:pt>
          <cx:pt idx="77881">3</cx:pt>
          <cx:pt idx="77882">3</cx:pt>
          <cx:pt idx="77883">3</cx:pt>
          <cx:pt idx="77884">3</cx:pt>
          <cx:pt idx="77885">3</cx:pt>
          <cx:pt idx="77886">3</cx:pt>
          <cx:pt idx="77887">3</cx:pt>
          <cx:pt idx="77888">3</cx:pt>
          <cx:pt idx="77889">3</cx:pt>
          <cx:pt idx="77890">3</cx:pt>
          <cx:pt idx="77891">3</cx:pt>
          <cx:pt idx="77892">3</cx:pt>
          <cx:pt idx="77893">3</cx:pt>
          <cx:pt idx="77894">3</cx:pt>
          <cx:pt idx="77895">3</cx:pt>
          <cx:pt idx="77896">3</cx:pt>
          <cx:pt idx="77897">3</cx:pt>
          <cx:pt idx="77898">3</cx:pt>
          <cx:pt idx="77899">3</cx:pt>
          <cx:pt idx="77900">3</cx:pt>
          <cx:pt idx="77901">3</cx:pt>
          <cx:pt idx="77902">3</cx:pt>
          <cx:pt idx="77903">3</cx:pt>
          <cx:pt idx="77904">3</cx:pt>
          <cx:pt idx="77905">3</cx:pt>
          <cx:pt idx="77906">3</cx:pt>
          <cx:pt idx="77907">3</cx:pt>
          <cx:pt idx="77908">3</cx:pt>
          <cx:pt idx="77909">3</cx:pt>
          <cx:pt idx="77910">3</cx:pt>
          <cx:pt idx="77911">3</cx:pt>
          <cx:pt idx="77912">3</cx:pt>
          <cx:pt idx="77913">3</cx:pt>
          <cx:pt idx="77914">3</cx:pt>
          <cx:pt idx="77915">3</cx:pt>
          <cx:pt idx="77916">3</cx:pt>
          <cx:pt idx="77917">3</cx:pt>
          <cx:pt idx="77918">3</cx:pt>
          <cx:pt idx="77919">3</cx:pt>
          <cx:pt idx="77920">3</cx:pt>
          <cx:pt idx="77921">3</cx:pt>
          <cx:pt idx="77922">3</cx:pt>
          <cx:pt idx="77923">3</cx:pt>
          <cx:pt idx="77924">3</cx:pt>
          <cx:pt idx="77925">3</cx:pt>
          <cx:pt idx="77926">3</cx:pt>
          <cx:pt idx="77927">3</cx:pt>
          <cx:pt idx="77928">3</cx:pt>
          <cx:pt idx="77929">3</cx:pt>
          <cx:pt idx="77930">3</cx:pt>
          <cx:pt idx="77931">3</cx:pt>
          <cx:pt idx="77932">3</cx:pt>
          <cx:pt idx="77933">3</cx:pt>
          <cx:pt idx="77934">3</cx:pt>
          <cx:pt idx="77935">3</cx:pt>
          <cx:pt idx="77936">3</cx:pt>
          <cx:pt idx="77937">3</cx:pt>
          <cx:pt idx="77938">3</cx:pt>
          <cx:pt idx="77939">3</cx:pt>
          <cx:pt idx="77940">3</cx:pt>
          <cx:pt idx="77941">3</cx:pt>
          <cx:pt idx="77942">3</cx:pt>
          <cx:pt idx="77943">3</cx:pt>
          <cx:pt idx="77944">3</cx:pt>
          <cx:pt idx="77945">3</cx:pt>
          <cx:pt idx="77946">3</cx:pt>
          <cx:pt idx="77947">3</cx:pt>
          <cx:pt idx="77948">3</cx:pt>
          <cx:pt idx="77949">3</cx:pt>
          <cx:pt idx="77950">3</cx:pt>
          <cx:pt idx="77951">3</cx:pt>
          <cx:pt idx="77952">3</cx:pt>
          <cx:pt idx="77953">3</cx:pt>
          <cx:pt idx="77954">3</cx:pt>
          <cx:pt idx="77955">3</cx:pt>
          <cx:pt idx="77956">3</cx:pt>
          <cx:pt idx="77957">3</cx:pt>
          <cx:pt idx="77958">3</cx:pt>
          <cx:pt idx="77959">3</cx:pt>
          <cx:pt idx="77960">3</cx:pt>
          <cx:pt idx="77961">3</cx:pt>
          <cx:pt idx="77962">3</cx:pt>
          <cx:pt idx="77963">3</cx:pt>
          <cx:pt idx="77964">3</cx:pt>
          <cx:pt idx="77965">3</cx:pt>
          <cx:pt idx="77966">3</cx:pt>
          <cx:pt idx="77967">3</cx:pt>
          <cx:pt idx="77968">3</cx:pt>
          <cx:pt idx="77969">3</cx:pt>
          <cx:pt idx="77970">3</cx:pt>
          <cx:pt idx="77971">3</cx:pt>
          <cx:pt idx="77972">3</cx:pt>
          <cx:pt idx="77973">3</cx:pt>
          <cx:pt idx="77974">3</cx:pt>
          <cx:pt idx="77975">3</cx:pt>
          <cx:pt idx="77976">3</cx:pt>
          <cx:pt idx="77977">3</cx:pt>
          <cx:pt idx="77978">3</cx:pt>
          <cx:pt idx="77979">3</cx:pt>
          <cx:pt idx="77980">3</cx:pt>
          <cx:pt idx="77981">3</cx:pt>
          <cx:pt idx="77982">3</cx:pt>
          <cx:pt idx="77983">3</cx:pt>
          <cx:pt idx="77984">3</cx:pt>
          <cx:pt idx="77985">3</cx:pt>
          <cx:pt idx="77986">3</cx:pt>
          <cx:pt idx="77987">3</cx:pt>
          <cx:pt idx="77988">3</cx:pt>
          <cx:pt idx="77989">3</cx:pt>
          <cx:pt idx="77990">3</cx:pt>
          <cx:pt idx="77991">3</cx:pt>
          <cx:pt idx="77992">3</cx:pt>
          <cx:pt idx="77993">3</cx:pt>
          <cx:pt idx="77994">3</cx:pt>
          <cx:pt idx="77995">3</cx:pt>
          <cx:pt idx="77996">3</cx:pt>
          <cx:pt idx="77997">3</cx:pt>
          <cx:pt idx="77998">3</cx:pt>
          <cx:pt idx="77999">3</cx:pt>
          <cx:pt idx="78000">3</cx:pt>
          <cx:pt idx="78001">3</cx:pt>
          <cx:pt idx="78002">3</cx:pt>
          <cx:pt idx="78003">3</cx:pt>
          <cx:pt idx="78004">3</cx:pt>
          <cx:pt idx="78005">3</cx:pt>
          <cx:pt idx="78006">3</cx:pt>
          <cx:pt idx="78007">3</cx:pt>
          <cx:pt idx="78008">3</cx:pt>
          <cx:pt idx="78009">3</cx:pt>
          <cx:pt idx="78010">3</cx:pt>
          <cx:pt idx="78011">3</cx:pt>
          <cx:pt idx="78012">3</cx:pt>
          <cx:pt idx="78013">3</cx:pt>
          <cx:pt idx="78014">3</cx:pt>
          <cx:pt idx="78015">3</cx:pt>
          <cx:pt idx="78016">3</cx:pt>
          <cx:pt idx="78017">3</cx:pt>
          <cx:pt idx="78018">3</cx:pt>
          <cx:pt idx="78019">3</cx:pt>
          <cx:pt idx="78020">3</cx:pt>
          <cx:pt idx="78021">3</cx:pt>
          <cx:pt idx="78022">3</cx:pt>
          <cx:pt idx="78023">3</cx:pt>
          <cx:pt idx="78024">3</cx:pt>
          <cx:pt idx="78025">3</cx:pt>
          <cx:pt idx="78026">3</cx:pt>
          <cx:pt idx="78027">3</cx:pt>
          <cx:pt idx="78028">3</cx:pt>
          <cx:pt idx="78029">3</cx:pt>
          <cx:pt idx="78030">3</cx:pt>
          <cx:pt idx="78031">3</cx:pt>
          <cx:pt idx="78032">3</cx:pt>
          <cx:pt idx="78033">3</cx:pt>
          <cx:pt idx="78034">3</cx:pt>
          <cx:pt idx="78035">3</cx:pt>
          <cx:pt idx="78036">3</cx:pt>
          <cx:pt idx="78037">3</cx:pt>
          <cx:pt idx="78038">3</cx:pt>
          <cx:pt idx="78039">3</cx:pt>
          <cx:pt idx="78040">3</cx:pt>
          <cx:pt idx="78041">3</cx:pt>
          <cx:pt idx="78042">3</cx:pt>
          <cx:pt idx="78043">3</cx:pt>
          <cx:pt idx="78044">3</cx:pt>
          <cx:pt idx="78045">3</cx:pt>
          <cx:pt idx="78046">3</cx:pt>
          <cx:pt idx="78047">3</cx:pt>
          <cx:pt idx="78048">3</cx:pt>
          <cx:pt idx="78049">3</cx:pt>
          <cx:pt idx="78050">3</cx:pt>
          <cx:pt idx="78051">3</cx:pt>
          <cx:pt idx="78052">3</cx:pt>
          <cx:pt idx="78053">3</cx:pt>
          <cx:pt idx="78054">3</cx:pt>
          <cx:pt idx="78055">3</cx:pt>
          <cx:pt idx="78056">3</cx:pt>
          <cx:pt idx="78057">3</cx:pt>
          <cx:pt idx="78058">3</cx:pt>
          <cx:pt idx="78059">3</cx:pt>
          <cx:pt idx="78060">3</cx:pt>
          <cx:pt idx="78061">3</cx:pt>
          <cx:pt idx="78062">3</cx:pt>
          <cx:pt idx="78063">3</cx:pt>
          <cx:pt idx="78064">3</cx:pt>
          <cx:pt idx="78065">3</cx:pt>
          <cx:pt idx="78066">3</cx:pt>
          <cx:pt idx="78067">3</cx:pt>
          <cx:pt idx="78068">3</cx:pt>
          <cx:pt idx="78069">3</cx:pt>
          <cx:pt idx="78070">3</cx:pt>
          <cx:pt idx="78071">3</cx:pt>
          <cx:pt idx="78072">3</cx:pt>
          <cx:pt idx="78073">3</cx:pt>
          <cx:pt idx="78074">3</cx:pt>
          <cx:pt idx="78075">3</cx:pt>
          <cx:pt idx="78076">3</cx:pt>
          <cx:pt idx="78077">3</cx:pt>
          <cx:pt idx="78078">3</cx:pt>
          <cx:pt idx="78079">3</cx:pt>
          <cx:pt idx="78080">3</cx:pt>
          <cx:pt idx="78081">3</cx:pt>
          <cx:pt idx="78082">3</cx:pt>
          <cx:pt idx="78083">3</cx:pt>
          <cx:pt idx="78084">3</cx:pt>
          <cx:pt idx="78085">3</cx:pt>
          <cx:pt idx="78086">3</cx:pt>
          <cx:pt idx="78087">3</cx:pt>
          <cx:pt idx="78088">3</cx:pt>
          <cx:pt idx="78089">3</cx:pt>
          <cx:pt idx="78090">3</cx:pt>
          <cx:pt idx="78091">3</cx:pt>
          <cx:pt idx="78092">3</cx:pt>
          <cx:pt idx="78093">3</cx:pt>
          <cx:pt idx="78094">3</cx:pt>
          <cx:pt idx="78095">3</cx:pt>
          <cx:pt idx="78096">3</cx:pt>
          <cx:pt idx="78097">3</cx:pt>
          <cx:pt idx="78098">3</cx:pt>
          <cx:pt idx="78099">3</cx:pt>
          <cx:pt idx="78100">3</cx:pt>
          <cx:pt idx="78101">3</cx:pt>
          <cx:pt idx="78102">3</cx:pt>
          <cx:pt idx="78103">3</cx:pt>
          <cx:pt idx="78104">3</cx:pt>
          <cx:pt idx="78105">3</cx:pt>
          <cx:pt idx="78106">3</cx:pt>
          <cx:pt idx="78107">3</cx:pt>
          <cx:pt idx="78108">3</cx:pt>
          <cx:pt idx="78109">3</cx:pt>
          <cx:pt idx="78110">3</cx:pt>
          <cx:pt idx="78111">3</cx:pt>
          <cx:pt idx="78112">3</cx:pt>
          <cx:pt idx="78113">3</cx:pt>
          <cx:pt idx="78114">3</cx:pt>
          <cx:pt idx="78115">3</cx:pt>
          <cx:pt idx="78116">3</cx:pt>
          <cx:pt idx="78117">3</cx:pt>
          <cx:pt idx="78118">3</cx:pt>
          <cx:pt idx="78119">3</cx:pt>
          <cx:pt idx="78120">3</cx:pt>
          <cx:pt idx="78121">3</cx:pt>
          <cx:pt idx="78122">3</cx:pt>
          <cx:pt idx="78123">3</cx:pt>
          <cx:pt idx="78124">3</cx:pt>
          <cx:pt idx="78125">3</cx:pt>
          <cx:pt idx="78126">3</cx:pt>
          <cx:pt idx="78127">3</cx:pt>
          <cx:pt idx="78128">3</cx:pt>
          <cx:pt idx="78129">3</cx:pt>
          <cx:pt idx="78130">3</cx:pt>
          <cx:pt idx="78131">3</cx:pt>
          <cx:pt idx="78132">3</cx:pt>
          <cx:pt idx="78133">3</cx:pt>
          <cx:pt idx="78134">3</cx:pt>
          <cx:pt idx="78135">3</cx:pt>
          <cx:pt idx="78136">3</cx:pt>
          <cx:pt idx="78137">3</cx:pt>
          <cx:pt idx="78138">3</cx:pt>
          <cx:pt idx="78139">3</cx:pt>
          <cx:pt idx="78140">3</cx:pt>
          <cx:pt idx="78141">3</cx:pt>
          <cx:pt idx="78142">3</cx:pt>
          <cx:pt idx="78143">3</cx:pt>
          <cx:pt idx="78144">3</cx:pt>
          <cx:pt idx="78145">3</cx:pt>
          <cx:pt idx="78146">3</cx:pt>
          <cx:pt idx="78147">3</cx:pt>
          <cx:pt idx="78148">3</cx:pt>
          <cx:pt idx="78149">3</cx:pt>
          <cx:pt idx="78150">3</cx:pt>
          <cx:pt idx="78151">3</cx:pt>
          <cx:pt idx="78152">3</cx:pt>
          <cx:pt idx="78153">3</cx:pt>
          <cx:pt idx="78154">3</cx:pt>
          <cx:pt idx="78155">3</cx:pt>
          <cx:pt idx="78156">3</cx:pt>
          <cx:pt idx="78157">3</cx:pt>
          <cx:pt idx="78158">3</cx:pt>
          <cx:pt idx="78159">3</cx:pt>
          <cx:pt idx="78160">3</cx:pt>
          <cx:pt idx="78161">3</cx:pt>
          <cx:pt idx="78162">3</cx:pt>
          <cx:pt idx="78163">3</cx:pt>
          <cx:pt idx="78164">3</cx:pt>
          <cx:pt idx="78165">3</cx:pt>
          <cx:pt idx="78166">3</cx:pt>
          <cx:pt idx="78167">3</cx:pt>
          <cx:pt idx="78168">3</cx:pt>
          <cx:pt idx="78169">3</cx:pt>
          <cx:pt idx="78170">3</cx:pt>
          <cx:pt idx="78171">3</cx:pt>
          <cx:pt idx="78172">3</cx:pt>
          <cx:pt idx="78173">3</cx:pt>
          <cx:pt idx="78174">3</cx:pt>
          <cx:pt idx="78175">3</cx:pt>
          <cx:pt idx="78176">3</cx:pt>
          <cx:pt idx="78177">3</cx:pt>
          <cx:pt idx="78178">3</cx:pt>
          <cx:pt idx="78179">3</cx:pt>
          <cx:pt idx="78180">3</cx:pt>
          <cx:pt idx="78181">3</cx:pt>
          <cx:pt idx="78182">3</cx:pt>
          <cx:pt idx="78183">3</cx:pt>
          <cx:pt idx="78184">3</cx:pt>
          <cx:pt idx="78185">3</cx:pt>
          <cx:pt idx="78186">3</cx:pt>
          <cx:pt idx="78187">3</cx:pt>
          <cx:pt idx="78188">3</cx:pt>
          <cx:pt idx="78189">3</cx:pt>
          <cx:pt idx="78190">3</cx:pt>
          <cx:pt idx="78191">3</cx:pt>
          <cx:pt idx="78192">3</cx:pt>
          <cx:pt idx="78193">3</cx:pt>
          <cx:pt idx="78194">3</cx:pt>
          <cx:pt idx="78195">3</cx:pt>
          <cx:pt idx="78196">3</cx:pt>
          <cx:pt idx="78197">3</cx:pt>
          <cx:pt idx="78198">3</cx:pt>
          <cx:pt idx="78199">3</cx:pt>
          <cx:pt idx="78200">3</cx:pt>
          <cx:pt idx="78201">3</cx:pt>
          <cx:pt idx="78202">3</cx:pt>
          <cx:pt idx="78203">3</cx:pt>
          <cx:pt idx="78204">3</cx:pt>
          <cx:pt idx="78205">3</cx:pt>
          <cx:pt idx="78206">3</cx:pt>
          <cx:pt idx="78207">3</cx:pt>
          <cx:pt idx="78208">3</cx:pt>
          <cx:pt idx="78209">3</cx:pt>
          <cx:pt idx="78210">3</cx:pt>
          <cx:pt idx="78211">3</cx:pt>
          <cx:pt idx="78212">3</cx:pt>
          <cx:pt idx="78213">3</cx:pt>
          <cx:pt idx="78214">3</cx:pt>
          <cx:pt idx="78215">3</cx:pt>
          <cx:pt idx="78216">3</cx:pt>
          <cx:pt idx="78217">3</cx:pt>
          <cx:pt idx="78218">3</cx:pt>
          <cx:pt idx="78219">3</cx:pt>
          <cx:pt idx="78220">3</cx:pt>
          <cx:pt idx="78221">3</cx:pt>
          <cx:pt idx="78222">3</cx:pt>
          <cx:pt idx="78223">3</cx:pt>
          <cx:pt idx="78224">3</cx:pt>
          <cx:pt idx="78225">3</cx:pt>
          <cx:pt idx="78226">3</cx:pt>
          <cx:pt idx="78227">3</cx:pt>
          <cx:pt idx="78228">3</cx:pt>
          <cx:pt idx="78229">3</cx:pt>
          <cx:pt idx="78230">3</cx:pt>
          <cx:pt idx="78231">3</cx:pt>
          <cx:pt idx="78232">3</cx:pt>
          <cx:pt idx="78233">3</cx:pt>
          <cx:pt idx="78234">3</cx:pt>
          <cx:pt idx="78235">3</cx:pt>
          <cx:pt idx="78236">3</cx:pt>
          <cx:pt idx="78237">3</cx:pt>
          <cx:pt idx="78238">3</cx:pt>
          <cx:pt idx="78239">3</cx:pt>
          <cx:pt idx="78240">3</cx:pt>
          <cx:pt idx="78241">3</cx:pt>
          <cx:pt idx="78242">3</cx:pt>
          <cx:pt idx="78243">3</cx:pt>
          <cx:pt idx="78244">3</cx:pt>
          <cx:pt idx="78245">3</cx:pt>
          <cx:pt idx="78246">3</cx:pt>
          <cx:pt idx="78247">3</cx:pt>
          <cx:pt idx="78248">3</cx:pt>
          <cx:pt idx="78249">3</cx:pt>
          <cx:pt idx="78250">3</cx:pt>
          <cx:pt idx="78251">3</cx:pt>
          <cx:pt idx="78252">3</cx:pt>
          <cx:pt idx="78253">3</cx:pt>
          <cx:pt idx="78254">3</cx:pt>
          <cx:pt idx="78255">3</cx:pt>
          <cx:pt idx="78256">3</cx:pt>
          <cx:pt idx="78257">3</cx:pt>
          <cx:pt idx="78258">3</cx:pt>
          <cx:pt idx="78259">3</cx:pt>
          <cx:pt idx="78260">3</cx:pt>
          <cx:pt idx="78261">3</cx:pt>
          <cx:pt idx="78262">3</cx:pt>
          <cx:pt idx="78263">3</cx:pt>
          <cx:pt idx="78264">3</cx:pt>
          <cx:pt idx="78265">3</cx:pt>
          <cx:pt idx="78266">3</cx:pt>
          <cx:pt idx="78267">3</cx:pt>
          <cx:pt idx="78268">3</cx:pt>
          <cx:pt idx="78269">3</cx:pt>
          <cx:pt idx="78270">3</cx:pt>
          <cx:pt idx="78271">3</cx:pt>
          <cx:pt idx="78272">3</cx:pt>
          <cx:pt idx="78273">3</cx:pt>
          <cx:pt idx="78274">3</cx:pt>
          <cx:pt idx="78275">3</cx:pt>
          <cx:pt idx="78276">3</cx:pt>
          <cx:pt idx="78277">3</cx:pt>
          <cx:pt idx="78278">3</cx:pt>
          <cx:pt idx="78279">3</cx:pt>
          <cx:pt idx="78280">3</cx:pt>
          <cx:pt idx="78281">3</cx:pt>
          <cx:pt idx="78282">3</cx:pt>
          <cx:pt idx="78283">3</cx:pt>
          <cx:pt idx="78284">3</cx:pt>
          <cx:pt idx="78285">3</cx:pt>
          <cx:pt idx="78286">3</cx:pt>
          <cx:pt idx="78287">3</cx:pt>
          <cx:pt idx="78288">3</cx:pt>
          <cx:pt idx="78289">3</cx:pt>
          <cx:pt idx="78290">3</cx:pt>
          <cx:pt idx="78291">3</cx:pt>
          <cx:pt idx="78292">3</cx:pt>
          <cx:pt idx="78293">3</cx:pt>
          <cx:pt idx="78294">3</cx:pt>
          <cx:pt idx="78295">3</cx:pt>
          <cx:pt idx="78296">3</cx:pt>
          <cx:pt idx="78297">3</cx:pt>
          <cx:pt idx="78298">3</cx:pt>
          <cx:pt idx="78299">3</cx:pt>
          <cx:pt idx="78300">3</cx:pt>
          <cx:pt idx="78301">3</cx:pt>
          <cx:pt idx="78302">3</cx:pt>
          <cx:pt idx="78303">3</cx:pt>
          <cx:pt idx="78304">3</cx:pt>
          <cx:pt idx="78305">3</cx:pt>
          <cx:pt idx="78306">3</cx:pt>
          <cx:pt idx="78307">3</cx:pt>
          <cx:pt idx="78308">3</cx:pt>
          <cx:pt idx="78309">3</cx:pt>
          <cx:pt idx="78310">3</cx:pt>
          <cx:pt idx="78311">3</cx:pt>
          <cx:pt idx="78312">3</cx:pt>
          <cx:pt idx="78313">3</cx:pt>
          <cx:pt idx="78314">3</cx:pt>
          <cx:pt idx="78315">3</cx:pt>
          <cx:pt idx="78316">3</cx:pt>
          <cx:pt idx="78317">3</cx:pt>
          <cx:pt idx="78318">3</cx:pt>
          <cx:pt idx="78319">3</cx:pt>
          <cx:pt idx="78320">3</cx:pt>
          <cx:pt idx="78321">3</cx:pt>
          <cx:pt idx="78322">3</cx:pt>
          <cx:pt idx="78323">3</cx:pt>
          <cx:pt idx="78324">3</cx:pt>
          <cx:pt idx="78325">3</cx:pt>
          <cx:pt idx="78326">3</cx:pt>
          <cx:pt idx="78327">3</cx:pt>
          <cx:pt idx="78328">3</cx:pt>
          <cx:pt idx="78329">3</cx:pt>
          <cx:pt idx="78330">3</cx:pt>
          <cx:pt idx="78331">3</cx:pt>
          <cx:pt idx="78332">3</cx:pt>
          <cx:pt idx="78333">3</cx:pt>
          <cx:pt idx="78334">3</cx:pt>
          <cx:pt idx="78335">3</cx:pt>
          <cx:pt idx="78336">3</cx:pt>
          <cx:pt idx="78337">3</cx:pt>
          <cx:pt idx="78338">3</cx:pt>
          <cx:pt idx="78339">3</cx:pt>
          <cx:pt idx="78340">3</cx:pt>
          <cx:pt idx="78341">3</cx:pt>
          <cx:pt idx="78342">3</cx:pt>
          <cx:pt idx="78343">3</cx:pt>
          <cx:pt idx="78344">3</cx:pt>
          <cx:pt idx="78345">3</cx:pt>
          <cx:pt idx="78346">3</cx:pt>
          <cx:pt idx="78347">3</cx:pt>
          <cx:pt idx="78348">3</cx:pt>
          <cx:pt idx="78349">3</cx:pt>
          <cx:pt idx="78350">3</cx:pt>
          <cx:pt idx="78351">3</cx:pt>
          <cx:pt idx="78352">3</cx:pt>
          <cx:pt idx="78353">3</cx:pt>
          <cx:pt idx="78354">3</cx:pt>
          <cx:pt idx="78355">3</cx:pt>
          <cx:pt idx="78356">3</cx:pt>
          <cx:pt idx="78357">3</cx:pt>
          <cx:pt idx="78358">3</cx:pt>
          <cx:pt idx="78359">3</cx:pt>
          <cx:pt idx="78360">3</cx:pt>
          <cx:pt idx="78361">3</cx:pt>
          <cx:pt idx="78362">3</cx:pt>
          <cx:pt idx="78363">3</cx:pt>
          <cx:pt idx="78364">3</cx:pt>
          <cx:pt idx="78365">3</cx:pt>
          <cx:pt idx="78366">3</cx:pt>
          <cx:pt idx="78367">3</cx:pt>
          <cx:pt idx="78368">3</cx:pt>
          <cx:pt idx="78369">3</cx:pt>
          <cx:pt idx="78370">3</cx:pt>
          <cx:pt idx="78371">3</cx:pt>
          <cx:pt idx="78372">3</cx:pt>
          <cx:pt idx="78373">3</cx:pt>
          <cx:pt idx="78374">3</cx:pt>
          <cx:pt idx="78375">3</cx:pt>
          <cx:pt idx="78376">3</cx:pt>
          <cx:pt idx="78377">3</cx:pt>
          <cx:pt idx="78378">3</cx:pt>
          <cx:pt idx="78379">3</cx:pt>
          <cx:pt idx="78380">3</cx:pt>
          <cx:pt idx="78381">3</cx:pt>
          <cx:pt idx="78382">3</cx:pt>
          <cx:pt idx="78383">3</cx:pt>
          <cx:pt idx="78384">3</cx:pt>
          <cx:pt idx="78385">3</cx:pt>
          <cx:pt idx="78386">3</cx:pt>
          <cx:pt idx="78387">3</cx:pt>
          <cx:pt idx="78388">3</cx:pt>
          <cx:pt idx="78389">3</cx:pt>
          <cx:pt idx="78390">3</cx:pt>
          <cx:pt idx="78391">3</cx:pt>
          <cx:pt idx="78392">3</cx:pt>
          <cx:pt idx="78393">3</cx:pt>
          <cx:pt idx="78394">3</cx:pt>
          <cx:pt idx="78395">3</cx:pt>
          <cx:pt idx="78396">3</cx:pt>
          <cx:pt idx="78397">3</cx:pt>
          <cx:pt idx="78398">3</cx:pt>
          <cx:pt idx="78399">3</cx:pt>
          <cx:pt idx="78400">3</cx:pt>
          <cx:pt idx="78401">3</cx:pt>
          <cx:pt idx="78402">3</cx:pt>
          <cx:pt idx="78403">3</cx:pt>
          <cx:pt idx="78404">3</cx:pt>
          <cx:pt idx="78405">3</cx:pt>
          <cx:pt idx="78406">3</cx:pt>
          <cx:pt idx="78407">3</cx:pt>
          <cx:pt idx="78408">3</cx:pt>
          <cx:pt idx="78409">3</cx:pt>
          <cx:pt idx="78410">3</cx:pt>
          <cx:pt idx="78411">3</cx:pt>
          <cx:pt idx="78412">3</cx:pt>
          <cx:pt idx="78413">3</cx:pt>
          <cx:pt idx="78414">3</cx:pt>
          <cx:pt idx="78415">3</cx:pt>
          <cx:pt idx="78416">3</cx:pt>
          <cx:pt idx="78417">3</cx:pt>
          <cx:pt idx="78418">3</cx:pt>
          <cx:pt idx="78419">3</cx:pt>
          <cx:pt idx="78420">3</cx:pt>
          <cx:pt idx="78421">3</cx:pt>
          <cx:pt idx="78422">3</cx:pt>
          <cx:pt idx="78423">3</cx:pt>
          <cx:pt idx="78424">3</cx:pt>
          <cx:pt idx="78425">3</cx:pt>
          <cx:pt idx="78426">3</cx:pt>
          <cx:pt idx="78427">3</cx:pt>
          <cx:pt idx="78428">3</cx:pt>
          <cx:pt idx="78429">3</cx:pt>
          <cx:pt idx="78430">3</cx:pt>
          <cx:pt idx="78431">3</cx:pt>
          <cx:pt idx="78432">3</cx:pt>
          <cx:pt idx="78433">3</cx:pt>
          <cx:pt idx="78434">3</cx:pt>
          <cx:pt idx="78435">3</cx:pt>
          <cx:pt idx="78436">3</cx:pt>
          <cx:pt idx="78437">3</cx:pt>
          <cx:pt idx="78438">3</cx:pt>
          <cx:pt idx="78439">3</cx:pt>
          <cx:pt idx="78440">3</cx:pt>
          <cx:pt idx="78441">3</cx:pt>
          <cx:pt idx="78442">3</cx:pt>
          <cx:pt idx="78443">3</cx:pt>
          <cx:pt idx="78444">3</cx:pt>
          <cx:pt idx="78445">3</cx:pt>
          <cx:pt idx="78446">3</cx:pt>
          <cx:pt idx="78447">3</cx:pt>
          <cx:pt idx="78448">3</cx:pt>
          <cx:pt idx="78449">3</cx:pt>
          <cx:pt idx="78450">3</cx:pt>
          <cx:pt idx="78451">3</cx:pt>
          <cx:pt idx="78452">3</cx:pt>
          <cx:pt idx="78453">3</cx:pt>
          <cx:pt idx="78454">3</cx:pt>
          <cx:pt idx="78455">3</cx:pt>
          <cx:pt idx="78456">3</cx:pt>
          <cx:pt idx="78457">3</cx:pt>
          <cx:pt idx="78458">3</cx:pt>
          <cx:pt idx="78459">3</cx:pt>
          <cx:pt idx="78460">3</cx:pt>
          <cx:pt idx="78461">3</cx:pt>
          <cx:pt idx="78462">3</cx:pt>
          <cx:pt idx="78463">3</cx:pt>
          <cx:pt idx="78464">3</cx:pt>
          <cx:pt idx="78465">3</cx:pt>
          <cx:pt idx="78466">3</cx:pt>
          <cx:pt idx="78467">3</cx:pt>
          <cx:pt idx="78468">3</cx:pt>
          <cx:pt idx="78469">3</cx:pt>
          <cx:pt idx="78470">3</cx:pt>
          <cx:pt idx="78471">3</cx:pt>
          <cx:pt idx="78472">3</cx:pt>
          <cx:pt idx="78473">3</cx:pt>
          <cx:pt idx="78474">3</cx:pt>
          <cx:pt idx="78475">3</cx:pt>
          <cx:pt idx="78476">3</cx:pt>
          <cx:pt idx="78477">3</cx:pt>
          <cx:pt idx="78478">3</cx:pt>
          <cx:pt idx="78479">3</cx:pt>
          <cx:pt idx="78480">3</cx:pt>
          <cx:pt idx="78481">3</cx:pt>
          <cx:pt idx="78482">3</cx:pt>
          <cx:pt idx="78483">3</cx:pt>
          <cx:pt idx="78484">3</cx:pt>
          <cx:pt idx="78485">3</cx:pt>
          <cx:pt idx="78486">3</cx:pt>
          <cx:pt idx="78487">3</cx:pt>
          <cx:pt idx="78488">3</cx:pt>
          <cx:pt idx="78489">3</cx:pt>
          <cx:pt idx="78490">3</cx:pt>
          <cx:pt idx="78491">3</cx:pt>
          <cx:pt idx="78492">3</cx:pt>
          <cx:pt idx="78493">3</cx:pt>
          <cx:pt idx="78494">3</cx:pt>
          <cx:pt idx="78495">3</cx:pt>
          <cx:pt idx="78496">3</cx:pt>
          <cx:pt idx="78497">3</cx:pt>
          <cx:pt idx="78498">3</cx:pt>
          <cx:pt idx="78499">3</cx:pt>
          <cx:pt idx="78500">3</cx:pt>
          <cx:pt idx="78501">3</cx:pt>
          <cx:pt idx="78502">3</cx:pt>
          <cx:pt idx="78503">3</cx:pt>
          <cx:pt idx="78504">3</cx:pt>
          <cx:pt idx="78505">3</cx:pt>
          <cx:pt idx="78506">3</cx:pt>
          <cx:pt idx="78507">3</cx:pt>
          <cx:pt idx="78508">3</cx:pt>
          <cx:pt idx="78509">3</cx:pt>
          <cx:pt idx="78510">3</cx:pt>
          <cx:pt idx="78511">3</cx:pt>
          <cx:pt idx="78512">3</cx:pt>
          <cx:pt idx="78513">3</cx:pt>
          <cx:pt idx="78514">3</cx:pt>
          <cx:pt idx="78515">3</cx:pt>
          <cx:pt idx="78516">3</cx:pt>
          <cx:pt idx="78517">3</cx:pt>
          <cx:pt idx="78518">3</cx:pt>
          <cx:pt idx="78519">3</cx:pt>
          <cx:pt idx="78520">3</cx:pt>
          <cx:pt idx="78521">3</cx:pt>
          <cx:pt idx="78522">3</cx:pt>
          <cx:pt idx="78523">3</cx:pt>
          <cx:pt idx="78524">3</cx:pt>
          <cx:pt idx="78525">3</cx:pt>
          <cx:pt idx="78526">3</cx:pt>
          <cx:pt idx="78527">3</cx:pt>
          <cx:pt idx="78528">3</cx:pt>
          <cx:pt idx="78529">3</cx:pt>
          <cx:pt idx="78530">3</cx:pt>
          <cx:pt idx="78531">3</cx:pt>
          <cx:pt idx="78532">3</cx:pt>
          <cx:pt idx="78533">3</cx:pt>
          <cx:pt idx="78534">3</cx:pt>
          <cx:pt idx="78535">3</cx:pt>
          <cx:pt idx="78536">3</cx:pt>
          <cx:pt idx="78537">3</cx:pt>
          <cx:pt idx="78538">3</cx:pt>
          <cx:pt idx="78539">3</cx:pt>
          <cx:pt idx="78540">3</cx:pt>
          <cx:pt idx="78541">3</cx:pt>
          <cx:pt idx="78542">3</cx:pt>
          <cx:pt idx="78543">3</cx:pt>
          <cx:pt idx="78544">3</cx:pt>
          <cx:pt idx="78545">3</cx:pt>
          <cx:pt idx="78546">3</cx:pt>
          <cx:pt idx="78547">3</cx:pt>
          <cx:pt idx="78548">3</cx:pt>
          <cx:pt idx="78549">3</cx:pt>
          <cx:pt idx="78550">3</cx:pt>
          <cx:pt idx="78551">3</cx:pt>
          <cx:pt idx="78552">3</cx:pt>
          <cx:pt idx="78553">3</cx:pt>
          <cx:pt idx="78554">3</cx:pt>
          <cx:pt idx="78555">3</cx:pt>
          <cx:pt idx="78556">3</cx:pt>
          <cx:pt idx="78557">3</cx:pt>
          <cx:pt idx="78558">3</cx:pt>
          <cx:pt idx="78559">3</cx:pt>
          <cx:pt idx="78560">3</cx:pt>
          <cx:pt idx="78561">3</cx:pt>
          <cx:pt idx="78562">3</cx:pt>
          <cx:pt idx="78563">3</cx:pt>
          <cx:pt idx="78564">3</cx:pt>
          <cx:pt idx="78565">3</cx:pt>
          <cx:pt idx="78566">3</cx:pt>
          <cx:pt idx="78567">3</cx:pt>
          <cx:pt idx="78568">3</cx:pt>
          <cx:pt idx="78569">3</cx:pt>
          <cx:pt idx="78570">3</cx:pt>
          <cx:pt idx="78571">3</cx:pt>
          <cx:pt idx="78572">3</cx:pt>
          <cx:pt idx="78573">3</cx:pt>
          <cx:pt idx="78574">3</cx:pt>
          <cx:pt idx="78575">3</cx:pt>
          <cx:pt idx="78576">3</cx:pt>
          <cx:pt idx="78577">3</cx:pt>
          <cx:pt idx="78578">3</cx:pt>
          <cx:pt idx="78579">3</cx:pt>
          <cx:pt idx="78580">3</cx:pt>
          <cx:pt idx="78581">3</cx:pt>
          <cx:pt idx="78582">3</cx:pt>
          <cx:pt idx="78583">3</cx:pt>
          <cx:pt idx="78584">3</cx:pt>
          <cx:pt idx="78585">3</cx:pt>
          <cx:pt idx="78586">3</cx:pt>
          <cx:pt idx="78587">3</cx:pt>
          <cx:pt idx="78588">3</cx:pt>
          <cx:pt idx="78589">3</cx:pt>
          <cx:pt idx="78590">3</cx:pt>
          <cx:pt idx="78591">3</cx:pt>
          <cx:pt idx="78592">3</cx:pt>
          <cx:pt idx="78593">3</cx:pt>
          <cx:pt idx="78594">3</cx:pt>
          <cx:pt idx="78595">3</cx:pt>
          <cx:pt idx="78596">3</cx:pt>
          <cx:pt idx="78597">3</cx:pt>
          <cx:pt idx="78598">3</cx:pt>
          <cx:pt idx="78599">3</cx:pt>
          <cx:pt idx="78600">3</cx:pt>
          <cx:pt idx="78601">3</cx:pt>
          <cx:pt idx="78602">3</cx:pt>
          <cx:pt idx="78603">3</cx:pt>
          <cx:pt idx="78604">3</cx:pt>
          <cx:pt idx="78605">3</cx:pt>
          <cx:pt idx="78606">3</cx:pt>
          <cx:pt idx="78607">3</cx:pt>
          <cx:pt idx="78608">3</cx:pt>
          <cx:pt idx="78609">3</cx:pt>
          <cx:pt idx="78610">3</cx:pt>
          <cx:pt idx="78611">3</cx:pt>
          <cx:pt idx="78612">3</cx:pt>
          <cx:pt idx="78613">3</cx:pt>
          <cx:pt idx="78614">3</cx:pt>
          <cx:pt idx="78615">3</cx:pt>
          <cx:pt idx="78616">3</cx:pt>
          <cx:pt idx="78617">3</cx:pt>
          <cx:pt idx="78618">3</cx:pt>
          <cx:pt idx="78619">3</cx:pt>
          <cx:pt idx="78620">3</cx:pt>
          <cx:pt idx="78621">3</cx:pt>
          <cx:pt idx="78622">3</cx:pt>
          <cx:pt idx="78623">3</cx:pt>
          <cx:pt idx="78624">3</cx:pt>
          <cx:pt idx="78625">3</cx:pt>
          <cx:pt idx="78626">3</cx:pt>
          <cx:pt idx="78627">3</cx:pt>
          <cx:pt idx="78628">3</cx:pt>
          <cx:pt idx="78629">3</cx:pt>
          <cx:pt idx="78630">3</cx:pt>
          <cx:pt idx="78631">3</cx:pt>
          <cx:pt idx="78632">3</cx:pt>
          <cx:pt idx="78633">3</cx:pt>
          <cx:pt idx="78634">3</cx:pt>
          <cx:pt idx="78635">3</cx:pt>
          <cx:pt idx="78636">3</cx:pt>
          <cx:pt idx="78637">3</cx:pt>
          <cx:pt idx="78638">3</cx:pt>
          <cx:pt idx="78639">3</cx:pt>
          <cx:pt idx="78640">3</cx:pt>
          <cx:pt idx="78641">3</cx:pt>
          <cx:pt idx="78642">3</cx:pt>
          <cx:pt idx="78643">3</cx:pt>
          <cx:pt idx="78644">3</cx:pt>
          <cx:pt idx="78645">3</cx:pt>
          <cx:pt idx="78646">3</cx:pt>
          <cx:pt idx="78647">3</cx:pt>
          <cx:pt idx="78648">3</cx:pt>
          <cx:pt idx="78649">3</cx:pt>
          <cx:pt idx="78650">3</cx:pt>
          <cx:pt idx="78651">3</cx:pt>
          <cx:pt idx="78652">3</cx:pt>
          <cx:pt idx="78653">3</cx:pt>
          <cx:pt idx="78654">3</cx:pt>
          <cx:pt idx="78655">3</cx:pt>
          <cx:pt idx="78656">3</cx:pt>
          <cx:pt idx="78657">3</cx:pt>
          <cx:pt idx="78658">3</cx:pt>
          <cx:pt idx="78659">3</cx:pt>
          <cx:pt idx="78660">3</cx:pt>
          <cx:pt idx="78661">3</cx:pt>
          <cx:pt idx="78662">3</cx:pt>
          <cx:pt idx="78663">3</cx:pt>
          <cx:pt idx="78664">3</cx:pt>
          <cx:pt idx="78665">3</cx:pt>
          <cx:pt idx="78666">3</cx:pt>
          <cx:pt idx="78667">3</cx:pt>
          <cx:pt idx="78668">3</cx:pt>
          <cx:pt idx="78669">3</cx:pt>
          <cx:pt idx="78670">3</cx:pt>
          <cx:pt idx="78671">3</cx:pt>
          <cx:pt idx="78672">3</cx:pt>
          <cx:pt idx="78673">3</cx:pt>
          <cx:pt idx="78674">3</cx:pt>
          <cx:pt idx="78675">3</cx:pt>
          <cx:pt idx="78676">3</cx:pt>
          <cx:pt idx="78677">3</cx:pt>
          <cx:pt idx="78678">3</cx:pt>
          <cx:pt idx="78679">3</cx:pt>
          <cx:pt idx="78680">3</cx:pt>
          <cx:pt idx="78681">3</cx:pt>
          <cx:pt idx="78682">3</cx:pt>
          <cx:pt idx="78683">3</cx:pt>
          <cx:pt idx="78684">3</cx:pt>
          <cx:pt idx="78685">3</cx:pt>
          <cx:pt idx="78686">3</cx:pt>
          <cx:pt idx="78687">3</cx:pt>
          <cx:pt idx="78688">3</cx:pt>
          <cx:pt idx="78689">3</cx:pt>
          <cx:pt idx="78690">3</cx:pt>
          <cx:pt idx="78691">3</cx:pt>
          <cx:pt idx="78692">3</cx:pt>
          <cx:pt idx="78693">3</cx:pt>
          <cx:pt idx="78694">3</cx:pt>
          <cx:pt idx="78695">3</cx:pt>
          <cx:pt idx="78696">3</cx:pt>
          <cx:pt idx="78697">3</cx:pt>
          <cx:pt idx="78698">3</cx:pt>
          <cx:pt idx="78699">3</cx:pt>
          <cx:pt idx="78700">3</cx:pt>
          <cx:pt idx="78701">3</cx:pt>
          <cx:pt idx="78702">3</cx:pt>
          <cx:pt idx="78703">3</cx:pt>
          <cx:pt idx="78704">3</cx:pt>
          <cx:pt idx="78705">3</cx:pt>
          <cx:pt idx="78706">3</cx:pt>
          <cx:pt idx="78707">3</cx:pt>
          <cx:pt idx="78708">3</cx:pt>
          <cx:pt idx="78709">3</cx:pt>
          <cx:pt idx="78710">3</cx:pt>
          <cx:pt idx="78711">3</cx:pt>
          <cx:pt idx="78712">3</cx:pt>
          <cx:pt idx="78713">3</cx:pt>
          <cx:pt idx="78714">3</cx:pt>
          <cx:pt idx="78715">3</cx:pt>
          <cx:pt idx="78716">3</cx:pt>
          <cx:pt idx="78717">3</cx:pt>
          <cx:pt idx="78718">3</cx:pt>
          <cx:pt idx="78719">3</cx:pt>
          <cx:pt idx="78720">3</cx:pt>
          <cx:pt idx="78721">3</cx:pt>
          <cx:pt idx="78722">3</cx:pt>
          <cx:pt idx="78723">3</cx:pt>
          <cx:pt idx="78724">3</cx:pt>
          <cx:pt idx="78725">3</cx:pt>
          <cx:pt idx="78726">3</cx:pt>
          <cx:pt idx="78727">3</cx:pt>
          <cx:pt idx="78728">3</cx:pt>
          <cx:pt idx="78729">3</cx:pt>
          <cx:pt idx="78730">3</cx:pt>
          <cx:pt idx="78731">3</cx:pt>
          <cx:pt idx="78732">3</cx:pt>
          <cx:pt idx="78733">3</cx:pt>
          <cx:pt idx="78734">3</cx:pt>
          <cx:pt idx="78735">3</cx:pt>
          <cx:pt idx="78736">3</cx:pt>
          <cx:pt idx="78737">3</cx:pt>
          <cx:pt idx="78738">3</cx:pt>
          <cx:pt idx="78739">3</cx:pt>
          <cx:pt idx="78740">3</cx:pt>
          <cx:pt idx="78741">3</cx:pt>
          <cx:pt idx="78742">3</cx:pt>
          <cx:pt idx="78743">3</cx:pt>
          <cx:pt idx="78744">3</cx:pt>
          <cx:pt idx="78745">3</cx:pt>
          <cx:pt idx="78746">3</cx:pt>
          <cx:pt idx="78747">3</cx:pt>
          <cx:pt idx="78748">3</cx:pt>
          <cx:pt idx="78749">3</cx:pt>
          <cx:pt idx="78750">3</cx:pt>
          <cx:pt idx="78751">3</cx:pt>
          <cx:pt idx="78752">3</cx:pt>
          <cx:pt idx="78753">3</cx:pt>
          <cx:pt idx="78754">3</cx:pt>
          <cx:pt idx="78755">3</cx:pt>
          <cx:pt idx="78756">3</cx:pt>
          <cx:pt idx="78757">3</cx:pt>
          <cx:pt idx="78758">3</cx:pt>
          <cx:pt idx="78759">3</cx:pt>
          <cx:pt idx="78760">3</cx:pt>
          <cx:pt idx="78761">3</cx:pt>
          <cx:pt idx="78762">3</cx:pt>
          <cx:pt idx="78763">3</cx:pt>
          <cx:pt idx="78764">3</cx:pt>
          <cx:pt idx="78765">3</cx:pt>
          <cx:pt idx="78766">3</cx:pt>
          <cx:pt idx="78767">3</cx:pt>
          <cx:pt idx="78768">3</cx:pt>
          <cx:pt idx="78769">3</cx:pt>
          <cx:pt idx="78770">3</cx:pt>
          <cx:pt idx="78771">3</cx:pt>
          <cx:pt idx="78772">3</cx:pt>
          <cx:pt idx="78773">3</cx:pt>
          <cx:pt idx="78774">3</cx:pt>
          <cx:pt idx="78775">3</cx:pt>
          <cx:pt idx="78776">3</cx:pt>
          <cx:pt idx="78777">3</cx:pt>
          <cx:pt idx="78778">3</cx:pt>
          <cx:pt idx="78779">3</cx:pt>
          <cx:pt idx="78780">3</cx:pt>
          <cx:pt idx="78781">3</cx:pt>
          <cx:pt idx="78782">3</cx:pt>
          <cx:pt idx="78783">3</cx:pt>
          <cx:pt idx="78784">3</cx:pt>
          <cx:pt idx="78785">3</cx:pt>
          <cx:pt idx="78786">3</cx:pt>
          <cx:pt idx="78787">3</cx:pt>
          <cx:pt idx="78788">3</cx:pt>
          <cx:pt idx="78789">3</cx:pt>
          <cx:pt idx="78790">3</cx:pt>
          <cx:pt idx="78791">3</cx:pt>
          <cx:pt idx="78792">3</cx:pt>
          <cx:pt idx="78793">3</cx:pt>
          <cx:pt idx="78794">3</cx:pt>
          <cx:pt idx="78795">3</cx:pt>
          <cx:pt idx="78796">3</cx:pt>
          <cx:pt idx="78797">3</cx:pt>
          <cx:pt idx="78798">3</cx:pt>
          <cx:pt idx="78799">3</cx:pt>
          <cx:pt idx="78800">3</cx:pt>
          <cx:pt idx="78801">3</cx:pt>
          <cx:pt idx="78802">3</cx:pt>
          <cx:pt idx="78803">3</cx:pt>
          <cx:pt idx="78804">3</cx:pt>
          <cx:pt idx="78805">3</cx:pt>
          <cx:pt idx="78806">3</cx:pt>
          <cx:pt idx="78807">3</cx:pt>
          <cx:pt idx="78808">3</cx:pt>
          <cx:pt idx="78809">3</cx:pt>
          <cx:pt idx="78810">3</cx:pt>
          <cx:pt idx="78811">3</cx:pt>
          <cx:pt idx="78812">3</cx:pt>
          <cx:pt idx="78813">3</cx:pt>
          <cx:pt idx="78814">3</cx:pt>
          <cx:pt idx="78815">3</cx:pt>
          <cx:pt idx="78816">3</cx:pt>
          <cx:pt idx="78817">3</cx:pt>
          <cx:pt idx="78818">3</cx:pt>
          <cx:pt idx="78819">3</cx:pt>
          <cx:pt idx="78820">3</cx:pt>
          <cx:pt idx="78821">3</cx:pt>
          <cx:pt idx="78822">3</cx:pt>
          <cx:pt idx="78823">3</cx:pt>
          <cx:pt idx="78824">3</cx:pt>
          <cx:pt idx="78825">3</cx:pt>
          <cx:pt idx="78826">3</cx:pt>
          <cx:pt idx="78827">3</cx:pt>
          <cx:pt idx="78828">3</cx:pt>
          <cx:pt idx="78829">3</cx:pt>
          <cx:pt idx="78830">3</cx:pt>
          <cx:pt idx="78831">3</cx:pt>
          <cx:pt idx="78832">3</cx:pt>
          <cx:pt idx="78833">3</cx:pt>
          <cx:pt idx="78834">3</cx:pt>
          <cx:pt idx="78835">3</cx:pt>
          <cx:pt idx="78836">3</cx:pt>
          <cx:pt idx="78837">3</cx:pt>
          <cx:pt idx="78838">3</cx:pt>
          <cx:pt idx="78839">3</cx:pt>
          <cx:pt idx="78840">3</cx:pt>
          <cx:pt idx="78841">3</cx:pt>
          <cx:pt idx="78842">3</cx:pt>
          <cx:pt idx="78843">3</cx:pt>
          <cx:pt idx="78844">3</cx:pt>
          <cx:pt idx="78845">3</cx:pt>
          <cx:pt idx="78846">3</cx:pt>
          <cx:pt idx="78847">3</cx:pt>
          <cx:pt idx="78848">3</cx:pt>
          <cx:pt idx="78849">3</cx:pt>
          <cx:pt idx="78850">3</cx:pt>
          <cx:pt idx="78851">3</cx:pt>
          <cx:pt idx="78852">3</cx:pt>
          <cx:pt idx="78853">3</cx:pt>
          <cx:pt idx="78854">3</cx:pt>
          <cx:pt idx="78855">3</cx:pt>
          <cx:pt idx="78856">3</cx:pt>
          <cx:pt idx="78857">3</cx:pt>
          <cx:pt idx="78858">3</cx:pt>
          <cx:pt idx="78859">3</cx:pt>
          <cx:pt idx="78860">3</cx:pt>
          <cx:pt idx="78861">3</cx:pt>
          <cx:pt idx="78862">3</cx:pt>
          <cx:pt idx="78863">3</cx:pt>
          <cx:pt idx="78864">3</cx:pt>
          <cx:pt idx="78865">3</cx:pt>
          <cx:pt idx="78866">3</cx:pt>
          <cx:pt idx="78867">3</cx:pt>
          <cx:pt idx="78868">3</cx:pt>
          <cx:pt idx="78869">3</cx:pt>
          <cx:pt idx="78870">3</cx:pt>
          <cx:pt idx="78871">3</cx:pt>
          <cx:pt idx="78872">3</cx:pt>
          <cx:pt idx="78873">3</cx:pt>
          <cx:pt idx="78874">3</cx:pt>
          <cx:pt idx="78875">3</cx:pt>
          <cx:pt idx="78876">3</cx:pt>
          <cx:pt idx="78877">3</cx:pt>
          <cx:pt idx="78878">3</cx:pt>
          <cx:pt idx="78879">3</cx:pt>
          <cx:pt idx="78880">3</cx:pt>
          <cx:pt idx="78881">3</cx:pt>
          <cx:pt idx="78882">3</cx:pt>
          <cx:pt idx="78883">3</cx:pt>
          <cx:pt idx="78884">3</cx:pt>
          <cx:pt idx="78885">3</cx:pt>
          <cx:pt idx="78886">3</cx:pt>
          <cx:pt idx="78887">3</cx:pt>
          <cx:pt idx="78888">3</cx:pt>
          <cx:pt idx="78889">3</cx:pt>
          <cx:pt idx="78890">3</cx:pt>
          <cx:pt idx="78891">3</cx:pt>
          <cx:pt idx="78892">3</cx:pt>
          <cx:pt idx="78893">3</cx:pt>
          <cx:pt idx="78894">3</cx:pt>
          <cx:pt idx="78895">3</cx:pt>
          <cx:pt idx="78896">3</cx:pt>
          <cx:pt idx="78897">3</cx:pt>
          <cx:pt idx="78898">3</cx:pt>
          <cx:pt idx="78899">3</cx:pt>
          <cx:pt idx="78900">3</cx:pt>
          <cx:pt idx="78901">3</cx:pt>
          <cx:pt idx="78902">3</cx:pt>
          <cx:pt idx="78903">3</cx:pt>
          <cx:pt idx="78904">3</cx:pt>
          <cx:pt idx="78905">3</cx:pt>
          <cx:pt idx="78906">3</cx:pt>
          <cx:pt idx="78907">3</cx:pt>
          <cx:pt idx="78908">3</cx:pt>
          <cx:pt idx="78909">3</cx:pt>
          <cx:pt idx="78910">3</cx:pt>
          <cx:pt idx="78911">3</cx:pt>
          <cx:pt idx="78912">3</cx:pt>
          <cx:pt idx="78913">3</cx:pt>
          <cx:pt idx="78914">3</cx:pt>
          <cx:pt idx="78915">3</cx:pt>
          <cx:pt idx="78916">3</cx:pt>
          <cx:pt idx="78917">3</cx:pt>
          <cx:pt idx="78918">3</cx:pt>
          <cx:pt idx="78919">3</cx:pt>
          <cx:pt idx="78920">3</cx:pt>
          <cx:pt idx="78921">3</cx:pt>
          <cx:pt idx="78922">3</cx:pt>
          <cx:pt idx="78923">3</cx:pt>
          <cx:pt idx="78924">3</cx:pt>
          <cx:pt idx="78925">3</cx:pt>
          <cx:pt idx="78926">3</cx:pt>
          <cx:pt idx="78927">3</cx:pt>
          <cx:pt idx="78928">3</cx:pt>
          <cx:pt idx="78929">3</cx:pt>
          <cx:pt idx="78930">3</cx:pt>
          <cx:pt idx="78931">3</cx:pt>
          <cx:pt idx="78932">3</cx:pt>
          <cx:pt idx="78933">3</cx:pt>
          <cx:pt idx="78934">3</cx:pt>
          <cx:pt idx="78935">3</cx:pt>
          <cx:pt idx="78936">3</cx:pt>
          <cx:pt idx="78937">3</cx:pt>
          <cx:pt idx="78938">3</cx:pt>
          <cx:pt idx="78939">3</cx:pt>
          <cx:pt idx="78940">3</cx:pt>
          <cx:pt idx="78941">3</cx:pt>
          <cx:pt idx="78942">3</cx:pt>
          <cx:pt idx="78943">3</cx:pt>
          <cx:pt idx="78944">3</cx:pt>
          <cx:pt idx="78945">3</cx:pt>
          <cx:pt idx="78946">3</cx:pt>
          <cx:pt idx="78947">3</cx:pt>
          <cx:pt idx="78948">3</cx:pt>
          <cx:pt idx="78949">3</cx:pt>
          <cx:pt idx="78950">3</cx:pt>
          <cx:pt idx="78951">3</cx:pt>
          <cx:pt idx="78952">3</cx:pt>
          <cx:pt idx="78953">3</cx:pt>
          <cx:pt idx="78954">3</cx:pt>
          <cx:pt idx="78955">3</cx:pt>
          <cx:pt idx="78956">3</cx:pt>
          <cx:pt idx="78957">3</cx:pt>
          <cx:pt idx="78958">3</cx:pt>
          <cx:pt idx="78959">3</cx:pt>
          <cx:pt idx="78960">3</cx:pt>
          <cx:pt idx="78961">3</cx:pt>
          <cx:pt idx="78962">3</cx:pt>
          <cx:pt idx="78963">3</cx:pt>
          <cx:pt idx="78964">3</cx:pt>
          <cx:pt idx="78965">3</cx:pt>
          <cx:pt idx="78966">3</cx:pt>
          <cx:pt idx="78967">3</cx:pt>
          <cx:pt idx="78968">3</cx:pt>
          <cx:pt idx="78969">3</cx:pt>
          <cx:pt idx="78970">3</cx:pt>
          <cx:pt idx="78971">3</cx:pt>
          <cx:pt idx="78972">3</cx:pt>
          <cx:pt idx="78973">3</cx:pt>
          <cx:pt idx="78974">3</cx:pt>
          <cx:pt idx="78975">3</cx:pt>
          <cx:pt idx="78976">3</cx:pt>
          <cx:pt idx="78977">3</cx:pt>
          <cx:pt idx="78978">3</cx:pt>
          <cx:pt idx="78979">3</cx:pt>
          <cx:pt idx="78980">3</cx:pt>
          <cx:pt idx="78981">3</cx:pt>
          <cx:pt idx="78982">3</cx:pt>
          <cx:pt idx="78983">3</cx:pt>
          <cx:pt idx="78984">3</cx:pt>
          <cx:pt idx="78985">3</cx:pt>
          <cx:pt idx="78986">3</cx:pt>
          <cx:pt idx="78987">3</cx:pt>
          <cx:pt idx="78988">3</cx:pt>
          <cx:pt idx="78989">3</cx:pt>
          <cx:pt idx="78990">3</cx:pt>
          <cx:pt idx="78991">3</cx:pt>
          <cx:pt idx="78992">3</cx:pt>
          <cx:pt idx="78993">3</cx:pt>
          <cx:pt idx="78994">3</cx:pt>
          <cx:pt idx="78995">3</cx:pt>
          <cx:pt idx="78996">3</cx:pt>
          <cx:pt idx="78997">3</cx:pt>
          <cx:pt idx="78998">3</cx:pt>
          <cx:pt idx="78999">3</cx:pt>
          <cx:pt idx="79000">3</cx:pt>
          <cx:pt idx="79001">3</cx:pt>
          <cx:pt idx="79002">3</cx:pt>
          <cx:pt idx="79003">3</cx:pt>
          <cx:pt idx="79004">3</cx:pt>
          <cx:pt idx="79005">3</cx:pt>
          <cx:pt idx="79006">3</cx:pt>
          <cx:pt idx="79007">3</cx:pt>
          <cx:pt idx="79008">3</cx:pt>
          <cx:pt idx="79009">3</cx:pt>
          <cx:pt idx="79010">3</cx:pt>
          <cx:pt idx="79011">3</cx:pt>
          <cx:pt idx="79012">3</cx:pt>
          <cx:pt idx="79013">3</cx:pt>
          <cx:pt idx="79014">3</cx:pt>
          <cx:pt idx="79015">3</cx:pt>
          <cx:pt idx="79016">3</cx:pt>
          <cx:pt idx="79017">3</cx:pt>
          <cx:pt idx="79018">3</cx:pt>
          <cx:pt idx="79019">3</cx:pt>
          <cx:pt idx="79020">3</cx:pt>
          <cx:pt idx="79021">3</cx:pt>
          <cx:pt idx="79022">3</cx:pt>
          <cx:pt idx="79023">3</cx:pt>
          <cx:pt idx="79024">3</cx:pt>
          <cx:pt idx="79025">3</cx:pt>
          <cx:pt idx="79026">3</cx:pt>
          <cx:pt idx="79027">3</cx:pt>
          <cx:pt idx="79028">3</cx:pt>
          <cx:pt idx="79029">3</cx:pt>
          <cx:pt idx="79030">3</cx:pt>
          <cx:pt idx="79031">3</cx:pt>
          <cx:pt idx="79032">3</cx:pt>
          <cx:pt idx="79033">3</cx:pt>
          <cx:pt idx="79034">3</cx:pt>
          <cx:pt idx="79035">3</cx:pt>
          <cx:pt idx="79036">3</cx:pt>
          <cx:pt idx="79037">3</cx:pt>
          <cx:pt idx="79038">3</cx:pt>
          <cx:pt idx="79039">3</cx:pt>
          <cx:pt idx="79040">3</cx:pt>
          <cx:pt idx="79041">3</cx:pt>
          <cx:pt idx="79042">3</cx:pt>
          <cx:pt idx="79043">3</cx:pt>
          <cx:pt idx="79044">3</cx:pt>
          <cx:pt idx="79045">3</cx:pt>
          <cx:pt idx="79046">3</cx:pt>
          <cx:pt idx="79047">3</cx:pt>
          <cx:pt idx="79048">3</cx:pt>
          <cx:pt idx="79049">3</cx:pt>
          <cx:pt idx="79050">3</cx:pt>
          <cx:pt idx="79051">3</cx:pt>
          <cx:pt idx="79052">3</cx:pt>
          <cx:pt idx="79053">3</cx:pt>
          <cx:pt idx="79054">3</cx:pt>
          <cx:pt idx="79055">3</cx:pt>
          <cx:pt idx="79056">3</cx:pt>
          <cx:pt idx="79057">3</cx:pt>
          <cx:pt idx="79058">3</cx:pt>
          <cx:pt idx="79059">3</cx:pt>
          <cx:pt idx="79060">3</cx:pt>
          <cx:pt idx="79061">3</cx:pt>
          <cx:pt idx="79062">3</cx:pt>
          <cx:pt idx="79063">3</cx:pt>
          <cx:pt idx="79064">3</cx:pt>
          <cx:pt idx="79065">3</cx:pt>
          <cx:pt idx="79066">3</cx:pt>
          <cx:pt idx="79067">3</cx:pt>
          <cx:pt idx="79068">3</cx:pt>
          <cx:pt idx="79069">3</cx:pt>
          <cx:pt idx="79070">3</cx:pt>
          <cx:pt idx="79071">3</cx:pt>
          <cx:pt idx="79072">3</cx:pt>
          <cx:pt idx="79073">3</cx:pt>
          <cx:pt idx="79074">3</cx:pt>
          <cx:pt idx="79075">3</cx:pt>
          <cx:pt idx="79076">3</cx:pt>
          <cx:pt idx="79077">3</cx:pt>
          <cx:pt idx="79078">3</cx:pt>
          <cx:pt idx="79079">3</cx:pt>
          <cx:pt idx="79080">3</cx:pt>
          <cx:pt idx="79081">3</cx:pt>
          <cx:pt idx="79082">3</cx:pt>
          <cx:pt idx="79083">3</cx:pt>
          <cx:pt idx="79084">3</cx:pt>
          <cx:pt idx="79085">3</cx:pt>
          <cx:pt idx="79086">3</cx:pt>
          <cx:pt idx="79087">3</cx:pt>
          <cx:pt idx="79088">3</cx:pt>
          <cx:pt idx="79089">3</cx:pt>
          <cx:pt idx="79090">3</cx:pt>
          <cx:pt idx="79091">3</cx:pt>
          <cx:pt idx="79092">3</cx:pt>
          <cx:pt idx="79093">3</cx:pt>
          <cx:pt idx="79094">3</cx:pt>
          <cx:pt idx="79095">3</cx:pt>
          <cx:pt idx="79096">3</cx:pt>
          <cx:pt idx="79097">3</cx:pt>
          <cx:pt idx="79098">3</cx:pt>
          <cx:pt idx="79099">3</cx:pt>
          <cx:pt idx="79100">3</cx:pt>
          <cx:pt idx="79101">3</cx:pt>
          <cx:pt idx="79102">3</cx:pt>
          <cx:pt idx="79103">3</cx:pt>
          <cx:pt idx="79104">3</cx:pt>
          <cx:pt idx="79105">3</cx:pt>
          <cx:pt idx="79106">3</cx:pt>
          <cx:pt idx="79107">3</cx:pt>
          <cx:pt idx="79108">3</cx:pt>
          <cx:pt idx="79109">3</cx:pt>
          <cx:pt idx="79110">3</cx:pt>
          <cx:pt idx="79111">3</cx:pt>
          <cx:pt idx="79112">3</cx:pt>
          <cx:pt idx="79113">3</cx:pt>
          <cx:pt idx="79114">3</cx:pt>
          <cx:pt idx="79115">3</cx:pt>
          <cx:pt idx="79116">3</cx:pt>
          <cx:pt idx="79117">3</cx:pt>
          <cx:pt idx="79118">3</cx:pt>
          <cx:pt idx="79119">3</cx:pt>
          <cx:pt idx="79120">3</cx:pt>
          <cx:pt idx="79121">3</cx:pt>
          <cx:pt idx="79122">3</cx:pt>
          <cx:pt idx="79123">3</cx:pt>
          <cx:pt idx="79124">3</cx:pt>
          <cx:pt idx="79125">3</cx:pt>
          <cx:pt idx="79126">3</cx:pt>
          <cx:pt idx="79127">3</cx:pt>
          <cx:pt idx="79128">3</cx:pt>
          <cx:pt idx="79129">3</cx:pt>
          <cx:pt idx="79130">3</cx:pt>
          <cx:pt idx="79131">3</cx:pt>
          <cx:pt idx="79132">3</cx:pt>
          <cx:pt idx="79133">3</cx:pt>
          <cx:pt idx="79134">3</cx:pt>
          <cx:pt idx="79135">3</cx:pt>
          <cx:pt idx="79136">3</cx:pt>
          <cx:pt idx="79137">3</cx:pt>
          <cx:pt idx="79138">3</cx:pt>
          <cx:pt idx="79139">3</cx:pt>
          <cx:pt idx="79140">3</cx:pt>
          <cx:pt idx="79141">3</cx:pt>
          <cx:pt idx="79142">3</cx:pt>
          <cx:pt idx="79143">3</cx:pt>
          <cx:pt idx="79144">3</cx:pt>
          <cx:pt idx="79145">3</cx:pt>
          <cx:pt idx="79146">3</cx:pt>
          <cx:pt idx="79147">3</cx:pt>
          <cx:pt idx="79148">3</cx:pt>
          <cx:pt idx="79149">3</cx:pt>
          <cx:pt idx="79150">3</cx:pt>
          <cx:pt idx="79151">3</cx:pt>
          <cx:pt idx="79152">3</cx:pt>
          <cx:pt idx="79153">3</cx:pt>
          <cx:pt idx="79154">3</cx:pt>
          <cx:pt idx="79155">3</cx:pt>
          <cx:pt idx="79156">3</cx:pt>
          <cx:pt idx="79157">3</cx:pt>
          <cx:pt idx="79158">3</cx:pt>
          <cx:pt idx="79159">3</cx:pt>
          <cx:pt idx="79160">3</cx:pt>
          <cx:pt idx="79161">3</cx:pt>
          <cx:pt idx="79162">3</cx:pt>
          <cx:pt idx="79163">3</cx:pt>
          <cx:pt idx="79164">3</cx:pt>
          <cx:pt idx="79165">3</cx:pt>
          <cx:pt idx="79166">3</cx:pt>
          <cx:pt idx="79167">3</cx:pt>
          <cx:pt idx="79168">3</cx:pt>
          <cx:pt idx="79169">3</cx:pt>
          <cx:pt idx="79170">3</cx:pt>
          <cx:pt idx="79171">3</cx:pt>
          <cx:pt idx="79172">3</cx:pt>
          <cx:pt idx="79173">3</cx:pt>
          <cx:pt idx="79174">3</cx:pt>
          <cx:pt idx="79175">3</cx:pt>
          <cx:pt idx="79176">3</cx:pt>
          <cx:pt idx="79177">3</cx:pt>
          <cx:pt idx="79178">3</cx:pt>
          <cx:pt idx="79179">3</cx:pt>
          <cx:pt idx="79180">3</cx:pt>
          <cx:pt idx="79181">3</cx:pt>
          <cx:pt idx="79182">3</cx:pt>
          <cx:pt idx="79183">3</cx:pt>
          <cx:pt idx="79184">3</cx:pt>
          <cx:pt idx="79185">3</cx:pt>
          <cx:pt idx="79186">3</cx:pt>
          <cx:pt idx="79187">3</cx:pt>
          <cx:pt idx="79188">3</cx:pt>
          <cx:pt idx="79189">3</cx:pt>
          <cx:pt idx="79190">3</cx:pt>
          <cx:pt idx="79191">3</cx:pt>
          <cx:pt idx="79192">3</cx:pt>
          <cx:pt idx="79193">3</cx:pt>
          <cx:pt idx="79194">3</cx:pt>
          <cx:pt idx="79195">3</cx:pt>
          <cx:pt idx="79196">3</cx:pt>
          <cx:pt idx="79197">3</cx:pt>
          <cx:pt idx="79198">3</cx:pt>
          <cx:pt idx="79199">3</cx:pt>
          <cx:pt idx="79200">3</cx:pt>
          <cx:pt idx="79201">3</cx:pt>
          <cx:pt idx="79202">3</cx:pt>
          <cx:pt idx="79203">3</cx:pt>
          <cx:pt idx="79204">3</cx:pt>
          <cx:pt idx="79205">3</cx:pt>
          <cx:pt idx="79206">3</cx:pt>
          <cx:pt idx="79207">3</cx:pt>
          <cx:pt idx="79208">3</cx:pt>
          <cx:pt idx="79209">3</cx:pt>
          <cx:pt idx="79210">3</cx:pt>
          <cx:pt idx="79211">3</cx:pt>
          <cx:pt idx="79212">3</cx:pt>
          <cx:pt idx="79213">3</cx:pt>
          <cx:pt idx="79214">3</cx:pt>
          <cx:pt idx="79215">3</cx:pt>
          <cx:pt idx="79216">3</cx:pt>
          <cx:pt idx="79217">3</cx:pt>
          <cx:pt idx="79218">3</cx:pt>
          <cx:pt idx="79219">3</cx:pt>
          <cx:pt idx="79220">3</cx:pt>
          <cx:pt idx="79221">3</cx:pt>
          <cx:pt idx="79222">3</cx:pt>
          <cx:pt idx="79223">3</cx:pt>
          <cx:pt idx="79224">3</cx:pt>
          <cx:pt idx="79225">3</cx:pt>
          <cx:pt idx="79226">3</cx:pt>
          <cx:pt idx="79227">3</cx:pt>
          <cx:pt idx="79228">3</cx:pt>
          <cx:pt idx="79229">3</cx:pt>
          <cx:pt idx="79230">3</cx:pt>
          <cx:pt idx="79231">3</cx:pt>
          <cx:pt idx="79232">3</cx:pt>
          <cx:pt idx="79233">3</cx:pt>
          <cx:pt idx="79234">3</cx:pt>
          <cx:pt idx="79235">3</cx:pt>
          <cx:pt idx="79236">3</cx:pt>
          <cx:pt idx="79237">3</cx:pt>
          <cx:pt idx="79238">3</cx:pt>
          <cx:pt idx="79239">3</cx:pt>
          <cx:pt idx="79240">3</cx:pt>
          <cx:pt idx="79241">3</cx:pt>
          <cx:pt idx="79242">3</cx:pt>
          <cx:pt idx="79243">3</cx:pt>
          <cx:pt idx="79244">3</cx:pt>
          <cx:pt idx="79245">3</cx:pt>
          <cx:pt idx="79246">3</cx:pt>
          <cx:pt idx="79247">3</cx:pt>
          <cx:pt idx="79248">3</cx:pt>
          <cx:pt idx="79249">3</cx:pt>
          <cx:pt idx="79250">3</cx:pt>
          <cx:pt idx="79251">3</cx:pt>
          <cx:pt idx="79252">3</cx:pt>
          <cx:pt idx="79253">3</cx:pt>
          <cx:pt idx="79254">3</cx:pt>
          <cx:pt idx="79255">3</cx:pt>
          <cx:pt idx="79256">3</cx:pt>
          <cx:pt idx="79257">3</cx:pt>
          <cx:pt idx="79258">3</cx:pt>
          <cx:pt idx="79259">3</cx:pt>
          <cx:pt idx="79260">3</cx:pt>
          <cx:pt idx="79261">3</cx:pt>
          <cx:pt idx="79262">3</cx:pt>
          <cx:pt idx="79263">3</cx:pt>
          <cx:pt idx="79264">3</cx:pt>
          <cx:pt idx="79265">3</cx:pt>
          <cx:pt idx="79266">3</cx:pt>
          <cx:pt idx="79267">3</cx:pt>
          <cx:pt idx="79268">3</cx:pt>
          <cx:pt idx="79269">3</cx:pt>
          <cx:pt idx="79270">3</cx:pt>
          <cx:pt idx="79271">3</cx:pt>
          <cx:pt idx="79272">3</cx:pt>
          <cx:pt idx="79273">3</cx:pt>
          <cx:pt idx="79274">3</cx:pt>
          <cx:pt idx="79275">3</cx:pt>
          <cx:pt idx="79276">3</cx:pt>
          <cx:pt idx="79277">3</cx:pt>
          <cx:pt idx="79278">3</cx:pt>
          <cx:pt idx="79279">3</cx:pt>
          <cx:pt idx="79280">3</cx:pt>
          <cx:pt idx="79281">3</cx:pt>
          <cx:pt idx="79282">3</cx:pt>
          <cx:pt idx="79283">3</cx:pt>
          <cx:pt idx="79284">3</cx:pt>
          <cx:pt idx="79285">3</cx:pt>
          <cx:pt idx="79286">3</cx:pt>
          <cx:pt idx="79287">3</cx:pt>
          <cx:pt idx="79288">3</cx:pt>
          <cx:pt idx="79289">3</cx:pt>
          <cx:pt idx="79290">3</cx:pt>
          <cx:pt idx="79291">3</cx:pt>
          <cx:pt idx="79292">3</cx:pt>
          <cx:pt idx="79293">3</cx:pt>
          <cx:pt idx="79294">3</cx:pt>
          <cx:pt idx="79295">3</cx:pt>
          <cx:pt idx="79296">3</cx:pt>
          <cx:pt idx="79297">3</cx:pt>
          <cx:pt idx="79298">3</cx:pt>
          <cx:pt idx="79299">3</cx:pt>
          <cx:pt idx="79300">3</cx:pt>
          <cx:pt idx="79301">3</cx:pt>
          <cx:pt idx="79302">3</cx:pt>
          <cx:pt idx="79303">3</cx:pt>
          <cx:pt idx="79304">3</cx:pt>
          <cx:pt idx="79305">3</cx:pt>
          <cx:pt idx="79306">3</cx:pt>
          <cx:pt idx="79307">3</cx:pt>
          <cx:pt idx="79308">3</cx:pt>
          <cx:pt idx="79309">3</cx:pt>
          <cx:pt idx="79310">3</cx:pt>
          <cx:pt idx="79311">3</cx:pt>
          <cx:pt idx="79312">3</cx:pt>
          <cx:pt idx="79313">3</cx:pt>
          <cx:pt idx="79314">3</cx:pt>
          <cx:pt idx="79315">3</cx:pt>
          <cx:pt idx="79316">3</cx:pt>
          <cx:pt idx="79317">3</cx:pt>
          <cx:pt idx="79318">3</cx:pt>
          <cx:pt idx="79319">3</cx:pt>
          <cx:pt idx="79320">3</cx:pt>
          <cx:pt idx="79321">3</cx:pt>
          <cx:pt idx="79322">3</cx:pt>
          <cx:pt idx="79323">3</cx:pt>
          <cx:pt idx="79324">3</cx:pt>
          <cx:pt idx="79325">3</cx:pt>
          <cx:pt idx="79326">3</cx:pt>
          <cx:pt idx="79327">3</cx:pt>
          <cx:pt idx="79328">3</cx:pt>
          <cx:pt idx="79329">3</cx:pt>
          <cx:pt idx="79330">3</cx:pt>
          <cx:pt idx="79331">3</cx:pt>
          <cx:pt idx="79332">3</cx:pt>
          <cx:pt idx="79333">3</cx:pt>
          <cx:pt idx="79334">3</cx:pt>
          <cx:pt idx="79335">3</cx:pt>
          <cx:pt idx="79336">3</cx:pt>
          <cx:pt idx="79337">3</cx:pt>
          <cx:pt idx="79338">3</cx:pt>
          <cx:pt idx="79339">3</cx:pt>
          <cx:pt idx="79340">3</cx:pt>
          <cx:pt idx="79341">3</cx:pt>
          <cx:pt idx="79342">3</cx:pt>
          <cx:pt idx="79343">3</cx:pt>
          <cx:pt idx="79344">3</cx:pt>
          <cx:pt idx="79345">3</cx:pt>
          <cx:pt idx="79346">3</cx:pt>
          <cx:pt idx="79347">3</cx:pt>
          <cx:pt idx="79348">3</cx:pt>
          <cx:pt idx="79349">3</cx:pt>
          <cx:pt idx="79350">3</cx:pt>
          <cx:pt idx="79351">3</cx:pt>
          <cx:pt idx="79352">3</cx:pt>
          <cx:pt idx="79353">3</cx:pt>
          <cx:pt idx="79354">3</cx:pt>
          <cx:pt idx="79355">3</cx:pt>
          <cx:pt idx="79356">3</cx:pt>
          <cx:pt idx="79357">3</cx:pt>
          <cx:pt idx="79358">3</cx:pt>
          <cx:pt idx="79359">3</cx:pt>
          <cx:pt idx="79360">3</cx:pt>
          <cx:pt idx="79361">3</cx:pt>
          <cx:pt idx="79362">3</cx:pt>
          <cx:pt idx="79363">3</cx:pt>
          <cx:pt idx="79364">3</cx:pt>
          <cx:pt idx="79365">3</cx:pt>
          <cx:pt idx="79366">3</cx:pt>
          <cx:pt idx="79367">3</cx:pt>
          <cx:pt idx="79368">3</cx:pt>
          <cx:pt idx="79369">3</cx:pt>
          <cx:pt idx="79370">3</cx:pt>
          <cx:pt idx="79371">3</cx:pt>
          <cx:pt idx="79372">3</cx:pt>
          <cx:pt idx="79373">3</cx:pt>
          <cx:pt idx="79374">3</cx:pt>
          <cx:pt idx="79375">3</cx:pt>
          <cx:pt idx="79376">3</cx:pt>
          <cx:pt idx="79377">3</cx:pt>
          <cx:pt idx="79378">3</cx:pt>
          <cx:pt idx="79379">3</cx:pt>
          <cx:pt idx="79380">3</cx:pt>
          <cx:pt idx="79381">3</cx:pt>
          <cx:pt idx="79382">3</cx:pt>
          <cx:pt idx="79383">3</cx:pt>
          <cx:pt idx="79384">3</cx:pt>
          <cx:pt idx="79385">3</cx:pt>
          <cx:pt idx="79386">3</cx:pt>
          <cx:pt idx="79387">3</cx:pt>
          <cx:pt idx="79388">3</cx:pt>
          <cx:pt idx="79389">3</cx:pt>
          <cx:pt idx="79390">3</cx:pt>
          <cx:pt idx="79391">3</cx:pt>
          <cx:pt idx="79392">3</cx:pt>
          <cx:pt idx="79393">3</cx:pt>
          <cx:pt idx="79394">3</cx:pt>
          <cx:pt idx="79395">3</cx:pt>
          <cx:pt idx="79396">3</cx:pt>
          <cx:pt idx="79397">3</cx:pt>
          <cx:pt idx="79398">3</cx:pt>
          <cx:pt idx="79399">3</cx:pt>
          <cx:pt idx="79400">3</cx:pt>
          <cx:pt idx="79401">3</cx:pt>
          <cx:pt idx="79402">3</cx:pt>
          <cx:pt idx="79403">3</cx:pt>
          <cx:pt idx="79404">3</cx:pt>
          <cx:pt idx="79405">3</cx:pt>
          <cx:pt idx="79406">3</cx:pt>
          <cx:pt idx="79407">3</cx:pt>
          <cx:pt idx="79408">3</cx:pt>
          <cx:pt idx="79409">3</cx:pt>
          <cx:pt idx="79410">3</cx:pt>
          <cx:pt idx="79411">3</cx:pt>
          <cx:pt idx="79412">3</cx:pt>
          <cx:pt idx="79413">3</cx:pt>
          <cx:pt idx="79414">3</cx:pt>
          <cx:pt idx="79415">3</cx:pt>
          <cx:pt idx="79416">3</cx:pt>
          <cx:pt idx="79417">3</cx:pt>
          <cx:pt idx="79418">3</cx:pt>
          <cx:pt idx="79419">3</cx:pt>
          <cx:pt idx="79420">3</cx:pt>
          <cx:pt idx="79421">3</cx:pt>
          <cx:pt idx="79422">3</cx:pt>
          <cx:pt idx="79423">3</cx:pt>
          <cx:pt idx="79424">3</cx:pt>
          <cx:pt idx="79425">3</cx:pt>
          <cx:pt idx="79426">3</cx:pt>
          <cx:pt idx="79427">3</cx:pt>
          <cx:pt idx="79428">3</cx:pt>
          <cx:pt idx="79429">3</cx:pt>
          <cx:pt idx="79430">3</cx:pt>
          <cx:pt idx="79431">3</cx:pt>
          <cx:pt idx="79432">3</cx:pt>
          <cx:pt idx="79433">3</cx:pt>
          <cx:pt idx="79434">3</cx:pt>
          <cx:pt idx="79435">3</cx:pt>
          <cx:pt idx="79436">3</cx:pt>
          <cx:pt idx="79437">3</cx:pt>
          <cx:pt idx="79438">3</cx:pt>
          <cx:pt idx="79439">3</cx:pt>
          <cx:pt idx="79440">3</cx:pt>
          <cx:pt idx="79441">3</cx:pt>
          <cx:pt idx="79442">3</cx:pt>
          <cx:pt idx="79443">3</cx:pt>
          <cx:pt idx="79444">3</cx:pt>
          <cx:pt idx="79445">3</cx:pt>
          <cx:pt idx="79446">3</cx:pt>
          <cx:pt idx="79447">3</cx:pt>
          <cx:pt idx="79448">3</cx:pt>
          <cx:pt idx="79449">3</cx:pt>
          <cx:pt idx="79450">3</cx:pt>
          <cx:pt idx="79451">3</cx:pt>
          <cx:pt idx="79452">3</cx:pt>
          <cx:pt idx="79453">3</cx:pt>
          <cx:pt idx="79454">3</cx:pt>
          <cx:pt idx="79455">3</cx:pt>
          <cx:pt idx="79456">3</cx:pt>
          <cx:pt idx="79457">3</cx:pt>
          <cx:pt idx="79458">3</cx:pt>
          <cx:pt idx="79459">3</cx:pt>
          <cx:pt idx="79460">3</cx:pt>
          <cx:pt idx="79461">3</cx:pt>
          <cx:pt idx="79462">3</cx:pt>
          <cx:pt idx="79463">3</cx:pt>
          <cx:pt idx="79464">3</cx:pt>
          <cx:pt idx="79465">3</cx:pt>
          <cx:pt idx="79466">3</cx:pt>
          <cx:pt idx="79467">3</cx:pt>
          <cx:pt idx="79468">3</cx:pt>
          <cx:pt idx="79469">3</cx:pt>
          <cx:pt idx="79470">3</cx:pt>
          <cx:pt idx="79471">3</cx:pt>
          <cx:pt idx="79472">3</cx:pt>
          <cx:pt idx="79473">3</cx:pt>
          <cx:pt idx="79474">3</cx:pt>
          <cx:pt idx="79475">3</cx:pt>
          <cx:pt idx="79476">3</cx:pt>
          <cx:pt idx="79477">3</cx:pt>
          <cx:pt idx="79478">3</cx:pt>
          <cx:pt idx="79479">3</cx:pt>
          <cx:pt idx="79480">3</cx:pt>
          <cx:pt idx="79481">3</cx:pt>
          <cx:pt idx="79482">3</cx:pt>
          <cx:pt idx="79483">3</cx:pt>
          <cx:pt idx="79484">3</cx:pt>
          <cx:pt idx="79485">3</cx:pt>
          <cx:pt idx="79486">3</cx:pt>
          <cx:pt idx="79487">3</cx:pt>
          <cx:pt idx="79488">3</cx:pt>
          <cx:pt idx="79489">3</cx:pt>
          <cx:pt idx="79490">3</cx:pt>
          <cx:pt idx="79491">3</cx:pt>
          <cx:pt idx="79492">3</cx:pt>
          <cx:pt idx="79493">3</cx:pt>
          <cx:pt idx="79494">3</cx:pt>
          <cx:pt idx="79495">3</cx:pt>
          <cx:pt idx="79496">3</cx:pt>
          <cx:pt idx="79497">3</cx:pt>
          <cx:pt idx="79498">3</cx:pt>
          <cx:pt idx="79499">3</cx:pt>
          <cx:pt idx="79500">3</cx:pt>
          <cx:pt idx="79501">3</cx:pt>
          <cx:pt idx="79502">3</cx:pt>
          <cx:pt idx="79503">3</cx:pt>
          <cx:pt idx="79504">3</cx:pt>
          <cx:pt idx="79505">3</cx:pt>
          <cx:pt idx="79506">3</cx:pt>
          <cx:pt idx="79507">3</cx:pt>
          <cx:pt idx="79508">3</cx:pt>
          <cx:pt idx="79509">3</cx:pt>
          <cx:pt idx="79510">3</cx:pt>
          <cx:pt idx="79511">3</cx:pt>
          <cx:pt idx="79512">3</cx:pt>
          <cx:pt idx="79513">3</cx:pt>
          <cx:pt idx="79514">3</cx:pt>
          <cx:pt idx="79515">3</cx:pt>
          <cx:pt idx="79516">3</cx:pt>
          <cx:pt idx="79517">3</cx:pt>
          <cx:pt idx="79518">3</cx:pt>
          <cx:pt idx="79519">3</cx:pt>
          <cx:pt idx="79520">3</cx:pt>
          <cx:pt idx="79521">3</cx:pt>
          <cx:pt idx="79522">3</cx:pt>
          <cx:pt idx="79523">3</cx:pt>
          <cx:pt idx="79524">3</cx:pt>
          <cx:pt idx="79525">3</cx:pt>
          <cx:pt idx="79526">3</cx:pt>
          <cx:pt idx="79527">3</cx:pt>
          <cx:pt idx="79528">3</cx:pt>
          <cx:pt idx="79529">3</cx:pt>
          <cx:pt idx="79530">3</cx:pt>
          <cx:pt idx="79531">3</cx:pt>
          <cx:pt idx="79532">3</cx:pt>
          <cx:pt idx="79533">3</cx:pt>
          <cx:pt idx="79534">3</cx:pt>
          <cx:pt idx="79535">3</cx:pt>
          <cx:pt idx="79536">3</cx:pt>
          <cx:pt idx="79537">3</cx:pt>
          <cx:pt idx="79538">3</cx:pt>
          <cx:pt idx="79539">3</cx:pt>
          <cx:pt idx="79540">3</cx:pt>
          <cx:pt idx="79541">3</cx:pt>
          <cx:pt idx="79542">3</cx:pt>
          <cx:pt idx="79543">3</cx:pt>
          <cx:pt idx="79544">3</cx:pt>
          <cx:pt idx="79545">3</cx:pt>
          <cx:pt idx="79546">3</cx:pt>
          <cx:pt idx="79547">3</cx:pt>
          <cx:pt idx="79548">3</cx:pt>
          <cx:pt idx="79549">3</cx:pt>
          <cx:pt idx="79550">3</cx:pt>
          <cx:pt idx="79551">3</cx:pt>
          <cx:pt idx="79552">3</cx:pt>
          <cx:pt idx="79553">3</cx:pt>
          <cx:pt idx="79554">3</cx:pt>
          <cx:pt idx="79555">3</cx:pt>
          <cx:pt idx="79556">3</cx:pt>
          <cx:pt idx="79557">3</cx:pt>
          <cx:pt idx="79558">3</cx:pt>
          <cx:pt idx="79559">3</cx:pt>
          <cx:pt idx="79560">3</cx:pt>
          <cx:pt idx="79561">3</cx:pt>
          <cx:pt idx="79562">3</cx:pt>
          <cx:pt idx="79563">3</cx:pt>
          <cx:pt idx="79564">3</cx:pt>
          <cx:pt idx="79565">3</cx:pt>
          <cx:pt idx="79566">3</cx:pt>
          <cx:pt idx="79567">3</cx:pt>
          <cx:pt idx="79568">3</cx:pt>
          <cx:pt idx="79569">3</cx:pt>
          <cx:pt idx="79570">3</cx:pt>
          <cx:pt idx="79571">3</cx:pt>
          <cx:pt idx="79572">3</cx:pt>
          <cx:pt idx="79573">3</cx:pt>
          <cx:pt idx="79574">3</cx:pt>
          <cx:pt idx="79575">3</cx:pt>
          <cx:pt idx="79576">3</cx:pt>
          <cx:pt idx="79577">3</cx:pt>
          <cx:pt idx="79578">3</cx:pt>
          <cx:pt idx="79579">3</cx:pt>
          <cx:pt idx="79580">3</cx:pt>
          <cx:pt idx="79581">3</cx:pt>
          <cx:pt idx="79582">3</cx:pt>
          <cx:pt idx="79583">3</cx:pt>
          <cx:pt idx="79584">3</cx:pt>
          <cx:pt idx="79585">3</cx:pt>
          <cx:pt idx="79586">3</cx:pt>
          <cx:pt idx="79587">3</cx:pt>
          <cx:pt idx="79588">3</cx:pt>
          <cx:pt idx="79589">3</cx:pt>
          <cx:pt idx="79590">3</cx:pt>
          <cx:pt idx="79591">3</cx:pt>
          <cx:pt idx="79592">3</cx:pt>
          <cx:pt idx="79593">3</cx:pt>
          <cx:pt idx="79594">3</cx:pt>
          <cx:pt idx="79595">3</cx:pt>
          <cx:pt idx="79596">3</cx:pt>
          <cx:pt idx="79597">3</cx:pt>
          <cx:pt idx="79598">3</cx:pt>
          <cx:pt idx="79599">3</cx:pt>
          <cx:pt idx="79600">3</cx:pt>
          <cx:pt idx="79601">3</cx:pt>
          <cx:pt idx="79602">3</cx:pt>
          <cx:pt idx="79603">3</cx:pt>
          <cx:pt idx="79604">3</cx:pt>
          <cx:pt idx="79605">3</cx:pt>
          <cx:pt idx="79606">3</cx:pt>
          <cx:pt idx="79607">3</cx:pt>
          <cx:pt idx="79608">3</cx:pt>
          <cx:pt idx="79609">3</cx:pt>
          <cx:pt idx="79610">3</cx:pt>
          <cx:pt idx="79611">3</cx:pt>
          <cx:pt idx="79612">3</cx:pt>
          <cx:pt idx="79613">3</cx:pt>
          <cx:pt idx="79614">3</cx:pt>
          <cx:pt idx="79615">3</cx:pt>
          <cx:pt idx="79616">3</cx:pt>
          <cx:pt idx="79617">3</cx:pt>
          <cx:pt idx="79618">3</cx:pt>
          <cx:pt idx="79619">3</cx:pt>
          <cx:pt idx="79620">3</cx:pt>
          <cx:pt idx="79621">3</cx:pt>
          <cx:pt idx="79622">3</cx:pt>
          <cx:pt idx="79623">3</cx:pt>
          <cx:pt idx="79624">3</cx:pt>
          <cx:pt idx="79625">3</cx:pt>
          <cx:pt idx="79626">3</cx:pt>
          <cx:pt idx="79627">3</cx:pt>
          <cx:pt idx="79628">3</cx:pt>
          <cx:pt idx="79629">3</cx:pt>
          <cx:pt idx="79630">3</cx:pt>
          <cx:pt idx="79631">3</cx:pt>
          <cx:pt idx="79632">3</cx:pt>
          <cx:pt idx="79633">3</cx:pt>
          <cx:pt idx="79634">3</cx:pt>
          <cx:pt idx="79635">3</cx:pt>
          <cx:pt idx="79636">3</cx:pt>
          <cx:pt idx="79637">3</cx:pt>
          <cx:pt idx="79638">3</cx:pt>
          <cx:pt idx="79639">3</cx:pt>
          <cx:pt idx="79640">3</cx:pt>
          <cx:pt idx="79641">3</cx:pt>
          <cx:pt idx="79642">3</cx:pt>
          <cx:pt idx="79643">3</cx:pt>
          <cx:pt idx="79644">3</cx:pt>
          <cx:pt idx="79645">3</cx:pt>
          <cx:pt idx="79646">3</cx:pt>
          <cx:pt idx="79647">3</cx:pt>
          <cx:pt idx="79648">3</cx:pt>
          <cx:pt idx="79649">3</cx:pt>
          <cx:pt idx="79650">3</cx:pt>
          <cx:pt idx="79651">3</cx:pt>
          <cx:pt idx="79652">3</cx:pt>
          <cx:pt idx="79653">3</cx:pt>
          <cx:pt idx="79654">3</cx:pt>
          <cx:pt idx="79655">3</cx:pt>
          <cx:pt idx="79656">3</cx:pt>
          <cx:pt idx="79657">3</cx:pt>
          <cx:pt idx="79658">3</cx:pt>
          <cx:pt idx="79659">3</cx:pt>
          <cx:pt idx="79660">3</cx:pt>
          <cx:pt idx="79661">3</cx:pt>
          <cx:pt idx="79662">3</cx:pt>
          <cx:pt idx="79663">3</cx:pt>
          <cx:pt idx="79664">3</cx:pt>
          <cx:pt idx="79665">3</cx:pt>
          <cx:pt idx="79666">3</cx:pt>
          <cx:pt idx="79667">3</cx:pt>
          <cx:pt idx="79668">3</cx:pt>
          <cx:pt idx="79669">3</cx:pt>
          <cx:pt idx="79670">3</cx:pt>
          <cx:pt idx="79671">3</cx:pt>
          <cx:pt idx="79672">3</cx:pt>
          <cx:pt idx="79673">3</cx:pt>
          <cx:pt idx="79674">3</cx:pt>
          <cx:pt idx="79675">3</cx:pt>
          <cx:pt idx="79676">3</cx:pt>
          <cx:pt idx="79677">3</cx:pt>
          <cx:pt idx="79678">3</cx:pt>
          <cx:pt idx="79679">3</cx:pt>
          <cx:pt idx="79680">3</cx:pt>
          <cx:pt idx="79681">3</cx:pt>
          <cx:pt idx="79682">3</cx:pt>
          <cx:pt idx="79683">3</cx:pt>
          <cx:pt idx="79684">3</cx:pt>
          <cx:pt idx="79685">3</cx:pt>
          <cx:pt idx="79686">3</cx:pt>
          <cx:pt idx="79687">3</cx:pt>
          <cx:pt idx="79688">3</cx:pt>
          <cx:pt idx="79689">3</cx:pt>
          <cx:pt idx="79690">3</cx:pt>
          <cx:pt idx="79691">3</cx:pt>
          <cx:pt idx="79692">3</cx:pt>
          <cx:pt idx="79693">3</cx:pt>
          <cx:pt idx="79694">3</cx:pt>
          <cx:pt idx="79695">3</cx:pt>
          <cx:pt idx="79696">3</cx:pt>
          <cx:pt idx="79697">3</cx:pt>
          <cx:pt idx="79698">3</cx:pt>
          <cx:pt idx="79699">3</cx:pt>
          <cx:pt idx="79700">3</cx:pt>
          <cx:pt idx="79701">3</cx:pt>
          <cx:pt idx="79702">3</cx:pt>
          <cx:pt idx="79703">3</cx:pt>
          <cx:pt idx="79704">3</cx:pt>
          <cx:pt idx="79705">3</cx:pt>
          <cx:pt idx="79706">3</cx:pt>
          <cx:pt idx="79707">3</cx:pt>
          <cx:pt idx="79708">3</cx:pt>
          <cx:pt idx="79709">3</cx:pt>
          <cx:pt idx="79710">3</cx:pt>
          <cx:pt idx="79711">3</cx:pt>
          <cx:pt idx="79712">3</cx:pt>
          <cx:pt idx="79713">3</cx:pt>
          <cx:pt idx="79714">3</cx:pt>
          <cx:pt idx="79715">3</cx:pt>
          <cx:pt idx="79716">3</cx:pt>
          <cx:pt idx="79717">3</cx:pt>
          <cx:pt idx="79718">3</cx:pt>
          <cx:pt idx="79719">3</cx:pt>
          <cx:pt idx="79720">3</cx:pt>
          <cx:pt idx="79721">3</cx:pt>
          <cx:pt idx="79722">3</cx:pt>
          <cx:pt idx="79723">3</cx:pt>
          <cx:pt idx="79724">3</cx:pt>
          <cx:pt idx="79725">3</cx:pt>
          <cx:pt idx="79726">3</cx:pt>
          <cx:pt idx="79727">3</cx:pt>
          <cx:pt idx="79728">3</cx:pt>
          <cx:pt idx="79729">3</cx:pt>
          <cx:pt idx="79730">3</cx:pt>
          <cx:pt idx="79731">3</cx:pt>
          <cx:pt idx="79732">3</cx:pt>
          <cx:pt idx="79733">3</cx:pt>
          <cx:pt idx="79734">3</cx:pt>
          <cx:pt idx="79735">3</cx:pt>
          <cx:pt idx="79736">3</cx:pt>
          <cx:pt idx="79737">3</cx:pt>
          <cx:pt idx="79738">3</cx:pt>
          <cx:pt idx="79739">3</cx:pt>
          <cx:pt idx="79740">3</cx:pt>
          <cx:pt idx="79741">3</cx:pt>
          <cx:pt idx="79742">3</cx:pt>
          <cx:pt idx="79743">3</cx:pt>
          <cx:pt idx="79744">3</cx:pt>
          <cx:pt idx="79745">3</cx:pt>
          <cx:pt idx="79746">3</cx:pt>
          <cx:pt idx="79747">3</cx:pt>
          <cx:pt idx="79748">3</cx:pt>
          <cx:pt idx="79749">3</cx:pt>
          <cx:pt idx="79750">3</cx:pt>
          <cx:pt idx="79751">3</cx:pt>
          <cx:pt idx="79752">3</cx:pt>
          <cx:pt idx="79753">3</cx:pt>
          <cx:pt idx="79754">3</cx:pt>
          <cx:pt idx="79755">3</cx:pt>
          <cx:pt idx="79756">3</cx:pt>
          <cx:pt idx="79757">3</cx:pt>
          <cx:pt idx="79758">3</cx:pt>
          <cx:pt idx="79759">3</cx:pt>
          <cx:pt idx="79760">3</cx:pt>
          <cx:pt idx="79761">3</cx:pt>
          <cx:pt idx="79762">3</cx:pt>
          <cx:pt idx="79763">3</cx:pt>
          <cx:pt idx="79764">3</cx:pt>
          <cx:pt idx="79765">3</cx:pt>
          <cx:pt idx="79766">3</cx:pt>
          <cx:pt idx="79767">3</cx:pt>
          <cx:pt idx="79768">3</cx:pt>
          <cx:pt idx="79769">3</cx:pt>
          <cx:pt idx="79770">3</cx:pt>
          <cx:pt idx="79771">3</cx:pt>
          <cx:pt idx="79772">3</cx:pt>
          <cx:pt idx="79773">3</cx:pt>
          <cx:pt idx="79774">3</cx:pt>
          <cx:pt idx="79775">3</cx:pt>
          <cx:pt idx="79776">3</cx:pt>
          <cx:pt idx="79777">3</cx:pt>
          <cx:pt idx="79778">3</cx:pt>
          <cx:pt idx="79779">3</cx:pt>
          <cx:pt idx="79780">3</cx:pt>
          <cx:pt idx="79781">3</cx:pt>
          <cx:pt idx="79782">3</cx:pt>
          <cx:pt idx="79783">3</cx:pt>
          <cx:pt idx="79784">3</cx:pt>
          <cx:pt idx="79785">3</cx:pt>
          <cx:pt idx="79786">3</cx:pt>
          <cx:pt idx="79787">3</cx:pt>
          <cx:pt idx="79788">3</cx:pt>
          <cx:pt idx="79789">3</cx:pt>
          <cx:pt idx="79790">3</cx:pt>
          <cx:pt idx="79791">3</cx:pt>
          <cx:pt idx="79792">3</cx:pt>
          <cx:pt idx="79793">3</cx:pt>
          <cx:pt idx="79794">3</cx:pt>
          <cx:pt idx="79795">3</cx:pt>
          <cx:pt idx="79796">3</cx:pt>
          <cx:pt idx="79797">3</cx:pt>
          <cx:pt idx="79798">3</cx:pt>
          <cx:pt idx="79799">3</cx:pt>
          <cx:pt idx="79800">3</cx:pt>
          <cx:pt idx="79801">3</cx:pt>
          <cx:pt idx="79802">3</cx:pt>
          <cx:pt idx="79803">3</cx:pt>
          <cx:pt idx="79804">3</cx:pt>
          <cx:pt idx="79805">3</cx:pt>
          <cx:pt idx="79806">3</cx:pt>
          <cx:pt idx="79807">3</cx:pt>
          <cx:pt idx="79808">3</cx:pt>
          <cx:pt idx="79809">3</cx:pt>
          <cx:pt idx="79810">3</cx:pt>
          <cx:pt idx="79811">3</cx:pt>
          <cx:pt idx="79812">3</cx:pt>
          <cx:pt idx="79813">3</cx:pt>
          <cx:pt idx="79814">3</cx:pt>
          <cx:pt idx="79815">3</cx:pt>
          <cx:pt idx="79816">3</cx:pt>
          <cx:pt idx="79817">3</cx:pt>
          <cx:pt idx="79818">3</cx:pt>
          <cx:pt idx="79819">3</cx:pt>
          <cx:pt idx="79820">3</cx:pt>
          <cx:pt idx="79821">3</cx:pt>
          <cx:pt idx="79822">3</cx:pt>
          <cx:pt idx="79823">3</cx:pt>
          <cx:pt idx="79824">3</cx:pt>
          <cx:pt idx="79825">3</cx:pt>
          <cx:pt idx="79826">3</cx:pt>
          <cx:pt idx="79827">3</cx:pt>
          <cx:pt idx="79828">3</cx:pt>
          <cx:pt idx="79829">3</cx:pt>
          <cx:pt idx="79830">3</cx:pt>
          <cx:pt idx="79831">3</cx:pt>
          <cx:pt idx="79832">3</cx:pt>
          <cx:pt idx="79833">3</cx:pt>
          <cx:pt idx="79834">3</cx:pt>
          <cx:pt idx="79835">3</cx:pt>
          <cx:pt idx="79836">3</cx:pt>
          <cx:pt idx="79837">3</cx:pt>
          <cx:pt idx="79838">3</cx:pt>
          <cx:pt idx="79839">3</cx:pt>
          <cx:pt idx="79840">3</cx:pt>
          <cx:pt idx="79841">3</cx:pt>
          <cx:pt idx="79842">3</cx:pt>
          <cx:pt idx="79843">3</cx:pt>
          <cx:pt idx="79844">3</cx:pt>
          <cx:pt idx="79845">3</cx:pt>
          <cx:pt idx="79846">3</cx:pt>
          <cx:pt idx="79847">3</cx:pt>
          <cx:pt idx="79848">3</cx:pt>
          <cx:pt idx="79849">3</cx:pt>
          <cx:pt idx="79850">3</cx:pt>
          <cx:pt idx="79851">3</cx:pt>
          <cx:pt idx="79852">3</cx:pt>
          <cx:pt idx="79853">3</cx:pt>
          <cx:pt idx="79854">3</cx:pt>
          <cx:pt idx="79855">3</cx:pt>
          <cx:pt idx="79856">3</cx:pt>
          <cx:pt idx="79857">3</cx:pt>
          <cx:pt idx="79858">3</cx:pt>
          <cx:pt idx="79859">3</cx:pt>
          <cx:pt idx="79860">3</cx:pt>
          <cx:pt idx="79861">3</cx:pt>
          <cx:pt idx="79862">3</cx:pt>
          <cx:pt idx="79863">3</cx:pt>
          <cx:pt idx="79864">3</cx:pt>
          <cx:pt idx="79865">3</cx:pt>
          <cx:pt idx="79866">3</cx:pt>
          <cx:pt idx="79867">3</cx:pt>
          <cx:pt idx="79868">3</cx:pt>
          <cx:pt idx="79869">3</cx:pt>
          <cx:pt idx="79870">3</cx:pt>
          <cx:pt idx="79871">3</cx:pt>
          <cx:pt idx="79872">3</cx:pt>
          <cx:pt idx="79873">3</cx:pt>
          <cx:pt idx="79874">3</cx:pt>
          <cx:pt idx="79875">3</cx:pt>
          <cx:pt idx="79876">3</cx:pt>
          <cx:pt idx="79877">3</cx:pt>
          <cx:pt idx="79878">3</cx:pt>
          <cx:pt idx="79879">3</cx:pt>
          <cx:pt idx="79880">3</cx:pt>
          <cx:pt idx="79881">3</cx:pt>
          <cx:pt idx="79882">3</cx:pt>
          <cx:pt idx="79883">3</cx:pt>
          <cx:pt idx="79884">3</cx:pt>
          <cx:pt idx="79885">3</cx:pt>
          <cx:pt idx="79886">3</cx:pt>
          <cx:pt idx="79887">3</cx:pt>
          <cx:pt idx="79888">3</cx:pt>
          <cx:pt idx="79889">3</cx:pt>
          <cx:pt idx="79890">3</cx:pt>
          <cx:pt idx="79891">3</cx:pt>
          <cx:pt idx="79892">3</cx:pt>
          <cx:pt idx="79893">3</cx:pt>
          <cx:pt idx="79894">3</cx:pt>
          <cx:pt idx="79895">3</cx:pt>
          <cx:pt idx="79896">3</cx:pt>
          <cx:pt idx="79897">3</cx:pt>
          <cx:pt idx="79898">3</cx:pt>
          <cx:pt idx="79899">3</cx:pt>
          <cx:pt idx="79900">3</cx:pt>
          <cx:pt idx="79901">3</cx:pt>
          <cx:pt idx="79902">3</cx:pt>
          <cx:pt idx="79903">3</cx:pt>
          <cx:pt idx="79904">3</cx:pt>
          <cx:pt idx="79905">3</cx:pt>
          <cx:pt idx="79906">3</cx:pt>
          <cx:pt idx="79907">3</cx:pt>
          <cx:pt idx="79908">3</cx:pt>
          <cx:pt idx="79909">3</cx:pt>
          <cx:pt idx="79910">3</cx:pt>
          <cx:pt idx="79911">3</cx:pt>
          <cx:pt idx="79912">3</cx:pt>
          <cx:pt idx="79913">3</cx:pt>
          <cx:pt idx="79914">3</cx:pt>
          <cx:pt idx="79915">3</cx:pt>
          <cx:pt idx="79916">3</cx:pt>
          <cx:pt idx="79917">3</cx:pt>
          <cx:pt idx="79918">3</cx:pt>
          <cx:pt idx="79919">3</cx:pt>
          <cx:pt idx="79920">3</cx:pt>
          <cx:pt idx="79921">3</cx:pt>
          <cx:pt idx="79922">3</cx:pt>
          <cx:pt idx="79923">3</cx:pt>
          <cx:pt idx="79924">3</cx:pt>
          <cx:pt idx="79925">3</cx:pt>
          <cx:pt idx="79926">3</cx:pt>
          <cx:pt idx="79927">3</cx:pt>
          <cx:pt idx="79928">3</cx:pt>
          <cx:pt idx="79929">3</cx:pt>
          <cx:pt idx="79930">3</cx:pt>
          <cx:pt idx="79931">3</cx:pt>
          <cx:pt idx="79932">3</cx:pt>
          <cx:pt idx="79933">3</cx:pt>
          <cx:pt idx="79934">3</cx:pt>
          <cx:pt idx="79935">3</cx:pt>
          <cx:pt idx="79936">3</cx:pt>
          <cx:pt idx="79937">3</cx:pt>
          <cx:pt idx="79938">3</cx:pt>
          <cx:pt idx="79939">3</cx:pt>
          <cx:pt idx="79940">3</cx:pt>
          <cx:pt idx="79941">3</cx:pt>
          <cx:pt idx="79942">3</cx:pt>
          <cx:pt idx="79943">3</cx:pt>
          <cx:pt idx="79944">3</cx:pt>
          <cx:pt idx="79945">3</cx:pt>
          <cx:pt idx="79946">3</cx:pt>
          <cx:pt idx="79947">3</cx:pt>
          <cx:pt idx="79948">3</cx:pt>
          <cx:pt idx="79949">3</cx:pt>
          <cx:pt idx="79950">3</cx:pt>
          <cx:pt idx="79951">3</cx:pt>
          <cx:pt idx="79952">3</cx:pt>
          <cx:pt idx="79953">3</cx:pt>
          <cx:pt idx="79954">3</cx:pt>
          <cx:pt idx="79955">3</cx:pt>
          <cx:pt idx="79956">3</cx:pt>
          <cx:pt idx="79957">3</cx:pt>
          <cx:pt idx="79958">3</cx:pt>
          <cx:pt idx="79959">3</cx:pt>
          <cx:pt idx="79960">3</cx:pt>
          <cx:pt idx="79961">3</cx:pt>
          <cx:pt idx="79962">3</cx:pt>
          <cx:pt idx="79963">3</cx:pt>
          <cx:pt idx="79964">3</cx:pt>
          <cx:pt idx="79965">3</cx:pt>
          <cx:pt idx="79966">3</cx:pt>
          <cx:pt idx="79967">3</cx:pt>
          <cx:pt idx="79968">3</cx:pt>
          <cx:pt idx="79969">3</cx:pt>
          <cx:pt idx="79970">3</cx:pt>
          <cx:pt idx="79971">3</cx:pt>
          <cx:pt idx="79972">3</cx:pt>
          <cx:pt idx="79973">3</cx:pt>
          <cx:pt idx="79974">3</cx:pt>
          <cx:pt idx="79975">3</cx:pt>
          <cx:pt idx="79976">3</cx:pt>
          <cx:pt idx="79977">3</cx:pt>
          <cx:pt idx="79978">3</cx:pt>
          <cx:pt idx="79979">3</cx:pt>
          <cx:pt idx="79980">3</cx:pt>
          <cx:pt idx="79981">3</cx:pt>
          <cx:pt idx="79982">3</cx:pt>
          <cx:pt idx="79983">3</cx:pt>
          <cx:pt idx="79984">3</cx:pt>
          <cx:pt idx="79985">3</cx:pt>
          <cx:pt idx="79986">3</cx:pt>
          <cx:pt idx="79987">3</cx:pt>
          <cx:pt idx="79988">3</cx:pt>
          <cx:pt idx="79989">3</cx:pt>
          <cx:pt idx="79990">3</cx:pt>
          <cx:pt idx="79991">3</cx:pt>
          <cx:pt idx="79992">3</cx:pt>
          <cx:pt idx="79993">3</cx:pt>
          <cx:pt idx="79994">3</cx:pt>
          <cx:pt idx="79995">3</cx:pt>
          <cx:pt idx="79996">3</cx:pt>
          <cx:pt idx="79997">3</cx:pt>
          <cx:pt idx="79998">3</cx:pt>
          <cx:pt idx="79999">3</cx:pt>
          <cx:pt idx="80000">3</cx:pt>
          <cx:pt idx="80001">3</cx:pt>
          <cx:pt idx="80002">3</cx:pt>
          <cx:pt idx="80003">3</cx:pt>
          <cx:pt idx="80004">3</cx:pt>
          <cx:pt idx="80005">3</cx:pt>
          <cx:pt idx="80006">3</cx:pt>
          <cx:pt idx="80007">3</cx:pt>
          <cx:pt idx="80008">3</cx:pt>
          <cx:pt idx="80009">3</cx:pt>
          <cx:pt idx="80010">3</cx:pt>
          <cx:pt idx="80011">3</cx:pt>
          <cx:pt idx="80012">3</cx:pt>
          <cx:pt idx="80013">3</cx:pt>
          <cx:pt idx="80014">3</cx:pt>
          <cx:pt idx="80015">3</cx:pt>
          <cx:pt idx="80016">3</cx:pt>
          <cx:pt idx="80017">3</cx:pt>
          <cx:pt idx="80018">3</cx:pt>
          <cx:pt idx="80019">3</cx:pt>
          <cx:pt idx="80020">3</cx:pt>
          <cx:pt idx="80021">3</cx:pt>
          <cx:pt idx="80022">3</cx:pt>
          <cx:pt idx="80023">3</cx:pt>
          <cx:pt idx="80024">3</cx:pt>
          <cx:pt idx="80025">3</cx:pt>
          <cx:pt idx="80026">3</cx:pt>
          <cx:pt idx="80027">3</cx:pt>
          <cx:pt idx="80028">3</cx:pt>
          <cx:pt idx="80029">3</cx:pt>
          <cx:pt idx="80030">3</cx:pt>
          <cx:pt idx="80031">3</cx:pt>
          <cx:pt idx="80032">3</cx:pt>
          <cx:pt idx="80033">3</cx:pt>
          <cx:pt idx="80034">3</cx:pt>
          <cx:pt idx="80035">3</cx:pt>
          <cx:pt idx="80036">3</cx:pt>
          <cx:pt idx="80037">3</cx:pt>
          <cx:pt idx="80038">3</cx:pt>
          <cx:pt idx="80039">3</cx:pt>
          <cx:pt idx="80040">3</cx:pt>
          <cx:pt idx="80041">3</cx:pt>
          <cx:pt idx="80042">3</cx:pt>
          <cx:pt idx="80043">3</cx:pt>
          <cx:pt idx="80044">3</cx:pt>
          <cx:pt idx="80045">3</cx:pt>
          <cx:pt idx="80046">3</cx:pt>
          <cx:pt idx="80047">3</cx:pt>
          <cx:pt idx="80048">3</cx:pt>
          <cx:pt idx="80049">3</cx:pt>
          <cx:pt idx="80050">3</cx:pt>
          <cx:pt idx="80051">3</cx:pt>
          <cx:pt idx="80052">3</cx:pt>
          <cx:pt idx="80053">3</cx:pt>
          <cx:pt idx="80054">3</cx:pt>
          <cx:pt idx="80055">3</cx:pt>
          <cx:pt idx="80056">3</cx:pt>
          <cx:pt idx="80057">3</cx:pt>
          <cx:pt idx="80058">3</cx:pt>
          <cx:pt idx="80059">3</cx:pt>
          <cx:pt idx="80060">3</cx:pt>
          <cx:pt idx="80061">3</cx:pt>
          <cx:pt idx="80062">3</cx:pt>
          <cx:pt idx="80063">3</cx:pt>
          <cx:pt idx="80064">3</cx:pt>
          <cx:pt idx="80065">3</cx:pt>
          <cx:pt idx="80066">3</cx:pt>
          <cx:pt idx="80067">3</cx:pt>
          <cx:pt idx="80068">3</cx:pt>
          <cx:pt idx="80069">3</cx:pt>
          <cx:pt idx="80070">3</cx:pt>
          <cx:pt idx="80071">3</cx:pt>
          <cx:pt idx="80072">3</cx:pt>
          <cx:pt idx="80073">3</cx:pt>
          <cx:pt idx="80074">3</cx:pt>
          <cx:pt idx="80075">3</cx:pt>
          <cx:pt idx="80076">3</cx:pt>
          <cx:pt idx="80077">3</cx:pt>
          <cx:pt idx="80078">3</cx:pt>
          <cx:pt idx="80079">3</cx:pt>
          <cx:pt idx="80080">3</cx:pt>
          <cx:pt idx="80081">3</cx:pt>
          <cx:pt idx="80082">3</cx:pt>
          <cx:pt idx="80083">3</cx:pt>
          <cx:pt idx="80084">3</cx:pt>
          <cx:pt idx="80085">3</cx:pt>
          <cx:pt idx="80086">3</cx:pt>
          <cx:pt idx="80087">3</cx:pt>
          <cx:pt idx="80088">3</cx:pt>
          <cx:pt idx="80089">3</cx:pt>
          <cx:pt idx="80090">3</cx:pt>
          <cx:pt idx="80091">3</cx:pt>
          <cx:pt idx="80092">3</cx:pt>
          <cx:pt idx="80093">3</cx:pt>
          <cx:pt idx="80094">3</cx:pt>
          <cx:pt idx="80095">3</cx:pt>
          <cx:pt idx="80096">3</cx:pt>
          <cx:pt idx="80097">3</cx:pt>
          <cx:pt idx="80098">3</cx:pt>
          <cx:pt idx="80099">3</cx:pt>
          <cx:pt idx="80100">3</cx:pt>
          <cx:pt idx="80101">3</cx:pt>
          <cx:pt idx="80102">3</cx:pt>
          <cx:pt idx="80103">3</cx:pt>
          <cx:pt idx="80104">3</cx:pt>
          <cx:pt idx="80105">3</cx:pt>
          <cx:pt idx="80106">3</cx:pt>
          <cx:pt idx="80107">3</cx:pt>
          <cx:pt idx="80108">3</cx:pt>
          <cx:pt idx="80109">3</cx:pt>
          <cx:pt idx="80110">3</cx:pt>
          <cx:pt idx="80111">3</cx:pt>
          <cx:pt idx="80112">3</cx:pt>
          <cx:pt idx="80113">3</cx:pt>
          <cx:pt idx="80114">3</cx:pt>
          <cx:pt idx="80115">3</cx:pt>
          <cx:pt idx="80116">3</cx:pt>
          <cx:pt idx="80117">3</cx:pt>
          <cx:pt idx="80118">3</cx:pt>
          <cx:pt idx="80119">3</cx:pt>
          <cx:pt idx="80120">3</cx:pt>
          <cx:pt idx="80121">3</cx:pt>
          <cx:pt idx="80122">3</cx:pt>
          <cx:pt idx="80123">3</cx:pt>
          <cx:pt idx="80124">3</cx:pt>
          <cx:pt idx="80125">3</cx:pt>
          <cx:pt idx="80126">3</cx:pt>
          <cx:pt idx="80127">3</cx:pt>
          <cx:pt idx="80128">3</cx:pt>
          <cx:pt idx="80129">3</cx:pt>
          <cx:pt idx="80130">3</cx:pt>
          <cx:pt idx="80131">3</cx:pt>
          <cx:pt idx="80132">3</cx:pt>
          <cx:pt idx="80133">3</cx:pt>
          <cx:pt idx="80134">3</cx:pt>
          <cx:pt idx="80135">3</cx:pt>
          <cx:pt idx="80136">3</cx:pt>
          <cx:pt idx="80137">3</cx:pt>
          <cx:pt idx="80138">3</cx:pt>
          <cx:pt idx="80139">3</cx:pt>
          <cx:pt idx="80140">3</cx:pt>
          <cx:pt idx="80141">3</cx:pt>
          <cx:pt idx="80142">3</cx:pt>
          <cx:pt idx="80143">3</cx:pt>
          <cx:pt idx="80144">3</cx:pt>
          <cx:pt idx="80145">3</cx:pt>
          <cx:pt idx="80146">3</cx:pt>
          <cx:pt idx="80147">3</cx:pt>
          <cx:pt idx="80148">3</cx:pt>
          <cx:pt idx="80149">3</cx:pt>
          <cx:pt idx="80150">3</cx:pt>
          <cx:pt idx="80151">3</cx:pt>
          <cx:pt idx="80152">3</cx:pt>
          <cx:pt idx="80153">3</cx:pt>
          <cx:pt idx="80154">3</cx:pt>
          <cx:pt idx="80155">3</cx:pt>
          <cx:pt idx="80156">3</cx:pt>
          <cx:pt idx="80157">3</cx:pt>
          <cx:pt idx="80158">3</cx:pt>
          <cx:pt idx="80159">3</cx:pt>
          <cx:pt idx="80160">3</cx:pt>
          <cx:pt idx="80161">3</cx:pt>
          <cx:pt idx="80162">3</cx:pt>
          <cx:pt idx="80163">3</cx:pt>
          <cx:pt idx="80164">3</cx:pt>
          <cx:pt idx="80165">3</cx:pt>
          <cx:pt idx="80166">3</cx:pt>
          <cx:pt idx="80167">3</cx:pt>
          <cx:pt idx="80168">3</cx:pt>
          <cx:pt idx="80169">3</cx:pt>
          <cx:pt idx="80170">3</cx:pt>
          <cx:pt idx="80171">3</cx:pt>
          <cx:pt idx="80172">3</cx:pt>
          <cx:pt idx="80173">3</cx:pt>
          <cx:pt idx="80174">3</cx:pt>
          <cx:pt idx="80175">3</cx:pt>
          <cx:pt idx="80176">3</cx:pt>
          <cx:pt idx="80177">3</cx:pt>
          <cx:pt idx="80178">3</cx:pt>
          <cx:pt idx="80179">3</cx:pt>
          <cx:pt idx="80180">3</cx:pt>
          <cx:pt idx="80181">3</cx:pt>
          <cx:pt idx="80182">3</cx:pt>
          <cx:pt idx="80183">3</cx:pt>
          <cx:pt idx="80184">3</cx:pt>
          <cx:pt idx="80185">3</cx:pt>
          <cx:pt idx="80186">3</cx:pt>
          <cx:pt idx="80187">3</cx:pt>
          <cx:pt idx="80188">3</cx:pt>
          <cx:pt idx="80189">3</cx:pt>
          <cx:pt idx="80190">3</cx:pt>
          <cx:pt idx="80191">3</cx:pt>
          <cx:pt idx="80192">3</cx:pt>
          <cx:pt idx="80193">3</cx:pt>
          <cx:pt idx="80194">3</cx:pt>
          <cx:pt idx="80195">3</cx:pt>
          <cx:pt idx="80196">3</cx:pt>
          <cx:pt idx="80197">3</cx:pt>
          <cx:pt idx="80198">3</cx:pt>
          <cx:pt idx="80199">3</cx:pt>
          <cx:pt idx="80200">3</cx:pt>
          <cx:pt idx="80201">3</cx:pt>
          <cx:pt idx="80202">3</cx:pt>
          <cx:pt idx="80203">3</cx:pt>
          <cx:pt idx="80204">3</cx:pt>
          <cx:pt idx="80205">3</cx:pt>
          <cx:pt idx="80206">3</cx:pt>
          <cx:pt idx="80207">3</cx:pt>
          <cx:pt idx="80208">3</cx:pt>
          <cx:pt idx="80209">3</cx:pt>
          <cx:pt idx="80210">3</cx:pt>
          <cx:pt idx="80211">3</cx:pt>
          <cx:pt idx="80212">3</cx:pt>
          <cx:pt idx="80213">3</cx:pt>
          <cx:pt idx="80214">3</cx:pt>
          <cx:pt idx="80215">3</cx:pt>
          <cx:pt idx="80216">3</cx:pt>
          <cx:pt idx="80217">3</cx:pt>
          <cx:pt idx="80218">3</cx:pt>
          <cx:pt idx="80219">3</cx:pt>
          <cx:pt idx="80220">3</cx:pt>
          <cx:pt idx="80221">3</cx:pt>
          <cx:pt idx="80222">3</cx:pt>
          <cx:pt idx="80223">3</cx:pt>
          <cx:pt idx="80224">3</cx:pt>
          <cx:pt idx="80225">3</cx:pt>
          <cx:pt idx="80226">3</cx:pt>
          <cx:pt idx="80227">3</cx:pt>
          <cx:pt idx="80228">3</cx:pt>
          <cx:pt idx="80229">3</cx:pt>
          <cx:pt idx="80230">3</cx:pt>
          <cx:pt idx="80231">3</cx:pt>
          <cx:pt idx="80232">3</cx:pt>
          <cx:pt idx="80233">3</cx:pt>
          <cx:pt idx="80234">3</cx:pt>
          <cx:pt idx="80235">3</cx:pt>
          <cx:pt idx="80236">3</cx:pt>
          <cx:pt idx="80237">3</cx:pt>
          <cx:pt idx="80238">3</cx:pt>
          <cx:pt idx="80239">3</cx:pt>
          <cx:pt idx="80240">3</cx:pt>
          <cx:pt idx="80241">3</cx:pt>
          <cx:pt idx="80242">3</cx:pt>
          <cx:pt idx="80243">3</cx:pt>
          <cx:pt idx="80244">3</cx:pt>
          <cx:pt idx="80245">3</cx:pt>
          <cx:pt idx="80246">3</cx:pt>
          <cx:pt idx="80247">3</cx:pt>
          <cx:pt idx="80248">3</cx:pt>
          <cx:pt idx="80249">3</cx:pt>
          <cx:pt idx="80250">3</cx:pt>
          <cx:pt idx="80251">3</cx:pt>
          <cx:pt idx="80252">3</cx:pt>
          <cx:pt idx="80253">3</cx:pt>
          <cx:pt idx="80254">3</cx:pt>
          <cx:pt idx="80255">3</cx:pt>
          <cx:pt idx="80256">3</cx:pt>
          <cx:pt idx="80257">3</cx:pt>
          <cx:pt idx="80258">3</cx:pt>
          <cx:pt idx="80259">3</cx:pt>
          <cx:pt idx="80260">3</cx:pt>
          <cx:pt idx="80261">3</cx:pt>
          <cx:pt idx="80262">3</cx:pt>
          <cx:pt idx="80263">3</cx:pt>
          <cx:pt idx="80264">3</cx:pt>
          <cx:pt idx="80265">3</cx:pt>
          <cx:pt idx="80266">3</cx:pt>
          <cx:pt idx="80267">3</cx:pt>
          <cx:pt idx="80268">3</cx:pt>
          <cx:pt idx="80269">3</cx:pt>
          <cx:pt idx="80270">3</cx:pt>
          <cx:pt idx="80271">3</cx:pt>
          <cx:pt idx="80272">3</cx:pt>
          <cx:pt idx="80273">3</cx:pt>
          <cx:pt idx="80274">3</cx:pt>
          <cx:pt idx="80275">3</cx:pt>
          <cx:pt idx="80276">3</cx:pt>
          <cx:pt idx="80277">3</cx:pt>
          <cx:pt idx="80278">3</cx:pt>
          <cx:pt idx="80279">3</cx:pt>
          <cx:pt idx="80280">3</cx:pt>
          <cx:pt idx="80281">3</cx:pt>
          <cx:pt idx="80282">3</cx:pt>
          <cx:pt idx="80283">3</cx:pt>
          <cx:pt idx="80284">3</cx:pt>
          <cx:pt idx="80285">3</cx:pt>
          <cx:pt idx="80286">3</cx:pt>
          <cx:pt idx="80287">3</cx:pt>
          <cx:pt idx="80288">3</cx:pt>
          <cx:pt idx="80289">3</cx:pt>
          <cx:pt idx="80290">3</cx:pt>
          <cx:pt idx="80291">3</cx:pt>
          <cx:pt idx="80292">3</cx:pt>
          <cx:pt idx="80293">3</cx:pt>
          <cx:pt idx="80294">3</cx:pt>
          <cx:pt idx="80295">3</cx:pt>
          <cx:pt idx="80296">3</cx:pt>
          <cx:pt idx="80297">3</cx:pt>
          <cx:pt idx="80298">3</cx:pt>
          <cx:pt idx="80299">3</cx:pt>
          <cx:pt idx="80300">3</cx:pt>
          <cx:pt idx="80301">3</cx:pt>
          <cx:pt idx="80302">3</cx:pt>
          <cx:pt idx="80303">3</cx:pt>
          <cx:pt idx="80304">3</cx:pt>
          <cx:pt idx="80305">3</cx:pt>
          <cx:pt idx="80306">3</cx:pt>
          <cx:pt idx="80307">3</cx:pt>
          <cx:pt idx="80308">3</cx:pt>
          <cx:pt idx="80309">3</cx:pt>
          <cx:pt idx="80310">3</cx:pt>
          <cx:pt idx="80311">3</cx:pt>
          <cx:pt idx="80312">3</cx:pt>
          <cx:pt idx="80313">3</cx:pt>
          <cx:pt idx="80314">3</cx:pt>
          <cx:pt idx="80315">3</cx:pt>
          <cx:pt idx="80316">3</cx:pt>
          <cx:pt idx="80317">3</cx:pt>
          <cx:pt idx="80318">3</cx:pt>
          <cx:pt idx="80319">3</cx:pt>
          <cx:pt idx="80320">3</cx:pt>
          <cx:pt idx="80321">3</cx:pt>
          <cx:pt idx="80322">3</cx:pt>
          <cx:pt idx="80323">3</cx:pt>
          <cx:pt idx="80324">3</cx:pt>
          <cx:pt idx="80325">3</cx:pt>
          <cx:pt idx="80326">3</cx:pt>
          <cx:pt idx="80327">3</cx:pt>
          <cx:pt idx="80328">3</cx:pt>
          <cx:pt idx="80329">3</cx:pt>
          <cx:pt idx="80330">3</cx:pt>
          <cx:pt idx="80331">3</cx:pt>
          <cx:pt idx="80332">3</cx:pt>
          <cx:pt idx="80333">3</cx:pt>
          <cx:pt idx="80334">3</cx:pt>
          <cx:pt idx="80335">3</cx:pt>
          <cx:pt idx="80336">3</cx:pt>
          <cx:pt idx="80337">3</cx:pt>
          <cx:pt idx="80338">3</cx:pt>
          <cx:pt idx="80339">3</cx:pt>
          <cx:pt idx="80340">3</cx:pt>
          <cx:pt idx="80341">3</cx:pt>
          <cx:pt idx="80342">3</cx:pt>
          <cx:pt idx="80343">3</cx:pt>
          <cx:pt idx="80344">3</cx:pt>
          <cx:pt idx="80345">3</cx:pt>
          <cx:pt idx="80346">3</cx:pt>
          <cx:pt idx="80347">3</cx:pt>
          <cx:pt idx="80348">3</cx:pt>
          <cx:pt idx="80349">3</cx:pt>
          <cx:pt idx="80350">3</cx:pt>
          <cx:pt idx="80351">3</cx:pt>
          <cx:pt idx="80352">3</cx:pt>
          <cx:pt idx="80353">3</cx:pt>
          <cx:pt idx="80354">3</cx:pt>
          <cx:pt idx="80355">3</cx:pt>
          <cx:pt idx="80356">3</cx:pt>
          <cx:pt idx="80357">3</cx:pt>
          <cx:pt idx="80358">3</cx:pt>
          <cx:pt idx="80359">3</cx:pt>
          <cx:pt idx="80360">3</cx:pt>
          <cx:pt idx="80361">3</cx:pt>
          <cx:pt idx="80362">3</cx:pt>
          <cx:pt idx="80363">3</cx:pt>
          <cx:pt idx="80364">3</cx:pt>
          <cx:pt idx="80365">3</cx:pt>
          <cx:pt idx="80366">3</cx:pt>
          <cx:pt idx="80367">3</cx:pt>
          <cx:pt idx="80368">3</cx:pt>
          <cx:pt idx="80369">3</cx:pt>
          <cx:pt idx="80370">3</cx:pt>
          <cx:pt idx="80371">3</cx:pt>
          <cx:pt idx="80372">3</cx:pt>
          <cx:pt idx="80373">3</cx:pt>
          <cx:pt idx="80374">3</cx:pt>
          <cx:pt idx="80375">3</cx:pt>
          <cx:pt idx="80376">3</cx:pt>
          <cx:pt idx="80377">3</cx:pt>
          <cx:pt idx="80378">3</cx:pt>
          <cx:pt idx="80379">3</cx:pt>
          <cx:pt idx="80380">3</cx:pt>
          <cx:pt idx="80381">3</cx:pt>
          <cx:pt idx="80382">3</cx:pt>
          <cx:pt idx="80383">3</cx:pt>
          <cx:pt idx="80384">3</cx:pt>
          <cx:pt idx="80385">3</cx:pt>
          <cx:pt idx="80386">3</cx:pt>
          <cx:pt idx="80387">3</cx:pt>
          <cx:pt idx="80388">3</cx:pt>
          <cx:pt idx="80389">3</cx:pt>
          <cx:pt idx="80390">3</cx:pt>
          <cx:pt idx="80391">3</cx:pt>
          <cx:pt idx="80392">3</cx:pt>
          <cx:pt idx="80393">3</cx:pt>
          <cx:pt idx="80394">3</cx:pt>
          <cx:pt idx="80395">3</cx:pt>
          <cx:pt idx="80396">3</cx:pt>
          <cx:pt idx="80397">3</cx:pt>
          <cx:pt idx="80398">3</cx:pt>
          <cx:pt idx="80399">3</cx:pt>
          <cx:pt idx="80400">3</cx:pt>
          <cx:pt idx="80401">3</cx:pt>
          <cx:pt idx="80402">3</cx:pt>
          <cx:pt idx="80403">3</cx:pt>
          <cx:pt idx="80404">3</cx:pt>
          <cx:pt idx="80405">3</cx:pt>
          <cx:pt idx="80406">3</cx:pt>
          <cx:pt idx="80407">3</cx:pt>
          <cx:pt idx="80408">3</cx:pt>
          <cx:pt idx="80409">3</cx:pt>
          <cx:pt idx="80410">3</cx:pt>
          <cx:pt idx="80411">3</cx:pt>
          <cx:pt idx="80412">3</cx:pt>
          <cx:pt idx="80413">3</cx:pt>
          <cx:pt idx="80414">3</cx:pt>
          <cx:pt idx="80415">3</cx:pt>
          <cx:pt idx="80416">3</cx:pt>
          <cx:pt idx="80417">3</cx:pt>
          <cx:pt idx="80418">3</cx:pt>
          <cx:pt idx="80419">3</cx:pt>
          <cx:pt idx="80420">3</cx:pt>
          <cx:pt idx="80421">3</cx:pt>
          <cx:pt idx="80422">3</cx:pt>
          <cx:pt idx="80423">3</cx:pt>
          <cx:pt idx="80424">3</cx:pt>
          <cx:pt idx="80425">3</cx:pt>
          <cx:pt idx="80426">3</cx:pt>
          <cx:pt idx="80427">3</cx:pt>
          <cx:pt idx="80428">3</cx:pt>
          <cx:pt idx="80429">3</cx:pt>
          <cx:pt idx="80430">3</cx:pt>
          <cx:pt idx="80431">3</cx:pt>
          <cx:pt idx="80432">3</cx:pt>
          <cx:pt idx="80433">3</cx:pt>
          <cx:pt idx="80434">3</cx:pt>
          <cx:pt idx="80435">3</cx:pt>
          <cx:pt idx="80436">3</cx:pt>
          <cx:pt idx="80437">3</cx:pt>
          <cx:pt idx="80438">3</cx:pt>
          <cx:pt idx="80439">3</cx:pt>
          <cx:pt idx="80440">3</cx:pt>
          <cx:pt idx="80441">3</cx:pt>
          <cx:pt idx="80442">3</cx:pt>
          <cx:pt idx="80443">3</cx:pt>
          <cx:pt idx="80444">3</cx:pt>
          <cx:pt idx="80445">3</cx:pt>
          <cx:pt idx="80446">3</cx:pt>
          <cx:pt idx="80447">3</cx:pt>
          <cx:pt idx="80448">3</cx:pt>
          <cx:pt idx="80449">3</cx:pt>
          <cx:pt idx="80450">3</cx:pt>
          <cx:pt idx="80451">3</cx:pt>
          <cx:pt idx="80452">3</cx:pt>
          <cx:pt idx="80453">3</cx:pt>
          <cx:pt idx="80454">3</cx:pt>
          <cx:pt idx="80455">3</cx:pt>
          <cx:pt idx="80456">3</cx:pt>
          <cx:pt idx="80457">3</cx:pt>
          <cx:pt idx="80458">3</cx:pt>
          <cx:pt idx="80459">3</cx:pt>
          <cx:pt idx="80460">3</cx:pt>
          <cx:pt idx="80461">3</cx:pt>
          <cx:pt idx="80462">3</cx:pt>
          <cx:pt idx="80463">3</cx:pt>
          <cx:pt idx="80464">3</cx:pt>
          <cx:pt idx="80465">3</cx:pt>
          <cx:pt idx="80466">3</cx:pt>
          <cx:pt idx="80467">3</cx:pt>
          <cx:pt idx="80468">3</cx:pt>
          <cx:pt idx="80469">3</cx:pt>
          <cx:pt idx="80470">3</cx:pt>
          <cx:pt idx="80471">3</cx:pt>
          <cx:pt idx="80472">3</cx:pt>
          <cx:pt idx="80473">3</cx:pt>
          <cx:pt idx="80474">3</cx:pt>
          <cx:pt idx="80475">3</cx:pt>
          <cx:pt idx="80476">3</cx:pt>
          <cx:pt idx="80477">3</cx:pt>
          <cx:pt idx="80478">3</cx:pt>
          <cx:pt idx="80479">3</cx:pt>
          <cx:pt idx="80480">3</cx:pt>
          <cx:pt idx="80481">3</cx:pt>
          <cx:pt idx="80482">3</cx:pt>
          <cx:pt idx="80483">3</cx:pt>
          <cx:pt idx="80484">3</cx:pt>
          <cx:pt idx="80485">3</cx:pt>
          <cx:pt idx="80486">3</cx:pt>
          <cx:pt idx="80487">3</cx:pt>
          <cx:pt idx="80488">3</cx:pt>
          <cx:pt idx="80489">3</cx:pt>
          <cx:pt idx="80490">3</cx:pt>
          <cx:pt idx="80491">3</cx:pt>
          <cx:pt idx="80492">3</cx:pt>
          <cx:pt idx="80493">3</cx:pt>
          <cx:pt idx="80494">3</cx:pt>
          <cx:pt idx="80495">3</cx:pt>
          <cx:pt idx="80496">3</cx:pt>
          <cx:pt idx="80497">3</cx:pt>
          <cx:pt idx="80498">3</cx:pt>
          <cx:pt idx="80499">3</cx:pt>
          <cx:pt idx="80500">3</cx:pt>
          <cx:pt idx="80501">3</cx:pt>
          <cx:pt idx="80502">3</cx:pt>
          <cx:pt idx="80503">3</cx:pt>
          <cx:pt idx="80504">3</cx:pt>
          <cx:pt idx="80505">3</cx:pt>
          <cx:pt idx="80506">3</cx:pt>
          <cx:pt idx="80507">3</cx:pt>
          <cx:pt idx="80508">3</cx:pt>
          <cx:pt idx="80509">3</cx:pt>
          <cx:pt idx="80510">3</cx:pt>
          <cx:pt idx="80511">3</cx:pt>
          <cx:pt idx="80512">3</cx:pt>
          <cx:pt idx="80513">3</cx:pt>
          <cx:pt idx="80514">3</cx:pt>
          <cx:pt idx="80515">3</cx:pt>
          <cx:pt idx="80516">3</cx:pt>
          <cx:pt idx="80517">3</cx:pt>
          <cx:pt idx="80518">3</cx:pt>
          <cx:pt idx="80519">3</cx:pt>
          <cx:pt idx="80520">3</cx:pt>
          <cx:pt idx="80521">3</cx:pt>
          <cx:pt idx="80522">3</cx:pt>
          <cx:pt idx="80523">3</cx:pt>
          <cx:pt idx="80524">3</cx:pt>
          <cx:pt idx="80525">3</cx:pt>
          <cx:pt idx="80526">3</cx:pt>
          <cx:pt idx="80527">3</cx:pt>
          <cx:pt idx="80528">3</cx:pt>
          <cx:pt idx="80529">3</cx:pt>
          <cx:pt idx="80530">3</cx:pt>
          <cx:pt idx="80531">3</cx:pt>
          <cx:pt idx="80532">3</cx:pt>
          <cx:pt idx="80533">3</cx:pt>
          <cx:pt idx="80534">3</cx:pt>
          <cx:pt idx="80535">3</cx:pt>
          <cx:pt idx="80536">3</cx:pt>
          <cx:pt idx="80537">3</cx:pt>
          <cx:pt idx="80538">3</cx:pt>
          <cx:pt idx="80539">3</cx:pt>
          <cx:pt idx="80540">3</cx:pt>
          <cx:pt idx="80541">3</cx:pt>
          <cx:pt idx="80542">3</cx:pt>
          <cx:pt idx="80543">3</cx:pt>
          <cx:pt idx="80544">3</cx:pt>
          <cx:pt idx="80545">3</cx:pt>
          <cx:pt idx="80546">3</cx:pt>
          <cx:pt idx="80547">3</cx:pt>
          <cx:pt idx="80548">3</cx:pt>
          <cx:pt idx="80549">3</cx:pt>
          <cx:pt idx="80550">3</cx:pt>
          <cx:pt idx="80551">3</cx:pt>
          <cx:pt idx="80552">3</cx:pt>
          <cx:pt idx="80553">3</cx:pt>
          <cx:pt idx="80554">3</cx:pt>
          <cx:pt idx="80555">3</cx:pt>
          <cx:pt idx="80556">3</cx:pt>
          <cx:pt idx="80557">3</cx:pt>
          <cx:pt idx="80558">3</cx:pt>
          <cx:pt idx="80559">3</cx:pt>
          <cx:pt idx="80560">3</cx:pt>
          <cx:pt idx="80561">3</cx:pt>
          <cx:pt idx="80562">3</cx:pt>
          <cx:pt idx="80563">3</cx:pt>
          <cx:pt idx="80564">3</cx:pt>
          <cx:pt idx="80565">3</cx:pt>
          <cx:pt idx="80566">3</cx:pt>
          <cx:pt idx="80567">3</cx:pt>
          <cx:pt idx="80568">3</cx:pt>
          <cx:pt idx="80569">3</cx:pt>
          <cx:pt idx="80570">3</cx:pt>
          <cx:pt idx="80571">3</cx:pt>
          <cx:pt idx="80572">3</cx:pt>
          <cx:pt idx="80573">3</cx:pt>
          <cx:pt idx="80574">3</cx:pt>
          <cx:pt idx="80575">3</cx:pt>
          <cx:pt idx="80576">3</cx:pt>
          <cx:pt idx="80577">3</cx:pt>
          <cx:pt idx="80578">3</cx:pt>
          <cx:pt idx="80579">3</cx:pt>
          <cx:pt idx="80580">3</cx:pt>
          <cx:pt idx="80581">3</cx:pt>
          <cx:pt idx="80582">3</cx:pt>
          <cx:pt idx="80583">3</cx:pt>
          <cx:pt idx="80584">3</cx:pt>
          <cx:pt idx="80585">3</cx:pt>
          <cx:pt idx="80586">3</cx:pt>
          <cx:pt idx="80587">3</cx:pt>
          <cx:pt idx="80588">3</cx:pt>
          <cx:pt idx="80589">3</cx:pt>
          <cx:pt idx="80590">3</cx:pt>
          <cx:pt idx="80591">3</cx:pt>
          <cx:pt idx="80592">3</cx:pt>
          <cx:pt idx="80593">3</cx:pt>
          <cx:pt idx="80594">3</cx:pt>
          <cx:pt idx="80595">3</cx:pt>
          <cx:pt idx="80596">3</cx:pt>
          <cx:pt idx="80597">3</cx:pt>
          <cx:pt idx="80598">3</cx:pt>
          <cx:pt idx="80599">3</cx:pt>
          <cx:pt idx="80600">3</cx:pt>
          <cx:pt idx="80601">3</cx:pt>
          <cx:pt idx="80602">3</cx:pt>
          <cx:pt idx="80603">3</cx:pt>
          <cx:pt idx="80604">3</cx:pt>
          <cx:pt idx="80605">3</cx:pt>
          <cx:pt idx="80606">3</cx:pt>
          <cx:pt idx="80607">3</cx:pt>
          <cx:pt idx="80608">3</cx:pt>
          <cx:pt idx="80609">3</cx:pt>
          <cx:pt idx="80610">3</cx:pt>
          <cx:pt idx="80611">3</cx:pt>
          <cx:pt idx="80612">3</cx:pt>
          <cx:pt idx="80613">3</cx:pt>
          <cx:pt idx="80614">3</cx:pt>
          <cx:pt idx="80615">3</cx:pt>
          <cx:pt idx="80616">3</cx:pt>
          <cx:pt idx="80617">3</cx:pt>
          <cx:pt idx="80618">3</cx:pt>
          <cx:pt idx="80619">3</cx:pt>
          <cx:pt idx="80620">3</cx:pt>
          <cx:pt idx="80621">3</cx:pt>
          <cx:pt idx="80622">3</cx:pt>
          <cx:pt idx="80623">3</cx:pt>
          <cx:pt idx="80624">3</cx:pt>
          <cx:pt idx="80625">3</cx:pt>
          <cx:pt idx="80626">3</cx:pt>
          <cx:pt idx="80627">3</cx:pt>
          <cx:pt idx="80628">3</cx:pt>
          <cx:pt idx="80629">3</cx:pt>
          <cx:pt idx="80630">3</cx:pt>
          <cx:pt idx="80631">3</cx:pt>
          <cx:pt idx="80632">3</cx:pt>
          <cx:pt idx="80633">3</cx:pt>
          <cx:pt idx="80634">3</cx:pt>
          <cx:pt idx="80635">3</cx:pt>
          <cx:pt idx="80636">3</cx:pt>
          <cx:pt idx="80637">3</cx:pt>
          <cx:pt idx="80638">3</cx:pt>
          <cx:pt idx="80639">3</cx:pt>
          <cx:pt idx="80640">3</cx:pt>
          <cx:pt idx="80641">3</cx:pt>
          <cx:pt idx="80642">3</cx:pt>
          <cx:pt idx="80643">3</cx:pt>
          <cx:pt idx="80644">3</cx:pt>
          <cx:pt idx="80645">3</cx:pt>
          <cx:pt idx="80646">3</cx:pt>
          <cx:pt idx="80647">3</cx:pt>
          <cx:pt idx="80648">3</cx:pt>
          <cx:pt idx="80649">3</cx:pt>
          <cx:pt idx="80650">3</cx:pt>
          <cx:pt idx="80651">3</cx:pt>
          <cx:pt idx="80652">3</cx:pt>
          <cx:pt idx="80653">3</cx:pt>
          <cx:pt idx="80654">3</cx:pt>
          <cx:pt idx="80655">3</cx:pt>
          <cx:pt idx="80656">3</cx:pt>
          <cx:pt idx="80657">3</cx:pt>
          <cx:pt idx="80658">3</cx:pt>
          <cx:pt idx="80659">3</cx:pt>
          <cx:pt idx="80660">3</cx:pt>
          <cx:pt idx="80661">3</cx:pt>
          <cx:pt idx="80662">3</cx:pt>
          <cx:pt idx="80663">3</cx:pt>
          <cx:pt idx="80664">3</cx:pt>
          <cx:pt idx="80665">3</cx:pt>
          <cx:pt idx="80666">3</cx:pt>
          <cx:pt idx="80667">3</cx:pt>
          <cx:pt idx="80668">3</cx:pt>
          <cx:pt idx="80669">3</cx:pt>
          <cx:pt idx="80670">3</cx:pt>
          <cx:pt idx="80671">3</cx:pt>
          <cx:pt idx="80672">3</cx:pt>
          <cx:pt idx="80673">3</cx:pt>
          <cx:pt idx="80674">3</cx:pt>
          <cx:pt idx="80675">3</cx:pt>
          <cx:pt idx="80676">3</cx:pt>
          <cx:pt idx="80677">3</cx:pt>
          <cx:pt idx="80678">3</cx:pt>
          <cx:pt idx="80679">3</cx:pt>
          <cx:pt idx="80680">3</cx:pt>
          <cx:pt idx="80681">3</cx:pt>
          <cx:pt idx="80682">3</cx:pt>
          <cx:pt idx="80683">3</cx:pt>
          <cx:pt idx="80684">3</cx:pt>
          <cx:pt idx="80685">3</cx:pt>
          <cx:pt idx="80686">3</cx:pt>
          <cx:pt idx="80687">3</cx:pt>
          <cx:pt idx="80688">3</cx:pt>
          <cx:pt idx="80689">3</cx:pt>
          <cx:pt idx="80690">3</cx:pt>
          <cx:pt idx="80691">3</cx:pt>
          <cx:pt idx="80692">3</cx:pt>
          <cx:pt idx="80693">3</cx:pt>
          <cx:pt idx="80694">3</cx:pt>
          <cx:pt idx="80695">3</cx:pt>
          <cx:pt idx="80696">3</cx:pt>
          <cx:pt idx="80697">3</cx:pt>
          <cx:pt idx="80698">3</cx:pt>
          <cx:pt idx="80699">3</cx:pt>
          <cx:pt idx="80700">3</cx:pt>
          <cx:pt idx="80701">3</cx:pt>
          <cx:pt idx="80702">3</cx:pt>
          <cx:pt idx="80703">3</cx:pt>
          <cx:pt idx="80704">3</cx:pt>
          <cx:pt idx="80705">3</cx:pt>
          <cx:pt idx="80706">3</cx:pt>
          <cx:pt idx="80707">3</cx:pt>
          <cx:pt idx="80708">3</cx:pt>
          <cx:pt idx="80709">3</cx:pt>
          <cx:pt idx="80710">3</cx:pt>
          <cx:pt idx="80711">3</cx:pt>
          <cx:pt idx="80712">3</cx:pt>
          <cx:pt idx="80713">3</cx:pt>
          <cx:pt idx="80714">3</cx:pt>
          <cx:pt idx="80715">3</cx:pt>
          <cx:pt idx="80716">3</cx:pt>
          <cx:pt idx="80717">3</cx:pt>
          <cx:pt idx="80718">3</cx:pt>
          <cx:pt idx="80719">3</cx:pt>
          <cx:pt idx="80720">3</cx:pt>
          <cx:pt idx="80721">3</cx:pt>
          <cx:pt idx="80722">3</cx:pt>
          <cx:pt idx="80723">3</cx:pt>
          <cx:pt idx="80724">3</cx:pt>
          <cx:pt idx="80725">3</cx:pt>
          <cx:pt idx="80726">3</cx:pt>
          <cx:pt idx="80727">3</cx:pt>
          <cx:pt idx="80728">3</cx:pt>
          <cx:pt idx="80729">3</cx:pt>
          <cx:pt idx="80730">3</cx:pt>
          <cx:pt idx="80731">3</cx:pt>
          <cx:pt idx="80732">3</cx:pt>
          <cx:pt idx="80733">3</cx:pt>
          <cx:pt idx="80734">3</cx:pt>
          <cx:pt idx="80735">3</cx:pt>
          <cx:pt idx="80736">3</cx:pt>
          <cx:pt idx="80737">3</cx:pt>
          <cx:pt idx="80738">3</cx:pt>
          <cx:pt idx="80739">3</cx:pt>
          <cx:pt idx="80740">3</cx:pt>
          <cx:pt idx="80741">3</cx:pt>
          <cx:pt idx="80742">3</cx:pt>
          <cx:pt idx="80743">3</cx:pt>
          <cx:pt idx="80744">3</cx:pt>
          <cx:pt idx="80745">3</cx:pt>
          <cx:pt idx="80746">3</cx:pt>
          <cx:pt idx="80747">3</cx:pt>
          <cx:pt idx="80748">3</cx:pt>
          <cx:pt idx="80749">3</cx:pt>
          <cx:pt idx="80750">3</cx:pt>
          <cx:pt idx="80751">3</cx:pt>
          <cx:pt idx="80752">3</cx:pt>
          <cx:pt idx="80753">3</cx:pt>
          <cx:pt idx="80754">3</cx:pt>
          <cx:pt idx="80755">3</cx:pt>
          <cx:pt idx="80756">3</cx:pt>
          <cx:pt idx="80757">3</cx:pt>
          <cx:pt idx="80758">3</cx:pt>
          <cx:pt idx="80759">3</cx:pt>
          <cx:pt idx="80760">3</cx:pt>
          <cx:pt idx="80761">3</cx:pt>
          <cx:pt idx="80762">3</cx:pt>
          <cx:pt idx="80763">3</cx:pt>
          <cx:pt idx="80764">3</cx:pt>
          <cx:pt idx="80765">3</cx:pt>
          <cx:pt idx="80766">3</cx:pt>
          <cx:pt idx="80767">3</cx:pt>
          <cx:pt idx="80768">3</cx:pt>
          <cx:pt idx="80769">3</cx:pt>
          <cx:pt idx="80770">3</cx:pt>
          <cx:pt idx="80771">3</cx:pt>
          <cx:pt idx="80772">3</cx:pt>
          <cx:pt idx="80773">3</cx:pt>
          <cx:pt idx="80774">3</cx:pt>
          <cx:pt idx="80775">3</cx:pt>
          <cx:pt idx="80776">3</cx:pt>
          <cx:pt idx="80777">3</cx:pt>
          <cx:pt idx="80778">3</cx:pt>
          <cx:pt idx="80779">3</cx:pt>
          <cx:pt idx="80780">3</cx:pt>
          <cx:pt idx="80781">3</cx:pt>
          <cx:pt idx="80782">3</cx:pt>
          <cx:pt idx="80783">3</cx:pt>
          <cx:pt idx="80784">3</cx:pt>
          <cx:pt idx="80785">3</cx:pt>
          <cx:pt idx="80786">3</cx:pt>
          <cx:pt idx="80787">3</cx:pt>
          <cx:pt idx="80788">3</cx:pt>
          <cx:pt idx="80789">3</cx:pt>
          <cx:pt idx="80790">3</cx:pt>
          <cx:pt idx="80791">3</cx:pt>
          <cx:pt idx="80792">3</cx:pt>
          <cx:pt idx="80793">3</cx:pt>
          <cx:pt idx="80794">3</cx:pt>
          <cx:pt idx="80795">3</cx:pt>
          <cx:pt idx="80796">3</cx:pt>
          <cx:pt idx="80797">3</cx:pt>
          <cx:pt idx="80798">3</cx:pt>
          <cx:pt idx="80799">3</cx:pt>
          <cx:pt idx="80800">3</cx:pt>
          <cx:pt idx="80801">3</cx:pt>
          <cx:pt idx="80802">3</cx:pt>
          <cx:pt idx="80803">3</cx:pt>
          <cx:pt idx="80804">3</cx:pt>
          <cx:pt idx="80805">3</cx:pt>
          <cx:pt idx="80806">3</cx:pt>
          <cx:pt idx="80807">3</cx:pt>
          <cx:pt idx="80808">3</cx:pt>
          <cx:pt idx="80809">3</cx:pt>
          <cx:pt idx="80810">3</cx:pt>
          <cx:pt idx="80811">3</cx:pt>
          <cx:pt idx="80812">3</cx:pt>
          <cx:pt idx="80813">3</cx:pt>
          <cx:pt idx="80814">3</cx:pt>
          <cx:pt idx="80815">3</cx:pt>
          <cx:pt idx="80816">3</cx:pt>
          <cx:pt idx="80817">3</cx:pt>
          <cx:pt idx="80818">3</cx:pt>
          <cx:pt idx="80819">3</cx:pt>
          <cx:pt idx="80820">3</cx:pt>
          <cx:pt idx="80821">3</cx:pt>
          <cx:pt idx="80822">3</cx:pt>
          <cx:pt idx="80823">3</cx:pt>
          <cx:pt idx="80824">3</cx:pt>
          <cx:pt idx="80825">3</cx:pt>
          <cx:pt idx="80826">3</cx:pt>
          <cx:pt idx="80827">3</cx:pt>
          <cx:pt idx="80828">3</cx:pt>
          <cx:pt idx="80829">3</cx:pt>
          <cx:pt idx="80830">3</cx:pt>
          <cx:pt idx="80831">3</cx:pt>
          <cx:pt idx="80832">3</cx:pt>
          <cx:pt idx="80833">3</cx:pt>
          <cx:pt idx="80834">3</cx:pt>
          <cx:pt idx="80835">3</cx:pt>
          <cx:pt idx="80836">3</cx:pt>
          <cx:pt idx="80837">3</cx:pt>
          <cx:pt idx="80838">3</cx:pt>
          <cx:pt idx="80839">3</cx:pt>
          <cx:pt idx="80840">3</cx:pt>
          <cx:pt idx="80841">3</cx:pt>
          <cx:pt idx="80842">3</cx:pt>
          <cx:pt idx="80843">3</cx:pt>
          <cx:pt idx="80844">3</cx:pt>
          <cx:pt idx="80845">3</cx:pt>
          <cx:pt idx="80846">3</cx:pt>
          <cx:pt idx="80847">3</cx:pt>
          <cx:pt idx="80848">3</cx:pt>
          <cx:pt idx="80849">3</cx:pt>
          <cx:pt idx="80850">3</cx:pt>
          <cx:pt idx="80851">3</cx:pt>
          <cx:pt idx="80852">3</cx:pt>
          <cx:pt idx="80853">3</cx:pt>
          <cx:pt idx="80854">3</cx:pt>
          <cx:pt idx="80855">3</cx:pt>
          <cx:pt idx="80856">3</cx:pt>
          <cx:pt idx="80857">3</cx:pt>
          <cx:pt idx="80858">3</cx:pt>
          <cx:pt idx="80859">3</cx:pt>
          <cx:pt idx="80860">3</cx:pt>
          <cx:pt idx="80861">3</cx:pt>
          <cx:pt idx="80862">3</cx:pt>
          <cx:pt idx="80863">3</cx:pt>
          <cx:pt idx="80864">3</cx:pt>
          <cx:pt idx="80865">3</cx:pt>
          <cx:pt idx="80866">3</cx:pt>
          <cx:pt idx="80867">3</cx:pt>
          <cx:pt idx="80868">3</cx:pt>
          <cx:pt idx="80869">3</cx:pt>
          <cx:pt idx="80870">3</cx:pt>
          <cx:pt idx="80871">3</cx:pt>
          <cx:pt idx="80872">3</cx:pt>
          <cx:pt idx="80873">3</cx:pt>
          <cx:pt idx="80874">3</cx:pt>
          <cx:pt idx="80875">3</cx:pt>
          <cx:pt idx="80876">3</cx:pt>
          <cx:pt idx="80877">3</cx:pt>
          <cx:pt idx="80878">3</cx:pt>
          <cx:pt idx="80879">3</cx:pt>
          <cx:pt idx="80880">3</cx:pt>
          <cx:pt idx="80881">3</cx:pt>
          <cx:pt idx="80882">3</cx:pt>
          <cx:pt idx="80883">3</cx:pt>
          <cx:pt idx="80884">3</cx:pt>
          <cx:pt idx="80885">3</cx:pt>
          <cx:pt idx="80886">3</cx:pt>
          <cx:pt idx="80887">3</cx:pt>
          <cx:pt idx="80888">3</cx:pt>
          <cx:pt idx="80889">3</cx:pt>
          <cx:pt idx="80890">3</cx:pt>
          <cx:pt idx="80891">3</cx:pt>
          <cx:pt idx="80892">3</cx:pt>
          <cx:pt idx="80893">3</cx:pt>
          <cx:pt idx="80894">3</cx:pt>
          <cx:pt idx="80895">3</cx:pt>
          <cx:pt idx="80896">3</cx:pt>
          <cx:pt idx="80897">3</cx:pt>
          <cx:pt idx="80898">3</cx:pt>
          <cx:pt idx="80899">3</cx:pt>
          <cx:pt idx="80900">3</cx:pt>
          <cx:pt idx="80901">3</cx:pt>
          <cx:pt idx="80902">3</cx:pt>
          <cx:pt idx="80903">3</cx:pt>
          <cx:pt idx="80904">3</cx:pt>
          <cx:pt idx="80905">3</cx:pt>
          <cx:pt idx="80906">3</cx:pt>
          <cx:pt idx="80907">3</cx:pt>
          <cx:pt idx="80908">3</cx:pt>
          <cx:pt idx="80909">3</cx:pt>
          <cx:pt idx="80910">3</cx:pt>
          <cx:pt idx="80911">3</cx:pt>
          <cx:pt idx="80912">3</cx:pt>
          <cx:pt idx="80913">3</cx:pt>
          <cx:pt idx="80914">3</cx:pt>
          <cx:pt idx="80915">3</cx:pt>
          <cx:pt idx="80916">3</cx:pt>
          <cx:pt idx="80917">3</cx:pt>
          <cx:pt idx="80918">3</cx:pt>
          <cx:pt idx="80919">3</cx:pt>
          <cx:pt idx="80920">3</cx:pt>
          <cx:pt idx="80921">3</cx:pt>
          <cx:pt idx="80922">3</cx:pt>
          <cx:pt idx="80923">3</cx:pt>
          <cx:pt idx="80924">3</cx:pt>
          <cx:pt idx="80925">3</cx:pt>
          <cx:pt idx="80926">3</cx:pt>
          <cx:pt idx="80927">3</cx:pt>
          <cx:pt idx="80928">3</cx:pt>
          <cx:pt idx="80929">3</cx:pt>
          <cx:pt idx="80930">3</cx:pt>
          <cx:pt idx="80931">3</cx:pt>
          <cx:pt idx="80932">3</cx:pt>
          <cx:pt idx="80933">3</cx:pt>
          <cx:pt idx="80934">3</cx:pt>
          <cx:pt idx="80935">3</cx:pt>
          <cx:pt idx="80936">3</cx:pt>
          <cx:pt idx="80937">3</cx:pt>
          <cx:pt idx="80938">3</cx:pt>
          <cx:pt idx="80939">3</cx:pt>
          <cx:pt idx="80940">3</cx:pt>
          <cx:pt idx="80941">3</cx:pt>
          <cx:pt idx="80942">3</cx:pt>
          <cx:pt idx="80943">3</cx:pt>
          <cx:pt idx="80944">3</cx:pt>
          <cx:pt idx="80945">3</cx:pt>
          <cx:pt idx="80946">3</cx:pt>
          <cx:pt idx="80947">3</cx:pt>
          <cx:pt idx="80948">3</cx:pt>
          <cx:pt idx="80949">3</cx:pt>
          <cx:pt idx="80950">3</cx:pt>
          <cx:pt idx="80951">3</cx:pt>
          <cx:pt idx="80952">3</cx:pt>
          <cx:pt idx="80953">3</cx:pt>
          <cx:pt idx="80954">3</cx:pt>
          <cx:pt idx="80955">3</cx:pt>
          <cx:pt idx="80956">3</cx:pt>
          <cx:pt idx="80957">3</cx:pt>
          <cx:pt idx="80958">3</cx:pt>
          <cx:pt idx="80959">3</cx:pt>
          <cx:pt idx="80960">3</cx:pt>
          <cx:pt idx="80961">3</cx:pt>
          <cx:pt idx="80962">3</cx:pt>
          <cx:pt idx="80963">3</cx:pt>
          <cx:pt idx="80964">3</cx:pt>
          <cx:pt idx="80965">3</cx:pt>
          <cx:pt idx="80966">3</cx:pt>
          <cx:pt idx="80967">3</cx:pt>
          <cx:pt idx="80968">3</cx:pt>
          <cx:pt idx="80969">3</cx:pt>
          <cx:pt idx="80970">3</cx:pt>
          <cx:pt idx="80971">3</cx:pt>
          <cx:pt idx="80972">3</cx:pt>
          <cx:pt idx="80973">3</cx:pt>
          <cx:pt idx="80974">3</cx:pt>
          <cx:pt idx="80975">3</cx:pt>
          <cx:pt idx="80976">3</cx:pt>
          <cx:pt idx="80977">3</cx:pt>
          <cx:pt idx="80978">3</cx:pt>
          <cx:pt idx="80979">3</cx:pt>
          <cx:pt idx="80980">3</cx:pt>
          <cx:pt idx="80981">3</cx:pt>
          <cx:pt idx="80982">3</cx:pt>
          <cx:pt idx="80983">3</cx:pt>
          <cx:pt idx="80984">3</cx:pt>
          <cx:pt idx="80985">3</cx:pt>
          <cx:pt idx="80986">3</cx:pt>
          <cx:pt idx="80987">3</cx:pt>
          <cx:pt idx="80988">3</cx:pt>
          <cx:pt idx="80989">3</cx:pt>
          <cx:pt idx="80990">3</cx:pt>
          <cx:pt idx="80991">3</cx:pt>
          <cx:pt idx="80992">3</cx:pt>
          <cx:pt idx="80993">3</cx:pt>
          <cx:pt idx="80994">3</cx:pt>
          <cx:pt idx="80995">3</cx:pt>
          <cx:pt idx="80996">3</cx:pt>
          <cx:pt idx="80997">3</cx:pt>
          <cx:pt idx="80998">3</cx:pt>
          <cx:pt idx="80999">3</cx:pt>
          <cx:pt idx="81000">3</cx:pt>
          <cx:pt idx="81001">3</cx:pt>
          <cx:pt idx="81002">3</cx:pt>
          <cx:pt idx="81003">3</cx:pt>
          <cx:pt idx="81004">3</cx:pt>
          <cx:pt idx="81005">3</cx:pt>
          <cx:pt idx="81006">3</cx:pt>
          <cx:pt idx="81007">3</cx:pt>
          <cx:pt idx="81008">3</cx:pt>
          <cx:pt idx="81009">3</cx:pt>
          <cx:pt idx="81010">3</cx:pt>
          <cx:pt idx="81011">3</cx:pt>
          <cx:pt idx="81012">3</cx:pt>
          <cx:pt idx="81013">3</cx:pt>
          <cx:pt idx="81014">3</cx:pt>
          <cx:pt idx="81015">3</cx:pt>
          <cx:pt idx="81016">3</cx:pt>
          <cx:pt idx="81017">3</cx:pt>
          <cx:pt idx="81018">3</cx:pt>
          <cx:pt idx="81019">3</cx:pt>
          <cx:pt idx="81020">3</cx:pt>
          <cx:pt idx="81021">3</cx:pt>
          <cx:pt idx="81022">3</cx:pt>
          <cx:pt idx="81023">3</cx:pt>
          <cx:pt idx="81024">3</cx:pt>
          <cx:pt idx="81025">3</cx:pt>
          <cx:pt idx="81026">3</cx:pt>
          <cx:pt idx="81027">3</cx:pt>
          <cx:pt idx="81028">3</cx:pt>
          <cx:pt idx="81029">3</cx:pt>
          <cx:pt idx="81030">3</cx:pt>
          <cx:pt idx="81031">3</cx:pt>
          <cx:pt idx="81032">3</cx:pt>
          <cx:pt idx="81033">3</cx:pt>
          <cx:pt idx="81034">3</cx:pt>
          <cx:pt idx="81035">3</cx:pt>
          <cx:pt idx="81036">3</cx:pt>
          <cx:pt idx="81037">3</cx:pt>
          <cx:pt idx="81038">3</cx:pt>
          <cx:pt idx="81039">3</cx:pt>
          <cx:pt idx="81040">3</cx:pt>
          <cx:pt idx="81041">3</cx:pt>
          <cx:pt idx="81042">3</cx:pt>
          <cx:pt idx="81043">3</cx:pt>
          <cx:pt idx="81044">3</cx:pt>
          <cx:pt idx="81045">3</cx:pt>
          <cx:pt idx="81046">3</cx:pt>
          <cx:pt idx="81047">3</cx:pt>
          <cx:pt idx="81048">3</cx:pt>
          <cx:pt idx="81049">3</cx:pt>
          <cx:pt idx="81050">3</cx:pt>
          <cx:pt idx="81051">3</cx:pt>
          <cx:pt idx="81052">3</cx:pt>
          <cx:pt idx="81053">3</cx:pt>
          <cx:pt idx="81054">3</cx:pt>
          <cx:pt idx="81055">3</cx:pt>
          <cx:pt idx="81056">3</cx:pt>
          <cx:pt idx="81057">3</cx:pt>
          <cx:pt idx="81058">3</cx:pt>
          <cx:pt idx="81059">3</cx:pt>
          <cx:pt idx="81060">3</cx:pt>
          <cx:pt idx="81061">3</cx:pt>
          <cx:pt idx="81062">3</cx:pt>
          <cx:pt idx="81063">3</cx:pt>
          <cx:pt idx="81064">3</cx:pt>
          <cx:pt idx="81065">3</cx:pt>
          <cx:pt idx="81066">3</cx:pt>
          <cx:pt idx="81067">3</cx:pt>
          <cx:pt idx="81068">3</cx:pt>
          <cx:pt idx="81069">3</cx:pt>
          <cx:pt idx="81070">3</cx:pt>
          <cx:pt idx="81071">3</cx:pt>
          <cx:pt idx="81072">3</cx:pt>
          <cx:pt idx="81073">3</cx:pt>
          <cx:pt idx="81074">3</cx:pt>
          <cx:pt idx="81075">3</cx:pt>
          <cx:pt idx="81076">3</cx:pt>
          <cx:pt idx="81077">3</cx:pt>
          <cx:pt idx="81078">3</cx:pt>
          <cx:pt idx="81079">3</cx:pt>
          <cx:pt idx="81080">3</cx:pt>
          <cx:pt idx="81081">3</cx:pt>
          <cx:pt idx="81082">3</cx:pt>
          <cx:pt idx="81083">3</cx:pt>
          <cx:pt idx="81084">3</cx:pt>
          <cx:pt idx="81085">3</cx:pt>
          <cx:pt idx="81086">3</cx:pt>
          <cx:pt idx="81087">3</cx:pt>
          <cx:pt idx="81088">3</cx:pt>
          <cx:pt idx="81089">3</cx:pt>
          <cx:pt idx="81090">3</cx:pt>
          <cx:pt idx="81091">3</cx:pt>
          <cx:pt idx="81092">3</cx:pt>
          <cx:pt idx="81093">3</cx:pt>
          <cx:pt idx="81094">3</cx:pt>
          <cx:pt idx="81095">3</cx:pt>
          <cx:pt idx="81096">3</cx:pt>
          <cx:pt idx="81097">3</cx:pt>
          <cx:pt idx="81098">3</cx:pt>
          <cx:pt idx="81099">3</cx:pt>
          <cx:pt idx="81100">3</cx:pt>
          <cx:pt idx="81101">3</cx:pt>
          <cx:pt idx="81102">3</cx:pt>
          <cx:pt idx="81103">3</cx:pt>
          <cx:pt idx="81104">3</cx:pt>
          <cx:pt idx="81105">3</cx:pt>
          <cx:pt idx="81106">3</cx:pt>
          <cx:pt idx="81107">3</cx:pt>
          <cx:pt idx="81108">3</cx:pt>
          <cx:pt idx="81109">3</cx:pt>
          <cx:pt idx="81110">3</cx:pt>
          <cx:pt idx="81111">3</cx:pt>
          <cx:pt idx="81112">3</cx:pt>
          <cx:pt idx="81113">3</cx:pt>
          <cx:pt idx="81114">3</cx:pt>
          <cx:pt idx="81115">3</cx:pt>
          <cx:pt idx="81116">3</cx:pt>
          <cx:pt idx="81117">3</cx:pt>
          <cx:pt idx="81118">3</cx:pt>
          <cx:pt idx="81119">3</cx:pt>
          <cx:pt idx="81120">3</cx:pt>
          <cx:pt idx="81121">3</cx:pt>
          <cx:pt idx="81122">3</cx:pt>
          <cx:pt idx="81123">3</cx:pt>
          <cx:pt idx="81124">3</cx:pt>
          <cx:pt idx="81125">3</cx:pt>
          <cx:pt idx="81126">3</cx:pt>
          <cx:pt idx="81127">3</cx:pt>
          <cx:pt idx="81128">3</cx:pt>
          <cx:pt idx="81129">3</cx:pt>
          <cx:pt idx="81130">3</cx:pt>
          <cx:pt idx="81131">3</cx:pt>
          <cx:pt idx="81132">3</cx:pt>
          <cx:pt idx="81133">3</cx:pt>
          <cx:pt idx="81134">3</cx:pt>
          <cx:pt idx="81135">3</cx:pt>
          <cx:pt idx="81136">3</cx:pt>
          <cx:pt idx="81137">3</cx:pt>
          <cx:pt idx="81138">3</cx:pt>
          <cx:pt idx="81139">3</cx:pt>
          <cx:pt idx="81140">3</cx:pt>
          <cx:pt idx="81141">3</cx:pt>
          <cx:pt idx="81142">3</cx:pt>
          <cx:pt idx="81143">3</cx:pt>
          <cx:pt idx="81144">3</cx:pt>
          <cx:pt idx="81145">3</cx:pt>
          <cx:pt idx="81146">3</cx:pt>
          <cx:pt idx="81147">3</cx:pt>
          <cx:pt idx="81148">3</cx:pt>
          <cx:pt idx="81149">3</cx:pt>
          <cx:pt idx="81150">3</cx:pt>
          <cx:pt idx="81151">3</cx:pt>
          <cx:pt idx="81152">3</cx:pt>
          <cx:pt idx="81153">3</cx:pt>
          <cx:pt idx="81154">3</cx:pt>
          <cx:pt idx="81155">3</cx:pt>
          <cx:pt idx="81156">3</cx:pt>
          <cx:pt idx="81157">3</cx:pt>
          <cx:pt idx="81158">3</cx:pt>
          <cx:pt idx="81159">3</cx:pt>
          <cx:pt idx="81160">3</cx:pt>
          <cx:pt idx="81161">3</cx:pt>
          <cx:pt idx="81162">3</cx:pt>
          <cx:pt idx="81163">3</cx:pt>
          <cx:pt idx="81164">3</cx:pt>
          <cx:pt idx="81165">3</cx:pt>
          <cx:pt idx="81166">3</cx:pt>
          <cx:pt idx="81167">3</cx:pt>
          <cx:pt idx="81168">3</cx:pt>
          <cx:pt idx="81169">3</cx:pt>
          <cx:pt idx="81170">3</cx:pt>
          <cx:pt idx="81171">3</cx:pt>
          <cx:pt idx="81172">3</cx:pt>
          <cx:pt idx="81173">3</cx:pt>
          <cx:pt idx="81174">3</cx:pt>
          <cx:pt idx="81175">3</cx:pt>
          <cx:pt idx="81176">3</cx:pt>
          <cx:pt idx="81177">3</cx:pt>
          <cx:pt idx="81178">3</cx:pt>
          <cx:pt idx="81179">3</cx:pt>
          <cx:pt idx="81180">3</cx:pt>
          <cx:pt idx="81181">3</cx:pt>
          <cx:pt idx="81182">3</cx:pt>
          <cx:pt idx="81183">3</cx:pt>
          <cx:pt idx="81184">3</cx:pt>
          <cx:pt idx="81185">3</cx:pt>
          <cx:pt idx="81186">3</cx:pt>
          <cx:pt idx="81187">3</cx:pt>
          <cx:pt idx="81188">3</cx:pt>
          <cx:pt idx="81189">3</cx:pt>
          <cx:pt idx="81190">3</cx:pt>
          <cx:pt idx="81191">3</cx:pt>
          <cx:pt idx="81192">3</cx:pt>
          <cx:pt idx="81193">3</cx:pt>
          <cx:pt idx="81194">3</cx:pt>
          <cx:pt idx="81195">3</cx:pt>
          <cx:pt idx="81196">3</cx:pt>
          <cx:pt idx="81197">3</cx:pt>
          <cx:pt idx="81198">3</cx:pt>
          <cx:pt idx="81199">3</cx:pt>
          <cx:pt idx="81200">3</cx:pt>
          <cx:pt idx="81201">3</cx:pt>
          <cx:pt idx="81202">3</cx:pt>
          <cx:pt idx="81203">3</cx:pt>
          <cx:pt idx="81204">3</cx:pt>
          <cx:pt idx="81205">3</cx:pt>
          <cx:pt idx="81206">3</cx:pt>
          <cx:pt idx="81207">3</cx:pt>
          <cx:pt idx="81208">3</cx:pt>
          <cx:pt idx="81209">3</cx:pt>
          <cx:pt idx="81210">3</cx:pt>
          <cx:pt idx="81211">3</cx:pt>
          <cx:pt idx="81212">3</cx:pt>
          <cx:pt idx="81213">3</cx:pt>
          <cx:pt idx="81214">3</cx:pt>
          <cx:pt idx="81215">3</cx:pt>
          <cx:pt idx="81216">3</cx:pt>
          <cx:pt idx="81217">3</cx:pt>
          <cx:pt idx="81218">3</cx:pt>
          <cx:pt idx="81219">3</cx:pt>
          <cx:pt idx="81220">3</cx:pt>
          <cx:pt idx="81221">3</cx:pt>
          <cx:pt idx="81222">3</cx:pt>
          <cx:pt idx="81223">3</cx:pt>
          <cx:pt idx="81224">3</cx:pt>
          <cx:pt idx="81225">3</cx:pt>
          <cx:pt idx="81226">3</cx:pt>
          <cx:pt idx="81227">3</cx:pt>
          <cx:pt idx="81228">3</cx:pt>
          <cx:pt idx="81229">3</cx:pt>
          <cx:pt idx="81230">3</cx:pt>
          <cx:pt idx="81231">3</cx:pt>
          <cx:pt idx="81232">3</cx:pt>
          <cx:pt idx="81233">3</cx:pt>
          <cx:pt idx="81234">3</cx:pt>
          <cx:pt idx="81235">3</cx:pt>
          <cx:pt idx="81236">3</cx:pt>
          <cx:pt idx="81237">3</cx:pt>
          <cx:pt idx="81238">3</cx:pt>
          <cx:pt idx="81239">3</cx:pt>
          <cx:pt idx="81240">3</cx:pt>
          <cx:pt idx="81241">3</cx:pt>
          <cx:pt idx="81242">3</cx:pt>
          <cx:pt idx="81243">3</cx:pt>
          <cx:pt idx="81244">3</cx:pt>
          <cx:pt idx="81245">3</cx:pt>
          <cx:pt idx="81246">3</cx:pt>
          <cx:pt idx="81247">3</cx:pt>
          <cx:pt idx="81248">3</cx:pt>
          <cx:pt idx="81249">3</cx:pt>
          <cx:pt idx="81250">3</cx:pt>
          <cx:pt idx="81251">3</cx:pt>
          <cx:pt idx="81252">3</cx:pt>
          <cx:pt idx="81253">3</cx:pt>
          <cx:pt idx="81254">3</cx:pt>
          <cx:pt idx="81255">3</cx:pt>
          <cx:pt idx="81256">3</cx:pt>
          <cx:pt idx="81257">3</cx:pt>
          <cx:pt idx="81258">3</cx:pt>
          <cx:pt idx="81259">3</cx:pt>
          <cx:pt idx="81260">3</cx:pt>
          <cx:pt idx="81261">3</cx:pt>
          <cx:pt idx="81262">3</cx:pt>
          <cx:pt idx="81263">3</cx:pt>
          <cx:pt idx="81264">3</cx:pt>
          <cx:pt idx="81265">3</cx:pt>
          <cx:pt idx="81266">3</cx:pt>
          <cx:pt idx="81267">3</cx:pt>
          <cx:pt idx="81268">3</cx:pt>
          <cx:pt idx="81269">3</cx:pt>
          <cx:pt idx="81270">3</cx:pt>
          <cx:pt idx="81271">3</cx:pt>
          <cx:pt idx="81272">3</cx:pt>
          <cx:pt idx="81273">3</cx:pt>
          <cx:pt idx="81274">3</cx:pt>
          <cx:pt idx="81275">3</cx:pt>
          <cx:pt idx="81276">3</cx:pt>
          <cx:pt idx="81277">3</cx:pt>
          <cx:pt idx="81278">3</cx:pt>
          <cx:pt idx="81279">3</cx:pt>
          <cx:pt idx="81280">3</cx:pt>
          <cx:pt idx="81281">3</cx:pt>
          <cx:pt idx="81282">3</cx:pt>
          <cx:pt idx="81283">3</cx:pt>
          <cx:pt idx="81284">3</cx:pt>
          <cx:pt idx="81285">3</cx:pt>
          <cx:pt idx="81286">3</cx:pt>
          <cx:pt idx="81287">3</cx:pt>
          <cx:pt idx="81288">3</cx:pt>
          <cx:pt idx="81289">3</cx:pt>
          <cx:pt idx="81290">3</cx:pt>
          <cx:pt idx="81291">3</cx:pt>
          <cx:pt idx="81292">3</cx:pt>
          <cx:pt idx="81293">3</cx:pt>
          <cx:pt idx="81294">3</cx:pt>
          <cx:pt idx="81295">3</cx:pt>
          <cx:pt idx="81296">3</cx:pt>
          <cx:pt idx="81297">3</cx:pt>
          <cx:pt idx="81298">3</cx:pt>
          <cx:pt idx="81299">3</cx:pt>
          <cx:pt idx="81300">3</cx:pt>
          <cx:pt idx="81301">3</cx:pt>
          <cx:pt idx="81302">3</cx:pt>
          <cx:pt idx="81303">3</cx:pt>
          <cx:pt idx="81304">3</cx:pt>
          <cx:pt idx="81305">3</cx:pt>
          <cx:pt idx="81306">3</cx:pt>
          <cx:pt idx="81307">3</cx:pt>
          <cx:pt idx="81308">3</cx:pt>
          <cx:pt idx="81309">3</cx:pt>
          <cx:pt idx="81310">3</cx:pt>
          <cx:pt idx="81311">3</cx:pt>
          <cx:pt idx="81312">3</cx:pt>
          <cx:pt idx="81313">3</cx:pt>
          <cx:pt idx="81314">3</cx:pt>
          <cx:pt idx="81315">3</cx:pt>
          <cx:pt idx="81316">3</cx:pt>
          <cx:pt idx="81317">3</cx:pt>
          <cx:pt idx="81318">3</cx:pt>
          <cx:pt idx="81319">3</cx:pt>
          <cx:pt idx="81320">3</cx:pt>
          <cx:pt idx="81321">3</cx:pt>
          <cx:pt idx="81322">3</cx:pt>
          <cx:pt idx="81323">3</cx:pt>
          <cx:pt idx="81324">3</cx:pt>
          <cx:pt idx="81325">3</cx:pt>
          <cx:pt idx="81326">3</cx:pt>
          <cx:pt idx="81327">3</cx:pt>
          <cx:pt idx="81328">3</cx:pt>
          <cx:pt idx="81329">3</cx:pt>
          <cx:pt idx="81330">3</cx:pt>
          <cx:pt idx="81331">3</cx:pt>
          <cx:pt idx="81332">3</cx:pt>
          <cx:pt idx="81333">3</cx:pt>
          <cx:pt idx="81334">3</cx:pt>
          <cx:pt idx="81335">3</cx:pt>
          <cx:pt idx="81336">3</cx:pt>
          <cx:pt idx="81337">3</cx:pt>
          <cx:pt idx="81338">3</cx:pt>
          <cx:pt idx="81339">3</cx:pt>
          <cx:pt idx="81340">3</cx:pt>
          <cx:pt idx="81341">3</cx:pt>
          <cx:pt idx="81342">3</cx:pt>
          <cx:pt idx="81343">3</cx:pt>
          <cx:pt idx="81344">3</cx:pt>
          <cx:pt idx="81345">3</cx:pt>
          <cx:pt idx="81346">3</cx:pt>
          <cx:pt idx="81347">3</cx:pt>
          <cx:pt idx="81348">3</cx:pt>
          <cx:pt idx="81349">3</cx:pt>
          <cx:pt idx="81350">3</cx:pt>
          <cx:pt idx="81351">3</cx:pt>
          <cx:pt idx="81352">3</cx:pt>
          <cx:pt idx="81353">3</cx:pt>
          <cx:pt idx="81354">3</cx:pt>
          <cx:pt idx="81355">3</cx:pt>
          <cx:pt idx="81356">3</cx:pt>
          <cx:pt idx="81357">3</cx:pt>
          <cx:pt idx="81358">3</cx:pt>
          <cx:pt idx="81359">3</cx:pt>
          <cx:pt idx="81360">3</cx:pt>
          <cx:pt idx="81361">3</cx:pt>
          <cx:pt idx="81362">3</cx:pt>
          <cx:pt idx="81363">3</cx:pt>
          <cx:pt idx="81364">3</cx:pt>
          <cx:pt idx="81365">3</cx:pt>
          <cx:pt idx="81366">3</cx:pt>
          <cx:pt idx="81367">3</cx:pt>
          <cx:pt idx="81368">3</cx:pt>
          <cx:pt idx="81369">3</cx:pt>
          <cx:pt idx="81370">3</cx:pt>
          <cx:pt idx="81371">3</cx:pt>
          <cx:pt idx="81372">3</cx:pt>
          <cx:pt idx="81373">3</cx:pt>
          <cx:pt idx="81374">3</cx:pt>
          <cx:pt idx="81375">3</cx:pt>
          <cx:pt idx="81376">3</cx:pt>
          <cx:pt idx="81377">3</cx:pt>
          <cx:pt idx="81378">3</cx:pt>
          <cx:pt idx="81379">3</cx:pt>
          <cx:pt idx="81380">3</cx:pt>
          <cx:pt idx="81381">3</cx:pt>
          <cx:pt idx="81382">3</cx:pt>
          <cx:pt idx="81383">3</cx:pt>
          <cx:pt idx="81384">3</cx:pt>
          <cx:pt idx="81385">3</cx:pt>
          <cx:pt idx="81386">3</cx:pt>
          <cx:pt idx="81387">3</cx:pt>
          <cx:pt idx="81388">3</cx:pt>
          <cx:pt idx="81389">3</cx:pt>
          <cx:pt idx="81390">3</cx:pt>
          <cx:pt idx="81391">3</cx:pt>
          <cx:pt idx="81392">3</cx:pt>
          <cx:pt idx="81393">3</cx:pt>
          <cx:pt idx="81394">3</cx:pt>
          <cx:pt idx="81395">3</cx:pt>
          <cx:pt idx="81396">3</cx:pt>
          <cx:pt idx="81397">3</cx:pt>
          <cx:pt idx="81398">3</cx:pt>
          <cx:pt idx="81399">3</cx:pt>
          <cx:pt idx="81400">3</cx:pt>
          <cx:pt idx="81401">3</cx:pt>
          <cx:pt idx="81402">3</cx:pt>
          <cx:pt idx="81403">3</cx:pt>
          <cx:pt idx="81404">3</cx:pt>
          <cx:pt idx="81405">3</cx:pt>
          <cx:pt idx="81406">3</cx:pt>
          <cx:pt idx="81407">3</cx:pt>
          <cx:pt idx="81408">3</cx:pt>
          <cx:pt idx="81409">3</cx:pt>
          <cx:pt idx="81410">3</cx:pt>
          <cx:pt idx="81411">3</cx:pt>
          <cx:pt idx="81412">3</cx:pt>
          <cx:pt idx="81413">3</cx:pt>
          <cx:pt idx="81414">3</cx:pt>
          <cx:pt idx="81415">3</cx:pt>
          <cx:pt idx="81416">3</cx:pt>
          <cx:pt idx="81417">3</cx:pt>
          <cx:pt idx="81418">3</cx:pt>
          <cx:pt idx="81419">3</cx:pt>
          <cx:pt idx="81420">3</cx:pt>
          <cx:pt idx="81421">3</cx:pt>
          <cx:pt idx="81422">3</cx:pt>
          <cx:pt idx="81423">3</cx:pt>
          <cx:pt idx="81424">3</cx:pt>
          <cx:pt idx="81425">3</cx:pt>
          <cx:pt idx="81426">3</cx:pt>
          <cx:pt idx="81427">3</cx:pt>
          <cx:pt idx="81428">3</cx:pt>
          <cx:pt idx="81429">3</cx:pt>
          <cx:pt idx="81430">3</cx:pt>
          <cx:pt idx="81431">3</cx:pt>
          <cx:pt idx="81432">3</cx:pt>
          <cx:pt idx="81433">3</cx:pt>
          <cx:pt idx="81434">3</cx:pt>
          <cx:pt idx="81435">3</cx:pt>
          <cx:pt idx="81436">3</cx:pt>
          <cx:pt idx="81437">3</cx:pt>
          <cx:pt idx="81438">3</cx:pt>
          <cx:pt idx="81439">3</cx:pt>
          <cx:pt idx="81440">3</cx:pt>
          <cx:pt idx="81441">3</cx:pt>
          <cx:pt idx="81442">3</cx:pt>
          <cx:pt idx="81443">3</cx:pt>
          <cx:pt idx="81444">3</cx:pt>
          <cx:pt idx="81445">3</cx:pt>
          <cx:pt idx="81446">3</cx:pt>
          <cx:pt idx="81447">3</cx:pt>
          <cx:pt idx="81448">3</cx:pt>
          <cx:pt idx="81449">3</cx:pt>
          <cx:pt idx="81450">3</cx:pt>
          <cx:pt idx="81451">3</cx:pt>
          <cx:pt idx="81452">3</cx:pt>
          <cx:pt idx="81453">3</cx:pt>
          <cx:pt idx="81454">3</cx:pt>
          <cx:pt idx="81455">3</cx:pt>
          <cx:pt idx="81456">3</cx:pt>
          <cx:pt idx="81457">3</cx:pt>
          <cx:pt idx="81458">3</cx:pt>
          <cx:pt idx="81459">3</cx:pt>
          <cx:pt idx="81460">3</cx:pt>
          <cx:pt idx="81461">3</cx:pt>
          <cx:pt idx="81462">3</cx:pt>
          <cx:pt idx="81463">3</cx:pt>
          <cx:pt idx="81464">3</cx:pt>
          <cx:pt idx="81465">3</cx:pt>
          <cx:pt idx="81466">3</cx:pt>
          <cx:pt idx="81467">3</cx:pt>
          <cx:pt idx="81468">3</cx:pt>
          <cx:pt idx="81469">3</cx:pt>
          <cx:pt idx="81470">3</cx:pt>
          <cx:pt idx="81471">3</cx:pt>
          <cx:pt idx="81472">3</cx:pt>
          <cx:pt idx="81473">3</cx:pt>
          <cx:pt idx="81474">3</cx:pt>
          <cx:pt idx="81475">3</cx:pt>
          <cx:pt idx="81476">3</cx:pt>
          <cx:pt idx="81477">3</cx:pt>
          <cx:pt idx="81478">3</cx:pt>
          <cx:pt idx="81479">3</cx:pt>
          <cx:pt idx="81480">3</cx:pt>
          <cx:pt idx="81481">3</cx:pt>
          <cx:pt idx="81482">3</cx:pt>
          <cx:pt idx="81483">3</cx:pt>
          <cx:pt idx="81484">3</cx:pt>
          <cx:pt idx="81485">3</cx:pt>
          <cx:pt idx="81486">3</cx:pt>
          <cx:pt idx="81487">3</cx:pt>
          <cx:pt idx="81488">3</cx:pt>
          <cx:pt idx="81489">3</cx:pt>
          <cx:pt idx="81490">3</cx:pt>
          <cx:pt idx="81491">3</cx:pt>
          <cx:pt idx="81492">3</cx:pt>
          <cx:pt idx="81493">3</cx:pt>
          <cx:pt idx="81494">3</cx:pt>
          <cx:pt idx="81495">3</cx:pt>
          <cx:pt idx="81496">3</cx:pt>
          <cx:pt idx="81497">3</cx:pt>
          <cx:pt idx="81498">3</cx:pt>
          <cx:pt idx="81499">3</cx:pt>
          <cx:pt idx="81500">3</cx:pt>
          <cx:pt idx="81501">3</cx:pt>
          <cx:pt idx="81502">3</cx:pt>
          <cx:pt idx="81503">3</cx:pt>
          <cx:pt idx="81504">3</cx:pt>
          <cx:pt idx="81505">3</cx:pt>
          <cx:pt idx="81506">3</cx:pt>
          <cx:pt idx="81507">3</cx:pt>
          <cx:pt idx="81508">3</cx:pt>
          <cx:pt idx="81509">3</cx:pt>
          <cx:pt idx="81510">3</cx:pt>
          <cx:pt idx="81511">3</cx:pt>
          <cx:pt idx="81512">3</cx:pt>
          <cx:pt idx="81513">3</cx:pt>
          <cx:pt idx="81514">3</cx:pt>
          <cx:pt idx="81515">3</cx:pt>
          <cx:pt idx="81516">3</cx:pt>
          <cx:pt idx="81517">3</cx:pt>
          <cx:pt idx="81518">3</cx:pt>
          <cx:pt idx="81519">3</cx:pt>
          <cx:pt idx="81520">3</cx:pt>
          <cx:pt idx="81521">3</cx:pt>
          <cx:pt idx="81522">3</cx:pt>
          <cx:pt idx="81523">3</cx:pt>
          <cx:pt idx="81524">3</cx:pt>
          <cx:pt idx="81525">3</cx:pt>
          <cx:pt idx="81526">3</cx:pt>
          <cx:pt idx="81527">3</cx:pt>
          <cx:pt idx="81528">3</cx:pt>
          <cx:pt idx="81529">3</cx:pt>
          <cx:pt idx="81530">3</cx:pt>
          <cx:pt idx="81531">3</cx:pt>
          <cx:pt idx="81532">3</cx:pt>
          <cx:pt idx="81533">3</cx:pt>
          <cx:pt idx="81534">3</cx:pt>
          <cx:pt idx="81535">3</cx:pt>
          <cx:pt idx="81536">3</cx:pt>
          <cx:pt idx="81537">3</cx:pt>
          <cx:pt idx="81538">3</cx:pt>
          <cx:pt idx="81539">3</cx:pt>
          <cx:pt idx="81540">3</cx:pt>
          <cx:pt idx="81541">3</cx:pt>
          <cx:pt idx="81542">3</cx:pt>
          <cx:pt idx="81543">3</cx:pt>
          <cx:pt idx="81544">3</cx:pt>
          <cx:pt idx="81545">3</cx:pt>
          <cx:pt idx="81546">3</cx:pt>
          <cx:pt idx="81547">3</cx:pt>
          <cx:pt idx="81548">3</cx:pt>
          <cx:pt idx="81549">3</cx:pt>
          <cx:pt idx="81550">3</cx:pt>
          <cx:pt idx="81551">3</cx:pt>
          <cx:pt idx="81552">3</cx:pt>
          <cx:pt idx="81553">3</cx:pt>
          <cx:pt idx="81554">3</cx:pt>
          <cx:pt idx="81555">3</cx:pt>
          <cx:pt idx="81556">3</cx:pt>
          <cx:pt idx="81557">3</cx:pt>
          <cx:pt idx="81558">3</cx:pt>
          <cx:pt idx="81559">3</cx:pt>
          <cx:pt idx="81560">3</cx:pt>
          <cx:pt idx="81561">3</cx:pt>
          <cx:pt idx="81562">3</cx:pt>
          <cx:pt idx="81563">3</cx:pt>
          <cx:pt idx="81564">3</cx:pt>
          <cx:pt idx="81565">3</cx:pt>
          <cx:pt idx="81566">3</cx:pt>
          <cx:pt idx="81567">3</cx:pt>
          <cx:pt idx="81568">3</cx:pt>
          <cx:pt idx="81569">3</cx:pt>
          <cx:pt idx="81570">3</cx:pt>
          <cx:pt idx="81571">3</cx:pt>
          <cx:pt idx="81572">3</cx:pt>
          <cx:pt idx="81573">3</cx:pt>
          <cx:pt idx="81574">3</cx:pt>
          <cx:pt idx="81575">3</cx:pt>
          <cx:pt idx="81576">3</cx:pt>
          <cx:pt idx="81577">3</cx:pt>
          <cx:pt idx="81578">3</cx:pt>
          <cx:pt idx="81579">3</cx:pt>
          <cx:pt idx="81580">3</cx:pt>
          <cx:pt idx="81581">3</cx:pt>
          <cx:pt idx="81582">3</cx:pt>
          <cx:pt idx="81583">3</cx:pt>
          <cx:pt idx="81584">3</cx:pt>
          <cx:pt idx="81585">3</cx:pt>
          <cx:pt idx="81586">3</cx:pt>
          <cx:pt idx="81587">3</cx:pt>
          <cx:pt idx="81588">3</cx:pt>
          <cx:pt idx="81589">3</cx:pt>
          <cx:pt idx="81590">3</cx:pt>
          <cx:pt idx="81591">3</cx:pt>
          <cx:pt idx="81592">3</cx:pt>
          <cx:pt idx="81593">3</cx:pt>
          <cx:pt idx="81594">3</cx:pt>
          <cx:pt idx="81595">3</cx:pt>
          <cx:pt idx="81596">3</cx:pt>
          <cx:pt idx="81597">3</cx:pt>
          <cx:pt idx="81598">3</cx:pt>
          <cx:pt idx="81599">3</cx:pt>
          <cx:pt idx="81600">3</cx:pt>
          <cx:pt idx="81601">3</cx:pt>
          <cx:pt idx="81602">3</cx:pt>
          <cx:pt idx="81603">3</cx:pt>
          <cx:pt idx="81604">3</cx:pt>
          <cx:pt idx="81605">3</cx:pt>
          <cx:pt idx="81606">3</cx:pt>
          <cx:pt idx="81607">3</cx:pt>
          <cx:pt idx="81608">3</cx:pt>
          <cx:pt idx="81609">3</cx:pt>
          <cx:pt idx="81610">3</cx:pt>
          <cx:pt idx="81611">3</cx:pt>
          <cx:pt idx="81612">3</cx:pt>
          <cx:pt idx="81613">3</cx:pt>
          <cx:pt idx="81614">3</cx:pt>
          <cx:pt idx="81615">3</cx:pt>
          <cx:pt idx="81616">3</cx:pt>
          <cx:pt idx="81617">3</cx:pt>
          <cx:pt idx="81618">3</cx:pt>
          <cx:pt idx="81619">3</cx:pt>
          <cx:pt idx="81620">3</cx:pt>
          <cx:pt idx="81621">3</cx:pt>
          <cx:pt idx="81622">3</cx:pt>
          <cx:pt idx="81623">3</cx:pt>
          <cx:pt idx="81624">3</cx:pt>
          <cx:pt idx="81625">3</cx:pt>
          <cx:pt idx="81626">3</cx:pt>
          <cx:pt idx="81627">3</cx:pt>
          <cx:pt idx="81628">3</cx:pt>
          <cx:pt idx="81629">3</cx:pt>
          <cx:pt idx="81630">3</cx:pt>
          <cx:pt idx="81631">3</cx:pt>
          <cx:pt idx="81632">3</cx:pt>
          <cx:pt idx="81633">3</cx:pt>
          <cx:pt idx="81634">3</cx:pt>
          <cx:pt idx="81635">3</cx:pt>
          <cx:pt idx="81636">3</cx:pt>
          <cx:pt idx="81637">3</cx:pt>
          <cx:pt idx="81638">3</cx:pt>
          <cx:pt idx="81639">3</cx:pt>
          <cx:pt idx="81640">3</cx:pt>
          <cx:pt idx="81641">3</cx:pt>
          <cx:pt idx="81642">3</cx:pt>
          <cx:pt idx="81643">3</cx:pt>
          <cx:pt idx="81644">3</cx:pt>
          <cx:pt idx="81645">3</cx:pt>
          <cx:pt idx="81646">3</cx:pt>
          <cx:pt idx="81647">3</cx:pt>
          <cx:pt idx="81648">3</cx:pt>
          <cx:pt idx="81649">3</cx:pt>
          <cx:pt idx="81650">3</cx:pt>
          <cx:pt idx="81651">3</cx:pt>
          <cx:pt idx="81652">3</cx:pt>
          <cx:pt idx="81653">3</cx:pt>
          <cx:pt idx="81654">3</cx:pt>
          <cx:pt idx="81655">3</cx:pt>
          <cx:pt idx="81656">3</cx:pt>
          <cx:pt idx="81657">3</cx:pt>
          <cx:pt idx="81658">3</cx:pt>
          <cx:pt idx="81659">3</cx:pt>
          <cx:pt idx="81660">3</cx:pt>
          <cx:pt idx="81661">3</cx:pt>
          <cx:pt idx="81662">3</cx:pt>
          <cx:pt idx="81663">3</cx:pt>
          <cx:pt idx="81664">3</cx:pt>
          <cx:pt idx="81665">3</cx:pt>
          <cx:pt idx="81666">3</cx:pt>
          <cx:pt idx="81667">3</cx:pt>
          <cx:pt idx="81668">3</cx:pt>
          <cx:pt idx="81669">3</cx:pt>
          <cx:pt idx="81670">3</cx:pt>
          <cx:pt idx="81671">3</cx:pt>
          <cx:pt idx="81672">3</cx:pt>
          <cx:pt idx="81673">3</cx:pt>
          <cx:pt idx="81674">3</cx:pt>
          <cx:pt idx="81675">3</cx:pt>
          <cx:pt idx="81676">3</cx:pt>
          <cx:pt idx="81677">3</cx:pt>
          <cx:pt idx="81678">3</cx:pt>
          <cx:pt idx="81679">3</cx:pt>
          <cx:pt idx="81680">3</cx:pt>
          <cx:pt idx="81681">3</cx:pt>
          <cx:pt idx="81682">3</cx:pt>
          <cx:pt idx="81683">3</cx:pt>
          <cx:pt idx="81684">3</cx:pt>
          <cx:pt idx="81685">3</cx:pt>
          <cx:pt idx="81686">3</cx:pt>
          <cx:pt idx="81687">3</cx:pt>
          <cx:pt idx="81688">3</cx:pt>
          <cx:pt idx="81689">3</cx:pt>
          <cx:pt idx="81690">3</cx:pt>
          <cx:pt idx="81691">3</cx:pt>
          <cx:pt idx="81692">3</cx:pt>
          <cx:pt idx="81693">3</cx:pt>
          <cx:pt idx="81694">3</cx:pt>
          <cx:pt idx="81695">3</cx:pt>
          <cx:pt idx="81696">3</cx:pt>
          <cx:pt idx="81697">3</cx:pt>
          <cx:pt idx="81698">3</cx:pt>
          <cx:pt idx="81699">3</cx:pt>
          <cx:pt idx="81700">3</cx:pt>
          <cx:pt idx="81701">3</cx:pt>
          <cx:pt idx="81702">3</cx:pt>
          <cx:pt idx="81703">3</cx:pt>
          <cx:pt idx="81704">3</cx:pt>
          <cx:pt idx="81705">3</cx:pt>
          <cx:pt idx="81706">3</cx:pt>
          <cx:pt idx="81707">3</cx:pt>
          <cx:pt idx="81708">3</cx:pt>
          <cx:pt idx="81709">3</cx:pt>
          <cx:pt idx="81710">3</cx:pt>
          <cx:pt idx="81711">3</cx:pt>
          <cx:pt idx="81712">3</cx:pt>
          <cx:pt idx="81713">3</cx:pt>
          <cx:pt idx="81714">3</cx:pt>
          <cx:pt idx="81715">3</cx:pt>
          <cx:pt idx="81716">3</cx:pt>
          <cx:pt idx="81717">3</cx:pt>
          <cx:pt idx="81718">3</cx:pt>
          <cx:pt idx="81719">3</cx:pt>
          <cx:pt idx="81720">3</cx:pt>
          <cx:pt idx="81721">3</cx:pt>
          <cx:pt idx="81722">3</cx:pt>
          <cx:pt idx="81723">3</cx:pt>
          <cx:pt idx="81724">3</cx:pt>
          <cx:pt idx="81725">3</cx:pt>
          <cx:pt idx="81726">3</cx:pt>
          <cx:pt idx="81727">3</cx:pt>
          <cx:pt idx="81728">3</cx:pt>
          <cx:pt idx="81729">3</cx:pt>
          <cx:pt idx="81730">3</cx:pt>
          <cx:pt idx="81731">3</cx:pt>
          <cx:pt idx="81732">3</cx:pt>
          <cx:pt idx="81733">3</cx:pt>
          <cx:pt idx="81734">3</cx:pt>
          <cx:pt idx="81735">3</cx:pt>
          <cx:pt idx="81736">3</cx:pt>
          <cx:pt idx="81737">3</cx:pt>
          <cx:pt idx="81738">3</cx:pt>
          <cx:pt idx="81739">3</cx:pt>
          <cx:pt idx="81740">3</cx:pt>
          <cx:pt idx="81741">3</cx:pt>
          <cx:pt idx="81742">3</cx:pt>
          <cx:pt idx="81743">3</cx:pt>
          <cx:pt idx="81744">3</cx:pt>
          <cx:pt idx="81745">3</cx:pt>
          <cx:pt idx="81746">3</cx:pt>
          <cx:pt idx="81747">3</cx:pt>
          <cx:pt idx="81748">3</cx:pt>
          <cx:pt idx="81749">3</cx:pt>
          <cx:pt idx="81750">3</cx:pt>
          <cx:pt idx="81751">3</cx:pt>
          <cx:pt idx="81752">3</cx:pt>
          <cx:pt idx="81753">3</cx:pt>
          <cx:pt idx="81754">3</cx:pt>
          <cx:pt idx="81755">3</cx:pt>
          <cx:pt idx="81756">3</cx:pt>
          <cx:pt idx="81757">3</cx:pt>
          <cx:pt idx="81758">3</cx:pt>
          <cx:pt idx="81759">3</cx:pt>
          <cx:pt idx="81760">3</cx:pt>
          <cx:pt idx="81761">3</cx:pt>
          <cx:pt idx="81762">3</cx:pt>
          <cx:pt idx="81763">3</cx:pt>
          <cx:pt idx="81764">3</cx:pt>
          <cx:pt idx="81765">3</cx:pt>
          <cx:pt idx="81766">3</cx:pt>
          <cx:pt idx="81767">3</cx:pt>
          <cx:pt idx="81768">3</cx:pt>
          <cx:pt idx="81769">3</cx:pt>
          <cx:pt idx="81770">3</cx:pt>
          <cx:pt idx="81771">3</cx:pt>
          <cx:pt idx="81772">3</cx:pt>
          <cx:pt idx="81773">3</cx:pt>
          <cx:pt idx="81774">3</cx:pt>
          <cx:pt idx="81775">3</cx:pt>
          <cx:pt idx="81776">3</cx:pt>
          <cx:pt idx="81777">3</cx:pt>
          <cx:pt idx="81778">3</cx:pt>
          <cx:pt idx="81779">3</cx:pt>
          <cx:pt idx="81780">3</cx:pt>
          <cx:pt idx="81781">3</cx:pt>
          <cx:pt idx="81782">3</cx:pt>
          <cx:pt idx="81783">3</cx:pt>
          <cx:pt idx="81784">3</cx:pt>
          <cx:pt idx="81785">3</cx:pt>
          <cx:pt idx="81786">3</cx:pt>
          <cx:pt idx="81787">3</cx:pt>
          <cx:pt idx="81788">3</cx:pt>
          <cx:pt idx="81789">3</cx:pt>
          <cx:pt idx="81790">3</cx:pt>
          <cx:pt idx="81791">3</cx:pt>
          <cx:pt idx="81792">3</cx:pt>
          <cx:pt idx="81793">3</cx:pt>
          <cx:pt idx="81794">3</cx:pt>
          <cx:pt idx="81795">3</cx:pt>
          <cx:pt idx="81796">3</cx:pt>
          <cx:pt idx="81797">3</cx:pt>
          <cx:pt idx="81798">3</cx:pt>
          <cx:pt idx="81799">3</cx:pt>
          <cx:pt idx="81800">3</cx:pt>
          <cx:pt idx="81801">3</cx:pt>
          <cx:pt idx="81802">3</cx:pt>
          <cx:pt idx="81803">3</cx:pt>
          <cx:pt idx="81804">3</cx:pt>
          <cx:pt idx="81805">3</cx:pt>
          <cx:pt idx="81806">3</cx:pt>
          <cx:pt idx="81807">3</cx:pt>
          <cx:pt idx="81808">3</cx:pt>
          <cx:pt idx="81809">3</cx:pt>
          <cx:pt idx="81810">3</cx:pt>
          <cx:pt idx="81811">3</cx:pt>
          <cx:pt idx="81812">3</cx:pt>
          <cx:pt idx="81813">3</cx:pt>
          <cx:pt idx="81814">3</cx:pt>
          <cx:pt idx="81815">3</cx:pt>
          <cx:pt idx="81816">3</cx:pt>
          <cx:pt idx="81817">3</cx:pt>
          <cx:pt idx="81818">3</cx:pt>
          <cx:pt idx="81819">3</cx:pt>
          <cx:pt idx="81820">3</cx:pt>
          <cx:pt idx="81821">3</cx:pt>
          <cx:pt idx="81822">3</cx:pt>
          <cx:pt idx="81823">3</cx:pt>
          <cx:pt idx="81824">3</cx:pt>
          <cx:pt idx="81825">3</cx:pt>
          <cx:pt idx="81826">3</cx:pt>
          <cx:pt idx="81827">3</cx:pt>
          <cx:pt idx="81828">3</cx:pt>
          <cx:pt idx="81829">3</cx:pt>
          <cx:pt idx="81830">3</cx:pt>
          <cx:pt idx="81831">3</cx:pt>
          <cx:pt idx="81832">3</cx:pt>
          <cx:pt idx="81833">3</cx:pt>
          <cx:pt idx="81834">3</cx:pt>
          <cx:pt idx="81835">3</cx:pt>
          <cx:pt idx="81836">3</cx:pt>
          <cx:pt idx="81837">3</cx:pt>
          <cx:pt idx="81838">3</cx:pt>
          <cx:pt idx="81839">3</cx:pt>
          <cx:pt idx="81840">3</cx:pt>
          <cx:pt idx="81841">3</cx:pt>
          <cx:pt idx="81842">3</cx:pt>
          <cx:pt idx="81843">3</cx:pt>
          <cx:pt idx="81844">3</cx:pt>
          <cx:pt idx="81845">3</cx:pt>
          <cx:pt idx="81846">3</cx:pt>
          <cx:pt idx="81847">3</cx:pt>
          <cx:pt idx="81848">3</cx:pt>
          <cx:pt idx="81849">3</cx:pt>
          <cx:pt idx="81850">3</cx:pt>
          <cx:pt idx="81851">3</cx:pt>
          <cx:pt idx="81852">3</cx:pt>
          <cx:pt idx="81853">3</cx:pt>
          <cx:pt idx="81854">3</cx:pt>
          <cx:pt idx="81855">3</cx:pt>
          <cx:pt idx="81856">3</cx:pt>
          <cx:pt idx="81857">3</cx:pt>
          <cx:pt idx="81858">3</cx:pt>
          <cx:pt idx="81859">3</cx:pt>
          <cx:pt idx="81860">3</cx:pt>
          <cx:pt idx="81861">3</cx:pt>
          <cx:pt idx="81862">3</cx:pt>
          <cx:pt idx="81863">3</cx:pt>
          <cx:pt idx="81864">3</cx:pt>
          <cx:pt idx="81865">3</cx:pt>
          <cx:pt idx="81866">3</cx:pt>
          <cx:pt idx="81867">3</cx:pt>
          <cx:pt idx="81868">3</cx:pt>
          <cx:pt idx="81869">3</cx:pt>
          <cx:pt idx="81870">3</cx:pt>
          <cx:pt idx="81871">3</cx:pt>
          <cx:pt idx="81872">3</cx:pt>
          <cx:pt idx="81873">3</cx:pt>
          <cx:pt idx="81874">3</cx:pt>
          <cx:pt idx="81875">3</cx:pt>
          <cx:pt idx="81876">3</cx:pt>
          <cx:pt idx="81877">3</cx:pt>
          <cx:pt idx="81878">3</cx:pt>
          <cx:pt idx="81879">3</cx:pt>
          <cx:pt idx="81880">3</cx:pt>
          <cx:pt idx="81881">3</cx:pt>
          <cx:pt idx="81882">3</cx:pt>
          <cx:pt idx="81883">3</cx:pt>
          <cx:pt idx="81884">3</cx:pt>
          <cx:pt idx="81885">3</cx:pt>
          <cx:pt idx="81886">3</cx:pt>
          <cx:pt idx="81887">3</cx:pt>
          <cx:pt idx="81888">3</cx:pt>
          <cx:pt idx="81889">3</cx:pt>
          <cx:pt idx="81890">3</cx:pt>
          <cx:pt idx="81891">3</cx:pt>
          <cx:pt idx="81892">3</cx:pt>
          <cx:pt idx="81893">3</cx:pt>
          <cx:pt idx="81894">3</cx:pt>
          <cx:pt idx="81895">3</cx:pt>
          <cx:pt idx="81896">3</cx:pt>
          <cx:pt idx="81897">3</cx:pt>
          <cx:pt idx="81898">3</cx:pt>
          <cx:pt idx="81899">3</cx:pt>
          <cx:pt idx="81900">3</cx:pt>
          <cx:pt idx="81901">3</cx:pt>
          <cx:pt idx="81902">3</cx:pt>
          <cx:pt idx="81903">3</cx:pt>
          <cx:pt idx="81904">3</cx:pt>
          <cx:pt idx="81905">3</cx:pt>
          <cx:pt idx="81906">3</cx:pt>
          <cx:pt idx="81907">3</cx:pt>
          <cx:pt idx="81908">3</cx:pt>
          <cx:pt idx="81909">3</cx:pt>
          <cx:pt idx="81910">3</cx:pt>
          <cx:pt idx="81911">3</cx:pt>
          <cx:pt idx="81912">3</cx:pt>
          <cx:pt idx="81913">3</cx:pt>
          <cx:pt idx="81914">3</cx:pt>
          <cx:pt idx="81915">3</cx:pt>
          <cx:pt idx="81916">3</cx:pt>
          <cx:pt idx="81917">3</cx:pt>
          <cx:pt idx="81918">3</cx:pt>
          <cx:pt idx="81919">3</cx:pt>
          <cx:pt idx="81920">3</cx:pt>
          <cx:pt idx="81921">3</cx:pt>
          <cx:pt idx="81922">3</cx:pt>
          <cx:pt idx="81923">3</cx:pt>
          <cx:pt idx="81924">3</cx:pt>
          <cx:pt idx="81925">3</cx:pt>
          <cx:pt idx="81926">3</cx:pt>
          <cx:pt idx="81927">3</cx:pt>
          <cx:pt idx="81928">3</cx:pt>
          <cx:pt idx="81929">3</cx:pt>
          <cx:pt idx="81930">3</cx:pt>
          <cx:pt idx="81931">3</cx:pt>
          <cx:pt idx="81932">3</cx:pt>
          <cx:pt idx="81933">3</cx:pt>
          <cx:pt idx="81934">3</cx:pt>
          <cx:pt idx="81935">3</cx:pt>
          <cx:pt idx="81936">3</cx:pt>
          <cx:pt idx="81937">3</cx:pt>
          <cx:pt idx="81938">3</cx:pt>
          <cx:pt idx="81939">3</cx:pt>
          <cx:pt idx="81940">3</cx:pt>
          <cx:pt idx="81941">3</cx:pt>
          <cx:pt idx="81942">3</cx:pt>
          <cx:pt idx="81943">3</cx:pt>
          <cx:pt idx="81944">3</cx:pt>
          <cx:pt idx="81945">3</cx:pt>
          <cx:pt idx="81946">3</cx:pt>
          <cx:pt idx="81947">3</cx:pt>
          <cx:pt idx="81948">3</cx:pt>
          <cx:pt idx="81949">3</cx:pt>
          <cx:pt idx="81950">3</cx:pt>
          <cx:pt idx="81951">3</cx:pt>
          <cx:pt idx="81952">3</cx:pt>
          <cx:pt idx="81953">3</cx:pt>
          <cx:pt idx="81954">3</cx:pt>
          <cx:pt idx="81955">3</cx:pt>
          <cx:pt idx="81956">3</cx:pt>
          <cx:pt idx="81957">3</cx:pt>
          <cx:pt idx="81958">3</cx:pt>
          <cx:pt idx="81959">3</cx:pt>
          <cx:pt idx="81960">3</cx:pt>
          <cx:pt idx="81961">3</cx:pt>
          <cx:pt idx="81962">3</cx:pt>
          <cx:pt idx="81963">3</cx:pt>
          <cx:pt idx="81964">3</cx:pt>
          <cx:pt idx="81965">3</cx:pt>
          <cx:pt idx="81966">3</cx:pt>
          <cx:pt idx="81967">3</cx:pt>
          <cx:pt idx="81968">3</cx:pt>
          <cx:pt idx="81969">3</cx:pt>
          <cx:pt idx="81970">3</cx:pt>
          <cx:pt idx="81971">3</cx:pt>
          <cx:pt idx="81972">3</cx:pt>
          <cx:pt idx="81973">3</cx:pt>
          <cx:pt idx="81974">3</cx:pt>
          <cx:pt idx="81975">3</cx:pt>
          <cx:pt idx="81976">3</cx:pt>
          <cx:pt idx="81977">3</cx:pt>
          <cx:pt idx="81978">3</cx:pt>
          <cx:pt idx="81979">3</cx:pt>
          <cx:pt idx="81980">3</cx:pt>
          <cx:pt idx="81981">3</cx:pt>
          <cx:pt idx="81982">3</cx:pt>
          <cx:pt idx="81983">3</cx:pt>
          <cx:pt idx="81984">3</cx:pt>
          <cx:pt idx="81985">3</cx:pt>
          <cx:pt idx="81986">3</cx:pt>
          <cx:pt idx="81987">3</cx:pt>
          <cx:pt idx="81988">3</cx:pt>
          <cx:pt idx="81989">3</cx:pt>
          <cx:pt idx="81990">3</cx:pt>
          <cx:pt idx="81991">3</cx:pt>
          <cx:pt idx="81992">3</cx:pt>
          <cx:pt idx="81993">3</cx:pt>
          <cx:pt idx="81994">3</cx:pt>
          <cx:pt idx="81995">3</cx:pt>
          <cx:pt idx="81996">3</cx:pt>
          <cx:pt idx="81997">3</cx:pt>
          <cx:pt idx="81998">3</cx:pt>
          <cx:pt idx="81999">3</cx:pt>
          <cx:pt idx="82000">3</cx:pt>
          <cx:pt idx="82001">3</cx:pt>
          <cx:pt idx="82002">3</cx:pt>
          <cx:pt idx="82003">3</cx:pt>
          <cx:pt idx="82004">3</cx:pt>
          <cx:pt idx="82005">3</cx:pt>
          <cx:pt idx="82006">3</cx:pt>
          <cx:pt idx="82007">3</cx:pt>
          <cx:pt idx="82008">3</cx:pt>
          <cx:pt idx="82009">3</cx:pt>
          <cx:pt idx="82010">3</cx:pt>
          <cx:pt idx="82011">3</cx:pt>
          <cx:pt idx="82012">3</cx:pt>
          <cx:pt idx="82013">3</cx:pt>
          <cx:pt idx="82014">3</cx:pt>
          <cx:pt idx="82015">3</cx:pt>
          <cx:pt idx="82016">3</cx:pt>
          <cx:pt idx="82017">3</cx:pt>
          <cx:pt idx="82018">3</cx:pt>
          <cx:pt idx="82019">3</cx:pt>
          <cx:pt idx="82020">3</cx:pt>
          <cx:pt idx="82021">3</cx:pt>
          <cx:pt idx="82022">3</cx:pt>
          <cx:pt idx="82023">3</cx:pt>
          <cx:pt idx="82024">3</cx:pt>
          <cx:pt idx="82025">3</cx:pt>
          <cx:pt idx="82026">3</cx:pt>
          <cx:pt idx="82027">3</cx:pt>
          <cx:pt idx="82028">3</cx:pt>
          <cx:pt idx="82029">3</cx:pt>
          <cx:pt idx="82030">3</cx:pt>
          <cx:pt idx="82031">3</cx:pt>
          <cx:pt idx="82032">3</cx:pt>
          <cx:pt idx="82033">3</cx:pt>
          <cx:pt idx="82034">3</cx:pt>
          <cx:pt idx="82035">3</cx:pt>
          <cx:pt idx="82036">3</cx:pt>
          <cx:pt idx="82037">3</cx:pt>
          <cx:pt idx="82038">3</cx:pt>
          <cx:pt idx="82039">3</cx:pt>
          <cx:pt idx="82040">3</cx:pt>
          <cx:pt idx="82041">3</cx:pt>
          <cx:pt idx="82042">3</cx:pt>
          <cx:pt idx="82043">3</cx:pt>
          <cx:pt idx="82044">3</cx:pt>
          <cx:pt idx="82045">3</cx:pt>
          <cx:pt idx="82046">3</cx:pt>
          <cx:pt idx="82047">3</cx:pt>
          <cx:pt idx="82048">3</cx:pt>
          <cx:pt idx="82049">3</cx:pt>
          <cx:pt idx="82050">3</cx:pt>
          <cx:pt idx="82051">3</cx:pt>
          <cx:pt idx="82052">3</cx:pt>
          <cx:pt idx="82053">3</cx:pt>
          <cx:pt idx="82054">3</cx:pt>
          <cx:pt idx="82055">3</cx:pt>
          <cx:pt idx="82056">3</cx:pt>
          <cx:pt idx="82057">3</cx:pt>
          <cx:pt idx="82058">3</cx:pt>
          <cx:pt idx="82059">3</cx:pt>
          <cx:pt idx="82060">3</cx:pt>
          <cx:pt idx="82061">3</cx:pt>
          <cx:pt idx="82062">3</cx:pt>
          <cx:pt idx="82063">3</cx:pt>
          <cx:pt idx="82064">3</cx:pt>
          <cx:pt idx="82065">3</cx:pt>
          <cx:pt idx="82066">3</cx:pt>
          <cx:pt idx="82067">3</cx:pt>
          <cx:pt idx="82068">3</cx:pt>
          <cx:pt idx="82069">3</cx:pt>
          <cx:pt idx="82070">3</cx:pt>
          <cx:pt idx="82071">3</cx:pt>
          <cx:pt idx="82072">3</cx:pt>
          <cx:pt idx="82073">3</cx:pt>
          <cx:pt idx="82074">3</cx:pt>
          <cx:pt idx="82075">3</cx:pt>
          <cx:pt idx="82076">3</cx:pt>
          <cx:pt idx="82077">3</cx:pt>
          <cx:pt idx="82078">3</cx:pt>
          <cx:pt idx="82079">3</cx:pt>
          <cx:pt idx="82080">3</cx:pt>
          <cx:pt idx="82081">3</cx:pt>
          <cx:pt idx="82082">3</cx:pt>
          <cx:pt idx="82083">3</cx:pt>
          <cx:pt idx="82084">3</cx:pt>
          <cx:pt idx="82085">3</cx:pt>
          <cx:pt idx="82086">3</cx:pt>
          <cx:pt idx="82087">3</cx:pt>
          <cx:pt idx="82088">3</cx:pt>
          <cx:pt idx="82089">3</cx:pt>
          <cx:pt idx="82090">3</cx:pt>
          <cx:pt idx="82091">3</cx:pt>
          <cx:pt idx="82092">3</cx:pt>
          <cx:pt idx="82093">3</cx:pt>
          <cx:pt idx="82094">3</cx:pt>
          <cx:pt idx="82095">3</cx:pt>
          <cx:pt idx="82096">3</cx:pt>
          <cx:pt idx="82097">3</cx:pt>
          <cx:pt idx="82098">3</cx:pt>
          <cx:pt idx="82099">3</cx:pt>
          <cx:pt idx="82100">3</cx:pt>
          <cx:pt idx="82101">3</cx:pt>
          <cx:pt idx="82102">3</cx:pt>
          <cx:pt idx="82103">3</cx:pt>
          <cx:pt idx="82104">3</cx:pt>
          <cx:pt idx="82105">3</cx:pt>
          <cx:pt idx="82106">3</cx:pt>
          <cx:pt idx="82107">3</cx:pt>
          <cx:pt idx="82108">3</cx:pt>
          <cx:pt idx="82109">3</cx:pt>
          <cx:pt idx="82110">3</cx:pt>
          <cx:pt idx="82111">3</cx:pt>
          <cx:pt idx="82112">3</cx:pt>
          <cx:pt idx="82113">3</cx:pt>
          <cx:pt idx="82114">3</cx:pt>
          <cx:pt idx="82115">3</cx:pt>
          <cx:pt idx="82116">3</cx:pt>
          <cx:pt idx="82117">3</cx:pt>
          <cx:pt idx="82118">3</cx:pt>
          <cx:pt idx="82119">3</cx:pt>
          <cx:pt idx="82120">3</cx:pt>
          <cx:pt idx="82121">3</cx:pt>
          <cx:pt idx="82122">3</cx:pt>
          <cx:pt idx="82123">3</cx:pt>
          <cx:pt idx="82124">3</cx:pt>
          <cx:pt idx="82125">3</cx:pt>
          <cx:pt idx="82126">3</cx:pt>
          <cx:pt idx="82127">3</cx:pt>
          <cx:pt idx="82128">3</cx:pt>
          <cx:pt idx="82129">3</cx:pt>
          <cx:pt idx="82130">3</cx:pt>
          <cx:pt idx="82131">3</cx:pt>
          <cx:pt idx="82132">3</cx:pt>
          <cx:pt idx="82133">3</cx:pt>
          <cx:pt idx="82134">3</cx:pt>
          <cx:pt idx="82135">3</cx:pt>
          <cx:pt idx="82136">3</cx:pt>
          <cx:pt idx="82137">3</cx:pt>
          <cx:pt idx="82138">3</cx:pt>
          <cx:pt idx="82139">3</cx:pt>
          <cx:pt idx="82140">3</cx:pt>
          <cx:pt idx="82141">3</cx:pt>
          <cx:pt idx="82142">3</cx:pt>
          <cx:pt idx="82143">3</cx:pt>
          <cx:pt idx="82144">3</cx:pt>
          <cx:pt idx="82145">3</cx:pt>
          <cx:pt idx="82146">3</cx:pt>
          <cx:pt idx="82147">3</cx:pt>
          <cx:pt idx="82148">3</cx:pt>
          <cx:pt idx="82149">3</cx:pt>
          <cx:pt idx="82150">3</cx:pt>
          <cx:pt idx="82151">3</cx:pt>
          <cx:pt idx="82152">3</cx:pt>
          <cx:pt idx="82153">3</cx:pt>
          <cx:pt idx="82154">3</cx:pt>
          <cx:pt idx="82155">3</cx:pt>
          <cx:pt idx="82156">3</cx:pt>
          <cx:pt idx="82157">3</cx:pt>
          <cx:pt idx="82158">3</cx:pt>
          <cx:pt idx="82159">3</cx:pt>
          <cx:pt idx="82160">3</cx:pt>
          <cx:pt idx="82161">3</cx:pt>
          <cx:pt idx="82162">3</cx:pt>
          <cx:pt idx="82163">3</cx:pt>
          <cx:pt idx="82164">3</cx:pt>
          <cx:pt idx="82165">3</cx:pt>
          <cx:pt idx="82166">3</cx:pt>
          <cx:pt idx="82167">3</cx:pt>
          <cx:pt idx="82168">3</cx:pt>
          <cx:pt idx="82169">3</cx:pt>
          <cx:pt idx="82170">3</cx:pt>
          <cx:pt idx="82171">3</cx:pt>
          <cx:pt idx="82172">3</cx:pt>
          <cx:pt idx="82173">3</cx:pt>
          <cx:pt idx="82174">3</cx:pt>
          <cx:pt idx="82175">3</cx:pt>
          <cx:pt idx="82176">3</cx:pt>
          <cx:pt idx="82177">3</cx:pt>
          <cx:pt idx="82178">3</cx:pt>
          <cx:pt idx="82179">3</cx:pt>
          <cx:pt idx="82180">3</cx:pt>
          <cx:pt idx="82181">3</cx:pt>
          <cx:pt idx="82182">3</cx:pt>
          <cx:pt idx="82183">3</cx:pt>
          <cx:pt idx="82184">3</cx:pt>
          <cx:pt idx="82185">3</cx:pt>
          <cx:pt idx="82186">3</cx:pt>
          <cx:pt idx="82187">3</cx:pt>
          <cx:pt idx="82188">3</cx:pt>
          <cx:pt idx="82189">3</cx:pt>
          <cx:pt idx="82190">3</cx:pt>
          <cx:pt idx="82191">3</cx:pt>
          <cx:pt idx="82192">3</cx:pt>
          <cx:pt idx="82193">3</cx:pt>
          <cx:pt idx="82194">3</cx:pt>
          <cx:pt idx="82195">3</cx:pt>
          <cx:pt idx="82196">3</cx:pt>
          <cx:pt idx="82197">3</cx:pt>
          <cx:pt idx="82198">3</cx:pt>
          <cx:pt idx="82199">3</cx:pt>
          <cx:pt idx="82200">3</cx:pt>
          <cx:pt idx="82201">3</cx:pt>
          <cx:pt idx="82202">3</cx:pt>
          <cx:pt idx="82203">3</cx:pt>
          <cx:pt idx="82204">3</cx:pt>
          <cx:pt idx="82205">3</cx:pt>
          <cx:pt idx="82206">3</cx:pt>
          <cx:pt idx="82207">3</cx:pt>
          <cx:pt idx="82208">3</cx:pt>
          <cx:pt idx="82209">3</cx:pt>
          <cx:pt idx="82210">3</cx:pt>
          <cx:pt idx="82211">3</cx:pt>
          <cx:pt idx="82212">3</cx:pt>
          <cx:pt idx="82213">3</cx:pt>
          <cx:pt idx="82214">3</cx:pt>
          <cx:pt idx="82215">3</cx:pt>
          <cx:pt idx="82216">3</cx:pt>
          <cx:pt idx="82217">3</cx:pt>
          <cx:pt idx="82218">3</cx:pt>
          <cx:pt idx="82219">3</cx:pt>
          <cx:pt idx="82220">3</cx:pt>
          <cx:pt idx="82221">3</cx:pt>
          <cx:pt idx="82222">3</cx:pt>
          <cx:pt idx="82223">3</cx:pt>
          <cx:pt idx="82224">3</cx:pt>
          <cx:pt idx="82225">3</cx:pt>
          <cx:pt idx="82226">3</cx:pt>
          <cx:pt idx="82227">3</cx:pt>
          <cx:pt idx="82228">3</cx:pt>
          <cx:pt idx="82229">3</cx:pt>
          <cx:pt idx="82230">3</cx:pt>
          <cx:pt idx="82231">3</cx:pt>
          <cx:pt idx="82232">3</cx:pt>
          <cx:pt idx="82233">3</cx:pt>
          <cx:pt idx="82234">3</cx:pt>
          <cx:pt idx="82235">3</cx:pt>
          <cx:pt idx="82236">3</cx:pt>
          <cx:pt idx="82237">3</cx:pt>
          <cx:pt idx="82238">3</cx:pt>
          <cx:pt idx="82239">3</cx:pt>
          <cx:pt idx="82240">3</cx:pt>
          <cx:pt idx="82241">3</cx:pt>
          <cx:pt idx="82242">3</cx:pt>
          <cx:pt idx="82243">3</cx:pt>
          <cx:pt idx="82244">3</cx:pt>
          <cx:pt idx="82245">3</cx:pt>
          <cx:pt idx="82246">3</cx:pt>
          <cx:pt idx="82247">3</cx:pt>
          <cx:pt idx="82248">3</cx:pt>
          <cx:pt idx="82249">3</cx:pt>
          <cx:pt idx="82250">3</cx:pt>
          <cx:pt idx="82251">3</cx:pt>
          <cx:pt idx="82252">3</cx:pt>
          <cx:pt idx="82253">3</cx:pt>
          <cx:pt idx="82254">3</cx:pt>
          <cx:pt idx="82255">3</cx:pt>
          <cx:pt idx="82256">3</cx:pt>
          <cx:pt idx="82257">3</cx:pt>
          <cx:pt idx="82258">3</cx:pt>
          <cx:pt idx="82259">3</cx:pt>
          <cx:pt idx="82260">3</cx:pt>
          <cx:pt idx="82261">3</cx:pt>
          <cx:pt idx="82262">3</cx:pt>
          <cx:pt idx="82263">3</cx:pt>
          <cx:pt idx="82264">3</cx:pt>
          <cx:pt idx="82265">3</cx:pt>
          <cx:pt idx="82266">3</cx:pt>
          <cx:pt idx="82267">3</cx:pt>
          <cx:pt idx="82268">3</cx:pt>
          <cx:pt idx="82269">3</cx:pt>
          <cx:pt idx="82270">3</cx:pt>
          <cx:pt idx="82271">3</cx:pt>
          <cx:pt idx="82272">3</cx:pt>
          <cx:pt idx="82273">3</cx:pt>
          <cx:pt idx="82274">3</cx:pt>
          <cx:pt idx="82275">3</cx:pt>
          <cx:pt idx="82276">3</cx:pt>
          <cx:pt idx="82277">3</cx:pt>
          <cx:pt idx="82278">3</cx:pt>
          <cx:pt idx="82279">3</cx:pt>
          <cx:pt idx="82280">3</cx:pt>
          <cx:pt idx="82281">3</cx:pt>
          <cx:pt idx="82282">3</cx:pt>
          <cx:pt idx="82283">3</cx:pt>
          <cx:pt idx="82284">3</cx:pt>
          <cx:pt idx="82285">3</cx:pt>
          <cx:pt idx="82286">3</cx:pt>
          <cx:pt idx="82287">3</cx:pt>
          <cx:pt idx="82288">3</cx:pt>
          <cx:pt idx="82289">3</cx:pt>
          <cx:pt idx="82290">3</cx:pt>
          <cx:pt idx="82291">3</cx:pt>
          <cx:pt idx="82292">3</cx:pt>
          <cx:pt idx="82293">3</cx:pt>
          <cx:pt idx="82294">3</cx:pt>
          <cx:pt idx="82295">3</cx:pt>
          <cx:pt idx="82296">3</cx:pt>
          <cx:pt idx="82297">3</cx:pt>
          <cx:pt idx="82298">3</cx:pt>
          <cx:pt idx="82299">3</cx:pt>
          <cx:pt idx="82300">3</cx:pt>
          <cx:pt idx="82301">3</cx:pt>
          <cx:pt idx="82302">3</cx:pt>
          <cx:pt idx="82303">3</cx:pt>
          <cx:pt idx="82304">3</cx:pt>
          <cx:pt idx="82305">3</cx:pt>
          <cx:pt idx="82306">3</cx:pt>
          <cx:pt idx="82307">3</cx:pt>
          <cx:pt idx="82308">3</cx:pt>
          <cx:pt idx="82309">3</cx:pt>
          <cx:pt idx="82310">3</cx:pt>
          <cx:pt idx="82311">3</cx:pt>
          <cx:pt idx="82312">3</cx:pt>
          <cx:pt idx="82313">3</cx:pt>
          <cx:pt idx="82314">3</cx:pt>
          <cx:pt idx="82315">3</cx:pt>
          <cx:pt idx="82316">3</cx:pt>
          <cx:pt idx="82317">3</cx:pt>
          <cx:pt idx="82318">3</cx:pt>
          <cx:pt idx="82319">3</cx:pt>
          <cx:pt idx="82320">3</cx:pt>
          <cx:pt idx="82321">3</cx:pt>
          <cx:pt idx="82322">3</cx:pt>
          <cx:pt idx="82323">3</cx:pt>
          <cx:pt idx="82324">3</cx:pt>
          <cx:pt idx="82325">3</cx:pt>
          <cx:pt idx="82326">3</cx:pt>
          <cx:pt idx="82327">3</cx:pt>
          <cx:pt idx="82328">3</cx:pt>
          <cx:pt idx="82329">3</cx:pt>
          <cx:pt idx="82330">3</cx:pt>
          <cx:pt idx="82331">3</cx:pt>
          <cx:pt idx="82332">3</cx:pt>
          <cx:pt idx="82333">3</cx:pt>
          <cx:pt idx="82334">3</cx:pt>
          <cx:pt idx="82335">3</cx:pt>
          <cx:pt idx="82336">3</cx:pt>
          <cx:pt idx="82337">3</cx:pt>
          <cx:pt idx="82338">3</cx:pt>
          <cx:pt idx="82339">3</cx:pt>
          <cx:pt idx="82340">3</cx:pt>
          <cx:pt idx="82341">3</cx:pt>
          <cx:pt idx="82342">3</cx:pt>
          <cx:pt idx="82343">3</cx:pt>
          <cx:pt idx="82344">3</cx:pt>
          <cx:pt idx="82345">3</cx:pt>
          <cx:pt idx="82346">3</cx:pt>
          <cx:pt idx="82347">3</cx:pt>
          <cx:pt idx="82348">3</cx:pt>
          <cx:pt idx="82349">3</cx:pt>
          <cx:pt idx="82350">3</cx:pt>
          <cx:pt idx="82351">3</cx:pt>
          <cx:pt idx="82352">3</cx:pt>
          <cx:pt idx="82353">3</cx:pt>
          <cx:pt idx="82354">3</cx:pt>
          <cx:pt idx="82355">3</cx:pt>
          <cx:pt idx="82356">3</cx:pt>
          <cx:pt idx="82357">3</cx:pt>
          <cx:pt idx="82358">3</cx:pt>
          <cx:pt idx="82359">3</cx:pt>
          <cx:pt idx="82360">3</cx:pt>
          <cx:pt idx="82361">3</cx:pt>
          <cx:pt idx="82362">3</cx:pt>
          <cx:pt idx="82363">3</cx:pt>
          <cx:pt idx="82364">3</cx:pt>
          <cx:pt idx="82365">3</cx:pt>
          <cx:pt idx="82366">3</cx:pt>
          <cx:pt idx="82367">3</cx:pt>
          <cx:pt idx="82368">3</cx:pt>
          <cx:pt idx="82369">3</cx:pt>
          <cx:pt idx="82370">3</cx:pt>
          <cx:pt idx="82371">3</cx:pt>
          <cx:pt idx="82372">3</cx:pt>
          <cx:pt idx="82373">3</cx:pt>
          <cx:pt idx="82374">3</cx:pt>
          <cx:pt idx="82375">3</cx:pt>
          <cx:pt idx="82376">3</cx:pt>
          <cx:pt idx="82377">3</cx:pt>
          <cx:pt idx="82378">3</cx:pt>
          <cx:pt idx="82379">3</cx:pt>
          <cx:pt idx="82380">3</cx:pt>
          <cx:pt idx="82381">3</cx:pt>
          <cx:pt idx="82382">3</cx:pt>
          <cx:pt idx="82383">3</cx:pt>
          <cx:pt idx="82384">3</cx:pt>
          <cx:pt idx="82385">3</cx:pt>
          <cx:pt idx="82386">3</cx:pt>
          <cx:pt idx="82387">3</cx:pt>
          <cx:pt idx="82388">3</cx:pt>
          <cx:pt idx="82389">3</cx:pt>
          <cx:pt idx="82390">3</cx:pt>
          <cx:pt idx="82391">3</cx:pt>
          <cx:pt idx="82392">3</cx:pt>
          <cx:pt idx="82393">3</cx:pt>
          <cx:pt idx="82394">3</cx:pt>
          <cx:pt idx="82395">3</cx:pt>
          <cx:pt idx="82396">3</cx:pt>
          <cx:pt idx="82397">3</cx:pt>
          <cx:pt idx="82398">3</cx:pt>
          <cx:pt idx="82399">3</cx:pt>
          <cx:pt idx="82400">3</cx:pt>
          <cx:pt idx="82401">3</cx:pt>
          <cx:pt idx="82402">3</cx:pt>
          <cx:pt idx="82403">3</cx:pt>
          <cx:pt idx="82404">3</cx:pt>
          <cx:pt idx="82405">3</cx:pt>
          <cx:pt idx="82406">3</cx:pt>
          <cx:pt idx="82407">3</cx:pt>
          <cx:pt idx="82408">3</cx:pt>
          <cx:pt idx="82409">3</cx:pt>
          <cx:pt idx="82410">3</cx:pt>
          <cx:pt idx="82411">3</cx:pt>
          <cx:pt idx="82412">3</cx:pt>
          <cx:pt idx="82413">3</cx:pt>
          <cx:pt idx="82414">3</cx:pt>
          <cx:pt idx="82415">3</cx:pt>
          <cx:pt idx="82416">3</cx:pt>
          <cx:pt idx="82417">3</cx:pt>
          <cx:pt idx="82418">3</cx:pt>
          <cx:pt idx="82419">3</cx:pt>
          <cx:pt idx="82420">3</cx:pt>
          <cx:pt idx="82421">3</cx:pt>
          <cx:pt idx="82422">3</cx:pt>
          <cx:pt idx="82423">3</cx:pt>
          <cx:pt idx="82424">3</cx:pt>
          <cx:pt idx="82425">3</cx:pt>
          <cx:pt idx="82426">3</cx:pt>
          <cx:pt idx="82427">3</cx:pt>
          <cx:pt idx="82428">3</cx:pt>
          <cx:pt idx="82429">3</cx:pt>
          <cx:pt idx="82430">3</cx:pt>
          <cx:pt idx="82431">3</cx:pt>
          <cx:pt idx="82432">3</cx:pt>
          <cx:pt idx="82433">3</cx:pt>
          <cx:pt idx="82434">3</cx:pt>
          <cx:pt idx="82435">3</cx:pt>
          <cx:pt idx="82436">3</cx:pt>
          <cx:pt idx="82437">3</cx:pt>
          <cx:pt idx="82438">3</cx:pt>
          <cx:pt idx="82439">3</cx:pt>
          <cx:pt idx="82440">3</cx:pt>
          <cx:pt idx="82441">3</cx:pt>
          <cx:pt idx="82442">3</cx:pt>
          <cx:pt idx="82443">3</cx:pt>
          <cx:pt idx="82444">3</cx:pt>
          <cx:pt idx="82445">3</cx:pt>
          <cx:pt idx="82446">3</cx:pt>
          <cx:pt idx="82447">3</cx:pt>
          <cx:pt idx="82448">3</cx:pt>
          <cx:pt idx="82449">3</cx:pt>
          <cx:pt idx="82450">3</cx:pt>
          <cx:pt idx="82451">3</cx:pt>
          <cx:pt idx="82452">3</cx:pt>
          <cx:pt idx="82453">3</cx:pt>
          <cx:pt idx="82454">3</cx:pt>
          <cx:pt idx="82455">3</cx:pt>
          <cx:pt idx="82456">3</cx:pt>
          <cx:pt idx="82457">3</cx:pt>
          <cx:pt idx="82458">3</cx:pt>
          <cx:pt idx="82459">3</cx:pt>
          <cx:pt idx="82460">3</cx:pt>
          <cx:pt idx="82461">3</cx:pt>
          <cx:pt idx="82462">3</cx:pt>
          <cx:pt idx="82463">3</cx:pt>
          <cx:pt idx="82464">3</cx:pt>
          <cx:pt idx="82465">3</cx:pt>
          <cx:pt idx="82466">3</cx:pt>
          <cx:pt idx="82467">3</cx:pt>
          <cx:pt idx="82468">3</cx:pt>
          <cx:pt idx="82469">3</cx:pt>
          <cx:pt idx="82470">3</cx:pt>
          <cx:pt idx="82471">3</cx:pt>
          <cx:pt idx="82472">3</cx:pt>
          <cx:pt idx="82473">3</cx:pt>
          <cx:pt idx="82474">3</cx:pt>
          <cx:pt idx="82475">3</cx:pt>
          <cx:pt idx="82476">3</cx:pt>
          <cx:pt idx="82477">3</cx:pt>
          <cx:pt idx="82478">3</cx:pt>
          <cx:pt idx="82479">3</cx:pt>
          <cx:pt idx="82480">3</cx:pt>
          <cx:pt idx="82481">3</cx:pt>
          <cx:pt idx="82482">3</cx:pt>
          <cx:pt idx="82483">3</cx:pt>
          <cx:pt idx="82484">3</cx:pt>
          <cx:pt idx="82485">3</cx:pt>
          <cx:pt idx="82486">3</cx:pt>
          <cx:pt idx="82487">3</cx:pt>
          <cx:pt idx="82488">3</cx:pt>
          <cx:pt idx="82489">3</cx:pt>
          <cx:pt idx="82490">3</cx:pt>
          <cx:pt idx="82491">3</cx:pt>
          <cx:pt idx="82492">3</cx:pt>
          <cx:pt idx="82493">3</cx:pt>
          <cx:pt idx="82494">3</cx:pt>
          <cx:pt idx="82495">3</cx:pt>
          <cx:pt idx="82496">3</cx:pt>
          <cx:pt idx="82497">3</cx:pt>
          <cx:pt idx="82498">3</cx:pt>
          <cx:pt idx="82499">3</cx:pt>
          <cx:pt idx="82500">3</cx:pt>
          <cx:pt idx="82501">3</cx:pt>
          <cx:pt idx="82502">3</cx:pt>
          <cx:pt idx="82503">3</cx:pt>
          <cx:pt idx="82504">3</cx:pt>
          <cx:pt idx="82505">3</cx:pt>
          <cx:pt idx="82506">3</cx:pt>
          <cx:pt idx="82507">3</cx:pt>
          <cx:pt idx="82508">3</cx:pt>
          <cx:pt idx="82509">3</cx:pt>
          <cx:pt idx="82510">3</cx:pt>
          <cx:pt idx="82511">3</cx:pt>
          <cx:pt idx="82512">3</cx:pt>
          <cx:pt idx="82513">3</cx:pt>
          <cx:pt idx="82514">3</cx:pt>
          <cx:pt idx="82515">3</cx:pt>
          <cx:pt idx="82516">3</cx:pt>
          <cx:pt idx="82517">3</cx:pt>
          <cx:pt idx="82518">3</cx:pt>
          <cx:pt idx="82519">3</cx:pt>
          <cx:pt idx="82520">3</cx:pt>
          <cx:pt idx="82521">3</cx:pt>
          <cx:pt idx="82522">3</cx:pt>
          <cx:pt idx="82523">3</cx:pt>
          <cx:pt idx="82524">3</cx:pt>
          <cx:pt idx="82525">3</cx:pt>
          <cx:pt idx="82526">3</cx:pt>
          <cx:pt idx="82527">3</cx:pt>
          <cx:pt idx="82528">3</cx:pt>
          <cx:pt idx="82529">3</cx:pt>
          <cx:pt idx="82530">3</cx:pt>
          <cx:pt idx="82531">3</cx:pt>
          <cx:pt idx="82532">3</cx:pt>
          <cx:pt idx="82533">3</cx:pt>
          <cx:pt idx="82534">3</cx:pt>
          <cx:pt idx="82535">3</cx:pt>
          <cx:pt idx="82536">3</cx:pt>
          <cx:pt idx="82537">3</cx:pt>
          <cx:pt idx="82538">3</cx:pt>
          <cx:pt idx="82539">3</cx:pt>
          <cx:pt idx="82540">3</cx:pt>
          <cx:pt idx="82541">3</cx:pt>
          <cx:pt idx="82542">3</cx:pt>
          <cx:pt idx="82543">3</cx:pt>
          <cx:pt idx="82544">3</cx:pt>
          <cx:pt idx="82545">3</cx:pt>
          <cx:pt idx="82546">3</cx:pt>
          <cx:pt idx="82547">3</cx:pt>
          <cx:pt idx="82548">3</cx:pt>
          <cx:pt idx="82549">3</cx:pt>
          <cx:pt idx="82550">3</cx:pt>
          <cx:pt idx="82551">3</cx:pt>
          <cx:pt idx="82552">3</cx:pt>
          <cx:pt idx="82553">3</cx:pt>
          <cx:pt idx="82554">3</cx:pt>
          <cx:pt idx="82555">3</cx:pt>
          <cx:pt idx="82556">3</cx:pt>
          <cx:pt idx="82557">3</cx:pt>
          <cx:pt idx="82558">3</cx:pt>
          <cx:pt idx="82559">3</cx:pt>
          <cx:pt idx="82560">3</cx:pt>
          <cx:pt idx="82561">3</cx:pt>
          <cx:pt idx="82562">3</cx:pt>
          <cx:pt idx="82563">3</cx:pt>
          <cx:pt idx="82564">3</cx:pt>
          <cx:pt idx="82565">3</cx:pt>
          <cx:pt idx="82566">3</cx:pt>
          <cx:pt idx="82567">3</cx:pt>
          <cx:pt idx="82568">3</cx:pt>
          <cx:pt idx="82569">3</cx:pt>
          <cx:pt idx="82570">3</cx:pt>
          <cx:pt idx="82571">3</cx:pt>
          <cx:pt idx="82572">3</cx:pt>
          <cx:pt idx="82573">3</cx:pt>
          <cx:pt idx="82574">3</cx:pt>
          <cx:pt idx="82575">3</cx:pt>
          <cx:pt idx="82576">3</cx:pt>
          <cx:pt idx="82577">3</cx:pt>
          <cx:pt idx="82578">3</cx:pt>
          <cx:pt idx="82579">3</cx:pt>
          <cx:pt idx="82580">3</cx:pt>
          <cx:pt idx="82581">3</cx:pt>
          <cx:pt idx="82582">3</cx:pt>
          <cx:pt idx="82583">3</cx:pt>
          <cx:pt idx="82584">3</cx:pt>
          <cx:pt idx="82585">3</cx:pt>
          <cx:pt idx="82586">3</cx:pt>
          <cx:pt idx="82587">3</cx:pt>
          <cx:pt idx="82588">3</cx:pt>
          <cx:pt idx="82589">3</cx:pt>
          <cx:pt idx="82590">3</cx:pt>
          <cx:pt idx="82591">3</cx:pt>
          <cx:pt idx="82592">3</cx:pt>
          <cx:pt idx="82593">3</cx:pt>
          <cx:pt idx="82594">3</cx:pt>
          <cx:pt idx="82595">3</cx:pt>
          <cx:pt idx="82596">3</cx:pt>
          <cx:pt idx="82597">3</cx:pt>
          <cx:pt idx="82598">3</cx:pt>
          <cx:pt idx="82599">3</cx:pt>
          <cx:pt idx="82600">3</cx:pt>
          <cx:pt idx="82601">3</cx:pt>
          <cx:pt idx="82602">3</cx:pt>
          <cx:pt idx="82603">3</cx:pt>
          <cx:pt idx="82604">3</cx:pt>
          <cx:pt idx="82605">3</cx:pt>
          <cx:pt idx="82606">3</cx:pt>
          <cx:pt idx="82607">3</cx:pt>
          <cx:pt idx="82608">3</cx:pt>
          <cx:pt idx="82609">3</cx:pt>
          <cx:pt idx="82610">3</cx:pt>
          <cx:pt idx="82611">3</cx:pt>
          <cx:pt idx="82612">3</cx:pt>
          <cx:pt idx="82613">3</cx:pt>
          <cx:pt idx="82614">3</cx:pt>
          <cx:pt idx="82615">3</cx:pt>
          <cx:pt idx="82616">3</cx:pt>
          <cx:pt idx="82617">3</cx:pt>
          <cx:pt idx="82618">3</cx:pt>
          <cx:pt idx="82619">3</cx:pt>
          <cx:pt idx="82620">3</cx:pt>
          <cx:pt idx="82621">3</cx:pt>
          <cx:pt idx="82622">3</cx:pt>
          <cx:pt idx="82623">3</cx:pt>
          <cx:pt idx="82624">3</cx:pt>
          <cx:pt idx="82625">3</cx:pt>
          <cx:pt idx="82626">3</cx:pt>
          <cx:pt idx="82627">3</cx:pt>
          <cx:pt idx="82628">3</cx:pt>
          <cx:pt idx="82629">3</cx:pt>
          <cx:pt idx="82630">3</cx:pt>
          <cx:pt idx="82631">3</cx:pt>
          <cx:pt idx="82632">3</cx:pt>
          <cx:pt idx="82633">3</cx:pt>
          <cx:pt idx="82634">3</cx:pt>
          <cx:pt idx="82635">3</cx:pt>
          <cx:pt idx="82636">3</cx:pt>
          <cx:pt idx="82637">3</cx:pt>
          <cx:pt idx="82638">3</cx:pt>
          <cx:pt idx="82639">3</cx:pt>
          <cx:pt idx="82640">3</cx:pt>
          <cx:pt idx="82641">3</cx:pt>
          <cx:pt idx="82642">3</cx:pt>
          <cx:pt idx="82643">3</cx:pt>
          <cx:pt idx="82644">3</cx:pt>
          <cx:pt idx="82645">3</cx:pt>
          <cx:pt idx="82646">3</cx:pt>
          <cx:pt idx="82647">3</cx:pt>
          <cx:pt idx="82648">3</cx:pt>
          <cx:pt idx="82649">3</cx:pt>
          <cx:pt idx="82650">3</cx:pt>
          <cx:pt idx="82651">3</cx:pt>
          <cx:pt idx="82652">3</cx:pt>
          <cx:pt idx="82653">3</cx:pt>
          <cx:pt idx="82654">3</cx:pt>
          <cx:pt idx="82655">3</cx:pt>
          <cx:pt idx="82656">3</cx:pt>
          <cx:pt idx="82657">3</cx:pt>
          <cx:pt idx="82658">3</cx:pt>
          <cx:pt idx="82659">3</cx:pt>
          <cx:pt idx="82660">3</cx:pt>
          <cx:pt idx="82661">3</cx:pt>
          <cx:pt idx="82662">3</cx:pt>
          <cx:pt idx="82663">3</cx:pt>
          <cx:pt idx="82664">3</cx:pt>
          <cx:pt idx="82665">3</cx:pt>
          <cx:pt idx="82666">3</cx:pt>
          <cx:pt idx="82667">3</cx:pt>
          <cx:pt idx="82668">3</cx:pt>
          <cx:pt idx="82669">3</cx:pt>
          <cx:pt idx="82670">3</cx:pt>
          <cx:pt idx="82671">3</cx:pt>
          <cx:pt idx="82672">3</cx:pt>
          <cx:pt idx="82673">3</cx:pt>
          <cx:pt idx="82674">3</cx:pt>
          <cx:pt idx="82675">3</cx:pt>
          <cx:pt idx="82676">3</cx:pt>
          <cx:pt idx="82677">3</cx:pt>
          <cx:pt idx="82678">3</cx:pt>
          <cx:pt idx="82679">3</cx:pt>
          <cx:pt idx="82680">3</cx:pt>
          <cx:pt idx="82681">3</cx:pt>
          <cx:pt idx="82682">3</cx:pt>
          <cx:pt idx="82683">3</cx:pt>
          <cx:pt idx="82684">3</cx:pt>
          <cx:pt idx="82685">3</cx:pt>
          <cx:pt idx="82686">3</cx:pt>
          <cx:pt idx="82687">3</cx:pt>
          <cx:pt idx="82688">3</cx:pt>
          <cx:pt idx="82689">3</cx:pt>
          <cx:pt idx="82690">3</cx:pt>
          <cx:pt idx="82691">3</cx:pt>
          <cx:pt idx="82692">3</cx:pt>
          <cx:pt idx="82693">3</cx:pt>
          <cx:pt idx="82694">3</cx:pt>
          <cx:pt idx="82695">3</cx:pt>
          <cx:pt idx="82696">3</cx:pt>
          <cx:pt idx="82697">3</cx:pt>
          <cx:pt idx="82698">3</cx:pt>
          <cx:pt idx="82699">3</cx:pt>
          <cx:pt idx="82700">3</cx:pt>
          <cx:pt idx="82701">3</cx:pt>
          <cx:pt idx="82702">3</cx:pt>
          <cx:pt idx="82703">3</cx:pt>
          <cx:pt idx="82704">3</cx:pt>
          <cx:pt idx="82705">3</cx:pt>
          <cx:pt idx="82706">3</cx:pt>
          <cx:pt idx="82707">3</cx:pt>
          <cx:pt idx="82708">3</cx:pt>
          <cx:pt idx="82709">3</cx:pt>
          <cx:pt idx="82710">3</cx:pt>
          <cx:pt idx="82711">3</cx:pt>
          <cx:pt idx="82712">3</cx:pt>
          <cx:pt idx="82713">3</cx:pt>
          <cx:pt idx="82714">3</cx:pt>
          <cx:pt idx="82715">3</cx:pt>
          <cx:pt idx="82716">3</cx:pt>
          <cx:pt idx="82717">3</cx:pt>
          <cx:pt idx="82718">3</cx:pt>
          <cx:pt idx="82719">3</cx:pt>
          <cx:pt idx="82720">3</cx:pt>
          <cx:pt idx="82721">3</cx:pt>
          <cx:pt idx="82722">3</cx:pt>
          <cx:pt idx="82723">3</cx:pt>
          <cx:pt idx="82724">3</cx:pt>
          <cx:pt idx="82725">3</cx:pt>
          <cx:pt idx="82726">3</cx:pt>
          <cx:pt idx="82727">3</cx:pt>
          <cx:pt idx="82728">3</cx:pt>
          <cx:pt idx="82729">3</cx:pt>
          <cx:pt idx="82730">3</cx:pt>
          <cx:pt idx="82731">3</cx:pt>
          <cx:pt idx="82732">3</cx:pt>
          <cx:pt idx="82733">3</cx:pt>
          <cx:pt idx="82734">3</cx:pt>
          <cx:pt idx="82735">3</cx:pt>
          <cx:pt idx="82736">3</cx:pt>
          <cx:pt idx="82737">3</cx:pt>
          <cx:pt idx="82738">3</cx:pt>
          <cx:pt idx="82739">3</cx:pt>
          <cx:pt idx="82740">3</cx:pt>
          <cx:pt idx="82741">3</cx:pt>
          <cx:pt idx="82742">3</cx:pt>
          <cx:pt idx="82743">3</cx:pt>
          <cx:pt idx="82744">3</cx:pt>
          <cx:pt idx="82745">3</cx:pt>
          <cx:pt idx="82746">3</cx:pt>
          <cx:pt idx="82747">3</cx:pt>
          <cx:pt idx="82748">3</cx:pt>
          <cx:pt idx="82749">3</cx:pt>
          <cx:pt idx="82750">3</cx:pt>
          <cx:pt idx="82751">3</cx:pt>
          <cx:pt idx="82752">3</cx:pt>
          <cx:pt idx="82753">3</cx:pt>
          <cx:pt idx="82754">3</cx:pt>
          <cx:pt idx="82755">3</cx:pt>
          <cx:pt idx="82756">3</cx:pt>
          <cx:pt idx="82757">3</cx:pt>
          <cx:pt idx="82758">3</cx:pt>
          <cx:pt idx="82759">3</cx:pt>
          <cx:pt idx="82760">3</cx:pt>
          <cx:pt idx="82761">3</cx:pt>
          <cx:pt idx="82762">3</cx:pt>
          <cx:pt idx="82763">3</cx:pt>
          <cx:pt idx="82764">3</cx:pt>
          <cx:pt idx="82765">3</cx:pt>
          <cx:pt idx="82766">3</cx:pt>
          <cx:pt idx="82767">3</cx:pt>
          <cx:pt idx="82768">3</cx:pt>
          <cx:pt idx="82769">3</cx:pt>
          <cx:pt idx="82770">3</cx:pt>
          <cx:pt idx="82771">3</cx:pt>
          <cx:pt idx="82772">3</cx:pt>
          <cx:pt idx="82773">3</cx:pt>
          <cx:pt idx="82774">3</cx:pt>
          <cx:pt idx="82775">3</cx:pt>
          <cx:pt idx="82776">3</cx:pt>
          <cx:pt idx="82777">3</cx:pt>
          <cx:pt idx="82778">3</cx:pt>
          <cx:pt idx="82779">3</cx:pt>
          <cx:pt idx="82780">3</cx:pt>
          <cx:pt idx="82781">3</cx:pt>
          <cx:pt idx="82782">3</cx:pt>
          <cx:pt idx="82783">3</cx:pt>
          <cx:pt idx="82784">3</cx:pt>
          <cx:pt idx="82785">3</cx:pt>
          <cx:pt idx="82786">3</cx:pt>
          <cx:pt idx="82787">3</cx:pt>
          <cx:pt idx="82788">3</cx:pt>
          <cx:pt idx="82789">3</cx:pt>
          <cx:pt idx="82790">3</cx:pt>
          <cx:pt idx="82791">3</cx:pt>
          <cx:pt idx="82792">3</cx:pt>
          <cx:pt idx="82793">3</cx:pt>
          <cx:pt idx="82794">3</cx:pt>
          <cx:pt idx="82795">3</cx:pt>
          <cx:pt idx="82796">3</cx:pt>
          <cx:pt idx="82797">3</cx:pt>
          <cx:pt idx="82798">3</cx:pt>
          <cx:pt idx="82799">3</cx:pt>
          <cx:pt idx="82800">3</cx:pt>
          <cx:pt idx="82801">3</cx:pt>
          <cx:pt idx="82802">3</cx:pt>
          <cx:pt idx="82803">3</cx:pt>
          <cx:pt idx="82804">3</cx:pt>
          <cx:pt idx="82805">3</cx:pt>
          <cx:pt idx="82806">3</cx:pt>
          <cx:pt idx="82807">3</cx:pt>
          <cx:pt idx="82808">3</cx:pt>
          <cx:pt idx="82809">3</cx:pt>
          <cx:pt idx="82810">3</cx:pt>
          <cx:pt idx="82811">3</cx:pt>
          <cx:pt idx="82812">3</cx:pt>
          <cx:pt idx="82813">3</cx:pt>
          <cx:pt idx="82814">3</cx:pt>
          <cx:pt idx="82815">3</cx:pt>
          <cx:pt idx="82816">3</cx:pt>
          <cx:pt idx="82817">3</cx:pt>
          <cx:pt idx="82818">3</cx:pt>
          <cx:pt idx="82819">3</cx:pt>
          <cx:pt idx="82820">3</cx:pt>
          <cx:pt idx="82821">3</cx:pt>
          <cx:pt idx="82822">3</cx:pt>
          <cx:pt idx="82823">3</cx:pt>
          <cx:pt idx="82824">3</cx:pt>
          <cx:pt idx="82825">3</cx:pt>
          <cx:pt idx="82826">3</cx:pt>
          <cx:pt idx="82827">3</cx:pt>
          <cx:pt idx="82828">3</cx:pt>
          <cx:pt idx="82829">3</cx:pt>
          <cx:pt idx="82830">3</cx:pt>
          <cx:pt idx="82831">3</cx:pt>
          <cx:pt idx="82832">3</cx:pt>
          <cx:pt idx="82833">3</cx:pt>
          <cx:pt idx="82834">3</cx:pt>
          <cx:pt idx="82835">3</cx:pt>
          <cx:pt idx="82836">3</cx:pt>
          <cx:pt idx="82837">3</cx:pt>
          <cx:pt idx="82838">3</cx:pt>
          <cx:pt idx="82839">3</cx:pt>
          <cx:pt idx="82840">3</cx:pt>
          <cx:pt idx="82841">3</cx:pt>
          <cx:pt idx="82842">3</cx:pt>
          <cx:pt idx="82843">3</cx:pt>
          <cx:pt idx="82844">3</cx:pt>
          <cx:pt idx="82845">3</cx:pt>
          <cx:pt idx="82846">3</cx:pt>
          <cx:pt idx="82847">3</cx:pt>
          <cx:pt idx="82848">3</cx:pt>
          <cx:pt idx="82849">3</cx:pt>
          <cx:pt idx="82850">3</cx:pt>
          <cx:pt idx="82851">3</cx:pt>
          <cx:pt idx="82852">3</cx:pt>
          <cx:pt idx="82853">3</cx:pt>
          <cx:pt idx="82854">3</cx:pt>
          <cx:pt idx="82855">3</cx:pt>
          <cx:pt idx="82856">3</cx:pt>
          <cx:pt idx="82857">3</cx:pt>
          <cx:pt idx="82858">3</cx:pt>
          <cx:pt idx="82859">3</cx:pt>
          <cx:pt idx="82860">3</cx:pt>
          <cx:pt idx="82861">3</cx:pt>
          <cx:pt idx="82862">3</cx:pt>
          <cx:pt idx="82863">3</cx:pt>
          <cx:pt idx="82864">3</cx:pt>
          <cx:pt idx="82865">3</cx:pt>
          <cx:pt idx="82866">3</cx:pt>
          <cx:pt idx="82867">3</cx:pt>
          <cx:pt idx="82868">3</cx:pt>
          <cx:pt idx="82869">3</cx:pt>
          <cx:pt idx="82870">3</cx:pt>
          <cx:pt idx="82871">3</cx:pt>
          <cx:pt idx="82872">3</cx:pt>
          <cx:pt idx="82873">3</cx:pt>
          <cx:pt idx="82874">3</cx:pt>
          <cx:pt idx="82875">3</cx:pt>
          <cx:pt idx="82876">3</cx:pt>
          <cx:pt idx="82877">3</cx:pt>
          <cx:pt idx="82878">3</cx:pt>
          <cx:pt idx="82879">3</cx:pt>
          <cx:pt idx="82880">3</cx:pt>
          <cx:pt idx="82881">3</cx:pt>
          <cx:pt idx="82882">3</cx:pt>
          <cx:pt idx="82883">3</cx:pt>
          <cx:pt idx="82884">3</cx:pt>
          <cx:pt idx="82885">3</cx:pt>
          <cx:pt idx="82886">3</cx:pt>
          <cx:pt idx="82887">3</cx:pt>
          <cx:pt idx="82888">3</cx:pt>
          <cx:pt idx="82889">3</cx:pt>
          <cx:pt idx="82890">3</cx:pt>
          <cx:pt idx="82891">3</cx:pt>
          <cx:pt idx="82892">3</cx:pt>
          <cx:pt idx="82893">3</cx:pt>
          <cx:pt idx="82894">3</cx:pt>
          <cx:pt idx="82895">3</cx:pt>
          <cx:pt idx="82896">3</cx:pt>
          <cx:pt idx="82897">3</cx:pt>
          <cx:pt idx="82898">3</cx:pt>
          <cx:pt idx="82899">3</cx:pt>
          <cx:pt idx="82900">3</cx:pt>
          <cx:pt idx="82901">3</cx:pt>
          <cx:pt idx="82902">3</cx:pt>
          <cx:pt idx="82903">3</cx:pt>
          <cx:pt idx="82904">3</cx:pt>
          <cx:pt idx="82905">3</cx:pt>
          <cx:pt idx="82906">3</cx:pt>
          <cx:pt idx="82907">3</cx:pt>
          <cx:pt idx="82908">3</cx:pt>
          <cx:pt idx="82909">3</cx:pt>
          <cx:pt idx="82910">3</cx:pt>
          <cx:pt idx="82911">3</cx:pt>
          <cx:pt idx="82912">3</cx:pt>
          <cx:pt idx="82913">3</cx:pt>
          <cx:pt idx="82914">3</cx:pt>
          <cx:pt idx="82915">3</cx:pt>
          <cx:pt idx="82916">3</cx:pt>
          <cx:pt idx="82917">3</cx:pt>
          <cx:pt idx="82918">3</cx:pt>
          <cx:pt idx="82919">3</cx:pt>
          <cx:pt idx="82920">3</cx:pt>
          <cx:pt idx="82921">3</cx:pt>
          <cx:pt idx="82922">3</cx:pt>
          <cx:pt idx="82923">3</cx:pt>
          <cx:pt idx="82924">3</cx:pt>
          <cx:pt idx="82925">3</cx:pt>
          <cx:pt idx="82926">3</cx:pt>
          <cx:pt idx="82927">3</cx:pt>
          <cx:pt idx="82928">3</cx:pt>
          <cx:pt idx="82929">3</cx:pt>
          <cx:pt idx="82930">3</cx:pt>
          <cx:pt idx="82931">3</cx:pt>
          <cx:pt idx="82932">3</cx:pt>
          <cx:pt idx="82933">3</cx:pt>
          <cx:pt idx="82934">3</cx:pt>
          <cx:pt idx="82935">3</cx:pt>
          <cx:pt idx="82936">3</cx:pt>
          <cx:pt idx="82937">3</cx:pt>
          <cx:pt idx="82938">3</cx:pt>
          <cx:pt idx="82939">3</cx:pt>
          <cx:pt idx="82940">3</cx:pt>
          <cx:pt idx="82941">3</cx:pt>
          <cx:pt idx="82942">3</cx:pt>
          <cx:pt idx="82943">3</cx:pt>
          <cx:pt idx="82944">3</cx:pt>
          <cx:pt idx="82945">3</cx:pt>
          <cx:pt idx="82946">3</cx:pt>
          <cx:pt idx="82947">3</cx:pt>
          <cx:pt idx="82948">3</cx:pt>
          <cx:pt idx="82949">3</cx:pt>
          <cx:pt idx="82950">3</cx:pt>
          <cx:pt idx="82951">3</cx:pt>
          <cx:pt idx="82952">3</cx:pt>
          <cx:pt idx="82953">3</cx:pt>
          <cx:pt idx="82954">3</cx:pt>
          <cx:pt idx="82955">3</cx:pt>
          <cx:pt idx="82956">3</cx:pt>
          <cx:pt idx="82957">3</cx:pt>
          <cx:pt idx="82958">3</cx:pt>
          <cx:pt idx="82959">3</cx:pt>
          <cx:pt idx="82960">3</cx:pt>
          <cx:pt idx="82961">3</cx:pt>
          <cx:pt idx="82962">3</cx:pt>
          <cx:pt idx="82963">3</cx:pt>
          <cx:pt idx="82964">3</cx:pt>
          <cx:pt idx="82965">3</cx:pt>
          <cx:pt idx="82966">3</cx:pt>
          <cx:pt idx="82967">3</cx:pt>
          <cx:pt idx="82968">3</cx:pt>
          <cx:pt idx="82969">3</cx:pt>
          <cx:pt idx="82970">3</cx:pt>
          <cx:pt idx="82971">3</cx:pt>
          <cx:pt idx="82972">3</cx:pt>
          <cx:pt idx="82973">3</cx:pt>
          <cx:pt idx="82974">3</cx:pt>
          <cx:pt idx="82975">3</cx:pt>
          <cx:pt idx="82976">3</cx:pt>
          <cx:pt idx="82977">3</cx:pt>
          <cx:pt idx="82978">3</cx:pt>
          <cx:pt idx="82979">3</cx:pt>
          <cx:pt idx="82980">3</cx:pt>
          <cx:pt idx="82981">3</cx:pt>
          <cx:pt idx="82982">3</cx:pt>
          <cx:pt idx="82983">3</cx:pt>
          <cx:pt idx="82984">3</cx:pt>
          <cx:pt idx="82985">3</cx:pt>
          <cx:pt idx="82986">3</cx:pt>
          <cx:pt idx="82987">3</cx:pt>
          <cx:pt idx="82988">3</cx:pt>
          <cx:pt idx="82989">3</cx:pt>
          <cx:pt idx="82990">3</cx:pt>
          <cx:pt idx="82991">3</cx:pt>
          <cx:pt idx="82992">3</cx:pt>
          <cx:pt idx="82993">3</cx:pt>
          <cx:pt idx="82994">3</cx:pt>
          <cx:pt idx="82995">3</cx:pt>
          <cx:pt idx="82996">3</cx:pt>
          <cx:pt idx="82997">3</cx:pt>
          <cx:pt idx="82998">3</cx:pt>
          <cx:pt idx="82999">3</cx:pt>
          <cx:pt idx="83000">3</cx:pt>
          <cx:pt idx="83001">3</cx:pt>
          <cx:pt idx="83002">3</cx:pt>
          <cx:pt idx="83003">3</cx:pt>
          <cx:pt idx="83004">3</cx:pt>
          <cx:pt idx="83005">3</cx:pt>
          <cx:pt idx="83006">3</cx:pt>
          <cx:pt idx="83007">3</cx:pt>
          <cx:pt idx="83008">3</cx:pt>
          <cx:pt idx="83009">3</cx:pt>
          <cx:pt idx="83010">3</cx:pt>
          <cx:pt idx="83011">3</cx:pt>
          <cx:pt idx="83012">3</cx:pt>
          <cx:pt idx="83013">3</cx:pt>
          <cx:pt idx="83014">3</cx:pt>
          <cx:pt idx="83015">3</cx:pt>
          <cx:pt idx="83016">3</cx:pt>
          <cx:pt idx="83017">3</cx:pt>
          <cx:pt idx="83018">3</cx:pt>
          <cx:pt idx="83019">3</cx:pt>
          <cx:pt idx="83020">3</cx:pt>
          <cx:pt idx="83021">3</cx:pt>
          <cx:pt idx="83022">3</cx:pt>
          <cx:pt idx="83023">3</cx:pt>
          <cx:pt idx="83024">3</cx:pt>
          <cx:pt idx="83025">3</cx:pt>
          <cx:pt idx="83026">3</cx:pt>
          <cx:pt idx="83027">3</cx:pt>
          <cx:pt idx="83028">3</cx:pt>
          <cx:pt idx="83029">3</cx:pt>
          <cx:pt idx="83030">3</cx:pt>
          <cx:pt idx="83031">3</cx:pt>
          <cx:pt idx="83032">3</cx:pt>
          <cx:pt idx="83033">3</cx:pt>
          <cx:pt idx="83034">3</cx:pt>
          <cx:pt idx="83035">3</cx:pt>
          <cx:pt idx="83036">3</cx:pt>
          <cx:pt idx="83037">3</cx:pt>
          <cx:pt idx="83038">3</cx:pt>
          <cx:pt idx="83039">3</cx:pt>
          <cx:pt idx="83040">3</cx:pt>
          <cx:pt idx="83041">3</cx:pt>
          <cx:pt idx="83042">3</cx:pt>
          <cx:pt idx="83043">3</cx:pt>
          <cx:pt idx="83044">3</cx:pt>
          <cx:pt idx="83045">3</cx:pt>
          <cx:pt idx="83046">3</cx:pt>
          <cx:pt idx="83047">3</cx:pt>
          <cx:pt idx="83048">3</cx:pt>
          <cx:pt idx="83049">3</cx:pt>
          <cx:pt idx="83050">3</cx:pt>
          <cx:pt idx="83051">3</cx:pt>
          <cx:pt idx="83052">3</cx:pt>
          <cx:pt idx="83053">3</cx:pt>
          <cx:pt idx="83054">3</cx:pt>
          <cx:pt idx="83055">3</cx:pt>
          <cx:pt idx="83056">3</cx:pt>
          <cx:pt idx="83057">3</cx:pt>
          <cx:pt idx="83058">3</cx:pt>
          <cx:pt idx="83059">3</cx:pt>
          <cx:pt idx="83060">3</cx:pt>
          <cx:pt idx="83061">3</cx:pt>
          <cx:pt idx="83062">3</cx:pt>
          <cx:pt idx="83063">3</cx:pt>
          <cx:pt idx="83064">3</cx:pt>
          <cx:pt idx="83065">3</cx:pt>
          <cx:pt idx="83066">3</cx:pt>
          <cx:pt idx="83067">3</cx:pt>
          <cx:pt idx="83068">3</cx:pt>
          <cx:pt idx="83069">3</cx:pt>
          <cx:pt idx="83070">3</cx:pt>
          <cx:pt idx="83071">3</cx:pt>
          <cx:pt idx="83072">3</cx:pt>
          <cx:pt idx="83073">3</cx:pt>
          <cx:pt idx="83074">3</cx:pt>
          <cx:pt idx="83075">3</cx:pt>
          <cx:pt idx="83076">3</cx:pt>
          <cx:pt idx="83077">3</cx:pt>
          <cx:pt idx="83078">3</cx:pt>
          <cx:pt idx="83079">3</cx:pt>
          <cx:pt idx="83080">3</cx:pt>
          <cx:pt idx="83081">3</cx:pt>
          <cx:pt idx="83082">3</cx:pt>
          <cx:pt idx="83083">3</cx:pt>
          <cx:pt idx="83084">3</cx:pt>
          <cx:pt idx="83085">3</cx:pt>
          <cx:pt idx="83086">3</cx:pt>
          <cx:pt idx="83087">3</cx:pt>
          <cx:pt idx="83088">3</cx:pt>
          <cx:pt idx="83089">3</cx:pt>
          <cx:pt idx="83090">3</cx:pt>
          <cx:pt idx="83091">3</cx:pt>
          <cx:pt idx="83092">3</cx:pt>
          <cx:pt idx="83093">3</cx:pt>
          <cx:pt idx="83094">3</cx:pt>
          <cx:pt idx="83095">3</cx:pt>
          <cx:pt idx="83096">3</cx:pt>
          <cx:pt idx="83097">3</cx:pt>
          <cx:pt idx="83098">3</cx:pt>
          <cx:pt idx="83099">3</cx:pt>
          <cx:pt idx="83100">3</cx:pt>
          <cx:pt idx="83101">3</cx:pt>
          <cx:pt idx="83102">3</cx:pt>
          <cx:pt idx="83103">3</cx:pt>
          <cx:pt idx="83104">3</cx:pt>
          <cx:pt idx="83105">3</cx:pt>
          <cx:pt idx="83106">3</cx:pt>
          <cx:pt idx="83107">3</cx:pt>
          <cx:pt idx="83108">3</cx:pt>
          <cx:pt idx="83109">3</cx:pt>
          <cx:pt idx="83110">3</cx:pt>
          <cx:pt idx="83111">3</cx:pt>
          <cx:pt idx="83112">3</cx:pt>
          <cx:pt idx="83113">3</cx:pt>
          <cx:pt idx="83114">3</cx:pt>
          <cx:pt idx="83115">3</cx:pt>
          <cx:pt idx="83116">3</cx:pt>
          <cx:pt idx="83117">3</cx:pt>
          <cx:pt idx="83118">3</cx:pt>
          <cx:pt idx="83119">3</cx:pt>
          <cx:pt idx="83120">3</cx:pt>
          <cx:pt idx="83121">3</cx:pt>
          <cx:pt idx="83122">3</cx:pt>
          <cx:pt idx="83123">3</cx:pt>
          <cx:pt idx="83124">3</cx:pt>
          <cx:pt idx="83125">3</cx:pt>
          <cx:pt idx="83126">3</cx:pt>
          <cx:pt idx="83127">3</cx:pt>
          <cx:pt idx="83128">3</cx:pt>
          <cx:pt idx="83129">3</cx:pt>
          <cx:pt idx="83130">3</cx:pt>
          <cx:pt idx="83131">3</cx:pt>
          <cx:pt idx="83132">3</cx:pt>
          <cx:pt idx="83133">3</cx:pt>
          <cx:pt idx="83134">3</cx:pt>
          <cx:pt idx="83135">3</cx:pt>
          <cx:pt idx="83136">3</cx:pt>
          <cx:pt idx="83137">3</cx:pt>
          <cx:pt idx="83138">3</cx:pt>
          <cx:pt idx="83139">3</cx:pt>
          <cx:pt idx="83140">3</cx:pt>
          <cx:pt idx="83141">3</cx:pt>
          <cx:pt idx="83142">3</cx:pt>
          <cx:pt idx="83143">3</cx:pt>
          <cx:pt idx="83144">3</cx:pt>
          <cx:pt idx="83145">3</cx:pt>
          <cx:pt idx="83146">3</cx:pt>
          <cx:pt idx="83147">3</cx:pt>
          <cx:pt idx="83148">3</cx:pt>
          <cx:pt idx="83149">3</cx:pt>
          <cx:pt idx="83150">3</cx:pt>
          <cx:pt idx="83151">3</cx:pt>
          <cx:pt idx="83152">3</cx:pt>
          <cx:pt idx="83153">3</cx:pt>
          <cx:pt idx="83154">3</cx:pt>
          <cx:pt idx="83155">3</cx:pt>
          <cx:pt idx="83156">3</cx:pt>
          <cx:pt idx="83157">3</cx:pt>
          <cx:pt idx="83158">3</cx:pt>
          <cx:pt idx="83159">3</cx:pt>
          <cx:pt idx="83160">3</cx:pt>
          <cx:pt idx="83161">3</cx:pt>
          <cx:pt idx="83162">3</cx:pt>
          <cx:pt idx="83163">3</cx:pt>
          <cx:pt idx="83164">3</cx:pt>
          <cx:pt idx="83165">3</cx:pt>
          <cx:pt idx="83166">3</cx:pt>
          <cx:pt idx="83167">3</cx:pt>
          <cx:pt idx="83168">3</cx:pt>
          <cx:pt idx="83169">3</cx:pt>
          <cx:pt idx="83170">3</cx:pt>
          <cx:pt idx="83171">3</cx:pt>
          <cx:pt idx="83172">3</cx:pt>
          <cx:pt idx="83173">3</cx:pt>
          <cx:pt idx="83174">3</cx:pt>
          <cx:pt idx="83175">3</cx:pt>
          <cx:pt idx="83176">3</cx:pt>
          <cx:pt idx="83177">3</cx:pt>
          <cx:pt idx="83178">3</cx:pt>
          <cx:pt idx="83179">3</cx:pt>
          <cx:pt idx="83180">3</cx:pt>
          <cx:pt idx="83181">3</cx:pt>
          <cx:pt idx="83182">3</cx:pt>
          <cx:pt idx="83183">3</cx:pt>
          <cx:pt idx="83184">3</cx:pt>
          <cx:pt idx="83185">3</cx:pt>
          <cx:pt idx="83186">3</cx:pt>
          <cx:pt idx="83187">3</cx:pt>
          <cx:pt idx="83188">3</cx:pt>
          <cx:pt idx="83189">3</cx:pt>
          <cx:pt idx="83190">3</cx:pt>
          <cx:pt idx="83191">3</cx:pt>
          <cx:pt idx="83192">3</cx:pt>
          <cx:pt idx="83193">3</cx:pt>
          <cx:pt idx="83194">3</cx:pt>
          <cx:pt idx="83195">3</cx:pt>
          <cx:pt idx="83196">3</cx:pt>
          <cx:pt idx="83197">3</cx:pt>
          <cx:pt idx="83198">3</cx:pt>
          <cx:pt idx="83199">3</cx:pt>
          <cx:pt idx="83200">3</cx:pt>
          <cx:pt idx="83201">3</cx:pt>
          <cx:pt idx="83202">3</cx:pt>
          <cx:pt idx="83203">3</cx:pt>
          <cx:pt idx="83204">3</cx:pt>
          <cx:pt idx="83205">3</cx:pt>
          <cx:pt idx="83206">3</cx:pt>
          <cx:pt idx="83207">3</cx:pt>
          <cx:pt idx="83208">3</cx:pt>
          <cx:pt idx="83209">3</cx:pt>
          <cx:pt idx="83210">3</cx:pt>
          <cx:pt idx="83211">3</cx:pt>
          <cx:pt idx="83212">3</cx:pt>
          <cx:pt idx="83213">3</cx:pt>
          <cx:pt idx="83214">3</cx:pt>
          <cx:pt idx="83215">3</cx:pt>
          <cx:pt idx="83216">3</cx:pt>
          <cx:pt idx="83217">3</cx:pt>
          <cx:pt idx="83218">3</cx:pt>
          <cx:pt idx="83219">3</cx:pt>
          <cx:pt idx="83220">3</cx:pt>
          <cx:pt idx="83221">3</cx:pt>
          <cx:pt idx="83222">3</cx:pt>
          <cx:pt idx="83223">3</cx:pt>
          <cx:pt idx="83224">3</cx:pt>
          <cx:pt idx="83225">3</cx:pt>
          <cx:pt idx="83226">3</cx:pt>
          <cx:pt idx="83227">3</cx:pt>
          <cx:pt idx="83228">3</cx:pt>
          <cx:pt idx="83229">3</cx:pt>
          <cx:pt idx="83230">3</cx:pt>
          <cx:pt idx="83231">3</cx:pt>
          <cx:pt idx="83232">3</cx:pt>
          <cx:pt idx="83233">3</cx:pt>
          <cx:pt idx="83234">3</cx:pt>
          <cx:pt idx="83235">3</cx:pt>
          <cx:pt idx="83236">3</cx:pt>
          <cx:pt idx="83237">3</cx:pt>
          <cx:pt idx="83238">3</cx:pt>
          <cx:pt idx="83239">3</cx:pt>
          <cx:pt idx="83240">3</cx:pt>
          <cx:pt idx="83241">3</cx:pt>
          <cx:pt idx="83242">3</cx:pt>
          <cx:pt idx="83243">3</cx:pt>
          <cx:pt idx="83244">3</cx:pt>
          <cx:pt idx="83245">3</cx:pt>
          <cx:pt idx="83246">3</cx:pt>
          <cx:pt idx="83247">3</cx:pt>
          <cx:pt idx="83248">3</cx:pt>
          <cx:pt idx="83249">3</cx:pt>
          <cx:pt idx="83250">3</cx:pt>
          <cx:pt idx="83251">3</cx:pt>
          <cx:pt idx="83252">3</cx:pt>
          <cx:pt idx="83253">3</cx:pt>
          <cx:pt idx="83254">3</cx:pt>
          <cx:pt idx="83255">3</cx:pt>
          <cx:pt idx="83256">3</cx:pt>
          <cx:pt idx="83257">3</cx:pt>
          <cx:pt idx="83258">3</cx:pt>
          <cx:pt idx="83259">3</cx:pt>
          <cx:pt idx="83260">3</cx:pt>
          <cx:pt idx="83261">3</cx:pt>
          <cx:pt idx="83262">3</cx:pt>
          <cx:pt idx="83263">3</cx:pt>
          <cx:pt idx="83264">3</cx:pt>
          <cx:pt idx="83265">3</cx:pt>
          <cx:pt idx="83266">3</cx:pt>
          <cx:pt idx="83267">3</cx:pt>
          <cx:pt idx="83268">3</cx:pt>
          <cx:pt idx="83269">3</cx:pt>
          <cx:pt idx="83270">3</cx:pt>
          <cx:pt idx="83271">3</cx:pt>
          <cx:pt idx="83272">3</cx:pt>
          <cx:pt idx="83273">3</cx:pt>
          <cx:pt idx="83274">3</cx:pt>
          <cx:pt idx="83275">3</cx:pt>
          <cx:pt idx="83276">3</cx:pt>
          <cx:pt idx="83277">3</cx:pt>
          <cx:pt idx="83278">3</cx:pt>
          <cx:pt idx="83279">3</cx:pt>
          <cx:pt idx="83280">3</cx:pt>
          <cx:pt idx="83281">3</cx:pt>
          <cx:pt idx="83282">3</cx:pt>
          <cx:pt idx="83283">3</cx:pt>
          <cx:pt idx="83284">3</cx:pt>
          <cx:pt idx="83285">3</cx:pt>
          <cx:pt idx="83286">3</cx:pt>
          <cx:pt idx="83287">3</cx:pt>
          <cx:pt idx="83288">3</cx:pt>
          <cx:pt idx="83289">3</cx:pt>
          <cx:pt idx="83290">3</cx:pt>
          <cx:pt idx="83291">3</cx:pt>
          <cx:pt idx="83292">3</cx:pt>
          <cx:pt idx="83293">3</cx:pt>
          <cx:pt idx="83294">3</cx:pt>
          <cx:pt idx="83295">3</cx:pt>
          <cx:pt idx="83296">3</cx:pt>
          <cx:pt idx="83297">3</cx:pt>
          <cx:pt idx="83298">3</cx:pt>
          <cx:pt idx="83299">3</cx:pt>
          <cx:pt idx="83300">3</cx:pt>
          <cx:pt idx="83301">3</cx:pt>
          <cx:pt idx="83302">3</cx:pt>
          <cx:pt idx="83303">3</cx:pt>
          <cx:pt idx="83304">3</cx:pt>
          <cx:pt idx="83305">3</cx:pt>
          <cx:pt idx="83306">3</cx:pt>
          <cx:pt idx="83307">3</cx:pt>
          <cx:pt idx="83308">3</cx:pt>
          <cx:pt idx="83309">3</cx:pt>
          <cx:pt idx="83310">3</cx:pt>
          <cx:pt idx="83311">3</cx:pt>
          <cx:pt idx="83312">3</cx:pt>
          <cx:pt idx="83313">3</cx:pt>
          <cx:pt idx="83314">3</cx:pt>
          <cx:pt idx="83315">3</cx:pt>
          <cx:pt idx="83316">3</cx:pt>
          <cx:pt idx="83317">3</cx:pt>
          <cx:pt idx="83318">3</cx:pt>
          <cx:pt idx="83319">3</cx:pt>
          <cx:pt idx="83320">3</cx:pt>
          <cx:pt idx="83321">3</cx:pt>
          <cx:pt idx="83322">3</cx:pt>
          <cx:pt idx="83323">3</cx:pt>
          <cx:pt idx="83324">3</cx:pt>
          <cx:pt idx="83325">3</cx:pt>
          <cx:pt idx="83326">3</cx:pt>
          <cx:pt idx="83327">3</cx:pt>
          <cx:pt idx="83328">3</cx:pt>
          <cx:pt idx="83329">3</cx:pt>
          <cx:pt idx="83330">3</cx:pt>
          <cx:pt idx="83331">3</cx:pt>
          <cx:pt idx="83332">3</cx:pt>
          <cx:pt idx="83333">3</cx:pt>
          <cx:pt idx="83334">3</cx:pt>
          <cx:pt idx="83335">3</cx:pt>
          <cx:pt idx="83336">3</cx:pt>
          <cx:pt idx="83337">3</cx:pt>
          <cx:pt idx="83338">3</cx:pt>
          <cx:pt idx="83339">3</cx:pt>
          <cx:pt idx="83340">3</cx:pt>
          <cx:pt idx="83341">3</cx:pt>
          <cx:pt idx="83342">3</cx:pt>
          <cx:pt idx="83343">3</cx:pt>
          <cx:pt idx="83344">3</cx:pt>
          <cx:pt idx="83345">3</cx:pt>
          <cx:pt idx="83346">3</cx:pt>
          <cx:pt idx="83347">3</cx:pt>
          <cx:pt idx="83348">3</cx:pt>
          <cx:pt idx="83349">3</cx:pt>
          <cx:pt idx="83350">3</cx:pt>
          <cx:pt idx="83351">3</cx:pt>
          <cx:pt idx="83352">3</cx:pt>
          <cx:pt idx="83353">3</cx:pt>
          <cx:pt idx="83354">3</cx:pt>
          <cx:pt idx="83355">3</cx:pt>
          <cx:pt idx="83356">3</cx:pt>
          <cx:pt idx="83357">3</cx:pt>
          <cx:pt idx="83358">3</cx:pt>
          <cx:pt idx="83359">3</cx:pt>
          <cx:pt idx="83360">3</cx:pt>
          <cx:pt idx="83361">3</cx:pt>
          <cx:pt idx="83362">3</cx:pt>
          <cx:pt idx="83363">3</cx:pt>
          <cx:pt idx="83364">3</cx:pt>
          <cx:pt idx="83365">3</cx:pt>
          <cx:pt idx="83366">3</cx:pt>
          <cx:pt idx="83367">3</cx:pt>
          <cx:pt idx="83368">3</cx:pt>
          <cx:pt idx="83369">3</cx:pt>
          <cx:pt idx="83370">3</cx:pt>
          <cx:pt idx="83371">3</cx:pt>
          <cx:pt idx="83372">3</cx:pt>
          <cx:pt idx="83373">3</cx:pt>
          <cx:pt idx="83374">3</cx:pt>
          <cx:pt idx="83375">3</cx:pt>
          <cx:pt idx="83376">3</cx:pt>
          <cx:pt idx="83377">3</cx:pt>
          <cx:pt idx="83378">3</cx:pt>
          <cx:pt idx="83379">3</cx:pt>
          <cx:pt idx="83380">3</cx:pt>
          <cx:pt idx="83381">3</cx:pt>
          <cx:pt idx="83382">3</cx:pt>
          <cx:pt idx="83383">3</cx:pt>
          <cx:pt idx="83384">3</cx:pt>
          <cx:pt idx="83385">3</cx:pt>
          <cx:pt idx="83386">3</cx:pt>
          <cx:pt idx="83387">3</cx:pt>
          <cx:pt idx="83388">3</cx:pt>
          <cx:pt idx="83389">3</cx:pt>
          <cx:pt idx="83390">3</cx:pt>
          <cx:pt idx="83391">3</cx:pt>
          <cx:pt idx="83392">3</cx:pt>
          <cx:pt idx="83393">3</cx:pt>
          <cx:pt idx="83394">3</cx:pt>
          <cx:pt idx="83395">3</cx:pt>
          <cx:pt idx="83396">3</cx:pt>
          <cx:pt idx="83397">3</cx:pt>
          <cx:pt idx="83398">3</cx:pt>
          <cx:pt idx="83399">3</cx:pt>
          <cx:pt idx="83400">3</cx:pt>
          <cx:pt idx="83401">3</cx:pt>
          <cx:pt idx="83402">3</cx:pt>
          <cx:pt idx="83403">3</cx:pt>
          <cx:pt idx="83404">3</cx:pt>
          <cx:pt idx="83405">3</cx:pt>
          <cx:pt idx="83406">3</cx:pt>
          <cx:pt idx="83407">3</cx:pt>
          <cx:pt idx="83408">3</cx:pt>
          <cx:pt idx="83409">3</cx:pt>
          <cx:pt idx="83410">3</cx:pt>
          <cx:pt idx="83411">3</cx:pt>
          <cx:pt idx="83412">3</cx:pt>
          <cx:pt idx="83413">3</cx:pt>
          <cx:pt idx="83414">3</cx:pt>
          <cx:pt idx="83415">3</cx:pt>
          <cx:pt idx="83416">3</cx:pt>
          <cx:pt idx="83417">3</cx:pt>
          <cx:pt idx="83418">3</cx:pt>
          <cx:pt idx="83419">3</cx:pt>
          <cx:pt idx="83420">3</cx:pt>
          <cx:pt idx="83421">3</cx:pt>
          <cx:pt idx="83422">3</cx:pt>
          <cx:pt idx="83423">3</cx:pt>
          <cx:pt idx="83424">3</cx:pt>
          <cx:pt idx="83425">3</cx:pt>
          <cx:pt idx="83426">3</cx:pt>
          <cx:pt idx="83427">3</cx:pt>
          <cx:pt idx="83428">3</cx:pt>
          <cx:pt idx="83429">3</cx:pt>
          <cx:pt idx="83430">3</cx:pt>
          <cx:pt idx="83431">3</cx:pt>
          <cx:pt idx="83432">3</cx:pt>
          <cx:pt idx="83433">3</cx:pt>
          <cx:pt idx="83434">3</cx:pt>
          <cx:pt idx="83435">3</cx:pt>
          <cx:pt idx="83436">3</cx:pt>
          <cx:pt idx="83437">3</cx:pt>
          <cx:pt idx="83438">3</cx:pt>
          <cx:pt idx="83439">3</cx:pt>
          <cx:pt idx="83440">3</cx:pt>
          <cx:pt idx="83441">3</cx:pt>
          <cx:pt idx="83442">3</cx:pt>
          <cx:pt idx="83443">3</cx:pt>
          <cx:pt idx="83444">3</cx:pt>
          <cx:pt idx="83445">3</cx:pt>
          <cx:pt idx="83446">3</cx:pt>
          <cx:pt idx="83447">3</cx:pt>
          <cx:pt idx="83448">3</cx:pt>
          <cx:pt idx="83449">3</cx:pt>
          <cx:pt idx="83450">3</cx:pt>
          <cx:pt idx="83451">3</cx:pt>
          <cx:pt idx="83452">3</cx:pt>
          <cx:pt idx="83453">3</cx:pt>
          <cx:pt idx="83454">3</cx:pt>
          <cx:pt idx="83455">3</cx:pt>
          <cx:pt idx="83456">3</cx:pt>
          <cx:pt idx="83457">3</cx:pt>
          <cx:pt idx="83458">3</cx:pt>
          <cx:pt idx="83459">3</cx:pt>
          <cx:pt idx="83460">3</cx:pt>
          <cx:pt idx="83461">3</cx:pt>
          <cx:pt idx="83462">3</cx:pt>
          <cx:pt idx="83463">3</cx:pt>
          <cx:pt idx="83464">3</cx:pt>
          <cx:pt idx="83465">3</cx:pt>
          <cx:pt idx="83466">3</cx:pt>
          <cx:pt idx="83467">3</cx:pt>
          <cx:pt idx="83468">3</cx:pt>
          <cx:pt idx="83469">3</cx:pt>
          <cx:pt idx="83470">3</cx:pt>
          <cx:pt idx="83471">3</cx:pt>
          <cx:pt idx="83472">3</cx:pt>
          <cx:pt idx="83473">3</cx:pt>
          <cx:pt idx="83474">3</cx:pt>
          <cx:pt idx="83475">3</cx:pt>
          <cx:pt idx="83476">3</cx:pt>
          <cx:pt idx="83477">3</cx:pt>
          <cx:pt idx="83478">3</cx:pt>
          <cx:pt idx="83479">3</cx:pt>
          <cx:pt idx="83480">3</cx:pt>
          <cx:pt idx="83481">3</cx:pt>
          <cx:pt idx="83482">3</cx:pt>
          <cx:pt idx="83483">3</cx:pt>
          <cx:pt idx="83484">3</cx:pt>
          <cx:pt idx="83485">3</cx:pt>
          <cx:pt idx="83486">3</cx:pt>
          <cx:pt idx="83487">3</cx:pt>
          <cx:pt idx="83488">3</cx:pt>
          <cx:pt idx="83489">3</cx:pt>
          <cx:pt idx="83490">3</cx:pt>
          <cx:pt idx="83491">3</cx:pt>
          <cx:pt idx="83492">3</cx:pt>
          <cx:pt idx="83493">3</cx:pt>
          <cx:pt idx="83494">3</cx:pt>
          <cx:pt idx="83495">3</cx:pt>
          <cx:pt idx="83496">3</cx:pt>
          <cx:pt idx="83497">3</cx:pt>
          <cx:pt idx="83498">3</cx:pt>
          <cx:pt idx="83499">3</cx:pt>
          <cx:pt idx="83500">3</cx:pt>
          <cx:pt idx="83501">3</cx:pt>
          <cx:pt idx="83502">3</cx:pt>
          <cx:pt idx="83503">3</cx:pt>
          <cx:pt idx="83504">3</cx:pt>
          <cx:pt idx="83505">3</cx:pt>
          <cx:pt idx="83506">3</cx:pt>
          <cx:pt idx="83507">3</cx:pt>
          <cx:pt idx="83508">3</cx:pt>
          <cx:pt idx="83509">3</cx:pt>
          <cx:pt idx="83510">3</cx:pt>
          <cx:pt idx="83511">3</cx:pt>
          <cx:pt idx="83512">3</cx:pt>
          <cx:pt idx="83513">3</cx:pt>
          <cx:pt idx="83514">3</cx:pt>
          <cx:pt idx="83515">3</cx:pt>
          <cx:pt idx="83516">3</cx:pt>
          <cx:pt idx="83517">3</cx:pt>
          <cx:pt idx="83518">3</cx:pt>
          <cx:pt idx="83519">3</cx:pt>
          <cx:pt idx="83520">3</cx:pt>
          <cx:pt idx="83521">3</cx:pt>
          <cx:pt idx="83522">3</cx:pt>
          <cx:pt idx="83523">3</cx:pt>
          <cx:pt idx="83524">3</cx:pt>
          <cx:pt idx="83525">3</cx:pt>
          <cx:pt idx="83526">3</cx:pt>
          <cx:pt idx="83527">3</cx:pt>
          <cx:pt idx="83528">3</cx:pt>
          <cx:pt idx="83529">3</cx:pt>
          <cx:pt idx="83530">3</cx:pt>
          <cx:pt idx="83531">3</cx:pt>
          <cx:pt idx="83532">3</cx:pt>
          <cx:pt idx="83533">3</cx:pt>
          <cx:pt idx="83534">3</cx:pt>
          <cx:pt idx="83535">3</cx:pt>
          <cx:pt idx="83536">3</cx:pt>
          <cx:pt idx="83537">3</cx:pt>
          <cx:pt idx="83538">3</cx:pt>
          <cx:pt idx="83539">3</cx:pt>
          <cx:pt idx="83540">3</cx:pt>
          <cx:pt idx="83541">3</cx:pt>
          <cx:pt idx="83542">3</cx:pt>
          <cx:pt idx="83543">3</cx:pt>
          <cx:pt idx="83544">3</cx:pt>
          <cx:pt idx="83545">3</cx:pt>
          <cx:pt idx="83546">3</cx:pt>
          <cx:pt idx="83547">3</cx:pt>
          <cx:pt idx="83548">3</cx:pt>
          <cx:pt idx="83549">3</cx:pt>
          <cx:pt idx="83550">3</cx:pt>
          <cx:pt idx="83551">3</cx:pt>
          <cx:pt idx="83552">3</cx:pt>
          <cx:pt idx="83553">3</cx:pt>
          <cx:pt idx="83554">3</cx:pt>
          <cx:pt idx="83555">3</cx:pt>
          <cx:pt idx="83556">3</cx:pt>
          <cx:pt idx="83557">3</cx:pt>
          <cx:pt idx="83558">3</cx:pt>
          <cx:pt idx="83559">3</cx:pt>
          <cx:pt idx="83560">3</cx:pt>
          <cx:pt idx="83561">3</cx:pt>
          <cx:pt idx="83562">3</cx:pt>
          <cx:pt idx="83563">3</cx:pt>
          <cx:pt idx="83564">3</cx:pt>
          <cx:pt idx="83565">3</cx:pt>
          <cx:pt idx="83566">3</cx:pt>
          <cx:pt idx="83567">3</cx:pt>
          <cx:pt idx="83568">3</cx:pt>
          <cx:pt idx="83569">3</cx:pt>
          <cx:pt idx="83570">3</cx:pt>
          <cx:pt idx="83571">3</cx:pt>
          <cx:pt idx="83572">3</cx:pt>
          <cx:pt idx="83573">3</cx:pt>
          <cx:pt idx="83574">3</cx:pt>
          <cx:pt idx="83575">3</cx:pt>
          <cx:pt idx="83576">3</cx:pt>
          <cx:pt idx="83577">3</cx:pt>
          <cx:pt idx="83578">3</cx:pt>
          <cx:pt idx="83579">3</cx:pt>
          <cx:pt idx="83580">3</cx:pt>
          <cx:pt idx="83581">3</cx:pt>
          <cx:pt idx="83582">3</cx:pt>
          <cx:pt idx="83583">3</cx:pt>
          <cx:pt idx="83584">3</cx:pt>
          <cx:pt idx="83585">3</cx:pt>
          <cx:pt idx="83586">3</cx:pt>
          <cx:pt idx="83587">3</cx:pt>
          <cx:pt idx="83588">3</cx:pt>
          <cx:pt idx="83589">3</cx:pt>
          <cx:pt idx="83590">3</cx:pt>
          <cx:pt idx="83591">3</cx:pt>
          <cx:pt idx="83592">3</cx:pt>
          <cx:pt idx="83593">3</cx:pt>
          <cx:pt idx="83594">3</cx:pt>
          <cx:pt idx="83595">3</cx:pt>
          <cx:pt idx="83596">3</cx:pt>
          <cx:pt idx="83597">3</cx:pt>
          <cx:pt idx="83598">3</cx:pt>
          <cx:pt idx="83599">3</cx:pt>
          <cx:pt idx="83600">3</cx:pt>
          <cx:pt idx="83601">3</cx:pt>
          <cx:pt idx="83602">3</cx:pt>
          <cx:pt idx="83603">3</cx:pt>
          <cx:pt idx="83604">3</cx:pt>
          <cx:pt idx="83605">3</cx:pt>
          <cx:pt idx="83606">3</cx:pt>
          <cx:pt idx="83607">3</cx:pt>
          <cx:pt idx="83608">3</cx:pt>
          <cx:pt idx="83609">3</cx:pt>
          <cx:pt idx="83610">3</cx:pt>
          <cx:pt idx="83611">3</cx:pt>
          <cx:pt idx="83612">3</cx:pt>
          <cx:pt idx="83613">3</cx:pt>
          <cx:pt idx="83614">3</cx:pt>
          <cx:pt idx="83615">3</cx:pt>
          <cx:pt idx="83616">3</cx:pt>
          <cx:pt idx="83617">3</cx:pt>
          <cx:pt idx="83618">3</cx:pt>
          <cx:pt idx="83619">3</cx:pt>
          <cx:pt idx="83620">3</cx:pt>
          <cx:pt idx="83621">3</cx:pt>
          <cx:pt idx="83622">3</cx:pt>
          <cx:pt idx="83623">3</cx:pt>
          <cx:pt idx="83624">3</cx:pt>
          <cx:pt idx="83625">3</cx:pt>
          <cx:pt idx="83626">3</cx:pt>
          <cx:pt idx="83627">3</cx:pt>
          <cx:pt idx="83628">3</cx:pt>
          <cx:pt idx="83629">3</cx:pt>
          <cx:pt idx="83630">3</cx:pt>
          <cx:pt idx="83631">3</cx:pt>
          <cx:pt idx="83632">3</cx:pt>
          <cx:pt idx="83633">3</cx:pt>
          <cx:pt idx="83634">3</cx:pt>
          <cx:pt idx="83635">3</cx:pt>
          <cx:pt idx="83636">3</cx:pt>
          <cx:pt idx="83637">3</cx:pt>
          <cx:pt idx="83638">3</cx:pt>
          <cx:pt idx="83639">3</cx:pt>
          <cx:pt idx="83640">3</cx:pt>
          <cx:pt idx="83641">3</cx:pt>
          <cx:pt idx="83642">3</cx:pt>
          <cx:pt idx="83643">3</cx:pt>
          <cx:pt idx="83644">3</cx:pt>
          <cx:pt idx="83645">3</cx:pt>
          <cx:pt idx="83646">3</cx:pt>
          <cx:pt idx="83647">3</cx:pt>
          <cx:pt idx="83648">3</cx:pt>
          <cx:pt idx="83649">3</cx:pt>
          <cx:pt idx="83650">3</cx:pt>
          <cx:pt idx="83651">3</cx:pt>
          <cx:pt idx="83652">3</cx:pt>
          <cx:pt idx="83653">3</cx:pt>
          <cx:pt idx="83654">3</cx:pt>
          <cx:pt idx="83655">3</cx:pt>
          <cx:pt idx="83656">3</cx:pt>
          <cx:pt idx="83657">3</cx:pt>
          <cx:pt idx="83658">3</cx:pt>
          <cx:pt idx="83659">3</cx:pt>
          <cx:pt idx="83660">3</cx:pt>
          <cx:pt idx="83661">3</cx:pt>
          <cx:pt idx="83662">3</cx:pt>
          <cx:pt idx="83663">3</cx:pt>
          <cx:pt idx="83664">3</cx:pt>
          <cx:pt idx="83665">3</cx:pt>
          <cx:pt idx="83666">3</cx:pt>
          <cx:pt idx="83667">3</cx:pt>
          <cx:pt idx="83668">3</cx:pt>
          <cx:pt idx="83669">3</cx:pt>
          <cx:pt idx="83670">3</cx:pt>
          <cx:pt idx="83671">3</cx:pt>
          <cx:pt idx="83672">3</cx:pt>
          <cx:pt idx="83673">3</cx:pt>
          <cx:pt idx="83674">3</cx:pt>
          <cx:pt idx="83675">3</cx:pt>
          <cx:pt idx="83676">3</cx:pt>
          <cx:pt idx="83677">3</cx:pt>
          <cx:pt idx="83678">3</cx:pt>
          <cx:pt idx="83679">3</cx:pt>
          <cx:pt idx="83680">3</cx:pt>
          <cx:pt idx="83681">3</cx:pt>
          <cx:pt idx="83682">3</cx:pt>
          <cx:pt idx="83683">3</cx:pt>
          <cx:pt idx="83684">3</cx:pt>
          <cx:pt idx="83685">3</cx:pt>
          <cx:pt idx="83686">3</cx:pt>
          <cx:pt idx="83687">3</cx:pt>
          <cx:pt idx="83688">3</cx:pt>
          <cx:pt idx="83689">3</cx:pt>
          <cx:pt idx="83690">3</cx:pt>
          <cx:pt idx="83691">3</cx:pt>
          <cx:pt idx="83692">3</cx:pt>
          <cx:pt idx="83693">3</cx:pt>
          <cx:pt idx="83694">3</cx:pt>
          <cx:pt idx="83695">3</cx:pt>
          <cx:pt idx="83696">3</cx:pt>
          <cx:pt idx="83697">3</cx:pt>
          <cx:pt idx="83698">3</cx:pt>
          <cx:pt idx="83699">3</cx:pt>
          <cx:pt idx="83700">3</cx:pt>
          <cx:pt idx="83701">3</cx:pt>
          <cx:pt idx="83702">3</cx:pt>
          <cx:pt idx="83703">3</cx:pt>
          <cx:pt idx="83704">3</cx:pt>
          <cx:pt idx="83705">3</cx:pt>
          <cx:pt idx="83706">3</cx:pt>
          <cx:pt idx="83707">3</cx:pt>
          <cx:pt idx="83708">3</cx:pt>
          <cx:pt idx="83709">3</cx:pt>
          <cx:pt idx="83710">3</cx:pt>
          <cx:pt idx="83711">3</cx:pt>
          <cx:pt idx="83712">3</cx:pt>
          <cx:pt idx="83713">3</cx:pt>
          <cx:pt idx="83714">3</cx:pt>
          <cx:pt idx="83715">3</cx:pt>
          <cx:pt idx="83716">3</cx:pt>
          <cx:pt idx="83717">3</cx:pt>
          <cx:pt idx="83718">3</cx:pt>
          <cx:pt idx="83719">3</cx:pt>
          <cx:pt idx="83720">3</cx:pt>
          <cx:pt idx="83721">3</cx:pt>
          <cx:pt idx="83722">3</cx:pt>
          <cx:pt idx="83723">3</cx:pt>
          <cx:pt idx="83724">3</cx:pt>
          <cx:pt idx="83725">3</cx:pt>
          <cx:pt idx="83726">3</cx:pt>
          <cx:pt idx="83727">3</cx:pt>
          <cx:pt idx="83728">3</cx:pt>
          <cx:pt idx="83729">3</cx:pt>
          <cx:pt idx="83730">3</cx:pt>
          <cx:pt idx="83731">3</cx:pt>
          <cx:pt idx="83732">3</cx:pt>
          <cx:pt idx="83733">3</cx:pt>
          <cx:pt idx="83734">3</cx:pt>
          <cx:pt idx="83735">3</cx:pt>
          <cx:pt idx="83736">3</cx:pt>
          <cx:pt idx="83737">3</cx:pt>
          <cx:pt idx="83738">3</cx:pt>
          <cx:pt idx="83739">3</cx:pt>
          <cx:pt idx="83740">3</cx:pt>
          <cx:pt idx="83741">3</cx:pt>
          <cx:pt idx="83742">3</cx:pt>
          <cx:pt idx="83743">3</cx:pt>
          <cx:pt idx="83744">3</cx:pt>
          <cx:pt idx="83745">3</cx:pt>
          <cx:pt idx="83746">3</cx:pt>
          <cx:pt idx="83747">3</cx:pt>
          <cx:pt idx="83748">3</cx:pt>
          <cx:pt idx="83749">3</cx:pt>
          <cx:pt idx="83750">3</cx:pt>
          <cx:pt idx="83751">3</cx:pt>
          <cx:pt idx="83752">3</cx:pt>
          <cx:pt idx="83753">3</cx:pt>
          <cx:pt idx="83754">3</cx:pt>
          <cx:pt idx="83755">3</cx:pt>
          <cx:pt idx="83756">3</cx:pt>
          <cx:pt idx="83757">3</cx:pt>
          <cx:pt idx="83758">3</cx:pt>
          <cx:pt idx="83759">3</cx:pt>
          <cx:pt idx="83760">3</cx:pt>
          <cx:pt idx="83761">3</cx:pt>
          <cx:pt idx="83762">3</cx:pt>
          <cx:pt idx="83763">3</cx:pt>
          <cx:pt idx="83764">3</cx:pt>
          <cx:pt idx="83765">3</cx:pt>
          <cx:pt idx="83766">3</cx:pt>
          <cx:pt idx="83767">3</cx:pt>
          <cx:pt idx="83768">3</cx:pt>
          <cx:pt idx="83769">3</cx:pt>
          <cx:pt idx="83770">3</cx:pt>
          <cx:pt idx="83771">3</cx:pt>
          <cx:pt idx="83772">3</cx:pt>
          <cx:pt idx="83773">3</cx:pt>
          <cx:pt idx="83774">3</cx:pt>
          <cx:pt idx="83775">3</cx:pt>
          <cx:pt idx="83776">3</cx:pt>
          <cx:pt idx="83777">3</cx:pt>
          <cx:pt idx="83778">3</cx:pt>
          <cx:pt idx="83779">3</cx:pt>
          <cx:pt idx="83780">3</cx:pt>
          <cx:pt idx="83781">3</cx:pt>
          <cx:pt idx="83782">3</cx:pt>
          <cx:pt idx="83783">3</cx:pt>
          <cx:pt idx="83784">3</cx:pt>
          <cx:pt idx="83785">3</cx:pt>
          <cx:pt idx="83786">3</cx:pt>
          <cx:pt idx="83787">3</cx:pt>
          <cx:pt idx="83788">3</cx:pt>
          <cx:pt idx="83789">3</cx:pt>
          <cx:pt idx="83790">3</cx:pt>
          <cx:pt idx="83791">3</cx:pt>
          <cx:pt idx="83792">3</cx:pt>
          <cx:pt idx="83793">3</cx:pt>
          <cx:pt idx="83794">3</cx:pt>
          <cx:pt idx="83795">3</cx:pt>
          <cx:pt idx="83796">3</cx:pt>
          <cx:pt idx="83797">3</cx:pt>
          <cx:pt idx="83798">3</cx:pt>
          <cx:pt idx="83799">3</cx:pt>
          <cx:pt idx="83800">3</cx:pt>
          <cx:pt idx="83801">3</cx:pt>
          <cx:pt idx="83802">3</cx:pt>
          <cx:pt idx="83803">3</cx:pt>
          <cx:pt idx="83804">3</cx:pt>
          <cx:pt idx="83805">3</cx:pt>
          <cx:pt idx="83806">3</cx:pt>
          <cx:pt idx="83807">3</cx:pt>
          <cx:pt idx="83808">3</cx:pt>
          <cx:pt idx="83809">3</cx:pt>
          <cx:pt idx="83810">3</cx:pt>
          <cx:pt idx="83811">3</cx:pt>
          <cx:pt idx="83812">3</cx:pt>
          <cx:pt idx="83813">3</cx:pt>
          <cx:pt idx="83814">3</cx:pt>
          <cx:pt idx="83815">3</cx:pt>
          <cx:pt idx="83816">3</cx:pt>
          <cx:pt idx="83817">3</cx:pt>
          <cx:pt idx="83818">3</cx:pt>
          <cx:pt idx="83819">3</cx:pt>
          <cx:pt idx="83820">3</cx:pt>
          <cx:pt idx="83821">3</cx:pt>
          <cx:pt idx="83822">3</cx:pt>
          <cx:pt idx="83823">3</cx:pt>
          <cx:pt idx="83824">3</cx:pt>
          <cx:pt idx="83825">3</cx:pt>
          <cx:pt idx="83826">3</cx:pt>
          <cx:pt idx="83827">3</cx:pt>
          <cx:pt idx="83828">3</cx:pt>
          <cx:pt idx="83829">3</cx:pt>
          <cx:pt idx="83830">3</cx:pt>
          <cx:pt idx="83831">3</cx:pt>
          <cx:pt idx="83832">3</cx:pt>
          <cx:pt idx="83833">3</cx:pt>
          <cx:pt idx="83834">3</cx:pt>
          <cx:pt idx="83835">3</cx:pt>
          <cx:pt idx="83836">3</cx:pt>
          <cx:pt idx="83837">3</cx:pt>
          <cx:pt idx="83838">3</cx:pt>
          <cx:pt idx="83839">3</cx:pt>
          <cx:pt idx="83840">3</cx:pt>
          <cx:pt idx="83841">3</cx:pt>
          <cx:pt idx="83842">3</cx:pt>
          <cx:pt idx="83843">3</cx:pt>
          <cx:pt idx="83844">3</cx:pt>
          <cx:pt idx="83845">3</cx:pt>
          <cx:pt idx="83846">3</cx:pt>
          <cx:pt idx="83847">3</cx:pt>
          <cx:pt idx="83848">3</cx:pt>
          <cx:pt idx="83849">3</cx:pt>
          <cx:pt idx="83850">3</cx:pt>
          <cx:pt idx="83851">3</cx:pt>
          <cx:pt idx="83852">3</cx:pt>
          <cx:pt idx="83853">3</cx:pt>
          <cx:pt idx="83854">3</cx:pt>
          <cx:pt idx="83855">3</cx:pt>
          <cx:pt idx="83856">3</cx:pt>
          <cx:pt idx="83857">3</cx:pt>
          <cx:pt idx="83858">3</cx:pt>
          <cx:pt idx="83859">3</cx:pt>
          <cx:pt idx="83860">3</cx:pt>
          <cx:pt idx="83861">3</cx:pt>
          <cx:pt idx="83862">3</cx:pt>
          <cx:pt idx="83863">3</cx:pt>
          <cx:pt idx="83864">3</cx:pt>
          <cx:pt idx="83865">3</cx:pt>
          <cx:pt idx="83866">3</cx:pt>
          <cx:pt idx="83867">3</cx:pt>
          <cx:pt idx="83868">3</cx:pt>
          <cx:pt idx="83869">3</cx:pt>
          <cx:pt idx="83870">3</cx:pt>
          <cx:pt idx="83871">3</cx:pt>
          <cx:pt idx="83872">3</cx:pt>
          <cx:pt idx="83873">3</cx:pt>
          <cx:pt idx="83874">3</cx:pt>
          <cx:pt idx="83875">3</cx:pt>
          <cx:pt idx="83876">3</cx:pt>
          <cx:pt idx="83877">3</cx:pt>
          <cx:pt idx="83878">3</cx:pt>
          <cx:pt idx="83879">3</cx:pt>
          <cx:pt idx="83880">3</cx:pt>
          <cx:pt idx="83881">3</cx:pt>
          <cx:pt idx="83882">3</cx:pt>
          <cx:pt idx="83883">3</cx:pt>
          <cx:pt idx="83884">3</cx:pt>
          <cx:pt idx="83885">3</cx:pt>
          <cx:pt idx="83886">3</cx:pt>
          <cx:pt idx="83887">3</cx:pt>
          <cx:pt idx="83888">3</cx:pt>
          <cx:pt idx="83889">3</cx:pt>
          <cx:pt idx="83890">3</cx:pt>
          <cx:pt idx="83891">3</cx:pt>
          <cx:pt idx="83892">3</cx:pt>
          <cx:pt idx="83893">3</cx:pt>
          <cx:pt idx="83894">3</cx:pt>
          <cx:pt idx="83895">3</cx:pt>
          <cx:pt idx="83896">3</cx:pt>
          <cx:pt idx="83897">3</cx:pt>
          <cx:pt idx="83898">3</cx:pt>
          <cx:pt idx="83899">3</cx:pt>
          <cx:pt idx="83900">3</cx:pt>
          <cx:pt idx="83901">3</cx:pt>
          <cx:pt idx="83902">3</cx:pt>
          <cx:pt idx="83903">3</cx:pt>
          <cx:pt idx="83904">3</cx:pt>
          <cx:pt idx="83905">3</cx:pt>
          <cx:pt idx="83906">3</cx:pt>
          <cx:pt idx="83907">3</cx:pt>
          <cx:pt idx="83908">3</cx:pt>
          <cx:pt idx="83909">3</cx:pt>
          <cx:pt idx="83910">3</cx:pt>
          <cx:pt idx="83911">3</cx:pt>
          <cx:pt idx="83912">3</cx:pt>
          <cx:pt idx="83913">3</cx:pt>
          <cx:pt idx="83914">3</cx:pt>
          <cx:pt idx="83915">3</cx:pt>
          <cx:pt idx="83916">3</cx:pt>
          <cx:pt idx="83917">3</cx:pt>
          <cx:pt idx="83918">3</cx:pt>
          <cx:pt idx="83919">3</cx:pt>
          <cx:pt idx="83920">3</cx:pt>
          <cx:pt idx="83921">3</cx:pt>
          <cx:pt idx="83922">3</cx:pt>
          <cx:pt idx="83923">3</cx:pt>
          <cx:pt idx="83924">3</cx:pt>
          <cx:pt idx="83925">3</cx:pt>
          <cx:pt idx="83926">3</cx:pt>
          <cx:pt idx="83927">3</cx:pt>
          <cx:pt idx="83928">3</cx:pt>
          <cx:pt idx="83929">3</cx:pt>
          <cx:pt idx="83930">3</cx:pt>
          <cx:pt idx="83931">3</cx:pt>
          <cx:pt idx="83932">3</cx:pt>
          <cx:pt idx="83933">3</cx:pt>
          <cx:pt idx="83934">3</cx:pt>
          <cx:pt idx="83935">3</cx:pt>
          <cx:pt idx="83936">3</cx:pt>
          <cx:pt idx="83937">3</cx:pt>
          <cx:pt idx="83938">3</cx:pt>
          <cx:pt idx="83939">3</cx:pt>
          <cx:pt idx="83940">3</cx:pt>
          <cx:pt idx="83941">3</cx:pt>
          <cx:pt idx="83942">3</cx:pt>
          <cx:pt idx="83943">3</cx:pt>
          <cx:pt idx="83944">3</cx:pt>
          <cx:pt idx="83945">3</cx:pt>
          <cx:pt idx="83946">3</cx:pt>
          <cx:pt idx="83947">3</cx:pt>
          <cx:pt idx="83948">3</cx:pt>
          <cx:pt idx="83949">3</cx:pt>
          <cx:pt idx="83950">3</cx:pt>
          <cx:pt idx="83951">3</cx:pt>
          <cx:pt idx="83952">3</cx:pt>
          <cx:pt idx="83953">3</cx:pt>
          <cx:pt idx="83954">3</cx:pt>
          <cx:pt idx="83955">3</cx:pt>
          <cx:pt idx="83956">3</cx:pt>
          <cx:pt idx="83957">3</cx:pt>
          <cx:pt idx="83958">3</cx:pt>
          <cx:pt idx="83959">3</cx:pt>
          <cx:pt idx="83960">3</cx:pt>
          <cx:pt idx="83961">3</cx:pt>
          <cx:pt idx="83962">3</cx:pt>
          <cx:pt idx="83963">3</cx:pt>
          <cx:pt idx="83964">3</cx:pt>
          <cx:pt idx="83965">3</cx:pt>
          <cx:pt idx="83966">3</cx:pt>
          <cx:pt idx="83967">3</cx:pt>
          <cx:pt idx="83968">3</cx:pt>
          <cx:pt idx="83969">3</cx:pt>
          <cx:pt idx="83970">3</cx:pt>
          <cx:pt idx="83971">3</cx:pt>
          <cx:pt idx="83972">3</cx:pt>
          <cx:pt idx="83973">3</cx:pt>
          <cx:pt idx="83974">3</cx:pt>
          <cx:pt idx="83975">3</cx:pt>
          <cx:pt idx="83976">3</cx:pt>
          <cx:pt idx="83977">3</cx:pt>
          <cx:pt idx="83978">3</cx:pt>
          <cx:pt idx="83979">3</cx:pt>
          <cx:pt idx="83980">3</cx:pt>
          <cx:pt idx="83981">3</cx:pt>
          <cx:pt idx="83982">3</cx:pt>
          <cx:pt idx="83983">3</cx:pt>
          <cx:pt idx="83984">3</cx:pt>
          <cx:pt idx="83985">3</cx:pt>
          <cx:pt idx="83986">3</cx:pt>
          <cx:pt idx="83987">3</cx:pt>
          <cx:pt idx="83988">3</cx:pt>
          <cx:pt idx="83989">3</cx:pt>
          <cx:pt idx="83990">3</cx:pt>
          <cx:pt idx="83991">3</cx:pt>
          <cx:pt idx="83992">3</cx:pt>
          <cx:pt idx="83993">3</cx:pt>
          <cx:pt idx="83994">3</cx:pt>
          <cx:pt idx="83995">3</cx:pt>
          <cx:pt idx="83996">3</cx:pt>
          <cx:pt idx="83997">3</cx:pt>
          <cx:pt idx="83998">3</cx:pt>
          <cx:pt idx="83999">3</cx:pt>
          <cx:pt idx="84000">3</cx:pt>
          <cx:pt idx="84001">3</cx:pt>
          <cx:pt idx="84002">3</cx:pt>
          <cx:pt idx="84003">3</cx:pt>
          <cx:pt idx="84004">3</cx:pt>
          <cx:pt idx="84005">3</cx:pt>
          <cx:pt idx="84006">3</cx:pt>
          <cx:pt idx="84007">3</cx:pt>
          <cx:pt idx="84008">3</cx:pt>
          <cx:pt idx="84009">3</cx:pt>
          <cx:pt idx="84010">3</cx:pt>
          <cx:pt idx="84011">3</cx:pt>
          <cx:pt idx="84012">3</cx:pt>
          <cx:pt idx="84013">3</cx:pt>
          <cx:pt idx="84014">3</cx:pt>
          <cx:pt idx="84015">3</cx:pt>
          <cx:pt idx="84016">3</cx:pt>
          <cx:pt idx="84017">3</cx:pt>
          <cx:pt idx="84018">3</cx:pt>
          <cx:pt idx="84019">3</cx:pt>
          <cx:pt idx="84020">3</cx:pt>
          <cx:pt idx="84021">3</cx:pt>
          <cx:pt idx="84022">3</cx:pt>
          <cx:pt idx="84023">3</cx:pt>
          <cx:pt idx="84024">3</cx:pt>
          <cx:pt idx="84025">3</cx:pt>
          <cx:pt idx="84026">3</cx:pt>
          <cx:pt idx="84027">3</cx:pt>
          <cx:pt idx="84028">3</cx:pt>
          <cx:pt idx="84029">3</cx:pt>
          <cx:pt idx="84030">3</cx:pt>
          <cx:pt idx="84031">3</cx:pt>
          <cx:pt idx="84032">3</cx:pt>
          <cx:pt idx="84033">3</cx:pt>
          <cx:pt idx="84034">3</cx:pt>
          <cx:pt idx="84035">3</cx:pt>
          <cx:pt idx="84036">3</cx:pt>
          <cx:pt idx="84037">3</cx:pt>
          <cx:pt idx="84038">3</cx:pt>
          <cx:pt idx="84039">3</cx:pt>
          <cx:pt idx="84040">3</cx:pt>
          <cx:pt idx="84041">3</cx:pt>
          <cx:pt idx="84042">3</cx:pt>
          <cx:pt idx="84043">3</cx:pt>
          <cx:pt idx="84044">3</cx:pt>
          <cx:pt idx="84045">3</cx:pt>
          <cx:pt idx="84046">3</cx:pt>
          <cx:pt idx="84047">3</cx:pt>
          <cx:pt idx="84048">3</cx:pt>
          <cx:pt idx="84049">3</cx:pt>
          <cx:pt idx="84050">3</cx:pt>
          <cx:pt idx="84051">3</cx:pt>
          <cx:pt idx="84052">3</cx:pt>
          <cx:pt idx="84053">3</cx:pt>
          <cx:pt idx="84054">3</cx:pt>
          <cx:pt idx="84055">3</cx:pt>
          <cx:pt idx="84056">3</cx:pt>
          <cx:pt idx="84057">3</cx:pt>
          <cx:pt idx="84058">3</cx:pt>
          <cx:pt idx="84059">3</cx:pt>
          <cx:pt idx="84060">3</cx:pt>
          <cx:pt idx="84061">3</cx:pt>
          <cx:pt idx="84062">3</cx:pt>
          <cx:pt idx="84063">3</cx:pt>
          <cx:pt idx="84064">3</cx:pt>
          <cx:pt idx="84065">3</cx:pt>
          <cx:pt idx="84066">3</cx:pt>
          <cx:pt idx="84067">3</cx:pt>
          <cx:pt idx="84068">3</cx:pt>
          <cx:pt idx="84069">3</cx:pt>
          <cx:pt idx="84070">3</cx:pt>
          <cx:pt idx="84071">3</cx:pt>
          <cx:pt idx="84072">3</cx:pt>
          <cx:pt idx="84073">3</cx:pt>
          <cx:pt idx="84074">3</cx:pt>
          <cx:pt idx="84075">3</cx:pt>
          <cx:pt idx="84076">3</cx:pt>
          <cx:pt idx="84077">3</cx:pt>
          <cx:pt idx="84078">3</cx:pt>
          <cx:pt idx="84079">3</cx:pt>
          <cx:pt idx="84080">3</cx:pt>
          <cx:pt idx="84081">3</cx:pt>
          <cx:pt idx="84082">3</cx:pt>
          <cx:pt idx="84083">3</cx:pt>
          <cx:pt idx="84084">3</cx:pt>
          <cx:pt idx="84085">3</cx:pt>
          <cx:pt idx="84086">3</cx:pt>
          <cx:pt idx="84087">3</cx:pt>
          <cx:pt idx="84088">3</cx:pt>
          <cx:pt idx="84089">3</cx:pt>
          <cx:pt idx="84090">3</cx:pt>
          <cx:pt idx="84091">3</cx:pt>
          <cx:pt idx="84092">3</cx:pt>
          <cx:pt idx="84093">3</cx:pt>
          <cx:pt idx="84094">3</cx:pt>
          <cx:pt idx="84095">3</cx:pt>
          <cx:pt idx="84096">3</cx:pt>
          <cx:pt idx="84097">3</cx:pt>
          <cx:pt idx="84098">3</cx:pt>
          <cx:pt idx="84099">3</cx:pt>
          <cx:pt idx="84100">3</cx:pt>
          <cx:pt idx="84101">3</cx:pt>
          <cx:pt idx="84102">3</cx:pt>
          <cx:pt idx="84103">3</cx:pt>
          <cx:pt idx="84104">3</cx:pt>
          <cx:pt idx="84105">3</cx:pt>
          <cx:pt idx="84106">3</cx:pt>
          <cx:pt idx="84107">3</cx:pt>
          <cx:pt idx="84108">3</cx:pt>
          <cx:pt idx="84109">3</cx:pt>
          <cx:pt idx="84110">3</cx:pt>
          <cx:pt idx="84111">3</cx:pt>
          <cx:pt idx="84112">3</cx:pt>
          <cx:pt idx="84113">3</cx:pt>
          <cx:pt idx="84114">3</cx:pt>
          <cx:pt idx="84115">3</cx:pt>
          <cx:pt idx="84116">3</cx:pt>
          <cx:pt idx="84117">3</cx:pt>
          <cx:pt idx="84118">3</cx:pt>
          <cx:pt idx="84119">3</cx:pt>
          <cx:pt idx="84120">3</cx:pt>
          <cx:pt idx="84121">3</cx:pt>
          <cx:pt idx="84122">3</cx:pt>
          <cx:pt idx="84123">3</cx:pt>
          <cx:pt idx="84124">3</cx:pt>
          <cx:pt idx="84125">3</cx:pt>
          <cx:pt idx="84126">3</cx:pt>
          <cx:pt idx="84127">3</cx:pt>
          <cx:pt idx="84128">3</cx:pt>
          <cx:pt idx="84129">3</cx:pt>
          <cx:pt idx="84130">3</cx:pt>
          <cx:pt idx="84131">3</cx:pt>
          <cx:pt idx="84132">3</cx:pt>
          <cx:pt idx="84133">3</cx:pt>
          <cx:pt idx="84134">3</cx:pt>
          <cx:pt idx="84135">3</cx:pt>
          <cx:pt idx="84136">3</cx:pt>
          <cx:pt idx="84137">3</cx:pt>
          <cx:pt idx="84138">3</cx:pt>
          <cx:pt idx="84139">3</cx:pt>
          <cx:pt idx="84140">3</cx:pt>
          <cx:pt idx="84141">3</cx:pt>
          <cx:pt idx="84142">3</cx:pt>
          <cx:pt idx="84143">3</cx:pt>
          <cx:pt idx="84144">3</cx:pt>
          <cx:pt idx="84145">3</cx:pt>
          <cx:pt idx="84146">3</cx:pt>
          <cx:pt idx="84147">3</cx:pt>
          <cx:pt idx="84148">3</cx:pt>
          <cx:pt idx="84149">3</cx:pt>
          <cx:pt idx="84150">3</cx:pt>
          <cx:pt idx="84151">3</cx:pt>
          <cx:pt idx="84152">3</cx:pt>
          <cx:pt idx="84153">3</cx:pt>
          <cx:pt idx="84154">3</cx:pt>
          <cx:pt idx="84155">3</cx:pt>
          <cx:pt idx="84156">3</cx:pt>
          <cx:pt idx="84157">3</cx:pt>
          <cx:pt idx="84158">3</cx:pt>
          <cx:pt idx="84159">3</cx:pt>
          <cx:pt idx="84160">3</cx:pt>
          <cx:pt idx="84161">3</cx:pt>
          <cx:pt idx="84162">3</cx:pt>
          <cx:pt idx="84163">3</cx:pt>
          <cx:pt idx="84164">3</cx:pt>
          <cx:pt idx="84165">3</cx:pt>
          <cx:pt idx="84166">3</cx:pt>
          <cx:pt idx="84167">3</cx:pt>
          <cx:pt idx="84168">3</cx:pt>
          <cx:pt idx="84169">3</cx:pt>
          <cx:pt idx="84170">3</cx:pt>
          <cx:pt idx="84171">3</cx:pt>
          <cx:pt idx="84172">3</cx:pt>
          <cx:pt idx="84173">3</cx:pt>
          <cx:pt idx="84174">3</cx:pt>
          <cx:pt idx="84175">3</cx:pt>
          <cx:pt idx="84176">3</cx:pt>
          <cx:pt idx="84177">3</cx:pt>
          <cx:pt idx="84178">3</cx:pt>
          <cx:pt idx="84179">3</cx:pt>
          <cx:pt idx="84180">3</cx:pt>
          <cx:pt idx="84181">3</cx:pt>
          <cx:pt idx="84182">3</cx:pt>
          <cx:pt idx="84183">3</cx:pt>
          <cx:pt idx="84184">3</cx:pt>
          <cx:pt idx="84185">3</cx:pt>
          <cx:pt idx="84186">3</cx:pt>
          <cx:pt idx="84187">3</cx:pt>
          <cx:pt idx="84188">3</cx:pt>
          <cx:pt idx="84189">3</cx:pt>
          <cx:pt idx="84190">3</cx:pt>
          <cx:pt idx="84191">3</cx:pt>
          <cx:pt idx="84192">3</cx:pt>
          <cx:pt idx="84193">3</cx:pt>
          <cx:pt idx="84194">3</cx:pt>
          <cx:pt idx="84195">3</cx:pt>
          <cx:pt idx="84196">3</cx:pt>
          <cx:pt idx="84197">3</cx:pt>
          <cx:pt idx="84198">3</cx:pt>
          <cx:pt idx="84199">3</cx:pt>
          <cx:pt idx="84200">3</cx:pt>
          <cx:pt idx="84201">3</cx:pt>
          <cx:pt idx="84202">3</cx:pt>
          <cx:pt idx="84203">3</cx:pt>
          <cx:pt idx="84204">3</cx:pt>
          <cx:pt idx="84205">3</cx:pt>
          <cx:pt idx="84206">3</cx:pt>
          <cx:pt idx="84207">3</cx:pt>
          <cx:pt idx="84208">3</cx:pt>
          <cx:pt idx="84209">3</cx:pt>
          <cx:pt idx="84210">3</cx:pt>
          <cx:pt idx="84211">3</cx:pt>
          <cx:pt idx="84212">3</cx:pt>
          <cx:pt idx="84213">3</cx:pt>
          <cx:pt idx="84214">3</cx:pt>
          <cx:pt idx="84215">3</cx:pt>
          <cx:pt idx="84216">3</cx:pt>
          <cx:pt idx="84217">3</cx:pt>
          <cx:pt idx="84218">3</cx:pt>
          <cx:pt idx="84219">3</cx:pt>
          <cx:pt idx="84220">3</cx:pt>
          <cx:pt idx="84221">3</cx:pt>
          <cx:pt idx="84222">3</cx:pt>
          <cx:pt idx="84223">3</cx:pt>
          <cx:pt idx="84224">3</cx:pt>
          <cx:pt idx="84225">3</cx:pt>
          <cx:pt idx="84226">3</cx:pt>
          <cx:pt idx="84227">3</cx:pt>
          <cx:pt idx="84228">3</cx:pt>
          <cx:pt idx="84229">3</cx:pt>
          <cx:pt idx="84230">3</cx:pt>
          <cx:pt idx="84231">3</cx:pt>
          <cx:pt idx="84232">3</cx:pt>
          <cx:pt idx="84233">3</cx:pt>
          <cx:pt idx="84234">3</cx:pt>
          <cx:pt idx="84235">3</cx:pt>
          <cx:pt idx="84236">3</cx:pt>
          <cx:pt idx="84237">3</cx:pt>
          <cx:pt idx="84238">3</cx:pt>
          <cx:pt idx="84239">3</cx:pt>
          <cx:pt idx="84240">3</cx:pt>
          <cx:pt idx="84241">3</cx:pt>
          <cx:pt idx="84242">3</cx:pt>
          <cx:pt idx="84243">3</cx:pt>
          <cx:pt idx="84244">3</cx:pt>
          <cx:pt idx="84245">3</cx:pt>
          <cx:pt idx="84246">3</cx:pt>
          <cx:pt idx="84247">3</cx:pt>
          <cx:pt idx="84248">3</cx:pt>
          <cx:pt idx="84249">3</cx:pt>
          <cx:pt idx="84250">3</cx:pt>
          <cx:pt idx="84251">3</cx:pt>
          <cx:pt idx="84252">3</cx:pt>
          <cx:pt idx="84253">3</cx:pt>
          <cx:pt idx="84254">3</cx:pt>
          <cx:pt idx="84255">3</cx:pt>
          <cx:pt idx="84256">3</cx:pt>
          <cx:pt idx="84257">3</cx:pt>
          <cx:pt idx="84258">3</cx:pt>
          <cx:pt idx="84259">3</cx:pt>
          <cx:pt idx="84260">3</cx:pt>
          <cx:pt idx="84261">3</cx:pt>
          <cx:pt idx="84262">3</cx:pt>
          <cx:pt idx="84263">3</cx:pt>
          <cx:pt idx="84264">3</cx:pt>
          <cx:pt idx="84265">3</cx:pt>
          <cx:pt idx="84266">3</cx:pt>
          <cx:pt idx="84267">3</cx:pt>
          <cx:pt idx="84268">3</cx:pt>
          <cx:pt idx="84269">3</cx:pt>
          <cx:pt idx="84270">3</cx:pt>
          <cx:pt idx="84271">3</cx:pt>
          <cx:pt idx="84272">3</cx:pt>
          <cx:pt idx="84273">3</cx:pt>
          <cx:pt idx="84274">3</cx:pt>
          <cx:pt idx="84275">3</cx:pt>
          <cx:pt idx="84276">3</cx:pt>
          <cx:pt idx="84277">3</cx:pt>
          <cx:pt idx="84278">3</cx:pt>
          <cx:pt idx="84279">3</cx:pt>
          <cx:pt idx="84280">3</cx:pt>
          <cx:pt idx="84281">3</cx:pt>
          <cx:pt idx="84282">3</cx:pt>
          <cx:pt idx="84283">3</cx:pt>
          <cx:pt idx="84284">3</cx:pt>
          <cx:pt idx="84285">3</cx:pt>
          <cx:pt idx="84286">3</cx:pt>
          <cx:pt idx="84287">3</cx:pt>
          <cx:pt idx="84288">3</cx:pt>
          <cx:pt idx="84289">3</cx:pt>
          <cx:pt idx="84290">3</cx:pt>
          <cx:pt idx="84291">3</cx:pt>
          <cx:pt idx="84292">3</cx:pt>
          <cx:pt idx="84293">3</cx:pt>
          <cx:pt idx="84294">3</cx:pt>
          <cx:pt idx="84295">3</cx:pt>
          <cx:pt idx="84296">3</cx:pt>
          <cx:pt idx="84297">3</cx:pt>
          <cx:pt idx="84298">3</cx:pt>
          <cx:pt idx="84299">3</cx:pt>
          <cx:pt idx="84300">3</cx:pt>
          <cx:pt idx="84301">3</cx:pt>
          <cx:pt idx="84302">3</cx:pt>
          <cx:pt idx="84303">3</cx:pt>
          <cx:pt idx="84304">3</cx:pt>
          <cx:pt idx="84305">3</cx:pt>
          <cx:pt idx="84306">3</cx:pt>
          <cx:pt idx="84307">3</cx:pt>
          <cx:pt idx="84308">3</cx:pt>
          <cx:pt idx="84309">3</cx:pt>
          <cx:pt idx="84310">3</cx:pt>
          <cx:pt idx="84311">3</cx:pt>
          <cx:pt idx="84312">3</cx:pt>
          <cx:pt idx="84313">3</cx:pt>
          <cx:pt idx="84314">3</cx:pt>
          <cx:pt idx="84315">3</cx:pt>
          <cx:pt idx="84316">3</cx:pt>
          <cx:pt idx="84317">3</cx:pt>
          <cx:pt idx="84318">3</cx:pt>
          <cx:pt idx="84319">3</cx:pt>
          <cx:pt idx="84320">3</cx:pt>
          <cx:pt idx="84321">3</cx:pt>
          <cx:pt idx="84322">3</cx:pt>
          <cx:pt idx="84323">3</cx:pt>
          <cx:pt idx="84324">3</cx:pt>
          <cx:pt idx="84325">3</cx:pt>
          <cx:pt idx="84326">3</cx:pt>
          <cx:pt idx="84327">3</cx:pt>
          <cx:pt idx="84328">3</cx:pt>
          <cx:pt idx="84329">3</cx:pt>
          <cx:pt idx="84330">3</cx:pt>
          <cx:pt idx="84331">3</cx:pt>
          <cx:pt idx="84332">3</cx:pt>
          <cx:pt idx="84333">3</cx:pt>
          <cx:pt idx="84334">3</cx:pt>
          <cx:pt idx="84335">3</cx:pt>
          <cx:pt idx="84336">3</cx:pt>
          <cx:pt idx="84337">3</cx:pt>
          <cx:pt idx="84338">3</cx:pt>
          <cx:pt idx="84339">3</cx:pt>
          <cx:pt idx="84340">3</cx:pt>
          <cx:pt idx="84341">3</cx:pt>
          <cx:pt idx="84342">3</cx:pt>
          <cx:pt idx="84343">3</cx:pt>
          <cx:pt idx="84344">3</cx:pt>
          <cx:pt idx="84345">3</cx:pt>
          <cx:pt idx="84346">3</cx:pt>
          <cx:pt idx="84347">3</cx:pt>
          <cx:pt idx="84348">3</cx:pt>
          <cx:pt idx="84349">3</cx:pt>
          <cx:pt idx="84350">3</cx:pt>
          <cx:pt idx="84351">3</cx:pt>
          <cx:pt idx="84352">3</cx:pt>
          <cx:pt idx="84353">3</cx:pt>
          <cx:pt idx="84354">3</cx:pt>
          <cx:pt idx="84355">3</cx:pt>
          <cx:pt idx="84356">3</cx:pt>
          <cx:pt idx="84357">3</cx:pt>
          <cx:pt idx="84358">3</cx:pt>
          <cx:pt idx="84359">3</cx:pt>
          <cx:pt idx="84360">3</cx:pt>
          <cx:pt idx="84361">3</cx:pt>
          <cx:pt idx="84362">3</cx:pt>
          <cx:pt idx="84363">3</cx:pt>
          <cx:pt idx="84364">3</cx:pt>
          <cx:pt idx="84365">3</cx:pt>
          <cx:pt idx="84366">3</cx:pt>
          <cx:pt idx="84367">3</cx:pt>
          <cx:pt idx="84368">3</cx:pt>
          <cx:pt idx="84369">3</cx:pt>
          <cx:pt idx="84370">3</cx:pt>
          <cx:pt idx="84371">3</cx:pt>
          <cx:pt idx="84372">3</cx:pt>
          <cx:pt idx="84373">3</cx:pt>
          <cx:pt idx="84374">3</cx:pt>
          <cx:pt idx="84375">3</cx:pt>
          <cx:pt idx="84376">3</cx:pt>
          <cx:pt idx="84377">3</cx:pt>
          <cx:pt idx="84378">3</cx:pt>
          <cx:pt idx="84379">3</cx:pt>
          <cx:pt idx="84380">3</cx:pt>
          <cx:pt idx="84381">3</cx:pt>
          <cx:pt idx="84382">3</cx:pt>
          <cx:pt idx="84383">3</cx:pt>
          <cx:pt idx="84384">3</cx:pt>
          <cx:pt idx="84385">3</cx:pt>
          <cx:pt idx="84386">3</cx:pt>
          <cx:pt idx="84387">3</cx:pt>
          <cx:pt idx="84388">3</cx:pt>
          <cx:pt idx="84389">3</cx:pt>
          <cx:pt idx="84390">3</cx:pt>
          <cx:pt idx="84391">3</cx:pt>
          <cx:pt idx="84392">3</cx:pt>
          <cx:pt idx="84393">3</cx:pt>
          <cx:pt idx="84394">3</cx:pt>
          <cx:pt idx="84395">3</cx:pt>
          <cx:pt idx="84396">3</cx:pt>
          <cx:pt idx="84397">3</cx:pt>
          <cx:pt idx="84398">3</cx:pt>
          <cx:pt idx="84399">3</cx:pt>
          <cx:pt idx="84400">3</cx:pt>
          <cx:pt idx="84401">3</cx:pt>
          <cx:pt idx="84402">3</cx:pt>
          <cx:pt idx="84403">3</cx:pt>
          <cx:pt idx="84404">3</cx:pt>
          <cx:pt idx="84405">3</cx:pt>
          <cx:pt idx="84406">3</cx:pt>
          <cx:pt idx="84407">3</cx:pt>
          <cx:pt idx="84408">3</cx:pt>
          <cx:pt idx="84409">3</cx:pt>
          <cx:pt idx="84410">3</cx:pt>
          <cx:pt idx="84411">3</cx:pt>
          <cx:pt idx="84412">3</cx:pt>
          <cx:pt idx="84413">3</cx:pt>
          <cx:pt idx="84414">3</cx:pt>
          <cx:pt idx="84415">3</cx:pt>
          <cx:pt idx="84416">3</cx:pt>
          <cx:pt idx="84417">3</cx:pt>
          <cx:pt idx="84418">3</cx:pt>
          <cx:pt idx="84419">3</cx:pt>
          <cx:pt idx="84420">3</cx:pt>
          <cx:pt idx="84421">3</cx:pt>
          <cx:pt idx="84422">3</cx:pt>
          <cx:pt idx="84423">3</cx:pt>
          <cx:pt idx="84424">3</cx:pt>
          <cx:pt idx="84425">3</cx:pt>
          <cx:pt idx="84426">3</cx:pt>
          <cx:pt idx="84427">3</cx:pt>
          <cx:pt idx="84428">3</cx:pt>
          <cx:pt idx="84429">3</cx:pt>
          <cx:pt idx="84430">3</cx:pt>
          <cx:pt idx="84431">3</cx:pt>
          <cx:pt idx="84432">3</cx:pt>
          <cx:pt idx="84433">3</cx:pt>
          <cx:pt idx="84434">3</cx:pt>
          <cx:pt idx="84435">3</cx:pt>
          <cx:pt idx="84436">3</cx:pt>
          <cx:pt idx="84437">3</cx:pt>
          <cx:pt idx="84438">3</cx:pt>
          <cx:pt idx="84439">3</cx:pt>
          <cx:pt idx="84440">3</cx:pt>
          <cx:pt idx="84441">3</cx:pt>
          <cx:pt idx="84442">3</cx:pt>
          <cx:pt idx="84443">3</cx:pt>
          <cx:pt idx="84444">3</cx:pt>
          <cx:pt idx="84445">3</cx:pt>
          <cx:pt idx="84446">3</cx:pt>
          <cx:pt idx="84447">3</cx:pt>
          <cx:pt idx="84448">3</cx:pt>
          <cx:pt idx="84449">3</cx:pt>
          <cx:pt idx="84450">3</cx:pt>
          <cx:pt idx="84451">3</cx:pt>
          <cx:pt idx="84452">3</cx:pt>
          <cx:pt idx="84453">3</cx:pt>
          <cx:pt idx="84454">3</cx:pt>
          <cx:pt idx="84455">3</cx:pt>
          <cx:pt idx="84456">3</cx:pt>
          <cx:pt idx="84457">3</cx:pt>
          <cx:pt idx="84458">3</cx:pt>
          <cx:pt idx="84459">3</cx:pt>
          <cx:pt idx="84460">3</cx:pt>
          <cx:pt idx="84461">3</cx:pt>
          <cx:pt idx="84462">3</cx:pt>
          <cx:pt idx="84463">3</cx:pt>
          <cx:pt idx="84464">3</cx:pt>
          <cx:pt idx="84465">3</cx:pt>
          <cx:pt idx="84466">3</cx:pt>
          <cx:pt idx="84467">3</cx:pt>
          <cx:pt idx="84468">3</cx:pt>
          <cx:pt idx="84469">3</cx:pt>
          <cx:pt idx="84470">3</cx:pt>
          <cx:pt idx="84471">3</cx:pt>
          <cx:pt idx="84472">3</cx:pt>
          <cx:pt idx="84473">3</cx:pt>
          <cx:pt idx="84474">3</cx:pt>
          <cx:pt idx="84475">3</cx:pt>
          <cx:pt idx="84476">3</cx:pt>
          <cx:pt idx="84477">3</cx:pt>
          <cx:pt idx="84478">3</cx:pt>
          <cx:pt idx="84479">3</cx:pt>
          <cx:pt idx="84480">3</cx:pt>
          <cx:pt idx="84481">3</cx:pt>
          <cx:pt idx="84482">3</cx:pt>
          <cx:pt idx="84483">3</cx:pt>
          <cx:pt idx="84484">3</cx:pt>
          <cx:pt idx="84485">3</cx:pt>
          <cx:pt idx="84486">3</cx:pt>
          <cx:pt idx="84487">3</cx:pt>
          <cx:pt idx="84488">3</cx:pt>
          <cx:pt idx="84489">3</cx:pt>
          <cx:pt idx="84490">3</cx:pt>
          <cx:pt idx="84491">3</cx:pt>
          <cx:pt idx="84492">3</cx:pt>
          <cx:pt idx="84493">3</cx:pt>
          <cx:pt idx="84494">3</cx:pt>
          <cx:pt idx="84495">3</cx:pt>
          <cx:pt idx="84496">3</cx:pt>
          <cx:pt idx="84497">3</cx:pt>
          <cx:pt idx="84498">3</cx:pt>
          <cx:pt idx="84499">3</cx:pt>
          <cx:pt idx="84500">3</cx:pt>
          <cx:pt idx="84501">3</cx:pt>
          <cx:pt idx="84502">3</cx:pt>
          <cx:pt idx="84503">3</cx:pt>
          <cx:pt idx="84504">3</cx:pt>
          <cx:pt idx="84505">3</cx:pt>
          <cx:pt idx="84506">3</cx:pt>
          <cx:pt idx="84507">3</cx:pt>
          <cx:pt idx="84508">3</cx:pt>
          <cx:pt idx="84509">3</cx:pt>
          <cx:pt idx="84510">3</cx:pt>
          <cx:pt idx="84511">3</cx:pt>
          <cx:pt idx="84512">3</cx:pt>
          <cx:pt idx="84513">3</cx:pt>
          <cx:pt idx="84514">3</cx:pt>
          <cx:pt idx="84515">3</cx:pt>
          <cx:pt idx="84516">3</cx:pt>
          <cx:pt idx="84517">3</cx:pt>
          <cx:pt idx="84518">3</cx:pt>
          <cx:pt idx="84519">3</cx:pt>
          <cx:pt idx="84520">3</cx:pt>
          <cx:pt idx="84521">3</cx:pt>
          <cx:pt idx="84522">3</cx:pt>
          <cx:pt idx="84523">3</cx:pt>
          <cx:pt idx="84524">3</cx:pt>
          <cx:pt idx="84525">3</cx:pt>
          <cx:pt idx="84526">3</cx:pt>
          <cx:pt idx="84527">3</cx:pt>
          <cx:pt idx="84528">3</cx:pt>
          <cx:pt idx="84529">3</cx:pt>
          <cx:pt idx="84530">3</cx:pt>
          <cx:pt idx="84531">3</cx:pt>
          <cx:pt idx="84532">3</cx:pt>
          <cx:pt idx="84533">3</cx:pt>
          <cx:pt idx="84534">3</cx:pt>
          <cx:pt idx="84535">3</cx:pt>
          <cx:pt idx="84536">3</cx:pt>
          <cx:pt idx="84537">3</cx:pt>
          <cx:pt idx="84538">3</cx:pt>
          <cx:pt idx="84539">3</cx:pt>
          <cx:pt idx="84540">3</cx:pt>
          <cx:pt idx="84541">3</cx:pt>
          <cx:pt idx="84542">3</cx:pt>
          <cx:pt idx="84543">3</cx:pt>
          <cx:pt idx="84544">3</cx:pt>
          <cx:pt idx="84545">3</cx:pt>
          <cx:pt idx="84546">3</cx:pt>
          <cx:pt idx="84547">3</cx:pt>
          <cx:pt idx="84548">3</cx:pt>
          <cx:pt idx="84549">3</cx:pt>
          <cx:pt idx="84550">3</cx:pt>
          <cx:pt idx="84551">3</cx:pt>
          <cx:pt idx="84552">3</cx:pt>
          <cx:pt idx="84553">3</cx:pt>
          <cx:pt idx="84554">3</cx:pt>
          <cx:pt idx="84555">3</cx:pt>
          <cx:pt idx="84556">3</cx:pt>
          <cx:pt idx="84557">3</cx:pt>
          <cx:pt idx="84558">3</cx:pt>
          <cx:pt idx="84559">3</cx:pt>
          <cx:pt idx="84560">3</cx:pt>
          <cx:pt idx="84561">3</cx:pt>
          <cx:pt idx="84562">3</cx:pt>
          <cx:pt idx="84563">3</cx:pt>
          <cx:pt idx="84564">3</cx:pt>
          <cx:pt idx="84565">3</cx:pt>
          <cx:pt idx="84566">3</cx:pt>
          <cx:pt idx="84567">3</cx:pt>
          <cx:pt idx="84568">3</cx:pt>
          <cx:pt idx="84569">3</cx:pt>
          <cx:pt idx="84570">3</cx:pt>
          <cx:pt idx="84571">3</cx:pt>
          <cx:pt idx="84572">3</cx:pt>
          <cx:pt idx="84573">3</cx:pt>
          <cx:pt idx="84574">3</cx:pt>
          <cx:pt idx="84575">3</cx:pt>
          <cx:pt idx="84576">3</cx:pt>
          <cx:pt idx="84577">3</cx:pt>
          <cx:pt idx="84578">3</cx:pt>
          <cx:pt idx="84579">3</cx:pt>
          <cx:pt idx="84580">3</cx:pt>
          <cx:pt idx="84581">3</cx:pt>
          <cx:pt idx="84582">3</cx:pt>
          <cx:pt idx="84583">3</cx:pt>
          <cx:pt idx="84584">3</cx:pt>
          <cx:pt idx="84585">3</cx:pt>
          <cx:pt idx="84586">3</cx:pt>
          <cx:pt idx="84587">3</cx:pt>
          <cx:pt idx="84588">3</cx:pt>
          <cx:pt idx="84589">3</cx:pt>
          <cx:pt idx="84590">3</cx:pt>
          <cx:pt idx="84591">3</cx:pt>
          <cx:pt idx="84592">3</cx:pt>
          <cx:pt idx="84593">3</cx:pt>
          <cx:pt idx="84594">3</cx:pt>
          <cx:pt idx="84595">3</cx:pt>
          <cx:pt idx="84596">3</cx:pt>
          <cx:pt idx="84597">3</cx:pt>
          <cx:pt idx="84598">3</cx:pt>
          <cx:pt idx="84599">3</cx:pt>
          <cx:pt idx="84600">3</cx:pt>
          <cx:pt idx="84601">3</cx:pt>
          <cx:pt idx="84602">3</cx:pt>
          <cx:pt idx="84603">3</cx:pt>
          <cx:pt idx="84604">3</cx:pt>
          <cx:pt idx="84605">3</cx:pt>
          <cx:pt idx="84606">3</cx:pt>
          <cx:pt idx="84607">3</cx:pt>
          <cx:pt idx="84608">3</cx:pt>
          <cx:pt idx="84609">3</cx:pt>
          <cx:pt idx="84610">3</cx:pt>
          <cx:pt idx="84611">3</cx:pt>
          <cx:pt idx="84612">3</cx:pt>
          <cx:pt idx="84613">3</cx:pt>
          <cx:pt idx="84614">3</cx:pt>
          <cx:pt idx="84615">3</cx:pt>
          <cx:pt idx="84616">3</cx:pt>
          <cx:pt idx="84617">3</cx:pt>
          <cx:pt idx="84618">3</cx:pt>
          <cx:pt idx="84619">3</cx:pt>
          <cx:pt idx="84620">3</cx:pt>
          <cx:pt idx="84621">3</cx:pt>
          <cx:pt idx="84622">3</cx:pt>
          <cx:pt idx="84623">3</cx:pt>
          <cx:pt idx="84624">3</cx:pt>
          <cx:pt idx="84625">3</cx:pt>
          <cx:pt idx="84626">3</cx:pt>
          <cx:pt idx="84627">3</cx:pt>
          <cx:pt idx="84628">3</cx:pt>
          <cx:pt idx="84629">3</cx:pt>
          <cx:pt idx="84630">3</cx:pt>
          <cx:pt idx="84631">3</cx:pt>
          <cx:pt idx="84632">3</cx:pt>
          <cx:pt idx="84633">3</cx:pt>
          <cx:pt idx="84634">3</cx:pt>
          <cx:pt idx="84635">3</cx:pt>
          <cx:pt idx="84636">3</cx:pt>
          <cx:pt idx="84637">3</cx:pt>
          <cx:pt idx="84638">3</cx:pt>
          <cx:pt idx="84639">3</cx:pt>
          <cx:pt idx="84640">3</cx:pt>
          <cx:pt idx="84641">3</cx:pt>
          <cx:pt idx="84642">3</cx:pt>
          <cx:pt idx="84643">3</cx:pt>
          <cx:pt idx="84644">3</cx:pt>
          <cx:pt idx="84645">3</cx:pt>
          <cx:pt idx="84646">3</cx:pt>
          <cx:pt idx="84647">3</cx:pt>
          <cx:pt idx="84648">3</cx:pt>
          <cx:pt idx="84649">3</cx:pt>
          <cx:pt idx="84650">3</cx:pt>
          <cx:pt idx="84651">3</cx:pt>
          <cx:pt idx="84652">3</cx:pt>
          <cx:pt idx="84653">3</cx:pt>
          <cx:pt idx="84654">3</cx:pt>
          <cx:pt idx="84655">3</cx:pt>
          <cx:pt idx="84656">3</cx:pt>
          <cx:pt idx="84657">3</cx:pt>
          <cx:pt idx="84658">3</cx:pt>
          <cx:pt idx="84659">3</cx:pt>
          <cx:pt idx="84660">3</cx:pt>
          <cx:pt idx="84661">3</cx:pt>
          <cx:pt idx="84662">3</cx:pt>
          <cx:pt idx="84663">3</cx:pt>
          <cx:pt idx="84664">3</cx:pt>
          <cx:pt idx="84665">3</cx:pt>
          <cx:pt idx="84666">3</cx:pt>
          <cx:pt idx="84667">3</cx:pt>
          <cx:pt idx="84668">3</cx:pt>
          <cx:pt idx="84669">3</cx:pt>
          <cx:pt idx="84670">3</cx:pt>
          <cx:pt idx="84671">3</cx:pt>
          <cx:pt idx="84672">3</cx:pt>
          <cx:pt idx="84673">3</cx:pt>
          <cx:pt idx="84674">3</cx:pt>
          <cx:pt idx="84675">3</cx:pt>
          <cx:pt idx="84676">3</cx:pt>
          <cx:pt idx="84677">3</cx:pt>
          <cx:pt idx="84678">3</cx:pt>
          <cx:pt idx="84679">3</cx:pt>
          <cx:pt idx="84680">3</cx:pt>
          <cx:pt idx="84681">3</cx:pt>
          <cx:pt idx="84682">3</cx:pt>
          <cx:pt idx="84683">3</cx:pt>
          <cx:pt idx="84684">3</cx:pt>
          <cx:pt idx="84685">3</cx:pt>
          <cx:pt idx="84686">3</cx:pt>
          <cx:pt idx="84687">3</cx:pt>
          <cx:pt idx="84688">3</cx:pt>
          <cx:pt idx="84689">3</cx:pt>
          <cx:pt idx="84690">3</cx:pt>
          <cx:pt idx="84691">3</cx:pt>
          <cx:pt idx="84692">3</cx:pt>
          <cx:pt idx="84693">3</cx:pt>
          <cx:pt idx="84694">3</cx:pt>
          <cx:pt idx="84695">3</cx:pt>
          <cx:pt idx="84696">3</cx:pt>
          <cx:pt idx="84697">3</cx:pt>
          <cx:pt idx="84698">3</cx:pt>
          <cx:pt idx="84699">3</cx:pt>
          <cx:pt idx="84700">3</cx:pt>
          <cx:pt idx="84701">3</cx:pt>
          <cx:pt idx="84702">3</cx:pt>
          <cx:pt idx="84703">3</cx:pt>
          <cx:pt idx="84704">3</cx:pt>
          <cx:pt idx="84705">3</cx:pt>
          <cx:pt idx="84706">3</cx:pt>
          <cx:pt idx="84707">3</cx:pt>
          <cx:pt idx="84708">3</cx:pt>
          <cx:pt idx="84709">3</cx:pt>
          <cx:pt idx="84710">3</cx:pt>
          <cx:pt idx="84711">3</cx:pt>
          <cx:pt idx="84712">3</cx:pt>
          <cx:pt idx="84713">3</cx:pt>
          <cx:pt idx="84714">3</cx:pt>
          <cx:pt idx="84715">3</cx:pt>
          <cx:pt idx="84716">3</cx:pt>
          <cx:pt idx="84717">3</cx:pt>
          <cx:pt idx="84718">3</cx:pt>
          <cx:pt idx="84719">3</cx:pt>
          <cx:pt idx="84720">3</cx:pt>
          <cx:pt idx="84721">3</cx:pt>
          <cx:pt idx="84722">3</cx:pt>
          <cx:pt idx="84723">3</cx:pt>
          <cx:pt idx="84724">3</cx:pt>
          <cx:pt idx="84725">3</cx:pt>
          <cx:pt idx="84726">3</cx:pt>
          <cx:pt idx="84727">3</cx:pt>
          <cx:pt idx="84728">3</cx:pt>
          <cx:pt idx="84729">3</cx:pt>
          <cx:pt idx="84730">3</cx:pt>
          <cx:pt idx="84731">3</cx:pt>
          <cx:pt idx="84732">3</cx:pt>
          <cx:pt idx="84733">3</cx:pt>
          <cx:pt idx="84734">3</cx:pt>
          <cx:pt idx="84735">3</cx:pt>
          <cx:pt idx="84736">3</cx:pt>
          <cx:pt idx="84737">3</cx:pt>
          <cx:pt idx="84738">3</cx:pt>
          <cx:pt idx="84739">3</cx:pt>
          <cx:pt idx="84740">3</cx:pt>
          <cx:pt idx="84741">3</cx:pt>
          <cx:pt idx="84742">3</cx:pt>
          <cx:pt idx="84743">3</cx:pt>
          <cx:pt idx="84744">3</cx:pt>
          <cx:pt idx="84745">3</cx:pt>
          <cx:pt idx="84746">3</cx:pt>
          <cx:pt idx="84747">3</cx:pt>
          <cx:pt idx="84748">3</cx:pt>
          <cx:pt idx="84749">3</cx:pt>
          <cx:pt idx="84750">3</cx:pt>
          <cx:pt idx="84751">3</cx:pt>
          <cx:pt idx="84752">3</cx:pt>
          <cx:pt idx="84753">3</cx:pt>
          <cx:pt idx="84754">3</cx:pt>
          <cx:pt idx="84755">3</cx:pt>
          <cx:pt idx="84756">3</cx:pt>
          <cx:pt idx="84757">3</cx:pt>
          <cx:pt idx="84758">3</cx:pt>
          <cx:pt idx="84759">3</cx:pt>
          <cx:pt idx="84760">3</cx:pt>
          <cx:pt idx="84761">3</cx:pt>
          <cx:pt idx="84762">3</cx:pt>
          <cx:pt idx="84763">3</cx:pt>
          <cx:pt idx="84764">3</cx:pt>
          <cx:pt idx="84765">3</cx:pt>
          <cx:pt idx="84766">3</cx:pt>
          <cx:pt idx="84767">3</cx:pt>
          <cx:pt idx="84768">3</cx:pt>
          <cx:pt idx="84769">3</cx:pt>
          <cx:pt idx="84770">3</cx:pt>
          <cx:pt idx="84771">3</cx:pt>
          <cx:pt idx="84772">3</cx:pt>
          <cx:pt idx="84773">3</cx:pt>
          <cx:pt idx="84774">3</cx:pt>
          <cx:pt idx="84775">3</cx:pt>
          <cx:pt idx="84776">3</cx:pt>
          <cx:pt idx="84777">3</cx:pt>
          <cx:pt idx="84778">3</cx:pt>
          <cx:pt idx="84779">3</cx:pt>
          <cx:pt idx="84780">3</cx:pt>
          <cx:pt idx="84781">3</cx:pt>
          <cx:pt idx="84782">3</cx:pt>
          <cx:pt idx="84783">3</cx:pt>
          <cx:pt idx="84784">3</cx:pt>
          <cx:pt idx="84785">3</cx:pt>
          <cx:pt idx="84786">3</cx:pt>
          <cx:pt idx="84787">3</cx:pt>
          <cx:pt idx="84788">3</cx:pt>
          <cx:pt idx="84789">3</cx:pt>
          <cx:pt idx="84790">3</cx:pt>
          <cx:pt idx="84791">3</cx:pt>
          <cx:pt idx="84792">3</cx:pt>
          <cx:pt idx="84793">3</cx:pt>
          <cx:pt idx="84794">3</cx:pt>
          <cx:pt idx="84795">3</cx:pt>
          <cx:pt idx="84796">3</cx:pt>
          <cx:pt idx="84797">3</cx:pt>
          <cx:pt idx="84798">3</cx:pt>
          <cx:pt idx="84799">3</cx:pt>
          <cx:pt idx="84800">3</cx:pt>
          <cx:pt idx="84801">3</cx:pt>
          <cx:pt idx="84802">3</cx:pt>
          <cx:pt idx="84803">3</cx:pt>
          <cx:pt idx="84804">3</cx:pt>
          <cx:pt idx="84805">3</cx:pt>
          <cx:pt idx="84806">3</cx:pt>
          <cx:pt idx="84807">3</cx:pt>
          <cx:pt idx="84808">3</cx:pt>
          <cx:pt idx="84809">3</cx:pt>
          <cx:pt idx="84810">3</cx:pt>
          <cx:pt idx="84811">3</cx:pt>
          <cx:pt idx="84812">3</cx:pt>
          <cx:pt idx="84813">3</cx:pt>
          <cx:pt idx="84814">3</cx:pt>
          <cx:pt idx="84815">3</cx:pt>
          <cx:pt idx="84816">3</cx:pt>
          <cx:pt idx="84817">3</cx:pt>
          <cx:pt idx="84818">3</cx:pt>
          <cx:pt idx="84819">3</cx:pt>
          <cx:pt idx="84820">3</cx:pt>
          <cx:pt idx="84821">3</cx:pt>
          <cx:pt idx="84822">3</cx:pt>
          <cx:pt idx="84823">3</cx:pt>
          <cx:pt idx="84824">3</cx:pt>
          <cx:pt idx="84825">3</cx:pt>
          <cx:pt idx="84826">3</cx:pt>
          <cx:pt idx="84827">3</cx:pt>
          <cx:pt idx="84828">3</cx:pt>
          <cx:pt idx="84829">3</cx:pt>
          <cx:pt idx="84830">3</cx:pt>
          <cx:pt idx="84831">3</cx:pt>
          <cx:pt idx="84832">3</cx:pt>
          <cx:pt idx="84833">3</cx:pt>
          <cx:pt idx="84834">3</cx:pt>
          <cx:pt idx="84835">3</cx:pt>
          <cx:pt idx="84836">3</cx:pt>
          <cx:pt idx="84837">3</cx:pt>
          <cx:pt idx="84838">3</cx:pt>
          <cx:pt idx="84839">3</cx:pt>
          <cx:pt idx="84840">3</cx:pt>
          <cx:pt idx="84841">3</cx:pt>
          <cx:pt idx="84842">3</cx:pt>
          <cx:pt idx="84843">3</cx:pt>
          <cx:pt idx="84844">3</cx:pt>
          <cx:pt idx="84845">3</cx:pt>
          <cx:pt idx="84846">3</cx:pt>
          <cx:pt idx="84847">3</cx:pt>
          <cx:pt idx="84848">3</cx:pt>
          <cx:pt idx="84849">3</cx:pt>
          <cx:pt idx="84850">3</cx:pt>
          <cx:pt idx="84851">3</cx:pt>
          <cx:pt idx="84852">3</cx:pt>
          <cx:pt idx="84853">3</cx:pt>
          <cx:pt idx="84854">3</cx:pt>
          <cx:pt idx="84855">3</cx:pt>
          <cx:pt idx="84856">3</cx:pt>
          <cx:pt idx="84857">3</cx:pt>
          <cx:pt idx="84858">3</cx:pt>
          <cx:pt idx="84859">3</cx:pt>
          <cx:pt idx="84860">3</cx:pt>
          <cx:pt idx="84861">3</cx:pt>
          <cx:pt idx="84862">3</cx:pt>
          <cx:pt idx="84863">3</cx:pt>
          <cx:pt idx="84864">3</cx:pt>
          <cx:pt idx="84865">3</cx:pt>
          <cx:pt idx="84866">3</cx:pt>
          <cx:pt idx="84867">3</cx:pt>
          <cx:pt idx="84868">3</cx:pt>
          <cx:pt idx="84869">3</cx:pt>
          <cx:pt idx="84870">3</cx:pt>
          <cx:pt idx="84871">3</cx:pt>
          <cx:pt idx="84872">3</cx:pt>
          <cx:pt idx="84873">3</cx:pt>
          <cx:pt idx="84874">3</cx:pt>
          <cx:pt idx="84875">3</cx:pt>
          <cx:pt idx="84876">3</cx:pt>
          <cx:pt idx="84877">3</cx:pt>
          <cx:pt idx="84878">3</cx:pt>
          <cx:pt idx="84879">3</cx:pt>
          <cx:pt idx="84880">3</cx:pt>
          <cx:pt idx="84881">3</cx:pt>
          <cx:pt idx="84882">3</cx:pt>
          <cx:pt idx="84883">3</cx:pt>
          <cx:pt idx="84884">3</cx:pt>
          <cx:pt idx="84885">3</cx:pt>
          <cx:pt idx="84886">3</cx:pt>
          <cx:pt idx="84887">3</cx:pt>
          <cx:pt idx="84888">3</cx:pt>
          <cx:pt idx="84889">3</cx:pt>
          <cx:pt idx="84890">3</cx:pt>
          <cx:pt idx="84891">3</cx:pt>
          <cx:pt idx="84892">3</cx:pt>
          <cx:pt idx="84893">3</cx:pt>
          <cx:pt idx="84894">3</cx:pt>
          <cx:pt idx="84895">3</cx:pt>
          <cx:pt idx="84896">3</cx:pt>
          <cx:pt idx="84897">3</cx:pt>
          <cx:pt idx="84898">3</cx:pt>
          <cx:pt idx="84899">3</cx:pt>
          <cx:pt idx="84900">3</cx:pt>
          <cx:pt idx="84901">3</cx:pt>
          <cx:pt idx="84902">3</cx:pt>
          <cx:pt idx="84903">3</cx:pt>
          <cx:pt idx="84904">3</cx:pt>
          <cx:pt idx="84905">3</cx:pt>
          <cx:pt idx="84906">3</cx:pt>
          <cx:pt idx="84907">3</cx:pt>
          <cx:pt idx="84908">3</cx:pt>
          <cx:pt idx="84909">3</cx:pt>
          <cx:pt idx="84910">3</cx:pt>
          <cx:pt idx="84911">3</cx:pt>
          <cx:pt idx="84912">3</cx:pt>
          <cx:pt idx="84913">3</cx:pt>
          <cx:pt idx="84914">3</cx:pt>
          <cx:pt idx="84915">3</cx:pt>
          <cx:pt idx="84916">3</cx:pt>
          <cx:pt idx="84917">3</cx:pt>
          <cx:pt idx="84918">3</cx:pt>
          <cx:pt idx="84919">3</cx:pt>
          <cx:pt idx="84920">3</cx:pt>
          <cx:pt idx="84921">3</cx:pt>
          <cx:pt idx="84922">3</cx:pt>
          <cx:pt idx="84923">3</cx:pt>
          <cx:pt idx="84924">3</cx:pt>
          <cx:pt idx="84925">3</cx:pt>
          <cx:pt idx="84926">3</cx:pt>
          <cx:pt idx="84927">3</cx:pt>
          <cx:pt idx="84928">3</cx:pt>
          <cx:pt idx="84929">3</cx:pt>
          <cx:pt idx="84930">3</cx:pt>
          <cx:pt idx="84931">3</cx:pt>
          <cx:pt idx="84932">3</cx:pt>
          <cx:pt idx="84933">3</cx:pt>
          <cx:pt idx="84934">3</cx:pt>
          <cx:pt idx="84935">3</cx:pt>
          <cx:pt idx="84936">3</cx:pt>
          <cx:pt idx="84937">3</cx:pt>
          <cx:pt idx="84938">3</cx:pt>
          <cx:pt idx="84939">3</cx:pt>
          <cx:pt idx="84940">3</cx:pt>
          <cx:pt idx="84941">3</cx:pt>
          <cx:pt idx="84942">3</cx:pt>
          <cx:pt idx="84943">3</cx:pt>
          <cx:pt idx="84944">3</cx:pt>
          <cx:pt idx="84945">3</cx:pt>
          <cx:pt idx="84946">3</cx:pt>
          <cx:pt idx="84947">3</cx:pt>
          <cx:pt idx="84948">3</cx:pt>
          <cx:pt idx="84949">3</cx:pt>
          <cx:pt idx="84950">3</cx:pt>
          <cx:pt idx="84951">3</cx:pt>
          <cx:pt idx="84952">3</cx:pt>
          <cx:pt idx="84953">3</cx:pt>
          <cx:pt idx="84954">3</cx:pt>
          <cx:pt idx="84955">3</cx:pt>
          <cx:pt idx="84956">3</cx:pt>
          <cx:pt idx="84957">3</cx:pt>
          <cx:pt idx="84958">3</cx:pt>
          <cx:pt idx="84959">3</cx:pt>
          <cx:pt idx="84960">3</cx:pt>
          <cx:pt idx="84961">3</cx:pt>
          <cx:pt idx="84962">3</cx:pt>
          <cx:pt idx="84963">3</cx:pt>
          <cx:pt idx="84964">3</cx:pt>
          <cx:pt idx="84965">3</cx:pt>
          <cx:pt idx="84966">3</cx:pt>
          <cx:pt idx="84967">3</cx:pt>
          <cx:pt idx="84968">3</cx:pt>
          <cx:pt idx="84969">3</cx:pt>
          <cx:pt idx="84970">3</cx:pt>
          <cx:pt idx="84971">3</cx:pt>
          <cx:pt idx="84972">3</cx:pt>
          <cx:pt idx="84973">3</cx:pt>
          <cx:pt idx="84974">3</cx:pt>
          <cx:pt idx="84975">3</cx:pt>
          <cx:pt idx="84976">3</cx:pt>
          <cx:pt idx="84977">3</cx:pt>
          <cx:pt idx="84978">3</cx:pt>
          <cx:pt idx="84979">3</cx:pt>
          <cx:pt idx="84980">3</cx:pt>
          <cx:pt idx="84981">3</cx:pt>
          <cx:pt idx="84982">3</cx:pt>
          <cx:pt idx="84983">3</cx:pt>
          <cx:pt idx="84984">3</cx:pt>
          <cx:pt idx="84985">3</cx:pt>
          <cx:pt idx="84986">3</cx:pt>
          <cx:pt idx="84987">3</cx:pt>
          <cx:pt idx="84988">3</cx:pt>
          <cx:pt idx="84989">3</cx:pt>
          <cx:pt idx="84990">3</cx:pt>
          <cx:pt idx="84991">3</cx:pt>
          <cx:pt idx="84992">3</cx:pt>
          <cx:pt idx="84993">3</cx:pt>
          <cx:pt idx="84994">3</cx:pt>
          <cx:pt idx="84995">3</cx:pt>
          <cx:pt idx="84996">3</cx:pt>
          <cx:pt idx="84997">3</cx:pt>
          <cx:pt idx="84998">3</cx:pt>
          <cx:pt idx="84999">3</cx:pt>
          <cx:pt idx="85000">3</cx:pt>
          <cx:pt idx="85001">3</cx:pt>
          <cx:pt idx="85002">3</cx:pt>
          <cx:pt idx="85003">3</cx:pt>
          <cx:pt idx="85004">3</cx:pt>
          <cx:pt idx="85005">3</cx:pt>
          <cx:pt idx="85006">3</cx:pt>
          <cx:pt idx="85007">3</cx:pt>
          <cx:pt idx="85008">3</cx:pt>
          <cx:pt idx="85009">3</cx:pt>
          <cx:pt idx="85010">3</cx:pt>
          <cx:pt idx="85011">3</cx:pt>
          <cx:pt idx="85012">3</cx:pt>
          <cx:pt idx="85013">3</cx:pt>
          <cx:pt idx="85014">3</cx:pt>
          <cx:pt idx="85015">3</cx:pt>
          <cx:pt idx="85016">3</cx:pt>
          <cx:pt idx="85017">3</cx:pt>
          <cx:pt idx="85018">3</cx:pt>
          <cx:pt idx="85019">3</cx:pt>
          <cx:pt idx="85020">3</cx:pt>
          <cx:pt idx="85021">3</cx:pt>
          <cx:pt idx="85022">3</cx:pt>
          <cx:pt idx="85023">3</cx:pt>
          <cx:pt idx="85024">3</cx:pt>
          <cx:pt idx="85025">3</cx:pt>
          <cx:pt idx="85026">3</cx:pt>
          <cx:pt idx="85027">3</cx:pt>
          <cx:pt idx="85028">3</cx:pt>
          <cx:pt idx="85029">3</cx:pt>
          <cx:pt idx="85030">3</cx:pt>
          <cx:pt idx="85031">3</cx:pt>
          <cx:pt idx="85032">3</cx:pt>
          <cx:pt idx="85033">3</cx:pt>
          <cx:pt idx="85034">3</cx:pt>
          <cx:pt idx="85035">3</cx:pt>
          <cx:pt idx="85036">3</cx:pt>
          <cx:pt idx="85037">3</cx:pt>
          <cx:pt idx="85038">3</cx:pt>
          <cx:pt idx="85039">3</cx:pt>
          <cx:pt idx="85040">3</cx:pt>
          <cx:pt idx="85041">3</cx:pt>
          <cx:pt idx="85042">3</cx:pt>
          <cx:pt idx="85043">3</cx:pt>
          <cx:pt idx="85044">3</cx:pt>
          <cx:pt idx="85045">3</cx:pt>
          <cx:pt idx="85046">3</cx:pt>
          <cx:pt idx="85047">3</cx:pt>
          <cx:pt idx="85048">3</cx:pt>
          <cx:pt idx="85049">3</cx:pt>
          <cx:pt idx="85050">3</cx:pt>
          <cx:pt idx="85051">3</cx:pt>
          <cx:pt idx="85052">3</cx:pt>
          <cx:pt idx="85053">3</cx:pt>
          <cx:pt idx="85054">3</cx:pt>
          <cx:pt idx="85055">3</cx:pt>
          <cx:pt idx="85056">3</cx:pt>
          <cx:pt idx="85057">3</cx:pt>
          <cx:pt idx="85058">3</cx:pt>
          <cx:pt idx="85059">3</cx:pt>
          <cx:pt idx="85060">3</cx:pt>
          <cx:pt idx="85061">3</cx:pt>
          <cx:pt idx="85062">3</cx:pt>
          <cx:pt idx="85063">3</cx:pt>
          <cx:pt idx="85064">3</cx:pt>
          <cx:pt idx="85065">3</cx:pt>
          <cx:pt idx="85066">3</cx:pt>
          <cx:pt idx="85067">3</cx:pt>
          <cx:pt idx="85068">3</cx:pt>
          <cx:pt idx="85069">3</cx:pt>
          <cx:pt idx="85070">3</cx:pt>
          <cx:pt idx="85071">3</cx:pt>
          <cx:pt idx="85072">3</cx:pt>
          <cx:pt idx="85073">3</cx:pt>
          <cx:pt idx="85074">3</cx:pt>
          <cx:pt idx="85075">3</cx:pt>
          <cx:pt idx="85076">3</cx:pt>
          <cx:pt idx="85077">3</cx:pt>
          <cx:pt idx="85078">3</cx:pt>
          <cx:pt idx="85079">3</cx:pt>
          <cx:pt idx="85080">3</cx:pt>
          <cx:pt idx="85081">3</cx:pt>
          <cx:pt idx="85082">3</cx:pt>
          <cx:pt idx="85083">3</cx:pt>
          <cx:pt idx="85084">3</cx:pt>
          <cx:pt idx="85085">3</cx:pt>
          <cx:pt idx="85086">3</cx:pt>
          <cx:pt idx="85087">3</cx:pt>
          <cx:pt idx="85088">3</cx:pt>
          <cx:pt idx="85089">3</cx:pt>
          <cx:pt idx="85090">3</cx:pt>
          <cx:pt idx="85091">3</cx:pt>
          <cx:pt idx="85092">3</cx:pt>
          <cx:pt idx="85093">3</cx:pt>
          <cx:pt idx="85094">3</cx:pt>
          <cx:pt idx="85095">3</cx:pt>
          <cx:pt idx="85096">3</cx:pt>
          <cx:pt idx="85097">3</cx:pt>
          <cx:pt idx="85098">3</cx:pt>
          <cx:pt idx="85099">3</cx:pt>
          <cx:pt idx="85100">3</cx:pt>
          <cx:pt idx="85101">3</cx:pt>
          <cx:pt idx="85102">3</cx:pt>
          <cx:pt idx="85103">3</cx:pt>
          <cx:pt idx="85104">3</cx:pt>
          <cx:pt idx="85105">3</cx:pt>
          <cx:pt idx="85106">3</cx:pt>
          <cx:pt idx="85107">3</cx:pt>
          <cx:pt idx="85108">3</cx:pt>
          <cx:pt idx="85109">3</cx:pt>
          <cx:pt idx="85110">3</cx:pt>
          <cx:pt idx="85111">3</cx:pt>
          <cx:pt idx="85112">3</cx:pt>
          <cx:pt idx="85113">3</cx:pt>
          <cx:pt idx="85114">3</cx:pt>
          <cx:pt idx="85115">3</cx:pt>
          <cx:pt idx="85116">3</cx:pt>
          <cx:pt idx="85117">3</cx:pt>
          <cx:pt idx="85118">3</cx:pt>
          <cx:pt idx="85119">3</cx:pt>
          <cx:pt idx="85120">3</cx:pt>
          <cx:pt idx="85121">3</cx:pt>
          <cx:pt idx="85122">3</cx:pt>
          <cx:pt idx="85123">3</cx:pt>
          <cx:pt idx="85124">3</cx:pt>
          <cx:pt idx="85125">3</cx:pt>
          <cx:pt idx="85126">3</cx:pt>
          <cx:pt idx="85127">3</cx:pt>
          <cx:pt idx="85128">3</cx:pt>
          <cx:pt idx="85129">3</cx:pt>
          <cx:pt idx="85130">3</cx:pt>
          <cx:pt idx="85131">3</cx:pt>
          <cx:pt idx="85132">3</cx:pt>
          <cx:pt idx="85133">3</cx:pt>
          <cx:pt idx="85134">3</cx:pt>
          <cx:pt idx="85135">3</cx:pt>
          <cx:pt idx="85136">3</cx:pt>
          <cx:pt idx="85137">3</cx:pt>
          <cx:pt idx="85138">3</cx:pt>
          <cx:pt idx="85139">3</cx:pt>
          <cx:pt idx="85140">3</cx:pt>
          <cx:pt idx="85141">3</cx:pt>
          <cx:pt idx="85142">3</cx:pt>
          <cx:pt idx="85143">3</cx:pt>
          <cx:pt idx="85144">3</cx:pt>
          <cx:pt idx="85145">3</cx:pt>
          <cx:pt idx="85146">3</cx:pt>
          <cx:pt idx="85147">3</cx:pt>
          <cx:pt idx="85148">3</cx:pt>
          <cx:pt idx="85149">3</cx:pt>
          <cx:pt idx="85150">3</cx:pt>
          <cx:pt idx="85151">3</cx:pt>
          <cx:pt idx="85152">3</cx:pt>
          <cx:pt idx="85153">3</cx:pt>
          <cx:pt idx="85154">3</cx:pt>
          <cx:pt idx="85155">3</cx:pt>
          <cx:pt idx="85156">3</cx:pt>
          <cx:pt idx="85157">3</cx:pt>
          <cx:pt idx="85158">3</cx:pt>
          <cx:pt idx="85159">3</cx:pt>
          <cx:pt idx="85160">3</cx:pt>
          <cx:pt idx="85161">3</cx:pt>
          <cx:pt idx="85162">3</cx:pt>
          <cx:pt idx="85163">3</cx:pt>
          <cx:pt idx="85164">3</cx:pt>
          <cx:pt idx="85165">3</cx:pt>
          <cx:pt idx="85166">3</cx:pt>
          <cx:pt idx="85167">3</cx:pt>
          <cx:pt idx="85168">3</cx:pt>
          <cx:pt idx="85169">3</cx:pt>
          <cx:pt idx="85170">3</cx:pt>
          <cx:pt idx="85171">3</cx:pt>
          <cx:pt idx="85172">3</cx:pt>
          <cx:pt idx="85173">3</cx:pt>
          <cx:pt idx="85174">3</cx:pt>
          <cx:pt idx="85175">3</cx:pt>
          <cx:pt idx="85176">3</cx:pt>
          <cx:pt idx="85177">3</cx:pt>
          <cx:pt idx="85178">3</cx:pt>
          <cx:pt idx="85179">3</cx:pt>
          <cx:pt idx="85180">3</cx:pt>
          <cx:pt idx="85181">3</cx:pt>
          <cx:pt idx="85182">3</cx:pt>
          <cx:pt idx="85183">3</cx:pt>
          <cx:pt idx="85184">3</cx:pt>
          <cx:pt idx="85185">3</cx:pt>
          <cx:pt idx="85186">3</cx:pt>
          <cx:pt idx="85187">3</cx:pt>
          <cx:pt idx="85188">3</cx:pt>
          <cx:pt idx="85189">3</cx:pt>
          <cx:pt idx="85190">3</cx:pt>
          <cx:pt idx="85191">3</cx:pt>
          <cx:pt idx="85192">3</cx:pt>
          <cx:pt idx="85193">3</cx:pt>
          <cx:pt idx="85194">3</cx:pt>
          <cx:pt idx="85195">3</cx:pt>
          <cx:pt idx="85196">3</cx:pt>
          <cx:pt idx="85197">3</cx:pt>
          <cx:pt idx="85198">3</cx:pt>
          <cx:pt idx="85199">3</cx:pt>
          <cx:pt idx="85200">3</cx:pt>
          <cx:pt idx="85201">3</cx:pt>
          <cx:pt idx="85202">3</cx:pt>
          <cx:pt idx="85203">3</cx:pt>
          <cx:pt idx="85204">3</cx:pt>
          <cx:pt idx="85205">3</cx:pt>
          <cx:pt idx="85206">3</cx:pt>
          <cx:pt idx="85207">3</cx:pt>
          <cx:pt idx="85208">3</cx:pt>
          <cx:pt idx="85209">3</cx:pt>
          <cx:pt idx="85210">3</cx:pt>
          <cx:pt idx="85211">3</cx:pt>
          <cx:pt idx="85212">3</cx:pt>
          <cx:pt idx="85213">3</cx:pt>
          <cx:pt idx="85214">3</cx:pt>
          <cx:pt idx="85215">3</cx:pt>
          <cx:pt idx="85216">3</cx:pt>
          <cx:pt idx="85217">3</cx:pt>
          <cx:pt idx="85218">3</cx:pt>
          <cx:pt idx="85219">3</cx:pt>
          <cx:pt idx="85220">3</cx:pt>
          <cx:pt idx="85221">3</cx:pt>
          <cx:pt idx="85222">3</cx:pt>
          <cx:pt idx="85223">3</cx:pt>
          <cx:pt idx="85224">3</cx:pt>
          <cx:pt idx="85225">3</cx:pt>
          <cx:pt idx="85226">3</cx:pt>
          <cx:pt idx="85227">3</cx:pt>
          <cx:pt idx="85228">3</cx:pt>
          <cx:pt idx="85229">3</cx:pt>
          <cx:pt idx="85230">3</cx:pt>
          <cx:pt idx="85231">3</cx:pt>
          <cx:pt idx="85232">3</cx:pt>
          <cx:pt idx="85233">3</cx:pt>
          <cx:pt idx="85234">3</cx:pt>
          <cx:pt idx="85235">3</cx:pt>
          <cx:pt idx="85236">3</cx:pt>
          <cx:pt idx="85237">3</cx:pt>
          <cx:pt idx="85238">3</cx:pt>
          <cx:pt idx="85239">3</cx:pt>
          <cx:pt idx="85240">3</cx:pt>
          <cx:pt idx="85241">3</cx:pt>
          <cx:pt idx="85242">3</cx:pt>
          <cx:pt idx="85243">3</cx:pt>
          <cx:pt idx="85244">3</cx:pt>
          <cx:pt idx="85245">3</cx:pt>
          <cx:pt idx="85246">3</cx:pt>
          <cx:pt idx="85247">3</cx:pt>
          <cx:pt idx="85248">3</cx:pt>
          <cx:pt idx="85249">3</cx:pt>
          <cx:pt idx="85250">3</cx:pt>
          <cx:pt idx="85251">3</cx:pt>
          <cx:pt idx="85252">3</cx:pt>
          <cx:pt idx="85253">3</cx:pt>
          <cx:pt idx="85254">3</cx:pt>
          <cx:pt idx="85255">3</cx:pt>
          <cx:pt idx="85256">3</cx:pt>
          <cx:pt idx="85257">3</cx:pt>
          <cx:pt idx="85258">3</cx:pt>
          <cx:pt idx="85259">3</cx:pt>
          <cx:pt idx="85260">3</cx:pt>
          <cx:pt idx="85261">3</cx:pt>
          <cx:pt idx="85262">3</cx:pt>
          <cx:pt idx="85263">3</cx:pt>
          <cx:pt idx="85264">3</cx:pt>
          <cx:pt idx="85265">3</cx:pt>
          <cx:pt idx="85266">3</cx:pt>
          <cx:pt idx="85267">3</cx:pt>
          <cx:pt idx="85268">3</cx:pt>
          <cx:pt idx="85269">3</cx:pt>
          <cx:pt idx="85270">3</cx:pt>
          <cx:pt idx="85271">3</cx:pt>
          <cx:pt idx="85272">3</cx:pt>
          <cx:pt idx="85273">3</cx:pt>
          <cx:pt idx="85274">3</cx:pt>
          <cx:pt idx="85275">3</cx:pt>
          <cx:pt idx="85276">3</cx:pt>
          <cx:pt idx="85277">3</cx:pt>
          <cx:pt idx="85278">3</cx:pt>
          <cx:pt idx="85279">3</cx:pt>
          <cx:pt idx="85280">3</cx:pt>
          <cx:pt idx="85281">3</cx:pt>
          <cx:pt idx="85282">3</cx:pt>
          <cx:pt idx="85283">3</cx:pt>
          <cx:pt idx="85284">3</cx:pt>
          <cx:pt idx="85285">3</cx:pt>
          <cx:pt idx="85286">3</cx:pt>
          <cx:pt idx="85287">3</cx:pt>
          <cx:pt idx="85288">3</cx:pt>
          <cx:pt idx="85289">3</cx:pt>
          <cx:pt idx="85290">3</cx:pt>
          <cx:pt idx="85291">3</cx:pt>
          <cx:pt idx="85292">3</cx:pt>
          <cx:pt idx="85293">3</cx:pt>
          <cx:pt idx="85294">3</cx:pt>
          <cx:pt idx="85295">3</cx:pt>
          <cx:pt idx="85296">3</cx:pt>
          <cx:pt idx="85297">3</cx:pt>
          <cx:pt idx="85298">3</cx:pt>
          <cx:pt idx="85299">3</cx:pt>
          <cx:pt idx="85300">3</cx:pt>
          <cx:pt idx="85301">3</cx:pt>
          <cx:pt idx="85302">3</cx:pt>
          <cx:pt idx="85303">3</cx:pt>
          <cx:pt idx="85304">3</cx:pt>
          <cx:pt idx="85305">3</cx:pt>
          <cx:pt idx="85306">3</cx:pt>
          <cx:pt idx="85307">3</cx:pt>
          <cx:pt idx="85308">3</cx:pt>
          <cx:pt idx="85309">3</cx:pt>
          <cx:pt idx="85310">3</cx:pt>
          <cx:pt idx="85311">3</cx:pt>
          <cx:pt idx="85312">3</cx:pt>
          <cx:pt idx="85313">3</cx:pt>
          <cx:pt idx="85314">3</cx:pt>
          <cx:pt idx="85315">3</cx:pt>
          <cx:pt idx="85316">3</cx:pt>
          <cx:pt idx="85317">3</cx:pt>
          <cx:pt idx="85318">3</cx:pt>
          <cx:pt idx="85319">3</cx:pt>
          <cx:pt idx="85320">3</cx:pt>
          <cx:pt idx="85321">3</cx:pt>
          <cx:pt idx="85322">3</cx:pt>
          <cx:pt idx="85323">3</cx:pt>
          <cx:pt idx="85324">3</cx:pt>
          <cx:pt idx="85325">3</cx:pt>
          <cx:pt idx="85326">3</cx:pt>
          <cx:pt idx="85327">3</cx:pt>
          <cx:pt idx="85328">3</cx:pt>
          <cx:pt idx="85329">3</cx:pt>
          <cx:pt idx="85330">3</cx:pt>
          <cx:pt idx="85331">3</cx:pt>
          <cx:pt idx="85332">3</cx:pt>
          <cx:pt idx="85333">3</cx:pt>
          <cx:pt idx="85334">3</cx:pt>
          <cx:pt idx="85335">3</cx:pt>
          <cx:pt idx="85336">3</cx:pt>
          <cx:pt idx="85337">3</cx:pt>
          <cx:pt idx="85338">3</cx:pt>
          <cx:pt idx="85339">3</cx:pt>
          <cx:pt idx="85340">3</cx:pt>
          <cx:pt idx="85341">3</cx:pt>
          <cx:pt idx="85342">3</cx:pt>
          <cx:pt idx="85343">3</cx:pt>
          <cx:pt idx="85344">3</cx:pt>
          <cx:pt idx="85345">3</cx:pt>
          <cx:pt idx="85346">3</cx:pt>
          <cx:pt idx="85347">3</cx:pt>
          <cx:pt idx="85348">3</cx:pt>
          <cx:pt idx="85349">3</cx:pt>
          <cx:pt idx="85350">3</cx:pt>
          <cx:pt idx="85351">3</cx:pt>
          <cx:pt idx="85352">3</cx:pt>
          <cx:pt idx="85353">3</cx:pt>
          <cx:pt idx="85354">3</cx:pt>
          <cx:pt idx="85355">3</cx:pt>
          <cx:pt idx="85356">3</cx:pt>
          <cx:pt idx="85357">3</cx:pt>
          <cx:pt idx="85358">3</cx:pt>
          <cx:pt idx="85359">3</cx:pt>
          <cx:pt idx="85360">3</cx:pt>
          <cx:pt idx="85361">3</cx:pt>
          <cx:pt idx="85362">3</cx:pt>
          <cx:pt idx="85363">3</cx:pt>
          <cx:pt idx="85364">3</cx:pt>
          <cx:pt idx="85365">3</cx:pt>
          <cx:pt idx="85366">3</cx:pt>
          <cx:pt idx="85367">3</cx:pt>
          <cx:pt idx="85368">3</cx:pt>
          <cx:pt idx="85369">3</cx:pt>
          <cx:pt idx="85370">3</cx:pt>
          <cx:pt idx="85371">3</cx:pt>
          <cx:pt idx="85372">3</cx:pt>
          <cx:pt idx="85373">3</cx:pt>
          <cx:pt idx="85374">3</cx:pt>
          <cx:pt idx="85375">3</cx:pt>
          <cx:pt idx="85376">3</cx:pt>
          <cx:pt idx="85377">3</cx:pt>
          <cx:pt idx="85378">3</cx:pt>
          <cx:pt idx="85379">3</cx:pt>
          <cx:pt idx="85380">3</cx:pt>
          <cx:pt idx="85381">3</cx:pt>
          <cx:pt idx="85382">3</cx:pt>
          <cx:pt idx="85383">3</cx:pt>
          <cx:pt idx="85384">3</cx:pt>
          <cx:pt idx="85385">3</cx:pt>
          <cx:pt idx="85386">3</cx:pt>
          <cx:pt idx="85387">3</cx:pt>
          <cx:pt idx="85388">3</cx:pt>
          <cx:pt idx="85389">3</cx:pt>
          <cx:pt idx="85390">3</cx:pt>
          <cx:pt idx="85391">3</cx:pt>
          <cx:pt idx="85392">3</cx:pt>
          <cx:pt idx="85393">3</cx:pt>
          <cx:pt idx="85394">3</cx:pt>
          <cx:pt idx="85395">3</cx:pt>
          <cx:pt idx="85396">3</cx:pt>
          <cx:pt idx="85397">3</cx:pt>
          <cx:pt idx="85398">3</cx:pt>
          <cx:pt idx="85399">3</cx:pt>
          <cx:pt idx="85400">3</cx:pt>
          <cx:pt idx="85401">3</cx:pt>
          <cx:pt idx="85402">3</cx:pt>
          <cx:pt idx="85403">3</cx:pt>
          <cx:pt idx="85404">3</cx:pt>
          <cx:pt idx="85405">3</cx:pt>
          <cx:pt idx="85406">3</cx:pt>
          <cx:pt idx="85407">3</cx:pt>
          <cx:pt idx="85408">3</cx:pt>
          <cx:pt idx="85409">3</cx:pt>
          <cx:pt idx="85410">3</cx:pt>
          <cx:pt idx="85411">3</cx:pt>
          <cx:pt idx="85412">3</cx:pt>
          <cx:pt idx="85413">3</cx:pt>
          <cx:pt idx="85414">3</cx:pt>
          <cx:pt idx="85415">3</cx:pt>
          <cx:pt idx="85416">3</cx:pt>
          <cx:pt idx="85417">3</cx:pt>
          <cx:pt idx="85418">3</cx:pt>
          <cx:pt idx="85419">3</cx:pt>
          <cx:pt idx="85420">3</cx:pt>
          <cx:pt idx="85421">3</cx:pt>
          <cx:pt idx="85422">3</cx:pt>
          <cx:pt idx="85423">3</cx:pt>
          <cx:pt idx="85424">3</cx:pt>
          <cx:pt idx="85425">3</cx:pt>
          <cx:pt idx="85426">3</cx:pt>
          <cx:pt idx="85427">3</cx:pt>
          <cx:pt idx="85428">3</cx:pt>
          <cx:pt idx="85429">3</cx:pt>
          <cx:pt idx="85430">3</cx:pt>
          <cx:pt idx="85431">3</cx:pt>
          <cx:pt idx="85432">3</cx:pt>
          <cx:pt idx="85433">3</cx:pt>
          <cx:pt idx="85434">3</cx:pt>
          <cx:pt idx="85435">3</cx:pt>
          <cx:pt idx="85436">3</cx:pt>
          <cx:pt idx="85437">3</cx:pt>
          <cx:pt idx="85438">3</cx:pt>
          <cx:pt idx="85439">3</cx:pt>
          <cx:pt idx="85440">3</cx:pt>
          <cx:pt idx="85441">3</cx:pt>
          <cx:pt idx="85442">3</cx:pt>
          <cx:pt idx="85443">3</cx:pt>
          <cx:pt idx="85444">3</cx:pt>
          <cx:pt idx="85445">3</cx:pt>
          <cx:pt idx="85446">3</cx:pt>
          <cx:pt idx="85447">3</cx:pt>
          <cx:pt idx="85448">3</cx:pt>
          <cx:pt idx="85449">3</cx:pt>
          <cx:pt idx="85450">3</cx:pt>
          <cx:pt idx="85451">3</cx:pt>
          <cx:pt idx="85452">3</cx:pt>
          <cx:pt idx="85453">3</cx:pt>
          <cx:pt idx="85454">3</cx:pt>
          <cx:pt idx="85455">3</cx:pt>
          <cx:pt idx="85456">3</cx:pt>
          <cx:pt idx="85457">3</cx:pt>
          <cx:pt idx="85458">3</cx:pt>
          <cx:pt idx="85459">3</cx:pt>
          <cx:pt idx="85460">3</cx:pt>
          <cx:pt idx="85461">3</cx:pt>
          <cx:pt idx="85462">3</cx:pt>
          <cx:pt idx="85463">3</cx:pt>
          <cx:pt idx="85464">3</cx:pt>
          <cx:pt idx="85465">3</cx:pt>
          <cx:pt idx="85466">3</cx:pt>
          <cx:pt idx="85467">3</cx:pt>
          <cx:pt idx="85468">3</cx:pt>
          <cx:pt idx="85469">3</cx:pt>
          <cx:pt idx="85470">3</cx:pt>
          <cx:pt idx="85471">3</cx:pt>
          <cx:pt idx="85472">3</cx:pt>
          <cx:pt idx="85473">3</cx:pt>
          <cx:pt idx="85474">3</cx:pt>
          <cx:pt idx="85475">3</cx:pt>
          <cx:pt idx="85476">3</cx:pt>
          <cx:pt idx="85477">3</cx:pt>
          <cx:pt idx="85478">3</cx:pt>
          <cx:pt idx="85479">3</cx:pt>
          <cx:pt idx="85480">3</cx:pt>
          <cx:pt idx="85481">3</cx:pt>
          <cx:pt idx="85482">3</cx:pt>
          <cx:pt idx="85483">3</cx:pt>
          <cx:pt idx="85484">3</cx:pt>
          <cx:pt idx="85485">3</cx:pt>
          <cx:pt idx="85486">3</cx:pt>
          <cx:pt idx="85487">3</cx:pt>
          <cx:pt idx="85488">3</cx:pt>
          <cx:pt idx="85489">3</cx:pt>
          <cx:pt idx="85490">3</cx:pt>
          <cx:pt idx="85491">3</cx:pt>
          <cx:pt idx="85492">3</cx:pt>
          <cx:pt idx="85493">3</cx:pt>
          <cx:pt idx="85494">3</cx:pt>
          <cx:pt idx="85495">3</cx:pt>
          <cx:pt idx="85496">3</cx:pt>
          <cx:pt idx="85497">3</cx:pt>
          <cx:pt idx="85498">3</cx:pt>
          <cx:pt idx="85499">3</cx:pt>
          <cx:pt idx="85500">3</cx:pt>
          <cx:pt idx="85501">3</cx:pt>
          <cx:pt idx="85502">3</cx:pt>
          <cx:pt idx="85503">3</cx:pt>
          <cx:pt idx="85504">3</cx:pt>
          <cx:pt idx="85505">3</cx:pt>
          <cx:pt idx="85506">3</cx:pt>
          <cx:pt idx="85507">3</cx:pt>
          <cx:pt idx="85508">3</cx:pt>
          <cx:pt idx="85509">3</cx:pt>
          <cx:pt idx="85510">3</cx:pt>
          <cx:pt idx="85511">3</cx:pt>
          <cx:pt idx="85512">3</cx:pt>
          <cx:pt idx="85513">3</cx:pt>
          <cx:pt idx="85514">3</cx:pt>
          <cx:pt idx="85515">3</cx:pt>
          <cx:pt idx="85516">3</cx:pt>
          <cx:pt idx="85517">3</cx:pt>
          <cx:pt idx="85518">3</cx:pt>
          <cx:pt idx="85519">3</cx:pt>
          <cx:pt idx="85520">3</cx:pt>
          <cx:pt idx="85521">3</cx:pt>
          <cx:pt idx="85522">3</cx:pt>
          <cx:pt idx="85523">3</cx:pt>
          <cx:pt idx="85524">3</cx:pt>
          <cx:pt idx="85525">3</cx:pt>
          <cx:pt idx="85526">3</cx:pt>
          <cx:pt idx="85527">3</cx:pt>
          <cx:pt idx="85528">3</cx:pt>
          <cx:pt idx="85529">3</cx:pt>
          <cx:pt idx="85530">3</cx:pt>
          <cx:pt idx="85531">3</cx:pt>
          <cx:pt idx="85532">3</cx:pt>
          <cx:pt idx="85533">3</cx:pt>
          <cx:pt idx="85534">3</cx:pt>
          <cx:pt idx="85535">3</cx:pt>
          <cx:pt idx="85536">3</cx:pt>
          <cx:pt idx="85537">3</cx:pt>
          <cx:pt idx="85538">3</cx:pt>
          <cx:pt idx="85539">3</cx:pt>
          <cx:pt idx="85540">3</cx:pt>
          <cx:pt idx="85541">3</cx:pt>
          <cx:pt idx="85542">3</cx:pt>
          <cx:pt idx="85543">3</cx:pt>
          <cx:pt idx="85544">3</cx:pt>
          <cx:pt idx="85545">3</cx:pt>
          <cx:pt idx="85546">3</cx:pt>
          <cx:pt idx="85547">3</cx:pt>
          <cx:pt idx="85548">3</cx:pt>
          <cx:pt idx="85549">3</cx:pt>
          <cx:pt idx="85550">3</cx:pt>
          <cx:pt idx="85551">3</cx:pt>
          <cx:pt idx="85552">3</cx:pt>
          <cx:pt idx="85553">3</cx:pt>
          <cx:pt idx="85554">3</cx:pt>
          <cx:pt idx="85555">3</cx:pt>
          <cx:pt idx="85556">3</cx:pt>
          <cx:pt idx="85557">3</cx:pt>
          <cx:pt idx="85558">3</cx:pt>
          <cx:pt idx="85559">3</cx:pt>
          <cx:pt idx="85560">3</cx:pt>
          <cx:pt idx="85561">3</cx:pt>
          <cx:pt idx="85562">3</cx:pt>
          <cx:pt idx="85563">3</cx:pt>
          <cx:pt idx="85564">3</cx:pt>
          <cx:pt idx="85565">3</cx:pt>
          <cx:pt idx="85566">3</cx:pt>
          <cx:pt idx="85567">3</cx:pt>
          <cx:pt idx="85568">3</cx:pt>
          <cx:pt idx="85569">3</cx:pt>
          <cx:pt idx="85570">3</cx:pt>
          <cx:pt idx="85571">3</cx:pt>
          <cx:pt idx="85572">3</cx:pt>
          <cx:pt idx="85573">3</cx:pt>
          <cx:pt idx="85574">3</cx:pt>
          <cx:pt idx="85575">3</cx:pt>
          <cx:pt idx="85576">3</cx:pt>
          <cx:pt idx="85577">3</cx:pt>
          <cx:pt idx="85578">3</cx:pt>
          <cx:pt idx="85579">3</cx:pt>
          <cx:pt idx="85580">3</cx:pt>
          <cx:pt idx="85581">3</cx:pt>
          <cx:pt idx="85582">3</cx:pt>
          <cx:pt idx="85583">3</cx:pt>
          <cx:pt idx="85584">3</cx:pt>
          <cx:pt idx="85585">3</cx:pt>
          <cx:pt idx="85586">3</cx:pt>
          <cx:pt idx="85587">3</cx:pt>
          <cx:pt idx="85588">3</cx:pt>
          <cx:pt idx="85589">3</cx:pt>
          <cx:pt idx="85590">3</cx:pt>
          <cx:pt idx="85591">3</cx:pt>
          <cx:pt idx="85592">3</cx:pt>
          <cx:pt idx="85593">3</cx:pt>
          <cx:pt idx="85594">3</cx:pt>
          <cx:pt idx="85595">3</cx:pt>
          <cx:pt idx="85596">3</cx:pt>
          <cx:pt idx="85597">3</cx:pt>
          <cx:pt idx="85598">3</cx:pt>
          <cx:pt idx="85599">3</cx:pt>
          <cx:pt idx="85600">3</cx:pt>
          <cx:pt idx="85601">3</cx:pt>
          <cx:pt idx="85602">3</cx:pt>
          <cx:pt idx="85603">3</cx:pt>
          <cx:pt idx="85604">3</cx:pt>
          <cx:pt idx="85605">3</cx:pt>
          <cx:pt idx="85606">3</cx:pt>
          <cx:pt idx="85607">3</cx:pt>
          <cx:pt idx="85608">3</cx:pt>
          <cx:pt idx="85609">3</cx:pt>
          <cx:pt idx="85610">3</cx:pt>
          <cx:pt idx="85611">3</cx:pt>
          <cx:pt idx="85612">3</cx:pt>
          <cx:pt idx="85613">3</cx:pt>
          <cx:pt idx="85614">3</cx:pt>
          <cx:pt idx="85615">3</cx:pt>
          <cx:pt idx="85616">3</cx:pt>
          <cx:pt idx="85617">3</cx:pt>
          <cx:pt idx="85618">3</cx:pt>
          <cx:pt idx="85619">3</cx:pt>
          <cx:pt idx="85620">3</cx:pt>
          <cx:pt idx="85621">3</cx:pt>
          <cx:pt idx="85622">3</cx:pt>
          <cx:pt idx="85623">3</cx:pt>
          <cx:pt idx="85624">3</cx:pt>
          <cx:pt idx="85625">3</cx:pt>
          <cx:pt idx="85626">3</cx:pt>
          <cx:pt idx="85627">3</cx:pt>
          <cx:pt idx="85628">3</cx:pt>
          <cx:pt idx="85629">3</cx:pt>
          <cx:pt idx="85630">3</cx:pt>
          <cx:pt idx="85631">3</cx:pt>
          <cx:pt idx="85632">3</cx:pt>
          <cx:pt idx="85633">3</cx:pt>
          <cx:pt idx="85634">3</cx:pt>
          <cx:pt idx="85635">3</cx:pt>
          <cx:pt idx="85636">3</cx:pt>
          <cx:pt idx="85637">3</cx:pt>
          <cx:pt idx="85638">3</cx:pt>
          <cx:pt idx="85639">3</cx:pt>
          <cx:pt idx="85640">3</cx:pt>
          <cx:pt idx="85641">3</cx:pt>
          <cx:pt idx="85642">3</cx:pt>
          <cx:pt idx="85643">3</cx:pt>
          <cx:pt idx="85644">3</cx:pt>
          <cx:pt idx="85645">3</cx:pt>
          <cx:pt idx="85646">3</cx:pt>
          <cx:pt idx="85647">3</cx:pt>
          <cx:pt idx="85648">3</cx:pt>
          <cx:pt idx="85649">3</cx:pt>
          <cx:pt idx="85650">3</cx:pt>
          <cx:pt idx="85651">3</cx:pt>
          <cx:pt idx="85652">3</cx:pt>
          <cx:pt idx="85653">3</cx:pt>
          <cx:pt idx="85654">3</cx:pt>
          <cx:pt idx="85655">3</cx:pt>
          <cx:pt idx="85656">3</cx:pt>
          <cx:pt idx="85657">3</cx:pt>
          <cx:pt idx="85658">3</cx:pt>
          <cx:pt idx="85659">3</cx:pt>
          <cx:pt idx="85660">3</cx:pt>
          <cx:pt idx="85661">3</cx:pt>
          <cx:pt idx="85662">3</cx:pt>
          <cx:pt idx="85663">3</cx:pt>
          <cx:pt idx="85664">3</cx:pt>
          <cx:pt idx="85665">3</cx:pt>
          <cx:pt idx="85666">3</cx:pt>
          <cx:pt idx="85667">3</cx:pt>
          <cx:pt idx="85668">3</cx:pt>
          <cx:pt idx="85669">3</cx:pt>
          <cx:pt idx="85670">3</cx:pt>
          <cx:pt idx="85671">3</cx:pt>
          <cx:pt idx="85672">3</cx:pt>
          <cx:pt idx="85673">3</cx:pt>
          <cx:pt idx="85674">3</cx:pt>
          <cx:pt idx="85675">3</cx:pt>
          <cx:pt idx="85676">3</cx:pt>
          <cx:pt idx="85677">3</cx:pt>
          <cx:pt idx="85678">3</cx:pt>
          <cx:pt idx="85679">3</cx:pt>
          <cx:pt idx="85680">3</cx:pt>
          <cx:pt idx="85681">3</cx:pt>
          <cx:pt idx="85682">3</cx:pt>
          <cx:pt idx="85683">3</cx:pt>
          <cx:pt idx="85684">3</cx:pt>
          <cx:pt idx="85685">3</cx:pt>
          <cx:pt idx="85686">3</cx:pt>
          <cx:pt idx="85687">3</cx:pt>
          <cx:pt idx="85688">3</cx:pt>
          <cx:pt idx="85689">3</cx:pt>
          <cx:pt idx="85690">3</cx:pt>
          <cx:pt idx="85691">3</cx:pt>
          <cx:pt idx="85692">3</cx:pt>
          <cx:pt idx="85693">3</cx:pt>
          <cx:pt idx="85694">3</cx:pt>
          <cx:pt idx="85695">3</cx:pt>
          <cx:pt idx="85696">3</cx:pt>
          <cx:pt idx="85697">3</cx:pt>
          <cx:pt idx="85698">3</cx:pt>
          <cx:pt idx="85699">3</cx:pt>
          <cx:pt idx="85700">3</cx:pt>
          <cx:pt idx="85701">3</cx:pt>
          <cx:pt idx="85702">3</cx:pt>
          <cx:pt idx="85703">3</cx:pt>
          <cx:pt idx="85704">3</cx:pt>
          <cx:pt idx="85705">3</cx:pt>
          <cx:pt idx="85706">3</cx:pt>
          <cx:pt idx="85707">3</cx:pt>
          <cx:pt idx="85708">3</cx:pt>
          <cx:pt idx="85709">3</cx:pt>
          <cx:pt idx="85710">3</cx:pt>
          <cx:pt idx="85711">3</cx:pt>
          <cx:pt idx="85712">3</cx:pt>
          <cx:pt idx="85713">3</cx:pt>
          <cx:pt idx="85714">3</cx:pt>
          <cx:pt idx="85715">3</cx:pt>
          <cx:pt idx="85716">3</cx:pt>
          <cx:pt idx="85717">3</cx:pt>
          <cx:pt idx="85718">3</cx:pt>
          <cx:pt idx="85719">3</cx:pt>
          <cx:pt idx="85720">3</cx:pt>
          <cx:pt idx="85721">3</cx:pt>
          <cx:pt idx="85722">3</cx:pt>
          <cx:pt idx="85723">3</cx:pt>
          <cx:pt idx="85724">3</cx:pt>
          <cx:pt idx="85725">3</cx:pt>
          <cx:pt idx="85726">3</cx:pt>
          <cx:pt idx="85727">3</cx:pt>
          <cx:pt idx="85728">3</cx:pt>
          <cx:pt idx="85729">3</cx:pt>
          <cx:pt idx="85730">3</cx:pt>
          <cx:pt idx="85731">3</cx:pt>
          <cx:pt idx="85732">3</cx:pt>
          <cx:pt idx="85733">3</cx:pt>
          <cx:pt idx="85734">3</cx:pt>
          <cx:pt idx="85735">3</cx:pt>
          <cx:pt idx="85736">3</cx:pt>
          <cx:pt idx="85737">3</cx:pt>
          <cx:pt idx="85738">3</cx:pt>
          <cx:pt idx="85739">3</cx:pt>
          <cx:pt idx="85740">3</cx:pt>
          <cx:pt idx="85741">3</cx:pt>
          <cx:pt idx="85742">3</cx:pt>
          <cx:pt idx="85743">3</cx:pt>
          <cx:pt idx="85744">3</cx:pt>
          <cx:pt idx="85745">3</cx:pt>
          <cx:pt idx="85746">3</cx:pt>
          <cx:pt idx="85747">3</cx:pt>
          <cx:pt idx="85748">3</cx:pt>
          <cx:pt idx="85749">3</cx:pt>
          <cx:pt idx="85750">3</cx:pt>
          <cx:pt idx="85751">3</cx:pt>
          <cx:pt idx="85752">3</cx:pt>
          <cx:pt idx="85753">3</cx:pt>
          <cx:pt idx="85754">3</cx:pt>
          <cx:pt idx="85755">3</cx:pt>
          <cx:pt idx="85756">3</cx:pt>
          <cx:pt idx="85757">3</cx:pt>
          <cx:pt idx="85758">3</cx:pt>
          <cx:pt idx="85759">3</cx:pt>
          <cx:pt idx="85760">3</cx:pt>
          <cx:pt idx="85761">3</cx:pt>
          <cx:pt idx="85762">3</cx:pt>
          <cx:pt idx="85763">3</cx:pt>
          <cx:pt idx="85764">3</cx:pt>
          <cx:pt idx="85765">3</cx:pt>
          <cx:pt idx="85766">3</cx:pt>
          <cx:pt idx="85767">3</cx:pt>
          <cx:pt idx="85768">3</cx:pt>
          <cx:pt idx="85769">3</cx:pt>
          <cx:pt idx="85770">3</cx:pt>
          <cx:pt idx="85771">3</cx:pt>
          <cx:pt idx="85772">3</cx:pt>
          <cx:pt idx="85773">3</cx:pt>
          <cx:pt idx="85774">3</cx:pt>
          <cx:pt idx="85775">3</cx:pt>
          <cx:pt idx="85776">3</cx:pt>
          <cx:pt idx="85777">3</cx:pt>
          <cx:pt idx="85778">3</cx:pt>
          <cx:pt idx="85779">3</cx:pt>
          <cx:pt idx="85780">3</cx:pt>
          <cx:pt idx="85781">3</cx:pt>
          <cx:pt idx="85782">3</cx:pt>
          <cx:pt idx="85783">3</cx:pt>
          <cx:pt idx="85784">3</cx:pt>
          <cx:pt idx="85785">3</cx:pt>
          <cx:pt idx="85786">3</cx:pt>
          <cx:pt idx="85787">3</cx:pt>
          <cx:pt idx="85788">3</cx:pt>
          <cx:pt idx="85789">3</cx:pt>
          <cx:pt idx="85790">3</cx:pt>
          <cx:pt idx="85791">3</cx:pt>
          <cx:pt idx="85792">3</cx:pt>
          <cx:pt idx="85793">3</cx:pt>
          <cx:pt idx="85794">3</cx:pt>
          <cx:pt idx="85795">3</cx:pt>
          <cx:pt idx="85796">3</cx:pt>
          <cx:pt idx="85797">3</cx:pt>
          <cx:pt idx="85798">3</cx:pt>
          <cx:pt idx="85799">3</cx:pt>
          <cx:pt idx="85800">3</cx:pt>
          <cx:pt idx="85801">3</cx:pt>
          <cx:pt idx="85802">3</cx:pt>
          <cx:pt idx="85803">3</cx:pt>
          <cx:pt idx="85804">3</cx:pt>
          <cx:pt idx="85805">3</cx:pt>
          <cx:pt idx="85806">3</cx:pt>
          <cx:pt idx="85807">3</cx:pt>
          <cx:pt idx="85808">3</cx:pt>
          <cx:pt idx="85809">3</cx:pt>
          <cx:pt idx="85810">3</cx:pt>
          <cx:pt idx="85811">3</cx:pt>
          <cx:pt idx="85812">3</cx:pt>
          <cx:pt idx="85813">3</cx:pt>
          <cx:pt idx="85814">3</cx:pt>
          <cx:pt idx="85815">3</cx:pt>
          <cx:pt idx="85816">3</cx:pt>
          <cx:pt idx="85817">3</cx:pt>
          <cx:pt idx="85818">3</cx:pt>
          <cx:pt idx="85819">3</cx:pt>
          <cx:pt idx="85820">3</cx:pt>
          <cx:pt idx="85821">3</cx:pt>
          <cx:pt idx="85822">3</cx:pt>
          <cx:pt idx="85823">3</cx:pt>
          <cx:pt idx="85824">3</cx:pt>
          <cx:pt idx="85825">3</cx:pt>
          <cx:pt idx="85826">3</cx:pt>
          <cx:pt idx="85827">3</cx:pt>
          <cx:pt idx="85828">3</cx:pt>
          <cx:pt idx="85829">3</cx:pt>
          <cx:pt idx="85830">3</cx:pt>
          <cx:pt idx="85831">3</cx:pt>
          <cx:pt idx="85832">3</cx:pt>
          <cx:pt idx="85833">3</cx:pt>
          <cx:pt idx="85834">3</cx:pt>
          <cx:pt idx="85835">3</cx:pt>
          <cx:pt idx="85836">3</cx:pt>
          <cx:pt idx="85837">3</cx:pt>
          <cx:pt idx="85838">3</cx:pt>
          <cx:pt idx="85839">3</cx:pt>
          <cx:pt idx="85840">3</cx:pt>
          <cx:pt idx="85841">3</cx:pt>
          <cx:pt idx="85842">3</cx:pt>
          <cx:pt idx="85843">3</cx:pt>
          <cx:pt idx="85844">3</cx:pt>
          <cx:pt idx="85845">3</cx:pt>
          <cx:pt idx="85846">3</cx:pt>
          <cx:pt idx="85847">3</cx:pt>
          <cx:pt idx="85848">3</cx:pt>
          <cx:pt idx="85849">3</cx:pt>
          <cx:pt idx="85850">3</cx:pt>
          <cx:pt idx="85851">3</cx:pt>
          <cx:pt idx="85852">3</cx:pt>
          <cx:pt idx="85853">3</cx:pt>
          <cx:pt idx="85854">3</cx:pt>
          <cx:pt idx="85855">3</cx:pt>
          <cx:pt idx="85856">3</cx:pt>
          <cx:pt idx="85857">3</cx:pt>
          <cx:pt idx="85858">3</cx:pt>
          <cx:pt idx="85859">3</cx:pt>
          <cx:pt idx="85860">3</cx:pt>
          <cx:pt idx="85861">3</cx:pt>
          <cx:pt idx="85862">3</cx:pt>
          <cx:pt idx="85863">3</cx:pt>
          <cx:pt idx="85864">3</cx:pt>
          <cx:pt idx="85865">3</cx:pt>
          <cx:pt idx="85866">3</cx:pt>
          <cx:pt idx="85867">3</cx:pt>
          <cx:pt idx="85868">3</cx:pt>
          <cx:pt idx="85869">3</cx:pt>
          <cx:pt idx="85870">3</cx:pt>
          <cx:pt idx="85871">3</cx:pt>
          <cx:pt idx="85872">3</cx:pt>
          <cx:pt idx="85873">3</cx:pt>
          <cx:pt idx="85874">3</cx:pt>
          <cx:pt idx="85875">3</cx:pt>
          <cx:pt idx="85876">3</cx:pt>
          <cx:pt idx="85877">3</cx:pt>
          <cx:pt idx="85878">3</cx:pt>
          <cx:pt idx="85879">3</cx:pt>
          <cx:pt idx="85880">3</cx:pt>
          <cx:pt idx="85881">3</cx:pt>
          <cx:pt idx="85882">3</cx:pt>
          <cx:pt idx="85883">3</cx:pt>
          <cx:pt idx="85884">3</cx:pt>
          <cx:pt idx="85885">3</cx:pt>
          <cx:pt idx="85886">3</cx:pt>
          <cx:pt idx="85887">3</cx:pt>
          <cx:pt idx="85888">3</cx:pt>
          <cx:pt idx="85889">3</cx:pt>
          <cx:pt idx="85890">3</cx:pt>
          <cx:pt idx="85891">3</cx:pt>
          <cx:pt idx="85892">3</cx:pt>
          <cx:pt idx="85893">3</cx:pt>
          <cx:pt idx="85894">3</cx:pt>
          <cx:pt idx="85895">3</cx:pt>
          <cx:pt idx="85896">3</cx:pt>
          <cx:pt idx="85897">3</cx:pt>
          <cx:pt idx="85898">3</cx:pt>
          <cx:pt idx="85899">3</cx:pt>
          <cx:pt idx="85900">3</cx:pt>
          <cx:pt idx="85901">3</cx:pt>
          <cx:pt idx="85902">3</cx:pt>
          <cx:pt idx="85903">3</cx:pt>
          <cx:pt idx="85904">3</cx:pt>
          <cx:pt idx="85905">3</cx:pt>
          <cx:pt idx="85906">3</cx:pt>
          <cx:pt idx="85907">3</cx:pt>
          <cx:pt idx="85908">3</cx:pt>
          <cx:pt idx="85909">3</cx:pt>
          <cx:pt idx="85910">3</cx:pt>
          <cx:pt idx="85911">3</cx:pt>
          <cx:pt idx="85912">3</cx:pt>
          <cx:pt idx="85913">3</cx:pt>
          <cx:pt idx="85914">3</cx:pt>
          <cx:pt idx="85915">3</cx:pt>
          <cx:pt idx="85916">3</cx:pt>
          <cx:pt idx="85917">3</cx:pt>
          <cx:pt idx="85918">3</cx:pt>
          <cx:pt idx="85919">3</cx:pt>
          <cx:pt idx="85920">3</cx:pt>
          <cx:pt idx="85921">3</cx:pt>
          <cx:pt idx="85922">3</cx:pt>
          <cx:pt idx="85923">3</cx:pt>
          <cx:pt idx="85924">3</cx:pt>
          <cx:pt idx="85925">3</cx:pt>
          <cx:pt idx="85926">3</cx:pt>
          <cx:pt idx="85927">3</cx:pt>
          <cx:pt idx="85928">3</cx:pt>
          <cx:pt idx="85929">3</cx:pt>
          <cx:pt idx="85930">3</cx:pt>
          <cx:pt idx="85931">3</cx:pt>
          <cx:pt idx="85932">3</cx:pt>
          <cx:pt idx="85933">3</cx:pt>
          <cx:pt idx="85934">3</cx:pt>
          <cx:pt idx="85935">3</cx:pt>
          <cx:pt idx="85936">3</cx:pt>
          <cx:pt idx="85937">3</cx:pt>
          <cx:pt idx="85938">3</cx:pt>
          <cx:pt idx="85939">3</cx:pt>
          <cx:pt idx="85940">3</cx:pt>
          <cx:pt idx="85941">3</cx:pt>
          <cx:pt idx="85942">3</cx:pt>
          <cx:pt idx="85943">3</cx:pt>
          <cx:pt idx="85944">3</cx:pt>
          <cx:pt idx="85945">3</cx:pt>
          <cx:pt idx="85946">3</cx:pt>
          <cx:pt idx="85947">3</cx:pt>
          <cx:pt idx="85948">3</cx:pt>
          <cx:pt idx="85949">3</cx:pt>
          <cx:pt idx="85950">3</cx:pt>
          <cx:pt idx="85951">3</cx:pt>
          <cx:pt idx="85952">3</cx:pt>
          <cx:pt idx="85953">3</cx:pt>
          <cx:pt idx="85954">3</cx:pt>
          <cx:pt idx="85955">3</cx:pt>
          <cx:pt idx="85956">3</cx:pt>
          <cx:pt idx="85957">3</cx:pt>
          <cx:pt idx="85958">3</cx:pt>
          <cx:pt idx="85959">3</cx:pt>
          <cx:pt idx="85960">3</cx:pt>
          <cx:pt idx="85961">3</cx:pt>
          <cx:pt idx="85962">3</cx:pt>
          <cx:pt idx="85963">3</cx:pt>
          <cx:pt idx="85964">3</cx:pt>
          <cx:pt idx="85965">3</cx:pt>
          <cx:pt idx="85966">3</cx:pt>
          <cx:pt idx="85967">3</cx:pt>
          <cx:pt idx="85968">3</cx:pt>
          <cx:pt idx="85969">3</cx:pt>
          <cx:pt idx="85970">3</cx:pt>
          <cx:pt idx="85971">3</cx:pt>
          <cx:pt idx="85972">3</cx:pt>
          <cx:pt idx="85973">3</cx:pt>
          <cx:pt idx="85974">3</cx:pt>
          <cx:pt idx="85975">3</cx:pt>
          <cx:pt idx="85976">3</cx:pt>
          <cx:pt idx="85977">3</cx:pt>
          <cx:pt idx="85978">3</cx:pt>
          <cx:pt idx="85979">3</cx:pt>
          <cx:pt idx="85980">3</cx:pt>
          <cx:pt idx="85981">3</cx:pt>
          <cx:pt idx="85982">3</cx:pt>
          <cx:pt idx="85983">3</cx:pt>
          <cx:pt idx="85984">3</cx:pt>
          <cx:pt idx="85985">3</cx:pt>
          <cx:pt idx="85986">3</cx:pt>
          <cx:pt idx="85987">3</cx:pt>
          <cx:pt idx="85988">3</cx:pt>
          <cx:pt idx="85989">3</cx:pt>
          <cx:pt idx="85990">3</cx:pt>
          <cx:pt idx="85991">3</cx:pt>
          <cx:pt idx="85992">3</cx:pt>
          <cx:pt idx="85993">3</cx:pt>
          <cx:pt idx="85994">3</cx:pt>
          <cx:pt idx="85995">3</cx:pt>
          <cx:pt idx="85996">3</cx:pt>
          <cx:pt idx="85997">3</cx:pt>
          <cx:pt idx="85998">3</cx:pt>
          <cx:pt idx="85999">3</cx:pt>
          <cx:pt idx="86000">3</cx:pt>
          <cx:pt idx="86001">3</cx:pt>
          <cx:pt idx="86002">3</cx:pt>
          <cx:pt idx="86003">3</cx:pt>
          <cx:pt idx="86004">3</cx:pt>
          <cx:pt idx="86005">3</cx:pt>
          <cx:pt idx="86006">3</cx:pt>
          <cx:pt idx="86007">3</cx:pt>
          <cx:pt idx="86008">3</cx:pt>
          <cx:pt idx="86009">3</cx:pt>
          <cx:pt idx="86010">3</cx:pt>
          <cx:pt idx="86011">3</cx:pt>
          <cx:pt idx="86012">3</cx:pt>
          <cx:pt idx="86013">3</cx:pt>
          <cx:pt idx="86014">3</cx:pt>
          <cx:pt idx="86015">3</cx:pt>
          <cx:pt idx="86016">3</cx:pt>
          <cx:pt idx="86017">3</cx:pt>
          <cx:pt idx="86018">3</cx:pt>
          <cx:pt idx="86019">3</cx:pt>
          <cx:pt idx="86020">3</cx:pt>
          <cx:pt idx="86021">3</cx:pt>
          <cx:pt idx="86022">3</cx:pt>
          <cx:pt idx="86023">3</cx:pt>
          <cx:pt idx="86024">3</cx:pt>
          <cx:pt idx="86025">3</cx:pt>
          <cx:pt idx="86026">3</cx:pt>
          <cx:pt idx="86027">3</cx:pt>
          <cx:pt idx="86028">3</cx:pt>
          <cx:pt idx="86029">3</cx:pt>
          <cx:pt idx="86030">3</cx:pt>
          <cx:pt idx="86031">3</cx:pt>
          <cx:pt idx="86032">3</cx:pt>
          <cx:pt idx="86033">3</cx:pt>
          <cx:pt idx="86034">3</cx:pt>
          <cx:pt idx="86035">3</cx:pt>
          <cx:pt idx="86036">3</cx:pt>
          <cx:pt idx="86037">3</cx:pt>
          <cx:pt idx="86038">3</cx:pt>
          <cx:pt idx="86039">3</cx:pt>
          <cx:pt idx="86040">3</cx:pt>
          <cx:pt idx="86041">3</cx:pt>
          <cx:pt idx="86042">3</cx:pt>
          <cx:pt idx="86043">3</cx:pt>
          <cx:pt idx="86044">3</cx:pt>
          <cx:pt idx="86045">3</cx:pt>
          <cx:pt idx="86046">3</cx:pt>
          <cx:pt idx="86047">3</cx:pt>
          <cx:pt idx="86048">3</cx:pt>
          <cx:pt idx="86049">3</cx:pt>
          <cx:pt idx="86050">3</cx:pt>
          <cx:pt idx="86051">3</cx:pt>
          <cx:pt idx="86052">3</cx:pt>
          <cx:pt idx="86053">3</cx:pt>
          <cx:pt idx="86054">3</cx:pt>
          <cx:pt idx="86055">3</cx:pt>
          <cx:pt idx="86056">3</cx:pt>
          <cx:pt idx="86057">3</cx:pt>
          <cx:pt idx="86058">3</cx:pt>
          <cx:pt idx="86059">3</cx:pt>
          <cx:pt idx="86060">3</cx:pt>
          <cx:pt idx="86061">3</cx:pt>
          <cx:pt idx="86062">3</cx:pt>
          <cx:pt idx="86063">3</cx:pt>
          <cx:pt idx="86064">3</cx:pt>
          <cx:pt idx="86065">3</cx:pt>
          <cx:pt idx="86066">3</cx:pt>
          <cx:pt idx="86067">3</cx:pt>
          <cx:pt idx="86068">3</cx:pt>
          <cx:pt idx="86069">3</cx:pt>
          <cx:pt idx="86070">3</cx:pt>
          <cx:pt idx="86071">3</cx:pt>
          <cx:pt idx="86072">3</cx:pt>
          <cx:pt idx="86073">3</cx:pt>
          <cx:pt idx="86074">3</cx:pt>
          <cx:pt idx="86075">3</cx:pt>
          <cx:pt idx="86076">3</cx:pt>
          <cx:pt idx="86077">3</cx:pt>
          <cx:pt idx="86078">3</cx:pt>
          <cx:pt idx="86079">3</cx:pt>
          <cx:pt idx="86080">3</cx:pt>
          <cx:pt idx="86081">3</cx:pt>
          <cx:pt idx="86082">3</cx:pt>
          <cx:pt idx="86083">3</cx:pt>
          <cx:pt idx="86084">3</cx:pt>
          <cx:pt idx="86085">3</cx:pt>
          <cx:pt idx="86086">3</cx:pt>
          <cx:pt idx="86087">3</cx:pt>
          <cx:pt idx="86088">3</cx:pt>
          <cx:pt idx="86089">3</cx:pt>
          <cx:pt idx="86090">3</cx:pt>
          <cx:pt idx="86091">3</cx:pt>
          <cx:pt idx="86092">3</cx:pt>
          <cx:pt idx="86093">3</cx:pt>
          <cx:pt idx="86094">3</cx:pt>
          <cx:pt idx="86095">3</cx:pt>
          <cx:pt idx="86096">3</cx:pt>
          <cx:pt idx="86097">3</cx:pt>
          <cx:pt idx="86098">3</cx:pt>
          <cx:pt idx="86099">3</cx:pt>
          <cx:pt idx="86100">3</cx:pt>
          <cx:pt idx="86101">3</cx:pt>
          <cx:pt idx="86102">3</cx:pt>
          <cx:pt idx="86103">3</cx:pt>
          <cx:pt idx="86104">3</cx:pt>
          <cx:pt idx="86105">3</cx:pt>
          <cx:pt idx="86106">3</cx:pt>
          <cx:pt idx="86107">3</cx:pt>
          <cx:pt idx="86108">3</cx:pt>
          <cx:pt idx="86109">3</cx:pt>
          <cx:pt idx="86110">3</cx:pt>
          <cx:pt idx="86111">3</cx:pt>
          <cx:pt idx="86112">3</cx:pt>
          <cx:pt idx="86113">3</cx:pt>
          <cx:pt idx="86114">3</cx:pt>
          <cx:pt idx="86115">3</cx:pt>
          <cx:pt idx="86116">3</cx:pt>
          <cx:pt idx="86117">3</cx:pt>
          <cx:pt idx="86118">3</cx:pt>
          <cx:pt idx="86119">3</cx:pt>
          <cx:pt idx="86120">3</cx:pt>
          <cx:pt idx="86121">3</cx:pt>
          <cx:pt idx="86122">3</cx:pt>
          <cx:pt idx="86123">3</cx:pt>
          <cx:pt idx="86124">3</cx:pt>
          <cx:pt idx="86125">3</cx:pt>
          <cx:pt idx="86126">3</cx:pt>
          <cx:pt idx="86127">3</cx:pt>
          <cx:pt idx="86128">3</cx:pt>
          <cx:pt idx="86129">3</cx:pt>
          <cx:pt idx="86130">3</cx:pt>
          <cx:pt idx="86131">3</cx:pt>
          <cx:pt idx="86132">3</cx:pt>
          <cx:pt idx="86133">3</cx:pt>
          <cx:pt idx="86134">3</cx:pt>
          <cx:pt idx="86135">3</cx:pt>
          <cx:pt idx="86136">3</cx:pt>
          <cx:pt idx="86137">3</cx:pt>
          <cx:pt idx="86138">3</cx:pt>
          <cx:pt idx="86139">3</cx:pt>
          <cx:pt idx="86140">3</cx:pt>
          <cx:pt idx="86141">3</cx:pt>
          <cx:pt idx="86142">3</cx:pt>
          <cx:pt idx="86143">3</cx:pt>
          <cx:pt idx="86144">3</cx:pt>
          <cx:pt idx="86145">3</cx:pt>
          <cx:pt idx="86146">3</cx:pt>
          <cx:pt idx="86147">3</cx:pt>
          <cx:pt idx="86148">3</cx:pt>
          <cx:pt idx="86149">3</cx:pt>
          <cx:pt idx="86150">3</cx:pt>
          <cx:pt idx="86151">3</cx:pt>
          <cx:pt idx="86152">3</cx:pt>
          <cx:pt idx="86153">3</cx:pt>
          <cx:pt idx="86154">3</cx:pt>
          <cx:pt idx="86155">3</cx:pt>
          <cx:pt idx="86156">3</cx:pt>
          <cx:pt idx="86157">3</cx:pt>
          <cx:pt idx="86158">3</cx:pt>
          <cx:pt idx="86159">3</cx:pt>
          <cx:pt idx="86160">3</cx:pt>
          <cx:pt idx="86161">3</cx:pt>
          <cx:pt idx="86162">3</cx:pt>
          <cx:pt idx="86163">3</cx:pt>
          <cx:pt idx="86164">3</cx:pt>
          <cx:pt idx="86165">3</cx:pt>
          <cx:pt idx="86166">3</cx:pt>
          <cx:pt idx="86167">3</cx:pt>
          <cx:pt idx="86168">3</cx:pt>
          <cx:pt idx="86169">3</cx:pt>
          <cx:pt idx="86170">3</cx:pt>
          <cx:pt idx="86171">3</cx:pt>
          <cx:pt idx="86172">3</cx:pt>
          <cx:pt idx="86173">3</cx:pt>
          <cx:pt idx="86174">3</cx:pt>
          <cx:pt idx="86175">3</cx:pt>
          <cx:pt idx="86176">3</cx:pt>
          <cx:pt idx="86177">3</cx:pt>
          <cx:pt idx="86178">3</cx:pt>
          <cx:pt idx="86179">3</cx:pt>
          <cx:pt idx="86180">3</cx:pt>
          <cx:pt idx="86181">3</cx:pt>
          <cx:pt idx="86182">3</cx:pt>
          <cx:pt idx="86183">3</cx:pt>
          <cx:pt idx="86184">3</cx:pt>
          <cx:pt idx="86185">3</cx:pt>
          <cx:pt idx="86186">3</cx:pt>
          <cx:pt idx="86187">3</cx:pt>
          <cx:pt idx="86188">3</cx:pt>
          <cx:pt idx="86189">3</cx:pt>
          <cx:pt idx="86190">3</cx:pt>
          <cx:pt idx="86191">3</cx:pt>
          <cx:pt idx="86192">3</cx:pt>
          <cx:pt idx="86193">3</cx:pt>
          <cx:pt idx="86194">3</cx:pt>
          <cx:pt idx="86195">3</cx:pt>
          <cx:pt idx="86196">3</cx:pt>
          <cx:pt idx="86197">3</cx:pt>
          <cx:pt idx="86198">3</cx:pt>
          <cx:pt idx="86199">3</cx:pt>
          <cx:pt idx="86200">3</cx:pt>
          <cx:pt idx="86201">3</cx:pt>
          <cx:pt idx="86202">3</cx:pt>
          <cx:pt idx="86203">3</cx:pt>
          <cx:pt idx="86204">3</cx:pt>
          <cx:pt idx="86205">3</cx:pt>
          <cx:pt idx="86206">3</cx:pt>
          <cx:pt idx="86207">3</cx:pt>
          <cx:pt idx="86208">3</cx:pt>
          <cx:pt idx="86209">3</cx:pt>
          <cx:pt idx="86210">3</cx:pt>
          <cx:pt idx="86211">3</cx:pt>
          <cx:pt idx="86212">3</cx:pt>
          <cx:pt idx="86213">3</cx:pt>
          <cx:pt idx="86214">3</cx:pt>
          <cx:pt idx="86215">3</cx:pt>
          <cx:pt idx="86216">3</cx:pt>
          <cx:pt idx="86217">3</cx:pt>
          <cx:pt idx="86218">3</cx:pt>
          <cx:pt idx="86219">3</cx:pt>
          <cx:pt idx="86220">3</cx:pt>
          <cx:pt idx="86221">3</cx:pt>
          <cx:pt idx="86222">3</cx:pt>
          <cx:pt idx="86223">3</cx:pt>
          <cx:pt idx="86224">3</cx:pt>
          <cx:pt idx="86225">3</cx:pt>
          <cx:pt idx="86226">3</cx:pt>
          <cx:pt idx="86227">3</cx:pt>
          <cx:pt idx="86228">3</cx:pt>
          <cx:pt idx="86229">3</cx:pt>
          <cx:pt idx="86230">3</cx:pt>
          <cx:pt idx="86231">3</cx:pt>
          <cx:pt idx="86232">3</cx:pt>
          <cx:pt idx="86233">3</cx:pt>
          <cx:pt idx="86234">3</cx:pt>
          <cx:pt idx="86235">3</cx:pt>
          <cx:pt idx="86236">3</cx:pt>
          <cx:pt idx="86237">3</cx:pt>
          <cx:pt idx="86238">3</cx:pt>
          <cx:pt idx="86239">3</cx:pt>
          <cx:pt idx="86240">3</cx:pt>
          <cx:pt idx="86241">3</cx:pt>
          <cx:pt idx="86242">3</cx:pt>
          <cx:pt idx="86243">3</cx:pt>
          <cx:pt idx="86244">3</cx:pt>
          <cx:pt idx="86245">3</cx:pt>
          <cx:pt idx="86246">3</cx:pt>
          <cx:pt idx="86247">3</cx:pt>
          <cx:pt idx="86248">3</cx:pt>
          <cx:pt idx="86249">3</cx:pt>
          <cx:pt idx="86250">3</cx:pt>
          <cx:pt idx="86251">3</cx:pt>
          <cx:pt idx="86252">3</cx:pt>
          <cx:pt idx="86253">3</cx:pt>
          <cx:pt idx="86254">3</cx:pt>
          <cx:pt idx="86255">3</cx:pt>
          <cx:pt idx="86256">3</cx:pt>
          <cx:pt idx="86257">3</cx:pt>
          <cx:pt idx="86258">3</cx:pt>
          <cx:pt idx="86259">3</cx:pt>
          <cx:pt idx="86260">3</cx:pt>
          <cx:pt idx="86261">3</cx:pt>
          <cx:pt idx="86262">3</cx:pt>
          <cx:pt idx="86263">3</cx:pt>
          <cx:pt idx="86264">3</cx:pt>
          <cx:pt idx="86265">3</cx:pt>
          <cx:pt idx="86266">3</cx:pt>
          <cx:pt idx="86267">3</cx:pt>
          <cx:pt idx="86268">3</cx:pt>
          <cx:pt idx="86269">3</cx:pt>
          <cx:pt idx="86270">3</cx:pt>
          <cx:pt idx="86271">3</cx:pt>
          <cx:pt idx="86272">3</cx:pt>
          <cx:pt idx="86273">3</cx:pt>
          <cx:pt idx="86274">3</cx:pt>
          <cx:pt idx="86275">3</cx:pt>
          <cx:pt idx="86276">3</cx:pt>
          <cx:pt idx="86277">3</cx:pt>
          <cx:pt idx="86278">3</cx:pt>
          <cx:pt idx="86279">3</cx:pt>
          <cx:pt idx="86280">3</cx:pt>
          <cx:pt idx="86281">3</cx:pt>
          <cx:pt idx="86282">3</cx:pt>
          <cx:pt idx="86283">3</cx:pt>
          <cx:pt idx="86284">3</cx:pt>
          <cx:pt idx="86285">3</cx:pt>
          <cx:pt idx="86286">3</cx:pt>
          <cx:pt idx="86287">3</cx:pt>
          <cx:pt idx="86288">3</cx:pt>
          <cx:pt idx="86289">3</cx:pt>
          <cx:pt idx="86290">3</cx:pt>
          <cx:pt idx="86291">3</cx:pt>
          <cx:pt idx="86292">3</cx:pt>
          <cx:pt idx="86293">3</cx:pt>
          <cx:pt idx="86294">3</cx:pt>
          <cx:pt idx="86295">3</cx:pt>
          <cx:pt idx="86296">3</cx:pt>
          <cx:pt idx="86297">3</cx:pt>
          <cx:pt idx="86298">3</cx:pt>
          <cx:pt idx="86299">3</cx:pt>
          <cx:pt idx="86300">3</cx:pt>
          <cx:pt idx="86301">3</cx:pt>
          <cx:pt idx="86302">3</cx:pt>
          <cx:pt idx="86303">3</cx:pt>
          <cx:pt idx="86304">3</cx:pt>
          <cx:pt idx="86305">3</cx:pt>
          <cx:pt idx="86306">3</cx:pt>
          <cx:pt idx="86307">3</cx:pt>
          <cx:pt idx="86308">3</cx:pt>
          <cx:pt idx="86309">3</cx:pt>
          <cx:pt idx="86310">3</cx:pt>
          <cx:pt idx="86311">3</cx:pt>
          <cx:pt idx="86312">3</cx:pt>
          <cx:pt idx="86313">3</cx:pt>
          <cx:pt idx="86314">3</cx:pt>
          <cx:pt idx="86315">3</cx:pt>
          <cx:pt idx="86316">3</cx:pt>
          <cx:pt idx="86317">3</cx:pt>
          <cx:pt idx="86318">3</cx:pt>
          <cx:pt idx="86319">3</cx:pt>
          <cx:pt idx="86320">3</cx:pt>
          <cx:pt idx="86321">3</cx:pt>
          <cx:pt idx="86322">3</cx:pt>
          <cx:pt idx="86323">3</cx:pt>
          <cx:pt idx="86324">3</cx:pt>
          <cx:pt idx="86325">3</cx:pt>
          <cx:pt idx="86326">3</cx:pt>
          <cx:pt idx="86327">3</cx:pt>
          <cx:pt idx="86328">3</cx:pt>
          <cx:pt idx="86329">3</cx:pt>
          <cx:pt idx="86330">3</cx:pt>
          <cx:pt idx="86331">3</cx:pt>
          <cx:pt idx="86332">3</cx:pt>
          <cx:pt idx="86333">3</cx:pt>
          <cx:pt idx="86334">3</cx:pt>
          <cx:pt idx="86335">3</cx:pt>
          <cx:pt idx="86336">3</cx:pt>
          <cx:pt idx="86337">3</cx:pt>
          <cx:pt idx="86338">3</cx:pt>
          <cx:pt idx="86339">3</cx:pt>
          <cx:pt idx="86340">3</cx:pt>
          <cx:pt idx="86341">3</cx:pt>
          <cx:pt idx="86342">3</cx:pt>
          <cx:pt idx="86343">3</cx:pt>
          <cx:pt idx="86344">3</cx:pt>
          <cx:pt idx="86345">3</cx:pt>
          <cx:pt idx="86346">3</cx:pt>
          <cx:pt idx="86347">3</cx:pt>
          <cx:pt idx="86348">3</cx:pt>
          <cx:pt idx="86349">3</cx:pt>
          <cx:pt idx="86350">3</cx:pt>
          <cx:pt idx="86351">3</cx:pt>
          <cx:pt idx="86352">3</cx:pt>
          <cx:pt idx="86353">3</cx:pt>
          <cx:pt idx="86354">3</cx:pt>
          <cx:pt idx="86355">3</cx:pt>
          <cx:pt idx="86356">3</cx:pt>
          <cx:pt idx="86357">3</cx:pt>
          <cx:pt idx="86358">3</cx:pt>
          <cx:pt idx="86359">3</cx:pt>
          <cx:pt idx="86360">3</cx:pt>
          <cx:pt idx="86361">3</cx:pt>
          <cx:pt idx="86362">3</cx:pt>
          <cx:pt idx="86363">3</cx:pt>
          <cx:pt idx="86364">3</cx:pt>
          <cx:pt idx="86365">3</cx:pt>
          <cx:pt idx="86366">3</cx:pt>
          <cx:pt idx="86367">3</cx:pt>
          <cx:pt idx="86368">3</cx:pt>
          <cx:pt idx="86369">3</cx:pt>
          <cx:pt idx="86370">3</cx:pt>
          <cx:pt idx="86371">3</cx:pt>
          <cx:pt idx="86372">3</cx:pt>
          <cx:pt idx="86373">3</cx:pt>
          <cx:pt idx="86374">3</cx:pt>
          <cx:pt idx="86375">3</cx:pt>
          <cx:pt idx="86376">3</cx:pt>
          <cx:pt idx="86377">3</cx:pt>
          <cx:pt idx="86378">3</cx:pt>
          <cx:pt idx="86379">3</cx:pt>
          <cx:pt idx="86380">3</cx:pt>
          <cx:pt idx="86381">3</cx:pt>
          <cx:pt idx="86382">3</cx:pt>
          <cx:pt idx="86383">3</cx:pt>
          <cx:pt idx="86384">3</cx:pt>
          <cx:pt idx="86385">3</cx:pt>
          <cx:pt idx="86386">3</cx:pt>
          <cx:pt idx="86387">3</cx:pt>
          <cx:pt idx="86388">3</cx:pt>
          <cx:pt idx="86389">3</cx:pt>
          <cx:pt idx="86390">3</cx:pt>
          <cx:pt idx="86391">3</cx:pt>
          <cx:pt idx="86392">3</cx:pt>
          <cx:pt idx="86393">3</cx:pt>
          <cx:pt idx="86394">3</cx:pt>
          <cx:pt idx="86395">3</cx:pt>
          <cx:pt idx="86396">3</cx:pt>
          <cx:pt idx="86397">3</cx:pt>
          <cx:pt idx="86398">3</cx:pt>
          <cx:pt idx="86399">3</cx:pt>
          <cx:pt idx="86400">3</cx:pt>
          <cx:pt idx="86401">3</cx:pt>
          <cx:pt idx="86402">3</cx:pt>
          <cx:pt idx="86403">3</cx:pt>
          <cx:pt idx="86404">3</cx:pt>
          <cx:pt idx="86405">3</cx:pt>
          <cx:pt idx="86406">3</cx:pt>
          <cx:pt idx="86407">3</cx:pt>
          <cx:pt idx="86408">3</cx:pt>
          <cx:pt idx="86409">3</cx:pt>
          <cx:pt idx="86410">3</cx:pt>
          <cx:pt idx="86411">3</cx:pt>
          <cx:pt idx="86412">3</cx:pt>
          <cx:pt idx="86413">3</cx:pt>
          <cx:pt idx="86414">3</cx:pt>
          <cx:pt idx="86415">3</cx:pt>
          <cx:pt idx="86416">3</cx:pt>
          <cx:pt idx="86417">3</cx:pt>
          <cx:pt idx="86418">3</cx:pt>
          <cx:pt idx="86419">3</cx:pt>
          <cx:pt idx="86420">3</cx:pt>
          <cx:pt idx="86421">3</cx:pt>
          <cx:pt idx="86422">3</cx:pt>
          <cx:pt idx="86423">3</cx:pt>
          <cx:pt idx="86424">3</cx:pt>
          <cx:pt idx="86425">3</cx:pt>
          <cx:pt idx="86426">3</cx:pt>
          <cx:pt idx="86427">3</cx:pt>
          <cx:pt idx="86428">3</cx:pt>
          <cx:pt idx="86429">3</cx:pt>
          <cx:pt idx="86430">3</cx:pt>
          <cx:pt idx="86431">3</cx:pt>
          <cx:pt idx="86432">3</cx:pt>
          <cx:pt idx="86433">3</cx:pt>
          <cx:pt idx="86434">3</cx:pt>
          <cx:pt idx="86435">3</cx:pt>
          <cx:pt idx="86436">3</cx:pt>
          <cx:pt idx="86437">3</cx:pt>
          <cx:pt idx="86438">3</cx:pt>
          <cx:pt idx="86439">3</cx:pt>
          <cx:pt idx="86440">3</cx:pt>
          <cx:pt idx="86441">3</cx:pt>
          <cx:pt idx="86442">3</cx:pt>
          <cx:pt idx="86443">3</cx:pt>
          <cx:pt idx="86444">3</cx:pt>
          <cx:pt idx="86445">3</cx:pt>
          <cx:pt idx="86446">3</cx:pt>
          <cx:pt idx="86447">3</cx:pt>
          <cx:pt idx="86448">3</cx:pt>
          <cx:pt idx="86449">3</cx:pt>
          <cx:pt idx="86450">3</cx:pt>
          <cx:pt idx="86451">3</cx:pt>
          <cx:pt idx="86452">3</cx:pt>
          <cx:pt idx="86453">3</cx:pt>
          <cx:pt idx="86454">3</cx:pt>
          <cx:pt idx="86455">3</cx:pt>
          <cx:pt idx="86456">3</cx:pt>
          <cx:pt idx="86457">3</cx:pt>
          <cx:pt idx="86458">3</cx:pt>
          <cx:pt idx="86459">3</cx:pt>
          <cx:pt idx="86460">3</cx:pt>
          <cx:pt idx="86461">3</cx:pt>
          <cx:pt idx="86462">3</cx:pt>
          <cx:pt idx="86463">3</cx:pt>
          <cx:pt idx="86464">3</cx:pt>
          <cx:pt idx="86465">3</cx:pt>
          <cx:pt idx="86466">3</cx:pt>
          <cx:pt idx="86467">3</cx:pt>
          <cx:pt idx="86468">3</cx:pt>
          <cx:pt idx="86469">3</cx:pt>
          <cx:pt idx="86470">3</cx:pt>
          <cx:pt idx="86471">3</cx:pt>
          <cx:pt idx="86472">3</cx:pt>
          <cx:pt idx="86473">3</cx:pt>
          <cx:pt idx="86474">3</cx:pt>
          <cx:pt idx="86475">3</cx:pt>
          <cx:pt idx="86476">3</cx:pt>
          <cx:pt idx="86477">3</cx:pt>
          <cx:pt idx="86478">3</cx:pt>
          <cx:pt idx="86479">3</cx:pt>
          <cx:pt idx="86480">3</cx:pt>
          <cx:pt idx="86481">3</cx:pt>
          <cx:pt idx="86482">3</cx:pt>
          <cx:pt idx="86483">3</cx:pt>
          <cx:pt idx="86484">3</cx:pt>
          <cx:pt idx="86485">3</cx:pt>
          <cx:pt idx="86486">3</cx:pt>
          <cx:pt idx="86487">3</cx:pt>
          <cx:pt idx="86488">3</cx:pt>
          <cx:pt idx="86489">3</cx:pt>
          <cx:pt idx="86490">3</cx:pt>
          <cx:pt idx="86491">3</cx:pt>
          <cx:pt idx="86492">3</cx:pt>
          <cx:pt idx="86493">3</cx:pt>
          <cx:pt idx="86494">3</cx:pt>
          <cx:pt idx="86495">3</cx:pt>
          <cx:pt idx="86496">3</cx:pt>
          <cx:pt idx="86497">3</cx:pt>
          <cx:pt idx="86498">3</cx:pt>
          <cx:pt idx="86499">3</cx:pt>
          <cx:pt idx="86500">3</cx:pt>
          <cx:pt idx="86501">3</cx:pt>
          <cx:pt idx="86502">3</cx:pt>
          <cx:pt idx="86503">3</cx:pt>
          <cx:pt idx="86504">3</cx:pt>
          <cx:pt idx="86505">3</cx:pt>
          <cx:pt idx="86506">3</cx:pt>
          <cx:pt idx="86507">3</cx:pt>
          <cx:pt idx="86508">3</cx:pt>
          <cx:pt idx="86509">3</cx:pt>
          <cx:pt idx="86510">3</cx:pt>
          <cx:pt idx="86511">3</cx:pt>
          <cx:pt idx="86512">3</cx:pt>
          <cx:pt idx="86513">3</cx:pt>
          <cx:pt idx="86514">3</cx:pt>
          <cx:pt idx="86515">3</cx:pt>
          <cx:pt idx="86516">3</cx:pt>
          <cx:pt idx="86517">3</cx:pt>
          <cx:pt idx="86518">3</cx:pt>
          <cx:pt idx="86519">3</cx:pt>
          <cx:pt idx="86520">3</cx:pt>
          <cx:pt idx="86521">3</cx:pt>
          <cx:pt idx="86522">3</cx:pt>
          <cx:pt idx="86523">3</cx:pt>
          <cx:pt idx="86524">3</cx:pt>
          <cx:pt idx="86525">3</cx:pt>
          <cx:pt idx="86526">3</cx:pt>
          <cx:pt idx="86527">3</cx:pt>
          <cx:pt idx="86528">3</cx:pt>
          <cx:pt idx="86529">3</cx:pt>
          <cx:pt idx="86530">3</cx:pt>
          <cx:pt idx="86531">3</cx:pt>
          <cx:pt idx="86532">3</cx:pt>
          <cx:pt idx="86533">3</cx:pt>
          <cx:pt idx="86534">3</cx:pt>
          <cx:pt idx="86535">3</cx:pt>
          <cx:pt idx="86536">3</cx:pt>
          <cx:pt idx="86537">3</cx:pt>
          <cx:pt idx="86538">3</cx:pt>
          <cx:pt idx="86539">3</cx:pt>
          <cx:pt idx="86540">3</cx:pt>
          <cx:pt idx="86541">3</cx:pt>
          <cx:pt idx="86542">3</cx:pt>
          <cx:pt idx="86543">3</cx:pt>
          <cx:pt idx="86544">3</cx:pt>
          <cx:pt idx="86545">3</cx:pt>
          <cx:pt idx="86546">3</cx:pt>
          <cx:pt idx="86547">3</cx:pt>
          <cx:pt idx="86548">3</cx:pt>
          <cx:pt idx="86549">3</cx:pt>
          <cx:pt idx="86550">3</cx:pt>
          <cx:pt idx="86551">3</cx:pt>
          <cx:pt idx="86552">3</cx:pt>
          <cx:pt idx="86553">3</cx:pt>
          <cx:pt idx="86554">3</cx:pt>
          <cx:pt idx="86555">3</cx:pt>
          <cx:pt idx="86556">3</cx:pt>
          <cx:pt idx="86557">3</cx:pt>
          <cx:pt idx="86558">3</cx:pt>
          <cx:pt idx="86559">3</cx:pt>
          <cx:pt idx="86560">3</cx:pt>
          <cx:pt idx="86561">3</cx:pt>
          <cx:pt idx="86562">3</cx:pt>
          <cx:pt idx="86563">3</cx:pt>
          <cx:pt idx="86564">3</cx:pt>
          <cx:pt idx="86565">3</cx:pt>
          <cx:pt idx="86566">3</cx:pt>
          <cx:pt idx="86567">3</cx:pt>
          <cx:pt idx="86568">3</cx:pt>
          <cx:pt idx="86569">3</cx:pt>
          <cx:pt idx="86570">3</cx:pt>
          <cx:pt idx="86571">3</cx:pt>
          <cx:pt idx="86572">3</cx:pt>
          <cx:pt idx="86573">3</cx:pt>
          <cx:pt idx="86574">3</cx:pt>
          <cx:pt idx="86575">3</cx:pt>
          <cx:pt idx="86576">3</cx:pt>
          <cx:pt idx="86577">3</cx:pt>
          <cx:pt idx="86578">3</cx:pt>
          <cx:pt idx="86579">3</cx:pt>
          <cx:pt idx="86580">3</cx:pt>
          <cx:pt idx="86581">3</cx:pt>
          <cx:pt idx="86582">3</cx:pt>
          <cx:pt idx="86583">3</cx:pt>
          <cx:pt idx="86584">3</cx:pt>
          <cx:pt idx="86585">3</cx:pt>
          <cx:pt idx="86586">3</cx:pt>
          <cx:pt idx="86587">3</cx:pt>
          <cx:pt idx="86588">3</cx:pt>
          <cx:pt idx="86589">3</cx:pt>
          <cx:pt idx="86590">3</cx:pt>
          <cx:pt idx="86591">3</cx:pt>
          <cx:pt idx="86592">3</cx:pt>
          <cx:pt idx="86593">3</cx:pt>
          <cx:pt idx="86594">3</cx:pt>
          <cx:pt idx="86595">3</cx:pt>
          <cx:pt idx="86596">3</cx:pt>
          <cx:pt idx="86597">3</cx:pt>
          <cx:pt idx="86598">3</cx:pt>
          <cx:pt idx="86599">3</cx:pt>
          <cx:pt idx="86600">3</cx:pt>
          <cx:pt idx="86601">3</cx:pt>
          <cx:pt idx="86602">3</cx:pt>
          <cx:pt idx="86603">3</cx:pt>
          <cx:pt idx="86604">3</cx:pt>
          <cx:pt idx="86605">3</cx:pt>
          <cx:pt idx="86606">3</cx:pt>
          <cx:pt idx="86607">3</cx:pt>
          <cx:pt idx="86608">3</cx:pt>
          <cx:pt idx="86609">3</cx:pt>
          <cx:pt idx="86610">3</cx:pt>
          <cx:pt idx="86611">3</cx:pt>
          <cx:pt idx="86612">3</cx:pt>
          <cx:pt idx="86613">3</cx:pt>
          <cx:pt idx="86614">3</cx:pt>
          <cx:pt idx="86615">3</cx:pt>
          <cx:pt idx="86616">3</cx:pt>
          <cx:pt idx="86617">3</cx:pt>
          <cx:pt idx="86618">3</cx:pt>
          <cx:pt idx="86619">3</cx:pt>
          <cx:pt idx="86620">3</cx:pt>
          <cx:pt idx="86621">3</cx:pt>
          <cx:pt idx="86622">3</cx:pt>
          <cx:pt idx="86623">3</cx:pt>
          <cx:pt idx="86624">3</cx:pt>
          <cx:pt idx="86625">3</cx:pt>
          <cx:pt idx="86626">3</cx:pt>
          <cx:pt idx="86627">3</cx:pt>
          <cx:pt idx="86628">3</cx:pt>
          <cx:pt idx="86629">3</cx:pt>
          <cx:pt idx="86630">3</cx:pt>
          <cx:pt idx="86631">3</cx:pt>
          <cx:pt idx="86632">3</cx:pt>
          <cx:pt idx="86633">3</cx:pt>
          <cx:pt idx="86634">3</cx:pt>
          <cx:pt idx="86635">3</cx:pt>
          <cx:pt idx="86636">3</cx:pt>
          <cx:pt idx="86637">3</cx:pt>
          <cx:pt idx="86638">3</cx:pt>
          <cx:pt idx="86639">3</cx:pt>
          <cx:pt idx="86640">3</cx:pt>
          <cx:pt idx="86641">3</cx:pt>
          <cx:pt idx="86642">3</cx:pt>
          <cx:pt idx="86643">3</cx:pt>
          <cx:pt idx="86644">3</cx:pt>
          <cx:pt idx="86645">3</cx:pt>
          <cx:pt idx="86646">3</cx:pt>
          <cx:pt idx="86647">3</cx:pt>
          <cx:pt idx="86648">3</cx:pt>
          <cx:pt idx="86649">3</cx:pt>
          <cx:pt idx="86650">3</cx:pt>
          <cx:pt idx="86651">3</cx:pt>
          <cx:pt idx="86652">3</cx:pt>
          <cx:pt idx="86653">3</cx:pt>
          <cx:pt idx="86654">3</cx:pt>
          <cx:pt idx="86655">3</cx:pt>
          <cx:pt idx="86656">3</cx:pt>
          <cx:pt idx="86657">3</cx:pt>
          <cx:pt idx="86658">3</cx:pt>
          <cx:pt idx="86659">3</cx:pt>
          <cx:pt idx="86660">3</cx:pt>
          <cx:pt idx="86661">3</cx:pt>
          <cx:pt idx="86662">3</cx:pt>
          <cx:pt idx="86663">3</cx:pt>
          <cx:pt idx="86664">3</cx:pt>
          <cx:pt idx="86665">3</cx:pt>
          <cx:pt idx="86666">3</cx:pt>
          <cx:pt idx="86667">3</cx:pt>
          <cx:pt idx="86668">3</cx:pt>
          <cx:pt idx="86669">3</cx:pt>
          <cx:pt idx="86670">3</cx:pt>
          <cx:pt idx="86671">3</cx:pt>
          <cx:pt idx="86672">3</cx:pt>
          <cx:pt idx="86673">3</cx:pt>
          <cx:pt idx="86674">3</cx:pt>
          <cx:pt idx="86675">3</cx:pt>
          <cx:pt idx="86676">3</cx:pt>
          <cx:pt idx="86677">3</cx:pt>
          <cx:pt idx="86678">3</cx:pt>
          <cx:pt idx="86679">3</cx:pt>
          <cx:pt idx="86680">3</cx:pt>
          <cx:pt idx="86681">3</cx:pt>
          <cx:pt idx="86682">3</cx:pt>
          <cx:pt idx="86683">3</cx:pt>
          <cx:pt idx="86684">3</cx:pt>
          <cx:pt idx="86685">3</cx:pt>
          <cx:pt idx="86686">3</cx:pt>
          <cx:pt idx="86687">3</cx:pt>
          <cx:pt idx="86688">3</cx:pt>
          <cx:pt idx="86689">3</cx:pt>
          <cx:pt idx="86690">3</cx:pt>
          <cx:pt idx="86691">3</cx:pt>
          <cx:pt idx="86692">3</cx:pt>
          <cx:pt idx="86693">3</cx:pt>
          <cx:pt idx="86694">3</cx:pt>
          <cx:pt idx="86695">3</cx:pt>
          <cx:pt idx="86696">3</cx:pt>
          <cx:pt idx="86697">3</cx:pt>
          <cx:pt idx="86698">3</cx:pt>
          <cx:pt idx="86699">3</cx:pt>
          <cx:pt idx="86700">3</cx:pt>
          <cx:pt idx="86701">3</cx:pt>
          <cx:pt idx="86702">3</cx:pt>
          <cx:pt idx="86703">3</cx:pt>
          <cx:pt idx="86704">3</cx:pt>
          <cx:pt idx="86705">3</cx:pt>
          <cx:pt idx="86706">3</cx:pt>
          <cx:pt idx="86707">3</cx:pt>
          <cx:pt idx="86708">3</cx:pt>
          <cx:pt idx="86709">3</cx:pt>
          <cx:pt idx="86710">3</cx:pt>
          <cx:pt idx="86711">3</cx:pt>
          <cx:pt idx="86712">3</cx:pt>
          <cx:pt idx="86713">3</cx:pt>
          <cx:pt idx="86714">3</cx:pt>
          <cx:pt idx="86715">3</cx:pt>
          <cx:pt idx="86716">3</cx:pt>
          <cx:pt idx="86717">3</cx:pt>
          <cx:pt idx="86718">3</cx:pt>
          <cx:pt idx="86719">3</cx:pt>
          <cx:pt idx="86720">3</cx:pt>
          <cx:pt idx="86721">3</cx:pt>
          <cx:pt idx="86722">3</cx:pt>
          <cx:pt idx="86723">3</cx:pt>
          <cx:pt idx="86724">3</cx:pt>
          <cx:pt idx="86725">3</cx:pt>
          <cx:pt idx="86726">3</cx:pt>
          <cx:pt idx="86727">3</cx:pt>
          <cx:pt idx="86728">3</cx:pt>
          <cx:pt idx="86729">3</cx:pt>
          <cx:pt idx="86730">3</cx:pt>
          <cx:pt idx="86731">3</cx:pt>
          <cx:pt idx="86732">3</cx:pt>
          <cx:pt idx="86733">3</cx:pt>
          <cx:pt idx="86734">3</cx:pt>
          <cx:pt idx="86735">3</cx:pt>
          <cx:pt idx="86736">3</cx:pt>
          <cx:pt idx="86737">3</cx:pt>
          <cx:pt idx="86738">3</cx:pt>
          <cx:pt idx="86739">3</cx:pt>
          <cx:pt idx="86740">3</cx:pt>
          <cx:pt idx="86741">3</cx:pt>
          <cx:pt idx="86742">3</cx:pt>
          <cx:pt idx="86743">3</cx:pt>
          <cx:pt idx="86744">3</cx:pt>
          <cx:pt idx="86745">3</cx:pt>
          <cx:pt idx="86746">3</cx:pt>
          <cx:pt idx="86747">3</cx:pt>
          <cx:pt idx="86748">3</cx:pt>
          <cx:pt idx="86749">3</cx:pt>
          <cx:pt idx="86750">3</cx:pt>
          <cx:pt idx="86751">3</cx:pt>
          <cx:pt idx="86752">3</cx:pt>
          <cx:pt idx="86753">3</cx:pt>
          <cx:pt idx="86754">3</cx:pt>
          <cx:pt idx="86755">3</cx:pt>
          <cx:pt idx="86756">3</cx:pt>
          <cx:pt idx="86757">3</cx:pt>
          <cx:pt idx="86758">3</cx:pt>
          <cx:pt idx="86759">3</cx:pt>
          <cx:pt idx="86760">3</cx:pt>
          <cx:pt idx="86761">3</cx:pt>
          <cx:pt idx="86762">3</cx:pt>
          <cx:pt idx="86763">3</cx:pt>
          <cx:pt idx="86764">3</cx:pt>
          <cx:pt idx="86765">3</cx:pt>
          <cx:pt idx="86766">3</cx:pt>
          <cx:pt idx="86767">3</cx:pt>
          <cx:pt idx="86768">3</cx:pt>
          <cx:pt idx="86769">3</cx:pt>
          <cx:pt idx="86770">3</cx:pt>
          <cx:pt idx="86771">3</cx:pt>
          <cx:pt idx="86772">3</cx:pt>
          <cx:pt idx="86773">3</cx:pt>
          <cx:pt idx="86774">3</cx:pt>
          <cx:pt idx="86775">3</cx:pt>
          <cx:pt idx="86776">3</cx:pt>
          <cx:pt idx="86777">3</cx:pt>
          <cx:pt idx="86778">3</cx:pt>
          <cx:pt idx="86779">3</cx:pt>
          <cx:pt idx="86780">3</cx:pt>
          <cx:pt idx="86781">3</cx:pt>
          <cx:pt idx="86782">3</cx:pt>
          <cx:pt idx="86783">3</cx:pt>
          <cx:pt idx="86784">3</cx:pt>
          <cx:pt idx="86785">3</cx:pt>
          <cx:pt idx="86786">3</cx:pt>
          <cx:pt idx="86787">3</cx:pt>
          <cx:pt idx="86788">3</cx:pt>
          <cx:pt idx="86789">3</cx:pt>
          <cx:pt idx="86790">3</cx:pt>
          <cx:pt idx="86791">3</cx:pt>
          <cx:pt idx="86792">3</cx:pt>
          <cx:pt idx="86793">3</cx:pt>
          <cx:pt idx="86794">3</cx:pt>
          <cx:pt idx="86795">3</cx:pt>
          <cx:pt idx="86796">3</cx:pt>
          <cx:pt idx="86797">3</cx:pt>
          <cx:pt idx="86798">3</cx:pt>
          <cx:pt idx="86799">3</cx:pt>
          <cx:pt idx="86800">3</cx:pt>
          <cx:pt idx="86801">3</cx:pt>
          <cx:pt idx="86802">3</cx:pt>
          <cx:pt idx="86803">3</cx:pt>
          <cx:pt idx="86804">3</cx:pt>
          <cx:pt idx="86805">3</cx:pt>
          <cx:pt idx="86806">3</cx:pt>
          <cx:pt idx="86807">3</cx:pt>
          <cx:pt idx="86808">3</cx:pt>
          <cx:pt idx="86809">3</cx:pt>
          <cx:pt idx="86810">3</cx:pt>
          <cx:pt idx="86811">3</cx:pt>
          <cx:pt idx="86812">3</cx:pt>
          <cx:pt idx="86813">3</cx:pt>
          <cx:pt idx="86814">3</cx:pt>
          <cx:pt idx="86815">3</cx:pt>
          <cx:pt idx="86816">3</cx:pt>
          <cx:pt idx="86817">3</cx:pt>
          <cx:pt idx="86818">3</cx:pt>
          <cx:pt idx="86819">3</cx:pt>
          <cx:pt idx="86820">3</cx:pt>
          <cx:pt idx="86821">3</cx:pt>
          <cx:pt idx="86822">3</cx:pt>
          <cx:pt idx="86823">3</cx:pt>
          <cx:pt idx="86824">3</cx:pt>
          <cx:pt idx="86825">3</cx:pt>
          <cx:pt idx="86826">3</cx:pt>
          <cx:pt idx="86827">3</cx:pt>
          <cx:pt idx="86828">3</cx:pt>
          <cx:pt idx="86829">3</cx:pt>
          <cx:pt idx="86830">3</cx:pt>
          <cx:pt idx="86831">3</cx:pt>
          <cx:pt idx="86832">3</cx:pt>
          <cx:pt idx="86833">3</cx:pt>
          <cx:pt idx="86834">3</cx:pt>
          <cx:pt idx="86835">3</cx:pt>
          <cx:pt idx="86836">3</cx:pt>
          <cx:pt idx="86837">3</cx:pt>
          <cx:pt idx="86838">3</cx:pt>
          <cx:pt idx="86839">3</cx:pt>
          <cx:pt idx="86840">3</cx:pt>
          <cx:pt idx="86841">3</cx:pt>
          <cx:pt idx="86842">3</cx:pt>
          <cx:pt idx="86843">3</cx:pt>
          <cx:pt idx="86844">3</cx:pt>
          <cx:pt idx="86845">3</cx:pt>
          <cx:pt idx="86846">3</cx:pt>
          <cx:pt idx="86847">3</cx:pt>
          <cx:pt idx="86848">3</cx:pt>
          <cx:pt idx="86849">3</cx:pt>
          <cx:pt idx="86850">3</cx:pt>
          <cx:pt idx="86851">3</cx:pt>
          <cx:pt idx="86852">3</cx:pt>
          <cx:pt idx="86853">3</cx:pt>
          <cx:pt idx="86854">3</cx:pt>
          <cx:pt idx="86855">3</cx:pt>
          <cx:pt idx="86856">3</cx:pt>
          <cx:pt idx="86857">3</cx:pt>
          <cx:pt idx="86858">3</cx:pt>
          <cx:pt idx="86859">3</cx:pt>
          <cx:pt idx="86860">3</cx:pt>
          <cx:pt idx="86861">3</cx:pt>
          <cx:pt idx="86862">3</cx:pt>
          <cx:pt idx="86863">3</cx:pt>
          <cx:pt idx="86864">3</cx:pt>
          <cx:pt idx="86865">3</cx:pt>
          <cx:pt idx="86866">3</cx:pt>
          <cx:pt idx="86867">3</cx:pt>
          <cx:pt idx="86868">3</cx:pt>
          <cx:pt idx="86869">3</cx:pt>
          <cx:pt idx="86870">3</cx:pt>
          <cx:pt idx="86871">3</cx:pt>
          <cx:pt idx="86872">3</cx:pt>
          <cx:pt idx="86873">3</cx:pt>
          <cx:pt idx="86874">3</cx:pt>
          <cx:pt idx="86875">3</cx:pt>
          <cx:pt idx="86876">3</cx:pt>
          <cx:pt idx="86877">3</cx:pt>
          <cx:pt idx="86878">3</cx:pt>
          <cx:pt idx="86879">3</cx:pt>
          <cx:pt idx="86880">3</cx:pt>
          <cx:pt idx="86881">3</cx:pt>
          <cx:pt idx="86882">3</cx:pt>
          <cx:pt idx="86883">3</cx:pt>
          <cx:pt idx="86884">3</cx:pt>
          <cx:pt idx="86885">3</cx:pt>
          <cx:pt idx="86886">3</cx:pt>
          <cx:pt idx="86887">3</cx:pt>
          <cx:pt idx="86888">3</cx:pt>
          <cx:pt idx="86889">3</cx:pt>
          <cx:pt idx="86890">3</cx:pt>
          <cx:pt idx="86891">3</cx:pt>
          <cx:pt idx="86892">3</cx:pt>
          <cx:pt idx="86893">3</cx:pt>
          <cx:pt idx="86894">3</cx:pt>
          <cx:pt idx="86895">3</cx:pt>
          <cx:pt idx="86896">3</cx:pt>
          <cx:pt idx="86897">3</cx:pt>
          <cx:pt idx="86898">3</cx:pt>
          <cx:pt idx="86899">3</cx:pt>
          <cx:pt idx="86900">3</cx:pt>
          <cx:pt idx="86901">3</cx:pt>
          <cx:pt idx="86902">3</cx:pt>
          <cx:pt idx="86903">3</cx:pt>
          <cx:pt idx="86904">3</cx:pt>
          <cx:pt idx="86905">3</cx:pt>
          <cx:pt idx="86906">3</cx:pt>
          <cx:pt idx="86907">3</cx:pt>
          <cx:pt idx="86908">3</cx:pt>
          <cx:pt idx="86909">3</cx:pt>
          <cx:pt idx="86910">3</cx:pt>
          <cx:pt idx="86911">3</cx:pt>
          <cx:pt idx="86912">3</cx:pt>
          <cx:pt idx="86913">3</cx:pt>
          <cx:pt idx="86914">3</cx:pt>
          <cx:pt idx="86915">3</cx:pt>
          <cx:pt idx="86916">3</cx:pt>
          <cx:pt idx="86917">3</cx:pt>
          <cx:pt idx="86918">3</cx:pt>
          <cx:pt idx="86919">3</cx:pt>
          <cx:pt idx="86920">3</cx:pt>
          <cx:pt idx="86921">3</cx:pt>
          <cx:pt idx="86922">3</cx:pt>
          <cx:pt idx="86923">3</cx:pt>
          <cx:pt idx="86924">3</cx:pt>
          <cx:pt idx="86925">3</cx:pt>
          <cx:pt idx="86926">3</cx:pt>
          <cx:pt idx="86927">3</cx:pt>
          <cx:pt idx="86928">3</cx:pt>
          <cx:pt idx="86929">3</cx:pt>
          <cx:pt idx="86930">3</cx:pt>
          <cx:pt idx="86931">3</cx:pt>
          <cx:pt idx="86932">3</cx:pt>
          <cx:pt idx="86933">3</cx:pt>
          <cx:pt idx="86934">3</cx:pt>
          <cx:pt idx="86935">3</cx:pt>
          <cx:pt idx="86936">3</cx:pt>
          <cx:pt idx="86937">3</cx:pt>
          <cx:pt idx="86938">3</cx:pt>
          <cx:pt idx="86939">3</cx:pt>
          <cx:pt idx="86940">3</cx:pt>
          <cx:pt idx="86941">3</cx:pt>
          <cx:pt idx="86942">3</cx:pt>
          <cx:pt idx="86943">3</cx:pt>
          <cx:pt idx="86944">3</cx:pt>
          <cx:pt idx="86945">3</cx:pt>
          <cx:pt idx="86946">3</cx:pt>
          <cx:pt idx="86947">3</cx:pt>
          <cx:pt idx="86948">3</cx:pt>
          <cx:pt idx="86949">3</cx:pt>
          <cx:pt idx="86950">3</cx:pt>
          <cx:pt idx="86951">3</cx:pt>
          <cx:pt idx="86952">3</cx:pt>
          <cx:pt idx="86953">3</cx:pt>
          <cx:pt idx="86954">3</cx:pt>
          <cx:pt idx="86955">3</cx:pt>
          <cx:pt idx="86956">3</cx:pt>
          <cx:pt idx="86957">3</cx:pt>
          <cx:pt idx="86958">3</cx:pt>
          <cx:pt idx="86959">3</cx:pt>
          <cx:pt idx="86960">3</cx:pt>
          <cx:pt idx="86961">3</cx:pt>
          <cx:pt idx="86962">3</cx:pt>
          <cx:pt idx="86963">3</cx:pt>
          <cx:pt idx="86964">3</cx:pt>
          <cx:pt idx="86965">3</cx:pt>
          <cx:pt idx="86966">3</cx:pt>
          <cx:pt idx="86967">3</cx:pt>
          <cx:pt idx="86968">3</cx:pt>
          <cx:pt idx="86969">3</cx:pt>
          <cx:pt idx="86970">3</cx:pt>
          <cx:pt idx="86971">3</cx:pt>
          <cx:pt idx="86972">3</cx:pt>
          <cx:pt idx="86973">3</cx:pt>
          <cx:pt idx="86974">3</cx:pt>
          <cx:pt idx="86975">3</cx:pt>
          <cx:pt idx="86976">3</cx:pt>
          <cx:pt idx="86977">3</cx:pt>
          <cx:pt idx="86978">3</cx:pt>
          <cx:pt idx="86979">3</cx:pt>
          <cx:pt idx="86980">3</cx:pt>
          <cx:pt idx="86981">3</cx:pt>
          <cx:pt idx="86982">3</cx:pt>
          <cx:pt idx="86983">3</cx:pt>
          <cx:pt idx="86984">3</cx:pt>
          <cx:pt idx="86985">3</cx:pt>
          <cx:pt idx="86986">3</cx:pt>
          <cx:pt idx="86987">3</cx:pt>
          <cx:pt idx="86988">3</cx:pt>
          <cx:pt idx="86989">3</cx:pt>
          <cx:pt idx="86990">3</cx:pt>
          <cx:pt idx="86991">3</cx:pt>
          <cx:pt idx="86992">3</cx:pt>
          <cx:pt idx="86993">3</cx:pt>
          <cx:pt idx="86994">3</cx:pt>
          <cx:pt idx="86995">3</cx:pt>
          <cx:pt idx="86996">3</cx:pt>
          <cx:pt idx="86997">3</cx:pt>
          <cx:pt idx="86998">3</cx:pt>
          <cx:pt idx="86999">3</cx:pt>
          <cx:pt idx="87000">3</cx:pt>
          <cx:pt idx="87001">3</cx:pt>
          <cx:pt idx="87002">3</cx:pt>
          <cx:pt idx="87003">3</cx:pt>
          <cx:pt idx="87004">3</cx:pt>
          <cx:pt idx="87005">3</cx:pt>
          <cx:pt idx="87006">3</cx:pt>
          <cx:pt idx="87007">3</cx:pt>
          <cx:pt idx="87008">3</cx:pt>
          <cx:pt idx="87009">3</cx:pt>
          <cx:pt idx="87010">3</cx:pt>
          <cx:pt idx="87011">3</cx:pt>
          <cx:pt idx="87012">3</cx:pt>
          <cx:pt idx="87013">3</cx:pt>
          <cx:pt idx="87014">3</cx:pt>
          <cx:pt idx="87015">3</cx:pt>
          <cx:pt idx="87016">3</cx:pt>
          <cx:pt idx="87017">3</cx:pt>
          <cx:pt idx="87018">3</cx:pt>
          <cx:pt idx="87019">3</cx:pt>
          <cx:pt idx="87020">3</cx:pt>
          <cx:pt idx="87021">3</cx:pt>
          <cx:pt idx="87022">3</cx:pt>
          <cx:pt idx="87023">3</cx:pt>
          <cx:pt idx="87024">3</cx:pt>
          <cx:pt idx="87025">3</cx:pt>
          <cx:pt idx="87026">3</cx:pt>
          <cx:pt idx="87027">3</cx:pt>
          <cx:pt idx="87028">3</cx:pt>
          <cx:pt idx="87029">3</cx:pt>
          <cx:pt idx="87030">3</cx:pt>
          <cx:pt idx="87031">3</cx:pt>
          <cx:pt idx="87032">3</cx:pt>
          <cx:pt idx="87033">3</cx:pt>
          <cx:pt idx="87034">3</cx:pt>
          <cx:pt idx="87035">3</cx:pt>
          <cx:pt idx="87036">3</cx:pt>
          <cx:pt idx="87037">3</cx:pt>
          <cx:pt idx="87038">3</cx:pt>
          <cx:pt idx="87039">3</cx:pt>
          <cx:pt idx="87040">3</cx:pt>
          <cx:pt idx="87041">3</cx:pt>
          <cx:pt idx="87042">3</cx:pt>
          <cx:pt idx="87043">3</cx:pt>
          <cx:pt idx="87044">3</cx:pt>
          <cx:pt idx="87045">3</cx:pt>
          <cx:pt idx="87046">3</cx:pt>
          <cx:pt idx="87047">3</cx:pt>
          <cx:pt idx="87048">3</cx:pt>
          <cx:pt idx="87049">3</cx:pt>
          <cx:pt idx="87050">3</cx:pt>
          <cx:pt idx="87051">3</cx:pt>
          <cx:pt idx="87052">3</cx:pt>
          <cx:pt idx="87053">3</cx:pt>
          <cx:pt idx="87054">3</cx:pt>
          <cx:pt idx="87055">3</cx:pt>
          <cx:pt idx="87056">3</cx:pt>
          <cx:pt idx="87057">3</cx:pt>
          <cx:pt idx="87058">3</cx:pt>
          <cx:pt idx="87059">3</cx:pt>
          <cx:pt idx="87060">3</cx:pt>
          <cx:pt idx="87061">3</cx:pt>
          <cx:pt idx="87062">3</cx:pt>
          <cx:pt idx="87063">3</cx:pt>
          <cx:pt idx="87064">3</cx:pt>
          <cx:pt idx="87065">3</cx:pt>
          <cx:pt idx="87066">3</cx:pt>
          <cx:pt idx="87067">3</cx:pt>
          <cx:pt idx="87068">3</cx:pt>
          <cx:pt idx="87069">3</cx:pt>
          <cx:pt idx="87070">3</cx:pt>
          <cx:pt idx="87071">3</cx:pt>
          <cx:pt idx="87072">3</cx:pt>
          <cx:pt idx="87073">3</cx:pt>
          <cx:pt idx="87074">3</cx:pt>
          <cx:pt idx="87075">3</cx:pt>
          <cx:pt idx="87076">3</cx:pt>
          <cx:pt idx="87077">3</cx:pt>
          <cx:pt idx="87078">3</cx:pt>
          <cx:pt idx="87079">3</cx:pt>
          <cx:pt idx="87080">3</cx:pt>
          <cx:pt idx="87081">3</cx:pt>
          <cx:pt idx="87082">3</cx:pt>
          <cx:pt idx="87083">3</cx:pt>
          <cx:pt idx="87084">3</cx:pt>
          <cx:pt idx="87085">3</cx:pt>
          <cx:pt idx="87086">3</cx:pt>
          <cx:pt idx="87087">3</cx:pt>
          <cx:pt idx="87088">3</cx:pt>
          <cx:pt idx="87089">3</cx:pt>
          <cx:pt idx="87090">3</cx:pt>
          <cx:pt idx="87091">3</cx:pt>
          <cx:pt idx="87092">3</cx:pt>
          <cx:pt idx="87093">3</cx:pt>
          <cx:pt idx="87094">3</cx:pt>
          <cx:pt idx="87095">3</cx:pt>
          <cx:pt idx="87096">3</cx:pt>
          <cx:pt idx="87097">3</cx:pt>
          <cx:pt idx="87098">3</cx:pt>
          <cx:pt idx="87099">3</cx:pt>
          <cx:pt idx="87100">3</cx:pt>
          <cx:pt idx="87101">3</cx:pt>
          <cx:pt idx="87102">3</cx:pt>
          <cx:pt idx="87103">3</cx:pt>
          <cx:pt idx="87104">3</cx:pt>
          <cx:pt idx="87105">3</cx:pt>
          <cx:pt idx="87106">3</cx:pt>
          <cx:pt idx="87107">3</cx:pt>
          <cx:pt idx="87108">3</cx:pt>
          <cx:pt idx="87109">3</cx:pt>
          <cx:pt idx="87110">3</cx:pt>
          <cx:pt idx="87111">3</cx:pt>
          <cx:pt idx="87112">3</cx:pt>
          <cx:pt idx="87113">3</cx:pt>
          <cx:pt idx="87114">3</cx:pt>
          <cx:pt idx="87115">3</cx:pt>
          <cx:pt idx="87116">3</cx:pt>
          <cx:pt idx="87117">3</cx:pt>
          <cx:pt idx="87118">3</cx:pt>
          <cx:pt idx="87119">3</cx:pt>
          <cx:pt idx="87120">3</cx:pt>
          <cx:pt idx="87121">3</cx:pt>
          <cx:pt idx="87122">3</cx:pt>
          <cx:pt idx="87123">3</cx:pt>
          <cx:pt idx="87124">3</cx:pt>
          <cx:pt idx="87125">3</cx:pt>
          <cx:pt idx="87126">3</cx:pt>
          <cx:pt idx="87127">3</cx:pt>
          <cx:pt idx="87128">3</cx:pt>
          <cx:pt idx="87129">3</cx:pt>
          <cx:pt idx="87130">3</cx:pt>
          <cx:pt idx="87131">3</cx:pt>
          <cx:pt idx="87132">3</cx:pt>
          <cx:pt idx="87133">3</cx:pt>
          <cx:pt idx="87134">3</cx:pt>
          <cx:pt idx="87135">3</cx:pt>
          <cx:pt idx="87136">3</cx:pt>
          <cx:pt idx="87137">3</cx:pt>
          <cx:pt idx="87138">3</cx:pt>
          <cx:pt idx="87139">3</cx:pt>
          <cx:pt idx="87140">3</cx:pt>
          <cx:pt idx="87141">3</cx:pt>
          <cx:pt idx="87142">3</cx:pt>
          <cx:pt idx="87143">3</cx:pt>
          <cx:pt idx="87144">3</cx:pt>
          <cx:pt idx="87145">3</cx:pt>
          <cx:pt idx="87146">3</cx:pt>
          <cx:pt idx="87147">3</cx:pt>
          <cx:pt idx="87148">3</cx:pt>
          <cx:pt idx="87149">3</cx:pt>
          <cx:pt idx="87150">3</cx:pt>
          <cx:pt idx="87151">3</cx:pt>
          <cx:pt idx="87152">3</cx:pt>
          <cx:pt idx="87153">3</cx:pt>
          <cx:pt idx="87154">3</cx:pt>
          <cx:pt idx="87155">3</cx:pt>
          <cx:pt idx="87156">3</cx:pt>
          <cx:pt idx="87157">3</cx:pt>
          <cx:pt idx="87158">3</cx:pt>
          <cx:pt idx="87159">3</cx:pt>
          <cx:pt idx="87160">3</cx:pt>
          <cx:pt idx="87161">3</cx:pt>
          <cx:pt idx="87162">3</cx:pt>
          <cx:pt idx="87163">3</cx:pt>
          <cx:pt idx="87164">3</cx:pt>
          <cx:pt idx="87165">3</cx:pt>
          <cx:pt idx="87166">3</cx:pt>
          <cx:pt idx="87167">3</cx:pt>
          <cx:pt idx="87168">3</cx:pt>
          <cx:pt idx="87169">3</cx:pt>
          <cx:pt idx="87170">3</cx:pt>
          <cx:pt idx="87171">3</cx:pt>
          <cx:pt idx="87172">3</cx:pt>
          <cx:pt idx="87173">3</cx:pt>
          <cx:pt idx="87174">3</cx:pt>
          <cx:pt idx="87175">3</cx:pt>
          <cx:pt idx="87176">3</cx:pt>
          <cx:pt idx="87177">3</cx:pt>
          <cx:pt idx="87178">3</cx:pt>
          <cx:pt idx="87179">3</cx:pt>
          <cx:pt idx="87180">3</cx:pt>
          <cx:pt idx="87181">3</cx:pt>
          <cx:pt idx="87182">3</cx:pt>
          <cx:pt idx="87183">3</cx:pt>
          <cx:pt idx="87184">3</cx:pt>
          <cx:pt idx="87185">3</cx:pt>
          <cx:pt idx="87186">3</cx:pt>
          <cx:pt idx="87187">3</cx:pt>
          <cx:pt idx="87188">3</cx:pt>
          <cx:pt idx="87189">3</cx:pt>
          <cx:pt idx="87190">3</cx:pt>
          <cx:pt idx="87191">3</cx:pt>
          <cx:pt idx="87192">3</cx:pt>
          <cx:pt idx="87193">3</cx:pt>
          <cx:pt idx="87194">3</cx:pt>
          <cx:pt idx="87195">3</cx:pt>
          <cx:pt idx="87196">3</cx:pt>
          <cx:pt idx="87197">3</cx:pt>
          <cx:pt idx="87198">3</cx:pt>
          <cx:pt idx="87199">3</cx:pt>
          <cx:pt idx="87200">3</cx:pt>
          <cx:pt idx="87201">3</cx:pt>
          <cx:pt idx="87202">3</cx:pt>
          <cx:pt idx="87203">3</cx:pt>
          <cx:pt idx="87204">3</cx:pt>
          <cx:pt idx="87205">3</cx:pt>
          <cx:pt idx="87206">3</cx:pt>
          <cx:pt idx="87207">3</cx:pt>
          <cx:pt idx="87208">3</cx:pt>
          <cx:pt idx="87209">3</cx:pt>
          <cx:pt idx="87210">3</cx:pt>
          <cx:pt idx="87211">3</cx:pt>
          <cx:pt idx="87212">3</cx:pt>
          <cx:pt idx="87213">3</cx:pt>
          <cx:pt idx="87214">3</cx:pt>
          <cx:pt idx="87215">3</cx:pt>
          <cx:pt idx="87216">3</cx:pt>
          <cx:pt idx="87217">3</cx:pt>
          <cx:pt idx="87218">3</cx:pt>
          <cx:pt idx="87219">3</cx:pt>
          <cx:pt idx="87220">3</cx:pt>
          <cx:pt idx="87221">3</cx:pt>
          <cx:pt idx="87222">3</cx:pt>
          <cx:pt idx="87223">3</cx:pt>
          <cx:pt idx="87224">3</cx:pt>
          <cx:pt idx="87225">3</cx:pt>
          <cx:pt idx="87226">3</cx:pt>
          <cx:pt idx="87227">3</cx:pt>
          <cx:pt idx="87228">3</cx:pt>
          <cx:pt idx="87229">3</cx:pt>
          <cx:pt idx="87230">3</cx:pt>
          <cx:pt idx="87231">3</cx:pt>
          <cx:pt idx="87232">3</cx:pt>
          <cx:pt idx="87233">3</cx:pt>
          <cx:pt idx="87234">3</cx:pt>
          <cx:pt idx="87235">3</cx:pt>
          <cx:pt idx="87236">3</cx:pt>
          <cx:pt idx="87237">3</cx:pt>
          <cx:pt idx="87238">3</cx:pt>
          <cx:pt idx="87239">3</cx:pt>
          <cx:pt idx="87240">3</cx:pt>
          <cx:pt idx="87241">3</cx:pt>
          <cx:pt idx="87242">3</cx:pt>
          <cx:pt idx="87243">3</cx:pt>
          <cx:pt idx="87244">3</cx:pt>
          <cx:pt idx="87245">3</cx:pt>
          <cx:pt idx="87246">3</cx:pt>
          <cx:pt idx="87247">3</cx:pt>
          <cx:pt idx="87248">3</cx:pt>
          <cx:pt idx="87249">3</cx:pt>
          <cx:pt idx="87250">3</cx:pt>
          <cx:pt idx="87251">3</cx:pt>
          <cx:pt idx="87252">3</cx:pt>
          <cx:pt idx="87253">3</cx:pt>
          <cx:pt idx="87254">3</cx:pt>
          <cx:pt idx="87255">3</cx:pt>
          <cx:pt idx="87256">3</cx:pt>
          <cx:pt idx="87257">3</cx:pt>
          <cx:pt idx="87258">3</cx:pt>
          <cx:pt idx="87259">3</cx:pt>
          <cx:pt idx="87260">3</cx:pt>
          <cx:pt idx="87261">3</cx:pt>
          <cx:pt idx="87262">3</cx:pt>
          <cx:pt idx="87263">3</cx:pt>
          <cx:pt idx="87264">3</cx:pt>
          <cx:pt idx="87265">3</cx:pt>
          <cx:pt idx="87266">3</cx:pt>
          <cx:pt idx="87267">3</cx:pt>
          <cx:pt idx="87268">3</cx:pt>
          <cx:pt idx="87269">3</cx:pt>
          <cx:pt idx="87270">3</cx:pt>
          <cx:pt idx="87271">3</cx:pt>
          <cx:pt idx="87272">3</cx:pt>
          <cx:pt idx="87273">3</cx:pt>
          <cx:pt idx="87274">3</cx:pt>
          <cx:pt idx="87275">3</cx:pt>
          <cx:pt idx="87276">3</cx:pt>
          <cx:pt idx="87277">3</cx:pt>
          <cx:pt idx="87278">3</cx:pt>
          <cx:pt idx="87279">3</cx:pt>
          <cx:pt idx="87280">3</cx:pt>
          <cx:pt idx="87281">3</cx:pt>
          <cx:pt idx="87282">3</cx:pt>
          <cx:pt idx="87283">3</cx:pt>
          <cx:pt idx="87284">3</cx:pt>
          <cx:pt idx="87285">3</cx:pt>
          <cx:pt idx="87286">3</cx:pt>
          <cx:pt idx="87287">3</cx:pt>
          <cx:pt idx="87288">3</cx:pt>
          <cx:pt idx="87289">3</cx:pt>
          <cx:pt idx="87290">3</cx:pt>
          <cx:pt idx="87291">3</cx:pt>
          <cx:pt idx="87292">3</cx:pt>
          <cx:pt idx="87293">3</cx:pt>
          <cx:pt idx="87294">3</cx:pt>
          <cx:pt idx="87295">3</cx:pt>
          <cx:pt idx="87296">3</cx:pt>
          <cx:pt idx="87297">3</cx:pt>
          <cx:pt idx="87298">3</cx:pt>
          <cx:pt idx="87299">3</cx:pt>
          <cx:pt idx="87300">3</cx:pt>
          <cx:pt idx="87301">3</cx:pt>
          <cx:pt idx="87302">3</cx:pt>
          <cx:pt idx="87303">3</cx:pt>
          <cx:pt idx="87304">3</cx:pt>
          <cx:pt idx="87305">3</cx:pt>
          <cx:pt idx="87306">3</cx:pt>
          <cx:pt idx="87307">3</cx:pt>
          <cx:pt idx="87308">3</cx:pt>
          <cx:pt idx="87309">3</cx:pt>
          <cx:pt idx="87310">3</cx:pt>
          <cx:pt idx="87311">3</cx:pt>
          <cx:pt idx="87312">3</cx:pt>
          <cx:pt idx="87313">3</cx:pt>
          <cx:pt idx="87314">3</cx:pt>
          <cx:pt idx="87315">3</cx:pt>
          <cx:pt idx="87316">3</cx:pt>
          <cx:pt idx="87317">3</cx:pt>
          <cx:pt idx="87318">3</cx:pt>
          <cx:pt idx="87319">3</cx:pt>
          <cx:pt idx="87320">3</cx:pt>
          <cx:pt idx="87321">3</cx:pt>
          <cx:pt idx="87322">3</cx:pt>
          <cx:pt idx="87323">3</cx:pt>
          <cx:pt idx="87324">3</cx:pt>
          <cx:pt idx="87325">3</cx:pt>
          <cx:pt idx="87326">3</cx:pt>
          <cx:pt idx="87327">3</cx:pt>
          <cx:pt idx="87328">3</cx:pt>
          <cx:pt idx="87329">3</cx:pt>
          <cx:pt idx="87330">3</cx:pt>
          <cx:pt idx="87331">3</cx:pt>
          <cx:pt idx="87332">3</cx:pt>
          <cx:pt idx="87333">3</cx:pt>
          <cx:pt idx="87334">3</cx:pt>
          <cx:pt idx="87335">3</cx:pt>
          <cx:pt idx="87336">3</cx:pt>
          <cx:pt idx="87337">3</cx:pt>
          <cx:pt idx="87338">3</cx:pt>
          <cx:pt idx="87339">3</cx:pt>
          <cx:pt idx="87340">3</cx:pt>
          <cx:pt idx="87341">3</cx:pt>
          <cx:pt idx="87342">3</cx:pt>
          <cx:pt idx="87343">3</cx:pt>
          <cx:pt idx="87344">3</cx:pt>
          <cx:pt idx="87345">3</cx:pt>
          <cx:pt idx="87346">3</cx:pt>
          <cx:pt idx="87347">3</cx:pt>
          <cx:pt idx="87348">3</cx:pt>
          <cx:pt idx="87349">3</cx:pt>
          <cx:pt idx="87350">3</cx:pt>
          <cx:pt idx="87351">3</cx:pt>
          <cx:pt idx="87352">3</cx:pt>
          <cx:pt idx="87353">3</cx:pt>
          <cx:pt idx="87354">3</cx:pt>
          <cx:pt idx="87355">3</cx:pt>
          <cx:pt idx="87356">3</cx:pt>
          <cx:pt idx="87357">3</cx:pt>
          <cx:pt idx="87358">3</cx:pt>
          <cx:pt idx="87359">3</cx:pt>
          <cx:pt idx="87360">3</cx:pt>
          <cx:pt idx="87361">3</cx:pt>
          <cx:pt idx="87362">3</cx:pt>
          <cx:pt idx="87363">3</cx:pt>
          <cx:pt idx="87364">3</cx:pt>
          <cx:pt idx="87365">3</cx:pt>
          <cx:pt idx="87366">3</cx:pt>
          <cx:pt idx="87367">3</cx:pt>
          <cx:pt idx="87368">3</cx:pt>
          <cx:pt idx="87369">3</cx:pt>
          <cx:pt idx="87370">3</cx:pt>
          <cx:pt idx="87371">3</cx:pt>
          <cx:pt idx="87372">3</cx:pt>
          <cx:pt idx="87373">3</cx:pt>
          <cx:pt idx="87374">3</cx:pt>
          <cx:pt idx="87375">3</cx:pt>
          <cx:pt idx="87376">3</cx:pt>
          <cx:pt idx="87377">3</cx:pt>
          <cx:pt idx="87378">3</cx:pt>
          <cx:pt idx="87379">3</cx:pt>
          <cx:pt idx="87380">3</cx:pt>
          <cx:pt idx="87381">3</cx:pt>
          <cx:pt idx="87382">3</cx:pt>
          <cx:pt idx="87383">3</cx:pt>
          <cx:pt idx="87384">3</cx:pt>
          <cx:pt idx="87385">3</cx:pt>
          <cx:pt idx="87386">3</cx:pt>
          <cx:pt idx="87387">3</cx:pt>
          <cx:pt idx="87388">3</cx:pt>
          <cx:pt idx="87389">3</cx:pt>
          <cx:pt idx="87390">3</cx:pt>
          <cx:pt idx="87391">3</cx:pt>
          <cx:pt idx="87392">3</cx:pt>
          <cx:pt idx="87393">3</cx:pt>
          <cx:pt idx="87394">3</cx:pt>
          <cx:pt idx="87395">3</cx:pt>
          <cx:pt idx="87396">3</cx:pt>
          <cx:pt idx="87397">3</cx:pt>
          <cx:pt idx="87398">3</cx:pt>
          <cx:pt idx="87399">3</cx:pt>
          <cx:pt idx="87400">3</cx:pt>
          <cx:pt idx="87401">3</cx:pt>
          <cx:pt idx="87402">3</cx:pt>
          <cx:pt idx="87403">3</cx:pt>
          <cx:pt idx="87404">3</cx:pt>
          <cx:pt idx="87405">3</cx:pt>
          <cx:pt idx="87406">3</cx:pt>
          <cx:pt idx="87407">3</cx:pt>
          <cx:pt idx="87408">3</cx:pt>
          <cx:pt idx="87409">3</cx:pt>
          <cx:pt idx="87410">3</cx:pt>
          <cx:pt idx="87411">3</cx:pt>
          <cx:pt idx="87412">3</cx:pt>
          <cx:pt idx="87413">3</cx:pt>
          <cx:pt idx="87414">3</cx:pt>
          <cx:pt idx="87415">3</cx:pt>
          <cx:pt idx="87416">3</cx:pt>
          <cx:pt idx="87417">3</cx:pt>
          <cx:pt idx="87418">3</cx:pt>
          <cx:pt idx="87419">3</cx:pt>
          <cx:pt idx="87420">3</cx:pt>
          <cx:pt idx="87421">3</cx:pt>
          <cx:pt idx="87422">3</cx:pt>
          <cx:pt idx="87423">3</cx:pt>
          <cx:pt idx="87424">3</cx:pt>
          <cx:pt idx="87425">3</cx:pt>
          <cx:pt idx="87426">3</cx:pt>
          <cx:pt idx="87427">3</cx:pt>
          <cx:pt idx="87428">3</cx:pt>
          <cx:pt idx="87429">3</cx:pt>
          <cx:pt idx="87430">3</cx:pt>
          <cx:pt idx="87431">3</cx:pt>
          <cx:pt idx="87432">3</cx:pt>
          <cx:pt idx="87433">3</cx:pt>
          <cx:pt idx="87434">3</cx:pt>
          <cx:pt idx="87435">3</cx:pt>
          <cx:pt idx="87436">3</cx:pt>
          <cx:pt idx="87437">3</cx:pt>
          <cx:pt idx="87438">3</cx:pt>
          <cx:pt idx="87439">3</cx:pt>
          <cx:pt idx="87440">3</cx:pt>
          <cx:pt idx="87441">3</cx:pt>
          <cx:pt idx="87442">3</cx:pt>
          <cx:pt idx="87443">3</cx:pt>
          <cx:pt idx="87444">3</cx:pt>
          <cx:pt idx="87445">3</cx:pt>
          <cx:pt idx="87446">3</cx:pt>
          <cx:pt idx="87447">3</cx:pt>
          <cx:pt idx="87448">3</cx:pt>
          <cx:pt idx="87449">3</cx:pt>
          <cx:pt idx="87450">3</cx:pt>
          <cx:pt idx="87451">3</cx:pt>
          <cx:pt idx="87452">3</cx:pt>
          <cx:pt idx="87453">3</cx:pt>
          <cx:pt idx="87454">3</cx:pt>
          <cx:pt idx="87455">3</cx:pt>
          <cx:pt idx="87456">3</cx:pt>
          <cx:pt idx="87457">3</cx:pt>
          <cx:pt idx="87458">3</cx:pt>
          <cx:pt idx="87459">3</cx:pt>
          <cx:pt idx="87460">3</cx:pt>
          <cx:pt idx="87461">3</cx:pt>
          <cx:pt idx="87462">3</cx:pt>
          <cx:pt idx="87463">3</cx:pt>
          <cx:pt idx="87464">3</cx:pt>
          <cx:pt idx="87465">3</cx:pt>
          <cx:pt idx="87466">3</cx:pt>
          <cx:pt idx="87467">3</cx:pt>
          <cx:pt idx="87468">3</cx:pt>
          <cx:pt idx="87469">3</cx:pt>
          <cx:pt idx="87470">3</cx:pt>
          <cx:pt idx="87471">3</cx:pt>
          <cx:pt idx="87472">3</cx:pt>
          <cx:pt idx="87473">3</cx:pt>
          <cx:pt idx="87474">3</cx:pt>
          <cx:pt idx="87475">3</cx:pt>
          <cx:pt idx="87476">3</cx:pt>
          <cx:pt idx="87477">3</cx:pt>
          <cx:pt idx="87478">3</cx:pt>
          <cx:pt idx="87479">3</cx:pt>
          <cx:pt idx="87480">3</cx:pt>
          <cx:pt idx="87481">3</cx:pt>
          <cx:pt idx="87482">3</cx:pt>
          <cx:pt idx="87483">3</cx:pt>
          <cx:pt idx="87484">3</cx:pt>
          <cx:pt idx="87485">3</cx:pt>
          <cx:pt idx="87486">3</cx:pt>
          <cx:pt idx="87487">3</cx:pt>
          <cx:pt idx="87488">3</cx:pt>
          <cx:pt idx="87489">3</cx:pt>
          <cx:pt idx="87490">3</cx:pt>
          <cx:pt idx="87491">3</cx:pt>
          <cx:pt idx="87492">3</cx:pt>
          <cx:pt idx="87493">3</cx:pt>
          <cx:pt idx="87494">3</cx:pt>
          <cx:pt idx="87495">3</cx:pt>
          <cx:pt idx="87496">3</cx:pt>
          <cx:pt idx="87497">3</cx:pt>
          <cx:pt idx="87498">3</cx:pt>
          <cx:pt idx="87499">3</cx:pt>
          <cx:pt idx="87500">3</cx:pt>
          <cx:pt idx="87501">3</cx:pt>
          <cx:pt idx="87502">3</cx:pt>
          <cx:pt idx="87503">3</cx:pt>
          <cx:pt idx="87504">3</cx:pt>
          <cx:pt idx="87505">3</cx:pt>
          <cx:pt idx="87506">3</cx:pt>
          <cx:pt idx="87507">3</cx:pt>
          <cx:pt idx="87508">3</cx:pt>
          <cx:pt idx="87509">3</cx:pt>
          <cx:pt idx="87510">3</cx:pt>
          <cx:pt idx="87511">3</cx:pt>
          <cx:pt idx="87512">3</cx:pt>
          <cx:pt idx="87513">3</cx:pt>
          <cx:pt idx="87514">3</cx:pt>
          <cx:pt idx="87515">3</cx:pt>
          <cx:pt idx="87516">3</cx:pt>
          <cx:pt idx="87517">3</cx:pt>
          <cx:pt idx="87518">3</cx:pt>
          <cx:pt idx="87519">3</cx:pt>
          <cx:pt idx="87520">3</cx:pt>
          <cx:pt idx="87521">3</cx:pt>
          <cx:pt idx="87522">3</cx:pt>
          <cx:pt idx="87523">3</cx:pt>
          <cx:pt idx="87524">3</cx:pt>
          <cx:pt idx="87525">3</cx:pt>
          <cx:pt idx="87526">3</cx:pt>
          <cx:pt idx="87527">3</cx:pt>
          <cx:pt idx="87528">3</cx:pt>
          <cx:pt idx="87529">3</cx:pt>
          <cx:pt idx="87530">3</cx:pt>
          <cx:pt idx="87531">3</cx:pt>
          <cx:pt idx="87532">3</cx:pt>
          <cx:pt idx="87533">3</cx:pt>
          <cx:pt idx="87534">3</cx:pt>
          <cx:pt idx="87535">3</cx:pt>
          <cx:pt idx="87536">3</cx:pt>
          <cx:pt idx="87537">3</cx:pt>
          <cx:pt idx="87538">3</cx:pt>
          <cx:pt idx="87539">3</cx:pt>
          <cx:pt idx="87540">3</cx:pt>
          <cx:pt idx="87541">3</cx:pt>
          <cx:pt idx="87542">3</cx:pt>
          <cx:pt idx="87543">3</cx:pt>
          <cx:pt idx="87544">3</cx:pt>
          <cx:pt idx="87545">3</cx:pt>
          <cx:pt idx="87546">3</cx:pt>
          <cx:pt idx="87547">3</cx:pt>
          <cx:pt idx="87548">3</cx:pt>
          <cx:pt idx="87549">3</cx:pt>
          <cx:pt idx="87550">3</cx:pt>
          <cx:pt idx="87551">3</cx:pt>
          <cx:pt idx="87552">3</cx:pt>
          <cx:pt idx="87553">3</cx:pt>
          <cx:pt idx="87554">3</cx:pt>
          <cx:pt idx="87555">3</cx:pt>
          <cx:pt idx="87556">3</cx:pt>
          <cx:pt idx="87557">3</cx:pt>
          <cx:pt idx="87558">3</cx:pt>
          <cx:pt idx="87559">3</cx:pt>
          <cx:pt idx="87560">3</cx:pt>
          <cx:pt idx="87561">3</cx:pt>
          <cx:pt idx="87562">3</cx:pt>
          <cx:pt idx="87563">3</cx:pt>
          <cx:pt idx="87564">3</cx:pt>
          <cx:pt idx="87565">3</cx:pt>
          <cx:pt idx="87566">3</cx:pt>
          <cx:pt idx="87567">3</cx:pt>
          <cx:pt idx="87568">3</cx:pt>
          <cx:pt idx="87569">3</cx:pt>
          <cx:pt idx="87570">3</cx:pt>
          <cx:pt idx="87571">3</cx:pt>
          <cx:pt idx="87572">3</cx:pt>
          <cx:pt idx="87573">3</cx:pt>
          <cx:pt idx="87574">3</cx:pt>
          <cx:pt idx="87575">3</cx:pt>
          <cx:pt idx="87576">3</cx:pt>
          <cx:pt idx="87577">3</cx:pt>
          <cx:pt idx="87578">3</cx:pt>
          <cx:pt idx="87579">3</cx:pt>
          <cx:pt idx="87580">3</cx:pt>
          <cx:pt idx="87581">3</cx:pt>
          <cx:pt idx="87582">3</cx:pt>
          <cx:pt idx="87583">3</cx:pt>
          <cx:pt idx="87584">3</cx:pt>
          <cx:pt idx="87585">3</cx:pt>
          <cx:pt idx="87586">3</cx:pt>
          <cx:pt idx="87587">3</cx:pt>
          <cx:pt idx="87588">3</cx:pt>
          <cx:pt idx="87589">3</cx:pt>
          <cx:pt idx="87590">3</cx:pt>
          <cx:pt idx="87591">3</cx:pt>
          <cx:pt idx="87592">3</cx:pt>
          <cx:pt idx="87593">3</cx:pt>
          <cx:pt idx="87594">3</cx:pt>
          <cx:pt idx="87595">3</cx:pt>
          <cx:pt idx="87596">3</cx:pt>
          <cx:pt idx="87597">3</cx:pt>
          <cx:pt idx="87598">3</cx:pt>
          <cx:pt idx="87599">3</cx:pt>
          <cx:pt idx="87600">3</cx:pt>
          <cx:pt idx="87601">3</cx:pt>
          <cx:pt idx="87602">3</cx:pt>
          <cx:pt idx="87603">3</cx:pt>
          <cx:pt idx="87604">3</cx:pt>
          <cx:pt idx="87605">3</cx:pt>
          <cx:pt idx="87606">3</cx:pt>
          <cx:pt idx="87607">3</cx:pt>
          <cx:pt idx="87608">3</cx:pt>
          <cx:pt idx="87609">3</cx:pt>
          <cx:pt idx="87610">3</cx:pt>
          <cx:pt idx="87611">3</cx:pt>
          <cx:pt idx="87612">3</cx:pt>
          <cx:pt idx="87613">3</cx:pt>
          <cx:pt idx="87614">3</cx:pt>
          <cx:pt idx="87615">3</cx:pt>
          <cx:pt idx="87616">3</cx:pt>
          <cx:pt idx="87617">3</cx:pt>
          <cx:pt idx="87618">3</cx:pt>
          <cx:pt idx="87619">3</cx:pt>
          <cx:pt idx="87620">3</cx:pt>
          <cx:pt idx="87621">3</cx:pt>
          <cx:pt idx="87622">3</cx:pt>
          <cx:pt idx="87623">3</cx:pt>
          <cx:pt idx="87624">3</cx:pt>
          <cx:pt idx="87625">3</cx:pt>
          <cx:pt idx="87626">3</cx:pt>
          <cx:pt idx="87627">3</cx:pt>
          <cx:pt idx="87628">3</cx:pt>
          <cx:pt idx="87629">3</cx:pt>
          <cx:pt idx="87630">3</cx:pt>
          <cx:pt idx="87631">3</cx:pt>
          <cx:pt idx="87632">3</cx:pt>
          <cx:pt idx="87633">3</cx:pt>
          <cx:pt idx="87634">3</cx:pt>
          <cx:pt idx="87635">3</cx:pt>
          <cx:pt idx="87636">3</cx:pt>
          <cx:pt idx="87637">3</cx:pt>
          <cx:pt idx="87638">3</cx:pt>
          <cx:pt idx="87639">3</cx:pt>
          <cx:pt idx="87640">3</cx:pt>
          <cx:pt idx="87641">3</cx:pt>
          <cx:pt idx="87642">3</cx:pt>
          <cx:pt idx="87643">3</cx:pt>
          <cx:pt idx="87644">3</cx:pt>
          <cx:pt idx="87645">3</cx:pt>
          <cx:pt idx="87646">3</cx:pt>
          <cx:pt idx="87647">3</cx:pt>
          <cx:pt idx="87648">3</cx:pt>
          <cx:pt idx="87649">3</cx:pt>
          <cx:pt idx="87650">3</cx:pt>
          <cx:pt idx="87651">3</cx:pt>
          <cx:pt idx="87652">3</cx:pt>
          <cx:pt idx="87653">3</cx:pt>
          <cx:pt idx="87654">3</cx:pt>
          <cx:pt idx="87655">3</cx:pt>
          <cx:pt idx="87656">3</cx:pt>
          <cx:pt idx="87657">3</cx:pt>
          <cx:pt idx="87658">3</cx:pt>
          <cx:pt idx="87659">3</cx:pt>
          <cx:pt idx="87660">3</cx:pt>
          <cx:pt idx="87661">3</cx:pt>
          <cx:pt idx="87662">3</cx:pt>
          <cx:pt idx="87663">3</cx:pt>
          <cx:pt idx="87664">3</cx:pt>
          <cx:pt idx="87665">3</cx:pt>
          <cx:pt idx="87666">3</cx:pt>
          <cx:pt idx="87667">3</cx:pt>
          <cx:pt idx="87668">3</cx:pt>
          <cx:pt idx="87669">3</cx:pt>
          <cx:pt idx="87670">3</cx:pt>
          <cx:pt idx="87671">3</cx:pt>
          <cx:pt idx="87672">3</cx:pt>
          <cx:pt idx="87673">3</cx:pt>
          <cx:pt idx="87674">3</cx:pt>
          <cx:pt idx="87675">3</cx:pt>
          <cx:pt idx="87676">3</cx:pt>
          <cx:pt idx="87677">3</cx:pt>
          <cx:pt idx="87678">3</cx:pt>
          <cx:pt idx="87679">3</cx:pt>
          <cx:pt idx="87680">3</cx:pt>
          <cx:pt idx="87681">3</cx:pt>
          <cx:pt idx="87682">3</cx:pt>
          <cx:pt idx="87683">3</cx:pt>
          <cx:pt idx="87684">3</cx:pt>
          <cx:pt idx="87685">3</cx:pt>
          <cx:pt idx="87686">3</cx:pt>
          <cx:pt idx="87687">3</cx:pt>
          <cx:pt idx="87688">3</cx:pt>
          <cx:pt idx="87689">3</cx:pt>
          <cx:pt idx="87690">3</cx:pt>
          <cx:pt idx="87691">3</cx:pt>
          <cx:pt idx="87692">3</cx:pt>
          <cx:pt idx="87693">3</cx:pt>
          <cx:pt idx="87694">3</cx:pt>
          <cx:pt idx="87695">3</cx:pt>
          <cx:pt idx="87696">3</cx:pt>
          <cx:pt idx="87697">3</cx:pt>
          <cx:pt idx="87698">3</cx:pt>
          <cx:pt idx="87699">3</cx:pt>
          <cx:pt idx="87700">3</cx:pt>
          <cx:pt idx="87701">3</cx:pt>
          <cx:pt idx="87702">3</cx:pt>
          <cx:pt idx="87703">3</cx:pt>
          <cx:pt idx="87704">3</cx:pt>
          <cx:pt idx="87705">3</cx:pt>
          <cx:pt idx="87706">3</cx:pt>
          <cx:pt idx="87707">3</cx:pt>
          <cx:pt idx="87708">3</cx:pt>
          <cx:pt idx="87709">3</cx:pt>
          <cx:pt idx="87710">3</cx:pt>
          <cx:pt idx="87711">3</cx:pt>
          <cx:pt idx="87712">3</cx:pt>
          <cx:pt idx="87713">3</cx:pt>
          <cx:pt idx="87714">3</cx:pt>
          <cx:pt idx="87715">3</cx:pt>
          <cx:pt idx="87716">3</cx:pt>
          <cx:pt idx="87717">3</cx:pt>
          <cx:pt idx="87718">3</cx:pt>
          <cx:pt idx="87719">3</cx:pt>
          <cx:pt idx="87720">3</cx:pt>
          <cx:pt idx="87721">3</cx:pt>
          <cx:pt idx="87722">3</cx:pt>
          <cx:pt idx="87723">3</cx:pt>
          <cx:pt idx="87724">3</cx:pt>
          <cx:pt idx="87725">3</cx:pt>
          <cx:pt idx="87726">3</cx:pt>
          <cx:pt idx="87727">3</cx:pt>
          <cx:pt idx="87728">3</cx:pt>
          <cx:pt idx="87729">3</cx:pt>
          <cx:pt idx="87730">3</cx:pt>
          <cx:pt idx="87731">3</cx:pt>
          <cx:pt idx="87732">3</cx:pt>
          <cx:pt idx="87733">3</cx:pt>
          <cx:pt idx="87734">3</cx:pt>
          <cx:pt idx="87735">3</cx:pt>
          <cx:pt idx="87736">3</cx:pt>
          <cx:pt idx="87737">3</cx:pt>
          <cx:pt idx="87738">3</cx:pt>
          <cx:pt idx="87739">3</cx:pt>
          <cx:pt idx="87740">3</cx:pt>
          <cx:pt idx="87741">3</cx:pt>
          <cx:pt idx="87742">3</cx:pt>
          <cx:pt idx="87743">3</cx:pt>
          <cx:pt idx="87744">3</cx:pt>
          <cx:pt idx="87745">3</cx:pt>
          <cx:pt idx="87746">3</cx:pt>
          <cx:pt idx="87747">3</cx:pt>
          <cx:pt idx="87748">3</cx:pt>
          <cx:pt idx="87749">3</cx:pt>
          <cx:pt idx="87750">3</cx:pt>
          <cx:pt idx="87751">3</cx:pt>
          <cx:pt idx="87752">3</cx:pt>
          <cx:pt idx="87753">3</cx:pt>
          <cx:pt idx="87754">3</cx:pt>
          <cx:pt idx="87755">3</cx:pt>
          <cx:pt idx="87756">3</cx:pt>
          <cx:pt idx="87757">3</cx:pt>
          <cx:pt idx="87758">3</cx:pt>
          <cx:pt idx="87759">3</cx:pt>
          <cx:pt idx="87760">3</cx:pt>
          <cx:pt idx="87761">3</cx:pt>
          <cx:pt idx="87762">3</cx:pt>
          <cx:pt idx="87763">3</cx:pt>
          <cx:pt idx="87764">3</cx:pt>
          <cx:pt idx="87765">3</cx:pt>
          <cx:pt idx="87766">3</cx:pt>
          <cx:pt idx="87767">3</cx:pt>
          <cx:pt idx="87768">3</cx:pt>
          <cx:pt idx="87769">3</cx:pt>
          <cx:pt idx="87770">3</cx:pt>
          <cx:pt idx="87771">3</cx:pt>
          <cx:pt idx="87772">3</cx:pt>
          <cx:pt idx="87773">3</cx:pt>
          <cx:pt idx="87774">3</cx:pt>
          <cx:pt idx="87775">3</cx:pt>
          <cx:pt idx="87776">3</cx:pt>
          <cx:pt idx="87777">3</cx:pt>
          <cx:pt idx="87778">3</cx:pt>
          <cx:pt idx="87779">3</cx:pt>
          <cx:pt idx="87780">3</cx:pt>
          <cx:pt idx="87781">3</cx:pt>
          <cx:pt idx="87782">3</cx:pt>
          <cx:pt idx="87783">3</cx:pt>
          <cx:pt idx="87784">3</cx:pt>
          <cx:pt idx="87785">3</cx:pt>
          <cx:pt idx="87786">3</cx:pt>
          <cx:pt idx="87787">3</cx:pt>
          <cx:pt idx="87788">3</cx:pt>
          <cx:pt idx="87789">3</cx:pt>
          <cx:pt idx="87790">3</cx:pt>
          <cx:pt idx="87791">3</cx:pt>
          <cx:pt idx="87792">3</cx:pt>
          <cx:pt idx="87793">3</cx:pt>
          <cx:pt idx="87794">3</cx:pt>
          <cx:pt idx="87795">3</cx:pt>
          <cx:pt idx="87796">3</cx:pt>
          <cx:pt idx="87797">3</cx:pt>
          <cx:pt idx="87798">3</cx:pt>
          <cx:pt idx="87799">3</cx:pt>
          <cx:pt idx="87800">3</cx:pt>
          <cx:pt idx="87801">3</cx:pt>
          <cx:pt idx="87802">3</cx:pt>
          <cx:pt idx="87803">3</cx:pt>
          <cx:pt idx="87804">3</cx:pt>
          <cx:pt idx="87805">3</cx:pt>
          <cx:pt idx="87806">3</cx:pt>
          <cx:pt idx="87807">3</cx:pt>
          <cx:pt idx="87808">3</cx:pt>
          <cx:pt idx="87809">3</cx:pt>
          <cx:pt idx="87810">3</cx:pt>
          <cx:pt idx="87811">3</cx:pt>
          <cx:pt idx="87812">3</cx:pt>
          <cx:pt idx="87813">3</cx:pt>
          <cx:pt idx="87814">3</cx:pt>
          <cx:pt idx="87815">3</cx:pt>
          <cx:pt idx="87816">3</cx:pt>
          <cx:pt idx="87817">3</cx:pt>
          <cx:pt idx="87818">3</cx:pt>
          <cx:pt idx="87819">3</cx:pt>
          <cx:pt idx="87820">3</cx:pt>
          <cx:pt idx="87821">3</cx:pt>
          <cx:pt idx="87822">3</cx:pt>
          <cx:pt idx="87823">3</cx:pt>
          <cx:pt idx="87824">3</cx:pt>
          <cx:pt idx="87825">3</cx:pt>
          <cx:pt idx="87826">3</cx:pt>
          <cx:pt idx="87827">3</cx:pt>
          <cx:pt idx="87828">3</cx:pt>
          <cx:pt idx="87829">3</cx:pt>
          <cx:pt idx="87830">3</cx:pt>
          <cx:pt idx="87831">3</cx:pt>
          <cx:pt idx="87832">3</cx:pt>
          <cx:pt idx="87833">3</cx:pt>
          <cx:pt idx="87834">3</cx:pt>
          <cx:pt idx="87835">3</cx:pt>
          <cx:pt idx="87836">3</cx:pt>
          <cx:pt idx="87837">3</cx:pt>
          <cx:pt idx="87838">3</cx:pt>
          <cx:pt idx="87839">3</cx:pt>
          <cx:pt idx="87840">3</cx:pt>
          <cx:pt idx="87841">3</cx:pt>
          <cx:pt idx="87842">3</cx:pt>
          <cx:pt idx="87843">3</cx:pt>
          <cx:pt idx="87844">3</cx:pt>
          <cx:pt idx="87845">3</cx:pt>
          <cx:pt idx="87846">3</cx:pt>
          <cx:pt idx="87847">3</cx:pt>
          <cx:pt idx="87848">3</cx:pt>
          <cx:pt idx="87849">3</cx:pt>
          <cx:pt idx="87850">3</cx:pt>
          <cx:pt idx="87851">3</cx:pt>
          <cx:pt idx="87852">3</cx:pt>
          <cx:pt idx="87853">3</cx:pt>
          <cx:pt idx="87854">3</cx:pt>
          <cx:pt idx="87855">3</cx:pt>
          <cx:pt idx="87856">3</cx:pt>
          <cx:pt idx="87857">3</cx:pt>
          <cx:pt idx="87858">3</cx:pt>
          <cx:pt idx="87859">3</cx:pt>
          <cx:pt idx="87860">3</cx:pt>
          <cx:pt idx="87861">3</cx:pt>
          <cx:pt idx="87862">3</cx:pt>
          <cx:pt idx="87863">3</cx:pt>
          <cx:pt idx="87864">3</cx:pt>
          <cx:pt idx="87865">3</cx:pt>
          <cx:pt idx="87866">3</cx:pt>
          <cx:pt idx="87867">3</cx:pt>
          <cx:pt idx="87868">3</cx:pt>
          <cx:pt idx="87869">3</cx:pt>
          <cx:pt idx="87870">3</cx:pt>
          <cx:pt idx="87871">3</cx:pt>
          <cx:pt idx="87872">3</cx:pt>
          <cx:pt idx="87873">3</cx:pt>
          <cx:pt idx="87874">3</cx:pt>
          <cx:pt idx="87875">3</cx:pt>
          <cx:pt idx="87876">3</cx:pt>
          <cx:pt idx="87877">3</cx:pt>
          <cx:pt idx="87878">3</cx:pt>
          <cx:pt idx="87879">3</cx:pt>
          <cx:pt idx="87880">3</cx:pt>
          <cx:pt idx="87881">3</cx:pt>
          <cx:pt idx="87882">3</cx:pt>
          <cx:pt idx="87883">3</cx:pt>
          <cx:pt idx="87884">3</cx:pt>
          <cx:pt idx="87885">3</cx:pt>
          <cx:pt idx="87886">3</cx:pt>
          <cx:pt idx="87887">3</cx:pt>
          <cx:pt idx="87888">3</cx:pt>
          <cx:pt idx="87889">3</cx:pt>
          <cx:pt idx="87890">3</cx:pt>
          <cx:pt idx="87891">3</cx:pt>
          <cx:pt idx="87892">3</cx:pt>
          <cx:pt idx="87893">3</cx:pt>
          <cx:pt idx="87894">3</cx:pt>
          <cx:pt idx="87895">3</cx:pt>
          <cx:pt idx="87896">3</cx:pt>
          <cx:pt idx="87897">3</cx:pt>
          <cx:pt idx="87898">3</cx:pt>
          <cx:pt idx="87899">3</cx:pt>
          <cx:pt idx="87900">3</cx:pt>
          <cx:pt idx="87901">3</cx:pt>
          <cx:pt idx="87902">3</cx:pt>
          <cx:pt idx="87903">3</cx:pt>
          <cx:pt idx="87904">3</cx:pt>
          <cx:pt idx="87905">3</cx:pt>
          <cx:pt idx="87906">3</cx:pt>
          <cx:pt idx="87907">3</cx:pt>
          <cx:pt idx="87908">3</cx:pt>
          <cx:pt idx="87909">3</cx:pt>
          <cx:pt idx="87910">3</cx:pt>
          <cx:pt idx="87911">3</cx:pt>
          <cx:pt idx="87912">3</cx:pt>
          <cx:pt idx="87913">3</cx:pt>
          <cx:pt idx="87914">3</cx:pt>
          <cx:pt idx="87915">3</cx:pt>
          <cx:pt idx="87916">3</cx:pt>
          <cx:pt idx="87917">3</cx:pt>
          <cx:pt idx="87918">3</cx:pt>
          <cx:pt idx="87919">3</cx:pt>
          <cx:pt idx="87920">3</cx:pt>
          <cx:pt idx="87921">3</cx:pt>
          <cx:pt idx="87922">3</cx:pt>
          <cx:pt idx="87923">3</cx:pt>
          <cx:pt idx="87924">3</cx:pt>
          <cx:pt idx="87925">3</cx:pt>
          <cx:pt idx="87926">3</cx:pt>
          <cx:pt idx="87927">3</cx:pt>
          <cx:pt idx="87928">3</cx:pt>
          <cx:pt idx="87929">3</cx:pt>
          <cx:pt idx="87930">3</cx:pt>
          <cx:pt idx="87931">3</cx:pt>
          <cx:pt idx="87932">3</cx:pt>
          <cx:pt idx="87933">3</cx:pt>
          <cx:pt idx="87934">3</cx:pt>
          <cx:pt idx="87935">3</cx:pt>
          <cx:pt idx="87936">3</cx:pt>
          <cx:pt idx="87937">3</cx:pt>
          <cx:pt idx="87938">3</cx:pt>
          <cx:pt idx="87939">3</cx:pt>
          <cx:pt idx="87940">3</cx:pt>
          <cx:pt idx="87941">3</cx:pt>
          <cx:pt idx="87942">3</cx:pt>
          <cx:pt idx="87943">3</cx:pt>
          <cx:pt idx="87944">3</cx:pt>
          <cx:pt idx="87945">3</cx:pt>
          <cx:pt idx="87946">3</cx:pt>
          <cx:pt idx="87947">3</cx:pt>
          <cx:pt idx="87948">3</cx:pt>
          <cx:pt idx="87949">3</cx:pt>
          <cx:pt idx="87950">3</cx:pt>
          <cx:pt idx="87951">3</cx:pt>
          <cx:pt idx="87952">3</cx:pt>
          <cx:pt idx="87953">3</cx:pt>
          <cx:pt idx="87954">3</cx:pt>
          <cx:pt idx="87955">3</cx:pt>
          <cx:pt idx="87956">3</cx:pt>
          <cx:pt idx="87957">3</cx:pt>
          <cx:pt idx="87958">3</cx:pt>
          <cx:pt idx="87959">3</cx:pt>
          <cx:pt idx="87960">3</cx:pt>
          <cx:pt idx="87961">3</cx:pt>
          <cx:pt idx="87962">3</cx:pt>
          <cx:pt idx="87963">3</cx:pt>
          <cx:pt idx="87964">3</cx:pt>
          <cx:pt idx="87965">3</cx:pt>
          <cx:pt idx="87966">3</cx:pt>
          <cx:pt idx="87967">3</cx:pt>
          <cx:pt idx="87968">3</cx:pt>
          <cx:pt idx="87969">3</cx:pt>
          <cx:pt idx="87970">3</cx:pt>
          <cx:pt idx="87971">3</cx:pt>
          <cx:pt idx="87972">3</cx:pt>
          <cx:pt idx="87973">3</cx:pt>
          <cx:pt idx="87974">3</cx:pt>
          <cx:pt idx="87975">3</cx:pt>
          <cx:pt idx="87976">3</cx:pt>
          <cx:pt idx="87977">3</cx:pt>
          <cx:pt idx="87978">3</cx:pt>
          <cx:pt idx="87979">3</cx:pt>
          <cx:pt idx="87980">3</cx:pt>
          <cx:pt idx="87981">3</cx:pt>
          <cx:pt idx="87982">3</cx:pt>
          <cx:pt idx="87983">3</cx:pt>
          <cx:pt idx="87984">3</cx:pt>
          <cx:pt idx="87985">3</cx:pt>
          <cx:pt idx="87986">3</cx:pt>
          <cx:pt idx="87987">3</cx:pt>
          <cx:pt idx="87988">3</cx:pt>
          <cx:pt idx="87989">3</cx:pt>
          <cx:pt idx="87990">3</cx:pt>
          <cx:pt idx="87991">3</cx:pt>
          <cx:pt idx="87992">3</cx:pt>
          <cx:pt idx="87993">3</cx:pt>
          <cx:pt idx="87994">3</cx:pt>
          <cx:pt idx="87995">3</cx:pt>
          <cx:pt idx="87996">3</cx:pt>
          <cx:pt idx="87997">3</cx:pt>
          <cx:pt idx="87998">3</cx:pt>
          <cx:pt idx="87999">3</cx:pt>
          <cx:pt idx="88000">3</cx:pt>
          <cx:pt idx="88001">3</cx:pt>
          <cx:pt idx="88002">3</cx:pt>
          <cx:pt idx="88003">3</cx:pt>
          <cx:pt idx="88004">3</cx:pt>
          <cx:pt idx="88005">3</cx:pt>
          <cx:pt idx="88006">3</cx:pt>
          <cx:pt idx="88007">3</cx:pt>
          <cx:pt idx="88008">3</cx:pt>
          <cx:pt idx="88009">3</cx:pt>
          <cx:pt idx="88010">3</cx:pt>
          <cx:pt idx="88011">3</cx:pt>
          <cx:pt idx="88012">3</cx:pt>
          <cx:pt idx="88013">3</cx:pt>
          <cx:pt idx="88014">3</cx:pt>
          <cx:pt idx="88015">3</cx:pt>
          <cx:pt idx="88016">3</cx:pt>
          <cx:pt idx="88017">3</cx:pt>
          <cx:pt idx="88018">3</cx:pt>
          <cx:pt idx="88019">3</cx:pt>
          <cx:pt idx="88020">3</cx:pt>
          <cx:pt idx="88021">3</cx:pt>
          <cx:pt idx="88022">3</cx:pt>
          <cx:pt idx="88023">3</cx:pt>
          <cx:pt idx="88024">3</cx:pt>
          <cx:pt idx="88025">3</cx:pt>
          <cx:pt idx="88026">3</cx:pt>
          <cx:pt idx="88027">3</cx:pt>
          <cx:pt idx="88028">3</cx:pt>
          <cx:pt idx="88029">3</cx:pt>
          <cx:pt idx="88030">3</cx:pt>
          <cx:pt idx="88031">3</cx:pt>
          <cx:pt idx="88032">3</cx:pt>
          <cx:pt idx="88033">3</cx:pt>
          <cx:pt idx="88034">3</cx:pt>
          <cx:pt idx="88035">3</cx:pt>
          <cx:pt idx="88036">3</cx:pt>
          <cx:pt idx="88037">3</cx:pt>
          <cx:pt idx="88038">3</cx:pt>
          <cx:pt idx="88039">3</cx:pt>
          <cx:pt idx="88040">3</cx:pt>
          <cx:pt idx="88041">3</cx:pt>
          <cx:pt idx="88042">3</cx:pt>
          <cx:pt idx="88043">3</cx:pt>
          <cx:pt idx="88044">3</cx:pt>
          <cx:pt idx="88045">3</cx:pt>
          <cx:pt idx="88046">3</cx:pt>
          <cx:pt idx="88047">3</cx:pt>
          <cx:pt idx="88048">3</cx:pt>
          <cx:pt idx="88049">3</cx:pt>
          <cx:pt idx="88050">3</cx:pt>
          <cx:pt idx="88051">3</cx:pt>
          <cx:pt idx="88052">3</cx:pt>
          <cx:pt idx="88053">3</cx:pt>
          <cx:pt idx="88054">3</cx:pt>
          <cx:pt idx="88055">3</cx:pt>
          <cx:pt idx="88056">3</cx:pt>
          <cx:pt idx="88057">3</cx:pt>
          <cx:pt idx="88058">3</cx:pt>
          <cx:pt idx="88059">3</cx:pt>
          <cx:pt idx="88060">3</cx:pt>
          <cx:pt idx="88061">3</cx:pt>
          <cx:pt idx="88062">3</cx:pt>
          <cx:pt idx="88063">3</cx:pt>
          <cx:pt idx="88064">3</cx:pt>
          <cx:pt idx="88065">3</cx:pt>
          <cx:pt idx="88066">3</cx:pt>
          <cx:pt idx="88067">3</cx:pt>
          <cx:pt idx="88068">3</cx:pt>
          <cx:pt idx="88069">3</cx:pt>
          <cx:pt idx="88070">3</cx:pt>
          <cx:pt idx="88071">3</cx:pt>
          <cx:pt idx="88072">3</cx:pt>
          <cx:pt idx="88073">3</cx:pt>
          <cx:pt idx="88074">3</cx:pt>
          <cx:pt idx="88075">3</cx:pt>
          <cx:pt idx="88076">3</cx:pt>
          <cx:pt idx="88077">3</cx:pt>
          <cx:pt idx="88078">3</cx:pt>
          <cx:pt idx="88079">3</cx:pt>
          <cx:pt idx="88080">3</cx:pt>
          <cx:pt idx="88081">3</cx:pt>
          <cx:pt idx="88082">3</cx:pt>
          <cx:pt idx="88083">3</cx:pt>
          <cx:pt idx="88084">3</cx:pt>
          <cx:pt idx="88085">3</cx:pt>
          <cx:pt idx="88086">3</cx:pt>
          <cx:pt idx="88087">3</cx:pt>
          <cx:pt idx="88088">3</cx:pt>
          <cx:pt idx="88089">3</cx:pt>
          <cx:pt idx="88090">3</cx:pt>
          <cx:pt idx="88091">3</cx:pt>
          <cx:pt idx="88092">3</cx:pt>
          <cx:pt idx="88093">3</cx:pt>
          <cx:pt idx="88094">3</cx:pt>
          <cx:pt idx="88095">3</cx:pt>
          <cx:pt idx="88096">3</cx:pt>
          <cx:pt idx="88097">3</cx:pt>
          <cx:pt idx="88098">3</cx:pt>
          <cx:pt idx="88099">3</cx:pt>
          <cx:pt idx="88100">3</cx:pt>
          <cx:pt idx="88101">3</cx:pt>
          <cx:pt idx="88102">3</cx:pt>
          <cx:pt idx="88103">3</cx:pt>
          <cx:pt idx="88104">3</cx:pt>
          <cx:pt idx="88105">3</cx:pt>
          <cx:pt idx="88106">3</cx:pt>
          <cx:pt idx="88107">3</cx:pt>
          <cx:pt idx="88108">3</cx:pt>
          <cx:pt idx="88109">3</cx:pt>
          <cx:pt idx="88110">3</cx:pt>
          <cx:pt idx="88111">3</cx:pt>
          <cx:pt idx="88112">3</cx:pt>
          <cx:pt idx="88113">3</cx:pt>
          <cx:pt idx="88114">3</cx:pt>
          <cx:pt idx="88115">3</cx:pt>
          <cx:pt idx="88116">3</cx:pt>
          <cx:pt idx="88117">3</cx:pt>
          <cx:pt idx="88118">3</cx:pt>
          <cx:pt idx="88119">3</cx:pt>
          <cx:pt idx="88120">3</cx:pt>
          <cx:pt idx="88121">3</cx:pt>
          <cx:pt idx="88122">3</cx:pt>
          <cx:pt idx="88123">3</cx:pt>
          <cx:pt idx="88124">3</cx:pt>
          <cx:pt idx="88125">3</cx:pt>
          <cx:pt idx="88126">3</cx:pt>
          <cx:pt idx="88127">3</cx:pt>
          <cx:pt idx="88128">3</cx:pt>
          <cx:pt idx="88129">3</cx:pt>
          <cx:pt idx="88130">3</cx:pt>
          <cx:pt idx="88131">3</cx:pt>
          <cx:pt idx="88132">3</cx:pt>
          <cx:pt idx="88133">3</cx:pt>
          <cx:pt idx="88134">3</cx:pt>
          <cx:pt idx="88135">3</cx:pt>
          <cx:pt idx="88136">3</cx:pt>
          <cx:pt idx="88137">3</cx:pt>
          <cx:pt idx="88138">3</cx:pt>
          <cx:pt idx="88139">3</cx:pt>
          <cx:pt idx="88140">3</cx:pt>
          <cx:pt idx="88141">3</cx:pt>
          <cx:pt idx="88142">3</cx:pt>
          <cx:pt idx="88143">3</cx:pt>
          <cx:pt idx="88144">3</cx:pt>
          <cx:pt idx="88145">3</cx:pt>
          <cx:pt idx="88146">3</cx:pt>
          <cx:pt idx="88147">3</cx:pt>
          <cx:pt idx="88148">3</cx:pt>
          <cx:pt idx="88149">3</cx:pt>
          <cx:pt idx="88150">3</cx:pt>
          <cx:pt idx="88151">3</cx:pt>
          <cx:pt idx="88152">3</cx:pt>
          <cx:pt idx="88153">3</cx:pt>
          <cx:pt idx="88154">3</cx:pt>
          <cx:pt idx="88155">3</cx:pt>
          <cx:pt idx="88156">3</cx:pt>
          <cx:pt idx="88157">3</cx:pt>
          <cx:pt idx="88158">3</cx:pt>
          <cx:pt idx="88159">3</cx:pt>
          <cx:pt idx="88160">3</cx:pt>
          <cx:pt idx="88161">3</cx:pt>
          <cx:pt idx="88162">3</cx:pt>
          <cx:pt idx="88163">3</cx:pt>
          <cx:pt idx="88164">3</cx:pt>
          <cx:pt idx="88165">3</cx:pt>
          <cx:pt idx="88166">3</cx:pt>
          <cx:pt idx="88167">3</cx:pt>
          <cx:pt idx="88168">3</cx:pt>
          <cx:pt idx="88169">3</cx:pt>
          <cx:pt idx="88170">3</cx:pt>
          <cx:pt idx="88171">3</cx:pt>
          <cx:pt idx="88172">3</cx:pt>
          <cx:pt idx="88173">3</cx:pt>
          <cx:pt idx="88174">3</cx:pt>
          <cx:pt idx="88175">3</cx:pt>
          <cx:pt idx="88176">3</cx:pt>
          <cx:pt idx="88177">3</cx:pt>
          <cx:pt idx="88178">3</cx:pt>
          <cx:pt idx="88179">3</cx:pt>
          <cx:pt idx="88180">3</cx:pt>
          <cx:pt idx="88181">3</cx:pt>
          <cx:pt idx="88182">3</cx:pt>
          <cx:pt idx="88183">3</cx:pt>
          <cx:pt idx="88184">3</cx:pt>
          <cx:pt idx="88185">3</cx:pt>
          <cx:pt idx="88186">3</cx:pt>
          <cx:pt idx="88187">3</cx:pt>
          <cx:pt idx="88188">3</cx:pt>
          <cx:pt idx="88189">3</cx:pt>
          <cx:pt idx="88190">3</cx:pt>
          <cx:pt idx="88191">3</cx:pt>
          <cx:pt idx="88192">3</cx:pt>
          <cx:pt idx="88193">3</cx:pt>
          <cx:pt idx="88194">3</cx:pt>
          <cx:pt idx="88195">3</cx:pt>
          <cx:pt idx="88196">3</cx:pt>
          <cx:pt idx="88197">3</cx:pt>
          <cx:pt idx="88198">3</cx:pt>
          <cx:pt idx="88199">3</cx:pt>
          <cx:pt idx="88200">3</cx:pt>
          <cx:pt idx="88201">3</cx:pt>
          <cx:pt idx="88202">3</cx:pt>
          <cx:pt idx="88203">3</cx:pt>
          <cx:pt idx="88204">3</cx:pt>
          <cx:pt idx="88205">3</cx:pt>
          <cx:pt idx="88206">3</cx:pt>
          <cx:pt idx="88207">3</cx:pt>
          <cx:pt idx="88208">3</cx:pt>
          <cx:pt idx="88209">3</cx:pt>
          <cx:pt idx="88210">3</cx:pt>
          <cx:pt idx="88211">3</cx:pt>
          <cx:pt idx="88212">3</cx:pt>
          <cx:pt idx="88213">3</cx:pt>
          <cx:pt idx="88214">3</cx:pt>
          <cx:pt idx="88215">3</cx:pt>
          <cx:pt idx="88216">3</cx:pt>
          <cx:pt idx="88217">3</cx:pt>
          <cx:pt idx="88218">3</cx:pt>
          <cx:pt idx="88219">3</cx:pt>
          <cx:pt idx="88220">3</cx:pt>
          <cx:pt idx="88221">3</cx:pt>
          <cx:pt idx="88222">3</cx:pt>
          <cx:pt idx="88223">3</cx:pt>
          <cx:pt idx="88224">3</cx:pt>
          <cx:pt idx="88225">3</cx:pt>
          <cx:pt idx="88226">3</cx:pt>
          <cx:pt idx="88227">3</cx:pt>
          <cx:pt idx="88228">3</cx:pt>
          <cx:pt idx="88229">3</cx:pt>
          <cx:pt idx="88230">3</cx:pt>
          <cx:pt idx="88231">3</cx:pt>
          <cx:pt idx="88232">3</cx:pt>
          <cx:pt idx="88233">3</cx:pt>
          <cx:pt idx="88234">3</cx:pt>
          <cx:pt idx="88235">3</cx:pt>
          <cx:pt idx="88236">3</cx:pt>
          <cx:pt idx="88237">3</cx:pt>
          <cx:pt idx="88238">3</cx:pt>
          <cx:pt idx="88239">3</cx:pt>
          <cx:pt idx="88240">3</cx:pt>
          <cx:pt idx="88241">3</cx:pt>
          <cx:pt idx="88242">3</cx:pt>
          <cx:pt idx="88243">3</cx:pt>
          <cx:pt idx="88244">3</cx:pt>
          <cx:pt idx="88245">3</cx:pt>
          <cx:pt idx="88246">3</cx:pt>
          <cx:pt idx="88247">3</cx:pt>
          <cx:pt idx="88248">3</cx:pt>
          <cx:pt idx="88249">3</cx:pt>
          <cx:pt idx="88250">3</cx:pt>
          <cx:pt idx="88251">3</cx:pt>
          <cx:pt idx="88252">3</cx:pt>
          <cx:pt idx="88253">3</cx:pt>
          <cx:pt idx="88254">3</cx:pt>
          <cx:pt idx="88255">3</cx:pt>
          <cx:pt idx="88256">3</cx:pt>
          <cx:pt idx="88257">3</cx:pt>
          <cx:pt idx="88258">3</cx:pt>
          <cx:pt idx="88259">3</cx:pt>
          <cx:pt idx="88260">3</cx:pt>
          <cx:pt idx="88261">3</cx:pt>
          <cx:pt idx="88262">3</cx:pt>
          <cx:pt idx="88263">3</cx:pt>
          <cx:pt idx="88264">3</cx:pt>
          <cx:pt idx="88265">3</cx:pt>
          <cx:pt idx="88266">3</cx:pt>
          <cx:pt idx="88267">3</cx:pt>
          <cx:pt idx="88268">3</cx:pt>
          <cx:pt idx="88269">3</cx:pt>
          <cx:pt idx="88270">3</cx:pt>
          <cx:pt idx="88271">3</cx:pt>
          <cx:pt idx="88272">3</cx:pt>
          <cx:pt idx="88273">3</cx:pt>
          <cx:pt idx="88274">3</cx:pt>
          <cx:pt idx="88275">3</cx:pt>
          <cx:pt idx="88276">3</cx:pt>
          <cx:pt idx="88277">3</cx:pt>
          <cx:pt idx="88278">3</cx:pt>
          <cx:pt idx="88279">3</cx:pt>
          <cx:pt idx="88280">3</cx:pt>
          <cx:pt idx="88281">3</cx:pt>
          <cx:pt idx="88282">3</cx:pt>
          <cx:pt idx="88283">3</cx:pt>
          <cx:pt idx="88284">3</cx:pt>
          <cx:pt idx="88285">3</cx:pt>
          <cx:pt idx="88286">3</cx:pt>
          <cx:pt idx="88287">3</cx:pt>
          <cx:pt idx="88288">3</cx:pt>
          <cx:pt idx="88289">3</cx:pt>
          <cx:pt idx="88290">3</cx:pt>
          <cx:pt idx="88291">3</cx:pt>
          <cx:pt idx="88292">3</cx:pt>
          <cx:pt idx="88293">3</cx:pt>
          <cx:pt idx="88294">3</cx:pt>
          <cx:pt idx="88295">3</cx:pt>
          <cx:pt idx="88296">3</cx:pt>
          <cx:pt idx="88297">3</cx:pt>
          <cx:pt idx="88298">3</cx:pt>
          <cx:pt idx="88299">3</cx:pt>
          <cx:pt idx="88300">3</cx:pt>
          <cx:pt idx="88301">3</cx:pt>
          <cx:pt idx="88302">3</cx:pt>
          <cx:pt idx="88303">3</cx:pt>
          <cx:pt idx="88304">3</cx:pt>
          <cx:pt idx="88305">3</cx:pt>
          <cx:pt idx="88306">3</cx:pt>
          <cx:pt idx="88307">3</cx:pt>
          <cx:pt idx="88308">3</cx:pt>
          <cx:pt idx="88309">3</cx:pt>
          <cx:pt idx="88310">3</cx:pt>
          <cx:pt idx="88311">3</cx:pt>
          <cx:pt idx="88312">3</cx:pt>
          <cx:pt idx="88313">3</cx:pt>
          <cx:pt idx="88314">3</cx:pt>
          <cx:pt idx="88315">3</cx:pt>
          <cx:pt idx="88316">3</cx:pt>
          <cx:pt idx="88317">3</cx:pt>
          <cx:pt idx="88318">3</cx:pt>
          <cx:pt idx="88319">3</cx:pt>
          <cx:pt idx="88320">3</cx:pt>
          <cx:pt idx="88321">3</cx:pt>
          <cx:pt idx="88322">3</cx:pt>
          <cx:pt idx="88323">3</cx:pt>
          <cx:pt idx="88324">3</cx:pt>
          <cx:pt idx="88325">3</cx:pt>
          <cx:pt idx="88326">3</cx:pt>
          <cx:pt idx="88327">3</cx:pt>
          <cx:pt idx="88328">3</cx:pt>
          <cx:pt idx="88329">3</cx:pt>
          <cx:pt idx="88330">3</cx:pt>
          <cx:pt idx="88331">3</cx:pt>
          <cx:pt idx="88332">3</cx:pt>
          <cx:pt idx="88333">3</cx:pt>
          <cx:pt idx="88334">3</cx:pt>
          <cx:pt idx="88335">3</cx:pt>
          <cx:pt idx="88336">3</cx:pt>
          <cx:pt idx="88337">3</cx:pt>
          <cx:pt idx="88338">3</cx:pt>
          <cx:pt idx="88339">3</cx:pt>
          <cx:pt idx="88340">3</cx:pt>
          <cx:pt idx="88341">3</cx:pt>
          <cx:pt idx="88342">3</cx:pt>
          <cx:pt idx="88343">3</cx:pt>
          <cx:pt idx="88344">3</cx:pt>
          <cx:pt idx="88345">3</cx:pt>
          <cx:pt idx="88346">3</cx:pt>
          <cx:pt idx="88347">3</cx:pt>
          <cx:pt idx="88348">3</cx:pt>
          <cx:pt idx="88349">3</cx:pt>
          <cx:pt idx="88350">3</cx:pt>
          <cx:pt idx="88351">3</cx:pt>
          <cx:pt idx="88352">3</cx:pt>
          <cx:pt idx="88353">3</cx:pt>
          <cx:pt idx="88354">3</cx:pt>
          <cx:pt idx="88355">3</cx:pt>
          <cx:pt idx="88356">3</cx:pt>
          <cx:pt idx="88357">3</cx:pt>
          <cx:pt idx="88358">3</cx:pt>
          <cx:pt idx="88359">3</cx:pt>
          <cx:pt idx="88360">3</cx:pt>
          <cx:pt idx="88361">3</cx:pt>
          <cx:pt idx="88362">3</cx:pt>
          <cx:pt idx="88363">3</cx:pt>
          <cx:pt idx="88364">3</cx:pt>
          <cx:pt idx="88365">3</cx:pt>
          <cx:pt idx="88366">3</cx:pt>
          <cx:pt idx="88367">3</cx:pt>
          <cx:pt idx="88368">3</cx:pt>
          <cx:pt idx="88369">3</cx:pt>
          <cx:pt idx="88370">3</cx:pt>
          <cx:pt idx="88371">3</cx:pt>
          <cx:pt idx="88372">3</cx:pt>
          <cx:pt idx="88373">3</cx:pt>
          <cx:pt idx="88374">3</cx:pt>
          <cx:pt idx="88375">3</cx:pt>
          <cx:pt idx="88376">3</cx:pt>
          <cx:pt idx="88377">3</cx:pt>
          <cx:pt idx="88378">3</cx:pt>
          <cx:pt idx="88379">3</cx:pt>
          <cx:pt idx="88380">3</cx:pt>
          <cx:pt idx="88381">3</cx:pt>
          <cx:pt idx="88382">3</cx:pt>
          <cx:pt idx="88383">3</cx:pt>
          <cx:pt idx="88384">3</cx:pt>
          <cx:pt idx="88385">3</cx:pt>
          <cx:pt idx="88386">3</cx:pt>
          <cx:pt idx="88387">3</cx:pt>
          <cx:pt idx="88388">3</cx:pt>
          <cx:pt idx="88389">3</cx:pt>
          <cx:pt idx="88390">3</cx:pt>
          <cx:pt idx="88391">3</cx:pt>
          <cx:pt idx="88392">3</cx:pt>
          <cx:pt idx="88393">3</cx:pt>
          <cx:pt idx="88394">3</cx:pt>
          <cx:pt idx="88395">3</cx:pt>
          <cx:pt idx="88396">3</cx:pt>
          <cx:pt idx="88397">3</cx:pt>
          <cx:pt idx="88398">3</cx:pt>
          <cx:pt idx="88399">3</cx:pt>
          <cx:pt idx="88400">3</cx:pt>
          <cx:pt idx="88401">3</cx:pt>
          <cx:pt idx="88402">3</cx:pt>
          <cx:pt idx="88403">3</cx:pt>
          <cx:pt idx="88404">3</cx:pt>
          <cx:pt idx="88405">3</cx:pt>
          <cx:pt idx="88406">3</cx:pt>
          <cx:pt idx="88407">3</cx:pt>
          <cx:pt idx="88408">3</cx:pt>
          <cx:pt idx="88409">3</cx:pt>
          <cx:pt idx="88410">3</cx:pt>
          <cx:pt idx="88411">3</cx:pt>
          <cx:pt idx="88412">3</cx:pt>
          <cx:pt idx="88413">3</cx:pt>
          <cx:pt idx="88414">3</cx:pt>
          <cx:pt idx="88415">3</cx:pt>
          <cx:pt idx="88416">3</cx:pt>
          <cx:pt idx="88417">3</cx:pt>
          <cx:pt idx="88418">3</cx:pt>
          <cx:pt idx="88419">3</cx:pt>
          <cx:pt idx="88420">3</cx:pt>
          <cx:pt idx="88421">3</cx:pt>
          <cx:pt idx="88422">3</cx:pt>
          <cx:pt idx="88423">3</cx:pt>
          <cx:pt idx="88424">3</cx:pt>
          <cx:pt idx="88425">3</cx:pt>
          <cx:pt idx="88426">3</cx:pt>
          <cx:pt idx="88427">3</cx:pt>
          <cx:pt idx="88428">3</cx:pt>
          <cx:pt idx="88429">3</cx:pt>
          <cx:pt idx="88430">3</cx:pt>
          <cx:pt idx="88431">3</cx:pt>
          <cx:pt idx="88432">3</cx:pt>
          <cx:pt idx="88433">3</cx:pt>
          <cx:pt idx="88434">3</cx:pt>
          <cx:pt idx="88435">3</cx:pt>
          <cx:pt idx="88436">3</cx:pt>
          <cx:pt idx="88437">3</cx:pt>
          <cx:pt idx="88438">3</cx:pt>
          <cx:pt idx="88439">3</cx:pt>
          <cx:pt idx="88440">3</cx:pt>
          <cx:pt idx="88441">3</cx:pt>
          <cx:pt idx="88442">3</cx:pt>
          <cx:pt idx="88443">3</cx:pt>
          <cx:pt idx="88444">3</cx:pt>
          <cx:pt idx="88445">3</cx:pt>
          <cx:pt idx="88446">3</cx:pt>
          <cx:pt idx="88447">3</cx:pt>
          <cx:pt idx="88448">3</cx:pt>
          <cx:pt idx="88449">3</cx:pt>
          <cx:pt idx="88450">3</cx:pt>
          <cx:pt idx="88451">3</cx:pt>
          <cx:pt idx="88452">3</cx:pt>
          <cx:pt idx="88453">3</cx:pt>
          <cx:pt idx="88454">3</cx:pt>
          <cx:pt idx="88455">3</cx:pt>
          <cx:pt idx="88456">3</cx:pt>
          <cx:pt idx="88457">3</cx:pt>
          <cx:pt idx="88458">3</cx:pt>
          <cx:pt idx="88459">3</cx:pt>
          <cx:pt idx="88460">3</cx:pt>
          <cx:pt idx="88461">3</cx:pt>
          <cx:pt idx="88462">3</cx:pt>
          <cx:pt idx="88463">3</cx:pt>
          <cx:pt idx="88464">3</cx:pt>
          <cx:pt idx="88465">3</cx:pt>
          <cx:pt idx="88466">3</cx:pt>
          <cx:pt idx="88467">3</cx:pt>
          <cx:pt idx="88468">3</cx:pt>
          <cx:pt idx="88469">3</cx:pt>
          <cx:pt idx="88470">3</cx:pt>
          <cx:pt idx="88471">3</cx:pt>
          <cx:pt idx="88472">3</cx:pt>
          <cx:pt idx="88473">3</cx:pt>
          <cx:pt idx="88474">3</cx:pt>
          <cx:pt idx="88475">3</cx:pt>
          <cx:pt idx="88476">3</cx:pt>
          <cx:pt idx="88477">3</cx:pt>
          <cx:pt idx="88478">3</cx:pt>
          <cx:pt idx="88479">3</cx:pt>
          <cx:pt idx="88480">3</cx:pt>
          <cx:pt idx="88481">3</cx:pt>
          <cx:pt idx="88482">3</cx:pt>
          <cx:pt idx="88483">3</cx:pt>
          <cx:pt idx="88484">3</cx:pt>
          <cx:pt idx="88485">3</cx:pt>
          <cx:pt idx="88486">3</cx:pt>
          <cx:pt idx="88487">3</cx:pt>
          <cx:pt idx="88488">3</cx:pt>
          <cx:pt idx="88489">3</cx:pt>
          <cx:pt idx="88490">3</cx:pt>
          <cx:pt idx="88491">3</cx:pt>
          <cx:pt idx="88492">3</cx:pt>
          <cx:pt idx="88493">3</cx:pt>
          <cx:pt idx="88494">3</cx:pt>
          <cx:pt idx="88495">3</cx:pt>
          <cx:pt idx="88496">3</cx:pt>
          <cx:pt idx="88497">3</cx:pt>
          <cx:pt idx="88498">3</cx:pt>
          <cx:pt idx="88499">3</cx:pt>
          <cx:pt idx="88500">3</cx:pt>
          <cx:pt idx="88501">3</cx:pt>
          <cx:pt idx="88502">3</cx:pt>
          <cx:pt idx="88503">3</cx:pt>
          <cx:pt idx="88504">3</cx:pt>
          <cx:pt idx="88505">3</cx:pt>
          <cx:pt idx="88506">3</cx:pt>
          <cx:pt idx="88507">3</cx:pt>
          <cx:pt idx="88508">3</cx:pt>
          <cx:pt idx="88509">3</cx:pt>
          <cx:pt idx="88510">3</cx:pt>
          <cx:pt idx="88511">3</cx:pt>
          <cx:pt idx="88512">3</cx:pt>
          <cx:pt idx="88513">3</cx:pt>
          <cx:pt idx="88514">3</cx:pt>
          <cx:pt idx="88515">3</cx:pt>
          <cx:pt idx="88516">3</cx:pt>
          <cx:pt idx="88517">3</cx:pt>
          <cx:pt idx="88518">3</cx:pt>
          <cx:pt idx="88519">3</cx:pt>
          <cx:pt idx="88520">3</cx:pt>
          <cx:pt idx="88521">3</cx:pt>
          <cx:pt idx="88522">3</cx:pt>
          <cx:pt idx="88523">3</cx:pt>
          <cx:pt idx="88524">3</cx:pt>
          <cx:pt idx="88525">3</cx:pt>
          <cx:pt idx="88526">3</cx:pt>
          <cx:pt idx="88527">3</cx:pt>
          <cx:pt idx="88528">3</cx:pt>
          <cx:pt idx="88529">3</cx:pt>
          <cx:pt idx="88530">3</cx:pt>
          <cx:pt idx="88531">3</cx:pt>
          <cx:pt idx="88532">3</cx:pt>
          <cx:pt idx="88533">3</cx:pt>
          <cx:pt idx="88534">3</cx:pt>
          <cx:pt idx="88535">3</cx:pt>
          <cx:pt idx="88536">3</cx:pt>
          <cx:pt idx="88537">3</cx:pt>
          <cx:pt idx="88538">3</cx:pt>
          <cx:pt idx="88539">3</cx:pt>
          <cx:pt idx="88540">3</cx:pt>
          <cx:pt idx="88541">3</cx:pt>
          <cx:pt idx="88542">3</cx:pt>
          <cx:pt idx="88543">3</cx:pt>
          <cx:pt idx="88544">3</cx:pt>
          <cx:pt idx="88545">3</cx:pt>
          <cx:pt idx="88546">3</cx:pt>
          <cx:pt idx="88547">3</cx:pt>
          <cx:pt idx="88548">3</cx:pt>
          <cx:pt idx="88549">3</cx:pt>
          <cx:pt idx="88550">3</cx:pt>
          <cx:pt idx="88551">3</cx:pt>
          <cx:pt idx="88552">3</cx:pt>
          <cx:pt idx="88553">3</cx:pt>
          <cx:pt idx="88554">3</cx:pt>
          <cx:pt idx="88555">3</cx:pt>
          <cx:pt idx="88556">3</cx:pt>
          <cx:pt idx="88557">3</cx:pt>
          <cx:pt idx="88558">3</cx:pt>
          <cx:pt idx="88559">3</cx:pt>
          <cx:pt idx="88560">3</cx:pt>
          <cx:pt idx="88561">3</cx:pt>
          <cx:pt idx="88562">3</cx:pt>
          <cx:pt idx="88563">3</cx:pt>
          <cx:pt idx="88564">3</cx:pt>
          <cx:pt idx="88565">3</cx:pt>
          <cx:pt idx="88566">3</cx:pt>
          <cx:pt idx="88567">3</cx:pt>
          <cx:pt idx="88568">3</cx:pt>
          <cx:pt idx="88569">3</cx:pt>
          <cx:pt idx="88570">3</cx:pt>
          <cx:pt idx="88571">3</cx:pt>
          <cx:pt idx="88572">3</cx:pt>
          <cx:pt idx="88573">3</cx:pt>
          <cx:pt idx="88574">3</cx:pt>
          <cx:pt idx="88575">3</cx:pt>
          <cx:pt idx="88576">3</cx:pt>
          <cx:pt idx="88577">3</cx:pt>
          <cx:pt idx="88578">3</cx:pt>
          <cx:pt idx="88579">3</cx:pt>
          <cx:pt idx="88580">3</cx:pt>
          <cx:pt idx="88581">3</cx:pt>
          <cx:pt idx="88582">3</cx:pt>
          <cx:pt idx="88583">3</cx:pt>
          <cx:pt idx="88584">3</cx:pt>
          <cx:pt idx="88585">3</cx:pt>
          <cx:pt idx="88586">3</cx:pt>
          <cx:pt idx="88587">3</cx:pt>
          <cx:pt idx="88588">3</cx:pt>
          <cx:pt idx="88589">3</cx:pt>
          <cx:pt idx="88590">3</cx:pt>
          <cx:pt idx="88591">3</cx:pt>
          <cx:pt idx="88592">3</cx:pt>
          <cx:pt idx="88593">3</cx:pt>
          <cx:pt idx="88594">3</cx:pt>
          <cx:pt idx="88595">3</cx:pt>
          <cx:pt idx="88596">3</cx:pt>
          <cx:pt idx="88597">3</cx:pt>
          <cx:pt idx="88598">3</cx:pt>
          <cx:pt idx="88599">3</cx:pt>
          <cx:pt idx="88600">3</cx:pt>
          <cx:pt idx="88601">3</cx:pt>
          <cx:pt idx="88602">3</cx:pt>
          <cx:pt idx="88603">3</cx:pt>
          <cx:pt idx="88604">3</cx:pt>
          <cx:pt idx="88605">3</cx:pt>
          <cx:pt idx="88606">3</cx:pt>
          <cx:pt idx="88607">3</cx:pt>
          <cx:pt idx="88608">3</cx:pt>
          <cx:pt idx="88609">3</cx:pt>
          <cx:pt idx="88610">3</cx:pt>
          <cx:pt idx="88611">3</cx:pt>
          <cx:pt idx="88612">3</cx:pt>
          <cx:pt idx="88613">3</cx:pt>
          <cx:pt idx="88614">3</cx:pt>
          <cx:pt idx="88615">3</cx:pt>
          <cx:pt idx="88616">3</cx:pt>
          <cx:pt idx="88617">3</cx:pt>
          <cx:pt idx="88618">3</cx:pt>
          <cx:pt idx="88619">3</cx:pt>
          <cx:pt idx="88620">3</cx:pt>
          <cx:pt idx="88621">3</cx:pt>
          <cx:pt idx="88622">3</cx:pt>
          <cx:pt idx="88623">3</cx:pt>
          <cx:pt idx="88624">3</cx:pt>
          <cx:pt idx="88625">3</cx:pt>
          <cx:pt idx="88626">3</cx:pt>
          <cx:pt idx="88627">3</cx:pt>
          <cx:pt idx="88628">3</cx:pt>
          <cx:pt idx="88629">3</cx:pt>
          <cx:pt idx="88630">3</cx:pt>
          <cx:pt idx="88631">3</cx:pt>
          <cx:pt idx="88632">3</cx:pt>
          <cx:pt idx="88633">3</cx:pt>
          <cx:pt idx="88634">3</cx:pt>
          <cx:pt idx="88635">3</cx:pt>
          <cx:pt idx="88636">3</cx:pt>
          <cx:pt idx="88637">3</cx:pt>
          <cx:pt idx="88638">3</cx:pt>
          <cx:pt idx="88639">3</cx:pt>
          <cx:pt idx="88640">3</cx:pt>
          <cx:pt idx="88641">3</cx:pt>
          <cx:pt idx="88642">3</cx:pt>
          <cx:pt idx="88643">3</cx:pt>
          <cx:pt idx="88644">3</cx:pt>
          <cx:pt idx="88645">3</cx:pt>
          <cx:pt idx="88646">3</cx:pt>
          <cx:pt idx="88647">3</cx:pt>
          <cx:pt idx="88648">3</cx:pt>
          <cx:pt idx="88649">3</cx:pt>
          <cx:pt idx="88650">3</cx:pt>
          <cx:pt idx="88651">3</cx:pt>
          <cx:pt idx="88652">3</cx:pt>
          <cx:pt idx="88653">3</cx:pt>
          <cx:pt idx="88654">3</cx:pt>
          <cx:pt idx="88655">3</cx:pt>
          <cx:pt idx="88656">3</cx:pt>
          <cx:pt idx="88657">3</cx:pt>
          <cx:pt idx="88658">3</cx:pt>
          <cx:pt idx="88659">3</cx:pt>
          <cx:pt idx="88660">3</cx:pt>
          <cx:pt idx="88661">3</cx:pt>
          <cx:pt idx="88662">3</cx:pt>
          <cx:pt idx="88663">3</cx:pt>
          <cx:pt idx="88664">3</cx:pt>
          <cx:pt idx="88665">3</cx:pt>
          <cx:pt idx="88666">3</cx:pt>
          <cx:pt idx="88667">3</cx:pt>
          <cx:pt idx="88668">3</cx:pt>
          <cx:pt idx="88669">3</cx:pt>
          <cx:pt idx="88670">3</cx:pt>
          <cx:pt idx="88671">3</cx:pt>
          <cx:pt idx="88672">3</cx:pt>
          <cx:pt idx="88673">3</cx:pt>
          <cx:pt idx="88674">3</cx:pt>
          <cx:pt idx="88675">3</cx:pt>
          <cx:pt idx="88676">3</cx:pt>
          <cx:pt idx="88677">3</cx:pt>
          <cx:pt idx="88678">3</cx:pt>
          <cx:pt idx="88679">3</cx:pt>
          <cx:pt idx="88680">3</cx:pt>
          <cx:pt idx="88681">3</cx:pt>
          <cx:pt idx="88682">3</cx:pt>
          <cx:pt idx="88683">3</cx:pt>
          <cx:pt idx="88684">3</cx:pt>
          <cx:pt idx="88685">3</cx:pt>
          <cx:pt idx="88686">3</cx:pt>
          <cx:pt idx="88687">3</cx:pt>
          <cx:pt idx="88688">3</cx:pt>
          <cx:pt idx="88689">3</cx:pt>
          <cx:pt idx="88690">3</cx:pt>
          <cx:pt idx="88691">3</cx:pt>
          <cx:pt idx="88692">3</cx:pt>
          <cx:pt idx="88693">3</cx:pt>
          <cx:pt idx="88694">3</cx:pt>
          <cx:pt idx="88695">3</cx:pt>
          <cx:pt idx="88696">3</cx:pt>
          <cx:pt idx="88697">3</cx:pt>
          <cx:pt idx="88698">3</cx:pt>
          <cx:pt idx="88699">3</cx:pt>
          <cx:pt idx="88700">3</cx:pt>
          <cx:pt idx="88701">3</cx:pt>
          <cx:pt idx="88702">3</cx:pt>
          <cx:pt idx="88703">3</cx:pt>
          <cx:pt idx="88704">3</cx:pt>
          <cx:pt idx="88705">3</cx:pt>
          <cx:pt idx="88706">3</cx:pt>
          <cx:pt idx="88707">3</cx:pt>
          <cx:pt idx="88708">3</cx:pt>
          <cx:pt idx="88709">3</cx:pt>
          <cx:pt idx="88710">3</cx:pt>
          <cx:pt idx="88711">3</cx:pt>
          <cx:pt idx="88712">3</cx:pt>
          <cx:pt idx="88713">3</cx:pt>
          <cx:pt idx="88714">3</cx:pt>
          <cx:pt idx="88715">3</cx:pt>
          <cx:pt idx="88716">3</cx:pt>
          <cx:pt idx="88717">3</cx:pt>
          <cx:pt idx="88718">3</cx:pt>
          <cx:pt idx="88719">3</cx:pt>
          <cx:pt idx="88720">3</cx:pt>
          <cx:pt idx="88721">3</cx:pt>
          <cx:pt idx="88722">3</cx:pt>
          <cx:pt idx="88723">3</cx:pt>
          <cx:pt idx="88724">3</cx:pt>
          <cx:pt idx="88725">3</cx:pt>
          <cx:pt idx="88726">3</cx:pt>
          <cx:pt idx="88727">3</cx:pt>
          <cx:pt idx="88728">3</cx:pt>
          <cx:pt idx="88729">3</cx:pt>
          <cx:pt idx="88730">3</cx:pt>
          <cx:pt idx="88731">3</cx:pt>
          <cx:pt idx="88732">3</cx:pt>
          <cx:pt idx="88733">3</cx:pt>
          <cx:pt idx="88734">3</cx:pt>
          <cx:pt idx="88735">3</cx:pt>
          <cx:pt idx="88736">3</cx:pt>
          <cx:pt idx="88737">3</cx:pt>
          <cx:pt idx="88738">3</cx:pt>
          <cx:pt idx="88739">3</cx:pt>
          <cx:pt idx="88740">3</cx:pt>
          <cx:pt idx="88741">3</cx:pt>
          <cx:pt idx="88742">3</cx:pt>
          <cx:pt idx="88743">3</cx:pt>
          <cx:pt idx="88744">3</cx:pt>
          <cx:pt idx="88745">3</cx:pt>
          <cx:pt idx="88746">3</cx:pt>
          <cx:pt idx="88747">3</cx:pt>
          <cx:pt idx="88748">3</cx:pt>
          <cx:pt idx="88749">3</cx:pt>
          <cx:pt idx="88750">3</cx:pt>
          <cx:pt idx="88751">3</cx:pt>
          <cx:pt idx="88752">3</cx:pt>
          <cx:pt idx="88753">3</cx:pt>
          <cx:pt idx="88754">3</cx:pt>
          <cx:pt idx="88755">3</cx:pt>
          <cx:pt idx="88756">3</cx:pt>
          <cx:pt idx="88757">3</cx:pt>
          <cx:pt idx="88758">3</cx:pt>
          <cx:pt idx="88759">3</cx:pt>
          <cx:pt idx="88760">3</cx:pt>
          <cx:pt idx="88761">3</cx:pt>
          <cx:pt idx="88762">3</cx:pt>
          <cx:pt idx="88763">3</cx:pt>
          <cx:pt idx="88764">3</cx:pt>
          <cx:pt idx="88765">3</cx:pt>
          <cx:pt idx="88766">3</cx:pt>
          <cx:pt idx="88767">3</cx:pt>
          <cx:pt idx="88768">3</cx:pt>
          <cx:pt idx="88769">3</cx:pt>
          <cx:pt idx="88770">3</cx:pt>
          <cx:pt idx="88771">3</cx:pt>
          <cx:pt idx="88772">3</cx:pt>
          <cx:pt idx="88773">3</cx:pt>
          <cx:pt idx="88774">3</cx:pt>
          <cx:pt idx="88775">3</cx:pt>
          <cx:pt idx="88776">3</cx:pt>
          <cx:pt idx="88777">3</cx:pt>
          <cx:pt idx="88778">3</cx:pt>
          <cx:pt idx="88779">3</cx:pt>
          <cx:pt idx="88780">3</cx:pt>
          <cx:pt idx="88781">3</cx:pt>
          <cx:pt idx="88782">3</cx:pt>
          <cx:pt idx="88783">3</cx:pt>
          <cx:pt idx="88784">3</cx:pt>
          <cx:pt idx="88785">3</cx:pt>
          <cx:pt idx="88786">3</cx:pt>
          <cx:pt idx="88787">3</cx:pt>
          <cx:pt idx="88788">3</cx:pt>
          <cx:pt idx="88789">3</cx:pt>
          <cx:pt idx="88790">3</cx:pt>
          <cx:pt idx="88791">3</cx:pt>
          <cx:pt idx="88792">3</cx:pt>
          <cx:pt idx="88793">3</cx:pt>
          <cx:pt idx="88794">3</cx:pt>
          <cx:pt idx="88795">3</cx:pt>
          <cx:pt idx="88796">3</cx:pt>
          <cx:pt idx="88797">3</cx:pt>
          <cx:pt idx="88798">3</cx:pt>
          <cx:pt idx="88799">3</cx:pt>
          <cx:pt idx="88800">3</cx:pt>
          <cx:pt idx="88801">3</cx:pt>
          <cx:pt idx="88802">3</cx:pt>
          <cx:pt idx="88803">3</cx:pt>
          <cx:pt idx="88804">3</cx:pt>
          <cx:pt idx="88805">3</cx:pt>
          <cx:pt idx="88806">3</cx:pt>
          <cx:pt idx="88807">3</cx:pt>
          <cx:pt idx="88808">3</cx:pt>
          <cx:pt idx="88809">3</cx:pt>
          <cx:pt idx="88810">3</cx:pt>
          <cx:pt idx="88811">3</cx:pt>
          <cx:pt idx="88812">3</cx:pt>
          <cx:pt idx="88813">3</cx:pt>
          <cx:pt idx="88814">3</cx:pt>
          <cx:pt idx="88815">3</cx:pt>
          <cx:pt idx="88816">3</cx:pt>
          <cx:pt idx="88817">3</cx:pt>
          <cx:pt idx="88818">3</cx:pt>
          <cx:pt idx="88819">3</cx:pt>
          <cx:pt idx="88820">3</cx:pt>
          <cx:pt idx="88821">3</cx:pt>
          <cx:pt idx="88822">3</cx:pt>
          <cx:pt idx="88823">3</cx:pt>
          <cx:pt idx="88824">3</cx:pt>
          <cx:pt idx="88825">3</cx:pt>
          <cx:pt idx="88826">3</cx:pt>
          <cx:pt idx="88827">3</cx:pt>
          <cx:pt idx="88828">3</cx:pt>
          <cx:pt idx="88829">3</cx:pt>
          <cx:pt idx="88830">3</cx:pt>
          <cx:pt idx="88831">3</cx:pt>
          <cx:pt idx="88832">3</cx:pt>
          <cx:pt idx="88833">3</cx:pt>
          <cx:pt idx="88834">3</cx:pt>
          <cx:pt idx="88835">3</cx:pt>
          <cx:pt idx="88836">3</cx:pt>
          <cx:pt idx="88837">3</cx:pt>
          <cx:pt idx="88838">3</cx:pt>
          <cx:pt idx="88839">3</cx:pt>
          <cx:pt idx="88840">3</cx:pt>
          <cx:pt idx="88841">3</cx:pt>
          <cx:pt idx="88842">3</cx:pt>
          <cx:pt idx="88843">3</cx:pt>
          <cx:pt idx="88844">3</cx:pt>
          <cx:pt idx="88845">3</cx:pt>
          <cx:pt idx="88846">3</cx:pt>
          <cx:pt idx="88847">3</cx:pt>
          <cx:pt idx="88848">3</cx:pt>
          <cx:pt idx="88849">3</cx:pt>
          <cx:pt idx="88850">3</cx:pt>
          <cx:pt idx="88851">3</cx:pt>
          <cx:pt idx="88852">3</cx:pt>
          <cx:pt idx="88853">3</cx:pt>
          <cx:pt idx="88854">3</cx:pt>
          <cx:pt idx="88855">3</cx:pt>
          <cx:pt idx="88856">3</cx:pt>
          <cx:pt idx="88857">3</cx:pt>
          <cx:pt idx="88858">3</cx:pt>
          <cx:pt idx="88859">3</cx:pt>
          <cx:pt idx="88860">3</cx:pt>
          <cx:pt idx="88861">3</cx:pt>
          <cx:pt idx="88862">3</cx:pt>
          <cx:pt idx="88863">3</cx:pt>
          <cx:pt idx="88864">3</cx:pt>
          <cx:pt idx="88865">3</cx:pt>
          <cx:pt idx="88866">3</cx:pt>
          <cx:pt idx="88867">3</cx:pt>
          <cx:pt idx="88868">3</cx:pt>
          <cx:pt idx="88869">3</cx:pt>
          <cx:pt idx="88870">3</cx:pt>
          <cx:pt idx="88871">3</cx:pt>
          <cx:pt idx="88872">3</cx:pt>
          <cx:pt idx="88873">3</cx:pt>
          <cx:pt idx="88874">3</cx:pt>
          <cx:pt idx="88875">3</cx:pt>
          <cx:pt idx="88876">3</cx:pt>
          <cx:pt idx="88877">3</cx:pt>
          <cx:pt idx="88878">3</cx:pt>
          <cx:pt idx="88879">3</cx:pt>
          <cx:pt idx="88880">3</cx:pt>
          <cx:pt idx="88881">3</cx:pt>
          <cx:pt idx="88882">3</cx:pt>
          <cx:pt idx="88883">3</cx:pt>
          <cx:pt idx="88884">3</cx:pt>
          <cx:pt idx="88885">3</cx:pt>
          <cx:pt idx="88886">3</cx:pt>
          <cx:pt idx="88887">3</cx:pt>
          <cx:pt idx="88888">3</cx:pt>
          <cx:pt idx="88889">3</cx:pt>
          <cx:pt idx="88890">3</cx:pt>
          <cx:pt idx="88891">3</cx:pt>
          <cx:pt idx="88892">3</cx:pt>
          <cx:pt idx="88893">3</cx:pt>
          <cx:pt idx="88894">3</cx:pt>
          <cx:pt idx="88895">3</cx:pt>
          <cx:pt idx="88896">3</cx:pt>
          <cx:pt idx="88897">3</cx:pt>
          <cx:pt idx="88898">3</cx:pt>
          <cx:pt idx="88899">3</cx:pt>
          <cx:pt idx="88900">3</cx:pt>
          <cx:pt idx="88901">3</cx:pt>
          <cx:pt idx="88902">3</cx:pt>
          <cx:pt idx="88903">3</cx:pt>
          <cx:pt idx="88904">3</cx:pt>
          <cx:pt idx="88905">3</cx:pt>
          <cx:pt idx="88906">3</cx:pt>
          <cx:pt idx="88907">3</cx:pt>
          <cx:pt idx="88908">3</cx:pt>
          <cx:pt idx="88909">3</cx:pt>
          <cx:pt idx="88910">3</cx:pt>
          <cx:pt idx="88911">3</cx:pt>
          <cx:pt idx="88912">3</cx:pt>
          <cx:pt idx="88913">3</cx:pt>
          <cx:pt idx="88914">3</cx:pt>
          <cx:pt idx="88915">3</cx:pt>
          <cx:pt idx="88916">3</cx:pt>
          <cx:pt idx="88917">3</cx:pt>
          <cx:pt idx="88918">3</cx:pt>
          <cx:pt idx="88919">3</cx:pt>
          <cx:pt idx="88920">3</cx:pt>
          <cx:pt idx="88921">3</cx:pt>
          <cx:pt idx="88922">3</cx:pt>
          <cx:pt idx="88923">3</cx:pt>
          <cx:pt idx="88924">3</cx:pt>
          <cx:pt idx="88925">3</cx:pt>
          <cx:pt idx="88926">3</cx:pt>
          <cx:pt idx="88927">3</cx:pt>
          <cx:pt idx="88928">3</cx:pt>
          <cx:pt idx="88929">3</cx:pt>
          <cx:pt idx="88930">3</cx:pt>
          <cx:pt idx="88931">3</cx:pt>
          <cx:pt idx="88932">3</cx:pt>
          <cx:pt idx="88933">3</cx:pt>
          <cx:pt idx="88934">3</cx:pt>
          <cx:pt idx="88935">3</cx:pt>
          <cx:pt idx="88936">3</cx:pt>
          <cx:pt idx="88937">3</cx:pt>
          <cx:pt idx="88938">3</cx:pt>
          <cx:pt idx="88939">3</cx:pt>
          <cx:pt idx="88940">3</cx:pt>
          <cx:pt idx="88941">3</cx:pt>
          <cx:pt idx="88942">3</cx:pt>
          <cx:pt idx="88943">3</cx:pt>
          <cx:pt idx="88944">3</cx:pt>
          <cx:pt idx="88945">3</cx:pt>
          <cx:pt idx="88946">3</cx:pt>
          <cx:pt idx="88947">3</cx:pt>
          <cx:pt idx="88948">3</cx:pt>
          <cx:pt idx="88949">3</cx:pt>
          <cx:pt idx="88950">3</cx:pt>
          <cx:pt idx="88951">3</cx:pt>
          <cx:pt idx="88952">3</cx:pt>
          <cx:pt idx="88953">3</cx:pt>
          <cx:pt idx="88954">3</cx:pt>
          <cx:pt idx="88955">3</cx:pt>
          <cx:pt idx="88956">3</cx:pt>
          <cx:pt idx="88957">3</cx:pt>
          <cx:pt idx="88958">3</cx:pt>
          <cx:pt idx="88959">3</cx:pt>
          <cx:pt idx="88960">3</cx:pt>
          <cx:pt idx="88961">3</cx:pt>
          <cx:pt idx="88962">3</cx:pt>
          <cx:pt idx="88963">3</cx:pt>
          <cx:pt idx="88964">3</cx:pt>
          <cx:pt idx="88965">3</cx:pt>
          <cx:pt idx="88966">3</cx:pt>
          <cx:pt idx="88967">3</cx:pt>
          <cx:pt idx="88968">3</cx:pt>
          <cx:pt idx="88969">3</cx:pt>
          <cx:pt idx="88970">3</cx:pt>
          <cx:pt idx="88971">3</cx:pt>
          <cx:pt idx="88972">3</cx:pt>
          <cx:pt idx="88973">3</cx:pt>
          <cx:pt idx="88974">3</cx:pt>
          <cx:pt idx="88975">3</cx:pt>
          <cx:pt idx="88976">3</cx:pt>
          <cx:pt idx="88977">3</cx:pt>
          <cx:pt idx="88978">3</cx:pt>
          <cx:pt idx="88979">3</cx:pt>
          <cx:pt idx="88980">3</cx:pt>
          <cx:pt idx="88981">3</cx:pt>
          <cx:pt idx="88982">3</cx:pt>
          <cx:pt idx="88983">3</cx:pt>
          <cx:pt idx="88984">3</cx:pt>
          <cx:pt idx="88985">3</cx:pt>
          <cx:pt idx="88986">3</cx:pt>
          <cx:pt idx="88987">3</cx:pt>
          <cx:pt idx="88988">3</cx:pt>
          <cx:pt idx="88989">3</cx:pt>
          <cx:pt idx="88990">3</cx:pt>
          <cx:pt idx="88991">3</cx:pt>
          <cx:pt idx="88992">3</cx:pt>
          <cx:pt idx="88993">3</cx:pt>
          <cx:pt idx="88994">3</cx:pt>
          <cx:pt idx="88995">3</cx:pt>
          <cx:pt idx="88996">3</cx:pt>
          <cx:pt idx="88997">3</cx:pt>
          <cx:pt idx="88998">3</cx:pt>
          <cx:pt idx="88999">3</cx:pt>
          <cx:pt idx="89000">3</cx:pt>
          <cx:pt idx="89001">3</cx:pt>
          <cx:pt idx="89002">3</cx:pt>
          <cx:pt idx="89003">3</cx:pt>
          <cx:pt idx="89004">3</cx:pt>
          <cx:pt idx="89005">3</cx:pt>
          <cx:pt idx="89006">3</cx:pt>
          <cx:pt idx="89007">3</cx:pt>
          <cx:pt idx="89008">3</cx:pt>
          <cx:pt idx="89009">3</cx:pt>
          <cx:pt idx="89010">3</cx:pt>
          <cx:pt idx="89011">3</cx:pt>
          <cx:pt idx="89012">3</cx:pt>
          <cx:pt idx="89013">3</cx:pt>
          <cx:pt idx="89014">3</cx:pt>
          <cx:pt idx="89015">3</cx:pt>
          <cx:pt idx="89016">3</cx:pt>
          <cx:pt idx="89017">3</cx:pt>
          <cx:pt idx="89018">3</cx:pt>
          <cx:pt idx="89019">3</cx:pt>
          <cx:pt idx="89020">3</cx:pt>
          <cx:pt idx="89021">3</cx:pt>
          <cx:pt idx="89022">3</cx:pt>
          <cx:pt idx="89023">3</cx:pt>
          <cx:pt idx="89024">3</cx:pt>
          <cx:pt idx="89025">3</cx:pt>
          <cx:pt idx="89026">3</cx:pt>
          <cx:pt idx="89027">3</cx:pt>
          <cx:pt idx="89028">3</cx:pt>
          <cx:pt idx="89029">3</cx:pt>
          <cx:pt idx="89030">3</cx:pt>
          <cx:pt idx="89031">3</cx:pt>
          <cx:pt idx="89032">3</cx:pt>
          <cx:pt idx="89033">3</cx:pt>
          <cx:pt idx="89034">3</cx:pt>
          <cx:pt idx="89035">3</cx:pt>
          <cx:pt idx="89036">3</cx:pt>
          <cx:pt idx="89037">3</cx:pt>
          <cx:pt idx="89038">3</cx:pt>
          <cx:pt idx="89039">3</cx:pt>
          <cx:pt idx="89040">3</cx:pt>
          <cx:pt idx="89041">3</cx:pt>
          <cx:pt idx="89042">3</cx:pt>
          <cx:pt idx="89043">3</cx:pt>
          <cx:pt idx="89044">3</cx:pt>
          <cx:pt idx="89045">3</cx:pt>
          <cx:pt idx="89046">3</cx:pt>
          <cx:pt idx="89047">3</cx:pt>
          <cx:pt idx="89048">3</cx:pt>
          <cx:pt idx="89049">3</cx:pt>
          <cx:pt idx="89050">3</cx:pt>
          <cx:pt idx="89051">3</cx:pt>
          <cx:pt idx="89052">3</cx:pt>
          <cx:pt idx="89053">3</cx:pt>
          <cx:pt idx="89054">3</cx:pt>
          <cx:pt idx="89055">3</cx:pt>
          <cx:pt idx="89056">3</cx:pt>
          <cx:pt idx="89057">3</cx:pt>
          <cx:pt idx="89058">3</cx:pt>
          <cx:pt idx="89059">3</cx:pt>
          <cx:pt idx="89060">3</cx:pt>
          <cx:pt idx="89061">3</cx:pt>
          <cx:pt idx="89062">3</cx:pt>
          <cx:pt idx="89063">3</cx:pt>
          <cx:pt idx="89064">3</cx:pt>
          <cx:pt idx="89065">3</cx:pt>
          <cx:pt idx="89066">3</cx:pt>
          <cx:pt idx="89067">3</cx:pt>
          <cx:pt idx="89068">3</cx:pt>
          <cx:pt idx="89069">3</cx:pt>
          <cx:pt idx="89070">3</cx:pt>
          <cx:pt idx="89071">3</cx:pt>
          <cx:pt idx="89072">3</cx:pt>
          <cx:pt idx="89073">3</cx:pt>
          <cx:pt idx="89074">3</cx:pt>
          <cx:pt idx="89075">3</cx:pt>
          <cx:pt idx="89076">3</cx:pt>
          <cx:pt idx="89077">3</cx:pt>
          <cx:pt idx="89078">3</cx:pt>
          <cx:pt idx="89079">3</cx:pt>
          <cx:pt idx="89080">3</cx:pt>
          <cx:pt idx="89081">3</cx:pt>
          <cx:pt idx="89082">3</cx:pt>
          <cx:pt idx="89083">3</cx:pt>
          <cx:pt idx="89084">3</cx:pt>
          <cx:pt idx="89085">3</cx:pt>
          <cx:pt idx="89086">3</cx:pt>
          <cx:pt idx="89087">3</cx:pt>
          <cx:pt idx="89088">3</cx:pt>
          <cx:pt idx="89089">3</cx:pt>
          <cx:pt idx="89090">3</cx:pt>
          <cx:pt idx="89091">3</cx:pt>
          <cx:pt idx="89092">3</cx:pt>
          <cx:pt idx="89093">3</cx:pt>
          <cx:pt idx="89094">3</cx:pt>
          <cx:pt idx="89095">3</cx:pt>
          <cx:pt idx="89096">3</cx:pt>
          <cx:pt idx="89097">3</cx:pt>
          <cx:pt idx="89098">3</cx:pt>
          <cx:pt idx="89099">3</cx:pt>
          <cx:pt idx="89100">3</cx:pt>
          <cx:pt idx="89101">3</cx:pt>
          <cx:pt idx="89102">3</cx:pt>
          <cx:pt idx="89103">3</cx:pt>
          <cx:pt idx="89104">3</cx:pt>
          <cx:pt idx="89105">3</cx:pt>
          <cx:pt idx="89106">3</cx:pt>
          <cx:pt idx="89107">3</cx:pt>
          <cx:pt idx="89108">3</cx:pt>
          <cx:pt idx="89109">3</cx:pt>
          <cx:pt idx="89110">3</cx:pt>
          <cx:pt idx="89111">3</cx:pt>
          <cx:pt idx="89112">3</cx:pt>
          <cx:pt idx="89113">3</cx:pt>
          <cx:pt idx="89114">3</cx:pt>
          <cx:pt idx="89115">3</cx:pt>
          <cx:pt idx="89116">3</cx:pt>
          <cx:pt idx="89117">3</cx:pt>
          <cx:pt idx="89118">3</cx:pt>
          <cx:pt idx="89119">3</cx:pt>
          <cx:pt idx="89120">3</cx:pt>
          <cx:pt idx="89121">3</cx:pt>
          <cx:pt idx="89122">3</cx:pt>
          <cx:pt idx="89123">3</cx:pt>
          <cx:pt idx="89124">3</cx:pt>
          <cx:pt idx="89125">3</cx:pt>
          <cx:pt idx="89126">3</cx:pt>
          <cx:pt idx="89127">3</cx:pt>
          <cx:pt idx="89128">3</cx:pt>
          <cx:pt idx="89129">3</cx:pt>
          <cx:pt idx="89130">3</cx:pt>
          <cx:pt idx="89131">3</cx:pt>
          <cx:pt idx="89132">3</cx:pt>
          <cx:pt idx="89133">3</cx:pt>
          <cx:pt idx="89134">3</cx:pt>
          <cx:pt idx="89135">3</cx:pt>
          <cx:pt idx="89136">3</cx:pt>
          <cx:pt idx="89137">3</cx:pt>
          <cx:pt idx="89138">3</cx:pt>
          <cx:pt idx="89139">3</cx:pt>
          <cx:pt idx="89140">3</cx:pt>
          <cx:pt idx="89141">3</cx:pt>
          <cx:pt idx="89142">3</cx:pt>
          <cx:pt idx="89143">3</cx:pt>
          <cx:pt idx="89144">3</cx:pt>
          <cx:pt idx="89145">3</cx:pt>
          <cx:pt idx="89146">3</cx:pt>
          <cx:pt idx="89147">3</cx:pt>
          <cx:pt idx="89148">3</cx:pt>
          <cx:pt idx="89149">3</cx:pt>
          <cx:pt idx="89150">3</cx:pt>
          <cx:pt idx="89151">3</cx:pt>
          <cx:pt idx="89152">3</cx:pt>
          <cx:pt idx="89153">3</cx:pt>
          <cx:pt idx="89154">3</cx:pt>
          <cx:pt idx="89155">3</cx:pt>
          <cx:pt idx="89156">3</cx:pt>
          <cx:pt idx="89157">3</cx:pt>
          <cx:pt idx="89158">3</cx:pt>
          <cx:pt idx="89159">3</cx:pt>
          <cx:pt idx="89160">3</cx:pt>
          <cx:pt idx="89161">3</cx:pt>
          <cx:pt idx="89162">3</cx:pt>
          <cx:pt idx="89163">3</cx:pt>
          <cx:pt idx="89164">3</cx:pt>
          <cx:pt idx="89165">3</cx:pt>
          <cx:pt idx="89166">3</cx:pt>
          <cx:pt idx="89167">3</cx:pt>
          <cx:pt idx="89168">3</cx:pt>
          <cx:pt idx="89169">3</cx:pt>
          <cx:pt idx="89170">3</cx:pt>
          <cx:pt idx="89171">3</cx:pt>
          <cx:pt idx="89172">3</cx:pt>
          <cx:pt idx="89173">3</cx:pt>
          <cx:pt idx="89174">3</cx:pt>
          <cx:pt idx="89175">3</cx:pt>
          <cx:pt idx="89176">3</cx:pt>
          <cx:pt idx="89177">3</cx:pt>
          <cx:pt idx="89178">3</cx:pt>
          <cx:pt idx="89179">3</cx:pt>
          <cx:pt idx="89180">3</cx:pt>
          <cx:pt idx="89181">3</cx:pt>
          <cx:pt idx="89182">3</cx:pt>
          <cx:pt idx="89183">3</cx:pt>
          <cx:pt idx="89184">3</cx:pt>
          <cx:pt idx="89185">3</cx:pt>
          <cx:pt idx="89186">3</cx:pt>
          <cx:pt idx="89187">3</cx:pt>
          <cx:pt idx="89188">3</cx:pt>
          <cx:pt idx="89189">3</cx:pt>
          <cx:pt idx="89190">3</cx:pt>
          <cx:pt idx="89191">3</cx:pt>
          <cx:pt idx="89192">3</cx:pt>
          <cx:pt idx="89193">3</cx:pt>
          <cx:pt idx="89194">3</cx:pt>
          <cx:pt idx="89195">3</cx:pt>
          <cx:pt idx="89196">3</cx:pt>
          <cx:pt idx="89197">3</cx:pt>
          <cx:pt idx="89198">3</cx:pt>
          <cx:pt idx="89199">3</cx:pt>
          <cx:pt idx="89200">3</cx:pt>
          <cx:pt idx="89201">3</cx:pt>
          <cx:pt idx="89202">3</cx:pt>
          <cx:pt idx="89203">3</cx:pt>
          <cx:pt idx="89204">3</cx:pt>
          <cx:pt idx="89205">3</cx:pt>
          <cx:pt idx="89206">3</cx:pt>
          <cx:pt idx="89207">3</cx:pt>
          <cx:pt idx="89208">3</cx:pt>
          <cx:pt idx="89209">3</cx:pt>
          <cx:pt idx="89210">3</cx:pt>
          <cx:pt idx="89211">3</cx:pt>
          <cx:pt idx="89212">3</cx:pt>
          <cx:pt idx="89213">3</cx:pt>
          <cx:pt idx="89214">3</cx:pt>
          <cx:pt idx="89215">3</cx:pt>
          <cx:pt idx="89216">3</cx:pt>
          <cx:pt idx="89217">3</cx:pt>
          <cx:pt idx="89218">3</cx:pt>
          <cx:pt idx="89219">3</cx:pt>
          <cx:pt idx="89220">3</cx:pt>
          <cx:pt idx="89221">3</cx:pt>
          <cx:pt idx="89222">3</cx:pt>
          <cx:pt idx="89223">3</cx:pt>
          <cx:pt idx="89224">3</cx:pt>
          <cx:pt idx="89225">3</cx:pt>
          <cx:pt idx="89226">3</cx:pt>
          <cx:pt idx="89227">3</cx:pt>
          <cx:pt idx="89228">3</cx:pt>
          <cx:pt idx="89229">3</cx:pt>
          <cx:pt idx="89230">3</cx:pt>
          <cx:pt idx="89231">3</cx:pt>
          <cx:pt idx="89232">3</cx:pt>
          <cx:pt idx="89233">3</cx:pt>
          <cx:pt idx="89234">3</cx:pt>
          <cx:pt idx="89235">3</cx:pt>
          <cx:pt idx="89236">3</cx:pt>
          <cx:pt idx="89237">3</cx:pt>
          <cx:pt idx="89238">3</cx:pt>
          <cx:pt idx="89239">3</cx:pt>
          <cx:pt idx="89240">3</cx:pt>
          <cx:pt idx="89241">3</cx:pt>
          <cx:pt idx="89242">3</cx:pt>
          <cx:pt idx="89243">3</cx:pt>
          <cx:pt idx="89244">3</cx:pt>
          <cx:pt idx="89245">3</cx:pt>
          <cx:pt idx="89246">3</cx:pt>
          <cx:pt idx="89247">3</cx:pt>
          <cx:pt idx="89248">3</cx:pt>
          <cx:pt idx="89249">3</cx:pt>
          <cx:pt idx="89250">3</cx:pt>
          <cx:pt idx="89251">3</cx:pt>
          <cx:pt idx="89252">3</cx:pt>
          <cx:pt idx="89253">3</cx:pt>
          <cx:pt idx="89254">3</cx:pt>
          <cx:pt idx="89255">3</cx:pt>
          <cx:pt idx="89256">3</cx:pt>
          <cx:pt idx="89257">3</cx:pt>
          <cx:pt idx="89258">3</cx:pt>
          <cx:pt idx="89259">3</cx:pt>
          <cx:pt idx="89260">3</cx:pt>
          <cx:pt idx="89261">3</cx:pt>
          <cx:pt idx="89262">3</cx:pt>
          <cx:pt idx="89263">3</cx:pt>
          <cx:pt idx="89264">3</cx:pt>
          <cx:pt idx="89265">3</cx:pt>
          <cx:pt idx="89266">3</cx:pt>
          <cx:pt idx="89267">3</cx:pt>
          <cx:pt idx="89268">3</cx:pt>
          <cx:pt idx="89269">3</cx:pt>
          <cx:pt idx="89270">3</cx:pt>
          <cx:pt idx="89271">3</cx:pt>
          <cx:pt idx="89272">3</cx:pt>
          <cx:pt idx="89273">3</cx:pt>
          <cx:pt idx="89274">3</cx:pt>
          <cx:pt idx="89275">3</cx:pt>
          <cx:pt idx="89276">3</cx:pt>
          <cx:pt idx="89277">3</cx:pt>
          <cx:pt idx="89278">3</cx:pt>
          <cx:pt idx="89279">3</cx:pt>
          <cx:pt idx="89280">3</cx:pt>
          <cx:pt idx="89281">3</cx:pt>
          <cx:pt idx="89282">3</cx:pt>
          <cx:pt idx="89283">3</cx:pt>
          <cx:pt idx="89284">3</cx:pt>
          <cx:pt idx="89285">3</cx:pt>
          <cx:pt idx="89286">3</cx:pt>
          <cx:pt idx="89287">3</cx:pt>
          <cx:pt idx="89288">3</cx:pt>
          <cx:pt idx="89289">3</cx:pt>
          <cx:pt idx="89290">3</cx:pt>
          <cx:pt idx="89291">3</cx:pt>
          <cx:pt idx="89292">3</cx:pt>
          <cx:pt idx="89293">3</cx:pt>
          <cx:pt idx="89294">3</cx:pt>
          <cx:pt idx="89295">3</cx:pt>
          <cx:pt idx="89296">3</cx:pt>
          <cx:pt idx="89297">3</cx:pt>
          <cx:pt idx="89298">3</cx:pt>
          <cx:pt idx="89299">3</cx:pt>
          <cx:pt idx="89300">3</cx:pt>
          <cx:pt idx="89301">3</cx:pt>
          <cx:pt idx="89302">3</cx:pt>
          <cx:pt idx="89303">3</cx:pt>
          <cx:pt idx="89304">3</cx:pt>
          <cx:pt idx="89305">3</cx:pt>
          <cx:pt idx="89306">3</cx:pt>
          <cx:pt idx="89307">3</cx:pt>
          <cx:pt idx="89308">3</cx:pt>
          <cx:pt idx="89309">3</cx:pt>
          <cx:pt idx="89310">3</cx:pt>
          <cx:pt idx="89311">3</cx:pt>
          <cx:pt idx="89312">3</cx:pt>
          <cx:pt idx="89313">3</cx:pt>
          <cx:pt idx="89314">3</cx:pt>
          <cx:pt idx="89315">3</cx:pt>
          <cx:pt idx="89316">3</cx:pt>
          <cx:pt idx="89317">3</cx:pt>
          <cx:pt idx="89318">3</cx:pt>
          <cx:pt idx="89319">3</cx:pt>
          <cx:pt idx="89320">3</cx:pt>
          <cx:pt idx="89321">3</cx:pt>
          <cx:pt idx="89322">3</cx:pt>
          <cx:pt idx="89323">3</cx:pt>
          <cx:pt idx="89324">3</cx:pt>
          <cx:pt idx="89325">3</cx:pt>
          <cx:pt idx="89326">3</cx:pt>
          <cx:pt idx="89327">3</cx:pt>
          <cx:pt idx="89328">3</cx:pt>
          <cx:pt idx="89329">3</cx:pt>
          <cx:pt idx="89330">3</cx:pt>
          <cx:pt idx="89331">3</cx:pt>
          <cx:pt idx="89332">3</cx:pt>
          <cx:pt idx="89333">3</cx:pt>
          <cx:pt idx="89334">3</cx:pt>
          <cx:pt idx="89335">3</cx:pt>
          <cx:pt idx="89336">3</cx:pt>
          <cx:pt idx="89337">3</cx:pt>
          <cx:pt idx="89338">3</cx:pt>
          <cx:pt idx="89339">3</cx:pt>
          <cx:pt idx="89340">3</cx:pt>
          <cx:pt idx="89341">3</cx:pt>
          <cx:pt idx="89342">3</cx:pt>
          <cx:pt idx="89343">3</cx:pt>
          <cx:pt idx="89344">3</cx:pt>
          <cx:pt idx="89345">3</cx:pt>
          <cx:pt idx="89346">3</cx:pt>
          <cx:pt idx="89347">3</cx:pt>
          <cx:pt idx="89348">3</cx:pt>
          <cx:pt idx="89349">3</cx:pt>
          <cx:pt idx="89350">3</cx:pt>
          <cx:pt idx="89351">3</cx:pt>
          <cx:pt idx="89352">3</cx:pt>
          <cx:pt idx="89353">3</cx:pt>
          <cx:pt idx="89354">3</cx:pt>
          <cx:pt idx="89355">3</cx:pt>
          <cx:pt idx="89356">3</cx:pt>
          <cx:pt idx="89357">3</cx:pt>
          <cx:pt idx="89358">3</cx:pt>
          <cx:pt idx="89359">3</cx:pt>
          <cx:pt idx="89360">3</cx:pt>
          <cx:pt idx="89361">3</cx:pt>
          <cx:pt idx="89362">3</cx:pt>
          <cx:pt idx="89363">3</cx:pt>
          <cx:pt idx="89364">3</cx:pt>
          <cx:pt idx="89365">3</cx:pt>
          <cx:pt idx="89366">3</cx:pt>
          <cx:pt idx="89367">3</cx:pt>
          <cx:pt idx="89368">3</cx:pt>
          <cx:pt idx="89369">3</cx:pt>
          <cx:pt idx="89370">3</cx:pt>
          <cx:pt idx="89371">3</cx:pt>
          <cx:pt idx="89372">3</cx:pt>
          <cx:pt idx="89373">3</cx:pt>
          <cx:pt idx="89374">3</cx:pt>
          <cx:pt idx="89375">3</cx:pt>
          <cx:pt idx="89376">3</cx:pt>
          <cx:pt idx="89377">3</cx:pt>
          <cx:pt idx="89378">3</cx:pt>
          <cx:pt idx="89379">3</cx:pt>
          <cx:pt idx="89380">3</cx:pt>
          <cx:pt idx="89381">3</cx:pt>
          <cx:pt idx="89382">3</cx:pt>
          <cx:pt idx="89383">3</cx:pt>
          <cx:pt idx="89384">3</cx:pt>
          <cx:pt idx="89385">3</cx:pt>
          <cx:pt idx="89386">3</cx:pt>
          <cx:pt idx="89387">3</cx:pt>
          <cx:pt idx="89388">3</cx:pt>
          <cx:pt idx="89389">3</cx:pt>
          <cx:pt idx="89390">3</cx:pt>
          <cx:pt idx="89391">3</cx:pt>
          <cx:pt idx="89392">3</cx:pt>
          <cx:pt idx="89393">3</cx:pt>
          <cx:pt idx="89394">3</cx:pt>
          <cx:pt idx="89395">3</cx:pt>
          <cx:pt idx="89396">3</cx:pt>
          <cx:pt idx="89397">3</cx:pt>
          <cx:pt idx="89398">3</cx:pt>
          <cx:pt idx="89399">3</cx:pt>
          <cx:pt idx="89400">3</cx:pt>
          <cx:pt idx="89401">3</cx:pt>
          <cx:pt idx="89402">3</cx:pt>
          <cx:pt idx="89403">3</cx:pt>
          <cx:pt idx="89404">3</cx:pt>
          <cx:pt idx="89405">3</cx:pt>
          <cx:pt idx="89406">3</cx:pt>
          <cx:pt idx="89407">3</cx:pt>
          <cx:pt idx="89408">3</cx:pt>
          <cx:pt idx="89409">3</cx:pt>
          <cx:pt idx="89410">3</cx:pt>
          <cx:pt idx="89411">3</cx:pt>
          <cx:pt idx="89412">3</cx:pt>
          <cx:pt idx="89413">3</cx:pt>
          <cx:pt idx="89414">3</cx:pt>
          <cx:pt idx="89415">3</cx:pt>
          <cx:pt idx="89416">3</cx:pt>
          <cx:pt idx="89417">3</cx:pt>
          <cx:pt idx="89418">3</cx:pt>
          <cx:pt idx="89419">3</cx:pt>
          <cx:pt idx="89420">3</cx:pt>
          <cx:pt idx="89421">3</cx:pt>
          <cx:pt idx="89422">3</cx:pt>
          <cx:pt idx="89423">3</cx:pt>
          <cx:pt idx="89424">3</cx:pt>
          <cx:pt idx="89425">3</cx:pt>
          <cx:pt idx="89426">3</cx:pt>
          <cx:pt idx="89427">3</cx:pt>
          <cx:pt idx="89428">3</cx:pt>
          <cx:pt idx="89429">3</cx:pt>
          <cx:pt idx="89430">3</cx:pt>
          <cx:pt idx="89431">3</cx:pt>
          <cx:pt idx="89432">3</cx:pt>
          <cx:pt idx="89433">3</cx:pt>
          <cx:pt idx="89434">3</cx:pt>
          <cx:pt idx="89435">3</cx:pt>
          <cx:pt idx="89436">3</cx:pt>
          <cx:pt idx="89437">3</cx:pt>
          <cx:pt idx="89438">3</cx:pt>
          <cx:pt idx="89439">3</cx:pt>
          <cx:pt idx="89440">3</cx:pt>
          <cx:pt idx="89441">3</cx:pt>
          <cx:pt idx="89442">3</cx:pt>
          <cx:pt idx="89443">3</cx:pt>
          <cx:pt idx="89444">3</cx:pt>
          <cx:pt idx="89445">3</cx:pt>
          <cx:pt idx="89446">3</cx:pt>
          <cx:pt idx="89447">3</cx:pt>
          <cx:pt idx="89448">3</cx:pt>
          <cx:pt idx="89449">3</cx:pt>
          <cx:pt idx="89450">3</cx:pt>
          <cx:pt idx="89451">3</cx:pt>
          <cx:pt idx="89452">3</cx:pt>
          <cx:pt idx="89453">3</cx:pt>
          <cx:pt idx="89454">3</cx:pt>
          <cx:pt idx="89455">3</cx:pt>
          <cx:pt idx="89456">3</cx:pt>
          <cx:pt idx="89457">3</cx:pt>
          <cx:pt idx="89458">3</cx:pt>
          <cx:pt idx="89459">3</cx:pt>
          <cx:pt idx="89460">3</cx:pt>
          <cx:pt idx="89461">3</cx:pt>
          <cx:pt idx="89462">3</cx:pt>
          <cx:pt idx="89463">3</cx:pt>
          <cx:pt idx="89464">3</cx:pt>
          <cx:pt idx="89465">3</cx:pt>
          <cx:pt idx="89466">3</cx:pt>
          <cx:pt idx="89467">3</cx:pt>
          <cx:pt idx="89468">3</cx:pt>
          <cx:pt idx="89469">3</cx:pt>
          <cx:pt idx="89470">3</cx:pt>
          <cx:pt idx="89471">3</cx:pt>
          <cx:pt idx="89472">3</cx:pt>
          <cx:pt idx="89473">3</cx:pt>
          <cx:pt idx="89474">3</cx:pt>
          <cx:pt idx="89475">3</cx:pt>
          <cx:pt idx="89476">3</cx:pt>
          <cx:pt idx="89477">3</cx:pt>
          <cx:pt idx="89478">3</cx:pt>
          <cx:pt idx="89479">3</cx:pt>
          <cx:pt idx="89480">3</cx:pt>
          <cx:pt idx="89481">3</cx:pt>
          <cx:pt idx="89482">3</cx:pt>
          <cx:pt idx="89483">3</cx:pt>
          <cx:pt idx="89484">3</cx:pt>
          <cx:pt idx="89485">3</cx:pt>
          <cx:pt idx="89486">3</cx:pt>
          <cx:pt idx="89487">3</cx:pt>
          <cx:pt idx="89488">3</cx:pt>
          <cx:pt idx="89489">3</cx:pt>
          <cx:pt idx="89490">3</cx:pt>
          <cx:pt idx="89491">3</cx:pt>
          <cx:pt idx="89492">3</cx:pt>
          <cx:pt idx="89493">3</cx:pt>
          <cx:pt idx="89494">3</cx:pt>
          <cx:pt idx="89495">3</cx:pt>
          <cx:pt idx="89496">3</cx:pt>
          <cx:pt idx="89497">3</cx:pt>
          <cx:pt idx="89498">3</cx:pt>
          <cx:pt idx="89499">3</cx:pt>
          <cx:pt idx="89500">3</cx:pt>
          <cx:pt idx="89501">3</cx:pt>
          <cx:pt idx="89502">3</cx:pt>
          <cx:pt idx="89503">3</cx:pt>
          <cx:pt idx="89504">3</cx:pt>
          <cx:pt idx="89505">3</cx:pt>
          <cx:pt idx="89506">3</cx:pt>
          <cx:pt idx="89507">3</cx:pt>
          <cx:pt idx="89508">3</cx:pt>
          <cx:pt idx="89509">3</cx:pt>
          <cx:pt idx="89510">3</cx:pt>
          <cx:pt idx="89511">3</cx:pt>
          <cx:pt idx="89512">3</cx:pt>
          <cx:pt idx="89513">3</cx:pt>
          <cx:pt idx="89514">3</cx:pt>
          <cx:pt idx="89515">3</cx:pt>
          <cx:pt idx="89516">3</cx:pt>
          <cx:pt idx="89517">3</cx:pt>
          <cx:pt idx="89518">3</cx:pt>
          <cx:pt idx="89519">3</cx:pt>
          <cx:pt idx="89520">3</cx:pt>
          <cx:pt idx="89521">3</cx:pt>
          <cx:pt idx="89522">3</cx:pt>
          <cx:pt idx="89523">3</cx:pt>
          <cx:pt idx="89524">3</cx:pt>
          <cx:pt idx="89525">3</cx:pt>
          <cx:pt idx="89526">3</cx:pt>
          <cx:pt idx="89527">3</cx:pt>
          <cx:pt idx="89528">3</cx:pt>
          <cx:pt idx="89529">3</cx:pt>
          <cx:pt idx="89530">3</cx:pt>
          <cx:pt idx="89531">3</cx:pt>
          <cx:pt idx="89532">3</cx:pt>
          <cx:pt idx="89533">3</cx:pt>
          <cx:pt idx="89534">3</cx:pt>
          <cx:pt idx="89535">3</cx:pt>
          <cx:pt idx="89536">3</cx:pt>
          <cx:pt idx="89537">3</cx:pt>
          <cx:pt idx="89538">3</cx:pt>
          <cx:pt idx="89539">3</cx:pt>
          <cx:pt idx="89540">3</cx:pt>
          <cx:pt idx="89541">3</cx:pt>
          <cx:pt idx="89542">3</cx:pt>
          <cx:pt idx="89543">3</cx:pt>
          <cx:pt idx="89544">3</cx:pt>
          <cx:pt idx="89545">3</cx:pt>
          <cx:pt idx="89546">3</cx:pt>
          <cx:pt idx="89547">3</cx:pt>
          <cx:pt idx="89548">3</cx:pt>
          <cx:pt idx="89549">3</cx:pt>
          <cx:pt idx="89550">3</cx:pt>
          <cx:pt idx="89551">3</cx:pt>
          <cx:pt idx="89552">3</cx:pt>
          <cx:pt idx="89553">3</cx:pt>
          <cx:pt idx="89554">3</cx:pt>
          <cx:pt idx="89555">3</cx:pt>
          <cx:pt idx="89556">3</cx:pt>
          <cx:pt idx="89557">3</cx:pt>
          <cx:pt idx="89558">3</cx:pt>
          <cx:pt idx="89559">3</cx:pt>
          <cx:pt idx="89560">3</cx:pt>
          <cx:pt idx="89561">3</cx:pt>
          <cx:pt idx="89562">3</cx:pt>
          <cx:pt idx="89563">3</cx:pt>
          <cx:pt idx="89564">3</cx:pt>
          <cx:pt idx="89565">3</cx:pt>
          <cx:pt idx="89566">3</cx:pt>
          <cx:pt idx="89567">3</cx:pt>
          <cx:pt idx="89568">3</cx:pt>
          <cx:pt idx="89569">3</cx:pt>
          <cx:pt idx="89570">3</cx:pt>
          <cx:pt idx="89571">3</cx:pt>
          <cx:pt idx="89572">3</cx:pt>
          <cx:pt idx="89573">3</cx:pt>
          <cx:pt idx="89574">3</cx:pt>
          <cx:pt idx="89575">3</cx:pt>
          <cx:pt idx="89576">3</cx:pt>
          <cx:pt idx="89577">3</cx:pt>
          <cx:pt idx="89578">3</cx:pt>
          <cx:pt idx="89579">3</cx:pt>
          <cx:pt idx="89580">3</cx:pt>
          <cx:pt idx="89581">3</cx:pt>
          <cx:pt idx="89582">3</cx:pt>
          <cx:pt idx="89583">3</cx:pt>
          <cx:pt idx="89584">3</cx:pt>
          <cx:pt idx="89585">3</cx:pt>
          <cx:pt idx="89586">3</cx:pt>
          <cx:pt idx="89587">3</cx:pt>
          <cx:pt idx="89588">3</cx:pt>
          <cx:pt idx="89589">3</cx:pt>
          <cx:pt idx="89590">3</cx:pt>
          <cx:pt idx="89591">3</cx:pt>
          <cx:pt idx="89592">3</cx:pt>
          <cx:pt idx="89593">3</cx:pt>
          <cx:pt idx="89594">3</cx:pt>
          <cx:pt idx="89595">3</cx:pt>
          <cx:pt idx="89596">3</cx:pt>
          <cx:pt idx="89597">3</cx:pt>
          <cx:pt idx="89598">3</cx:pt>
          <cx:pt idx="89599">3</cx:pt>
          <cx:pt idx="89600">3</cx:pt>
          <cx:pt idx="89601">3</cx:pt>
          <cx:pt idx="89602">3</cx:pt>
          <cx:pt idx="89603">3</cx:pt>
          <cx:pt idx="89604">3</cx:pt>
          <cx:pt idx="89605">3</cx:pt>
          <cx:pt idx="89606">3</cx:pt>
          <cx:pt idx="89607">3</cx:pt>
          <cx:pt idx="89608">3</cx:pt>
          <cx:pt idx="89609">3</cx:pt>
          <cx:pt idx="89610">3</cx:pt>
          <cx:pt idx="89611">3</cx:pt>
          <cx:pt idx="89612">3</cx:pt>
          <cx:pt idx="89613">3</cx:pt>
          <cx:pt idx="89614">3</cx:pt>
          <cx:pt idx="89615">3</cx:pt>
          <cx:pt idx="89616">3</cx:pt>
          <cx:pt idx="89617">3</cx:pt>
          <cx:pt idx="89618">3</cx:pt>
          <cx:pt idx="89619">3</cx:pt>
          <cx:pt idx="89620">3</cx:pt>
          <cx:pt idx="89621">3</cx:pt>
          <cx:pt idx="89622">3</cx:pt>
          <cx:pt idx="89623">3</cx:pt>
          <cx:pt idx="89624">3</cx:pt>
          <cx:pt idx="89625">3</cx:pt>
          <cx:pt idx="89626">3</cx:pt>
          <cx:pt idx="89627">3</cx:pt>
          <cx:pt idx="89628">3</cx:pt>
          <cx:pt idx="89629">3</cx:pt>
          <cx:pt idx="89630">3</cx:pt>
          <cx:pt idx="89631">3</cx:pt>
          <cx:pt idx="89632">3</cx:pt>
          <cx:pt idx="89633">3</cx:pt>
          <cx:pt idx="89634">3</cx:pt>
          <cx:pt idx="89635">3</cx:pt>
          <cx:pt idx="89636">3</cx:pt>
          <cx:pt idx="89637">3</cx:pt>
          <cx:pt idx="89638">3</cx:pt>
          <cx:pt idx="89639">3</cx:pt>
          <cx:pt idx="89640">3</cx:pt>
          <cx:pt idx="89641">3</cx:pt>
          <cx:pt idx="89642">3</cx:pt>
          <cx:pt idx="89643">3</cx:pt>
          <cx:pt idx="89644">3</cx:pt>
          <cx:pt idx="89645">3</cx:pt>
          <cx:pt idx="89646">3</cx:pt>
          <cx:pt idx="89647">3</cx:pt>
          <cx:pt idx="89648">3</cx:pt>
          <cx:pt idx="89649">3</cx:pt>
          <cx:pt idx="89650">3</cx:pt>
          <cx:pt idx="89651">3</cx:pt>
          <cx:pt idx="89652">3</cx:pt>
          <cx:pt idx="89653">3</cx:pt>
          <cx:pt idx="89654">3</cx:pt>
          <cx:pt idx="89655">3</cx:pt>
          <cx:pt idx="89656">3</cx:pt>
          <cx:pt idx="89657">3</cx:pt>
          <cx:pt idx="89658">3</cx:pt>
          <cx:pt idx="89659">3</cx:pt>
          <cx:pt idx="89660">3</cx:pt>
          <cx:pt idx="89661">3</cx:pt>
          <cx:pt idx="89662">3</cx:pt>
          <cx:pt idx="89663">3</cx:pt>
          <cx:pt idx="89664">3</cx:pt>
          <cx:pt idx="89665">3</cx:pt>
          <cx:pt idx="89666">3</cx:pt>
          <cx:pt idx="89667">3</cx:pt>
          <cx:pt idx="89668">3</cx:pt>
          <cx:pt idx="89669">3</cx:pt>
          <cx:pt idx="89670">3</cx:pt>
          <cx:pt idx="89671">3</cx:pt>
          <cx:pt idx="89672">3</cx:pt>
          <cx:pt idx="89673">3</cx:pt>
          <cx:pt idx="89674">3</cx:pt>
          <cx:pt idx="89675">3</cx:pt>
          <cx:pt idx="89676">3</cx:pt>
          <cx:pt idx="89677">3</cx:pt>
          <cx:pt idx="89678">3</cx:pt>
          <cx:pt idx="89679">3</cx:pt>
          <cx:pt idx="89680">3</cx:pt>
          <cx:pt idx="89681">3</cx:pt>
          <cx:pt idx="89682">3</cx:pt>
          <cx:pt idx="89683">3</cx:pt>
          <cx:pt idx="89684">3</cx:pt>
          <cx:pt idx="89685">3</cx:pt>
          <cx:pt idx="89686">3</cx:pt>
          <cx:pt idx="89687">3</cx:pt>
          <cx:pt idx="89688">3</cx:pt>
          <cx:pt idx="89689">3</cx:pt>
          <cx:pt idx="89690">3</cx:pt>
          <cx:pt idx="89691">3</cx:pt>
          <cx:pt idx="89692">3</cx:pt>
          <cx:pt idx="89693">3</cx:pt>
          <cx:pt idx="89694">3</cx:pt>
          <cx:pt idx="89695">3</cx:pt>
          <cx:pt idx="89696">3</cx:pt>
          <cx:pt idx="89697">3</cx:pt>
          <cx:pt idx="89698">3</cx:pt>
          <cx:pt idx="89699">3</cx:pt>
          <cx:pt idx="89700">3</cx:pt>
          <cx:pt idx="89701">3</cx:pt>
          <cx:pt idx="89702">3</cx:pt>
          <cx:pt idx="89703">3</cx:pt>
          <cx:pt idx="89704">3</cx:pt>
          <cx:pt idx="89705">3</cx:pt>
          <cx:pt idx="89706">3</cx:pt>
          <cx:pt idx="89707">3</cx:pt>
          <cx:pt idx="89708">3</cx:pt>
          <cx:pt idx="89709">3</cx:pt>
          <cx:pt idx="89710">3</cx:pt>
          <cx:pt idx="89711">3</cx:pt>
          <cx:pt idx="89712">3</cx:pt>
          <cx:pt idx="89713">3</cx:pt>
          <cx:pt idx="89714">3</cx:pt>
          <cx:pt idx="89715">3</cx:pt>
          <cx:pt idx="89716">3</cx:pt>
          <cx:pt idx="89717">3</cx:pt>
          <cx:pt idx="89718">3</cx:pt>
          <cx:pt idx="89719">3</cx:pt>
          <cx:pt idx="89720">3</cx:pt>
          <cx:pt idx="89721">3</cx:pt>
          <cx:pt idx="89722">3</cx:pt>
          <cx:pt idx="89723">3</cx:pt>
          <cx:pt idx="89724">3</cx:pt>
          <cx:pt idx="89725">3</cx:pt>
          <cx:pt idx="89726">3</cx:pt>
          <cx:pt idx="89727">3</cx:pt>
          <cx:pt idx="89728">3</cx:pt>
          <cx:pt idx="89729">3</cx:pt>
          <cx:pt idx="89730">3</cx:pt>
          <cx:pt idx="89731">3</cx:pt>
          <cx:pt idx="89732">3</cx:pt>
          <cx:pt idx="89733">3</cx:pt>
          <cx:pt idx="89734">3</cx:pt>
          <cx:pt idx="89735">3</cx:pt>
          <cx:pt idx="89736">3</cx:pt>
          <cx:pt idx="89737">3</cx:pt>
          <cx:pt idx="89738">3</cx:pt>
          <cx:pt idx="89739">3</cx:pt>
          <cx:pt idx="89740">3</cx:pt>
          <cx:pt idx="89741">3</cx:pt>
          <cx:pt idx="89742">3</cx:pt>
          <cx:pt idx="89743">3</cx:pt>
          <cx:pt idx="89744">3</cx:pt>
          <cx:pt idx="89745">3</cx:pt>
          <cx:pt idx="89746">3</cx:pt>
          <cx:pt idx="89747">3</cx:pt>
          <cx:pt idx="89748">3</cx:pt>
          <cx:pt idx="89749">3</cx:pt>
          <cx:pt idx="89750">3</cx:pt>
          <cx:pt idx="89751">3</cx:pt>
          <cx:pt idx="89752">3</cx:pt>
          <cx:pt idx="89753">3</cx:pt>
          <cx:pt idx="89754">3</cx:pt>
          <cx:pt idx="89755">3</cx:pt>
          <cx:pt idx="89756">3</cx:pt>
          <cx:pt idx="89757">3</cx:pt>
          <cx:pt idx="89758">3</cx:pt>
          <cx:pt idx="89759">3</cx:pt>
          <cx:pt idx="89760">3</cx:pt>
          <cx:pt idx="89761">3</cx:pt>
          <cx:pt idx="89762">3</cx:pt>
          <cx:pt idx="89763">3</cx:pt>
          <cx:pt idx="89764">3</cx:pt>
          <cx:pt idx="89765">3</cx:pt>
          <cx:pt idx="89766">3</cx:pt>
          <cx:pt idx="89767">3</cx:pt>
          <cx:pt idx="89768">3</cx:pt>
          <cx:pt idx="89769">3</cx:pt>
          <cx:pt idx="89770">3</cx:pt>
          <cx:pt idx="89771">3</cx:pt>
          <cx:pt idx="89772">3</cx:pt>
          <cx:pt idx="89773">3</cx:pt>
          <cx:pt idx="89774">3</cx:pt>
          <cx:pt idx="89775">3</cx:pt>
          <cx:pt idx="89776">3</cx:pt>
          <cx:pt idx="89777">3</cx:pt>
          <cx:pt idx="89778">3</cx:pt>
          <cx:pt idx="89779">3</cx:pt>
          <cx:pt idx="89780">3</cx:pt>
          <cx:pt idx="89781">3</cx:pt>
          <cx:pt idx="89782">3</cx:pt>
          <cx:pt idx="89783">3</cx:pt>
          <cx:pt idx="89784">3</cx:pt>
          <cx:pt idx="89785">3</cx:pt>
          <cx:pt idx="89786">3</cx:pt>
          <cx:pt idx="89787">3</cx:pt>
          <cx:pt idx="89788">3</cx:pt>
          <cx:pt idx="89789">3</cx:pt>
          <cx:pt idx="89790">3</cx:pt>
          <cx:pt idx="89791">3</cx:pt>
          <cx:pt idx="89792">3</cx:pt>
          <cx:pt idx="89793">3</cx:pt>
          <cx:pt idx="89794">3</cx:pt>
          <cx:pt idx="89795">3</cx:pt>
          <cx:pt idx="89796">3</cx:pt>
          <cx:pt idx="89797">3</cx:pt>
          <cx:pt idx="89798">3</cx:pt>
          <cx:pt idx="89799">3</cx:pt>
          <cx:pt idx="89800">3</cx:pt>
          <cx:pt idx="89801">3</cx:pt>
          <cx:pt idx="89802">3</cx:pt>
          <cx:pt idx="89803">3</cx:pt>
          <cx:pt idx="89804">3</cx:pt>
          <cx:pt idx="89805">3</cx:pt>
          <cx:pt idx="89806">3</cx:pt>
          <cx:pt idx="89807">3</cx:pt>
          <cx:pt idx="89808">3</cx:pt>
          <cx:pt idx="89809">3</cx:pt>
          <cx:pt idx="89810">3</cx:pt>
          <cx:pt idx="89811">3</cx:pt>
          <cx:pt idx="89812">3</cx:pt>
          <cx:pt idx="89813">3</cx:pt>
          <cx:pt idx="89814">3</cx:pt>
          <cx:pt idx="89815">3</cx:pt>
          <cx:pt idx="89816">3</cx:pt>
          <cx:pt idx="89817">3</cx:pt>
          <cx:pt idx="89818">3</cx:pt>
          <cx:pt idx="89819">3</cx:pt>
          <cx:pt idx="89820">3</cx:pt>
          <cx:pt idx="89821">3</cx:pt>
          <cx:pt idx="89822">3</cx:pt>
          <cx:pt idx="89823">3</cx:pt>
          <cx:pt idx="89824">3</cx:pt>
          <cx:pt idx="89825">3</cx:pt>
          <cx:pt idx="89826">3</cx:pt>
          <cx:pt idx="89827">3</cx:pt>
          <cx:pt idx="89828">3</cx:pt>
          <cx:pt idx="89829">3</cx:pt>
          <cx:pt idx="89830">3</cx:pt>
          <cx:pt idx="89831">3</cx:pt>
          <cx:pt idx="89832">3</cx:pt>
          <cx:pt idx="89833">3</cx:pt>
          <cx:pt idx="89834">3</cx:pt>
          <cx:pt idx="89835">3</cx:pt>
          <cx:pt idx="89836">3</cx:pt>
          <cx:pt idx="89837">3</cx:pt>
          <cx:pt idx="89838">3</cx:pt>
          <cx:pt idx="89839">3</cx:pt>
          <cx:pt idx="89840">3</cx:pt>
          <cx:pt idx="89841">3</cx:pt>
          <cx:pt idx="89842">3</cx:pt>
          <cx:pt idx="89843">3</cx:pt>
          <cx:pt idx="89844">3</cx:pt>
          <cx:pt idx="89845">3</cx:pt>
          <cx:pt idx="89846">3</cx:pt>
          <cx:pt idx="89847">3</cx:pt>
          <cx:pt idx="89848">3</cx:pt>
          <cx:pt idx="89849">3</cx:pt>
          <cx:pt idx="89850">3</cx:pt>
          <cx:pt idx="89851">3</cx:pt>
          <cx:pt idx="89852">3</cx:pt>
          <cx:pt idx="89853">3</cx:pt>
          <cx:pt idx="89854">3</cx:pt>
          <cx:pt idx="89855">3</cx:pt>
          <cx:pt idx="89856">3</cx:pt>
          <cx:pt idx="89857">3</cx:pt>
          <cx:pt idx="89858">3</cx:pt>
          <cx:pt idx="89859">3</cx:pt>
          <cx:pt idx="89860">3</cx:pt>
          <cx:pt idx="89861">3</cx:pt>
          <cx:pt idx="89862">3</cx:pt>
          <cx:pt idx="89863">3</cx:pt>
          <cx:pt idx="89864">3</cx:pt>
          <cx:pt idx="89865">3</cx:pt>
          <cx:pt idx="89866">3</cx:pt>
          <cx:pt idx="89867">3</cx:pt>
          <cx:pt idx="89868">3</cx:pt>
          <cx:pt idx="89869">3</cx:pt>
          <cx:pt idx="89870">3</cx:pt>
          <cx:pt idx="89871">3</cx:pt>
          <cx:pt idx="89872">3</cx:pt>
          <cx:pt idx="89873">3</cx:pt>
          <cx:pt idx="89874">3</cx:pt>
          <cx:pt idx="89875">3</cx:pt>
          <cx:pt idx="89876">3</cx:pt>
          <cx:pt idx="89877">3</cx:pt>
          <cx:pt idx="89878">3</cx:pt>
          <cx:pt idx="89879">3</cx:pt>
          <cx:pt idx="89880">3</cx:pt>
          <cx:pt idx="89881">3</cx:pt>
          <cx:pt idx="89882">3</cx:pt>
          <cx:pt idx="89883">3</cx:pt>
          <cx:pt idx="89884">3</cx:pt>
          <cx:pt idx="89885">3</cx:pt>
          <cx:pt idx="89886">3</cx:pt>
          <cx:pt idx="89887">3</cx:pt>
          <cx:pt idx="89888">3</cx:pt>
          <cx:pt idx="89889">3</cx:pt>
          <cx:pt idx="89890">3</cx:pt>
          <cx:pt idx="89891">3</cx:pt>
          <cx:pt idx="89892">3</cx:pt>
          <cx:pt idx="89893">3</cx:pt>
          <cx:pt idx="89894">3</cx:pt>
          <cx:pt idx="89895">3</cx:pt>
          <cx:pt idx="89896">3</cx:pt>
          <cx:pt idx="89897">3</cx:pt>
          <cx:pt idx="89898">3</cx:pt>
          <cx:pt idx="89899">3</cx:pt>
          <cx:pt idx="89900">3</cx:pt>
          <cx:pt idx="89901">3</cx:pt>
          <cx:pt idx="89902">3</cx:pt>
          <cx:pt idx="89903">3</cx:pt>
          <cx:pt idx="89904">3</cx:pt>
          <cx:pt idx="89905">3</cx:pt>
          <cx:pt idx="89906">3</cx:pt>
          <cx:pt idx="89907">3</cx:pt>
          <cx:pt idx="89908">3</cx:pt>
          <cx:pt idx="89909">3</cx:pt>
          <cx:pt idx="89910">3</cx:pt>
          <cx:pt idx="89911">3</cx:pt>
          <cx:pt idx="89912">3</cx:pt>
          <cx:pt idx="89913">3</cx:pt>
          <cx:pt idx="89914">3</cx:pt>
          <cx:pt idx="89915">3</cx:pt>
          <cx:pt idx="89916">3</cx:pt>
          <cx:pt idx="89917">3</cx:pt>
          <cx:pt idx="89918">3</cx:pt>
          <cx:pt idx="89919">3</cx:pt>
          <cx:pt idx="89920">3</cx:pt>
          <cx:pt idx="89921">3</cx:pt>
          <cx:pt idx="89922">3</cx:pt>
          <cx:pt idx="89923">3</cx:pt>
          <cx:pt idx="89924">3</cx:pt>
          <cx:pt idx="89925">3</cx:pt>
          <cx:pt idx="89926">3</cx:pt>
          <cx:pt idx="89927">3</cx:pt>
          <cx:pt idx="89928">3</cx:pt>
          <cx:pt idx="89929">3</cx:pt>
          <cx:pt idx="89930">3</cx:pt>
          <cx:pt idx="89931">3</cx:pt>
          <cx:pt idx="89932">3</cx:pt>
          <cx:pt idx="89933">3</cx:pt>
          <cx:pt idx="89934">3</cx:pt>
          <cx:pt idx="89935">3</cx:pt>
          <cx:pt idx="89936">3</cx:pt>
          <cx:pt idx="89937">3</cx:pt>
          <cx:pt idx="89938">3</cx:pt>
          <cx:pt idx="89939">3</cx:pt>
          <cx:pt idx="89940">3</cx:pt>
          <cx:pt idx="89941">3</cx:pt>
          <cx:pt idx="89942">3</cx:pt>
          <cx:pt idx="89943">3</cx:pt>
          <cx:pt idx="89944">3</cx:pt>
          <cx:pt idx="89945">3</cx:pt>
          <cx:pt idx="89946">3</cx:pt>
          <cx:pt idx="89947">3</cx:pt>
          <cx:pt idx="89948">3</cx:pt>
          <cx:pt idx="89949">3</cx:pt>
          <cx:pt idx="89950">3</cx:pt>
          <cx:pt idx="89951">3</cx:pt>
          <cx:pt idx="89952">3</cx:pt>
          <cx:pt idx="89953">3</cx:pt>
          <cx:pt idx="89954">3</cx:pt>
          <cx:pt idx="89955">3</cx:pt>
          <cx:pt idx="89956">3</cx:pt>
          <cx:pt idx="89957">3</cx:pt>
          <cx:pt idx="89958">3</cx:pt>
          <cx:pt idx="89959">3</cx:pt>
          <cx:pt idx="89960">3</cx:pt>
          <cx:pt idx="89961">3</cx:pt>
          <cx:pt idx="89962">3</cx:pt>
          <cx:pt idx="89963">3</cx:pt>
          <cx:pt idx="89964">3</cx:pt>
          <cx:pt idx="89965">3</cx:pt>
          <cx:pt idx="89966">3</cx:pt>
          <cx:pt idx="89967">3</cx:pt>
          <cx:pt idx="89968">3</cx:pt>
          <cx:pt idx="89969">3</cx:pt>
          <cx:pt idx="89970">3</cx:pt>
          <cx:pt idx="89971">3</cx:pt>
          <cx:pt idx="89972">3</cx:pt>
          <cx:pt idx="89973">3</cx:pt>
          <cx:pt idx="89974">3</cx:pt>
          <cx:pt idx="89975">3</cx:pt>
          <cx:pt idx="89976">3</cx:pt>
          <cx:pt idx="89977">3</cx:pt>
          <cx:pt idx="89978">3</cx:pt>
          <cx:pt idx="89979">3</cx:pt>
          <cx:pt idx="89980">3</cx:pt>
          <cx:pt idx="89981">3</cx:pt>
          <cx:pt idx="89982">3</cx:pt>
          <cx:pt idx="89983">3</cx:pt>
          <cx:pt idx="89984">3</cx:pt>
          <cx:pt idx="89985">3</cx:pt>
          <cx:pt idx="89986">3</cx:pt>
          <cx:pt idx="89987">3</cx:pt>
          <cx:pt idx="89988">3</cx:pt>
          <cx:pt idx="89989">3</cx:pt>
          <cx:pt idx="89990">3</cx:pt>
          <cx:pt idx="89991">3</cx:pt>
          <cx:pt idx="89992">3</cx:pt>
          <cx:pt idx="89993">3</cx:pt>
          <cx:pt idx="89994">3</cx:pt>
          <cx:pt idx="89995">3</cx:pt>
          <cx:pt idx="89996">3</cx:pt>
          <cx:pt idx="89997">3</cx:pt>
          <cx:pt idx="89998">3</cx:pt>
          <cx:pt idx="89999">3</cx:pt>
          <cx:pt idx="90000">3</cx:pt>
          <cx:pt idx="90001">3</cx:pt>
          <cx:pt idx="90002">3</cx:pt>
          <cx:pt idx="90003">3</cx:pt>
          <cx:pt idx="90004">3</cx:pt>
          <cx:pt idx="90005">3</cx:pt>
          <cx:pt idx="90006">3</cx:pt>
          <cx:pt idx="90007">3</cx:pt>
          <cx:pt idx="90008">3</cx:pt>
          <cx:pt idx="90009">3</cx:pt>
          <cx:pt idx="90010">3</cx:pt>
          <cx:pt idx="90011">3</cx:pt>
          <cx:pt idx="90012">3</cx:pt>
          <cx:pt idx="90013">3</cx:pt>
          <cx:pt idx="90014">3</cx:pt>
          <cx:pt idx="90015">3</cx:pt>
          <cx:pt idx="90016">3</cx:pt>
          <cx:pt idx="90017">3</cx:pt>
          <cx:pt idx="90018">3</cx:pt>
          <cx:pt idx="90019">3</cx:pt>
          <cx:pt idx="90020">3</cx:pt>
          <cx:pt idx="90021">3</cx:pt>
          <cx:pt idx="90022">3</cx:pt>
          <cx:pt idx="90023">3</cx:pt>
          <cx:pt idx="90024">3</cx:pt>
          <cx:pt idx="90025">3</cx:pt>
          <cx:pt idx="90026">3</cx:pt>
          <cx:pt idx="90027">3</cx:pt>
          <cx:pt idx="90028">3</cx:pt>
          <cx:pt idx="90029">3</cx:pt>
          <cx:pt idx="90030">3</cx:pt>
          <cx:pt idx="90031">3</cx:pt>
          <cx:pt idx="90032">3</cx:pt>
          <cx:pt idx="90033">3</cx:pt>
          <cx:pt idx="90034">3</cx:pt>
          <cx:pt idx="90035">3</cx:pt>
          <cx:pt idx="90036">3</cx:pt>
          <cx:pt idx="90037">3</cx:pt>
          <cx:pt idx="90038">3</cx:pt>
          <cx:pt idx="90039">3</cx:pt>
          <cx:pt idx="90040">3</cx:pt>
          <cx:pt idx="90041">3</cx:pt>
          <cx:pt idx="90042">3</cx:pt>
          <cx:pt idx="90043">3</cx:pt>
          <cx:pt idx="90044">3</cx:pt>
          <cx:pt idx="90045">3</cx:pt>
          <cx:pt idx="90046">3</cx:pt>
          <cx:pt idx="90047">3</cx:pt>
          <cx:pt idx="90048">3</cx:pt>
          <cx:pt idx="90049">3</cx:pt>
          <cx:pt idx="90050">3</cx:pt>
          <cx:pt idx="90051">3</cx:pt>
          <cx:pt idx="90052">3</cx:pt>
          <cx:pt idx="90053">3</cx:pt>
          <cx:pt idx="90054">3</cx:pt>
          <cx:pt idx="90055">3</cx:pt>
          <cx:pt idx="90056">3</cx:pt>
          <cx:pt idx="90057">3</cx:pt>
          <cx:pt idx="90058">3</cx:pt>
          <cx:pt idx="90059">3</cx:pt>
          <cx:pt idx="90060">3</cx:pt>
          <cx:pt idx="90061">3</cx:pt>
          <cx:pt idx="90062">3</cx:pt>
          <cx:pt idx="90063">3</cx:pt>
          <cx:pt idx="90064">3</cx:pt>
          <cx:pt idx="90065">3</cx:pt>
          <cx:pt idx="90066">3</cx:pt>
          <cx:pt idx="90067">3</cx:pt>
          <cx:pt idx="90068">3</cx:pt>
          <cx:pt idx="90069">3</cx:pt>
          <cx:pt idx="90070">3</cx:pt>
          <cx:pt idx="90071">3</cx:pt>
          <cx:pt idx="90072">3</cx:pt>
          <cx:pt idx="90073">3</cx:pt>
          <cx:pt idx="90074">3</cx:pt>
          <cx:pt idx="90075">3</cx:pt>
          <cx:pt idx="90076">3</cx:pt>
          <cx:pt idx="90077">3</cx:pt>
          <cx:pt idx="90078">3</cx:pt>
          <cx:pt idx="90079">3</cx:pt>
          <cx:pt idx="90080">3</cx:pt>
          <cx:pt idx="90081">3</cx:pt>
          <cx:pt idx="90082">3</cx:pt>
          <cx:pt idx="90083">3</cx:pt>
          <cx:pt idx="90084">3</cx:pt>
          <cx:pt idx="90085">3</cx:pt>
          <cx:pt idx="90086">3</cx:pt>
          <cx:pt idx="90087">3</cx:pt>
          <cx:pt idx="90088">3</cx:pt>
          <cx:pt idx="90089">3</cx:pt>
          <cx:pt idx="90090">3</cx:pt>
          <cx:pt idx="90091">3</cx:pt>
          <cx:pt idx="90092">3</cx:pt>
          <cx:pt idx="90093">3</cx:pt>
          <cx:pt idx="90094">3</cx:pt>
          <cx:pt idx="90095">3</cx:pt>
          <cx:pt idx="90096">3</cx:pt>
          <cx:pt idx="90097">3</cx:pt>
          <cx:pt idx="90098">3</cx:pt>
          <cx:pt idx="90099">3</cx:pt>
          <cx:pt idx="90100">3</cx:pt>
          <cx:pt idx="90101">3</cx:pt>
          <cx:pt idx="90102">3</cx:pt>
          <cx:pt idx="90103">3</cx:pt>
          <cx:pt idx="90104">3</cx:pt>
          <cx:pt idx="90105">3</cx:pt>
          <cx:pt idx="90106">3</cx:pt>
          <cx:pt idx="90107">3</cx:pt>
          <cx:pt idx="90108">3</cx:pt>
          <cx:pt idx="90109">3</cx:pt>
          <cx:pt idx="90110">3</cx:pt>
          <cx:pt idx="90111">3</cx:pt>
          <cx:pt idx="90112">3</cx:pt>
          <cx:pt idx="90113">3</cx:pt>
          <cx:pt idx="90114">3</cx:pt>
          <cx:pt idx="90115">3</cx:pt>
          <cx:pt idx="90116">3</cx:pt>
          <cx:pt idx="90117">3</cx:pt>
          <cx:pt idx="90118">3</cx:pt>
          <cx:pt idx="90119">3</cx:pt>
          <cx:pt idx="90120">3</cx:pt>
          <cx:pt idx="90121">3</cx:pt>
          <cx:pt idx="90122">3</cx:pt>
          <cx:pt idx="90123">3</cx:pt>
          <cx:pt idx="90124">3</cx:pt>
          <cx:pt idx="90125">3</cx:pt>
          <cx:pt idx="90126">3</cx:pt>
          <cx:pt idx="90127">3</cx:pt>
          <cx:pt idx="90128">3</cx:pt>
          <cx:pt idx="90129">3</cx:pt>
          <cx:pt idx="90130">3</cx:pt>
          <cx:pt idx="90131">3</cx:pt>
          <cx:pt idx="90132">3</cx:pt>
          <cx:pt idx="90133">3</cx:pt>
          <cx:pt idx="90134">3</cx:pt>
          <cx:pt idx="90135">3</cx:pt>
          <cx:pt idx="90136">3</cx:pt>
          <cx:pt idx="90137">3</cx:pt>
          <cx:pt idx="90138">3</cx:pt>
          <cx:pt idx="90139">3</cx:pt>
          <cx:pt idx="90140">3</cx:pt>
          <cx:pt idx="90141">3</cx:pt>
          <cx:pt idx="90142">3</cx:pt>
          <cx:pt idx="90143">3</cx:pt>
          <cx:pt idx="90144">3</cx:pt>
          <cx:pt idx="90145">3</cx:pt>
          <cx:pt idx="90146">3</cx:pt>
          <cx:pt idx="90147">3</cx:pt>
          <cx:pt idx="90148">3</cx:pt>
          <cx:pt idx="90149">3</cx:pt>
          <cx:pt idx="90150">3</cx:pt>
          <cx:pt idx="90151">3</cx:pt>
          <cx:pt idx="90152">3</cx:pt>
          <cx:pt idx="90153">3</cx:pt>
          <cx:pt idx="90154">3</cx:pt>
          <cx:pt idx="90155">3</cx:pt>
          <cx:pt idx="90156">3</cx:pt>
          <cx:pt idx="90157">3</cx:pt>
          <cx:pt idx="90158">3</cx:pt>
          <cx:pt idx="90159">3</cx:pt>
          <cx:pt idx="90160">3</cx:pt>
          <cx:pt idx="90161">3</cx:pt>
          <cx:pt idx="90162">3</cx:pt>
          <cx:pt idx="90163">3</cx:pt>
          <cx:pt idx="90164">3</cx:pt>
          <cx:pt idx="90165">3</cx:pt>
          <cx:pt idx="90166">3</cx:pt>
          <cx:pt idx="90167">3</cx:pt>
          <cx:pt idx="90168">3</cx:pt>
          <cx:pt idx="90169">3</cx:pt>
          <cx:pt idx="90170">3</cx:pt>
          <cx:pt idx="90171">3</cx:pt>
          <cx:pt idx="90172">3</cx:pt>
          <cx:pt idx="90173">3</cx:pt>
          <cx:pt idx="90174">3</cx:pt>
          <cx:pt idx="90175">3</cx:pt>
          <cx:pt idx="90176">3</cx:pt>
          <cx:pt idx="90177">3</cx:pt>
          <cx:pt idx="90178">3</cx:pt>
          <cx:pt idx="90179">3</cx:pt>
          <cx:pt idx="90180">3</cx:pt>
          <cx:pt idx="90181">3</cx:pt>
          <cx:pt idx="90182">3</cx:pt>
          <cx:pt idx="90183">3</cx:pt>
          <cx:pt idx="90184">3</cx:pt>
          <cx:pt idx="90185">3</cx:pt>
          <cx:pt idx="90186">3</cx:pt>
          <cx:pt idx="90187">3</cx:pt>
          <cx:pt idx="90188">3</cx:pt>
          <cx:pt idx="90189">3</cx:pt>
          <cx:pt idx="90190">3</cx:pt>
          <cx:pt idx="90191">3</cx:pt>
          <cx:pt idx="90192">3</cx:pt>
          <cx:pt idx="90193">3</cx:pt>
          <cx:pt idx="90194">3</cx:pt>
          <cx:pt idx="90195">3</cx:pt>
          <cx:pt idx="90196">3</cx:pt>
          <cx:pt idx="90197">3</cx:pt>
          <cx:pt idx="90198">3</cx:pt>
          <cx:pt idx="90199">3</cx:pt>
          <cx:pt idx="90200">3</cx:pt>
          <cx:pt idx="90201">3</cx:pt>
          <cx:pt idx="90202">3</cx:pt>
          <cx:pt idx="90203">3</cx:pt>
          <cx:pt idx="90204">3</cx:pt>
          <cx:pt idx="90205">3</cx:pt>
          <cx:pt idx="90206">3</cx:pt>
          <cx:pt idx="90207">3</cx:pt>
          <cx:pt idx="90208">3</cx:pt>
          <cx:pt idx="90209">3</cx:pt>
          <cx:pt idx="90210">3</cx:pt>
          <cx:pt idx="90211">3</cx:pt>
          <cx:pt idx="90212">3</cx:pt>
          <cx:pt idx="90213">3</cx:pt>
          <cx:pt idx="90214">3</cx:pt>
          <cx:pt idx="90215">3</cx:pt>
          <cx:pt idx="90216">3</cx:pt>
          <cx:pt idx="90217">3</cx:pt>
          <cx:pt idx="90218">3</cx:pt>
          <cx:pt idx="90219">3</cx:pt>
          <cx:pt idx="90220">3</cx:pt>
          <cx:pt idx="90221">3</cx:pt>
          <cx:pt idx="90222">3</cx:pt>
          <cx:pt idx="90223">3</cx:pt>
          <cx:pt idx="90224">3</cx:pt>
          <cx:pt idx="90225">3</cx:pt>
          <cx:pt idx="90226">3</cx:pt>
          <cx:pt idx="90227">3</cx:pt>
          <cx:pt idx="90228">3</cx:pt>
          <cx:pt idx="90229">3</cx:pt>
          <cx:pt idx="90230">3</cx:pt>
          <cx:pt idx="90231">3</cx:pt>
          <cx:pt idx="90232">3</cx:pt>
          <cx:pt idx="90233">3</cx:pt>
          <cx:pt idx="90234">3</cx:pt>
          <cx:pt idx="90235">3</cx:pt>
          <cx:pt idx="90236">3</cx:pt>
          <cx:pt idx="90237">3</cx:pt>
          <cx:pt idx="90238">3</cx:pt>
          <cx:pt idx="90239">3</cx:pt>
          <cx:pt idx="90240">3</cx:pt>
          <cx:pt idx="90241">3</cx:pt>
          <cx:pt idx="90242">3</cx:pt>
          <cx:pt idx="90243">3</cx:pt>
          <cx:pt idx="90244">3</cx:pt>
          <cx:pt idx="90245">3</cx:pt>
          <cx:pt idx="90246">3</cx:pt>
          <cx:pt idx="90247">3</cx:pt>
          <cx:pt idx="90248">3</cx:pt>
          <cx:pt idx="90249">3</cx:pt>
          <cx:pt idx="90250">3</cx:pt>
          <cx:pt idx="90251">3</cx:pt>
          <cx:pt idx="90252">3</cx:pt>
          <cx:pt idx="90253">3</cx:pt>
          <cx:pt idx="90254">3</cx:pt>
          <cx:pt idx="90255">3</cx:pt>
          <cx:pt idx="90256">3</cx:pt>
          <cx:pt idx="90257">3</cx:pt>
          <cx:pt idx="90258">3</cx:pt>
          <cx:pt idx="90259">3</cx:pt>
          <cx:pt idx="90260">3</cx:pt>
          <cx:pt idx="90261">3</cx:pt>
          <cx:pt idx="90262">3</cx:pt>
          <cx:pt idx="90263">3</cx:pt>
          <cx:pt idx="90264">3</cx:pt>
          <cx:pt idx="90265">3</cx:pt>
          <cx:pt idx="90266">3</cx:pt>
          <cx:pt idx="90267">3</cx:pt>
          <cx:pt idx="90268">3</cx:pt>
          <cx:pt idx="90269">3</cx:pt>
          <cx:pt idx="90270">3</cx:pt>
          <cx:pt idx="90271">3</cx:pt>
          <cx:pt idx="90272">3</cx:pt>
          <cx:pt idx="90273">3</cx:pt>
          <cx:pt idx="90274">3</cx:pt>
          <cx:pt idx="90275">3</cx:pt>
          <cx:pt idx="90276">3</cx:pt>
          <cx:pt idx="90277">3</cx:pt>
          <cx:pt idx="90278">3</cx:pt>
          <cx:pt idx="90279">3</cx:pt>
          <cx:pt idx="90280">3</cx:pt>
          <cx:pt idx="90281">3</cx:pt>
          <cx:pt idx="90282">3</cx:pt>
          <cx:pt idx="90283">3</cx:pt>
          <cx:pt idx="90284">3</cx:pt>
          <cx:pt idx="90285">3</cx:pt>
          <cx:pt idx="90286">3</cx:pt>
          <cx:pt idx="90287">3</cx:pt>
          <cx:pt idx="90288">3</cx:pt>
          <cx:pt idx="90289">3</cx:pt>
          <cx:pt idx="90290">3</cx:pt>
          <cx:pt idx="90291">3</cx:pt>
          <cx:pt idx="90292">3</cx:pt>
          <cx:pt idx="90293">3</cx:pt>
          <cx:pt idx="90294">3</cx:pt>
          <cx:pt idx="90295">3</cx:pt>
          <cx:pt idx="90296">3</cx:pt>
          <cx:pt idx="90297">3</cx:pt>
          <cx:pt idx="90298">3</cx:pt>
          <cx:pt idx="90299">3</cx:pt>
          <cx:pt idx="90300">3</cx:pt>
          <cx:pt idx="90301">3</cx:pt>
          <cx:pt idx="90302">3</cx:pt>
          <cx:pt idx="90303">3</cx:pt>
          <cx:pt idx="90304">3</cx:pt>
          <cx:pt idx="90305">3</cx:pt>
          <cx:pt idx="90306">3</cx:pt>
          <cx:pt idx="90307">3</cx:pt>
          <cx:pt idx="90308">3</cx:pt>
          <cx:pt idx="90309">3</cx:pt>
          <cx:pt idx="90310">3</cx:pt>
          <cx:pt idx="90311">3</cx:pt>
          <cx:pt idx="90312">3</cx:pt>
          <cx:pt idx="90313">3</cx:pt>
          <cx:pt idx="90314">3</cx:pt>
          <cx:pt idx="90315">3</cx:pt>
          <cx:pt idx="90316">3</cx:pt>
          <cx:pt idx="90317">3</cx:pt>
          <cx:pt idx="90318">3</cx:pt>
          <cx:pt idx="90319">3</cx:pt>
          <cx:pt idx="90320">3</cx:pt>
          <cx:pt idx="90321">3</cx:pt>
          <cx:pt idx="90322">3</cx:pt>
          <cx:pt idx="90323">3</cx:pt>
          <cx:pt idx="90324">3</cx:pt>
          <cx:pt idx="90325">3</cx:pt>
          <cx:pt idx="90326">3</cx:pt>
          <cx:pt idx="90327">3</cx:pt>
          <cx:pt idx="90328">3</cx:pt>
          <cx:pt idx="90329">3</cx:pt>
          <cx:pt idx="90330">3</cx:pt>
          <cx:pt idx="90331">3</cx:pt>
          <cx:pt idx="90332">3</cx:pt>
          <cx:pt idx="90333">3</cx:pt>
          <cx:pt idx="90334">3</cx:pt>
          <cx:pt idx="90335">3</cx:pt>
          <cx:pt idx="90336">3</cx:pt>
          <cx:pt idx="90337">3</cx:pt>
          <cx:pt idx="90338">3</cx:pt>
          <cx:pt idx="90339">3</cx:pt>
          <cx:pt idx="90340">3</cx:pt>
          <cx:pt idx="90341">3</cx:pt>
          <cx:pt idx="90342">3</cx:pt>
          <cx:pt idx="90343">3</cx:pt>
          <cx:pt idx="90344">3</cx:pt>
          <cx:pt idx="90345">3</cx:pt>
          <cx:pt idx="90346">3</cx:pt>
          <cx:pt idx="90347">3</cx:pt>
          <cx:pt idx="90348">3</cx:pt>
          <cx:pt idx="90349">3</cx:pt>
          <cx:pt idx="90350">3</cx:pt>
          <cx:pt idx="90351">3</cx:pt>
          <cx:pt idx="90352">3</cx:pt>
          <cx:pt idx="90353">3</cx:pt>
          <cx:pt idx="90354">3</cx:pt>
          <cx:pt idx="90355">3</cx:pt>
          <cx:pt idx="90356">3</cx:pt>
          <cx:pt idx="90357">3</cx:pt>
          <cx:pt idx="90358">3</cx:pt>
          <cx:pt idx="90359">3</cx:pt>
          <cx:pt idx="90360">3</cx:pt>
          <cx:pt idx="90361">3</cx:pt>
          <cx:pt idx="90362">3</cx:pt>
          <cx:pt idx="90363">3</cx:pt>
          <cx:pt idx="90364">3</cx:pt>
          <cx:pt idx="90365">3</cx:pt>
          <cx:pt idx="90366">3</cx:pt>
          <cx:pt idx="90367">3</cx:pt>
          <cx:pt idx="90368">3</cx:pt>
          <cx:pt idx="90369">3</cx:pt>
          <cx:pt idx="90370">3</cx:pt>
          <cx:pt idx="90371">3</cx:pt>
          <cx:pt idx="90372">3</cx:pt>
          <cx:pt idx="90373">3</cx:pt>
          <cx:pt idx="90374">3</cx:pt>
          <cx:pt idx="90375">3</cx:pt>
          <cx:pt idx="90376">3</cx:pt>
          <cx:pt idx="90377">3</cx:pt>
          <cx:pt idx="90378">3</cx:pt>
          <cx:pt idx="90379">3</cx:pt>
          <cx:pt idx="90380">3</cx:pt>
          <cx:pt idx="90381">3</cx:pt>
          <cx:pt idx="90382">3</cx:pt>
          <cx:pt idx="90383">3</cx:pt>
          <cx:pt idx="90384">3</cx:pt>
          <cx:pt idx="90385">3</cx:pt>
          <cx:pt idx="90386">3</cx:pt>
          <cx:pt idx="90387">3</cx:pt>
          <cx:pt idx="90388">3</cx:pt>
          <cx:pt idx="90389">3</cx:pt>
          <cx:pt idx="90390">3</cx:pt>
          <cx:pt idx="90391">3</cx:pt>
          <cx:pt idx="90392">3</cx:pt>
          <cx:pt idx="90393">3</cx:pt>
          <cx:pt idx="90394">3</cx:pt>
          <cx:pt idx="90395">3</cx:pt>
          <cx:pt idx="90396">3</cx:pt>
          <cx:pt idx="90397">3</cx:pt>
          <cx:pt idx="90398">3</cx:pt>
          <cx:pt idx="90399">3</cx:pt>
          <cx:pt idx="90400">3</cx:pt>
          <cx:pt idx="90401">3</cx:pt>
          <cx:pt idx="90402">3</cx:pt>
          <cx:pt idx="90403">3</cx:pt>
          <cx:pt idx="90404">3</cx:pt>
          <cx:pt idx="90405">3</cx:pt>
          <cx:pt idx="90406">3</cx:pt>
          <cx:pt idx="90407">3</cx:pt>
          <cx:pt idx="90408">3</cx:pt>
          <cx:pt idx="90409">3</cx:pt>
          <cx:pt idx="90410">3</cx:pt>
          <cx:pt idx="90411">3</cx:pt>
          <cx:pt idx="90412">3</cx:pt>
          <cx:pt idx="90413">3</cx:pt>
          <cx:pt idx="90414">3</cx:pt>
          <cx:pt idx="90415">3</cx:pt>
          <cx:pt idx="90416">3</cx:pt>
          <cx:pt idx="90417">3</cx:pt>
          <cx:pt idx="90418">3</cx:pt>
          <cx:pt idx="90419">3</cx:pt>
          <cx:pt idx="90420">3</cx:pt>
          <cx:pt idx="90421">3</cx:pt>
          <cx:pt idx="90422">3</cx:pt>
          <cx:pt idx="90423">3</cx:pt>
          <cx:pt idx="90424">3</cx:pt>
          <cx:pt idx="90425">3</cx:pt>
          <cx:pt idx="90426">3</cx:pt>
          <cx:pt idx="90427">3</cx:pt>
          <cx:pt idx="90428">3</cx:pt>
          <cx:pt idx="90429">3</cx:pt>
          <cx:pt idx="90430">3</cx:pt>
          <cx:pt idx="90431">3</cx:pt>
          <cx:pt idx="90432">3</cx:pt>
          <cx:pt idx="90433">3</cx:pt>
          <cx:pt idx="90434">3</cx:pt>
          <cx:pt idx="90435">3</cx:pt>
          <cx:pt idx="90436">3</cx:pt>
          <cx:pt idx="90437">3</cx:pt>
          <cx:pt idx="90438">3</cx:pt>
          <cx:pt idx="90439">3</cx:pt>
          <cx:pt idx="90440">3</cx:pt>
          <cx:pt idx="90441">3</cx:pt>
          <cx:pt idx="90442">3</cx:pt>
          <cx:pt idx="90443">3</cx:pt>
          <cx:pt idx="90444">3</cx:pt>
          <cx:pt idx="90445">3</cx:pt>
          <cx:pt idx="90446">3</cx:pt>
          <cx:pt idx="90447">3</cx:pt>
          <cx:pt idx="90448">3</cx:pt>
          <cx:pt idx="90449">3</cx:pt>
          <cx:pt idx="90450">3</cx:pt>
          <cx:pt idx="90451">3</cx:pt>
          <cx:pt idx="90452">3</cx:pt>
          <cx:pt idx="90453">3</cx:pt>
          <cx:pt idx="90454">3</cx:pt>
          <cx:pt idx="90455">3</cx:pt>
          <cx:pt idx="90456">3</cx:pt>
          <cx:pt idx="90457">3</cx:pt>
          <cx:pt idx="90458">3</cx:pt>
          <cx:pt idx="90459">3</cx:pt>
          <cx:pt idx="90460">3</cx:pt>
          <cx:pt idx="90461">3</cx:pt>
          <cx:pt idx="90462">3</cx:pt>
          <cx:pt idx="90463">3</cx:pt>
          <cx:pt idx="90464">3</cx:pt>
          <cx:pt idx="90465">3</cx:pt>
          <cx:pt idx="90466">3</cx:pt>
          <cx:pt idx="90467">3</cx:pt>
          <cx:pt idx="90468">3</cx:pt>
          <cx:pt idx="90469">3</cx:pt>
          <cx:pt idx="90470">3</cx:pt>
          <cx:pt idx="90471">3</cx:pt>
          <cx:pt idx="90472">3</cx:pt>
          <cx:pt idx="90473">3</cx:pt>
          <cx:pt idx="90474">3</cx:pt>
          <cx:pt idx="90475">3</cx:pt>
          <cx:pt idx="90476">3</cx:pt>
          <cx:pt idx="90477">3</cx:pt>
          <cx:pt idx="90478">3</cx:pt>
          <cx:pt idx="90479">3</cx:pt>
          <cx:pt idx="90480">3</cx:pt>
          <cx:pt idx="90481">3</cx:pt>
          <cx:pt idx="90482">3</cx:pt>
          <cx:pt idx="90483">3</cx:pt>
          <cx:pt idx="90484">3</cx:pt>
          <cx:pt idx="90485">3</cx:pt>
          <cx:pt idx="90486">3</cx:pt>
          <cx:pt idx="90487">3</cx:pt>
          <cx:pt idx="90488">3</cx:pt>
          <cx:pt idx="90489">3</cx:pt>
          <cx:pt idx="90490">3</cx:pt>
          <cx:pt idx="90491">3</cx:pt>
          <cx:pt idx="90492">3</cx:pt>
          <cx:pt idx="90493">3</cx:pt>
          <cx:pt idx="90494">3</cx:pt>
          <cx:pt idx="90495">3</cx:pt>
          <cx:pt idx="90496">3</cx:pt>
          <cx:pt idx="90497">3</cx:pt>
          <cx:pt idx="90498">3</cx:pt>
          <cx:pt idx="90499">3</cx:pt>
          <cx:pt idx="90500">3</cx:pt>
          <cx:pt idx="90501">3</cx:pt>
          <cx:pt idx="90502">3</cx:pt>
          <cx:pt idx="90503">3</cx:pt>
          <cx:pt idx="90504">3</cx:pt>
          <cx:pt idx="90505">3</cx:pt>
          <cx:pt idx="90506">3</cx:pt>
          <cx:pt idx="90507">3</cx:pt>
          <cx:pt idx="90508">3</cx:pt>
          <cx:pt idx="90509">3</cx:pt>
          <cx:pt idx="90510">3</cx:pt>
          <cx:pt idx="90511">3</cx:pt>
          <cx:pt idx="90512">3</cx:pt>
          <cx:pt idx="90513">3</cx:pt>
          <cx:pt idx="90514">3</cx:pt>
          <cx:pt idx="90515">3</cx:pt>
          <cx:pt idx="90516">3</cx:pt>
          <cx:pt idx="90517">3</cx:pt>
          <cx:pt idx="90518">3</cx:pt>
          <cx:pt idx="90519">3</cx:pt>
          <cx:pt idx="90520">3</cx:pt>
          <cx:pt idx="90521">3</cx:pt>
          <cx:pt idx="90522">3</cx:pt>
          <cx:pt idx="90523">3</cx:pt>
          <cx:pt idx="90524">3</cx:pt>
          <cx:pt idx="90525">3</cx:pt>
          <cx:pt idx="90526">3</cx:pt>
          <cx:pt idx="90527">3</cx:pt>
          <cx:pt idx="90528">3</cx:pt>
          <cx:pt idx="90529">3</cx:pt>
          <cx:pt idx="90530">3</cx:pt>
          <cx:pt idx="90531">3</cx:pt>
          <cx:pt idx="90532">3</cx:pt>
          <cx:pt idx="90533">3</cx:pt>
          <cx:pt idx="90534">3</cx:pt>
          <cx:pt idx="90535">3</cx:pt>
          <cx:pt idx="90536">3</cx:pt>
          <cx:pt idx="90537">3</cx:pt>
          <cx:pt idx="90538">3</cx:pt>
          <cx:pt idx="90539">3</cx:pt>
          <cx:pt idx="90540">3</cx:pt>
          <cx:pt idx="90541">3</cx:pt>
          <cx:pt idx="90542">3</cx:pt>
          <cx:pt idx="90543">3</cx:pt>
          <cx:pt idx="90544">3</cx:pt>
          <cx:pt idx="90545">3</cx:pt>
          <cx:pt idx="90546">3</cx:pt>
          <cx:pt idx="90547">3</cx:pt>
          <cx:pt idx="90548">3</cx:pt>
          <cx:pt idx="90549">3</cx:pt>
          <cx:pt idx="90550">3</cx:pt>
          <cx:pt idx="90551">3</cx:pt>
          <cx:pt idx="90552">3</cx:pt>
          <cx:pt idx="90553">3</cx:pt>
          <cx:pt idx="90554">3</cx:pt>
          <cx:pt idx="90555">3</cx:pt>
          <cx:pt idx="90556">3</cx:pt>
          <cx:pt idx="90557">3</cx:pt>
          <cx:pt idx="90558">3</cx:pt>
          <cx:pt idx="90559">3</cx:pt>
          <cx:pt idx="90560">3</cx:pt>
          <cx:pt idx="90561">3</cx:pt>
          <cx:pt idx="90562">3</cx:pt>
          <cx:pt idx="90563">3</cx:pt>
          <cx:pt idx="90564">3</cx:pt>
          <cx:pt idx="90565">3</cx:pt>
          <cx:pt idx="90566">3</cx:pt>
          <cx:pt idx="90567">3</cx:pt>
          <cx:pt idx="90568">3</cx:pt>
          <cx:pt idx="90569">3</cx:pt>
          <cx:pt idx="90570">3</cx:pt>
          <cx:pt idx="90571">3</cx:pt>
          <cx:pt idx="90572">3</cx:pt>
          <cx:pt idx="90573">3</cx:pt>
          <cx:pt idx="90574">3</cx:pt>
          <cx:pt idx="90575">3</cx:pt>
          <cx:pt idx="90576">3</cx:pt>
          <cx:pt idx="90577">3</cx:pt>
          <cx:pt idx="90578">3</cx:pt>
          <cx:pt idx="90579">3</cx:pt>
          <cx:pt idx="90580">3</cx:pt>
          <cx:pt idx="90581">3</cx:pt>
          <cx:pt idx="90582">3</cx:pt>
          <cx:pt idx="90583">3</cx:pt>
          <cx:pt idx="90584">3</cx:pt>
          <cx:pt idx="90585">3</cx:pt>
          <cx:pt idx="90586">3</cx:pt>
          <cx:pt idx="90587">3</cx:pt>
          <cx:pt idx="90588">3</cx:pt>
          <cx:pt idx="90589">3</cx:pt>
          <cx:pt idx="90590">3</cx:pt>
          <cx:pt idx="90591">3</cx:pt>
          <cx:pt idx="90592">3</cx:pt>
          <cx:pt idx="90593">3</cx:pt>
          <cx:pt idx="90594">3</cx:pt>
          <cx:pt idx="90595">3</cx:pt>
          <cx:pt idx="90596">3</cx:pt>
          <cx:pt idx="90597">3</cx:pt>
          <cx:pt idx="90598">3</cx:pt>
          <cx:pt idx="90599">3</cx:pt>
          <cx:pt idx="90600">3</cx:pt>
          <cx:pt idx="90601">3</cx:pt>
          <cx:pt idx="90602">3</cx:pt>
          <cx:pt idx="90603">3</cx:pt>
          <cx:pt idx="90604">3</cx:pt>
          <cx:pt idx="90605">3</cx:pt>
          <cx:pt idx="90606">3</cx:pt>
          <cx:pt idx="90607">3</cx:pt>
          <cx:pt idx="90608">3</cx:pt>
          <cx:pt idx="90609">3</cx:pt>
          <cx:pt idx="90610">3</cx:pt>
          <cx:pt idx="90611">3</cx:pt>
          <cx:pt idx="90612">3</cx:pt>
          <cx:pt idx="90613">3</cx:pt>
          <cx:pt idx="90614">3</cx:pt>
          <cx:pt idx="90615">3</cx:pt>
          <cx:pt idx="90616">3</cx:pt>
          <cx:pt idx="90617">3</cx:pt>
          <cx:pt idx="90618">3</cx:pt>
          <cx:pt idx="90619">3</cx:pt>
          <cx:pt idx="90620">3</cx:pt>
          <cx:pt idx="90621">3</cx:pt>
          <cx:pt idx="90622">3</cx:pt>
          <cx:pt idx="90623">3</cx:pt>
          <cx:pt idx="90624">3</cx:pt>
          <cx:pt idx="90625">3</cx:pt>
          <cx:pt idx="90626">3</cx:pt>
          <cx:pt idx="90627">3</cx:pt>
          <cx:pt idx="90628">3</cx:pt>
          <cx:pt idx="90629">3</cx:pt>
          <cx:pt idx="90630">3</cx:pt>
          <cx:pt idx="90631">3</cx:pt>
          <cx:pt idx="90632">3</cx:pt>
          <cx:pt idx="90633">3</cx:pt>
          <cx:pt idx="90634">3</cx:pt>
          <cx:pt idx="90635">3</cx:pt>
          <cx:pt idx="90636">3</cx:pt>
          <cx:pt idx="90637">3</cx:pt>
          <cx:pt idx="90638">3</cx:pt>
          <cx:pt idx="90639">3</cx:pt>
          <cx:pt idx="90640">3</cx:pt>
          <cx:pt idx="90641">3</cx:pt>
          <cx:pt idx="90642">3</cx:pt>
          <cx:pt idx="90643">3</cx:pt>
          <cx:pt idx="90644">3</cx:pt>
          <cx:pt idx="90645">3</cx:pt>
          <cx:pt idx="90646">3</cx:pt>
          <cx:pt idx="90647">3</cx:pt>
          <cx:pt idx="90648">3</cx:pt>
          <cx:pt idx="90649">3</cx:pt>
          <cx:pt idx="90650">3</cx:pt>
          <cx:pt idx="90651">3</cx:pt>
          <cx:pt idx="90652">3</cx:pt>
          <cx:pt idx="90653">3</cx:pt>
          <cx:pt idx="90654">3</cx:pt>
          <cx:pt idx="90655">3</cx:pt>
          <cx:pt idx="90656">3</cx:pt>
          <cx:pt idx="90657">3</cx:pt>
          <cx:pt idx="90658">3</cx:pt>
          <cx:pt idx="90659">3</cx:pt>
          <cx:pt idx="90660">3</cx:pt>
          <cx:pt idx="90661">3</cx:pt>
          <cx:pt idx="90662">3</cx:pt>
          <cx:pt idx="90663">3</cx:pt>
          <cx:pt idx="90664">3</cx:pt>
          <cx:pt idx="90665">3</cx:pt>
          <cx:pt idx="90666">3</cx:pt>
          <cx:pt idx="90667">3</cx:pt>
          <cx:pt idx="90668">3</cx:pt>
          <cx:pt idx="90669">3</cx:pt>
          <cx:pt idx="90670">3</cx:pt>
          <cx:pt idx="90671">3</cx:pt>
          <cx:pt idx="90672">3</cx:pt>
          <cx:pt idx="90673">3</cx:pt>
          <cx:pt idx="90674">3</cx:pt>
          <cx:pt idx="90675">3</cx:pt>
          <cx:pt idx="90676">3</cx:pt>
          <cx:pt idx="90677">3</cx:pt>
          <cx:pt idx="90678">3</cx:pt>
          <cx:pt idx="90679">3</cx:pt>
          <cx:pt idx="90680">3</cx:pt>
          <cx:pt idx="90681">3</cx:pt>
          <cx:pt idx="90682">3</cx:pt>
          <cx:pt idx="90683">3</cx:pt>
          <cx:pt idx="90684">3</cx:pt>
          <cx:pt idx="90685">3</cx:pt>
          <cx:pt idx="90686">3</cx:pt>
          <cx:pt idx="90687">3</cx:pt>
          <cx:pt idx="90688">3</cx:pt>
          <cx:pt idx="90689">3</cx:pt>
          <cx:pt idx="90690">3</cx:pt>
          <cx:pt idx="90691">3</cx:pt>
          <cx:pt idx="90692">3</cx:pt>
          <cx:pt idx="90693">3</cx:pt>
          <cx:pt idx="90694">3</cx:pt>
          <cx:pt idx="90695">3</cx:pt>
          <cx:pt idx="90696">3</cx:pt>
          <cx:pt idx="90697">3</cx:pt>
          <cx:pt idx="90698">3</cx:pt>
          <cx:pt idx="90699">3</cx:pt>
          <cx:pt idx="90700">3</cx:pt>
          <cx:pt idx="90701">3</cx:pt>
          <cx:pt idx="90702">3</cx:pt>
          <cx:pt idx="90703">3</cx:pt>
          <cx:pt idx="90704">3</cx:pt>
          <cx:pt idx="90705">3</cx:pt>
          <cx:pt idx="90706">3</cx:pt>
          <cx:pt idx="90707">3</cx:pt>
          <cx:pt idx="90708">3</cx:pt>
          <cx:pt idx="90709">3</cx:pt>
          <cx:pt idx="90710">3</cx:pt>
          <cx:pt idx="90711">3</cx:pt>
          <cx:pt idx="90712">3</cx:pt>
          <cx:pt idx="90713">3</cx:pt>
          <cx:pt idx="90714">3</cx:pt>
          <cx:pt idx="90715">3</cx:pt>
          <cx:pt idx="90716">3</cx:pt>
          <cx:pt idx="90717">3</cx:pt>
          <cx:pt idx="90718">3</cx:pt>
          <cx:pt idx="90719">3</cx:pt>
          <cx:pt idx="90720">3</cx:pt>
          <cx:pt idx="90721">3</cx:pt>
          <cx:pt idx="90722">3</cx:pt>
          <cx:pt idx="90723">3</cx:pt>
          <cx:pt idx="90724">3</cx:pt>
          <cx:pt idx="90725">3</cx:pt>
          <cx:pt idx="90726">3</cx:pt>
          <cx:pt idx="90727">3</cx:pt>
          <cx:pt idx="90728">3</cx:pt>
          <cx:pt idx="90729">3</cx:pt>
          <cx:pt idx="90730">3</cx:pt>
          <cx:pt idx="90731">3</cx:pt>
          <cx:pt idx="90732">3</cx:pt>
          <cx:pt idx="90733">3</cx:pt>
          <cx:pt idx="90734">3</cx:pt>
          <cx:pt idx="90735">3</cx:pt>
          <cx:pt idx="90736">3</cx:pt>
          <cx:pt idx="90737">3</cx:pt>
          <cx:pt idx="90738">3</cx:pt>
          <cx:pt idx="90739">3</cx:pt>
          <cx:pt idx="90740">3</cx:pt>
          <cx:pt idx="90741">3</cx:pt>
          <cx:pt idx="90742">3</cx:pt>
          <cx:pt idx="90743">3</cx:pt>
          <cx:pt idx="90744">3</cx:pt>
          <cx:pt idx="90745">3</cx:pt>
          <cx:pt idx="90746">3</cx:pt>
          <cx:pt idx="90747">3</cx:pt>
          <cx:pt idx="90748">3</cx:pt>
          <cx:pt idx="90749">3</cx:pt>
          <cx:pt idx="90750">3</cx:pt>
          <cx:pt idx="90751">3</cx:pt>
          <cx:pt idx="90752">3</cx:pt>
          <cx:pt idx="90753">3</cx:pt>
          <cx:pt idx="90754">3</cx:pt>
          <cx:pt idx="90755">3</cx:pt>
          <cx:pt idx="90756">3</cx:pt>
          <cx:pt idx="90757">3</cx:pt>
          <cx:pt idx="90758">3</cx:pt>
          <cx:pt idx="90759">3</cx:pt>
          <cx:pt idx="90760">3</cx:pt>
          <cx:pt idx="90761">3</cx:pt>
          <cx:pt idx="90762">3</cx:pt>
          <cx:pt idx="90763">3</cx:pt>
          <cx:pt idx="90764">3</cx:pt>
          <cx:pt idx="90765">3</cx:pt>
          <cx:pt idx="90766">3</cx:pt>
          <cx:pt idx="90767">3</cx:pt>
          <cx:pt idx="90768">3</cx:pt>
          <cx:pt idx="90769">3</cx:pt>
          <cx:pt idx="90770">3</cx:pt>
          <cx:pt idx="90771">3</cx:pt>
          <cx:pt idx="90772">3</cx:pt>
          <cx:pt idx="90773">3</cx:pt>
          <cx:pt idx="90774">3</cx:pt>
          <cx:pt idx="90775">3</cx:pt>
          <cx:pt idx="90776">3</cx:pt>
          <cx:pt idx="90777">3</cx:pt>
          <cx:pt idx="90778">3</cx:pt>
          <cx:pt idx="90779">3</cx:pt>
          <cx:pt idx="90780">3</cx:pt>
          <cx:pt idx="90781">3</cx:pt>
          <cx:pt idx="90782">3</cx:pt>
          <cx:pt idx="90783">3</cx:pt>
          <cx:pt idx="90784">3</cx:pt>
          <cx:pt idx="90785">3</cx:pt>
          <cx:pt idx="90786">3</cx:pt>
          <cx:pt idx="90787">3</cx:pt>
          <cx:pt idx="90788">3</cx:pt>
          <cx:pt idx="90789">3</cx:pt>
          <cx:pt idx="90790">3</cx:pt>
          <cx:pt idx="90791">3</cx:pt>
          <cx:pt idx="90792">3</cx:pt>
          <cx:pt idx="90793">3</cx:pt>
          <cx:pt idx="90794">3</cx:pt>
          <cx:pt idx="90795">3</cx:pt>
          <cx:pt idx="90796">3</cx:pt>
          <cx:pt idx="90797">3</cx:pt>
          <cx:pt idx="90798">3</cx:pt>
          <cx:pt idx="90799">3</cx:pt>
          <cx:pt idx="90800">3</cx:pt>
          <cx:pt idx="90801">3</cx:pt>
          <cx:pt idx="90802">3</cx:pt>
          <cx:pt idx="90803">3</cx:pt>
          <cx:pt idx="90804">3</cx:pt>
          <cx:pt idx="90805">3</cx:pt>
          <cx:pt idx="90806">3</cx:pt>
          <cx:pt idx="90807">3</cx:pt>
          <cx:pt idx="90808">3</cx:pt>
          <cx:pt idx="90809">3</cx:pt>
          <cx:pt idx="90810">3</cx:pt>
          <cx:pt idx="90811">3</cx:pt>
          <cx:pt idx="90812">3</cx:pt>
          <cx:pt idx="90813">3</cx:pt>
          <cx:pt idx="90814">3</cx:pt>
          <cx:pt idx="90815">3</cx:pt>
          <cx:pt idx="90816">3</cx:pt>
          <cx:pt idx="90817">3</cx:pt>
          <cx:pt idx="90818">3</cx:pt>
          <cx:pt idx="90819">3</cx:pt>
          <cx:pt idx="90820">3</cx:pt>
          <cx:pt idx="90821">3</cx:pt>
          <cx:pt idx="90822">3</cx:pt>
          <cx:pt idx="90823">3</cx:pt>
          <cx:pt idx="90824">3</cx:pt>
          <cx:pt idx="90825">3</cx:pt>
          <cx:pt idx="90826">3</cx:pt>
          <cx:pt idx="90827">3</cx:pt>
          <cx:pt idx="90828">3</cx:pt>
          <cx:pt idx="90829">3</cx:pt>
          <cx:pt idx="90830">3</cx:pt>
          <cx:pt idx="90831">3</cx:pt>
          <cx:pt idx="90832">3</cx:pt>
          <cx:pt idx="90833">3</cx:pt>
          <cx:pt idx="90834">3</cx:pt>
          <cx:pt idx="90835">3</cx:pt>
          <cx:pt idx="90836">3</cx:pt>
          <cx:pt idx="90837">3</cx:pt>
          <cx:pt idx="90838">3</cx:pt>
          <cx:pt idx="90839">3</cx:pt>
          <cx:pt idx="90840">3</cx:pt>
          <cx:pt idx="90841">3</cx:pt>
          <cx:pt idx="90842">3</cx:pt>
          <cx:pt idx="90843">3</cx:pt>
          <cx:pt idx="90844">3</cx:pt>
          <cx:pt idx="90845">3</cx:pt>
          <cx:pt idx="90846">3</cx:pt>
          <cx:pt idx="90847">3</cx:pt>
          <cx:pt idx="90848">3</cx:pt>
          <cx:pt idx="90849">3</cx:pt>
          <cx:pt idx="90850">3</cx:pt>
          <cx:pt idx="90851">3</cx:pt>
          <cx:pt idx="90852">3</cx:pt>
          <cx:pt idx="90853">3</cx:pt>
          <cx:pt idx="90854">3</cx:pt>
          <cx:pt idx="90855">3</cx:pt>
          <cx:pt idx="90856">3</cx:pt>
          <cx:pt idx="90857">3</cx:pt>
          <cx:pt idx="90858">3</cx:pt>
          <cx:pt idx="90859">3</cx:pt>
          <cx:pt idx="90860">3</cx:pt>
          <cx:pt idx="90861">3</cx:pt>
          <cx:pt idx="90862">3</cx:pt>
          <cx:pt idx="90863">3</cx:pt>
          <cx:pt idx="90864">3</cx:pt>
          <cx:pt idx="90865">3</cx:pt>
          <cx:pt idx="90866">3</cx:pt>
          <cx:pt idx="90867">3</cx:pt>
          <cx:pt idx="90868">3</cx:pt>
          <cx:pt idx="90869">3</cx:pt>
          <cx:pt idx="90870">3</cx:pt>
          <cx:pt idx="90871">3</cx:pt>
          <cx:pt idx="90872">3</cx:pt>
          <cx:pt idx="90873">3</cx:pt>
          <cx:pt idx="90874">3</cx:pt>
          <cx:pt idx="90875">3</cx:pt>
          <cx:pt idx="90876">3</cx:pt>
          <cx:pt idx="90877">3</cx:pt>
          <cx:pt idx="90878">3</cx:pt>
          <cx:pt idx="90879">3</cx:pt>
          <cx:pt idx="90880">3</cx:pt>
          <cx:pt idx="90881">3</cx:pt>
          <cx:pt idx="90882">3</cx:pt>
          <cx:pt idx="90883">3</cx:pt>
          <cx:pt idx="90884">3</cx:pt>
          <cx:pt idx="90885">3</cx:pt>
          <cx:pt idx="90886">3</cx:pt>
          <cx:pt idx="90887">3</cx:pt>
          <cx:pt idx="90888">3</cx:pt>
          <cx:pt idx="90889">3</cx:pt>
          <cx:pt idx="90890">3</cx:pt>
          <cx:pt idx="90891">3</cx:pt>
          <cx:pt idx="90892">3</cx:pt>
          <cx:pt idx="90893">3</cx:pt>
          <cx:pt idx="90894">3</cx:pt>
          <cx:pt idx="90895">3</cx:pt>
          <cx:pt idx="90896">3</cx:pt>
          <cx:pt idx="90897">3</cx:pt>
          <cx:pt idx="90898">3</cx:pt>
          <cx:pt idx="90899">3</cx:pt>
          <cx:pt idx="90900">3</cx:pt>
          <cx:pt idx="90901">3</cx:pt>
          <cx:pt idx="90902">3</cx:pt>
          <cx:pt idx="90903">3</cx:pt>
          <cx:pt idx="90904">3</cx:pt>
          <cx:pt idx="90905">3</cx:pt>
          <cx:pt idx="90906">3</cx:pt>
          <cx:pt idx="90907">3</cx:pt>
          <cx:pt idx="90908">3</cx:pt>
          <cx:pt idx="90909">3</cx:pt>
          <cx:pt idx="90910">3</cx:pt>
          <cx:pt idx="90911">3</cx:pt>
          <cx:pt idx="90912">3</cx:pt>
          <cx:pt idx="90913">3</cx:pt>
          <cx:pt idx="90914">3</cx:pt>
          <cx:pt idx="90915">3</cx:pt>
          <cx:pt idx="90916">3</cx:pt>
          <cx:pt idx="90917">3</cx:pt>
          <cx:pt idx="90918">3</cx:pt>
          <cx:pt idx="90919">3</cx:pt>
          <cx:pt idx="90920">3</cx:pt>
          <cx:pt idx="90921">3</cx:pt>
          <cx:pt idx="90922">3</cx:pt>
          <cx:pt idx="90923">3</cx:pt>
          <cx:pt idx="90924">3</cx:pt>
          <cx:pt idx="90925">3</cx:pt>
          <cx:pt idx="90926">3</cx:pt>
          <cx:pt idx="90927">3</cx:pt>
          <cx:pt idx="90928">3</cx:pt>
          <cx:pt idx="90929">3</cx:pt>
          <cx:pt idx="90930">3</cx:pt>
          <cx:pt idx="90931">3</cx:pt>
          <cx:pt idx="90932">3</cx:pt>
          <cx:pt idx="90933">3</cx:pt>
          <cx:pt idx="90934">3</cx:pt>
          <cx:pt idx="90935">3</cx:pt>
          <cx:pt idx="90936">3</cx:pt>
          <cx:pt idx="90937">3</cx:pt>
          <cx:pt idx="90938">3</cx:pt>
          <cx:pt idx="90939">3</cx:pt>
          <cx:pt idx="90940">3</cx:pt>
          <cx:pt idx="90941">3</cx:pt>
          <cx:pt idx="90942">3</cx:pt>
          <cx:pt idx="90943">3</cx:pt>
          <cx:pt idx="90944">3</cx:pt>
          <cx:pt idx="90945">3</cx:pt>
          <cx:pt idx="90946">3</cx:pt>
          <cx:pt idx="90947">3</cx:pt>
          <cx:pt idx="90948">3</cx:pt>
          <cx:pt idx="90949">3</cx:pt>
          <cx:pt idx="90950">3</cx:pt>
          <cx:pt idx="90951">3</cx:pt>
          <cx:pt idx="90952">3</cx:pt>
          <cx:pt idx="90953">3</cx:pt>
          <cx:pt idx="90954">3</cx:pt>
          <cx:pt idx="90955">3</cx:pt>
          <cx:pt idx="90956">3</cx:pt>
          <cx:pt idx="90957">3</cx:pt>
          <cx:pt idx="90958">3</cx:pt>
          <cx:pt idx="90959">3</cx:pt>
          <cx:pt idx="90960">3</cx:pt>
          <cx:pt idx="90961">3</cx:pt>
          <cx:pt idx="90962">3</cx:pt>
          <cx:pt idx="90963">3</cx:pt>
          <cx:pt idx="90964">3</cx:pt>
          <cx:pt idx="90965">3</cx:pt>
          <cx:pt idx="90966">3</cx:pt>
          <cx:pt idx="90967">3</cx:pt>
          <cx:pt idx="90968">3</cx:pt>
          <cx:pt idx="90969">3</cx:pt>
          <cx:pt idx="90970">3</cx:pt>
          <cx:pt idx="90971">3</cx:pt>
          <cx:pt idx="90972">3</cx:pt>
          <cx:pt idx="90973">3</cx:pt>
          <cx:pt idx="90974">3</cx:pt>
          <cx:pt idx="90975">3</cx:pt>
          <cx:pt idx="90976">3</cx:pt>
          <cx:pt idx="90977">3</cx:pt>
          <cx:pt idx="90978">3</cx:pt>
          <cx:pt idx="90979">3</cx:pt>
          <cx:pt idx="90980">3</cx:pt>
          <cx:pt idx="90981">3</cx:pt>
          <cx:pt idx="90982">3</cx:pt>
          <cx:pt idx="90983">3</cx:pt>
          <cx:pt idx="90984">3</cx:pt>
          <cx:pt idx="90985">3</cx:pt>
          <cx:pt idx="90986">3</cx:pt>
          <cx:pt idx="90987">3</cx:pt>
          <cx:pt idx="90988">3</cx:pt>
          <cx:pt idx="90989">3</cx:pt>
          <cx:pt idx="90990">3</cx:pt>
          <cx:pt idx="90991">3</cx:pt>
          <cx:pt idx="90992">3</cx:pt>
          <cx:pt idx="90993">3</cx:pt>
          <cx:pt idx="90994">3</cx:pt>
          <cx:pt idx="90995">3</cx:pt>
          <cx:pt idx="90996">3</cx:pt>
          <cx:pt idx="90997">3</cx:pt>
          <cx:pt idx="90998">3</cx:pt>
          <cx:pt idx="90999">3</cx:pt>
          <cx:pt idx="91000">3</cx:pt>
          <cx:pt idx="91001">3</cx:pt>
          <cx:pt idx="91002">3</cx:pt>
          <cx:pt idx="91003">3</cx:pt>
          <cx:pt idx="91004">3</cx:pt>
          <cx:pt idx="91005">3</cx:pt>
          <cx:pt idx="91006">3</cx:pt>
          <cx:pt idx="91007">3</cx:pt>
          <cx:pt idx="91008">3</cx:pt>
          <cx:pt idx="91009">3</cx:pt>
          <cx:pt idx="91010">3</cx:pt>
          <cx:pt idx="91011">3</cx:pt>
          <cx:pt idx="91012">3</cx:pt>
          <cx:pt idx="91013">3</cx:pt>
          <cx:pt idx="91014">3</cx:pt>
          <cx:pt idx="91015">3</cx:pt>
          <cx:pt idx="91016">3</cx:pt>
          <cx:pt idx="91017">3</cx:pt>
          <cx:pt idx="91018">3</cx:pt>
          <cx:pt idx="91019">3</cx:pt>
          <cx:pt idx="91020">3</cx:pt>
          <cx:pt idx="91021">3</cx:pt>
          <cx:pt idx="91022">3</cx:pt>
          <cx:pt idx="91023">3</cx:pt>
          <cx:pt idx="91024">3</cx:pt>
          <cx:pt idx="91025">3</cx:pt>
          <cx:pt idx="91026">3</cx:pt>
          <cx:pt idx="91027">3</cx:pt>
          <cx:pt idx="91028">3</cx:pt>
          <cx:pt idx="91029">3</cx:pt>
          <cx:pt idx="91030">3</cx:pt>
          <cx:pt idx="91031">3</cx:pt>
          <cx:pt idx="91032">3</cx:pt>
          <cx:pt idx="91033">3</cx:pt>
          <cx:pt idx="91034">3</cx:pt>
          <cx:pt idx="91035">3</cx:pt>
          <cx:pt idx="91036">3</cx:pt>
          <cx:pt idx="91037">3</cx:pt>
          <cx:pt idx="91038">3</cx:pt>
          <cx:pt idx="91039">3</cx:pt>
          <cx:pt idx="91040">3</cx:pt>
          <cx:pt idx="91041">3</cx:pt>
          <cx:pt idx="91042">3</cx:pt>
          <cx:pt idx="91043">3</cx:pt>
          <cx:pt idx="91044">3</cx:pt>
          <cx:pt idx="91045">3</cx:pt>
          <cx:pt idx="91046">3</cx:pt>
          <cx:pt idx="91047">3</cx:pt>
          <cx:pt idx="91048">3</cx:pt>
          <cx:pt idx="91049">3</cx:pt>
          <cx:pt idx="91050">3</cx:pt>
          <cx:pt idx="91051">3</cx:pt>
          <cx:pt idx="91052">3</cx:pt>
          <cx:pt idx="91053">3</cx:pt>
          <cx:pt idx="91054">3</cx:pt>
          <cx:pt idx="91055">3</cx:pt>
          <cx:pt idx="91056">3</cx:pt>
          <cx:pt idx="91057">3</cx:pt>
          <cx:pt idx="91058">3</cx:pt>
          <cx:pt idx="91059">3</cx:pt>
          <cx:pt idx="91060">3</cx:pt>
          <cx:pt idx="91061">3</cx:pt>
          <cx:pt idx="91062">3</cx:pt>
          <cx:pt idx="91063">3</cx:pt>
          <cx:pt idx="91064">3</cx:pt>
          <cx:pt idx="91065">3</cx:pt>
          <cx:pt idx="91066">3</cx:pt>
          <cx:pt idx="91067">3</cx:pt>
          <cx:pt idx="91068">3</cx:pt>
          <cx:pt idx="91069">3</cx:pt>
          <cx:pt idx="91070">3</cx:pt>
          <cx:pt idx="91071">3</cx:pt>
          <cx:pt idx="91072">3</cx:pt>
          <cx:pt idx="91073">3</cx:pt>
          <cx:pt idx="91074">3</cx:pt>
          <cx:pt idx="91075">3</cx:pt>
          <cx:pt idx="91076">3</cx:pt>
          <cx:pt idx="91077">3</cx:pt>
          <cx:pt idx="91078">3</cx:pt>
          <cx:pt idx="91079">3</cx:pt>
          <cx:pt idx="91080">3</cx:pt>
          <cx:pt idx="91081">3</cx:pt>
          <cx:pt idx="91082">3</cx:pt>
          <cx:pt idx="91083">3</cx:pt>
          <cx:pt idx="91084">3</cx:pt>
          <cx:pt idx="91085">3</cx:pt>
          <cx:pt idx="91086">3</cx:pt>
          <cx:pt idx="91087">3</cx:pt>
          <cx:pt idx="91088">3</cx:pt>
          <cx:pt idx="91089">3</cx:pt>
          <cx:pt idx="91090">3</cx:pt>
          <cx:pt idx="91091">3</cx:pt>
          <cx:pt idx="91092">3</cx:pt>
          <cx:pt idx="91093">3</cx:pt>
          <cx:pt idx="91094">3</cx:pt>
          <cx:pt idx="91095">3</cx:pt>
          <cx:pt idx="91096">3</cx:pt>
          <cx:pt idx="91097">3</cx:pt>
          <cx:pt idx="91098">3</cx:pt>
          <cx:pt idx="91099">3</cx:pt>
          <cx:pt idx="91100">3</cx:pt>
          <cx:pt idx="91101">3</cx:pt>
          <cx:pt idx="91102">3</cx:pt>
          <cx:pt idx="91103">3</cx:pt>
          <cx:pt idx="91104">3</cx:pt>
          <cx:pt idx="91105">3</cx:pt>
          <cx:pt idx="91106">3</cx:pt>
          <cx:pt idx="91107">3</cx:pt>
          <cx:pt idx="91108">3</cx:pt>
          <cx:pt idx="91109">3</cx:pt>
          <cx:pt idx="91110">3</cx:pt>
          <cx:pt idx="91111">3</cx:pt>
          <cx:pt idx="91112">3</cx:pt>
          <cx:pt idx="91113">3</cx:pt>
          <cx:pt idx="91114">3</cx:pt>
          <cx:pt idx="91115">3</cx:pt>
          <cx:pt idx="91116">3</cx:pt>
          <cx:pt idx="91117">3</cx:pt>
          <cx:pt idx="91118">3</cx:pt>
          <cx:pt idx="91119">3</cx:pt>
          <cx:pt idx="91120">3</cx:pt>
          <cx:pt idx="91121">3</cx:pt>
          <cx:pt idx="91122">3</cx:pt>
          <cx:pt idx="91123">3</cx:pt>
          <cx:pt idx="91124">3</cx:pt>
          <cx:pt idx="91125">3</cx:pt>
          <cx:pt idx="91126">3</cx:pt>
          <cx:pt idx="91127">3</cx:pt>
          <cx:pt idx="91128">3</cx:pt>
          <cx:pt idx="91129">3</cx:pt>
          <cx:pt idx="91130">3</cx:pt>
          <cx:pt idx="91131">3</cx:pt>
          <cx:pt idx="91132">3</cx:pt>
          <cx:pt idx="91133">3</cx:pt>
          <cx:pt idx="91134">3</cx:pt>
          <cx:pt idx="91135">3</cx:pt>
          <cx:pt idx="91136">3</cx:pt>
          <cx:pt idx="91137">3</cx:pt>
          <cx:pt idx="91138">3</cx:pt>
          <cx:pt idx="91139">3</cx:pt>
          <cx:pt idx="91140">3</cx:pt>
          <cx:pt idx="91141">3</cx:pt>
          <cx:pt idx="91142">3</cx:pt>
          <cx:pt idx="91143">3</cx:pt>
          <cx:pt idx="91144">3</cx:pt>
          <cx:pt idx="91145">3</cx:pt>
          <cx:pt idx="91146">3</cx:pt>
          <cx:pt idx="91147">3</cx:pt>
          <cx:pt idx="91148">3</cx:pt>
          <cx:pt idx="91149">3</cx:pt>
          <cx:pt idx="91150">3</cx:pt>
          <cx:pt idx="91151">3</cx:pt>
          <cx:pt idx="91152">3</cx:pt>
          <cx:pt idx="91153">3</cx:pt>
          <cx:pt idx="91154">3</cx:pt>
          <cx:pt idx="91155">3</cx:pt>
          <cx:pt idx="91156">3</cx:pt>
          <cx:pt idx="91157">3</cx:pt>
          <cx:pt idx="91158">3</cx:pt>
          <cx:pt idx="91159">3</cx:pt>
          <cx:pt idx="91160">3</cx:pt>
          <cx:pt idx="91161">3</cx:pt>
          <cx:pt idx="91162">3</cx:pt>
          <cx:pt idx="91163">3</cx:pt>
          <cx:pt idx="91164">3</cx:pt>
          <cx:pt idx="91165">3</cx:pt>
          <cx:pt idx="91166">3</cx:pt>
          <cx:pt idx="91167">3</cx:pt>
          <cx:pt idx="91168">3</cx:pt>
          <cx:pt idx="91169">3</cx:pt>
          <cx:pt idx="91170">3</cx:pt>
          <cx:pt idx="91171">3</cx:pt>
          <cx:pt idx="91172">3</cx:pt>
          <cx:pt idx="91173">3</cx:pt>
          <cx:pt idx="91174">3</cx:pt>
          <cx:pt idx="91175">3</cx:pt>
          <cx:pt idx="91176">3</cx:pt>
          <cx:pt idx="91177">3</cx:pt>
          <cx:pt idx="91178">3</cx:pt>
          <cx:pt idx="91179">3</cx:pt>
          <cx:pt idx="91180">3</cx:pt>
          <cx:pt idx="91181">3</cx:pt>
          <cx:pt idx="91182">3</cx:pt>
          <cx:pt idx="91183">3</cx:pt>
          <cx:pt idx="91184">3</cx:pt>
          <cx:pt idx="91185">3</cx:pt>
          <cx:pt idx="91186">3</cx:pt>
          <cx:pt idx="91187">3</cx:pt>
          <cx:pt idx="91188">3</cx:pt>
          <cx:pt idx="91189">3</cx:pt>
          <cx:pt idx="91190">3</cx:pt>
          <cx:pt idx="91191">3</cx:pt>
          <cx:pt idx="91192">3</cx:pt>
          <cx:pt idx="91193">3</cx:pt>
          <cx:pt idx="91194">3</cx:pt>
          <cx:pt idx="91195">3</cx:pt>
          <cx:pt idx="91196">3</cx:pt>
          <cx:pt idx="91197">3</cx:pt>
          <cx:pt idx="91198">3</cx:pt>
          <cx:pt idx="91199">3</cx:pt>
          <cx:pt idx="91200">3</cx:pt>
          <cx:pt idx="91201">3</cx:pt>
          <cx:pt idx="91202">3</cx:pt>
          <cx:pt idx="91203">3</cx:pt>
          <cx:pt idx="91204">3</cx:pt>
          <cx:pt idx="91205">3</cx:pt>
          <cx:pt idx="91206">3</cx:pt>
          <cx:pt idx="91207">3</cx:pt>
          <cx:pt idx="91208">3</cx:pt>
          <cx:pt idx="91209">3</cx:pt>
          <cx:pt idx="91210">3</cx:pt>
          <cx:pt idx="91211">3</cx:pt>
          <cx:pt idx="91212">3</cx:pt>
          <cx:pt idx="91213">3</cx:pt>
          <cx:pt idx="91214">3</cx:pt>
          <cx:pt idx="91215">3</cx:pt>
          <cx:pt idx="91216">3</cx:pt>
          <cx:pt idx="91217">3</cx:pt>
          <cx:pt idx="91218">3</cx:pt>
          <cx:pt idx="91219">3</cx:pt>
          <cx:pt idx="91220">3</cx:pt>
          <cx:pt idx="91221">3</cx:pt>
          <cx:pt idx="91222">3</cx:pt>
          <cx:pt idx="91223">3</cx:pt>
          <cx:pt idx="91224">3</cx:pt>
          <cx:pt idx="91225">3</cx:pt>
          <cx:pt idx="91226">3</cx:pt>
          <cx:pt idx="91227">3</cx:pt>
          <cx:pt idx="91228">3</cx:pt>
          <cx:pt idx="91229">3</cx:pt>
          <cx:pt idx="91230">3</cx:pt>
          <cx:pt idx="91231">3</cx:pt>
          <cx:pt idx="91232">3</cx:pt>
          <cx:pt idx="91233">3</cx:pt>
          <cx:pt idx="91234">3</cx:pt>
          <cx:pt idx="91235">3</cx:pt>
          <cx:pt idx="91236">3</cx:pt>
          <cx:pt idx="91237">3</cx:pt>
          <cx:pt idx="91238">3</cx:pt>
          <cx:pt idx="91239">3</cx:pt>
          <cx:pt idx="91240">3</cx:pt>
          <cx:pt idx="91241">3</cx:pt>
          <cx:pt idx="91242">3</cx:pt>
          <cx:pt idx="91243">3</cx:pt>
          <cx:pt idx="91244">3</cx:pt>
          <cx:pt idx="91245">3</cx:pt>
          <cx:pt idx="91246">3</cx:pt>
          <cx:pt idx="91247">3</cx:pt>
          <cx:pt idx="91248">3</cx:pt>
          <cx:pt idx="91249">3</cx:pt>
          <cx:pt idx="91250">3</cx:pt>
          <cx:pt idx="91251">3</cx:pt>
          <cx:pt idx="91252">3</cx:pt>
          <cx:pt idx="91253">3</cx:pt>
          <cx:pt idx="91254">3</cx:pt>
          <cx:pt idx="91255">3</cx:pt>
          <cx:pt idx="91256">3</cx:pt>
          <cx:pt idx="91257">3</cx:pt>
          <cx:pt idx="91258">3</cx:pt>
          <cx:pt idx="91259">3</cx:pt>
          <cx:pt idx="91260">3</cx:pt>
          <cx:pt idx="91261">3</cx:pt>
          <cx:pt idx="91262">3</cx:pt>
          <cx:pt idx="91263">3</cx:pt>
          <cx:pt idx="91264">3</cx:pt>
          <cx:pt idx="91265">3</cx:pt>
          <cx:pt idx="91266">3</cx:pt>
          <cx:pt idx="91267">3</cx:pt>
          <cx:pt idx="91268">3</cx:pt>
          <cx:pt idx="91269">3</cx:pt>
          <cx:pt idx="91270">3</cx:pt>
          <cx:pt idx="91271">3</cx:pt>
          <cx:pt idx="91272">3</cx:pt>
          <cx:pt idx="91273">3</cx:pt>
          <cx:pt idx="91274">3</cx:pt>
          <cx:pt idx="91275">3</cx:pt>
          <cx:pt idx="91276">3</cx:pt>
          <cx:pt idx="91277">3</cx:pt>
          <cx:pt idx="91278">3</cx:pt>
          <cx:pt idx="91279">3</cx:pt>
          <cx:pt idx="91280">3</cx:pt>
          <cx:pt idx="91281">3</cx:pt>
          <cx:pt idx="91282">3</cx:pt>
          <cx:pt idx="91283">3</cx:pt>
          <cx:pt idx="91284">3</cx:pt>
          <cx:pt idx="91285">3</cx:pt>
          <cx:pt idx="91286">3</cx:pt>
          <cx:pt idx="91287">3</cx:pt>
          <cx:pt idx="91288">3</cx:pt>
          <cx:pt idx="91289">3</cx:pt>
          <cx:pt idx="91290">3</cx:pt>
          <cx:pt idx="91291">3</cx:pt>
          <cx:pt idx="91292">3</cx:pt>
          <cx:pt idx="91293">3</cx:pt>
          <cx:pt idx="91294">3</cx:pt>
          <cx:pt idx="91295">3</cx:pt>
          <cx:pt idx="91296">3</cx:pt>
          <cx:pt idx="91297">3</cx:pt>
          <cx:pt idx="91298">3</cx:pt>
          <cx:pt idx="91299">3</cx:pt>
          <cx:pt idx="91300">3</cx:pt>
          <cx:pt idx="91301">3</cx:pt>
          <cx:pt idx="91302">3</cx:pt>
          <cx:pt idx="91303">3</cx:pt>
          <cx:pt idx="91304">3</cx:pt>
          <cx:pt idx="91305">3</cx:pt>
          <cx:pt idx="91306">3</cx:pt>
          <cx:pt idx="91307">3</cx:pt>
          <cx:pt idx="91308">3</cx:pt>
          <cx:pt idx="91309">3</cx:pt>
          <cx:pt idx="91310">3</cx:pt>
          <cx:pt idx="91311">3</cx:pt>
          <cx:pt idx="91312">3</cx:pt>
          <cx:pt idx="91313">3</cx:pt>
          <cx:pt idx="91314">3</cx:pt>
          <cx:pt idx="91315">3</cx:pt>
          <cx:pt idx="91316">3</cx:pt>
          <cx:pt idx="91317">3</cx:pt>
          <cx:pt idx="91318">3</cx:pt>
          <cx:pt idx="91319">3</cx:pt>
          <cx:pt idx="91320">3</cx:pt>
          <cx:pt idx="91321">3</cx:pt>
          <cx:pt idx="91322">3</cx:pt>
          <cx:pt idx="91323">3</cx:pt>
          <cx:pt idx="91324">3</cx:pt>
          <cx:pt idx="91325">3</cx:pt>
          <cx:pt idx="91326">3</cx:pt>
          <cx:pt idx="91327">3</cx:pt>
          <cx:pt idx="91328">3</cx:pt>
          <cx:pt idx="91329">3</cx:pt>
          <cx:pt idx="91330">3</cx:pt>
          <cx:pt idx="91331">3</cx:pt>
          <cx:pt idx="91332">3</cx:pt>
          <cx:pt idx="91333">3</cx:pt>
          <cx:pt idx="91334">3</cx:pt>
          <cx:pt idx="91335">3</cx:pt>
          <cx:pt idx="91336">3</cx:pt>
          <cx:pt idx="91337">3</cx:pt>
          <cx:pt idx="91338">3</cx:pt>
          <cx:pt idx="91339">3</cx:pt>
          <cx:pt idx="91340">3</cx:pt>
          <cx:pt idx="91341">3</cx:pt>
          <cx:pt idx="91342">3</cx:pt>
          <cx:pt idx="91343">3</cx:pt>
          <cx:pt idx="91344">3</cx:pt>
          <cx:pt idx="91345">3</cx:pt>
          <cx:pt idx="91346">3</cx:pt>
          <cx:pt idx="91347">3</cx:pt>
          <cx:pt idx="91348">3</cx:pt>
          <cx:pt idx="91349">3</cx:pt>
          <cx:pt idx="91350">3</cx:pt>
          <cx:pt idx="91351">3</cx:pt>
          <cx:pt idx="91352">3</cx:pt>
          <cx:pt idx="91353">3</cx:pt>
          <cx:pt idx="91354">3</cx:pt>
          <cx:pt idx="91355">3</cx:pt>
          <cx:pt idx="91356">3</cx:pt>
          <cx:pt idx="91357">3</cx:pt>
          <cx:pt idx="91358">3</cx:pt>
          <cx:pt idx="91359">3</cx:pt>
          <cx:pt idx="91360">3</cx:pt>
          <cx:pt idx="91361">3</cx:pt>
          <cx:pt idx="91362">3</cx:pt>
          <cx:pt idx="91363">3</cx:pt>
          <cx:pt idx="91364">3</cx:pt>
          <cx:pt idx="91365">3</cx:pt>
          <cx:pt idx="91366">3</cx:pt>
          <cx:pt idx="91367">3</cx:pt>
          <cx:pt idx="91368">3</cx:pt>
          <cx:pt idx="91369">3</cx:pt>
          <cx:pt idx="91370">3</cx:pt>
          <cx:pt idx="91371">3</cx:pt>
          <cx:pt idx="91372">3</cx:pt>
          <cx:pt idx="91373">3</cx:pt>
          <cx:pt idx="91374">3</cx:pt>
          <cx:pt idx="91375">3</cx:pt>
          <cx:pt idx="91376">3</cx:pt>
          <cx:pt idx="91377">3</cx:pt>
          <cx:pt idx="91378">3</cx:pt>
          <cx:pt idx="91379">3</cx:pt>
          <cx:pt idx="91380">3</cx:pt>
          <cx:pt idx="91381">3</cx:pt>
          <cx:pt idx="91382">3</cx:pt>
          <cx:pt idx="91383">3</cx:pt>
          <cx:pt idx="91384">3</cx:pt>
          <cx:pt idx="91385">3</cx:pt>
          <cx:pt idx="91386">3</cx:pt>
          <cx:pt idx="91387">3</cx:pt>
          <cx:pt idx="91388">3</cx:pt>
          <cx:pt idx="91389">3</cx:pt>
          <cx:pt idx="91390">3</cx:pt>
          <cx:pt idx="91391">3</cx:pt>
          <cx:pt idx="91392">3</cx:pt>
          <cx:pt idx="91393">3</cx:pt>
          <cx:pt idx="91394">3</cx:pt>
          <cx:pt idx="91395">3</cx:pt>
          <cx:pt idx="91396">3</cx:pt>
          <cx:pt idx="91397">3</cx:pt>
          <cx:pt idx="91398">3</cx:pt>
          <cx:pt idx="91399">3</cx:pt>
          <cx:pt idx="91400">3</cx:pt>
          <cx:pt idx="91401">3</cx:pt>
          <cx:pt idx="91402">3</cx:pt>
          <cx:pt idx="91403">3</cx:pt>
          <cx:pt idx="91404">3</cx:pt>
          <cx:pt idx="91405">3</cx:pt>
          <cx:pt idx="91406">3</cx:pt>
          <cx:pt idx="91407">3</cx:pt>
          <cx:pt idx="91408">3</cx:pt>
          <cx:pt idx="91409">3</cx:pt>
          <cx:pt idx="91410">3</cx:pt>
          <cx:pt idx="91411">3</cx:pt>
          <cx:pt idx="91412">3</cx:pt>
          <cx:pt idx="91413">3</cx:pt>
          <cx:pt idx="91414">3</cx:pt>
          <cx:pt idx="91415">3</cx:pt>
          <cx:pt idx="91416">3</cx:pt>
          <cx:pt idx="91417">3</cx:pt>
          <cx:pt idx="91418">3</cx:pt>
          <cx:pt idx="91419">3</cx:pt>
          <cx:pt idx="91420">3</cx:pt>
          <cx:pt idx="91421">3</cx:pt>
          <cx:pt idx="91422">3</cx:pt>
          <cx:pt idx="91423">3</cx:pt>
          <cx:pt idx="91424">3</cx:pt>
          <cx:pt idx="91425">3</cx:pt>
          <cx:pt idx="91426">3</cx:pt>
          <cx:pt idx="91427">3</cx:pt>
          <cx:pt idx="91428">3</cx:pt>
          <cx:pt idx="91429">3</cx:pt>
          <cx:pt idx="91430">3</cx:pt>
          <cx:pt idx="91431">3</cx:pt>
          <cx:pt idx="91432">3</cx:pt>
          <cx:pt idx="91433">3</cx:pt>
          <cx:pt idx="91434">3</cx:pt>
          <cx:pt idx="91435">3</cx:pt>
          <cx:pt idx="91436">3</cx:pt>
          <cx:pt idx="91437">3</cx:pt>
          <cx:pt idx="91438">3</cx:pt>
          <cx:pt idx="91439">3</cx:pt>
          <cx:pt idx="91440">3</cx:pt>
          <cx:pt idx="91441">3</cx:pt>
          <cx:pt idx="91442">3</cx:pt>
          <cx:pt idx="91443">3</cx:pt>
          <cx:pt idx="91444">3</cx:pt>
          <cx:pt idx="91445">3</cx:pt>
          <cx:pt idx="91446">3</cx:pt>
          <cx:pt idx="91447">3</cx:pt>
          <cx:pt idx="91448">3</cx:pt>
          <cx:pt idx="91449">3</cx:pt>
          <cx:pt idx="91450">3</cx:pt>
          <cx:pt idx="91451">3</cx:pt>
          <cx:pt idx="91452">3</cx:pt>
          <cx:pt idx="91453">3</cx:pt>
          <cx:pt idx="91454">3</cx:pt>
          <cx:pt idx="91455">3</cx:pt>
          <cx:pt idx="91456">3</cx:pt>
          <cx:pt idx="91457">3</cx:pt>
          <cx:pt idx="91458">3</cx:pt>
          <cx:pt idx="91459">3</cx:pt>
          <cx:pt idx="91460">3</cx:pt>
          <cx:pt idx="91461">3</cx:pt>
          <cx:pt idx="91462">3</cx:pt>
          <cx:pt idx="91463">3</cx:pt>
          <cx:pt idx="91464">3</cx:pt>
          <cx:pt idx="91465">3</cx:pt>
          <cx:pt idx="91466">3</cx:pt>
          <cx:pt idx="91467">3</cx:pt>
          <cx:pt idx="91468">3</cx:pt>
          <cx:pt idx="91469">3</cx:pt>
          <cx:pt idx="91470">3</cx:pt>
          <cx:pt idx="91471">3</cx:pt>
          <cx:pt idx="91472">3</cx:pt>
          <cx:pt idx="91473">3</cx:pt>
          <cx:pt idx="91474">3</cx:pt>
          <cx:pt idx="91475">3</cx:pt>
          <cx:pt idx="91476">3</cx:pt>
          <cx:pt idx="91477">3</cx:pt>
          <cx:pt idx="91478">3</cx:pt>
          <cx:pt idx="91479">3</cx:pt>
          <cx:pt idx="91480">3</cx:pt>
          <cx:pt idx="91481">3</cx:pt>
          <cx:pt idx="91482">3</cx:pt>
          <cx:pt idx="91483">3</cx:pt>
          <cx:pt idx="91484">3</cx:pt>
          <cx:pt idx="91485">3</cx:pt>
          <cx:pt idx="91486">3</cx:pt>
          <cx:pt idx="91487">3</cx:pt>
          <cx:pt idx="91488">3</cx:pt>
          <cx:pt idx="91489">3</cx:pt>
          <cx:pt idx="91490">3</cx:pt>
          <cx:pt idx="91491">3</cx:pt>
          <cx:pt idx="91492">3</cx:pt>
          <cx:pt idx="91493">3</cx:pt>
          <cx:pt idx="91494">3</cx:pt>
          <cx:pt idx="91495">3</cx:pt>
          <cx:pt idx="91496">3</cx:pt>
          <cx:pt idx="91497">3</cx:pt>
          <cx:pt idx="91498">3</cx:pt>
          <cx:pt idx="91499">3</cx:pt>
          <cx:pt idx="91500">3</cx:pt>
          <cx:pt idx="91501">3</cx:pt>
          <cx:pt idx="91502">3</cx:pt>
          <cx:pt idx="91503">3</cx:pt>
          <cx:pt idx="91504">3</cx:pt>
          <cx:pt idx="91505">3</cx:pt>
          <cx:pt idx="91506">3</cx:pt>
          <cx:pt idx="91507">3</cx:pt>
          <cx:pt idx="91508">3</cx:pt>
          <cx:pt idx="91509">3</cx:pt>
          <cx:pt idx="91510">3</cx:pt>
          <cx:pt idx="91511">3</cx:pt>
          <cx:pt idx="91512">3</cx:pt>
          <cx:pt idx="91513">3</cx:pt>
          <cx:pt idx="91514">3</cx:pt>
          <cx:pt idx="91515">3</cx:pt>
          <cx:pt idx="91516">3</cx:pt>
          <cx:pt idx="91517">3</cx:pt>
          <cx:pt idx="91518">3</cx:pt>
          <cx:pt idx="91519">3</cx:pt>
          <cx:pt idx="91520">3</cx:pt>
          <cx:pt idx="91521">3</cx:pt>
          <cx:pt idx="91522">3</cx:pt>
          <cx:pt idx="91523">3</cx:pt>
          <cx:pt idx="91524">3</cx:pt>
          <cx:pt idx="91525">3</cx:pt>
          <cx:pt idx="91526">3</cx:pt>
          <cx:pt idx="91527">3</cx:pt>
          <cx:pt idx="91528">3</cx:pt>
          <cx:pt idx="91529">3</cx:pt>
          <cx:pt idx="91530">3</cx:pt>
          <cx:pt idx="91531">3</cx:pt>
          <cx:pt idx="91532">3</cx:pt>
          <cx:pt idx="91533">3</cx:pt>
          <cx:pt idx="91534">3</cx:pt>
          <cx:pt idx="91535">3</cx:pt>
          <cx:pt idx="91536">3</cx:pt>
          <cx:pt idx="91537">3</cx:pt>
          <cx:pt idx="91538">3</cx:pt>
          <cx:pt idx="91539">3</cx:pt>
          <cx:pt idx="91540">3</cx:pt>
          <cx:pt idx="91541">3</cx:pt>
          <cx:pt idx="91542">3</cx:pt>
          <cx:pt idx="91543">3</cx:pt>
          <cx:pt idx="91544">3</cx:pt>
          <cx:pt idx="91545">3</cx:pt>
          <cx:pt idx="91546">3</cx:pt>
          <cx:pt idx="91547">3</cx:pt>
          <cx:pt idx="91548">3</cx:pt>
          <cx:pt idx="91549">3</cx:pt>
          <cx:pt idx="91550">3</cx:pt>
          <cx:pt idx="91551">3</cx:pt>
          <cx:pt idx="91552">3</cx:pt>
          <cx:pt idx="91553">3</cx:pt>
          <cx:pt idx="91554">3</cx:pt>
          <cx:pt idx="91555">3</cx:pt>
          <cx:pt idx="91556">3</cx:pt>
          <cx:pt idx="91557">3</cx:pt>
          <cx:pt idx="91558">3</cx:pt>
          <cx:pt idx="91559">3</cx:pt>
          <cx:pt idx="91560">3</cx:pt>
          <cx:pt idx="91561">3</cx:pt>
          <cx:pt idx="91562">3</cx:pt>
          <cx:pt idx="91563">3</cx:pt>
          <cx:pt idx="91564">3</cx:pt>
          <cx:pt idx="91565">3</cx:pt>
          <cx:pt idx="91566">3</cx:pt>
          <cx:pt idx="91567">3</cx:pt>
          <cx:pt idx="91568">3</cx:pt>
          <cx:pt idx="91569">3</cx:pt>
          <cx:pt idx="91570">3</cx:pt>
          <cx:pt idx="91571">3</cx:pt>
          <cx:pt idx="91572">3</cx:pt>
          <cx:pt idx="91573">3</cx:pt>
          <cx:pt idx="91574">3</cx:pt>
          <cx:pt idx="91575">3</cx:pt>
          <cx:pt idx="91576">3</cx:pt>
          <cx:pt idx="91577">3</cx:pt>
          <cx:pt idx="91578">3</cx:pt>
          <cx:pt idx="91579">3</cx:pt>
          <cx:pt idx="91580">3</cx:pt>
          <cx:pt idx="91581">3</cx:pt>
          <cx:pt idx="91582">3</cx:pt>
          <cx:pt idx="91583">3</cx:pt>
          <cx:pt idx="91584">3</cx:pt>
          <cx:pt idx="91585">3</cx:pt>
          <cx:pt idx="91586">3</cx:pt>
          <cx:pt idx="91587">3</cx:pt>
          <cx:pt idx="91588">3</cx:pt>
          <cx:pt idx="91589">3</cx:pt>
          <cx:pt idx="91590">3</cx:pt>
          <cx:pt idx="91591">3</cx:pt>
          <cx:pt idx="91592">3</cx:pt>
          <cx:pt idx="91593">3</cx:pt>
          <cx:pt idx="91594">3</cx:pt>
          <cx:pt idx="91595">3</cx:pt>
          <cx:pt idx="91596">3</cx:pt>
          <cx:pt idx="91597">3</cx:pt>
          <cx:pt idx="91598">3</cx:pt>
          <cx:pt idx="91599">3</cx:pt>
          <cx:pt idx="91600">3</cx:pt>
          <cx:pt idx="91601">3</cx:pt>
          <cx:pt idx="91602">3</cx:pt>
          <cx:pt idx="91603">3</cx:pt>
          <cx:pt idx="91604">3</cx:pt>
          <cx:pt idx="91605">3</cx:pt>
          <cx:pt idx="91606">3</cx:pt>
          <cx:pt idx="91607">3</cx:pt>
          <cx:pt idx="91608">3</cx:pt>
          <cx:pt idx="91609">3</cx:pt>
          <cx:pt idx="91610">3</cx:pt>
          <cx:pt idx="91611">3</cx:pt>
          <cx:pt idx="91612">3</cx:pt>
          <cx:pt idx="91613">3</cx:pt>
          <cx:pt idx="91614">3</cx:pt>
          <cx:pt idx="91615">3</cx:pt>
          <cx:pt idx="91616">3</cx:pt>
          <cx:pt idx="91617">3</cx:pt>
          <cx:pt idx="91618">3</cx:pt>
          <cx:pt idx="91619">3</cx:pt>
          <cx:pt idx="91620">3</cx:pt>
          <cx:pt idx="91621">3</cx:pt>
          <cx:pt idx="91622">3</cx:pt>
          <cx:pt idx="91623">3</cx:pt>
          <cx:pt idx="91624">3</cx:pt>
          <cx:pt idx="91625">3</cx:pt>
          <cx:pt idx="91626">3</cx:pt>
          <cx:pt idx="91627">3</cx:pt>
          <cx:pt idx="91628">3</cx:pt>
          <cx:pt idx="91629">3</cx:pt>
          <cx:pt idx="91630">3</cx:pt>
          <cx:pt idx="91631">3</cx:pt>
          <cx:pt idx="91632">3</cx:pt>
          <cx:pt idx="91633">3</cx:pt>
          <cx:pt idx="91634">3</cx:pt>
          <cx:pt idx="91635">3</cx:pt>
          <cx:pt idx="91636">3</cx:pt>
          <cx:pt idx="91637">3</cx:pt>
          <cx:pt idx="91638">3</cx:pt>
          <cx:pt idx="91639">3</cx:pt>
          <cx:pt idx="91640">3</cx:pt>
          <cx:pt idx="91641">3</cx:pt>
          <cx:pt idx="91642">3</cx:pt>
          <cx:pt idx="91643">3</cx:pt>
          <cx:pt idx="91644">3</cx:pt>
          <cx:pt idx="91645">3</cx:pt>
          <cx:pt idx="91646">3</cx:pt>
          <cx:pt idx="91647">3</cx:pt>
          <cx:pt idx="91648">3</cx:pt>
          <cx:pt idx="91649">3</cx:pt>
          <cx:pt idx="91650">3</cx:pt>
          <cx:pt idx="91651">3</cx:pt>
          <cx:pt idx="91652">3</cx:pt>
          <cx:pt idx="91653">3</cx:pt>
          <cx:pt idx="91654">3</cx:pt>
          <cx:pt idx="91655">3</cx:pt>
          <cx:pt idx="91656">3</cx:pt>
          <cx:pt idx="91657">3</cx:pt>
          <cx:pt idx="91658">3</cx:pt>
          <cx:pt idx="91659">3</cx:pt>
          <cx:pt idx="91660">3</cx:pt>
          <cx:pt idx="91661">3</cx:pt>
          <cx:pt idx="91662">3</cx:pt>
          <cx:pt idx="91663">3</cx:pt>
          <cx:pt idx="91664">3</cx:pt>
          <cx:pt idx="91665">3</cx:pt>
          <cx:pt idx="91666">3</cx:pt>
          <cx:pt idx="91667">3</cx:pt>
          <cx:pt idx="91668">3</cx:pt>
          <cx:pt idx="91669">3</cx:pt>
          <cx:pt idx="91670">3</cx:pt>
          <cx:pt idx="91671">3</cx:pt>
          <cx:pt idx="91672">3</cx:pt>
          <cx:pt idx="91673">3</cx:pt>
          <cx:pt idx="91674">3</cx:pt>
          <cx:pt idx="91675">3</cx:pt>
          <cx:pt idx="91676">3</cx:pt>
          <cx:pt idx="91677">3</cx:pt>
          <cx:pt idx="91678">3</cx:pt>
          <cx:pt idx="91679">3</cx:pt>
          <cx:pt idx="91680">3</cx:pt>
          <cx:pt idx="91681">3</cx:pt>
          <cx:pt idx="91682">3</cx:pt>
          <cx:pt idx="91683">3</cx:pt>
          <cx:pt idx="91684">3</cx:pt>
          <cx:pt idx="91685">3</cx:pt>
          <cx:pt idx="91686">3</cx:pt>
          <cx:pt idx="91687">3</cx:pt>
          <cx:pt idx="91688">3</cx:pt>
          <cx:pt idx="91689">3</cx:pt>
          <cx:pt idx="91690">3</cx:pt>
          <cx:pt idx="91691">3</cx:pt>
          <cx:pt idx="91692">3</cx:pt>
          <cx:pt idx="91693">3</cx:pt>
          <cx:pt idx="91694">3</cx:pt>
          <cx:pt idx="91695">3</cx:pt>
          <cx:pt idx="91696">3</cx:pt>
          <cx:pt idx="91697">3</cx:pt>
          <cx:pt idx="91698">3</cx:pt>
          <cx:pt idx="91699">3</cx:pt>
          <cx:pt idx="91700">3</cx:pt>
          <cx:pt idx="91701">3</cx:pt>
          <cx:pt idx="91702">3</cx:pt>
          <cx:pt idx="91703">3</cx:pt>
          <cx:pt idx="91704">3</cx:pt>
          <cx:pt idx="91705">3</cx:pt>
          <cx:pt idx="91706">3</cx:pt>
          <cx:pt idx="91707">3</cx:pt>
          <cx:pt idx="91708">3</cx:pt>
          <cx:pt idx="91709">3</cx:pt>
          <cx:pt idx="91710">3</cx:pt>
          <cx:pt idx="91711">3</cx:pt>
          <cx:pt idx="91712">3</cx:pt>
          <cx:pt idx="91713">3</cx:pt>
          <cx:pt idx="91714">3</cx:pt>
          <cx:pt idx="91715">3</cx:pt>
          <cx:pt idx="91716">3</cx:pt>
          <cx:pt idx="91717">3</cx:pt>
          <cx:pt idx="91718">3</cx:pt>
          <cx:pt idx="91719">3</cx:pt>
          <cx:pt idx="91720">3</cx:pt>
          <cx:pt idx="91721">3</cx:pt>
          <cx:pt idx="91722">3</cx:pt>
          <cx:pt idx="91723">3</cx:pt>
          <cx:pt idx="91724">3</cx:pt>
          <cx:pt idx="91725">3</cx:pt>
          <cx:pt idx="91726">3</cx:pt>
          <cx:pt idx="91727">3</cx:pt>
          <cx:pt idx="91728">3</cx:pt>
          <cx:pt idx="91729">3</cx:pt>
          <cx:pt idx="91730">3</cx:pt>
          <cx:pt idx="91731">3</cx:pt>
          <cx:pt idx="91732">3</cx:pt>
          <cx:pt idx="91733">3</cx:pt>
          <cx:pt idx="91734">3</cx:pt>
          <cx:pt idx="91735">3</cx:pt>
          <cx:pt idx="91736">3</cx:pt>
          <cx:pt idx="91737">3</cx:pt>
          <cx:pt idx="91738">3</cx:pt>
          <cx:pt idx="91739">3</cx:pt>
          <cx:pt idx="91740">3</cx:pt>
          <cx:pt idx="91741">3</cx:pt>
          <cx:pt idx="91742">3</cx:pt>
          <cx:pt idx="91743">3</cx:pt>
          <cx:pt idx="91744">3</cx:pt>
          <cx:pt idx="91745">3</cx:pt>
          <cx:pt idx="91746">3</cx:pt>
          <cx:pt idx="91747">3</cx:pt>
          <cx:pt idx="91748">3</cx:pt>
          <cx:pt idx="91749">3</cx:pt>
          <cx:pt idx="91750">3</cx:pt>
          <cx:pt idx="91751">3</cx:pt>
          <cx:pt idx="91752">3</cx:pt>
          <cx:pt idx="91753">3</cx:pt>
          <cx:pt idx="91754">3</cx:pt>
          <cx:pt idx="91755">3</cx:pt>
          <cx:pt idx="91756">3</cx:pt>
          <cx:pt idx="91757">3</cx:pt>
          <cx:pt idx="91758">3</cx:pt>
          <cx:pt idx="91759">3</cx:pt>
          <cx:pt idx="91760">3</cx:pt>
          <cx:pt idx="91761">3</cx:pt>
          <cx:pt idx="91762">3</cx:pt>
          <cx:pt idx="91763">3</cx:pt>
          <cx:pt idx="91764">3</cx:pt>
          <cx:pt idx="91765">3</cx:pt>
          <cx:pt idx="91766">3</cx:pt>
          <cx:pt idx="91767">3</cx:pt>
          <cx:pt idx="91768">3</cx:pt>
          <cx:pt idx="91769">3</cx:pt>
          <cx:pt idx="91770">3</cx:pt>
          <cx:pt idx="91771">3</cx:pt>
          <cx:pt idx="91772">3</cx:pt>
          <cx:pt idx="91773">3</cx:pt>
          <cx:pt idx="91774">3</cx:pt>
          <cx:pt idx="91775">3</cx:pt>
          <cx:pt idx="91776">3</cx:pt>
          <cx:pt idx="91777">3</cx:pt>
          <cx:pt idx="91778">3</cx:pt>
          <cx:pt idx="91779">3</cx:pt>
          <cx:pt idx="91780">3</cx:pt>
          <cx:pt idx="91781">3</cx:pt>
          <cx:pt idx="91782">3</cx:pt>
          <cx:pt idx="91783">3</cx:pt>
          <cx:pt idx="91784">3</cx:pt>
          <cx:pt idx="91785">3</cx:pt>
          <cx:pt idx="91786">3</cx:pt>
          <cx:pt idx="91787">3</cx:pt>
          <cx:pt idx="91788">3</cx:pt>
          <cx:pt idx="91789">3</cx:pt>
          <cx:pt idx="91790">3</cx:pt>
          <cx:pt idx="91791">3</cx:pt>
          <cx:pt idx="91792">3</cx:pt>
          <cx:pt idx="91793">3</cx:pt>
          <cx:pt idx="91794">3</cx:pt>
          <cx:pt idx="91795">3</cx:pt>
          <cx:pt idx="91796">3</cx:pt>
          <cx:pt idx="91797">3</cx:pt>
          <cx:pt idx="91798">3</cx:pt>
          <cx:pt idx="91799">3</cx:pt>
          <cx:pt idx="91800">3</cx:pt>
          <cx:pt idx="91801">3</cx:pt>
          <cx:pt idx="91802">3</cx:pt>
          <cx:pt idx="91803">3</cx:pt>
          <cx:pt idx="91804">3</cx:pt>
          <cx:pt idx="91805">3</cx:pt>
          <cx:pt idx="91806">3</cx:pt>
          <cx:pt idx="91807">3</cx:pt>
          <cx:pt idx="91808">3</cx:pt>
          <cx:pt idx="91809">3</cx:pt>
          <cx:pt idx="91810">3</cx:pt>
          <cx:pt idx="91811">3</cx:pt>
          <cx:pt idx="91812">3</cx:pt>
          <cx:pt idx="91813">3</cx:pt>
          <cx:pt idx="91814">3</cx:pt>
          <cx:pt idx="91815">3</cx:pt>
          <cx:pt idx="91816">3</cx:pt>
          <cx:pt idx="91817">3</cx:pt>
          <cx:pt idx="91818">3</cx:pt>
          <cx:pt idx="91819">3</cx:pt>
          <cx:pt idx="91820">3</cx:pt>
          <cx:pt idx="91821">3</cx:pt>
          <cx:pt idx="91822">3</cx:pt>
          <cx:pt idx="91823">3</cx:pt>
          <cx:pt idx="91824">3</cx:pt>
          <cx:pt idx="91825">3</cx:pt>
          <cx:pt idx="91826">3</cx:pt>
          <cx:pt idx="91827">3</cx:pt>
          <cx:pt idx="91828">3</cx:pt>
          <cx:pt idx="91829">3</cx:pt>
          <cx:pt idx="91830">3</cx:pt>
          <cx:pt idx="91831">3</cx:pt>
          <cx:pt idx="91832">3</cx:pt>
          <cx:pt idx="91833">3</cx:pt>
          <cx:pt idx="91834">3</cx:pt>
          <cx:pt idx="91835">3</cx:pt>
          <cx:pt idx="91836">3</cx:pt>
          <cx:pt idx="91837">3</cx:pt>
          <cx:pt idx="91838">3</cx:pt>
          <cx:pt idx="91839">3</cx:pt>
          <cx:pt idx="91840">3</cx:pt>
          <cx:pt idx="91841">3</cx:pt>
          <cx:pt idx="91842">3</cx:pt>
          <cx:pt idx="91843">3</cx:pt>
          <cx:pt idx="91844">3</cx:pt>
          <cx:pt idx="91845">3</cx:pt>
          <cx:pt idx="91846">3</cx:pt>
          <cx:pt idx="91847">3</cx:pt>
          <cx:pt idx="91848">3</cx:pt>
          <cx:pt idx="91849">3</cx:pt>
          <cx:pt idx="91850">3</cx:pt>
          <cx:pt idx="91851">3</cx:pt>
          <cx:pt idx="91852">3</cx:pt>
          <cx:pt idx="91853">3</cx:pt>
          <cx:pt idx="91854">3</cx:pt>
          <cx:pt idx="91855">3</cx:pt>
          <cx:pt idx="91856">3</cx:pt>
          <cx:pt idx="91857">3</cx:pt>
          <cx:pt idx="91858">3</cx:pt>
          <cx:pt idx="91859">3</cx:pt>
          <cx:pt idx="91860">3</cx:pt>
          <cx:pt idx="91861">3</cx:pt>
          <cx:pt idx="91862">3</cx:pt>
          <cx:pt idx="91863">3</cx:pt>
          <cx:pt idx="91864">3</cx:pt>
          <cx:pt idx="91865">3</cx:pt>
          <cx:pt idx="91866">3</cx:pt>
          <cx:pt idx="91867">3</cx:pt>
          <cx:pt idx="91868">3</cx:pt>
          <cx:pt idx="91869">3</cx:pt>
          <cx:pt idx="91870">3</cx:pt>
          <cx:pt idx="91871">3</cx:pt>
          <cx:pt idx="91872">3</cx:pt>
          <cx:pt idx="91873">3</cx:pt>
          <cx:pt idx="91874">3</cx:pt>
          <cx:pt idx="91875">3</cx:pt>
          <cx:pt idx="91876">3</cx:pt>
          <cx:pt idx="91877">3</cx:pt>
          <cx:pt idx="91878">3</cx:pt>
          <cx:pt idx="91879">3</cx:pt>
          <cx:pt idx="91880">3</cx:pt>
          <cx:pt idx="91881">3</cx:pt>
          <cx:pt idx="91882">3</cx:pt>
          <cx:pt idx="91883">3</cx:pt>
          <cx:pt idx="91884">3</cx:pt>
          <cx:pt idx="91885">3</cx:pt>
          <cx:pt idx="91886">3</cx:pt>
          <cx:pt idx="91887">3</cx:pt>
          <cx:pt idx="91888">3</cx:pt>
          <cx:pt idx="91889">3</cx:pt>
          <cx:pt idx="91890">3</cx:pt>
          <cx:pt idx="91891">3</cx:pt>
          <cx:pt idx="91892">3</cx:pt>
          <cx:pt idx="91893">3</cx:pt>
          <cx:pt idx="91894">3</cx:pt>
          <cx:pt idx="91895">3</cx:pt>
          <cx:pt idx="91896">3</cx:pt>
          <cx:pt idx="91897">3</cx:pt>
          <cx:pt idx="91898">3</cx:pt>
          <cx:pt idx="91899">3</cx:pt>
          <cx:pt idx="91900">3</cx:pt>
          <cx:pt idx="91901">3</cx:pt>
          <cx:pt idx="91902">3</cx:pt>
          <cx:pt idx="91903">3</cx:pt>
          <cx:pt idx="91904">3</cx:pt>
          <cx:pt idx="91905">3</cx:pt>
          <cx:pt idx="91906">3</cx:pt>
          <cx:pt idx="91907">3</cx:pt>
          <cx:pt idx="91908">3</cx:pt>
          <cx:pt idx="91909">3</cx:pt>
          <cx:pt idx="91910">3</cx:pt>
          <cx:pt idx="91911">3</cx:pt>
          <cx:pt idx="91912">3</cx:pt>
          <cx:pt idx="91913">3</cx:pt>
          <cx:pt idx="91914">3</cx:pt>
          <cx:pt idx="91915">3</cx:pt>
          <cx:pt idx="91916">3</cx:pt>
          <cx:pt idx="91917">3</cx:pt>
          <cx:pt idx="91918">3</cx:pt>
          <cx:pt idx="91919">3</cx:pt>
          <cx:pt idx="91920">3</cx:pt>
          <cx:pt idx="91921">3</cx:pt>
          <cx:pt idx="91922">3</cx:pt>
          <cx:pt idx="91923">3</cx:pt>
          <cx:pt idx="91924">3</cx:pt>
          <cx:pt idx="91925">3</cx:pt>
          <cx:pt idx="91926">3</cx:pt>
          <cx:pt idx="91927">3</cx:pt>
          <cx:pt idx="91928">3</cx:pt>
          <cx:pt idx="91929">3</cx:pt>
          <cx:pt idx="91930">3</cx:pt>
          <cx:pt idx="91931">3</cx:pt>
          <cx:pt idx="91932">3</cx:pt>
          <cx:pt idx="91933">3</cx:pt>
          <cx:pt idx="91934">3</cx:pt>
          <cx:pt idx="91935">3</cx:pt>
          <cx:pt idx="91936">3</cx:pt>
          <cx:pt idx="91937">3</cx:pt>
          <cx:pt idx="91938">3</cx:pt>
          <cx:pt idx="91939">3</cx:pt>
          <cx:pt idx="91940">3</cx:pt>
          <cx:pt idx="91941">3</cx:pt>
          <cx:pt idx="91942">3</cx:pt>
          <cx:pt idx="91943">3</cx:pt>
          <cx:pt idx="91944">3</cx:pt>
          <cx:pt idx="91945">3</cx:pt>
          <cx:pt idx="91946">3</cx:pt>
          <cx:pt idx="91947">3</cx:pt>
          <cx:pt idx="91948">3</cx:pt>
          <cx:pt idx="91949">3</cx:pt>
          <cx:pt idx="91950">3</cx:pt>
          <cx:pt idx="91951">3</cx:pt>
          <cx:pt idx="91952">3</cx:pt>
          <cx:pt idx="91953">3</cx:pt>
          <cx:pt idx="91954">3</cx:pt>
          <cx:pt idx="91955">3</cx:pt>
          <cx:pt idx="91956">3</cx:pt>
          <cx:pt idx="91957">3</cx:pt>
          <cx:pt idx="91958">3</cx:pt>
          <cx:pt idx="91959">3</cx:pt>
          <cx:pt idx="91960">3</cx:pt>
          <cx:pt idx="91961">3</cx:pt>
          <cx:pt idx="91962">3</cx:pt>
          <cx:pt idx="91963">3</cx:pt>
          <cx:pt idx="91964">3</cx:pt>
          <cx:pt idx="91965">3</cx:pt>
          <cx:pt idx="91966">3</cx:pt>
          <cx:pt idx="91967">3</cx:pt>
          <cx:pt idx="91968">3</cx:pt>
          <cx:pt idx="91969">3</cx:pt>
          <cx:pt idx="91970">3</cx:pt>
          <cx:pt idx="91971">3</cx:pt>
          <cx:pt idx="91972">3</cx:pt>
          <cx:pt idx="91973">3</cx:pt>
          <cx:pt idx="91974">3</cx:pt>
          <cx:pt idx="91975">3</cx:pt>
          <cx:pt idx="91976">3</cx:pt>
          <cx:pt idx="91977">3</cx:pt>
          <cx:pt idx="91978">3</cx:pt>
          <cx:pt idx="91979">3</cx:pt>
          <cx:pt idx="91980">3</cx:pt>
          <cx:pt idx="91981">3</cx:pt>
          <cx:pt idx="91982">3</cx:pt>
          <cx:pt idx="91983">3</cx:pt>
          <cx:pt idx="91984">3</cx:pt>
          <cx:pt idx="91985">3</cx:pt>
          <cx:pt idx="91986">3</cx:pt>
          <cx:pt idx="91987">3</cx:pt>
          <cx:pt idx="91988">3</cx:pt>
          <cx:pt idx="91989">3</cx:pt>
          <cx:pt idx="91990">3</cx:pt>
          <cx:pt idx="91991">3</cx:pt>
          <cx:pt idx="91992">3</cx:pt>
          <cx:pt idx="91993">3</cx:pt>
          <cx:pt idx="91994">3</cx:pt>
          <cx:pt idx="91995">3</cx:pt>
          <cx:pt idx="91996">3</cx:pt>
          <cx:pt idx="91997">3</cx:pt>
          <cx:pt idx="91998">3</cx:pt>
          <cx:pt idx="91999">3</cx:pt>
          <cx:pt idx="92000">3</cx:pt>
          <cx:pt idx="92001">3</cx:pt>
          <cx:pt idx="92002">3</cx:pt>
          <cx:pt idx="92003">3</cx:pt>
          <cx:pt idx="92004">3</cx:pt>
          <cx:pt idx="92005">3</cx:pt>
          <cx:pt idx="92006">3</cx:pt>
          <cx:pt idx="92007">3</cx:pt>
          <cx:pt idx="92008">3</cx:pt>
          <cx:pt idx="92009">3</cx:pt>
          <cx:pt idx="92010">3</cx:pt>
          <cx:pt idx="92011">3</cx:pt>
          <cx:pt idx="92012">3</cx:pt>
          <cx:pt idx="92013">3</cx:pt>
          <cx:pt idx="92014">3</cx:pt>
          <cx:pt idx="92015">3</cx:pt>
          <cx:pt idx="92016">3</cx:pt>
          <cx:pt idx="92017">3</cx:pt>
          <cx:pt idx="92018">3</cx:pt>
          <cx:pt idx="92019">3</cx:pt>
          <cx:pt idx="92020">3</cx:pt>
          <cx:pt idx="92021">3</cx:pt>
          <cx:pt idx="92022">3</cx:pt>
          <cx:pt idx="92023">3</cx:pt>
          <cx:pt idx="92024">3</cx:pt>
          <cx:pt idx="92025">3</cx:pt>
          <cx:pt idx="92026">3</cx:pt>
          <cx:pt idx="92027">3</cx:pt>
          <cx:pt idx="92028">3</cx:pt>
          <cx:pt idx="92029">3</cx:pt>
          <cx:pt idx="92030">3</cx:pt>
          <cx:pt idx="92031">3</cx:pt>
          <cx:pt idx="92032">3</cx:pt>
          <cx:pt idx="92033">3</cx:pt>
          <cx:pt idx="92034">3</cx:pt>
          <cx:pt idx="92035">3</cx:pt>
          <cx:pt idx="92036">3</cx:pt>
          <cx:pt idx="92037">3</cx:pt>
          <cx:pt idx="92038">3</cx:pt>
          <cx:pt idx="92039">3</cx:pt>
          <cx:pt idx="92040">3</cx:pt>
          <cx:pt idx="92041">3</cx:pt>
          <cx:pt idx="92042">3</cx:pt>
          <cx:pt idx="92043">3</cx:pt>
          <cx:pt idx="92044">3</cx:pt>
          <cx:pt idx="92045">3</cx:pt>
          <cx:pt idx="92046">3</cx:pt>
          <cx:pt idx="92047">3</cx:pt>
          <cx:pt idx="92048">3</cx:pt>
          <cx:pt idx="92049">3</cx:pt>
          <cx:pt idx="92050">3</cx:pt>
          <cx:pt idx="92051">3</cx:pt>
          <cx:pt idx="92052">3</cx:pt>
          <cx:pt idx="92053">3</cx:pt>
          <cx:pt idx="92054">3</cx:pt>
          <cx:pt idx="92055">3</cx:pt>
          <cx:pt idx="92056">3</cx:pt>
          <cx:pt idx="92057">3</cx:pt>
          <cx:pt idx="92058">3</cx:pt>
          <cx:pt idx="92059">3</cx:pt>
          <cx:pt idx="92060">3</cx:pt>
          <cx:pt idx="92061">3</cx:pt>
          <cx:pt idx="92062">3</cx:pt>
          <cx:pt idx="92063">3</cx:pt>
          <cx:pt idx="92064">3</cx:pt>
          <cx:pt idx="92065">3</cx:pt>
          <cx:pt idx="92066">3</cx:pt>
          <cx:pt idx="92067">3</cx:pt>
          <cx:pt idx="92068">3</cx:pt>
          <cx:pt idx="92069">3</cx:pt>
          <cx:pt idx="92070">3</cx:pt>
          <cx:pt idx="92071">3</cx:pt>
          <cx:pt idx="92072">3</cx:pt>
          <cx:pt idx="92073">3</cx:pt>
          <cx:pt idx="92074">3</cx:pt>
          <cx:pt idx="92075">3</cx:pt>
          <cx:pt idx="92076">3</cx:pt>
          <cx:pt idx="92077">3</cx:pt>
          <cx:pt idx="92078">3</cx:pt>
          <cx:pt idx="92079">3</cx:pt>
          <cx:pt idx="92080">3</cx:pt>
          <cx:pt idx="92081">3</cx:pt>
          <cx:pt idx="92082">3</cx:pt>
          <cx:pt idx="92083">3</cx:pt>
          <cx:pt idx="92084">3</cx:pt>
          <cx:pt idx="92085">3</cx:pt>
          <cx:pt idx="92086">3</cx:pt>
          <cx:pt idx="92087">3</cx:pt>
          <cx:pt idx="92088">3</cx:pt>
          <cx:pt idx="92089">3</cx:pt>
          <cx:pt idx="92090">3</cx:pt>
          <cx:pt idx="92091">3</cx:pt>
          <cx:pt idx="92092">3</cx:pt>
          <cx:pt idx="92093">3</cx:pt>
          <cx:pt idx="92094">3</cx:pt>
          <cx:pt idx="92095">3</cx:pt>
          <cx:pt idx="92096">3</cx:pt>
          <cx:pt idx="92097">3</cx:pt>
          <cx:pt idx="92098">3</cx:pt>
          <cx:pt idx="92099">3</cx:pt>
          <cx:pt idx="92100">3</cx:pt>
          <cx:pt idx="92101">3</cx:pt>
          <cx:pt idx="92102">3</cx:pt>
          <cx:pt idx="92103">3</cx:pt>
          <cx:pt idx="92104">3</cx:pt>
          <cx:pt idx="92105">3</cx:pt>
          <cx:pt idx="92106">3</cx:pt>
          <cx:pt idx="92107">3</cx:pt>
          <cx:pt idx="92108">3</cx:pt>
          <cx:pt idx="92109">3</cx:pt>
          <cx:pt idx="92110">3</cx:pt>
          <cx:pt idx="92111">3</cx:pt>
          <cx:pt idx="92112">3</cx:pt>
          <cx:pt idx="92113">3</cx:pt>
          <cx:pt idx="92114">3</cx:pt>
          <cx:pt idx="92115">3</cx:pt>
          <cx:pt idx="92116">3</cx:pt>
          <cx:pt idx="92117">3</cx:pt>
          <cx:pt idx="92118">3</cx:pt>
          <cx:pt idx="92119">3</cx:pt>
          <cx:pt idx="92120">3</cx:pt>
          <cx:pt idx="92121">3</cx:pt>
          <cx:pt idx="92122">3</cx:pt>
          <cx:pt idx="92123">3</cx:pt>
          <cx:pt idx="92124">3</cx:pt>
          <cx:pt idx="92125">3</cx:pt>
          <cx:pt idx="92126">3</cx:pt>
          <cx:pt idx="92127">3</cx:pt>
          <cx:pt idx="92128">3</cx:pt>
          <cx:pt idx="92129">3</cx:pt>
          <cx:pt idx="92130">3</cx:pt>
          <cx:pt idx="92131">3</cx:pt>
          <cx:pt idx="92132">3</cx:pt>
          <cx:pt idx="92133">3</cx:pt>
          <cx:pt idx="92134">3</cx:pt>
          <cx:pt idx="92135">3</cx:pt>
          <cx:pt idx="92136">3</cx:pt>
          <cx:pt idx="92137">3</cx:pt>
          <cx:pt idx="92138">3</cx:pt>
          <cx:pt idx="92139">3</cx:pt>
          <cx:pt idx="92140">3</cx:pt>
          <cx:pt idx="92141">3</cx:pt>
          <cx:pt idx="92142">3</cx:pt>
          <cx:pt idx="92143">3</cx:pt>
          <cx:pt idx="92144">3</cx:pt>
          <cx:pt idx="92145">3</cx:pt>
          <cx:pt idx="92146">3</cx:pt>
          <cx:pt idx="92147">3</cx:pt>
          <cx:pt idx="92148">3</cx:pt>
          <cx:pt idx="92149">3</cx:pt>
          <cx:pt idx="92150">3</cx:pt>
          <cx:pt idx="92151">3</cx:pt>
          <cx:pt idx="92152">3</cx:pt>
          <cx:pt idx="92153">3</cx:pt>
          <cx:pt idx="92154">3</cx:pt>
          <cx:pt idx="92155">3</cx:pt>
          <cx:pt idx="92156">3</cx:pt>
          <cx:pt idx="92157">3</cx:pt>
          <cx:pt idx="92158">3</cx:pt>
          <cx:pt idx="92159">3</cx:pt>
          <cx:pt idx="92160">3</cx:pt>
          <cx:pt idx="92161">3</cx:pt>
          <cx:pt idx="92162">3</cx:pt>
          <cx:pt idx="92163">3</cx:pt>
          <cx:pt idx="92164">3</cx:pt>
          <cx:pt idx="92165">3</cx:pt>
          <cx:pt idx="92166">3</cx:pt>
          <cx:pt idx="92167">3</cx:pt>
          <cx:pt idx="92168">3</cx:pt>
          <cx:pt idx="92169">3</cx:pt>
          <cx:pt idx="92170">3</cx:pt>
          <cx:pt idx="92171">3</cx:pt>
          <cx:pt idx="92172">3</cx:pt>
          <cx:pt idx="92173">3</cx:pt>
          <cx:pt idx="92174">3</cx:pt>
          <cx:pt idx="92175">3</cx:pt>
          <cx:pt idx="92176">3</cx:pt>
          <cx:pt idx="92177">3</cx:pt>
          <cx:pt idx="92178">3</cx:pt>
          <cx:pt idx="92179">3</cx:pt>
          <cx:pt idx="92180">3</cx:pt>
          <cx:pt idx="92181">3</cx:pt>
          <cx:pt idx="92182">3</cx:pt>
          <cx:pt idx="92183">3</cx:pt>
          <cx:pt idx="92184">3</cx:pt>
          <cx:pt idx="92185">3</cx:pt>
          <cx:pt idx="92186">3</cx:pt>
          <cx:pt idx="92187">3</cx:pt>
          <cx:pt idx="92188">3</cx:pt>
          <cx:pt idx="92189">3</cx:pt>
          <cx:pt idx="92190">3</cx:pt>
          <cx:pt idx="92191">3</cx:pt>
          <cx:pt idx="92192">3</cx:pt>
          <cx:pt idx="92193">3</cx:pt>
          <cx:pt idx="92194">3</cx:pt>
          <cx:pt idx="92195">3</cx:pt>
          <cx:pt idx="92196">3</cx:pt>
          <cx:pt idx="92197">3</cx:pt>
          <cx:pt idx="92198">3</cx:pt>
          <cx:pt idx="92199">3</cx:pt>
          <cx:pt idx="92200">3</cx:pt>
          <cx:pt idx="92201">3</cx:pt>
          <cx:pt idx="92202">3</cx:pt>
          <cx:pt idx="92203">3</cx:pt>
          <cx:pt idx="92204">3</cx:pt>
          <cx:pt idx="92205">3</cx:pt>
          <cx:pt idx="92206">3</cx:pt>
          <cx:pt idx="92207">3</cx:pt>
          <cx:pt idx="92208">3</cx:pt>
          <cx:pt idx="92209">3</cx:pt>
          <cx:pt idx="92210">3</cx:pt>
          <cx:pt idx="92211">3</cx:pt>
          <cx:pt idx="92212">3</cx:pt>
          <cx:pt idx="92213">3</cx:pt>
          <cx:pt idx="92214">3</cx:pt>
          <cx:pt idx="92215">3</cx:pt>
          <cx:pt idx="92216">3</cx:pt>
          <cx:pt idx="92217">3</cx:pt>
          <cx:pt idx="92218">3</cx:pt>
          <cx:pt idx="92219">3</cx:pt>
          <cx:pt idx="92220">3</cx:pt>
          <cx:pt idx="92221">3</cx:pt>
          <cx:pt idx="92222">3</cx:pt>
          <cx:pt idx="92223">3</cx:pt>
          <cx:pt idx="92224">3</cx:pt>
          <cx:pt idx="92225">3</cx:pt>
          <cx:pt idx="92226">3</cx:pt>
          <cx:pt idx="92227">3</cx:pt>
          <cx:pt idx="92228">3</cx:pt>
          <cx:pt idx="92229">3</cx:pt>
          <cx:pt idx="92230">3</cx:pt>
          <cx:pt idx="92231">3</cx:pt>
          <cx:pt idx="92232">3</cx:pt>
          <cx:pt idx="92233">3</cx:pt>
          <cx:pt idx="92234">3</cx:pt>
          <cx:pt idx="92235">3</cx:pt>
          <cx:pt idx="92236">3</cx:pt>
          <cx:pt idx="92237">3</cx:pt>
          <cx:pt idx="92238">3</cx:pt>
          <cx:pt idx="92239">3</cx:pt>
          <cx:pt idx="92240">3</cx:pt>
          <cx:pt idx="92241">3</cx:pt>
          <cx:pt idx="92242">3</cx:pt>
          <cx:pt idx="92243">3</cx:pt>
          <cx:pt idx="92244">3</cx:pt>
          <cx:pt idx="92245">3</cx:pt>
          <cx:pt idx="92246">3</cx:pt>
          <cx:pt idx="92247">3</cx:pt>
          <cx:pt idx="92248">3</cx:pt>
          <cx:pt idx="92249">3</cx:pt>
          <cx:pt idx="92250">3</cx:pt>
          <cx:pt idx="92251">3</cx:pt>
          <cx:pt idx="92252">3</cx:pt>
          <cx:pt idx="92253">3</cx:pt>
          <cx:pt idx="92254">3</cx:pt>
          <cx:pt idx="92255">3</cx:pt>
          <cx:pt idx="92256">3</cx:pt>
          <cx:pt idx="92257">3</cx:pt>
          <cx:pt idx="92258">3</cx:pt>
          <cx:pt idx="92259">3</cx:pt>
          <cx:pt idx="92260">3</cx:pt>
          <cx:pt idx="92261">3</cx:pt>
          <cx:pt idx="92262">3</cx:pt>
          <cx:pt idx="92263">3</cx:pt>
          <cx:pt idx="92264">3</cx:pt>
          <cx:pt idx="92265">3</cx:pt>
          <cx:pt idx="92266">3</cx:pt>
          <cx:pt idx="92267">3</cx:pt>
          <cx:pt idx="92268">3</cx:pt>
          <cx:pt idx="92269">3</cx:pt>
          <cx:pt idx="92270">3</cx:pt>
          <cx:pt idx="92271">3</cx:pt>
          <cx:pt idx="92272">3</cx:pt>
          <cx:pt idx="92273">3</cx:pt>
          <cx:pt idx="92274">3</cx:pt>
          <cx:pt idx="92275">3</cx:pt>
          <cx:pt idx="92276">3</cx:pt>
          <cx:pt idx="92277">3</cx:pt>
          <cx:pt idx="92278">3</cx:pt>
          <cx:pt idx="92279">3</cx:pt>
          <cx:pt idx="92280">3</cx:pt>
          <cx:pt idx="92281">3</cx:pt>
          <cx:pt idx="92282">3</cx:pt>
          <cx:pt idx="92283">3</cx:pt>
          <cx:pt idx="92284">3</cx:pt>
          <cx:pt idx="92285">3</cx:pt>
          <cx:pt idx="92286">3</cx:pt>
          <cx:pt idx="92287">3</cx:pt>
          <cx:pt idx="92288">3</cx:pt>
          <cx:pt idx="92289">3</cx:pt>
          <cx:pt idx="92290">3</cx:pt>
          <cx:pt idx="92291">3</cx:pt>
          <cx:pt idx="92292">3</cx:pt>
          <cx:pt idx="92293">3</cx:pt>
          <cx:pt idx="92294">3</cx:pt>
          <cx:pt idx="92295">3</cx:pt>
          <cx:pt idx="92296">3</cx:pt>
          <cx:pt idx="92297">3</cx:pt>
          <cx:pt idx="92298">3</cx:pt>
          <cx:pt idx="92299">3</cx:pt>
          <cx:pt idx="92300">3</cx:pt>
          <cx:pt idx="92301">3</cx:pt>
          <cx:pt idx="92302">3</cx:pt>
          <cx:pt idx="92303">3</cx:pt>
          <cx:pt idx="92304">3</cx:pt>
          <cx:pt idx="92305">3</cx:pt>
          <cx:pt idx="92306">3</cx:pt>
          <cx:pt idx="92307">3</cx:pt>
          <cx:pt idx="92308">3</cx:pt>
          <cx:pt idx="92309">3</cx:pt>
          <cx:pt idx="92310">3</cx:pt>
          <cx:pt idx="92311">3</cx:pt>
          <cx:pt idx="92312">3</cx:pt>
          <cx:pt idx="92313">3</cx:pt>
          <cx:pt idx="92314">3</cx:pt>
          <cx:pt idx="92315">3</cx:pt>
          <cx:pt idx="92316">3</cx:pt>
          <cx:pt idx="92317">3</cx:pt>
          <cx:pt idx="92318">3</cx:pt>
          <cx:pt idx="92319">3</cx:pt>
          <cx:pt idx="92320">3</cx:pt>
          <cx:pt idx="92321">3</cx:pt>
          <cx:pt idx="92322">3</cx:pt>
          <cx:pt idx="92323">3</cx:pt>
          <cx:pt idx="92324">3</cx:pt>
          <cx:pt idx="92325">3</cx:pt>
          <cx:pt idx="92326">3</cx:pt>
          <cx:pt idx="92327">3</cx:pt>
          <cx:pt idx="92328">3</cx:pt>
          <cx:pt idx="92329">3</cx:pt>
          <cx:pt idx="92330">3</cx:pt>
          <cx:pt idx="92331">3</cx:pt>
          <cx:pt idx="92332">3</cx:pt>
          <cx:pt idx="92333">3</cx:pt>
          <cx:pt idx="92334">3</cx:pt>
          <cx:pt idx="92335">3</cx:pt>
          <cx:pt idx="92336">3</cx:pt>
          <cx:pt idx="92337">3</cx:pt>
          <cx:pt idx="92338">3</cx:pt>
          <cx:pt idx="92339">3</cx:pt>
          <cx:pt idx="92340">3</cx:pt>
          <cx:pt idx="92341">3</cx:pt>
          <cx:pt idx="92342">3</cx:pt>
          <cx:pt idx="92343">3</cx:pt>
          <cx:pt idx="92344">3</cx:pt>
          <cx:pt idx="92345">3</cx:pt>
          <cx:pt idx="92346">3</cx:pt>
          <cx:pt idx="92347">3</cx:pt>
          <cx:pt idx="92348">3</cx:pt>
          <cx:pt idx="92349">3</cx:pt>
          <cx:pt idx="92350">3</cx:pt>
          <cx:pt idx="92351">3</cx:pt>
          <cx:pt idx="92352">3</cx:pt>
          <cx:pt idx="92353">3</cx:pt>
          <cx:pt idx="92354">3</cx:pt>
          <cx:pt idx="92355">3</cx:pt>
          <cx:pt idx="92356">3</cx:pt>
          <cx:pt idx="92357">3</cx:pt>
          <cx:pt idx="92358">3</cx:pt>
          <cx:pt idx="92359">3</cx:pt>
          <cx:pt idx="92360">3</cx:pt>
          <cx:pt idx="92361">3</cx:pt>
          <cx:pt idx="92362">3</cx:pt>
          <cx:pt idx="92363">3</cx:pt>
          <cx:pt idx="92364">3</cx:pt>
          <cx:pt idx="92365">3</cx:pt>
          <cx:pt idx="92366">3</cx:pt>
          <cx:pt idx="92367">3</cx:pt>
          <cx:pt idx="92368">3</cx:pt>
          <cx:pt idx="92369">3</cx:pt>
          <cx:pt idx="92370">3</cx:pt>
          <cx:pt idx="92371">3</cx:pt>
          <cx:pt idx="92372">3</cx:pt>
          <cx:pt idx="92373">3</cx:pt>
          <cx:pt idx="92374">3</cx:pt>
          <cx:pt idx="92375">3</cx:pt>
          <cx:pt idx="92376">3</cx:pt>
          <cx:pt idx="92377">3</cx:pt>
          <cx:pt idx="92378">3</cx:pt>
          <cx:pt idx="92379">3</cx:pt>
          <cx:pt idx="92380">3</cx:pt>
          <cx:pt idx="92381">3</cx:pt>
          <cx:pt idx="92382">3</cx:pt>
          <cx:pt idx="92383">3</cx:pt>
          <cx:pt idx="92384">3</cx:pt>
          <cx:pt idx="92385">3</cx:pt>
          <cx:pt idx="92386">3</cx:pt>
          <cx:pt idx="92387">3</cx:pt>
          <cx:pt idx="92388">3</cx:pt>
          <cx:pt idx="92389">3</cx:pt>
          <cx:pt idx="92390">3</cx:pt>
          <cx:pt idx="92391">3</cx:pt>
          <cx:pt idx="92392">3</cx:pt>
          <cx:pt idx="92393">3</cx:pt>
          <cx:pt idx="92394">3</cx:pt>
          <cx:pt idx="92395">3</cx:pt>
          <cx:pt idx="92396">3</cx:pt>
          <cx:pt idx="92397">3</cx:pt>
          <cx:pt idx="92398">3</cx:pt>
          <cx:pt idx="92399">3</cx:pt>
          <cx:pt idx="92400">3</cx:pt>
          <cx:pt idx="92401">3</cx:pt>
          <cx:pt idx="92402">3</cx:pt>
          <cx:pt idx="92403">3</cx:pt>
          <cx:pt idx="92404">3</cx:pt>
          <cx:pt idx="92405">3</cx:pt>
          <cx:pt idx="92406">3</cx:pt>
          <cx:pt idx="92407">3</cx:pt>
          <cx:pt idx="92408">3</cx:pt>
          <cx:pt idx="92409">3</cx:pt>
          <cx:pt idx="92410">3</cx:pt>
          <cx:pt idx="92411">3</cx:pt>
          <cx:pt idx="92412">3</cx:pt>
          <cx:pt idx="92413">3</cx:pt>
          <cx:pt idx="92414">3</cx:pt>
          <cx:pt idx="92415">3</cx:pt>
          <cx:pt idx="92416">3</cx:pt>
          <cx:pt idx="92417">3</cx:pt>
          <cx:pt idx="92418">3</cx:pt>
          <cx:pt idx="92419">3</cx:pt>
          <cx:pt idx="92420">3</cx:pt>
          <cx:pt idx="92421">3</cx:pt>
          <cx:pt idx="92422">3</cx:pt>
          <cx:pt idx="92423">3</cx:pt>
          <cx:pt idx="92424">3</cx:pt>
          <cx:pt idx="92425">3</cx:pt>
          <cx:pt idx="92426">3</cx:pt>
          <cx:pt idx="92427">3</cx:pt>
          <cx:pt idx="92428">3</cx:pt>
          <cx:pt idx="92429">3</cx:pt>
          <cx:pt idx="92430">3</cx:pt>
          <cx:pt idx="92431">3</cx:pt>
          <cx:pt idx="92432">3</cx:pt>
          <cx:pt idx="92433">3</cx:pt>
          <cx:pt idx="92434">3</cx:pt>
          <cx:pt idx="92435">3</cx:pt>
          <cx:pt idx="92436">3</cx:pt>
          <cx:pt idx="92437">3</cx:pt>
          <cx:pt idx="92438">3</cx:pt>
          <cx:pt idx="92439">3</cx:pt>
          <cx:pt idx="92440">3</cx:pt>
          <cx:pt idx="92441">3</cx:pt>
          <cx:pt idx="92442">3</cx:pt>
          <cx:pt idx="92443">3</cx:pt>
          <cx:pt idx="92444">3</cx:pt>
          <cx:pt idx="92445">3</cx:pt>
          <cx:pt idx="92446">3</cx:pt>
          <cx:pt idx="92447">3</cx:pt>
          <cx:pt idx="92448">3</cx:pt>
          <cx:pt idx="92449">3</cx:pt>
          <cx:pt idx="92450">3</cx:pt>
          <cx:pt idx="92451">3</cx:pt>
          <cx:pt idx="92452">3</cx:pt>
          <cx:pt idx="92453">3</cx:pt>
          <cx:pt idx="92454">3</cx:pt>
          <cx:pt idx="92455">3</cx:pt>
          <cx:pt idx="92456">3</cx:pt>
          <cx:pt idx="92457">3</cx:pt>
          <cx:pt idx="92458">3</cx:pt>
          <cx:pt idx="92459">3</cx:pt>
          <cx:pt idx="92460">3</cx:pt>
          <cx:pt idx="92461">3</cx:pt>
          <cx:pt idx="92462">3</cx:pt>
          <cx:pt idx="92463">3</cx:pt>
          <cx:pt idx="92464">3</cx:pt>
          <cx:pt idx="92465">3</cx:pt>
          <cx:pt idx="92466">3</cx:pt>
          <cx:pt idx="92467">3</cx:pt>
          <cx:pt idx="92468">3</cx:pt>
          <cx:pt idx="92469">3</cx:pt>
          <cx:pt idx="92470">3</cx:pt>
          <cx:pt idx="92471">3</cx:pt>
          <cx:pt idx="92472">3</cx:pt>
          <cx:pt idx="92473">3</cx:pt>
          <cx:pt idx="92474">3</cx:pt>
          <cx:pt idx="92475">3</cx:pt>
          <cx:pt idx="92476">3</cx:pt>
          <cx:pt idx="92477">3</cx:pt>
          <cx:pt idx="92478">3</cx:pt>
          <cx:pt idx="92479">3</cx:pt>
          <cx:pt idx="92480">3</cx:pt>
          <cx:pt idx="92481">3</cx:pt>
          <cx:pt idx="92482">3</cx:pt>
          <cx:pt idx="92483">3</cx:pt>
          <cx:pt idx="92484">3</cx:pt>
          <cx:pt idx="92485">3</cx:pt>
          <cx:pt idx="92486">3</cx:pt>
          <cx:pt idx="92487">3</cx:pt>
          <cx:pt idx="92488">3</cx:pt>
          <cx:pt idx="92489">3</cx:pt>
          <cx:pt idx="92490">3</cx:pt>
          <cx:pt idx="92491">3</cx:pt>
          <cx:pt idx="92492">3</cx:pt>
          <cx:pt idx="92493">3</cx:pt>
          <cx:pt idx="92494">3</cx:pt>
          <cx:pt idx="92495">3</cx:pt>
          <cx:pt idx="92496">3</cx:pt>
          <cx:pt idx="92497">3</cx:pt>
          <cx:pt idx="92498">3</cx:pt>
          <cx:pt idx="92499">3</cx:pt>
          <cx:pt idx="92500">3</cx:pt>
          <cx:pt idx="92501">3</cx:pt>
          <cx:pt idx="92502">3</cx:pt>
          <cx:pt idx="92503">3</cx:pt>
          <cx:pt idx="92504">3</cx:pt>
          <cx:pt idx="92505">3</cx:pt>
          <cx:pt idx="92506">3</cx:pt>
          <cx:pt idx="92507">3</cx:pt>
          <cx:pt idx="92508">3</cx:pt>
          <cx:pt idx="92509">3</cx:pt>
          <cx:pt idx="92510">3</cx:pt>
          <cx:pt idx="92511">3</cx:pt>
          <cx:pt idx="92512">3</cx:pt>
          <cx:pt idx="92513">3</cx:pt>
          <cx:pt idx="92514">3</cx:pt>
          <cx:pt idx="92515">3</cx:pt>
          <cx:pt idx="92516">3</cx:pt>
          <cx:pt idx="92517">3</cx:pt>
          <cx:pt idx="92518">3</cx:pt>
          <cx:pt idx="92519">3</cx:pt>
          <cx:pt idx="92520">3</cx:pt>
          <cx:pt idx="92521">3</cx:pt>
          <cx:pt idx="92522">3</cx:pt>
          <cx:pt idx="92523">3</cx:pt>
          <cx:pt idx="92524">3</cx:pt>
          <cx:pt idx="92525">3</cx:pt>
          <cx:pt idx="92526">3</cx:pt>
          <cx:pt idx="92527">3</cx:pt>
          <cx:pt idx="92528">3</cx:pt>
          <cx:pt idx="92529">3</cx:pt>
          <cx:pt idx="92530">3</cx:pt>
          <cx:pt idx="92531">3</cx:pt>
          <cx:pt idx="92532">3</cx:pt>
          <cx:pt idx="92533">3</cx:pt>
          <cx:pt idx="92534">3</cx:pt>
          <cx:pt idx="92535">3</cx:pt>
          <cx:pt idx="92536">3</cx:pt>
          <cx:pt idx="92537">3</cx:pt>
          <cx:pt idx="92538">3</cx:pt>
          <cx:pt idx="92539">3</cx:pt>
          <cx:pt idx="92540">3</cx:pt>
          <cx:pt idx="92541">3</cx:pt>
          <cx:pt idx="92542">3</cx:pt>
          <cx:pt idx="92543">3</cx:pt>
          <cx:pt idx="92544">3</cx:pt>
          <cx:pt idx="92545">3</cx:pt>
          <cx:pt idx="92546">3</cx:pt>
          <cx:pt idx="92547">3</cx:pt>
          <cx:pt idx="92548">3</cx:pt>
          <cx:pt idx="92549">3</cx:pt>
          <cx:pt idx="92550">3</cx:pt>
          <cx:pt idx="92551">3</cx:pt>
          <cx:pt idx="92552">3</cx:pt>
          <cx:pt idx="92553">3</cx:pt>
          <cx:pt idx="92554">3</cx:pt>
          <cx:pt idx="92555">3</cx:pt>
          <cx:pt idx="92556">3</cx:pt>
          <cx:pt idx="92557">3</cx:pt>
          <cx:pt idx="92558">3</cx:pt>
          <cx:pt idx="92559">3</cx:pt>
          <cx:pt idx="92560">3</cx:pt>
          <cx:pt idx="92561">3</cx:pt>
          <cx:pt idx="92562">3</cx:pt>
          <cx:pt idx="92563">3</cx:pt>
          <cx:pt idx="92564">3</cx:pt>
          <cx:pt idx="92565">3</cx:pt>
          <cx:pt idx="92566">3</cx:pt>
          <cx:pt idx="92567">3</cx:pt>
          <cx:pt idx="92568">3</cx:pt>
          <cx:pt idx="92569">3</cx:pt>
          <cx:pt idx="92570">3</cx:pt>
          <cx:pt idx="92571">3</cx:pt>
          <cx:pt idx="92572">3</cx:pt>
          <cx:pt idx="92573">3</cx:pt>
          <cx:pt idx="92574">3</cx:pt>
          <cx:pt idx="92575">3</cx:pt>
          <cx:pt idx="92576">3</cx:pt>
          <cx:pt idx="92577">3</cx:pt>
          <cx:pt idx="92578">3</cx:pt>
          <cx:pt idx="92579">3</cx:pt>
          <cx:pt idx="92580">3</cx:pt>
          <cx:pt idx="92581">3</cx:pt>
          <cx:pt idx="92582">3</cx:pt>
          <cx:pt idx="92583">3</cx:pt>
          <cx:pt idx="92584">3</cx:pt>
          <cx:pt idx="92585">3</cx:pt>
          <cx:pt idx="92586">3</cx:pt>
          <cx:pt idx="92587">3</cx:pt>
          <cx:pt idx="92588">3</cx:pt>
          <cx:pt idx="92589">3</cx:pt>
          <cx:pt idx="92590">3</cx:pt>
          <cx:pt idx="92591">3</cx:pt>
          <cx:pt idx="92592">3</cx:pt>
          <cx:pt idx="92593">3</cx:pt>
          <cx:pt idx="92594">3</cx:pt>
          <cx:pt idx="92595">3</cx:pt>
          <cx:pt idx="92596">3</cx:pt>
          <cx:pt idx="92597">3</cx:pt>
          <cx:pt idx="92598">3</cx:pt>
          <cx:pt idx="92599">3</cx:pt>
          <cx:pt idx="92600">3</cx:pt>
          <cx:pt idx="92601">3</cx:pt>
          <cx:pt idx="92602">3</cx:pt>
          <cx:pt idx="92603">3</cx:pt>
          <cx:pt idx="92604">3</cx:pt>
          <cx:pt idx="92605">3</cx:pt>
          <cx:pt idx="92606">3</cx:pt>
          <cx:pt idx="92607">3</cx:pt>
          <cx:pt idx="92608">3</cx:pt>
          <cx:pt idx="92609">3</cx:pt>
          <cx:pt idx="92610">3</cx:pt>
          <cx:pt idx="92611">3</cx:pt>
          <cx:pt idx="92612">3</cx:pt>
          <cx:pt idx="92613">3</cx:pt>
          <cx:pt idx="92614">3</cx:pt>
          <cx:pt idx="92615">3</cx:pt>
          <cx:pt idx="92616">3</cx:pt>
          <cx:pt idx="92617">3</cx:pt>
          <cx:pt idx="92618">3</cx:pt>
          <cx:pt idx="92619">3</cx:pt>
          <cx:pt idx="92620">3</cx:pt>
          <cx:pt idx="92621">3</cx:pt>
          <cx:pt idx="92622">3</cx:pt>
          <cx:pt idx="92623">3</cx:pt>
          <cx:pt idx="92624">3</cx:pt>
          <cx:pt idx="92625">3</cx:pt>
          <cx:pt idx="92626">3</cx:pt>
          <cx:pt idx="92627">3</cx:pt>
          <cx:pt idx="92628">3</cx:pt>
          <cx:pt idx="92629">3</cx:pt>
          <cx:pt idx="92630">3</cx:pt>
          <cx:pt idx="92631">3</cx:pt>
          <cx:pt idx="92632">3</cx:pt>
          <cx:pt idx="92633">3</cx:pt>
          <cx:pt idx="92634">3</cx:pt>
          <cx:pt idx="92635">3</cx:pt>
          <cx:pt idx="92636">3</cx:pt>
          <cx:pt idx="92637">3</cx:pt>
          <cx:pt idx="92638">3</cx:pt>
          <cx:pt idx="92639">3</cx:pt>
          <cx:pt idx="92640">3</cx:pt>
          <cx:pt idx="92641">3</cx:pt>
          <cx:pt idx="92642">3</cx:pt>
          <cx:pt idx="92643">3</cx:pt>
          <cx:pt idx="92644">3</cx:pt>
          <cx:pt idx="92645">3</cx:pt>
          <cx:pt idx="92646">3</cx:pt>
          <cx:pt idx="92647">3</cx:pt>
          <cx:pt idx="92648">3</cx:pt>
          <cx:pt idx="92649">3</cx:pt>
          <cx:pt idx="92650">3</cx:pt>
          <cx:pt idx="92651">3</cx:pt>
          <cx:pt idx="92652">3</cx:pt>
          <cx:pt idx="92653">3</cx:pt>
          <cx:pt idx="92654">3</cx:pt>
          <cx:pt idx="92655">3</cx:pt>
          <cx:pt idx="92656">3</cx:pt>
          <cx:pt idx="92657">3</cx:pt>
          <cx:pt idx="92658">3</cx:pt>
          <cx:pt idx="92659">3</cx:pt>
          <cx:pt idx="92660">3</cx:pt>
          <cx:pt idx="92661">3</cx:pt>
          <cx:pt idx="92662">3</cx:pt>
          <cx:pt idx="92663">3</cx:pt>
          <cx:pt idx="92664">3</cx:pt>
          <cx:pt idx="92665">3</cx:pt>
          <cx:pt idx="92666">3</cx:pt>
          <cx:pt idx="92667">3</cx:pt>
          <cx:pt idx="92668">3</cx:pt>
          <cx:pt idx="92669">3</cx:pt>
          <cx:pt idx="92670">3</cx:pt>
          <cx:pt idx="92671">3</cx:pt>
          <cx:pt idx="92672">3</cx:pt>
          <cx:pt idx="92673">3</cx:pt>
          <cx:pt idx="92674">3</cx:pt>
          <cx:pt idx="92675">3</cx:pt>
          <cx:pt idx="92676">3</cx:pt>
          <cx:pt idx="92677">3</cx:pt>
          <cx:pt idx="92678">3</cx:pt>
          <cx:pt idx="92679">3</cx:pt>
          <cx:pt idx="92680">3</cx:pt>
          <cx:pt idx="92681">3</cx:pt>
          <cx:pt idx="92682">3</cx:pt>
          <cx:pt idx="92683">3</cx:pt>
          <cx:pt idx="92684">3</cx:pt>
          <cx:pt idx="92685">3</cx:pt>
          <cx:pt idx="92686">3</cx:pt>
          <cx:pt idx="92687">3</cx:pt>
          <cx:pt idx="92688">3</cx:pt>
          <cx:pt idx="92689">3</cx:pt>
          <cx:pt idx="92690">3</cx:pt>
          <cx:pt idx="92691">3</cx:pt>
          <cx:pt idx="92692">3</cx:pt>
          <cx:pt idx="92693">3</cx:pt>
          <cx:pt idx="92694">3</cx:pt>
          <cx:pt idx="92695">3</cx:pt>
          <cx:pt idx="92696">3</cx:pt>
          <cx:pt idx="92697">3</cx:pt>
          <cx:pt idx="92698">3</cx:pt>
          <cx:pt idx="92699">3</cx:pt>
          <cx:pt idx="92700">3</cx:pt>
          <cx:pt idx="92701">3</cx:pt>
          <cx:pt idx="92702">3</cx:pt>
          <cx:pt idx="92703">3</cx:pt>
          <cx:pt idx="92704">3</cx:pt>
          <cx:pt idx="92705">3</cx:pt>
          <cx:pt idx="92706">3</cx:pt>
          <cx:pt idx="92707">3</cx:pt>
          <cx:pt idx="92708">3</cx:pt>
          <cx:pt idx="92709">3</cx:pt>
          <cx:pt idx="92710">3</cx:pt>
          <cx:pt idx="92711">3</cx:pt>
          <cx:pt idx="92712">3</cx:pt>
          <cx:pt idx="92713">3</cx:pt>
          <cx:pt idx="92714">3</cx:pt>
          <cx:pt idx="92715">3</cx:pt>
          <cx:pt idx="92716">3</cx:pt>
          <cx:pt idx="92717">3</cx:pt>
          <cx:pt idx="92718">3</cx:pt>
          <cx:pt idx="92719">3</cx:pt>
          <cx:pt idx="92720">3</cx:pt>
          <cx:pt idx="92721">3</cx:pt>
          <cx:pt idx="92722">3</cx:pt>
          <cx:pt idx="92723">3</cx:pt>
          <cx:pt idx="92724">3</cx:pt>
          <cx:pt idx="92725">3</cx:pt>
          <cx:pt idx="92726">3</cx:pt>
          <cx:pt idx="92727">3</cx:pt>
          <cx:pt idx="92728">3</cx:pt>
          <cx:pt idx="92729">3</cx:pt>
          <cx:pt idx="92730">3</cx:pt>
          <cx:pt idx="92731">3</cx:pt>
          <cx:pt idx="92732">3</cx:pt>
          <cx:pt idx="92733">3</cx:pt>
          <cx:pt idx="92734">3</cx:pt>
          <cx:pt idx="92735">3</cx:pt>
          <cx:pt idx="92736">3</cx:pt>
          <cx:pt idx="92737">3</cx:pt>
          <cx:pt idx="92738">3</cx:pt>
          <cx:pt idx="92739">3</cx:pt>
          <cx:pt idx="92740">3</cx:pt>
          <cx:pt idx="92741">3</cx:pt>
          <cx:pt idx="92742">3</cx:pt>
          <cx:pt idx="92743">3</cx:pt>
          <cx:pt idx="92744">3</cx:pt>
          <cx:pt idx="92745">3</cx:pt>
          <cx:pt idx="92746">3</cx:pt>
          <cx:pt idx="92747">3</cx:pt>
          <cx:pt idx="92748">3</cx:pt>
          <cx:pt idx="92749">3</cx:pt>
          <cx:pt idx="92750">3</cx:pt>
          <cx:pt idx="92751">3</cx:pt>
          <cx:pt idx="92752">3</cx:pt>
          <cx:pt idx="92753">3</cx:pt>
          <cx:pt idx="92754">3</cx:pt>
          <cx:pt idx="92755">3</cx:pt>
          <cx:pt idx="92756">3</cx:pt>
          <cx:pt idx="92757">3</cx:pt>
          <cx:pt idx="92758">3</cx:pt>
          <cx:pt idx="92759">3</cx:pt>
          <cx:pt idx="92760">3</cx:pt>
          <cx:pt idx="92761">3</cx:pt>
          <cx:pt idx="92762">3</cx:pt>
          <cx:pt idx="92763">3</cx:pt>
          <cx:pt idx="92764">3</cx:pt>
          <cx:pt idx="92765">3</cx:pt>
          <cx:pt idx="92766">3</cx:pt>
          <cx:pt idx="92767">3</cx:pt>
          <cx:pt idx="92768">3</cx:pt>
          <cx:pt idx="92769">3</cx:pt>
          <cx:pt idx="92770">3</cx:pt>
          <cx:pt idx="92771">3</cx:pt>
          <cx:pt idx="92772">3</cx:pt>
          <cx:pt idx="92773">3</cx:pt>
          <cx:pt idx="92774">3</cx:pt>
          <cx:pt idx="92775">3</cx:pt>
          <cx:pt idx="92776">3</cx:pt>
          <cx:pt idx="92777">3</cx:pt>
          <cx:pt idx="92778">3</cx:pt>
          <cx:pt idx="92779">3</cx:pt>
          <cx:pt idx="92780">3</cx:pt>
          <cx:pt idx="92781">3</cx:pt>
          <cx:pt idx="92782">3</cx:pt>
          <cx:pt idx="92783">3</cx:pt>
          <cx:pt idx="92784">3</cx:pt>
          <cx:pt idx="92785">3</cx:pt>
          <cx:pt idx="92786">3</cx:pt>
          <cx:pt idx="92787">3</cx:pt>
          <cx:pt idx="92788">3</cx:pt>
          <cx:pt idx="92789">3</cx:pt>
          <cx:pt idx="92790">3</cx:pt>
          <cx:pt idx="92791">3</cx:pt>
          <cx:pt idx="92792">3</cx:pt>
          <cx:pt idx="92793">3</cx:pt>
          <cx:pt idx="92794">3</cx:pt>
          <cx:pt idx="92795">3</cx:pt>
          <cx:pt idx="92796">3</cx:pt>
          <cx:pt idx="92797">3</cx:pt>
          <cx:pt idx="92798">3</cx:pt>
          <cx:pt idx="92799">3</cx:pt>
          <cx:pt idx="92800">3</cx:pt>
          <cx:pt idx="92801">3</cx:pt>
          <cx:pt idx="92802">3</cx:pt>
          <cx:pt idx="92803">3</cx:pt>
          <cx:pt idx="92804">3</cx:pt>
          <cx:pt idx="92805">3</cx:pt>
          <cx:pt idx="92806">3</cx:pt>
          <cx:pt idx="92807">3</cx:pt>
          <cx:pt idx="92808">3</cx:pt>
          <cx:pt idx="92809">3</cx:pt>
          <cx:pt idx="92810">3</cx:pt>
          <cx:pt idx="92811">3</cx:pt>
          <cx:pt idx="92812">3</cx:pt>
          <cx:pt idx="92813">3</cx:pt>
          <cx:pt idx="92814">3</cx:pt>
          <cx:pt idx="92815">3</cx:pt>
          <cx:pt idx="92816">3</cx:pt>
          <cx:pt idx="92817">3</cx:pt>
          <cx:pt idx="92818">3</cx:pt>
          <cx:pt idx="92819">3</cx:pt>
          <cx:pt idx="92820">3</cx:pt>
          <cx:pt idx="92821">3</cx:pt>
          <cx:pt idx="92822">3</cx:pt>
          <cx:pt idx="92823">3</cx:pt>
          <cx:pt idx="92824">3</cx:pt>
          <cx:pt idx="92825">3</cx:pt>
          <cx:pt idx="92826">3</cx:pt>
          <cx:pt idx="92827">3</cx:pt>
          <cx:pt idx="92828">3</cx:pt>
          <cx:pt idx="92829">3</cx:pt>
          <cx:pt idx="92830">3</cx:pt>
          <cx:pt idx="92831">3</cx:pt>
          <cx:pt idx="92832">3</cx:pt>
          <cx:pt idx="92833">3</cx:pt>
          <cx:pt idx="92834">3</cx:pt>
          <cx:pt idx="92835">3</cx:pt>
          <cx:pt idx="92836">3</cx:pt>
          <cx:pt idx="92837">3</cx:pt>
          <cx:pt idx="92838">3</cx:pt>
          <cx:pt idx="92839">3</cx:pt>
          <cx:pt idx="92840">3</cx:pt>
          <cx:pt idx="92841">3</cx:pt>
          <cx:pt idx="92842">3</cx:pt>
          <cx:pt idx="92843">3</cx:pt>
          <cx:pt idx="92844">3</cx:pt>
          <cx:pt idx="92845">3</cx:pt>
          <cx:pt idx="92846">3</cx:pt>
          <cx:pt idx="92847">3</cx:pt>
          <cx:pt idx="92848">3</cx:pt>
          <cx:pt idx="92849">3</cx:pt>
          <cx:pt idx="92850">3</cx:pt>
          <cx:pt idx="92851">3</cx:pt>
          <cx:pt idx="92852">3</cx:pt>
          <cx:pt idx="92853">3</cx:pt>
          <cx:pt idx="92854">3</cx:pt>
          <cx:pt idx="92855">3</cx:pt>
          <cx:pt idx="92856">3</cx:pt>
          <cx:pt idx="92857">3</cx:pt>
          <cx:pt idx="92858">3</cx:pt>
          <cx:pt idx="92859">3</cx:pt>
          <cx:pt idx="92860">3</cx:pt>
          <cx:pt idx="92861">3</cx:pt>
          <cx:pt idx="92862">3</cx:pt>
          <cx:pt idx="92863">3</cx:pt>
          <cx:pt idx="92864">3</cx:pt>
          <cx:pt idx="92865">3</cx:pt>
          <cx:pt idx="92866">3</cx:pt>
          <cx:pt idx="92867">3</cx:pt>
          <cx:pt idx="92868">3</cx:pt>
          <cx:pt idx="92869">3</cx:pt>
          <cx:pt idx="92870">3</cx:pt>
          <cx:pt idx="92871">3</cx:pt>
          <cx:pt idx="92872">3</cx:pt>
          <cx:pt idx="92873">3</cx:pt>
          <cx:pt idx="92874">3</cx:pt>
          <cx:pt idx="92875">3</cx:pt>
          <cx:pt idx="92876">3</cx:pt>
          <cx:pt idx="92877">3</cx:pt>
          <cx:pt idx="92878">3</cx:pt>
          <cx:pt idx="92879">3</cx:pt>
          <cx:pt idx="92880">3</cx:pt>
          <cx:pt idx="92881">3</cx:pt>
          <cx:pt idx="92882">3</cx:pt>
          <cx:pt idx="92883">3</cx:pt>
          <cx:pt idx="92884">3</cx:pt>
          <cx:pt idx="92885">3</cx:pt>
          <cx:pt idx="92886">3</cx:pt>
          <cx:pt idx="92887">3</cx:pt>
          <cx:pt idx="92888">3</cx:pt>
          <cx:pt idx="92889">3</cx:pt>
          <cx:pt idx="92890">3</cx:pt>
          <cx:pt idx="92891">3</cx:pt>
          <cx:pt idx="92892">3</cx:pt>
          <cx:pt idx="92893">3</cx:pt>
          <cx:pt idx="92894">3</cx:pt>
          <cx:pt idx="92895">3</cx:pt>
          <cx:pt idx="92896">3</cx:pt>
          <cx:pt idx="92897">3</cx:pt>
          <cx:pt idx="92898">3</cx:pt>
          <cx:pt idx="92899">3</cx:pt>
          <cx:pt idx="92900">3</cx:pt>
          <cx:pt idx="92901">3</cx:pt>
          <cx:pt idx="92902">3</cx:pt>
          <cx:pt idx="92903">3</cx:pt>
          <cx:pt idx="92904">3</cx:pt>
          <cx:pt idx="92905">3</cx:pt>
          <cx:pt idx="92906">3</cx:pt>
          <cx:pt idx="92907">3</cx:pt>
          <cx:pt idx="92908">3</cx:pt>
          <cx:pt idx="92909">3</cx:pt>
          <cx:pt idx="92910">3</cx:pt>
          <cx:pt idx="92911">3</cx:pt>
          <cx:pt idx="92912">3</cx:pt>
          <cx:pt idx="92913">3</cx:pt>
          <cx:pt idx="92914">3</cx:pt>
          <cx:pt idx="92915">3</cx:pt>
          <cx:pt idx="92916">3</cx:pt>
          <cx:pt idx="92917">3</cx:pt>
          <cx:pt idx="92918">3</cx:pt>
          <cx:pt idx="92919">3</cx:pt>
          <cx:pt idx="92920">3</cx:pt>
          <cx:pt idx="92921">3</cx:pt>
          <cx:pt idx="92922">3</cx:pt>
          <cx:pt idx="92923">3</cx:pt>
          <cx:pt idx="92924">3</cx:pt>
          <cx:pt idx="92925">3</cx:pt>
          <cx:pt idx="92926">3</cx:pt>
          <cx:pt idx="92927">3</cx:pt>
          <cx:pt idx="92928">3</cx:pt>
          <cx:pt idx="92929">3</cx:pt>
          <cx:pt idx="92930">3</cx:pt>
          <cx:pt idx="92931">3</cx:pt>
          <cx:pt idx="92932">3</cx:pt>
          <cx:pt idx="92933">3</cx:pt>
          <cx:pt idx="92934">3</cx:pt>
          <cx:pt idx="92935">3</cx:pt>
          <cx:pt idx="92936">3</cx:pt>
          <cx:pt idx="92937">3</cx:pt>
          <cx:pt idx="92938">3</cx:pt>
          <cx:pt idx="92939">3</cx:pt>
          <cx:pt idx="92940">3</cx:pt>
          <cx:pt idx="92941">3</cx:pt>
          <cx:pt idx="92942">3</cx:pt>
          <cx:pt idx="92943">3</cx:pt>
          <cx:pt idx="92944">3</cx:pt>
          <cx:pt idx="92945">3</cx:pt>
          <cx:pt idx="92946">3</cx:pt>
          <cx:pt idx="92947">3</cx:pt>
          <cx:pt idx="92948">3</cx:pt>
          <cx:pt idx="92949">3</cx:pt>
          <cx:pt idx="92950">3</cx:pt>
          <cx:pt idx="92951">3</cx:pt>
          <cx:pt idx="92952">3</cx:pt>
          <cx:pt idx="92953">3</cx:pt>
          <cx:pt idx="92954">3</cx:pt>
          <cx:pt idx="92955">3</cx:pt>
          <cx:pt idx="92956">3</cx:pt>
          <cx:pt idx="92957">3</cx:pt>
          <cx:pt idx="92958">3</cx:pt>
          <cx:pt idx="92959">3</cx:pt>
          <cx:pt idx="92960">3</cx:pt>
          <cx:pt idx="92961">3</cx:pt>
          <cx:pt idx="92962">3</cx:pt>
          <cx:pt idx="92963">3</cx:pt>
          <cx:pt idx="92964">3</cx:pt>
          <cx:pt idx="92965">3</cx:pt>
          <cx:pt idx="92966">3</cx:pt>
          <cx:pt idx="92967">3</cx:pt>
          <cx:pt idx="92968">3</cx:pt>
          <cx:pt idx="92969">3</cx:pt>
          <cx:pt idx="92970">3</cx:pt>
          <cx:pt idx="92971">3</cx:pt>
          <cx:pt idx="92972">3</cx:pt>
          <cx:pt idx="92973">3</cx:pt>
          <cx:pt idx="92974">3</cx:pt>
          <cx:pt idx="92975">3</cx:pt>
          <cx:pt idx="92976">3</cx:pt>
          <cx:pt idx="92977">3</cx:pt>
          <cx:pt idx="92978">3</cx:pt>
          <cx:pt idx="92979">3</cx:pt>
          <cx:pt idx="92980">3</cx:pt>
          <cx:pt idx="92981">3</cx:pt>
          <cx:pt idx="92982">3</cx:pt>
          <cx:pt idx="92983">3</cx:pt>
          <cx:pt idx="92984">3</cx:pt>
          <cx:pt idx="92985">3</cx:pt>
          <cx:pt idx="92986">3</cx:pt>
          <cx:pt idx="92987">3</cx:pt>
          <cx:pt idx="92988">3</cx:pt>
          <cx:pt idx="92989">3</cx:pt>
          <cx:pt idx="92990">3</cx:pt>
          <cx:pt idx="92991">3</cx:pt>
          <cx:pt idx="92992">3</cx:pt>
          <cx:pt idx="92993">3</cx:pt>
          <cx:pt idx="92994">3</cx:pt>
          <cx:pt idx="92995">3</cx:pt>
          <cx:pt idx="92996">3</cx:pt>
          <cx:pt idx="92997">3</cx:pt>
          <cx:pt idx="92998">3</cx:pt>
          <cx:pt idx="92999">3</cx:pt>
          <cx:pt idx="93000">3</cx:pt>
          <cx:pt idx="93001">3</cx:pt>
          <cx:pt idx="93002">3</cx:pt>
          <cx:pt idx="93003">3</cx:pt>
          <cx:pt idx="93004">3</cx:pt>
          <cx:pt idx="93005">3</cx:pt>
          <cx:pt idx="93006">3</cx:pt>
          <cx:pt idx="93007">3</cx:pt>
          <cx:pt idx="93008">3</cx:pt>
          <cx:pt idx="93009">3</cx:pt>
          <cx:pt idx="93010">3</cx:pt>
          <cx:pt idx="93011">3</cx:pt>
          <cx:pt idx="93012">3</cx:pt>
          <cx:pt idx="93013">3</cx:pt>
          <cx:pt idx="93014">3</cx:pt>
          <cx:pt idx="93015">3</cx:pt>
          <cx:pt idx="93016">3</cx:pt>
          <cx:pt idx="93017">3</cx:pt>
          <cx:pt idx="93018">3</cx:pt>
          <cx:pt idx="93019">3</cx:pt>
          <cx:pt idx="93020">3</cx:pt>
          <cx:pt idx="93021">3</cx:pt>
          <cx:pt idx="93022">3</cx:pt>
          <cx:pt idx="93023">3</cx:pt>
          <cx:pt idx="93024">3</cx:pt>
          <cx:pt idx="93025">3</cx:pt>
          <cx:pt idx="93026">3</cx:pt>
          <cx:pt idx="93027">3</cx:pt>
          <cx:pt idx="93028">3</cx:pt>
          <cx:pt idx="93029">3</cx:pt>
          <cx:pt idx="93030">3</cx:pt>
          <cx:pt idx="93031">3</cx:pt>
          <cx:pt idx="93032">3</cx:pt>
          <cx:pt idx="93033">3</cx:pt>
          <cx:pt idx="93034">3</cx:pt>
          <cx:pt idx="93035">3</cx:pt>
          <cx:pt idx="93036">3</cx:pt>
          <cx:pt idx="93037">3</cx:pt>
          <cx:pt idx="93038">3</cx:pt>
          <cx:pt idx="93039">3</cx:pt>
          <cx:pt idx="93040">3</cx:pt>
          <cx:pt idx="93041">3</cx:pt>
          <cx:pt idx="93042">3</cx:pt>
          <cx:pt idx="93043">3</cx:pt>
          <cx:pt idx="93044">3</cx:pt>
          <cx:pt idx="93045">3</cx:pt>
          <cx:pt idx="93046">3</cx:pt>
          <cx:pt idx="93047">3</cx:pt>
          <cx:pt idx="93048">3</cx:pt>
          <cx:pt idx="93049">3</cx:pt>
          <cx:pt idx="93050">3</cx:pt>
          <cx:pt idx="93051">3</cx:pt>
          <cx:pt idx="93052">3</cx:pt>
          <cx:pt idx="93053">3</cx:pt>
          <cx:pt idx="93054">3</cx:pt>
          <cx:pt idx="93055">3</cx:pt>
          <cx:pt idx="93056">3</cx:pt>
          <cx:pt idx="93057">3</cx:pt>
          <cx:pt idx="93058">3</cx:pt>
          <cx:pt idx="93059">3</cx:pt>
          <cx:pt idx="93060">3</cx:pt>
          <cx:pt idx="93061">3</cx:pt>
          <cx:pt idx="93062">3</cx:pt>
          <cx:pt idx="93063">3</cx:pt>
          <cx:pt idx="93064">3</cx:pt>
          <cx:pt idx="93065">3</cx:pt>
          <cx:pt idx="93066">3</cx:pt>
          <cx:pt idx="93067">3</cx:pt>
          <cx:pt idx="93068">3</cx:pt>
          <cx:pt idx="93069">3</cx:pt>
          <cx:pt idx="93070">3</cx:pt>
          <cx:pt idx="93071">3</cx:pt>
          <cx:pt idx="93072">3</cx:pt>
          <cx:pt idx="93073">3</cx:pt>
          <cx:pt idx="93074">3</cx:pt>
          <cx:pt idx="93075">3</cx:pt>
          <cx:pt idx="93076">3</cx:pt>
          <cx:pt idx="93077">3</cx:pt>
          <cx:pt idx="93078">3</cx:pt>
          <cx:pt idx="93079">3</cx:pt>
          <cx:pt idx="93080">3</cx:pt>
          <cx:pt idx="93081">3</cx:pt>
          <cx:pt idx="93082">3</cx:pt>
          <cx:pt idx="93083">3</cx:pt>
          <cx:pt idx="93084">3</cx:pt>
          <cx:pt idx="93085">3</cx:pt>
          <cx:pt idx="93086">3</cx:pt>
          <cx:pt idx="93087">3</cx:pt>
          <cx:pt idx="93088">3</cx:pt>
          <cx:pt idx="93089">3</cx:pt>
          <cx:pt idx="93090">3</cx:pt>
          <cx:pt idx="93091">3</cx:pt>
          <cx:pt idx="93092">3</cx:pt>
          <cx:pt idx="93093">3</cx:pt>
          <cx:pt idx="93094">3</cx:pt>
          <cx:pt idx="93095">3</cx:pt>
          <cx:pt idx="93096">3</cx:pt>
          <cx:pt idx="93097">3</cx:pt>
          <cx:pt idx="93098">3</cx:pt>
          <cx:pt idx="93099">3</cx:pt>
          <cx:pt idx="93100">3</cx:pt>
          <cx:pt idx="93101">3</cx:pt>
          <cx:pt idx="93102">3</cx:pt>
          <cx:pt idx="93103">3</cx:pt>
          <cx:pt idx="93104">3</cx:pt>
          <cx:pt idx="93105">3</cx:pt>
          <cx:pt idx="93106">3</cx:pt>
          <cx:pt idx="93107">3</cx:pt>
          <cx:pt idx="93108">3</cx:pt>
          <cx:pt idx="93109">3</cx:pt>
          <cx:pt idx="93110">3</cx:pt>
          <cx:pt idx="93111">3</cx:pt>
          <cx:pt idx="93112">3</cx:pt>
          <cx:pt idx="93113">3</cx:pt>
          <cx:pt idx="93114">3</cx:pt>
          <cx:pt idx="93115">3</cx:pt>
          <cx:pt idx="93116">3</cx:pt>
          <cx:pt idx="93117">3</cx:pt>
          <cx:pt idx="93118">3</cx:pt>
          <cx:pt idx="93119">3</cx:pt>
          <cx:pt idx="93120">3</cx:pt>
          <cx:pt idx="93121">3</cx:pt>
          <cx:pt idx="93122">3</cx:pt>
          <cx:pt idx="93123">3</cx:pt>
          <cx:pt idx="93124">3</cx:pt>
          <cx:pt idx="93125">3</cx:pt>
          <cx:pt idx="93126">3</cx:pt>
          <cx:pt idx="93127">3</cx:pt>
          <cx:pt idx="93128">3</cx:pt>
          <cx:pt idx="93129">3</cx:pt>
          <cx:pt idx="93130">3</cx:pt>
          <cx:pt idx="93131">3</cx:pt>
          <cx:pt idx="93132">3</cx:pt>
          <cx:pt idx="93133">3</cx:pt>
          <cx:pt idx="93134">3</cx:pt>
          <cx:pt idx="93135">3</cx:pt>
          <cx:pt idx="93136">3</cx:pt>
          <cx:pt idx="93137">3</cx:pt>
          <cx:pt idx="93138">3</cx:pt>
          <cx:pt idx="93139">3</cx:pt>
          <cx:pt idx="93140">3</cx:pt>
          <cx:pt idx="93141">3</cx:pt>
          <cx:pt idx="93142">3</cx:pt>
          <cx:pt idx="93143">3</cx:pt>
          <cx:pt idx="93144">3</cx:pt>
          <cx:pt idx="93145">3</cx:pt>
          <cx:pt idx="93146">3</cx:pt>
          <cx:pt idx="93147">3</cx:pt>
          <cx:pt idx="93148">3</cx:pt>
          <cx:pt idx="93149">3</cx:pt>
          <cx:pt idx="93150">3</cx:pt>
          <cx:pt idx="93151">3</cx:pt>
          <cx:pt idx="93152">3</cx:pt>
          <cx:pt idx="93153">3</cx:pt>
          <cx:pt idx="93154">3</cx:pt>
          <cx:pt idx="93155">3</cx:pt>
          <cx:pt idx="93156">3</cx:pt>
          <cx:pt idx="93157">3</cx:pt>
          <cx:pt idx="93158">3</cx:pt>
          <cx:pt idx="93159">3</cx:pt>
          <cx:pt idx="93160">3</cx:pt>
          <cx:pt idx="93161">3</cx:pt>
          <cx:pt idx="93162">3</cx:pt>
          <cx:pt idx="93163">3</cx:pt>
          <cx:pt idx="93164">3</cx:pt>
          <cx:pt idx="93165">3</cx:pt>
          <cx:pt idx="93166">3</cx:pt>
          <cx:pt idx="93167">3</cx:pt>
          <cx:pt idx="93168">3</cx:pt>
          <cx:pt idx="93169">3</cx:pt>
          <cx:pt idx="93170">3</cx:pt>
          <cx:pt idx="93171">3</cx:pt>
          <cx:pt idx="93172">3</cx:pt>
          <cx:pt idx="93173">3</cx:pt>
          <cx:pt idx="93174">3</cx:pt>
          <cx:pt idx="93175">3</cx:pt>
          <cx:pt idx="93176">3</cx:pt>
          <cx:pt idx="93177">3</cx:pt>
          <cx:pt idx="93178">3</cx:pt>
          <cx:pt idx="93179">3</cx:pt>
          <cx:pt idx="93180">3</cx:pt>
          <cx:pt idx="93181">3</cx:pt>
          <cx:pt idx="93182">3</cx:pt>
          <cx:pt idx="93183">3</cx:pt>
          <cx:pt idx="93184">3</cx:pt>
          <cx:pt idx="93185">3</cx:pt>
          <cx:pt idx="93186">3</cx:pt>
          <cx:pt idx="93187">3</cx:pt>
          <cx:pt idx="93188">3</cx:pt>
          <cx:pt idx="93189">3</cx:pt>
          <cx:pt idx="93190">3</cx:pt>
          <cx:pt idx="93191">3</cx:pt>
          <cx:pt idx="93192">3</cx:pt>
          <cx:pt idx="93193">3</cx:pt>
          <cx:pt idx="93194">3</cx:pt>
          <cx:pt idx="93195">3</cx:pt>
          <cx:pt idx="93196">3</cx:pt>
          <cx:pt idx="93197">3</cx:pt>
          <cx:pt idx="93198">3</cx:pt>
          <cx:pt idx="93199">3</cx:pt>
          <cx:pt idx="93200">3</cx:pt>
          <cx:pt idx="93201">3</cx:pt>
          <cx:pt idx="93202">3</cx:pt>
          <cx:pt idx="93203">3</cx:pt>
          <cx:pt idx="93204">3</cx:pt>
          <cx:pt idx="93205">3</cx:pt>
          <cx:pt idx="93206">3</cx:pt>
          <cx:pt idx="93207">3</cx:pt>
          <cx:pt idx="93208">3</cx:pt>
          <cx:pt idx="93209">3</cx:pt>
          <cx:pt idx="93210">3</cx:pt>
          <cx:pt idx="93211">3</cx:pt>
          <cx:pt idx="93212">3</cx:pt>
          <cx:pt idx="93213">3</cx:pt>
          <cx:pt idx="93214">3</cx:pt>
          <cx:pt idx="93215">3</cx:pt>
          <cx:pt idx="93216">3</cx:pt>
          <cx:pt idx="93217">3</cx:pt>
          <cx:pt idx="93218">3</cx:pt>
          <cx:pt idx="93219">3</cx:pt>
          <cx:pt idx="93220">3</cx:pt>
          <cx:pt idx="93221">3</cx:pt>
          <cx:pt idx="93222">3</cx:pt>
          <cx:pt idx="93223">3</cx:pt>
          <cx:pt idx="93224">3</cx:pt>
          <cx:pt idx="93225">3</cx:pt>
          <cx:pt idx="93226">3</cx:pt>
          <cx:pt idx="93227">3</cx:pt>
          <cx:pt idx="93228">3</cx:pt>
          <cx:pt idx="93229">3</cx:pt>
          <cx:pt idx="93230">3</cx:pt>
          <cx:pt idx="93231">3</cx:pt>
          <cx:pt idx="93232">3</cx:pt>
          <cx:pt idx="93233">3</cx:pt>
          <cx:pt idx="93234">3</cx:pt>
          <cx:pt idx="93235">3</cx:pt>
          <cx:pt idx="93236">3</cx:pt>
          <cx:pt idx="93237">3</cx:pt>
          <cx:pt idx="93238">3</cx:pt>
          <cx:pt idx="93239">3</cx:pt>
          <cx:pt idx="93240">3</cx:pt>
          <cx:pt idx="93241">3</cx:pt>
          <cx:pt idx="93242">3</cx:pt>
          <cx:pt idx="93243">3</cx:pt>
          <cx:pt idx="93244">3</cx:pt>
          <cx:pt idx="93245">3</cx:pt>
          <cx:pt idx="93246">3</cx:pt>
          <cx:pt idx="93247">3</cx:pt>
          <cx:pt idx="93248">3</cx:pt>
          <cx:pt idx="93249">3</cx:pt>
          <cx:pt idx="93250">3</cx:pt>
          <cx:pt idx="93251">3</cx:pt>
          <cx:pt idx="93252">3</cx:pt>
          <cx:pt idx="93253">3</cx:pt>
          <cx:pt idx="93254">3</cx:pt>
          <cx:pt idx="93255">3</cx:pt>
          <cx:pt idx="93256">3</cx:pt>
          <cx:pt idx="93257">3</cx:pt>
          <cx:pt idx="93258">3</cx:pt>
          <cx:pt idx="93259">3</cx:pt>
          <cx:pt idx="93260">3</cx:pt>
          <cx:pt idx="93261">3</cx:pt>
          <cx:pt idx="93262">3</cx:pt>
          <cx:pt idx="93263">3</cx:pt>
          <cx:pt idx="93264">3</cx:pt>
          <cx:pt idx="93265">3</cx:pt>
          <cx:pt idx="93266">3</cx:pt>
          <cx:pt idx="93267">3</cx:pt>
          <cx:pt idx="93268">3</cx:pt>
          <cx:pt idx="93269">3</cx:pt>
          <cx:pt idx="93270">3</cx:pt>
          <cx:pt idx="93271">3</cx:pt>
          <cx:pt idx="93272">3</cx:pt>
          <cx:pt idx="93273">3</cx:pt>
          <cx:pt idx="93274">3</cx:pt>
          <cx:pt idx="93275">3</cx:pt>
          <cx:pt idx="93276">3</cx:pt>
          <cx:pt idx="93277">3</cx:pt>
          <cx:pt idx="93278">3</cx:pt>
          <cx:pt idx="93279">3</cx:pt>
          <cx:pt idx="93280">3</cx:pt>
          <cx:pt idx="93281">3</cx:pt>
          <cx:pt idx="93282">3</cx:pt>
          <cx:pt idx="93283">3</cx:pt>
          <cx:pt idx="93284">3</cx:pt>
          <cx:pt idx="93285">3</cx:pt>
          <cx:pt idx="93286">3</cx:pt>
          <cx:pt idx="93287">3</cx:pt>
          <cx:pt idx="93288">3</cx:pt>
          <cx:pt idx="93289">3</cx:pt>
          <cx:pt idx="93290">3</cx:pt>
          <cx:pt idx="93291">3</cx:pt>
          <cx:pt idx="93292">3</cx:pt>
          <cx:pt idx="93293">3</cx:pt>
          <cx:pt idx="93294">3</cx:pt>
          <cx:pt idx="93295">3</cx:pt>
          <cx:pt idx="93296">3</cx:pt>
          <cx:pt idx="93297">3</cx:pt>
          <cx:pt idx="93298">3</cx:pt>
          <cx:pt idx="93299">3</cx:pt>
          <cx:pt idx="93300">3</cx:pt>
          <cx:pt idx="93301">3</cx:pt>
          <cx:pt idx="93302">3</cx:pt>
          <cx:pt idx="93303">3</cx:pt>
          <cx:pt idx="93304">3</cx:pt>
          <cx:pt idx="93305">3</cx:pt>
          <cx:pt idx="93306">3</cx:pt>
          <cx:pt idx="93307">3</cx:pt>
          <cx:pt idx="93308">3</cx:pt>
          <cx:pt idx="93309">3</cx:pt>
          <cx:pt idx="93310">3</cx:pt>
          <cx:pt idx="93311">3</cx:pt>
          <cx:pt idx="93312">3</cx:pt>
          <cx:pt idx="93313">3</cx:pt>
          <cx:pt idx="93314">3</cx:pt>
          <cx:pt idx="93315">3</cx:pt>
          <cx:pt idx="93316">3</cx:pt>
          <cx:pt idx="93317">3</cx:pt>
          <cx:pt idx="93318">3</cx:pt>
          <cx:pt idx="93319">3</cx:pt>
          <cx:pt idx="93320">3</cx:pt>
          <cx:pt idx="93321">3</cx:pt>
          <cx:pt idx="93322">3</cx:pt>
          <cx:pt idx="93323">3</cx:pt>
          <cx:pt idx="93324">3</cx:pt>
          <cx:pt idx="93325">3</cx:pt>
          <cx:pt idx="93326">3</cx:pt>
          <cx:pt idx="93327">3</cx:pt>
          <cx:pt idx="93328">3</cx:pt>
          <cx:pt idx="93329">3</cx:pt>
          <cx:pt idx="93330">3</cx:pt>
          <cx:pt idx="93331">3</cx:pt>
          <cx:pt idx="93332">3</cx:pt>
          <cx:pt idx="93333">3</cx:pt>
          <cx:pt idx="93334">3</cx:pt>
          <cx:pt idx="93335">3</cx:pt>
          <cx:pt idx="93336">3</cx:pt>
          <cx:pt idx="93337">3</cx:pt>
          <cx:pt idx="93338">3</cx:pt>
          <cx:pt idx="93339">3</cx:pt>
          <cx:pt idx="93340">3</cx:pt>
          <cx:pt idx="93341">3</cx:pt>
          <cx:pt idx="93342">3</cx:pt>
          <cx:pt idx="93343">3</cx:pt>
          <cx:pt idx="93344">3</cx:pt>
          <cx:pt idx="93345">3</cx:pt>
          <cx:pt idx="93346">3</cx:pt>
          <cx:pt idx="93347">3</cx:pt>
          <cx:pt idx="93348">3</cx:pt>
          <cx:pt idx="93349">3</cx:pt>
          <cx:pt idx="93350">3</cx:pt>
          <cx:pt idx="93351">3</cx:pt>
          <cx:pt idx="93352">3</cx:pt>
          <cx:pt idx="93353">3</cx:pt>
          <cx:pt idx="93354">3</cx:pt>
          <cx:pt idx="93355">3</cx:pt>
          <cx:pt idx="93356">3</cx:pt>
          <cx:pt idx="93357">3</cx:pt>
          <cx:pt idx="93358">3</cx:pt>
          <cx:pt idx="93359">3</cx:pt>
          <cx:pt idx="93360">3</cx:pt>
          <cx:pt idx="93361">3</cx:pt>
          <cx:pt idx="93362">3</cx:pt>
          <cx:pt idx="93363">3</cx:pt>
          <cx:pt idx="93364">3</cx:pt>
          <cx:pt idx="93365">3</cx:pt>
          <cx:pt idx="93366">3</cx:pt>
          <cx:pt idx="93367">3</cx:pt>
          <cx:pt idx="93368">3</cx:pt>
          <cx:pt idx="93369">3</cx:pt>
          <cx:pt idx="93370">3</cx:pt>
          <cx:pt idx="93371">3</cx:pt>
          <cx:pt idx="93372">3</cx:pt>
          <cx:pt idx="93373">3</cx:pt>
          <cx:pt idx="93374">3</cx:pt>
          <cx:pt idx="93375">3</cx:pt>
          <cx:pt idx="93376">3</cx:pt>
          <cx:pt idx="93377">3</cx:pt>
          <cx:pt idx="93378">3</cx:pt>
          <cx:pt idx="93379">3</cx:pt>
          <cx:pt idx="93380">3</cx:pt>
          <cx:pt idx="93381">3</cx:pt>
          <cx:pt idx="93382">3</cx:pt>
          <cx:pt idx="93383">3</cx:pt>
          <cx:pt idx="93384">3</cx:pt>
          <cx:pt idx="93385">3</cx:pt>
          <cx:pt idx="93386">3</cx:pt>
          <cx:pt idx="93387">3</cx:pt>
          <cx:pt idx="93388">3</cx:pt>
          <cx:pt idx="93389">3</cx:pt>
          <cx:pt idx="93390">3</cx:pt>
          <cx:pt idx="93391">3</cx:pt>
          <cx:pt idx="93392">3</cx:pt>
          <cx:pt idx="93393">3</cx:pt>
          <cx:pt idx="93394">3</cx:pt>
          <cx:pt idx="93395">3</cx:pt>
          <cx:pt idx="93396">3</cx:pt>
          <cx:pt idx="93397">3</cx:pt>
          <cx:pt idx="93398">3</cx:pt>
          <cx:pt idx="93399">3</cx:pt>
          <cx:pt idx="93400">3</cx:pt>
          <cx:pt idx="93401">3</cx:pt>
          <cx:pt idx="93402">3</cx:pt>
          <cx:pt idx="93403">3</cx:pt>
          <cx:pt idx="93404">3</cx:pt>
          <cx:pt idx="93405">3</cx:pt>
          <cx:pt idx="93406">3</cx:pt>
          <cx:pt idx="93407">3</cx:pt>
          <cx:pt idx="93408">3</cx:pt>
          <cx:pt idx="93409">3</cx:pt>
          <cx:pt idx="93410">3</cx:pt>
          <cx:pt idx="93411">3</cx:pt>
          <cx:pt idx="93412">3</cx:pt>
          <cx:pt idx="93413">3</cx:pt>
          <cx:pt idx="93414">3</cx:pt>
          <cx:pt idx="93415">3</cx:pt>
          <cx:pt idx="93416">3</cx:pt>
          <cx:pt idx="93417">3</cx:pt>
          <cx:pt idx="93418">3</cx:pt>
          <cx:pt idx="93419">3</cx:pt>
          <cx:pt idx="93420">3</cx:pt>
          <cx:pt idx="93421">3</cx:pt>
          <cx:pt idx="93422">3</cx:pt>
          <cx:pt idx="93423">3</cx:pt>
          <cx:pt idx="93424">3</cx:pt>
          <cx:pt idx="93425">3</cx:pt>
          <cx:pt idx="93426">3</cx:pt>
          <cx:pt idx="93427">3</cx:pt>
          <cx:pt idx="93428">3</cx:pt>
          <cx:pt idx="93429">3</cx:pt>
          <cx:pt idx="93430">3</cx:pt>
          <cx:pt idx="93431">3</cx:pt>
          <cx:pt idx="93432">3</cx:pt>
          <cx:pt idx="93433">3</cx:pt>
          <cx:pt idx="93434">3</cx:pt>
          <cx:pt idx="93435">3</cx:pt>
          <cx:pt idx="93436">3</cx:pt>
          <cx:pt idx="93437">3</cx:pt>
          <cx:pt idx="93438">3</cx:pt>
          <cx:pt idx="93439">3</cx:pt>
          <cx:pt idx="93440">3</cx:pt>
          <cx:pt idx="93441">3</cx:pt>
          <cx:pt idx="93442">3</cx:pt>
          <cx:pt idx="93443">3</cx:pt>
          <cx:pt idx="93444">3</cx:pt>
          <cx:pt idx="93445">3</cx:pt>
          <cx:pt idx="93446">3</cx:pt>
          <cx:pt idx="93447">3</cx:pt>
          <cx:pt idx="93448">3</cx:pt>
          <cx:pt idx="93449">3</cx:pt>
          <cx:pt idx="93450">3</cx:pt>
          <cx:pt idx="93451">3</cx:pt>
          <cx:pt idx="93452">3</cx:pt>
          <cx:pt idx="93453">3</cx:pt>
          <cx:pt idx="93454">3</cx:pt>
          <cx:pt idx="93455">3</cx:pt>
          <cx:pt idx="93456">3</cx:pt>
          <cx:pt idx="93457">3</cx:pt>
          <cx:pt idx="93458">3</cx:pt>
          <cx:pt idx="93459">3</cx:pt>
          <cx:pt idx="93460">3</cx:pt>
          <cx:pt idx="93461">3</cx:pt>
          <cx:pt idx="93462">3</cx:pt>
          <cx:pt idx="93463">3</cx:pt>
          <cx:pt idx="93464">3</cx:pt>
          <cx:pt idx="93465">3</cx:pt>
          <cx:pt idx="93466">3</cx:pt>
          <cx:pt idx="93467">3</cx:pt>
          <cx:pt idx="93468">3</cx:pt>
          <cx:pt idx="93469">3</cx:pt>
          <cx:pt idx="93470">3</cx:pt>
          <cx:pt idx="93471">3</cx:pt>
          <cx:pt idx="93472">3</cx:pt>
          <cx:pt idx="93473">3</cx:pt>
          <cx:pt idx="93474">3</cx:pt>
          <cx:pt idx="93475">3</cx:pt>
          <cx:pt idx="93476">3</cx:pt>
          <cx:pt idx="93477">3</cx:pt>
          <cx:pt idx="93478">3</cx:pt>
          <cx:pt idx="93479">3</cx:pt>
          <cx:pt idx="93480">3</cx:pt>
          <cx:pt idx="93481">3</cx:pt>
          <cx:pt idx="93482">3</cx:pt>
          <cx:pt idx="93483">3</cx:pt>
          <cx:pt idx="93484">3</cx:pt>
          <cx:pt idx="93485">3</cx:pt>
          <cx:pt idx="93486">3</cx:pt>
          <cx:pt idx="93487">3</cx:pt>
          <cx:pt idx="93488">3</cx:pt>
          <cx:pt idx="93489">3</cx:pt>
          <cx:pt idx="93490">3</cx:pt>
          <cx:pt idx="93491">3</cx:pt>
          <cx:pt idx="93492">3</cx:pt>
          <cx:pt idx="93493">3</cx:pt>
          <cx:pt idx="93494">3</cx:pt>
          <cx:pt idx="93495">3</cx:pt>
          <cx:pt idx="93496">3</cx:pt>
          <cx:pt idx="93497">3</cx:pt>
          <cx:pt idx="93498">3</cx:pt>
          <cx:pt idx="93499">3</cx:pt>
          <cx:pt idx="93500">3</cx:pt>
          <cx:pt idx="93501">3</cx:pt>
          <cx:pt idx="93502">3</cx:pt>
          <cx:pt idx="93503">3</cx:pt>
          <cx:pt idx="93504">3</cx:pt>
          <cx:pt idx="93505">3</cx:pt>
          <cx:pt idx="93506">3</cx:pt>
          <cx:pt idx="93507">3</cx:pt>
          <cx:pt idx="93508">3</cx:pt>
          <cx:pt idx="93509">3</cx:pt>
          <cx:pt idx="93510">3</cx:pt>
          <cx:pt idx="93511">3</cx:pt>
          <cx:pt idx="93512">3</cx:pt>
          <cx:pt idx="93513">3</cx:pt>
          <cx:pt idx="93514">3</cx:pt>
          <cx:pt idx="93515">3</cx:pt>
          <cx:pt idx="93516">3</cx:pt>
          <cx:pt idx="93517">3</cx:pt>
          <cx:pt idx="93518">3</cx:pt>
          <cx:pt idx="93519">3</cx:pt>
          <cx:pt idx="93520">3</cx:pt>
          <cx:pt idx="93521">3</cx:pt>
          <cx:pt idx="93522">3</cx:pt>
          <cx:pt idx="93523">3</cx:pt>
          <cx:pt idx="93524">3</cx:pt>
          <cx:pt idx="93525">3</cx:pt>
          <cx:pt idx="93526">3</cx:pt>
          <cx:pt idx="93527">3</cx:pt>
          <cx:pt idx="93528">3</cx:pt>
          <cx:pt idx="93529">3</cx:pt>
          <cx:pt idx="93530">3</cx:pt>
          <cx:pt idx="93531">3</cx:pt>
          <cx:pt idx="93532">3</cx:pt>
          <cx:pt idx="93533">3</cx:pt>
          <cx:pt idx="93534">3</cx:pt>
          <cx:pt idx="93535">3</cx:pt>
          <cx:pt idx="93536">3</cx:pt>
          <cx:pt idx="93537">3</cx:pt>
          <cx:pt idx="93538">3</cx:pt>
          <cx:pt idx="93539">3</cx:pt>
          <cx:pt idx="93540">3</cx:pt>
          <cx:pt idx="93541">3</cx:pt>
          <cx:pt idx="93542">3</cx:pt>
          <cx:pt idx="93543">3</cx:pt>
          <cx:pt idx="93544">3</cx:pt>
          <cx:pt idx="93545">3</cx:pt>
          <cx:pt idx="93546">3</cx:pt>
          <cx:pt idx="93547">3</cx:pt>
          <cx:pt idx="93548">3</cx:pt>
          <cx:pt idx="93549">3</cx:pt>
          <cx:pt idx="93550">3</cx:pt>
          <cx:pt idx="93551">3</cx:pt>
          <cx:pt idx="93552">3</cx:pt>
          <cx:pt idx="93553">3</cx:pt>
          <cx:pt idx="93554">3</cx:pt>
          <cx:pt idx="93555">3</cx:pt>
          <cx:pt idx="93556">3</cx:pt>
          <cx:pt idx="93557">3</cx:pt>
          <cx:pt idx="93558">3</cx:pt>
          <cx:pt idx="93559">3</cx:pt>
          <cx:pt idx="93560">3</cx:pt>
          <cx:pt idx="93561">3</cx:pt>
          <cx:pt idx="93562">3</cx:pt>
          <cx:pt idx="93563">3</cx:pt>
          <cx:pt idx="93564">3</cx:pt>
          <cx:pt idx="93565">3</cx:pt>
          <cx:pt idx="93566">3</cx:pt>
          <cx:pt idx="93567">3</cx:pt>
          <cx:pt idx="93568">3</cx:pt>
          <cx:pt idx="93569">3</cx:pt>
          <cx:pt idx="93570">3</cx:pt>
          <cx:pt idx="93571">3</cx:pt>
          <cx:pt idx="93572">3</cx:pt>
          <cx:pt idx="93573">3</cx:pt>
          <cx:pt idx="93574">3</cx:pt>
          <cx:pt idx="93575">3</cx:pt>
          <cx:pt idx="93576">3</cx:pt>
          <cx:pt idx="93577">3</cx:pt>
          <cx:pt idx="93578">3</cx:pt>
          <cx:pt idx="93579">3</cx:pt>
          <cx:pt idx="93580">3</cx:pt>
          <cx:pt idx="93581">3</cx:pt>
          <cx:pt idx="93582">3</cx:pt>
          <cx:pt idx="93583">3</cx:pt>
          <cx:pt idx="93584">3</cx:pt>
          <cx:pt idx="93585">3</cx:pt>
          <cx:pt idx="93586">3</cx:pt>
          <cx:pt idx="93587">3</cx:pt>
          <cx:pt idx="93588">3</cx:pt>
          <cx:pt idx="93589">3</cx:pt>
          <cx:pt idx="93590">3</cx:pt>
          <cx:pt idx="93591">3</cx:pt>
          <cx:pt idx="93592">3</cx:pt>
          <cx:pt idx="93593">3</cx:pt>
          <cx:pt idx="93594">3</cx:pt>
          <cx:pt idx="93595">3</cx:pt>
          <cx:pt idx="93596">3</cx:pt>
          <cx:pt idx="93597">3</cx:pt>
          <cx:pt idx="93598">3</cx:pt>
          <cx:pt idx="93599">3</cx:pt>
          <cx:pt idx="93600">3</cx:pt>
          <cx:pt idx="93601">3</cx:pt>
          <cx:pt idx="93602">3</cx:pt>
          <cx:pt idx="93603">3</cx:pt>
          <cx:pt idx="93604">3</cx:pt>
          <cx:pt idx="93605">3</cx:pt>
          <cx:pt idx="93606">3</cx:pt>
          <cx:pt idx="93607">3</cx:pt>
          <cx:pt idx="93608">3</cx:pt>
          <cx:pt idx="93609">3</cx:pt>
          <cx:pt idx="93610">3</cx:pt>
          <cx:pt idx="93611">3</cx:pt>
          <cx:pt idx="93612">3</cx:pt>
          <cx:pt idx="93613">3</cx:pt>
          <cx:pt idx="93614">3</cx:pt>
          <cx:pt idx="93615">3</cx:pt>
          <cx:pt idx="93616">3</cx:pt>
          <cx:pt idx="93617">3</cx:pt>
          <cx:pt idx="93618">3</cx:pt>
          <cx:pt idx="93619">3</cx:pt>
          <cx:pt idx="93620">3</cx:pt>
          <cx:pt idx="93621">3</cx:pt>
          <cx:pt idx="93622">3</cx:pt>
          <cx:pt idx="93623">3</cx:pt>
          <cx:pt idx="93624">3</cx:pt>
          <cx:pt idx="93625">3</cx:pt>
          <cx:pt idx="93626">3</cx:pt>
          <cx:pt idx="93627">3</cx:pt>
          <cx:pt idx="93628">3</cx:pt>
          <cx:pt idx="93629">3</cx:pt>
          <cx:pt idx="93630">3</cx:pt>
          <cx:pt idx="93631">3</cx:pt>
          <cx:pt idx="93632">3</cx:pt>
          <cx:pt idx="93633">3</cx:pt>
          <cx:pt idx="93634">3</cx:pt>
          <cx:pt idx="93635">3</cx:pt>
          <cx:pt idx="93636">3</cx:pt>
          <cx:pt idx="93637">3</cx:pt>
          <cx:pt idx="93638">3</cx:pt>
          <cx:pt idx="93639">3</cx:pt>
          <cx:pt idx="93640">3</cx:pt>
          <cx:pt idx="93641">3</cx:pt>
          <cx:pt idx="93642">3</cx:pt>
          <cx:pt idx="93643">3</cx:pt>
          <cx:pt idx="93644">3</cx:pt>
          <cx:pt idx="93645">3</cx:pt>
          <cx:pt idx="93646">3</cx:pt>
          <cx:pt idx="93647">3</cx:pt>
          <cx:pt idx="93648">3</cx:pt>
          <cx:pt idx="93649">3</cx:pt>
          <cx:pt idx="93650">3</cx:pt>
          <cx:pt idx="93651">3</cx:pt>
          <cx:pt idx="93652">3</cx:pt>
          <cx:pt idx="93653">3</cx:pt>
          <cx:pt idx="93654">3</cx:pt>
          <cx:pt idx="93655">3</cx:pt>
          <cx:pt idx="93656">3</cx:pt>
          <cx:pt idx="93657">3</cx:pt>
          <cx:pt idx="93658">3</cx:pt>
          <cx:pt idx="93659">3</cx:pt>
          <cx:pt idx="93660">3</cx:pt>
          <cx:pt idx="93661">3</cx:pt>
          <cx:pt idx="93662">3</cx:pt>
          <cx:pt idx="93663">3</cx:pt>
          <cx:pt idx="93664">3</cx:pt>
          <cx:pt idx="93665">3</cx:pt>
          <cx:pt idx="93666">3</cx:pt>
          <cx:pt idx="93667">3</cx:pt>
          <cx:pt idx="93668">3</cx:pt>
          <cx:pt idx="93669">3</cx:pt>
          <cx:pt idx="93670">3</cx:pt>
          <cx:pt idx="93671">3</cx:pt>
          <cx:pt idx="93672">3</cx:pt>
          <cx:pt idx="93673">3</cx:pt>
          <cx:pt idx="93674">3</cx:pt>
          <cx:pt idx="93675">3</cx:pt>
          <cx:pt idx="93676">3</cx:pt>
          <cx:pt idx="93677">3</cx:pt>
          <cx:pt idx="93678">3</cx:pt>
          <cx:pt idx="93679">3</cx:pt>
          <cx:pt idx="93680">3</cx:pt>
          <cx:pt idx="93681">3</cx:pt>
          <cx:pt idx="93682">3</cx:pt>
          <cx:pt idx="93683">3</cx:pt>
          <cx:pt idx="93684">3</cx:pt>
          <cx:pt idx="93685">3</cx:pt>
          <cx:pt idx="93686">3</cx:pt>
          <cx:pt idx="93687">3</cx:pt>
          <cx:pt idx="93688">3</cx:pt>
          <cx:pt idx="93689">3</cx:pt>
          <cx:pt idx="93690">3</cx:pt>
          <cx:pt idx="93691">3</cx:pt>
          <cx:pt idx="93692">3</cx:pt>
          <cx:pt idx="93693">3</cx:pt>
          <cx:pt idx="93694">3</cx:pt>
          <cx:pt idx="93695">3</cx:pt>
          <cx:pt idx="93696">3</cx:pt>
          <cx:pt idx="93697">3</cx:pt>
          <cx:pt idx="93698">3</cx:pt>
          <cx:pt idx="93699">3</cx:pt>
          <cx:pt idx="93700">3</cx:pt>
          <cx:pt idx="93701">3</cx:pt>
          <cx:pt idx="93702">3</cx:pt>
          <cx:pt idx="93703">3</cx:pt>
          <cx:pt idx="93704">3</cx:pt>
          <cx:pt idx="93705">3</cx:pt>
          <cx:pt idx="93706">3</cx:pt>
          <cx:pt idx="93707">3</cx:pt>
          <cx:pt idx="93708">3</cx:pt>
          <cx:pt idx="93709">3</cx:pt>
          <cx:pt idx="93710">3</cx:pt>
          <cx:pt idx="93711">3</cx:pt>
          <cx:pt idx="93712">3</cx:pt>
          <cx:pt idx="93713">3</cx:pt>
          <cx:pt idx="93714">3</cx:pt>
          <cx:pt idx="93715">3</cx:pt>
          <cx:pt idx="93716">3</cx:pt>
          <cx:pt idx="93717">3</cx:pt>
          <cx:pt idx="93718">3</cx:pt>
          <cx:pt idx="93719">3</cx:pt>
          <cx:pt idx="93720">3</cx:pt>
          <cx:pt idx="93721">3</cx:pt>
          <cx:pt idx="93722">3</cx:pt>
          <cx:pt idx="93723">3</cx:pt>
          <cx:pt idx="93724">3</cx:pt>
          <cx:pt idx="93725">3</cx:pt>
          <cx:pt idx="93726">3</cx:pt>
          <cx:pt idx="93727">3</cx:pt>
          <cx:pt idx="93728">3</cx:pt>
          <cx:pt idx="93729">3</cx:pt>
          <cx:pt idx="93730">3</cx:pt>
          <cx:pt idx="93731">3</cx:pt>
          <cx:pt idx="93732">3</cx:pt>
          <cx:pt idx="93733">3</cx:pt>
          <cx:pt idx="93734">3</cx:pt>
          <cx:pt idx="93735">3</cx:pt>
          <cx:pt idx="93736">3</cx:pt>
          <cx:pt idx="93737">3</cx:pt>
          <cx:pt idx="93738">3</cx:pt>
          <cx:pt idx="93739">3</cx:pt>
          <cx:pt idx="93740">3</cx:pt>
          <cx:pt idx="93741">3</cx:pt>
          <cx:pt idx="93742">3</cx:pt>
          <cx:pt idx="93743">3</cx:pt>
          <cx:pt idx="93744">3</cx:pt>
          <cx:pt idx="93745">3</cx:pt>
          <cx:pt idx="93746">3</cx:pt>
          <cx:pt idx="93747">3</cx:pt>
          <cx:pt idx="93748">3</cx:pt>
          <cx:pt idx="93749">3</cx:pt>
          <cx:pt idx="93750">3</cx:pt>
          <cx:pt idx="93751">3</cx:pt>
          <cx:pt idx="93752">3</cx:pt>
          <cx:pt idx="93753">3</cx:pt>
          <cx:pt idx="93754">3</cx:pt>
          <cx:pt idx="93755">3</cx:pt>
          <cx:pt idx="93756">3</cx:pt>
          <cx:pt idx="93757">3</cx:pt>
          <cx:pt idx="93758">3</cx:pt>
          <cx:pt idx="93759">3</cx:pt>
          <cx:pt idx="93760">3</cx:pt>
          <cx:pt idx="93761">3</cx:pt>
          <cx:pt idx="93762">3</cx:pt>
          <cx:pt idx="93763">3</cx:pt>
          <cx:pt idx="93764">3</cx:pt>
          <cx:pt idx="93765">3</cx:pt>
          <cx:pt idx="93766">3</cx:pt>
          <cx:pt idx="93767">3</cx:pt>
          <cx:pt idx="93768">3</cx:pt>
          <cx:pt idx="93769">3</cx:pt>
          <cx:pt idx="93770">3</cx:pt>
          <cx:pt idx="93771">3</cx:pt>
          <cx:pt idx="93772">3</cx:pt>
          <cx:pt idx="93773">3</cx:pt>
          <cx:pt idx="93774">3</cx:pt>
          <cx:pt idx="93775">3</cx:pt>
          <cx:pt idx="93776">3</cx:pt>
          <cx:pt idx="93777">3</cx:pt>
          <cx:pt idx="93778">3</cx:pt>
          <cx:pt idx="93779">3</cx:pt>
          <cx:pt idx="93780">3</cx:pt>
          <cx:pt idx="93781">3</cx:pt>
          <cx:pt idx="93782">3</cx:pt>
          <cx:pt idx="93783">3</cx:pt>
          <cx:pt idx="93784">3</cx:pt>
          <cx:pt idx="93785">3</cx:pt>
          <cx:pt idx="93786">3</cx:pt>
          <cx:pt idx="93787">3</cx:pt>
          <cx:pt idx="93788">3</cx:pt>
          <cx:pt idx="93789">3</cx:pt>
          <cx:pt idx="93790">3</cx:pt>
          <cx:pt idx="93791">3</cx:pt>
          <cx:pt idx="93792">3</cx:pt>
          <cx:pt idx="93793">3</cx:pt>
          <cx:pt idx="93794">3</cx:pt>
          <cx:pt idx="93795">3</cx:pt>
          <cx:pt idx="93796">3</cx:pt>
          <cx:pt idx="93797">3</cx:pt>
          <cx:pt idx="93798">3</cx:pt>
          <cx:pt idx="93799">3</cx:pt>
          <cx:pt idx="93800">3</cx:pt>
          <cx:pt idx="93801">3</cx:pt>
          <cx:pt idx="93802">3</cx:pt>
          <cx:pt idx="93803">3</cx:pt>
          <cx:pt idx="93804">3</cx:pt>
          <cx:pt idx="93805">3</cx:pt>
          <cx:pt idx="93806">3</cx:pt>
          <cx:pt idx="93807">3</cx:pt>
          <cx:pt idx="93808">3</cx:pt>
          <cx:pt idx="93809">3</cx:pt>
          <cx:pt idx="93810">3</cx:pt>
          <cx:pt idx="93811">3</cx:pt>
          <cx:pt idx="93812">3</cx:pt>
          <cx:pt idx="93813">3</cx:pt>
          <cx:pt idx="93814">3</cx:pt>
          <cx:pt idx="93815">3</cx:pt>
          <cx:pt idx="93816">3</cx:pt>
          <cx:pt idx="93817">3</cx:pt>
          <cx:pt idx="93818">3</cx:pt>
          <cx:pt idx="93819">3</cx:pt>
          <cx:pt idx="93820">3</cx:pt>
          <cx:pt idx="93821">3</cx:pt>
          <cx:pt idx="93822">3</cx:pt>
          <cx:pt idx="93823">3</cx:pt>
          <cx:pt idx="93824">3</cx:pt>
          <cx:pt idx="93825">3</cx:pt>
          <cx:pt idx="93826">3</cx:pt>
          <cx:pt idx="93827">3</cx:pt>
          <cx:pt idx="93828">3</cx:pt>
          <cx:pt idx="93829">3</cx:pt>
          <cx:pt idx="93830">3</cx:pt>
          <cx:pt idx="93831">3</cx:pt>
          <cx:pt idx="93832">3</cx:pt>
          <cx:pt idx="93833">3</cx:pt>
          <cx:pt idx="93834">3</cx:pt>
          <cx:pt idx="93835">3</cx:pt>
          <cx:pt idx="93836">3</cx:pt>
          <cx:pt idx="93837">3</cx:pt>
          <cx:pt idx="93838">3</cx:pt>
          <cx:pt idx="93839">3</cx:pt>
          <cx:pt idx="93840">3</cx:pt>
          <cx:pt idx="93841">3</cx:pt>
          <cx:pt idx="93842">3</cx:pt>
          <cx:pt idx="93843">3</cx:pt>
          <cx:pt idx="93844">3</cx:pt>
          <cx:pt idx="93845">3</cx:pt>
          <cx:pt idx="93846">3</cx:pt>
          <cx:pt idx="93847">3</cx:pt>
          <cx:pt idx="93848">3</cx:pt>
          <cx:pt idx="93849">3</cx:pt>
          <cx:pt idx="93850">3</cx:pt>
          <cx:pt idx="93851">3</cx:pt>
          <cx:pt idx="93852">3</cx:pt>
          <cx:pt idx="93853">3</cx:pt>
          <cx:pt idx="93854">3</cx:pt>
          <cx:pt idx="93855">3</cx:pt>
          <cx:pt idx="93856">3</cx:pt>
          <cx:pt idx="93857">3</cx:pt>
          <cx:pt idx="93858">3</cx:pt>
          <cx:pt idx="93859">3</cx:pt>
          <cx:pt idx="93860">3</cx:pt>
          <cx:pt idx="93861">3</cx:pt>
          <cx:pt idx="93862">3</cx:pt>
          <cx:pt idx="93863">3</cx:pt>
          <cx:pt idx="93864">3</cx:pt>
          <cx:pt idx="93865">3</cx:pt>
          <cx:pt idx="93866">3</cx:pt>
          <cx:pt idx="93867">3</cx:pt>
          <cx:pt idx="93868">3</cx:pt>
          <cx:pt idx="93869">3</cx:pt>
          <cx:pt idx="93870">3</cx:pt>
          <cx:pt idx="93871">3</cx:pt>
          <cx:pt idx="93872">3</cx:pt>
          <cx:pt idx="93873">3</cx:pt>
          <cx:pt idx="93874">3</cx:pt>
          <cx:pt idx="93875">3</cx:pt>
          <cx:pt idx="93876">3</cx:pt>
          <cx:pt idx="93877">3</cx:pt>
          <cx:pt idx="93878">3</cx:pt>
          <cx:pt idx="93879">3</cx:pt>
          <cx:pt idx="93880">3</cx:pt>
          <cx:pt idx="93881">3</cx:pt>
          <cx:pt idx="93882">3</cx:pt>
          <cx:pt idx="93883">3</cx:pt>
          <cx:pt idx="93884">3</cx:pt>
          <cx:pt idx="93885">3</cx:pt>
          <cx:pt idx="93886">3</cx:pt>
          <cx:pt idx="93887">3</cx:pt>
          <cx:pt idx="93888">3</cx:pt>
          <cx:pt idx="93889">3</cx:pt>
          <cx:pt idx="93890">3</cx:pt>
          <cx:pt idx="93891">3</cx:pt>
          <cx:pt idx="93892">3</cx:pt>
          <cx:pt idx="93893">3</cx:pt>
          <cx:pt idx="93894">3</cx:pt>
          <cx:pt idx="93895">3</cx:pt>
          <cx:pt idx="93896">3</cx:pt>
          <cx:pt idx="93897">3</cx:pt>
          <cx:pt idx="93898">3</cx:pt>
          <cx:pt idx="93899">3</cx:pt>
          <cx:pt idx="93900">3</cx:pt>
          <cx:pt idx="93901">3</cx:pt>
          <cx:pt idx="93902">3</cx:pt>
          <cx:pt idx="93903">3</cx:pt>
          <cx:pt idx="93904">3</cx:pt>
          <cx:pt idx="93905">3</cx:pt>
          <cx:pt idx="93906">3</cx:pt>
          <cx:pt idx="93907">3</cx:pt>
          <cx:pt idx="93908">3</cx:pt>
          <cx:pt idx="93909">3</cx:pt>
          <cx:pt idx="93910">3</cx:pt>
          <cx:pt idx="93911">3</cx:pt>
          <cx:pt idx="93912">3</cx:pt>
          <cx:pt idx="93913">3</cx:pt>
          <cx:pt idx="93914">3</cx:pt>
          <cx:pt idx="93915">3</cx:pt>
          <cx:pt idx="93916">3</cx:pt>
          <cx:pt idx="93917">3</cx:pt>
          <cx:pt idx="93918">3</cx:pt>
          <cx:pt idx="93919">3</cx:pt>
          <cx:pt idx="93920">3</cx:pt>
          <cx:pt idx="93921">3</cx:pt>
          <cx:pt idx="93922">3</cx:pt>
          <cx:pt idx="93923">3</cx:pt>
          <cx:pt idx="93924">3</cx:pt>
          <cx:pt idx="93925">3</cx:pt>
          <cx:pt idx="93926">3</cx:pt>
          <cx:pt idx="93927">3</cx:pt>
          <cx:pt idx="93928">3</cx:pt>
          <cx:pt idx="93929">3</cx:pt>
          <cx:pt idx="93930">3</cx:pt>
          <cx:pt idx="93931">3</cx:pt>
          <cx:pt idx="93932">3</cx:pt>
          <cx:pt idx="93933">3</cx:pt>
          <cx:pt idx="93934">3</cx:pt>
          <cx:pt idx="93935">3</cx:pt>
          <cx:pt idx="93936">3</cx:pt>
          <cx:pt idx="93937">3</cx:pt>
          <cx:pt idx="93938">3</cx:pt>
          <cx:pt idx="93939">3</cx:pt>
          <cx:pt idx="93940">3</cx:pt>
          <cx:pt idx="93941">3</cx:pt>
          <cx:pt idx="93942">3</cx:pt>
          <cx:pt idx="93943">3</cx:pt>
          <cx:pt idx="93944">3</cx:pt>
          <cx:pt idx="93945">3</cx:pt>
          <cx:pt idx="93946">3</cx:pt>
          <cx:pt idx="93947">3</cx:pt>
          <cx:pt idx="93948">3</cx:pt>
          <cx:pt idx="93949">3</cx:pt>
          <cx:pt idx="93950">3</cx:pt>
          <cx:pt idx="93951">3</cx:pt>
          <cx:pt idx="93952">3</cx:pt>
          <cx:pt idx="93953">3</cx:pt>
          <cx:pt idx="93954">3</cx:pt>
          <cx:pt idx="93955">3</cx:pt>
          <cx:pt idx="93956">3</cx:pt>
          <cx:pt idx="93957">3</cx:pt>
          <cx:pt idx="93958">3</cx:pt>
          <cx:pt idx="93959">3</cx:pt>
          <cx:pt idx="93960">3</cx:pt>
          <cx:pt idx="93961">3</cx:pt>
          <cx:pt idx="93962">3</cx:pt>
          <cx:pt idx="93963">3</cx:pt>
          <cx:pt idx="93964">3</cx:pt>
          <cx:pt idx="93965">3</cx:pt>
          <cx:pt idx="93966">3</cx:pt>
          <cx:pt idx="93967">3</cx:pt>
          <cx:pt idx="93968">3</cx:pt>
          <cx:pt idx="93969">3</cx:pt>
          <cx:pt idx="93970">3</cx:pt>
          <cx:pt idx="93971">3</cx:pt>
          <cx:pt idx="93972">3</cx:pt>
          <cx:pt idx="93973">3</cx:pt>
          <cx:pt idx="93974">3</cx:pt>
          <cx:pt idx="93975">3</cx:pt>
          <cx:pt idx="93976">3</cx:pt>
          <cx:pt idx="93977">3</cx:pt>
          <cx:pt idx="93978">3</cx:pt>
          <cx:pt idx="93979">3</cx:pt>
          <cx:pt idx="93980">3</cx:pt>
          <cx:pt idx="93981">3</cx:pt>
          <cx:pt idx="93982">3</cx:pt>
          <cx:pt idx="93983">3</cx:pt>
          <cx:pt idx="93984">3</cx:pt>
          <cx:pt idx="93985">3</cx:pt>
          <cx:pt idx="93986">3</cx:pt>
          <cx:pt idx="93987">3</cx:pt>
          <cx:pt idx="93988">3</cx:pt>
          <cx:pt idx="93989">3</cx:pt>
          <cx:pt idx="93990">3</cx:pt>
          <cx:pt idx="93991">3</cx:pt>
          <cx:pt idx="93992">3</cx:pt>
          <cx:pt idx="93993">3</cx:pt>
          <cx:pt idx="93994">3</cx:pt>
          <cx:pt idx="93995">3</cx:pt>
          <cx:pt idx="93996">3</cx:pt>
          <cx:pt idx="93997">3</cx:pt>
          <cx:pt idx="93998">3</cx:pt>
          <cx:pt idx="93999">3</cx:pt>
          <cx:pt idx="94000">3</cx:pt>
          <cx:pt idx="94001">3</cx:pt>
          <cx:pt idx="94002">3</cx:pt>
          <cx:pt idx="94003">3</cx:pt>
          <cx:pt idx="94004">3</cx:pt>
          <cx:pt idx="94005">3</cx:pt>
          <cx:pt idx="94006">3</cx:pt>
          <cx:pt idx="94007">3</cx:pt>
          <cx:pt idx="94008">3</cx:pt>
          <cx:pt idx="94009">3</cx:pt>
          <cx:pt idx="94010">3</cx:pt>
          <cx:pt idx="94011">3</cx:pt>
          <cx:pt idx="94012">3</cx:pt>
          <cx:pt idx="94013">3</cx:pt>
          <cx:pt idx="94014">3</cx:pt>
          <cx:pt idx="94015">3</cx:pt>
          <cx:pt idx="94016">3</cx:pt>
          <cx:pt idx="94017">3</cx:pt>
          <cx:pt idx="94018">3</cx:pt>
          <cx:pt idx="94019">3</cx:pt>
          <cx:pt idx="94020">3</cx:pt>
          <cx:pt idx="94021">3</cx:pt>
          <cx:pt idx="94022">3</cx:pt>
          <cx:pt idx="94023">3</cx:pt>
          <cx:pt idx="94024">3</cx:pt>
          <cx:pt idx="94025">3</cx:pt>
          <cx:pt idx="94026">3</cx:pt>
          <cx:pt idx="94027">3</cx:pt>
          <cx:pt idx="94028">3</cx:pt>
          <cx:pt idx="94029">3</cx:pt>
          <cx:pt idx="94030">3</cx:pt>
          <cx:pt idx="94031">3</cx:pt>
          <cx:pt idx="94032">3</cx:pt>
          <cx:pt idx="94033">3</cx:pt>
          <cx:pt idx="94034">3</cx:pt>
          <cx:pt idx="94035">3</cx:pt>
          <cx:pt idx="94036">3</cx:pt>
          <cx:pt idx="94037">3</cx:pt>
          <cx:pt idx="94038">3</cx:pt>
          <cx:pt idx="94039">3</cx:pt>
          <cx:pt idx="94040">3</cx:pt>
          <cx:pt idx="94041">3</cx:pt>
          <cx:pt idx="94042">3</cx:pt>
          <cx:pt idx="94043">3</cx:pt>
          <cx:pt idx="94044">3</cx:pt>
          <cx:pt idx="94045">3</cx:pt>
          <cx:pt idx="94046">3</cx:pt>
          <cx:pt idx="94047">3</cx:pt>
          <cx:pt idx="94048">3</cx:pt>
          <cx:pt idx="94049">3</cx:pt>
          <cx:pt idx="94050">3</cx:pt>
          <cx:pt idx="94051">3</cx:pt>
          <cx:pt idx="94052">3</cx:pt>
          <cx:pt idx="94053">3</cx:pt>
          <cx:pt idx="94054">3</cx:pt>
          <cx:pt idx="94055">3</cx:pt>
          <cx:pt idx="94056">3</cx:pt>
          <cx:pt idx="94057">3</cx:pt>
          <cx:pt idx="94058">3</cx:pt>
          <cx:pt idx="94059">3</cx:pt>
          <cx:pt idx="94060">3</cx:pt>
          <cx:pt idx="94061">3</cx:pt>
          <cx:pt idx="94062">3</cx:pt>
          <cx:pt idx="94063">3</cx:pt>
          <cx:pt idx="94064">3</cx:pt>
          <cx:pt idx="94065">3</cx:pt>
          <cx:pt idx="94066">3</cx:pt>
          <cx:pt idx="94067">3</cx:pt>
          <cx:pt idx="94068">3</cx:pt>
          <cx:pt idx="94069">3</cx:pt>
          <cx:pt idx="94070">3</cx:pt>
          <cx:pt idx="94071">3</cx:pt>
          <cx:pt idx="94072">3</cx:pt>
          <cx:pt idx="94073">3</cx:pt>
          <cx:pt idx="94074">3</cx:pt>
          <cx:pt idx="94075">3</cx:pt>
          <cx:pt idx="94076">3</cx:pt>
          <cx:pt idx="94077">3</cx:pt>
          <cx:pt idx="94078">3</cx:pt>
          <cx:pt idx="94079">3</cx:pt>
          <cx:pt idx="94080">3</cx:pt>
          <cx:pt idx="94081">3</cx:pt>
          <cx:pt idx="94082">3</cx:pt>
          <cx:pt idx="94083">3</cx:pt>
          <cx:pt idx="94084">3</cx:pt>
          <cx:pt idx="94085">3</cx:pt>
          <cx:pt idx="94086">3</cx:pt>
          <cx:pt idx="94087">3</cx:pt>
          <cx:pt idx="94088">3</cx:pt>
          <cx:pt idx="94089">3</cx:pt>
          <cx:pt idx="94090">3</cx:pt>
          <cx:pt idx="94091">3</cx:pt>
          <cx:pt idx="94092">3</cx:pt>
          <cx:pt idx="94093">3</cx:pt>
          <cx:pt idx="94094">3</cx:pt>
          <cx:pt idx="94095">3</cx:pt>
          <cx:pt idx="94096">3</cx:pt>
          <cx:pt idx="94097">3</cx:pt>
          <cx:pt idx="94098">3</cx:pt>
          <cx:pt idx="94099">3</cx:pt>
          <cx:pt idx="94100">3</cx:pt>
          <cx:pt idx="94101">3</cx:pt>
          <cx:pt idx="94102">3</cx:pt>
          <cx:pt idx="94103">3</cx:pt>
          <cx:pt idx="94104">3</cx:pt>
          <cx:pt idx="94105">3</cx:pt>
          <cx:pt idx="94106">3</cx:pt>
          <cx:pt idx="94107">3</cx:pt>
          <cx:pt idx="94108">3</cx:pt>
          <cx:pt idx="94109">3</cx:pt>
          <cx:pt idx="94110">3</cx:pt>
          <cx:pt idx="94111">3</cx:pt>
          <cx:pt idx="94112">3</cx:pt>
          <cx:pt idx="94113">3</cx:pt>
          <cx:pt idx="94114">3</cx:pt>
          <cx:pt idx="94115">3</cx:pt>
          <cx:pt idx="94116">3</cx:pt>
          <cx:pt idx="94117">3</cx:pt>
          <cx:pt idx="94118">3</cx:pt>
          <cx:pt idx="94119">3</cx:pt>
          <cx:pt idx="94120">3</cx:pt>
          <cx:pt idx="94121">3</cx:pt>
          <cx:pt idx="94122">3</cx:pt>
          <cx:pt idx="94123">3</cx:pt>
          <cx:pt idx="94124">3</cx:pt>
          <cx:pt idx="94125">3</cx:pt>
          <cx:pt idx="94126">3</cx:pt>
          <cx:pt idx="94127">3</cx:pt>
          <cx:pt idx="94128">3</cx:pt>
          <cx:pt idx="94129">3</cx:pt>
          <cx:pt idx="94130">3</cx:pt>
          <cx:pt idx="94131">3</cx:pt>
          <cx:pt idx="94132">3</cx:pt>
          <cx:pt idx="94133">3</cx:pt>
          <cx:pt idx="94134">3</cx:pt>
          <cx:pt idx="94135">3</cx:pt>
          <cx:pt idx="94136">3</cx:pt>
          <cx:pt idx="94137">3</cx:pt>
          <cx:pt idx="94138">3</cx:pt>
          <cx:pt idx="94139">3</cx:pt>
          <cx:pt idx="94140">3</cx:pt>
          <cx:pt idx="94141">3</cx:pt>
          <cx:pt idx="94142">3</cx:pt>
          <cx:pt idx="94143">3</cx:pt>
          <cx:pt idx="94144">3</cx:pt>
          <cx:pt idx="94145">3</cx:pt>
          <cx:pt idx="94146">3</cx:pt>
          <cx:pt idx="94147">3</cx:pt>
          <cx:pt idx="94148">3</cx:pt>
          <cx:pt idx="94149">3</cx:pt>
          <cx:pt idx="94150">3</cx:pt>
          <cx:pt idx="94151">3</cx:pt>
          <cx:pt idx="94152">3</cx:pt>
          <cx:pt idx="94153">3</cx:pt>
          <cx:pt idx="94154">3</cx:pt>
          <cx:pt idx="94155">3</cx:pt>
          <cx:pt idx="94156">3</cx:pt>
          <cx:pt idx="94157">3</cx:pt>
          <cx:pt idx="94158">3</cx:pt>
          <cx:pt idx="94159">3</cx:pt>
          <cx:pt idx="94160">3</cx:pt>
          <cx:pt idx="94161">3</cx:pt>
          <cx:pt idx="94162">3</cx:pt>
          <cx:pt idx="94163">3</cx:pt>
          <cx:pt idx="94164">3</cx:pt>
          <cx:pt idx="94165">3</cx:pt>
          <cx:pt idx="94166">3</cx:pt>
          <cx:pt idx="94167">3</cx:pt>
          <cx:pt idx="94168">3</cx:pt>
          <cx:pt idx="94169">3</cx:pt>
          <cx:pt idx="94170">3</cx:pt>
          <cx:pt idx="94171">3</cx:pt>
          <cx:pt idx="94172">3</cx:pt>
          <cx:pt idx="94173">3</cx:pt>
          <cx:pt idx="94174">3</cx:pt>
          <cx:pt idx="94175">3</cx:pt>
          <cx:pt idx="94176">3</cx:pt>
          <cx:pt idx="94177">3</cx:pt>
          <cx:pt idx="94178">3</cx:pt>
          <cx:pt idx="94179">3</cx:pt>
          <cx:pt idx="94180">3</cx:pt>
          <cx:pt idx="94181">3</cx:pt>
          <cx:pt idx="94182">3</cx:pt>
          <cx:pt idx="94183">3</cx:pt>
          <cx:pt idx="94184">3</cx:pt>
          <cx:pt idx="94185">3</cx:pt>
          <cx:pt idx="94186">3</cx:pt>
          <cx:pt idx="94187">3</cx:pt>
          <cx:pt idx="94188">3</cx:pt>
          <cx:pt idx="94189">3</cx:pt>
          <cx:pt idx="94190">3</cx:pt>
          <cx:pt idx="94191">3</cx:pt>
          <cx:pt idx="94192">3</cx:pt>
          <cx:pt idx="94193">3</cx:pt>
          <cx:pt idx="94194">3</cx:pt>
          <cx:pt idx="94195">3</cx:pt>
          <cx:pt idx="94196">3</cx:pt>
          <cx:pt idx="94197">3</cx:pt>
          <cx:pt idx="94198">3</cx:pt>
          <cx:pt idx="94199">3</cx:pt>
          <cx:pt idx="94200">3</cx:pt>
          <cx:pt idx="94201">3</cx:pt>
          <cx:pt idx="94202">3</cx:pt>
          <cx:pt idx="94203">3</cx:pt>
          <cx:pt idx="94204">3</cx:pt>
          <cx:pt idx="94205">3</cx:pt>
          <cx:pt idx="94206">3</cx:pt>
          <cx:pt idx="94207">3</cx:pt>
          <cx:pt idx="94208">3</cx:pt>
          <cx:pt idx="94209">3</cx:pt>
          <cx:pt idx="94210">3</cx:pt>
          <cx:pt idx="94211">3</cx:pt>
          <cx:pt idx="94212">3</cx:pt>
          <cx:pt idx="94213">3</cx:pt>
          <cx:pt idx="94214">3</cx:pt>
          <cx:pt idx="94215">3</cx:pt>
          <cx:pt idx="94216">3</cx:pt>
          <cx:pt idx="94217">3</cx:pt>
          <cx:pt idx="94218">3</cx:pt>
          <cx:pt idx="94219">3</cx:pt>
          <cx:pt idx="94220">3</cx:pt>
          <cx:pt idx="94221">3</cx:pt>
          <cx:pt idx="94222">3</cx:pt>
          <cx:pt idx="94223">3</cx:pt>
          <cx:pt idx="94224">3</cx:pt>
          <cx:pt idx="94225">3</cx:pt>
          <cx:pt idx="94226">3</cx:pt>
          <cx:pt idx="94227">3</cx:pt>
          <cx:pt idx="94228">3</cx:pt>
          <cx:pt idx="94229">3</cx:pt>
          <cx:pt idx="94230">3</cx:pt>
          <cx:pt idx="94231">3</cx:pt>
          <cx:pt idx="94232">3</cx:pt>
          <cx:pt idx="94233">3</cx:pt>
          <cx:pt idx="94234">3</cx:pt>
          <cx:pt idx="94235">3</cx:pt>
          <cx:pt idx="94236">3</cx:pt>
          <cx:pt idx="94237">3</cx:pt>
          <cx:pt idx="94238">3</cx:pt>
          <cx:pt idx="94239">3</cx:pt>
          <cx:pt idx="94240">3</cx:pt>
          <cx:pt idx="94241">3</cx:pt>
          <cx:pt idx="94242">3</cx:pt>
          <cx:pt idx="94243">3</cx:pt>
          <cx:pt idx="94244">3</cx:pt>
          <cx:pt idx="94245">3</cx:pt>
          <cx:pt idx="94246">3</cx:pt>
          <cx:pt idx="94247">3</cx:pt>
          <cx:pt idx="94248">3</cx:pt>
          <cx:pt idx="94249">3</cx:pt>
          <cx:pt idx="94250">3</cx:pt>
          <cx:pt idx="94251">3</cx:pt>
          <cx:pt idx="94252">3</cx:pt>
          <cx:pt idx="94253">3</cx:pt>
          <cx:pt idx="94254">3</cx:pt>
          <cx:pt idx="94255">3</cx:pt>
          <cx:pt idx="94256">3</cx:pt>
          <cx:pt idx="94257">3</cx:pt>
          <cx:pt idx="94258">3</cx:pt>
          <cx:pt idx="94259">3</cx:pt>
          <cx:pt idx="94260">3</cx:pt>
          <cx:pt idx="94261">3</cx:pt>
          <cx:pt idx="94262">3</cx:pt>
          <cx:pt idx="94263">3</cx:pt>
          <cx:pt idx="94264">3</cx:pt>
          <cx:pt idx="94265">3</cx:pt>
          <cx:pt idx="94266">3</cx:pt>
          <cx:pt idx="94267">3</cx:pt>
          <cx:pt idx="94268">3</cx:pt>
          <cx:pt idx="94269">3</cx:pt>
          <cx:pt idx="94270">3</cx:pt>
          <cx:pt idx="94271">3</cx:pt>
          <cx:pt idx="94272">3</cx:pt>
          <cx:pt idx="94273">3</cx:pt>
          <cx:pt idx="94274">3</cx:pt>
          <cx:pt idx="94275">3</cx:pt>
          <cx:pt idx="94276">3</cx:pt>
          <cx:pt idx="94277">3</cx:pt>
          <cx:pt idx="94278">3</cx:pt>
          <cx:pt idx="94279">3</cx:pt>
          <cx:pt idx="94280">3</cx:pt>
          <cx:pt idx="94281">3</cx:pt>
          <cx:pt idx="94282">3</cx:pt>
          <cx:pt idx="94283">3</cx:pt>
          <cx:pt idx="94284">3</cx:pt>
          <cx:pt idx="94285">3</cx:pt>
          <cx:pt idx="94286">3</cx:pt>
          <cx:pt idx="94287">3</cx:pt>
          <cx:pt idx="94288">3</cx:pt>
          <cx:pt idx="94289">3</cx:pt>
          <cx:pt idx="94290">3</cx:pt>
          <cx:pt idx="94291">3</cx:pt>
          <cx:pt idx="94292">3</cx:pt>
          <cx:pt idx="94293">3</cx:pt>
          <cx:pt idx="94294">3</cx:pt>
          <cx:pt idx="94295">3</cx:pt>
          <cx:pt idx="94296">3</cx:pt>
          <cx:pt idx="94297">3</cx:pt>
          <cx:pt idx="94298">3</cx:pt>
          <cx:pt idx="94299">3</cx:pt>
          <cx:pt idx="94300">3</cx:pt>
          <cx:pt idx="94301">3</cx:pt>
          <cx:pt idx="94302">3</cx:pt>
          <cx:pt idx="94303">3</cx:pt>
          <cx:pt idx="94304">3</cx:pt>
          <cx:pt idx="94305">3</cx:pt>
          <cx:pt idx="94306">3</cx:pt>
          <cx:pt idx="94307">3</cx:pt>
          <cx:pt idx="94308">3</cx:pt>
          <cx:pt idx="94309">3</cx:pt>
          <cx:pt idx="94310">3</cx:pt>
          <cx:pt idx="94311">3</cx:pt>
          <cx:pt idx="94312">3</cx:pt>
          <cx:pt idx="94313">3</cx:pt>
          <cx:pt idx="94314">3</cx:pt>
          <cx:pt idx="94315">3</cx:pt>
          <cx:pt idx="94316">3</cx:pt>
          <cx:pt idx="94317">3</cx:pt>
          <cx:pt idx="94318">3</cx:pt>
          <cx:pt idx="94319">3</cx:pt>
          <cx:pt idx="94320">3</cx:pt>
          <cx:pt idx="94321">3</cx:pt>
          <cx:pt idx="94322">3</cx:pt>
          <cx:pt idx="94323">3</cx:pt>
          <cx:pt idx="94324">3</cx:pt>
          <cx:pt idx="94325">3</cx:pt>
          <cx:pt idx="94326">3</cx:pt>
          <cx:pt idx="94327">3</cx:pt>
          <cx:pt idx="94328">3</cx:pt>
          <cx:pt idx="94329">3</cx:pt>
          <cx:pt idx="94330">3</cx:pt>
          <cx:pt idx="94331">3</cx:pt>
          <cx:pt idx="94332">3</cx:pt>
          <cx:pt idx="94333">3</cx:pt>
          <cx:pt idx="94334">3</cx:pt>
          <cx:pt idx="94335">3</cx:pt>
          <cx:pt idx="94336">3</cx:pt>
          <cx:pt idx="94337">3</cx:pt>
          <cx:pt idx="94338">3</cx:pt>
          <cx:pt idx="94339">3</cx:pt>
          <cx:pt idx="94340">3</cx:pt>
          <cx:pt idx="94341">3</cx:pt>
          <cx:pt idx="94342">3</cx:pt>
          <cx:pt idx="94343">3</cx:pt>
          <cx:pt idx="94344">3</cx:pt>
          <cx:pt idx="94345">3</cx:pt>
          <cx:pt idx="94346">3</cx:pt>
          <cx:pt idx="94347">3</cx:pt>
          <cx:pt idx="94348">3</cx:pt>
          <cx:pt idx="94349">3</cx:pt>
          <cx:pt idx="94350">3</cx:pt>
          <cx:pt idx="94351">3</cx:pt>
          <cx:pt idx="94352">3</cx:pt>
          <cx:pt idx="94353">3</cx:pt>
          <cx:pt idx="94354">3</cx:pt>
          <cx:pt idx="94355">3</cx:pt>
          <cx:pt idx="94356">3</cx:pt>
          <cx:pt idx="94357">3</cx:pt>
          <cx:pt idx="94358">3</cx:pt>
          <cx:pt idx="94359">3</cx:pt>
          <cx:pt idx="94360">3</cx:pt>
          <cx:pt idx="94361">3</cx:pt>
          <cx:pt idx="94362">3</cx:pt>
          <cx:pt idx="94363">3</cx:pt>
          <cx:pt idx="94364">3</cx:pt>
          <cx:pt idx="94365">3</cx:pt>
          <cx:pt idx="94366">3</cx:pt>
          <cx:pt idx="94367">3</cx:pt>
          <cx:pt idx="94368">3</cx:pt>
          <cx:pt idx="94369">3</cx:pt>
          <cx:pt idx="94370">3</cx:pt>
          <cx:pt idx="94371">3</cx:pt>
          <cx:pt idx="94372">3</cx:pt>
          <cx:pt idx="94373">3</cx:pt>
          <cx:pt idx="94374">3</cx:pt>
          <cx:pt idx="94375">3</cx:pt>
          <cx:pt idx="94376">3</cx:pt>
          <cx:pt idx="94377">3</cx:pt>
          <cx:pt idx="94378">3</cx:pt>
          <cx:pt idx="94379">3</cx:pt>
          <cx:pt idx="94380">3</cx:pt>
          <cx:pt idx="94381">3</cx:pt>
          <cx:pt idx="94382">3</cx:pt>
          <cx:pt idx="94383">3</cx:pt>
          <cx:pt idx="94384">3</cx:pt>
          <cx:pt idx="94385">3</cx:pt>
          <cx:pt idx="94386">3</cx:pt>
          <cx:pt idx="94387">3</cx:pt>
          <cx:pt idx="94388">3</cx:pt>
          <cx:pt idx="94389">3</cx:pt>
          <cx:pt idx="94390">3</cx:pt>
          <cx:pt idx="94391">3</cx:pt>
          <cx:pt idx="94392">3</cx:pt>
          <cx:pt idx="94393">3</cx:pt>
          <cx:pt idx="94394">3</cx:pt>
          <cx:pt idx="94395">3</cx:pt>
          <cx:pt idx="94396">3</cx:pt>
          <cx:pt idx="94397">3</cx:pt>
          <cx:pt idx="94398">3</cx:pt>
          <cx:pt idx="94399">3</cx:pt>
          <cx:pt idx="94400">3</cx:pt>
          <cx:pt idx="94401">3</cx:pt>
          <cx:pt idx="94402">3</cx:pt>
          <cx:pt idx="94403">3</cx:pt>
          <cx:pt idx="94404">3</cx:pt>
          <cx:pt idx="94405">3</cx:pt>
          <cx:pt idx="94406">3</cx:pt>
          <cx:pt idx="94407">3</cx:pt>
          <cx:pt idx="94408">3</cx:pt>
          <cx:pt idx="94409">3</cx:pt>
          <cx:pt idx="94410">3</cx:pt>
          <cx:pt idx="94411">3</cx:pt>
          <cx:pt idx="94412">3</cx:pt>
          <cx:pt idx="94413">3</cx:pt>
          <cx:pt idx="94414">3</cx:pt>
          <cx:pt idx="94415">3</cx:pt>
          <cx:pt idx="94416">3</cx:pt>
          <cx:pt idx="94417">3</cx:pt>
          <cx:pt idx="94418">3</cx:pt>
          <cx:pt idx="94419">3</cx:pt>
          <cx:pt idx="94420">3</cx:pt>
          <cx:pt idx="94421">3</cx:pt>
          <cx:pt idx="94422">3</cx:pt>
          <cx:pt idx="94423">3</cx:pt>
          <cx:pt idx="94424">3</cx:pt>
          <cx:pt idx="94425">3</cx:pt>
          <cx:pt idx="94426">3</cx:pt>
          <cx:pt idx="94427">3</cx:pt>
          <cx:pt idx="94428">3</cx:pt>
          <cx:pt idx="94429">3</cx:pt>
          <cx:pt idx="94430">3</cx:pt>
          <cx:pt idx="94431">3</cx:pt>
          <cx:pt idx="94432">3</cx:pt>
          <cx:pt idx="94433">3</cx:pt>
          <cx:pt idx="94434">3</cx:pt>
          <cx:pt idx="94435">3</cx:pt>
          <cx:pt idx="94436">3</cx:pt>
          <cx:pt idx="94437">3</cx:pt>
          <cx:pt idx="94438">3</cx:pt>
          <cx:pt idx="94439">3</cx:pt>
          <cx:pt idx="94440">3</cx:pt>
          <cx:pt idx="94441">3</cx:pt>
          <cx:pt idx="94442">3</cx:pt>
          <cx:pt idx="94443">3</cx:pt>
          <cx:pt idx="94444">3</cx:pt>
          <cx:pt idx="94445">3</cx:pt>
          <cx:pt idx="94446">3</cx:pt>
          <cx:pt idx="94447">3</cx:pt>
          <cx:pt idx="94448">3</cx:pt>
          <cx:pt idx="94449">3</cx:pt>
          <cx:pt idx="94450">3</cx:pt>
          <cx:pt idx="94451">3</cx:pt>
          <cx:pt idx="94452">3</cx:pt>
          <cx:pt idx="94453">3</cx:pt>
          <cx:pt idx="94454">3</cx:pt>
          <cx:pt idx="94455">3</cx:pt>
          <cx:pt idx="94456">3</cx:pt>
          <cx:pt idx="94457">3</cx:pt>
          <cx:pt idx="94458">3</cx:pt>
          <cx:pt idx="94459">3</cx:pt>
          <cx:pt idx="94460">3</cx:pt>
          <cx:pt idx="94461">3</cx:pt>
          <cx:pt idx="94462">3</cx:pt>
          <cx:pt idx="94463">3</cx:pt>
          <cx:pt idx="94464">3</cx:pt>
          <cx:pt idx="94465">3</cx:pt>
          <cx:pt idx="94466">3</cx:pt>
          <cx:pt idx="94467">3</cx:pt>
          <cx:pt idx="94468">3</cx:pt>
          <cx:pt idx="94469">3</cx:pt>
          <cx:pt idx="94470">3</cx:pt>
          <cx:pt idx="94471">3</cx:pt>
          <cx:pt idx="94472">3</cx:pt>
          <cx:pt idx="94473">3</cx:pt>
          <cx:pt idx="94474">3</cx:pt>
          <cx:pt idx="94475">3</cx:pt>
          <cx:pt idx="94476">3</cx:pt>
          <cx:pt idx="94477">3</cx:pt>
          <cx:pt idx="94478">3</cx:pt>
          <cx:pt idx="94479">3</cx:pt>
          <cx:pt idx="94480">3</cx:pt>
          <cx:pt idx="94481">3</cx:pt>
          <cx:pt idx="94482">3</cx:pt>
          <cx:pt idx="94483">3</cx:pt>
          <cx:pt idx="94484">3</cx:pt>
          <cx:pt idx="94485">3</cx:pt>
          <cx:pt idx="94486">3</cx:pt>
          <cx:pt idx="94487">3</cx:pt>
          <cx:pt idx="94488">3</cx:pt>
          <cx:pt idx="94489">3</cx:pt>
          <cx:pt idx="94490">3</cx:pt>
          <cx:pt idx="94491">3</cx:pt>
          <cx:pt idx="94492">3</cx:pt>
          <cx:pt idx="94493">3</cx:pt>
          <cx:pt idx="94494">3</cx:pt>
          <cx:pt idx="94495">3</cx:pt>
          <cx:pt idx="94496">3</cx:pt>
          <cx:pt idx="94497">3</cx:pt>
          <cx:pt idx="94498">3</cx:pt>
          <cx:pt idx="94499">3</cx:pt>
          <cx:pt idx="94500">3</cx:pt>
          <cx:pt idx="94501">3</cx:pt>
          <cx:pt idx="94502">3</cx:pt>
          <cx:pt idx="94503">3</cx:pt>
          <cx:pt idx="94504">3</cx:pt>
          <cx:pt idx="94505">3</cx:pt>
          <cx:pt idx="94506">3</cx:pt>
          <cx:pt idx="94507">3</cx:pt>
          <cx:pt idx="94508">3</cx:pt>
          <cx:pt idx="94509">3</cx:pt>
          <cx:pt idx="94510">3</cx:pt>
          <cx:pt idx="94511">3</cx:pt>
          <cx:pt idx="94512">3</cx:pt>
          <cx:pt idx="94513">3</cx:pt>
          <cx:pt idx="94514">3</cx:pt>
          <cx:pt idx="94515">3</cx:pt>
          <cx:pt idx="94516">3</cx:pt>
          <cx:pt idx="94517">3</cx:pt>
          <cx:pt idx="94518">3</cx:pt>
          <cx:pt idx="94519">3</cx:pt>
          <cx:pt idx="94520">3</cx:pt>
          <cx:pt idx="94521">3</cx:pt>
          <cx:pt idx="94522">3</cx:pt>
          <cx:pt idx="94523">3</cx:pt>
          <cx:pt idx="94524">3</cx:pt>
          <cx:pt idx="94525">3</cx:pt>
          <cx:pt idx="94526">3</cx:pt>
          <cx:pt idx="94527">3</cx:pt>
          <cx:pt idx="94528">3</cx:pt>
          <cx:pt idx="94529">3</cx:pt>
          <cx:pt idx="94530">3</cx:pt>
          <cx:pt idx="94531">3</cx:pt>
          <cx:pt idx="94532">3</cx:pt>
          <cx:pt idx="94533">3</cx:pt>
          <cx:pt idx="94534">3</cx:pt>
          <cx:pt idx="94535">3</cx:pt>
          <cx:pt idx="94536">3</cx:pt>
          <cx:pt idx="94537">3</cx:pt>
          <cx:pt idx="94538">3</cx:pt>
          <cx:pt idx="94539">3</cx:pt>
          <cx:pt idx="94540">3</cx:pt>
          <cx:pt idx="94541">3</cx:pt>
          <cx:pt idx="94542">3</cx:pt>
          <cx:pt idx="94543">3</cx:pt>
          <cx:pt idx="94544">3</cx:pt>
          <cx:pt idx="94545">3</cx:pt>
          <cx:pt idx="94546">3</cx:pt>
          <cx:pt idx="94547">3</cx:pt>
          <cx:pt idx="94548">3</cx:pt>
          <cx:pt idx="94549">3</cx:pt>
          <cx:pt idx="94550">3</cx:pt>
          <cx:pt idx="94551">3</cx:pt>
          <cx:pt idx="94552">3</cx:pt>
          <cx:pt idx="94553">3</cx:pt>
          <cx:pt idx="94554">3</cx:pt>
          <cx:pt idx="94555">3</cx:pt>
          <cx:pt idx="94556">3</cx:pt>
          <cx:pt idx="94557">3</cx:pt>
          <cx:pt idx="94558">3</cx:pt>
          <cx:pt idx="94559">3</cx:pt>
          <cx:pt idx="94560">3</cx:pt>
          <cx:pt idx="94561">3</cx:pt>
          <cx:pt idx="94562">3</cx:pt>
          <cx:pt idx="94563">3</cx:pt>
          <cx:pt idx="94564">3</cx:pt>
          <cx:pt idx="94565">3</cx:pt>
          <cx:pt idx="94566">3</cx:pt>
          <cx:pt idx="94567">3</cx:pt>
          <cx:pt idx="94568">3</cx:pt>
          <cx:pt idx="94569">3</cx:pt>
          <cx:pt idx="94570">3</cx:pt>
          <cx:pt idx="94571">3</cx:pt>
          <cx:pt idx="94572">3</cx:pt>
          <cx:pt idx="94573">3</cx:pt>
          <cx:pt idx="94574">3</cx:pt>
          <cx:pt idx="94575">3</cx:pt>
          <cx:pt idx="94576">3</cx:pt>
          <cx:pt idx="94577">3</cx:pt>
          <cx:pt idx="94578">3</cx:pt>
          <cx:pt idx="94579">3</cx:pt>
          <cx:pt idx="94580">3</cx:pt>
          <cx:pt idx="94581">3</cx:pt>
          <cx:pt idx="94582">3</cx:pt>
          <cx:pt idx="94583">3</cx:pt>
          <cx:pt idx="94584">3</cx:pt>
          <cx:pt idx="94585">3</cx:pt>
          <cx:pt idx="94586">3</cx:pt>
          <cx:pt idx="94587">3</cx:pt>
          <cx:pt idx="94588">3</cx:pt>
          <cx:pt idx="94589">3</cx:pt>
          <cx:pt idx="94590">3</cx:pt>
          <cx:pt idx="94591">3</cx:pt>
          <cx:pt idx="94592">3</cx:pt>
          <cx:pt idx="94593">3</cx:pt>
          <cx:pt idx="94594">3</cx:pt>
          <cx:pt idx="94595">3</cx:pt>
          <cx:pt idx="94596">3</cx:pt>
          <cx:pt idx="94597">3</cx:pt>
          <cx:pt idx="94598">3</cx:pt>
          <cx:pt idx="94599">3</cx:pt>
          <cx:pt idx="94600">3</cx:pt>
          <cx:pt idx="94601">3</cx:pt>
          <cx:pt idx="94602">3</cx:pt>
          <cx:pt idx="94603">3</cx:pt>
          <cx:pt idx="94604">3</cx:pt>
          <cx:pt idx="94605">3</cx:pt>
          <cx:pt idx="94606">3</cx:pt>
          <cx:pt idx="94607">3</cx:pt>
          <cx:pt idx="94608">3</cx:pt>
          <cx:pt idx="94609">3</cx:pt>
          <cx:pt idx="94610">3</cx:pt>
          <cx:pt idx="94611">3</cx:pt>
          <cx:pt idx="94612">3</cx:pt>
          <cx:pt idx="94613">3</cx:pt>
          <cx:pt idx="94614">3</cx:pt>
          <cx:pt idx="94615">3</cx:pt>
          <cx:pt idx="94616">3</cx:pt>
          <cx:pt idx="94617">3</cx:pt>
          <cx:pt idx="94618">3</cx:pt>
          <cx:pt idx="94619">3</cx:pt>
          <cx:pt idx="94620">3</cx:pt>
          <cx:pt idx="94621">3</cx:pt>
          <cx:pt idx="94622">3</cx:pt>
          <cx:pt idx="94623">3</cx:pt>
          <cx:pt idx="94624">3</cx:pt>
          <cx:pt idx="94625">3</cx:pt>
          <cx:pt idx="94626">3</cx:pt>
          <cx:pt idx="94627">3</cx:pt>
          <cx:pt idx="94628">3</cx:pt>
          <cx:pt idx="94629">3</cx:pt>
          <cx:pt idx="94630">3</cx:pt>
          <cx:pt idx="94631">3</cx:pt>
          <cx:pt idx="94632">3</cx:pt>
          <cx:pt idx="94633">3</cx:pt>
          <cx:pt idx="94634">3</cx:pt>
          <cx:pt idx="94635">3</cx:pt>
          <cx:pt idx="94636">3</cx:pt>
          <cx:pt idx="94637">3</cx:pt>
          <cx:pt idx="94638">3</cx:pt>
          <cx:pt idx="94639">3</cx:pt>
          <cx:pt idx="94640">3</cx:pt>
          <cx:pt idx="94641">3</cx:pt>
          <cx:pt idx="94642">3</cx:pt>
          <cx:pt idx="94643">3</cx:pt>
          <cx:pt idx="94644">3</cx:pt>
          <cx:pt idx="94645">3</cx:pt>
          <cx:pt idx="94646">3</cx:pt>
          <cx:pt idx="94647">3</cx:pt>
          <cx:pt idx="94648">3</cx:pt>
          <cx:pt idx="94649">3</cx:pt>
          <cx:pt idx="94650">3</cx:pt>
          <cx:pt idx="94651">3</cx:pt>
          <cx:pt idx="94652">3</cx:pt>
          <cx:pt idx="94653">3</cx:pt>
          <cx:pt idx="94654">3</cx:pt>
          <cx:pt idx="94655">3</cx:pt>
          <cx:pt idx="94656">3</cx:pt>
          <cx:pt idx="94657">3</cx:pt>
          <cx:pt idx="94658">3</cx:pt>
          <cx:pt idx="94659">3</cx:pt>
          <cx:pt idx="94660">3</cx:pt>
          <cx:pt idx="94661">3</cx:pt>
          <cx:pt idx="94662">3</cx:pt>
          <cx:pt idx="94663">3</cx:pt>
          <cx:pt idx="94664">3</cx:pt>
          <cx:pt idx="94665">3</cx:pt>
          <cx:pt idx="94666">3</cx:pt>
          <cx:pt idx="94667">3</cx:pt>
          <cx:pt idx="94668">3</cx:pt>
          <cx:pt idx="94669">3</cx:pt>
          <cx:pt idx="94670">3</cx:pt>
          <cx:pt idx="94671">3</cx:pt>
          <cx:pt idx="94672">3</cx:pt>
          <cx:pt idx="94673">3</cx:pt>
          <cx:pt idx="94674">3</cx:pt>
          <cx:pt idx="94675">3</cx:pt>
          <cx:pt idx="94676">3</cx:pt>
          <cx:pt idx="94677">3</cx:pt>
          <cx:pt idx="94678">3</cx:pt>
          <cx:pt idx="94679">3</cx:pt>
          <cx:pt idx="94680">3</cx:pt>
          <cx:pt idx="94681">3</cx:pt>
          <cx:pt idx="94682">3</cx:pt>
          <cx:pt idx="94683">3</cx:pt>
          <cx:pt idx="94684">3</cx:pt>
          <cx:pt idx="94685">3</cx:pt>
          <cx:pt idx="94686">3</cx:pt>
          <cx:pt idx="94687">3</cx:pt>
          <cx:pt idx="94688">3</cx:pt>
          <cx:pt idx="94689">3</cx:pt>
          <cx:pt idx="94690">3</cx:pt>
          <cx:pt idx="94691">3</cx:pt>
          <cx:pt idx="94692">3</cx:pt>
          <cx:pt idx="94693">3</cx:pt>
          <cx:pt idx="94694">3</cx:pt>
          <cx:pt idx="94695">3</cx:pt>
          <cx:pt idx="94696">3</cx:pt>
          <cx:pt idx="94697">3</cx:pt>
          <cx:pt idx="94698">3</cx:pt>
          <cx:pt idx="94699">3</cx:pt>
          <cx:pt idx="94700">3</cx:pt>
          <cx:pt idx="94701">3</cx:pt>
          <cx:pt idx="94702">3</cx:pt>
          <cx:pt idx="94703">3</cx:pt>
          <cx:pt idx="94704">3</cx:pt>
          <cx:pt idx="94705">3</cx:pt>
          <cx:pt idx="94706">3</cx:pt>
          <cx:pt idx="94707">3</cx:pt>
          <cx:pt idx="94708">3</cx:pt>
          <cx:pt idx="94709">3</cx:pt>
          <cx:pt idx="94710">3</cx:pt>
          <cx:pt idx="94711">3</cx:pt>
          <cx:pt idx="94712">3</cx:pt>
          <cx:pt idx="94713">3</cx:pt>
          <cx:pt idx="94714">3</cx:pt>
          <cx:pt idx="94715">3</cx:pt>
          <cx:pt idx="94716">3</cx:pt>
          <cx:pt idx="94717">3</cx:pt>
          <cx:pt idx="94718">3</cx:pt>
          <cx:pt idx="94719">3</cx:pt>
          <cx:pt idx="94720">3</cx:pt>
          <cx:pt idx="94721">3</cx:pt>
          <cx:pt idx="94722">3</cx:pt>
          <cx:pt idx="94723">3</cx:pt>
          <cx:pt idx="94724">3</cx:pt>
          <cx:pt idx="94725">3</cx:pt>
          <cx:pt idx="94726">3</cx:pt>
          <cx:pt idx="94727">3</cx:pt>
          <cx:pt idx="94728">3</cx:pt>
          <cx:pt idx="94729">3</cx:pt>
          <cx:pt idx="94730">3</cx:pt>
          <cx:pt idx="94731">3</cx:pt>
          <cx:pt idx="94732">3</cx:pt>
          <cx:pt idx="94733">3</cx:pt>
          <cx:pt idx="94734">3</cx:pt>
          <cx:pt idx="94735">3</cx:pt>
          <cx:pt idx="94736">3</cx:pt>
          <cx:pt idx="94737">3</cx:pt>
          <cx:pt idx="94738">3</cx:pt>
          <cx:pt idx="94739">3</cx:pt>
          <cx:pt idx="94740">3</cx:pt>
          <cx:pt idx="94741">3</cx:pt>
          <cx:pt idx="94742">3</cx:pt>
          <cx:pt idx="94743">3</cx:pt>
          <cx:pt idx="94744">3</cx:pt>
          <cx:pt idx="94745">3</cx:pt>
          <cx:pt idx="94746">3</cx:pt>
          <cx:pt idx="94747">3</cx:pt>
          <cx:pt idx="94748">3</cx:pt>
          <cx:pt idx="94749">3</cx:pt>
          <cx:pt idx="94750">3</cx:pt>
          <cx:pt idx="94751">3</cx:pt>
          <cx:pt idx="94752">3</cx:pt>
          <cx:pt idx="94753">3</cx:pt>
          <cx:pt idx="94754">3</cx:pt>
          <cx:pt idx="94755">3</cx:pt>
          <cx:pt idx="94756">3</cx:pt>
          <cx:pt idx="94757">3</cx:pt>
          <cx:pt idx="94758">3</cx:pt>
          <cx:pt idx="94759">3</cx:pt>
          <cx:pt idx="94760">3</cx:pt>
          <cx:pt idx="94761">3</cx:pt>
          <cx:pt idx="94762">3</cx:pt>
          <cx:pt idx="94763">3</cx:pt>
          <cx:pt idx="94764">3</cx:pt>
          <cx:pt idx="94765">3</cx:pt>
          <cx:pt idx="94766">3</cx:pt>
          <cx:pt idx="94767">3</cx:pt>
          <cx:pt idx="94768">3</cx:pt>
          <cx:pt idx="94769">3</cx:pt>
          <cx:pt idx="94770">3</cx:pt>
          <cx:pt idx="94771">3</cx:pt>
          <cx:pt idx="94772">3</cx:pt>
          <cx:pt idx="94773">3</cx:pt>
          <cx:pt idx="94774">3</cx:pt>
          <cx:pt idx="94775">3</cx:pt>
          <cx:pt idx="94776">3</cx:pt>
          <cx:pt idx="94777">3</cx:pt>
          <cx:pt idx="94778">3</cx:pt>
          <cx:pt idx="94779">3</cx:pt>
          <cx:pt idx="94780">3</cx:pt>
          <cx:pt idx="94781">3</cx:pt>
          <cx:pt idx="94782">3</cx:pt>
          <cx:pt idx="94783">3</cx:pt>
          <cx:pt idx="94784">3</cx:pt>
          <cx:pt idx="94785">3</cx:pt>
          <cx:pt idx="94786">3</cx:pt>
          <cx:pt idx="94787">3</cx:pt>
          <cx:pt idx="94788">3</cx:pt>
          <cx:pt idx="94789">3</cx:pt>
          <cx:pt idx="94790">3</cx:pt>
          <cx:pt idx="94791">3</cx:pt>
          <cx:pt idx="94792">3</cx:pt>
          <cx:pt idx="94793">3</cx:pt>
          <cx:pt idx="94794">3</cx:pt>
          <cx:pt idx="94795">3</cx:pt>
          <cx:pt idx="94796">3</cx:pt>
          <cx:pt idx="94797">3</cx:pt>
          <cx:pt idx="94798">3</cx:pt>
          <cx:pt idx="94799">3</cx:pt>
          <cx:pt idx="94800">3</cx:pt>
          <cx:pt idx="94801">3</cx:pt>
          <cx:pt idx="94802">3</cx:pt>
          <cx:pt idx="94803">3</cx:pt>
          <cx:pt idx="94804">3</cx:pt>
          <cx:pt idx="94805">3</cx:pt>
          <cx:pt idx="94806">3</cx:pt>
          <cx:pt idx="94807">3</cx:pt>
          <cx:pt idx="94808">3</cx:pt>
          <cx:pt idx="94809">3</cx:pt>
          <cx:pt idx="94810">3</cx:pt>
          <cx:pt idx="94811">3</cx:pt>
          <cx:pt idx="94812">3</cx:pt>
          <cx:pt idx="94813">3</cx:pt>
          <cx:pt idx="94814">3</cx:pt>
          <cx:pt idx="94815">3</cx:pt>
          <cx:pt idx="94816">3</cx:pt>
          <cx:pt idx="94817">3</cx:pt>
          <cx:pt idx="94818">3</cx:pt>
          <cx:pt idx="94819">3</cx:pt>
          <cx:pt idx="94820">3</cx:pt>
          <cx:pt idx="94821">3</cx:pt>
          <cx:pt idx="94822">3</cx:pt>
          <cx:pt idx="94823">3</cx:pt>
          <cx:pt idx="94824">3</cx:pt>
          <cx:pt idx="94825">3</cx:pt>
          <cx:pt idx="94826">3</cx:pt>
          <cx:pt idx="94827">3</cx:pt>
          <cx:pt idx="94828">3</cx:pt>
          <cx:pt idx="94829">3</cx:pt>
          <cx:pt idx="94830">3</cx:pt>
          <cx:pt idx="94831">3</cx:pt>
          <cx:pt idx="94832">3</cx:pt>
          <cx:pt idx="94833">3</cx:pt>
          <cx:pt idx="94834">3</cx:pt>
          <cx:pt idx="94835">3</cx:pt>
          <cx:pt idx="94836">3</cx:pt>
          <cx:pt idx="94837">3</cx:pt>
          <cx:pt idx="94838">3</cx:pt>
          <cx:pt idx="94839">3</cx:pt>
          <cx:pt idx="94840">3</cx:pt>
          <cx:pt idx="94841">3</cx:pt>
          <cx:pt idx="94842">3</cx:pt>
          <cx:pt idx="94843">3</cx:pt>
          <cx:pt idx="94844">3</cx:pt>
          <cx:pt idx="94845">3</cx:pt>
          <cx:pt idx="94846">3</cx:pt>
          <cx:pt idx="94847">3</cx:pt>
          <cx:pt idx="94848">3</cx:pt>
          <cx:pt idx="94849">3</cx:pt>
          <cx:pt idx="94850">3</cx:pt>
          <cx:pt idx="94851">3</cx:pt>
          <cx:pt idx="94852">3</cx:pt>
          <cx:pt idx="94853">3</cx:pt>
          <cx:pt idx="94854">3</cx:pt>
          <cx:pt idx="94855">3</cx:pt>
          <cx:pt idx="94856">3</cx:pt>
          <cx:pt idx="94857">3</cx:pt>
          <cx:pt idx="94858">3</cx:pt>
          <cx:pt idx="94859">3</cx:pt>
          <cx:pt idx="94860">3</cx:pt>
          <cx:pt idx="94861">3</cx:pt>
          <cx:pt idx="94862">3</cx:pt>
          <cx:pt idx="94863">3</cx:pt>
          <cx:pt idx="94864">3</cx:pt>
          <cx:pt idx="94865">3</cx:pt>
          <cx:pt idx="94866">3</cx:pt>
          <cx:pt idx="94867">3</cx:pt>
          <cx:pt idx="94868">3</cx:pt>
          <cx:pt idx="94869">3</cx:pt>
          <cx:pt idx="94870">3</cx:pt>
          <cx:pt idx="94871">3</cx:pt>
          <cx:pt idx="94872">3</cx:pt>
          <cx:pt idx="94873">3</cx:pt>
          <cx:pt idx="94874">3</cx:pt>
          <cx:pt idx="94875">3</cx:pt>
          <cx:pt idx="94876">3</cx:pt>
          <cx:pt idx="94877">3</cx:pt>
          <cx:pt idx="94878">3</cx:pt>
          <cx:pt idx="94879">3</cx:pt>
          <cx:pt idx="94880">3</cx:pt>
          <cx:pt idx="94881">3</cx:pt>
          <cx:pt idx="94882">3</cx:pt>
          <cx:pt idx="94883">3</cx:pt>
          <cx:pt idx="94884">3</cx:pt>
          <cx:pt idx="94885">3</cx:pt>
          <cx:pt idx="94886">3</cx:pt>
          <cx:pt idx="94887">3</cx:pt>
          <cx:pt idx="94888">3</cx:pt>
          <cx:pt idx="94889">3</cx:pt>
          <cx:pt idx="94890">3</cx:pt>
          <cx:pt idx="94891">3</cx:pt>
          <cx:pt idx="94892">3</cx:pt>
          <cx:pt idx="94893">3</cx:pt>
          <cx:pt idx="94894">3</cx:pt>
          <cx:pt idx="94895">3</cx:pt>
          <cx:pt idx="94896">3</cx:pt>
          <cx:pt idx="94897">3</cx:pt>
          <cx:pt idx="94898">3</cx:pt>
          <cx:pt idx="94899">3</cx:pt>
          <cx:pt idx="94900">3</cx:pt>
          <cx:pt idx="94901">3</cx:pt>
          <cx:pt idx="94902">3</cx:pt>
          <cx:pt idx="94903">3</cx:pt>
          <cx:pt idx="94904">3</cx:pt>
          <cx:pt idx="94905">3</cx:pt>
          <cx:pt idx="94906">3</cx:pt>
          <cx:pt idx="94907">3</cx:pt>
          <cx:pt idx="94908">3</cx:pt>
          <cx:pt idx="94909">3</cx:pt>
          <cx:pt idx="94910">3</cx:pt>
          <cx:pt idx="94911">3</cx:pt>
          <cx:pt idx="94912">3</cx:pt>
          <cx:pt idx="94913">3</cx:pt>
          <cx:pt idx="94914">3</cx:pt>
          <cx:pt idx="94915">3</cx:pt>
          <cx:pt idx="94916">3</cx:pt>
          <cx:pt idx="94917">3</cx:pt>
          <cx:pt idx="94918">3</cx:pt>
          <cx:pt idx="94919">3</cx:pt>
          <cx:pt idx="94920">3</cx:pt>
          <cx:pt idx="94921">3</cx:pt>
          <cx:pt idx="94922">3</cx:pt>
          <cx:pt idx="94923">3</cx:pt>
          <cx:pt idx="94924">3</cx:pt>
          <cx:pt idx="94925">3</cx:pt>
          <cx:pt idx="94926">3</cx:pt>
          <cx:pt idx="94927">3</cx:pt>
          <cx:pt idx="94928">3</cx:pt>
          <cx:pt idx="94929">3</cx:pt>
          <cx:pt idx="94930">3</cx:pt>
          <cx:pt idx="94931">3</cx:pt>
          <cx:pt idx="94932">3</cx:pt>
          <cx:pt idx="94933">3</cx:pt>
          <cx:pt idx="94934">3</cx:pt>
          <cx:pt idx="94935">3</cx:pt>
          <cx:pt idx="94936">3</cx:pt>
          <cx:pt idx="94937">3</cx:pt>
          <cx:pt idx="94938">3</cx:pt>
          <cx:pt idx="94939">3</cx:pt>
          <cx:pt idx="94940">3</cx:pt>
          <cx:pt idx="94941">3</cx:pt>
          <cx:pt idx="94942">3</cx:pt>
          <cx:pt idx="94943">3</cx:pt>
          <cx:pt idx="94944">3</cx:pt>
          <cx:pt idx="94945">3</cx:pt>
          <cx:pt idx="94946">3</cx:pt>
          <cx:pt idx="94947">3</cx:pt>
          <cx:pt idx="94948">3</cx:pt>
          <cx:pt idx="94949">3</cx:pt>
          <cx:pt idx="94950">3</cx:pt>
          <cx:pt idx="94951">3</cx:pt>
          <cx:pt idx="94952">3</cx:pt>
          <cx:pt idx="94953">3</cx:pt>
          <cx:pt idx="94954">3</cx:pt>
          <cx:pt idx="94955">3</cx:pt>
          <cx:pt idx="94956">3</cx:pt>
          <cx:pt idx="94957">3</cx:pt>
          <cx:pt idx="94958">3</cx:pt>
          <cx:pt idx="94959">3</cx:pt>
          <cx:pt idx="94960">3</cx:pt>
          <cx:pt idx="94961">3</cx:pt>
          <cx:pt idx="94962">3</cx:pt>
          <cx:pt idx="94963">3</cx:pt>
          <cx:pt idx="94964">3</cx:pt>
          <cx:pt idx="94965">3</cx:pt>
          <cx:pt idx="94966">3</cx:pt>
          <cx:pt idx="94967">3</cx:pt>
          <cx:pt idx="94968">3</cx:pt>
          <cx:pt idx="94969">3</cx:pt>
          <cx:pt idx="94970">3</cx:pt>
          <cx:pt idx="94971">3</cx:pt>
          <cx:pt idx="94972">3</cx:pt>
          <cx:pt idx="94973">3</cx:pt>
          <cx:pt idx="94974">3</cx:pt>
          <cx:pt idx="94975">3</cx:pt>
          <cx:pt idx="94976">3</cx:pt>
          <cx:pt idx="94977">3</cx:pt>
          <cx:pt idx="94978">3</cx:pt>
          <cx:pt idx="94979">3</cx:pt>
          <cx:pt idx="94980">3</cx:pt>
          <cx:pt idx="94981">3</cx:pt>
          <cx:pt idx="94982">3</cx:pt>
          <cx:pt idx="94983">3</cx:pt>
          <cx:pt idx="94984">3</cx:pt>
          <cx:pt idx="94985">3</cx:pt>
          <cx:pt idx="94986">3</cx:pt>
          <cx:pt idx="94987">3</cx:pt>
          <cx:pt idx="94988">3</cx:pt>
          <cx:pt idx="94989">3</cx:pt>
          <cx:pt idx="94990">3</cx:pt>
          <cx:pt idx="94991">3</cx:pt>
          <cx:pt idx="94992">3</cx:pt>
          <cx:pt idx="94993">3</cx:pt>
          <cx:pt idx="94994">3</cx:pt>
          <cx:pt idx="94995">3</cx:pt>
          <cx:pt idx="94996">3</cx:pt>
          <cx:pt idx="94997">3</cx:pt>
          <cx:pt idx="94998">3</cx:pt>
          <cx:pt idx="94999">3</cx:pt>
          <cx:pt idx="95000">3</cx:pt>
          <cx:pt idx="95001">3</cx:pt>
          <cx:pt idx="95002">3</cx:pt>
          <cx:pt idx="95003">3</cx:pt>
          <cx:pt idx="95004">3</cx:pt>
          <cx:pt idx="95005">3</cx:pt>
          <cx:pt idx="95006">3</cx:pt>
          <cx:pt idx="95007">3</cx:pt>
          <cx:pt idx="95008">3</cx:pt>
          <cx:pt idx="95009">3</cx:pt>
          <cx:pt idx="95010">3</cx:pt>
          <cx:pt idx="95011">3</cx:pt>
          <cx:pt idx="95012">3</cx:pt>
          <cx:pt idx="95013">3</cx:pt>
          <cx:pt idx="95014">3</cx:pt>
          <cx:pt idx="95015">3</cx:pt>
          <cx:pt idx="95016">3</cx:pt>
          <cx:pt idx="95017">3</cx:pt>
          <cx:pt idx="95018">3</cx:pt>
          <cx:pt idx="95019">3</cx:pt>
          <cx:pt idx="95020">3</cx:pt>
          <cx:pt idx="95021">3</cx:pt>
          <cx:pt idx="95022">3</cx:pt>
          <cx:pt idx="95023">3</cx:pt>
          <cx:pt idx="95024">3</cx:pt>
          <cx:pt idx="95025">3</cx:pt>
          <cx:pt idx="95026">3</cx:pt>
          <cx:pt idx="95027">3</cx:pt>
          <cx:pt idx="95028">3</cx:pt>
          <cx:pt idx="95029">3</cx:pt>
          <cx:pt idx="95030">3</cx:pt>
          <cx:pt idx="95031">3</cx:pt>
          <cx:pt idx="95032">3</cx:pt>
          <cx:pt idx="95033">3</cx:pt>
          <cx:pt idx="95034">3</cx:pt>
          <cx:pt idx="95035">3</cx:pt>
          <cx:pt idx="95036">3</cx:pt>
          <cx:pt idx="95037">3</cx:pt>
          <cx:pt idx="95038">3</cx:pt>
          <cx:pt idx="95039">3</cx:pt>
          <cx:pt idx="95040">3</cx:pt>
          <cx:pt idx="95041">3</cx:pt>
          <cx:pt idx="95042">3</cx:pt>
          <cx:pt idx="95043">3</cx:pt>
          <cx:pt idx="95044">3</cx:pt>
          <cx:pt idx="95045">3</cx:pt>
          <cx:pt idx="95046">3</cx:pt>
          <cx:pt idx="95047">3</cx:pt>
          <cx:pt idx="95048">3</cx:pt>
          <cx:pt idx="95049">3</cx:pt>
          <cx:pt idx="95050">3</cx:pt>
          <cx:pt idx="95051">3</cx:pt>
          <cx:pt idx="95052">3</cx:pt>
          <cx:pt idx="95053">3</cx:pt>
          <cx:pt idx="95054">3</cx:pt>
          <cx:pt idx="95055">3</cx:pt>
          <cx:pt idx="95056">3</cx:pt>
          <cx:pt idx="95057">3</cx:pt>
          <cx:pt idx="95058">3</cx:pt>
          <cx:pt idx="95059">3</cx:pt>
          <cx:pt idx="95060">3</cx:pt>
          <cx:pt idx="95061">3</cx:pt>
          <cx:pt idx="95062">3</cx:pt>
          <cx:pt idx="95063">3</cx:pt>
          <cx:pt idx="95064">3</cx:pt>
          <cx:pt idx="95065">3</cx:pt>
          <cx:pt idx="95066">3</cx:pt>
          <cx:pt idx="95067">3</cx:pt>
          <cx:pt idx="95068">3</cx:pt>
          <cx:pt idx="95069">3</cx:pt>
          <cx:pt idx="95070">3</cx:pt>
          <cx:pt idx="95071">3</cx:pt>
          <cx:pt idx="95072">3</cx:pt>
          <cx:pt idx="95073">3</cx:pt>
          <cx:pt idx="95074">3</cx:pt>
          <cx:pt idx="95075">3</cx:pt>
          <cx:pt idx="95076">3</cx:pt>
          <cx:pt idx="95077">3</cx:pt>
          <cx:pt idx="95078">3</cx:pt>
          <cx:pt idx="95079">3</cx:pt>
          <cx:pt idx="95080">3</cx:pt>
          <cx:pt idx="95081">3</cx:pt>
          <cx:pt idx="95082">3</cx:pt>
          <cx:pt idx="95083">3</cx:pt>
          <cx:pt idx="95084">3</cx:pt>
          <cx:pt idx="95085">3</cx:pt>
          <cx:pt idx="95086">3</cx:pt>
          <cx:pt idx="95087">3</cx:pt>
          <cx:pt idx="95088">3</cx:pt>
          <cx:pt idx="95089">3</cx:pt>
          <cx:pt idx="95090">3</cx:pt>
          <cx:pt idx="95091">3</cx:pt>
          <cx:pt idx="95092">3</cx:pt>
          <cx:pt idx="95093">3</cx:pt>
          <cx:pt idx="95094">3</cx:pt>
          <cx:pt idx="95095">3</cx:pt>
          <cx:pt idx="95096">3</cx:pt>
          <cx:pt idx="95097">3</cx:pt>
          <cx:pt idx="95098">3</cx:pt>
          <cx:pt idx="95099">3</cx:pt>
          <cx:pt idx="95100">3</cx:pt>
          <cx:pt idx="95101">3</cx:pt>
          <cx:pt idx="95102">3</cx:pt>
          <cx:pt idx="95103">3</cx:pt>
          <cx:pt idx="95104">3</cx:pt>
          <cx:pt idx="95105">3</cx:pt>
          <cx:pt idx="95106">3</cx:pt>
          <cx:pt idx="95107">3</cx:pt>
          <cx:pt idx="95108">3</cx:pt>
          <cx:pt idx="95109">3</cx:pt>
          <cx:pt idx="95110">3</cx:pt>
          <cx:pt idx="95111">3</cx:pt>
          <cx:pt idx="95112">3</cx:pt>
          <cx:pt idx="95113">3</cx:pt>
          <cx:pt idx="95114">3</cx:pt>
          <cx:pt idx="95115">3</cx:pt>
          <cx:pt idx="95116">3</cx:pt>
          <cx:pt idx="95117">3</cx:pt>
          <cx:pt idx="95118">3</cx:pt>
          <cx:pt idx="95119">3</cx:pt>
          <cx:pt idx="95120">3</cx:pt>
          <cx:pt idx="95121">3</cx:pt>
          <cx:pt idx="95122">3</cx:pt>
          <cx:pt idx="95123">3</cx:pt>
          <cx:pt idx="95124">3</cx:pt>
          <cx:pt idx="95125">3</cx:pt>
          <cx:pt idx="95126">3</cx:pt>
          <cx:pt idx="95127">3</cx:pt>
          <cx:pt idx="95128">3</cx:pt>
          <cx:pt idx="95129">3</cx:pt>
          <cx:pt idx="95130">3</cx:pt>
          <cx:pt idx="95131">3</cx:pt>
          <cx:pt idx="95132">3</cx:pt>
          <cx:pt idx="95133">3</cx:pt>
          <cx:pt idx="95134">3</cx:pt>
          <cx:pt idx="95135">3</cx:pt>
          <cx:pt idx="95136">3</cx:pt>
          <cx:pt idx="95137">3</cx:pt>
          <cx:pt idx="95138">3</cx:pt>
          <cx:pt idx="95139">3</cx:pt>
          <cx:pt idx="95140">3</cx:pt>
          <cx:pt idx="95141">3</cx:pt>
          <cx:pt idx="95142">3</cx:pt>
          <cx:pt idx="95143">3</cx:pt>
          <cx:pt idx="95144">3</cx:pt>
          <cx:pt idx="95145">3</cx:pt>
          <cx:pt idx="95146">3</cx:pt>
          <cx:pt idx="95147">3</cx:pt>
          <cx:pt idx="95148">3</cx:pt>
          <cx:pt idx="95149">3</cx:pt>
          <cx:pt idx="95150">3</cx:pt>
          <cx:pt idx="95151">3</cx:pt>
          <cx:pt idx="95152">3</cx:pt>
          <cx:pt idx="95153">3</cx:pt>
          <cx:pt idx="95154">3</cx:pt>
          <cx:pt idx="95155">3</cx:pt>
          <cx:pt idx="95156">3</cx:pt>
          <cx:pt idx="95157">3</cx:pt>
          <cx:pt idx="95158">3</cx:pt>
          <cx:pt idx="95159">3</cx:pt>
          <cx:pt idx="95160">3</cx:pt>
          <cx:pt idx="95161">3</cx:pt>
          <cx:pt idx="95162">3</cx:pt>
          <cx:pt idx="95163">3</cx:pt>
          <cx:pt idx="95164">3</cx:pt>
          <cx:pt idx="95165">3</cx:pt>
          <cx:pt idx="95166">3</cx:pt>
          <cx:pt idx="95167">3</cx:pt>
          <cx:pt idx="95168">3</cx:pt>
          <cx:pt idx="95169">3</cx:pt>
          <cx:pt idx="95170">3</cx:pt>
          <cx:pt idx="95171">3</cx:pt>
          <cx:pt idx="95172">3</cx:pt>
          <cx:pt idx="95173">3</cx:pt>
          <cx:pt idx="95174">3</cx:pt>
          <cx:pt idx="95175">3</cx:pt>
          <cx:pt idx="95176">3</cx:pt>
          <cx:pt idx="95177">3</cx:pt>
          <cx:pt idx="95178">3</cx:pt>
          <cx:pt idx="95179">3</cx:pt>
          <cx:pt idx="95180">3</cx:pt>
          <cx:pt idx="95181">3</cx:pt>
          <cx:pt idx="95182">3</cx:pt>
          <cx:pt idx="95183">3</cx:pt>
          <cx:pt idx="95184">3</cx:pt>
          <cx:pt idx="95185">3</cx:pt>
          <cx:pt idx="95186">3</cx:pt>
          <cx:pt idx="95187">3</cx:pt>
          <cx:pt idx="95188">3</cx:pt>
          <cx:pt idx="95189">3</cx:pt>
          <cx:pt idx="95190">3</cx:pt>
          <cx:pt idx="95191">3</cx:pt>
          <cx:pt idx="95192">3</cx:pt>
          <cx:pt idx="95193">3</cx:pt>
          <cx:pt idx="95194">3</cx:pt>
          <cx:pt idx="95195">3</cx:pt>
          <cx:pt idx="95196">3</cx:pt>
          <cx:pt idx="95197">3</cx:pt>
          <cx:pt idx="95198">3</cx:pt>
          <cx:pt idx="95199">3</cx:pt>
          <cx:pt idx="95200">3</cx:pt>
          <cx:pt idx="95201">3</cx:pt>
          <cx:pt idx="95202">3</cx:pt>
          <cx:pt idx="95203">3</cx:pt>
          <cx:pt idx="95204">3</cx:pt>
          <cx:pt idx="95205">3</cx:pt>
          <cx:pt idx="95206">3</cx:pt>
          <cx:pt idx="95207">3</cx:pt>
          <cx:pt idx="95208">3</cx:pt>
          <cx:pt idx="95209">3</cx:pt>
          <cx:pt idx="95210">3</cx:pt>
          <cx:pt idx="95211">3</cx:pt>
          <cx:pt idx="95212">3</cx:pt>
          <cx:pt idx="95213">3</cx:pt>
          <cx:pt idx="95214">3</cx:pt>
          <cx:pt idx="95215">3</cx:pt>
          <cx:pt idx="95216">3</cx:pt>
          <cx:pt idx="95217">3</cx:pt>
          <cx:pt idx="95218">3</cx:pt>
          <cx:pt idx="95219">3</cx:pt>
          <cx:pt idx="95220">3</cx:pt>
          <cx:pt idx="95221">3</cx:pt>
          <cx:pt idx="95222">3</cx:pt>
          <cx:pt idx="95223">3</cx:pt>
          <cx:pt idx="95224">3</cx:pt>
          <cx:pt idx="95225">3</cx:pt>
          <cx:pt idx="95226">3</cx:pt>
          <cx:pt idx="95227">3</cx:pt>
          <cx:pt idx="95228">3</cx:pt>
          <cx:pt idx="95229">3</cx:pt>
          <cx:pt idx="95230">3</cx:pt>
          <cx:pt idx="95231">3</cx:pt>
          <cx:pt idx="95232">3</cx:pt>
          <cx:pt idx="95233">3</cx:pt>
          <cx:pt idx="95234">3</cx:pt>
          <cx:pt idx="95235">3</cx:pt>
          <cx:pt idx="95236">3</cx:pt>
          <cx:pt idx="95237">3</cx:pt>
          <cx:pt idx="95238">3</cx:pt>
          <cx:pt idx="95239">3</cx:pt>
          <cx:pt idx="95240">3</cx:pt>
          <cx:pt idx="95241">3</cx:pt>
          <cx:pt idx="95242">3</cx:pt>
          <cx:pt idx="95243">3</cx:pt>
          <cx:pt idx="95244">3</cx:pt>
          <cx:pt idx="95245">3</cx:pt>
          <cx:pt idx="95246">3</cx:pt>
          <cx:pt idx="95247">3</cx:pt>
          <cx:pt idx="95248">3</cx:pt>
          <cx:pt idx="95249">3</cx:pt>
          <cx:pt idx="95250">3</cx:pt>
          <cx:pt idx="95251">3</cx:pt>
          <cx:pt idx="95252">3</cx:pt>
          <cx:pt idx="95253">3</cx:pt>
          <cx:pt idx="95254">3</cx:pt>
          <cx:pt idx="95255">3</cx:pt>
          <cx:pt idx="95256">3</cx:pt>
          <cx:pt idx="95257">3</cx:pt>
          <cx:pt idx="95258">3</cx:pt>
          <cx:pt idx="95259">3</cx:pt>
          <cx:pt idx="95260">3</cx:pt>
          <cx:pt idx="95261">3</cx:pt>
          <cx:pt idx="95262">3</cx:pt>
          <cx:pt idx="95263">3</cx:pt>
          <cx:pt idx="95264">3</cx:pt>
          <cx:pt idx="95265">3</cx:pt>
          <cx:pt idx="95266">3</cx:pt>
          <cx:pt idx="95267">3</cx:pt>
          <cx:pt idx="95268">3</cx:pt>
          <cx:pt idx="95269">3</cx:pt>
          <cx:pt idx="95270">3</cx:pt>
          <cx:pt idx="95271">3</cx:pt>
          <cx:pt idx="95272">3</cx:pt>
          <cx:pt idx="95273">3</cx:pt>
          <cx:pt idx="95274">3</cx:pt>
          <cx:pt idx="95275">3</cx:pt>
          <cx:pt idx="95276">3</cx:pt>
          <cx:pt idx="95277">3</cx:pt>
          <cx:pt idx="95278">3</cx:pt>
          <cx:pt idx="95279">3</cx:pt>
          <cx:pt idx="95280">3</cx:pt>
          <cx:pt idx="95281">3</cx:pt>
          <cx:pt idx="95282">3</cx:pt>
          <cx:pt idx="95283">3</cx:pt>
          <cx:pt idx="95284">3</cx:pt>
          <cx:pt idx="95285">3</cx:pt>
          <cx:pt idx="95286">3</cx:pt>
          <cx:pt idx="95287">3</cx:pt>
          <cx:pt idx="95288">3</cx:pt>
          <cx:pt idx="95289">3</cx:pt>
          <cx:pt idx="95290">3</cx:pt>
          <cx:pt idx="95291">3</cx:pt>
          <cx:pt idx="95292">3</cx:pt>
          <cx:pt idx="95293">3</cx:pt>
          <cx:pt idx="95294">3</cx:pt>
          <cx:pt idx="95295">3</cx:pt>
          <cx:pt idx="95296">3</cx:pt>
          <cx:pt idx="95297">3</cx:pt>
          <cx:pt idx="95298">3</cx:pt>
          <cx:pt idx="95299">3</cx:pt>
          <cx:pt idx="95300">3</cx:pt>
          <cx:pt idx="95301">3</cx:pt>
          <cx:pt idx="95302">3</cx:pt>
          <cx:pt idx="95303">3</cx:pt>
          <cx:pt idx="95304">3</cx:pt>
          <cx:pt idx="95305">3</cx:pt>
          <cx:pt idx="95306">3</cx:pt>
          <cx:pt idx="95307">3</cx:pt>
          <cx:pt idx="95308">3</cx:pt>
          <cx:pt idx="95309">3</cx:pt>
          <cx:pt idx="95310">3</cx:pt>
          <cx:pt idx="95311">3</cx:pt>
          <cx:pt idx="95312">3</cx:pt>
          <cx:pt idx="95313">3</cx:pt>
          <cx:pt idx="95314">3</cx:pt>
          <cx:pt idx="95315">3</cx:pt>
          <cx:pt idx="95316">3</cx:pt>
          <cx:pt idx="95317">3</cx:pt>
          <cx:pt idx="95318">3</cx:pt>
          <cx:pt idx="95319">3</cx:pt>
          <cx:pt idx="95320">3</cx:pt>
          <cx:pt idx="95321">3</cx:pt>
          <cx:pt idx="95322">3</cx:pt>
          <cx:pt idx="95323">3</cx:pt>
          <cx:pt idx="95324">3</cx:pt>
          <cx:pt idx="95325">3</cx:pt>
          <cx:pt idx="95326">3</cx:pt>
          <cx:pt idx="95327">3</cx:pt>
          <cx:pt idx="95328">3</cx:pt>
          <cx:pt idx="95329">3</cx:pt>
          <cx:pt idx="95330">3</cx:pt>
          <cx:pt idx="95331">3</cx:pt>
          <cx:pt idx="95332">3</cx:pt>
          <cx:pt idx="95333">3</cx:pt>
          <cx:pt idx="95334">3</cx:pt>
          <cx:pt idx="95335">3</cx:pt>
          <cx:pt idx="95336">3</cx:pt>
          <cx:pt idx="95337">3</cx:pt>
          <cx:pt idx="95338">3</cx:pt>
          <cx:pt idx="95339">3</cx:pt>
          <cx:pt idx="95340">3</cx:pt>
          <cx:pt idx="95341">3</cx:pt>
          <cx:pt idx="95342">3</cx:pt>
          <cx:pt idx="95343">3</cx:pt>
          <cx:pt idx="95344">3</cx:pt>
          <cx:pt idx="95345">3</cx:pt>
          <cx:pt idx="95346">3</cx:pt>
          <cx:pt idx="95347">3</cx:pt>
          <cx:pt idx="95348">3</cx:pt>
          <cx:pt idx="95349">3</cx:pt>
          <cx:pt idx="95350">3</cx:pt>
          <cx:pt idx="95351">3</cx:pt>
          <cx:pt idx="95352">3</cx:pt>
          <cx:pt idx="95353">3</cx:pt>
          <cx:pt idx="95354">3</cx:pt>
          <cx:pt idx="95355">3</cx:pt>
          <cx:pt idx="95356">3</cx:pt>
          <cx:pt idx="95357">3</cx:pt>
          <cx:pt idx="95358">3</cx:pt>
          <cx:pt idx="95359">3</cx:pt>
          <cx:pt idx="95360">3</cx:pt>
          <cx:pt idx="95361">3</cx:pt>
          <cx:pt idx="95362">3</cx:pt>
          <cx:pt idx="95363">3</cx:pt>
          <cx:pt idx="95364">3</cx:pt>
          <cx:pt idx="95365">3</cx:pt>
          <cx:pt idx="95366">3</cx:pt>
          <cx:pt idx="95367">3</cx:pt>
          <cx:pt idx="95368">3</cx:pt>
          <cx:pt idx="95369">3</cx:pt>
          <cx:pt idx="95370">3</cx:pt>
          <cx:pt idx="95371">3</cx:pt>
          <cx:pt idx="95372">3</cx:pt>
          <cx:pt idx="95373">3</cx:pt>
          <cx:pt idx="95374">3</cx:pt>
          <cx:pt idx="95375">3</cx:pt>
          <cx:pt idx="95376">3</cx:pt>
          <cx:pt idx="95377">3</cx:pt>
          <cx:pt idx="95378">3</cx:pt>
          <cx:pt idx="95379">3</cx:pt>
          <cx:pt idx="95380">3</cx:pt>
          <cx:pt idx="95381">3</cx:pt>
          <cx:pt idx="95382">3</cx:pt>
          <cx:pt idx="95383">3</cx:pt>
          <cx:pt idx="95384">3</cx:pt>
          <cx:pt idx="95385">3</cx:pt>
          <cx:pt idx="95386">3</cx:pt>
          <cx:pt idx="95387">3</cx:pt>
          <cx:pt idx="95388">3</cx:pt>
          <cx:pt idx="95389">3</cx:pt>
          <cx:pt idx="95390">3</cx:pt>
          <cx:pt idx="95391">3</cx:pt>
          <cx:pt idx="95392">3</cx:pt>
          <cx:pt idx="95393">3</cx:pt>
          <cx:pt idx="95394">3</cx:pt>
          <cx:pt idx="95395">3</cx:pt>
          <cx:pt idx="95396">3</cx:pt>
          <cx:pt idx="95397">3</cx:pt>
          <cx:pt idx="95398">3</cx:pt>
          <cx:pt idx="95399">3</cx:pt>
          <cx:pt idx="95400">3</cx:pt>
          <cx:pt idx="95401">3</cx:pt>
          <cx:pt idx="95402">3</cx:pt>
          <cx:pt idx="95403">3</cx:pt>
          <cx:pt idx="95404">3</cx:pt>
          <cx:pt idx="95405">3</cx:pt>
          <cx:pt idx="95406">3</cx:pt>
          <cx:pt idx="95407">3</cx:pt>
          <cx:pt idx="95408">3</cx:pt>
          <cx:pt idx="95409">3</cx:pt>
          <cx:pt idx="95410">3</cx:pt>
          <cx:pt idx="95411">3</cx:pt>
          <cx:pt idx="95412">3</cx:pt>
          <cx:pt idx="95413">3</cx:pt>
          <cx:pt idx="95414">3</cx:pt>
          <cx:pt idx="95415">3</cx:pt>
          <cx:pt idx="95416">3</cx:pt>
          <cx:pt idx="95417">3</cx:pt>
          <cx:pt idx="95418">3</cx:pt>
          <cx:pt idx="95419">3</cx:pt>
          <cx:pt idx="95420">3</cx:pt>
          <cx:pt idx="95421">3</cx:pt>
          <cx:pt idx="95422">3</cx:pt>
          <cx:pt idx="95423">3</cx:pt>
          <cx:pt idx="95424">3</cx:pt>
          <cx:pt idx="95425">3</cx:pt>
          <cx:pt idx="95426">3</cx:pt>
          <cx:pt idx="95427">3</cx:pt>
          <cx:pt idx="95428">3</cx:pt>
          <cx:pt idx="95429">3</cx:pt>
          <cx:pt idx="95430">3</cx:pt>
          <cx:pt idx="95431">3</cx:pt>
          <cx:pt idx="95432">3</cx:pt>
          <cx:pt idx="95433">3</cx:pt>
          <cx:pt idx="95434">3</cx:pt>
          <cx:pt idx="95435">3</cx:pt>
          <cx:pt idx="95436">3</cx:pt>
          <cx:pt idx="95437">3</cx:pt>
          <cx:pt idx="95438">3</cx:pt>
          <cx:pt idx="95439">3</cx:pt>
          <cx:pt idx="95440">3</cx:pt>
          <cx:pt idx="95441">3</cx:pt>
          <cx:pt idx="95442">3</cx:pt>
          <cx:pt idx="95443">3</cx:pt>
          <cx:pt idx="95444">3</cx:pt>
          <cx:pt idx="95445">3</cx:pt>
          <cx:pt idx="95446">3</cx:pt>
          <cx:pt idx="95447">3</cx:pt>
          <cx:pt idx="95448">3</cx:pt>
          <cx:pt idx="95449">3</cx:pt>
          <cx:pt idx="95450">3</cx:pt>
          <cx:pt idx="95451">3</cx:pt>
          <cx:pt idx="95452">3</cx:pt>
          <cx:pt idx="95453">3</cx:pt>
          <cx:pt idx="95454">3</cx:pt>
          <cx:pt idx="95455">3</cx:pt>
          <cx:pt idx="95456">3</cx:pt>
          <cx:pt idx="95457">3</cx:pt>
          <cx:pt idx="95458">3</cx:pt>
          <cx:pt idx="95459">3</cx:pt>
          <cx:pt idx="95460">3</cx:pt>
          <cx:pt idx="95461">3</cx:pt>
          <cx:pt idx="95462">3</cx:pt>
          <cx:pt idx="95463">3</cx:pt>
          <cx:pt idx="95464">3</cx:pt>
          <cx:pt idx="95465">3</cx:pt>
          <cx:pt idx="95466">3</cx:pt>
          <cx:pt idx="95467">3</cx:pt>
          <cx:pt idx="95468">3</cx:pt>
          <cx:pt idx="95469">3</cx:pt>
          <cx:pt idx="95470">3</cx:pt>
          <cx:pt idx="95471">3</cx:pt>
          <cx:pt idx="95472">3</cx:pt>
          <cx:pt idx="95473">3</cx:pt>
          <cx:pt idx="95474">3</cx:pt>
          <cx:pt idx="95475">3</cx:pt>
          <cx:pt idx="95476">3</cx:pt>
          <cx:pt idx="95477">3</cx:pt>
          <cx:pt idx="95478">3</cx:pt>
          <cx:pt idx="95479">3</cx:pt>
          <cx:pt idx="95480">3</cx:pt>
          <cx:pt idx="95481">3</cx:pt>
          <cx:pt idx="95482">3</cx:pt>
          <cx:pt idx="95483">3</cx:pt>
          <cx:pt idx="95484">3</cx:pt>
          <cx:pt idx="95485">3</cx:pt>
          <cx:pt idx="95486">3</cx:pt>
          <cx:pt idx="95487">3</cx:pt>
          <cx:pt idx="95488">3</cx:pt>
          <cx:pt idx="95489">3</cx:pt>
          <cx:pt idx="95490">3</cx:pt>
          <cx:pt idx="95491">3</cx:pt>
          <cx:pt idx="95492">3</cx:pt>
          <cx:pt idx="95493">3</cx:pt>
          <cx:pt idx="95494">3</cx:pt>
          <cx:pt idx="95495">3</cx:pt>
          <cx:pt idx="95496">3</cx:pt>
          <cx:pt idx="95497">3</cx:pt>
          <cx:pt idx="95498">3</cx:pt>
          <cx:pt idx="95499">3</cx:pt>
          <cx:pt idx="95500">3</cx:pt>
          <cx:pt idx="95501">3</cx:pt>
          <cx:pt idx="95502">3</cx:pt>
          <cx:pt idx="95503">3</cx:pt>
          <cx:pt idx="95504">3</cx:pt>
          <cx:pt idx="95505">3</cx:pt>
          <cx:pt idx="95506">3</cx:pt>
          <cx:pt idx="95507">3</cx:pt>
          <cx:pt idx="95508">3</cx:pt>
          <cx:pt idx="95509">3</cx:pt>
          <cx:pt idx="95510">3</cx:pt>
          <cx:pt idx="95511">3</cx:pt>
          <cx:pt idx="95512">3</cx:pt>
          <cx:pt idx="95513">3</cx:pt>
          <cx:pt idx="95514">3</cx:pt>
          <cx:pt idx="95515">3</cx:pt>
          <cx:pt idx="95516">3</cx:pt>
          <cx:pt idx="95517">3</cx:pt>
          <cx:pt idx="95518">3</cx:pt>
          <cx:pt idx="95519">3</cx:pt>
          <cx:pt idx="95520">3</cx:pt>
          <cx:pt idx="95521">3</cx:pt>
          <cx:pt idx="95522">3</cx:pt>
          <cx:pt idx="95523">3</cx:pt>
          <cx:pt idx="95524">3</cx:pt>
          <cx:pt idx="95525">3</cx:pt>
          <cx:pt idx="95526">3</cx:pt>
          <cx:pt idx="95527">3</cx:pt>
          <cx:pt idx="95528">3</cx:pt>
          <cx:pt idx="95529">3</cx:pt>
          <cx:pt idx="95530">3</cx:pt>
          <cx:pt idx="95531">3</cx:pt>
          <cx:pt idx="95532">3</cx:pt>
          <cx:pt idx="95533">3</cx:pt>
          <cx:pt idx="95534">3</cx:pt>
          <cx:pt idx="95535">3</cx:pt>
          <cx:pt idx="95536">3</cx:pt>
          <cx:pt idx="95537">3</cx:pt>
          <cx:pt idx="95538">3</cx:pt>
          <cx:pt idx="95539">3</cx:pt>
          <cx:pt idx="95540">3</cx:pt>
          <cx:pt idx="95541">3</cx:pt>
          <cx:pt idx="95542">3</cx:pt>
          <cx:pt idx="95543">3</cx:pt>
          <cx:pt idx="95544">3</cx:pt>
          <cx:pt idx="95545">3</cx:pt>
          <cx:pt idx="95546">3</cx:pt>
          <cx:pt idx="95547">3</cx:pt>
          <cx:pt idx="95548">3</cx:pt>
          <cx:pt idx="95549">3</cx:pt>
          <cx:pt idx="95550">3</cx:pt>
          <cx:pt idx="95551">3</cx:pt>
          <cx:pt idx="95552">3</cx:pt>
          <cx:pt idx="95553">3</cx:pt>
          <cx:pt idx="95554">3</cx:pt>
          <cx:pt idx="95555">3</cx:pt>
          <cx:pt idx="95556">3</cx:pt>
          <cx:pt idx="95557">3</cx:pt>
          <cx:pt idx="95558">3</cx:pt>
          <cx:pt idx="95559">3</cx:pt>
          <cx:pt idx="95560">3</cx:pt>
          <cx:pt idx="95561">3</cx:pt>
          <cx:pt idx="95562">3</cx:pt>
          <cx:pt idx="95563">3</cx:pt>
          <cx:pt idx="95564">3</cx:pt>
          <cx:pt idx="95565">3</cx:pt>
          <cx:pt idx="95566">3</cx:pt>
          <cx:pt idx="95567">3</cx:pt>
          <cx:pt idx="95568">3</cx:pt>
          <cx:pt idx="95569">3</cx:pt>
          <cx:pt idx="95570">3</cx:pt>
          <cx:pt idx="95571">3</cx:pt>
          <cx:pt idx="95572">3</cx:pt>
          <cx:pt idx="95573">3</cx:pt>
          <cx:pt idx="95574">3</cx:pt>
          <cx:pt idx="95575">3</cx:pt>
          <cx:pt idx="95576">3</cx:pt>
          <cx:pt idx="95577">3</cx:pt>
          <cx:pt idx="95578">3</cx:pt>
          <cx:pt idx="95579">3</cx:pt>
          <cx:pt idx="95580">3</cx:pt>
          <cx:pt idx="95581">3</cx:pt>
          <cx:pt idx="95582">3</cx:pt>
          <cx:pt idx="95583">3</cx:pt>
          <cx:pt idx="95584">3</cx:pt>
          <cx:pt idx="95585">3</cx:pt>
          <cx:pt idx="95586">3</cx:pt>
          <cx:pt idx="95587">3</cx:pt>
          <cx:pt idx="95588">3</cx:pt>
          <cx:pt idx="95589">3</cx:pt>
          <cx:pt idx="95590">3</cx:pt>
          <cx:pt idx="95591">3</cx:pt>
          <cx:pt idx="95592">3</cx:pt>
          <cx:pt idx="95593">3</cx:pt>
          <cx:pt idx="95594">3</cx:pt>
          <cx:pt idx="95595">3</cx:pt>
          <cx:pt idx="95596">3</cx:pt>
          <cx:pt idx="95597">3</cx:pt>
          <cx:pt idx="95598">3</cx:pt>
          <cx:pt idx="95599">3</cx:pt>
          <cx:pt idx="95600">3</cx:pt>
          <cx:pt idx="95601">3</cx:pt>
          <cx:pt idx="95602">3</cx:pt>
          <cx:pt idx="95603">3</cx:pt>
          <cx:pt idx="95604">3</cx:pt>
          <cx:pt idx="95605">3</cx:pt>
          <cx:pt idx="95606">3</cx:pt>
          <cx:pt idx="95607">3</cx:pt>
          <cx:pt idx="95608">3</cx:pt>
          <cx:pt idx="95609">3</cx:pt>
          <cx:pt idx="95610">3</cx:pt>
          <cx:pt idx="95611">3</cx:pt>
          <cx:pt idx="95612">3</cx:pt>
          <cx:pt idx="95613">3</cx:pt>
          <cx:pt idx="95614">3</cx:pt>
          <cx:pt idx="95615">3</cx:pt>
          <cx:pt idx="95616">3</cx:pt>
          <cx:pt idx="95617">3</cx:pt>
          <cx:pt idx="95618">3</cx:pt>
          <cx:pt idx="95619">3</cx:pt>
          <cx:pt idx="95620">3</cx:pt>
          <cx:pt idx="95621">3</cx:pt>
          <cx:pt idx="95622">3</cx:pt>
          <cx:pt idx="95623">3</cx:pt>
          <cx:pt idx="95624">3</cx:pt>
          <cx:pt idx="95625">3</cx:pt>
          <cx:pt idx="95626">3</cx:pt>
          <cx:pt idx="95627">3</cx:pt>
          <cx:pt idx="95628">3</cx:pt>
          <cx:pt idx="95629">3</cx:pt>
          <cx:pt idx="95630">3</cx:pt>
          <cx:pt idx="95631">3</cx:pt>
          <cx:pt idx="95632">3</cx:pt>
          <cx:pt idx="95633">3</cx:pt>
          <cx:pt idx="95634">3</cx:pt>
          <cx:pt idx="95635">3</cx:pt>
          <cx:pt idx="95636">3</cx:pt>
          <cx:pt idx="95637">3</cx:pt>
          <cx:pt idx="95638">3</cx:pt>
          <cx:pt idx="95639">3</cx:pt>
          <cx:pt idx="95640">3</cx:pt>
          <cx:pt idx="95641">3</cx:pt>
          <cx:pt idx="95642">3</cx:pt>
          <cx:pt idx="95643">3</cx:pt>
          <cx:pt idx="95644">3</cx:pt>
          <cx:pt idx="95645">3</cx:pt>
          <cx:pt idx="95646">3</cx:pt>
          <cx:pt idx="95647">3</cx:pt>
          <cx:pt idx="95648">3</cx:pt>
          <cx:pt idx="95649">3</cx:pt>
          <cx:pt idx="95650">3</cx:pt>
          <cx:pt idx="95651">3</cx:pt>
          <cx:pt idx="95652">3</cx:pt>
          <cx:pt idx="95653">3</cx:pt>
          <cx:pt idx="95654">3</cx:pt>
          <cx:pt idx="95655">3</cx:pt>
          <cx:pt idx="95656">3</cx:pt>
          <cx:pt idx="95657">3</cx:pt>
          <cx:pt idx="95658">3</cx:pt>
          <cx:pt idx="95659">3</cx:pt>
          <cx:pt idx="95660">3</cx:pt>
          <cx:pt idx="95661">3</cx:pt>
          <cx:pt idx="95662">3</cx:pt>
          <cx:pt idx="95663">3</cx:pt>
          <cx:pt idx="95664">3</cx:pt>
          <cx:pt idx="95665">3</cx:pt>
          <cx:pt idx="95666">3</cx:pt>
          <cx:pt idx="95667">3</cx:pt>
          <cx:pt idx="95668">3</cx:pt>
          <cx:pt idx="95669">3</cx:pt>
          <cx:pt idx="95670">3</cx:pt>
          <cx:pt idx="95671">3</cx:pt>
          <cx:pt idx="95672">3</cx:pt>
          <cx:pt idx="95673">3</cx:pt>
          <cx:pt idx="95674">3</cx:pt>
          <cx:pt idx="95675">3</cx:pt>
          <cx:pt idx="95676">3</cx:pt>
          <cx:pt idx="95677">3</cx:pt>
          <cx:pt idx="95678">3</cx:pt>
          <cx:pt idx="95679">3</cx:pt>
          <cx:pt idx="95680">3</cx:pt>
          <cx:pt idx="95681">3</cx:pt>
          <cx:pt idx="95682">3</cx:pt>
          <cx:pt idx="95683">3</cx:pt>
          <cx:pt idx="95684">3</cx:pt>
          <cx:pt idx="95685">3</cx:pt>
          <cx:pt idx="95686">3</cx:pt>
          <cx:pt idx="95687">3</cx:pt>
          <cx:pt idx="95688">3</cx:pt>
          <cx:pt idx="95689">3</cx:pt>
          <cx:pt idx="95690">3</cx:pt>
          <cx:pt idx="95691">3</cx:pt>
          <cx:pt idx="95692">3</cx:pt>
          <cx:pt idx="95693">3</cx:pt>
          <cx:pt idx="95694">3</cx:pt>
          <cx:pt idx="95695">3</cx:pt>
          <cx:pt idx="95696">3</cx:pt>
          <cx:pt idx="95697">3</cx:pt>
          <cx:pt idx="95698">3</cx:pt>
          <cx:pt idx="95699">3</cx:pt>
          <cx:pt idx="95700">3</cx:pt>
          <cx:pt idx="95701">3</cx:pt>
          <cx:pt idx="95702">3</cx:pt>
          <cx:pt idx="95703">3</cx:pt>
          <cx:pt idx="95704">3</cx:pt>
          <cx:pt idx="95705">3</cx:pt>
          <cx:pt idx="95706">3</cx:pt>
          <cx:pt idx="95707">3</cx:pt>
          <cx:pt idx="95708">3</cx:pt>
          <cx:pt idx="95709">3</cx:pt>
          <cx:pt idx="95710">3</cx:pt>
          <cx:pt idx="95711">3</cx:pt>
          <cx:pt idx="95712">3</cx:pt>
          <cx:pt idx="95713">3</cx:pt>
          <cx:pt idx="95714">3</cx:pt>
          <cx:pt idx="95715">3</cx:pt>
          <cx:pt idx="95716">3</cx:pt>
          <cx:pt idx="95717">3</cx:pt>
          <cx:pt idx="95718">3</cx:pt>
          <cx:pt idx="95719">3</cx:pt>
          <cx:pt idx="95720">3</cx:pt>
          <cx:pt idx="95721">3</cx:pt>
          <cx:pt idx="95722">3</cx:pt>
          <cx:pt idx="95723">3</cx:pt>
          <cx:pt idx="95724">3</cx:pt>
          <cx:pt idx="95725">3</cx:pt>
          <cx:pt idx="95726">3</cx:pt>
          <cx:pt idx="95727">3</cx:pt>
          <cx:pt idx="95728">3</cx:pt>
          <cx:pt idx="95729">3</cx:pt>
          <cx:pt idx="95730">3</cx:pt>
          <cx:pt idx="95731">3</cx:pt>
          <cx:pt idx="95732">3</cx:pt>
          <cx:pt idx="95733">3</cx:pt>
          <cx:pt idx="95734">3</cx:pt>
          <cx:pt idx="95735">3</cx:pt>
          <cx:pt idx="95736">3</cx:pt>
          <cx:pt idx="95737">3</cx:pt>
          <cx:pt idx="95738">3</cx:pt>
          <cx:pt idx="95739">3</cx:pt>
          <cx:pt idx="95740">3</cx:pt>
          <cx:pt idx="95741">3</cx:pt>
          <cx:pt idx="95742">3</cx:pt>
          <cx:pt idx="95743">3</cx:pt>
          <cx:pt idx="95744">3</cx:pt>
          <cx:pt idx="95745">3</cx:pt>
          <cx:pt idx="95746">3</cx:pt>
          <cx:pt idx="95747">3</cx:pt>
          <cx:pt idx="95748">3</cx:pt>
          <cx:pt idx="95749">3</cx:pt>
          <cx:pt idx="95750">3</cx:pt>
          <cx:pt idx="95751">3</cx:pt>
          <cx:pt idx="95752">3</cx:pt>
          <cx:pt idx="95753">3</cx:pt>
          <cx:pt idx="95754">3</cx:pt>
          <cx:pt idx="95755">3</cx:pt>
          <cx:pt idx="95756">3</cx:pt>
          <cx:pt idx="95757">3</cx:pt>
          <cx:pt idx="95758">3</cx:pt>
          <cx:pt idx="95759">3</cx:pt>
          <cx:pt idx="95760">3</cx:pt>
          <cx:pt idx="95761">3</cx:pt>
          <cx:pt idx="95762">3</cx:pt>
          <cx:pt idx="95763">3</cx:pt>
          <cx:pt idx="95764">3</cx:pt>
          <cx:pt idx="95765">3</cx:pt>
          <cx:pt idx="95766">3</cx:pt>
          <cx:pt idx="95767">3</cx:pt>
          <cx:pt idx="95768">3</cx:pt>
          <cx:pt idx="95769">3</cx:pt>
          <cx:pt idx="95770">3</cx:pt>
          <cx:pt idx="95771">3</cx:pt>
          <cx:pt idx="95772">3</cx:pt>
          <cx:pt idx="95773">3</cx:pt>
          <cx:pt idx="95774">3</cx:pt>
          <cx:pt idx="95775">3</cx:pt>
          <cx:pt idx="95776">3</cx:pt>
          <cx:pt idx="95777">3</cx:pt>
          <cx:pt idx="95778">3</cx:pt>
          <cx:pt idx="95779">3</cx:pt>
          <cx:pt idx="95780">3</cx:pt>
          <cx:pt idx="95781">3</cx:pt>
          <cx:pt idx="95782">3</cx:pt>
          <cx:pt idx="95783">3</cx:pt>
          <cx:pt idx="95784">3</cx:pt>
          <cx:pt idx="95785">3</cx:pt>
          <cx:pt idx="95786">3</cx:pt>
          <cx:pt idx="95787">3</cx:pt>
          <cx:pt idx="95788">3</cx:pt>
          <cx:pt idx="95789">3</cx:pt>
          <cx:pt idx="95790">3</cx:pt>
          <cx:pt idx="95791">3</cx:pt>
          <cx:pt idx="95792">3</cx:pt>
          <cx:pt idx="95793">3</cx:pt>
          <cx:pt idx="95794">3</cx:pt>
          <cx:pt idx="95795">3</cx:pt>
          <cx:pt idx="95796">3</cx:pt>
          <cx:pt idx="95797">3</cx:pt>
          <cx:pt idx="95798">3</cx:pt>
          <cx:pt idx="95799">3</cx:pt>
          <cx:pt idx="95800">3</cx:pt>
          <cx:pt idx="95801">3</cx:pt>
          <cx:pt idx="95802">3</cx:pt>
          <cx:pt idx="95803">3</cx:pt>
          <cx:pt idx="95804">3</cx:pt>
          <cx:pt idx="95805">3</cx:pt>
          <cx:pt idx="95806">3</cx:pt>
          <cx:pt idx="95807">3</cx:pt>
          <cx:pt idx="95808">3</cx:pt>
          <cx:pt idx="95809">3</cx:pt>
          <cx:pt idx="95810">3</cx:pt>
          <cx:pt idx="95811">3</cx:pt>
          <cx:pt idx="95812">3</cx:pt>
          <cx:pt idx="95813">3</cx:pt>
          <cx:pt idx="95814">3</cx:pt>
          <cx:pt idx="95815">3</cx:pt>
          <cx:pt idx="95816">3</cx:pt>
          <cx:pt idx="95817">3</cx:pt>
          <cx:pt idx="95818">3</cx:pt>
          <cx:pt idx="95819">3</cx:pt>
          <cx:pt idx="95820">3</cx:pt>
          <cx:pt idx="95821">3</cx:pt>
          <cx:pt idx="95822">3</cx:pt>
          <cx:pt idx="95823">3</cx:pt>
          <cx:pt idx="95824">3</cx:pt>
          <cx:pt idx="95825">3</cx:pt>
          <cx:pt idx="95826">3</cx:pt>
          <cx:pt idx="95827">3</cx:pt>
          <cx:pt idx="95828">3</cx:pt>
          <cx:pt idx="95829">3</cx:pt>
          <cx:pt idx="95830">3</cx:pt>
          <cx:pt idx="95831">3</cx:pt>
          <cx:pt idx="95832">3</cx:pt>
          <cx:pt idx="95833">3</cx:pt>
          <cx:pt idx="95834">3</cx:pt>
          <cx:pt idx="95835">3</cx:pt>
          <cx:pt idx="95836">3</cx:pt>
          <cx:pt idx="95837">3</cx:pt>
          <cx:pt idx="95838">3</cx:pt>
          <cx:pt idx="95839">3</cx:pt>
          <cx:pt idx="95840">3</cx:pt>
          <cx:pt idx="95841">3</cx:pt>
          <cx:pt idx="95842">3</cx:pt>
          <cx:pt idx="95843">3</cx:pt>
          <cx:pt idx="95844">3</cx:pt>
          <cx:pt idx="95845">3</cx:pt>
          <cx:pt idx="95846">3</cx:pt>
          <cx:pt idx="95847">3</cx:pt>
          <cx:pt idx="95848">3</cx:pt>
          <cx:pt idx="95849">3</cx:pt>
          <cx:pt idx="95850">3</cx:pt>
          <cx:pt idx="95851">3</cx:pt>
          <cx:pt idx="95852">3</cx:pt>
          <cx:pt idx="95853">3</cx:pt>
          <cx:pt idx="95854">3</cx:pt>
          <cx:pt idx="95855">3</cx:pt>
          <cx:pt idx="95856">3</cx:pt>
          <cx:pt idx="95857">3</cx:pt>
          <cx:pt idx="95858">3</cx:pt>
          <cx:pt idx="95859">3</cx:pt>
          <cx:pt idx="95860">3</cx:pt>
          <cx:pt idx="95861">3</cx:pt>
          <cx:pt idx="95862">3</cx:pt>
          <cx:pt idx="95863">3</cx:pt>
          <cx:pt idx="95864">3</cx:pt>
          <cx:pt idx="95865">3</cx:pt>
          <cx:pt idx="95866">3</cx:pt>
          <cx:pt idx="95867">3</cx:pt>
          <cx:pt idx="95868">3</cx:pt>
          <cx:pt idx="95869">3</cx:pt>
          <cx:pt idx="95870">3</cx:pt>
          <cx:pt idx="95871">3</cx:pt>
          <cx:pt idx="95872">3</cx:pt>
          <cx:pt idx="95873">3</cx:pt>
          <cx:pt idx="95874">3</cx:pt>
          <cx:pt idx="95875">3</cx:pt>
          <cx:pt idx="95876">3</cx:pt>
          <cx:pt idx="95877">3</cx:pt>
          <cx:pt idx="95878">3</cx:pt>
          <cx:pt idx="95879">3</cx:pt>
          <cx:pt idx="95880">3</cx:pt>
          <cx:pt idx="95881">3</cx:pt>
          <cx:pt idx="95882">3</cx:pt>
          <cx:pt idx="95883">3</cx:pt>
          <cx:pt idx="95884">3</cx:pt>
          <cx:pt idx="95885">3</cx:pt>
          <cx:pt idx="95886">3</cx:pt>
          <cx:pt idx="95887">3</cx:pt>
          <cx:pt idx="95888">3</cx:pt>
          <cx:pt idx="95889">3</cx:pt>
          <cx:pt idx="95890">3</cx:pt>
          <cx:pt idx="95891">3</cx:pt>
          <cx:pt idx="95892">3</cx:pt>
          <cx:pt idx="95893">3</cx:pt>
          <cx:pt idx="95894">3</cx:pt>
          <cx:pt idx="95895">3</cx:pt>
          <cx:pt idx="95896">3</cx:pt>
          <cx:pt idx="95897">3</cx:pt>
          <cx:pt idx="95898">3</cx:pt>
          <cx:pt idx="95899">3</cx:pt>
          <cx:pt idx="95900">3</cx:pt>
          <cx:pt idx="95901">3</cx:pt>
          <cx:pt idx="95902">3</cx:pt>
          <cx:pt idx="95903">3</cx:pt>
          <cx:pt idx="95904">3</cx:pt>
          <cx:pt idx="95905">3</cx:pt>
          <cx:pt idx="95906">3</cx:pt>
          <cx:pt idx="95907">3</cx:pt>
          <cx:pt idx="95908">3</cx:pt>
          <cx:pt idx="95909">3</cx:pt>
          <cx:pt idx="95910">3</cx:pt>
          <cx:pt idx="95911">3</cx:pt>
          <cx:pt idx="95912">3</cx:pt>
          <cx:pt idx="95913">3</cx:pt>
          <cx:pt idx="95914">3</cx:pt>
          <cx:pt idx="95915">3</cx:pt>
          <cx:pt idx="95916">3</cx:pt>
          <cx:pt idx="95917">3</cx:pt>
          <cx:pt idx="95918">3</cx:pt>
          <cx:pt idx="95919">3</cx:pt>
          <cx:pt idx="95920">3</cx:pt>
          <cx:pt idx="95921">3</cx:pt>
          <cx:pt idx="95922">3</cx:pt>
          <cx:pt idx="95923">3</cx:pt>
          <cx:pt idx="95924">3</cx:pt>
          <cx:pt idx="95925">3</cx:pt>
          <cx:pt idx="95926">3</cx:pt>
          <cx:pt idx="95927">3</cx:pt>
          <cx:pt idx="95928">3</cx:pt>
          <cx:pt idx="95929">3</cx:pt>
          <cx:pt idx="95930">3</cx:pt>
          <cx:pt idx="95931">3</cx:pt>
          <cx:pt idx="95932">3</cx:pt>
          <cx:pt idx="95933">3</cx:pt>
          <cx:pt idx="95934">3</cx:pt>
          <cx:pt idx="95935">3</cx:pt>
          <cx:pt idx="95936">3</cx:pt>
          <cx:pt idx="95937">3</cx:pt>
          <cx:pt idx="95938">3</cx:pt>
          <cx:pt idx="95939">3</cx:pt>
          <cx:pt idx="95940">3</cx:pt>
          <cx:pt idx="95941">3</cx:pt>
          <cx:pt idx="95942">3</cx:pt>
          <cx:pt idx="95943">3</cx:pt>
          <cx:pt idx="95944">3</cx:pt>
          <cx:pt idx="95945">3</cx:pt>
          <cx:pt idx="95946">3</cx:pt>
          <cx:pt idx="95947">3</cx:pt>
          <cx:pt idx="95948">3</cx:pt>
          <cx:pt idx="95949">3</cx:pt>
          <cx:pt idx="95950">3</cx:pt>
          <cx:pt idx="95951">3</cx:pt>
          <cx:pt idx="95952">3</cx:pt>
          <cx:pt idx="95953">3</cx:pt>
          <cx:pt idx="95954">3</cx:pt>
          <cx:pt idx="95955">3</cx:pt>
          <cx:pt idx="95956">3</cx:pt>
          <cx:pt idx="95957">3</cx:pt>
          <cx:pt idx="95958">3</cx:pt>
          <cx:pt idx="95959">3</cx:pt>
          <cx:pt idx="95960">3</cx:pt>
          <cx:pt idx="95961">3</cx:pt>
          <cx:pt idx="95962">3</cx:pt>
          <cx:pt idx="95963">3</cx:pt>
          <cx:pt idx="95964">3</cx:pt>
          <cx:pt idx="95965">3</cx:pt>
          <cx:pt idx="95966">3</cx:pt>
          <cx:pt idx="95967">3</cx:pt>
          <cx:pt idx="95968">3</cx:pt>
          <cx:pt idx="95969">3</cx:pt>
          <cx:pt idx="95970">3</cx:pt>
          <cx:pt idx="95971">3</cx:pt>
          <cx:pt idx="95972">3</cx:pt>
          <cx:pt idx="95973">3</cx:pt>
          <cx:pt idx="95974">3</cx:pt>
          <cx:pt idx="95975">3</cx:pt>
          <cx:pt idx="95976">3</cx:pt>
          <cx:pt idx="95977">3</cx:pt>
          <cx:pt idx="95978">3</cx:pt>
          <cx:pt idx="95979">3</cx:pt>
          <cx:pt idx="95980">3</cx:pt>
          <cx:pt idx="95981">3</cx:pt>
          <cx:pt idx="95982">3</cx:pt>
          <cx:pt idx="95983">3</cx:pt>
          <cx:pt idx="95984">3</cx:pt>
          <cx:pt idx="95985">3</cx:pt>
          <cx:pt idx="95986">3</cx:pt>
          <cx:pt idx="95987">3</cx:pt>
          <cx:pt idx="95988">3</cx:pt>
          <cx:pt idx="95989">3</cx:pt>
          <cx:pt idx="95990">3</cx:pt>
          <cx:pt idx="95991">3</cx:pt>
          <cx:pt idx="95992">3</cx:pt>
          <cx:pt idx="95993">3</cx:pt>
          <cx:pt idx="95994">3</cx:pt>
          <cx:pt idx="95995">3</cx:pt>
          <cx:pt idx="95996">3</cx:pt>
          <cx:pt idx="95997">3</cx:pt>
          <cx:pt idx="95998">3</cx:pt>
          <cx:pt idx="95999">3</cx:pt>
          <cx:pt idx="96000">3</cx:pt>
          <cx:pt idx="96001">3</cx:pt>
          <cx:pt idx="96002">3</cx:pt>
          <cx:pt idx="96003">3</cx:pt>
          <cx:pt idx="96004">3</cx:pt>
          <cx:pt idx="96005">3</cx:pt>
          <cx:pt idx="96006">3</cx:pt>
          <cx:pt idx="96007">3</cx:pt>
          <cx:pt idx="96008">3</cx:pt>
          <cx:pt idx="96009">3</cx:pt>
          <cx:pt idx="96010">3</cx:pt>
          <cx:pt idx="96011">3</cx:pt>
          <cx:pt idx="96012">3</cx:pt>
          <cx:pt idx="96013">3</cx:pt>
          <cx:pt idx="96014">3</cx:pt>
          <cx:pt idx="96015">3</cx:pt>
          <cx:pt idx="96016">3</cx:pt>
          <cx:pt idx="96017">3</cx:pt>
          <cx:pt idx="96018">3</cx:pt>
          <cx:pt idx="96019">3</cx:pt>
          <cx:pt idx="96020">3</cx:pt>
          <cx:pt idx="96021">3</cx:pt>
          <cx:pt idx="96022">3</cx:pt>
          <cx:pt idx="96023">3</cx:pt>
          <cx:pt idx="96024">3</cx:pt>
          <cx:pt idx="96025">3</cx:pt>
          <cx:pt idx="96026">3</cx:pt>
          <cx:pt idx="96027">3</cx:pt>
          <cx:pt idx="96028">3</cx:pt>
          <cx:pt idx="96029">3</cx:pt>
          <cx:pt idx="96030">3</cx:pt>
          <cx:pt idx="96031">3</cx:pt>
          <cx:pt idx="96032">3</cx:pt>
          <cx:pt idx="96033">3</cx:pt>
          <cx:pt idx="96034">3</cx:pt>
          <cx:pt idx="96035">3</cx:pt>
          <cx:pt idx="96036">3</cx:pt>
          <cx:pt idx="96037">3</cx:pt>
          <cx:pt idx="96038">3</cx:pt>
          <cx:pt idx="96039">3</cx:pt>
          <cx:pt idx="96040">3</cx:pt>
          <cx:pt idx="96041">3</cx:pt>
          <cx:pt idx="96042">3</cx:pt>
          <cx:pt idx="96043">3</cx:pt>
          <cx:pt idx="96044">3</cx:pt>
          <cx:pt idx="96045">3</cx:pt>
          <cx:pt idx="96046">3</cx:pt>
          <cx:pt idx="96047">3</cx:pt>
          <cx:pt idx="96048">3</cx:pt>
          <cx:pt idx="96049">3</cx:pt>
          <cx:pt idx="96050">3</cx:pt>
          <cx:pt idx="96051">3</cx:pt>
          <cx:pt idx="96052">3</cx:pt>
          <cx:pt idx="96053">3</cx:pt>
          <cx:pt idx="96054">3</cx:pt>
          <cx:pt idx="96055">3</cx:pt>
          <cx:pt idx="96056">3</cx:pt>
          <cx:pt idx="96057">3</cx:pt>
          <cx:pt idx="96058">3</cx:pt>
          <cx:pt idx="96059">3</cx:pt>
          <cx:pt idx="96060">3</cx:pt>
          <cx:pt idx="96061">3</cx:pt>
          <cx:pt idx="96062">3</cx:pt>
          <cx:pt idx="96063">3</cx:pt>
          <cx:pt idx="96064">3</cx:pt>
          <cx:pt idx="96065">3</cx:pt>
          <cx:pt idx="96066">3</cx:pt>
          <cx:pt idx="96067">3</cx:pt>
          <cx:pt idx="96068">3</cx:pt>
          <cx:pt idx="96069">3</cx:pt>
          <cx:pt idx="96070">3</cx:pt>
          <cx:pt idx="96071">3</cx:pt>
          <cx:pt idx="96072">3</cx:pt>
          <cx:pt idx="96073">3</cx:pt>
          <cx:pt idx="96074">3</cx:pt>
          <cx:pt idx="96075">3</cx:pt>
          <cx:pt idx="96076">3</cx:pt>
          <cx:pt idx="96077">3</cx:pt>
          <cx:pt idx="96078">3</cx:pt>
          <cx:pt idx="96079">3</cx:pt>
          <cx:pt idx="96080">3</cx:pt>
          <cx:pt idx="96081">3</cx:pt>
          <cx:pt idx="96082">3</cx:pt>
          <cx:pt idx="96083">3</cx:pt>
          <cx:pt idx="96084">3</cx:pt>
          <cx:pt idx="96085">3</cx:pt>
          <cx:pt idx="96086">3</cx:pt>
          <cx:pt idx="96087">3</cx:pt>
          <cx:pt idx="96088">3</cx:pt>
          <cx:pt idx="96089">3</cx:pt>
          <cx:pt idx="96090">3</cx:pt>
          <cx:pt idx="96091">3</cx:pt>
          <cx:pt idx="96092">3</cx:pt>
          <cx:pt idx="96093">3</cx:pt>
          <cx:pt idx="96094">3</cx:pt>
          <cx:pt idx="96095">3</cx:pt>
          <cx:pt idx="96096">3</cx:pt>
          <cx:pt idx="96097">3</cx:pt>
          <cx:pt idx="96098">3</cx:pt>
          <cx:pt idx="96099">3</cx:pt>
          <cx:pt idx="96100">3</cx:pt>
          <cx:pt idx="96101">3</cx:pt>
          <cx:pt idx="96102">3</cx:pt>
          <cx:pt idx="96103">3</cx:pt>
          <cx:pt idx="96104">3</cx:pt>
          <cx:pt idx="96105">3</cx:pt>
          <cx:pt idx="96106">3</cx:pt>
          <cx:pt idx="96107">3</cx:pt>
          <cx:pt idx="96108">3</cx:pt>
          <cx:pt idx="96109">3</cx:pt>
          <cx:pt idx="96110">3</cx:pt>
          <cx:pt idx="96111">3</cx:pt>
          <cx:pt idx="96112">3</cx:pt>
          <cx:pt idx="96113">3</cx:pt>
          <cx:pt idx="96114">3</cx:pt>
          <cx:pt idx="96115">3</cx:pt>
          <cx:pt idx="96116">3</cx:pt>
          <cx:pt idx="96117">3</cx:pt>
          <cx:pt idx="96118">3</cx:pt>
          <cx:pt idx="96119">3</cx:pt>
          <cx:pt idx="96120">3</cx:pt>
          <cx:pt idx="96121">3</cx:pt>
          <cx:pt idx="96122">3</cx:pt>
          <cx:pt idx="96123">3</cx:pt>
          <cx:pt idx="96124">3</cx:pt>
          <cx:pt idx="96125">3</cx:pt>
          <cx:pt idx="96126">3</cx:pt>
          <cx:pt idx="96127">3</cx:pt>
          <cx:pt idx="96128">3</cx:pt>
          <cx:pt idx="96129">3</cx:pt>
          <cx:pt idx="96130">3</cx:pt>
          <cx:pt idx="96131">3</cx:pt>
          <cx:pt idx="96132">3</cx:pt>
          <cx:pt idx="96133">3</cx:pt>
          <cx:pt idx="96134">3</cx:pt>
          <cx:pt idx="96135">3</cx:pt>
          <cx:pt idx="96136">3</cx:pt>
          <cx:pt idx="96137">3</cx:pt>
          <cx:pt idx="96138">3</cx:pt>
          <cx:pt idx="96139">3</cx:pt>
          <cx:pt idx="96140">3</cx:pt>
          <cx:pt idx="96141">3</cx:pt>
          <cx:pt idx="96142">3</cx:pt>
          <cx:pt idx="96143">3</cx:pt>
          <cx:pt idx="96144">3</cx:pt>
          <cx:pt idx="96145">3</cx:pt>
          <cx:pt idx="96146">3</cx:pt>
          <cx:pt idx="96147">3</cx:pt>
          <cx:pt idx="96148">3</cx:pt>
          <cx:pt idx="96149">3</cx:pt>
          <cx:pt idx="96150">3</cx:pt>
          <cx:pt idx="96151">3</cx:pt>
          <cx:pt idx="96152">3</cx:pt>
          <cx:pt idx="96153">3</cx:pt>
          <cx:pt idx="96154">3</cx:pt>
          <cx:pt idx="96155">3</cx:pt>
          <cx:pt idx="96156">3</cx:pt>
          <cx:pt idx="96157">3</cx:pt>
          <cx:pt idx="96158">3</cx:pt>
          <cx:pt idx="96159">3</cx:pt>
          <cx:pt idx="96160">3</cx:pt>
          <cx:pt idx="96161">3</cx:pt>
          <cx:pt idx="96162">3</cx:pt>
          <cx:pt idx="96163">3</cx:pt>
          <cx:pt idx="96164">3</cx:pt>
          <cx:pt idx="96165">3</cx:pt>
          <cx:pt idx="96166">3</cx:pt>
          <cx:pt idx="96167">3</cx:pt>
          <cx:pt idx="96168">3</cx:pt>
          <cx:pt idx="96169">3</cx:pt>
          <cx:pt idx="96170">3</cx:pt>
          <cx:pt idx="96171">3</cx:pt>
          <cx:pt idx="96172">3</cx:pt>
          <cx:pt idx="96173">3</cx:pt>
          <cx:pt idx="96174">3</cx:pt>
          <cx:pt idx="96175">3</cx:pt>
          <cx:pt idx="96176">3</cx:pt>
          <cx:pt idx="96177">3</cx:pt>
          <cx:pt idx="96178">3</cx:pt>
          <cx:pt idx="96179">3</cx:pt>
          <cx:pt idx="96180">3</cx:pt>
          <cx:pt idx="96181">3</cx:pt>
          <cx:pt idx="96182">3</cx:pt>
          <cx:pt idx="96183">3</cx:pt>
          <cx:pt idx="96184">3</cx:pt>
          <cx:pt idx="96185">3</cx:pt>
          <cx:pt idx="96186">3</cx:pt>
          <cx:pt idx="96187">3</cx:pt>
          <cx:pt idx="96188">3</cx:pt>
          <cx:pt idx="96189">3</cx:pt>
          <cx:pt idx="96190">3</cx:pt>
          <cx:pt idx="96191">3</cx:pt>
          <cx:pt idx="96192">3</cx:pt>
          <cx:pt idx="96193">3</cx:pt>
          <cx:pt idx="96194">3</cx:pt>
          <cx:pt idx="96195">3</cx:pt>
          <cx:pt idx="96196">3</cx:pt>
          <cx:pt idx="96197">3</cx:pt>
          <cx:pt idx="96198">3</cx:pt>
          <cx:pt idx="96199">3</cx:pt>
          <cx:pt idx="96200">3</cx:pt>
          <cx:pt idx="96201">3</cx:pt>
          <cx:pt idx="96202">3</cx:pt>
          <cx:pt idx="96203">3</cx:pt>
          <cx:pt idx="96204">3</cx:pt>
          <cx:pt idx="96205">3</cx:pt>
          <cx:pt idx="96206">3</cx:pt>
          <cx:pt idx="96207">3</cx:pt>
          <cx:pt idx="96208">3</cx:pt>
          <cx:pt idx="96209">3</cx:pt>
          <cx:pt idx="96210">3</cx:pt>
          <cx:pt idx="96211">3</cx:pt>
          <cx:pt idx="96212">3</cx:pt>
          <cx:pt idx="96213">3</cx:pt>
          <cx:pt idx="96214">3</cx:pt>
          <cx:pt idx="96215">3</cx:pt>
          <cx:pt idx="96216">3</cx:pt>
          <cx:pt idx="96217">3</cx:pt>
          <cx:pt idx="96218">3</cx:pt>
          <cx:pt idx="96219">3</cx:pt>
          <cx:pt idx="96220">3</cx:pt>
          <cx:pt idx="96221">3</cx:pt>
          <cx:pt idx="96222">3</cx:pt>
          <cx:pt idx="96223">3</cx:pt>
          <cx:pt idx="96224">3</cx:pt>
          <cx:pt idx="96225">3</cx:pt>
          <cx:pt idx="96226">3</cx:pt>
          <cx:pt idx="96227">3</cx:pt>
          <cx:pt idx="96228">3</cx:pt>
          <cx:pt idx="96229">3</cx:pt>
          <cx:pt idx="96230">3</cx:pt>
          <cx:pt idx="96231">3</cx:pt>
          <cx:pt idx="96232">3</cx:pt>
          <cx:pt idx="96233">3</cx:pt>
          <cx:pt idx="96234">3</cx:pt>
          <cx:pt idx="96235">3</cx:pt>
          <cx:pt idx="96236">3</cx:pt>
          <cx:pt idx="96237">3</cx:pt>
          <cx:pt idx="96238">3</cx:pt>
          <cx:pt idx="96239">3</cx:pt>
          <cx:pt idx="96240">3</cx:pt>
          <cx:pt idx="96241">3</cx:pt>
          <cx:pt idx="96242">3</cx:pt>
          <cx:pt idx="96243">3</cx:pt>
          <cx:pt idx="96244">3</cx:pt>
          <cx:pt idx="96245">3</cx:pt>
          <cx:pt idx="96246">3</cx:pt>
          <cx:pt idx="96247">3</cx:pt>
          <cx:pt idx="96248">3</cx:pt>
          <cx:pt idx="96249">3</cx:pt>
          <cx:pt idx="96250">3</cx:pt>
          <cx:pt idx="96251">3</cx:pt>
          <cx:pt idx="96252">3</cx:pt>
          <cx:pt idx="96253">3</cx:pt>
          <cx:pt idx="96254">3</cx:pt>
          <cx:pt idx="96255">3</cx:pt>
          <cx:pt idx="96256">3</cx:pt>
          <cx:pt idx="96257">3</cx:pt>
          <cx:pt idx="96258">3</cx:pt>
          <cx:pt idx="96259">3</cx:pt>
          <cx:pt idx="96260">3</cx:pt>
          <cx:pt idx="96261">3</cx:pt>
          <cx:pt idx="96262">3</cx:pt>
          <cx:pt idx="96263">3</cx:pt>
          <cx:pt idx="96264">3</cx:pt>
          <cx:pt idx="96265">3</cx:pt>
          <cx:pt idx="96266">3</cx:pt>
          <cx:pt idx="96267">3</cx:pt>
          <cx:pt idx="96268">3</cx:pt>
          <cx:pt idx="96269">3</cx:pt>
          <cx:pt idx="96270">3</cx:pt>
          <cx:pt idx="96271">3</cx:pt>
          <cx:pt idx="96272">3</cx:pt>
          <cx:pt idx="96273">3</cx:pt>
          <cx:pt idx="96274">3</cx:pt>
          <cx:pt idx="96275">3</cx:pt>
          <cx:pt idx="96276">3</cx:pt>
          <cx:pt idx="96277">3</cx:pt>
          <cx:pt idx="96278">3</cx:pt>
          <cx:pt idx="96279">3</cx:pt>
          <cx:pt idx="96280">3</cx:pt>
          <cx:pt idx="96281">3</cx:pt>
          <cx:pt idx="96282">3</cx:pt>
          <cx:pt idx="96283">3</cx:pt>
          <cx:pt idx="96284">3</cx:pt>
          <cx:pt idx="96285">3</cx:pt>
          <cx:pt idx="96286">3</cx:pt>
          <cx:pt idx="96287">3</cx:pt>
          <cx:pt idx="96288">3</cx:pt>
          <cx:pt idx="96289">3</cx:pt>
          <cx:pt idx="96290">3</cx:pt>
          <cx:pt idx="96291">3</cx:pt>
          <cx:pt idx="96292">3</cx:pt>
          <cx:pt idx="96293">3</cx:pt>
          <cx:pt idx="96294">3</cx:pt>
          <cx:pt idx="96295">3</cx:pt>
          <cx:pt idx="96296">3</cx:pt>
          <cx:pt idx="96297">3</cx:pt>
          <cx:pt idx="96298">3</cx:pt>
          <cx:pt idx="96299">3</cx:pt>
          <cx:pt idx="96300">3</cx:pt>
          <cx:pt idx="96301">3</cx:pt>
          <cx:pt idx="96302">3</cx:pt>
          <cx:pt idx="96303">3</cx:pt>
          <cx:pt idx="96304">3</cx:pt>
          <cx:pt idx="96305">3</cx:pt>
          <cx:pt idx="96306">3</cx:pt>
          <cx:pt idx="96307">3</cx:pt>
          <cx:pt idx="96308">3</cx:pt>
          <cx:pt idx="96309">3</cx:pt>
          <cx:pt idx="96310">3</cx:pt>
          <cx:pt idx="96311">3</cx:pt>
          <cx:pt idx="96312">3</cx:pt>
          <cx:pt idx="96313">3</cx:pt>
          <cx:pt idx="96314">3</cx:pt>
          <cx:pt idx="96315">3</cx:pt>
          <cx:pt idx="96316">3</cx:pt>
          <cx:pt idx="96317">3</cx:pt>
          <cx:pt idx="96318">3</cx:pt>
          <cx:pt idx="96319">3</cx:pt>
          <cx:pt idx="96320">3</cx:pt>
          <cx:pt idx="96321">3</cx:pt>
          <cx:pt idx="96322">3</cx:pt>
          <cx:pt idx="96323">3</cx:pt>
          <cx:pt idx="96324">3</cx:pt>
          <cx:pt idx="96325">3</cx:pt>
          <cx:pt idx="96326">3</cx:pt>
          <cx:pt idx="96327">3</cx:pt>
          <cx:pt idx="96328">3</cx:pt>
          <cx:pt idx="96329">3</cx:pt>
          <cx:pt idx="96330">3</cx:pt>
          <cx:pt idx="96331">3</cx:pt>
          <cx:pt idx="96332">3</cx:pt>
          <cx:pt idx="96333">3</cx:pt>
          <cx:pt idx="96334">3</cx:pt>
          <cx:pt idx="96335">3</cx:pt>
          <cx:pt idx="96336">3</cx:pt>
          <cx:pt idx="96337">3</cx:pt>
          <cx:pt idx="96338">3</cx:pt>
          <cx:pt idx="96339">3</cx:pt>
          <cx:pt idx="96340">3</cx:pt>
          <cx:pt idx="96341">3</cx:pt>
          <cx:pt idx="96342">3</cx:pt>
          <cx:pt idx="96343">3</cx:pt>
          <cx:pt idx="96344">3</cx:pt>
          <cx:pt idx="96345">3</cx:pt>
          <cx:pt idx="96346">3</cx:pt>
          <cx:pt idx="96347">3</cx:pt>
          <cx:pt idx="96348">3</cx:pt>
          <cx:pt idx="96349">3</cx:pt>
          <cx:pt idx="96350">3</cx:pt>
          <cx:pt idx="96351">3</cx:pt>
          <cx:pt idx="96352">3</cx:pt>
          <cx:pt idx="96353">3</cx:pt>
          <cx:pt idx="96354">3</cx:pt>
          <cx:pt idx="96355">3</cx:pt>
          <cx:pt idx="96356">3</cx:pt>
          <cx:pt idx="96357">3</cx:pt>
          <cx:pt idx="96358">3</cx:pt>
          <cx:pt idx="96359">3</cx:pt>
          <cx:pt idx="96360">3</cx:pt>
          <cx:pt idx="96361">3</cx:pt>
          <cx:pt idx="96362">3</cx:pt>
          <cx:pt idx="96363">3</cx:pt>
          <cx:pt idx="96364">3</cx:pt>
          <cx:pt idx="96365">3</cx:pt>
          <cx:pt idx="96366">3</cx:pt>
          <cx:pt idx="96367">3</cx:pt>
          <cx:pt idx="96368">3</cx:pt>
          <cx:pt idx="96369">3</cx:pt>
          <cx:pt idx="96370">3</cx:pt>
          <cx:pt idx="96371">3</cx:pt>
          <cx:pt idx="96372">3</cx:pt>
          <cx:pt idx="96373">3</cx:pt>
          <cx:pt idx="96374">3</cx:pt>
          <cx:pt idx="96375">3</cx:pt>
          <cx:pt idx="96376">3</cx:pt>
          <cx:pt idx="96377">3</cx:pt>
          <cx:pt idx="96378">3</cx:pt>
          <cx:pt idx="96379">3</cx:pt>
          <cx:pt idx="96380">3</cx:pt>
          <cx:pt idx="96381">3</cx:pt>
          <cx:pt idx="96382">3</cx:pt>
          <cx:pt idx="96383">3</cx:pt>
          <cx:pt idx="96384">3</cx:pt>
          <cx:pt idx="96385">3</cx:pt>
          <cx:pt idx="96386">3</cx:pt>
          <cx:pt idx="96387">3</cx:pt>
          <cx:pt idx="96388">3</cx:pt>
          <cx:pt idx="96389">3</cx:pt>
          <cx:pt idx="96390">3</cx:pt>
          <cx:pt idx="96391">3</cx:pt>
          <cx:pt idx="96392">3</cx:pt>
          <cx:pt idx="96393">3</cx:pt>
          <cx:pt idx="96394">3</cx:pt>
          <cx:pt idx="96395">3</cx:pt>
          <cx:pt idx="96396">3</cx:pt>
          <cx:pt idx="96397">3</cx:pt>
          <cx:pt idx="96398">3</cx:pt>
          <cx:pt idx="96399">3</cx:pt>
          <cx:pt idx="96400">3</cx:pt>
          <cx:pt idx="96401">3</cx:pt>
          <cx:pt idx="96402">3</cx:pt>
          <cx:pt idx="96403">3</cx:pt>
          <cx:pt idx="96404">3</cx:pt>
          <cx:pt idx="96405">3</cx:pt>
          <cx:pt idx="96406">3</cx:pt>
          <cx:pt idx="96407">3</cx:pt>
          <cx:pt idx="96408">3</cx:pt>
          <cx:pt idx="96409">3</cx:pt>
          <cx:pt idx="96410">3</cx:pt>
          <cx:pt idx="96411">3</cx:pt>
          <cx:pt idx="96412">3</cx:pt>
          <cx:pt idx="96413">3</cx:pt>
          <cx:pt idx="96414">3</cx:pt>
          <cx:pt idx="96415">3</cx:pt>
          <cx:pt idx="96416">3</cx:pt>
          <cx:pt idx="96417">3</cx:pt>
          <cx:pt idx="96418">3</cx:pt>
          <cx:pt idx="96419">3</cx:pt>
          <cx:pt idx="96420">3</cx:pt>
          <cx:pt idx="96421">3</cx:pt>
          <cx:pt idx="96422">3</cx:pt>
          <cx:pt idx="96423">3</cx:pt>
          <cx:pt idx="96424">3</cx:pt>
          <cx:pt idx="96425">3</cx:pt>
          <cx:pt idx="96426">3</cx:pt>
          <cx:pt idx="96427">3</cx:pt>
          <cx:pt idx="96428">3</cx:pt>
          <cx:pt idx="96429">3</cx:pt>
          <cx:pt idx="96430">3</cx:pt>
          <cx:pt idx="96431">3</cx:pt>
          <cx:pt idx="96432">3</cx:pt>
          <cx:pt idx="96433">3</cx:pt>
          <cx:pt idx="96434">3</cx:pt>
          <cx:pt idx="96435">3</cx:pt>
          <cx:pt idx="96436">3</cx:pt>
          <cx:pt idx="96437">3</cx:pt>
          <cx:pt idx="96438">3</cx:pt>
          <cx:pt idx="96439">3</cx:pt>
          <cx:pt idx="96440">3</cx:pt>
          <cx:pt idx="96441">3</cx:pt>
          <cx:pt idx="96442">3</cx:pt>
          <cx:pt idx="96443">3</cx:pt>
          <cx:pt idx="96444">3</cx:pt>
          <cx:pt idx="96445">3</cx:pt>
          <cx:pt idx="96446">3</cx:pt>
          <cx:pt idx="96447">3</cx:pt>
          <cx:pt idx="96448">3</cx:pt>
          <cx:pt idx="96449">3</cx:pt>
          <cx:pt idx="96450">3</cx:pt>
          <cx:pt idx="96451">3</cx:pt>
          <cx:pt idx="96452">3</cx:pt>
          <cx:pt idx="96453">3</cx:pt>
          <cx:pt idx="96454">3</cx:pt>
          <cx:pt idx="96455">3</cx:pt>
          <cx:pt idx="96456">3</cx:pt>
          <cx:pt idx="96457">3</cx:pt>
          <cx:pt idx="96458">3</cx:pt>
          <cx:pt idx="96459">3</cx:pt>
          <cx:pt idx="96460">3</cx:pt>
          <cx:pt idx="96461">3</cx:pt>
          <cx:pt idx="96462">3</cx:pt>
          <cx:pt idx="96463">3</cx:pt>
          <cx:pt idx="96464">3</cx:pt>
          <cx:pt idx="96465">3</cx:pt>
          <cx:pt idx="96466">3</cx:pt>
          <cx:pt idx="96467">3</cx:pt>
          <cx:pt idx="96468">3</cx:pt>
          <cx:pt idx="96469">3</cx:pt>
          <cx:pt idx="96470">3</cx:pt>
          <cx:pt idx="96471">3</cx:pt>
          <cx:pt idx="96472">3</cx:pt>
          <cx:pt idx="96473">3</cx:pt>
          <cx:pt idx="96474">3</cx:pt>
          <cx:pt idx="96475">3</cx:pt>
          <cx:pt idx="96476">3</cx:pt>
          <cx:pt idx="96477">3</cx:pt>
          <cx:pt idx="96478">3</cx:pt>
          <cx:pt idx="96479">3</cx:pt>
          <cx:pt idx="96480">3</cx:pt>
          <cx:pt idx="96481">3</cx:pt>
          <cx:pt idx="96482">3</cx:pt>
          <cx:pt idx="96483">3</cx:pt>
          <cx:pt idx="96484">3</cx:pt>
          <cx:pt idx="96485">3</cx:pt>
          <cx:pt idx="96486">3</cx:pt>
          <cx:pt idx="96487">3</cx:pt>
          <cx:pt idx="96488">3</cx:pt>
          <cx:pt idx="96489">3</cx:pt>
          <cx:pt idx="96490">3</cx:pt>
          <cx:pt idx="96491">3</cx:pt>
          <cx:pt idx="96492">3</cx:pt>
          <cx:pt idx="96493">3</cx:pt>
          <cx:pt idx="96494">3</cx:pt>
          <cx:pt idx="96495">3</cx:pt>
          <cx:pt idx="96496">3</cx:pt>
          <cx:pt idx="96497">3</cx:pt>
          <cx:pt idx="96498">3</cx:pt>
          <cx:pt idx="96499">3</cx:pt>
          <cx:pt idx="96500">3</cx:pt>
          <cx:pt idx="96501">3</cx:pt>
          <cx:pt idx="96502">3</cx:pt>
          <cx:pt idx="96503">3</cx:pt>
          <cx:pt idx="96504">3</cx:pt>
          <cx:pt idx="96505">3</cx:pt>
          <cx:pt idx="96506">3</cx:pt>
          <cx:pt idx="96507">3</cx:pt>
          <cx:pt idx="96508">3</cx:pt>
          <cx:pt idx="96509">3</cx:pt>
          <cx:pt idx="96510">3</cx:pt>
          <cx:pt idx="96511">3</cx:pt>
          <cx:pt idx="96512">3</cx:pt>
          <cx:pt idx="96513">3</cx:pt>
          <cx:pt idx="96514">3</cx:pt>
          <cx:pt idx="96515">3</cx:pt>
          <cx:pt idx="96516">3</cx:pt>
          <cx:pt idx="96517">3</cx:pt>
          <cx:pt idx="96518">3</cx:pt>
          <cx:pt idx="96519">3</cx:pt>
          <cx:pt idx="96520">3</cx:pt>
          <cx:pt idx="96521">3</cx:pt>
          <cx:pt idx="96522">3</cx:pt>
          <cx:pt idx="96523">3</cx:pt>
          <cx:pt idx="96524">3</cx:pt>
          <cx:pt idx="96525">3</cx:pt>
          <cx:pt idx="96526">3</cx:pt>
          <cx:pt idx="96527">3</cx:pt>
          <cx:pt idx="96528">3</cx:pt>
          <cx:pt idx="96529">3</cx:pt>
          <cx:pt idx="96530">3</cx:pt>
          <cx:pt idx="96531">3</cx:pt>
          <cx:pt idx="96532">3</cx:pt>
          <cx:pt idx="96533">3</cx:pt>
          <cx:pt idx="96534">3</cx:pt>
          <cx:pt idx="96535">3</cx:pt>
          <cx:pt idx="96536">3</cx:pt>
          <cx:pt idx="96537">3</cx:pt>
          <cx:pt idx="96538">3</cx:pt>
          <cx:pt idx="96539">3</cx:pt>
          <cx:pt idx="96540">3</cx:pt>
          <cx:pt idx="96541">3</cx:pt>
          <cx:pt idx="96542">3</cx:pt>
          <cx:pt idx="96543">3</cx:pt>
          <cx:pt idx="96544">3</cx:pt>
          <cx:pt idx="96545">3</cx:pt>
          <cx:pt idx="96546">3</cx:pt>
          <cx:pt idx="96547">3</cx:pt>
          <cx:pt idx="96548">3</cx:pt>
          <cx:pt idx="96549">3</cx:pt>
          <cx:pt idx="96550">3</cx:pt>
          <cx:pt idx="96551">3</cx:pt>
          <cx:pt idx="96552">3</cx:pt>
          <cx:pt idx="96553">3</cx:pt>
          <cx:pt idx="96554">3</cx:pt>
          <cx:pt idx="96555">3</cx:pt>
          <cx:pt idx="96556">3</cx:pt>
          <cx:pt idx="96557">3</cx:pt>
          <cx:pt idx="96558">3</cx:pt>
          <cx:pt idx="96559">3</cx:pt>
          <cx:pt idx="96560">3</cx:pt>
          <cx:pt idx="96561">3</cx:pt>
          <cx:pt idx="96562">3</cx:pt>
          <cx:pt idx="96563">3</cx:pt>
          <cx:pt idx="96564">3</cx:pt>
          <cx:pt idx="96565">3</cx:pt>
          <cx:pt idx="96566">3</cx:pt>
          <cx:pt idx="96567">3</cx:pt>
          <cx:pt idx="96568">3</cx:pt>
          <cx:pt idx="96569">3</cx:pt>
          <cx:pt idx="96570">3</cx:pt>
          <cx:pt idx="96571">3</cx:pt>
          <cx:pt idx="96572">3</cx:pt>
          <cx:pt idx="96573">3</cx:pt>
          <cx:pt idx="96574">3</cx:pt>
          <cx:pt idx="96575">3</cx:pt>
          <cx:pt idx="96576">3</cx:pt>
          <cx:pt idx="96577">3</cx:pt>
          <cx:pt idx="96578">3</cx:pt>
          <cx:pt idx="96579">3</cx:pt>
          <cx:pt idx="96580">3</cx:pt>
          <cx:pt idx="96581">3</cx:pt>
          <cx:pt idx="96582">3</cx:pt>
          <cx:pt idx="96583">3</cx:pt>
          <cx:pt idx="96584">3</cx:pt>
          <cx:pt idx="96585">3</cx:pt>
          <cx:pt idx="96586">3</cx:pt>
          <cx:pt idx="96587">3</cx:pt>
          <cx:pt idx="96588">3</cx:pt>
          <cx:pt idx="96589">3</cx:pt>
          <cx:pt idx="96590">3</cx:pt>
          <cx:pt idx="96591">3</cx:pt>
          <cx:pt idx="96592">3</cx:pt>
          <cx:pt idx="96593">3</cx:pt>
          <cx:pt idx="96594">3</cx:pt>
          <cx:pt idx="96595">3</cx:pt>
          <cx:pt idx="96596">3</cx:pt>
          <cx:pt idx="96597">3</cx:pt>
          <cx:pt idx="96598">3</cx:pt>
          <cx:pt idx="96599">3</cx:pt>
          <cx:pt idx="96600">3</cx:pt>
          <cx:pt idx="96601">3</cx:pt>
          <cx:pt idx="96602">3</cx:pt>
          <cx:pt idx="96603">3</cx:pt>
          <cx:pt idx="96604">3</cx:pt>
          <cx:pt idx="96605">3</cx:pt>
          <cx:pt idx="96606">3</cx:pt>
          <cx:pt idx="96607">3</cx:pt>
          <cx:pt idx="96608">3</cx:pt>
          <cx:pt idx="96609">3</cx:pt>
          <cx:pt idx="96610">3</cx:pt>
          <cx:pt idx="96611">3</cx:pt>
          <cx:pt idx="96612">3</cx:pt>
          <cx:pt idx="96613">3</cx:pt>
          <cx:pt idx="96614">3</cx:pt>
          <cx:pt idx="96615">3</cx:pt>
          <cx:pt idx="96616">3</cx:pt>
          <cx:pt idx="96617">3</cx:pt>
          <cx:pt idx="96618">3</cx:pt>
          <cx:pt idx="96619">3</cx:pt>
          <cx:pt idx="96620">3</cx:pt>
          <cx:pt idx="96621">3</cx:pt>
          <cx:pt idx="96622">3</cx:pt>
          <cx:pt idx="96623">3</cx:pt>
          <cx:pt idx="96624">3</cx:pt>
          <cx:pt idx="96625">3</cx:pt>
          <cx:pt idx="96626">3</cx:pt>
          <cx:pt idx="96627">3</cx:pt>
          <cx:pt idx="96628">3</cx:pt>
          <cx:pt idx="96629">3</cx:pt>
          <cx:pt idx="96630">3</cx:pt>
          <cx:pt idx="96631">3</cx:pt>
          <cx:pt idx="96632">3</cx:pt>
          <cx:pt idx="96633">3</cx:pt>
          <cx:pt idx="96634">3</cx:pt>
          <cx:pt idx="96635">3</cx:pt>
          <cx:pt idx="96636">3</cx:pt>
          <cx:pt idx="96637">3</cx:pt>
          <cx:pt idx="96638">3</cx:pt>
          <cx:pt idx="96639">3</cx:pt>
          <cx:pt idx="96640">3</cx:pt>
          <cx:pt idx="96641">3</cx:pt>
          <cx:pt idx="96642">3</cx:pt>
          <cx:pt idx="96643">3</cx:pt>
          <cx:pt idx="96644">3</cx:pt>
          <cx:pt idx="96645">3</cx:pt>
          <cx:pt idx="96646">3</cx:pt>
          <cx:pt idx="96647">3</cx:pt>
          <cx:pt idx="96648">3</cx:pt>
          <cx:pt idx="96649">3</cx:pt>
          <cx:pt idx="96650">3</cx:pt>
          <cx:pt idx="96651">3</cx:pt>
          <cx:pt idx="96652">3</cx:pt>
          <cx:pt idx="96653">3</cx:pt>
          <cx:pt idx="96654">3</cx:pt>
          <cx:pt idx="96655">3</cx:pt>
          <cx:pt idx="96656">3</cx:pt>
          <cx:pt idx="96657">3</cx:pt>
          <cx:pt idx="96658">3</cx:pt>
          <cx:pt idx="96659">3</cx:pt>
          <cx:pt idx="96660">3</cx:pt>
          <cx:pt idx="96661">3</cx:pt>
          <cx:pt idx="96662">3</cx:pt>
          <cx:pt idx="96663">3</cx:pt>
          <cx:pt idx="96664">3</cx:pt>
          <cx:pt idx="96665">3</cx:pt>
          <cx:pt idx="96666">3</cx:pt>
          <cx:pt idx="96667">3</cx:pt>
          <cx:pt idx="96668">3</cx:pt>
          <cx:pt idx="96669">3</cx:pt>
          <cx:pt idx="96670">3</cx:pt>
          <cx:pt idx="96671">3</cx:pt>
          <cx:pt idx="96672">3</cx:pt>
          <cx:pt idx="96673">3</cx:pt>
          <cx:pt idx="96674">3</cx:pt>
          <cx:pt idx="96675">3</cx:pt>
          <cx:pt idx="96676">3</cx:pt>
          <cx:pt idx="96677">3</cx:pt>
          <cx:pt idx="96678">3</cx:pt>
          <cx:pt idx="96679">3</cx:pt>
          <cx:pt idx="96680">3</cx:pt>
          <cx:pt idx="96681">3</cx:pt>
          <cx:pt idx="96682">3</cx:pt>
          <cx:pt idx="96683">3</cx:pt>
          <cx:pt idx="96684">3</cx:pt>
          <cx:pt idx="96685">3</cx:pt>
          <cx:pt idx="96686">3</cx:pt>
          <cx:pt idx="96687">3</cx:pt>
          <cx:pt idx="96688">3</cx:pt>
          <cx:pt idx="96689">3</cx:pt>
          <cx:pt idx="96690">3</cx:pt>
          <cx:pt idx="96691">3</cx:pt>
          <cx:pt idx="96692">3</cx:pt>
          <cx:pt idx="96693">3</cx:pt>
          <cx:pt idx="96694">3</cx:pt>
          <cx:pt idx="96695">3</cx:pt>
          <cx:pt idx="96696">3</cx:pt>
          <cx:pt idx="96697">3</cx:pt>
          <cx:pt idx="96698">3</cx:pt>
          <cx:pt idx="96699">3</cx:pt>
          <cx:pt idx="96700">3</cx:pt>
          <cx:pt idx="96701">3</cx:pt>
          <cx:pt idx="96702">3</cx:pt>
          <cx:pt idx="96703">3</cx:pt>
          <cx:pt idx="96704">3</cx:pt>
          <cx:pt idx="96705">3</cx:pt>
          <cx:pt idx="96706">3</cx:pt>
          <cx:pt idx="96707">3</cx:pt>
          <cx:pt idx="96708">3</cx:pt>
          <cx:pt idx="96709">3</cx:pt>
          <cx:pt idx="96710">3</cx:pt>
          <cx:pt idx="96711">3</cx:pt>
          <cx:pt idx="96712">3</cx:pt>
          <cx:pt idx="96713">3</cx:pt>
          <cx:pt idx="96714">3</cx:pt>
          <cx:pt idx="96715">3</cx:pt>
          <cx:pt idx="96716">3</cx:pt>
          <cx:pt idx="96717">3</cx:pt>
          <cx:pt idx="96718">3</cx:pt>
          <cx:pt idx="96719">3</cx:pt>
          <cx:pt idx="96720">3</cx:pt>
          <cx:pt idx="96721">3</cx:pt>
          <cx:pt idx="96722">3</cx:pt>
          <cx:pt idx="96723">3</cx:pt>
          <cx:pt idx="96724">3</cx:pt>
          <cx:pt idx="96725">3</cx:pt>
          <cx:pt idx="96726">3</cx:pt>
          <cx:pt idx="96727">3</cx:pt>
          <cx:pt idx="96728">3</cx:pt>
          <cx:pt idx="96729">3</cx:pt>
          <cx:pt idx="96730">3</cx:pt>
          <cx:pt idx="96731">3</cx:pt>
          <cx:pt idx="96732">3</cx:pt>
          <cx:pt idx="96733">3</cx:pt>
          <cx:pt idx="96734">3</cx:pt>
          <cx:pt idx="96735">3</cx:pt>
          <cx:pt idx="96736">3</cx:pt>
          <cx:pt idx="96737">3</cx:pt>
          <cx:pt idx="96738">3</cx:pt>
          <cx:pt idx="96739">3</cx:pt>
          <cx:pt idx="96740">3</cx:pt>
          <cx:pt idx="96741">3</cx:pt>
          <cx:pt idx="96742">3</cx:pt>
          <cx:pt idx="96743">3</cx:pt>
          <cx:pt idx="96744">3</cx:pt>
          <cx:pt idx="96745">3</cx:pt>
          <cx:pt idx="96746">3</cx:pt>
          <cx:pt idx="96747">3</cx:pt>
          <cx:pt idx="96748">3</cx:pt>
          <cx:pt idx="96749">3</cx:pt>
          <cx:pt idx="96750">3</cx:pt>
          <cx:pt idx="96751">3</cx:pt>
          <cx:pt idx="96752">3</cx:pt>
          <cx:pt idx="96753">3</cx:pt>
          <cx:pt idx="96754">3</cx:pt>
          <cx:pt idx="96755">3</cx:pt>
          <cx:pt idx="96756">3</cx:pt>
          <cx:pt idx="96757">3</cx:pt>
          <cx:pt idx="96758">3</cx:pt>
          <cx:pt idx="96759">3</cx:pt>
          <cx:pt idx="96760">3</cx:pt>
          <cx:pt idx="96761">3</cx:pt>
          <cx:pt idx="96762">3</cx:pt>
          <cx:pt idx="96763">3</cx:pt>
          <cx:pt idx="96764">3</cx:pt>
          <cx:pt idx="96765">3</cx:pt>
          <cx:pt idx="96766">3</cx:pt>
          <cx:pt idx="96767">3</cx:pt>
          <cx:pt idx="96768">3</cx:pt>
          <cx:pt idx="96769">3</cx:pt>
          <cx:pt idx="96770">3</cx:pt>
          <cx:pt idx="96771">3</cx:pt>
          <cx:pt idx="96772">3</cx:pt>
          <cx:pt idx="96773">3</cx:pt>
          <cx:pt idx="96774">3</cx:pt>
          <cx:pt idx="96775">3</cx:pt>
          <cx:pt idx="96776">3</cx:pt>
          <cx:pt idx="96777">3</cx:pt>
          <cx:pt idx="96778">3</cx:pt>
          <cx:pt idx="96779">3</cx:pt>
          <cx:pt idx="96780">3</cx:pt>
          <cx:pt idx="96781">3</cx:pt>
          <cx:pt idx="96782">3</cx:pt>
          <cx:pt idx="96783">3</cx:pt>
          <cx:pt idx="96784">3</cx:pt>
          <cx:pt idx="96785">3</cx:pt>
          <cx:pt idx="96786">3</cx:pt>
          <cx:pt idx="96787">3</cx:pt>
          <cx:pt idx="96788">3</cx:pt>
          <cx:pt idx="96789">3</cx:pt>
          <cx:pt idx="96790">3</cx:pt>
          <cx:pt idx="96791">3</cx:pt>
          <cx:pt idx="96792">3</cx:pt>
          <cx:pt idx="96793">3</cx:pt>
          <cx:pt idx="96794">3</cx:pt>
          <cx:pt idx="96795">3</cx:pt>
          <cx:pt idx="96796">3</cx:pt>
          <cx:pt idx="96797">3</cx:pt>
          <cx:pt idx="96798">3</cx:pt>
          <cx:pt idx="96799">3</cx:pt>
          <cx:pt idx="96800">3</cx:pt>
          <cx:pt idx="96801">3</cx:pt>
          <cx:pt idx="96802">3</cx:pt>
          <cx:pt idx="96803">3</cx:pt>
          <cx:pt idx="96804">3</cx:pt>
          <cx:pt idx="96805">3</cx:pt>
          <cx:pt idx="96806">3</cx:pt>
          <cx:pt idx="96807">3</cx:pt>
          <cx:pt idx="96808">3</cx:pt>
          <cx:pt idx="96809">3</cx:pt>
          <cx:pt idx="96810">3</cx:pt>
          <cx:pt idx="96811">3</cx:pt>
          <cx:pt idx="96812">3</cx:pt>
          <cx:pt idx="96813">3</cx:pt>
          <cx:pt idx="96814">3</cx:pt>
          <cx:pt idx="96815">3</cx:pt>
          <cx:pt idx="96816">3</cx:pt>
          <cx:pt idx="96817">3</cx:pt>
          <cx:pt idx="96818">3</cx:pt>
          <cx:pt idx="96819">3</cx:pt>
          <cx:pt idx="96820">3</cx:pt>
          <cx:pt idx="96821">3</cx:pt>
          <cx:pt idx="96822">3</cx:pt>
          <cx:pt idx="96823">3</cx:pt>
          <cx:pt idx="96824">3</cx:pt>
          <cx:pt idx="96825">3</cx:pt>
          <cx:pt idx="96826">3</cx:pt>
          <cx:pt idx="96827">3</cx:pt>
          <cx:pt idx="96828">3</cx:pt>
          <cx:pt idx="96829">3</cx:pt>
          <cx:pt idx="96830">3</cx:pt>
          <cx:pt idx="96831">3</cx:pt>
          <cx:pt idx="96832">3</cx:pt>
          <cx:pt idx="96833">3</cx:pt>
          <cx:pt idx="96834">3</cx:pt>
          <cx:pt idx="96835">3</cx:pt>
          <cx:pt idx="96836">3</cx:pt>
          <cx:pt idx="96837">3</cx:pt>
          <cx:pt idx="96838">3</cx:pt>
          <cx:pt idx="96839">3</cx:pt>
          <cx:pt idx="96840">3</cx:pt>
          <cx:pt idx="96841">3</cx:pt>
          <cx:pt idx="96842">3</cx:pt>
          <cx:pt idx="96843">3</cx:pt>
          <cx:pt idx="96844">3</cx:pt>
          <cx:pt idx="96845">3</cx:pt>
          <cx:pt idx="96846">3</cx:pt>
          <cx:pt idx="96847">3</cx:pt>
          <cx:pt idx="96848">3</cx:pt>
          <cx:pt idx="96849">3</cx:pt>
          <cx:pt idx="96850">3</cx:pt>
          <cx:pt idx="96851">3</cx:pt>
          <cx:pt idx="96852">3</cx:pt>
          <cx:pt idx="96853">3</cx:pt>
          <cx:pt idx="96854">3</cx:pt>
          <cx:pt idx="96855">3</cx:pt>
          <cx:pt idx="96856">3</cx:pt>
          <cx:pt idx="96857">3</cx:pt>
          <cx:pt idx="96858">3</cx:pt>
          <cx:pt idx="96859">3</cx:pt>
          <cx:pt idx="96860">3</cx:pt>
          <cx:pt idx="96861">3</cx:pt>
          <cx:pt idx="96862">3</cx:pt>
          <cx:pt idx="96863">3</cx:pt>
          <cx:pt idx="96864">3</cx:pt>
          <cx:pt idx="96865">3</cx:pt>
          <cx:pt idx="96866">3</cx:pt>
          <cx:pt idx="96867">3</cx:pt>
          <cx:pt idx="96868">3</cx:pt>
          <cx:pt idx="96869">3</cx:pt>
          <cx:pt idx="96870">3</cx:pt>
          <cx:pt idx="96871">3</cx:pt>
          <cx:pt idx="96872">3</cx:pt>
          <cx:pt idx="96873">3</cx:pt>
          <cx:pt idx="96874">3</cx:pt>
          <cx:pt idx="96875">3</cx:pt>
          <cx:pt idx="96876">3</cx:pt>
          <cx:pt idx="96877">3</cx:pt>
          <cx:pt idx="96878">3</cx:pt>
          <cx:pt idx="96879">3</cx:pt>
          <cx:pt idx="96880">3</cx:pt>
          <cx:pt idx="96881">3</cx:pt>
          <cx:pt idx="96882">3</cx:pt>
          <cx:pt idx="96883">3</cx:pt>
          <cx:pt idx="96884">3</cx:pt>
          <cx:pt idx="96885">3</cx:pt>
          <cx:pt idx="96886">3</cx:pt>
          <cx:pt idx="96887">3</cx:pt>
          <cx:pt idx="96888">3</cx:pt>
          <cx:pt idx="96889">3</cx:pt>
          <cx:pt idx="96890">3</cx:pt>
          <cx:pt idx="96891">3</cx:pt>
          <cx:pt idx="96892">3</cx:pt>
          <cx:pt idx="96893">3</cx:pt>
          <cx:pt idx="96894">3</cx:pt>
          <cx:pt idx="96895">3</cx:pt>
          <cx:pt idx="96896">3</cx:pt>
          <cx:pt idx="96897">3</cx:pt>
          <cx:pt idx="96898">3</cx:pt>
          <cx:pt idx="96899">3</cx:pt>
          <cx:pt idx="96900">3</cx:pt>
          <cx:pt idx="96901">3</cx:pt>
          <cx:pt idx="96902">3</cx:pt>
          <cx:pt idx="96903">3</cx:pt>
          <cx:pt idx="96904">3</cx:pt>
          <cx:pt idx="96905">3</cx:pt>
          <cx:pt idx="96906">3</cx:pt>
          <cx:pt idx="96907">3</cx:pt>
          <cx:pt idx="96908">3</cx:pt>
          <cx:pt idx="96909">3</cx:pt>
          <cx:pt idx="96910">3</cx:pt>
          <cx:pt idx="96911">3</cx:pt>
          <cx:pt idx="96912">3</cx:pt>
          <cx:pt idx="96913">3</cx:pt>
          <cx:pt idx="96914">3</cx:pt>
          <cx:pt idx="96915">3</cx:pt>
          <cx:pt idx="96916">3</cx:pt>
          <cx:pt idx="96917">3</cx:pt>
          <cx:pt idx="96918">3</cx:pt>
          <cx:pt idx="96919">3</cx:pt>
          <cx:pt idx="96920">3</cx:pt>
          <cx:pt idx="96921">3</cx:pt>
          <cx:pt idx="96922">3</cx:pt>
          <cx:pt idx="96923">3</cx:pt>
          <cx:pt idx="96924">3</cx:pt>
          <cx:pt idx="96925">3</cx:pt>
          <cx:pt idx="96926">3</cx:pt>
          <cx:pt idx="96927">3</cx:pt>
          <cx:pt idx="96928">3</cx:pt>
          <cx:pt idx="96929">3</cx:pt>
          <cx:pt idx="96930">3</cx:pt>
          <cx:pt idx="96931">3</cx:pt>
          <cx:pt idx="96932">3</cx:pt>
          <cx:pt idx="96933">3</cx:pt>
          <cx:pt idx="96934">3</cx:pt>
          <cx:pt idx="96935">3</cx:pt>
          <cx:pt idx="96936">3</cx:pt>
          <cx:pt idx="96937">3</cx:pt>
          <cx:pt idx="96938">3</cx:pt>
          <cx:pt idx="96939">3</cx:pt>
          <cx:pt idx="96940">3</cx:pt>
          <cx:pt idx="96941">3</cx:pt>
          <cx:pt idx="96942">3</cx:pt>
          <cx:pt idx="96943">3</cx:pt>
          <cx:pt idx="96944">3</cx:pt>
          <cx:pt idx="96945">3</cx:pt>
          <cx:pt idx="96946">3</cx:pt>
          <cx:pt idx="96947">3</cx:pt>
          <cx:pt idx="96948">3</cx:pt>
          <cx:pt idx="96949">3</cx:pt>
          <cx:pt idx="96950">3</cx:pt>
          <cx:pt idx="96951">3</cx:pt>
          <cx:pt idx="96952">3</cx:pt>
          <cx:pt idx="96953">3</cx:pt>
          <cx:pt idx="96954">3</cx:pt>
          <cx:pt idx="96955">3</cx:pt>
          <cx:pt idx="96956">3</cx:pt>
          <cx:pt idx="96957">3</cx:pt>
          <cx:pt idx="96958">3</cx:pt>
          <cx:pt idx="96959">3</cx:pt>
          <cx:pt idx="96960">3</cx:pt>
          <cx:pt idx="96961">3</cx:pt>
          <cx:pt idx="96962">3</cx:pt>
          <cx:pt idx="96963">3</cx:pt>
          <cx:pt idx="96964">3</cx:pt>
          <cx:pt idx="96965">3</cx:pt>
          <cx:pt idx="96966">3</cx:pt>
          <cx:pt idx="96967">3</cx:pt>
          <cx:pt idx="96968">3</cx:pt>
          <cx:pt idx="96969">3</cx:pt>
          <cx:pt idx="96970">3</cx:pt>
          <cx:pt idx="96971">3</cx:pt>
          <cx:pt idx="96972">3</cx:pt>
          <cx:pt idx="96973">3</cx:pt>
          <cx:pt idx="96974">3</cx:pt>
          <cx:pt idx="96975">3</cx:pt>
          <cx:pt idx="96976">3</cx:pt>
          <cx:pt idx="96977">3</cx:pt>
          <cx:pt idx="96978">3</cx:pt>
          <cx:pt idx="96979">3</cx:pt>
          <cx:pt idx="96980">3</cx:pt>
          <cx:pt idx="96981">3</cx:pt>
          <cx:pt idx="96982">3</cx:pt>
          <cx:pt idx="96983">3</cx:pt>
          <cx:pt idx="96984">3</cx:pt>
          <cx:pt idx="96985">3</cx:pt>
          <cx:pt idx="96986">3</cx:pt>
          <cx:pt idx="96987">3</cx:pt>
          <cx:pt idx="96988">3</cx:pt>
          <cx:pt idx="96989">3</cx:pt>
          <cx:pt idx="96990">3</cx:pt>
          <cx:pt idx="96991">3</cx:pt>
          <cx:pt idx="96992">3</cx:pt>
          <cx:pt idx="96993">3</cx:pt>
          <cx:pt idx="96994">3</cx:pt>
          <cx:pt idx="96995">3</cx:pt>
          <cx:pt idx="96996">3</cx:pt>
          <cx:pt idx="96997">3</cx:pt>
          <cx:pt idx="96998">3</cx:pt>
          <cx:pt idx="96999">3</cx:pt>
          <cx:pt idx="97000">3</cx:pt>
          <cx:pt idx="97001">3</cx:pt>
          <cx:pt idx="97002">3</cx:pt>
          <cx:pt idx="97003">3</cx:pt>
          <cx:pt idx="97004">3</cx:pt>
          <cx:pt idx="97005">3</cx:pt>
          <cx:pt idx="97006">3</cx:pt>
          <cx:pt idx="97007">3</cx:pt>
          <cx:pt idx="97008">3</cx:pt>
          <cx:pt idx="97009">3</cx:pt>
          <cx:pt idx="97010">3</cx:pt>
          <cx:pt idx="97011">3</cx:pt>
          <cx:pt idx="97012">3</cx:pt>
          <cx:pt idx="97013">3</cx:pt>
          <cx:pt idx="97014">3</cx:pt>
          <cx:pt idx="97015">3</cx:pt>
          <cx:pt idx="97016">3</cx:pt>
          <cx:pt idx="97017">3</cx:pt>
          <cx:pt idx="97018">3</cx:pt>
          <cx:pt idx="97019">3</cx:pt>
          <cx:pt idx="97020">3</cx:pt>
          <cx:pt idx="97021">3</cx:pt>
          <cx:pt idx="97022">3</cx:pt>
          <cx:pt idx="97023">3</cx:pt>
          <cx:pt idx="97024">3</cx:pt>
          <cx:pt idx="97025">3</cx:pt>
          <cx:pt idx="97026">3</cx:pt>
          <cx:pt idx="97027">3</cx:pt>
          <cx:pt idx="97028">3</cx:pt>
          <cx:pt idx="97029">3</cx:pt>
          <cx:pt idx="97030">3</cx:pt>
          <cx:pt idx="97031">3</cx:pt>
          <cx:pt idx="97032">3</cx:pt>
          <cx:pt idx="97033">3</cx:pt>
          <cx:pt idx="97034">3</cx:pt>
          <cx:pt idx="97035">3</cx:pt>
          <cx:pt idx="97036">3</cx:pt>
          <cx:pt idx="97037">3</cx:pt>
          <cx:pt idx="97038">3</cx:pt>
          <cx:pt idx="97039">3</cx:pt>
          <cx:pt idx="97040">3</cx:pt>
          <cx:pt idx="97041">3</cx:pt>
          <cx:pt idx="97042">3</cx:pt>
          <cx:pt idx="97043">3</cx:pt>
          <cx:pt idx="97044">3</cx:pt>
          <cx:pt idx="97045">3</cx:pt>
          <cx:pt idx="97046">3</cx:pt>
          <cx:pt idx="97047">3</cx:pt>
          <cx:pt idx="97048">3</cx:pt>
          <cx:pt idx="97049">3</cx:pt>
          <cx:pt idx="97050">3</cx:pt>
          <cx:pt idx="97051">3</cx:pt>
          <cx:pt idx="97052">3</cx:pt>
          <cx:pt idx="97053">3</cx:pt>
          <cx:pt idx="97054">3</cx:pt>
          <cx:pt idx="97055">3</cx:pt>
          <cx:pt idx="97056">3</cx:pt>
          <cx:pt idx="97057">3</cx:pt>
          <cx:pt idx="97058">3</cx:pt>
          <cx:pt idx="97059">3</cx:pt>
          <cx:pt idx="97060">3</cx:pt>
          <cx:pt idx="97061">3</cx:pt>
          <cx:pt idx="97062">3</cx:pt>
          <cx:pt idx="97063">3</cx:pt>
          <cx:pt idx="97064">3</cx:pt>
          <cx:pt idx="97065">3</cx:pt>
          <cx:pt idx="97066">3</cx:pt>
          <cx:pt idx="97067">3</cx:pt>
          <cx:pt idx="97068">3</cx:pt>
          <cx:pt idx="97069">3</cx:pt>
          <cx:pt idx="97070">3</cx:pt>
          <cx:pt idx="97071">3</cx:pt>
          <cx:pt idx="97072">3</cx:pt>
          <cx:pt idx="97073">3</cx:pt>
          <cx:pt idx="97074">3</cx:pt>
          <cx:pt idx="97075">3</cx:pt>
          <cx:pt idx="97076">3</cx:pt>
          <cx:pt idx="97077">3</cx:pt>
          <cx:pt idx="97078">3</cx:pt>
          <cx:pt idx="97079">3</cx:pt>
          <cx:pt idx="97080">3</cx:pt>
          <cx:pt idx="97081">3</cx:pt>
          <cx:pt idx="97082">3</cx:pt>
          <cx:pt idx="97083">3</cx:pt>
          <cx:pt idx="97084">3</cx:pt>
          <cx:pt idx="97085">3</cx:pt>
          <cx:pt idx="97086">3</cx:pt>
          <cx:pt idx="97087">3</cx:pt>
          <cx:pt idx="97088">3</cx:pt>
          <cx:pt idx="97089">3</cx:pt>
          <cx:pt idx="97090">3</cx:pt>
          <cx:pt idx="97091">3</cx:pt>
          <cx:pt idx="97092">3</cx:pt>
          <cx:pt idx="97093">3</cx:pt>
          <cx:pt idx="97094">3</cx:pt>
          <cx:pt idx="97095">3</cx:pt>
          <cx:pt idx="97096">3</cx:pt>
          <cx:pt idx="97097">3</cx:pt>
          <cx:pt idx="97098">3</cx:pt>
          <cx:pt idx="97099">3</cx:pt>
          <cx:pt idx="97100">3</cx:pt>
          <cx:pt idx="97101">3</cx:pt>
          <cx:pt idx="97102">3</cx:pt>
          <cx:pt idx="97103">3</cx:pt>
          <cx:pt idx="97104">3</cx:pt>
          <cx:pt idx="97105">3</cx:pt>
          <cx:pt idx="97106">3</cx:pt>
          <cx:pt idx="97107">3</cx:pt>
          <cx:pt idx="97108">3</cx:pt>
          <cx:pt idx="97109">3</cx:pt>
          <cx:pt idx="97110">3</cx:pt>
          <cx:pt idx="97111">3</cx:pt>
          <cx:pt idx="97112">3</cx:pt>
          <cx:pt idx="97113">3</cx:pt>
          <cx:pt idx="97114">3</cx:pt>
          <cx:pt idx="97115">3</cx:pt>
          <cx:pt idx="97116">3</cx:pt>
          <cx:pt idx="97117">3</cx:pt>
          <cx:pt idx="97118">3</cx:pt>
          <cx:pt idx="97119">3</cx:pt>
          <cx:pt idx="97120">3</cx:pt>
          <cx:pt idx="97121">3</cx:pt>
          <cx:pt idx="97122">3</cx:pt>
          <cx:pt idx="97123">3</cx:pt>
          <cx:pt idx="97124">3</cx:pt>
          <cx:pt idx="97125">3</cx:pt>
          <cx:pt idx="97126">3</cx:pt>
          <cx:pt idx="97127">3</cx:pt>
          <cx:pt idx="97128">3</cx:pt>
          <cx:pt idx="97129">3</cx:pt>
          <cx:pt idx="97130">3</cx:pt>
          <cx:pt idx="97131">3</cx:pt>
          <cx:pt idx="97132">3</cx:pt>
          <cx:pt idx="97133">3</cx:pt>
          <cx:pt idx="97134">3</cx:pt>
          <cx:pt idx="97135">3</cx:pt>
          <cx:pt idx="97136">3</cx:pt>
          <cx:pt idx="97137">3</cx:pt>
          <cx:pt idx="97138">3</cx:pt>
          <cx:pt idx="97139">3</cx:pt>
          <cx:pt idx="97140">3</cx:pt>
          <cx:pt idx="97141">3</cx:pt>
          <cx:pt idx="97142">3</cx:pt>
          <cx:pt idx="97143">3</cx:pt>
          <cx:pt idx="97144">3</cx:pt>
          <cx:pt idx="97145">3</cx:pt>
          <cx:pt idx="97146">3</cx:pt>
          <cx:pt idx="97147">3</cx:pt>
          <cx:pt idx="97148">3</cx:pt>
          <cx:pt idx="97149">3</cx:pt>
          <cx:pt idx="97150">3</cx:pt>
          <cx:pt idx="97151">3</cx:pt>
          <cx:pt idx="97152">3</cx:pt>
          <cx:pt idx="97153">3</cx:pt>
          <cx:pt idx="97154">3</cx:pt>
          <cx:pt idx="97155">3</cx:pt>
          <cx:pt idx="97156">3</cx:pt>
          <cx:pt idx="97157">3</cx:pt>
          <cx:pt idx="97158">3</cx:pt>
          <cx:pt idx="97159">3</cx:pt>
          <cx:pt idx="97160">3</cx:pt>
          <cx:pt idx="97161">3</cx:pt>
          <cx:pt idx="97162">3</cx:pt>
          <cx:pt idx="97163">3</cx:pt>
          <cx:pt idx="97164">3</cx:pt>
          <cx:pt idx="97165">3</cx:pt>
          <cx:pt idx="97166">3</cx:pt>
          <cx:pt idx="97167">3</cx:pt>
          <cx:pt idx="97168">3</cx:pt>
          <cx:pt idx="97169">3</cx:pt>
          <cx:pt idx="97170">3</cx:pt>
          <cx:pt idx="97171">3</cx:pt>
          <cx:pt idx="97172">3</cx:pt>
          <cx:pt idx="97173">3</cx:pt>
          <cx:pt idx="97174">3</cx:pt>
          <cx:pt idx="97175">3</cx:pt>
          <cx:pt idx="97176">3</cx:pt>
          <cx:pt idx="97177">3</cx:pt>
          <cx:pt idx="97178">3</cx:pt>
          <cx:pt idx="97179">3</cx:pt>
          <cx:pt idx="97180">3</cx:pt>
          <cx:pt idx="97181">3</cx:pt>
          <cx:pt idx="97182">3</cx:pt>
          <cx:pt idx="97183">3</cx:pt>
          <cx:pt idx="97184">3</cx:pt>
          <cx:pt idx="97185">3</cx:pt>
          <cx:pt idx="97186">3</cx:pt>
          <cx:pt idx="97187">3</cx:pt>
          <cx:pt idx="97188">3</cx:pt>
          <cx:pt idx="97189">3</cx:pt>
          <cx:pt idx="97190">3</cx:pt>
          <cx:pt idx="97191">3</cx:pt>
          <cx:pt idx="97192">3</cx:pt>
          <cx:pt idx="97193">3</cx:pt>
          <cx:pt idx="97194">3</cx:pt>
          <cx:pt idx="97195">3</cx:pt>
          <cx:pt idx="97196">3</cx:pt>
          <cx:pt idx="97197">3</cx:pt>
          <cx:pt idx="97198">3</cx:pt>
          <cx:pt idx="97199">3</cx:pt>
          <cx:pt idx="97200">3</cx:pt>
          <cx:pt idx="97201">3</cx:pt>
          <cx:pt idx="97202">3</cx:pt>
          <cx:pt idx="97203">3</cx:pt>
          <cx:pt idx="97204">3</cx:pt>
          <cx:pt idx="97205">3</cx:pt>
          <cx:pt idx="97206">3</cx:pt>
          <cx:pt idx="97207">3</cx:pt>
          <cx:pt idx="97208">3</cx:pt>
          <cx:pt idx="97209">3</cx:pt>
          <cx:pt idx="97210">3</cx:pt>
          <cx:pt idx="97211">3</cx:pt>
          <cx:pt idx="97212">3</cx:pt>
          <cx:pt idx="97213">3</cx:pt>
          <cx:pt idx="97214">3</cx:pt>
          <cx:pt idx="97215">3</cx:pt>
          <cx:pt idx="97216">3</cx:pt>
          <cx:pt idx="97217">3</cx:pt>
          <cx:pt idx="97218">3</cx:pt>
          <cx:pt idx="97219">3</cx:pt>
          <cx:pt idx="97220">3</cx:pt>
          <cx:pt idx="97221">3</cx:pt>
          <cx:pt idx="97222">3</cx:pt>
          <cx:pt idx="97223">3</cx:pt>
          <cx:pt idx="97224">3</cx:pt>
          <cx:pt idx="97225">3</cx:pt>
          <cx:pt idx="97226">3</cx:pt>
          <cx:pt idx="97227">3</cx:pt>
          <cx:pt idx="97228">3</cx:pt>
          <cx:pt idx="97229">3</cx:pt>
          <cx:pt idx="97230">3</cx:pt>
          <cx:pt idx="97231">3</cx:pt>
          <cx:pt idx="97232">3</cx:pt>
          <cx:pt idx="97233">3</cx:pt>
          <cx:pt idx="97234">3</cx:pt>
          <cx:pt idx="97235">3</cx:pt>
          <cx:pt idx="97236">3</cx:pt>
          <cx:pt idx="97237">3</cx:pt>
          <cx:pt idx="97238">3</cx:pt>
          <cx:pt idx="97239">3</cx:pt>
          <cx:pt idx="97240">3</cx:pt>
          <cx:pt idx="97241">3</cx:pt>
          <cx:pt idx="97242">3</cx:pt>
          <cx:pt idx="97243">3</cx:pt>
          <cx:pt idx="97244">3</cx:pt>
          <cx:pt idx="97245">3</cx:pt>
          <cx:pt idx="97246">3</cx:pt>
          <cx:pt idx="97247">3</cx:pt>
          <cx:pt idx="97248">3</cx:pt>
          <cx:pt idx="97249">3</cx:pt>
          <cx:pt idx="97250">3</cx:pt>
          <cx:pt idx="97251">3</cx:pt>
          <cx:pt idx="97252">3</cx:pt>
          <cx:pt idx="97253">3</cx:pt>
          <cx:pt idx="97254">3</cx:pt>
          <cx:pt idx="97255">3</cx:pt>
          <cx:pt idx="97256">3</cx:pt>
          <cx:pt idx="97257">3</cx:pt>
          <cx:pt idx="97258">3</cx:pt>
          <cx:pt idx="97259">3</cx:pt>
          <cx:pt idx="97260">3</cx:pt>
          <cx:pt idx="97261">3</cx:pt>
          <cx:pt idx="97262">3</cx:pt>
          <cx:pt idx="97263">3</cx:pt>
          <cx:pt idx="97264">3</cx:pt>
          <cx:pt idx="97265">3</cx:pt>
          <cx:pt idx="97266">3</cx:pt>
          <cx:pt idx="97267">3</cx:pt>
          <cx:pt idx="97268">3</cx:pt>
          <cx:pt idx="97269">3</cx:pt>
          <cx:pt idx="97270">3</cx:pt>
          <cx:pt idx="97271">3</cx:pt>
          <cx:pt idx="97272">3</cx:pt>
          <cx:pt idx="97273">3</cx:pt>
          <cx:pt idx="97274">3</cx:pt>
          <cx:pt idx="97275">3</cx:pt>
          <cx:pt idx="97276">3</cx:pt>
          <cx:pt idx="97277">3</cx:pt>
          <cx:pt idx="97278">3</cx:pt>
          <cx:pt idx="97279">3</cx:pt>
          <cx:pt idx="97280">3</cx:pt>
          <cx:pt idx="97281">3</cx:pt>
          <cx:pt idx="97282">3</cx:pt>
          <cx:pt idx="97283">3</cx:pt>
          <cx:pt idx="97284">3</cx:pt>
          <cx:pt idx="97285">3</cx:pt>
          <cx:pt idx="97286">3</cx:pt>
          <cx:pt idx="97287">3</cx:pt>
          <cx:pt idx="97288">3</cx:pt>
          <cx:pt idx="97289">3</cx:pt>
          <cx:pt idx="97290">3</cx:pt>
          <cx:pt idx="97291">3</cx:pt>
          <cx:pt idx="97292">3</cx:pt>
          <cx:pt idx="97293">3</cx:pt>
          <cx:pt idx="97294">3</cx:pt>
          <cx:pt idx="97295">3</cx:pt>
          <cx:pt idx="97296">3</cx:pt>
          <cx:pt idx="97297">3</cx:pt>
          <cx:pt idx="97298">3</cx:pt>
          <cx:pt idx="97299">3</cx:pt>
          <cx:pt idx="97300">3</cx:pt>
          <cx:pt idx="97301">3</cx:pt>
          <cx:pt idx="97302">3</cx:pt>
          <cx:pt idx="97303">3</cx:pt>
          <cx:pt idx="97304">3</cx:pt>
          <cx:pt idx="97305">3</cx:pt>
          <cx:pt idx="97306">3</cx:pt>
          <cx:pt idx="97307">3</cx:pt>
          <cx:pt idx="97308">3</cx:pt>
          <cx:pt idx="97309">3</cx:pt>
          <cx:pt idx="97310">3</cx:pt>
          <cx:pt idx="97311">3</cx:pt>
          <cx:pt idx="97312">3</cx:pt>
          <cx:pt idx="97313">3</cx:pt>
          <cx:pt idx="97314">3</cx:pt>
          <cx:pt idx="97315">3</cx:pt>
          <cx:pt idx="97316">3</cx:pt>
          <cx:pt idx="97317">3</cx:pt>
          <cx:pt idx="97318">3</cx:pt>
          <cx:pt idx="97319">3</cx:pt>
          <cx:pt idx="97320">3</cx:pt>
          <cx:pt idx="97321">3</cx:pt>
          <cx:pt idx="97322">3</cx:pt>
          <cx:pt idx="97323">3</cx:pt>
          <cx:pt idx="97324">3</cx:pt>
          <cx:pt idx="97325">3</cx:pt>
          <cx:pt idx="97326">3</cx:pt>
          <cx:pt idx="97327">3</cx:pt>
          <cx:pt idx="97328">3</cx:pt>
          <cx:pt idx="97329">3</cx:pt>
          <cx:pt idx="97330">3</cx:pt>
          <cx:pt idx="97331">3</cx:pt>
          <cx:pt idx="97332">3</cx:pt>
          <cx:pt idx="97333">3</cx:pt>
          <cx:pt idx="97334">3</cx:pt>
          <cx:pt idx="97335">3</cx:pt>
          <cx:pt idx="97336">3</cx:pt>
          <cx:pt idx="97337">3</cx:pt>
          <cx:pt idx="97338">3</cx:pt>
          <cx:pt idx="97339">3</cx:pt>
          <cx:pt idx="97340">3</cx:pt>
          <cx:pt idx="97341">3</cx:pt>
          <cx:pt idx="97342">3</cx:pt>
          <cx:pt idx="97343">3</cx:pt>
          <cx:pt idx="97344">3</cx:pt>
          <cx:pt idx="97345">3</cx:pt>
          <cx:pt idx="97346">3</cx:pt>
          <cx:pt idx="97347">3</cx:pt>
          <cx:pt idx="97348">3</cx:pt>
          <cx:pt idx="97349">3</cx:pt>
          <cx:pt idx="97350">3</cx:pt>
          <cx:pt idx="97351">3</cx:pt>
          <cx:pt idx="97352">3</cx:pt>
          <cx:pt idx="97353">3</cx:pt>
          <cx:pt idx="97354">3</cx:pt>
          <cx:pt idx="97355">3</cx:pt>
          <cx:pt idx="97356">3</cx:pt>
          <cx:pt idx="97357">3</cx:pt>
          <cx:pt idx="97358">3</cx:pt>
          <cx:pt idx="97359">3</cx:pt>
          <cx:pt idx="97360">3</cx:pt>
          <cx:pt idx="97361">3</cx:pt>
          <cx:pt idx="97362">3</cx:pt>
          <cx:pt idx="97363">3</cx:pt>
          <cx:pt idx="97364">3</cx:pt>
          <cx:pt idx="97365">3</cx:pt>
          <cx:pt idx="97366">3</cx:pt>
          <cx:pt idx="97367">3</cx:pt>
          <cx:pt idx="97368">3</cx:pt>
          <cx:pt idx="97369">3</cx:pt>
          <cx:pt idx="97370">3</cx:pt>
          <cx:pt idx="97371">3</cx:pt>
          <cx:pt idx="97372">3</cx:pt>
          <cx:pt idx="97373">3</cx:pt>
          <cx:pt idx="97374">3</cx:pt>
          <cx:pt idx="97375">3</cx:pt>
          <cx:pt idx="97376">3</cx:pt>
          <cx:pt idx="97377">3</cx:pt>
          <cx:pt idx="97378">3</cx:pt>
          <cx:pt idx="97379">3</cx:pt>
          <cx:pt idx="97380">3</cx:pt>
          <cx:pt idx="97381">3</cx:pt>
          <cx:pt idx="97382">3</cx:pt>
          <cx:pt idx="97383">3</cx:pt>
          <cx:pt idx="97384">3</cx:pt>
          <cx:pt idx="97385">3</cx:pt>
          <cx:pt idx="97386">3</cx:pt>
          <cx:pt idx="97387">3</cx:pt>
          <cx:pt idx="97388">3</cx:pt>
          <cx:pt idx="97389">3</cx:pt>
          <cx:pt idx="97390">3</cx:pt>
          <cx:pt idx="97391">3</cx:pt>
          <cx:pt idx="97392">3</cx:pt>
          <cx:pt idx="97393">3</cx:pt>
          <cx:pt idx="97394">3</cx:pt>
          <cx:pt idx="97395">3</cx:pt>
          <cx:pt idx="97396">3</cx:pt>
          <cx:pt idx="97397">3</cx:pt>
          <cx:pt idx="97398">3</cx:pt>
          <cx:pt idx="97399">3</cx:pt>
          <cx:pt idx="97400">3</cx:pt>
          <cx:pt idx="97401">3</cx:pt>
          <cx:pt idx="97402">3</cx:pt>
          <cx:pt idx="97403">3</cx:pt>
          <cx:pt idx="97404">3</cx:pt>
          <cx:pt idx="97405">3</cx:pt>
          <cx:pt idx="97406">3</cx:pt>
          <cx:pt idx="97407">3</cx:pt>
          <cx:pt idx="97408">3</cx:pt>
          <cx:pt idx="97409">3</cx:pt>
          <cx:pt idx="97410">3</cx:pt>
          <cx:pt idx="97411">3</cx:pt>
          <cx:pt idx="97412">3</cx:pt>
          <cx:pt idx="97413">3</cx:pt>
          <cx:pt idx="97414">3</cx:pt>
          <cx:pt idx="97415">3</cx:pt>
          <cx:pt idx="97416">3</cx:pt>
          <cx:pt idx="97417">3</cx:pt>
          <cx:pt idx="97418">3</cx:pt>
          <cx:pt idx="97419">3</cx:pt>
          <cx:pt idx="97420">3</cx:pt>
          <cx:pt idx="97421">3</cx:pt>
          <cx:pt idx="97422">3</cx:pt>
          <cx:pt idx="97423">3</cx:pt>
          <cx:pt idx="97424">3</cx:pt>
          <cx:pt idx="97425">3</cx:pt>
          <cx:pt idx="97426">3</cx:pt>
          <cx:pt idx="97427">3</cx:pt>
          <cx:pt idx="97428">3</cx:pt>
          <cx:pt idx="97429">3</cx:pt>
          <cx:pt idx="97430">3</cx:pt>
          <cx:pt idx="97431">3</cx:pt>
          <cx:pt idx="97432">3</cx:pt>
          <cx:pt idx="97433">3</cx:pt>
          <cx:pt idx="97434">3</cx:pt>
          <cx:pt idx="97435">3</cx:pt>
          <cx:pt idx="97436">3</cx:pt>
          <cx:pt idx="97437">3</cx:pt>
          <cx:pt idx="97438">3</cx:pt>
          <cx:pt idx="97439">3</cx:pt>
          <cx:pt idx="97440">3</cx:pt>
          <cx:pt idx="97441">3</cx:pt>
          <cx:pt idx="97442">3</cx:pt>
          <cx:pt idx="97443">3</cx:pt>
          <cx:pt idx="97444">3</cx:pt>
          <cx:pt idx="97445">3</cx:pt>
          <cx:pt idx="97446">3</cx:pt>
          <cx:pt idx="97447">3</cx:pt>
          <cx:pt idx="97448">3</cx:pt>
          <cx:pt idx="97449">3</cx:pt>
          <cx:pt idx="97450">3</cx:pt>
          <cx:pt idx="97451">3</cx:pt>
          <cx:pt idx="97452">3</cx:pt>
          <cx:pt idx="97453">3</cx:pt>
          <cx:pt idx="97454">3</cx:pt>
          <cx:pt idx="97455">3</cx:pt>
          <cx:pt idx="97456">3</cx:pt>
          <cx:pt idx="97457">3</cx:pt>
          <cx:pt idx="97458">3</cx:pt>
          <cx:pt idx="97459">3</cx:pt>
          <cx:pt idx="97460">3</cx:pt>
          <cx:pt idx="97461">3</cx:pt>
          <cx:pt idx="97462">3</cx:pt>
          <cx:pt idx="97463">3</cx:pt>
          <cx:pt idx="97464">3</cx:pt>
          <cx:pt idx="97465">3</cx:pt>
          <cx:pt idx="97466">3</cx:pt>
          <cx:pt idx="97467">3</cx:pt>
          <cx:pt idx="97468">3</cx:pt>
          <cx:pt idx="97469">3</cx:pt>
          <cx:pt idx="97470">3</cx:pt>
          <cx:pt idx="97471">3</cx:pt>
          <cx:pt idx="97472">3</cx:pt>
          <cx:pt idx="97473">3</cx:pt>
          <cx:pt idx="97474">3</cx:pt>
          <cx:pt idx="97475">3</cx:pt>
          <cx:pt idx="97476">3</cx:pt>
          <cx:pt idx="97477">3</cx:pt>
          <cx:pt idx="97478">3</cx:pt>
          <cx:pt idx="97479">3</cx:pt>
          <cx:pt idx="97480">3</cx:pt>
          <cx:pt idx="97481">3</cx:pt>
          <cx:pt idx="97482">3</cx:pt>
          <cx:pt idx="97483">3</cx:pt>
          <cx:pt idx="97484">3</cx:pt>
          <cx:pt idx="97485">3</cx:pt>
          <cx:pt idx="97486">3</cx:pt>
          <cx:pt idx="97487">3</cx:pt>
          <cx:pt idx="97488">3</cx:pt>
          <cx:pt idx="97489">3</cx:pt>
          <cx:pt idx="97490">3</cx:pt>
          <cx:pt idx="97491">3</cx:pt>
          <cx:pt idx="97492">3</cx:pt>
          <cx:pt idx="97493">3</cx:pt>
          <cx:pt idx="97494">3</cx:pt>
          <cx:pt idx="97495">3</cx:pt>
          <cx:pt idx="97496">3</cx:pt>
          <cx:pt idx="97497">3</cx:pt>
          <cx:pt idx="97498">3</cx:pt>
          <cx:pt idx="97499">3</cx:pt>
          <cx:pt idx="97500">3</cx:pt>
          <cx:pt idx="97501">3</cx:pt>
          <cx:pt idx="97502">3</cx:pt>
          <cx:pt idx="97503">3</cx:pt>
          <cx:pt idx="97504">3</cx:pt>
          <cx:pt idx="97505">3</cx:pt>
          <cx:pt idx="97506">3</cx:pt>
          <cx:pt idx="97507">3</cx:pt>
          <cx:pt idx="97508">3</cx:pt>
          <cx:pt idx="97509">3</cx:pt>
          <cx:pt idx="97510">3</cx:pt>
          <cx:pt idx="97511">3</cx:pt>
          <cx:pt idx="97512">3</cx:pt>
          <cx:pt idx="97513">3</cx:pt>
          <cx:pt idx="97514">3</cx:pt>
          <cx:pt idx="97515">3</cx:pt>
          <cx:pt idx="97516">3</cx:pt>
          <cx:pt idx="97517">3</cx:pt>
          <cx:pt idx="97518">3</cx:pt>
          <cx:pt idx="97519">3</cx:pt>
          <cx:pt idx="97520">3</cx:pt>
          <cx:pt idx="97521">3</cx:pt>
          <cx:pt idx="97522">3</cx:pt>
          <cx:pt idx="97523">3</cx:pt>
          <cx:pt idx="97524">3</cx:pt>
          <cx:pt idx="97525">3</cx:pt>
          <cx:pt idx="97526">3</cx:pt>
          <cx:pt idx="97527">3</cx:pt>
          <cx:pt idx="97528">3</cx:pt>
          <cx:pt idx="97529">3</cx:pt>
          <cx:pt idx="97530">3</cx:pt>
          <cx:pt idx="97531">3</cx:pt>
          <cx:pt idx="97532">3</cx:pt>
          <cx:pt idx="97533">3</cx:pt>
          <cx:pt idx="97534">3</cx:pt>
          <cx:pt idx="97535">3</cx:pt>
          <cx:pt idx="97536">3</cx:pt>
          <cx:pt idx="97537">3</cx:pt>
          <cx:pt idx="97538">3</cx:pt>
          <cx:pt idx="97539">3</cx:pt>
          <cx:pt idx="97540">3</cx:pt>
          <cx:pt idx="97541">3</cx:pt>
          <cx:pt idx="97542">3</cx:pt>
          <cx:pt idx="97543">3</cx:pt>
          <cx:pt idx="97544">3</cx:pt>
          <cx:pt idx="97545">3</cx:pt>
          <cx:pt idx="97546">3</cx:pt>
          <cx:pt idx="97547">3</cx:pt>
          <cx:pt idx="97548">3</cx:pt>
          <cx:pt idx="97549">3</cx:pt>
          <cx:pt idx="97550">3</cx:pt>
          <cx:pt idx="97551">3</cx:pt>
          <cx:pt idx="97552">3</cx:pt>
          <cx:pt idx="97553">3</cx:pt>
          <cx:pt idx="97554">3</cx:pt>
          <cx:pt idx="97555">3</cx:pt>
          <cx:pt idx="97556">3</cx:pt>
          <cx:pt idx="97557">3</cx:pt>
          <cx:pt idx="97558">3</cx:pt>
          <cx:pt idx="97559">3</cx:pt>
          <cx:pt idx="97560">3</cx:pt>
          <cx:pt idx="97561">3</cx:pt>
          <cx:pt idx="97562">3</cx:pt>
          <cx:pt idx="97563">3</cx:pt>
          <cx:pt idx="97564">3</cx:pt>
          <cx:pt idx="97565">3</cx:pt>
          <cx:pt idx="97566">3</cx:pt>
          <cx:pt idx="97567">3</cx:pt>
          <cx:pt idx="97568">3</cx:pt>
          <cx:pt idx="97569">3</cx:pt>
          <cx:pt idx="97570">3</cx:pt>
          <cx:pt idx="97571">3</cx:pt>
          <cx:pt idx="97572">3</cx:pt>
          <cx:pt idx="97573">3</cx:pt>
          <cx:pt idx="97574">3</cx:pt>
          <cx:pt idx="97575">3</cx:pt>
          <cx:pt idx="97576">3</cx:pt>
          <cx:pt idx="97577">3</cx:pt>
          <cx:pt idx="97578">3</cx:pt>
          <cx:pt idx="97579">3</cx:pt>
          <cx:pt idx="97580">3</cx:pt>
          <cx:pt idx="97581">3</cx:pt>
          <cx:pt idx="97582">3</cx:pt>
          <cx:pt idx="97583">3</cx:pt>
          <cx:pt idx="97584">3</cx:pt>
          <cx:pt idx="97585">3</cx:pt>
          <cx:pt idx="97586">3</cx:pt>
          <cx:pt idx="97587">3</cx:pt>
          <cx:pt idx="97588">3</cx:pt>
          <cx:pt idx="97589">3</cx:pt>
          <cx:pt idx="97590">3</cx:pt>
          <cx:pt idx="97591">3</cx:pt>
          <cx:pt idx="97592">3</cx:pt>
          <cx:pt idx="97593">3</cx:pt>
          <cx:pt idx="97594">3</cx:pt>
          <cx:pt idx="97595">3</cx:pt>
          <cx:pt idx="97596">3</cx:pt>
          <cx:pt idx="97597">3</cx:pt>
          <cx:pt idx="97598">3</cx:pt>
          <cx:pt idx="97599">3</cx:pt>
          <cx:pt idx="97600">3</cx:pt>
          <cx:pt idx="97601">3</cx:pt>
          <cx:pt idx="97602">3</cx:pt>
          <cx:pt idx="97603">3</cx:pt>
          <cx:pt idx="97604">3</cx:pt>
          <cx:pt idx="97605">3</cx:pt>
          <cx:pt idx="97606">3</cx:pt>
          <cx:pt idx="97607">3</cx:pt>
          <cx:pt idx="97608">3</cx:pt>
          <cx:pt idx="97609">3</cx:pt>
          <cx:pt idx="97610">3</cx:pt>
          <cx:pt idx="97611">3</cx:pt>
          <cx:pt idx="97612">3</cx:pt>
          <cx:pt idx="97613">3</cx:pt>
          <cx:pt idx="97614">3</cx:pt>
          <cx:pt idx="97615">3</cx:pt>
          <cx:pt idx="97616">3</cx:pt>
          <cx:pt idx="97617">3</cx:pt>
          <cx:pt idx="97618">3</cx:pt>
          <cx:pt idx="97619">3</cx:pt>
          <cx:pt idx="97620">3</cx:pt>
          <cx:pt idx="97621">3</cx:pt>
          <cx:pt idx="97622">3</cx:pt>
          <cx:pt idx="97623">3</cx:pt>
          <cx:pt idx="97624">3</cx:pt>
          <cx:pt idx="97625">3</cx:pt>
          <cx:pt idx="97626">3</cx:pt>
          <cx:pt idx="97627">3</cx:pt>
          <cx:pt idx="97628">3</cx:pt>
          <cx:pt idx="97629">3</cx:pt>
          <cx:pt idx="97630">3</cx:pt>
          <cx:pt idx="97631">3</cx:pt>
          <cx:pt idx="97632">3</cx:pt>
          <cx:pt idx="97633">3</cx:pt>
          <cx:pt idx="97634">3</cx:pt>
          <cx:pt idx="97635">3</cx:pt>
          <cx:pt idx="97636">3</cx:pt>
          <cx:pt idx="97637">3</cx:pt>
          <cx:pt idx="97638">3</cx:pt>
          <cx:pt idx="97639">3</cx:pt>
          <cx:pt idx="97640">3</cx:pt>
          <cx:pt idx="97641">3</cx:pt>
          <cx:pt idx="97642">3</cx:pt>
          <cx:pt idx="97643">3</cx:pt>
          <cx:pt idx="97644">3</cx:pt>
          <cx:pt idx="97645">3</cx:pt>
          <cx:pt idx="97646">3</cx:pt>
          <cx:pt idx="97647">3</cx:pt>
          <cx:pt idx="97648">3</cx:pt>
          <cx:pt idx="97649">3</cx:pt>
          <cx:pt idx="97650">3</cx:pt>
          <cx:pt idx="97651">3</cx:pt>
          <cx:pt idx="97652">3</cx:pt>
          <cx:pt idx="97653">3</cx:pt>
          <cx:pt idx="97654">3</cx:pt>
          <cx:pt idx="97655">3</cx:pt>
          <cx:pt idx="97656">3</cx:pt>
          <cx:pt idx="97657">3</cx:pt>
          <cx:pt idx="97658">3</cx:pt>
          <cx:pt idx="97659">3</cx:pt>
          <cx:pt idx="97660">3</cx:pt>
          <cx:pt idx="97661">3</cx:pt>
          <cx:pt idx="97662">3</cx:pt>
          <cx:pt idx="97663">3</cx:pt>
          <cx:pt idx="97664">3</cx:pt>
          <cx:pt idx="97665">3</cx:pt>
          <cx:pt idx="97666">3</cx:pt>
          <cx:pt idx="97667">3</cx:pt>
          <cx:pt idx="97668">3</cx:pt>
          <cx:pt idx="97669">3</cx:pt>
          <cx:pt idx="97670">3</cx:pt>
          <cx:pt idx="97671">3</cx:pt>
          <cx:pt idx="97672">3</cx:pt>
          <cx:pt idx="97673">3</cx:pt>
          <cx:pt idx="97674">3</cx:pt>
          <cx:pt idx="97675">3</cx:pt>
          <cx:pt idx="97676">3</cx:pt>
          <cx:pt idx="97677">3</cx:pt>
          <cx:pt idx="97678">3</cx:pt>
          <cx:pt idx="97679">3</cx:pt>
          <cx:pt idx="97680">3</cx:pt>
          <cx:pt idx="97681">3</cx:pt>
          <cx:pt idx="97682">3</cx:pt>
          <cx:pt idx="97683">3</cx:pt>
          <cx:pt idx="97684">3</cx:pt>
          <cx:pt idx="97685">3</cx:pt>
          <cx:pt idx="97686">3</cx:pt>
          <cx:pt idx="97687">3</cx:pt>
          <cx:pt idx="97688">3</cx:pt>
          <cx:pt idx="97689">3</cx:pt>
          <cx:pt idx="97690">3</cx:pt>
          <cx:pt idx="97691">3</cx:pt>
          <cx:pt idx="97692">3</cx:pt>
          <cx:pt idx="97693">3</cx:pt>
          <cx:pt idx="97694">3</cx:pt>
          <cx:pt idx="97695">3</cx:pt>
          <cx:pt idx="97696">3</cx:pt>
          <cx:pt idx="97697">3</cx:pt>
          <cx:pt idx="97698">3</cx:pt>
          <cx:pt idx="97699">3</cx:pt>
          <cx:pt idx="97700">3</cx:pt>
          <cx:pt idx="97701">3</cx:pt>
          <cx:pt idx="97702">3</cx:pt>
          <cx:pt idx="97703">3</cx:pt>
          <cx:pt idx="97704">3</cx:pt>
          <cx:pt idx="97705">3</cx:pt>
          <cx:pt idx="97706">3</cx:pt>
          <cx:pt idx="97707">3</cx:pt>
          <cx:pt idx="97708">3</cx:pt>
          <cx:pt idx="97709">3</cx:pt>
          <cx:pt idx="97710">3</cx:pt>
          <cx:pt idx="97711">3</cx:pt>
          <cx:pt idx="97712">3</cx:pt>
          <cx:pt idx="97713">3</cx:pt>
          <cx:pt idx="97714">3</cx:pt>
          <cx:pt idx="97715">3</cx:pt>
          <cx:pt idx="97716">3</cx:pt>
          <cx:pt idx="97717">3</cx:pt>
          <cx:pt idx="97718">3</cx:pt>
          <cx:pt idx="97719">3</cx:pt>
          <cx:pt idx="97720">3</cx:pt>
          <cx:pt idx="97721">3</cx:pt>
          <cx:pt idx="97722">3</cx:pt>
          <cx:pt idx="97723">3</cx:pt>
          <cx:pt idx="97724">3</cx:pt>
          <cx:pt idx="97725">3</cx:pt>
          <cx:pt idx="97726">3</cx:pt>
          <cx:pt idx="97727">3</cx:pt>
          <cx:pt idx="97728">3</cx:pt>
          <cx:pt idx="97729">3</cx:pt>
          <cx:pt idx="97730">3</cx:pt>
          <cx:pt idx="97731">3</cx:pt>
          <cx:pt idx="97732">3</cx:pt>
          <cx:pt idx="97733">3</cx:pt>
          <cx:pt idx="97734">3</cx:pt>
          <cx:pt idx="97735">3</cx:pt>
          <cx:pt idx="97736">3</cx:pt>
          <cx:pt idx="97737">3</cx:pt>
          <cx:pt idx="97738">3</cx:pt>
          <cx:pt idx="97739">3</cx:pt>
          <cx:pt idx="97740">3</cx:pt>
          <cx:pt idx="97741">3</cx:pt>
          <cx:pt idx="97742">3</cx:pt>
          <cx:pt idx="97743">3</cx:pt>
          <cx:pt idx="97744">3</cx:pt>
          <cx:pt idx="97745">3</cx:pt>
          <cx:pt idx="97746">3</cx:pt>
          <cx:pt idx="97747">3</cx:pt>
          <cx:pt idx="97748">3</cx:pt>
          <cx:pt idx="97749">3</cx:pt>
          <cx:pt idx="97750">3</cx:pt>
          <cx:pt idx="97751">3</cx:pt>
          <cx:pt idx="97752">3</cx:pt>
          <cx:pt idx="97753">3</cx:pt>
          <cx:pt idx="97754">3</cx:pt>
          <cx:pt idx="97755">3</cx:pt>
          <cx:pt idx="97756">3</cx:pt>
          <cx:pt idx="97757">3</cx:pt>
          <cx:pt idx="97758">3</cx:pt>
          <cx:pt idx="97759">3</cx:pt>
          <cx:pt idx="97760">3</cx:pt>
          <cx:pt idx="97761">3</cx:pt>
          <cx:pt idx="97762">3</cx:pt>
          <cx:pt idx="97763">3</cx:pt>
          <cx:pt idx="97764">3</cx:pt>
          <cx:pt idx="97765">3</cx:pt>
          <cx:pt idx="97766">3</cx:pt>
          <cx:pt idx="97767">3</cx:pt>
          <cx:pt idx="97768">3</cx:pt>
          <cx:pt idx="97769">3</cx:pt>
          <cx:pt idx="97770">3</cx:pt>
          <cx:pt idx="97771">3</cx:pt>
          <cx:pt idx="97772">3</cx:pt>
          <cx:pt idx="97773">3</cx:pt>
          <cx:pt idx="97774">3</cx:pt>
          <cx:pt idx="97775">3</cx:pt>
          <cx:pt idx="97776">3</cx:pt>
          <cx:pt idx="97777">3</cx:pt>
          <cx:pt idx="97778">3</cx:pt>
          <cx:pt idx="97779">3</cx:pt>
          <cx:pt idx="97780">3</cx:pt>
          <cx:pt idx="97781">3</cx:pt>
          <cx:pt idx="97782">3</cx:pt>
          <cx:pt idx="97783">3</cx:pt>
          <cx:pt idx="97784">3</cx:pt>
          <cx:pt idx="97785">3</cx:pt>
          <cx:pt idx="97786">3</cx:pt>
          <cx:pt idx="97787">3</cx:pt>
          <cx:pt idx="97788">3</cx:pt>
          <cx:pt idx="97789">3</cx:pt>
          <cx:pt idx="97790">3</cx:pt>
          <cx:pt idx="97791">3</cx:pt>
          <cx:pt idx="97792">3</cx:pt>
          <cx:pt idx="97793">3</cx:pt>
          <cx:pt idx="97794">3</cx:pt>
          <cx:pt idx="97795">3</cx:pt>
          <cx:pt idx="97796">3</cx:pt>
          <cx:pt idx="97797">3</cx:pt>
          <cx:pt idx="97798">3</cx:pt>
          <cx:pt idx="97799">3</cx:pt>
          <cx:pt idx="97800">3</cx:pt>
          <cx:pt idx="97801">3</cx:pt>
          <cx:pt idx="97802">3</cx:pt>
          <cx:pt idx="97803">3</cx:pt>
          <cx:pt idx="97804">3</cx:pt>
          <cx:pt idx="97805">3</cx:pt>
          <cx:pt idx="97806">3</cx:pt>
          <cx:pt idx="97807">3</cx:pt>
          <cx:pt idx="97808">3</cx:pt>
          <cx:pt idx="97809">3</cx:pt>
          <cx:pt idx="97810">3</cx:pt>
          <cx:pt idx="97811">3</cx:pt>
          <cx:pt idx="97812">3</cx:pt>
          <cx:pt idx="97813">3</cx:pt>
          <cx:pt idx="97814">3</cx:pt>
          <cx:pt idx="97815">3</cx:pt>
          <cx:pt idx="97816">3</cx:pt>
          <cx:pt idx="97817">3</cx:pt>
          <cx:pt idx="97818">3</cx:pt>
          <cx:pt idx="97819">3</cx:pt>
          <cx:pt idx="97820">3</cx:pt>
          <cx:pt idx="97821">3</cx:pt>
          <cx:pt idx="97822">3</cx:pt>
          <cx:pt idx="97823">3</cx:pt>
          <cx:pt idx="97824">3</cx:pt>
          <cx:pt idx="97825">3</cx:pt>
          <cx:pt idx="97826">3</cx:pt>
          <cx:pt idx="97827">3</cx:pt>
          <cx:pt idx="97828">3</cx:pt>
          <cx:pt idx="97829">3</cx:pt>
          <cx:pt idx="97830">3</cx:pt>
          <cx:pt idx="97831">3</cx:pt>
          <cx:pt idx="97832">3</cx:pt>
          <cx:pt idx="97833">3</cx:pt>
          <cx:pt idx="97834">3</cx:pt>
          <cx:pt idx="97835">3</cx:pt>
          <cx:pt idx="97836">3</cx:pt>
          <cx:pt idx="97837">3</cx:pt>
          <cx:pt idx="97838">3</cx:pt>
          <cx:pt idx="97839">3</cx:pt>
          <cx:pt idx="97840">3</cx:pt>
          <cx:pt idx="97841">3</cx:pt>
          <cx:pt idx="97842">3</cx:pt>
          <cx:pt idx="97843">3</cx:pt>
          <cx:pt idx="97844">3</cx:pt>
          <cx:pt idx="97845">3</cx:pt>
          <cx:pt idx="97846">3</cx:pt>
          <cx:pt idx="97847">3</cx:pt>
          <cx:pt idx="97848">3</cx:pt>
          <cx:pt idx="97849">3</cx:pt>
          <cx:pt idx="97850">3</cx:pt>
          <cx:pt idx="97851">3</cx:pt>
          <cx:pt idx="97852">3</cx:pt>
          <cx:pt idx="97853">3</cx:pt>
          <cx:pt idx="97854">3</cx:pt>
          <cx:pt idx="97855">3</cx:pt>
          <cx:pt idx="97856">3</cx:pt>
          <cx:pt idx="97857">3</cx:pt>
          <cx:pt idx="97858">3</cx:pt>
          <cx:pt idx="97859">3</cx:pt>
          <cx:pt idx="97860">3</cx:pt>
          <cx:pt idx="97861">3</cx:pt>
          <cx:pt idx="97862">3</cx:pt>
          <cx:pt idx="97863">3</cx:pt>
          <cx:pt idx="97864">3</cx:pt>
          <cx:pt idx="97865">3</cx:pt>
          <cx:pt idx="97866">3</cx:pt>
          <cx:pt idx="97867">3</cx:pt>
          <cx:pt idx="97868">3</cx:pt>
          <cx:pt idx="97869">3</cx:pt>
          <cx:pt idx="97870">3</cx:pt>
          <cx:pt idx="97871">3</cx:pt>
          <cx:pt idx="97872">3</cx:pt>
          <cx:pt idx="97873">3</cx:pt>
          <cx:pt idx="97874">3</cx:pt>
          <cx:pt idx="97875">3</cx:pt>
          <cx:pt idx="97876">3</cx:pt>
          <cx:pt idx="97877">3</cx:pt>
          <cx:pt idx="97878">3</cx:pt>
          <cx:pt idx="97879">3</cx:pt>
          <cx:pt idx="97880">3</cx:pt>
          <cx:pt idx="97881">3</cx:pt>
          <cx:pt idx="97882">3</cx:pt>
          <cx:pt idx="97883">3</cx:pt>
          <cx:pt idx="97884">3</cx:pt>
          <cx:pt idx="97885">3</cx:pt>
          <cx:pt idx="97886">3</cx:pt>
          <cx:pt idx="97887">3</cx:pt>
          <cx:pt idx="97888">3</cx:pt>
          <cx:pt idx="97889">3</cx:pt>
          <cx:pt idx="97890">3</cx:pt>
          <cx:pt idx="97891">3</cx:pt>
          <cx:pt idx="97892">3</cx:pt>
          <cx:pt idx="97893">3</cx:pt>
          <cx:pt idx="97894">3</cx:pt>
          <cx:pt idx="97895">3</cx:pt>
          <cx:pt idx="97896">3</cx:pt>
          <cx:pt idx="97897">3</cx:pt>
          <cx:pt idx="97898">3</cx:pt>
          <cx:pt idx="97899">3</cx:pt>
          <cx:pt idx="97900">3</cx:pt>
          <cx:pt idx="97901">3</cx:pt>
          <cx:pt idx="97902">3</cx:pt>
          <cx:pt idx="97903">3</cx:pt>
          <cx:pt idx="97904">3</cx:pt>
          <cx:pt idx="97905">3</cx:pt>
          <cx:pt idx="97906">3</cx:pt>
          <cx:pt idx="97907">3</cx:pt>
          <cx:pt idx="97908">3</cx:pt>
          <cx:pt idx="97909">3</cx:pt>
          <cx:pt idx="97910">3</cx:pt>
          <cx:pt idx="97911">3</cx:pt>
          <cx:pt idx="97912">3</cx:pt>
          <cx:pt idx="97913">3</cx:pt>
          <cx:pt idx="97914">3</cx:pt>
          <cx:pt idx="97915">3</cx:pt>
          <cx:pt idx="97916">3</cx:pt>
          <cx:pt idx="97917">3</cx:pt>
          <cx:pt idx="97918">3</cx:pt>
          <cx:pt idx="97919">3</cx:pt>
          <cx:pt idx="97920">3</cx:pt>
          <cx:pt idx="97921">3</cx:pt>
          <cx:pt idx="97922">3</cx:pt>
          <cx:pt idx="97923">3</cx:pt>
          <cx:pt idx="97924">3</cx:pt>
          <cx:pt idx="97925">3</cx:pt>
          <cx:pt idx="97926">3</cx:pt>
          <cx:pt idx="97927">3</cx:pt>
          <cx:pt idx="97928">3</cx:pt>
          <cx:pt idx="97929">3</cx:pt>
          <cx:pt idx="97930">3</cx:pt>
          <cx:pt idx="97931">3</cx:pt>
          <cx:pt idx="97932">3</cx:pt>
          <cx:pt idx="97933">3</cx:pt>
          <cx:pt idx="97934">3</cx:pt>
          <cx:pt idx="97935">3</cx:pt>
          <cx:pt idx="97936">3</cx:pt>
          <cx:pt idx="97937">3</cx:pt>
          <cx:pt idx="97938">3</cx:pt>
          <cx:pt idx="97939">3</cx:pt>
          <cx:pt idx="97940">3</cx:pt>
          <cx:pt idx="97941">3</cx:pt>
          <cx:pt idx="97942">3</cx:pt>
          <cx:pt idx="97943">3</cx:pt>
          <cx:pt idx="97944">3</cx:pt>
          <cx:pt idx="97945">3</cx:pt>
          <cx:pt idx="97946">3</cx:pt>
          <cx:pt idx="97947">3</cx:pt>
          <cx:pt idx="97948">3</cx:pt>
          <cx:pt idx="97949">3</cx:pt>
          <cx:pt idx="97950">3</cx:pt>
          <cx:pt idx="97951">3</cx:pt>
          <cx:pt idx="97952">3</cx:pt>
          <cx:pt idx="97953">3</cx:pt>
          <cx:pt idx="97954">3</cx:pt>
          <cx:pt idx="97955">3</cx:pt>
          <cx:pt idx="97956">3</cx:pt>
          <cx:pt idx="97957">3</cx:pt>
          <cx:pt idx="97958">3</cx:pt>
          <cx:pt idx="97959">3</cx:pt>
          <cx:pt idx="97960">3</cx:pt>
          <cx:pt idx="97961">3</cx:pt>
          <cx:pt idx="97962">3</cx:pt>
          <cx:pt idx="97963">3</cx:pt>
          <cx:pt idx="97964">3</cx:pt>
          <cx:pt idx="97965">3</cx:pt>
          <cx:pt idx="97966">3</cx:pt>
          <cx:pt idx="97967">3</cx:pt>
          <cx:pt idx="97968">3</cx:pt>
          <cx:pt idx="97969">3</cx:pt>
          <cx:pt idx="97970">3</cx:pt>
          <cx:pt idx="97971">3</cx:pt>
          <cx:pt idx="97972">3</cx:pt>
          <cx:pt idx="97973">3</cx:pt>
          <cx:pt idx="97974">3</cx:pt>
          <cx:pt idx="97975">3</cx:pt>
          <cx:pt idx="97976">3</cx:pt>
          <cx:pt idx="97977">3</cx:pt>
          <cx:pt idx="97978">3</cx:pt>
          <cx:pt idx="97979">3</cx:pt>
          <cx:pt idx="97980">3</cx:pt>
          <cx:pt idx="97981">3</cx:pt>
          <cx:pt idx="97982">3</cx:pt>
          <cx:pt idx="97983">3</cx:pt>
          <cx:pt idx="97984">3</cx:pt>
          <cx:pt idx="97985">3</cx:pt>
          <cx:pt idx="97986">3</cx:pt>
          <cx:pt idx="97987">3</cx:pt>
          <cx:pt idx="97988">3</cx:pt>
          <cx:pt idx="97989">3</cx:pt>
          <cx:pt idx="97990">3</cx:pt>
          <cx:pt idx="97991">3</cx:pt>
          <cx:pt idx="97992">3</cx:pt>
          <cx:pt idx="97993">3</cx:pt>
          <cx:pt idx="97994">3</cx:pt>
          <cx:pt idx="97995">3</cx:pt>
          <cx:pt idx="97996">3</cx:pt>
          <cx:pt idx="97997">3</cx:pt>
          <cx:pt idx="97998">3</cx:pt>
          <cx:pt idx="97999">3</cx:pt>
          <cx:pt idx="98000">3</cx:pt>
          <cx:pt idx="98001">3</cx:pt>
          <cx:pt idx="98002">3</cx:pt>
          <cx:pt idx="98003">3</cx:pt>
          <cx:pt idx="98004">3</cx:pt>
          <cx:pt idx="98005">3</cx:pt>
          <cx:pt idx="98006">3</cx:pt>
          <cx:pt idx="98007">3</cx:pt>
          <cx:pt idx="98008">3</cx:pt>
          <cx:pt idx="98009">3</cx:pt>
          <cx:pt idx="98010">3</cx:pt>
          <cx:pt idx="98011">3</cx:pt>
          <cx:pt idx="98012">3</cx:pt>
          <cx:pt idx="98013">3</cx:pt>
          <cx:pt idx="98014">3</cx:pt>
          <cx:pt idx="98015">3</cx:pt>
          <cx:pt idx="98016">3</cx:pt>
          <cx:pt idx="98017">3</cx:pt>
          <cx:pt idx="98018">3</cx:pt>
          <cx:pt idx="98019">3</cx:pt>
          <cx:pt idx="98020">3</cx:pt>
          <cx:pt idx="98021">3</cx:pt>
          <cx:pt idx="98022">3</cx:pt>
          <cx:pt idx="98023">3</cx:pt>
          <cx:pt idx="98024">3</cx:pt>
          <cx:pt idx="98025">3</cx:pt>
          <cx:pt idx="98026">3</cx:pt>
          <cx:pt idx="98027">3</cx:pt>
          <cx:pt idx="98028">3</cx:pt>
          <cx:pt idx="98029">3</cx:pt>
          <cx:pt idx="98030">3</cx:pt>
          <cx:pt idx="98031">3</cx:pt>
          <cx:pt idx="98032">3</cx:pt>
          <cx:pt idx="98033">3</cx:pt>
          <cx:pt idx="98034">3</cx:pt>
          <cx:pt idx="98035">3</cx:pt>
          <cx:pt idx="98036">3</cx:pt>
          <cx:pt idx="98037">3</cx:pt>
          <cx:pt idx="98038">3</cx:pt>
          <cx:pt idx="98039">3</cx:pt>
          <cx:pt idx="98040">3</cx:pt>
          <cx:pt idx="98041">3</cx:pt>
          <cx:pt idx="98042">3</cx:pt>
          <cx:pt idx="98043">3</cx:pt>
          <cx:pt idx="98044">3</cx:pt>
          <cx:pt idx="98045">3</cx:pt>
          <cx:pt idx="98046">3</cx:pt>
          <cx:pt idx="98047">3</cx:pt>
          <cx:pt idx="98048">3</cx:pt>
          <cx:pt idx="98049">3</cx:pt>
          <cx:pt idx="98050">3</cx:pt>
          <cx:pt idx="98051">3</cx:pt>
          <cx:pt idx="98052">3</cx:pt>
          <cx:pt idx="98053">3</cx:pt>
          <cx:pt idx="98054">3</cx:pt>
          <cx:pt idx="98055">3</cx:pt>
          <cx:pt idx="98056">3</cx:pt>
          <cx:pt idx="98057">3</cx:pt>
          <cx:pt idx="98058">3</cx:pt>
          <cx:pt idx="98059">3</cx:pt>
          <cx:pt idx="98060">3</cx:pt>
          <cx:pt idx="98061">3</cx:pt>
          <cx:pt idx="98062">3</cx:pt>
          <cx:pt idx="98063">3</cx:pt>
          <cx:pt idx="98064">3</cx:pt>
          <cx:pt idx="98065">3</cx:pt>
          <cx:pt idx="98066">3</cx:pt>
          <cx:pt idx="98067">3</cx:pt>
          <cx:pt idx="98068">3</cx:pt>
          <cx:pt idx="98069">3</cx:pt>
          <cx:pt idx="98070">3</cx:pt>
          <cx:pt idx="98071">3</cx:pt>
          <cx:pt idx="98072">3</cx:pt>
          <cx:pt idx="98073">3</cx:pt>
          <cx:pt idx="98074">3</cx:pt>
          <cx:pt idx="98075">3</cx:pt>
          <cx:pt idx="98076">3</cx:pt>
          <cx:pt idx="98077">3</cx:pt>
          <cx:pt idx="98078">3</cx:pt>
          <cx:pt idx="98079">3</cx:pt>
          <cx:pt idx="98080">3</cx:pt>
          <cx:pt idx="98081">3</cx:pt>
          <cx:pt idx="98082">3</cx:pt>
          <cx:pt idx="98083">3</cx:pt>
          <cx:pt idx="98084">3</cx:pt>
          <cx:pt idx="98085">3</cx:pt>
          <cx:pt idx="98086">3</cx:pt>
          <cx:pt idx="98087">3</cx:pt>
          <cx:pt idx="98088">3</cx:pt>
          <cx:pt idx="98089">3</cx:pt>
          <cx:pt idx="98090">3</cx:pt>
          <cx:pt idx="98091">3</cx:pt>
          <cx:pt idx="98092">3</cx:pt>
          <cx:pt idx="98093">3</cx:pt>
          <cx:pt idx="98094">3</cx:pt>
          <cx:pt idx="98095">3</cx:pt>
          <cx:pt idx="98096">3</cx:pt>
          <cx:pt idx="98097">3</cx:pt>
          <cx:pt idx="98098">3</cx:pt>
          <cx:pt idx="98099">3</cx:pt>
          <cx:pt idx="98100">3</cx:pt>
          <cx:pt idx="98101">3</cx:pt>
          <cx:pt idx="98102">3</cx:pt>
          <cx:pt idx="98103">3</cx:pt>
          <cx:pt idx="98104">3</cx:pt>
          <cx:pt idx="98105">3</cx:pt>
          <cx:pt idx="98106">3</cx:pt>
          <cx:pt idx="98107">3</cx:pt>
          <cx:pt idx="98108">3</cx:pt>
          <cx:pt idx="98109">3</cx:pt>
          <cx:pt idx="98110">3</cx:pt>
          <cx:pt idx="98111">3</cx:pt>
          <cx:pt idx="98112">3</cx:pt>
          <cx:pt idx="98113">3</cx:pt>
          <cx:pt idx="98114">3</cx:pt>
          <cx:pt idx="98115">3</cx:pt>
          <cx:pt idx="98116">3</cx:pt>
          <cx:pt idx="98117">3</cx:pt>
          <cx:pt idx="98118">3</cx:pt>
          <cx:pt idx="98119">3</cx:pt>
          <cx:pt idx="98120">3</cx:pt>
          <cx:pt idx="98121">3</cx:pt>
          <cx:pt idx="98122">3</cx:pt>
          <cx:pt idx="98123">3</cx:pt>
          <cx:pt idx="98124">3</cx:pt>
          <cx:pt idx="98125">3</cx:pt>
          <cx:pt idx="98126">3</cx:pt>
          <cx:pt idx="98127">3</cx:pt>
          <cx:pt idx="98128">3</cx:pt>
          <cx:pt idx="98129">3</cx:pt>
          <cx:pt idx="98130">3</cx:pt>
          <cx:pt idx="98131">3</cx:pt>
          <cx:pt idx="98132">3</cx:pt>
          <cx:pt idx="98133">3</cx:pt>
          <cx:pt idx="98134">3</cx:pt>
          <cx:pt idx="98135">3</cx:pt>
          <cx:pt idx="98136">3</cx:pt>
          <cx:pt idx="98137">3</cx:pt>
          <cx:pt idx="98138">3</cx:pt>
          <cx:pt idx="98139">3</cx:pt>
          <cx:pt idx="98140">3</cx:pt>
          <cx:pt idx="98141">3</cx:pt>
          <cx:pt idx="98142">3</cx:pt>
          <cx:pt idx="98143">3</cx:pt>
          <cx:pt idx="98144">3</cx:pt>
          <cx:pt idx="98145">3</cx:pt>
          <cx:pt idx="98146">3</cx:pt>
          <cx:pt idx="98147">3</cx:pt>
          <cx:pt idx="98148">3</cx:pt>
          <cx:pt idx="98149">3</cx:pt>
          <cx:pt idx="98150">3</cx:pt>
          <cx:pt idx="98151">3</cx:pt>
          <cx:pt idx="98152">3</cx:pt>
          <cx:pt idx="98153">3</cx:pt>
          <cx:pt idx="98154">3</cx:pt>
          <cx:pt idx="98155">3</cx:pt>
          <cx:pt idx="98156">3</cx:pt>
          <cx:pt idx="98157">3</cx:pt>
          <cx:pt idx="98158">3</cx:pt>
          <cx:pt idx="98159">3</cx:pt>
          <cx:pt idx="98160">3</cx:pt>
          <cx:pt idx="98161">3</cx:pt>
          <cx:pt idx="98162">3</cx:pt>
          <cx:pt idx="98163">3</cx:pt>
          <cx:pt idx="98164">3</cx:pt>
          <cx:pt idx="98165">3</cx:pt>
          <cx:pt idx="98166">3</cx:pt>
          <cx:pt idx="98167">3</cx:pt>
          <cx:pt idx="98168">3</cx:pt>
          <cx:pt idx="98169">3</cx:pt>
          <cx:pt idx="98170">3</cx:pt>
          <cx:pt idx="98171">3</cx:pt>
          <cx:pt idx="98172">3</cx:pt>
          <cx:pt idx="98173">3</cx:pt>
          <cx:pt idx="98174">3</cx:pt>
          <cx:pt idx="98175">3</cx:pt>
          <cx:pt idx="98176">3</cx:pt>
          <cx:pt idx="98177">3</cx:pt>
          <cx:pt idx="98178">3</cx:pt>
          <cx:pt idx="98179">3</cx:pt>
          <cx:pt idx="98180">3</cx:pt>
          <cx:pt idx="98181">3</cx:pt>
          <cx:pt idx="98182">3</cx:pt>
          <cx:pt idx="98183">3</cx:pt>
          <cx:pt idx="98184">3</cx:pt>
          <cx:pt idx="98185">3</cx:pt>
          <cx:pt idx="98186">3</cx:pt>
          <cx:pt idx="98187">3</cx:pt>
          <cx:pt idx="98188">3</cx:pt>
          <cx:pt idx="98189">3</cx:pt>
          <cx:pt idx="98190">3</cx:pt>
          <cx:pt idx="98191">3</cx:pt>
          <cx:pt idx="98192">3</cx:pt>
          <cx:pt idx="98193">3</cx:pt>
          <cx:pt idx="98194">3</cx:pt>
          <cx:pt idx="98195">3</cx:pt>
          <cx:pt idx="98196">3</cx:pt>
          <cx:pt idx="98197">3</cx:pt>
          <cx:pt idx="98198">3</cx:pt>
          <cx:pt idx="98199">3</cx:pt>
          <cx:pt idx="98200">3</cx:pt>
          <cx:pt idx="98201">3</cx:pt>
          <cx:pt idx="98202">3</cx:pt>
          <cx:pt idx="98203">3</cx:pt>
          <cx:pt idx="98204">3</cx:pt>
          <cx:pt idx="98205">3</cx:pt>
          <cx:pt idx="98206">3</cx:pt>
          <cx:pt idx="98207">3</cx:pt>
          <cx:pt idx="98208">3</cx:pt>
          <cx:pt idx="98209">3</cx:pt>
          <cx:pt idx="98210">3</cx:pt>
          <cx:pt idx="98211">3</cx:pt>
          <cx:pt idx="98212">3</cx:pt>
          <cx:pt idx="98213">3</cx:pt>
          <cx:pt idx="98214">3</cx:pt>
          <cx:pt idx="98215">3</cx:pt>
          <cx:pt idx="98216">3</cx:pt>
          <cx:pt idx="98217">3</cx:pt>
          <cx:pt idx="98218">3</cx:pt>
          <cx:pt idx="98219">3</cx:pt>
          <cx:pt idx="98220">3</cx:pt>
          <cx:pt idx="98221">3</cx:pt>
          <cx:pt idx="98222">3</cx:pt>
          <cx:pt idx="98223">3</cx:pt>
          <cx:pt idx="98224">3</cx:pt>
          <cx:pt idx="98225">3</cx:pt>
          <cx:pt idx="98226">3</cx:pt>
          <cx:pt idx="98227">3</cx:pt>
          <cx:pt idx="98228">3</cx:pt>
          <cx:pt idx="98229">3</cx:pt>
          <cx:pt idx="98230">3</cx:pt>
          <cx:pt idx="98231">3</cx:pt>
          <cx:pt idx="98232">3</cx:pt>
          <cx:pt idx="98233">3</cx:pt>
          <cx:pt idx="98234">3</cx:pt>
          <cx:pt idx="98235">3</cx:pt>
          <cx:pt idx="98236">3</cx:pt>
          <cx:pt idx="98237">3</cx:pt>
          <cx:pt idx="98238">3</cx:pt>
          <cx:pt idx="98239">3</cx:pt>
          <cx:pt idx="98240">3</cx:pt>
          <cx:pt idx="98241">3</cx:pt>
          <cx:pt idx="98242">3</cx:pt>
          <cx:pt idx="98243">3</cx:pt>
          <cx:pt idx="98244">3</cx:pt>
          <cx:pt idx="98245">3</cx:pt>
          <cx:pt idx="98246">3</cx:pt>
          <cx:pt idx="98247">3</cx:pt>
          <cx:pt idx="98248">3</cx:pt>
          <cx:pt idx="98249">3</cx:pt>
          <cx:pt idx="98250">3</cx:pt>
          <cx:pt idx="98251">3</cx:pt>
          <cx:pt idx="98252">3</cx:pt>
          <cx:pt idx="98253">3</cx:pt>
          <cx:pt idx="98254">3</cx:pt>
          <cx:pt idx="98255">3</cx:pt>
          <cx:pt idx="98256">3</cx:pt>
          <cx:pt idx="98257">3</cx:pt>
          <cx:pt idx="98258">3</cx:pt>
          <cx:pt idx="98259">3</cx:pt>
          <cx:pt idx="98260">3</cx:pt>
          <cx:pt idx="98261">3</cx:pt>
          <cx:pt idx="98262">3</cx:pt>
          <cx:pt idx="98263">3</cx:pt>
          <cx:pt idx="98264">3</cx:pt>
          <cx:pt idx="98265">3</cx:pt>
          <cx:pt idx="98266">3</cx:pt>
          <cx:pt idx="98267">3</cx:pt>
          <cx:pt idx="98268">3</cx:pt>
          <cx:pt idx="98269">3</cx:pt>
          <cx:pt idx="98270">3</cx:pt>
          <cx:pt idx="98271">3</cx:pt>
          <cx:pt idx="98272">3</cx:pt>
          <cx:pt idx="98273">3</cx:pt>
          <cx:pt idx="98274">3</cx:pt>
          <cx:pt idx="98275">3</cx:pt>
          <cx:pt idx="98276">3</cx:pt>
          <cx:pt idx="98277">3</cx:pt>
          <cx:pt idx="98278">3</cx:pt>
          <cx:pt idx="98279">3</cx:pt>
          <cx:pt idx="98280">3</cx:pt>
          <cx:pt idx="98281">3</cx:pt>
          <cx:pt idx="98282">3</cx:pt>
          <cx:pt idx="98283">3</cx:pt>
          <cx:pt idx="98284">3</cx:pt>
          <cx:pt idx="98285">3</cx:pt>
          <cx:pt idx="98286">3</cx:pt>
          <cx:pt idx="98287">3</cx:pt>
          <cx:pt idx="98288">3</cx:pt>
          <cx:pt idx="98289">3</cx:pt>
          <cx:pt idx="98290">3</cx:pt>
          <cx:pt idx="98291">3</cx:pt>
          <cx:pt idx="98292">3</cx:pt>
          <cx:pt idx="98293">3</cx:pt>
          <cx:pt idx="98294">3</cx:pt>
          <cx:pt idx="98295">3</cx:pt>
          <cx:pt idx="98296">3</cx:pt>
          <cx:pt idx="98297">3</cx:pt>
          <cx:pt idx="98298">3</cx:pt>
          <cx:pt idx="98299">3</cx:pt>
          <cx:pt idx="98300">3</cx:pt>
          <cx:pt idx="98301">3</cx:pt>
          <cx:pt idx="98302">3</cx:pt>
          <cx:pt idx="98303">3</cx:pt>
          <cx:pt idx="98304">3</cx:pt>
          <cx:pt idx="98305">3</cx:pt>
          <cx:pt idx="98306">3</cx:pt>
          <cx:pt idx="98307">3</cx:pt>
          <cx:pt idx="98308">3</cx:pt>
          <cx:pt idx="98309">3</cx:pt>
          <cx:pt idx="98310">3</cx:pt>
          <cx:pt idx="98311">3</cx:pt>
          <cx:pt idx="98312">3</cx:pt>
          <cx:pt idx="98313">3</cx:pt>
          <cx:pt idx="98314">3</cx:pt>
          <cx:pt idx="98315">3</cx:pt>
          <cx:pt idx="98316">3</cx:pt>
          <cx:pt idx="98317">3</cx:pt>
          <cx:pt idx="98318">3</cx:pt>
          <cx:pt idx="98319">3</cx:pt>
          <cx:pt idx="98320">3</cx:pt>
          <cx:pt idx="98321">3</cx:pt>
          <cx:pt idx="98322">3</cx:pt>
          <cx:pt idx="98323">3</cx:pt>
          <cx:pt idx="98324">3</cx:pt>
          <cx:pt idx="98325">3</cx:pt>
          <cx:pt idx="98326">3</cx:pt>
          <cx:pt idx="98327">3</cx:pt>
          <cx:pt idx="98328">3</cx:pt>
          <cx:pt idx="98329">3</cx:pt>
          <cx:pt idx="98330">3</cx:pt>
          <cx:pt idx="98331">3</cx:pt>
          <cx:pt idx="98332">3</cx:pt>
          <cx:pt idx="98333">3</cx:pt>
          <cx:pt idx="98334">3</cx:pt>
          <cx:pt idx="98335">3</cx:pt>
          <cx:pt idx="98336">3</cx:pt>
          <cx:pt idx="98337">3</cx:pt>
          <cx:pt idx="98338">3</cx:pt>
          <cx:pt idx="98339">3</cx:pt>
          <cx:pt idx="98340">3</cx:pt>
          <cx:pt idx="98341">3</cx:pt>
          <cx:pt idx="98342">3</cx:pt>
          <cx:pt idx="98343">3</cx:pt>
          <cx:pt idx="98344">3</cx:pt>
          <cx:pt idx="98345">3</cx:pt>
          <cx:pt idx="98346">3</cx:pt>
          <cx:pt idx="98347">3</cx:pt>
          <cx:pt idx="98348">3</cx:pt>
          <cx:pt idx="98349">3</cx:pt>
          <cx:pt idx="98350">3</cx:pt>
          <cx:pt idx="98351">3</cx:pt>
          <cx:pt idx="98352">3</cx:pt>
          <cx:pt idx="98353">3</cx:pt>
          <cx:pt idx="98354">3</cx:pt>
          <cx:pt idx="98355">3</cx:pt>
          <cx:pt idx="98356">3</cx:pt>
          <cx:pt idx="98357">3</cx:pt>
          <cx:pt idx="98358">3</cx:pt>
          <cx:pt idx="98359">3</cx:pt>
          <cx:pt idx="98360">3</cx:pt>
          <cx:pt idx="98361">3</cx:pt>
          <cx:pt idx="98362">3</cx:pt>
          <cx:pt idx="98363">3</cx:pt>
          <cx:pt idx="98364">3</cx:pt>
          <cx:pt idx="98365">3</cx:pt>
          <cx:pt idx="98366">3</cx:pt>
          <cx:pt idx="98367">3</cx:pt>
          <cx:pt idx="98368">3</cx:pt>
          <cx:pt idx="98369">3</cx:pt>
          <cx:pt idx="98370">3</cx:pt>
          <cx:pt idx="98371">3</cx:pt>
          <cx:pt idx="98372">3</cx:pt>
          <cx:pt idx="98373">3</cx:pt>
          <cx:pt idx="98374">3</cx:pt>
          <cx:pt idx="98375">3</cx:pt>
          <cx:pt idx="98376">3</cx:pt>
          <cx:pt idx="98377">3</cx:pt>
          <cx:pt idx="98378">3</cx:pt>
          <cx:pt idx="98379">3</cx:pt>
          <cx:pt idx="98380">3</cx:pt>
          <cx:pt idx="98381">3</cx:pt>
          <cx:pt idx="98382">3</cx:pt>
          <cx:pt idx="98383">3</cx:pt>
          <cx:pt idx="98384">3</cx:pt>
          <cx:pt idx="98385">3</cx:pt>
          <cx:pt idx="98386">3</cx:pt>
          <cx:pt idx="98387">3</cx:pt>
          <cx:pt idx="98388">3</cx:pt>
          <cx:pt idx="98389">3</cx:pt>
          <cx:pt idx="98390">3</cx:pt>
          <cx:pt idx="98391">3</cx:pt>
          <cx:pt idx="98392">3</cx:pt>
          <cx:pt idx="98393">3</cx:pt>
          <cx:pt idx="98394">3</cx:pt>
          <cx:pt idx="98395">3</cx:pt>
          <cx:pt idx="98396">3</cx:pt>
          <cx:pt idx="98397">3</cx:pt>
          <cx:pt idx="98398">3</cx:pt>
          <cx:pt idx="98399">3</cx:pt>
          <cx:pt idx="98400">3</cx:pt>
          <cx:pt idx="98401">3</cx:pt>
          <cx:pt idx="98402">3</cx:pt>
          <cx:pt idx="98403">3</cx:pt>
          <cx:pt idx="98404">3</cx:pt>
          <cx:pt idx="98405">3</cx:pt>
          <cx:pt idx="98406">3</cx:pt>
          <cx:pt idx="98407">3</cx:pt>
          <cx:pt idx="98408">3</cx:pt>
          <cx:pt idx="98409">3</cx:pt>
          <cx:pt idx="98410">3</cx:pt>
          <cx:pt idx="98411">3</cx:pt>
          <cx:pt idx="98412">3</cx:pt>
          <cx:pt idx="98413">3</cx:pt>
          <cx:pt idx="98414">3</cx:pt>
          <cx:pt idx="98415">3</cx:pt>
          <cx:pt idx="98416">3</cx:pt>
          <cx:pt idx="98417">3</cx:pt>
          <cx:pt idx="98418">3</cx:pt>
          <cx:pt idx="98419">3</cx:pt>
          <cx:pt idx="98420">3</cx:pt>
          <cx:pt idx="98421">3</cx:pt>
          <cx:pt idx="98422">3</cx:pt>
          <cx:pt idx="98423">3</cx:pt>
          <cx:pt idx="98424">3</cx:pt>
          <cx:pt idx="98425">3</cx:pt>
          <cx:pt idx="98426">3</cx:pt>
          <cx:pt idx="98427">3</cx:pt>
          <cx:pt idx="98428">3</cx:pt>
          <cx:pt idx="98429">3</cx:pt>
          <cx:pt idx="98430">3</cx:pt>
          <cx:pt idx="98431">3</cx:pt>
          <cx:pt idx="98432">3</cx:pt>
          <cx:pt idx="98433">3</cx:pt>
          <cx:pt idx="98434">3</cx:pt>
          <cx:pt idx="98435">3</cx:pt>
          <cx:pt idx="98436">3</cx:pt>
          <cx:pt idx="98437">3</cx:pt>
          <cx:pt idx="98438">3</cx:pt>
          <cx:pt idx="98439">3</cx:pt>
          <cx:pt idx="98440">3</cx:pt>
          <cx:pt idx="98441">3</cx:pt>
          <cx:pt idx="98442">3</cx:pt>
          <cx:pt idx="98443">3</cx:pt>
          <cx:pt idx="98444">3</cx:pt>
          <cx:pt idx="98445">3</cx:pt>
          <cx:pt idx="98446">3</cx:pt>
          <cx:pt idx="98447">3</cx:pt>
          <cx:pt idx="98448">3</cx:pt>
          <cx:pt idx="98449">3</cx:pt>
          <cx:pt idx="98450">3</cx:pt>
          <cx:pt idx="98451">3</cx:pt>
          <cx:pt idx="98452">3</cx:pt>
          <cx:pt idx="98453">3</cx:pt>
          <cx:pt idx="98454">3</cx:pt>
          <cx:pt idx="98455">3</cx:pt>
          <cx:pt idx="98456">3</cx:pt>
          <cx:pt idx="98457">3</cx:pt>
          <cx:pt idx="98458">3</cx:pt>
          <cx:pt idx="98459">3</cx:pt>
          <cx:pt idx="98460">3</cx:pt>
          <cx:pt idx="98461">3</cx:pt>
          <cx:pt idx="98462">3</cx:pt>
          <cx:pt idx="98463">3</cx:pt>
          <cx:pt idx="98464">3</cx:pt>
          <cx:pt idx="98465">3</cx:pt>
          <cx:pt idx="98466">3</cx:pt>
          <cx:pt idx="98467">3</cx:pt>
          <cx:pt idx="98468">3</cx:pt>
          <cx:pt idx="98469">3</cx:pt>
          <cx:pt idx="98470">3</cx:pt>
          <cx:pt idx="98471">3</cx:pt>
          <cx:pt idx="98472">3</cx:pt>
          <cx:pt idx="98473">3</cx:pt>
          <cx:pt idx="98474">3</cx:pt>
          <cx:pt idx="98475">3</cx:pt>
          <cx:pt idx="98476">3</cx:pt>
          <cx:pt idx="98477">3</cx:pt>
          <cx:pt idx="98478">3</cx:pt>
          <cx:pt idx="98479">3</cx:pt>
          <cx:pt idx="98480">3</cx:pt>
          <cx:pt idx="98481">3</cx:pt>
          <cx:pt idx="98482">3</cx:pt>
          <cx:pt idx="98483">3</cx:pt>
          <cx:pt idx="98484">3</cx:pt>
          <cx:pt idx="98485">3</cx:pt>
          <cx:pt idx="98486">3</cx:pt>
          <cx:pt idx="98487">3</cx:pt>
          <cx:pt idx="98488">3</cx:pt>
          <cx:pt idx="98489">3</cx:pt>
          <cx:pt idx="98490">3</cx:pt>
          <cx:pt idx="98491">3</cx:pt>
          <cx:pt idx="98492">3</cx:pt>
          <cx:pt idx="98493">3</cx:pt>
          <cx:pt idx="98494">3</cx:pt>
          <cx:pt idx="98495">3</cx:pt>
          <cx:pt idx="98496">3</cx:pt>
          <cx:pt idx="98497">3</cx:pt>
          <cx:pt idx="98498">3</cx:pt>
          <cx:pt idx="98499">3</cx:pt>
          <cx:pt idx="98500">3</cx:pt>
          <cx:pt idx="98501">3</cx:pt>
          <cx:pt idx="98502">3</cx:pt>
          <cx:pt idx="98503">3</cx:pt>
          <cx:pt idx="98504">3</cx:pt>
          <cx:pt idx="98505">3</cx:pt>
          <cx:pt idx="98506">3</cx:pt>
          <cx:pt idx="98507">3</cx:pt>
          <cx:pt idx="98508">3</cx:pt>
          <cx:pt idx="98509">3</cx:pt>
          <cx:pt idx="98510">3</cx:pt>
          <cx:pt idx="98511">3</cx:pt>
          <cx:pt idx="98512">3</cx:pt>
          <cx:pt idx="98513">3</cx:pt>
          <cx:pt idx="98514">3</cx:pt>
          <cx:pt idx="98515">3</cx:pt>
          <cx:pt idx="98516">3</cx:pt>
          <cx:pt idx="98517">3</cx:pt>
          <cx:pt idx="98518">3</cx:pt>
          <cx:pt idx="98519">3</cx:pt>
          <cx:pt idx="98520">3</cx:pt>
          <cx:pt idx="98521">3</cx:pt>
          <cx:pt idx="98522">3</cx:pt>
          <cx:pt idx="98523">3</cx:pt>
          <cx:pt idx="98524">3</cx:pt>
          <cx:pt idx="98525">3</cx:pt>
          <cx:pt idx="98526">3</cx:pt>
          <cx:pt idx="98527">3</cx:pt>
          <cx:pt idx="98528">3</cx:pt>
          <cx:pt idx="98529">3</cx:pt>
          <cx:pt idx="98530">3</cx:pt>
          <cx:pt idx="98531">3</cx:pt>
          <cx:pt idx="98532">3</cx:pt>
          <cx:pt idx="98533">3</cx:pt>
          <cx:pt idx="98534">3</cx:pt>
          <cx:pt idx="98535">3</cx:pt>
          <cx:pt idx="98536">3</cx:pt>
          <cx:pt idx="98537">3</cx:pt>
          <cx:pt idx="98538">3</cx:pt>
          <cx:pt idx="98539">3</cx:pt>
          <cx:pt idx="98540">3</cx:pt>
          <cx:pt idx="98541">3</cx:pt>
          <cx:pt idx="98542">3</cx:pt>
          <cx:pt idx="98543">3</cx:pt>
          <cx:pt idx="98544">3</cx:pt>
          <cx:pt idx="98545">3</cx:pt>
          <cx:pt idx="98546">3</cx:pt>
          <cx:pt idx="98547">3</cx:pt>
          <cx:pt idx="98548">3</cx:pt>
          <cx:pt idx="98549">3</cx:pt>
          <cx:pt idx="98550">3</cx:pt>
          <cx:pt idx="98551">3</cx:pt>
          <cx:pt idx="98552">3</cx:pt>
          <cx:pt idx="98553">3</cx:pt>
          <cx:pt idx="98554">3</cx:pt>
          <cx:pt idx="98555">3</cx:pt>
          <cx:pt idx="98556">3</cx:pt>
          <cx:pt idx="98557">3</cx:pt>
          <cx:pt idx="98558">3</cx:pt>
          <cx:pt idx="98559">3</cx:pt>
          <cx:pt idx="98560">3</cx:pt>
          <cx:pt idx="98561">3</cx:pt>
          <cx:pt idx="98562">3</cx:pt>
          <cx:pt idx="98563">3</cx:pt>
          <cx:pt idx="98564">3</cx:pt>
          <cx:pt idx="98565">3</cx:pt>
          <cx:pt idx="98566">3</cx:pt>
          <cx:pt idx="98567">3</cx:pt>
          <cx:pt idx="98568">3</cx:pt>
          <cx:pt idx="98569">3</cx:pt>
          <cx:pt idx="98570">3</cx:pt>
          <cx:pt idx="98571">3</cx:pt>
          <cx:pt idx="98572">3</cx:pt>
          <cx:pt idx="98573">3</cx:pt>
          <cx:pt idx="98574">3</cx:pt>
          <cx:pt idx="98575">3</cx:pt>
          <cx:pt idx="98576">3</cx:pt>
          <cx:pt idx="98577">3</cx:pt>
          <cx:pt idx="98578">3</cx:pt>
          <cx:pt idx="98579">3</cx:pt>
          <cx:pt idx="98580">3</cx:pt>
          <cx:pt idx="98581">3</cx:pt>
          <cx:pt idx="98582">3</cx:pt>
          <cx:pt idx="98583">3</cx:pt>
          <cx:pt idx="98584">3</cx:pt>
          <cx:pt idx="98585">3</cx:pt>
          <cx:pt idx="98586">3</cx:pt>
          <cx:pt idx="98587">3</cx:pt>
          <cx:pt idx="98588">3</cx:pt>
          <cx:pt idx="98589">3</cx:pt>
          <cx:pt idx="98590">3</cx:pt>
          <cx:pt idx="98591">3</cx:pt>
          <cx:pt idx="98592">3</cx:pt>
          <cx:pt idx="98593">3</cx:pt>
          <cx:pt idx="98594">3</cx:pt>
          <cx:pt idx="98595">3</cx:pt>
          <cx:pt idx="98596">3</cx:pt>
          <cx:pt idx="98597">3</cx:pt>
          <cx:pt idx="98598">3</cx:pt>
          <cx:pt idx="98599">3</cx:pt>
          <cx:pt idx="98600">3</cx:pt>
          <cx:pt idx="98601">3</cx:pt>
          <cx:pt idx="98602">3</cx:pt>
          <cx:pt idx="98603">3</cx:pt>
          <cx:pt idx="98604">3</cx:pt>
          <cx:pt idx="98605">3</cx:pt>
          <cx:pt idx="98606">3</cx:pt>
          <cx:pt idx="98607">3</cx:pt>
          <cx:pt idx="98608">3</cx:pt>
          <cx:pt idx="98609">3</cx:pt>
          <cx:pt idx="98610">3</cx:pt>
          <cx:pt idx="98611">3</cx:pt>
          <cx:pt idx="98612">3</cx:pt>
          <cx:pt idx="98613">3</cx:pt>
          <cx:pt idx="98614">3</cx:pt>
          <cx:pt idx="98615">3</cx:pt>
          <cx:pt idx="98616">3</cx:pt>
          <cx:pt idx="98617">3</cx:pt>
          <cx:pt idx="98618">3</cx:pt>
          <cx:pt idx="98619">3</cx:pt>
          <cx:pt idx="98620">3</cx:pt>
          <cx:pt idx="98621">3</cx:pt>
          <cx:pt idx="98622">3</cx:pt>
          <cx:pt idx="98623">3</cx:pt>
          <cx:pt idx="98624">3</cx:pt>
          <cx:pt idx="98625">3</cx:pt>
          <cx:pt idx="98626">3</cx:pt>
          <cx:pt idx="98627">3</cx:pt>
          <cx:pt idx="98628">3</cx:pt>
          <cx:pt idx="98629">3</cx:pt>
          <cx:pt idx="98630">3</cx:pt>
          <cx:pt idx="98631">3</cx:pt>
          <cx:pt idx="98632">3</cx:pt>
          <cx:pt idx="98633">3</cx:pt>
          <cx:pt idx="98634">3</cx:pt>
          <cx:pt idx="98635">3</cx:pt>
          <cx:pt idx="98636">3</cx:pt>
          <cx:pt idx="98637">3</cx:pt>
          <cx:pt idx="98638">3</cx:pt>
          <cx:pt idx="98639">3</cx:pt>
          <cx:pt idx="98640">3</cx:pt>
          <cx:pt idx="98641">3</cx:pt>
          <cx:pt idx="98642">3</cx:pt>
          <cx:pt idx="98643">3</cx:pt>
          <cx:pt idx="98644">3</cx:pt>
          <cx:pt idx="98645">3</cx:pt>
          <cx:pt idx="98646">3</cx:pt>
          <cx:pt idx="98647">3</cx:pt>
          <cx:pt idx="98648">3</cx:pt>
          <cx:pt idx="98649">3</cx:pt>
          <cx:pt idx="98650">3</cx:pt>
          <cx:pt idx="98651">3</cx:pt>
          <cx:pt idx="98652">3</cx:pt>
          <cx:pt idx="98653">3</cx:pt>
          <cx:pt idx="98654">3</cx:pt>
          <cx:pt idx="98655">3</cx:pt>
          <cx:pt idx="98656">3</cx:pt>
          <cx:pt idx="98657">3</cx:pt>
          <cx:pt idx="98658">3</cx:pt>
          <cx:pt idx="98659">3</cx:pt>
          <cx:pt idx="98660">3</cx:pt>
          <cx:pt idx="98661">3</cx:pt>
          <cx:pt idx="98662">3</cx:pt>
          <cx:pt idx="98663">3</cx:pt>
          <cx:pt idx="98664">3</cx:pt>
          <cx:pt idx="98665">3</cx:pt>
          <cx:pt idx="98666">3</cx:pt>
          <cx:pt idx="98667">3</cx:pt>
          <cx:pt idx="98668">3</cx:pt>
          <cx:pt idx="98669">3</cx:pt>
          <cx:pt idx="98670">3</cx:pt>
          <cx:pt idx="98671">3</cx:pt>
          <cx:pt idx="98672">3</cx:pt>
          <cx:pt idx="98673">3</cx:pt>
          <cx:pt idx="98674">3</cx:pt>
          <cx:pt idx="98675">3</cx:pt>
          <cx:pt idx="98676">3</cx:pt>
          <cx:pt idx="98677">3</cx:pt>
          <cx:pt idx="98678">3</cx:pt>
          <cx:pt idx="98679">3</cx:pt>
          <cx:pt idx="98680">3</cx:pt>
          <cx:pt idx="98681">3</cx:pt>
          <cx:pt idx="98682">3</cx:pt>
          <cx:pt idx="98683">3</cx:pt>
          <cx:pt idx="98684">3</cx:pt>
          <cx:pt idx="98685">3</cx:pt>
          <cx:pt idx="98686">3</cx:pt>
          <cx:pt idx="98687">3</cx:pt>
          <cx:pt idx="98688">3</cx:pt>
          <cx:pt idx="98689">3</cx:pt>
          <cx:pt idx="98690">3</cx:pt>
          <cx:pt idx="98691">3</cx:pt>
          <cx:pt idx="98692">3</cx:pt>
          <cx:pt idx="98693">3</cx:pt>
          <cx:pt idx="98694">3</cx:pt>
          <cx:pt idx="98695">3</cx:pt>
          <cx:pt idx="98696">3</cx:pt>
          <cx:pt idx="98697">3</cx:pt>
          <cx:pt idx="98698">3</cx:pt>
          <cx:pt idx="98699">3</cx:pt>
          <cx:pt idx="98700">3</cx:pt>
          <cx:pt idx="98701">3</cx:pt>
          <cx:pt idx="98702">3</cx:pt>
          <cx:pt idx="98703">3</cx:pt>
          <cx:pt idx="98704">3</cx:pt>
          <cx:pt idx="98705">3</cx:pt>
          <cx:pt idx="98706">3</cx:pt>
          <cx:pt idx="98707">3</cx:pt>
          <cx:pt idx="98708">3</cx:pt>
          <cx:pt idx="98709">3</cx:pt>
          <cx:pt idx="98710">3</cx:pt>
          <cx:pt idx="98711">3</cx:pt>
          <cx:pt idx="98712">3</cx:pt>
          <cx:pt idx="98713">3</cx:pt>
          <cx:pt idx="98714">3</cx:pt>
          <cx:pt idx="98715">3</cx:pt>
          <cx:pt idx="98716">3</cx:pt>
          <cx:pt idx="98717">3</cx:pt>
          <cx:pt idx="98718">3</cx:pt>
          <cx:pt idx="98719">3</cx:pt>
          <cx:pt idx="98720">3</cx:pt>
          <cx:pt idx="98721">3</cx:pt>
          <cx:pt idx="98722">3</cx:pt>
          <cx:pt idx="98723">3</cx:pt>
          <cx:pt idx="98724">3</cx:pt>
          <cx:pt idx="98725">3</cx:pt>
          <cx:pt idx="98726">3</cx:pt>
          <cx:pt idx="98727">3</cx:pt>
          <cx:pt idx="98728">3</cx:pt>
          <cx:pt idx="98729">3</cx:pt>
          <cx:pt idx="98730">3</cx:pt>
          <cx:pt idx="98731">3</cx:pt>
          <cx:pt idx="98732">3</cx:pt>
          <cx:pt idx="98733">3</cx:pt>
          <cx:pt idx="98734">3</cx:pt>
          <cx:pt idx="98735">3</cx:pt>
          <cx:pt idx="98736">3</cx:pt>
          <cx:pt idx="98737">3</cx:pt>
          <cx:pt idx="98738">3</cx:pt>
          <cx:pt idx="98739">3</cx:pt>
          <cx:pt idx="98740">3</cx:pt>
          <cx:pt idx="98741">3</cx:pt>
          <cx:pt idx="98742">3</cx:pt>
          <cx:pt idx="98743">3</cx:pt>
          <cx:pt idx="98744">3</cx:pt>
          <cx:pt idx="98745">3</cx:pt>
          <cx:pt idx="98746">3</cx:pt>
          <cx:pt idx="98747">3</cx:pt>
          <cx:pt idx="98748">3</cx:pt>
          <cx:pt idx="98749">3</cx:pt>
          <cx:pt idx="98750">3</cx:pt>
          <cx:pt idx="98751">3</cx:pt>
          <cx:pt idx="98752">3</cx:pt>
          <cx:pt idx="98753">3</cx:pt>
          <cx:pt idx="98754">3</cx:pt>
          <cx:pt idx="98755">3</cx:pt>
          <cx:pt idx="98756">3</cx:pt>
          <cx:pt idx="98757">3</cx:pt>
          <cx:pt idx="98758">3</cx:pt>
          <cx:pt idx="98759">3</cx:pt>
          <cx:pt idx="98760">3</cx:pt>
          <cx:pt idx="98761">3</cx:pt>
          <cx:pt idx="98762">3</cx:pt>
          <cx:pt idx="98763">3</cx:pt>
          <cx:pt idx="98764">3</cx:pt>
          <cx:pt idx="98765">3</cx:pt>
          <cx:pt idx="98766">3</cx:pt>
          <cx:pt idx="98767">3</cx:pt>
          <cx:pt idx="98768">3</cx:pt>
          <cx:pt idx="98769">3</cx:pt>
          <cx:pt idx="98770">3</cx:pt>
          <cx:pt idx="98771">3</cx:pt>
          <cx:pt idx="98772">3</cx:pt>
          <cx:pt idx="98773">3</cx:pt>
          <cx:pt idx="98774">3</cx:pt>
          <cx:pt idx="98775">3</cx:pt>
          <cx:pt idx="98776">3</cx:pt>
          <cx:pt idx="98777">3</cx:pt>
          <cx:pt idx="98778">3</cx:pt>
          <cx:pt idx="98779">3</cx:pt>
          <cx:pt idx="98780">3</cx:pt>
          <cx:pt idx="98781">3</cx:pt>
          <cx:pt idx="98782">3</cx:pt>
          <cx:pt idx="98783">3</cx:pt>
          <cx:pt idx="98784">3</cx:pt>
          <cx:pt idx="98785">3</cx:pt>
          <cx:pt idx="98786">3</cx:pt>
          <cx:pt idx="98787">3</cx:pt>
          <cx:pt idx="98788">3</cx:pt>
          <cx:pt idx="98789">3</cx:pt>
          <cx:pt idx="98790">3</cx:pt>
          <cx:pt idx="98791">3</cx:pt>
          <cx:pt idx="98792">3</cx:pt>
          <cx:pt idx="98793">3</cx:pt>
          <cx:pt idx="98794">3</cx:pt>
          <cx:pt idx="98795">3</cx:pt>
          <cx:pt idx="98796">3</cx:pt>
          <cx:pt idx="98797">3</cx:pt>
          <cx:pt idx="98798">3</cx:pt>
          <cx:pt idx="98799">3</cx:pt>
          <cx:pt idx="98800">3</cx:pt>
          <cx:pt idx="98801">3</cx:pt>
          <cx:pt idx="98802">3</cx:pt>
          <cx:pt idx="98803">3</cx:pt>
          <cx:pt idx="98804">3</cx:pt>
          <cx:pt idx="98805">3</cx:pt>
          <cx:pt idx="98806">3</cx:pt>
          <cx:pt idx="98807">3</cx:pt>
          <cx:pt idx="98808">3</cx:pt>
          <cx:pt idx="98809">3</cx:pt>
          <cx:pt idx="98810">3</cx:pt>
          <cx:pt idx="98811">3</cx:pt>
          <cx:pt idx="98812">3</cx:pt>
          <cx:pt idx="98813">3</cx:pt>
          <cx:pt idx="98814">3</cx:pt>
          <cx:pt idx="98815">3</cx:pt>
          <cx:pt idx="98816">3</cx:pt>
          <cx:pt idx="98817">3</cx:pt>
          <cx:pt idx="98818">3</cx:pt>
          <cx:pt idx="98819">3</cx:pt>
          <cx:pt idx="98820">3</cx:pt>
          <cx:pt idx="98821">3</cx:pt>
          <cx:pt idx="98822">3</cx:pt>
          <cx:pt idx="98823">3</cx:pt>
          <cx:pt idx="98824">3</cx:pt>
          <cx:pt idx="98825">3</cx:pt>
          <cx:pt idx="98826">3</cx:pt>
          <cx:pt idx="98827">3</cx:pt>
          <cx:pt idx="98828">3</cx:pt>
          <cx:pt idx="98829">3</cx:pt>
          <cx:pt idx="98830">3</cx:pt>
          <cx:pt idx="98831">3</cx:pt>
          <cx:pt idx="98832">3</cx:pt>
          <cx:pt idx="98833">3</cx:pt>
          <cx:pt idx="98834">3</cx:pt>
          <cx:pt idx="98835">3</cx:pt>
          <cx:pt idx="98836">3</cx:pt>
          <cx:pt idx="98837">3</cx:pt>
          <cx:pt idx="98838">3</cx:pt>
          <cx:pt idx="98839">3</cx:pt>
          <cx:pt idx="98840">3</cx:pt>
          <cx:pt idx="98841">3</cx:pt>
          <cx:pt idx="98842">3</cx:pt>
          <cx:pt idx="98843">3</cx:pt>
          <cx:pt idx="98844">3</cx:pt>
          <cx:pt idx="98845">3</cx:pt>
          <cx:pt idx="98846">3</cx:pt>
          <cx:pt idx="98847">3</cx:pt>
          <cx:pt idx="98848">3</cx:pt>
          <cx:pt idx="98849">3</cx:pt>
          <cx:pt idx="98850">3</cx:pt>
          <cx:pt idx="98851">3</cx:pt>
          <cx:pt idx="98852">3</cx:pt>
          <cx:pt idx="98853">3</cx:pt>
          <cx:pt idx="98854">3</cx:pt>
          <cx:pt idx="98855">3</cx:pt>
          <cx:pt idx="98856">3</cx:pt>
          <cx:pt idx="98857">3</cx:pt>
          <cx:pt idx="98858">3</cx:pt>
          <cx:pt idx="98859">3</cx:pt>
          <cx:pt idx="98860">3</cx:pt>
          <cx:pt idx="98861">3</cx:pt>
          <cx:pt idx="98862">3</cx:pt>
          <cx:pt idx="98863">3</cx:pt>
          <cx:pt idx="98864">3</cx:pt>
          <cx:pt idx="98865">3</cx:pt>
          <cx:pt idx="98866">3</cx:pt>
          <cx:pt idx="98867">3</cx:pt>
          <cx:pt idx="98868">3</cx:pt>
          <cx:pt idx="98869">3</cx:pt>
          <cx:pt idx="98870">3</cx:pt>
          <cx:pt idx="98871">3</cx:pt>
          <cx:pt idx="98872">3</cx:pt>
          <cx:pt idx="98873">3</cx:pt>
          <cx:pt idx="98874">3</cx:pt>
          <cx:pt idx="98875">3</cx:pt>
          <cx:pt idx="98876">3</cx:pt>
          <cx:pt idx="98877">3</cx:pt>
          <cx:pt idx="98878">3</cx:pt>
          <cx:pt idx="98879">3</cx:pt>
          <cx:pt idx="98880">3</cx:pt>
          <cx:pt idx="98881">3</cx:pt>
          <cx:pt idx="98882">3</cx:pt>
          <cx:pt idx="98883">3</cx:pt>
          <cx:pt idx="98884">3</cx:pt>
          <cx:pt idx="98885">3</cx:pt>
          <cx:pt idx="98886">3</cx:pt>
          <cx:pt idx="98887">3</cx:pt>
          <cx:pt idx="98888">3</cx:pt>
          <cx:pt idx="98889">3</cx:pt>
          <cx:pt idx="98890">3</cx:pt>
          <cx:pt idx="98891">3</cx:pt>
          <cx:pt idx="98892">3</cx:pt>
          <cx:pt idx="98893">3</cx:pt>
          <cx:pt idx="98894">3</cx:pt>
          <cx:pt idx="98895">3</cx:pt>
          <cx:pt idx="98896">3</cx:pt>
          <cx:pt idx="98897">3</cx:pt>
          <cx:pt idx="98898">3</cx:pt>
          <cx:pt idx="98899">3</cx:pt>
          <cx:pt idx="98900">3</cx:pt>
          <cx:pt idx="98901">3</cx:pt>
          <cx:pt idx="98902">3</cx:pt>
          <cx:pt idx="98903">3</cx:pt>
          <cx:pt idx="98904">3</cx:pt>
          <cx:pt idx="98905">3</cx:pt>
          <cx:pt idx="98906">3</cx:pt>
          <cx:pt idx="98907">3</cx:pt>
          <cx:pt idx="98908">3</cx:pt>
          <cx:pt idx="98909">3</cx:pt>
          <cx:pt idx="98910">3</cx:pt>
          <cx:pt idx="98911">3</cx:pt>
          <cx:pt idx="98912">3</cx:pt>
          <cx:pt idx="98913">3</cx:pt>
          <cx:pt idx="98914">3</cx:pt>
          <cx:pt idx="98915">3</cx:pt>
          <cx:pt idx="98916">3</cx:pt>
          <cx:pt idx="98917">3</cx:pt>
          <cx:pt idx="98918">3</cx:pt>
          <cx:pt idx="98919">3</cx:pt>
          <cx:pt idx="98920">3</cx:pt>
          <cx:pt idx="98921">3</cx:pt>
          <cx:pt idx="98922">3</cx:pt>
          <cx:pt idx="98923">3</cx:pt>
          <cx:pt idx="98924">3</cx:pt>
          <cx:pt idx="98925">3</cx:pt>
          <cx:pt idx="98926">3</cx:pt>
          <cx:pt idx="98927">3</cx:pt>
          <cx:pt idx="98928">3</cx:pt>
          <cx:pt idx="98929">3</cx:pt>
          <cx:pt idx="98930">3</cx:pt>
          <cx:pt idx="98931">3</cx:pt>
          <cx:pt idx="98932">3</cx:pt>
          <cx:pt idx="98933">3</cx:pt>
          <cx:pt idx="98934">3</cx:pt>
          <cx:pt idx="98935">3</cx:pt>
          <cx:pt idx="98936">3</cx:pt>
          <cx:pt idx="98937">3</cx:pt>
          <cx:pt idx="98938">3</cx:pt>
          <cx:pt idx="98939">3</cx:pt>
          <cx:pt idx="98940">3</cx:pt>
          <cx:pt idx="98941">3</cx:pt>
          <cx:pt idx="98942">3</cx:pt>
          <cx:pt idx="98943">3</cx:pt>
          <cx:pt idx="98944">3</cx:pt>
          <cx:pt idx="98945">3</cx:pt>
          <cx:pt idx="98946">3</cx:pt>
          <cx:pt idx="98947">3</cx:pt>
          <cx:pt idx="98948">3</cx:pt>
          <cx:pt idx="98949">3</cx:pt>
          <cx:pt idx="98950">3</cx:pt>
          <cx:pt idx="98951">3</cx:pt>
          <cx:pt idx="98952">3</cx:pt>
          <cx:pt idx="98953">3</cx:pt>
          <cx:pt idx="98954">3</cx:pt>
          <cx:pt idx="98955">3</cx:pt>
          <cx:pt idx="98956">3</cx:pt>
          <cx:pt idx="98957">3</cx:pt>
          <cx:pt idx="98958">3</cx:pt>
          <cx:pt idx="98959">3</cx:pt>
          <cx:pt idx="98960">3</cx:pt>
          <cx:pt idx="98961">3</cx:pt>
          <cx:pt idx="98962">3</cx:pt>
          <cx:pt idx="98963">3</cx:pt>
          <cx:pt idx="98964">3</cx:pt>
          <cx:pt idx="98965">3</cx:pt>
          <cx:pt idx="98966">3</cx:pt>
          <cx:pt idx="98967">3</cx:pt>
          <cx:pt idx="98968">3</cx:pt>
          <cx:pt idx="98969">3</cx:pt>
          <cx:pt idx="98970">3</cx:pt>
          <cx:pt idx="98971">3</cx:pt>
          <cx:pt idx="98972">3</cx:pt>
          <cx:pt idx="98973">3</cx:pt>
          <cx:pt idx="98974">3</cx:pt>
          <cx:pt idx="98975">3</cx:pt>
          <cx:pt idx="98976">3</cx:pt>
          <cx:pt idx="98977">3</cx:pt>
          <cx:pt idx="98978">3</cx:pt>
          <cx:pt idx="98979">3</cx:pt>
          <cx:pt idx="98980">3</cx:pt>
          <cx:pt idx="98981">3</cx:pt>
          <cx:pt idx="98982">3</cx:pt>
          <cx:pt idx="98983">3</cx:pt>
          <cx:pt idx="98984">3</cx:pt>
          <cx:pt idx="98985">3</cx:pt>
          <cx:pt idx="98986">3</cx:pt>
          <cx:pt idx="98987">3</cx:pt>
          <cx:pt idx="98988">3</cx:pt>
          <cx:pt idx="98989">3</cx:pt>
          <cx:pt idx="98990">3</cx:pt>
          <cx:pt idx="98991">3</cx:pt>
          <cx:pt idx="98992">3</cx:pt>
          <cx:pt idx="98993">3</cx:pt>
          <cx:pt idx="98994">3</cx:pt>
          <cx:pt idx="98995">3</cx:pt>
          <cx:pt idx="98996">3</cx:pt>
          <cx:pt idx="98997">3</cx:pt>
          <cx:pt idx="98998">3</cx:pt>
          <cx:pt idx="98999">3</cx:pt>
          <cx:pt idx="99000">3</cx:pt>
          <cx:pt idx="99001">3</cx:pt>
          <cx:pt idx="99002">3</cx:pt>
          <cx:pt idx="99003">3</cx:pt>
          <cx:pt idx="99004">3</cx:pt>
          <cx:pt idx="99005">3</cx:pt>
          <cx:pt idx="99006">3</cx:pt>
          <cx:pt idx="99007">3</cx:pt>
          <cx:pt idx="99008">3</cx:pt>
          <cx:pt idx="99009">3</cx:pt>
          <cx:pt idx="99010">3</cx:pt>
          <cx:pt idx="99011">3</cx:pt>
          <cx:pt idx="99012">3</cx:pt>
          <cx:pt idx="99013">3</cx:pt>
          <cx:pt idx="99014">3</cx:pt>
          <cx:pt idx="99015">3</cx:pt>
          <cx:pt idx="99016">3</cx:pt>
          <cx:pt idx="99017">3</cx:pt>
          <cx:pt idx="99018">3</cx:pt>
          <cx:pt idx="99019">3</cx:pt>
          <cx:pt idx="99020">3</cx:pt>
          <cx:pt idx="99021">3</cx:pt>
          <cx:pt idx="99022">3</cx:pt>
          <cx:pt idx="99023">3</cx:pt>
          <cx:pt idx="99024">3</cx:pt>
          <cx:pt idx="99025">3</cx:pt>
          <cx:pt idx="99026">3</cx:pt>
          <cx:pt idx="99027">3</cx:pt>
          <cx:pt idx="99028">3</cx:pt>
          <cx:pt idx="99029">3</cx:pt>
          <cx:pt idx="99030">3</cx:pt>
          <cx:pt idx="99031">3</cx:pt>
          <cx:pt idx="99032">3</cx:pt>
          <cx:pt idx="99033">3</cx:pt>
          <cx:pt idx="99034">3</cx:pt>
          <cx:pt idx="99035">3</cx:pt>
          <cx:pt idx="99036">3</cx:pt>
          <cx:pt idx="99037">3</cx:pt>
          <cx:pt idx="99038">3</cx:pt>
          <cx:pt idx="99039">3</cx:pt>
          <cx:pt idx="99040">3</cx:pt>
          <cx:pt idx="99041">3</cx:pt>
          <cx:pt idx="99042">3</cx:pt>
          <cx:pt idx="99043">3</cx:pt>
          <cx:pt idx="99044">3</cx:pt>
          <cx:pt idx="99045">3</cx:pt>
          <cx:pt idx="99046">3</cx:pt>
          <cx:pt idx="99047">3</cx:pt>
          <cx:pt idx="99048">3</cx:pt>
          <cx:pt idx="99049">3</cx:pt>
          <cx:pt idx="99050">3</cx:pt>
          <cx:pt idx="99051">3</cx:pt>
          <cx:pt idx="99052">3</cx:pt>
          <cx:pt idx="99053">3</cx:pt>
          <cx:pt idx="99054">3</cx:pt>
          <cx:pt idx="99055">3</cx:pt>
          <cx:pt idx="99056">3</cx:pt>
          <cx:pt idx="99057">3</cx:pt>
          <cx:pt idx="99058">3</cx:pt>
          <cx:pt idx="99059">3</cx:pt>
          <cx:pt idx="99060">3</cx:pt>
          <cx:pt idx="99061">3</cx:pt>
          <cx:pt idx="99062">3</cx:pt>
          <cx:pt idx="99063">3</cx:pt>
          <cx:pt idx="99064">3</cx:pt>
          <cx:pt idx="99065">3</cx:pt>
          <cx:pt idx="99066">3</cx:pt>
          <cx:pt idx="99067">3</cx:pt>
          <cx:pt idx="99068">3</cx:pt>
          <cx:pt idx="99069">3</cx:pt>
          <cx:pt idx="99070">3</cx:pt>
          <cx:pt idx="99071">3</cx:pt>
          <cx:pt idx="99072">3</cx:pt>
          <cx:pt idx="99073">3</cx:pt>
          <cx:pt idx="99074">3</cx:pt>
          <cx:pt idx="99075">3</cx:pt>
          <cx:pt idx="99076">3</cx:pt>
          <cx:pt idx="99077">3</cx:pt>
          <cx:pt idx="99078">3</cx:pt>
          <cx:pt idx="99079">3</cx:pt>
          <cx:pt idx="99080">3</cx:pt>
          <cx:pt idx="99081">3</cx:pt>
          <cx:pt idx="99082">3</cx:pt>
          <cx:pt idx="99083">3</cx:pt>
          <cx:pt idx="99084">3</cx:pt>
          <cx:pt idx="99085">3</cx:pt>
          <cx:pt idx="99086">3</cx:pt>
          <cx:pt idx="99087">3</cx:pt>
          <cx:pt idx="99088">3</cx:pt>
          <cx:pt idx="99089">3</cx:pt>
          <cx:pt idx="99090">3</cx:pt>
          <cx:pt idx="99091">3</cx:pt>
          <cx:pt idx="99092">3</cx:pt>
          <cx:pt idx="99093">3</cx:pt>
          <cx:pt idx="99094">3</cx:pt>
          <cx:pt idx="99095">3</cx:pt>
          <cx:pt idx="99096">3</cx:pt>
          <cx:pt idx="99097">3</cx:pt>
          <cx:pt idx="99098">3</cx:pt>
          <cx:pt idx="99099">3</cx:pt>
          <cx:pt idx="99100">3</cx:pt>
          <cx:pt idx="99101">3</cx:pt>
          <cx:pt idx="99102">3</cx:pt>
          <cx:pt idx="99103">3</cx:pt>
          <cx:pt idx="99104">3</cx:pt>
          <cx:pt idx="99105">3</cx:pt>
          <cx:pt idx="99106">3</cx:pt>
          <cx:pt idx="99107">3</cx:pt>
          <cx:pt idx="99108">3</cx:pt>
          <cx:pt idx="99109">3</cx:pt>
          <cx:pt idx="99110">3</cx:pt>
          <cx:pt idx="99111">3</cx:pt>
          <cx:pt idx="99112">3</cx:pt>
          <cx:pt idx="99113">3</cx:pt>
          <cx:pt idx="99114">3</cx:pt>
          <cx:pt idx="99115">3</cx:pt>
          <cx:pt idx="99116">3</cx:pt>
          <cx:pt idx="99117">3</cx:pt>
          <cx:pt idx="99118">3</cx:pt>
          <cx:pt idx="99119">3</cx:pt>
          <cx:pt idx="99120">3</cx:pt>
          <cx:pt idx="99121">3</cx:pt>
          <cx:pt idx="99122">3</cx:pt>
          <cx:pt idx="99123">3</cx:pt>
          <cx:pt idx="99124">3</cx:pt>
          <cx:pt idx="99125">3</cx:pt>
          <cx:pt idx="99126">3</cx:pt>
          <cx:pt idx="99127">3</cx:pt>
          <cx:pt idx="99128">3</cx:pt>
          <cx:pt idx="99129">3</cx:pt>
          <cx:pt idx="99130">3</cx:pt>
          <cx:pt idx="99131">3</cx:pt>
          <cx:pt idx="99132">3</cx:pt>
          <cx:pt idx="99133">3</cx:pt>
          <cx:pt idx="99134">3</cx:pt>
          <cx:pt idx="99135">3</cx:pt>
          <cx:pt idx="99136">3</cx:pt>
          <cx:pt idx="99137">3</cx:pt>
          <cx:pt idx="99138">3</cx:pt>
          <cx:pt idx="99139">3</cx:pt>
          <cx:pt idx="99140">3</cx:pt>
          <cx:pt idx="99141">3</cx:pt>
          <cx:pt idx="99142">3</cx:pt>
          <cx:pt idx="99143">3</cx:pt>
          <cx:pt idx="99144">3</cx:pt>
          <cx:pt idx="99145">3</cx:pt>
          <cx:pt idx="99146">3</cx:pt>
          <cx:pt idx="99147">3</cx:pt>
          <cx:pt idx="99148">3</cx:pt>
          <cx:pt idx="99149">3</cx:pt>
          <cx:pt idx="99150">3</cx:pt>
          <cx:pt idx="99151">3</cx:pt>
          <cx:pt idx="99152">3</cx:pt>
          <cx:pt idx="99153">3</cx:pt>
          <cx:pt idx="99154">3</cx:pt>
          <cx:pt idx="99155">3</cx:pt>
          <cx:pt idx="99156">3</cx:pt>
          <cx:pt idx="99157">3</cx:pt>
          <cx:pt idx="99158">3</cx:pt>
          <cx:pt idx="99159">3</cx:pt>
          <cx:pt idx="99160">3</cx:pt>
          <cx:pt idx="99161">3</cx:pt>
          <cx:pt idx="99162">3</cx:pt>
          <cx:pt idx="99163">3</cx:pt>
          <cx:pt idx="99164">3</cx:pt>
          <cx:pt idx="99165">3</cx:pt>
          <cx:pt idx="99166">3</cx:pt>
          <cx:pt idx="99167">3</cx:pt>
          <cx:pt idx="99168">3</cx:pt>
          <cx:pt idx="99169">3</cx:pt>
          <cx:pt idx="99170">3</cx:pt>
          <cx:pt idx="99171">3</cx:pt>
          <cx:pt idx="99172">3</cx:pt>
          <cx:pt idx="99173">3</cx:pt>
          <cx:pt idx="99174">3</cx:pt>
          <cx:pt idx="99175">3</cx:pt>
          <cx:pt idx="99176">3</cx:pt>
          <cx:pt idx="99177">3</cx:pt>
          <cx:pt idx="99178">3</cx:pt>
          <cx:pt idx="99179">3</cx:pt>
          <cx:pt idx="99180">3</cx:pt>
          <cx:pt idx="99181">3</cx:pt>
          <cx:pt idx="99182">3</cx:pt>
          <cx:pt idx="99183">3</cx:pt>
          <cx:pt idx="99184">3</cx:pt>
          <cx:pt idx="99185">3</cx:pt>
          <cx:pt idx="99186">3</cx:pt>
          <cx:pt idx="99187">3</cx:pt>
          <cx:pt idx="99188">3</cx:pt>
          <cx:pt idx="99189">3</cx:pt>
          <cx:pt idx="99190">3</cx:pt>
          <cx:pt idx="99191">3</cx:pt>
          <cx:pt idx="99192">3</cx:pt>
          <cx:pt idx="99193">3</cx:pt>
          <cx:pt idx="99194">3</cx:pt>
          <cx:pt idx="99195">3</cx:pt>
          <cx:pt idx="99196">3</cx:pt>
          <cx:pt idx="99197">3</cx:pt>
          <cx:pt idx="99198">3</cx:pt>
          <cx:pt idx="99199">3</cx:pt>
          <cx:pt idx="99200">3</cx:pt>
          <cx:pt idx="99201">3</cx:pt>
          <cx:pt idx="99202">3</cx:pt>
          <cx:pt idx="99203">3</cx:pt>
          <cx:pt idx="99204">3</cx:pt>
          <cx:pt idx="99205">3</cx:pt>
          <cx:pt idx="99206">3</cx:pt>
          <cx:pt idx="99207">3</cx:pt>
          <cx:pt idx="99208">3</cx:pt>
          <cx:pt idx="99209">3</cx:pt>
          <cx:pt idx="99210">3</cx:pt>
          <cx:pt idx="99211">3</cx:pt>
          <cx:pt idx="99212">3</cx:pt>
          <cx:pt idx="99213">3</cx:pt>
          <cx:pt idx="99214">3</cx:pt>
          <cx:pt idx="99215">3</cx:pt>
          <cx:pt idx="99216">3</cx:pt>
          <cx:pt idx="99217">3</cx:pt>
          <cx:pt idx="99218">3</cx:pt>
          <cx:pt idx="99219">3</cx:pt>
          <cx:pt idx="99220">3</cx:pt>
          <cx:pt idx="99221">3</cx:pt>
          <cx:pt idx="99222">3</cx:pt>
          <cx:pt idx="99223">3</cx:pt>
          <cx:pt idx="99224">3</cx:pt>
          <cx:pt idx="99225">3</cx:pt>
          <cx:pt idx="99226">3</cx:pt>
          <cx:pt idx="99227">3</cx:pt>
          <cx:pt idx="99228">3</cx:pt>
          <cx:pt idx="99229">3</cx:pt>
          <cx:pt idx="99230">3</cx:pt>
          <cx:pt idx="99231">3</cx:pt>
          <cx:pt idx="99232">3</cx:pt>
          <cx:pt idx="99233">3</cx:pt>
          <cx:pt idx="99234">3</cx:pt>
          <cx:pt idx="99235">3</cx:pt>
          <cx:pt idx="99236">3</cx:pt>
          <cx:pt idx="99237">3</cx:pt>
          <cx:pt idx="99238">3</cx:pt>
          <cx:pt idx="99239">3</cx:pt>
          <cx:pt idx="99240">3</cx:pt>
          <cx:pt idx="99241">3</cx:pt>
          <cx:pt idx="99242">3</cx:pt>
          <cx:pt idx="99243">3</cx:pt>
          <cx:pt idx="99244">3</cx:pt>
          <cx:pt idx="99245">3</cx:pt>
          <cx:pt idx="99246">3</cx:pt>
          <cx:pt idx="99247">3</cx:pt>
          <cx:pt idx="99248">3</cx:pt>
          <cx:pt idx="99249">3</cx:pt>
          <cx:pt idx="99250">3</cx:pt>
          <cx:pt idx="99251">3</cx:pt>
          <cx:pt idx="99252">3</cx:pt>
          <cx:pt idx="99253">3</cx:pt>
          <cx:pt idx="99254">3</cx:pt>
          <cx:pt idx="99255">3</cx:pt>
          <cx:pt idx="99256">3</cx:pt>
          <cx:pt idx="99257">3</cx:pt>
          <cx:pt idx="99258">3</cx:pt>
          <cx:pt idx="99259">3</cx:pt>
          <cx:pt idx="99260">3</cx:pt>
          <cx:pt idx="99261">3</cx:pt>
          <cx:pt idx="99262">3</cx:pt>
          <cx:pt idx="99263">3</cx:pt>
          <cx:pt idx="99264">3</cx:pt>
          <cx:pt idx="99265">3</cx:pt>
          <cx:pt idx="99266">3</cx:pt>
          <cx:pt idx="99267">3</cx:pt>
          <cx:pt idx="99268">3</cx:pt>
          <cx:pt idx="99269">3</cx:pt>
          <cx:pt idx="99270">3</cx:pt>
          <cx:pt idx="99271">3</cx:pt>
          <cx:pt idx="99272">3</cx:pt>
          <cx:pt idx="99273">3</cx:pt>
          <cx:pt idx="99274">3</cx:pt>
          <cx:pt idx="99275">3</cx:pt>
          <cx:pt idx="99276">3</cx:pt>
          <cx:pt idx="99277">3</cx:pt>
          <cx:pt idx="99278">3</cx:pt>
          <cx:pt idx="99279">3</cx:pt>
          <cx:pt idx="99280">3</cx:pt>
          <cx:pt idx="99281">3</cx:pt>
          <cx:pt idx="99282">3</cx:pt>
          <cx:pt idx="99283">3</cx:pt>
          <cx:pt idx="99284">3</cx:pt>
          <cx:pt idx="99285">3</cx:pt>
          <cx:pt idx="99286">3</cx:pt>
          <cx:pt idx="99287">3</cx:pt>
          <cx:pt idx="99288">3</cx:pt>
          <cx:pt idx="99289">3</cx:pt>
          <cx:pt idx="99290">3</cx:pt>
          <cx:pt idx="99291">3</cx:pt>
          <cx:pt idx="99292">3</cx:pt>
          <cx:pt idx="99293">3</cx:pt>
          <cx:pt idx="99294">3</cx:pt>
          <cx:pt idx="99295">3</cx:pt>
          <cx:pt idx="99296">3</cx:pt>
          <cx:pt idx="99297">3</cx:pt>
          <cx:pt idx="99298">3</cx:pt>
          <cx:pt idx="99299">3</cx:pt>
          <cx:pt idx="99300">3</cx:pt>
          <cx:pt idx="99301">3</cx:pt>
          <cx:pt idx="99302">3</cx:pt>
          <cx:pt idx="99303">3</cx:pt>
          <cx:pt idx="99304">3</cx:pt>
          <cx:pt idx="99305">3</cx:pt>
          <cx:pt idx="99306">3</cx:pt>
          <cx:pt idx="99307">3</cx:pt>
          <cx:pt idx="99308">3</cx:pt>
          <cx:pt idx="99309">3</cx:pt>
          <cx:pt idx="99310">3</cx:pt>
          <cx:pt idx="99311">3</cx:pt>
          <cx:pt idx="99312">3</cx:pt>
          <cx:pt idx="99313">3</cx:pt>
          <cx:pt idx="99314">3</cx:pt>
          <cx:pt idx="99315">3</cx:pt>
          <cx:pt idx="99316">3</cx:pt>
          <cx:pt idx="99317">3</cx:pt>
          <cx:pt idx="99318">3</cx:pt>
          <cx:pt idx="99319">3</cx:pt>
          <cx:pt idx="99320">3</cx:pt>
          <cx:pt idx="99321">3</cx:pt>
          <cx:pt idx="99322">3</cx:pt>
          <cx:pt idx="99323">3</cx:pt>
          <cx:pt idx="99324">3</cx:pt>
          <cx:pt idx="99325">3</cx:pt>
          <cx:pt idx="99326">3</cx:pt>
          <cx:pt idx="99327">3</cx:pt>
          <cx:pt idx="99328">3</cx:pt>
          <cx:pt idx="99329">3</cx:pt>
          <cx:pt idx="99330">3</cx:pt>
          <cx:pt idx="99331">3</cx:pt>
          <cx:pt idx="99332">3</cx:pt>
          <cx:pt idx="99333">3</cx:pt>
          <cx:pt idx="99334">3</cx:pt>
          <cx:pt idx="99335">3</cx:pt>
          <cx:pt idx="99336">3</cx:pt>
          <cx:pt idx="99337">3</cx:pt>
          <cx:pt idx="99338">3</cx:pt>
          <cx:pt idx="99339">3</cx:pt>
          <cx:pt idx="99340">3</cx:pt>
          <cx:pt idx="99341">3</cx:pt>
          <cx:pt idx="99342">3</cx:pt>
          <cx:pt idx="99343">3</cx:pt>
          <cx:pt idx="99344">3</cx:pt>
          <cx:pt idx="99345">3</cx:pt>
          <cx:pt idx="99346">3</cx:pt>
          <cx:pt idx="99347">3</cx:pt>
          <cx:pt idx="99348">3</cx:pt>
          <cx:pt idx="99349">3</cx:pt>
          <cx:pt idx="99350">3</cx:pt>
          <cx:pt idx="99351">3</cx:pt>
          <cx:pt idx="99352">3</cx:pt>
          <cx:pt idx="99353">3</cx:pt>
          <cx:pt idx="99354">3</cx:pt>
          <cx:pt idx="99355">3</cx:pt>
          <cx:pt idx="99356">3</cx:pt>
          <cx:pt idx="99357">3</cx:pt>
          <cx:pt idx="99358">3</cx:pt>
          <cx:pt idx="99359">3</cx:pt>
          <cx:pt idx="99360">3</cx:pt>
          <cx:pt idx="99361">3</cx:pt>
          <cx:pt idx="99362">3</cx:pt>
          <cx:pt idx="99363">3</cx:pt>
          <cx:pt idx="99364">3</cx:pt>
          <cx:pt idx="99365">3</cx:pt>
          <cx:pt idx="99366">3</cx:pt>
          <cx:pt idx="99367">3</cx:pt>
          <cx:pt idx="99368">3</cx:pt>
          <cx:pt idx="99369">3</cx:pt>
          <cx:pt idx="99370">3</cx:pt>
          <cx:pt idx="99371">3</cx:pt>
          <cx:pt idx="99372">3</cx:pt>
          <cx:pt idx="99373">3</cx:pt>
          <cx:pt idx="99374">3</cx:pt>
          <cx:pt idx="99375">3</cx:pt>
          <cx:pt idx="99376">3</cx:pt>
          <cx:pt idx="99377">3</cx:pt>
          <cx:pt idx="99378">3</cx:pt>
          <cx:pt idx="99379">3</cx:pt>
          <cx:pt idx="99380">3</cx:pt>
          <cx:pt idx="99381">3</cx:pt>
          <cx:pt idx="99382">3</cx:pt>
          <cx:pt idx="99383">3</cx:pt>
          <cx:pt idx="99384">3</cx:pt>
          <cx:pt idx="99385">3</cx:pt>
          <cx:pt idx="99386">3</cx:pt>
          <cx:pt idx="99387">3</cx:pt>
          <cx:pt idx="99388">3</cx:pt>
          <cx:pt idx="99389">3</cx:pt>
          <cx:pt idx="99390">3</cx:pt>
          <cx:pt idx="99391">3</cx:pt>
          <cx:pt idx="99392">3</cx:pt>
          <cx:pt idx="99393">3</cx:pt>
          <cx:pt idx="99394">3</cx:pt>
          <cx:pt idx="99395">3</cx:pt>
          <cx:pt idx="99396">3</cx:pt>
          <cx:pt idx="99397">3</cx:pt>
          <cx:pt idx="99398">3</cx:pt>
          <cx:pt idx="99399">3</cx:pt>
          <cx:pt idx="99400">3</cx:pt>
          <cx:pt idx="99401">3</cx:pt>
          <cx:pt idx="99402">3</cx:pt>
          <cx:pt idx="99403">3</cx:pt>
          <cx:pt idx="99404">3</cx:pt>
          <cx:pt idx="99405">3</cx:pt>
          <cx:pt idx="99406">3</cx:pt>
          <cx:pt idx="99407">3</cx:pt>
          <cx:pt idx="99408">3</cx:pt>
          <cx:pt idx="99409">3</cx:pt>
          <cx:pt idx="99410">3</cx:pt>
          <cx:pt idx="99411">3</cx:pt>
          <cx:pt idx="99412">3</cx:pt>
          <cx:pt idx="99413">3</cx:pt>
          <cx:pt idx="99414">3</cx:pt>
          <cx:pt idx="99415">3</cx:pt>
          <cx:pt idx="99416">3</cx:pt>
          <cx:pt idx="99417">3</cx:pt>
          <cx:pt idx="99418">3</cx:pt>
          <cx:pt idx="99419">3</cx:pt>
          <cx:pt idx="99420">3</cx:pt>
          <cx:pt idx="99421">3</cx:pt>
          <cx:pt idx="99422">3</cx:pt>
          <cx:pt idx="99423">3</cx:pt>
          <cx:pt idx="99424">3</cx:pt>
          <cx:pt idx="99425">3</cx:pt>
          <cx:pt idx="99426">3</cx:pt>
          <cx:pt idx="99427">3</cx:pt>
          <cx:pt idx="99428">3</cx:pt>
          <cx:pt idx="99429">3</cx:pt>
          <cx:pt idx="99430">3</cx:pt>
          <cx:pt idx="99431">3</cx:pt>
          <cx:pt idx="99432">3</cx:pt>
          <cx:pt idx="99433">3</cx:pt>
          <cx:pt idx="99434">3</cx:pt>
          <cx:pt idx="99435">3</cx:pt>
          <cx:pt idx="99436">3</cx:pt>
          <cx:pt idx="99437">3</cx:pt>
          <cx:pt idx="99438">3</cx:pt>
          <cx:pt idx="99439">3</cx:pt>
          <cx:pt idx="99440">3</cx:pt>
          <cx:pt idx="99441">3</cx:pt>
          <cx:pt idx="99442">3</cx:pt>
          <cx:pt idx="99443">3</cx:pt>
          <cx:pt idx="99444">3</cx:pt>
          <cx:pt idx="99445">3</cx:pt>
          <cx:pt idx="99446">3</cx:pt>
          <cx:pt idx="99447">3</cx:pt>
          <cx:pt idx="99448">3</cx:pt>
          <cx:pt idx="99449">3</cx:pt>
          <cx:pt idx="99450">3</cx:pt>
          <cx:pt idx="99451">3</cx:pt>
          <cx:pt idx="99452">3</cx:pt>
          <cx:pt idx="99453">3</cx:pt>
          <cx:pt idx="99454">3</cx:pt>
          <cx:pt idx="99455">3</cx:pt>
          <cx:pt idx="99456">3</cx:pt>
          <cx:pt idx="99457">3</cx:pt>
          <cx:pt idx="99458">3</cx:pt>
          <cx:pt idx="99459">3</cx:pt>
          <cx:pt idx="99460">3</cx:pt>
          <cx:pt idx="99461">3</cx:pt>
          <cx:pt idx="99462">3</cx:pt>
          <cx:pt idx="99463">3</cx:pt>
          <cx:pt idx="99464">3</cx:pt>
          <cx:pt idx="99465">3</cx:pt>
          <cx:pt idx="99466">3</cx:pt>
          <cx:pt idx="99467">3</cx:pt>
          <cx:pt idx="99468">3</cx:pt>
          <cx:pt idx="99469">3</cx:pt>
          <cx:pt idx="99470">3</cx:pt>
          <cx:pt idx="99471">3</cx:pt>
          <cx:pt idx="99472">3</cx:pt>
          <cx:pt idx="99473">3</cx:pt>
          <cx:pt idx="99474">3</cx:pt>
          <cx:pt idx="99475">3</cx:pt>
          <cx:pt idx="99476">3</cx:pt>
          <cx:pt idx="99477">3</cx:pt>
          <cx:pt idx="99478">3</cx:pt>
          <cx:pt idx="99479">3</cx:pt>
          <cx:pt idx="99480">3</cx:pt>
          <cx:pt idx="99481">3</cx:pt>
          <cx:pt idx="99482">3</cx:pt>
          <cx:pt idx="99483">3</cx:pt>
          <cx:pt idx="99484">3</cx:pt>
          <cx:pt idx="99485">3</cx:pt>
          <cx:pt idx="99486">3</cx:pt>
          <cx:pt idx="99487">3</cx:pt>
          <cx:pt idx="99488">3</cx:pt>
          <cx:pt idx="99489">3</cx:pt>
          <cx:pt idx="99490">3</cx:pt>
          <cx:pt idx="99491">3</cx:pt>
          <cx:pt idx="99492">3</cx:pt>
          <cx:pt idx="99493">3</cx:pt>
          <cx:pt idx="99494">3</cx:pt>
          <cx:pt idx="99495">3</cx:pt>
          <cx:pt idx="99496">3</cx:pt>
          <cx:pt idx="99497">3</cx:pt>
          <cx:pt idx="99498">3</cx:pt>
          <cx:pt idx="99499">3</cx:pt>
          <cx:pt idx="99500">3</cx:pt>
          <cx:pt idx="99501">3</cx:pt>
          <cx:pt idx="99502">3</cx:pt>
          <cx:pt idx="99503">3</cx:pt>
          <cx:pt idx="99504">3</cx:pt>
          <cx:pt idx="99505">3</cx:pt>
          <cx:pt idx="99506">3</cx:pt>
          <cx:pt idx="99507">3</cx:pt>
          <cx:pt idx="99508">3</cx:pt>
          <cx:pt idx="99509">3</cx:pt>
          <cx:pt idx="99510">3</cx:pt>
          <cx:pt idx="99511">3</cx:pt>
          <cx:pt idx="99512">3</cx:pt>
          <cx:pt idx="99513">3</cx:pt>
          <cx:pt idx="99514">3</cx:pt>
          <cx:pt idx="99515">3</cx:pt>
          <cx:pt idx="99516">3</cx:pt>
          <cx:pt idx="99517">3</cx:pt>
          <cx:pt idx="99518">3</cx:pt>
          <cx:pt idx="99519">3</cx:pt>
          <cx:pt idx="99520">3</cx:pt>
          <cx:pt idx="99521">3</cx:pt>
          <cx:pt idx="99522">3</cx:pt>
          <cx:pt idx="99523">3</cx:pt>
          <cx:pt idx="99524">3</cx:pt>
          <cx:pt idx="99525">3</cx:pt>
          <cx:pt idx="99526">3</cx:pt>
          <cx:pt idx="99527">3</cx:pt>
          <cx:pt idx="99528">3</cx:pt>
          <cx:pt idx="99529">3</cx:pt>
          <cx:pt idx="99530">3</cx:pt>
          <cx:pt idx="99531">3</cx:pt>
          <cx:pt idx="99532">3</cx:pt>
          <cx:pt idx="99533">3</cx:pt>
          <cx:pt idx="99534">3</cx:pt>
          <cx:pt idx="99535">3</cx:pt>
          <cx:pt idx="99536">3</cx:pt>
          <cx:pt idx="99537">3</cx:pt>
          <cx:pt idx="99538">3</cx:pt>
          <cx:pt idx="99539">3</cx:pt>
          <cx:pt idx="99540">3</cx:pt>
          <cx:pt idx="99541">3</cx:pt>
          <cx:pt idx="99542">3</cx:pt>
          <cx:pt idx="99543">3</cx:pt>
          <cx:pt idx="99544">3</cx:pt>
          <cx:pt idx="99545">3</cx:pt>
          <cx:pt idx="99546">3</cx:pt>
          <cx:pt idx="99547">3</cx:pt>
          <cx:pt idx="99548">3</cx:pt>
          <cx:pt idx="99549">3</cx:pt>
          <cx:pt idx="99550">3</cx:pt>
          <cx:pt idx="99551">3</cx:pt>
          <cx:pt idx="99552">3</cx:pt>
          <cx:pt idx="99553">3</cx:pt>
          <cx:pt idx="99554">3</cx:pt>
          <cx:pt idx="99555">3</cx:pt>
          <cx:pt idx="99556">3</cx:pt>
          <cx:pt idx="99557">3</cx:pt>
          <cx:pt idx="99558">3</cx:pt>
          <cx:pt idx="99559">3</cx:pt>
          <cx:pt idx="99560">3</cx:pt>
          <cx:pt idx="99561">3</cx:pt>
          <cx:pt idx="99562">3</cx:pt>
          <cx:pt idx="99563">3</cx:pt>
          <cx:pt idx="99564">3</cx:pt>
          <cx:pt idx="99565">3</cx:pt>
          <cx:pt idx="99566">3</cx:pt>
          <cx:pt idx="99567">3</cx:pt>
          <cx:pt idx="99568">3</cx:pt>
          <cx:pt idx="99569">3</cx:pt>
          <cx:pt idx="99570">3</cx:pt>
          <cx:pt idx="99571">3</cx:pt>
          <cx:pt idx="99572">3</cx:pt>
          <cx:pt idx="99573">3</cx:pt>
          <cx:pt idx="99574">3</cx:pt>
          <cx:pt idx="99575">3</cx:pt>
          <cx:pt idx="99576">3</cx:pt>
          <cx:pt idx="99577">3</cx:pt>
          <cx:pt idx="99578">3</cx:pt>
          <cx:pt idx="99579">3</cx:pt>
          <cx:pt idx="99580">3</cx:pt>
          <cx:pt idx="99581">3</cx:pt>
          <cx:pt idx="99582">3</cx:pt>
          <cx:pt idx="99583">3</cx:pt>
          <cx:pt idx="99584">3</cx:pt>
          <cx:pt idx="99585">3</cx:pt>
          <cx:pt idx="99586">3</cx:pt>
          <cx:pt idx="99587">3</cx:pt>
          <cx:pt idx="99588">3</cx:pt>
          <cx:pt idx="99589">3</cx:pt>
          <cx:pt idx="99590">3</cx:pt>
          <cx:pt idx="99591">3</cx:pt>
          <cx:pt idx="99592">3</cx:pt>
          <cx:pt idx="99593">3</cx:pt>
          <cx:pt idx="99594">3</cx:pt>
          <cx:pt idx="99595">3</cx:pt>
          <cx:pt idx="99596">3</cx:pt>
          <cx:pt idx="99597">3</cx:pt>
          <cx:pt idx="99598">3</cx:pt>
          <cx:pt idx="99599">3</cx:pt>
          <cx:pt idx="99600">3</cx:pt>
          <cx:pt idx="99601">3</cx:pt>
          <cx:pt idx="99602">3</cx:pt>
          <cx:pt idx="99603">3</cx:pt>
          <cx:pt idx="99604">3</cx:pt>
          <cx:pt idx="99605">3</cx:pt>
          <cx:pt idx="99606">3</cx:pt>
          <cx:pt idx="99607">3</cx:pt>
          <cx:pt idx="99608">3</cx:pt>
          <cx:pt idx="99609">3</cx:pt>
          <cx:pt idx="99610">3</cx:pt>
          <cx:pt idx="99611">3</cx:pt>
          <cx:pt idx="99612">3</cx:pt>
          <cx:pt idx="99613">3</cx:pt>
          <cx:pt idx="99614">3</cx:pt>
          <cx:pt idx="99615">3</cx:pt>
          <cx:pt idx="99616">3</cx:pt>
          <cx:pt idx="99617">3</cx:pt>
          <cx:pt idx="99618">3</cx:pt>
          <cx:pt idx="99619">3</cx:pt>
          <cx:pt idx="99620">3</cx:pt>
          <cx:pt idx="99621">3</cx:pt>
          <cx:pt idx="99622">3</cx:pt>
          <cx:pt idx="99623">3</cx:pt>
          <cx:pt idx="99624">3</cx:pt>
          <cx:pt idx="99625">3</cx:pt>
          <cx:pt idx="99626">3</cx:pt>
          <cx:pt idx="99627">3</cx:pt>
          <cx:pt idx="99628">3</cx:pt>
          <cx:pt idx="99629">3</cx:pt>
          <cx:pt idx="99630">3</cx:pt>
          <cx:pt idx="99631">3</cx:pt>
          <cx:pt idx="99632">3</cx:pt>
          <cx:pt idx="99633">3</cx:pt>
          <cx:pt idx="99634">3</cx:pt>
          <cx:pt idx="99635">3</cx:pt>
          <cx:pt idx="99636">3</cx:pt>
          <cx:pt idx="99637">3</cx:pt>
          <cx:pt idx="99638">3</cx:pt>
          <cx:pt idx="99639">3</cx:pt>
          <cx:pt idx="99640">3</cx:pt>
          <cx:pt idx="99641">3</cx:pt>
          <cx:pt idx="99642">3</cx:pt>
          <cx:pt idx="99643">3</cx:pt>
          <cx:pt idx="99644">3</cx:pt>
          <cx:pt idx="99645">3</cx:pt>
          <cx:pt idx="99646">3</cx:pt>
          <cx:pt idx="99647">3</cx:pt>
          <cx:pt idx="99648">3</cx:pt>
          <cx:pt idx="99649">3</cx:pt>
          <cx:pt idx="99650">3</cx:pt>
          <cx:pt idx="99651">3</cx:pt>
          <cx:pt idx="99652">3</cx:pt>
          <cx:pt idx="99653">3</cx:pt>
          <cx:pt idx="99654">3</cx:pt>
          <cx:pt idx="99655">3</cx:pt>
          <cx:pt idx="99656">3</cx:pt>
          <cx:pt idx="99657">3</cx:pt>
          <cx:pt idx="99658">3</cx:pt>
          <cx:pt idx="99659">3</cx:pt>
          <cx:pt idx="99660">3</cx:pt>
          <cx:pt idx="99661">3</cx:pt>
          <cx:pt idx="99662">3</cx:pt>
          <cx:pt idx="99663">3</cx:pt>
          <cx:pt idx="99664">3</cx:pt>
          <cx:pt idx="99665">3</cx:pt>
          <cx:pt idx="99666">3</cx:pt>
          <cx:pt idx="99667">3</cx:pt>
          <cx:pt idx="99668">3</cx:pt>
          <cx:pt idx="99669">3</cx:pt>
          <cx:pt idx="99670">3</cx:pt>
          <cx:pt idx="99671">3</cx:pt>
          <cx:pt idx="99672">3</cx:pt>
          <cx:pt idx="99673">3</cx:pt>
          <cx:pt idx="99674">3</cx:pt>
          <cx:pt idx="99675">3</cx:pt>
          <cx:pt idx="99676">3</cx:pt>
          <cx:pt idx="99677">3</cx:pt>
          <cx:pt idx="99678">3</cx:pt>
          <cx:pt idx="99679">3</cx:pt>
          <cx:pt idx="99680">3</cx:pt>
          <cx:pt idx="99681">3</cx:pt>
          <cx:pt idx="99682">3</cx:pt>
          <cx:pt idx="99683">3</cx:pt>
          <cx:pt idx="99684">3</cx:pt>
          <cx:pt idx="99685">3</cx:pt>
          <cx:pt idx="99686">3</cx:pt>
          <cx:pt idx="99687">3</cx:pt>
          <cx:pt idx="99688">3</cx:pt>
          <cx:pt idx="99689">3</cx:pt>
          <cx:pt idx="99690">3</cx:pt>
          <cx:pt idx="99691">3</cx:pt>
          <cx:pt idx="99692">3</cx:pt>
          <cx:pt idx="99693">3</cx:pt>
          <cx:pt idx="99694">3</cx:pt>
          <cx:pt idx="99695">3</cx:pt>
          <cx:pt idx="99696">3</cx:pt>
          <cx:pt idx="99697">3</cx:pt>
          <cx:pt idx="99698">3</cx:pt>
          <cx:pt idx="99699">3</cx:pt>
          <cx:pt idx="99700">3</cx:pt>
          <cx:pt idx="99701">3</cx:pt>
          <cx:pt idx="99702">3</cx:pt>
          <cx:pt idx="99703">3</cx:pt>
          <cx:pt idx="99704">3</cx:pt>
          <cx:pt idx="99705">3</cx:pt>
          <cx:pt idx="99706">3</cx:pt>
          <cx:pt idx="99707">3</cx:pt>
          <cx:pt idx="99708">3</cx:pt>
          <cx:pt idx="99709">3</cx:pt>
          <cx:pt idx="99710">3</cx:pt>
          <cx:pt idx="99711">3</cx:pt>
          <cx:pt idx="99712">3</cx:pt>
          <cx:pt idx="99713">3</cx:pt>
          <cx:pt idx="99714">3</cx:pt>
          <cx:pt idx="99715">3</cx:pt>
          <cx:pt idx="99716">3</cx:pt>
          <cx:pt idx="99717">3</cx:pt>
          <cx:pt idx="99718">3</cx:pt>
          <cx:pt idx="99719">3</cx:pt>
          <cx:pt idx="99720">3</cx:pt>
          <cx:pt idx="99721">3</cx:pt>
          <cx:pt idx="99722">3</cx:pt>
          <cx:pt idx="99723">3</cx:pt>
          <cx:pt idx="99724">3</cx:pt>
          <cx:pt idx="99725">3</cx:pt>
          <cx:pt idx="99726">3</cx:pt>
          <cx:pt idx="99727">3</cx:pt>
          <cx:pt idx="99728">3</cx:pt>
          <cx:pt idx="99729">3</cx:pt>
          <cx:pt idx="99730">3</cx:pt>
          <cx:pt idx="99731">3</cx:pt>
          <cx:pt idx="99732">3</cx:pt>
          <cx:pt idx="99733">3</cx:pt>
          <cx:pt idx="99734">3</cx:pt>
          <cx:pt idx="99735">3</cx:pt>
          <cx:pt idx="99736">3</cx:pt>
          <cx:pt idx="99737">3</cx:pt>
          <cx:pt idx="99738">3</cx:pt>
          <cx:pt idx="99739">3</cx:pt>
          <cx:pt idx="99740">3</cx:pt>
          <cx:pt idx="99741">3</cx:pt>
          <cx:pt idx="99742">3</cx:pt>
          <cx:pt idx="99743">3</cx:pt>
          <cx:pt idx="99744">3</cx:pt>
          <cx:pt idx="99745">3</cx:pt>
          <cx:pt idx="99746">3</cx:pt>
          <cx:pt idx="99747">3</cx:pt>
          <cx:pt idx="99748">3</cx:pt>
          <cx:pt idx="99749">3</cx:pt>
          <cx:pt idx="99750">3</cx:pt>
          <cx:pt idx="99751">3</cx:pt>
          <cx:pt idx="99752">3</cx:pt>
          <cx:pt idx="99753">3</cx:pt>
          <cx:pt idx="99754">3</cx:pt>
          <cx:pt idx="99755">3</cx:pt>
          <cx:pt idx="99756">3</cx:pt>
          <cx:pt idx="99757">3</cx:pt>
          <cx:pt idx="99758">3</cx:pt>
          <cx:pt idx="99759">3</cx:pt>
          <cx:pt idx="99760">3</cx:pt>
          <cx:pt idx="99761">3</cx:pt>
          <cx:pt idx="99762">3</cx:pt>
          <cx:pt idx="99763">3</cx:pt>
          <cx:pt idx="99764">3</cx:pt>
          <cx:pt idx="99765">3</cx:pt>
          <cx:pt idx="99766">3</cx:pt>
          <cx:pt idx="99767">3</cx:pt>
          <cx:pt idx="99768">3</cx:pt>
          <cx:pt idx="99769">3</cx:pt>
          <cx:pt idx="99770">3</cx:pt>
          <cx:pt idx="99771">3</cx:pt>
          <cx:pt idx="99772">3</cx:pt>
          <cx:pt idx="99773">3</cx:pt>
          <cx:pt idx="99774">3</cx:pt>
          <cx:pt idx="99775">3</cx:pt>
          <cx:pt idx="99776">3</cx:pt>
          <cx:pt idx="99777">3</cx:pt>
          <cx:pt idx="99778">3</cx:pt>
          <cx:pt idx="99779">3</cx:pt>
          <cx:pt idx="99780">3</cx:pt>
          <cx:pt idx="99781">3</cx:pt>
          <cx:pt idx="99782">3</cx:pt>
          <cx:pt idx="99783">3</cx:pt>
          <cx:pt idx="99784">3</cx:pt>
          <cx:pt idx="99785">3</cx:pt>
          <cx:pt idx="99786">3</cx:pt>
          <cx:pt idx="99787">3</cx:pt>
          <cx:pt idx="99788">3</cx:pt>
          <cx:pt idx="99789">3</cx:pt>
          <cx:pt idx="99790">3</cx:pt>
          <cx:pt idx="99791">3</cx:pt>
          <cx:pt idx="99792">3</cx:pt>
          <cx:pt idx="99793">3</cx:pt>
          <cx:pt idx="99794">3</cx:pt>
          <cx:pt idx="99795">3</cx:pt>
          <cx:pt idx="99796">3</cx:pt>
          <cx:pt idx="99797">3</cx:pt>
          <cx:pt idx="99798">3</cx:pt>
          <cx:pt idx="99799">3</cx:pt>
          <cx:pt idx="99800">3</cx:pt>
          <cx:pt idx="99801">3</cx:pt>
          <cx:pt idx="99802">3</cx:pt>
          <cx:pt idx="99803">3</cx:pt>
          <cx:pt idx="99804">3</cx:pt>
          <cx:pt idx="99805">3</cx:pt>
          <cx:pt idx="99806">3</cx:pt>
          <cx:pt idx="99807">3</cx:pt>
          <cx:pt idx="99808">3</cx:pt>
          <cx:pt idx="99809">3</cx:pt>
          <cx:pt idx="99810">3</cx:pt>
          <cx:pt idx="99811">3</cx:pt>
          <cx:pt idx="99812">3</cx:pt>
          <cx:pt idx="99813">3</cx:pt>
          <cx:pt idx="99814">3</cx:pt>
          <cx:pt idx="99815">3</cx:pt>
          <cx:pt idx="99816">3</cx:pt>
          <cx:pt idx="99817">3</cx:pt>
          <cx:pt idx="99818">3</cx:pt>
          <cx:pt idx="99819">3</cx:pt>
          <cx:pt idx="99820">3</cx:pt>
          <cx:pt idx="99821">3</cx:pt>
          <cx:pt idx="99822">3</cx:pt>
          <cx:pt idx="99823">3</cx:pt>
          <cx:pt idx="99824">3</cx:pt>
          <cx:pt idx="99825">3</cx:pt>
          <cx:pt idx="99826">3</cx:pt>
          <cx:pt idx="99827">3</cx:pt>
          <cx:pt idx="99828">3</cx:pt>
          <cx:pt idx="99829">3</cx:pt>
          <cx:pt idx="99830">3</cx:pt>
          <cx:pt idx="99831">3</cx:pt>
          <cx:pt idx="99832">3</cx:pt>
          <cx:pt idx="99833">3</cx:pt>
          <cx:pt idx="99834">3</cx:pt>
          <cx:pt idx="99835">3</cx:pt>
          <cx:pt idx="99836">3</cx:pt>
          <cx:pt idx="99837">3</cx:pt>
          <cx:pt idx="99838">3</cx:pt>
          <cx:pt idx="99839">3</cx:pt>
          <cx:pt idx="99840">3</cx:pt>
          <cx:pt idx="99841">3</cx:pt>
          <cx:pt idx="99842">3</cx:pt>
          <cx:pt idx="99843">3</cx:pt>
          <cx:pt idx="99844">3</cx:pt>
          <cx:pt idx="99845">3</cx:pt>
          <cx:pt idx="99846">3</cx:pt>
          <cx:pt idx="99847">3</cx:pt>
          <cx:pt idx="99848">3</cx:pt>
          <cx:pt idx="99849">3</cx:pt>
          <cx:pt idx="99850">3</cx:pt>
          <cx:pt idx="99851">3</cx:pt>
          <cx:pt idx="99852">3</cx:pt>
          <cx:pt idx="99853">3</cx:pt>
          <cx:pt idx="99854">3</cx:pt>
          <cx:pt idx="99855">3</cx:pt>
          <cx:pt idx="99856">3</cx:pt>
          <cx:pt idx="99857">3</cx:pt>
          <cx:pt idx="99858">3</cx:pt>
          <cx:pt idx="99859">3</cx:pt>
          <cx:pt idx="99860">3</cx:pt>
          <cx:pt idx="99861">3</cx:pt>
          <cx:pt idx="99862">3</cx:pt>
          <cx:pt idx="99863">3</cx:pt>
          <cx:pt idx="99864">3</cx:pt>
          <cx:pt idx="99865">3</cx:pt>
          <cx:pt idx="99866">3</cx:pt>
          <cx:pt idx="99867">3</cx:pt>
          <cx:pt idx="99868">3</cx:pt>
          <cx:pt idx="99869">3</cx:pt>
          <cx:pt idx="99870">3</cx:pt>
          <cx:pt idx="99871">3</cx:pt>
          <cx:pt idx="99872">3</cx:pt>
          <cx:pt idx="99873">3</cx:pt>
          <cx:pt idx="99874">3</cx:pt>
          <cx:pt idx="99875">3</cx:pt>
          <cx:pt idx="99876">3</cx:pt>
          <cx:pt idx="99877">3</cx:pt>
          <cx:pt idx="99878">3</cx:pt>
          <cx:pt idx="99879">3</cx:pt>
          <cx:pt idx="99880">3</cx:pt>
          <cx:pt idx="99881">3</cx:pt>
          <cx:pt idx="99882">3</cx:pt>
          <cx:pt idx="99883">3</cx:pt>
          <cx:pt idx="99884">3</cx:pt>
          <cx:pt idx="99885">3</cx:pt>
          <cx:pt idx="99886">3</cx:pt>
          <cx:pt idx="99887">3</cx:pt>
          <cx:pt idx="99888">3</cx:pt>
          <cx:pt idx="99889">3</cx:pt>
          <cx:pt idx="99890">3</cx:pt>
          <cx:pt idx="99891">3</cx:pt>
          <cx:pt idx="99892">3</cx:pt>
          <cx:pt idx="99893">3</cx:pt>
          <cx:pt idx="99894">3</cx:pt>
          <cx:pt idx="99895">3</cx:pt>
          <cx:pt idx="99896">3</cx:pt>
          <cx:pt idx="99897">3</cx:pt>
          <cx:pt idx="99898">3</cx:pt>
          <cx:pt idx="99899">3</cx:pt>
          <cx:pt idx="99900">3</cx:pt>
          <cx:pt idx="99901">3</cx:pt>
          <cx:pt idx="99902">3</cx:pt>
          <cx:pt idx="99903">3</cx:pt>
          <cx:pt idx="99904">3</cx:pt>
          <cx:pt idx="99905">3</cx:pt>
          <cx:pt idx="99906">3</cx:pt>
          <cx:pt idx="99907">3</cx:pt>
          <cx:pt idx="99908">3</cx:pt>
          <cx:pt idx="99909">3</cx:pt>
          <cx:pt idx="99910">3</cx:pt>
          <cx:pt idx="99911">3</cx:pt>
          <cx:pt idx="99912">3</cx:pt>
          <cx:pt idx="99913">3</cx:pt>
          <cx:pt idx="99914">3</cx:pt>
          <cx:pt idx="99915">3</cx:pt>
          <cx:pt idx="99916">3</cx:pt>
          <cx:pt idx="99917">3</cx:pt>
          <cx:pt idx="99918">3</cx:pt>
          <cx:pt idx="99919">3</cx:pt>
          <cx:pt idx="99920">3</cx:pt>
          <cx:pt idx="99921">3</cx:pt>
          <cx:pt idx="99922">3</cx:pt>
          <cx:pt idx="99923">3</cx:pt>
          <cx:pt idx="99924">3</cx:pt>
          <cx:pt idx="99925">3</cx:pt>
          <cx:pt idx="99926">3</cx:pt>
          <cx:pt idx="99927">3</cx:pt>
          <cx:pt idx="99928">3</cx:pt>
          <cx:pt idx="99929">3</cx:pt>
          <cx:pt idx="99930">3</cx:pt>
          <cx:pt idx="99931">3</cx:pt>
          <cx:pt idx="99932">3</cx:pt>
          <cx:pt idx="99933">3</cx:pt>
          <cx:pt idx="99934">3</cx:pt>
          <cx:pt idx="99935">3</cx:pt>
          <cx:pt idx="99936">3</cx:pt>
          <cx:pt idx="99937">3</cx:pt>
          <cx:pt idx="99938">3</cx:pt>
          <cx:pt idx="99939">3</cx:pt>
          <cx:pt idx="99940">3</cx:pt>
          <cx:pt idx="99941">3</cx:pt>
          <cx:pt idx="99942">3</cx:pt>
          <cx:pt idx="99943">3</cx:pt>
          <cx:pt idx="99944">3</cx:pt>
          <cx:pt idx="99945">3</cx:pt>
          <cx:pt idx="99946">3</cx:pt>
          <cx:pt idx="99947">3</cx:pt>
          <cx:pt idx="99948">3</cx:pt>
          <cx:pt idx="99949">3</cx:pt>
          <cx:pt idx="99950">3</cx:pt>
          <cx:pt idx="99951">3</cx:pt>
          <cx:pt idx="99952">3</cx:pt>
          <cx:pt idx="99953">3</cx:pt>
          <cx:pt idx="99954">3</cx:pt>
          <cx:pt idx="99955">3</cx:pt>
          <cx:pt idx="99956">3</cx:pt>
          <cx:pt idx="99957">3</cx:pt>
          <cx:pt idx="99958">3</cx:pt>
          <cx:pt idx="99959">3</cx:pt>
          <cx:pt idx="99960">3</cx:pt>
          <cx:pt idx="99961">3</cx:pt>
          <cx:pt idx="99962">3</cx:pt>
          <cx:pt idx="99963">3</cx:pt>
          <cx:pt idx="99964">3</cx:pt>
          <cx:pt idx="99965">3</cx:pt>
          <cx:pt idx="99966">3</cx:pt>
          <cx:pt idx="99967">3</cx:pt>
          <cx:pt idx="99968">3</cx:pt>
          <cx:pt idx="99969">3</cx:pt>
          <cx:pt idx="99970">3</cx:pt>
          <cx:pt idx="99971">3</cx:pt>
          <cx:pt idx="99972">3</cx:pt>
          <cx:pt idx="99973">3</cx:pt>
          <cx:pt idx="99974">3</cx:pt>
          <cx:pt idx="99975">3</cx:pt>
          <cx:pt idx="99976">3</cx:pt>
          <cx:pt idx="99977">3</cx:pt>
          <cx:pt idx="99978">3</cx:pt>
          <cx:pt idx="99979">3</cx:pt>
          <cx:pt idx="99980">3</cx:pt>
          <cx:pt idx="99981">3</cx:pt>
          <cx:pt idx="99982">3</cx:pt>
          <cx:pt idx="99983">3</cx:pt>
          <cx:pt idx="99984">3</cx:pt>
          <cx:pt idx="99985">3</cx:pt>
          <cx:pt idx="99986">3</cx:pt>
          <cx:pt idx="99987">3</cx:pt>
          <cx:pt idx="99988">3</cx:pt>
          <cx:pt idx="99989">3</cx:pt>
          <cx:pt idx="99990">3</cx:pt>
          <cx:pt idx="99991">3</cx:pt>
          <cx:pt idx="99992">3</cx:pt>
          <cx:pt idx="99993">3</cx:pt>
          <cx:pt idx="99994">3</cx:pt>
          <cx:pt idx="99995">3</cx:pt>
          <cx:pt idx="99996">3</cx:pt>
          <cx:pt idx="99997">3</cx:pt>
          <cx:pt idx="99998">3</cx:pt>
          <cx:pt idx="99999">3</cx:pt>
        </cx:lvl>
      </cx:numDim>
    </cx:data>
  </cx:chartData>
  <cx:chart>
    <cx:title pos="t" align="ctr" overlay="0">
      <cx:tx>
        <cx:txData>
          <cx:v>Distribution of Values 1-3</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Distribution of Values 1-3</a:t>
          </a:r>
        </a:p>
      </cx:txPr>
    </cx:title>
    <cx:plotArea>
      <cx:plotAreaRegion>
        <cx:series layoutId="clusteredColumn" uniqueId="{300C3D88-1B77-2944-8519-35E174384963}">
          <cx:dataId val="0"/>
          <cx:layoutPr>
            <cx:binning intervalClosed="r"/>
          </cx:layoutPr>
        </cx:series>
      </cx:plotAreaRegion>
      <cx:axis id="0">
        <cx:catScaling gapWidth="0"/>
        <cx:tickLabels/>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problem3_dist!$A$1:$A$100000</cx:f>
        <cx:lvl ptCount="100000" formatCode="General">
          <cx:pt idx="0">1</cx:pt>
          <cx:pt idx="1">1</cx:pt>
          <cx:pt idx="2">1</cx:pt>
          <cx:pt idx="3">1</cx:pt>
          <cx:pt idx="4">1</cx:pt>
          <cx:pt idx="5">1</cx:pt>
          <cx:pt idx="6">1</cx:pt>
          <cx:pt idx="7">1</cx:pt>
          <cx:pt idx="8">1</cx:pt>
          <cx:pt idx="9">1</cx:pt>
          <cx:pt idx="10">1</cx:pt>
          <cx:pt idx="11">1</cx:pt>
          <cx:pt idx="12">1</cx:pt>
          <cx:pt idx="13">1</cx:pt>
          <cx:pt idx="14">1</cx:pt>
          <cx:pt idx="15">1</cx:pt>
          <cx:pt idx="16">1</cx:pt>
          <cx:pt idx="17">1</cx:pt>
          <cx:pt idx="18">1</cx:pt>
          <cx:pt idx="19">1</cx:pt>
          <cx:pt idx="20">1</cx:pt>
          <cx:pt idx="21">1</cx:pt>
          <cx:pt idx="22">1</cx:pt>
          <cx:pt idx="23">1</cx:pt>
          <cx:pt idx="24">1</cx:pt>
          <cx:pt idx="25">1</cx:pt>
          <cx:pt idx="26">1</cx:pt>
          <cx:pt idx="27">1</cx:pt>
          <cx:pt idx="28">1</cx:pt>
          <cx:pt idx="29">1</cx:pt>
          <cx:pt idx="30">1</cx:pt>
          <cx:pt idx="31">1</cx:pt>
          <cx:pt idx="32">1</cx:pt>
          <cx:pt idx="33">1</cx:pt>
          <cx:pt idx="34">1</cx:pt>
          <cx:pt idx="35">1</cx:pt>
          <cx:pt idx="36">1</cx:pt>
          <cx:pt idx="37">1</cx:pt>
          <cx:pt idx="38">1</cx:pt>
          <cx:pt idx="39">1</cx:pt>
          <cx:pt idx="40">1</cx:pt>
          <cx:pt idx="41">1</cx:pt>
          <cx:pt idx="42">1</cx:pt>
          <cx:pt idx="43">1</cx:pt>
          <cx:pt idx="44">1</cx:pt>
          <cx:pt idx="45">1</cx:pt>
          <cx:pt idx="46">1</cx:pt>
          <cx:pt idx="47">1</cx:pt>
          <cx:pt idx="48">1</cx:pt>
          <cx:pt idx="49">1</cx:pt>
          <cx:pt idx="50">1</cx:pt>
          <cx:pt idx="51">1</cx:pt>
          <cx:pt idx="52">1</cx:pt>
          <cx:pt idx="53">1</cx:pt>
          <cx:pt idx="54">1</cx:pt>
          <cx:pt idx="55">1</cx:pt>
          <cx:pt idx="56">1</cx:pt>
          <cx:pt idx="57">1</cx:pt>
          <cx:pt idx="58">1</cx:pt>
          <cx:pt idx="59">1</cx:pt>
          <cx:pt idx="60">1</cx:pt>
          <cx:pt idx="61">1</cx:pt>
          <cx:pt idx="62">1</cx:pt>
          <cx:pt idx="63">1</cx:pt>
          <cx:pt idx="64">1</cx:pt>
          <cx:pt idx="65">1</cx:pt>
          <cx:pt idx="66">1</cx:pt>
          <cx:pt idx="67">1</cx:pt>
          <cx:pt idx="68">1</cx:pt>
          <cx:pt idx="69">1</cx:pt>
          <cx:pt idx="70">1</cx:pt>
          <cx:pt idx="71">1</cx:pt>
          <cx:pt idx="72">1</cx:pt>
          <cx:pt idx="73">1</cx:pt>
          <cx:pt idx="74">1</cx:pt>
          <cx:pt idx="75">1</cx:pt>
          <cx:pt idx="76">1</cx:pt>
          <cx:pt idx="77">1</cx:pt>
          <cx:pt idx="78">1</cx:pt>
          <cx:pt idx="79">1</cx:pt>
          <cx:pt idx="80">1</cx:pt>
          <cx:pt idx="81">1</cx:pt>
          <cx:pt idx="82">1</cx:pt>
          <cx:pt idx="83">1</cx:pt>
          <cx:pt idx="84">1</cx:pt>
          <cx:pt idx="85">1</cx:pt>
          <cx:pt idx="86">1</cx:pt>
          <cx:pt idx="87">1</cx:pt>
          <cx:pt idx="88">1</cx:pt>
          <cx:pt idx="89">1</cx:pt>
          <cx:pt idx="90">1</cx:pt>
          <cx:pt idx="91">1</cx:pt>
          <cx:pt idx="92">1</cx:pt>
          <cx:pt idx="93">1</cx:pt>
          <cx:pt idx="94">1</cx:pt>
          <cx:pt idx="95">1</cx:pt>
          <cx:pt idx="96">1</cx:pt>
          <cx:pt idx="97">1</cx:pt>
          <cx:pt idx="98">1</cx:pt>
          <cx:pt idx="99">1</cx:pt>
          <cx:pt idx="100">1</cx:pt>
          <cx:pt idx="101">1</cx:pt>
          <cx:pt idx="102">1</cx:pt>
          <cx:pt idx="103">1</cx:pt>
          <cx:pt idx="104">1</cx:pt>
          <cx:pt idx="105">1</cx:pt>
          <cx:pt idx="106">1</cx:pt>
          <cx:pt idx="107">1</cx:pt>
          <cx:pt idx="108">1</cx:pt>
          <cx:pt idx="109">1</cx:pt>
          <cx:pt idx="110">1</cx:pt>
          <cx:pt idx="111">1</cx:pt>
          <cx:pt idx="112">1</cx:pt>
          <cx:pt idx="113">1</cx:pt>
          <cx:pt idx="114">1</cx:pt>
          <cx:pt idx="115">1</cx:pt>
          <cx:pt idx="116">1</cx:pt>
          <cx:pt idx="117">1</cx:pt>
          <cx:pt idx="118">1</cx:pt>
          <cx:pt idx="119">1</cx:pt>
          <cx:pt idx="120">1</cx:pt>
          <cx:pt idx="121">1</cx:pt>
          <cx:pt idx="122">1</cx:pt>
          <cx:pt idx="123">1</cx:pt>
          <cx:pt idx="124">1</cx:pt>
          <cx:pt idx="125">1</cx:pt>
          <cx:pt idx="126">1</cx:pt>
          <cx:pt idx="127">1</cx:pt>
          <cx:pt idx="128">1</cx:pt>
          <cx:pt idx="129">1</cx:pt>
          <cx:pt idx="130">1</cx:pt>
          <cx:pt idx="131">1</cx:pt>
          <cx:pt idx="132">1</cx:pt>
          <cx:pt idx="133">1</cx:pt>
          <cx:pt idx="134">1</cx:pt>
          <cx:pt idx="135">1</cx:pt>
          <cx:pt idx="136">1</cx:pt>
          <cx:pt idx="137">1</cx:pt>
          <cx:pt idx="138">1</cx:pt>
          <cx:pt idx="139">1</cx:pt>
          <cx:pt idx="140">1</cx:pt>
          <cx:pt idx="141">1</cx:pt>
          <cx:pt idx="142">1</cx:pt>
          <cx:pt idx="143">1</cx:pt>
          <cx:pt idx="144">1</cx:pt>
          <cx:pt idx="145">1</cx:pt>
          <cx:pt idx="146">1</cx:pt>
          <cx:pt idx="147">1</cx:pt>
          <cx:pt idx="148">1</cx:pt>
          <cx:pt idx="149">1</cx:pt>
          <cx:pt idx="150">1</cx:pt>
          <cx:pt idx="151">1</cx:pt>
          <cx:pt idx="152">1</cx:pt>
          <cx:pt idx="153">1</cx:pt>
          <cx:pt idx="154">1</cx:pt>
          <cx:pt idx="155">1</cx:pt>
          <cx:pt idx="156">1</cx:pt>
          <cx:pt idx="157">1</cx:pt>
          <cx:pt idx="158">1</cx:pt>
          <cx:pt idx="159">1</cx:pt>
          <cx:pt idx="160">1</cx:pt>
          <cx:pt idx="161">1</cx:pt>
          <cx:pt idx="162">1</cx:pt>
          <cx:pt idx="163">1</cx:pt>
          <cx:pt idx="164">1</cx:pt>
          <cx:pt idx="165">1</cx:pt>
          <cx:pt idx="166">1</cx:pt>
          <cx:pt idx="167">1</cx:pt>
          <cx:pt idx="168">1</cx:pt>
          <cx:pt idx="169">1</cx:pt>
          <cx:pt idx="170">1</cx:pt>
          <cx:pt idx="171">1</cx:pt>
          <cx:pt idx="172">1</cx:pt>
          <cx:pt idx="173">1</cx:pt>
          <cx:pt idx="174">1</cx:pt>
          <cx:pt idx="175">1</cx:pt>
          <cx:pt idx="176">1</cx:pt>
          <cx:pt idx="177">1</cx:pt>
          <cx:pt idx="178">1</cx:pt>
          <cx:pt idx="179">1</cx:pt>
          <cx:pt idx="180">1</cx:pt>
          <cx:pt idx="181">1</cx:pt>
          <cx:pt idx="182">1</cx:pt>
          <cx:pt idx="183">1</cx:pt>
          <cx:pt idx="184">1</cx:pt>
          <cx:pt idx="185">1</cx:pt>
          <cx:pt idx="186">1</cx:pt>
          <cx:pt idx="187">1</cx:pt>
          <cx:pt idx="188">1</cx:pt>
          <cx:pt idx="189">1</cx:pt>
          <cx:pt idx="190">1</cx:pt>
          <cx:pt idx="191">1</cx:pt>
          <cx:pt idx="192">1</cx:pt>
          <cx:pt idx="193">1</cx:pt>
          <cx:pt idx="194">1</cx:pt>
          <cx:pt idx="195">1</cx:pt>
          <cx:pt idx="196">1</cx:pt>
          <cx:pt idx="197">1</cx:pt>
          <cx:pt idx="198">1</cx:pt>
          <cx:pt idx="199">1</cx:pt>
          <cx:pt idx="200">1</cx:pt>
          <cx:pt idx="201">1</cx:pt>
          <cx:pt idx="202">1</cx:pt>
          <cx:pt idx="203">1</cx:pt>
          <cx:pt idx="204">1</cx:pt>
          <cx:pt idx="205">1</cx:pt>
          <cx:pt idx="206">1</cx:pt>
          <cx:pt idx="207">1</cx:pt>
          <cx:pt idx="208">1</cx:pt>
          <cx:pt idx="209">1</cx:pt>
          <cx:pt idx="210">1</cx:pt>
          <cx:pt idx="211">1</cx:pt>
          <cx:pt idx="212">1</cx:pt>
          <cx:pt idx="213">1</cx:pt>
          <cx:pt idx="214">1</cx:pt>
          <cx:pt idx="215">1</cx:pt>
          <cx:pt idx="216">1</cx:pt>
          <cx:pt idx="217">1</cx:pt>
          <cx:pt idx="218">1</cx:pt>
          <cx:pt idx="219">1</cx:pt>
          <cx:pt idx="220">1</cx:pt>
          <cx:pt idx="221">1</cx:pt>
          <cx:pt idx="222">1</cx:pt>
          <cx:pt idx="223">1</cx:pt>
          <cx:pt idx="224">1</cx:pt>
          <cx:pt idx="225">1</cx:pt>
          <cx:pt idx="226">1</cx:pt>
          <cx:pt idx="227">1</cx:pt>
          <cx:pt idx="228">1</cx:pt>
          <cx:pt idx="229">1</cx:pt>
          <cx:pt idx="230">1</cx:pt>
          <cx:pt idx="231">1</cx:pt>
          <cx:pt idx="232">1</cx:pt>
          <cx:pt idx="233">1</cx:pt>
          <cx:pt idx="234">1</cx:pt>
          <cx:pt idx="235">1</cx:pt>
          <cx:pt idx="236">1</cx:pt>
          <cx:pt idx="237">1</cx:pt>
          <cx:pt idx="238">1</cx:pt>
          <cx:pt idx="239">1</cx:pt>
          <cx:pt idx="240">1</cx:pt>
          <cx:pt idx="241">1</cx:pt>
          <cx:pt idx="242">1</cx:pt>
          <cx:pt idx="243">1</cx:pt>
          <cx:pt idx="244">1</cx:pt>
          <cx:pt idx="245">1</cx:pt>
          <cx:pt idx="246">1</cx:pt>
          <cx:pt idx="247">1</cx:pt>
          <cx:pt idx="248">1</cx:pt>
          <cx:pt idx="249">1</cx:pt>
          <cx:pt idx="250">1</cx:pt>
          <cx:pt idx="251">1</cx:pt>
          <cx:pt idx="252">1</cx:pt>
          <cx:pt idx="253">1</cx:pt>
          <cx:pt idx="254">1</cx:pt>
          <cx:pt idx="255">1</cx:pt>
          <cx:pt idx="256">1</cx:pt>
          <cx:pt idx="257">1</cx:pt>
          <cx:pt idx="258">1</cx:pt>
          <cx:pt idx="259">1</cx:pt>
          <cx:pt idx="260">1</cx:pt>
          <cx:pt idx="261">1</cx:pt>
          <cx:pt idx="262">1</cx:pt>
          <cx:pt idx="263">1</cx:pt>
          <cx:pt idx="264">1</cx:pt>
          <cx:pt idx="265">1</cx:pt>
          <cx:pt idx="266">1</cx:pt>
          <cx:pt idx="267">1</cx:pt>
          <cx:pt idx="268">1</cx:pt>
          <cx:pt idx="269">1</cx:pt>
          <cx:pt idx="270">1</cx:pt>
          <cx:pt idx="271">1</cx:pt>
          <cx:pt idx="272">1</cx:pt>
          <cx:pt idx="273">1</cx:pt>
          <cx:pt idx="274">1</cx:pt>
          <cx:pt idx="275">1</cx:pt>
          <cx:pt idx="276">1</cx:pt>
          <cx:pt idx="277">1</cx:pt>
          <cx:pt idx="278">1</cx:pt>
          <cx:pt idx="279">1</cx:pt>
          <cx:pt idx="280">1</cx:pt>
          <cx:pt idx="281">1</cx:pt>
          <cx:pt idx="282">1</cx:pt>
          <cx:pt idx="283">1</cx:pt>
          <cx:pt idx="284">1</cx:pt>
          <cx:pt idx="285">1</cx:pt>
          <cx:pt idx="286">1</cx:pt>
          <cx:pt idx="287">1</cx:pt>
          <cx:pt idx="288">1</cx:pt>
          <cx:pt idx="289">1</cx:pt>
          <cx:pt idx="290">1</cx:pt>
          <cx:pt idx="291">1</cx:pt>
          <cx:pt idx="292">1</cx:pt>
          <cx:pt idx="293">1</cx:pt>
          <cx:pt idx="294">1</cx:pt>
          <cx:pt idx="295">1</cx:pt>
          <cx:pt idx="296">1</cx:pt>
          <cx:pt idx="297">1</cx:pt>
          <cx:pt idx="298">1</cx:pt>
          <cx:pt idx="299">1</cx:pt>
          <cx:pt idx="300">1</cx:pt>
          <cx:pt idx="301">1</cx:pt>
          <cx:pt idx="302">1</cx:pt>
          <cx:pt idx="303">1</cx:pt>
          <cx:pt idx="304">1</cx:pt>
          <cx:pt idx="305">1</cx:pt>
          <cx:pt idx="306">1</cx:pt>
          <cx:pt idx="307">1</cx:pt>
          <cx:pt idx="308">1</cx:pt>
          <cx:pt idx="309">1</cx:pt>
          <cx:pt idx="310">1</cx:pt>
          <cx:pt idx="311">1</cx:pt>
          <cx:pt idx="312">1</cx:pt>
          <cx:pt idx="313">1</cx:pt>
          <cx:pt idx="314">1</cx:pt>
          <cx:pt idx="315">1</cx:pt>
          <cx:pt idx="316">1</cx:pt>
          <cx:pt idx="317">1</cx:pt>
          <cx:pt idx="318">1</cx:pt>
          <cx:pt idx="319">1</cx:pt>
          <cx:pt idx="320">1</cx:pt>
          <cx:pt idx="321">1</cx:pt>
          <cx:pt idx="322">1</cx:pt>
          <cx:pt idx="323">1</cx:pt>
          <cx:pt idx="324">1</cx:pt>
          <cx:pt idx="325">1</cx:pt>
          <cx:pt idx="326">1</cx:pt>
          <cx:pt idx="327">1</cx:pt>
          <cx:pt idx="328">1</cx:pt>
          <cx:pt idx="329">1</cx:pt>
          <cx:pt idx="330">1</cx:pt>
          <cx:pt idx="331">1</cx:pt>
          <cx:pt idx="332">1</cx:pt>
          <cx:pt idx="333">1</cx:pt>
          <cx:pt idx="334">1</cx:pt>
          <cx:pt idx="335">1</cx:pt>
          <cx:pt idx="336">1</cx:pt>
          <cx:pt idx="337">1</cx:pt>
          <cx:pt idx="338">1</cx:pt>
          <cx:pt idx="339">1</cx:pt>
          <cx:pt idx="340">1</cx:pt>
          <cx:pt idx="341">1</cx:pt>
          <cx:pt idx="342">1</cx:pt>
          <cx:pt idx="343">1</cx:pt>
          <cx:pt idx="344">1</cx:pt>
          <cx:pt idx="345">1</cx:pt>
          <cx:pt idx="346">1</cx:pt>
          <cx:pt idx="347">1</cx:pt>
          <cx:pt idx="348">1</cx:pt>
          <cx:pt idx="349">1</cx:pt>
          <cx:pt idx="350">1</cx:pt>
          <cx:pt idx="351">1</cx:pt>
          <cx:pt idx="352">1</cx:pt>
          <cx:pt idx="353">1</cx:pt>
          <cx:pt idx="354">1</cx:pt>
          <cx:pt idx="355">1</cx:pt>
          <cx:pt idx="356">1</cx:pt>
          <cx:pt idx="357">1</cx:pt>
          <cx:pt idx="358">1</cx:pt>
          <cx:pt idx="359">1</cx:pt>
          <cx:pt idx="360">1</cx:pt>
          <cx:pt idx="361">1</cx:pt>
          <cx:pt idx="362">1</cx:pt>
          <cx:pt idx="363">1</cx:pt>
          <cx:pt idx="364">1</cx:pt>
          <cx:pt idx="365">1</cx:pt>
          <cx:pt idx="366">1</cx:pt>
          <cx:pt idx="367">1</cx:pt>
          <cx:pt idx="368">1</cx:pt>
          <cx:pt idx="369">1</cx:pt>
          <cx:pt idx="370">1</cx:pt>
          <cx:pt idx="371">1</cx:pt>
          <cx:pt idx="372">1</cx:pt>
          <cx:pt idx="373">1</cx:pt>
          <cx:pt idx="374">1</cx:pt>
          <cx:pt idx="375">1</cx:pt>
          <cx:pt idx="376">1</cx:pt>
          <cx:pt idx="377">1</cx:pt>
          <cx:pt idx="378">1</cx:pt>
          <cx:pt idx="379">1</cx:pt>
          <cx:pt idx="380">1</cx:pt>
          <cx:pt idx="381">1</cx:pt>
          <cx:pt idx="382">1</cx:pt>
          <cx:pt idx="383">1</cx:pt>
          <cx:pt idx="384">1</cx:pt>
          <cx:pt idx="385">1</cx:pt>
          <cx:pt idx="386">1</cx:pt>
          <cx:pt idx="387">1</cx:pt>
          <cx:pt idx="388">1</cx:pt>
          <cx:pt idx="389">1</cx:pt>
          <cx:pt idx="390">1</cx:pt>
          <cx:pt idx="391">1</cx:pt>
          <cx:pt idx="392">1</cx:pt>
          <cx:pt idx="393">1</cx:pt>
          <cx:pt idx="394">1</cx:pt>
          <cx:pt idx="395">1</cx:pt>
          <cx:pt idx="396">1</cx:pt>
          <cx:pt idx="397">1</cx:pt>
          <cx:pt idx="398">1</cx:pt>
          <cx:pt idx="399">1</cx:pt>
          <cx:pt idx="400">1</cx:pt>
          <cx:pt idx="401">1</cx:pt>
          <cx:pt idx="402">1</cx:pt>
          <cx:pt idx="403">1</cx:pt>
          <cx:pt idx="404">1</cx:pt>
          <cx:pt idx="405">1</cx:pt>
          <cx:pt idx="406">1</cx:pt>
          <cx:pt idx="407">1</cx:pt>
          <cx:pt idx="408">1</cx:pt>
          <cx:pt idx="409">1</cx:pt>
          <cx:pt idx="410">1</cx:pt>
          <cx:pt idx="411">1</cx:pt>
          <cx:pt idx="412">1</cx:pt>
          <cx:pt idx="413">1</cx:pt>
          <cx:pt idx="414">1</cx:pt>
          <cx:pt idx="415">1</cx:pt>
          <cx:pt idx="416">1</cx:pt>
          <cx:pt idx="417">1</cx:pt>
          <cx:pt idx="418">1</cx:pt>
          <cx:pt idx="419">1</cx:pt>
          <cx:pt idx="420">1</cx:pt>
          <cx:pt idx="421">1</cx:pt>
          <cx:pt idx="422">1</cx:pt>
          <cx:pt idx="423">1</cx:pt>
          <cx:pt idx="424">1</cx:pt>
          <cx:pt idx="425">1</cx:pt>
          <cx:pt idx="426">1</cx:pt>
          <cx:pt idx="427">1</cx:pt>
          <cx:pt idx="428">1</cx:pt>
          <cx:pt idx="429">1</cx:pt>
          <cx:pt idx="430">1</cx:pt>
          <cx:pt idx="431">1</cx:pt>
          <cx:pt idx="432">1</cx:pt>
          <cx:pt idx="433">1</cx:pt>
          <cx:pt idx="434">1</cx:pt>
          <cx:pt idx="435">1</cx:pt>
          <cx:pt idx="436">1</cx:pt>
          <cx:pt idx="437">1</cx:pt>
          <cx:pt idx="438">1</cx:pt>
          <cx:pt idx="439">1</cx:pt>
          <cx:pt idx="440">1</cx:pt>
          <cx:pt idx="441">1</cx:pt>
          <cx:pt idx="442">1</cx:pt>
          <cx:pt idx="443">1</cx:pt>
          <cx:pt idx="444">1</cx:pt>
          <cx:pt idx="445">1</cx:pt>
          <cx:pt idx="446">1</cx:pt>
          <cx:pt idx="447">1</cx:pt>
          <cx:pt idx="448">1</cx:pt>
          <cx:pt idx="449">1</cx:pt>
          <cx:pt idx="450">1</cx:pt>
          <cx:pt idx="451">1</cx:pt>
          <cx:pt idx="452">1</cx:pt>
          <cx:pt idx="453">1</cx:pt>
          <cx:pt idx="454">1</cx:pt>
          <cx:pt idx="455">1</cx:pt>
          <cx:pt idx="456">1</cx:pt>
          <cx:pt idx="457">1</cx:pt>
          <cx:pt idx="458">1</cx:pt>
          <cx:pt idx="459">1</cx:pt>
          <cx:pt idx="460">1</cx:pt>
          <cx:pt idx="461">1</cx:pt>
          <cx:pt idx="462">1</cx:pt>
          <cx:pt idx="463">1</cx:pt>
          <cx:pt idx="464">1</cx:pt>
          <cx:pt idx="465">1</cx:pt>
          <cx:pt idx="466">1</cx:pt>
          <cx:pt idx="467">1</cx:pt>
          <cx:pt idx="468">1</cx:pt>
          <cx:pt idx="469">1</cx:pt>
          <cx:pt idx="470">1</cx:pt>
          <cx:pt idx="471">1</cx:pt>
          <cx:pt idx="472">1</cx:pt>
          <cx:pt idx="473">1</cx:pt>
          <cx:pt idx="474">1</cx:pt>
          <cx:pt idx="475">1</cx:pt>
          <cx:pt idx="476">1</cx:pt>
          <cx:pt idx="477">1</cx:pt>
          <cx:pt idx="478">1</cx:pt>
          <cx:pt idx="479">1</cx:pt>
          <cx:pt idx="480">1</cx:pt>
          <cx:pt idx="481">1</cx:pt>
          <cx:pt idx="482">1</cx:pt>
          <cx:pt idx="483">1</cx:pt>
          <cx:pt idx="484">1</cx:pt>
          <cx:pt idx="485">1</cx:pt>
          <cx:pt idx="486">1</cx:pt>
          <cx:pt idx="487">1</cx:pt>
          <cx:pt idx="488">1</cx:pt>
          <cx:pt idx="489">1</cx:pt>
          <cx:pt idx="490">1</cx:pt>
          <cx:pt idx="491">1</cx:pt>
          <cx:pt idx="492">1</cx:pt>
          <cx:pt idx="493">1</cx:pt>
          <cx:pt idx="494">1</cx:pt>
          <cx:pt idx="495">1</cx:pt>
          <cx:pt idx="496">1</cx:pt>
          <cx:pt idx="497">1</cx:pt>
          <cx:pt idx="498">1</cx:pt>
          <cx:pt idx="499">1</cx:pt>
          <cx:pt idx="500">1</cx:pt>
          <cx:pt idx="501">1</cx:pt>
          <cx:pt idx="502">1</cx:pt>
          <cx:pt idx="503">1</cx:pt>
          <cx:pt idx="504">1</cx:pt>
          <cx:pt idx="505">1</cx:pt>
          <cx:pt idx="506">1</cx:pt>
          <cx:pt idx="507">1</cx:pt>
          <cx:pt idx="508">1</cx:pt>
          <cx:pt idx="509">1</cx:pt>
          <cx:pt idx="510">1</cx:pt>
          <cx:pt idx="511">1</cx:pt>
          <cx:pt idx="512">1</cx:pt>
          <cx:pt idx="513">1</cx:pt>
          <cx:pt idx="514">1</cx:pt>
          <cx:pt idx="515">1</cx:pt>
          <cx:pt idx="516">1</cx:pt>
          <cx:pt idx="517">1</cx:pt>
          <cx:pt idx="518">1</cx:pt>
          <cx:pt idx="519">1</cx:pt>
          <cx:pt idx="520">1</cx:pt>
          <cx:pt idx="521">1</cx:pt>
          <cx:pt idx="522">1</cx:pt>
          <cx:pt idx="523">1</cx:pt>
          <cx:pt idx="524">1</cx:pt>
          <cx:pt idx="525">1</cx:pt>
          <cx:pt idx="526">1</cx:pt>
          <cx:pt idx="527">1</cx:pt>
          <cx:pt idx="528">1</cx:pt>
          <cx:pt idx="529">1</cx:pt>
          <cx:pt idx="530">1</cx:pt>
          <cx:pt idx="531">1</cx:pt>
          <cx:pt idx="532">1</cx:pt>
          <cx:pt idx="533">1</cx:pt>
          <cx:pt idx="534">1</cx:pt>
          <cx:pt idx="535">1</cx:pt>
          <cx:pt idx="536">1</cx:pt>
          <cx:pt idx="537">1</cx:pt>
          <cx:pt idx="538">1</cx:pt>
          <cx:pt idx="539">1</cx:pt>
          <cx:pt idx="540">1</cx:pt>
          <cx:pt idx="541">1</cx:pt>
          <cx:pt idx="542">1</cx:pt>
          <cx:pt idx="543">1</cx:pt>
          <cx:pt idx="544">1</cx:pt>
          <cx:pt idx="545">1</cx:pt>
          <cx:pt idx="546">1</cx:pt>
          <cx:pt idx="547">1</cx:pt>
          <cx:pt idx="548">1</cx:pt>
          <cx:pt idx="549">1</cx:pt>
          <cx:pt idx="550">1</cx:pt>
          <cx:pt idx="551">1</cx:pt>
          <cx:pt idx="552">1</cx:pt>
          <cx:pt idx="553">1</cx:pt>
          <cx:pt idx="554">1</cx:pt>
          <cx:pt idx="555">1</cx:pt>
          <cx:pt idx="556">1</cx:pt>
          <cx:pt idx="557">1</cx:pt>
          <cx:pt idx="558">1</cx:pt>
          <cx:pt idx="559">1</cx:pt>
          <cx:pt idx="560">1</cx:pt>
          <cx:pt idx="561">1</cx:pt>
          <cx:pt idx="562">1</cx:pt>
          <cx:pt idx="563">1</cx:pt>
          <cx:pt idx="564">1</cx:pt>
          <cx:pt idx="565">1</cx:pt>
          <cx:pt idx="566">1</cx:pt>
          <cx:pt idx="567">1</cx:pt>
          <cx:pt idx="568">1</cx:pt>
          <cx:pt idx="569">1</cx:pt>
          <cx:pt idx="570">1</cx:pt>
          <cx:pt idx="571">1</cx:pt>
          <cx:pt idx="572">1</cx:pt>
          <cx:pt idx="573">1</cx:pt>
          <cx:pt idx="574">1</cx:pt>
          <cx:pt idx="575">1</cx:pt>
          <cx:pt idx="576">1</cx:pt>
          <cx:pt idx="577">1</cx:pt>
          <cx:pt idx="578">1</cx:pt>
          <cx:pt idx="579">1</cx:pt>
          <cx:pt idx="580">1</cx:pt>
          <cx:pt idx="581">1</cx:pt>
          <cx:pt idx="582">1</cx:pt>
          <cx:pt idx="583">1</cx:pt>
          <cx:pt idx="584">1</cx:pt>
          <cx:pt idx="585">1</cx:pt>
          <cx:pt idx="586">1</cx:pt>
          <cx:pt idx="587">1</cx:pt>
          <cx:pt idx="588">1</cx:pt>
          <cx:pt idx="589">1</cx:pt>
          <cx:pt idx="590">1</cx:pt>
          <cx:pt idx="591">1</cx:pt>
          <cx:pt idx="592">1</cx:pt>
          <cx:pt idx="593">1</cx:pt>
          <cx:pt idx="594">1</cx:pt>
          <cx:pt idx="595">1</cx:pt>
          <cx:pt idx="596">1</cx:pt>
          <cx:pt idx="597">1</cx:pt>
          <cx:pt idx="598">1</cx:pt>
          <cx:pt idx="599">1</cx:pt>
          <cx:pt idx="600">1</cx:pt>
          <cx:pt idx="601">1</cx:pt>
          <cx:pt idx="602">1</cx:pt>
          <cx:pt idx="603">1</cx:pt>
          <cx:pt idx="604">1</cx:pt>
          <cx:pt idx="605">1</cx:pt>
          <cx:pt idx="606">1</cx:pt>
          <cx:pt idx="607">1</cx:pt>
          <cx:pt idx="608">1</cx:pt>
          <cx:pt idx="609">1</cx:pt>
          <cx:pt idx="610">1</cx:pt>
          <cx:pt idx="611">1</cx:pt>
          <cx:pt idx="612">1</cx:pt>
          <cx:pt idx="613">1</cx:pt>
          <cx:pt idx="614">1</cx:pt>
          <cx:pt idx="615">1</cx:pt>
          <cx:pt idx="616">1</cx:pt>
          <cx:pt idx="617">1</cx:pt>
          <cx:pt idx="618">1</cx:pt>
          <cx:pt idx="619">1</cx:pt>
          <cx:pt idx="620">1</cx:pt>
          <cx:pt idx="621">1</cx:pt>
          <cx:pt idx="622">1</cx:pt>
          <cx:pt idx="623">1</cx:pt>
          <cx:pt idx="624">1</cx:pt>
          <cx:pt idx="625">1</cx:pt>
          <cx:pt idx="626">1</cx:pt>
          <cx:pt idx="627">1</cx:pt>
          <cx:pt idx="628">1</cx:pt>
          <cx:pt idx="629">1</cx:pt>
          <cx:pt idx="630">1</cx:pt>
          <cx:pt idx="631">1</cx:pt>
          <cx:pt idx="632">1</cx:pt>
          <cx:pt idx="633">1</cx:pt>
          <cx:pt idx="634">1</cx:pt>
          <cx:pt idx="635">1</cx:pt>
          <cx:pt idx="636">1</cx:pt>
          <cx:pt idx="637">1</cx:pt>
          <cx:pt idx="638">1</cx:pt>
          <cx:pt idx="639">1</cx:pt>
          <cx:pt idx="640">1</cx:pt>
          <cx:pt idx="641">1</cx:pt>
          <cx:pt idx="642">1</cx:pt>
          <cx:pt idx="643">1</cx:pt>
          <cx:pt idx="644">1</cx:pt>
          <cx:pt idx="645">1</cx:pt>
          <cx:pt idx="646">1</cx:pt>
          <cx:pt idx="647">1</cx:pt>
          <cx:pt idx="648">1</cx:pt>
          <cx:pt idx="649">1</cx:pt>
          <cx:pt idx="650">1</cx:pt>
          <cx:pt idx="651">1</cx:pt>
          <cx:pt idx="652">1</cx:pt>
          <cx:pt idx="653">1</cx:pt>
          <cx:pt idx="654">1</cx:pt>
          <cx:pt idx="655">1</cx:pt>
          <cx:pt idx="656">1</cx:pt>
          <cx:pt idx="657">1</cx:pt>
          <cx:pt idx="658">1</cx:pt>
          <cx:pt idx="659">1</cx:pt>
          <cx:pt idx="660">1</cx:pt>
          <cx:pt idx="661">1</cx:pt>
          <cx:pt idx="662">1</cx:pt>
          <cx:pt idx="663">1</cx:pt>
          <cx:pt idx="664">1</cx:pt>
          <cx:pt idx="665">1</cx:pt>
          <cx:pt idx="666">1</cx:pt>
          <cx:pt idx="667">1</cx:pt>
          <cx:pt idx="668">1</cx:pt>
          <cx:pt idx="669">1</cx:pt>
          <cx:pt idx="670">1</cx:pt>
          <cx:pt idx="671">1</cx:pt>
          <cx:pt idx="672">1</cx:pt>
          <cx:pt idx="673">1</cx:pt>
          <cx:pt idx="674">1</cx:pt>
          <cx:pt idx="675">1</cx:pt>
          <cx:pt idx="676">1</cx:pt>
          <cx:pt idx="677">1</cx:pt>
          <cx:pt idx="678">1</cx:pt>
          <cx:pt idx="679">1</cx:pt>
          <cx:pt idx="680">1</cx:pt>
          <cx:pt idx="681">1</cx:pt>
          <cx:pt idx="682">1</cx:pt>
          <cx:pt idx="683">1</cx:pt>
          <cx:pt idx="684">1</cx:pt>
          <cx:pt idx="685">1</cx:pt>
          <cx:pt idx="686">1</cx:pt>
          <cx:pt idx="687">1</cx:pt>
          <cx:pt idx="688">1</cx:pt>
          <cx:pt idx="689">1</cx:pt>
          <cx:pt idx="690">1</cx:pt>
          <cx:pt idx="691">1</cx:pt>
          <cx:pt idx="692">1</cx:pt>
          <cx:pt idx="693">1</cx:pt>
          <cx:pt idx="694">1</cx:pt>
          <cx:pt idx="695">1</cx:pt>
          <cx:pt idx="696">1</cx:pt>
          <cx:pt idx="697">1</cx:pt>
          <cx:pt idx="698">1</cx:pt>
          <cx:pt idx="699">1</cx:pt>
          <cx:pt idx="700">1</cx:pt>
          <cx:pt idx="701">1</cx:pt>
          <cx:pt idx="702">1</cx:pt>
          <cx:pt idx="703">1</cx:pt>
          <cx:pt idx="704">1</cx:pt>
          <cx:pt idx="705">1</cx:pt>
          <cx:pt idx="706">1</cx:pt>
          <cx:pt idx="707">1</cx:pt>
          <cx:pt idx="708">1</cx:pt>
          <cx:pt idx="709">1</cx:pt>
          <cx:pt idx="710">1</cx:pt>
          <cx:pt idx="711">1</cx:pt>
          <cx:pt idx="712">1</cx:pt>
          <cx:pt idx="713">1</cx:pt>
          <cx:pt idx="714">1</cx:pt>
          <cx:pt idx="715">1</cx:pt>
          <cx:pt idx="716">1</cx:pt>
          <cx:pt idx="717">1</cx:pt>
          <cx:pt idx="718">1</cx:pt>
          <cx:pt idx="719">1</cx:pt>
          <cx:pt idx="720">1</cx:pt>
          <cx:pt idx="721">1</cx:pt>
          <cx:pt idx="722">1</cx:pt>
          <cx:pt idx="723">1</cx:pt>
          <cx:pt idx="724">1</cx:pt>
          <cx:pt idx="725">1</cx:pt>
          <cx:pt idx="726">1</cx:pt>
          <cx:pt idx="727">1</cx:pt>
          <cx:pt idx="728">1</cx:pt>
          <cx:pt idx="729">1</cx:pt>
          <cx:pt idx="730">1</cx:pt>
          <cx:pt idx="731">1</cx:pt>
          <cx:pt idx="732">1</cx:pt>
          <cx:pt idx="733">1</cx:pt>
          <cx:pt idx="734">1</cx:pt>
          <cx:pt idx="735">1</cx:pt>
          <cx:pt idx="736">1</cx:pt>
          <cx:pt idx="737">1</cx:pt>
          <cx:pt idx="738">1</cx:pt>
          <cx:pt idx="739">1</cx:pt>
          <cx:pt idx="740">1</cx:pt>
          <cx:pt idx="741">1</cx:pt>
          <cx:pt idx="742">1</cx:pt>
          <cx:pt idx="743">1</cx:pt>
          <cx:pt idx="744">1</cx:pt>
          <cx:pt idx="745">1</cx:pt>
          <cx:pt idx="746">1</cx:pt>
          <cx:pt idx="747">1</cx:pt>
          <cx:pt idx="748">1</cx:pt>
          <cx:pt idx="749">1</cx:pt>
          <cx:pt idx="750">1</cx:pt>
          <cx:pt idx="751">1</cx:pt>
          <cx:pt idx="752">1</cx:pt>
          <cx:pt idx="753">1</cx:pt>
          <cx:pt idx="754">1</cx:pt>
          <cx:pt idx="755">1</cx:pt>
          <cx:pt idx="756">1</cx:pt>
          <cx:pt idx="757">1</cx:pt>
          <cx:pt idx="758">1</cx:pt>
          <cx:pt idx="759">1</cx:pt>
          <cx:pt idx="760">1</cx:pt>
          <cx:pt idx="761">1</cx:pt>
          <cx:pt idx="762">1</cx:pt>
          <cx:pt idx="763">1</cx:pt>
          <cx:pt idx="764">1</cx:pt>
          <cx:pt idx="765">1</cx:pt>
          <cx:pt idx="766">1</cx:pt>
          <cx:pt idx="767">1</cx:pt>
          <cx:pt idx="768">1</cx:pt>
          <cx:pt idx="769">1</cx:pt>
          <cx:pt idx="770">1</cx:pt>
          <cx:pt idx="771">1</cx:pt>
          <cx:pt idx="772">1</cx:pt>
          <cx:pt idx="773">1</cx:pt>
          <cx:pt idx="774">1</cx:pt>
          <cx:pt idx="775">1</cx:pt>
          <cx:pt idx="776">1</cx:pt>
          <cx:pt idx="777">1</cx:pt>
          <cx:pt idx="778">1</cx:pt>
          <cx:pt idx="779">1</cx:pt>
          <cx:pt idx="780">1</cx:pt>
          <cx:pt idx="781">1</cx:pt>
          <cx:pt idx="782">1</cx:pt>
          <cx:pt idx="783">1</cx:pt>
          <cx:pt idx="784">1</cx:pt>
          <cx:pt idx="785">1</cx:pt>
          <cx:pt idx="786">1</cx:pt>
          <cx:pt idx="787">1</cx:pt>
          <cx:pt idx="788">1</cx:pt>
          <cx:pt idx="789">1</cx:pt>
          <cx:pt idx="790">1</cx:pt>
          <cx:pt idx="791">1</cx:pt>
          <cx:pt idx="792">1</cx:pt>
          <cx:pt idx="793">1</cx:pt>
          <cx:pt idx="794">1</cx:pt>
          <cx:pt idx="795">1</cx:pt>
          <cx:pt idx="796">1</cx:pt>
          <cx:pt idx="797">1</cx:pt>
          <cx:pt idx="798">1</cx:pt>
          <cx:pt idx="799">1</cx:pt>
          <cx:pt idx="800">1</cx:pt>
          <cx:pt idx="801">1</cx:pt>
          <cx:pt idx="802">1</cx:pt>
          <cx:pt idx="803">1</cx:pt>
          <cx:pt idx="804">1</cx:pt>
          <cx:pt idx="805">1</cx:pt>
          <cx:pt idx="806">1</cx:pt>
          <cx:pt idx="807">1</cx:pt>
          <cx:pt idx="808">1</cx:pt>
          <cx:pt idx="809">1</cx:pt>
          <cx:pt idx="810">1</cx:pt>
          <cx:pt idx="811">1</cx:pt>
          <cx:pt idx="812">1</cx:pt>
          <cx:pt idx="813">1</cx:pt>
          <cx:pt idx="814">1</cx:pt>
          <cx:pt idx="815">1</cx:pt>
          <cx:pt idx="816">1</cx:pt>
          <cx:pt idx="817">1</cx:pt>
          <cx:pt idx="818">1</cx:pt>
          <cx:pt idx="819">1</cx:pt>
          <cx:pt idx="820">1</cx:pt>
          <cx:pt idx="821">1</cx:pt>
          <cx:pt idx="822">1</cx:pt>
          <cx:pt idx="823">1</cx:pt>
          <cx:pt idx="824">1</cx:pt>
          <cx:pt idx="825">1</cx:pt>
          <cx:pt idx="826">1</cx:pt>
          <cx:pt idx="827">1</cx:pt>
          <cx:pt idx="828">1</cx:pt>
          <cx:pt idx="829">1</cx:pt>
          <cx:pt idx="830">1</cx:pt>
          <cx:pt idx="831">1</cx:pt>
          <cx:pt idx="832">1</cx:pt>
          <cx:pt idx="833">1</cx:pt>
          <cx:pt idx="834">1</cx:pt>
          <cx:pt idx="835">1</cx:pt>
          <cx:pt idx="836">1</cx:pt>
          <cx:pt idx="837">1</cx:pt>
          <cx:pt idx="838">1</cx:pt>
          <cx:pt idx="839">1</cx:pt>
          <cx:pt idx="840">1</cx:pt>
          <cx:pt idx="841">1</cx:pt>
          <cx:pt idx="842">1</cx:pt>
          <cx:pt idx="843">1</cx:pt>
          <cx:pt idx="844">1</cx:pt>
          <cx:pt idx="845">1</cx:pt>
          <cx:pt idx="846">1</cx:pt>
          <cx:pt idx="847">1</cx:pt>
          <cx:pt idx="848">1</cx:pt>
          <cx:pt idx="849">1</cx:pt>
          <cx:pt idx="850">1</cx:pt>
          <cx:pt idx="851">1</cx:pt>
          <cx:pt idx="852">1</cx:pt>
          <cx:pt idx="853">1</cx:pt>
          <cx:pt idx="854">1</cx:pt>
          <cx:pt idx="855">1</cx:pt>
          <cx:pt idx="856">1</cx:pt>
          <cx:pt idx="857">1</cx:pt>
          <cx:pt idx="858">1</cx:pt>
          <cx:pt idx="859">1</cx:pt>
          <cx:pt idx="860">1</cx:pt>
          <cx:pt idx="861">1</cx:pt>
          <cx:pt idx="862">1</cx:pt>
          <cx:pt idx="863">1</cx:pt>
          <cx:pt idx="864">1</cx:pt>
          <cx:pt idx="865">1</cx:pt>
          <cx:pt idx="866">1</cx:pt>
          <cx:pt idx="867">1</cx:pt>
          <cx:pt idx="868">1</cx:pt>
          <cx:pt idx="869">1</cx:pt>
          <cx:pt idx="870">1</cx:pt>
          <cx:pt idx="871">1</cx:pt>
          <cx:pt idx="872">1</cx:pt>
          <cx:pt idx="873">1</cx:pt>
          <cx:pt idx="874">1</cx:pt>
          <cx:pt idx="875">1</cx:pt>
          <cx:pt idx="876">1</cx:pt>
          <cx:pt idx="877">1</cx:pt>
          <cx:pt idx="878">1</cx:pt>
          <cx:pt idx="879">1</cx:pt>
          <cx:pt idx="880">1</cx:pt>
          <cx:pt idx="881">1</cx:pt>
          <cx:pt idx="882">1</cx:pt>
          <cx:pt idx="883">1</cx:pt>
          <cx:pt idx="884">1</cx:pt>
          <cx:pt idx="885">1</cx:pt>
          <cx:pt idx="886">1</cx:pt>
          <cx:pt idx="887">1</cx:pt>
          <cx:pt idx="888">1</cx:pt>
          <cx:pt idx="889">1</cx:pt>
          <cx:pt idx="890">1</cx:pt>
          <cx:pt idx="891">1</cx:pt>
          <cx:pt idx="892">1</cx:pt>
          <cx:pt idx="893">1</cx:pt>
          <cx:pt idx="894">1</cx:pt>
          <cx:pt idx="895">1</cx:pt>
          <cx:pt idx="896">1</cx:pt>
          <cx:pt idx="897">1</cx:pt>
          <cx:pt idx="898">1</cx:pt>
          <cx:pt idx="899">1</cx:pt>
          <cx:pt idx="900">1</cx:pt>
          <cx:pt idx="901">1</cx:pt>
          <cx:pt idx="902">1</cx:pt>
          <cx:pt idx="903">1</cx:pt>
          <cx:pt idx="904">1</cx:pt>
          <cx:pt idx="905">1</cx:pt>
          <cx:pt idx="906">1</cx:pt>
          <cx:pt idx="907">1</cx:pt>
          <cx:pt idx="908">1</cx:pt>
          <cx:pt idx="909">1</cx:pt>
          <cx:pt idx="910">1</cx:pt>
          <cx:pt idx="911">1</cx:pt>
          <cx:pt idx="912">1</cx:pt>
          <cx:pt idx="913">1</cx:pt>
          <cx:pt idx="914">1</cx:pt>
          <cx:pt idx="915">1</cx:pt>
          <cx:pt idx="916">1</cx:pt>
          <cx:pt idx="917">1</cx:pt>
          <cx:pt idx="918">1</cx:pt>
          <cx:pt idx="919">1</cx:pt>
          <cx:pt idx="920">1</cx:pt>
          <cx:pt idx="921">1</cx:pt>
          <cx:pt idx="922">1</cx:pt>
          <cx:pt idx="923">1</cx:pt>
          <cx:pt idx="924">1</cx:pt>
          <cx:pt idx="925">1</cx:pt>
          <cx:pt idx="926">1</cx:pt>
          <cx:pt idx="927">1</cx:pt>
          <cx:pt idx="928">1</cx:pt>
          <cx:pt idx="929">1</cx:pt>
          <cx:pt idx="930">1</cx:pt>
          <cx:pt idx="931">1</cx:pt>
          <cx:pt idx="932">1</cx:pt>
          <cx:pt idx="933">1</cx:pt>
          <cx:pt idx="934">1</cx:pt>
          <cx:pt idx="935">1</cx:pt>
          <cx:pt idx="936">1</cx:pt>
          <cx:pt idx="937">1</cx:pt>
          <cx:pt idx="938">1</cx:pt>
          <cx:pt idx="939">1</cx:pt>
          <cx:pt idx="940">1</cx:pt>
          <cx:pt idx="941">1</cx:pt>
          <cx:pt idx="942">1</cx:pt>
          <cx:pt idx="943">1</cx:pt>
          <cx:pt idx="944">1</cx:pt>
          <cx:pt idx="945">1</cx:pt>
          <cx:pt idx="946">1</cx:pt>
          <cx:pt idx="947">1</cx:pt>
          <cx:pt idx="948">1</cx:pt>
          <cx:pt idx="949">1</cx:pt>
          <cx:pt idx="950">1</cx:pt>
          <cx:pt idx="951">1</cx:pt>
          <cx:pt idx="952">1</cx:pt>
          <cx:pt idx="953">1</cx:pt>
          <cx:pt idx="954">1</cx:pt>
          <cx:pt idx="955">1</cx:pt>
          <cx:pt idx="956">1</cx:pt>
          <cx:pt idx="957">1</cx:pt>
          <cx:pt idx="958">1</cx:pt>
          <cx:pt idx="959">1</cx:pt>
          <cx:pt idx="960">1</cx:pt>
          <cx:pt idx="961">1</cx:pt>
          <cx:pt idx="962">1</cx:pt>
          <cx:pt idx="963">1</cx:pt>
          <cx:pt idx="964">1</cx:pt>
          <cx:pt idx="965">1</cx:pt>
          <cx:pt idx="966">1</cx:pt>
          <cx:pt idx="967">1</cx:pt>
          <cx:pt idx="968">1</cx:pt>
          <cx:pt idx="969">1</cx:pt>
          <cx:pt idx="970">1</cx:pt>
          <cx:pt idx="971">1</cx:pt>
          <cx:pt idx="972">1</cx:pt>
          <cx:pt idx="973">1</cx:pt>
          <cx:pt idx="974">1</cx:pt>
          <cx:pt idx="975">1</cx:pt>
          <cx:pt idx="976">1</cx:pt>
          <cx:pt idx="977">1</cx:pt>
          <cx:pt idx="978">1</cx:pt>
          <cx:pt idx="979">1</cx:pt>
          <cx:pt idx="980">1</cx:pt>
          <cx:pt idx="981">1</cx:pt>
          <cx:pt idx="982">1</cx:pt>
          <cx:pt idx="983">1</cx:pt>
          <cx:pt idx="984">1</cx:pt>
          <cx:pt idx="985">1</cx:pt>
          <cx:pt idx="986">1</cx:pt>
          <cx:pt idx="987">1</cx:pt>
          <cx:pt idx="988">1</cx:pt>
          <cx:pt idx="989">1</cx:pt>
          <cx:pt idx="990">1</cx:pt>
          <cx:pt idx="991">1</cx:pt>
          <cx:pt idx="992">1</cx:pt>
          <cx:pt idx="993">1</cx:pt>
          <cx:pt idx="994">1</cx:pt>
          <cx:pt idx="995">1</cx:pt>
          <cx:pt idx="996">1</cx:pt>
          <cx:pt idx="997">1</cx:pt>
          <cx:pt idx="998">1</cx:pt>
          <cx:pt idx="999">1</cx:pt>
          <cx:pt idx="1000">1</cx:pt>
          <cx:pt idx="1001">1</cx:pt>
          <cx:pt idx="1002">1</cx:pt>
          <cx:pt idx="1003">1</cx:pt>
          <cx:pt idx="1004">1</cx:pt>
          <cx:pt idx="1005">1</cx:pt>
          <cx:pt idx="1006">1</cx:pt>
          <cx:pt idx="1007">1</cx:pt>
          <cx:pt idx="1008">1</cx:pt>
          <cx:pt idx="1009">1</cx:pt>
          <cx:pt idx="1010">1</cx:pt>
          <cx:pt idx="1011">1</cx:pt>
          <cx:pt idx="1012">1</cx:pt>
          <cx:pt idx="1013">1</cx:pt>
          <cx:pt idx="1014">1</cx:pt>
          <cx:pt idx="1015">1</cx:pt>
          <cx:pt idx="1016">1</cx:pt>
          <cx:pt idx="1017">1</cx:pt>
          <cx:pt idx="1018">1</cx:pt>
          <cx:pt idx="1019">1</cx:pt>
          <cx:pt idx="1020">1</cx:pt>
          <cx:pt idx="1021">1</cx:pt>
          <cx:pt idx="1022">1</cx:pt>
          <cx:pt idx="1023">1</cx:pt>
          <cx:pt idx="1024">1</cx:pt>
          <cx:pt idx="1025">1</cx:pt>
          <cx:pt idx="1026">1</cx:pt>
          <cx:pt idx="1027">1</cx:pt>
          <cx:pt idx="1028">1</cx:pt>
          <cx:pt idx="1029">1</cx:pt>
          <cx:pt idx="1030">1</cx:pt>
          <cx:pt idx="1031">1</cx:pt>
          <cx:pt idx="1032">1</cx:pt>
          <cx:pt idx="1033">1</cx:pt>
          <cx:pt idx="1034">1</cx:pt>
          <cx:pt idx="1035">1</cx:pt>
          <cx:pt idx="1036">1</cx:pt>
          <cx:pt idx="1037">1</cx:pt>
          <cx:pt idx="1038">1</cx:pt>
          <cx:pt idx="1039">1</cx:pt>
          <cx:pt idx="1040">1</cx:pt>
          <cx:pt idx="1041">1</cx:pt>
          <cx:pt idx="1042">1</cx:pt>
          <cx:pt idx="1043">1</cx:pt>
          <cx:pt idx="1044">1</cx:pt>
          <cx:pt idx="1045">1</cx:pt>
          <cx:pt idx="1046">1</cx:pt>
          <cx:pt idx="1047">1</cx:pt>
          <cx:pt idx="1048">1</cx:pt>
          <cx:pt idx="1049">1</cx:pt>
          <cx:pt idx="1050">1</cx:pt>
          <cx:pt idx="1051">1</cx:pt>
          <cx:pt idx="1052">1</cx:pt>
          <cx:pt idx="1053">1</cx:pt>
          <cx:pt idx="1054">1</cx:pt>
          <cx:pt idx="1055">1</cx:pt>
          <cx:pt idx="1056">1</cx:pt>
          <cx:pt idx="1057">1</cx:pt>
          <cx:pt idx="1058">1</cx:pt>
          <cx:pt idx="1059">1</cx:pt>
          <cx:pt idx="1060">1</cx:pt>
          <cx:pt idx="1061">1</cx:pt>
          <cx:pt idx="1062">1</cx:pt>
          <cx:pt idx="1063">1</cx:pt>
          <cx:pt idx="1064">1</cx:pt>
          <cx:pt idx="1065">1</cx:pt>
          <cx:pt idx="1066">1</cx:pt>
          <cx:pt idx="1067">1</cx:pt>
          <cx:pt idx="1068">1</cx:pt>
          <cx:pt idx="1069">1</cx:pt>
          <cx:pt idx="1070">1</cx:pt>
          <cx:pt idx="1071">1</cx:pt>
          <cx:pt idx="1072">1</cx:pt>
          <cx:pt idx="1073">1</cx:pt>
          <cx:pt idx="1074">1</cx:pt>
          <cx:pt idx="1075">1</cx:pt>
          <cx:pt idx="1076">1</cx:pt>
          <cx:pt idx="1077">1</cx:pt>
          <cx:pt idx="1078">1</cx:pt>
          <cx:pt idx="1079">1</cx:pt>
          <cx:pt idx="1080">1</cx:pt>
          <cx:pt idx="1081">1</cx:pt>
          <cx:pt idx="1082">1</cx:pt>
          <cx:pt idx="1083">1</cx:pt>
          <cx:pt idx="1084">1</cx:pt>
          <cx:pt idx="1085">1</cx:pt>
          <cx:pt idx="1086">1</cx:pt>
          <cx:pt idx="1087">1</cx:pt>
          <cx:pt idx="1088">1</cx:pt>
          <cx:pt idx="1089">1</cx:pt>
          <cx:pt idx="1090">1</cx:pt>
          <cx:pt idx="1091">1</cx:pt>
          <cx:pt idx="1092">1</cx:pt>
          <cx:pt idx="1093">1</cx:pt>
          <cx:pt idx="1094">1</cx:pt>
          <cx:pt idx="1095">1</cx:pt>
          <cx:pt idx="1096">1</cx:pt>
          <cx:pt idx="1097">1</cx:pt>
          <cx:pt idx="1098">1</cx:pt>
          <cx:pt idx="1099">1</cx:pt>
          <cx:pt idx="1100">1</cx:pt>
          <cx:pt idx="1101">1</cx:pt>
          <cx:pt idx="1102">1</cx:pt>
          <cx:pt idx="1103">1</cx:pt>
          <cx:pt idx="1104">1</cx:pt>
          <cx:pt idx="1105">1</cx:pt>
          <cx:pt idx="1106">1</cx:pt>
          <cx:pt idx="1107">1</cx:pt>
          <cx:pt idx="1108">1</cx:pt>
          <cx:pt idx="1109">1</cx:pt>
          <cx:pt idx="1110">1</cx:pt>
          <cx:pt idx="1111">1</cx:pt>
          <cx:pt idx="1112">1</cx:pt>
          <cx:pt idx="1113">1</cx:pt>
          <cx:pt idx="1114">1</cx:pt>
          <cx:pt idx="1115">1</cx:pt>
          <cx:pt idx="1116">1</cx:pt>
          <cx:pt idx="1117">1</cx:pt>
          <cx:pt idx="1118">1</cx:pt>
          <cx:pt idx="1119">1</cx:pt>
          <cx:pt idx="1120">1</cx:pt>
          <cx:pt idx="1121">1</cx:pt>
          <cx:pt idx="1122">1</cx:pt>
          <cx:pt idx="1123">1</cx:pt>
          <cx:pt idx="1124">1</cx:pt>
          <cx:pt idx="1125">1</cx:pt>
          <cx:pt idx="1126">1</cx:pt>
          <cx:pt idx="1127">1</cx:pt>
          <cx:pt idx="1128">1</cx:pt>
          <cx:pt idx="1129">1</cx:pt>
          <cx:pt idx="1130">1</cx:pt>
          <cx:pt idx="1131">1</cx:pt>
          <cx:pt idx="1132">1</cx:pt>
          <cx:pt idx="1133">1</cx:pt>
          <cx:pt idx="1134">1</cx:pt>
          <cx:pt idx="1135">1</cx:pt>
          <cx:pt idx="1136">1</cx:pt>
          <cx:pt idx="1137">1</cx:pt>
          <cx:pt idx="1138">1</cx:pt>
          <cx:pt idx="1139">1</cx:pt>
          <cx:pt idx="1140">1</cx:pt>
          <cx:pt idx="1141">1</cx:pt>
          <cx:pt idx="1142">1</cx:pt>
          <cx:pt idx="1143">1</cx:pt>
          <cx:pt idx="1144">1</cx:pt>
          <cx:pt idx="1145">1</cx:pt>
          <cx:pt idx="1146">1</cx:pt>
          <cx:pt idx="1147">1</cx:pt>
          <cx:pt idx="1148">1</cx:pt>
          <cx:pt idx="1149">1</cx:pt>
          <cx:pt idx="1150">1</cx:pt>
          <cx:pt idx="1151">1</cx:pt>
          <cx:pt idx="1152">1</cx:pt>
          <cx:pt idx="1153">1</cx:pt>
          <cx:pt idx="1154">1</cx:pt>
          <cx:pt idx="1155">1</cx:pt>
          <cx:pt idx="1156">1</cx:pt>
          <cx:pt idx="1157">1</cx:pt>
          <cx:pt idx="1158">1</cx:pt>
          <cx:pt idx="1159">1</cx:pt>
          <cx:pt idx="1160">1</cx:pt>
          <cx:pt idx="1161">1</cx:pt>
          <cx:pt idx="1162">1</cx:pt>
          <cx:pt idx="1163">1</cx:pt>
          <cx:pt idx="1164">1</cx:pt>
          <cx:pt idx="1165">1</cx:pt>
          <cx:pt idx="1166">1</cx:pt>
          <cx:pt idx="1167">1</cx:pt>
          <cx:pt idx="1168">1</cx:pt>
          <cx:pt idx="1169">1</cx:pt>
          <cx:pt idx="1170">1</cx:pt>
          <cx:pt idx="1171">1</cx:pt>
          <cx:pt idx="1172">1</cx:pt>
          <cx:pt idx="1173">1</cx:pt>
          <cx:pt idx="1174">1</cx:pt>
          <cx:pt idx="1175">1</cx:pt>
          <cx:pt idx="1176">1</cx:pt>
          <cx:pt idx="1177">1</cx:pt>
          <cx:pt idx="1178">1</cx:pt>
          <cx:pt idx="1179">1</cx:pt>
          <cx:pt idx="1180">1</cx:pt>
          <cx:pt idx="1181">1</cx:pt>
          <cx:pt idx="1182">1</cx:pt>
          <cx:pt idx="1183">1</cx:pt>
          <cx:pt idx="1184">1</cx:pt>
          <cx:pt idx="1185">1</cx:pt>
          <cx:pt idx="1186">1</cx:pt>
          <cx:pt idx="1187">1</cx:pt>
          <cx:pt idx="1188">1</cx:pt>
          <cx:pt idx="1189">1</cx:pt>
          <cx:pt idx="1190">1</cx:pt>
          <cx:pt idx="1191">1</cx:pt>
          <cx:pt idx="1192">1</cx:pt>
          <cx:pt idx="1193">1</cx:pt>
          <cx:pt idx="1194">1</cx:pt>
          <cx:pt idx="1195">1</cx:pt>
          <cx:pt idx="1196">1</cx:pt>
          <cx:pt idx="1197">1</cx:pt>
          <cx:pt idx="1198">1</cx:pt>
          <cx:pt idx="1199">1</cx:pt>
          <cx:pt idx="1200">1</cx:pt>
          <cx:pt idx="1201">1</cx:pt>
          <cx:pt idx="1202">1</cx:pt>
          <cx:pt idx="1203">1</cx:pt>
          <cx:pt idx="1204">1</cx:pt>
          <cx:pt idx="1205">1</cx:pt>
          <cx:pt idx="1206">1</cx:pt>
          <cx:pt idx="1207">1</cx:pt>
          <cx:pt idx="1208">1</cx:pt>
          <cx:pt idx="1209">1</cx:pt>
          <cx:pt idx="1210">1</cx:pt>
          <cx:pt idx="1211">1</cx:pt>
          <cx:pt idx="1212">1</cx:pt>
          <cx:pt idx="1213">1</cx:pt>
          <cx:pt idx="1214">1</cx:pt>
          <cx:pt idx="1215">1</cx:pt>
          <cx:pt idx="1216">1</cx:pt>
          <cx:pt idx="1217">1</cx:pt>
          <cx:pt idx="1218">1</cx:pt>
          <cx:pt idx="1219">1</cx:pt>
          <cx:pt idx="1220">1</cx:pt>
          <cx:pt idx="1221">1</cx:pt>
          <cx:pt idx="1222">1</cx:pt>
          <cx:pt idx="1223">1</cx:pt>
          <cx:pt idx="1224">1</cx:pt>
          <cx:pt idx="1225">1</cx:pt>
          <cx:pt idx="1226">1</cx:pt>
          <cx:pt idx="1227">1</cx:pt>
          <cx:pt idx="1228">1</cx:pt>
          <cx:pt idx="1229">1</cx:pt>
          <cx:pt idx="1230">1</cx:pt>
          <cx:pt idx="1231">1</cx:pt>
          <cx:pt idx="1232">1</cx:pt>
          <cx:pt idx="1233">1</cx:pt>
          <cx:pt idx="1234">1</cx:pt>
          <cx:pt idx="1235">1</cx:pt>
          <cx:pt idx="1236">1</cx:pt>
          <cx:pt idx="1237">1</cx:pt>
          <cx:pt idx="1238">1</cx:pt>
          <cx:pt idx="1239">1</cx:pt>
          <cx:pt idx="1240">1</cx:pt>
          <cx:pt idx="1241">1</cx:pt>
          <cx:pt idx="1242">1</cx:pt>
          <cx:pt idx="1243">1</cx:pt>
          <cx:pt idx="1244">1</cx:pt>
          <cx:pt idx="1245">1</cx:pt>
          <cx:pt idx="1246">1</cx:pt>
          <cx:pt idx="1247">1</cx:pt>
          <cx:pt idx="1248">1</cx:pt>
          <cx:pt idx="1249">1</cx:pt>
          <cx:pt idx="1250">1</cx:pt>
          <cx:pt idx="1251">1</cx:pt>
          <cx:pt idx="1252">1</cx:pt>
          <cx:pt idx="1253">1</cx:pt>
          <cx:pt idx="1254">1</cx:pt>
          <cx:pt idx="1255">1</cx:pt>
          <cx:pt idx="1256">1</cx:pt>
          <cx:pt idx="1257">1</cx:pt>
          <cx:pt idx="1258">1</cx:pt>
          <cx:pt idx="1259">1</cx:pt>
          <cx:pt idx="1260">1</cx:pt>
          <cx:pt idx="1261">1</cx:pt>
          <cx:pt idx="1262">1</cx:pt>
          <cx:pt idx="1263">1</cx:pt>
          <cx:pt idx="1264">1</cx:pt>
          <cx:pt idx="1265">1</cx:pt>
          <cx:pt idx="1266">1</cx:pt>
          <cx:pt idx="1267">1</cx:pt>
          <cx:pt idx="1268">1</cx:pt>
          <cx:pt idx="1269">1</cx:pt>
          <cx:pt idx="1270">1</cx:pt>
          <cx:pt idx="1271">1</cx:pt>
          <cx:pt idx="1272">1</cx:pt>
          <cx:pt idx="1273">1</cx:pt>
          <cx:pt idx="1274">1</cx:pt>
          <cx:pt idx="1275">1</cx:pt>
          <cx:pt idx="1276">1</cx:pt>
          <cx:pt idx="1277">1</cx:pt>
          <cx:pt idx="1278">1</cx:pt>
          <cx:pt idx="1279">1</cx:pt>
          <cx:pt idx="1280">1</cx:pt>
          <cx:pt idx="1281">1</cx:pt>
          <cx:pt idx="1282">1</cx:pt>
          <cx:pt idx="1283">1</cx:pt>
          <cx:pt idx="1284">1</cx:pt>
          <cx:pt idx="1285">1</cx:pt>
          <cx:pt idx="1286">1</cx:pt>
          <cx:pt idx="1287">1</cx:pt>
          <cx:pt idx="1288">1</cx:pt>
          <cx:pt idx="1289">1</cx:pt>
          <cx:pt idx="1290">1</cx:pt>
          <cx:pt idx="1291">1</cx:pt>
          <cx:pt idx="1292">1</cx:pt>
          <cx:pt idx="1293">1</cx:pt>
          <cx:pt idx="1294">1</cx:pt>
          <cx:pt idx="1295">1</cx:pt>
          <cx:pt idx="1296">1</cx:pt>
          <cx:pt idx="1297">1</cx:pt>
          <cx:pt idx="1298">1</cx:pt>
          <cx:pt idx="1299">1</cx:pt>
          <cx:pt idx="1300">1</cx:pt>
          <cx:pt idx="1301">1</cx:pt>
          <cx:pt idx="1302">1</cx:pt>
          <cx:pt idx="1303">1</cx:pt>
          <cx:pt idx="1304">1</cx:pt>
          <cx:pt idx="1305">1</cx:pt>
          <cx:pt idx="1306">1</cx:pt>
          <cx:pt idx="1307">1</cx:pt>
          <cx:pt idx="1308">1</cx:pt>
          <cx:pt idx="1309">1</cx:pt>
          <cx:pt idx="1310">1</cx:pt>
          <cx:pt idx="1311">1</cx:pt>
          <cx:pt idx="1312">1</cx:pt>
          <cx:pt idx="1313">1</cx:pt>
          <cx:pt idx="1314">1</cx:pt>
          <cx:pt idx="1315">1</cx:pt>
          <cx:pt idx="1316">1</cx:pt>
          <cx:pt idx="1317">1</cx:pt>
          <cx:pt idx="1318">1</cx:pt>
          <cx:pt idx="1319">1</cx:pt>
          <cx:pt idx="1320">1</cx:pt>
          <cx:pt idx="1321">1</cx:pt>
          <cx:pt idx="1322">1</cx:pt>
          <cx:pt idx="1323">1</cx:pt>
          <cx:pt idx="1324">1</cx:pt>
          <cx:pt idx="1325">1</cx:pt>
          <cx:pt idx="1326">1</cx:pt>
          <cx:pt idx="1327">1</cx:pt>
          <cx:pt idx="1328">1</cx:pt>
          <cx:pt idx="1329">1</cx:pt>
          <cx:pt idx="1330">1</cx:pt>
          <cx:pt idx="1331">1</cx:pt>
          <cx:pt idx="1332">1</cx:pt>
          <cx:pt idx="1333">1</cx:pt>
          <cx:pt idx="1334">1</cx:pt>
          <cx:pt idx="1335">1</cx:pt>
          <cx:pt idx="1336">1</cx:pt>
          <cx:pt idx="1337">1</cx:pt>
          <cx:pt idx="1338">1</cx:pt>
          <cx:pt idx="1339">1</cx:pt>
          <cx:pt idx="1340">1</cx:pt>
          <cx:pt idx="1341">1</cx:pt>
          <cx:pt idx="1342">1</cx:pt>
          <cx:pt idx="1343">1</cx:pt>
          <cx:pt idx="1344">1</cx:pt>
          <cx:pt idx="1345">1</cx:pt>
          <cx:pt idx="1346">1</cx:pt>
          <cx:pt idx="1347">1</cx:pt>
          <cx:pt idx="1348">1</cx:pt>
          <cx:pt idx="1349">1</cx:pt>
          <cx:pt idx="1350">1</cx:pt>
          <cx:pt idx="1351">1</cx:pt>
          <cx:pt idx="1352">1</cx:pt>
          <cx:pt idx="1353">1</cx:pt>
          <cx:pt idx="1354">1</cx:pt>
          <cx:pt idx="1355">1</cx:pt>
          <cx:pt idx="1356">1</cx:pt>
          <cx:pt idx="1357">1</cx:pt>
          <cx:pt idx="1358">1</cx:pt>
          <cx:pt idx="1359">1</cx:pt>
          <cx:pt idx="1360">1</cx:pt>
          <cx:pt idx="1361">1</cx:pt>
          <cx:pt idx="1362">1</cx:pt>
          <cx:pt idx="1363">1</cx:pt>
          <cx:pt idx="1364">1</cx:pt>
          <cx:pt idx="1365">1</cx:pt>
          <cx:pt idx="1366">1</cx:pt>
          <cx:pt idx="1367">1</cx:pt>
          <cx:pt idx="1368">1</cx:pt>
          <cx:pt idx="1369">1</cx:pt>
          <cx:pt idx="1370">1</cx:pt>
          <cx:pt idx="1371">1</cx:pt>
          <cx:pt idx="1372">1</cx:pt>
          <cx:pt idx="1373">1</cx:pt>
          <cx:pt idx="1374">1</cx:pt>
          <cx:pt idx="1375">1</cx:pt>
          <cx:pt idx="1376">1</cx:pt>
          <cx:pt idx="1377">1</cx:pt>
          <cx:pt idx="1378">1</cx:pt>
          <cx:pt idx="1379">1</cx:pt>
          <cx:pt idx="1380">1</cx:pt>
          <cx:pt idx="1381">1</cx:pt>
          <cx:pt idx="1382">1</cx:pt>
          <cx:pt idx="1383">1</cx:pt>
          <cx:pt idx="1384">1</cx:pt>
          <cx:pt idx="1385">1</cx:pt>
          <cx:pt idx="1386">1</cx:pt>
          <cx:pt idx="1387">1</cx:pt>
          <cx:pt idx="1388">1</cx:pt>
          <cx:pt idx="1389">1</cx:pt>
          <cx:pt idx="1390">1</cx:pt>
          <cx:pt idx="1391">1</cx:pt>
          <cx:pt idx="1392">1</cx:pt>
          <cx:pt idx="1393">1</cx:pt>
          <cx:pt idx="1394">1</cx:pt>
          <cx:pt idx="1395">1</cx:pt>
          <cx:pt idx="1396">1</cx:pt>
          <cx:pt idx="1397">1</cx:pt>
          <cx:pt idx="1398">1</cx:pt>
          <cx:pt idx="1399">1</cx:pt>
          <cx:pt idx="1400">1</cx:pt>
          <cx:pt idx="1401">1</cx:pt>
          <cx:pt idx="1402">1</cx:pt>
          <cx:pt idx="1403">1</cx:pt>
          <cx:pt idx="1404">1</cx:pt>
          <cx:pt idx="1405">1</cx:pt>
          <cx:pt idx="1406">1</cx:pt>
          <cx:pt idx="1407">1</cx:pt>
          <cx:pt idx="1408">1</cx:pt>
          <cx:pt idx="1409">1</cx:pt>
          <cx:pt idx="1410">1</cx:pt>
          <cx:pt idx="1411">1</cx:pt>
          <cx:pt idx="1412">1</cx:pt>
          <cx:pt idx="1413">1</cx:pt>
          <cx:pt idx="1414">1</cx:pt>
          <cx:pt idx="1415">1</cx:pt>
          <cx:pt idx="1416">1</cx:pt>
          <cx:pt idx="1417">1</cx:pt>
          <cx:pt idx="1418">1</cx:pt>
          <cx:pt idx="1419">1</cx:pt>
          <cx:pt idx="1420">1</cx:pt>
          <cx:pt idx="1421">1</cx:pt>
          <cx:pt idx="1422">1</cx:pt>
          <cx:pt idx="1423">1</cx:pt>
          <cx:pt idx="1424">1</cx:pt>
          <cx:pt idx="1425">1</cx:pt>
          <cx:pt idx="1426">1</cx:pt>
          <cx:pt idx="1427">1</cx:pt>
          <cx:pt idx="1428">1</cx:pt>
          <cx:pt idx="1429">1</cx:pt>
          <cx:pt idx="1430">1</cx:pt>
          <cx:pt idx="1431">1</cx:pt>
          <cx:pt idx="1432">1</cx:pt>
          <cx:pt idx="1433">1</cx:pt>
          <cx:pt idx="1434">1</cx:pt>
          <cx:pt idx="1435">1</cx:pt>
          <cx:pt idx="1436">1</cx:pt>
          <cx:pt idx="1437">1</cx:pt>
          <cx:pt idx="1438">1</cx:pt>
          <cx:pt idx="1439">1</cx:pt>
          <cx:pt idx="1440">1</cx:pt>
          <cx:pt idx="1441">1</cx:pt>
          <cx:pt idx="1442">1</cx:pt>
          <cx:pt idx="1443">1</cx:pt>
          <cx:pt idx="1444">1</cx:pt>
          <cx:pt idx="1445">1</cx:pt>
          <cx:pt idx="1446">1</cx:pt>
          <cx:pt idx="1447">1</cx:pt>
          <cx:pt idx="1448">1</cx:pt>
          <cx:pt idx="1449">1</cx:pt>
          <cx:pt idx="1450">1</cx:pt>
          <cx:pt idx="1451">1</cx:pt>
          <cx:pt idx="1452">1</cx:pt>
          <cx:pt idx="1453">1</cx:pt>
          <cx:pt idx="1454">1</cx:pt>
          <cx:pt idx="1455">1</cx:pt>
          <cx:pt idx="1456">1</cx:pt>
          <cx:pt idx="1457">1</cx:pt>
          <cx:pt idx="1458">1</cx:pt>
          <cx:pt idx="1459">1</cx:pt>
          <cx:pt idx="1460">1</cx:pt>
          <cx:pt idx="1461">1</cx:pt>
          <cx:pt idx="1462">1</cx:pt>
          <cx:pt idx="1463">1</cx:pt>
          <cx:pt idx="1464">1</cx:pt>
          <cx:pt idx="1465">1</cx:pt>
          <cx:pt idx="1466">1</cx:pt>
          <cx:pt idx="1467">1</cx:pt>
          <cx:pt idx="1468">1</cx:pt>
          <cx:pt idx="1469">1</cx:pt>
          <cx:pt idx="1470">1</cx:pt>
          <cx:pt idx="1471">1</cx:pt>
          <cx:pt idx="1472">1</cx:pt>
          <cx:pt idx="1473">1</cx:pt>
          <cx:pt idx="1474">1</cx:pt>
          <cx:pt idx="1475">1</cx:pt>
          <cx:pt idx="1476">1</cx:pt>
          <cx:pt idx="1477">1</cx:pt>
          <cx:pt idx="1478">1</cx:pt>
          <cx:pt idx="1479">1</cx:pt>
          <cx:pt idx="1480">1</cx:pt>
          <cx:pt idx="1481">1</cx:pt>
          <cx:pt idx="1482">1</cx:pt>
          <cx:pt idx="1483">1</cx:pt>
          <cx:pt idx="1484">1</cx:pt>
          <cx:pt idx="1485">1</cx:pt>
          <cx:pt idx="1486">1</cx:pt>
          <cx:pt idx="1487">1</cx:pt>
          <cx:pt idx="1488">1</cx:pt>
          <cx:pt idx="1489">1</cx:pt>
          <cx:pt idx="1490">1</cx:pt>
          <cx:pt idx="1491">1</cx:pt>
          <cx:pt idx="1492">1</cx:pt>
          <cx:pt idx="1493">1</cx:pt>
          <cx:pt idx="1494">1</cx:pt>
          <cx:pt idx="1495">1</cx:pt>
          <cx:pt idx="1496">1</cx:pt>
          <cx:pt idx="1497">1</cx:pt>
          <cx:pt idx="1498">1</cx:pt>
          <cx:pt idx="1499">1</cx:pt>
          <cx:pt idx="1500">1</cx:pt>
          <cx:pt idx="1501">1</cx:pt>
          <cx:pt idx="1502">1</cx:pt>
          <cx:pt idx="1503">1</cx:pt>
          <cx:pt idx="1504">1</cx:pt>
          <cx:pt idx="1505">1</cx:pt>
          <cx:pt idx="1506">1</cx:pt>
          <cx:pt idx="1507">1</cx:pt>
          <cx:pt idx="1508">1</cx:pt>
          <cx:pt idx="1509">1</cx:pt>
          <cx:pt idx="1510">1</cx:pt>
          <cx:pt idx="1511">1</cx:pt>
          <cx:pt idx="1512">1</cx:pt>
          <cx:pt idx="1513">1</cx:pt>
          <cx:pt idx="1514">1</cx:pt>
          <cx:pt idx="1515">1</cx:pt>
          <cx:pt idx="1516">1</cx:pt>
          <cx:pt idx="1517">1</cx:pt>
          <cx:pt idx="1518">1</cx:pt>
          <cx:pt idx="1519">1</cx:pt>
          <cx:pt idx="1520">1</cx:pt>
          <cx:pt idx="1521">1</cx:pt>
          <cx:pt idx="1522">1</cx:pt>
          <cx:pt idx="1523">1</cx:pt>
          <cx:pt idx="1524">1</cx:pt>
          <cx:pt idx="1525">1</cx:pt>
          <cx:pt idx="1526">1</cx:pt>
          <cx:pt idx="1527">1</cx:pt>
          <cx:pt idx="1528">1</cx:pt>
          <cx:pt idx="1529">1</cx:pt>
          <cx:pt idx="1530">1</cx:pt>
          <cx:pt idx="1531">1</cx:pt>
          <cx:pt idx="1532">1</cx:pt>
          <cx:pt idx="1533">1</cx:pt>
          <cx:pt idx="1534">1</cx:pt>
          <cx:pt idx="1535">1</cx:pt>
          <cx:pt idx="1536">1</cx:pt>
          <cx:pt idx="1537">1</cx:pt>
          <cx:pt idx="1538">1</cx:pt>
          <cx:pt idx="1539">1</cx:pt>
          <cx:pt idx="1540">1</cx:pt>
          <cx:pt idx="1541">1</cx:pt>
          <cx:pt idx="1542">1</cx:pt>
          <cx:pt idx="1543">1</cx:pt>
          <cx:pt idx="1544">1</cx:pt>
          <cx:pt idx="1545">1</cx:pt>
          <cx:pt idx="1546">1</cx:pt>
          <cx:pt idx="1547">1</cx:pt>
          <cx:pt idx="1548">1</cx:pt>
          <cx:pt idx="1549">1</cx:pt>
          <cx:pt idx="1550">1</cx:pt>
          <cx:pt idx="1551">1</cx:pt>
          <cx:pt idx="1552">1</cx:pt>
          <cx:pt idx="1553">1</cx:pt>
          <cx:pt idx="1554">1</cx:pt>
          <cx:pt idx="1555">1</cx:pt>
          <cx:pt idx="1556">1</cx:pt>
          <cx:pt idx="1557">1</cx:pt>
          <cx:pt idx="1558">1</cx:pt>
          <cx:pt idx="1559">1</cx:pt>
          <cx:pt idx="1560">1</cx:pt>
          <cx:pt idx="1561">1</cx:pt>
          <cx:pt idx="1562">1</cx:pt>
          <cx:pt idx="1563">1</cx:pt>
          <cx:pt idx="1564">1</cx:pt>
          <cx:pt idx="1565">1</cx:pt>
          <cx:pt idx="1566">1</cx:pt>
          <cx:pt idx="1567">1</cx:pt>
          <cx:pt idx="1568">1</cx:pt>
          <cx:pt idx="1569">1</cx:pt>
          <cx:pt idx="1570">1</cx:pt>
          <cx:pt idx="1571">1</cx:pt>
          <cx:pt idx="1572">1</cx:pt>
          <cx:pt idx="1573">1</cx:pt>
          <cx:pt idx="1574">1</cx:pt>
          <cx:pt idx="1575">1</cx:pt>
          <cx:pt idx="1576">1</cx:pt>
          <cx:pt idx="1577">1</cx:pt>
          <cx:pt idx="1578">1</cx:pt>
          <cx:pt idx="1579">1</cx:pt>
          <cx:pt idx="1580">1</cx:pt>
          <cx:pt idx="1581">1</cx:pt>
          <cx:pt idx="1582">1</cx:pt>
          <cx:pt idx="1583">1</cx:pt>
          <cx:pt idx="1584">1</cx:pt>
          <cx:pt idx="1585">1</cx:pt>
          <cx:pt idx="1586">1</cx:pt>
          <cx:pt idx="1587">1</cx:pt>
          <cx:pt idx="1588">1</cx:pt>
          <cx:pt idx="1589">1</cx:pt>
          <cx:pt idx="1590">1</cx:pt>
          <cx:pt idx="1591">1</cx:pt>
          <cx:pt idx="1592">1</cx:pt>
          <cx:pt idx="1593">1</cx:pt>
          <cx:pt idx="1594">1</cx:pt>
          <cx:pt idx="1595">1</cx:pt>
          <cx:pt idx="1596">1</cx:pt>
          <cx:pt idx="1597">1</cx:pt>
          <cx:pt idx="1598">1</cx:pt>
          <cx:pt idx="1599">1</cx:pt>
          <cx:pt idx="1600">1</cx:pt>
          <cx:pt idx="1601">1</cx:pt>
          <cx:pt idx="1602">1</cx:pt>
          <cx:pt idx="1603">1</cx:pt>
          <cx:pt idx="1604">1</cx:pt>
          <cx:pt idx="1605">1</cx:pt>
          <cx:pt idx="1606">1</cx:pt>
          <cx:pt idx="1607">1</cx:pt>
          <cx:pt idx="1608">1</cx:pt>
          <cx:pt idx="1609">1</cx:pt>
          <cx:pt idx="1610">1</cx:pt>
          <cx:pt idx="1611">1</cx:pt>
          <cx:pt idx="1612">1</cx:pt>
          <cx:pt idx="1613">1</cx:pt>
          <cx:pt idx="1614">1</cx:pt>
          <cx:pt idx="1615">1</cx:pt>
          <cx:pt idx="1616">1</cx:pt>
          <cx:pt idx="1617">1</cx:pt>
          <cx:pt idx="1618">1</cx:pt>
          <cx:pt idx="1619">1</cx:pt>
          <cx:pt idx="1620">1</cx:pt>
          <cx:pt idx="1621">1</cx:pt>
          <cx:pt idx="1622">1</cx:pt>
          <cx:pt idx="1623">1</cx:pt>
          <cx:pt idx="1624">1</cx:pt>
          <cx:pt idx="1625">1</cx:pt>
          <cx:pt idx="1626">1</cx:pt>
          <cx:pt idx="1627">1</cx:pt>
          <cx:pt idx="1628">1</cx:pt>
          <cx:pt idx="1629">1</cx:pt>
          <cx:pt idx="1630">1</cx:pt>
          <cx:pt idx="1631">1</cx:pt>
          <cx:pt idx="1632">1</cx:pt>
          <cx:pt idx="1633">1</cx:pt>
          <cx:pt idx="1634">1</cx:pt>
          <cx:pt idx="1635">1</cx:pt>
          <cx:pt idx="1636">1</cx:pt>
          <cx:pt idx="1637">1</cx:pt>
          <cx:pt idx="1638">1</cx:pt>
          <cx:pt idx="1639">1</cx:pt>
          <cx:pt idx="1640">1</cx:pt>
          <cx:pt idx="1641">1</cx:pt>
          <cx:pt idx="1642">1</cx:pt>
          <cx:pt idx="1643">1</cx:pt>
          <cx:pt idx="1644">1</cx:pt>
          <cx:pt idx="1645">1</cx:pt>
          <cx:pt idx="1646">1</cx:pt>
          <cx:pt idx="1647">1</cx:pt>
          <cx:pt idx="1648">1</cx:pt>
          <cx:pt idx="1649">1</cx:pt>
          <cx:pt idx="1650">1</cx:pt>
          <cx:pt idx="1651">1</cx:pt>
          <cx:pt idx="1652">1</cx:pt>
          <cx:pt idx="1653">1</cx:pt>
          <cx:pt idx="1654">1</cx:pt>
          <cx:pt idx="1655">1</cx:pt>
          <cx:pt idx="1656">1</cx:pt>
          <cx:pt idx="1657">1</cx:pt>
          <cx:pt idx="1658">1</cx:pt>
          <cx:pt idx="1659">1</cx:pt>
          <cx:pt idx="1660">1</cx:pt>
          <cx:pt idx="1661">1</cx:pt>
          <cx:pt idx="1662">1</cx:pt>
          <cx:pt idx="1663">1</cx:pt>
          <cx:pt idx="1664">1</cx:pt>
          <cx:pt idx="1665">1</cx:pt>
          <cx:pt idx="1666">1</cx:pt>
          <cx:pt idx="1667">1</cx:pt>
          <cx:pt idx="1668">1</cx:pt>
          <cx:pt idx="1669">1</cx:pt>
          <cx:pt idx="1670">1</cx:pt>
          <cx:pt idx="1671">1</cx:pt>
          <cx:pt idx="1672">1</cx:pt>
          <cx:pt idx="1673">1</cx:pt>
          <cx:pt idx="1674">1</cx:pt>
          <cx:pt idx="1675">1</cx:pt>
          <cx:pt idx="1676">1</cx:pt>
          <cx:pt idx="1677">1</cx:pt>
          <cx:pt idx="1678">1</cx:pt>
          <cx:pt idx="1679">1</cx:pt>
          <cx:pt idx="1680">1</cx:pt>
          <cx:pt idx="1681">1</cx:pt>
          <cx:pt idx="1682">1</cx:pt>
          <cx:pt idx="1683">1</cx:pt>
          <cx:pt idx="1684">1</cx:pt>
          <cx:pt idx="1685">1</cx:pt>
          <cx:pt idx="1686">1</cx:pt>
          <cx:pt idx="1687">1</cx:pt>
          <cx:pt idx="1688">1</cx:pt>
          <cx:pt idx="1689">1</cx:pt>
          <cx:pt idx="1690">1</cx:pt>
          <cx:pt idx="1691">1</cx:pt>
          <cx:pt idx="1692">1</cx:pt>
          <cx:pt idx="1693">1</cx:pt>
          <cx:pt idx="1694">1</cx:pt>
          <cx:pt idx="1695">1</cx:pt>
          <cx:pt idx="1696">1</cx:pt>
          <cx:pt idx="1697">1</cx:pt>
          <cx:pt idx="1698">1</cx:pt>
          <cx:pt idx="1699">1</cx:pt>
          <cx:pt idx="1700">1</cx:pt>
          <cx:pt idx="1701">1</cx:pt>
          <cx:pt idx="1702">1</cx:pt>
          <cx:pt idx="1703">1</cx:pt>
          <cx:pt idx="1704">1</cx:pt>
          <cx:pt idx="1705">1</cx:pt>
          <cx:pt idx="1706">1</cx:pt>
          <cx:pt idx="1707">1</cx:pt>
          <cx:pt idx="1708">1</cx:pt>
          <cx:pt idx="1709">1</cx:pt>
          <cx:pt idx="1710">1</cx:pt>
          <cx:pt idx="1711">1</cx:pt>
          <cx:pt idx="1712">1</cx:pt>
          <cx:pt idx="1713">1</cx:pt>
          <cx:pt idx="1714">1</cx:pt>
          <cx:pt idx="1715">1</cx:pt>
          <cx:pt idx="1716">1</cx:pt>
          <cx:pt idx="1717">1</cx:pt>
          <cx:pt idx="1718">1</cx:pt>
          <cx:pt idx="1719">1</cx:pt>
          <cx:pt idx="1720">1</cx:pt>
          <cx:pt idx="1721">1</cx:pt>
          <cx:pt idx="1722">1</cx:pt>
          <cx:pt idx="1723">1</cx:pt>
          <cx:pt idx="1724">1</cx:pt>
          <cx:pt idx="1725">1</cx:pt>
          <cx:pt idx="1726">1</cx:pt>
          <cx:pt idx="1727">1</cx:pt>
          <cx:pt idx="1728">1</cx:pt>
          <cx:pt idx="1729">1</cx:pt>
          <cx:pt idx="1730">1</cx:pt>
          <cx:pt idx="1731">1</cx:pt>
          <cx:pt idx="1732">1</cx:pt>
          <cx:pt idx="1733">1</cx:pt>
          <cx:pt idx="1734">1</cx:pt>
          <cx:pt idx="1735">1</cx:pt>
          <cx:pt idx="1736">1</cx:pt>
          <cx:pt idx="1737">1</cx:pt>
          <cx:pt idx="1738">1</cx:pt>
          <cx:pt idx="1739">1</cx:pt>
          <cx:pt idx="1740">1</cx:pt>
          <cx:pt idx="1741">1</cx:pt>
          <cx:pt idx="1742">1</cx:pt>
          <cx:pt idx="1743">1</cx:pt>
          <cx:pt idx="1744">1</cx:pt>
          <cx:pt idx="1745">1</cx:pt>
          <cx:pt idx="1746">1</cx:pt>
          <cx:pt idx="1747">1</cx:pt>
          <cx:pt idx="1748">1</cx:pt>
          <cx:pt idx="1749">1</cx:pt>
          <cx:pt idx="1750">1</cx:pt>
          <cx:pt idx="1751">1</cx:pt>
          <cx:pt idx="1752">1</cx:pt>
          <cx:pt idx="1753">1</cx:pt>
          <cx:pt idx="1754">1</cx:pt>
          <cx:pt idx="1755">1</cx:pt>
          <cx:pt idx="1756">1</cx:pt>
          <cx:pt idx="1757">1</cx:pt>
          <cx:pt idx="1758">1</cx:pt>
          <cx:pt idx="1759">1</cx:pt>
          <cx:pt idx="1760">1</cx:pt>
          <cx:pt idx="1761">1</cx:pt>
          <cx:pt idx="1762">1</cx:pt>
          <cx:pt idx="1763">1</cx:pt>
          <cx:pt idx="1764">1</cx:pt>
          <cx:pt idx="1765">1</cx:pt>
          <cx:pt idx="1766">1</cx:pt>
          <cx:pt idx="1767">1</cx:pt>
          <cx:pt idx="1768">1</cx:pt>
          <cx:pt idx="1769">1</cx:pt>
          <cx:pt idx="1770">1</cx:pt>
          <cx:pt idx="1771">1</cx:pt>
          <cx:pt idx="1772">1</cx:pt>
          <cx:pt idx="1773">1</cx:pt>
          <cx:pt idx="1774">1</cx:pt>
          <cx:pt idx="1775">1</cx:pt>
          <cx:pt idx="1776">1</cx:pt>
          <cx:pt idx="1777">1</cx:pt>
          <cx:pt idx="1778">1</cx:pt>
          <cx:pt idx="1779">1</cx:pt>
          <cx:pt idx="1780">1</cx:pt>
          <cx:pt idx="1781">1</cx:pt>
          <cx:pt idx="1782">1</cx:pt>
          <cx:pt idx="1783">1</cx:pt>
          <cx:pt idx="1784">1</cx:pt>
          <cx:pt idx="1785">1</cx:pt>
          <cx:pt idx="1786">1</cx:pt>
          <cx:pt idx="1787">1</cx:pt>
          <cx:pt idx="1788">1</cx:pt>
          <cx:pt idx="1789">1</cx:pt>
          <cx:pt idx="1790">1</cx:pt>
          <cx:pt idx="1791">1</cx:pt>
          <cx:pt idx="1792">1</cx:pt>
          <cx:pt idx="1793">1</cx:pt>
          <cx:pt idx="1794">1</cx:pt>
          <cx:pt idx="1795">1</cx:pt>
          <cx:pt idx="1796">1</cx:pt>
          <cx:pt idx="1797">1</cx:pt>
          <cx:pt idx="1798">1</cx:pt>
          <cx:pt idx="1799">1</cx:pt>
          <cx:pt idx="1800">1</cx:pt>
          <cx:pt idx="1801">1</cx:pt>
          <cx:pt idx="1802">1</cx:pt>
          <cx:pt idx="1803">1</cx:pt>
          <cx:pt idx="1804">1</cx:pt>
          <cx:pt idx="1805">1</cx:pt>
          <cx:pt idx="1806">1</cx:pt>
          <cx:pt idx="1807">1</cx:pt>
          <cx:pt idx="1808">1</cx:pt>
          <cx:pt idx="1809">1</cx:pt>
          <cx:pt idx="1810">1</cx:pt>
          <cx:pt idx="1811">1</cx:pt>
          <cx:pt idx="1812">1</cx:pt>
          <cx:pt idx="1813">1</cx:pt>
          <cx:pt idx="1814">1</cx:pt>
          <cx:pt idx="1815">1</cx:pt>
          <cx:pt idx="1816">1</cx:pt>
          <cx:pt idx="1817">1</cx:pt>
          <cx:pt idx="1818">1</cx:pt>
          <cx:pt idx="1819">1</cx:pt>
          <cx:pt idx="1820">1</cx:pt>
          <cx:pt idx="1821">1</cx:pt>
          <cx:pt idx="1822">1</cx:pt>
          <cx:pt idx="1823">1</cx:pt>
          <cx:pt idx="1824">1</cx:pt>
          <cx:pt idx="1825">1</cx:pt>
          <cx:pt idx="1826">1</cx:pt>
          <cx:pt idx="1827">1</cx:pt>
          <cx:pt idx="1828">1</cx:pt>
          <cx:pt idx="1829">1</cx:pt>
          <cx:pt idx="1830">1</cx:pt>
          <cx:pt idx="1831">1</cx:pt>
          <cx:pt idx="1832">1</cx:pt>
          <cx:pt idx="1833">1</cx:pt>
          <cx:pt idx="1834">1</cx:pt>
          <cx:pt idx="1835">1</cx:pt>
          <cx:pt idx="1836">1</cx:pt>
          <cx:pt idx="1837">1</cx:pt>
          <cx:pt idx="1838">1</cx:pt>
          <cx:pt idx="1839">1</cx:pt>
          <cx:pt idx="1840">1</cx:pt>
          <cx:pt idx="1841">1</cx:pt>
          <cx:pt idx="1842">1</cx:pt>
          <cx:pt idx="1843">1</cx:pt>
          <cx:pt idx="1844">1</cx:pt>
          <cx:pt idx="1845">1</cx:pt>
          <cx:pt idx="1846">1</cx:pt>
          <cx:pt idx="1847">1</cx:pt>
          <cx:pt idx="1848">1</cx:pt>
          <cx:pt idx="1849">1</cx:pt>
          <cx:pt idx="1850">1</cx:pt>
          <cx:pt idx="1851">1</cx:pt>
          <cx:pt idx="1852">1</cx:pt>
          <cx:pt idx="1853">1</cx:pt>
          <cx:pt idx="1854">1</cx:pt>
          <cx:pt idx="1855">1</cx:pt>
          <cx:pt idx="1856">1</cx:pt>
          <cx:pt idx="1857">1</cx:pt>
          <cx:pt idx="1858">1</cx:pt>
          <cx:pt idx="1859">1</cx:pt>
          <cx:pt idx="1860">1</cx:pt>
          <cx:pt idx="1861">1</cx:pt>
          <cx:pt idx="1862">1</cx:pt>
          <cx:pt idx="1863">1</cx:pt>
          <cx:pt idx="1864">1</cx:pt>
          <cx:pt idx="1865">1</cx:pt>
          <cx:pt idx="1866">1</cx:pt>
          <cx:pt idx="1867">1</cx:pt>
          <cx:pt idx="1868">1</cx:pt>
          <cx:pt idx="1869">1</cx:pt>
          <cx:pt idx="1870">1</cx:pt>
          <cx:pt idx="1871">1</cx:pt>
          <cx:pt idx="1872">1</cx:pt>
          <cx:pt idx="1873">1</cx:pt>
          <cx:pt idx="1874">1</cx:pt>
          <cx:pt idx="1875">1</cx:pt>
          <cx:pt idx="1876">1</cx:pt>
          <cx:pt idx="1877">1</cx:pt>
          <cx:pt idx="1878">1</cx:pt>
          <cx:pt idx="1879">1</cx:pt>
          <cx:pt idx="1880">1</cx:pt>
          <cx:pt idx="1881">1</cx:pt>
          <cx:pt idx="1882">1</cx:pt>
          <cx:pt idx="1883">1</cx:pt>
          <cx:pt idx="1884">1</cx:pt>
          <cx:pt idx="1885">1</cx:pt>
          <cx:pt idx="1886">1</cx:pt>
          <cx:pt idx="1887">1</cx:pt>
          <cx:pt idx="1888">1</cx:pt>
          <cx:pt idx="1889">1</cx:pt>
          <cx:pt idx="1890">1</cx:pt>
          <cx:pt idx="1891">1</cx:pt>
          <cx:pt idx="1892">1</cx:pt>
          <cx:pt idx="1893">1</cx:pt>
          <cx:pt idx="1894">1</cx:pt>
          <cx:pt idx="1895">1</cx:pt>
          <cx:pt idx="1896">1</cx:pt>
          <cx:pt idx="1897">1</cx:pt>
          <cx:pt idx="1898">1</cx:pt>
          <cx:pt idx="1899">1</cx:pt>
          <cx:pt idx="1900">1</cx:pt>
          <cx:pt idx="1901">1</cx:pt>
          <cx:pt idx="1902">1</cx:pt>
          <cx:pt idx="1903">1</cx:pt>
          <cx:pt idx="1904">1</cx:pt>
          <cx:pt idx="1905">1</cx:pt>
          <cx:pt idx="1906">1</cx:pt>
          <cx:pt idx="1907">1</cx:pt>
          <cx:pt idx="1908">1</cx:pt>
          <cx:pt idx="1909">1</cx:pt>
          <cx:pt idx="1910">1</cx:pt>
          <cx:pt idx="1911">1</cx:pt>
          <cx:pt idx="1912">1</cx:pt>
          <cx:pt idx="1913">1</cx:pt>
          <cx:pt idx="1914">1</cx:pt>
          <cx:pt idx="1915">1</cx:pt>
          <cx:pt idx="1916">1</cx:pt>
          <cx:pt idx="1917">1</cx:pt>
          <cx:pt idx="1918">1</cx:pt>
          <cx:pt idx="1919">1</cx:pt>
          <cx:pt idx="1920">1</cx:pt>
          <cx:pt idx="1921">1</cx:pt>
          <cx:pt idx="1922">1</cx:pt>
          <cx:pt idx="1923">1</cx:pt>
          <cx:pt idx="1924">1</cx:pt>
          <cx:pt idx="1925">1</cx:pt>
          <cx:pt idx="1926">1</cx:pt>
          <cx:pt idx="1927">1</cx:pt>
          <cx:pt idx="1928">1</cx:pt>
          <cx:pt idx="1929">1</cx:pt>
          <cx:pt idx="1930">1</cx:pt>
          <cx:pt idx="1931">1</cx:pt>
          <cx:pt idx="1932">1</cx:pt>
          <cx:pt idx="1933">1</cx:pt>
          <cx:pt idx="1934">1</cx:pt>
          <cx:pt idx="1935">1</cx:pt>
          <cx:pt idx="1936">1</cx:pt>
          <cx:pt idx="1937">1</cx:pt>
          <cx:pt idx="1938">1</cx:pt>
          <cx:pt idx="1939">1</cx:pt>
          <cx:pt idx="1940">1</cx:pt>
          <cx:pt idx="1941">1</cx:pt>
          <cx:pt idx="1942">1</cx:pt>
          <cx:pt idx="1943">1</cx:pt>
          <cx:pt idx="1944">1</cx:pt>
          <cx:pt idx="1945">1</cx:pt>
          <cx:pt idx="1946">1</cx:pt>
          <cx:pt idx="1947">1</cx:pt>
          <cx:pt idx="1948">1</cx:pt>
          <cx:pt idx="1949">1</cx:pt>
          <cx:pt idx="1950">1</cx:pt>
          <cx:pt idx="1951">1</cx:pt>
          <cx:pt idx="1952">1</cx:pt>
          <cx:pt idx="1953">1</cx:pt>
          <cx:pt idx="1954">1</cx:pt>
          <cx:pt idx="1955">1</cx:pt>
          <cx:pt idx="1956">1</cx:pt>
          <cx:pt idx="1957">1</cx:pt>
          <cx:pt idx="1958">1</cx:pt>
          <cx:pt idx="1959">1</cx:pt>
          <cx:pt idx="1960">1</cx:pt>
          <cx:pt idx="1961">1</cx:pt>
          <cx:pt idx="1962">1</cx:pt>
          <cx:pt idx="1963">1</cx:pt>
          <cx:pt idx="1964">1</cx:pt>
          <cx:pt idx="1965">1</cx:pt>
          <cx:pt idx="1966">1</cx:pt>
          <cx:pt idx="1967">1</cx:pt>
          <cx:pt idx="1968">1</cx:pt>
          <cx:pt idx="1969">1</cx:pt>
          <cx:pt idx="1970">1</cx:pt>
          <cx:pt idx="1971">1</cx:pt>
          <cx:pt idx="1972">1</cx:pt>
          <cx:pt idx="1973">1</cx:pt>
          <cx:pt idx="1974">1</cx:pt>
          <cx:pt idx="1975">1</cx:pt>
          <cx:pt idx="1976">1</cx:pt>
          <cx:pt idx="1977">1</cx:pt>
          <cx:pt idx="1978">1</cx:pt>
          <cx:pt idx="1979">1</cx:pt>
          <cx:pt idx="1980">1</cx:pt>
          <cx:pt idx="1981">1</cx:pt>
          <cx:pt idx="1982">1</cx:pt>
          <cx:pt idx="1983">1</cx:pt>
          <cx:pt idx="1984">1</cx:pt>
          <cx:pt idx="1985">1</cx:pt>
          <cx:pt idx="1986">1</cx:pt>
          <cx:pt idx="1987">1</cx:pt>
          <cx:pt idx="1988">1</cx:pt>
          <cx:pt idx="1989">1</cx:pt>
          <cx:pt idx="1990">1</cx:pt>
          <cx:pt idx="1991">1</cx:pt>
          <cx:pt idx="1992">1</cx:pt>
          <cx:pt idx="1993">1</cx:pt>
          <cx:pt idx="1994">1</cx:pt>
          <cx:pt idx="1995">1</cx:pt>
          <cx:pt idx="1996">1</cx:pt>
          <cx:pt idx="1997">1</cx:pt>
          <cx:pt idx="1998">1</cx:pt>
          <cx:pt idx="1999">1</cx:pt>
          <cx:pt idx="2000">1</cx:pt>
          <cx:pt idx="2001">1</cx:pt>
          <cx:pt idx="2002">1</cx:pt>
          <cx:pt idx="2003">1</cx:pt>
          <cx:pt idx="2004">1</cx:pt>
          <cx:pt idx="2005">1</cx:pt>
          <cx:pt idx="2006">1</cx:pt>
          <cx:pt idx="2007">1</cx:pt>
          <cx:pt idx="2008">1</cx:pt>
          <cx:pt idx="2009">1</cx:pt>
          <cx:pt idx="2010">1</cx:pt>
          <cx:pt idx="2011">1</cx:pt>
          <cx:pt idx="2012">1</cx:pt>
          <cx:pt idx="2013">1</cx:pt>
          <cx:pt idx="2014">1</cx:pt>
          <cx:pt idx="2015">1</cx:pt>
          <cx:pt idx="2016">1</cx:pt>
          <cx:pt idx="2017">1</cx:pt>
          <cx:pt idx="2018">1</cx:pt>
          <cx:pt idx="2019">1</cx:pt>
          <cx:pt idx="2020">1</cx:pt>
          <cx:pt idx="2021">1</cx:pt>
          <cx:pt idx="2022">1</cx:pt>
          <cx:pt idx="2023">1</cx:pt>
          <cx:pt idx="2024">1</cx:pt>
          <cx:pt idx="2025">1</cx:pt>
          <cx:pt idx="2026">1</cx:pt>
          <cx:pt idx="2027">1</cx:pt>
          <cx:pt idx="2028">1</cx:pt>
          <cx:pt idx="2029">1</cx:pt>
          <cx:pt idx="2030">1</cx:pt>
          <cx:pt idx="2031">1</cx:pt>
          <cx:pt idx="2032">1</cx:pt>
          <cx:pt idx="2033">1</cx:pt>
          <cx:pt idx="2034">1</cx:pt>
          <cx:pt idx="2035">1</cx:pt>
          <cx:pt idx="2036">1</cx:pt>
          <cx:pt idx="2037">1</cx:pt>
          <cx:pt idx="2038">1</cx:pt>
          <cx:pt idx="2039">1</cx:pt>
          <cx:pt idx="2040">1</cx:pt>
          <cx:pt idx="2041">1</cx:pt>
          <cx:pt idx="2042">1</cx:pt>
          <cx:pt idx="2043">1</cx:pt>
          <cx:pt idx="2044">1</cx:pt>
          <cx:pt idx="2045">1</cx:pt>
          <cx:pt idx="2046">1</cx:pt>
          <cx:pt idx="2047">1</cx:pt>
          <cx:pt idx="2048">1</cx:pt>
          <cx:pt idx="2049">1</cx:pt>
          <cx:pt idx="2050">1</cx:pt>
          <cx:pt idx="2051">1</cx:pt>
          <cx:pt idx="2052">1</cx:pt>
          <cx:pt idx="2053">1</cx:pt>
          <cx:pt idx="2054">1</cx:pt>
          <cx:pt idx="2055">1</cx:pt>
          <cx:pt idx="2056">1</cx:pt>
          <cx:pt idx="2057">1</cx:pt>
          <cx:pt idx="2058">1</cx:pt>
          <cx:pt idx="2059">1</cx:pt>
          <cx:pt idx="2060">1</cx:pt>
          <cx:pt idx="2061">1</cx:pt>
          <cx:pt idx="2062">1</cx:pt>
          <cx:pt idx="2063">1</cx:pt>
          <cx:pt idx="2064">1</cx:pt>
          <cx:pt idx="2065">1</cx:pt>
          <cx:pt idx="2066">1</cx:pt>
          <cx:pt idx="2067">1</cx:pt>
          <cx:pt idx="2068">1</cx:pt>
          <cx:pt idx="2069">1</cx:pt>
          <cx:pt idx="2070">1</cx:pt>
          <cx:pt idx="2071">1</cx:pt>
          <cx:pt idx="2072">1</cx:pt>
          <cx:pt idx="2073">1</cx:pt>
          <cx:pt idx="2074">1</cx:pt>
          <cx:pt idx="2075">1</cx:pt>
          <cx:pt idx="2076">1</cx:pt>
          <cx:pt idx="2077">1</cx:pt>
          <cx:pt idx="2078">1</cx:pt>
          <cx:pt idx="2079">1</cx:pt>
          <cx:pt idx="2080">1</cx:pt>
          <cx:pt idx="2081">1</cx:pt>
          <cx:pt idx="2082">1</cx:pt>
          <cx:pt idx="2083">1</cx:pt>
          <cx:pt idx="2084">1</cx:pt>
          <cx:pt idx="2085">1</cx:pt>
          <cx:pt idx="2086">1</cx:pt>
          <cx:pt idx="2087">1</cx:pt>
          <cx:pt idx="2088">1</cx:pt>
          <cx:pt idx="2089">1</cx:pt>
          <cx:pt idx="2090">1</cx:pt>
          <cx:pt idx="2091">1</cx:pt>
          <cx:pt idx="2092">1</cx:pt>
          <cx:pt idx="2093">1</cx:pt>
          <cx:pt idx="2094">1</cx:pt>
          <cx:pt idx="2095">1</cx:pt>
          <cx:pt idx="2096">1</cx:pt>
          <cx:pt idx="2097">1</cx:pt>
          <cx:pt idx="2098">1</cx:pt>
          <cx:pt idx="2099">1</cx:pt>
          <cx:pt idx="2100">1</cx:pt>
          <cx:pt idx="2101">1</cx:pt>
          <cx:pt idx="2102">1</cx:pt>
          <cx:pt idx="2103">1</cx:pt>
          <cx:pt idx="2104">1</cx:pt>
          <cx:pt idx="2105">1</cx:pt>
          <cx:pt idx="2106">1</cx:pt>
          <cx:pt idx="2107">1</cx:pt>
          <cx:pt idx="2108">1</cx:pt>
          <cx:pt idx="2109">1</cx:pt>
          <cx:pt idx="2110">1</cx:pt>
          <cx:pt idx="2111">1</cx:pt>
          <cx:pt idx="2112">1</cx:pt>
          <cx:pt idx="2113">1</cx:pt>
          <cx:pt idx="2114">1</cx:pt>
          <cx:pt idx="2115">1</cx:pt>
          <cx:pt idx="2116">1</cx:pt>
          <cx:pt idx="2117">1</cx:pt>
          <cx:pt idx="2118">1</cx:pt>
          <cx:pt idx="2119">1</cx:pt>
          <cx:pt idx="2120">1</cx:pt>
          <cx:pt idx="2121">1</cx:pt>
          <cx:pt idx="2122">1</cx:pt>
          <cx:pt idx="2123">1</cx:pt>
          <cx:pt idx="2124">1</cx:pt>
          <cx:pt idx="2125">1</cx:pt>
          <cx:pt idx="2126">1</cx:pt>
          <cx:pt idx="2127">1</cx:pt>
          <cx:pt idx="2128">1</cx:pt>
          <cx:pt idx="2129">1</cx:pt>
          <cx:pt idx="2130">1</cx:pt>
          <cx:pt idx="2131">1</cx:pt>
          <cx:pt idx="2132">1</cx:pt>
          <cx:pt idx="2133">1</cx:pt>
          <cx:pt idx="2134">1</cx:pt>
          <cx:pt idx="2135">1</cx:pt>
          <cx:pt idx="2136">1</cx:pt>
          <cx:pt idx="2137">1</cx:pt>
          <cx:pt idx="2138">1</cx:pt>
          <cx:pt idx="2139">1</cx:pt>
          <cx:pt idx="2140">1</cx:pt>
          <cx:pt idx="2141">1</cx:pt>
          <cx:pt idx="2142">1</cx:pt>
          <cx:pt idx="2143">1</cx:pt>
          <cx:pt idx="2144">1</cx:pt>
          <cx:pt idx="2145">1</cx:pt>
          <cx:pt idx="2146">1</cx:pt>
          <cx:pt idx="2147">1</cx:pt>
          <cx:pt idx="2148">1</cx:pt>
          <cx:pt idx="2149">1</cx:pt>
          <cx:pt idx="2150">1</cx:pt>
          <cx:pt idx="2151">1</cx:pt>
          <cx:pt idx="2152">1</cx:pt>
          <cx:pt idx="2153">1</cx:pt>
          <cx:pt idx="2154">1</cx:pt>
          <cx:pt idx="2155">1</cx:pt>
          <cx:pt idx="2156">1</cx:pt>
          <cx:pt idx="2157">1</cx:pt>
          <cx:pt idx="2158">1</cx:pt>
          <cx:pt idx="2159">1</cx:pt>
          <cx:pt idx="2160">1</cx:pt>
          <cx:pt idx="2161">1</cx:pt>
          <cx:pt idx="2162">1</cx:pt>
          <cx:pt idx="2163">1</cx:pt>
          <cx:pt idx="2164">1</cx:pt>
          <cx:pt idx="2165">1</cx:pt>
          <cx:pt idx="2166">1</cx:pt>
          <cx:pt idx="2167">1</cx:pt>
          <cx:pt idx="2168">1</cx:pt>
          <cx:pt idx="2169">1</cx:pt>
          <cx:pt idx="2170">1</cx:pt>
          <cx:pt idx="2171">1</cx:pt>
          <cx:pt idx="2172">1</cx:pt>
          <cx:pt idx="2173">1</cx:pt>
          <cx:pt idx="2174">1</cx:pt>
          <cx:pt idx="2175">1</cx:pt>
          <cx:pt idx="2176">1</cx:pt>
          <cx:pt idx="2177">1</cx:pt>
          <cx:pt idx="2178">1</cx:pt>
          <cx:pt idx="2179">1</cx:pt>
          <cx:pt idx="2180">1</cx:pt>
          <cx:pt idx="2181">1</cx:pt>
          <cx:pt idx="2182">1</cx:pt>
          <cx:pt idx="2183">1</cx:pt>
          <cx:pt idx="2184">1</cx:pt>
          <cx:pt idx="2185">1</cx:pt>
          <cx:pt idx="2186">1</cx:pt>
          <cx:pt idx="2187">1</cx:pt>
          <cx:pt idx="2188">1</cx:pt>
          <cx:pt idx="2189">1</cx:pt>
          <cx:pt idx="2190">1</cx:pt>
          <cx:pt idx="2191">1</cx:pt>
          <cx:pt idx="2192">1</cx:pt>
          <cx:pt idx="2193">1</cx:pt>
          <cx:pt idx="2194">1</cx:pt>
          <cx:pt idx="2195">1</cx:pt>
          <cx:pt idx="2196">1</cx:pt>
          <cx:pt idx="2197">1</cx:pt>
          <cx:pt idx="2198">1</cx:pt>
          <cx:pt idx="2199">1</cx:pt>
          <cx:pt idx="2200">1</cx:pt>
          <cx:pt idx="2201">1</cx:pt>
          <cx:pt idx="2202">1</cx:pt>
          <cx:pt idx="2203">1</cx:pt>
          <cx:pt idx="2204">1</cx:pt>
          <cx:pt idx="2205">1</cx:pt>
          <cx:pt idx="2206">1</cx:pt>
          <cx:pt idx="2207">1</cx:pt>
          <cx:pt idx="2208">1</cx:pt>
          <cx:pt idx="2209">1</cx:pt>
          <cx:pt idx="2210">1</cx:pt>
          <cx:pt idx="2211">1</cx:pt>
          <cx:pt idx="2212">1</cx:pt>
          <cx:pt idx="2213">1</cx:pt>
          <cx:pt idx="2214">1</cx:pt>
          <cx:pt idx="2215">1</cx:pt>
          <cx:pt idx="2216">1</cx:pt>
          <cx:pt idx="2217">1</cx:pt>
          <cx:pt idx="2218">1</cx:pt>
          <cx:pt idx="2219">1</cx:pt>
          <cx:pt idx="2220">1</cx:pt>
          <cx:pt idx="2221">1</cx:pt>
          <cx:pt idx="2222">1</cx:pt>
          <cx:pt idx="2223">1</cx:pt>
          <cx:pt idx="2224">1</cx:pt>
          <cx:pt idx="2225">1</cx:pt>
          <cx:pt idx="2226">1</cx:pt>
          <cx:pt idx="2227">1</cx:pt>
          <cx:pt idx="2228">1</cx:pt>
          <cx:pt idx="2229">1</cx:pt>
          <cx:pt idx="2230">1</cx:pt>
          <cx:pt idx="2231">1</cx:pt>
          <cx:pt idx="2232">1</cx:pt>
          <cx:pt idx="2233">1</cx:pt>
          <cx:pt idx="2234">1</cx:pt>
          <cx:pt idx="2235">1</cx:pt>
          <cx:pt idx="2236">1</cx:pt>
          <cx:pt idx="2237">1</cx:pt>
          <cx:pt idx="2238">1</cx:pt>
          <cx:pt idx="2239">1</cx:pt>
          <cx:pt idx="2240">1</cx:pt>
          <cx:pt idx="2241">1</cx:pt>
          <cx:pt idx="2242">1</cx:pt>
          <cx:pt idx="2243">1</cx:pt>
          <cx:pt idx="2244">1</cx:pt>
          <cx:pt idx="2245">1</cx:pt>
          <cx:pt idx="2246">1</cx:pt>
          <cx:pt idx="2247">1</cx:pt>
          <cx:pt idx="2248">1</cx:pt>
          <cx:pt idx="2249">1</cx:pt>
          <cx:pt idx="2250">1</cx:pt>
          <cx:pt idx="2251">1</cx:pt>
          <cx:pt idx="2252">1</cx:pt>
          <cx:pt idx="2253">1</cx:pt>
          <cx:pt idx="2254">1</cx:pt>
          <cx:pt idx="2255">1</cx:pt>
          <cx:pt idx="2256">1</cx:pt>
          <cx:pt idx="2257">1</cx:pt>
          <cx:pt idx="2258">1</cx:pt>
          <cx:pt idx="2259">1</cx:pt>
          <cx:pt idx="2260">1</cx:pt>
          <cx:pt idx="2261">1</cx:pt>
          <cx:pt idx="2262">1</cx:pt>
          <cx:pt idx="2263">1</cx:pt>
          <cx:pt idx="2264">1</cx:pt>
          <cx:pt idx="2265">1</cx:pt>
          <cx:pt idx="2266">1</cx:pt>
          <cx:pt idx="2267">1</cx:pt>
          <cx:pt idx="2268">1</cx:pt>
          <cx:pt idx="2269">1</cx:pt>
          <cx:pt idx="2270">1</cx:pt>
          <cx:pt idx="2271">1</cx:pt>
          <cx:pt idx="2272">1</cx:pt>
          <cx:pt idx="2273">1</cx:pt>
          <cx:pt idx="2274">1</cx:pt>
          <cx:pt idx="2275">1</cx:pt>
          <cx:pt idx="2276">1</cx:pt>
          <cx:pt idx="2277">1</cx:pt>
          <cx:pt idx="2278">1</cx:pt>
          <cx:pt idx="2279">1</cx:pt>
          <cx:pt idx="2280">1</cx:pt>
          <cx:pt idx="2281">1</cx:pt>
          <cx:pt idx="2282">1</cx:pt>
          <cx:pt idx="2283">1</cx:pt>
          <cx:pt idx="2284">1</cx:pt>
          <cx:pt idx="2285">1</cx:pt>
          <cx:pt idx="2286">1</cx:pt>
          <cx:pt idx="2287">1</cx:pt>
          <cx:pt idx="2288">1</cx:pt>
          <cx:pt idx="2289">1</cx:pt>
          <cx:pt idx="2290">1</cx:pt>
          <cx:pt idx="2291">1</cx:pt>
          <cx:pt idx="2292">1</cx:pt>
          <cx:pt idx="2293">1</cx:pt>
          <cx:pt idx="2294">1</cx:pt>
          <cx:pt idx="2295">1</cx:pt>
          <cx:pt idx="2296">1</cx:pt>
          <cx:pt idx="2297">1</cx:pt>
          <cx:pt idx="2298">1</cx:pt>
          <cx:pt idx="2299">1</cx:pt>
          <cx:pt idx="2300">1</cx:pt>
          <cx:pt idx="2301">1</cx:pt>
          <cx:pt idx="2302">1</cx:pt>
          <cx:pt idx="2303">1</cx:pt>
          <cx:pt idx="2304">1</cx:pt>
          <cx:pt idx="2305">1</cx:pt>
          <cx:pt idx="2306">1</cx:pt>
          <cx:pt idx="2307">1</cx:pt>
          <cx:pt idx="2308">1</cx:pt>
          <cx:pt idx="2309">1</cx:pt>
          <cx:pt idx="2310">1</cx:pt>
          <cx:pt idx="2311">1</cx:pt>
          <cx:pt idx="2312">1</cx:pt>
          <cx:pt idx="2313">1</cx:pt>
          <cx:pt idx="2314">1</cx:pt>
          <cx:pt idx="2315">1</cx:pt>
          <cx:pt idx="2316">1</cx:pt>
          <cx:pt idx="2317">1</cx:pt>
          <cx:pt idx="2318">1</cx:pt>
          <cx:pt idx="2319">1</cx:pt>
          <cx:pt idx="2320">1</cx:pt>
          <cx:pt idx="2321">1</cx:pt>
          <cx:pt idx="2322">1</cx:pt>
          <cx:pt idx="2323">1</cx:pt>
          <cx:pt idx="2324">1</cx:pt>
          <cx:pt idx="2325">1</cx:pt>
          <cx:pt idx="2326">1</cx:pt>
          <cx:pt idx="2327">1</cx:pt>
          <cx:pt idx="2328">1</cx:pt>
          <cx:pt idx="2329">1</cx:pt>
          <cx:pt idx="2330">1</cx:pt>
          <cx:pt idx="2331">1</cx:pt>
          <cx:pt idx="2332">1</cx:pt>
          <cx:pt idx="2333">1</cx:pt>
          <cx:pt idx="2334">1</cx:pt>
          <cx:pt idx="2335">1</cx:pt>
          <cx:pt idx="2336">1</cx:pt>
          <cx:pt idx="2337">1</cx:pt>
          <cx:pt idx="2338">1</cx:pt>
          <cx:pt idx="2339">1</cx:pt>
          <cx:pt idx="2340">1</cx:pt>
          <cx:pt idx="2341">1</cx:pt>
          <cx:pt idx="2342">1</cx:pt>
          <cx:pt idx="2343">1</cx:pt>
          <cx:pt idx="2344">1</cx:pt>
          <cx:pt idx="2345">1</cx:pt>
          <cx:pt idx="2346">1</cx:pt>
          <cx:pt idx="2347">1</cx:pt>
          <cx:pt idx="2348">1</cx:pt>
          <cx:pt idx="2349">1</cx:pt>
          <cx:pt idx="2350">1</cx:pt>
          <cx:pt idx="2351">1</cx:pt>
          <cx:pt idx="2352">1</cx:pt>
          <cx:pt idx="2353">1</cx:pt>
          <cx:pt idx="2354">1</cx:pt>
          <cx:pt idx="2355">1</cx:pt>
          <cx:pt idx="2356">1</cx:pt>
          <cx:pt idx="2357">1</cx:pt>
          <cx:pt idx="2358">1</cx:pt>
          <cx:pt idx="2359">1</cx:pt>
          <cx:pt idx="2360">1</cx:pt>
          <cx:pt idx="2361">1</cx:pt>
          <cx:pt idx="2362">1</cx:pt>
          <cx:pt idx="2363">1</cx:pt>
          <cx:pt idx="2364">1</cx:pt>
          <cx:pt idx="2365">1</cx:pt>
          <cx:pt idx="2366">1</cx:pt>
          <cx:pt idx="2367">1</cx:pt>
          <cx:pt idx="2368">1</cx:pt>
          <cx:pt idx="2369">1</cx:pt>
          <cx:pt idx="2370">1</cx:pt>
          <cx:pt idx="2371">1</cx:pt>
          <cx:pt idx="2372">1</cx:pt>
          <cx:pt idx="2373">1</cx:pt>
          <cx:pt idx="2374">1</cx:pt>
          <cx:pt idx="2375">1</cx:pt>
          <cx:pt idx="2376">1</cx:pt>
          <cx:pt idx="2377">1</cx:pt>
          <cx:pt idx="2378">1</cx:pt>
          <cx:pt idx="2379">1</cx:pt>
          <cx:pt idx="2380">1</cx:pt>
          <cx:pt idx="2381">1</cx:pt>
          <cx:pt idx="2382">1</cx:pt>
          <cx:pt idx="2383">1</cx:pt>
          <cx:pt idx="2384">1</cx:pt>
          <cx:pt idx="2385">1</cx:pt>
          <cx:pt idx="2386">1</cx:pt>
          <cx:pt idx="2387">1</cx:pt>
          <cx:pt idx="2388">1</cx:pt>
          <cx:pt idx="2389">1</cx:pt>
          <cx:pt idx="2390">1</cx:pt>
          <cx:pt idx="2391">1</cx:pt>
          <cx:pt idx="2392">1</cx:pt>
          <cx:pt idx="2393">1</cx:pt>
          <cx:pt idx="2394">1</cx:pt>
          <cx:pt idx="2395">1</cx:pt>
          <cx:pt idx="2396">1</cx:pt>
          <cx:pt idx="2397">1</cx:pt>
          <cx:pt idx="2398">1</cx:pt>
          <cx:pt idx="2399">1</cx:pt>
          <cx:pt idx="2400">1</cx:pt>
          <cx:pt idx="2401">1</cx:pt>
          <cx:pt idx="2402">1</cx:pt>
          <cx:pt idx="2403">1</cx:pt>
          <cx:pt idx="2404">1</cx:pt>
          <cx:pt idx="2405">1</cx:pt>
          <cx:pt idx="2406">1</cx:pt>
          <cx:pt idx="2407">1</cx:pt>
          <cx:pt idx="2408">1</cx:pt>
          <cx:pt idx="2409">1</cx:pt>
          <cx:pt idx="2410">1</cx:pt>
          <cx:pt idx="2411">1</cx:pt>
          <cx:pt idx="2412">1</cx:pt>
          <cx:pt idx="2413">1</cx:pt>
          <cx:pt idx="2414">1</cx:pt>
          <cx:pt idx="2415">1</cx:pt>
          <cx:pt idx="2416">1</cx:pt>
          <cx:pt idx="2417">1</cx:pt>
          <cx:pt idx="2418">1</cx:pt>
          <cx:pt idx="2419">1</cx:pt>
          <cx:pt idx="2420">1</cx:pt>
          <cx:pt idx="2421">1</cx:pt>
          <cx:pt idx="2422">1</cx:pt>
          <cx:pt idx="2423">1</cx:pt>
          <cx:pt idx="2424">1</cx:pt>
          <cx:pt idx="2425">1</cx:pt>
          <cx:pt idx="2426">1</cx:pt>
          <cx:pt idx="2427">1</cx:pt>
          <cx:pt idx="2428">1</cx:pt>
          <cx:pt idx="2429">1</cx:pt>
          <cx:pt idx="2430">1</cx:pt>
          <cx:pt idx="2431">1</cx:pt>
          <cx:pt idx="2432">1</cx:pt>
          <cx:pt idx="2433">1</cx:pt>
          <cx:pt idx="2434">1</cx:pt>
          <cx:pt idx="2435">1</cx:pt>
          <cx:pt idx="2436">1</cx:pt>
          <cx:pt idx="2437">1</cx:pt>
          <cx:pt idx="2438">1</cx:pt>
          <cx:pt idx="2439">1</cx:pt>
          <cx:pt idx="2440">1</cx:pt>
          <cx:pt idx="2441">1</cx:pt>
          <cx:pt idx="2442">1</cx:pt>
          <cx:pt idx="2443">1</cx:pt>
          <cx:pt idx="2444">1</cx:pt>
          <cx:pt idx="2445">1</cx:pt>
          <cx:pt idx="2446">1</cx:pt>
          <cx:pt idx="2447">1</cx:pt>
          <cx:pt idx="2448">1</cx:pt>
          <cx:pt idx="2449">1</cx:pt>
          <cx:pt idx="2450">1</cx:pt>
          <cx:pt idx="2451">1</cx:pt>
          <cx:pt idx="2452">1</cx:pt>
          <cx:pt idx="2453">1</cx:pt>
          <cx:pt idx="2454">1</cx:pt>
          <cx:pt idx="2455">1</cx:pt>
          <cx:pt idx="2456">1</cx:pt>
          <cx:pt idx="2457">1</cx:pt>
          <cx:pt idx="2458">1</cx:pt>
          <cx:pt idx="2459">1</cx:pt>
          <cx:pt idx="2460">1</cx:pt>
          <cx:pt idx="2461">1</cx:pt>
          <cx:pt idx="2462">1</cx:pt>
          <cx:pt idx="2463">1</cx:pt>
          <cx:pt idx="2464">1</cx:pt>
          <cx:pt idx="2465">1</cx:pt>
          <cx:pt idx="2466">1</cx:pt>
          <cx:pt idx="2467">1</cx:pt>
          <cx:pt idx="2468">1</cx:pt>
          <cx:pt idx="2469">1</cx:pt>
          <cx:pt idx="2470">1</cx:pt>
          <cx:pt idx="2471">1</cx:pt>
          <cx:pt idx="2472">1</cx:pt>
          <cx:pt idx="2473">1</cx:pt>
          <cx:pt idx="2474">1</cx:pt>
          <cx:pt idx="2475">1</cx:pt>
          <cx:pt idx="2476">1</cx:pt>
          <cx:pt idx="2477">1</cx:pt>
          <cx:pt idx="2478">1</cx:pt>
          <cx:pt idx="2479">1</cx:pt>
          <cx:pt idx="2480">1</cx:pt>
          <cx:pt idx="2481">1</cx:pt>
          <cx:pt idx="2482">1</cx:pt>
          <cx:pt idx="2483">1</cx:pt>
          <cx:pt idx="2484">1</cx:pt>
          <cx:pt idx="2485">1</cx:pt>
          <cx:pt idx="2486">1</cx:pt>
          <cx:pt idx="2487">1</cx:pt>
          <cx:pt idx="2488">1</cx:pt>
          <cx:pt idx="2489">1</cx:pt>
          <cx:pt idx="2490">1</cx:pt>
          <cx:pt idx="2491">1</cx:pt>
          <cx:pt idx="2492">1</cx:pt>
          <cx:pt idx="2493">1</cx:pt>
          <cx:pt idx="2494">1</cx:pt>
          <cx:pt idx="2495">1</cx:pt>
          <cx:pt idx="2496">1</cx:pt>
          <cx:pt idx="2497">1</cx:pt>
          <cx:pt idx="2498">1</cx:pt>
          <cx:pt idx="2499">1</cx:pt>
          <cx:pt idx="2500">1</cx:pt>
          <cx:pt idx="2501">1</cx:pt>
          <cx:pt idx="2502">1</cx:pt>
          <cx:pt idx="2503">1</cx:pt>
          <cx:pt idx="2504">1</cx:pt>
          <cx:pt idx="2505">1</cx:pt>
          <cx:pt idx="2506">1</cx:pt>
          <cx:pt idx="2507">1</cx:pt>
          <cx:pt idx="2508">1</cx:pt>
          <cx:pt idx="2509">1</cx:pt>
          <cx:pt idx="2510">1</cx:pt>
          <cx:pt idx="2511">1</cx:pt>
          <cx:pt idx="2512">1</cx:pt>
          <cx:pt idx="2513">1</cx:pt>
          <cx:pt idx="2514">1</cx:pt>
          <cx:pt idx="2515">1</cx:pt>
          <cx:pt idx="2516">1</cx:pt>
          <cx:pt idx="2517">1</cx:pt>
          <cx:pt idx="2518">1</cx:pt>
          <cx:pt idx="2519">1</cx:pt>
          <cx:pt idx="2520">1</cx:pt>
          <cx:pt idx="2521">1</cx:pt>
          <cx:pt idx="2522">1</cx:pt>
          <cx:pt idx="2523">1</cx:pt>
          <cx:pt idx="2524">1</cx:pt>
          <cx:pt idx="2525">1</cx:pt>
          <cx:pt idx="2526">1</cx:pt>
          <cx:pt idx="2527">1</cx:pt>
          <cx:pt idx="2528">1</cx:pt>
          <cx:pt idx="2529">1</cx:pt>
          <cx:pt idx="2530">1</cx:pt>
          <cx:pt idx="2531">1</cx:pt>
          <cx:pt idx="2532">1</cx:pt>
          <cx:pt idx="2533">1</cx:pt>
          <cx:pt idx="2534">1</cx:pt>
          <cx:pt idx="2535">1</cx:pt>
          <cx:pt idx="2536">1</cx:pt>
          <cx:pt idx="2537">1</cx:pt>
          <cx:pt idx="2538">1</cx:pt>
          <cx:pt idx="2539">1</cx:pt>
          <cx:pt idx="2540">1</cx:pt>
          <cx:pt idx="2541">1</cx:pt>
          <cx:pt idx="2542">1</cx:pt>
          <cx:pt idx="2543">1</cx:pt>
          <cx:pt idx="2544">1</cx:pt>
          <cx:pt idx="2545">1</cx:pt>
          <cx:pt idx="2546">1</cx:pt>
          <cx:pt idx="2547">1</cx:pt>
          <cx:pt idx="2548">1</cx:pt>
          <cx:pt idx="2549">1</cx:pt>
          <cx:pt idx="2550">1</cx:pt>
          <cx:pt idx="2551">1</cx:pt>
          <cx:pt idx="2552">1</cx:pt>
          <cx:pt idx="2553">1</cx:pt>
          <cx:pt idx="2554">1</cx:pt>
          <cx:pt idx="2555">1</cx:pt>
          <cx:pt idx="2556">1</cx:pt>
          <cx:pt idx="2557">1</cx:pt>
          <cx:pt idx="2558">1</cx:pt>
          <cx:pt idx="2559">1</cx:pt>
          <cx:pt idx="2560">1</cx:pt>
          <cx:pt idx="2561">1</cx:pt>
          <cx:pt idx="2562">1</cx:pt>
          <cx:pt idx="2563">1</cx:pt>
          <cx:pt idx="2564">1</cx:pt>
          <cx:pt idx="2565">1</cx:pt>
          <cx:pt idx="2566">1</cx:pt>
          <cx:pt idx="2567">1</cx:pt>
          <cx:pt idx="2568">1</cx:pt>
          <cx:pt idx="2569">1</cx:pt>
          <cx:pt idx="2570">1</cx:pt>
          <cx:pt idx="2571">1</cx:pt>
          <cx:pt idx="2572">1</cx:pt>
          <cx:pt idx="2573">1</cx:pt>
          <cx:pt idx="2574">1</cx:pt>
          <cx:pt idx="2575">1</cx:pt>
          <cx:pt idx="2576">1</cx:pt>
          <cx:pt idx="2577">1</cx:pt>
          <cx:pt idx="2578">1</cx:pt>
          <cx:pt idx="2579">1</cx:pt>
          <cx:pt idx="2580">1</cx:pt>
          <cx:pt idx="2581">1</cx:pt>
          <cx:pt idx="2582">1</cx:pt>
          <cx:pt idx="2583">1</cx:pt>
          <cx:pt idx="2584">1</cx:pt>
          <cx:pt idx="2585">1</cx:pt>
          <cx:pt idx="2586">1</cx:pt>
          <cx:pt idx="2587">1</cx:pt>
          <cx:pt idx="2588">1</cx:pt>
          <cx:pt idx="2589">1</cx:pt>
          <cx:pt idx="2590">1</cx:pt>
          <cx:pt idx="2591">1</cx:pt>
          <cx:pt idx="2592">1</cx:pt>
          <cx:pt idx="2593">1</cx:pt>
          <cx:pt idx="2594">1</cx:pt>
          <cx:pt idx="2595">1</cx:pt>
          <cx:pt idx="2596">1</cx:pt>
          <cx:pt idx="2597">1</cx:pt>
          <cx:pt idx="2598">1</cx:pt>
          <cx:pt idx="2599">1</cx:pt>
          <cx:pt idx="2600">1</cx:pt>
          <cx:pt idx="2601">1</cx:pt>
          <cx:pt idx="2602">1</cx:pt>
          <cx:pt idx="2603">1</cx:pt>
          <cx:pt idx="2604">1</cx:pt>
          <cx:pt idx="2605">1</cx:pt>
          <cx:pt idx="2606">1</cx:pt>
          <cx:pt idx="2607">1</cx:pt>
          <cx:pt idx="2608">1</cx:pt>
          <cx:pt idx="2609">1</cx:pt>
          <cx:pt idx="2610">1</cx:pt>
          <cx:pt idx="2611">1</cx:pt>
          <cx:pt idx="2612">1</cx:pt>
          <cx:pt idx="2613">1</cx:pt>
          <cx:pt idx="2614">1</cx:pt>
          <cx:pt idx="2615">1</cx:pt>
          <cx:pt idx="2616">1</cx:pt>
          <cx:pt idx="2617">1</cx:pt>
          <cx:pt idx="2618">1</cx:pt>
          <cx:pt idx="2619">1</cx:pt>
          <cx:pt idx="2620">1</cx:pt>
          <cx:pt idx="2621">1</cx:pt>
          <cx:pt idx="2622">1</cx:pt>
          <cx:pt idx="2623">1</cx:pt>
          <cx:pt idx="2624">1</cx:pt>
          <cx:pt idx="2625">1</cx:pt>
          <cx:pt idx="2626">1</cx:pt>
          <cx:pt idx="2627">1</cx:pt>
          <cx:pt idx="2628">1</cx:pt>
          <cx:pt idx="2629">1</cx:pt>
          <cx:pt idx="2630">1</cx:pt>
          <cx:pt idx="2631">1</cx:pt>
          <cx:pt idx="2632">1</cx:pt>
          <cx:pt idx="2633">1</cx:pt>
          <cx:pt idx="2634">1</cx:pt>
          <cx:pt idx="2635">1</cx:pt>
          <cx:pt idx="2636">1</cx:pt>
          <cx:pt idx="2637">1</cx:pt>
          <cx:pt idx="2638">1</cx:pt>
          <cx:pt idx="2639">1</cx:pt>
          <cx:pt idx="2640">1</cx:pt>
          <cx:pt idx="2641">1</cx:pt>
          <cx:pt idx="2642">1</cx:pt>
          <cx:pt idx="2643">1</cx:pt>
          <cx:pt idx="2644">1</cx:pt>
          <cx:pt idx="2645">1</cx:pt>
          <cx:pt idx="2646">1</cx:pt>
          <cx:pt idx="2647">1</cx:pt>
          <cx:pt idx="2648">1</cx:pt>
          <cx:pt idx="2649">1</cx:pt>
          <cx:pt idx="2650">1</cx:pt>
          <cx:pt idx="2651">1</cx:pt>
          <cx:pt idx="2652">1</cx:pt>
          <cx:pt idx="2653">1</cx:pt>
          <cx:pt idx="2654">1</cx:pt>
          <cx:pt idx="2655">1</cx:pt>
          <cx:pt idx="2656">1</cx:pt>
          <cx:pt idx="2657">1</cx:pt>
          <cx:pt idx="2658">1</cx:pt>
          <cx:pt idx="2659">1</cx:pt>
          <cx:pt idx="2660">1</cx:pt>
          <cx:pt idx="2661">1</cx:pt>
          <cx:pt idx="2662">1</cx:pt>
          <cx:pt idx="2663">1</cx:pt>
          <cx:pt idx="2664">1</cx:pt>
          <cx:pt idx="2665">1</cx:pt>
          <cx:pt idx="2666">1</cx:pt>
          <cx:pt idx="2667">1</cx:pt>
          <cx:pt idx="2668">1</cx:pt>
          <cx:pt idx="2669">1</cx:pt>
          <cx:pt idx="2670">1</cx:pt>
          <cx:pt idx="2671">1</cx:pt>
          <cx:pt idx="2672">1</cx:pt>
          <cx:pt idx="2673">1</cx:pt>
          <cx:pt idx="2674">1</cx:pt>
          <cx:pt idx="2675">1</cx:pt>
          <cx:pt idx="2676">1</cx:pt>
          <cx:pt idx="2677">1</cx:pt>
          <cx:pt idx="2678">1</cx:pt>
          <cx:pt idx="2679">1</cx:pt>
          <cx:pt idx="2680">1</cx:pt>
          <cx:pt idx="2681">1</cx:pt>
          <cx:pt idx="2682">1</cx:pt>
          <cx:pt idx="2683">1</cx:pt>
          <cx:pt idx="2684">1</cx:pt>
          <cx:pt idx="2685">1</cx:pt>
          <cx:pt idx="2686">1</cx:pt>
          <cx:pt idx="2687">1</cx:pt>
          <cx:pt idx="2688">1</cx:pt>
          <cx:pt idx="2689">1</cx:pt>
          <cx:pt idx="2690">1</cx:pt>
          <cx:pt idx="2691">1</cx:pt>
          <cx:pt idx="2692">1</cx:pt>
          <cx:pt idx="2693">1</cx:pt>
          <cx:pt idx="2694">1</cx:pt>
          <cx:pt idx="2695">1</cx:pt>
          <cx:pt idx="2696">1</cx:pt>
          <cx:pt idx="2697">1</cx:pt>
          <cx:pt idx="2698">1</cx:pt>
          <cx:pt idx="2699">1</cx:pt>
          <cx:pt idx="2700">1</cx:pt>
          <cx:pt idx="2701">1</cx:pt>
          <cx:pt idx="2702">1</cx:pt>
          <cx:pt idx="2703">1</cx:pt>
          <cx:pt idx="2704">1</cx:pt>
          <cx:pt idx="2705">1</cx:pt>
          <cx:pt idx="2706">1</cx:pt>
          <cx:pt idx="2707">1</cx:pt>
          <cx:pt idx="2708">1</cx:pt>
          <cx:pt idx="2709">1</cx:pt>
          <cx:pt idx="2710">1</cx:pt>
          <cx:pt idx="2711">1</cx:pt>
          <cx:pt idx="2712">1</cx:pt>
          <cx:pt idx="2713">1</cx:pt>
          <cx:pt idx="2714">1</cx:pt>
          <cx:pt idx="2715">1</cx:pt>
          <cx:pt idx="2716">1</cx:pt>
          <cx:pt idx="2717">1</cx:pt>
          <cx:pt idx="2718">1</cx:pt>
          <cx:pt idx="2719">1</cx:pt>
          <cx:pt idx="2720">1</cx:pt>
          <cx:pt idx="2721">1</cx:pt>
          <cx:pt idx="2722">1</cx:pt>
          <cx:pt idx="2723">1</cx:pt>
          <cx:pt idx="2724">1</cx:pt>
          <cx:pt idx="2725">1</cx:pt>
          <cx:pt idx="2726">1</cx:pt>
          <cx:pt idx="2727">1</cx:pt>
          <cx:pt idx="2728">1</cx:pt>
          <cx:pt idx="2729">1</cx:pt>
          <cx:pt idx="2730">1</cx:pt>
          <cx:pt idx="2731">1</cx:pt>
          <cx:pt idx="2732">1</cx:pt>
          <cx:pt idx="2733">1</cx:pt>
          <cx:pt idx="2734">1</cx:pt>
          <cx:pt idx="2735">1</cx:pt>
          <cx:pt idx="2736">1</cx:pt>
          <cx:pt idx="2737">1</cx:pt>
          <cx:pt idx="2738">1</cx:pt>
          <cx:pt idx="2739">1</cx:pt>
          <cx:pt idx="2740">1</cx:pt>
          <cx:pt idx="2741">1</cx:pt>
          <cx:pt idx="2742">1</cx:pt>
          <cx:pt idx="2743">1</cx:pt>
          <cx:pt idx="2744">1</cx:pt>
          <cx:pt idx="2745">1</cx:pt>
          <cx:pt idx="2746">1</cx:pt>
          <cx:pt idx="2747">1</cx:pt>
          <cx:pt idx="2748">1</cx:pt>
          <cx:pt idx="2749">1</cx:pt>
          <cx:pt idx="2750">1</cx:pt>
          <cx:pt idx="2751">1</cx:pt>
          <cx:pt idx="2752">1</cx:pt>
          <cx:pt idx="2753">1</cx:pt>
          <cx:pt idx="2754">1</cx:pt>
          <cx:pt idx="2755">1</cx:pt>
          <cx:pt idx="2756">1</cx:pt>
          <cx:pt idx="2757">1</cx:pt>
          <cx:pt idx="2758">1</cx:pt>
          <cx:pt idx="2759">1</cx:pt>
          <cx:pt idx="2760">1</cx:pt>
          <cx:pt idx="2761">1</cx:pt>
          <cx:pt idx="2762">1</cx:pt>
          <cx:pt idx="2763">1</cx:pt>
          <cx:pt idx="2764">1</cx:pt>
          <cx:pt idx="2765">1</cx:pt>
          <cx:pt idx="2766">1</cx:pt>
          <cx:pt idx="2767">1</cx:pt>
          <cx:pt idx="2768">1</cx:pt>
          <cx:pt idx="2769">1</cx:pt>
          <cx:pt idx="2770">1</cx:pt>
          <cx:pt idx="2771">1</cx:pt>
          <cx:pt idx="2772">1</cx:pt>
          <cx:pt idx="2773">1</cx:pt>
          <cx:pt idx="2774">1</cx:pt>
          <cx:pt idx="2775">1</cx:pt>
          <cx:pt idx="2776">1</cx:pt>
          <cx:pt idx="2777">1</cx:pt>
          <cx:pt idx="2778">1</cx:pt>
          <cx:pt idx="2779">1</cx:pt>
          <cx:pt idx="2780">1</cx:pt>
          <cx:pt idx="2781">1</cx:pt>
          <cx:pt idx="2782">1</cx:pt>
          <cx:pt idx="2783">1</cx:pt>
          <cx:pt idx="2784">1</cx:pt>
          <cx:pt idx="2785">1</cx:pt>
          <cx:pt idx="2786">1</cx:pt>
          <cx:pt idx="2787">1</cx:pt>
          <cx:pt idx="2788">1</cx:pt>
          <cx:pt idx="2789">1</cx:pt>
          <cx:pt idx="2790">1</cx:pt>
          <cx:pt idx="2791">1</cx:pt>
          <cx:pt idx="2792">1</cx:pt>
          <cx:pt idx="2793">1</cx:pt>
          <cx:pt idx="2794">1</cx:pt>
          <cx:pt idx="2795">1</cx:pt>
          <cx:pt idx="2796">1</cx:pt>
          <cx:pt idx="2797">1</cx:pt>
          <cx:pt idx="2798">1</cx:pt>
          <cx:pt idx="2799">1</cx:pt>
          <cx:pt idx="2800">1</cx:pt>
          <cx:pt idx="2801">1</cx:pt>
          <cx:pt idx="2802">1</cx:pt>
          <cx:pt idx="2803">1</cx:pt>
          <cx:pt idx="2804">1</cx:pt>
          <cx:pt idx="2805">1</cx:pt>
          <cx:pt idx="2806">1</cx:pt>
          <cx:pt idx="2807">1</cx:pt>
          <cx:pt idx="2808">1</cx:pt>
          <cx:pt idx="2809">1</cx:pt>
          <cx:pt idx="2810">1</cx:pt>
          <cx:pt idx="2811">1</cx:pt>
          <cx:pt idx="2812">1</cx:pt>
          <cx:pt idx="2813">1</cx:pt>
          <cx:pt idx="2814">1</cx:pt>
          <cx:pt idx="2815">1</cx:pt>
          <cx:pt idx="2816">1</cx:pt>
          <cx:pt idx="2817">1</cx:pt>
          <cx:pt idx="2818">1</cx:pt>
          <cx:pt idx="2819">1</cx:pt>
          <cx:pt idx="2820">1</cx:pt>
          <cx:pt idx="2821">1</cx:pt>
          <cx:pt idx="2822">1</cx:pt>
          <cx:pt idx="2823">1</cx:pt>
          <cx:pt idx="2824">1</cx:pt>
          <cx:pt idx="2825">1</cx:pt>
          <cx:pt idx="2826">1</cx:pt>
          <cx:pt idx="2827">1</cx:pt>
          <cx:pt idx="2828">1</cx:pt>
          <cx:pt idx="2829">1</cx:pt>
          <cx:pt idx="2830">1</cx:pt>
          <cx:pt idx="2831">1</cx:pt>
          <cx:pt idx="2832">1</cx:pt>
          <cx:pt idx="2833">1</cx:pt>
          <cx:pt idx="2834">1</cx:pt>
          <cx:pt idx="2835">1</cx:pt>
          <cx:pt idx="2836">1</cx:pt>
          <cx:pt idx="2837">1</cx:pt>
          <cx:pt idx="2838">1</cx:pt>
          <cx:pt idx="2839">1</cx:pt>
          <cx:pt idx="2840">1</cx:pt>
          <cx:pt idx="2841">1</cx:pt>
          <cx:pt idx="2842">1</cx:pt>
          <cx:pt idx="2843">1</cx:pt>
          <cx:pt idx="2844">1</cx:pt>
          <cx:pt idx="2845">1</cx:pt>
          <cx:pt idx="2846">1</cx:pt>
          <cx:pt idx="2847">1</cx:pt>
          <cx:pt idx="2848">1</cx:pt>
          <cx:pt idx="2849">1</cx:pt>
          <cx:pt idx="2850">1</cx:pt>
          <cx:pt idx="2851">1</cx:pt>
          <cx:pt idx="2852">1</cx:pt>
          <cx:pt idx="2853">1</cx:pt>
          <cx:pt idx="2854">1</cx:pt>
          <cx:pt idx="2855">1</cx:pt>
          <cx:pt idx="2856">1</cx:pt>
          <cx:pt idx="2857">1</cx:pt>
          <cx:pt idx="2858">1</cx:pt>
          <cx:pt idx="2859">1</cx:pt>
          <cx:pt idx="2860">1</cx:pt>
          <cx:pt idx="2861">1</cx:pt>
          <cx:pt idx="2862">1</cx:pt>
          <cx:pt idx="2863">1</cx:pt>
          <cx:pt idx="2864">1</cx:pt>
          <cx:pt idx="2865">1</cx:pt>
          <cx:pt idx="2866">1</cx:pt>
          <cx:pt idx="2867">1</cx:pt>
          <cx:pt idx="2868">1</cx:pt>
          <cx:pt idx="2869">1</cx:pt>
          <cx:pt idx="2870">1</cx:pt>
          <cx:pt idx="2871">1</cx:pt>
          <cx:pt idx="2872">1</cx:pt>
          <cx:pt idx="2873">1</cx:pt>
          <cx:pt idx="2874">1</cx:pt>
          <cx:pt idx="2875">1</cx:pt>
          <cx:pt idx="2876">1</cx:pt>
          <cx:pt idx="2877">1</cx:pt>
          <cx:pt idx="2878">1</cx:pt>
          <cx:pt idx="2879">1</cx:pt>
          <cx:pt idx="2880">1</cx:pt>
          <cx:pt idx="2881">1</cx:pt>
          <cx:pt idx="2882">1</cx:pt>
          <cx:pt idx="2883">1</cx:pt>
          <cx:pt idx="2884">1</cx:pt>
          <cx:pt idx="2885">1</cx:pt>
          <cx:pt idx="2886">1</cx:pt>
          <cx:pt idx="2887">1</cx:pt>
          <cx:pt idx="2888">1</cx:pt>
          <cx:pt idx="2889">1</cx:pt>
          <cx:pt idx="2890">1</cx:pt>
          <cx:pt idx="2891">1</cx:pt>
          <cx:pt idx="2892">1</cx:pt>
          <cx:pt idx="2893">1</cx:pt>
          <cx:pt idx="2894">1</cx:pt>
          <cx:pt idx="2895">1</cx:pt>
          <cx:pt idx="2896">1</cx:pt>
          <cx:pt idx="2897">1</cx:pt>
          <cx:pt idx="2898">1</cx:pt>
          <cx:pt idx="2899">1</cx:pt>
          <cx:pt idx="2900">1</cx:pt>
          <cx:pt idx="2901">1</cx:pt>
          <cx:pt idx="2902">1</cx:pt>
          <cx:pt idx="2903">1</cx:pt>
          <cx:pt idx="2904">1</cx:pt>
          <cx:pt idx="2905">1</cx:pt>
          <cx:pt idx="2906">1</cx:pt>
          <cx:pt idx="2907">1</cx:pt>
          <cx:pt idx="2908">1</cx:pt>
          <cx:pt idx="2909">1</cx:pt>
          <cx:pt idx="2910">1</cx:pt>
          <cx:pt idx="2911">1</cx:pt>
          <cx:pt idx="2912">1</cx:pt>
          <cx:pt idx="2913">1</cx:pt>
          <cx:pt idx="2914">1</cx:pt>
          <cx:pt idx="2915">1</cx:pt>
          <cx:pt idx="2916">1</cx:pt>
          <cx:pt idx="2917">1</cx:pt>
          <cx:pt idx="2918">1</cx:pt>
          <cx:pt idx="2919">1</cx:pt>
          <cx:pt idx="2920">1</cx:pt>
          <cx:pt idx="2921">1</cx:pt>
          <cx:pt idx="2922">1</cx:pt>
          <cx:pt idx="2923">1</cx:pt>
          <cx:pt idx="2924">1</cx:pt>
          <cx:pt idx="2925">1</cx:pt>
          <cx:pt idx="2926">1</cx:pt>
          <cx:pt idx="2927">1</cx:pt>
          <cx:pt idx="2928">1</cx:pt>
          <cx:pt idx="2929">1</cx:pt>
          <cx:pt idx="2930">1</cx:pt>
          <cx:pt idx="2931">1</cx:pt>
          <cx:pt idx="2932">1</cx:pt>
          <cx:pt idx="2933">1</cx:pt>
          <cx:pt idx="2934">1</cx:pt>
          <cx:pt idx="2935">1</cx:pt>
          <cx:pt idx="2936">1</cx:pt>
          <cx:pt idx="2937">1</cx:pt>
          <cx:pt idx="2938">1</cx:pt>
          <cx:pt idx="2939">1</cx:pt>
          <cx:pt idx="2940">1</cx:pt>
          <cx:pt idx="2941">1</cx:pt>
          <cx:pt idx="2942">1</cx:pt>
          <cx:pt idx="2943">1</cx:pt>
          <cx:pt idx="2944">1</cx:pt>
          <cx:pt idx="2945">1</cx:pt>
          <cx:pt idx="2946">1</cx:pt>
          <cx:pt idx="2947">1</cx:pt>
          <cx:pt idx="2948">1</cx:pt>
          <cx:pt idx="2949">1</cx:pt>
          <cx:pt idx="2950">1</cx:pt>
          <cx:pt idx="2951">1</cx:pt>
          <cx:pt idx="2952">1</cx:pt>
          <cx:pt idx="2953">1</cx:pt>
          <cx:pt idx="2954">1</cx:pt>
          <cx:pt idx="2955">1</cx:pt>
          <cx:pt idx="2956">1</cx:pt>
          <cx:pt idx="2957">1</cx:pt>
          <cx:pt idx="2958">1</cx:pt>
          <cx:pt idx="2959">1</cx:pt>
          <cx:pt idx="2960">1</cx:pt>
          <cx:pt idx="2961">1</cx:pt>
          <cx:pt idx="2962">1</cx:pt>
          <cx:pt idx="2963">1</cx:pt>
          <cx:pt idx="2964">1</cx:pt>
          <cx:pt idx="2965">1</cx:pt>
          <cx:pt idx="2966">1</cx:pt>
          <cx:pt idx="2967">1</cx:pt>
          <cx:pt idx="2968">1</cx:pt>
          <cx:pt idx="2969">1</cx:pt>
          <cx:pt idx="2970">1</cx:pt>
          <cx:pt idx="2971">1</cx:pt>
          <cx:pt idx="2972">1</cx:pt>
          <cx:pt idx="2973">1</cx:pt>
          <cx:pt idx="2974">1</cx:pt>
          <cx:pt idx="2975">1</cx:pt>
          <cx:pt idx="2976">1</cx:pt>
          <cx:pt idx="2977">1</cx:pt>
          <cx:pt idx="2978">1</cx:pt>
          <cx:pt idx="2979">1</cx:pt>
          <cx:pt idx="2980">1</cx:pt>
          <cx:pt idx="2981">1</cx:pt>
          <cx:pt idx="2982">1</cx:pt>
          <cx:pt idx="2983">1</cx:pt>
          <cx:pt idx="2984">1</cx:pt>
          <cx:pt idx="2985">1</cx:pt>
          <cx:pt idx="2986">1</cx:pt>
          <cx:pt idx="2987">1</cx:pt>
          <cx:pt idx="2988">1</cx:pt>
          <cx:pt idx="2989">1</cx:pt>
          <cx:pt idx="2990">1</cx:pt>
          <cx:pt idx="2991">1</cx:pt>
          <cx:pt idx="2992">1</cx:pt>
          <cx:pt idx="2993">1</cx:pt>
          <cx:pt idx="2994">1</cx:pt>
          <cx:pt idx="2995">1</cx:pt>
          <cx:pt idx="2996">1</cx:pt>
          <cx:pt idx="2997">1</cx:pt>
          <cx:pt idx="2998">1</cx:pt>
          <cx:pt idx="2999">1</cx:pt>
          <cx:pt idx="3000">1</cx:pt>
          <cx:pt idx="3001">1</cx:pt>
          <cx:pt idx="3002">1</cx:pt>
          <cx:pt idx="3003">1</cx:pt>
          <cx:pt idx="3004">1</cx:pt>
          <cx:pt idx="3005">1</cx:pt>
          <cx:pt idx="3006">1</cx:pt>
          <cx:pt idx="3007">1</cx:pt>
          <cx:pt idx="3008">1</cx:pt>
          <cx:pt idx="3009">1</cx:pt>
          <cx:pt idx="3010">1</cx:pt>
          <cx:pt idx="3011">1</cx:pt>
          <cx:pt idx="3012">1</cx:pt>
          <cx:pt idx="3013">1</cx:pt>
          <cx:pt idx="3014">1</cx:pt>
          <cx:pt idx="3015">1</cx:pt>
          <cx:pt idx="3016">1</cx:pt>
          <cx:pt idx="3017">1</cx:pt>
          <cx:pt idx="3018">1</cx:pt>
          <cx:pt idx="3019">1</cx:pt>
          <cx:pt idx="3020">1</cx:pt>
          <cx:pt idx="3021">1</cx:pt>
          <cx:pt idx="3022">1</cx:pt>
          <cx:pt idx="3023">1</cx:pt>
          <cx:pt idx="3024">1</cx:pt>
          <cx:pt idx="3025">1</cx:pt>
          <cx:pt idx="3026">1</cx:pt>
          <cx:pt idx="3027">1</cx:pt>
          <cx:pt idx="3028">1</cx:pt>
          <cx:pt idx="3029">1</cx:pt>
          <cx:pt idx="3030">1</cx:pt>
          <cx:pt idx="3031">1</cx:pt>
          <cx:pt idx="3032">1</cx:pt>
          <cx:pt idx="3033">1</cx:pt>
          <cx:pt idx="3034">1</cx:pt>
          <cx:pt idx="3035">1</cx:pt>
          <cx:pt idx="3036">1</cx:pt>
          <cx:pt idx="3037">1</cx:pt>
          <cx:pt idx="3038">1</cx:pt>
          <cx:pt idx="3039">1</cx:pt>
          <cx:pt idx="3040">1</cx:pt>
          <cx:pt idx="3041">1</cx:pt>
          <cx:pt idx="3042">1</cx:pt>
          <cx:pt idx="3043">1</cx:pt>
          <cx:pt idx="3044">1</cx:pt>
          <cx:pt idx="3045">1</cx:pt>
          <cx:pt idx="3046">1</cx:pt>
          <cx:pt idx="3047">1</cx:pt>
          <cx:pt idx="3048">1</cx:pt>
          <cx:pt idx="3049">1</cx:pt>
          <cx:pt idx="3050">1</cx:pt>
          <cx:pt idx="3051">1</cx:pt>
          <cx:pt idx="3052">1</cx:pt>
          <cx:pt idx="3053">1</cx:pt>
          <cx:pt idx="3054">1</cx:pt>
          <cx:pt idx="3055">1</cx:pt>
          <cx:pt idx="3056">1</cx:pt>
          <cx:pt idx="3057">1</cx:pt>
          <cx:pt idx="3058">1</cx:pt>
          <cx:pt idx="3059">1</cx:pt>
          <cx:pt idx="3060">1</cx:pt>
          <cx:pt idx="3061">1</cx:pt>
          <cx:pt idx="3062">1</cx:pt>
          <cx:pt idx="3063">1</cx:pt>
          <cx:pt idx="3064">1</cx:pt>
          <cx:pt idx="3065">1</cx:pt>
          <cx:pt idx="3066">1</cx:pt>
          <cx:pt idx="3067">1</cx:pt>
          <cx:pt idx="3068">1</cx:pt>
          <cx:pt idx="3069">1</cx:pt>
          <cx:pt idx="3070">1</cx:pt>
          <cx:pt idx="3071">1</cx:pt>
          <cx:pt idx="3072">1</cx:pt>
          <cx:pt idx="3073">1</cx:pt>
          <cx:pt idx="3074">1</cx:pt>
          <cx:pt idx="3075">1</cx:pt>
          <cx:pt idx="3076">1</cx:pt>
          <cx:pt idx="3077">1</cx:pt>
          <cx:pt idx="3078">1</cx:pt>
          <cx:pt idx="3079">1</cx:pt>
          <cx:pt idx="3080">1</cx:pt>
          <cx:pt idx="3081">1</cx:pt>
          <cx:pt idx="3082">1</cx:pt>
          <cx:pt idx="3083">1</cx:pt>
          <cx:pt idx="3084">1</cx:pt>
          <cx:pt idx="3085">1</cx:pt>
          <cx:pt idx="3086">1</cx:pt>
          <cx:pt idx="3087">1</cx:pt>
          <cx:pt idx="3088">1</cx:pt>
          <cx:pt idx="3089">1</cx:pt>
          <cx:pt idx="3090">1</cx:pt>
          <cx:pt idx="3091">1</cx:pt>
          <cx:pt idx="3092">1</cx:pt>
          <cx:pt idx="3093">1</cx:pt>
          <cx:pt idx="3094">1</cx:pt>
          <cx:pt idx="3095">1</cx:pt>
          <cx:pt idx="3096">1</cx:pt>
          <cx:pt idx="3097">1</cx:pt>
          <cx:pt idx="3098">1</cx:pt>
          <cx:pt idx="3099">1</cx:pt>
          <cx:pt idx="3100">1</cx:pt>
          <cx:pt idx="3101">1</cx:pt>
          <cx:pt idx="3102">1</cx:pt>
          <cx:pt idx="3103">1</cx:pt>
          <cx:pt idx="3104">1</cx:pt>
          <cx:pt idx="3105">1</cx:pt>
          <cx:pt idx="3106">1</cx:pt>
          <cx:pt idx="3107">1</cx:pt>
          <cx:pt idx="3108">1</cx:pt>
          <cx:pt idx="3109">1</cx:pt>
          <cx:pt idx="3110">1</cx:pt>
          <cx:pt idx="3111">1</cx:pt>
          <cx:pt idx="3112">1</cx:pt>
          <cx:pt idx="3113">1</cx:pt>
          <cx:pt idx="3114">1</cx:pt>
          <cx:pt idx="3115">1</cx:pt>
          <cx:pt idx="3116">1</cx:pt>
          <cx:pt idx="3117">1</cx:pt>
          <cx:pt idx="3118">1</cx:pt>
          <cx:pt idx="3119">1</cx:pt>
          <cx:pt idx="3120">1</cx:pt>
          <cx:pt idx="3121">1</cx:pt>
          <cx:pt idx="3122">1</cx:pt>
          <cx:pt idx="3123">1</cx:pt>
          <cx:pt idx="3124">1</cx:pt>
          <cx:pt idx="3125">1</cx:pt>
          <cx:pt idx="3126">1</cx:pt>
          <cx:pt idx="3127">1</cx:pt>
          <cx:pt idx="3128">1</cx:pt>
          <cx:pt idx="3129">1</cx:pt>
          <cx:pt idx="3130">1</cx:pt>
          <cx:pt idx="3131">1</cx:pt>
          <cx:pt idx="3132">1</cx:pt>
          <cx:pt idx="3133">1</cx:pt>
          <cx:pt idx="3134">1</cx:pt>
          <cx:pt idx="3135">1</cx:pt>
          <cx:pt idx="3136">1</cx:pt>
          <cx:pt idx="3137">1</cx:pt>
          <cx:pt idx="3138">1</cx:pt>
          <cx:pt idx="3139">1</cx:pt>
          <cx:pt idx="3140">1</cx:pt>
          <cx:pt idx="3141">1</cx:pt>
          <cx:pt idx="3142">1</cx:pt>
          <cx:pt idx="3143">1</cx:pt>
          <cx:pt idx="3144">1</cx:pt>
          <cx:pt idx="3145">1</cx:pt>
          <cx:pt idx="3146">1</cx:pt>
          <cx:pt idx="3147">1</cx:pt>
          <cx:pt idx="3148">1</cx:pt>
          <cx:pt idx="3149">1</cx:pt>
          <cx:pt idx="3150">1</cx:pt>
          <cx:pt idx="3151">1</cx:pt>
          <cx:pt idx="3152">1</cx:pt>
          <cx:pt idx="3153">1</cx:pt>
          <cx:pt idx="3154">1</cx:pt>
          <cx:pt idx="3155">1</cx:pt>
          <cx:pt idx="3156">1</cx:pt>
          <cx:pt idx="3157">1</cx:pt>
          <cx:pt idx="3158">1</cx:pt>
          <cx:pt idx="3159">1</cx:pt>
          <cx:pt idx="3160">1</cx:pt>
          <cx:pt idx="3161">1</cx:pt>
          <cx:pt idx="3162">1</cx:pt>
          <cx:pt idx="3163">1</cx:pt>
          <cx:pt idx="3164">1</cx:pt>
          <cx:pt idx="3165">1</cx:pt>
          <cx:pt idx="3166">1</cx:pt>
          <cx:pt idx="3167">1</cx:pt>
          <cx:pt idx="3168">1</cx:pt>
          <cx:pt idx="3169">1</cx:pt>
          <cx:pt idx="3170">1</cx:pt>
          <cx:pt idx="3171">1</cx:pt>
          <cx:pt idx="3172">1</cx:pt>
          <cx:pt idx="3173">1</cx:pt>
          <cx:pt idx="3174">1</cx:pt>
          <cx:pt idx="3175">1</cx:pt>
          <cx:pt idx="3176">1</cx:pt>
          <cx:pt idx="3177">1</cx:pt>
          <cx:pt idx="3178">1</cx:pt>
          <cx:pt idx="3179">1</cx:pt>
          <cx:pt idx="3180">1</cx:pt>
          <cx:pt idx="3181">1</cx:pt>
          <cx:pt idx="3182">1</cx:pt>
          <cx:pt idx="3183">1</cx:pt>
          <cx:pt idx="3184">1</cx:pt>
          <cx:pt idx="3185">1</cx:pt>
          <cx:pt idx="3186">1</cx:pt>
          <cx:pt idx="3187">1</cx:pt>
          <cx:pt idx="3188">1</cx:pt>
          <cx:pt idx="3189">1</cx:pt>
          <cx:pt idx="3190">1</cx:pt>
          <cx:pt idx="3191">1</cx:pt>
          <cx:pt idx="3192">1</cx:pt>
          <cx:pt idx="3193">1</cx:pt>
          <cx:pt idx="3194">1</cx:pt>
          <cx:pt idx="3195">1</cx:pt>
          <cx:pt idx="3196">1</cx:pt>
          <cx:pt idx="3197">1</cx:pt>
          <cx:pt idx="3198">1</cx:pt>
          <cx:pt idx="3199">1</cx:pt>
          <cx:pt idx="3200">1</cx:pt>
          <cx:pt idx="3201">1</cx:pt>
          <cx:pt idx="3202">1</cx:pt>
          <cx:pt idx="3203">1</cx:pt>
          <cx:pt idx="3204">1</cx:pt>
          <cx:pt idx="3205">1</cx:pt>
          <cx:pt idx="3206">1</cx:pt>
          <cx:pt idx="3207">1</cx:pt>
          <cx:pt idx="3208">1</cx:pt>
          <cx:pt idx="3209">1</cx:pt>
          <cx:pt idx="3210">1</cx:pt>
          <cx:pt idx="3211">1</cx:pt>
          <cx:pt idx="3212">1</cx:pt>
          <cx:pt idx="3213">1</cx:pt>
          <cx:pt idx="3214">1</cx:pt>
          <cx:pt idx="3215">1</cx:pt>
          <cx:pt idx="3216">1</cx:pt>
          <cx:pt idx="3217">1</cx:pt>
          <cx:pt idx="3218">1</cx:pt>
          <cx:pt idx="3219">1</cx:pt>
          <cx:pt idx="3220">1</cx:pt>
          <cx:pt idx="3221">1</cx:pt>
          <cx:pt idx="3222">1</cx:pt>
          <cx:pt idx="3223">1</cx:pt>
          <cx:pt idx="3224">1</cx:pt>
          <cx:pt idx="3225">1</cx:pt>
          <cx:pt idx="3226">1</cx:pt>
          <cx:pt idx="3227">1</cx:pt>
          <cx:pt idx="3228">1</cx:pt>
          <cx:pt idx="3229">1</cx:pt>
          <cx:pt idx="3230">1</cx:pt>
          <cx:pt idx="3231">1</cx:pt>
          <cx:pt idx="3232">1</cx:pt>
          <cx:pt idx="3233">1</cx:pt>
          <cx:pt idx="3234">1</cx:pt>
          <cx:pt idx="3235">1</cx:pt>
          <cx:pt idx="3236">1</cx:pt>
          <cx:pt idx="3237">1</cx:pt>
          <cx:pt idx="3238">1</cx:pt>
          <cx:pt idx="3239">1</cx:pt>
          <cx:pt idx="3240">1</cx:pt>
          <cx:pt idx="3241">1</cx:pt>
          <cx:pt idx="3242">1</cx:pt>
          <cx:pt idx="3243">1</cx:pt>
          <cx:pt idx="3244">1</cx:pt>
          <cx:pt idx="3245">1</cx:pt>
          <cx:pt idx="3246">1</cx:pt>
          <cx:pt idx="3247">1</cx:pt>
          <cx:pt idx="3248">1</cx:pt>
          <cx:pt idx="3249">1</cx:pt>
          <cx:pt idx="3250">1</cx:pt>
          <cx:pt idx="3251">1</cx:pt>
          <cx:pt idx="3252">1</cx:pt>
          <cx:pt idx="3253">1</cx:pt>
          <cx:pt idx="3254">1</cx:pt>
          <cx:pt idx="3255">1</cx:pt>
          <cx:pt idx="3256">1</cx:pt>
          <cx:pt idx="3257">1</cx:pt>
          <cx:pt idx="3258">1</cx:pt>
          <cx:pt idx="3259">1</cx:pt>
          <cx:pt idx="3260">1</cx:pt>
          <cx:pt idx="3261">1</cx:pt>
          <cx:pt idx="3262">1</cx:pt>
          <cx:pt idx="3263">1</cx:pt>
          <cx:pt idx="3264">1</cx:pt>
          <cx:pt idx="3265">1</cx:pt>
          <cx:pt idx="3266">1</cx:pt>
          <cx:pt idx="3267">1</cx:pt>
          <cx:pt idx="3268">1</cx:pt>
          <cx:pt idx="3269">1</cx:pt>
          <cx:pt idx="3270">1</cx:pt>
          <cx:pt idx="3271">1</cx:pt>
          <cx:pt idx="3272">1</cx:pt>
          <cx:pt idx="3273">1</cx:pt>
          <cx:pt idx="3274">1</cx:pt>
          <cx:pt idx="3275">1</cx:pt>
          <cx:pt idx="3276">1</cx:pt>
          <cx:pt idx="3277">1</cx:pt>
          <cx:pt idx="3278">1</cx:pt>
          <cx:pt idx="3279">1</cx:pt>
          <cx:pt idx="3280">1</cx:pt>
          <cx:pt idx="3281">1</cx:pt>
          <cx:pt idx="3282">1</cx:pt>
          <cx:pt idx="3283">1</cx:pt>
          <cx:pt idx="3284">1</cx:pt>
          <cx:pt idx="3285">1</cx:pt>
          <cx:pt idx="3286">1</cx:pt>
          <cx:pt idx="3287">1</cx:pt>
          <cx:pt idx="3288">1</cx:pt>
          <cx:pt idx="3289">1</cx:pt>
          <cx:pt idx="3290">1</cx:pt>
          <cx:pt idx="3291">1</cx:pt>
          <cx:pt idx="3292">1</cx:pt>
          <cx:pt idx="3293">1</cx:pt>
          <cx:pt idx="3294">1</cx:pt>
          <cx:pt idx="3295">1</cx:pt>
          <cx:pt idx="3296">1</cx:pt>
          <cx:pt idx="3297">1</cx:pt>
          <cx:pt idx="3298">1</cx:pt>
          <cx:pt idx="3299">1</cx:pt>
          <cx:pt idx="3300">1</cx:pt>
          <cx:pt idx="3301">1</cx:pt>
          <cx:pt idx="3302">1</cx:pt>
          <cx:pt idx="3303">1</cx:pt>
          <cx:pt idx="3304">1</cx:pt>
          <cx:pt idx="3305">1</cx:pt>
          <cx:pt idx="3306">1</cx:pt>
          <cx:pt idx="3307">1</cx:pt>
          <cx:pt idx="3308">1</cx:pt>
          <cx:pt idx="3309">1</cx:pt>
          <cx:pt idx="3310">1</cx:pt>
          <cx:pt idx="3311">1</cx:pt>
          <cx:pt idx="3312">1</cx:pt>
          <cx:pt idx="3313">1</cx:pt>
          <cx:pt idx="3314">1</cx:pt>
          <cx:pt idx="3315">1</cx:pt>
          <cx:pt idx="3316">1</cx:pt>
          <cx:pt idx="3317">1</cx:pt>
          <cx:pt idx="3318">1</cx:pt>
          <cx:pt idx="3319">1</cx:pt>
          <cx:pt idx="3320">1</cx:pt>
          <cx:pt idx="3321">1</cx:pt>
          <cx:pt idx="3322">1</cx:pt>
          <cx:pt idx="3323">1</cx:pt>
          <cx:pt idx="3324">1</cx:pt>
          <cx:pt idx="3325">1</cx:pt>
          <cx:pt idx="3326">1</cx:pt>
          <cx:pt idx="3327">1</cx:pt>
          <cx:pt idx="3328">1</cx:pt>
          <cx:pt idx="3329">1</cx:pt>
          <cx:pt idx="3330">1</cx:pt>
          <cx:pt idx="3331">1</cx:pt>
          <cx:pt idx="3332">1</cx:pt>
          <cx:pt idx="3333">1</cx:pt>
          <cx:pt idx="3334">1</cx:pt>
          <cx:pt idx="3335">1</cx:pt>
          <cx:pt idx="3336">1</cx:pt>
          <cx:pt idx="3337">1</cx:pt>
          <cx:pt idx="3338">1</cx:pt>
          <cx:pt idx="3339">1</cx:pt>
          <cx:pt idx="3340">1</cx:pt>
          <cx:pt idx="3341">1</cx:pt>
          <cx:pt idx="3342">1</cx:pt>
          <cx:pt idx="3343">1</cx:pt>
          <cx:pt idx="3344">1</cx:pt>
          <cx:pt idx="3345">1</cx:pt>
          <cx:pt idx="3346">1</cx:pt>
          <cx:pt idx="3347">1</cx:pt>
          <cx:pt idx="3348">1</cx:pt>
          <cx:pt idx="3349">1</cx:pt>
          <cx:pt idx="3350">1</cx:pt>
          <cx:pt idx="3351">1</cx:pt>
          <cx:pt idx="3352">1</cx:pt>
          <cx:pt idx="3353">1</cx:pt>
          <cx:pt idx="3354">1</cx:pt>
          <cx:pt idx="3355">1</cx:pt>
          <cx:pt idx="3356">1</cx:pt>
          <cx:pt idx="3357">1</cx:pt>
          <cx:pt idx="3358">1</cx:pt>
          <cx:pt idx="3359">1</cx:pt>
          <cx:pt idx="3360">1</cx:pt>
          <cx:pt idx="3361">1</cx:pt>
          <cx:pt idx="3362">1</cx:pt>
          <cx:pt idx="3363">1</cx:pt>
          <cx:pt idx="3364">1</cx:pt>
          <cx:pt idx="3365">1</cx:pt>
          <cx:pt idx="3366">1</cx:pt>
          <cx:pt idx="3367">1</cx:pt>
          <cx:pt idx="3368">1</cx:pt>
          <cx:pt idx="3369">1</cx:pt>
          <cx:pt idx="3370">1</cx:pt>
          <cx:pt idx="3371">1</cx:pt>
          <cx:pt idx="3372">1</cx:pt>
          <cx:pt idx="3373">1</cx:pt>
          <cx:pt idx="3374">1</cx:pt>
          <cx:pt idx="3375">1</cx:pt>
          <cx:pt idx="3376">1</cx:pt>
          <cx:pt idx="3377">1</cx:pt>
          <cx:pt idx="3378">1</cx:pt>
          <cx:pt idx="3379">1</cx:pt>
          <cx:pt idx="3380">1</cx:pt>
          <cx:pt idx="3381">1</cx:pt>
          <cx:pt idx="3382">1</cx:pt>
          <cx:pt idx="3383">1</cx:pt>
          <cx:pt idx="3384">1</cx:pt>
          <cx:pt idx="3385">1</cx:pt>
          <cx:pt idx="3386">1</cx:pt>
          <cx:pt idx="3387">1</cx:pt>
          <cx:pt idx="3388">1</cx:pt>
          <cx:pt idx="3389">1</cx:pt>
          <cx:pt idx="3390">1</cx:pt>
          <cx:pt idx="3391">1</cx:pt>
          <cx:pt idx="3392">1</cx:pt>
          <cx:pt idx="3393">1</cx:pt>
          <cx:pt idx="3394">1</cx:pt>
          <cx:pt idx="3395">1</cx:pt>
          <cx:pt idx="3396">1</cx:pt>
          <cx:pt idx="3397">1</cx:pt>
          <cx:pt idx="3398">1</cx:pt>
          <cx:pt idx="3399">1</cx:pt>
          <cx:pt idx="3400">1</cx:pt>
          <cx:pt idx="3401">1</cx:pt>
          <cx:pt idx="3402">1</cx:pt>
          <cx:pt idx="3403">1</cx:pt>
          <cx:pt idx="3404">1</cx:pt>
          <cx:pt idx="3405">1</cx:pt>
          <cx:pt idx="3406">1</cx:pt>
          <cx:pt idx="3407">1</cx:pt>
          <cx:pt idx="3408">1</cx:pt>
          <cx:pt idx="3409">1</cx:pt>
          <cx:pt idx="3410">1</cx:pt>
          <cx:pt idx="3411">1</cx:pt>
          <cx:pt idx="3412">1</cx:pt>
          <cx:pt idx="3413">1</cx:pt>
          <cx:pt idx="3414">1</cx:pt>
          <cx:pt idx="3415">1</cx:pt>
          <cx:pt idx="3416">1</cx:pt>
          <cx:pt idx="3417">1</cx:pt>
          <cx:pt idx="3418">1</cx:pt>
          <cx:pt idx="3419">1</cx:pt>
          <cx:pt idx="3420">1</cx:pt>
          <cx:pt idx="3421">1</cx:pt>
          <cx:pt idx="3422">1</cx:pt>
          <cx:pt idx="3423">1</cx:pt>
          <cx:pt idx="3424">1</cx:pt>
          <cx:pt idx="3425">1</cx:pt>
          <cx:pt idx="3426">1</cx:pt>
          <cx:pt idx="3427">1</cx:pt>
          <cx:pt idx="3428">1</cx:pt>
          <cx:pt idx="3429">1</cx:pt>
          <cx:pt idx="3430">1</cx:pt>
          <cx:pt idx="3431">1</cx:pt>
          <cx:pt idx="3432">1</cx:pt>
          <cx:pt idx="3433">1</cx:pt>
          <cx:pt idx="3434">1</cx:pt>
          <cx:pt idx="3435">1</cx:pt>
          <cx:pt idx="3436">1</cx:pt>
          <cx:pt idx="3437">1</cx:pt>
          <cx:pt idx="3438">1</cx:pt>
          <cx:pt idx="3439">1</cx:pt>
          <cx:pt idx="3440">1</cx:pt>
          <cx:pt idx="3441">1</cx:pt>
          <cx:pt idx="3442">1</cx:pt>
          <cx:pt idx="3443">1</cx:pt>
          <cx:pt idx="3444">1</cx:pt>
          <cx:pt idx="3445">1</cx:pt>
          <cx:pt idx="3446">1</cx:pt>
          <cx:pt idx="3447">1</cx:pt>
          <cx:pt idx="3448">1</cx:pt>
          <cx:pt idx="3449">1</cx:pt>
          <cx:pt idx="3450">1</cx:pt>
          <cx:pt idx="3451">1</cx:pt>
          <cx:pt idx="3452">1</cx:pt>
          <cx:pt idx="3453">1</cx:pt>
          <cx:pt idx="3454">1</cx:pt>
          <cx:pt idx="3455">1</cx:pt>
          <cx:pt idx="3456">1</cx:pt>
          <cx:pt idx="3457">1</cx:pt>
          <cx:pt idx="3458">1</cx:pt>
          <cx:pt idx="3459">1</cx:pt>
          <cx:pt idx="3460">1</cx:pt>
          <cx:pt idx="3461">1</cx:pt>
          <cx:pt idx="3462">1</cx:pt>
          <cx:pt idx="3463">1</cx:pt>
          <cx:pt idx="3464">1</cx:pt>
          <cx:pt idx="3465">1</cx:pt>
          <cx:pt idx="3466">1</cx:pt>
          <cx:pt idx="3467">1</cx:pt>
          <cx:pt idx="3468">1</cx:pt>
          <cx:pt idx="3469">1</cx:pt>
          <cx:pt idx="3470">1</cx:pt>
          <cx:pt idx="3471">1</cx:pt>
          <cx:pt idx="3472">1</cx:pt>
          <cx:pt idx="3473">1</cx:pt>
          <cx:pt idx="3474">1</cx:pt>
          <cx:pt idx="3475">1</cx:pt>
          <cx:pt idx="3476">1</cx:pt>
          <cx:pt idx="3477">1</cx:pt>
          <cx:pt idx="3478">1</cx:pt>
          <cx:pt idx="3479">1</cx:pt>
          <cx:pt idx="3480">1</cx:pt>
          <cx:pt idx="3481">1</cx:pt>
          <cx:pt idx="3482">1</cx:pt>
          <cx:pt idx="3483">1</cx:pt>
          <cx:pt idx="3484">1</cx:pt>
          <cx:pt idx="3485">1</cx:pt>
          <cx:pt idx="3486">1</cx:pt>
          <cx:pt idx="3487">1</cx:pt>
          <cx:pt idx="3488">1</cx:pt>
          <cx:pt idx="3489">1</cx:pt>
          <cx:pt idx="3490">1</cx:pt>
          <cx:pt idx="3491">1</cx:pt>
          <cx:pt idx="3492">1</cx:pt>
          <cx:pt idx="3493">1</cx:pt>
          <cx:pt idx="3494">1</cx:pt>
          <cx:pt idx="3495">1</cx:pt>
          <cx:pt idx="3496">1</cx:pt>
          <cx:pt idx="3497">1</cx:pt>
          <cx:pt idx="3498">1</cx:pt>
          <cx:pt idx="3499">1</cx:pt>
          <cx:pt idx="3500">1</cx:pt>
          <cx:pt idx="3501">1</cx:pt>
          <cx:pt idx="3502">1</cx:pt>
          <cx:pt idx="3503">1</cx:pt>
          <cx:pt idx="3504">1</cx:pt>
          <cx:pt idx="3505">1</cx:pt>
          <cx:pt idx="3506">1</cx:pt>
          <cx:pt idx="3507">1</cx:pt>
          <cx:pt idx="3508">1</cx:pt>
          <cx:pt idx="3509">1</cx:pt>
          <cx:pt idx="3510">1</cx:pt>
          <cx:pt idx="3511">1</cx:pt>
          <cx:pt idx="3512">1</cx:pt>
          <cx:pt idx="3513">1</cx:pt>
          <cx:pt idx="3514">1</cx:pt>
          <cx:pt idx="3515">1</cx:pt>
          <cx:pt idx="3516">1</cx:pt>
          <cx:pt idx="3517">1</cx:pt>
          <cx:pt idx="3518">1</cx:pt>
          <cx:pt idx="3519">1</cx:pt>
          <cx:pt idx="3520">1</cx:pt>
          <cx:pt idx="3521">1</cx:pt>
          <cx:pt idx="3522">1</cx:pt>
          <cx:pt idx="3523">1</cx:pt>
          <cx:pt idx="3524">1</cx:pt>
          <cx:pt idx="3525">1</cx:pt>
          <cx:pt idx="3526">1</cx:pt>
          <cx:pt idx="3527">1</cx:pt>
          <cx:pt idx="3528">1</cx:pt>
          <cx:pt idx="3529">1</cx:pt>
          <cx:pt idx="3530">1</cx:pt>
          <cx:pt idx="3531">1</cx:pt>
          <cx:pt idx="3532">1</cx:pt>
          <cx:pt idx="3533">1</cx:pt>
          <cx:pt idx="3534">1</cx:pt>
          <cx:pt idx="3535">1</cx:pt>
          <cx:pt idx="3536">1</cx:pt>
          <cx:pt idx="3537">1</cx:pt>
          <cx:pt idx="3538">1</cx:pt>
          <cx:pt idx="3539">1</cx:pt>
          <cx:pt idx="3540">1</cx:pt>
          <cx:pt idx="3541">1</cx:pt>
          <cx:pt idx="3542">1</cx:pt>
          <cx:pt idx="3543">1</cx:pt>
          <cx:pt idx="3544">1</cx:pt>
          <cx:pt idx="3545">1</cx:pt>
          <cx:pt idx="3546">1</cx:pt>
          <cx:pt idx="3547">1</cx:pt>
          <cx:pt idx="3548">1</cx:pt>
          <cx:pt idx="3549">1</cx:pt>
          <cx:pt idx="3550">1</cx:pt>
          <cx:pt idx="3551">1</cx:pt>
          <cx:pt idx="3552">1</cx:pt>
          <cx:pt idx="3553">1</cx:pt>
          <cx:pt idx="3554">1</cx:pt>
          <cx:pt idx="3555">1</cx:pt>
          <cx:pt idx="3556">1</cx:pt>
          <cx:pt idx="3557">1</cx:pt>
          <cx:pt idx="3558">1</cx:pt>
          <cx:pt idx="3559">1</cx:pt>
          <cx:pt idx="3560">1</cx:pt>
          <cx:pt idx="3561">1</cx:pt>
          <cx:pt idx="3562">1</cx:pt>
          <cx:pt idx="3563">1</cx:pt>
          <cx:pt idx="3564">1</cx:pt>
          <cx:pt idx="3565">1</cx:pt>
          <cx:pt idx="3566">1</cx:pt>
          <cx:pt idx="3567">1</cx:pt>
          <cx:pt idx="3568">1</cx:pt>
          <cx:pt idx="3569">1</cx:pt>
          <cx:pt idx="3570">1</cx:pt>
          <cx:pt idx="3571">1</cx:pt>
          <cx:pt idx="3572">1</cx:pt>
          <cx:pt idx="3573">1</cx:pt>
          <cx:pt idx="3574">1</cx:pt>
          <cx:pt idx="3575">1</cx:pt>
          <cx:pt idx="3576">1</cx:pt>
          <cx:pt idx="3577">1</cx:pt>
          <cx:pt idx="3578">1</cx:pt>
          <cx:pt idx="3579">1</cx:pt>
          <cx:pt idx="3580">1</cx:pt>
          <cx:pt idx="3581">1</cx:pt>
          <cx:pt idx="3582">1</cx:pt>
          <cx:pt idx="3583">1</cx:pt>
          <cx:pt idx="3584">1</cx:pt>
          <cx:pt idx="3585">1</cx:pt>
          <cx:pt idx="3586">1</cx:pt>
          <cx:pt idx="3587">1</cx:pt>
          <cx:pt idx="3588">1</cx:pt>
          <cx:pt idx="3589">1</cx:pt>
          <cx:pt idx="3590">1</cx:pt>
          <cx:pt idx="3591">1</cx:pt>
          <cx:pt idx="3592">1</cx:pt>
          <cx:pt idx="3593">1</cx:pt>
          <cx:pt idx="3594">1</cx:pt>
          <cx:pt idx="3595">1</cx:pt>
          <cx:pt idx="3596">1</cx:pt>
          <cx:pt idx="3597">1</cx:pt>
          <cx:pt idx="3598">1</cx:pt>
          <cx:pt idx="3599">1</cx:pt>
          <cx:pt idx="3600">1</cx:pt>
          <cx:pt idx="3601">1</cx:pt>
          <cx:pt idx="3602">1</cx:pt>
          <cx:pt idx="3603">1</cx:pt>
          <cx:pt idx="3604">1</cx:pt>
          <cx:pt idx="3605">1</cx:pt>
          <cx:pt idx="3606">1</cx:pt>
          <cx:pt idx="3607">1</cx:pt>
          <cx:pt idx="3608">1</cx:pt>
          <cx:pt idx="3609">1</cx:pt>
          <cx:pt idx="3610">1</cx:pt>
          <cx:pt idx="3611">1</cx:pt>
          <cx:pt idx="3612">1</cx:pt>
          <cx:pt idx="3613">1</cx:pt>
          <cx:pt idx="3614">1</cx:pt>
          <cx:pt idx="3615">1</cx:pt>
          <cx:pt idx="3616">1</cx:pt>
          <cx:pt idx="3617">1</cx:pt>
          <cx:pt idx="3618">1</cx:pt>
          <cx:pt idx="3619">1</cx:pt>
          <cx:pt idx="3620">1</cx:pt>
          <cx:pt idx="3621">1</cx:pt>
          <cx:pt idx="3622">1</cx:pt>
          <cx:pt idx="3623">1</cx:pt>
          <cx:pt idx="3624">1</cx:pt>
          <cx:pt idx="3625">1</cx:pt>
          <cx:pt idx="3626">1</cx:pt>
          <cx:pt idx="3627">1</cx:pt>
          <cx:pt idx="3628">1</cx:pt>
          <cx:pt idx="3629">1</cx:pt>
          <cx:pt idx="3630">1</cx:pt>
          <cx:pt idx="3631">1</cx:pt>
          <cx:pt idx="3632">1</cx:pt>
          <cx:pt idx="3633">1</cx:pt>
          <cx:pt idx="3634">1</cx:pt>
          <cx:pt idx="3635">1</cx:pt>
          <cx:pt idx="3636">1</cx:pt>
          <cx:pt idx="3637">1</cx:pt>
          <cx:pt idx="3638">1</cx:pt>
          <cx:pt idx="3639">1</cx:pt>
          <cx:pt idx="3640">1</cx:pt>
          <cx:pt idx="3641">1</cx:pt>
          <cx:pt idx="3642">1</cx:pt>
          <cx:pt idx="3643">1</cx:pt>
          <cx:pt idx="3644">1</cx:pt>
          <cx:pt idx="3645">1</cx:pt>
          <cx:pt idx="3646">1</cx:pt>
          <cx:pt idx="3647">1</cx:pt>
          <cx:pt idx="3648">1</cx:pt>
          <cx:pt idx="3649">1</cx:pt>
          <cx:pt idx="3650">1</cx:pt>
          <cx:pt idx="3651">1</cx:pt>
          <cx:pt idx="3652">1</cx:pt>
          <cx:pt idx="3653">1</cx:pt>
          <cx:pt idx="3654">1</cx:pt>
          <cx:pt idx="3655">1</cx:pt>
          <cx:pt idx="3656">1</cx:pt>
          <cx:pt idx="3657">1</cx:pt>
          <cx:pt idx="3658">1</cx:pt>
          <cx:pt idx="3659">1</cx:pt>
          <cx:pt idx="3660">1</cx:pt>
          <cx:pt idx="3661">1</cx:pt>
          <cx:pt idx="3662">1</cx:pt>
          <cx:pt idx="3663">1</cx:pt>
          <cx:pt idx="3664">1</cx:pt>
          <cx:pt idx="3665">1</cx:pt>
          <cx:pt idx="3666">1</cx:pt>
          <cx:pt idx="3667">1</cx:pt>
          <cx:pt idx="3668">1</cx:pt>
          <cx:pt idx="3669">1</cx:pt>
          <cx:pt idx="3670">1</cx:pt>
          <cx:pt idx="3671">1</cx:pt>
          <cx:pt idx="3672">1</cx:pt>
          <cx:pt idx="3673">1</cx:pt>
          <cx:pt idx="3674">1</cx:pt>
          <cx:pt idx="3675">1</cx:pt>
          <cx:pt idx="3676">1</cx:pt>
          <cx:pt idx="3677">1</cx:pt>
          <cx:pt idx="3678">1</cx:pt>
          <cx:pt idx="3679">1</cx:pt>
          <cx:pt idx="3680">1</cx:pt>
          <cx:pt idx="3681">1</cx:pt>
          <cx:pt idx="3682">1</cx:pt>
          <cx:pt idx="3683">1</cx:pt>
          <cx:pt idx="3684">1</cx:pt>
          <cx:pt idx="3685">1</cx:pt>
          <cx:pt idx="3686">1</cx:pt>
          <cx:pt idx="3687">1</cx:pt>
          <cx:pt idx="3688">1</cx:pt>
          <cx:pt idx="3689">1</cx:pt>
          <cx:pt idx="3690">1</cx:pt>
          <cx:pt idx="3691">1</cx:pt>
          <cx:pt idx="3692">1</cx:pt>
          <cx:pt idx="3693">1</cx:pt>
          <cx:pt idx="3694">1</cx:pt>
          <cx:pt idx="3695">1</cx:pt>
          <cx:pt idx="3696">1</cx:pt>
          <cx:pt idx="3697">1</cx:pt>
          <cx:pt idx="3698">1</cx:pt>
          <cx:pt idx="3699">1</cx:pt>
          <cx:pt idx="3700">1</cx:pt>
          <cx:pt idx="3701">1</cx:pt>
          <cx:pt idx="3702">1</cx:pt>
          <cx:pt idx="3703">1</cx:pt>
          <cx:pt idx="3704">1</cx:pt>
          <cx:pt idx="3705">1</cx:pt>
          <cx:pt idx="3706">1</cx:pt>
          <cx:pt idx="3707">1</cx:pt>
          <cx:pt idx="3708">1</cx:pt>
          <cx:pt idx="3709">1</cx:pt>
          <cx:pt idx="3710">1</cx:pt>
          <cx:pt idx="3711">1</cx:pt>
          <cx:pt idx="3712">1</cx:pt>
          <cx:pt idx="3713">1</cx:pt>
          <cx:pt idx="3714">1</cx:pt>
          <cx:pt idx="3715">1</cx:pt>
          <cx:pt idx="3716">1</cx:pt>
          <cx:pt idx="3717">1</cx:pt>
          <cx:pt idx="3718">1</cx:pt>
          <cx:pt idx="3719">1</cx:pt>
          <cx:pt idx="3720">1</cx:pt>
          <cx:pt idx="3721">1</cx:pt>
          <cx:pt idx="3722">1</cx:pt>
          <cx:pt idx="3723">1</cx:pt>
          <cx:pt idx="3724">1</cx:pt>
          <cx:pt idx="3725">1</cx:pt>
          <cx:pt idx="3726">1</cx:pt>
          <cx:pt idx="3727">1</cx:pt>
          <cx:pt idx="3728">1</cx:pt>
          <cx:pt idx="3729">1</cx:pt>
          <cx:pt idx="3730">1</cx:pt>
          <cx:pt idx="3731">1</cx:pt>
          <cx:pt idx="3732">1</cx:pt>
          <cx:pt idx="3733">1</cx:pt>
          <cx:pt idx="3734">1</cx:pt>
          <cx:pt idx="3735">1</cx:pt>
          <cx:pt idx="3736">1</cx:pt>
          <cx:pt idx="3737">1</cx:pt>
          <cx:pt idx="3738">1</cx:pt>
          <cx:pt idx="3739">1</cx:pt>
          <cx:pt idx="3740">1</cx:pt>
          <cx:pt idx="3741">1</cx:pt>
          <cx:pt idx="3742">1</cx:pt>
          <cx:pt idx="3743">1</cx:pt>
          <cx:pt idx="3744">1</cx:pt>
          <cx:pt idx="3745">1</cx:pt>
          <cx:pt idx="3746">1</cx:pt>
          <cx:pt idx="3747">1</cx:pt>
          <cx:pt idx="3748">1</cx:pt>
          <cx:pt idx="3749">1</cx:pt>
          <cx:pt idx="3750">1</cx:pt>
          <cx:pt idx="3751">1</cx:pt>
          <cx:pt idx="3752">1</cx:pt>
          <cx:pt idx="3753">1</cx:pt>
          <cx:pt idx="3754">1</cx:pt>
          <cx:pt idx="3755">1</cx:pt>
          <cx:pt idx="3756">1</cx:pt>
          <cx:pt idx="3757">1</cx:pt>
          <cx:pt idx="3758">1</cx:pt>
          <cx:pt idx="3759">1</cx:pt>
          <cx:pt idx="3760">1</cx:pt>
          <cx:pt idx="3761">1</cx:pt>
          <cx:pt idx="3762">1</cx:pt>
          <cx:pt idx="3763">1</cx:pt>
          <cx:pt idx="3764">1</cx:pt>
          <cx:pt idx="3765">1</cx:pt>
          <cx:pt idx="3766">1</cx:pt>
          <cx:pt idx="3767">1</cx:pt>
          <cx:pt idx="3768">1</cx:pt>
          <cx:pt idx="3769">1</cx:pt>
          <cx:pt idx="3770">1</cx:pt>
          <cx:pt idx="3771">1</cx:pt>
          <cx:pt idx="3772">1</cx:pt>
          <cx:pt idx="3773">1</cx:pt>
          <cx:pt idx="3774">1</cx:pt>
          <cx:pt idx="3775">1</cx:pt>
          <cx:pt idx="3776">1</cx:pt>
          <cx:pt idx="3777">1</cx:pt>
          <cx:pt idx="3778">1</cx:pt>
          <cx:pt idx="3779">1</cx:pt>
          <cx:pt idx="3780">1</cx:pt>
          <cx:pt idx="3781">1</cx:pt>
          <cx:pt idx="3782">1</cx:pt>
          <cx:pt idx="3783">1</cx:pt>
          <cx:pt idx="3784">1</cx:pt>
          <cx:pt idx="3785">1</cx:pt>
          <cx:pt idx="3786">1</cx:pt>
          <cx:pt idx="3787">1</cx:pt>
          <cx:pt idx="3788">1</cx:pt>
          <cx:pt idx="3789">1</cx:pt>
          <cx:pt idx="3790">1</cx:pt>
          <cx:pt idx="3791">1</cx:pt>
          <cx:pt idx="3792">1</cx:pt>
          <cx:pt idx="3793">1</cx:pt>
          <cx:pt idx="3794">1</cx:pt>
          <cx:pt idx="3795">1</cx:pt>
          <cx:pt idx="3796">1</cx:pt>
          <cx:pt idx="3797">1</cx:pt>
          <cx:pt idx="3798">1</cx:pt>
          <cx:pt idx="3799">1</cx:pt>
          <cx:pt idx="3800">1</cx:pt>
          <cx:pt idx="3801">1</cx:pt>
          <cx:pt idx="3802">1</cx:pt>
          <cx:pt idx="3803">1</cx:pt>
          <cx:pt idx="3804">1</cx:pt>
          <cx:pt idx="3805">1</cx:pt>
          <cx:pt idx="3806">1</cx:pt>
          <cx:pt idx="3807">1</cx:pt>
          <cx:pt idx="3808">1</cx:pt>
          <cx:pt idx="3809">1</cx:pt>
          <cx:pt idx="3810">1</cx:pt>
          <cx:pt idx="3811">1</cx:pt>
          <cx:pt idx="3812">1</cx:pt>
          <cx:pt idx="3813">1</cx:pt>
          <cx:pt idx="3814">1</cx:pt>
          <cx:pt idx="3815">1</cx:pt>
          <cx:pt idx="3816">1</cx:pt>
          <cx:pt idx="3817">1</cx:pt>
          <cx:pt idx="3818">1</cx:pt>
          <cx:pt idx="3819">1</cx:pt>
          <cx:pt idx="3820">1</cx:pt>
          <cx:pt idx="3821">1</cx:pt>
          <cx:pt idx="3822">1</cx:pt>
          <cx:pt idx="3823">1</cx:pt>
          <cx:pt idx="3824">1</cx:pt>
          <cx:pt idx="3825">1</cx:pt>
          <cx:pt idx="3826">1</cx:pt>
          <cx:pt idx="3827">1</cx:pt>
          <cx:pt idx="3828">1</cx:pt>
          <cx:pt idx="3829">1</cx:pt>
          <cx:pt idx="3830">1</cx:pt>
          <cx:pt idx="3831">1</cx:pt>
          <cx:pt idx="3832">1</cx:pt>
          <cx:pt idx="3833">1</cx:pt>
          <cx:pt idx="3834">1</cx:pt>
          <cx:pt idx="3835">1</cx:pt>
          <cx:pt idx="3836">1</cx:pt>
          <cx:pt idx="3837">1</cx:pt>
          <cx:pt idx="3838">1</cx:pt>
          <cx:pt idx="3839">1</cx:pt>
          <cx:pt idx="3840">1</cx:pt>
          <cx:pt idx="3841">1</cx:pt>
          <cx:pt idx="3842">1</cx:pt>
          <cx:pt idx="3843">1</cx:pt>
          <cx:pt idx="3844">1</cx:pt>
          <cx:pt idx="3845">1</cx:pt>
          <cx:pt idx="3846">1</cx:pt>
          <cx:pt idx="3847">1</cx:pt>
          <cx:pt idx="3848">1</cx:pt>
          <cx:pt idx="3849">1</cx:pt>
          <cx:pt idx="3850">1</cx:pt>
          <cx:pt idx="3851">1</cx:pt>
          <cx:pt idx="3852">1</cx:pt>
          <cx:pt idx="3853">1</cx:pt>
          <cx:pt idx="3854">1</cx:pt>
          <cx:pt idx="3855">1</cx:pt>
          <cx:pt idx="3856">1</cx:pt>
          <cx:pt idx="3857">1</cx:pt>
          <cx:pt idx="3858">1</cx:pt>
          <cx:pt idx="3859">1</cx:pt>
          <cx:pt idx="3860">1</cx:pt>
          <cx:pt idx="3861">1</cx:pt>
          <cx:pt idx="3862">1</cx:pt>
          <cx:pt idx="3863">1</cx:pt>
          <cx:pt idx="3864">1</cx:pt>
          <cx:pt idx="3865">1</cx:pt>
          <cx:pt idx="3866">1</cx:pt>
          <cx:pt idx="3867">1</cx:pt>
          <cx:pt idx="3868">1</cx:pt>
          <cx:pt idx="3869">1</cx:pt>
          <cx:pt idx="3870">1</cx:pt>
          <cx:pt idx="3871">1</cx:pt>
          <cx:pt idx="3872">1</cx:pt>
          <cx:pt idx="3873">1</cx:pt>
          <cx:pt idx="3874">1</cx:pt>
          <cx:pt idx="3875">1</cx:pt>
          <cx:pt idx="3876">1</cx:pt>
          <cx:pt idx="3877">1</cx:pt>
          <cx:pt idx="3878">1</cx:pt>
          <cx:pt idx="3879">1</cx:pt>
          <cx:pt idx="3880">1</cx:pt>
          <cx:pt idx="3881">1</cx:pt>
          <cx:pt idx="3882">1</cx:pt>
          <cx:pt idx="3883">1</cx:pt>
          <cx:pt idx="3884">1</cx:pt>
          <cx:pt idx="3885">1</cx:pt>
          <cx:pt idx="3886">1</cx:pt>
          <cx:pt idx="3887">1</cx:pt>
          <cx:pt idx="3888">1</cx:pt>
          <cx:pt idx="3889">1</cx:pt>
          <cx:pt idx="3890">1</cx:pt>
          <cx:pt idx="3891">1</cx:pt>
          <cx:pt idx="3892">1</cx:pt>
          <cx:pt idx="3893">1</cx:pt>
          <cx:pt idx="3894">1</cx:pt>
          <cx:pt idx="3895">1</cx:pt>
          <cx:pt idx="3896">1</cx:pt>
          <cx:pt idx="3897">1</cx:pt>
          <cx:pt idx="3898">1</cx:pt>
          <cx:pt idx="3899">1</cx:pt>
          <cx:pt idx="3900">1</cx:pt>
          <cx:pt idx="3901">1</cx:pt>
          <cx:pt idx="3902">1</cx:pt>
          <cx:pt idx="3903">1</cx:pt>
          <cx:pt idx="3904">1</cx:pt>
          <cx:pt idx="3905">1</cx:pt>
          <cx:pt idx="3906">1</cx:pt>
          <cx:pt idx="3907">1</cx:pt>
          <cx:pt idx="3908">1</cx:pt>
          <cx:pt idx="3909">1</cx:pt>
          <cx:pt idx="3910">1</cx:pt>
          <cx:pt idx="3911">1</cx:pt>
          <cx:pt idx="3912">1</cx:pt>
          <cx:pt idx="3913">1</cx:pt>
          <cx:pt idx="3914">1</cx:pt>
          <cx:pt idx="3915">1</cx:pt>
          <cx:pt idx="3916">1</cx:pt>
          <cx:pt idx="3917">1</cx:pt>
          <cx:pt idx="3918">1</cx:pt>
          <cx:pt idx="3919">1</cx:pt>
          <cx:pt idx="3920">1</cx:pt>
          <cx:pt idx="3921">1</cx:pt>
          <cx:pt idx="3922">1</cx:pt>
          <cx:pt idx="3923">1</cx:pt>
          <cx:pt idx="3924">1</cx:pt>
          <cx:pt idx="3925">1</cx:pt>
          <cx:pt idx="3926">1</cx:pt>
          <cx:pt idx="3927">1</cx:pt>
          <cx:pt idx="3928">1</cx:pt>
          <cx:pt idx="3929">1</cx:pt>
          <cx:pt idx="3930">1</cx:pt>
          <cx:pt idx="3931">1</cx:pt>
          <cx:pt idx="3932">1</cx:pt>
          <cx:pt idx="3933">1</cx:pt>
          <cx:pt idx="3934">1</cx:pt>
          <cx:pt idx="3935">1</cx:pt>
          <cx:pt idx="3936">1</cx:pt>
          <cx:pt idx="3937">1</cx:pt>
          <cx:pt idx="3938">1</cx:pt>
          <cx:pt idx="3939">1</cx:pt>
          <cx:pt idx="3940">1</cx:pt>
          <cx:pt idx="3941">1</cx:pt>
          <cx:pt idx="3942">1</cx:pt>
          <cx:pt idx="3943">1</cx:pt>
          <cx:pt idx="3944">1</cx:pt>
          <cx:pt idx="3945">1</cx:pt>
          <cx:pt idx="3946">1</cx:pt>
          <cx:pt idx="3947">1</cx:pt>
          <cx:pt idx="3948">1</cx:pt>
          <cx:pt idx="3949">1</cx:pt>
          <cx:pt idx="3950">1</cx:pt>
          <cx:pt idx="3951">1</cx:pt>
          <cx:pt idx="3952">1</cx:pt>
          <cx:pt idx="3953">1</cx:pt>
          <cx:pt idx="3954">1</cx:pt>
          <cx:pt idx="3955">1</cx:pt>
          <cx:pt idx="3956">1</cx:pt>
          <cx:pt idx="3957">1</cx:pt>
          <cx:pt idx="3958">1</cx:pt>
          <cx:pt idx="3959">1</cx:pt>
          <cx:pt idx="3960">1</cx:pt>
          <cx:pt idx="3961">1</cx:pt>
          <cx:pt idx="3962">1</cx:pt>
          <cx:pt idx="3963">1</cx:pt>
          <cx:pt idx="3964">1</cx:pt>
          <cx:pt idx="3965">1</cx:pt>
          <cx:pt idx="3966">1</cx:pt>
          <cx:pt idx="3967">1</cx:pt>
          <cx:pt idx="3968">1</cx:pt>
          <cx:pt idx="3969">1</cx:pt>
          <cx:pt idx="3970">1</cx:pt>
          <cx:pt idx="3971">1</cx:pt>
          <cx:pt idx="3972">1</cx:pt>
          <cx:pt idx="3973">1</cx:pt>
          <cx:pt idx="3974">1</cx:pt>
          <cx:pt idx="3975">1</cx:pt>
          <cx:pt idx="3976">1</cx:pt>
          <cx:pt idx="3977">1</cx:pt>
          <cx:pt idx="3978">1</cx:pt>
          <cx:pt idx="3979">1</cx:pt>
          <cx:pt idx="3980">1</cx:pt>
          <cx:pt idx="3981">1</cx:pt>
          <cx:pt idx="3982">1</cx:pt>
          <cx:pt idx="3983">1</cx:pt>
          <cx:pt idx="3984">1</cx:pt>
          <cx:pt idx="3985">1</cx:pt>
          <cx:pt idx="3986">1</cx:pt>
          <cx:pt idx="3987">1</cx:pt>
          <cx:pt idx="3988">1</cx:pt>
          <cx:pt idx="3989">1</cx:pt>
          <cx:pt idx="3990">1</cx:pt>
          <cx:pt idx="3991">1</cx:pt>
          <cx:pt idx="3992">1</cx:pt>
          <cx:pt idx="3993">1</cx:pt>
          <cx:pt idx="3994">1</cx:pt>
          <cx:pt idx="3995">1</cx:pt>
          <cx:pt idx="3996">1</cx:pt>
          <cx:pt idx="3997">1</cx:pt>
          <cx:pt idx="3998">1</cx:pt>
          <cx:pt idx="3999">1</cx:pt>
          <cx:pt idx="4000">1</cx:pt>
          <cx:pt idx="4001">1</cx:pt>
          <cx:pt idx="4002">1</cx:pt>
          <cx:pt idx="4003">1</cx:pt>
          <cx:pt idx="4004">1</cx:pt>
          <cx:pt idx="4005">1</cx:pt>
          <cx:pt idx="4006">1</cx:pt>
          <cx:pt idx="4007">1</cx:pt>
          <cx:pt idx="4008">1</cx:pt>
          <cx:pt idx="4009">1</cx:pt>
          <cx:pt idx="4010">1</cx:pt>
          <cx:pt idx="4011">1</cx:pt>
          <cx:pt idx="4012">1</cx:pt>
          <cx:pt idx="4013">1</cx:pt>
          <cx:pt idx="4014">1</cx:pt>
          <cx:pt idx="4015">1</cx:pt>
          <cx:pt idx="4016">1</cx:pt>
          <cx:pt idx="4017">1</cx:pt>
          <cx:pt idx="4018">1</cx:pt>
          <cx:pt idx="4019">1</cx:pt>
          <cx:pt idx="4020">1</cx:pt>
          <cx:pt idx="4021">1</cx:pt>
          <cx:pt idx="4022">1</cx:pt>
          <cx:pt idx="4023">1</cx:pt>
          <cx:pt idx="4024">1</cx:pt>
          <cx:pt idx="4025">1</cx:pt>
          <cx:pt idx="4026">1</cx:pt>
          <cx:pt idx="4027">1</cx:pt>
          <cx:pt idx="4028">1</cx:pt>
          <cx:pt idx="4029">1</cx:pt>
          <cx:pt idx="4030">1</cx:pt>
          <cx:pt idx="4031">1</cx:pt>
          <cx:pt idx="4032">1</cx:pt>
          <cx:pt idx="4033">1</cx:pt>
          <cx:pt idx="4034">1</cx:pt>
          <cx:pt idx="4035">1</cx:pt>
          <cx:pt idx="4036">1</cx:pt>
          <cx:pt idx="4037">1</cx:pt>
          <cx:pt idx="4038">1</cx:pt>
          <cx:pt idx="4039">1</cx:pt>
          <cx:pt idx="4040">1</cx:pt>
          <cx:pt idx="4041">1</cx:pt>
          <cx:pt idx="4042">1</cx:pt>
          <cx:pt idx="4043">1</cx:pt>
          <cx:pt idx="4044">1</cx:pt>
          <cx:pt idx="4045">1</cx:pt>
          <cx:pt idx="4046">1</cx:pt>
          <cx:pt idx="4047">1</cx:pt>
          <cx:pt idx="4048">1</cx:pt>
          <cx:pt idx="4049">1</cx:pt>
          <cx:pt idx="4050">1</cx:pt>
          <cx:pt idx="4051">1</cx:pt>
          <cx:pt idx="4052">1</cx:pt>
          <cx:pt idx="4053">1</cx:pt>
          <cx:pt idx="4054">1</cx:pt>
          <cx:pt idx="4055">1</cx:pt>
          <cx:pt idx="4056">1</cx:pt>
          <cx:pt idx="4057">1</cx:pt>
          <cx:pt idx="4058">1</cx:pt>
          <cx:pt idx="4059">1</cx:pt>
          <cx:pt idx="4060">1</cx:pt>
          <cx:pt idx="4061">1</cx:pt>
          <cx:pt idx="4062">1</cx:pt>
          <cx:pt idx="4063">1</cx:pt>
          <cx:pt idx="4064">1</cx:pt>
          <cx:pt idx="4065">1</cx:pt>
          <cx:pt idx="4066">1</cx:pt>
          <cx:pt idx="4067">1</cx:pt>
          <cx:pt idx="4068">1</cx:pt>
          <cx:pt idx="4069">1</cx:pt>
          <cx:pt idx="4070">1</cx:pt>
          <cx:pt idx="4071">1</cx:pt>
          <cx:pt idx="4072">1</cx:pt>
          <cx:pt idx="4073">1</cx:pt>
          <cx:pt idx="4074">1</cx:pt>
          <cx:pt idx="4075">1</cx:pt>
          <cx:pt idx="4076">1</cx:pt>
          <cx:pt idx="4077">1</cx:pt>
          <cx:pt idx="4078">1</cx:pt>
          <cx:pt idx="4079">1</cx:pt>
          <cx:pt idx="4080">1</cx:pt>
          <cx:pt idx="4081">1</cx:pt>
          <cx:pt idx="4082">1</cx:pt>
          <cx:pt idx="4083">1</cx:pt>
          <cx:pt idx="4084">1</cx:pt>
          <cx:pt idx="4085">1</cx:pt>
          <cx:pt idx="4086">1</cx:pt>
          <cx:pt idx="4087">1</cx:pt>
          <cx:pt idx="4088">1</cx:pt>
          <cx:pt idx="4089">1</cx:pt>
          <cx:pt idx="4090">1</cx:pt>
          <cx:pt idx="4091">1</cx:pt>
          <cx:pt idx="4092">1</cx:pt>
          <cx:pt idx="4093">1</cx:pt>
          <cx:pt idx="4094">1</cx:pt>
          <cx:pt idx="4095">1</cx:pt>
          <cx:pt idx="4096">1</cx:pt>
          <cx:pt idx="4097">1</cx:pt>
          <cx:pt idx="4098">1</cx:pt>
          <cx:pt idx="4099">1</cx:pt>
          <cx:pt idx="4100">1</cx:pt>
          <cx:pt idx="4101">1</cx:pt>
          <cx:pt idx="4102">1</cx:pt>
          <cx:pt idx="4103">1</cx:pt>
          <cx:pt idx="4104">1</cx:pt>
          <cx:pt idx="4105">1</cx:pt>
          <cx:pt idx="4106">1</cx:pt>
          <cx:pt idx="4107">1</cx:pt>
          <cx:pt idx="4108">1</cx:pt>
          <cx:pt idx="4109">1</cx:pt>
          <cx:pt idx="4110">1</cx:pt>
          <cx:pt idx="4111">1</cx:pt>
          <cx:pt idx="4112">1</cx:pt>
          <cx:pt idx="4113">1</cx:pt>
          <cx:pt idx="4114">1</cx:pt>
          <cx:pt idx="4115">1</cx:pt>
          <cx:pt idx="4116">1</cx:pt>
          <cx:pt idx="4117">1</cx:pt>
          <cx:pt idx="4118">1</cx:pt>
          <cx:pt idx="4119">1</cx:pt>
          <cx:pt idx="4120">1</cx:pt>
          <cx:pt idx="4121">1</cx:pt>
          <cx:pt idx="4122">1</cx:pt>
          <cx:pt idx="4123">1</cx:pt>
          <cx:pt idx="4124">1</cx:pt>
          <cx:pt idx="4125">1</cx:pt>
          <cx:pt idx="4126">1</cx:pt>
          <cx:pt idx="4127">1</cx:pt>
          <cx:pt idx="4128">1</cx:pt>
          <cx:pt idx="4129">1</cx:pt>
          <cx:pt idx="4130">1</cx:pt>
          <cx:pt idx="4131">1</cx:pt>
          <cx:pt idx="4132">1</cx:pt>
          <cx:pt idx="4133">1</cx:pt>
          <cx:pt idx="4134">1</cx:pt>
          <cx:pt idx="4135">1</cx:pt>
          <cx:pt idx="4136">1</cx:pt>
          <cx:pt idx="4137">1</cx:pt>
          <cx:pt idx="4138">1</cx:pt>
          <cx:pt idx="4139">1</cx:pt>
          <cx:pt idx="4140">1</cx:pt>
          <cx:pt idx="4141">1</cx:pt>
          <cx:pt idx="4142">1</cx:pt>
          <cx:pt idx="4143">1</cx:pt>
          <cx:pt idx="4144">1</cx:pt>
          <cx:pt idx="4145">1</cx:pt>
          <cx:pt idx="4146">1</cx:pt>
          <cx:pt idx="4147">1</cx:pt>
          <cx:pt idx="4148">1</cx:pt>
          <cx:pt idx="4149">1</cx:pt>
          <cx:pt idx="4150">1</cx:pt>
          <cx:pt idx="4151">1</cx:pt>
          <cx:pt idx="4152">1</cx:pt>
          <cx:pt idx="4153">1</cx:pt>
          <cx:pt idx="4154">1</cx:pt>
          <cx:pt idx="4155">1</cx:pt>
          <cx:pt idx="4156">1</cx:pt>
          <cx:pt idx="4157">1</cx:pt>
          <cx:pt idx="4158">1</cx:pt>
          <cx:pt idx="4159">1</cx:pt>
          <cx:pt idx="4160">1</cx:pt>
          <cx:pt idx="4161">1</cx:pt>
          <cx:pt idx="4162">1</cx:pt>
          <cx:pt idx="4163">1</cx:pt>
          <cx:pt idx="4164">1</cx:pt>
          <cx:pt idx="4165">1</cx:pt>
          <cx:pt idx="4166">1</cx:pt>
          <cx:pt idx="4167">1</cx:pt>
          <cx:pt idx="4168">1</cx:pt>
          <cx:pt idx="4169">1</cx:pt>
          <cx:pt idx="4170">1</cx:pt>
          <cx:pt idx="4171">1</cx:pt>
          <cx:pt idx="4172">1</cx:pt>
          <cx:pt idx="4173">1</cx:pt>
          <cx:pt idx="4174">1</cx:pt>
          <cx:pt idx="4175">1</cx:pt>
          <cx:pt idx="4176">1</cx:pt>
          <cx:pt idx="4177">1</cx:pt>
          <cx:pt idx="4178">1</cx:pt>
          <cx:pt idx="4179">1</cx:pt>
          <cx:pt idx="4180">1</cx:pt>
          <cx:pt idx="4181">1</cx:pt>
          <cx:pt idx="4182">1</cx:pt>
          <cx:pt idx="4183">1</cx:pt>
          <cx:pt idx="4184">1</cx:pt>
          <cx:pt idx="4185">1</cx:pt>
          <cx:pt idx="4186">1</cx:pt>
          <cx:pt idx="4187">1</cx:pt>
          <cx:pt idx="4188">1</cx:pt>
          <cx:pt idx="4189">1</cx:pt>
          <cx:pt idx="4190">1</cx:pt>
          <cx:pt idx="4191">1</cx:pt>
          <cx:pt idx="4192">1</cx:pt>
          <cx:pt idx="4193">1</cx:pt>
          <cx:pt idx="4194">1</cx:pt>
          <cx:pt idx="4195">1</cx:pt>
          <cx:pt idx="4196">1</cx:pt>
          <cx:pt idx="4197">1</cx:pt>
          <cx:pt idx="4198">1</cx:pt>
          <cx:pt idx="4199">1</cx:pt>
          <cx:pt idx="4200">1</cx:pt>
          <cx:pt idx="4201">1</cx:pt>
          <cx:pt idx="4202">1</cx:pt>
          <cx:pt idx="4203">1</cx:pt>
          <cx:pt idx="4204">1</cx:pt>
          <cx:pt idx="4205">1</cx:pt>
          <cx:pt idx="4206">1</cx:pt>
          <cx:pt idx="4207">1</cx:pt>
          <cx:pt idx="4208">1</cx:pt>
          <cx:pt idx="4209">1</cx:pt>
          <cx:pt idx="4210">1</cx:pt>
          <cx:pt idx="4211">1</cx:pt>
          <cx:pt idx="4212">1</cx:pt>
          <cx:pt idx="4213">1</cx:pt>
          <cx:pt idx="4214">1</cx:pt>
          <cx:pt idx="4215">1</cx:pt>
          <cx:pt idx="4216">1</cx:pt>
          <cx:pt idx="4217">1</cx:pt>
          <cx:pt idx="4218">1</cx:pt>
          <cx:pt idx="4219">1</cx:pt>
          <cx:pt idx="4220">1</cx:pt>
          <cx:pt idx="4221">1</cx:pt>
          <cx:pt idx="4222">1</cx:pt>
          <cx:pt idx="4223">1</cx:pt>
          <cx:pt idx="4224">1</cx:pt>
          <cx:pt idx="4225">1</cx:pt>
          <cx:pt idx="4226">1</cx:pt>
          <cx:pt idx="4227">1</cx:pt>
          <cx:pt idx="4228">1</cx:pt>
          <cx:pt idx="4229">1</cx:pt>
          <cx:pt idx="4230">1</cx:pt>
          <cx:pt idx="4231">1</cx:pt>
          <cx:pt idx="4232">1</cx:pt>
          <cx:pt idx="4233">1</cx:pt>
          <cx:pt idx="4234">1</cx:pt>
          <cx:pt idx="4235">1</cx:pt>
          <cx:pt idx="4236">1</cx:pt>
          <cx:pt idx="4237">1</cx:pt>
          <cx:pt idx="4238">1</cx:pt>
          <cx:pt idx="4239">1</cx:pt>
          <cx:pt idx="4240">1</cx:pt>
          <cx:pt idx="4241">1</cx:pt>
          <cx:pt idx="4242">1</cx:pt>
          <cx:pt idx="4243">1</cx:pt>
          <cx:pt idx="4244">1</cx:pt>
          <cx:pt idx="4245">1</cx:pt>
          <cx:pt idx="4246">1</cx:pt>
          <cx:pt idx="4247">1</cx:pt>
          <cx:pt idx="4248">1</cx:pt>
          <cx:pt idx="4249">1</cx:pt>
          <cx:pt idx="4250">1</cx:pt>
          <cx:pt idx="4251">1</cx:pt>
          <cx:pt idx="4252">1</cx:pt>
          <cx:pt idx="4253">1</cx:pt>
          <cx:pt idx="4254">1</cx:pt>
          <cx:pt idx="4255">1</cx:pt>
          <cx:pt idx="4256">1</cx:pt>
          <cx:pt idx="4257">1</cx:pt>
          <cx:pt idx="4258">1</cx:pt>
          <cx:pt idx="4259">1</cx:pt>
          <cx:pt idx="4260">1</cx:pt>
          <cx:pt idx="4261">1</cx:pt>
          <cx:pt idx="4262">1</cx:pt>
          <cx:pt idx="4263">1</cx:pt>
          <cx:pt idx="4264">1</cx:pt>
          <cx:pt idx="4265">1</cx:pt>
          <cx:pt idx="4266">1</cx:pt>
          <cx:pt idx="4267">1</cx:pt>
          <cx:pt idx="4268">1</cx:pt>
          <cx:pt idx="4269">1</cx:pt>
          <cx:pt idx="4270">1</cx:pt>
          <cx:pt idx="4271">1</cx:pt>
          <cx:pt idx="4272">1</cx:pt>
          <cx:pt idx="4273">1</cx:pt>
          <cx:pt idx="4274">1</cx:pt>
          <cx:pt idx="4275">1</cx:pt>
          <cx:pt idx="4276">1</cx:pt>
          <cx:pt idx="4277">1</cx:pt>
          <cx:pt idx="4278">1</cx:pt>
          <cx:pt idx="4279">1</cx:pt>
          <cx:pt idx="4280">1</cx:pt>
          <cx:pt idx="4281">1</cx:pt>
          <cx:pt idx="4282">1</cx:pt>
          <cx:pt idx="4283">1</cx:pt>
          <cx:pt idx="4284">1</cx:pt>
          <cx:pt idx="4285">1</cx:pt>
          <cx:pt idx="4286">1</cx:pt>
          <cx:pt idx="4287">1</cx:pt>
          <cx:pt idx="4288">1</cx:pt>
          <cx:pt idx="4289">1</cx:pt>
          <cx:pt idx="4290">1</cx:pt>
          <cx:pt idx="4291">1</cx:pt>
          <cx:pt idx="4292">1</cx:pt>
          <cx:pt idx="4293">1</cx:pt>
          <cx:pt idx="4294">1</cx:pt>
          <cx:pt idx="4295">1</cx:pt>
          <cx:pt idx="4296">1</cx:pt>
          <cx:pt idx="4297">1</cx:pt>
          <cx:pt idx="4298">1</cx:pt>
          <cx:pt idx="4299">1</cx:pt>
          <cx:pt idx="4300">1</cx:pt>
          <cx:pt idx="4301">1</cx:pt>
          <cx:pt idx="4302">1</cx:pt>
          <cx:pt idx="4303">1</cx:pt>
          <cx:pt idx="4304">1</cx:pt>
          <cx:pt idx="4305">1</cx:pt>
          <cx:pt idx="4306">1</cx:pt>
          <cx:pt idx="4307">1</cx:pt>
          <cx:pt idx="4308">1</cx:pt>
          <cx:pt idx="4309">1</cx:pt>
          <cx:pt idx="4310">1</cx:pt>
          <cx:pt idx="4311">1</cx:pt>
          <cx:pt idx="4312">1</cx:pt>
          <cx:pt idx="4313">1</cx:pt>
          <cx:pt idx="4314">1</cx:pt>
          <cx:pt idx="4315">1</cx:pt>
          <cx:pt idx="4316">1</cx:pt>
          <cx:pt idx="4317">1</cx:pt>
          <cx:pt idx="4318">1</cx:pt>
          <cx:pt idx="4319">1</cx:pt>
          <cx:pt idx="4320">1</cx:pt>
          <cx:pt idx="4321">1</cx:pt>
          <cx:pt idx="4322">1</cx:pt>
          <cx:pt idx="4323">1</cx:pt>
          <cx:pt idx="4324">1</cx:pt>
          <cx:pt idx="4325">1</cx:pt>
          <cx:pt idx="4326">1</cx:pt>
          <cx:pt idx="4327">1</cx:pt>
          <cx:pt idx="4328">1</cx:pt>
          <cx:pt idx="4329">1</cx:pt>
          <cx:pt idx="4330">1</cx:pt>
          <cx:pt idx="4331">1</cx:pt>
          <cx:pt idx="4332">1</cx:pt>
          <cx:pt idx="4333">1</cx:pt>
          <cx:pt idx="4334">1</cx:pt>
          <cx:pt idx="4335">1</cx:pt>
          <cx:pt idx="4336">1</cx:pt>
          <cx:pt idx="4337">1</cx:pt>
          <cx:pt idx="4338">1</cx:pt>
          <cx:pt idx="4339">1</cx:pt>
          <cx:pt idx="4340">1</cx:pt>
          <cx:pt idx="4341">1</cx:pt>
          <cx:pt idx="4342">1</cx:pt>
          <cx:pt idx="4343">1</cx:pt>
          <cx:pt idx="4344">1</cx:pt>
          <cx:pt idx="4345">1</cx:pt>
          <cx:pt idx="4346">1</cx:pt>
          <cx:pt idx="4347">1</cx:pt>
          <cx:pt idx="4348">1</cx:pt>
          <cx:pt idx="4349">1</cx:pt>
          <cx:pt idx="4350">1</cx:pt>
          <cx:pt idx="4351">1</cx:pt>
          <cx:pt idx="4352">1</cx:pt>
          <cx:pt idx="4353">1</cx:pt>
          <cx:pt idx="4354">1</cx:pt>
          <cx:pt idx="4355">1</cx:pt>
          <cx:pt idx="4356">1</cx:pt>
          <cx:pt idx="4357">1</cx:pt>
          <cx:pt idx="4358">1</cx:pt>
          <cx:pt idx="4359">1</cx:pt>
          <cx:pt idx="4360">1</cx:pt>
          <cx:pt idx="4361">1</cx:pt>
          <cx:pt idx="4362">1</cx:pt>
          <cx:pt idx="4363">1</cx:pt>
          <cx:pt idx="4364">1</cx:pt>
          <cx:pt idx="4365">1</cx:pt>
          <cx:pt idx="4366">1</cx:pt>
          <cx:pt idx="4367">1</cx:pt>
          <cx:pt idx="4368">1</cx:pt>
          <cx:pt idx="4369">1</cx:pt>
          <cx:pt idx="4370">1</cx:pt>
          <cx:pt idx="4371">1</cx:pt>
          <cx:pt idx="4372">1</cx:pt>
          <cx:pt idx="4373">1</cx:pt>
          <cx:pt idx="4374">1</cx:pt>
          <cx:pt idx="4375">1</cx:pt>
          <cx:pt idx="4376">1</cx:pt>
          <cx:pt idx="4377">1</cx:pt>
          <cx:pt idx="4378">1</cx:pt>
          <cx:pt idx="4379">1</cx:pt>
          <cx:pt idx="4380">1</cx:pt>
          <cx:pt idx="4381">1</cx:pt>
          <cx:pt idx="4382">1</cx:pt>
          <cx:pt idx="4383">1</cx:pt>
          <cx:pt idx="4384">1</cx:pt>
          <cx:pt idx="4385">1</cx:pt>
          <cx:pt idx="4386">1</cx:pt>
          <cx:pt idx="4387">1</cx:pt>
          <cx:pt idx="4388">1</cx:pt>
          <cx:pt idx="4389">1</cx:pt>
          <cx:pt idx="4390">1</cx:pt>
          <cx:pt idx="4391">1</cx:pt>
          <cx:pt idx="4392">1</cx:pt>
          <cx:pt idx="4393">1</cx:pt>
          <cx:pt idx="4394">1</cx:pt>
          <cx:pt idx="4395">1</cx:pt>
          <cx:pt idx="4396">1</cx:pt>
          <cx:pt idx="4397">1</cx:pt>
          <cx:pt idx="4398">1</cx:pt>
          <cx:pt idx="4399">1</cx:pt>
          <cx:pt idx="4400">1</cx:pt>
          <cx:pt idx="4401">1</cx:pt>
          <cx:pt idx="4402">1</cx:pt>
          <cx:pt idx="4403">1</cx:pt>
          <cx:pt idx="4404">1</cx:pt>
          <cx:pt idx="4405">1</cx:pt>
          <cx:pt idx="4406">1</cx:pt>
          <cx:pt idx="4407">1</cx:pt>
          <cx:pt idx="4408">1</cx:pt>
          <cx:pt idx="4409">1</cx:pt>
          <cx:pt idx="4410">1</cx:pt>
          <cx:pt idx="4411">1</cx:pt>
          <cx:pt idx="4412">1</cx:pt>
          <cx:pt idx="4413">1</cx:pt>
          <cx:pt idx="4414">1</cx:pt>
          <cx:pt idx="4415">1</cx:pt>
          <cx:pt idx="4416">1</cx:pt>
          <cx:pt idx="4417">1</cx:pt>
          <cx:pt idx="4418">1</cx:pt>
          <cx:pt idx="4419">1</cx:pt>
          <cx:pt idx="4420">1</cx:pt>
          <cx:pt idx="4421">1</cx:pt>
          <cx:pt idx="4422">1</cx:pt>
          <cx:pt idx="4423">1</cx:pt>
          <cx:pt idx="4424">1</cx:pt>
          <cx:pt idx="4425">1</cx:pt>
          <cx:pt idx="4426">1</cx:pt>
          <cx:pt idx="4427">1</cx:pt>
          <cx:pt idx="4428">1</cx:pt>
          <cx:pt idx="4429">1</cx:pt>
          <cx:pt idx="4430">1</cx:pt>
          <cx:pt idx="4431">1</cx:pt>
          <cx:pt idx="4432">1</cx:pt>
          <cx:pt idx="4433">1</cx:pt>
          <cx:pt idx="4434">1</cx:pt>
          <cx:pt idx="4435">1</cx:pt>
          <cx:pt idx="4436">1</cx:pt>
          <cx:pt idx="4437">1</cx:pt>
          <cx:pt idx="4438">1</cx:pt>
          <cx:pt idx="4439">1</cx:pt>
          <cx:pt idx="4440">1</cx:pt>
          <cx:pt idx="4441">1</cx:pt>
          <cx:pt idx="4442">1</cx:pt>
          <cx:pt idx="4443">1</cx:pt>
          <cx:pt idx="4444">1</cx:pt>
          <cx:pt idx="4445">1</cx:pt>
          <cx:pt idx="4446">1</cx:pt>
          <cx:pt idx="4447">1</cx:pt>
          <cx:pt idx="4448">1</cx:pt>
          <cx:pt idx="4449">1</cx:pt>
          <cx:pt idx="4450">1</cx:pt>
          <cx:pt idx="4451">1</cx:pt>
          <cx:pt idx="4452">1</cx:pt>
          <cx:pt idx="4453">1</cx:pt>
          <cx:pt idx="4454">1</cx:pt>
          <cx:pt idx="4455">1</cx:pt>
          <cx:pt idx="4456">1</cx:pt>
          <cx:pt idx="4457">1</cx:pt>
          <cx:pt idx="4458">1</cx:pt>
          <cx:pt idx="4459">1</cx:pt>
          <cx:pt idx="4460">1</cx:pt>
          <cx:pt idx="4461">1</cx:pt>
          <cx:pt idx="4462">1</cx:pt>
          <cx:pt idx="4463">1</cx:pt>
          <cx:pt idx="4464">1</cx:pt>
          <cx:pt idx="4465">1</cx:pt>
          <cx:pt idx="4466">1</cx:pt>
          <cx:pt idx="4467">1</cx:pt>
          <cx:pt idx="4468">1</cx:pt>
          <cx:pt idx="4469">1</cx:pt>
          <cx:pt idx="4470">1</cx:pt>
          <cx:pt idx="4471">1</cx:pt>
          <cx:pt idx="4472">1</cx:pt>
          <cx:pt idx="4473">1</cx:pt>
          <cx:pt idx="4474">1</cx:pt>
          <cx:pt idx="4475">1</cx:pt>
          <cx:pt idx="4476">1</cx:pt>
          <cx:pt idx="4477">1</cx:pt>
          <cx:pt idx="4478">1</cx:pt>
          <cx:pt idx="4479">1</cx:pt>
          <cx:pt idx="4480">1</cx:pt>
          <cx:pt idx="4481">1</cx:pt>
          <cx:pt idx="4482">1</cx:pt>
          <cx:pt idx="4483">1</cx:pt>
          <cx:pt idx="4484">1</cx:pt>
          <cx:pt idx="4485">1</cx:pt>
          <cx:pt idx="4486">1</cx:pt>
          <cx:pt idx="4487">1</cx:pt>
          <cx:pt idx="4488">1</cx:pt>
          <cx:pt idx="4489">1</cx:pt>
          <cx:pt idx="4490">1</cx:pt>
          <cx:pt idx="4491">1</cx:pt>
          <cx:pt idx="4492">1</cx:pt>
          <cx:pt idx="4493">1</cx:pt>
          <cx:pt idx="4494">1</cx:pt>
          <cx:pt idx="4495">1</cx:pt>
          <cx:pt idx="4496">1</cx:pt>
          <cx:pt idx="4497">1</cx:pt>
          <cx:pt idx="4498">1</cx:pt>
          <cx:pt idx="4499">1</cx:pt>
          <cx:pt idx="4500">1</cx:pt>
          <cx:pt idx="4501">1</cx:pt>
          <cx:pt idx="4502">1</cx:pt>
          <cx:pt idx="4503">1</cx:pt>
          <cx:pt idx="4504">1</cx:pt>
          <cx:pt idx="4505">1</cx:pt>
          <cx:pt idx="4506">1</cx:pt>
          <cx:pt idx="4507">1</cx:pt>
          <cx:pt idx="4508">1</cx:pt>
          <cx:pt idx="4509">1</cx:pt>
          <cx:pt idx="4510">1</cx:pt>
          <cx:pt idx="4511">1</cx:pt>
          <cx:pt idx="4512">1</cx:pt>
          <cx:pt idx="4513">1</cx:pt>
          <cx:pt idx="4514">1</cx:pt>
          <cx:pt idx="4515">1</cx:pt>
          <cx:pt idx="4516">1</cx:pt>
          <cx:pt idx="4517">1</cx:pt>
          <cx:pt idx="4518">1</cx:pt>
          <cx:pt idx="4519">1</cx:pt>
          <cx:pt idx="4520">1</cx:pt>
          <cx:pt idx="4521">1</cx:pt>
          <cx:pt idx="4522">1</cx:pt>
          <cx:pt idx="4523">1</cx:pt>
          <cx:pt idx="4524">1</cx:pt>
          <cx:pt idx="4525">1</cx:pt>
          <cx:pt idx="4526">1</cx:pt>
          <cx:pt idx="4527">1</cx:pt>
          <cx:pt idx="4528">1</cx:pt>
          <cx:pt idx="4529">1</cx:pt>
          <cx:pt idx="4530">1</cx:pt>
          <cx:pt idx="4531">1</cx:pt>
          <cx:pt idx="4532">1</cx:pt>
          <cx:pt idx="4533">1</cx:pt>
          <cx:pt idx="4534">1</cx:pt>
          <cx:pt idx="4535">1</cx:pt>
          <cx:pt idx="4536">1</cx:pt>
          <cx:pt idx="4537">1</cx:pt>
          <cx:pt idx="4538">1</cx:pt>
          <cx:pt idx="4539">1</cx:pt>
          <cx:pt idx="4540">1</cx:pt>
          <cx:pt idx="4541">1</cx:pt>
          <cx:pt idx="4542">1</cx:pt>
          <cx:pt idx="4543">1</cx:pt>
          <cx:pt idx="4544">1</cx:pt>
          <cx:pt idx="4545">1</cx:pt>
          <cx:pt idx="4546">1</cx:pt>
          <cx:pt idx="4547">1</cx:pt>
          <cx:pt idx="4548">1</cx:pt>
          <cx:pt idx="4549">1</cx:pt>
          <cx:pt idx="4550">1</cx:pt>
          <cx:pt idx="4551">1</cx:pt>
          <cx:pt idx="4552">1</cx:pt>
          <cx:pt idx="4553">1</cx:pt>
          <cx:pt idx="4554">1</cx:pt>
          <cx:pt idx="4555">1</cx:pt>
          <cx:pt idx="4556">1</cx:pt>
          <cx:pt idx="4557">1</cx:pt>
          <cx:pt idx="4558">1</cx:pt>
          <cx:pt idx="4559">1</cx:pt>
          <cx:pt idx="4560">1</cx:pt>
          <cx:pt idx="4561">1</cx:pt>
          <cx:pt idx="4562">1</cx:pt>
          <cx:pt idx="4563">1</cx:pt>
          <cx:pt idx="4564">1</cx:pt>
          <cx:pt idx="4565">1</cx:pt>
          <cx:pt idx="4566">1</cx:pt>
          <cx:pt idx="4567">1</cx:pt>
          <cx:pt idx="4568">1</cx:pt>
          <cx:pt idx="4569">1</cx:pt>
          <cx:pt idx="4570">1</cx:pt>
          <cx:pt idx="4571">1</cx:pt>
          <cx:pt idx="4572">1</cx:pt>
          <cx:pt idx="4573">1</cx:pt>
          <cx:pt idx="4574">1</cx:pt>
          <cx:pt idx="4575">1</cx:pt>
          <cx:pt idx="4576">1</cx:pt>
          <cx:pt idx="4577">1</cx:pt>
          <cx:pt idx="4578">1</cx:pt>
          <cx:pt idx="4579">1</cx:pt>
          <cx:pt idx="4580">1</cx:pt>
          <cx:pt idx="4581">1</cx:pt>
          <cx:pt idx="4582">1</cx:pt>
          <cx:pt idx="4583">1</cx:pt>
          <cx:pt idx="4584">1</cx:pt>
          <cx:pt idx="4585">1</cx:pt>
          <cx:pt idx="4586">1</cx:pt>
          <cx:pt idx="4587">1</cx:pt>
          <cx:pt idx="4588">1</cx:pt>
          <cx:pt idx="4589">1</cx:pt>
          <cx:pt idx="4590">1</cx:pt>
          <cx:pt idx="4591">1</cx:pt>
          <cx:pt idx="4592">1</cx:pt>
          <cx:pt idx="4593">1</cx:pt>
          <cx:pt idx="4594">1</cx:pt>
          <cx:pt idx="4595">1</cx:pt>
          <cx:pt idx="4596">1</cx:pt>
          <cx:pt idx="4597">1</cx:pt>
          <cx:pt idx="4598">1</cx:pt>
          <cx:pt idx="4599">1</cx:pt>
          <cx:pt idx="4600">1</cx:pt>
          <cx:pt idx="4601">1</cx:pt>
          <cx:pt idx="4602">1</cx:pt>
          <cx:pt idx="4603">1</cx:pt>
          <cx:pt idx="4604">1</cx:pt>
          <cx:pt idx="4605">1</cx:pt>
          <cx:pt idx="4606">1</cx:pt>
          <cx:pt idx="4607">1</cx:pt>
          <cx:pt idx="4608">1</cx:pt>
          <cx:pt idx="4609">1</cx:pt>
          <cx:pt idx="4610">1</cx:pt>
          <cx:pt idx="4611">1</cx:pt>
          <cx:pt idx="4612">1</cx:pt>
          <cx:pt idx="4613">1</cx:pt>
          <cx:pt idx="4614">1</cx:pt>
          <cx:pt idx="4615">1</cx:pt>
          <cx:pt idx="4616">1</cx:pt>
          <cx:pt idx="4617">1</cx:pt>
          <cx:pt idx="4618">1</cx:pt>
          <cx:pt idx="4619">1</cx:pt>
          <cx:pt idx="4620">1</cx:pt>
          <cx:pt idx="4621">1</cx:pt>
          <cx:pt idx="4622">1</cx:pt>
          <cx:pt idx="4623">1</cx:pt>
          <cx:pt idx="4624">1</cx:pt>
          <cx:pt idx="4625">1</cx:pt>
          <cx:pt idx="4626">1</cx:pt>
          <cx:pt idx="4627">1</cx:pt>
          <cx:pt idx="4628">1</cx:pt>
          <cx:pt idx="4629">1</cx:pt>
          <cx:pt idx="4630">1</cx:pt>
          <cx:pt idx="4631">1</cx:pt>
          <cx:pt idx="4632">1</cx:pt>
          <cx:pt idx="4633">1</cx:pt>
          <cx:pt idx="4634">1</cx:pt>
          <cx:pt idx="4635">1</cx:pt>
          <cx:pt idx="4636">1</cx:pt>
          <cx:pt idx="4637">1</cx:pt>
          <cx:pt idx="4638">1</cx:pt>
          <cx:pt idx="4639">1</cx:pt>
          <cx:pt idx="4640">1</cx:pt>
          <cx:pt idx="4641">1</cx:pt>
          <cx:pt idx="4642">1</cx:pt>
          <cx:pt idx="4643">1</cx:pt>
          <cx:pt idx="4644">1</cx:pt>
          <cx:pt idx="4645">1</cx:pt>
          <cx:pt idx="4646">1</cx:pt>
          <cx:pt idx="4647">1</cx:pt>
          <cx:pt idx="4648">1</cx:pt>
          <cx:pt idx="4649">1</cx:pt>
          <cx:pt idx="4650">1</cx:pt>
          <cx:pt idx="4651">1</cx:pt>
          <cx:pt idx="4652">1</cx:pt>
          <cx:pt idx="4653">1</cx:pt>
          <cx:pt idx="4654">1</cx:pt>
          <cx:pt idx="4655">1</cx:pt>
          <cx:pt idx="4656">1</cx:pt>
          <cx:pt idx="4657">1</cx:pt>
          <cx:pt idx="4658">1</cx:pt>
          <cx:pt idx="4659">1</cx:pt>
          <cx:pt idx="4660">1</cx:pt>
          <cx:pt idx="4661">1</cx:pt>
          <cx:pt idx="4662">1</cx:pt>
          <cx:pt idx="4663">1</cx:pt>
          <cx:pt idx="4664">1</cx:pt>
          <cx:pt idx="4665">1</cx:pt>
          <cx:pt idx="4666">1</cx:pt>
          <cx:pt idx="4667">1</cx:pt>
          <cx:pt idx="4668">1</cx:pt>
          <cx:pt idx="4669">1</cx:pt>
          <cx:pt idx="4670">1</cx:pt>
          <cx:pt idx="4671">1</cx:pt>
          <cx:pt idx="4672">1</cx:pt>
          <cx:pt idx="4673">1</cx:pt>
          <cx:pt idx="4674">1</cx:pt>
          <cx:pt idx="4675">1</cx:pt>
          <cx:pt idx="4676">1</cx:pt>
          <cx:pt idx="4677">1</cx:pt>
          <cx:pt idx="4678">1</cx:pt>
          <cx:pt idx="4679">1</cx:pt>
          <cx:pt idx="4680">1</cx:pt>
          <cx:pt idx="4681">1</cx:pt>
          <cx:pt idx="4682">1</cx:pt>
          <cx:pt idx="4683">1</cx:pt>
          <cx:pt idx="4684">1</cx:pt>
          <cx:pt idx="4685">1</cx:pt>
          <cx:pt idx="4686">1</cx:pt>
          <cx:pt idx="4687">1</cx:pt>
          <cx:pt idx="4688">1</cx:pt>
          <cx:pt idx="4689">1</cx:pt>
          <cx:pt idx="4690">1</cx:pt>
          <cx:pt idx="4691">1</cx:pt>
          <cx:pt idx="4692">1</cx:pt>
          <cx:pt idx="4693">1</cx:pt>
          <cx:pt idx="4694">1</cx:pt>
          <cx:pt idx="4695">1</cx:pt>
          <cx:pt idx="4696">1</cx:pt>
          <cx:pt idx="4697">1</cx:pt>
          <cx:pt idx="4698">1</cx:pt>
          <cx:pt idx="4699">1</cx:pt>
          <cx:pt idx="4700">1</cx:pt>
          <cx:pt idx="4701">1</cx:pt>
          <cx:pt idx="4702">1</cx:pt>
          <cx:pt idx="4703">1</cx:pt>
          <cx:pt idx="4704">1</cx:pt>
          <cx:pt idx="4705">1</cx:pt>
          <cx:pt idx="4706">1</cx:pt>
          <cx:pt idx="4707">1</cx:pt>
          <cx:pt idx="4708">1</cx:pt>
          <cx:pt idx="4709">1</cx:pt>
          <cx:pt idx="4710">1</cx:pt>
          <cx:pt idx="4711">1</cx:pt>
          <cx:pt idx="4712">1</cx:pt>
          <cx:pt idx="4713">1</cx:pt>
          <cx:pt idx="4714">1</cx:pt>
          <cx:pt idx="4715">1</cx:pt>
          <cx:pt idx="4716">1</cx:pt>
          <cx:pt idx="4717">1</cx:pt>
          <cx:pt idx="4718">1</cx:pt>
          <cx:pt idx="4719">1</cx:pt>
          <cx:pt idx="4720">1</cx:pt>
          <cx:pt idx="4721">1</cx:pt>
          <cx:pt idx="4722">1</cx:pt>
          <cx:pt idx="4723">1</cx:pt>
          <cx:pt idx="4724">1</cx:pt>
          <cx:pt idx="4725">1</cx:pt>
          <cx:pt idx="4726">1</cx:pt>
          <cx:pt idx="4727">1</cx:pt>
          <cx:pt idx="4728">1</cx:pt>
          <cx:pt idx="4729">1</cx:pt>
          <cx:pt idx="4730">1</cx:pt>
          <cx:pt idx="4731">1</cx:pt>
          <cx:pt idx="4732">1</cx:pt>
          <cx:pt idx="4733">1</cx:pt>
          <cx:pt idx="4734">1</cx:pt>
          <cx:pt idx="4735">1</cx:pt>
          <cx:pt idx="4736">1</cx:pt>
          <cx:pt idx="4737">1</cx:pt>
          <cx:pt idx="4738">1</cx:pt>
          <cx:pt idx="4739">1</cx:pt>
          <cx:pt idx="4740">1</cx:pt>
          <cx:pt idx="4741">1</cx:pt>
          <cx:pt idx="4742">1</cx:pt>
          <cx:pt idx="4743">1</cx:pt>
          <cx:pt idx="4744">1</cx:pt>
          <cx:pt idx="4745">1</cx:pt>
          <cx:pt idx="4746">1</cx:pt>
          <cx:pt idx="4747">1</cx:pt>
          <cx:pt idx="4748">1</cx:pt>
          <cx:pt idx="4749">1</cx:pt>
          <cx:pt idx="4750">1</cx:pt>
          <cx:pt idx="4751">1</cx:pt>
          <cx:pt idx="4752">1</cx:pt>
          <cx:pt idx="4753">1</cx:pt>
          <cx:pt idx="4754">1</cx:pt>
          <cx:pt idx="4755">1</cx:pt>
          <cx:pt idx="4756">1</cx:pt>
          <cx:pt idx="4757">1</cx:pt>
          <cx:pt idx="4758">1</cx:pt>
          <cx:pt idx="4759">1</cx:pt>
          <cx:pt idx="4760">1</cx:pt>
          <cx:pt idx="4761">1</cx:pt>
          <cx:pt idx="4762">1</cx:pt>
          <cx:pt idx="4763">1</cx:pt>
          <cx:pt idx="4764">1</cx:pt>
          <cx:pt idx="4765">1</cx:pt>
          <cx:pt idx="4766">1</cx:pt>
          <cx:pt idx="4767">1</cx:pt>
          <cx:pt idx="4768">1</cx:pt>
          <cx:pt idx="4769">1</cx:pt>
          <cx:pt idx="4770">1</cx:pt>
          <cx:pt idx="4771">1</cx:pt>
          <cx:pt idx="4772">1</cx:pt>
          <cx:pt idx="4773">1</cx:pt>
          <cx:pt idx="4774">1</cx:pt>
          <cx:pt idx="4775">1</cx:pt>
          <cx:pt idx="4776">1</cx:pt>
          <cx:pt idx="4777">1</cx:pt>
          <cx:pt idx="4778">1</cx:pt>
          <cx:pt idx="4779">1</cx:pt>
          <cx:pt idx="4780">1</cx:pt>
          <cx:pt idx="4781">1</cx:pt>
          <cx:pt idx="4782">1</cx:pt>
          <cx:pt idx="4783">1</cx:pt>
          <cx:pt idx="4784">1</cx:pt>
          <cx:pt idx="4785">1</cx:pt>
          <cx:pt idx="4786">1</cx:pt>
          <cx:pt idx="4787">1</cx:pt>
          <cx:pt idx="4788">1</cx:pt>
          <cx:pt idx="4789">1</cx:pt>
          <cx:pt idx="4790">1</cx:pt>
          <cx:pt idx="4791">1</cx:pt>
          <cx:pt idx="4792">1</cx:pt>
          <cx:pt idx="4793">1</cx:pt>
          <cx:pt idx="4794">1</cx:pt>
          <cx:pt idx="4795">1</cx:pt>
          <cx:pt idx="4796">1</cx:pt>
          <cx:pt idx="4797">1</cx:pt>
          <cx:pt idx="4798">1</cx:pt>
          <cx:pt idx="4799">1</cx:pt>
          <cx:pt idx="4800">1</cx:pt>
          <cx:pt idx="4801">1</cx:pt>
          <cx:pt idx="4802">1</cx:pt>
          <cx:pt idx="4803">1</cx:pt>
          <cx:pt idx="4804">1</cx:pt>
          <cx:pt idx="4805">1</cx:pt>
          <cx:pt idx="4806">1</cx:pt>
          <cx:pt idx="4807">1</cx:pt>
          <cx:pt idx="4808">1</cx:pt>
          <cx:pt idx="4809">1</cx:pt>
          <cx:pt idx="4810">1</cx:pt>
          <cx:pt idx="4811">1</cx:pt>
          <cx:pt idx="4812">1</cx:pt>
          <cx:pt idx="4813">1</cx:pt>
          <cx:pt idx="4814">1</cx:pt>
          <cx:pt idx="4815">1</cx:pt>
          <cx:pt idx="4816">1</cx:pt>
          <cx:pt idx="4817">1</cx:pt>
          <cx:pt idx="4818">1</cx:pt>
          <cx:pt idx="4819">1</cx:pt>
          <cx:pt idx="4820">1</cx:pt>
          <cx:pt idx="4821">1</cx:pt>
          <cx:pt idx="4822">1</cx:pt>
          <cx:pt idx="4823">1</cx:pt>
          <cx:pt idx="4824">1</cx:pt>
          <cx:pt idx="4825">1</cx:pt>
          <cx:pt idx="4826">1</cx:pt>
          <cx:pt idx="4827">1</cx:pt>
          <cx:pt idx="4828">1</cx:pt>
          <cx:pt idx="4829">1</cx:pt>
          <cx:pt idx="4830">1</cx:pt>
          <cx:pt idx="4831">1</cx:pt>
          <cx:pt idx="4832">1</cx:pt>
          <cx:pt idx="4833">1</cx:pt>
          <cx:pt idx="4834">1</cx:pt>
          <cx:pt idx="4835">1</cx:pt>
          <cx:pt idx="4836">1</cx:pt>
          <cx:pt idx="4837">1</cx:pt>
          <cx:pt idx="4838">1</cx:pt>
          <cx:pt idx="4839">1</cx:pt>
          <cx:pt idx="4840">1</cx:pt>
          <cx:pt idx="4841">1</cx:pt>
          <cx:pt idx="4842">1</cx:pt>
          <cx:pt idx="4843">1</cx:pt>
          <cx:pt idx="4844">1</cx:pt>
          <cx:pt idx="4845">1</cx:pt>
          <cx:pt idx="4846">1</cx:pt>
          <cx:pt idx="4847">1</cx:pt>
          <cx:pt idx="4848">1</cx:pt>
          <cx:pt idx="4849">1</cx:pt>
          <cx:pt idx="4850">1</cx:pt>
          <cx:pt idx="4851">1</cx:pt>
          <cx:pt idx="4852">1</cx:pt>
          <cx:pt idx="4853">1</cx:pt>
          <cx:pt idx="4854">1</cx:pt>
          <cx:pt idx="4855">1</cx:pt>
          <cx:pt idx="4856">1</cx:pt>
          <cx:pt idx="4857">1</cx:pt>
          <cx:pt idx="4858">1</cx:pt>
          <cx:pt idx="4859">1</cx:pt>
          <cx:pt idx="4860">1</cx:pt>
          <cx:pt idx="4861">1</cx:pt>
          <cx:pt idx="4862">1</cx:pt>
          <cx:pt idx="4863">1</cx:pt>
          <cx:pt idx="4864">1</cx:pt>
          <cx:pt idx="4865">1</cx:pt>
          <cx:pt idx="4866">1</cx:pt>
          <cx:pt idx="4867">1</cx:pt>
          <cx:pt idx="4868">1</cx:pt>
          <cx:pt idx="4869">1</cx:pt>
          <cx:pt idx="4870">1</cx:pt>
          <cx:pt idx="4871">1</cx:pt>
          <cx:pt idx="4872">1</cx:pt>
          <cx:pt idx="4873">1</cx:pt>
          <cx:pt idx="4874">1</cx:pt>
          <cx:pt idx="4875">1</cx:pt>
          <cx:pt idx="4876">1</cx:pt>
          <cx:pt idx="4877">1</cx:pt>
          <cx:pt idx="4878">1</cx:pt>
          <cx:pt idx="4879">1</cx:pt>
          <cx:pt idx="4880">1</cx:pt>
          <cx:pt idx="4881">1</cx:pt>
          <cx:pt idx="4882">1</cx:pt>
          <cx:pt idx="4883">1</cx:pt>
          <cx:pt idx="4884">1</cx:pt>
          <cx:pt idx="4885">1</cx:pt>
          <cx:pt idx="4886">1</cx:pt>
          <cx:pt idx="4887">1</cx:pt>
          <cx:pt idx="4888">1</cx:pt>
          <cx:pt idx="4889">1</cx:pt>
          <cx:pt idx="4890">1</cx:pt>
          <cx:pt idx="4891">1</cx:pt>
          <cx:pt idx="4892">1</cx:pt>
          <cx:pt idx="4893">1</cx:pt>
          <cx:pt idx="4894">1</cx:pt>
          <cx:pt idx="4895">1</cx:pt>
          <cx:pt idx="4896">1</cx:pt>
          <cx:pt idx="4897">1</cx:pt>
          <cx:pt idx="4898">1</cx:pt>
          <cx:pt idx="4899">1</cx:pt>
          <cx:pt idx="4900">1</cx:pt>
          <cx:pt idx="4901">1</cx:pt>
          <cx:pt idx="4902">1</cx:pt>
          <cx:pt idx="4903">1</cx:pt>
          <cx:pt idx="4904">1</cx:pt>
          <cx:pt idx="4905">1</cx:pt>
          <cx:pt idx="4906">1</cx:pt>
          <cx:pt idx="4907">1</cx:pt>
          <cx:pt idx="4908">1</cx:pt>
          <cx:pt idx="4909">1</cx:pt>
          <cx:pt idx="4910">1</cx:pt>
          <cx:pt idx="4911">1</cx:pt>
          <cx:pt idx="4912">1</cx:pt>
          <cx:pt idx="4913">1</cx:pt>
          <cx:pt idx="4914">1</cx:pt>
          <cx:pt idx="4915">1</cx:pt>
          <cx:pt idx="4916">1</cx:pt>
          <cx:pt idx="4917">1</cx:pt>
          <cx:pt idx="4918">1</cx:pt>
          <cx:pt idx="4919">1</cx:pt>
          <cx:pt idx="4920">1</cx:pt>
          <cx:pt idx="4921">1</cx:pt>
          <cx:pt idx="4922">1</cx:pt>
          <cx:pt idx="4923">1</cx:pt>
          <cx:pt idx="4924">1</cx:pt>
          <cx:pt idx="4925">1</cx:pt>
          <cx:pt idx="4926">1</cx:pt>
          <cx:pt idx="4927">1</cx:pt>
          <cx:pt idx="4928">1</cx:pt>
          <cx:pt idx="4929">1</cx:pt>
          <cx:pt idx="4930">1</cx:pt>
          <cx:pt idx="4931">1</cx:pt>
          <cx:pt idx="4932">1</cx:pt>
          <cx:pt idx="4933">1</cx:pt>
          <cx:pt idx="4934">1</cx:pt>
          <cx:pt idx="4935">1</cx:pt>
          <cx:pt idx="4936">1</cx:pt>
          <cx:pt idx="4937">1</cx:pt>
          <cx:pt idx="4938">1</cx:pt>
          <cx:pt idx="4939">1</cx:pt>
          <cx:pt idx="4940">1</cx:pt>
          <cx:pt idx="4941">1</cx:pt>
          <cx:pt idx="4942">1</cx:pt>
          <cx:pt idx="4943">1</cx:pt>
          <cx:pt idx="4944">1</cx:pt>
          <cx:pt idx="4945">1</cx:pt>
          <cx:pt idx="4946">1</cx:pt>
          <cx:pt idx="4947">1</cx:pt>
          <cx:pt idx="4948">1</cx:pt>
          <cx:pt idx="4949">1</cx:pt>
          <cx:pt idx="4950">1</cx:pt>
          <cx:pt idx="4951">1</cx:pt>
          <cx:pt idx="4952">1</cx:pt>
          <cx:pt idx="4953">1</cx:pt>
          <cx:pt idx="4954">1</cx:pt>
          <cx:pt idx="4955">1</cx:pt>
          <cx:pt idx="4956">1</cx:pt>
          <cx:pt idx="4957">1</cx:pt>
          <cx:pt idx="4958">1</cx:pt>
          <cx:pt idx="4959">1</cx:pt>
          <cx:pt idx="4960">1</cx:pt>
          <cx:pt idx="4961">1</cx:pt>
          <cx:pt idx="4962">1</cx:pt>
          <cx:pt idx="4963">1</cx:pt>
          <cx:pt idx="4964">1</cx:pt>
          <cx:pt idx="4965">1</cx:pt>
          <cx:pt idx="4966">1</cx:pt>
          <cx:pt idx="4967">1</cx:pt>
          <cx:pt idx="4968">1</cx:pt>
          <cx:pt idx="4969">1</cx:pt>
          <cx:pt idx="4970">1</cx:pt>
          <cx:pt idx="4971">1</cx:pt>
          <cx:pt idx="4972">1</cx:pt>
          <cx:pt idx="4973">1</cx:pt>
          <cx:pt idx="4974">1</cx:pt>
          <cx:pt idx="4975">1</cx:pt>
          <cx:pt idx="4976">1</cx:pt>
          <cx:pt idx="4977">1</cx:pt>
          <cx:pt idx="4978">1</cx:pt>
          <cx:pt idx="4979">1</cx:pt>
          <cx:pt idx="4980">1</cx:pt>
          <cx:pt idx="4981">1</cx:pt>
          <cx:pt idx="4982">1</cx:pt>
          <cx:pt idx="4983">1</cx:pt>
          <cx:pt idx="4984">1</cx:pt>
          <cx:pt idx="4985">1</cx:pt>
          <cx:pt idx="4986">1</cx:pt>
          <cx:pt idx="4987">1</cx:pt>
          <cx:pt idx="4988">1</cx:pt>
          <cx:pt idx="4989">1</cx:pt>
          <cx:pt idx="4990">1</cx:pt>
          <cx:pt idx="4991">1</cx:pt>
          <cx:pt idx="4992">1</cx:pt>
          <cx:pt idx="4993">1</cx:pt>
          <cx:pt idx="4994">1</cx:pt>
          <cx:pt idx="4995">1</cx:pt>
          <cx:pt idx="4996">1</cx:pt>
          <cx:pt idx="4997">1</cx:pt>
          <cx:pt idx="4998">1</cx:pt>
          <cx:pt idx="4999">1</cx:pt>
          <cx:pt idx="5000">1</cx:pt>
          <cx:pt idx="5001">1</cx:pt>
          <cx:pt idx="5002">1</cx:pt>
          <cx:pt idx="5003">1</cx:pt>
          <cx:pt idx="5004">1</cx:pt>
          <cx:pt idx="5005">1</cx:pt>
          <cx:pt idx="5006">1</cx:pt>
          <cx:pt idx="5007">1</cx:pt>
          <cx:pt idx="5008">1</cx:pt>
          <cx:pt idx="5009">1</cx:pt>
          <cx:pt idx="5010">1</cx:pt>
          <cx:pt idx="5011">1</cx:pt>
          <cx:pt idx="5012">1</cx:pt>
          <cx:pt idx="5013">1</cx:pt>
          <cx:pt idx="5014">1</cx:pt>
          <cx:pt idx="5015">1</cx:pt>
          <cx:pt idx="5016">1</cx:pt>
          <cx:pt idx="5017">1</cx:pt>
          <cx:pt idx="5018">1</cx:pt>
          <cx:pt idx="5019">1</cx:pt>
          <cx:pt idx="5020">1</cx:pt>
          <cx:pt idx="5021">1</cx:pt>
          <cx:pt idx="5022">1</cx:pt>
          <cx:pt idx="5023">1</cx:pt>
          <cx:pt idx="5024">1</cx:pt>
          <cx:pt idx="5025">1</cx:pt>
          <cx:pt idx="5026">1</cx:pt>
          <cx:pt idx="5027">1</cx:pt>
          <cx:pt idx="5028">1</cx:pt>
          <cx:pt idx="5029">1</cx:pt>
          <cx:pt idx="5030">1</cx:pt>
          <cx:pt idx="5031">1</cx:pt>
          <cx:pt idx="5032">1</cx:pt>
          <cx:pt idx="5033">1</cx:pt>
          <cx:pt idx="5034">1</cx:pt>
          <cx:pt idx="5035">1</cx:pt>
          <cx:pt idx="5036">1</cx:pt>
          <cx:pt idx="5037">1</cx:pt>
          <cx:pt idx="5038">1</cx:pt>
          <cx:pt idx="5039">1</cx:pt>
          <cx:pt idx="5040">1</cx:pt>
          <cx:pt idx="5041">1</cx:pt>
          <cx:pt idx="5042">1</cx:pt>
          <cx:pt idx="5043">1</cx:pt>
          <cx:pt idx="5044">1</cx:pt>
          <cx:pt idx="5045">1</cx:pt>
          <cx:pt idx="5046">1</cx:pt>
          <cx:pt idx="5047">1</cx:pt>
          <cx:pt idx="5048">1</cx:pt>
          <cx:pt idx="5049">1</cx:pt>
          <cx:pt idx="5050">1</cx:pt>
          <cx:pt idx="5051">1</cx:pt>
          <cx:pt idx="5052">1</cx:pt>
          <cx:pt idx="5053">1</cx:pt>
          <cx:pt idx="5054">1</cx:pt>
          <cx:pt idx="5055">1</cx:pt>
          <cx:pt idx="5056">1</cx:pt>
          <cx:pt idx="5057">1</cx:pt>
          <cx:pt idx="5058">1</cx:pt>
          <cx:pt idx="5059">1</cx:pt>
          <cx:pt idx="5060">1</cx:pt>
          <cx:pt idx="5061">1</cx:pt>
          <cx:pt idx="5062">1</cx:pt>
          <cx:pt idx="5063">1</cx:pt>
          <cx:pt idx="5064">1</cx:pt>
          <cx:pt idx="5065">1</cx:pt>
          <cx:pt idx="5066">1</cx:pt>
          <cx:pt idx="5067">1</cx:pt>
          <cx:pt idx="5068">1</cx:pt>
          <cx:pt idx="5069">1</cx:pt>
          <cx:pt idx="5070">1</cx:pt>
          <cx:pt idx="5071">1</cx:pt>
          <cx:pt idx="5072">1</cx:pt>
          <cx:pt idx="5073">1</cx:pt>
          <cx:pt idx="5074">1</cx:pt>
          <cx:pt idx="5075">1</cx:pt>
          <cx:pt idx="5076">1</cx:pt>
          <cx:pt idx="5077">1</cx:pt>
          <cx:pt idx="5078">1</cx:pt>
          <cx:pt idx="5079">1</cx:pt>
          <cx:pt idx="5080">1</cx:pt>
          <cx:pt idx="5081">1</cx:pt>
          <cx:pt idx="5082">1</cx:pt>
          <cx:pt idx="5083">1</cx:pt>
          <cx:pt idx="5084">1</cx:pt>
          <cx:pt idx="5085">1</cx:pt>
          <cx:pt idx="5086">1</cx:pt>
          <cx:pt idx="5087">1</cx:pt>
          <cx:pt idx="5088">1</cx:pt>
          <cx:pt idx="5089">1</cx:pt>
          <cx:pt idx="5090">1</cx:pt>
          <cx:pt idx="5091">1</cx:pt>
          <cx:pt idx="5092">1</cx:pt>
          <cx:pt idx="5093">1</cx:pt>
          <cx:pt idx="5094">1</cx:pt>
          <cx:pt idx="5095">1</cx:pt>
          <cx:pt idx="5096">1</cx:pt>
          <cx:pt idx="5097">1</cx:pt>
          <cx:pt idx="5098">1</cx:pt>
          <cx:pt idx="5099">1</cx:pt>
          <cx:pt idx="5100">1</cx:pt>
          <cx:pt idx="5101">1</cx:pt>
          <cx:pt idx="5102">1</cx:pt>
          <cx:pt idx="5103">1</cx:pt>
          <cx:pt idx="5104">1</cx:pt>
          <cx:pt idx="5105">1</cx:pt>
          <cx:pt idx="5106">1</cx:pt>
          <cx:pt idx="5107">1</cx:pt>
          <cx:pt idx="5108">1</cx:pt>
          <cx:pt idx="5109">1</cx:pt>
          <cx:pt idx="5110">1</cx:pt>
          <cx:pt idx="5111">1</cx:pt>
          <cx:pt idx="5112">1</cx:pt>
          <cx:pt idx="5113">1</cx:pt>
          <cx:pt idx="5114">1</cx:pt>
          <cx:pt idx="5115">1</cx:pt>
          <cx:pt idx="5116">1</cx:pt>
          <cx:pt idx="5117">1</cx:pt>
          <cx:pt idx="5118">1</cx:pt>
          <cx:pt idx="5119">1</cx:pt>
          <cx:pt idx="5120">1</cx:pt>
          <cx:pt idx="5121">1</cx:pt>
          <cx:pt idx="5122">1</cx:pt>
          <cx:pt idx="5123">1</cx:pt>
          <cx:pt idx="5124">1</cx:pt>
          <cx:pt idx="5125">1</cx:pt>
          <cx:pt idx="5126">1</cx:pt>
          <cx:pt idx="5127">1</cx:pt>
          <cx:pt idx="5128">1</cx:pt>
          <cx:pt idx="5129">1</cx:pt>
          <cx:pt idx="5130">1</cx:pt>
          <cx:pt idx="5131">1</cx:pt>
          <cx:pt idx="5132">1</cx:pt>
          <cx:pt idx="5133">1</cx:pt>
          <cx:pt idx="5134">1</cx:pt>
          <cx:pt idx="5135">1</cx:pt>
          <cx:pt idx="5136">1</cx:pt>
          <cx:pt idx="5137">1</cx:pt>
          <cx:pt idx="5138">1</cx:pt>
          <cx:pt idx="5139">1</cx:pt>
          <cx:pt idx="5140">1</cx:pt>
          <cx:pt idx="5141">1</cx:pt>
          <cx:pt idx="5142">1</cx:pt>
          <cx:pt idx="5143">1</cx:pt>
          <cx:pt idx="5144">1</cx:pt>
          <cx:pt idx="5145">1</cx:pt>
          <cx:pt idx="5146">1</cx:pt>
          <cx:pt idx="5147">1</cx:pt>
          <cx:pt idx="5148">1</cx:pt>
          <cx:pt idx="5149">1</cx:pt>
          <cx:pt idx="5150">1</cx:pt>
          <cx:pt idx="5151">1</cx:pt>
          <cx:pt idx="5152">1</cx:pt>
          <cx:pt idx="5153">1</cx:pt>
          <cx:pt idx="5154">1</cx:pt>
          <cx:pt idx="5155">1</cx:pt>
          <cx:pt idx="5156">1</cx:pt>
          <cx:pt idx="5157">1</cx:pt>
          <cx:pt idx="5158">1</cx:pt>
          <cx:pt idx="5159">1</cx:pt>
          <cx:pt idx="5160">1</cx:pt>
          <cx:pt idx="5161">1</cx:pt>
          <cx:pt idx="5162">1</cx:pt>
          <cx:pt idx="5163">1</cx:pt>
          <cx:pt idx="5164">1</cx:pt>
          <cx:pt idx="5165">1</cx:pt>
          <cx:pt idx="5166">1</cx:pt>
          <cx:pt idx="5167">1</cx:pt>
          <cx:pt idx="5168">1</cx:pt>
          <cx:pt idx="5169">1</cx:pt>
          <cx:pt idx="5170">1</cx:pt>
          <cx:pt idx="5171">1</cx:pt>
          <cx:pt idx="5172">1</cx:pt>
          <cx:pt idx="5173">1</cx:pt>
          <cx:pt idx="5174">1</cx:pt>
          <cx:pt idx="5175">1</cx:pt>
          <cx:pt idx="5176">1</cx:pt>
          <cx:pt idx="5177">1</cx:pt>
          <cx:pt idx="5178">1</cx:pt>
          <cx:pt idx="5179">1</cx:pt>
          <cx:pt idx="5180">1</cx:pt>
          <cx:pt idx="5181">1</cx:pt>
          <cx:pt idx="5182">1</cx:pt>
          <cx:pt idx="5183">1</cx:pt>
          <cx:pt idx="5184">1</cx:pt>
          <cx:pt idx="5185">1</cx:pt>
          <cx:pt idx="5186">1</cx:pt>
          <cx:pt idx="5187">1</cx:pt>
          <cx:pt idx="5188">1</cx:pt>
          <cx:pt idx="5189">1</cx:pt>
          <cx:pt idx="5190">1</cx:pt>
          <cx:pt idx="5191">1</cx:pt>
          <cx:pt idx="5192">1</cx:pt>
          <cx:pt idx="5193">1</cx:pt>
          <cx:pt idx="5194">1</cx:pt>
          <cx:pt idx="5195">1</cx:pt>
          <cx:pt idx="5196">1</cx:pt>
          <cx:pt idx="5197">1</cx:pt>
          <cx:pt idx="5198">1</cx:pt>
          <cx:pt idx="5199">1</cx:pt>
          <cx:pt idx="5200">1</cx:pt>
          <cx:pt idx="5201">1</cx:pt>
          <cx:pt idx="5202">1</cx:pt>
          <cx:pt idx="5203">1</cx:pt>
          <cx:pt idx="5204">1</cx:pt>
          <cx:pt idx="5205">1</cx:pt>
          <cx:pt idx="5206">1</cx:pt>
          <cx:pt idx="5207">1</cx:pt>
          <cx:pt idx="5208">1</cx:pt>
          <cx:pt idx="5209">1</cx:pt>
          <cx:pt idx="5210">1</cx:pt>
          <cx:pt idx="5211">1</cx:pt>
          <cx:pt idx="5212">1</cx:pt>
          <cx:pt idx="5213">1</cx:pt>
          <cx:pt idx="5214">1</cx:pt>
          <cx:pt idx="5215">1</cx:pt>
          <cx:pt idx="5216">1</cx:pt>
          <cx:pt idx="5217">1</cx:pt>
          <cx:pt idx="5218">1</cx:pt>
          <cx:pt idx="5219">1</cx:pt>
          <cx:pt idx="5220">1</cx:pt>
          <cx:pt idx="5221">1</cx:pt>
          <cx:pt idx="5222">1</cx:pt>
          <cx:pt idx="5223">1</cx:pt>
          <cx:pt idx="5224">1</cx:pt>
          <cx:pt idx="5225">1</cx:pt>
          <cx:pt idx="5226">1</cx:pt>
          <cx:pt idx="5227">1</cx:pt>
          <cx:pt idx="5228">1</cx:pt>
          <cx:pt idx="5229">1</cx:pt>
          <cx:pt idx="5230">1</cx:pt>
          <cx:pt idx="5231">1</cx:pt>
          <cx:pt idx="5232">1</cx:pt>
          <cx:pt idx="5233">1</cx:pt>
          <cx:pt idx="5234">1</cx:pt>
          <cx:pt idx="5235">1</cx:pt>
          <cx:pt idx="5236">1</cx:pt>
          <cx:pt idx="5237">1</cx:pt>
          <cx:pt idx="5238">1</cx:pt>
          <cx:pt idx="5239">1</cx:pt>
          <cx:pt idx="5240">1</cx:pt>
          <cx:pt idx="5241">1</cx:pt>
          <cx:pt idx="5242">1</cx:pt>
          <cx:pt idx="5243">1</cx:pt>
          <cx:pt idx="5244">1</cx:pt>
          <cx:pt idx="5245">1</cx:pt>
          <cx:pt idx="5246">1</cx:pt>
          <cx:pt idx="5247">1</cx:pt>
          <cx:pt idx="5248">1</cx:pt>
          <cx:pt idx="5249">1</cx:pt>
          <cx:pt idx="5250">1</cx:pt>
          <cx:pt idx="5251">1</cx:pt>
          <cx:pt idx="5252">1</cx:pt>
          <cx:pt idx="5253">1</cx:pt>
          <cx:pt idx="5254">1</cx:pt>
          <cx:pt idx="5255">1</cx:pt>
          <cx:pt idx="5256">1</cx:pt>
          <cx:pt idx="5257">1</cx:pt>
          <cx:pt idx="5258">1</cx:pt>
          <cx:pt idx="5259">1</cx:pt>
          <cx:pt idx="5260">1</cx:pt>
          <cx:pt idx="5261">1</cx:pt>
          <cx:pt idx="5262">1</cx:pt>
          <cx:pt idx="5263">1</cx:pt>
          <cx:pt idx="5264">1</cx:pt>
          <cx:pt idx="5265">1</cx:pt>
          <cx:pt idx="5266">1</cx:pt>
          <cx:pt idx="5267">1</cx:pt>
          <cx:pt idx="5268">1</cx:pt>
          <cx:pt idx="5269">1</cx:pt>
          <cx:pt idx="5270">1</cx:pt>
          <cx:pt idx="5271">1</cx:pt>
          <cx:pt idx="5272">1</cx:pt>
          <cx:pt idx="5273">1</cx:pt>
          <cx:pt idx="5274">1</cx:pt>
          <cx:pt idx="5275">1</cx:pt>
          <cx:pt idx="5276">1</cx:pt>
          <cx:pt idx="5277">1</cx:pt>
          <cx:pt idx="5278">1</cx:pt>
          <cx:pt idx="5279">1</cx:pt>
          <cx:pt idx="5280">1</cx:pt>
          <cx:pt idx="5281">1</cx:pt>
          <cx:pt idx="5282">1</cx:pt>
          <cx:pt idx="5283">1</cx:pt>
          <cx:pt idx="5284">1</cx:pt>
          <cx:pt idx="5285">1</cx:pt>
          <cx:pt idx="5286">1</cx:pt>
          <cx:pt idx="5287">1</cx:pt>
          <cx:pt idx="5288">1</cx:pt>
          <cx:pt idx="5289">1</cx:pt>
          <cx:pt idx="5290">1</cx:pt>
          <cx:pt idx="5291">1</cx:pt>
          <cx:pt idx="5292">1</cx:pt>
          <cx:pt idx="5293">1</cx:pt>
          <cx:pt idx="5294">1</cx:pt>
          <cx:pt idx="5295">1</cx:pt>
          <cx:pt idx="5296">1</cx:pt>
          <cx:pt idx="5297">1</cx:pt>
          <cx:pt idx="5298">1</cx:pt>
          <cx:pt idx="5299">1</cx:pt>
          <cx:pt idx="5300">1</cx:pt>
          <cx:pt idx="5301">1</cx:pt>
          <cx:pt idx="5302">1</cx:pt>
          <cx:pt idx="5303">1</cx:pt>
          <cx:pt idx="5304">1</cx:pt>
          <cx:pt idx="5305">1</cx:pt>
          <cx:pt idx="5306">1</cx:pt>
          <cx:pt idx="5307">1</cx:pt>
          <cx:pt idx="5308">1</cx:pt>
          <cx:pt idx="5309">1</cx:pt>
          <cx:pt idx="5310">1</cx:pt>
          <cx:pt idx="5311">1</cx:pt>
          <cx:pt idx="5312">1</cx:pt>
          <cx:pt idx="5313">1</cx:pt>
          <cx:pt idx="5314">1</cx:pt>
          <cx:pt idx="5315">1</cx:pt>
          <cx:pt idx="5316">1</cx:pt>
          <cx:pt idx="5317">1</cx:pt>
          <cx:pt idx="5318">1</cx:pt>
          <cx:pt idx="5319">1</cx:pt>
          <cx:pt idx="5320">1</cx:pt>
          <cx:pt idx="5321">1</cx:pt>
          <cx:pt idx="5322">1</cx:pt>
          <cx:pt idx="5323">1</cx:pt>
          <cx:pt idx="5324">1</cx:pt>
          <cx:pt idx="5325">1</cx:pt>
          <cx:pt idx="5326">1</cx:pt>
          <cx:pt idx="5327">1</cx:pt>
          <cx:pt idx="5328">1</cx:pt>
          <cx:pt idx="5329">1</cx:pt>
          <cx:pt idx="5330">1</cx:pt>
          <cx:pt idx="5331">1</cx:pt>
          <cx:pt idx="5332">1</cx:pt>
          <cx:pt idx="5333">1</cx:pt>
          <cx:pt idx="5334">1</cx:pt>
          <cx:pt idx="5335">1</cx:pt>
          <cx:pt idx="5336">1</cx:pt>
          <cx:pt idx="5337">1</cx:pt>
          <cx:pt idx="5338">1</cx:pt>
          <cx:pt idx="5339">1</cx:pt>
          <cx:pt idx="5340">1</cx:pt>
          <cx:pt idx="5341">1</cx:pt>
          <cx:pt idx="5342">1</cx:pt>
          <cx:pt idx="5343">1</cx:pt>
          <cx:pt idx="5344">1</cx:pt>
          <cx:pt idx="5345">1</cx:pt>
          <cx:pt idx="5346">1</cx:pt>
          <cx:pt idx="5347">1</cx:pt>
          <cx:pt idx="5348">1</cx:pt>
          <cx:pt idx="5349">1</cx:pt>
          <cx:pt idx="5350">1</cx:pt>
          <cx:pt idx="5351">1</cx:pt>
          <cx:pt idx="5352">1</cx:pt>
          <cx:pt idx="5353">1</cx:pt>
          <cx:pt idx="5354">1</cx:pt>
          <cx:pt idx="5355">1</cx:pt>
          <cx:pt idx="5356">1</cx:pt>
          <cx:pt idx="5357">1</cx:pt>
          <cx:pt idx="5358">1</cx:pt>
          <cx:pt idx="5359">1</cx:pt>
          <cx:pt idx="5360">1</cx:pt>
          <cx:pt idx="5361">1</cx:pt>
          <cx:pt idx="5362">1</cx:pt>
          <cx:pt idx="5363">1</cx:pt>
          <cx:pt idx="5364">1</cx:pt>
          <cx:pt idx="5365">1</cx:pt>
          <cx:pt idx="5366">1</cx:pt>
          <cx:pt idx="5367">1</cx:pt>
          <cx:pt idx="5368">1</cx:pt>
          <cx:pt idx="5369">1</cx:pt>
          <cx:pt idx="5370">1</cx:pt>
          <cx:pt idx="5371">1</cx:pt>
          <cx:pt idx="5372">1</cx:pt>
          <cx:pt idx="5373">1</cx:pt>
          <cx:pt idx="5374">1</cx:pt>
          <cx:pt idx="5375">1</cx:pt>
          <cx:pt idx="5376">1</cx:pt>
          <cx:pt idx="5377">1</cx:pt>
          <cx:pt idx="5378">1</cx:pt>
          <cx:pt idx="5379">1</cx:pt>
          <cx:pt idx="5380">1</cx:pt>
          <cx:pt idx="5381">1</cx:pt>
          <cx:pt idx="5382">1</cx:pt>
          <cx:pt idx="5383">1</cx:pt>
          <cx:pt idx="5384">1</cx:pt>
          <cx:pt idx="5385">1</cx:pt>
          <cx:pt idx="5386">1</cx:pt>
          <cx:pt idx="5387">1</cx:pt>
          <cx:pt idx="5388">1</cx:pt>
          <cx:pt idx="5389">1</cx:pt>
          <cx:pt idx="5390">1</cx:pt>
          <cx:pt idx="5391">1</cx:pt>
          <cx:pt idx="5392">1</cx:pt>
          <cx:pt idx="5393">1</cx:pt>
          <cx:pt idx="5394">1</cx:pt>
          <cx:pt idx="5395">1</cx:pt>
          <cx:pt idx="5396">1</cx:pt>
          <cx:pt idx="5397">1</cx:pt>
          <cx:pt idx="5398">1</cx:pt>
          <cx:pt idx="5399">1</cx:pt>
          <cx:pt idx="5400">1</cx:pt>
          <cx:pt idx="5401">1</cx:pt>
          <cx:pt idx="5402">1</cx:pt>
          <cx:pt idx="5403">1</cx:pt>
          <cx:pt idx="5404">1</cx:pt>
          <cx:pt idx="5405">1</cx:pt>
          <cx:pt idx="5406">1</cx:pt>
          <cx:pt idx="5407">1</cx:pt>
          <cx:pt idx="5408">1</cx:pt>
          <cx:pt idx="5409">1</cx:pt>
          <cx:pt idx="5410">1</cx:pt>
          <cx:pt idx="5411">1</cx:pt>
          <cx:pt idx="5412">1</cx:pt>
          <cx:pt idx="5413">1</cx:pt>
          <cx:pt idx="5414">1</cx:pt>
          <cx:pt idx="5415">1</cx:pt>
          <cx:pt idx="5416">1</cx:pt>
          <cx:pt idx="5417">1</cx:pt>
          <cx:pt idx="5418">1</cx:pt>
          <cx:pt idx="5419">1</cx:pt>
          <cx:pt idx="5420">1</cx:pt>
          <cx:pt idx="5421">1</cx:pt>
          <cx:pt idx="5422">1</cx:pt>
          <cx:pt idx="5423">1</cx:pt>
          <cx:pt idx="5424">1</cx:pt>
          <cx:pt idx="5425">1</cx:pt>
          <cx:pt idx="5426">1</cx:pt>
          <cx:pt idx="5427">1</cx:pt>
          <cx:pt idx="5428">1</cx:pt>
          <cx:pt idx="5429">1</cx:pt>
          <cx:pt idx="5430">1</cx:pt>
          <cx:pt idx="5431">1</cx:pt>
          <cx:pt idx="5432">1</cx:pt>
          <cx:pt idx="5433">1</cx:pt>
          <cx:pt idx="5434">1</cx:pt>
          <cx:pt idx="5435">1</cx:pt>
          <cx:pt idx="5436">1</cx:pt>
          <cx:pt idx="5437">1</cx:pt>
          <cx:pt idx="5438">1</cx:pt>
          <cx:pt idx="5439">1</cx:pt>
          <cx:pt idx="5440">1</cx:pt>
          <cx:pt idx="5441">1</cx:pt>
          <cx:pt idx="5442">1</cx:pt>
          <cx:pt idx="5443">1</cx:pt>
          <cx:pt idx="5444">1</cx:pt>
          <cx:pt idx="5445">1</cx:pt>
          <cx:pt idx="5446">1</cx:pt>
          <cx:pt idx="5447">1</cx:pt>
          <cx:pt idx="5448">1</cx:pt>
          <cx:pt idx="5449">1</cx:pt>
          <cx:pt idx="5450">1</cx:pt>
          <cx:pt idx="5451">1</cx:pt>
          <cx:pt idx="5452">1</cx:pt>
          <cx:pt idx="5453">1</cx:pt>
          <cx:pt idx="5454">1</cx:pt>
          <cx:pt idx="5455">1</cx:pt>
          <cx:pt idx="5456">1</cx:pt>
          <cx:pt idx="5457">1</cx:pt>
          <cx:pt idx="5458">1</cx:pt>
          <cx:pt idx="5459">1</cx:pt>
          <cx:pt idx="5460">1</cx:pt>
          <cx:pt idx="5461">1</cx:pt>
          <cx:pt idx="5462">1</cx:pt>
          <cx:pt idx="5463">1</cx:pt>
          <cx:pt idx="5464">1</cx:pt>
          <cx:pt idx="5465">1</cx:pt>
          <cx:pt idx="5466">1</cx:pt>
          <cx:pt idx="5467">1</cx:pt>
          <cx:pt idx="5468">1</cx:pt>
          <cx:pt idx="5469">1</cx:pt>
          <cx:pt idx="5470">1</cx:pt>
          <cx:pt idx="5471">1</cx:pt>
          <cx:pt idx="5472">1</cx:pt>
          <cx:pt idx="5473">1</cx:pt>
          <cx:pt idx="5474">1</cx:pt>
          <cx:pt idx="5475">1</cx:pt>
          <cx:pt idx="5476">1</cx:pt>
          <cx:pt idx="5477">1</cx:pt>
          <cx:pt idx="5478">1</cx:pt>
          <cx:pt idx="5479">1</cx:pt>
          <cx:pt idx="5480">1</cx:pt>
          <cx:pt idx="5481">1</cx:pt>
          <cx:pt idx="5482">1</cx:pt>
          <cx:pt idx="5483">1</cx:pt>
          <cx:pt idx="5484">1</cx:pt>
          <cx:pt idx="5485">1</cx:pt>
          <cx:pt idx="5486">1</cx:pt>
          <cx:pt idx="5487">1</cx:pt>
          <cx:pt idx="5488">1</cx:pt>
          <cx:pt idx="5489">1</cx:pt>
          <cx:pt idx="5490">1</cx:pt>
          <cx:pt idx="5491">1</cx:pt>
          <cx:pt idx="5492">1</cx:pt>
          <cx:pt idx="5493">1</cx:pt>
          <cx:pt idx="5494">1</cx:pt>
          <cx:pt idx="5495">1</cx:pt>
          <cx:pt idx="5496">1</cx:pt>
          <cx:pt idx="5497">1</cx:pt>
          <cx:pt idx="5498">1</cx:pt>
          <cx:pt idx="5499">1</cx:pt>
          <cx:pt idx="5500">1</cx:pt>
          <cx:pt idx="5501">1</cx:pt>
          <cx:pt idx="5502">1</cx:pt>
          <cx:pt idx="5503">1</cx:pt>
          <cx:pt idx="5504">1</cx:pt>
          <cx:pt idx="5505">1</cx:pt>
          <cx:pt idx="5506">1</cx:pt>
          <cx:pt idx="5507">1</cx:pt>
          <cx:pt idx="5508">1</cx:pt>
          <cx:pt idx="5509">1</cx:pt>
          <cx:pt idx="5510">1</cx:pt>
          <cx:pt idx="5511">1</cx:pt>
          <cx:pt idx="5512">1</cx:pt>
          <cx:pt idx="5513">1</cx:pt>
          <cx:pt idx="5514">1</cx:pt>
          <cx:pt idx="5515">1</cx:pt>
          <cx:pt idx="5516">1</cx:pt>
          <cx:pt idx="5517">1</cx:pt>
          <cx:pt idx="5518">1</cx:pt>
          <cx:pt idx="5519">1</cx:pt>
          <cx:pt idx="5520">1</cx:pt>
          <cx:pt idx="5521">1</cx:pt>
          <cx:pt idx="5522">1</cx:pt>
          <cx:pt idx="5523">1</cx:pt>
          <cx:pt idx="5524">1</cx:pt>
          <cx:pt idx="5525">1</cx:pt>
          <cx:pt idx="5526">1</cx:pt>
          <cx:pt idx="5527">1</cx:pt>
          <cx:pt idx="5528">1</cx:pt>
          <cx:pt idx="5529">1</cx:pt>
          <cx:pt idx="5530">1</cx:pt>
          <cx:pt idx="5531">1</cx:pt>
          <cx:pt idx="5532">1</cx:pt>
          <cx:pt idx="5533">1</cx:pt>
          <cx:pt idx="5534">1</cx:pt>
          <cx:pt idx="5535">1</cx:pt>
          <cx:pt idx="5536">1</cx:pt>
          <cx:pt idx="5537">1</cx:pt>
          <cx:pt idx="5538">1</cx:pt>
          <cx:pt idx="5539">1</cx:pt>
          <cx:pt idx="5540">1</cx:pt>
          <cx:pt idx="5541">1</cx:pt>
          <cx:pt idx="5542">1</cx:pt>
          <cx:pt idx="5543">1</cx:pt>
          <cx:pt idx="5544">1</cx:pt>
          <cx:pt idx="5545">1</cx:pt>
          <cx:pt idx="5546">1</cx:pt>
          <cx:pt idx="5547">1</cx:pt>
          <cx:pt idx="5548">1</cx:pt>
          <cx:pt idx="5549">1</cx:pt>
          <cx:pt idx="5550">1</cx:pt>
          <cx:pt idx="5551">1</cx:pt>
          <cx:pt idx="5552">1</cx:pt>
          <cx:pt idx="5553">1</cx:pt>
          <cx:pt idx="5554">1</cx:pt>
          <cx:pt idx="5555">1</cx:pt>
          <cx:pt idx="5556">1</cx:pt>
          <cx:pt idx="5557">1</cx:pt>
          <cx:pt idx="5558">1</cx:pt>
          <cx:pt idx="5559">1</cx:pt>
          <cx:pt idx="5560">1</cx:pt>
          <cx:pt idx="5561">1</cx:pt>
          <cx:pt idx="5562">1</cx:pt>
          <cx:pt idx="5563">1</cx:pt>
          <cx:pt idx="5564">1</cx:pt>
          <cx:pt idx="5565">1</cx:pt>
          <cx:pt idx="5566">1</cx:pt>
          <cx:pt idx="5567">1</cx:pt>
          <cx:pt idx="5568">1</cx:pt>
          <cx:pt idx="5569">1</cx:pt>
          <cx:pt idx="5570">1</cx:pt>
          <cx:pt idx="5571">1</cx:pt>
          <cx:pt idx="5572">1</cx:pt>
          <cx:pt idx="5573">1</cx:pt>
          <cx:pt idx="5574">1</cx:pt>
          <cx:pt idx="5575">1</cx:pt>
          <cx:pt idx="5576">1</cx:pt>
          <cx:pt idx="5577">1</cx:pt>
          <cx:pt idx="5578">1</cx:pt>
          <cx:pt idx="5579">1</cx:pt>
          <cx:pt idx="5580">1</cx:pt>
          <cx:pt idx="5581">1</cx:pt>
          <cx:pt idx="5582">1</cx:pt>
          <cx:pt idx="5583">1</cx:pt>
          <cx:pt idx="5584">1</cx:pt>
          <cx:pt idx="5585">1</cx:pt>
          <cx:pt idx="5586">1</cx:pt>
          <cx:pt idx="5587">1</cx:pt>
          <cx:pt idx="5588">1</cx:pt>
          <cx:pt idx="5589">1</cx:pt>
          <cx:pt idx="5590">1</cx:pt>
          <cx:pt idx="5591">1</cx:pt>
          <cx:pt idx="5592">1</cx:pt>
          <cx:pt idx="5593">1</cx:pt>
          <cx:pt idx="5594">1</cx:pt>
          <cx:pt idx="5595">1</cx:pt>
          <cx:pt idx="5596">1</cx:pt>
          <cx:pt idx="5597">1</cx:pt>
          <cx:pt idx="5598">1</cx:pt>
          <cx:pt idx="5599">1</cx:pt>
          <cx:pt idx="5600">1</cx:pt>
          <cx:pt idx="5601">1</cx:pt>
          <cx:pt idx="5602">1</cx:pt>
          <cx:pt idx="5603">1</cx:pt>
          <cx:pt idx="5604">1</cx:pt>
          <cx:pt idx="5605">1</cx:pt>
          <cx:pt idx="5606">1</cx:pt>
          <cx:pt idx="5607">1</cx:pt>
          <cx:pt idx="5608">1</cx:pt>
          <cx:pt idx="5609">1</cx:pt>
          <cx:pt idx="5610">1</cx:pt>
          <cx:pt idx="5611">1</cx:pt>
          <cx:pt idx="5612">1</cx:pt>
          <cx:pt idx="5613">1</cx:pt>
          <cx:pt idx="5614">1</cx:pt>
          <cx:pt idx="5615">1</cx:pt>
          <cx:pt idx="5616">1</cx:pt>
          <cx:pt idx="5617">1</cx:pt>
          <cx:pt idx="5618">1</cx:pt>
          <cx:pt idx="5619">1</cx:pt>
          <cx:pt idx="5620">1</cx:pt>
          <cx:pt idx="5621">1</cx:pt>
          <cx:pt idx="5622">1</cx:pt>
          <cx:pt idx="5623">1</cx:pt>
          <cx:pt idx="5624">1</cx:pt>
          <cx:pt idx="5625">1</cx:pt>
          <cx:pt idx="5626">1</cx:pt>
          <cx:pt idx="5627">1</cx:pt>
          <cx:pt idx="5628">1</cx:pt>
          <cx:pt idx="5629">1</cx:pt>
          <cx:pt idx="5630">1</cx:pt>
          <cx:pt idx="5631">1</cx:pt>
          <cx:pt idx="5632">1</cx:pt>
          <cx:pt idx="5633">1</cx:pt>
          <cx:pt idx="5634">1</cx:pt>
          <cx:pt idx="5635">1</cx:pt>
          <cx:pt idx="5636">1</cx:pt>
          <cx:pt idx="5637">1</cx:pt>
          <cx:pt idx="5638">1</cx:pt>
          <cx:pt idx="5639">1</cx:pt>
          <cx:pt idx="5640">1</cx:pt>
          <cx:pt idx="5641">1</cx:pt>
          <cx:pt idx="5642">1</cx:pt>
          <cx:pt idx="5643">1</cx:pt>
          <cx:pt idx="5644">1</cx:pt>
          <cx:pt idx="5645">1</cx:pt>
          <cx:pt idx="5646">1</cx:pt>
          <cx:pt idx="5647">1</cx:pt>
          <cx:pt idx="5648">1</cx:pt>
          <cx:pt idx="5649">1</cx:pt>
          <cx:pt idx="5650">1</cx:pt>
          <cx:pt idx="5651">1</cx:pt>
          <cx:pt idx="5652">1</cx:pt>
          <cx:pt idx="5653">1</cx:pt>
          <cx:pt idx="5654">1</cx:pt>
          <cx:pt idx="5655">1</cx:pt>
          <cx:pt idx="5656">1</cx:pt>
          <cx:pt idx="5657">1</cx:pt>
          <cx:pt idx="5658">1</cx:pt>
          <cx:pt idx="5659">1</cx:pt>
          <cx:pt idx="5660">1</cx:pt>
          <cx:pt idx="5661">1</cx:pt>
          <cx:pt idx="5662">1</cx:pt>
          <cx:pt idx="5663">1</cx:pt>
          <cx:pt idx="5664">1</cx:pt>
          <cx:pt idx="5665">1</cx:pt>
          <cx:pt idx="5666">1</cx:pt>
          <cx:pt idx="5667">1</cx:pt>
          <cx:pt idx="5668">1</cx:pt>
          <cx:pt idx="5669">1</cx:pt>
          <cx:pt idx="5670">1</cx:pt>
          <cx:pt idx="5671">1</cx:pt>
          <cx:pt idx="5672">1</cx:pt>
          <cx:pt idx="5673">1</cx:pt>
          <cx:pt idx="5674">1</cx:pt>
          <cx:pt idx="5675">1</cx:pt>
          <cx:pt idx="5676">1</cx:pt>
          <cx:pt idx="5677">1</cx:pt>
          <cx:pt idx="5678">1</cx:pt>
          <cx:pt idx="5679">1</cx:pt>
          <cx:pt idx="5680">1</cx:pt>
          <cx:pt idx="5681">1</cx:pt>
          <cx:pt idx="5682">1</cx:pt>
          <cx:pt idx="5683">1</cx:pt>
          <cx:pt idx="5684">1</cx:pt>
          <cx:pt idx="5685">1</cx:pt>
          <cx:pt idx="5686">1</cx:pt>
          <cx:pt idx="5687">1</cx:pt>
          <cx:pt idx="5688">1</cx:pt>
          <cx:pt idx="5689">1</cx:pt>
          <cx:pt idx="5690">1</cx:pt>
          <cx:pt idx="5691">1</cx:pt>
          <cx:pt idx="5692">1</cx:pt>
          <cx:pt idx="5693">1</cx:pt>
          <cx:pt idx="5694">1</cx:pt>
          <cx:pt idx="5695">1</cx:pt>
          <cx:pt idx="5696">1</cx:pt>
          <cx:pt idx="5697">1</cx:pt>
          <cx:pt idx="5698">1</cx:pt>
          <cx:pt idx="5699">1</cx:pt>
          <cx:pt idx="5700">1</cx:pt>
          <cx:pt idx="5701">1</cx:pt>
          <cx:pt idx="5702">1</cx:pt>
          <cx:pt idx="5703">1</cx:pt>
          <cx:pt idx="5704">1</cx:pt>
          <cx:pt idx="5705">1</cx:pt>
          <cx:pt idx="5706">1</cx:pt>
          <cx:pt idx="5707">1</cx:pt>
          <cx:pt idx="5708">1</cx:pt>
          <cx:pt idx="5709">1</cx:pt>
          <cx:pt idx="5710">1</cx:pt>
          <cx:pt idx="5711">1</cx:pt>
          <cx:pt idx="5712">1</cx:pt>
          <cx:pt idx="5713">1</cx:pt>
          <cx:pt idx="5714">1</cx:pt>
          <cx:pt idx="5715">1</cx:pt>
          <cx:pt idx="5716">1</cx:pt>
          <cx:pt idx="5717">1</cx:pt>
          <cx:pt idx="5718">1</cx:pt>
          <cx:pt idx="5719">1</cx:pt>
          <cx:pt idx="5720">1</cx:pt>
          <cx:pt idx="5721">1</cx:pt>
          <cx:pt idx="5722">1</cx:pt>
          <cx:pt idx="5723">1</cx:pt>
          <cx:pt idx="5724">1</cx:pt>
          <cx:pt idx="5725">1</cx:pt>
          <cx:pt idx="5726">1</cx:pt>
          <cx:pt idx="5727">1</cx:pt>
          <cx:pt idx="5728">1</cx:pt>
          <cx:pt idx="5729">1</cx:pt>
          <cx:pt idx="5730">1</cx:pt>
          <cx:pt idx="5731">1</cx:pt>
          <cx:pt idx="5732">1</cx:pt>
          <cx:pt idx="5733">1</cx:pt>
          <cx:pt idx="5734">1</cx:pt>
          <cx:pt idx="5735">1</cx:pt>
          <cx:pt idx="5736">1</cx:pt>
          <cx:pt idx="5737">1</cx:pt>
          <cx:pt idx="5738">1</cx:pt>
          <cx:pt idx="5739">1</cx:pt>
          <cx:pt idx="5740">1</cx:pt>
          <cx:pt idx="5741">1</cx:pt>
          <cx:pt idx="5742">1</cx:pt>
          <cx:pt idx="5743">1</cx:pt>
          <cx:pt idx="5744">1</cx:pt>
          <cx:pt idx="5745">1</cx:pt>
          <cx:pt idx="5746">1</cx:pt>
          <cx:pt idx="5747">1</cx:pt>
          <cx:pt idx="5748">1</cx:pt>
          <cx:pt idx="5749">1</cx:pt>
          <cx:pt idx="5750">1</cx:pt>
          <cx:pt idx="5751">1</cx:pt>
          <cx:pt idx="5752">1</cx:pt>
          <cx:pt idx="5753">1</cx:pt>
          <cx:pt idx="5754">1</cx:pt>
          <cx:pt idx="5755">1</cx:pt>
          <cx:pt idx="5756">1</cx:pt>
          <cx:pt idx="5757">1</cx:pt>
          <cx:pt idx="5758">1</cx:pt>
          <cx:pt idx="5759">1</cx:pt>
          <cx:pt idx="5760">1</cx:pt>
          <cx:pt idx="5761">1</cx:pt>
          <cx:pt idx="5762">1</cx:pt>
          <cx:pt idx="5763">1</cx:pt>
          <cx:pt idx="5764">1</cx:pt>
          <cx:pt idx="5765">1</cx:pt>
          <cx:pt idx="5766">1</cx:pt>
          <cx:pt idx="5767">1</cx:pt>
          <cx:pt idx="5768">1</cx:pt>
          <cx:pt idx="5769">1</cx:pt>
          <cx:pt idx="5770">1</cx:pt>
          <cx:pt idx="5771">1</cx:pt>
          <cx:pt idx="5772">1</cx:pt>
          <cx:pt idx="5773">1</cx:pt>
          <cx:pt idx="5774">1</cx:pt>
          <cx:pt idx="5775">1</cx:pt>
          <cx:pt idx="5776">1</cx:pt>
          <cx:pt idx="5777">1</cx:pt>
          <cx:pt idx="5778">1</cx:pt>
          <cx:pt idx="5779">1</cx:pt>
          <cx:pt idx="5780">1</cx:pt>
          <cx:pt idx="5781">1</cx:pt>
          <cx:pt idx="5782">1</cx:pt>
          <cx:pt idx="5783">1</cx:pt>
          <cx:pt idx="5784">1</cx:pt>
          <cx:pt idx="5785">1</cx:pt>
          <cx:pt idx="5786">1</cx:pt>
          <cx:pt idx="5787">1</cx:pt>
          <cx:pt idx="5788">1</cx:pt>
          <cx:pt idx="5789">1</cx:pt>
          <cx:pt idx="5790">1</cx:pt>
          <cx:pt idx="5791">1</cx:pt>
          <cx:pt idx="5792">1</cx:pt>
          <cx:pt idx="5793">1</cx:pt>
          <cx:pt idx="5794">1</cx:pt>
          <cx:pt idx="5795">1</cx:pt>
          <cx:pt idx="5796">1</cx:pt>
          <cx:pt idx="5797">1</cx:pt>
          <cx:pt idx="5798">1</cx:pt>
          <cx:pt idx="5799">1</cx:pt>
          <cx:pt idx="5800">1</cx:pt>
          <cx:pt idx="5801">1</cx:pt>
          <cx:pt idx="5802">1</cx:pt>
          <cx:pt idx="5803">1</cx:pt>
          <cx:pt idx="5804">1</cx:pt>
          <cx:pt idx="5805">1</cx:pt>
          <cx:pt idx="5806">1</cx:pt>
          <cx:pt idx="5807">1</cx:pt>
          <cx:pt idx="5808">1</cx:pt>
          <cx:pt idx="5809">1</cx:pt>
          <cx:pt idx="5810">1</cx:pt>
          <cx:pt idx="5811">1</cx:pt>
          <cx:pt idx="5812">1</cx:pt>
          <cx:pt idx="5813">1</cx:pt>
          <cx:pt idx="5814">1</cx:pt>
          <cx:pt idx="5815">1</cx:pt>
          <cx:pt idx="5816">1</cx:pt>
          <cx:pt idx="5817">1</cx:pt>
          <cx:pt idx="5818">1</cx:pt>
          <cx:pt idx="5819">1</cx:pt>
          <cx:pt idx="5820">1</cx:pt>
          <cx:pt idx="5821">1</cx:pt>
          <cx:pt idx="5822">1</cx:pt>
          <cx:pt idx="5823">1</cx:pt>
          <cx:pt idx="5824">1</cx:pt>
          <cx:pt idx="5825">1</cx:pt>
          <cx:pt idx="5826">1</cx:pt>
          <cx:pt idx="5827">1</cx:pt>
          <cx:pt idx="5828">1</cx:pt>
          <cx:pt idx="5829">1</cx:pt>
          <cx:pt idx="5830">1</cx:pt>
          <cx:pt idx="5831">1</cx:pt>
          <cx:pt idx="5832">1</cx:pt>
          <cx:pt idx="5833">1</cx:pt>
          <cx:pt idx="5834">1</cx:pt>
          <cx:pt idx="5835">1</cx:pt>
          <cx:pt idx="5836">1</cx:pt>
          <cx:pt idx="5837">1</cx:pt>
          <cx:pt idx="5838">1</cx:pt>
          <cx:pt idx="5839">1</cx:pt>
          <cx:pt idx="5840">1</cx:pt>
          <cx:pt idx="5841">1</cx:pt>
          <cx:pt idx="5842">1</cx:pt>
          <cx:pt idx="5843">1</cx:pt>
          <cx:pt idx="5844">1</cx:pt>
          <cx:pt idx="5845">1</cx:pt>
          <cx:pt idx="5846">1</cx:pt>
          <cx:pt idx="5847">1</cx:pt>
          <cx:pt idx="5848">1</cx:pt>
          <cx:pt idx="5849">1</cx:pt>
          <cx:pt idx="5850">1</cx:pt>
          <cx:pt idx="5851">1</cx:pt>
          <cx:pt idx="5852">1</cx:pt>
          <cx:pt idx="5853">1</cx:pt>
          <cx:pt idx="5854">1</cx:pt>
          <cx:pt idx="5855">1</cx:pt>
          <cx:pt idx="5856">1</cx:pt>
          <cx:pt idx="5857">1</cx:pt>
          <cx:pt idx="5858">1</cx:pt>
          <cx:pt idx="5859">1</cx:pt>
          <cx:pt idx="5860">1</cx:pt>
          <cx:pt idx="5861">1</cx:pt>
          <cx:pt idx="5862">1</cx:pt>
          <cx:pt idx="5863">1</cx:pt>
          <cx:pt idx="5864">1</cx:pt>
          <cx:pt idx="5865">1</cx:pt>
          <cx:pt idx="5866">1</cx:pt>
          <cx:pt idx="5867">1</cx:pt>
          <cx:pt idx="5868">1</cx:pt>
          <cx:pt idx="5869">1</cx:pt>
          <cx:pt idx="5870">1</cx:pt>
          <cx:pt idx="5871">1</cx:pt>
          <cx:pt idx="5872">1</cx:pt>
          <cx:pt idx="5873">1</cx:pt>
          <cx:pt idx="5874">1</cx:pt>
          <cx:pt idx="5875">1</cx:pt>
          <cx:pt idx="5876">1</cx:pt>
          <cx:pt idx="5877">1</cx:pt>
          <cx:pt idx="5878">1</cx:pt>
          <cx:pt idx="5879">1</cx:pt>
          <cx:pt idx="5880">1</cx:pt>
          <cx:pt idx="5881">1</cx:pt>
          <cx:pt idx="5882">1</cx:pt>
          <cx:pt idx="5883">1</cx:pt>
          <cx:pt idx="5884">1</cx:pt>
          <cx:pt idx="5885">1</cx:pt>
          <cx:pt idx="5886">1</cx:pt>
          <cx:pt idx="5887">1</cx:pt>
          <cx:pt idx="5888">1</cx:pt>
          <cx:pt idx="5889">1</cx:pt>
          <cx:pt idx="5890">1</cx:pt>
          <cx:pt idx="5891">1</cx:pt>
          <cx:pt idx="5892">1</cx:pt>
          <cx:pt idx="5893">1</cx:pt>
          <cx:pt idx="5894">1</cx:pt>
          <cx:pt idx="5895">1</cx:pt>
          <cx:pt idx="5896">1</cx:pt>
          <cx:pt idx="5897">1</cx:pt>
          <cx:pt idx="5898">1</cx:pt>
          <cx:pt idx="5899">1</cx:pt>
          <cx:pt idx="5900">1</cx:pt>
          <cx:pt idx="5901">1</cx:pt>
          <cx:pt idx="5902">1</cx:pt>
          <cx:pt idx="5903">1</cx:pt>
          <cx:pt idx="5904">1</cx:pt>
          <cx:pt idx="5905">1</cx:pt>
          <cx:pt idx="5906">1</cx:pt>
          <cx:pt idx="5907">1</cx:pt>
          <cx:pt idx="5908">1</cx:pt>
          <cx:pt idx="5909">1</cx:pt>
          <cx:pt idx="5910">1</cx:pt>
          <cx:pt idx="5911">1</cx:pt>
          <cx:pt idx="5912">1</cx:pt>
          <cx:pt idx="5913">1</cx:pt>
          <cx:pt idx="5914">1</cx:pt>
          <cx:pt idx="5915">1</cx:pt>
          <cx:pt idx="5916">1</cx:pt>
          <cx:pt idx="5917">1</cx:pt>
          <cx:pt idx="5918">1</cx:pt>
          <cx:pt idx="5919">1</cx:pt>
          <cx:pt idx="5920">1</cx:pt>
          <cx:pt idx="5921">1</cx:pt>
          <cx:pt idx="5922">1</cx:pt>
          <cx:pt idx="5923">1</cx:pt>
          <cx:pt idx="5924">1</cx:pt>
          <cx:pt idx="5925">1</cx:pt>
          <cx:pt idx="5926">1</cx:pt>
          <cx:pt idx="5927">1</cx:pt>
          <cx:pt idx="5928">1</cx:pt>
          <cx:pt idx="5929">1</cx:pt>
          <cx:pt idx="5930">1</cx:pt>
          <cx:pt idx="5931">1</cx:pt>
          <cx:pt idx="5932">1</cx:pt>
          <cx:pt idx="5933">1</cx:pt>
          <cx:pt idx="5934">1</cx:pt>
          <cx:pt idx="5935">1</cx:pt>
          <cx:pt idx="5936">1</cx:pt>
          <cx:pt idx="5937">1</cx:pt>
          <cx:pt idx="5938">1</cx:pt>
          <cx:pt idx="5939">1</cx:pt>
          <cx:pt idx="5940">1</cx:pt>
          <cx:pt idx="5941">1</cx:pt>
          <cx:pt idx="5942">1</cx:pt>
          <cx:pt idx="5943">1</cx:pt>
          <cx:pt idx="5944">1</cx:pt>
          <cx:pt idx="5945">1</cx:pt>
          <cx:pt idx="5946">1</cx:pt>
          <cx:pt idx="5947">1</cx:pt>
          <cx:pt idx="5948">1</cx:pt>
          <cx:pt idx="5949">1</cx:pt>
          <cx:pt idx="5950">1</cx:pt>
          <cx:pt idx="5951">1</cx:pt>
          <cx:pt idx="5952">1</cx:pt>
          <cx:pt idx="5953">1</cx:pt>
          <cx:pt idx="5954">1</cx:pt>
          <cx:pt idx="5955">1</cx:pt>
          <cx:pt idx="5956">1</cx:pt>
          <cx:pt idx="5957">1</cx:pt>
          <cx:pt idx="5958">1</cx:pt>
          <cx:pt idx="5959">1</cx:pt>
          <cx:pt idx="5960">1</cx:pt>
          <cx:pt idx="5961">1</cx:pt>
          <cx:pt idx="5962">1</cx:pt>
          <cx:pt idx="5963">1</cx:pt>
          <cx:pt idx="5964">1</cx:pt>
          <cx:pt idx="5965">1</cx:pt>
          <cx:pt idx="5966">1</cx:pt>
          <cx:pt idx="5967">1</cx:pt>
          <cx:pt idx="5968">1</cx:pt>
          <cx:pt idx="5969">1</cx:pt>
          <cx:pt idx="5970">1</cx:pt>
          <cx:pt idx="5971">1</cx:pt>
          <cx:pt idx="5972">1</cx:pt>
          <cx:pt idx="5973">1</cx:pt>
          <cx:pt idx="5974">1</cx:pt>
          <cx:pt idx="5975">1</cx:pt>
          <cx:pt idx="5976">1</cx:pt>
          <cx:pt idx="5977">1</cx:pt>
          <cx:pt idx="5978">1</cx:pt>
          <cx:pt idx="5979">1</cx:pt>
          <cx:pt idx="5980">1</cx:pt>
          <cx:pt idx="5981">1</cx:pt>
          <cx:pt idx="5982">1</cx:pt>
          <cx:pt idx="5983">1</cx:pt>
          <cx:pt idx="5984">1</cx:pt>
          <cx:pt idx="5985">1</cx:pt>
          <cx:pt idx="5986">1</cx:pt>
          <cx:pt idx="5987">1</cx:pt>
          <cx:pt idx="5988">1</cx:pt>
          <cx:pt idx="5989">1</cx:pt>
          <cx:pt idx="5990">1</cx:pt>
          <cx:pt idx="5991">1</cx:pt>
          <cx:pt idx="5992">1</cx:pt>
          <cx:pt idx="5993">1</cx:pt>
          <cx:pt idx="5994">1</cx:pt>
          <cx:pt idx="5995">1</cx:pt>
          <cx:pt idx="5996">1</cx:pt>
          <cx:pt idx="5997">1</cx:pt>
          <cx:pt idx="5998">1</cx:pt>
          <cx:pt idx="5999">1</cx:pt>
          <cx:pt idx="6000">1</cx:pt>
          <cx:pt idx="6001">1</cx:pt>
          <cx:pt idx="6002">1</cx:pt>
          <cx:pt idx="6003">1</cx:pt>
          <cx:pt idx="6004">1</cx:pt>
          <cx:pt idx="6005">1</cx:pt>
          <cx:pt idx="6006">1</cx:pt>
          <cx:pt idx="6007">1</cx:pt>
          <cx:pt idx="6008">1</cx:pt>
          <cx:pt idx="6009">1</cx:pt>
          <cx:pt idx="6010">1</cx:pt>
          <cx:pt idx="6011">1</cx:pt>
          <cx:pt idx="6012">1</cx:pt>
          <cx:pt idx="6013">1</cx:pt>
          <cx:pt idx="6014">1</cx:pt>
          <cx:pt idx="6015">1</cx:pt>
          <cx:pt idx="6016">1</cx:pt>
          <cx:pt idx="6017">1</cx:pt>
          <cx:pt idx="6018">1</cx:pt>
          <cx:pt idx="6019">1</cx:pt>
          <cx:pt idx="6020">1</cx:pt>
          <cx:pt idx="6021">1</cx:pt>
          <cx:pt idx="6022">1</cx:pt>
          <cx:pt idx="6023">1</cx:pt>
          <cx:pt idx="6024">1</cx:pt>
          <cx:pt idx="6025">1</cx:pt>
          <cx:pt idx="6026">1</cx:pt>
          <cx:pt idx="6027">1</cx:pt>
          <cx:pt idx="6028">1</cx:pt>
          <cx:pt idx="6029">1</cx:pt>
          <cx:pt idx="6030">1</cx:pt>
          <cx:pt idx="6031">1</cx:pt>
          <cx:pt idx="6032">1</cx:pt>
          <cx:pt idx="6033">1</cx:pt>
          <cx:pt idx="6034">1</cx:pt>
          <cx:pt idx="6035">1</cx:pt>
          <cx:pt idx="6036">1</cx:pt>
          <cx:pt idx="6037">1</cx:pt>
          <cx:pt idx="6038">1</cx:pt>
          <cx:pt idx="6039">1</cx:pt>
          <cx:pt idx="6040">1</cx:pt>
          <cx:pt idx="6041">1</cx:pt>
          <cx:pt idx="6042">1</cx:pt>
          <cx:pt idx="6043">1</cx:pt>
          <cx:pt idx="6044">1</cx:pt>
          <cx:pt idx="6045">1</cx:pt>
          <cx:pt idx="6046">1</cx:pt>
          <cx:pt idx="6047">1</cx:pt>
          <cx:pt idx="6048">1</cx:pt>
          <cx:pt idx="6049">1</cx:pt>
          <cx:pt idx="6050">1</cx:pt>
          <cx:pt idx="6051">1</cx:pt>
          <cx:pt idx="6052">1</cx:pt>
          <cx:pt idx="6053">1</cx:pt>
          <cx:pt idx="6054">1</cx:pt>
          <cx:pt idx="6055">1</cx:pt>
          <cx:pt idx="6056">1</cx:pt>
          <cx:pt idx="6057">1</cx:pt>
          <cx:pt idx="6058">1</cx:pt>
          <cx:pt idx="6059">1</cx:pt>
          <cx:pt idx="6060">1</cx:pt>
          <cx:pt idx="6061">1</cx:pt>
          <cx:pt idx="6062">1</cx:pt>
          <cx:pt idx="6063">1</cx:pt>
          <cx:pt idx="6064">1</cx:pt>
          <cx:pt idx="6065">1</cx:pt>
          <cx:pt idx="6066">1</cx:pt>
          <cx:pt idx="6067">1</cx:pt>
          <cx:pt idx="6068">1</cx:pt>
          <cx:pt idx="6069">1</cx:pt>
          <cx:pt idx="6070">1</cx:pt>
          <cx:pt idx="6071">1</cx:pt>
          <cx:pt idx="6072">1</cx:pt>
          <cx:pt idx="6073">1</cx:pt>
          <cx:pt idx="6074">1</cx:pt>
          <cx:pt idx="6075">1</cx:pt>
          <cx:pt idx="6076">1</cx:pt>
          <cx:pt idx="6077">1</cx:pt>
          <cx:pt idx="6078">1</cx:pt>
          <cx:pt idx="6079">1</cx:pt>
          <cx:pt idx="6080">1</cx:pt>
          <cx:pt idx="6081">1</cx:pt>
          <cx:pt idx="6082">1</cx:pt>
          <cx:pt idx="6083">1</cx:pt>
          <cx:pt idx="6084">1</cx:pt>
          <cx:pt idx="6085">1</cx:pt>
          <cx:pt idx="6086">1</cx:pt>
          <cx:pt idx="6087">1</cx:pt>
          <cx:pt idx="6088">1</cx:pt>
          <cx:pt idx="6089">1</cx:pt>
          <cx:pt idx="6090">1</cx:pt>
          <cx:pt idx="6091">1</cx:pt>
          <cx:pt idx="6092">1</cx:pt>
          <cx:pt idx="6093">1</cx:pt>
          <cx:pt idx="6094">1</cx:pt>
          <cx:pt idx="6095">1</cx:pt>
          <cx:pt idx="6096">1</cx:pt>
          <cx:pt idx="6097">1</cx:pt>
          <cx:pt idx="6098">1</cx:pt>
          <cx:pt idx="6099">1</cx:pt>
          <cx:pt idx="6100">1</cx:pt>
          <cx:pt idx="6101">1</cx:pt>
          <cx:pt idx="6102">1</cx:pt>
          <cx:pt idx="6103">1</cx:pt>
          <cx:pt idx="6104">1</cx:pt>
          <cx:pt idx="6105">1</cx:pt>
          <cx:pt idx="6106">1</cx:pt>
          <cx:pt idx="6107">1</cx:pt>
          <cx:pt idx="6108">1</cx:pt>
          <cx:pt idx="6109">1</cx:pt>
          <cx:pt idx="6110">1</cx:pt>
          <cx:pt idx="6111">1</cx:pt>
          <cx:pt idx="6112">1</cx:pt>
          <cx:pt idx="6113">1</cx:pt>
          <cx:pt idx="6114">1</cx:pt>
          <cx:pt idx="6115">1</cx:pt>
          <cx:pt idx="6116">1</cx:pt>
          <cx:pt idx="6117">1</cx:pt>
          <cx:pt idx="6118">1</cx:pt>
          <cx:pt idx="6119">1</cx:pt>
          <cx:pt idx="6120">1</cx:pt>
          <cx:pt idx="6121">1</cx:pt>
          <cx:pt idx="6122">1</cx:pt>
          <cx:pt idx="6123">1</cx:pt>
          <cx:pt idx="6124">1</cx:pt>
          <cx:pt idx="6125">1</cx:pt>
          <cx:pt idx="6126">1</cx:pt>
          <cx:pt idx="6127">1</cx:pt>
          <cx:pt idx="6128">1</cx:pt>
          <cx:pt idx="6129">1</cx:pt>
          <cx:pt idx="6130">1</cx:pt>
          <cx:pt idx="6131">1</cx:pt>
          <cx:pt idx="6132">1</cx:pt>
          <cx:pt idx="6133">1</cx:pt>
          <cx:pt idx="6134">1</cx:pt>
          <cx:pt idx="6135">1</cx:pt>
          <cx:pt idx="6136">1</cx:pt>
          <cx:pt idx="6137">1</cx:pt>
          <cx:pt idx="6138">1</cx:pt>
          <cx:pt idx="6139">1</cx:pt>
          <cx:pt idx="6140">1</cx:pt>
          <cx:pt idx="6141">1</cx:pt>
          <cx:pt idx="6142">1</cx:pt>
          <cx:pt idx="6143">1</cx:pt>
          <cx:pt idx="6144">1</cx:pt>
          <cx:pt idx="6145">1</cx:pt>
          <cx:pt idx="6146">1</cx:pt>
          <cx:pt idx="6147">1</cx:pt>
          <cx:pt idx="6148">1</cx:pt>
          <cx:pt idx="6149">1</cx:pt>
          <cx:pt idx="6150">1</cx:pt>
          <cx:pt idx="6151">1</cx:pt>
          <cx:pt idx="6152">1</cx:pt>
          <cx:pt idx="6153">1</cx:pt>
          <cx:pt idx="6154">1</cx:pt>
          <cx:pt idx="6155">1</cx:pt>
          <cx:pt idx="6156">1</cx:pt>
          <cx:pt idx="6157">1</cx:pt>
          <cx:pt idx="6158">1</cx:pt>
          <cx:pt idx="6159">1</cx:pt>
          <cx:pt idx="6160">1</cx:pt>
          <cx:pt idx="6161">1</cx:pt>
          <cx:pt idx="6162">1</cx:pt>
          <cx:pt idx="6163">1</cx:pt>
          <cx:pt idx="6164">1</cx:pt>
          <cx:pt idx="6165">1</cx:pt>
          <cx:pt idx="6166">1</cx:pt>
          <cx:pt idx="6167">1</cx:pt>
          <cx:pt idx="6168">1</cx:pt>
          <cx:pt idx="6169">1</cx:pt>
          <cx:pt idx="6170">1</cx:pt>
          <cx:pt idx="6171">1</cx:pt>
          <cx:pt idx="6172">1</cx:pt>
          <cx:pt idx="6173">1</cx:pt>
          <cx:pt idx="6174">1</cx:pt>
          <cx:pt idx="6175">1</cx:pt>
          <cx:pt idx="6176">1</cx:pt>
          <cx:pt idx="6177">1</cx:pt>
          <cx:pt idx="6178">1</cx:pt>
          <cx:pt idx="6179">1</cx:pt>
          <cx:pt idx="6180">1</cx:pt>
          <cx:pt idx="6181">1</cx:pt>
          <cx:pt idx="6182">1</cx:pt>
          <cx:pt idx="6183">1</cx:pt>
          <cx:pt idx="6184">1</cx:pt>
          <cx:pt idx="6185">1</cx:pt>
          <cx:pt idx="6186">1</cx:pt>
          <cx:pt idx="6187">1</cx:pt>
          <cx:pt idx="6188">1</cx:pt>
          <cx:pt idx="6189">1</cx:pt>
          <cx:pt idx="6190">1</cx:pt>
          <cx:pt idx="6191">1</cx:pt>
          <cx:pt idx="6192">1</cx:pt>
          <cx:pt idx="6193">1</cx:pt>
          <cx:pt idx="6194">1</cx:pt>
          <cx:pt idx="6195">1</cx:pt>
          <cx:pt idx="6196">1</cx:pt>
          <cx:pt idx="6197">1</cx:pt>
          <cx:pt idx="6198">1</cx:pt>
          <cx:pt idx="6199">1</cx:pt>
          <cx:pt idx="6200">1</cx:pt>
          <cx:pt idx="6201">1</cx:pt>
          <cx:pt idx="6202">1</cx:pt>
          <cx:pt idx="6203">1</cx:pt>
          <cx:pt idx="6204">1</cx:pt>
          <cx:pt idx="6205">1</cx:pt>
          <cx:pt idx="6206">1</cx:pt>
          <cx:pt idx="6207">1</cx:pt>
          <cx:pt idx="6208">1</cx:pt>
          <cx:pt idx="6209">1</cx:pt>
          <cx:pt idx="6210">1</cx:pt>
          <cx:pt idx="6211">1</cx:pt>
          <cx:pt idx="6212">1</cx:pt>
          <cx:pt idx="6213">1</cx:pt>
          <cx:pt idx="6214">1</cx:pt>
          <cx:pt idx="6215">1</cx:pt>
          <cx:pt idx="6216">1</cx:pt>
          <cx:pt idx="6217">1</cx:pt>
          <cx:pt idx="6218">1</cx:pt>
          <cx:pt idx="6219">1</cx:pt>
          <cx:pt idx="6220">1</cx:pt>
          <cx:pt idx="6221">1</cx:pt>
          <cx:pt idx="6222">1</cx:pt>
          <cx:pt idx="6223">1</cx:pt>
          <cx:pt idx="6224">1</cx:pt>
          <cx:pt idx="6225">1</cx:pt>
          <cx:pt idx="6226">1</cx:pt>
          <cx:pt idx="6227">1</cx:pt>
          <cx:pt idx="6228">1</cx:pt>
          <cx:pt idx="6229">1</cx:pt>
          <cx:pt idx="6230">1</cx:pt>
          <cx:pt idx="6231">1</cx:pt>
          <cx:pt idx="6232">1</cx:pt>
          <cx:pt idx="6233">1</cx:pt>
          <cx:pt idx="6234">1</cx:pt>
          <cx:pt idx="6235">1</cx:pt>
          <cx:pt idx="6236">1</cx:pt>
          <cx:pt idx="6237">1</cx:pt>
          <cx:pt idx="6238">1</cx:pt>
          <cx:pt idx="6239">1</cx:pt>
          <cx:pt idx="6240">1</cx:pt>
          <cx:pt idx="6241">1</cx:pt>
          <cx:pt idx="6242">1</cx:pt>
          <cx:pt idx="6243">1</cx:pt>
          <cx:pt idx="6244">1</cx:pt>
          <cx:pt idx="6245">1</cx:pt>
          <cx:pt idx="6246">1</cx:pt>
          <cx:pt idx="6247">1</cx:pt>
          <cx:pt idx="6248">1</cx:pt>
          <cx:pt idx="6249">1</cx:pt>
          <cx:pt idx="6250">1</cx:pt>
          <cx:pt idx="6251">1</cx:pt>
          <cx:pt idx="6252">1</cx:pt>
          <cx:pt idx="6253">1</cx:pt>
          <cx:pt idx="6254">1</cx:pt>
          <cx:pt idx="6255">1</cx:pt>
          <cx:pt idx="6256">1</cx:pt>
          <cx:pt idx="6257">1</cx:pt>
          <cx:pt idx="6258">1</cx:pt>
          <cx:pt idx="6259">1</cx:pt>
          <cx:pt idx="6260">1</cx:pt>
          <cx:pt idx="6261">1</cx:pt>
          <cx:pt idx="6262">1</cx:pt>
          <cx:pt idx="6263">1</cx:pt>
          <cx:pt idx="6264">1</cx:pt>
          <cx:pt idx="6265">1</cx:pt>
          <cx:pt idx="6266">1</cx:pt>
          <cx:pt idx="6267">1</cx:pt>
          <cx:pt idx="6268">1</cx:pt>
          <cx:pt idx="6269">1</cx:pt>
          <cx:pt idx="6270">1</cx:pt>
          <cx:pt idx="6271">1</cx:pt>
          <cx:pt idx="6272">1</cx:pt>
          <cx:pt idx="6273">1</cx:pt>
          <cx:pt idx="6274">1</cx:pt>
          <cx:pt idx="6275">1</cx:pt>
          <cx:pt idx="6276">1</cx:pt>
          <cx:pt idx="6277">1</cx:pt>
          <cx:pt idx="6278">1</cx:pt>
          <cx:pt idx="6279">1</cx:pt>
          <cx:pt idx="6280">1</cx:pt>
          <cx:pt idx="6281">1</cx:pt>
          <cx:pt idx="6282">1</cx:pt>
          <cx:pt idx="6283">1</cx:pt>
          <cx:pt idx="6284">1</cx:pt>
          <cx:pt idx="6285">1</cx:pt>
          <cx:pt idx="6286">1</cx:pt>
          <cx:pt idx="6287">1</cx:pt>
          <cx:pt idx="6288">1</cx:pt>
          <cx:pt idx="6289">1</cx:pt>
          <cx:pt idx="6290">1</cx:pt>
          <cx:pt idx="6291">1</cx:pt>
          <cx:pt idx="6292">1</cx:pt>
          <cx:pt idx="6293">1</cx:pt>
          <cx:pt idx="6294">1</cx:pt>
          <cx:pt idx="6295">1</cx:pt>
          <cx:pt idx="6296">1</cx:pt>
          <cx:pt idx="6297">1</cx:pt>
          <cx:pt idx="6298">1</cx:pt>
          <cx:pt idx="6299">1</cx:pt>
          <cx:pt idx="6300">1</cx:pt>
          <cx:pt idx="6301">1</cx:pt>
          <cx:pt idx="6302">1</cx:pt>
          <cx:pt idx="6303">1</cx:pt>
          <cx:pt idx="6304">1</cx:pt>
          <cx:pt idx="6305">1</cx:pt>
          <cx:pt idx="6306">1</cx:pt>
          <cx:pt idx="6307">1</cx:pt>
          <cx:pt idx="6308">1</cx:pt>
          <cx:pt idx="6309">1</cx:pt>
          <cx:pt idx="6310">1</cx:pt>
          <cx:pt idx="6311">1</cx:pt>
          <cx:pt idx="6312">1</cx:pt>
          <cx:pt idx="6313">1</cx:pt>
          <cx:pt idx="6314">1</cx:pt>
          <cx:pt idx="6315">1</cx:pt>
          <cx:pt idx="6316">1</cx:pt>
          <cx:pt idx="6317">1</cx:pt>
          <cx:pt idx="6318">1</cx:pt>
          <cx:pt idx="6319">1</cx:pt>
          <cx:pt idx="6320">1</cx:pt>
          <cx:pt idx="6321">1</cx:pt>
          <cx:pt idx="6322">1</cx:pt>
          <cx:pt idx="6323">1</cx:pt>
          <cx:pt idx="6324">1</cx:pt>
          <cx:pt idx="6325">1</cx:pt>
          <cx:pt idx="6326">1</cx:pt>
          <cx:pt idx="6327">1</cx:pt>
          <cx:pt idx="6328">1</cx:pt>
          <cx:pt idx="6329">1</cx:pt>
          <cx:pt idx="6330">1</cx:pt>
          <cx:pt idx="6331">1</cx:pt>
          <cx:pt idx="6332">1</cx:pt>
          <cx:pt idx="6333">1</cx:pt>
          <cx:pt idx="6334">1</cx:pt>
          <cx:pt idx="6335">1</cx:pt>
          <cx:pt idx="6336">1</cx:pt>
          <cx:pt idx="6337">1</cx:pt>
          <cx:pt idx="6338">1</cx:pt>
          <cx:pt idx="6339">1</cx:pt>
          <cx:pt idx="6340">1</cx:pt>
          <cx:pt idx="6341">1</cx:pt>
          <cx:pt idx="6342">1</cx:pt>
          <cx:pt idx="6343">1</cx:pt>
          <cx:pt idx="6344">1</cx:pt>
          <cx:pt idx="6345">1</cx:pt>
          <cx:pt idx="6346">1</cx:pt>
          <cx:pt idx="6347">1</cx:pt>
          <cx:pt idx="6348">1</cx:pt>
          <cx:pt idx="6349">1</cx:pt>
          <cx:pt idx="6350">1</cx:pt>
          <cx:pt idx="6351">1</cx:pt>
          <cx:pt idx="6352">1</cx:pt>
          <cx:pt idx="6353">1</cx:pt>
          <cx:pt idx="6354">1</cx:pt>
          <cx:pt idx="6355">1</cx:pt>
          <cx:pt idx="6356">1</cx:pt>
          <cx:pt idx="6357">1</cx:pt>
          <cx:pt idx="6358">1</cx:pt>
          <cx:pt idx="6359">1</cx:pt>
          <cx:pt idx="6360">1</cx:pt>
          <cx:pt idx="6361">1</cx:pt>
          <cx:pt idx="6362">1</cx:pt>
          <cx:pt idx="6363">1</cx:pt>
          <cx:pt idx="6364">1</cx:pt>
          <cx:pt idx="6365">1</cx:pt>
          <cx:pt idx="6366">1</cx:pt>
          <cx:pt idx="6367">1</cx:pt>
          <cx:pt idx="6368">1</cx:pt>
          <cx:pt idx="6369">1</cx:pt>
          <cx:pt idx="6370">1</cx:pt>
          <cx:pt idx="6371">1</cx:pt>
          <cx:pt idx="6372">1</cx:pt>
          <cx:pt idx="6373">1</cx:pt>
          <cx:pt idx="6374">1</cx:pt>
          <cx:pt idx="6375">1</cx:pt>
          <cx:pt idx="6376">1</cx:pt>
          <cx:pt idx="6377">1</cx:pt>
          <cx:pt idx="6378">1</cx:pt>
          <cx:pt idx="6379">1</cx:pt>
          <cx:pt idx="6380">1</cx:pt>
          <cx:pt idx="6381">1</cx:pt>
          <cx:pt idx="6382">1</cx:pt>
          <cx:pt idx="6383">1</cx:pt>
          <cx:pt idx="6384">1</cx:pt>
          <cx:pt idx="6385">1</cx:pt>
          <cx:pt idx="6386">1</cx:pt>
          <cx:pt idx="6387">1</cx:pt>
          <cx:pt idx="6388">1</cx:pt>
          <cx:pt idx="6389">1</cx:pt>
          <cx:pt idx="6390">1</cx:pt>
          <cx:pt idx="6391">1</cx:pt>
          <cx:pt idx="6392">1</cx:pt>
          <cx:pt idx="6393">1</cx:pt>
          <cx:pt idx="6394">1</cx:pt>
          <cx:pt idx="6395">1</cx:pt>
          <cx:pt idx="6396">1</cx:pt>
          <cx:pt idx="6397">1</cx:pt>
          <cx:pt idx="6398">1</cx:pt>
          <cx:pt idx="6399">1</cx:pt>
          <cx:pt idx="6400">1</cx:pt>
          <cx:pt idx="6401">1</cx:pt>
          <cx:pt idx="6402">1</cx:pt>
          <cx:pt idx="6403">1</cx:pt>
          <cx:pt idx="6404">1</cx:pt>
          <cx:pt idx="6405">1</cx:pt>
          <cx:pt idx="6406">1</cx:pt>
          <cx:pt idx="6407">1</cx:pt>
          <cx:pt idx="6408">1</cx:pt>
          <cx:pt idx="6409">1</cx:pt>
          <cx:pt idx="6410">1</cx:pt>
          <cx:pt idx="6411">1</cx:pt>
          <cx:pt idx="6412">1</cx:pt>
          <cx:pt idx="6413">1</cx:pt>
          <cx:pt idx="6414">1</cx:pt>
          <cx:pt idx="6415">1</cx:pt>
          <cx:pt idx="6416">1</cx:pt>
          <cx:pt idx="6417">1</cx:pt>
          <cx:pt idx="6418">1</cx:pt>
          <cx:pt idx="6419">1</cx:pt>
          <cx:pt idx="6420">1</cx:pt>
          <cx:pt idx="6421">1</cx:pt>
          <cx:pt idx="6422">1</cx:pt>
          <cx:pt idx="6423">1</cx:pt>
          <cx:pt idx="6424">1</cx:pt>
          <cx:pt idx="6425">1</cx:pt>
          <cx:pt idx="6426">1</cx:pt>
          <cx:pt idx="6427">1</cx:pt>
          <cx:pt idx="6428">1</cx:pt>
          <cx:pt idx="6429">1</cx:pt>
          <cx:pt idx="6430">1</cx:pt>
          <cx:pt idx="6431">1</cx:pt>
          <cx:pt idx="6432">1</cx:pt>
          <cx:pt idx="6433">1</cx:pt>
          <cx:pt idx="6434">1</cx:pt>
          <cx:pt idx="6435">1</cx:pt>
          <cx:pt idx="6436">1</cx:pt>
          <cx:pt idx="6437">1</cx:pt>
          <cx:pt idx="6438">1</cx:pt>
          <cx:pt idx="6439">1</cx:pt>
          <cx:pt idx="6440">1</cx:pt>
          <cx:pt idx="6441">1</cx:pt>
          <cx:pt idx="6442">1</cx:pt>
          <cx:pt idx="6443">1</cx:pt>
          <cx:pt idx="6444">1</cx:pt>
          <cx:pt idx="6445">1</cx:pt>
          <cx:pt idx="6446">1</cx:pt>
          <cx:pt idx="6447">1</cx:pt>
          <cx:pt idx="6448">1</cx:pt>
          <cx:pt idx="6449">1</cx:pt>
          <cx:pt idx="6450">1</cx:pt>
          <cx:pt idx="6451">1</cx:pt>
          <cx:pt idx="6452">1</cx:pt>
          <cx:pt idx="6453">1</cx:pt>
          <cx:pt idx="6454">1</cx:pt>
          <cx:pt idx="6455">1</cx:pt>
          <cx:pt idx="6456">1</cx:pt>
          <cx:pt idx="6457">1</cx:pt>
          <cx:pt idx="6458">1</cx:pt>
          <cx:pt idx="6459">1</cx:pt>
          <cx:pt idx="6460">1</cx:pt>
          <cx:pt idx="6461">1</cx:pt>
          <cx:pt idx="6462">1</cx:pt>
          <cx:pt idx="6463">1</cx:pt>
          <cx:pt idx="6464">1</cx:pt>
          <cx:pt idx="6465">1</cx:pt>
          <cx:pt idx="6466">1</cx:pt>
          <cx:pt idx="6467">1</cx:pt>
          <cx:pt idx="6468">1</cx:pt>
          <cx:pt idx="6469">1</cx:pt>
          <cx:pt idx="6470">1</cx:pt>
          <cx:pt idx="6471">1</cx:pt>
          <cx:pt idx="6472">1</cx:pt>
          <cx:pt idx="6473">1</cx:pt>
          <cx:pt idx="6474">1</cx:pt>
          <cx:pt idx="6475">1</cx:pt>
          <cx:pt idx="6476">1</cx:pt>
          <cx:pt idx="6477">1</cx:pt>
          <cx:pt idx="6478">1</cx:pt>
          <cx:pt idx="6479">1</cx:pt>
          <cx:pt idx="6480">1</cx:pt>
          <cx:pt idx="6481">1</cx:pt>
          <cx:pt idx="6482">1</cx:pt>
          <cx:pt idx="6483">1</cx:pt>
          <cx:pt idx="6484">1</cx:pt>
          <cx:pt idx="6485">1</cx:pt>
          <cx:pt idx="6486">1</cx:pt>
          <cx:pt idx="6487">1</cx:pt>
          <cx:pt idx="6488">1</cx:pt>
          <cx:pt idx="6489">1</cx:pt>
          <cx:pt idx="6490">1</cx:pt>
          <cx:pt idx="6491">1</cx:pt>
          <cx:pt idx="6492">1</cx:pt>
          <cx:pt idx="6493">1</cx:pt>
          <cx:pt idx="6494">1</cx:pt>
          <cx:pt idx="6495">1</cx:pt>
          <cx:pt idx="6496">1</cx:pt>
          <cx:pt idx="6497">1</cx:pt>
          <cx:pt idx="6498">1</cx:pt>
          <cx:pt idx="6499">1</cx:pt>
          <cx:pt idx="6500">1</cx:pt>
          <cx:pt idx="6501">1</cx:pt>
          <cx:pt idx="6502">1</cx:pt>
          <cx:pt idx="6503">1</cx:pt>
          <cx:pt idx="6504">1</cx:pt>
          <cx:pt idx="6505">1</cx:pt>
          <cx:pt idx="6506">1</cx:pt>
          <cx:pt idx="6507">1</cx:pt>
          <cx:pt idx="6508">1</cx:pt>
          <cx:pt idx="6509">1</cx:pt>
          <cx:pt idx="6510">1</cx:pt>
          <cx:pt idx="6511">1</cx:pt>
          <cx:pt idx="6512">1</cx:pt>
          <cx:pt idx="6513">1</cx:pt>
          <cx:pt idx="6514">1</cx:pt>
          <cx:pt idx="6515">1</cx:pt>
          <cx:pt idx="6516">1</cx:pt>
          <cx:pt idx="6517">1</cx:pt>
          <cx:pt idx="6518">1</cx:pt>
          <cx:pt idx="6519">1</cx:pt>
          <cx:pt idx="6520">1</cx:pt>
          <cx:pt idx="6521">1</cx:pt>
          <cx:pt idx="6522">1</cx:pt>
          <cx:pt idx="6523">1</cx:pt>
          <cx:pt idx="6524">1</cx:pt>
          <cx:pt idx="6525">1</cx:pt>
          <cx:pt idx="6526">1</cx:pt>
          <cx:pt idx="6527">1</cx:pt>
          <cx:pt idx="6528">1</cx:pt>
          <cx:pt idx="6529">1</cx:pt>
          <cx:pt idx="6530">1</cx:pt>
          <cx:pt idx="6531">1</cx:pt>
          <cx:pt idx="6532">1</cx:pt>
          <cx:pt idx="6533">1</cx:pt>
          <cx:pt idx="6534">1</cx:pt>
          <cx:pt idx="6535">1</cx:pt>
          <cx:pt idx="6536">1</cx:pt>
          <cx:pt idx="6537">1</cx:pt>
          <cx:pt idx="6538">1</cx:pt>
          <cx:pt idx="6539">1</cx:pt>
          <cx:pt idx="6540">1</cx:pt>
          <cx:pt idx="6541">1</cx:pt>
          <cx:pt idx="6542">1</cx:pt>
          <cx:pt idx="6543">1</cx:pt>
          <cx:pt idx="6544">1</cx:pt>
          <cx:pt idx="6545">1</cx:pt>
          <cx:pt idx="6546">1</cx:pt>
          <cx:pt idx="6547">1</cx:pt>
          <cx:pt idx="6548">1</cx:pt>
          <cx:pt idx="6549">1</cx:pt>
          <cx:pt idx="6550">1</cx:pt>
          <cx:pt idx="6551">1</cx:pt>
          <cx:pt idx="6552">1</cx:pt>
          <cx:pt idx="6553">1</cx:pt>
          <cx:pt idx="6554">1</cx:pt>
          <cx:pt idx="6555">1</cx:pt>
          <cx:pt idx="6556">1</cx:pt>
          <cx:pt idx="6557">1</cx:pt>
          <cx:pt idx="6558">1</cx:pt>
          <cx:pt idx="6559">1</cx:pt>
          <cx:pt idx="6560">1</cx:pt>
          <cx:pt idx="6561">1</cx:pt>
          <cx:pt idx="6562">1</cx:pt>
          <cx:pt idx="6563">1</cx:pt>
          <cx:pt idx="6564">1</cx:pt>
          <cx:pt idx="6565">1</cx:pt>
          <cx:pt idx="6566">1</cx:pt>
          <cx:pt idx="6567">1</cx:pt>
          <cx:pt idx="6568">1</cx:pt>
          <cx:pt idx="6569">1</cx:pt>
          <cx:pt idx="6570">1</cx:pt>
          <cx:pt idx="6571">1</cx:pt>
          <cx:pt idx="6572">1</cx:pt>
          <cx:pt idx="6573">1</cx:pt>
          <cx:pt idx="6574">1</cx:pt>
          <cx:pt idx="6575">1</cx:pt>
          <cx:pt idx="6576">1</cx:pt>
          <cx:pt idx="6577">1</cx:pt>
          <cx:pt idx="6578">1</cx:pt>
          <cx:pt idx="6579">1</cx:pt>
          <cx:pt idx="6580">1</cx:pt>
          <cx:pt idx="6581">1</cx:pt>
          <cx:pt idx="6582">1</cx:pt>
          <cx:pt idx="6583">1</cx:pt>
          <cx:pt idx="6584">1</cx:pt>
          <cx:pt idx="6585">1</cx:pt>
          <cx:pt idx="6586">1</cx:pt>
          <cx:pt idx="6587">1</cx:pt>
          <cx:pt idx="6588">1</cx:pt>
          <cx:pt idx="6589">1</cx:pt>
          <cx:pt idx="6590">1</cx:pt>
          <cx:pt idx="6591">1</cx:pt>
          <cx:pt idx="6592">1</cx:pt>
          <cx:pt idx="6593">1</cx:pt>
          <cx:pt idx="6594">1</cx:pt>
          <cx:pt idx="6595">1</cx:pt>
          <cx:pt idx="6596">1</cx:pt>
          <cx:pt idx="6597">1</cx:pt>
          <cx:pt idx="6598">1</cx:pt>
          <cx:pt idx="6599">1</cx:pt>
          <cx:pt idx="6600">1</cx:pt>
          <cx:pt idx="6601">1</cx:pt>
          <cx:pt idx="6602">1</cx:pt>
          <cx:pt idx="6603">1</cx:pt>
          <cx:pt idx="6604">1</cx:pt>
          <cx:pt idx="6605">1</cx:pt>
          <cx:pt idx="6606">1</cx:pt>
          <cx:pt idx="6607">1</cx:pt>
          <cx:pt idx="6608">1</cx:pt>
          <cx:pt idx="6609">1</cx:pt>
          <cx:pt idx="6610">1</cx:pt>
          <cx:pt idx="6611">1</cx:pt>
          <cx:pt idx="6612">1</cx:pt>
          <cx:pt idx="6613">1</cx:pt>
          <cx:pt idx="6614">1</cx:pt>
          <cx:pt idx="6615">1</cx:pt>
          <cx:pt idx="6616">1</cx:pt>
          <cx:pt idx="6617">1</cx:pt>
          <cx:pt idx="6618">1</cx:pt>
          <cx:pt idx="6619">1</cx:pt>
          <cx:pt idx="6620">1</cx:pt>
          <cx:pt idx="6621">1</cx:pt>
          <cx:pt idx="6622">1</cx:pt>
          <cx:pt idx="6623">1</cx:pt>
          <cx:pt idx="6624">1</cx:pt>
          <cx:pt idx="6625">1</cx:pt>
          <cx:pt idx="6626">1</cx:pt>
          <cx:pt idx="6627">1</cx:pt>
          <cx:pt idx="6628">1</cx:pt>
          <cx:pt idx="6629">1</cx:pt>
          <cx:pt idx="6630">1</cx:pt>
          <cx:pt idx="6631">1</cx:pt>
          <cx:pt idx="6632">1</cx:pt>
          <cx:pt idx="6633">1</cx:pt>
          <cx:pt idx="6634">1</cx:pt>
          <cx:pt idx="6635">1</cx:pt>
          <cx:pt idx="6636">1</cx:pt>
          <cx:pt idx="6637">1</cx:pt>
          <cx:pt idx="6638">1</cx:pt>
          <cx:pt idx="6639">1</cx:pt>
          <cx:pt idx="6640">1</cx:pt>
          <cx:pt idx="6641">1</cx:pt>
          <cx:pt idx="6642">1</cx:pt>
          <cx:pt idx="6643">1</cx:pt>
          <cx:pt idx="6644">1</cx:pt>
          <cx:pt idx="6645">1</cx:pt>
          <cx:pt idx="6646">1</cx:pt>
          <cx:pt idx="6647">1</cx:pt>
          <cx:pt idx="6648">1</cx:pt>
          <cx:pt idx="6649">1</cx:pt>
          <cx:pt idx="6650">1</cx:pt>
          <cx:pt idx="6651">1</cx:pt>
          <cx:pt idx="6652">1</cx:pt>
          <cx:pt idx="6653">1</cx:pt>
          <cx:pt idx="6654">1</cx:pt>
          <cx:pt idx="6655">1</cx:pt>
          <cx:pt idx="6656">1</cx:pt>
          <cx:pt idx="6657">1</cx:pt>
          <cx:pt idx="6658">1</cx:pt>
          <cx:pt idx="6659">1</cx:pt>
          <cx:pt idx="6660">1</cx:pt>
          <cx:pt idx="6661">1</cx:pt>
          <cx:pt idx="6662">1</cx:pt>
          <cx:pt idx="6663">1</cx:pt>
          <cx:pt idx="6664">1</cx:pt>
          <cx:pt idx="6665">1</cx:pt>
          <cx:pt idx="6666">1</cx:pt>
          <cx:pt idx="6667">1</cx:pt>
          <cx:pt idx="6668">1</cx:pt>
          <cx:pt idx="6669">1</cx:pt>
          <cx:pt idx="6670">1</cx:pt>
          <cx:pt idx="6671">1</cx:pt>
          <cx:pt idx="6672">1</cx:pt>
          <cx:pt idx="6673">1</cx:pt>
          <cx:pt idx="6674">1</cx:pt>
          <cx:pt idx="6675">1</cx:pt>
          <cx:pt idx="6676">1</cx:pt>
          <cx:pt idx="6677">1</cx:pt>
          <cx:pt idx="6678">1</cx:pt>
          <cx:pt idx="6679">1</cx:pt>
          <cx:pt idx="6680">1</cx:pt>
          <cx:pt idx="6681">1</cx:pt>
          <cx:pt idx="6682">1</cx:pt>
          <cx:pt idx="6683">1</cx:pt>
          <cx:pt idx="6684">1</cx:pt>
          <cx:pt idx="6685">1</cx:pt>
          <cx:pt idx="6686">1</cx:pt>
          <cx:pt idx="6687">1</cx:pt>
          <cx:pt idx="6688">1</cx:pt>
          <cx:pt idx="6689">1</cx:pt>
          <cx:pt idx="6690">1</cx:pt>
          <cx:pt idx="6691">1</cx:pt>
          <cx:pt idx="6692">1</cx:pt>
          <cx:pt idx="6693">1</cx:pt>
          <cx:pt idx="6694">1</cx:pt>
          <cx:pt idx="6695">1</cx:pt>
          <cx:pt idx="6696">1</cx:pt>
          <cx:pt idx="6697">1</cx:pt>
          <cx:pt idx="6698">1</cx:pt>
          <cx:pt idx="6699">1</cx:pt>
          <cx:pt idx="6700">1</cx:pt>
          <cx:pt idx="6701">1</cx:pt>
          <cx:pt idx="6702">1</cx:pt>
          <cx:pt idx="6703">1</cx:pt>
          <cx:pt idx="6704">1</cx:pt>
          <cx:pt idx="6705">1</cx:pt>
          <cx:pt idx="6706">1</cx:pt>
          <cx:pt idx="6707">1</cx:pt>
          <cx:pt idx="6708">1</cx:pt>
          <cx:pt idx="6709">1</cx:pt>
          <cx:pt idx="6710">1</cx:pt>
          <cx:pt idx="6711">1</cx:pt>
          <cx:pt idx="6712">1</cx:pt>
          <cx:pt idx="6713">1</cx:pt>
          <cx:pt idx="6714">1</cx:pt>
          <cx:pt idx="6715">1</cx:pt>
          <cx:pt idx="6716">1</cx:pt>
          <cx:pt idx="6717">1</cx:pt>
          <cx:pt idx="6718">1</cx:pt>
          <cx:pt idx="6719">1</cx:pt>
          <cx:pt idx="6720">1</cx:pt>
          <cx:pt idx="6721">1</cx:pt>
          <cx:pt idx="6722">1</cx:pt>
          <cx:pt idx="6723">1</cx:pt>
          <cx:pt idx="6724">1</cx:pt>
          <cx:pt idx="6725">1</cx:pt>
          <cx:pt idx="6726">1</cx:pt>
          <cx:pt idx="6727">1</cx:pt>
          <cx:pt idx="6728">1</cx:pt>
          <cx:pt idx="6729">1</cx:pt>
          <cx:pt idx="6730">1</cx:pt>
          <cx:pt idx="6731">1</cx:pt>
          <cx:pt idx="6732">1</cx:pt>
          <cx:pt idx="6733">1</cx:pt>
          <cx:pt idx="6734">1</cx:pt>
          <cx:pt idx="6735">1</cx:pt>
          <cx:pt idx="6736">1</cx:pt>
          <cx:pt idx="6737">1</cx:pt>
          <cx:pt idx="6738">1</cx:pt>
          <cx:pt idx="6739">1</cx:pt>
          <cx:pt idx="6740">1</cx:pt>
          <cx:pt idx="6741">1</cx:pt>
          <cx:pt idx="6742">1</cx:pt>
          <cx:pt idx="6743">1</cx:pt>
          <cx:pt idx="6744">1</cx:pt>
          <cx:pt idx="6745">1</cx:pt>
          <cx:pt idx="6746">1</cx:pt>
          <cx:pt idx="6747">1</cx:pt>
          <cx:pt idx="6748">1</cx:pt>
          <cx:pt idx="6749">1</cx:pt>
          <cx:pt idx="6750">1</cx:pt>
          <cx:pt idx="6751">1</cx:pt>
          <cx:pt idx="6752">1</cx:pt>
          <cx:pt idx="6753">1</cx:pt>
          <cx:pt idx="6754">1</cx:pt>
          <cx:pt idx="6755">1</cx:pt>
          <cx:pt idx="6756">1</cx:pt>
          <cx:pt idx="6757">1</cx:pt>
          <cx:pt idx="6758">1</cx:pt>
          <cx:pt idx="6759">1</cx:pt>
          <cx:pt idx="6760">1</cx:pt>
          <cx:pt idx="6761">1</cx:pt>
          <cx:pt idx="6762">1</cx:pt>
          <cx:pt idx="6763">1</cx:pt>
          <cx:pt idx="6764">1</cx:pt>
          <cx:pt idx="6765">1</cx:pt>
          <cx:pt idx="6766">1</cx:pt>
          <cx:pt idx="6767">1</cx:pt>
          <cx:pt idx="6768">1</cx:pt>
          <cx:pt idx="6769">1</cx:pt>
          <cx:pt idx="6770">1</cx:pt>
          <cx:pt idx="6771">1</cx:pt>
          <cx:pt idx="6772">1</cx:pt>
          <cx:pt idx="6773">1</cx:pt>
          <cx:pt idx="6774">1</cx:pt>
          <cx:pt idx="6775">1</cx:pt>
          <cx:pt idx="6776">1</cx:pt>
          <cx:pt idx="6777">1</cx:pt>
          <cx:pt idx="6778">1</cx:pt>
          <cx:pt idx="6779">1</cx:pt>
          <cx:pt idx="6780">1</cx:pt>
          <cx:pt idx="6781">1</cx:pt>
          <cx:pt idx="6782">1</cx:pt>
          <cx:pt idx="6783">1</cx:pt>
          <cx:pt idx="6784">1</cx:pt>
          <cx:pt idx="6785">1</cx:pt>
          <cx:pt idx="6786">1</cx:pt>
          <cx:pt idx="6787">1</cx:pt>
          <cx:pt idx="6788">1</cx:pt>
          <cx:pt idx="6789">1</cx:pt>
          <cx:pt idx="6790">1</cx:pt>
          <cx:pt idx="6791">1</cx:pt>
          <cx:pt idx="6792">1</cx:pt>
          <cx:pt idx="6793">1</cx:pt>
          <cx:pt idx="6794">1</cx:pt>
          <cx:pt idx="6795">1</cx:pt>
          <cx:pt idx="6796">1</cx:pt>
          <cx:pt idx="6797">1</cx:pt>
          <cx:pt idx="6798">1</cx:pt>
          <cx:pt idx="6799">1</cx:pt>
          <cx:pt idx="6800">1</cx:pt>
          <cx:pt idx="6801">1</cx:pt>
          <cx:pt idx="6802">1</cx:pt>
          <cx:pt idx="6803">1</cx:pt>
          <cx:pt idx="6804">1</cx:pt>
          <cx:pt idx="6805">1</cx:pt>
          <cx:pt idx="6806">1</cx:pt>
          <cx:pt idx="6807">1</cx:pt>
          <cx:pt idx="6808">1</cx:pt>
          <cx:pt idx="6809">1</cx:pt>
          <cx:pt idx="6810">1</cx:pt>
          <cx:pt idx="6811">1</cx:pt>
          <cx:pt idx="6812">1</cx:pt>
          <cx:pt idx="6813">1</cx:pt>
          <cx:pt idx="6814">1</cx:pt>
          <cx:pt idx="6815">1</cx:pt>
          <cx:pt idx="6816">1</cx:pt>
          <cx:pt idx="6817">1</cx:pt>
          <cx:pt idx="6818">1</cx:pt>
          <cx:pt idx="6819">1</cx:pt>
          <cx:pt idx="6820">1</cx:pt>
          <cx:pt idx="6821">1</cx:pt>
          <cx:pt idx="6822">1</cx:pt>
          <cx:pt idx="6823">1</cx:pt>
          <cx:pt idx="6824">1</cx:pt>
          <cx:pt idx="6825">1</cx:pt>
          <cx:pt idx="6826">1</cx:pt>
          <cx:pt idx="6827">1</cx:pt>
          <cx:pt idx="6828">1</cx:pt>
          <cx:pt idx="6829">1</cx:pt>
          <cx:pt idx="6830">1</cx:pt>
          <cx:pt idx="6831">1</cx:pt>
          <cx:pt idx="6832">1</cx:pt>
          <cx:pt idx="6833">1</cx:pt>
          <cx:pt idx="6834">1</cx:pt>
          <cx:pt idx="6835">1</cx:pt>
          <cx:pt idx="6836">1</cx:pt>
          <cx:pt idx="6837">1</cx:pt>
          <cx:pt idx="6838">1</cx:pt>
          <cx:pt idx="6839">1</cx:pt>
          <cx:pt idx="6840">1</cx:pt>
          <cx:pt idx="6841">1</cx:pt>
          <cx:pt idx="6842">1</cx:pt>
          <cx:pt idx="6843">1</cx:pt>
          <cx:pt idx="6844">1</cx:pt>
          <cx:pt idx="6845">1</cx:pt>
          <cx:pt idx="6846">1</cx:pt>
          <cx:pt idx="6847">1</cx:pt>
          <cx:pt idx="6848">1</cx:pt>
          <cx:pt idx="6849">1</cx:pt>
          <cx:pt idx="6850">1</cx:pt>
          <cx:pt idx="6851">1</cx:pt>
          <cx:pt idx="6852">1</cx:pt>
          <cx:pt idx="6853">1</cx:pt>
          <cx:pt idx="6854">1</cx:pt>
          <cx:pt idx="6855">1</cx:pt>
          <cx:pt idx="6856">1</cx:pt>
          <cx:pt idx="6857">1</cx:pt>
          <cx:pt idx="6858">1</cx:pt>
          <cx:pt idx="6859">1</cx:pt>
          <cx:pt idx="6860">1</cx:pt>
          <cx:pt idx="6861">1</cx:pt>
          <cx:pt idx="6862">1</cx:pt>
          <cx:pt idx="6863">1</cx:pt>
          <cx:pt idx="6864">1</cx:pt>
          <cx:pt idx="6865">1</cx:pt>
          <cx:pt idx="6866">1</cx:pt>
          <cx:pt idx="6867">1</cx:pt>
          <cx:pt idx="6868">1</cx:pt>
          <cx:pt idx="6869">1</cx:pt>
          <cx:pt idx="6870">1</cx:pt>
          <cx:pt idx="6871">1</cx:pt>
          <cx:pt idx="6872">1</cx:pt>
          <cx:pt idx="6873">1</cx:pt>
          <cx:pt idx="6874">1</cx:pt>
          <cx:pt idx="6875">1</cx:pt>
          <cx:pt idx="6876">1</cx:pt>
          <cx:pt idx="6877">1</cx:pt>
          <cx:pt idx="6878">1</cx:pt>
          <cx:pt idx="6879">1</cx:pt>
          <cx:pt idx="6880">1</cx:pt>
          <cx:pt idx="6881">1</cx:pt>
          <cx:pt idx="6882">1</cx:pt>
          <cx:pt idx="6883">1</cx:pt>
          <cx:pt idx="6884">1</cx:pt>
          <cx:pt idx="6885">1</cx:pt>
          <cx:pt idx="6886">1</cx:pt>
          <cx:pt idx="6887">1</cx:pt>
          <cx:pt idx="6888">1</cx:pt>
          <cx:pt idx="6889">1</cx:pt>
          <cx:pt idx="6890">1</cx:pt>
          <cx:pt idx="6891">1</cx:pt>
          <cx:pt idx="6892">1</cx:pt>
          <cx:pt idx="6893">1</cx:pt>
          <cx:pt idx="6894">1</cx:pt>
          <cx:pt idx="6895">1</cx:pt>
          <cx:pt idx="6896">1</cx:pt>
          <cx:pt idx="6897">1</cx:pt>
          <cx:pt idx="6898">1</cx:pt>
          <cx:pt idx="6899">1</cx:pt>
          <cx:pt idx="6900">1</cx:pt>
          <cx:pt idx="6901">1</cx:pt>
          <cx:pt idx="6902">1</cx:pt>
          <cx:pt idx="6903">1</cx:pt>
          <cx:pt idx="6904">1</cx:pt>
          <cx:pt idx="6905">1</cx:pt>
          <cx:pt idx="6906">1</cx:pt>
          <cx:pt idx="6907">1</cx:pt>
          <cx:pt idx="6908">1</cx:pt>
          <cx:pt idx="6909">1</cx:pt>
          <cx:pt idx="6910">1</cx:pt>
          <cx:pt idx="6911">1</cx:pt>
          <cx:pt idx="6912">1</cx:pt>
          <cx:pt idx="6913">1</cx:pt>
          <cx:pt idx="6914">1</cx:pt>
          <cx:pt idx="6915">1</cx:pt>
          <cx:pt idx="6916">1</cx:pt>
          <cx:pt idx="6917">1</cx:pt>
          <cx:pt idx="6918">1</cx:pt>
          <cx:pt idx="6919">1</cx:pt>
          <cx:pt idx="6920">1</cx:pt>
          <cx:pt idx="6921">1</cx:pt>
          <cx:pt idx="6922">1</cx:pt>
          <cx:pt idx="6923">1</cx:pt>
          <cx:pt idx="6924">1</cx:pt>
          <cx:pt idx="6925">1</cx:pt>
          <cx:pt idx="6926">1</cx:pt>
          <cx:pt idx="6927">1</cx:pt>
          <cx:pt idx="6928">1</cx:pt>
          <cx:pt idx="6929">1</cx:pt>
          <cx:pt idx="6930">1</cx:pt>
          <cx:pt idx="6931">1</cx:pt>
          <cx:pt idx="6932">1</cx:pt>
          <cx:pt idx="6933">1</cx:pt>
          <cx:pt idx="6934">1</cx:pt>
          <cx:pt idx="6935">1</cx:pt>
          <cx:pt idx="6936">1</cx:pt>
          <cx:pt idx="6937">1</cx:pt>
          <cx:pt idx="6938">1</cx:pt>
          <cx:pt idx="6939">1</cx:pt>
          <cx:pt idx="6940">1</cx:pt>
          <cx:pt idx="6941">1</cx:pt>
          <cx:pt idx="6942">1</cx:pt>
          <cx:pt idx="6943">1</cx:pt>
          <cx:pt idx="6944">1</cx:pt>
          <cx:pt idx="6945">1</cx:pt>
          <cx:pt idx="6946">1</cx:pt>
          <cx:pt idx="6947">1</cx:pt>
          <cx:pt idx="6948">1</cx:pt>
          <cx:pt idx="6949">1</cx:pt>
          <cx:pt idx="6950">1</cx:pt>
          <cx:pt idx="6951">1</cx:pt>
          <cx:pt idx="6952">1</cx:pt>
          <cx:pt idx="6953">1</cx:pt>
          <cx:pt idx="6954">1</cx:pt>
          <cx:pt idx="6955">1</cx:pt>
          <cx:pt idx="6956">1</cx:pt>
          <cx:pt idx="6957">1</cx:pt>
          <cx:pt idx="6958">1</cx:pt>
          <cx:pt idx="6959">1</cx:pt>
          <cx:pt idx="6960">1</cx:pt>
          <cx:pt idx="6961">1</cx:pt>
          <cx:pt idx="6962">1</cx:pt>
          <cx:pt idx="6963">1</cx:pt>
          <cx:pt idx="6964">1</cx:pt>
          <cx:pt idx="6965">1</cx:pt>
          <cx:pt idx="6966">1</cx:pt>
          <cx:pt idx="6967">1</cx:pt>
          <cx:pt idx="6968">1</cx:pt>
          <cx:pt idx="6969">1</cx:pt>
          <cx:pt idx="6970">1</cx:pt>
          <cx:pt idx="6971">1</cx:pt>
          <cx:pt idx="6972">1</cx:pt>
          <cx:pt idx="6973">1</cx:pt>
          <cx:pt idx="6974">1</cx:pt>
          <cx:pt idx="6975">1</cx:pt>
          <cx:pt idx="6976">1</cx:pt>
          <cx:pt idx="6977">1</cx:pt>
          <cx:pt idx="6978">1</cx:pt>
          <cx:pt idx="6979">1</cx:pt>
          <cx:pt idx="6980">1</cx:pt>
          <cx:pt idx="6981">1</cx:pt>
          <cx:pt idx="6982">1</cx:pt>
          <cx:pt idx="6983">1</cx:pt>
          <cx:pt idx="6984">1</cx:pt>
          <cx:pt idx="6985">1</cx:pt>
          <cx:pt idx="6986">1</cx:pt>
          <cx:pt idx="6987">1</cx:pt>
          <cx:pt idx="6988">1</cx:pt>
          <cx:pt idx="6989">1</cx:pt>
          <cx:pt idx="6990">1</cx:pt>
          <cx:pt idx="6991">1</cx:pt>
          <cx:pt idx="6992">1</cx:pt>
          <cx:pt idx="6993">1</cx:pt>
          <cx:pt idx="6994">1</cx:pt>
          <cx:pt idx="6995">1</cx:pt>
          <cx:pt idx="6996">1</cx:pt>
          <cx:pt idx="6997">1</cx:pt>
          <cx:pt idx="6998">1</cx:pt>
          <cx:pt idx="6999">1</cx:pt>
          <cx:pt idx="7000">1</cx:pt>
          <cx:pt idx="7001">1</cx:pt>
          <cx:pt idx="7002">1</cx:pt>
          <cx:pt idx="7003">1</cx:pt>
          <cx:pt idx="7004">1</cx:pt>
          <cx:pt idx="7005">1</cx:pt>
          <cx:pt idx="7006">1</cx:pt>
          <cx:pt idx="7007">1</cx:pt>
          <cx:pt idx="7008">1</cx:pt>
          <cx:pt idx="7009">1</cx:pt>
          <cx:pt idx="7010">1</cx:pt>
          <cx:pt idx="7011">1</cx:pt>
          <cx:pt idx="7012">1</cx:pt>
          <cx:pt idx="7013">1</cx:pt>
          <cx:pt idx="7014">1</cx:pt>
          <cx:pt idx="7015">1</cx:pt>
          <cx:pt idx="7016">1</cx:pt>
          <cx:pt idx="7017">1</cx:pt>
          <cx:pt idx="7018">1</cx:pt>
          <cx:pt idx="7019">1</cx:pt>
          <cx:pt idx="7020">1</cx:pt>
          <cx:pt idx="7021">1</cx:pt>
          <cx:pt idx="7022">1</cx:pt>
          <cx:pt idx="7023">1</cx:pt>
          <cx:pt idx="7024">1</cx:pt>
          <cx:pt idx="7025">1</cx:pt>
          <cx:pt idx="7026">1</cx:pt>
          <cx:pt idx="7027">1</cx:pt>
          <cx:pt idx="7028">1</cx:pt>
          <cx:pt idx="7029">1</cx:pt>
          <cx:pt idx="7030">1</cx:pt>
          <cx:pt idx="7031">1</cx:pt>
          <cx:pt idx="7032">1</cx:pt>
          <cx:pt idx="7033">1</cx:pt>
          <cx:pt idx="7034">1</cx:pt>
          <cx:pt idx="7035">1</cx:pt>
          <cx:pt idx="7036">1</cx:pt>
          <cx:pt idx="7037">1</cx:pt>
          <cx:pt idx="7038">1</cx:pt>
          <cx:pt idx="7039">1</cx:pt>
          <cx:pt idx="7040">1</cx:pt>
          <cx:pt idx="7041">1</cx:pt>
          <cx:pt idx="7042">1</cx:pt>
          <cx:pt idx="7043">1</cx:pt>
          <cx:pt idx="7044">1</cx:pt>
          <cx:pt idx="7045">1</cx:pt>
          <cx:pt idx="7046">1</cx:pt>
          <cx:pt idx="7047">1</cx:pt>
          <cx:pt idx="7048">1</cx:pt>
          <cx:pt idx="7049">1</cx:pt>
          <cx:pt idx="7050">1</cx:pt>
          <cx:pt idx="7051">1</cx:pt>
          <cx:pt idx="7052">1</cx:pt>
          <cx:pt idx="7053">1</cx:pt>
          <cx:pt idx="7054">1</cx:pt>
          <cx:pt idx="7055">1</cx:pt>
          <cx:pt idx="7056">1</cx:pt>
          <cx:pt idx="7057">1</cx:pt>
          <cx:pt idx="7058">1</cx:pt>
          <cx:pt idx="7059">1</cx:pt>
          <cx:pt idx="7060">1</cx:pt>
          <cx:pt idx="7061">1</cx:pt>
          <cx:pt idx="7062">1</cx:pt>
          <cx:pt idx="7063">1</cx:pt>
          <cx:pt idx="7064">1</cx:pt>
          <cx:pt idx="7065">1</cx:pt>
          <cx:pt idx="7066">1</cx:pt>
          <cx:pt idx="7067">1</cx:pt>
          <cx:pt idx="7068">1</cx:pt>
          <cx:pt idx="7069">1</cx:pt>
          <cx:pt idx="7070">1</cx:pt>
          <cx:pt idx="7071">1</cx:pt>
          <cx:pt idx="7072">1</cx:pt>
          <cx:pt idx="7073">1</cx:pt>
          <cx:pt idx="7074">1</cx:pt>
          <cx:pt idx="7075">1</cx:pt>
          <cx:pt idx="7076">1</cx:pt>
          <cx:pt idx="7077">1</cx:pt>
          <cx:pt idx="7078">1</cx:pt>
          <cx:pt idx="7079">1</cx:pt>
          <cx:pt idx="7080">1</cx:pt>
          <cx:pt idx="7081">1</cx:pt>
          <cx:pt idx="7082">1</cx:pt>
          <cx:pt idx="7083">1</cx:pt>
          <cx:pt idx="7084">1</cx:pt>
          <cx:pt idx="7085">1</cx:pt>
          <cx:pt idx="7086">1</cx:pt>
          <cx:pt idx="7087">1</cx:pt>
          <cx:pt idx="7088">1</cx:pt>
          <cx:pt idx="7089">1</cx:pt>
          <cx:pt idx="7090">1</cx:pt>
          <cx:pt idx="7091">1</cx:pt>
          <cx:pt idx="7092">1</cx:pt>
          <cx:pt idx="7093">1</cx:pt>
          <cx:pt idx="7094">1</cx:pt>
          <cx:pt idx="7095">1</cx:pt>
          <cx:pt idx="7096">1</cx:pt>
          <cx:pt idx="7097">1</cx:pt>
          <cx:pt idx="7098">1</cx:pt>
          <cx:pt idx="7099">1</cx:pt>
          <cx:pt idx="7100">1</cx:pt>
          <cx:pt idx="7101">1</cx:pt>
          <cx:pt idx="7102">1</cx:pt>
          <cx:pt idx="7103">1</cx:pt>
          <cx:pt idx="7104">1</cx:pt>
          <cx:pt idx="7105">1</cx:pt>
          <cx:pt idx="7106">1</cx:pt>
          <cx:pt idx="7107">1</cx:pt>
          <cx:pt idx="7108">1</cx:pt>
          <cx:pt idx="7109">1</cx:pt>
          <cx:pt idx="7110">1</cx:pt>
          <cx:pt idx="7111">1</cx:pt>
          <cx:pt idx="7112">1</cx:pt>
          <cx:pt idx="7113">1</cx:pt>
          <cx:pt idx="7114">1</cx:pt>
          <cx:pt idx="7115">1</cx:pt>
          <cx:pt idx="7116">1</cx:pt>
          <cx:pt idx="7117">1</cx:pt>
          <cx:pt idx="7118">1</cx:pt>
          <cx:pt idx="7119">1</cx:pt>
          <cx:pt idx="7120">1</cx:pt>
          <cx:pt idx="7121">1</cx:pt>
          <cx:pt idx="7122">1</cx:pt>
          <cx:pt idx="7123">1</cx:pt>
          <cx:pt idx="7124">1</cx:pt>
          <cx:pt idx="7125">1</cx:pt>
          <cx:pt idx="7126">1</cx:pt>
          <cx:pt idx="7127">1</cx:pt>
          <cx:pt idx="7128">1</cx:pt>
          <cx:pt idx="7129">1</cx:pt>
          <cx:pt idx="7130">1</cx:pt>
          <cx:pt idx="7131">1</cx:pt>
          <cx:pt idx="7132">1</cx:pt>
          <cx:pt idx="7133">1</cx:pt>
          <cx:pt idx="7134">1</cx:pt>
          <cx:pt idx="7135">1</cx:pt>
          <cx:pt idx="7136">1</cx:pt>
          <cx:pt idx="7137">1</cx:pt>
          <cx:pt idx="7138">1</cx:pt>
          <cx:pt idx="7139">1</cx:pt>
          <cx:pt idx="7140">1</cx:pt>
          <cx:pt idx="7141">1</cx:pt>
          <cx:pt idx="7142">1</cx:pt>
          <cx:pt idx="7143">1</cx:pt>
          <cx:pt idx="7144">1</cx:pt>
          <cx:pt idx="7145">1</cx:pt>
          <cx:pt idx="7146">1</cx:pt>
          <cx:pt idx="7147">1</cx:pt>
          <cx:pt idx="7148">1</cx:pt>
          <cx:pt idx="7149">1</cx:pt>
          <cx:pt idx="7150">1</cx:pt>
          <cx:pt idx="7151">1</cx:pt>
          <cx:pt idx="7152">1</cx:pt>
          <cx:pt idx="7153">1</cx:pt>
          <cx:pt idx="7154">1</cx:pt>
          <cx:pt idx="7155">1</cx:pt>
          <cx:pt idx="7156">1</cx:pt>
          <cx:pt idx="7157">1</cx:pt>
          <cx:pt idx="7158">1</cx:pt>
          <cx:pt idx="7159">1</cx:pt>
          <cx:pt idx="7160">1</cx:pt>
          <cx:pt idx="7161">1</cx:pt>
          <cx:pt idx="7162">1</cx:pt>
          <cx:pt idx="7163">1</cx:pt>
          <cx:pt idx="7164">1</cx:pt>
          <cx:pt idx="7165">1</cx:pt>
          <cx:pt idx="7166">1</cx:pt>
          <cx:pt idx="7167">1</cx:pt>
          <cx:pt idx="7168">1</cx:pt>
          <cx:pt idx="7169">1</cx:pt>
          <cx:pt idx="7170">1</cx:pt>
          <cx:pt idx="7171">1</cx:pt>
          <cx:pt idx="7172">1</cx:pt>
          <cx:pt idx="7173">1</cx:pt>
          <cx:pt idx="7174">1</cx:pt>
          <cx:pt idx="7175">1</cx:pt>
          <cx:pt idx="7176">1</cx:pt>
          <cx:pt idx="7177">1</cx:pt>
          <cx:pt idx="7178">1</cx:pt>
          <cx:pt idx="7179">1</cx:pt>
          <cx:pt idx="7180">1</cx:pt>
          <cx:pt idx="7181">1</cx:pt>
          <cx:pt idx="7182">1</cx:pt>
          <cx:pt idx="7183">1</cx:pt>
          <cx:pt idx="7184">1</cx:pt>
          <cx:pt idx="7185">1</cx:pt>
          <cx:pt idx="7186">1</cx:pt>
          <cx:pt idx="7187">1</cx:pt>
          <cx:pt idx="7188">1</cx:pt>
          <cx:pt idx="7189">1</cx:pt>
          <cx:pt idx="7190">1</cx:pt>
          <cx:pt idx="7191">1</cx:pt>
          <cx:pt idx="7192">1</cx:pt>
          <cx:pt idx="7193">1</cx:pt>
          <cx:pt idx="7194">1</cx:pt>
          <cx:pt idx="7195">1</cx:pt>
          <cx:pt idx="7196">1</cx:pt>
          <cx:pt idx="7197">1</cx:pt>
          <cx:pt idx="7198">1</cx:pt>
          <cx:pt idx="7199">1</cx:pt>
          <cx:pt idx="7200">1</cx:pt>
          <cx:pt idx="7201">1</cx:pt>
          <cx:pt idx="7202">1</cx:pt>
          <cx:pt idx="7203">1</cx:pt>
          <cx:pt idx="7204">1</cx:pt>
          <cx:pt idx="7205">1</cx:pt>
          <cx:pt idx="7206">1</cx:pt>
          <cx:pt idx="7207">1</cx:pt>
          <cx:pt idx="7208">1</cx:pt>
          <cx:pt idx="7209">1</cx:pt>
          <cx:pt idx="7210">1</cx:pt>
          <cx:pt idx="7211">1</cx:pt>
          <cx:pt idx="7212">1</cx:pt>
          <cx:pt idx="7213">1</cx:pt>
          <cx:pt idx="7214">1</cx:pt>
          <cx:pt idx="7215">1</cx:pt>
          <cx:pt idx="7216">1</cx:pt>
          <cx:pt idx="7217">1</cx:pt>
          <cx:pt idx="7218">1</cx:pt>
          <cx:pt idx="7219">1</cx:pt>
          <cx:pt idx="7220">1</cx:pt>
          <cx:pt idx="7221">1</cx:pt>
          <cx:pt idx="7222">1</cx:pt>
          <cx:pt idx="7223">1</cx:pt>
          <cx:pt idx="7224">1</cx:pt>
          <cx:pt idx="7225">1</cx:pt>
          <cx:pt idx="7226">1</cx:pt>
          <cx:pt idx="7227">1</cx:pt>
          <cx:pt idx="7228">1</cx:pt>
          <cx:pt idx="7229">1</cx:pt>
          <cx:pt idx="7230">1</cx:pt>
          <cx:pt idx="7231">1</cx:pt>
          <cx:pt idx="7232">1</cx:pt>
          <cx:pt idx="7233">1</cx:pt>
          <cx:pt idx="7234">1</cx:pt>
          <cx:pt idx="7235">1</cx:pt>
          <cx:pt idx="7236">1</cx:pt>
          <cx:pt idx="7237">1</cx:pt>
          <cx:pt idx="7238">1</cx:pt>
          <cx:pt idx="7239">1</cx:pt>
          <cx:pt idx="7240">1</cx:pt>
          <cx:pt idx="7241">1</cx:pt>
          <cx:pt idx="7242">1</cx:pt>
          <cx:pt idx="7243">1</cx:pt>
          <cx:pt idx="7244">1</cx:pt>
          <cx:pt idx="7245">1</cx:pt>
          <cx:pt idx="7246">1</cx:pt>
          <cx:pt idx="7247">1</cx:pt>
          <cx:pt idx="7248">1</cx:pt>
          <cx:pt idx="7249">1</cx:pt>
          <cx:pt idx="7250">1</cx:pt>
          <cx:pt idx="7251">1</cx:pt>
          <cx:pt idx="7252">1</cx:pt>
          <cx:pt idx="7253">1</cx:pt>
          <cx:pt idx="7254">1</cx:pt>
          <cx:pt idx="7255">1</cx:pt>
          <cx:pt idx="7256">1</cx:pt>
          <cx:pt idx="7257">1</cx:pt>
          <cx:pt idx="7258">1</cx:pt>
          <cx:pt idx="7259">1</cx:pt>
          <cx:pt idx="7260">1</cx:pt>
          <cx:pt idx="7261">1</cx:pt>
          <cx:pt idx="7262">1</cx:pt>
          <cx:pt idx="7263">1</cx:pt>
          <cx:pt idx="7264">1</cx:pt>
          <cx:pt idx="7265">1</cx:pt>
          <cx:pt idx="7266">1</cx:pt>
          <cx:pt idx="7267">1</cx:pt>
          <cx:pt idx="7268">1</cx:pt>
          <cx:pt idx="7269">1</cx:pt>
          <cx:pt idx="7270">1</cx:pt>
          <cx:pt idx="7271">1</cx:pt>
          <cx:pt idx="7272">1</cx:pt>
          <cx:pt idx="7273">1</cx:pt>
          <cx:pt idx="7274">1</cx:pt>
          <cx:pt idx="7275">1</cx:pt>
          <cx:pt idx="7276">1</cx:pt>
          <cx:pt idx="7277">1</cx:pt>
          <cx:pt idx="7278">1</cx:pt>
          <cx:pt idx="7279">1</cx:pt>
          <cx:pt idx="7280">1</cx:pt>
          <cx:pt idx="7281">1</cx:pt>
          <cx:pt idx="7282">1</cx:pt>
          <cx:pt idx="7283">1</cx:pt>
          <cx:pt idx="7284">1</cx:pt>
          <cx:pt idx="7285">1</cx:pt>
          <cx:pt idx="7286">1</cx:pt>
          <cx:pt idx="7287">1</cx:pt>
          <cx:pt idx="7288">1</cx:pt>
          <cx:pt idx="7289">1</cx:pt>
          <cx:pt idx="7290">1</cx:pt>
          <cx:pt idx="7291">1</cx:pt>
          <cx:pt idx="7292">1</cx:pt>
          <cx:pt idx="7293">1</cx:pt>
          <cx:pt idx="7294">1</cx:pt>
          <cx:pt idx="7295">1</cx:pt>
          <cx:pt idx="7296">1</cx:pt>
          <cx:pt idx="7297">1</cx:pt>
          <cx:pt idx="7298">1</cx:pt>
          <cx:pt idx="7299">1</cx:pt>
          <cx:pt idx="7300">1</cx:pt>
          <cx:pt idx="7301">1</cx:pt>
          <cx:pt idx="7302">1</cx:pt>
          <cx:pt idx="7303">1</cx:pt>
          <cx:pt idx="7304">1</cx:pt>
          <cx:pt idx="7305">1</cx:pt>
          <cx:pt idx="7306">1</cx:pt>
          <cx:pt idx="7307">1</cx:pt>
          <cx:pt idx="7308">1</cx:pt>
          <cx:pt idx="7309">1</cx:pt>
          <cx:pt idx="7310">1</cx:pt>
          <cx:pt idx="7311">1</cx:pt>
          <cx:pt idx="7312">1</cx:pt>
          <cx:pt idx="7313">1</cx:pt>
          <cx:pt idx="7314">1</cx:pt>
          <cx:pt idx="7315">1</cx:pt>
          <cx:pt idx="7316">1</cx:pt>
          <cx:pt idx="7317">1</cx:pt>
          <cx:pt idx="7318">1</cx:pt>
          <cx:pt idx="7319">1</cx:pt>
          <cx:pt idx="7320">1</cx:pt>
          <cx:pt idx="7321">1</cx:pt>
          <cx:pt idx="7322">1</cx:pt>
          <cx:pt idx="7323">1</cx:pt>
          <cx:pt idx="7324">1</cx:pt>
          <cx:pt idx="7325">1</cx:pt>
          <cx:pt idx="7326">1</cx:pt>
          <cx:pt idx="7327">1</cx:pt>
          <cx:pt idx="7328">1</cx:pt>
          <cx:pt idx="7329">1</cx:pt>
          <cx:pt idx="7330">1</cx:pt>
          <cx:pt idx="7331">1</cx:pt>
          <cx:pt idx="7332">1</cx:pt>
          <cx:pt idx="7333">1</cx:pt>
          <cx:pt idx="7334">1</cx:pt>
          <cx:pt idx="7335">1</cx:pt>
          <cx:pt idx="7336">1</cx:pt>
          <cx:pt idx="7337">1</cx:pt>
          <cx:pt idx="7338">1</cx:pt>
          <cx:pt idx="7339">1</cx:pt>
          <cx:pt idx="7340">1</cx:pt>
          <cx:pt idx="7341">1</cx:pt>
          <cx:pt idx="7342">1</cx:pt>
          <cx:pt idx="7343">1</cx:pt>
          <cx:pt idx="7344">1</cx:pt>
          <cx:pt idx="7345">1</cx:pt>
          <cx:pt idx="7346">1</cx:pt>
          <cx:pt idx="7347">1</cx:pt>
          <cx:pt idx="7348">1</cx:pt>
          <cx:pt idx="7349">1</cx:pt>
          <cx:pt idx="7350">1</cx:pt>
          <cx:pt idx="7351">1</cx:pt>
          <cx:pt idx="7352">1</cx:pt>
          <cx:pt idx="7353">1</cx:pt>
          <cx:pt idx="7354">1</cx:pt>
          <cx:pt idx="7355">1</cx:pt>
          <cx:pt idx="7356">1</cx:pt>
          <cx:pt idx="7357">1</cx:pt>
          <cx:pt idx="7358">1</cx:pt>
          <cx:pt idx="7359">1</cx:pt>
          <cx:pt idx="7360">1</cx:pt>
          <cx:pt idx="7361">1</cx:pt>
          <cx:pt idx="7362">1</cx:pt>
          <cx:pt idx="7363">1</cx:pt>
          <cx:pt idx="7364">1</cx:pt>
          <cx:pt idx="7365">1</cx:pt>
          <cx:pt idx="7366">1</cx:pt>
          <cx:pt idx="7367">1</cx:pt>
          <cx:pt idx="7368">1</cx:pt>
          <cx:pt idx="7369">1</cx:pt>
          <cx:pt idx="7370">1</cx:pt>
          <cx:pt idx="7371">1</cx:pt>
          <cx:pt idx="7372">1</cx:pt>
          <cx:pt idx="7373">1</cx:pt>
          <cx:pt idx="7374">1</cx:pt>
          <cx:pt idx="7375">1</cx:pt>
          <cx:pt idx="7376">1</cx:pt>
          <cx:pt idx="7377">1</cx:pt>
          <cx:pt idx="7378">1</cx:pt>
          <cx:pt idx="7379">1</cx:pt>
          <cx:pt idx="7380">1</cx:pt>
          <cx:pt idx="7381">1</cx:pt>
          <cx:pt idx="7382">1</cx:pt>
          <cx:pt idx="7383">1</cx:pt>
          <cx:pt idx="7384">1</cx:pt>
          <cx:pt idx="7385">1</cx:pt>
          <cx:pt idx="7386">1</cx:pt>
          <cx:pt idx="7387">1</cx:pt>
          <cx:pt idx="7388">1</cx:pt>
          <cx:pt idx="7389">1</cx:pt>
          <cx:pt idx="7390">1</cx:pt>
          <cx:pt idx="7391">1</cx:pt>
          <cx:pt idx="7392">1</cx:pt>
          <cx:pt idx="7393">1</cx:pt>
          <cx:pt idx="7394">1</cx:pt>
          <cx:pt idx="7395">1</cx:pt>
          <cx:pt idx="7396">1</cx:pt>
          <cx:pt idx="7397">1</cx:pt>
          <cx:pt idx="7398">1</cx:pt>
          <cx:pt idx="7399">1</cx:pt>
          <cx:pt idx="7400">1</cx:pt>
          <cx:pt idx="7401">1</cx:pt>
          <cx:pt idx="7402">1</cx:pt>
          <cx:pt idx="7403">1</cx:pt>
          <cx:pt idx="7404">1</cx:pt>
          <cx:pt idx="7405">1</cx:pt>
          <cx:pt idx="7406">1</cx:pt>
          <cx:pt idx="7407">1</cx:pt>
          <cx:pt idx="7408">1</cx:pt>
          <cx:pt idx="7409">1</cx:pt>
          <cx:pt idx="7410">1</cx:pt>
          <cx:pt idx="7411">1</cx:pt>
          <cx:pt idx="7412">1</cx:pt>
          <cx:pt idx="7413">1</cx:pt>
          <cx:pt idx="7414">1</cx:pt>
          <cx:pt idx="7415">1</cx:pt>
          <cx:pt idx="7416">1</cx:pt>
          <cx:pt idx="7417">1</cx:pt>
          <cx:pt idx="7418">1</cx:pt>
          <cx:pt idx="7419">1</cx:pt>
          <cx:pt idx="7420">1</cx:pt>
          <cx:pt idx="7421">1</cx:pt>
          <cx:pt idx="7422">1</cx:pt>
          <cx:pt idx="7423">1</cx:pt>
          <cx:pt idx="7424">1</cx:pt>
          <cx:pt idx="7425">1</cx:pt>
          <cx:pt idx="7426">1</cx:pt>
          <cx:pt idx="7427">1</cx:pt>
          <cx:pt idx="7428">1</cx:pt>
          <cx:pt idx="7429">1</cx:pt>
          <cx:pt idx="7430">1</cx:pt>
          <cx:pt idx="7431">1</cx:pt>
          <cx:pt idx="7432">1</cx:pt>
          <cx:pt idx="7433">1</cx:pt>
          <cx:pt idx="7434">1</cx:pt>
          <cx:pt idx="7435">1</cx:pt>
          <cx:pt idx="7436">1</cx:pt>
          <cx:pt idx="7437">1</cx:pt>
          <cx:pt idx="7438">1</cx:pt>
          <cx:pt idx="7439">1</cx:pt>
          <cx:pt idx="7440">1</cx:pt>
          <cx:pt idx="7441">1</cx:pt>
          <cx:pt idx="7442">1</cx:pt>
          <cx:pt idx="7443">1</cx:pt>
          <cx:pt idx="7444">1</cx:pt>
          <cx:pt idx="7445">1</cx:pt>
          <cx:pt idx="7446">1</cx:pt>
          <cx:pt idx="7447">1</cx:pt>
          <cx:pt idx="7448">1</cx:pt>
          <cx:pt idx="7449">1</cx:pt>
          <cx:pt idx="7450">1</cx:pt>
          <cx:pt idx="7451">1</cx:pt>
          <cx:pt idx="7452">1</cx:pt>
          <cx:pt idx="7453">1</cx:pt>
          <cx:pt idx="7454">1</cx:pt>
          <cx:pt idx="7455">1</cx:pt>
          <cx:pt idx="7456">1</cx:pt>
          <cx:pt idx="7457">1</cx:pt>
          <cx:pt idx="7458">1</cx:pt>
          <cx:pt idx="7459">1</cx:pt>
          <cx:pt idx="7460">1</cx:pt>
          <cx:pt idx="7461">1</cx:pt>
          <cx:pt idx="7462">1</cx:pt>
          <cx:pt idx="7463">1</cx:pt>
          <cx:pt idx="7464">1</cx:pt>
          <cx:pt idx="7465">1</cx:pt>
          <cx:pt idx="7466">1</cx:pt>
          <cx:pt idx="7467">1</cx:pt>
          <cx:pt idx="7468">1</cx:pt>
          <cx:pt idx="7469">1</cx:pt>
          <cx:pt idx="7470">1</cx:pt>
          <cx:pt idx="7471">1</cx:pt>
          <cx:pt idx="7472">1</cx:pt>
          <cx:pt idx="7473">1</cx:pt>
          <cx:pt idx="7474">1</cx:pt>
          <cx:pt idx="7475">1</cx:pt>
          <cx:pt idx="7476">1</cx:pt>
          <cx:pt idx="7477">1</cx:pt>
          <cx:pt idx="7478">1</cx:pt>
          <cx:pt idx="7479">1</cx:pt>
          <cx:pt idx="7480">1</cx:pt>
          <cx:pt idx="7481">1</cx:pt>
          <cx:pt idx="7482">1</cx:pt>
          <cx:pt idx="7483">1</cx:pt>
          <cx:pt idx="7484">1</cx:pt>
          <cx:pt idx="7485">1</cx:pt>
          <cx:pt idx="7486">1</cx:pt>
          <cx:pt idx="7487">1</cx:pt>
          <cx:pt idx="7488">1</cx:pt>
          <cx:pt idx="7489">1</cx:pt>
          <cx:pt idx="7490">1</cx:pt>
          <cx:pt idx="7491">1</cx:pt>
          <cx:pt idx="7492">1</cx:pt>
          <cx:pt idx="7493">1</cx:pt>
          <cx:pt idx="7494">1</cx:pt>
          <cx:pt idx="7495">1</cx:pt>
          <cx:pt idx="7496">1</cx:pt>
          <cx:pt idx="7497">1</cx:pt>
          <cx:pt idx="7498">1</cx:pt>
          <cx:pt idx="7499">1</cx:pt>
          <cx:pt idx="7500">1</cx:pt>
          <cx:pt idx="7501">1</cx:pt>
          <cx:pt idx="7502">1</cx:pt>
          <cx:pt idx="7503">1</cx:pt>
          <cx:pt idx="7504">1</cx:pt>
          <cx:pt idx="7505">1</cx:pt>
          <cx:pt idx="7506">1</cx:pt>
          <cx:pt idx="7507">1</cx:pt>
          <cx:pt idx="7508">1</cx:pt>
          <cx:pt idx="7509">1</cx:pt>
          <cx:pt idx="7510">1</cx:pt>
          <cx:pt idx="7511">1</cx:pt>
          <cx:pt idx="7512">1</cx:pt>
          <cx:pt idx="7513">1</cx:pt>
          <cx:pt idx="7514">1</cx:pt>
          <cx:pt idx="7515">1</cx:pt>
          <cx:pt idx="7516">1</cx:pt>
          <cx:pt idx="7517">1</cx:pt>
          <cx:pt idx="7518">1</cx:pt>
          <cx:pt idx="7519">1</cx:pt>
          <cx:pt idx="7520">1</cx:pt>
          <cx:pt idx="7521">1</cx:pt>
          <cx:pt idx="7522">1</cx:pt>
          <cx:pt idx="7523">1</cx:pt>
          <cx:pt idx="7524">1</cx:pt>
          <cx:pt idx="7525">1</cx:pt>
          <cx:pt idx="7526">1</cx:pt>
          <cx:pt idx="7527">1</cx:pt>
          <cx:pt idx="7528">1</cx:pt>
          <cx:pt idx="7529">1</cx:pt>
          <cx:pt idx="7530">1</cx:pt>
          <cx:pt idx="7531">1</cx:pt>
          <cx:pt idx="7532">1</cx:pt>
          <cx:pt idx="7533">1</cx:pt>
          <cx:pt idx="7534">1</cx:pt>
          <cx:pt idx="7535">1</cx:pt>
          <cx:pt idx="7536">1</cx:pt>
          <cx:pt idx="7537">1</cx:pt>
          <cx:pt idx="7538">1</cx:pt>
          <cx:pt idx="7539">1</cx:pt>
          <cx:pt idx="7540">1</cx:pt>
          <cx:pt idx="7541">1</cx:pt>
          <cx:pt idx="7542">1</cx:pt>
          <cx:pt idx="7543">1</cx:pt>
          <cx:pt idx="7544">1</cx:pt>
          <cx:pt idx="7545">1</cx:pt>
          <cx:pt idx="7546">1</cx:pt>
          <cx:pt idx="7547">1</cx:pt>
          <cx:pt idx="7548">1</cx:pt>
          <cx:pt idx="7549">1</cx:pt>
          <cx:pt idx="7550">1</cx:pt>
          <cx:pt idx="7551">1</cx:pt>
          <cx:pt idx="7552">1</cx:pt>
          <cx:pt idx="7553">1</cx:pt>
          <cx:pt idx="7554">1</cx:pt>
          <cx:pt idx="7555">1</cx:pt>
          <cx:pt idx="7556">1</cx:pt>
          <cx:pt idx="7557">1</cx:pt>
          <cx:pt idx="7558">1</cx:pt>
          <cx:pt idx="7559">1</cx:pt>
          <cx:pt idx="7560">1</cx:pt>
          <cx:pt idx="7561">1</cx:pt>
          <cx:pt idx="7562">1</cx:pt>
          <cx:pt idx="7563">1</cx:pt>
          <cx:pt idx="7564">1</cx:pt>
          <cx:pt idx="7565">1</cx:pt>
          <cx:pt idx="7566">1</cx:pt>
          <cx:pt idx="7567">1</cx:pt>
          <cx:pt idx="7568">1</cx:pt>
          <cx:pt idx="7569">1</cx:pt>
          <cx:pt idx="7570">1</cx:pt>
          <cx:pt idx="7571">1</cx:pt>
          <cx:pt idx="7572">1</cx:pt>
          <cx:pt idx="7573">1</cx:pt>
          <cx:pt idx="7574">1</cx:pt>
          <cx:pt idx="7575">1</cx:pt>
          <cx:pt idx="7576">1</cx:pt>
          <cx:pt idx="7577">1</cx:pt>
          <cx:pt idx="7578">1</cx:pt>
          <cx:pt idx="7579">1</cx:pt>
          <cx:pt idx="7580">1</cx:pt>
          <cx:pt idx="7581">1</cx:pt>
          <cx:pt idx="7582">1</cx:pt>
          <cx:pt idx="7583">1</cx:pt>
          <cx:pt idx="7584">1</cx:pt>
          <cx:pt idx="7585">1</cx:pt>
          <cx:pt idx="7586">1</cx:pt>
          <cx:pt idx="7587">1</cx:pt>
          <cx:pt idx="7588">1</cx:pt>
          <cx:pt idx="7589">1</cx:pt>
          <cx:pt idx="7590">1</cx:pt>
          <cx:pt idx="7591">1</cx:pt>
          <cx:pt idx="7592">1</cx:pt>
          <cx:pt idx="7593">1</cx:pt>
          <cx:pt idx="7594">1</cx:pt>
          <cx:pt idx="7595">1</cx:pt>
          <cx:pt idx="7596">1</cx:pt>
          <cx:pt idx="7597">1</cx:pt>
          <cx:pt idx="7598">1</cx:pt>
          <cx:pt idx="7599">1</cx:pt>
          <cx:pt idx="7600">1</cx:pt>
          <cx:pt idx="7601">1</cx:pt>
          <cx:pt idx="7602">1</cx:pt>
          <cx:pt idx="7603">1</cx:pt>
          <cx:pt idx="7604">1</cx:pt>
          <cx:pt idx="7605">1</cx:pt>
          <cx:pt idx="7606">1</cx:pt>
          <cx:pt idx="7607">1</cx:pt>
          <cx:pt idx="7608">1</cx:pt>
          <cx:pt idx="7609">1</cx:pt>
          <cx:pt idx="7610">1</cx:pt>
          <cx:pt idx="7611">1</cx:pt>
          <cx:pt idx="7612">1</cx:pt>
          <cx:pt idx="7613">1</cx:pt>
          <cx:pt idx="7614">1</cx:pt>
          <cx:pt idx="7615">1</cx:pt>
          <cx:pt idx="7616">1</cx:pt>
          <cx:pt idx="7617">1</cx:pt>
          <cx:pt idx="7618">1</cx:pt>
          <cx:pt idx="7619">1</cx:pt>
          <cx:pt idx="7620">1</cx:pt>
          <cx:pt idx="7621">1</cx:pt>
          <cx:pt idx="7622">1</cx:pt>
          <cx:pt idx="7623">1</cx:pt>
          <cx:pt idx="7624">1</cx:pt>
          <cx:pt idx="7625">1</cx:pt>
          <cx:pt idx="7626">1</cx:pt>
          <cx:pt idx="7627">1</cx:pt>
          <cx:pt idx="7628">1</cx:pt>
          <cx:pt idx="7629">1</cx:pt>
          <cx:pt idx="7630">1</cx:pt>
          <cx:pt idx="7631">1</cx:pt>
          <cx:pt idx="7632">1</cx:pt>
          <cx:pt idx="7633">1</cx:pt>
          <cx:pt idx="7634">1</cx:pt>
          <cx:pt idx="7635">1</cx:pt>
          <cx:pt idx="7636">1</cx:pt>
          <cx:pt idx="7637">1</cx:pt>
          <cx:pt idx="7638">1</cx:pt>
          <cx:pt idx="7639">1</cx:pt>
          <cx:pt idx="7640">1</cx:pt>
          <cx:pt idx="7641">1</cx:pt>
          <cx:pt idx="7642">1</cx:pt>
          <cx:pt idx="7643">1</cx:pt>
          <cx:pt idx="7644">1</cx:pt>
          <cx:pt idx="7645">1</cx:pt>
          <cx:pt idx="7646">1</cx:pt>
          <cx:pt idx="7647">1</cx:pt>
          <cx:pt idx="7648">1</cx:pt>
          <cx:pt idx="7649">1</cx:pt>
          <cx:pt idx="7650">1</cx:pt>
          <cx:pt idx="7651">1</cx:pt>
          <cx:pt idx="7652">1</cx:pt>
          <cx:pt idx="7653">1</cx:pt>
          <cx:pt idx="7654">1</cx:pt>
          <cx:pt idx="7655">1</cx:pt>
          <cx:pt idx="7656">1</cx:pt>
          <cx:pt idx="7657">1</cx:pt>
          <cx:pt idx="7658">1</cx:pt>
          <cx:pt idx="7659">1</cx:pt>
          <cx:pt idx="7660">1</cx:pt>
          <cx:pt idx="7661">1</cx:pt>
          <cx:pt idx="7662">1</cx:pt>
          <cx:pt idx="7663">1</cx:pt>
          <cx:pt idx="7664">1</cx:pt>
          <cx:pt idx="7665">1</cx:pt>
          <cx:pt idx="7666">1</cx:pt>
          <cx:pt idx="7667">1</cx:pt>
          <cx:pt idx="7668">1</cx:pt>
          <cx:pt idx="7669">1</cx:pt>
          <cx:pt idx="7670">1</cx:pt>
          <cx:pt idx="7671">1</cx:pt>
          <cx:pt idx="7672">1</cx:pt>
          <cx:pt idx="7673">1</cx:pt>
          <cx:pt idx="7674">1</cx:pt>
          <cx:pt idx="7675">1</cx:pt>
          <cx:pt idx="7676">1</cx:pt>
          <cx:pt idx="7677">1</cx:pt>
          <cx:pt idx="7678">1</cx:pt>
          <cx:pt idx="7679">1</cx:pt>
          <cx:pt idx="7680">1</cx:pt>
          <cx:pt idx="7681">1</cx:pt>
          <cx:pt idx="7682">1</cx:pt>
          <cx:pt idx="7683">1</cx:pt>
          <cx:pt idx="7684">1</cx:pt>
          <cx:pt idx="7685">1</cx:pt>
          <cx:pt idx="7686">1</cx:pt>
          <cx:pt idx="7687">1</cx:pt>
          <cx:pt idx="7688">1</cx:pt>
          <cx:pt idx="7689">1</cx:pt>
          <cx:pt idx="7690">1</cx:pt>
          <cx:pt idx="7691">1</cx:pt>
          <cx:pt idx="7692">1</cx:pt>
          <cx:pt idx="7693">1</cx:pt>
          <cx:pt idx="7694">1</cx:pt>
          <cx:pt idx="7695">1</cx:pt>
          <cx:pt idx="7696">1</cx:pt>
          <cx:pt idx="7697">1</cx:pt>
          <cx:pt idx="7698">1</cx:pt>
          <cx:pt idx="7699">1</cx:pt>
          <cx:pt idx="7700">1</cx:pt>
          <cx:pt idx="7701">1</cx:pt>
          <cx:pt idx="7702">1</cx:pt>
          <cx:pt idx="7703">1</cx:pt>
          <cx:pt idx="7704">1</cx:pt>
          <cx:pt idx="7705">1</cx:pt>
          <cx:pt idx="7706">1</cx:pt>
          <cx:pt idx="7707">1</cx:pt>
          <cx:pt idx="7708">1</cx:pt>
          <cx:pt idx="7709">1</cx:pt>
          <cx:pt idx="7710">1</cx:pt>
          <cx:pt idx="7711">1</cx:pt>
          <cx:pt idx="7712">1</cx:pt>
          <cx:pt idx="7713">1</cx:pt>
          <cx:pt idx="7714">1</cx:pt>
          <cx:pt idx="7715">1</cx:pt>
          <cx:pt idx="7716">1</cx:pt>
          <cx:pt idx="7717">1</cx:pt>
          <cx:pt idx="7718">1</cx:pt>
          <cx:pt idx="7719">1</cx:pt>
          <cx:pt idx="7720">1</cx:pt>
          <cx:pt idx="7721">1</cx:pt>
          <cx:pt idx="7722">1</cx:pt>
          <cx:pt idx="7723">1</cx:pt>
          <cx:pt idx="7724">1</cx:pt>
          <cx:pt idx="7725">1</cx:pt>
          <cx:pt idx="7726">1</cx:pt>
          <cx:pt idx="7727">1</cx:pt>
          <cx:pt idx="7728">1</cx:pt>
          <cx:pt idx="7729">1</cx:pt>
          <cx:pt idx="7730">1</cx:pt>
          <cx:pt idx="7731">1</cx:pt>
          <cx:pt idx="7732">1</cx:pt>
          <cx:pt idx="7733">1</cx:pt>
          <cx:pt idx="7734">1</cx:pt>
          <cx:pt idx="7735">1</cx:pt>
          <cx:pt idx="7736">1</cx:pt>
          <cx:pt idx="7737">1</cx:pt>
          <cx:pt idx="7738">1</cx:pt>
          <cx:pt idx="7739">1</cx:pt>
          <cx:pt idx="7740">1</cx:pt>
          <cx:pt idx="7741">1</cx:pt>
          <cx:pt idx="7742">1</cx:pt>
          <cx:pt idx="7743">1</cx:pt>
          <cx:pt idx="7744">1</cx:pt>
          <cx:pt idx="7745">1</cx:pt>
          <cx:pt idx="7746">1</cx:pt>
          <cx:pt idx="7747">1</cx:pt>
          <cx:pt idx="7748">1</cx:pt>
          <cx:pt idx="7749">1</cx:pt>
          <cx:pt idx="7750">1</cx:pt>
          <cx:pt idx="7751">1</cx:pt>
          <cx:pt idx="7752">1</cx:pt>
          <cx:pt idx="7753">1</cx:pt>
          <cx:pt idx="7754">1</cx:pt>
          <cx:pt idx="7755">1</cx:pt>
          <cx:pt idx="7756">1</cx:pt>
          <cx:pt idx="7757">1</cx:pt>
          <cx:pt idx="7758">1</cx:pt>
          <cx:pt idx="7759">1</cx:pt>
          <cx:pt idx="7760">1</cx:pt>
          <cx:pt idx="7761">1</cx:pt>
          <cx:pt idx="7762">1</cx:pt>
          <cx:pt idx="7763">1</cx:pt>
          <cx:pt idx="7764">1</cx:pt>
          <cx:pt idx="7765">1</cx:pt>
          <cx:pt idx="7766">1</cx:pt>
          <cx:pt idx="7767">1</cx:pt>
          <cx:pt idx="7768">1</cx:pt>
          <cx:pt idx="7769">1</cx:pt>
          <cx:pt idx="7770">1</cx:pt>
          <cx:pt idx="7771">1</cx:pt>
          <cx:pt idx="7772">1</cx:pt>
          <cx:pt idx="7773">1</cx:pt>
          <cx:pt idx="7774">1</cx:pt>
          <cx:pt idx="7775">1</cx:pt>
          <cx:pt idx="7776">1</cx:pt>
          <cx:pt idx="7777">1</cx:pt>
          <cx:pt idx="7778">1</cx:pt>
          <cx:pt idx="7779">1</cx:pt>
          <cx:pt idx="7780">1</cx:pt>
          <cx:pt idx="7781">1</cx:pt>
          <cx:pt idx="7782">1</cx:pt>
          <cx:pt idx="7783">1</cx:pt>
          <cx:pt idx="7784">1</cx:pt>
          <cx:pt idx="7785">1</cx:pt>
          <cx:pt idx="7786">1</cx:pt>
          <cx:pt idx="7787">1</cx:pt>
          <cx:pt idx="7788">1</cx:pt>
          <cx:pt idx="7789">1</cx:pt>
          <cx:pt idx="7790">1</cx:pt>
          <cx:pt idx="7791">1</cx:pt>
          <cx:pt idx="7792">1</cx:pt>
          <cx:pt idx="7793">1</cx:pt>
          <cx:pt idx="7794">1</cx:pt>
          <cx:pt idx="7795">1</cx:pt>
          <cx:pt idx="7796">1</cx:pt>
          <cx:pt idx="7797">1</cx:pt>
          <cx:pt idx="7798">1</cx:pt>
          <cx:pt idx="7799">1</cx:pt>
          <cx:pt idx="7800">1</cx:pt>
          <cx:pt idx="7801">1</cx:pt>
          <cx:pt idx="7802">1</cx:pt>
          <cx:pt idx="7803">1</cx:pt>
          <cx:pt idx="7804">1</cx:pt>
          <cx:pt idx="7805">1</cx:pt>
          <cx:pt idx="7806">1</cx:pt>
          <cx:pt idx="7807">1</cx:pt>
          <cx:pt idx="7808">1</cx:pt>
          <cx:pt idx="7809">1</cx:pt>
          <cx:pt idx="7810">1</cx:pt>
          <cx:pt idx="7811">1</cx:pt>
          <cx:pt idx="7812">1</cx:pt>
          <cx:pt idx="7813">1</cx:pt>
          <cx:pt idx="7814">1</cx:pt>
          <cx:pt idx="7815">1</cx:pt>
          <cx:pt idx="7816">1</cx:pt>
          <cx:pt idx="7817">1</cx:pt>
          <cx:pt idx="7818">1</cx:pt>
          <cx:pt idx="7819">1</cx:pt>
          <cx:pt idx="7820">1</cx:pt>
          <cx:pt idx="7821">1</cx:pt>
          <cx:pt idx="7822">1</cx:pt>
          <cx:pt idx="7823">1</cx:pt>
          <cx:pt idx="7824">1</cx:pt>
          <cx:pt idx="7825">1</cx:pt>
          <cx:pt idx="7826">1</cx:pt>
          <cx:pt idx="7827">1</cx:pt>
          <cx:pt idx="7828">1</cx:pt>
          <cx:pt idx="7829">1</cx:pt>
          <cx:pt idx="7830">1</cx:pt>
          <cx:pt idx="7831">1</cx:pt>
          <cx:pt idx="7832">1</cx:pt>
          <cx:pt idx="7833">1</cx:pt>
          <cx:pt idx="7834">1</cx:pt>
          <cx:pt idx="7835">1</cx:pt>
          <cx:pt idx="7836">1</cx:pt>
          <cx:pt idx="7837">1</cx:pt>
          <cx:pt idx="7838">1</cx:pt>
          <cx:pt idx="7839">1</cx:pt>
          <cx:pt idx="7840">1</cx:pt>
          <cx:pt idx="7841">1</cx:pt>
          <cx:pt idx="7842">1</cx:pt>
          <cx:pt idx="7843">1</cx:pt>
          <cx:pt idx="7844">1</cx:pt>
          <cx:pt idx="7845">1</cx:pt>
          <cx:pt idx="7846">1</cx:pt>
          <cx:pt idx="7847">1</cx:pt>
          <cx:pt idx="7848">1</cx:pt>
          <cx:pt idx="7849">1</cx:pt>
          <cx:pt idx="7850">1</cx:pt>
          <cx:pt idx="7851">1</cx:pt>
          <cx:pt idx="7852">1</cx:pt>
          <cx:pt idx="7853">1</cx:pt>
          <cx:pt idx="7854">1</cx:pt>
          <cx:pt idx="7855">1</cx:pt>
          <cx:pt idx="7856">1</cx:pt>
          <cx:pt idx="7857">1</cx:pt>
          <cx:pt idx="7858">1</cx:pt>
          <cx:pt idx="7859">1</cx:pt>
          <cx:pt idx="7860">1</cx:pt>
          <cx:pt idx="7861">1</cx:pt>
          <cx:pt idx="7862">1</cx:pt>
          <cx:pt idx="7863">1</cx:pt>
          <cx:pt idx="7864">1</cx:pt>
          <cx:pt idx="7865">1</cx:pt>
          <cx:pt idx="7866">1</cx:pt>
          <cx:pt idx="7867">1</cx:pt>
          <cx:pt idx="7868">1</cx:pt>
          <cx:pt idx="7869">1</cx:pt>
          <cx:pt idx="7870">1</cx:pt>
          <cx:pt idx="7871">1</cx:pt>
          <cx:pt idx="7872">1</cx:pt>
          <cx:pt idx="7873">1</cx:pt>
          <cx:pt idx="7874">1</cx:pt>
          <cx:pt idx="7875">1</cx:pt>
          <cx:pt idx="7876">1</cx:pt>
          <cx:pt idx="7877">1</cx:pt>
          <cx:pt idx="7878">1</cx:pt>
          <cx:pt idx="7879">1</cx:pt>
          <cx:pt idx="7880">1</cx:pt>
          <cx:pt idx="7881">1</cx:pt>
          <cx:pt idx="7882">1</cx:pt>
          <cx:pt idx="7883">1</cx:pt>
          <cx:pt idx="7884">1</cx:pt>
          <cx:pt idx="7885">1</cx:pt>
          <cx:pt idx="7886">1</cx:pt>
          <cx:pt idx="7887">1</cx:pt>
          <cx:pt idx="7888">1</cx:pt>
          <cx:pt idx="7889">1</cx:pt>
          <cx:pt idx="7890">1</cx:pt>
          <cx:pt idx="7891">1</cx:pt>
          <cx:pt idx="7892">1</cx:pt>
          <cx:pt idx="7893">1</cx:pt>
          <cx:pt idx="7894">1</cx:pt>
          <cx:pt idx="7895">1</cx:pt>
          <cx:pt idx="7896">1</cx:pt>
          <cx:pt idx="7897">1</cx:pt>
          <cx:pt idx="7898">1</cx:pt>
          <cx:pt idx="7899">1</cx:pt>
          <cx:pt idx="7900">1</cx:pt>
          <cx:pt idx="7901">1</cx:pt>
          <cx:pt idx="7902">1</cx:pt>
          <cx:pt idx="7903">1</cx:pt>
          <cx:pt idx="7904">1</cx:pt>
          <cx:pt idx="7905">1</cx:pt>
          <cx:pt idx="7906">1</cx:pt>
          <cx:pt idx="7907">1</cx:pt>
          <cx:pt idx="7908">1</cx:pt>
          <cx:pt idx="7909">1</cx:pt>
          <cx:pt idx="7910">1</cx:pt>
          <cx:pt idx="7911">1</cx:pt>
          <cx:pt idx="7912">1</cx:pt>
          <cx:pt idx="7913">1</cx:pt>
          <cx:pt idx="7914">1</cx:pt>
          <cx:pt idx="7915">1</cx:pt>
          <cx:pt idx="7916">1</cx:pt>
          <cx:pt idx="7917">1</cx:pt>
          <cx:pt idx="7918">1</cx:pt>
          <cx:pt idx="7919">1</cx:pt>
          <cx:pt idx="7920">1</cx:pt>
          <cx:pt idx="7921">1</cx:pt>
          <cx:pt idx="7922">1</cx:pt>
          <cx:pt idx="7923">1</cx:pt>
          <cx:pt idx="7924">1</cx:pt>
          <cx:pt idx="7925">1</cx:pt>
          <cx:pt idx="7926">1</cx:pt>
          <cx:pt idx="7927">1</cx:pt>
          <cx:pt idx="7928">1</cx:pt>
          <cx:pt idx="7929">1</cx:pt>
          <cx:pt idx="7930">1</cx:pt>
          <cx:pt idx="7931">1</cx:pt>
          <cx:pt idx="7932">1</cx:pt>
          <cx:pt idx="7933">1</cx:pt>
          <cx:pt idx="7934">1</cx:pt>
          <cx:pt idx="7935">1</cx:pt>
          <cx:pt idx="7936">1</cx:pt>
          <cx:pt idx="7937">1</cx:pt>
          <cx:pt idx="7938">1</cx:pt>
          <cx:pt idx="7939">1</cx:pt>
          <cx:pt idx="7940">1</cx:pt>
          <cx:pt idx="7941">1</cx:pt>
          <cx:pt idx="7942">1</cx:pt>
          <cx:pt idx="7943">1</cx:pt>
          <cx:pt idx="7944">1</cx:pt>
          <cx:pt idx="7945">1</cx:pt>
          <cx:pt idx="7946">1</cx:pt>
          <cx:pt idx="7947">1</cx:pt>
          <cx:pt idx="7948">1</cx:pt>
          <cx:pt idx="7949">1</cx:pt>
          <cx:pt idx="7950">1</cx:pt>
          <cx:pt idx="7951">1</cx:pt>
          <cx:pt idx="7952">1</cx:pt>
          <cx:pt idx="7953">1</cx:pt>
          <cx:pt idx="7954">1</cx:pt>
          <cx:pt idx="7955">1</cx:pt>
          <cx:pt idx="7956">1</cx:pt>
          <cx:pt idx="7957">1</cx:pt>
          <cx:pt idx="7958">1</cx:pt>
          <cx:pt idx="7959">1</cx:pt>
          <cx:pt idx="7960">1</cx:pt>
          <cx:pt idx="7961">1</cx:pt>
          <cx:pt idx="7962">1</cx:pt>
          <cx:pt idx="7963">1</cx:pt>
          <cx:pt idx="7964">1</cx:pt>
          <cx:pt idx="7965">1</cx:pt>
          <cx:pt idx="7966">1</cx:pt>
          <cx:pt idx="7967">1</cx:pt>
          <cx:pt idx="7968">1</cx:pt>
          <cx:pt idx="7969">1</cx:pt>
          <cx:pt idx="7970">1</cx:pt>
          <cx:pt idx="7971">1</cx:pt>
          <cx:pt idx="7972">1</cx:pt>
          <cx:pt idx="7973">1</cx:pt>
          <cx:pt idx="7974">1</cx:pt>
          <cx:pt idx="7975">1</cx:pt>
          <cx:pt idx="7976">1</cx:pt>
          <cx:pt idx="7977">1</cx:pt>
          <cx:pt idx="7978">1</cx:pt>
          <cx:pt idx="7979">1</cx:pt>
          <cx:pt idx="7980">1</cx:pt>
          <cx:pt idx="7981">1</cx:pt>
          <cx:pt idx="7982">1</cx:pt>
          <cx:pt idx="7983">1</cx:pt>
          <cx:pt idx="7984">1</cx:pt>
          <cx:pt idx="7985">1</cx:pt>
          <cx:pt idx="7986">1</cx:pt>
          <cx:pt idx="7987">1</cx:pt>
          <cx:pt idx="7988">1</cx:pt>
          <cx:pt idx="7989">1</cx:pt>
          <cx:pt idx="7990">1</cx:pt>
          <cx:pt idx="7991">1</cx:pt>
          <cx:pt idx="7992">1</cx:pt>
          <cx:pt idx="7993">1</cx:pt>
          <cx:pt idx="7994">1</cx:pt>
          <cx:pt idx="7995">1</cx:pt>
          <cx:pt idx="7996">1</cx:pt>
          <cx:pt idx="7997">1</cx:pt>
          <cx:pt idx="7998">1</cx:pt>
          <cx:pt idx="7999">1</cx:pt>
          <cx:pt idx="8000">1</cx:pt>
          <cx:pt idx="8001">1</cx:pt>
          <cx:pt idx="8002">1</cx:pt>
          <cx:pt idx="8003">1</cx:pt>
          <cx:pt idx="8004">1</cx:pt>
          <cx:pt idx="8005">1</cx:pt>
          <cx:pt idx="8006">1</cx:pt>
          <cx:pt idx="8007">1</cx:pt>
          <cx:pt idx="8008">1</cx:pt>
          <cx:pt idx="8009">1</cx:pt>
          <cx:pt idx="8010">1</cx:pt>
          <cx:pt idx="8011">1</cx:pt>
          <cx:pt idx="8012">1</cx:pt>
          <cx:pt idx="8013">1</cx:pt>
          <cx:pt idx="8014">1</cx:pt>
          <cx:pt idx="8015">1</cx:pt>
          <cx:pt idx="8016">1</cx:pt>
          <cx:pt idx="8017">1</cx:pt>
          <cx:pt idx="8018">1</cx:pt>
          <cx:pt idx="8019">1</cx:pt>
          <cx:pt idx="8020">1</cx:pt>
          <cx:pt idx="8021">1</cx:pt>
          <cx:pt idx="8022">1</cx:pt>
          <cx:pt idx="8023">1</cx:pt>
          <cx:pt idx="8024">1</cx:pt>
          <cx:pt idx="8025">1</cx:pt>
          <cx:pt idx="8026">1</cx:pt>
          <cx:pt idx="8027">1</cx:pt>
          <cx:pt idx="8028">1</cx:pt>
          <cx:pt idx="8029">1</cx:pt>
          <cx:pt idx="8030">1</cx:pt>
          <cx:pt idx="8031">1</cx:pt>
          <cx:pt idx="8032">1</cx:pt>
          <cx:pt idx="8033">1</cx:pt>
          <cx:pt idx="8034">1</cx:pt>
          <cx:pt idx="8035">1</cx:pt>
          <cx:pt idx="8036">1</cx:pt>
          <cx:pt idx="8037">1</cx:pt>
          <cx:pt idx="8038">1</cx:pt>
          <cx:pt idx="8039">1</cx:pt>
          <cx:pt idx="8040">1</cx:pt>
          <cx:pt idx="8041">1</cx:pt>
          <cx:pt idx="8042">1</cx:pt>
          <cx:pt idx="8043">1</cx:pt>
          <cx:pt idx="8044">1</cx:pt>
          <cx:pt idx="8045">1</cx:pt>
          <cx:pt idx="8046">1</cx:pt>
          <cx:pt idx="8047">1</cx:pt>
          <cx:pt idx="8048">1</cx:pt>
          <cx:pt idx="8049">1</cx:pt>
          <cx:pt idx="8050">1</cx:pt>
          <cx:pt idx="8051">1</cx:pt>
          <cx:pt idx="8052">1</cx:pt>
          <cx:pt idx="8053">1</cx:pt>
          <cx:pt idx="8054">1</cx:pt>
          <cx:pt idx="8055">1</cx:pt>
          <cx:pt idx="8056">1</cx:pt>
          <cx:pt idx="8057">1</cx:pt>
          <cx:pt idx="8058">1</cx:pt>
          <cx:pt idx="8059">1</cx:pt>
          <cx:pt idx="8060">1</cx:pt>
          <cx:pt idx="8061">1</cx:pt>
          <cx:pt idx="8062">1</cx:pt>
          <cx:pt idx="8063">1</cx:pt>
          <cx:pt idx="8064">1</cx:pt>
          <cx:pt idx="8065">1</cx:pt>
          <cx:pt idx="8066">1</cx:pt>
          <cx:pt idx="8067">1</cx:pt>
          <cx:pt idx="8068">1</cx:pt>
          <cx:pt idx="8069">1</cx:pt>
          <cx:pt idx="8070">1</cx:pt>
          <cx:pt idx="8071">1</cx:pt>
          <cx:pt idx="8072">1</cx:pt>
          <cx:pt idx="8073">1</cx:pt>
          <cx:pt idx="8074">1</cx:pt>
          <cx:pt idx="8075">1</cx:pt>
          <cx:pt idx="8076">1</cx:pt>
          <cx:pt idx="8077">1</cx:pt>
          <cx:pt idx="8078">1</cx:pt>
          <cx:pt idx="8079">1</cx:pt>
          <cx:pt idx="8080">1</cx:pt>
          <cx:pt idx="8081">1</cx:pt>
          <cx:pt idx="8082">1</cx:pt>
          <cx:pt idx="8083">1</cx:pt>
          <cx:pt idx="8084">1</cx:pt>
          <cx:pt idx="8085">1</cx:pt>
          <cx:pt idx="8086">1</cx:pt>
          <cx:pt idx="8087">1</cx:pt>
          <cx:pt idx="8088">1</cx:pt>
          <cx:pt idx="8089">1</cx:pt>
          <cx:pt idx="8090">1</cx:pt>
          <cx:pt idx="8091">1</cx:pt>
          <cx:pt idx="8092">1</cx:pt>
          <cx:pt idx="8093">1</cx:pt>
          <cx:pt idx="8094">1</cx:pt>
          <cx:pt idx="8095">1</cx:pt>
          <cx:pt idx="8096">1</cx:pt>
          <cx:pt idx="8097">1</cx:pt>
          <cx:pt idx="8098">1</cx:pt>
          <cx:pt idx="8099">1</cx:pt>
          <cx:pt idx="8100">1</cx:pt>
          <cx:pt idx="8101">1</cx:pt>
          <cx:pt idx="8102">1</cx:pt>
          <cx:pt idx="8103">1</cx:pt>
          <cx:pt idx="8104">1</cx:pt>
          <cx:pt idx="8105">1</cx:pt>
          <cx:pt idx="8106">1</cx:pt>
          <cx:pt idx="8107">1</cx:pt>
          <cx:pt idx="8108">1</cx:pt>
          <cx:pt idx="8109">1</cx:pt>
          <cx:pt idx="8110">1</cx:pt>
          <cx:pt idx="8111">1</cx:pt>
          <cx:pt idx="8112">1</cx:pt>
          <cx:pt idx="8113">1</cx:pt>
          <cx:pt idx="8114">1</cx:pt>
          <cx:pt idx="8115">1</cx:pt>
          <cx:pt idx="8116">1</cx:pt>
          <cx:pt idx="8117">1</cx:pt>
          <cx:pt idx="8118">1</cx:pt>
          <cx:pt idx="8119">1</cx:pt>
          <cx:pt idx="8120">1</cx:pt>
          <cx:pt idx="8121">1</cx:pt>
          <cx:pt idx="8122">1</cx:pt>
          <cx:pt idx="8123">1</cx:pt>
          <cx:pt idx="8124">1</cx:pt>
          <cx:pt idx="8125">1</cx:pt>
          <cx:pt idx="8126">1</cx:pt>
          <cx:pt idx="8127">1</cx:pt>
          <cx:pt idx="8128">1</cx:pt>
          <cx:pt idx="8129">1</cx:pt>
          <cx:pt idx="8130">1</cx:pt>
          <cx:pt idx="8131">1</cx:pt>
          <cx:pt idx="8132">1</cx:pt>
          <cx:pt idx="8133">1</cx:pt>
          <cx:pt idx="8134">1</cx:pt>
          <cx:pt idx="8135">1</cx:pt>
          <cx:pt idx="8136">1</cx:pt>
          <cx:pt idx="8137">1</cx:pt>
          <cx:pt idx="8138">1</cx:pt>
          <cx:pt idx="8139">1</cx:pt>
          <cx:pt idx="8140">1</cx:pt>
          <cx:pt idx="8141">1</cx:pt>
          <cx:pt idx="8142">1</cx:pt>
          <cx:pt idx="8143">1</cx:pt>
          <cx:pt idx="8144">1</cx:pt>
          <cx:pt idx="8145">1</cx:pt>
          <cx:pt idx="8146">1</cx:pt>
          <cx:pt idx="8147">1</cx:pt>
          <cx:pt idx="8148">1</cx:pt>
          <cx:pt idx="8149">1</cx:pt>
          <cx:pt idx="8150">1</cx:pt>
          <cx:pt idx="8151">1</cx:pt>
          <cx:pt idx="8152">1</cx:pt>
          <cx:pt idx="8153">1</cx:pt>
          <cx:pt idx="8154">1</cx:pt>
          <cx:pt idx="8155">1</cx:pt>
          <cx:pt idx="8156">1</cx:pt>
          <cx:pt idx="8157">1</cx:pt>
          <cx:pt idx="8158">1</cx:pt>
          <cx:pt idx="8159">1</cx:pt>
          <cx:pt idx="8160">1</cx:pt>
          <cx:pt idx="8161">1</cx:pt>
          <cx:pt idx="8162">1</cx:pt>
          <cx:pt idx="8163">1</cx:pt>
          <cx:pt idx="8164">1</cx:pt>
          <cx:pt idx="8165">1</cx:pt>
          <cx:pt idx="8166">1</cx:pt>
          <cx:pt idx="8167">1</cx:pt>
          <cx:pt idx="8168">1</cx:pt>
          <cx:pt idx="8169">1</cx:pt>
          <cx:pt idx="8170">1</cx:pt>
          <cx:pt idx="8171">1</cx:pt>
          <cx:pt idx="8172">1</cx:pt>
          <cx:pt idx="8173">1</cx:pt>
          <cx:pt idx="8174">1</cx:pt>
          <cx:pt idx="8175">1</cx:pt>
          <cx:pt idx="8176">1</cx:pt>
          <cx:pt idx="8177">1</cx:pt>
          <cx:pt idx="8178">1</cx:pt>
          <cx:pt idx="8179">1</cx:pt>
          <cx:pt idx="8180">1</cx:pt>
          <cx:pt idx="8181">1</cx:pt>
          <cx:pt idx="8182">1</cx:pt>
          <cx:pt idx="8183">1</cx:pt>
          <cx:pt idx="8184">1</cx:pt>
          <cx:pt idx="8185">1</cx:pt>
          <cx:pt idx="8186">1</cx:pt>
          <cx:pt idx="8187">1</cx:pt>
          <cx:pt idx="8188">1</cx:pt>
          <cx:pt idx="8189">1</cx:pt>
          <cx:pt idx="8190">1</cx:pt>
          <cx:pt idx="8191">1</cx:pt>
          <cx:pt idx="8192">1</cx:pt>
          <cx:pt idx="8193">1</cx:pt>
          <cx:pt idx="8194">1</cx:pt>
          <cx:pt idx="8195">1</cx:pt>
          <cx:pt idx="8196">1</cx:pt>
          <cx:pt idx="8197">1</cx:pt>
          <cx:pt idx="8198">1</cx:pt>
          <cx:pt idx="8199">1</cx:pt>
          <cx:pt idx="8200">1</cx:pt>
          <cx:pt idx="8201">1</cx:pt>
          <cx:pt idx="8202">1</cx:pt>
          <cx:pt idx="8203">1</cx:pt>
          <cx:pt idx="8204">1</cx:pt>
          <cx:pt idx="8205">1</cx:pt>
          <cx:pt idx="8206">1</cx:pt>
          <cx:pt idx="8207">1</cx:pt>
          <cx:pt idx="8208">1</cx:pt>
          <cx:pt idx="8209">1</cx:pt>
          <cx:pt idx="8210">1</cx:pt>
          <cx:pt idx="8211">1</cx:pt>
          <cx:pt idx="8212">1</cx:pt>
          <cx:pt idx="8213">1</cx:pt>
          <cx:pt idx="8214">1</cx:pt>
          <cx:pt idx="8215">1</cx:pt>
          <cx:pt idx="8216">1</cx:pt>
          <cx:pt idx="8217">1</cx:pt>
          <cx:pt idx="8218">1</cx:pt>
          <cx:pt idx="8219">1</cx:pt>
          <cx:pt idx="8220">1</cx:pt>
          <cx:pt idx="8221">1</cx:pt>
          <cx:pt idx="8222">1</cx:pt>
          <cx:pt idx="8223">1</cx:pt>
          <cx:pt idx="8224">1</cx:pt>
          <cx:pt idx="8225">1</cx:pt>
          <cx:pt idx="8226">1</cx:pt>
          <cx:pt idx="8227">1</cx:pt>
          <cx:pt idx="8228">1</cx:pt>
          <cx:pt idx="8229">1</cx:pt>
          <cx:pt idx="8230">1</cx:pt>
          <cx:pt idx="8231">1</cx:pt>
          <cx:pt idx="8232">1</cx:pt>
          <cx:pt idx="8233">1</cx:pt>
          <cx:pt idx="8234">1</cx:pt>
          <cx:pt idx="8235">1</cx:pt>
          <cx:pt idx="8236">1</cx:pt>
          <cx:pt idx="8237">1</cx:pt>
          <cx:pt idx="8238">1</cx:pt>
          <cx:pt idx="8239">1</cx:pt>
          <cx:pt idx="8240">1</cx:pt>
          <cx:pt idx="8241">1</cx:pt>
          <cx:pt idx="8242">1</cx:pt>
          <cx:pt idx="8243">1</cx:pt>
          <cx:pt idx="8244">1</cx:pt>
          <cx:pt idx="8245">1</cx:pt>
          <cx:pt idx="8246">1</cx:pt>
          <cx:pt idx="8247">1</cx:pt>
          <cx:pt idx="8248">1</cx:pt>
          <cx:pt idx="8249">1</cx:pt>
          <cx:pt idx="8250">1</cx:pt>
          <cx:pt idx="8251">1</cx:pt>
          <cx:pt idx="8252">1</cx:pt>
          <cx:pt idx="8253">1</cx:pt>
          <cx:pt idx="8254">1</cx:pt>
          <cx:pt idx="8255">1</cx:pt>
          <cx:pt idx="8256">1</cx:pt>
          <cx:pt idx="8257">1</cx:pt>
          <cx:pt idx="8258">1</cx:pt>
          <cx:pt idx="8259">1</cx:pt>
          <cx:pt idx="8260">1</cx:pt>
          <cx:pt idx="8261">1</cx:pt>
          <cx:pt idx="8262">1</cx:pt>
          <cx:pt idx="8263">1</cx:pt>
          <cx:pt idx="8264">1</cx:pt>
          <cx:pt idx="8265">1</cx:pt>
          <cx:pt idx="8266">1</cx:pt>
          <cx:pt idx="8267">1</cx:pt>
          <cx:pt idx="8268">1</cx:pt>
          <cx:pt idx="8269">1</cx:pt>
          <cx:pt idx="8270">1</cx:pt>
          <cx:pt idx="8271">1</cx:pt>
          <cx:pt idx="8272">1</cx:pt>
          <cx:pt idx="8273">1</cx:pt>
          <cx:pt idx="8274">1</cx:pt>
          <cx:pt idx="8275">1</cx:pt>
          <cx:pt idx="8276">1</cx:pt>
          <cx:pt idx="8277">1</cx:pt>
          <cx:pt idx="8278">1</cx:pt>
          <cx:pt idx="8279">1</cx:pt>
          <cx:pt idx="8280">1</cx:pt>
          <cx:pt idx="8281">1</cx:pt>
          <cx:pt idx="8282">1</cx:pt>
          <cx:pt idx="8283">1</cx:pt>
          <cx:pt idx="8284">1</cx:pt>
          <cx:pt idx="8285">1</cx:pt>
          <cx:pt idx="8286">1</cx:pt>
          <cx:pt idx="8287">1</cx:pt>
          <cx:pt idx="8288">1</cx:pt>
          <cx:pt idx="8289">1</cx:pt>
          <cx:pt idx="8290">1</cx:pt>
          <cx:pt idx="8291">1</cx:pt>
          <cx:pt idx="8292">1</cx:pt>
          <cx:pt idx="8293">1</cx:pt>
          <cx:pt idx="8294">1</cx:pt>
          <cx:pt idx="8295">1</cx:pt>
          <cx:pt idx="8296">1</cx:pt>
          <cx:pt idx="8297">1</cx:pt>
          <cx:pt idx="8298">1</cx:pt>
          <cx:pt idx="8299">1</cx:pt>
          <cx:pt idx="8300">1</cx:pt>
          <cx:pt idx="8301">1</cx:pt>
          <cx:pt idx="8302">1</cx:pt>
          <cx:pt idx="8303">1</cx:pt>
          <cx:pt idx="8304">1</cx:pt>
          <cx:pt idx="8305">1</cx:pt>
          <cx:pt idx="8306">1</cx:pt>
          <cx:pt idx="8307">1</cx:pt>
          <cx:pt idx="8308">1</cx:pt>
          <cx:pt idx="8309">1</cx:pt>
          <cx:pt idx="8310">1</cx:pt>
          <cx:pt idx="8311">1</cx:pt>
          <cx:pt idx="8312">1</cx:pt>
          <cx:pt idx="8313">1</cx:pt>
          <cx:pt idx="8314">1</cx:pt>
          <cx:pt idx="8315">1</cx:pt>
          <cx:pt idx="8316">1</cx:pt>
          <cx:pt idx="8317">1</cx:pt>
          <cx:pt idx="8318">1</cx:pt>
          <cx:pt idx="8319">1</cx:pt>
          <cx:pt idx="8320">1</cx:pt>
          <cx:pt idx="8321">1</cx:pt>
          <cx:pt idx="8322">1</cx:pt>
          <cx:pt idx="8323">1</cx:pt>
          <cx:pt idx="8324">1</cx:pt>
          <cx:pt idx="8325">1</cx:pt>
          <cx:pt idx="8326">1</cx:pt>
          <cx:pt idx="8327">1</cx:pt>
          <cx:pt idx="8328">1</cx:pt>
          <cx:pt idx="8329">1</cx:pt>
          <cx:pt idx="8330">1</cx:pt>
          <cx:pt idx="8331">1</cx:pt>
          <cx:pt idx="8332">1</cx:pt>
          <cx:pt idx="8333">1</cx:pt>
          <cx:pt idx="8334">1</cx:pt>
          <cx:pt idx="8335">1</cx:pt>
          <cx:pt idx="8336">1</cx:pt>
          <cx:pt idx="8337">1</cx:pt>
          <cx:pt idx="8338">1</cx:pt>
          <cx:pt idx="8339">1</cx:pt>
          <cx:pt idx="8340">1</cx:pt>
          <cx:pt idx="8341">1</cx:pt>
          <cx:pt idx="8342">1</cx:pt>
          <cx:pt idx="8343">1</cx:pt>
          <cx:pt idx="8344">1</cx:pt>
          <cx:pt idx="8345">1</cx:pt>
          <cx:pt idx="8346">1</cx:pt>
          <cx:pt idx="8347">1</cx:pt>
          <cx:pt idx="8348">1</cx:pt>
          <cx:pt idx="8349">1</cx:pt>
          <cx:pt idx="8350">1</cx:pt>
          <cx:pt idx="8351">1</cx:pt>
          <cx:pt idx="8352">1</cx:pt>
          <cx:pt idx="8353">1</cx:pt>
          <cx:pt idx="8354">1</cx:pt>
          <cx:pt idx="8355">1</cx:pt>
          <cx:pt idx="8356">1</cx:pt>
          <cx:pt idx="8357">1</cx:pt>
          <cx:pt idx="8358">1</cx:pt>
          <cx:pt idx="8359">1</cx:pt>
          <cx:pt idx="8360">1</cx:pt>
          <cx:pt idx="8361">1</cx:pt>
          <cx:pt idx="8362">1</cx:pt>
          <cx:pt idx="8363">1</cx:pt>
          <cx:pt idx="8364">1</cx:pt>
          <cx:pt idx="8365">1</cx:pt>
          <cx:pt idx="8366">1</cx:pt>
          <cx:pt idx="8367">1</cx:pt>
          <cx:pt idx="8368">1</cx:pt>
          <cx:pt idx="8369">1</cx:pt>
          <cx:pt idx="8370">1</cx:pt>
          <cx:pt idx="8371">1</cx:pt>
          <cx:pt idx="8372">1</cx:pt>
          <cx:pt idx="8373">1</cx:pt>
          <cx:pt idx="8374">1</cx:pt>
          <cx:pt idx="8375">1</cx:pt>
          <cx:pt idx="8376">1</cx:pt>
          <cx:pt idx="8377">1</cx:pt>
          <cx:pt idx="8378">1</cx:pt>
          <cx:pt idx="8379">1</cx:pt>
          <cx:pt idx="8380">1</cx:pt>
          <cx:pt idx="8381">1</cx:pt>
          <cx:pt idx="8382">1</cx:pt>
          <cx:pt idx="8383">1</cx:pt>
          <cx:pt idx="8384">1</cx:pt>
          <cx:pt idx="8385">1</cx:pt>
          <cx:pt idx="8386">1</cx:pt>
          <cx:pt idx="8387">1</cx:pt>
          <cx:pt idx="8388">1</cx:pt>
          <cx:pt idx="8389">1</cx:pt>
          <cx:pt idx="8390">1</cx:pt>
          <cx:pt idx="8391">1</cx:pt>
          <cx:pt idx="8392">1</cx:pt>
          <cx:pt idx="8393">1</cx:pt>
          <cx:pt idx="8394">1</cx:pt>
          <cx:pt idx="8395">1</cx:pt>
          <cx:pt idx="8396">1</cx:pt>
          <cx:pt idx="8397">1</cx:pt>
          <cx:pt idx="8398">1</cx:pt>
          <cx:pt idx="8399">1</cx:pt>
          <cx:pt idx="8400">1</cx:pt>
          <cx:pt idx="8401">1</cx:pt>
          <cx:pt idx="8402">1</cx:pt>
          <cx:pt idx="8403">1</cx:pt>
          <cx:pt idx="8404">1</cx:pt>
          <cx:pt idx="8405">1</cx:pt>
          <cx:pt idx="8406">1</cx:pt>
          <cx:pt idx="8407">1</cx:pt>
          <cx:pt idx="8408">1</cx:pt>
          <cx:pt idx="8409">1</cx:pt>
          <cx:pt idx="8410">1</cx:pt>
          <cx:pt idx="8411">1</cx:pt>
          <cx:pt idx="8412">1</cx:pt>
          <cx:pt idx="8413">1</cx:pt>
          <cx:pt idx="8414">1</cx:pt>
          <cx:pt idx="8415">1</cx:pt>
          <cx:pt idx="8416">1</cx:pt>
          <cx:pt idx="8417">1</cx:pt>
          <cx:pt idx="8418">1</cx:pt>
          <cx:pt idx="8419">1</cx:pt>
          <cx:pt idx="8420">1</cx:pt>
          <cx:pt idx="8421">1</cx:pt>
          <cx:pt idx="8422">1</cx:pt>
          <cx:pt idx="8423">1</cx:pt>
          <cx:pt idx="8424">1</cx:pt>
          <cx:pt idx="8425">1</cx:pt>
          <cx:pt idx="8426">1</cx:pt>
          <cx:pt idx="8427">1</cx:pt>
          <cx:pt idx="8428">1</cx:pt>
          <cx:pt idx="8429">1</cx:pt>
          <cx:pt idx="8430">1</cx:pt>
          <cx:pt idx="8431">1</cx:pt>
          <cx:pt idx="8432">1</cx:pt>
          <cx:pt idx="8433">1</cx:pt>
          <cx:pt idx="8434">1</cx:pt>
          <cx:pt idx="8435">1</cx:pt>
          <cx:pt idx="8436">1</cx:pt>
          <cx:pt idx="8437">1</cx:pt>
          <cx:pt idx="8438">1</cx:pt>
          <cx:pt idx="8439">1</cx:pt>
          <cx:pt idx="8440">1</cx:pt>
          <cx:pt idx="8441">1</cx:pt>
          <cx:pt idx="8442">1</cx:pt>
          <cx:pt idx="8443">1</cx:pt>
          <cx:pt idx="8444">1</cx:pt>
          <cx:pt idx="8445">1</cx:pt>
          <cx:pt idx="8446">1</cx:pt>
          <cx:pt idx="8447">1</cx:pt>
          <cx:pt idx="8448">1</cx:pt>
          <cx:pt idx="8449">1</cx:pt>
          <cx:pt idx="8450">1</cx:pt>
          <cx:pt idx="8451">1</cx:pt>
          <cx:pt idx="8452">1</cx:pt>
          <cx:pt idx="8453">1</cx:pt>
          <cx:pt idx="8454">1</cx:pt>
          <cx:pt idx="8455">1</cx:pt>
          <cx:pt idx="8456">1</cx:pt>
          <cx:pt idx="8457">1</cx:pt>
          <cx:pt idx="8458">1</cx:pt>
          <cx:pt idx="8459">1</cx:pt>
          <cx:pt idx="8460">1</cx:pt>
          <cx:pt idx="8461">1</cx:pt>
          <cx:pt idx="8462">1</cx:pt>
          <cx:pt idx="8463">1</cx:pt>
          <cx:pt idx="8464">1</cx:pt>
          <cx:pt idx="8465">1</cx:pt>
          <cx:pt idx="8466">1</cx:pt>
          <cx:pt idx="8467">1</cx:pt>
          <cx:pt idx="8468">1</cx:pt>
          <cx:pt idx="8469">1</cx:pt>
          <cx:pt idx="8470">1</cx:pt>
          <cx:pt idx="8471">1</cx:pt>
          <cx:pt idx="8472">1</cx:pt>
          <cx:pt idx="8473">1</cx:pt>
          <cx:pt idx="8474">1</cx:pt>
          <cx:pt idx="8475">1</cx:pt>
          <cx:pt idx="8476">1</cx:pt>
          <cx:pt idx="8477">1</cx:pt>
          <cx:pt idx="8478">1</cx:pt>
          <cx:pt idx="8479">1</cx:pt>
          <cx:pt idx="8480">1</cx:pt>
          <cx:pt idx="8481">1</cx:pt>
          <cx:pt idx="8482">1</cx:pt>
          <cx:pt idx="8483">1</cx:pt>
          <cx:pt idx="8484">1</cx:pt>
          <cx:pt idx="8485">1</cx:pt>
          <cx:pt idx="8486">1</cx:pt>
          <cx:pt idx="8487">1</cx:pt>
          <cx:pt idx="8488">1</cx:pt>
          <cx:pt idx="8489">1</cx:pt>
          <cx:pt idx="8490">1</cx:pt>
          <cx:pt idx="8491">1</cx:pt>
          <cx:pt idx="8492">1</cx:pt>
          <cx:pt idx="8493">1</cx:pt>
          <cx:pt idx="8494">1</cx:pt>
          <cx:pt idx="8495">1</cx:pt>
          <cx:pt idx="8496">1</cx:pt>
          <cx:pt idx="8497">1</cx:pt>
          <cx:pt idx="8498">1</cx:pt>
          <cx:pt idx="8499">1</cx:pt>
          <cx:pt idx="8500">1</cx:pt>
          <cx:pt idx="8501">1</cx:pt>
          <cx:pt idx="8502">1</cx:pt>
          <cx:pt idx="8503">1</cx:pt>
          <cx:pt idx="8504">1</cx:pt>
          <cx:pt idx="8505">1</cx:pt>
          <cx:pt idx="8506">1</cx:pt>
          <cx:pt idx="8507">1</cx:pt>
          <cx:pt idx="8508">1</cx:pt>
          <cx:pt idx="8509">1</cx:pt>
          <cx:pt idx="8510">1</cx:pt>
          <cx:pt idx="8511">1</cx:pt>
          <cx:pt idx="8512">1</cx:pt>
          <cx:pt idx="8513">1</cx:pt>
          <cx:pt idx="8514">1</cx:pt>
          <cx:pt idx="8515">1</cx:pt>
          <cx:pt idx="8516">1</cx:pt>
          <cx:pt idx="8517">1</cx:pt>
          <cx:pt idx="8518">1</cx:pt>
          <cx:pt idx="8519">1</cx:pt>
          <cx:pt idx="8520">1</cx:pt>
          <cx:pt idx="8521">1</cx:pt>
          <cx:pt idx="8522">1</cx:pt>
          <cx:pt idx="8523">1</cx:pt>
          <cx:pt idx="8524">1</cx:pt>
          <cx:pt idx="8525">1</cx:pt>
          <cx:pt idx="8526">1</cx:pt>
          <cx:pt idx="8527">1</cx:pt>
          <cx:pt idx="8528">1</cx:pt>
          <cx:pt idx="8529">1</cx:pt>
          <cx:pt idx="8530">1</cx:pt>
          <cx:pt idx="8531">1</cx:pt>
          <cx:pt idx="8532">1</cx:pt>
          <cx:pt idx="8533">1</cx:pt>
          <cx:pt idx="8534">1</cx:pt>
          <cx:pt idx="8535">1</cx:pt>
          <cx:pt idx="8536">1</cx:pt>
          <cx:pt idx="8537">1</cx:pt>
          <cx:pt idx="8538">1</cx:pt>
          <cx:pt idx="8539">1</cx:pt>
          <cx:pt idx="8540">1</cx:pt>
          <cx:pt idx="8541">1</cx:pt>
          <cx:pt idx="8542">1</cx:pt>
          <cx:pt idx="8543">1</cx:pt>
          <cx:pt idx="8544">1</cx:pt>
          <cx:pt idx="8545">1</cx:pt>
          <cx:pt idx="8546">1</cx:pt>
          <cx:pt idx="8547">1</cx:pt>
          <cx:pt idx="8548">1</cx:pt>
          <cx:pt idx="8549">1</cx:pt>
          <cx:pt idx="8550">1</cx:pt>
          <cx:pt idx="8551">1</cx:pt>
          <cx:pt idx="8552">1</cx:pt>
          <cx:pt idx="8553">1</cx:pt>
          <cx:pt idx="8554">1</cx:pt>
          <cx:pt idx="8555">1</cx:pt>
          <cx:pt idx="8556">1</cx:pt>
          <cx:pt idx="8557">1</cx:pt>
          <cx:pt idx="8558">1</cx:pt>
          <cx:pt idx="8559">1</cx:pt>
          <cx:pt idx="8560">1</cx:pt>
          <cx:pt idx="8561">1</cx:pt>
          <cx:pt idx="8562">1</cx:pt>
          <cx:pt idx="8563">1</cx:pt>
          <cx:pt idx="8564">1</cx:pt>
          <cx:pt idx="8565">1</cx:pt>
          <cx:pt idx="8566">1</cx:pt>
          <cx:pt idx="8567">1</cx:pt>
          <cx:pt idx="8568">1</cx:pt>
          <cx:pt idx="8569">1</cx:pt>
          <cx:pt idx="8570">1</cx:pt>
          <cx:pt idx="8571">1</cx:pt>
          <cx:pt idx="8572">1</cx:pt>
          <cx:pt idx="8573">1</cx:pt>
          <cx:pt idx="8574">1</cx:pt>
          <cx:pt idx="8575">1</cx:pt>
          <cx:pt idx="8576">1</cx:pt>
          <cx:pt idx="8577">1</cx:pt>
          <cx:pt idx="8578">1</cx:pt>
          <cx:pt idx="8579">1</cx:pt>
          <cx:pt idx="8580">1</cx:pt>
          <cx:pt idx="8581">1</cx:pt>
          <cx:pt idx="8582">1</cx:pt>
          <cx:pt idx="8583">1</cx:pt>
          <cx:pt idx="8584">1</cx:pt>
          <cx:pt idx="8585">1</cx:pt>
          <cx:pt idx="8586">1</cx:pt>
          <cx:pt idx="8587">1</cx:pt>
          <cx:pt idx="8588">1</cx:pt>
          <cx:pt idx="8589">1</cx:pt>
          <cx:pt idx="8590">1</cx:pt>
          <cx:pt idx="8591">1</cx:pt>
          <cx:pt idx="8592">1</cx:pt>
          <cx:pt idx="8593">1</cx:pt>
          <cx:pt idx="8594">1</cx:pt>
          <cx:pt idx="8595">1</cx:pt>
          <cx:pt idx="8596">1</cx:pt>
          <cx:pt idx="8597">1</cx:pt>
          <cx:pt idx="8598">1</cx:pt>
          <cx:pt idx="8599">1</cx:pt>
          <cx:pt idx="8600">1</cx:pt>
          <cx:pt idx="8601">1</cx:pt>
          <cx:pt idx="8602">1</cx:pt>
          <cx:pt idx="8603">1</cx:pt>
          <cx:pt idx="8604">1</cx:pt>
          <cx:pt idx="8605">1</cx:pt>
          <cx:pt idx="8606">1</cx:pt>
          <cx:pt idx="8607">1</cx:pt>
          <cx:pt idx="8608">1</cx:pt>
          <cx:pt idx="8609">1</cx:pt>
          <cx:pt idx="8610">1</cx:pt>
          <cx:pt idx="8611">1</cx:pt>
          <cx:pt idx="8612">1</cx:pt>
          <cx:pt idx="8613">1</cx:pt>
          <cx:pt idx="8614">1</cx:pt>
          <cx:pt idx="8615">1</cx:pt>
          <cx:pt idx="8616">1</cx:pt>
          <cx:pt idx="8617">1</cx:pt>
          <cx:pt idx="8618">1</cx:pt>
          <cx:pt idx="8619">1</cx:pt>
          <cx:pt idx="8620">1</cx:pt>
          <cx:pt idx="8621">1</cx:pt>
          <cx:pt idx="8622">1</cx:pt>
          <cx:pt idx="8623">1</cx:pt>
          <cx:pt idx="8624">1</cx:pt>
          <cx:pt idx="8625">1</cx:pt>
          <cx:pt idx="8626">1</cx:pt>
          <cx:pt idx="8627">1</cx:pt>
          <cx:pt idx="8628">1</cx:pt>
          <cx:pt idx="8629">1</cx:pt>
          <cx:pt idx="8630">1</cx:pt>
          <cx:pt idx="8631">1</cx:pt>
          <cx:pt idx="8632">1</cx:pt>
          <cx:pt idx="8633">1</cx:pt>
          <cx:pt idx="8634">1</cx:pt>
          <cx:pt idx="8635">1</cx:pt>
          <cx:pt idx="8636">1</cx:pt>
          <cx:pt idx="8637">1</cx:pt>
          <cx:pt idx="8638">1</cx:pt>
          <cx:pt idx="8639">1</cx:pt>
          <cx:pt idx="8640">1</cx:pt>
          <cx:pt idx="8641">1</cx:pt>
          <cx:pt idx="8642">1</cx:pt>
          <cx:pt idx="8643">1</cx:pt>
          <cx:pt idx="8644">1</cx:pt>
          <cx:pt idx="8645">1</cx:pt>
          <cx:pt idx="8646">1</cx:pt>
          <cx:pt idx="8647">1</cx:pt>
          <cx:pt idx="8648">1</cx:pt>
          <cx:pt idx="8649">1</cx:pt>
          <cx:pt idx="8650">1</cx:pt>
          <cx:pt idx="8651">1</cx:pt>
          <cx:pt idx="8652">1</cx:pt>
          <cx:pt idx="8653">1</cx:pt>
          <cx:pt idx="8654">1</cx:pt>
          <cx:pt idx="8655">1</cx:pt>
          <cx:pt idx="8656">1</cx:pt>
          <cx:pt idx="8657">1</cx:pt>
          <cx:pt idx="8658">1</cx:pt>
          <cx:pt idx="8659">1</cx:pt>
          <cx:pt idx="8660">1</cx:pt>
          <cx:pt idx="8661">1</cx:pt>
          <cx:pt idx="8662">1</cx:pt>
          <cx:pt idx="8663">1</cx:pt>
          <cx:pt idx="8664">1</cx:pt>
          <cx:pt idx="8665">1</cx:pt>
          <cx:pt idx="8666">1</cx:pt>
          <cx:pt idx="8667">1</cx:pt>
          <cx:pt idx="8668">1</cx:pt>
          <cx:pt idx="8669">1</cx:pt>
          <cx:pt idx="8670">1</cx:pt>
          <cx:pt idx="8671">1</cx:pt>
          <cx:pt idx="8672">1</cx:pt>
          <cx:pt idx="8673">1</cx:pt>
          <cx:pt idx="8674">1</cx:pt>
          <cx:pt idx="8675">1</cx:pt>
          <cx:pt idx="8676">1</cx:pt>
          <cx:pt idx="8677">1</cx:pt>
          <cx:pt idx="8678">1</cx:pt>
          <cx:pt idx="8679">1</cx:pt>
          <cx:pt idx="8680">1</cx:pt>
          <cx:pt idx="8681">1</cx:pt>
          <cx:pt idx="8682">1</cx:pt>
          <cx:pt idx="8683">1</cx:pt>
          <cx:pt idx="8684">1</cx:pt>
          <cx:pt idx="8685">1</cx:pt>
          <cx:pt idx="8686">1</cx:pt>
          <cx:pt idx="8687">1</cx:pt>
          <cx:pt idx="8688">1</cx:pt>
          <cx:pt idx="8689">1</cx:pt>
          <cx:pt idx="8690">1</cx:pt>
          <cx:pt idx="8691">1</cx:pt>
          <cx:pt idx="8692">1</cx:pt>
          <cx:pt idx="8693">1</cx:pt>
          <cx:pt idx="8694">1</cx:pt>
          <cx:pt idx="8695">1</cx:pt>
          <cx:pt idx="8696">1</cx:pt>
          <cx:pt idx="8697">1</cx:pt>
          <cx:pt idx="8698">1</cx:pt>
          <cx:pt idx="8699">1</cx:pt>
          <cx:pt idx="8700">1</cx:pt>
          <cx:pt idx="8701">1</cx:pt>
          <cx:pt idx="8702">1</cx:pt>
          <cx:pt idx="8703">1</cx:pt>
          <cx:pt idx="8704">1</cx:pt>
          <cx:pt idx="8705">1</cx:pt>
          <cx:pt idx="8706">1</cx:pt>
          <cx:pt idx="8707">1</cx:pt>
          <cx:pt idx="8708">1</cx:pt>
          <cx:pt idx="8709">1</cx:pt>
          <cx:pt idx="8710">1</cx:pt>
          <cx:pt idx="8711">1</cx:pt>
          <cx:pt idx="8712">1</cx:pt>
          <cx:pt idx="8713">1</cx:pt>
          <cx:pt idx="8714">1</cx:pt>
          <cx:pt idx="8715">1</cx:pt>
          <cx:pt idx="8716">1</cx:pt>
          <cx:pt idx="8717">1</cx:pt>
          <cx:pt idx="8718">1</cx:pt>
          <cx:pt idx="8719">1</cx:pt>
          <cx:pt idx="8720">1</cx:pt>
          <cx:pt idx="8721">1</cx:pt>
          <cx:pt idx="8722">1</cx:pt>
          <cx:pt idx="8723">1</cx:pt>
          <cx:pt idx="8724">1</cx:pt>
          <cx:pt idx="8725">1</cx:pt>
          <cx:pt idx="8726">1</cx:pt>
          <cx:pt idx="8727">1</cx:pt>
          <cx:pt idx="8728">1</cx:pt>
          <cx:pt idx="8729">1</cx:pt>
          <cx:pt idx="8730">1</cx:pt>
          <cx:pt idx="8731">1</cx:pt>
          <cx:pt idx="8732">1</cx:pt>
          <cx:pt idx="8733">1</cx:pt>
          <cx:pt idx="8734">1</cx:pt>
          <cx:pt idx="8735">1</cx:pt>
          <cx:pt idx="8736">1</cx:pt>
          <cx:pt idx="8737">1</cx:pt>
          <cx:pt idx="8738">1</cx:pt>
          <cx:pt idx="8739">1</cx:pt>
          <cx:pt idx="8740">1</cx:pt>
          <cx:pt idx="8741">1</cx:pt>
          <cx:pt idx="8742">1</cx:pt>
          <cx:pt idx="8743">1</cx:pt>
          <cx:pt idx="8744">1</cx:pt>
          <cx:pt idx="8745">1</cx:pt>
          <cx:pt idx="8746">1</cx:pt>
          <cx:pt idx="8747">1</cx:pt>
          <cx:pt idx="8748">1</cx:pt>
          <cx:pt idx="8749">1</cx:pt>
          <cx:pt idx="8750">1</cx:pt>
          <cx:pt idx="8751">1</cx:pt>
          <cx:pt idx="8752">1</cx:pt>
          <cx:pt idx="8753">1</cx:pt>
          <cx:pt idx="8754">1</cx:pt>
          <cx:pt idx="8755">1</cx:pt>
          <cx:pt idx="8756">1</cx:pt>
          <cx:pt idx="8757">1</cx:pt>
          <cx:pt idx="8758">1</cx:pt>
          <cx:pt idx="8759">1</cx:pt>
          <cx:pt idx="8760">1</cx:pt>
          <cx:pt idx="8761">1</cx:pt>
          <cx:pt idx="8762">1</cx:pt>
          <cx:pt idx="8763">1</cx:pt>
          <cx:pt idx="8764">1</cx:pt>
          <cx:pt idx="8765">1</cx:pt>
          <cx:pt idx="8766">1</cx:pt>
          <cx:pt idx="8767">1</cx:pt>
          <cx:pt idx="8768">1</cx:pt>
          <cx:pt idx="8769">1</cx:pt>
          <cx:pt idx="8770">1</cx:pt>
          <cx:pt idx="8771">1</cx:pt>
          <cx:pt idx="8772">1</cx:pt>
          <cx:pt idx="8773">1</cx:pt>
          <cx:pt idx="8774">1</cx:pt>
          <cx:pt idx="8775">1</cx:pt>
          <cx:pt idx="8776">1</cx:pt>
          <cx:pt idx="8777">1</cx:pt>
          <cx:pt idx="8778">1</cx:pt>
          <cx:pt idx="8779">1</cx:pt>
          <cx:pt idx="8780">1</cx:pt>
          <cx:pt idx="8781">1</cx:pt>
          <cx:pt idx="8782">1</cx:pt>
          <cx:pt idx="8783">1</cx:pt>
          <cx:pt idx="8784">1</cx:pt>
          <cx:pt idx="8785">1</cx:pt>
          <cx:pt idx="8786">1</cx:pt>
          <cx:pt idx="8787">1</cx:pt>
          <cx:pt idx="8788">1</cx:pt>
          <cx:pt idx="8789">1</cx:pt>
          <cx:pt idx="8790">1</cx:pt>
          <cx:pt idx="8791">1</cx:pt>
          <cx:pt idx="8792">1</cx:pt>
          <cx:pt idx="8793">1</cx:pt>
          <cx:pt idx="8794">1</cx:pt>
          <cx:pt idx="8795">1</cx:pt>
          <cx:pt idx="8796">1</cx:pt>
          <cx:pt idx="8797">1</cx:pt>
          <cx:pt idx="8798">1</cx:pt>
          <cx:pt idx="8799">1</cx:pt>
          <cx:pt idx="8800">1</cx:pt>
          <cx:pt idx="8801">1</cx:pt>
          <cx:pt idx="8802">1</cx:pt>
          <cx:pt idx="8803">1</cx:pt>
          <cx:pt idx="8804">1</cx:pt>
          <cx:pt idx="8805">1</cx:pt>
          <cx:pt idx="8806">1</cx:pt>
          <cx:pt idx="8807">1</cx:pt>
          <cx:pt idx="8808">1</cx:pt>
          <cx:pt idx="8809">1</cx:pt>
          <cx:pt idx="8810">1</cx:pt>
          <cx:pt idx="8811">1</cx:pt>
          <cx:pt idx="8812">1</cx:pt>
          <cx:pt idx="8813">1</cx:pt>
          <cx:pt idx="8814">1</cx:pt>
          <cx:pt idx="8815">1</cx:pt>
          <cx:pt idx="8816">1</cx:pt>
          <cx:pt idx="8817">1</cx:pt>
          <cx:pt idx="8818">1</cx:pt>
          <cx:pt idx="8819">1</cx:pt>
          <cx:pt idx="8820">1</cx:pt>
          <cx:pt idx="8821">1</cx:pt>
          <cx:pt idx="8822">1</cx:pt>
          <cx:pt idx="8823">1</cx:pt>
          <cx:pt idx="8824">1</cx:pt>
          <cx:pt idx="8825">1</cx:pt>
          <cx:pt idx="8826">1</cx:pt>
          <cx:pt idx="8827">1</cx:pt>
          <cx:pt idx="8828">1</cx:pt>
          <cx:pt idx="8829">1</cx:pt>
          <cx:pt idx="8830">1</cx:pt>
          <cx:pt idx="8831">1</cx:pt>
          <cx:pt idx="8832">1</cx:pt>
          <cx:pt idx="8833">1</cx:pt>
          <cx:pt idx="8834">1</cx:pt>
          <cx:pt idx="8835">1</cx:pt>
          <cx:pt idx="8836">1</cx:pt>
          <cx:pt idx="8837">1</cx:pt>
          <cx:pt idx="8838">1</cx:pt>
          <cx:pt idx="8839">1</cx:pt>
          <cx:pt idx="8840">1</cx:pt>
          <cx:pt idx="8841">1</cx:pt>
          <cx:pt idx="8842">1</cx:pt>
          <cx:pt idx="8843">1</cx:pt>
          <cx:pt idx="8844">1</cx:pt>
          <cx:pt idx="8845">1</cx:pt>
          <cx:pt idx="8846">1</cx:pt>
          <cx:pt idx="8847">1</cx:pt>
          <cx:pt idx="8848">1</cx:pt>
          <cx:pt idx="8849">1</cx:pt>
          <cx:pt idx="8850">1</cx:pt>
          <cx:pt idx="8851">1</cx:pt>
          <cx:pt idx="8852">1</cx:pt>
          <cx:pt idx="8853">1</cx:pt>
          <cx:pt idx="8854">1</cx:pt>
          <cx:pt idx="8855">1</cx:pt>
          <cx:pt idx="8856">1</cx:pt>
          <cx:pt idx="8857">1</cx:pt>
          <cx:pt idx="8858">1</cx:pt>
          <cx:pt idx="8859">1</cx:pt>
          <cx:pt idx="8860">1</cx:pt>
          <cx:pt idx="8861">1</cx:pt>
          <cx:pt idx="8862">1</cx:pt>
          <cx:pt idx="8863">1</cx:pt>
          <cx:pt idx="8864">1</cx:pt>
          <cx:pt idx="8865">1</cx:pt>
          <cx:pt idx="8866">1</cx:pt>
          <cx:pt idx="8867">1</cx:pt>
          <cx:pt idx="8868">1</cx:pt>
          <cx:pt idx="8869">1</cx:pt>
          <cx:pt idx="8870">1</cx:pt>
          <cx:pt idx="8871">1</cx:pt>
          <cx:pt idx="8872">1</cx:pt>
          <cx:pt idx="8873">1</cx:pt>
          <cx:pt idx="8874">1</cx:pt>
          <cx:pt idx="8875">1</cx:pt>
          <cx:pt idx="8876">1</cx:pt>
          <cx:pt idx="8877">1</cx:pt>
          <cx:pt idx="8878">1</cx:pt>
          <cx:pt idx="8879">1</cx:pt>
          <cx:pt idx="8880">1</cx:pt>
          <cx:pt idx="8881">1</cx:pt>
          <cx:pt idx="8882">1</cx:pt>
          <cx:pt idx="8883">1</cx:pt>
          <cx:pt idx="8884">1</cx:pt>
          <cx:pt idx="8885">1</cx:pt>
          <cx:pt idx="8886">1</cx:pt>
          <cx:pt idx="8887">1</cx:pt>
          <cx:pt idx="8888">1</cx:pt>
          <cx:pt idx="8889">1</cx:pt>
          <cx:pt idx="8890">1</cx:pt>
          <cx:pt idx="8891">1</cx:pt>
          <cx:pt idx="8892">1</cx:pt>
          <cx:pt idx="8893">1</cx:pt>
          <cx:pt idx="8894">1</cx:pt>
          <cx:pt idx="8895">1</cx:pt>
          <cx:pt idx="8896">1</cx:pt>
          <cx:pt idx="8897">1</cx:pt>
          <cx:pt idx="8898">1</cx:pt>
          <cx:pt idx="8899">1</cx:pt>
          <cx:pt idx="8900">1</cx:pt>
          <cx:pt idx="8901">1</cx:pt>
          <cx:pt idx="8902">1</cx:pt>
          <cx:pt idx="8903">1</cx:pt>
          <cx:pt idx="8904">1</cx:pt>
          <cx:pt idx="8905">1</cx:pt>
          <cx:pt idx="8906">1</cx:pt>
          <cx:pt idx="8907">1</cx:pt>
          <cx:pt idx="8908">1</cx:pt>
          <cx:pt idx="8909">1</cx:pt>
          <cx:pt idx="8910">1</cx:pt>
          <cx:pt idx="8911">1</cx:pt>
          <cx:pt idx="8912">1</cx:pt>
          <cx:pt idx="8913">1</cx:pt>
          <cx:pt idx="8914">1</cx:pt>
          <cx:pt idx="8915">1</cx:pt>
          <cx:pt idx="8916">1</cx:pt>
          <cx:pt idx="8917">1</cx:pt>
          <cx:pt idx="8918">1</cx:pt>
          <cx:pt idx="8919">1</cx:pt>
          <cx:pt idx="8920">1</cx:pt>
          <cx:pt idx="8921">1</cx:pt>
          <cx:pt idx="8922">1</cx:pt>
          <cx:pt idx="8923">1</cx:pt>
          <cx:pt idx="8924">1</cx:pt>
          <cx:pt idx="8925">1</cx:pt>
          <cx:pt idx="8926">1</cx:pt>
          <cx:pt idx="8927">1</cx:pt>
          <cx:pt idx="8928">1</cx:pt>
          <cx:pt idx="8929">1</cx:pt>
          <cx:pt idx="8930">1</cx:pt>
          <cx:pt idx="8931">1</cx:pt>
          <cx:pt idx="8932">1</cx:pt>
          <cx:pt idx="8933">1</cx:pt>
          <cx:pt idx="8934">1</cx:pt>
          <cx:pt idx="8935">1</cx:pt>
          <cx:pt idx="8936">1</cx:pt>
          <cx:pt idx="8937">1</cx:pt>
          <cx:pt idx="8938">1</cx:pt>
          <cx:pt idx="8939">1</cx:pt>
          <cx:pt idx="8940">1</cx:pt>
          <cx:pt idx="8941">1</cx:pt>
          <cx:pt idx="8942">1</cx:pt>
          <cx:pt idx="8943">1</cx:pt>
          <cx:pt idx="8944">1</cx:pt>
          <cx:pt idx="8945">1</cx:pt>
          <cx:pt idx="8946">1</cx:pt>
          <cx:pt idx="8947">1</cx:pt>
          <cx:pt idx="8948">1</cx:pt>
          <cx:pt idx="8949">1</cx:pt>
          <cx:pt idx="8950">1</cx:pt>
          <cx:pt idx="8951">1</cx:pt>
          <cx:pt idx="8952">1</cx:pt>
          <cx:pt idx="8953">1</cx:pt>
          <cx:pt idx="8954">1</cx:pt>
          <cx:pt idx="8955">1</cx:pt>
          <cx:pt idx="8956">1</cx:pt>
          <cx:pt idx="8957">1</cx:pt>
          <cx:pt idx="8958">1</cx:pt>
          <cx:pt idx="8959">1</cx:pt>
          <cx:pt idx="8960">1</cx:pt>
          <cx:pt idx="8961">1</cx:pt>
          <cx:pt idx="8962">1</cx:pt>
          <cx:pt idx="8963">1</cx:pt>
          <cx:pt idx="8964">1</cx:pt>
          <cx:pt idx="8965">1</cx:pt>
          <cx:pt idx="8966">1</cx:pt>
          <cx:pt idx="8967">1</cx:pt>
          <cx:pt idx="8968">1</cx:pt>
          <cx:pt idx="8969">1</cx:pt>
          <cx:pt idx="8970">1</cx:pt>
          <cx:pt idx="8971">1</cx:pt>
          <cx:pt idx="8972">1</cx:pt>
          <cx:pt idx="8973">1</cx:pt>
          <cx:pt idx="8974">1</cx:pt>
          <cx:pt idx="8975">1</cx:pt>
          <cx:pt idx="8976">1</cx:pt>
          <cx:pt idx="8977">1</cx:pt>
          <cx:pt idx="8978">1</cx:pt>
          <cx:pt idx="8979">1</cx:pt>
          <cx:pt idx="8980">1</cx:pt>
          <cx:pt idx="8981">1</cx:pt>
          <cx:pt idx="8982">1</cx:pt>
          <cx:pt idx="8983">1</cx:pt>
          <cx:pt idx="8984">1</cx:pt>
          <cx:pt idx="8985">1</cx:pt>
          <cx:pt idx="8986">1</cx:pt>
          <cx:pt idx="8987">1</cx:pt>
          <cx:pt idx="8988">1</cx:pt>
          <cx:pt idx="8989">1</cx:pt>
          <cx:pt idx="8990">1</cx:pt>
          <cx:pt idx="8991">1</cx:pt>
          <cx:pt idx="8992">1</cx:pt>
          <cx:pt idx="8993">1</cx:pt>
          <cx:pt idx="8994">1</cx:pt>
          <cx:pt idx="8995">1</cx:pt>
          <cx:pt idx="8996">1</cx:pt>
          <cx:pt idx="8997">1</cx:pt>
          <cx:pt idx="8998">1</cx:pt>
          <cx:pt idx="8999">1</cx:pt>
          <cx:pt idx="9000">1</cx:pt>
          <cx:pt idx="9001">1</cx:pt>
          <cx:pt idx="9002">1</cx:pt>
          <cx:pt idx="9003">1</cx:pt>
          <cx:pt idx="9004">1</cx:pt>
          <cx:pt idx="9005">1</cx:pt>
          <cx:pt idx="9006">1</cx:pt>
          <cx:pt idx="9007">1</cx:pt>
          <cx:pt idx="9008">1</cx:pt>
          <cx:pt idx="9009">1</cx:pt>
          <cx:pt idx="9010">1</cx:pt>
          <cx:pt idx="9011">1</cx:pt>
          <cx:pt idx="9012">1</cx:pt>
          <cx:pt idx="9013">1</cx:pt>
          <cx:pt idx="9014">1</cx:pt>
          <cx:pt idx="9015">1</cx:pt>
          <cx:pt idx="9016">1</cx:pt>
          <cx:pt idx="9017">1</cx:pt>
          <cx:pt idx="9018">1</cx:pt>
          <cx:pt idx="9019">1</cx:pt>
          <cx:pt idx="9020">1</cx:pt>
          <cx:pt idx="9021">1</cx:pt>
          <cx:pt idx="9022">1</cx:pt>
          <cx:pt idx="9023">1</cx:pt>
          <cx:pt idx="9024">1</cx:pt>
          <cx:pt idx="9025">1</cx:pt>
          <cx:pt idx="9026">1</cx:pt>
          <cx:pt idx="9027">1</cx:pt>
          <cx:pt idx="9028">1</cx:pt>
          <cx:pt idx="9029">1</cx:pt>
          <cx:pt idx="9030">1</cx:pt>
          <cx:pt idx="9031">1</cx:pt>
          <cx:pt idx="9032">1</cx:pt>
          <cx:pt idx="9033">1</cx:pt>
          <cx:pt idx="9034">1</cx:pt>
          <cx:pt idx="9035">1</cx:pt>
          <cx:pt idx="9036">1</cx:pt>
          <cx:pt idx="9037">1</cx:pt>
          <cx:pt idx="9038">1</cx:pt>
          <cx:pt idx="9039">1</cx:pt>
          <cx:pt idx="9040">1</cx:pt>
          <cx:pt idx="9041">1</cx:pt>
          <cx:pt idx="9042">1</cx:pt>
          <cx:pt idx="9043">1</cx:pt>
          <cx:pt idx="9044">1</cx:pt>
          <cx:pt idx="9045">1</cx:pt>
          <cx:pt idx="9046">1</cx:pt>
          <cx:pt idx="9047">1</cx:pt>
          <cx:pt idx="9048">1</cx:pt>
          <cx:pt idx="9049">1</cx:pt>
          <cx:pt idx="9050">1</cx:pt>
          <cx:pt idx="9051">1</cx:pt>
          <cx:pt idx="9052">1</cx:pt>
          <cx:pt idx="9053">1</cx:pt>
          <cx:pt idx="9054">1</cx:pt>
          <cx:pt idx="9055">1</cx:pt>
          <cx:pt idx="9056">1</cx:pt>
          <cx:pt idx="9057">1</cx:pt>
          <cx:pt idx="9058">1</cx:pt>
          <cx:pt idx="9059">1</cx:pt>
          <cx:pt idx="9060">1</cx:pt>
          <cx:pt idx="9061">1</cx:pt>
          <cx:pt idx="9062">1</cx:pt>
          <cx:pt idx="9063">1</cx:pt>
          <cx:pt idx="9064">1</cx:pt>
          <cx:pt idx="9065">1</cx:pt>
          <cx:pt idx="9066">1</cx:pt>
          <cx:pt idx="9067">1</cx:pt>
          <cx:pt idx="9068">1</cx:pt>
          <cx:pt idx="9069">1</cx:pt>
          <cx:pt idx="9070">1</cx:pt>
          <cx:pt idx="9071">1</cx:pt>
          <cx:pt idx="9072">1</cx:pt>
          <cx:pt idx="9073">1</cx:pt>
          <cx:pt idx="9074">1</cx:pt>
          <cx:pt idx="9075">1</cx:pt>
          <cx:pt idx="9076">1</cx:pt>
          <cx:pt idx="9077">1</cx:pt>
          <cx:pt idx="9078">1</cx:pt>
          <cx:pt idx="9079">1</cx:pt>
          <cx:pt idx="9080">1</cx:pt>
          <cx:pt idx="9081">1</cx:pt>
          <cx:pt idx="9082">1</cx:pt>
          <cx:pt idx="9083">1</cx:pt>
          <cx:pt idx="9084">1</cx:pt>
          <cx:pt idx="9085">1</cx:pt>
          <cx:pt idx="9086">1</cx:pt>
          <cx:pt idx="9087">1</cx:pt>
          <cx:pt idx="9088">1</cx:pt>
          <cx:pt idx="9089">1</cx:pt>
          <cx:pt idx="9090">1</cx:pt>
          <cx:pt idx="9091">1</cx:pt>
          <cx:pt idx="9092">1</cx:pt>
          <cx:pt idx="9093">1</cx:pt>
          <cx:pt idx="9094">1</cx:pt>
          <cx:pt idx="9095">1</cx:pt>
          <cx:pt idx="9096">1</cx:pt>
          <cx:pt idx="9097">1</cx:pt>
          <cx:pt idx="9098">1</cx:pt>
          <cx:pt idx="9099">1</cx:pt>
          <cx:pt idx="9100">1</cx:pt>
          <cx:pt idx="9101">1</cx:pt>
          <cx:pt idx="9102">1</cx:pt>
          <cx:pt idx="9103">1</cx:pt>
          <cx:pt idx="9104">1</cx:pt>
          <cx:pt idx="9105">1</cx:pt>
          <cx:pt idx="9106">1</cx:pt>
          <cx:pt idx="9107">1</cx:pt>
          <cx:pt idx="9108">1</cx:pt>
          <cx:pt idx="9109">1</cx:pt>
          <cx:pt idx="9110">1</cx:pt>
          <cx:pt idx="9111">1</cx:pt>
          <cx:pt idx="9112">1</cx:pt>
          <cx:pt idx="9113">1</cx:pt>
          <cx:pt idx="9114">1</cx:pt>
          <cx:pt idx="9115">1</cx:pt>
          <cx:pt idx="9116">1</cx:pt>
          <cx:pt idx="9117">1</cx:pt>
          <cx:pt idx="9118">1</cx:pt>
          <cx:pt idx="9119">1</cx:pt>
          <cx:pt idx="9120">1</cx:pt>
          <cx:pt idx="9121">1</cx:pt>
          <cx:pt idx="9122">1</cx:pt>
          <cx:pt idx="9123">1</cx:pt>
          <cx:pt idx="9124">1</cx:pt>
          <cx:pt idx="9125">1</cx:pt>
          <cx:pt idx="9126">1</cx:pt>
          <cx:pt idx="9127">1</cx:pt>
          <cx:pt idx="9128">1</cx:pt>
          <cx:pt idx="9129">1</cx:pt>
          <cx:pt idx="9130">1</cx:pt>
          <cx:pt idx="9131">1</cx:pt>
          <cx:pt idx="9132">1</cx:pt>
          <cx:pt idx="9133">1</cx:pt>
          <cx:pt idx="9134">1</cx:pt>
          <cx:pt idx="9135">1</cx:pt>
          <cx:pt idx="9136">1</cx:pt>
          <cx:pt idx="9137">1</cx:pt>
          <cx:pt idx="9138">1</cx:pt>
          <cx:pt idx="9139">1</cx:pt>
          <cx:pt idx="9140">1</cx:pt>
          <cx:pt idx="9141">1</cx:pt>
          <cx:pt idx="9142">1</cx:pt>
          <cx:pt idx="9143">1</cx:pt>
          <cx:pt idx="9144">1</cx:pt>
          <cx:pt idx="9145">1</cx:pt>
          <cx:pt idx="9146">1</cx:pt>
          <cx:pt idx="9147">1</cx:pt>
          <cx:pt idx="9148">1</cx:pt>
          <cx:pt idx="9149">1</cx:pt>
          <cx:pt idx="9150">1</cx:pt>
          <cx:pt idx="9151">1</cx:pt>
          <cx:pt idx="9152">1</cx:pt>
          <cx:pt idx="9153">1</cx:pt>
          <cx:pt idx="9154">1</cx:pt>
          <cx:pt idx="9155">1</cx:pt>
          <cx:pt idx="9156">1</cx:pt>
          <cx:pt idx="9157">1</cx:pt>
          <cx:pt idx="9158">1</cx:pt>
          <cx:pt idx="9159">1</cx:pt>
          <cx:pt idx="9160">1</cx:pt>
          <cx:pt idx="9161">1</cx:pt>
          <cx:pt idx="9162">1</cx:pt>
          <cx:pt idx="9163">1</cx:pt>
          <cx:pt idx="9164">1</cx:pt>
          <cx:pt idx="9165">1</cx:pt>
          <cx:pt idx="9166">1</cx:pt>
          <cx:pt idx="9167">1</cx:pt>
          <cx:pt idx="9168">1</cx:pt>
          <cx:pt idx="9169">1</cx:pt>
          <cx:pt idx="9170">1</cx:pt>
          <cx:pt idx="9171">1</cx:pt>
          <cx:pt idx="9172">1</cx:pt>
          <cx:pt idx="9173">1</cx:pt>
          <cx:pt idx="9174">1</cx:pt>
          <cx:pt idx="9175">1</cx:pt>
          <cx:pt idx="9176">1</cx:pt>
          <cx:pt idx="9177">1</cx:pt>
          <cx:pt idx="9178">1</cx:pt>
          <cx:pt idx="9179">1</cx:pt>
          <cx:pt idx="9180">1</cx:pt>
          <cx:pt idx="9181">1</cx:pt>
          <cx:pt idx="9182">1</cx:pt>
          <cx:pt idx="9183">1</cx:pt>
          <cx:pt idx="9184">1</cx:pt>
          <cx:pt idx="9185">1</cx:pt>
          <cx:pt idx="9186">1</cx:pt>
          <cx:pt idx="9187">1</cx:pt>
          <cx:pt idx="9188">1</cx:pt>
          <cx:pt idx="9189">1</cx:pt>
          <cx:pt idx="9190">1</cx:pt>
          <cx:pt idx="9191">1</cx:pt>
          <cx:pt idx="9192">1</cx:pt>
          <cx:pt idx="9193">1</cx:pt>
          <cx:pt idx="9194">1</cx:pt>
          <cx:pt idx="9195">1</cx:pt>
          <cx:pt idx="9196">1</cx:pt>
          <cx:pt idx="9197">1</cx:pt>
          <cx:pt idx="9198">1</cx:pt>
          <cx:pt idx="9199">1</cx:pt>
          <cx:pt idx="9200">1</cx:pt>
          <cx:pt idx="9201">1</cx:pt>
          <cx:pt idx="9202">1</cx:pt>
          <cx:pt idx="9203">1</cx:pt>
          <cx:pt idx="9204">1</cx:pt>
          <cx:pt idx="9205">1</cx:pt>
          <cx:pt idx="9206">1</cx:pt>
          <cx:pt idx="9207">1</cx:pt>
          <cx:pt idx="9208">1</cx:pt>
          <cx:pt idx="9209">1</cx:pt>
          <cx:pt idx="9210">1</cx:pt>
          <cx:pt idx="9211">1</cx:pt>
          <cx:pt idx="9212">1</cx:pt>
          <cx:pt idx="9213">1</cx:pt>
          <cx:pt idx="9214">1</cx:pt>
          <cx:pt idx="9215">1</cx:pt>
          <cx:pt idx="9216">1</cx:pt>
          <cx:pt idx="9217">1</cx:pt>
          <cx:pt idx="9218">1</cx:pt>
          <cx:pt idx="9219">1</cx:pt>
          <cx:pt idx="9220">1</cx:pt>
          <cx:pt idx="9221">1</cx:pt>
          <cx:pt idx="9222">1</cx:pt>
          <cx:pt idx="9223">1</cx:pt>
          <cx:pt idx="9224">1</cx:pt>
          <cx:pt idx="9225">1</cx:pt>
          <cx:pt idx="9226">1</cx:pt>
          <cx:pt idx="9227">1</cx:pt>
          <cx:pt idx="9228">1</cx:pt>
          <cx:pt idx="9229">1</cx:pt>
          <cx:pt idx="9230">1</cx:pt>
          <cx:pt idx="9231">1</cx:pt>
          <cx:pt idx="9232">1</cx:pt>
          <cx:pt idx="9233">1</cx:pt>
          <cx:pt idx="9234">1</cx:pt>
          <cx:pt idx="9235">1</cx:pt>
          <cx:pt idx="9236">1</cx:pt>
          <cx:pt idx="9237">1</cx:pt>
          <cx:pt idx="9238">1</cx:pt>
          <cx:pt idx="9239">1</cx:pt>
          <cx:pt idx="9240">1</cx:pt>
          <cx:pt idx="9241">1</cx:pt>
          <cx:pt idx="9242">1</cx:pt>
          <cx:pt idx="9243">1</cx:pt>
          <cx:pt idx="9244">1</cx:pt>
          <cx:pt idx="9245">1</cx:pt>
          <cx:pt idx="9246">1</cx:pt>
          <cx:pt idx="9247">1</cx:pt>
          <cx:pt idx="9248">1</cx:pt>
          <cx:pt idx="9249">1</cx:pt>
          <cx:pt idx="9250">1</cx:pt>
          <cx:pt idx="9251">1</cx:pt>
          <cx:pt idx="9252">1</cx:pt>
          <cx:pt idx="9253">1</cx:pt>
          <cx:pt idx="9254">1</cx:pt>
          <cx:pt idx="9255">1</cx:pt>
          <cx:pt idx="9256">1</cx:pt>
          <cx:pt idx="9257">1</cx:pt>
          <cx:pt idx="9258">1</cx:pt>
          <cx:pt idx="9259">1</cx:pt>
          <cx:pt idx="9260">1</cx:pt>
          <cx:pt idx="9261">1</cx:pt>
          <cx:pt idx="9262">1</cx:pt>
          <cx:pt idx="9263">1</cx:pt>
          <cx:pt idx="9264">1</cx:pt>
          <cx:pt idx="9265">1</cx:pt>
          <cx:pt idx="9266">1</cx:pt>
          <cx:pt idx="9267">1</cx:pt>
          <cx:pt idx="9268">1</cx:pt>
          <cx:pt idx="9269">1</cx:pt>
          <cx:pt idx="9270">1</cx:pt>
          <cx:pt idx="9271">1</cx:pt>
          <cx:pt idx="9272">1</cx:pt>
          <cx:pt idx="9273">1</cx:pt>
          <cx:pt idx="9274">1</cx:pt>
          <cx:pt idx="9275">1</cx:pt>
          <cx:pt idx="9276">1</cx:pt>
          <cx:pt idx="9277">1</cx:pt>
          <cx:pt idx="9278">1</cx:pt>
          <cx:pt idx="9279">1</cx:pt>
          <cx:pt idx="9280">1</cx:pt>
          <cx:pt idx="9281">1</cx:pt>
          <cx:pt idx="9282">1</cx:pt>
          <cx:pt idx="9283">1</cx:pt>
          <cx:pt idx="9284">1</cx:pt>
          <cx:pt idx="9285">1</cx:pt>
          <cx:pt idx="9286">1</cx:pt>
          <cx:pt idx="9287">1</cx:pt>
          <cx:pt idx="9288">1</cx:pt>
          <cx:pt idx="9289">1</cx:pt>
          <cx:pt idx="9290">1</cx:pt>
          <cx:pt idx="9291">1</cx:pt>
          <cx:pt idx="9292">1</cx:pt>
          <cx:pt idx="9293">1</cx:pt>
          <cx:pt idx="9294">1</cx:pt>
          <cx:pt idx="9295">1</cx:pt>
          <cx:pt idx="9296">1</cx:pt>
          <cx:pt idx="9297">1</cx:pt>
          <cx:pt idx="9298">1</cx:pt>
          <cx:pt idx="9299">1</cx:pt>
          <cx:pt idx="9300">1</cx:pt>
          <cx:pt idx="9301">1</cx:pt>
          <cx:pt idx="9302">1</cx:pt>
          <cx:pt idx="9303">1</cx:pt>
          <cx:pt idx="9304">1</cx:pt>
          <cx:pt idx="9305">1</cx:pt>
          <cx:pt idx="9306">1</cx:pt>
          <cx:pt idx="9307">1</cx:pt>
          <cx:pt idx="9308">1</cx:pt>
          <cx:pt idx="9309">1</cx:pt>
          <cx:pt idx="9310">1</cx:pt>
          <cx:pt idx="9311">1</cx:pt>
          <cx:pt idx="9312">1</cx:pt>
          <cx:pt idx="9313">1</cx:pt>
          <cx:pt idx="9314">1</cx:pt>
          <cx:pt idx="9315">1</cx:pt>
          <cx:pt idx="9316">1</cx:pt>
          <cx:pt idx="9317">1</cx:pt>
          <cx:pt idx="9318">1</cx:pt>
          <cx:pt idx="9319">1</cx:pt>
          <cx:pt idx="9320">1</cx:pt>
          <cx:pt idx="9321">1</cx:pt>
          <cx:pt idx="9322">1</cx:pt>
          <cx:pt idx="9323">1</cx:pt>
          <cx:pt idx="9324">1</cx:pt>
          <cx:pt idx="9325">1</cx:pt>
          <cx:pt idx="9326">1</cx:pt>
          <cx:pt idx="9327">1</cx:pt>
          <cx:pt idx="9328">1</cx:pt>
          <cx:pt idx="9329">1</cx:pt>
          <cx:pt idx="9330">1</cx:pt>
          <cx:pt idx="9331">1</cx:pt>
          <cx:pt idx="9332">1</cx:pt>
          <cx:pt idx="9333">1</cx:pt>
          <cx:pt idx="9334">1</cx:pt>
          <cx:pt idx="9335">1</cx:pt>
          <cx:pt idx="9336">1</cx:pt>
          <cx:pt idx="9337">1</cx:pt>
          <cx:pt idx="9338">1</cx:pt>
          <cx:pt idx="9339">1</cx:pt>
          <cx:pt idx="9340">1</cx:pt>
          <cx:pt idx="9341">1</cx:pt>
          <cx:pt idx="9342">1</cx:pt>
          <cx:pt idx="9343">1</cx:pt>
          <cx:pt idx="9344">1</cx:pt>
          <cx:pt idx="9345">1</cx:pt>
          <cx:pt idx="9346">1</cx:pt>
          <cx:pt idx="9347">1</cx:pt>
          <cx:pt idx="9348">1</cx:pt>
          <cx:pt idx="9349">1</cx:pt>
          <cx:pt idx="9350">1</cx:pt>
          <cx:pt idx="9351">1</cx:pt>
          <cx:pt idx="9352">1</cx:pt>
          <cx:pt idx="9353">1</cx:pt>
          <cx:pt idx="9354">1</cx:pt>
          <cx:pt idx="9355">1</cx:pt>
          <cx:pt idx="9356">1</cx:pt>
          <cx:pt idx="9357">1</cx:pt>
          <cx:pt idx="9358">1</cx:pt>
          <cx:pt idx="9359">1</cx:pt>
          <cx:pt idx="9360">1</cx:pt>
          <cx:pt idx="9361">1</cx:pt>
          <cx:pt idx="9362">1</cx:pt>
          <cx:pt idx="9363">1</cx:pt>
          <cx:pt idx="9364">1</cx:pt>
          <cx:pt idx="9365">1</cx:pt>
          <cx:pt idx="9366">1</cx:pt>
          <cx:pt idx="9367">1</cx:pt>
          <cx:pt idx="9368">1</cx:pt>
          <cx:pt idx="9369">1</cx:pt>
          <cx:pt idx="9370">1</cx:pt>
          <cx:pt idx="9371">1</cx:pt>
          <cx:pt idx="9372">1</cx:pt>
          <cx:pt idx="9373">1</cx:pt>
          <cx:pt idx="9374">1</cx:pt>
          <cx:pt idx="9375">1</cx:pt>
          <cx:pt idx="9376">1</cx:pt>
          <cx:pt idx="9377">1</cx:pt>
          <cx:pt idx="9378">1</cx:pt>
          <cx:pt idx="9379">1</cx:pt>
          <cx:pt idx="9380">1</cx:pt>
          <cx:pt idx="9381">1</cx:pt>
          <cx:pt idx="9382">1</cx:pt>
          <cx:pt idx="9383">1</cx:pt>
          <cx:pt idx="9384">1</cx:pt>
          <cx:pt idx="9385">1</cx:pt>
          <cx:pt idx="9386">1</cx:pt>
          <cx:pt idx="9387">1</cx:pt>
          <cx:pt idx="9388">1</cx:pt>
          <cx:pt idx="9389">1</cx:pt>
          <cx:pt idx="9390">1</cx:pt>
          <cx:pt idx="9391">1</cx:pt>
          <cx:pt idx="9392">1</cx:pt>
          <cx:pt idx="9393">1</cx:pt>
          <cx:pt idx="9394">1</cx:pt>
          <cx:pt idx="9395">1</cx:pt>
          <cx:pt idx="9396">1</cx:pt>
          <cx:pt idx="9397">1</cx:pt>
          <cx:pt idx="9398">1</cx:pt>
          <cx:pt idx="9399">1</cx:pt>
          <cx:pt idx="9400">1</cx:pt>
          <cx:pt idx="9401">1</cx:pt>
          <cx:pt idx="9402">1</cx:pt>
          <cx:pt idx="9403">1</cx:pt>
          <cx:pt idx="9404">1</cx:pt>
          <cx:pt idx="9405">1</cx:pt>
          <cx:pt idx="9406">1</cx:pt>
          <cx:pt idx="9407">1</cx:pt>
          <cx:pt idx="9408">1</cx:pt>
          <cx:pt idx="9409">1</cx:pt>
          <cx:pt idx="9410">1</cx:pt>
          <cx:pt idx="9411">1</cx:pt>
          <cx:pt idx="9412">1</cx:pt>
          <cx:pt idx="9413">1</cx:pt>
          <cx:pt idx="9414">1</cx:pt>
          <cx:pt idx="9415">1</cx:pt>
          <cx:pt idx="9416">1</cx:pt>
          <cx:pt idx="9417">1</cx:pt>
          <cx:pt idx="9418">1</cx:pt>
          <cx:pt idx="9419">1</cx:pt>
          <cx:pt idx="9420">1</cx:pt>
          <cx:pt idx="9421">1</cx:pt>
          <cx:pt idx="9422">1</cx:pt>
          <cx:pt idx="9423">1</cx:pt>
          <cx:pt idx="9424">1</cx:pt>
          <cx:pt idx="9425">1</cx:pt>
          <cx:pt idx="9426">1</cx:pt>
          <cx:pt idx="9427">1</cx:pt>
          <cx:pt idx="9428">1</cx:pt>
          <cx:pt idx="9429">1</cx:pt>
          <cx:pt idx="9430">1</cx:pt>
          <cx:pt idx="9431">1</cx:pt>
          <cx:pt idx="9432">1</cx:pt>
          <cx:pt idx="9433">1</cx:pt>
          <cx:pt idx="9434">1</cx:pt>
          <cx:pt idx="9435">1</cx:pt>
          <cx:pt idx="9436">1</cx:pt>
          <cx:pt idx="9437">1</cx:pt>
          <cx:pt idx="9438">1</cx:pt>
          <cx:pt idx="9439">1</cx:pt>
          <cx:pt idx="9440">1</cx:pt>
          <cx:pt idx="9441">1</cx:pt>
          <cx:pt idx="9442">1</cx:pt>
          <cx:pt idx="9443">1</cx:pt>
          <cx:pt idx="9444">1</cx:pt>
          <cx:pt idx="9445">1</cx:pt>
          <cx:pt idx="9446">1</cx:pt>
          <cx:pt idx="9447">1</cx:pt>
          <cx:pt idx="9448">1</cx:pt>
          <cx:pt idx="9449">1</cx:pt>
          <cx:pt idx="9450">1</cx:pt>
          <cx:pt idx="9451">1</cx:pt>
          <cx:pt idx="9452">1</cx:pt>
          <cx:pt idx="9453">1</cx:pt>
          <cx:pt idx="9454">1</cx:pt>
          <cx:pt idx="9455">1</cx:pt>
          <cx:pt idx="9456">1</cx:pt>
          <cx:pt idx="9457">1</cx:pt>
          <cx:pt idx="9458">1</cx:pt>
          <cx:pt idx="9459">1</cx:pt>
          <cx:pt idx="9460">1</cx:pt>
          <cx:pt idx="9461">1</cx:pt>
          <cx:pt idx="9462">1</cx:pt>
          <cx:pt idx="9463">1</cx:pt>
          <cx:pt idx="9464">1</cx:pt>
          <cx:pt idx="9465">1</cx:pt>
          <cx:pt idx="9466">1</cx:pt>
          <cx:pt idx="9467">1</cx:pt>
          <cx:pt idx="9468">1</cx:pt>
          <cx:pt idx="9469">1</cx:pt>
          <cx:pt idx="9470">1</cx:pt>
          <cx:pt idx="9471">1</cx:pt>
          <cx:pt idx="9472">1</cx:pt>
          <cx:pt idx="9473">1</cx:pt>
          <cx:pt idx="9474">1</cx:pt>
          <cx:pt idx="9475">1</cx:pt>
          <cx:pt idx="9476">1</cx:pt>
          <cx:pt idx="9477">1</cx:pt>
          <cx:pt idx="9478">1</cx:pt>
          <cx:pt idx="9479">1</cx:pt>
          <cx:pt idx="9480">1</cx:pt>
          <cx:pt idx="9481">1</cx:pt>
          <cx:pt idx="9482">1</cx:pt>
          <cx:pt idx="9483">1</cx:pt>
          <cx:pt idx="9484">1</cx:pt>
          <cx:pt idx="9485">1</cx:pt>
          <cx:pt idx="9486">1</cx:pt>
          <cx:pt idx="9487">1</cx:pt>
          <cx:pt idx="9488">1</cx:pt>
          <cx:pt idx="9489">1</cx:pt>
          <cx:pt idx="9490">1</cx:pt>
          <cx:pt idx="9491">1</cx:pt>
          <cx:pt idx="9492">1</cx:pt>
          <cx:pt idx="9493">1</cx:pt>
          <cx:pt idx="9494">1</cx:pt>
          <cx:pt idx="9495">1</cx:pt>
          <cx:pt idx="9496">1</cx:pt>
          <cx:pt idx="9497">1</cx:pt>
          <cx:pt idx="9498">1</cx:pt>
          <cx:pt idx="9499">1</cx:pt>
          <cx:pt idx="9500">1</cx:pt>
          <cx:pt idx="9501">1</cx:pt>
          <cx:pt idx="9502">1</cx:pt>
          <cx:pt idx="9503">1</cx:pt>
          <cx:pt idx="9504">1</cx:pt>
          <cx:pt idx="9505">1</cx:pt>
          <cx:pt idx="9506">1</cx:pt>
          <cx:pt idx="9507">1</cx:pt>
          <cx:pt idx="9508">1</cx:pt>
          <cx:pt idx="9509">1</cx:pt>
          <cx:pt idx="9510">1</cx:pt>
          <cx:pt idx="9511">1</cx:pt>
          <cx:pt idx="9512">1</cx:pt>
          <cx:pt idx="9513">1</cx:pt>
          <cx:pt idx="9514">1</cx:pt>
          <cx:pt idx="9515">1</cx:pt>
          <cx:pt idx="9516">1</cx:pt>
          <cx:pt idx="9517">1</cx:pt>
          <cx:pt idx="9518">1</cx:pt>
          <cx:pt idx="9519">1</cx:pt>
          <cx:pt idx="9520">1</cx:pt>
          <cx:pt idx="9521">1</cx:pt>
          <cx:pt idx="9522">1</cx:pt>
          <cx:pt idx="9523">1</cx:pt>
          <cx:pt idx="9524">1</cx:pt>
          <cx:pt idx="9525">1</cx:pt>
          <cx:pt idx="9526">1</cx:pt>
          <cx:pt idx="9527">1</cx:pt>
          <cx:pt idx="9528">1</cx:pt>
          <cx:pt idx="9529">1</cx:pt>
          <cx:pt idx="9530">1</cx:pt>
          <cx:pt idx="9531">1</cx:pt>
          <cx:pt idx="9532">1</cx:pt>
          <cx:pt idx="9533">1</cx:pt>
          <cx:pt idx="9534">1</cx:pt>
          <cx:pt idx="9535">1</cx:pt>
          <cx:pt idx="9536">1</cx:pt>
          <cx:pt idx="9537">1</cx:pt>
          <cx:pt idx="9538">1</cx:pt>
          <cx:pt idx="9539">1</cx:pt>
          <cx:pt idx="9540">1</cx:pt>
          <cx:pt idx="9541">1</cx:pt>
          <cx:pt idx="9542">1</cx:pt>
          <cx:pt idx="9543">1</cx:pt>
          <cx:pt idx="9544">1</cx:pt>
          <cx:pt idx="9545">1</cx:pt>
          <cx:pt idx="9546">1</cx:pt>
          <cx:pt idx="9547">1</cx:pt>
          <cx:pt idx="9548">1</cx:pt>
          <cx:pt idx="9549">1</cx:pt>
          <cx:pt idx="9550">1</cx:pt>
          <cx:pt idx="9551">1</cx:pt>
          <cx:pt idx="9552">1</cx:pt>
          <cx:pt idx="9553">1</cx:pt>
          <cx:pt idx="9554">1</cx:pt>
          <cx:pt idx="9555">1</cx:pt>
          <cx:pt idx="9556">1</cx:pt>
          <cx:pt idx="9557">1</cx:pt>
          <cx:pt idx="9558">1</cx:pt>
          <cx:pt idx="9559">1</cx:pt>
          <cx:pt idx="9560">1</cx:pt>
          <cx:pt idx="9561">1</cx:pt>
          <cx:pt idx="9562">1</cx:pt>
          <cx:pt idx="9563">1</cx:pt>
          <cx:pt idx="9564">1</cx:pt>
          <cx:pt idx="9565">1</cx:pt>
          <cx:pt idx="9566">1</cx:pt>
          <cx:pt idx="9567">1</cx:pt>
          <cx:pt idx="9568">1</cx:pt>
          <cx:pt idx="9569">1</cx:pt>
          <cx:pt idx="9570">1</cx:pt>
          <cx:pt idx="9571">1</cx:pt>
          <cx:pt idx="9572">1</cx:pt>
          <cx:pt idx="9573">1</cx:pt>
          <cx:pt idx="9574">1</cx:pt>
          <cx:pt idx="9575">1</cx:pt>
          <cx:pt idx="9576">1</cx:pt>
          <cx:pt idx="9577">1</cx:pt>
          <cx:pt idx="9578">1</cx:pt>
          <cx:pt idx="9579">1</cx:pt>
          <cx:pt idx="9580">1</cx:pt>
          <cx:pt idx="9581">1</cx:pt>
          <cx:pt idx="9582">1</cx:pt>
          <cx:pt idx="9583">1</cx:pt>
          <cx:pt idx="9584">1</cx:pt>
          <cx:pt idx="9585">1</cx:pt>
          <cx:pt idx="9586">1</cx:pt>
          <cx:pt idx="9587">1</cx:pt>
          <cx:pt idx="9588">1</cx:pt>
          <cx:pt idx="9589">1</cx:pt>
          <cx:pt idx="9590">1</cx:pt>
          <cx:pt idx="9591">1</cx:pt>
          <cx:pt idx="9592">1</cx:pt>
          <cx:pt idx="9593">1</cx:pt>
          <cx:pt idx="9594">1</cx:pt>
          <cx:pt idx="9595">1</cx:pt>
          <cx:pt idx="9596">1</cx:pt>
          <cx:pt idx="9597">1</cx:pt>
          <cx:pt idx="9598">1</cx:pt>
          <cx:pt idx="9599">1</cx:pt>
          <cx:pt idx="9600">1</cx:pt>
          <cx:pt idx="9601">1</cx:pt>
          <cx:pt idx="9602">1</cx:pt>
          <cx:pt idx="9603">1</cx:pt>
          <cx:pt idx="9604">1</cx:pt>
          <cx:pt idx="9605">1</cx:pt>
          <cx:pt idx="9606">1</cx:pt>
          <cx:pt idx="9607">1</cx:pt>
          <cx:pt idx="9608">1</cx:pt>
          <cx:pt idx="9609">1</cx:pt>
          <cx:pt idx="9610">1</cx:pt>
          <cx:pt idx="9611">1</cx:pt>
          <cx:pt idx="9612">1</cx:pt>
          <cx:pt idx="9613">1</cx:pt>
          <cx:pt idx="9614">1</cx:pt>
          <cx:pt idx="9615">1</cx:pt>
          <cx:pt idx="9616">1</cx:pt>
          <cx:pt idx="9617">1</cx:pt>
          <cx:pt idx="9618">1</cx:pt>
          <cx:pt idx="9619">1</cx:pt>
          <cx:pt idx="9620">1</cx:pt>
          <cx:pt idx="9621">1</cx:pt>
          <cx:pt idx="9622">1</cx:pt>
          <cx:pt idx="9623">1</cx:pt>
          <cx:pt idx="9624">1</cx:pt>
          <cx:pt idx="9625">1</cx:pt>
          <cx:pt idx="9626">1</cx:pt>
          <cx:pt idx="9627">1</cx:pt>
          <cx:pt idx="9628">1</cx:pt>
          <cx:pt idx="9629">1</cx:pt>
          <cx:pt idx="9630">1</cx:pt>
          <cx:pt idx="9631">1</cx:pt>
          <cx:pt idx="9632">1</cx:pt>
          <cx:pt idx="9633">1</cx:pt>
          <cx:pt idx="9634">1</cx:pt>
          <cx:pt idx="9635">1</cx:pt>
          <cx:pt idx="9636">1</cx:pt>
          <cx:pt idx="9637">1</cx:pt>
          <cx:pt idx="9638">1</cx:pt>
          <cx:pt idx="9639">1</cx:pt>
          <cx:pt idx="9640">1</cx:pt>
          <cx:pt idx="9641">1</cx:pt>
          <cx:pt idx="9642">1</cx:pt>
          <cx:pt idx="9643">1</cx:pt>
          <cx:pt idx="9644">1</cx:pt>
          <cx:pt idx="9645">1</cx:pt>
          <cx:pt idx="9646">1</cx:pt>
          <cx:pt idx="9647">1</cx:pt>
          <cx:pt idx="9648">1</cx:pt>
          <cx:pt idx="9649">1</cx:pt>
          <cx:pt idx="9650">1</cx:pt>
          <cx:pt idx="9651">1</cx:pt>
          <cx:pt idx="9652">1</cx:pt>
          <cx:pt idx="9653">1</cx:pt>
          <cx:pt idx="9654">1</cx:pt>
          <cx:pt idx="9655">1</cx:pt>
          <cx:pt idx="9656">1</cx:pt>
          <cx:pt idx="9657">1</cx:pt>
          <cx:pt idx="9658">1</cx:pt>
          <cx:pt idx="9659">1</cx:pt>
          <cx:pt idx="9660">1</cx:pt>
          <cx:pt idx="9661">1</cx:pt>
          <cx:pt idx="9662">1</cx:pt>
          <cx:pt idx="9663">1</cx:pt>
          <cx:pt idx="9664">1</cx:pt>
          <cx:pt idx="9665">1</cx:pt>
          <cx:pt idx="9666">1</cx:pt>
          <cx:pt idx="9667">1</cx:pt>
          <cx:pt idx="9668">1</cx:pt>
          <cx:pt idx="9669">1</cx:pt>
          <cx:pt idx="9670">1</cx:pt>
          <cx:pt idx="9671">1</cx:pt>
          <cx:pt idx="9672">1</cx:pt>
          <cx:pt idx="9673">1</cx:pt>
          <cx:pt idx="9674">1</cx:pt>
          <cx:pt idx="9675">1</cx:pt>
          <cx:pt idx="9676">1</cx:pt>
          <cx:pt idx="9677">1</cx:pt>
          <cx:pt idx="9678">1</cx:pt>
          <cx:pt idx="9679">1</cx:pt>
          <cx:pt idx="9680">1</cx:pt>
          <cx:pt idx="9681">1</cx:pt>
          <cx:pt idx="9682">1</cx:pt>
          <cx:pt idx="9683">1</cx:pt>
          <cx:pt idx="9684">1</cx:pt>
          <cx:pt idx="9685">1</cx:pt>
          <cx:pt idx="9686">1</cx:pt>
          <cx:pt idx="9687">1</cx:pt>
          <cx:pt idx="9688">1</cx:pt>
          <cx:pt idx="9689">1</cx:pt>
          <cx:pt idx="9690">1</cx:pt>
          <cx:pt idx="9691">1</cx:pt>
          <cx:pt idx="9692">1</cx:pt>
          <cx:pt idx="9693">1</cx:pt>
          <cx:pt idx="9694">1</cx:pt>
          <cx:pt idx="9695">1</cx:pt>
          <cx:pt idx="9696">1</cx:pt>
          <cx:pt idx="9697">1</cx:pt>
          <cx:pt idx="9698">1</cx:pt>
          <cx:pt idx="9699">1</cx:pt>
          <cx:pt idx="9700">1</cx:pt>
          <cx:pt idx="9701">1</cx:pt>
          <cx:pt idx="9702">1</cx:pt>
          <cx:pt idx="9703">1</cx:pt>
          <cx:pt idx="9704">1</cx:pt>
          <cx:pt idx="9705">1</cx:pt>
          <cx:pt idx="9706">1</cx:pt>
          <cx:pt idx="9707">1</cx:pt>
          <cx:pt idx="9708">1</cx:pt>
          <cx:pt idx="9709">1</cx:pt>
          <cx:pt idx="9710">1</cx:pt>
          <cx:pt idx="9711">1</cx:pt>
          <cx:pt idx="9712">1</cx:pt>
          <cx:pt idx="9713">1</cx:pt>
          <cx:pt idx="9714">1</cx:pt>
          <cx:pt idx="9715">1</cx:pt>
          <cx:pt idx="9716">1</cx:pt>
          <cx:pt idx="9717">1</cx:pt>
          <cx:pt idx="9718">1</cx:pt>
          <cx:pt idx="9719">1</cx:pt>
          <cx:pt idx="9720">1</cx:pt>
          <cx:pt idx="9721">1</cx:pt>
          <cx:pt idx="9722">1</cx:pt>
          <cx:pt idx="9723">1</cx:pt>
          <cx:pt idx="9724">1</cx:pt>
          <cx:pt idx="9725">1</cx:pt>
          <cx:pt idx="9726">1</cx:pt>
          <cx:pt idx="9727">1</cx:pt>
          <cx:pt idx="9728">1</cx:pt>
          <cx:pt idx="9729">1</cx:pt>
          <cx:pt idx="9730">1</cx:pt>
          <cx:pt idx="9731">1</cx:pt>
          <cx:pt idx="9732">1</cx:pt>
          <cx:pt idx="9733">1</cx:pt>
          <cx:pt idx="9734">1</cx:pt>
          <cx:pt idx="9735">1</cx:pt>
          <cx:pt idx="9736">1</cx:pt>
          <cx:pt idx="9737">1</cx:pt>
          <cx:pt idx="9738">1</cx:pt>
          <cx:pt idx="9739">1</cx:pt>
          <cx:pt idx="9740">1</cx:pt>
          <cx:pt idx="9741">1</cx:pt>
          <cx:pt idx="9742">1</cx:pt>
          <cx:pt idx="9743">1</cx:pt>
          <cx:pt idx="9744">1</cx:pt>
          <cx:pt idx="9745">1</cx:pt>
          <cx:pt idx="9746">1</cx:pt>
          <cx:pt idx="9747">1</cx:pt>
          <cx:pt idx="9748">1</cx:pt>
          <cx:pt idx="9749">1</cx:pt>
          <cx:pt idx="9750">1</cx:pt>
          <cx:pt idx="9751">1</cx:pt>
          <cx:pt idx="9752">1</cx:pt>
          <cx:pt idx="9753">1</cx:pt>
          <cx:pt idx="9754">1</cx:pt>
          <cx:pt idx="9755">1</cx:pt>
          <cx:pt idx="9756">1</cx:pt>
          <cx:pt idx="9757">1</cx:pt>
          <cx:pt idx="9758">1</cx:pt>
          <cx:pt idx="9759">1</cx:pt>
          <cx:pt idx="9760">1</cx:pt>
          <cx:pt idx="9761">1</cx:pt>
          <cx:pt idx="9762">1</cx:pt>
          <cx:pt idx="9763">1</cx:pt>
          <cx:pt idx="9764">1</cx:pt>
          <cx:pt idx="9765">1</cx:pt>
          <cx:pt idx="9766">1</cx:pt>
          <cx:pt idx="9767">1</cx:pt>
          <cx:pt idx="9768">1</cx:pt>
          <cx:pt idx="9769">1</cx:pt>
          <cx:pt idx="9770">1</cx:pt>
          <cx:pt idx="9771">1</cx:pt>
          <cx:pt idx="9772">1</cx:pt>
          <cx:pt idx="9773">1</cx:pt>
          <cx:pt idx="9774">1</cx:pt>
          <cx:pt idx="9775">1</cx:pt>
          <cx:pt idx="9776">1</cx:pt>
          <cx:pt idx="9777">1</cx:pt>
          <cx:pt idx="9778">1</cx:pt>
          <cx:pt idx="9779">1</cx:pt>
          <cx:pt idx="9780">1</cx:pt>
          <cx:pt idx="9781">1</cx:pt>
          <cx:pt idx="9782">1</cx:pt>
          <cx:pt idx="9783">1</cx:pt>
          <cx:pt idx="9784">1</cx:pt>
          <cx:pt idx="9785">1</cx:pt>
          <cx:pt idx="9786">1</cx:pt>
          <cx:pt idx="9787">1</cx:pt>
          <cx:pt idx="9788">1</cx:pt>
          <cx:pt idx="9789">1</cx:pt>
          <cx:pt idx="9790">1</cx:pt>
          <cx:pt idx="9791">1</cx:pt>
          <cx:pt idx="9792">1</cx:pt>
          <cx:pt idx="9793">1</cx:pt>
          <cx:pt idx="9794">1</cx:pt>
          <cx:pt idx="9795">1</cx:pt>
          <cx:pt idx="9796">1</cx:pt>
          <cx:pt idx="9797">1</cx:pt>
          <cx:pt idx="9798">1</cx:pt>
          <cx:pt idx="9799">1</cx:pt>
          <cx:pt idx="9800">1</cx:pt>
          <cx:pt idx="9801">1</cx:pt>
          <cx:pt idx="9802">1</cx:pt>
          <cx:pt idx="9803">1</cx:pt>
          <cx:pt idx="9804">1</cx:pt>
          <cx:pt idx="9805">1</cx:pt>
          <cx:pt idx="9806">1</cx:pt>
          <cx:pt idx="9807">1</cx:pt>
          <cx:pt idx="9808">1</cx:pt>
          <cx:pt idx="9809">1</cx:pt>
          <cx:pt idx="9810">1</cx:pt>
          <cx:pt idx="9811">1</cx:pt>
          <cx:pt idx="9812">1</cx:pt>
          <cx:pt idx="9813">1</cx:pt>
          <cx:pt idx="9814">1</cx:pt>
          <cx:pt idx="9815">1</cx:pt>
          <cx:pt idx="9816">1</cx:pt>
          <cx:pt idx="9817">1</cx:pt>
          <cx:pt idx="9818">1</cx:pt>
          <cx:pt idx="9819">1</cx:pt>
          <cx:pt idx="9820">1</cx:pt>
          <cx:pt idx="9821">1</cx:pt>
          <cx:pt idx="9822">1</cx:pt>
          <cx:pt idx="9823">1</cx:pt>
          <cx:pt idx="9824">1</cx:pt>
          <cx:pt idx="9825">1</cx:pt>
          <cx:pt idx="9826">1</cx:pt>
          <cx:pt idx="9827">1</cx:pt>
          <cx:pt idx="9828">1</cx:pt>
          <cx:pt idx="9829">1</cx:pt>
          <cx:pt idx="9830">1</cx:pt>
          <cx:pt idx="9831">1</cx:pt>
          <cx:pt idx="9832">1</cx:pt>
          <cx:pt idx="9833">1</cx:pt>
          <cx:pt idx="9834">1</cx:pt>
          <cx:pt idx="9835">1</cx:pt>
          <cx:pt idx="9836">1</cx:pt>
          <cx:pt idx="9837">1</cx:pt>
          <cx:pt idx="9838">1</cx:pt>
          <cx:pt idx="9839">1</cx:pt>
          <cx:pt idx="9840">1</cx:pt>
          <cx:pt idx="9841">1</cx:pt>
          <cx:pt idx="9842">1</cx:pt>
          <cx:pt idx="9843">1</cx:pt>
          <cx:pt idx="9844">1</cx:pt>
          <cx:pt idx="9845">1</cx:pt>
          <cx:pt idx="9846">1</cx:pt>
          <cx:pt idx="9847">1</cx:pt>
          <cx:pt idx="9848">1</cx:pt>
          <cx:pt idx="9849">1</cx:pt>
          <cx:pt idx="9850">1</cx:pt>
          <cx:pt idx="9851">1</cx:pt>
          <cx:pt idx="9852">1</cx:pt>
          <cx:pt idx="9853">1</cx:pt>
          <cx:pt idx="9854">1</cx:pt>
          <cx:pt idx="9855">1</cx:pt>
          <cx:pt idx="9856">1</cx:pt>
          <cx:pt idx="9857">1</cx:pt>
          <cx:pt idx="9858">1</cx:pt>
          <cx:pt idx="9859">1</cx:pt>
          <cx:pt idx="9860">1</cx:pt>
          <cx:pt idx="9861">1</cx:pt>
          <cx:pt idx="9862">1</cx:pt>
          <cx:pt idx="9863">1</cx:pt>
          <cx:pt idx="9864">1</cx:pt>
          <cx:pt idx="9865">1</cx:pt>
          <cx:pt idx="9866">1</cx:pt>
          <cx:pt idx="9867">1</cx:pt>
          <cx:pt idx="9868">1</cx:pt>
          <cx:pt idx="9869">1</cx:pt>
          <cx:pt idx="9870">1</cx:pt>
          <cx:pt idx="9871">1</cx:pt>
          <cx:pt idx="9872">1</cx:pt>
          <cx:pt idx="9873">1</cx:pt>
          <cx:pt idx="9874">1</cx:pt>
          <cx:pt idx="9875">1</cx:pt>
          <cx:pt idx="9876">1</cx:pt>
          <cx:pt idx="9877">1</cx:pt>
          <cx:pt idx="9878">1</cx:pt>
          <cx:pt idx="9879">1</cx:pt>
          <cx:pt idx="9880">1</cx:pt>
          <cx:pt idx="9881">1</cx:pt>
          <cx:pt idx="9882">1</cx:pt>
          <cx:pt idx="9883">1</cx:pt>
          <cx:pt idx="9884">1</cx:pt>
          <cx:pt idx="9885">1</cx:pt>
          <cx:pt idx="9886">1</cx:pt>
          <cx:pt idx="9887">1</cx:pt>
          <cx:pt idx="9888">1</cx:pt>
          <cx:pt idx="9889">1</cx:pt>
          <cx:pt idx="9890">1</cx:pt>
          <cx:pt idx="9891">1</cx:pt>
          <cx:pt idx="9892">1</cx:pt>
          <cx:pt idx="9893">1</cx:pt>
          <cx:pt idx="9894">1</cx:pt>
          <cx:pt idx="9895">1</cx:pt>
          <cx:pt idx="9896">1</cx:pt>
          <cx:pt idx="9897">1</cx:pt>
          <cx:pt idx="9898">1</cx:pt>
          <cx:pt idx="9899">1</cx:pt>
          <cx:pt idx="9900">1</cx:pt>
          <cx:pt idx="9901">1</cx:pt>
          <cx:pt idx="9902">1</cx:pt>
          <cx:pt idx="9903">1</cx:pt>
          <cx:pt idx="9904">1</cx:pt>
          <cx:pt idx="9905">1</cx:pt>
          <cx:pt idx="9906">1</cx:pt>
          <cx:pt idx="9907">1</cx:pt>
          <cx:pt idx="9908">1</cx:pt>
          <cx:pt idx="9909">1</cx:pt>
          <cx:pt idx="9910">1</cx:pt>
          <cx:pt idx="9911">1</cx:pt>
          <cx:pt idx="9912">1</cx:pt>
          <cx:pt idx="9913">1</cx:pt>
          <cx:pt idx="9914">1</cx:pt>
          <cx:pt idx="9915">1</cx:pt>
          <cx:pt idx="9916">1</cx:pt>
          <cx:pt idx="9917">1</cx:pt>
          <cx:pt idx="9918">1</cx:pt>
          <cx:pt idx="9919">1</cx:pt>
          <cx:pt idx="9920">1</cx:pt>
          <cx:pt idx="9921">1</cx:pt>
          <cx:pt idx="9922">1</cx:pt>
          <cx:pt idx="9923">1</cx:pt>
          <cx:pt idx="9924">1</cx:pt>
          <cx:pt idx="9925">1</cx:pt>
          <cx:pt idx="9926">1</cx:pt>
          <cx:pt idx="9927">1</cx:pt>
          <cx:pt idx="9928">1</cx:pt>
          <cx:pt idx="9929">1</cx:pt>
          <cx:pt idx="9930">1</cx:pt>
          <cx:pt idx="9931">1</cx:pt>
          <cx:pt idx="9932">1</cx:pt>
          <cx:pt idx="9933">1</cx:pt>
          <cx:pt idx="9934">1</cx:pt>
          <cx:pt idx="9935">1</cx:pt>
          <cx:pt idx="9936">1</cx:pt>
          <cx:pt idx="9937">1</cx:pt>
          <cx:pt idx="9938">1</cx:pt>
          <cx:pt idx="9939">1</cx:pt>
          <cx:pt idx="9940">1</cx:pt>
          <cx:pt idx="9941">1</cx:pt>
          <cx:pt idx="9942">1</cx:pt>
          <cx:pt idx="9943">1</cx:pt>
          <cx:pt idx="9944">1</cx:pt>
          <cx:pt idx="9945">1</cx:pt>
          <cx:pt idx="9946">1</cx:pt>
          <cx:pt idx="9947">1</cx:pt>
          <cx:pt idx="9948">1</cx:pt>
          <cx:pt idx="9949">1</cx:pt>
          <cx:pt idx="9950">1</cx:pt>
          <cx:pt idx="9951">1</cx:pt>
          <cx:pt idx="9952">1</cx:pt>
          <cx:pt idx="9953">1</cx:pt>
          <cx:pt idx="9954">1</cx:pt>
          <cx:pt idx="9955">1</cx:pt>
          <cx:pt idx="9956">1</cx:pt>
          <cx:pt idx="9957">1</cx:pt>
          <cx:pt idx="9958">1</cx:pt>
          <cx:pt idx="9959">1</cx:pt>
          <cx:pt idx="9960">1</cx:pt>
          <cx:pt idx="9961">1</cx:pt>
          <cx:pt idx="9962">1</cx:pt>
          <cx:pt idx="9963">1</cx:pt>
          <cx:pt idx="9964">1</cx:pt>
          <cx:pt idx="9965">1</cx:pt>
          <cx:pt idx="9966">1</cx:pt>
          <cx:pt idx="9967">1</cx:pt>
          <cx:pt idx="9968">1</cx:pt>
          <cx:pt idx="9969">1</cx:pt>
          <cx:pt idx="9970">1</cx:pt>
          <cx:pt idx="9971">1</cx:pt>
          <cx:pt idx="9972">1</cx:pt>
          <cx:pt idx="9973">1</cx:pt>
          <cx:pt idx="9974">1</cx:pt>
          <cx:pt idx="9975">1</cx:pt>
          <cx:pt idx="9976">1</cx:pt>
          <cx:pt idx="9977">1</cx:pt>
          <cx:pt idx="9978">1</cx:pt>
          <cx:pt idx="9979">1</cx:pt>
          <cx:pt idx="9980">1</cx:pt>
          <cx:pt idx="9981">1</cx:pt>
          <cx:pt idx="9982">1</cx:pt>
          <cx:pt idx="9983">1</cx:pt>
          <cx:pt idx="9984">1</cx:pt>
          <cx:pt idx="9985">1</cx:pt>
          <cx:pt idx="9986">1</cx:pt>
          <cx:pt idx="9987">1</cx:pt>
          <cx:pt idx="9988">1</cx:pt>
          <cx:pt idx="9989">1</cx:pt>
          <cx:pt idx="9990">1</cx:pt>
          <cx:pt idx="9991">1</cx:pt>
          <cx:pt idx="9992">1</cx:pt>
          <cx:pt idx="9993">1</cx:pt>
          <cx:pt idx="9994">1</cx:pt>
          <cx:pt idx="9995">1</cx:pt>
          <cx:pt idx="9996">1</cx:pt>
          <cx:pt idx="9997">1</cx:pt>
          <cx:pt idx="9998">1</cx:pt>
          <cx:pt idx="9999">1</cx:pt>
          <cx:pt idx="10000">1</cx:pt>
          <cx:pt idx="10001">1</cx:pt>
          <cx:pt idx="10002">1</cx:pt>
          <cx:pt idx="10003">1</cx:pt>
          <cx:pt idx="10004">1</cx:pt>
          <cx:pt idx="10005">1</cx:pt>
          <cx:pt idx="10006">1</cx:pt>
          <cx:pt idx="10007">1</cx:pt>
          <cx:pt idx="10008">1</cx:pt>
          <cx:pt idx="10009">1</cx:pt>
          <cx:pt idx="10010">1</cx:pt>
          <cx:pt idx="10011">1</cx:pt>
          <cx:pt idx="10012">1</cx:pt>
          <cx:pt idx="10013">1</cx:pt>
          <cx:pt idx="10014">1</cx:pt>
          <cx:pt idx="10015">1</cx:pt>
          <cx:pt idx="10016">1</cx:pt>
          <cx:pt idx="10017">1</cx:pt>
          <cx:pt idx="10018">1</cx:pt>
          <cx:pt idx="10019">1</cx:pt>
          <cx:pt idx="10020">1</cx:pt>
          <cx:pt idx="10021">1</cx:pt>
          <cx:pt idx="10022">1</cx:pt>
          <cx:pt idx="10023">1</cx:pt>
          <cx:pt idx="10024">1</cx:pt>
          <cx:pt idx="10025">1</cx:pt>
          <cx:pt idx="10026">1</cx:pt>
          <cx:pt idx="10027">1</cx:pt>
          <cx:pt idx="10028">1</cx:pt>
          <cx:pt idx="10029">1</cx:pt>
          <cx:pt idx="10030">1</cx:pt>
          <cx:pt idx="10031">1</cx:pt>
          <cx:pt idx="10032">1</cx:pt>
          <cx:pt idx="10033">1</cx:pt>
          <cx:pt idx="10034">1</cx:pt>
          <cx:pt idx="10035">1</cx:pt>
          <cx:pt idx="10036">1</cx:pt>
          <cx:pt idx="10037">1</cx:pt>
          <cx:pt idx="10038">1</cx:pt>
          <cx:pt idx="10039">1</cx:pt>
          <cx:pt idx="10040">1</cx:pt>
          <cx:pt idx="10041">1</cx:pt>
          <cx:pt idx="10042">1</cx:pt>
          <cx:pt idx="10043">1</cx:pt>
          <cx:pt idx="10044">1</cx:pt>
          <cx:pt idx="10045">1</cx:pt>
          <cx:pt idx="10046">1</cx:pt>
          <cx:pt idx="10047">1</cx:pt>
          <cx:pt idx="10048">1</cx:pt>
          <cx:pt idx="10049">1</cx:pt>
          <cx:pt idx="10050">1</cx:pt>
          <cx:pt idx="10051">1</cx:pt>
          <cx:pt idx="10052">1</cx:pt>
          <cx:pt idx="10053">1</cx:pt>
          <cx:pt idx="10054">1</cx:pt>
          <cx:pt idx="10055">1</cx:pt>
          <cx:pt idx="10056">1</cx:pt>
          <cx:pt idx="10057">1</cx:pt>
          <cx:pt idx="10058">1</cx:pt>
          <cx:pt idx="10059">1</cx:pt>
          <cx:pt idx="10060">1</cx:pt>
          <cx:pt idx="10061">1</cx:pt>
          <cx:pt idx="10062">1</cx:pt>
          <cx:pt idx="10063">1</cx:pt>
          <cx:pt idx="10064">1</cx:pt>
          <cx:pt idx="10065">1</cx:pt>
          <cx:pt idx="10066">1</cx:pt>
          <cx:pt idx="10067">1</cx:pt>
          <cx:pt idx="10068">1</cx:pt>
          <cx:pt idx="10069">1</cx:pt>
          <cx:pt idx="10070">1</cx:pt>
          <cx:pt idx="10071">1</cx:pt>
          <cx:pt idx="10072">1</cx:pt>
          <cx:pt idx="10073">1</cx:pt>
          <cx:pt idx="10074">1</cx:pt>
          <cx:pt idx="10075">1</cx:pt>
          <cx:pt idx="10076">1</cx:pt>
          <cx:pt idx="10077">1</cx:pt>
          <cx:pt idx="10078">1</cx:pt>
          <cx:pt idx="10079">1</cx:pt>
          <cx:pt idx="10080">1</cx:pt>
          <cx:pt idx="10081">1</cx:pt>
          <cx:pt idx="10082">1</cx:pt>
          <cx:pt idx="10083">1</cx:pt>
          <cx:pt idx="10084">1</cx:pt>
          <cx:pt idx="10085">1</cx:pt>
          <cx:pt idx="10086">1</cx:pt>
          <cx:pt idx="10087">1</cx:pt>
          <cx:pt idx="10088">1</cx:pt>
          <cx:pt idx="10089">1</cx:pt>
          <cx:pt idx="10090">1</cx:pt>
          <cx:pt idx="10091">1</cx:pt>
          <cx:pt idx="10092">1</cx:pt>
          <cx:pt idx="10093">1</cx:pt>
          <cx:pt idx="10094">1</cx:pt>
          <cx:pt idx="10095">1</cx:pt>
          <cx:pt idx="10096">1</cx:pt>
          <cx:pt idx="10097">1</cx:pt>
          <cx:pt idx="10098">1</cx:pt>
          <cx:pt idx="10099">1</cx:pt>
          <cx:pt idx="10100">1</cx:pt>
          <cx:pt idx="10101">1</cx:pt>
          <cx:pt idx="10102">1</cx:pt>
          <cx:pt idx="10103">1</cx:pt>
          <cx:pt idx="10104">1</cx:pt>
          <cx:pt idx="10105">1</cx:pt>
          <cx:pt idx="10106">1</cx:pt>
          <cx:pt idx="10107">1</cx:pt>
          <cx:pt idx="10108">1</cx:pt>
          <cx:pt idx="10109">1</cx:pt>
          <cx:pt idx="10110">1</cx:pt>
          <cx:pt idx="10111">1</cx:pt>
          <cx:pt idx="10112">1</cx:pt>
          <cx:pt idx="10113">1</cx:pt>
          <cx:pt idx="10114">1</cx:pt>
          <cx:pt idx="10115">1</cx:pt>
          <cx:pt idx="10116">1</cx:pt>
          <cx:pt idx="10117">1</cx:pt>
          <cx:pt idx="10118">1</cx:pt>
          <cx:pt idx="10119">1</cx:pt>
          <cx:pt idx="10120">1</cx:pt>
          <cx:pt idx="10121">1</cx:pt>
          <cx:pt idx="10122">1</cx:pt>
          <cx:pt idx="10123">1</cx:pt>
          <cx:pt idx="10124">1</cx:pt>
          <cx:pt idx="10125">1</cx:pt>
          <cx:pt idx="10126">1</cx:pt>
          <cx:pt idx="10127">1</cx:pt>
          <cx:pt idx="10128">1</cx:pt>
          <cx:pt idx="10129">1</cx:pt>
          <cx:pt idx="10130">1</cx:pt>
          <cx:pt idx="10131">1</cx:pt>
          <cx:pt idx="10132">1</cx:pt>
          <cx:pt idx="10133">1</cx:pt>
          <cx:pt idx="10134">1</cx:pt>
          <cx:pt idx="10135">1</cx:pt>
          <cx:pt idx="10136">1</cx:pt>
          <cx:pt idx="10137">1</cx:pt>
          <cx:pt idx="10138">1</cx:pt>
          <cx:pt idx="10139">1</cx:pt>
          <cx:pt idx="10140">1</cx:pt>
          <cx:pt idx="10141">1</cx:pt>
          <cx:pt idx="10142">1</cx:pt>
          <cx:pt idx="10143">1</cx:pt>
          <cx:pt idx="10144">1</cx:pt>
          <cx:pt idx="10145">1</cx:pt>
          <cx:pt idx="10146">1</cx:pt>
          <cx:pt idx="10147">1</cx:pt>
          <cx:pt idx="10148">1</cx:pt>
          <cx:pt idx="10149">1</cx:pt>
          <cx:pt idx="10150">1</cx:pt>
          <cx:pt idx="10151">1</cx:pt>
          <cx:pt idx="10152">1</cx:pt>
          <cx:pt idx="10153">1</cx:pt>
          <cx:pt idx="10154">1</cx:pt>
          <cx:pt idx="10155">1</cx:pt>
          <cx:pt idx="10156">1</cx:pt>
          <cx:pt idx="10157">1</cx:pt>
          <cx:pt idx="10158">1</cx:pt>
          <cx:pt idx="10159">1</cx:pt>
          <cx:pt idx="10160">1</cx:pt>
          <cx:pt idx="10161">1</cx:pt>
          <cx:pt idx="10162">1</cx:pt>
          <cx:pt idx="10163">1</cx:pt>
          <cx:pt idx="10164">1</cx:pt>
          <cx:pt idx="10165">1</cx:pt>
          <cx:pt idx="10166">1</cx:pt>
          <cx:pt idx="10167">1</cx:pt>
          <cx:pt idx="10168">1</cx:pt>
          <cx:pt idx="10169">1</cx:pt>
          <cx:pt idx="10170">1</cx:pt>
          <cx:pt idx="10171">1</cx:pt>
          <cx:pt idx="10172">1</cx:pt>
          <cx:pt idx="10173">1</cx:pt>
          <cx:pt idx="10174">1</cx:pt>
          <cx:pt idx="10175">1</cx:pt>
          <cx:pt idx="10176">1</cx:pt>
          <cx:pt idx="10177">1</cx:pt>
          <cx:pt idx="10178">1</cx:pt>
          <cx:pt idx="10179">1</cx:pt>
          <cx:pt idx="10180">1</cx:pt>
          <cx:pt idx="10181">1</cx:pt>
          <cx:pt idx="10182">1</cx:pt>
          <cx:pt idx="10183">1</cx:pt>
          <cx:pt idx="10184">1</cx:pt>
          <cx:pt idx="10185">1</cx:pt>
          <cx:pt idx="10186">1</cx:pt>
          <cx:pt idx="10187">1</cx:pt>
          <cx:pt idx="10188">1</cx:pt>
          <cx:pt idx="10189">1</cx:pt>
          <cx:pt idx="10190">1</cx:pt>
          <cx:pt idx="10191">1</cx:pt>
          <cx:pt idx="10192">1</cx:pt>
          <cx:pt idx="10193">1</cx:pt>
          <cx:pt idx="10194">1</cx:pt>
          <cx:pt idx="10195">1</cx:pt>
          <cx:pt idx="10196">1</cx:pt>
          <cx:pt idx="10197">1</cx:pt>
          <cx:pt idx="10198">1</cx:pt>
          <cx:pt idx="10199">1</cx:pt>
          <cx:pt idx="10200">1</cx:pt>
          <cx:pt idx="10201">1</cx:pt>
          <cx:pt idx="10202">1</cx:pt>
          <cx:pt idx="10203">1</cx:pt>
          <cx:pt idx="10204">1</cx:pt>
          <cx:pt idx="10205">1</cx:pt>
          <cx:pt idx="10206">1</cx:pt>
          <cx:pt idx="10207">1</cx:pt>
          <cx:pt idx="10208">1</cx:pt>
          <cx:pt idx="10209">1</cx:pt>
          <cx:pt idx="10210">1</cx:pt>
          <cx:pt idx="10211">1</cx:pt>
          <cx:pt idx="10212">1</cx:pt>
          <cx:pt idx="10213">1</cx:pt>
          <cx:pt idx="10214">1</cx:pt>
          <cx:pt idx="10215">1</cx:pt>
          <cx:pt idx="10216">1</cx:pt>
          <cx:pt idx="10217">1</cx:pt>
          <cx:pt idx="10218">1</cx:pt>
          <cx:pt idx="10219">1</cx:pt>
          <cx:pt idx="10220">1</cx:pt>
          <cx:pt idx="10221">1</cx:pt>
          <cx:pt idx="10222">1</cx:pt>
          <cx:pt idx="10223">1</cx:pt>
          <cx:pt idx="10224">1</cx:pt>
          <cx:pt idx="10225">1</cx:pt>
          <cx:pt idx="10226">1</cx:pt>
          <cx:pt idx="10227">1</cx:pt>
          <cx:pt idx="10228">1</cx:pt>
          <cx:pt idx="10229">1</cx:pt>
          <cx:pt idx="10230">1</cx:pt>
          <cx:pt idx="10231">1</cx:pt>
          <cx:pt idx="10232">1</cx:pt>
          <cx:pt idx="10233">1</cx:pt>
          <cx:pt idx="10234">1</cx:pt>
          <cx:pt idx="10235">1</cx:pt>
          <cx:pt idx="10236">1</cx:pt>
          <cx:pt idx="10237">1</cx:pt>
          <cx:pt idx="10238">1</cx:pt>
          <cx:pt idx="10239">1</cx:pt>
          <cx:pt idx="10240">1</cx:pt>
          <cx:pt idx="10241">1</cx:pt>
          <cx:pt idx="10242">1</cx:pt>
          <cx:pt idx="10243">1</cx:pt>
          <cx:pt idx="10244">1</cx:pt>
          <cx:pt idx="10245">1</cx:pt>
          <cx:pt idx="10246">1</cx:pt>
          <cx:pt idx="10247">1</cx:pt>
          <cx:pt idx="10248">1</cx:pt>
          <cx:pt idx="10249">1</cx:pt>
          <cx:pt idx="10250">1</cx:pt>
          <cx:pt idx="10251">1</cx:pt>
          <cx:pt idx="10252">1</cx:pt>
          <cx:pt idx="10253">1</cx:pt>
          <cx:pt idx="10254">1</cx:pt>
          <cx:pt idx="10255">1</cx:pt>
          <cx:pt idx="10256">1</cx:pt>
          <cx:pt idx="10257">1</cx:pt>
          <cx:pt idx="10258">1</cx:pt>
          <cx:pt idx="10259">1</cx:pt>
          <cx:pt idx="10260">1</cx:pt>
          <cx:pt idx="10261">1</cx:pt>
          <cx:pt idx="10262">1</cx:pt>
          <cx:pt idx="10263">1</cx:pt>
          <cx:pt idx="10264">1</cx:pt>
          <cx:pt idx="10265">1</cx:pt>
          <cx:pt idx="10266">1</cx:pt>
          <cx:pt idx="10267">1</cx:pt>
          <cx:pt idx="10268">1</cx:pt>
          <cx:pt idx="10269">1</cx:pt>
          <cx:pt idx="10270">1</cx:pt>
          <cx:pt idx="10271">1</cx:pt>
          <cx:pt idx="10272">1</cx:pt>
          <cx:pt idx="10273">1</cx:pt>
          <cx:pt idx="10274">1</cx:pt>
          <cx:pt idx="10275">1</cx:pt>
          <cx:pt idx="10276">1</cx:pt>
          <cx:pt idx="10277">1</cx:pt>
          <cx:pt idx="10278">1</cx:pt>
          <cx:pt idx="10279">1</cx:pt>
          <cx:pt idx="10280">1</cx:pt>
          <cx:pt idx="10281">1</cx:pt>
          <cx:pt idx="10282">1</cx:pt>
          <cx:pt idx="10283">1</cx:pt>
          <cx:pt idx="10284">1</cx:pt>
          <cx:pt idx="10285">1</cx:pt>
          <cx:pt idx="10286">1</cx:pt>
          <cx:pt idx="10287">1</cx:pt>
          <cx:pt idx="10288">1</cx:pt>
          <cx:pt idx="10289">1</cx:pt>
          <cx:pt idx="10290">1</cx:pt>
          <cx:pt idx="10291">1</cx:pt>
          <cx:pt idx="10292">1</cx:pt>
          <cx:pt idx="10293">1</cx:pt>
          <cx:pt idx="10294">1</cx:pt>
          <cx:pt idx="10295">1</cx:pt>
          <cx:pt idx="10296">1</cx:pt>
          <cx:pt idx="10297">1</cx:pt>
          <cx:pt idx="10298">1</cx:pt>
          <cx:pt idx="10299">1</cx:pt>
          <cx:pt idx="10300">1</cx:pt>
          <cx:pt idx="10301">1</cx:pt>
          <cx:pt idx="10302">1</cx:pt>
          <cx:pt idx="10303">1</cx:pt>
          <cx:pt idx="10304">1</cx:pt>
          <cx:pt idx="10305">1</cx:pt>
          <cx:pt idx="10306">1</cx:pt>
          <cx:pt idx="10307">1</cx:pt>
          <cx:pt idx="10308">1</cx:pt>
          <cx:pt idx="10309">1</cx:pt>
          <cx:pt idx="10310">1</cx:pt>
          <cx:pt idx="10311">1</cx:pt>
          <cx:pt idx="10312">1</cx:pt>
          <cx:pt idx="10313">1</cx:pt>
          <cx:pt idx="10314">1</cx:pt>
          <cx:pt idx="10315">1</cx:pt>
          <cx:pt idx="10316">1</cx:pt>
          <cx:pt idx="10317">1</cx:pt>
          <cx:pt idx="10318">1</cx:pt>
          <cx:pt idx="10319">1</cx:pt>
          <cx:pt idx="10320">1</cx:pt>
          <cx:pt idx="10321">1</cx:pt>
          <cx:pt idx="10322">1</cx:pt>
          <cx:pt idx="10323">1</cx:pt>
          <cx:pt idx="10324">1</cx:pt>
          <cx:pt idx="10325">1</cx:pt>
          <cx:pt idx="10326">1</cx:pt>
          <cx:pt idx="10327">1</cx:pt>
          <cx:pt idx="10328">1</cx:pt>
          <cx:pt idx="10329">1</cx:pt>
          <cx:pt idx="10330">1</cx:pt>
          <cx:pt idx="10331">1</cx:pt>
          <cx:pt idx="10332">1</cx:pt>
          <cx:pt idx="10333">1</cx:pt>
          <cx:pt idx="10334">1</cx:pt>
          <cx:pt idx="10335">1</cx:pt>
          <cx:pt idx="10336">1</cx:pt>
          <cx:pt idx="10337">1</cx:pt>
          <cx:pt idx="10338">1</cx:pt>
          <cx:pt idx="10339">1</cx:pt>
          <cx:pt idx="10340">1</cx:pt>
          <cx:pt idx="10341">1</cx:pt>
          <cx:pt idx="10342">1</cx:pt>
          <cx:pt idx="10343">1</cx:pt>
          <cx:pt idx="10344">1</cx:pt>
          <cx:pt idx="10345">1</cx:pt>
          <cx:pt idx="10346">1</cx:pt>
          <cx:pt idx="10347">1</cx:pt>
          <cx:pt idx="10348">1</cx:pt>
          <cx:pt idx="10349">1</cx:pt>
          <cx:pt idx="10350">1</cx:pt>
          <cx:pt idx="10351">1</cx:pt>
          <cx:pt idx="10352">1</cx:pt>
          <cx:pt idx="10353">1</cx:pt>
          <cx:pt idx="10354">1</cx:pt>
          <cx:pt idx="10355">1</cx:pt>
          <cx:pt idx="10356">1</cx:pt>
          <cx:pt idx="10357">1</cx:pt>
          <cx:pt idx="10358">1</cx:pt>
          <cx:pt idx="10359">1</cx:pt>
          <cx:pt idx="10360">1</cx:pt>
          <cx:pt idx="10361">1</cx:pt>
          <cx:pt idx="10362">1</cx:pt>
          <cx:pt idx="10363">1</cx:pt>
          <cx:pt idx="10364">1</cx:pt>
          <cx:pt idx="10365">1</cx:pt>
          <cx:pt idx="10366">1</cx:pt>
          <cx:pt idx="10367">1</cx:pt>
          <cx:pt idx="10368">1</cx:pt>
          <cx:pt idx="10369">1</cx:pt>
          <cx:pt idx="10370">1</cx:pt>
          <cx:pt idx="10371">1</cx:pt>
          <cx:pt idx="10372">1</cx:pt>
          <cx:pt idx="10373">1</cx:pt>
          <cx:pt idx="10374">1</cx:pt>
          <cx:pt idx="10375">1</cx:pt>
          <cx:pt idx="10376">1</cx:pt>
          <cx:pt idx="10377">1</cx:pt>
          <cx:pt idx="10378">1</cx:pt>
          <cx:pt idx="10379">1</cx:pt>
          <cx:pt idx="10380">1</cx:pt>
          <cx:pt idx="10381">1</cx:pt>
          <cx:pt idx="10382">1</cx:pt>
          <cx:pt idx="10383">1</cx:pt>
          <cx:pt idx="10384">1</cx:pt>
          <cx:pt idx="10385">1</cx:pt>
          <cx:pt idx="10386">1</cx:pt>
          <cx:pt idx="10387">1</cx:pt>
          <cx:pt idx="10388">1</cx:pt>
          <cx:pt idx="10389">1</cx:pt>
          <cx:pt idx="10390">1</cx:pt>
          <cx:pt idx="10391">1</cx:pt>
          <cx:pt idx="10392">1</cx:pt>
          <cx:pt idx="10393">1</cx:pt>
          <cx:pt idx="10394">1</cx:pt>
          <cx:pt idx="10395">1</cx:pt>
          <cx:pt idx="10396">1</cx:pt>
          <cx:pt idx="10397">1</cx:pt>
          <cx:pt idx="10398">1</cx:pt>
          <cx:pt idx="10399">1</cx:pt>
          <cx:pt idx="10400">1</cx:pt>
          <cx:pt idx="10401">1</cx:pt>
          <cx:pt idx="10402">1</cx:pt>
          <cx:pt idx="10403">1</cx:pt>
          <cx:pt idx="10404">1</cx:pt>
          <cx:pt idx="10405">1</cx:pt>
          <cx:pt idx="10406">1</cx:pt>
          <cx:pt idx="10407">1</cx:pt>
          <cx:pt idx="10408">1</cx:pt>
          <cx:pt idx="10409">1</cx:pt>
          <cx:pt idx="10410">1</cx:pt>
          <cx:pt idx="10411">1</cx:pt>
          <cx:pt idx="10412">1</cx:pt>
          <cx:pt idx="10413">1</cx:pt>
          <cx:pt idx="10414">1</cx:pt>
          <cx:pt idx="10415">1</cx:pt>
          <cx:pt idx="10416">1</cx:pt>
          <cx:pt idx="10417">1</cx:pt>
          <cx:pt idx="10418">1</cx:pt>
          <cx:pt idx="10419">1</cx:pt>
          <cx:pt idx="10420">1</cx:pt>
          <cx:pt idx="10421">1</cx:pt>
          <cx:pt idx="10422">1</cx:pt>
          <cx:pt idx="10423">1</cx:pt>
          <cx:pt idx="10424">1</cx:pt>
          <cx:pt idx="10425">1</cx:pt>
          <cx:pt idx="10426">1</cx:pt>
          <cx:pt idx="10427">1</cx:pt>
          <cx:pt idx="10428">1</cx:pt>
          <cx:pt idx="10429">1</cx:pt>
          <cx:pt idx="10430">1</cx:pt>
          <cx:pt idx="10431">1</cx:pt>
          <cx:pt idx="10432">1</cx:pt>
          <cx:pt idx="10433">1</cx:pt>
          <cx:pt idx="10434">1</cx:pt>
          <cx:pt idx="10435">1</cx:pt>
          <cx:pt idx="10436">1</cx:pt>
          <cx:pt idx="10437">1</cx:pt>
          <cx:pt idx="10438">1</cx:pt>
          <cx:pt idx="10439">1</cx:pt>
          <cx:pt idx="10440">1</cx:pt>
          <cx:pt idx="10441">1</cx:pt>
          <cx:pt idx="10442">1</cx:pt>
          <cx:pt idx="10443">1</cx:pt>
          <cx:pt idx="10444">1</cx:pt>
          <cx:pt idx="10445">1</cx:pt>
          <cx:pt idx="10446">1</cx:pt>
          <cx:pt idx="10447">1</cx:pt>
          <cx:pt idx="10448">1</cx:pt>
          <cx:pt idx="10449">1</cx:pt>
          <cx:pt idx="10450">1</cx:pt>
          <cx:pt idx="10451">1</cx:pt>
          <cx:pt idx="10452">1</cx:pt>
          <cx:pt idx="10453">1</cx:pt>
          <cx:pt idx="10454">1</cx:pt>
          <cx:pt idx="10455">1</cx:pt>
          <cx:pt idx="10456">1</cx:pt>
          <cx:pt idx="10457">1</cx:pt>
          <cx:pt idx="10458">1</cx:pt>
          <cx:pt idx="10459">1</cx:pt>
          <cx:pt idx="10460">1</cx:pt>
          <cx:pt idx="10461">1</cx:pt>
          <cx:pt idx="10462">1</cx:pt>
          <cx:pt idx="10463">1</cx:pt>
          <cx:pt idx="10464">1</cx:pt>
          <cx:pt idx="10465">1</cx:pt>
          <cx:pt idx="10466">1</cx:pt>
          <cx:pt idx="10467">1</cx:pt>
          <cx:pt idx="10468">1</cx:pt>
          <cx:pt idx="10469">1</cx:pt>
          <cx:pt idx="10470">1</cx:pt>
          <cx:pt idx="10471">1</cx:pt>
          <cx:pt idx="10472">1</cx:pt>
          <cx:pt idx="10473">1</cx:pt>
          <cx:pt idx="10474">1</cx:pt>
          <cx:pt idx="10475">1</cx:pt>
          <cx:pt idx="10476">1</cx:pt>
          <cx:pt idx="10477">1</cx:pt>
          <cx:pt idx="10478">1</cx:pt>
          <cx:pt idx="10479">1</cx:pt>
          <cx:pt idx="10480">1</cx:pt>
          <cx:pt idx="10481">1</cx:pt>
          <cx:pt idx="10482">1</cx:pt>
          <cx:pt idx="10483">1</cx:pt>
          <cx:pt idx="10484">1</cx:pt>
          <cx:pt idx="10485">1</cx:pt>
          <cx:pt idx="10486">1</cx:pt>
          <cx:pt idx="10487">1</cx:pt>
          <cx:pt idx="10488">1</cx:pt>
          <cx:pt idx="10489">1</cx:pt>
          <cx:pt idx="10490">1</cx:pt>
          <cx:pt idx="10491">1</cx:pt>
          <cx:pt idx="10492">1</cx:pt>
          <cx:pt idx="10493">1</cx:pt>
          <cx:pt idx="10494">1</cx:pt>
          <cx:pt idx="10495">1</cx:pt>
          <cx:pt idx="10496">1</cx:pt>
          <cx:pt idx="10497">1</cx:pt>
          <cx:pt idx="10498">1</cx:pt>
          <cx:pt idx="10499">1</cx:pt>
          <cx:pt idx="10500">1</cx:pt>
          <cx:pt idx="10501">1</cx:pt>
          <cx:pt idx="10502">1</cx:pt>
          <cx:pt idx="10503">1</cx:pt>
          <cx:pt idx="10504">1</cx:pt>
          <cx:pt idx="10505">1</cx:pt>
          <cx:pt idx="10506">1</cx:pt>
          <cx:pt idx="10507">1</cx:pt>
          <cx:pt idx="10508">1</cx:pt>
          <cx:pt idx="10509">1</cx:pt>
          <cx:pt idx="10510">1</cx:pt>
          <cx:pt idx="10511">1</cx:pt>
          <cx:pt idx="10512">1</cx:pt>
          <cx:pt idx="10513">1</cx:pt>
          <cx:pt idx="10514">1</cx:pt>
          <cx:pt idx="10515">1</cx:pt>
          <cx:pt idx="10516">1</cx:pt>
          <cx:pt idx="10517">1</cx:pt>
          <cx:pt idx="10518">1</cx:pt>
          <cx:pt idx="10519">1</cx:pt>
          <cx:pt idx="10520">1</cx:pt>
          <cx:pt idx="10521">1</cx:pt>
          <cx:pt idx="10522">1</cx:pt>
          <cx:pt idx="10523">1</cx:pt>
          <cx:pt idx="10524">1</cx:pt>
          <cx:pt idx="10525">1</cx:pt>
          <cx:pt idx="10526">1</cx:pt>
          <cx:pt idx="10527">1</cx:pt>
          <cx:pt idx="10528">1</cx:pt>
          <cx:pt idx="10529">1</cx:pt>
          <cx:pt idx="10530">1</cx:pt>
          <cx:pt idx="10531">1</cx:pt>
          <cx:pt idx="10532">1</cx:pt>
          <cx:pt idx="10533">1</cx:pt>
          <cx:pt idx="10534">1</cx:pt>
          <cx:pt idx="10535">1</cx:pt>
          <cx:pt idx="10536">1</cx:pt>
          <cx:pt idx="10537">1</cx:pt>
          <cx:pt idx="10538">1</cx:pt>
          <cx:pt idx="10539">1</cx:pt>
          <cx:pt idx="10540">1</cx:pt>
          <cx:pt idx="10541">1</cx:pt>
          <cx:pt idx="10542">1</cx:pt>
          <cx:pt idx="10543">1</cx:pt>
          <cx:pt idx="10544">1</cx:pt>
          <cx:pt idx="10545">1</cx:pt>
          <cx:pt idx="10546">1</cx:pt>
          <cx:pt idx="10547">1</cx:pt>
          <cx:pt idx="10548">1</cx:pt>
          <cx:pt idx="10549">1</cx:pt>
          <cx:pt idx="10550">1</cx:pt>
          <cx:pt idx="10551">1</cx:pt>
          <cx:pt idx="10552">1</cx:pt>
          <cx:pt idx="10553">1</cx:pt>
          <cx:pt idx="10554">1</cx:pt>
          <cx:pt idx="10555">1</cx:pt>
          <cx:pt idx="10556">1</cx:pt>
          <cx:pt idx="10557">1</cx:pt>
          <cx:pt idx="10558">1</cx:pt>
          <cx:pt idx="10559">1</cx:pt>
          <cx:pt idx="10560">1</cx:pt>
          <cx:pt idx="10561">1</cx:pt>
          <cx:pt idx="10562">1</cx:pt>
          <cx:pt idx="10563">1</cx:pt>
          <cx:pt idx="10564">1</cx:pt>
          <cx:pt idx="10565">1</cx:pt>
          <cx:pt idx="10566">1</cx:pt>
          <cx:pt idx="10567">1</cx:pt>
          <cx:pt idx="10568">1</cx:pt>
          <cx:pt idx="10569">1</cx:pt>
          <cx:pt idx="10570">1</cx:pt>
          <cx:pt idx="10571">1</cx:pt>
          <cx:pt idx="10572">1</cx:pt>
          <cx:pt idx="10573">1</cx:pt>
          <cx:pt idx="10574">1</cx:pt>
          <cx:pt idx="10575">1</cx:pt>
          <cx:pt idx="10576">1</cx:pt>
          <cx:pt idx="10577">1</cx:pt>
          <cx:pt idx="10578">1</cx:pt>
          <cx:pt idx="10579">1</cx:pt>
          <cx:pt idx="10580">1</cx:pt>
          <cx:pt idx="10581">1</cx:pt>
          <cx:pt idx="10582">1</cx:pt>
          <cx:pt idx="10583">1</cx:pt>
          <cx:pt idx="10584">1</cx:pt>
          <cx:pt idx="10585">1</cx:pt>
          <cx:pt idx="10586">1</cx:pt>
          <cx:pt idx="10587">1</cx:pt>
          <cx:pt idx="10588">1</cx:pt>
          <cx:pt idx="10589">1</cx:pt>
          <cx:pt idx="10590">1</cx:pt>
          <cx:pt idx="10591">1</cx:pt>
          <cx:pt idx="10592">1</cx:pt>
          <cx:pt idx="10593">1</cx:pt>
          <cx:pt idx="10594">1</cx:pt>
          <cx:pt idx="10595">1</cx:pt>
          <cx:pt idx="10596">1</cx:pt>
          <cx:pt idx="10597">1</cx:pt>
          <cx:pt idx="10598">1</cx:pt>
          <cx:pt idx="10599">1</cx:pt>
          <cx:pt idx="10600">1</cx:pt>
          <cx:pt idx="10601">1</cx:pt>
          <cx:pt idx="10602">1</cx:pt>
          <cx:pt idx="10603">1</cx:pt>
          <cx:pt idx="10604">1</cx:pt>
          <cx:pt idx="10605">1</cx:pt>
          <cx:pt idx="10606">1</cx:pt>
          <cx:pt idx="10607">1</cx:pt>
          <cx:pt idx="10608">1</cx:pt>
          <cx:pt idx="10609">1</cx:pt>
          <cx:pt idx="10610">1</cx:pt>
          <cx:pt idx="10611">1</cx:pt>
          <cx:pt idx="10612">1</cx:pt>
          <cx:pt idx="10613">1</cx:pt>
          <cx:pt idx="10614">1</cx:pt>
          <cx:pt idx="10615">1</cx:pt>
          <cx:pt idx="10616">1</cx:pt>
          <cx:pt idx="10617">1</cx:pt>
          <cx:pt idx="10618">1</cx:pt>
          <cx:pt idx="10619">1</cx:pt>
          <cx:pt idx="10620">1</cx:pt>
          <cx:pt idx="10621">1</cx:pt>
          <cx:pt idx="10622">1</cx:pt>
          <cx:pt idx="10623">1</cx:pt>
          <cx:pt idx="10624">1</cx:pt>
          <cx:pt idx="10625">1</cx:pt>
          <cx:pt idx="10626">1</cx:pt>
          <cx:pt idx="10627">1</cx:pt>
          <cx:pt idx="10628">1</cx:pt>
          <cx:pt idx="10629">1</cx:pt>
          <cx:pt idx="10630">1</cx:pt>
          <cx:pt idx="10631">1</cx:pt>
          <cx:pt idx="10632">1</cx:pt>
          <cx:pt idx="10633">1</cx:pt>
          <cx:pt idx="10634">1</cx:pt>
          <cx:pt idx="10635">1</cx:pt>
          <cx:pt idx="10636">1</cx:pt>
          <cx:pt idx="10637">1</cx:pt>
          <cx:pt idx="10638">1</cx:pt>
          <cx:pt idx="10639">1</cx:pt>
          <cx:pt idx="10640">1</cx:pt>
          <cx:pt idx="10641">1</cx:pt>
          <cx:pt idx="10642">1</cx:pt>
          <cx:pt idx="10643">1</cx:pt>
          <cx:pt idx="10644">1</cx:pt>
          <cx:pt idx="10645">1</cx:pt>
          <cx:pt idx="10646">1</cx:pt>
          <cx:pt idx="10647">1</cx:pt>
          <cx:pt idx="10648">1</cx:pt>
          <cx:pt idx="10649">1</cx:pt>
          <cx:pt idx="10650">1</cx:pt>
          <cx:pt idx="10651">1</cx:pt>
          <cx:pt idx="10652">1</cx:pt>
          <cx:pt idx="10653">1</cx:pt>
          <cx:pt idx="10654">1</cx:pt>
          <cx:pt idx="10655">1</cx:pt>
          <cx:pt idx="10656">1</cx:pt>
          <cx:pt idx="10657">1</cx:pt>
          <cx:pt idx="10658">1</cx:pt>
          <cx:pt idx="10659">1</cx:pt>
          <cx:pt idx="10660">1</cx:pt>
          <cx:pt idx="10661">1</cx:pt>
          <cx:pt idx="10662">1</cx:pt>
          <cx:pt idx="10663">1</cx:pt>
          <cx:pt idx="10664">1</cx:pt>
          <cx:pt idx="10665">1</cx:pt>
          <cx:pt idx="10666">1</cx:pt>
          <cx:pt idx="10667">1</cx:pt>
          <cx:pt idx="10668">1</cx:pt>
          <cx:pt idx="10669">1</cx:pt>
          <cx:pt idx="10670">1</cx:pt>
          <cx:pt idx="10671">1</cx:pt>
          <cx:pt idx="10672">1</cx:pt>
          <cx:pt idx="10673">1</cx:pt>
          <cx:pt idx="10674">1</cx:pt>
          <cx:pt idx="10675">1</cx:pt>
          <cx:pt idx="10676">1</cx:pt>
          <cx:pt idx="10677">1</cx:pt>
          <cx:pt idx="10678">1</cx:pt>
          <cx:pt idx="10679">1</cx:pt>
          <cx:pt idx="10680">1</cx:pt>
          <cx:pt idx="10681">1</cx:pt>
          <cx:pt idx="10682">1</cx:pt>
          <cx:pt idx="10683">1</cx:pt>
          <cx:pt idx="10684">1</cx:pt>
          <cx:pt idx="10685">1</cx:pt>
          <cx:pt idx="10686">1</cx:pt>
          <cx:pt idx="10687">1</cx:pt>
          <cx:pt idx="10688">1</cx:pt>
          <cx:pt idx="10689">1</cx:pt>
          <cx:pt idx="10690">1</cx:pt>
          <cx:pt idx="10691">1</cx:pt>
          <cx:pt idx="10692">1</cx:pt>
          <cx:pt idx="10693">1</cx:pt>
          <cx:pt idx="10694">1</cx:pt>
          <cx:pt idx="10695">1</cx:pt>
          <cx:pt idx="10696">1</cx:pt>
          <cx:pt idx="10697">1</cx:pt>
          <cx:pt idx="10698">1</cx:pt>
          <cx:pt idx="10699">1</cx:pt>
          <cx:pt idx="10700">1</cx:pt>
          <cx:pt idx="10701">1</cx:pt>
          <cx:pt idx="10702">1</cx:pt>
          <cx:pt idx="10703">1</cx:pt>
          <cx:pt idx="10704">1</cx:pt>
          <cx:pt idx="10705">1</cx:pt>
          <cx:pt idx="10706">1</cx:pt>
          <cx:pt idx="10707">1</cx:pt>
          <cx:pt idx="10708">1</cx:pt>
          <cx:pt idx="10709">1</cx:pt>
          <cx:pt idx="10710">1</cx:pt>
          <cx:pt idx="10711">1</cx:pt>
          <cx:pt idx="10712">1</cx:pt>
          <cx:pt idx="10713">1</cx:pt>
          <cx:pt idx="10714">1</cx:pt>
          <cx:pt idx="10715">1</cx:pt>
          <cx:pt idx="10716">1</cx:pt>
          <cx:pt idx="10717">1</cx:pt>
          <cx:pt idx="10718">1</cx:pt>
          <cx:pt idx="10719">1</cx:pt>
          <cx:pt idx="10720">1</cx:pt>
          <cx:pt idx="10721">1</cx:pt>
          <cx:pt idx="10722">1</cx:pt>
          <cx:pt idx="10723">1</cx:pt>
          <cx:pt idx="10724">1</cx:pt>
          <cx:pt idx="10725">1</cx:pt>
          <cx:pt idx="10726">1</cx:pt>
          <cx:pt idx="10727">1</cx:pt>
          <cx:pt idx="10728">1</cx:pt>
          <cx:pt idx="10729">1</cx:pt>
          <cx:pt idx="10730">1</cx:pt>
          <cx:pt idx="10731">1</cx:pt>
          <cx:pt idx="10732">1</cx:pt>
          <cx:pt idx="10733">1</cx:pt>
          <cx:pt idx="10734">1</cx:pt>
          <cx:pt idx="10735">1</cx:pt>
          <cx:pt idx="10736">1</cx:pt>
          <cx:pt idx="10737">1</cx:pt>
          <cx:pt idx="10738">1</cx:pt>
          <cx:pt idx="10739">1</cx:pt>
          <cx:pt idx="10740">1</cx:pt>
          <cx:pt idx="10741">1</cx:pt>
          <cx:pt idx="10742">1</cx:pt>
          <cx:pt idx="10743">1</cx:pt>
          <cx:pt idx="10744">1</cx:pt>
          <cx:pt idx="10745">1</cx:pt>
          <cx:pt idx="10746">1</cx:pt>
          <cx:pt idx="10747">1</cx:pt>
          <cx:pt idx="10748">1</cx:pt>
          <cx:pt idx="10749">1</cx:pt>
          <cx:pt idx="10750">1</cx:pt>
          <cx:pt idx="10751">1</cx:pt>
          <cx:pt idx="10752">1</cx:pt>
          <cx:pt idx="10753">1</cx:pt>
          <cx:pt idx="10754">1</cx:pt>
          <cx:pt idx="10755">1</cx:pt>
          <cx:pt idx="10756">1</cx:pt>
          <cx:pt idx="10757">1</cx:pt>
          <cx:pt idx="10758">1</cx:pt>
          <cx:pt idx="10759">1</cx:pt>
          <cx:pt idx="10760">1</cx:pt>
          <cx:pt idx="10761">1</cx:pt>
          <cx:pt idx="10762">1</cx:pt>
          <cx:pt idx="10763">1</cx:pt>
          <cx:pt idx="10764">1</cx:pt>
          <cx:pt idx="10765">1</cx:pt>
          <cx:pt idx="10766">1</cx:pt>
          <cx:pt idx="10767">1</cx:pt>
          <cx:pt idx="10768">1</cx:pt>
          <cx:pt idx="10769">1</cx:pt>
          <cx:pt idx="10770">1</cx:pt>
          <cx:pt idx="10771">1</cx:pt>
          <cx:pt idx="10772">1</cx:pt>
          <cx:pt idx="10773">1</cx:pt>
          <cx:pt idx="10774">1</cx:pt>
          <cx:pt idx="10775">1</cx:pt>
          <cx:pt idx="10776">1</cx:pt>
          <cx:pt idx="10777">1</cx:pt>
          <cx:pt idx="10778">1</cx:pt>
          <cx:pt idx="10779">1</cx:pt>
          <cx:pt idx="10780">1</cx:pt>
          <cx:pt idx="10781">1</cx:pt>
          <cx:pt idx="10782">1</cx:pt>
          <cx:pt idx="10783">1</cx:pt>
          <cx:pt idx="10784">1</cx:pt>
          <cx:pt idx="10785">1</cx:pt>
          <cx:pt idx="10786">1</cx:pt>
          <cx:pt idx="10787">1</cx:pt>
          <cx:pt idx="10788">1</cx:pt>
          <cx:pt idx="10789">1</cx:pt>
          <cx:pt idx="10790">1</cx:pt>
          <cx:pt idx="10791">1</cx:pt>
          <cx:pt idx="10792">1</cx:pt>
          <cx:pt idx="10793">1</cx:pt>
          <cx:pt idx="10794">1</cx:pt>
          <cx:pt idx="10795">1</cx:pt>
          <cx:pt idx="10796">1</cx:pt>
          <cx:pt idx="10797">1</cx:pt>
          <cx:pt idx="10798">1</cx:pt>
          <cx:pt idx="10799">1</cx:pt>
          <cx:pt idx="10800">1</cx:pt>
          <cx:pt idx="10801">1</cx:pt>
          <cx:pt idx="10802">1</cx:pt>
          <cx:pt idx="10803">1</cx:pt>
          <cx:pt idx="10804">1</cx:pt>
          <cx:pt idx="10805">1</cx:pt>
          <cx:pt idx="10806">1</cx:pt>
          <cx:pt idx="10807">1</cx:pt>
          <cx:pt idx="10808">1</cx:pt>
          <cx:pt idx="10809">1</cx:pt>
          <cx:pt idx="10810">1</cx:pt>
          <cx:pt idx="10811">1</cx:pt>
          <cx:pt idx="10812">1</cx:pt>
          <cx:pt idx="10813">1</cx:pt>
          <cx:pt idx="10814">1</cx:pt>
          <cx:pt idx="10815">1</cx:pt>
          <cx:pt idx="10816">1</cx:pt>
          <cx:pt idx="10817">1</cx:pt>
          <cx:pt idx="10818">1</cx:pt>
          <cx:pt idx="10819">1</cx:pt>
          <cx:pt idx="10820">1</cx:pt>
          <cx:pt idx="10821">1</cx:pt>
          <cx:pt idx="10822">1</cx:pt>
          <cx:pt idx="10823">1</cx:pt>
          <cx:pt idx="10824">1</cx:pt>
          <cx:pt idx="10825">1</cx:pt>
          <cx:pt idx="10826">1</cx:pt>
          <cx:pt idx="10827">1</cx:pt>
          <cx:pt idx="10828">1</cx:pt>
          <cx:pt idx="10829">1</cx:pt>
          <cx:pt idx="10830">1</cx:pt>
          <cx:pt idx="10831">1</cx:pt>
          <cx:pt idx="10832">1</cx:pt>
          <cx:pt idx="10833">1</cx:pt>
          <cx:pt idx="10834">1</cx:pt>
          <cx:pt idx="10835">1</cx:pt>
          <cx:pt idx="10836">1</cx:pt>
          <cx:pt idx="10837">1</cx:pt>
          <cx:pt idx="10838">1</cx:pt>
          <cx:pt idx="10839">1</cx:pt>
          <cx:pt idx="10840">1</cx:pt>
          <cx:pt idx="10841">1</cx:pt>
          <cx:pt idx="10842">1</cx:pt>
          <cx:pt idx="10843">1</cx:pt>
          <cx:pt idx="10844">1</cx:pt>
          <cx:pt idx="10845">1</cx:pt>
          <cx:pt idx="10846">1</cx:pt>
          <cx:pt idx="10847">1</cx:pt>
          <cx:pt idx="10848">1</cx:pt>
          <cx:pt idx="10849">1</cx:pt>
          <cx:pt idx="10850">1</cx:pt>
          <cx:pt idx="10851">1</cx:pt>
          <cx:pt idx="10852">1</cx:pt>
          <cx:pt idx="10853">1</cx:pt>
          <cx:pt idx="10854">1</cx:pt>
          <cx:pt idx="10855">1</cx:pt>
          <cx:pt idx="10856">1</cx:pt>
          <cx:pt idx="10857">1</cx:pt>
          <cx:pt idx="10858">1</cx:pt>
          <cx:pt idx="10859">1</cx:pt>
          <cx:pt idx="10860">1</cx:pt>
          <cx:pt idx="10861">1</cx:pt>
          <cx:pt idx="10862">1</cx:pt>
          <cx:pt idx="10863">1</cx:pt>
          <cx:pt idx="10864">1</cx:pt>
          <cx:pt idx="10865">1</cx:pt>
          <cx:pt idx="10866">1</cx:pt>
          <cx:pt idx="10867">1</cx:pt>
          <cx:pt idx="10868">1</cx:pt>
          <cx:pt idx="10869">1</cx:pt>
          <cx:pt idx="10870">1</cx:pt>
          <cx:pt idx="10871">1</cx:pt>
          <cx:pt idx="10872">1</cx:pt>
          <cx:pt idx="10873">1</cx:pt>
          <cx:pt idx="10874">1</cx:pt>
          <cx:pt idx="10875">1</cx:pt>
          <cx:pt idx="10876">1</cx:pt>
          <cx:pt idx="10877">1</cx:pt>
          <cx:pt idx="10878">1</cx:pt>
          <cx:pt idx="10879">1</cx:pt>
          <cx:pt idx="10880">1</cx:pt>
          <cx:pt idx="10881">1</cx:pt>
          <cx:pt idx="10882">1</cx:pt>
          <cx:pt idx="10883">1</cx:pt>
          <cx:pt idx="10884">1</cx:pt>
          <cx:pt idx="10885">1</cx:pt>
          <cx:pt idx="10886">1</cx:pt>
          <cx:pt idx="10887">1</cx:pt>
          <cx:pt idx="10888">1</cx:pt>
          <cx:pt idx="10889">1</cx:pt>
          <cx:pt idx="10890">1</cx:pt>
          <cx:pt idx="10891">1</cx:pt>
          <cx:pt idx="10892">1</cx:pt>
          <cx:pt idx="10893">1</cx:pt>
          <cx:pt idx="10894">1</cx:pt>
          <cx:pt idx="10895">1</cx:pt>
          <cx:pt idx="10896">1</cx:pt>
          <cx:pt idx="10897">1</cx:pt>
          <cx:pt idx="10898">1</cx:pt>
          <cx:pt idx="10899">1</cx:pt>
          <cx:pt idx="10900">1</cx:pt>
          <cx:pt idx="10901">1</cx:pt>
          <cx:pt idx="10902">1</cx:pt>
          <cx:pt idx="10903">1</cx:pt>
          <cx:pt idx="10904">1</cx:pt>
          <cx:pt idx="10905">1</cx:pt>
          <cx:pt idx="10906">1</cx:pt>
          <cx:pt idx="10907">1</cx:pt>
          <cx:pt idx="10908">1</cx:pt>
          <cx:pt idx="10909">1</cx:pt>
          <cx:pt idx="10910">1</cx:pt>
          <cx:pt idx="10911">1</cx:pt>
          <cx:pt idx="10912">1</cx:pt>
          <cx:pt idx="10913">1</cx:pt>
          <cx:pt idx="10914">1</cx:pt>
          <cx:pt idx="10915">1</cx:pt>
          <cx:pt idx="10916">1</cx:pt>
          <cx:pt idx="10917">1</cx:pt>
          <cx:pt idx="10918">1</cx:pt>
          <cx:pt idx="10919">1</cx:pt>
          <cx:pt idx="10920">1</cx:pt>
          <cx:pt idx="10921">1</cx:pt>
          <cx:pt idx="10922">1</cx:pt>
          <cx:pt idx="10923">1</cx:pt>
          <cx:pt idx="10924">1</cx:pt>
          <cx:pt idx="10925">1</cx:pt>
          <cx:pt idx="10926">1</cx:pt>
          <cx:pt idx="10927">1</cx:pt>
          <cx:pt idx="10928">1</cx:pt>
          <cx:pt idx="10929">1</cx:pt>
          <cx:pt idx="10930">1</cx:pt>
          <cx:pt idx="10931">1</cx:pt>
          <cx:pt idx="10932">1</cx:pt>
          <cx:pt idx="10933">1</cx:pt>
          <cx:pt idx="10934">1</cx:pt>
          <cx:pt idx="10935">1</cx:pt>
          <cx:pt idx="10936">1</cx:pt>
          <cx:pt idx="10937">1</cx:pt>
          <cx:pt idx="10938">1</cx:pt>
          <cx:pt idx="10939">1</cx:pt>
          <cx:pt idx="10940">1</cx:pt>
          <cx:pt idx="10941">1</cx:pt>
          <cx:pt idx="10942">1</cx:pt>
          <cx:pt idx="10943">1</cx:pt>
          <cx:pt idx="10944">1</cx:pt>
          <cx:pt idx="10945">1</cx:pt>
          <cx:pt idx="10946">1</cx:pt>
          <cx:pt idx="10947">1</cx:pt>
          <cx:pt idx="10948">1</cx:pt>
          <cx:pt idx="10949">1</cx:pt>
          <cx:pt idx="10950">1</cx:pt>
          <cx:pt idx="10951">1</cx:pt>
          <cx:pt idx="10952">1</cx:pt>
          <cx:pt idx="10953">1</cx:pt>
          <cx:pt idx="10954">1</cx:pt>
          <cx:pt idx="10955">1</cx:pt>
          <cx:pt idx="10956">1</cx:pt>
          <cx:pt idx="10957">1</cx:pt>
          <cx:pt idx="10958">1</cx:pt>
          <cx:pt idx="10959">1</cx:pt>
          <cx:pt idx="10960">1</cx:pt>
          <cx:pt idx="10961">1</cx:pt>
          <cx:pt idx="10962">1</cx:pt>
          <cx:pt idx="10963">1</cx:pt>
          <cx:pt idx="10964">1</cx:pt>
          <cx:pt idx="10965">1</cx:pt>
          <cx:pt idx="10966">1</cx:pt>
          <cx:pt idx="10967">1</cx:pt>
          <cx:pt idx="10968">1</cx:pt>
          <cx:pt idx="10969">1</cx:pt>
          <cx:pt idx="10970">1</cx:pt>
          <cx:pt idx="10971">1</cx:pt>
          <cx:pt idx="10972">1</cx:pt>
          <cx:pt idx="10973">1</cx:pt>
          <cx:pt idx="10974">1</cx:pt>
          <cx:pt idx="10975">1</cx:pt>
          <cx:pt idx="10976">1</cx:pt>
          <cx:pt idx="10977">1</cx:pt>
          <cx:pt idx="10978">1</cx:pt>
          <cx:pt idx="10979">1</cx:pt>
          <cx:pt idx="10980">1</cx:pt>
          <cx:pt idx="10981">1</cx:pt>
          <cx:pt idx="10982">1</cx:pt>
          <cx:pt idx="10983">1</cx:pt>
          <cx:pt idx="10984">1</cx:pt>
          <cx:pt idx="10985">1</cx:pt>
          <cx:pt idx="10986">1</cx:pt>
          <cx:pt idx="10987">1</cx:pt>
          <cx:pt idx="10988">1</cx:pt>
          <cx:pt idx="10989">1</cx:pt>
          <cx:pt idx="10990">1</cx:pt>
          <cx:pt idx="10991">1</cx:pt>
          <cx:pt idx="10992">1</cx:pt>
          <cx:pt idx="10993">1</cx:pt>
          <cx:pt idx="10994">1</cx:pt>
          <cx:pt idx="10995">1</cx:pt>
          <cx:pt idx="10996">1</cx:pt>
          <cx:pt idx="10997">1</cx:pt>
          <cx:pt idx="10998">1</cx:pt>
          <cx:pt idx="10999">1</cx:pt>
          <cx:pt idx="11000">1</cx:pt>
          <cx:pt idx="11001">1</cx:pt>
          <cx:pt idx="11002">1</cx:pt>
          <cx:pt idx="11003">1</cx:pt>
          <cx:pt idx="11004">1</cx:pt>
          <cx:pt idx="11005">1</cx:pt>
          <cx:pt idx="11006">1</cx:pt>
          <cx:pt idx="11007">1</cx:pt>
          <cx:pt idx="11008">1</cx:pt>
          <cx:pt idx="11009">1</cx:pt>
          <cx:pt idx="11010">1</cx:pt>
          <cx:pt idx="11011">1</cx:pt>
          <cx:pt idx="11012">1</cx:pt>
          <cx:pt idx="11013">1</cx:pt>
          <cx:pt idx="11014">1</cx:pt>
          <cx:pt idx="11015">1</cx:pt>
          <cx:pt idx="11016">1</cx:pt>
          <cx:pt idx="11017">1</cx:pt>
          <cx:pt idx="11018">1</cx:pt>
          <cx:pt idx="11019">1</cx:pt>
          <cx:pt idx="11020">1</cx:pt>
          <cx:pt idx="11021">1</cx:pt>
          <cx:pt idx="11022">1</cx:pt>
          <cx:pt idx="11023">1</cx:pt>
          <cx:pt idx="11024">1</cx:pt>
          <cx:pt idx="11025">1</cx:pt>
          <cx:pt idx="11026">1</cx:pt>
          <cx:pt idx="11027">1</cx:pt>
          <cx:pt idx="11028">1</cx:pt>
          <cx:pt idx="11029">1</cx:pt>
          <cx:pt idx="11030">1</cx:pt>
          <cx:pt idx="11031">1</cx:pt>
          <cx:pt idx="11032">1</cx:pt>
          <cx:pt idx="11033">1</cx:pt>
          <cx:pt idx="11034">1</cx:pt>
          <cx:pt idx="11035">1</cx:pt>
          <cx:pt idx="11036">1</cx:pt>
          <cx:pt idx="11037">1</cx:pt>
          <cx:pt idx="11038">1</cx:pt>
          <cx:pt idx="11039">1</cx:pt>
          <cx:pt idx="11040">1</cx:pt>
          <cx:pt idx="11041">1</cx:pt>
          <cx:pt idx="11042">1</cx:pt>
          <cx:pt idx="11043">1</cx:pt>
          <cx:pt idx="11044">1</cx:pt>
          <cx:pt idx="11045">1</cx:pt>
          <cx:pt idx="11046">1</cx:pt>
          <cx:pt idx="11047">1</cx:pt>
          <cx:pt idx="11048">1</cx:pt>
          <cx:pt idx="11049">1</cx:pt>
          <cx:pt idx="11050">1</cx:pt>
          <cx:pt idx="11051">1</cx:pt>
          <cx:pt idx="11052">1</cx:pt>
          <cx:pt idx="11053">1</cx:pt>
          <cx:pt idx="11054">1</cx:pt>
          <cx:pt idx="11055">1</cx:pt>
          <cx:pt idx="11056">1</cx:pt>
          <cx:pt idx="11057">1</cx:pt>
          <cx:pt idx="11058">1</cx:pt>
          <cx:pt idx="11059">1</cx:pt>
          <cx:pt idx="11060">1</cx:pt>
          <cx:pt idx="11061">1</cx:pt>
          <cx:pt idx="11062">1</cx:pt>
          <cx:pt idx="11063">1</cx:pt>
          <cx:pt idx="11064">1</cx:pt>
          <cx:pt idx="11065">1</cx:pt>
          <cx:pt idx="11066">1</cx:pt>
          <cx:pt idx="11067">1</cx:pt>
          <cx:pt idx="11068">1</cx:pt>
          <cx:pt idx="11069">1</cx:pt>
          <cx:pt idx="11070">1</cx:pt>
          <cx:pt idx="11071">1</cx:pt>
          <cx:pt idx="11072">1</cx:pt>
          <cx:pt idx="11073">1</cx:pt>
          <cx:pt idx="11074">1</cx:pt>
          <cx:pt idx="11075">1</cx:pt>
          <cx:pt idx="11076">1</cx:pt>
          <cx:pt idx="11077">1</cx:pt>
          <cx:pt idx="11078">1</cx:pt>
          <cx:pt idx="11079">1</cx:pt>
          <cx:pt idx="11080">1</cx:pt>
          <cx:pt idx="11081">1</cx:pt>
          <cx:pt idx="11082">1</cx:pt>
          <cx:pt idx="11083">1</cx:pt>
          <cx:pt idx="11084">1</cx:pt>
          <cx:pt idx="11085">1</cx:pt>
          <cx:pt idx="11086">1</cx:pt>
          <cx:pt idx="11087">1</cx:pt>
          <cx:pt idx="11088">1</cx:pt>
          <cx:pt idx="11089">1</cx:pt>
          <cx:pt idx="11090">1</cx:pt>
          <cx:pt idx="11091">1</cx:pt>
          <cx:pt idx="11092">1</cx:pt>
          <cx:pt idx="11093">1</cx:pt>
          <cx:pt idx="11094">1</cx:pt>
          <cx:pt idx="11095">1</cx:pt>
          <cx:pt idx="11096">1</cx:pt>
          <cx:pt idx="11097">1</cx:pt>
          <cx:pt idx="11098">1</cx:pt>
          <cx:pt idx="11099">1</cx:pt>
          <cx:pt idx="11100">1</cx:pt>
          <cx:pt idx="11101">1</cx:pt>
          <cx:pt idx="11102">1</cx:pt>
          <cx:pt idx="11103">1</cx:pt>
          <cx:pt idx="11104">1</cx:pt>
          <cx:pt idx="11105">1</cx:pt>
          <cx:pt idx="11106">1</cx:pt>
          <cx:pt idx="11107">1</cx:pt>
          <cx:pt idx="11108">1</cx:pt>
          <cx:pt idx="11109">1</cx:pt>
          <cx:pt idx="11110">1</cx:pt>
          <cx:pt idx="11111">1</cx:pt>
          <cx:pt idx="11112">1</cx:pt>
          <cx:pt idx="11113">1</cx:pt>
          <cx:pt idx="11114">1</cx:pt>
          <cx:pt idx="11115">1</cx:pt>
          <cx:pt idx="11116">1</cx:pt>
          <cx:pt idx="11117">1</cx:pt>
          <cx:pt idx="11118">1</cx:pt>
          <cx:pt idx="11119">1</cx:pt>
          <cx:pt idx="11120">1</cx:pt>
          <cx:pt idx="11121">1</cx:pt>
          <cx:pt idx="11122">1</cx:pt>
          <cx:pt idx="11123">1</cx:pt>
          <cx:pt idx="11124">1</cx:pt>
          <cx:pt idx="11125">1</cx:pt>
          <cx:pt idx="11126">1</cx:pt>
          <cx:pt idx="11127">1</cx:pt>
          <cx:pt idx="11128">1</cx:pt>
          <cx:pt idx="11129">1</cx:pt>
          <cx:pt idx="11130">1</cx:pt>
          <cx:pt idx="11131">1</cx:pt>
          <cx:pt idx="11132">1</cx:pt>
          <cx:pt idx="11133">1</cx:pt>
          <cx:pt idx="11134">1</cx:pt>
          <cx:pt idx="11135">1</cx:pt>
          <cx:pt idx="11136">1</cx:pt>
          <cx:pt idx="11137">1</cx:pt>
          <cx:pt idx="11138">1</cx:pt>
          <cx:pt idx="11139">1</cx:pt>
          <cx:pt idx="11140">1</cx:pt>
          <cx:pt idx="11141">1</cx:pt>
          <cx:pt idx="11142">1</cx:pt>
          <cx:pt idx="11143">1</cx:pt>
          <cx:pt idx="11144">1</cx:pt>
          <cx:pt idx="11145">1</cx:pt>
          <cx:pt idx="11146">1</cx:pt>
          <cx:pt idx="11147">1</cx:pt>
          <cx:pt idx="11148">1</cx:pt>
          <cx:pt idx="11149">1</cx:pt>
          <cx:pt idx="11150">1</cx:pt>
          <cx:pt idx="11151">1</cx:pt>
          <cx:pt idx="11152">1</cx:pt>
          <cx:pt idx="11153">1</cx:pt>
          <cx:pt idx="11154">1</cx:pt>
          <cx:pt idx="11155">1</cx:pt>
          <cx:pt idx="11156">1</cx:pt>
          <cx:pt idx="11157">1</cx:pt>
          <cx:pt idx="11158">1</cx:pt>
          <cx:pt idx="11159">1</cx:pt>
          <cx:pt idx="11160">1</cx:pt>
          <cx:pt idx="11161">1</cx:pt>
          <cx:pt idx="11162">1</cx:pt>
          <cx:pt idx="11163">1</cx:pt>
          <cx:pt idx="11164">1</cx:pt>
          <cx:pt idx="11165">1</cx:pt>
          <cx:pt idx="11166">1</cx:pt>
          <cx:pt idx="11167">1</cx:pt>
          <cx:pt idx="11168">1</cx:pt>
          <cx:pt idx="11169">1</cx:pt>
          <cx:pt idx="11170">1</cx:pt>
          <cx:pt idx="11171">1</cx:pt>
          <cx:pt idx="11172">1</cx:pt>
          <cx:pt idx="11173">1</cx:pt>
          <cx:pt idx="11174">1</cx:pt>
          <cx:pt idx="11175">1</cx:pt>
          <cx:pt idx="11176">1</cx:pt>
          <cx:pt idx="11177">1</cx:pt>
          <cx:pt idx="11178">1</cx:pt>
          <cx:pt idx="11179">1</cx:pt>
          <cx:pt idx="11180">1</cx:pt>
          <cx:pt idx="11181">1</cx:pt>
          <cx:pt idx="11182">1</cx:pt>
          <cx:pt idx="11183">1</cx:pt>
          <cx:pt idx="11184">1</cx:pt>
          <cx:pt idx="11185">1</cx:pt>
          <cx:pt idx="11186">1</cx:pt>
          <cx:pt idx="11187">1</cx:pt>
          <cx:pt idx="11188">1</cx:pt>
          <cx:pt idx="11189">1</cx:pt>
          <cx:pt idx="11190">1</cx:pt>
          <cx:pt idx="11191">1</cx:pt>
          <cx:pt idx="11192">1</cx:pt>
          <cx:pt idx="11193">1</cx:pt>
          <cx:pt idx="11194">1</cx:pt>
          <cx:pt idx="11195">1</cx:pt>
          <cx:pt idx="11196">1</cx:pt>
          <cx:pt idx="11197">1</cx:pt>
          <cx:pt idx="11198">1</cx:pt>
          <cx:pt idx="11199">1</cx:pt>
          <cx:pt idx="11200">1</cx:pt>
          <cx:pt idx="11201">1</cx:pt>
          <cx:pt idx="11202">1</cx:pt>
          <cx:pt idx="11203">1</cx:pt>
          <cx:pt idx="11204">1</cx:pt>
          <cx:pt idx="11205">1</cx:pt>
          <cx:pt idx="11206">1</cx:pt>
          <cx:pt idx="11207">1</cx:pt>
          <cx:pt idx="11208">1</cx:pt>
          <cx:pt idx="11209">1</cx:pt>
          <cx:pt idx="11210">1</cx:pt>
          <cx:pt idx="11211">1</cx:pt>
          <cx:pt idx="11212">1</cx:pt>
          <cx:pt idx="11213">1</cx:pt>
          <cx:pt idx="11214">1</cx:pt>
          <cx:pt idx="11215">1</cx:pt>
          <cx:pt idx="11216">1</cx:pt>
          <cx:pt idx="11217">1</cx:pt>
          <cx:pt idx="11218">1</cx:pt>
          <cx:pt idx="11219">1</cx:pt>
          <cx:pt idx="11220">1</cx:pt>
          <cx:pt idx="11221">1</cx:pt>
          <cx:pt idx="11222">1</cx:pt>
          <cx:pt idx="11223">1</cx:pt>
          <cx:pt idx="11224">1</cx:pt>
          <cx:pt idx="11225">1</cx:pt>
          <cx:pt idx="11226">1</cx:pt>
          <cx:pt idx="11227">1</cx:pt>
          <cx:pt idx="11228">1</cx:pt>
          <cx:pt idx="11229">1</cx:pt>
          <cx:pt idx="11230">1</cx:pt>
          <cx:pt idx="11231">1</cx:pt>
          <cx:pt idx="11232">1</cx:pt>
          <cx:pt idx="11233">1</cx:pt>
          <cx:pt idx="11234">1</cx:pt>
          <cx:pt idx="11235">1</cx:pt>
          <cx:pt idx="11236">1</cx:pt>
          <cx:pt idx="11237">1</cx:pt>
          <cx:pt idx="11238">1</cx:pt>
          <cx:pt idx="11239">1</cx:pt>
          <cx:pt idx="11240">1</cx:pt>
          <cx:pt idx="11241">1</cx:pt>
          <cx:pt idx="11242">1</cx:pt>
          <cx:pt idx="11243">1</cx:pt>
          <cx:pt idx="11244">1</cx:pt>
          <cx:pt idx="11245">1</cx:pt>
          <cx:pt idx="11246">1</cx:pt>
          <cx:pt idx="11247">1</cx:pt>
          <cx:pt idx="11248">1</cx:pt>
          <cx:pt idx="11249">1</cx:pt>
          <cx:pt idx="11250">1</cx:pt>
          <cx:pt idx="11251">1</cx:pt>
          <cx:pt idx="11252">1</cx:pt>
          <cx:pt idx="11253">1</cx:pt>
          <cx:pt idx="11254">1</cx:pt>
          <cx:pt idx="11255">1</cx:pt>
          <cx:pt idx="11256">1</cx:pt>
          <cx:pt idx="11257">1</cx:pt>
          <cx:pt idx="11258">1</cx:pt>
          <cx:pt idx="11259">1</cx:pt>
          <cx:pt idx="11260">1</cx:pt>
          <cx:pt idx="11261">1</cx:pt>
          <cx:pt idx="11262">1</cx:pt>
          <cx:pt idx="11263">1</cx:pt>
          <cx:pt idx="11264">1</cx:pt>
          <cx:pt idx="11265">1</cx:pt>
          <cx:pt idx="11266">1</cx:pt>
          <cx:pt idx="11267">1</cx:pt>
          <cx:pt idx="11268">1</cx:pt>
          <cx:pt idx="11269">1</cx:pt>
          <cx:pt idx="11270">1</cx:pt>
          <cx:pt idx="11271">1</cx:pt>
          <cx:pt idx="11272">1</cx:pt>
          <cx:pt idx="11273">1</cx:pt>
          <cx:pt idx="11274">1</cx:pt>
          <cx:pt idx="11275">1</cx:pt>
          <cx:pt idx="11276">1</cx:pt>
          <cx:pt idx="11277">1</cx:pt>
          <cx:pt idx="11278">1</cx:pt>
          <cx:pt idx="11279">1</cx:pt>
          <cx:pt idx="11280">1</cx:pt>
          <cx:pt idx="11281">1</cx:pt>
          <cx:pt idx="11282">1</cx:pt>
          <cx:pt idx="11283">1</cx:pt>
          <cx:pt idx="11284">1</cx:pt>
          <cx:pt idx="11285">1</cx:pt>
          <cx:pt idx="11286">1</cx:pt>
          <cx:pt idx="11287">1</cx:pt>
          <cx:pt idx="11288">1</cx:pt>
          <cx:pt idx="11289">1</cx:pt>
          <cx:pt idx="11290">1</cx:pt>
          <cx:pt idx="11291">1</cx:pt>
          <cx:pt idx="11292">1</cx:pt>
          <cx:pt idx="11293">1</cx:pt>
          <cx:pt idx="11294">1</cx:pt>
          <cx:pt idx="11295">1</cx:pt>
          <cx:pt idx="11296">1</cx:pt>
          <cx:pt idx="11297">1</cx:pt>
          <cx:pt idx="11298">1</cx:pt>
          <cx:pt idx="11299">1</cx:pt>
          <cx:pt idx="11300">1</cx:pt>
          <cx:pt idx="11301">1</cx:pt>
          <cx:pt idx="11302">1</cx:pt>
          <cx:pt idx="11303">1</cx:pt>
          <cx:pt idx="11304">1</cx:pt>
          <cx:pt idx="11305">1</cx:pt>
          <cx:pt idx="11306">1</cx:pt>
          <cx:pt idx="11307">1</cx:pt>
          <cx:pt idx="11308">1</cx:pt>
          <cx:pt idx="11309">1</cx:pt>
          <cx:pt idx="11310">1</cx:pt>
          <cx:pt idx="11311">1</cx:pt>
          <cx:pt idx="11312">1</cx:pt>
          <cx:pt idx="11313">1</cx:pt>
          <cx:pt idx="11314">1</cx:pt>
          <cx:pt idx="11315">1</cx:pt>
          <cx:pt idx="11316">1</cx:pt>
          <cx:pt idx="11317">1</cx:pt>
          <cx:pt idx="11318">1</cx:pt>
          <cx:pt idx="11319">1</cx:pt>
          <cx:pt idx="11320">1</cx:pt>
          <cx:pt idx="11321">1</cx:pt>
          <cx:pt idx="11322">1</cx:pt>
          <cx:pt idx="11323">1</cx:pt>
          <cx:pt idx="11324">1</cx:pt>
          <cx:pt idx="11325">1</cx:pt>
          <cx:pt idx="11326">1</cx:pt>
          <cx:pt idx="11327">1</cx:pt>
          <cx:pt idx="11328">1</cx:pt>
          <cx:pt idx="11329">1</cx:pt>
          <cx:pt idx="11330">1</cx:pt>
          <cx:pt idx="11331">1</cx:pt>
          <cx:pt idx="11332">1</cx:pt>
          <cx:pt idx="11333">1</cx:pt>
          <cx:pt idx="11334">1</cx:pt>
          <cx:pt idx="11335">1</cx:pt>
          <cx:pt idx="11336">1</cx:pt>
          <cx:pt idx="11337">1</cx:pt>
          <cx:pt idx="11338">1</cx:pt>
          <cx:pt idx="11339">1</cx:pt>
          <cx:pt idx="11340">1</cx:pt>
          <cx:pt idx="11341">1</cx:pt>
          <cx:pt idx="11342">1</cx:pt>
          <cx:pt idx="11343">1</cx:pt>
          <cx:pt idx="11344">1</cx:pt>
          <cx:pt idx="11345">1</cx:pt>
          <cx:pt idx="11346">1</cx:pt>
          <cx:pt idx="11347">1</cx:pt>
          <cx:pt idx="11348">1</cx:pt>
          <cx:pt idx="11349">1</cx:pt>
          <cx:pt idx="11350">1</cx:pt>
          <cx:pt idx="11351">1</cx:pt>
          <cx:pt idx="11352">1</cx:pt>
          <cx:pt idx="11353">1</cx:pt>
          <cx:pt idx="11354">1</cx:pt>
          <cx:pt idx="11355">1</cx:pt>
          <cx:pt idx="11356">1</cx:pt>
          <cx:pt idx="11357">1</cx:pt>
          <cx:pt idx="11358">1</cx:pt>
          <cx:pt idx="11359">1</cx:pt>
          <cx:pt idx="11360">1</cx:pt>
          <cx:pt idx="11361">1</cx:pt>
          <cx:pt idx="11362">1</cx:pt>
          <cx:pt idx="11363">1</cx:pt>
          <cx:pt idx="11364">1</cx:pt>
          <cx:pt idx="11365">1</cx:pt>
          <cx:pt idx="11366">1</cx:pt>
          <cx:pt idx="11367">1</cx:pt>
          <cx:pt idx="11368">1</cx:pt>
          <cx:pt idx="11369">1</cx:pt>
          <cx:pt idx="11370">1</cx:pt>
          <cx:pt idx="11371">1</cx:pt>
          <cx:pt idx="11372">1</cx:pt>
          <cx:pt idx="11373">1</cx:pt>
          <cx:pt idx="11374">1</cx:pt>
          <cx:pt idx="11375">1</cx:pt>
          <cx:pt idx="11376">1</cx:pt>
          <cx:pt idx="11377">1</cx:pt>
          <cx:pt idx="11378">1</cx:pt>
          <cx:pt idx="11379">1</cx:pt>
          <cx:pt idx="11380">1</cx:pt>
          <cx:pt idx="11381">1</cx:pt>
          <cx:pt idx="11382">1</cx:pt>
          <cx:pt idx="11383">1</cx:pt>
          <cx:pt idx="11384">1</cx:pt>
          <cx:pt idx="11385">1</cx:pt>
          <cx:pt idx="11386">1</cx:pt>
          <cx:pt idx="11387">1</cx:pt>
          <cx:pt idx="11388">1</cx:pt>
          <cx:pt idx="11389">1</cx:pt>
          <cx:pt idx="11390">1</cx:pt>
          <cx:pt idx="11391">1</cx:pt>
          <cx:pt idx="11392">1</cx:pt>
          <cx:pt idx="11393">1</cx:pt>
          <cx:pt idx="11394">1</cx:pt>
          <cx:pt idx="11395">1</cx:pt>
          <cx:pt idx="11396">1</cx:pt>
          <cx:pt idx="11397">1</cx:pt>
          <cx:pt idx="11398">1</cx:pt>
          <cx:pt idx="11399">1</cx:pt>
          <cx:pt idx="11400">1</cx:pt>
          <cx:pt idx="11401">1</cx:pt>
          <cx:pt idx="11402">1</cx:pt>
          <cx:pt idx="11403">1</cx:pt>
          <cx:pt idx="11404">1</cx:pt>
          <cx:pt idx="11405">1</cx:pt>
          <cx:pt idx="11406">1</cx:pt>
          <cx:pt idx="11407">1</cx:pt>
          <cx:pt idx="11408">1</cx:pt>
          <cx:pt idx="11409">1</cx:pt>
          <cx:pt idx="11410">1</cx:pt>
          <cx:pt idx="11411">1</cx:pt>
          <cx:pt idx="11412">1</cx:pt>
          <cx:pt idx="11413">1</cx:pt>
          <cx:pt idx="11414">1</cx:pt>
          <cx:pt idx="11415">1</cx:pt>
          <cx:pt idx="11416">1</cx:pt>
          <cx:pt idx="11417">1</cx:pt>
          <cx:pt idx="11418">1</cx:pt>
          <cx:pt idx="11419">1</cx:pt>
          <cx:pt idx="11420">1</cx:pt>
          <cx:pt idx="11421">1</cx:pt>
          <cx:pt idx="11422">1</cx:pt>
          <cx:pt idx="11423">1</cx:pt>
          <cx:pt idx="11424">1</cx:pt>
          <cx:pt idx="11425">1</cx:pt>
          <cx:pt idx="11426">1</cx:pt>
          <cx:pt idx="11427">1</cx:pt>
          <cx:pt idx="11428">1</cx:pt>
          <cx:pt idx="11429">1</cx:pt>
          <cx:pt idx="11430">1</cx:pt>
          <cx:pt idx="11431">1</cx:pt>
          <cx:pt idx="11432">1</cx:pt>
          <cx:pt idx="11433">1</cx:pt>
          <cx:pt idx="11434">1</cx:pt>
          <cx:pt idx="11435">1</cx:pt>
          <cx:pt idx="11436">1</cx:pt>
          <cx:pt idx="11437">1</cx:pt>
          <cx:pt idx="11438">1</cx:pt>
          <cx:pt idx="11439">1</cx:pt>
          <cx:pt idx="11440">1</cx:pt>
          <cx:pt idx="11441">1</cx:pt>
          <cx:pt idx="11442">1</cx:pt>
          <cx:pt idx="11443">1</cx:pt>
          <cx:pt idx="11444">1</cx:pt>
          <cx:pt idx="11445">1</cx:pt>
          <cx:pt idx="11446">1</cx:pt>
          <cx:pt idx="11447">1</cx:pt>
          <cx:pt idx="11448">1</cx:pt>
          <cx:pt idx="11449">1</cx:pt>
          <cx:pt idx="11450">1</cx:pt>
          <cx:pt idx="11451">1</cx:pt>
          <cx:pt idx="11452">1</cx:pt>
          <cx:pt idx="11453">1</cx:pt>
          <cx:pt idx="11454">1</cx:pt>
          <cx:pt idx="11455">1</cx:pt>
          <cx:pt idx="11456">1</cx:pt>
          <cx:pt idx="11457">1</cx:pt>
          <cx:pt idx="11458">1</cx:pt>
          <cx:pt idx="11459">1</cx:pt>
          <cx:pt idx="11460">1</cx:pt>
          <cx:pt idx="11461">1</cx:pt>
          <cx:pt idx="11462">1</cx:pt>
          <cx:pt idx="11463">1</cx:pt>
          <cx:pt idx="11464">1</cx:pt>
          <cx:pt idx="11465">1</cx:pt>
          <cx:pt idx="11466">1</cx:pt>
          <cx:pt idx="11467">1</cx:pt>
          <cx:pt idx="11468">1</cx:pt>
          <cx:pt idx="11469">1</cx:pt>
          <cx:pt idx="11470">1</cx:pt>
          <cx:pt idx="11471">1</cx:pt>
          <cx:pt idx="11472">1</cx:pt>
          <cx:pt idx="11473">1</cx:pt>
          <cx:pt idx="11474">1</cx:pt>
          <cx:pt idx="11475">1</cx:pt>
          <cx:pt idx="11476">1</cx:pt>
          <cx:pt idx="11477">1</cx:pt>
          <cx:pt idx="11478">1</cx:pt>
          <cx:pt idx="11479">1</cx:pt>
          <cx:pt idx="11480">1</cx:pt>
          <cx:pt idx="11481">1</cx:pt>
          <cx:pt idx="11482">1</cx:pt>
          <cx:pt idx="11483">1</cx:pt>
          <cx:pt idx="11484">1</cx:pt>
          <cx:pt idx="11485">1</cx:pt>
          <cx:pt idx="11486">1</cx:pt>
          <cx:pt idx="11487">1</cx:pt>
          <cx:pt idx="11488">1</cx:pt>
          <cx:pt idx="11489">1</cx:pt>
          <cx:pt idx="11490">1</cx:pt>
          <cx:pt idx="11491">1</cx:pt>
          <cx:pt idx="11492">1</cx:pt>
          <cx:pt idx="11493">1</cx:pt>
          <cx:pt idx="11494">1</cx:pt>
          <cx:pt idx="11495">1</cx:pt>
          <cx:pt idx="11496">1</cx:pt>
          <cx:pt idx="11497">1</cx:pt>
          <cx:pt idx="11498">1</cx:pt>
          <cx:pt idx="11499">1</cx:pt>
          <cx:pt idx="11500">1</cx:pt>
          <cx:pt idx="11501">1</cx:pt>
          <cx:pt idx="11502">1</cx:pt>
          <cx:pt idx="11503">1</cx:pt>
          <cx:pt idx="11504">1</cx:pt>
          <cx:pt idx="11505">1</cx:pt>
          <cx:pt idx="11506">1</cx:pt>
          <cx:pt idx="11507">1</cx:pt>
          <cx:pt idx="11508">1</cx:pt>
          <cx:pt idx="11509">1</cx:pt>
          <cx:pt idx="11510">1</cx:pt>
          <cx:pt idx="11511">1</cx:pt>
          <cx:pt idx="11512">1</cx:pt>
          <cx:pt idx="11513">1</cx:pt>
          <cx:pt idx="11514">1</cx:pt>
          <cx:pt idx="11515">1</cx:pt>
          <cx:pt idx="11516">1</cx:pt>
          <cx:pt idx="11517">1</cx:pt>
          <cx:pt idx="11518">1</cx:pt>
          <cx:pt idx="11519">1</cx:pt>
          <cx:pt idx="11520">1</cx:pt>
          <cx:pt idx="11521">1</cx:pt>
          <cx:pt idx="11522">1</cx:pt>
          <cx:pt idx="11523">1</cx:pt>
          <cx:pt idx="11524">1</cx:pt>
          <cx:pt idx="11525">1</cx:pt>
          <cx:pt idx="11526">1</cx:pt>
          <cx:pt idx="11527">1</cx:pt>
          <cx:pt idx="11528">1</cx:pt>
          <cx:pt idx="11529">1</cx:pt>
          <cx:pt idx="11530">1</cx:pt>
          <cx:pt idx="11531">1</cx:pt>
          <cx:pt idx="11532">1</cx:pt>
          <cx:pt idx="11533">1</cx:pt>
          <cx:pt idx="11534">1</cx:pt>
          <cx:pt idx="11535">1</cx:pt>
          <cx:pt idx="11536">1</cx:pt>
          <cx:pt idx="11537">1</cx:pt>
          <cx:pt idx="11538">1</cx:pt>
          <cx:pt idx="11539">1</cx:pt>
          <cx:pt idx="11540">1</cx:pt>
          <cx:pt idx="11541">1</cx:pt>
          <cx:pt idx="11542">1</cx:pt>
          <cx:pt idx="11543">1</cx:pt>
          <cx:pt idx="11544">1</cx:pt>
          <cx:pt idx="11545">1</cx:pt>
          <cx:pt idx="11546">1</cx:pt>
          <cx:pt idx="11547">1</cx:pt>
          <cx:pt idx="11548">1</cx:pt>
          <cx:pt idx="11549">1</cx:pt>
          <cx:pt idx="11550">1</cx:pt>
          <cx:pt idx="11551">1</cx:pt>
          <cx:pt idx="11552">1</cx:pt>
          <cx:pt idx="11553">1</cx:pt>
          <cx:pt idx="11554">1</cx:pt>
          <cx:pt idx="11555">1</cx:pt>
          <cx:pt idx="11556">1</cx:pt>
          <cx:pt idx="11557">1</cx:pt>
          <cx:pt idx="11558">1</cx:pt>
          <cx:pt idx="11559">1</cx:pt>
          <cx:pt idx="11560">1</cx:pt>
          <cx:pt idx="11561">1</cx:pt>
          <cx:pt idx="11562">1</cx:pt>
          <cx:pt idx="11563">1</cx:pt>
          <cx:pt idx="11564">1</cx:pt>
          <cx:pt idx="11565">1</cx:pt>
          <cx:pt idx="11566">1</cx:pt>
          <cx:pt idx="11567">1</cx:pt>
          <cx:pt idx="11568">1</cx:pt>
          <cx:pt idx="11569">1</cx:pt>
          <cx:pt idx="11570">1</cx:pt>
          <cx:pt idx="11571">1</cx:pt>
          <cx:pt idx="11572">1</cx:pt>
          <cx:pt idx="11573">1</cx:pt>
          <cx:pt idx="11574">1</cx:pt>
          <cx:pt idx="11575">1</cx:pt>
          <cx:pt idx="11576">1</cx:pt>
          <cx:pt idx="11577">1</cx:pt>
          <cx:pt idx="11578">1</cx:pt>
          <cx:pt idx="11579">1</cx:pt>
          <cx:pt idx="11580">1</cx:pt>
          <cx:pt idx="11581">1</cx:pt>
          <cx:pt idx="11582">1</cx:pt>
          <cx:pt idx="11583">1</cx:pt>
          <cx:pt idx="11584">1</cx:pt>
          <cx:pt idx="11585">1</cx:pt>
          <cx:pt idx="11586">1</cx:pt>
          <cx:pt idx="11587">1</cx:pt>
          <cx:pt idx="11588">1</cx:pt>
          <cx:pt idx="11589">1</cx:pt>
          <cx:pt idx="11590">1</cx:pt>
          <cx:pt idx="11591">1</cx:pt>
          <cx:pt idx="11592">1</cx:pt>
          <cx:pt idx="11593">1</cx:pt>
          <cx:pt idx="11594">1</cx:pt>
          <cx:pt idx="11595">1</cx:pt>
          <cx:pt idx="11596">1</cx:pt>
          <cx:pt idx="11597">1</cx:pt>
          <cx:pt idx="11598">1</cx:pt>
          <cx:pt idx="11599">1</cx:pt>
          <cx:pt idx="11600">1</cx:pt>
          <cx:pt idx="11601">1</cx:pt>
          <cx:pt idx="11602">1</cx:pt>
          <cx:pt idx="11603">1</cx:pt>
          <cx:pt idx="11604">1</cx:pt>
          <cx:pt idx="11605">1</cx:pt>
          <cx:pt idx="11606">1</cx:pt>
          <cx:pt idx="11607">1</cx:pt>
          <cx:pt idx="11608">1</cx:pt>
          <cx:pt idx="11609">1</cx:pt>
          <cx:pt idx="11610">1</cx:pt>
          <cx:pt idx="11611">1</cx:pt>
          <cx:pt idx="11612">1</cx:pt>
          <cx:pt idx="11613">1</cx:pt>
          <cx:pt idx="11614">1</cx:pt>
          <cx:pt idx="11615">1</cx:pt>
          <cx:pt idx="11616">1</cx:pt>
          <cx:pt idx="11617">1</cx:pt>
          <cx:pt idx="11618">1</cx:pt>
          <cx:pt idx="11619">1</cx:pt>
          <cx:pt idx="11620">1</cx:pt>
          <cx:pt idx="11621">1</cx:pt>
          <cx:pt idx="11622">1</cx:pt>
          <cx:pt idx="11623">1</cx:pt>
          <cx:pt idx="11624">1</cx:pt>
          <cx:pt idx="11625">1</cx:pt>
          <cx:pt idx="11626">1</cx:pt>
          <cx:pt idx="11627">1</cx:pt>
          <cx:pt idx="11628">1</cx:pt>
          <cx:pt idx="11629">1</cx:pt>
          <cx:pt idx="11630">1</cx:pt>
          <cx:pt idx="11631">1</cx:pt>
          <cx:pt idx="11632">1</cx:pt>
          <cx:pt idx="11633">1</cx:pt>
          <cx:pt idx="11634">1</cx:pt>
          <cx:pt idx="11635">1</cx:pt>
          <cx:pt idx="11636">1</cx:pt>
          <cx:pt idx="11637">1</cx:pt>
          <cx:pt idx="11638">1</cx:pt>
          <cx:pt idx="11639">1</cx:pt>
          <cx:pt idx="11640">1</cx:pt>
          <cx:pt idx="11641">1</cx:pt>
          <cx:pt idx="11642">1</cx:pt>
          <cx:pt idx="11643">1</cx:pt>
          <cx:pt idx="11644">1</cx:pt>
          <cx:pt idx="11645">1</cx:pt>
          <cx:pt idx="11646">1</cx:pt>
          <cx:pt idx="11647">1</cx:pt>
          <cx:pt idx="11648">1</cx:pt>
          <cx:pt idx="11649">1</cx:pt>
          <cx:pt idx="11650">1</cx:pt>
          <cx:pt idx="11651">1</cx:pt>
          <cx:pt idx="11652">1</cx:pt>
          <cx:pt idx="11653">1</cx:pt>
          <cx:pt idx="11654">1</cx:pt>
          <cx:pt idx="11655">1</cx:pt>
          <cx:pt idx="11656">1</cx:pt>
          <cx:pt idx="11657">1</cx:pt>
          <cx:pt idx="11658">1</cx:pt>
          <cx:pt idx="11659">1</cx:pt>
          <cx:pt idx="11660">1</cx:pt>
          <cx:pt idx="11661">1</cx:pt>
          <cx:pt idx="11662">1</cx:pt>
          <cx:pt idx="11663">1</cx:pt>
          <cx:pt idx="11664">1</cx:pt>
          <cx:pt idx="11665">1</cx:pt>
          <cx:pt idx="11666">1</cx:pt>
          <cx:pt idx="11667">1</cx:pt>
          <cx:pt idx="11668">1</cx:pt>
          <cx:pt idx="11669">1</cx:pt>
          <cx:pt idx="11670">1</cx:pt>
          <cx:pt idx="11671">1</cx:pt>
          <cx:pt idx="11672">1</cx:pt>
          <cx:pt idx="11673">1</cx:pt>
          <cx:pt idx="11674">1</cx:pt>
          <cx:pt idx="11675">1</cx:pt>
          <cx:pt idx="11676">1</cx:pt>
          <cx:pt idx="11677">1</cx:pt>
          <cx:pt idx="11678">1</cx:pt>
          <cx:pt idx="11679">1</cx:pt>
          <cx:pt idx="11680">1</cx:pt>
          <cx:pt idx="11681">1</cx:pt>
          <cx:pt idx="11682">1</cx:pt>
          <cx:pt idx="11683">1</cx:pt>
          <cx:pt idx="11684">1</cx:pt>
          <cx:pt idx="11685">1</cx:pt>
          <cx:pt idx="11686">1</cx:pt>
          <cx:pt idx="11687">1</cx:pt>
          <cx:pt idx="11688">1</cx:pt>
          <cx:pt idx="11689">1</cx:pt>
          <cx:pt idx="11690">1</cx:pt>
          <cx:pt idx="11691">1</cx:pt>
          <cx:pt idx="11692">1</cx:pt>
          <cx:pt idx="11693">1</cx:pt>
          <cx:pt idx="11694">1</cx:pt>
          <cx:pt idx="11695">1</cx:pt>
          <cx:pt idx="11696">1</cx:pt>
          <cx:pt idx="11697">1</cx:pt>
          <cx:pt idx="11698">1</cx:pt>
          <cx:pt idx="11699">1</cx:pt>
          <cx:pt idx="11700">1</cx:pt>
          <cx:pt idx="11701">1</cx:pt>
          <cx:pt idx="11702">1</cx:pt>
          <cx:pt idx="11703">1</cx:pt>
          <cx:pt idx="11704">1</cx:pt>
          <cx:pt idx="11705">1</cx:pt>
          <cx:pt idx="11706">1</cx:pt>
          <cx:pt idx="11707">1</cx:pt>
          <cx:pt idx="11708">1</cx:pt>
          <cx:pt idx="11709">1</cx:pt>
          <cx:pt idx="11710">1</cx:pt>
          <cx:pt idx="11711">1</cx:pt>
          <cx:pt idx="11712">1</cx:pt>
          <cx:pt idx="11713">1</cx:pt>
          <cx:pt idx="11714">1</cx:pt>
          <cx:pt idx="11715">1</cx:pt>
          <cx:pt idx="11716">1</cx:pt>
          <cx:pt idx="11717">1</cx:pt>
          <cx:pt idx="11718">1</cx:pt>
          <cx:pt idx="11719">1</cx:pt>
          <cx:pt idx="11720">1</cx:pt>
          <cx:pt idx="11721">1</cx:pt>
          <cx:pt idx="11722">1</cx:pt>
          <cx:pt idx="11723">1</cx:pt>
          <cx:pt idx="11724">1</cx:pt>
          <cx:pt idx="11725">1</cx:pt>
          <cx:pt idx="11726">1</cx:pt>
          <cx:pt idx="11727">1</cx:pt>
          <cx:pt idx="11728">1</cx:pt>
          <cx:pt idx="11729">1</cx:pt>
          <cx:pt idx="11730">1</cx:pt>
          <cx:pt idx="11731">1</cx:pt>
          <cx:pt idx="11732">1</cx:pt>
          <cx:pt idx="11733">1</cx:pt>
          <cx:pt idx="11734">1</cx:pt>
          <cx:pt idx="11735">1</cx:pt>
          <cx:pt idx="11736">1</cx:pt>
          <cx:pt idx="11737">1</cx:pt>
          <cx:pt idx="11738">1</cx:pt>
          <cx:pt idx="11739">1</cx:pt>
          <cx:pt idx="11740">1</cx:pt>
          <cx:pt idx="11741">1</cx:pt>
          <cx:pt idx="11742">1</cx:pt>
          <cx:pt idx="11743">1</cx:pt>
          <cx:pt idx="11744">1</cx:pt>
          <cx:pt idx="11745">1</cx:pt>
          <cx:pt idx="11746">1</cx:pt>
          <cx:pt idx="11747">1</cx:pt>
          <cx:pt idx="11748">1</cx:pt>
          <cx:pt idx="11749">1</cx:pt>
          <cx:pt idx="11750">1</cx:pt>
          <cx:pt idx="11751">1</cx:pt>
          <cx:pt idx="11752">1</cx:pt>
          <cx:pt idx="11753">1</cx:pt>
          <cx:pt idx="11754">1</cx:pt>
          <cx:pt idx="11755">1</cx:pt>
          <cx:pt idx="11756">1</cx:pt>
          <cx:pt idx="11757">1</cx:pt>
          <cx:pt idx="11758">1</cx:pt>
          <cx:pt idx="11759">1</cx:pt>
          <cx:pt idx="11760">1</cx:pt>
          <cx:pt idx="11761">1</cx:pt>
          <cx:pt idx="11762">1</cx:pt>
          <cx:pt idx="11763">1</cx:pt>
          <cx:pt idx="11764">1</cx:pt>
          <cx:pt idx="11765">1</cx:pt>
          <cx:pt idx="11766">1</cx:pt>
          <cx:pt idx="11767">1</cx:pt>
          <cx:pt idx="11768">1</cx:pt>
          <cx:pt idx="11769">1</cx:pt>
          <cx:pt idx="11770">1</cx:pt>
          <cx:pt idx="11771">1</cx:pt>
          <cx:pt idx="11772">1</cx:pt>
          <cx:pt idx="11773">1</cx:pt>
          <cx:pt idx="11774">1</cx:pt>
          <cx:pt idx="11775">1</cx:pt>
          <cx:pt idx="11776">1</cx:pt>
          <cx:pt idx="11777">1</cx:pt>
          <cx:pt idx="11778">1</cx:pt>
          <cx:pt idx="11779">1</cx:pt>
          <cx:pt idx="11780">1</cx:pt>
          <cx:pt idx="11781">1</cx:pt>
          <cx:pt idx="11782">1</cx:pt>
          <cx:pt idx="11783">1</cx:pt>
          <cx:pt idx="11784">1</cx:pt>
          <cx:pt idx="11785">1</cx:pt>
          <cx:pt idx="11786">1</cx:pt>
          <cx:pt idx="11787">1</cx:pt>
          <cx:pt idx="11788">1</cx:pt>
          <cx:pt idx="11789">1</cx:pt>
          <cx:pt idx="11790">1</cx:pt>
          <cx:pt idx="11791">1</cx:pt>
          <cx:pt idx="11792">1</cx:pt>
          <cx:pt idx="11793">1</cx:pt>
          <cx:pt idx="11794">1</cx:pt>
          <cx:pt idx="11795">1</cx:pt>
          <cx:pt idx="11796">1</cx:pt>
          <cx:pt idx="11797">1</cx:pt>
          <cx:pt idx="11798">1</cx:pt>
          <cx:pt idx="11799">1</cx:pt>
          <cx:pt idx="11800">1</cx:pt>
          <cx:pt idx="11801">1</cx:pt>
          <cx:pt idx="11802">1</cx:pt>
          <cx:pt idx="11803">1</cx:pt>
          <cx:pt idx="11804">1</cx:pt>
          <cx:pt idx="11805">1</cx:pt>
          <cx:pt idx="11806">1</cx:pt>
          <cx:pt idx="11807">1</cx:pt>
          <cx:pt idx="11808">1</cx:pt>
          <cx:pt idx="11809">1</cx:pt>
          <cx:pt idx="11810">1</cx:pt>
          <cx:pt idx="11811">1</cx:pt>
          <cx:pt idx="11812">1</cx:pt>
          <cx:pt idx="11813">1</cx:pt>
          <cx:pt idx="11814">1</cx:pt>
          <cx:pt idx="11815">1</cx:pt>
          <cx:pt idx="11816">1</cx:pt>
          <cx:pt idx="11817">1</cx:pt>
          <cx:pt idx="11818">1</cx:pt>
          <cx:pt idx="11819">1</cx:pt>
          <cx:pt idx="11820">1</cx:pt>
          <cx:pt idx="11821">1</cx:pt>
          <cx:pt idx="11822">1</cx:pt>
          <cx:pt idx="11823">1</cx:pt>
          <cx:pt idx="11824">1</cx:pt>
          <cx:pt idx="11825">1</cx:pt>
          <cx:pt idx="11826">1</cx:pt>
          <cx:pt idx="11827">1</cx:pt>
          <cx:pt idx="11828">1</cx:pt>
          <cx:pt idx="11829">1</cx:pt>
          <cx:pt idx="11830">1</cx:pt>
          <cx:pt idx="11831">1</cx:pt>
          <cx:pt idx="11832">1</cx:pt>
          <cx:pt idx="11833">1</cx:pt>
          <cx:pt idx="11834">1</cx:pt>
          <cx:pt idx="11835">1</cx:pt>
          <cx:pt idx="11836">1</cx:pt>
          <cx:pt idx="11837">1</cx:pt>
          <cx:pt idx="11838">1</cx:pt>
          <cx:pt idx="11839">1</cx:pt>
          <cx:pt idx="11840">1</cx:pt>
          <cx:pt idx="11841">1</cx:pt>
          <cx:pt idx="11842">1</cx:pt>
          <cx:pt idx="11843">1</cx:pt>
          <cx:pt idx="11844">1</cx:pt>
          <cx:pt idx="11845">1</cx:pt>
          <cx:pt idx="11846">1</cx:pt>
          <cx:pt idx="11847">1</cx:pt>
          <cx:pt idx="11848">1</cx:pt>
          <cx:pt idx="11849">1</cx:pt>
          <cx:pt idx="11850">1</cx:pt>
          <cx:pt idx="11851">1</cx:pt>
          <cx:pt idx="11852">1</cx:pt>
          <cx:pt idx="11853">1</cx:pt>
          <cx:pt idx="11854">1</cx:pt>
          <cx:pt idx="11855">1</cx:pt>
          <cx:pt idx="11856">1</cx:pt>
          <cx:pt idx="11857">1</cx:pt>
          <cx:pt idx="11858">1</cx:pt>
          <cx:pt idx="11859">1</cx:pt>
          <cx:pt idx="11860">1</cx:pt>
          <cx:pt idx="11861">1</cx:pt>
          <cx:pt idx="11862">1</cx:pt>
          <cx:pt idx="11863">1</cx:pt>
          <cx:pt idx="11864">1</cx:pt>
          <cx:pt idx="11865">1</cx:pt>
          <cx:pt idx="11866">1</cx:pt>
          <cx:pt idx="11867">1</cx:pt>
          <cx:pt idx="11868">1</cx:pt>
          <cx:pt idx="11869">1</cx:pt>
          <cx:pt idx="11870">1</cx:pt>
          <cx:pt idx="11871">1</cx:pt>
          <cx:pt idx="11872">1</cx:pt>
          <cx:pt idx="11873">1</cx:pt>
          <cx:pt idx="11874">1</cx:pt>
          <cx:pt idx="11875">1</cx:pt>
          <cx:pt idx="11876">1</cx:pt>
          <cx:pt idx="11877">1</cx:pt>
          <cx:pt idx="11878">1</cx:pt>
          <cx:pt idx="11879">1</cx:pt>
          <cx:pt idx="11880">1</cx:pt>
          <cx:pt idx="11881">1</cx:pt>
          <cx:pt idx="11882">1</cx:pt>
          <cx:pt idx="11883">1</cx:pt>
          <cx:pt idx="11884">1</cx:pt>
          <cx:pt idx="11885">1</cx:pt>
          <cx:pt idx="11886">1</cx:pt>
          <cx:pt idx="11887">1</cx:pt>
          <cx:pt idx="11888">1</cx:pt>
          <cx:pt idx="11889">1</cx:pt>
          <cx:pt idx="11890">1</cx:pt>
          <cx:pt idx="11891">1</cx:pt>
          <cx:pt idx="11892">1</cx:pt>
          <cx:pt idx="11893">1</cx:pt>
          <cx:pt idx="11894">1</cx:pt>
          <cx:pt idx="11895">1</cx:pt>
          <cx:pt idx="11896">1</cx:pt>
          <cx:pt idx="11897">1</cx:pt>
          <cx:pt idx="11898">1</cx:pt>
          <cx:pt idx="11899">1</cx:pt>
          <cx:pt idx="11900">1</cx:pt>
          <cx:pt idx="11901">1</cx:pt>
          <cx:pt idx="11902">1</cx:pt>
          <cx:pt idx="11903">1</cx:pt>
          <cx:pt idx="11904">1</cx:pt>
          <cx:pt idx="11905">1</cx:pt>
          <cx:pt idx="11906">1</cx:pt>
          <cx:pt idx="11907">1</cx:pt>
          <cx:pt idx="11908">1</cx:pt>
          <cx:pt idx="11909">1</cx:pt>
          <cx:pt idx="11910">1</cx:pt>
          <cx:pt idx="11911">1</cx:pt>
          <cx:pt idx="11912">1</cx:pt>
          <cx:pt idx="11913">1</cx:pt>
          <cx:pt idx="11914">1</cx:pt>
          <cx:pt idx="11915">1</cx:pt>
          <cx:pt idx="11916">1</cx:pt>
          <cx:pt idx="11917">1</cx:pt>
          <cx:pt idx="11918">1</cx:pt>
          <cx:pt idx="11919">1</cx:pt>
          <cx:pt idx="11920">1</cx:pt>
          <cx:pt idx="11921">1</cx:pt>
          <cx:pt idx="11922">1</cx:pt>
          <cx:pt idx="11923">1</cx:pt>
          <cx:pt idx="11924">1</cx:pt>
          <cx:pt idx="11925">1</cx:pt>
          <cx:pt idx="11926">1</cx:pt>
          <cx:pt idx="11927">1</cx:pt>
          <cx:pt idx="11928">1</cx:pt>
          <cx:pt idx="11929">1</cx:pt>
          <cx:pt idx="11930">1</cx:pt>
          <cx:pt idx="11931">1</cx:pt>
          <cx:pt idx="11932">1</cx:pt>
          <cx:pt idx="11933">1</cx:pt>
          <cx:pt idx="11934">1</cx:pt>
          <cx:pt idx="11935">1</cx:pt>
          <cx:pt idx="11936">1</cx:pt>
          <cx:pt idx="11937">1</cx:pt>
          <cx:pt idx="11938">1</cx:pt>
          <cx:pt idx="11939">1</cx:pt>
          <cx:pt idx="11940">1</cx:pt>
          <cx:pt idx="11941">1</cx:pt>
          <cx:pt idx="11942">1</cx:pt>
          <cx:pt idx="11943">1</cx:pt>
          <cx:pt idx="11944">1</cx:pt>
          <cx:pt idx="11945">1</cx:pt>
          <cx:pt idx="11946">1</cx:pt>
          <cx:pt idx="11947">1</cx:pt>
          <cx:pt idx="11948">1</cx:pt>
          <cx:pt idx="11949">1</cx:pt>
          <cx:pt idx="11950">1</cx:pt>
          <cx:pt idx="11951">1</cx:pt>
          <cx:pt idx="11952">1</cx:pt>
          <cx:pt idx="11953">1</cx:pt>
          <cx:pt idx="11954">1</cx:pt>
          <cx:pt idx="11955">1</cx:pt>
          <cx:pt idx="11956">1</cx:pt>
          <cx:pt idx="11957">1</cx:pt>
          <cx:pt idx="11958">1</cx:pt>
          <cx:pt idx="11959">1</cx:pt>
          <cx:pt idx="11960">1</cx:pt>
          <cx:pt idx="11961">1</cx:pt>
          <cx:pt idx="11962">1</cx:pt>
          <cx:pt idx="11963">1</cx:pt>
          <cx:pt idx="11964">1</cx:pt>
          <cx:pt idx="11965">1</cx:pt>
          <cx:pt idx="11966">1</cx:pt>
          <cx:pt idx="11967">1</cx:pt>
          <cx:pt idx="11968">1</cx:pt>
          <cx:pt idx="11969">1</cx:pt>
          <cx:pt idx="11970">1</cx:pt>
          <cx:pt idx="11971">1</cx:pt>
          <cx:pt idx="11972">1</cx:pt>
          <cx:pt idx="11973">1</cx:pt>
          <cx:pt idx="11974">1</cx:pt>
          <cx:pt idx="11975">1</cx:pt>
          <cx:pt idx="11976">1</cx:pt>
          <cx:pt idx="11977">1</cx:pt>
          <cx:pt idx="11978">1</cx:pt>
          <cx:pt idx="11979">1</cx:pt>
          <cx:pt idx="11980">1</cx:pt>
          <cx:pt idx="11981">1</cx:pt>
          <cx:pt idx="11982">1</cx:pt>
          <cx:pt idx="11983">1</cx:pt>
          <cx:pt idx="11984">1</cx:pt>
          <cx:pt idx="11985">1</cx:pt>
          <cx:pt idx="11986">1</cx:pt>
          <cx:pt idx="11987">1</cx:pt>
          <cx:pt idx="11988">1</cx:pt>
          <cx:pt idx="11989">1</cx:pt>
          <cx:pt idx="11990">1</cx:pt>
          <cx:pt idx="11991">1</cx:pt>
          <cx:pt idx="11992">1</cx:pt>
          <cx:pt idx="11993">1</cx:pt>
          <cx:pt idx="11994">1</cx:pt>
          <cx:pt idx="11995">1</cx:pt>
          <cx:pt idx="11996">1</cx:pt>
          <cx:pt idx="11997">1</cx:pt>
          <cx:pt idx="11998">1</cx:pt>
          <cx:pt idx="11999">1</cx:pt>
          <cx:pt idx="12000">1</cx:pt>
          <cx:pt idx="12001">1</cx:pt>
          <cx:pt idx="12002">1</cx:pt>
          <cx:pt idx="12003">1</cx:pt>
          <cx:pt idx="12004">1</cx:pt>
          <cx:pt idx="12005">1</cx:pt>
          <cx:pt idx="12006">1</cx:pt>
          <cx:pt idx="12007">1</cx:pt>
          <cx:pt idx="12008">1</cx:pt>
          <cx:pt idx="12009">1</cx:pt>
          <cx:pt idx="12010">1</cx:pt>
          <cx:pt idx="12011">1</cx:pt>
          <cx:pt idx="12012">1</cx:pt>
          <cx:pt idx="12013">1</cx:pt>
          <cx:pt idx="12014">1</cx:pt>
          <cx:pt idx="12015">1</cx:pt>
          <cx:pt idx="12016">1</cx:pt>
          <cx:pt idx="12017">1</cx:pt>
          <cx:pt idx="12018">1</cx:pt>
          <cx:pt idx="12019">1</cx:pt>
          <cx:pt idx="12020">1</cx:pt>
          <cx:pt idx="12021">1</cx:pt>
          <cx:pt idx="12022">1</cx:pt>
          <cx:pt idx="12023">1</cx:pt>
          <cx:pt idx="12024">1</cx:pt>
          <cx:pt idx="12025">1</cx:pt>
          <cx:pt idx="12026">1</cx:pt>
          <cx:pt idx="12027">1</cx:pt>
          <cx:pt idx="12028">1</cx:pt>
          <cx:pt idx="12029">1</cx:pt>
          <cx:pt idx="12030">1</cx:pt>
          <cx:pt idx="12031">1</cx:pt>
          <cx:pt idx="12032">1</cx:pt>
          <cx:pt idx="12033">1</cx:pt>
          <cx:pt idx="12034">1</cx:pt>
          <cx:pt idx="12035">1</cx:pt>
          <cx:pt idx="12036">1</cx:pt>
          <cx:pt idx="12037">1</cx:pt>
          <cx:pt idx="12038">1</cx:pt>
          <cx:pt idx="12039">1</cx:pt>
          <cx:pt idx="12040">1</cx:pt>
          <cx:pt idx="12041">1</cx:pt>
          <cx:pt idx="12042">1</cx:pt>
          <cx:pt idx="12043">1</cx:pt>
          <cx:pt idx="12044">1</cx:pt>
          <cx:pt idx="12045">1</cx:pt>
          <cx:pt idx="12046">1</cx:pt>
          <cx:pt idx="12047">1</cx:pt>
          <cx:pt idx="12048">1</cx:pt>
          <cx:pt idx="12049">1</cx:pt>
          <cx:pt idx="12050">1</cx:pt>
          <cx:pt idx="12051">1</cx:pt>
          <cx:pt idx="12052">1</cx:pt>
          <cx:pt idx="12053">1</cx:pt>
          <cx:pt idx="12054">1</cx:pt>
          <cx:pt idx="12055">1</cx:pt>
          <cx:pt idx="12056">1</cx:pt>
          <cx:pt idx="12057">1</cx:pt>
          <cx:pt idx="12058">1</cx:pt>
          <cx:pt idx="12059">1</cx:pt>
          <cx:pt idx="12060">1</cx:pt>
          <cx:pt idx="12061">1</cx:pt>
          <cx:pt idx="12062">1</cx:pt>
          <cx:pt idx="12063">1</cx:pt>
          <cx:pt idx="12064">1</cx:pt>
          <cx:pt idx="12065">1</cx:pt>
          <cx:pt idx="12066">1</cx:pt>
          <cx:pt idx="12067">1</cx:pt>
          <cx:pt idx="12068">1</cx:pt>
          <cx:pt idx="12069">1</cx:pt>
          <cx:pt idx="12070">1</cx:pt>
          <cx:pt idx="12071">1</cx:pt>
          <cx:pt idx="12072">1</cx:pt>
          <cx:pt idx="12073">1</cx:pt>
          <cx:pt idx="12074">1</cx:pt>
          <cx:pt idx="12075">1</cx:pt>
          <cx:pt idx="12076">1</cx:pt>
          <cx:pt idx="12077">1</cx:pt>
          <cx:pt idx="12078">1</cx:pt>
          <cx:pt idx="12079">1</cx:pt>
          <cx:pt idx="12080">1</cx:pt>
          <cx:pt idx="12081">1</cx:pt>
          <cx:pt idx="12082">1</cx:pt>
          <cx:pt idx="12083">1</cx:pt>
          <cx:pt idx="12084">1</cx:pt>
          <cx:pt idx="12085">1</cx:pt>
          <cx:pt idx="12086">1</cx:pt>
          <cx:pt idx="12087">1</cx:pt>
          <cx:pt idx="12088">1</cx:pt>
          <cx:pt idx="12089">1</cx:pt>
          <cx:pt idx="12090">1</cx:pt>
          <cx:pt idx="12091">1</cx:pt>
          <cx:pt idx="12092">1</cx:pt>
          <cx:pt idx="12093">1</cx:pt>
          <cx:pt idx="12094">1</cx:pt>
          <cx:pt idx="12095">1</cx:pt>
          <cx:pt idx="12096">1</cx:pt>
          <cx:pt idx="12097">1</cx:pt>
          <cx:pt idx="12098">1</cx:pt>
          <cx:pt idx="12099">1</cx:pt>
          <cx:pt idx="12100">1</cx:pt>
          <cx:pt idx="12101">1</cx:pt>
          <cx:pt idx="12102">1</cx:pt>
          <cx:pt idx="12103">1</cx:pt>
          <cx:pt idx="12104">1</cx:pt>
          <cx:pt idx="12105">1</cx:pt>
          <cx:pt idx="12106">1</cx:pt>
          <cx:pt idx="12107">1</cx:pt>
          <cx:pt idx="12108">1</cx:pt>
          <cx:pt idx="12109">1</cx:pt>
          <cx:pt idx="12110">1</cx:pt>
          <cx:pt idx="12111">1</cx:pt>
          <cx:pt idx="12112">1</cx:pt>
          <cx:pt idx="12113">1</cx:pt>
          <cx:pt idx="12114">1</cx:pt>
          <cx:pt idx="12115">1</cx:pt>
          <cx:pt idx="12116">1</cx:pt>
          <cx:pt idx="12117">1</cx:pt>
          <cx:pt idx="12118">1</cx:pt>
          <cx:pt idx="12119">1</cx:pt>
          <cx:pt idx="12120">1</cx:pt>
          <cx:pt idx="12121">1</cx:pt>
          <cx:pt idx="12122">1</cx:pt>
          <cx:pt idx="12123">1</cx:pt>
          <cx:pt idx="12124">1</cx:pt>
          <cx:pt idx="12125">1</cx:pt>
          <cx:pt idx="12126">1</cx:pt>
          <cx:pt idx="12127">1</cx:pt>
          <cx:pt idx="12128">1</cx:pt>
          <cx:pt idx="12129">1</cx:pt>
          <cx:pt idx="12130">1</cx:pt>
          <cx:pt idx="12131">1</cx:pt>
          <cx:pt idx="12132">1</cx:pt>
          <cx:pt idx="12133">1</cx:pt>
          <cx:pt idx="12134">1</cx:pt>
          <cx:pt idx="12135">1</cx:pt>
          <cx:pt idx="12136">1</cx:pt>
          <cx:pt idx="12137">1</cx:pt>
          <cx:pt idx="12138">1</cx:pt>
          <cx:pt idx="12139">1</cx:pt>
          <cx:pt idx="12140">1</cx:pt>
          <cx:pt idx="12141">1</cx:pt>
          <cx:pt idx="12142">1</cx:pt>
          <cx:pt idx="12143">1</cx:pt>
          <cx:pt idx="12144">1</cx:pt>
          <cx:pt idx="12145">1</cx:pt>
          <cx:pt idx="12146">1</cx:pt>
          <cx:pt idx="12147">1</cx:pt>
          <cx:pt idx="12148">1</cx:pt>
          <cx:pt idx="12149">1</cx:pt>
          <cx:pt idx="12150">1</cx:pt>
          <cx:pt idx="12151">1</cx:pt>
          <cx:pt idx="12152">1</cx:pt>
          <cx:pt idx="12153">1</cx:pt>
          <cx:pt idx="12154">1</cx:pt>
          <cx:pt idx="12155">1</cx:pt>
          <cx:pt idx="12156">1</cx:pt>
          <cx:pt idx="12157">1</cx:pt>
          <cx:pt idx="12158">1</cx:pt>
          <cx:pt idx="12159">1</cx:pt>
          <cx:pt idx="12160">1</cx:pt>
          <cx:pt idx="12161">1</cx:pt>
          <cx:pt idx="12162">1</cx:pt>
          <cx:pt idx="12163">1</cx:pt>
          <cx:pt idx="12164">1</cx:pt>
          <cx:pt idx="12165">1</cx:pt>
          <cx:pt idx="12166">1</cx:pt>
          <cx:pt idx="12167">1</cx:pt>
          <cx:pt idx="12168">1</cx:pt>
          <cx:pt idx="12169">1</cx:pt>
          <cx:pt idx="12170">1</cx:pt>
          <cx:pt idx="12171">1</cx:pt>
          <cx:pt idx="12172">1</cx:pt>
          <cx:pt idx="12173">1</cx:pt>
          <cx:pt idx="12174">1</cx:pt>
          <cx:pt idx="12175">1</cx:pt>
          <cx:pt idx="12176">1</cx:pt>
          <cx:pt idx="12177">1</cx:pt>
          <cx:pt idx="12178">1</cx:pt>
          <cx:pt idx="12179">1</cx:pt>
          <cx:pt idx="12180">1</cx:pt>
          <cx:pt idx="12181">1</cx:pt>
          <cx:pt idx="12182">1</cx:pt>
          <cx:pt idx="12183">1</cx:pt>
          <cx:pt idx="12184">1</cx:pt>
          <cx:pt idx="12185">1</cx:pt>
          <cx:pt idx="12186">1</cx:pt>
          <cx:pt idx="12187">1</cx:pt>
          <cx:pt idx="12188">1</cx:pt>
          <cx:pt idx="12189">1</cx:pt>
          <cx:pt idx="12190">1</cx:pt>
          <cx:pt idx="12191">1</cx:pt>
          <cx:pt idx="12192">1</cx:pt>
          <cx:pt idx="12193">1</cx:pt>
          <cx:pt idx="12194">1</cx:pt>
          <cx:pt idx="12195">1</cx:pt>
          <cx:pt idx="12196">1</cx:pt>
          <cx:pt idx="12197">1</cx:pt>
          <cx:pt idx="12198">1</cx:pt>
          <cx:pt idx="12199">1</cx:pt>
          <cx:pt idx="12200">1</cx:pt>
          <cx:pt idx="12201">1</cx:pt>
          <cx:pt idx="12202">1</cx:pt>
          <cx:pt idx="12203">1</cx:pt>
          <cx:pt idx="12204">1</cx:pt>
          <cx:pt idx="12205">1</cx:pt>
          <cx:pt idx="12206">1</cx:pt>
          <cx:pt idx="12207">1</cx:pt>
          <cx:pt idx="12208">1</cx:pt>
          <cx:pt idx="12209">1</cx:pt>
          <cx:pt idx="12210">1</cx:pt>
          <cx:pt idx="12211">1</cx:pt>
          <cx:pt idx="12212">1</cx:pt>
          <cx:pt idx="12213">1</cx:pt>
          <cx:pt idx="12214">1</cx:pt>
          <cx:pt idx="12215">1</cx:pt>
          <cx:pt idx="12216">1</cx:pt>
          <cx:pt idx="12217">1</cx:pt>
          <cx:pt idx="12218">1</cx:pt>
          <cx:pt idx="12219">1</cx:pt>
          <cx:pt idx="12220">1</cx:pt>
          <cx:pt idx="12221">1</cx:pt>
          <cx:pt idx="12222">1</cx:pt>
          <cx:pt idx="12223">1</cx:pt>
          <cx:pt idx="12224">1</cx:pt>
          <cx:pt idx="12225">1</cx:pt>
          <cx:pt idx="12226">1</cx:pt>
          <cx:pt idx="12227">1</cx:pt>
          <cx:pt idx="12228">1</cx:pt>
          <cx:pt idx="12229">1</cx:pt>
          <cx:pt idx="12230">1</cx:pt>
          <cx:pt idx="12231">1</cx:pt>
          <cx:pt idx="12232">1</cx:pt>
          <cx:pt idx="12233">1</cx:pt>
          <cx:pt idx="12234">1</cx:pt>
          <cx:pt idx="12235">1</cx:pt>
          <cx:pt idx="12236">1</cx:pt>
          <cx:pt idx="12237">1</cx:pt>
          <cx:pt idx="12238">1</cx:pt>
          <cx:pt idx="12239">1</cx:pt>
          <cx:pt idx="12240">1</cx:pt>
          <cx:pt idx="12241">1</cx:pt>
          <cx:pt idx="12242">1</cx:pt>
          <cx:pt idx="12243">1</cx:pt>
          <cx:pt idx="12244">1</cx:pt>
          <cx:pt idx="12245">1</cx:pt>
          <cx:pt idx="12246">1</cx:pt>
          <cx:pt idx="12247">1</cx:pt>
          <cx:pt idx="12248">1</cx:pt>
          <cx:pt idx="12249">1</cx:pt>
          <cx:pt idx="12250">1</cx:pt>
          <cx:pt idx="12251">1</cx:pt>
          <cx:pt idx="12252">1</cx:pt>
          <cx:pt idx="12253">1</cx:pt>
          <cx:pt idx="12254">1</cx:pt>
          <cx:pt idx="12255">1</cx:pt>
          <cx:pt idx="12256">1</cx:pt>
          <cx:pt idx="12257">1</cx:pt>
          <cx:pt idx="12258">1</cx:pt>
          <cx:pt idx="12259">1</cx:pt>
          <cx:pt idx="12260">1</cx:pt>
          <cx:pt idx="12261">1</cx:pt>
          <cx:pt idx="12262">1</cx:pt>
          <cx:pt idx="12263">1</cx:pt>
          <cx:pt idx="12264">1</cx:pt>
          <cx:pt idx="12265">1</cx:pt>
          <cx:pt idx="12266">1</cx:pt>
          <cx:pt idx="12267">1</cx:pt>
          <cx:pt idx="12268">1</cx:pt>
          <cx:pt idx="12269">1</cx:pt>
          <cx:pt idx="12270">1</cx:pt>
          <cx:pt idx="12271">1</cx:pt>
          <cx:pt idx="12272">1</cx:pt>
          <cx:pt idx="12273">1</cx:pt>
          <cx:pt idx="12274">1</cx:pt>
          <cx:pt idx="12275">1</cx:pt>
          <cx:pt idx="12276">1</cx:pt>
          <cx:pt idx="12277">1</cx:pt>
          <cx:pt idx="12278">1</cx:pt>
          <cx:pt idx="12279">1</cx:pt>
          <cx:pt idx="12280">1</cx:pt>
          <cx:pt idx="12281">1</cx:pt>
          <cx:pt idx="12282">1</cx:pt>
          <cx:pt idx="12283">1</cx:pt>
          <cx:pt idx="12284">1</cx:pt>
          <cx:pt idx="12285">1</cx:pt>
          <cx:pt idx="12286">1</cx:pt>
          <cx:pt idx="12287">1</cx:pt>
          <cx:pt idx="12288">1</cx:pt>
          <cx:pt idx="12289">1</cx:pt>
          <cx:pt idx="12290">1</cx:pt>
          <cx:pt idx="12291">1</cx:pt>
          <cx:pt idx="12292">1</cx:pt>
          <cx:pt idx="12293">1</cx:pt>
          <cx:pt idx="12294">1</cx:pt>
          <cx:pt idx="12295">1</cx:pt>
          <cx:pt idx="12296">1</cx:pt>
          <cx:pt idx="12297">1</cx:pt>
          <cx:pt idx="12298">1</cx:pt>
          <cx:pt idx="12299">1</cx:pt>
          <cx:pt idx="12300">1</cx:pt>
          <cx:pt idx="12301">1</cx:pt>
          <cx:pt idx="12302">1</cx:pt>
          <cx:pt idx="12303">1</cx:pt>
          <cx:pt idx="12304">1</cx:pt>
          <cx:pt idx="12305">1</cx:pt>
          <cx:pt idx="12306">1</cx:pt>
          <cx:pt idx="12307">1</cx:pt>
          <cx:pt idx="12308">1</cx:pt>
          <cx:pt idx="12309">1</cx:pt>
          <cx:pt idx="12310">1</cx:pt>
          <cx:pt idx="12311">1</cx:pt>
          <cx:pt idx="12312">1</cx:pt>
          <cx:pt idx="12313">1</cx:pt>
          <cx:pt idx="12314">1</cx:pt>
          <cx:pt idx="12315">1</cx:pt>
          <cx:pt idx="12316">1</cx:pt>
          <cx:pt idx="12317">1</cx:pt>
          <cx:pt idx="12318">1</cx:pt>
          <cx:pt idx="12319">1</cx:pt>
          <cx:pt idx="12320">1</cx:pt>
          <cx:pt idx="12321">1</cx:pt>
          <cx:pt idx="12322">1</cx:pt>
          <cx:pt idx="12323">1</cx:pt>
          <cx:pt idx="12324">1</cx:pt>
          <cx:pt idx="12325">1</cx:pt>
          <cx:pt idx="12326">1</cx:pt>
          <cx:pt idx="12327">1</cx:pt>
          <cx:pt idx="12328">1</cx:pt>
          <cx:pt idx="12329">1</cx:pt>
          <cx:pt idx="12330">1</cx:pt>
          <cx:pt idx="12331">1</cx:pt>
          <cx:pt idx="12332">1</cx:pt>
          <cx:pt idx="12333">1</cx:pt>
          <cx:pt idx="12334">1</cx:pt>
          <cx:pt idx="12335">1</cx:pt>
          <cx:pt idx="12336">1</cx:pt>
          <cx:pt idx="12337">1</cx:pt>
          <cx:pt idx="12338">1</cx:pt>
          <cx:pt idx="12339">1</cx:pt>
          <cx:pt idx="12340">1</cx:pt>
          <cx:pt idx="12341">1</cx:pt>
          <cx:pt idx="12342">1</cx:pt>
          <cx:pt idx="12343">1</cx:pt>
          <cx:pt idx="12344">1</cx:pt>
          <cx:pt idx="12345">1</cx:pt>
          <cx:pt idx="12346">1</cx:pt>
          <cx:pt idx="12347">1</cx:pt>
          <cx:pt idx="12348">1</cx:pt>
          <cx:pt idx="12349">1</cx:pt>
          <cx:pt idx="12350">1</cx:pt>
          <cx:pt idx="12351">1</cx:pt>
          <cx:pt idx="12352">1</cx:pt>
          <cx:pt idx="12353">1</cx:pt>
          <cx:pt idx="12354">1</cx:pt>
          <cx:pt idx="12355">1</cx:pt>
          <cx:pt idx="12356">1</cx:pt>
          <cx:pt idx="12357">1</cx:pt>
          <cx:pt idx="12358">1</cx:pt>
          <cx:pt idx="12359">1</cx:pt>
          <cx:pt idx="12360">1</cx:pt>
          <cx:pt idx="12361">1</cx:pt>
          <cx:pt idx="12362">1</cx:pt>
          <cx:pt idx="12363">1</cx:pt>
          <cx:pt idx="12364">1</cx:pt>
          <cx:pt idx="12365">1</cx:pt>
          <cx:pt idx="12366">1</cx:pt>
          <cx:pt idx="12367">1</cx:pt>
          <cx:pt idx="12368">1</cx:pt>
          <cx:pt idx="12369">1</cx:pt>
          <cx:pt idx="12370">1</cx:pt>
          <cx:pt idx="12371">1</cx:pt>
          <cx:pt idx="12372">1</cx:pt>
          <cx:pt idx="12373">1</cx:pt>
          <cx:pt idx="12374">1</cx:pt>
          <cx:pt idx="12375">1</cx:pt>
          <cx:pt idx="12376">1</cx:pt>
          <cx:pt idx="12377">1</cx:pt>
          <cx:pt idx="12378">1</cx:pt>
          <cx:pt idx="12379">1</cx:pt>
          <cx:pt idx="12380">1</cx:pt>
          <cx:pt idx="12381">1</cx:pt>
          <cx:pt idx="12382">1</cx:pt>
          <cx:pt idx="12383">1</cx:pt>
          <cx:pt idx="12384">1</cx:pt>
          <cx:pt idx="12385">1</cx:pt>
          <cx:pt idx="12386">1</cx:pt>
          <cx:pt idx="12387">1</cx:pt>
          <cx:pt idx="12388">1</cx:pt>
          <cx:pt idx="12389">1</cx:pt>
          <cx:pt idx="12390">1</cx:pt>
          <cx:pt idx="12391">1</cx:pt>
          <cx:pt idx="12392">1</cx:pt>
          <cx:pt idx="12393">1</cx:pt>
          <cx:pt idx="12394">1</cx:pt>
          <cx:pt idx="12395">1</cx:pt>
          <cx:pt idx="12396">1</cx:pt>
          <cx:pt idx="12397">1</cx:pt>
          <cx:pt idx="12398">1</cx:pt>
          <cx:pt idx="12399">1</cx:pt>
          <cx:pt idx="12400">1</cx:pt>
          <cx:pt idx="12401">1</cx:pt>
          <cx:pt idx="12402">1</cx:pt>
          <cx:pt idx="12403">1</cx:pt>
          <cx:pt idx="12404">1</cx:pt>
          <cx:pt idx="12405">1</cx:pt>
          <cx:pt idx="12406">1</cx:pt>
          <cx:pt idx="12407">1</cx:pt>
          <cx:pt idx="12408">1</cx:pt>
          <cx:pt idx="12409">1</cx:pt>
          <cx:pt idx="12410">1</cx:pt>
          <cx:pt idx="12411">1</cx:pt>
          <cx:pt idx="12412">1</cx:pt>
          <cx:pt idx="12413">1</cx:pt>
          <cx:pt idx="12414">1</cx:pt>
          <cx:pt idx="12415">1</cx:pt>
          <cx:pt idx="12416">1</cx:pt>
          <cx:pt idx="12417">1</cx:pt>
          <cx:pt idx="12418">1</cx:pt>
          <cx:pt idx="12419">1</cx:pt>
          <cx:pt idx="12420">1</cx:pt>
          <cx:pt idx="12421">1</cx:pt>
          <cx:pt idx="12422">1</cx:pt>
          <cx:pt idx="12423">1</cx:pt>
          <cx:pt idx="12424">1</cx:pt>
          <cx:pt idx="12425">1</cx:pt>
          <cx:pt idx="12426">1</cx:pt>
          <cx:pt idx="12427">1</cx:pt>
          <cx:pt idx="12428">1</cx:pt>
          <cx:pt idx="12429">1</cx:pt>
          <cx:pt idx="12430">1</cx:pt>
          <cx:pt idx="12431">1</cx:pt>
          <cx:pt idx="12432">1</cx:pt>
          <cx:pt idx="12433">1</cx:pt>
          <cx:pt idx="12434">1</cx:pt>
          <cx:pt idx="12435">1</cx:pt>
          <cx:pt idx="12436">1</cx:pt>
          <cx:pt idx="12437">1</cx:pt>
          <cx:pt idx="12438">1</cx:pt>
          <cx:pt idx="12439">1</cx:pt>
          <cx:pt idx="12440">1</cx:pt>
          <cx:pt idx="12441">1</cx:pt>
          <cx:pt idx="12442">1</cx:pt>
          <cx:pt idx="12443">1</cx:pt>
          <cx:pt idx="12444">1</cx:pt>
          <cx:pt idx="12445">1</cx:pt>
          <cx:pt idx="12446">1</cx:pt>
          <cx:pt idx="12447">1</cx:pt>
          <cx:pt idx="12448">1</cx:pt>
          <cx:pt idx="12449">1</cx:pt>
          <cx:pt idx="12450">1</cx:pt>
          <cx:pt idx="12451">1</cx:pt>
          <cx:pt idx="12452">1</cx:pt>
          <cx:pt idx="12453">1</cx:pt>
          <cx:pt idx="12454">1</cx:pt>
          <cx:pt idx="12455">1</cx:pt>
          <cx:pt idx="12456">1</cx:pt>
          <cx:pt idx="12457">1</cx:pt>
          <cx:pt idx="12458">1</cx:pt>
          <cx:pt idx="12459">1</cx:pt>
          <cx:pt idx="12460">1</cx:pt>
          <cx:pt idx="12461">1</cx:pt>
          <cx:pt idx="12462">1</cx:pt>
          <cx:pt idx="12463">1</cx:pt>
          <cx:pt idx="12464">1</cx:pt>
          <cx:pt idx="12465">1</cx:pt>
          <cx:pt idx="12466">1</cx:pt>
          <cx:pt idx="12467">1</cx:pt>
          <cx:pt idx="12468">1</cx:pt>
          <cx:pt idx="12469">1</cx:pt>
          <cx:pt idx="12470">1</cx:pt>
          <cx:pt idx="12471">1</cx:pt>
          <cx:pt idx="12472">1</cx:pt>
          <cx:pt idx="12473">1</cx:pt>
          <cx:pt idx="12474">1</cx:pt>
          <cx:pt idx="12475">1</cx:pt>
          <cx:pt idx="12476">1</cx:pt>
          <cx:pt idx="12477">1</cx:pt>
          <cx:pt idx="12478">1</cx:pt>
          <cx:pt idx="12479">1</cx:pt>
          <cx:pt idx="12480">1</cx:pt>
          <cx:pt idx="12481">1</cx:pt>
          <cx:pt idx="12482">1</cx:pt>
          <cx:pt idx="12483">1</cx:pt>
          <cx:pt idx="12484">1</cx:pt>
          <cx:pt idx="12485">1</cx:pt>
          <cx:pt idx="12486">1</cx:pt>
          <cx:pt idx="12487">1</cx:pt>
          <cx:pt idx="12488">1</cx:pt>
          <cx:pt idx="12489">1</cx:pt>
          <cx:pt idx="12490">1</cx:pt>
          <cx:pt idx="12491">1</cx:pt>
          <cx:pt idx="12492">1</cx:pt>
          <cx:pt idx="12493">1</cx:pt>
          <cx:pt idx="12494">1</cx:pt>
          <cx:pt idx="12495">1</cx:pt>
          <cx:pt idx="12496">1</cx:pt>
          <cx:pt idx="12497">1</cx:pt>
          <cx:pt idx="12498">1</cx:pt>
          <cx:pt idx="12499">1</cx:pt>
          <cx:pt idx="12500">1</cx:pt>
          <cx:pt idx="12501">1</cx:pt>
          <cx:pt idx="12502">1</cx:pt>
          <cx:pt idx="12503">1</cx:pt>
          <cx:pt idx="12504">1</cx:pt>
          <cx:pt idx="12505">1</cx:pt>
          <cx:pt idx="12506">1</cx:pt>
          <cx:pt idx="12507">1</cx:pt>
          <cx:pt idx="12508">1</cx:pt>
          <cx:pt idx="12509">1</cx:pt>
          <cx:pt idx="12510">1</cx:pt>
          <cx:pt idx="12511">1</cx:pt>
          <cx:pt idx="12512">1</cx:pt>
          <cx:pt idx="12513">1</cx:pt>
          <cx:pt idx="12514">1</cx:pt>
          <cx:pt idx="12515">1</cx:pt>
          <cx:pt idx="12516">1</cx:pt>
          <cx:pt idx="12517">1</cx:pt>
          <cx:pt idx="12518">1</cx:pt>
          <cx:pt idx="12519">1</cx:pt>
          <cx:pt idx="12520">1</cx:pt>
          <cx:pt idx="12521">1</cx:pt>
          <cx:pt idx="12522">1</cx:pt>
          <cx:pt idx="12523">1</cx:pt>
          <cx:pt idx="12524">1</cx:pt>
          <cx:pt idx="12525">1</cx:pt>
          <cx:pt idx="12526">1</cx:pt>
          <cx:pt idx="12527">1</cx:pt>
          <cx:pt idx="12528">1</cx:pt>
          <cx:pt idx="12529">1</cx:pt>
          <cx:pt idx="12530">1</cx:pt>
          <cx:pt idx="12531">1</cx:pt>
          <cx:pt idx="12532">1</cx:pt>
          <cx:pt idx="12533">1</cx:pt>
          <cx:pt idx="12534">1</cx:pt>
          <cx:pt idx="12535">1</cx:pt>
          <cx:pt idx="12536">1</cx:pt>
          <cx:pt idx="12537">1</cx:pt>
          <cx:pt idx="12538">1</cx:pt>
          <cx:pt idx="12539">1</cx:pt>
          <cx:pt idx="12540">1</cx:pt>
          <cx:pt idx="12541">1</cx:pt>
          <cx:pt idx="12542">1</cx:pt>
          <cx:pt idx="12543">1</cx:pt>
          <cx:pt idx="12544">1</cx:pt>
          <cx:pt idx="12545">1</cx:pt>
          <cx:pt idx="12546">1</cx:pt>
          <cx:pt idx="12547">1</cx:pt>
          <cx:pt idx="12548">1</cx:pt>
          <cx:pt idx="12549">1</cx:pt>
          <cx:pt idx="12550">1</cx:pt>
          <cx:pt idx="12551">1</cx:pt>
          <cx:pt idx="12552">1</cx:pt>
          <cx:pt idx="12553">1</cx:pt>
          <cx:pt idx="12554">1</cx:pt>
          <cx:pt idx="12555">1</cx:pt>
          <cx:pt idx="12556">1</cx:pt>
          <cx:pt idx="12557">1</cx:pt>
          <cx:pt idx="12558">1</cx:pt>
          <cx:pt idx="12559">1</cx:pt>
          <cx:pt idx="12560">1</cx:pt>
          <cx:pt idx="12561">1</cx:pt>
          <cx:pt idx="12562">1</cx:pt>
          <cx:pt idx="12563">1</cx:pt>
          <cx:pt idx="12564">1</cx:pt>
          <cx:pt idx="12565">1</cx:pt>
          <cx:pt idx="12566">1</cx:pt>
          <cx:pt idx="12567">1</cx:pt>
          <cx:pt idx="12568">1</cx:pt>
          <cx:pt idx="12569">1</cx:pt>
          <cx:pt idx="12570">1</cx:pt>
          <cx:pt idx="12571">1</cx:pt>
          <cx:pt idx="12572">1</cx:pt>
          <cx:pt idx="12573">1</cx:pt>
          <cx:pt idx="12574">1</cx:pt>
          <cx:pt idx="12575">1</cx:pt>
          <cx:pt idx="12576">1</cx:pt>
          <cx:pt idx="12577">1</cx:pt>
          <cx:pt idx="12578">1</cx:pt>
          <cx:pt idx="12579">1</cx:pt>
          <cx:pt idx="12580">1</cx:pt>
          <cx:pt idx="12581">1</cx:pt>
          <cx:pt idx="12582">1</cx:pt>
          <cx:pt idx="12583">1</cx:pt>
          <cx:pt idx="12584">1</cx:pt>
          <cx:pt idx="12585">1</cx:pt>
          <cx:pt idx="12586">1</cx:pt>
          <cx:pt idx="12587">1</cx:pt>
          <cx:pt idx="12588">1</cx:pt>
          <cx:pt idx="12589">1</cx:pt>
          <cx:pt idx="12590">1</cx:pt>
          <cx:pt idx="12591">1</cx:pt>
          <cx:pt idx="12592">1</cx:pt>
          <cx:pt idx="12593">1</cx:pt>
          <cx:pt idx="12594">1</cx:pt>
          <cx:pt idx="12595">1</cx:pt>
          <cx:pt idx="12596">1</cx:pt>
          <cx:pt idx="12597">1</cx:pt>
          <cx:pt idx="12598">1</cx:pt>
          <cx:pt idx="12599">1</cx:pt>
          <cx:pt idx="12600">1</cx:pt>
          <cx:pt idx="12601">1</cx:pt>
          <cx:pt idx="12602">1</cx:pt>
          <cx:pt idx="12603">1</cx:pt>
          <cx:pt idx="12604">1</cx:pt>
          <cx:pt idx="12605">1</cx:pt>
          <cx:pt idx="12606">1</cx:pt>
          <cx:pt idx="12607">1</cx:pt>
          <cx:pt idx="12608">1</cx:pt>
          <cx:pt idx="12609">1</cx:pt>
          <cx:pt idx="12610">1</cx:pt>
          <cx:pt idx="12611">1</cx:pt>
          <cx:pt idx="12612">1</cx:pt>
          <cx:pt idx="12613">1</cx:pt>
          <cx:pt idx="12614">1</cx:pt>
          <cx:pt idx="12615">1</cx:pt>
          <cx:pt idx="12616">1</cx:pt>
          <cx:pt idx="12617">1</cx:pt>
          <cx:pt idx="12618">1</cx:pt>
          <cx:pt idx="12619">1</cx:pt>
          <cx:pt idx="12620">1</cx:pt>
          <cx:pt idx="12621">1</cx:pt>
          <cx:pt idx="12622">1</cx:pt>
          <cx:pt idx="12623">1</cx:pt>
          <cx:pt idx="12624">1</cx:pt>
          <cx:pt idx="12625">1</cx:pt>
          <cx:pt idx="12626">1</cx:pt>
          <cx:pt idx="12627">1</cx:pt>
          <cx:pt idx="12628">1</cx:pt>
          <cx:pt idx="12629">1</cx:pt>
          <cx:pt idx="12630">1</cx:pt>
          <cx:pt idx="12631">1</cx:pt>
          <cx:pt idx="12632">1</cx:pt>
          <cx:pt idx="12633">1</cx:pt>
          <cx:pt idx="12634">1</cx:pt>
          <cx:pt idx="12635">1</cx:pt>
          <cx:pt idx="12636">1</cx:pt>
          <cx:pt idx="12637">1</cx:pt>
          <cx:pt idx="12638">1</cx:pt>
          <cx:pt idx="12639">1</cx:pt>
          <cx:pt idx="12640">1</cx:pt>
          <cx:pt idx="12641">1</cx:pt>
          <cx:pt idx="12642">1</cx:pt>
          <cx:pt idx="12643">1</cx:pt>
          <cx:pt idx="12644">1</cx:pt>
          <cx:pt idx="12645">1</cx:pt>
          <cx:pt idx="12646">1</cx:pt>
          <cx:pt idx="12647">1</cx:pt>
          <cx:pt idx="12648">1</cx:pt>
          <cx:pt idx="12649">1</cx:pt>
          <cx:pt idx="12650">1</cx:pt>
          <cx:pt idx="12651">1</cx:pt>
          <cx:pt idx="12652">1</cx:pt>
          <cx:pt idx="12653">1</cx:pt>
          <cx:pt idx="12654">1</cx:pt>
          <cx:pt idx="12655">1</cx:pt>
          <cx:pt idx="12656">1</cx:pt>
          <cx:pt idx="12657">1</cx:pt>
          <cx:pt idx="12658">1</cx:pt>
          <cx:pt idx="12659">1</cx:pt>
          <cx:pt idx="12660">1</cx:pt>
          <cx:pt idx="12661">1</cx:pt>
          <cx:pt idx="12662">1</cx:pt>
          <cx:pt idx="12663">1</cx:pt>
          <cx:pt idx="12664">1</cx:pt>
          <cx:pt idx="12665">1</cx:pt>
          <cx:pt idx="12666">1</cx:pt>
          <cx:pt idx="12667">1</cx:pt>
          <cx:pt idx="12668">1</cx:pt>
          <cx:pt idx="12669">1</cx:pt>
          <cx:pt idx="12670">1</cx:pt>
          <cx:pt idx="12671">1</cx:pt>
          <cx:pt idx="12672">1</cx:pt>
          <cx:pt idx="12673">1</cx:pt>
          <cx:pt idx="12674">1</cx:pt>
          <cx:pt idx="12675">1</cx:pt>
          <cx:pt idx="12676">1</cx:pt>
          <cx:pt idx="12677">1</cx:pt>
          <cx:pt idx="12678">1</cx:pt>
          <cx:pt idx="12679">1</cx:pt>
          <cx:pt idx="12680">1</cx:pt>
          <cx:pt idx="12681">1</cx:pt>
          <cx:pt idx="12682">1</cx:pt>
          <cx:pt idx="12683">1</cx:pt>
          <cx:pt idx="12684">1</cx:pt>
          <cx:pt idx="12685">1</cx:pt>
          <cx:pt idx="12686">1</cx:pt>
          <cx:pt idx="12687">1</cx:pt>
          <cx:pt idx="12688">1</cx:pt>
          <cx:pt idx="12689">1</cx:pt>
          <cx:pt idx="12690">1</cx:pt>
          <cx:pt idx="12691">1</cx:pt>
          <cx:pt idx="12692">1</cx:pt>
          <cx:pt idx="12693">1</cx:pt>
          <cx:pt idx="12694">1</cx:pt>
          <cx:pt idx="12695">1</cx:pt>
          <cx:pt idx="12696">1</cx:pt>
          <cx:pt idx="12697">1</cx:pt>
          <cx:pt idx="12698">1</cx:pt>
          <cx:pt idx="12699">1</cx:pt>
          <cx:pt idx="12700">1</cx:pt>
          <cx:pt idx="12701">1</cx:pt>
          <cx:pt idx="12702">1</cx:pt>
          <cx:pt idx="12703">1</cx:pt>
          <cx:pt idx="12704">1</cx:pt>
          <cx:pt idx="12705">1</cx:pt>
          <cx:pt idx="12706">1</cx:pt>
          <cx:pt idx="12707">1</cx:pt>
          <cx:pt idx="12708">1</cx:pt>
          <cx:pt idx="12709">1</cx:pt>
          <cx:pt idx="12710">1</cx:pt>
          <cx:pt idx="12711">1</cx:pt>
          <cx:pt idx="12712">1</cx:pt>
          <cx:pt idx="12713">1</cx:pt>
          <cx:pt idx="12714">1</cx:pt>
          <cx:pt idx="12715">1</cx:pt>
          <cx:pt idx="12716">1</cx:pt>
          <cx:pt idx="12717">1</cx:pt>
          <cx:pt idx="12718">1</cx:pt>
          <cx:pt idx="12719">1</cx:pt>
          <cx:pt idx="12720">1</cx:pt>
          <cx:pt idx="12721">1</cx:pt>
          <cx:pt idx="12722">1</cx:pt>
          <cx:pt idx="12723">1</cx:pt>
          <cx:pt idx="12724">1</cx:pt>
          <cx:pt idx="12725">1</cx:pt>
          <cx:pt idx="12726">1</cx:pt>
          <cx:pt idx="12727">1</cx:pt>
          <cx:pt idx="12728">1</cx:pt>
          <cx:pt idx="12729">1</cx:pt>
          <cx:pt idx="12730">1</cx:pt>
          <cx:pt idx="12731">1</cx:pt>
          <cx:pt idx="12732">1</cx:pt>
          <cx:pt idx="12733">1</cx:pt>
          <cx:pt idx="12734">1</cx:pt>
          <cx:pt idx="12735">1</cx:pt>
          <cx:pt idx="12736">1</cx:pt>
          <cx:pt idx="12737">1</cx:pt>
          <cx:pt idx="12738">1</cx:pt>
          <cx:pt idx="12739">1</cx:pt>
          <cx:pt idx="12740">1</cx:pt>
          <cx:pt idx="12741">1</cx:pt>
          <cx:pt idx="12742">1</cx:pt>
          <cx:pt idx="12743">1</cx:pt>
          <cx:pt idx="12744">1</cx:pt>
          <cx:pt idx="12745">1</cx:pt>
          <cx:pt idx="12746">1</cx:pt>
          <cx:pt idx="12747">1</cx:pt>
          <cx:pt idx="12748">1</cx:pt>
          <cx:pt idx="12749">1</cx:pt>
          <cx:pt idx="12750">1</cx:pt>
          <cx:pt idx="12751">1</cx:pt>
          <cx:pt idx="12752">1</cx:pt>
          <cx:pt idx="12753">1</cx:pt>
          <cx:pt idx="12754">1</cx:pt>
          <cx:pt idx="12755">1</cx:pt>
          <cx:pt idx="12756">1</cx:pt>
          <cx:pt idx="12757">1</cx:pt>
          <cx:pt idx="12758">1</cx:pt>
          <cx:pt idx="12759">1</cx:pt>
          <cx:pt idx="12760">1</cx:pt>
          <cx:pt idx="12761">1</cx:pt>
          <cx:pt idx="12762">1</cx:pt>
          <cx:pt idx="12763">1</cx:pt>
          <cx:pt idx="12764">1</cx:pt>
          <cx:pt idx="12765">1</cx:pt>
          <cx:pt idx="12766">1</cx:pt>
          <cx:pt idx="12767">1</cx:pt>
          <cx:pt idx="12768">1</cx:pt>
          <cx:pt idx="12769">1</cx:pt>
          <cx:pt idx="12770">1</cx:pt>
          <cx:pt idx="12771">1</cx:pt>
          <cx:pt idx="12772">1</cx:pt>
          <cx:pt idx="12773">1</cx:pt>
          <cx:pt idx="12774">1</cx:pt>
          <cx:pt idx="12775">1</cx:pt>
          <cx:pt idx="12776">1</cx:pt>
          <cx:pt idx="12777">1</cx:pt>
          <cx:pt idx="12778">1</cx:pt>
          <cx:pt idx="12779">1</cx:pt>
          <cx:pt idx="12780">1</cx:pt>
          <cx:pt idx="12781">1</cx:pt>
          <cx:pt idx="12782">1</cx:pt>
          <cx:pt idx="12783">1</cx:pt>
          <cx:pt idx="12784">1</cx:pt>
          <cx:pt idx="12785">1</cx:pt>
          <cx:pt idx="12786">1</cx:pt>
          <cx:pt idx="12787">1</cx:pt>
          <cx:pt idx="12788">1</cx:pt>
          <cx:pt idx="12789">1</cx:pt>
          <cx:pt idx="12790">1</cx:pt>
          <cx:pt idx="12791">1</cx:pt>
          <cx:pt idx="12792">1</cx:pt>
          <cx:pt idx="12793">1</cx:pt>
          <cx:pt idx="12794">1</cx:pt>
          <cx:pt idx="12795">1</cx:pt>
          <cx:pt idx="12796">1</cx:pt>
          <cx:pt idx="12797">1</cx:pt>
          <cx:pt idx="12798">1</cx:pt>
          <cx:pt idx="12799">1</cx:pt>
          <cx:pt idx="12800">1</cx:pt>
          <cx:pt idx="12801">1</cx:pt>
          <cx:pt idx="12802">1</cx:pt>
          <cx:pt idx="12803">1</cx:pt>
          <cx:pt idx="12804">1</cx:pt>
          <cx:pt idx="12805">1</cx:pt>
          <cx:pt idx="12806">1</cx:pt>
          <cx:pt idx="12807">1</cx:pt>
          <cx:pt idx="12808">1</cx:pt>
          <cx:pt idx="12809">1</cx:pt>
          <cx:pt idx="12810">1</cx:pt>
          <cx:pt idx="12811">1</cx:pt>
          <cx:pt idx="12812">1</cx:pt>
          <cx:pt idx="12813">1</cx:pt>
          <cx:pt idx="12814">1</cx:pt>
          <cx:pt idx="12815">1</cx:pt>
          <cx:pt idx="12816">1</cx:pt>
          <cx:pt idx="12817">1</cx:pt>
          <cx:pt idx="12818">1</cx:pt>
          <cx:pt idx="12819">1</cx:pt>
          <cx:pt idx="12820">1</cx:pt>
          <cx:pt idx="12821">1</cx:pt>
          <cx:pt idx="12822">1</cx:pt>
          <cx:pt idx="12823">1</cx:pt>
          <cx:pt idx="12824">1</cx:pt>
          <cx:pt idx="12825">1</cx:pt>
          <cx:pt idx="12826">1</cx:pt>
          <cx:pt idx="12827">1</cx:pt>
          <cx:pt idx="12828">1</cx:pt>
          <cx:pt idx="12829">1</cx:pt>
          <cx:pt idx="12830">1</cx:pt>
          <cx:pt idx="12831">1</cx:pt>
          <cx:pt idx="12832">1</cx:pt>
          <cx:pt idx="12833">1</cx:pt>
          <cx:pt idx="12834">1</cx:pt>
          <cx:pt idx="12835">1</cx:pt>
          <cx:pt idx="12836">1</cx:pt>
          <cx:pt idx="12837">1</cx:pt>
          <cx:pt idx="12838">1</cx:pt>
          <cx:pt idx="12839">1</cx:pt>
          <cx:pt idx="12840">1</cx:pt>
          <cx:pt idx="12841">1</cx:pt>
          <cx:pt idx="12842">1</cx:pt>
          <cx:pt idx="12843">1</cx:pt>
          <cx:pt idx="12844">1</cx:pt>
          <cx:pt idx="12845">1</cx:pt>
          <cx:pt idx="12846">1</cx:pt>
          <cx:pt idx="12847">1</cx:pt>
          <cx:pt idx="12848">1</cx:pt>
          <cx:pt idx="12849">1</cx:pt>
          <cx:pt idx="12850">1</cx:pt>
          <cx:pt idx="12851">1</cx:pt>
          <cx:pt idx="12852">1</cx:pt>
          <cx:pt idx="12853">1</cx:pt>
          <cx:pt idx="12854">1</cx:pt>
          <cx:pt idx="12855">1</cx:pt>
          <cx:pt idx="12856">1</cx:pt>
          <cx:pt idx="12857">1</cx:pt>
          <cx:pt idx="12858">1</cx:pt>
          <cx:pt idx="12859">1</cx:pt>
          <cx:pt idx="12860">1</cx:pt>
          <cx:pt idx="12861">1</cx:pt>
          <cx:pt idx="12862">1</cx:pt>
          <cx:pt idx="12863">1</cx:pt>
          <cx:pt idx="12864">1</cx:pt>
          <cx:pt idx="12865">1</cx:pt>
          <cx:pt idx="12866">1</cx:pt>
          <cx:pt idx="12867">1</cx:pt>
          <cx:pt idx="12868">1</cx:pt>
          <cx:pt idx="12869">1</cx:pt>
          <cx:pt idx="12870">1</cx:pt>
          <cx:pt idx="12871">1</cx:pt>
          <cx:pt idx="12872">1</cx:pt>
          <cx:pt idx="12873">1</cx:pt>
          <cx:pt idx="12874">1</cx:pt>
          <cx:pt idx="12875">1</cx:pt>
          <cx:pt idx="12876">1</cx:pt>
          <cx:pt idx="12877">1</cx:pt>
          <cx:pt idx="12878">1</cx:pt>
          <cx:pt idx="12879">1</cx:pt>
          <cx:pt idx="12880">1</cx:pt>
          <cx:pt idx="12881">1</cx:pt>
          <cx:pt idx="12882">1</cx:pt>
          <cx:pt idx="12883">1</cx:pt>
          <cx:pt idx="12884">1</cx:pt>
          <cx:pt idx="12885">1</cx:pt>
          <cx:pt idx="12886">1</cx:pt>
          <cx:pt idx="12887">1</cx:pt>
          <cx:pt idx="12888">1</cx:pt>
          <cx:pt idx="12889">1</cx:pt>
          <cx:pt idx="12890">1</cx:pt>
          <cx:pt idx="12891">1</cx:pt>
          <cx:pt idx="12892">1</cx:pt>
          <cx:pt idx="12893">1</cx:pt>
          <cx:pt idx="12894">1</cx:pt>
          <cx:pt idx="12895">1</cx:pt>
          <cx:pt idx="12896">1</cx:pt>
          <cx:pt idx="12897">1</cx:pt>
          <cx:pt idx="12898">1</cx:pt>
          <cx:pt idx="12899">1</cx:pt>
          <cx:pt idx="12900">1</cx:pt>
          <cx:pt idx="12901">1</cx:pt>
          <cx:pt idx="12902">1</cx:pt>
          <cx:pt idx="12903">1</cx:pt>
          <cx:pt idx="12904">1</cx:pt>
          <cx:pt idx="12905">1</cx:pt>
          <cx:pt idx="12906">1</cx:pt>
          <cx:pt idx="12907">1</cx:pt>
          <cx:pt idx="12908">1</cx:pt>
          <cx:pt idx="12909">1</cx:pt>
          <cx:pt idx="12910">1</cx:pt>
          <cx:pt idx="12911">1</cx:pt>
          <cx:pt idx="12912">1</cx:pt>
          <cx:pt idx="12913">1</cx:pt>
          <cx:pt idx="12914">1</cx:pt>
          <cx:pt idx="12915">1</cx:pt>
          <cx:pt idx="12916">1</cx:pt>
          <cx:pt idx="12917">1</cx:pt>
          <cx:pt idx="12918">1</cx:pt>
          <cx:pt idx="12919">1</cx:pt>
          <cx:pt idx="12920">1</cx:pt>
          <cx:pt idx="12921">1</cx:pt>
          <cx:pt idx="12922">1</cx:pt>
          <cx:pt idx="12923">1</cx:pt>
          <cx:pt idx="12924">1</cx:pt>
          <cx:pt idx="12925">1</cx:pt>
          <cx:pt idx="12926">1</cx:pt>
          <cx:pt idx="12927">1</cx:pt>
          <cx:pt idx="12928">1</cx:pt>
          <cx:pt idx="12929">1</cx:pt>
          <cx:pt idx="12930">1</cx:pt>
          <cx:pt idx="12931">1</cx:pt>
          <cx:pt idx="12932">1</cx:pt>
          <cx:pt idx="12933">1</cx:pt>
          <cx:pt idx="12934">1</cx:pt>
          <cx:pt idx="12935">1</cx:pt>
          <cx:pt idx="12936">1</cx:pt>
          <cx:pt idx="12937">1</cx:pt>
          <cx:pt idx="12938">1</cx:pt>
          <cx:pt idx="12939">1</cx:pt>
          <cx:pt idx="12940">1</cx:pt>
          <cx:pt idx="12941">1</cx:pt>
          <cx:pt idx="12942">1</cx:pt>
          <cx:pt idx="12943">1</cx:pt>
          <cx:pt idx="12944">1</cx:pt>
          <cx:pt idx="12945">1</cx:pt>
          <cx:pt idx="12946">1</cx:pt>
          <cx:pt idx="12947">1</cx:pt>
          <cx:pt idx="12948">1</cx:pt>
          <cx:pt idx="12949">1</cx:pt>
          <cx:pt idx="12950">1</cx:pt>
          <cx:pt idx="12951">1</cx:pt>
          <cx:pt idx="12952">1</cx:pt>
          <cx:pt idx="12953">1</cx:pt>
          <cx:pt idx="12954">1</cx:pt>
          <cx:pt idx="12955">1</cx:pt>
          <cx:pt idx="12956">1</cx:pt>
          <cx:pt idx="12957">1</cx:pt>
          <cx:pt idx="12958">1</cx:pt>
          <cx:pt idx="12959">1</cx:pt>
          <cx:pt idx="12960">1</cx:pt>
          <cx:pt idx="12961">1</cx:pt>
          <cx:pt idx="12962">1</cx:pt>
          <cx:pt idx="12963">1</cx:pt>
          <cx:pt idx="12964">1</cx:pt>
          <cx:pt idx="12965">1</cx:pt>
          <cx:pt idx="12966">1</cx:pt>
          <cx:pt idx="12967">1</cx:pt>
          <cx:pt idx="12968">1</cx:pt>
          <cx:pt idx="12969">1</cx:pt>
          <cx:pt idx="12970">1</cx:pt>
          <cx:pt idx="12971">1</cx:pt>
          <cx:pt idx="12972">1</cx:pt>
          <cx:pt idx="12973">1</cx:pt>
          <cx:pt idx="12974">1</cx:pt>
          <cx:pt idx="12975">1</cx:pt>
          <cx:pt idx="12976">1</cx:pt>
          <cx:pt idx="12977">1</cx:pt>
          <cx:pt idx="12978">1</cx:pt>
          <cx:pt idx="12979">1</cx:pt>
          <cx:pt idx="12980">1</cx:pt>
          <cx:pt idx="12981">1</cx:pt>
          <cx:pt idx="12982">1</cx:pt>
          <cx:pt idx="12983">1</cx:pt>
          <cx:pt idx="12984">1</cx:pt>
          <cx:pt idx="12985">1</cx:pt>
          <cx:pt idx="12986">1</cx:pt>
          <cx:pt idx="12987">1</cx:pt>
          <cx:pt idx="12988">1</cx:pt>
          <cx:pt idx="12989">1</cx:pt>
          <cx:pt idx="12990">1</cx:pt>
          <cx:pt idx="12991">1</cx:pt>
          <cx:pt idx="12992">1</cx:pt>
          <cx:pt idx="12993">1</cx:pt>
          <cx:pt idx="12994">1</cx:pt>
          <cx:pt idx="12995">1</cx:pt>
          <cx:pt idx="12996">1</cx:pt>
          <cx:pt idx="12997">1</cx:pt>
          <cx:pt idx="12998">1</cx:pt>
          <cx:pt idx="12999">1</cx:pt>
          <cx:pt idx="13000">1</cx:pt>
          <cx:pt idx="13001">1</cx:pt>
          <cx:pt idx="13002">1</cx:pt>
          <cx:pt idx="13003">1</cx:pt>
          <cx:pt idx="13004">1</cx:pt>
          <cx:pt idx="13005">1</cx:pt>
          <cx:pt idx="13006">1</cx:pt>
          <cx:pt idx="13007">1</cx:pt>
          <cx:pt idx="13008">1</cx:pt>
          <cx:pt idx="13009">1</cx:pt>
          <cx:pt idx="13010">1</cx:pt>
          <cx:pt idx="13011">1</cx:pt>
          <cx:pt idx="13012">1</cx:pt>
          <cx:pt idx="13013">1</cx:pt>
          <cx:pt idx="13014">1</cx:pt>
          <cx:pt idx="13015">1</cx:pt>
          <cx:pt idx="13016">1</cx:pt>
          <cx:pt idx="13017">1</cx:pt>
          <cx:pt idx="13018">1</cx:pt>
          <cx:pt idx="13019">1</cx:pt>
          <cx:pt idx="13020">1</cx:pt>
          <cx:pt idx="13021">1</cx:pt>
          <cx:pt idx="13022">1</cx:pt>
          <cx:pt idx="13023">1</cx:pt>
          <cx:pt idx="13024">1</cx:pt>
          <cx:pt idx="13025">1</cx:pt>
          <cx:pt idx="13026">1</cx:pt>
          <cx:pt idx="13027">1</cx:pt>
          <cx:pt idx="13028">1</cx:pt>
          <cx:pt idx="13029">1</cx:pt>
          <cx:pt idx="13030">1</cx:pt>
          <cx:pt idx="13031">1</cx:pt>
          <cx:pt idx="13032">1</cx:pt>
          <cx:pt idx="13033">1</cx:pt>
          <cx:pt idx="13034">1</cx:pt>
          <cx:pt idx="13035">1</cx:pt>
          <cx:pt idx="13036">1</cx:pt>
          <cx:pt idx="13037">1</cx:pt>
          <cx:pt idx="13038">1</cx:pt>
          <cx:pt idx="13039">1</cx:pt>
          <cx:pt idx="13040">1</cx:pt>
          <cx:pt idx="13041">1</cx:pt>
          <cx:pt idx="13042">1</cx:pt>
          <cx:pt idx="13043">1</cx:pt>
          <cx:pt idx="13044">1</cx:pt>
          <cx:pt idx="13045">1</cx:pt>
          <cx:pt idx="13046">1</cx:pt>
          <cx:pt idx="13047">1</cx:pt>
          <cx:pt idx="13048">1</cx:pt>
          <cx:pt idx="13049">1</cx:pt>
          <cx:pt idx="13050">1</cx:pt>
          <cx:pt idx="13051">1</cx:pt>
          <cx:pt idx="13052">1</cx:pt>
          <cx:pt idx="13053">1</cx:pt>
          <cx:pt idx="13054">1</cx:pt>
          <cx:pt idx="13055">1</cx:pt>
          <cx:pt idx="13056">1</cx:pt>
          <cx:pt idx="13057">1</cx:pt>
          <cx:pt idx="13058">1</cx:pt>
          <cx:pt idx="13059">1</cx:pt>
          <cx:pt idx="13060">1</cx:pt>
          <cx:pt idx="13061">1</cx:pt>
          <cx:pt idx="13062">1</cx:pt>
          <cx:pt idx="13063">1</cx:pt>
          <cx:pt idx="13064">1</cx:pt>
          <cx:pt idx="13065">1</cx:pt>
          <cx:pt idx="13066">1</cx:pt>
          <cx:pt idx="13067">1</cx:pt>
          <cx:pt idx="13068">1</cx:pt>
          <cx:pt idx="13069">1</cx:pt>
          <cx:pt idx="13070">1</cx:pt>
          <cx:pt idx="13071">1</cx:pt>
          <cx:pt idx="13072">1</cx:pt>
          <cx:pt idx="13073">1</cx:pt>
          <cx:pt idx="13074">1</cx:pt>
          <cx:pt idx="13075">1</cx:pt>
          <cx:pt idx="13076">1</cx:pt>
          <cx:pt idx="13077">1</cx:pt>
          <cx:pt idx="13078">1</cx:pt>
          <cx:pt idx="13079">1</cx:pt>
          <cx:pt idx="13080">1</cx:pt>
          <cx:pt idx="13081">1</cx:pt>
          <cx:pt idx="13082">1</cx:pt>
          <cx:pt idx="13083">1</cx:pt>
          <cx:pt idx="13084">1</cx:pt>
          <cx:pt idx="13085">1</cx:pt>
          <cx:pt idx="13086">1</cx:pt>
          <cx:pt idx="13087">1</cx:pt>
          <cx:pt idx="13088">1</cx:pt>
          <cx:pt idx="13089">1</cx:pt>
          <cx:pt idx="13090">1</cx:pt>
          <cx:pt idx="13091">1</cx:pt>
          <cx:pt idx="13092">1</cx:pt>
          <cx:pt idx="13093">1</cx:pt>
          <cx:pt idx="13094">1</cx:pt>
          <cx:pt idx="13095">1</cx:pt>
          <cx:pt idx="13096">1</cx:pt>
          <cx:pt idx="13097">1</cx:pt>
          <cx:pt idx="13098">1</cx:pt>
          <cx:pt idx="13099">1</cx:pt>
          <cx:pt idx="13100">1</cx:pt>
          <cx:pt idx="13101">1</cx:pt>
          <cx:pt idx="13102">1</cx:pt>
          <cx:pt idx="13103">1</cx:pt>
          <cx:pt idx="13104">1</cx:pt>
          <cx:pt idx="13105">1</cx:pt>
          <cx:pt idx="13106">1</cx:pt>
          <cx:pt idx="13107">1</cx:pt>
          <cx:pt idx="13108">1</cx:pt>
          <cx:pt idx="13109">1</cx:pt>
          <cx:pt idx="13110">1</cx:pt>
          <cx:pt idx="13111">1</cx:pt>
          <cx:pt idx="13112">1</cx:pt>
          <cx:pt idx="13113">1</cx:pt>
          <cx:pt idx="13114">1</cx:pt>
          <cx:pt idx="13115">1</cx:pt>
          <cx:pt idx="13116">1</cx:pt>
          <cx:pt idx="13117">1</cx:pt>
          <cx:pt idx="13118">1</cx:pt>
          <cx:pt idx="13119">1</cx:pt>
          <cx:pt idx="13120">1</cx:pt>
          <cx:pt idx="13121">1</cx:pt>
          <cx:pt idx="13122">1</cx:pt>
          <cx:pt idx="13123">1</cx:pt>
          <cx:pt idx="13124">1</cx:pt>
          <cx:pt idx="13125">1</cx:pt>
          <cx:pt idx="13126">1</cx:pt>
          <cx:pt idx="13127">1</cx:pt>
          <cx:pt idx="13128">1</cx:pt>
          <cx:pt idx="13129">1</cx:pt>
          <cx:pt idx="13130">1</cx:pt>
          <cx:pt idx="13131">1</cx:pt>
          <cx:pt idx="13132">1</cx:pt>
          <cx:pt idx="13133">1</cx:pt>
          <cx:pt idx="13134">1</cx:pt>
          <cx:pt idx="13135">1</cx:pt>
          <cx:pt idx="13136">1</cx:pt>
          <cx:pt idx="13137">1</cx:pt>
          <cx:pt idx="13138">1</cx:pt>
          <cx:pt idx="13139">1</cx:pt>
          <cx:pt idx="13140">1</cx:pt>
          <cx:pt idx="13141">1</cx:pt>
          <cx:pt idx="13142">1</cx:pt>
          <cx:pt idx="13143">1</cx:pt>
          <cx:pt idx="13144">1</cx:pt>
          <cx:pt idx="13145">1</cx:pt>
          <cx:pt idx="13146">1</cx:pt>
          <cx:pt idx="13147">1</cx:pt>
          <cx:pt idx="13148">1</cx:pt>
          <cx:pt idx="13149">1</cx:pt>
          <cx:pt idx="13150">1</cx:pt>
          <cx:pt idx="13151">1</cx:pt>
          <cx:pt idx="13152">1</cx:pt>
          <cx:pt idx="13153">1</cx:pt>
          <cx:pt idx="13154">1</cx:pt>
          <cx:pt idx="13155">1</cx:pt>
          <cx:pt idx="13156">1</cx:pt>
          <cx:pt idx="13157">1</cx:pt>
          <cx:pt idx="13158">1</cx:pt>
          <cx:pt idx="13159">1</cx:pt>
          <cx:pt idx="13160">1</cx:pt>
          <cx:pt idx="13161">1</cx:pt>
          <cx:pt idx="13162">1</cx:pt>
          <cx:pt idx="13163">1</cx:pt>
          <cx:pt idx="13164">1</cx:pt>
          <cx:pt idx="13165">1</cx:pt>
          <cx:pt idx="13166">1</cx:pt>
          <cx:pt idx="13167">1</cx:pt>
          <cx:pt idx="13168">1</cx:pt>
          <cx:pt idx="13169">1</cx:pt>
          <cx:pt idx="13170">1</cx:pt>
          <cx:pt idx="13171">1</cx:pt>
          <cx:pt idx="13172">1</cx:pt>
          <cx:pt idx="13173">1</cx:pt>
          <cx:pt idx="13174">1</cx:pt>
          <cx:pt idx="13175">1</cx:pt>
          <cx:pt idx="13176">1</cx:pt>
          <cx:pt idx="13177">1</cx:pt>
          <cx:pt idx="13178">1</cx:pt>
          <cx:pt idx="13179">1</cx:pt>
          <cx:pt idx="13180">1</cx:pt>
          <cx:pt idx="13181">1</cx:pt>
          <cx:pt idx="13182">1</cx:pt>
          <cx:pt idx="13183">1</cx:pt>
          <cx:pt idx="13184">1</cx:pt>
          <cx:pt idx="13185">1</cx:pt>
          <cx:pt idx="13186">1</cx:pt>
          <cx:pt idx="13187">1</cx:pt>
          <cx:pt idx="13188">1</cx:pt>
          <cx:pt idx="13189">1</cx:pt>
          <cx:pt idx="13190">1</cx:pt>
          <cx:pt idx="13191">1</cx:pt>
          <cx:pt idx="13192">1</cx:pt>
          <cx:pt idx="13193">1</cx:pt>
          <cx:pt idx="13194">1</cx:pt>
          <cx:pt idx="13195">1</cx:pt>
          <cx:pt idx="13196">1</cx:pt>
          <cx:pt idx="13197">1</cx:pt>
          <cx:pt idx="13198">1</cx:pt>
          <cx:pt idx="13199">1</cx:pt>
          <cx:pt idx="13200">1</cx:pt>
          <cx:pt idx="13201">1</cx:pt>
          <cx:pt idx="13202">1</cx:pt>
          <cx:pt idx="13203">1</cx:pt>
          <cx:pt idx="13204">1</cx:pt>
          <cx:pt idx="13205">1</cx:pt>
          <cx:pt idx="13206">1</cx:pt>
          <cx:pt idx="13207">1</cx:pt>
          <cx:pt idx="13208">1</cx:pt>
          <cx:pt idx="13209">1</cx:pt>
          <cx:pt idx="13210">1</cx:pt>
          <cx:pt idx="13211">1</cx:pt>
          <cx:pt idx="13212">1</cx:pt>
          <cx:pt idx="13213">1</cx:pt>
          <cx:pt idx="13214">1</cx:pt>
          <cx:pt idx="13215">1</cx:pt>
          <cx:pt idx="13216">1</cx:pt>
          <cx:pt idx="13217">1</cx:pt>
          <cx:pt idx="13218">1</cx:pt>
          <cx:pt idx="13219">1</cx:pt>
          <cx:pt idx="13220">1</cx:pt>
          <cx:pt idx="13221">1</cx:pt>
          <cx:pt idx="13222">1</cx:pt>
          <cx:pt idx="13223">1</cx:pt>
          <cx:pt idx="13224">1</cx:pt>
          <cx:pt idx="13225">1</cx:pt>
          <cx:pt idx="13226">1</cx:pt>
          <cx:pt idx="13227">1</cx:pt>
          <cx:pt idx="13228">1</cx:pt>
          <cx:pt idx="13229">1</cx:pt>
          <cx:pt idx="13230">1</cx:pt>
          <cx:pt idx="13231">1</cx:pt>
          <cx:pt idx="13232">1</cx:pt>
          <cx:pt idx="13233">1</cx:pt>
          <cx:pt idx="13234">1</cx:pt>
          <cx:pt idx="13235">1</cx:pt>
          <cx:pt idx="13236">1</cx:pt>
          <cx:pt idx="13237">1</cx:pt>
          <cx:pt idx="13238">1</cx:pt>
          <cx:pt idx="13239">1</cx:pt>
          <cx:pt idx="13240">1</cx:pt>
          <cx:pt idx="13241">1</cx:pt>
          <cx:pt idx="13242">1</cx:pt>
          <cx:pt idx="13243">1</cx:pt>
          <cx:pt idx="13244">1</cx:pt>
          <cx:pt idx="13245">1</cx:pt>
          <cx:pt idx="13246">1</cx:pt>
          <cx:pt idx="13247">1</cx:pt>
          <cx:pt idx="13248">1</cx:pt>
          <cx:pt idx="13249">1</cx:pt>
          <cx:pt idx="13250">1</cx:pt>
          <cx:pt idx="13251">1</cx:pt>
          <cx:pt idx="13252">1</cx:pt>
          <cx:pt idx="13253">1</cx:pt>
          <cx:pt idx="13254">1</cx:pt>
          <cx:pt idx="13255">1</cx:pt>
          <cx:pt idx="13256">1</cx:pt>
          <cx:pt idx="13257">1</cx:pt>
          <cx:pt idx="13258">1</cx:pt>
          <cx:pt idx="13259">1</cx:pt>
          <cx:pt idx="13260">1</cx:pt>
          <cx:pt idx="13261">1</cx:pt>
          <cx:pt idx="13262">1</cx:pt>
          <cx:pt idx="13263">1</cx:pt>
          <cx:pt idx="13264">1</cx:pt>
          <cx:pt idx="13265">1</cx:pt>
          <cx:pt idx="13266">1</cx:pt>
          <cx:pt idx="13267">1</cx:pt>
          <cx:pt idx="13268">1</cx:pt>
          <cx:pt idx="13269">1</cx:pt>
          <cx:pt idx="13270">1</cx:pt>
          <cx:pt idx="13271">1</cx:pt>
          <cx:pt idx="13272">1</cx:pt>
          <cx:pt idx="13273">1</cx:pt>
          <cx:pt idx="13274">1</cx:pt>
          <cx:pt idx="13275">1</cx:pt>
          <cx:pt idx="13276">1</cx:pt>
          <cx:pt idx="13277">1</cx:pt>
          <cx:pt idx="13278">1</cx:pt>
          <cx:pt idx="13279">1</cx:pt>
          <cx:pt idx="13280">1</cx:pt>
          <cx:pt idx="13281">1</cx:pt>
          <cx:pt idx="13282">1</cx:pt>
          <cx:pt idx="13283">1</cx:pt>
          <cx:pt idx="13284">1</cx:pt>
          <cx:pt idx="13285">1</cx:pt>
          <cx:pt idx="13286">1</cx:pt>
          <cx:pt idx="13287">1</cx:pt>
          <cx:pt idx="13288">1</cx:pt>
          <cx:pt idx="13289">1</cx:pt>
          <cx:pt idx="13290">1</cx:pt>
          <cx:pt idx="13291">1</cx:pt>
          <cx:pt idx="13292">1</cx:pt>
          <cx:pt idx="13293">1</cx:pt>
          <cx:pt idx="13294">1</cx:pt>
          <cx:pt idx="13295">1</cx:pt>
          <cx:pt idx="13296">1</cx:pt>
          <cx:pt idx="13297">1</cx:pt>
          <cx:pt idx="13298">1</cx:pt>
          <cx:pt idx="13299">1</cx:pt>
          <cx:pt idx="13300">1</cx:pt>
          <cx:pt idx="13301">1</cx:pt>
          <cx:pt idx="13302">1</cx:pt>
          <cx:pt idx="13303">1</cx:pt>
          <cx:pt idx="13304">1</cx:pt>
          <cx:pt idx="13305">1</cx:pt>
          <cx:pt idx="13306">1</cx:pt>
          <cx:pt idx="13307">1</cx:pt>
          <cx:pt idx="13308">1</cx:pt>
          <cx:pt idx="13309">1</cx:pt>
          <cx:pt idx="13310">1</cx:pt>
          <cx:pt idx="13311">1</cx:pt>
          <cx:pt idx="13312">1</cx:pt>
          <cx:pt idx="13313">1</cx:pt>
          <cx:pt idx="13314">1</cx:pt>
          <cx:pt idx="13315">1</cx:pt>
          <cx:pt idx="13316">1</cx:pt>
          <cx:pt idx="13317">1</cx:pt>
          <cx:pt idx="13318">1</cx:pt>
          <cx:pt idx="13319">1</cx:pt>
          <cx:pt idx="13320">1</cx:pt>
          <cx:pt idx="13321">1</cx:pt>
          <cx:pt idx="13322">1</cx:pt>
          <cx:pt idx="13323">1</cx:pt>
          <cx:pt idx="13324">1</cx:pt>
          <cx:pt idx="13325">1</cx:pt>
          <cx:pt idx="13326">1</cx:pt>
          <cx:pt idx="13327">1</cx:pt>
          <cx:pt idx="13328">1</cx:pt>
          <cx:pt idx="13329">1</cx:pt>
          <cx:pt idx="13330">1</cx:pt>
          <cx:pt idx="13331">1</cx:pt>
          <cx:pt idx="13332">1</cx:pt>
          <cx:pt idx="13333">1</cx:pt>
          <cx:pt idx="13334">1</cx:pt>
          <cx:pt idx="13335">1</cx:pt>
          <cx:pt idx="13336">1</cx:pt>
          <cx:pt idx="13337">1</cx:pt>
          <cx:pt idx="13338">1</cx:pt>
          <cx:pt idx="13339">1</cx:pt>
          <cx:pt idx="13340">1</cx:pt>
          <cx:pt idx="13341">1</cx:pt>
          <cx:pt idx="13342">1</cx:pt>
          <cx:pt idx="13343">1</cx:pt>
          <cx:pt idx="13344">1</cx:pt>
          <cx:pt idx="13345">1</cx:pt>
          <cx:pt idx="13346">1</cx:pt>
          <cx:pt idx="13347">1</cx:pt>
          <cx:pt idx="13348">1</cx:pt>
          <cx:pt idx="13349">1</cx:pt>
          <cx:pt idx="13350">1</cx:pt>
          <cx:pt idx="13351">1</cx:pt>
          <cx:pt idx="13352">1</cx:pt>
          <cx:pt idx="13353">1</cx:pt>
          <cx:pt idx="13354">1</cx:pt>
          <cx:pt idx="13355">1</cx:pt>
          <cx:pt idx="13356">1</cx:pt>
          <cx:pt idx="13357">1</cx:pt>
          <cx:pt idx="13358">1</cx:pt>
          <cx:pt idx="13359">1</cx:pt>
          <cx:pt idx="13360">1</cx:pt>
          <cx:pt idx="13361">1</cx:pt>
          <cx:pt idx="13362">1</cx:pt>
          <cx:pt idx="13363">1</cx:pt>
          <cx:pt idx="13364">1</cx:pt>
          <cx:pt idx="13365">1</cx:pt>
          <cx:pt idx="13366">1</cx:pt>
          <cx:pt idx="13367">1</cx:pt>
          <cx:pt idx="13368">1</cx:pt>
          <cx:pt idx="13369">1</cx:pt>
          <cx:pt idx="13370">1</cx:pt>
          <cx:pt idx="13371">1</cx:pt>
          <cx:pt idx="13372">1</cx:pt>
          <cx:pt idx="13373">1</cx:pt>
          <cx:pt idx="13374">1</cx:pt>
          <cx:pt idx="13375">1</cx:pt>
          <cx:pt idx="13376">1</cx:pt>
          <cx:pt idx="13377">1</cx:pt>
          <cx:pt idx="13378">1</cx:pt>
          <cx:pt idx="13379">1</cx:pt>
          <cx:pt idx="13380">1</cx:pt>
          <cx:pt idx="13381">1</cx:pt>
          <cx:pt idx="13382">1</cx:pt>
          <cx:pt idx="13383">1</cx:pt>
          <cx:pt idx="13384">1</cx:pt>
          <cx:pt idx="13385">1</cx:pt>
          <cx:pt idx="13386">1</cx:pt>
          <cx:pt idx="13387">1</cx:pt>
          <cx:pt idx="13388">1</cx:pt>
          <cx:pt idx="13389">1</cx:pt>
          <cx:pt idx="13390">1</cx:pt>
          <cx:pt idx="13391">1</cx:pt>
          <cx:pt idx="13392">1</cx:pt>
          <cx:pt idx="13393">1</cx:pt>
          <cx:pt idx="13394">1</cx:pt>
          <cx:pt idx="13395">1</cx:pt>
          <cx:pt idx="13396">1</cx:pt>
          <cx:pt idx="13397">1</cx:pt>
          <cx:pt idx="13398">1</cx:pt>
          <cx:pt idx="13399">1</cx:pt>
          <cx:pt idx="13400">1</cx:pt>
          <cx:pt idx="13401">1</cx:pt>
          <cx:pt idx="13402">1</cx:pt>
          <cx:pt idx="13403">1</cx:pt>
          <cx:pt idx="13404">1</cx:pt>
          <cx:pt idx="13405">1</cx:pt>
          <cx:pt idx="13406">1</cx:pt>
          <cx:pt idx="13407">1</cx:pt>
          <cx:pt idx="13408">1</cx:pt>
          <cx:pt idx="13409">1</cx:pt>
          <cx:pt idx="13410">1</cx:pt>
          <cx:pt idx="13411">1</cx:pt>
          <cx:pt idx="13412">1</cx:pt>
          <cx:pt idx="13413">1</cx:pt>
          <cx:pt idx="13414">1</cx:pt>
          <cx:pt idx="13415">1</cx:pt>
          <cx:pt idx="13416">1</cx:pt>
          <cx:pt idx="13417">1</cx:pt>
          <cx:pt idx="13418">1</cx:pt>
          <cx:pt idx="13419">1</cx:pt>
          <cx:pt idx="13420">1</cx:pt>
          <cx:pt idx="13421">1</cx:pt>
          <cx:pt idx="13422">1</cx:pt>
          <cx:pt idx="13423">1</cx:pt>
          <cx:pt idx="13424">1</cx:pt>
          <cx:pt idx="13425">1</cx:pt>
          <cx:pt idx="13426">1</cx:pt>
          <cx:pt idx="13427">1</cx:pt>
          <cx:pt idx="13428">1</cx:pt>
          <cx:pt idx="13429">1</cx:pt>
          <cx:pt idx="13430">1</cx:pt>
          <cx:pt idx="13431">1</cx:pt>
          <cx:pt idx="13432">1</cx:pt>
          <cx:pt idx="13433">1</cx:pt>
          <cx:pt idx="13434">1</cx:pt>
          <cx:pt idx="13435">1</cx:pt>
          <cx:pt idx="13436">1</cx:pt>
          <cx:pt idx="13437">1</cx:pt>
          <cx:pt idx="13438">1</cx:pt>
          <cx:pt idx="13439">1</cx:pt>
          <cx:pt idx="13440">1</cx:pt>
          <cx:pt idx="13441">1</cx:pt>
          <cx:pt idx="13442">1</cx:pt>
          <cx:pt idx="13443">1</cx:pt>
          <cx:pt idx="13444">1</cx:pt>
          <cx:pt idx="13445">1</cx:pt>
          <cx:pt idx="13446">1</cx:pt>
          <cx:pt idx="13447">1</cx:pt>
          <cx:pt idx="13448">1</cx:pt>
          <cx:pt idx="13449">1</cx:pt>
          <cx:pt idx="13450">1</cx:pt>
          <cx:pt idx="13451">1</cx:pt>
          <cx:pt idx="13452">1</cx:pt>
          <cx:pt idx="13453">1</cx:pt>
          <cx:pt idx="13454">1</cx:pt>
          <cx:pt idx="13455">1</cx:pt>
          <cx:pt idx="13456">1</cx:pt>
          <cx:pt idx="13457">1</cx:pt>
          <cx:pt idx="13458">1</cx:pt>
          <cx:pt idx="13459">1</cx:pt>
          <cx:pt idx="13460">1</cx:pt>
          <cx:pt idx="13461">1</cx:pt>
          <cx:pt idx="13462">1</cx:pt>
          <cx:pt idx="13463">1</cx:pt>
          <cx:pt idx="13464">1</cx:pt>
          <cx:pt idx="13465">1</cx:pt>
          <cx:pt idx="13466">1</cx:pt>
          <cx:pt idx="13467">1</cx:pt>
          <cx:pt idx="13468">1</cx:pt>
          <cx:pt idx="13469">1</cx:pt>
          <cx:pt idx="13470">1</cx:pt>
          <cx:pt idx="13471">1</cx:pt>
          <cx:pt idx="13472">1</cx:pt>
          <cx:pt idx="13473">1</cx:pt>
          <cx:pt idx="13474">1</cx:pt>
          <cx:pt idx="13475">1</cx:pt>
          <cx:pt idx="13476">1</cx:pt>
          <cx:pt idx="13477">1</cx:pt>
          <cx:pt idx="13478">1</cx:pt>
          <cx:pt idx="13479">1</cx:pt>
          <cx:pt idx="13480">1</cx:pt>
          <cx:pt idx="13481">1</cx:pt>
          <cx:pt idx="13482">1</cx:pt>
          <cx:pt idx="13483">1</cx:pt>
          <cx:pt idx="13484">1</cx:pt>
          <cx:pt idx="13485">1</cx:pt>
          <cx:pt idx="13486">1</cx:pt>
          <cx:pt idx="13487">1</cx:pt>
          <cx:pt idx="13488">1</cx:pt>
          <cx:pt idx="13489">1</cx:pt>
          <cx:pt idx="13490">1</cx:pt>
          <cx:pt idx="13491">1</cx:pt>
          <cx:pt idx="13492">1</cx:pt>
          <cx:pt idx="13493">1</cx:pt>
          <cx:pt idx="13494">1</cx:pt>
          <cx:pt idx="13495">1</cx:pt>
          <cx:pt idx="13496">1</cx:pt>
          <cx:pt idx="13497">1</cx:pt>
          <cx:pt idx="13498">1</cx:pt>
          <cx:pt idx="13499">1</cx:pt>
          <cx:pt idx="13500">1</cx:pt>
          <cx:pt idx="13501">1</cx:pt>
          <cx:pt idx="13502">1</cx:pt>
          <cx:pt idx="13503">1</cx:pt>
          <cx:pt idx="13504">1</cx:pt>
          <cx:pt idx="13505">1</cx:pt>
          <cx:pt idx="13506">1</cx:pt>
          <cx:pt idx="13507">1</cx:pt>
          <cx:pt idx="13508">1</cx:pt>
          <cx:pt idx="13509">1</cx:pt>
          <cx:pt idx="13510">1</cx:pt>
          <cx:pt idx="13511">1</cx:pt>
          <cx:pt idx="13512">1</cx:pt>
          <cx:pt idx="13513">1</cx:pt>
          <cx:pt idx="13514">1</cx:pt>
          <cx:pt idx="13515">1</cx:pt>
          <cx:pt idx="13516">1</cx:pt>
          <cx:pt idx="13517">1</cx:pt>
          <cx:pt idx="13518">1</cx:pt>
          <cx:pt idx="13519">1</cx:pt>
          <cx:pt idx="13520">1</cx:pt>
          <cx:pt idx="13521">1</cx:pt>
          <cx:pt idx="13522">1</cx:pt>
          <cx:pt idx="13523">1</cx:pt>
          <cx:pt idx="13524">1</cx:pt>
          <cx:pt idx="13525">1</cx:pt>
          <cx:pt idx="13526">1</cx:pt>
          <cx:pt idx="13527">1</cx:pt>
          <cx:pt idx="13528">1</cx:pt>
          <cx:pt idx="13529">1</cx:pt>
          <cx:pt idx="13530">1</cx:pt>
          <cx:pt idx="13531">1</cx:pt>
          <cx:pt idx="13532">1</cx:pt>
          <cx:pt idx="13533">1</cx:pt>
          <cx:pt idx="13534">1</cx:pt>
          <cx:pt idx="13535">1</cx:pt>
          <cx:pt idx="13536">1</cx:pt>
          <cx:pt idx="13537">1</cx:pt>
          <cx:pt idx="13538">1</cx:pt>
          <cx:pt idx="13539">1</cx:pt>
          <cx:pt idx="13540">1</cx:pt>
          <cx:pt idx="13541">1</cx:pt>
          <cx:pt idx="13542">1</cx:pt>
          <cx:pt idx="13543">1</cx:pt>
          <cx:pt idx="13544">1</cx:pt>
          <cx:pt idx="13545">1</cx:pt>
          <cx:pt idx="13546">1</cx:pt>
          <cx:pt idx="13547">1</cx:pt>
          <cx:pt idx="13548">1</cx:pt>
          <cx:pt idx="13549">1</cx:pt>
          <cx:pt idx="13550">1</cx:pt>
          <cx:pt idx="13551">1</cx:pt>
          <cx:pt idx="13552">1</cx:pt>
          <cx:pt idx="13553">1</cx:pt>
          <cx:pt idx="13554">1</cx:pt>
          <cx:pt idx="13555">1</cx:pt>
          <cx:pt idx="13556">1</cx:pt>
          <cx:pt idx="13557">1</cx:pt>
          <cx:pt idx="13558">1</cx:pt>
          <cx:pt idx="13559">1</cx:pt>
          <cx:pt idx="13560">1</cx:pt>
          <cx:pt idx="13561">1</cx:pt>
          <cx:pt idx="13562">1</cx:pt>
          <cx:pt idx="13563">1</cx:pt>
          <cx:pt idx="13564">1</cx:pt>
          <cx:pt idx="13565">1</cx:pt>
          <cx:pt idx="13566">1</cx:pt>
          <cx:pt idx="13567">1</cx:pt>
          <cx:pt idx="13568">1</cx:pt>
          <cx:pt idx="13569">1</cx:pt>
          <cx:pt idx="13570">1</cx:pt>
          <cx:pt idx="13571">1</cx:pt>
          <cx:pt idx="13572">1</cx:pt>
          <cx:pt idx="13573">1</cx:pt>
          <cx:pt idx="13574">1</cx:pt>
          <cx:pt idx="13575">1</cx:pt>
          <cx:pt idx="13576">1</cx:pt>
          <cx:pt idx="13577">1</cx:pt>
          <cx:pt idx="13578">1</cx:pt>
          <cx:pt idx="13579">1</cx:pt>
          <cx:pt idx="13580">1</cx:pt>
          <cx:pt idx="13581">1</cx:pt>
          <cx:pt idx="13582">1</cx:pt>
          <cx:pt idx="13583">1</cx:pt>
          <cx:pt idx="13584">1</cx:pt>
          <cx:pt idx="13585">1</cx:pt>
          <cx:pt idx="13586">1</cx:pt>
          <cx:pt idx="13587">1</cx:pt>
          <cx:pt idx="13588">1</cx:pt>
          <cx:pt idx="13589">1</cx:pt>
          <cx:pt idx="13590">1</cx:pt>
          <cx:pt idx="13591">1</cx:pt>
          <cx:pt idx="13592">1</cx:pt>
          <cx:pt idx="13593">1</cx:pt>
          <cx:pt idx="13594">1</cx:pt>
          <cx:pt idx="13595">1</cx:pt>
          <cx:pt idx="13596">1</cx:pt>
          <cx:pt idx="13597">1</cx:pt>
          <cx:pt idx="13598">1</cx:pt>
          <cx:pt idx="13599">1</cx:pt>
          <cx:pt idx="13600">1</cx:pt>
          <cx:pt idx="13601">1</cx:pt>
          <cx:pt idx="13602">1</cx:pt>
          <cx:pt idx="13603">1</cx:pt>
          <cx:pt idx="13604">1</cx:pt>
          <cx:pt idx="13605">1</cx:pt>
          <cx:pt idx="13606">1</cx:pt>
          <cx:pt idx="13607">1</cx:pt>
          <cx:pt idx="13608">1</cx:pt>
          <cx:pt idx="13609">1</cx:pt>
          <cx:pt idx="13610">1</cx:pt>
          <cx:pt idx="13611">1</cx:pt>
          <cx:pt idx="13612">1</cx:pt>
          <cx:pt idx="13613">1</cx:pt>
          <cx:pt idx="13614">1</cx:pt>
          <cx:pt idx="13615">1</cx:pt>
          <cx:pt idx="13616">1</cx:pt>
          <cx:pt idx="13617">1</cx:pt>
          <cx:pt idx="13618">1</cx:pt>
          <cx:pt idx="13619">1</cx:pt>
          <cx:pt idx="13620">1</cx:pt>
          <cx:pt idx="13621">1</cx:pt>
          <cx:pt idx="13622">1</cx:pt>
          <cx:pt idx="13623">1</cx:pt>
          <cx:pt idx="13624">1</cx:pt>
          <cx:pt idx="13625">1</cx:pt>
          <cx:pt idx="13626">1</cx:pt>
          <cx:pt idx="13627">1</cx:pt>
          <cx:pt idx="13628">1</cx:pt>
          <cx:pt idx="13629">1</cx:pt>
          <cx:pt idx="13630">1</cx:pt>
          <cx:pt idx="13631">1</cx:pt>
          <cx:pt idx="13632">1</cx:pt>
          <cx:pt idx="13633">1</cx:pt>
          <cx:pt idx="13634">1</cx:pt>
          <cx:pt idx="13635">1</cx:pt>
          <cx:pt idx="13636">1</cx:pt>
          <cx:pt idx="13637">1</cx:pt>
          <cx:pt idx="13638">1</cx:pt>
          <cx:pt idx="13639">1</cx:pt>
          <cx:pt idx="13640">1</cx:pt>
          <cx:pt idx="13641">1</cx:pt>
          <cx:pt idx="13642">1</cx:pt>
          <cx:pt idx="13643">1</cx:pt>
          <cx:pt idx="13644">1</cx:pt>
          <cx:pt idx="13645">1</cx:pt>
          <cx:pt idx="13646">1</cx:pt>
          <cx:pt idx="13647">1</cx:pt>
          <cx:pt idx="13648">1</cx:pt>
          <cx:pt idx="13649">1</cx:pt>
          <cx:pt idx="13650">1</cx:pt>
          <cx:pt idx="13651">1</cx:pt>
          <cx:pt idx="13652">1</cx:pt>
          <cx:pt idx="13653">1</cx:pt>
          <cx:pt idx="13654">1</cx:pt>
          <cx:pt idx="13655">1</cx:pt>
          <cx:pt idx="13656">1</cx:pt>
          <cx:pt idx="13657">1</cx:pt>
          <cx:pt idx="13658">1</cx:pt>
          <cx:pt idx="13659">1</cx:pt>
          <cx:pt idx="13660">1</cx:pt>
          <cx:pt idx="13661">1</cx:pt>
          <cx:pt idx="13662">1</cx:pt>
          <cx:pt idx="13663">1</cx:pt>
          <cx:pt idx="13664">1</cx:pt>
          <cx:pt idx="13665">1</cx:pt>
          <cx:pt idx="13666">1</cx:pt>
          <cx:pt idx="13667">1</cx:pt>
          <cx:pt idx="13668">1</cx:pt>
          <cx:pt idx="13669">1</cx:pt>
          <cx:pt idx="13670">1</cx:pt>
          <cx:pt idx="13671">1</cx:pt>
          <cx:pt idx="13672">1</cx:pt>
          <cx:pt idx="13673">1</cx:pt>
          <cx:pt idx="13674">1</cx:pt>
          <cx:pt idx="13675">1</cx:pt>
          <cx:pt idx="13676">1</cx:pt>
          <cx:pt idx="13677">1</cx:pt>
          <cx:pt idx="13678">1</cx:pt>
          <cx:pt idx="13679">1</cx:pt>
          <cx:pt idx="13680">1</cx:pt>
          <cx:pt idx="13681">1</cx:pt>
          <cx:pt idx="13682">1</cx:pt>
          <cx:pt idx="13683">1</cx:pt>
          <cx:pt idx="13684">1</cx:pt>
          <cx:pt idx="13685">1</cx:pt>
          <cx:pt idx="13686">1</cx:pt>
          <cx:pt idx="13687">1</cx:pt>
          <cx:pt idx="13688">1</cx:pt>
          <cx:pt idx="13689">1</cx:pt>
          <cx:pt idx="13690">1</cx:pt>
          <cx:pt idx="13691">1</cx:pt>
          <cx:pt idx="13692">1</cx:pt>
          <cx:pt idx="13693">1</cx:pt>
          <cx:pt idx="13694">1</cx:pt>
          <cx:pt idx="13695">1</cx:pt>
          <cx:pt idx="13696">1</cx:pt>
          <cx:pt idx="13697">1</cx:pt>
          <cx:pt idx="13698">1</cx:pt>
          <cx:pt idx="13699">1</cx:pt>
          <cx:pt idx="13700">1</cx:pt>
          <cx:pt idx="13701">1</cx:pt>
          <cx:pt idx="13702">1</cx:pt>
          <cx:pt idx="13703">1</cx:pt>
          <cx:pt idx="13704">1</cx:pt>
          <cx:pt idx="13705">1</cx:pt>
          <cx:pt idx="13706">1</cx:pt>
          <cx:pt idx="13707">1</cx:pt>
          <cx:pt idx="13708">1</cx:pt>
          <cx:pt idx="13709">1</cx:pt>
          <cx:pt idx="13710">1</cx:pt>
          <cx:pt idx="13711">1</cx:pt>
          <cx:pt idx="13712">1</cx:pt>
          <cx:pt idx="13713">1</cx:pt>
          <cx:pt idx="13714">1</cx:pt>
          <cx:pt idx="13715">1</cx:pt>
          <cx:pt idx="13716">1</cx:pt>
          <cx:pt idx="13717">1</cx:pt>
          <cx:pt idx="13718">1</cx:pt>
          <cx:pt idx="13719">1</cx:pt>
          <cx:pt idx="13720">1</cx:pt>
          <cx:pt idx="13721">1</cx:pt>
          <cx:pt idx="13722">1</cx:pt>
          <cx:pt idx="13723">1</cx:pt>
          <cx:pt idx="13724">1</cx:pt>
          <cx:pt idx="13725">1</cx:pt>
          <cx:pt idx="13726">1</cx:pt>
          <cx:pt idx="13727">1</cx:pt>
          <cx:pt idx="13728">1</cx:pt>
          <cx:pt idx="13729">1</cx:pt>
          <cx:pt idx="13730">1</cx:pt>
          <cx:pt idx="13731">1</cx:pt>
          <cx:pt idx="13732">1</cx:pt>
          <cx:pt idx="13733">1</cx:pt>
          <cx:pt idx="13734">1</cx:pt>
          <cx:pt idx="13735">1</cx:pt>
          <cx:pt idx="13736">1</cx:pt>
          <cx:pt idx="13737">1</cx:pt>
          <cx:pt idx="13738">1</cx:pt>
          <cx:pt idx="13739">1</cx:pt>
          <cx:pt idx="13740">1</cx:pt>
          <cx:pt idx="13741">1</cx:pt>
          <cx:pt idx="13742">1</cx:pt>
          <cx:pt idx="13743">1</cx:pt>
          <cx:pt idx="13744">1</cx:pt>
          <cx:pt idx="13745">1</cx:pt>
          <cx:pt idx="13746">1</cx:pt>
          <cx:pt idx="13747">1</cx:pt>
          <cx:pt idx="13748">1</cx:pt>
          <cx:pt idx="13749">1</cx:pt>
          <cx:pt idx="13750">1</cx:pt>
          <cx:pt idx="13751">1</cx:pt>
          <cx:pt idx="13752">1</cx:pt>
          <cx:pt idx="13753">1</cx:pt>
          <cx:pt idx="13754">1</cx:pt>
          <cx:pt idx="13755">1</cx:pt>
          <cx:pt idx="13756">1</cx:pt>
          <cx:pt idx="13757">1</cx:pt>
          <cx:pt idx="13758">1</cx:pt>
          <cx:pt idx="13759">1</cx:pt>
          <cx:pt idx="13760">1</cx:pt>
          <cx:pt idx="13761">1</cx:pt>
          <cx:pt idx="13762">1</cx:pt>
          <cx:pt idx="13763">1</cx:pt>
          <cx:pt idx="13764">1</cx:pt>
          <cx:pt idx="13765">1</cx:pt>
          <cx:pt idx="13766">1</cx:pt>
          <cx:pt idx="13767">1</cx:pt>
          <cx:pt idx="13768">1</cx:pt>
          <cx:pt idx="13769">1</cx:pt>
          <cx:pt idx="13770">1</cx:pt>
          <cx:pt idx="13771">1</cx:pt>
          <cx:pt idx="13772">1</cx:pt>
          <cx:pt idx="13773">1</cx:pt>
          <cx:pt idx="13774">1</cx:pt>
          <cx:pt idx="13775">1</cx:pt>
          <cx:pt idx="13776">1</cx:pt>
          <cx:pt idx="13777">1</cx:pt>
          <cx:pt idx="13778">1</cx:pt>
          <cx:pt idx="13779">1</cx:pt>
          <cx:pt idx="13780">1</cx:pt>
          <cx:pt idx="13781">1</cx:pt>
          <cx:pt idx="13782">1</cx:pt>
          <cx:pt idx="13783">1</cx:pt>
          <cx:pt idx="13784">1</cx:pt>
          <cx:pt idx="13785">1</cx:pt>
          <cx:pt idx="13786">1</cx:pt>
          <cx:pt idx="13787">1</cx:pt>
          <cx:pt idx="13788">1</cx:pt>
          <cx:pt idx="13789">1</cx:pt>
          <cx:pt idx="13790">1</cx:pt>
          <cx:pt idx="13791">1</cx:pt>
          <cx:pt idx="13792">1</cx:pt>
          <cx:pt idx="13793">1</cx:pt>
          <cx:pt idx="13794">1</cx:pt>
          <cx:pt idx="13795">1</cx:pt>
          <cx:pt idx="13796">1</cx:pt>
          <cx:pt idx="13797">1</cx:pt>
          <cx:pt idx="13798">1</cx:pt>
          <cx:pt idx="13799">1</cx:pt>
          <cx:pt idx="13800">1</cx:pt>
          <cx:pt idx="13801">1</cx:pt>
          <cx:pt idx="13802">1</cx:pt>
          <cx:pt idx="13803">1</cx:pt>
          <cx:pt idx="13804">1</cx:pt>
          <cx:pt idx="13805">1</cx:pt>
          <cx:pt idx="13806">1</cx:pt>
          <cx:pt idx="13807">1</cx:pt>
          <cx:pt idx="13808">1</cx:pt>
          <cx:pt idx="13809">1</cx:pt>
          <cx:pt idx="13810">1</cx:pt>
          <cx:pt idx="13811">1</cx:pt>
          <cx:pt idx="13812">1</cx:pt>
          <cx:pt idx="13813">1</cx:pt>
          <cx:pt idx="13814">1</cx:pt>
          <cx:pt idx="13815">1</cx:pt>
          <cx:pt idx="13816">1</cx:pt>
          <cx:pt idx="13817">1</cx:pt>
          <cx:pt idx="13818">1</cx:pt>
          <cx:pt idx="13819">1</cx:pt>
          <cx:pt idx="13820">1</cx:pt>
          <cx:pt idx="13821">1</cx:pt>
          <cx:pt idx="13822">1</cx:pt>
          <cx:pt idx="13823">1</cx:pt>
          <cx:pt idx="13824">1</cx:pt>
          <cx:pt idx="13825">1</cx:pt>
          <cx:pt idx="13826">1</cx:pt>
          <cx:pt idx="13827">1</cx:pt>
          <cx:pt idx="13828">1</cx:pt>
          <cx:pt idx="13829">1</cx:pt>
          <cx:pt idx="13830">1</cx:pt>
          <cx:pt idx="13831">1</cx:pt>
          <cx:pt idx="13832">1</cx:pt>
          <cx:pt idx="13833">1</cx:pt>
          <cx:pt idx="13834">1</cx:pt>
          <cx:pt idx="13835">1</cx:pt>
          <cx:pt idx="13836">1</cx:pt>
          <cx:pt idx="13837">1</cx:pt>
          <cx:pt idx="13838">1</cx:pt>
          <cx:pt idx="13839">1</cx:pt>
          <cx:pt idx="13840">1</cx:pt>
          <cx:pt idx="13841">1</cx:pt>
          <cx:pt idx="13842">1</cx:pt>
          <cx:pt idx="13843">1</cx:pt>
          <cx:pt idx="13844">1</cx:pt>
          <cx:pt idx="13845">1</cx:pt>
          <cx:pt idx="13846">1</cx:pt>
          <cx:pt idx="13847">1</cx:pt>
          <cx:pt idx="13848">1</cx:pt>
          <cx:pt idx="13849">1</cx:pt>
          <cx:pt idx="13850">1</cx:pt>
          <cx:pt idx="13851">1</cx:pt>
          <cx:pt idx="13852">1</cx:pt>
          <cx:pt idx="13853">1</cx:pt>
          <cx:pt idx="13854">1</cx:pt>
          <cx:pt idx="13855">1</cx:pt>
          <cx:pt idx="13856">1</cx:pt>
          <cx:pt idx="13857">1</cx:pt>
          <cx:pt idx="13858">1</cx:pt>
          <cx:pt idx="13859">1</cx:pt>
          <cx:pt idx="13860">1</cx:pt>
          <cx:pt idx="13861">1</cx:pt>
          <cx:pt idx="13862">1</cx:pt>
          <cx:pt idx="13863">1</cx:pt>
          <cx:pt idx="13864">1</cx:pt>
          <cx:pt idx="13865">1</cx:pt>
          <cx:pt idx="13866">1</cx:pt>
          <cx:pt idx="13867">1</cx:pt>
          <cx:pt idx="13868">1</cx:pt>
          <cx:pt idx="13869">1</cx:pt>
          <cx:pt idx="13870">1</cx:pt>
          <cx:pt idx="13871">1</cx:pt>
          <cx:pt idx="13872">1</cx:pt>
          <cx:pt idx="13873">1</cx:pt>
          <cx:pt idx="13874">1</cx:pt>
          <cx:pt idx="13875">1</cx:pt>
          <cx:pt idx="13876">1</cx:pt>
          <cx:pt idx="13877">1</cx:pt>
          <cx:pt idx="13878">1</cx:pt>
          <cx:pt idx="13879">1</cx:pt>
          <cx:pt idx="13880">1</cx:pt>
          <cx:pt idx="13881">1</cx:pt>
          <cx:pt idx="13882">1</cx:pt>
          <cx:pt idx="13883">1</cx:pt>
          <cx:pt idx="13884">1</cx:pt>
          <cx:pt idx="13885">1</cx:pt>
          <cx:pt idx="13886">1</cx:pt>
          <cx:pt idx="13887">1</cx:pt>
          <cx:pt idx="13888">1</cx:pt>
          <cx:pt idx="13889">1</cx:pt>
          <cx:pt idx="13890">1</cx:pt>
          <cx:pt idx="13891">1</cx:pt>
          <cx:pt idx="13892">1</cx:pt>
          <cx:pt idx="13893">1</cx:pt>
          <cx:pt idx="13894">1</cx:pt>
          <cx:pt idx="13895">1</cx:pt>
          <cx:pt idx="13896">1</cx:pt>
          <cx:pt idx="13897">1</cx:pt>
          <cx:pt idx="13898">1</cx:pt>
          <cx:pt idx="13899">1</cx:pt>
          <cx:pt idx="13900">1</cx:pt>
          <cx:pt idx="13901">1</cx:pt>
          <cx:pt idx="13902">1</cx:pt>
          <cx:pt idx="13903">1</cx:pt>
          <cx:pt idx="13904">1</cx:pt>
          <cx:pt idx="13905">1</cx:pt>
          <cx:pt idx="13906">1</cx:pt>
          <cx:pt idx="13907">1</cx:pt>
          <cx:pt idx="13908">1</cx:pt>
          <cx:pt idx="13909">1</cx:pt>
          <cx:pt idx="13910">1</cx:pt>
          <cx:pt idx="13911">1</cx:pt>
          <cx:pt idx="13912">1</cx:pt>
          <cx:pt idx="13913">1</cx:pt>
          <cx:pt idx="13914">1</cx:pt>
          <cx:pt idx="13915">1</cx:pt>
          <cx:pt idx="13916">1</cx:pt>
          <cx:pt idx="13917">1</cx:pt>
          <cx:pt idx="13918">1</cx:pt>
          <cx:pt idx="13919">1</cx:pt>
          <cx:pt idx="13920">1</cx:pt>
          <cx:pt idx="13921">1</cx:pt>
          <cx:pt idx="13922">1</cx:pt>
          <cx:pt idx="13923">1</cx:pt>
          <cx:pt idx="13924">1</cx:pt>
          <cx:pt idx="13925">1</cx:pt>
          <cx:pt idx="13926">1</cx:pt>
          <cx:pt idx="13927">1</cx:pt>
          <cx:pt idx="13928">1</cx:pt>
          <cx:pt idx="13929">1</cx:pt>
          <cx:pt idx="13930">1</cx:pt>
          <cx:pt idx="13931">1</cx:pt>
          <cx:pt idx="13932">1</cx:pt>
          <cx:pt idx="13933">1</cx:pt>
          <cx:pt idx="13934">1</cx:pt>
          <cx:pt idx="13935">1</cx:pt>
          <cx:pt idx="13936">1</cx:pt>
          <cx:pt idx="13937">1</cx:pt>
          <cx:pt idx="13938">1</cx:pt>
          <cx:pt idx="13939">1</cx:pt>
          <cx:pt idx="13940">1</cx:pt>
          <cx:pt idx="13941">1</cx:pt>
          <cx:pt idx="13942">1</cx:pt>
          <cx:pt idx="13943">1</cx:pt>
          <cx:pt idx="13944">1</cx:pt>
          <cx:pt idx="13945">1</cx:pt>
          <cx:pt idx="13946">1</cx:pt>
          <cx:pt idx="13947">1</cx:pt>
          <cx:pt idx="13948">1</cx:pt>
          <cx:pt idx="13949">1</cx:pt>
          <cx:pt idx="13950">1</cx:pt>
          <cx:pt idx="13951">1</cx:pt>
          <cx:pt idx="13952">1</cx:pt>
          <cx:pt idx="13953">1</cx:pt>
          <cx:pt idx="13954">1</cx:pt>
          <cx:pt idx="13955">1</cx:pt>
          <cx:pt idx="13956">1</cx:pt>
          <cx:pt idx="13957">1</cx:pt>
          <cx:pt idx="13958">1</cx:pt>
          <cx:pt idx="13959">1</cx:pt>
          <cx:pt idx="13960">1</cx:pt>
          <cx:pt idx="13961">1</cx:pt>
          <cx:pt idx="13962">1</cx:pt>
          <cx:pt idx="13963">1</cx:pt>
          <cx:pt idx="13964">1</cx:pt>
          <cx:pt idx="13965">1</cx:pt>
          <cx:pt idx="13966">1</cx:pt>
          <cx:pt idx="13967">1</cx:pt>
          <cx:pt idx="13968">1</cx:pt>
          <cx:pt idx="13969">1</cx:pt>
          <cx:pt idx="13970">1</cx:pt>
          <cx:pt idx="13971">1</cx:pt>
          <cx:pt idx="13972">1</cx:pt>
          <cx:pt idx="13973">1</cx:pt>
          <cx:pt idx="13974">1</cx:pt>
          <cx:pt idx="13975">1</cx:pt>
          <cx:pt idx="13976">1</cx:pt>
          <cx:pt idx="13977">1</cx:pt>
          <cx:pt idx="13978">1</cx:pt>
          <cx:pt idx="13979">1</cx:pt>
          <cx:pt idx="13980">1</cx:pt>
          <cx:pt idx="13981">1</cx:pt>
          <cx:pt idx="13982">1</cx:pt>
          <cx:pt idx="13983">1</cx:pt>
          <cx:pt idx="13984">1</cx:pt>
          <cx:pt idx="13985">1</cx:pt>
          <cx:pt idx="13986">1</cx:pt>
          <cx:pt idx="13987">1</cx:pt>
          <cx:pt idx="13988">1</cx:pt>
          <cx:pt idx="13989">1</cx:pt>
          <cx:pt idx="13990">1</cx:pt>
          <cx:pt idx="13991">1</cx:pt>
          <cx:pt idx="13992">1</cx:pt>
          <cx:pt idx="13993">1</cx:pt>
          <cx:pt idx="13994">1</cx:pt>
          <cx:pt idx="13995">1</cx:pt>
          <cx:pt idx="13996">1</cx:pt>
          <cx:pt idx="13997">1</cx:pt>
          <cx:pt idx="13998">1</cx:pt>
          <cx:pt idx="13999">1</cx:pt>
          <cx:pt idx="14000">1</cx:pt>
          <cx:pt idx="14001">1</cx:pt>
          <cx:pt idx="14002">1</cx:pt>
          <cx:pt idx="14003">1</cx:pt>
          <cx:pt idx="14004">1</cx:pt>
          <cx:pt idx="14005">1</cx:pt>
          <cx:pt idx="14006">1</cx:pt>
          <cx:pt idx="14007">1</cx:pt>
          <cx:pt idx="14008">1</cx:pt>
          <cx:pt idx="14009">1</cx:pt>
          <cx:pt idx="14010">1</cx:pt>
          <cx:pt idx="14011">1</cx:pt>
          <cx:pt idx="14012">1</cx:pt>
          <cx:pt idx="14013">1</cx:pt>
          <cx:pt idx="14014">1</cx:pt>
          <cx:pt idx="14015">1</cx:pt>
          <cx:pt idx="14016">1</cx:pt>
          <cx:pt idx="14017">1</cx:pt>
          <cx:pt idx="14018">1</cx:pt>
          <cx:pt idx="14019">1</cx:pt>
          <cx:pt idx="14020">1</cx:pt>
          <cx:pt idx="14021">1</cx:pt>
          <cx:pt idx="14022">1</cx:pt>
          <cx:pt idx="14023">1</cx:pt>
          <cx:pt idx="14024">1</cx:pt>
          <cx:pt idx="14025">1</cx:pt>
          <cx:pt idx="14026">1</cx:pt>
          <cx:pt idx="14027">1</cx:pt>
          <cx:pt idx="14028">1</cx:pt>
          <cx:pt idx="14029">1</cx:pt>
          <cx:pt idx="14030">1</cx:pt>
          <cx:pt idx="14031">1</cx:pt>
          <cx:pt idx="14032">1</cx:pt>
          <cx:pt idx="14033">1</cx:pt>
          <cx:pt idx="14034">1</cx:pt>
          <cx:pt idx="14035">1</cx:pt>
          <cx:pt idx="14036">1</cx:pt>
          <cx:pt idx="14037">1</cx:pt>
          <cx:pt idx="14038">1</cx:pt>
          <cx:pt idx="14039">1</cx:pt>
          <cx:pt idx="14040">1</cx:pt>
          <cx:pt idx="14041">1</cx:pt>
          <cx:pt idx="14042">1</cx:pt>
          <cx:pt idx="14043">1</cx:pt>
          <cx:pt idx="14044">1</cx:pt>
          <cx:pt idx="14045">1</cx:pt>
          <cx:pt idx="14046">1</cx:pt>
          <cx:pt idx="14047">1</cx:pt>
          <cx:pt idx="14048">1</cx:pt>
          <cx:pt idx="14049">1</cx:pt>
          <cx:pt idx="14050">1</cx:pt>
          <cx:pt idx="14051">1</cx:pt>
          <cx:pt idx="14052">1</cx:pt>
          <cx:pt idx="14053">1</cx:pt>
          <cx:pt idx="14054">1</cx:pt>
          <cx:pt idx="14055">1</cx:pt>
          <cx:pt idx="14056">1</cx:pt>
          <cx:pt idx="14057">1</cx:pt>
          <cx:pt idx="14058">1</cx:pt>
          <cx:pt idx="14059">1</cx:pt>
          <cx:pt idx="14060">1</cx:pt>
          <cx:pt idx="14061">1</cx:pt>
          <cx:pt idx="14062">1</cx:pt>
          <cx:pt idx="14063">1</cx:pt>
          <cx:pt idx="14064">1</cx:pt>
          <cx:pt idx="14065">1</cx:pt>
          <cx:pt idx="14066">1</cx:pt>
          <cx:pt idx="14067">1</cx:pt>
          <cx:pt idx="14068">1</cx:pt>
          <cx:pt idx="14069">1</cx:pt>
          <cx:pt idx="14070">1</cx:pt>
          <cx:pt idx="14071">1</cx:pt>
          <cx:pt idx="14072">1</cx:pt>
          <cx:pt idx="14073">1</cx:pt>
          <cx:pt idx="14074">1</cx:pt>
          <cx:pt idx="14075">1</cx:pt>
          <cx:pt idx="14076">1</cx:pt>
          <cx:pt idx="14077">1</cx:pt>
          <cx:pt idx="14078">1</cx:pt>
          <cx:pt idx="14079">1</cx:pt>
          <cx:pt idx="14080">1</cx:pt>
          <cx:pt idx="14081">1</cx:pt>
          <cx:pt idx="14082">1</cx:pt>
          <cx:pt idx="14083">1</cx:pt>
          <cx:pt idx="14084">1</cx:pt>
          <cx:pt idx="14085">1</cx:pt>
          <cx:pt idx="14086">1</cx:pt>
          <cx:pt idx="14087">1</cx:pt>
          <cx:pt idx="14088">1</cx:pt>
          <cx:pt idx="14089">1</cx:pt>
          <cx:pt idx="14090">1</cx:pt>
          <cx:pt idx="14091">1</cx:pt>
          <cx:pt idx="14092">1</cx:pt>
          <cx:pt idx="14093">1</cx:pt>
          <cx:pt idx="14094">1</cx:pt>
          <cx:pt idx="14095">1</cx:pt>
          <cx:pt idx="14096">1</cx:pt>
          <cx:pt idx="14097">1</cx:pt>
          <cx:pt idx="14098">1</cx:pt>
          <cx:pt idx="14099">1</cx:pt>
          <cx:pt idx="14100">1</cx:pt>
          <cx:pt idx="14101">1</cx:pt>
          <cx:pt idx="14102">1</cx:pt>
          <cx:pt idx="14103">1</cx:pt>
          <cx:pt idx="14104">1</cx:pt>
          <cx:pt idx="14105">1</cx:pt>
          <cx:pt idx="14106">1</cx:pt>
          <cx:pt idx="14107">1</cx:pt>
          <cx:pt idx="14108">1</cx:pt>
          <cx:pt idx="14109">1</cx:pt>
          <cx:pt idx="14110">1</cx:pt>
          <cx:pt idx="14111">1</cx:pt>
          <cx:pt idx="14112">1</cx:pt>
          <cx:pt idx="14113">1</cx:pt>
          <cx:pt idx="14114">1</cx:pt>
          <cx:pt idx="14115">1</cx:pt>
          <cx:pt idx="14116">1</cx:pt>
          <cx:pt idx="14117">1</cx:pt>
          <cx:pt idx="14118">1</cx:pt>
          <cx:pt idx="14119">1</cx:pt>
          <cx:pt idx="14120">1</cx:pt>
          <cx:pt idx="14121">1</cx:pt>
          <cx:pt idx="14122">1</cx:pt>
          <cx:pt idx="14123">1</cx:pt>
          <cx:pt idx="14124">1</cx:pt>
          <cx:pt idx="14125">1</cx:pt>
          <cx:pt idx="14126">1</cx:pt>
          <cx:pt idx="14127">1</cx:pt>
          <cx:pt idx="14128">1</cx:pt>
          <cx:pt idx="14129">1</cx:pt>
          <cx:pt idx="14130">1</cx:pt>
          <cx:pt idx="14131">1</cx:pt>
          <cx:pt idx="14132">1</cx:pt>
          <cx:pt idx="14133">1</cx:pt>
          <cx:pt idx="14134">1</cx:pt>
          <cx:pt idx="14135">1</cx:pt>
          <cx:pt idx="14136">1</cx:pt>
          <cx:pt idx="14137">1</cx:pt>
          <cx:pt idx="14138">1</cx:pt>
          <cx:pt idx="14139">1</cx:pt>
          <cx:pt idx="14140">1</cx:pt>
          <cx:pt idx="14141">1</cx:pt>
          <cx:pt idx="14142">1</cx:pt>
          <cx:pt idx="14143">1</cx:pt>
          <cx:pt idx="14144">1</cx:pt>
          <cx:pt idx="14145">1</cx:pt>
          <cx:pt idx="14146">1</cx:pt>
          <cx:pt idx="14147">1</cx:pt>
          <cx:pt idx="14148">1</cx:pt>
          <cx:pt idx="14149">1</cx:pt>
          <cx:pt idx="14150">1</cx:pt>
          <cx:pt idx="14151">1</cx:pt>
          <cx:pt idx="14152">1</cx:pt>
          <cx:pt idx="14153">1</cx:pt>
          <cx:pt idx="14154">1</cx:pt>
          <cx:pt idx="14155">1</cx:pt>
          <cx:pt idx="14156">1</cx:pt>
          <cx:pt idx="14157">1</cx:pt>
          <cx:pt idx="14158">1</cx:pt>
          <cx:pt idx="14159">1</cx:pt>
          <cx:pt idx="14160">1</cx:pt>
          <cx:pt idx="14161">1</cx:pt>
          <cx:pt idx="14162">1</cx:pt>
          <cx:pt idx="14163">1</cx:pt>
          <cx:pt idx="14164">1</cx:pt>
          <cx:pt idx="14165">1</cx:pt>
          <cx:pt idx="14166">1</cx:pt>
          <cx:pt idx="14167">1</cx:pt>
          <cx:pt idx="14168">1</cx:pt>
          <cx:pt idx="14169">1</cx:pt>
          <cx:pt idx="14170">1</cx:pt>
          <cx:pt idx="14171">1</cx:pt>
          <cx:pt idx="14172">1</cx:pt>
          <cx:pt idx="14173">1</cx:pt>
          <cx:pt idx="14174">1</cx:pt>
          <cx:pt idx="14175">1</cx:pt>
          <cx:pt idx="14176">1</cx:pt>
          <cx:pt idx="14177">1</cx:pt>
          <cx:pt idx="14178">1</cx:pt>
          <cx:pt idx="14179">1</cx:pt>
          <cx:pt idx="14180">1</cx:pt>
          <cx:pt idx="14181">1</cx:pt>
          <cx:pt idx="14182">1</cx:pt>
          <cx:pt idx="14183">1</cx:pt>
          <cx:pt idx="14184">1</cx:pt>
          <cx:pt idx="14185">1</cx:pt>
          <cx:pt idx="14186">1</cx:pt>
          <cx:pt idx="14187">1</cx:pt>
          <cx:pt idx="14188">1</cx:pt>
          <cx:pt idx="14189">1</cx:pt>
          <cx:pt idx="14190">1</cx:pt>
          <cx:pt idx="14191">1</cx:pt>
          <cx:pt idx="14192">1</cx:pt>
          <cx:pt idx="14193">1</cx:pt>
          <cx:pt idx="14194">1</cx:pt>
          <cx:pt idx="14195">1</cx:pt>
          <cx:pt idx="14196">1</cx:pt>
          <cx:pt idx="14197">1</cx:pt>
          <cx:pt idx="14198">1</cx:pt>
          <cx:pt idx="14199">1</cx:pt>
          <cx:pt idx="14200">1</cx:pt>
          <cx:pt idx="14201">1</cx:pt>
          <cx:pt idx="14202">1</cx:pt>
          <cx:pt idx="14203">1</cx:pt>
          <cx:pt idx="14204">1</cx:pt>
          <cx:pt idx="14205">1</cx:pt>
          <cx:pt idx="14206">1</cx:pt>
          <cx:pt idx="14207">1</cx:pt>
          <cx:pt idx="14208">1</cx:pt>
          <cx:pt idx="14209">1</cx:pt>
          <cx:pt idx="14210">1</cx:pt>
          <cx:pt idx="14211">1</cx:pt>
          <cx:pt idx="14212">1</cx:pt>
          <cx:pt idx="14213">1</cx:pt>
          <cx:pt idx="14214">1</cx:pt>
          <cx:pt idx="14215">1</cx:pt>
          <cx:pt idx="14216">1</cx:pt>
          <cx:pt idx="14217">1</cx:pt>
          <cx:pt idx="14218">1</cx:pt>
          <cx:pt idx="14219">1</cx:pt>
          <cx:pt idx="14220">1</cx:pt>
          <cx:pt idx="14221">1</cx:pt>
          <cx:pt idx="14222">1</cx:pt>
          <cx:pt idx="14223">1</cx:pt>
          <cx:pt idx="14224">1</cx:pt>
          <cx:pt idx="14225">1</cx:pt>
          <cx:pt idx="14226">1</cx:pt>
          <cx:pt idx="14227">1</cx:pt>
          <cx:pt idx="14228">1</cx:pt>
          <cx:pt idx="14229">1</cx:pt>
          <cx:pt idx="14230">1</cx:pt>
          <cx:pt idx="14231">1</cx:pt>
          <cx:pt idx="14232">1</cx:pt>
          <cx:pt idx="14233">1</cx:pt>
          <cx:pt idx="14234">1</cx:pt>
          <cx:pt idx="14235">1</cx:pt>
          <cx:pt idx="14236">1</cx:pt>
          <cx:pt idx="14237">1</cx:pt>
          <cx:pt idx="14238">1</cx:pt>
          <cx:pt idx="14239">1</cx:pt>
          <cx:pt idx="14240">1</cx:pt>
          <cx:pt idx="14241">1</cx:pt>
          <cx:pt idx="14242">1</cx:pt>
          <cx:pt idx="14243">1</cx:pt>
          <cx:pt idx="14244">1</cx:pt>
          <cx:pt idx="14245">1</cx:pt>
          <cx:pt idx="14246">1</cx:pt>
          <cx:pt idx="14247">1</cx:pt>
          <cx:pt idx="14248">1</cx:pt>
          <cx:pt idx="14249">1</cx:pt>
          <cx:pt idx="14250">1</cx:pt>
          <cx:pt idx="14251">1</cx:pt>
          <cx:pt idx="14252">1</cx:pt>
          <cx:pt idx="14253">1</cx:pt>
          <cx:pt idx="14254">1</cx:pt>
          <cx:pt idx="14255">1</cx:pt>
          <cx:pt idx="14256">1</cx:pt>
          <cx:pt idx="14257">1</cx:pt>
          <cx:pt idx="14258">1</cx:pt>
          <cx:pt idx="14259">1</cx:pt>
          <cx:pt idx="14260">1</cx:pt>
          <cx:pt idx="14261">1</cx:pt>
          <cx:pt idx="14262">1</cx:pt>
          <cx:pt idx="14263">1</cx:pt>
          <cx:pt idx="14264">1</cx:pt>
          <cx:pt idx="14265">1</cx:pt>
          <cx:pt idx="14266">1</cx:pt>
          <cx:pt idx="14267">1</cx:pt>
          <cx:pt idx="14268">1</cx:pt>
          <cx:pt idx="14269">1</cx:pt>
          <cx:pt idx="14270">1</cx:pt>
          <cx:pt idx="14271">1</cx:pt>
          <cx:pt idx="14272">1</cx:pt>
          <cx:pt idx="14273">1</cx:pt>
          <cx:pt idx="14274">1</cx:pt>
          <cx:pt idx="14275">1</cx:pt>
          <cx:pt idx="14276">1</cx:pt>
          <cx:pt idx="14277">1</cx:pt>
          <cx:pt idx="14278">1</cx:pt>
          <cx:pt idx="14279">1</cx:pt>
          <cx:pt idx="14280">1</cx:pt>
          <cx:pt idx="14281">1</cx:pt>
          <cx:pt idx="14282">1</cx:pt>
          <cx:pt idx="14283">1</cx:pt>
          <cx:pt idx="14284">1</cx:pt>
          <cx:pt idx="14285">1</cx:pt>
          <cx:pt idx="14286">1</cx:pt>
          <cx:pt idx="14287">1</cx:pt>
          <cx:pt idx="14288">1</cx:pt>
          <cx:pt idx="14289">1</cx:pt>
          <cx:pt idx="14290">1</cx:pt>
          <cx:pt idx="14291">1</cx:pt>
          <cx:pt idx="14292">1</cx:pt>
          <cx:pt idx="14293">1</cx:pt>
          <cx:pt idx="14294">1</cx:pt>
          <cx:pt idx="14295">1</cx:pt>
          <cx:pt idx="14296">1</cx:pt>
          <cx:pt idx="14297">1</cx:pt>
          <cx:pt idx="14298">1</cx:pt>
          <cx:pt idx="14299">1</cx:pt>
          <cx:pt idx="14300">1</cx:pt>
          <cx:pt idx="14301">1</cx:pt>
          <cx:pt idx="14302">1</cx:pt>
          <cx:pt idx="14303">1</cx:pt>
          <cx:pt idx="14304">1</cx:pt>
          <cx:pt idx="14305">1</cx:pt>
          <cx:pt idx="14306">1</cx:pt>
          <cx:pt idx="14307">1</cx:pt>
          <cx:pt idx="14308">1</cx:pt>
          <cx:pt idx="14309">1</cx:pt>
          <cx:pt idx="14310">1</cx:pt>
          <cx:pt idx="14311">1</cx:pt>
          <cx:pt idx="14312">1</cx:pt>
          <cx:pt idx="14313">1</cx:pt>
          <cx:pt idx="14314">1</cx:pt>
          <cx:pt idx="14315">1</cx:pt>
          <cx:pt idx="14316">1</cx:pt>
          <cx:pt idx="14317">1</cx:pt>
          <cx:pt idx="14318">1</cx:pt>
          <cx:pt idx="14319">1</cx:pt>
          <cx:pt idx="14320">1</cx:pt>
          <cx:pt idx="14321">1</cx:pt>
          <cx:pt idx="14322">1</cx:pt>
          <cx:pt idx="14323">1</cx:pt>
          <cx:pt idx="14324">1</cx:pt>
          <cx:pt idx="14325">1</cx:pt>
          <cx:pt idx="14326">1</cx:pt>
          <cx:pt idx="14327">1</cx:pt>
          <cx:pt idx="14328">1</cx:pt>
          <cx:pt idx="14329">1</cx:pt>
          <cx:pt idx="14330">1</cx:pt>
          <cx:pt idx="14331">1</cx:pt>
          <cx:pt idx="14332">1</cx:pt>
          <cx:pt idx="14333">1</cx:pt>
          <cx:pt idx="14334">1</cx:pt>
          <cx:pt idx="14335">1</cx:pt>
          <cx:pt idx="14336">1</cx:pt>
          <cx:pt idx="14337">1</cx:pt>
          <cx:pt idx="14338">1</cx:pt>
          <cx:pt idx="14339">1</cx:pt>
          <cx:pt idx="14340">1</cx:pt>
          <cx:pt idx="14341">1</cx:pt>
          <cx:pt idx="14342">1</cx:pt>
          <cx:pt idx="14343">1</cx:pt>
          <cx:pt idx="14344">1</cx:pt>
          <cx:pt idx="14345">1</cx:pt>
          <cx:pt idx="14346">1</cx:pt>
          <cx:pt idx="14347">1</cx:pt>
          <cx:pt idx="14348">1</cx:pt>
          <cx:pt idx="14349">1</cx:pt>
          <cx:pt idx="14350">1</cx:pt>
          <cx:pt idx="14351">1</cx:pt>
          <cx:pt idx="14352">1</cx:pt>
          <cx:pt idx="14353">1</cx:pt>
          <cx:pt idx="14354">1</cx:pt>
          <cx:pt idx="14355">1</cx:pt>
          <cx:pt idx="14356">1</cx:pt>
          <cx:pt idx="14357">1</cx:pt>
          <cx:pt idx="14358">1</cx:pt>
          <cx:pt idx="14359">1</cx:pt>
          <cx:pt idx="14360">1</cx:pt>
          <cx:pt idx="14361">1</cx:pt>
          <cx:pt idx="14362">1</cx:pt>
          <cx:pt idx="14363">1</cx:pt>
          <cx:pt idx="14364">1</cx:pt>
          <cx:pt idx="14365">1</cx:pt>
          <cx:pt idx="14366">1</cx:pt>
          <cx:pt idx="14367">1</cx:pt>
          <cx:pt idx="14368">1</cx:pt>
          <cx:pt idx="14369">1</cx:pt>
          <cx:pt idx="14370">1</cx:pt>
          <cx:pt idx="14371">1</cx:pt>
          <cx:pt idx="14372">1</cx:pt>
          <cx:pt idx="14373">1</cx:pt>
          <cx:pt idx="14374">1</cx:pt>
          <cx:pt idx="14375">1</cx:pt>
          <cx:pt idx="14376">1</cx:pt>
          <cx:pt idx="14377">1</cx:pt>
          <cx:pt idx="14378">1</cx:pt>
          <cx:pt idx="14379">1</cx:pt>
          <cx:pt idx="14380">1</cx:pt>
          <cx:pt idx="14381">1</cx:pt>
          <cx:pt idx="14382">1</cx:pt>
          <cx:pt idx="14383">1</cx:pt>
          <cx:pt idx="14384">1</cx:pt>
          <cx:pt idx="14385">1</cx:pt>
          <cx:pt idx="14386">1</cx:pt>
          <cx:pt idx="14387">1</cx:pt>
          <cx:pt idx="14388">1</cx:pt>
          <cx:pt idx="14389">1</cx:pt>
          <cx:pt idx="14390">1</cx:pt>
          <cx:pt idx="14391">1</cx:pt>
          <cx:pt idx="14392">1</cx:pt>
          <cx:pt idx="14393">1</cx:pt>
          <cx:pt idx="14394">1</cx:pt>
          <cx:pt idx="14395">1</cx:pt>
          <cx:pt idx="14396">1</cx:pt>
          <cx:pt idx="14397">1</cx:pt>
          <cx:pt idx="14398">1</cx:pt>
          <cx:pt idx="14399">1</cx:pt>
          <cx:pt idx="14400">1</cx:pt>
          <cx:pt idx="14401">1</cx:pt>
          <cx:pt idx="14402">1</cx:pt>
          <cx:pt idx="14403">1</cx:pt>
          <cx:pt idx="14404">1</cx:pt>
          <cx:pt idx="14405">1</cx:pt>
          <cx:pt idx="14406">1</cx:pt>
          <cx:pt idx="14407">1</cx:pt>
          <cx:pt idx="14408">1</cx:pt>
          <cx:pt idx="14409">1</cx:pt>
          <cx:pt idx="14410">1</cx:pt>
          <cx:pt idx="14411">1</cx:pt>
          <cx:pt idx="14412">1</cx:pt>
          <cx:pt idx="14413">1</cx:pt>
          <cx:pt idx="14414">1</cx:pt>
          <cx:pt idx="14415">1</cx:pt>
          <cx:pt idx="14416">1</cx:pt>
          <cx:pt idx="14417">1</cx:pt>
          <cx:pt idx="14418">1</cx:pt>
          <cx:pt idx="14419">1</cx:pt>
          <cx:pt idx="14420">1</cx:pt>
          <cx:pt idx="14421">1</cx:pt>
          <cx:pt idx="14422">1</cx:pt>
          <cx:pt idx="14423">1</cx:pt>
          <cx:pt idx="14424">1</cx:pt>
          <cx:pt idx="14425">1</cx:pt>
          <cx:pt idx="14426">1</cx:pt>
          <cx:pt idx="14427">1</cx:pt>
          <cx:pt idx="14428">1</cx:pt>
          <cx:pt idx="14429">1</cx:pt>
          <cx:pt idx="14430">1</cx:pt>
          <cx:pt idx="14431">1</cx:pt>
          <cx:pt idx="14432">1</cx:pt>
          <cx:pt idx="14433">1</cx:pt>
          <cx:pt idx="14434">1</cx:pt>
          <cx:pt idx="14435">1</cx:pt>
          <cx:pt idx="14436">1</cx:pt>
          <cx:pt idx="14437">1</cx:pt>
          <cx:pt idx="14438">1</cx:pt>
          <cx:pt idx="14439">1</cx:pt>
          <cx:pt idx="14440">1</cx:pt>
          <cx:pt idx="14441">1</cx:pt>
          <cx:pt idx="14442">1</cx:pt>
          <cx:pt idx="14443">1</cx:pt>
          <cx:pt idx="14444">1</cx:pt>
          <cx:pt idx="14445">1</cx:pt>
          <cx:pt idx="14446">1</cx:pt>
          <cx:pt idx="14447">1</cx:pt>
          <cx:pt idx="14448">1</cx:pt>
          <cx:pt idx="14449">1</cx:pt>
          <cx:pt idx="14450">1</cx:pt>
          <cx:pt idx="14451">1</cx:pt>
          <cx:pt idx="14452">1</cx:pt>
          <cx:pt idx="14453">1</cx:pt>
          <cx:pt idx="14454">1</cx:pt>
          <cx:pt idx="14455">1</cx:pt>
          <cx:pt idx="14456">1</cx:pt>
          <cx:pt idx="14457">1</cx:pt>
          <cx:pt idx="14458">1</cx:pt>
          <cx:pt idx="14459">1</cx:pt>
          <cx:pt idx="14460">1</cx:pt>
          <cx:pt idx="14461">1</cx:pt>
          <cx:pt idx="14462">1</cx:pt>
          <cx:pt idx="14463">1</cx:pt>
          <cx:pt idx="14464">1</cx:pt>
          <cx:pt idx="14465">1</cx:pt>
          <cx:pt idx="14466">1</cx:pt>
          <cx:pt idx="14467">1</cx:pt>
          <cx:pt idx="14468">1</cx:pt>
          <cx:pt idx="14469">1</cx:pt>
          <cx:pt idx="14470">1</cx:pt>
          <cx:pt idx="14471">1</cx:pt>
          <cx:pt idx="14472">1</cx:pt>
          <cx:pt idx="14473">1</cx:pt>
          <cx:pt idx="14474">1</cx:pt>
          <cx:pt idx="14475">1</cx:pt>
          <cx:pt idx="14476">1</cx:pt>
          <cx:pt idx="14477">1</cx:pt>
          <cx:pt idx="14478">1</cx:pt>
          <cx:pt idx="14479">1</cx:pt>
          <cx:pt idx="14480">1</cx:pt>
          <cx:pt idx="14481">1</cx:pt>
          <cx:pt idx="14482">1</cx:pt>
          <cx:pt idx="14483">1</cx:pt>
          <cx:pt idx="14484">1</cx:pt>
          <cx:pt idx="14485">1</cx:pt>
          <cx:pt idx="14486">1</cx:pt>
          <cx:pt idx="14487">1</cx:pt>
          <cx:pt idx="14488">1</cx:pt>
          <cx:pt idx="14489">1</cx:pt>
          <cx:pt idx="14490">1</cx:pt>
          <cx:pt idx="14491">1</cx:pt>
          <cx:pt idx="14492">1</cx:pt>
          <cx:pt idx="14493">1</cx:pt>
          <cx:pt idx="14494">1</cx:pt>
          <cx:pt idx="14495">1</cx:pt>
          <cx:pt idx="14496">1</cx:pt>
          <cx:pt idx="14497">1</cx:pt>
          <cx:pt idx="14498">1</cx:pt>
          <cx:pt idx="14499">1</cx:pt>
          <cx:pt idx="14500">1</cx:pt>
          <cx:pt idx="14501">1</cx:pt>
          <cx:pt idx="14502">1</cx:pt>
          <cx:pt idx="14503">1</cx:pt>
          <cx:pt idx="14504">1</cx:pt>
          <cx:pt idx="14505">1</cx:pt>
          <cx:pt idx="14506">1</cx:pt>
          <cx:pt idx="14507">1</cx:pt>
          <cx:pt idx="14508">1</cx:pt>
          <cx:pt idx="14509">1</cx:pt>
          <cx:pt idx="14510">1</cx:pt>
          <cx:pt idx="14511">1</cx:pt>
          <cx:pt idx="14512">1</cx:pt>
          <cx:pt idx="14513">1</cx:pt>
          <cx:pt idx="14514">1</cx:pt>
          <cx:pt idx="14515">1</cx:pt>
          <cx:pt idx="14516">1</cx:pt>
          <cx:pt idx="14517">1</cx:pt>
          <cx:pt idx="14518">1</cx:pt>
          <cx:pt idx="14519">1</cx:pt>
          <cx:pt idx="14520">1</cx:pt>
          <cx:pt idx="14521">1</cx:pt>
          <cx:pt idx="14522">1</cx:pt>
          <cx:pt idx="14523">1</cx:pt>
          <cx:pt idx="14524">1</cx:pt>
          <cx:pt idx="14525">1</cx:pt>
          <cx:pt idx="14526">1</cx:pt>
          <cx:pt idx="14527">1</cx:pt>
          <cx:pt idx="14528">1</cx:pt>
          <cx:pt idx="14529">1</cx:pt>
          <cx:pt idx="14530">1</cx:pt>
          <cx:pt idx="14531">1</cx:pt>
          <cx:pt idx="14532">1</cx:pt>
          <cx:pt idx="14533">1</cx:pt>
          <cx:pt idx="14534">1</cx:pt>
          <cx:pt idx="14535">1</cx:pt>
          <cx:pt idx="14536">1</cx:pt>
          <cx:pt idx="14537">1</cx:pt>
          <cx:pt idx="14538">1</cx:pt>
          <cx:pt idx="14539">1</cx:pt>
          <cx:pt idx="14540">1</cx:pt>
          <cx:pt idx="14541">1</cx:pt>
          <cx:pt idx="14542">1</cx:pt>
          <cx:pt idx="14543">1</cx:pt>
          <cx:pt idx="14544">1</cx:pt>
          <cx:pt idx="14545">1</cx:pt>
          <cx:pt idx="14546">1</cx:pt>
          <cx:pt idx="14547">1</cx:pt>
          <cx:pt idx="14548">1</cx:pt>
          <cx:pt idx="14549">1</cx:pt>
          <cx:pt idx="14550">1</cx:pt>
          <cx:pt idx="14551">1</cx:pt>
          <cx:pt idx="14552">1</cx:pt>
          <cx:pt idx="14553">1</cx:pt>
          <cx:pt idx="14554">1</cx:pt>
          <cx:pt idx="14555">1</cx:pt>
          <cx:pt idx="14556">1</cx:pt>
          <cx:pt idx="14557">1</cx:pt>
          <cx:pt idx="14558">1</cx:pt>
          <cx:pt idx="14559">1</cx:pt>
          <cx:pt idx="14560">1</cx:pt>
          <cx:pt idx="14561">1</cx:pt>
          <cx:pt idx="14562">1</cx:pt>
          <cx:pt idx="14563">1</cx:pt>
          <cx:pt idx="14564">1</cx:pt>
          <cx:pt idx="14565">1</cx:pt>
          <cx:pt idx="14566">1</cx:pt>
          <cx:pt idx="14567">1</cx:pt>
          <cx:pt idx="14568">1</cx:pt>
          <cx:pt idx="14569">1</cx:pt>
          <cx:pt idx="14570">1</cx:pt>
          <cx:pt idx="14571">1</cx:pt>
          <cx:pt idx="14572">1</cx:pt>
          <cx:pt idx="14573">1</cx:pt>
          <cx:pt idx="14574">1</cx:pt>
          <cx:pt idx="14575">1</cx:pt>
          <cx:pt idx="14576">1</cx:pt>
          <cx:pt idx="14577">1</cx:pt>
          <cx:pt idx="14578">1</cx:pt>
          <cx:pt idx="14579">1</cx:pt>
          <cx:pt idx="14580">1</cx:pt>
          <cx:pt idx="14581">1</cx:pt>
          <cx:pt idx="14582">1</cx:pt>
          <cx:pt idx="14583">1</cx:pt>
          <cx:pt idx="14584">1</cx:pt>
          <cx:pt idx="14585">1</cx:pt>
          <cx:pt idx="14586">1</cx:pt>
          <cx:pt idx="14587">1</cx:pt>
          <cx:pt idx="14588">1</cx:pt>
          <cx:pt idx="14589">1</cx:pt>
          <cx:pt idx="14590">1</cx:pt>
          <cx:pt idx="14591">1</cx:pt>
          <cx:pt idx="14592">1</cx:pt>
          <cx:pt idx="14593">1</cx:pt>
          <cx:pt idx="14594">1</cx:pt>
          <cx:pt idx="14595">1</cx:pt>
          <cx:pt idx="14596">1</cx:pt>
          <cx:pt idx="14597">1</cx:pt>
          <cx:pt idx="14598">1</cx:pt>
          <cx:pt idx="14599">1</cx:pt>
          <cx:pt idx="14600">1</cx:pt>
          <cx:pt idx="14601">1</cx:pt>
          <cx:pt idx="14602">1</cx:pt>
          <cx:pt idx="14603">1</cx:pt>
          <cx:pt idx="14604">1</cx:pt>
          <cx:pt idx="14605">1</cx:pt>
          <cx:pt idx="14606">1</cx:pt>
          <cx:pt idx="14607">1</cx:pt>
          <cx:pt idx="14608">1</cx:pt>
          <cx:pt idx="14609">1</cx:pt>
          <cx:pt idx="14610">1</cx:pt>
          <cx:pt idx="14611">1</cx:pt>
          <cx:pt idx="14612">1</cx:pt>
          <cx:pt idx="14613">1</cx:pt>
          <cx:pt idx="14614">1</cx:pt>
          <cx:pt idx="14615">1</cx:pt>
          <cx:pt idx="14616">1</cx:pt>
          <cx:pt idx="14617">1</cx:pt>
          <cx:pt idx="14618">1</cx:pt>
          <cx:pt idx="14619">1</cx:pt>
          <cx:pt idx="14620">1</cx:pt>
          <cx:pt idx="14621">1</cx:pt>
          <cx:pt idx="14622">1</cx:pt>
          <cx:pt idx="14623">1</cx:pt>
          <cx:pt idx="14624">1</cx:pt>
          <cx:pt idx="14625">1</cx:pt>
          <cx:pt idx="14626">1</cx:pt>
          <cx:pt idx="14627">1</cx:pt>
          <cx:pt idx="14628">1</cx:pt>
          <cx:pt idx="14629">1</cx:pt>
          <cx:pt idx="14630">1</cx:pt>
          <cx:pt idx="14631">1</cx:pt>
          <cx:pt idx="14632">1</cx:pt>
          <cx:pt idx="14633">1</cx:pt>
          <cx:pt idx="14634">1</cx:pt>
          <cx:pt idx="14635">1</cx:pt>
          <cx:pt idx="14636">1</cx:pt>
          <cx:pt idx="14637">1</cx:pt>
          <cx:pt idx="14638">1</cx:pt>
          <cx:pt idx="14639">1</cx:pt>
          <cx:pt idx="14640">1</cx:pt>
          <cx:pt idx="14641">1</cx:pt>
          <cx:pt idx="14642">1</cx:pt>
          <cx:pt idx="14643">1</cx:pt>
          <cx:pt idx="14644">1</cx:pt>
          <cx:pt idx="14645">1</cx:pt>
          <cx:pt idx="14646">1</cx:pt>
          <cx:pt idx="14647">1</cx:pt>
          <cx:pt idx="14648">1</cx:pt>
          <cx:pt idx="14649">1</cx:pt>
          <cx:pt idx="14650">1</cx:pt>
          <cx:pt idx="14651">1</cx:pt>
          <cx:pt idx="14652">1</cx:pt>
          <cx:pt idx="14653">1</cx:pt>
          <cx:pt idx="14654">1</cx:pt>
          <cx:pt idx="14655">1</cx:pt>
          <cx:pt idx="14656">1</cx:pt>
          <cx:pt idx="14657">1</cx:pt>
          <cx:pt idx="14658">1</cx:pt>
          <cx:pt idx="14659">1</cx:pt>
          <cx:pt idx="14660">1</cx:pt>
          <cx:pt idx="14661">1</cx:pt>
          <cx:pt idx="14662">1</cx:pt>
          <cx:pt idx="14663">1</cx:pt>
          <cx:pt idx="14664">1</cx:pt>
          <cx:pt idx="14665">1</cx:pt>
          <cx:pt idx="14666">1</cx:pt>
          <cx:pt idx="14667">1</cx:pt>
          <cx:pt idx="14668">1</cx:pt>
          <cx:pt idx="14669">1</cx:pt>
          <cx:pt idx="14670">1</cx:pt>
          <cx:pt idx="14671">1</cx:pt>
          <cx:pt idx="14672">1</cx:pt>
          <cx:pt idx="14673">1</cx:pt>
          <cx:pt idx="14674">1</cx:pt>
          <cx:pt idx="14675">1</cx:pt>
          <cx:pt idx="14676">1</cx:pt>
          <cx:pt idx="14677">1</cx:pt>
          <cx:pt idx="14678">1</cx:pt>
          <cx:pt idx="14679">1</cx:pt>
          <cx:pt idx="14680">1</cx:pt>
          <cx:pt idx="14681">1</cx:pt>
          <cx:pt idx="14682">1</cx:pt>
          <cx:pt idx="14683">1</cx:pt>
          <cx:pt idx="14684">1</cx:pt>
          <cx:pt idx="14685">1</cx:pt>
          <cx:pt idx="14686">1</cx:pt>
          <cx:pt idx="14687">1</cx:pt>
          <cx:pt idx="14688">1</cx:pt>
          <cx:pt idx="14689">1</cx:pt>
          <cx:pt idx="14690">1</cx:pt>
          <cx:pt idx="14691">1</cx:pt>
          <cx:pt idx="14692">1</cx:pt>
          <cx:pt idx="14693">1</cx:pt>
          <cx:pt idx="14694">1</cx:pt>
          <cx:pt idx="14695">1</cx:pt>
          <cx:pt idx="14696">1</cx:pt>
          <cx:pt idx="14697">1</cx:pt>
          <cx:pt idx="14698">1</cx:pt>
          <cx:pt idx="14699">1</cx:pt>
          <cx:pt idx="14700">1</cx:pt>
          <cx:pt idx="14701">1</cx:pt>
          <cx:pt idx="14702">1</cx:pt>
          <cx:pt idx="14703">1</cx:pt>
          <cx:pt idx="14704">1</cx:pt>
          <cx:pt idx="14705">1</cx:pt>
          <cx:pt idx="14706">1</cx:pt>
          <cx:pt idx="14707">1</cx:pt>
          <cx:pt idx="14708">1</cx:pt>
          <cx:pt idx="14709">1</cx:pt>
          <cx:pt idx="14710">1</cx:pt>
          <cx:pt idx="14711">1</cx:pt>
          <cx:pt idx="14712">1</cx:pt>
          <cx:pt idx="14713">1</cx:pt>
          <cx:pt idx="14714">1</cx:pt>
          <cx:pt idx="14715">1</cx:pt>
          <cx:pt idx="14716">1</cx:pt>
          <cx:pt idx="14717">1</cx:pt>
          <cx:pt idx="14718">1</cx:pt>
          <cx:pt idx="14719">1</cx:pt>
          <cx:pt idx="14720">1</cx:pt>
          <cx:pt idx="14721">1</cx:pt>
          <cx:pt idx="14722">1</cx:pt>
          <cx:pt idx="14723">1</cx:pt>
          <cx:pt idx="14724">1</cx:pt>
          <cx:pt idx="14725">1</cx:pt>
          <cx:pt idx="14726">1</cx:pt>
          <cx:pt idx="14727">1</cx:pt>
          <cx:pt idx="14728">1</cx:pt>
          <cx:pt idx="14729">1</cx:pt>
          <cx:pt idx="14730">1</cx:pt>
          <cx:pt idx="14731">1</cx:pt>
          <cx:pt idx="14732">1</cx:pt>
          <cx:pt idx="14733">1</cx:pt>
          <cx:pt idx="14734">1</cx:pt>
          <cx:pt idx="14735">1</cx:pt>
          <cx:pt idx="14736">1</cx:pt>
          <cx:pt idx="14737">1</cx:pt>
          <cx:pt idx="14738">1</cx:pt>
          <cx:pt idx="14739">1</cx:pt>
          <cx:pt idx="14740">1</cx:pt>
          <cx:pt idx="14741">1</cx:pt>
          <cx:pt idx="14742">1</cx:pt>
          <cx:pt idx="14743">1</cx:pt>
          <cx:pt idx="14744">1</cx:pt>
          <cx:pt idx="14745">1</cx:pt>
          <cx:pt idx="14746">1</cx:pt>
          <cx:pt idx="14747">1</cx:pt>
          <cx:pt idx="14748">1</cx:pt>
          <cx:pt idx="14749">1</cx:pt>
          <cx:pt idx="14750">1</cx:pt>
          <cx:pt idx="14751">1</cx:pt>
          <cx:pt idx="14752">1</cx:pt>
          <cx:pt idx="14753">1</cx:pt>
          <cx:pt idx="14754">1</cx:pt>
          <cx:pt idx="14755">1</cx:pt>
          <cx:pt idx="14756">1</cx:pt>
          <cx:pt idx="14757">1</cx:pt>
          <cx:pt idx="14758">1</cx:pt>
          <cx:pt idx="14759">1</cx:pt>
          <cx:pt idx="14760">1</cx:pt>
          <cx:pt idx="14761">1</cx:pt>
          <cx:pt idx="14762">1</cx:pt>
          <cx:pt idx="14763">1</cx:pt>
          <cx:pt idx="14764">1</cx:pt>
          <cx:pt idx="14765">1</cx:pt>
          <cx:pt idx="14766">1</cx:pt>
          <cx:pt idx="14767">1</cx:pt>
          <cx:pt idx="14768">1</cx:pt>
          <cx:pt idx="14769">1</cx:pt>
          <cx:pt idx="14770">1</cx:pt>
          <cx:pt idx="14771">1</cx:pt>
          <cx:pt idx="14772">1</cx:pt>
          <cx:pt idx="14773">1</cx:pt>
          <cx:pt idx="14774">1</cx:pt>
          <cx:pt idx="14775">1</cx:pt>
          <cx:pt idx="14776">1</cx:pt>
          <cx:pt idx="14777">1</cx:pt>
          <cx:pt idx="14778">1</cx:pt>
          <cx:pt idx="14779">1</cx:pt>
          <cx:pt idx="14780">1</cx:pt>
          <cx:pt idx="14781">1</cx:pt>
          <cx:pt idx="14782">1</cx:pt>
          <cx:pt idx="14783">1</cx:pt>
          <cx:pt idx="14784">1</cx:pt>
          <cx:pt idx="14785">1</cx:pt>
          <cx:pt idx="14786">1</cx:pt>
          <cx:pt idx="14787">1</cx:pt>
          <cx:pt idx="14788">1</cx:pt>
          <cx:pt idx="14789">1</cx:pt>
          <cx:pt idx="14790">1</cx:pt>
          <cx:pt idx="14791">1</cx:pt>
          <cx:pt idx="14792">1</cx:pt>
          <cx:pt idx="14793">1</cx:pt>
          <cx:pt idx="14794">1</cx:pt>
          <cx:pt idx="14795">1</cx:pt>
          <cx:pt idx="14796">1</cx:pt>
          <cx:pt idx="14797">1</cx:pt>
          <cx:pt idx="14798">1</cx:pt>
          <cx:pt idx="14799">1</cx:pt>
          <cx:pt idx="14800">1</cx:pt>
          <cx:pt idx="14801">1</cx:pt>
          <cx:pt idx="14802">1</cx:pt>
          <cx:pt idx="14803">1</cx:pt>
          <cx:pt idx="14804">1</cx:pt>
          <cx:pt idx="14805">1</cx:pt>
          <cx:pt idx="14806">1</cx:pt>
          <cx:pt idx="14807">1</cx:pt>
          <cx:pt idx="14808">1</cx:pt>
          <cx:pt idx="14809">1</cx:pt>
          <cx:pt idx="14810">1</cx:pt>
          <cx:pt idx="14811">1</cx:pt>
          <cx:pt idx="14812">1</cx:pt>
          <cx:pt idx="14813">1</cx:pt>
          <cx:pt idx="14814">1</cx:pt>
          <cx:pt idx="14815">1</cx:pt>
          <cx:pt idx="14816">1</cx:pt>
          <cx:pt idx="14817">1</cx:pt>
          <cx:pt idx="14818">1</cx:pt>
          <cx:pt idx="14819">1</cx:pt>
          <cx:pt idx="14820">1</cx:pt>
          <cx:pt idx="14821">1</cx:pt>
          <cx:pt idx="14822">1</cx:pt>
          <cx:pt idx="14823">1</cx:pt>
          <cx:pt idx="14824">1</cx:pt>
          <cx:pt idx="14825">1</cx:pt>
          <cx:pt idx="14826">1</cx:pt>
          <cx:pt idx="14827">1</cx:pt>
          <cx:pt idx="14828">1</cx:pt>
          <cx:pt idx="14829">1</cx:pt>
          <cx:pt idx="14830">1</cx:pt>
          <cx:pt idx="14831">1</cx:pt>
          <cx:pt idx="14832">1</cx:pt>
          <cx:pt idx="14833">1</cx:pt>
          <cx:pt idx="14834">1</cx:pt>
          <cx:pt idx="14835">1</cx:pt>
          <cx:pt idx="14836">1</cx:pt>
          <cx:pt idx="14837">1</cx:pt>
          <cx:pt idx="14838">1</cx:pt>
          <cx:pt idx="14839">1</cx:pt>
          <cx:pt idx="14840">1</cx:pt>
          <cx:pt idx="14841">1</cx:pt>
          <cx:pt idx="14842">1</cx:pt>
          <cx:pt idx="14843">1</cx:pt>
          <cx:pt idx="14844">1</cx:pt>
          <cx:pt idx="14845">1</cx:pt>
          <cx:pt idx="14846">1</cx:pt>
          <cx:pt idx="14847">1</cx:pt>
          <cx:pt idx="14848">1</cx:pt>
          <cx:pt idx="14849">1</cx:pt>
          <cx:pt idx="14850">1</cx:pt>
          <cx:pt idx="14851">1</cx:pt>
          <cx:pt idx="14852">1</cx:pt>
          <cx:pt idx="14853">1</cx:pt>
          <cx:pt idx="14854">1</cx:pt>
          <cx:pt idx="14855">1</cx:pt>
          <cx:pt idx="14856">1</cx:pt>
          <cx:pt idx="14857">1</cx:pt>
          <cx:pt idx="14858">1</cx:pt>
          <cx:pt idx="14859">1</cx:pt>
          <cx:pt idx="14860">1</cx:pt>
          <cx:pt idx="14861">1</cx:pt>
          <cx:pt idx="14862">1</cx:pt>
          <cx:pt idx="14863">1</cx:pt>
          <cx:pt idx="14864">1</cx:pt>
          <cx:pt idx="14865">1</cx:pt>
          <cx:pt idx="14866">1</cx:pt>
          <cx:pt idx="14867">1</cx:pt>
          <cx:pt idx="14868">1</cx:pt>
          <cx:pt idx="14869">1</cx:pt>
          <cx:pt idx="14870">1</cx:pt>
          <cx:pt idx="14871">1</cx:pt>
          <cx:pt idx="14872">1</cx:pt>
          <cx:pt idx="14873">1</cx:pt>
          <cx:pt idx="14874">1</cx:pt>
          <cx:pt idx="14875">1</cx:pt>
          <cx:pt idx="14876">1</cx:pt>
          <cx:pt idx="14877">1</cx:pt>
          <cx:pt idx="14878">1</cx:pt>
          <cx:pt idx="14879">1</cx:pt>
          <cx:pt idx="14880">1</cx:pt>
          <cx:pt idx="14881">1</cx:pt>
          <cx:pt idx="14882">1</cx:pt>
          <cx:pt idx="14883">1</cx:pt>
          <cx:pt idx="14884">1</cx:pt>
          <cx:pt idx="14885">1</cx:pt>
          <cx:pt idx="14886">1</cx:pt>
          <cx:pt idx="14887">1</cx:pt>
          <cx:pt idx="14888">1</cx:pt>
          <cx:pt idx="14889">1</cx:pt>
          <cx:pt idx="14890">1</cx:pt>
          <cx:pt idx="14891">1</cx:pt>
          <cx:pt idx="14892">1</cx:pt>
          <cx:pt idx="14893">1</cx:pt>
          <cx:pt idx="14894">1</cx:pt>
          <cx:pt idx="14895">1</cx:pt>
          <cx:pt idx="14896">1</cx:pt>
          <cx:pt idx="14897">1</cx:pt>
          <cx:pt idx="14898">1</cx:pt>
          <cx:pt idx="14899">1</cx:pt>
          <cx:pt idx="14900">1</cx:pt>
          <cx:pt idx="14901">1</cx:pt>
          <cx:pt idx="14902">1</cx:pt>
          <cx:pt idx="14903">1</cx:pt>
          <cx:pt idx="14904">1</cx:pt>
          <cx:pt idx="14905">1</cx:pt>
          <cx:pt idx="14906">1</cx:pt>
          <cx:pt idx="14907">1</cx:pt>
          <cx:pt idx="14908">1</cx:pt>
          <cx:pt idx="14909">1</cx:pt>
          <cx:pt idx="14910">1</cx:pt>
          <cx:pt idx="14911">1</cx:pt>
          <cx:pt idx="14912">1</cx:pt>
          <cx:pt idx="14913">1</cx:pt>
          <cx:pt idx="14914">1</cx:pt>
          <cx:pt idx="14915">1</cx:pt>
          <cx:pt idx="14916">1</cx:pt>
          <cx:pt idx="14917">1</cx:pt>
          <cx:pt idx="14918">1</cx:pt>
          <cx:pt idx="14919">1</cx:pt>
          <cx:pt idx="14920">1</cx:pt>
          <cx:pt idx="14921">1</cx:pt>
          <cx:pt idx="14922">1</cx:pt>
          <cx:pt idx="14923">1</cx:pt>
          <cx:pt idx="14924">1</cx:pt>
          <cx:pt idx="14925">1</cx:pt>
          <cx:pt idx="14926">1</cx:pt>
          <cx:pt idx="14927">1</cx:pt>
          <cx:pt idx="14928">1</cx:pt>
          <cx:pt idx="14929">1</cx:pt>
          <cx:pt idx="14930">1</cx:pt>
          <cx:pt idx="14931">1</cx:pt>
          <cx:pt idx="14932">1</cx:pt>
          <cx:pt idx="14933">1</cx:pt>
          <cx:pt idx="14934">1</cx:pt>
          <cx:pt idx="14935">1</cx:pt>
          <cx:pt idx="14936">1</cx:pt>
          <cx:pt idx="14937">1</cx:pt>
          <cx:pt idx="14938">1</cx:pt>
          <cx:pt idx="14939">1</cx:pt>
          <cx:pt idx="14940">1</cx:pt>
          <cx:pt idx="14941">1</cx:pt>
          <cx:pt idx="14942">1</cx:pt>
          <cx:pt idx="14943">1</cx:pt>
          <cx:pt idx="14944">1</cx:pt>
          <cx:pt idx="14945">1</cx:pt>
          <cx:pt idx="14946">1</cx:pt>
          <cx:pt idx="14947">1</cx:pt>
          <cx:pt idx="14948">1</cx:pt>
          <cx:pt idx="14949">1</cx:pt>
          <cx:pt idx="14950">1</cx:pt>
          <cx:pt idx="14951">1</cx:pt>
          <cx:pt idx="14952">1</cx:pt>
          <cx:pt idx="14953">1</cx:pt>
          <cx:pt idx="14954">1</cx:pt>
          <cx:pt idx="14955">1</cx:pt>
          <cx:pt idx="14956">1</cx:pt>
          <cx:pt idx="14957">1</cx:pt>
          <cx:pt idx="14958">1</cx:pt>
          <cx:pt idx="14959">1</cx:pt>
          <cx:pt idx="14960">1</cx:pt>
          <cx:pt idx="14961">1</cx:pt>
          <cx:pt idx="14962">1</cx:pt>
          <cx:pt idx="14963">1</cx:pt>
          <cx:pt idx="14964">1</cx:pt>
          <cx:pt idx="14965">1</cx:pt>
          <cx:pt idx="14966">1</cx:pt>
          <cx:pt idx="14967">1</cx:pt>
          <cx:pt idx="14968">1</cx:pt>
          <cx:pt idx="14969">1</cx:pt>
          <cx:pt idx="14970">1</cx:pt>
          <cx:pt idx="14971">1</cx:pt>
          <cx:pt idx="14972">1</cx:pt>
          <cx:pt idx="14973">1</cx:pt>
          <cx:pt idx="14974">1</cx:pt>
          <cx:pt idx="14975">1</cx:pt>
          <cx:pt idx="14976">1</cx:pt>
          <cx:pt idx="14977">1</cx:pt>
          <cx:pt idx="14978">1</cx:pt>
          <cx:pt idx="14979">1</cx:pt>
          <cx:pt idx="14980">1</cx:pt>
          <cx:pt idx="14981">1</cx:pt>
          <cx:pt idx="14982">1</cx:pt>
          <cx:pt idx="14983">1</cx:pt>
          <cx:pt idx="14984">1</cx:pt>
          <cx:pt idx="14985">1</cx:pt>
          <cx:pt idx="14986">1</cx:pt>
          <cx:pt idx="14987">1</cx:pt>
          <cx:pt idx="14988">1</cx:pt>
          <cx:pt idx="14989">1</cx:pt>
          <cx:pt idx="14990">1</cx:pt>
          <cx:pt idx="14991">1</cx:pt>
          <cx:pt idx="14992">1</cx:pt>
          <cx:pt idx="14993">1</cx:pt>
          <cx:pt idx="14994">1</cx:pt>
          <cx:pt idx="14995">1</cx:pt>
          <cx:pt idx="14996">1</cx:pt>
          <cx:pt idx="14997">1</cx:pt>
          <cx:pt idx="14998">1</cx:pt>
          <cx:pt idx="14999">1</cx:pt>
          <cx:pt idx="15000">1</cx:pt>
          <cx:pt idx="15001">1</cx:pt>
          <cx:pt idx="15002">1</cx:pt>
          <cx:pt idx="15003">1</cx:pt>
          <cx:pt idx="15004">1</cx:pt>
          <cx:pt idx="15005">1</cx:pt>
          <cx:pt idx="15006">1</cx:pt>
          <cx:pt idx="15007">1</cx:pt>
          <cx:pt idx="15008">1</cx:pt>
          <cx:pt idx="15009">1</cx:pt>
          <cx:pt idx="15010">1</cx:pt>
          <cx:pt idx="15011">1</cx:pt>
          <cx:pt idx="15012">1</cx:pt>
          <cx:pt idx="15013">1</cx:pt>
          <cx:pt idx="15014">1</cx:pt>
          <cx:pt idx="15015">1</cx:pt>
          <cx:pt idx="15016">1</cx:pt>
          <cx:pt idx="15017">1</cx:pt>
          <cx:pt idx="15018">1</cx:pt>
          <cx:pt idx="15019">1</cx:pt>
          <cx:pt idx="15020">1</cx:pt>
          <cx:pt idx="15021">1</cx:pt>
          <cx:pt idx="15022">1</cx:pt>
          <cx:pt idx="15023">1</cx:pt>
          <cx:pt idx="15024">1</cx:pt>
          <cx:pt idx="15025">1</cx:pt>
          <cx:pt idx="15026">1</cx:pt>
          <cx:pt idx="15027">1</cx:pt>
          <cx:pt idx="15028">1</cx:pt>
          <cx:pt idx="15029">1</cx:pt>
          <cx:pt idx="15030">1</cx:pt>
          <cx:pt idx="15031">1</cx:pt>
          <cx:pt idx="15032">1</cx:pt>
          <cx:pt idx="15033">1</cx:pt>
          <cx:pt idx="15034">1</cx:pt>
          <cx:pt idx="15035">1</cx:pt>
          <cx:pt idx="15036">1</cx:pt>
          <cx:pt idx="15037">1</cx:pt>
          <cx:pt idx="15038">1</cx:pt>
          <cx:pt idx="15039">1</cx:pt>
          <cx:pt idx="15040">1</cx:pt>
          <cx:pt idx="15041">1</cx:pt>
          <cx:pt idx="15042">1</cx:pt>
          <cx:pt idx="15043">1</cx:pt>
          <cx:pt idx="15044">1</cx:pt>
          <cx:pt idx="15045">1</cx:pt>
          <cx:pt idx="15046">1</cx:pt>
          <cx:pt idx="15047">1</cx:pt>
          <cx:pt idx="15048">1</cx:pt>
          <cx:pt idx="15049">1</cx:pt>
          <cx:pt idx="15050">1</cx:pt>
          <cx:pt idx="15051">1</cx:pt>
          <cx:pt idx="15052">1</cx:pt>
          <cx:pt idx="15053">1</cx:pt>
          <cx:pt idx="15054">1</cx:pt>
          <cx:pt idx="15055">1</cx:pt>
          <cx:pt idx="15056">1</cx:pt>
          <cx:pt idx="15057">1</cx:pt>
          <cx:pt idx="15058">1</cx:pt>
          <cx:pt idx="15059">1</cx:pt>
          <cx:pt idx="15060">1</cx:pt>
          <cx:pt idx="15061">1</cx:pt>
          <cx:pt idx="15062">1</cx:pt>
          <cx:pt idx="15063">1</cx:pt>
          <cx:pt idx="15064">1</cx:pt>
          <cx:pt idx="15065">1</cx:pt>
          <cx:pt idx="15066">1</cx:pt>
          <cx:pt idx="15067">1</cx:pt>
          <cx:pt idx="15068">1</cx:pt>
          <cx:pt idx="15069">1</cx:pt>
          <cx:pt idx="15070">1</cx:pt>
          <cx:pt idx="15071">1</cx:pt>
          <cx:pt idx="15072">1</cx:pt>
          <cx:pt idx="15073">1</cx:pt>
          <cx:pt idx="15074">1</cx:pt>
          <cx:pt idx="15075">1</cx:pt>
          <cx:pt idx="15076">1</cx:pt>
          <cx:pt idx="15077">1</cx:pt>
          <cx:pt idx="15078">1</cx:pt>
          <cx:pt idx="15079">1</cx:pt>
          <cx:pt idx="15080">1</cx:pt>
          <cx:pt idx="15081">1</cx:pt>
          <cx:pt idx="15082">1</cx:pt>
          <cx:pt idx="15083">1</cx:pt>
          <cx:pt idx="15084">1</cx:pt>
          <cx:pt idx="15085">1</cx:pt>
          <cx:pt idx="15086">1</cx:pt>
          <cx:pt idx="15087">1</cx:pt>
          <cx:pt idx="15088">1</cx:pt>
          <cx:pt idx="15089">1</cx:pt>
          <cx:pt idx="15090">1</cx:pt>
          <cx:pt idx="15091">1</cx:pt>
          <cx:pt idx="15092">1</cx:pt>
          <cx:pt idx="15093">1</cx:pt>
          <cx:pt idx="15094">1</cx:pt>
          <cx:pt idx="15095">1</cx:pt>
          <cx:pt idx="15096">1</cx:pt>
          <cx:pt idx="15097">1</cx:pt>
          <cx:pt idx="15098">1</cx:pt>
          <cx:pt idx="15099">1</cx:pt>
          <cx:pt idx="15100">1</cx:pt>
          <cx:pt idx="15101">1</cx:pt>
          <cx:pt idx="15102">1</cx:pt>
          <cx:pt idx="15103">1</cx:pt>
          <cx:pt idx="15104">1</cx:pt>
          <cx:pt idx="15105">1</cx:pt>
          <cx:pt idx="15106">1</cx:pt>
          <cx:pt idx="15107">1</cx:pt>
          <cx:pt idx="15108">1</cx:pt>
          <cx:pt idx="15109">1</cx:pt>
          <cx:pt idx="15110">1</cx:pt>
          <cx:pt idx="15111">1</cx:pt>
          <cx:pt idx="15112">1</cx:pt>
          <cx:pt idx="15113">1</cx:pt>
          <cx:pt idx="15114">1</cx:pt>
          <cx:pt idx="15115">1</cx:pt>
          <cx:pt idx="15116">1</cx:pt>
          <cx:pt idx="15117">1</cx:pt>
          <cx:pt idx="15118">1</cx:pt>
          <cx:pt idx="15119">1</cx:pt>
          <cx:pt idx="15120">1</cx:pt>
          <cx:pt idx="15121">1</cx:pt>
          <cx:pt idx="15122">1</cx:pt>
          <cx:pt idx="15123">1</cx:pt>
          <cx:pt idx="15124">1</cx:pt>
          <cx:pt idx="15125">1</cx:pt>
          <cx:pt idx="15126">1</cx:pt>
          <cx:pt idx="15127">1</cx:pt>
          <cx:pt idx="15128">1</cx:pt>
          <cx:pt idx="15129">1</cx:pt>
          <cx:pt idx="15130">1</cx:pt>
          <cx:pt idx="15131">1</cx:pt>
          <cx:pt idx="15132">1</cx:pt>
          <cx:pt idx="15133">1</cx:pt>
          <cx:pt idx="15134">1</cx:pt>
          <cx:pt idx="15135">1</cx:pt>
          <cx:pt idx="15136">1</cx:pt>
          <cx:pt idx="15137">1</cx:pt>
          <cx:pt idx="15138">1</cx:pt>
          <cx:pt idx="15139">1</cx:pt>
          <cx:pt idx="15140">1</cx:pt>
          <cx:pt idx="15141">1</cx:pt>
          <cx:pt idx="15142">1</cx:pt>
          <cx:pt idx="15143">1</cx:pt>
          <cx:pt idx="15144">1</cx:pt>
          <cx:pt idx="15145">1</cx:pt>
          <cx:pt idx="15146">1</cx:pt>
          <cx:pt idx="15147">1</cx:pt>
          <cx:pt idx="15148">1</cx:pt>
          <cx:pt idx="15149">1</cx:pt>
          <cx:pt idx="15150">1</cx:pt>
          <cx:pt idx="15151">1</cx:pt>
          <cx:pt idx="15152">1</cx:pt>
          <cx:pt idx="15153">1</cx:pt>
          <cx:pt idx="15154">1</cx:pt>
          <cx:pt idx="15155">1</cx:pt>
          <cx:pt idx="15156">1</cx:pt>
          <cx:pt idx="15157">1</cx:pt>
          <cx:pt idx="15158">1</cx:pt>
          <cx:pt idx="15159">1</cx:pt>
          <cx:pt idx="15160">1</cx:pt>
          <cx:pt idx="15161">1</cx:pt>
          <cx:pt idx="15162">1</cx:pt>
          <cx:pt idx="15163">1</cx:pt>
          <cx:pt idx="15164">1</cx:pt>
          <cx:pt idx="15165">1</cx:pt>
          <cx:pt idx="15166">1</cx:pt>
          <cx:pt idx="15167">1</cx:pt>
          <cx:pt idx="15168">1</cx:pt>
          <cx:pt idx="15169">1</cx:pt>
          <cx:pt idx="15170">1</cx:pt>
          <cx:pt idx="15171">1</cx:pt>
          <cx:pt idx="15172">1</cx:pt>
          <cx:pt idx="15173">1</cx:pt>
          <cx:pt idx="15174">1</cx:pt>
          <cx:pt idx="15175">1</cx:pt>
          <cx:pt idx="15176">1</cx:pt>
          <cx:pt idx="15177">1</cx:pt>
          <cx:pt idx="15178">1</cx:pt>
          <cx:pt idx="15179">1</cx:pt>
          <cx:pt idx="15180">1</cx:pt>
          <cx:pt idx="15181">1</cx:pt>
          <cx:pt idx="15182">1</cx:pt>
          <cx:pt idx="15183">1</cx:pt>
          <cx:pt idx="15184">1</cx:pt>
          <cx:pt idx="15185">1</cx:pt>
          <cx:pt idx="15186">1</cx:pt>
          <cx:pt idx="15187">1</cx:pt>
          <cx:pt idx="15188">1</cx:pt>
          <cx:pt idx="15189">1</cx:pt>
          <cx:pt idx="15190">1</cx:pt>
          <cx:pt idx="15191">1</cx:pt>
          <cx:pt idx="15192">1</cx:pt>
          <cx:pt idx="15193">1</cx:pt>
          <cx:pt idx="15194">1</cx:pt>
          <cx:pt idx="15195">1</cx:pt>
          <cx:pt idx="15196">1</cx:pt>
          <cx:pt idx="15197">1</cx:pt>
          <cx:pt idx="15198">1</cx:pt>
          <cx:pt idx="15199">1</cx:pt>
          <cx:pt idx="15200">1</cx:pt>
          <cx:pt idx="15201">1</cx:pt>
          <cx:pt idx="15202">1</cx:pt>
          <cx:pt idx="15203">1</cx:pt>
          <cx:pt idx="15204">1</cx:pt>
          <cx:pt idx="15205">1</cx:pt>
          <cx:pt idx="15206">1</cx:pt>
          <cx:pt idx="15207">1</cx:pt>
          <cx:pt idx="15208">1</cx:pt>
          <cx:pt idx="15209">1</cx:pt>
          <cx:pt idx="15210">1</cx:pt>
          <cx:pt idx="15211">1</cx:pt>
          <cx:pt idx="15212">1</cx:pt>
          <cx:pt idx="15213">1</cx:pt>
          <cx:pt idx="15214">1</cx:pt>
          <cx:pt idx="15215">1</cx:pt>
          <cx:pt idx="15216">1</cx:pt>
          <cx:pt idx="15217">1</cx:pt>
          <cx:pt idx="15218">1</cx:pt>
          <cx:pt idx="15219">1</cx:pt>
          <cx:pt idx="15220">1</cx:pt>
          <cx:pt idx="15221">1</cx:pt>
          <cx:pt idx="15222">1</cx:pt>
          <cx:pt idx="15223">1</cx:pt>
          <cx:pt idx="15224">1</cx:pt>
          <cx:pt idx="15225">1</cx:pt>
          <cx:pt idx="15226">1</cx:pt>
          <cx:pt idx="15227">1</cx:pt>
          <cx:pt idx="15228">1</cx:pt>
          <cx:pt idx="15229">1</cx:pt>
          <cx:pt idx="15230">1</cx:pt>
          <cx:pt idx="15231">1</cx:pt>
          <cx:pt idx="15232">1</cx:pt>
          <cx:pt idx="15233">1</cx:pt>
          <cx:pt idx="15234">1</cx:pt>
          <cx:pt idx="15235">1</cx:pt>
          <cx:pt idx="15236">1</cx:pt>
          <cx:pt idx="15237">1</cx:pt>
          <cx:pt idx="15238">1</cx:pt>
          <cx:pt idx="15239">1</cx:pt>
          <cx:pt idx="15240">1</cx:pt>
          <cx:pt idx="15241">1</cx:pt>
          <cx:pt idx="15242">1</cx:pt>
          <cx:pt idx="15243">1</cx:pt>
          <cx:pt idx="15244">1</cx:pt>
          <cx:pt idx="15245">1</cx:pt>
          <cx:pt idx="15246">1</cx:pt>
          <cx:pt idx="15247">1</cx:pt>
          <cx:pt idx="15248">1</cx:pt>
          <cx:pt idx="15249">1</cx:pt>
          <cx:pt idx="15250">1</cx:pt>
          <cx:pt idx="15251">1</cx:pt>
          <cx:pt idx="15252">1</cx:pt>
          <cx:pt idx="15253">1</cx:pt>
          <cx:pt idx="15254">1</cx:pt>
          <cx:pt idx="15255">1</cx:pt>
          <cx:pt idx="15256">1</cx:pt>
          <cx:pt idx="15257">1</cx:pt>
          <cx:pt idx="15258">1</cx:pt>
          <cx:pt idx="15259">1</cx:pt>
          <cx:pt idx="15260">1</cx:pt>
          <cx:pt idx="15261">1</cx:pt>
          <cx:pt idx="15262">1</cx:pt>
          <cx:pt idx="15263">1</cx:pt>
          <cx:pt idx="15264">1</cx:pt>
          <cx:pt idx="15265">1</cx:pt>
          <cx:pt idx="15266">1</cx:pt>
          <cx:pt idx="15267">1</cx:pt>
          <cx:pt idx="15268">1</cx:pt>
          <cx:pt idx="15269">1</cx:pt>
          <cx:pt idx="15270">1</cx:pt>
          <cx:pt idx="15271">1</cx:pt>
          <cx:pt idx="15272">1</cx:pt>
          <cx:pt idx="15273">1</cx:pt>
          <cx:pt idx="15274">1</cx:pt>
          <cx:pt idx="15275">1</cx:pt>
          <cx:pt idx="15276">1</cx:pt>
          <cx:pt idx="15277">1</cx:pt>
          <cx:pt idx="15278">1</cx:pt>
          <cx:pt idx="15279">1</cx:pt>
          <cx:pt idx="15280">1</cx:pt>
          <cx:pt idx="15281">1</cx:pt>
          <cx:pt idx="15282">1</cx:pt>
          <cx:pt idx="15283">1</cx:pt>
          <cx:pt idx="15284">1</cx:pt>
          <cx:pt idx="15285">1</cx:pt>
          <cx:pt idx="15286">1</cx:pt>
          <cx:pt idx="15287">1</cx:pt>
          <cx:pt idx="15288">1</cx:pt>
          <cx:pt idx="15289">1</cx:pt>
          <cx:pt idx="15290">1</cx:pt>
          <cx:pt idx="15291">1</cx:pt>
          <cx:pt idx="15292">1</cx:pt>
          <cx:pt idx="15293">1</cx:pt>
          <cx:pt idx="15294">1</cx:pt>
          <cx:pt idx="15295">1</cx:pt>
          <cx:pt idx="15296">1</cx:pt>
          <cx:pt idx="15297">1</cx:pt>
          <cx:pt idx="15298">1</cx:pt>
          <cx:pt idx="15299">1</cx:pt>
          <cx:pt idx="15300">1</cx:pt>
          <cx:pt idx="15301">1</cx:pt>
          <cx:pt idx="15302">1</cx:pt>
          <cx:pt idx="15303">1</cx:pt>
          <cx:pt idx="15304">1</cx:pt>
          <cx:pt idx="15305">1</cx:pt>
          <cx:pt idx="15306">1</cx:pt>
          <cx:pt idx="15307">1</cx:pt>
          <cx:pt idx="15308">1</cx:pt>
          <cx:pt idx="15309">1</cx:pt>
          <cx:pt idx="15310">1</cx:pt>
          <cx:pt idx="15311">1</cx:pt>
          <cx:pt idx="15312">1</cx:pt>
          <cx:pt idx="15313">1</cx:pt>
          <cx:pt idx="15314">1</cx:pt>
          <cx:pt idx="15315">1</cx:pt>
          <cx:pt idx="15316">1</cx:pt>
          <cx:pt idx="15317">1</cx:pt>
          <cx:pt idx="15318">1</cx:pt>
          <cx:pt idx="15319">1</cx:pt>
          <cx:pt idx="15320">1</cx:pt>
          <cx:pt idx="15321">1</cx:pt>
          <cx:pt idx="15322">1</cx:pt>
          <cx:pt idx="15323">1</cx:pt>
          <cx:pt idx="15324">1</cx:pt>
          <cx:pt idx="15325">1</cx:pt>
          <cx:pt idx="15326">1</cx:pt>
          <cx:pt idx="15327">1</cx:pt>
          <cx:pt idx="15328">1</cx:pt>
          <cx:pt idx="15329">1</cx:pt>
          <cx:pt idx="15330">1</cx:pt>
          <cx:pt idx="15331">1</cx:pt>
          <cx:pt idx="15332">1</cx:pt>
          <cx:pt idx="15333">1</cx:pt>
          <cx:pt idx="15334">1</cx:pt>
          <cx:pt idx="15335">1</cx:pt>
          <cx:pt idx="15336">1</cx:pt>
          <cx:pt idx="15337">1</cx:pt>
          <cx:pt idx="15338">1</cx:pt>
          <cx:pt idx="15339">1</cx:pt>
          <cx:pt idx="15340">1</cx:pt>
          <cx:pt idx="15341">1</cx:pt>
          <cx:pt idx="15342">1</cx:pt>
          <cx:pt idx="15343">1</cx:pt>
          <cx:pt idx="15344">1</cx:pt>
          <cx:pt idx="15345">1</cx:pt>
          <cx:pt idx="15346">1</cx:pt>
          <cx:pt idx="15347">1</cx:pt>
          <cx:pt idx="15348">1</cx:pt>
          <cx:pt idx="15349">1</cx:pt>
          <cx:pt idx="15350">1</cx:pt>
          <cx:pt idx="15351">1</cx:pt>
          <cx:pt idx="15352">1</cx:pt>
          <cx:pt idx="15353">1</cx:pt>
          <cx:pt idx="15354">1</cx:pt>
          <cx:pt idx="15355">1</cx:pt>
          <cx:pt idx="15356">1</cx:pt>
          <cx:pt idx="15357">1</cx:pt>
          <cx:pt idx="15358">1</cx:pt>
          <cx:pt idx="15359">1</cx:pt>
          <cx:pt idx="15360">1</cx:pt>
          <cx:pt idx="15361">1</cx:pt>
          <cx:pt idx="15362">1</cx:pt>
          <cx:pt idx="15363">1</cx:pt>
          <cx:pt idx="15364">1</cx:pt>
          <cx:pt idx="15365">1</cx:pt>
          <cx:pt idx="15366">1</cx:pt>
          <cx:pt idx="15367">1</cx:pt>
          <cx:pt idx="15368">1</cx:pt>
          <cx:pt idx="15369">1</cx:pt>
          <cx:pt idx="15370">1</cx:pt>
          <cx:pt idx="15371">1</cx:pt>
          <cx:pt idx="15372">1</cx:pt>
          <cx:pt idx="15373">1</cx:pt>
          <cx:pt idx="15374">1</cx:pt>
          <cx:pt idx="15375">1</cx:pt>
          <cx:pt idx="15376">1</cx:pt>
          <cx:pt idx="15377">1</cx:pt>
          <cx:pt idx="15378">1</cx:pt>
          <cx:pt idx="15379">1</cx:pt>
          <cx:pt idx="15380">1</cx:pt>
          <cx:pt idx="15381">1</cx:pt>
          <cx:pt idx="15382">1</cx:pt>
          <cx:pt idx="15383">1</cx:pt>
          <cx:pt idx="15384">1</cx:pt>
          <cx:pt idx="15385">1</cx:pt>
          <cx:pt idx="15386">1</cx:pt>
          <cx:pt idx="15387">1</cx:pt>
          <cx:pt idx="15388">1</cx:pt>
          <cx:pt idx="15389">1</cx:pt>
          <cx:pt idx="15390">1</cx:pt>
          <cx:pt idx="15391">1</cx:pt>
          <cx:pt idx="15392">1</cx:pt>
          <cx:pt idx="15393">1</cx:pt>
          <cx:pt idx="15394">1</cx:pt>
          <cx:pt idx="15395">1</cx:pt>
          <cx:pt idx="15396">1</cx:pt>
          <cx:pt idx="15397">1</cx:pt>
          <cx:pt idx="15398">1</cx:pt>
          <cx:pt idx="15399">1</cx:pt>
          <cx:pt idx="15400">1</cx:pt>
          <cx:pt idx="15401">1</cx:pt>
          <cx:pt idx="15402">1</cx:pt>
          <cx:pt idx="15403">1</cx:pt>
          <cx:pt idx="15404">1</cx:pt>
          <cx:pt idx="15405">1</cx:pt>
          <cx:pt idx="15406">1</cx:pt>
          <cx:pt idx="15407">1</cx:pt>
          <cx:pt idx="15408">1</cx:pt>
          <cx:pt idx="15409">1</cx:pt>
          <cx:pt idx="15410">1</cx:pt>
          <cx:pt idx="15411">1</cx:pt>
          <cx:pt idx="15412">1</cx:pt>
          <cx:pt idx="15413">1</cx:pt>
          <cx:pt idx="15414">1</cx:pt>
          <cx:pt idx="15415">1</cx:pt>
          <cx:pt idx="15416">1</cx:pt>
          <cx:pt idx="15417">1</cx:pt>
          <cx:pt idx="15418">1</cx:pt>
          <cx:pt idx="15419">1</cx:pt>
          <cx:pt idx="15420">1</cx:pt>
          <cx:pt idx="15421">1</cx:pt>
          <cx:pt idx="15422">1</cx:pt>
          <cx:pt idx="15423">1</cx:pt>
          <cx:pt idx="15424">1</cx:pt>
          <cx:pt idx="15425">1</cx:pt>
          <cx:pt idx="15426">1</cx:pt>
          <cx:pt idx="15427">1</cx:pt>
          <cx:pt idx="15428">1</cx:pt>
          <cx:pt idx="15429">1</cx:pt>
          <cx:pt idx="15430">1</cx:pt>
          <cx:pt idx="15431">1</cx:pt>
          <cx:pt idx="15432">1</cx:pt>
          <cx:pt idx="15433">1</cx:pt>
          <cx:pt idx="15434">1</cx:pt>
          <cx:pt idx="15435">1</cx:pt>
          <cx:pt idx="15436">1</cx:pt>
          <cx:pt idx="15437">1</cx:pt>
          <cx:pt idx="15438">1</cx:pt>
          <cx:pt idx="15439">1</cx:pt>
          <cx:pt idx="15440">1</cx:pt>
          <cx:pt idx="15441">1</cx:pt>
          <cx:pt idx="15442">1</cx:pt>
          <cx:pt idx="15443">1</cx:pt>
          <cx:pt idx="15444">1</cx:pt>
          <cx:pt idx="15445">1</cx:pt>
          <cx:pt idx="15446">1</cx:pt>
          <cx:pt idx="15447">1</cx:pt>
          <cx:pt idx="15448">1</cx:pt>
          <cx:pt idx="15449">1</cx:pt>
          <cx:pt idx="15450">1</cx:pt>
          <cx:pt idx="15451">1</cx:pt>
          <cx:pt idx="15452">1</cx:pt>
          <cx:pt idx="15453">1</cx:pt>
          <cx:pt idx="15454">1</cx:pt>
          <cx:pt idx="15455">1</cx:pt>
          <cx:pt idx="15456">1</cx:pt>
          <cx:pt idx="15457">1</cx:pt>
          <cx:pt idx="15458">1</cx:pt>
          <cx:pt idx="15459">1</cx:pt>
          <cx:pt idx="15460">1</cx:pt>
          <cx:pt idx="15461">1</cx:pt>
          <cx:pt idx="15462">1</cx:pt>
          <cx:pt idx="15463">1</cx:pt>
          <cx:pt idx="15464">1</cx:pt>
          <cx:pt idx="15465">1</cx:pt>
          <cx:pt idx="15466">1</cx:pt>
          <cx:pt idx="15467">1</cx:pt>
          <cx:pt idx="15468">1</cx:pt>
          <cx:pt idx="15469">1</cx:pt>
          <cx:pt idx="15470">1</cx:pt>
          <cx:pt idx="15471">1</cx:pt>
          <cx:pt idx="15472">1</cx:pt>
          <cx:pt idx="15473">1</cx:pt>
          <cx:pt idx="15474">1</cx:pt>
          <cx:pt idx="15475">1</cx:pt>
          <cx:pt idx="15476">1</cx:pt>
          <cx:pt idx="15477">1</cx:pt>
          <cx:pt idx="15478">1</cx:pt>
          <cx:pt idx="15479">1</cx:pt>
          <cx:pt idx="15480">1</cx:pt>
          <cx:pt idx="15481">1</cx:pt>
          <cx:pt idx="15482">1</cx:pt>
          <cx:pt idx="15483">1</cx:pt>
          <cx:pt idx="15484">1</cx:pt>
          <cx:pt idx="15485">1</cx:pt>
          <cx:pt idx="15486">1</cx:pt>
          <cx:pt idx="15487">1</cx:pt>
          <cx:pt idx="15488">1</cx:pt>
          <cx:pt idx="15489">1</cx:pt>
          <cx:pt idx="15490">1</cx:pt>
          <cx:pt idx="15491">1</cx:pt>
          <cx:pt idx="15492">1</cx:pt>
          <cx:pt idx="15493">1</cx:pt>
          <cx:pt idx="15494">1</cx:pt>
          <cx:pt idx="15495">1</cx:pt>
          <cx:pt idx="15496">1</cx:pt>
          <cx:pt idx="15497">1</cx:pt>
          <cx:pt idx="15498">1</cx:pt>
          <cx:pt idx="15499">1</cx:pt>
          <cx:pt idx="15500">1</cx:pt>
          <cx:pt idx="15501">1</cx:pt>
          <cx:pt idx="15502">1</cx:pt>
          <cx:pt idx="15503">1</cx:pt>
          <cx:pt idx="15504">1</cx:pt>
          <cx:pt idx="15505">1</cx:pt>
          <cx:pt idx="15506">1</cx:pt>
          <cx:pt idx="15507">1</cx:pt>
          <cx:pt idx="15508">1</cx:pt>
          <cx:pt idx="15509">1</cx:pt>
          <cx:pt idx="15510">1</cx:pt>
          <cx:pt idx="15511">1</cx:pt>
          <cx:pt idx="15512">1</cx:pt>
          <cx:pt idx="15513">1</cx:pt>
          <cx:pt idx="15514">1</cx:pt>
          <cx:pt idx="15515">1</cx:pt>
          <cx:pt idx="15516">1</cx:pt>
          <cx:pt idx="15517">1</cx:pt>
          <cx:pt idx="15518">1</cx:pt>
          <cx:pt idx="15519">1</cx:pt>
          <cx:pt idx="15520">1</cx:pt>
          <cx:pt idx="15521">1</cx:pt>
          <cx:pt idx="15522">1</cx:pt>
          <cx:pt idx="15523">1</cx:pt>
          <cx:pt idx="15524">1</cx:pt>
          <cx:pt idx="15525">1</cx:pt>
          <cx:pt idx="15526">1</cx:pt>
          <cx:pt idx="15527">1</cx:pt>
          <cx:pt idx="15528">1</cx:pt>
          <cx:pt idx="15529">1</cx:pt>
          <cx:pt idx="15530">1</cx:pt>
          <cx:pt idx="15531">1</cx:pt>
          <cx:pt idx="15532">1</cx:pt>
          <cx:pt idx="15533">1</cx:pt>
          <cx:pt idx="15534">1</cx:pt>
          <cx:pt idx="15535">1</cx:pt>
          <cx:pt idx="15536">1</cx:pt>
          <cx:pt idx="15537">1</cx:pt>
          <cx:pt idx="15538">1</cx:pt>
          <cx:pt idx="15539">1</cx:pt>
          <cx:pt idx="15540">1</cx:pt>
          <cx:pt idx="15541">1</cx:pt>
          <cx:pt idx="15542">1</cx:pt>
          <cx:pt idx="15543">1</cx:pt>
          <cx:pt idx="15544">1</cx:pt>
          <cx:pt idx="15545">1</cx:pt>
          <cx:pt idx="15546">1</cx:pt>
          <cx:pt idx="15547">1</cx:pt>
          <cx:pt idx="15548">1</cx:pt>
          <cx:pt idx="15549">1</cx:pt>
          <cx:pt idx="15550">1</cx:pt>
          <cx:pt idx="15551">1</cx:pt>
          <cx:pt idx="15552">1</cx:pt>
          <cx:pt idx="15553">1</cx:pt>
          <cx:pt idx="15554">1</cx:pt>
          <cx:pt idx="15555">1</cx:pt>
          <cx:pt idx="15556">1</cx:pt>
          <cx:pt idx="15557">1</cx:pt>
          <cx:pt idx="15558">1</cx:pt>
          <cx:pt idx="15559">1</cx:pt>
          <cx:pt idx="15560">1</cx:pt>
          <cx:pt idx="15561">1</cx:pt>
          <cx:pt idx="15562">1</cx:pt>
          <cx:pt idx="15563">1</cx:pt>
          <cx:pt idx="15564">1</cx:pt>
          <cx:pt idx="15565">1</cx:pt>
          <cx:pt idx="15566">1</cx:pt>
          <cx:pt idx="15567">1</cx:pt>
          <cx:pt idx="15568">1</cx:pt>
          <cx:pt idx="15569">1</cx:pt>
          <cx:pt idx="15570">1</cx:pt>
          <cx:pt idx="15571">1</cx:pt>
          <cx:pt idx="15572">1</cx:pt>
          <cx:pt idx="15573">1</cx:pt>
          <cx:pt idx="15574">1</cx:pt>
          <cx:pt idx="15575">1</cx:pt>
          <cx:pt idx="15576">1</cx:pt>
          <cx:pt idx="15577">1</cx:pt>
          <cx:pt idx="15578">1</cx:pt>
          <cx:pt idx="15579">1</cx:pt>
          <cx:pt idx="15580">1</cx:pt>
          <cx:pt idx="15581">1</cx:pt>
          <cx:pt idx="15582">1</cx:pt>
          <cx:pt idx="15583">1</cx:pt>
          <cx:pt idx="15584">1</cx:pt>
          <cx:pt idx="15585">1</cx:pt>
          <cx:pt idx="15586">1</cx:pt>
          <cx:pt idx="15587">1</cx:pt>
          <cx:pt idx="15588">1</cx:pt>
          <cx:pt idx="15589">1</cx:pt>
          <cx:pt idx="15590">1</cx:pt>
          <cx:pt idx="15591">1</cx:pt>
          <cx:pt idx="15592">1</cx:pt>
          <cx:pt idx="15593">1</cx:pt>
          <cx:pt idx="15594">1</cx:pt>
          <cx:pt idx="15595">1</cx:pt>
          <cx:pt idx="15596">1</cx:pt>
          <cx:pt idx="15597">1</cx:pt>
          <cx:pt idx="15598">1</cx:pt>
          <cx:pt idx="15599">1</cx:pt>
          <cx:pt idx="15600">1</cx:pt>
          <cx:pt idx="15601">1</cx:pt>
          <cx:pt idx="15602">1</cx:pt>
          <cx:pt idx="15603">1</cx:pt>
          <cx:pt idx="15604">1</cx:pt>
          <cx:pt idx="15605">1</cx:pt>
          <cx:pt idx="15606">1</cx:pt>
          <cx:pt idx="15607">1</cx:pt>
          <cx:pt idx="15608">1</cx:pt>
          <cx:pt idx="15609">1</cx:pt>
          <cx:pt idx="15610">1</cx:pt>
          <cx:pt idx="15611">1</cx:pt>
          <cx:pt idx="15612">1</cx:pt>
          <cx:pt idx="15613">1</cx:pt>
          <cx:pt idx="15614">1</cx:pt>
          <cx:pt idx="15615">1</cx:pt>
          <cx:pt idx="15616">1</cx:pt>
          <cx:pt idx="15617">1</cx:pt>
          <cx:pt idx="15618">1</cx:pt>
          <cx:pt idx="15619">1</cx:pt>
          <cx:pt idx="15620">1</cx:pt>
          <cx:pt idx="15621">1</cx:pt>
          <cx:pt idx="15622">1</cx:pt>
          <cx:pt idx="15623">1</cx:pt>
          <cx:pt idx="15624">1</cx:pt>
          <cx:pt idx="15625">1</cx:pt>
          <cx:pt idx="15626">1</cx:pt>
          <cx:pt idx="15627">1</cx:pt>
          <cx:pt idx="15628">1</cx:pt>
          <cx:pt idx="15629">1</cx:pt>
          <cx:pt idx="15630">1</cx:pt>
          <cx:pt idx="15631">1</cx:pt>
          <cx:pt idx="15632">1</cx:pt>
          <cx:pt idx="15633">1</cx:pt>
          <cx:pt idx="15634">1</cx:pt>
          <cx:pt idx="15635">1</cx:pt>
          <cx:pt idx="15636">1</cx:pt>
          <cx:pt idx="15637">1</cx:pt>
          <cx:pt idx="15638">1</cx:pt>
          <cx:pt idx="15639">1</cx:pt>
          <cx:pt idx="15640">1</cx:pt>
          <cx:pt idx="15641">1</cx:pt>
          <cx:pt idx="15642">1</cx:pt>
          <cx:pt idx="15643">1</cx:pt>
          <cx:pt idx="15644">1</cx:pt>
          <cx:pt idx="15645">1</cx:pt>
          <cx:pt idx="15646">1</cx:pt>
          <cx:pt idx="15647">1</cx:pt>
          <cx:pt idx="15648">1</cx:pt>
          <cx:pt idx="15649">1</cx:pt>
          <cx:pt idx="15650">1</cx:pt>
          <cx:pt idx="15651">1</cx:pt>
          <cx:pt idx="15652">1</cx:pt>
          <cx:pt idx="15653">1</cx:pt>
          <cx:pt idx="15654">1</cx:pt>
          <cx:pt idx="15655">1</cx:pt>
          <cx:pt idx="15656">1</cx:pt>
          <cx:pt idx="15657">1</cx:pt>
          <cx:pt idx="15658">1</cx:pt>
          <cx:pt idx="15659">1</cx:pt>
          <cx:pt idx="15660">1</cx:pt>
          <cx:pt idx="15661">1</cx:pt>
          <cx:pt idx="15662">1</cx:pt>
          <cx:pt idx="15663">1</cx:pt>
          <cx:pt idx="15664">1</cx:pt>
          <cx:pt idx="15665">1</cx:pt>
          <cx:pt idx="15666">1</cx:pt>
          <cx:pt idx="15667">1</cx:pt>
          <cx:pt idx="15668">1</cx:pt>
          <cx:pt idx="15669">1</cx:pt>
          <cx:pt idx="15670">1</cx:pt>
          <cx:pt idx="15671">1</cx:pt>
          <cx:pt idx="15672">1</cx:pt>
          <cx:pt idx="15673">1</cx:pt>
          <cx:pt idx="15674">1</cx:pt>
          <cx:pt idx="15675">1</cx:pt>
          <cx:pt idx="15676">1</cx:pt>
          <cx:pt idx="15677">1</cx:pt>
          <cx:pt idx="15678">1</cx:pt>
          <cx:pt idx="15679">1</cx:pt>
          <cx:pt idx="15680">1</cx:pt>
          <cx:pt idx="15681">1</cx:pt>
          <cx:pt idx="15682">1</cx:pt>
          <cx:pt idx="15683">1</cx:pt>
          <cx:pt idx="15684">1</cx:pt>
          <cx:pt idx="15685">1</cx:pt>
          <cx:pt idx="15686">1</cx:pt>
          <cx:pt idx="15687">1</cx:pt>
          <cx:pt idx="15688">1</cx:pt>
          <cx:pt idx="15689">1</cx:pt>
          <cx:pt idx="15690">1</cx:pt>
          <cx:pt idx="15691">1</cx:pt>
          <cx:pt idx="15692">1</cx:pt>
          <cx:pt idx="15693">1</cx:pt>
          <cx:pt idx="15694">1</cx:pt>
          <cx:pt idx="15695">1</cx:pt>
          <cx:pt idx="15696">1</cx:pt>
          <cx:pt idx="15697">1</cx:pt>
          <cx:pt idx="15698">1</cx:pt>
          <cx:pt idx="15699">1</cx:pt>
          <cx:pt idx="15700">1</cx:pt>
          <cx:pt idx="15701">1</cx:pt>
          <cx:pt idx="15702">1</cx:pt>
          <cx:pt idx="15703">1</cx:pt>
          <cx:pt idx="15704">1</cx:pt>
          <cx:pt idx="15705">1</cx:pt>
          <cx:pt idx="15706">1</cx:pt>
          <cx:pt idx="15707">1</cx:pt>
          <cx:pt idx="15708">1</cx:pt>
          <cx:pt idx="15709">1</cx:pt>
          <cx:pt idx="15710">1</cx:pt>
          <cx:pt idx="15711">1</cx:pt>
          <cx:pt idx="15712">1</cx:pt>
          <cx:pt idx="15713">1</cx:pt>
          <cx:pt idx="15714">1</cx:pt>
          <cx:pt idx="15715">1</cx:pt>
          <cx:pt idx="15716">1</cx:pt>
          <cx:pt idx="15717">1</cx:pt>
          <cx:pt idx="15718">1</cx:pt>
          <cx:pt idx="15719">1</cx:pt>
          <cx:pt idx="15720">1</cx:pt>
          <cx:pt idx="15721">1</cx:pt>
          <cx:pt idx="15722">1</cx:pt>
          <cx:pt idx="15723">1</cx:pt>
          <cx:pt idx="15724">1</cx:pt>
          <cx:pt idx="15725">1</cx:pt>
          <cx:pt idx="15726">1</cx:pt>
          <cx:pt idx="15727">1</cx:pt>
          <cx:pt idx="15728">1</cx:pt>
          <cx:pt idx="15729">1</cx:pt>
          <cx:pt idx="15730">1</cx:pt>
          <cx:pt idx="15731">1</cx:pt>
          <cx:pt idx="15732">1</cx:pt>
          <cx:pt idx="15733">1</cx:pt>
          <cx:pt idx="15734">1</cx:pt>
          <cx:pt idx="15735">1</cx:pt>
          <cx:pt idx="15736">1</cx:pt>
          <cx:pt idx="15737">1</cx:pt>
          <cx:pt idx="15738">1</cx:pt>
          <cx:pt idx="15739">1</cx:pt>
          <cx:pt idx="15740">1</cx:pt>
          <cx:pt idx="15741">1</cx:pt>
          <cx:pt idx="15742">1</cx:pt>
          <cx:pt idx="15743">1</cx:pt>
          <cx:pt idx="15744">1</cx:pt>
          <cx:pt idx="15745">1</cx:pt>
          <cx:pt idx="15746">1</cx:pt>
          <cx:pt idx="15747">1</cx:pt>
          <cx:pt idx="15748">1</cx:pt>
          <cx:pt idx="15749">1</cx:pt>
          <cx:pt idx="15750">1</cx:pt>
          <cx:pt idx="15751">1</cx:pt>
          <cx:pt idx="15752">1</cx:pt>
          <cx:pt idx="15753">1</cx:pt>
          <cx:pt idx="15754">1</cx:pt>
          <cx:pt idx="15755">1</cx:pt>
          <cx:pt idx="15756">1</cx:pt>
          <cx:pt idx="15757">1</cx:pt>
          <cx:pt idx="15758">1</cx:pt>
          <cx:pt idx="15759">1</cx:pt>
          <cx:pt idx="15760">1</cx:pt>
          <cx:pt idx="15761">1</cx:pt>
          <cx:pt idx="15762">1</cx:pt>
          <cx:pt idx="15763">1</cx:pt>
          <cx:pt idx="15764">1</cx:pt>
          <cx:pt idx="15765">1</cx:pt>
          <cx:pt idx="15766">1</cx:pt>
          <cx:pt idx="15767">1</cx:pt>
          <cx:pt idx="15768">1</cx:pt>
          <cx:pt idx="15769">1</cx:pt>
          <cx:pt idx="15770">1</cx:pt>
          <cx:pt idx="15771">1</cx:pt>
          <cx:pt idx="15772">1</cx:pt>
          <cx:pt idx="15773">1</cx:pt>
          <cx:pt idx="15774">1</cx:pt>
          <cx:pt idx="15775">1</cx:pt>
          <cx:pt idx="15776">1</cx:pt>
          <cx:pt idx="15777">1</cx:pt>
          <cx:pt idx="15778">1</cx:pt>
          <cx:pt idx="15779">1</cx:pt>
          <cx:pt idx="15780">1</cx:pt>
          <cx:pt idx="15781">1</cx:pt>
          <cx:pt idx="15782">1</cx:pt>
          <cx:pt idx="15783">1</cx:pt>
          <cx:pt idx="15784">1</cx:pt>
          <cx:pt idx="15785">1</cx:pt>
          <cx:pt idx="15786">1</cx:pt>
          <cx:pt idx="15787">1</cx:pt>
          <cx:pt idx="15788">1</cx:pt>
          <cx:pt idx="15789">1</cx:pt>
          <cx:pt idx="15790">1</cx:pt>
          <cx:pt idx="15791">1</cx:pt>
          <cx:pt idx="15792">1</cx:pt>
          <cx:pt idx="15793">1</cx:pt>
          <cx:pt idx="15794">1</cx:pt>
          <cx:pt idx="15795">1</cx:pt>
          <cx:pt idx="15796">1</cx:pt>
          <cx:pt idx="15797">1</cx:pt>
          <cx:pt idx="15798">1</cx:pt>
          <cx:pt idx="15799">1</cx:pt>
          <cx:pt idx="15800">1</cx:pt>
          <cx:pt idx="15801">1</cx:pt>
          <cx:pt idx="15802">1</cx:pt>
          <cx:pt idx="15803">1</cx:pt>
          <cx:pt idx="15804">1</cx:pt>
          <cx:pt idx="15805">1</cx:pt>
          <cx:pt idx="15806">1</cx:pt>
          <cx:pt idx="15807">1</cx:pt>
          <cx:pt idx="15808">1</cx:pt>
          <cx:pt idx="15809">1</cx:pt>
          <cx:pt idx="15810">1</cx:pt>
          <cx:pt idx="15811">1</cx:pt>
          <cx:pt idx="15812">1</cx:pt>
          <cx:pt idx="15813">1</cx:pt>
          <cx:pt idx="15814">1</cx:pt>
          <cx:pt idx="15815">1</cx:pt>
          <cx:pt idx="15816">1</cx:pt>
          <cx:pt idx="15817">1</cx:pt>
          <cx:pt idx="15818">1</cx:pt>
          <cx:pt idx="15819">1</cx:pt>
          <cx:pt idx="15820">1</cx:pt>
          <cx:pt idx="15821">1</cx:pt>
          <cx:pt idx="15822">1</cx:pt>
          <cx:pt idx="15823">1</cx:pt>
          <cx:pt idx="15824">1</cx:pt>
          <cx:pt idx="15825">1</cx:pt>
          <cx:pt idx="15826">1</cx:pt>
          <cx:pt idx="15827">1</cx:pt>
          <cx:pt idx="15828">1</cx:pt>
          <cx:pt idx="15829">1</cx:pt>
          <cx:pt idx="15830">1</cx:pt>
          <cx:pt idx="15831">1</cx:pt>
          <cx:pt idx="15832">1</cx:pt>
          <cx:pt idx="15833">1</cx:pt>
          <cx:pt idx="15834">1</cx:pt>
          <cx:pt idx="15835">1</cx:pt>
          <cx:pt idx="15836">1</cx:pt>
          <cx:pt idx="15837">1</cx:pt>
          <cx:pt idx="15838">1</cx:pt>
          <cx:pt idx="15839">1</cx:pt>
          <cx:pt idx="15840">1</cx:pt>
          <cx:pt idx="15841">1</cx:pt>
          <cx:pt idx="15842">1</cx:pt>
          <cx:pt idx="15843">1</cx:pt>
          <cx:pt idx="15844">1</cx:pt>
          <cx:pt idx="15845">1</cx:pt>
          <cx:pt idx="15846">1</cx:pt>
          <cx:pt idx="15847">1</cx:pt>
          <cx:pt idx="15848">1</cx:pt>
          <cx:pt idx="15849">1</cx:pt>
          <cx:pt idx="15850">1</cx:pt>
          <cx:pt idx="15851">1</cx:pt>
          <cx:pt idx="15852">1</cx:pt>
          <cx:pt idx="15853">1</cx:pt>
          <cx:pt idx="15854">1</cx:pt>
          <cx:pt idx="15855">1</cx:pt>
          <cx:pt idx="15856">1</cx:pt>
          <cx:pt idx="15857">1</cx:pt>
          <cx:pt idx="15858">1</cx:pt>
          <cx:pt idx="15859">1</cx:pt>
          <cx:pt idx="15860">1</cx:pt>
          <cx:pt idx="15861">1</cx:pt>
          <cx:pt idx="15862">1</cx:pt>
          <cx:pt idx="15863">1</cx:pt>
          <cx:pt idx="15864">1</cx:pt>
          <cx:pt idx="15865">1</cx:pt>
          <cx:pt idx="15866">1</cx:pt>
          <cx:pt idx="15867">1</cx:pt>
          <cx:pt idx="15868">1</cx:pt>
          <cx:pt idx="15869">1</cx:pt>
          <cx:pt idx="15870">1</cx:pt>
          <cx:pt idx="15871">1</cx:pt>
          <cx:pt idx="15872">1</cx:pt>
          <cx:pt idx="15873">1</cx:pt>
          <cx:pt idx="15874">1</cx:pt>
          <cx:pt idx="15875">1</cx:pt>
          <cx:pt idx="15876">1</cx:pt>
          <cx:pt idx="15877">1</cx:pt>
          <cx:pt idx="15878">1</cx:pt>
          <cx:pt idx="15879">1</cx:pt>
          <cx:pt idx="15880">1</cx:pt>
          <cx:pt idx="15881">1</cx:pt>
          <cx:pt idx="15882">1</cx:pt>
          <cx:pt idx="15883">1</cx:pt>
          <cx:pt idx="15884">1</cx:pt>
          <cx:pt idx="15885">1</cx:pt>
          <cx:pt idx="15886">1</cx:pt>
          <cx:pt idx="15887">1</cx:pt>
          <cx:pt idx="15888">1</cx:pt>
          <cx:pt idx="15889">1</cx:pt>
          <cx:pt idx="15890">1</cx:pt>
          <cx:pt idx="15891">1</cx:pt>
          <cx:pt idx="15892">1</cx:pt>
          <cx:pt idx="15893">1</cx:pt>
          <cx:pt idx="15894">1</cx:pt>
          <cx:pt idx="15895">1</cx:pt>
          <cx:pt idx="15896">1</cx:pt>
          <cx:pt idx="15897">1</cx:pt>
          <cx:pt idx="15898">1</cx:pt>
          <cx:pt idx="15899">1</cx:pt>
          <cx:pt idx="15900">1</cx:pt>
          <cx:pt idx="15901">1</cx:pt>
          <cx:pt idx="15902">1</cx:pt>
          <cx:pt idx="15903">1</cx:pt>
          <cx:pt idx="15904">1</cx:pt>
          <cx:pt idx="15905">1</cx:pt>
          <cx:pt idx="15906">1</cx:pt>
          <cx:pt idx="15907">1</cx:pt>
          <cx:pt idx="15908">1</cx:pt>
          <cx:pt idx="15909">1</cx:pt>
          <cx:pt idx="15910">1</cx:pt>
          <cx:pt idx="15911">1</cx:pt>
          <cx:pt idx="15912">1</cx:pt>
          <cx:pt idx="15913">1</cx:pt>
          <cx:pt idx="15914">1</cx:pt>
          <cx:pt idx="15915">1</cx:pt>
          <cx:pt idx="15916">1</cx:pt>
          <cx:pt idx="15917">1</cx:pt>
          <cx:pt idx="15918">1</cx:pt>
          <cx:pt idx="15919">1</cx:pt>
          <cx:pt idx="15920">1</cx:pt>
          <cx:pt idx="15921">1</cx:pt>
          <cx:pt idx="15922">1</cx:pt>
          <cx:pt idx="15923">1</cx:pt>
          <cx:pt idx="15924">1</cx:pt>
          <cx:pt idx="15925">1</cx:pt>
          <cx:pt idx="15926">1</cx:pt>
          <cx:pt idx="15927">1</cx:pt>
          <cx:pt idx="15928">1</cx:pt>
          <cx:pt idx="15929">1</cx:pt>
          <cx:pt idx="15930">1</cx:pt>
          <cx:pt idx="15931">1</cx:pt>
          <cx:pt idx="15932">1</cx:pt>
          <cx:pt idx="15933">1</cx:pt>
          <cx:pt idx="15934">1</cx:pt>
          <cx:pt idx="15935">1</cx:pt>
          <cx:pt idx="15936">1</cx:pt>
          <cx:pt idx="15937">1</cx:pt>
          <cx:pt idx="15938">1</cx:pt>
          <cx:pt idx="15939">1</cx:pt>
          <cx:pt idx="15940">1</cx:pt>
          <cx:pt idx="15941">1</cx:pt>
          <cx:pt idx="15942">1</cx:pt>
          <cx:pt idx="15943">1</cx:pt>
          <cx:pt idx="15944">1</cx:pt>
          <cx:pt idx="15945">1</cx:pt>
          <cx:pt idx="15946">1</cx:pt>
          <cx:pt idx="15947">1</cx:pt>
          <cx:pt idx="15948">1</cx:pt>
          <cx:pt idx="15949">1</cx:pt>
          <cx:pt idx="15950">1</cx:pt>
          <cx:pt idx="15951">1</cx:pt>
          <cx:pt idx="15952">1</cx:pt>
          <cx:pt idx="15953">1</cx:pt>
          <cx:pt idx="15954">1</cx:pt>
          <cx:pt idx="15955">1</cx:pt>
          <cx:pt idx="15956">1</cx:pt>
          <cx:pt idx="15957">1</cx:pt>
          <cx:pt idx="15958">1</cx:pt>
          <cx:pt idx="15959">1</cx:pt>
          <cx:pt idx="15960">1</cx:pt>
          <cx:pt idx="15961">1</cx:pt>
          <cx:pt idx="15962">1</cx:pt>
          <cx:pt idx="15963">1</cx:pt>
          <cx:pt idx="15964">1</cx:pt>
          <cx:pt idx="15965">1</cx:pt>
          <cx:pt idx="15966">1</cx:pt>
          <cx:pt idx="15967">1</cx:pt>
          <cx:pt idx="15968">1</cx:pt>
          <cx:pt idx="15969">1</cx:pt>
          <cx:pt idx="15970">1</cx:pt>
          <cx:pt idx="15971">1</cx:pt>
          <cx:pt idx="15972">1</cx:pt>
          <cx:pt idx="15973">1</cx:pt>
          <cx:pt idx="15974">1</cx:pt>
          <cx:pt idx="15975">1</cx:pt>
          <cx:pt idx="15976">1</cx:pt>
          <cx:pt idx="15977">1</cx:pt>
          <cx:pt idx="15978">1</cx:pt>
          <cx:pt idx="15979">1</cx:pt>
          <cx:pt idx="15980">1</cx:pt>
          <cx:pt idx="15981">1</cx:pt>
          <cx:pt idx="15982">1</cx:pt>
          <cx:pt idx="15983">1</cx:pt>
          <cx:pt idx="15984">1</cx:pt>
          <cx:pt idx="15985">1</cx:pt>
          <cx:pt idx="15986">1</cx:pt>
          <cx:pt idx="15987">1</cx:pt>
          <cx:pt idx="15988">1</cx:pt>
          <cx:pt idx="15989">1</cx:pt>
          <cx:pt idx="15990">1</cx:pt>
          <cx:pt idx="15991">1</cx:pt>
          <cx:pt idx="15992">1</cx:pt>
          <cx:pt idx="15993">1</cx:pt>
          <cx:pt idx="15994">1</cx:pt>
          <cx:pt idx="15995">1</cx:pt>
          <cx:pt idx="15996">1</cx:pt>
          <cx:pt idx="15997">1</cx:pt>
          <cx:pt idx="15998">1</cx:pt>
          <cx:pt idx="15999">1</cx:pt>
          <cx:pt idx="16000">1</cx:pt>
          <cx:pt idx="16001">1</cx:pt>
          <cx:pt idx="16002">1</cx:pt>
          <cx:pt idx="16003">1</cx:pt>
          <cx:pt idx="16004">1</cx:pt>
          <cx:pt idx="16005">1</cx:pt>
          <cx:pt idx="16006">1</cx:pt>
          <cx:pt idx="16007">1</cx:pt>
          <cx:pt idx="16008">1</cx:pt>
          <cx:pt idx="16009">1</cx:pt>
          <cx:pt idx="16010">1</cx:pt>
          <cx:pt idx="16011">1</cx:pt>
          <cx:pt idx="16012">1</cx:pt>
          <cx:pt idx="16013">1</cx:pt>
          <cx:pt idx="16014">1</cx:pt>
          <cx:pt idx="16015">1</cx:pt>
          <cx:pt idx="16016">1</cx:pt>
          <cx:pt idx="16017">1</cx:pt>
          <cx:pt idx="16018">1</cx:pt>
          <cx:pt idx="16019">1</cx:pt>
          <cx:pt idx="16020">1</cx:pt>
          <cx:pt idx="16021">1</cx:pt>
          <cx:pt idx="16022">1</cx:pt>
          <cx:pt idx="16023">1</cx:pt>
          <cx:pt idx="16024">1</cx:pt>
          <cx:pt idx="16025">1</cx:pt>
          <cx:pt idx="16026">1</cx:pt>
          <cx:pt idx="16027">1</cx:pt>
          <cx:pt idx="16028">1</cx:pt>
          <cx:pt idx="16029">1</cx:pt>
          <cx:pt idx="16030">1</cx:pt>
          <cx:pt idx="16031">1</cx:pt>
          <cx:pt idx="16032">1</cx:pt>
          <cx:pt idx="16033">1</cx:pt>
          <cx:pt idx="16034">1</cx:pt>
          <cx:pt idx="16035">1</cx:pt>
          <cx:pt idx="16036">1</cx:pt>
          <cx:pt idx="16037">1</cx:pt>
          <cx:pt idx="16038">1</cx:pt>
          <cx:pt idx="16039">1</cx:pt>
          <cx:pt idx="16040">1</cx:pt>
          <cx:pt idx="16041">1</cx:pt>
          <cx:pt idx="16042">1</cx:pt>
          <cx:pt idx="16043">1</cx:pt>
          <cx:pt idx="16044">1</cx:pt>
          <cx:pt idx="16045">1</cx:pt>
          <cx:pt idx="16046">1</cx:pt>
          <cx:pt idx="16047">1</cx:pt>
          <cx:pt idx="16048">1</cx:pt>
          <cx:pt idx="16049">1</cx:pt>
          <cx:pt idx="16050">1</cx:pt>
          <cx:pt idx="16051">1</cx:pt>
          <cx:pt idx="16052">1</cx:pt>
          <cx:pt idx="16053">1</cx:pt>
          <cx:pt idx="16054">1</cx:pt>
          <cx:pt idx="16055">1</cx:pt>
          <cx:pt idx="16056">1</cx:pt>
          <cx:pt idx="16057">1</cx:pt>
          <cx:pt idx="16058">1</cx:pt>
          <cx:pt idx="16059">1</cx:pt>
          <cx:pt idx="16060">1</cx:pt>
          <cx:pt idx="16061">1</cx:pt>
          <cx:pt idx="16062">1</cx:pt>
          <cx:pt idx="16063">1</cx:pt>
          <cx:pt idx="16064">1</cx:pt>
          <cx:pt idx="16065">1</cx:pt>
          <cx:pt idx="16066">1</cx:pt>
          <cx:pt idx="16067">1</cx:pt>
          <cx:pt idx="16068">1</cx:pt>
          <cx:pt idx="16069">1</cx:pt>
          <cx:pt idx="16070">1</cx:pt>
          <cx:pt idx="16071">1</cx:pt>
          <cx:pt idx="16072">1</cx:pt>
          <cx:pt idx="16073">1</cx:pt>
          <cx:pt idx="16074">1</cx:pt>
          <cx:pt idx="16075">1</cx:pt>
          <cx:pt idx="16076">1</cx:pt>
          <cx:pt idx="16077">1</cx:pt>
          <cx:pt idx="16078">1</cx:pt>
          <cx:pt idx="16079">1</cx:pt>
          <cx:pt idx="16080">1</cx:pt>
          <cx:pt idx="16081">1</cx:pt>
          <cx:pt idx="16082">1</cx:pt>
          <cx:pt idx="16083">1</cx:pt>
          <cx:pt idx="16084">1</cx:pt>
          <cx:pt idx="16085">1</cx:pt>
          <cx:pt idx="16086">1</cx:pt>
          <cx:pt idx="16087">1</cx:pt>
          <cx:pt idx="16088">1</cx:pt>
          <cx:pt idx="16089">1</cx:pt>
          <cx:pt idx="16090">1</cx:pt>
          <cx:pt idx="16091">1</cx:pt>
          <cx:pt idx="16092">1</cx:pt>
          <cx:pt idx="16093">1</cx:pt>
          <cx:pt idx="16094">1</cx:pt>
          <cx:pt idx="16095">1</cx:pt>
          <cx:pt idx="16096">1</cx:pt>
          <cx:pt idx="16097">1</cx:pt>
          <cx:pt idx="16098">1</cx:pt>
          <cx:pt idx="16099">1</cx:pt>
          <cx:pt idx="16100">1</cx:pt>
          <cx:pt idx="16101">1</cx:pt>
          <cx:pt idx="16102">1</cx:pt>
          <cx:pt idx="16103">1</cx:pt>
          <cx:pt idx="16104">1</cx:pt>
          <cx:pt idx="16105">1</cx:pt>
          <cx:pt idx="16106">1</cx:pt>
          <cx:pt idx="16107">1</cx:pt>
          <cx:pt idx="16108">1</cx:pt>
          <cx:pt idx="16109">1</cx:pt>
          <cx:pt idx="16110">1</cx:pt>
          <cx:pt idx="16111">1</cx:pt>
          <cx:pt idx="16112">1</cx:pt>
          <cx:pt idx="16113">1</cx:pt>
          <cx:pt idx="16114">1</cx:pt>
          <cx:pt idx="16115">1</cx:pt>
          <cx:pt idx="16116">1</cx:pt>
          <cx:pt idx="16117">1</cx:pt>
          <cx:pt idx="16118">1</cx:pt>
          <cx:pt idx="16119">1</cx:pt>
          <cx:pt idx="16120">1</cx:pt>
          <cx:pt idx="16121">1</cx:pt>
          <cx:pt idx="16122">1</cx:pt>
          <cx:pt idx="16123">1</cx:pt>
          <cx:pt idx="16124">1</cx:pt>
          <cx:pt idx="16125">1</cx:pt>
          <cx:pt idx="16126">1</cx:pt>
          <cx:pt idx="16127">1</cx:pt>
          <cx:pt idx="16128">1</cx:pt>
          <cx:pt idx="16129">1</cx:pt>
          <cx:pt idx="16130">1</cx:pt>
          <cx:pt idx="16131">1</cx:pt>
          <cx:pt idx="16132">1</cx:pt>
          <cx:pt idx="16133">1</cx:pt>
          <cx:pt idx="16134">1</cx:pt>
          <cx:pt idx="16135">1</cx:pt>
          <cx:pt idx="16136">1</cx:pt>
          <cx:pt idx="16137">1</cx:pt>
          <cx:pt idx="16138">1</cx:pt>
          <cx:pt idx="16139">1</cx:pt>
          <cx:pt idx="16140">1</cx:pt>
          <cx:pt idx="16141">1</cx:pt>
          <cx:pt idx="16142">1</cx:pt>
          <cx:pt idx="16143">1</cx:pt>
          <cx:pt idx="16144">1</cx:pt>
          <cx:pt idx="16145">1</cx:pt>
          <cx:pt idx="16146">1</cx:pt>
          <cx:pt idx="16147">1</cx:pt>
          <cx:pt idx="16148">1</cx:pt>
          <cx:pt idx="16149">1</cx:pt>
          <cx:pt idx="16150">1</cx:pt>
          <cx:pt idx="16151">1</cx:pt>
          <cx:pt idx="16152">1</cx:pt>
          <cx:pt idx="16153">1</cx:pt>
          <cx:pt idx="16154">1</cx:pt>
          <cx:pt idx="16155">1</cx:pt>
          <cx:pt idx="16156">1</cx:pt>
          <cx:pt idx="16157">1</cx:pt>
          <cx:pt idx="16158">1</cx:pt>
          <cx:pt idx="16159">1</cx:pt>
          <cx:pt idx="16160">1</cx:pt>
          <cx:pt idx="16161">1</cx:pt>
          <cx:pt idx="16162">1</cx:pt>
          <cx:pt idx="16163">1</cx:pt>
          <cx:pt idx="16164">1</cx:pt>
          <cx:pt idx="16165">1</cx:pt>
          <cx:pt idx="16166">1</cx:pt>
          <cx:pt idx="16167">1</cx:pt>
          <cx:pt idx="16168">1</cx:pt>
          <cx:pt idx="16169">1</cx:pt>
          <cx:pt idx="16170">1</cx:pt>
          <cx:pt idx="16171">1</cx:pt>
          <cx:pt idx="16172">1</cx:pt>
          <cx:pt idx="16173">1</cx:pt>
          <cx:pt idx="16174">1</cx:pt>
          <cx:pt idx="16175">1</cx:pt>
          <cx:pt idx="16176">1</cx:pt>
          <cx:pt idx="16177">1</cx:pt>
          <cx:pt idx="16178">1</cx:pt>
          <cx:pt idx="16179">1</cx:pt>
          <cx:pt idx="16180">1</cx:pt>
          <cx:pt idx="16181">1</cx:pt>
          <cx:pt idx="16182">1</cx:pt>
          <cx:pt idx="16183">1</cx:pt>
          <cx:pt idx="16184">1</cx:pt>
          <cx:pt idx="16185">1</cx:pt>
          <cx:pt idx="16186">1</cx:pt>
          <cx:pt idx="16187">1</cx:pt>
          <cx:pt idx="16188">1</cx:pt>
          <cx:pt idx="16189">1</cx:pt>
          <cx:pt idx="16190">1</cx:pt>
          <cx:pt idx="16191">1</cx:pt>
          <cx:pt idx="16192">1</cx:pt>
          <cx:pt idx="16193">1</cx:pt>
          <cx:pt idx="16194">1</cx:pt>
          <cx:pt idx="16195">1</cx:pt>
          <cx:pt idx="16196">1</cx:pt>
          <cx:pt idx="16197">1</cx:pt>
          <cx:pt idx="16198">1</cx:pt>
          <cx:pt idx="16199">1</cx:pt>
          <cx:pt idx="16200">1</cx:pt>
          <cx:pt idx="16201">1</cx:pt>
          <cx:pt idx="16202">1</cx:pt>
          <cx:pt idx="16203">1</cx:pt>
          <cx:pt idx="16204">1</cx:pt>
          <cx:pt idx="16205">1</cx:pt>
          <cx:pt idx="16206">1</cx:pt>
          <cx:pt idx="16207">1</cx:pt>
          <cx:pt idx="16208">1</cx:pt>
          <cx:pt idx="16209">1</cx:pt>
          <cx:pt idx="16210">1</cx:pt>
          <cx:pt idx="16211">1</cx:pt>
          <cx:pt idx="16212">1</cx:pt>
          <cx:pt idx="16213">1</cx:pt>
          <cx:pt idx="16214">1</cx:pt>
          <cx:pt idx="16215">1</cx:pt>
          <cx:pt idx="16216">1</cx:pt>
          <cx:pt idx="16217">1</cx:pt>
          <cx:pt idx="16218">1</cx:pt>
          <cx:pt idx="16219">1</cx:pt>
          <cx:pt idx="16220">1</cx:pt>
          <cx:pt idx="16221">1</cx:pt>
          <cx:pt idx="16222">1</cx:pt>
          <cx:pt idx="16223">1</cx:pt>
          <cx:pt idx="16224">1</cx:pt>
          <cx:pt idx="16225">1</cx:pt>
          <cx:pt idx="16226">1</cx:pt>
          <cx:pt idx="16227">1</cx:pt>
          <cx:pt idx="16228">1</cx:pt>
          <cx:pt idx="16229">1</cx:pt>
          <cx:pt idx="16230">1</cx:pt>
          <cx:pt idx="16231">1</cx:pt>
          <cx:pt idx="16232">1</cx:pt>
          <cx:pt idx="16233">1</cx:pt>
          <cx:pt idx="16234">1</cx:pt>
          <cx:pt idx="16235">1</cx:pt>
          <cx:pt idx="16236">1</cx:pt>
          <cx:pt idx="16237">1</cx:pt>
          <cx:pt idx="16238">1</cx:pt>
          <cx:pt idx="16239">1</cx:pt>
          <cx:pt idx="16240">1</cx:pt>
          <cx:pt idx="16241">1</cx:pt>
          <cx:pt idx="16242">1</cx:pt>
          <cx:pt idx="16243">1</cx:pt>
          <cx:pt idx="16244">1</cx:pt>
          <cx:pt idx="16245">1</cx:pt>
          <cx:pt idx="16246">1</cx:pt>
          <cx:pt idx="16247">1</cx:pt>
          <cx:pt idx="16248">1</cx:pt>
          <cx:pt idx="16249">1</cx:pt>
          <cx:pt idx="16250">1</cx:pt>
          <cx:pt idx="16251">1</cx:pt>
          <cx:pt idx="16252">1</cx:pt>
          <cx:pt idx="16253">1</cx:pt>
          <cx:pt idx="16254">1</cx:pt>
          <cx:pt idx="16255">1</cx:pt>
          <cx:pt idx="16256">1</cx:pt>
          <cx:pt idx="16257">1</cx:pt>
          <cx:pt idx="16258">1</cx:pt>
          <cx:pt idx="16259">1</cx:pt>
          <cx:pt idx="16260">1</cx:pt>
          <cx:pt idx="16261">1</cx:pt>
          <cx:pt idx="16262">1</cx:pt>
          <cx:pt idx="16263">1</cx:pt>
          <cx:pt idx="16264">1</cx:pt>
          <cx:pt idx="16265">1</cx:pt>
          <cx:pt idx="16266">1</cx:pt>
          <cx:pt idx="16267">1</cx:pt>
          <cx:pt idx="16268">1</cx:pt>
          <cx:pt idx="16269">1</cx:pt>
          <cx:pt idx="16270">1</cx:pt>
          <cx:pt idx="16271">1</cx:pt>
          <cx:pt idx="16272">1</cx:pt>
          <cx:pt idx="16273">1</cx:pt>
          <cx:pt idx="16274">1</cx:pt>
          <cx:pt idx="16275">1</cx:pt>
          <cx:pt idx="16276">1</cx:pt>
          <cx:pt idx="16277">1</cx:pt>
          <cx:pt idx="16278">1</cx:pt>
          <cx:pt idx="16279">1</cx:pt>
          <cx:pt idx="16280">1</cx:pt>
          <cx:pt idx="16281">1</cx:pt>
          <cx:pt idx="16282">1</cx:pt>
          <cx:pt idx="16283">1</cx:pt>
          <cx:pt idx="16284">1</cx:pt>
          <cx:pt idx="16285">1</cx:pt>
          <cx:pt idx="16286">1</cx:pt>
          <cx:pt idx="16287">1</cx:pt>
          <cx:pt idx="16288">1</cx:pt>
          <cx:pt idx="16289">1</cx:pt>
          <cx:pt idx="16290">1</cx:pt>
          <cx:pt idx="16291">1</cx:pt>
          <cx:pt idx="16292">1</cx:pt>
          <cx:pt idx="16293">1</cx:pt>
          <cx:pt idx="16294">1</cx:pt>
          <cx:pt idx="16295">1</cx:pt>
          <cx:pt idx="16296">1</cx:pt>
          <cx:pt idx="16297">1</cx:pt>
          <cx:pt idx="16298">1</cx:pt>
          <cx:pt idx="16299">1</cx:pt>
          <cx:pt idx="16300">1</cx:pt>
          <cx:pt idx="16301">1</cx:pt>
          <cx:pt idx="16302">1</cx:pt>
          <cx:pt idx="16303">1</cx:pt>
          <cx:pt idx="16304">1</cx:pt>
          <cx:pt idx="16305">1</cx:pt>
          <cx:pt idx="16306">1</cx:pt>
          <cx:pt idx="16307">1</cx:pt>
          <cx:pt idx="16308">1</cx:pt>
          <cx:pt idx="16309">1</cx:pt>
          <cx:pt idx="16310">1</cx:pt>
          <cx:pt idx="16311">1</cx:pt>
          <cx:pt idx="16312">1</cx:pt>
          <cx:pt idx="16313">1</cx:pt>
          <cx:pt idx="16314">1</cx:pt>
          <cx:pt idx="16315">1</cx:pt>
          <cx:pt idx="16316">1</cx:pt>
          <cx:pt idx="16317">1</cx:pt>
          <cx:pt idx="16318">1</cx:pt>
          <cx:pt idx="16319">1</cx:pt>
          <cx:pt idx="16320">1</cx:pt>
          <cx:pt idx="16321">1</cx:pt>
          <cx:pt idx="16322">1</cx:pt>
          <cx:pt idx="16323">1</cx:pt>
          <cx:pt idx="16324">1</cx:pt>
          <cx:pt idx="16325">1</cx:pt>
          <cx:pt idx="16326">1</cx:pt>
          <cx:pt idx="16327">1</cx:pt>
          <cx:pt idx="16328">1</cx:pt>
          <cx:pt idx="16329">1</cx:pt>
          <cx:pt idx="16330">1</cx:pt>
          <cx:pt idx="16331">1</cx:pt>
          <cx:pt idx="16332">1</cx:pt>
          <cx:pt idx="16333">1</cx:pt>
          <cx:pt idx="16334">1</cx:pt>
          <cx:pt idx="16335">1</cx:pt>
          <cx:pt idx="16336">1</cx:pt>
          <cx:pt idx="16337">1</cx:pt>
          <cx:pt idx="16338">1</cx:pt>
          <cx:pt idx="16339">1</cx:pt>
          <cx:pt idx="16340">1</cx:pt>
          <cx:pt idx="16341">1</cx:pt>
          <cx:pt idx="16342">1</cx:pt>
          <cx:pt idx="16343">1</cx:pt>
          <cx:pt idx="16344">1</cx:pt>
          <cx:pt idx="16345">1</cx:pt>
          <cx:pt idx="16346">1</cx:pt>
          <cx:pt idx="16347">1</cx:pt>
          <cx:pt idx="16348">1</cx:pt>
          <cx:pt idx="16349">1</cx:pt>
          <cx:pt idx="16350">1</cx:pt>
          <cx:pt idx="16351">1</cx:pt>
          <cx:pt idx="16352">1</cx:pt>
          <cx:pt idx="16353">1</cx:pt>
          <cx:pt idx="16354">1</cx:pt>
          <cx:pt idx="16355">1</cx:pt>
          <cx:pt idx="16356">1</cx:pt>
          <cx:pt idx="16357">1</cx:pt>
          <cx:pt idx="16358">1</cx:pt>
          <cx:pt idx="16359">1</cx:pt>
          <cx:pt idx="16360">1</cx:pt>
          <cx:pt idx="16361">1</cx:pt>
          <cx:pt idx="16362">1</cx:pt>
          <cx:pt idx="16363">1</cx:pt>
          <cx:pt idx="16364">1</cx:pt>
          <cx:pt idx="16365">1</cx:pt>
          <cx:pt idx="16366">1</cx:pt>
          <cx:pt idx="16367">1</cx:pt>
          <cx:pt idx="16368">1</cx:pt>
          <cx:pt idx="16369">1</cx:pt>
          <cx:pt idx="16370">1</cx:pt>
          <cx:pt idx="16371">1</cx:pt>
          <cx:pt idx="16372">1</cx:pt>
          <cx:pt idx="16373">1</cx:pt>
          <cx:pt idx="16374">1</cx:pt>
          <cx:pt idx="16375">1</cx:pt>
          <cx:pt idx="16376">1</cx:pt>
          <cx:pt idx="16377">1</cx:pt>
          <cx:pt idx="16378">1</cx:pt>
          <cx:pt idx="16379">1</cx:pt>
          <cx:pt idx="16380">1</cx:pt>
          <cx:pt idx="16381">1</cx:pt>
          <cx:pt idx="16382">1</cx:pt>
          <cx:pt idx="16383">1</cx:pt>
          <cx:pt idx="16384">1</cx:pt>
          <cx:pt idx="16385">1</cx:pt>
          <cx:pt idx="16386">1</cx:pt>
          <cx:pt idx="16387">1</cx:pt>
          <cx:pt idx="16388">1</cx:pt>
          <cx:pt idx="16389">1</cx:pt>
          <cx:pt idx="16390">1</cx:pt>
          <cx:pt idx="16391">1</cx:pt>
          <cx:pt idx="16392">1</cx:pt>
          <cx:pt idx="16393">1</cx:pt>
          <cx:pt idx="16394">1</cx:pt>
          <cx:pt idx="16395">1</cx:pt>
          <cx:pt idx="16396">1</cx:pt>
          <cx:pt idx="16397">1</cx:pt>
          <cx:pt idx="16398">1</cx:pt>
          <cx:pt idx="16399">1</cx:pt>
          <cx:pt idx="16400">1</cx:pt>
          <cx:pt idx="16401">1</cx:pt>
          <cx:pt idx="16402">1</cx:pt>
          <cx:pt idx="16403">1</cx:pt>
          <cx:pt idx="16404">1</cx:pt>
          <cx:pt idx="16405">1</cx:pt>
          <cx:pt idx="16406">1</cx:pt>
          <cx:pt idx="16407">1</cx:pt>
          <cx:pt idx="16408">1</cx:pt>
          <cx:pt idx="16409">1</cx:pt>
          <cx:pt idx="16410">1</cx:pt>
          <cx:pt idx="16411">1</cx:pt>
          <cx:pt idx="16412">1</cx:pt>
          <cx:pt idx="16413">1</cx:pt>
          <cx:pt idx="16414">1</cx:pt>
          <cx:pt idx="16415">1</cx:pt>
          <cx:pt idx="16416">1</cx:pt>
          <cx:pt idx="16417">1</cx:pt>
          <cx:pt idx="16418">1</cx:pt>
          <cx:pt idx="16419">1</cx:pt>
          <cx:pt idx="16420">1</cx:pt>
          <cx:pt idx="16421">1</cx:pt>
          <cx:pt idx="16422">1</cx:pt>
          <cx:pt idx="16423">1</cx:pt>
          <cx:pt idx="16424">1</cx:pt>
          <cx:pt idx="16425">1</cx:pt>
          <cx:pt idx="16426">1</cx:pt>
          <cx:pt idx="16427">1</cx:pt>
          <cx:pt idx="16428">1</cx:pt>
          <cx:pt idx="16429">1</cx:pt>
          <cx:pt idx="16430">1</cx:pt>
          <cx:pt idx="16431">1</cx:pt>
          <cx:pt idx="16432">1</cx:pt>
          <cx:pt idx="16433">1</cx:pt>
          <cx:pt idx="16434">1</cx:pt>
          <cx:pt idx="16435">1</cx:pt>
          <cx:pt idx="16436">1</cx:pt>
          <cx:pt idx="16437">1</cx:pt>
          <cx:pt idx="16438">1</cx:pt>
          <cx:pt idx="16439">1</cx:pt>
          <cx:pt idx="16440">1</cx:pt>
          <cx:pt idx="16441">1</cx:pt>
          <cx:pt idx="16442">1</cx:pt>
          <cx:pt idx="16443">1</cx:pt>
          <cx:pt idx="16444">1</cx:pt>
          <cx:pt idx="16445">1</cx:pt>
          <cx:pt idx="16446">1</cx:pt>
          <cx:pt idx="16447">1</cx:pt>
          <cx:pt idx="16448">1</cx:pt>
          <cx:pt idx="16449">1</cx:pt>
          <cx:pt idx="16450">1</cx:pt>
          <cx:pt idx="16451">1</cx:pt>
          <cx:pt idx="16452">1</cx:pt>
          <cx:pt idx="16453">1</cx:pt>
          <cx:pt idx="16454">1</cx:pt>
          <cx:pt idx="16455">1</cx:pt>
          <cx:pt idx="16456">1</cx:pt>
          <cx:pt idx="16457">1</cx:pt>
          <cx:pt idx="16458">1</cx:pt>
          <cx:pt idx="16459">1</cx:pt>
          <cx:pt idx="16460">1</cx:pt>
          <cx:pt idx="16461">1</cx:pt>
          <cx:pt idx="16462">1</cx:pt>
          <cx:pt idx="16463">1</cx:pt>
          <cx:pt idx="16464">1</cx:pt>
          <cx:pt idx="16465">1</cx:pt>
          <cx:pt idx="16466">1</cx:pt>
          <cx:pt idx="16467">1</cx:pt>
          <cx:pt idx="16468">1</cx:pt>
          <cx:pt idx="16469">1</cx:pt>
          <cx:pt idx="16470">1</cx:pt>
          <cx:pt idx="16471">1</cx:pt>
          <cx:pt idx="16472">1</cx:pt>
          <cx:pt idx="16473">1</cx:pt>
          <cx:pt idx="16474">1</cx:pt>
          <cx:pt idx="16475">1</cx:pt>
          <cx:pt idx="16476">1</cx:pt>
          <cx:pt idx="16477">1</cx:pt>
          <cx:pt idx="16478">1</cx:pt>
          <cx:pt idx="16479">1</cx:pt>
          <cx:pt idx="16480">1</cx:pt>
          <cx:pt idx="16481">1</cx:pt>
          <cx:pt idx="16482">1</cx:pt>
          <cx:pt idx="16483">1</cx:pt>
          <cx:pt idx="16484">1</cx:pt>
          <cx:pt idx="16485">1</cx:pt>
          <cx:pt idx="16486">1</cx:pt>
          <cx:pt idx="16487">1</cx:pt>
          <cx:pt idx="16488">1</cx:pt>
          <cx:pt idx="16489">1</cx:pt>
          <cx:pt idx="16490">1</cx:pt>
          <cx:pt idx="16491">1</cx:pt>
          <cx:pt idx="16492">1</cx:pt>
          <cx:pt idx="16493">1</cx:pt>
          <cx:pt idx="16494">1</cx:pt>
          <cx:pt idx="16495">1</cx:pt>
          <cx:pt idx="16496">1</cx:pt>
          <cx:pt idx="16497">1</cx:pt>
          <cx:pt idx="16498">1</cx:pt>
          <cx:pt idx="16499">1</cx:pt>
          <cx:pt idx="16500">1</cx:pt>
          <cx:pt idx="16501">1</cx:pt>
          <cx:pt idx="16502">1</cx:pt>
          <cx:pt idx="16503">1</cx:pt>
          <cx:pt idx="16504">1</cx:pt>
          <cx:pt idx="16505">1</cx:pt>
          <cx:pt idx="16506">1</cx:pt>
          <cx:pt idx="16507">1</cx:pt>
          <cx:pt idx="16508">1</cx:pt>
          <cx:pt idx="16509">1</cx:pt>
          <cx:pt idx="16510">1</cx:pt>
          <cx:pt idx="16511">1</cx:pt>
          <cx:pt idx="16512">1</cx:pt>
          <cx:pt idx="16513">1</cx:pt>
          <cx:pt idx="16514">1</cx:pt>
          <cx:pt idx="16515">1</cx:pt>
          <cx:pt idx="16516">1</cx:pt>
          <cx:pt idx="16517">1</cx:pt>
          <cx:pt idx="16518">1</cx:pt>
          <cx:pt idx="16519">1</cx:pt>
          <cx:pt idx="16520">1</cx:pt>
          <cx:pt idx="16521">1</cx:pt>
          <cx:pt idx="16522">1</cx:pt>
          <cx:pt idx="16523">1</cx:pt>
          <cx:pt idx="16524">1</cx:pt>
          <cx:pt idx="16525">1</cx:pt>
          <cx:pt idx="16526">1</cx:pt>
          <cx:pt idx="16527">1</cx:pt>
          <cx:pt idx="16528">1</cx:pt>
          <cx:pt idx="16529">1</cx:pt>
          <cx:pt idx="16530">1</cx:pt>
          <cx:pt idx="16531">1</cx:pt>
          <cx:pt idx="16532">1</cx:pt>
          <cx:pt idx="16533">1</cx:pt>
          <cx:pt idx="16534">1</cx:pt>
          <cx:pt idx="16535">1</cx:pt>
          <cx:pt idx="16536">1</cx:pt>
          <cx:pt idx="16537">1</cx:pt>
          <cx:pt idx="16538">1</cx:pt>
          <cx:pt idx="16539">1</cx:pt>
          <cx:pt idx="16540">1</cx:pt>
          <cx:pt idx="16541">1</cx:pt>
          <cx:pt idx="16542">1</cx:pt>
          <cx:pt idx="16543">1</cx:pt>
          <cx:pt idx="16544">1</cx:pt>
          <cx:pt idx="16545">1</cx:pt>
          <cx:pt idx="16546">1</cx:pt>
          <cx:pt idx="16547">1</cx:pt>
          <cx:pt idx="16548">1</cx:pt>
          <cx:pt idx="16549">1</cx:pt>
          <cx:pt idx="16550">1</cx:pt>
          <cx:pt idx="16551">1</cx:pt>
          <cx:pt idx="16552">1</cx:pt>
          <cx:pt idx="16553">1</cx:pt>
          <cx:pt idx="16554">1</cx:pt>
          <cx:pt idx="16555">1</cx:pt>
          <cx:pt idx="16556">1</cx:pt>
          <cx:pt idx="16557">1</cx:pt>
          <cx:pt idx="16558">1</cx:pt>
          <cx:pt idx="16559">1</cx:pt>
          <cx:pt idx="16560">1</cx:pt>
          <cx:pt idx="16561">1</cx:pt>
          <cx:pt idx="16562">1</cx:pt>
          <cx:pt idx="16563">1</cx:pt>
          <cx:pt idx="16564">1</cx:pt>
          <cx:pt idx="16565">1</cx:pt>
          <cx:pt idx="16566">1</cx:pt>
          <cx:pt idx="16567">1</cx:pt>
          <cx:pt idx="16568">1</cx:pt>
          <cx:pt idx="16569">1</cx:pt>
          <cx:pt idx="16570">1</cx:pt>
          <cx:pt idx="16571">1</cx:pt>
          <cx:pt idx="16572">1</cx:pt>
          <cx:pt idx="16573">1</cx:pt>
          <cx:pt idx="16574">1</cx:pt>
          <cx:pt idx="16575">1</cx:pt>
          <cx:pt idx="16576">1</cx:pt>
          <cx:pt idx="16577">1</cx:pt>
          <cx:pt idx="16578">1</cx:pt>
          <cx:pt idx="16579">1</cx:pt>
          <cx:pt idx="16580">1</cx:pt>
          <cx:pt idx="16581">1</cx:pt>
          <cx:pt idx="16582">1</cx:pt>
          <cx:pt idx="16583">1</cx:pt>
          <cx:pt idx="16584">1</cx:pt>
          <cx:pt idx="16585">1</cx:pt>
          <cx:pt idx="16586">1</cx:pt>
          <cx:pt idx="16587">1</cx:pt>
          <cx:pt idx="16588">1</cx:pt>
          <cx:pt idx="16589">1</cx:pt>
          <cx:pt idx="16590">1</cx:pt>
          <cx:pt idx="16591">1</cx:pt>
          <cx:pt idx="16592">1</cx:pt>
          <cx:pt idx="16593">1</cx:pt>
          <cx:pt idx="16594">1</cx:pt>
          <cx:pt idx="16595">1</cx:pt>
          <cx:pt idx="16596">1</cx:pt>
          <cx:pt idx="16597">1</cx:pt>
          <cx:pt idx="16598">1</cx:pt>
          <cx:pt idx="16599">1</cx:pt>
          <cx:pt idx="16600">1</cx:pt>
          <cx:pt idx="16601">1</cx:pt>
          <cx:pt idx="16602">1</cx:pt>
          <cx:pt idx="16603">1</cx:pt>
          <cx:pt idx="16604">1</cx:pt>
          <cx:pt idx="16605">1</cx:pt>
          <cx:pt idx="16606">1</cx:pt>
          <cx:pt idx="16607">1</cx:pt>
          <cx:pt idx="16608">1</cx:pt>
          <cx:pt idx="16609">1</cx:pt>
          <cx:pt idx="16610">1</cx:pt>
          <cx:pt idx="16611">1</cx:pt>
          <cx:pt idx="16612">1</cx:pt>
          <cx:pt idx="16613">1</cx:pt>
          <cx:pt idx="16614">1</cx:pt>
          <cx:pt idx="16615">1</cx:pt>
          <cx:pt idx="16616">1</cx:pt>
          <cx:pt idx="16617">1</cx:pt>
          <cx:pt idx="16618">1</cx:pt>
          <cx:pt idx="16619">1</cx:pt>
          <cx:pt idx="16620">1</cx:pt>
          <cx:pt idx="16621">1</cx:pt>
          <cx:pt idx="16622">1</cx:pt>
          <cx:pt idx="16623">1</cx:pt>
          <cx:pt idx="16624">1</cx:pt>
          <cx:pt idx="16625">1</cx:pt>
          <cx:pt idx="16626">1</cx:pt>
          <cx:pt idx="16627">1</cx:pt>
          <cx:pt idx="16628">1</cx:pt>
          <cx:pt idx="16629">1</cx:pt>
          <cx:pt idx="16630">1</cx:pt>
          <cx:pt idx="16631">1</cx:pt>
          <cx:pt idx="16632">1</cx:pt>
          <cx:pt idx="16633">1</cx:pt>
          <cx:pt idx="16634">1</cx:pt>
          <cx:pt idx="16635">1</cx:pt>
          <cx:pt idx="16636">1</cx:pt>
          <cx:pt idx="16637">1</cx:pt>
          <cx:pt idx="16638">1</cx:pt>
          <cx:pt idx="16639">1</cx:pt>
          <cx:pt idx="16640">1</cx:pt>
          <cx:pt idx="16641">1</cx:pt>
          <cx:pt idx="16642">1</cx:pt>
          <cx:pt idx="16643">1</cx:pt>
          <cx:pt idx="16644">1</cx:pt>
          <cx:pt idx="16645">1</cx:pt>
          <cx:pt idx="16646">1</cx:pt>
          <cx:pt idx="16647">1</cx:pt>
          <cx:pt idx="16648">1</cx:pt>
          <cx:pt idx="16649">1</cx:pt>
          <cx:pt idx="16650">1</cx:pt>
          <cx:pt idx="16651">1</cx:pt>
          <cx:pt idx="16652">1</cx:pt>
          <cx:pt idx="16653">1</cx:pt>
          <cx:pt idx="16654">1</cx:pt>
          <cx:pt idx="16655">1</cx:pt>
          <cx:pt idx="16656">1</cx:pt>
          <cx:pt idx="16657">1</cx:pt>
          <cx:pt idx="16658">1</cx:pt>
          <cx:pt idx="16659">1</cx:pt>
          <cx:pt idx="16660">1</cx:pt>
          <cx:pt idx="16661">1</cx:pt>
          <cx:pt idx="16662">1</cx:pt>
          <cx:pt idx="16663">1</cx:pt>
          <cx:pt idx="16664">1</cx:pt>
          <cx:pt idx="16665">1</cx:pt>
          <cx:pt idx="16666">1</cx:pt>
          <cx:pt idx="16667">1</cx:pt>
          <cx:pt idx="16668">1</cx:pt>
          <cx:pt idx="16669">1</cx:pt>
          <cx:pt idx="16670">1</cx:pt>
          <cx:pt idx="16671">1</cx:pt>
          <cx:pt idx="16672">1</cx:pt>
          <cx:pt idx="16673">1</cx:pt>
          <cx:pt idx="16674">1</cx:pt>
          <cx:pt idx="16675">1</cx:pt>
          <cx:pt idx="16676">1</cx:pt>
          <cx:pt idx="16677">1</cx:pt>
          <cx:pt idx="16678">1</cx:pt>
          <cx:pt idx="16679">1</cx:pt>
          <cx:pt idx="16680">1</cx:pt>
          <cx:pt idx="16681">1</cx:pt>
          <cx:pt idx="16682">1</cx:pt>
          <cx:pt idx="16683">1</cx:pt>
          <cx:pt idx="16684">1</cx:pt>
          <cx:pt idx="16685">1</cx:pt>
          <cx:pt idx="16686">1</cx:pt>
          <cx:pt idx="16687">1</cx:pt>
          <cx:pt idx="16688">1</cx:pt>
          <cx:pt idx="16689">1</cx:pt>
          <cx:pt idx="16690">1</cx:pt>
          <cx:pt idx="16691">1</cx:pt>
          <cx:pt idx="16692">1</cx:pt>
          <cx:pt idx="16693">1</cx:pt>
          <cx:pt idx="16694">1</cx:pt>
          <cx:pt idx="16695">1</cx:pt>
          <cx:pt idx="16696">1</cx:pt>
          <cx:pt idx="16697">1</cx:pt>
          <cx:pt idx="16698">1</cx:pt>
          <cx:pt idx="16699">1</cx:pt>
          <cx:pt idx="16700">1</cx:pt>
          <cx:pt idx="16701">1</cx:pt>
          <cx:pt idx="16702">1</cx:pt>
          <cx:pt idx="16703">1</cx:pt>
          <cx:pt idx="16704">1</cx:pt>
          <cx:pt idx="16705">1</cx:pt>
          <cx:pt idx="16706">1</cx:pt>
          <cx:pt idx="16707">1</cx:pt>
          <cx:pt idx="16708">1</cx:pt>
          <cx:pt idx="16709">1</cx:pt>
          <cx:pt idx="16710">1</cx:pt>
          <cx:pt idx="16711">1</cx:pt>
          <cx:pt idx="16712">1</cx:pt>
          <cx:pt idx="16713">1</cx:pt>
          <cx:pt idx="16714">1</cx:pt>
          <cx:pt idx="16715">1</cx:pt>
          <cx:pt idx="16716">1</cx:pt>
          <cx:pt idx="16717">1</cx:pt>
          <cx:pt idx="16718">1</cx:pt>
          <cx:pt idx="16719">1</cx:pt>
          <cx:pt idx="16720">1</cx:pt>
          <cx:pt idx="16721">1</cx:pt>
          <cx:pt idx="16722">1</cx:pt>
          <cx:pt idx="16723">1</cx:pt>
          <cx:pt idx="16724">1</cx:pt>
          <cx:pt idx="16725">1</cx:pt>
          <cx:pt idx="16726">1</cx:pt>
          <cx:pt idx="16727">1</cx:pt>
          <cx:pt idx="16728">1</cx:pt>
          <cx:pt idx="16729">1</cx:pt>
          <cx:pt idx="16730">1</cx:pt>
          <cx:pt idx="16731">1</cx:pt>
          <cx:pt idx="16732">1</cx:pt>
          <cx:pt idx="16733">1</cx:pt>
          <cx:pt idx="16734">1</cx:pt>
          <cx:pt idx="16735">1</cx:pt>
          <cx:pt idx="16736">1</cx:pt>
          <cx:pt idx="16737">1</cx:pt>
          <cx:pt idx="16738">1</cx:pt>
          <cx:pt idx="16739">1</cx:pt>
          <cx:pt idx="16740">1</cx:pt>
          <cx:pt idx="16741">1</cx:pt>
          <cx:pt idx="16742">1</cx:pt>
          <cx:pt idx="16743">1</cx:pt>
          <cx:pt idx="16744">1</cx:pt>
          <cx:pt idx="16745">1</cx:pt>
          <cx:pt idx="16746">1</cx:pt>
          <cx:pt idx="16747">1</cx:pt>
          <cx:pt idx="16748">1</cx:pt>
          <cx:pt idx="16749">1</cx:pt>
          <cx:pt idx="16750">1</cx:pt>
          <cx:pt idx="16751">1</cx:pt>
          <cx:pt idx="16752">1</cx:pt>
          <cx:pt idx="16753">1</cx:pt>
          <cx:pt idx="16754">1</cx:pt>
          <cx:pt idx="16755">1</cx:pt>
          <cx:pt idx="16756">1</cx:pt>
          <cx:pt idx="16757">1</cx:pt>
          <cx:pt idx="16758">1</cx:pt>
          <cx:pt idx="16759">1</cx:pt>
          <cx:pt idx="16760">1</cx:pt>
          <cx:pt idx="16761">1</cx:pt>
          <cx:pt idx="16762">1</cx:pt>
          <cx:pt idx="16763">1</cx:pt>
          <cx:pt idx="16764">1</cx:pt>
          <cx:pt idx="16765">1</cx:pt>
          <cx:pt idx="16766">1</cx:pt>
          <cx:pt idx="16767">1</cx:pt>
          <cx:pt idx="16768">1</cx:pt>
          <cx:pt idx="16769">1</cx:pt>
          <cx:pt idx="16770">1</cx:pt>
          <cx:pt idx="16771">1</cx:pt>
          <cx:pt idx="16772">1</cx:pt>
          <cx:pt idx="16773">1</cx:pt>
          <cx:pt idx="16774">1</cx:pt>
          <cx:pt idx="16775">1</cx:pt>
          <cx:pt idx="16776">1</cx:pt>
          <cx:pt idx="16777">1</cx:pt>
          <cx:pt idx="16778">1</cx:pt>
          <cx:pt idx="16779">1</cx:pt>
          <cx:pt idx="16780">1</cx:pt>
          <cx:pt idx="16781">1</cx:pt>
          <cx:pt idx="16782">1</cx:pt>
          <cx:pt idx="16783">1</cx:pt>
          <cx:pt idx="16784">1</cx:pt>
          <cx:pt idx="16785">1</cx:pt>
          <cx:pt idx="16786">1</cx:pt>
          <cx:pt idx="16787">1</cx:pt>
          <cx:pt idx="16788">1</cx:pt>
          <cx:pt idx="16789">1</cx:pt>
          <cx:pt idx="16790">1</cx:pt>
          <cx:pt idx="16791">1</cx:pt>
          <cx:pt idx="16792">1</cx:pt>
          <cx:pt idx="16793">1</cx:pt>
          <cx:pt idx="16794">1</cx:pt>
          <cx:pt idx="16795">1</cx:pt>
          <cx:pt idx="16796">1</cx:pt>
          <cx:pt idx="16797">1</cx:pt>
          <cx:pt idx="16798">1</cx:pt>
          <cx:pt idx="16799">1</cx:pt>
          <cx:pt idx="16800">1</cx:pt>
          <cx:pt idx="16801">1</cx:pt>
          <cx:pt idx="16802">1</cx:pt>
          <cx:pt idx="16803">1</cx:pt>
          <cx:pt idx="16804">1</cx:pt>
          <cx:pt idx="16805">1</cx:pt>
          <cx:pt idx="16806">1</cx:pt>
          <cx:pt idx="16807">1</cx:pt>
          <cx:pt idx="16808">1</cx:pt>
          <cx:pt idx="16809">1</cx:pt>
          <cx:pt idx="16810">1</cx:pt>
          <cx:pt idx="16811">1</cx:pt>
          <cx:pt idx="16812">1</cx:pt>
          <cx:pt idx="16813">1</cx:pt>
          <cx:pt idx="16814">1</cx:pt>
          <cx:pt idx="16815">1</cx:pt>
          <cx:pt idx="16816">1</cx:pt>
          <cx:pt idx="16817">1</cx:pt>
          <cx:pt idx="16818">1</cx:pt>
          <cx:pt idx="16819">1</cx:pt>
          <cx:pt idx="16820">1</cx:pt>
          <cx:pt idx="16821">1</cx:pt>
          <cx:pt idx="16822">1</cx:pt>
          <cx:pt idx="16823">1</cx:pt>
          <cx:pt idx="16824">1</cx:pt>
          <cx:pt idx="16825">1</cx:pt>
          <cx:pt idx="16826">1</cx:pt>
          <cx:pt idx="16827">1</cx:pt>
          <cx:pt idx="16828">1</cx:pt>
          <cx:pt idx="16829">1</cx:pt>
          <cx:pt idx="16830">1</cx:pt>
          <cx:pt idx="16831">1</cx:pt>
          <cx:pt idx="16832">1</cx:pt>
          <cx:pt idx="16833">1</cx:pt>
          <cx:pt idx="16834">1</cx:pt>
          <cx:pt idx="16835">1</cx:pt>
          <cx:pt idx="16836">1</cx:pt>
          <cx:pt idx="16837">1</cx:pt>
          <cx:pt idx="16838">1</cx:pt>
          <cx:pt idx="16839">1</cx:pt>
          <cx:pt idx="16840">1</cx:pt>
          <cx:pt idx="16841">1</cx:pt>
          <cx:pt idx="16842">1</cx:pt>
          <cx:pt idx="16843">1</cx:pt>
          <cx:pt idx="16844">1</cx:pt>
          <cx:pt idx="16845">1</cx:pt>
          <cx:pt idx="16846">1</cx:pt>
          <cx:pt idx="16847">1</cx:pt>
          <cx:pt idx="16848">1</cx:pt>
          <cx:pt idx="16849">1</cx:pt>
          <cx:pt idx="16850">1</cx:pt>
          <cx:pt idx="16851">1</cx:pt>
          <cx:pt idx="16852">1</cx:pt>
          <cx:pt idx="16853">1</cx:pt>
          <cx:pt idx="16854">1</cx:pt>
          <cx:pt idx="16855">1</cx:pt>
          <cx:pt idx="16856">1</cx:pt>
          <cx:pt idx="16857">1</cx:pt>
          <cx:pt idx="16858">1</cx:pt>
          <cx:pt idx="16859">1</cx:pt>
          <cx:pt idx="16860">1</cx:pt>
          <cx:pt idx="16861">1</cx:pt>
          <cx:pt idx="16862">1</cx:pt>
          <cx:pt idx="16863">1</cx:pt>
          <cx:pt idx="16864">1</cx:pt>
          <cx:pt idx="16865">1</cx:pt>
          <cx:pt idx="16866">1</cx:pt>
          <cx:pt idx="16867">1</cx:pt>
          <cx:pt idx="16868">1</cx:pt>
          <cx:pt idx="16869">1</cx:pt>
          <cx:pt idx="16870">1</cx:pt>
          <cx:pt idx="16871">1</cx:pt>
          <cx:pt idx="16872">1</cx:pt>
          <cx:pt idx="16873">1</cx:pt>
          <cx:pt idx="16874">1</cx:pt>
          <cx:pt idx="16875">1</cx:pt>
          <cx:pt idx="16876">1</cx:pt>
          <cx:pt idx="16877">1</cx:pt>
          <cx:pt idx="16878">1</cx:pt>
          <cx:pt idx="16879">1</cx:pt>
          <cx:pt idx="16880">1</cx:pt>
          <cx:pt idx="16881">1</cx:pt>
          <cx:pt idx="16882">1</cx:pt>
          <cx:pt idx="16883">1</cx:pt>
          <cx:pt idx="16884">1</cx:pt>
          <cx:pt idx="16885">1</cx:pt>
          <cx:pt idx="16886">1</cx:pt>
          <cx:pt idx="16887">1</cx:pt>
          <cx:pt idx="16888">1</cx:pt>
          <cx:pt idx="16889">1</cx:pt>
          <cx:pt idx="16890">1</cx:pt>
          <cx:pt idx="16891">1</cx:pt>
          <cx:pt idx="16892">1</cx:pt>
          <cx:pt idx="16893">1</cx:pt>
          <cx:pt idx="16894">1</cx:pt>
          <cx:pt idx="16895">1</cx:pt>
          <cx:pt idx="16896">1</cx:pt>
          <cx:pt idx="16897">1</cx:pt>
          <cx:pt idx="16898">1</cx:pt>
          <cx:pt idx="16899">1</cx:pt>
          <cx:pt idx="16900">1</cx:pt>
          <cx:pt idx="16901">1</cx:pt>
          <cx:pt idx="16902">1</cx:pt>
          <cx:pt idx="16903">1</cx:pt>
          <cx:pt idx="16904">1</cx:pt>
          <cx:pt idx="16905">1</cx:pt>
          <cx:pt idx="16906">1</cx:pt>
          <cx:pt idx="16907">1</cx:pt>
          <cx:pt idx="16908">1</cx:pt>
          <cx:pt idx="16909">1</cx:pt>
          <cx:pt idx="16910">1</cx:pt>
          <cx:pt idx="16911">1</cx:pt>
          <cx:pt idx="16912">1</cx:pt>
          <cx:pt idx="16913">1</cx:pt>
          <cx:pt idx="16914">1</cx:pt>
          <cx:pt idx="16915">1</cx:pt>
          <cx:pt idx="16916">1</cx:pt>
          <cx:pt idx="16917">1</cx:pt>
          <cx:pt idx="16918">1</cx:pt>
          <cx:pt idx="16919">1</cx:pt>
          <cx:pt idx="16920">1</cx:pt>
          <cx:pt idx="16921">1</cx:pt>
          <cx:pt idx="16922">1</cx:pt>
          <cx:pt idx="16923">1</cx:pt>
          <cx:pt idx="16924">1</cx:pt>
          <cx:pt idx="16925">1</cx:pt>
          <cx:pt idx="16926">1</cx:pt>
          <cx:pt idx="16927">1</cx:pt>
          <cx:pt idx="16928">1</cx:pt>
          <cx:pt idx="16929">1</cx:pt>
          <cx:pt idx="16930">1</cx:pt>
          <cx:pt idx="16931">1</cx:pt>
          <cx:pt idx="16932">1</cx:pt>
          <cx:pt idx="16933">1</cx:pt>
          <cx:pt idx="16934">1</cx:pt>
          <cx:pt idx="16935">1</cx:pt>
          <cx:pt idx="16936">1</cx:pt>
          <cx:pt idx="16937">1</cx:pt>
          <cx:pt idx="16938">1</cx:pt>
          <cx:pt idx="16939">1</cx:pt>
          <cx:pt idx="16940">1</cx:pt>
          <cx:pt idx="16941">1</cx:pt>
          <cx:pt idx="16942">1</cx:pt>
          <cx:pt idx="16943">1</cx:pt>
          <cx:pt idx="16944">1</cx:pt>
          <cx:pt idx="16945">1</cx:pt>
          <cx:pt idx="16946">1</cx:pt>
          <cx:pt idx="16947">1</cx:pt>
          <cx:pt idx="16948">1</cx:pt>
          <cx:pt idx="16949">1</cx:pt>
          <cx:pt idx="16950">1</cx:pt>
          <cx:pt idx="16951">1</cx:pt>
          <cx:pt idx="16952">1</cx:pt>
          <cx:pt idx="16953">1</cx:pt>
          <cx:pt idx="16954">1</cx:pt>
          <cx:pt idx="16955">1</cx:pt>
          <cx:pt idx="16956">1</cx:pt>
          <cx:pt idx="16957">1</cx:pt>
          <cx:pt idx="16958">1</cx:pt>
          <cx:pt idx="16959">1</cx:pt>
          <cx:pt idx="16960">1</cx:pt>
          <cx:pt idx="16961">1</cx:pt>
          <cx:pt idx="16962">1</cx:pt>
          <cx:pt idx="16963">1</cx:pt>
          <cx:pt idx="16964">1</cx:pt>
          <cx:pt idx="16965">1</cx:pt>
          <cx:pt idx="16966">1</cx:pt>
          <cx:pt idx="16967">1</cx:pt>
          <cx:pt idx="16968">1</cx:pt>
          <cx:pt idx="16969">1</cx:pt>
          <cx:pt idx="16970">1</cx:pt>
          <cx:pt idx="16971">1</cx:pt>
          <cx:pt idx="16972">1</cx:pt>
          <cx:pt idx="16973">1</cx:pt>
          <cx:pt idx="16974">1</cx:pt>
          <cx:pt idx="16975">1</cx:pt>
          <cx:pt idx="16976">1</cx:pt>
          <cx:pt idx="16977">1</cx:pt>
          <cx:pt idx="16978">1</cx:pt>
          <cx:pt idx="16979">1</cx:pt>
          <cx:pt idx="16980">1</cx:pt>
          <cx:pt idx="16981">1</cx:pt>
          <cx:pt idx="16982">1</cx:pt>
          <cx:pt idx="16983">1</cx:pt>
          <cx:pt idx="16984">1</cx:pt>
          <cx:pt idx="16985">1</cx:pt>
          <cx:pt idx="16986">1</cx:pt>
          <cx:pt idx="16987">1</cx:pt>
          <cx:pt idx="16988">1</cx:pt>
          <cx:pt idx="16989">1</cx:pt>
          <cx:pt idx="16990">1</cx:pt>
          <cx:pt idx="16991">1</cx:pt>
          <cx:pt idx="16992">1</cx:pt>
          <cx:pt idx="16993">1</cx:pt>
          <cx:pt idx="16994">1</cx:pt>
          <cx:pt idx="16995">1</cx:pt>
          <cx:pt idx="16996">1</cx:pt>
          <cx:pt idx="16997">1</cx:pt>
          <cx:pt idx="16998">1</cx:pt>
          <cx:pt idx="16999">1</cx:pt>
          <cx:pt idx="17000">1</cx:pt>
          <cx:pt idx="17001">1</cx:pt>
          <cx:pt idx="17002">1</cx:pt>
          <cx:pt idx="17003">1</cx:pt>
          <cx:pt idx="17004">1</cx:pt>
          <cx:pt idx="17005">1</cx:pt>
          <cx:pt idx="17006">1</cx:pt>
          <cx:pt idx="17007">1</cx:pt>
          <cx:pt idx="17008">1</cx:pt>
          <cx:pt idx="17009">1</cx:pt>
          <cx:pt idx="17010">1</cx:pt>
          <cx:pt idx="17011">1</cx:pt>
          <cx:pt idx="17012">1</cx:pt>
          <cx:pt idx="17013">1</cx:pt>
          <cx:pt idx="17014">1</cx:pt>
          <cx:pt idx="17015">1</cx:pt>
          <cx:pt idx="17016">1</cx:pt>
          <cx:pt idx="17017">1</cx:pt>
          <cx:pt idx="17018">1</cx:pt>
          <cx:pt idx="17019">1</cx:pt>
          <cx:pt idx="17020">1</cx:pt>
          <cx:pt idx="17021">1</cx:pt>
          <cx:pt idx="17022">1</cx:pt>
          <cx:pt idx="17023">1</cx:pt>
          <cx:pt idx="17024">1</cx:pt>
          <cx:pt idx="17025">1</cx:pt>
          <cx:pt idx="17026">1</cx:pt>
          <cx:pt idx="17027">1</cx:pt>
          <cx:pt idx="17028">1</cx:pt>
          <cx:pt idx="17029">1</cx:pt>
          <cx:pt idx="17030">1</cx:pt>
          <cx:pt idx="17031">1</cx:pt>
          <cx:pt idx="17032">1</cx:pt>
          <cx:pt idx="17033">1</cx:pt>
          <cx:pt idx="17034">1</cx:pt>
          <cx:pt idx="17035">1</cx:pt>
          <cx:pt idx="17036">1</cx:pt>
          <cx:pt idx="17037">1</cx:pt>
          <cx:pt idx="17038">1</cx:pt>
          <cx:pt idx="17039">1</cx:pt>
          <cx:pt idx="17040">1</cx:pt>
          <cx:pt idx="17041">1</cx:pt>
          <cx:pt idx="17042">1</cx:pt>
          <cx:pt idx="17043">1</cx:pt>
          <cx:pt idx="17044">1</cx:pt>
          <cx:pt idx="17045">1</cx:pt>
          <cx:pt idx="17046">1</cx:pt>
          <cx:pt idx="17047">1</cx:pt>
          <cx:pt idx="17048">1</cx:pt>
          <cx:pt idx="17049">1</cx:pt>
          <cx:pt idx="17050">1</cx:pt>
          <cx:pt idx="17051">1</cx:pt>
          <cx:pt idx="17052">1</cx:pt>
          <cx:pt idx="17053">1</cx:pt>
          <cx:pt idx="17054">1</cx:pt>
          <cx:pt idx="17055">1</cx:pt>
          <cx:pt idx="17056">1</cx:pt>
          <cx:pt idx="17057">1</cx:pt>
          <cx:pt idx="17058">1</cx:pt>
          <cx:pt idx="17059">1</cx:pt>
          <cx:pt idx="17060">1</cx:pt>
          <cx:pt idx="17061">1</cx:pt>
          <cx:pt idx="17062">1</cx:pt>
          <cx:pt idx="17063">1</cx:pt>
          <cx:pt idx="17064">1</cx:pt>
          <cx:pt idx="17065">1</cx:pt>
          <cx:pt idx="17066">1</cx:pt>
          <cx:pt idx="17067">1</cx:pt>
          <cx:pt idx="17068">1</cx:pt>
          <cx:pt idx="17069">1</cx:pt>
          <cx:pt idx="17070">1</cx:pt>
          <cx:pt idx="17071">1</cx:pt>
          <cx:pt idx="17072">1</cx:pt>
          <cx:pt idx="17073">1</cx:pt>
          <cx:pt idx="17074">1</cx:pt>
          <cx:pt idx="17075">1</cx:pt>
          <cx:pt idx="17076">1</cx:pt>
          <cx:pt idx="17077">1</cx:pt>
          <cx:pt idx="17078">1</cx:pt>
          <cx:pt idx="17079">1</cx:pt>
          <cx:pt idx="17080">1</cx:pt>
          <cx:pt idx="17081">1</cx:pt>
          <cx:pt idx="17082">1</cx:pt>
          <cx:pt idx="17083">1</cx:pt>
          <cx:pt idx="17084">1</cx:pt>
          <cx:pt idx="17085">1</cx:pt>
          <cx:pt idx="17086">1</cx:pt>
          <cx:pt idx="17087">1</cx:pt>
          <cx:pt idx="17088">1</cx:pt>
          <cx:pt idx="17089">1</cx:pt>
          <cx:pt idx="17090">1</cx:pt>
          <cx:pt idx="17091">1</cx:pt>
          <cx:pt idx="17092">1</cx:pt>
          <cx:pt idx="17093">1</cx:pt>
          <cx:pt idx="17094">1</cx:pt>
          <cx:pt idx="17095">1</cx:pt>
          <cx:pt idx="17096">1</cx:pt>
          <cx:pt idx="17097">1</cx:pt>
          <cx:pt idx="17098">1</cx:pt>
          <cx:pt idx="17099">1</cx:pt>
          <cx:pt idx="17100">1</cx:pt>
          <cx:pt idx="17101">1</cx:pt>
          <cx:pt idx="17102">1</cx:pt>
          <cx:pt idx="17103">1</cx:pt>
          <cx:pt idx="17104">1</cx:pt>
          <cx:pt idx="17105">1</cx:pt>
          <cx:pt idx="17106">1</cx:pt>
          <cx:pt idx="17107">1</cx:pt>
          <cx:pt idx="17108">1</cx:pt>
          <cx:pt idx="17109">1</cx:pt>
          <cx:pt idx="17110">1</cx:pt>
          <cx:pt idx="17111">1</cx:pt>
          <cx:pt idx="17112">1</cx:pt>
          <cx:pt idx="17113">1</cx:pt>
          <cx:pt idx="17114">1</cx:pt>
          <cx:pt idx="17115">1</cx:pt>
          <cx:pt idx="17116">1</cx:pt>
          <cx:pt idx="17117">1</cx:pt>
          <cx:pt idx="17118">1</cx:pt>
          <cx:pt idx="17119">1</cx:pt>
          <cx:pt idx="17120">1</cx:pt>
          <cx:pt idx="17121">1</cx:pt>
          <cx:pt idx="17122">1</cx:pt>
          <cx:pt idx="17123">1</cx:pt>
          <cx:pt idx="17124">1</cx:pt>
          <cx:pt idx="17125">1</cx:pt>
          <cx:pt idx="17126">1</cx:pt>
          <cx:pt idx="17127">1</cx:pt>
          <cx:pt idx="17128">1</cx:pt>
          <cx:pt idx="17129">1</cx:pt>
          <cx:pt idx="17130">1</cx:pt>
          <cx:pt idx="17131">1</cx:pt>
          <cx:pt idx="17132">1</cx:pt>
          <cx:pt idx="17133">1</cx:pt>
          <cx:pt idx="17134">1</cx:pt>
          <cx:pt idx="17135">1</cx:pt>
          <cx:pt idx="17136">1</cx:pt>
          <cx:pt idx="17137">1</cx:pt>
          <cx:pt idx="17138">1</cx:pt>
          <cx:pt idx="17139">1</cx:pt>
          <cx:pt idx="17140">1</cx:pt>
          <cx:pt idx="17141">1</cx:pt>
          <cx:pt idx="17142">1</cx:pt>
          <cx:pt idx="17143">1</cx:pt>
          <cx:pt idx="17144">1</cx:pt>
          <cx:pt idx="17145">1</cx:pt>
          <cx:pt idx="17146">1</cx:pt>
          <cx:pt idx="17147">1</cx:pt>
          <cx:pt idx="17148">1</cx:pt>
          <cx:pt idx="17149">1</cx:pt>
          <cx:pt idx="17150">1</cx:pt>
          <cx:pt idx="17151">1</cx:pt>
          <cx:pt idx="17152">1</cx:pt>
          <cx:pt idx="17153">1</cx:pt>
          <cx:pt idx="17154">1</cx:pt>
          <cx:pt idx="17155">1</cx:pt>
          <cx:pt idx="17156">1</cx:pt>
          <cx:pt idx="17157">1</cx:pt>
          <cx:pt idx="17158">1</cx:pt>
          <cx:pt idx="17159">1</cx:pt>
          <cx:pt idx="17160">1</cx:pt>
          <cx:pt idx="17161">1</cx:pt>
          <cx:pt idx="17162">1</cx:pt>
          <cx:pt idx="17163">1</cx:pt>
          <cx:pt idx="17164">1</cx:pt>
          <cx:pt idx="17165">1</cx:pt>
          <cx:pt idx="17166">1</cx:pt>
          <cx:pt idx="17167">1</cx:pt>
          <cx:pt idx="17168">1</cx:pt>
          <cx:pt idx="17169">1</cx:pt>
          <cx:pt idx="17170">1</cx:pt>
          <cx:pt idx="17171">1</cx:pt>
          <cx:pt idx="17172">1</cx:pt>
          <cx:pt idx="17173">1</cx:pt>
          <cx:pt idx="17174">1</cx:pt>
          <cx:pt idx="17175">1</cx:pt>
          <cx:pt idx="17176">1</cx:pt>
          <cx:pt idx="17177">1</cx:pt>
          <cx:pt idx="17178">1</cx:pt>
          <cx:pt idx="17179">1</cx:pt>
          <cx:pt idx="17180">1</cx:pt>
          <cx:pt idx="17181">1</cx:pt>
          <cx:pt idx="17182">1</cx:pt>
          <cx:pt idx="17183">1</cx:pt>
          <cx:pt idx="17184">1</cx:pt>
          <cx:pt idx="17185">1</cx:pt>
          <cx:pt idx="17186">1</cx:pt>
          <cx:pt idx="17187">1</cx:pt>
          <cx:pt idx="17188">1</cx:pt>
          <cx:pt idx="17189">1</cx:pt>
          <cx:pt idx="17190">1</cx:pt>
          <cx:pt idx="17191">1</cx:pt>
          <cx:pt idx="17192">1</cx:pt>
          <cx:pt idx="17193">1</cx:pt>
          <cx:pt idx="17194">1</cx:pt>
          <cx:pt idx="17195">1</cx:pt>
          <cx:pt idx="17196">1</cx:pt>
          <cx:pt idx="17197">1</cx:pt>
          <cx:pt idx="17198">1</cx:pt>
          <cx:pt idx="17199">1</cx:pt>
          <cx:pt idx="17200">1</cx:pt>
          <cx:pt idx="17201">1</cx:pt>
          <cx:pt idx="17202">1</cx:pt>
          <cx:pt idx="17203">1</cx:pt>
          <cx:pt idx="17204">1</cx:pt>
          <cx:pt idx="17205">1</cx:pt>
          <cx:pt idx="17206">1</cx:pt>
          <cx:pt idx="17207">1</cx:pt>
          <cx:pt idx="17208">1</cx:pt>
          <cx:pt idx="17209">1</cx:pt>
          <cx:pt idx="17210">1</cx:pt>
          <cx:pt idx="17211">1</cx:pt>
          <cx:pt idx="17212">1</cx:pt>
          <cx:pt idx="17213">1</cx:pt>
          <cx:pt idx="17214">1</cx:pt>
          <cx:pt idx="17215">1</cx:pt>
          <cx:pt idx="17216">1</cx:pt>
          <cx:pt idx="17217">1</cx:pt>
          <cx:pt idx="17218">1</cx:pt>
          <cx:pt idx="17219">1</cx:pt>
          <cx:pt idx="17220">1</cx:pt>
          <cx:pt idx="17221">1</cx:pt>
          <cx:pt idx="17222">1</cx:pt>
          <cx:pt idx="17223">1</cx:pt>
          <cx:pt idx="17224">1</cx:pt>
          <cx:pt idx="17225">1</cx:pt>
          <cx:pt idx="17226">1</cx:pt>
          <cx:pt idx="17227">1</cx:pt>
          <cx:pt idx="17228">1</cx:pt>
          <cx:pt idx="17229">1</cx:pt>
          <cx:pt idx="17230">1</cx:pt>
          <cx:pt idx="17231">1</cx:pt>
          <cx:pt idx="17232">1</cx:pt>
          <cx:pt idx="17233">1</cx:pt>
          <cx:pt idx="17234">1</cx:pt>
          <cx:pt idx="17235">1</cx:pt>
          <cx:pt idx="17236">1</cx:pt>
          <cx:pt idx="17237">1</cx:pt>
          <cx:pt idx="17238">1</cx:pt>
          <cx:pt idx="17239">1</cx:pt>
          <cx:pt idx="17240">1</cx:pt>
          <cx:pt idx="17241">1</cx:pt>
          <cx:pt idx="17242">1</cx:pt>
          <cx:pt idx="17243">1</cx:pt>
          <cx:pt idx="17244">1</cx:pt>
          <cx:pt idx="17245">1</cx:pt>
          <cx:pt idx="17246">1</cx:pt>
          <cx:pt idx="17247">1</cx:pt>
          <cx:pt idx="17248">1</cx:pt>
          <cx:pt idx="17249">1</cx:pt>
          <cx:pt idx="17250">1</cx:pt>
          <cx:pt idx="17251">1</cx:pt>
          <cx:pt idx="17252">1</cx:pt>
          <cx:pt idx="17253">1</cx:pt>
          <cx:pt idx="17254">1</cx:pt>
          <cx:pt idx="17255">1</cx:pt>
          <cx:pt idx="17256">1</cx:pt>
          <cx:pt idx="17257">1</cx:pt>
          <cx:pt idx="17258">1</cx:pt>
          <cx:pt idx="17259">1</cx:pt>
          <cx:pt idx="17260">1</cx:pt>
          <cx:pt idx="17261">1</cx:pt>
          <cx:pt idx="17262">1</cx:pt>
          <cx:pt idx="17263">1</cx:pt>
          <cx:pt idx="17264">1</cx:pt>
          <cx:pt idx="17265">1</cx:pt>
          <cx:pt idx="17266">1</cx:pt>
          <cx:pt idx="17267">1</cx:pt>
          <cx:pt idx="17268">1</cx:pt>
          <cx:pt idx="17269">1</cx:pt>
          <cx:pt idx="17270">1</cx:pt>
          <cx:pt idx="17271">1</cx:pt>
          <cx:pt idx="17272">1</cx:pt>
          <cx:pt idx="17273">1</cx:pt>
          <cx:pt idx="17274">1</cx:pt>
          <cx:pt idx="17275">1</cx:pt>
          <cx:pt idx="17276">1</cx:pt>
          <cx:pt idx="17277">1</cx:pt>
          <cx:pt idx="17278">1</cx:pt>
          <cx:pt idx="17279">1</cx:pt>
          <cx:pt idx="17280">1</cx:pt>
          <cx:pt idx="17281">1</cx:pt>
          <cx:pt idx="17282">1</cx:pt>
          <cx:pt idx="17283">1</cx:pt>
          <cx:pt idx="17284">1</cx:pt>
          <cx:pt idx="17285">1</cx:pt>
          <cx:pt idx="17286">1</cx:pt>
          <cx:pt idx="17287">1</cx:pt>
          <cx:pt idx="17288">1</cx:pt>
          <cx:pt idx="17289">1</cx:pt>
          <cx:pt idx="17290">1</cx:pt>
          <cx:pt idx="17291">1</cx:pt>
          <cx:pt idx="17292">1</cx:pt>
          <cx:pt idx="17293">1</cx:pt>
          <cx:pt idx="17294">1</cx:pt>
          <cx:pt idx="17295">1</cx:pt>
          <cx:pt idx="17296">1</cx:pt>
          <cx:pt idx="17297">1</cx:pt>
          <cx:pt idx="17298">1</cx:pt>
          <cx:pt idx="17299">1</cx:pt>
          <cx:pt idx="17300">1</cx:pt>
          <cx:pt idx="17301">1</cx:pt>
          <cx:pt idx="17302">1</cx:pt>
          <cx:pt idx="17303">1</cx:pt>
          <cx:pt idx="17304">1</cx:pt>
          <cx:pt idx="17305">1</cx:pt>
          <cx:pt idx="17306">1</cx:pt>
          <cx:pt idx="17307">1</cx:pt>
          <cx:pt idx="17308">1</cx:pt>
          <cx:pt idx="17309">1</cx:pt>
          <cx:pt idx="17310">1</cx:pt>
          <cx:pt idx="17311">1</cx:pt>
          <cx:pt idx="17312">1</cx:pt>
          <cx:pt idx="17313">1</cx:pt>
          <cx:pt idx="17314">1</cx:pt>
          <cx:pt idx="17315">1</cx:pt>
          <cx:pt idx="17316">1</cx:pt>
          <cx:pt idx="17317">1</cx:pt>
          <cx:pt idx="17318">1</cx:pt>
          <cx:pt idx="17319">1</cx:pt>
          <cx:pt idx="17320">1</cx:pt>
          <cx:pt idx="17321">1</cx:pt>
          <cx:pt idx="17322">1</cx:pt>
          <cx:pt idx="17323">1</cx:pt>
          <cx:pt idx="17324">1</cx:pt>
          <cx:pt idx="17325">1</cx:pt>
          <cx:pt idx="17326">1</cx:pt>
          <cx:pt idx="17327">1</cx:pt>
          <cx:pt idx="17328">1</cx:pt>
          <cx:pt idx="17329">1</cx:pt>
          <cx:pt idx="17330">1</cx:pt>
          <cx:pt idx="17331">1</cx:pt>
          <cx:pt idx="17332">1</cx:pt>
          <cx:pt idx="17333">1</cx:pt>
          <cx:pt idx="17334">1</cx:pt>
          <cx:pt idx="17335">1</cx:pt>
          <cx:pt idx="17336">1</cx:pt>
          <cx:pt idx="17337">1</cx:pt>
          <cx:pt idx="17338">1</cx:pt>
          <cx:pt idx="17339">1</cx:pt>
          <cx:pt idx="17340">1</cx:pt>
          <cx:pt idx="17341">1</cx:pt>
          <cx:pt idx="17342">1</cx:pt>
          <cx:pt idx="17343">1</cx:pt>
          <cx:pt idx="17344">1</cx:pt>
          <cx:pt idx="17345">1</cx:pt>
          <cx:pt idx="17346">1</cx:pt>
          <cx:pt idx="17347">1</cx:pt>
          <cx:pt idx="17348">1</cx:pt>
          <cx:pt idx="17349">1</cx:pt>
          <cx:pt idx="17350">1</cx:pt>
          <cx:pt idx="17351">1</cx:pt>
          <cx:pt idx="17352">1</cx:pt>
          <cx:pt idx="17353">1</cx:pt>
          <cx:pt idx="17354">1</cx:pt>
          <cx:pt idx="17355">1</cx:pt>
          <cx:pt idx="17356">1</cx:pt>
          <cx:pt idx="17357">1</cx:pt>
          <cx:pt idx="17358">1</cx:pt>
          <cx:pt idx="17359">1</cx:pt>
          <cx:pt idx="17360">1</cx:pt>
          <cx:pt idx="17361">1</cx:pt>
          <cx:pt idx="17362">1</cx:pt>
          <cx:pt idx="17363">1</cx:pt>
          <cx:pt idx="17364">1</cx:pt>
          <cx:pt idx="17365">1</cx:pt>
          <cx:pt idx="17366">1</cx:pt>
          <cx:pt idx="17367">1</cx:pt>
          <cx:pt idx="17368">1</cx:pt>
          <cx:pt idx="17369">1</cx:pt>
          <cx:pt idx="17370">1</cx:pt>
          <cx:pt idx="17371">1</cx:pt>
          <cx:pt idx="17372">1</cx:pt>
          <cx:pt idx="17373">1</cx:pt>
          <cx:pt idx="17374">1</cx:pt>
          <cx:pt idx="17375">1</cx:pt>
          <cx:pt idx="17376">1</cx:pt>
          <cx:pt idx="17377">1</cx:pt>
          <cx:pt idx="17378">1</cx:pt>
          <cx:pt idx="17379">1</cx:pt>
          <cx:pt idx="17380">1</cx:pt>
          <cx:pt idx="17381">1</cx:pt>
          <cx:pt idx="17382">1</cx:pt>
          <cx:pt idx="17383">1</cx:pt>
          <cx:pt idx="17384">1</cx:pt>
          <cx:pt idx="17385">1</cx:pt>
          <cx:pt idx="17386">1</cx:pt>
          <cx:pt idx="17387">1</cx:pt>
          <cx:pt idx="17388">1</cx:pt>
          <cx:pt idx="17389">1</cx:pt>
          <cx:pt idx="17390">1</cx:pt>
          <cx:pt idx="17391">1</cx:pt>
          <cx:pt idx="17392">1</cx:pt>
          <cx:pt idx="17393">1</cx:pt>
          <cx:pt idx="17394">1</cx:pt>
          <cx:pt idx="17395">1</cx:pt>
          <cx:pt idx="17396">1</cx:pt>
          <cx:pt idx="17397">1</cx:pt>
          <cx:pt idx="17398">1</cx:pt>
          <cx:pt idx="17399">1</cx:pt>
          <cx:pt idx="17400">1</cx:pt>
          <cx:pt idx="17401">1</cx:pt>
          <cx:pt idx="17402">1</cx:pt>
          <cx:pt idx="17403">1</cx:pt>
          <cx:pt idx="17404">1</cx:pt>
          <cx:pt idx="17405">1</cx:pt>
          <cx:pt idx="17406">1</cx:pt>
          <cx:pt idx="17407">1</cx:pt>
          <cx:pt idx="17408">1</cx:pt>
          <cx:pt idx="17409">1</cx:pt>
          <cx:pt idx="17410">1</cx:pt>
          <cx:pt idx="17411">1</cx:pt>
          <cx:pt idx="17412">1</cx:pt>
          <cx:pt idx="17413">1</cx:pt>
          <cx:pt idx="17414">1</cx:pt>
          <cx:pt idx="17415">1</cx:pt>
          <cx:pt idx="17416">1</cx:pt>
          <cx:pt idx="17417">1</cx:pt>
          <cx:pt idx="17418">1</cx:pt>
          <cx:pt idx="17419">1</cx:pt>
          <cx:pt idx="17420">1</cx:pt>
          <cx:pt idx="17421">1</cx:pt>
          <cx:pt idx="17422">1</cx:pt>
          <cx:pt idx="17423">1</cx:pt>
          <cx:pt idx="17424">1</cx:pt>
          <cx:pt idx="17425">1</cx:pt>
          <cx:pt idx="17426">1</cx:pt>
          <cx:pt idx="17427">1</cx:pt>
          <cx:pt idx="17428">1</cx:pt>
          <cx:pt idx="17429">1</cx:pt>
          <cx:pt idx="17430">1</cx:pt>
          <cx:pt idx="17431">1</cx:pt>
          <cx:pt idx="17432">1</cx:pt>
          <cx:pt idx="17433">1</cx:pt>
          <cx:pt idx="17434">1</cx:pt>
          <cx:pt idx="17435">1</cx:pt>
          <cx:pt idx="17436">1</cx:pt>
          <cx:pt idx="17437">1</cx:pt>
          <cx:pt idx="17438">1</cx:pt>
          <cx:pt idx="17439">1</cx:pt>
          <cx:pt idx="17440">1</cx:pt>
          <cx:pt idx="17441">1</cx:pt>
          <cx:pt idx="17442">1</cx:pt>
          <cx:pt idx="17443">1</cx:pt>
          <cx:pt idx="17444">1</cx:pt>
          <cx:pt idx="17445">1</cx:pt>
          <cx:pt idx="17446">1</cx:pt>
          <cx:pt idx="17447">1</cx:pt>
          <cx:pt idx="17448">1</cx:pt>
          <cx:pt idx="17449">1</cx:pt>
          <cx:pt idx="17450">1</cx:pt>
          <cx:pt idx="17451">1</cx:pt>
          <cx:pt idx="17452">1</cx:pt>
          <cx:pt idx="17453">1</cx:pt>
          <cx:pt idx="17454">1</cx:pt>
          <cx:pt idx="17455">1</cx:pt>
          <cx:pt idx="17456">1</cx:pt>
          <cx:pt idx="17457">1</cx:pt>
          <cx:pt idx="17458">1</cx:pt>
          <cx:pt idx="17459">1</cx:pt>
          <cx:pt idx="17460">1</cx:pt>
          <cx:pt idx="17461">1</cx:pt>
          <cx:pt idx="17462">1</cx:pt>
          <cx:pt idx="17463">1</cx:pt>
          <cx:pt idx="17464">1</cx:pt>
          <cx:pt idx="17465">1</cx:pt>
          <cx:pt idx="17466">1</cx:pt>
          <cx:pt idx="17467">1</cx:pt>
          <cx:pt idx="17468">1</cx:pt>
          <cx:pt idx="17469">1</cx:pt>
          <cx:pt idx="17470">1</cx:pt>
          <cx:pt idx="17471">1</cx:pt>
          <cx:pt idx="17472">1</cx:pt>
          <cx:pt idx="17473">1</cx:pt>
          <cx:pt idx="17474">1</cx:pt>
          <cx:pt idx="17475">1</cx:pt>
          <cx:pt idx="17476">1</cx:pt>
          <cx:pt idx="17477">1</cx:pt>
          <cx:pt idx="17478">1</cx:pt>
          <cx:pt idx="17479">1</cx:pt>
          <cx:pt idx="17480">1</cx:pt>
          <cx:pt idx="17481">1</cx:pt>
          <cx:pt idx="17482">1</cx:pt>
          <cx:pt idx="17483">1</cx:pt>
          <cx:pt idx="17484">1</cx:pt>
          <cx:pt idx="17485">1</cx:pt>
          <cx:pt idx="17486">1</cx:pt>
          <cx:pt idx="17487">1</cx:pt>
          <cx:pt idx="17488">1</cx:pt>
          <cx:pt idx="17489">1</cx:pt>
          <cx:pt idx="17490">1</cx:pt>
          <cx:pt idx="17491">1</cx:pt>
          <cx:pt idx="17492">1</cx:pt>
          <cx:pt idx="17493">1</cx:pt>
          <cx:pt idx="17494">1</cx:pt>
          <cx:pt idx="17495">1</cx:pt>
          <cx:pt idx="17496">1</cx:pt>
          <cx:pt idx="17497">1</cx:pt>
          <cx:pt idx="17498">1</cx:pt>
          <cx:pt idx="17499">1</cx:pt>
          <cx:pt idx="17500">1</cx:pt>
          <cx:pt idx="17501">1</cx:pt>
          <cx:pt idx="17502">1</cx:pt>
          <cx:pt idx="17503">1</cx:pt>
          <cx:pt idx="17504">1</cx:pt>
          <cx:pt idx="17505">1</cx:pt>
          <cx:pt idx="17506">1</cx:pt>
          <cx:pt idx="17507">1</cx:pt>
          <cx:pt idx="17508">1</cx:pt>
          <cx:pt idx="17509">1</cx:pt>
          <cx:pt idx="17510">1</cx:pt>
          <cx:pt idx="17511">1</cx:pt>
          <cx:pt idx="17512">1</cx:pt>
          <cx:pt idx="17513">1</cx:pt>
          <cx:pt idx="17514">1</cx:pt>
          <cx:pt idx="17515">1</cx:pt>
          <cx:pt idx="17516">1</cx:pt>
          <cx:pt idx="17517">1</cx:pt>
          <cx:pt idx="17518">1</cx:pt>
          <cx:pt idx="17519">1</cx:pt>
          <cx:pt idx="17520">1</cx:pt>
          <cx:pt idx="17521">1</cx:pt>
          <cx:pt idx="17522">1</cx:pt>
          <cx:pt idx="17523">1</cx:pt>
          <cx:pt idx="17524">1</cx:pt>
          <cx:pt idx="17525">1</cx:pt>
          <cx:pt idx="17526">1</cx:pt>
          <cx:pt idx="17527">1</cx:pt>
          <cx:pt idx="17528">1</cx:pt>
          <cx:pt idx="17529">1</cx:pt>
          <cx:pt idx="17530">1</cx:pt>
          <cx:pt idx="17531">1</cx:pt>
          <cx:pt idx="17532">1</cx:pt>
          <cx:pt idx="17533">1</cx:pt>
          <cx:pt idx="17534">1</cx:pt>
          <cx:pt idx="17535">1</cx:pt>
          <cx:pt idx="17536">1</cx:pt>
          <cx:pt idx="17537">1</cx:pt>
          <cx:pt idx="17538">1</cx:pt>
          <cx:pt idx="17539">1</cx:pt>
          <cx:pt idx="17540">1</cx:pt>
          <cx:pt idx="17541">1</cx:pt>
          <cx:pt idx="17542">1</cx:pt>
          <cx:pt idx="17543">1</cx:pt>
          <cx:pt idx="17544">1</cx:pt>
          <cx:pt idx="17545">1</cx:pt>
          <cx:pt idx="17546">1</cx:pt>
          <cx:pt idx="17547">1</cx:pt>
          <cx:pt idx="17548">1</cx:pt>
          <cx:pt idx="17549">1</cx:pt>
          <cx:pt idx="17550">1</cx:pt>
          <cx:pt idx="17551">1</cx:pt>
          <cx:pt idx="17552">1</cx:pt>
          <cx:pt idx="17553">1</cx:pt>
          <cx:pt idx="17554">1</cx:pt>
          <cx:pt idx="17555">1</cx:pt>
          <cx:pt idx="17556">1</cx:pt>
          <cx:pt idx="17557">1</cx:pt>
          <cx:pt idx="17558">1</cx:pt>
          <cx:pt idx="17559">1</cx:pt>
          <cx:pt idx="17560">1</cx:pt>
          <cx:pt idx="17561">1</cx:pt>
          <cx:pt idx="17562">1</cx:pt>
          <cx:pt idx="17563">1</cx:pt>
          <cx:pt idx="17564">1</cx:pt>
          <cx:pt idx="17565">1</cx:pt>
          <cx:pt idx="17566">1</cx:pt>
          <cx:pt idx="17567">1</cx:pt>
          <cx:pt idx="17568">1</cx:pt>
          <cx:pt idx="17569">1</cx:pt>
          <cx:pt idx="17570">1</cx:pt>
          <cx:pt idx="17571">1</cx:pt>
          <cx:pt idx="17572">1</cx:pt>
          <cx:pt idx="17573">1</cx:pt>
          <cx:pt idx="17574">1</cx:pt>
          <cx:pt idx="17575">1</cx:pt>
          <cx:pt idx="17576">1</cx:pt>
          <cx:pt idx="17577">1</cx:pt>
          <cx:pt idx="17578">1</cx:pt>
          <cx:pt idx="17579">1</cx:pt>
          <cx:pt idx="17580">1</cx:pt>
          <cx:pt idx="17581">1</cx:pt>
          <cx:pt idx="17582">1</cx:pt>
          <cx:pt idx="17583">1</cx:pt>
          <cx:pt idx="17584">1</cx:pt>
          <cx:pt idx="17585">1</cx:pt>
          <cx:pt idx="17586">1</cx:pt>
          <cx:pt idx="17587">1</cx:pt>
          <cx:pt idx="17588">1</cx:pt>
          <cx:pt idx="17589">1</cx:pt>
          <cx:pt idx="17590">1</cx:pt>
          <cx:pt idx="17591">1</cx:pt>
          <cx:pt idx="17592">1</cx:pt>
          <cx:pt idx="17593">1</cx:pt>
          <cx:pt idx="17594">1</cx:pt>
          <cx:pt idx="17595">1</cx:pt>
          <cx:pt idx="17596">1</cx:pt>
          <cx:pt idx="17597">1</cx:pt>
          <cx:pt idx="17598">1</cx:pt>
          <cx:pt idx="17599">1</cx:pt>
          <cx:pt idx="17600">1</cx:pt>
          <cx:pt idx="17601">1</cx:pt>
          <cx:pt idx="17602">1</cx:pt>
          <cx:pt idx="17603">1</cx:pt>
          <cx:pt idx="17604">1</cx:pt>
          <cx:pt idx="17605">1</cx:pt>
          <cx:pt idx="17606">1</cx:pt>
          <cx:pt idx="17607">1</cx:pt>
          <cx:pt idx="17608">1</cx:pt>
          <cx:pt idx="17609">1</cx:pt>
          <cx:pt idx="17610">1</cx:pt>
          <cx:pt idx="17611">1</cx:pt>
          <cx:pt idx="17612">1</cx:pt>
          <cx:pt idx="17613">1</cx:pt>
          <cx:pt idx="17614">1</cx:pt>
          <cx:pt idx="17615">1</cx:pt>
          <cx:pt idx="17616">1</cx:pt>
          <cx:pt idx="17617">1</cx:pt>
          <cx:pt idx="17618">1</cx:pt>
          <cx:pt idx="17619">1</cx:pt>
          <cx:pt idx="17620">1</cx:pt>
          <cx:pt idx="17621">1</cx:pt>
          <cx:pt idx="17622">1</cx:pt>
          <cx:pt idx="17623">1</cx:pt>
          <cx:pt idx="17624">1</cx:pt>
          <cx:pt idx="17625">1</cx:pt>
          <cx:pt idx="17626">1</cx:pt>
          <cx:pt idx="17627">1</cx:pt>
          <cx:pt idx="17628">1</cx:pt>
          <cx:pt idx="17629">1</cx:pt>
          <cx:pt idx="17630">1</cx:pt>
          <cx:pt idx="17631">1</cx:pt>
          <cx:pt idx="17632">1</cx:pt>
          <cx:pt idx="17633">1</cx:pt>
          <cx:pt idx="17634">1</cx:pt>
          <cx:pt idx="17635">1</cx:pt>
          <cx:pt idx="17636">1</cx:pt>
          <cx:pt idx="17637">1</cx:pt>
          <cx:pt idx="17638">1</cx:pt>
          <cx:pt idx="17639">1</cx:pt>
          <cx:pt idx="17640">1</cx:pt>
          <cx:pt idx="17641">1</cx:pt>
          <cx:pt idx="17642">1</cx:pt>
          <cx:pt idx="17643">1</cx:pt>
          <cx:pt idx="17644">1</cx:pt>
          <cx:pt idx="17645">1</cx:pt>
          <cx:pt idx="17646">1</cx:pt>
          <cx:pt idx="17647">1</cx:pt>
          <cx:pt idx="17648">1</cx:pt>
          <cx:pt idx="17649">1</cx:pt>
          <cx:pt idx="17650">1</cx:pt>
          <cx:pt idx="17651">1</cx:pt>
          <cx:pt idx="17652">1</cx:pt>
          <cx:pt idx="17653">1</cx:pt>
          <cx:pt idx="17654">1</cx:pt>
          <cx:pt idx="17655">1</cx:pt>
          <cx:pt idx="17656">1</cx:pt>
          <cx:pt idx="17657">1</cx:pt>
          <cx:pt idx="17658">1</cx:pt>
          <cx:pt idx="17659">1</cx:pt>
          <cx:pt idx="17660">1</cx:pt>
          <cx:pt idx="17661">1</cx:pt>
          <cx:pt idx="17662">1</cx:pt>
          <cx:pt idx="17663">1</cx:pt>
          <cx:pt idx="17664">1</cx:pt>
          <cx:pt idx="17665">1</cx:pt>
          <cx:pt idx="17666">1</cx:pt>
          <cx:pt idx="17667">1</cx:pt>
          <cx:pt idx="17668">1</cx:pt>
          <cx:pt idx="17669">1</cx:pt>
          <cx:pt idx="17670">1</cx:pt>
          <cx:pt idx="17671">1</cx:pt>
          <cx:pt idx="17672">1</cx:pt>
          <cx:pt idx="17673">1</cx:pt>
          <cx:pt idx="17674">1</cx:pt>
          <cx:pt idx="17675">1</cx:pt>
          <cx:pt idx="17676">1</cx:pt>
          <cx:pt idx="17677">1</cx:pt>
          <cx:pt idx="17678">1</cx:pt>
          <cx:pt idx="17679">1</cx:pt>
          <cx:pt idx="17680">1</cx:pt>
          <cx:pt idx="17681">1</cx:pt>
          <cx:pt idx="17682">1</cx:pt>
          <cx:pt idx="17683">1</cx:pt>
          <cx:pt idx="17684">1</cx:pt>
          <cx:pt idx="17685">1</cx:pt>
          <cx:pt idx="17686">1</cx:pt>
          <cx:pt idx="17687">1</cx:pt>
          <cx:pt idx="17688">1</cx:pt>
          <cx:pt idx="17689">1</cx:pt>
          <cx:pt idx="17690">1</cx:pt>
          <cx:pt idx="17691">1</cx:pt>
          <cx:pt idx="17692">1</cx:pt>
          <cx:pt idx="17693">1</cx:pt>
          <cx:pt idx="17694">1</cx:pt>
          <cx:pt idx="17695">1</cx:pt>
          <cx:pt idx="17696">1</cx:pt>
          <cx:pt idx="17697">1</cx:pt>
          <cx:pt idx="17698">1</cx:pt>
          <cx:pt idx="17699">1</cx:pt>
          <cx:pt idx="17700">1</cx:pt>
          <cx:pt idx="17701">1</cx:pt>
          <cx:pt idx="17702">1</cx:pt>
          <cx:pt idx="17703">1</cx:pt>
          <cx:pt idx="17704">1</cx:pt>
          <cx:pt idx="17705">1</cx:pt>
          <cx:pt idx="17706">1</cx:pt>
          <cx:pt idx="17707">1</cx:pt>
          <cx:pt idx="17708">1</cx:pt>
          <cx:pt idx="17709">1</cx:pt>
          <cx:pt idx="17710">1</cx:pt>
          <cx:pt idx="17711">1</cx:pt>
          <cx:pt idx="17712">1</cx:pt>
          <cx:pt idx="17713">1</cx:pt>
          <cx:pt idx="17714">1</cx:pt>
          <cx:pt idx="17715">1</cx:pt>
          <cx:pt idx="17716">1</cx:pt>
          <cx:pt idx="17717">1</cx:pt>
          <cx:pt idx="17718">1</cx:pt>
          <cx:pt idx="17719">1</cx:pt>
          <cx:pt idx="17720">1</cx:pt>
          <cx:pt idx="17721">1</cx:pt>
          <cx:pt idx="17722">1</cx:pt>
          <cx:pt idx="17723">1</cx:pt>
          <cx:pt idx="17724">1</cx:pt>
          <cx:pt idx="17725">1</cx:pt>
          <cx:pt idx="17726">1</cx:pt>
          <cx:pt idx="17727">1</cx:pt>
          <cx:pt idx="17728">1</cx:pt>
          <cx:pt idx="17729">1</cx:pt>
          <cx:pt idx="17730">1</cx:pt>
          <cx:pt idx="17731">1</cx:pt>
          <cx:pt idx="17732">1</cx:pt>
          <cx:pt idx="17733">1</cx:pt>
          <cx:pt idx="17734">1</cx:pt>
          <cx:pt idx="17735">1</cx:pt>
          <cx:pt idx="17736">1</cx:pt>
          <cx:pt idx="17737">1</cx:pt>
          <cx:pt idx="17738">1</cx:pt>
          <cx:pt idx="17739">1</cx:pt>
          <cx:pt idx="17740">1</cx:pt>
          <cx:pt idx="17741">1</cx:pt>
          <cx:pt idx="17742">1</cx:pt>
          <cx:pt idx="17743">1</cx:pt>
          <cx:pt idx="17744">1</cx:pt>
          <cx:pt idx="17745">1</cx:pt>
          <cx:pt idx="17746">1</cx:pt>
          <cx:pt idx="17747">1</cx:pt>
          <cx:pt idx="17748">1</cx:pt>
          <cx:pt idx="17749">1</cx:pt>
          <cx:pt idx="17750">1</cx:pt>
          <cx:pt idx="17751">1</cx:pt>
          <cx:pt idx="17752">1</cx:pt>
          <cx:pt idx="17753">1</cx:pt>
          <cx:pt idx="17754">1</cx:pt>
          <cx:pt idx="17755">1</cx:pt>
          <cx:pt idx="17756">1</cx:pt>
          <cx:pt idx="17757">1</cx:pt>
          <cx:pt idx="17758">1</cx:pt>
          <cx:pt idx="17759">1</cx:pt>
          <cx:pt idx="17760">1</cx:pt>
          <cx:pt idx="17761">1</cx:pt>
          <cx:pt idx="17762">1</cx:pt>
          <cx:pt idx="17763">1</cx:pt>
          <cx:pt idx="17764">1</cx:pt>
          <cx:pt idx="17765">1</cx:pt>
          <cx:pt idx="17766">1</cx:pt>
          <cx:pt idx="17767">1</cx:pt>
          <cx:pt idx="17768">1</cx:pt>
          <cx:pt idx="17769">1</cx:pt>
          <cx:pt idx="17770">1</cx:pt>
          <cx:pt idx="17771">1</cx:pt>
          <cx:pt idx="17772">1</cx:pt>
          <cx:pt idx="17773">1</cx:pt>
          <cx:pt idx="17774">1</cx:pt>
          <cx:pt idx="17775">1</cx:pt>
          <cx:pt idx="17776">1</cx:pt>
          <cx:pt idx="17777">1</cx:pt>
          <cx:pt idx="17778">1</cx:pt>
          <cx:pt idx="17779">1</cx:pt>
          <cx:pt idx="17780">1</cx:pt>
          <cx:pt idx="17781">1</cx:pt>
          <cx:pt idx="17782">1</cx:pt>
          <cx:pt idx="17783">1</cx:pt>
          <cx:pt idx="17784">1</cx:pt>
          <cx:pt idx="17785">1</cx:pt>
          <cx:pt idx="17786">1</cx:pt>
          <cx:pt idx="17787">1</cx:pt>
          <cx:pt idx="17788">1</cx:pt>
          <cx:pt idx="17789">1</cx:pt>
          <cx:pt idx="17790">1</cx:pt>
          <cx:pt idx="17791">1</cx:pt>
          <cx:pt idx="17792">1</cx:pt>
          <cx:pt idx="17793">1</cx:pt>
          <cx:pt idx="17794">1</cx:pt>
          <cx:pt idx="17795">1</cx:pt>
          <cx:pt idx="17796">1</cx:pt>
          <cx:pt idx="17797">1</cx:pt>
          <cx:pt idx="17798">1</cx:pt>
          <cx:pt idx="17799">1</cx:pt>
          <cx:pt idx="17800">1</cx:pt>
          <cx:pt idx="17801">1</cx:pt>
          <cx:pt idx="17802">1</cx:pt>
          <cx:pt idx="17803">1</cx:pt>
          <cx:pt idx="17804">1</cx:pt>
          <cx:pt idx="17805">1</cx:pt>
          <cx:pt idx="17806">1</cx:pt>
          <cx:pt idx="17807">1</cx:pt>
          <cx:pt idx="17808">1</cx:pt>
          <cx:pt idx="17809">1</cx:pt>
          <cx:pt idx="17810">1</cx:pt>
          <cx:pt idx="17811">1</cx:pt>
          <cx:pt idx="17812">1</cx:pt>
          <cx:pt idx="17813">1</cx:pt>
          <cx:pt idx="17814">1</cx:pt>
          <cx:pt idx="17815">1</cx:pt>
          <cx:pt idx="17816">1</cx:pt>
          <cx:pt idx="17817">1</cx:pt>
          <cx:pt idx="17818">1</cx:pt>
          <cx:pt idx="17819">1</cx:pt>
          <cx:pt idx="17820">1</cx:pt>
          <cx:pt idx="17821">1</cx:pt>
          <cx:pt idx="17822">1</cx:pt>
          <cx:pt idx="17823">1</cx:pt>
          <cx:pt idx="17824">1</cx:pt>
          <cx:pt idx="17825">1</cx:pt>
          <cx:pt idx="17826">1</cx:pt>
          <cx:pt idx="17827">1</cx:pt>
          <cx:pt idx="17828">1</cx:pt>
          <cx:pt idx="17829">1</cx:pt>
          <cx:pt idx="17830">1</cx:pt>
          <cx:pt idx="17831">1</cx:pt>
          <cx:pt idx="17832">1</cx:pt>
          <cx:pt idx="17833">1</cx:pt>
          <cx:pt idx="17834">1</cx:pt>
          <cx:pt idx="17835">1</cx:pt>
          <cx:pt idx="17836">1</cx:pt>
          <cx:pt idx="17837">1</cx:pt>
          <cx:pt idx="17838">1</cx:pt>
          <cx:pt idx="17839">1</cx:pt>
          <cx:pt idx="17840">1</cx:pt>
          <cx:pt idx="17841">1</cx:pt>
          <cx:pt idx="17842">1</cx:pt>
          <cx:pt idx="17843">1</cx:pt>
          <cx:pt idx="17844">1</cx:pt>
          <cx:pt idx="17845">1</cx:pt>
          <cx:pt idx="17846">1</cx:pt>
          <cx:pt idx="17847">1</cx:pt>
          <cx:pt idx="17848">1</cx:pt>
          <cx:pt idx="17849">1</cx:pt>
          <cx:pt idx="17850">1</cx:pt>
          <cx:pt idx="17851">1</cx:pt>
          <cx:pt idx="17852">1</cx:pt>
          <cx:pt idx="17853">1</cx:pt>
          <cx:pt idx="17854">1</cx:pt>
          <cx:pt idx="17855">1</cx:pt>
          <cx:pt idx="17856">1</cx:pt>
          <cx:pt idx="17857">1</cx:pt>
          <cx:pt idx="17858">1</cx:pt>
          <cx:pt idx="17859">1</cx:pt>
          <cx:pt idx="17860">1</cx:pt>
          <cx:pt idx="17861">1</cx:pt>
          <cx:pt idx="17862">1</cx:pt>
          <cx:pt idx="17863">1</cx:pt>
          <cx:pt idx="17864">1</cx:pt>
          <cx:pt idx="17865">1</cx:pt>
          <cx:pt idx="17866">1</cx:pt>
          <cx:pt idx="17867">1</cx:pt>
          <cx:pt idx="17868">1</cx:pt>
          <cx:pt idx="17869">1</cx:pt>
          <cx:pt idx="17870">1</cx:pt>
          <cx:pt idx="17871">1</cx:pt>
          <cx:pt idx="17872">1</cx:pt>
          <cx:pt idx="17873">1</cx:pt>
          <cx:pt idx="17874">1</cx:pt>
          <cx:pt idx="17875">1</cx:pt>
          <cx:pt idx="17876">1</cx:pt>
          <cx:pt idx="17877">1</cx:pt>
          <cx:pt idx="17878">1</cx:pt>
          <cx:pt idx="17879">1</cx:pt>
          <cx:pt idx="17880">1</cx:pt>
          <cx:pt idx="17881">1</cx:pt>
          <cx:pt idx="17882">1</cx:pt>
          <cx:pt idx="17883">1</cx:pt>
          <cx:pt idx="17884">1</cx:pt>
          <cx:pt idx="17885">1</cx:pt>
          <cx:pt idx="17886">1</cx:pt>
          <cx:pt idx="17887">1</cx:pt>
          <cx:pt idx="17888">1</cx:pt>
          <cx:pt idx="17889">1</cx:pt>
          <cx:pt idx="17890">1</cx:pt>
          <cx:pt idx="17891">1</cx:pt>
          <cx:pt idx="17892">1</cx:pt>
          <cx:pt idx="17893">1</cx:pt>
          <cx:pt idx="17894">1</cx:pt>
          <cx:pt idx="17895">1</cx:pt>
          <cx:pt idx="17896">1</cx:pt>
          <cx:pt idx="17897">1</cx:pt>
          <cx:pt idx="17898">1</cx:pt>
          <cx:pt idx="17899">1</cx:pt>
          <cx:pt idx="17900">1</cx:pt>
          <cx:pt idx="17901">1</cx:pt>
          <cx:pt idx="17902">1</cx:pt>
          <cx:pt idx="17903">1</cx:pt>
          <cx:pt idx="17904">1</cx:pt>
          <cx:pt idx="17905">1</cx:pt>
          <cx:pt idx="17906">1</cx:pt>
          <cx:pt idx="17907">1</cx:pt>
          <cx:pt idx="17908">1</cx:pt>
          <cx:pt idx="17909">1</cx:pt>
          <cx:pt idx="17910">1</cx:pt>
          <cx:pt idx="17911">1</cx:pt>
          <cx:pt idx="17912">1</cx:pt>
          <cx:pt idx="17913">1</cx:pt>
          <cx:pt idx="17914">1</cx:pt>
          <cx:pt idx="17915">1</cx:pt>
          <cx:pt idx="17916">1</cx:pt>
          <cx:pt idx="17917">1</cx:pt>
          <cx:pt idx="17918">1</cx:pt>
          <cx:pt idx="17919">1</cx:pt>
          <cx:pt idx="17920">1</cx:pt>
          <cx:pt idx="17921">1</cx:pt>
          <cx:pt idx="17922">1</cx:pt>
          <cx:pt idx="17923">1</cx:pt>
          <cx:pt idx="17924">1</cx:pt>
          <cx:pt idx="17925">1</cx:pt>
          <cx:pt idx="17926">1</cx:pt>
          <cx:pt idx="17927">1</cx:pt>
          <cx:pt idx="17928">1</cx:pt>
          <cx:pt idx="17929">1</cx:pt>
          <cx:pt idx="17930">1</cx:pt>
          <cx:pt idx="17931">1</cx:pt>
          <cx:pt idx="17932">1</cx:pt>
          <cx:pt idx="17933">1</cx:pt>
          <cx:pt idx="17934">1</cx:pt>
          <cx:pt idx="17935">1</cx:pt>
          <cx:pt idx="17936">1</cx:pt>
          <cx:pt idx="17937">1</cx:pt>
          <cx:pt idx="17938">1</cx:pt>
          <cx:pt idx="17939">1</cx:pt>
          <cx:pt idx="17940">1</cx:pt>
          <cx:pt idx="17941">1</cx:pt>
          <cx:pt idx="17942">1</cx:pt>
          <cx:pt idx="17943">1</cx:pt>
          <cx:pt idx="17944">1</cx:pt>
          <cx:pt idx="17945">1</cx:pt>
          <cx:pt idx="17946">1</cx:pt>
          <cx:pt idx="17947">1</cx:pt>
          <cx:pt idx="17948">1</cx:pt>
          <cx:pt idx="17949">1</cx:pt>
          <cx:pt idx="17950">1</cx:pt>
          <cx:pt idx="17951">1</cx:pt>
          <cx:pt idx="17952">1</cx:pt>
          <cx:pt idx="17953">1</cx:pt>
          <cx:pt idx="17954">1</cx:pt>
          <cx:pt idx="17955">1</cx:pt>
          <cx:pt idx="17956">1</cx:pt>
          <cx:pt idx="17957">1</cx:pt>
          <cx:pt idx="17958">1</cx:pt>
          <cx:pt idx="17959">1</cx:pt>
          <cx:pt idx="17960">1</cx:pt>
          <cx:pt idx="17961">1</cx:pt>
          <cx:pt idx="17962">1</cx:pt>
          <cx:pt idx="17963">1</cx:pt>
          <cx:pt idx="17964">1</cx:pt>
          <cx:pt idx="17965">1</cx:pt>
          <cx:pt idx="17966">1</cx:pt>
          <cx:pt idx="17967">1</cx:pt>
          <cx:pt idx="17968">1</cx:pt>
          <cx:pt idx="17969">1</cx:pt>
          <cx:pt idx="17970">1</cx:pt>
          <cx:pt idx="17971">1</cx:pt>
          <cx:pt idx="17972">1</cx:pt>
          <cx:pt idx="17973">1</cx:pt>
          <cx:pt idx="17974">1</cx:pt>
          <cx:pt idx="17975">1</cx:pt>
          <cx:pt idx="17976">1</cx:pt>
          <cx:pt idx="17977">1</cx:pt>
          <cx:pt idx="17978">1</cx:pt>
          <cx:pt idx="17979">1</cx:pt>
          <cx:pt idx="17980">1</cx:pt>
          <cx:pt idx="17981">1</cx:pt>
          <cx:pt idx="17982">1</cx:pt>
          <cx:pt idx="17983">1</cx:pt>
          <cx:pt idx="17984">1</cx:pt>
          <cx:pt idx="17985">1</cx:pt>
          <cx:pt idx="17986">1</cx:pt>
          <cx:pt idx="17987">1</cx:pt>
          <cx:pt idx="17988">1</cx:pt>
          <cx:pt idx="17989">1</cx:pt>
          <cx:pt idx="17990">1</cx:pt>
          <cx:pt idx="17991">1</cx:pt>
          <cx:pt idx="17992">1</cx:pt>
          <cx:pt idx="17993">1</cx:pt>
          <cx:pt idx="17994">1</cx:pt>
          <cx:pt idx="17995">1</cx:pt>
          <cx:pt idx="17996">1</cx:pt>
          <cx:pt idx="17997">1</cx:pt>
          <cx:pt idx="17998">1</cx:pt>
          <cx:pt idx="17999">1</cx:pt>
          <cx:pt idx="18000">1</cx:pt>
          <cx:pt idx="18001">1</cx:pt>
          <cx:pt idx="18002">1</cx:pt>
          <cx:pt idx="18003">1</cx:pt>
          <cx:pt idx="18004">1</cx:pt>
          <cx:pt idx="18005">1</cx:pt>
          <cx:pt idx="18006">1</cx:pt>
          <cx:pt idx="18007">1</cx:pt>
          <cx:pt idx="18008">1</cx:pt>
          <cx:pt idx="18009">1</cx:pt>
          <cx:pt idx="18010">1</cx:pt>
          <cx:pt idx="18011">1</cx:pt>
          <cx:pt idx="18012">1</cx:pt>
          <cx:pt idx="18013">1</cx:pt>
          <cx:pt idx="18014">1</cx:pt>
          <cx:pt idx="18015">1</cx:pt>
          <cx:pt idx="18016">1</cx:pt>
          <cx:pt idx="18017">1</cx:pt>
          <cx:pt idx="18018">1</cx:pt>
          <cx:pt idx="18019">1</cx:pt>
          <cx:pt idx="18020">1</cx:pt>
          <cx:pt idx="18021">1</cx:pt>
          <cx:pt idx="18022">1</cx:pt>
          <cx:pt idx="18023">1</cx:pt>
          <cx:pt idx="18024">1</cx:pt>
          <cx:pt idx="18025">1</cx:pt>
          <cx:pt idx="18026">1</cx:pt>
          <cx:pt idx="18027">1</cx:pt>
          <cx:pt idx="18028">1</cx:pt>
          <cx:pt idx="18029">1</cx:pt>
          <cx:pt idx="18030">1</cx:pt>
          <cx:pt idx="18031">1</cx:pt>
          <cx:pt idx="18032">1</cx:pt>
          <cx:pt idx="18033">1</cx:pt>
          <cx:pt idx="18034">1</cx:pt>
          <cx:pt idx="18035">1</cx:pt>
          <cx:pt idx="18036">1</cx:pt>
          <cx:pt idx="18037">1</cx:pt>
          <cx:pt idx="18038">1</cx:pt>
          <cx:pt idx="18039">1</cx:pt>
          <cx:pt idx="18040">1</cx:pt>
          <cx:pt idx="18041">1</cx:pt>
          <cx:pt idx="18042">1</cx:pt>
          <cx:pt idx="18043">1</cx:pt>
          <cx:pt idx="18044">1</cx:pt>
          <cx:pt idx="18045">1</cx:pt>
          <cx:pt idx="18046">1</cx:pt>
          <cx:pt idx="18047">1</cx:pt>
          <cx:pt idx="18048">1</cx:pt>
          <cx:pt idx="18049">1</cx:pt>
          <cx:pt idx="18050">1</cx:pt>
          <cx:pt idx="18051">1</cx:pt>
          <cx:pt idx="18052">1</cx:pt>
          <cx:pt idx="18053">1</cx:pt>
          <cx:pt idx="18054">1</cx:pt>
          <cx:pt idx="18055">1</cx:pt>
          <cx:pt idx="18056">1</cx:pt>
          <cx:pt idx="18057">1</cx:pt>
          <cx:pt idx="18058">1</cx:pt>
          <cx:pt idx="18059">1</cx:pt>
          <cx:pt idx="18060">1</cx:pt>
          <cx:pt idx="18061">1</cx:pt>
          <cx:pt idx="18062">1</cx:pt>
          <cx:pt idx="18063">1</cx:pt>
          <cx:pt idx="18064">1</cx:pt>
          <cx:pt idx="18065">1</cx:pt>
          <cx:pt idx="18066">1</cx:pt>
          <cx:pt idx="18067">1</cx:pt>
          <cx:pt idx="18068">1</cx:pt>
          <cx:pt idx="18069">1</cx:pt>
          <cx:pt idx="18070">1</cx:pt>
          <cx:pt idx="18071">1</cx:pt>
          <cx:pt idx="18072">1</cx:pt>
          <cx:pt idx="18073">1</cx:pt>
          <cx:pt idx="18074">1</cx:pt>
          <cx:pt idx="18075">1</cx:pt>
          <cx:pt idx="18076">1</cx:pt>
          <cx:pt idx="18077">1</cx:pt>
          <cx:pt idx="18078">1</cx:pt>
          <cx:pt idx="18079">1</cx:pt>
          <cx:pt idx="18080">1</cx:pt>
          <cx:pt idx="18081">1</cx:pt>
          <cx:pt idx="18082">1</cx:pt>
          <cx:pt idx="18083">1</cx:pt>
          <cx:pt idx="18084">1</cx:pt>
          <cx:pt idx="18085">1</cx:pt>
          <cx:pt idx="18086">1</cx:pt>
          <cx:pt idx="18087">1</cx:pt>
          <cx:pt idx="18088">1</cx:pt>
          <cx:pt idx="18089">1</cx:pt>
          <cx:pt idx="18090">1</cx:pt>
          <cx:pt idx="18091">1</cx:pt>
          <cx:pt idx="18092">1</cx:pt>
          <cx:pt idx="18093">1</cx:pt>
          <cx:pt idx="18094">1</cx:pt>
          <cx:pt idx="18095">1</cx:pt>
          <cx:pt idx="18096">1</cx:pt>
          <cx:pt idx="18097">1</cx:pt>
          <cx:pt idx="18098">1</cx:pt>
          <cx:pt idx="18099">1</cx:pt>
          <cx:pt idx="18100">1</cx:pt>
          <cx:pt idx="18101">1</cx:pt>
          <cx:pt idx="18102">1</cx:pt>
          <cx:pt idx="18103">1</cx:pt>
          <cx:pt idx="18104">1</cx:pt>
          <cx:pt idx="18105">1</cx:pt>
          <cx:pt idx="18106">1</cx:pt>
          <cx:pt idx="18107">1</cx:pt>
          <cx:pt idx="18108">1</cx:pt>
          <cx:pt idx="18109">1</cx:pt>
          <cx:pt idx="18110">1</cx:pt>
          <cx:pt idx="18111">1</cx:pt>
          <cx:pt idx="18112">1</cx:pt>
          <cx:pt idx="18113">1</cx:pt>
          <cx:pt idx="18114">1</cx:pt>
          <cx:pt idx="18115">1</cx:pt>
          <cx:pt idx="18116">1</cx:pt>
          <cx:pt idx="18117">1</cx:pt>
          <cx:pt idx="18118">1</cx:pt>
          <cx:pt idx="18119">1</cx:pt>
          <cx:pt idx="18120">1</cx:pt>
          <cx:pt idx="18121">1</cx:pt>
          <cx:pt idx="18122">1</cx:pt>
          <cx:pt idx="18123">1</cx:pt>
          <cx:pt idx="18124">1</cx:pt>
          <cx:pt idx="18125">1</cx:pt>
          <cx:pt idx="18126">1</cx:pt>
          <cx:pt idx="18127">1</cx:pt>
          <cx:pt idx="18128">1</cx:pt>
          <cx:pt idx="18129">1</cx:pt>
          <cx:pt idx="18130">1</cx:pt>
          <cx:pt idx="18131">1</cx:pt>
          <cx:pt idx="18132">1</cx:pt>
          <cx:pt idx="18133">1</cx:pt>
          <cx:pt idx="18134">1</cx:pt>
          <cx:pt idx="18135">1</cx:pt>
          <cx:pt idx="18136">1</cx:pt>
          <cx:pt idx="18137">1</cx:pt>
          <cx:pt idx="18138">1</cx:pt>
          <cx:pt idx="18139">1</cx:pt>
          <cx:pt idx="18140">1</cx:pt>
          <cx:pt idx="18141">1</cx:pt>
          <cx:pt idx="18142">1</cx:pt>
          <cx:pt idx="18143">1</cx:pt>
          <cx:pt idx="18144">1</cx:pt>
          <cx:pt idx="18145">1</cx:pt>
          <cx:pt idx="18146">1</cx:pt>
          <cx:pt idx="18147">1</cx:pt>
          <cx:pt idx="18148">1</cx:pt>
          <cx:pt idx="18149">1</cx:pt>
          <cx:pt idx="18150">1</cx:pt>
          <cx:pt idx="18151">1</cx:pt>
          <cx:pt idx="18152">1</cx:pt>
          <cx:pt idx="18153">1</cx:pt>
          <cx:pt idx="18154">1</cx:pt>
          <cx:pt idx="18155">1</cx:pt>
          <cx:pt idx="18156">1</cx:pt>
          <cx:pt idx="18157">1</cx:pt>
          <cx:pt idx="18158">1</cx:pt>
          <cx:pt idx="18159">1</cx:pt>
          <cx:pt idx="18160">1</cx:pt>
          <cx:pt idx="18161">1</cx:pt>
          <cx:pt idx="18162">1</cx:pt>
          <cx:pt idx="18163">1</cx:pt>
          <cx:pt idx="18164">1</cx:pt>
          <cx:pt idx="18165">1</cx:pt>
          <cx:pt idx="18166">1</cx:pt>
          <cx:pt idx="18167">1</cx:pt>
          <cx:pt idx="18168">1</cx:pt>
          <cx:pt idx="18169">1</cx:pt>
          <cx:pt idx="18170">1</cx:pt>
          <cx:pt idx="18171">1</cx:pt>
          <cx:pt idx="18172">1</cx:pt>
          <cx:pt idx="18173">1</cx:pt>
          <cx:pt idx="18174">1</cx:pt>
          <cx:pt idx="18175">1</cx:pt>
          <cx:pt idx="18176">1</cx:pt>
          <cx:pt idx="18177">1</cx:pt>
          <cx:pt idx="18178">1</cx:pt>
          <cx:pt idx="18179">1</cx:pt>
          <cx:pt idx="18180">1</cx:pt>
          <cx:pt idx="18181">1</cx:pt>
          <cx:pt idx="18182">1</cx:pt>
          <cx:pt idx="18183">1</cx:pt>
          <cx:pt idx="18184">1</cx:pt>
          <cx:pt idx="18185">1</cx:pt>
          <cx:pt idx="18186">1</cx:pt>
          <cx:pt idx="18187">1</cx:pt>
          <cx:pt idx="18188">1</cx:pt>
          <cx:pt idx="18189">1</cx:pt>
          <cx:pt idx="18190">1</cx:pt>
          <cx:pt idx="18191">1</cx:pt>
          <cx:pt idx="18192">1</cx:pt>
          <cx:pt idx="18193">1</cx:pt>
          <cx:pt idx="18194">1</cx:pt>
          <cx:pt idx="18195">1</cx:pt>
          <cx:pt idx="18196">1</cx:pt>
          <cx:pt idx="18197">1</cx:pt>
          <cx:pt idx="18198">1</cx:pt>
          <cx:pt idx="18199">1</cx:pt>
          <cx:pt idx="18200">1</cx:pt>
          <cx:pt idx="18201">1</cx:pt>
          <cx:pt idx="18202">1</cx:pt>
          <cx:pt idx="18203">1</cx:pt>
          <cx:pt idx="18204">1</cx:pt>
          <cx:pt idx="18205">1</cx:pt>
          <cx:pt idx="18206">1</cx:pt>
          <cx:pt idx="18207">1</cx:pt>
          <cx:pt idx="18208">1</cx:pt>
          <cx:pt idx="18209">1</cx:pt>
          <cx:pt idx="18210">1</cx:pt>
          <cx:pt idx="18211">1</cx:pt>
          <cx:pt idx="18212">1</cx:pt>
          <cx:pt idx="18213">1</cx:pt>
          <cx:pt idx="18214">1</cx:pt>
          <cx:pt idx="18215">1</cx:pt>
          <cx:pt idx="18216">1</cx:pt>
          <cx:pt idx="18217">1</cx:pt>
          <cx:pt idx="18218">1</cx:pt>
          <cx:pt idx="18219">1</cx:pt>
          <cx:pt idx="18220">1</cx:pt>
          <cx:pt idx="18221">1</cx:pt>
          <cx:pt idx="18222">1</cx:pt>
          <cx:pt idx="18223">1</cx:pt>
          <cx:pt idx="18224">1</cx:pt>
          <cx:pt idx="18225">1</cx:pt>
          <cx:pt idx="18226">1</cx:pt>
          <cx:pt idx="18227">1</cx:pt>
          <cx:pt idx="18228">1</cx:pt>
          <cx:pt idx="18229">1</cx:pt>
          <cx:pt idx="18230">1</cx:pt>
          <cx:pt idx="18231">1</cx:pt>
          <cx:pt idx="18232">1</cx:pt>
          <cx:pt idx="18233">1</cx:pt>
          <cx:pt idx="18234">1</cx:pt>
          <cx:pt idx="18235">1</cx:pt>
          <cx:pt idx="18236">1</cx:pt>
          <cx:pt idx="18237">1</cx:pt>
          <cx:pt idx="18238">1</cx:pt>
          <cx:pt idx="18239">1</cx:pt>
          <cx:pt idx="18240">1</cx:pt>
          <cx:pt idx="18241">1</cx:pt>
          <cx:pt idx="18242">1</cx:pt>
          <cx:pt idx="18243">1</cx:pt>
          <cx:pt idx="18244">1</cx:pt>
          <cx:pt idx="18245">1</cx:pt>
          <cx:pt idx="18246">1</cx:pt>
          <cx:pt idx="18247">1</cx:pt>
          <cx:pt idx="18248">1</cx:pt>
          <cx:pt idx="18249">1</cx:pt>
          <cx:pt idx="18250">1</cx:pt>
          <cx:pt idx="18251">1</cx:pt>
          <cx:pt idx="18252">1</cx:pt>
          <cx:pt idx="18253">1</cx:pt>
          <cx:pt idx="18254">1</cx:pt>
          <cx:pt idx="18255">1</cx:pt>
          <cx:pt idx="18256">1</cx:pt>
          <cx:pt idx="18257">1</cx:pt>
          <cx:pt idx="18258">1</cx:pt>
          <cx:pt idx="18259">1</cx:pt>
          <cx:pt idx="18260">1</cx:pt>
          <cx:pt idx="18261">1</cx:pt>
          <cx:pt idx="18262">1</cx:pt>
          <cx:pt idx="18263">1</cx:pt>
          <cx:pt idx="18264">1</cx:pt>
          <cx:pt idx="18265">1</cx:pt>
          <cx:pt idx="18266">1</cx:pt>
          <cx:pt idx="18267">1</cx:pt>
          <cx:pt idx="18268">1</cx:pt>
          <cx:pt idx="18269">1</cx:pt>
          <cx:pt idx="18270">1</cx:pt>
          <cx:pt idx="18271">1</cx:pt>
          <cx:pt idx="18272">1</cx:pt>
          <cx:pt idx="18273">1</cx:pt>
          <cx:pt idx="18274">1</cx:pt>
          <cx:pt idx="18275">1</cx:pt>
          <cx:pt idx="18276">1</cx:pt>
          <cx:pt idx="18277">1</cx:pt>
          <cx:pt idx="18278">1</cx:pt>
          <cx:pt idx="18279">1</cx:pt>
          <cx:pt idx="18280">1</cx:pt>
          <cx:pt idx="18281">1</cx:pt>
          <cx:pt idx="18282">1</cx:pt>
          <cx:pt idx="18283">1</cx:pt>
          <cx:pt idx="18284">1</cx:pt>
          <cx:pt idx="18285">1</cx:pt>
          <cx:pt idx="18286">1</cx:pt>
          <cx:pt idx="18287">1</cx:pt>
          <cx:pt idx="18288">1</cx:pt>
          <cx:pt idx="18289">1</cx:pt>
          <cx:pt idx="18290">1</cx:pt>
          <cx:pt idx="18291">1</cx:pt>
          <cx:pt idx="18292">1</cx:pt>
          <cx:pt idx="18293">1</cx:pt>
          <cx:pt idx="18294">1</cx:pt>
          <cx:pt idx="18295">1</cx:pt>
          <cx:pt idx="18296">1</cx:pt>
          <cx:pt idx="18297">1</cx:pt>
          <cx:pt idx="18298">1</cx:pt>
          <cx:pt idx="18299">1</cx:pt>
          <cx:pt idx="18300">1</cx:pt>
          <cx:pt idx="18301">1</cx:pt>
          <cx:pt idx="18302">1</cx:pt>
          <cx:pt idx="18303">1</cx:pt>
          <cx:pt idx="18304">1</cx:pt>
          <cx:pt idx="18305">1</cx:pt>
          <cx:pt idx="18306">1</cx:pt>
          <cx:pt idx="18307">1</cx:pt>
          <cx:pt idx="18308">1</cx:pt>
          <cx:pt idx="18309">1</cx:pt>
          <cx:pt idx="18310">1</cx:pt>
          <cx:pt idx="18311">1</cx:pt>
          <cx:pt idx="18312">1</cx:pt>
          <cx:pt idx="18313">1</cx:pt>
          <cx:pt idx="18314">1</cx:pt>
          <cx:pt idx="18315">1</cx:pt>
          <cx:pt idx="18316">1</cx:pt>
          <cx:pt idx="18317">1</cx:pt>
          <cx:pt idx="18318">1</cx:pt>
          <cx:pt idx="18319">1</cx:pt>
          <cx:pt idx="18320">1</cx:pt>
          <cx:pt idx="18321">1</cx:pt>
          <cx:pt idx="18322">1</cx:pt>
          <cx:pt idx="18323">1</cx:pt>
          <cx:pt idx="18324">1</cx:pt>
          <cx:pt idx="18325">1</cx:pt>
          <cx:pt idx="18326">1</cx:pt>
          <cx:pt idx="18327">1</cx:pt>
          <cx:pt idx="18328">1</cx:pt>
          <cx:pt idx="18329">1</cx:pt>
          <cx:pt idx="18330">1</cx:pt>
          <cx:pt idx="18331">1</cx:pt>
          <cx:pt idx="18332">1</cx:pt>
          <cx:pt idx="18333">1</cx:pt>
          <cx:pt idx="18334">1</cx:pt>
          <cx:pt idx="18335">1</cx:pt>
          <cx:pt idx="18336">1</cx:pt>
          <cx:pt idx="18337">1</cx:pt>
          <cx:pt idx="18338">1</cx:pt>
          <cx:pt idx="18339">1</cx:pt>
          <cx:pt idx="18340">1</cx:pt>
          <cx:pt idx="18341">1</cx:pt>
          <cx:pt idx="18342">1</cx:pt>
          <cx:pt idx="18343">1</cx:pt>
          <cx:pt idx="18344">1</cx:pt>
          <cx:pt idx="18345">1</cx:pt>
          <cx:pt idx="18346">1</cx:pt>
          <cx:pt idx="18347">1</cx:pt>
          <cx:pt idx="18348">1</cx:pt>
          <cx:pt idx="18349">1</cx:pt>
          <cx:pt idx="18350">1</cx:pt>
          <cx:pt idx="18351">1</cx:pt>
          <cx:pt idx="18352">1</cx:pt>
          <cx:pt idx="18353">1</cx:pt>
          <cx:pt idx="18354">1</cx:pt>
          <cx:pt idx="18355">1</cx:pt>
          <cx:pt idx="18356">1</cx:pt>
          <cx:pt idx="18357">1</cx:pt>
          <cx:pt idx="18358">1</cx:pt>
          <cx:pt idx="18359">1</cx:pt>
          <cx:pt idx="18360">1</cx:pt>
          <cx:pt idx="18361">1</cx:pt>
          <cx:pt idx="18362">1</cx:pt>
          <cx:pt idx="18363">1</cx:pt>
          <cx:pt idx="18364">1</cx:pt>
          <cx:pt idx="18365">1</cx:pt>
          <cx:pt idx="18366">1</cx:pt>
          <cx:pt idx="18367">1</cx:pt>
          <cx:pt idx="18368">1</cx:pt>
          <cx:pt idx="18369">1</cx:pt>
          <cx:pt idx="18370">1</cx:pt>
          <cx:pt idx="18371">1</cx:pt>
          <cx:pt idx="18372">1</cx:pt>
          <cx:pt idx="18373">1</cx:pt>
          <cx:pt idx="18374">1</cx:pt>
          <cx:pt idx="18375">1</cx:pt>
          <cx:pt idx="18376">1</cx:pt>
          <cx:pt idx="18377">1</cx:pt>
          <cx:pt idx="18378">1</cx:pt>
          <cx:pt idx="18379">1</cx:pt>
          <cx:pt idx="18380">1</cx:pt>
          <cx:pt idx="18381">1</cx:pt>
          <cx:pt idx="18382">1</cx:pt>
          <cx:pt idx="18383">1</cx:pt>
          <cx:pt idx="18384">1</cx:pt>
          <cx:pt idx="18385">1</cx:pt>
          <cx:pt idx="18386">1</cx:pt>
          <cx:pt idx="18387">1</cx:pt>
          <cx:pt idx="18388">1</cx:pt>
          <cx:pt idx="18389">1</cx:pt>
          <cx:pt idx="18390">1</cx:pt>
          <cx:pt idx="18391">1</cx:pt>
          <cx:pt idx="18392">1</cx:pt>
          <cx:pt idx="18393">1</cx:pt>
          <cx:pt idx="18394">1</cx:pt>
          <cx:pt idx="18395">1</cx:pt>
          <cx:pt idx="18396">1</cx:pt>
          <cx:pt idx="18397">1</cx:pt>
          <cx:pt idx="18398">1</cx:pt>
          <cx:pt idx="18399">1</cx:pt>
          <cx:pt idx="18400">1</cx:pt>
          <cx:pt idx="18401">1</cx:pt>
          <cx:pt idx="18402">1</cx:pt>
          <cx:pt idx="18403">1</cx:pt>
          <cx:pt idx="18404">1</cx:pt>
          <cx:pt idx="18405">1</cx:pt>
          <cx:pt idx="18406">1</cx:pt>
          <cx:pt idx="18407">1</cx:pt>
          <cx:pt idx="18408">1</cx:pt>
          <cx:pt idx="18409">1</cx:pt>
          <cx:pt idx="18410">1</cx:pt>
          <cx:pt idx="18411">1</cx:pt>
          <cx:pt idx="18412">1</cx:pt>
          <cx:pt idx="18413">1</cx:pt>
          <cx:pt idx="18414">1</cx:pt>
          <cx:pt idx="18415">1</cx:pt>
          <cx:pt idx="18416">1</cx:pt>
          <cx:pt idx="18417">1</cx:pt>
          <cx:pt idx="18418">1</cx:pt>
          <cx:pt idx="18419">1</cx:pt>
          <cx:pt idx="18420">1</cx:pt>
          <cx:pt idx="18421">1</cx:pt>
          <cx:pt idx="18422">1</cx:pt>
          <cx:pt idx="18423">1</cx:pt>
          <cx:pt idx="18424">1</cx:pt>
          <cx:pt idx="18425">1</cx:pt>
          <cx:pt idx="18426">1</cx:pt>
          <cx:pt idx="18427">1</cx:pt>
          <cx:pt idx="18428">1</cx:pt>
          <cx:pt idx="18429">1</cx:pt>
          <cx:pt idx="18430">1</cx:pt>
          <cx:pt idx="18431">1</cx:pt>
          <cx:pt idx="18432">1</cx:pt>
          <cx:pt idx="18433">1</cx:pt>
          <cx:pt idx="18434">1</cx:pt>
          <cx:pt idx="18435">1</cx:pt>
          <cx:pt idx="18436">1</cx:pt>
          <cx:pt idx="18437">1</cx:pt>
          <cx:pt idx="18438">1</cx:pt>
          <cx:pt idx="18439">1</cx:pt>
          <cx:pt idx="18440">1</cx:pt>
          <cx:pt idx="18441">1</cx:pt>
          <cx:pt idx="18442">1</cx:pt>
          <cx:pt idx="18443">1</cx:pt>
          <cx:pt idx="18444">1</cx:pt>
          <cx:pt idx="18445">1</cx:pt>
          <cx:pt idx="18446">1</cx:pt>
          <cx:pt idx="18447">1</cx:pt>
          <cx:pt idx="18448">1</cx:pt>
          <cx:pt idx="18449">1</cx:pt>
          <cx:pt idx="18450">1</cx:pt>
          <cx:pt idx="18451">1</cx:pt>
          <cx:pt idx="18452">1</cx:pt>
          <cx:pt idx="18453">1</cx:pt>
          <cx:pt idx="18454">1</cx:pt>
          <cx:pt idx="18455">1</cx:pt>
          <cx:pt idx="18456">1</cx:pt>
          <cx:pt idx="18457">1</cx:pt>
          <cx:pt idx="18458">1</cx:pt>
          <cx:pt idx="18459">1</cx:pt>
          <cx:pt idx="18460">1</cx:pt>
          <cx:pt idx="18461">1</cx:pt>
          <cx:pt idx="18462">1</cx:pt>
          <cx:pt idx="18463">1</cx:pt>
          <cx:pt idx="18464">1</cx:pt>
          <cx:pt idx="18465">1</cx:pt>
          <cx:pt idx="18466">1</cx:pt>
          <cx:pt idx="18467">1</cx:pt>
          <cx:pt idx="18468">1</cx:pt>
          <cx:pt idx="18469">1</cx:pt>
          <cx:pt idx="18470">1</cx:pt>
          <cx:pt idx="18471">1</cx:pt>
          <cx:pt idx="18472">1</cx:pt>
          <cx:pt idx="18473">1</cx:pt>
          <cx:pt idx="18474">1</cx:pt>
          <cx:pt idx="18475">1</cx:pt>
          <cx:pt idx="18476">1</cx:pt>
          <cx:pt idx="18477">1</cx:pt>
          <cx:pt idx="18478">1</cx:pt>
          <cx:pt idx="18479">1</cx:pt>
          <cx:pt idx="18480">1</cx:pt>
          <cx:pt idx="18481">1</cx:pt>
          <cx:pt idx="18482">1</cx:pt>
          <cx:pt idx="18483">1</cx:pt>
          <cx:pt idx="18484">1</cx:pt>
          <cx:pt idx="18485">1</cx:pt>
          <cx:pt idx="18486">1</cx:pt>
          <cx:pt idx="18487">1</cx:pt>
          <cx:pt idx="18488">1</cx:pt>
          <cx:pt idx="18489">1</cx:pt>
          <cx:pt idx="18490">1</cx:pt>
          <cx:pt idx="18491">1</cx:pt>
          <cx:pt idx="18492">1</cx:pt>
          <cx:pt idx="18493">1</cx:pt>
          <cx:pt idx="18494">1</cx:pt>
          <cx:pt idx="18495">1</cx:pt>
          <cx:pt idx="18496">1</cx:pt>
          <cx:pt idx="18497">1</cx:pt>
          <cx:pt idx="18498">1</cx:pt>
          <cx:pt idx="18499">1</cx:pt>
          <cx:pt idx="18500">1</cx:pt>
          <cx:pt idx="18501">1</cx:pt>
          <cx:pt idx="18502">1</cx:pt>
          <cx:pt idx="18503">1</cx:pt>
          <cx:pt idx="18504">1</cx:pt>
          <cx:pt idx="18505">1</cx:pt>
          <cx:pt idx="18506">1</cx:pt>
          <cx:pt idx="18507">1</cx:pt>
          <cx:pt idx="18508">1</cx:pt>
          <cx:pt idx="18509">1</cx:pt>
          <cx:pt idx="18510">1</cx:pt>
          <cx:pt idx="18511">1</cx:pt>
          <cx:pt idx="18512">1</cx:pt>
          <cx:pt idx="18513">1</cx:pt>
          <cx:pt idx="18514">1</cx:pt>
          <cx:pt idx="18515">1</cx:pt>
          <cx:pt idx="18516">1</cx:pt>
          <cx:pt idx="18517">1</cx:pt>
          <cx:pt idx="18518">1</cx:pt>
          <cx:pt idx="18519">1</cx:pt>
          <cx:pt idx="18520">1</cx:pt>
          <cx:pt idx="18521">1</cx:pt>
          <cx:pt idx="18522">1</cx:pt>
          <cx:pt idx="18523">1</cx:pt>
          <cx:pt idx="18524">1</cx:pt>
          <cx:pt idx="18525">1</cx:pt>
          <cx:pt idx="18526">1</cx:pt>
          <cx:pt idx="18527">1</cx:pt>
          <cx:pt idx="18528">1</cx:pt>
          <cx:pt idx="18529">1</cx:pt>
          <cx:pt idx="18530">1</cx:pt>
          <cx:pt idx="18531">1</cx:pt>
          <cx:pt idx="18532">1</cx:pt>
          <cx:pt idx="18533">1</cx:pt>
          <cx:pt idx="18534">1</cx:pt>
          <cx:pt idx="18535">1</cx:pt>
          <cx:pt idx="18536">1</cx:pt>
          <cx:pt idx="18537">1</cx:pt>
          <cx:pt idx="18538">1</cx:pt>
          <cx:pt idx="18539">1</cx:pt>
          <cx:pt idx="18540">1</cx:pt>
          <cx:pt idx="18541">1</cx:pt>
          <cx:pt idx="18542">1</cx:pt>
          <cx:pt idx="18543">1</cx:pt>
          <cx:pt idx="18544">1</cx:pt>
          <cx:pt idx="18545">1</cx:pt>
          <cx:pt idx="18546">1</cx:pt>
          <cx:pt idx="18547">1</cx:pt>
          <cx:pt idx="18548">1</cx:pt>
          <cx:pt idx="18549">1</cx:pt>
          <cx:pt idx="18550">1</cx:pt>
          <cx:pt idx="18551">1</cx:pt>
          <cx:pt idx="18552">1</cx:pt>
          <cx:pt idx="18553">1</cx:pt>
          <cx:pt idx="18554">1</cx:pt>
          <cx:pt idx="18555">1</cx:pt>
          <cx:pt idx="18556">1</cx:pt>
          <cx:pt idx="18557">1</cx:pt>
          <cx:pt idx="18558">1</cx:pt>
          <cx:pt idx="18559">1</cx:pt>
          <cx:pt idx="18560">1</cx:pt>
          <cx:pt idx="18561">1</cx:pt>
          <cx:pt idx="18562">1</cx:pt>
          <cx:pt idx="18563">1</cx:pt>
          <cx:pt idx="18564">1</cx:pt>
          <cx:pt idx="18565">1</cx:pt>
          <cx:pt idx="18566">1</cx:pt>
          <cx:pt idx="18567">1</cx:pt>
          <cx:pt idx="18568">1</cx:pt>
          <cx:pt idx="18569">1</cx:pt>
          <cx:pt idx="18570">1</cx:pt>
          <cx:pt idx="18571">1</cx:pt>
          <cx:pt idx="18572">1</cx:pt>
          <cx:pt idx="18573">1</cx:pt>
          <cx:pt idx="18574">1</cx:pt>
          <cx:pt idx="18575">1</cx:pt>
          <cx:pt idx="18576">1</cx:pt>
          <cx:pt idx="18577">1</cx:pt>
          <cx:pt idx="18578">1</cx:pt>
          <cx:pt idx="18579">1</cx:pt>
          <cx:pt idx="18580">1</cx:pt>
          <cx:pt idx="18581">1</cx:pt>
          <cx:pt idx="18582">1</cx:pt>
          <cx:pt idx="18583">1</cx:pt>
          <cx:pt idx="18584">1</cx:pt>
          <cx:pt idx="18585">1</cx:pt>
          <cx:pt idx="18586">1</cx:pt>
          <cx:pt idx="18587">1</cx:pt>
          <cx:pt idx="18588">1</cx:pt>
          <cx:pt idx="18589">1</cx:pt>
          <cx:pt idx="18590">1</cx:pt>
          <cx:pt idx="18591">1</cx:pt>
          <cx:pt idx="18592">1</cx:pt>
          <cx:pt idx="18593">1</cx:pt>
          <cx:pt idx="18594">1</cx:pt>
          <cx:pt idx="18595">1</cx:pt>
          <cx:pt idx="18596">1</cx:pt>
          <cx:pt idx="18597">1</cx:pt>
          <cx:pt idx="18598">1</cx:pt>
          <cx:pt idx="18599">1</cx:pt>
          <cx:pt idx="18600">1</cx:pt>
          <cx:pt idx="18601">1</cx:pt>
          <cx:pt idx="18602">1</cx:pt>
          <cx:pt idx="18603">1</cx:pt>
          <cx:pt idx="18604">1</cx:pt>
          <cx:pt idx="18605">1</cx:pt>
          <cx:pt idx="18606">1</cx:pt>
          <cx:pt idx="18607">1</cx:pt>
          <cx:pt idx="18608">1</cx:pt>
          <cx:pt idx="18609">1</cx:pt>
          <cx:pt idx="18610">1</cx:pt>
          <cx:pt idx="18611">1</cx:pt>
          <cx:pt idx="18612">1</cx:pt>
          <cx:pt idx="18613">1</cx:pt>
          <cx:pt idx="18614">1</cx:pt>
          <cx:pt idx="18615">1</cx:pt>
          <cx:pt idx="18616">1</cx:pt>
          <cx:pt idx="18617">1</cx:pt>
          <cx:pt idx="18618">1</cx:pt>
          <cx:pt idx="18619">1</cx:pt>
          <cx:pt idx="18620">1</cx:pt>
          <cx:pt idx="18621">1</cx:pt>
          <cx:pt idx="18622">1</cx:pt>
          <cx:pt idx="18623">1</cx:pt>
          <cx:pt idx="18624">1</cx:pt>
          <cx:pt idx="18625">1</cx:pt>
          <cx:pt idx="18626">1</cx:pt>
          <cx:pt idx="18627">1</cx:pt>
          <cx:pt idx="18628">1</cx:pt>
          <cx:pt idx="18629">1</cx:pt>
          <cx:pt idx="18630">1</cx:pt>
          <cx:pt idx="18631">1</cx:pt>
          <cx:pt idx="18632">1</cx:pt>
          <cx:pt idx="18633">1</cx:pt>
          <cx:pt idx="18634">1</cx:pt>
          <cx:pt idx="18635">1</cx:pt>
          <cx:pt idx="18636">1</cx:pt>
          <cx:pt idx="18637">1</cx:pt>
          <cx:pt idx="18638">1</cx:pt>
          <cx:pt idx="18639">1</cx:pt>
          <cx:pt idx="18640">1</cx:pt>
          <cx:pt idx="18641">1</cx:pt>
          <cx:pt idx="18642">1</cx:pt>
          <cx:pt idx="18643">1</cx:pt>
          <cx:pt idx="18644">1</cx:pt>
          <cx:pt idx="18645">1</cx:pt>
          <cx:pt idx="18646">1</cx:pt>
          <cx:pt idx="18647">1</cx:pt>
          <cx:pt idx="18648">1</cx:pt>
          <cx:pt idx="18649">1</cx:pt>
          <cx:pt idx="18650">1</cx:pt>
          <cx:pt idx="18651">1</cx:pt>
          <cx:pt idx="18652">1</cx:pt>
          <cx:pt idx="18653">1</cx:pt>
          <cx:pt idx="18654">1</cx:pt>
          <cx:pt idx="18655">1</cx:pt>
          <cx:pt idx="18656">1</cx:pt>
          <cx:pt idx="18657">1</cx:pt>
          <cx:pt idx="18658">1</cx:pt>
          <cx:pt idx="18659">1</cx:pt>
          <cx:pt idx="18660">1</cx:pt>
          <cx:pt idx="18661">1</cx:pt>
          <cx:pt idx="18662">1</cx:pt>
          <cx:pt idx="18663">1</cx:pt>
          <cx:pt idx="18664">1</cx:pt>
          <cx:pt idx="18665">1</cx:pt>
          <cx:pt idx="18666">1</cx:pt>
          <cx:pt idx="18667">1</cx:pt>
          <cx:pt idx="18668">1</cx:pt>
          <cx:pt idx="18669">1</cx:pt>
          <cx:pt idx="18670">1</cx:pt>
          <cx:pt idx="18671">1</cx:pt>
          <cx:pt idx="18672">1</cx:pt>
          <cx:pt idx="18673">1</cx:pt>
          <cx:pt idx="18674">1</cx:pt>
          <cx:pt idx="18675">1</cx:pt>
          <cx:pt idx="18676">1</cx:pt>
          <cx:pt idx="18677">1</cx:pt>
          <cx:pt idx="18678">1</cx:pt>
          <cx:pt idx="18679">1</cx:pt>
          <cx:pt idx="18680">1</cx:pt>
          <cx:pt idx="18681">1</cx:pt>
          <cx:pt idx="18682">1</cx:pt>
          <cx:pt idx="18683">1</cx:pt>
          <cx:pt idx="18684">1</cx:pt>
          <cx:pt idx="18685">1</cx:pt>
          <cx:pt idx="18686">1</cx:pt>
          <cx:pt idx="18687">1</cx:pt>
          <cx:pt idx="18688">1</cx:pt>
          <cx:pt idx="18689">1</cx:pt>
          <cx:pt idx="18690">1</cx:pt>
          <cx:pt idx="18691">1</cx:pt>
          <cx:pt idx="18692">1</cx:pt>
          <cx:pt idx="18693">1</cx:pt>
          <cx:pt idx="18694">1</cx:pt>
          <cx:pt idx="18695">1</cx:pt>
          <cx:pt idx="18696">1</cx:pt>
          <cx:pt idx="18697">1</cx:pt>
          <cx:pt idx="18698">1</cx:pt>
          <cx:pt idx="18699">1</cx:pt>
          <cx:pt idx="18700">1</cx:pt>
          <cx:pt idx="18701">1</cx:pt>
          <cx:pt idx="18702">1</cx:pt>
          <cx:pt idx="18703">1</cx:pt>
          <cx:pt idx="18704">1</cx:pt>
          <cx:pt idx="18705">1</cx:pt>
          <cx:pt idx="18706">1</cx:pt>
          <cx:pt idx="18707">1</cx:pt>
          <cx:pt idx="18708">1</cx:pt>
          <cx:pt idx="18709">1</cx:pt>
          <cx:pt idx="18710">1</cx:pt>
          <cx:pt idx="18711">1</cx:pt>
          <cx:pt idx="18712">1</cx:pt>
          <cx:pt idx="18713">1</cx:pt>
          <cx:pt idx="18714">1</cx:pt>
          <cx:pt idx="18715">1</cx:pt>
          <cx:pt idx="18716">1</cx:pt>
          <cx:pt idx="18717">1</cx:pt>
          <cx:pt idx="18718">1</cx:pt>
          <cx:pt idx="18719">1</cx:pt>
          <cx:pt idx="18720">1</cx:pt>
          <cx:pt idx="18721">1</cx:pt>
          <cx:pt idx="18722">1</cx:pt>
          <cx:pt idx="18723">1</cx:pt>
          <cx:pt idx="18724">1</cx:pt>
          <cx:pt idx="18725">1</cx:pt>
          <cx:pt idx="18726">1</cx:pt>
          <cx:pt idx="18727">1</cx:pt>
          <cx:pt idx="18728">1</cx:pt>
          <cx:pt idx="18729">1</cx:pt>
          <cx:pt idx="18730">1</cx:pt>
          <cx:pt idx="18731">1</cx:pt>
          <cx:pt idx="18732">1</cx:pt>
          <cx:pt idx="18733">1</cx:pt>
          <cx:pt idx="18734">1</cx:pt>
          <cx:pt idx="18735">1</cx:pt>
          <cx:pt idx="18736">1</cx:pt>
          <cx:pt idx="18737">1</cx:pt>
          <cx:pt idx="18738">1</cx:pt>
          <cx:pt idx="18739">1</cx:pt>
          <cx:pt idx="18740">1</cx:pt>
          <cx:pt idx="18741">1</cx:pt>
          <cx:pt idx="18742">1</cx:pt>
          <cx:pt idx="18743">1</cx:pt>
          <cx:pt idx="18744">1</cx:pt>
          <cx:pt idx="18745">1</cx:pt>
          <cx:pt idx="18746">1</cx:pt>
          <cx:pt idx="18747">1</cx:pt>
          <cx:pt idx="18748">1</cx:pt>
          <cx:pt idx="18749">1</cx:pt>
          <cx:pt idx="18750">1</cx:pt>
          <cx:pt idx="18751">1</cx:pt>
          <cx:pt idx="18752">1</cx:pt>
          <cx:pt idx="18753">1</cx:pt>
          <cx:pt idx="18754">1</cx:pt>
          <cx:pt idx="18755">1</cx:pt>
          <cx:pt idx="18756">1</cx:pt>
          <cx:pt idx="18757">1</cx:pt>
          <cx:pt idx="18758">1</cx:pt>
          <cx:pt idx="18759">1</cx:pt>
          <cx:pt idx="18760">1</cx:pt>
          <cx:pt idx="18761">1</cx:pt>
          <cx:pt idx="18762">1</cx:pt>
          <cx:pt idx="18763">1</cx:pt>
          <cx:pt idx="18764">1</cx:pt>
          <cx:pt idx="18765">1</cx:pt>
          <cx:pt idx="18766">1</cx:pt>
          <cx:pt idx="18767">1</cx:pt>
          <cx:pt idx="18768">1</cx:pt>
          <cx:pt idx="18769">1</cx:pt>
          <cx:pt idx="18770">1</cx:pt>
          <cx:pt idx="18771">1</cx:pt>
          <cx:pt idx="18772">1</cx:pt>
          <cx:pt idx="18773">1</cx:pt>
          <cx:pt idx="18774">1</cx:pt>
          <cx:pt idx="18775">1</cx:pt>
          <cx:pt idx="18776">1</cx:pt>
          <cx:pt idx="18777">1</cx:pt>
          <cx:pt idx="18778">1</cx:pt>
          <cx:pt idx="18779">1</cx:pt>
          <cx:pt idx="18780">1</cx:pt>
          <cx:pt idx="18781">1</cx:pt>
          <cx:pt idx="18782">1</cx:pt>
          <cx:pt idx="18783">1</cx:pt>
          <cx:pt idx="18784">1</cx:pt>
          <cx:pt idx="18785">1</cx:pt>
          <cx:pt idx="18786">1</cx:pt>
          <cx:pt idx="18787">1</cx:pt>
          <cx:pt idx="18788">1</cx:pt>
          <cx:pt idx="18789">1</cx:pt>
          <cx:pt idx="18790">1</cx:pt>
          <cx:pt idx="18791">1</cx:pt>
          <cx:pt idx="18792">1</cx:pt>
          <cx:pt idx="18793">1</cx:pt>
          <cx:pt idx="18794">1</cx:pt>
          <cx:pt idx="18795">1</cx:pt>
          <cx:pt idx="18796">1</cx:pt>
          <cx:pt idx="18797">1</cx:pt>
          <cx:pt idx="18798">1</cx:pt>
          <cx:pt idx="18799">1</cx:pt>
          <cx:pt idx="18800">1</cx:pt>
          <cx:pt idx="18801">1</cx:pt>
          <cx:pt idx="18802">1</cx:pt>
          <cx:pt idx="18803">1</cx:pt>
          <cx:pt idx="18804">1</cx:pt>
          <cx:pt idx="18805">1</cx:pt>
          <cx:pt idx="18806">1</cx:pt>
          <cx:pt idx="18807">1</cx:pt>
          <cx:pt idx="18808">1</cx:pt>
          <cx:pt idx="18809">1</cx:pt>
          <cx:pt idx="18810">1</cx:pt>
          <cx:pt idx="18811">1</cx:pt>
          <cx:pt idx="18812">1</cx:pt>
          <cx:pt idx="18813">1</cx:pt>
          <cx:pt idx="18814">1</cx:pt>
          <cx:pt idx="18815">1</cx:pt>
          <cx:pt idx="18816">1</cx:pt>
          <cx:pt idx="18817">1</cx:pt>
          <cx:pt idx="18818">1</cx:pt>
          <cx:pt idx="18819">1</cx:pt>
          <cx:pt idx="18820">1</cx:pt>
          <cx:pt idx="18821">1</cx:pt>
          <cx:pt idx="18822">1</cx:pt>
          <cx:pt idx="18823">1</cx:pt>
          <cx:pt idx="18824">1</cx:pt>
          <cx:pt idx="18825">1</cx:pt>
          <cx:pt idx="18826">1</cx:pt>
          <cx:pt idx="18827">1</cx:pt>
          <cx:pt idx="18828">1</cx:pt>
          <cx:pt idx="18829">1</cx:pt>
          <cx:pt idx="18830">1</cx:pt>
          <cx:pt idx="18831">1</cx:pt>
          <cx:pt idx="18832">1</cx:pt>
          <cx:pt idx="18833">1</cx:pt>
          <cx:pt idx="18834">1</cx:pt>
          <cx:pt idx="18835">1</cx:pt>
          <cx:pt idx="18836">1</cx:pt>
          <cx:pt idx="18837">1</cx:pt>
          <cx:pt idx="18838">1</cx:pt>
          <cx:pt idx="18839">1</cx:pt>
          <cx:pt idx="18840">1</cx:pt>
          <cx:pt idx="18841">1</cx:pt>
          <cx:pt idx="18842">1</cx:pt>
          <cx:pt idx="18843">1</cx:pt>
          <cx:pt idx="18844">1</cx:pt>
          <cx:pt idx="18845">1</cx:pt>
          <cx:pt idx="18846">1</cx:pt>
          <cx:pt idx="18847">1</cx:pt>
          <cx:pt idx="18848">1</cx:pt>
          <cx:pt idx="18849">1</cx:pt>
          <cx:pt idx="18850">1</cx:pt>
          <cx:pt idx="18851">1</cx:pt>
          <cx:pt idx="18852">1</cx:pt>
          <cx:pt idx="18853">1</cx:pt>
          <cx:pt idx="18854">1</cx:pt>
          <cx:pt idx="18855">1</cx:pt>
          <cx:pt idx="18856">1</cx:pt>
          <cx:pt idx="18857">1</cx:pt>
          <cx:pt idx="18858">1</cx:pt>
          <cx:pt idx="18859">1</cx:pt>
          <cx:pt idx="18860">1</cx:pt>
          <cx:pt idx="18861">1</cx:pt>
          <cx:pt idx="18862">1</cx:pt>
          <cx:pt idx="18863">1</cx:pt>
          <cx:pt idx="18864">1</cx:pt>
          <cx:pt idx="18865">1</cx:pt>
          <cx:pt idx="18866">1</cx:pt>
          <cx:pt idx="18867">1</cx:pt>
          <cx:pt idx="18868">1</cx:pt>
          <cx:pt idx="18869">1</cx:pt>
          <cx:pt idx="18870">1</cx:pt>
          <cx:pt idx="18871">1</cx:pt>
          <cx:pt idx="18872">1</cx:pt>
          <cx:pt idx="18873">1</cx:pt>
          <cx:pt idx="18874">1</cx:pt>
          <cx:pt idx="18875">1</cx:pt>
          <cx:pt idx="18876">1</cx:pt>
          <cx:pt idx="18877">1</cx:pt>
          <cx:pt idx="18878">1</cx:pt>
          <cx:pt idx="18879">1</cx:pt>
          <cx:pt idx="18880">1</cx:pt>
          <cx:pt idx="18881">1</cx:pt>
          <cx:pt idx="18882">1</cx:pt>
          <cx:pt idx="18883">1</cx:pt>
          <cx:pt idx="18884">1</cx:pt>
          <cx:pt idx="18885">1</cx:pt>
          <cx:pt idx="18886">1</cx:pt>
          <cx:pt idx="18887">1</cx:pt>
          <cx:pt idx="18888">1</cx:pt>
          <cx:pt idx="18889">1</cx:pt>
          <cx:pt idx="18890">1</cx:pt>
          <cx:pt idx="18891">1</cx:pt>
          <cx:pt idx="18892">1</cx:pt>
          <cx:pt idx="18893">1</cx:pt>
          <cx:pt idx="18894">1</cx:pt>
          <cx:pt idx="18895">1</cx:pt>
          <cx:pt idx="18896">1</cx:pt>
          <cx:pt idx="18897">1</cx:pt>
          <cx:pt idx="18898">1</cx:pt>
          <cx:pt idx="18899">1</cx:pt>
          <cx:pt idx="18900">1</cx:pt>
          <cx:pt idx="18901">1</cx:pt>
          <cx:pt idx="18902">1</cx:pt>
          <cx:pt idx="18903">1</cx:pt>
          <cx:pt idx="18904">1</cx:pt>
          <cx:pt idx="18905">1</cx:pt>
          <cx:pt idx="18906">1</cx:pt>
          <cx:pt idx="18907">1</cx:pt>
          <cx:pt idx="18908">1</cx:pt>
          <cx:pt idx="18909">1</cx:pt>
          <cx:pt idx="18910">1</cx:pt>
          <cx:pt idx="18911">1</cx:pt>
          <cx:pt idx="18912">1</cx:pt>
          <cx:pt idx="18913">1</cx:pt>
          <cx:pt idx="18914">1</cx:pt>
          <cx:pt idx="18915">1</cx:pt>
          <cx:pt idx="18916">1</cx:pt>
          <cx:pt idx="18917">1</cx:pt>
          <cx:pt idx="18918">1</cx:pt>
          <cx:pt idx="18919">1</cx:pt>
          <cx:pt idx="18920">1</cx:pt>
          <cx:pt idx="18921">1</cx:pt>
          <cx:pt idx="18922">1</cx:pt>
          <cx:pt idx="18923">1</cx:pt>
          <cx:pt idx="18924">1</cx:pt>
          <cx:pt idx="18925">1</cx:pt>
          <cx:pt idx="18926">1</cx:pt>
          <cx:pt idx="18927">1</cx:pt>
          <cx:pt idx="18928">1</cx:pt>
          <cx:pt idx="18929">1</cx:pt>
          <cx:pt idx="18930">1</cx:pt>
          <cx:pt idx="18931">1</cx:pt>
          <cx:pt idx="18932">1</cx:pt>
          <cx:pt idx="18933">1</cx:pt>
          <cx:pt idx="18934">1</cx:pt>
          <cx:pt idx="18935">1</cx:pt>
          <cx:pt idx="18936">1</cx:pt>
          <cx:pt idx="18937">1</cx:pt>
          <cx:pt idx="18938">1</cx:pt>
          <cx:pt idx="18939">1</cx:pt>
          <cx:pt idx="18940">1</cx:pt>
          <cx:pt idx="18941">1</cx:pt>
          <cx:pt idx="18942">1</cx:pt>
          <cx:pt idx="18943">1</cx:pt>
          <cx:pt idx="18944">1</cx:pt>
          <cx:pt idx="18945">1</cx:pt>
          <cx:pt idx="18946">1</cx:pt>
          <cx:pt idx="18947">1</cx:pt>
          <cx:pt idx="18948">1</cx:pt>
          <cx:pt idx="18949">1</cx:pt>
          <cx:pt idx="18950">1</cx:pt>
          <cx:pt idx="18951">1</cx:pt>
          <cx:pt idx="18952">1</cx:pt>
          <cx:pt idx="18953">1</cx:pt>
          <cx:pt idx="18954">1</cx:pt>
          <cx:pt idx="18955">1</cx:pt>
          <cx:pt idx="18956">1</cx:pt>
          <cx:pt idx="18957">1</cx:pt>
          <cx:pt idx="18958">1</cx:pt>
          <cx:pt idx="18959">1</cx:pt>
          <cx:pt idx="18960">1</cx:pt>
          <cx:pt idx="18961">1</cx:pt>
          <cx:pt idx="18962">1</cx:pt>
          <cx:pt idx="18963">1</cx:pt>
          <cx:pt idx="18964">1</cx:pt>
          <cx:pt idx="18965">1</cx:pt>
          <cx:pt idx="18966">1</cx:pt>
          <cx:pt idx="18967">1</cx:pt>
          <cx:pt idx="18968">1</cx:pt>
          <cx:pt idx="18969">1</cx:pt>
          <cx:pt idx="18970">1</cx:pt>
          <cx:pt idx="18971">1</cx:pt>
          <cx:pt idx="18972">1</cx:pt>
          <cx:pt idx="18973">1</cx:pt>
          <cx:pt idx="18974">1</cx:pt>
          <cx:pt idx="18975">1</cx:pt>
          <cx:pt idx="18976">1</cx:pt>
          <cx:pt idx="18977">1</cx:pt>
          <cx:pt idx="18978">1</cx:pt>
          <cx:pt idx="18979">1</cx:pt>
          <cx:pt idx="18980">1</cx:pt>
          <cx:pt idx="18981">1</cx:pt>
          <cx:pt idx="18982">1</cx:pt>
          <cx:pt idx="18983">1</cx:pt>
          <cx:pt idx="18984">1</cx:pt>
          <cx:pt idx="18985">1</cx:pt>
          <cx:pt idx="18986">1</cx:pt>
          <cx:pt idx="18987">1</cx:pt>
          <cx:pt idx="18988">1</cx:pt>
          <cx:pt idx="18989">1</cx:pt>
          <cx:pt idx="18990">1</cx:pt>
          <cx:pt idx="18991">1</cx:pt>
          <cx:pt idx="18992">1</cx:pt>
          <cx:pt idx="18993">1</cx:pt>
          <cx:pt idx="18994">1</cx:pt>
          <cx:pt idx="18995">1</cx:pt>
          <cx:pt idx="18996">1</cx:pt>
          <cx:pt idx="18997">1</cx:pt>
          <cx:pt idx="18998">1</cx:pt>
          <cx:pt idx="18999">1</cx:pt>
          <cx:pt idx="19000">1</cx:pt>
          <cx:pt idx="19001">1</cx:pt>
          <cx:pt idx="19002">1</cx:pt>
          <cx:pt idx="19003">1</cx:pt>
          <cx:pt idx="19004">1</cx:pt>
          <cx:pt idx="19005">1</cx:pt>
          <cx:pt idx="19006">1</cx:pt>
          <cx:pt idx="19007">1</cx:pt>
          <cx:pt idx="19008">1</cx:pt>
          <cx:pt idx="19009">1</cx:pt>
          <cx:pt idx="19010">1</cx:pt>
          <cx:pt idx="19011">1</cx:pt>
          <cx:pt idx="19012">1</cx:pt>
          <cx:pt idx="19013">1</cx:pt>
          <cx:pt idx="19014">1</cx:pt>
          <cx:pt idx="19015">1</cx:pt>
          <cx:pt idx="19016">1</cx:pt>
          <cx:pt idx="19017">1</cx:pt>
          <cx:pt idx="19018">1</cx:pt>
          <cx:pt idx="19019">1</cx:pt>
          <cx:pt idx="19020">1</cx:pt>
          <cx:pt idx="19021">1</cx:pt>
          <cx:pt idx="19022">1</cx:pt>
          <cx:pt idx="19023">1</cx:pt>
          <cx:pt idx="19024">1</cx:pt>
          <cx:pt idx="19025">1</cx:pt>
          <cx:pt idx="19026">1</cx:pt>
          <cx:pt idx="19027">1</cx:pt>
          <cx:pt idx="19028">1</cx:pt>
          <cx:pt idx="19029">1</cx:pt>
          <cx:pt idx="19030">1</cx:pt>
          <cx:pt idx="19031">1</cx:pt>
          <cx:pt idx="19032">1</cx:pt>
          <cx:pt idx="19033">1</cx:pt>
          <cx:pt idx="19034">1</cx:pt>
          <cx:pt idx="19035">1</cx:pt>
          <cx:pt idx="19036">1</cx:pt>
          <cx:pt idx="19037">1</cx:pt>
          <cx:pt idx="19038">1</cx:pt>
          <cx:pt idx="19039">1</cx:pt>
          <cx:pt idx="19040">1</cx:pt>
          <cx:pt idx="19041">1</cx:pt>
          <cx:pt idx="19042">1</cx:pt>
          <cx:pt idx="19043">1</cx:pt>
          <cx:pt idx="19044">1</cx:pt>
          <cx:pt idx="19045">1</cx:pt>
          <cx:pt idx="19046">1</cx:pt>
          <cx:pt idx="19047">1</cx:pt>
          <cx:pt idx="19048">1</cx:pt>
          <cx:pt idx="19049">1</cx:pt>
          <cx:pt idx="19050">1</cx:pt>
          <cx:pt idx="19051">1</cx:pt>
          <cx:pt idx="19052">1</cx:pt>
          <cx:pt idx="19053">1</cx:pt>
          <cx:pt idx="19054">1</cx:pt>
          <cx:pt idx="19055">1</cx:pt>
          <cx:pt idx="19056">1</cx:pt>
          <cx:pt idx="19057">1</cx:pt>
          <cx:pt idx="19058">1</cx:pt>
          <cx:pt idx="19059">1</cx:pt>
          <cx:pt idx="19060">1</cx:pt>
          <cx:pt idx="19061">1</cx:pt>
          <cx:pt idx="19062">1</cx:pt>
          <cx:pt idx="19063">1</cx:pt>
          <cx:pt idx="19064">1</cx:pt>
          <cx:pt idx="19065">1</cx:pt>
          <cx:pt idx="19066">1</cx:pt>
          <cx:pt idx="19067">1</cx:pt>
          <cx:pt idx="19068">1</cx:pt>
          <cx:pt idx="19069">1</cx:pt>
          <cx:pt idx="19070">1</cx:pt>
          <cx:pt idx="19071">1</cx:pt>
          <cx:pt idx="19072">1</cx:pt>
          <cx:pt idx="19073">1</cx:pt>
          <cx:pt idx="19074">1</cx:pt>
          <cx:pt idx="19075">1</cx:pt>
          <cx:pt idx="19076">1</cx:pt>
          <cx:pt idx="19077">1</cx:pt>
          <cx:pt idx="19078">1</cx:pt>
          <cx:pt idx="19079">1</cx:pt>
          <cx:pt idx="19080">1</cx:pt>
          <cx:pt idx="19081">1</cx:pt>
          <cx:pt idx="19082">1</cx:pt>
          <cx:pt idx="19083">1</cx:pt>
          <cx:pt idx="19084">1</cx:pt>
          <cx:pt idx="19085">1</cx:pt>
          <cx:pt idx="19086">1</cx:pt>
          <cx:pt idx="19087">1</cx:pt>
          <cx:pt idx="19088">1</cx:pt>
          <cx:pt idx="19089">1</cx:pt>
          <cx:pt idx="19090">1</cx:pt>
          <cx:pt idx="19091">1</cx:pt>
          <cx:pt idx="19092">1</cx:pt>
          <cx:pt idx="19093">1</cx:pt>
          <cx:pt idx="19094">1</cx:pt>
          <cx:pt idx="19095">1</cx:pt>
          <cx:pt idx="19096">1</cx:pt>
          <cx:pt idx="19097">1</cx:pt>
          <cx:pt idx="19098">1</cx:pt>
          <cx:pt idx="19099">1</cx:pt>
          <cx:pt idx="19100">1</cx:pt>
          <cx:pt idx="19101">1</cx:pt>
          <cx:pt idx="19102">1</cx:pt>
          <cx:pt idx="19103">1</cx:pt>
          <cx:pt idx="19104">1</cx:pt>
          <cx:pt idx="19105">1</cx:pt>
          <cx:pt idx="19106">1</cx:pt>
          <cx:pt idx="19107">1</cx:pt>
          <cx:pt idx="19108">1</cx:pt>
          <cx:pt idx="19109">1</cx:pt>
          <cx:pt idx="19110">1</cx:pt>
          <cx:pt idx="19111">1</cx:pt>
          <cx:pt idx="19112">1</cx:pt>
          <cx:pt idx="19113">1</cx:pt>
          <cx:pt idx="19114">1</cx:pt>
          <cx:pt idx="19115">1</cx:pt>
          <cx:pt idx="19116">1</cx:pt>
          <cx:pt idx="19117">1</cx:pt>
          <cx:pt idx="19118">1</cx:pt>
          <cx:pt idx="19119">1</cx:pt>
          <cx:pt idx="19120">1</cx:pt>
          <cx:pt idx="19121">1</cx:pt>
          <cx:pt idx="19122">1</cx:pt>
          <cx:pt idx="19123">1</cx:pt>
          <cx:pt idx="19124">1</cx:pt>
          <cx:pt idx="19125">1</cx:pt>
          <cx:pt idx="19126">1</cx:pt>
          <cx:pt idx="19127">1</cx:pt>
          <cx:pt idx="19128">1</cx:pt>
          <cx:pt idx="19129">1</cx:pt>
          <cx:pt idx="19130">1</cx:pt>
          <cx:pt idx="19131">1</cx:pt>
          <cx:pt idx="19132">1</cx:pt>
          <cx:pt idx="19133">1</cx:pt>
          <cx:pt idx="19134">1</cx:pt>
          <cx:pt idx="19135">1</cx:pt>
          <cx:pt idx="19136">1</cx:pt>
          <cx:pt idx="19137">1</cx:pt>
          <cx:pt idx="19138">1</cx:pt>
          <cx:pt idx="19139">1</cx:pt>
          <cx:pt idx="19140">1</cx:pt>
          <cx:pt idx="19141">1</cx:pt>
          <cx:pt idx="19142">1</cx:pt>
          <cx:pt idx="19143">1</cx:pt>
          <cx:pt idx="19144">1</cx:pt>
          <cx:pt idx="19145">1</cx:pt>
          <cx:pt idx="19146">1</cx:pt>
          <cx:pt idx="19147">1</cx:pt>
          <cx:pt idx="19148">1</cx:pt>
          <cx:pt idx="19149">1</cx:pt>
          <cx:pt idx="19150">1</cx:pt>
          <cx:pt idx="19151">1</cx:pt>
          <cx:pt idx="19152">1</cx:pt>
          <cx:pt idx="19153">1</cx:pt>
          <cx:pt idx="19154">1</cx:pt>
          <cx:pt idx="19155">1</cx:pt>
          <cx:pt idx="19156">1</cx:pt>
          <cx:pt idx="19157">1</cx:pt>
          <cx:pt idx="19158">1</cx:pt>
          <cx:pt idx="19159">1</cx:pt>
          <cx:pt idx="19160">1</cx:pt>
          <cx:pt idx="19161">1</cx:pt>
          <cx:pt idx="19162">1</cx:pt>
          <cx:pt idx="19163">1</cx:pt>
          <cx:pt idx="19164">1</cx:pt>
          <cx:pt idx="19165">1</cx:pt>
          <cx:pt idx="19166">1</cx:pt>
          <cx:pt idx="19167">1</cx:pt>
          <cx:pt idx="19168">1</cx:pt>
          <cx:pt idx="19169">1</cx:pt>
          <cx:pt idx="19170">1</cx:pt>
          <cx:pt idx="19171">1</cx:pt>
          <cx:pt idx="19172">1</cx:pt>
          <cx:pt idx="19173">1</cx:pt>
          <cx:pt idx="19174">1</cx:pt>
          <cx:pt idx="19175">1</cx:pt>
          <cx:pt idx="19176">1</cx:pt>
          <cx:pt idx="19177">1</cx:pt>
          <cx:pt idx="19178">1</cx:pt>
          <cx:pt idx="19179">1</cx:pt>
          <cx:pt idx="19180">1</cx:pt>
          <cx:pt idx="19181">1</cx:pt>
          <cx:pt idx="19182">1</cx:pt>
          <cx:pt idx="19183">1</cx:pt>
          <cx:pt idx="19184">1</cx:pt>
          <cx:pt idx="19185">1</cx:pt>
          <cx:pt idx="19186">1</cx:pt>
          <cx:pt idx="19187">1</cx:pt>
          <cx:pt idx="19188">1</cx:pt>
          <cx:pt idx="19189">1</cx:pt>
          <cx:pt idx="19190">1</cx:pt>
          <cx:pt idx="19191">1</cx:pt>
          <cx:pt idx="19192">1</cx:pt>
          <cx:pt idx="19193">1</cx:pt>
          <cx:pt idx="19194">1</cx:pt>
          <cx:pt idx="19195">1</cx:pt>
          <cx:pt idx="19196">1</cx:pt>
          <cx:pt idx="19197">1</cx:pt>
          <cx:pt idx="19198">1</cx:pt>
          <cx:pt idx="19199">1</cx:pt>
          <cx:pt idx="19200">1</cx:pt>
          <cx:pt idx="19201">1</cx:pt>
          <cx:pt idx="19202">1</cx:pt>
          <cx:pt idx="19203">1</cx:pt>
          <cx:pt idx="19204">1</cx:pt>
          <cx:pt idx="19205">1</cx:pt>
          <cx:pt idx="19206">1</cx:pt>
          <cx:pt idx="19207">1</cx:pt>
          <cx:pt idx="19208">1</cx:pt>
          <cx:pt idx="19209">1</cx:pt>
          <cx:pt idx="19210">1</cx:pt>
          <cx:pt idx="19211">1</cx:pt>
          <cx:pt idx="19212">1</cx:pt>
          <cx:pt idx="19213">1</cx:pt>
          <cx:pt idx="19214">1</cx:pt>
          <cx:pt idx="19215">1</cx:pt>
          <cx:pt idx="19216">1</cx:pt>
          <cx:pt idx="19217">1</cx:pt>
          <cx:pt idx="19218">1</cx:pt>
          <cx:pt idx="19219">1</cx:pt>
          <cx:pt idx="19220">1</cx:pt>
          <cx:pt idx="19221">1</cx:pt>
          <cx:pt idx="19222">1</cx:pt>
          <cx:pt idx="19223">1</cx:pt>
          <cx:pt idx="19224">1</cx:pt>
          <cx:pt idx="19225">1</cx:pt>
          <cx:pt idx="19226">1</cx:pt>
          <cx:pt idx="19227">1</cx:pt>
          <cx:pt idx="19228">1</cx:pt>
          <cx:pt idx="19229">1</cx:pt>
          <cx:pt idx="19230">1</cx:pt>
          <cx:pt idx="19231">1</cx:pt>
          <cx:pt idx="19232">1</cx:pt>
          <cx:pt idx="19233">1</cx:pt>
          <cx:pt idx="19234">1</cx:pt>
          <cx:pt idx="19235">1</cx:pt>
          <cx:pt idx="19236">1</cx:pt>
          <cx:pt idx="19237">1</cx:pt>
          <cx:pt idx="19238">1</cx:pt>
          <cx:pt idx="19239">1</cx:pt>
          <cx:pt idx="19240">1</cx:pt>
          <cx:pt idx="19241">1</cx:pt>
          <cx:pt idx="19242">1</cx:pt>
          <cx:pt idx="19243">1</cx:pt>
          <cx:pt idx="19244">1</cx:pt>
          <cx:pt idx="19245">1</cx:pt>
          <cx:pt idx="19246">1</cx:pt>
          <cx:pt idx="19247">1</cx:pt>
          <cx:pt idx="19248">1</cx:pt>
          <cx:pt idx="19249">1</cx:pt>
          <cx:pt idx="19250">1</cx:pt>
          <cx:pt idx="19251">1</cx:pt>
          <cx:pt idx="19252">1</cx:pt>
          <cx:pt idx="19253">1</cx:pt>
          <cx:pt idx="19254">1</cx:pt>
          <cx:pt idx="19255">1</cx:pt>
          <cx:pt idx="19256">1</cx:pt>
          <cx:pt idx="19257">1</cx:pt>
          <cx:pt idx="19258">1</cx:pt>
          <cx:pt idx="19259">1</cx:pt>
          <cx:pt idx="19260">1</cx:pt>
          <cx:pt idx="19261">1</cx:pt>
          <cx:pt idx="19262">1</cx:pt>
          <cx:pt idx="19263">1</cx:pt>
          <cx:pt idx="19264">1</cx:pt>
          <cx:pt idx="19265">1</cx:pt>
          <cx:pt idx="19266">1</cx:pt>
          <cx:pt idx="19267">1</cx:pt>
          <cx:pt idx="19268">1</cx:pt>
          <cx:pt idx="19269">1</cx:pt>
          <cx:pt idx="19270">1</cx:pt>
          <cx:pt idx="19271">1</cx:pt>
          <cx:pt idx="19272">1</cx:pt>
          <cx:pt idx="19273">1</cx:pt>
          <cx:pt idx="19274">1</cx:pt>
          <cx:pt idx="19275">1</cx:pt>
          <cx:pt idx="19276">1</cx:pt>
          <cx:pt idx="19277">1</cx:pt>
          <cx:pt idx="19278">1</cx:pt>
          <cx:pt idx="19279">1</cx:pt>
          <cx:pt idx="19280">1</cx:pt>
          <cx:pt idx="19281">1</cx:pt>
          <cx:pt idx="19282">1</cx:pt>
          <cx:pt idx="19283">1</cx:pt>
          <cx:pt idx="19284">1</cx:pt>
          <cx:pt idx="19285">1</cx:pt>
          <cx:pt idx="19286">1</cx:pt>
          <cx:pt idx="19287">1</cx:pt>
          <cx:pt idx="19288">1</cx:pt>
          <cx:pt idx="19289">1</cx:pt>
          <cx:pt idx="19290">1</cx:pt>
          <cx:pt idx="19291">1</cx:pt>
          <cx:pt idx="19292">1</cx:pt>
          <cx:pt idx="19293">1</cx:pt>
          <cx:pt idx="19294">1</cx:pt>
          <cx:pt idx="19295">1</cx:pt>
          <cx:pt idx="19296">1</cx:pt>
          <cx:pt idx="19297">1</cx:pt>
          <cx:pt idx="19298">1</cx:pt>
          <cx:pt idx="19299">1</cx:pt>
          <cx:pt idx="19300">1</cx:pt>
          <cx:pt idx="19301">1</cx:pt>
          <cx:pt idx="19302">1</cx:pt>
          <cx:pt idx="19303">1</cx:pt>
          <cx:pt idx="19304">1</cx:pt>
          <cx:pt idx="19305">1</cx:pt>
          <cx:pt idx="19306">1</cx:pt>
          <cx:pt idx="19307">1</cx:pt>
          <cx:pt idx="19308">1</cx:pt>
          <cx:pt idx="19309">1</cx:pt>
          <cx:pt idx="19310">1</cx:pt>
          <cx:pt idx="19311">1</cx:pt>
          <cx:pt idx="19312">1</cx:pt>
          <cx:pt idx="19313">1</cx:pt>
          <cx:pt idx="19314">1</cx:pt>
          <cx:pt idx="19315">1</cx:pt>
          <cx:pt idx="19316">1</cx:pt>
          <cx:pt idx="19317">1</cx:pt>
          <cx:pt idx="19318">1</cx:pt>
          <cx:pt idx="19319">1</cx:pt>
          <cx:pt idx="19320">1</cx:pt>
          <cx:pt idx="19321">1</cx:pt>
          <cx:pt idx="19322">1</cx:pt>
          <cx:pt idx="19323">1</cx:pt>
          <cx:pt idx="19324">1</cx:pt>
          <cx:pt idx="19325">1</cx:pt>
          <cx:pt idx="19326">1</cx:pt>
          <cx:pt idx="19327">1</cx:pt>
          <cx:pt idx="19328">1</cx:pt>
          <cx:pt idx="19329">1</cx:pt>
          <cx:pt idx="19330">1</cx:pt>
          <cx:pt idx="19331">1</cx:pt>
          <cx:pt idx="19332">1</cx:pt>
          <cx:pt idx="19333">1</cx:pt>
          <cx:pt idx="19334">1</cx:pt>
          <cx:pt idx="19335">1</cx:pt>
          <cx:pt idx="19336">1</cx:pt>
          <cx:pt idx="19337">1</cx:pt>
          <cx:pt idx="19338">1</cx:pt>
          <cx:pt idx="19339">1</cx:pt>
          <cx:pt idx="19340">1</cx:pt>
          <cx:pt idx="19341">1</cx:pt>
          <cx:pt idx="19342">1</cx:pt>
          <cx:pt idx="19343">1</cx:pt>
          <cx:pt idx="19344">1</cx:pt>
          <cx:pt idx="19345">1</cx:pt>
          <cx:pt idx="19346">1</cx:pt>
          <cx:pt idx="19347">1</cx:pt>
          <cx:pt idx="19348">1</cx:pt>
          <cx:pt idx="19349">1</cx:pt>
          <cx:pt idx="19350">1</cx:pt>
          <cx:pt idx="19351">1</cx:pt>
          <cx:pt idx="19352">1</cx:pt>
          <cx:pt idx="19353">1</cx:pt>
          <cx:pt idx="19354">1</cx:pt>
          <cx:pt idx="19355">1</cx:pt>
          <cx:pt idx="19356">1</cx:pt>
          <cx:pt idx="19357">1</cx:pt>
          <cx:pt idx="19358">1</cx:pt>
          <cx:pt idx="19359">1</cx:pt>
          <cx:pt idx="19360">1</cx:pt>
          <cx:pt idx="19361">1</cx:pt>
          <cx:pt idx="19362">1</cx:pt>
          <cx:pt idx="19363">1</cx:pt>
          <cx:pt idx="19364">1</cx:pt>
          <cx:pt idx="19365">1</cx:pt>
          <cx:pt idx="19366">1</cx:pt>
          <cx:pt idx="19367">1</cx:pt>
          <cx:pt idx="19368">1</cx:pt>
          <cx:pt idx="19369">1</cx:pt>
          <cx:pt idx="19370">1</cx:pt>
          <cx:pt idx="19371">1</cx:pt>
          <cx:pt idx="19372">1</cx:pt>
          <cx:pt idx="19373">1</cx:pt>
          <cx:pt idx="19374">1</cx:pt>
          <cx:pt idx="19375">1</cx:pt>
          <cx:pt idx="19376">1</cx:pt>
          <cx:pt idx="19377">1</cx:pt>
          <cx:pt idx="19378">1</cx:pt>
          <cx:pt idx="19379">1</cx:pt>
          <cx:pt idx="19380">1</cx:pt>
          <cx:pt idx="19381">1</cx:pt>
          <cx:pt idx="19382">1</cx:pt>
          <cx:pt idx="19383">1</cx:pt>
          <cx:pt idx="19384">1</cx:pt>
          <cx:pt idx="19385">1</cx:pt>
          <cx:pt idx="19386">1</cx:pt>
          <cx:pt idx="19387">1</cx:pt>
          <cx:pt idx="19388">1</cx:pt>
          <cx:pt idx="19389">1</cx:pt>
          <cx:pt idx="19390">1</cx:pt>
          <cx:pt idx="19391">1</cx:pt>
          <cx:pt idx="19392">1</cx:pt>
          <cx:pt idx="19393">1</cx:pt>
          <cx:pt idx="19394">1</cx:pt>
          <cx:pt idx="19395">1</cx:pt>
          <cx:pt idx="19396">1</cx:pt>
          <cx:pt idx="19397">1</cx:pt>
          <cx:pt idx="19398">1</cx:pt>
          <cx:pt idx="19399">1</cx:pt>
          <cx:pt idx="19400">1</cx:pt>
          <cx:pt idx="19401">1</cx:pt>
          <cx:pt idx="19402">1</cx:pt>
          <cx:pt idx="19403">1</cx:pt>
          <cx:pt idx="19404">1</cx:pt>
          <cx:pt idx="19405">1</cx:pt>
          <cx:pt idx="19406">1</cx:pt>
          <cx:pt idx="19407">1</cx:pt>
          <cx:pt idx="19408">1</cx:pt>
          <cx:pt idx="19409">1</cx:pt>
          <cx:pt idx="19410">1</cx:pt>
          <cx:pt idx="19411">1</cx:pt>
          <cx:pt idx="19412">1</cx:pt>
          <cx:pt idx="19413">1</cx:pt>
          <cx:pt idx="19414">1</cx:pt>
          <cx:pt idx="19415">1</cx:pt>
          <cx:pt idx="19416">1</cx:pt>
          <cx:pt idx="19417">1</cx:pt>
          <cx:pt idx="19418">1</cx:pt>
          <cx:pt idx="19419">1</cx:pt>
          <cx:pt idx="19420">1</cx:pt>
          <cx:pt idx="19421">1</cx:pt>
          <cx:pt idx="19422">1</cx:pt>
          <cx:pt idx="19423">1</cx:pt>
          <cx:pt idx="19424">1</cx:pt>
          <cx:pt idx="19425">1</cx:pt>
          <cx:pt idx="19426">1</cx:pt>
          <cx:pt idx="19427">1</cx:pt>
          <cx:pt idx="19428">1</cx:pt>
          <cx:pt idx="19429">1</cx:pt>
          <cx:pt idx="19430">1</cx:pt>
          <cx:pt idx="19431">1</cx:pt>
          <cx:pt idx="19432">1</cx:pt>
          <cx:pt idx="19433">1</cx:pt>
          <cx:pt idx="19434">1</cx:pt>
          <cx:pt idx="19435">1</cx:pt>
          <cx:pt idx="19436">1</cx:pt>
          <cx:pt idx="19437">1</cx:pt>
          <cx:pt idx="19438">1</cx:pt>
          <cx:pt idx="19439">1</cx:pt>
          <cx:pt idx="19440">1</cx:pt>
          <cx:pt idx="19441">1</cx:pt>
          <cx:pt idx="19442">1</cx:pt>
          <cx:pt idx="19443">1</cx:pt>
          <cx:pt idx="19444">1</cx:pt>
          <cx:pt idx="19445">1</cx:pt>
          <cx:pt idx="19446">1</cx:pt>
          <cx:pt idx="19447">1</cx:pt>
          <cx:pt idx="19448">1</cx:pt>
          <cx:pt idx="19449">1</cx:pt>
          <cx:pt idx="19450">1</cx:pt>
          <cx:pt idx="19451">1</cx:pt>
          <cx:pt idx="19452">1</cx:pt>
          <cx:pt idx="19453">1</cx:pt>
          <cx:pt idx="19454">1</cx:pt>
          <cx:pt idx="19455">1</cx:pt>
          <cx:pt idx="19456">1</cx:pt>
          <cx:pt idx="19457">1</cx:pt>
          <cx:pt idx="19458">1</cx:pt>
          <cx:pt idx="19459">1</cx:pt>
          <cx:pt idx="19460">1</cx:pt>
          <cx:pt idx="19461">1</cx:pt>
          <cx:pt idx="19462">1</cx:pt>
          <cx:pt idx="19463">1</cx:pt>
          <cx:pt idx="19464">1</cx:pt>
          <cx:pt idx="19465">1</cx:pt>
          <cx:pt idx="19466">1</cx:pt>
          <cx:pt idx="19467">1</cx:pt>
          <cx:pt idx="19468">1</cx:pt>
          <cx:pt idx="19469">1</cx:pt>
          <cx:pt idx="19470">1</cx:pt>
          <cx:pt idx="19471">1</cx:pt>
          <cx:pt idx="19472">1</cx:pt>
          <cx:pt idx="19473">1</cx:pt>
          <cx:pt idx="19474">1</cx:pt>
          <cx:pt idx="19475">1</cx:pt>
          <cx:pt idx="19476">1</cx:pt>
          <cx:pt idx="19477">1</cx:pt>
          <cx:pt idx="19478">1</cx:pt>
          <cx:pt idx="19479">1</cx:pt>
          <cx:pt idx="19480">1</cx:pt>
          <cx:pt idx="19481">1</cx:pt>
          <cx:pt idx="19482">1</cx:pt>
          <cx:pt idx="19483">1</cx:pt>
          <cx:pt idx="19484">1</cx:pt>
          <cx:pt idx="19485">1</cx:pt>
          <cx:pt idx="19486">1</cx:pt>
          <cx:pt idx="19487">1</cx:pt>
          <cx:pt idx="19488">1</cx:pt>
          <cx:pt idx="19489">1</cx:pt>
          <cx:pt idx="19490">1</cx:pt>
          <cx:pt idx="19491">1</cx:pt>
          <cx:pt idx="19492">1</cx:pt>
          <cx:pt idx="19493">1</cx:pt>
          <cx:pt idx="19494">1</cx:pt>
          <cx:pt idx="19495">1</cx:pt>
          <cx:pt idx="19496">1</cx:pt>
          <cx:pt idx="19497">1</cx:pt>
          <cx:pt idx="19498">1</cx:pt>
          <cx:pt idx="19499">1</cx:pt>
          <cx:pt idx="19500">1</cx:pt>
          <cx:pt idx="19501">1</cx:pt>
          <cx:pt idx="19502">1</cx:pt>
          <cx:pt idx="19503">1</cx:pt>
          <cx:pt idx="19504">1</cx:pt>
          <cx:pt idx="19505">1</cx:pt>
          <cx:pt idx="19506">1</cx:pt>
          <cx:pt idx="19507">1</cx:pt>
          <cx:pt idx="19508">1</cx:pt>
          <cx:pt idx="19509">1</cx:pt>
          <cx:pt idx="19510">1</cx:pt>
          <cx:pt idx="19511">1</cx:pt>
          <cx:pt idx="19512">1</cx:pt>
          <cx:pt idx="19513">1</cx:pt>
          <cx:pt idx="19514">1</cx:pt>
          <cx:pt idx="19515">1</cx:pt>
          <cx:pt idx="19516">1</cx:pt>
          <cx:pt idx="19517">1</cx:pt>
          <cx:pt idx="19518">1</cx:pt>
          <cx:pt idx="19519">1</cx:pt>
          <cx:pt idx="19520">1</cx:pt>
          <cx:pt idx="19521">1</cx:pt>
          <cx:pt idx="19522">1</cx:pt>
          <cx:pt idx="19523">1</cx:pt>
          <cx:pt idx="19524">1</cx:pt>
          <cx:pt idx="19525">1</cx:pt>
          <cx:pt idx="19526">1</cx:pt>
          <cx:pt idx="19527">1</cx:pt>
          <cx:pt idx="19528">1</cx:pt>
          <cx:pt idx="19529">1</cx:pt>
          <cx:pt idx="19530">1</cx:pt>
          <cx:pt idx="19531">1</cx:pt>
          <cx:pt idx="19532">1</cx:pt>
          <cx:pt idx="19533">1</cx:pt>
          <cx:pt idx="19534">1</cx:pt>
          <cx:pt idx="19535">1</cx:pt>
          <cx:pt idx="19536">1</cx:pt>
          <cx:pt idx="19537">1</cx:pt>
          <cx:pt idx="19538">1</cx:pt>
          <cx:pt idx="19539">1</cx:pt>
          <cx:pt idx="19540">1</cx:pt>
          <cx:pt idx="19541">1</cx:pt>
          <cx:pt idx="19542">1</cx:pt>
          <cx:pt idx="19543">1</cx:pt>
          <cx:pt idx="19544">1</cx:pt>
          <cx:pt idx="19545">1</cx:pt>
          <cx:pt idx="19546">1</cx:pt>
          <cx:pt idx="19547">1</cx:pt>
          <cx:pt idx="19548">1</cx:pt>
          <cx:pt idx="19549">1</cx:pt>
          <cx:pt idx="19550">1</cx:pt>
          <cx:pt idx="19551">1</cx:pt>
          <cx:pt idx="19552">1</cx:pt>
          <cx:pt idx="19553">1</cx:pt>
          <cx:pt idx="19554">1</cx:pt>
          <cx:pt idx="19555">1</cx:pt>
          <cx:pt idx="19556">1</cx:pt>
          <cx:pt idx="19557">1</cx:pt>
          <cx:pt idx="19558">1</cx:pt>
          <cx:pt idx="19559">1</cx:pt>
          <cx:pt idx="19560">1</cx:pt>
          <cx:pt idx="19561">1</cx:pt>
          <cx:pt idx="19562">1</cx:pt>
          <cx:pt idx="19563">1</cx:pt>
          <cx:pt idx="19564">1</cx:pt>
          <cx:pt idx="19565">1</cx:pt>
          <cx:pt idx="19566">1</cx:pt>
          <cx:pt idx="19567">1</cx:pt>
          <cx:pt idx="19568">1</cx:pt>
          <cx:pt idx="19569">1</cx:pt>
          <cx:pt idx="19570">1</cx:pt>
          <cx:pt idx="19571">1</cx:pt>
          <cx:pt idx="19572">1</cx:pt>
          <cx:pt idx="19573">1</cx:pt>
          <cx:pt idx="19574">1</cx:pt>
          <cx:pt idx="19575">1</cx:pt>
          <cx:pt idx="19576">1</cx:pt>
          <cx:pt idx="19577">1</cx:pt>
          <cx:pt idx="19578">1</cx:pt>
          <cx:pt idx="19579">1</cx:pt>
          <cx:pt idx="19580">1</cx:pt>
          <cx:pt idx="19581">1</cx:pt>
          <cx:pt idx="19582">1</cx:pt>
          <cx:pt idx="19583">1</cx:pt>
          <cx:pt idx="19584">1</cx:pt>
          <cx:pt idx="19585">1</cx:pt>
          <cx:pt idx="19586">1</cx:pt>
          <cx:pt idx="19587">1</cx:pt>
          <cx:pt idx="19588">1</cx:pt>
          <cx:pt idx="19589">1</cx:pt>
          <cx:pt idx="19590">1</cx:pt>
          <cx:pt idx="19591">1</cx:pt>
          <cx:pt idx="19592">1</cx:pt>
          <cx:pt idx="19593">1</cx:pt>
          <cx:pt idx="19594">1</cx:pt>
          <cx:pt idx="19595">1</cx:pt>
          <cx:pt idx="19596">1</cx:pt>
          <cx:pt idx="19597">1</cx:pt>
          <cx:pt idx="19598">1</cx:pt>
          <cx:pt idx="19599">1</cx:pt>
          <cx:pt idx="19600">1</cx:pt>
          <cx:pt idx="19601">1</cx:pt>
          <cx:pt idx="19602">1</cx:pt>
          <cx:pt idx="19603">1</cx:pt>
          <cx:pt idx="19604">1</cx:pt>
          <cx:pt idx="19605">1</cx:pt>
          <cx:pt idx="19606">1</cx:pt>
          <cx:pt idx="19607">1</cx:pt>
          <cx:pt idx="19608">1</cx:pt>
          <cx:pt idx="19609">1</cx:pt>
          <cx:pt idx="19610">1</cx:pt>
          <cx:pt idx="19611">1</cx:pt>
          <cx:pt idx="19612">1</cx:pt>
          <cx:pt idx="19613">1</cx:pt>
          <cx:pt idx="19614">1</cx:pt>
          <cx:pt idx="19615">1</cx:pt>
          <cx:pt idx="19616">1</cx:pt>
          <cx:pt idx="19617">1</cx:pt>
          <cx:pt idx="19618">1</cx:pt>
          <cx:pt idx="19619">1</cx:pt>
          <cx:pt idx="19620">1</cx:pt>
          <cx:pt idx="19621">1</cx:pt>
          <cx:pt idx="19622">1</cx:pt>
          <cx:pt idx="19623">1</cx:pt>
          <cx:pt idx="19624">1</cx:pt>
          <cx:pt idx="19625">1</cx:pt>
          <cx:pt idx="19626">1</cx:pt>
          <cx:pt idx="19627">1</cx:pt>
          <cx:pt idx="19628">1</cx:pt>
          <cx:pt idx="19629">1</cx:pt>
          <cx:pt idx="19630">1</cx:pt>
          <cx:pt idx="19631">1</cx:pt>
          <cx:pt idx="19632">1</cx:pt>
          <cx:pt idx="19633">1</cx:pt>
          <cx:pt idx="19634">1</cx:pt>
          <cx:pt idx="19635">1</cx:pt>
          <cx:pt idx="19636">1</cx:pt>
          <cx:pt idx="19637">1</cx:pt>
          <cx:pt idx="19638">1</cx:pt>
          <cx:pt idx="19639">1</cx:pt>
          <cx:pt idx="19640">1</cx:pt>
          <cx:pt idx="19641">1</cx:pt>
          <cx:pt idx="19642">1</cx:pt>
          <cx:pt idx="19643">1</cx:pt>
          <cx:pt idx="19644">1</cx:pt>
          <cx:pt idx="19645">1</cx:pt>
          <cx:pt idx="19646">1</cx:pt>
          <cx:pt idx="19647">1</cx:pt>
          <cx:pt idx="19648">1</cx:pt>
          <cx:pt idx="19649">1</cx:pt>
          <cx:pt idx="19650">1</cx:pt>
          <cx:pt idx="19651">1</cx:pt>
          <cx:pt idx="19652">1</cx:pt>
          <cx:pt idx="19653">1</cx:pt>
          <cx:pt idx="19654">1</cx:pt>
          <cx:pt idx="19655">1</cx:pt>
          <cx:pt idx="19656">1</cx:pt>
          <cx:pt idx="19657">1</cx:pt>
          <cx:pt idx="19658">1</cx:pt>
          <cx:pt idx="19659">1</cx:pt>
          <cx:pt idx="19660">1</cx:pt>
          <cx:pt idx="19661">1</cx:pt>
          <cx:pt idx="19662">1</cx:pt>
          <cx:pt idx="19663">1</cx:pt>
          <cx:pt idx="19664">1</cx:pt>
          <cx:pt idx="19665">1</cx:pt>
          <cx:pt idx="19666">1</cx:pt>
          <cx:pt idx="19667">1</cx:pt>
          <cx:pt idx="19668">1</cx:pt>
          <cx:pt idx="19669">1</cx:pt>
          <cx:pt idx="19670">1</cx:pt>
          <cx:pt idx="19671">1</cx:pt>
          <cx:pt idx="19672">1</cx:pt>
          <cx:pt idx="19673">1</cx:pt>
          <cx:pt idx="19674">1</cx:pt>
          <cx:pt idx="19675">1</cx:pt>
          <cx:pt idx="19676">1</cx:pt>
          <cx:pt idx="19677">1</cx:pt>
          <cx:pt idx="19678">1</cx:pt>
          <cx:pt idx="19679">1</cx:pt>
          <cx:pt idx="19680">1</cx:pt>
          <cx:pt idx="19681">1</cx:pt>
          <cx:pt idx="19682">1</cx:pt>
          <cx:pt idx="19683">1</cx:pt>
          <cx:pt idx="19684">1</cx:pt>
          <cx:pt idx="19685">1</cx:pt>
          <cx:pt idx="19686">1</cx:pt>
          <cx:pt idx="19687">1</cx:pt>
          <cx:pt idx="19688">1</cx:pt>
          <cx:pt idx="19689">1</cx:pt>
          <cx:pt idx="19690">1</cx:pt>
          <cx:pt idx="19691">1</cx:pt>
          <cx:pt idx="19692">1</cx:pt>
          <cx:pt idx="19693">1</cx:pt>
          <cx:pt idx="19694">1</cx:pt>
          <cx:pt idx="19695">1</cx:pt>
          <cx:pt idx="19696">1</cx:pt>
          <cx:pt idx="19697">1</cx:pt>
          <cx:pt idx="19698">1</cx:pt>
          <cx:pt idx="19699">1</cx:pt>
          <cx:pt idx="19700">1</cx:pt>
          <cx:pt idx="19701">1</cx:pt>
          <cx:pt idx="19702">1</cx:pt>
          <cx:pt idx="19703">1</cx:pt>
          <cx:pt idx="19704">1</cx:pt>
          <cx:pt idx="19705">1</cx:pt>
          <cx:pt idx="19706">1</cx:pt>
          <cx:pt idx="19707">1</cx:pt>
          <cx:pt idx="19708">1</cx:pt>
          <cx:pt idx="19709">1</cx:pt>
          <cx:pt idx="19710">1</cx:pt>
          <cx:pt idx="19711">1</cx:pt>
          <cx:pt idx="19712">1</cx:pt>
          <cx:pt idx="19713">1</cx:pt>
          <cx:pt idx="19714">1</cx:pt>
          <cx:pt idx="19715">1</cx:pt>
          <cx:pt idx="19716">1</cx:pt>
          <cx:pt idx="19717">1</cx:pt>
          <cx:pt idx="19718">1</cx:pt>
          <cx:pt idx="19719">1</cx:pt>
          <cx:pt idx="19720">1</cx:pt>
          <cx:pt idx="19721">1</cx:pt>
          <cx:pt idx="19722">1</cx:pt>
          <cx:pt idx="19723">1</cx:pt>
          <cx:pt idx="19724">1</cx:pt>
          <cx:pt idx="19725">1</cx:pt>
          <cx:pt idx="19726">1</cx:pt>
          <cx:pt idx="19727">1</cx:pt>
          <cx:pt idx="19728">1</cx:pt>
          <cx:pt idx="19729">1</cx:pt>
          <cx:pt idx="19730">1</cx:pt>
          <cx:pt idx="19731">1</cx:pt>
          <cx:pt idx="19732">1</cx:pt>
          <cx:pt idx="19733">1</cx:pt>
          <cx:pt idx="19734">1</cx:pt>
          <cx:pt idx="19735">1</cx:pt>
          <cx:pt idx="19736">1</cx:pt>
          <cx:pt idx="19737">1</cx:pt>
          <cx:pt idx="19738">1</cx:pt>
          <cx:pt idx="19739">1</cx:pt>
          <cx:pt idx="19740">1</cx:pt>
          <cx:pt idx="19741">1</cx:pt>
          <cx:pt idx="19742">1</cx:pt>
          <cx:pt idx="19743">1</cx:pt>
          <cx:pt idx="19744">1</cx:pt>
          <cx:pt idx="19745">1</cx:pt>
          <cx:pt idx="19746">1</cx:pt>
          <cx:pt idx="19747">1</cx:pt>
          <cx:pt idx="19748">1</cx:pt>
          <cx:pt idx="19749">1</cx:pt>
          <cx:pt idx="19750">1</cx:pt>
          <cx:pt idx="19751">1</cx:pt>
          <cx:pt idx="19752">1</cx:pt>
          <cx:pt idx="19753">1</cx:pt>
          <cx:pt idx="19754">1</cx:pt>
          <cx:pt idx="19755">1</cx:pt>
          <cx:pt idx="19756">1</cx:pt>
          <cx:pt idx="19757">1</cx:pt>
          <cx:pt idx="19758">1</cx:pt>
          <cx:pt idx="19759">1</cx:pt>
          <cx:pt idx="19760">1</cx:pt>
          <cx:pt idx="19761">1</cx:pt>
          <cx:pt idx="19762">1</cx:pt>
          <cx:pt idx="19763">1</cx:pt>
          <cx:pt idx="19764">1</cx:pt>
          <cx:pt idx="19765">1</cx:pt>
          <cx:pt idx="19766">1</cx:pt>
          <cx:pt idx="19767">1</cx:pt>
          <cx:pt idx="19768">1</cx:pt>
          <cx:pt idx="19769">1</cx:pt>
          <cx:pt idx="19770">1</cx:pt>
          <cx:pt idx="19771">1</cx:pt>
          <cx:pt idx="19772">1</cx:pt>
          <cx:pt idx="19773">1</cx:pt>
          <cx:pt idx="19774">1</cx:pt>
          <cx:pt idx="19775">1</cx:pt>
          <cx:pt idx="19776">1</cx:pt>
          <cx:pt idx="19777">1</cx:pt>
          <cx:pt idx="19778">1</cx:pt>
          <cx:pt idx="19779">1</cx:pt>
          <cx:pt idx="19780">1</cx:pt>
          <cx:pt idx="19781">1</cx:pt>
          <cx:pt idx="19782">1</cx:pt>
          <cx:pt idx="19783">1</cx:pt>
          <cx:pt idx="19784">1</cx:pt>
          <cx:pt idx="19785">1</cx:pt>
          <cx:pt idx="19786">1</cx:pt>
          <cx:pt idx="19787">1</cx:pt>
          <cx:pt idx="19788">1</cx:pt>
          <cx:pt idx="19789">1</cx:pt>
          <cx:pt idx="19790">1</cx:pt>
          <cx:pt idx="19791">1</cx:pt>
          <cx:pt idx="19792">1</cx:pt>
          <cx:pt idx="19793">1</cx:pt>
          <cx:pt idx="19794">1</cx:pt>
          <cx:pt idx="19795">1</cx:pt>
          <cx:pt idx="19796">1</cx:pt>
          <cx:pt idx="19797">1</cx:pt>
          <cx:pt idx="19798">1</cx:pt>
          <cx:pt idx="19799">1</cx:pt>
          <cx:pt idx="19800">1</cx:pt>
          <cx:pt idx="19801">1</cx:pt>
          <cx:pt idx="19802">1</cx:pt>
          <cx:pt idx="19803">1</cx:pt>
          <cx:pt idx="19804">1</cx:pt>
          <cx:pt idx="19805">1</cx:pt>
          <cx:pt idx="19806">1</cx:pt>
          <cx:pt idx="19807">1</cx:pt>
          <cx:pt idx="19808">1</cx:pt>
          <cx:pt idx="19809">1</cx:pt>
          <cx:pt idx="19810">1</cx:pt>
          <cx:pt idx="19811">1</cx:pt>
          <cx:pt idx="19812">1</cx:pt>
          <cx:pt idx="19813">1</cx:pt>
          <cx:pt idx="19814">1</cx:pt>
          <cx:pt idx="19815">1</cx:pt>
          <cx:pt idx="19816">1</cx:pt>
          <cx:pt idx="19817">1</cx:pt>
          <cx:pt idx="19818">1</cx:pt>
          <cx:pt idx="19819">1</cx:pt>
          <cx:pt idx="19820">1</cx:pt>
          <cx:pt idx="19821">1</cx:pt>
          <cx:pt idx="19822">1</cx:pt>
          <cx:pt idx="19823">1</cx:pt>
          <cx:pt idx="19824">1</cx:pt>
          <cx:pt idx="19825">1</cx:pt>
          <cx:pt idx="19826">1</cx:pt>
          <cx:pt idx="19827">1</cx:pt>
          <cx:pt idx="19828">1</cx:pt>
          <cx:pt idx="19829">1</cx:pt>
          <cx:pt idx="19830">1</cx:pt>
          <cx:pt idx="19831">1</cx:pt>
          <cx:pt idx="19832">1</cx:pt>
          <cx:pt idx="19833">1</cx:pt>
          <cx:pt idx="19834">1</cx:pt>
          <cx:pt idx="19835">1</cx:pt>
          <cx:pt idx="19836">1</cx:pt>
          <cx:pt idx="19837">1</cx:pt>
          <cx:pt idx="19838">1</cx:pt>
          <cx:pt idx="19839">1</cx:pt>
          <cx:pt idx="19840">1</cx:pt>
          <cx:pt idx="19841">1</cx:pt>
          <cx:pt idx="19842">1</cx:pt>
          <cx:pt idx="19843">1</cx:pt>
          <cx:pt idx="19844">1</cx:pt>
          <cx:pt idx="19845">1</cx:pt>
          <cx:pt idx="19846">1</cx:pt>
          <cx:pt idx="19847">1</cx:pt>
          <cx:pt idx="19848">1</cx:pt>
          <cx:pt idx="19849">1</cx:pt>
          <cx:pt idx="19850">1</cx:pt>
          <cx:pt idx="19851">1</cx:pt>
          <cx:pt idx="19852">1</cx:pt>
          <cx:pt idx="19853">1</cx:pt>
          <cx:pt idx="19854">1</cx:pt>
          <cx:pt idx="19855">1</cx:pt>
          <cx:pt idx="19856">1</cx:pt>
          <cx:pt idx="19857">1</cx:pt>
          <cx:pt idx="19858">1</cx:pt>
          <cx:pt idx="19859">1</cx:pt>
          <cx:pt idx="19860">1</cx:pt>
          <cx:pt idx="19861">1</cx:pt>
          <cx:pt idx="19862">1</cx:pt>
          <cx:pt idx="19863">1</cx:pt>
          <cx:pt idx="19864">1</cx:pt>
          <cx:pt idx="19865">1</cx:pt>
          <cx:pt idx="19866">1</cx:pt>
          <cx:pt idx="19867">1</cx:pt>
          <cx:pt idx="19868">1</cx:pt>
          <cx:pt idx="19869">1</cx:pt>
          <cx:pt idx="19870">1</cx:pt>
          <cx:pt idx="19871">1</cx:pt>
          <cx:pt idx="19872">1</cx:pt>
          <cx:pt idx="19873">1</cx:pt>
          <cx:pt idx="19874">1</cx:pt>
          <cx:pt idx="19875">1</cx:pt>
          <cx:pt idx="19876">1</cx:pt>
          <cx:pt idx="19877">1</cx:pt>
          <cx:pt idx="19878">1</cx:pt>
          <cx:pt idx="19879">1</cx:pt>
          <cx:pt idx="19880">1</cx:pt>
          <cx:pt idx="19881">1</cx:pt>
          <cx:pt idx="19882">1</cx:pt>
          <cx:pt idx="19883">1</cx:pt>
          <cx:pt idx="19884">1</cx:pt>
          <cx:pt idx="19885">1</cx:pt>
          <cx:pt idx="19886">1</cx:pt>
          <cx:pt idx="19887">1</cx:pt>
          <cx:pt idx="19888">1</cx:pt>
          <cx:pt idx="19889">1</cx:pt>
          <cx:pt idx="19890">1</cx:pt>
          <cx:pt idx="19891">1</cx:pt>
          <cx:pt idx="19892">1</cx:pt>
          <cx:pt idx="19893">1</cx:pt>
          <cx:pt idx="19894">1</cx:pt>
          <cx:pt idx="19895">1</cx:pt>
          <cx:pt idx="19896">1</cx:pt>
          <cx:pt idx="19897">1</cx:pt>
          <cx:pt idx="19898">1</cx:pt>
          <cx:pt idx="19899">1</cx:pt>
          <cx:pt idx="19900">1</cx:pt>
          <cx:pt idx="19901">1</cx:pt>
          <cx:pt idx="19902">1</cx:pt>
          <cx:pt idx="19903">1</cx:pt>
          <cx:pt idx="19904">1</cx:pt>
          <cx:pt idx="19905">1</cx:pt>
          <cx:pt idx="19906">1</cx:pt>
          <cx:pt idx="19907">1</cx:pt>
          <cx:pt idx="19908">1</cx:pt>
          <cx:pt idx="19909">1</cx:pt>
          <cx:pt idx="19910">1</cx:pt>
          <cx:pt idx="19911">1</cx:pt>
          <cx:pt idx="19912">1</cx:pt>
          <cx:pt idx="19913">1</cx:pt>
          <cx:pt idx="19914">1</cx:pt>
          <cx:pt idx="19915">1</cx:pt>
          <cx:pt idx="19916">1</cx:pt>
          <cx:pt idx="19917">1</cx:pt>
          <cx:pt idx="19918">1</cx:pt>
          <cx:pt idx="19919">1</cx:pt>
          <cx:pt idx="19920">1</cx:pt>
          <cx:pt idx="19921">1</cx:pt>
          <cx:pt idx="19922">1</cx:pt>
          <cx:pt idx="19923">1</cx:pt>
          <cx:pt idx="19924">1</cx:pt>
          <cx:pt idx="19925">1</cx:pt>
          <cx:pt idx="19926">1</cx:pt>
          <cx:pt idx="19927">1</cx:pt>
          <cx:pt idx="19928">1</cx:pt>
          <cx:pt idx="19929">1</cx:pt>
          <cx:pt idx="19930">1</cx:pt>
          <cx:pt idx="19931">1</cx:pt>
          <cx:pt idx="19932">1</cx:pt>
          <cx:pt idx="19933">1</cx:pt>
          <cx:pt idx="19934">1</cx:pt>
          <cx:pt idx="19935">1</cx:pt>
          <cx:pt idx="19936">1</cx:pt>
          <cx:pt idx="19937">1</cx:pt>
          <cx:pt idx="19938">1</cx:pt>
          <cx:pt idx="19939">1</cx:pt>
          <cx:pt idx="19940">1</cx:pt>
          <cx:pt idx="19941">1</cx:pt>
          <cx:pt idx="19942">1</cx:pt>
          <cx:pt idx="19943">1</cx:pt>
          <cx:pt idx="19944">1</cx:pt>
          <cx:pt idx="19945">1</cx:pt>
          <cx:pt idx="19946">1</cx:pt>
          <cx:pt idx="19947">1</cx:pt>
          <cx:pt idx="19948">1</cx:pt>
          <cx:pt idx="19949">1</cx:pt>
          <cx:pt idx="19950">1</cx:pt>
          <cx:pt idx="19951">1</cx:pt>
          <cx:pt idx="19952">1</cx:pt>
          <cx:pt idx="19953">1</cx:pt>
          <cx:pt idx="19954">1</cx:pt>
          <cx:pt idx="19955">1</cx:pt>
          <cx:pt idx="19956">1</cx:pt>
          <cx:pt idx="19957">1</cx:pt>
          <cx:pt idx="19958">1</cx:pt>
          <cx:pt idx="19959">1</cx:pt>
          <cx:pt idx="19960">1</cx:pt>
          <cx:pt idx="19961">1</cx:pt>
          <cx:pt idx="19962">1</cx:pt>
          <cx:pt idx="19963">1</cx:pt>
          <cx:pt idx="19964">1</cx:pt>
          <cx:pt idx="19965">1</cx:pt>
          <cx:pt idx="19966">1</cx:pt>
          <cx:pt idx="19967">1</cx:pt>
          <cx:pt idx="19968">1</cx:pt>
          <cx:pt idx="19969">1</cx:pt>
          <cx:pt idx="19970">1</cx:pt>
          <cx:pt idx="19971">1</cx:pt>
          <cx:pt idx="19972">1</cx:pt>
          <cx:pt idx="19973">1</cx:pt>
          <cx:pt idx="19974">1</cx:pt>
          <cx:pt idx="19975">1</cx:pt>
          <cx:pt idx="19976">1</cx:pt>
          <cx:pt idx="19977">1</cx:pt>
          <cx:pt idx="19978">1</cx:pt>
          <cx:pt idx="19979">1</cx:pt>
          <cx:pt idx="19980">1</cx:pt>
          <cx:pt idx="19981">1</cx:pt>
          <cx:pt idx="19982">1</cx:pt>
          <cx:pt idx="19983">1</cx:pt>
          <cx:pt idx="19984">1</cx:pt>
          <cx:pt idx="19985">1</cx:pt>
          <cx:pt idx="19986">1</cx:pt>
          <cx:pt idx="19987">1</cx:pt>
          <cx:pt idx="19988">1</cx:pt>
          <cx:pt idx="19989">1</cx:pt>
          <cx:pt idx="19990">1</cx:pt>
          <cx:pt idx="19991">1</cx:pt>
          <cx:pt idx="19992">1</cx:pt>
          <cx:pt idx="19993">1</cx:pt>
          <cx:pt idx="19994">1</cx:pt>
          <cx:pt idx="19995">1</cx:pt>
          <cx:pt idx="19996">1</cx:pt>
          <cx:pt idx="19997">1</cx:pt>
          <cx:pt idx="19998">1</cx:pt>
          <cx:pt idx="19999">1</cx:pt>
          <cx:pt idx="20000">1</cx:pt>
          <cx:pt idx="20001">1</cx:pt>
          <cx:pt idx="20002">1</cx:pt>
          <cx:pt idx="20003">1</cx:pt>
          <cx:pt idx="20004">1</cx:pt>
          <cx:pt idx="20005">1</cx:pt>
          <cx:pt idx="20006">1</cx:pt>
          <cx:pt idx="20007">1</cx:pt>
          <cx:pt idx="20008">1</cx:pt>
          <cx:pt idx="20009">1</cx:pt>
          <cx:pt idx="20010">1</cx:pt>
          <cx:pt idx="20011">1</cx:pt>
          <cx:pt idx="20012">1</cx:pt>
          <cx:pt idx="20013">1</cx:pt>
          <cx:pt idx="20014">1</cx:pt>
          <cx:pt idx="20015">1</cx:pt>
          <cx:pt idx="20016">1</cx:pt>
          <cx:pt idx="20017">1</cx:pt>
          <cx:pt idx="20018">1</cx:pt>
          <cx:pt idx="20019">1</cx:pt>
          <cx:pt idx="20020">1</cx:pt>
          <cx:pt idx="20021">1</cx:pt>
          <cx:pt idx="20022">1</cx:pt>
          <cx:pt idx="20023">1</cx:pt>
          <cx:pt idx="20024">1</cx:pt>
          <cx:pt idx="20025">1</cx:pt>
          <cx:pt idx="20026">1</cx:pt>
          <cx:pt idx="20027">1</cx:pt>
          <cx:pt idx="20028">1</cx:pt>
          <cx:pt idx="20029">1</cx:pt>
          <cx:pt idx="20030">1</cx:pt>
          <cx:pt idx="20031">1</cx:pt>
          <cx:pt idx="20032">1</cx:pt>
          <cx:pt idx="20033">1</cx:pt>
          <cx:pt idx="20034">1</cx:pt>
          <cx:pt idx="20035">1</cx:pt>
          <cx:pt idx="20036">1</cx:pt>
          <cx:pt idx="20037">1</cx:pt>
          <cx:pt idx="20038">1</cx:pt>
          <cx:pt idx="20039">1</cx:pt>
          <cx:pt idx="20040">1</cx:pt>
          <cx:pt idx="20041">1</cx:pt>
          <cx:pt idx="20042">1</cx:pt>
          <cx:pt idx="20043">1</cx:pt>
          <cx:pt idx="20044">1</cx:pt>
          <cx:pt idx="20045">1</cx:pt>
          <cx:pt idx="20046">1</cx:pt>
          <cx:pt idx="20047">1</cx:pt>
          <cx:pt idx="20048">1</cx:pt>
          <cx:pt idx="20049">1</cx:pt>
          <cx:pt idx="20050">1</cx:pt>
          <cx:pt idx="20051">1</cx:pt>
          <cx:pt idx="20052">1</cx:pt>
          <cx:pt idx="20053">1</cx:pt>
          <cx:pt idx="20054">1</cx:pt>
          <cx:pt idx="20055">1</cx:pt>
          <cx:pt idx="20056">1</cx:pt>
          <cx:pt idx="20057">1</cx:pt>
          <cx:pt idx="20058">1</cx:pt>
          <cx:pt idx="20059">1</cx:pt>
          <cx:pt idx="20060">1</cx:pt>
          <cx:pt idx="20061">1</cx:pt>
          <cx:pt idx="20062">1</cx:pt>
          <cx:pt idx="20063">1</cx:pt>
          <cx:pt idx="20064">1</cx:pt>
          <cx:pt idx="20065">1</cx:pt>
          <cx:pt idx="20066">1</cx:pt>
          <cx:pt idx="20067">1</cx:pt>
          <cx:pt idx="20068">1</cx:pt>
          <cx:pt idx="20069">1</cx:pt>
          <cx:pt idx="20070">1</cx:pt>
          <cx:pt idx="20071">1</cx:pt>
          <cx:pt idx="20072">1</cx:pt>
          <cx:pt idx="20073">1</cx:pt>
          <cx:pt idx="20074">1</cx:pt>
          <cx:pt idx="20075">1</cx:pt>
          <cx:pt idx="20076">1</cx:pt>
          <cx:pt idx="20077">1</cx:pt>
          <cx:pt idx="20078">1</cx:pt>
          <cx:pt idx="20079">1</cx:pt>
          <cx:pt idx="20080">1</cx:pt>
          <cx:pt idx="20081">1</cx:pt>
          <cx:pt idx="20082">1</cx:pt>
          <cx:pt idx="20083">1</cx:pt>
          <cx:pt idx="20084">1</cx:pt>
          <cx:pt idx="20085">1</cx:pt>
          <cx:pt idx="20086">1</cx:pt>
          <cx:pt idx="20087">1</cx:pt>
          <cx:pt idx="20088">1</cx:pt>
          <cx:pt idx="20089">1</cx:pt>
          <cx:pt idx="20090">1</cx:pt>
          <cx:pt idx="20091">1</cx:pt>
          <cx:pt idx="20092">1</cx:pt>
          <cx:pt idx="20093">1</cx:pt>
          <cx:pt idx="20094">1</cx:pt>
          <cx:pt idx="20095">1</cx:pt>
          <cx:pt idx="20096">1</cx:pt>
          <cx:pt idx="20097">1</cx:pt>
          <cx:pt idx="20098">1</cx:pt>
          <cx:pt idx="20099">1</cx:pt>
          <cx:pt idx="20100">1</cx:pt>
          <cx:pt idx="20101">1</cx:pt>
          <cx:pt idx="20102">1</cx:pt>
          <cx:pt idx="20103">1</cx:pt>
          <cx:pt idx="20104">1</cx:pt>
          <cx:pt idx="20105">1</cx:pt>
          <cx:pt idx="20106">1</cx:pt>
          <cx:pt idx="20107">1</cx:pt>
          <cx:pt idx="20108">1</cx:pt>
          <cx:pt idx="20109">1</cx:pt>
          <cx:pt idx="20110">1</cx:pt>
          <cx:pt idx="20111">1</cx:pt>
          <cx:pt idx="20112">1</cx:pt>
          <cx:pt idx="20113">1</cx:pt>
          <cx:pt idx="20114">1</cx:pt>
          <cx:pt idx="20115">1</cx:pt>
          <cx:pt idx="20116">1</cx:pt>
          <cx:pt idx="20117">1</cx:pt>
          <cx:pt idx="20118">1</cx:pt>
          <cx:pt idx="20119">1</cx:pt>
          <cx:pt idx="20120">1</cx:pt>
          <cx:pt idx="20121">1</cx:pt>
          <cx:pt idx="20122">1</cx:pt>
          <cx:pt idx="20123">1</cx:pt>
          <cx:pt idx="20124">1</cx:pt>
          <cx:pt idx="20125">1</cx:pt>
          <cx:pt idx="20126">1</cx:pt>
          <cx:pt idx="20127">1</cx:pt>
          <cx:pt idx="20128">1</cx:pt>
          <cx:pt idx="20129">1</cx:pt>
          <cx:pt idx="20130">1</cx:pt>
          <cx:pt idx="20131">1</cx:pt>
          <cx:pt idx="20132">1</cx:pt>
          <cx:pt idx="20133">1</cx:pt>
          <cx:pt idx="20134">1</cx:pt>
          <cx:pt idx="20135">1</cx:pt>
          <cx:pt idx="20136">1</cx:pt>
          <cx:pt idx="20137">1</cx:pt>
          <cx:pt idx="20138">1</cx:pt>
          <cx:pt idx="20139">1</cx:pt>
          <cx:pt idx="20140">1</cx:pt>
          <cx:pt idx="20141">1</cx:pt>
          <cx:pt idx="20142">1</cx:pt>
          <cx:pt idx="20143">1</cx:pt>
          <cx:pt idx="20144">1</cx:pt>
          <cx:pt idx="20145">1</cx:pt>
          <cx:pt idx="20146">1</cx:pt>
          <cx:pt idx="20147">1</cx:pt>
          <cx:pt idx="20148">1</cx:pt>
          <cx:pt idx="20149">1</cx:pt>
          <cx:pt idx="20150">1</cx:pt>
          <cx:pt idx="20151">1</cx:pt>
          <cx:pt idx="20152">1</cx:pt>
          <cx:pt idx="20153">1</cx:pt>
          <cx:pt idx="20154">1</cx:pt>
          <cx:pt idx="20155">1</cx:pt>
          <cx:pt idx="20156">1</cx:pt>
          <cx:pt idx="20157">1</cx:pt>
          <cx:pt idx="20158">1</cx:pt>
          <cx:pt idx="20159">1</cx:pt>
          <cx:pt idx="20160">1</cx:pt>
          <cx:pt idx="20161">1</cx:pt>
          <cx:pt idx="20162">1</cx:pt>
          <cx:pt idx="20163">1</cx:pt>
          <cx:pt idx="20164">1</cx:pt>
          <cx:pt idx="20165">1</cx:pt>
          <cx:pt idx="20166">1</cx:pt>
          <cx:pt idx="20167">1</cx:pt>
          <cx:pt idx="20168">1</cx:pt>
          <cx:pt idx="20169">1</cx:pt>
          <cx:pt idx="20170">1</cx:pt>
          <cx:pt idx="20171">1</cx:pt>
          <cx:pt idx="20172">1</cx:pt>
          <cx:pt idx="20173">1</cx:pt>
          <cx:pt idx="20174">1</cx:pt>
          <cx:pt idx="20175">1</cx:pt>
          <cx:pt idx="20176">1</cx:pt>
          <cx:pt idx="20177">1</cx:pt>
          <cx:pt idx="20178">1</cx:pt>
          <cx:pt idx="20179">1</cx:pt>
          <cx:pt idx="20180">1</cx:pt>
          <cx:pt idx="20181">1</cx:pt>
          <cx:pt idx="20182">1</cx:pt>
          <cx:pt idx="20183">1</cx:pt>
          <cx:pt idx="20184">1</cx:pt>
          <cx:pt idx="20185">1</cx:pt>
          <cx:pt idx="20186">1</cx:pt>
          <cx:pt idx="20187">1</cx:pt>
          <cx:pt idx="20188">1</cx:pt>
          <cx:pt idx="20189">1</cx:pt>
          <cx:pt idx="20190">1</cx:pt>
          <cx:pt idx="20191">1</cx:pt>
          <cx:pt idx="20192">1</cx:pt>
          <cx:pt idx="20193">1</cx:pt>
          <cx:pt idx="20194">1</cx:pt>
          <cx:pt idx="20195">1</cx:pt>
          <cx:pt idx="20196">1</cx:pt>
          <cx:pt idx="20197">1</cx:pt>
          <cx:pt idx="20198">1</cx:pt>
          <cx:pt idx="20199">1</cx:pt>
          <cx:pt idx="20200">1</cx:pt>
          <cx:pt idx="20201">1</cx:pt>
          <cx:pt idx="20202">1</cx:pt>
          <cx:pt idx="20203">1</cx:pt>
          <cx:pt idx="20204">1</cx:pt>
          <cx:pt idx="20205">1</cx:pt>
          <cx:pt idx="20206">1</cx:pt>
          <cx:pt idx="20207">1</cx:pt>
          <cx:pt idx="20208">1</cx:pt>
          <cx:pt idx="20209">1</cx:pt>
          <cx:pt idx="20210">1</cx:pt>
          <cx:pt idx="20211">1</cx:pt>
          <cx:pt idx="20212">1</cx:pt>
          <cx:pt idx="20213">1</cx:pt>
          <cx:pt idx="20214">1</cx:pt>
          <cx:pt idx="20215">1</cx:pt>
          <cx:pt idx="20216">1</cx:pt>
          <cx:pt idx="20217">1</cx:pt>
          <cx:pt idx="20218">1</cx:pt>
          <cx:pt idx="20219">1</cx:pt>
          <cx:pt idx="20220">1</cx:pt>
          <cx:pt idx="20221">1</cx:pt>
          <cx:pt idx="20222">1</cx:pt>
          <cx:pt idx="20223">1</cx:pt>
          <cx:pt idx="20224">1</cx:pt>
          <cx:pt idx="20225">1</cx:pt>
          <cx:pt idx="20226">1</cx:pt>
          <cx:pt idx="20227">1</cx:pt>
          <cx:pt idx="20228">1</cx:pt>
          <cx:pt idx="20229">1</cx:pt>
          <cx:pt idx="20230">1</cx:pt>
          <cx:pt idx="20231">1</cx:pt>
          <cx:pt idx="20232">1</cx:pt>
          <cx:pt idx="20233">1</cx:pt>
          <cx:pt idx="20234">1</cx:pt>
          <cx:pt idx="20235">1</cx:pt>
          <cx:pt idx="20236">1</cx:pt>
          <cx:pt idx="20237">1</cx:pt>
          <cx:pt idx="20238">1</cx:pt>
          <cx:pt idx="20239">1</cx:pt>
          <cx:pt idx="20240">1</cx:pt>
          <cx:pt idx="20241">1</cx:pt>
          <cx:pt idx="20242">1</cx:pt>
          <cx:pt idx="20243">1</cx:pt>
          <cx:pt idx="20244">1</cx:pt>
          <cx:pt idx="20245">1</cx:pt>
          <cx:pt idx="20246">1</cx:pt>
          <cx:pt idx="20247">1</cx:pt>
          <cx:pt idx="20248">1</cx:pt>
          <cx:pt idx="20249">1</cx:pt>
          <cx:pt idx="20250">1</cx:pt>
          <cx:pt idx="20251">1</cx:pt>
          <cx:pt idx="20252">1</cx:pt>
          <cx:pt idx="20253">1</cx:pt>
          <cx:pt idx="20254">1</cx:pt>
          <cx:pt idx="20255">1</cx:pt>
          <cx:pt idx="20256">1</cx:pt>
          <cx:pt idx="20257">1</cx:pt>
          <cx:pt idx="20258">1</cx:pt>
          <cx:pt idx="20259">1</cx:pt>
          <cx:pt idx="20260">1</cx:pt>
          <cx:pt idx="20261">1</cx:pt>
          <cx:pt idx="20262">1</cx:pt>
          <cx:pt idx="20263">1</cx:pt>
          <cx:pt idx="20264">1</cx:pt>
          <cx:pt idx="20265">1</cx:pt>
          <cx:pt idx="20266">1</cx:pt>
          <cx:pt idx="20267">1</cx:pt>
          <cx:pt idx="20268">1</cx:pt>
          <cx:pt idx="20269">1</cx:pt>
          <cx:pt idx="20270">1</cx:pt>
          <cx:pt idx="20271">1</cx:pt>
          <cx:pt idx="20272">1</cx:pt>
          <cx:pt idx="20273">1</cx:pt>
          <cx:pt idx="20274">1</cx:pt>
          <cx:pt idx="20275">1</cx:pt>
          <cx:pt idx="20276">1</cx:pt>
          <cx:pt idx="20277">1</cx:pt>
          <cx:pt idx="20278">1</cx:pt>
          <cx:pt idx="20279">1</cx:pt>
          <cx:pt idx="20280">1</cx:pt>
          <cx:pt idx="20281">1</cx:pt>
          <cx:pt idx="20282">1</cx:pt>
          <cx:pt idx="20283">1</cx:pt>
          <cx:pt idx="20284">1</cx:pt>
          <cx:pt idx="20285">1</cx:pt>
          <cx:pt idx="20286">1</cx:pt>
          <cx:pt idx="20287">1</cx:pt>
          <cx:pt idx="20288">1</cx:pt>
          <cx:pt idx="20289">1</cx:pt>
          <cx:pt idx="20290">1</cx:pt>
          <cx:pt idx="20291">1</cx:pt>
          <cx:pt idx="20292">1</cx:pt>
          <cx:pt idx="20293">1</cx:pt>
          <cx:pt idx="20294">1</cx:pt>
          <cx:pt idx="20295">1</cx:pt>
          <cx:pt idx="20296">1</cx:pt>
          <cx:pt idx="20297">1</cx:pt>
          <cx:pt idx="20298">1</cx:pt>
          <cx:pt idx="20299">1</cx:pt>
          <cx:pt idx="20300">1</cx:pt>
          <cx:pt idx="20301">1</cx:pt>
          <cx:pt idx="20302">1</cx:pt>
          <cx:pt idx="20303">1</cx:pt>
          <cx:pt idx="20304">1</cx:pt>
          <cx:pt idx="20305">1</cx:pt>
          <cx:pt idx="20306">1</cx:pt>
          <cx:pt idx="20307">1</cx:pt>
          <cx:pt idx="20308">1</cx:pt>
          <cx:pt idx="20309">1</cx:pt>
          <cx:pt idx="20310">1</cx:pt>
          <cx:pt idx="20311">1</cx:pt>
          <cx:pt idx="20312">1</cx:pt>
          <cx:pt idx="20313">1</cx:pt>
          <cx:pt idx="20314">1</cx:pt>
          <cx:pt idx="20315">1</cx:pt>
          <cx:pt idx="20316">1</cx:pt>
          <cx:pt idx="20317">1</cx:pt>
          <cx:pt idx="20318">1</cx:pt>
          <cx:pt idx="20319">1</cx:pt>
          <cx:pt idx="20320">1</cx:pt>
          <cx:pt idx="20321">1</cx:pt>
          <cx:pt idx="20322">1</cx:pt>
          <cx:pt idx="20323">1</cx:pt>
          <cx:pt idx="20324">1</cx:pt>
          <cx:pt idx="20325">1</cx:pt>
          <cx:pt idx="20326">1</cx:pt>
          <cx:pt idx="20327">1</cx:pt>
          <cx:pt idx="20328">1</cx:pt>
          <cx:pt idx="20329">1</cx:pt>
          <cx:pt idx="20330">1</cx:pt>
          <cx:pt idx="20331">1</cx:pt>
          <cx:pt idx="20332">1</cx:pt>
          <cx:pt idx="20333">1</cx:pt>
          <cx:pt idx="20334">1</cx:pt>
          <cx:pt idx="20335">1</cx:pt>
          <cx:pt idx="20336">1</cx:pt>
          <cx:pt idx="20337">1</cx:pt>
          <cx:pt idx="20338">1</cx:pt>
          <cx:pt idx="20339">1</cx:pt>
          <cx:pt idx="20340">1</cx:pt>
          <cx:pt idx="20341">1</cx:pt>
          <cx:pt idx="20342">1</cx:pt>
          <cx:pt idx="20343">1</cx:pt>
          <cx:pt idx="20344">1</cx:pt>
          <cx:pt idx="20345">1</cx:pt>
          <cx:pt idx="20346">1</cx:pt>
          <cx:pt idx="20347">1</cx:pt>
          <cx:pt idx="20348">1</cx:pt>
          <cx:pt idx="20349">1</cx:pt>
          <cx:pt idx="20350">1</cx:pt>
          <cx:pt idx="20351">1</cx:pt>
          <cx:pt idx="20352">1</cx:pt>
          <cx:pt idx="20353">1</cx:pt>
          <cx:pt idx="20354">1</cx:pt>
          <cx:pt idx="20355">1</cx:pt>
          <cx:pt idx="20356">1</cx:pt>
          <cx:pt idx="20357">1</cx:pt>
          <cx:pt idx="20358">1</cx:pt>
          <cx:pt idx="20359">1</cx:pt>
          <cx:pt idx="20360">1</cx:pt>
          <cx:pt idx="20361">1</cx:pt>
          <cx:pt idx="20362">1</cx:pt>
          <cx:pt idx="20363">1</cx:pt>
          <cx:pt idx="20364">1</cx:pt>
          <cx:pt idx="20365">1</cx:pt>
          <cx:pt idx="20366">1</cx:pt>
          <cx:pt idx="20367">1</cx:pt>
          <cx:pt idx="20368">1</cx:pt>
          <cx:pt idx="20369">1</cx:pt>
          <cx:pt idx="20370">1</cx:pt>
          <cx:pt idx="20371">1</cx:pt>
          <cx:pt idx="20372">1</cx:pt>
          <cx:pt idx="20373">1</cx:pt>
          <cx:pt idx="20374">1</cx:pt>
          <cx:pt idx="20375">1</cx:pt>
          <cx:pt idx="20376">1</cx:pt>
          <cx:pt idx="20377">1</cx:pt>
          <cx:pt idx="20378">1</cx:pt>
          <cx:pt idx="20379">1</cx:pt>
          <cx:pt idx="20380">1</cx:pt>
          <cx:pt idx="20381">1</cx:pt>
          <cx:pt idx="20382">1</cx:pt>
          <cx:pt idx="20383">1</cx:pt>
          <cx:pt idx="20384">1</cx:pt>
          <cx:pt idx="20385">1</cx:pt>
          <cx:pt idx="20386">1</cx:pt>
          <cx:pt idx="20387">1</cx:pt>
          <cx:pt idx="20388">1</cx:pt>
          <cx:pt idx="20389">1</cx:pt>
          <cx:pt idx="20390">1</cx:pt>
          <cx:pt idx="20391">1</cx:pt>
          <cx:pt idx="20392">1</cx:pt>
          <cx:pt idx="20393">1</cx:pt>
          <cx:pt idx="20394">1</cx:pt>
          <cx:pt idx="20395">1</cx:pt>
          <cx:pt idx="20396">1</cx:pt>
          <cx:pt idx="20397">1</cx:pt>
          <cx:pt idx="20398">1</cx:pt>
          <cx:pt idx="20399">1</cx:pt>
          <cx:pt idx="20400">1</cx:pt>
          <cx:pt idx="20401">1</cx:pt>
          <cx:pt idx="20402">1</cx:pt>
          <cx:pt idx="20403">1</cx:pt>
          <cx:pt idx="20404">1</cx:pt>
          <cx:pt idx="20405">1</cx:pt>
          <cx:pt idx="20406">1</cx:pt>
          <cx:pt idx="20407">1</cx:pt>
          <cx:pt idx="20408">1</cx:pt>
          <cx:pt idx="20409">1</cx:pt>
          <cx:pt idx="20410">1</cx:pt>
          <cx:pt idx="20411">1</cx:pt>
          <cx:pt idx="20412">1</cx:pt>
          <cx:pt idx="20413">1</cx:pt>
          <cx:pt idx="20414">1</cx:pt>
          <cx:pt idx="20415">1</cx:pt>
          <cx:pt idx="20416">1</cx:pt>
          <cx:pt idx="20417">1</cx:pt>
          <cx:pt idx="20418">1</cx:pt>
          <cx:pt idx="20419">1</cx:pt>
          <cx:pt idx="20420">1</cx:pt>
          <cx:pt idx="20421">1</cx:pt>
          <cx:pt idx="20422">1</cx:pt>
          <cx:pt idx="20423">1</cx:pt>
          <cx:pt idx="20424">1</cx:pt>
          <cx:pt idx="20425">1</cx:pt>
          <cx:pt idx="20426">1</cx:pt>
          <cx:pt idx="20427">1</cx:pt>
          <cx:pt idx="20428">1</cx:pt>
          <cx:pt idx="20429">1</cx:pt>
          <cx:pt idx="20430">1</cx:pt>
          <cx:pt idx="20431">1</cx:pt>
          <cx:pt idx="20432">1</cx:pt>
          <cx:pt idx="20433">1</cx:pt>
          <cx:pt idx="20434">1</cx:pt>
          <cx:pt idx="20435">1</cx:pt>
          <cx:pt idx="20436">1</cx:pt>
          <cx:pt idx="20437">1</cx:pt>
          <cx:pt idx="20438">1</cx:pt>
          <cx:pt idx="20439">1</cx:pt>
          <cx:pt idx="20440">1</cx:pt>
          <cx:pt idx="20441">1</cx:pt>
          <cx:pt idx="20442">1</cx:pt>
          <cx:pt idx="20443">1</cx:pt>
          <cx:pt idx="20444">1</cx:pt>
          <cx:pt idx="20445">1</cx:pt>
          <cx:pt idx="20446">1</cx:pt>
          <cx:pt idx="20447">1</cx:pt>
          <cx:pt idx="20448">1</cx:pt>
          <cx:pt idx="20449">1</cx:pt>
          <cx:pt idx="20450">1</cx:pt>
          <cx:pt idx="20451">1</cx:pt>
          <cx:pt idx="20452">1</cx:pt>
          <cx:pt idx="20453">1</cx:pt>
          <cx:pt idx="20454">1</cx:pt>
          <cx:pt idx="20455">1</cx:pt>
          <cx:pt idx="20456">1</cx:pt>
          <cx:pt idx="20457">1</cx:pt>
          <cx:pt idx="20458">1</cx:pt>
          <cx:pt idx="20459">1</cx:pt>
          <cx:pt idx="20460">1</cx:pt>
          <cx:pt idx="20461">1</cx:pt>
          <cx:pt idx="20462">1</cx:pt>
          <cx:pt idx="20463">1</cx:pt>
          <cx:pt idx="20464">1</cx:pt>
          <cx:pt idx="20465">1</cx:pt>
          <cx:pt idx="20466">1</cx:pt>
          <cx:pt idx="20467">1</cx:pt>
          <cx:pt idx="20468">1</cx:pt>
          <cx:pt idx="20469">1</cx:pt>
          <cx:pt idx="20470">1</cx:pt>
          <cx:pt idx="20471">1</cx:pt>
          <cx:pt idx="20472">1</cx:pt>
          <cx:pt idx="20473">1</cx:pt>
          <cx:pt idx="20474">1</cx:pt>
          <cx:pt idx="20475">1</cx:pt>
          <cx:pt idx="20476">1</cx:pt>
          <cx:pt idx="20477">1</cx:pt>
          <cx:pt idx="20478">1</cx:pt>
          <cx:pt idx="20479">1</cx:pt>
          <cx:pt idx="20480">1</cx:pt>
          <cx:pt idx="20481">1</cx:pt>
          <cx:pt idx="20482">1</cx:pt>
          <cx:pt idx="20483">1</cx:pt>
          <cx:pt idx="20484">1</cx:pt>
          <cx:pt idx="20485">1</cx:pt>
          <cx:pt idx="20486">1</cx:pt>
          <cx:pt idx="20487">1</cx:pt>
          <cx:pt idx="20488">1</cx:pt>
          <cx:pt idx="20489">1</cx:pt>
          <cx:pt idx="20490">1</cx:pt>
          <cx:pt idx="20491">1</cx:pt>
          <cx:pt idx="20492">1</cx:pt>
          <cx:pt idx="20493">1</cx:pt>
          <cx:pt idx="20494">1</cx:pt>
          <cx:pt idx="20495">1</cx:pt>
          <cx:pt idx="20496">1</cx:pt>
          <cx:pt idx="20497">1</cx:pt>
          <cx:pt idx="20498">1</cx:pt>
          <cx:pt idx="20499">1</cx:pt>
          <cx:pt idx="20500">1</cx:pt>
          <cx:pt idx="20501">1</cx:pt>
          <cx:pt idx="20502">1</cx:pt>
          <cx:pt idx="20503">1</cx:pt>
          <cx:pt idx="20504">1</cx:pt>
          <cx:pt idx="20505">1</cx:pt>
          <cx:pt idx="20506">1</cx:pt>
          <cx:pt idx="20507">1</cx:pt>
          <cx:pt idx="20508">1</cx:pt>
          <cx:pt idx="20509">1</cx:pt>
          <cx:pt idx="20510">1</cx:pt>
          <cx:pt idx="20511">1</cx:pt>
          <cx:pt idx="20512">1</cx:pt>
          <cx:pt idx="20513">1</cx:pt>
          <cx:pt idx="20514">1</cx:pt>
          <cx:pt idx="20515">1</cx:pt>
          <cx:pt idx="20516">1</cx:pt>
          <cx:pt idx="20517">1</cx:pt>
          <cx:pt idx="20518">1</cx:pt>
          <cx:pt idx="20519">1</cx:pt>
          <cx:pt idx="20520">1</cx:pt>
          <cx:pt idx="20521">1</cx:pt>
          <cx:pt idx="20522">1</cx:pt>
          <cx:pt idx="20523">1</cx:pt>
          <cx:pt idx="20524">1</cx:pt>
          <cx:pt idx="20525">1</cx:pt>
          <cx:pt idx="20526">1</cx:pt>
          <cx:pt idx="20527">1</cx:pt>
          <cx:pt idx="20528">1</cx:pt>
          <cx:pt idx="20529">1</cx:pt>
          <cx:pt idx="20530">1</cx:pt>
          <cx:pt idx="20531">1</cx:pt>
          <cx:pt idx="20532">1</cx:pt>
          <cx:pt idx="20533">1</cx:pt>
          <cx:pt idx="20534">1</cx:pt>
          <cx:pt idx="20535">1</cx:pt>
          <cx:pt idx="20536">1</cx:pt>
          <cx:pt idx="20537">1</cx:pt>
          <cx:pt idx="20538">1</cx:pt>
          <cx:pt idx="20539">1</cx:pt>
          <cx:pt idx="20540">1</cx:pt>
          <cx:pt idx="20541">1</cx:pt>
          <cx:pt idx="20542">1</cx:pt>
          <cx:pt idx="20543">1</cx:pt>
          <cx:pt idx="20544">1</cx:pt>
          <cx:pt idx="20545">1</cx:pt>
          <cx:pt idx="20546">1</cx:pt>
          <cx:pt idx="20547">1</cx:pt>
          <cx:pt idx="20548">1</cx:pt>
          <cx:pt idx="20549">1</cx:pt>
          <cx:pt idx="20550">1</cx:pt>
          <cx:pt idx="20551">1</cx:pt>
          <cx:pt idx="20552">1</cx:pt>
          <cx:pt idx="20553">1</cx:pt>
          <cx:pt idx="20554">1</cx:pt>
          <cx:pt idx="20555">1</cx:pt>
          <cx:pt idx="20556">1</cx:pt>
          <cx:pt idx="20557">1</cx:pt>
          <cx:pt idx="20558">1</cx:pt>
          <cx:pt idx="20559">1</cx:pt>
          <cx:pt idx="20560">1</cx:pt>
          <cx:pt idx="20561">1</cx:pt>
          <cx:pt idx="20562">1</cx:pt>
          <cx:pt idx="20563">1</cx:pt>
          <cx:pt idx="20564">1</cx:pt>
          <cx:pt idx="20565">1</cx:pt>
          <cx:pt idx="20566">1</cx:pt>
          <cx:pt idx="20567">1</cx:pt>
          <cx:pt idx="20568">1</cx:pt>
          <cx:pt idx="20569">1</cx:pt>
          <cx:pt idx="20570">1</cx:pt>
          <cx:pt idx="20571">1</cx:pt>
          <cx:pt idx="20572">1</cx:pt>
          <cx:pt idx="20573">1</cx:pt>
          <cx:pt idx="20574">1</cx:pt>
          <cx:pt idx="20575">1</cx:pt>
          <cx:pt idx="20576">1</cx:pt>
          <cx:pt idx="20577">1</cx:pt>
          <cx:pt idx="20578">1</cx:pt>
          <cx:pt idx="20579">1</cx:pt>
          <cx:pt idx="20580">1</cx:pt>
          <cx:pt idx="20581">1</cx:pt>
          <cx:pt idx="20582">1</cx:pt>
          <cx:pt idx="20583">1</cx:pt>
          <cx:pt idx="20584">1</cx:pt>
          <cx:pt idx="20585">1</cx:pt>
          <cx:pt idx="20586">1</cx:pt>
          <cx:pt idx="20587">1</cx:pt>
          <cx:pt idx="20588">1</cx:pt>
          <cx:pt idx="20589">1</cx:pt>
          <cx:pt idx="20590">1</cx:pt>
          <cx:pt idx="20591">1</cx:pt>
          <cx:pt idx="20592">1</cx:pt>
          <cx:pt idx="20593">1</cx:pt>
          <cx:pt idx="20594">1</cx:pt>
          <cx:pt idx="20595">1</cx:pt>
          <cx:pt idx="20596">1</cx:pt>
          <cx:pt idx="20597">1</cx:pt>
          <cx:pt idx="20598">1</cx:pt>
          <cx:pt idx="20599">1</cx:pt>
          <cx:pt idx="20600">1</cx:pt>
          <cx:pt idx="20601">1</cx:pt>
          <cx:pt idx="20602">1</cx:pt>
          <cx:pt idx="20603">1</cx:pt>
          <cx:pt idx="20604">1</cx:pt>
          <cx:pt idx="20605">1</cx:pt>
          <cx:pt idx="20606">1</cx:pt>
          <cx:pt idx="20607">1</cx:pt>
          <cx:pt idx="20608">1</cx:pt>
          <cx:pt idx="20609">1</cx:pt>
          <cx:pt idx="20610">1</cx:pt>
          <cx:pt idx="20611">1</cx:pt>
          <cx:pt idx="20612">1</cx:pt>
          <cx:pt idx="20613">1</cx:pt>
          <cx:pt idx="20614">1</cx:pt>
          <cx:pt idx="20615">1</cx:pt>
          <cx:pt idx="20616">1</cx:pt>
          <cx:pt idx="20617">1</cx:pt>
          <cx:pt idx="20618">1</cx:pt>
          <cx:pt idx="20619">1</cx:pt>
          <cx:pt idx="20620">1</cx:pt>
          <cx:pt idx="20621">1</cx:pt>
          <cx:pt idx="20622">1</cx:pt>
          <cx:pt idx="20623">1</cx:pt>
          <cx:pt idx="20624">1</cx:pt>
          <cx:pt idx="20625">1</cx:pt>
          <cx:pt idx="20626">1</cx:pt>
          <cx:pt idx="20627">1</cx:pt>
          <cx:pt idx="20628">1</cx:pt>
          <cx:pt idx="20629">1</cx:pt>
          <cx:pt idx="20630">1</cx:pt>
          <cx:pt idx="20631">1</cx:pt>
          <cx:pt idx="20632">1</cx:pt>
          <cx:pt idx="20633">1</cx:pt>
          <cx:pt idx="20634">1</cx:pt>
          <cx:pt idx="20635">1</cx:pt>
          <cx:pt idx="20636">1</cx:pt>
          <cx:pt idx="20637">1</cx:pt>
          <cx:pt idx="20638">1</cx:pt>
          <cx:pt idx="20639">1</cx:pt>
          <cx:pt idx="20640">1</cx:pt>
          <cx:pt idx="20641">1</cx:pt>
          <cx:pt idx="20642">1</cx:pt>
          <cx:pt idx="20643">1</cx:pt>
          <cx:pt idx="20644">1</cx:pt>
          <cx:pt idx="20645">1</cx:pt>
          <cx:pt idx="20646">1</cx:pt>
          <cx:pt idx="20647">1</cx:pt>
          <cx:pt idx="20648">1</cx:pt>
          <cx:pt idx="20649">1</cx:pt>
          <cx:pt idx="20650">1</cx:pt>
          <cx:pt idx="20651">1</cx:pt>
          <cx:pt idx="20652">1</cx:pt>
          <cx:pt idx="20653">1</cx:pt>
          <cx:pt idx="20654">1</cx:pt>
          <cx:pt idx="20655">1</cx:pt>
          <cx:pt idx="20656">1</cx:pt>
          <cx:pt idx="20657">1</cx:pt>
          <cx:pt idx="20658">1</cx:pt>
          <cx:pt idx="20659">1</cx:pt>
          <cx:pt idx="20660">1</cx:pt>
          <cx:pt idx="20661">1</cx:pt>
          <cx:pt idx="20662">1</cx:pt>
          <cx:pt idx="20663">1</cx:pt>
          <cx:pt idx="20664">1</cx:pt>
          <cx:pt idx="20665">1</cx:pt>
          <cx:pt idx="20666">1</cx:pt>
          <cx:pt idx="20667">1</cx:pt>
          <cx:pt idx="20668">1</cx:pt>
          <cx:pt idx="20669">1</cx:pt>
          <cx:pt idx="20670">1</cx:pt>
          <cx:pt idx="20671">1</cx:pt>
          <cx:pt idx="20672">1</cx:pt>
          <cx:pt idx="20673">1</cx:pt>
          <cx:pt idx="20674">1</cx:pt>
          <cx:pt idx="20675">1</cx:pt>
          <cx:pt idx="20676">1</cx:pt>
          <cx:pt idx="20677">1</cx:pt>
          <cx:pt idx="20678">1</cx:pt>
          <cx:pt idx="20679">1</cx:pt>
          <cx:pt idx="20680">1</cx:pt>
          <cx:pt idx="20681">1</cx:pt>
          <cx:pt idx="20682">1</cx:pt>
          <cx:pt idx="20683">1</cx:pt>
          <cx:pt idx="20684">1</cx:pt>
          <cx:pt idx="20685">1</cx:pt>
          <cx:pt idx="20686">1</cx:pt>
          <cx:pt idx="20687">1</cx:pt>
          <cx:pt idx="20688">1</cx:pt>
          <cx:pt idx="20689">1</cx:pt>
          <cx:pt idx="20690">1</cx:pt>
          <cx:pt idx="20691">1</cx:pt>
          <cx:pt idx="20692">1</cx:pt>
          <cx:pt idx="20693">1</cx:pt>
          <cx:pt idx="20694">1</cx:pt>
          <cx:pt idx="20695">1</cx:pt>
          <cx:pt idx="20696">1</cx:pt>
          <cx:pt idx="20697">1</cx:pt>
          <cx:pt idx="20698">1</cx:pt>
          <cx:pt idx="20699">1</cx:pt>
          <cx:pt idx="20700">1</cx:pt>
          <cx:pt idx="20701">1</cx:pt>
          <cx:pt idx="20702">1</cx:pt>
          <cx:pt idx="20703">1</cx:pt>
          <cx:pt idx="20704">1</cx:pt>
          <cx:pt idx="20705">1</cx:pt>
          <cx:pt idx="20706">1</cx:pt>
          <cx:pt idx="20707">1</cx:pt>
          <cx:pt idx="20708">1</cx:pt>
          <cx:pt idx="20709">1</cx:pt>
          <cx:pt idx="20710">1</cx:pt>
          <cx:pt idx="20711">1</cx:pt>
          <cx:pt idx="20712">1</cx:pt>
          <cx:pt idx="20713">1</cx:pt>
          <cx:pt idx="20714">1</cx:pt>
          <cx:pt idx="20715">1</cx:pt>
          <cx:pt idx="20716">1</cx:pt>
          <cx:pt idx="20717">1</cx:pt>
          <cx:pt idx="20718">1</cx:pt>
          <cx:pt idx="20719">1</cx:pt>
          <cx:pt idx="20720">1</cx:pt>
          <cx:pt idx="20721">1</cx:pt>
          <cx:pt idx="20722">1</cx:pt>
          <cx:pt idx="20723">1</cx:pt>
          <cx:pt idx="20724">1</cx:pt>
          <cx:pt idx="20725">1</cx:pt>
          <cx:pt idx="20726">1</cx:pt>
          <cx:pt idx="20727">1</cx:pt>
          <cx:pt idx="20728">1</cx:pt>
          <cx:pt idx="20729">1</cx:pt>
          <cx:pt idx="20730">1</cx:pt>
          <cx:pt idx="20731">1</cx:pt>
          <cx:pt idx="20732">1</cx:pt>
          <cx:pt idx="20733">1</cx:pt>
          <cx:pt idx="20734">1</cx:pt>
          <cx:pt idx="20735">1</cx:pt>
          <cx:pt idx="20736">1</cx:pt>
          <cx:pt idx="20737">1</cx:pt>
          <cx:pt idx="20738">1</cx:pt>
          <cx:pt idx="20739">1</cx:pt>
          <cx:pt idx="20740">1</cx:pt>
          <cx:pt idx="20741">1</cx:pt>
          <cx:pt idx="20742">1</cx:pt>
          <cx:pt idx="20743">1</cx:pt>
          <cx:pt idx="20744">1</cx:pt>
          <cx:pt idx="20745">1</cx:pt>
          <cx:pt idx="20746">1</cx:pt>
          <cx:pt idx="20747">1</cx:pt>
          <cx:pt idx="20748">1</cx:pt>
          <cx:pt idx="20749">1</cx:pt>
          <cx:pt idx="20750">1</cx:pt>
          <cx:pt idx="20751">1</cx:pt>
          <cx:pt idx="20752">1</cx:pt>
          <cx:pt idx="20753">1</cx:pt>
          <cx:pt idx="20754">1</cx:pt>
          <cx:pt idx="20755">1</cx:pt>
          <cx:pt idx="20756">1</cx:pt>
          <cx:pt idx="20757">1</cx:pt>
          <cx:pt idx="20758">1</cx:pt>
          <cx:pt idx="20759">1</cx:pt>
          <cx:pt idx="20760">1</cx:pt>
          <cx:pt idx="20761">1</cx:pt>
          <cx:pt idx="20762">1</cx:pt>
          <cx:pt idx="20763">1</cx:pt>
          <cx:pt idx="20764">1</cx:pt>
          <cx:pt idx="20765">1</cx:pt>
          <cx:pt idx="20766">1</cx:pt>
          <cx:pt idx="20767">1</cx:pt>
          <cx:pt idx="20768">1</cx:pt>
          <cx:pt idx="20769">1</cx:pt>
          <cx:pt idx="20770">1</cx:pt>
          <cx:pt idx="20771">1</cx:pt>
          <cx:pt idx="20772">1</cx:pt>
          <cx:pt idx="20773">1</cx:pt>
          <cx:pt idx="20774">1</cx:pt>
          <cx:pt idx="20775">1</cx:pt>
          <cx:pt idx="20776">1</cx:pt>
          <cx:pt idx="20777">1</cx:pt>
          <cx:pt idx="20778">1</cx:pt>
          <cx:pt idx="20779">1</cx:pt>
          <cx:pt idx="20780">1</cx:pt>
          <cx:pt idx="20781">1</cx:pt>
          <cx:pt idx="20782">1</cx:pt>
          <cx:pt idx="20783">1</cx:pt>
          <cx:pt idx="20784">1</cx:pt>
          <cx:pt idx="20785">1</cx:pt>
          <cx:pt idx="20786">1</cx:pt>
          <cx:pt idx="20787">1</cx:pt>
          <cx:pt idx="20788">1</cx:pt>
          <cx:pt idx="20789">1</cx:pt>
          <cx:pt idx="20790">1</cx:pt>
          <cx:pt idx="20791">1</cx:pt>
          <cx:pt idx="20792">1</cx:pt>
          <cx:pt idx="20793">1</cx:pt>
          <cx:pt idx="20794">1</cx:pt>
          <cx:pt idx="20795">1</cx:pt>
          <cx:pt idx="20796">1</cx:pt>
          <cx:pt idx="20797">1</cx:pt>
          <cx:pt idx="20798">1</cx:pt>
          <cx:pt idx="20799">1</cx:pt>
          <cx:pt idx="20800">1</cx:pt>
          <cx:pt idx="20801">1</cx:pt>
          <cx:pt idx="20802">1</cx:pt>
          <cx:pt idx="20803">1</cx:pt>
          <cx:pt idx="20804">1</cx:pt>
          <cx:pt idx="20805">1</cx:pt>
          <cx:pt idx="20806">1</cx:pt>
          <cx:pt idx="20807">1</cx:pt>
          <cx:pt idx="20808">1</cx:pt>
          <cx:pt idx="20809">1</cx:pt>
          <cx:pt idx="20810">1</cx:pt>
          <cx:pt idx="20811">1</cx:pt>
          <cx:pt idx="20812">1</cx:pt>
          <cx:pt idx="20813">1</cx:pt>
          <cx:pt idx="20814">1</cx:pt>
          <cx:pt idx="20815">1</cx:pt>
          <cx:pt idx="20816">1</cx:pt>
          <cx:pt idx="20817">1</cx:pt>
          <cx:pt idx="20818">1</cx:pt>
          <cx:pt idx="20819">1</cx:pt>
          <cx:pt idx="20820">1</cx:pt>
          <cx:pt idx="20821">1</cx:pt>
          <cx:pt idx="20822">1</cx:pt>
          <cx:pt idx="20823">1</cx:pt>
          <cx:pt idx="20824">1</cx:pt>
          <cx:pt idx="20825">1</cx:pt>
          <cx:pt idx="20826">1</cx:pt>
          <cx:pt idx="20827">1</cx:pt>
          <cx:pt idx="20828">1</cx:pt>
          <cx:pt idx="20829">1</cx:pt>
          <cx:pt idx="20830">1</cx:pt>
          <cx:pt idx="20831">1</cx:pt>
          <cx:pt idx="20832">1</cx:pt>
          <cx:pt idx="20833">1</cx:pt>
          <cx:pt idx="20834">1</cx:pt>
          <cx:pt idx="20835">1</cx:pt>
          <cx:pt idx="20836">1</cx:pt>
          <cx:pt idx="20837">1</cx:pt>
          <cx:pt idx="20838">1</cx:pt>
          <cx:pt idx="20839">1</cx:pt>
          <cx:pt idx="20840">1</cx:pt>
          <cx:pt idx="20841">1</cx:pt>
          <cx:pt idx="20842">1</cx:pt>
          <cx:pt idx="20843">1</cx:pt>
          <cx:pt idx="20844">1</cx:pt>
          <cx:pt idx="20845">1</cx:pt>
          <cx:pt idx="20846">1</cx:pt>
          <cx:pt idx="20847">1</cx:pt>
          <cx:pt idx="20848">1</cx:pt>
          <cx:pt idx="20849">1</cx:pt>
          <cx:pt idx="20850">1</cx:pt>
          <cx:pt idx="20851">1</cx:pt>
          <cx:pt idx="20852">1</cx:pt>
          <cx:pt idx="20853">1</cx:pt>
          <cx:pt idx="20854">1</cx:pt>
          <cx:pt idx="20855">1</cx:pt>
          <cx:pt idx="20856">1</cx:pt>
          <cx:pt idx="20857">1</cx:pt>
          <cx:pt idx="20858">1</cx:pt>
          <cx:pt idx="20859">1</cx:pt>
          <cx:pt idx="20860">1</cx:pt>
          <cx:pt idx="20861">1</cx:pt>
          <cx:pt idx="20862">1</cx:pt>
          <cx:pt idx="20863">1</cx:pt>
          <cx:pt idx="20864">1</cx:pt>
          <cx:pt idx="20865">1</cx:pt>
          <cx:pt idx="20866">1</cx:pt>
          <cx:pt idx="20867">1</cx:pt>
          <cx:pt idx="20868">1</cx:pt>
          <cx:pt idx="20869">1</cx:pt>
          <cx:pt idx="20870">1</cx:pt>
          <cx:pt idx="20871">1</cx:pt>
          <cx:pt idx="20872">1</cx:pt>
          <cx:pt idx="20873">1</cx:pt>
          <cx:pt idx="20874">1</cx:pt>
          <cx:pt idx="20875">1</cx:pt>
          <cx:pt idx="20876">1</cx:pt>
          <cx:pt idx="20877">1</cx:pt>
          <cx:pt idx="20878">1</cx:pt>
          <cx:pt idx="20879">1</cx:pt>
          <cx:pt idx="20880">1</cx:pt>
          <cx:pt idx="20881">1</cx:pt>
          <cx:pt idx="20882">1</cx:pt>
          <cx:pt idx="20883">1</cx:pt>
          <cx:pt idx="20884">1</cx:pt>
          <cx:pt idx="20885">1</cx:pt>
          <cx:pt idx="20886">1</cx:pt>
          <cx:pt idx="20887">1</cx:pt>
          <cx:pt idx="20888">1</cx:pt>
          <cx:pt idx="20889">1</cx:pt>
          <cx:pt idx="20890">1</cx:pt>
          <cx:pt idx="20891">1</cx:pt>
          <cx:pt idx="20892">1</cx:pt>
          <cx:pt idx="20893">1</cx:pt>
          <cx:pt idx="20894">1</cx:pt>
          <cx:pt idx="20895">1</cx:pt>
          <cx:pt idx="20896">1</cx:pt>
          <cx:pt idx="20897">1</cx:pt>
          <cx:pt idx="20898">1</cx:pt>
          <cx:pt idx="20899">1</cx:pt>
          <cx:pt idx="20900">1</cx:pt>
          <cx:pt idx="20901">1</cx:pt>
          <cx:pt idx="20902">1</cx:pt>
          <cx:pt idx="20903">1</cx:pt>
          <cx:pt idx="20904">1</cx:pt>
          <cx:pt idx="20905">1</cx:pt>
          <cx:pt idx="20906">1</cx:pt>
          <cx:pt idx="20907">1</cx:pt>
          <cx:pt idx="20908">1</cx:pt>
          <cx:pt idx="20909">1</cx:pt>
          <cx:pt idx="20910">1</cx:pt>
          <cx:pt idx="20911">1</cx:pt>
          <cx:pt idx="20912">1</cx:pt>
          <cx:pt idx="20913">1</cx:pt>
          <cx:pt idx="20914">1</cx:pt>
          <cx:pt idx="20915">1</cx:pt>
          <cx:pt idx="20916">1</cx:pt>
          <cx:pt idx="20917">1</cx:pt>
          <cx:pt idx="20918">1</cx:pt>
          <cx:pt idx="20919">1</cx:pt>
          <cx:pt idx="20920">1</cx:pt>
          <cx:pt idx="20921">1</cx:pt>
          <cx:pt idx="20922">1</cx:pt>
          <cx:pt idx="20923">1</cx:pt>
          <cx:pt idx="20924">1</cx:pt>
          <cx:pt idx="20925">1</cx:pt>
          <cx:pt idx="20926">1</cx:pt>
          <cx:pt idx="20927">1</cx:pt>
          <cx:pt idx="20928">1</cx:pt>
          <cx:pt idx="20929">1</cx:pt>
          <cx:pt idx="20930">1</cx:pt>
          <cx:pt idx="20931">1</cx:pt>
          <cx:pt idx="20932">1</cx:pt>
          <cx:pt idx="20933">1</cx:pt>
          <cx:pt idx="20934">1</cx:pt>
          <cx:pt idx="20935">1</cx:pt>
          <cx:pt idx="20936">1</cx:pt>
          <cx:pt idx="20937">1</cx:pt>
          <cx:pt idx="20938">1</cx:pt>
          <cx:pt idx="20939">1</cx:pt>
          <cx:pt idx="20940">1</cx:pt>
          <cx:pt idx="20941">1</cx:pt>
          <cx:pt idx="20942">1</cx:pt>
          <cx:pt idx="20943">1</cx:pt>
          <cx:pt idx="20944">1</cx:pt>
          <cx:pt idx="20945">1</cx:pt>
          <cx:pt idx="20946">1</cx:pt>
          <cx:pt idx="20947">1</cx:pt>
          <cx:pt idx="20948">1</cx:pt>
          <cx:pt idx="20949">1</cx:pt>
          <cx:pt idx="20950">1</cx:pt>
          <cx:pt idx="20951">1</cx:pt>
          <cx:pt idx="20952">1</cx:pt>
          <cx:pt idx="20953">1</cx:pt>
          <cx:pt idx="20954">1</cx:pt>
          <cx:pt idx="20955">1</cx:pt>
          <cx:pt idx="20956">1</cx:pt>
          <cx:pt idx="20957">1</cx:pt>
          <cx:pt idx="20958">1</cx:pt>
          <cx:pt idx="20959">1</cx:pt>
          <cx:pt idx="20960">1</cx:pt>
          <cx:pt idx="20961">1</cx:pt>
          <cx:pt idx="20962">1</cx:pt>
          <cx:pt idx="20963">1</cx:pt>
          <cx:pt idx="20964">1</cx:pt>
          <cx:pt idx="20965">1</cx:pt>
          <cx:pt idx="20966">1</cx:pt>
          <cx:pt idx="20967">1</cx:pt>
          <cx:pt idx="20968">1</cx:pt>
          <cx:pt idx="20969">1</cx:pt>
          <cx:pt idx="20970">1</cx:pt>
          <cx:pt idx="20971">1</cx:pt>
          <cx:pt idx="20972">1</cx:pt>
          <cx:pt idx="20973">1</cx:pt>
          <cx:pt idx="20974">1</cx:pt>
          <cx:pt idx="20975">1</cx:pt>
          <cx:pt idx="20976">1</cx:pt>
          <cx:pt idx="20977">1</cx:pt>
          <cx:pt idx="20978">1</cx:pt>
          <cx:pt idx="20979">1</cx:pt>
          <cx:pt idx="20980">1</cx:pt>
          <cx:pt idx="20981">1</cx:pt>
          <cx:pt idx="20982">1</cx:pt>
          <cx:pt idx="20983">1</cx:pt>
          <cx:pt idx="20984">1</cx:pt>
          <cx:pt idx="20985">1</cx:pt>
          <cx:pt idx="20986">1</cx:pt>
          <cx:pt idx="20987">1</cx:pt>
          <cx:pt idx="20988">1</cx:pt>
          <cx:pt idx="20989">1</cx:pt>
          <cx:pt idx="20990">1</cx:pt>
          <cx:pt idx="20991">1</cx:pt>
          <cx:pt idx="20992">1</cx:pt>
          <cx:pt idx="20993">1</cx:pt>
          <cx:pt idx="20994">1</cx:pt>
          <cx:pt idx="20995">1</cx:pt>
          <cx:pt idx="20996">1</cx:pt>
          <cx:pt idx="20997">1</cx:pt>
          <cx:pt idx="20998">1</cx:pt>
          <cx:pt idx="20999">1</cx:pt>
          <cx:pt idx="21000">1</cx:pt>
          <cx:pt idx="21001">1</cx:pt>
          <cx:pt idx="21002">1</cx:pt>
          <cx:pt idx="21003">1</cx:pt>
          <cx:pt idx="21004">1</cx:pt>
          <cx:pt idx="21005">1</cx:pt>
          <cx:pt idx="21006">1</cx:pt>
          <cx:pt idx="21007">1</cx:pt>
          <cx:pt idx="21008">1</cx:pt>
          <cx:pt idx="21009">1</cx:pt>
          <cx:pt idx="21010">1</cx:pt>
          <cx:pt idx="21011">1</cx:pt>
          <cx:pt idx="21012">1</cx:pt>
          <cx:pt idx="21013">1</cx:pt>
          <cx:pt idx="21014">1</cx:pt>
          <cx:pt idx="21015">1</cx:pt>
          <cx:pt idx="21016">1</cx:pt>
          <cx:pt idx="21017">1</cx:pt>
          <cx:pt idx="21018">1</cx:pt>
          <cx:pt idx="21019">1</cx:pt>
          <cx:pt idx="21020">1</cx:pt>
          <cx:pt idx="21021">1</cx:pt>
          <cx:pt idx="21022">1</cx:pt>
          <cx:pt idx="21023">1</cx:pt>
          <cx:pt idx="21024">1</cx:pt>
          <cx:pt idx="21025">1</cx:pt>
          <cx:pt idx="21026">1</cx:pt>
          <cx:pt idx="21027">1</cx:pt>
          <cx:pt idx="21028">1</cx:pt>
          <cx:pt idx="21029">1</cx:pt>
          <cx:pt idx="21030">1</cx:pt>
          <cx:pt idx="21031">1</cx:pt>
          <cx:pt idx="21032">1</cx:pt>
          <cx:pt idx="21033">1</cx:pt>
          <cx:pt idx="21034">1</cx:pt>
          <cx:pt idx="21035">1</cx:pt>
          <cx:pt idx="21036">1</cx:pt>
          <cx:pt idx="21037">1</cx:pt>
          <cx:pt idx="21038">1</cx:pt>
          <cx:pt idx="21039">1</cx:pt>
          <cx:pt idx="21040">1</cx:pt>
          <cx:pt idx="21041">1</cx:pt>
          <cx:pt idx="21042">1</cx:pt>
          <cx:pt idx="21043">1</cx:pt>
          <cx:pt idx="21044">1</cx:pt>
          <cx:pt idx="21045">1</cx:pt>
          <cx:pt idx="21046">1</cx:pt>
          <cx:pt idx="21047">1</cx:pt>
          <cx:pt idx="21048">1</cx:pt>
          <cx:pt idx="21049">1</cx:pt>
          <cx:pt idx="21050">1</cx:pt>
          <cx:pt idx="21051">1</cx:pt>
          <cx:pt idx="21052">1</cx:pt>
          <cx:pt idx="21053">1</cx:pt>
          <cx:pt idx="21054">1</cx:pt>
          <cx:pt idx="21055">1</cx:pt>
          <cx:pt idx="21056">1</cx:pt>
          <cx:pt idx="21057">1</cx:pt>
          <cx:pt idx="21058">1</cx:pt>
          <cx:pt idx="21059">1</cx:pt>
          <cx:pt idx="21060">1</cx:pt>
          <cx:pt idx="21061">1</cx:pt>
          <cx:pt idx="21062">1</cx:pt>
          <cx:pt idx="21063">1</cx:pt>
          <cx:pt idx="21064">1</cx:pt>
          <cx:pt idx="21065">1</cx:pt>
          <cx:pt idx="21066">1</cx:pt>
          <cx:pt idx="21067">1</cx:pt>
          <cx:pt idx="21068">1</cx:pt>
          <cx:pt idx="21069">1</cx:pt>
          <cx:pt idx="21070">1</cx:pt>
          <cx:pt idx="21071">1</cx:pt>
          <cx:pt idx="21072">1</cx:pt>
          <cx:pt idx="21073">1</cx:pt>
          <cx:pt idx="21074">1</cx:pt>
          <cx:pt idx="21075">1</cx:pt>
          <cx:pt idx="21076">1</cx:pt>
          <cx:pt idx="21077">1</cx:pt>
          <cx:pt idx="21078">1</cx:pt>
          <cx:pt idx="21079">1</cx:pt>
          <cx:pt idx="21080">1</cx:pt>
          <cx:pt idx="21081">1</cx:pt>
          <cx:pt idx="21082">1</cx:pt>
          <cx:pt idx="21083">1</cx:pt>
          <cx:pt idx="21084">1</cx:pt>
          <cx:pt idx="21085">1</cx:pt>
          <cx:pt idx="21086">1</cx:pt>
          <cx:pt idx="21087">1</cx:pt>
          <cx:pt idx="21088">1</cx:pt>
          <cx:pt idx="21089">1</cx:pt>
          <cx:pt idx="21090">1</cx:pt>
          <cx:pt idx="21091">1</cx:pt>
          <cx:pt idx="21092">1</cx:pt>
          <cx:pt idx="21093">1</cx:pt>
          <cx:pt idx="21094">1</cx:pt>
          <cx:pt idx="21095">1</cx:pt>
          <cx:pt idx="21096">1</cx:pt>
          <cx:pt idx="21097">1</cx:pt>
          <cx:pt idx="21098">1</cx:pt>
          <cx:pt idx="21099">1</cx:pt>
          <cx:pt idx="21100">1</cx:pt>
          <cx:pt idx="21101">1</cx:pt>
          <cx:pt idx="21102">1</cx:pt>
          <cx:pt idx="21103">1</cx:pt>
          <cx:pt idx="21104">1</cx:pt>
          <cx:pt idx="21105">1</cx:pt>
          <cx:pt idx="21106">1</cx:pt>
          <cx:pt idx="21107">1</cx:pt>
          <cx:pt idx="21108">1</cx:pt>
          <cx:pt idx="21109">1</cx:pt>
          <cx:pt idx="21110">1</cx:pt>
          <cx:pt idx="21111">1</cx:pt>
          <cx:pt idx="21112">1</cx:pt>
          <cx:pt idx="21113">1</cx:pt>
          <cx:pt idx="21114">1</cx:pt>
          <cx:pt idx="21115">1</cx:pt>
          <cx:pt idx="21116">1</cx:pt>
          <cx:pt idx="21117">1</cx:pt>
          <cx:pt idx="21118">1</cx:pt>
          <cx:pt idx="21119">1</cx:pt>
          <cx:pt idx="21120">1</cx:pt>
          <cx:pt idx="21121">1</cx:pt>
          <cx:pt idx="21122">1</cx:pt>
          <cx:pt idx="21123">1</cx:pt>
          <cx:pt idx="21124">1</cx:pt>
          <cx:pt idx="21125">1</cx:pt>
          <cx:pt idx="21126">1</cx:pt>
          <cx:pt idx="21127">1</cx:pt>
          <cx:pt idx="21128">1</cx:pt>
          <cx:pt idx="21129">1</cx:pt>
          <cx:pt idx="21130">1</cx:pt>
          <cx:pt idx="21131">1</cx:pt>
          <cx:pt idx="21132">1</cx:pt>
          <cx:pt idx="21133">1</cx:pt>
          <cx:pt idx="21134">1</cx:pt>
          <cx:pt idx="21135">1</cx:pt>
          <cx:pt idx="21136">1</cx:pt>
          <cx:pt idx="21137">1</cx:pt>
          <cx:pt idx="21138">1</cx:pt>
          <cx:pt idx="21139">1</cx:pt>
          <cx:pt idx="21140">1</cx:pt>
          <cx:pt idx="21141">1</cx:pt>
          <cx:pt idx="21142">1</cx:pt>
          <cx:pt idx="21143">1</cx:pt>
          <cx:pt idx="21144">1</cx:pt>
          <cx:pt idx="21145">1</cx:pt>
          <cx:pt idx="21146">1</cx:pt>
          <cx:pt idx="21147">1</cx:pt>
          <cx:pt idx="21148">1</cx:pt>
          <cx:pt idx="21149">1</cx:pt>
          <cx:pt idx="21150">1</cx:pt>
          <cx:pt idx="21151">1</cx:pt>
          <cx:pt idx="21152">1</cx:pt>
          <cx:pt idx="21153">1</cx:pt>
          <cx:pt idx="21154">1</cx:pt>
          <cx:pt idx="21155">1</cx:pt>
          <cx:pt idx="21156">1</cx:pt>
          <cx:pt idx="21157">1</cx:pt>
          <cx:pt idx="21158">1</cx:pt>
          <cx:pt idx="21159">1</cx:pt>
          <cx:pt idx="21160">1</cx:pt>
          <cx:pt idx="21161">1</cx:pt>
          <cx:pt idx="21162">1</cx:pt>
          <cx:pt idx="21163">1</cx:pt>
          <cx:pt idx="21164">1</cx:pt>
          <cx:pt idx="21165">1</cx:pt>
          <cx:pt idx="21166">1</cx:pt>
          <cx:pt idx="21167">1</cx:pt>
          <cx:pt idx="21168">1</cx:pt>
          <cx:pt idx="21169">1</cx:pt>
          <cx:pt idx="21170">1</cx:pt>
          <cx:pt idx="21171">1</cx:pt>
          <cx:pt idx="21172">1</cx:pt>
          <cx:pt idx="21173">1</cx:pt>
          <cx:pt idx="21174">1</cx:pt>
          <cx:pt idx="21175">1</cx:pt>
          <cx:pt idx="21176">1</cx:pt>
          <cx:pt idx="21177">1</cx:pt>
          <cx:pt idx="21178">1</cx:pt>
          <cx:pt idx="21179">1</cx:pt>
          <cx:pt idx="21180">1</cx:pt>
          <cx:pt idx="21181">1</cx:pt>
          <cx:pt idx="21182">1</cx:pt>
          <cx:pt idx="21183">1</cx:pt>
          <cx:pt idx="21184">1</cx:pt>
          <cx:pt idx="21185">1</cx:pt>
          <cx:pt idx="21186">1</cx:pt>
          <cx:pt idx="21187">1</cx:pt>
          <cx:pt idx="21188">1</cx:pt>
          <cx:pt idx="21189">1</cx:pt>
          <cx:pt idx="21190">1</cx:pt>
          <cx:pt idx="21191">1</cx:pt>
          <cx:pt idx="21192">1</cx:pt>
          <cx:pt idx="21193">1</cx:pt>
          <cx:pt idx="21194">1</cx:pt>
          <cx:pt idx="21195">1</cx:pt>
          <cx:pt idx="21196">1</cx:pt>
          <cx:pt idx="21197">1</cx:pt>
          <cx:pt idx="21198">1</cx:pt>
          <cx:pt idx="21199">1</cx:pt>
          <cx:pt idx="21200">1</cx:pt>
          <cx:pt idx="21201">1</cx:pt>
          <cx:pt idx="21202">1</cx:pt>
          <cx:pt idx="21203">1</cx:pt>
          <cx:pt idx="21204">1</cx:pt>
          <cx:pt idx="21205">1</cx:pt>
          <cx:pt idx="21206">1</cx:pt>
          <cx:pt idx="21207">1</cx:pt>
          <cx:pt idx="21208">1</cx:pt>
          <cx:pt idx="21209">1</cx:pt>
          <cx:pt idx="21210">1</cx:pt>
          <cx:pt idx="21211">1</cx:pt>
          <cx:pt idx="21212">1</cx:pt>
          <cx:pt idx="21213">1</cx:pt>
          <cx:pt idx="21214">1</cx:pt>
          <cx:pt idx="21215">1</cx:pt>
          <cx:pt idx="21216">1</cx:pt>
          <cx:pt idx="21217">1</cx:pt>
          <cx:pt idx="21218">1</cx:pt>
          <cx:pt idx="21219">1</cx:pt>
          <cx:pt idx="21220">1</cx:pt>
          <cx:pt idx="21221">1</cx:pt>
          <cx:pt idx="21222">1</cx:pt>
          <cx:pt idx="21223">1</cx:pt>
          <cx:pt idx="21224">1</cx:pt>
          <cx:pt idx="21225">1</cx:pt>
          <cx:pt idx="21226">1</cx:pt>
          <cx:pt idx="21227">1</cx:pt>
          <cx:pt idx="21228">1</cx:pt>
          <cx:pt idx="21229">1</cx:pt>
          <cx:pt idx="21230">1</cx:pt>
          <cx:pt idx="21231">1</cx:pt>
          <cx:pt idx="21232">1</cx:pt>
          <cx:pt idx="21233">1</cx:pt>
          <cx:pt idx="21234">1</cx:pt>
          <cx:pt idx="21235">1</cx:pt>
          <cx:pt idx="21236">1</cx:pt>
          <cx:pt idx="21237">1</cx:pt>
          <cx:pt idx="21238">1</cx:pt>
          <cx:pt idx="21239">1</cx:pt>
          <cx:pt idx="21240">1</cx:pt>
          <cx:pt idx="21241">1</cx:pt>
          <cx:pt idx="21242">1</cx:pt>
          <cx:pt idx="21243">1</cx:pt>
          <cx:pt idx="21244">1</cx:pt>
          <cx:pt idx="21245">1</cx:pt>
          <cx:pt idx="21246">1</cx:pt>
          <cx:pt idx="21247">1</cx:pt>
          <cx:pt idx="21248">1</cx:pt>
          <cx:pt idx="21249">1</cx:pt>
          <cx:pt idx="21250">1</cx:pt>
          <cx:pt idx="21251">1</cx:pt>
          <cx:pt idx="21252">1</cx:pt>
          <cx:pt idx="21253">1</cx:pt>
          <cx:pt idx="21254">1</cx:pt>
          <cx:pt idx="21255">1</cx:pt>
          <cx:pt idx="21256">1</cx:pt>
          <cx:pt idx="21257">1</cx:pt>
          <cx:pt idx="21258">1</cx:pt>
          <cx:pt idx="21259">1</cx:pt>
          <cx:pt idx="21260">1</cx:pt>
          <cx:pt idx="21261">1</cx:pt>
          <cx:pt idx="21262">1</cx:pt>
          <cx:pt idx="21263">1</cx:pt>
          <cx:pt idx="21264">1</cx:pt>
          <cx:pt idx="21265">1</cx:pt>
          <cx:pt idx="21266">1</cx:pt>
          <cx:pt idx="21267">1</cx:pt>
          <cx:pt idx="21268">1</cx:pt>
          <cx:pt idx="21269">1</cx:pt>
          <cx:pt idx="21270">1</cx:pt>
          <cx:pt idx="21271">1</cx:pt>
          <cx:pt idx="21272">1</cx:pt>
          <cx:pt idx="21273">1</cx:pt>
          <cx:pt idx="21274">1</cx:pt>
          <cx:pt idx="21275">1</cx:pt>
          <cx:pt idx="21276">1</cx:pt>
          <cx:pt idx="21277">1</cx:pt>
          <cx:pt idx="21278">1</cx:pt>
          <cx:pt idx="21279">1</cx:pt>
          <cx:pt idx="21280">1</cx:pt>
          <cx:pt idx="21281">1</cx:pt>
          <cx:pt idx="21282">1</cx:pt>
          <cx:pt idx="21283">1</cx:pt>
          <cx:pt idx="21284">1</cx:pt>
          <cx:pt idx="21285">1</cx:pt>
          <cx:pt idx="21286">1</cx:pt>
          <cx:pt idx="21287">1</cx:pt>
          <cx:pt idx="21288">1</cx:pt>
          <cx:pt idx="21289">1</cx:pt>
          <cx:pt idx="21290">1</cx:pt>
          <cx:pt idx="21291">1</cx:pt>
          <cx:pt idx="21292">1</cx:pt>
          <cx:pt idx="21293">1</cx:pt>
          <cx:pt idx="21294">1</cx:pt>
          <cx:pt idx="21295">1</cx:pt>
          <cx:pt idx="21296">1</cx:pt>
          <cx:pt idx="21297">1</cx:pt>
          <cx:pt idx="21298">1</cx:pt>
          <cx:pt idx="21299">1</cx:pt>
          <cx:pt idx="21300">1</cx:pt>
          <cx:pt idx="21301">1</cx:pt>
          <cx:pt idx="21302">1</cx:pt>
          <cx:pt idx="21303">1</cx:pt>
          <cx:pt idx="21304">1</cx:pt>
          <cx:pt idx="21305">1</cx:pt>
          <cx:pt idx="21306">1</cx:pt>
          <cx:pt idx="21307">1</cx:pt>
          <cx:pt idx="21308">1</cx:pt>
          <cx:pt idx="21309">1</cx:pt>
          <cx:pt idx="21310">1</cx:pt>
          <cx:pt idx="21311">1</cx:pt>
          <cx:pt idx="21312">1</cx:pt>
          <cx:pt idx="21313">1</cx:pt>
          <cx:pt idx="21314">1</cx:pt>
          <cx:pt idx="21315">1</cx:pt>
          <cx:pt idx="21316">1</cx:pt>
          <cx:pt idx="21317">1</cx:pt>
          <cx:pt idx="21318">1</cx:pt>
          <cx:pt idx="21319">1</cx:pt>
          <cx:pt idx="21320">1</cx:pt>
          <cx:pt idx="21321">1</cx:pt>
          <cx:pt idx="21322">1</cx:pt>
          <cx:pt idx="21323">1</cx:pt>
          <cx:pt idx="21324">1</cx:pt>
          <cx:pt idx="21325">1</cx:pt>
          <cx:pt idx="21326">1</cx:pt>
          <cx:pt idx="21327">1</cx:pt>
          <cx:pt idx="21328">1</cx:pt>
          <cx:pt idx="21329">1</cx:pt>
          <cx:pt idx="21330">1</cx:pt>
          <cx:pt idx="21331">1</cx:pt>
          <cx:pt idx="21332">1</cx:pt>
          <cx:pt idx="21333">1</cx:pt>
          <cx:pt idx="21334">1</cx:pt>
          <cx:pt idx="21335">1</cx:pt>
          <cx:pt idx="21336">1</cx:pt>
          <cx:pt idx="21337">1</cx:pt>
          <cx:pt idx="21338">1</cx:pt>
          <cx:pt idx="21339">1</cx:pt>
          <cx:pt idx="21340">1</cx:pt>
          <cx:pt idx="21341">1</cx:pt>
          <cx:pt idx="21342">1</cx:pt>
          <cx:pt idx="21343">1</cx:pt>
          <cx:pt idx="21344">1</cx:pt>
          <cx:pt idx="21345">1</cx:pt>
          <cx:pt idx="21346">1</cx:pt>
          <cx:pt idx="21347">1</cx:pt>
          <cx:pt idx="21348">1</cx:pt>
          <cx:pt idx="21349">1</cx:pt>
          <cx:pt idx="21350">1</cx:pt>
          <cx:pt idx="21351">1</cx:pt>
          <cx:pt idx="21352">1</cx:pt>
          <cx:pt idx="21353">1</cx:pt>
          <cx:pt idx="21354">1</cx:pt>
          <cx:pt idx="21355">1</cx:pt>
          <cx:pt idx="21356">1</cx:pt>
          <cx:pt idx="21357">1</cx:pt>
          <cx:pt idx="21358">1</cx:pt>
          <cx:pt idx="21359">1</cx:pt>
          <cx:pt idx="21360">1</cx:pt>
          <cx:pt idx="21361">1</cx:pt>
          <cx:pt idx="21362">1</cx:pt>
          <cx:pt idx="21363">1</cx:pt>
          <cx:pt idx="21364">1</cx:pt>
          <cx:pt idx="21365">1</cx:pt>
          <cx:pt idx="21366">1</cx:pt>
          <cx:pt idx="21367">1</cx:pt>
          <cx:pt idx="21368">1</cx:pt>
          <cx:pt idx="21369">1</cx:pt>
          <cx:pt idx="21370">1</cx:pt>
          <cx:pt idx="21371">1</cx:pt>
          <cx:pt idx="21372">1</cx:pt>
          <cx:pt idx="21373">1</cx:pt>
          <cx:pt idx="21374">1</cx:pt>
          <cx:pt idx="21375">1</cx:pt>
          <cx:pt idx="21376">1</cx:pt>
          <cx:pt idx="21377">1</cx:pt>
          <cx:pt idx="21378">1</cx:pt>
          <cx:pt idx="21379">1</cx:pt>
          <cx:pt idx="21380">1</cx:pt>
          <cx:pt idx="21381">1</cx:pt>
          <cx:pt idx="21382">1</cx:pt>
          <cx:pt idx="21383">1</cx:pt>
          <cx:pt idx="21384">1</cx:pt>
          <cx:pt idx="21385">1</cx:pt>
          <cx:pt idx="21386">1</cx:pt>
          <cx:pt idx="21387">1</cx:pt>
          <cx:pt idx="21388">1</cx:pt>
          <cx:pt idx="21389">1</cx:pt>
          <cx:pt idx="21390">1</cx:pt>
          <cx:pt idx="21391">1</cx:pt>
          <cx:pt idx="21392">1</cx:pt>
          <cx:pt idx="21393">1</cx:pt>
          <cx:pt idx="21394">1</cx:pt>
          <cx:pt idx="21395">1</cx:pt>
          <cx:pt idx="21396">1</cx:pt>
          <cx:pt idx="21397">1</cx:pt>
          <cx:pt idx="21398">1</cx:pt>
          <cx:pt idx="21399">1</cx:pt>
          <cx:pt idx="21400">1</cx:pt>
          <cx:pt idx="21401">1</cx:pt>
          <cx:pt idx="21402">1</cx:pt>
          <cx:pt idx="21403">1</cx:pt>
          <cx:pt idx="21404">1</cx:pt>
          <cx:pt idx="21405">1</cx:pt>
          <cx:pt idx="21406">1</cx:pt>
          <cx:pt idx="21407">1</cx:pt>
          <cx:pt idx="21408">1</cx:pt>
          <cx:pt idx="21409">1</cx:pt>
          <cx:pt idx="21410">1</cx:pt>
          <cx:pt idx="21411">1</cx:pt>
          <cx:pt idx="21412">1</cx:pt>
          <cx:pt idx="21413">1</cx:pt>
          <cx:pt idx="21414">1</cx:pt>
          <cx:pt idx="21415">1</cx:pt>
          <cx:pt idx="21416">1</cx:pt>
          <cx:pt idx="21417">1</cx:pt>
          <cx:pt idx="21418">1</cx:pt>
          <cx:pt idx="21419">1</cx:pt>
          <cx:pt idx="21420">1</cx:pt>
          <cx:pt idx="21421">1</cx:pt>
          <cx:pt idx="21422">1</cx:pt>
          <cx:pt idx="21423">1</cx:pt>
          <cx:pt idx="21424">1</cx:pt>
          <cx:pt idx="21425">1</cx:pt>
          <cx:pt idx="21426">1</cx:pt>
          <cx:pt idx="21427">1</cx:pt>
          <cx:pt idx="21428">1</cx:pt>
          <cx:pt idx="21429">1</cx:pt>
          <cx:pt idx="21430">1</cx:pt>
          <cx:pt idx="21431">1</cx:pt>
          <cx:pt idx="21432">1</cx:pt>
          <cx:pt idx="21433">1</cx:pt>
          <cx:pt idx="21434">1</cx:pt>
          <cx:pt idx="21435">1</cx:pt>
          <cx:pt idx="21436">1</cx:pt>
          <cx:pt idx="21437">1</cx:pt>
          <cx:pt idx="21438">1</cx:pt>
          <cx:pt idx="21439">1</cx:pt>
          <cx:pt idx="21440">1</cx:pt>
          <cx:pt idx="21441">1</cx:pt>
          <cx:pt idx="21442">1</cx:pt>
          <cx:pt idx="21443">1</cx:pt>
          <cx:pt idx="21444">1</cx:pt>
          <cx:pt idx="21445">1</cx:pt>
          <cx:pt idx="21446">1</cx:pt>
          <cx:pt idx="21447">1</cx:pt>
          <cx:pt idx="21448">1</cx:pt>
          <cx:pt idx="21449">1</cx:pt>
          <cx:pt idx="21450">1</cx:pt>
          <cx:pt idx="21451">1</cx:pt>
          <cx:pt idx="21452">1</cx:pt>
          <cx:pt idx="21453">1</cx:pt>
          <cx:pt idx="21454">1</cx:pt>
          <cx:pt idx="21455">1</cx:pt>
          <cx:pt idx="21456">1</cx:pt>
          <cx:pt idx="21457">1</cx:pt>
          <cx:pt idx="21458">1</cx:pt>
          <cx:pt idx="21459">1</cx:pt>
          <cx:pt idx="21460">1</cx:pt>
          <cx:pt idx="21461">1</cx:pt>
          <cx:pt idx="21462">1</cx:pt>
          <cx:pt idx="21463">1</cx:pt>
          <cx:pt idx="21464">1</cx:pt>
          <cx:pt idx="21465">1</cx:pt>
          <cx:pt idx="21466">1</cx:pt>
          <cx:pt idx="21467">1</cx:pt>
          <cx:pt idx="21468">1</cx:pt>
          <cx:pt idx="21469">1</cx:pt>
          <cx:pt idx="21470">1</cx:pt>
          <cx:pt idx="21471">1</cx:pt>
          <cx:pt idx="21472">1</cx:pt>
          <cx:pt idx="21473">1</cx:pt>
          <cx:pt idx="21474">1</cx:pt>
          <cx:pt idx="21475">1</cx:pt>
          <cx:pt idx="21476">1</cx:pt>
          <cx:pt idx="21477">1</cx:pt>
          <cx:pt idx="21478">1</cx:pt>
          <cx:pt idx="21479">1</cx:pt>
          <cx:pt idx="21480">1</cx:pt>
          <cx:pt idx="21481">1</cx:pt>
          <cx:pt idx="21482">1</cx:pt>
          <cx:pt idx="21483">1</cx:pt>
          <cx:pt idx="21484">1</cx:pt>
          <cx:pt idx="21485">1</cx:pt>
          <cx:pt idx="21486">1</cx:pt>
          <cx:pt idx="21487">1</cx:pt>
          <cx:pt idx="21488">1</cx:pt>
          <cx:pt idx="21489">1</cx:pt>
          <cx:pt idx="21490">1</cx:pt>
          <cx:pt idx="21491">1</cx:pt>
          <cx:pt idx="21492">1</cx:pt>
          <cx:pt idx="21493">1</cx:pt>
          <cx:pt idx="21494">1</cx:pt>
          <cx:pt idx="21495">1</cx:pt>
          <cx:pt idx="21496">1</cx:pt>
          <cx:pt idx="21497">1</cx:pt>
          <cx:pt idx="21498">1</cx:pt>
          <cx:pt idx="21499">1</cx:pt>
          <cx:pt idx="21500">1</cx:pt>
          <cx:pt idx="21501">1</cx:pt>
          <cx:pt idx="21502">1</cx:pt>
          <cx:pt idx="21503">1</cx:pt>
          <cx:pt idx="21504">1</cx:pt>
          <cx:pt idx="21505">1</cx:pt>
          <cx:pt idx="21506">1</cx:pt>
          <cx:pt idx="21507">1</cx:pt>
          <cx:pt idx="21508">1</cx:pt>
          <cx:pt idx="21509">1</cx:pt>
          <cx:pt idx="21510">1</cx:pt>
          <cx:pt idx="21511">1</cx:pt>
          <cx:pt idx="21512">1</cx:pt>
          <cx:pt idx="21513">1</cx:pt>
          <cx:pt idx="21514">1</cx:pt>
          <cx:pt idx="21515">1</cx:pt>
          <cx:pt idx="21516">1</cx:pt>
          <cx:pt idx="21517">1</cx:pt>
          <cx:pt idx="21518">1</cx:pt>
          <cx:pt idx="21519">1</cx:pt>
          <cx:pt idx="21520">1</cx:pt>
          <cx:pt idx="21521">1</cx:pt>
          <cx:pt idx="21522">1</cx:pt>
          <cx:pt idx="21523">1</cx:pt>
          <cx:pt idx="21524">1</cx:pt>
          <cx:pt idx="21525">1</cx:pt>
          <cx:pt idx="21526">1</cx:pt>
          <cx:pt idx="21527">1</cx:pt>
          <cx:pt idx="21528">1</cx:pt>
          <cx:pt idx="21529">1</cx:pt>
          <cx:pt idx="21530">1</cx:pt>
          <cx:pt idx="21531">1</cx:pt>
          <cx:pt idx="21532">1</cx:pt>
          <cx:pt idx="21533">1</cx:pt>
          <cx:pt idx="21534">1</cx:pt>
          <cx:pt idx="21535">1</cx:pt>
          <cx:pt idx="21536">1</cx:pt>
          <cx:pt idx="21537">1</cx:pt>
          <cx:pt idx="21538">1</cx:pt>
          <cx:pt idx="21539">1</cx:pt>
          <cx:pt idx="21540">1</cx:pt>
          <cx:pt idx="21541">1</cx:pt>
          <cx:pt idx="21542">1</cx:pt>
          <cx:pt idx="21543">1</cx:pt>
          <cx:pt idx="21544">1</cx:pt>
          <cx:pt idx="21545">1</cx:pt>
          <cx:pt idx="21546">1</cx:pt>
          <cx:pt idx="21547">1</cx:pt>
          <cx:pt idx="21548">1</cx:pt>
          <cx:pt idx="21549">1</cx:pt>
          <cx:pt idx="21550">1</cx:pt>
          <cx:pt idx="21551">1</cx:pt>
          <cx:pt idx="21552">1</cx:pt>
          <cx:pt idx="21553">1</cx:pt>
          <cx:pt idx="21554">1</cx:pt>
          <cx:pt idx="21555">1</cx:pt>
          <cx:pt idx="21556">1</cx:pt>
          <cx:pt idx="21557">1</cx:pt>
          <cx:pt idx="21558">1</cx:pt>
          <cx:pt idx="21559">1</cx:pt>
          <cx:pt idx="21560">1</cx:pt>
          <cx:pt idx="21561">1</cx:pt>
          <cx:pt idx="21562">1</cx:pt>
          <cx:pt idx="21563">1</cx:pt>
          <cx:pt idx="21564">1</cx:pt>
          <cx:pt idx="21565">1</cx:pt>
          <cx:pt idx="21566">1</cx:pt>
          <cx:pt idx="21567">1</cx:pt>
          <cx:pt idx="21568">1</cx:pt>
          <cx:pt idx="21569">1</cx:pt>
          <cx:pt idx="21570">1</cx:pt>
          <cx:pt idx="21571">1</cx:pt>
          <cx:pt idx="21572">1</cx:pt>
          <cx:pt idx="21573">1</cx:pt>
          <cx:pt idx="21574">1</cx:pt>
          <cx:pt idx="21575">1</cx:pt>
          <cx:pt idx="21576">1</cx:pt>
          <cx:pt idx="21577">1</cx:pt>
          <cx:pt idx="21578">1</cx:pt>
          <cx:pt idx="21579">1</cx:pt>
          <cx:pt idx="21580">1</cx:pt>
          <cx:pt idx="21581">1</cx:pt>
          <cx:pt idx="21582">1</cx:pt>
          <cx:pt idx="21583">1</cx:pt>
          <cx:pt idx="21584">1</cx:pt>
          <cx:pt idx="21585">1</cx:pt>
          <cx:pt idx="21586">1</cx:pt>
          <cx:pt idx="21587">1</cx:pt>
          <cx:pt idx="21588">1</cx:pt>
          <cx:pt idx="21589">1</cx:pt>
          <cx:pt idx="21590">1</cx:pt>
          <cx:pt idx="21591">1</cx:pt>
          <cx:pt idx="21592">1</cx:pt>
          <cx:pt idx="21593">1</cx:pt>
          <cx:pt idx="21594">1</cx:pt>
          <cx:pt idx="21595">1</cx:pt>
          <cx:pt idx="21596">1</cx:pt>
          <cx:pt idx="21597">1</cx:pt>
          <cx:pt idx="21598">1</cx:pt>
          <cx:pt idx="21599">1</cx:pt>
          <cx:pt idx="21600">1</cx:pt>
          <cx:pt idx="21601">1</cx:pt>
          <cx:pt idx="21602">1</cx:pt>
          <cx:pt idx="21603">1</cx:pt>
          <cx:pt idx="21604">1</cx:pt>
          <cx:pt idx="21605">1</cx:pt>
          <cx:pt idx="21606">1</cx:pt>
          <cx:pt idx="21607">1</cx:pt>
          <cx:pt idx="21608">1</cx:pt>
          <cx:pt idx="21609">1</cx:pt>
          <cx:pt idx="21610">1</cx:pt>
          <cx:pt idx="21611">1</cx:pt>
          <cx:pt idx="21612">1</cx:pt>
          <cx:pt idx="21613">1</cx:pt>
          <cx:pt idx="21614">1</cx:pt>
          <cx:pt idx="21615">1</cx:pt>
          <cx:pt idx="21616">1</cx:pt>
          <cx:pt idx="21617">1</cx:pt>
          <cx:pt idx="21618">1</cx:pt>
          <cx:pt idx="21619">1</cx:pt>
          <cx:pt idx="21620">1</cx:pt>
          <cx:pt idx="21621">1</cx:pt>
          <cx:pt idx="21622">1</cx:pt>
          <cx:pt idx="21623">1</cx:pt>
          <cx:pt idx="21624">1</cx:pt>
          <cx:pt idx="21625">1</cx:pt>
          <cx:pt idx="21626">1</cx:pt>
          <cx:pt idx="21627">1</cx:pt>
          <cx:pt idx="21628">1</cx:pt>
          <cx:pt idx="21629">1</cx:pt>
          <cx:pt idx="21630">1</cx:pt>
          <cx:pt idx="21631">1</cx:pt>
          <cx:pt idx="21632">1</cx:pt>
          <cx:pt idx="21633">1</cx:pt>
          <cx:pt idx="21634">1</cx:pt>
          <cx:pt idx="21635">1</cx:pt>
          <cx:pt idx="21636">1</cx:pt>
          <cx:pt idx="21637">1</cx:pt>
          <cx:pt idx="21638">1</cx:pt>
          <cx:pt idx="21639">1</cx:pt>
          <cx:pt idx="21640">1</cx:pt>
          <cx:pt idx="21641">1</cx:pt>
          <cx:pt idx="21642">1</cx:pt>
          <cx:pt idx="21643">1</cx:pt>
          <cx:pt idx="21644">1</cx:pt>
          <cx:pt idx="21645">1</cx:pt>
          <cx:pt idx="21646">1</cx:pt>
          <cx:pt idx="21647">1</cx:pt>
          <cx:pt idx="21648">1</cx:pt>
          <cx:pt idx="21649">1</cx:pt>
          <cx:pt idx="21650">1</cx:pt>
          <cx:pt idx="21651">1</cx:pt>
          <cx:pt idx="21652">1</cx:pt>
          <cx:pt idx="21653">1</cx:pt>
          <cx:pt idx="21654">1</cx:pt>
          <cx:pt idx="21655">1</cx:pt>
          <cx:pt idx="21656">1</cx:pt>
          <cx:pt idx="21657">1</cx:pt>
          <cx:pt idx="21658">1</cx:pt>
          <cx:pt idx="21659">1</cx:pt>
          <cx:pt idx="21660">1</cx:pt>
          <cx:pt idx="21661">1</cx:pt>
          <cx:pt idx="21662">1</cx:pt>
          <cx:pt idx="21663">1</cx:pt>
          <cx:pt idx="21664">1</cx:pt>
          <cx:pt idx="21665">1</cx:pt>
          <cx:pt idx="21666">1</cx:pt>
          <cx:pt idx="21667">1</cx:pt>
          <cx:pt idx="21668">1</cx:pt>
          <cx:pt idx="21669">1</cx:pt>
          <cx:pt idx="21670">1</cx:pt>
          <cx:pt idx="21671">1</cx:pt>
          <cx:pt idx="21672">1</cx:pt>
          <cx:pt idx="21673">1</cx:pt>
          <cx:pt idx="21674">1</cx:pt>
          <cx:pt idx="21675">1</cx:pt>
          <cx:pt idx="21676">1</cx:pt>
          <cx:pt idx="21677">1</cx:pt>
          <cx:pt idx="21678">1</cx:pt>
          <cx:pt idx="21679">1</cx:pt>
          <cx:pt idx="21680">1</cx:pt>
          <cx:pt idx="21681">1</cx:pt>
          <cx:pt idx="21682">1</cx:pt>
          <cx:pt idx="21683">1</cx:pt>
          <cx:pt idx="21684">1</cx:pt>
          <cx:pt idx="21685">1</cx:pt>
          <cx:pt idx="21686">1</cx:pt>
          <cx:pt idx="21687">1</cx:pt>
          <cx:pt idx="21688">1</cx:pt>
          <cx:pt idx="21689">1</cx:pt>
          <cx:pt idx="21690">1</cx:pt>
          <cx:pt idx="21691">1</cx:pt>
          <cx:pt idx="21692">1</cx:pt>
          <cx:pt idx="21693">1</cx:pt>
          <cx:pt idx="21694">1</cx:pt>
          <cx:pt idx="21695">1</cx:pt>
          <cx:pt idx="21696">1</cx:pt>
          <cx:pt idx="21697">1</cx:pt>
          <cx:pt idx="21698">1</cx:pt>
          <cx:pt idx="21699">1</cx:pt>
          <cx:pt idx="21700">1</cx:pt>
          <cx:pt idx="21701">1</cx:pt>
          <cx:pt idx="21702">1</cx:pt>
          <cx:pt idx="21703">1</cx:pt>
          <cx:pt idx="21704">1</cx:pt>
          <cx:pt idx="21705">1</cx:pt>
          <cx:pt idx="21706">1</cx:pt>
          <cx:pt idx="21707">1</cx:pt>
          <cx:pt idx="21708">1</cx:pt>
          <cx:pt idx="21709">1</cx:pt>
          <cx:pt idx="21710">1</cx:pt>
          <cx:pt idx="21711">1</cx:pt>
          <cx:pt idx="21712">1</cx:pt>
          <cx:pt idx="21713">1</cx:pt>
          <cx:pt idx="21714">1</cx:pt>
          <cx:pt idx="21715">1</cx:pt>
          <cx:pt idx="21716">1</cx:pt>
          <cx:pt idx="21717">1</cx:pt>
          <cx:pt idx="21718">1</cx:pt>
          <cx:pt idx="21719">1</cx:pt>
          <cx:pt idx="21720">1</cx:pt>
          <cx:pt idx="21721">1</cx:pt>
          <cx:pt idx="21722">1</cx:pt>
          <cx:pt idx="21723">1</cx:pt>
          <cx:pt idx="21724">1</cx:pt>
          <cx:pt idx="21725">1</cx:pt>
          <cx:pt idx="21726">1</cx:pt>
          <cx:pt idx="21727">1</cx:pt>
          <cx:pt idx="21728">1</cx:pt>
          <cx:pt idx="21729">1</cx:pt>
          <cx:pt idx="21730">1</cx:pt>
          <cx:pt idx="21731">1</cx:pt>
          <cx:pt idx="21732">1</cx:pt>
          <cx:pt idx="21733">1</cx:pt>
          <cx:pt idx="21734">1</cx:pt>
          <cx:pt idx="21735">1</cx:pt>
          <cx:pt idx="21736">1</cx:pt>
          <cx:pt idx="21737">1</cx:pt>
          <cx:pt idx="21738">1</cx:pt>
          <cx:pt idx="21739">1</cx:pt>
          <cx:pt idx="21740">1</cx:pt>
          <cx:pt idx="21741">1</cx:pt>
          <cx:pt idx="21742">1</cx:pt>
          <cx:pt idx="21743">1</cx:pt>
          <cx:pt idx="21744">1</cx:pt>
          <cx:pt idx="21745">1</cx:pt>
          <cx:pt idx="21746">1</cx:pt>
          <cx:pt idx="21747">1</cx:pt>
          <cx:pt idx="21748">1</cx:pt>
          <cx:pt idx="21749">1</cx:pt>
          <cx:pt idx="21750">1</cx:pt>
          <cx:pt idx="21751">1</cx:pt>
          <cx:pt idx="21752">1</cx:pt>
          <cx:pt idx="21753">1</cx:pt>
          <cx:pt idx="21754">1</cx:pt>
          <cx:pt idx="21755">1</cx:pt>
          <cx:pt idx="21756">1</cx:pt>
          <cx:pt idx="21757">1</cx:pt>
          <cx:pt idx="21758">1</cx:pt>
          <cx:pt idx="21759">1</cx:pt>
          <cx:pt idx="21760">1</cx:pt>
          <cx:pt idx="21761">1</cx:pt>
          <cx:pt idx="21762">1</cx:pt>
          <cx:pt idx="21763">1</cx:pt>
          <cx:pt idx="21764">1</cx:pt>
          <cx:pt idx="21765">1</cx:pt>
          <cx:pt idx="21766">1</cx:pt>
          <cx:pt idx="21767">1</cx:pt>
          <cx:pt idx="21768">1</cx:pt>
          <cx:pt idx="21769">1</cx:pt>
          <cx:pt idx="21770">1</cx:pt>
          <cx:pt idx="21771">1</cx:pt>
          <cx:pt idx="21772">1</cx:pt>
          <cx:pt idx="21773">1</cx:pt>
          <cx:pt idx="21774">1</cx:pt>
          <cx:pt idx="21775">1</cx:pt>
          <cx:pt idx="21776">1</cx:pt>
          <cx:pt idx="21777">1</cx:pt>
          <cx:pt idx="21778">1</cx:pt>
          <cx:pt idx="21779">1</cx:pt>
          <cx:pt idx="21780">1</cx:pt>
          <cx:pt idx="21781">1</cx:pt>
          <cx:pt idx="21782">1</cx:pt>
          <cx:pt idx="21783">1</cx:pt>
          <cx:pt idx="21784">1</cx:pt>
          <cx:pt idx="21785">1</cx:pt>
          <cx:pt idx="21786">1</cx:pt>
          <cx:pt idx="21787">1</cx:pt>
          <cx:pt idx="21788">1</cx:pt>
          <cx:pt idx="21789">1</cx:pt>
          <cx:pt idx="21790">1</cx:pt>
          <cx:pt idx="21791">1</cx:pt>
          <cx:pt idx="21792">1</cx:pt>
          <cx:pt idx="21793">1</cx:pt>
          <cx:pt idx="21794">1</cx:pt>
          <cx:pt idx="21795">1</cx:pt>
          <cx:pt idx="21796">1</cx:pt>
          <cx:pt idx="21797">1</cx:pt>
          <cx:pt idx="21798">1</cx:pt>
          <cx:pt idx="21799">1</cx:pt>
          <cx:pt idx="21800">1</cx:pt>
          <cx:pt idx="21801">1</cx:pt>
          <cx:pt idx="21802">1</cx:pt>
          <cx:pt idx="21803">1</cx:pt>
          <cx:pt idx="21804">1</cx:pt>
          <cx:pt idx="21805">1</cx:pt>
          <cx:pt idx="21806">1</cx:pt>
          <cx:pt idx="21807">1</cx:pt>
          <cx:pt idx="21808">1</cx:pt>
          <cx:pt idx="21809">1</cx:pt>
          <cx:pt idx="21810">1</cx:pt>
          <cx:pt idx="21811">1</cx:pt>
          <cx:pt idx="21812">1</cx:pt>
          <cx:pt idx="21813">1</cx:pt>
          <cx:pt idx="21814">1</cx:pt>
          <cx:pt idx="21815">1</cx:pt>
          <cx:pt idx="21816">1</cx:pt>
          <cx:pt idx="21817">1</cx:pt>
          <cx:pt idx="21818">1</cx:pt>
          <cx:pt idx="21819">1</cx:pt>
          <cx:pt idx="21820">1</cx:pt>
          <cx:pt idx="21821">1</cx:pt>
          <cx:pt idx="21822">1</cx:pt>
          <cx:pt idx="21823">1</cx:pt>
          <cx:pt idx="21824">1</cx:pt>
          <cx:pt idx="21825">1</cx:pt>
          <cx:pt idx="21826">1</cx:pt>
          <cx:pt idx="21827">1</cx:pt>
          <cx:pt idx="21828">1</cx:pt>
          <cx:pt idx="21829">1</cx:pt>
          <cx:pt idx="21830">1</cx:pt>
          <cx:pt idx="21831">1</cx:pt>
          <cx:pt idx="21832">1</cx:pt>
          <cx:pt idx="21833">1</cx:pt>
          <cx:pt idx="21834">1</cx:pt>
          <cx:pt idx="21835">1</cx:pt>
          <cx:pt idx="21836">1</cx:pt>
          <cx:pt idx="21837">1</cx:pt>
          <cx:pt idx="21838">1</cx:pt>
          <cx:pt idx="21839">1</cx:pt>
          <cx:pt idx="21840">1</cx:pt>
          <cx:pt idx="21841">1</cx:pt>
          <cx:pt idx="21842">1</cx:pt>
          <cx:pt idx="21843">1</cx:pt>
          <cx:pt idx="21844">1</cx:pt>
          <cx:pt idx="21845">1</cx:pt>
          <cx:pt idx="21846">1</cx:pt>
          <cx:pt idx="21847">1</cx:pt>
          <cx:pt idx="21848">1</cx:pt>
          <cx:pt idx="21849">1</cx:pt>
          <cx:pt idx="21850">1</cx:pt>
          <cx:pt idx="21851">1</cx:pt>
          <cx:pt idx="21852">1</cx:pt>
          <cx:pt idx="21853">1</cx:pt>
          <cx:pt idx="21854">1</cx:pt>
          <cx:pt idx="21855">1</cx:pt>
          <cx:pt idx="21856">1</cx:pt>
          <cx:pt idx="21857">1</cx:pt>
          <cx:pt idx="21858">1</cx:pt>
          <cx:pt idx="21859">1</cx:pt>
          <cx:pt idx="21860">1</cx:pt>
          <cx:pt idx="21861">1</cx:pt>
          <cx:pt idx="21862">1</cx:pt>
          <cx:pt idx="21863">1</cx:pt>
          <cx:pt idx="21864">1</cx:pt>
          <cx:pt idx="21865">1</cx:pt>
          <cx:pt idx="21866">1</cx:pt>
          <cx:pt idx="21867">1</cx:pt>
          <cx:pt idx="21868">1</cx:pt>
          <cx:pt idx="21869">1</cx:pt>
          <cx:pt idx="21870">1</cx:pt>
          <cx:pt idx="21871">1</cx:pt>
          <cx:pt idx="21872">1</cx:pt>
          <cx:pt idx="21873">1</cx:pt>
          <cx:pt idx="21874">1</cx:pt>
          <cx:pt idx="21875">1</cx:pt>
          <cx:pt idx="21876">1</cx:pt>
          <cx:pt idx="21877">1</cx:pt>
          <cx:pt idx="21878">1</cx:pt>
          <cx:pt idx="21879">1</cx:pt>
          <cx:pt idx="21880">1</cx:pt>
          <cx:pt idx="21881">1</cx:pt>
          <cx:pt idx="21882">1</cx:pt>
          <cx:pt idx="21883">1</cx:pt>
          <cx:pt idx="21884">1</cx:pt>
          <cx:pt idx="21885">1</cx:pt>
          <cx:pt idx="21886">1</cx:pt>
          <cx:pt idx="21887">1</cx:pt>
          <cx:pt idx="21888">1</cx:pt>
          <cx:pt idx="21889">1</cx:pt>
          <cx:pt idx="21890">1</cx:pt>
          <cx:pt idx="21891">1</cx:pt>
          <cx:pt idx="21892">1</cx:pt>
          <cx:pt idx="21893">1</cx:pt>
          <cx:pt idx="21894">1</cx:pt>
          <cx:pt idx="21895">1</cx:pt>
          <cx:pt idx="21896">1</cx:pt>
          <cx:pt idx="21897">1</cx:pt>
          <cx:pt idx="21898">1</cx:pt>
          <cx:pt idx="21899">1</cx:pt>
          <cx:pt idx="21900">1</cx:pt>
          <cx:pt idx="21901">1</cx:pt>
          <cx:pt idx="21902">1</cx:pt>
          <cx:pt idx="21903">1</cx:pt>
          <cx:pt idx="21904">1</cx:pt>
          <cx:pt idx="21905">1</cx:pt>
          <cx:pt idx="21906">1</cx:pt>
          <cx:pt idx="21907">1</cx:pt>
          <cx:pt idx="21908">1</cx:pt>
          <cx:pt idx="21909">1</cx:pt>
          <cx:pt idx="21910">1</cx:pt>
          <cx:pt idx="21911">1</cx:pt>
          <cx:pt idx="21912">1</cx:pt>
          <cx:pt idx="21913">1</cx:pt>
          <cx:pt idx="21914">1</cx:pt>
          <cx:pt idx="21915">1</cx:pt>
          <cx:pt idx="21916">1</cx:pt>
          <cx:pt idx="21917">1</cx:pt>
          <cx:pt idx="21918">1</cx:pt>
          <cx:pt idx="21919">1</cx:pt>
          <cx:pt idx="21920">1</cx:pt>
          <cx:pt idx="21921">1</cx:pt>
          <cx:pt idx="21922">1</cx:pt>
          <cx:pt idx="21923">1</cx:pt>
          <cx:pt idx="21924">1</cx:pt>
          <cx:pt idx="21925">1</cx:pt>
          <cx:pt idx="21926">1</cx:pt>
          <cx:pt idx="21927">1</cx:pt>
          <cx:pt idx="21928">1</cx:pt>
          <cx:pt idx="21929">1</cx:pt>
          <cx:pt idx="21930">1</cx:pt>
          <cx:pt idx="21931">1</cx:pt>
          <cx:pt idx="21932">1</cx:pt>
          <cx:pt idx="21933">1</cx:pt>
          <cx:pt idx="21934">1</cx:pt>
          <cx:pt idx="21935">1</cx:pt>
          <cx:pt idx="21936">1</cx:pt>
          <cx:pt idx="21937">1</cx:pt>
          <cx:pt idx="21938">1</cx:pt>
          <cx:pt idx="21939">1</cx:pt>
          <cx:pt idx="21940">1</cx:pt>
          <cx:pt idx="21941">1</cx:pt>
          <cx:pt idx="21942">1</cx:pt>
          <cx:pt idx="21943">1</cx:pt>
          <cx:pt idx="21944">1</cx:pt>
          <cx:pt idx="21945">1</cx:pt>
          <cx:pt idx="21946">1</cx:pt>
          <cx:pt idx="21947">1</cx:pt>
          <cx:pt idx="21948">1</cx:pt>
          <cx:pt idx="21949">1</cx:pt>
          <cx:pt idx="21950">1</cx:pt>
          <cx:pt idx="21951">1</cx:pt>
          <cx:pt idx="21952">1</cx:pt>
          <cx:pt idx="21953">1</cx:pt>
          <cx:pt idx="21954">1</cx:pt>
          <cx:pt idx="21955">1</cx:pt>
          <cx:pt idx="21956">1</cx:pt>
          <cx:pt idx="21957">1</cx:pt>
          <cx:pt idx="21958">1</cx:pt>
          <cx:pt idx="21959">1</cx:pt>
          <cx:pt idx="21960">1</cx:pt>
          <cx:pt idx="21961">1</cx:pt>
          <cx:pt idx="21962">1</cx:pt>
          <cx:pt idx="21963">1</cx:pt>
          <cx:pt idx="21964">1</cx:pt>
          <cx:pt idx="21965">1</cx:pt>
          <cx:pt idx="21966">1</cx:pt>
          <cx:pt idx="21967">1</cx:pt>
          <cx:pt idx="21968">1</cx:pt>
          <cx:pt idx="21969">1</cx:pt>
          <cx:pt idx="21970">1</cx:pt>
          <cx:pt idx="21971">1</cx:pt>
          <cx:pt idx="21972">1</cx:pt>
          <cx:pt idx="21973">1</cx:pt>
          <cx:pt idx="21974">1</cx:pt>
          <cx:pt idx="21975">1</cx:pt>
          <cx:pt idx="21976">1</cx:pt>
          <cx:pt idx="21977">1</cx:pt>
          <cx:pt idx="21978">1</cx:pt>
          <cx:pt idx="21979">1</cx:pt>
          <cx:pt idx="21980">1</cx:pt>
          <cx:pt idx="21981">1</cx:pt>
          <cx:pt idx="21982">1</cx:pt>
          <cx:pt idx="21983">1</cx:pt>
          <cx:pt idx="21984">1</cx:pt>
          <cx:pt idx="21985">1</cx:pt>
          <cx:pt idx="21986">1</cx:pt>
          <cx:pt idx="21987">1</cx:pt>
          <cx:pt idx="21988">1</cx:pt>
          <cx:pt idx="21989">1</cx:pt>
          <cx:pt idx="21990">1</cx:pt>
          <cx:pt idx="21991">1</cx:pt>
          <cx:pt idx="21992">1</cx:pt>
          <cx:pt idx="21993">1</cx:pt>
          <cx:pt idx="21994">1</cx:pt>
          <cx:pt idx="21995">1</cx:pt>
          <cx:pt idx="21996">1</cx:pt>
          <cx:pt idx="21997">1</cx:pt>
          <cx:pt idx="21998">1</cx:pt>
          <cx:pt idx="21999">1</cx:pt>
          <cx:pt idx="22000">1</cx:pt>
          <cx:pt idx="22001">1</cx:pt>
          <cx:pt idx="22002">1</cx:pt>
          <cx:pt idx="22003">1</cx:pt>
          <cx:pt idx="22004">1</cx:pt>
          <cx:pt idx="22005">1</cx:pt>
          <cx:pt idx="22006">1</cx:pt>
          <cx:pt idx="22007">1</cx:pt>
          <cx:pt idx="22008">1</cx:pt>
          <cx:pt idx="22009">1</cx:pt>
          <cx:pt idx="22010">1</cx:pt>
          <cx:pt idx="22011">1</cx:pt>
          <cx:pt idx="22012">1</cx:pt>
          <cx:pt idx="22013">1</cx:pt>
          <cx:pt idx="22014">1</cx:pt>
          <cx:pt idx="22015">1</cx:pt>
          <cx:pt idx="22016">1</cx:pt>
          <cx:pt idx="22017">1</cx:pt>
          <cx:pt idx="22018">1</cx:pt>
          <cx:pt idx="22019">1</cx:pt>
          <cx:pt idx="22020">1</cx:pt>
          <cx:pt idx="22021">1</cx:pt>
          <cx:pt idx="22022">1</cx:pt>
          <cx:pt idx="22023">1</cx:pt>
          <cx:pt idx="22024">1</cx:pt>
          <cx:pt idx="22025">1</cx:pt>
          <cx:pt idx="22026">1</cx:pt>
          <cx:pt idx="22027">1</cx:pt>
          <cx:pt idx="22028">1</cx:pt>
          <cx:pt idx="22029">1</cx:pt>
          <cx:pt idx="22030">1</cx:pt>
          <cx:pt idx="22031">1</cx:pt>
          <cx:pt idx="22032">1</cx:pt>
          <cx:pt idx="22033">1</cx:pt>
          <cx:pt idx="22034">1</cx:pt>
          <cx:pt idx="22035">1</cx:pt>
          <cx:pt idx="22036">1</cx:pt>
          <cx:pt idx="22037">1</cx:pt>
          <cx:pt idx="22038">1</cx:pt>
          <cx:pt idx="22039">1</cx:pt>
          <cx:pt idx="22040">1</cx:pt>
          <cx:pt idx="22041">1</cx:pt>
          <cx:pt idx="22042">1</cx:pt>
          <cx:pt idx="22043">1</cx:pt>
          <cx:pt idx="22044">1</cx:pt>
          <cx:pt idx="22045">1</cx:pt>
          <cx:pt idx="22046">1</cx:pt>
          <cx:pt idx="22047">1</cx:pt>
          <cx:pt idx="22048">1</cx:pt>
          <cx:pt idx="22049">1</cx:pt>
          <cx:pt idx="22050">1</cx:pt>
          <cx:pt idx="22051">1</cx:pt>
          <cx:pt idx="22052">1</cx:pt>
          <cx:pt idx="22053">1</cx:pt>
          <cx:pt idx="22054">1</cx:pt>
          <cx:pt idx="22055">1</cx:pt>
          <cx:pt idx="22056">1</cx:pt>
          <cx:pt idx="22057">1</cx:pt>
          <cx:pt idx="22058">1</cx:pt>
          <cx:pt idx="22059">1</cx:pt>
          <cx:pt idx="22060">1</cx:pt>
          <cx:pt idx="22061">1</cx:pt>
          <cx:pt idx="22062">1</cx:pt>
          <cx:pt idx="22063">1</cx:pt>
          <cx:pt idx="22064">1</cx:pt>
          <cx:pt idx="22065">1</cx:pt>
          <cx:pt idx="22066">1</cx:pt>
          <cx:pt idx="22067">1</cx:pt>
          <cx:pt idx="22068">1</cx:pt>
          <cx:pt idx="22069">1</cx:pt>
          <cx:pt idx="22070">1</cx:pt>
          <cx:pt idx="22071">1</cx:pt>
          <cx:pt idx="22072">1</cx:pt>
          <cx:pt idx="22073">1</cx:pt>
          <cx:pt idx="22074">1</cx:pt>
          <cx:pt idx="22075">1</cx:pt>
          <cx:pt idx="22076">1</cx:pt>
          <cx:pt idx="22077">1</cx:pt>
          <cx:pt idx="22078">1</cx:pt>
          <cx:pt idx="22079">1</cx:pt>
          <cx:pt idx="22080">1</cx:pt>
          <cx:pt idx="22081">1</cx:pt>
          <cx:pt idx="22082">1</cx:pt>
          <cx:pt idx="22083">1</cx:pt>
          <cx:pt idx="22084">1</cx:pt>
          <cx:pt idx="22085">1</cx:pt>
          <cx:pt idx="22086">1</cx:pt>
          <cx:pt idx="22087">1</cx:pt>
          <cx:pt idx="22088">1</cx:pt>
          <cx:pt idx="22089">1</cx:pt>
          <cx:pt idx="22090">1</cx:pt>
          <cx:pt idx="22091">1</cx:pt>
          <cx:pt idx="22092">1</cx:pt>
          <cx:pt idx="22093">1</cx:pt>
          <cx:pt idx="22094">1</cx:pt>
          <cx:pt idx="22095">1</cx:pt>
          <cx:pt idx="22096">1</cx:pt>
          <cx:pt idx="22097">1</cx:pt>
          <cx:pt idx="22098">1</cx:pt>
          <cx:pt idx="22099">1</cx:pt>
          <cx:pt idx="22100">1</cx:pt>
          <cx:pt idx="22101">1</cx:pt>
          <cx:pt idx="22102">1</cx:pt>
          <cx:pt idx="22103">1</cx:pt>
          <cx:pt idx="22104">1</cx:pt>
          <cx:pt idx="22105">1</cx:pt>
          <cx:pt idx="22106">1</cx:pt>
          <cx:pt idx="22107">1</cx:pt>
          <cx:pt idx="22108">1</cx:pt>
          <cx:pt idx="22109">1</cx:pt>
          <cx:pt idx="22110">1</cx:pt>
          <cx:pt idx="22111">1</cx:pt>
          <cx:pt idx="22112">1</cx:pt>
          <cx:pt idx="22113">1</cx:pt>
          <cx:pt idx="22114">1</cx:pt>
          <cx:pt idx="22115">1</cx:pt>
          <cx:pt idx="22116">1</cx:pt>
          <cx:pt idx="22117">1</cx:pt>
          <cx:pt idx="22118">1</cx:pt>
          <cx:pt idx="22119">1</cx:pt>
          <cx:pt idx="22120">1</cx:pt>
          <cx:pt idx="22121">1</cx:pt>
          <cx:pt idx="22122">1</cx:pt>
          <cx:pt idx="22123">1</cx:pt>
          <cx:pt idx="22124">1</cx:pt>
          <cx:pt idx="22125">1</cx:pt>
          <cx:pt idx="22126">1</cx:pt>
          <cx:pt idx="22127">1</cx:pt>
          <cx:pt idx="22128">1</cx:pt>
          <cx:pt idx="22129">1</cx:pt>
          <cx:pt idx="22130">1</cx:pt>
          <cx:pt idx="22131">1</cx:pt>
          <cx:pt idx="22132">1</cx:pt>
          <cx:pt idx="22133">1</cx:pt>
          <cx:pt idx="22134">1</cx:pt>
          <cx:pt idx="22135">1</cx:pt>
          <cx:pt idx="22136">1</cx:pt>
          <cx:pt idx="22137">1</cx:pt>
          <cx:pt idx="22138">1</cx:pt>
          <cx:pt idx="22139">1</cx:pt>
          <cx:pt idx="22140">1</cx:pt>
          <cx:pt idx="22141">1</cx:pt>
          <cx:pt idx="22142">1</cx:pt>
          <cx:pt idx="22143">1</cx:pt>
          <cx:pt idx="22144">1</cx:pt>
          <cx:pt idx="22145">1</cx:pt>
          <cx:pt idx="22146">1</cx:pt>
          <cx:pt idx="22147">1</cx:pt>
          <cx:pt idx="22148">1</cx:pt>
          <cx:pt idx="22149">1</cx:pt>
          <cx:pt idx="22150">1</cx:pt>
          <cx:pt idx="22151">1</cx:pt>
          <cx:pt idx="22152">1</cx:pt>
          <cx:pt idx="22153">1</cx:pt>
          <cx:pt idx="22154">1</cx:pt>
          <cx:pt idx="22155">1</cx:pt>
          <cx:pt idx="22156">1</cx:pt>
          <cx:pt idx="22157">1</cx:pt>
          <cx:pt idx="22158">1</cx:pt>
          <cx:pt idx="22159">1</cx:pt>
          <cx:pt idx="22160">1</cx:pt>
          <cx:pt idx="22161">1</cx:pt>
          <cx:pt idx="22162">1</cx:pt>
          <cx:pt idx="22163">1</cx:pt>
          <cx:pt idx="22164">1</cx:pt>
          <cx:pt idx="22165">1</cx:pt>
          <cx:pt idx="22166">1</cx:pt>
          <cx:pt idx="22167">1</cx:pt>
          <cx:pt idx="22168">1</cx:pt>
          <cx:pt idx="22169">1</cx:pt>
          <cx:pt idx="22170">1</cx:pt>
          <cx:pt idx="22171">1</cx:pt>
          <cx:pt idx="22172">1</cx:pt>
          <cx:pt idx="22173">1</cx:pt>
          <cx:pt idx="22174">1</cx:pt>
          <cx:pt idx="22175">1</cx:pt>
          <cx:pt idx="22176">1</cx:pt>
          <cx:pt idx="22177">1</cx:pt>
          <cx:pt idx="22178">1</cx:pt>
          <cx:pt idx="22179">1</cx:pt>
          <cx:pt idx="22180">1</cx:pt>
          <cx:pt idx="22181">1</cx:pt>
          <cx:pt idx="22182">1</cx:pt>
          <cx:pt idx="22183">1</cx:pt>
          <cx:pt idx="22184">1</cx:pt>
          <cx:pt idx="22185">1</cx:pt>
          <cx:pt idx="22186">1</cx:pt>
          <cx:pt idx="22187">1</cx:pt>
          <cx:pt idx="22188">1</cx:pt>
          <cx:pt idx="22189">1</cx:pt>
          <cx:pt idx="22190">1</cx:pt>
          <cx:pt idx="22191">1</cx:pt>
          <cx:pt idx="22192">1</cx:pt>
          <cx:pt idx="22193">1</cx:pt>
          <cx:pt idx="22194">1</cx:pt>
          <cx:pt idx="22195">1</cx:pt>
          <cx:pt idx="22196">1</cx:pt>
          <cx:pt idx="22197">1</cx:pt>
          <cx:pt idx="22198">1</cx:pt>
          <cx:pt idx="22199">1</cx:pt>
          <cx:pt idx="22200">1</cx:pt>
          <cx:pt idx="22201">1</cx:pt>
          <cx:pt idx="22202">1</cx:pt>
          <cx:pt idx="22203">1</cx:pt>
          <cx:pt idx="22204">1</cx:pt>
          <cx:pt idx="22205">1</cx:pt>
          <cx:pt idx="22206">1</cx:pt>
          <cx:pt idx="22207">1</cx:pt>
          <cx:pt idx="22208">1</cx:pt>
          <cx:pt idx="22209">1</cx:pt>
          <cx:pt idx="22210">1</cx:pt>
          <cx:pt idx="22211">1</cx:pt>
          <cx:pt idx="22212">1</cx:pt>
          <cx:pt idx="22213">1</cx:pt>
          <cx:pt idx="22214">1</cx:pt>
          <cx:pt idx="22215">1</cx:pt>
          <cx:pt idx="22216">1</cx:pt>
          <cx:pt idx="22217">1</cx:pt>
          <cx:pt idx="22218">1</cx:pt>
          <cx:pt idx="22219">1</cx:pt>
          <cx:pt idx="22220">1</cx:pt>
          <cx:pt idx="22221">1</cx:pt>
          <cx:pt idx="22222">1</cx:pt>
          <cx:pt idx="22223">1</cx:pt>
          <cx:pt idx="22224">1</cx:pt>
          <cx:pt idx="22225">1</cx:pt>
          <cx:pt idx="22226">1</cx:pt>
          <cx:pt idx="22227">1</cx:pt>
          <cx:pt idx="22228">1</cx:pt>
          <cx:pt idx="22229">1</cx:pt>
          <cx:pt idx="22230">1</cx:pt>
          <cx:pt idx="22231">1</cx:pt>
          <cx:pt idx="22232">1</cx:pt>
          <cx:pt idx="22233">1</cx:pt>
          <cx:pt idx="22234">1</cx:pt>
          <cx:pt idx="22235">1</cx:pt>
          <cx:pt idx="22236">1</cx:pt>
          <cx:pt idx="22237">1</cx:pt>
          <cx:pt idx="22238">1</cx:pt>
          <cx:pt idx="22239">1</cx:pt>
          <cx:pt idx="22240">1</cx:pt>
          <cx:pt idx="22241">1</cx:pt>
          <cx:pt idx="22242">1</cx:pt>
          <cx:pt idx="22243">1</cx:pt>
          <cx:pt idx="22244">1</cx:pt>
          <cx:pt idx="22245">1</cx:pt>
          <cx:pt idx="22246">1</cx:pt>
          <cx:pt idx="22247">1</cx:pt>
          <cx:pt idx="22248">1</cx:pt>
          <cx:pt idx="22249">1</cx:pt>
          <cx:pt idx="22250">1</cx:pt>
          <cx:pt idx="22251">1</cx:pt>
          <cx:pt idx="22252">1</cx:pt>
          <cx:pt idx="22253">1</cx:pt>
          <cx:pt idx="22254">1</cx:pt>
          <cx:pt idx="22255">1</cx:pt>
          <cx:pt idx="22256">1</cx:pt>
          <cx:pt idx="22257">1</cx:pt>
          <cx:pt idx="22258">1</cx:pt>
          <cx:pt idx="22259">1</cx:pt>
          <cx:pt idx="22260">1</cx:pt>
          <cx:pt idx="22261">1</cx:pt>
          <cx:pt idx="22262">1</cx:pt>
          <cx:pt idx="22263">1</cx:pt>
          <cx:pt idx="22264">1</cx:pt>
          <cx:pt idx="22265">1</cx:pt>
          <cx:pt idx="22266">1</cx:pt>
          <cx:pt idx="22267">1</cx:pt>
          <cx:pt idx="22268">1</cx:pt>
          <cx:pt idx="22269">1</cx:pt>
          <cx:pt idx="22270">1</cx:pt>
          <cx:pt idx="22271">1</cx:pt>
          <cx:pt idx="22272">1</cx:pt>
          <cx:pt idx="22273">1</cx:pt>
          <cx:pt idx="22274">1</cx:pt>
          <cx:pt idx="22275">1</cx:pt>
          <cx:pt idx="22276">1</cx:pt>
          <cx:pt idx="22277">1</cx:pt>
          <cx:pt idx="22278">1</cx:pt>
          <cx:pt idx="22279">1</cx:pt>
          <cx:pt idx="22280">1</cx:pt>
          <cx:pt idx="22281">1</cx:pt>
          <cx:pt idx="22282">1</cx:pt>
          <cx:pt idx="22283">1</cx:pt>
          <cx:pt idx="22284">1</cx:pt>
          <cx:pt idx="22285">1</cx:pt>
          <cx:pt idx="22286">1</cx:pt>
          <cx:pt idx="22287">1</cx:pt>
          <cx:pt idx="22288">1</cx:pt>
          <cx:pt idx="22289">1</cx:pt>
          <cx:pt idx="22290">1</cx:pt>
          <cx:pt idx="22291">1</cx:pt>
          <cx:pt idx="22292">1</cx:pt>
          <cx:pt idx="22293">1</cx:pt>
          <cx:pt idx="22294">1</cx:pt>
          <cx:pt idx="22295">1</cx:pt>
          <cx:pt idx="22296">1</cx:pt>
          <cx:pt idx="22297">1</cx:pt>
          <cx:pt idx="22298">1</cx:pt>
          <cx:pt idx="22299">1</cx:pt>
          <cx:pt idx="22300">1</cx:pt>
          <cx:pt idx="22301">1</cx:pt>
          <cx:pt idx="22302">1</cx:pt>
          <cx:pt idx="22303">1</cx:pt>
          <cx:pt idx="22304">1</cx:pt>
          <cx:pt idx="22305">1</cx:pt>
          <cx:pt idx="22306">1</cx:pt>
          <cx:pt idx="22307">1</cx:pt>
          <cx:pt idx="22308">1</cx:pt>
          <cx:pt idx="22309">1</cx:pt>
          <cx:pt idx="22310">1</cx:pt>
          <cx:pt idx="22311">1</cx:pt>
          <cx:pt idx="22312">1</cx:pt>
          <cx:pt idx="22313">1</cx:pt>
          <cx:pt idx="22314">1</cx:pt>
          <cx:pt idx="22315">1</cx:pt>
          <cx:pt idx="22316">1</cx:pt>
          <cx:pt idx="22317">1</cx:pt>
          <cx:pt idx="22318">1</cx:pt>
          <cx:pt idx="22319">1</cx:pt>
          <cx:pt idx="22320">1</cx:pt>
          <cx:pt idx="22321">1</cx:pt>
          <cx:pt idx="22322">1</cx:pt>
          <cx:pt idx="22323">1</cx:pt>
          <cx:pt idx="22324">1</cx:pt>
          <cx:pt idx="22325">1</cx:pt>
          <cx:pt idx="22326">1</cx:pt>
          <cx:pt idx="22327">1</cx:pt>
          <cx:pt idx="22328">1</cx:pt>
          <cx:pt idx="22329">1</cx:pt>
          <cx:pt idx="22330">1</cx:pt>
          <cx:pt idx="22331">1</cx:pt>
          <cx:pt idx="22332">1</cx:pt>
          <cx:pt idx="22333">1</cx:pt>
          <cx:pt idx="22334">1</cx:pt>
          <cx:pt idx="22335">1</cx:pt>
          <cx:pt idx="22336">1</cx:pt>
          <cx:pt idx="22337">1</cx:pt>
          <cx:pt idx="22338">1</cx:pt>
          <cx:pt idx="22339">1</cx:pt>
          <cx:pt idx="22340">1</cx:pt>
          <cx:pt idx="22341">1</cx:pt>
          <cx:pt idx="22342">1</cx:pt>
          <cx:pt idx="22343">1</cx:pt>
          <cx:pt idx="22344">1</cx:pt>
          <cx:pt idx="22345">1</cx:pt>
          <cx:pt idx="22346">1</cx:pt>
          <cx:pt idx="22347">1</cx:pt>
          <cx:pt idx="22348">1</cx:pt>
          <cx:pt idx="22349">1</cx:pt>
          <cx:pt idx="22350">1</cx:pt>
          <cx:pt idx="22351">1</cx:pt>
          <cx:pt idx="22352">1</cx:pt>
          <cx:pt idx="22353">1</cx:pt>
          <cx:pt idx="22354">1</cx:pt>
          <cx:pt idx="22355">1</cx:pt>
          <cx:pt idx="22356">1</cx:pt>
          <cx:pt idx="22357">1</cx:pt>
          <cx:pt idx="22358">1</cx:pt>
          <cx:pt idx="22359">1</cx:pt>
          <cx:pt idx="22360">1</cx:pt>
          <cx:pt idx="22361">1</cx:pt>
          <cx:pt idx="22362">1</cx:pt>
          <cx:pt idx="22363">1</cx:pt>
          <cx:pt idx="22364">1</cx:pt>
          <cx:pt idx="22365">1</cx:pt>
          <cx:pt idx="22366">1</cx:pt>
          <cx:pt idx="22367">1</cx:pt>
          <cx:pt idx="22368">1</cx:pt>
          <cx:pt idx="22369">1</cx:pt>
          <cx:pt idx="22370">1</cx:pt>
          <cx:pt idx="22371">1</cx:pt>
          <cx:pt idx="22372">1</cx:pt>
          <cx:pt idx="22373">1</cx:pt>
          <cx:pt idx="22374">1</cx:pt>
          <cx:pt idx="22375">1</cx:pt>
          <cx:pt idx="22376">1</cx:pt>
          <cx:pt idx="22377">1</cx:pt>
          <cx:pt idx="22378">1</cx:pt>
          <cx:pt idx="22379">1</cx:pt>
          <cx:pt idx="22380">1</cx:pt>
          <cx:pt idx="22381">1</cx:pt>
          <cx:pt idx="22382">1</cx:pt>
          <cx:pt idx="22383">1</cx:pt>
          <cx:pt idx="22384">1</cx:pt>
          <cx:pt idx="22385">1</cx:pt>
          <cx:pt idx="22386">1</cx:pt>
          <cx:pt idx="22387">1</cx:pt>
          <cx:pt idx="22388">1</cx:pt>
          <cx:pt idx="22389">1</cx:pt>
          <cx:pt idx="22390">1</cx:pt>
          <cx:pt idx="22391">1</cx:pt>
          <cx:pt idx="22392">1</cx:pt>
          <cx:pt idx="22393">1</cx:pt>
          <cx:pt idx="22394">1</cx:pt>
          <cx:pt idx="22395">1</cx:pt>
          <cx:pt idx="22396">1</cx:pt>
          <cx:pt idx="22397">1</cx:pt>
          <cx:pt idx="22398">1</cx:pt>
          <cx:pt idx="22399">1</cx:pt>
          <cx:pt idx="22400">1</cx:pt>
          <cx:pt idx="22401">1</cx:pt>
          <cx:pt idx="22402">1</cx:pt>
          <cx:pt idx="22403">1</cx:pt>
          <cx:pt idx="22404">1</cx:pt>
          <cx:pt idx="22405">1</cx:pt>
          <cx:pt idx="22406">1</cx:pt>
          <cx:pt idx="22407">1</cx:pt>
          <cx:pt idx="22408">1</cx:pt>
          <cx:pt idx="22409">1</cx:pt>
          <cx:pt idx="22410">1</cx:pt>
          <cx:pt idx="22411">1</cx:pt>
          <cx:pt idx="22412">1</cx:pt>
          <cx:pt idx="22413">1</cx:pt>
          <cx:pt idx="22414">1</cx:pt>
          <cx:pt idx="22415">1</cx:pt>
          <cx:pt idx="22416">1</cx:pt>
          <cx:pt idx="22417">1</cx:pt>
          <cx:pt idx="22418">1</cx:pt>
          <cx:pt idx="22419">1</cx:pt>
          <cx:pt idx="22420">1</cx:pt>
          <cx:pt idx="22421">1</cx:pt>
          <cx:pt idx="22422">1</cx:pt>
          <cx:pt idx="22423">1</cx:pt>
          <cx:pt idx="22424">1</cx:pt>
          <cx:pt idx="22425">1</cx:pt>
          <cx:pt idx="22426">1</cx:pt>
          <cx:pt idx="22427">1</cx:pt>
          <cx:pt idx="22428">1</cx:pt>
          <cx:pt idx="22429">1</cx:pt>
          <cx:pt idx="22430">1</cx:pt>
          <cx:pt idx="22431">1</cx:pt>
          <cx:pt idx="22432">1</cx:pt>
          <cx:pt idx="22433">1</cx:pt>
          <cx:pt idx="22434">1</cx:pt>
          <cx:pt idx="22435">1</cx:pt>
          <cx:pt idx="22436">1</cx:pt>
          <cx:pt idx="22437">1</cx:pt>
          <cx:pt idx="22438">1</cx:pt>
          <cx:pt idx="22439">1</cx:pt>
          <cx:pt idx="22440">1</cx:pt>
          <cx:pt idx="22441">1</cx:pt>
          <cx:pt idx="22442">1</cx:pt>
          <cx:pt idx="22443">1</cx:pt>
          <cx:pt idx="22444">1</cx:pt>
          <cx:pt idx="22445">1</cx:pt>
          <cx:pt idx="22446">1</cx:pt>
          <cx:pt idx="22447">1</cx:pt>
          <cx:pt idx="22448">1</cx:pt>
          <cx:pt idx="22449">1</cx:pt>
          <cx:pt idx="22450">1</cx:pt>
          <cx:pt idx="22451">1</cx:pt>
          <cx:pt idx="22452">1</cx:pt>
          <cx:pt idx="22453">1</cx:pt>
          <cx:pt idx="22454">1</cx:pt>
          <cx:pt idx="22455">1</cx:pt>
          <cx:pt idx="22456">1</cx:pt>
          <cx:pt idx="22457">1</cx:pt>
          <cx:pt idx="22458">1</cx:pt>
          <cx:pt idx="22459">1</cx:pt>
          <cx:pt idx="22460">1</cx:pt>
          <cx:pt idx="22461">1</cx:pt>
          <cx:pt idx="22462">1</cx:pt>
          <cx:pt idx="22463">1</cx:pt>
          <cx:pt idx="22464">1</cx:pt>
          <cx:pt idx="22465">1</cx:pt>
          <cx:pt idx="22466">1</cx:pt>
          <cx:pt idx="22467">1</cx:pt>
          <cx:pt idx="22468">1</cx:pt>
          <cx:pt idx="22469">1</cx:pt>
          <cx:pt idx="22470">1</cx:pt>
          <cx:pt idx="22471">1</cx:pt>
          <cx:pt idx="22472">1</cx:pt>
          <cx:pt idx="22473">1</cx:pt>
          <cx:pt idx="22474">1</cx:pt>
          <cx:pt idx="22475">1</cx:pt>
          <cx:pt idx="22476">1</cx:pt>
          <cx:pt idx="22477">1</cx:pt>
          <cx:pt idx="22478">1</cx:pt>
          <cx:pt idx="22479">1</cx:pt>
          <cx:pt idx="22480">1</cx:pt>
          <cx:pt idx="22481">1</cx:pt>
          <cx:pt idx="22482">1</cx:pt>
          <cx:pt idx="22483">1</cx:pt>
          <cx:pt idx="22484">1</cx:pt>
          <cx:pt idx="22485">1</cx:pt>
          <cx:pt idx="22486">1</cx:pt>
          <cx:pt idx="22487">1</cx:pt>
          <cx:pt idx="22488">1</cx:pt>
          <cx:pt idx="22489">1</cx:pt>
          <cx:pt idx="22490">1</cx:pt>
          <cx:pt idx="22491">1</cx:pt>
          <cx:pt idx="22492">1</cx:pt>
          <cx:pt idx="22493">1</cx:pt>
          <cx:pt idx="22494">1</cx:pt>
          <cx:pt idx="22495">1</cx:pt>
          <cx:pt idx="22496">1</cx:pt>
          <cx:pt idx="22497">1</cx:pt>
          <cx:pt idx="22498">1</cx:pt>
          <cx:pt idx="22499">1</cx:pt>
          <cx:pt idx="22500">1</cx:pt>
          <cx:pt idx="22501">1</cx:pt>
          <cx:pt idx="22502">1</cx:pt>
          <cx:pt idx="22503">1</cx:pt>
          <cx:pt idx="22504">1</cx:pt>
          <cx:pt idx="22505">1</cx:pt>
          <cx:pt idx="22506">1</cx:pt>
          <cx:pt idx="22507">1</cx:pt>
          <cx:pt idx="22508">1</cx:pt>
          <cx:pt idx="22509">1</cx:pt>
          <cx:pt idx="22510">1</cx:pt>
          <cx:pt idx="22511">1</cx:pt>
          <cx:pt idx="22512">1</cx:pt>
          <cx:pt idx="22513">1</cx:pt>
          <cx:pt idx="22514">1</cx:pt>
          <cx:pt idx="22515">1</cx:pt>
          <cx:pt idx="22516">1</cx:pt>
          <cx:pt idx="22517">1</cx:pt>
          <cx:pt idx="22518">1</cx:pt>
          <cx:pt idx="22519">1</cx:pt>
          <cx:pt idx="22520">1</cx:pt>
          <cx:pt idx="22521">1</cx:pt>
          <cx:pt idx="22522">1</cx:pt>
          <cx:pt idx="22523">1</cx:pt>
          <cx:pt idx="22524">1</cx:pt>
          <cx:pt idx="22525">1</cx:pt>
          <cx:pt idx="22526">1</cx:pt>
          <cx:pt idx="22527">1</cx:pt>
          <cx:pt idx="22528">1</cx:pt>
          <cx:pt idx="22529">1</cx:pt>
          <cx:pt idx="22530">1</cx:pt>
          <cx:pt idx="22531">1</cx:pt>
          <cx:pt idx="22532">1</cx:pt>
          <cx:pt idx="22533">1</cx:pt>
          <cx:pt idx="22534">1</cx:pt>
          <cx:pt idx="22535">1</cx:pt>
          <cx:pt idx="22536">1</cx:pt>
          <cx:pt idx="22537">1</cx:pt>
          <cx:pt idx="22538">1</cx:pt>
          <cx:pt idx="22539">1</cx:pt>
          <cx:pt idx="22540">1</cx:pt>
          <cx:pt idx="22541">1</cx:pt>
          <cx:pt idx="22542">1</cx:pt>
          <cx:pt idx="22543">1</cx:pt>
          <cx:pt idx="22544">1</cx:pt>
          <cx:pt idx="22545">1</cx:pt>
          <cx:pt idx="22546">1</cx:pt>
          <cx:pt idx="22547">1</cx:pt>
          <cx:pt idx="22548">1</cx:pt>
          <cx:pt idx="22549">1</cx:pt>
          <cx:pt idx="22550">1</cx:pt>
          <cx:pt idx="22551">1</cx:pt>
          <cx:pt idx="22552">1</cx:pt>
          <cx:pt idx="22553">1</cx:pt>
          <cx:pt idx="22554">1</cx:pt>
          <cx:pt idx="22555">1</cx:pt>
          <cx:pt idx="22556">1</cx:pt>
          <cx:pt idx="22557">1</cx:pt>
          <cx:pt idx="22558">1</cx:pt>
          <cx:pt idx="22559">1</cx:pt>
          <cx:pt idx="22560">1</cx:pt>
          <cx:pt idx="22561">1</cx:pt>
          <cx:pt idx="22562">1</cx:pt>
          <cx:pt idx="22563">1</cx:pt>
          <cx:pt idx="22564">1</cx:pt>
          <cx:pt idx="22565">1</cx:pt>
          <cx:pt idx="22566">1</cx:pt>
          <cx:pt idx="22567">1</cx:pt>
          <cx:pt idx="22568">1</cx:pt>
          <cx:pt idx="22569">1</cx:pt>
          <cx:pt idx="22570">1</cx:pt>
          <cx:pt idx="22571">1</cx:pt>
          <cx:pt idx="22572">1</cx:pt>
          <cx:pt idx="22573">1</cx:pt>
          <cx:pt idx="22574">1</cx:pt>
          <cx:pt idx="22575">1</cx:pt>
          <cx:pt idx="22576">1</cx:pt>
          <cx:pt idx="22577">1</cx:pt>
          <cx:pt idx="22578">1</cx:pt>
          <cx:pt idx="22579">1</cx:pt>
          <cx:pt idx="22580">1</cx:pt>
          <cx:pt idx="22581">1</cx:pt>
          <cx:pt idx="22582">1</cx:pt>
          <cx:pt idx="22583">1</cx:pt>
          <cx:pt idx="22584">1</cx:pt>
          <cx:pt idx="22585">1</cx:pt>
          <cx:pt idx="22586">1</cx:pt>
          <cx:pt idx="22587">1</cx:pt>
          <cx:pt idx="22588">1</cx:pt>
          <cx:pt idx="22589">1</cx:pt>
          <cx:pt idx="22590">1</cx:pt>
          <cx:pt idx="22591">1</cx:pt>
          <cx:pt idx="22592">1</cx:pt>
          <cx:pt idx="22593">1</cx:pt>
          <cx:pt idx="22594">1</cx:pt>
          <cx:pt idx="22595">1</cx:pt>
          <cx:pt idx="22596">1</cx:pt>
          <cx:pt idx="22597">1</cx:pt>
          <cx:pt idx="22598">1</cx:pt>
          <cx:pt idx="22599">1</cx:pt>
          <cx:pt idx="22600">1</cx:pt>
          <cx:pt idx="22601">1</cx:pt>
          <cx:pt idx="22602">1</cx:pt>
          <cx:pt idx="22603">1</cx:pt>
          <cx:pt idx="22604">1</cx:pt>
          <cx:pt idx="22605">1</cx:pt>
          <cx:pt idx="22606">1</cx:pt>
          <cx:pt idx="22607">1</cx:pt>
          <cx:pt idx="22608">1</cx:pt>
          <cx:pt idx="22609">1</cx:pt>
          <cx:pt idx="22610">1</cx:pt>
          <cx:pt idx="22611">1</cx:pt>
          <cx:pt idx="22612">1</cx:pt>
          <cx:pt idx="22613">1</cx:pt>
          <cx:pt idx="22614">1</cx:pt>
          <cx:pt idx="22615">1</cx:pt>
          <cx:pt idx="22616">1</cx:pt>
          <cx:pt idx="22617">1</cx:pt>
          <cx:pt idx="22618">1</cx:pt>
          <cx:pt idx="22619">1</cx:pt>
          <cx:pt idx="22620">1</cx:pt>
          <cx:pt idx="22621">1</cx:pt>
          <cx:pt idx="22622">1</cx:pt>
          <cx:pt idx="22623">1</cx:pt>
          <cx:pt idx="22624">1</cx:pt>
          <cx:pt idx="22625">1</cx:pt>
          <cx:pt idx="22626">1</cx:pt>
          <cx:pt idx="22627">1</cx:pt>
          <cx:pt idx="22628">1</cx:pt>
          <cx:pt idx="22629">1</cx:pt>
          <cx:pt idx="22630">1</cx:pt>
          <cx:pt idx="22631">1</cx:pt>
          <cx:pt idx="22632">1</cx:pt>
          <cx:pt idx="22633">1</cx:pt>
          <cx:pt idx="22634">1</cx:pt>
          <cx:pt idx="22635">1</cx:pt>
          <cx:pt idx="22636">1</cx:pt>
          <cx:pt idx="22637">1</cx:pt>
          <cx:pt idx="22638">1</cx:pt>
          <cx:pt idx="22639">1</cx:pt>
          <cx:pt idx="22640">1</cx:pt>
          <cx:pt idx="22641">1</cx:pt>
          <cx:pt idx="22642">1</cx:pt>
          <cx:pt idx="22643">1</cx:pt>
          <cx:pt idx="22644">1</cx:pt>
          <cx:pt idx="22645">1</cx:pt>
          <cx:pt idx="22646">1</cx:pt>
          <cx:pt idx="22647">1</cx:pt>
          <cx:pt idx="22648">1</cx:pt>
          <cx:pt idx="22649">1</cx:pt>
          <cx:pt idx="22650">1</cx:pt>
          <cx:pt idx="22651">1</cx:pt>
          <cx:pt idx="22652">1</cx:pt>
          <cx:pt idx="22653">1</cx:pt>
          <cx:pt idx="22654">1</cx:pt>
          <cx:pt idx="22655">1</cx:pt>
          <cx:pt idx="22656">1</cx:pt>
          <cx:pt idx="22657">1</cx:pt>
          <cx:pt idx="22658">1</cx:pt>
          <cx:pt idx="22659">1</cx:pt>
          <cx:pt idx="22660">1</cx:pt>
          <cx:pt idx="22661">1</cx:pt>
          <cx:pt idx="22662">1</cx:pt>
          <cx:pt idx="22663">1</cx:pt>
          <cx:pt idx="22664">1</cx:pt>
          <cx:pt idx="22665">1</cx:pt>
          <cx:pt idx="22666">1</cx:pt>
          <cx:pt idx="22667">1</cx:pt>
          <cx:pt idx="22668">1</cx:pt>
          <cx:pt idx="22669">1</cx:pt>
          <cx:pt idx="22670">1</cx:pt>
          <cx:pt idx="22671">1</cx:pt>
          <cx:pt idx="22672">1</cx:pt>
          <cx:pt idx="22673">1</cx:pt>
          <cx:pt idx="22674">1</cx:pt>
          <cx:pt idx="22675">1</cx:pt>
          <cx:pt idx="22676">1</cx:pt>
          <cx:pt idx="22677">1</cx:pt>
          <cx:pt idx="22678">1</cx:pt>
          <cx:pt idx="22679">1</cx:pt>
          <cx:pt idx="22680">1</cx:pt>
          <cx:pt idx="22681">1</cx:pt>
          <cx:pt idx="22682">1</cx:pt>
          <cx:pt idx="22683">1</cx:pt>
          <cx:pt idx="22684">1</cx:pt>
          <cx:pt idx="22685">1</cx:pt>
          <cx:pt idx="22686">1</cx:pt>
          <cx:pt idx="22687">1</cx:pt>
          <cx:pt idx="22688">1</cx:pt>
          <cx:pt idx="22689">1</cx:pt>
          <cx:pt idx="22690">1</cx:pt>
          <cx:pt idx="22691">1</cx:pt>
          <cx:pt idx="22692">1</cx:pt>
          <cx:pt idx="22693">1</cx:pt>
          <cx:pt idx="22694">1</cx:pt>
          <cx:pt idx="22695">1</cx:pt>
          <cx:pt idx="22696">1</cx:pt>
          <cx:pt idx="22697">1</cx:pt>
          <cx:pt idx="22698">1</cx:pt>
          <cx:pt idx="22699">1</cx:pt>
          <cx:pt idx="22700">1</cx:pt>
          <cx:pt idx="22701">1</cx:pt>
          <cx:pt idx="22702">1</cx:pt>
          <cx:pt idx="22703">1</cx:pt>
          <cx:pt idx="22704">1</cx:pt>
          <cx:pt idx="22705">1</cx:pt>
          <cx:pt idx="22706">1</cx:pt>
          <cx:pt idx="22707">1</cx:pt>
          <cx:pt idx="22708">1</cx:pt>
          <cx:pt idx="22709">1</cx:pt>
          <cx:pt idx="22710">1</cx:pt>
          <cx:pt idx="22711">1</cx:pt>
          <cx:pt idx="22712">1</cx:pt>
          <cx:pt idx="22713">1</cx:pt>
          <cx:pt idx="22714">1</cx:pt>
          <cx:pt idx="22715">1</cx:pt>
          <cx:pt idx="22716">1</cx:pt>
          <cx:pt idx="22717">1</cx:pt>
          <cx:pt idx="22718">1</cx:pt>
          <cx:pt idx="22719">1</cx:pt>
          <cx:pt idx="22720">1</cx:pt>
          <cx:pt idx="22721">1</cx:pt>
          <cx:pt idx="22722">1</cx:pt>
          <cx:pt idx="22723">1</cx:pt>
          <cx:pt idx="22724">1</cx:pt>
          <cx:pt idx="22725">1</cx:pt>
          <cx:pt idx="22726">1</cx:pt>
          <cx:pt idx="22727">1</cx:pt>
          <cx:pt idx="22728">1</cx:pt>
          <cx:pt idx="22729">1</cx:pt>
          <cx:pt idx="22730">1</cx:pt>
          <cx:pt idx="22731">1</cx:pt>
          <cx:pt idx="22732">1</cx:pt>
          <cx:pt idx="22733">1</cx:pt>
          <cx:pt idx="22734">1</cx:pt>
          <cx:pt idx="22735">1</cx:pt>
          <cx:pt idx="22736">1</cx:pt>
          <cx:pt idx="22737">1</cx:pt>
          <cx:pt idx="22738">1</cx:pt>
          <cx:pt idx="22739">1</cx:pt>
          <cx:pt idx="22740">1</cx:pt>
          <cx:pt idx="22741">1</cx:pt>
          <cx:pt idx="22742">1</cx:pt>
          <cx:pt idx="22743">1</cx:pt>
          <cx:pt idx="22744">1</cx:pt>
          <cx:pt idx="22745">1</cx:pt>
          <cx:pt idx="22746">1</cx:pt>
          <cx:pt idx="22747">1</cx:pt>
          <cx:pt idx="22748">1</cx:pt>
          <cx:pt idx="22749">1</cx:pt>
          <cx:pt idx="22750">1</cx:pt>
          <cx:pt idx="22751">1</cx:pt>
          <cx:pt idx="22752">1</cx:pt>
          <cx:pt idx="22753">1</cx:pt>
          <cx:pt idx="22754">1</cx:pt>
          <cx:pt idx="22755">1</cx:pt>
          <cx:pt idx="22756">1</cx:pt>
          <cx:pt idx="22757">1</cx:pt>
          <cx:pt idx="22758">1</cx:pt>
          <cx:pt idx="22759">1</cx:pt>
          <cx:pt idx="22760">1</cx:pt>
          <cx:pt idx="22761">1</cx:pt>
          <cx:pt idx="22762">1</cx:pt>
          <cx:pt idx="22763">1</cx:pt>
          <cx:pt idx="22764">1</cx:pt>
          <cx:pt idx="22765">1</cx:pt>
          <cx:pt idx="22766">1</cx:pt>
          <cx:pt idx="22767">1</cx:pt>
          <cx:pt idx="22768">1</cx:pt>
          <cx:pt idx="22769">1</cx:pt>
          <cx:pt idx="22770">1</cx:pt>
          <cx:pt idx="22771">1</cx:pt>
          <cx:pt idx="22772">1</cx:pt>
          <cx:pt idx="22773">1</cx:pt>
          <cx:pt idx="22774">1</cx:pt>
          <cx:pt idx="22775">1</cx:pt>
          <cx:pt idx="22776">1</cx:pt>
          <cx:pt idx="22777">1</cx:pt>
          <cx:pt idx="22778">1</cx:pt>
          <cx:pt idx="22779">1</cx:pt>
          <cx:pt idx="22780">1</cx:pt>
          <cx:pt idx="22781">1</cx:pt>
          <cx:pt idx="22782">1</cx:pt>
          <cx:pt idx="22783">1</cx:pt>
          <cx:pt idx="22784">1</cx:pt>
          <cx:pt idx="22785">1</cx:pt>
          <cx:pt idx="22786">1</cx:pt>
          <cx:pt idx="22787">1</cx:pt>
          <cx:pt idx="22788">1</cx:pt>
          <cx:pt idx="22789">1</cx:pt>
          <cx:pt idx="22790">1</cx:pt>
          <cx:pt idx="22791">1</cx:pt>
          <cx:pt idx="22792">1</cx:pt>
          <cx:pt idx="22793">1</cx:pt>
          <cx:pt idx="22794">1</cx:pt>
          <cx:pt idx="22795">1</cx:pt>
          <cx:pt idx="22796">1</cx:pt>
          <cx:pt idx="22797">1</cx:pt>
          <cx:pt idx="22798">1</cx:pt>
          <cx:pt idx="22799">1</cx:pt>
          <cx:pt idx="22800">1</cx:pt>
          <cx:pt idx="22801">1</cx:pt>
          <cx:pt idx="22802">1</cx:pt>
          <cx:pt idx="22803">1</cx:pt>
          <cx:pt idx="22804">1</cx:pt>
          <cx:pt idx="22805">1</cx:pt>
          <cx:pt idx="22806">1</cx:pt>
          <cx:pt idx="22807">1</cx:pt>
          <cx:pt idx="22808">1</cx:pt>
          <cx:pt idx="22809">1</cx:pt>
          <cx:pt idx="22810">1</cx:pt>
          <cx:pt idx="22811">1</cx:pt>
          <cx:pt idx="22812">1</cx:pt>
          <cx:pt idx="22813">1</cx:pt>
          <cx:pt idx="22814">1</cx:pt>
          <cx:pt idx="22815">1</cx:pt>
          <cx:pt idx="22816">1</cx:pt>
          <cx:pt idx="22817">1</cx:pt>
          <cx:pt idx="22818">1</cx:pt>
          <cx:pt idx="22819">1</cx:pt>
          <cx:pt idx="22820">1</cx:pt>
          <cx:pt idx="22821">1</cx:pt>
          <cx:pt idx="22822">1</cx:pt>
          <cx:pt idx="22823">1</cx:pt>
          <cx:pt idx="22824">1</cx:pt>
          <cx:pt idx="22825">1</cx:pt>
          <cx:pt idx="22826">1</cx:pt>
          <cx:pt idx="22827">1</cx:pt>
          <cx:pt idx="22828">1</cx:pt>
          <cx:pt idx="22829">1</cx:pt>
          <cx:pt idx="22830">1</cx:pt>
          <cx:pt idx="22831">1</cx:pt>
          <cx:pt idx="22832">1</cx:pt>
          <cx:pt idx="22833">1</cx:pt>
          <cx:pt idx="22834">1</cx:pt>
          <cx:pt idx="22835">1</cx:pt>
          <cx:pt idx="22836">1</cx:pt>
          <cx:pt idx="22837">1</cx:pt>
          <cx:pt idx="22838">1</cx:pt>
          <cx:pt idx="22839">1</cx:pt>
          <cx:pt idx="22840">1</cx:pt>
          <cx:pt idx="22841">1</cx:pt>
          <cx:pt idx="22842">1</cx:pt>
          <cx:pt idx="22843">1</cx:pt>
          <cx:pt idx="22844">1</cx:pt>
          <cx:pt idx="22845">1</cx:pt>
          <cx:pt idx="22846">1</cx:pt>
          <cx:pt idx="22847">1</cx:pt>
          <cx:pt idx="22848">1</cx:pt>
          <cx:pt idx="22849">1</cx:pt>
          <cx:pt idx="22850">1</cx:pt>
          <cx:pt idx="22851">1</cx:pt>
          <cx:pt idx="22852">1</cx:pt>
          <cx:pt idx="22853">1</cx:pt>
          <cx:pt idx="22854">1</cx:pt>
          <cx:pt idx="22855">1</cx:pt>
          <cx:pt idx="22856">1</cx:pt>
          <cx:pt idx="22857">1</cx:pt>
          <cx:pt idx="22858">1</cx:pt>
          <cx:pt idx="22859">1</cx:pt>
          <cx:pt idx="22860">1</cx:pt>
          <cx:pt idx="22861">1</cx:pt>
          <cx:pt idx="22862">1</cx:pt>
          <cx:pt idx="22863">1</cx:pt>
          <cx:pt idx="22864">1</cx:pt>
          <cx:pt idx="22865">1</cx:pt>
          <cx:pt idx="22866">1</cx:pt>
          <cx:pt idx="22867">1</cx:pt>
          <cx:pt idx="22868">1</cx:pt>
          <cx:pt idx="22869">1</cx:pt>
          <cx:pt idx="22870">1</cx:pt>
          <cx:pt idx="22871">1</cx:pt>
          <cx:pt idx="22872">1</cx:pt>
          <cx:pt idx="22873">1</cx:pt>
          <cx:pt idx="22874">1</cx:pt>
          <cx:pt idx="22875">1</cx:pt>
          <cx:pt idx="22876">1</cx:pt>
          <cx:pt idx="22877">1</cx:pt>
          <cx:pt idx="22878">1</cx:pt>
          <cx:pt idx="22879">1</cx:pt>
          <cx:pt idx="22880">1</cx:pt>
          <cx:pt idx="22881">1</cx:pt>
          <cx:pt idx="22882">1</cx:pt>
          <cx:pt idx="22883">1</cx:pt>
          <cx:pt idx="22884">1</cx:pt>
          <cx:pt idx="22885">1</cx:pt>
          <cx:pt idx="22886">1</cx:pt>
          <cx:pt idx="22887">1</cx:pt>
          <cx:pt idx="22888">1</cx:pt>
          <cx:pt idx="22889">1</cx:pt>
          <cx:pt idx="22890">1</cx:pt>
          <cx:pt idx="22891">1</cx:pt>
          <cx:pt idx="22892">1</cx:pt>
          <cx:pt idx="22893">1</cx:pt>
          <cx:pt idx="22894">1</cx:pt>
          <cx:pt idx="22895">1</cx:pt>
          <cx:pt idx="22896">1</cx:pt>
          <cx:pt idx="22897">1</cx:pt>
          <cx:pt idx="22898">1</cx:pt>
          <cx:pt idx="22899">1</cx:pt>
          <cx:pt idx="22900">1</cx:pt>
          <cx:pt idx="22901">1</cx:pt>
          <cx:pt idx="22902">1</cx:pt>
          <cx:pt idx="22903">1</cx:pt>
          <cx:pt idx="22904">1</cx:pt>
          <cx:pt idx="22905">1</cx:pt>
          <cx:pt idx="22906">1</cx:pt>
          <cx:pt idx="22907">1</cx:pt>
          <cx:pt idx="22908">1</cx:pt>
          <cx:pt idx="22909">1</cx:pt>
          <cx:pt idx="22910">1</cx:pt>
          <cx:pt idx="22911">1</cx:pt>
          <cx:pt idx="22912">1</cx:pt>
          <cx:pt idx="22913">1</cx:pt>
          <cx:pt idx="22914">1</cx:pt>
          <cx:pt idx="22915">1</cx:pt>
          <cx:pt idx="22916">1</cx:pt>
          <cx:pt idx="22917">1</cx:pt>
          <cx:pt idx="22918">1</cx:pt>
          <cx:pt idx="22919">1</cx:pt>
          <cx:pt idx="22920">1</cx:pt>
          <cx:pt idx="22921">1</cx:pt>
          <cx:pt idx="22922">1</cx:pt>
          <cx:pt idx="22923">1</cx:pt>
          <cx:pt idx="22924">1</cx:pt>
          <cx:pt idx="22925">1</cx:pt>
          <cx:pt idx="22926">1</cx:pt>
          <cx:pt idx="22927">1</cx:pt>
          <cx:pt idx="22928">1</cx:pt>
          <cx:pt idx="22929">1</cx:pt>
          <cx:pt idx="22930">1</cx:pt>
          <cx:pt idx="22931">1</cx:pt>
          <cx:pt idx="22932">1</cx:pt>
          <cx:pt idx="22933">1</cx:pt>
          <cx:pt idx="22934">1</cx:pt>
          <cx:pt idx="22935">1</cx:pt>
          <cx:pt idx="22936">1</cx:pt>
          <cx:pt idx="22937">1</cx:pt>
          <cx:pt idx="22938">1</cx:pt>
          <cx:pt idx="22939">1</cx:pt>
          <cx:pt idx="22940">1</cx:pt>
          <cx:pt idx="22941">1</cx:pt>
          <cx:pt idx="22942">1</cx:pt>
          <cx:pt idx="22943">1</cx:pt>
          <cx:pt idx="22944">1</cx:pt>
          <cx:pt idx="22945">1</cx:pt>
          <cx:pt idx="22946">1</cx:pt>
          <cx:pt idx="22947">1</cx:pt>
          <cx:pt idx="22948">1</cx:pt>
          <cx:pt idx="22949">1</cx:pt>
          <cx:pt idx="22950">1</cx:pt>
          <cx:pt idx="22951">1</cx:pt>
          <cx:pt idx="22952">1</cx:pt>
          <cx:pt idx="22953">1</cx:pt>
          <cx:pt idx="22954">1</cx:pt>
          <cx:pt idx="22955">1</cx:pt>
          <cx:pt idx="22956">1</cx:pt>
          <cx:pt idx="22957">1</cx:pt>
          <cx:pt idx="22958">1</cx:pt>
          <cx:pt idx="22959">1</cx:pt>
          <cx:pt idx="22960">1</cx:pt>
          <cx:pt idx="22961">1</cx:pt>
          <cx:pt idx="22962">1</cx:pt>
          <cx:pt idx="22963">1</cx:pt>
          <cx:pt idx="22964">1</cx:pt>
          <cx:pt idx="22965">1</cx:pt>
          <cx:pt idx="22966">1</cx:pt>
          <cx:pt idx="22967">1</cx:pt>
          <cx:pt idx="22968">1</cx:pt>
          <cx:pt idx="22969">1</cx:pt>
          <cx:pt idx="22970">1</cx:pt>
          <cx:pt idx="22971">1</cx:pt>
          <cx:pt idx="22972">1</cx:pt>
          <cx:pt idx="22973">1</cx:pt>
          <cx:pt idx="22974">1</cx:pt>
          <cx:pt idx="22975">1</cx:pt>
          <cx:pt idx="22976">1</cx:pt>
          <cx:pt idx="22977">1</cx:pt>
          <cx:pt idx="22978">1</cx:pt>
          <cx:pt idx="22979">1</cx:pt>
          <cx:pt idx="22980">1</cx:pt>
          <cx:pt idx="22981">1</cx:pt>
          <cx:pt idx="22982">1</cx:pt>
          <cx:pt idx="22983">1</cx:pt>
          <cx:pt idx="22984">1</cx:pt>
          <cx:pt idx="22985">1</cx:pt>
          <cx:pt idx="22986">1</cx:pt>
          <cx:pt idx="22987">1</cx:pt>
          <cx:pt idx="22988">1</cx:pt>
          <cx:pt idx="22989">1</cx:pt>
          <cx:pt idx="22990">1</cx:pt>
          <cx:pt idx="22991">1</cx:pt>
          <cx:pt idx="22992">1</cx:pt>
          <cx:pt idx="22993">1</cx:pt>
          <cx:pt idx="22994">1</cx:pt>
          <cx:pt idx="22995">1</cx:pt>
          <cx:pt idx="22996">1</cx:pt>
          <cx:pt idx="22997">1</cx:pt>
          <cx:pt idx="22998">1</cx:pt>
          <cx:pt idx="22999">1</cx:pt>
          <cx:pt idx="23000">1</cx:pt>
          <cx:pt idx="23001">1</cx:pt>
          <cx:pt idx="23002">1</cx:pt>
          <cx:pt idx="23003">1</cx:pt>
          <cx:pt idx="23004">1</cx:pt>
          <cx:pt idx="23005">1</cx:pt>
          <cx:pt idx="23006">1</cx:pt>
          <cx:pt idx="23007">1</cx:pt>
          <cx:pt idx="23008">1</cx:pt>
          <cx:pt idx="23009">1</cx:pt>
          <cx:pt idx="23010">1</cx:pt>
          <cx:pt idx="23011">1</cx:pt>
          <cx:pt idx="23012">1</cx:pt>
          <cx:pt idx="23013">1</cx:pt>
          <cx:pt idx="23014">1</cx:pt>
          <cx:pt idx="23015">1</cx:pt>
          <cx:pt idx="23016">1</cx:pt>
          <cx:pt idx="23017">1</cx:pt>
          <cx:pt idx="23018">1</cx:pt>
          <cx:pt idx="23019">1</cx:pt>
          <cx:pt idx="23020">1</cx:pt>
          <cx:pt idx="23021">1</cx:pt>
          <cx:pt idx="23022">1</cx:pt>
          <cx:pt idx="23023">1</cx:pt>
          <cx:pt idx="23024">1</cx:pt>
          <cx:pt idx="23025">1</cx:pt>
          <cx:pt idx="23026">1</cx:pt>
          <cx:pt idx="23027">1</cx:pt>
          <cx:pt idx="23028">1</cx:pt>
          <cx:pt idx="23029">1</cx:pt>
          <cx:pt idx="23030">1</cx:pt>
          <cx:pt idx="23031">1</cx:pt>
          <cx:pt idx="23032">1</cx:pt>
          <cx:pt idx="23033">1</cx:pt>
          <cx:pt idx="23034">1</cx:pt>
          <cx:pt idx="23035">1</cx:pt>
          <cx:pt idx="23036">1</cx:pt>
          <cx:pt idx="23037">1</cx:pt>
          <cx:pt idx="23038">1</cx:pt>
          <cx:pt idx="23039">1</cx:pt>
          <cx:pt idx="23040">1</cx:pt>
          <cx:pt idx="23041">1</cx:pt>
          <cx:pt idx="23042">1</cx:pt>
          <cx:pt idx="23043">1</cx:pt>
          <cx:pt idx="23044">1</cx:pt>
          <cx:pt idx="23045">1</cx:pt>
          <cx:pt idx="23046">1</cx:pt>
          <cx:pt idx="23047">1</cx:pt>
          <cx:pt idx="23048">1</cx:pt>
          <cx:pt idx="23049">1</cx:pt>
          <cx:pt idx="23050">1</cx:pt>
          <cx:pt idx="23051">1</cx:pt>
          <cx:pt idx="23052">1</cx:pt>
          <cx:pt idx="23053">1</cx:pt>
          <cx:pt idx="23054">1</cx:pt>
          <cx:pt idx="23055">1</cx:pt>
          <cx:pt idx="23056">1</cx:pt>
          <cx:pt idx="23057">1</cx:pt>
          <cx:pt idx="23058">1</cx:pt>
          <cx:pt idx="23059">1</cx:pt>
          <cx:pt idx="23060">1</cx:pt>
          <cx:pt idx="23061">1</cx:pt>
          <cx:pt idx="23062">1</cx:pt>
          <cx:pt idx="23063">1</cx:pt>
          <cx:pt idx="23064">1</cx:pt>
          <cx:pt idx="23065">1</cx:pt>
          <cx:pt idx="23066">1</cx:pt>
          <cx:pt idx="23067">1</cx:pt>
          <cx:pt idx="23068">1</cx:pt>
          <cx:pt idx="23069">1</cx:pt>
          <cx:pt idx="23070">1</cx:pt>
          <cx:pt idx="23071">1</cx:pt>
          <cx:pt idx="23072">1</cx:pt>
          <cx:pt idx="23073">1</cx:pt>
          <cx:pt idx="23074">1</cx:pt>
          <cx:pt idx="23075">1</cx:pt>
          <cx:pt idx="23076">1</cx:pt>
          <cx:pt idx="23077">1</cx:pt>
          <cx:pt idx="23078">1</cx:pt>
          <cx:pt idx="23079">1</cx:pt>
          <cx:pt idx="23080">1</cx:pt>
          <cx:pt idx="23081">1</cx:pt>
          <cx:pt idx="23082">1</cx:pt>
          <cx:pt idx="23083">1</cx:pt>
          <cx:pt idx="23084">1</cx:pt>
          <cx:pt idx="23085">1</cx:pt>
          <cx:pt idx="23086">1</cx:pt>
          <cx:pt idx="23087">1</cx:pt>
          <cx:pt idx="23088">1</cx:pt>
          <cx:pt idx="23089">1</cx:pt>
          <cx:pt idx="23090">1</cx:pt>
          <cx:pt idx="23091">1</cx:pt>
          <cx:pt idx="23092">1</cx:pt>
          <cx:pt idx="23093">1</cx:pt>
          <cx:pt idx="23094">1</cx:pt>
          <cx:pt idx="23095">1</cx:pt>
          <cx:pt idx="23096">1</cx:pt>
          <cx:pt idx="23097">1</cx:pt>
          <cx:pt idx="23098">1</cx:pt>
          <cx:pt idx="23099">1</cx:pt>
          <cx:pt idx="23100">1</cx:pt>
          <cx:pt idx="23101">1</cx:pt>
          <cx:pt idx="23102">1</cx:pt>
          <cx:pt idx="23103">1</cx:pt>
          <cx:pt idx="23104">1</cx:pt>
          <cx:pt idx="23105">1</cx:pt>
          <cx:pt idx="23106">1</cx:pt>
          <cx:pt idx="23107">1</cx:pt>
          <cx:pt idx="23108">1</cx:pt>
          <cx:pt idx="23109">1</cx:pt>
          <cx:pt idx="23110">1</cx:pt>
          <cx:pt idx="23111">1</cx:pt>
          <cx:pt idx="23112">1</cx:pt>
          <cx:pt idx="23113">1</cx:pt>
          <cx:pt idx="23114">1</cx:pt>
          <cx:pt idx="23115">1</cx:pt>
          <cx:pt idx="23116">1</cx:pt>
          <cx:pt idx="23117">1</cx:pt>
          <cx:pt idx="23118">1</cx:pt>
          <cx:pt idx="23119">1</cx:pt>
          <cx:pt idx="23120">1</cx:pt>
          <cx:pt idx="23121">1</cx:pt>
          <cx:pt idx="23122">1</cx:pt>
          <cx:pt idx="23123">1</cx:pt>
          <cx:pt idx="23124">1</cx:pt>
          <cx:pt idx="23125">1</cx:pt>
          <cx:pt idx="23126">1</cx:pt>
          <cx:pt idx="23127">1</cx:pt>
          <cx:pt idx="23128">1</cx:pt>
          <cx:pt idx="23129">1</cx:pt>
          <cx:pt idx="23130">1</cx:pt>
          <cx:pt idx="23131">1</cx:pt>
          <cx:pt idx="23132">1</cx:pt>
          <cx:pt idx="23133">1</cx:pt>
          <cx:pt idx="23134">1</cx:pt>
          <cx:pt idx="23135">1</cx:pt>
          <cx:pt idx="23136">1</cx:pt>
          <cx:pt idx="23137">1</cx:pt>
          <cx:pt idx="23138">1</cx:pt>
          <cx:pt idx="23139">1</cx:pt>
          <cx:pt idx="23140">1</cx:pt>
          <cx:pt idx="23141">1</cx:pt>
          <cx:pt idx="23142">1</cx:pt>
          <cx:pt idx="23143">1</cx:pt>
          <cx:pt idx="23144">1</cx:pt>
          <cx:pt idx="23145">1</cx:pt>
          <cx:pt idx="23146">1</cx:pt>
          <cx:pt idx="23147">1</cx:pt>
          <cx:pt idx="23148">1</cx:pt>
          <cx:pt idx="23149">1</cx:pt>
          <cx:pt idx="23150">1</cx:pt>
          <cx:pt idx="23151">1</cx:pt>
          <cx:pt idx="23152">1</cx:pt>
          <cx:pt idx="23153">1</cx:pt>
          <cx:pt idx="23154">1</cx:pt>
          <cx:pt idx="23155">1</cx:pt>
          <cx:pt idx="23156">1</cx:pt>
          <cx:pt idx="23157">1</cx:pt>
          <cx:pt idx="23158">1</cx:pt>
          <cx:pt idx="23159">1</cx:pt>
          <cx:pt idx="23160">1</cx:pt>
          <cx:pt idx="23161">1</cx:pt>
          <cx:pt idx="23162">1</cx:pt>
          <cx:pt idx="23163">1</cx:pt>
          <cx:pt idx="23164">1</cx:pt>
          <cx:pt idx="23165">1</cx:pt>
          <cx:pt idx="23166">1</cx:pt>
          <cx:pt idx="23167">1</cx:pt>
          <cx:pt idx="23168">1</cx:pt>
          <cx:pt idx="23169">1</cx:pt>
          <cx:pt idx="23170">1</cx:pt>
          <cx:pt idx="23171">1</cx:pt>
          <cx:pt idx="23172">1</cx:pt>
          <cx:pt idx="23173">1</cx:pt>
          <cx:pt idx="23174">1</cx:pt>
          <cx:pt idx="23175">1</cx:pt>
          <cx:pt idx="23176">1</cx:pt>
          <cx:pt idx="23177">1</cx:pt>
          <cx:pt idx="23178">1</cx:pt>
          <cx:pt idx="23179">1</cx:pt>
          <cx:pt idx="23180">1</cx:pt>
          <cx:pt idx="23181">1</cx:pt>
          <cx:pt idx="23182">1</cx:pt>
          <cx:pt idx="23183">1</cx:pt>
          <cx:pt idx="23184">1</cx:pt>
          <cx:pt idx="23185">1</cx:pt>
          <cx:pt idx="23186">1</cx:pt>
          <cx:pt idx="23187">1</cx:pt>
          <cx:pt idx="23188">1</cx:pt>
          <cx:pt idx="23189">1</cx:pt>
          <cx:pt idx="23190">1</cx:pt>
          <cx:pt idx="23191">1</cx:pt>
          <cx:pt idx="23192">1</cx:pt>
          <cx:pt idx="23193">1</cx:pt>
          <cx:pt idx="23194">1</cx:pt>
          <cx:pt idx="23195">1</cx:pt>
          <cx:pt idx="23196">1</cx:pt>
          <cx:pt idx="23197">1</cx:pt>
          <cx:pt idx="23198">1</cx:pt>
          <cx:pt idx="23199">1</cx:pt>
          <cx:pt idx="23200">1</cx:pt>
          <cx:pt idx="23201">1</cx:pt>
          <cx:pt idx="23202">1</cx:pt>
          <cx:pt idx="23203">1</cx:pt>
          <cx:pt idx="23204">1</cx:pt>
          <cx:pt idx="23205">1</cx:pt>
          <cx:pt idx="23206">1</cx:pt>
          <cx:pt idx="23207">1</cx:pt>
          <cx:pt idx="23208">1</cx:pt>
          <cx:pt idx="23209">1</cx:pt>
          <cx:pt idx="23210">1</cx:pt>
          <cx:pt idx="23211">1</cx:pt>
          <cx:pt idx="23212">1</cx:pt>
          <cx:pt idx="23213">1</cx:pt>
          <cx:pt idx="23214">1</cx:pt>
          <cx:pt idx="23215">1</cx:pt>
          <cx:pt idx="23216">1</cx:pt>
          <cx:pt idx="23217">1</cx:pt>
          <cx:pt idx="23218">1</cx:pt>
          <cx:pt idx="23219">1</cx:pt>
          <cx:pt idx="23220">1</cx:pt>
          <cx:pt idx="23221">1</cx:pt>
          <cx:pt idx="23222">1</cx:pt>
          <cx:pt idx="23223">1</cx:pt>
          <cx:pt idx="23224">1</cx:pt>
          <cx:pt idx="23225">1</cx:pt>
          <cx:pt idx="23226">1</cx:pt>
          <cx:pt idx="23227">1</cx:pt>
          <cx:pt idx="23228">1</cx:pt>
          <cx:pt idx="23229">1</cx:pt>
          <cx:pt idx="23230">1</cx:pt>
          <cx:pt idx="23231">1</cx:pt>
          <cx:pt idx="23232">1</cx:pt>
          <cx:pt idx="23233">1</cx:pt>
          <cx:pt idx="23234">1</cx:pt>
          <cx:pt idx="23235">1</cx:pt>
          <cx:pt idx="23236">1</cx:pt>
          <cx:pt idx="23237">1</cx:pt>
          <cx:pt idx="23238">1</cx:pt>
          <cx:pt idx="23239">1</cx:pt>
          <cx:pt idx="23240">1</cx:pt>
          <cx:pt idx="23241">1</cx:pt>
          <cx:pt idx="23242">1</cx:pt>
          <cx:pt idx="23243">1</cx:pt>
          <cx:pt idx="23244">1</cx:pt>
          <cx:pt idx="23245">1</cx:pt>
          <cx:pt idx="23246">1</cx:pt>
          <cx:pt idx="23247">1</cx:pt>
          <cx:pt idx="23248">1</cx:pt>
          <cx:pt idx="23249">1</cx:pt>
          <cx:pt idx="23250">1</cx:pt>
          <cx:pt idx="23251">1</cx:pt>
          <cx:pt idx="23252">1</cx:pt>
          <cx:pt idx="23253">1</cx:pt>
          <cx:pt idx="23254">1</cx:pt>
          <cx:pt idx="23255">1</cx:pt>
          <cx:pt idx="23256">1</cx:pt>
          <cx:pt idx="23257">1</cx:pt>
          <cx:pt idx="23258">1</cx:pt>
          <cx:pt idx="23259">1</cx:pt>
          <cx:pt idx="23260">1</cx:pt>
          <cx:pt idx="23261">1</cx:pt>
          <cx:pt idx="23262">1</cx:pt>
          <cx:pt idx="23263">1</cx:pt>
          <cx:pt idx="23264">1</cx:pt>
          <cx:pt idx="23265">1</cx:pt>
          <cx:pt idx="23266">1</cx:pt>
          <cx:pt idx="23267">1</cx:pt>
          <cx:pt idx="23268">1</cx:pt>
          <cx:pt idx="23269">1</cx:pt>
          <cx:pt idx="23270">1</cx:pt>
          <cx:pt idx="23271">1</cx:pt>
          <cx:pt idx="23272">1</cx:pt>
          <cx:pt idx="23273">1</cx:pt>
          <cx:pt idx="23274">1</cx:pt>
          <cx:pt idx="23275">1</cx:pt>
          <cx:pt idx="23276">1</cx:pt>
          <cx:pt idx="23277">1</cx:pt>
          <cx:pt idx="23278">1</cx:pt>
          <cx:pt idx="23279">1</cx:pt>
          <cx:pt idx="23280">1</cx:pt>
          <cx:pt idx="23281">1</cx:pt>
          <cx:pt idx="23282">1</cx:pt>
          <cx:pt idx="23283">1</cx:pt>
          <cx:pt idx="23284">1</cx:pt>
          <cx:pt idx="23285">1</cx:pt>
          <cx:pt idx="23286">1</cx:pt>
          <cx:pt idx="23287">1</cx:pt>
          <cx:pt idx="23288">1</cx:pt>
          <cx:pt idx="23289">1</cx:pt>
          <cx:pt idx="23290">1</cx:pt>
          <cx:pt idx="23291">1</cx:pt>
          <cx:pt idx="23292">1</cx:pt>
          <cx:pt idx="23293">1</cx:pt>
          <cx:pt idx="23294">1</cx:pt>
          <cx:pt idx="23295">1</cx:pt>
          <cx:pt idx="23296">1</cx:pt>
          <cx:pt idx="23297">1</cx:pt>
          <cx:pt idx="23298">1</cx:pt>
          <cx:pt idx="23299">1</cx:pt>
          <cx:pt idx="23300">1</cx:pt>
          <cx:pt idx="23301">1</cx:pt>
          <cx:pt idx="23302">1</cx:pt>
          <cx:pt idx="23303">1</cx:pt>
          <cx:pt idx="23304">1</cx:pt>
          <cx:pt idx="23305">1</cx:pt>
          <cx:pt idx="23306">1</cx:pt>
          <cx:pt idx="23307">1</cx:pt>
          <cx:pt idx="23308">1</cx:pt>
          <cx:pt idx="23309">1</cx:pt>
          <cx:pt idx="23310">1</cx:pt>
          <cx:pt idx="23311">1</cx:pt>
          <cx:pt idx="23312">1</cx:pt>
          <cx:pt idx="23313">1</cx:pt>
          <cx:pt idx="23314">1</cx:pt>
          <cx:pt idx="23315">1</cx:pt>
          <cx:pt idx="23316">1</cx:pt>
          <cx:pt idx="23317">1</cx:pt>
          <cx:pt idx="23318">1</cx:pt>
          <cx:pt idx="23319">1</cx:pt>
          <cx:pt idx="23320">1</cx:pt>
          <cx:pt idx="23321">1</cx:pt>
          <cx:pt idx="23322">1</cx:pt>
          <cx:pt idx="23323">1</cx:pt>
          <cx:pt idx="23324">1</cx:pt>
          <cx:pt idx="23325">1</cx:pt>
          <cx:pt idx="23326">1</cx:pt>
          <cx:pt idx="23327">1</cx:pt>
          <cx:pt idx="23328">1</cx:pt>
          <cx:pt idx="23329">1</cx:pt>
          <cx:pt idx="23330">1</cx:pt>
          <cx:pt idx="23331">1</cx:pt>
          <cx:pt idx="23332">1</cx:pt>
          <cx:pt idx="23333">1</cx:pt>
          <cx:pt idx="23334">1</cx:pt>
          <cx:pt idx="23335">1</cx:pt>
          <cx:pt idx="23336">1</cx:pt>
          <cx:pt idx="23337">1</cx:pt>
          <cx:pt idx="23338">1</cx:pt>
          <cx:pt idx="23339">1</cx:pt>
          <cx:pt idx="23340">1</cx:pt>
          <cx:pt idx="23341">1</cx:pt>
          <cx:pt idx="23342">1</cx:pt>
          <cx:pt idx="23343">1</cx:pt>
          <cx:pt idx="23344">1</cx:pt>
          <cx:pt idx="23345">1</cx:pt>
          <cx:pt idx="23346">1</cx:pt>
          <cx:pt idx="23347">1</cx:pt>
          <cx:pt idx="23348">1</cx:pt>
          <cx:pt idx="23349">1</cx:pt>
          <cx:pt idx="23350">1</cx:pt>
          <cx:pt idx="23351">1</cx:pt>
          <cx:pt idx="23352">1</cx:pt>
          <cx:pt idx="23353">1</cx:pt>
          <cx:pt idx="23354">1</cx:pt>
          <cx:pt idx="23355">1</cx:pt>
          <cx:pt idx="23356">1</cx:pt>
          <cx:pt idx="23357">1</cx:pt>
          <cx:pt idx="23358">1</cx:pt>
          <cx:pt idx="23359">1</cx:pt>
          <cx:pt idx="23360">1</cx:pt>
          <cx:pt idx="23361">1</cx:pt>
          <cx:pt idx="23362">1</cx:pt>
          <cx:pt idx="23363">1</cx:pt>
          <cx:pt idx="23364">1</cx:pt>
          <cx:pt idx="23365">1</cx:pt>
          <cx:pt idx="23366">1</cx:pt>
          <cx:pt idx="23367">1</cx:pt>
          <cx:pt idx="23368">1</cx:pt>
          <cx:pt idx="23369">1</cx:pt>
          <cx:pt idx="23370">1</cx:pt>
          <cx:pt idx="23371">1</cx:pt>
          <cx:pt idx="23372">1</cx:pt>
          <cx:pt idx="23373">1</cx:pt>
          <cx:pt idx="23374">1</cx:pt>
          <cx:pt idx="23375">1</cx:pt>
          <cx:pt idx="23376">1</cx:pt>
          <cx:pt idx="23377">1</cx:pt>
          <cx:pt idx="23378">1</cx:pt>
          <cx:pt idx="23379">1</cx:pt>
          <cx:pt idx="23380">1</cx:pt>
          <cx:pt idx="23381">1</cx:pt>
          <cx:pt idx="23382">1</cx:pt>
          <cx:pt idx="23383">1</cx:pt>
          <cx:pt idx="23384">1</cx:pt>
          <cx:pt idx="23385">1</cx:pt>
          <cx:pt idx="23386">1</cx:pt>
          <cx:pt idx="23387">1</cx:pt>
          <cx:pt idx="23388">1</cx:pt>
          <cx:pt idx="23389">1</cx:pt>
          <cx:pt idx="23390">1</cx:pt>
          <cx:pt idx="23391">1</cx:pt>
          <cx:pt idx="23392">1</cx:pt>
          <cx:pt idx="23393">1</cx:pt>
          <cx:pt idx="23394">1</cx:pt>
          <cx:pt idx="23395">1</cx:pt>
          <cx:pt idx="23396">1</cx:pt>
          <cx:pt idx="23397">1</cx:pt>
          <cx:pt idx="23398">1</cx:pt>
          <cx:pt idx="23399">1</cx:pt>
          <cx:pt idx="23400">1</cx:pt>
          <cx:pt idx="23401">1</cx:pt>
          <cx:pt idx="23402">1</cx:pt>
          <cx:pt idx="23403">1</cx:pt>
          <cx:pt idx="23404">1</cx:pt>
          <cx:pt idx="23405">1</cx:pt>
          <cx:pt idx="23406">1</cx:pt>
          <cx:pt idx="23407">1</cx:pt>
          <cx:pt idx="23408">1</cx:pt>
          <cx:pt idx="23409">1</cx:pt>
          <cx:pt idx="23410">1</cx:pt>
          <cx:pt idx="23411">1</cx:pt>
          <cx:pt idx="23412">1</cx:pt>
          <cx:pt idx="23413">1</cx:pt>
          <cx:pt idx="23414">1</cx:pt>
          <cx:pt idx="23415">1</cx:pt>
          <cx:pt idx="23416">1</cx:pt>
          <cx:pt idx="23417">1</cx:pt>
          <cx:pt idx="23418">1</cx:pt>
          <cx:pt idx="23419">1</cx:pt>
          <cx:pt idx="23420">1</cx:pt>
          <cx:pt idx="23421">1</cx:pt>
          <cx:pt idx="23422">1</cx:pt>
          <cx:pt idx="23423">1</cx:pt>
          <cx:pt idx="23424">1</cx:pt>
          <cx:pt idx="23425">1</cx:pt>
          <cx:pt idx="23426">1</cx:pt>
          <cx:pt idx="23427">1</cx:pt>
          <cx:pt idx="23428">1</cx:pt>
          <cx:pt idx="23429">1</cx:pt>
          <cx:pt idx="23430">1</cx:pt>
          <cx:pt idx="23431">1</cx:pt>
          <cx:pt idx="23432">1</cx:pt>
          <cx:pt idx="23433">1</cx:pt>
          <cx:pt idx="23434">1</cx:pt>
          <cx:pt idx="23435">1</cx:pt>
          <cx:pt idx="23436">1</cx:pt>
          <cx:pt idx="23437">1</cx:pt>
          <cx:pt idx="23438">1</cx:pt>
          <cx:pt idx="23439">1</cx:pt>
          <cx:pt idx="23440">1</cx:pt>
          <cx:pt idx="23441">1</cx:pt>
          <cx:pt idx="23442">1</cx:pt>
          <cx:pt idx="23443">1</cx:pt>
          <cx:pt idx="23444">1</cx:pt>
          <cx:pt idx="23445">1</cx:pt>
          <cx:pt idx="23446">1</cx:pt>
          <cx:pt idx="23447">1</cx:pt>
          <cx:pt idx="23448">1</cx:pt>
          <cx:pt idx="23449">1</cx:pt>
          <cx:pt idx="23450">1</cx:pt>
          <cx:pt idx="23451">1</cx:pt>
          <cx:pt idx="23452">1</cx:pt>
          <cx:pt idx="23453">1</cx:pt>
          <cx:pt idx="23454">1</cx:pt>
          <cx:pt idx="23455">1</cx:pt>
          <cx:pt idx="23456">1</cx:pt>
          <cx:pt idx="23457">1</cx:pt>
          <cx:pt idx="23458">1</cx:pt>
          <cx:pt idx="23459">1</cx:pt>
          <cx:pt idx="23460">1</cx:pt>
          <cx:pt idx="23461">1</cx:pt>
          <cx:pt idx="23462">1</cx:pt>
          <cx:pt idx="23463">1</cx:pt>
          <cx:pt idx="23464">1</cx:pt>
          <cx:pt idx="23465">1</cx:pt>
          <cx:pt idx="23466">1</cx:pt>
          <cx:pt idx="23467">1</cx:pt>
          <cx:pt idx="23468">1</cx:pt>
          <cx:pt idx="23469">1</cx:pt>
          <cx:pt idx="23470">1</cx:pt>
          <cx:pt idx="23471">1</cx:pt>
          <cx:pt idx="23472">1</cx:pt>
          <cx:pt idx="23473">1</cx:pt>
          <cx:pt idx="23474">1</cx:pt>
          <cx:pt idx="23475">1</cx:pt>
          <cx:pt idx="23476">1</cx:pt>
          <cx:pt idx="23477">1</cx:pt>
          <cx:pt idx="23478">1</cx:pt>
          <cx:pt idx="23479">1</cx:pt>
          <cx:pt idx="23480">1</cx:pt>
          <cx:pt idx="23481">1</cx:pt>
          <cx:pt idx="23482">1</cx:pt>
          <cx:pt idx="23483">1</cx:pt>
          <cx:pt idx="23484">1</cx:pt>
          <cx:pt idx="23485">1</cx:pt>
          <cx:pt idx="23486">1</cx:pt>
          <cx:pt idx="23487">1</cx:pt>
          <cx:pt idx="23488">1</cx:pt>
          <cx:pt idx="23489">1</cx:pt>
          <cx:pt idx="23490">1</cx:pt>
          <cx:pt idx="23491">1</cx:pt>
          <cx:pt idx="23492">1</cx:pt>
          <cx:pt idx="23493">1</cx:pt>
          <cx:pt idx="23494">1</cx:pt>
          <cx:pt idx="23495">1</cx:pt>
          <cx:pt idx="23496">1</cx:pt>
          <cx:pt idx="23497">1</cx:pt>
          <cx:pt idx="23498">1</cx:pt>
          <cx:pt idx="23499">1</cx:pt>
          <cx:pt idx="23500">1</cx:pt>
          <cx:pt idx="23501">1</cx:pt>
          <cx:pt idx="23502">1</cx:pt>
          <cx:pt idx="23503">1</cx:pt>
          <cx:pt idx="23504">1</cx:pt>
          <cx:pt idx="23505">1</cx:pt>
          <cx:pt idx="23506">1</cx:pt>
          <cx:pt idx="23507">1</cx:pt>
          <cx:pt idx="23508">1</cx:pt>
          <cx:pt idx="23509">1</cx:pt>
          <cx:pt idx="23510">1</cx:pt>
          <cx:pt idx="23511">1</cx:pt>
          <cx:pt idx="23512">1</cx:pt>
          <cx:pt idx="23513">1</cx:pt>
          <cx:pt idx="23514">1</cx:pt>
          <cx:pt idx="23515">1</cx:pt>
          <cx:pt idx="23516">1</cx:pt>
          <cx:pt idx="23517">1</cx:pt>
          <cx:pt idx="23518">1</cx:pt>
          <cx:pt idx="23519">1</cx:pt>
          <cx:pt idx="23520">1</cx:pt>
          <cx:pt idx="23521">1</cx:pt>
          <cx:pt idx="23522">1</cx:pt>
          <cx:pt idx="23523">1</cx:pt>
          <cx:pt idx="23524">1</cx:pt>
          <cx:pt idx="23525">1</cx:pt>
          <cx:pt idx="23526">1</cx:pt>
          <cx:pt idx="23527">1</cx:pt>
          <cx:pt idx="23528">1</cx:pt>
          <cx:pt idx="23529">1</cx:pt>
          <cx:pt idx="23530">1</cx:pt>
          <cx:pt idx="23531">1</cx:pt>
          <cx:pt idx="23532">1</cx:pt>
          <cx:pt idx="23533">1</cx:pt>
          <cx:pt idx="23534">1</cx:pt>
          <cx:pt idx="23535">1</cx:pt>
          <cx:pt idx="23536">1</cx:pt>
          <cx:pt idx="23537">1</cx:pt>
          <cx:pt idx="23538">1</cx:pt>
          <cx:pt idx="23539">1</cx:pt>
          <cx:pt idx="23540">1</cx:pt>
          <cx:pt idx="23541">1</cx:pt>
          <cx:pt idx="23542">1</cx:pt>
          <cx:pt idx="23543">1</cx:pt>
          <cx:pt idx="23544">1</cx:pt>
          <cx:pt idx="23545">1</cx:pt>
          <cx:pt idx="23546">1</cx:pt>
          <cx:pt idx="23547">1</cx:pt>
          <cx:pt idx="23548">1</cx:pt>
          <cx:pt idx="23549">1</cx:pt>
          <cx:pt idx="23550">1</cx:pt>
          <cx:pt idx="23551">1</cx:pt>
          <cx:pt idx="23552">1</cx:pt>
          <cx:pt idx="23553">1</cx:pt>
          <cx:pt idx="23554">1</cx:pt>
          <cx:pt idx="23555">1</cx:pt>
          <cx:pt idx="23556">1</cx:pt>
          <cx:pt idx="23557">1</cx:pt>
          <cx:pt idx="23558">1</cx:pt>
          <cx:pt idx="23559">1</cx:pt>
          <cx:pt idx="23560">1</cx:pt>
          <cx:pt idx="23561">1</cx:pt>
          <cx:pt idx="23562">1</cx:pt>
          <cx:pt idx="23563">1</cx:pt>
          <cx:pt idx="23564">1</cx:pt>
          <cx:pt idx="23565">1</cx:pt>
          <cx:pt idx="23566">1</cx:pt>
          <cx:pt idx="23567">1</cx:pt>
          <cx:pt idx="23568">1</cx:pt>
          <cx:pt idx="23569">1</cx:pt>
          <cx:pt idx="23570">1</cx:pt>
          <cx:pt idx="23571">1</cx:pt>
          <cx:pt idx="23572">1</cx:pt>
          <cx:pt idx="23573">1</cx:pt>
          <cx:pt idx="23574">1</cx:pt>
          <cx:pt idx="23575">1</cx:pt>
          <cx:pt idx="23576">1</cx:pt>
          <cx:pt idx="23577">1</cx:pt>
          <cx:pt idx="23578">1</cx:pt>
          <cx:pt idx="23579">1</cx:pt>
          <cx:pt idx="23580">1</cx:pt>
          <cx:pt idx="23581">1</cx:pt>
          <cx:pt idx="23582">1</cx:pt>
          <cx:pt idx="23583">1</cx:pt>
          <cx:pt idx="23584">1</cx:pt>
          <cx:pt idx="23585">1</cx:pt>
          <cx:pt idx="23586">1</cx:pt>
          <cx:pt idx="23587">1</cx:pt>
          <cx:pt idx="23588">1</cx:pt>
          <cx:pt idx="23589">1</cx:pt>
          <cx:pt idx="23590">1</cx:pt>
          <cx:pt idx="23591">1</cx:pt>
          <cx:pt idx="23592">1</cx:pt>
          <cx:pt idx="23593">1</cx:pt>
          <cx:pt idx="23594">1</cx:pt>
          <cx:pt idx="23595">1</cx:pt>
          <cx:pt idx="23596">1</cx:pt>
          <cx:pt idx="23597">1</cx:pt>
          <cx:pt idx="23598">1</cx:pt>
          <cx:pt idx="23599">1</cx:pt>
          <cx:pt idx="23600">1</cx:pt>
          <cx:pt idx="23601">1</cx:pt>
          <cx:pt idx="23602">1</cx:pt>
          <cx:pt idx="23603">1</cx:pt>
          <cx:pt idx="23604">1</cx:pt>
          <cx:pt idx="23605">1</cx:pt>
          <cx:pt idx="23606">1</cx:pt>
          <cx:pt idx="23607">1</cx:pt>
          <cx:pt idx="23608">1</cx:pt>
          <cx:pt idx="23609">1</cx:pt>
          <cx:pt idx="23610">1</cx:pt>
          <cx:pt idx="23611">1</cx:pt>
          <cx:pt idx="23612">1</cx:pt>
          <cx:pt idx="23613">1</cx:pt>
          <cx:pt idx="23614">1</cx:pt>
          <cx:pt idx="23615">1</cx:pt>
          <cx:pt idx="23616">1</cx:pt>
          <cx:pt idx="23617">1</cx:pt>
          <cx:pt idx="23618">1</cx:pt>
          <cx:pt idx="23619">1</cx:pt>
          <cx:pt idx="23620">1</cx:pt>
          <cx:pt idx="23621">1</cx:pt>
          <cx:pt idx="23622">1</cx:pt>
          <cx:pt idx="23623">1</cx:pt>
          <cx:pt idx="23624">1</cx:pt>
          <cx:pt idx="23625">1</cx:pt>
          <cx:pt idx="23626">1</cx:pt>
          <cx:pt idx="23627">1</cx:pt>
          <cx:pt idx="23628">1</cx:pt>
          <cx:pt idx="23629">1</cx:pt>
          <cx:pt idx="23630">1</cx:pt>
          <cx:pt idx="23631">1</cx:pt>
          <cx:pt idx="23632">1</cx:pt>
          <cx:pt idx="23633">1</cx:pt>
          <cx:pt idx="23634">1</cx:pt>
          <cx:pt idx="23635">1</cx:pt>
          <cx:pt idx="23636">1</cx:pt>
          <cx:pt idx="23637">1</cx:pt>
          <cx:pt idx="23638">1</cx:pt>
          <cx:pt idx="23639">1</cx:pt>
          <cx:pt idx="23640">1</cx:pt>
          <cx:pt idx="23641">1</cx:pt>
          <cx:pt idx="23642">1</cx:pt>
          <cx:pt idx="23643">1</cx:pt>
          <cx:pt idx="23644">1</cx:pt>
          <cx:pt idx="23645">1</cx:pt>
          <cx:pt idx="23646">1</cx:pt>
          <cx:pt idx="23647">1</cx:pt>
          <cx:pt idx="23648">1</cx:pt>
          <cx:pt idx="23649">1</cx:pt>
          <cx:pt idx="23650">1</cx:pt>
          <cx:pt idx="23651">1</cx:pt>
          <cx:pt idx="23652">1</cx:pt>
          <cx:pt idx="23653">1</cx:pt>
          <cx:pt idx="23654">1</cx:pt>
          <cx:pt idx="23655">1</cx:pt>
          <cx:pt idx="23656">1</cx:pt>
          <cx:pt idx="23657">1</cx:pt>
          <cx:pt idx="23658">1</cx:pt>
          <cx:pt idx="23659">1</cx:pt>
          <cx:pt idx="23660">1</cx:pt>
          <cx:pt idx="23661">1</cx:pt>
          <cx:pt idx="23662">1</cx:pt>
          <cx:pt idx="23663">1</cx:pt>
          <cx:pt idx="23664">1</cx:pt>
          <cx:pt idx="23665">1</cx:pt>
          <cx:pt idx="23666">1</cx:pt>
          <cx:pt idx="23667">1</cx:pt>
          <cx:pt idx="23668">1</cx:pt>
          <cx:pt idx="23669">1</cx:pt>
          <cx:pt idx="23670">1</cx:pt>
          <cx:pt idx="23671">1</cx:pt>
          <cx:pt idx="23672">1</cx:pt>
          <cx:pt idx="23673">1</cx:pt>
          <cx:pt idx="23674">1</cx:pt>
          <cx:pt idx="23675">1</cx:pt>
          <cx:pt idx="23676">1</cx:pt>
          <cx:pt idx="23677">1</cx:pt>
          <cx:pt idx="23678">1</cx:pt>
          <cx:pt idx="23679">1</cx:pt>
          <cx:pt idx="23680">1</cx:pt>
          <cx:pt idx="23681">1</cx:pt>
          <cx:pt idx="23682">1</cx:pt>
          <cx:pt idx="23683">1</cx:pt>
          <cx:pt idx="23684">1</cx:pt>
          <cx:pt idx="23685">1</cx:pt>
          <cx:pt idx="23686">1</cx:pt>
          <cx:pt idx="23687">1</cx:pt>
          <cx:pt idx="23688">1</cx:pt>
          <cx:pt idx="23689">1</cx:pt>
          <cx:pt idx="23690">1</cx:pt>
          <cx:pt idx="23691">1</cx:pt>
          <cx:pt idx="23692">1</cx:pt>
          <cx:pt idx="23693">1</cx:pt>
          <cx:pt idx="23694">1</cx:pt>
          <cx:pt idx="23695">1</cx:pt>
          <cx:pt idx="23696">1</cx:pt>
          <cx:pt idx="23697">1</cx:pt>
          <cx:pt idx="23698">1</cx:pt>
          <cx:pt idx="23699">1</cx:pt>
          <cx:pt idx="23700">1</cx:pt>
          <cx:pt idx="23701">1</cx:pt>
          <cx:pt idx="23702">1</cx:pt>
          <cx:pt idx="23703">1</cx:pt>
          <cx:pt idx="23704">1</cx:pt>
          <cx:pt idx="23705">1</cx:pt>
          <cx:pt idx="23706">1</cx:pt>
          <cx:pt idx="23707">1</cx:pt>
          <cx:pt idx="23708">1</cx:pt>
          <cx:pt idx="23709">1</cx:pt>
          <cx:pt idx="23710">1</cx:pt>
          <cx:pt idx="23711">1</cx:pt>
          <cx:pt idx="23712">1</cx:pt>
          <cx:pt idx="23713">1</cx:pt>
          <cx:pt idx="23714">1</cx:pt>
          <cx:pt idx="23715">1</cx:pt>
          <cx:pt idx="23716">1</cx:pt>
          <cx:pt idx="23717">1</cx:pt>
          <cx:pt idx="23718">1</cx:pt>
          <cx:pt idx="23719">1</cx:pt>
          <cx:pt idx="23720">1</cx:pt>
          <cx:pt idx="23721">1</cx:pt>
          <cx:pt idx="23722">1</cx:pt>
          <cx:pt idx="23723">1</cx:pt>
          <cx:pt idx="23724">1</cx:pt>
          <cx:pt idx="23725">1</cx:pt>
          <cx:pt idx="23726">1</cx:pt>
          <cx:pt idx="23727">1</cx:pt>
          <cx:pt idx="23728">1</cx:pt>
          <cx:pt idx="23729">1</cx:pt>
          <cx:pt idx="23730">1</cx:pt>
          <cx:pt idx="23731">1</cx:pt>
          <cx:pt idx="23732">1</cx:pt>
          <cx:pt idx="23733">1</cx:pt>
          <cx:pt idx="23734">1</cx:pt>
          <cx:pt idx="23735">1</cx:pt>
          <cx:pt idx="23736">1</cx:pt>
          <cx:pt idx="23737">1</cx:pt>
          <cx:pt idx="23738">1</cx:pt>
          <cx:pt idx="23739">1</cx:pt>
          <cx:pt idx="23740">1</cx:pt>
          <cx:pt idx="23741">1</cx:pt>
          <cx:pt idx="23742">1</cx:pt>
          <cx:pt idx="23743">1</cx:pt>
          <cx:pt idx="23744">1</cx:pt>
          <cx:pt idx="23745">1</cx:pt>
          <cx:pt idx="23746">1</cx:pt>
          <cx:pt idx="23747">1</cx:pt>
          <cx:pt idx="23748">1</cx:pt>
          <cx:pt idx="23749">1</cx:pt>
          <cx:pt idx="23750">1</cx:pt>
          <cx:pt idx="23751">1</cx:pt>
          <cx:pt idx="23752">1</cx:pt>
          <cx:pt idx="23753">1</cx:pt>
          <cx:pt idx="23754">1</cx:pt>
          <cx:pt idx="23755">1</cx:pt>
          <cx:pt idx="23756">1</cx:pt>
          <cx:pt idx="23757">1</cx:pt>
          <cx:pt idx="23758">1</cx:pt>
          <cx:pt idx="23759">1</cx:pt>
          <cx:pt idx="23760">1</cx:pt>
          <cx:pt idx="23761">1</cx:pt>
          <cx:pt idx="23762">1</cx:pt>
          <cx:pt idx="23763">1</cx:pt>
          <cx:pt idx="23764">1</cx:pt>
          <cx:pt idx="23765">1</cx:pt>
          <cx:pt idx="23766">1</cx:pt>
          <cx:pt idx="23767">1</cx:pt>
          <cx:pt idx="23768">1</cx:pt>
          <cx:pt idx="23769">1</cx:pt>
          <cx:pt idx="23770">1</cx:pt>
          <cx:pt idx="23771">1</cx:pt>
          <cx:pt idx="23772">1</cx:pt>
          <cx:pt idx="23773">1</cx:pt>
          <cx:pt idx="23774">1</cx:pt>
          <cx:pt idx="23775">1</cx:pt>
          <cx:pt idx="23776">1</cx:pt>
          <cx:pt idx="23777">1</cx:pt>
          <cx:pt idx="23778">1</cx:pt>
          <cx:pt idx="23779">1</cx:pt>
          <cx:pt idx="23780">1</cx:pt>
          <cx:pt idx="23781">1</cx:pt>
          <cx:pt idx="23782">1</cx:pt>
          <cx:pt idx="23783">1</cx:pt>
          <cx:pt idx="23784">1</cx:pt>
          <cx:pt idx="23785">1</cx:pt>
          <cx:pt idx="23786">1</cx:pt>
          <cx:pt idx="23787">1</cx:pt>
          <cx:pt idx="23788">1</cx:pt>
          <cx:pt idx="23789">1</cx:pt>
          <cx:pt idx="23790">1</cx:pt>
          <cx:pt idx="23791">1</cx:pt>
          <cx:pt idx="23792">1</cx:pt>
          <cx:pt idx="23793">1</cx:pt>
          <cx:pt idx="23794">1</cx:pt>
          <cx:pt idx="23795">1</cx:pt>
          <cx:pt idx="23796">1</cx:pt>
          <cx:pt idx="23797">1</cx:pt>
          <cx:pt idx="23798">1</cx:pt>
          <cx:pt idx="23799">1</cx:pt>
          <cx:pt idx="23800">1</cx:pt>
          <cx:pt idx="23801">1</cx:pt>
          <cx:pt idx="23802">1</cx:pt>
          <cx:pt idx="23803">1</cx:pt>
          <cx:pt idx="23804">1</cx:pt>
          <cx:pt idx="23805">1</cx:pt>
          <cx:pt idx="23806">1</cx:pt>
          <cx:pt idx="23807">1</cx:pt>
          <cx:pt idx="23808">1</cx:pt>
          <cx:pt idx="23809">1</cx:pt>
          <cx:pt idx="23810">1</cx:pt>
          <cx:pt idx="23811">1</cx:pt>
          <cx:pt idx="23812">1</cx:pt>
          <cx:pt idx="23813">1</cx:pt>
          <cx:pt idx="23814">1</cx:pt>
          <cx:pt idx="23815">1</cx:pt>
          <cx:pt idx="23816">1</cx:pt>
          <cx:pt idx="23817">1</cx:pt>
          <cx:pt idx="23818">1</cx:pt>
          <cx:pt idx="23819">1</cx:pt>
          <cx:pt idx="23820">1</cx:pt>
          <cx:pt idx="23821">1</cx:pt>
          <cx:pt idx="23822">1</cx:pt>
          <cx:pt idx="23823">1</cx:pt>
          <cx:pt idx="23824">1</cx:pt>
          <cx:pt idx="23825">1</cx:pt>
          <cx:pt idx="23826">1</cx:pt>
          <cx:pt idx="23827">1</cx:pt>
          <cx:pt idx="23828">1</cx:pt>
          <cx:pt idx="23829">1</cx:pt>
          <cx:pt idx="23830">1</cx:pt>
          <cx:pt idx="23831">1</cx:pt>
          <cx:pt idx="23832">1</cx:pt>
          <cx:pt idx="23833">1</cx:pt>
          <cx:pt idx="23834">1</cx:pt>
          <cx:pt idx="23835">1</cx:pt>
          <cx:pt idx="23836">1</cx:pt>
          <cx:pt idx="23837">1</cx:pt>
          <cx:pt idx="23838">1</cx:pt>
          <cx:pt idx="23839">1</cx:pt>
          <cx:pt idx="23840">1</cx:pt>
          <cx:pt idx="23841">1</cx:pt>
          <cx:pt idx="23842">1</cx:pt>
          <cx:pt idx="23843">1</cx:pt>
          <cx:pt idx="23844">1</cx:pt>
          <cx:pt idx="23845">1</cx:pt>
          <cx:pt idx="23846">1</cx:pt>
          <cx:pt idx="23847">1</cx:pt>
          <cx:pt idx="23848">1</cx:pt>
          <cx:pt idx="23849">1</cx:pt>
          <cx:pt idx="23850">1</cx:pt>
          <cx:pt idx="23851">1</cx:pt>
          <cx:pt idx="23852">1</cx:pt>
          <cx:pt idx="23853">1</cx:pt>
          <cx:pt idx="23854">1</cx:pt>
          <cx:pt idx="23855">1</cx:pt>
          <cx:pt idx="23856">1</cx:pt>
          <cx:pt idx="23857">1</cx:pt>
          <cx:pt idx="23858">1</cx:pt>
          <cx:pt idx="23859">1</cx:pt>
          <cx:pt idx="23860">1</cx:pt>
          <cx:pt idx="23861">1</cx:pt>
          <cx:pt idx="23862">1</cx:pt>
          <cx:pt idx="23863">1</cx:pt>
          <cx:pt idx="23864">1</cx:pt>
          <cx:pt idx="23865">1</cx:pt>
          <cx:pt idx="23866">1</cx:pt>
          <cx:pt idx="23867">1</cx:pt>
          <cx:pt idx="23868">1</cx:pt>
          <cx:pt idx="23869">1</cx:pt>
          <cx:pt idx="23870">1</cx:pt>
          <cx:pt idx="23871">1</cx:pt>
          <cx:pt idx="23872">1</cx:pt>
          <cx:pt idx="23873">1</cx:pt>
          <cx:pt idx="23874">1</cx:pt>
          <cx:pt idx="23875">1</cx:pt>
          <cx:pt idx="23876">1</cx:pt>
          <cx:pt idx="23877">1</cx:pt>
          <cx:pt idx="23878">1</cx:pt>
          <cx:pt idx="23879">1</cx:pt>
          <cx:pt idx="23880">1</cx:pt>
          <cx:pt idx="23881">1</cx:pt>
          <cx:pt idx="23882">1</cx:pt>
          <cx:pt idx="23883">1</cx:pt>
          <cx:pt idx="23884">1</cx:pt>
          <cx:pt idx="23885">1</cx:pt>
          <cx:pt idx="23886">1</cx:pt>
          <cx:pt idx="23887">1</cx:pt>
          <cx:pt idx="23888">1</cx:pt>
          <cx:pt idx="23889">1</cx:pt>
          <cx:pt idx="23890">1</cx:pt>
          <cx:pt idx="23891">1</cx:pt>
          <cx:pt idx="23892">1</cx:pt>
          <cx:pt idx="23893">1</cx:pt>
          <cx:pt idx="23894">1</cx:pt>
          <cx:pt idx="23895">1</cx:pt>
          <cx:pt idx="23896">1</cx:pt>
          <cx:pt idx="23897">1</cx:pt>
          <cx:pt idx="23898">1</cx:pt>
          <cx:pt idx="23899">1</cx:pt>
          <cx:pt idx="23900">1</cx:pt>
          <cx:pt idx="23901">1</cx:pt>
          <cx:pt idx="23902">1</cx:pt>
          <cx:pt idx="23903">1</cx:pt>
          <cx:pt idx="23904">1</cx:pt>
          <cx:pt idx="23905">1</cx:pt>
          <cx:pt idx="23906">1</cx:pt>
          <cx:pt idx="23907">1</cx:pt>
          <cx:pt idx="23908">1</cx:pt>
          <cx:pt idx="23909">1</cx:pt>
          <cx:pt idx="23910">1</cx:pt>
          <cx:pt idx="23911">1</cx:pt>
          <cx:pt idx="23912">1</cx:pt>
          <cx:pt idx="23913">1</cx:pt>
          <cx:pt idx="23914">1</cx:pt>
          <cx:pt idx="23915">1</cx:pt>
          <cx:pt idx="23916">1</cx:pt>
          <cx:pt idx="23917">1</cx:pt>
          <cx:pt idx="23918">1</cx:pt>
          <cx:pt idx="23919">1</cx:pt>
          <cx:pt idx="23920">1</cx:pt>
          <cx:pt idx="23921">1</cx:pt>
          <cx:pt idx="23922">1</cx:pt>
          <cx:pt idx="23923">1</cx:pt>
          <cx:pt idx="23924">1</cx:pt>
          <cx:pt idx="23925">1</cx:pt>
          <cx:pt idx="23926">1</cx:pt>
          <cx:pt idx="23927">1</cx:pt>
          <cx:pt idx="23928">1</cx:pt>
          <cx:pt idx="23929">1</cx:pt>
          <cx:pt idx="23930">1</cx:pt>
          <cx:pt idx="23931">1</cx:pt>
          <cx:pt idx="23932">1</cx:pt>
          <cx:pt idx="23933">1</cx:pt>
          <cx:pt idx="23934">1</cx:pt>
          <cx:pt idx="23935">1</cx:pt>
          <cx:pt idx="23936">1</cx:pt>
          <cx:pt idx="23937">1</cx:pt>
          <cx:pt idx="23938">1</cx:pt>
          <cx:pt idx="23939">1</cx:pt>
          <cx:pt idx="23940">1</cx:pt>
          <cx:pt idx="23941">1</cx:pt>
          <cx:pt idx="23942">1</cx:pt>
          <cx:pt idx="23943">1</cx:pt>
          <cx:pt idx="23944">1</cx:pt>
          <cx:pt idx="23945">1</cx:pt>
          <cx:pt idx="23946">1</cx:pt>
          <cx:pt idx="23947">1</cx:pt>
          <cx:pt idx="23948">1</cx:pt>
          <cx:pt idx="23949">1</cx:pt>
          <cx:pt idx="23950">1</cx:pt>
          <cx:pt idx="23951">1</cx:pt>
          <cx:pt idx="23952">1</cx:pt>
          <cx:pt idx="23953">1</cx:pt>
          <cx:pt idx="23954">1</cx:pt>
          <cx:pt idx="23955">1</cx:pt>
          <cx:pt idx="23956">1</cx:pt>
          <cx:pt idx="23957">1</cx:pt>
          <cx:pt idx="23958">1</cx:pt>
          <cx:pt idx="23959">1</cx:pt>
          <cx:pt idx="23960">1</cx:pt>
          <cx:pt idx="23961">1</cx:pt>
          <cx:pt idx="23962">1</cx:pt>
          <cx:pt idx="23963">1</cx:pt>
          <cx:pt idx="23964">1</cx:pt>
          <cx:pt idx="23965">1</cx:pt>
          <cx:pt idx="23966">1</cx:pt>
          <cx:pt idx="23967">1</cx:pt>
          <cx:pt idx="23968">1</cx:pt>
          <cx:pt idx="23969">1</cx:pt>
          <cx:pt idx="23970">1</cx:pt>
          <cx:pt idx="23971">1</cx:pt>
          <cx:pt idx="23972">1</cx:pt>
          <cx:pt idx="23973">1</cx:pt>
          <cx:pt idx="23974">1</cx:pt>
          <cx:pt idx="23975">1</cx:pt>
          <cx:pt idx="23976">1</cx:pt>
          <cx:pt idx="23977">1</cx:pt>
          <cx:pt idx="23978">1</cx:pt>
          <cx:pt idx="23979">1</cx:pt>
          <cx:pt idx="23980">1</cx:pt>
          <cx:pt idx="23981">1</cx:pt>
          <cx:pt idx="23982">1</cx:pt>
          <cx:pt idx="23983">1</cx:pt>
          <cx:pt idx="23984">1</cx:pt>
          <cx:pt idx="23985">1</cx:pt>
          <cx:pt idx="23986">1</cx:pt>
          <cx:pt idx="23987">1</cx:pt>
          <cx:pt idx="23988">1</cx:pt>
          <cx:pt idx="23989">1</cx:pt>
          <cx:pt idx="23990">1</cx:pt>
          <cx:pt idx="23991">1</cx:pt>
          <cx:pt idx="23992">1</cx:pt>
          <cx:pt idx="23993">1</cx:pt>
          <cx:pt idx="23994">1</cx:pt>
          <cx:pt idx="23995">1</cx:pt>
          <cx:pt idx="23996">1</cx:pt>
          <cx:pt idx="23997">1</cx:pt>
          <cx:pt idx="23998">1</cx:pt>
          <cx:pt idx="23999">1</cx:pt>
          <cx:pt idx="24000">1</cx:pt>
          <cx:pt idx="24001">1</cx:pt>
          <cx:pt idx="24002">1</cx:pt>
          <cx:pt idx="24003">1</cx:pt>
          <cx:pt idx="24004">1</cx:pt>
          <cx:pt idx="24005">1</cx:pt>
          <cx:pt idx="24006">1</cx:pt>
          <cx:pt idx="24007">1</cx:pt>
          <cx:pt idx="24008">1</cx:pt>
          <cx:pt idx="24009">1</cx:pt>
          <cx:pt idx="24010">1</cx:pt>
          <cx:pt idx="24011">1</cx:pt>
          <cx:pt idx="24012">1</cx:pt>
          <cx:pt idx="24013">1</cx:pt>
          <cx:pt idx="24014">1</cx:pt>
          <cx:pt idx="24015">1</cx:pt>
          <cx:pt idx="24016">1</cx:pt>
          <cx:pt idx="24017">1</cx:pt>
          <cx:pt idx="24018">1</cx:pt>
          <cx:pt idx="24019">1</cx:pt>
          <cx:pt idx="24020">1</cx:pt>
          <cx:pt idx="24021">1</cx:pt>
          <cx:pt idx="24022">1</cx:pt>
          <cx:pt idx="24023">1</cx:pt>
          <cx:pt idx="24024">1</cx:pt>
          <cx:pt idx="24025">1</cx:pt>
          <cx:pt idx="24026">1</cx:pt>
          <cx:pt idx="24027">1</cx:pt>
          <cx:pt idx="24028">1</cx:pt>
          <cx:pt idx="24029">1</cx:pt>
          <cx:pt idx="24030">1</cx:pt>
          <cx:pt idx="24031">1</cx:pt>
          <cx:pt idx="24032">1</cx:pt>
          <cx:pt idx="24033">1</cx:pt>
          <cx:pt idx="24034">1</cx:pt>
          <cx:pt idx="24035">1</cx:pt>
          <cx:pt idx="24036">1</cx:pt>
          <cx:pt idx="24037">1</cx:pt>
          <cx:pt idx="24038">1</cx:pt>
          <cx:pt idx="24039">1</cx:pt>
          <cx:pt idx="24040">1</cx:pt>
          <cx:pt idx="24041">1</cx:pt>
          <cx:pt idx="24042">1</cx:pt>
          <cx:pt idx="24043">1</cx:pt>
          <cx:pt idx="24044">1</cx:pt>
          <cx:pt idx="24045">1</cx:pt>
          <cx:pt idx="24046">1</cx:pt>
          <cx:pt idx="24047">1</cx:pt>
          <cx:pt idx="24048">1</cx:pt>
          <cx:pt idx="24049">1</cx:pt>
          <cx:pt idx="24050">1</cx:pt>
          <cx:pt idx="24051">1</cx:pt>
          <cx:pt idx="24052">1</cx:pt>
          <cx:pt idx="24053">1</cx:pt>
          <cx:pt idx="24054">1</cx:pt>
          <cx:pt idx="24055">1</cx:pt>
          <cx:pt idx="24056">1</cx:pt>
          <cx:pt idx="24057">1</cx:pt>
          <cx:pt idx="24058">1</cx:pt>
          <cx:pt idx="24059">1</cx:pt>
          <cx:pt idx="24060">1</cx:pt>
          <cx:pt idx="24061">1</cx:pt>
          <cx:pt idx="24062">1</cx:pt>
          <cx:pt idx="24063">1</cx:pt>
          <cx:pt idx="24064">1</cx:pt>
          <cx:pt idx="24065">1</cx:pt>
          <cx:pt idx="24066">1</cx:pt>
          <cx:pt idx="24067">1</cx:pt>
          <cx:pt idx="24068">1</cx:pt>
          <cx:pt idx="24069">1</cx:pt>
          <cx:pt idx="24070">1</cx:pt>
          <cx:pt idx="24071">1</cx:pt>
          <cx:pt idx="24072">1</cx:pt>
          <cx:pt idx="24073">1</cx:pt>
          <cx:pt idx="24074">1</cx:pt>
          <cx:pt idx="24075">1</cx:pt>
          <cx:pt idx="24076">1</cx:pt>
          <cx:pt idx="24077">1</cx:pt>
          <cx:pt idx="24078">1</cx:pt>
          <cx:pt idx="24079">1</cx:pt>
          <cx:pt idx="24080">1</cx:pt>
          <cx:pt idx="24081">1</cx:pt>
          <cx:pt idx="24082">1</cx:pt>
          <cx:pt idx="24083">1</cx:pt>
          <cx:pt idx="24084">1</cx:pt>
          <cx:pt idx="24085">1</cx:pt>
          <cx:pt idx="24086">1</cx:pt>
          <cx:pt idx="24087">1</cx:pt>
          <cx:pt idx="24088">1</cx:pt>
          <cx:pt idx="24089">1</cx:pt>
          <cx:pt idx="24090">1</cx:pt>
          <cx:pt idx="24091">1</cx:pt>
          <cx:pt idx="24092">1</cx:pt>
          <cx:pt idx="24093">1</cx:pt>
          <cx:pt idx="24094">1</cx:pt>
          <cx:pt idx="24095">1</cx:pt>
          <cx:pt idx="24096">1</cx:pt>
          <cx:pt idx="24097">1</cx:pt>
          <cx:pt idx="24098">1</cx:pt>
          <cx:pt idx="24099">1</cx:pt>
          <cx:pt idx="24100">1</cx:pt>
          <cx:pt idx="24101">1</cx:pt>
          <cx:pt idx="24102">1</cx:pt>
          <cx:pt idx="24103">1</cx:pt>
          <cx:pt idx="24104">1</cx:pt>
          <cx:pt idx="24105">1</cx:pt>
          <cx:pt idx="24106">1</cx:pt>
          <cx:pt idx="24107">1</cx:pt>
          <cx:pt idx="24108">1</cx:pt>
          <cx:pt idx="24109">1</cx:pt>
          <cx:pt idx="24110">1</cx:pt>
          <cx:pt idx="24111">1</cx:pt>
          <cx:pt idx="24112">1</cx:pt>
          <cx:pt idx="24113">1</cx:pt>
          <cx:pt idx="24114">1</cx:pt>
          <cx:pt idx="24115">1</cx:pt>
          <cx:pt idx="24116">1</cx:pt>
          <cx:pt idx="24117">1</cx:pt>
          <cx:pt idx="24118">1</cx:pt>
          <cx:pt idx="24119">1</cx:pt>
          <cx:pt idx="24120">1</cx:pt>
          <cx:pt idx="24121">1</cx:pt>
          <cx:pt idx="24122">1</cx:pt>
          <cx:pt idx="24123">1</cx:pt>
          <cx:pt idx="24124">1</cx:pt>
          <cx:pt idx="24125">1</cx:pt>
          <cx:pt idx="24126">1</cx:pt>
          <cx:pt idx="24127">1</cx:pt>
          <cx:pt idx="24128">1</cx:pt>
          <cx:pt idx="24129">1</cx:pt>
          <cx:pt idx="24130">1</cx:pt>
          <cx:pt idx="24131">1</cx:pt>
          <cx:pt idx="24132">1</cx:pt>
          <cx:pt idx="24133">1</cx:pt>
          <cx:pt idx="24134">1</cx:pt>
          <cx:pt idx="24135">1</cx:pt>
          <cx:pt idx="24136">1</cx:pt>
          <cx:pt idx="24137">1</cx:pt>
          <cx:pt idx="24138">1</cx:pt>
          <cx:pt idx="24139">1</cx:pt>
          <cx:pt idx="24140">1</cx:pt>
          <cx:pt idx="24141">1</cx:pt>
          <cx:pt idx="24142">1</cx:pt>
          <cx:pt idx="24143">1</cx:pt>
          <cx:pt idx="24144">1</cx:pt>
          <cx:pt idx="24145">1</cx:pt>
          <cx:pt idx="24146">1</cx:pt>
          <cx:pt idx="24147">1</cx:pt>
          <cx:pt idx="24148">1</cx:pt>
          <cx:pt idx="24149">1</cx:pt>
          <cx:pt idx="24150">1</cx:pt>
          <cx:pt idx="24151">1</cx:pt>
          <cx:pt idx="24152">1</cx:pt>
          <cx:pt idx="24153">1</cx:pt>
          <cx:pt idx="24154">1</cx:pt>
          <cx:pt idx="24155">1</cx:pt>
          <cx:pt idx="24156">1</cx:pt>
          <cx:pt idx="24157">1</cx:pt>
          <cx:pt idx="24158">1</cx:pt>
          <cx:pt idx="24159">1</cx:pt>
          <cx:pt idx="24160">1</cx:pt>
          <cx:pt idx="24161">1</cx:pt>
          <cx:pt idx="24162">1</cx:pt>
          <cx:pt idx="24163">1</cx:pt>
          <cx:pt idx="24164">1</cx:pt>
          <cx:pt idx="24165">1</cx:pt>
          <cx:pt idx="24166">1</cx:pt>
          <cx:pt idx="24167">1</cx:pt>
          <cx:pt idx="24168">1</cx:pt>
          <cx:pt idx="24169">1</cx:pt>
          <cx:pt idx="24170">1</cx:pt>
          <cx:pt idx="24171">1</cx:pt>
          <cx:pt idx="24172">1</cx:pt>
          <cx:pt idx="24173">1</cx:pt>
          <cx:pt idx="24174">1</cx:pt>
          <cx:pt idx="24175">1</cx:pt>
          <cx:pt idx="24176">1</cx:pt>
          <cx:pt idx="24177">1</cx:pt>
          <cx:pt idx="24178">1</cx:pt>
          <cx:pt idx="24179">1</cx:pt>
          <cx:pt idx="24180">1</cx:pt>
          <cx:pt idx="24181">1</cx:pt>
          <cx:pt idx="24182">1</cx:pt>
          <cx:pt idx="24183">1</cx:pt>
          <cx:pt idx="24184">1</cx:pt>
          <cx:pt idx="24185">1</cx:pt>
          <cx:pt idx="24186">1</cx:pt>
          <cx:pt idx="24187">1</cx:pt>
          <cx:pt idx="24188">1</cx:pt>
          <cx:pt idx="24189">1</cx:pt>
          <cx:pt idx="24190">1</cx:pt>
          <cx:pt idx="24191">1</cx:pt>
          <cx:pt idx="24192">1</cx:pt>
          <cx:pt idx="24193">1</cx:pt>
          <cx:pt idx="24194">1</cx:pt>
          <cx:pt idx="24195">1</cx:pt>
          <cx:pt idx="24196">1</cx:pt>
          <cx:pt idx="24197">1</cx:pt>
          <cx:pt idx="24198">1</cx:pt>
          <cx:pt idx="24199">1</cx:pt>
          <cx:pt idx="24200">1</cx:pt>
          <cx:pt idx="24201">1</cx:pt>
          <cx:pt idx="24202">1</cx:pt>
          <cx:pt idx="24203">1</cx:pt>
          <cx:pt idx="24204">1</cx:pt>
          <cx:pt idx="24205">1</cx:pt>
          <cx:pt idx="24206">1</cx:pt>
          <cx:pt idx="24207">1</cx:pt>
          <cx:pt idx="24208">1</cx:pt>
          <cx:pt idx="24209">1</cx:pt>
          <cx:pt idx="24210">1</cx:pt>
          <cx:pt idx="24211">1</cx:pt>
          <cx:pt idx="24212">1</cx:pt>
          <cx:pt idx="24213">1</cx:pt>
          <cx:pt idx="24214">1</cx:pt>
          <cx:pt idx="24215">1</cx:pt>
          <cx:pt idx="24216">1</cx:pt>
          <cx:pt idx="24217">1</cx:pt>
          <cx:pt idx="24218">1</cx:pt>
          <cx:pt idx="24219">1</cx:pt>
          <cx:pt idx="24220">1</cx:pt>
          <cx:pt idx="24221">1</cx:pt>
          <cx:pt idx="24222">1</cx:pt>
          <cx:pt idx="24223">1</cx:pt>
          <cx:pt idx="24224">1</cx:pt>
          <cx:pt idx="24225">1</cx:pt>
          <cx:pt idx="24226">1</cx:pt>
          <cx:pt idx="24227">1</cx:pt>
          <cx:pt idx="24228">1</cx:pt>
          <cx:pt idx="24229">1</cx:pt>
          <cx:pt idx="24230">1</cx:pt>
          <cx:pt idx="24231">1</cx:pt>
          <cx:pt idx="24232">1</cx:pt>
          <cx:pt idx="24233">1</cx:pt>
          <cx:pt idx="24234">1</cx:pt>
          <cx:pt idx="24235">1</cx:pt>
          <cx:pt idx="24236">1</cx:pt>
          <cx:pt idx="24237">1</cx:pt>
          <cx:pt idx="24238">1</cx:pt>
          <cx:pt idx="24239">1</cx:pt>
          <cx:pt idx="24240">1</cx:pt>
          <cx:pt idx="24241">1</cx:pt>
          <cx:pt idx="24242">1</cx:pt>
          <cx:pt idx="24243">1</cx:pt>
          <cx:pt idx="24244">1</cx:pt>
          <cx:pt idx="24245">1</cx:pt>
          <cx:pt idx="24246">1</cx:pt>
          <cx:pt idx="24247">1</cx:pt>
          <cx:pt idx="24248">1</cx:pt>
          <cx:pt idx="24249">1</cx:pt>
          <cx:pt idx="24250">1</cx:pt>
          <cx:pt idx="24251">1</cx:pt>
          <cx:pt idx="24252">1</cx:pt>
          <cx:pt idx="24253">1</cx:pt>
          <cx:pt idx="24254">1</cx:pt>
          <cx:pt idx="24255">1</cx:pt>
          <cx:pt idx="24256">1</cx:pt>
          <cx:pt idx="24257">1</cx:pt>
          <cx:pt idx="24258">1</cx:pt>
          <cx:pt idx="24259">1</cx:pt>
          <cx:pt idx="24260">1</cx:pt>
          <cx:pt idx="24261">1</cx:pt>
          <cx:pt idx="24262">1</cx:pt>
          <cx:pt idx="24263">1</cx:pt>
          <cx:pt idx="24264">1</cx:pt>
          <cx:pt idx="24265">1</cx:pt>
          <cx:pt idx="24266">1</cx:pt>
          <cx:pt idx="24267">1</cx:pt>
          <cx:pt idx="24268">1</cx:pt>
          <cx:pt idx="24269">1</cx:pt>
          <cx:pt idx="24270">1</cx:pt>
          <cx:pt idx="24271">1</cx:pt>
          <cx:pt idx="24272">1</cx:pt>
          <cx:pt idx="24273">1</cx:pt>
          <cx:pt idx="24274">1</cx:pt>
          <cx:pt idx="24275">1</cx:pt>
          <cx:pt idx="24276">1</cx:pt>
          <cx:pt idx="24277">1</cx:pt>
          <cx:pt idx="24278">1</cx:pt>
          <cx:pt idx="24279">1</cx:pt>
          <cx:pt idx="24280">1</cx:pt>
          <cx:pt idx="24281">1</cx:pt>
          <cx:pt idx="24282">1</cx:pt>
          <cx:pt idx="24283">1</cx:pt>
          <cx:pt idx="24284">1</cx:pt>
          <cx:pt idx="24285">1</cx:pt>
          <cx:pt idx="24286">1</cx:pt>
          <cx:pt idx="24287">1</cx:pt>
          <cx:pt idx="24288">1</cx:pt>
          <cx:pt idx="24289">1</cx:pt>
          <cx:pt idx="24290">1</cx:pt>
          <cx:pt idx="24291">1</cx:pt>
          <cx:pt idx="24292">1</cx:pt>
          <cx:pt idx="24293">1</cx:pt>
          <cx:pt idx="24294">1</cx:pt>
          <cx:pt idx="24295">1</cx:pt>
          <cx:pt idx="24296">1</cx:pt>
          <cx:pt idx="24297">1</cx:pt>
          <cx:pt idx="24298">1</cx:pt>
          <cx:pt idx="24299">1</cx:pt>
          <cx:pt idx="24300">1</cx:pt>
          <cx:pt idx="24301">1</cx:pt>
          <cx:pt idx="24302">1</cx:pt>
          <cx:pt idx="24303">1</cx:pt>
          <cx:pt idx="24304">1</cx:pt>
          <cx:pt idx="24305">1</cx:pt>
          <cx:pt idx="24306">1</cx:pt>
          <cx:pt idx="24307">1</cx:pt>
          <cx:pt idx="24308">1</cx:pt>
          <cx:pt idx="24309">1</cx:pt>
          <cx:pt idx="24310">1</cx:pt>
          <cx:pt idx="24311">1</cx:pt>
          <cx:pt idx="24312">1</cx:pt>
          <cx:pt idx="24313">1</cx:pt>
          <cx:pt idx="24314">1</cx:pt>
          <cx:pt idx="24315">1</cx:pt>
          <cx:pt idx="24316">1</cx:pt>
          <cx:pt idx="24317">1</cx:pt>
          <cx:pt idx="24318">1</cx:pt>
          <cx:pt idx="24319">1</cx:pt>
          <cx:pt idx="24320">1</cx:pt>
          <cx:pt idx="24321">1</cx:pt>
          <cx:pt idx="24322">1</cx:pt>
          <cx:pt idx="24323">1</cx:pt>
          <cx:pt idx="24324">1</cx:pt>
          <cx:pt idx="24325">1</cx:pt>
          <cx:pt idx="24326">1</cx:pt>
          <cx:pt idx="24327">1</cx:pt>
          <cx:pt idx="24328">1</cx:pt>
          <cx:pt idx="24329">1</cx:pt>
          <cx:pt idx="24330">1</cx:pt>
          <cx:pt idx="24331">1</cx:pt>
          <cx:pt idx="24332">1</cx:pt>
          <cx:pt idx="24333">1</cx:pt>
          <cx:pt idx="24334">1</cx:pt>
          <cx:pt idx="24335">1</cx:pt>
          <cx:pt idx="24336">1</cx:pt>
          <cx:pt idx="24337">1</cx:pt>
          <cx:pt idx="24338">1</cx:pt>
          <cx:pt idx="24339">1</cx:pt>
          <cx:pt idx="24340">1</cx:pt>
          <cx:pt idx="24341">1</cx:pt>
          <cx:pt idx="24342">1</cx:pt>
          <cx:pt idx="24343">1</cx:pt>
          <cx:pt idx="24344">1</cx:pt>
          <cx:pt idx="24345">1</cx:pt>
          <cx:pt idx="24346">1</cx:pt>
          <cx:pt idx="24347">1</cx:pt>
          <cx:pt idx="24348">1</cx:pt>
          <cx:pt idx="24349">1</cx:pt>
          <cx:pt idx="24350">1</cx:pt>
          <cx:pt idx="24351">1</cx:pt>
          <cx:pt idx="24352">1</cx:pt>
          <cx:pt idx="24353">1</cx:pt>
          <cx:pt idx="24354">1</cx:pt>
          <cx:pt idx="24355">1</cx:pt>
          <cx:pt idx="24356">1</cx:pt>
          <cx:pt idx="24357">1</cx:pt>
          <cx:pt idx="24358">1</cx:pt>
          <cx:pt idx="24359">1</cx:pt>
          <cx:pt idx="24360">1</cx:pt>
          <cx:pt idx="24361">1</cx:pt>
          <cx:pt idx="24362">1</cx:pt>
          <cx:pt idx="24363">1</cx:pt>
          <cx:pt idx="24364">1</cx:pt>
          <cx:pt idx="24365">1</cx:pt>
          <cx:pt idx="24366">1</cx:pt>
          <cx:pt idx="24367">1</cx:pt>
          <cx:pt idx="24368">1</cx:pt>
          <cx:pt idx="24369">1</cx:pt>
          <cx:pt idx="24370">1</cx:pt>
          <cx:pt idx="24371">1</cx:pt>
          <cx:pt idx="24372">1</cx:pt>
          <cx:pt idx="24373">1</cx:pt>
          <cx:pt idx="24374">1</cx:pt>
          <cx:pt idx="24375">1</cx:pt>
          <cx:pt idx="24376">1</cx:pt>
          <cx:pt idx="24377">1</cx:pt>
          <cx:pt idx="24378">1</cx:pt>
          <cx:pt idx="24379">1</cx:pt>
          <cx:pt idx="24380">1</cx:pt>
          <cx:pt idx="24381">1</cx:pt>
          <cx:pt idx="24382">1</cx:pt>
          <cx:pt idx="24383">1</cx:pt>
          <cx:pt idx="24384">1</cx:pt>
          <cx:pt idx="24385">1</cx:pt>
          <cx:pt idx="24386">1</cx:pt>
          <cx:pt idx="24387">1</cx:pt>
          <cx:pt idx="24388">1</cx:pt>
          <cx:pt idx="24389">1</cx:pt>
          <cx:pt idx="24390">1</cx:pt>
          <cx:pt idx="24391">1</cx:pt>
          <cx:pt idx="24392">1</cx:pt>
          <cx:pt idx="24393">1</cx:pt>
          <cx:pt idx="24394">1</cx:pt>
          <cx:pt idx="24395">1</cx:pt>
          <cx:pt idx="24396">1</cx:pt>
          <cx:pt idx="24397">1</cx:pt>
          <cx:pt idx="24398">1</cx:pt>
          <cx:pt idx="24399">1</cx:pt>
          <cx:pt idx="24400">1</cx:pt>
          <cx:pt idx="24401">1</cx:pt>
          <cx:pt idx="24402">1</cx:pt>
          <cx:pt idx="24403">1</cx:pt>
          <cx:pt idx="24404">1</cx:pt>
          <cx:pt idx="24405">1</cx:pt>
          <cx:pt idx="24406">1</cx:pt>
          <cx:pt idx="24407">1</cx:pt>
          <cx:pt idx="24408">1</cx:pt>
          <cx:pt idx="24409">1</cx:pt>
          <cx:pt idx="24410">1</cx:pt>
          <cx:pt idx="24411">1</cx:pt>
          <cx:pt idx="24412">1</cx:pt>
          <cx:pt idx="24413">1</cx:pt>
          <cx:pt idx="24414">1</cx:pt>
          <cx:pt idx="24415">1</cx:pt>
          <cx:pt idx="24416">1</cx:pt>
          <cx:pt idx="24417">1</cx:pt>
          <cx:pt idx="24418">1</cx:pt>
          <cx:pt idx="24419">1</cx:pt>
          <cx:pt idx="24420">1</cx:pt>
          <cx:pt idx="24421">1</cx:pt>
          <cx:pt idx="24422">1</cx:pt>
          <cx:pt idx="24423">1</cx:pt>
          <cx:pt idx="24424">1</cx:pt>
          <cx:pt idx="24425">1</cx:pt>
          <cx:pt idx="24426">1</cx:pt>
          <cx:pt idx="24427">1</cx:pt>
          <cx:pt idx="24428">1</cx:pt>
          <cx:pt idx="24429">1</cx:pt>
          <cx:pt idx="24430">1</cx:pt>
          <cx:pt idx="24431">1</cx:pt>
          <cx:pt idx="24432">1</cx:pt>
          <cx:pt idx="24433">1</cx:pt>
          <cx:pt idx="24434">1</cx:pt>
          <cx:pt idx="24435">1</cx:pt>
          <cx:pt idx="24436">1</cx:pt>
          <cx:pt idx="24437">1</cx:pt>
          <cx:pt idx="24438">1</cx:pt>
          <cx:pt idx="24439">1</cx:pt>
          <cx:pt idx="24440">1</cx:pt>
          <cx:pt idx="24441">1</cx:pt>
          <cx:pt idx="24442">1</cx:pt>
          <cx:pt idx="24443">1</cx:pt>
          <cx:pt idx="24444">1</cx:pt>
          <cx:pt idx="24445">1</cx:pt>
          <cx:pt idx="24446">1</cx:pt>
          <cx:pt idx="24447">1</cx:pt>
          <cx:pt idx="24448">1</cx:pt>
          <cx:pt idx="24449">1</cx:pt>
          <cx:pt idx="24450">1</cx:pt>
          <cx:pt idx="24451">1</cx:pt>
          <cx:pt idx="24452">1</cx:pt>
          <cx:pt idx="24453">1</cx:pt>
          <cx:pt idx="24454">1</cx:pt>
          <cx:pt idx="24455">1</cx:pt>
          <cx:pt idx="24456">1</cx:pt>
          <cx:pt idx="24457">1</cx:pt>
          <cx:pt idx="24458">1</cx:pt>
          <cx:pt idx="24459">1</cx:pt>
          <cx:pt idx="24460">1</cx:pt>
          <cx:pt idx="24461">1</cx:pt>
          <cx:pt idx="24462">1</cx:pt>
          <cx:pt idx="24463">1</cx:pt>
          <cx:pt idx="24464">1</cx:pt>
          <cx:pt idx="24465">1</cx:pt>
          <cx:pt idx="24466">1</cx:pt>
          <cx:pt idx="24467">1</cx:pt>
          <cx:pt idx="24468">1</cx:pt>
          <cx:pt idx="24469">1</cx:pt>
          <cx:pt idx="24470">1</cx:pt>
          <cx:pt idx="24471">1</cx:pt>
          <cx:pt idx="24472">1</cx:pt>
          <cx:pt idx="24473">1</cx:pt>
          <cx:pt idx="24474">1</cx:pt>
          <cx:pt idx="24475">1</cx:pt>
          <cx:pt idx="24476">1</cx:pt>
          <cx:pt idx="24477">1</cx:pt>
          <cx:pt idx="24478">1</cx:pt>
          <cx:pt idx="24479">1</cx:pt>
          <cx:pt idx="24480">1</cx:pt>
          <cx:pt idx="24481">1</cx:pt>
          <cx:pt idx="24482">1</cx:pt>
          <cx:pt idx="24483">1</cx:pt>
          <cx:pt idx="24484">1</cx:pt>
          <cx:pt idx="24485">1</cx:pt>
          <cx:pt idx="24486">1</cx:pt>
          <cx:pt idx="24487">1</cx:pt>
          <cx:pt idx="24488">1</cx:pt>
          <cx:pt idx="24489">1</cx:pt>
          <cx:pt idx="24490">1</cx:pt>
          <cx:pt idx="24491">1</cx:pt>
          <cx:pt idx="24492">1</cx:pt>
          <cx:pt idx="24493">1</cx:pt>
          <cx:pt idx="24494">1</cx:pt>
          <cx:pt idx="24495">1</cx:pt>
          <cx:pt idx="24496">1</cx:pt>
          <cx:pt idx="24497">1</cx:pt>
          <cx:pt idx="24498">1</cx:pt>
          <cx:pt idx="24499">1</cx:pt>
          <cx:pt idx="24500">1</cx:pt>
          <cx:pt idx="24501">1</cx:pt>
          <cx:pt idx="24502">1</cx:pt>
          <cx:pt idx="24503">1</cx:pt>
          <cx:pt idx="24504">1</cx:pt>
          <cx:pt idx="24505">1</cx:pt>
          <cx:pt idx="24506">1</cx:pt>
          <cx:pt idx="24507">1</cx:pt>
          <cx:pt idx="24508">1</cx:pt>
          <cx:pt idx="24509">1</cx:pt>
          <cx:pt idx="24510">1</cx:pt>
          <cx:pt idx="24511">1</cx:pt>
          <cx:pt idx="24512">1</cx:pt>
          <cx:pt idx="24513">1</cx:pt>
          <cx:pt idx="24514">1</cx:pt>
          <cx:pt idx="24515">1</cx:pt>
          <cx:pt idx="24516">1</cx:pt>
          <cx:pt idx="24517">1</cx:pt>
          <cx:pt idx="24518">1</cx:pt>
          <cx:pt idx="24519">1</cx:pt>
          <cx:pt idx="24520">1</cx:pt>
          <cx:pt idx="24521">1</cx:pt>
          <cx:pt idx="24522">1</cx:pt>
          <cx:pt idx="24523">1</cx:pt>
          <cx:pt idx="24524">1</cx:pt>
          <cx:pt idx="24525">1</cx:pt>
          <cx:pt idx="24526">1</cx:pt>
          <cx:pt idx="24527">1</cx:pt>
          <cx:pt idx="24528">1</cx:pt>
          <cx:pt idx="24529">1</cx:pt>
          <cx:pt idx="24530">1</cx:pt>
          <cx:pt idx="24531">1</cx:pt>
          <cx:pt idx="24532">1</cx:pt>
          <cx:pt idx="24533">1</cx:pt>
          <cx:pt idx="24534">1</cx:pt>
          <cx:pt idx="24535">1</cx:pt>
          <cx:pt idx="24536">1</cx:pt>
          <cx:pt idx="24537">1</cx:pt>
          <cx:pt idx="24538">1</cx:pt>
          <cx:pt idx="24539">1</cx:pt>
          <cx:pt idx="24540">1</cx:pt>
          <cx:pt idx="24541">1</cx:pt>
          <cx:pt idx="24542">1</cx:pt>
          <cx:pt idx="24543">1</cx:pt>
          <cx:pt idx="24544">1</cx:pt>
          <cx:pt idx="24545">1</cx:pt>
          <cx:pt idx="24546">1</cx:pt>
          <cx:pt idx="24547">1</cx:pt>
          <cx:pt idx="24548">1</cx:pt>
          <cx:pt idx="24549">1</cx:pt>
          <cx:pt idx="24550">1</cx:pt>
          <cx:pt idx="24551">1</cx:pt>
          <cx:pt idx="24552">1</cx:pt>
          <cx:pt idx="24553">1</cx:pt>
          <cx:pt idx="24554">1</cx:pt>
          <cx:pt idx="24555">1</cx:pt>
          <cx:pt idx="24556">1</cx:pt>
          <cx:pt idx="24557">1</cx:pt>
          <cx:pt idx="24558">1</cx:pt>
          <cx:pt idx="24559">1</cx:pt>
          <cx:pt idx="24560">1</cx:pt>
          <cx:pt idx="24561">1</cx:pt>
          <cx:pt idx="24562">1</cx:pt>
          <cx:pt idx="24563">1</cx:pt>
          <cx:pt idx="24564">1</cx:pt>
          <cx:pt idx="24565">1</cx:pt>
          <cx:pt idx="24566">1</cx:pt>
          <cx:pt idx="24567">1</cx:pt>
          <cx:pt idx="24568">1</cx:pt>
          <cx:pt idx="24569">1</cx:pt>
          <cx:pt idx="24570">1</cx:pt>
          <cx:pt idx="24571">1</cx:pt>
          <cx:pt idx="24572">1</cx:pt>
          <cx:pt idx="24573">1</cx:pt>
          <cx:pt idx="24574">1</cx:pt>
          <cx:pt idx="24575">1</cx:pt>
          <cx:pt idx="24576">1</cx:pt>
          <cx:pt idx="24577">1</cx:pt>
          <cx:pt idx="24578">1</cx:pt>
          <cx:pt idx="24579">1</cx:pt>
          <cx:pt idx="24580">1</cx:pt>
          <cx:pt idx="24581">1</cx:pt>
          <cx:pt idx="24582">1</cx:pt>
          <cx:pt idx="24583">1</cx:pt>
          <cx:pt idx="24584">1</cx:pt>
          <cx:pt idx="24585">1</cx:pt>
          <cx:pt idx="24586">1</cx:pt>
          <cx:pt idx="24587">1</cx:pt>
          <cx:pt idx="24588">1</cx:pt>
          <cx:pt idx="24589">1</cx:pt>
          <cx:pt idx="24590">1</cx:pt>
          <cx:pt idx="24591">1</cx:pt>
          <cx:pt idx="24592">1</cx:pt>
          <cx:pt idx="24593">1</cx:pt>
          <cx:pt idx="24594">1</cx:pt>
          <cx:pt idx="24595">1</cx:pt>
          <cx:pt idx="24596">1</cx:pt>
          <cx:pt idx="24597">1</cx:pt>
          <cx:pt idx="24598">1</cx:pt>
          <cx:pt idx="24599">1</cx:pt>
          <cx:pt idx="24600">1</cx:pt>
          <cx:pt idx="24601">1</cx:pt>
          <cx:pt idx="24602">1</cx:pt>
          <cx:pt idx="24603">1</cx:pt>
          <cx:pt idx="24604">1</cx:pt>
          <cx:pt idx="24605">1</cx:pt>
          <cx:pt idx="24606">1</cx:pt>
          <cx:pt idx="24607">1</cx:pt>
          <cx:pt idx="24608">1</cx:pt>
          <cx:pt idx="24609">1</cx:pt>
          <cx:pt idx="24610">1</cx:pt>
          <cx:pt idx="24611">1</cx:pt>
          <cx:pt idx="24612">1</cx:pt>
          <cx:pt idx="24613">1</cx:pt>
          <cx:pt idx="24614">1</cx:pt>
          <cx:pt idx="24615">1</cx:pt>
          <cx:pt idx="24616">1</cx:pt>
          <cx:pt idx="24617">1</cx:pt>
          <cx:pt idx="24618">1</cx:pt>
          <cx:pt idx="24619">1</cx:pt>
          <cx:pt idx="24620">1</cx:pt>
          <cx:pt idx="24621">1</cx:pt>
          <cx:pt idx="24622">1</cx:pt>
          <cx:pt idx="24623">1</cx:pt>
          <cx:pt idx="24624">1</cx:pt>
          <cx:pt idx="24625">1</cx:pt>
          <cx:pt idx="24626">1</cx:pt>
          <cx:pt idx="24627">1</cx:pt>
          <cx:pt idx="24628">1</cx:pt>
          <cx:pt idx="24629">1</cx:pt>
          <cx:pt idx="24630">1</cx:pt>
          <cx:pt idx="24631">1</cx:pt>
          <cx:pt idx="24632">1</cx:pt>
          <cx:pt idx="24633">1</cx:pt>
          <cx:pt idx="24634">1</cx:pt>
          <cx:pt idx="24635">1</cx:pt>
          <cx:pt idx="24636">1</cx:pt>
          <cx:pt idx="24637">1</cx:pt>
          <cx:pt idx="24638">1</cx:pt>
          <cx:pt idx="24639">1</cx:pt>
          <cx:pt idx="24640">1</cx:pt>
          <cx:pt idx="24641">1</cx:pt>
          <cx:pt idx="24642">1</cx:pt>
          <cx:pt idx="24643">1</cx:pt>
          <cx:pt idx="24644">1</cx:pt>
          <cx:pt idx="24645">1</cx:pt>
          <cx:pt idx="24646">1</cx:pt>
          <cx:pt idx="24647">1</cx:pt>
          <cx:pt idx="24648">1</cx:pt>
          <cx:pt idx="24649">1</cx:pt>
          <cx:pt idx="24650">1</cx:pt>
          <cx:pt idx="24651">1</cx:pt>
          <cx:pt idx="24652">1</cx:pt>
          <cx:pt idx="24653">1</cx:pt>
          <cx:pt idx="24654">1</cx:pt>
          <cx:pt idx="24655">1</cx:pt>
          <cx:pt idx="24656">1</cx:pt>
          <cx:pt idx="24657">1</cx:pt>
          <cx:pt idx="24658">1</cx:pt>
          <cx:pt idx="24659">1</cx:pt>
          <cx:pt idx="24660">1</cx:pt>
          <cx:pt idx="24661">1</cx:pt>
          <cx:pt idx="24662">1</cx:pt>
          <cx:pt idx="24663">1</cx:pt>
          <cx:pt idx="24664">1</cx:pt>
          <cx:pt idx="24665">1</cx:pt>
          <cx:pt idx="24666">1</cx:pt>
          <cx:pt idx="24667">1</cx:pt>
          <cx:pt idx="24668">1</cx:pt>
          <cx:pt idx="24669">1</cx:pt>
          <cx:pt idx="24670">1</cx:pt>
          <cx:pt idx="24671">1</cx:pt>
          <cx:pt idx="24672">1</cx:pt>
          <cx:pt idx="24673">1</cx:pt>
          <cx:pt idx="24674">1</cx:pt>
          <cx:pt idx="24675">1</cx:pt>
          <cx:pt idx="24676">1</cx:pt>
          <cx:pt idx="24677">1</cx:pt>
          <cx:pt idx="24678">1</cx:pt>
          <cx:pt idx="24679">1</cx:pt>
          <cx:pt idx="24680">1</cx:pt>
          <cx:pt idx="24681">1</cx:pt>
          <cx:pt idx="24682">1</cx:pt>
          <cx:pt idx="24683">1</cx:pt>
          <cx:pt idx="24684">1</cx:pt>
          <cx:pt idx="24685">1</cx:pt>
          <cx:pt idx="24686">1</cx:pt>
          <cx:pt idx="24687">1</cx:pt>
          <cx:pt idx="24688">1</cx:pt>
          <cx:pt idx="24689">1</cx:pt>
          <cx:pt idx="24690">1</cx:pt>
          <cx:pt idx="24691">1</cx:pt>
          <cx:pt idx="24692">1</cx:pt>
          <cx:pt idx="24693">1</cx:pt>
          <cx:pt idx="24694">1</cx:pt>
          <cx:pt idx="24695">1</cx:pt>
          <cx:pt idx="24696">1</cx:pt>
          <cx:pt idx="24697">1</cx:pt>
          <cx:pt idx="24698">1</cx:pt>
          <cx:pt idx="24699">1</cx:pt>
          <cx:pt idx="24700">1</cx:pt>
          <cx:pt idx="24701">1</cx:pt>
          <cx:pt idx="24702">1</cx:pt>
          <cx:pt idx="24703">1</cx:pt>
          <cx:pt idx="24704">1</cx:pt>
          <cx:pt idx="24705">1</cx:pt>
          <cx:pt idx="24706">1</cx:pt>
          <cx:pt idx="24707">1</cx:pt>
          <cx:pt idx="24708">1</cx:pt>
          <cx:pt idx="24709">1</cx:pt>
          <cx:pt idx="24710">1</cx:pt>
          <cx:pt idx="24711">1</cx:pt>
          <cx:pt idx="24712">1</cx:pt>
          <cx:pt idx="24713">1</cx:pt>
          <cx:pt idx="24714">1</cx:pt>
          <cx:pt idx="24715">1</cx:pt>
          <cx:pt idx="24716">1</cx:pt>
          <cx:pt idx="24717">1</cx:pt>
          <cx:pt idx="24718">1</cx:pt>
          <cx:pt idx="24719">1</cx:pt>
          <cx:pt idx="24720">1</cx:pt>
          <cx:pt idx="24721">1</cx:pt>
          <cx:pt idx="24722">1</cx:pt>
          <cx:pt idx="24723">1</cx:pt>
          <cx:pt idx="24724">1</cx:pt>
          <cx:pt idx="24725">1</cx:pt>
          <cx:pt idx="24726">1</cx:pt>
          <cx:pt idx="24727">1</cx:pt>
          <cx:pt idx="24728">1</cx:pt>
          <cx:pt idx="24729">1</cx:pt>
          <cx:pt idx="24730">1</cx:pt>
          <cx:pt idx="24731">1</cx:pt>
          <cx:pt idx="24732">1</cx:pt>
          <cx:pt idx="24733">1</cx:pt>
          <cx:pt idx="24734">1</cx:pt>
          <cx:pt idx="24735">1</cx:pt>
          <cx:pt idx="24736">1</cx:pt>
          <cx:pt idx="24737">1</cx:pt>
          <cx:pt idx="24738">1</cx:pt>
          <cx:pt idx="24739">1</cx:pt>
          <cx:pt idx="24740">1</cx:pt>
          <cx:pt idx="24741">1</cx:pt>
          <cx:pt idx="24742">1</cx:pt>
          <cx:pt idx="24743">1</cx:pt>
          <cx:pt idx="24744">1</cx:pt>
          <cx:pt idx="24745">1</cx:pt>
          <cx:pt idx="24746">1</cx:pt>
          <cx:pt idx="24747">1</cx:pt>
          <cx:pt idx="24748">1</cx:pt>
          <cx:pt idx="24749">1</cx:pt>
          <cx:pt idx="24750">1</cx:pt>
          <cx:pt idx="24751">1</cx:pt>
          <cx:pt idx="24752">1</cx:pt>
          <cx:pt idx="24753">1</cx:pt>
          <cx:pt idx="24754">1</cx:pt>
          <cx:pt idx="24755">1</cx:pt>
          <cx:pt idx="24756">1</cx:pt>
          <cx:pt idx="24757">1</cx:pt>
          <cx:pt idx="24758">1</cx:pt>
          <cx:pt idx="24759">1</cx:pt>
          <cx:pt idx="24760">1</cx:pt>
          <cx:pt idx="24761">1</cx:pt>
          <cx:pt idx="24762">1</cx:pt>
          <cx:pt idx="24763">1</cx:pt>
          <cx:pt idx="24764">1</cx:pt>
          <cx:pt idx="24765">1</cx:pt>
          <cx:pt idx="24766">1</cx:pt>
          <cx:pt idx="24767">1</cx:pt>
          <cx:pt idx="24768">1</cx:pt>
          <cx:pt idx="24769">1</cx:pt>
          <cx:pt idx="24770">1</cx:pt>
          <cx:pt idx="24771">1</cx:pt>
          <cx:pt idx="24772">1</cx:pt>
          <cx:pt idx="24773">1</cx:pt>
          <cx:pt idx="24774">1</cx:pt>
          <cx:pt idx="24775">1</cx:pt>
          <cx:pt idx="24776">1</cx:pt>
          <cx:pt idx="24777">1</cx:pt>
          <cx:pt idx="24778">1</cx:pt>
          <cx:pt idx="24779">1</cx:pt>
          <cx:pt idx="24780">1</cx:pt>
          <cx:pt idx="24781">1</cx:pt>
          <cx:pt idx="24782">1</cx:pt>
          <cx:pt idx="24783">1</cx:pt>
          <cx:pt idx="24784">1</cx:pt>
          <cx:pt idx="24785">1</cx:pt>
          <cx:pt idx="24786">1</cx:pt>
          <cx:pt idx="24787">1</cx:pt>
          <cx:pt idx="24788">1</cx:pt>
          <cx:pt idx="24789">1</cx:pt>
          <cx:pt idx="24790">1</cx:pt>
          <cx:pt idx="24791">1</cx:pt>
          <cx:pt idx="24792">1</cx:pt>
          <cx:pt idx="24793">1</cx:pt>
          <cx:pt idx="24794">1</cx:pt>
          <cx:pt idx="24795">1</cx:pt>
          <cx:pt idx="24796">1</cx:pt>
          <cx:pt idx="24797">1</cx:pt>
          <cx:pt idx="24798">1</cx:pt>
          <cx:pt idx="24799">1</cx:pt>
          <cx:pt idx="24800">1</cx:pt>
          <cx:pt idx="24801">1</cx:pt>
          <cx:pt idx="24802">1</cx:pt>
          <cx:pt idx="24803">1</cx:pt>
          <cx:pt idx="24804">1</cx:pt>
          <cx:pt idx="24805">1</cx:pt>
          <cx:pt idx="24806">1</cx:pt>
          <cx:pt idx="24807">1</cx:pt>
          <cx:pt idx="24808">1</cx:pt>
          <cx:pt idx="24809">1</cx:pt>
          <cx:pt idx="24810">1</cx:pt>
          <cx:pt idx="24811">1</cx:pt>
          <cx:pt idx="24812">1</cx:pt>
          <cx:pt idx="24813">1</cx:pt>
          <cx:pt idx="24814">1</cx:pt>
          <cx:pt idx="24815">1</cx:pt>
          <cx:pt idx="24816">1</cx:pt>
          <cx:pt idx="24817">1</cx:pt>
          <cx:pt idx="24818">1</cx:pt>
          <cx:pt idx="24819">1</cx:pt>
          <cx:pt idx="24820">1</cx:pt>
          <cx:pt idx="24821">1</cx:pt>
          <cx:pt idx="24822">1</cx:pt>
          <cx:pt idx="24823">1</cx:pt>
          <cx:pt idx="24824">1</cx:pt>
          <cx:pt idx="24825">1</cx:pt>
          <cx:pt idx="24826">1</cx:pt>
          <cx:pt idx="24827">1</cx:pt>
          <cx:pt idx="24828">1</cx:pt>
          <cx:pt idx="24829">1</cx:pt>
          <cx:pt idx="24830">1</cx:pt>
          <cx:pt idx="24831">1</cx:pt>
          <cx:pt idx="24832">1</cx:pt>
          <cx:pt idx="24833">1</cx:pt>
          <cx:pt idx="24834">1</cx:pt>
          <cx:pt idx="24835">1</cx:pt>
          <cx:pt idx="24836">1</cx:pt>
          <cx:pt idx="24837">1</cx:pt>
          <cx:pt idx="24838">1</cx:pt>
          <cx:pt idx="24839">1</cx:pt>
          <cx:pt idx="24840">1</cx:pt>
          <cx:pt idx="24841">1</cx:pt>
          <cx:pt idx="24842">1</cx:pt>
          <cx:pt idx="24843">1</cx:pt>
          <cx:pt idx="24844">1</cx:pt>
          <cx:pt idx="24845">1</cx:pt>
          <cx:pt idx="24846">1</cx:pt>
          <cx:pt idx="24847">1</cx:pt>
          <cx:pt idx="24848">1</cx:pt>
          <cx:pt idx="24849">1</cx:pt>
          <cx:pt idx="24850">1</cx:pt>
          <cx:pt idx="24851">1</cx:pt>
          <cx:pt idx="24852">1</cx:pt>
          <cx:pt idx="24853">1</cx:pt>
          <cx:pt idx="24854">1</cx:pt>
          <cx:pt idx="24855">1</cx:pt>
          <cx:pt idx="24856">1</cx:pt>
          <cx:pt idx="24857">1</cx:pt>
          <cx:pt idx="24858">1</cx:pt>
          <cx:pt idx="24859">1</cx:pt>
          <cx:pt idx="24860">1</cx:pt>
          <cx:pt idx="24861">1</cx:pt>
          <cx:pt idx="24862">1</cx:pt>
          <cx:pt idx="24863">1</cx:pt>
          <cx:pt idx="24864">1</cx:pt>
          <cx:pt idx="24865">1</cx:pt>
          <cx:pt idx="24866">1</cx:pt>
          <cx:pt idx="24867">1</cx:pt>
          <cx:pt idx="24868">1</cx:pt>
          <cx:pt idx="24869">1</cx:pt>
          <cx:pt idx="24870">1</cx:pt>
          <cx:pt idx="24871">1</cx:pt>
          <cx:pt idx="24872">1</cx:pt>
          <cx:pt idx="24873">1</cx:pt>
          <cx:pt idx="24874">1</cx:pt>
          <cx:pt idx="24875">1</cx:pt>
          <cx:pt idx="24876">1</cx:pt>
          <cx:pt idx="24877">1</cx:pt>
          <cx:pt idx="24878">1</cx:pt>
          <cx:pt idx="24879">1</cx:pt>
          <cx:pt idx="24880">1</cx:pt>
          <cx:pt idx="24881">1</cx:pt>
          <cx:pt idx="24882">1</cx:pt>
          <cx:pt idx="24883">1</cx:pt>
          <cx:pt idx="24884">1</cx:pt>
          <cx:pt idx="24885">1</cx:pt>
          <cx:pt idx="24886">1</cx:pt>
          <cx:pt idx="24887">1</cx:pt>
          <cx:pt idx="24888">1</cx:pt>
          <cx:pt idx="24889">1</cx:pt>
          <cx:pt idx="24890">1</cx:pt>
          <cx:pt idx="24891">1</cx:pt>
          <cx:pt idx="24892">1</cx:pt>
          <cx:pt idx="24893">1</cx:pt>
          <cx:pt idx="24894">1</cx:pt>
          <cx:pt idx="24895">1</cx:pt>
          <cx:pt idx="24896">1</cx:pt>
          <cx:pt idx="24897">1</cx:pt>
          <cx:pt idx="24898">1</cx:pt>
          <cx:pt idx="24899">1</cx:pt>
          <cx:pt idx="24900">1</cx:pt>
          <cx:pt idx="24901">1</cx:pt>
          <cx:pt idx="24902">1</cx:pt>
          <cx:pt idx="24903">1</cx:pt>
          <cx:pt idx="24904">1</cx:pt>
          <cx:pt idx="24905">1</cx:pt>
          <cx:pt idx="24906">1</cx:pt>
          <cx:pt idx="24907">1</cx:pt>
          <cx:pt idx="24908">1</cx:pt>
          <cx:pt idx="24909">1</cx:pt>
          <cx:pt idx="24910">1</cx:pt>
          <cx:pt idx="24911">1</cx:pt>
          <cx:pt idx="24912">1</cx:pt>
          <cx:pt idx="24913">1</cx:pt>
          <cx:pt idx="24914">1</cx:pt>
          <cx:pt idx="24915">1</cx:pt>
          <cx:pt idx="24916">1</cx:pt>
          <cx:pt idx="24917">1</cx:pt>
          <cx:pt idx="24918">1</cx:pt>
          <cx:pt idx="24919">1</cx:pt>
          <cx:pt idx="24920">1</cx:pt>
          <cx:pt idx="24921">1</cx:pt>
          <cx:pt idx="24922">1</cx:pt>
          <cx:pt idx="24923">1</cx:pt>
          <cx:pt idx="24924">1</cx:pt>
          <cx:pt idx="24925">1</cx:pt>
          <cx:pt idx="24926">1</cx:pt>
          <cx:pt idx="24927">1</cx:pt>
          <cx:pt idx="24928">1</cx:pt>
          <cx:pt idx="24929">1</cx:pt>
          <cx:pt idx="24930">1</cx:pt>
          <cx:pt idx="24931">1</cx:pt>
          <cx:pt idx="24932">1</cx:pt>
          <cx:pt idx="24933">1</cx:pt>
          <cx:pt idx="24934">1</cx:pt>
          <cx:pt idx="24935">1</cx:pt>
          <cx:pt idx="24936">1</cx:pt>
          <cx:pt idx="24937">1</cx:pt>
          <cx:pt idx="24938">1</cx:pt>
          <cx:pt idx="24939">1</cx:pt>
          <cx:pt idx="24940">1</cx:pt>
          <cx:pt idx="24941">1</cx:pt>
          <cx:pt idx="24942">1</cx:pt>
          <cx:pt idx="24943">1</cx:pt>
          <cx:pt idx="24944">1</cx:pt>
          <cx:pt idx="24945">1</cx:pt>
          <cx:pt idx="24946">1</cx:pt>
          <cx:pt idx="24947">1</cx:pt>
          <cx:pt idx="24948">1</cx:pt>
          <cx:pt idx="24949">1</cx:pt>
          <cx:pt idx="24950">1</cx:pt>
          <cx:pt idx="24951">1</cx:pt>
          <cx:pt idx="24952">1</cx:pt>
          <cx:pt idx="24953">1</cx:pt>
          <cx:pt idx="24954">1</cx:pt>
          <cx:pt idx="24955">1</cx:pt>
          <cx:pt idx="24956">1</cx:pt>
          <cx:pt idx="24957">1</cx:pt>
          <cx:pt idx="24958">1</cx:pt>
          <cx:pt idx="24959">1</cx:pt>
          <cx:pt idx="24960">1</cx:pt>
          <cx:pt idx="24961">1</cx:pt>
          <cx:pt idx="24962">1</cx:pt>
          <cx:pt idx="24963">1</cx:pt>
          <cx:pt idx="24964">1</cx:pt>
          <cx:pt idx="24965">1</cx:pt>
          <cx:pt idx="24966">1</cx:pt>
          <cx:pt idx="24967">1</cx:pt>
          <cx:pt idx="24968">1</cx:pt>
          <cx:pt idx="24969">1</cx:pt>
          <cx:pt idx="24970">1</cx:pt>
          <cx:pt idx="24971">1</cx:pt>
          <cx:pt idx="24972">1</cx:pt>
          <cx:pt idx="24973">1</cx:pt>
          <cx:pt idx="24974">1</cx:pt>
          <cx:pt idx="24975">1</cx:pt>
          <cx:pt idx="24976">1</cx:pt>
          <cx:pt idx="24977">1</cx:pt>
          <cx:pt idx="24978">1</cx:pt>
          <cx:pt idx="24979">1</cx:pt>
          <cx:pt idx="24980">1</cx:pt>
          <cx:pt idx="24981">1</cx:pt>
          <cx:pt idx="24982">1</cx:pt>
          <cx:pt idx="24983">1</cx:pt>
          <cx:pt idx="24984">1</cx:pt>
          <cx:pt idx="24985">1</cx:pt>
          <cx:pt idx="24986">1</cx:pt>
          <cx:pt idx="24987">1</cx:pt>
          <cx:pt idx="24988">1</cx:pt>
          <cx:pt idx="24989">1</cx:pt>
          <cx:pt idx="24990">1</cx:pt>
          <cx:pt idx="24991">1</cx:pt>
          <cx:pt idx="24992">1</cx:pt>
          <cx:pt idx="24993">1</cx:pt>
          <cx:pt idx="24994">1</cx:pt>
          <cx:pt idx="24995">1</cx:pt>
          <cx:pt idx="24996">1</cx:pt>
          <cx:pt idx="24997">1</cx:pt>
          <cx:pt idx="24998">1</cx:pt>
          <cx:pt idx="24999">1</cx:pt>
          <cx:pt idx="25000">1</cx:pt>
          <cx:pt idx="25001">1</cx:pt>
          <cx:pt idx="25002">1</cx:pt>
          <cx:pt idx="25003">1</cx:pt>
          <cx:pt idx="25004">1</cx:pt>
          <cx:pt idx="25005">1</cx:pt>
          <cx:pt idx="25006">1</cx:pt>
          <cx:pt idx="25007">1</cx:pt>
          <cx:pt idx="25008">1</cx:pt>
          <cx:pt idx="25009">1</cx:pt>
          <cx:pt idx="25010">1</cx:pt>
          <cx:pt idx="25011">1</cx:pt>
          <cx:pt idx="25012">1</cx:pt>
          <cx:pt idx="25013">1</cx:pt>
          <cx:pt idx="25014">1</cx:pt>
          <cx:pt idx="25015">1</cx:pt>
          <cx:pt idx="25016">1</cx:pt>
          <cx:pt idx="25017">1</cx:pt>
          <cx:pt idx="25018">1</cx:pt>
          <cx:pt idx="25019">1</cx:pt>
          <cx:pt idx="25020">1</cx:pt>
          <cx:pt idx="25021">1</cx:pt>
          <cx:pt idx="25022">1</cx:pt>
          <cx:pt idx="25023">1</cx:pt>
          <cx:pt idx="25024">1</cx:pt>
          <cx:pt idx="25025">1</cx:pt>
          <cx:pt idx="25026">1</cx:pt>
          <cx:pt idx="25027">1</cx:pt>
          <cx:pt idx="25028">1</cx:pt>
          <cx:pt idx="25029">1</cx:pt>
          <cx:pt idx="25030">1</cx:pt>
          <cx:pt idx="25031">1</cx:pt>
          <cx:pt idx="25032">1</cx:pt>
          <cx:pt idx="25033">1</cx:pt>
          <cx:pt idx="25034">1</cx:pt>
          <cx:pt idx="25035">1</cx:pt>
          <cx:pt idx="25036">1</cx:pt>
          <cx:pt idx="25037">1</cx:pt>
          <cx:pt idx="25038">1</cx:pt>
          <cx:pt idx="25039">1</cx:pt>
          <cx:pt idx="25040">1</cx:pt>
          <cx:pt idx="25041">1</cx:pt>
          <cx:pt idx="25042">1</cx:pt>
          <cx:pt idx="25043">1</cx:pt>
          <cx:pt idx="25044">1</cx:pt>
          <cx:pt idx="25045">1</cx:pt>
          <cx:pt idx="25046">1</cx:pt>
          <cx:pt idx="25047">1</cx:pt>
          <cx:pt idx="25048">1</cx:pt>
          <cx:pt idx="25049">1</cx:pt>
          <cx:pt idx="25050">1</cx:pt>
          <cx:pt idx="25051">1</cx:pt>
          <cx:pt idx="25052">1</cx:pt>
          <cx:pt idx="25053">1</cx:pt>
          <cx:pt idx="25054">1</cx:pt>
          <cx:pt idx="25055">1</cx:pt>
          <cx:pt idx="25056">1</cx:pt>
          <cx:pt idx="25057">1</cx:pt>
          <cx:pt idx="25058">1</cx:pt>
          <cx:pt idx="25059">1</cx:pt>
          <cx:pt idx="25060">1</cx:pt>
          <cx:pt idx="25061">1</cx:pt>
          <cx:pt idx="25062">1</cx:pt>
          <cx:pt idx="25063">1</cx:pt>
          <cx:pt idx="25064">1</cx:pt>
          <cx:pt idx="25065">1</cx:pt>
          <cx:pt idx="25066">1</cx:pt>
          <cx:pt idx="25067">1</cx:pt>
          <cx:pt idx="25068">1</cx:pt>
          <cx:pt idx="25069">1</cx:pt>
          <cx:pt idx="25070">1</cx:pt>
          <cx:pt idx="25071">1</cx:pt>
          <cx:pt idx="25072">1</cx:pt>
          <cx:pt idx="25073">1</cx:pt>
          <cx:pt idx="25074">1</cx:pt>
          <cx:pt idx="25075">1</cx:pt>
          <cx:pt idx="25076">1</cx:pt>
          <cx:pt idx="25077">1</cx:pt>
          <cx:pt idx="25078">1</cx:pt>
          <cx:pt idx="25079">1</cx:pt>
          <cx:pt idx="25080">1</cx:pt>
          <cx:pt idx="25081">1</cx:pt>
          <cx:pt idx="25082">1</cx:pt>
          <cx:pt idx="25083">1</cx:pt>
          <cx:pt idx="25084">1</cx:pt>
          <cx:pt idx="25085">1</cx:pt>
          <cx:pt idx="25086">1</cx:pt>
          <cx:pt idx="25087">1</cx:pt>
          <cx:pt idx="25088">1</cx:pt>
          <cx:pt idx="25089">1</cx:pt>
          <cx:pt idx="25090">1</cx:pt>
          <cx:pt idx="25091">1</cx:pt>
          <cx:pt idx="25092">1</cx:pt>
          <cx:pt idx="25093">1</cx:pt>
          <cx:pt idx="25094">1</cx:pt>
          <cx:pt idx="25095">1</cx:pt>
          <cx:pt idx="25096">1</cx:pt>
          <cx:pt idx="25097">1</cx:pt>
          <cx:pt idx="25098">1</cx:pt>
          <cx:pt idx="25099">1</cx:pt>
          <cx:pt idx="25100">1</cx:pt>
          <cx:pt idx="25101">1</cx:pt>
          <cx:pt idx="25102">1</cx:pt>
          <cx:pt idx="25103">1</cx:pt>
          <cx:pt idx="25104">1</cx:pt>
          <cx:pt idx="25105">1</cx:pt>
          <cx:pt idx="25106">1</cx:pt>
          <cx:pt idx="25107">1</cx:pt>
          <cx:pt idx="25108">1</cx:pt>
          <cx:pt idx="25109">1</cx:pt>
          <cx:pt idx="25110">1</cx:pt>
          <cx:pt idx="25111">1</cx:pt>
          <cx:pt idx="25112">1</cx:pt>
          <cx:pt idx="25113">1</cx:pt>
          <cx:pt idx="25114">1</cx:pt>
          <cx:pt idx="25115">1</cx:pt>
          <cx:pt idx="25116">1</cx:pt>
          <cx:pt idx="25117">1</cx:pt>
          <cx:pt idx="25118">1</cx:pt>
          <cx:pt idx="25119">1</cx:pt>
          <cx:pt idx="25120">1</cx:pt>
          <cx:pt idx="25121">1</cx:pt>
          <cx:pt idx="25122">1</cx:pt>
          <cx:pt idx="25123">1</cx:pt>
          <cx:pt idx="25124">1</cx:pt>
          <cx:pt idx="25125">1</cx:pt>
          <cx:pt idx="25126">1</cx:pt>
          <cx:pt idx="25127">1</cx:pt>
          <cx:pt idx="25128">1</cx:pt>
          <cx:pt idx="25129">1</cx:pt>
          <cx:pt idx="25130">1</cx:pt>
          <cx:pt idx="25131">1</cx:pt>
          <cx:pt idx="25132">1</cx:pt>
          <cx:pt idx="25133">1</cx:pt>
          <cx:pt idx="25134">1</cx:pt>
          <cx:pt idx="25135">1</cx:pt>
          <cx:pt idx="25136">1</cx:pt>
          <cx:pt idx="25137">1</cx:pt>
          <cx:pt idx="25138">1</cx:pt>
          <cx:pt idx="25139">1</cx:pt>
          <cx:pt idx="25140">1</cx:pt>
          <cx:pt idx="25141">1</cx:pt>
          <cx:pt idx="25142">1</cx:pt>
          <cx:pt idx="25143">1</cx:pt>
          <cx:pt idx="25144">1</cx:pt>
          <cx:pt idx="25145">1</cx:pt>
          <cx:pt idx="25146">1</cx:pt>
          <cx:pt idx="25147">1</cx:pt>
          <cx:pt idx="25148">1</cx:pt>
          <cx:pt idx="25149">1</cx:pt>
          <cx:pt idx="25150">1</cx:pt>
          <cx:pt idx="25151">1</cx:pt>
          <cx:pt idx="25152">1</cx:pt>
          <cx:pt idx="25153">1</cx:pt>
          <cx:pt idx="25154">1</cx:pt>
          <cx:pt idx="25155">1</cx:pt>
          <cx:pt idx="25156">1</cx:pt>
          <cx:pt idx="25157">1</cx:pt>
          <cx:pt idx="25158">1</cx:pt>
          <cx:pt idx="25159">1</cx:pt>
          <cx:pt idx="25160">1</cx:pt>
          <cx:pt idx="25161">1</cx:pt>
          <cx:pt idx="25162">1</cx:pt>
          <cx:pt idx="25163">1</cx:pt>
          <cx:pt idx="25164">1</cx:pt>
          <cx:pt idx="25165">1</cx:pt>
          <cx:pt idx="25166">1</cx:pt>
          <cx:pt idx="25167">1</cx:pt>
          <cx:pt idx="25168">1</cx:pt>
          <cx:pt idx="25169">1</cx:pt>
          <cx:pt idx="25170">1</cx:pt>
          <cx:pt idx="25171">1</cx:pt>
          <cx:pt idx="25172">1</cx:pt>
          <cx:pt idx="25173">1</cx:pt>
          <cx:pt idx="25174">1</cx:pt>
          <cx:pt idx="25175">1</cx:pt>
          <cx:pt idx="25176">1</cx:pt>
          <cx:pt idx="25177">1</cx:pt>
          <cx:pt idx="25178">1</cx:pt>
          <cx:pt idx="25179">1</cx:pt>
          <cx:pt idx="25180">1</cx:pt>
          <cx:pt idx="25181">1</cx:pt>
          <cx:pt idx="25182">1</cx:pt>
          <cx:pt idx="25183">1</cx:pt>
          <cx:pt idx="25184">1</cx:pt>
          <cx:pt idx="25185">1</cx:pt>
          <cx:pt idx="25186">1</cx:pt>
          <cx:pt idx="25187">1</cx:pt>
          <cx:pt idx="25188">1</cx:pt>
          <cx:pt idx="25189">1</cx:pt>
          <cx:pt idx="25190">1</cx:pt>
          <cx:pt idx="25191">1</cx:pt>
          <cx:pt idx="25192">1</cx:pt>
          <cx:pt idx="25193">1</cx:pt>
          <cx:pt idx="25194">1</cx:pt>
          <cx:pt idx="25195">1</cx:pt>
          <cx:pt idx="25196">1</cx:pt>
          <cx:pt idx="25197">1</cx:pt>
          <cx:pt idx="25198">1</cx:pt>
          <cx:pt idx="25199">1</cx:pt>
          <cx:pt idx="25200">1</cx:pt>
          <cx:pt idx="25201">1</cx:pt>
          <cx:pt idx="25202">1</cx:pt>
          <cx:pt idx="25203">1</cx:pt>
          <cx:pt idx="25204">1</cx:pt>
          <cx:pt idx="25205">1</cx:pt>
          <cx:pt idx="25206">1</cx:pt>
          <cx:pt idx="25207">1</cx:pt>
          <cx:pt idx="25208">1</cx:pt>
          <cx:pt idx="25209">1</cx:pt>
          <cx:pt idx="25210">1</cx:pt>
          <cx:pt idx="25211">1</cx:pt>
          <cx:pt idx="25212">1</cx:pt>
          <cx:pt idx="25213">1</cx:pt>
          <cx:pt idx="25214">1</cx:pt>
          <cx:pt idx="25215">1</cx:pt>
          <cx:pt idx="25216">1</cx:pt>
          <cx:pt idx="25217">1</cx:pt>
          <cx:pt idx="25218">1</cx:pt>
          <cx:pt idx="25219">1</cx:pt>
          <cx:pt idx="25220">1</cx:pt>
          <cx:pt idx="25221">1</cx:pt>
          <cx:pt idx="25222">1</cx:pt>
          <cx:pt idx="25223">1</cx:pt>
          <cx:pt idx="25224">1</cx:pt>
          <cx:pt idx="25225">1</cx:pt>
          <cx:pt idx="25226">1</cx:pt>
          <cx:pt idx="25227">1</cx:pt>
          <cx:pt idx="25228">1</cx:pt>
          <cx:pt idx="25229">1</cx:pt>
          <cx:pt idx="25230">1</cx:pt>
          <cx:pt idx="25231">1</cx:pt>
          <cx:pt idx="25232">1</cx:pt>
          <cx:pt idx="25233">1</cx:pt>
          <cx:pt idx="25234">1</cx:pt>
          <cx:pt idx="25235">1</cx:pt>
          <cx:pt idx="25236">1</cx:pt>
          <cx:pt idx="25237">1</cx:pt>
          <cx:pt idx="25238">1</cx:pt>
          <cx:pt idx="25239">1</cx:pt>
          <cx:pt idx="25240">1</cx:pt>
          <cx:pt idx="25241">1</cx:pt>
          <cx:pt idx="25242">1</cx:pt>
          <cx:pt idx="25243">1</cx:pt>
          <cx:pt idx="25244">1</cx:pt>
          <cx:pt idx="25245">1</cx:pt>
          <cx:pt idx="25246">1</cx:pt>
          <cx:pt idx="25247">1</cx:pt>
          <cx:pt idx="25248">1</cx:pt>
          <cx:pt idx="25249">1</cx:pt>
          <cx:pt idx="25250">1</cx:pt>
          <cx:pt idx="25251">1</cx:pt>
          <cx:pt idx="25252">1</cx:pt>
          <cx:pt idx="25253">1</cx:pt>
          <cx:pt idx="25254">1</cx:pt>
          <cx:pt idx="25255">1</cx:pt>
          <cx:pt idx="25256">1</cx:pt>
          <cx:pt idx="25257">1</cx:pt>
          <cx:pt idx="25258">1</cx:pt>
          <cx:pt idx="25259">1</cx:pt>
          <cx:pt idx="25260">1</cx:pt>
          <cx:pt idx="25261">1</cx:pt>
          <cx:pt idx="25262">1</cx:pt>
          <cx:pt idx="25263">1</cx:pt>
          <cx:pt idx="25264">1</cx:pt>
          <cx:pt idx="25265">1</cx:pt>
          <cx:pt idx="25266">1</cx:pt>
          <cx:pt idx="25267">1</cx:pt>
          <cx:pt idx="25268">1</cx:pt>
          <cx:pt idx="25269">1</cx:pt>
          <cx:pt idx="25270">1</cx:pt>
          <cx:pt idx="25271">1</cx:pt>
          <cx:pt idx="25272">1</cx:pt>
          <cx:pt idx="25273">1</cx:pt>
          <cx:pt idx="25274">1</cx:pt>
          <cx:pt idx="25275">1</cx:pt>
          <cx:pt idx="25276">1</cx:pt>
          <cx:pt idx="25277">1</cx:pt>
          <cx:pt idx="25278">1</cx:pt>
          <cx:pt idx="25279">1</cx:pt>
          <cx:pt idx="25280">1</cx:pt>
          <cx:pt idx="25281">1</cx:pt>
          <cx:pt idx="25282">1</cx:pt>
          <cx:pt idx="25283">1</cx:pt>
          <cx:pt idx="25284">1</cx:pt>
          <cx:pt idx="25285">1</cx:pt>
          <cx:pt idx="25286">1</cx:pt>
          <cx:pt idx="25287">1</cx:pt>
          <cx:pt idx="25288">1</cx:pt>
          <cx:pt idx="25289">1</cx:pt>
          <cx:pt idx="25290">1</cx:pt>
          <cx:pt idx="25291">1</cx:pt>
          <cx:pt idx="25292">1</cx:pt>
          <cx:pt idx="25293">1</cx:pt>
          <cx:pt idx="25294">1</cx:pt>
          <cx:pt idx="25295">1</cx:pt>
          <cx:pt idx="25296">1</cx:pt>
          <cx:pt idx="25297">1</cx:pt>
          <cx:pt idx="25298">1</cx:pt>
          <cx:pt idx="25299">1</cx:pt>
          <cx:pt idx="25300">1</cx:pt>
          <cx:pt idx="25301">1</cx:pt>
          <cx:pt idx="25302">1</cx:pt>
          <cx:pt idx="25303">1</cx:pt>
          <cx:pt idx="25304">1</cx:pt>
          <cx:pt idx="25305">1</cx:pt>
          <cx:pt idx="25306">1</cx:pt>
          <cx:pt idx="25307">1</cx:pt>
          <cx:pt idx="25308">1</cx:pt>
          <cx:pt idx="25309">1</cx:pt>
          <cx:pt idx="25310">1</cx:pt>
          <cx:pt idx="25311">1</cx:pt>
          <cx:pt idx="25312">1</cx:pt>
          <cx:pt idx="25313">1</cx:pt>
          <cx:pt idx="25314">1</cx:pt>
          <cx:pt idx="25315">1</cx:pt>
          <cx:pt idx="25316">1</cx:pt>
          <cx:pt idx="25317">1</cx:pt>
          <cx:pt idx="25318">1</cx:pt>
          <cx:pt idx="25319">1</cx:pt>
          <cx:pt idx="25320">1</cx:pt>
          <cx:pt idx="25321">1</cx:pt>
          <cx:pt idx="25322">1</cx:pt>
          <cx:pt idx="25323">1</cx:pt>
          <cx:pt idx="25324">1</cx:pt>
          <cx:pt idx="25325">1</cx:pt>
          <cx:pt idx="25326">1</cx:pt>
          <cx:pt idx="25327">1</cx:pt>
          <cx:pt idx="25328">1</cx:pt>
          <cx:pt idx="25329">1</cx:pt>
          <cx:pt idx="25330">1</cx:pt>
          <cx:pt idx="25331">1</cx:pt>
          <cx:pt idx="25332">1</cx:pt>
          <cx:pt idx="25333">1</cx:pt>
          <cx:pt idx="25334">1</cx:pt>
          <cx:pt idx="25335">1</cx:pt>
          <cx:pt idx="25336">1</cx:pt>
          <cx:pt idx="25337">1</cx:pt>
          <cx:pt idx="25338">1</cx:pt>
          <cx:pt idx="25339">1</cx:pt>
          <cx:pt idx="25340">1</cx:pt>
          <cx:pt idx="25341">1</cx:pt>
          <cx:pt idx="25342">1</cx:pt>
          <cx:pt idx="25343">1</cx:pt>
          <cx:pt idx="25344">1</cx:pt>
          <cx:pt idx="25345">1</cx:pt>
          <cx:pt idx="25346">1</cx:pt>
          <cx:pt idx="25347">1</cx:pt>
          <cx:pt idx="25348">1</cx:pt>
          <cx:pt idx="25349">1</cx:pt>
          <cx:pt idx="25350">1</cx:pt>
          <cx:pt idx="25351">1</cx:pt>
          <cx:pt idx="25352">1</cx:pt>
          <cx:pt idx="25353">1</cx:pt>
          <cx:pt idx="25354">1</cx:pt>
          <cx:pt idx="25355">1</cx:pt>
          <cx:pt idx="25356">1</cx:pt>
          <cx:pt idx="25357">1</cx:pt>
          <cx:pt idx="25358">1</cx:pt>
          <cx:pt idx="25359">1</cx:pt>
          <cx:pt idx="25360">1</cx:pt>
          <cx:pt idx="25361">1</cx:pt>
          <cx:pt idx="25362">1</cx:pt>
          <cx:pt idx="25363">1</cx:pt>
          <cx:pt idx="25364">1</cx:pt>
          <cx:pt idx="25365">1</cx:pt>
          <cx:pt idx="25366">1</cx:pt>
          <cx:pt idx="25367">1</cx:pt>
          <cx:pt idx="25368">1</cx:pt>
          <cx:pt idx="25369">1</cx:pt>
          <cx:pt idx="25370">1</cx:pt>
          <cx:pt idx="25371">1</cx:pt>
          <cx:pt idx="25372">1</cx:pt>
          <cx:pt idx="25373">1</cx:pt>
          <cx:pt idx="25374">1</cx:pt>
          <cx:pt idx="25375">1</cx:pt>
          <cx:pt idx="25376">1</cx:pt>
          <cx:pt idx="25377">1</cx:pt>
          <cx:pt idx="25378">1</cx:pt>
          <cx:pt idx="25379">1</cx:pt>
          <cx:pt idx="25380">1</cx:pt>
          <cx:pt idx="25381">1</cx:pt>
          <cx:pt idx="25382">1</cx:pt>
          <cx:pt idx="25383">1</cx:pt>
          <cx:pt idx="25384">1</cx:pt>
          <cx:pt idx="25385">1</cx:pt>
          <cx:pt idx="25386">1</cx:pt>
          <cx:pt idx="25387">1</cx:pt>
          <cx:pt idx="25388">1</cx:pt>
          <cx:pt idx="25389">1</cx:pt>
          <cx:pt idx="25390">1</cx:pt>
          <cx:pt idx="25391">1</cx:pt>
          <cx:pt idx="25392">1</cx:pt>
          <cx:pt idx="25393">1</cx:pt>
          <cx:pt idx="25394">1</cx:pt>
          <cx:pt idx="25395">1</cx:pt>
          <cx:pt idx="25396">1</cx:pt>
          <cx:pt idx="25397">1</cx:pt>
          <cx:pt idx="25398">1</cx:pt>
          <cx:pt idx="25399">1</cx:pt>
          <cx:pt idx="25400">1</cx:pt>
          <cx:pt idx="25401">1</cx:pt>
          <cx:pt idx="25402">1</cx:pt>
          <cx:pt idx="25403">1</cx:pt>
          <cx:pt idx="25404">1</cx:pt>
          <cx:pt idx="25405">1</cx:pt>
          <cx:pt idx="25406">1</cx:pt>
          <cx:pt idx="25407">1</cx:pt>
          <cx:pt idx="25408">1</cx:pt>
          <cx:pt idx="25409">1</cx:pt>
          <cx:pt idx="25410">1</cx:pt>
          <cx:pt idx="25411">1</cx:pt>
          <cx:pt idx="25412">1</cx:pt>
          <cx:pt idx="25413">1</cx:pt>
          <cx:pt idx="25414">1</cx:pt>
          <cx:pt idx="25415">1</cx:pt>
          <cx:pt idx="25416">1</cx:pt>
          <cx:pt idx="25417">1</cx:pt>
          <cx:pt idx="25418">1</cx:pt>
          <cx:pt idx="25419">1</cx:pt>
          <cx:pt idx="25420">1</cx:pt>
          <cx:pt idx="25421">1</cx:pt>
          <cx:pt idx="25422">1</cx:pt>
          <cx:pt idx="25423">1</cx:pt>
          <cx:pt idx="25424">1</cx:pt>
          <cx:pt idx="25425">1</cx:pt>
          <cx:pt idx="25426">1</cx:pt>
          <cx:pt idx="25427">1</cx:pt>
          <cx:pt idx="25428">1</cx:pt>
          <cx:pt idx="25429">1</cx:pt>
          <cx:pt idx="25430">1</cx:pt>
          <cx:pt idx="25431">1</cx:pt>
          <cx:pt idx="25432">1</cx:pt>
          <cx:pt idx="25433">1</cx:pt>
          <cx:pt idx="25434">1</cx:pt>
          <cx:pt idx="25435">1</cx:pt>
          <cx:pt idx="25436">1</cx:pt>
          <cx:pt idx="25437">1</cx:pt>
          <cx:pt idx="25438">1</cx:pt>
          <cx:pt idx="25439">1</cx:pt>
          <cx:pt idx="25440">1</cx:pt>
          <cx:pt idx="25441">1</cx:pt>
          <cx:pt idx="25442">1</cx:pt>
          <cx:pt idx="25443">1</cx:pt>
          <cx:pt idx="25444">1</cx:pt>
          <cx:pt idx="25445">1</cx:pt>
          <cx:pt idx="25446">1</cx:pt>
          <cx:pt idx="25447">1</cx:pt>
          <cx:pt idx="25448">1</cx:pt>
          <cx:pt idx="25449">1</cx:pt>
          <cx:pt idx="25450">1</cx:pt>
          <cx:pt idx="25451">1</cx:pt>
          <cx:pt idx="25452">1</cx:pt>
          <cx:pt idx="25453">1</cx:pt>
          <cx:pt idx="25454">1</cx:pt>
          <cx:pt idx="25455">1</cx:pt>
          <cx:pt idx="25456">1</cx:pt>
          <cx:pt idx="25457">1</cx:pt>
          <cx:pt idx="25458">1</cx:pt>
          <cx:pt idx="25459">1</cx:pt>
          <cx:pt idx="25460">1</cx:pt>
          <cx:pt idx="25461">1</cx:pt>
          <cx:pt idx="25462">1</cx:pt>
          <cx:pt idx="25463">1</cx:pt>
          <cx:pt idx="25464">1</cx:pt>
          <cx:pt idx="25465">1</cx:pt>
          <cx:pt idx="25466">1</cx:pt>
          <cx:pt idx="25467">1</cx:pt>
          <cx:pt idx="25468">1</cx:pt>
          <cx:pt idx="25469">1</cx:pt>
          <cx:pt idx="25470">1</cx:pt>
          <cx:pt idx="25471">1</cx:pt>
          <cx:pt idx="25472">1</cx:pt>
          <cx:pt idx="25473">1</cx:pt>
          <cx:pt idx="25474">1</cx:pt>
          <cx:pt idx="25475">1</cx:pt>
          <cx:pt idx="25476">1</cx:pt>
          <cx:pt idx="25477">1</cx:pt>
          <cx:pt idx="25478">1</cx:pt>
          <cx:pt idx="25479">1</cx:pt>
          <cx:pt idx="25480">1</cx:pt>
          <cx:pt idx="25481">1</cx:pt>
          <cx:pt idx="25482">1</cx:pt>
          <cx:pt idx="25483">1</cx:pt>
          <cx:pt idx="25484">1</cx:pt>
          <cx:pt idx="25485">1</cx:pt>
          <cx:pt idx="25486">1</cx:pt>
          <cx:pt idx="25487">1</cx:pt>
          <cx:pt idx="25488">1</cx:pt>
          <cx:pt idx="25489">1</cx:pt>
          <cx:pt idx="25490">1</cx:pt>
          <cx:pt idx="25491">1</cx:pt>
          <cx:pt idx="25492">1</cx:pt>
          <cx:pt idx="25493">1</cx:pt>
          <cx:pt idx="25494">1</cx:pt>
          <cx:pt idx="25495">1</cx:pt>
          <cx:pt idx="25496">1</cx:pt>
          <cx:pt idx="25497">1</cx:pt>
          <cx:pt idx="25498">1</cx:pt>
          <cx:pt idx="25499">1</cx:pt>
          <cx:pt idx="25500">1</cx:pt>
          <cx:pt idx="25501">1</cx:pt>
          <cx:pt idx="25502">1</cx:pt>
          <cx:pt idx="25503">1</cx:pt>
          <cx:pt idx="25504">1</cx:pt>
          <cx:pt idx="25505">1</cx:pt>
          <cx:pt idx="25506">1</cx:pt>
          <cx:pt idx="25507">1</cx:pt>
          <cx:pt idx="25508">1</cx:pt>
          <cx:pt idx="25509">1</cx:pt>
          <cx:pt idx="25510">1</cx:pt>
          <cx:pt idx="25511">1</cx:pt>
          <cx:pt idx="25512">1</cx:pt>
          <cx:pt idx="25513">1</cx:pt>
          <cx:pt idx="25514">1</cx:pt>
          <cx:pt idx="25515">1</cx:pt>
          <cx:pt idx="25516">1</cx:pt>
          <cx:pt idx="25517">1</cx:pt>
          <cx:pt idx="25518">1</cx:pt>
          <cx:pt idx="25519">1</cx:pt>
          <cx:pt idx="25520">1</cx:pt>
          <cx:pt idx="25521">1</cx:pt>
          <cx:pt idx="25522">1</cx:pt>
          <cx:pt idx="25523">1</cx:pt>
          <cx:pt idx="25524">1</cx:pt>
          <cx:pt idx="25525">1</cx:pt>
          <cx:pt idx="25526">1</cx:pt>
          <cx:pt idx="25527">1</cx:pt>
          <cx:pt idx="25528">1</cx:pt>
          <cx:pt idx="25529">1</cx:pt>
          <cx:pt idx="25530">1</cx:pt>
          <cx:pt idx="25531">1</cx:pt>
          <cx:pt idx="25532">1</cx:pt>
          <cx:pt idx="25533">1</cx:pt>
          <cx:pt idx="25534">1</cx:pt>
          <cx:pt idx="25535">1</cx:pt>
          <cx:pt idx="25536">1</cx:pt>
          <cx:pt idx="25537">1</cx:pt>
          <cx:pt idx="25538">1</cx:pt>
          <cx:pt idx="25539">1</cx:pt>
          <cx:pt idx="25540">1</cx:pt>
          <cx:pt idx="25541">1</cx:pt>
          <cx:pt idx="25542">1</cx:pt>
          <cx:pt idx="25543">1</cx:pt>
          <cx:pt idx="25544">1</cx:pt>
          <cx:pt idx="25545">1</cx:pt>
          <cx:pt idx="25546">1</cx:pt>
          <cx:pt idx="25547">1</cx:pt>
          <cx:pt idx="25548">1</cx:pt>
          <cx:pt idx="25549">1</cx:pt>
          <cx:pt idx="25550">1</cx:pt>
          <cx:pt idx="25551">1</cx:pt>
          <cx:pt idx="25552">1</cx:pt>
          <cx:pt idx="25553">1</cx:pt>
          <cx:pt idx="25554">1</cx:pt>
          <cx:pt idx="25555">1</cx:pt>
          <cx:pt idx="25556">1</cx:pt>
          <cx:pt idx="25557">1</cx:pt>
          <cx:pt idx="25558">1</cx:pt>
          <cx:pt idx="25559">1</cx:pt>
          <cx:pt idx="25560">1</cx:pt>
          <cx:pt idx="25561">1</cx:pt>
          <cx:pt idx="25562">1</cx:pt>
          <cx:pt idx="25563">1</cx:pt>
          <cx:pt idx="25564">1</cx:pt>
          <cx:pt idx="25565">1</cx:pt>
          <cx:pt idx="25566">1</cx:pt>
          <cx:pt idx="25567">1</cx:pt>
          <cx:pt idx="25568">1</cx:pt>
          <cx:pt idx="25569">1</cx:pt>
          <cx:pt idx="25570">1</cx:pt>
          <cx:pt idx="25571">1</cx:pt>
          <cx:pt idx="25572">1</cx:pt>
          <cx:pt idx="25573">1</cx:pt>
          <cx:pt idx="25574">1</cx:pt>
          <cx:pt idx="25575">1</cx:pt>
          <cx:pt idx="25576">1</cx:pt>
          <cx:pt idx="25577">1</cx:pt>
          <cx:pt idx="25578">1</cx:pt>
          <cx:pt idx="25579">1</cx:pt>
          <cx:pt idx="25580">1</cx:pt>
          <cx:pt idx="25581">1</cx:pt>
          <cx:pt idx="25582">1</cx:pt>
          <cx:pt idx="25583">1</cx:pt>
          <cx:pt idx="25584">1</cx:pt>
          <cx:pt idx="25585">1</cx:pt>
          <cx:pt idx="25586">1</cx:pt>
          <cx:pt idx="25587">1</cx:pt>
          <cx:pt idx="25588">1</cx:pt>
          <cx:pt idx="25589">1</cx:pt>
          <cx:pt idx="25590">1</cx:pt>
          <cx:pt idx="25591">1</cx:pt>
          <cx:pt idx="25592">1</cx:pt>
          <cx:pt idx="25593">1</cx:pt>
          <cx:pt idx="25594">1</cx:pt>
          <cx:pt idx="25595">1</cx:pt>
          <cx:pt idx="25596">1</cx:pt>
          <cx:pt idx="25597">1</cx:pt>
          <cx:pt idx="25598">1</cx:pt>
          <cx:pt idx="25599">1</cx:pt>
          <cx:pt idx="25600">1</cx:pt>
          <cx:pt idx="25601">1</cx:pt>
          <cx:pt idx="25602">1</cx:pt>
          <cx:pt idx="25603">1</cx:pt>
          <cx:pt idx="25604">1</cx:pt>
          <cx:pt idx="25605">1</cx:pt>
          <cx:pt idx="25606">1</cx:pt>
          <cx:pt idx="25607">1</cx:pt>
          <cx:pt idx="25608">1</cx:pt>
          <cx:pt idx="25609">1</cx:pt>
          <cx:pt idx="25610">1</cx:pt>
          <cx:pt idx="25611">1</cx:pt>
          <cx:pt idx="25612">1</cx:pt>
          <cx:pt idx="25613">1</cx:pt>
          <cx:pt idx="25614">1</cx:pt>
          <cx:pt idx="25615">1</cx:pt>
          <cx:pt idx="25616">1</cx:pt>
          <cx:pt idx="25617">1</cx:pt>
          <cx:pt idx="25618">1</cx:pt>
          <cx:pt idx="25619">1</cx:pt>
          <cx:pt idx="25620">1</cx:pt>
          <cx:pt idx="25621">1</cx:pt>
          <cx:pt idx="25622">1</cx:pt>
          <cx:pt idx="25623">1</cx:pt>
          <cx:pt idx="25624">1</cx:pt>
          <cx:pt idx="25625">1</cx:pt>
          <cx:pt idx="25626">1</cx:pt>
          <cx:pt idx="25627">1</cx:pt>
          <cx:pt idx="25628">1</cx:pt>
          <cx:pt idx="25629">1</cx:pt>
          <cx:pt idx="25630">1</cx:pt>
          <cx:pt idx="25631">1</cx:pt>
          <cx:pt idx="25632">1</cx:pt>
          <cx:pt idx="25633">1</cx:pt>
          <cx:pt idx="25634">1</cx:pt>
          <cx:pt idx="25635">1</cx:pt>
          <cx:pt idx="25636">1</cx:pt>
          <cx:pt idx="25637">1</cx:pt>
          <cx:pt idx="25638">1</cx:pt>
          <cx:pt idx="25639">1</cx:pt>
          <cx:pt idx="25640">1</cx:pt>
          <cx:pt idx="25641">1</cx:pt>
          <cx:pt idx="25642">1</cx:pt>
          <cx:pt idx="25643">1</cx:pt>
          <cx:pt idx="25644">1</cx:pt>
          <cx:pt idx="25645">1</cx:pt>
          <cx:pt idx="25646">1</cx:pt>
          <cx:pt idx="25647">1</cx:pt>
          <cx:pt idx="25648">1</cx:pt>
          <cx:pt idx="25649">1</cx:pt>
          <cx:pt idx="25650">1</cx:pt>
          <cx:pt idx="25651">1</cx:pt>
          <cx:pt idx="25652">1</cx:pt>
          <cx:pt idx="25653">1</cx:pt>
          <cx:pt idx="25654">1</cx:pt>
          <cx:pt idx="25655">1</cx:pt>
          <cx:pt idx="25656">1</cx:pt>
          <cx:pt idx="25657">1</cx:pt>
          <cx:pt idx="25658">1</cx:pt>
          <cx:pt idx="25659">1</cx:pt>
          <cx:pt idx="25660">1</cx:pt>
          <cx:pt idx="25661">1</cx:pt>
          <cx:pt idx="25662">1</cx:pt>
          <cx:pt idx="25663">1</cx:pt>
          <cx:pt idx="25664">1</cx:pt>
          <cx:pt idx="25665">1</cx:pt>
          <cx:pt idx="25666">1</cx:pt>
          <cx:pt idx="25667">1</cx:pt>
          <cx:pt idx="25668">1</cx:pt>
          <cx:pt idx="25669">1</cx:pt>
          <cx:pt idx="25670">1</cx:pt>
          <cx:pt idx="25671">1</cx:pt>
          <cx:pt idx="25672">1</cx:pt>
          <cx:pt idx="25673">1</cx:pt>
          <cx:pt idx="25674">1</cx:pt>
          <cx:pt idx="25675">1</cx:pt>
          <cx:pt idx="25676">1</cx:pt>
          <cx:pt idx="25677">1</cx:pt>
          <cx:pt idx="25678">1</cx:pt>
          <cx:pt idx="25679">1</cx:pt>
          <cx:pt idx="25680">1</cx:pt>
          <cx:pt idx="25681">1</cx:pt>
          <cx:pt idx="25682">1</cx:pt>
          <cx:pt idx="25683">1</cx:pt>
          <cx:pt idx="25684">1</cx:pt>
          <cx:pt idx="25685">1</cx:pt>
          <cx:pt idx="25686">1</cx:pt>
          <cx:pt idx="25687">1</cx:pt>
          <cx:pt idx="25688">1</cx:pt>
          <cx:pt idx="25689">1</cx:pt>
          <cx:pt idx="25690">1</cx:pt>
          <cx:pt idx="25691">1</cx:pt>
          <cx:pt idx="25692">1</cx:pt>
          <cx:pt idx="25693">1</cx:pt>
          <cx:pt idx="25694">1</cx:pt>
          <cx:pt idx="25695">1</cx:pt>
          <cx:pt idx="25696">1</cx:pt>
          <cx:pt idx="25697">1</cx:pt>
          <cx:pt idx="25698">1</cx:pt>
          <cx:pt idx="25699">1</cx:pt>
          <cx:pt idx="25700">1</cx:pt>
          <cx:pt idx="25701">1</cx:pt>
          <cx:pt idx="25702">1</cx:pt>
          <cx:pt idx="25703">1</cx:pt>
          <cx:pt idx="25704">1</cx:pt>
          <cx:pt idx="25705">1</cx:pt>
          <cx:pt idx="25706">1</cx:pt>
          <cx:pt idx="25707">1</cx:pt>
          <cx:pt idx="25708">1</cx:pt>
          <cx:pt idx="25709">1</cx:pt>
          <cx:pt idx="25710">1</cx:pt>
          <cx:pt idx="25711">1</cx:pt>
          <cx:pt idx="25712">1</cx:pt>
          <cx:pt idx="25713">1</cx:pt>
          <cx:pt idx="25714">1</cx:pt>
          <cx:pt idx="25715">1</cx:pt>
          <cx:pt idx="25716">1</cx:pt>
          <cx:pt idx="25717">1</cx:pt>
          <cx:pt idx="25718">1</cx:pt>
          <cx:pt idx="25719">1</cx:pt>
          <cx:pt idx="25720">1</cx:pt>
          <cx:pt idx="25721">1</cx:pt>
          <cx:pt idx="25722">1</cx:pt>
          <cx:pt idx="25723">1</cx:pt>
          <cx:pt idx="25724">1</cx:pt>
          <cx:pt idx="25725">1</cx:pt>
          <cx:pt idx="25726">1</cx:pt>
          <cx:pt idx="25727">1</cx:pt>
          <cx:pt idx="25728">1</cx:pt>
          <cx:pt idx="25729">1</cx:pt>
          <cx:pt idx="25730">1</cx:pt>
          <cx:pt idx="25731">1</cx:pt>
          <cx:pt idx="25732">1</cx:pt>
          <cx:pt idx="25733">1</cx:pt>
          <cx:pt idx="25734">1</cx:pt>
          <cx:pt idx="25735">1</cx:pt>
          <cx:pt idx="25736">1</cx:pt>
          <cx:pt idx="25737">1</cx:pt>
          <cx:pt idx="25738">1</cx:pt>
          <cx:pt idx="25739">1</cx:pt>
          <cx:pt idx="25740">1</cx:pt>
          <cx:pt idx="25741">1</cx:pt>
          <cx:pt idx="25742">1</cx:pt>
          <cx:pt idx="25743">1</cx:pt>
          <cx:pt idx="25744">1</cx:pt>
          <cx:pt idx="25745">1</cx:pt>
          <cx:pt idx="25746">1</cx:pt>
          <cx:pt idx="25747">1</cx:pt>
          <cx:pt idx="25748">1</cx:pt>
          <cx:pt idx="25749">1</cx:pt>
          <cx:pt idx="25750">1</cx:pt>
          <cx:pt idx="25751">1</cx:pt>
          <cx:pt idx="25752">1</cx:pt>
          <cx:pt idx="25753">1</cx:pt>
          <cx:pt idx="25754">1</cx:pt>
          <cx:pt idx="25755">1</cx:pt>
          <cx:pt idx="25756">1</cx:pt>
          <cx:pt idx="25757">1</cx:pt>
          <cx:pt idx="25758">1</cx:pt>
          <cx:pt idx="25759">1</cx:pt>
          <cx:pt idx="25760">1</cx:pt>
          <cx:pt idx="25761">1</cx:pt>
          <cx:pt idx="25762">1</cx:pt>
          <cx:pt idx="25763">1</cx:pt>
          <cx:pt idx="25764">1</cx:pt>
          <cx:pt idx="25765">1</cx:pt>
          <cx:pt idx="25766">1</cx:pt>
          <cx:pt idx="25767">1</cx:pt>
          <cx:pt idx="25768">1</cx:pt>
          <cx:pt idx="25769">1</cx:pt>
          <cx:pt idx="25770">1</cx:pt>
          <cx:pt idx="25771">1</cx:pt>
          <cx:pt idx="25772">1</cx:pt>
          <cx:pt idx="25773">1</cx:pt>
          <cx:pt idx="25774">1</cx:pt>
          <cx:pt idx="25775">1</cx:pt>
          <cx:pt idx="25776">1</cx:pt>
          <cx:pt idx="25777">1</cx:pt>
          <cx:pt idx="25778">1</cx:pt>
          <cx:pt idx="25779">1</cx:pt>
          <cx:pt idx="25780">1</cx:pt>
          <cx:pt idx="25781">1</cx:pt>
          <cx:pt idx="25782">1</cx:pt>
          <cx:pt idx="25783">1</cx:pt>
          <cx:pt idx="25784">1</cx:pt>
          <cx:pt idx="25785">1</cx:pt>
          <cx:pt idx="25786">1</cx:pt>
          <cx:pt idx="25787">1</cx:pt>
          <cx:pt idx="25788">1</cx:pt>
          <cx:pt idx="25789">1</cx:pt>
          <cx:pt idx="25790">1</cx:pt>
          <cx:pt idx="25791">1</cx:pt>
          <cx:pt idx="25792">1</cx:pt>
          <cx:pt idx="25793">1</cx:pt>
          <cx:pt idx="25794">1</cx:pt>
          <cx:pt idx="25795">1</cx:pt>
          <cx:pt idx="25796">1</cx:pt>
          <cx:pt idx="25797">1</cx:pt>
          <cx:pt idx="25798">1</cx:pt>
          <cx:pt idx="25799">1</cx:pt>
          <cx:pt idx="25800">1</cx:pt>
          <cx:pt idx="25801">1</cx:pt>
          <cx:pt idx="25802">1</cx:pt>
          <cx:pt idx="25803">1</cx:pt>
          <cx:pt idx="25804">1</cx:pt>
          <cx:pt idx="25805">1</cx:pt>
          <cx:pt idx="25806">1</cx:pt>
          <cx:pt idx="25807">1</cx:pt>
          <cx:pt idx="25808">1</cx:pt>
          <cx:pt idx="25809">1</cx:pt>
          <cx:pt idx="25810">1</cx:pt>
          <cx:pt idx="25811">1</cx:pt>
          <cx:pt idx="25812">1</cx:pt>
          <cx:pt idx="25813">1</cx:pt>
          <cx:pt idx="25814">1</cx:pt>
          <cx:pt idx="25815">1</cx:pt>
          <cx:pt idx="25816">1</cx:pt>
          <cx:pt idx="25817">1</cx:pt>
          <cx:pt idx="25818">1</cx:pt>
          <cx:pt idx="25819">1</cx:pt>
          <cx:pt idx="25820">1</cx:pt>
          <cx:pt idx="25821">1</cx:pt>
          <cx:pt idx="25822">1</cx:pt>
          <cx:pt idx="25823">1</cx:pt>
          <cx:pt idx="25824">1</cx:pt>
          <cx:pt idx="25825">1</cx:pt>
          <cx:pt idx="25826">1</cx:pt>
          <cx:pt idx="25827">1</cx:pt>
          <cx:pt idx="25828">1</cx:pt>
          <cx:pt idx="25829">1</cx:pt>
          <cx:pt idx="25830">1</cx:pt>
          <cx:pt idx="25831">1</cx:pt>
          <cx:pt idx="25832">1</cx:pt>
          <cx:pt idx="25833">1</cx:pt>
          <cx:pt idx="25834">1</cx:pt>
          <cx:pt idx="25835">1</cx:pt>
          <cx:pt idx="25836">1</cx:pt>
          <cx:pt idx="25837">1</cx:pt>
          <cx:pt idx="25838">1</cx:pt>
          <cx:pt idx="25839">1</cx:pt>
          <cx:pt idx="25840">1</cx:pt>
          <cx:pt idx="25841">1</cx:pt>
          <cx:pt idx="25842">1</cx:pt>
          <cx:pt idx="25843">1</cx:pt>
          <cx:pt idx="25844">1</cx:pt>
          <cx:pt idx="25845">1</cx:pt>
          <cx:pt idx="25846">1</cx:pt>
          <cx:pt idx="25847">1</cx:pt>
          <cx:pt idx="25848">1</cx:pt>
          <cx:pt idx="25849">1</cx:pt>
          <cx:pt idx="25850">1</cx:pt>
          <cx:pt idx="25851">1</cx:pt>
          <cx:pt idx="25852">1</cx:pt>
          <cx:pt idx="25853">1</cx:pt>
          <cx:pt idx="25854">1</cx:pt>
          <cx:pt idx="25855">1</cx:pt>
          <cx:pt idx="25856">1</cx:pt>
          <cx:pt idx="25857">1</cx:pt>
          <cx:pt idx="25858">1</cx:pt>
          <cx:pt idx="25859">1</cx:pt>
          <cx:pt idx="25860">1</cx:pt>
          <cx:pt idx="25861">1</cx:pt>
          <cx:pt idx="25862">1</cx:pt>
          <cx:pt idx="25863">1</cx:pt>
          <cx:pt idx="25864">1</cx:pt>
          <cx:pt idx="25865">1</cx:pt>
          <cx:pt idx="25866">1</cx:pt>
          <cx:pt idx="25867">1</cx:pt>
          <cx:pt idx="25868">1</cx:pt>
          <cx:pt idx="25869">1</cx:pt>
          <cx:pt idx="25870">1</cx:pt>
          <cx:pt idx="25871">1</cx:pt>
          <cx:pt idx="25872">1</cx:pt>
          <cx:pt idx="25873">1</cx:pt>
          <cx:pt idx="25874">1</cx:pt>
          <cx:pt idx="25875">1</cx:pt>
          <cx:pt idx="25876">1</cx:pt>
          <cx:pt idx="25877">1</cx:pt>
          <cx:pt idx="25878">1</cx:pt>
          <cx:pt idx="25879">1</cx:pt>
          <cx:pt idx="25880">1</cx:pt>
          <cx:pt idx="25881">1</cx:pt>
          <cx:pt idx="25882">1</cx:pt>
          <cx:pt idx="25883">1</cx:pt>
          <cx:pt idx="25884">1</cx:pt>
          <cx:pt idx="25885">1</cx:pt>
          <cx:pt idx="25886">1</cx:pt>
          <cx:pt idx="25887">1</cx:pt>
          <cx:pt idx="25888">1</cx:pt>
          <cx:pt idx="25889">1</cx:pt>
          <cx:pt idx="25890">1</cx:pt>
          <cx:pt idx="25891">1</cx:pt>
          <cx:pt idx="25892">1</cx:pt>
          <cx:pt idx="25893">1</cx:pt>
          <cx:pt idx="25894">1</cx:pt>
          <cx:pt idx="25895">1</cx:pt>
          <cx:pt idx="25896">1</cx:pt>
          <cx:pt idx="25897">1</cx:pt>
          <cx:pt idx="25898">1</cx:pt>
          <cx:pt idx="25899">1</cx:pt>
          <cx:pt idx="25900">1</cx:pt>
          <cx:pt idx="25901">1</cx:pt>
          <cx:pt idx="25902">1</cx:pt>
          <cx:pt idx="25903">1</cx:pt>
          <cx:pt idx="25904">1</cx:pt>
          <cx:pt idx="25905">1</cx:pt>
          <cx:pt idx="25906">1</cx:pt>
          <cx:pt idx="25907">1</cx:pt>
          <cx:pt idx="25908">1</cx:pt>
          <cx:pt idx="25909">1</cx:pt>
          <cx:pt idx="25910">1</cx:pt>
          <cx:pt idx="25911">1</cx:pt>
          <cx:pt idx="25912">1</cx:pt>
          <cx:pt idx="25913">1</cx:pt>
          <cx:pt idx="25914">1</cx:pt>
          <cx:pt idx="25915">1</cx:pt>
          <cx:pt idx="25916">1</cx:pt>
          <cx:pt idx="25917">1</cx:pt>
          <cx:pt idx="25918">1</cx:pt>
          <cx:pt idx="25919">1</cx:pt>
          <cx:pt idx="25920">1</cx:pt>
          <cx:pt idx="25921">1</cx:pt>
          <cx:pt idx="25922">1</cx:pt>
          <cx:pt idx="25923">1</cx:pt>
          <cx:pt idx="25924">1</cx:pt>
          <cx:pt idx="25925">1</cx:pt>
          <cx:pt idx="25926">1</cx:pt>
          <cx:pt idx="25927">1</cx:pt>
          <cx:pt idx="25928">1</cx:pt>
          <cx:pt idx="25929">1</cx:pt>
          <cx:pt idx="25930">1</cx:pt>
          <cx:pt idx="25931">1</cx:pt>
          <cx:pt idx="25932">1</cx:pt>
          <cx:pt idx="25933">1</cx:pt>
          <cx:pt idx="25934">1</cx:pt>
          <cx:pt idx="25935">1</cx:pt>
          <cx:pt idx="25936">1</cx:pt>
          <cx:pt idx="25937">1</cx:pt>
          <cx:pt idx="25938">1</cx:pt>
          <cx:pt idx="25939">1</cx:pt>
          <cx:pt idx="25940">1</cx:pt>
          <cx:pt idx="25941">1</cx:pt>
          <cx:pt idx="25942">1</cx:pt>
          <cx:pt idx="25943">1</cx:pt>
          <cx:pt idx="25944">1</cx:pt>
          <cx:pt idx="25945">1</cx:pt>
          <cx:pt idx="25946">1</cx:pt>
          <cx:pt idx="25947">1</cx:pt>
          <cx:pt idx="25948">1</cx:pt>
          <cx:pt idx="25949">1</cx:pt>
          <cx:pt idx="25950">1</cx:pt>
          <cx:pt idx="25951">1</cx:pt>
          <cx:pt idx="25952">1</cx:pt>
          <cx:pt idx="25953">1</cx:pt>
          <cx:pt idx="25954">1</cx:pt>
          <cx:pt idx="25955">1</cx:pt>
          <cx:pt idx="25956">1</cx:pt>
          <cx:pt idx="25957">1</cx:pt>
          <cx:pt idx="25958">1</cx:pt>
          <cx:pt idx="25959">1</cx:pt>
          <cx:pt idx="25960">1</cx:pt>
          <cx:pt idx="25961">1</cx:pt>
          <cx:pt idx="25962">1</cx:pt>
          <cx:pt idx="25963">1</cx:pt>
          <cx:pt idx="25964">1</cx:pt>
          <cx:pt idx="25965">1</cx:pt>
          <cx:pt idx="25966">1</cx:pt>
          <cx:pt idx="25967">1</cx:pt>
          <cx:pt idx="25968">1</cx:pt>
          <cx:pt idx="25969">1</cx:pt>
          <cx:pt idx="25970">1</cx:pt>
          <cx:pt idx="25971">1</cx:pt>
          <cx:pt idx="25972">1</cx:pt>
          <cx:pt idx="25973">1</cx:pt>
          <cx:pt idx="25974">1</cx:pt>
          <cx:pt idx="25975">1</cx:pt>
          <cx:pt idx="25976">1</cx:pt>
          <cx:pt idx="25977">1</cx:pt>
          <cx:pt idx="25978">1</cx:pt>
          <cx:pt idx="25979">1</cx:pt>
          <cx:pt idx="25980">1</cx:pt>
          <cx:pt idx="25981">1</cx:pt>
          <cx:pt idx="25982">1</cx:pt>
          <cx:pt idx="25983">1</cx:pt>
          <cx:pt idx="25984">1</cx:pt>
          <cx:pt idx="25985">1</cx:pt>
          <cx:pt idx="25986">1</cx:pt>
          <cx:pt idx="25987">1</cx:pt>
          <cx:pt idx="25988">1</cx:pt>
          <cx:pt idx="25989">1</cx:pt>
          <cx:pt idx="25990">1</cx:pt>
          <cx:pt idx="25991">1</cx:pt>
          <cx:pt idx="25992">1</cx:pt>
          <cx:pt idx="25993">1</cx:pt>
          <cx:pt idx="25994">1</cx:pt>
          <cx:pt idx="25995">1</cx:pt>
          <cx:pt idx="25996">1</cx:pt>
          <cx:pt idx="25997">1</cx:pt>
          <cx:pt idx="25998">1</cx:pt>
          <cx:pt idx="25999">1</cx:pt>
          <cx:pt idx="26000">1</cx:pt>
          <cx:pt idx="26001">1</cx:pt>
          <cx:pt idx="26002">1</cx:pt>
          <cx:pt idx="26003">1</cx:pt>
          <cx:pt idx="26004">1</cx:pt>
          <cx:pt idx="26005">1</cx:pt>
          <cx:pt idx="26006">1</cx:pt>
          <cx:pt idx="26007">1</cx:pt>
          <cx:pt idx="26008">1</cx:pt>
          <cx:pt idx="26009">1</cx:pt>
          <cx:pt idx="26010">1</cx:pt>
          <cx:pt idx="26011">1</cx:pt>
          <cx:pt idx="26012">1</cx:pt>
          <cx:pt idx="26013">1</cx:pt>
          <cx:pt idx="26014">1</cx:pt>
          <cx:pt idx="26015">1</cx:pt>
          <cx:pt idx="26016">1</cx:pt>
          <cx:pt idx="26017">1</cx:pt>
          <cx:pt idx="26018">1</cx:pt>
          <cx:pt idx="26019">1</cx:pt>
          <cx:pt idx="26020">1</cx:pt>
          <cx:pt idx="26021">1</cx:pt>
          <cx:pt idx="26022">1</cx:pt>
          <cx:pt idx="26023">1</cx:pt>
          <cx:pt idx="26024">1</cx:pt>
          <cx:pt idx="26025">1</cx:pt>
          <cx:pt idx="26026">1</cx:pt>
          <cx:pt idx="26027">1</cx:pt>
          <cx:pt idx="26028">1</cx:pt>
          <cx:pt idx="26029">1</cx:pt>
          <cx:pt idx="26030">1</cx:pt>
          <cx:pt idx="26031">1</cx:pt>
          <cx:pt idx="26032">1</cx:pt>
          <cx:pt idx="26033">1</cx:pt>
          <cx:pt idx="26034">1</cx:pt>
          <cx:pt idx="26035">1</cx:pt>
          <cx:pt idx="26036">1</cx:pt>
          <cx:pt idx="26037">1</cx:pt>
          <cx:pt idx="26038">1</cx:pt>
          <cx:pt idx="26039">1</cx:pt>
          <cx:pt idx="26040">1</cx:pt>
          <cx:pt idx="26041">1</cx:pt>
          <cx:pt idx="26042">1</cx:pt>
          <cx:pt idx="26043">1</cx:pt>
          <cx:pt idx="26044">1</cx:pt>
          <cx:pt idx="26045">1</cx:pt>
          <cx:pt idx="26046">1</cx:pt>
          <cx:pt idx="26047">1</cx:pt>
          <cx:pt idx="26048">1</cx:pt>
          <cx:pt idx="26049">1</cx:pt>
          <cx:pt idx="26050">1</cx:pt>
          <cx:pt idx="26051">1</cx:pt>
          <cx:pt idx="26052">1</cx:pt>
          <cx:pt idx="26053">1</cx:pt>
          <cx:pt idx="26054">1</cx:pt>
          <cx:pt idx="26055">1</cx:pt>
          <cx:pt idx="26056">1</cx:pt>
          <cx:pt idx="26057">1</cx:pt>
          <cx:pt idx="26058">1</cx:pt>
          <cx:pt idx="26059">1</cx:pt>
          <cx:pt idx="26060">1</cx:pt>
          <cx:pt idx="26061">1</cx:pt>
          <cx:pt idx="26062">1</cx:pt>
          <cx:pt idx="26063">1</cx:pt>
          <cx:pt idx="26064">1</cx:pt>
          <cx:pt idx="26065">1</cx:pt>
          <cx:pt idx="26066">1</cx:pt>
          <cx:pt idx="26067">1</cx:pt>
          <cx:pt idx="26068">1</cx:pt>
          <cx:pt idx="26069">1</cx:pt>
          <cx:pt idx="26070">1</cx:pt>
          <cx:pt idx="26071">1</cx:pt>
          <cx:pt idx="26072">1</cx:pt>
          <cx:pt idx="26073">1</cx:pt>
          <cx:pt idx="26074">1</cx:pt>
          <cx:pt idx="26075">1</cx:pt>
          <cx:pt idx="26076">1</cx:pt>
          <cx:pt idx="26077">1</cx:pt>
          <cx:pt idx="26078">1</cx:pt>
          <cx:pt idx="26079">1</cx:pt>
          <cx:pt idx="26080">1</cx:pt>
          <cx:pt idx="26081">1</cx:pt>
          <cx:pt idx="26082">1</cx:pt>
          <cx:pt idx="26083">1</cx:pt>
          <cx:pt idx="26084">1</cx:pt>
          <cx:pt idx="26085">1</cx:pt>
          <cx:pt idx="26086">1</cx:pt>
          <cx:pt idx="26087">1</cx:pt>
          <cx:pt idx="26088">1</cx:pt>
          <cx:pt idx="26089">1</cx:pt>
          <cx:pt idx="26090">1</cx:pt>
          <cx:pt idx="26091">1</cx:pt>
          <cx:pt idx="26092">1</cx:pt>
          <cx:pt idx="26093">1</cx:pt>
          <cx:pt idx="26094">1</cx:pt>
          <cx:pt idx="26095">1</cx:pt>
          <cx:pt idx="26096">1</cx:pt>
          <cx:pt idx="26097">1</cx:pt>
          <cx:pt idx="26098">1</cx:pt>
          <cx:pt idx="26099">1</cx:pt>
          <cx:pt idx="26100">1</cx:pt>
          <cx:pt idx="26101">1</cx:pt>
          <cx:pt idx="26102">1</cx:pt>
          <cx:pt idx="26103">1</cx:pt>
          <cx:pt idx="26104">1</cx:pt>
          <cx:pt idx="26105">1</cx:pt>
          <cx:pt idx="26106">1</cx:pt>
          <cx:pt idx="26107">1</cx:pt>
          <cx:pt idx="26108">1</cx:pt>
          <cx:pt idx="26109">1</cx:pt>
          <cx:pt idx="26110">1</cx:pt>
          <cx:pt idx="26111">1</cx:pt>
          <cx:pt idx="26112">1</cx:pt>
          <cx:pt idx="26113">1</cx:pt>
          <cx:pt idx="26114">1</cx:pt>
          <cx:pt idx="26115">1</cx:pt>
          <cx:pt idx="26116">1</cx:pt>
          <cx:pt idx="26117">1</cx:pt>
          <cx:pt idx="26118">1</cx:pt>
          <cx:pt idx="26119">1</cx:pt>
          <cx:pt idx="26120">1</cx:pt>
          <cx:pt idx="26121">1</cx:pt>
          <cx:pt idx="26122">1</cx:pt>
          <cx:pt idx="26123">1</cx:pt>
          <cx:pt idx="26124">1</cx:pt>
          <cx:pt idx="26125">1</cx:pt>
          <cx:pt idx="26126">1</cx:pt>
          <cx:pt idx="26127">1</cx:pt>
          <cx:pt idx="26128">1</cx:pt>
          <cx:pt idx="26129">1</cx:pt>
          <cx:pt idx="26130">1</cx:pt>
          <cx:pt idx="26131">1</cx:pt>
          <cx:pt idx="26132">1</cx:pt>
          <cx:pt idx="26133">1</cx:pt>
          <cx:pt idx="26134">1</cx:pt>
          <cx:pt idx="26135">1</cx:pt>
          <cx:pt idx="26136">1</cx:pt>
          <cx:pt idx="26137">1</cx:pt>
          <cx:pt idx="26138">1</cx:pt>
          <cx:pt idx="26139">1</cx:pt>
          <cx:pt idx="26140">1</cx:pt>
          <cx:pt idx="26141">1</cx:pt>
          <cx:pt idx="26142">1</cx:pt>
          <cx:pt idx="26143">1</cx:pt>
          <cx:pt idx="26144">1</cx:pt>
          <cx:pt idx="26145">1</cx:pt>
          <cx:pt idx="26146">1</cx:pt>
          <cx:pt idx="26147">1</cx:pt>
          <cx:pt idx="26148">1</cx:pt>
          <cx:pt idx="26149">1</cx:pt>
          <cx:pt idx="26150">1</cx:pt>
          <cx:pt idx="26151">1</cx:pt>
          <cx:pt idx="26152">1</cx:pt>
          <cx:pt idx="26153">1</cx:pt>
          <cx:pt idx="26154">1</cx:pt>
          <cx:pt idx="26155">1</cx:pt>
          <cx:pt idx="26156">1</cx:pt>
          <cx:pt idx="26157">1</cx:pt>
          <cx:pt idx="26158">1</cx:pt>
          <cx:pt idx="26159">1</cx:pt>
          <cx:pt idx="26160">1</cx:pt>
          <cx:pt idx="26161">1</cx:pt>
          <cx:pt idx="26162">1</cx:pt>
          <cx:pt idx="26163">1</cx:pt>
          <cx:pt idx="26164">1</cx:pt>
          <cx:pt idx="26165">1</cx:pt>
          <cx:pt idx="26166">1</cx:pt>
          <cx:pt idx="26167">1</cx:pt>
          <cx:pt idx="26168">1</cx:pt>
          <cx:pt idx="26169">1</cx:pt>
          <cx:pt idx="26170">1</cx:pt>
          <cx:pt idx="26171">1</cx:pt>
          <cx:pt idx="26172">1</cx:pt>
          <cx:pt idx="26173">1</cx:pt>
          <cx:pt idx="26174">1</cx:pt>
          <cx:pt idx="26175">1</cx:pt>
          <cx:pt idx="26176">1</cx:pt>
          <cx:pt idx="26177">1</cx:pt>
          <cx:pt idx="26178">1</cx:pt>
          <cx:pt idx="26179">1</cx:pt>
          <cx:pt idx="26180">1</cx:pt>
          <cx:pt idx="26181">1</cx:pt>
          <cx:pt idx="26182">1</cx:pt>
          <cx:pt idx="26183">1</cx:pt>
          <cx:pt idx="26184">1</cx:pt>
          <cx:pt idx="26185">1</cx:pt>
          <cx:pt idx="26186">1</cx:pt>
          <cx:pt idx="26187">1</cx:pt>
          <cx:pt idx="26188">1</cx:pt>
          <cx:pt idx="26189">1</cx:pt>
          <cx:pt idx="26190">1</cx:pt>
          <cx:pt idx="26191">1</cx:pt>
          <cx:pt idx="26192">1</cx:pt>
          <cx:pt idx="26193">1</cx:pt>
          <cx:pt idx="26194">1</cx:pt>
          <cx:pt idx="26195">1</cx:pt>
          <cx:pt idx="26196">1</cx:pt>
          <cx:pt idx="26197">1</cx:pt>
          <cx:pt idx="26198">1</cx:pt>
          <cx:pt idx="26199">1</cx:pt>
          <cx:pt idx="26200">1</cx:pt>
          <cx:pt idx="26201">1</cx:pt>
          <cx:pt idx="26202">1</cx:pt>
          <cx:pt idx="26203">1</cx:pt>
          <cx:pt idx="26204">1</cx:pt>
          <cx:pt idx="26205">1</cx:pt>
          <cx:pt idx="26206">1</cx:pt>
          <cx:pt idx="26207">1</cx:pt>
          <cx:pt idx="26208">1</cx:pt>
          <cx:pt idx="26209">1</cx:pt>
          <cx:pt idx="26210">1</cx:pt>
          <cx:pt idx="26211">1</cx:pt>
          <cx:pt idx="26212">1</cx:pt>
          <cx:pt idx="26213">1</cx:pt>
          <cx:pt idx="26214">1</cx:pt>
          <cx:pt idx="26215">1</cx:pt>
          <cx:pt idx="26216">1</cx:pt>
          <cx:pt idx="26217">1</cx:pt>
          <cx:pt idx="26218">1</cx:pt>
          <cx:pt idx="26219">1</cx:pt>
          <cx:pt idx="26220">1</cx:pt>
          <cx:pt idx="26221">1</cx:pt>
          <cx:pt idx="26222">1</cx:pt>
          <cx:pt idx="26223">1</cx:pt>
          <cx:pt idx="26224">1</cx:pt>
          <cx:pt idx="26225">1</cx:pt>
          <cx:pt idx="26226">1</cx:pt>
          <cx:pt idx="26227">1</cx:pt>
          <cx:pt idx="26228">1</cx:pt>
          <cx:pt idx="26229">1</cx:pt>
          <cx:pt idx="26230">1</cx:pt>
          <cx:pt idx="26231">1</cx:pt>
          <cx:pt idx="26232">1</cx:pt>
          <cx:pt idx="26233">1</cx:pt>
          <cx:pt idx="26234">1</cx:pt>
          <cx:pt idx="26235">1</cx:pt>
          <cx:pt idx="26236">1</cx:pt>
          <cx:pt idx="26237">1</cx:pt>
          <cx:pt idx="26238">1</cx:pt>
          <cx:pt idx="26239">1</cx:pt>
          <cx:pt idx="26240">1</cx:pt>
          <cx:pt idx="26241">1</cx:pt>
          <cx:pt idx="26242">1</cx:pt>
          <cx:pt idx="26243">1</cx:pt>
          <cx:pt idx="26244">1</cx:pt>
          <cx:pt idx="26245">1</cx:pt>
          <cx:pt idx="26246">1</cx:pt>
          <cx:pt idx="26247">1</cx:pt>
          <cx:pt idx="26248">1</cx:pt>
          <cx:pt idx="26249">1</cx:pt>
          <cx:pt idx="26250">1</cx:pt>
          <cx:pt idx="26251">1</cx:pt>
          <cx:pt idx="26252">1</cx:pt>
          <cx:pt idx="26253">1</cx:pt>
          <cx:pt idx="26254">1</cx:pt>
          <cx:pt idx="26255">1</cx:pt>
          <cx:pt idx="26256">1</cx:pt>
          <cx:pt idx="26257">1</cx:pt>
          <cx:pt idx="26258">1</cx:pt>
          <cx:pt idx="26259">1</cx:pt>
          <cx:pt idx="26260">1</cx:pt>
          <cx:pt idx="26261">1</cx:pt>
          <cx:pt idx="26262">1</cx:pt>
          <cx:pt idx="26263">1</cx:pt>
          <cx:pt idx="26264">1</cx:pt>
          <cx:pt idx="26265">1</cx:pt>
          <cx:pt idx="26266">1</cx:pt>
          <cx:pt idx="26267">1</cx:pt>
          <cx:pt idx="26268">1</cx:pt>
          <cx:pt idx="26269">1</cx:pt>
          <cx:pt idx="26270">1</cx:pt>
          <cx:pt idx="26271">1</cx:pt>
          <cx:pt idx="26272">1</cx:pt>
          <cx:pt idx="26273">1</cx:pt>
          <cx:pt idx="26274">1</cx:pt>
          <cx:pt idx="26275">1</cx:pt>
          <cx:pt idx="26276">1</cx:pt>
          <cx:pt idx="26277">1</cx:pt>
          <cx:pt idx="26278">1</cx:pt>
          <cx:pt idx="26279">1</cx:pt>
          <cx:pt idx="26280">1</cx:pt>
          <cx:pt idx="26281">1</cx:pt>
          <cx:pt idx="26282">1</cx:pt>
          <cx:pt idx="26283">1</cx:pt>
          <cx:pt idx="26284">1</cx:pt>
          <cx:pt idx="26285">1</cx:pt>
          <cx:pt idx="26286">1</cx:pt>
          <cx:pt idx="26287">1</cx:pt>
          <cx:pt idx="26288">1</cx:pt>
          <cx:pt idx="26289">1</cx:pt>
          <cx:pt idx="26290">1</cx:pt>
          <cx:pt idx="26291">1</cx:pt>
          <cx:pt idx="26292">1</cx:pt>
          <cx:pt idx="26293">1</cx:pt>
          <cx:pt idx="26294">1</cx:pt>
          <cx:pt idx="26295">1</cx:pt>
          <cx:pt idx="26296">1</cx:pt>
          <cx:pt idx="26297">1</cx:pt>
          <cx:pt idx="26298">1</cx:pt>
          <cx:pt idx="26299">1</cx:pt>
          <cx:pt idx="26300">1</cx:pt>
          <cx:pt idx="26301">1</cx:pt>
          <cx:pt idx="26302">1</cx:pt>
          <cx:pt idx="26303">1</cx:pt>
          <cx:pt idx="26304">1</cx:pt>
          <cx:pt idx="26305">1</cx:pt>
          <cx:pt idx="26306">1</cx:pt>
          <cx:pt idx="26307">1</cx:pt>
          <cx:pt idx="26308">1</cx:pt>
          <cx:pt idx="26309">1</cx:pt>
          <cx:pt idx="26310">1</cx:pt>
          <cx:pt idx="26311">1</cx:pt>
          <cx:pt idx="26312">1</cx:pt>
          <cx:pt idx="26313">1</cx:pt>
          <cx:pt idx="26314">1</cx:pt>
          <cx:pt idx="26315">1</cx:pt>
          <cx:pt idx="26316">1</cx:pt>
          <cx:pt idx="26317">1</cx:pt>
          <cx:pt idx="26318">1</cx:pt>
          <cx:pt idx="26319">1</cx:pt>
          <cx:pt idx="26320">1</cx:pt>
          <cx:pt idx="26321">1</cx:pt>
          <cx:pt idx="26322">1</cx:pt>
          <cx:pt idx="26323">1</cx:pt>
          <cx:pt idx="26324">1</cx:pt>
          <cx:pt idx="26325">1</cx:pt>
          <cx:pt idx="26326">1</cx:pt>
          <cx:pt idx="26327">1</cx:pt>
          <cx:pt idx="26328">1</cx:pt>
          <cx:pt idx="26329">1</cx:pt>
          <cx:pt idx="26330">1</cx:pt>
          <cx:pt idx="26331">1</cx:pt>
          <cx:pt idx="26332">1</cx:pt>
          <cx:pt idx="26333">1</cx:pt>
          <cx:pt idx="26334">1</cx:pt>
          <cx:pt idx="26335">1</cx:pt>
          <cx:pt idx="26336">1</cx:pt>
          <cx:pt idx="26337">1</cx:pt>
          <cx:pt idx="26338">1</cx:pt>
          <cx:pt idx="26339">1</cx:pt>
          <cx:pt idx="26340">1</cx:pt>
          <cx:pt idx="26341">1</cx:pt>
          <cx:pt idx="26342">1</cx:pt>
          <cx:pt idx="26343">1</cx:pt>
          <cx:pt idx="26344">1</cx:pt>
          <cx:pt idx="26345">1</cx:pt>
          <cx:pt idx="26346">1</cx:pt>
          <cx:pt idx="26347">1</cx:pt>
          <cx:pt idx="26348">1</cx:pt>
          <cx:pt idx="26349">1</cx:pt>
          <cx:pt idx="26350">1</cx:pt>
          <cx:pt idx="26351">1</cx:pt>
          <cx:pt idx="26352">1</cx:pt>
          <cx:pt idx="26353">1</cx:pt>
          <cx:pt idx="26354">1</cx:pt>
          <cx:pt idx="26355">1</cx:pt>
          <cx:pt idx="26356">1</cx:pt>
          <cx:pt idx="26357">1</cx:pt>
          <cx:pt idx="26358">1</cx:pt>
          <cx:pt idx="26359">1</cx:pt>
          <cx:pt idx="26360">1</cx:pt>
          <cx:pt idx="26361">1</cx:pt>
          <cx:pt idx="26362">1</cx:pt>
          <cx:pt idx="26363">1</cx:pt>
          <cx:pt idx="26364">1</cx:pt>
          <cx:pt idx="26365">1</cx:pt>
          <cx:pt idx="26366">1</cx:pt>
          <cx:pt idx="26367">1</cx:pt>
          <cx:pt idx="26368">1</cx:pt>
          <cx:pt idx="26369">1</cx:pt>
          <cx:pt idx="26370">1</cx:pt>
          <cx:pt idx="26371">1</cx:pt>
          <cx:pt idx="26372">1</cx:pt>
          <cx:pt idx="26373">1</cx:pt>
          <cx:pt idx="26374">1</cx:pt>
          <cx:pt idx="26375">1</cx:pt>
          <cx:pt idx="26376">1</cx:pt>
          <cx:pt idx="26377">1</cx:pt>
          <cx:pt idx="26378">1</cx:pt>
          <cx:pt idx="26379">1</cx:pt>
          <cx:pt idx="26380">1</cx:pt>
          <cx:pt idx="26381">1</cx:pt>
          <cx:pt idx="26382">1</cx:pt>
          <cx:pt idx="26383">1</cx:pt>
          <cx:pt idx="26384">1</cx:pt>
          <cx:pt idx="26385">1</cx:pt>
          <cx:pt idx="26386">1</cx:pt>
          <cx:pt idx="26387">1</cx:pt>
          <cx:pt idx="26388">1</cx:pt>
          <cx:pt idx="26389">1</cx:pt>
          <cx:pt idx="26390">1</cx:pt>
          <cx:pt idx="26391">1</cx:pt>
          <cx:pt idx="26392">1</cx:pt>
          <cx:pt idx="26393">1</cx:pt>
          <cx:pt idx="26394">1</cx:pt>
          <cx:pt idx="26395">1</cx:pt>
          <cx:pt idx="26396">1</cx:pt>
          <cx:pt idx="26397">1</cx:pt>
          <cx:pt idx="26398">1</cx:pt>
          <cx:pt idx="26399">1</cx:pt>
          <cx:pt idx="26400">1</cx:pt>
          <cx:pt idx="26401">1</cx:pt>
          <cx:pt idx="26402">1</cx:pt>
          <cx:pt idx="26403">1</cx:pt>
          <cx:pt idx="26404">1</cx:pt>
          <cx:pt idx="26405">1</cx:pt>
          <cx:pt idx="26406">1</cx:pt>
          <cx:pt idx="26407">1</cx:pt>
          <cx:pt idx="26408">1</cx:pt>
          <cx:pt idx="26409">1</cx:pt>
          <cx:pt idx="26410">1</cx:pt>
          <cx:pt idx="26411">1</cx:pt>
          <cx:pt idx="26412">1</cx:pt>
          <cx:pt idx="26413">1</cx:pt>
          <cx:pt idx="26414">1</cx:pt>
          <cx:pt idx="26415">1</cx:pt>
          <cx:pt idx="26416">1</cx:pt>
          <cx:pt idx="26417">1</cx:pt>
          <cx:pt idx="26418">1</cx:pt>
          <cx:pt idx="26419">1</cx:pt>
          <cx:pt idx="26420">1</cx:pt>
          <cx:pt idx="26421">1</cx:pt>
          <cx:pt idx="26422">1</cx:pt>
          <cx:pt idx="26423">1</cx:pt>
          <cx:pt idx="26424">1</cx:pt>
          <cx:pt idx="26425">1</cx:pt>
          <cx:pt idx="26426">1</cx:pt>
          <cx:pt idx="26427">1</cx:pt>
          <cx:pt idx="26428">1</cx:pt>
          <cx:pt idx="26429">1</cx:pt>
          <cx:pt idx="26430">1</cx:pt>
          <cx:pt idx="26431">1</cx:pt>
          <cx:pt idx="26432">1</cx:pt>
          <cx:pt idx="26433">1</cx:pt>
          <cx:pt idx="26434">1</cx:pt>
          <cx:pt idx="26435">1</cx:pt>
          <cx:pt idx="26436">1</cx:pt>
          <cx:pt idx="26437">1</cx:pt>
          <cx:pt idx="26438">1</cx:pt>
          <cx:pt idx="26439">1</cx:pt>
          <cx:pt idx="26440">1</cx:pt>
          <cx:pt idx="26441">1</cx:pt>
          <cx:pt idx="26442">1</cx:pt>
          <cx:pt idx="26443">1</cx:pt>
          <cx:pt idx="26444">1</cx:pt>
          <cx:pt idx="26445">1</cx:pt>
          <cx:pt idx="26446">1</cx:pt>
          <cx:pt idx="26447">1</cx:pt>
          <cx:pt idx="26448">1</cx:pt>
          <cx:pt idx="26449">1</cx:pt>
          <cx:pt idx="26450">1</cx:pt>
          <cx:pt idx="26451">1</cx:pt>
          <cx:pt idx="26452">1</cx:pt>
          <cx:pt idx="26453">1</cx:pt>
          <cx:pt idx="26454">1</cx:pt>
          <cx:pt idx="26455">1</cx:pt>
          <cx:pt idx="26456">1</cx:pt>
          <cx:pt idx="26457">1</cx:pt>
          <cx:pt idx="26458">1</cx:pt>
          <cx:pt idx="26459">1</cx:pt>
          <cx:pt idx="26460">1</cx:pt>
          <cx:pt idx="26461">1</cx:pt>
          <cx:pt idx="26462">1</cx:pt>
          <cx:pt idx="26463">1</cx:pt>
          <cx:pt idx="26464">1</cx:pt>
          <cx:pt idx="26465">1</cx:pt>
          <cx:pt idx="26466">1</cx:pt>
          <cx:pt idx="26467">1</cx:pt>
          <cx:pt idx="26468">1</cx:pt>
          <cx:pt idx="26469">1</cx:pt>
          <cx:pt idx="26470">1</cx:pt>
          <cx:pt idx="26471">1</cx:pt>
          <cx:pt idx="26472">1</cx:pt>
          <cx:pt idx="26473">1</cx:pt>
          <cx:pt idx="26474">1</cx:pt>
          <cx:pt idx="26475">1</cx:pt>
          <cx:pt idx="26476">1</cx:pt>
          <cx:pt idx="26477">1</cx:pt>
          <cx:pt idx="26478">1</cx:pt>
          <cx:pt idx="26479">1</cx:pt>
          <cx:pt idx="26480">1</cx:pt>
          <cx:pt idx="26481">1</cx:pt>
          <cx:pt idx="26482">1</cx:pt>
          <cx:pt idx="26483">1</cx:pt>
          <cx:pt idx="26484">1</cx:pt>
          <cx:pt idx="26485">1</cx:pt>
          <cx:pt idx="26486">1</cx:pt>
          <cx:pt idx="26487">1</cx:pt>
          <cx:pt idx="26488">1</cx:pt>
          <cx:pt idx="26489">1</cx:pt>
          <cx:pt idx="26490">1</cx:pt>
          <cx:pt idx="26491">1</cx:pt>
          <cx:pt idx="26492">1</cx:pt>
          <cx:pt idx="26493">1</cx:pt>
          <cx:pt idx="26494">1</cx:pt>
          <cx:pt idx="26495">1</cx:pt>
          <cx:pt idx="26496">1</cx:pt>
          <cx:pt idx="26497">1</cx:pt>
          <cx:pt idx="26498">1</cx:pt>
          <cx:pt idx="26499">1</cx:pt>
          <cx:pt idx="26500">1</cx:pt>
          <cx:pt idx="26501">1</cx:pt>
          <cx:pt idx="26502">1</cx:pt>
          <cx:pt idx="26503">1</cx:pt>
          <cx:pt idx="26504">1</cx:pt>
          <cx:pt idx="26505">1</cx:pt>
          <cx:pt idx="26506">1</cx:pt>
          <cx:pt idx="26507">1</cx:pt>
          <cx:pt idx="26508">1</cx:pt>
          <cx:pt idx="26509">1</cx:pt>
          <cx:pt idx="26510">1</cx:pt>
          <cx:pt idx="26511">1</cx:pt>
          <cx:pt idx="26512">1</cx:pt>
          <cx:pt idx="26513">1</cx:pt>
          <cx:pt idx="26514">1</cx:pt>
          <cx:pt idx="26515">1</cx:pt>
          <cx:pt idx="26516">1</cx:pt>
          <cx:pt idx="26517">1</cx:pt>
          <cx:pt idx="26518">1</cx:pt>
          <cx:pt idx="26519">1</cx:pt>
          <cx:pt idx="26520">1</cx:pt>
          <cx:pt idx="26521">1</cx:pt>
          <cx:pt idx="26522">1</cx:pt>
          <cx:pt idx="26523">1</cx:pt>
          <cx:pt idx="26524">1</cx:pt>
          <cx:pt idx="26525">1</cx:pt>
          <cx:pt idx="26526">1</cx:pt>
          <cx:pt idx="26527">1</cx:pt>
          <cx:pt idx="26528">1</cx:pt>
          <cx:pt idx="26529">1</cx:pt>
          <cx:pt idx="26530">1</cx:pt>
          <cx:pt idx="26531">1</cx:pt>
          <cx:pt idx="26532">1</cx:pt>
          <cx:pt idx="26533">1</cx:pt>
          <cx:pt idx="26534">1</cx:pt>
          <cx:pt idx="26535">1</cx:pt>
          <cx:pt idx="26536">1</cx:pt>
          <cx:pt idx="26537">1</cx:pt>
          <cx:pt idx="26538">1</cx:pt>
          <cx:pt idx="26539">1</cx:pt>
          <cx:pt idx="26540">1</cx:pt>
          <cx:pt idx="26541">1</cx:pt>
          <cx:pt idx="26542">1</cx:pt>
          <cx:pt idx="26543">1</cx:pt>
          <cx:pt idx="26544">1</cx:pt>
          <cx:pt idx="26545">1</cx:pt>
          <cx:pt idx="26546">1</cx:pt>
          <cx:pt idx="26547">1</cx:pt>
          <cx:pt idx="26548">1</cx:pt>
          <cx:pt idx="26549">1</cx:pt>
          <cx:pt idx="26550">1</cx:pt>
          <cx:pt idx="26551">1</cx:pt>
          <cx:pt idx="26552">1</cx:pt>
          <cx:pt idx="26553">1</cx:pt>
          <cx:pt idx="26554">1</cx:pt>
          <cx:pt idx="26555">1</cx:pt>
          <cx:pt idx="26556">1</cx:pt>
          <cx:pt idx="26557">1</cx:pt>
          <cx:pt idx="26558">1</cx:pt>
          <cx:pt idx="26559">1</cx:pt>
          <cx:pt idx="26560">1</cx:pt>
          <cx:pt idx="26561">1</cx:pt>
          <cx:pt idx="26562">1</cx:pt>
          <cx:pt idx="26563">1</cx:pt>
          <cx:pt idx="26564">1</cx:pt>
          <cx:pt idx="26565">1</cx:pt>
          <cx:pt idx="26566">1</cx:pt>
          <cx:pt idx="26567">1</cx:pt>
          <cx:pt idx="26568">1</cx:pt>
          <cx:pt idx="26569">1</cx:pt>
          <cx:pt idx="26570">1</cx:pt>
          <cx:pt idx="26571">1</cx:pt>
          <cx:pt idx="26572">1</cx:pt>
          <cx:pt idx="26573">1</cx:pt>
          <cx:pt idx="26574">1</cx:pt>
          <cx:pt idx="26575">1</cx:pt>
          <cx:pt idx="26576">1</cx:pt>
          <cx:pt idx="26577">1</cx:pt>
          <cx:pt idx="26578">1</cx:pt>
          <cx:pt idx="26579">1</cx:pt>
          <cx:pt idx="26580">1</cx:pt>
          <cx:pt idx="26581">1</cx:pt>
          <cx:pt idx="26582">1</cx:pt>
          <cx:pt idx="26583">1</cx:pt>
          <cx:pt idx="26584">1</cx:pt>
          <cx:pt idx="26585">1</cx:pt>
          <cx:pt idx="26586">1</cx:pt>
          <cx:pt idx="26587">1</cx:pt>
          <cx:pt idx="26588">1</cx:pt>
          <cx:pt idx="26589">1</cx:pt>
          <cx:pt idx="26590">1</cx:pt>
          <cx:pt idx="26591">1</cx:pt>
          <cx:pt idx="26592">1</cx:pt>
          <cx:pt idx="26593">1</cx:pt>
          <cx:pt idx="26594">1</cx:pt>
          <cx:pt idx="26595">1</cx:pt>
          <cx:pt idx="26596">1</cx:pt>
          <cx:pt idx="26597">1</cx:pt>
          <cx:pt idx="26598">1</cx:pt>
          <cx:pt idx="26599">1</cx:pt>
          <cx:pt idx="26600">1</cx:pt>
          <cx:pt idx="26601">1</cx:pt>
          <cx:pt idx="26602">1</cx:pt>
          <cx:pt idx="26603">1</cx:pt>
          <cx:pt idx="26604">1</cx:pt>
          <cx:pt idx="26605">1</cx:pt>
          <cx:pt idx="26606">1</cx:pt>
          <cx:pt idx="26607">1</cx:pt>
          <cx:pt idx="26608">1</cx:pt>
          <cx:pt idx="26609">1</cx:pt>
          <cx:pt idx="26610">1</cx:pt>
          <cx:pt idx="26611">1</cx:pt>
          <cx:pt idx="26612">1</cx:pt>
          <cx:pt idx="26613">1</cx:pt>
          <cx:pt idx="26614">1</cx:pt>
          <cx:pt idx="26615">1</cx:pt>
          <cx:pt idx="26616">1</cx:pt>
          <cx:pt idx="26617">1</cx:pt>
          <cx:pt idx="26618">1</cx:pt>
          <cx:pt idx="26619">1</cx:pt>
          <cx:pt idx="26620">1</cx:pt>
          <cx:pt idx="26621">1</cx:pt>
          <cx:pt idx="26622">1</cx:pt>
          <cx:pt idx="26623">1</cx:pt>
          <cx:pt idx="26624">1</cx:pt>
          <cx:pt idx="26625">1</cx:pt>
          <cx:pt idx="26626">1</cx:pt>
          <cx:pt idx="26627">1</cx:pt>
          <cx:pt idx="26628">1</cx:pt>
          <cx:pt idx="26629">1</cx:pt>
          <cx:pt idx="26630">1</cx:pt>
          <cx:pt idx="26631">1</cx:pt>
          <cx:pt idx="26632">1</cx:pt>
          <cx:pt idx="26633">1</cx:pt>
          <cx:pt idx="26634">1</cx:pt>
          <cx:pt idx="26635">1</cx:pt>
          <cx:pt idx="26636">1</cx:pt>
          <cx:pt idx="26637">1</cx:pt>
          <cx:pt idx="26638">1</cx:pt>
          <cx:pt idx="26639">1</cx:pt>
          <cx:pt idx="26640">1</cx:pt>
          <cx:pt idx="26641">1</cx:pt>
          <cx:pt idx="26642">1</cx:pt>
          <cx:pt idx="26643">1</cx:pt>
          <cx:pt idx="26644">1</cx:pt>
          <cx:pt idx="26645">1</cx:pt>
          <cx:pt idx="26646">1</cx:pt>
          <cx:pt idx="26647">1</cx:pt>
          <cx:pt idx="26648">1</cx:pt>
          <cx:pt idx="26649">1</cx:pt>
          <cx:pt idx="26650">1</cx:pt>
          <cx:pt idx="26651">1</cx:pt>
          <cx:pt idx="26652">1</cx:pt>
          <cx:pt idx="26653">1</cx:pt>
          <cx:pt idx="26654">1</cx:pt>
          <cx:pt idx="26655">1</cx:pt>
          <cx:pt idx="26656">1</cx:pt>
          <cx:pt idx="26657">1</cx:pt>
          <cx:pt idx="26658">1</cx:pt>
          <cx:pt idx="26659">1</cx:pt>
          <cx:pt idx="26660">1</cx:pt>
          <cx:pt idx="26661">1</cx:pt>
          <cx:pt idx="26662">1</cx:pt>
          <cx:pt idx="26663">1</cx:pt>
          <cx:pt idx="26664">1</cx:pt>
          <cx:pt idx="26665">1</cx:pt>
          <cx:pt idx="26666">1</cx:pt>
          <cx:pt idx="26667">1</cx:pt>
          <cx:pt idx="26668">1</cx:pt>
          <cx:pt idx="26669">1</cx:pt>
          <cx:pt idx="26670">1</cx:pt>
          <cx:pt idx="26671">1</cx:pt>
          <cx:pt idx="26672">1</cx:pt>
          <cx:pt idx="26673">1</cx:pt>
          <cx:pt idx="26674">1</cx:pt>
          <cx:pt idx="26675">1</cx:pt>
          <cx:pt idx="26676">1</cx:pt>
          <cx:pt idx="26677">1</cx:pt>
          <cx:pt idx="26678">1</cx:pt>
          <cx:pt idx="26679">1</cx:pt>
          <cx:pt idx="26680">1</cx:pt>
          <cx:pt idx="26681">1</cx:pt>
          <cx:pt idx="26682">1</cx:pt>
          <cx:pt idx="26683">1</cx:pt>
          <cx:pt idx="26684">1</cx:pt>
          <cx:pt idx="26685">1</cx:pt>
          <cx:pt idx="26686">1</cx:pt>
          <cx:pt idx="26687">1</cx:pt>
          <cx:pt idx="26688">1</cx:pt>
          <cx:pt idx="26689">1</cx:pt>
          <cx:pt idx="26690">1</cx:pt>
          <cx:pt idx="26691">1</cx:pt>
          <cx:pt idx="26692">1</cx:pt>
          <cx:pt idx="26693">1</cx:pt>
          <cx:pt idx="26694">1</cx:pt>
          <cx:pt idx="26695">1</cx:pt>
          <cx:pt idx="26696">1</cx:pt>
          <cx:pt idx="26697">1</cx:pt>
          <cx:pt idx="26698">1</cx:pt>
          <cx:pt idx="26699">1</cx:pt>
          <cx:pt idx="26700">1</cx:pt>
          <cx:pt idx="26701">1</cx:pt>
          <cx:pt idx="26702">1</cx:pt>
          <cx:pt idx="26703">1</cx:pt>
          <cx:pt idx="26704">1</cx:pt>
          <cx:pt idx="26705">1</cx:pt>
          <cx:pt idx="26706">1</cx:pt>
          <cx:pt idx="26707">1</cx:pt>
          <cx:pt idx="26708">1</cx:pt>
          <cx:pt idx="26709">1</cx:pt>
          <cx:pt idx="26710">1</cx:pt>
          <cx:pt idx="26711">1</cx:pt>
          <cx:pt idx="26712">1</cx:pt>
          <cx:pt idx="26713">1</cx:pt>
          <cx:pt idx="26714">1</cx:pt>
          <cx:pt idx="26715">1</cx:pt>
          <cx:pt idx="26716">1</cx:pt>
          <cx:pt idx="26717">1</cx:pt>
          <cx:pt idx="26718">1</cx:pt>
          <cx:pt idx="26719">1</cx:pt>
          <cx:pt idx="26720">1</cx:pt>
          <cx:pt idx="26721">1</cx:pt>
          <cx:pt idx="26722">1</cx:pt>
          <cx:pt idx="26723">1</cx:pt>
          <cx:pt idx="26724">1</cx:pt>
          <cx:pt idx="26725">1</cx:pt>
          <cx:pt idx="26726">1</cx:pt>
          <cx:pt idx="26727">1</cx:pt>
          <cx:pt idx="26728">1</cx:pt>
          <cx:pt idx="26729">1</cx:pt>
          <cx:pt idx="26730">1</cx:pt>
          <cx:pt idx="26731">1</cx:pt>
          <cx:pt idx="26732">1</cx:pt>
          <cx:pt idx="26733">1</cx:pt>
          <cx:pt idx="26734">1</cx:pt>
          <cx:pt idx="26735">1</cx:pt>
          <cx:pt idx="26736">1</cx:pt>
          <cx:pt idx="26737">1</cx:pt>
          <cx:pt idx="26738">1</cx:pt>
          <cx:pt idx="26739">1</cx:pt>
          <cx:pt idx="26740">1</cx:pt>
          <cx:pt idx="26741">1</cx:pt>
          <cx:pt idx="26742">1</cx:pt>
          <cx:pt idx="26743">1</cx:pt>
          <cx:pt idx="26744">1</cx:pt>
          <cx:pt idx="26745">1</cx:pt>
          <cx:pt idx="26746">1</cx:pt>
          <cx:pt idx="26747">1</cx:pt>
          <cx:pt idx="26748">1</cx:pt>
          <cx:pt idx="26749">1</cx:pt>
          <cx:pt idx="26750">1</cx:pt>
          <cx:pt idx="26751">1</cx:pt>
          <cx:pt idx="26752">1</cx:pt>
          <cx:pt idx="26753">1</cx:pt>
          <cx:pt idx="26754">1</cx:pt>
          <cx:pt idx="26755">1</cx:pt>
          <cx:pt idx="26756">1</cx:pt>
          <cx:pt idx="26757">1</cx:pt>
          <cx:pt idx="26758">1</cx:pt>
          <cx:pt idx="26759">1</cx:pt>
          <cx:pt idx="26760">1</cx:pt>
          <cx:pt idx="26761">1</cx:pt>
          <cx:pt idx="26762">1</cx:pt>
          <cx:pt idx="26763">1</cx:pt>
          <cx:pt idx="26764">1</cx:pt>
          <cx:pt idx="26765">1</cx:pt>
          <cx:pt idx="26766">1</cx:pt>
          <cx:pt idx="26767">1</cx:pt>
          <cx:pt idx="26768">1</cx:pt>
          <cx:pt idx="26769">1</cx:pt>
          <cx:pt idx="26770">1</cx:pt>
          <cx:pt idx="26771">1</cx:pt>
          <cx:pt idx="26772">1</cx:pt>
          <cx:pt idx="26773">1</cx:pt>
          <cx:pt idx="26774">1</cx:pt>
          <cx:pt idx="26775">1</cx:pt>
          <cx:pt idx="26776">1</cx:pt>
          <cx:pt idx="26777">1</cx:pt>
          <cx:pt idx="26778">1</cx:pt>
          <cx:pt idx="26779">1</cx:pt>
          <cx:pt idx="26780">1</cx:pt>
          <cx:pt idx="26781">1</cx:pt>
          <cx:pt idx="26782">1</cx:pt>
          <cx:pt idx="26783">1</cx:pt>
          <cx:pt idx="26784">1</cx:pt>
          <cx:pt idx="26785">1</cx:pt>
          <cx:pt idx="26786">1</cx:pt>
          <cx:pt idx="26787">1</cx:pt>
          <cx:pt idx="26788">1</cx:pt>
          <cx:pt idx="26789">1</cx:pt>
          <cx:pt idx="26790">1</cx:pt>
          <cx:pt idx="26791">1</cx:pt>
          <cx:pt idx="26792">1</cx:pt>
          <cx:pt idx="26793">1</cx:pt>
          <cx:pt idx="26794">1</cx:pt>
          <cx:pt idx="26795">1</cx:pt>
          <cx:pt idx="26796">1</cx:pt>
          <cx:pt idx="26797">1</cx:pt>
          <cx:pt idx="26798">1</cx:pt>
          <cx:pt idx="26799">1</cx:pt>
          <cx:pt idx="26800">1</cx:pt>
          <cx:pt idx="26801">1</cx:pt>
          <cx:pt idx="26802">1</cx:pt>
          <cx:pt idx="26803">1</cx:pt>
          <cx:pt idx="26804">1</cx:pt>
          <cx:pt idx="26805">1</cx:pt>
          <cx:pt idx="26806">1</cx:pt>
          <cx:pt idx="26807">1</cx:pt>
          <cx:pt idx="26808">1</cx:pt>
          <cx:pt idx="26809">1</cx:pt>
          <cx:pt idx="26810">1</cx:pt>
          <cx:pt idx="26811">1</cx:pt>
          <cx:pt idx="26812">1</cx:pt>
          <cx:pt idx="26813">1</cx:pt>
          <cx:pt idx="26814">1</cx:pt>
          <cx:pt idx="26815">1</cx:pt>
          <cx:pt idx="26816">1</cx:pt>
          <cx:pt idx="26817">1</cx:pt>
          <cx:pt idx="26818">1</cx:pt>
          <cx:pt idx="26819">1</cx:pt>
          <cx:pt idx="26820">1</cx:pt>
          <cx:pt idx="26821">1</cx:pt>
          <cx:pt idx="26822">1</cx:pt>
          <cx:pt idx="26823">1</cx:pt>
          <cx:pt idx="26824">1</cx:pt>
          <cx:pt idx="26825">1</cx:pt>
          <cx:pt idx="26826">1</cx:pt>
          <cx:pt idx="26827">1</cx:pt>
          <cx:pt idx="26828">1</cx:pt>
          <cx:pt idx="26829">1</cx:pt>
          <cx:pt idx="26830">1</cx:pt>
          <cx:pt idx="26831">1</cx:pt>
          <cx:pt idx="26832">1</cx:pt>
          <cx:pt idx="26833">1</cx:pt>
          <cx:pt idx="26834">1</cx:pt>
          <cx:pt idx="26835">1</cx:pt>
          <cx:pt idx="26836">1</cx:pt>
          <cx:pt idx="26837">1</cx:pt>
          <cx:pt idx="26838">1</cx:pt>
          <cx:pt idx="26839">1</cx:pt>
          <cx:pt idx="26840">1</cx:pt>
          <cx:pt idx="26841">1</cx:pt>
          <cx:pt idx="26842">1</cx:pt>
          <cx:pt idx="26843">1</cx:pt>
          <cx:pt idx="26844">1</cx:pt>
          <cx:pt idx="26845">1</cx:pt>
          <cx:pt idx="26846">1</cx:pt>
          <cx:pt idx="26847">1</cx:pt>
          <cx:pt idx="26848">1</cx:pt>
          <cx:pt idx="26849">1</cx:pt>
          <cx:pt idx="26850">1</cx:pt>
          <cx:pt idx="26851">1</cx:pt>
          <cx:pt idx="26852">1</cx:pt>
          <cx:pt idx="26853">1</cx:pt>
          <cx:pt idx="26854">1</cx:pt>
          <cx:pt idx="26855">1</cx:pt>
          <cx:pt idx="26856">1</cx:pt>
          <cx:pt idx="26857">1</cx:pt>
          <cx:pt idx="26858">1</cx:pt>
          <cx:pt idx="26859">1</cx:pt>
          <cx:pt idx="26860">1</cx:pt>
          <cx:pt idx="26861">1</cx:pt>
          <cx:pt idx="26862">1</cx:pt>
          <cx:pt idx="26863">1</cx:pt>
          <cx:pt idx="26864">1</cx:pt>
          <cx:pt idx="26865">1</cx:pt>
          <cx:pt idx="26866">1</cx:pt>
          <cx:pt idx="26867">1</cx:pt>
          <cx:pt idx="26868">1</cx:pt>
          <cx:pt idx="26869">1</cx:pt>
          <cx:pt idx="26870">1</cx:pt>
          <cx:pt idx="26871">1</cx:pt>
          <cx:pt idx="26872">1</cx:pt>
          <cx:pt idx="26873">1</cx:pt>
          <cx:pt idx="26874">1</cx:pt>
          <cx:pt idx="26875">1</cx:pt>
          <cx:pt idx="26876">1</cx:pt>
          <cx:pt idx="26877">1</cx:pt>
          <cx:pt idx="26878">1</cx:pt>
          <cx:pt idx="26879">1</cx:pt>
          <cx:pt idx="26880">1</cx:pt>
          <cx:pt idx="26881">1</cx:pt>
          <cx:pt idx="26882">1</cx:pt>
          <cx:pt idx="26883">1</cx:pt>
          <cx:pt idx="26884">1</cx:pt>
          <cx:pt idx="26885">1</cx:pt>
          <cx:pt idx="26886">1</cx:pt>
          <cx:pt idx="26887">1</cx:pt>
          <cx:pt idx="26888">1</cx:pt>
          <cx:pt idx="26889">1</cx:pt>
          <cx:pt idx="26890">1</cx:pt>
          <cx:pt idx="26891">1</cx:pt>
          <cx:pt idx="26892">1</cx:pt>
          <cx:pt idx="26893">1</cx:pt>
          <cx:pt idx="26894">1</cx:pt>
          <cx:pt idx="26895">1</cx:pt>
          <cx:pt idx="26896">1</cx:pt>
          <cx:pt idx="26897">1</cx:pt>
          <cx:pt idx="26898">1</cx:pt>
          <cx:pt idx="26899">1</cx:pt>
          <cx:pt idx="26900">1</cx:pt>
          <cx:pt idx="26901">1</cx:pt>
          <cx:pt idx="26902">1</cx:pt>
          <cx:pt idx="26903">1</cx:pt>
          <cx:pt idx="26904">1</cx:pt>
          <cx:pt idx="26905">1</cx:pt>
          <cx:pt idx="26906">1</cx:pt>
          <cx:pt idx="26907">1</cx:pt>
          <cx:pt idx="26908">1</cx:pt>
          <cx:pt idx="26909">1</cx:pt>
          <cx:pt idx="26910">1</cx:pt>
          <cx:pt idx="26911">1</cx:pt>
          <cx:pt idx="26912">1</cx:pt>
          <cx:pt idx="26913">1</cx:pt>
          <cx:pt idx="26914">1</cx:pt>
          <cx:pt idx="26915">1</cx:pt>
          <cx:pt idx="26916">1</cx:pt>
          <cx:pt idx="26917">1</cx:pt>
          <cx:pt idx="26918">1</cx:pt>
          <cx:pt idx="26919">1</cx:pt>
          <cx:pt idx="26920">1</cx:pt>
          <cx:pt idx="26921">1</cx:pt>
          <cx:pt idx="26922">1</cx:pt>
          <cx:pt idx="26923">1</cx:pt>
          <cx:pt idx="26924">1</cx:pt>
          <cx:pt idx="26925">1</cx:pt>
          <cx:pt idx="26926">1</cx:pt>
          <cx:pt idx="26927">1</cx:pt>
          <cx:pt idx="26928">1</cx:pt>
          <cx:pt idx="26929">1</cx:pt>
          <cx:pt idx="26930">1</cx:pt>
          <cx:pt idx="26931">1</cx:pt>
          <cx:pt idx="26932">1</cx:pt>
          <cx:pt idx="26933">1</cx:pt>
          <cx:pt idx="26934">1</cx:pt>
          <cx:pt idx="26935">1</cx:pt>
          <cx:pt idx="26936">1</cx:pt>
          <cx:pt idx="26937">1</cx:pt>
          <cx:pt idx="26938">1</cx:pt>
          <cx:pt idx="26939">1</cx:pt>
          <cx:pt idx="26940">1</cx:pt>
          <cx:pt idx="26941">1</cx:pt>
          <cx:pt idx="26942">1</cx:pt>
          <cx:pt idx="26943">1</cx:pt>
          <cx:pt idx="26944">1</cx:pt>
          <cx:pt idx="26945">1</cx:pt>
          <cx:pt idx="26946">1</cx:pt>
          <cx:pt idx="26947">1</cx:pt>
          <cx:pt idx="26948">1</cx:pt>
          <cx:pt idx="26949">1</cx:pt>
          <cx:pt idx="26950">1</cx:pt>
          <cx:pt idx="26951">1</cx:pt>
          <cx:pt idx="26952">1</cx:pt>
          <cx:pt idx="26953">1</cx:pt>
          <cx:pt idx="26954">1</cx:pt>
          <cx:pt idx="26955">1</cx:pt>
          <cx:pt idx="26956">1</cx:pt>
          <cx:pt idx="26957">1</cx:pt>
          <cx:pt idx="26958">1</cx:pt>
          <cx:pt idx="26959">1</cx:pt>
          <cx:pt idx="26960">1</cx:pt>
          <cx:pt idx="26961">1</cx:pt>
          <cx:pt idx="26962">1</cx:pt>
          <cx:pt idx="26963">1</cx:pt>
          <cx:pt idx="26964">1</cx:pt>
          <cx:pt idx="26965">1</cx:pt>
          <cx:pt idx="26966">1</cx:pt>
          <cx:pt idx="26967">1</cx:pt>
          <cx:pt idx="26968">1</cx:pt>
          <cx:pt idx="26969">1</cx:pt>
          <cx:pt idx="26970">1</cx:pt>
          <cx:pt idx="26971">1</cx:pt>
          <cx:pt idx="26972">1</cx:pt>
          <cx:pt idx="26973">1</cx:pt>
          <cx:pt idx="26974">1</cx:pt>
          <cx:pt idx="26975">1</cx:pt>
          <cx:pt idx="26976">1</cx:pt>
          <cx:pt idx="26977">1</cx:pt>
          <cx:pt idx="26978">1</cx:pt>
          <cx:pt idx="26979">1</cx:pt>
          <cx:pt idx="26980">1</cx:pt>
          <cx:pt idx="26981">1</cx:pt>
          <cx:pt idx="26982">1</cx:pt>
          <cx:pt idx="26983">1</cx:pt>
          <cx:pt idx="26984">1</cx:pt>
          <cx:pt idx="26985">1</cx:pt>
          <cx:pt idx="26986">1</cx:pt>
          <cx:pt idx="26987">1</cx:pt>
          <cx:pt idx="26988">1</cx:pt>
          <cx:pt idx="26989">1</cx:pt>
          <cx:pt idx="26990">1</cx:pt>
          <cx:pt idx="26991">1</cx:pt>
          <cx:pt idx="26992">1</cx:pt>
          <cx:pt idx="26993">1</cx:pt>
          <cx:pt idx="26994">1</cx:pt>
          <cx:pt idx="26995">1</cx:pt>
          <cx:pt idx="26996">1</cx:pt>
          <cx:pt idx="26997">1</cx:pt>
          <cx:pt idx="26998">1</cx:pt>
          <cx:pt idx="26999">1</cx:pt>
          <cx:pt idx="27000">1</cx:pt>
          <cx:pt idx="27001">1</cx:pt>
          <cx:pt idx="27002">1</cx:pt>
          <cx:pt idx="27003">1</cx:pt>
          <cx:pt idx="27004">1</cx:pt>
          <cx:pt idx="27005">1</cx:pt>
          <cx:pt idx="27006">1</cx:pt>
          <cx:pt idx="27007">1</cx:pt>
          <cx:pt idx="27008">1</cx:pt>
          <cx:pt idx="27009">1</cx:pt>
          <cx:pt idx="27010">1</cx:pt>
          <cx:pt idx="27011">1</cx:pt>
          <cx:pt idx="27012">1</cx:pt>
          <cx:pt idx="27013">1</cx:pt>
          <cx:pt idx="27014">1</cx:pt>
          <cx:pt idx="27015">1</cx:pt>
          <cx:pt idx="27016">1</cx:pt>
          <cx:pt idx="27017">1</cx:pt>
          <cx:pt idx="27018">1</cx:pt>
          <cx:pt idx="27019">1</cx:pt>
          <cx:pt idx="27020">1</cx:pt>
          <cx:pt idx="27021">1</cx:pt>
          <cx:pt idx="27022">1</cx:pt>
          <cx:pt idx="27023">1</cx:pt>
          <cx:pt idx="27024">1</cx:pt>
          <cx:pt idx="27025">1</cx:pt>
          <cx:pt idx="27026">1</cx:pt>
          <cx:pt idx="27027">1</cx:pt>
          <cx:pt idx="27028">1</cx:pt>
          <cx:pt idx="27029">1</cx:pt>
          <cx:pt idx="27030">1</cx:pt>
          <cx:pt idx="27031">1</cx:pt>
          <cx:pt idx="27032">1</cx:pt>
          <cx:pt idx="27033">1</cx:pt>
          <cx:pt idx="27034">1</cx:pt>
          <cx:pt idx="27035">1</cx:pt>
          <cx:pt idx="27036">1</cx:pt>
          <cx:pt idx="27037">1</cx:pt>
          <cx:pt idx="27038">1</cx:pt>
          <cx:pt idx="27039">1</cx:pt>
          <cx:pt idx="27040">1</cx:pt>
          <cx:pt idx="27041">1</cx:pt>
          <cx:pt idx="27042">1</cx:pt>
          <cx:pt idx="27043">1</cx:pt>
          <cx:pt idx="27044">1</cx:pt>
          <cx:pt idx="27045">1</cx:pt>
          <cx:pt idx="27046">1</cx:pt>
          <cx:pt idx="27047">1</cx:pt>
          <cx:pt idx="27048">1</cx:pt>
          <cx:pt idx="27049">1</cx:pt>
          <cx:pt idx="27050">1</cx:pt>
          <cx:pt idx="27051">1</cx:pt>
          <cx:pt idx="27052">1</cx:pt>
          <cx:pt idx="27053">1</cx:pt>
          <cx:pt idx="27054">1</cx:pt>
          <cx:pt idx="27055">1</cx:pt>
          <cx:pt idx="27056">1</cx:pt>
          <cx:pt idx="27057">1</cx:pt>
          <cx:pt idx="27058">1</cx:pt>
          <cx:pt idx="27059">1</cx:pt>
          <cx:pt idx="27060">1</cx:pt>
          <cx:pt idx="27061">1</cx:pt>
          <cx:pt idx="27062">1</cx:pt>
          <cx:pt idx="27063">1</cx:pt>
          <cx:pt idx="27064">1</cx:pt>
          <cx:pt idx="27065">1</cx:pt>
          <cx:pt idx="27066">1</cx:pt>
          <cx:pt idx="27067">1</cx:pt>
          <cx:pt idx="27068">1</cx:pt>
          <cx:pt idx="27069">1</cx:pt>
          <cx:pt idx="27070">1</cx:pt>
          <cx:pt idx="27071">1</cx:pt>
          <cx:pt idx="27072">1</cx:pt>
          <cx:pt idx="27073">1</cx:pt>
          <cx:pt idx="27074">1</cx:pt>
          <cx:pt idx="27075">1</cx:pt>
          <cx:pt idx="27076">1</cx:pt>
          <cx:pt idx="27077">1</cx:pt>
          <cx:pt idx="27078">1</cx:pt>
          <cx:pt idx="27079">1</cx:pt>
          <cx:pt idx="27080">1</cx:pt>
          <cx:pt idx="27081">1</cx:pt>
          <cx:pt idx="27082">1</cx:pt>
          <cx:pt idx="27083">1</cx:pt>
          <cx:pt idx="27084">1</cx:pt>
          <cx:pt idx="27085">1</cx:pt>
          <cx:pt idx="27086">1</cx:pt>
          <cx:pt idx="27087">1</cx:pt>
          <cx:pt idx="27088">1</cx:pt>
          <cx:pt idx="27089">1</cx:pt>
          <cx:pt idx="27090">1</cx:pt>
          <cx:pt idx="27091">1</cx:pt>
          <cx:pt idx="27092">1</cx:pt>
          <cx:pt idx="27093">1</cx:pt>
          <cx:pt idx="27094">1</cx:pt>
          <cx:pt idx="27095">1</cx:pt>
          <cx:pt idx="27096">1</cx:pt>
          <cx:pt idx="27097">1</cx:pt>
          <cx:pt idx="27098">1</cx:pt>
          <cx:pt idx="27099">1</cx:pt>
          <cx:pt idx="27100">1</cx:pt>
          <cx:pt idx="27101">1</cx:pt>
          <cx:pt idx="27102">1</cx:pt>
          <cx:pt idx="27103">1</cx:pt>
          <cx:pt idx="27104">1</cx:pt>
          <cx:pt idx="27105">1</cx:pt>
          <cx:pt idx="27106">1</cx:pt>
          <cx:pt idx="27107">1</cx:pt>
          <cx:pt idx="27108">1</cx:pt>
          <cx:pt idx="27109">1</cx:pt>
          <cx:pt idx="27110">1</cx:pt>
          <cx:pt idx="27111">1</cx:pt>
          <cx:pt idx="27112">1</cx:pt>
          <cx:pt idx="27113">1</cx:pt>
          <cx:pt idx="27114">1</cx:pt>
          <cx:pt idx="27115">1</cx:pt>
          <cx:pt idx="27116">1</cx:pt>
          <cx:pt idx="27117">1</cx:pt>
          <cx:pt idx="27118">1</cx:pt>
          <cx:pt idx="27119">1</cx:pt>
          <cx:pt idx="27120">1</cx:pt>
          <cx:pt idx="27121">1</cx:pt>
          <cx:pt idx="27122">1</cx:pt>
          <cx:pt idx="27123">1</cx:pt>
          <cx:pt idx="27124">1</cx:pt>
          <cx:pt idx="27125">1</cx:pt>
          <cx:pt idx="27126">1</cx:pt>
          <cx:pt idx="27127">1</cx:pt>
          <cx:pt idx="27128">1</cx:pt>
          <cx:pt idx="27129">1</cx:pt>
          <cx:pt idx="27130">1</cx:pt>
          <cx:pt idx="27131">1</cx:pt>
          <cx:pt idx="27132">1</cx:pt>
          <cx:pt idx="27133">1</cx:pt>
          <cx:pt idx="27134">1</cx:pt>
          <cx:pt idx="27135">1</cx:pt>
          <cx:pt idx="27136">1</cx:pt>
          <cx:pt idx="27137">1</cx:pt>
          <cx:pt idx="27138">1</cx:pt>
          <cx:pt idx="27139">1</cx:pt>
          <cx:pt idx="27140">1</cx:pt>
          <cx:pt idx="27141">1</cx:pt>
          <cx:pt idx="27142">1</cx:pt>
          <cx:pt idx="27143">1</cx:pt>
          <cx:pt idx="27144">1</cx:pt>
          <cx:pt idx="27145">1</cx:pt>
          <cx:pt idx="27146">1</cx:pt>
          <cx:pt idx="27147">1</cx:pt>
          <cx:pt idx="27148">1</cx:pt>
          <cx:pt idx="27149">1</cx:pt>
          <cx:pt idx="27150">1</cx:pt>
          <cx:pt idx="27151">1</cx:pt>
          <cx:pt idx="27152">1</cx:pt>
          <cx:pt idx="27153">1</cx:pt>
          <cx:pt idx="27154">1</cx:pt>
          <cx:pt idx="27155">1</cx:pt>
          <cx:pt idx="27156">1</cx:pt>
          <cx:pt idx="27157">1</cx:pt>
          <cx:pt idx="27158">1</cx:pt>
          <cx:pt idx="27159">1</cx:pt>
          <cx:pt idx="27160">1</cx:pt>
          <cx:pt idx="27161">1</cx:pt>
          <cx:pt idx="27162">1</cx:pt>
          <cx:pt idx="27163">1</cx:pt>
          <cx:pt idx="27164">1</cx:pt>
          <cx:pt idx="27165">1</cx:pt>
          <cx:pt idx="27166">1</cx:pt>
          <cx:pt idx="27167">1</cx:pt>
          <cx:pt idx="27168">1</cx:pt>
          <cx:pt idx="27169">1</cx:pt>
          <cx:pt idx="27170">1</cx:pt>
          <cx:pt idx="27171">1</cx:pt>
          <cx:pt idx="27172">1</cx:pt>
          <cx:pt idx="27173">1</cx:pt>
          <cx:pt idx="27174">1</cx:pt>
          <cx:pt idx="27175">1</cx:pt>
          <cx:pt idx="27176">1</cx:pt>
          <cx:pt idx="27177">1</cx:pt>
          <cx:pt idx="27178">1</cx:pt>
          <cx:pt idx="27179">1</cx:pt>
          <cx:pt idx="27180">1</cx:pt>
          <cx:pt idx="27181">1</cx:pt>
          <cx:pt idx="27182">1</cx:pt>
          <cx:pt idx="27183">1</cx:pt>
          <cx:pt idx="27184">1</cx:pt>
          <cx:pt idx="27185">1</cx:pt>
          <cx:pt idx="27186">1</cx:pt>
          <cx:pt idx="27187">1</cx:pt>
          <cx:pt idx="27188">1</cx:pt>
          <cx:pt idx="27189">1</cx:pt>
          <cx:pt idx="27190">1</cx:pt>
          <cx:pt idx="27191">1</cx:pt>
          <cx:pt idx="27192">1</cx:pt>
          <cx:pt idx="27193">1</cx:pt>
          <cx:pt idx="27194">1</cx:pt>
          <cx:pt idx="27195">1</cx:pt>
          <cx:pt idx="27196">1</cx:pt>
          <cx:pt idx="27197">1</cx:pt>
          <cx:pt idx="27198">1</cx:pt>
          <cx:pt idx="27199">1</cx:pt>
          <cx:pt idx="27200">1</cx:pt>
          <cx:pt idx="27201">1</cx:pt>
          <cx:pt idx="27202">1</cx:pt>
          <cx:pt idx="27203">1</cx:pt>
          <cx:pt idx="27204">1</cx:pt>
          <cx:pt idx="27205">1</cx:pt>
          <cx:pt idx="27206">1</cx:pt>
          <cx:pt idx="27207">1</cx:pt>
          <cx:pt idx="27208">1</cx:pt>
          <cx:pt idx="27209">1</cx:pt>
          <cx:pt idx="27210">1</cx:pt>
          <cx:pt idx="27211">1</cx:pt>
          <cx:pt idx="27212">1</cx:pt>
          <cx:pt idx="27213">1</cx:pt>
          <cx:pt idx="27214">1</cx:pt>
          <cx:pt idx="27215">1</cx:pt>
          <cx:pt idx="27216">1</cx:pt>
          <cx:pt idx="27217">1</cx:pt>
          <cx:pt idx="27218">1</cx:pt>
          <cx:pt idx="27219">1</cx:pt>
          <cx:pt idx="27220">1</cx:pt>
          <cx:pt idx="27221">1</cx:pt>
          <cx:pt idx="27222">1</cx:pt>
          <cx:pt idx="27223">1</cx:pt>
          <cx:pt idx="27224">1</cx:pt>
          <cx:pt idx="27225">1</cx:pt>
          <cx:pt idx="27226">1</cx:pt>
          <cx:pt idx="27227">1</cx:pt>
          <cx:pt idx="27228">1</cx:pt>
          <cx:pt idx="27229">1</cx:pt>
          <cx:pt idx="27230">1</cx:pt>
          <cx:pt idx="27231">1</cx:pt>
          <cx:pt idx="27232">1</cx:pt>
          <cx:pt idx="27233">1</cx:pt>
          <cx:pt idx="27234">1</cx:pt>
          <cx:pt idx="27235">1</cx:pt>
          <cx:pt idx="27236">1</cx:pt>
          <cx:pt idx="27237">1</cx:pt>
          <cx:pt idx="27238">1</cx:pt>
          <cx:pt idx="27239">1</cx:pt>
          <cx:pt idx="27240">1</cx:pt>
          <cx:pt idx="27241">1</cx:pt>
          <cx:pt idx="27242">1</cx:pt>
          <cx:pt idx="27243">1</cx:pt>
          <cx:pt idx="27244">1</cx:pt>
          <cx:pt idx="27245">1</cx:pt>
          <cx:pt idx="27246">1</cx:pt>
          <cx:pt idx="27247">1</cx:pt>
          <cx:pt idx="27248">1</cx:pt>
          <cx:pt idx="27249">1</cx:pt>
          <cx:pt idx="27250">1</cx:pt>
          <cx:pt idx="27251">1</cx:pt>
          <cx:pt idx="27252">1</cx:pt>
          <cx:pt idx="27253">1</cx:pt>
          <cx:pt idx="27254">1</cx:pt>
          <cx:pt idx="27255">1</cx:pt>
          <cx:pt idx="27256">1</cx:pt>
          <cx:pt idx="27257">1</cx:pt>
          <cx:pt idx="27258">1</cx:pt>
          <cx:pt idx="27259">1</cx:pt>
          <cx:pt idx="27260">1</cx:pt>
          <cx:pt idx="27261">1</cx:pt>
          <cx:pt idx="27262">1</cx:pt>
          <cx:pt idx="27263">1</cx:pt>
          <cx:pt idx="27264">1</cx:pt>
          <cx:pt idx="27265">1</cx:pt>
          <cx:pt idx="27266">1</cx:pt>
          <cx:pt idx="27267">1</cx:pt>
          <cx:pt idx="27268">1</cx:pt>
          <cx:pt idx="27269">1</cx:pt>
          <cx:pt idx="27270">1</cx:pt>
          <cx:pt idx="27271">1</cx:pt>
          <cx:pt idx="27272">1</cx:pt>
          <cx:pt idx="27273">1</cx:pt>
          <cx:pt idx="27274">1</cx:pt>
          <cx:pt idx="27275">1</cx:pt>
          <cx:pt idx="27276">1</cx:pt>
          <cx:pt idx="27277">1</cx:pt>
          <cx:pt idx="27278">1</cx:pt>
          <cx:pt idx="27279">1</cx:pt>
          <cx:pt idx="27280">1</cx:pt>
          <cx:pt idx="27281">1</cx:pt>
          <cx:pt idx="27282">1</cx:pt>
          <cx:pt idx="27283">1</cx:pt>
          <cx:pt idx="27284">1</cx:pt>
          <cx:pt idx="27285">1</cx:pt>
          <cx:pt idx="27286">1</cx:pt>
          <cx:pt idx="27287">1</cx:pt>
          <cx:pt idx="27288">1</cx:pt>
          <cx:pt idx="27289">1</cx:pt>
          <cx:pt idx="27290">1</cx:pt>
          <cx:pt idx="27291">1</cx:pt>
          <cx:pt idx="27292">1</cx:pt>
          <cx:pt idx="27293">1</cx:pt>
          <cx:pt idx="27294">1</cx:pt>
          <cx:pt idx="27295">1</cx:pt>
          <cx:pt idx="27296">1</cx:pt>
          <cx:pt idx="27297">1</cx:pt>
          <cx:pt idx="27298">1</cx:pt>
          <cx:pt idx="27299">1</cx:pt>
          <cx:pt idx="27300">1</cx:pt>
          <cx:pt idx="27301">1</cx:pt>
          <cx:pt idx="27302">1</cx:pt>
          <cx:pt idx="27303">1</cx:pt>
          <cx:pt idx="27304">1</cx:pt>
          <cx:pt idx="27305">1</cx:pt>
          <cx:pt idx="27306">1</cx:pt>
          <cx:pt idx="27307">1</cx:pt>
          <cx:pt idx="27308">1</cx:pt>
          <cx:pt idx="27309">1</cx:pt>
          <cx:pt idx="27310">1</cx:pt>
          <cx:pt idx="27311">1</cx:pt>
          <cx:pt idx="27312">1</cx:pt>
          <cx:pt idx="27313">1</cx:pt>
          <cx:pt idx="27314">1</cx:pt>
          <cx:pt idx="27315">1</cx:pt>
          <cx:pt idx="27316">1</cx:pt>
          <cx:pt idx="27317">1</cx:pt>
          <cx:pt idx="27318">1</cx:pt>
          <cx:pt idx="27319">1</cx:pt>
          <cx:pt idx="27320">1</cx:pt>
          <cx:pt idx="27321">1</cx:pt>
          <cx:pt idx="27322">1</cx:pt>
          <cx:pt idx="27323">1</cx:pt>
          <cx:pt idx="27324">1</cx:pt>
          <cx:pt idx="27325">1</cx:pt>
          <cx:pt idx="27326">1</cx:pt>
          <cx:pt idx="27327">1</cx:pt>
          <cx:pt idx="27328">1</cx:pt>
          <cx:pt idx="27329">1</cx:pt>
          <cx:pt idx="27330">1</cx:pt>
          <cx:pt idx="27331">1</cx:pt>
          <cx:pt idx="27332">1</cx:pt>
          <cx:pt idx="27333">1</cx:pt>
          <cx:pt idx="27334">1</cx:pt>
          <cx:pt idx="27335">1</cx:pt>
          <cx:pt idx="27336">1</cx:pt>
          <cx:pt idx="27337">1</cx:pt>
          <cx:pt idx="27338">1</cx:pt>
          <cx:pt idx="27339">1</cx:pt>
          <cx:pt idx="27340">1</cx:pt>
          <cx:pt idx="27341">1</cx:pt>
          <cx:pt idx="27342">1</cx:pt>
          <cx:pt idx="27343">1</cx:pt>
          <cx:pt idx="27344">1</cx:pt>
          <cx:pt idx="27345">1</cx:pt>
          <cx:pt idx="27346">1</cx:pt>
          <cx:pt idx="27347">1</cx:pt>
          <cx:pt idx="27348">1</cx:pt>
          <cx:pt idx="27349">1</cx:pt>
          <cx:pt idx="27350">1</cx:pt>
          <cx:pt idx="27351">1</cx:pt>
          <cx:pt idx="27352">1</cx:pt>
          <cx:pt idx="27353">1</cx:pt>
          <cx:pt idx="27354">1</cx:pt>
          <cx:pt idx="27355">1</cx:pt>
          <cx:pt idx="27356">1</cx:pt>
          <cx:pt idx="27357">1</cx:pt>
          <cx:pt idx="27358">1</cx:pt>
          <cx:pt idx="27359">1</cx:pt>
          <cx:pt idx="27360">1</cx:pt>
          <cx:pt idx="27361">1</cx:pt>
          <cx:pt idx="27362">1</cx:pt>
          <cx:pt idx="27363">1</cx:pt>
          <cx:pt idx="27364">1</cx:pt>
          <cx:pt idx="27365">1</cx:pt>
          <cx:pt idx="27366">1</cx:pt>
          <cx:pt idx="27367">1</cx:pt>
          <cx:pt idx="27368">1</cx:pt>
          <cx:pt idx="27369">1</cx:pt>
          <cx:pt idx="27370">1</cx:pt>
          <cx:pt idx="27371">1</cx:pt>
          <cx:pt idx="27372">1</cx:pt>
          <cx:pt idx="27373">1</cx:pt>
          <cx:pt idx="27374">1</cx:pt>
          <cx:pt idx="27375">1</cx:pt>
          <cx:pt idx="27376">1</cx:pt>
          <cx:pt idx="27377">1</cx:pt>
          <cx:pt idx="27378">1</cx:pt>
          <cx:pt idx="27379">1</cx:pt>
          <cx:pt idx="27380">1</cx:pt>
          <cx:pt idx="27381">1</cx:pt>
          <cx:pt idx="27382">1</cx:pt>
          <cx:pt idx="27383">1</cx:pt>
          <cx:pt idx="27384">1</cx:pt>
          <cx:pt idx="27385">1</cx:pt>
          <cx:pt idx="27386">1</cx:pt>
          <cx:pt idx="27387">1</cx:pt>
          <cx:pt idx="27388">1</cx:pt>
          <cx:pt idx="27389">1</cx:pt>
          <cx:pt idx="27390">1</cx:pt>
          <cx:pt idx="27391">1</cx:pt>
          <cx:pt idx="27392">1</cx:pt>
          <cx:pt idx="27393">1</cx:pt>
          <cx:pt idx="27394">1</cx:pt>
          <cx:pt idx="27395">1</cx:pt>
          <cx:pt idx="27396">1</cx:pt>
          <cx:pt idx="27397">1</cx:pt>
          <cx:pt idx="27398">1</cx:pt>
          <cx:pt idx="27399">1</cx:pt>
          <cx:pt idx="27400">1</cx:pt>
          <cx:pt idx="27401">1</cx:pt>
          <cx:pt idx="27402">1</cx:pt>
          <cx:pt idx="27403">1</cx:pt>
          <cx:pt idx="27404">1</cx:pt>
          <cx:pt idx="27405">1</cx:pt>
          <cx:pt idx="27406">1</cx:pt>
          <cx:pt idx="27407">1</cx:pt>
          <cx:pt idx="27408">1</cx:pt>
          <cx:pt idx="27409">1</cx:pt>
          <cx:pt idx="27410">1</cx:pt>
          <cx:pt idx="27411">1</cx:pt>
          <cx:pt idx="27412">1</cx:pt>
          <cx:pt idx="27413">1</cx:pt>
          <cx:pt idx="27414">1</cx:pt>
          <cx:pt idx="27415">1</cx:pt>
          <cx:pt idx="27416">1</cx:pt>
          <cx:pt idx="27417">1</cx:pt>
          <cx:pt idx="27418">1</cx:pt>
          <cx:pt idx="27419">1</cx:pt>
          <cx:pt idx="27420">1</cx:pt>
          <cx:pt idx="27421">1</cx:pt>
          <cx:pt idx="27422">1</cx:pt>
          <cx:pt idx="27423">1</cx:pt>
          <cx:pt idx="27424">1</cx:pt>
          <cx:pt idx="27425">1</cx:pt>
          <cx:pt idx="27426">1</cx:pt>
          <cx:pt idx="27427">1</cx:pt>
          <cx:pt idx="27428">1</cx:pt>
          <cx:pt idx="27429">1</cx:pt>
          <cx:pt idx="27430">1</cx:pt>
          <cx:pt idx="27431">1</cx:pt>
          <cx:pt idx="27432">1</cx:pt>
          <cx:pt idx="27433">1</cx:pt>
          <cx:pt idx="27434">1</cx:pt>
          <cx:pt idx="27435">1</cx:pt>
          <cx:pt idx="27436">1</cx:pt>
          <cx:pt idx="27437">1</cx:pt>
          <cx:pt idx="27438">1</cx:pt>
          <cx:pt idx="27439">1</cx:pt>
          <cx:pt idx="27440">1</cx:pt>
          <cx:pt idx="27441">1</cx:pt>
          <cx:pt idx="27442">1</cx:pt>
          <cx:pt idx="27443">1</cx:pt>
          <cx:pt idx="27444">1</cx:pt>
          <cx:pt idx="27445">1</cx:pt>
          <cx:pt idx="27446">1</cx:pt>
          <cx:pt idx="27447">1</cx:pt>
          <cx:pt idx="27448">1</cx:pt>
          <cx:pt idx="27449">1</cx:pt>
          <cx:pt idx="27450">1</cx:pt>
          <cx:pt idx="27451">1</cx:pt>
          <cx:pt idx="27452">1</cx:pt>
          <cx:pt idx="27453">1</cx:pt>
          <cx:pt idx="27454">1</cx:pt>
          <cx:pt idx="27455">1</cx:pt>
          <cx:pt idx="27456">1</cx:pt>
          <cx:pt idx="27457">1</cx:pt>
          <cx:pt idx="27458">1</cx:pt>
          <cx:pt idx="27459">1</cx:pt>
          <cx:pt idx="27460">1</cx:pt>
          <cx:pt idx="27461">1</cx:pt>
          <cx:pt idx="27462">1</cx:pt>
          <cx:pt idx="27463">1</cx:pt>
          <cx:pt idx="27464">1</cx:pt>
          <cx:pt idx="27465">1</cx:pt>
          <cx:pt idx="27466">1</cx:pt>
          <cx:pt idx="27467">1</cx:pt>
          <cx:pt idx="27468">1</cx:pt>
          <cx:pt idx="27469">1</cx:pt>
          <cx:pt idx="27470">1</cx:pt>
          <cx:pt idx="27471">1</cx:pt>
          <cx:pt idx="27472">1</cx:pt>
          <cx:pt idx="27473">1</cx:pt>
          <cx:pt idx="27474">1</cx:pt>
          <cx:pt idx="27475">1</cx:pt>
          <cx:pt idx="27476">1</cx:pt>
          <cx:pt idx="27477">1</cx:pt>
          <cx:pt idx="27478">1</cx:pt>
          <cx:pt idx="27479">1</cx:pt>
          <cx:pt idx="27480">1</cx:pt>
          <cx:pt idx="27481">1</cx:pt>
          <cx:pt idx="27482">1</cx:pt>
          <cx:pt idx="27483">1</cx:pt>
          <cx:pt idx="27484">1</cx:pt>
          <cx:pt idx="27485">1</cx:pt>
          <cx:pt idx="27486">1</cx:pt>
          <cx:pt idx="27487">1</cx:pt>
          <cx:pt idx="27488">1</cx:pt>
          <cx:pt idx="27489">1</cx:pt>
          <cx:pt idx="27490">1</cx:pt>
          <cx:pt idx="27491">1</cx:pt>
          <cx:pt idx="27492">1</cx:pt>
          <cx:pt idx="27493">1</cx:pt>
          <cx:pt idx="27494">1</cx:pt>
          <cx:pt idx="27495">1</cx:pt>
          <cx:pt idx="27496">1</cx:pt>
          <cx:pt idx="27497">1</cx:pt>
          <cx:pt idx="27498">1</cx:pt>
          <cx:pt idx="27499">1</cx:pt>
          <cx:pt idx="27500">1</cx:pt>
          <cx:pt idx="27501">1</cx:pt>
          <cx:pt idx="27502">1</cx:pt>
          <cx:pt idx="27503">1</cx:pt>
          <cx:pt idx="27504">1</cx:pt>
          <cx:pt idx="27505">1</cx:pt>
          <cx:pt idx="27506">1</cx:pt>
          <cx:pt idx="27507">1</cx:pt>
          <cx:pt idx="27508">1</cx:pt>
          <cx:pt idx="27509">1</cx:pt>
          <cx:pt idx="27510">1</cx:pt>
          <cx:pt idx="27511">1</cx:pt>
          <cx:pt idx="27512">1</cx:pt>
          <cx:pt idx="27513">1</cx:pt>
          <cx:pt idx="27514">1</cx:pt>
          <cx:pt idx="27515">1</cx:pt>
          <cx:pt idx="27516">1</cx:pt>
          <cx:pt idx="27517">1</cx:pt>
          <cx:pt idx="27518">1</cx:pt>
          <cx:pt idx="27519">1</cx:pt>
          <cx:pt idx="27520">1</cx:pt>
          <cx:pt idx="27521">1</cx:pt>
          <cx:pt idx="27522">1</cx:pt>
          <cx:pt idx="27523">1</cx:pt>
          <cx:pt idx="27524">1</cx:pt>
          <cx:pt idx="27525">1</cx:pt>
          <cx:pt idx="27526">1</cx:pt>
          <cx:pt idx="27527">1</cx:pt>
          <cx:pt idx="27528">1</cx:pt>
          <cx:pt idx="27529">1</cx:pt>
          <cx:pt idx="27530">1</cx:pt>
          <cx:pt idx="27531">1</cx:pt>
          <cx:pt idx="27532">1</cx:pt>
          <cx:pt idx="27533">1</cx:pt>
          <cx:pt idx="27534">1</cx:pt>
          <cx:pt idx="27535">1</cx:pt>
          <cx:pt idx="27536">1</cx:pt>
          <cx:pt idx="27537">1</cx:pt>
          <cx:pt idx="27538">1</cx:pt>
          <cx:pt idx="27539">1</cx:pt>
          <cx:pt idx="27540">1</cx:pt>
          <cx:pt idx="27541">1</cx:pt>
          <cx:pt idx="27542">1</cx:pt>
          <cx:pt idx="27543">1</cx:pt>
          <cx:pt idx="27544">1</cx:pt>
          <cx:pt idx="27545">1</cx:pt>
          <cx:pt idx="27546">1</cx:pt>
          <cx:pt idx="27547">1</cx:pt>
          <cx:pt idx="27548">1</cx:pt>
          <cx:pt idx="27549">1</cx:pt>
          <cx:pt idx="27550">1</cx:pt>
          <cx:pt idx="27551">1</cx:pt>
          <cx:pt idx="27552">1</cx:pt>
          <cx:pt idx="27553">1</cx:pt>
          <cx:pt idx="27554">1</cx:pt>
          <cx:pt idx="27555">1</cx:pt>
          <cx:pt idx="27556">1</cx:pt>
          <cx:pt idx="27557">1</cx:pt>
          <cx:pt idx="27558">1</cx:pt>
          <cx:pt idx="27559">1</cx:pt>
          <cx:pt idx="27560">1</cx:pt>
          <cx:pt idx="27561">1</cx:pt>
          <cx:pt idx="27562">1</cx:pt>
          <cx:pt idx="27563">1</cx:pt>
          <cx:pt idx="27564">1</cx:pt>
          <cx:pt idx="27565">1</cx:pt>
          <cx:pt idx="27566">1</cx:pt>
          <cx:pt idx="27567">1</cx:pt>
          <cx:pt idx="27568">1</cx:pt>
          <cx:pt idx="27569">1</cx:pt>
          <cx:pt idx="27570">1</cx:pt>
          <cx:pt idx="27571">1</cx:pt>
          <cx:pt idx="27572">1</cx:pt>
          <cx:pt idx="27573">1</cx:pt>
          <cx:pt idx="27574">1</cx:pt>
          <cx:pt idx="27575">1</cx:pt>
          <cx:pt idx="27576">1</cx:pt>
          <cx:pt idx="27577">1</cx:pt>
          <cx:pt idx="27578">1</cx:pt>
          <cx:pt idx="27579">1</cx:pt>
          <cx:pt idx="27580">1</cx:pt>
          <cx:pt idx="27581">1</cx:pt>
          <cx:pt idx="27582">1</cx:pt>
          <cx:pt idx="27583">1</cx:pt>
          <cx:pt idx="27584">1</cx:pt>
          <cx:pt idx="27585">1</cx:pt>
          <cx:pt idx="27586">1</cx:pt>
          <cx:pt idx="27587">1</cx:pt>
          <cx:pt idx="27588">1</cx:pt>
          <cx:pt idx="27589">1</cx:pt>
          <cx:pt idx="27590">1</cx:pt>
          <cx:pt idx="27591">1</cx:pt>
          <cx:pt idx="27592">1</cx:pt>
          <cx:pt idx="27593">1</cx:pt>
          <cx:pt idx="27594">1</cx:pt>
          <cx:pt idx="27595">1</cx:pt>
          <cx:pt idx="27596">1</cx:pt>
          <cx:pt idx="27597">1</cx:pt>
          <cx:pt idx="27598">1</cx:pt>
          <cx:pt idx="27599">1</cx:pt>
          <cx:pt idx="27600">1</cx:pt>
          <cx:pt idx="27601">1</cx:pt>
          <cx:pt idx="27602">1</cx:pt>
          <cx:pt idx="27603">1</cx:pt>
          <cx:pt idx="27604">1</cx:pt>
          <cx:pt idx="27605">1</cx:pt>
          <cx:pt idx="27606">1</cx:pt>
          <cx:pt idx="27607">1</cx:pt>
          <cx:pt idx="27608">1</cx:pt>
          <cx:pt idx="27609">1</cx:pt>
          <cx:pt idx="27610">1</cx:pt>
          <cx:pt idx="27611">1</cx:pt>
          <cx:pt idx="27612">1</cx:pt>
          <cx:pt idx="27613">1</cx:pt>
          <cx:pt idx="27614">1</cx:pt>
          <cx:pt idx="27615">1</cx:pt>
          <cx:pt idx="27616">1</cx:pt>
          <cx:pt idx="27617">1</cx:pt>
          <cx:pt idx="27618">1</cx:pt>
          <cx:pt idx="27619">1</cx:pt>
          <cx:pt idx="27620">1</cx:pt>
          <cx:pt idx="27621">1</cx:pt>
          <cx:pt idx="27622">1</cx:pt>
          <cx:pt idx="27623">1</cx:pt>
          <cx:pt idx="27624">1</cx:pt>
          <cx:pt idx="27625">1</cx:pt>
          <cx:pt idx="27626">1</cx:pt>
          <cx:pt idx="27627">1</cx:pt>
          <cx:pt idx="27628">1</cx:pt>
          <cx:pt idx="27629">1</cx:pt>
          <cx:pt idx="27630">1</cx:pt>
          <cx:pt idx="27631">1</cx:pt>
          <cx:pt idx="27632">1</cx:pt>
          <cx:pt idx="27633">1</cx:pt>
          <cx:pt idx="27634">1</cx:pt>
          <cx:pt idx="27635">1</cx:pt>
          <cx:pt idx="27636">1</cx:pt>
          <cx:pt idx="27637">1</cx:pt>
          <cx:pt idx="27638">1</cx:pt>
          <cx:pt idx="27639">1</cx:pt>
          <cx:pt idx="27640">1</cx:pt>
          <cx:pt idx="27641">1</cx:pt>
          <cx:pt idx="27642">1</cx:pt>
          <cx:pt idx="27643">1</cx:pt>
          <cx:pt idx="27644">1</cx:pt>
          <cx:pt idx="27645">1</cx:pt>
          <cx:pt idx="27646">1</cx:pt>
          <cx:pt idx="27647">1</cx:pt>
          <cx:pt idx="27648">1</cx:pt>
          <cx:pt idx="27649">1</cx:pt>
          <cx:pt idx="27650">1</cx:pt>
          <cx:pt idx="27651">1</cx:pt>
          <cx:pt idx="27652">1</cx:pt>
          <cx:pt idx="27653">1</cx:pt>
          <cx:pt idx="27654">1</cx:pt>
          <cx:pt idx="27655">1</cx:pt>
          <cx:pt idx="27656">1</cx:pt>
          <cx:pt idx="27657">1</cx:pt>
          <cx:pt idx="27658">1</cx:pt>
          <cx:pt idx="27659">1</cx:pt>
          <cx:pt idx="27660">1</cx:pt>
          <cx:pt idx="27661">1</cx:pt>
          <cx:pt idx="27662">1</cx:pt>
          <cx:pt idx="27663">1</cx:pt>
          <cx:pt idx="27664">1</cx:pt>
          <cx:pt idx="27665">1</cx:pt>
          <cx:pt idx="27666">1</cx:pt>
          <cx:pt idx="27667">1</cx:pt>
          <cx:pt idx="27668">1</cx:pt>
          <cx:pt idx="27669">1</cx:pt>
          <cx:pt idx="27670">1</cx:pt>
          <cx:pt idx="27671">1</cx:pt>
          <cx:pt idx="27672">1</cx:pt>
          <cx:pt idx="27673">1</cx:pt>
          <cx:pt idx="27674">1</cx:pt>
          <cx:pt idx="27675">1</cx:pt>
          <cx:pt idx="27676">1</cx:pt>
          <cx:pt idx="27677">1</cx:pt>
          <cx:pt idx="27678">1</cx:pt>
          <cx:pt idx="27679">1</cx:pt>
          <cx:pt idx="27680">1</cx:pt>
          <cx:pt idx="27681">1</cx:pt>
          <cx:pt idx="27682">1</cx:pt>
          <cx:pt idx="27683">1</cx:pt>
          <cx:pt idx="27684">1</cx:pt>
          <cx:pt idx="27685">1</cx:pt>
          <cx:pt idx="27686">1</cx:pt>
          <cx:pt idx="27687">1</cx:pt>
          <cx:pt idx="27688">1</cx:pt>
          <cx:pt idx="27689">1</cx:pt>
          <cx:pt idx="27690">1</cx:pt>
          <cx:pt idx="27691">1</cx:pt>
          <cx:pt idx="27692">1</cx:pt>
          <cx:pt idx="27693">1</cx:pt>
          <cx:pt idx="27694">1</cx:pt>
          <cx:pt idx="27695">1</cx:pt>
          <cx:pt idx="27696">1</cx:pt>
          <cx:pt idx="27697">1</cx:pt>
          <cx:pt idx="27698">1</cx:pt>
          <cx:pt idx="27699">1</cx:pt>
          <cx:pt idx="27700">1</cx:pt>
          <cx:pt idx="27701">1</cx:pt>
          <cx:pt idx="27702">1</cx:pt>
          <cx:pt idx="27703">1</cx:pt>
          <cx:pt idx="27704">1</cx:pt>
          <cx:pt idx="27705">1</cx:pt>
          <cx:pt idx="27706">1</cx:pt>
          <cx:pt idx="27707">1</cx:pt>
          <cx:pt idx="27708">1</cx:pt>
          <cx:pt idx="27709">1</cx:pt>
          <cx:pt idx="27710">1</cx:pt>
          <cx:pt idx="27711">1</cx:pt>
          <cx:pt idx="27712">1</cx:pt>
          <cx:pt idx="27713">1</cx:pt>
          <cx:pt idx="27714">1</cx:pt>
          <cx:pt idx="27715">1</cx:pt>
          <cx:pt idx="27716">1</cx:pt>
          <cx:pt idx="27717">1</cx:pt>
          <cx:pt idx="27718">1</cx:pt>
          <cx:pt idx="27719">1</cx:pt>
          <cx:pt idx="27720">1</cx:pt>
          <cx:pt idx="27721">1</cx:pt>
          <cx:pt idx="27722">1</cx:pt>
          <cx:pt idx="27723">1</cx:pt>
          <cx:pt idx="27724">1</cx:pt>
          <cx:pt idx="27725">1</cx:pt>
          <cx:pt idx="27726">1</cx:pt>
          <cx:pt idx="27727">1</cx:pt>
          <cx:pt idx="27728">1</cx:pt>
          <cx:pt idx="27729">1</cx:pt>
          <cx:pt idx="27730">1</cx:pt>
          <cx:pt idx="27731">1</cx:pt>
          <cx:pt idx="27732">1</cx:pt>
          <cx:pt idx="27733">1</cx:pt>
          <cx:pt idx="27734">1</cx:pt>
          <cx:pt idx="27735">1</cx:pt>
          <cx:pt idx="27736">1</cx:pt>
          <cx:pt idx="27737">1</cx:pt>
          <cx:pt idx="27738">1</cx:pt>
          <cx:pt idx="27739">1</cx:pt>
          <cx:pt idx="27740">1</cx:pt>
          <cx:pt idx="27741">1</cx:pt>
          <cx:pt idx="27742">1</cx:pt>
          <cx:pt idx="27743">1</cx:pt>
          <cx:pt idx="27744">1</cx:pt>
          <cx:pt idx="27745">1</cx:pt>
          <cx:pt idx="27746">1</cx:pt>
          <cx:pt idx="27747">1</cx:pt>
          <cx:pt idx="27748">1</cx:pt>
          <cx:pt idx="27749">1</cx:pt>
          <cx:pt idx="27750">1</cx:pt>
          <cx:pt idx="27751">1</cx:pt>
          <cx:pt idx="27752">1</cx:pt>
          <cx:pt idx="27753">1</cx:pt>
          <cx:pt idx="27754">1</cx:pt>
          <cx:pt idx="27755">1</cx:pt>
          <cx:pt idx="27756">1</cx:pt>
          <cx:pt idx="27757">1</cx:pt>
          <cx:pt idx="27758">1</cx:pt>
          <cx:pt idx="27759">1</cx:pt>
          <cx:pt idx="27760">1</cx:pt>
          <cx:pt idx="27761">1</cx:pt>
          <cx:pt idx="27762">1</cx:pt>
          <cx:pt idx="27763">1</cx:pt>
          <cx:pt idx="27764">1</cx:pt>
          <cx:pt idx="27765">1</cx:pt>
          <cx:pt idx="27766">1</cx:pt>
          <cx:pt idx="27767">1</cx:pt>
          <cx:pt idx="27768">1</cx:pt>
          <cx:pt idx="27769">1</cx:pt>
          <cx:pt idx="27770">1</cx:pt>
          <cx:pt idx="27771">1</cx:pt>
          <cx:pt idx="27772">1</cx:pt>
          <cx:pt idx="27773">1</cx:pt>
          <cx:pt idx="27774">1</cx:pt>
          <cx:pt idx="27775">1</cx:pt>
          <cx:pt idx="27776">1</cx:pt>
          <cx:pt idx="27777">1</cx:pt>
          <cx:pt idx="27778">1</cx:pt>
          <cx:pt idx="27779">1</cx:pt>
          <cx:pt idx="27780">1</cx:pt>
          <cx:pt idx="27781">1</cx:pt>
          <cx:pt idx="27782">1</cx:pt>
          <cx:pt idx="27783">1</cx:pt>
          <cx:pt idx="27784">1</cx:pt>
          <cx:pt idx="27785">1</cx:pt>
          <cx:pt idx="27786">1</cx:pt>
          <cx:pt idx="27787">1</cx:pt>
          <cx:pt idx="27788">1</cx:pt>
          <cx:pt idx="27789">1</cx:pt>
          <cx:pt idx="27790">1</cx:pt>
          <cx:pt idx="27791">1</cx:pt>
          <cx:pt idx="27792">1</cx:pt>
          <cx:pt idx="27793">1</cx:pt>
          <cx:pt idx="27794">1</cx:pt>
          <cx:pt idx="27795">1</cx:pt>
          <cx:pt idx="27796">1</cx:pt>
          <cx:pt idx="27797">1</cx:pt>
          <cx:pt idx="27798">1</cx:pt>
          <cx:pt idx="27799">1</cx:pt>
          <cx:pt idx="27800">1</cx:pt>
          <cx:pt idx="27801">1</cx:pt>
          <cx:pt idx="27802">1</cx:pt>
          <cx:pt idx="27803">1</cx:pt>
          <cx:pt idx="27804">1</cx:pt>
          <cx:pt idx="27805">1</cx:pt>
          <cx:pt idx="27806">1</cx:pt>
          <cx:pt idx="27807">1</cx:pt>
          <cx:pt idx="27808">1</cx:pt>
          <cx:pt idx="27809">1</cx:pt>
          <cx:pt idx="27810">1</cx:pt>
          <cx:pt idx="27811">1</cx:pt>
          <cx:pt idx="27812">1</cx:pt>
          <cx:pt idx="27813">1</cx:pt>
          <cx:pt idx="27814">1</cx:pt>
          <cx:pt idx="27815">1</cx:pt>
          <cx:pt idx="27816">1</cx:pt>
          <cx:pt idx="27817">1</cx:pt>
          <cx:pt idx="27818">1</cx:pt>
          <cx:pt idx="27819">1</cx:pt>
          <cx:pt idx="27820">1</cx:pt>
          <cx:pt idx="27821">1</cx:pt>
          <cx:pt idx="27822">1</cx:pt>
          <cx:pt idx="27823">1</cx:pt>
          <cx:pt idx="27824">1</cx:pt>
          <cx:pt idx="27825">1</cx:pt>
          <cx:pt idx="27826">1</cx:pt>
          <cx:pt idx="27827">1</cx:pt>
          <cx:pt idx="27828">1</cx:pt>
          <cx:pt idx="27829">1</cx:pt>
          <cx:pt idx="27830">1</cx:pt>
          <cx:pt idx="27831">1</cx:pt>
          <cx:pt idx="27832">1</cx:pt>
          <cx:pt idx="27833">1</cx:pt>
          <cx:pt idx="27834">1</cx:pt>
          <cx:pt idx="27835">1</cx:pt>
          <cx:pt idx="27836">1</cx:pt>
          <cx:pt idx="27837">1</cx:pt>
          <cx:pt idx="27838">1</cx:pt>
          <cx:pt idx="27839">1</cx:pt>
          <cx:pt idx="27840">1</cx:pt>
          <cx:pt idx="27841">1</cx:pt>
          <cx:pt idx="27842">1</cx:pt>
          <cx:pt idx="27843">1</cx:pt>
          <cx:pt idx="27844">1</cx:pt>
          <cx:pt idx="27845">1</cx:pt>
          <cx:pt idx="27846">1</cx:pt>
          <cx:pt idx="27847">1</cx:pt>
          <cx:pt idx="27848">1</cx:pt>
          <cx:pt idx="27849">1</cx:pt>
          <cx:pt idx="27850">1</cx:pt>
          <cx:pt idx="27851">1</cx:pt>
          <cx:pt idx="27852">1</cx:pt>
          <cx:pt idx="27853">1</cx:pt>
          <cx:pt idx="27854">1</cx:pt>
          <cx:pt idx="27855">1</cx:pt>
          <cx:pt idx="27856">1</cx:pt>
          <cx:pt idx="27857">1</cx:pt>
          <cx:pt idx="27858">1</cx:pt>
          <cx:pt idx="27859">1</cx:pt>
          <cx:pt idx="27860">1</cx:pt>
          <cx:pt idx="27861">1</cx:pt>
          <cx:pt idx="27862">1</cx:pt>
          <cx:pt idx="27863">1</cx:pt>
          <cx:pt idx="27864">1</cx:pt>
          <cx:pt idx="27865">1</cx:pt>
          <cx:pt idx="27866">1</cx:pt>
          <cx:pt idx="27867">1</cx:pt>
          <cx:pt idx="27868">1</cx:pt>
          <cx:pt idx="27869">1</cx:pt>
          <cx:pt idx="27870">1</cx:pt>
          <cx:pt idx="27871">1</cx:pt>
          <cx:pt idx="27872">1</cx:pt>
          <cx:pt idx="27873">1</cx:pt>
          <cx:pt idx="27874">1</cx:pt>
          <cx:pt idx="27875">1</cx:pt>
          <cx:pt idx="27876">1</cx:pt>
          <cx:pt idx="27877">1</cx:pt>
          <cx:pt idx="27878">1</cx:pt>
          <cx:pt idx="27879">1</cx:pt>
          <cx:pt idx="27880">1</cx:pt>
          <cx:pt idx="27881">1</cx:pt>
          <cx:pt idx="27882">1</cx:pt>
          <cx:pt idx="27883">1</cx:pt>
          <cx:pt idx="27884">1</cx:pt>
          <cx:pt idx="27885">1</cx:pt>
          <cx:pt idx="27886">1</cx:pt>
          <cx:pt idx="27887">1</cx:pt>
          <cx:pt idx="27888">1</cx:pt>
          <cx:pt idx="27889">1</cx:pt>
          <cx:pt idx="27890">1</cx:pt>
          <cx:pt idx="27891">1</cx:pt>
          <cx:pt idx="27892">1</cx:pt>
          <cx:pt idx="27893">1</cx:pt>
          <cx:pt idx="27894">1</cx:pt>
          <cx:pt idx="27895">1</cx:pt>
          <cx:pt idx="27896">1</cx:pt>
          <cx:pt idx="27897">1</cx:pt>
          <cx:pt idx="27898">1</cx:pt>
          <cx:pt idx="27899">1</cx:pt>
          <cx:pt idx="27900">1</cx:pt>
          <cx:pt idx="27901">1</cx:pt>
          <cx:pt idx="27902">1</cx:pt>
          <cx:pt idx="27903">1</cx:pt>
          <cx:pt idx="27904">1</cx:pt>
          <cx:pt idx="27905">1</cx:pt>
          <cx:pt idx="27906">1</cx:pt>
          <cx:pt idx="27907">1</cx:pt>
          <cx:pt idx="27908">1</cx:pt>
          <cx:pt idx="27909">1</cx:pt>
          <cx:pt idx="27910">1</cx:pt>
          <cx:pt idx="27911">1</cx:pt>
          <cx:pt idx="27912">1</cx:pt>
          <cx:pt idx="27913">1</cx:pt>
          <cx:pt idx="27914">1</cx:pt>
          <cx:pt idx="27915">1</cx:pt>
          <cx:pt idx="27916">1</cx:pt>
          <cx:pt idx="27917">1</cx:pt>
          <cx:pt idx="27918">1</cx:pt>
          <cx:pt idx="27919">1</cx:pt>
          <cx:pt idx="27920">1</cx:pt>
          <cx:pt idx="27921">1</cx:pt>
          <cx:pt idx="27922">1</cx:pt>
          <cx:pt idx="27923">1</cx:pt>
          <cx:pt idx="27924">1</cx:pt>
          <cx:pt idx="27925">1</cx:pt>
          <cx:pt idx="27926">1</cx:pt>
          <cx:pt idx="27927">1</cx:pt>
          <cx:pt idx="27928">1</cx:pt>
          <cx:pt idx="27929">1</cx:pt>
          <cx:pt idx="27930">1</cx:pt>
          <cx:pt idx="27931">1</cx:pt>
          <cx:pt idx="27932">1</cx:pt>
          <cx:pt idx="27933">1</cx:pt>
          <cx:pt idx="27934">1</cx:pt>
          <cx:pt idx="27935">1</cx:pt>
          <cx:pt idx="27936">1</cx:pt>
          <cx:pt idx="27937">1</cx:pt>
          <cx:pt idx="27938">1</cx:pt>
          <cx:pt idx="27939">1</cx:pt>
          <cx:pt idx="27940">1</cx:pt>
          <cx:pt idx="27941">1</cx:pt>
          <cx:pt idx="27942">1</cx:pt>
          <cx:pt idx="27943">1</cx:pt>
          <cx:pt idx="27944">1</cx:pt>
          <cx:pt idx="27945">1</cx:pt>
          <cx:pt idx="27946">1</cx:pt>
          <cx:pt idx="27947">1</cx:pt>
          <cx:pt idx="27948">1</cx:pt>
          <cx:pt idx="27949">1</cx:pt>
          <cx:pt idx="27950">1</cx:pt>
          <cx:pt idx="27951">1</cx:pt>
          <cx:pt idx="27952">1</cx:pt>
          <cx:pt idx="27953">1</cx:pt>
          <cx:pt idx="27954">1</cx:pt>
          <cx:pt idx="27955">1</cx:pt>
          <cx:pt idx="27956">1</cx:pt>
          <cx:pt idx="27957">1</cx:pt>
          <cx:pt idx="27958">1</cx:pt>
          <cx:pt idx="27959">1</cx:pt>
          <cx:pt idx="27960">1</cx:pt>
          <cx:pt idx="27961">1</cx:pt>
          <cx:pt idx="27962">1</cx:pt>
          <cx:pt idx="27963">1</cx:pt>
          <cx:pt idx="27964">1</cx:pt>
          <cx:pt idx="27965">1</cx:pt>
          <cx:pt idx="27966">1</cx:pt>
          <cx:pt idx="27967">1</cx:pt>
          <cx:pt idx="27968">1</cx:pt>
          <cx:pt idx="27969">1</cx:pt>
          <cx:pt idx="27970">1</cx:pt>
          <cx:pt idx="27971">1</cx:pt>
          <cx:pt idx="27972">1</cx:pt>
          <cx:pt idx="27973">1</cx:pt>
          <cx:pt idx="27974">1</cx:pt>
          <cx:pt idx="27975">1</cx:pt>
          <cx:pt idx="27976">1</cx:pt>
          <cx:pt idx="27977">1</cx:pt>
          <cx:pt idx="27978">1</cx:pt>
          <cx:pt idx="27979">1</cx:pt>
          <cx:pt idx="27980">1</cx:pt>
          <cx:pt idx="27981">1</cx:pt>
          <cx:pt idx="27982">1</cx:pt>
          <cx:pt idx="27983">1</cx:pt>
          <cx:pt idx="27984">1</cx:pt>
          <cx:pt idx="27985">1</cx:pt>
          <cx:pt idx="27986">1</cx:pt>
          <cx:pt idx="27987">1</cx:pt>
          <cx:pt idx="27988">1</cx:pt>
          <cx:pt idx="27989">1</cx:pt>
          <cx:pt idx="27990">1</cx:pt>
          <cx:pt idx="27991">1</cx:pt>
          <cx:pt idx="27992">1</cx:pt>
          <cx:pt idx="27993">1</cx:pt>
          <cx:pt idx="27994">1</cx:pt>
          <cx:pt idx="27995">1</cx:pt>
          <cx:pt idx="27996">1</cx:pt>
          <cx:pt idx="27997">1</cx:pt>
          <cx:pt idx="27998">1</cx:pt>
          <cx:pt idx="27999">1</cx:pt>
          <cx:pt idx="28000">1</cx:pt>
          <cx:pt idx="28001">1</cx:pt>
          <cx:pt idx="28002">1</cx:pt>
          <cx:pt idx="28003">1</cx:pt>
          <cx:pt idx="28004">1</cx:pt>
          <cx:pt idx="28005">1</cx:pt>
          <cx:pt idx="28006">1</cx:pt>
          <cx:pt idx="28007">1</cx:pt>
          <cx:pt idx="28008">1</cx:pt>
          <cx:pt idx="28009">1</cx:pt>
          <cx:pt idx="28010">1</cx:pt>
          <cx:pt idx="28011">1</cx:pt>
          <cx:pt idx="28012">1</cx:pt>
          <cx:pt idx="28013">1</cx:pt>
          <cx:pt idx="28014">1</cx:pt>
          <cx:pt idx="28015">1</cx:pt>
          <cx:pt idx="28016">1</cx:pt>
          <cx:pt idx="28017">1</cx:pt>
          <cx:pt idx="28018">1</cx:pt>
          <cx:pt idx="28019">1</cx:pt>
          <cx:pt idx="28020">1</cx:pt>
          <cx:pt idx="28021">1</cx:pt>
          <cx:pt idx="28022">1</cx:pt>
          <cx:pt idx="28023">1</cx:pt>
          <cx:pt idx="28024">1</cx:pt>
          <cx:pt idx="28025">1</cx:pt>
          <cx:pt idx="28026">1</cx:pt>
          <cx:pt idx="28027">1</cx:pt>
          <cx:pt idx="28028">1</cx:pt>
          <cx:pt idx="28029">1</cx:pt>
          <cx:pt idx="28030">1</cx:pt>
          <cx:pt idx="28031">1</cx:pt>
          <cx:pt idx="28032">1</cx:pt>
          <cx:pt idx="28033">1</cx:pt>
          <cx:pt idx="28034">1</cx:pt>
          <cx:pt idx="28035">1</cx:pt>
          <cx:pt idx="28036">1</cx:pt>
          <cx:pt idx="28037">1</cx:pt>
          <cx:pt idx="28038">1</cx:pt>
          <cx:pt idx="28039">1</cx:pt>
          <cx:pt idx="28040">1</cx:pt>
          <cx:pt idx="28041">1</cx:pt>
          <cx:pt idx="28042">1</cx:pt>
          <cx:pt idx="28043">1</cx:pt>
          <cx:pt idx="28044">1</cx:pt>
          <cx:pt idx="28045">1</cx:pt>
          <cx:pt idx="28046">1</cx:pt>
          <cx:pt idx="28047">1</cx:pt>
          <cx:pt idx="28048">1</cx:pt>
          <cx:pt idx="28049">1</cx:pt>
          <cx:pt idx="28050">1</cx:pt>
          <cx:pt idx="28051">1</cx:pt>
          <cx:pt idx="28052">1</cx:pt>
          <cx:pt idx="28053">1</cx:pt>
          <cx:pt idx="28054">1</cx:pt>
          <cx:pt idx="28055">1</cx:pt>
          <cx:pt idx="28056">1</cx:pt>
          <cx:pt idx="28057">1</cx:pt>
          <cx:pt idx="28058">1</cx:pt>
          <cx:pt idx="28059">1</cx:pt>
          <cx:pt idx="28060">1</cx:pt>
          <cx:pt idx="28061">1</cx:pt>
          <cx:pt idx="28062">1</cx:pt>
          <cx:pt idx="28063">1</cx:pt>
          <cx:pt idx="28064">1</cx:pt>
          <cx:pt idx="28065">1</cx:pt>
          <cx:pt idx="28066">1</cx:pt>
          <cx:pt idx="28067">1</cx:pt>
          <cx:pt idx="28068">1</cx:pt>
          <cx:pt idx="28069">1</cx:pt>
          <cx:pt idx="28070">1</cx:pt>
          <cx:pt idx="28071">1</cx:pt>
          <cx:pt idx="28072">1</cx:pt>
          <cx:pt idx="28073">1</cx:pt>
          <cx:pt idx="28074">1</cx:pt>
          <cx:pt idx="28075">1</cx:pt>
          <cx:pt idx="28076">1</cx:pt>
          <cx:pt idx="28077">1</cx:pt>
          <cx:pt idx="28078">1</cx:pt>
          <cx:pt idx="28079">1</cx:pt>
          <cx:pt idx="28080">1</cx:pt>
          <cx:pt idx="28081">1</cx:pt>
          <cx:pt idx="28082">1</cx:pt>
          <cx:pt idx="28083">1</cx:pt>
          <cx:pt idx="28084">1</cx:pt>
          <cx:pt idx="28085">1</cx:pt>
          <cx:pt idx="28086">1</cx:pt>
          <cx:pt idx="28087">1</cx:pt>
          <cx:pt idx="28088">1</cx:pt>
          <cx:pt idx="28089">1</cx:pt>
          <cx:pt idx="28090">1</cx:pt>
          <cx:pt idx="28091">1</cx:pt>
          <cx:pt idx="28092">1</cx:pt>
          <cx:pt idx="28093">1</cx:pt>
          <cx:pt idx="28094">1</cx:pt>
          <cx:pt idx="28095">1</cx:pt>
          <cx:pt idx="28096">1</cx:pt>
          <cx:pt idx="28097">1</cx:pt>
          <cx:pt idx="28098">1</cx:pt>
          <cx:pt idx="28099">1</cx:pt>
          <cx:pt idx="28100">1</cx:pt>
          <cx:pt idx="28101">1</cx:pt>
          <cx:pt idx="28102">1</cx:pt>
          <cx:pt idx="28103">1</cx:pt>
          <cx:pt idx="28104">1</cx:pt>
          <cx:pt idx="28105">1</cx:pt>
          <cx:pt idx="28106">1</cx:pt>
          <cx:pt idx="28107">1</cx:pt>
          <cx:pt idx="28108">1</cx:pt>
          <cx:pt idx="28109">1</cx:pt>
          <cx:pt idx="28110">1</cx:pt>
          <cx:pt idx="28111">1</cx:pt>
          <cx:pt idx="28112">1</cx:pt>
          <cx:pt idx="28113">1</cx:pt>
          <cx:pt idx="28114">1</cx:pt>
          <cx:pt idx="28115">1</cx:pt>
          <cx:pt idx="28116">1</cx:pt>
          <cx:pt idx="28117">1</cx:pt>
          <cx:pt idx="28118">1</cx:pt>
          <cx:pt idx="28119">1</cx:pt>
          <cx:pt idx="28120">1</cx:pt>
          <cx:pt idx="28121">1</cx:pt>
          <cx:pt idx="28122">1</cx:pt>
          <cx:pt idx="28123">1</cx:pt>
          <cx:pt idx="28124">1</cx:pt>
          <cx:pt idx="28125">1</cx:pt>
          <cx:pt idx="28126">1</cx:pt>
          <cx:pt idx="28127">1</cx:pt>
          <cx:pt idx="28128">1</cx:pt>
          <cx:pt idx="28129">1</cx:pt>
          <cx:pt idx="28130">1</cx:pt>
          <cx:pt idx="28131">1</cx:pt>
          <cx:pt idx="28132">1</cx:pt>
          <cx:pt idx="28133">1</cx:pt>
          <cx:pt idx="28134">1</cx:pt>
          <cx:pt idx="28135">1</cx:pt>
          <cx:pt idx="28136">1</cx:pt>
          <cx:pt idx="28137">1</cx:pt>
          <cx:pt idx="28138">1</cx:pt>
          <cx:pt idx="28139">1</cx:pt>
          <cx:pt idx="28140">1</cx:pt>
          <cx:pt idx="28141">1</cx:pt>
          <cx:pt idx="28142">1</cx:pt>
          <cx:pt idx="28143">1</cx:pt>
          <cx:pt idx="28144">1</cx:pt>
          <cx:pt idx="28145">1</cx:pt>
          <cx:pt idx="28146">1</cx:pt>
          <cx:pt idx="28147">1</cx:pt>
          <cx:pt idx="28148">1</cx:pt>
          <cx:pt idx="28149">1</cx:pt>
          <cx:pt idx="28150">1</cx:pt>
          <cx:pt idx="28151">1</cx:pt>
          <cx:pt idx="28152">1</cx:pt>
          <cx:pt idx="28153">1</cx:pt>
          <cx:pt idx="28154">1</cx:pt>
          <cx:pt idx="28155">1</cx:pt>
          <cx:pt idx="28156">1</cx:pt>
          <cx:pt idx="28157">1</cx:pt>
          <cx:pt idx="28158">1</cx:pt>
          <cx:pt idx="28159">1</cx:pt>
          <cx:pt idx="28160">1</cx:pt>
          <cx:pt idx="28161">1</cx:pt>
          <cx:pt idx="28162">1</cx:pt>
          <cx:pt idx="28163">1</cx:pt>
          <cx:pt idx="28164">1</cx:pt>
          <cx:pt idx="28165">1</cx:pt>
          <cx:pt idx="28166">1</cx:pt>
          <cx:pt idx="28167">1</cx:pt>
          <cx:pt idx="28168">1</cx:pt>
          <cx:pt idx="28169">1</cx:pt>
          <cx:pt idx="28170">1</cx:pt>
          <cx:pt idx="28171">1</cx:pt>
          <cx:pt idx="28172">1</cx:pt>
          <cx:pt idx="28173">1</cx:pt>
          <cx:pt idx="28174">1</cx:pt>
          <cx:pt idx="28175">1</cx:pt>
          <cx:pt idx="28176">1</cx:pt>
          <cx:pt idx="28177">1</cx:pt>
          <cx:pt idx="28178">1</cx:pt>
          <cx:pt idx="28179">1</cx:pt>
          <cx:pt idx="28180">1</cx:pt>
          <cx:pt idx="28181">1</cx:pt>
          <cx:pt idx="28182">1</cx:pt>
          <cx:pt idx="28183">1</cx:pt>
          <cx:pt idx="28184">1</cx:pt>
          <cx:pt idx="28185">1</cx:pt>
          <cx:pt idx="28186">1</cx:pt>
          <cx:pt idx="28187">1</cx:pt>
          <cx:pt idx="28188">1</cx:pt>
          <cx:pt idx="28189">1</cx:pt>
          <cx:pt idx="28190">1</cx:pt>
          <cx:pt idx="28191">1</cx:pt>
          <cx:pt idx="28192">1</cx:pt>
          <cx:pt idx="28193">1</cx:pt>
          <cx:pt idx="28194">1</cx:pt>
          <cx:pt idx="28195">1</cx:pt>
          <cx:pt idx="28196">1</cx:pt>
          <cx:pt idx="28197">1</cx:pt>
          <cx:pt idx="28198">1</cx:pt>
          <cx:pt idx="28199">1</cx:pt>
          <cx:pt idx="28200">1</cx:pt>
          <cx:pt idx="28201">1</cx:pt>
          <cx:pt idx="28202">1</cx:pt>
          <cx:pt idx="28203">1</cx:pt>
          <cx:pt idx="28204">1</cx:pt>
          <cx:pt idx="28205">1</cx:pt>
          <cx:pt idx="28206">1</cx:pt>
          <cx:pt idx="28207">1</cx:pt>
          <cx:pt idx="28208">1</cx:pt>
          <cx:pt idx="28209">1</cx:pt>
          <cx:pt idx="28210">1</cx:pt>
          <cx:pt idx="28211">1</cx:pt>
          <cx:pt idx="28212">1</cx:pt>
          <cx:pt idx="28213">1</cx:pt>
          <cx:pt idx="28214">1</cx:pt>
          <cx:pt idx="28215">1</cx:pt>
          <cx:pt idx="28216">1</cx:pt>
          <cx:pt idx="28217">1</cx:pt>
          <cx:pt idx="28218">1</cx:pt>
          <cx:pt idx="28219">1</cx:pt>
          <cx:pt idx="28220">1</cx:pt>
          <cx:pt idx="28221">1</cx:pt>
          <cx:pt idx="28222">1</cx:pt>
          <cx:pt idx="28223">1</cx:pt>
          <cx:pt idx="28224">1</cx:pt>
          <cx:pt idx="28225">1</cx:pt>
          <cx:pt idx="28226">1</cx:pt>
          <cx:pt idx="28227">1</cx:pt>
          <cx:pt idx="28228">1</cx:pt>
          <cx:pt idx="28229">1</cx:pt>
          <cx:pt idx="28230">1</cx:pt>
          <cx:pt idx="28231">1</cx:pt>
          <cx:pt idx="28232">1</cx:pt>
          <cx:pt idx="28233">1</cx:pt>
          <cx:pt idx="28234">1</cx:pt>
          <cx:pt idx="28235">1</cx:pt>
          <cx:pt idx="28236">1</cx:pt>
          <cx:pt idx="28237">1</cx:pt>
          <cx:pt idx="28238">1</cx:pt>
          <cx:pt idx="28239">1</cx:pt>
          <cx:pt idx="28240">1</cx:pt>
          <cx:pt idx="28241">1</cx:pt>
          <cx:pt idx="28242">1</cx:pt>
          <cx:pt idx="28243">1</cx:pt>
          <cx:pt idx="28244">1</cx:pt>
          <cx:pt idx="28245">1</cx:pt>
          <cx:pt idx="28246">1</cx:pt>
          <cx:pt idx="28247">1</cx:pt>
          <cx:pt idx="28248">1</cx:pt>
          <cx:pt idx="28249">1</cx:pt>
          <cx:pt idx="28250">1</cx:pt>
          <cx:pt idx="28251">1</cx:pt>
          <cx:pt idx="28252">1</cx:pt>
          <cx:pt idx="28253">1</cx:pt>
          <cx:pt idx="28254">1</cx:pt>
          <cx:pt idx="28255">1</cx:pt>
          <cx:pt idx="28256">1</cx:pt>
          <cx:pt idx="28257">1</cx:pt>
          <cx:pt idx="28258">1</cx:pt>
          <cx:pt idx="28259">1</cx:pt>
          <cx:pt idx="28260">1</cx:pt>
          <cx:pt idx="28261">1</cx:pt>
          <cx:pt idx="28262">1</cx:pt>
          <cx:pt idx="28263">1</cx:pt>
          <cx:pt idx="28264">1</cx:pt>
          <cx:pt idx="28265">1</cx:pt>
          <cx:pt idx="28266">1</cx:pt>
          <cx:pt idx="28267">1</cx:pt>
          <cx:pt idx="28268">1</cx:pt>
          <cx:pt idx="28269">1</cx:pt>
          <cx:pt idx="28270">1</cx:pt>
          <cx:pt idx="28271">1</cx:pt>
          <cx:pt idx="28272">1</cx:pt>
          <cx:pt idx="28273">1</cx:pt>
          <cx:pt idx="28274">1</cx:pt>
          <cx:pt idx="28275">1</cx:pt>
          <cx:pt idx="28276">1</cx:pt>
          <cx:pt idx="28277">1</cx:pt>
          <cx:pt idx="28278">1</cx:pt>
          <cx:pt idx="28279">1</cx:pt>
          <cx:pt idx="28280">1</cx:pt>
          <cx:pt idx="28281">1</cx:pt>
          <cx:pt idx="28282">1</cx:pt>
          <cx:pt idx="28283">1</cx:pt>
          <cx:pt idx="28284">1</cx:pt>
          <cx:pt idx="28285">1</cx:pt>
          <cx:pt idx="28286">1</cx:pt>
          <cx:pt idx="28287">1</cx:pt>
          <cx:pt idx="28288">1</cx:pt>
          <cx:pt idx="28289">1</cx:pt>
          <cx:pt idx="28290">1</cx:pt>
          <cx:pt idx="28291">1</cx:pt>
          <cx:pt idx="28292">1</cx:pt>
          <cx:pt idx="28293">1</cx:pt>
          <cx:pt idx="28294">1</cx:pt>
          <cx:pt idx="28295">1</cx:pt>
          <cx:pt idx="28296">1</cx:pt>
          <cx:pt idx="28297">1</cx:pt>
          <cx:pt idx="28298">1</cx:pt>
          <cx:pt idx="28299">1</cx:pt>
          <cx:pt idx="28300">1</cx:pt>
          <cx:pt idx="28301">1</cx:pt>
          <cx:pt idx="28302">1</cx:pt>
          <cx:pt idx="28303">1</cx:pt>
          <cx:pt idx="28304">1</cx:pt>
          <cx:pt idx="28305">1</cx:pt>
          <cx:pt idx="28306">1</cx:pt>
          <cx:pt idx="28307">1</cx:pt>
          <cx:pt idx="28308">1</cx:pt>
          <cx:pt idx="28309">1</cx:pt>
          <cx:pt idx="28310">1</cx:pt>
          <cx:pt idx="28311">1</cx:pt>
          <cx:pt idx="28312">1</cx:pt>
          <cx:pt idx="28313">1</cx:pt>
          <cx:pt idx="28314">1</cx:pt>
          <cx:pt idx="28315">1</cx:pt>
          <cx:pt idx="28316">1</cx:pt>
          <cx:pt idx="28317">1</cx:pt>
          <cx:pt idx="28318">1</cx:pt>
          <cx:pt idx="28319">1</cx:pt>
          <cx:pt idx="28320">1</cx:pt>
          <cx:pt idx="28321">1</cx:pt>
          <cx:pt idx="28322">1</cx:pt>
          <cx:pt idx="28323">1</cx:pt>
          <cx:pt idx="28324">1</cx:pt>
          <cx:pt idx="28325">1</cx:pt>
          <cx:pt idx="28326">1</cx:pt>
          <cx:pt idx="28327">1</cx:pt>
          <cx:pt idx="28328">1</cx:pt>
          <cx:pt idx="28329">1</cx:pt>
          <cx:pt idx="28330">1</cx:pt>
          <cx:pt idx="28331">1</cx:pt>
          <cx:pt idx="28332">1</cx:pt>
          <cx:pt idx="28333">1</cx:pt>
          <cx:pt idx="28334">1</cx:pt>
          <cx:pt idx="28335">1</cx:pt>
          <cx:pt idx="28336">1</cx:pt>
          <cx:pt idx="28337">1</cx:pt>
          <cx:pt idx="28338">1</cx:pt>
          <cx:pt idx="28339">1</cx:pt>
          <cx:pt idx="28340">1</cx:pt>
          <cx:pt idx="28341">1</cx:pt>
          <cx:pt idx="28342">1</cx:pt>
          <cx:pt idx="28343">1</cx:pt>
          <cx:pt idx="28344">1</cx:pt>
          <cx:pt idx="28345">1</cx:pt>
          <cx:pt idx="28346">1</cx:pt>
          <cx:pt idx="28347">1</cx:pt>
          <cx:pt idx="28348">1</cx:pt>
          <cx:pt idx="28349">1</cx:pt>
          <cx:pt idx="28350">1</cx:pt>
          <cx:pt idx="28351">1</cx:pt>
          <cx:pt idx="28352">1</cx:pt>
          <cx:pt idx="28353">1</cx:pt>
          <cx:pt idx="28354">1</cx:pt>
          <cx:pt idx="28355">1</cx:pt>
          <cx:pt idx="28356">1</cx:pt>
          <cx:pt idx="28357">1</cx:pt>
          <cx:pt idx="28358">1</cx:pt>
          <cx:pt idx="28359">1</cx:pt>
          <cx:pt idx="28360">1</cx:pt>
          <cx:pt idx="28361">1</cx:pt>
          <cx:pt idx="28362">1</cx:pt>
          <cx:pt idx="28363">1</cx:pt>
          <cx:pt idx="28364">1</cx:pt>
          <cx:pt idx="28365">1</cx:pt>
          <cx:pt idx="28366">1</cx:pt>
          <cx:pt idx="28367">1</cx:pt>
          <cx:pt idx="28368">1</cx:pt>
          <cx:pt idx="28369">1</cx:pt>
          <cx:pt idx="28370">1</cx:pt>
          <cx:pt idx="28371">1</cx:pt>
          <cx:pt idx="28372">1</cx:pt>
          <cx:pt idx="28373">1</cx:pt>
          <cx:pt idx="28374">1</cx:pt>
          <cx:pt idx="28375">1</cx:pt>
          <cx:pt idx="28376">1</cx:pt>
          <cx:pt idx="28377">1</cx:pt>
          <cx:pt idx="28378">1</cx:pt>
          <cx:pt idx="28379">1</cx:pt>
          <cx:pt idx="28380">1</cx:pt>
          <cx:pt idx="28381">1</cx:pt>
          <cx:pt idx="28382">1</cx:pt>
          <cx:pt idx="28383">1</cx:pt>
          <cx:pt idx="28384">1</cx:pt>
          <cx:pt idx="28385">1</cx:pt>
          <cx:pt idx="28386">1</cx:pt>
          <cx:pt idx="28387">1</cx:pt>
          <cx:pt idx="28388">1</cx:pt>
          <cx:pt idx="28389">1</cx:pt>
          <cx:pt idx="28390">1</cx:pt>
          <cx:pt idx="28391">1</cx:pt>
          <cx:pt idx="28392">1</cx:pt>
          <cx:pt idx="28393">1</cx:pt>
          <cx:pt idx="28394">1</cx:pt>
          <cx:pt idx="28395">1</cx:pt>
          <cx:pt idx="28396">1</cx:pt>
          <cx:pt idx="28397">1</cx:pt>
          <cx:pt idx="28398">1</cx:pt>
          <cx:pt idx="28399">1</cx:pt>
          <cx:pt idx="28400">1</cx:pt>
          <cx:pt idx="28401">1</cx:pt>
          <cx:pt idx="28402">1</cx:pt>
          <cx:pt idx="28403">1</cx:pt>
          <cx:pt idx="28404">1</cx:pt>
          <cx:pt idx="28405">1</cx:pt>
          <cx:pt idx="28406">1</cx:pt>
          <cx:pt idx="28407">1</cx:pt>
          <cx:pt idx="28408">1</cx:pt>
          <cx:pt idx="28409">1</cx:pt>
          <cx:pt idx="28410">1</cx:pt>
          <cx:pt idx="28411">1</cx:pt>
          <cx:pt idx="28412">1</cx:pt>
          <cx:pt idx="28413">1</cx:pt>
          <cx:pt idx="28414">1</cx:pt>
          <cx:pt idx="28415">1</cx:pt>
          <cx:pt idx="28416">1</cx:pt>
          <cx:pt idx="28417">1</cx:pt>
          <cx:pt idx="28418">1</cx:pt>
          <cx:pt idx="28419">1</cx:pt>
          <cx:pt idx="28420">1</cx:pt>
          <cx:pt idx="28421">1</cx:pt>
          <cx:pt idx="28422">1</cx:pt>
          <cx:pt idx="28423">1</cx:pt>
          <cx:pt idx="28424">1</cx:pt>
          <cx:pt idx="28425">1</cx:pt>
          <cx:pt idx="28426">1</cx:pt>
          <cx:pt idx="28427">1</cx:pt>
          <cx:pt idx="28428">1</cx:pt>
          <cx:pt idx="28429">1</cx:pt>
          <cx:pt idx="28430">1</cx:pt>
          <cx:pt idx="28431">1</cx:pt>
          <cx:pt idx="28432">1</cx:pt>
          <cx:pt idx="28433">1</cx:pt>
          <cx:pt idx="28434">1</cx:pt>
          <cx:pt idx="28435">1</cx:pt>
          <cx:pt idx="28436">1</cx:pt>
          <cx:pt idx="28437">1</cx:pt>
          <cx:pt idx="28438">1</cx:pt>
          <cx:pt idx="28439">1</cx:pt>
          <cx:pt idx="28440">1</cx:pt>
          <cx:pt idx="28441">1</cx:pt>
          <cx:pt idx="28442">1</cx:pt>
          <cx:pt idx="28443">1</cx:pt>
          <cx:pt idx="28444">1</cx:pt>
          <cx:pt idx="28445">1</cx:pt>
          <cx:pt idx="28446">1</cx:pt>
          <cx:pt idx="28447">1</cx:pt>
          <cx:pt idx="28448">1</cx:pt>
          <cx:pt idx="28449">1</cx:pt>
          <cx:pt idx="28450">1</cx:pt>
          <cx:pt idx="28451">1</cx:pt>
          <cx:pt idx="28452">1</cx:pt>
          <cx:pt idx="28453">1</cx:pt>
          <cx:pt idx="28454">1</cx:pt>
          <cx:pt idx="28455">1</cx:pt>
          <cx:pt idx="28456">1</cx:pt>
          <cx:pt idx="28457">1</cx:pt>
          <cx:pt idx="28458">1</cx:pt>
          <cx:pt idx="28459">1</cx:pt>
          <cx:pt idx="28460">1</cx:pt>
          <cx:pt idx="28461">1</cx:pt>
          <cx:pt idx="28462">1</cx:pt>
          <cx:pt idx="28463">1</cx:pt>
          <cx:pt idx="28464">1</cx:pt>
          <cx:pt idx="28465">1</cx:pt>
          <cx:pt idx="28466">1</cx:pt>
          <cx:pt idx="28467">1</cx:pt>
          <cx:pt idx="28468">1</cx:pt>
          <cx:pt idx="28469">1</cx:pt>
          <cx:pt idx="28470">1</cx:pt>
          <cx:pt idx="28471">1</cx:pt>
          <cx:pt idx="28472">1</cx:pt>
          <cx:pt idx="28473">1</cx:pt>
          <cx:pt idx="28474">1</cx:pt>
          <cx:pt idx="28475">1</cx:pt>
          <cx:pt idx="28476">1</cx:pt>
          <cx:pt idx="28477">1</cx:pt>
          <cx:pt idx="28478">1</cx:pt>
          <cx:pt idx="28479">1</cx:pt>
          <cx:pt idx="28480">1</cx:pt>
          <cx:pt idx="28481">1</cx:pt>
          <cx:pt idx="28482">1</cx:pt>
          <cx:pt idx="28483">1</cx:pt>
          <cx:pt idx="28484">1</cx:pt>
          <cx:pt idx="28485">1</cx:pt>
          <cx:pt idx="28486">1</cx:pt>
          <cx:pt idx="28487">1</cx:pt>
          <cx:pt idx="28488">1</cx:pt>
          <cx:pt idx="28489">1</cx:pt>
          <cx:pt idx="28490">1</cx:pt>
          <cx:pt idx="28491">1</cx:pt>
          <cx:pt idx="28492">1</cx:pt>
          <cx:pt idx="28493">1</cx:pt>
          <cx:pt idx="28494">1</cx:pt>
          <cx:pt idx="28495">1</cx:pt>
          <cx:pt idx="28496">1</cx:pt>
          <cx:pt idx="28497">1</cx:pt>
          <cx:pt idx="28498">1</cx:pt>
          <cx:pt idx="28499">1</cx:pt>
          <cx:pt idx="28500">1</cx:pt>
          <cx:pt idx="28501">1</cx:pt>
          <cx:pt idx="28502">1</cx:pt>
          <cx:pt idx="28503">1</cx:pt>
          <cx:pt idx="28504">1</cx:pt>
          <cx:pt idx="28505">1</cx:pt>
          <cx:pt idx="28506">1</cx:pt>
          <cx:pt idx="28507">1</cx:pt>
          <cx:pt idx="28508">1</cx:pt>
          <cx:pt idx="28509">1</cx:pt>
          <cx:pt idx="28510">1</cx:pt>
          <cx:pt idx="28511">1</cx:pt>
          <cx:pt idx="28512">1</cx:pt>
          <cx:pt idx="28513">1</cx:pt>
          <cx:pt idx="28514">1</cx:pt>
          <cx:pt idx="28515">1</cx:pt>
          <cx:pt idx="28516">1</cx:pt>
          <cx:pt idx="28517">1</cx:pt>
          <cx:pt idx="28518">1</cx:pt>
          <cx:pt idx="28519">1</cx:pt>
          <cx:pt idx="28520">1</cx:pt>
          <cx:pt idx="28521">1</cx:pt>
          <cx:pt idx="28522">1</cx:pt>
          <cx:pt idx="28523">1</cx:pt>
          <cx:pt idx="28524">1</cx:pt>
          <cx:pt idx="28525">1</cx:pt>
          <cx:pt idx="28526">1</cx:pt>
          <cx:pt idx="28527">1</cx:pt>
          <cx:pt idx="28528">1</cx:pt>
          <cx:pt idx="28529">1</cx:pt>
          <cx:pt idx="28530">1</cx:pt>
          <cx:pt idx="28531">1</cx:pt>
          <cx:pt idx="28532">1</cx:pt>
          <cx:pt idx="28533">1</cx:pt>
          <cx:pt idx="28534">1</cx:pt>
          <cx:pt idx="28535">1</cx:pt>
          <cx:pt idx="28536">1</cx:pt>
          <cx:pt idx="28537">1</cx:pt>
          <cx:pt idx="28538">1</cx:pt>
          <cx:pt idx="28539">1</cx:pt>
          <cx:pt idx="28540">1</cx:pt>
          <cx:pt idx="28541">1</cx:pt>
          <cx:pt idx="28542">1</cx:pt>
          <cx:pt idx="28543">1</cx:pt>
          <cx:pt idx="28544">1</cx:pt>
          <cx:pt idx="28545">1</cx:pt>
          <cx:pt idx="28546">1</cx:pt>
          <cx:pt idx="28547">1</cx:pt>
          <cx:pt idx="28548">1</cx:pt>
          <cx:pt idx="28549">1</cx:pt>
          <cx:pt idx="28550">1</cx:pt>
          <cx:pt idx="28551">1</cx:pt>
          <cx:pt idx="28552">1</cx:pt>
          <cx:pt idx="28553">1</cx:pt>
          <cx:pt idx="28554">1</cx:pt>
          <cx:pt idx="28555">1</cx:pt>
          <cx:pt idx="28556">1</cx:pt>
          <cx:pt idx="28557">1</cx:pt>
          <cx:pt idx="28558">1</cx:pt>
          <cx:pt idx="28559">1</cx:pt>
          <cx:pt idx="28560">1</cx:pt>
          <cx:pt idx="28561">1</cx:pt>
          <cx:pt idx="28562">1</cx:pt>
          <cx:pt idx="28563">1</cx:pt>
          <cx:pt idx="28564">1</cx:pt>
          <cx:pt idx="28565">1</cx:pt>
          <cx:pt idx="28566">1</cx:pt>
          <cx:pt idx="28567">1</cx:pt>
          <cx:pt idx="28568">1</cx:pt>
          <cx:pt idx="28569">1</cx:pt>
          <cx:pt idx="28570">1</cx:pt>
          <cx:pt idx="28571">1</cx:pt>
          <cx:pt idx="28572">1</cx:pt>
          <cx:pt idx="28573">1</cx:pt>
          <cx:pt idx="28574">1</cx:pt>
          <cx:pt idx="28575">1</cx:pt>
          <cx:pt idx="28576">1</cx:pt>
          <cx:pt idx="28577">1</cx:pt>
          <cx:pt idx="28578">1</cx:pt>
          <cx:pt idx="28579">1</cx:pt>
          <cx:pt idx="28580">1</cx:pt>
          <cx:pt idx="28581">1</cx:pt>
          <cx:pt idx="28582">1</cx:pt>
          <cx:pt idx="28583">1</cx:pt>
          <cx:pt idx="28584">1</cx:pt>
          <cx:pt idx="28585">1</cx:pt>
          <cx:pt idx="28586">1</cx:pt>
          <cx:pt idx="28587">1</cx:pt>
          <cx:pt idx="28588">1</cx:pt>
          <cx:pt idx="28589">1</cx:pt>
          <cx:pt idx="28590">1</cx:pt>
          <cx:pt idx="28591">1</cx:pt>
          <cx:pt idx="28592">1</cx:pt>
          <cx:pt idx="28593">1</cx:pt>
          <cx:pt idx="28594">1</cx:pt>
          <cx:pt idx="28595">1</cx:pt>
          <cx:pt idx="28596">1</cx:pt>
          <cx:pt idx="28597">1</cx:pt>
          <cx:pt idx="28598">1</cx:pt>
          <cx:pt idx="28599">1</cx:pt>
          <cx:pt idx="28600">1</cx:pt>
          <cx:pt idx="28601">1</cx:pt>
          <cx:pt idx="28602">1</cx:pt>
          <cx:pt idx="28603">1</cx:pt>
          <cx:pt idx="28604">1</cx:pt>
          <cx:pt idx="28605">1</cx:pt>
          <cx:pt idx="28606">1</cx:pt>
          <cx:pt idx="28607">1</cx:pt>
          <cx:pt idx="28608">1</cx:pt>
          <cx:pt idx="28609">1</cx:pt>
          <cx:pt idx="28610">1</cx:pt>
          <cx:pt idx="28611">1</cx:pt>
          <cx:pt idx="28612">1</cx:pt>
          <cx:pt idx="28613">1</cx:pt>
          <cx:pt idx="28614">1</cx:pt>
          <cx:pt idx="28615">1</cx:pt>
          <cx:pt idx="28616">1</cx:pt>
          <cx:pt idx="28617">1</cx:pt>
          <cx:pt idx="28618">1</cx:pt>
          <cx:pt idx="28619">1</cx:pt>
          <cx:pt idx="28620">1</cx:pt>
          <cx:pt idx="28621">1</cx:pt>
          <cx:pt idx="28622">1</cx:pt>
          <cx:pt idx="28623">1</cx:pt>
          <cx:pt idx="28624">1</cx:pt>
          <cx:pt idx="28625">1</cx:pt>
          <cx:pt idx="28626">1</cx:pt>
          <cx:pt idx="28627">1</cx:pt>
          <cx:pt idx="28628">1</cx:pt>
          <cx:pt idx="28629">1</cx:pt>
          <cx:pt idx="28630">1</cx:pt>
          <cx:pt idx="28631">1</cx:pt>
          <cx:pt idx="28632">1</cx:pt>
          <cx:pt idx="28633">1</cx:pt>
          <cx:pt idx="28634">1</cx:pt>
          <cx:pt idx="28635">1</cx:pt>
          <cx:pt idx="28636">1</cx:pt>
          <cx:pt idx="28637">1</cx:pt>
          <cx:pt idx="28638">1</cx:pt>
          <cx:pt idx="28639">1</cx:pt>
          <cx:pt idx="28640">1</cx:pt>
          <cx:pt idx="28641">1</cx:pt>
          <cx:pt idx="28642">1</cx:pt>
          <cx:pt idx="28643">1</cx:pt>
          <cx:pt idx="28644">1</cx:pt>
          <cx:pt idx="28645">1</cx:pt>
          <cx:pt idx="28646">1</cx:pt>
          <cx:pt idx="28647">1</cx:pt>
          <cx:pt idx="28648">1</cx:pt>
          <cx:pt idx="28649">1</cx:pt>
          <cx:pt idx="28650">1</cx:pt>
          <cx:pt idx="28651">1</cx:pt>
          <cx:pt idx="28652">1</cx:pt>
          <cx:pt idx="28653">1</cx:pt>
          <cx:pt idx="28654">1</cx:pt>
          <cx:pt idx="28655">1</cx:pt>
          <cx:pt idx="28656">1</cx:pt>
          <cx:pt idx="28657">1</cx:pt>
          <cx:pt idx="28658">1</cx:pt>
          <cx:pt idx="28659">1</cx:pt>
          <cx:pt idx="28660">1</cx:pt>
          <cx:pt idx="28661">1</cx:pt>
          <cx:pt idx="28662">1</cx:pt>
          <cx:pt idx="28663">1</cx:pt>
          <cx:pt idx="28664">1</cx:pt>
          <cx:pt idx="28665">1</cx:pt>
          <cx:pt idx="28666">1</cx:pt>
          <cx:pt idx="28667">1</cx:pt>
          <cx:pt idx="28668">1</cx:pt>
          <cx:pt idx="28669">1</cx:pt>
          <cx:pt idx="28670">1</cx:pt>
          <cx:pt idx="28671">1</cx:pt>
          <cx:pt idx="28672">1</cx:pt>
          <cx:pt idx="28673">1</cx:pt>
          <cx:pt idx="28674">1</cx:pt>
          <cx:pt idx="28675">1</cx:pt>
          <cx:pt idx="28676">1</cx:pt>
          <cx:pt idx="28677">1</cx:pt>
          <cx:pt idx="28678">1</cx:pt>
          <cx:pt idx="28679">1</cx:pt>
          <cx:pt idx="28680">1</cx:pt>
          <cx:pt idx="28681">1</cx:pt>
          <cx:pt idx="28682">1</cx:pt>
          <cx:pt idx="28683">1</cx:pt>
          <cx:pt idx="28684">1</cx:pt>
          <cx:pt idx="28685">1</cx:pt>
          <cx:pt idx="28686">1</cx:pt>
          <cx:pt idx="28687">1</cx:pt>
          <cx:pt idx="28688">1</cx:pt>
          <cx:pt idx="28689">1</cx:pt>
          <cx:pt idx="28690">1</cx:pt>
          <cx:pt idx="28691">1</cx:pt>
          <cx:pt idx="28692">1</cx:pt>
          <cx:pt idx="28693">1</cx:pt>
          <cx:pt idx="28694">1</cx:pt>
          <cx:pt idx="28695">1</cx:pt>
          <cx:pt idx="28696">1</cx:pt>
          <cx:pt idx="28697">1</cx:pt>
          <cx:pt idx="28698">1</cx:pt>
          <cx:pt idx="28699">1</cx:pt>
          <cx:pt idx="28700">1</cx:pt>
          <cx:pt idx="28701">1</cx:pt>
          <cx:pt idx="28702">1</cx:pt>
          <cx:pt idx="28703">1</cx:pt>
          <cx:pt idx="28704">1</cx:pt>
          <cx:pt idx="28705">1</cx:pt>
          <cx:pt idx="28706">1</cx:pt>
          <cx:pt idx="28707">1</cx:pt>
          <cx:pt idx="28708">1</cx:pt>
          <cx:pt idx="28709">1</cx:pt>
          <cx:pt idx="28710">1</cx:pt>
          <cx:pt idx="28711">1</cx:pt>
          <cx:pt idx="28712">1</cx:pt>
          <cx:pt idx="28713">1</cx:pt>
          <cx:pt idx="28714">1</cx:pt>
          <cx:pt idx="28715">1</cx:pt>
          <cx:pt idx="28716">1</cx:pt>
          <cx:pt idx="28717">1</cx:pt>
          <cx:pt idx="28718">1</cx:pt>
          <cx:pt idx="28719">1</cx:pt>
          <cx:pt idx="28720">1</cx:pt>
          <cx:pt idx="28721">1</cx:pt>
          <cx:pt idx="28722">1</cx:pt>
          <cx:pt idx="28723">1</cx:pt>
          <cx:pt idx="28724">1</cx:pt>
          <cx:pt idx="28725">1</cx:pt>
          <cx:pt idx="28726">1</cx:pt>
          <cx:pt idx="28727">1</cx:pt>
          <cx:pt idx="28728">1</cx:pt>
          <cx:pt idx="28729">1</cx:pt>
          <cx:pt idx="28730">1</cx:pt>
          <cx:pt idx="28731">1</cx:pt>
          <cx:pt idx="28732">1</cx:pt>
          <cx:pt idx="28733">1</cx:pt>
          <cx:pt idx="28734">1</cx:pt>
          <cx:pt idx="28735">1</cx:pt>
          <cx:pt idx="28736">1</cx:pt>
          <cx:pt idx="28737">1</cx:pt>
          <cx:pt idx="28738">1</cx:pt>
          <cx:pt idx="28739">1</cx:pt>
          <cx:pt idx="28740">1</cx:pt>
          <cx:pt idx="28741">1</cx:pt>
          <cx:pt idx="28742">1</cx:pt>
          <cx:pt idx="28743">1</cx:pt>
          <cx:pt idx="28744">1</cx:pt>
          <cx:pt idx="28745">1</cx:pt>
          <cx:pt idx="28746">1</cx:pt>
          <cx:pt idx="28747">1</cx:pt>
          <cx:pt idx="28748">1</cx:pt>
          <cx:pt idx="28749">1</cx:pt>
          <cx:pt idx="28750">1</cx:pt>
          <cx:pt idx="28751">1</cx:pt>
          <cx:pt idx="28752">1</cx:pt>
          <cx:pt idx="28753">1</cx:pt>
          <cx:pt idx="28754">1</cx:pt>
          <cx:pt idx="28755">1</cx:pt>
          <cx:pt idx="28756">1</cx:pt>
          <cx:pt idx="28757">1</cx:pt>
          <cx:pt idx="28758">1</cx:pt>
          <cx:pt idx="28759">1</cx:pt>
          <cx:pt idx="28760">1</cx:pt>
          <cx:pt idx="28761">1</cx:pt>
          <cx:pt idx="28762">1</cx:pt>
          <cx:pt idx="28763">1</cx:pt>
          <cx:pt idx="28764">1</cx:pt>
          <cx:pt idx="28765">1</cx:pt>
          <cx:pt idx="28766">1</cx:pt>
          <cx:pt idx="28767">1</cx:pt>
          <cx:pt idx="28768">1</cx:pt>
          <cx:pt idx="28769">1</cx:pt>
          <cx:pt idx="28770">1</cx:pt>
          <cx:pt idx="28771">1</cx:pt>
          <cx:pt idx="28772">1</cx:pt>
          <cx:pt idx="28773">1</cx:pt>
          <cx:pt idx="28774">1</cx:pt>
          <cx:pt idx="28775">1</cx:pt>
          <cx:pt idx="28776">1</cx:pt>
          <cx:pt idx="28777">1</cx:pt>
          <cx:pt idx="28778">1</cx:pt>
          <cx:pt idx="28779">1</cx:pt>
          <cx:pt idx="28780">1</cx:pt>
          <cx:pt idx="28781">1</cx:pt>
          <cx:pt idx="28782">1</cx:pt>
          <cx:pt idx="28783">1</cx:pt>
          <cx:pt idx="28784">1</cx:pt>
          <cx:pt idx="28785">1</cx:pt>
          <cx:pt idx="28786">1</cx:pt>
          <cx:pt idx="28787">1</cx:pt>
          <cx:pt idx="28788">1</cx:pt>
          <cx:pt idx="28789">1</cx:pt>
          <cx:pt idx="28790">1</cx:pt>
          <cx:pt idx="28791">1</cx:pt>
          <cx:pt idx="28792">1</cx:pt>
          <cx:pt idx="28793">1</cx:pt>
          <cx:pt idx="28794">1</cx:pt>
          <cx:pt idx="28795">1</cx:pt>
          <cx:pt idx="28796">1</cx:pt>
          <cx:pt idx="28797">1</cx:pt>
          <cx:pt idx="28798">1</cx:pt>
          <cx:pt idx="28799">1</cx:pt>
          <cx:pt idx="28800">1</cx:pt>
          <cx:pt idx="28801">1</cx:pt>
          <cx:pt idx="28802">1</cx:pt>
          <cx:pt idx="28803">1</cx:pt>
          <cx:pt idx="28804">1</cx:pt>
          <cx:pt idx="28805">1</cx:pt>
          <cx:pt idx="28806">1</cx:pt>
          <cx:pt idx="28807">1</cx:pt>
          <cx:pt idx="28808">1</cx:pt>
          <cx:pt idx="28809">1</cx:pt>
          <cx:pt idx="28810">1</cx:pt>
          <cx:pt idx="28811">1</cx:pt>
          <cx:pt idx="28812">1</cx:pt>
          <cx:pt idx="28813">1</cx:pt>
          <cx:pt idx="28814">1</cx:pt>
          <cx:pt idx="28815">1</cx:pt>
          <cx:pt idx="28816">1</cx:pt>
          <cx:pt idx="28817">1</cx:pt>
          <cx:pt idx="28818">1</cx:pt>
          <cx:pt idx="28819">1</cx:pt>
          <cx:pt idx="28820">1</cx:pt>
          <cx:pt idx="28821">1</cx:pt>
          <cx:pt idx="28822">1</cx:pt>
          <cx:pt idx="28823">1</cx:pt>
          <cx:pt idx="28824">1</cx:pt>
          <cx:pt idx="28825">1</cx:pt>
          <cx:pt idx="28826">1</cx:pt>
          <cx:pt idx="28827">1</cx:pt>
          <cx:pt idx="28828">1</cx:pt>
          <cx:pt idx="28829">1</cx:pt>
          <cx:pt idx="28830">1</cx:pt>
          <cx:pt idx="28831">1</cx:pt>
          <cx:pt idx="28832">1</cx:pt>
          <cx:pt idx="28833">1</cx:pt>
          <cx:pt idx="28834">1</cx:pt>
          <cx:pt idx="28835">1</cx:pt>
          <cx:pt idx="28836">1</cx:pt>
          <cx:pt idx="28837">1</cx:pt>
          <cx:pt idx="28838">1</cx:pt>
          <cx:pt idx="28839">1</cx:pt>
          <cx:pt idx="28840">1</cx:pt>
          <cx:pt idx="28841">1</cx:pt>
          <cx:pt idx="28842">1</cx:pt>
          <cx:pt idx="28843">1</cx:pt>
          <cx:pt idx="28844">1</cx:pt>
          <cx:pt idx="28845">1</cx:pt>
          <cx:pt idx="28846">1</cx:pt>
          <cx:pt idx="28847">1</cx:pt>
          <cx:pt idx="28848">1</cx:pt>
          <cx:pt idx="28849">1</cx:pt>
          <cx:pt idx="28850">1</cx:pt>
          <cx:pt idx="28851">1</cx:pt>
          <cx:pt idx="28852">1</cx:pt>
          <cx:pt idx="28853">1</cx:pt>
          <cx:pt idx="28854">1</cx:pt>
          <cx:pt idx="28855">1</cx:pt>
          <cx:pt idx="28856">1</cx:pt>
          <cx:pt idx="28857">1</cx:pt>
          <cx:pt idx="28858">1</cx:pt>
          <cx:pt idx="28859">1</cx:pt>
          <cx:pt idx="28860">1</cx:pt>
          <cx:pt idx="28861">1</cx:pt>
          <cx:pt idx="28862">1</cx:pt>
          <cx:pt idx="28863">1</cx:pt>
          <cx:pt idx="28864">1</cx:pt>
          <cx:pt idx="28865">1</cx:pt>
          <cx:pt idx="28866">1</cx:pt>
          <cx:pt idx="28867">1</cx:pt>
          <cx:pt idx="28868">1</cx:pt>
          <cx:pt idx="28869">1</cx:pt>
          <cx:pt idx="28870">1</cx:pt>
          <cx:pt idx="28871">1</cx:pt>
          <cx:pt idx="28872">1</cx:pt>
          <cx:pt idx="28873">1</cx:pt>
          <cx:pt idx="28874">1</cx:pt>
          <cx:pt idx="28875">1</cx:pt>
          <cx:pt idx="28876">1</cx:pt>
          <cx:pt idx="28877">1</cx:pt>
          <cx:pt idx="28878">1</cx:pt>
          <cx:pt idx="28879">1</cx:pt>
          <cx:pt idx="28880">1</cx:pt>
          <cx:pt idx="28881">1</cx:pt>
          <cx:pt idx="28882">1</cx:pt>
          <cx:pt idx="28883">1</cx:pt>
          <cx:pt idx="28884">1</cx:pt>
          <cx:pt idx="28885">1</cx:pt>
          <cx:pt idx="28886">1</cx:pt>
          <cx:pt idx="28887">1</cx:pt>
          <cx:pt idx="28888">1</cx:pt>
          <cx:pt idx="28889">1</cx:pt>
          <cx:pt idx="28890">1</cx:pt>
          <cx:pt idx="28891">1</cx:pt>
          <cx:pt idx="28892">1</cx:pt>
          <cx:pt idx="28893">1</cx:pt>
          <cx:pt idx="28894">1</cx:pt>
          <cx:pt idx="28895">1</cx:pt>
          <cx:pt idx="28896">1</cx:pt>
          <cx:pt idx="28897">1</cx:pt>
          <cx:pt idx="28898">1</cx:pt>
          <cx:pt idx="28899">1</cx:pt>
          <cx:pt idx="28900">1</cx:pt>
          <cx:pt idx="28901">1</cx:pt>
          <cx:pt idx="28902">1</cx:pt>
          <cx:pt idx="28903">1</cx:pt>
          <cx:pt idx="28904">1</cx:pt>
          <cx:pt idx="28905">1</cx:pt>
          <cx:pt idx="28906">1</cx:pt>
          <cx:pt idx="28907">1</cx:pt>
          <cx:pt idx="28908">1</cx:pt>
          <cx:pt idx="28909">1</cx:pt>
          <cx:pt idx="28910">1</cx:pt>
          <cx:pt idx="28911">1</cx:pt>
          <cx:pt idx="28912">1</cx:pt>
          <cx:pt idx="28913">1</cx:pt>
          <cx:pt idx="28914">1</cx:pt>
          <cx:pt idx="28915">1</cx:pt>
          <cx:pt idx="28916">1</cx:pt>
          <cx:pt idx="28917">1</cx:pt>
          <cx:pt idx="28918">1</cx:pt>
          <cx:pt idx="28919">1</cx:pt>
          <cx:pt idx="28920">1</cx:pt>
          <cx:pt idx="28921">1</cx:pt>
          <cx:pt idx="28922">1</cx:pt>
          <cx:pt idx="28923">1</cx:pt>
          <cx:pt idx="28924">1</cx:pt>
          <cx:pt idx="28925">1</cx:pt>
          <cx:pt idx="28926">1</cx:pt>
          <cx:pt idx="28927">1</cx:pt>
          <cx:pt idx="28928">1</cx:pt>
          <cx:pt idx="28929">1</cx:pt>
          <cx:pt idx="28930">1</cx:pt>
          <cx:pt idx="28931">1</cx:pt>
          <cx:pt idx="28932">1</cx:pt>
          <cx:pt idx="28933">1</cx:pt>
          <cx:pt idx="28934">1</cx:pt>
          <cx:pt idx="28935">1</cx:pt>
          <cx:pt idx="28936">1</cx:pt>
          <cx:pt idx="28937">1</cx:pt>
          <cx:pt idx="28938">1</cx:pt>
          <cx:pt idx="28939">1</cx:pt>
          <cx:pt idx="28940">1</cx:pt>
          <cx:pt idx="28941">1</cx:pt>
          <cx:pt idx="28942">1</cx:pt>
          <cx:pt idx="28943">1</cx:pt>
          <cx:pt idx="28944">1</cx:pt>
          <cx:pt idx="28945">1</cx:pt>
          <cx:pt idx="28946">1</cx:pt>
          <cx:pt idx="28947">1</cx:pt>
          <cx:pt idx="28948">1</cx:pt>
          <cx:pt idx="28949">1</cx:pt>
          <cx:pt idx="28950">1</cx:pt>
          <cx:pt idx="28951">1</cx:pt>
          <cx:pt idx="28952">1</cx:pt>
          <cx:pt idx="28953">1</cx:pt>
          <cx:pt idx="28954">1</cx:pt>
          <cx:pt idx="28955">1</cx:pt>
          <cx:pt idx="28956">1</cx:pt>
          <cx:pt idx="28957">1</cx:pt>
          <cx:pt idx="28958">1</cx:pt>
          <cx:pt idx="28959">1</cx:pt>
          <cx:pt idx="28960">1</cx:pt>
          <cx:pt idx="28961">1</cx:pt>
          <cx:pt idx="28962">1</cx:pt>
          <cx:pt idx="28963">1</cx:pt>
          <cx:pt idx="28964">1</cx:pt>
          <cx:pt idx="28965">1</cx:pt>
          <cx:pt idx="28966">1</cx:pt>
          <cx:pt idx="28967">1</cx:pt>
          <cx:pt idx="28968">1</cx:pt>
          <cx:pt idx="28969">1</cx:pt>
          <cx:pt idx="28970">1</cx:pt>
          <cx:pt idx="28971">1</cx:pt>
          <cx:pt idx="28972">1</cx:pt>
          <cx:pt idx="28973">1</cx:pt>
          <cx:pt idx="28974">1</cx:pt>
          <cx:pt idx="28975">1</cx:pt>
          <cx:pt idx="28976">1</cx:pt>
          <cx:pt idx="28977">1</cx:pt>
          <cx:pt idx="28978">1</cx:pt>
          <cx:pt idx="28979">1</cx:pt>
          <cx:pt idx="28980">1</cx:pt>
          <cx:pt idx="28981">1</cx:pt>
          <cx:pt idx="28982">1</cx:pt>
          <cx:pt idx="28983">1</cx:pt>
          <cx:pt idx="28984">1</cx:pt>
          <cx:pt idx="28985">1</cx:pt>
          <cx:pt idx="28986">1</cx:pt>
          <cx:pt idx="28987">1</cx:pt>
          <cx:pt idx="28988">1</cx:pt>
          <cx:pt idx="28989">1</cx:pt>
          <cx:pt idx="28990">1</cx:pt>
          <cx:pt idx="28991">1</cx:pt>
          <cx:pt idx="28992">1</cx:pt>
          <cx:pt idx="28993">1</cx:pt>
          <cx:pt idx="28994">1</cx:pt>
          <cx:pt idx="28995">1</cx:pt>
          <cx:pt idx="28996">1</cx:pt>
          <cx:pt idx="28997">1</cx:pt>
          <cx:pt idx="28998">1</cx:pt>
          <cx:pt idx="28999">1</cx:pt>
          <cx:pt idx="29000">1</cx:pt>
          <cx:pt idx="29001">1</cx:pt>
          <cx:pt idx="29002">1</cx:pt>
          <cx:pt idx="29003">1</cx:pt>
          <cx:pt idx="29004">1</cx:pt>
          <cx:pt idx="29005">1</cx:pt>
          <cx:pt idx="29006">1</cx:pt>
          <cx:pt idx="29007">1</cx:pt>
          <cx:pt idx="29008">1</cx:pt>
          <cx:pt idx="29009">1</cx:pt>
          <cx:pt idx="29010">1</cx:pt>
          <cx:pt idx="29011">1</cx:pt>
          <cx:pt idx="29012">1</cx:pt>
          <cx:pt idx="29013">1</cx:pt>
          <cx:pt idx="29014">1</cx:pt>
          <cx:pt idx="29015">1</cx:pt>
          <cx:pt idx="29016">1</cx:pt>
          <cx:pt idx="29017">1</cx:pt>
          <cx:pt idx="29018">1</cx:pt>
          <cx:pt idx="29019">1</cx:pt>
          <cx:pt idx="29020">1</cx:pt>
          <cx:pt idx="29021">1</cx:pt>
          <cx:pt idx="29022">1</cx:pt>
          <cx:pt idx="29023">1</cx:pt>
          <cx:pt idx="29024">1</cx:pt>
          <cx:pt idx="29025">1</cx:pt>
          <cx:pt idx="29026">1</cx:pt>
          <cx:pt idx="29027">1</cx:pt>
          <cx:pt idx="29028">1</cx:pt>
          <cx:pt idx="29029">1</cx:pt>
          <cx:pt idx="29030">1</cx:pt>
          <cx:pt idx="29031">1</cx:pt>
          <cx:pt idx="29032">1</cx:pt>
          <cx:pt idx="29033">1</cx:pt>
          <cx:pt idx="29034">1</cx:pt>
          <cx:pt idx="29035">1</cx:pt>
          <cx:pt idx="29036">1</cx:pt>
          <cx:pt idx="29037">1</cx:pt>
          <cx:pt idx="29038">1</cx:pt>
          <cx:pt idx="29039">1</cx:pt>
          <cx:pt idx="29040">1</cx:pt>
          <cx:pt idx="29041">1</cx:pt>
          <cx:pt idx="29042">1</cx:pt>
          <cx:pt idx="29043">1</cx:pt>
          <cx:pt idx="29044">1</cx:pt>
          <cx:pt idx="29045">1</cx:pt>
          <cx:pt idx="29046">1</cx:pt>
          <cx:pt idx="29047">1</cx:pt>
          <cx:pt idx="29048">1</cx:pt>
          <cx:pt idx="29049">1</cx:pt>
          <cx:pt idx="29050">1</cx:pt>
          <cx:pt idx="29051">1</cx:pt>
          <cx:pt idx="29052">1</cx:pt>
          <cx:pt idx="29053">1</cx:pt>
          <cx:pt idx="29054">1</cx:pt>
          <cx:pt idx="29055">1</cx:pt>
          <cx:pt idx="29056">1</cx:pt>
          <cx:pt idx="29057">1</cx:pt>
          <cx:pt idx="29058">1</cx:pt>
          <cx:pt idx="29059">1</cx:pt>
          <cx:pt idx="29060">1</cx:pt>
          <cx:pt idx="29061">1</cx:pt>
          <cx:pt idx="29062">1</cx:pt>
          <cx:pt idx="29063">1</cx:pt>
          <cx:pt idx="29064">1</cx:pt>
          <cx:pt idx="29065">1</cx:pt>
          <cx:pt idx="29066">1</cx:pt>
          <cx:pt idx="29067">1</cx:pt>
          <cx:pt idx="29068">1</cx:pt>
          <cx:pt idx="29069">1</cx:pt>
          <cx:pt idx="29070">1</cx:pt>
          <cx:pt idx="29071">1</cx:pt>
          <cx:pt idx="29072">1</cx:pt>
          <cx:pt idx="29073">1</cx:pt>
          <cx:pt idx="29074">1</cx:pt>
          <cx:pt idx="29075">1</cx:pt>
          <cx:pt idx="29076">1</cx:pt>
          <cx:pt idx="29077">1</cx:pt>
          <cx:pt idx="29078">1</cx:pt>
          <cx:pt idx="29079">1</cx:pt>
          <cx:pt idx="29080">1</cx:pt>
          <cx:pt idx="29081">1</cx:pt>
          <cx:pt idx="29082">1</cx:pt>
          <cx:pt idx="29083">1</cx:pt>
          <cx:pt idx="29084">1</cx:pt>
          <cx:pt idx="29085">1</cx:pt>
          <cx:pt idx="29086">1</cx:pt>
          <cx:pt idx="29087">1</cx:pt>
          <cx:pt idx="29088">1</cx:pt>
          <cx:pt idx="29089">1</cx:pt>
          <cx:pt idx="29090">1</cx:pt>
          <cx:pt idx="29091">1</cx:pt>
          <cx:pt idx="29092">1</cx:pt>
          <cx:pt idx="29093">1</cx:pt>
          <cx:pt idx="29094">1</cx:pt>
          <cx:pt idx="29095">1</cx:pt>
          <cx:pt idx="29096">1</cx:pt>
          <cx:pt idx="29097">1</cx:pt>
          <cx:pt idx="29098">1</cx:pt>
          <cx:pt idx="29099">1</cx:pt>
          <cx:pt idx="29100">1</cx:pt>
          <cx:pt idx="29101">1</cx:pt>
          <cx:pt idx="29102">1</cx:pt>
          <cx:pt idx="29103">1</cx:pt>
          <cx:pt idx="29104">1</cx:pt>
          <cx:pt idx="29105">1</cx:pt>
          <cx:pt idx="29106">1</cx:pt>
          <cx:pt idx="29107">1</cx:pt>
          <cx:pt idx="29108">1</cx:pt>
          <cx:pt idx="29109">1</cx:pt>
          <cx:pt idx="29110">1</cx:pt>
          <cx:pt idx="29111">1</cx:pt>
          <cx:pt idx="29112">1</cx:pt>
          <cx:pt idx="29113">1</cx:pt>
          <cx:pt idx="29114">1</cx:pt>
          <cx:pt idx="29115">1</cx:pt>
          <cx:pt idx="29116">1</cx:pt>
          <cx:pt idx="29117">1</cx:pt>
          <cx:pt idx="29118">1</cx:pt>
          <cx:pt idx="29119">1</cx:pt>
          <cx:pt idx="29120">1</cx:pt>
          <cx:pt idx="29121">1</cx:pt>
          <cx:pt idx="29122">1</cx:pt>
          <cx:pt idx="29123">1</cx:pt>
          <cx:pt idx="29124">1</cx:pt>
          <cx:pt idx="29125">1</cx:pt>
          <cx:pt idx="29126">1</cx:pt>
          <cx:pt idx="29127">1</cx:pt>
          <cx:pt idx="29128">1</cx:pt>
          <cx:pt idx="29129">1</cx:pt>
          <cx:pt idx="29130">1</cx:pt>
          <cx:pt idx="29131">1</cx:pt>
          <cx:pt idx="29132">1</cx:pt>
          <cx:pt idx="29133">1</cx:pt>
          <cx:pt idx="29134">1</cx:pt>
          <cx:pt idx="29135">1</cx:pt>
          <cx:pt idx="29136">1</cx:pt>
          <cx:pt idx="29137">1</cx:pt>
          <cx:pt idx="29138">1</cx:pt>
          <cx:pt idx="29139">1</cx:pt>
          <cx:pt idx="29140">1</cx:pt>
          <cx:pt idx="29141">1</cx:pt>
          <cx:pt idx="29142">1</cx:pt>
          <cx:pt idx="29143">1</cx:pt>
          <cx:pt idx="29144">1</cx:pt>
          <cx:pt idx="29145">1</cx:pt>
          <cx:pt idx="29146">1</cx:pt>
          <cx:pt idx="29147">1</cx:pt>
          <cx:pt idx="29148">1</cx:pt>
          <cx:pt idx="29149">1</cx:pt>
          <cx:pt idx="29150">1</cx:pt>
          <cx:pt idx="29151">1</cx:pt>
          <cx:pt idx="29152">1</cx:pt>
          <cx:pt idx="29153">1</cx:pt>
          <cx:pt idx="29154">1</cx:pt>
          <cx:pt idx="29155">1</cx:pt>
          <cx:pt idx="29156">1</cx:pt>
          <cx:pt idx="29157">1</cx:pt>
          <cx:pt idx="29158">1</cx:pt>
          <cx:pt idx="29159">1</cx:pt>
          <cx:pt idx="29160">1</cx:pt>
          <cx:pt idx="29161">1</cx:pt>
          <cx:pt idx="29162">1</cx:pt>
          <cx:pt idx="29163">1</cx:pt>
          <cx:pt idx="29164">1</cx:pt>
          <cx:pt idx="29165">1</cx:pt>
          <cx:pt idx="29166">1</cx:pt>
          <cx:pt idx="29167">1</cx:pt>
          <cx:pt idx="29168">1</cx:pt>
          <cx:pt idx="29169">1</cx:pt>
          <cx:pt idx="29170">1</cx:pt>
          <cx:pt idx="29171">1</cx:pt>
          <cx:pt idx="29172">1</cx:pt>
          <cx:pt idx="29173">1</cx:pt>
          <cx:pt idx="29174">1</cx:pt>
          <cx:pt idx="29175">1</cx:pt>
          <cx:pt idx="29176">1</cx:pt>
          <cx:pt idx="29177">1</cx:pt>
          <cx:pt idx="29178">1</cx:pt>
          <cx:pt idx="29179">1</cx:pt>
          <cx:pt idx="29180">1</cx:pt>
          <cx:pt idx="29181">1</cx:pt>
          <cx:pt idx="29182">1</cx:pt>
          <cx:pt idx="29183">1</cx:pt>
          <cx:pt idx="29184">1</cx:pt>
          <cx:pt idx="29185">1</cx:pt>
          <cx:pt idx="29186">1</cx:pt>
          <cx:pt idx="29187">1</cx:pt>
          <cx:pt idx="29188">1</cx:pt>
          <cx:pt idx="29189">1</cx:pt>
          <cx:pt idx="29190">1</cx:pt>
          <cx:pt idx="29191">1</cx:pt>
          <cx:pt idx="29192">1</cx:pt>
          <cx:pt idx="29193">1</cx:pt>
          <cx:pt idx="29194">1</cx:pt>
          <cx:pt idx="29195">1</cx:pt>
          <cx:pt idx="29196">1</cx:pt>
          <cx:pt idx="29197">1</cx:pt>
          <cx:pt idx="29198">1</cx:pt>
          <cx:pt idx="29199">1</cx:pt>
          <cx:pt idx="29200">1</cx:pt>
          <cx:pt idx="29201">1</cx:pt>
          <cx:pt idx="29202">1</cx:pt>
          <cx:pt idx="29203">1</cx:pt>
          <cx:pt idx="29204">1</cx:pt>
          <cx:pt idx="29205">1</cx:pt>
          <cx:pt idx="29206">1</cx:pt>
          <cx:pt idx="29207">1</cx:pt>
          <cx:pt idx="29208">1</cx:pt>
          <cx:pt idx="29209">1</cx:pt>
          <cx:pt idx="29210">1</cx:pt>
          <cx:pt idx="29211">1</cx:pt>
          <cx:pt idx="29212">1</cx:pt>
          <cx:pt idx="29213">1</cx:pt>
          <cx:pt idx="29214">1</cx:pt>
          <cx:pt idx="29215">1</cx:pt>
          <cx:pt idx="29216">1</cx:pt>
          <cx:pt idx="29217">1</cx:pt>
          <cx:pt idx="29218">1</cx:pt>
          <cx:pt idx="29219">1</cx:pt>
          <cx:pt idx="29220">1</cx:pt>
          <cx:pt idx="29221">1</cx:pt>
          <cx:pt idx="29222">1</cx:pt>
          <cx:pt idx="29223">1</cx:pt>
          <cx:pt idx="29224">1</cx:pt>
          <cx:pt idx="29225">1</cx:pt>
          <cx:pt idx="29226">1</cx:pt>
          <cx:pt idx="29227">1</cx:pt>
          <cx:pt idx="29228">1</cx:pt>
          <cx:pt idx="29229">1</cx:pt>
          <cx:pt idx="29230">1</cx:pt>
          <cx:pt idx="29231">1</cx:pt>
          <cx:pt idx="29232">1</cx:pt>
          <cx:pt idx="29233">1</cx:pt>
          <cx:pt idx="29234">1</cx:pt>
          <cx:pt idx="29235">1</cx:pt>
          <cx:pt idx="29236">1</cx:pt>
          <cx:pt idx="29237">1</cx:pt>
          <cx:pt idx="29238">1</cx:pt>
          <cx:pt idx="29239">1</cx:pt>
          <cx:pt idx="29240">1</cx:pt>
          <cx:pt idx="29241">1</cx:pt>
          <cx:pt idx="29242">1</cx:pt>
          <cx:pt idx="29243">1</cx:pt>
          <cx:pt idx="29244">1</cx:pt>
          <cx:pt idx="29245">1</cx:pt>
          <cx:pt idx="29246">1</cx:pt>
          <cx:pt idx="29247">1</cx:pt>
          <cx:pt idx="29248">1</cx:pt>
          <cx:pt idx="29249">1</cx:pt>
          <cx:pt idx="29250">1</cx:pt>
          <cx:pt idx="29251">1</cx:pt>
          <cx:pt idx="29252">1</cx:pt>
          <cx:pt idx="29253">1</cx:pt>
          <cx:pt idx="29254">1</cx:pt>
          <cx:pt idx="29255">1</cx:pt>
          <cx:pt idx="29256">1</cx:pt>
          <cx:pt idx="29257">1</cx:pt>
          <cx:pt idx="29258">1</cx:pt>
          <cx:pt idx="29259">1</cx:pt>
          <cx:pt idx="29260">1</cx:pt>
          <cx:pt idx="29261">1</cx:pt>
          <cx:pt idx="29262">1</cx:pt>
          <cx:pt idx="29263">1</cx:pt>
          <cx:pt idx="29264">1</cx:pt>
          <cx:pt idx="29265">1</cx:pt>
          <cx:pt idx="29266">1</cx:pt>
          <cx:pt idx="29267">1</cx:pt>
          <cx:pt idx="29268">1</cx:pt>
          <cx:pt idx="29269">1</cx:pt>
          <cx:pt idx="29270">1</cx:pt>
          <cx:pt idx="29271">1</cx:pt>
          <cx:pt idx="29272">1</cx:pt>
          <cx:pt idx="29273">1</cx:pt>
          <cx:pt idx="29274">1</cx:pt>
          <cx:pt idx="29275">1</cx:pt>
          <cx:pt idx="29276">1</cx:pt>
          <cx:pt idx="29277">1</cx:pt>
          <cx:pt idx="29278">1</cx:pt>
          <cx:pt idx="29279">1</cx:pt>
          <cx:pt idx="29280">1</cx:pt>
          <cx:pt idx="29281">1</cx:pt>
          <cx:pt idx="29282">1</cx:pt>
          <cx:pt idx="29283">1</cx:pt>
          <cx:pt idx="29284">1</cx:pt>
          <cx:pt idx="29285">1</cx:pt>
          <cx:pt idx="29286">1</cx:pt>
          <cx:pt idx="29287">1</cx:pt>
          <cx:pt idx="29288">1</cx:pt>
          <cx:pt idx="29289">1</cx:pt>
          <cx:pt idx="29290">1</cx:pt>
          <cx:pt idx="29291">1</cx:pt>
          <cx:pt idx="29292">1</cx:pt>
          <cx:pt idx="29293">1</cx:pt>
          <cx:pt idx="29294">1</cx:pt>
          <cx:pt idx="29295">1</cx:pt>
          <cx:pt idx="29296">1</cx:pt>
          <cx:pt idx="29297">1</cx:pt>
          <cx:pt idx="29298">1</cx:pt>
          <cx:pt idx="29299">1</cx:pt>
          <cx:pt idx="29300">1</cx:pt>
          <cx:pt idx="29301">1</cx:pt>
          <cx:pt idx="29302">1</cx:pt>
          <cx:pt idx="29303">1</cx:pt>
          <cx:pt idx="29304">1</cx:pt>
          <cx:pt idx="29305">1</cx:pt>
          <cx:pt idx="29306">1</cx:pt>
          <cx:pt idx="29307">1</cx:pt>
          <cx:pt idx="29308">1</cx:pt>
          <cx:pt idx="29309">1</cx:pt>
          <cx:pt idx="29310">1</cx:pt>
          <cx:pt idx="29311">1</cx:pt>
          <cx:pt idx="29312">1</cx:pt>
          <cx:pt idx="29313">1</cx:pt>
          <cx:pt idx="29314">1</cx:pt>
          <cx:pt idx="29315">1</cx:pt>
          <cx:pt idx="29316">1</cx:pt>
          <cx:pt idx="29317">1</cx:pt>
          <cx:pt idx="29318">1</cx:pt>
          <cx:pt idx="29319">1</cx:pt>
          <cx:pt idx="29320">1</cx:pt>
          <cx:pt idx="29321">1</cx:pt>
          <cx:pt idx="29322">1</cx:pt>
          <cx:pt idx="29323">1</cx:pt>
          <cx:pt idx="29324">1</cx:pt>
          <cx:pt idx="29325">1</cx:pt>
          <cx:pt idx="29326">1</cx:pt>
          <cx:pt idx="29327">1</cx:pt>
          <cx:pt idx="29328">1</cx:pt>
          <cx:pt idx="29329">1</cx:pt>
          <cx:pt idx="29330">1</cx:pt>
          <cx:pt idx="29331">1</cx:pt>
          <cx:pt idx="29332">1</cx:pt>
          <cx:pt idx="29333">1</cx:pt>
          <cx:pt idx="29334">1</cx:pt>
          <cx:pt idx="29335">1</cx:pt>
          <cx:pt idx="29336">1</cx:pt>
          <cx:pt idx="29337">1</cx:pt>
          <cx:pt idx="29338">1</cx:pt>
          <cx:pt idx="29339">1</cx:pt>
          <cx:pt idx="29340">1</cx:pt>
          <cx:pt idx="29341">1</cx:pt>
          <cx:pt idx="29342">1</cx:pt>
          <cx:pt idx="29343">1</cx:pt>
          <cx:pt idx="29344">1</cx:pt>
          <cx:pt idx="29345">1</cx:pt>
          <cx:pt idx="29346">1</cx:pt>
          <cx:pt idx="29347">1</cx:pt>
          <cx:pt idx="29348">1</cx:pt>
          <cx:pt idx="29349">1</cx:pt>
          <cx:pt idx="29350">1</cx:pt>
          <cx:pt idx="29351">1</cx:pt>
          <cx:pt idx="29352">1</cx:pt>
          <cx:pt idx="29353">1</cx:pt>
          <cx:pt idx="29354">1</cx:pt>
          <cx:pt idx="29355">1</cx:pt>
          <cx:pt idx="29356">1</cx:pt>
          <cx:pt idx="29357">1</cx:pt>
          <cx:pt idx="29358">1</cx:pt>
          <cx:pt idx="29359">1</cx:pt>
          <cx:pt idx="29360">1</cx:pt>
          <cx:pt idx="29361">1</cx:pt>
          <cx:pt idx="29362">1</cx:pt>
          <cx:pt idx="29363">1</cx:pt>
          <cx:pt idx="29364">1</cx:pt>
          <cx:pt idx="29365">1</cx:pt>
          <cx:pt idx="29366">1</cx:pt>
          <cx:pt idx="29367">1</cx:pt>
          <cx:pt idx="29368">1</cx:pt>
          <cx:pt idx="29369">1</cx:pt>
          <cx:pt idx="29370">1</cx:pt>
          <cx:pt idx="29371">1</cx:pt>
          <cx:pt idx="29372">1</cx:pt>
          <cx:pt idx="29373">1</cx:pt>
          <cx:pt idx="29374">1</cx:pt>
          <cx:pt idx="29375">1</cx:pt>
          <cx:pt idx="29376">1</cx:pt>
          <cx:pt idx="29377">1</cx:pt>
          <cx:pt idx="29378">1</cx:pt>
          <cx:pt idx="29379">1</cx:pt>
          <cx:pt idx="29380">1</cx:pt>
          <cx:pt idx="29381">1</cx:pt>
          <cx:pt idx="29382">1</cx:pt>
          <cx:pt idx="29383">1</cx:pt>
          <cx:pt idx="29384">1</cx:pt>
          <cx:pt idx="29385">1</cx:pt>
          <cx:pt idx="29386">1</cx:pt>
          <cx:pt idx="29387">1</cx:pt>
          <cx:pt idx="29388">1</cx:pt>
          <cx:pt idx="29389">1</cx:pt>
          <cx:pt idx="29390">1</cx:pt>
          <cx:pt idx="29391">1</cx:pt>
          <cx:pt idx="29392">1</cx:pt>
          <cx:pt idx="29393">1</cx:pt>
          <cx:pt idx="29394">1</cx:pt>
          <cx:pt idx="29395">1</cx:pt>
          <cx:pt idx="29396">1</cx:pt>
          <cx:pt idx="29397">1</cx:pt>
          <cx:pt idx="29398">1</cx:pt>
          <cx:pt idx="29399">1</cx:pt>
          <cx:pt idx="29400">1</cx:pt>
          <cx:pt idx="29401">1</cx:pt>
          <cx:pt idx="29402">1</cx:pt>
          <cx:pt idx="29403">1</cx:pt>
          <cx:pt idx="29404">1</cx:pt>
          <cx:pt idx="29405">1</cx:pt>
          <cx:pt idx="29406">1</cx:pt>
          <cx:pt idx="29407">1</cx:pt>
          <cx:pt idx="29408">1</cx:pt>
          <cx:pt idx="29409">1</cx:pt>
          <cx:pt idx="29410">1</cx:pt>
          <cx:pt idx="29411">1</cx:pt>
          <cx:pt idx="29412">1</cx:pt>
          <cx:pt idx="29413">1</cx:pt>
          <cx:pt idx="29414">1</cx:pt>
          <cx:pt idx="29415">1</cx:pt>
          <cx:pt idx="29416">1</cx:pt>
          <cx:pt idx="29417">1</cx:pt>
          <cx:pt idx="29418">1</cx:pt>
          <cx:pt idx="29419">1</cx:pt>
          <cx:pt idx="29420">1</cx:pt>
          <cx:pt idx="29421">1</cx:pt>
          <cx:pt idx="29422">1</cx:pt>
          <cx:pt idx="29423">1</cx:pt>
          <cx:pt idx="29424">1</cx:pt>
          <cx:pt idx="29425">1</cx:pt>
          <cx:pt idx="29426">1</cx:pt>
          <cx:pt idx="29427">1</cx:pt>
          <cx:pt idx="29428">1</cx:pt>
          <cx:pt idx="29429">1</cx:pt>
          <cx:pt idx="29430">1</cx:pt>
          <cx:pt idx="29431">1</cx:pt>
          <cx:pt idx="29432">1</cx:pt>
          <cx:pt idx="29433">1</cx:pt>
          <cx:pt idx="29434">1</cx:pt>
          <cx:pt idx="29435">1</cx:pt>
          <cx:pt idx="29436">1</cx:pt>
          <cx:pt idx="29437">1</cx:pt>
          <cx:pt idx="29438">1</cx:pt>
          <cx:pt idx="29439">1</cx:pt>
          <cx:pt idx="29440">1</cx:pt>
          <cx:pt idx="29441">1</cx:pt>
          <cx:pt idx="29442">1</cx:pt>
          <cx:pt idx="29443">1</cx:pt>
          <cx:pt idx="29444">1</cx:pt>
          <cx:pt idx="29445">1</cx:pt>
          <cx:pt idx="29446">1</cx:pt>
          <cx:pt idx="29447">1</cx:pt>
          <cx:pt idx="29448">1</cx:pt>
          <cx:pt idx="29449">1</cx:pt>
          <cx:pt idx="29450">1</cx:pt>
          <cx:pt idx="29451">1</cx:pt>
          <cx:pt idx="29452">1</cx:pt>
          <cx:pt idx="29453">1</cx:pt>
          <cx:pt idx="29454">1</cx:pt>
          <cx:pt idx="29455">1</cx:pt>
          <cx:pt idx="29456">1</cx:pt>
          <cx:pt idx="29457">1</cx:pt>
          <cx:pt idx="29458">1</cx:pt>
          <cx:pt idx="29459">1</cx:pt>
          <cx:pt idx="29460">1</cx:pt>
          <cx:pt idx="29461">1</cx:pt>
          <cx:pt idx="29462">1</cx:pt>
          <cx:pt idx="29463">1</cx:pt>
          <cx:pt idx="29464">1</cx:pt>
          <cx:pt idx="29465">1</cx:pt>
          <cx:pt idx="29466">1</cx:pt>
          <cx:pt idx="29467">1</cx:pt>
          <cx:pt idx="29468">1</cx:pt>
          <cx:pt idx="29469">1</cx:pt>
          <cx:pt idx="29470">1</cx:pt>
          <cx:pt idx="29471">1</cx:pt>
          <cx:pt idx="29472">1</cx:pt>
          <cx:pt idx="29473">1</cx:pt>
          <cx:pt idx="29474">1</cx:pt>
          <cx:pt idx="29475">1</cx:pt>
          <cx:pt idx="29476">1</cx:pt>
          <cx:pt idx="29477">1</cx:pt>
          <cx:pt idx="29478">1</cx:pt>
          <cx:pt idx="29479">1</cx:pt>
          <cx:pt idx="29480">1</cx:pt>
          <cx:pt idx="29481">1</cx:pt>
          <cx:pt idx="29482">1</cx:pt>
          <cx:pt idx="29483">1</cx:pt>
          <cx:pt idx="29484">1</cx:pt>
          <cx:pt idx="29485">1</cx:pt>
          <cx:pt idx="29486">1</cx:pt>
          <cx:pt idx="29487">1</cx:pt>
          <cx:pt idx="29488">1</cx:pt>
          <cx:pt idx="29489">1</cx:pt>
          <cx:pt idx="29490">1</cx:pt>
          <cx:pt idx="29491">1</cx:pt>
          <cx:pt idx="29492">1</cx:pt>
          <cx:pt idx="29493">1</cx:pt>
          <cx:pt idx="29494">1</cx:pt>
          <cx:pt idx="29495">1</cx:pt>
          <cx:pt idx="29496">1</cx:pt>
          <cx:pt idx="29497">1</cx:pt>
          <cx:pt idx="29498">1</cx:pt>
          <cx:pt idx="29499">1</cx:pt>
          <cx:pt idx="29500">1</cx:pt>
          <cx:pt idx="29501">1</cx:pt>
          <cx:pt idx="29502">1</cx:pt>
          <cx:pt idx="29503">1</cx:pt>
          <cx:pt idx="29504">1</cx:pt>
          <cx:pt idx="29505">1</cx:pt>
          <cx:pt idx="29506">1</cx:pt>
          <cx:pt idx="29507">1</cx:pt>
          <cx:pt idx="29508">1</cx:pt>
          <cx:pt idx="29509">1</cx:pt>
          <cx:pt idx="29510">1</cx:pt>
          <cx:pt idx="29511">1</cx:pt>
          <cx:pt idx="29512">1</cx:pt>
          <cx:pt idx="29513">1</cx:pt>
          <cx:pt idx="29514">1</cx:pt>
          <cx:pt idx="29515">1</cx:pt>
          <cx:pt idx="29516">1</cx:pt>
          <cx:pt idx="29517">1</cx:pt>
          <cx:pt idx="29518">1</cx:pt>
          <cx:pt idx="29519">1</cx:pt>
          <cx:pt idx="29520">1</cx:pt>
          <cx:pt idx="29521">1</cx:pt>
          <cx:pt idx="29522">1</cx:pt>
          <cx:pt idx="29523">1</cx:pt>
          <cx:pt idx="29524">1</cx:pt>
          <cx:pt idx="29525">1</cx:pt>
          <cx:pt idx="29526">1</cx:pt>
          <cx:pt idx="29527">1</cx:pt>
          <cx:pt idx="29528">1</cx:pt>
          <cx:pt idx="29529">1</cx:pt>
          <cx:pt idx="29530">1</cx:pt>
          <cx:pt idx="29531">1</cx:pt>
          <cx:pt idx="29532">1</cx:pt>
          <cx:pt idx="29533">1</cx:pt>
          <cx:pt idx="29534">1</cx:pt>
          <cx:pt idx="29535">1</cx:pt>
          <cx:pt idx="29536">1</cx:pt>
          <cx:pt idx="29537">1</cx:pt>
          <cx:pt idx="29538">1</cx:pt>
          <cx:pt idx="29539">1</cx:pt>
          <cx:pt idx="29540">1</cx:pt>
          <cx:pt idx="29541">1</cx:pt>
          <cx:pt idx="29542">1</cx:pt>
          <cx:pt idx="29543">1</cx:pt>
          <cx:pt idx="29544">1</cx:pt>
          <cx:pt idx="29545">1</cx:pt>
          <cx:pt idx="29546">1</cx:pt>
          <cx:pt idx="29547">1</cx:pt>
          <cx:pt idx="29548">1</cx:pt>
          <cx:pt idx="29549">1</cx:pt>
          <cx:pt idx="29550">1</cx:pt>
          <cx:pt idx="29551">1</cx:pt>
          <cx:pt idx="29552">1</cx:pt>
          <cx:pt idx="29553">1</cx:pt>
          <cx:pt idx="29554">1</cx:pt>
          <cx:pt idx="29555">1</cx:pt>
          <cx:pt idx="29556">1</cx:pt>
          <cx:pt idx="29557">1</cx:pt>
          <cx:pt idx="29558">1</cx:pt>
          <cx:pt idx="29559">1</cx:pt>
          <cx:pt idx="29560">1</cx:pt>
          <cx:pt idx="29561">1</cx:pt>
          <cx:pt idx="29562">1</cx:pt>
          <cx:pt idx="29563">1</cx:pt>
          <cx:pt idx="29564">1</cx:pt>
          <cx:pt idx="29565">1</cx:pt>
          <cx:pt idx="29566">1</cx:pt>
          <cx:pt idx="29567">1</cx:pt>
          <cx:pt idx="29568">1</cx:pt>
          <cx:pt idx="29569">1</cx:pt>
          <cx:pt idx="29570">1</cx:pt>
          <cx:pt idx="29571">1</cx:pt>
          <cx:pt idx="29572">1</cx:pt>
          <cx:pt idx="29573">1</cx:pt>
          <cx:pt idx="29574">1</cx:pt>
          <cx:pt idx="29575">1</cx:pt>
          <cx:pt idx="29576">1</cx:pt>
          <cx:pt idx="29577">1</cx:pt>
          <cx:pt idx="29578">1</cx:pt>
          <cx:pt idx="29579">1</cx:pt>
          <cx:pt idx="29580">1</cx:pt>
          <cx:pt idx="29581">1</cx:pt>
          <cx:pt idx="29582">1</cx:pt>
          <cx:pt idx="29583">1</cx:pt>
          <cx:pt idx="29584">1</cx:pt>
          <cx:pt idx="29585">1</cx:pt>
          <cx:pt idx="29586">1</cx:pt>
          <cx:pt idx="29587">1</cx:pt>
          <cx:pt idx="29588">1</cx:pt>
          <cx:pt idx="29589">1</cx:pt>
          <cx:pt idx="29590">1</cx:pt>
          <cx:pt idx="29591">1</cx:pt>
          <cx:pt idx="29592">1</cx:pt>
          <cx:pt idx="29593">1</cx:pt>
          <cx:pt idx="29594">1</cx:pt>
          <cx:pt idx="29595">1</cx:pt>
          <cx:pt idx="29596">1</cx:pt>
          <cx:pt idx="29597">1</cx:pt>
          <cx:pt idx="29598">1</cx:pt>
          <cx:pt idx="29599">1</cx:pt>
          <cx:pt idx="29600">1</cx:pt>
          <cx:pt idx="29601">1</cx:pt>
          <cx:pt idx="29602">1</cx:pt>
          <cx:pt idx="29603">1</cx:pt>
          <cx:pt idx="29604">1</cx:pt>
          <cx:pt idx="29605">1</cx:pt>
          <cx:pt idx="29606">1</cx:pt>
          <cx:pt idx="29607">1</cx:pt>
          <cx:pt idx="29608">1</cx:pt>
          <cx:pt idx="29609">1</cx:pt>
          <cx:pt idx="29610">1</cx:pt>
          <cx:pt idx="29611">1</cx:pt>
          <cx:pt idx="29612">1</cx:pt>
          <cx:pt idx="29613">1</cx:pt>
          <cx:pt idx="29614">1</cx:pt>
          <cx:pt idx="29615">1</cx:pt>
          <cx:pt idx="29616">1</cx:pt>
          <cx:pt idx="29617">1</cx:pt>
          <cx:pt idx="29618">1</cx:pt>
          <cx:pt idx="29619">1</cx:pt>
          <cx:pt idx="29620">1</cx:pt>
          <cx:pt idx="29621">1</cx:pt>
          <cx:pt idx="29622">1</cx:pt>
          <cx:pt idx="29623">1</cx:pt>
          <cx:pt idx="29624">1</cx:pt>
          <cx:pt idx="29625">1</cx:pt>
          <cx:pt idx="29626">1</cx:pt>
          <cx:pt idx="29627">1</cx:pt>
          <cx:pt idx="29628">1</cx:pt>
          <cx:pt idx="29629">1</cx:pt>
          <cx:pt idx="29630">1</cx:pt>
          <cx:pt idx="29631">1</cx:pt>
          <cx:pt idx="29632">1</cx:pt>
          <cx:pt idx="29633">1</cx:pt>
          <cx:pt idx="29634">1</cx:pt>
          <cx:pt idx="29635">1</cx:pt>
          <cx:pt idx="29636">1</cx:pt>
          <cx:pt idx="29637">1</cx:pt>
          <cx:pt idx="29638">1</cx:pt>
          <cx:pt idx="29639">1</cx:pt>
          <cx:pt idx="29640">1</cx:pt>
          <cx:pt idx="29641">1</cx:pt>
          <cx:pt idx="29642">1</cx:pt>
          <cx:pt idx="29643">1</cx:pt>
          <cx:pt idx="29644">1</cx:pt>
          <cx:pt idx="29645">1</cx:pt>
          <cx:pt idx="29646">1</cx:pt>
          <cx:pt idx="29647">1</cx:pt>
          <cx:pt idx="29648">1</cx:pt>
          <cx:pt idx="29649">1</cx:pt>
          <cx:pt idx="29650">1</cx:pt>
          <cx:pt idx="29651">1</cx:pt>
          <cx:pt idx="29652">1</cx:pt>
          <cx:pt idx="29653">1</cx:pt>
          <cx:pt idx="29654">1</cx:pt>
          <cx:pt idx="29655">1</cx:pt>
          <cx:pt idx="29656">1</cx:pt>
          <cx:pt idx="29657">1</cx:pt>
          <cx:pt idx="29658">1</cx:pt>
          <cx:pt idx="29659">1</cx:pt>
          <cx:pt idx="29660">1</cx:pt>
          <cx:pt idx="29661">1</cx:pt>
          <cx:pt idx="29662">1</cx:pt>
          <cx:pt idx="29663">1</cx:pt>
          <cx:pt idx="29664">1</cx:pt>
          <cx:pt idx="29665">1</cx:pt>
          <cx:pt idx="29666">1</cx:pt>
          <cx:pt idx="29667">1</cx:pt>
          <cx:pt idx="29668">1</cx:pt>
          <cx:pt idx="29669">1</cx:pt>
          <cx:pt idx="29670">1</cx:pt>
          <cx:pt idx="29671">1</cx:pt>
          <cx:pt idx="29672">1</cx:pt>
          <cx:pt idx="29673">1</cx:pt>
          <cx:pt idx="29674">1</cx:pt>
          <cx:pt idx="29675">1</cx:pt>
          <cx:pt idx="29676">1</cx:pt>
          <cx:pt idx="29677">1</cx:pt>
          <cx:pt idx="29678">1</cx:pt>
          <cx:pt idx="29679">1</cx:pt>
          <cx:pt idx="29680">1</cx:pt>
          <cx:pt idx="29681">1</cx:pt>
          <cx:pt idx="29682">1</cx:pt>
          <cx:pt idx="29683">1</cx:pt>
          <cx:pt idx="29684">1</cx:pt>
          <cx:pt idx="29685">1</cx:pt>
          <cx:pt idx="29686">1</cx:pt>
          <cx:pt idx="29687">1</cx:pt>
          <cx:pt idx="29688">1</cx:pt>
          <cx:pt idx="29689">1</cx:pt>
          <cx:pt idx="29690">1</cx:pt>
          <cx:pt idx="29691">1</cx:pt>
          <cx:pt idx="29692">1</cx:pt>
          <cx:pt idx="29693">1</cx:pt>
          <cx:pt idx="29694">1</cx:pt>
          <cx:pt idx="29695">1</cx:pt>
          <cx:pt idx="29696">1</cx:pt>
          <cx:pt idx="29697">1</cx:pt>
          <cx:pt idx="29698">1</cx:pt>
          <cx:pt idx="29699">1</cx:pt>
          <cx:pt idx="29700">1</cx:pt>
          <cx:pt idx="29701">1</cx:pt>
          <cx:pt idx="29702">1</cx:pt>
          <cx:pt idx="29703">1</cx:pt>
          <cx:pt idx="29704">1</cx:pt>
          <cx:pt idx="29705">1</cx:pt>
          <cx:pt idx="29706">1</cx:pt>
          <cx:pt idx="29707">1</cx:pt>
          <cx:pt idx="29708">1</cx:pt>
          <cx:pt idx="29709">1</cx:pt>
          <cx:pt idx="29710">1</cx:pt>
          <cx:pt idx="29711">1</cx:pt>
          <cx:pt idx="29712">1</cx:pt>
          <cx:pt idx="29713">1</cx:pt>
          <cx:pt idx="29714">1</cx:pt>
          <cx:pt idx="29715">1</cx:pt>
          <cx:pt idx="29716">1</cx:pt>
          <cx:pt idx="29717">1</cx:pt>
          <cx:pt idx="29718">1</cx:pt>
          <cx:pt idx="29719">1</cx:pt>
          <cx:pt idx="29720">1</cx:pt>
          <cx:pt idx="29721">1</cx:pt>
          <cx:pt idx="29722">1</cx:pt>
          <cx:pt idx="29723">1</cx:pt>
          <cx:pt idx="29724">1</cx:pt>
          <cx:pt idx="29725">1</cx:pt>
          <cx:pt idx="29726">1</cx:pt>
          <cx:pt idx="29727">1</cx:pt>
          <cx:pt idx="29728">1</cx:pt>
          <cx:pt idx="29729">1</cx:pt>
          <cx:pt idx="29730">1</cx:pt>
          <cx:pt idx="29731">1</cx:pt>
          <cx:pt idx="29732">1</cx:pt>
          <cx:pt idx="29733">1</cx:pt>
          <cx:pt idx="29734">1</cx:pt>
          <cx:pt idx="29735">1</cx:pt>
          <cx:pt idx="29736">1</cx:pt>
          <cx:pt idx="29737">1</cx:pt>
          <cx:pt idx="29738">1</cx:pt>
          <cx:pt idx="29739">1</cx:pt>
          <cx:pt idx="29740">1</cx:pt>
          <cx:pt idx="29741">1</cx:pt>
          <cx:pt idx="29742">1</cx:pt>
          <cx:pt idx="29743">1</cx:pt>
          <cx:pt idx="29744">1</cx:pt>
          <cx:pt idx="29745">1</cx:pt>
          <cx:pt idx="29746">1</cx:pt>
          <cx:pt idx="29747">1</cx:pt>
          <cx:pt idx="29748">1</cx:pt>
          <cx:pt idx="29749">1</cx:pt>
          <cx:pt idx="29750">1</cx:pt>
          <cx:pt idx="29751">1</cx:pt>
          <cx:pt idx="29752">1</cx:pt>
          <cx:pt idx="29753">1</cx:pt>
          <cx:pt idx="29754">1</cx:pt>
          <cx:pt idx="29755">1</cx:pt>
          <cx:pt idx="29756">1</cx:pt>
          <cx:pt idx="29757">1</cx:pt>
          <cx:pt idx="29758">1</cx:pt>
          <cx:pt idx="29759">1</cx:pt>
          <cx:pt idx="29760">1</cx:pt>
          <cx:pt idx="29761">1</cx:pt>
          <cx:pt idx="29762">1</cx:pt>
          <cx:pt idx="29763">1</cx:pt>
          <cx:pt idx="29764">1</cx:pt>
          <cx:pt idx="29765">1</cx:pt>
          <cx:pt idx="29766">1</cx:pt>
          <cx:pt idx="29767">1</cx:pt>
          <cx:pt idx="29768">1</cx:pt>
          <cx:pt idx="29769">1</cx:pt>
          <cx:pt idx="29770">1</cx:pt>
          <cx:pt idx="29771">1</cx:pt>
          <cx:pt idx="29772">1</cx:pt>
          <cx:pt idx="29773">1</cx:pt>
          <cx:pt idx="29774">1</cx:pt>
          <cx:pt idx="29775">1</cx:pt>
          <cx:pt idx="29776">1</cx:pt>
          <cx:pt idx="29777">1</cx:pt>
          <cx:pt idx="29778">1</cx:pt>
          <cx:pt idx="29779">1</cx:pt>
          <cx:pt idx="29780">1</cx:pt>
          <cx:pt idx="29781">1</cx:pt>
          <cx:pt idx="29782">1</cx:pt>
          <cx:pt idx="29783">1</cx:pt>
          <cx:pt idx="29784">1</cx:pt>
          <cx:pt idx="29785">1</cx:pt>
          <cx:pt idx="29786">1</cx:pt>
          <cx:pt idx="29787">1</cx:pt>
          <cx:pt idx="29788">1</cx:pt>
          <cx:pt idx="29789">1</cx:pt>
          <cx:pt idx="29790">1</cx:pt>
          <cx:pt idx="29791">1</cx:pt>
          <cx:pt idx="29792">1</cx:pt>
          <cx:pt idx="29793">1</cx:pt>
          <cx:pt idx="29794">1</cx:pt>
          <cx:pt idx="29795">1</cx:pt>
          <cx:pt idx="29796">1</cx:pt>
          <cx:pt idx="29797">1</cx:pt>
          <cx:pt idx="29798">1</cx:pt>
          <cx:pt idx="29799">1</cx:pt>
          <cx:pt idx="29800">1</cx:pt>
          <cx:pt idx="29801">1</cx:pt>
          <cx:pt idx="29802">1</cx:pt>
          <cx:pt idx="29803">1</cx:pt>
          <cx:pt idx="29804">1</cx:pt>
          <cx:pt idx="29805">1</cx:pt>
          <cx:pt idx="29806">1</cx:pt>
          <cx:pt idx="29807">1</cx:pt>
          <cx:pt idx="29808">1</cx:pt>
          <cx:pt idx="29809">1</cx:pt>
          <cx:pt idx="29810">1</cx:pt>
          <cx:pt idx="29811">1</cx:pt>
          <cx:pt idx="29812">1</cx:pt>
          <cx:pt idx="29813">1</cx:pt>
          <cx:pt idx="29814">1</cx:pt>
          <cx:pt idx="29815">1</cx:pt>
          <cx:pt idx="29816">1</cx:pt>
          <cx:pt idx="29817">1</cx:pt>
          <cx:pt idx="29818">1</cx:pt>
          <cx:pt idx="29819">1</cx:pt>
          <cx:pt idx="29820">1</cx:pt>
          <cx:pt idx="29821">1</cx:pt>
          <cx:pt idx="29822">1</cx:pt>
          <cx:pt idx="29823">1</cx:pt>
          <cx:pt idx="29824">1</cx:pt>
          <cx:pt idx="29825">1</cx:pt>
          <cx:pt idx="29826">1</cx:pt>
          <cx:pt idx="29827">1</cx:pt>
          <cx:pt idx="29828">1</cx:pt>
          <cx:pt idx="29829">1</cx:pt>
          <cx:pt idx="29830">1</cx:pt>
          <cx:pt idx="29831">1</cx:pt>
          <cx:pt idx="29832">1</cx:pt>
          <cx:pt idx="29833">1</cx:pt>
          <cx:pt idx="29834">1</cx:pt>
          <cx:pt idx="29835">1</cx:pt>
          <cx:pt idx="29836">1</cx:pt>
          <cx:pt idx="29837">1</cx:pt>
          <cx:pt idx="29838">1</cx:pt>
          <cx:pt idx="29839">1</cx:pt>
          <cx:pt idx="29840">1</cx:pt>
          <cx:pt idx="29841">1</cx:pt>
          <cx:pt idx="29842">1</cx:pt>
          <cx:pt idx="29843">1</cx:pt>
          <cx:pt idx="29844">1</cx:pt>
          <cx:pt idx="29845">1</cx:pt>
          <cx:pt idx="29846">1</cx:pt>
          <cx:pt idx="29847">1</cx:pt>
          <cx:pt idx="29848">1</cx:pt>
          <cx:pt idx="29849">1</cx:pt>
          <cx:pt idx="29850">1</cx:pt>
          <cx:pt idx="29851">1</cx:pt>
          <cx:pt idx="29852">1</cx:pt>
          <cx:pt idx="29853">1</cx:pt>
          <cx:pt idx="29854">1</cx:pt>
          <cx:pt idx="29855">1</cx:pt>
          <cx:pt idx="29856">1</cx:pt>
          <cx:pt idx="29857">1</cx:pt>
          <cx:pt idx="29858">1</cx:pt>
          <cx:pt idx="29859">1</cx:pt>
          <cx:pt idx="29860">1</cx:pt>
          <cx:pt idx="29861">1</cx:pt>
          <cx:pt idx="29862">1</cx:pt>
          <cx:pt idx="29863">1</cx:pt>
          <cx:pt idx="29864">1</cx:pt>
          <cx:pt idx="29865">1</cx:pt>
          <cx:pt idx="29866">1</cx:pt>
          <cx:pt idx="29867">1</cx:pt>
          <cx:pt idx="29868">1</cx:pt>
          <cx:pt idx="29869">1</cx:pt>
          <cx:pt idx="29870">1</cx:pt>
          <cx:pt idx="29871">1</cx:pt>
          <cx:pt idx="29872">1</cx:pt>
          <cx:pt idx="29873">1</cx:pt>
          <cx:pt idx="29874">1</cx:pt>
          <cx:pt idx="29875">1</cx:pt>
          <cx:pt idx="29876">1</cx:pt>
          <cx:pt idx="29877">1</cx:pt>
          <cx:pt idx="29878">1</cx:pt>
          <cx:pt idx="29879">1</cx:pt>
          <cx:pt idx="29880">1</cx:pt>
          <cx:pt idx="29881">1</cx:pt>
          <cx:pt idx="29882">1</cx:pt>
          <cx:pt idx="29883">1</cx:pt>
          <cx:pt idx="29884">1</cx:pt>
          <cx:pt idx="29885">1</cx:pt>
          <cx:pt idx="29886">1</cx:pt>
          <cx:pt idx="29887">1</cx:pt>
          <cx:pt idx="29888">1</cx:pt>
          <cx:pt idx="29889">1</cx:pt>
          <cx:pt idx="29890">1</cx:pt>
          <cx:pt idx="29891">1</cx:pt>
          <cx:pt idx="29892">1</cx:pt>
          <cx:pt idx="29893">1</cx:pt>
          <cx:pt idx="29894">1</cx:pt>
          <cx:pt idx="29895">1</cx:pt>
          <cx:pt idx="29896">1</cx:pt>
          <cx:pt idx="29897">1</cx:pt>
          <cx:pt idx="29898">1</cx:pt>
          <cx:pt idx="29899">1</cx:pt>
          <cx:pt idx="29900">1</cx:pt>
          <cx:pt idx="29901">1</cx:pt>
          <cx:pt idx="29902">1</cx:pt>
          <cx:pt idx="29903">1</cx:pt>
          <cx:pt idx="29904">1</cx:pt>
          <cx:pt idx="29905">1</cx:pt>
          <cx:pt idx="29906">1</cx:pt>
          <cx:pt idx="29907">1</cx:pt>
          <cx:pt idx="29908">1</cx:pt>
          <cx:pt idx="29909">1</cx:pt>
          <cx:pt idx="29910">1</cx:pt>
          <cx:pt idx="29911">1</cx:pt>
          <cx:pt idx="29912">1</cx:pt>
          <cx:pt idx="29913">1</cx:pt>
          <cx:pt idx="29914">1</cx:pt>
          <cx:pt idx="29915">1</cx:pt>
          <cx:pt idx="29916">1</cx:pt>
          <cx:pt idx="29917">1</cx:pt>
          <cx:pt idx="29918">1</cx:pt>
          <cx:pt idx="29919">1</cx:pt>
          <cx:pt idx="29920">1</cx:pt>
          <cx:pt idx="29921">1</cx:pt>
          <cx:pt idx="29922">1</cx:pt>
          <cx:pt idx="29923">1</cx:pt>
          <cx:pt idx="29924">1</cx:pt>
          <cx:pt idx="29925">1</cx:pt>
          <cx:pt idx="29926">1</cx:pt>
          <cx:pt idx="29927">1</cx:pt>
          <cx:pt idx="29928">1</cx:pt>
          <cx:pt idx="29929">1</cx:pt>
          <cx:pt idx="29930">1</cx:pt>
          <cx:pt idx="29931">1</cx:pt>
          <cx:pt idx="29932">1</cx:pt>
          <cx:pt idx="29933">1</cx:pt>
          <cx:pt idx="29934">1</cx:pt>
          <cx:pt idx="29935">1</cx:pt>
          <cx:pt idx="29936">1</cx:pt>
          <cx:pt idx="29937">1</cx:pt>
          <cx:pt idx="29938">1</cx:pt>
          <cx:pt idx="29939">1</cx:pt>
          <cx:pt idx="29940">1</cx:pt>
          <cx:pt idx="29941">1</cx:pt>
          <cx:pt idx="29942">1</cx:pt>
          <cx:pt idx="29943">1</cx:pt>
          <cx:pt idx="29944">1</cx:pt>
          <cx:pt idx="29945">1</cx:pt>
          <cx:pt idx="29946">1</cx:pt>
          <cx:pt idx="29947">1</cx:pt>
          <cx:pt idx="29948">1</cx:pt>
          <cx:pt idx="29949">1</cx:pt>
          <cx:pt idx="29950">1</cx:pt>
          <cx:pt idx="29951">1</cx:pt>
          <cx:pt idx="29952">1</cx:pt>
          <cx:pt idx="29953">1</cx:pt>
          <cx:pt idx="29954">1</cx:pt>
          <cx:pt idx="29955">1</cx:pt>
          <cx:pt idx="29956">1</cx:pt>
          <cx:pt idx="29957">1</cx:pt>
          <cx:pt idx="29958">1</cx:pt>
          <cx:pt idx="29959">1</cx:pt>
          <cx:pt idx="29960">1</cx:pt>
          <cx:pt idx="29961">1</cx:pt>
          <cx:pt idx="29962">1</cx:pt>
          <cx:pt idx="29963">1</cx:pt>
          <cx:pt idx="29964">1</cx:pt>
          <cx:pt idx="29965">1</cx:pt>
          <cx:pt idx="29966">1</cx:pt>
          <cx:pt idx="29967">1</cx:pt>
          <cx:pt idx="29968">1</cx:pt>
          <cx:pt idx="29969">1</cx:pt>
          <cx:pt idx="29970">1</cx:pt>
          <cx:pt idx="29971">1</cx:pt>
          <cx:pt idx="29972">1</cx:pt>
          <cx:pt idx="29973">1</cx:pt>
          <cx:pt idx="29974">1</cx:pt>
          <cx:pt idx="29975">1</cx:pt>
          <cx:pt idx="29976">1</cx:pt>
          <cx:pt idx="29977">1</cx:pt>
          <cx:pt idx="29978">1</cx:pt>
          <cx:pt idx="29979">1</cx:pt>
          <cx:pt idx="29980">1</cx:pt>
          <cx:pt idx="29981">1</cx:pt>
          <cx:pt idx="29982">1</cx:pt>
          <cx:pt idx="29983">1</cx:pt>
          <cx:pt idx="29984">1</cx:pt>
          <cx:pt idx="29985">1</cx:pt>
          <cx:pt idx="29986">1</cx:pt>
          <cx:pt idx="29987">1</cx:pt>
          <cx:pt idx="29988">1</cx:pt>
          <cx:pt idx="29989">1</cx:pt>
          <cx:pt idx="29990">1</cx:pt>
          <cx:pt idx="29991">1</cx:pt>
          <cx:pt idx="29992">1</cx:pt>
          <cx:pt idx="29993">1</cx:pt>
          <cx:pt idx="29994">1</cx:pt>
          <cx:pt idx="29995">1</cx:pt>
          <cx:pt idx="29996">1</cx:pt>
          <cx:pt idx="29997">1</cx:pt>
          <cx:pt idx="29998">1</cx:pt>
          <cx:pt idx="29999">1</cx:pt>
          <cx:pt idx="30000">1</cx:pt>
          <cx:pt idx="30001">1</cx:pt>
          <cx:pt idx="30002">1</cx:pt>
          <cx:pt idx="30003">1</cx:pt>
          <cx:pt idx="30004">1</cx:pt>
          <cx:pt idx="30005">1</cx:pt>
          <cx:pt idx="30006">1</cx:pt>
          <cx:pt idx="30007">1</cx:pt>
          <cx:pt idx="30008">1</cx:pt>
          <cx:pt idx="30009">1</cx:pt>
          <cx:pt idx="30010">1</cx:pt>
          <cx:pt idx="30011">1</cx:pt>
          <cx:pt idx="30012">1</cx:pt>
          <cx:pt idx="30013">1</cx:pt>
          <cx:pt idx="30014">1</cx:pt>
          <cx:pt idx="30015">1</cx:pt>
          <cx:pt idx="30016">1</cx:pt>
          <cx:pt idx="30017">1</cx:pt>
          <cx:pt idx="30018">1</cx:pt>
          <cx:pt idx="30019">1</cx:pt>
          <cx:pt idx="30020">1</cx:pt>
          <cx:pt idx="30021">1</cx:pt>
          <cx:pt idx="30022">1</cx:pt>
          <cx:pt idx="30023">1</cx:pt>
          <cx:pt idx="30024">1</cx:pt>
          <cx:pt idx="30025">1</cx:pt>
          <cx:pt idx="30026">1</cx:pt>
          <cx:pt idx="30027">1</cx:pt>
          <cx:pt idx="30028">1</cx:pt>
          <cx:pt idx="30029">1</cx:pt>
          <cx:pt idx="30030">1</cx:pt>
          <cx:pt idx="30031">1</cx:pt>
          <cx:pt idx="30032">1</cx:pt>
          <cx:pt idx="30033">1</cx:pt>
          <cx:pt idx="30034">1</cx:pt>
          <cx:pt idx="30035">1</cx:pt>
          <cx:pt idx="30036">1</cx:pt>
          <cx:pt idx="30037">1</cx:pt>
          <cx:pt idx="30038">1</cx:pt>
          <cx:pt idx="30039">1</cx:pt>
          <cx:pt idx="30040">1</cx:pt>
          <cx:pt idx="30041">1</cx:pt>
          <cx:pt idx="30042">1</cx:pt>
          <cx:pt idx="30043">1</cx:pt>
          <cx:pt idx="30044">1</cx:pt>
          <cx:pt idx="30045">1</cx:pt>
          <cx:pt idx="30046">1</cx:pt>
          <cx:pt idx="30047">1</cx:pt>
          <cx:pt idx="30048">1</cx:pt>
          <cx:pt idx="30049">1</cx:pt>
          <cx:pt idx="30050">1</cx:pt>
          <cx:pt idx="30051">1</cx:pt>
          <cx:pt idx="30052">1</cx:pt>
          <cx:pt idx="30053">1</cx:pt>
          <cx:pt idx="30054">1</cx:pt>
          <cx:pt idx="30055">1</cx:pt>
          <cx:pt idx="30056">1</cx:pt>
          <cx:pt idx="30057">1</cx:pt>
          <cx:pt idx="30058">1</cx:pt>
          <cx:pt idx="30059">1</cx:pt>
          <cx:pt idx="30060">1</cx:pt>
          <cx:pt idx="30061">1</cx:pt>
          <cx:pt idx="30062">1</cx:pt>
          <cx:pt idx="30063">1</cx:pt>
          <cx:pt idx="30064">1</cx:pt>
          <cx:pt idx="30065">1</cx:pt>
          <cx:pt idx="30066">1</cx:pt>
          <cx:pt idx="30067">1</cx:pt>
          <cx:pt idx="30068">1</cx:pt>
          <cx:pt idx="30069">1</cx:pt>
          <cx:pt idx="30070">1</cx:pt>
          <cx:pt idx="30071">1</cx:pt>
          <cx:pt idx="30072">1</cx:pt>
          <cx:pt idx="30073">1</cx:pt>
          <cx:pt idx="30074">1</cx:pt>
          <cx:pt idx="30075">1</cx:pt>
          <cx:pt idx="30076">1</cx:pt>
          <cx:pt idx="30077">1</cx:pt>
          <cx:pt idx="30078">1</cx:pt>
          <cx:pt idx="30079">1</cx:pt>
          <cx:pt idx="30080">1</cx:pt>
          <cx:pt idx="30081">1</cx:pt>
          <cx:pt idx="30082">1</cx:pt>
          <cx:pt idx="30083">1</cx:pt>
          <cx:pt idx="30084">1</cx:pt>
          <cx:pt idx="30085">1</cx:pt>
          <cx:pt idx="30086">1</cx:pt>
          <cx:pt idx="30087">1</cx:pt>
          <cx:pt idx="30088">1</cx:pt>
          <cx:pt idx="30089">1</cx:pt>
          <cx:pt idx="30090">1</cx:pt>
          <cx:pt idx="30091">1</cx:pt>
          <cx:pt idx="30092">1</cx:pt>
          <cx:pt idx="30093">1</cx:pt>
          <cx:pt idx="30094">1</cx:pt>
          <cx:pt idx="30095">1</cx:pt>
          <cx:pt idx="30096">1</cx:pt>
          <cx:pt idx="30097">1</cx:pt>
          <cx:pt idx="30098">1</cx:pt>
          <cx:pt idx="30099">1</cx:pt>
          <cx:pt idx="30100">1</cx:pt>
          <cx:pt idx="30101">1</cx:pt>
          <cx:pt idx="30102">1</cx:pt>
          <cx:pt idx="30103">1</cx:pt>
          <cx:pt idx="30104">1</cx:pt>
          <cx:pt idx="30105">1</cx:pt>
          <cx:pt idx="30106">1</cx:pt>
          <cx:pt idx="30107">1</cx:pt>
          <cx:pt idx="30108">1</cx:pt>
          <cx:pt idx="30109">1</cx:pt>
          <cx:pt idx="30110">1</cx:pt>
          <cx:pt idx="30111">1</cx:pt>
          <cx:pt idx="30112">1</cx:pt>
          <cx:pt idx="30113">1</cx:pt>
          <cx:pt idx="30114">1</cx:pt>
          <cx:pt idx="30115">1</cx:pt>
          <cx:pt idx="30116">1</cx:pt>
          <cx:pt idx="30117">1</cx:pt>
          <cx:pt idx="30118">1</cx:pt>
          <cx:pt idx="30119">1</cx:pt>
          <cx:pt idx="30120">1</cx:pt>
          <cx:pt idx="30121">1</cx:pt>
          <cx:pt idx="30122">1</cx:pt>
          <cx:pt idx="30123">1</cx:pt>
          <cx:pt idx="30124">1</cx:pt>
          <cx:pt idx="30125">1</cx:pt>
          <cx:pt idx="30126">1</cx:pt>
          <cx:pt idx="30127">1</cx:pt>
          <cx:pt idx="30128">1</cx:pt>
          <cx:pt idx="30129">1</cx:pt>
          <cx:pt idx="30130">1</cx:pt>
          <cx:pt idx="30131">1</cx:pt>
          <cx:pt idx="30132">1</cx:pt>
          <cx:pt idx="30133">1</cx:pt>
          <cx:pt idx="30134">1</cx:pt>
          <cx:pt idx="30135">1</cx:pt>
          <cx:pt idx="30136">1</cx:pt>
          <cx:pt idx="30137">1</cx:pt>
          <cx:pt idx="30138">1</cx:pt>
          <cx:pt idx="30139">1</cx:pt>
          <cx:pt idx="30140">1</cx:pt>
          <cx:pt idx="30141">1</cx:pt>
          <cx:pt idx="30142">1</cx:pt>
          <cx:pt idx="30143">1</cx:pt>
          <cx:pt idx="30144">1</cx:pt>
          <cx:pt idx="30145">1</cx:pt>
          <cx:pt idx="30146">1</cx:pt>
          <cx:pt idx="30147">1</cx:pt>
          <cx:pt idx="30148">1</cx:pt>
          <cx:pt idx="30149">1</cx:pt>
          <cx:pt idx="30150">1</cx:pt>
          <cx:pt idx="30151">1</cx:pt>
          <cx:pt idx="30152">1</cx:pt>
          <cx:pt idx="30153">1</cx:pt>
          <cx:pt idx="30154">1</cx:pt>
          <cx:pt idx="30155">1</cx:pt>
          <cx:pt idx="30156">1</cx:pt>
          <cx:pt idx="30157">1</cx:pt>
          <cx:pt idx="30158">1</cx:pt>
          <cx:pt idx="30159">1</cx:pt>
          <cx:pt idx="30160">1</cx:pt>
          <cx:pt idx="30161">1</cx:pt>
          <cx:pt idx="30162">1</cx:pt>
          <cx:pt idx="30163">1</cx:pt>
          <cx:pt idx="30164">1</cx:pt>
          <cx:pt idx="30165">1</cx:pt>
          <cx:pt idx="30166">1</cx:pt>
          <cx:pt idx="30167">1</cx:pt>
          <cx:pt idx="30168">1</cx:pt>
          <cx:pt idx="30169">1</cx:pt>
          <cx:pt idx="30170">1</cx:pt>
          <cx:pt idx="30171">1</cx:pt>
          <cx:pt idx="30172">1</cx:pt>
          <cx:pt idx="30173">1</cx:pt>
          <cx:pt idx="30174">1</cx:pt>
          <cx:pt idx="30175">1</cx:pt>
          <cx:pt idx="30176">1</cx:pt>
          <cx:pt idx="30177">1</cx:pt>
          <cx:pt idx="30178">1</cx:pt>
          <cx:pt idx="30179">1</cx:pt>
          <cx:pt idx="30180">1</cx:pt>
          <cx:pt idx="30181">1</cx:pt>
          <cx:pt idx="30182">1</cx:pt>
          <cx:pt idx="30183">1</cx:pt>
          <cx:pt idx="30184">1</cx:pt>
          <cx:pt idx="30185">1</cx:pt>
          <cx:pt idx="30186">1</cx:pt>
          <cx:pt idx="30187">1</cx:pt>
          <cx:pt idx="30188">1</cx:pt>
          <cx:pt idx="30189">1</cx:pt>
          <cx:pt idx="30190">1</cx:pt>
          <cx:pt idx="30191">1</cx:pt>
          <cx:pt idx="30192">1</cx:pt>
          <cx:pt idx="30193">1</cx:pt>
          <cx:pt idx="30194">1</cx:pt>
          <cx:pt idx="30195">1</cx:pt>
          <cx:pt idx="30196">1</cx:pt>
          <cx:pt idx="30197">1</cx:pt>
          <cx:pt idx="30198">1</cx:pt>
          <cx:pt idx="30199">1</cx:pt>
          <cx:pt idx="30200">1</cx:pt>
          <cx:pt idx="30201">1</cx:pt>
          <cx:pt idx="30202">1</cx:pt>
          <cx:pt idx="30203">1</cx:pt>
          <cx:pt idx="30204">1</cx:pt>
          <cx:pt idx="30205">1</cx:pt>
          <cx:pt idx="30206">1</cx:pt>
          <cx:pt idx="30207">1</cx:pt>
          <cx:pt idx="30208">1</cx:pt>
          <cx:pt idx="30209">1</cx:pt>
          <cx:pt idx="30210">1</cx:pt>
          <cx:pt idx="30211">1</cx:pt>
          <cx:pt idx="30212">1</cx:pt>
          <cx:pt idx="30213">1</cx:pt>
          <cx:pt idx="30214">1</cx:pt>
          <cx:pt idx="30215">1</cx:pt>
          <cx:pt idx="30216">1</cx:pt>
          <cx:pt idx="30217">1</cx:pt>
          <cx:pt idx="30218">1</cx:pt>
          <cx:pt idx="30219">1</cx:pt>
          <cx:pt idx="30220">1</cx:pt>
          <cx:pt idx="30221">1</cx:pt>
          <cx:pt idx="30222">1</cx:pt>
          <cx:pt idx="30223">1</cx:pt>
          <cx:pt idx="30224">1</cx:pt>
          <cx:pt idx="30225">1</cx:pt>
          <cx:pt idx="30226">1</cx:pt>
          <cx:pt idx="30227">1</cx:pt>
          <cx:pt idx="30228">1</cx:pt>
          <cx:pt idx="30229">1</cx:pt>
          <cx:pt idx="30230">1</cx:pt>
          <cx:pt idx="30231">1</cx:pt>
          <cx:pt idx="30232">1</cx:pt>
          <cx:pt idx="30233">1</cx:pt>
          <cx:pt idx="30234">1</cx:pt>
          <cx:pt idx="30235">1</cx:pt>
          <cx:pt idx="30236">1</cx:pt>
          <cx:pt idx="30237">1</cx:pt>
          <cx:pt idx="30238">1</cx:pt>
          <cx:pt idx="30239">1</cx:pt>
          <cx:pt idx="30240">1</cx:pt>
          <cx:pt idx="30241">1</cx:pt>
          <cx:pt idx="30242">1</cx:pt>
          <cx:pt idx="30243">1</cx:pt>
          <cx:pt idx="30244">1</cx:pt>
          <cx:pt idx="30245">1</cx:pt>
          <cx:pt idx="30246">1</cx:pt>
          <cx:pt idx="30247">1</cx:pt>
          <cx:pt idx="30248">1</cx:pt>
          <cx:pt idx="30249">1</cx:pt>
          <cx:pt idx="30250">1</cx:pt>
          <cx:pt idx="30251">1</cx:pt>
          <cx:pt idx="30252">1</cx:pt>
          <cx:pt idx="30253">1</cx:pt>
          <cx:pt idx="30254">1</cx:pt>
          <cx:pt idx="30255">1</cx:pt>
          <cx:pt idx="30256">1</cx:pt>
          <cx:pt idx="30257">1</cx:pt>
          <cx:pt idx="30258">1</cx:pt>
          <cx:pt idx="30259">1</cx:pt>
          <cx:pt idx="30260">1</cx:pt>
          <cx:pt idx="30261">1</cx:pt>
          <cx:pt idx="30262">1</cx:pt>
          <cx:pt idx="30263">1</cx:pt>
          <cx:pt idx="30264">1</cx:pt>
          <cx:pt idx="30265">1</cx:pt>
          <cx:pt idx="30266">1</cx:pt>
          <cx:pt idx="30267">1</cx:pt>
          <cx:pt idx="30268">1</cx:pt>
          <cx:pt idx="30269">1</cx:pt>
          <cx:pt idx="30270">1</cx:pt>
          <cx:pt idx="30271">1</cx:pt>
          <cx:pt idx="30272">1</cx:pt>
          <cx:pt idx="30273">1</cx:pt>
          <cx:pt idx="30274">1</cx:pt>
          <cx:pt idx="30275">1</cx:pt>
          <cx:pt idx="30276">1</cx:pt>
          <cx:pt idx="30277">1</cx:pt>
          <cx:pt idx="30278">1</cx:pt>
          <cx:pt idx="30279">1</cx:pt>
          <cx:pt idx="30280">1</cx:pt>
          <cx:pt idx="30281">1</cx:pt>
          <cx:pt idx="30282">1</cx:pt>
          <cx:pt idx="30283">1</cx:pt>
          <cx:pt idx="30284">1</cx:pt>
          <cx:pt idx="30285">1</cx:pt>
          <cx:pt idx="30286">1</cx:pt>
          <cx:pt idx="30287">1</cx:pt>
          <cx:pt idx="30288">1</cx:pt>
          <cx:pt idx="30289">1</cx:pt>
          <cx:pt idx="30290">1</cx:pt>
          <cx:pt idx="30291">1</cx:pt>
          <cx:pt idx="30292">1</cx:pt>
          <cx:pt idx="30293">1</cx:pt>
          <cx:pt idx="30294">1</cx:pt>
          <cx:pt idx="30295">1</cx:pt>
          <cx:pt idx="30296">1</cx:pt>
          <cx:pt idx="30297">1</cx:pt>
          <cx:pt idx="30298">1</cx:pt>
          <cx:pt idx="30299">1</cx:pt>
          <cx:pt idx="30300">1</cx:pt>
          <cx:pt idx="30301">1</cx:pt>
          <cx:pt idx="30302">1</cx:pt>
          <cx:pt idx="30303">1</cx:pt>
          <cx:pt idx="30304">1</cx:pt>
          <cx:pt idx="30305">1</cx:pt>
          <cx:pt idx="30306">1</cx:pt>
          <cx:pt idx="30307">1</cx:pt>
          <cx:pt idx="30308">1</cx:pt>
          <cx:pt idx="30309">1</cx:pt>
          <cx:pt idx="30310">1</cx:pt>
          <cx:pt idx="30311">1</cx:pt>
          <cx:pt idx="30312">1</cx:pt>
          <cx:pt idx="30313">1</cx:pt>
          <cx:pt idx="30314">1</cx:pt>
          <cx:pt idx="30315">1</cx:pt>
          <cx:pt idx="30316">1</cx:pt>
          <cx:pt idx="30317">1</cx:pt>
          <cx:pt idx="30318">1</cx:pt>
          <cx:pt idx="30319">1</cx:pt>
          <cx:pt idx="30320">1</cx:pt>
          <cx:pt idx="30321">1</cx:pt>
          <cx:pt idx="30322">1</cx:pt>
          <cx:pt idx="30323">1</cx:pt>
          <cx:pt idx="30324">1</cx:pt>
          <cx:pt idx="30325">1</cx:pt>
          <cx:pt idx="30326">1</cx:pt>
          <cx:pt idx="30327">1</cx:pt>
          <cx:pt idx="30328">1</cx:pt>
          <cx:pt idx="30329">1</cx:pt>
          <cx:pt idx="30330">1</cx:pt>
          <cx:pt idx="30331">1</cx:pt>
          <cx:pt idx="30332">1</cx:pt>
          <cx:pt idx="30333">1</cx:pt>
          <cx:pt idx="30334">1</cx:pt>
          <cx:pt idx="30335">1</cx:pt>
          <cx:pt idx="30336">1</cx:pt>
          <cx:pt idx="30337">1</cx:pt>
          <cx:pt idx="30338">1</cx:pt>
          <cx:pt idx="30339">1</cx:pt>
          <cx:pt idx="30340">1</cx:pt>
          <cx:pt idx="30341">1</cx:pt>
          <cx:pt idx="30342">1</cx:pt>
          <cx:pt idx="30343">1</cx:pt>
          <cx:pt idx="30344">1</cx:pt>
          <cx:pt idx="30345">1</cx:pt>
          <cx:pt idx="30346">1</cx:pt>
          <cx:pt idx="30347">1</cx:pt>
          <cx:pt idx="30348">1</cx:pt>
          <cx:pt idx="30349">1</cx:pt>
          <cx:pt idx="30350">1</cx:pt>
          <cx:pt idx="30351">1</cx:pt>
          <cx:pt idx="30352">1</cx:pt>
          <cx:pt idx="30353">1</cx:pt>
          <cx:pt idx="30354">1</cx:pt>
          <cx:pt idx="30355">1</cx:pt>
          <cx:pt idx="30356">1</cx:pt>
          <cx:pt idx="30357">1</cx:pt>
          <cx:pt idx="30358">1</cx:pt>
          <cx:pt idx="30359">1</cx:pt>
          <cx:pt idx="30360">1</cx:pt>
          <cx:pt idx="30361">1</cx:pt>
          <cx:pt idx="30362">1</cx:pt>
          <cx:pt idx="30363">1</cx:pt>
          <cx:pt idx="30364">1</cx:pt>
          <cx:pt idx="30365">1</cx:pt>
          <cx:pt idx="30366">1</cx:pt>
          <cx:pt idx="30367">1</cx:pt>
          <cx:pt idx="30368">1</cx:pt>
          <cx:pt idx="30369">1</cx:pt>
          <cx:pt idx="30370">1</cx:pt>
          <cx:pt idx="30371">1</cx:pt>
          <cx:pt idx="30372">1</cx:pt>
          <cx:pt idx="30373">1</cx:pt>
          <cx:pt idx="30374">1</cx:pt>
          <cx:pt idx="30375">1</cx:pt>
          <cx:pt idx="30376">1</cx:pt>
          <cx:pt idx="30377">1</cx:pt>
          <cx:pt idx="30378">1</cx:pt>
          <cx:pt idx="30379">1</cx:pt>
          <cx:pt idx="30380">1</cx:pt>
          <cx:pt idx="30381">1</cx:pt>
          <cx:pt idx="30382">1</cx:pt>
          <cx:pt idx="30383">1</cx:pt>
          <cx:pt idx="30384">1</cx:pt>
          <cx:pt idx="30385">1</cx:pt>
          <cx:pt idx="30386">1</cx:pt>
          <cx:pt idx="30387">1</cx:pt>
          <cx:pt idx="30388">1</cx:pt>
          <cx:pt idx="30389">1</cx:pt>
          <cx:pt idx="30390">1</cx:pt>
          <cx:pt idx="30391">1</cx:pt>
          <cx:pt idx="30392">1</cx:pt>
          <cx:pt idx="30393">1</cx:pt>
          <cx:pt idx="30394">1</cx:pt>
          <cx:pt idx="30395">1</cx:pt>
          <cx:pt idx="30396">1</cx:pt>
          <cx:pt idx="30397">1</cx:pt>
          <cx:pt idx="30398">1</cx:pt>
          <cx:pt idx="30399">1</cx:pt>
          <cx:pt idx="30400">1</cx:pt>
          <cx:pt idx="30401">1</cx:pt>
          <cx:pt idx="30402">1</cx:pt>
          <cx:pt idx="30403">1</cx:pt>
          <cx:pt idx="30404">1</cx:pt>
          <cx:pt idx="30405">1</cx:pt>
          <cx:pt idx="30406">1</cx:pt>
          <cx:pt idx="30407">1</cx:pt>
          <cx:pt idx="30408">1</cx:pt>
          <cx:pt idx="30409">1</cx:pt>
          <cx:pt idx="30410">1</cx:pt>
          <cx:pt idx="30411">1</cx:pt>
          <cx:pt idx="30412">1</cx:pt>
          <cx:pt idx="30413">1</cx:pt>
          <cx:pt idx="30414">1</cx:pt>
          <cx:pt idx="30415">1</cx:pt>
          <cx:pt idx="30416">1</cx:pt>
          <cx:pt idx="30417">1</cx:pt>
          <cx:pt idx="30418">1</cx:pt>
          <cx:pt idx="30419">1</cx:pt>
          <cx:pt idx="30420">1</cx:pt>
          <cx:pt idx="30421">1</cx:pt>
          <cx:pt idx="30422">1</cx:pt>
          <cx:pt idx="30423">1</cx:pt>
          <cx:pt idx="30424">1</cx:pt>
          <cx:pt idx="30425">1</cx:pt>
          <cx:pt idx="30426">1</cx:pt>
          <cx:pt idx="30427">1</cx:pt>
          <cx:pt idx="30428">1</cx:pt>
          <cx:pt idx="30429">1</cx:pt>
          <cx:pt idx="30430">1</cx:pt>
          <cx:pt idx="30431">1</cx:pt>
          <cx:pt idx="30432">1</cx:pt>
          <cx:pt idx="30433">1</cx:pt>
          <cx:pt idx="30434">1</cx:pt>
          <cx:pt idx="30435">1</cx:pt>
          <cx:pt idx="30436">1</cx:pt>
          <cx:pt idx="30437">1</cx:pt>
          <cx:pt idx="30438">1</cx:pt>
          <cx:pt idx="30439">1</cx:pt>
          <cx:pt idx="30440">1</cx:pt>
          <cx:pt idx="30441">1</cx:pt>
          <cx:pt idx="30442">1</cx:pt>
          <cx:pt idx="30443">1</cx:pt>
          <cx:pt idx="30444">1</cx:pt>
          <cx:pt idx="30445">1</cx:pt>
          <cx:pt idx="30446">1</cx:pt>
          <cx:pt idx="30447">1</cx:pt>
          <cx:pt idx="30448">1</cx:pt>
          <cx:pt idx="30449">1</cx:pt>
          <cx:pt idx="30450">1</cx:pt>
          <cx:pt idx="30451">1</cx:pt>
          <cx:pt idx="30452">1</cx:pt>
          <cx:pt idx="30453">1</cx:pt>
          <cx:pt idx="30454">1</cx:pt>
          <cx:pt idx="30455">1</cx:pt>
          <cx:pt idx="30456">1</cx:pt>
          <cx:pt idx="30457">1</cx:pt>
          <cx:pt idx="30458">1</cx:pt>
          <cx:pt idx="30459">1</cx:pt>
          <cx:pt idx="30460">1</cx:pt>
          <cx:pt idx="30461">1</cx:pt>
          <cx:pt idx="30462">1</cx:pt>
          <cx:pt idx="30463">1</cx:pt>
          <cx:pt idx="30464">1</cx:pt>
          <cx:pt idx="30465">1</cx:pt>
          <cx:pt idx="30466">1</cx:pt>
          <cx:pt idx="30467">1</cx:pt>
          <cx:pt idx="30468">1</cx:pt>
          <cx:pt idx="30469">1</cx:pt>
          <cx:pt idx="30470">1</cx:pt>
          <cx:pt idx="30471">1</cx:pt>
          <cx:pt idx="30472">1</cx:pt>
          <cx:pt idx="30473">1</cx:pt>
          <cx:pt idx="30474">1</cx:pt>
          <cx:pt idx="30475">1</cx:pt>
          <cx:pt idx="30476">1</cx:pt>
          <cx:pt idx="30477">1</cx:pt>
          <cx:pt idx="30478">1</cx:pt>
          <cx:pt idx="30479">1</cx:pt>
          <cx:pt idx="30480">1</cx:pt>
          <cx:pt idx="30481">1</cx:pt>
          <cx:pt idx="30482">1</cx:pt>
          <cx:pt idx="30483">1</cx:pt>
          <cx:pt idx="30484">1</cx:pt>
          <cx:pt idx="30485">1</cx:pt>
          <cx:pt idx="30486">1</cx:pt>
          <cx:pt idx="30487">1</cx:pt>
          <cx:pt idx="30488">1</cx:pt>
          <cx:pt idx="30489">1</cx:pt>
          <cx:pt idx="30490">1</cx:pt>
          <cx:pt idx="30491">1</cx:pt>
          <cx:pt idx="30492">1</cx:pt>
          <cx:pt idx="30493">1</cx:pt>
          <cx:pt idx="30494">1</cx:pt>
          <cx:pt idx="30495">1</cx:pt>
          <cx:pt idx="30496">1</cx:pt>
          <cx:pt idx="30497">1</cx:pt>
          <cx:pt idx="30498">1</cx:pt>
          <cx:pt idx="30499">1</cx:pt>
          <cx:pt idx="30500">1</cx:pt>
          <cx:pt idx="30501">1</cx:pt>
          <cx:pt idx="30502">1</cx:pt>
          <cx:pt idx="30503">1</cx:pt>
          <cx:pt idx="30504">1</cx:pt>
          <cx:pt idx="30505">1</cx:pt>
          <cx:pt idx="30506">1</cx:pt>
          <cx:pt idx="30507">1</cx:pt>
          <cx:pt idx="30508">1</cx:pt>
          <cx:pt idx="30509">1</cx:pt>
          <cx:pt idx="30510">1</cx:pt>
          <cx:pt idx="30511">1</cx:pt>
          <cx:pt idx="30512">1</cx:pt>
          <cx:pt idx="30513">1</cx:pt>
          <cx:pt idx="30514">1</cx:pt>
          <cx:pt idx="30515">1</cx:pt>
          <cx:pt idx="30516">1</cx:pt>
          <cx:pt idx="30517">1</cx:pt>
          <cx:pt idx="30518">1</cx:pt>
          <cx:pt idx="30519">1</cx:pt>
          <cx:pt idx="30520">1</cx:pt>
          <cx:pt idx="30521">1</cx:pt>
          <cx:pt idx="30522">1</cx:pt>
          <cx:pt idx="30523">1</cx:pt>
          <cx:pt idx="30524">1</cx:pt>
          <cx:pt idx="30525">1</cx:pt>
          <cx:pt idx="30526">1</cx:pt>
          <cx:pt idx="30527">1</cx:pt>
          <cx:pt idx="30528">1</cx:pt>
          <cx:pt idx="30529">1</cx:pt>
          <cx:pt idx="30530">1</cx:pt>
          <cx:pt idx="30531">1</cx:pt>
          <cx:pt idx="30532">1</cx:pt>
          <cx:pt idx="30533">1</cx:pt>
          <cx:pt idx="30534">1</cx:pt>
          <cx:pt idx="30535">1</cx:pt>
          <cx:pt idx="30536">1</cx:pt>
          <cx:pt idx="30537">1</cx:pt>
          <cx:pt idx="30538">1</cx:pt>
          <cx:pt idx="30539">1</cx:pt>
          <cx:pt idx="30540">1</cx:pt>
          <cx:pt idx="30541">1</cx:pt>
          <cx:pt idx="30542">1</cx:pt>
          <cx:pt idx="30543">1</cx:pt>
          <cx:pt idx="30544">1</cx:pt>
          <cx:pt idx="30545">1</cx:pt>
          <cx:pt idx="30546">1</cx:pt>
          <cx:pt idx="30547">1</cx:pt>
          <cx:pt idx="30548">1</cx:pt>
          <cx:pt idx="30549">1</cx:pt>
          <cx:pt idx="30550">1</cx:pt>
          <cx:pt idx="30551">1</cx:pt>
          <cx:pt idx="30552">1</cx:pt>
          <cx:pt idx="30553">1</cx:pt>
          <cx:pt idx="30554">1</cx:pt>
          <cx:pt idx="30555">1</cx:pt>
          <cx:pt idx="30556">1</cx:pt>
          <cx:pt idx="30557">1</cx:pt>
          <cx:pt idx="30558">1</cx:pt>
          <cx:pt idx="30559">1</cx:pt>
          <cx:pt idx="30560">1</cx:pt>
          <cx:pt idx="30561">1</cx:pt>
          <cx:pt idx="30562">1</cx:pt>
          <cx:pt idx="30563">1</cx:pt>
          <cx:pt idx="30564">1</cx:pt>
          <cx:pt idx="30565">1</cx:pt>
          <cx:pt idx="30566">1</cx:pt>
          <cx:pt idx="30567">1</cx:pt>
          <cx:pt idx="30568">1</cx:pt>
          <cx:pt idx="30569">1</cx:pt>
          <cx:pt idx="30570">1</cx:pt>
          <cx:pt idx="30571">1</cx:pt>
          <cx:pt idx="30572">1</cx:pt>
          <cx:pt idx="30573">1</cx:pt>
          <cx:pt idx="30574">1</cx:pt>
          <cx:pt idx="30575">1</cx:pt>
          <cx:pt idx="30576">1</cx:pt>
          <cx:pt idx="30577">1</cx:pt>
          <cx:pt idx="30578">1</cx:pt>
          <cx:pt idx="30579">1</cx:pt>
          <cx:pt idx="30580">1</cx:pt>
          <cx:pt idx="30581">1</cx:pt>
          <cx:pt idx="30582">1</cx:pt>
          <cx:pt idx="30583">1</cx:pt>
          <cx:pt idx="30584">1</cx:pt>
          <cx:pt idx="30585">1</cx:pt>
          <cx:pt idx="30586">1</cx:pt>
          <cx:pt idx="30587">1</cx:pt>
          <cx:pt idx="30588">1</cx:pt>
          <cx:pt idx="30589">1</cx:pt>
          <cx:pt idx="30590">1</cx:pt>
          <cx:pt idx="30591">1</cx:pt>
          <cx:pt idx="30592">1</cx:pt>
          <cx:pt idx="30593">1</cx:pt>
          <cx:pt idx="30594">1</cx:pt>
          <cx:pt idx="30595">1</cx:pt>
          <cx:pt idx="30596">1</cx:pt>
          <cx:pt idx="30597">1</cx:pt>
          <cx:pt idx="30598">1</cx:pt>
          <cx:pt idx="30599">1</cx:pt>
          <cx:pt idx="30600">1</cx:pt>
          <cx:pt idx="30601">1</cx:pt>
          <cx:pt idx="30602">1</cx:pt>
          <cx:pt idx="30603">1</cx:pt>
          <cx:pt idx="30604">1</cx:pt>
          <cx:pt idx="30605">1</cx:pt>
          <cx:pt idx="30606">1</cx:pt>
          <cx:pt idx="30607">1</cx:pt>
          <cx:pt idx="30608">1</cx:pt>
          <cx:pt idx="30609">1</cx:pt>
          <cx:pt idx="30610">1</cx:pt>
          <cx:pt idx="30611">1</cx:pt>
          <cx:pt idx="30612">1</cx:pt>
          <cx:pt idx="30613">1</cx:pt>
          <cx:pt idx="30614">1</cx:pt>
          <cx:pt idx="30615">1</cx:pt>
          <cx:pt idx="30616">1</cx:pt>
          <cx:pt idx="30617">1</cx:pt>
          <cx:pt idx="30618">1</cx:pt>
          <cx:pt idx="30619">1</cx:pt>
          <cx:pt idx="30620">1</cx:pt>
          <cx:pt idx="30621">1</cx:pt>
          <cx:pt idx="30622">1</cx:pt>
          <cx:pt idx="30623">1</cx:pt>
          <cx:pt idx="30624">1</cx:pt>
          <cx:pt idx="30625">1</cx:pt>
          <cx:pt idx="30626">1</cx:pt>
          <cx:pt idx="30627">1</cx:pt>
          <cx:pt idx="30628">1</cx:pt>
          <cx:pt idx="30629">1</cx:pt>
          <cx:pt idx="30630">1</cx:pt>
          <cx:pt idx="30631">1</cx:pt>
          <cx:pt idx="30632">1</cx:pt>
          <cx:pt idx="30633">1</cx:pt>
          <cx:pt idx="30634">1</cx:pt>
          <cx:pt idx="30635">1</cx:pt>
          <cx:pt idx="30636">1</cx:pt>
          <cx:pt idx="30637">1</cx:pt>
          <cx:pt idx="30638">1</cx:pt>
          <cx:pt idx="30639">1</cx:pt>
          <cx:pt idx="30640">1</cx:pt>
          <cx:pt idx="30641">1</cx:pt>
          <cx:pt idx="30642">1</cx:pt>
          <cx:pt idx="30643">1</cx:pt>
          <cx:pt idx="30644">1</cx:pt>
          <cx:pt idx="30645">1</cx:pt>
          <cx:pt idx="30646">1</cx:pt>
          <cx:pt idx="30647">1</cx:pt>
          <cx:pt idx="30648">1</cx:pt>
          <cx:pt idx="30649">1</cx:pt>
          <cx:pt idx="30650">1</cx:pt>
          <cx:pt idx="30651">1</cx:pt>
          <cx:pt idx="30652">1</cx:pt>
          <cx:pt idx="30653">1</cx:pt>
          <cx:pt idx="30654">1</cx:pt>
          <cx:pt idx="30655">1</cx:pt>
          <cx:pt idx="30656">1</cx:pt>
          <cx:pt idx="30657">1</cx:pt>
          <cx:pt idx="30658">1</cx:pt>
          <cx:pt idx="30659">1</cx:pt>
          <cx:pt idx="30660">1</cx:pt>
          <cx:pt idx="30661">1</cx:pt>
          <cx:pt idx="30662">1</cx:pt>
          <cx:pt idx="30663">1</cx:pt>
          <cx:pt idx="30664">1</cx:pt>
          <cx:pt idx="30665">1</cx:pt>
          <cx:pt idx="30666">1</cx:pt>
          <cx:pt idx="30667">1</cx:pt>
          <cx:pt idx="30668">1</cx:pt>
          <cx:pt idx="30669">1</cx:pt>
          <cx:pt idx="30670">1</cx:pt>
          <cx:pt idx="30671">1</cx:pt>
          <cx:pt idx="30672">1</cx:pt>
          <cx:pt idx="30673">1</cx:pt>
          <cx:pt idx="30674">1</cx:pt>
          <cx:pt idx="30675">1</cx:pt>
          <cx:pt idx="30676">1</cx:pt>
          <cx:pt idx="30677">1</cx:pt>
          <cx:pt idx="30678">1</cx:pt>
          <cx:pt idx="30679">1</cx:pt>
          <cx:pt idx="30680">1</cx:pt>
          <cx:pt idx="30681">1</cx:pt>
          <cx:pt idx="30682">1</cx:pt>
          <cx:pt idx="30683">1</cx:pt>
          <cx:pt idx="30684">1</cx:pt>
          <cx:pt idx="30685">1</cx:pt>
          <cx:pt idx="30686">1</cx:pt>
          <cx:pt idx="30687">1</cx:pt>
          <cx:pt idx="30688">1</cx:pt>
          <cx:pt idx="30689">1</cx:pt>
          <cx:pt idx="30690">1</cx:pt>
          <cx:pt idx="30691">1</cx:pt>
          <cx:pt idx="30692">1</cx:pt>
          <cx:pt idx="30693">1</cx:pt>
          <cx:pt idx="30694">1</cx:pt>
          <cx:pt idx="30695">1</cx:pt>
          <cx:pt idx="30696">1</cx:pt>
          <cx:pt idx="30697">1</cx:pt>
          <cx:pt idx="30698">1</cx:pt>
          <cx:pt idx="30699">1</cx:pt>
          <cx:pt idx="30700">1</cx:pt>
          <cx:pt idx="30701">1</cx:pt>
          <cx:pt idx="30702">1</cx:pt>
          <cx:pt idx="30703">1</cx:pt>
          <cx:pt idx="30704">1</cx:pt>
          <cx:pt idx="30705">1</cx:pt>
          <cx:pt idx="30706">1</cx:pt>
          <cx:pt idx="30707">1</cx:pt>
          <cx:pt idx="30708">1</cx:pt>
          <cx:pt idx="30709">1</cx:pt>
          <cx:pt idx="30710">1</cx:pt>
          <cx:pt idx="30711">1</cx:pt>
          <cx:pt idx="30712">1</cx:pt>
          <cx:pt idx="30713">1</cx:pt>
          <cx:pt idx="30714">1</cx:pt>
          <cx:pt idx="30715">1</cx:pt>
          <cx:pt idx="30716">1</cx:pt>
          <cx:pt idx="30717">1</cx:pt>
          <cx:pt idx="30718">1</cx:pt>
          <cx:pt idx="30719">1</cx:pt>
          <cx:pt idx="30720">1</cx:pt>
          <cx:pt idx="30721">1</cx:pt>
          <cx:pt idx="30722">1</cx:pt>
          <cx:pt idx="30723">1</cx:pt>
          <cx:pt idx="30724">1</cx:pt>
          <cx:pt idx="30725">1</cx:pt>
          <cx:pt idx="30726">1</cx:pt>
          <cx:pt idx="30727">1</cx:pt>
          <cx:pt idx="30728">1</cx:pt>
          <cx:pt idx="30729">1</cx:pt>
          <cx:pt idx="30730">1</cx:pt>
          <cx:pt idx="30731">1</cx:pt>
          <cx:pt idx="30732">1</cx:pt>
          <cx:pt idx="30733">1</cx:pt>
          <cx:pt idx="30734">1</cx:pt>
          <cx:pt idx="30735">1</cx:pt>
          <cx:pt idx="30736">1</cx:pt>
          <cx:pt idx="30737">1</cx:pt>
          <cx:pt idx="30738">1</cx:pt>
          <cx:pt idx="30739">1</cx:pt>
          <cx:pt idx="30740">1</cx:pt>
          <cx:pt idx="30741">1</cx:pt>
          <cx:pt idx="30742">1</cx:pt>
          <cx:pt idx="30743">1</cx:pt>
          <cx:pt idx="30744">1</cx:pt>
          <cx:pt idx="30745">1</cx:pt>
          <cx:pt idx="30746">1</cx:pt>
          <cx:pt idx="30747">1</cx:pt>
          <cx:pt idx="30748">1</cx:pt>
          <cx:pt idx="30749">1</cx:pt>
          <cx:pt idx="30750">1</cx:pt>
          <cx:pt idx="30751">1</cx:pt>
          <cx:pt idx="30752">1</cx:pt>
          <cx:pt idx="30753">1</cx:pt>
          <cx:pt idx="30754">1</cx:pt>
          <cx:pt idx="30755">1</cx:pt>
          <cx:pt idx="30756">1</cx:pt>
          <cx:pt idx="30757">1</cx:pt>
          <cx:pt idx="30758">1</cx:pt>
          <cx:pt idx="30759">1</cx:pt>
          <cx:pt idx="30760">1</cx:pt>
          <cx:pt idx="30761">1</cx:pt>
          <cx:pt idx="30762">1</cx:pt>
          <cx:pt idx="30763">1</cx:pt>
          <cx:pt idx="30764">1</cx:pt>
          <cx:pt idx="30765">1</cx:pt>
          <cx:pt idx="30766">1</cx:pt>
          <cx:pt idx="30767">1</cx:pt>
          <cx:pt idx="30768">1</cx:pt>
          <cx:pt idx="30769">1</cx:pt>
          <cx:pt idx="30770">1</cx:pt>
          <cx:pt idx="30771">1</cx:pt>
          <cx:pt idx="30772">1</cx:pt>
          <cx:pt idx="30773">1</cx:pt>
          <cx:pt idx="30774">1</cx:pt>
          <cx:pt idx="30775">1</cx:pt>
          <cx:pt idx="30776">1</cx:pt>
          <cx:pt idx="30777">1</cx:pt>
          <cx:pt idx="30778">1</cx:pt>
          <cx:pt idx="30779">1</cx:pt>
          <cx:pt idx="30780">1</cx:pt>
          <cx:pt idx="30781">1</cx:pt>
          <cx:pt idx="30782">1</cx:pt>
          <cx:pt idx="30783">1</cx:pt>
          <cx:pt idx="30784">1</cx:pt>
          <cx:pt idx="30785">1</cx:pt>
          <cx:pt idx="30786">1</cx:pt>
          <cx:pt idx="30787">1</cx:pt>
          <cx:pt idx="30788">1</cx:pt>
          <cx:pt idx="30789">1</cx:pt>
          <cx:pt idx="30790">1</cx:pt>
          <cx:pt idx="30791">1</cx:pt>
          <cx:pt idx="30792">1</cx:pt>
          <cx:pt idx="30793">1</cx:pt>
          <cx:pt idx="30794">1</cx:pt>
          <cx:pt idx="30795">1</cx:pt>
          <cx:pt idx="30796">1</cx:pt>
          <cx:pt idx="30797">1</cx:pt>
          <cx:pt idx="30798">1</cx:pt>
          <cx:pt idx="30799">1</cx:pt>
          <cx:pt idx="30800">1</cx:pt>
          <cx:pt idx="30801">1</cx:pt>
          <cx:pt idx="30802">1</cx:pt>
          <cx:pt idx="30803">1</cx:pt>
          <cx:pt idx="30804">1</cx:pt>
          <cx:pt idx="30805">1</cx:pt>
          <cx:pt idx="30806">1</cx:pt>
          <cx:pt idx="30807">1</cx:pt>
          <cx:pt idx="30808">1</cx:pt>
          <cx:pt idx="30809">1</cx:pt>
          <cx:pt idx="30810">1</cx:pt>
          <cx:pt idx="30811">1</cx:pt>
          <cx:pt idx="30812">1</cx:pt>
          <cx:pt idx="30813">1</cx:pt>
          <cx:pt idx="30814">1</cx:pt>
          <cx:pt idx="30815">1</cx:pt>
          <cx:pt idx="30816">1</cx:pt>
          <cx:pt idx="30817">1</cx:pt>
          <cx:pt idx="30818">1</cx:pt>
          <cx:pt idx="30819">1</cx:pt>
          <cx:pt idx="30820">1</cx:pt>
          <cx:pt idx="30821">1</cx:pt>
          <cx:pt idx="30822">1</cx:pt>
          <cx:pt idx="30823">1</cx:pt>
          <cx:pt idx="30824">1</cx:pt>
          <cx:pt idx="30825">1</cx:pt>
          <cx:pt idx="30826">1</cx:pt>
          <cx:pt idx="30827">1</cx:pt>
          <cx:pt idx="30828">1</cx:pt>
          <cx:pt idx="30829">1</cx:pt>
          <cx:pt idx="30830">1</cx:pt>
          <cx:pt idx="30831">1</cx:pt>
          <cx:pt idx="30832">1</cx:pt>
          <cx:pt idx="30833">1</cx:pt>
          <cx:pt idx="30834">1</cx:pt>
          <cx:pt idx="30835">1</cx:pt>
          <cx:pt idx="30836">1</cx:pt>
          <cx:pt idx="30837">1</cx:pt>
          <cx:pt idx="30838">1</cx:pt>
          <cx:pt idx="30839">1</cx:pt>
          <cx:pt idx="30840">1</cx:pt>
          <cx:pt idx="30841">1</cx:pt>
          <cx:pt idx="30842">1</cx:pt>
          <cx:pt idx="30843">1</cx:pt>
          <cx:pt idx="30844">1</cx:pt>
          <cx:pt idx="30845">1</cx:pt>
          <cx:pt idx="30846">1</cx:pt>
          <cx:pt idx="30847">1</cx:pt>
          <cx:pt idx="30848">1</cx:pt>
          <cx:pt idx="30849">1</cx:pt>
          <cx:pt idx="30850">1</cx:pt>
          <cx:pt idx="30851">1</cx:pt>
          <cx:pt idx="30852">1</cx:pt>
          <cx:pt idx="30853">1</cx:pt>
          <cx:pt idx="30854">1</cx:pt>
          <cx:pt idx="30855">1</cx:pt>
          <cx:pt idx="30856">1</cx:pt>
          <cx:pt idx="30857">1</cx:pt>
          <cx:pt idx="30858">1</cx:pt>
          <cx:pt idx="30859">1</cx:pt>
          <cx:pt idx="30860">1</cx:pt>
          <cx:pt idx="30861">1</cx:pt>
          <cx:pt idx="30862">1</cx:pt>
          <cx:pt idx="30863">1</cx:pt>
          <cx:pt idx="30864">1</cx:pt>
          <cx:pt idx="30865">1</cx:pt>
          <cx:pt idx="30866">1</cx:pt>
          <cx:pt idx="30867">1</cx:pt>
          <cx:pt idx="30868">1</cx:pt>
          <cx:pt idx="30869">1</cx:pt>
          <cx:pt idx="30870">1</cx:pt>
          <cx:pt idx="30871">1</cx:pt>
          <cx:pt idx="30872">1</cx:pt>
          <cx:pt idx="30873">1</cx:pt>
          <cx:pt idx="30874">1</cx:pt>
          <cx:pt idx="30875">1</cx:pt>
          <cx:pt idx="30876">1</cx:pt>
          <cx:pt idx="30877">1</cx:pt>
          <cx:pt idx="30878">1</cx:pt>
          <cx:pt idx="30879">1</cx:pt>
          <cx:pt idx="30880">1</cx:pt>
          <cx:pt idx="30881">1</cx:pt>
          <cx:pt idx="30882">1</cx:pt>
          <cx:pt idx="30883">1</cx:pt>
          <cx:pt idx="30884">1</cx:pt>
          <cx:pt idx="30885">1</cx:pt>
          <cx:pt idx="30886">1</cx:pt>
          <cx:pt idx="30887">1</cx:pt>
          <cx:pt idx="30888">1</cx:pt>
          <cx:pt idx="30889">1</cx:pt>
          <cx:pt idx="30890">1</cx:pt>
          <cx:pt idx="30891">1</cx:pt>
          <cx:pt idx="30892">1</cx:pt>
          <cx:pt idx="30893">1</cx:pt>
          <cx:pt idx="30894">1</cx:pt>
          <cx:pt idx="30895">1</cx:pt>
          <cx:pt idx="30896">1</cx:pt>
          <cx:pt idx="30897">1</cx:pt>
          <cx:pt idx="30898">1</cx:pt>
          <cx:pt idx="30899">1</cx:pt>
          <cx:pt idx="30900">1</cx:pt>
          <cx:pt idx="30901">1</cx:pt>
          <cx:pt idx="30902">1</cx:pt>
          <cx:pt idx="30903">1</cx:pt>
          <cx:pt idx="30904">1</cx:pt>
          <cx:pt idx="30905">1</cx:pt>
          <cx:pt idx="30906">1</cx:pt>
          <cx:pt idx="30907">1</cx:pt>
          <cx:pt idx="30908">1</cx:pt>
          <cx:pt idx="30909">1</cx:pt>
          <cx:pt idx="30910">1</cx:pt>
          <cx:pt idx="30911">1</cx:pt>
          <cx:pt idx="30912">1</cx:pt>
          <cx:pt idx="30913">1</cx:pt>
          <cx:pt idx="30914">1</cx:pt>
          <cx:pt idx="30915">1</cx:pt>
          <cx:pt idx="30916">1</cx:pt>
          <cx:pt idx="30917">1</cx:pt>
          <cx:pt idx="30918">1</cx:pt>
          <cx:pt idx="30919">1</cx:pt>
          <cx:pt idx="30920">1</cx:pt>
          <cx:pt idx="30921">1</cx:pt>
          <cx:pt idx="30922">1</cx:pt>
          <cx:pt idx="30923">1</cx:pt>
          <cx:pt idx="30924">1</cx:pt>
          <cx:pt idx="30925">1</cx:pt>
          <cx:pt idx="30926">1</cx:pt>
          <cx:pt idx="30927">1</cx:pt>
          <cx:pt idx="30928">1</cx:pt>
          <cx:pt idx="30929">1</cx:pt>
          <cx:pt idx="30930">1</cx:pt>
          <cx:pt idx="30931">1</cx:pt>
          <cx:pt idx="30932">1</cx:pt>
          <cx:pt idx="30933">1</cx:pt>
          <cx:pt idx="30934">1</cx:pt>
          <cx:pt idx="30935">1</cx:pt>
          <cx:pt idx="30936">1</cx:pt>
          <cx:pt idx="30937">1</cx:pt>
          <cx:pt idx="30938">1</cx:pt>
          <cx:pt idx="30939">1</cx:pt>
          <cx:pt idx="30940">1</cx:pt>
          <cx:pt idx="30941">1</cx:pt>
          <cx:pt idx="30942">1</cx:pt>
          <cx:pt idx="30943">1</cx:pt>
          <cx:pt idx="30944">1</cx:pt>
          <cx:pt idx="30945">1</cx:pt>
          <cx:pt idx="30946">1</cx:pt>
          <cx:pt idx="30947">1</cx:pt>
          <cx:pt idx="30948">1</cx:pt>
          <cx:pt idx="30949">1</cx:pt>
          <cx:pt idx="30950">1</cx:pt>
          <cx:pt idx="30951">1</cx:pt>
          <cx:pt idx="30952">1</cx:pt>
          <cx:pt idx="30953">1</cx:pt>
          <cx:pt idx="30954">1</cx:pt>
          <cx:pt idx="30955">1</cx:pt>
          <cx:pt idx="30956">1</cx:pt>
          <cx:pt idx="30957">1</cx:pt>
          <cx:pt idx="30958">1</cx:pt>
          <cx:pt idx="30959">1</cx:pt>
          <cx:pt idx="30960">1</cx:pt>
          <cx:pt idx="30961">1</cx:pt>
          <cx:pt idx="30962">1</cx:pt>
          <cx:pt idx="30963">1</cx:pt>
          <cx:pt idx="30964">1</cx:pt>
          <cx:pt idx="30965">1</cx:pt>
          <cx:pt idx="30966">1</cx:pt>
          <cx:pt idx="30967">1</cx:pt>
          <cx:pt idx="30968">1</cx:pt>
          <cx:pt idx="30969">1</cx:pt>
          <cx:pt idx="30970">1</cx:pt>
          <cx:pt idx="30971">1</cx:pt>
          <cx:pt idx="30972">1</cx:pt>
          <cx:pt idx="30973">1</cx:pt>
          <cx:pt idx="30974">1</cx:pt>
          <cx:pt idx="30975">1</cx:pt>
          <cx:pt idx="30976">1</cx:pt>
          <cx:pt idx="30977">1</cx:pt>
          <cx:pt idx="30978">1</cx:pt>
          <cx:pt idx="30979">1</cx:pt>
          <cx:pt idx="30980">1</cx:pt>
          <cx:pt idx="30981">1</cx:pt>
          <cx:pt idx="30982">1</cx:pt>
          <cx:pt idx="30983">1</cx:pt>
          <cx:pt idx="30984">1</cx:pt>
          <cx:pt idx="30985">1</cx:pt>
          <cx:pt idx="30986">1</cx:pt>
          <cx:pt idx="30987">1</cx:pt>
          <cx:pt idx="30988">1</cx:pt>
          <cx:pt idx="30989">1</cx:pt>
          <cx:pt idx="30990">1</cx:pt>
          <cx:pt idx="30991">1</cx:pt>
          <cx:pt idx="30992">1</cx:pt>
          <cx:pt idx="30993">1</cx:pt>
          <cx:pt idx="30994">1</cx:pt>
          <cx:pt idx="30995">1</cx:pt>
          <cx:pt idx="30996">1</cx:pt>
          <cx:pt idx="30997">1</cx:pt>
          <cx:pt idx="30998">1</cx:pt>
          <cx:pt idx="30999">1</cx:pt>
          <cx:pt idx="31000">1</cx:pt>
          <cx:pt idx="31001">1</cx:pt>
          <cx:pt idx="31002">1</cx:pt>
          <cx:pt idx="31003">1</cx:pt>
          <cx:pt idx="31004">1</cx:pt>
          <cx:pt idx="31005">1</cx:pt>
          <cx:pt idx="31006">1</cx:pt>
          <cx:pt idx="31007">1</cx:pt>
          <cx:pt idx="31008">1</cx:pt>
          <cx:pt idx="31009">1</cx:pt>
          <cx:pt idx="31010">1</cx:pt>
          <cx:pt idx="31011">1</cx:pt>
          <cx:pt idx="31012">1</cx:pt>
          <cx:pt idx="31013">1</cx:pt>
          <cx:pt idx="31014">1</cx:pt>
          <cx:pt idx="31015">1</cx:pt>
          <cx:pt idx="31016">1</cx:pt>
          <cx:pt idx="31017">1</cx:pt>
          <cx:pt idx="31018">1</cx:pt>
          <cx:pt idx="31019">1</cx:pt>
          <cx:pt idx="31020">1</cx:pt>
          <cx:pt idx="31021">1</cx:pt>
          <cx:pt idx="31022">1</cx:pt>
          <cx:pt idx="31023">1</cx:pt>
          <cx:pt idx="31024">1</cx:pt>
          <cx:pt idx="31025">1</cx:pt>
          <cx:pt idx="31026">1</cx:pt>
          <cx:pt idx="31027">1</cx:pt>
          <cx:pt idx="31028">1</cx:pt>
          <cx:pt idx="31029">1</cx:pt>
          <cx:pt idx="31030">1</cx:pt>
          <cx:pt idx="31031">1</cx:pt>
          <cx:pt idx="31032">1</cx:pt>
          <cx:pt idx="31033">1</cx:pt>
          <cx:pt idx="31034">1</cx:pt>
          <cx:pt idx="31035">1</cx:pt>
          <cx:pt idx="31036">1</cx:pt>
          <cx:pt idx="31037">1</cx:pt>
          <cx:pt idx="31038">1</cx:pt>
          <cx:pt idx="31039">1</cx:pt>
          <cx:pt idx="31040">1</cx:pt>
          <cx:pt idx="31041">1</cx:pt>
          <cx:pt idx="31042">1</cx:pt>
          <cx:pt idx="31043">1</cx:pt>
          <cx:pt idx="31044">1</cx:pt>
          <cx:pt idx="31045">1</cx:pt>
          <cx:pt idx="31046">1</cx:pt>
          <cx:pt idx="31047">1</cx:pt>
          <cx:pt idx="31048">1</cx:pt>
          <cx:pt idx="31049">1</cx:pt>
          <cx:pt idx="31050">1</cx:pt>
          <cx:pt idx="31051">1</cx:pt>
          <cx:pt idx="31052">1</cx:pt>
          <cx:pt idx="31053">1</cx:pt>
          <cx:pt idx="31054">1</cx:pt>
          <cx:pt idx="31055">1</cx:pt>
          <cx:pt idx="31056">1</cx:pt>
          <cx:pt idx="31057">1</cx:pt>
          <cx:pt idx="31058">1</cx:pt>
          <cx:pt idx="31059">1</cx:pt>
          <cx:pt idx="31060">1</cx:pt>
          <cx:pt idx="31061">1</cx:pt>
          <cx:pt idx="31062">1</cx:pt>
          <cx:pt idx="31063">1</cx:pt>
          <cx:pt idx="31064">1</cx:pt>
          <cx:pt idx="31065">1</cx:pt>
          <cx:pt idx="31066">1</cx:pt>
          <cx:pt idx="31067">1</cx:pt>
          <cx:pt idx="31068">1</cx:pt>
          <cx:pt idx="31069">1</cx:pt>
          <cx:pt idx="31070">1</cx:pt>
          <cx:pt idx="31071">1</cx:pt>
          <cx:pt idx="31072">1</cx:pt>
          <cx:pt idx="31073">1</cx:pt>
          <cx:pt idx="31074">1</cx:pt>
          <cx:pt idx="31075">1</cx:pt>
          <cx:pt idx="31076">1</cx:pt>
          <cx:pt idx="31077">1</cx:pt>
          <cx:pt idx="31078">1</cx:pt>
          <cx:pt idx="31079">1</cx:pt>
          <cx:pt idx="31080">1</cx:pt>
          <cx:pt idx="31081">1</cx:pt>
          <cx:pt idx="31082">1</cx:pt>
          <cx:pt idx="31083">1</cx:pt>
          <cx:pt idx="31084">1</cx:pt>
          <cx:pt idx="31085">1</cx:pt>
          <cx:pt idx="31086">1</cx:pt>
          <cx:pt idx="31087">1</cx:pt>
          <cx:pt idx="31088">1</cx:pt>
          <cx:pt idx="31089">1</cx:pt>
          <cx:pt idx="31090">1</cx:pt>
          <cx:pt idx="31091">1</cx:pt>
          <cx:pt idx="31092">1</cx:pt>
          <cx:pt idx="31093">1</cx:pt>
          <cx:pt idx="31094">1</cx:pt>
          <cx:pt idx="31095">1</cx:pt>
          <cx:pt idx="31096">1</cx:pt>
          <cx:pt idx="31097">1</cx:pt>
          <cx:pt idx="31098">1</cx:pt>
          <cx:pt idx="31099">1</cx:pt>
          <cx:pt idx="31100">1</cx:pt>
          <cx:pt idx="31101">1</cx:pt>
          <cx:pt idx="31102">1</cx:pt>
          <cx:pt idx="31103">1</cx:pt>
          <cx:pt idx="31104">1</cx:pt>
          <cx:pt idx="31105">1</cx:pt>
          <cx:pt idx="31106">1</cx:pt>
          <cx:pt idx="31107">1</cx:pt>
          <cx:pt idx="31108">1</cx:pt>
          <cx:pt idx="31109">1</cx:pt>
          <cx:pt idx="31110">1</cx:pt>
          <cx:pt idx="31111">1</cx:pt>
          <cx:pt idx="31112">1</cx:pt>
          <cx:pt idx="31113">1</cx:pt>
          <cx:pt idx="31114">1</cx:pt>
          <cx:pt idx="31115">1</cx:pt>
          <cx:pt idx="31116">1</cx:pt>
          <cx:pt idx="31117">1</cx:pt>
          <cx:pt idx="31118">1</cx:pt>
          <cx:pt idx="31119">1</cx:pt>
          <cx:pt idx="31120">1</cx:pt>
          <cx:pt idx="31121">1</cx:pt>
          <cx:pt idx="31122">1</cx:pt>
          <cx:pt idx="31123">1</cx:pt>
          <cx:pt idx="31124">1</cx:pt>
          <cx:pt idx="31125">1</cx:pt>
          <cx:pt idx="31126">1</cx:pt>
          <cx:pt idx="31127">1</cx:pt>
          <cx:pt idx="31128">1</cx:pt>
          <cx:pt idx="31129">1</cx:pt>
          <cx:pt idx="31130">1</cx:pt>
          <cx:pt idx="31131">1</cx:pt>
          <cx:pt idx="31132">1</cx:pt>
          <cx:pt idx="31133">1</cx:pt>
          <cx:pt idx="31134">1</cx:pt>
          <cx:pt idx="31135">1</cx:pt>
          <cx:pt idx="31136">1</cx:pt>
          <cx:pt idx="31137">1</cx:pt>
          <cx:pt idx="31138">1</cx:pt>
          <cx:pt idx="31139">1</cx:pt>
          <cx:pt idx="31140">1</cx:pt>
          <cx:pt idx="31141">1</cx:pt>
          <cx:pt idx="31142">1</cx:pt>
          <cx:pt idx="31143">1</cx:pt>
          <cx:pt idx="31144">1</cx:pt>
          <cx:pt idx="31145">1</cx:pt>
          <cx:pt idx="31146">1</cx:pt>
          <cx:pt idx="31147">1</cx:pt>
          <cx:pt idx="31148">1</cx:pt>
          <cx:pt idx="31149">1</cx:pt>
          <cx:pt idx="31150">1</cx:pt>
          <cx:pt idx="31151">1</cx:pt>
          <cx:pt idx="31152">1</cx:pt>
          <cx:pt idx="31153">1</cx:pt>
          <cx:pt idx="31154">1</cx:pt>
          <cx:pt idx="31155">1</cx:pt>
          <cx:pt idx="31156">1</cx:pt>
          <cx:pt idx="31157">1</cx:pt>
          <cx:pt idx="31158">1</cx:pt>
          <cx:pt idx="31159">1</cx:pt>
          <cx:pt idx="31160">1</cx:pt>
          <cx:pt idx="31161">1</cx:pt>
          <cx:pt idx="31162">1</cx:pt>
          <cx:pt idx="31163">1</cx:pt>
          <cx:pt idx="31164">1</cx:pt>
          <cx:pt idx="31165">1</cx:pt>
          <cx:pt idx="31166">1</cx:pt>
          <cx:pt idx="31167">1</cx:pt>
          <cx:pt idx="31168">1</cx:pt>
          <cx:pt idx="31169">1</cx:pt>
          <cx:pt idx="31170">1</cx:pt>
          <cx:pt idx="31171">1</cx:pt>
          <cx:pt idx="31172">1</cx:pt>
          <cx:pt idx="31173">1</cx:pt>
          <cx:pt idx="31174">1</cx:pt>
          <cx:pt idx="31175">1</cx:pt>
          <cx:pt idx="31176">1</cx:pt>
          <cx:pt idx="31177">1</cx:pt>
          <cx:pt idx="31178">1</cx:pt>
          <cx:pt idx="31179">1</cx:pt>
          <cx:pt idx="31180">1</cx:pt>
          <cx:pt idx="31181">1</cx:pt>
          <cx:pt idx="31182">1</cx:pt>
          <cx:pt idx="31183">1</cx:pt>
          <cx:pt idx="31184">1</cx:pt>
          <cx:pt idx="31185">1</cx:pt>
          <cx:pt idx="31186">1</cx:pt>
          <cx:pt idx="31187">1</cx:pt>
          <cx:pt idx="31188">1</cx:pt>
          <cx:pt idx="31189">1</cx:pt>
          <cx:pt idx="31190">1</cx:pt>
          <cx:pt idx="31191">1</cx:pt>
          <cx:pt idx="31192">1</cx:pt>
          <cx:pt idx="31193">1</cx:pt>
          <cx:pt idx="31194">1</cx:pt>
          <cx:pt idx="31195">1</cx:pt>
          <cx:pt idx="31196">1</cx:pt>
          <cx:pt idx="31197">1</cx:pt>
          <cx:pt idx="31198">1</cx:pt>
          <cx:pt idx="31199">1</cx:pt>
          <cx:pt idx="31200">1</cx:pt>
          <cx:pt idx="31201">1</cx:pt>
          <cx:pt idx="31202">1</cx:pt>
          <cx:pt idx="31203">1</cx:pt>
          <cx:pt idx="31204">1</cx:pt>
          <cx:pt idx="31205">1</cx:pt>
          <cx:pt idx="31206">1</cx:pt>
          <cx:pt idx="31207">1</cx:pt>
          <cx:pt idx="31208">1</cx:pt>
          <cx:pt idx="31209">1</cx:pt>
          <cx:pt idx="31210">1</cx:pt>
          <cx:pt idx="31211">1</cx:pt>
          <cx:pt idx="31212">1</cx:pt>
          <cx:pt idx="31213">1</cx:pt>
          <cx:pt idx="31214">1</cx:pt>
          <cx:pt idx="31215">1</cx:pt>
          <cx:pt idx="31216">1</cx:pt>
          <cx:pt idx="31217">1</cx:pt>
          <cx:pt idx="31218">1</cx:pt>
          <cx:pt idx="31219">1</cx:pt>
          <cx:pt idx="31220">1</cx:pt>
          <cx:pt idx="31221">1</cx:pt>
          <cx:pt idx="31222">1</cx:pt>
          <cx:pt idx="31223">1</cx:pt>
          <cx:pt idx="31224">1</cx:pt>
          <cx:pt idx="31225">1</cx:pt>
          <cx:pt idx="31226">1</cx:pt>
          <cx:pt idx="31227">1</cx:pt>
          <cx:pt idx="31228">1</cx:pt>
          <cx:pt idx="31229">1</cx:pt>
          <cx:pt idx="31230">1</cx:pt>
          <cx:pt idx="31231">1</cx:pt>
          <cx:pt idx="31232">1</cx:pt>
          <cx:pt idx="31233">1</cx:pt>
          <cx:pt idx="31234">1</cx:pt>
          <cx:pt idx="31235">1</cx:pt>
          <cx:pt idx="31236">1</cx:pt>
          <cx:pt idx="31237">1</cx:pt>
          <cx:pt idx="31238">1</cx:pt>
          <cx:pt idx="31239">1</cx:pt>
          <cx:pt idx="31240">1</cx:pt>
          <cx:pt idx="31241">1</cx:pt>
          <cx:pt idx="31242">1</cx:pt>
          <cx:pt idx="31243">1</cx:pt>
          <cx:pt idx="31244">1</cx:pt>
          <cx:pt idx="31245">1</cx:pt>
          <cx:pt idx="31246">1</cx:pt>
          <cx:pt idx="31247">1</cx:pt>
          <cx:pt idx="31248">1</cx:pt>
          <cx:pt idx="31249">1</cx:pt>
          <cx:pt idx="31250">1</cx:pt>
          <cx:pt idx="31251">1</cx:pt>
          <cx:pt idx="31252">1</cx:pt>
          <cx:pt idx="31253">1</cx:pt>
          <cx:pt idx="31254">1</cx:pt>
          <cx:pt idx="31255">1</cx:pt>
          <cx:pt idx="31256">1</cx:pt>
          <cx:pt idx="31257">1</cx:pt>
          <cx:pt idx="31258">1</cx:pt>
          <cx:pt idx="31259">1</cx:pt>
          <cx:pt idx="31260">1</cx:pt>
          <cx:pt idx="31261">1</cx:pt>
          <cx:pt idx="31262">1</cx:pt>
          <cx:pt idx="31263">1</cx:pt>
          <cx:pt idx="31264">1</cx:pt>
          <cx:pt idx="31265">1</cx:pt>
          <cx:pt idx="31266">1</cx:pt>
          <cx:pt idx="31267">1</cx:pt>
          <cx:pt idx="31268">1</cx:pt>
          <cx:pt idx="31269">1</cx:pt>
          <cx:pt idx="31270">1</cx:pt>
          <cx:pt idx="31271">1</cx:pt>
          <cx:pt idx="31272">1</cx:pt>
          <cx:pt idx="31273">1</cx:pt>
          <cx:pt idx="31274">1</cx:pt>
          <cx:pt idx="31275">1</cx:pt>
          <cx:pt idx="31276">1</cx:pt>
          <cx:pt idx="31277">1</cx:pt>
          <cx:pt idx="31278">1</cx:pt>
          <cx:pt idx="31279">1</cx:pt>
          <cx:pt idx="31280">1</cx:pt>
          <cx:pt idx="31281">1</cx:pt>
          <cx:pt idx="31282">1</cx:pt>
          <cx:pt idx="31283">1</cx:pt>
          <cx:pt idx="31284">1</cx:pt>
          <cx:pt idx="31285">1</cx:pt>
          <cx:pt idx="31286">1</cx:pt>
          <cx:pt idx="31287">1</cx:pt>
          <cx:pt idx="31288">1</cx:pt>
          <cx:pt idx="31289">1</cx:pt>
          <cx:pt idx="31290">1</cx:pt>
          <cx:pt idx="31291">1</cx:pt>
          <cx:pt idx="31292">1</cx:pt>
          <cx:pt idx="31293">1</cx:pt>
          <cx:pt idx="31294">1</cx:pt>
          <cx:pt idx="31295">1</cx:pt>
          <cx:pt idx="31296">1</cx:pt>
          <cx:pt idx="31297">1</cx:pt>
          <cx:pt idx="31298">1</cx:pt>
          <cx:pt idx="31299">1</cx:pt>
          <cx:pt idx="31300">1</cx:pt>
          <cx:pt idx="31301">1</cx:pt>
          <cx:pt idx="31302">1</cx:pt>
          <cx:pt idx="31303">1</cx:pt>
          <cx:pt idx="31304">1</cx:pt>
          <cx:pt idx="31305">1</cx:pt>
          <cx:pt idx="31306">1</cx:pt>
          <cx:pt idx="31307">1</cx:pt>
          <cx:pt idx="31308">1</cx:pt>
          <cx:pt idx="31309">1</cx:pt>
          <cx:pt idx="31310">1</cx:pt>
          <cx:pt idx="31311">1</cx:pt>
          <cx:pt idx="31312">1</cx:pt>
          <cx:pt idx="31313">1</cx:pt>
          <cx:pt idx="31314">1</cx:pt>
          <cx:pt idx="31315">1</cx:pt>
          <cx:pt idx="31316">1</cx:pt>
          <cx:pt idx="31317">1</cx:pt>
          <cx:pt idx="31318">1</cx:pt>
          <cx:pt idx="31319">1</cx:pt>
          <cx:pt idx="31320">1</cx:pt>
          <cx:pt idx="31321">1</cx:pt>
          <cx:pt idx="31322">1</cx:pt>
          <cx:pt idx="31323">1</cx:pt>
          <cx:pt idx="31324">1</cx:pt>
          <cx:pt idx="31325">1</cx:pt>
          <cx:pt idx="31326">1</cx:pt>
          <cx:pt idx="31327">1</cx:pt>
          <cx:pt idx="31328">1</cx:pt>
          <cx:pt idx="31329">1</cx:pt>
          <cx:pt idx="31330">1</cx:pt>
          <cx:pt idx="31331">1</cx:pt>
          <cx:pt idx="31332">1</cx:pt>
          <cx:pt idx="31333">1</cx:pt>
          <cx:pt idx="31334">1</cx:pt>
          <cx:pt idx="31335">1</cx:pt>
          <cx:pt idx="31336">1</cx:pt>
          <cx:pt idx="31337">1</cx:pt>
          <cx:pt idx="31338">1</cx:pt>
          <cx:pt idx="31339">1</cx:pt>
          <cx:pt idx="31340">1</cx:pt>
          <cx:pt idx="31341">1</cx:pt>
          <cx:pt idx="31342">1</cx:pt>
          <cx:pt idx="31343">1</cx:pt>
          <cx:pt idx="31344">1</cx:pt>
          <cx:pt idx="31345">1</cx:pt>
          <cx:pt idx="31346">1</cx:pt>
          <cx:pt idx="31347">1</cx:pt>
          <cx:pt idx="31348">1</cx:pt>
          <cx:pt idx="31349">1</cx:pt>
          <cx:pt idx="31350">1</cx:pt>
          <cx:pt idx="31351">1</cx:pt>
          <cx:pt idx="31352">1</cx:pt>
          <cx:pt idx="31353">1</cx:pt>
          <cx:pt idx="31354">1</cx:pt>
          <cx:pt idx="31355">1</cx:pt>
          <cx:pt idx="31356">1</cx:pt>
          <cx:pt idx="31357">1</cx:pt>
          <cx:pt idx="31358">1</cx:pt>
          <cx:pt idx="31359">1</cx:pt>
          <cx:pt idx="31360">1</cx:pt>
          <cx:pt idx="31361">1</cx:pt>
          <cx:pt idx="31362">1</cx:pt>
          <cx:pt idx="31363">1</cx:pt>
          <cx:pt idx="31364">1</cx:pt>
          <cx:pt idx="31365">1</cx:pt>
          <cx:pt idx="31366">1</cx:pt>
          <cx:pt idx="31367">1</cx:pt>
          <cx:pt idx="31368">1</cx:pt>
          <cx:pt idx="31369">1</cx:pt>
          <cx:pt idx="31370">1</cx:pt>
          <cx:pt idx="31371">1</cx:pt>
          <cx:pt idx="31372">1</cx:pt>
          <cx:pt idx="31373">1</cx:pt>
          <cx:pt idx="31374">1</cx:pt>
          <cx:pt idx="31375">1</cx:pt>
          <cx:pt idx="31376">1</cx:pt>
          <cx:pt idx="31377">1</cx:pt>
          <cx:pt idx="31378">1</cx:pt>
          <cx:pt idx="31379">1</cx:pt>
          <cx:pt idx="31380">1</cx:pt>
          <cx:pt idx="31381">1</cx:pt>
          <cx:pt idx="31382">1</cx:pt>
          <cx:pt idx="31383">1</cx:pt>
          <cx:pt idx="31384">1</cx:pt>
          <cx:pt idx="31385">1</cx:pt>
          <cx:pt idx="31386">1</cx:pt>
          <cx:pt idx="31387">1</cx:pt>
          <cx:pt idx="31388">1</cx:pt>
          <cx:pt idx="31389">1</cx:pt>
          <cx:pt idx="31390">1</cx:pt>
          <cx:pt idx="31391">1</cx:pt>
          <cx:pt idx="31392">1</cx:pt>
          <cx:pt idx="31393">1</cx:pt>
          <cx:pt idx="31394">1</cx:pt>
          <cx:pt idx="31395">1</cx:pt>
          <cx:pt idx="31396">1</cx:pt>
          <cx:pt idx="31397">1</cx:pt>
          <cx:pt idx="31398">1</cx:pt>
          <cx:pt idx="31399">1</cx:pt>
          <cx:pt idx="31400">1</cx:pt>
          <cx:pt idx="31401">1</cx:pt>
          <cx:pt idx="31402">1</cx:pt>
          <cx:pt idx="31403">1</cx:pt>
          <cx:pt idx="31404">1</cx:pt>
          <cx:pt idx="31405">1</cx:pt>
          <cx:pt idx="31406">1</cx:pt>
          <cx:pt idx="31407">1</cx:pt>
          <cx:pt idx="31408">1</cx:pt>
          <cx:pt idx="31409">1</cx:pt>
          <cx:pt idx="31410">1</cx:pt>
          <cx:pt idx="31411">1</cx:pt>
          <cx:pt idx="31412">1</cx:pt>
          <cx:pt idx="31413">1</cx:pt>
          <cx:pt idx="31414">1</cx:pt>
          <cx:pt idx="31415">1</cx:pt>
          <cx:pt idx="31416">1</cx:pt>
          <cx:pt idx="31417">1</cx:pt>
          <cx:pt idx="31418">1</cx:pt>
          <cx:pt idx="31419">1</cx:pt>
          <cx:pt idx="31420">1</cx:pt>
          <cx:pt idx="31421">1</cx:pt>
          <cx:pt idx="31422">1</cx:pt>
          <cx:pt idx="31423">1</cx:pt>
          <cx:pt idx="31424">1</cx:pt>
          <cx:pt idx="31425">1</cx:pt>
          <cx:pt idx="31426">1</cx:pt>
          <cx:pt idx="31427">1</cx:pt>
          <cx:pt idx="31428">1</cx:pt>
          <cx:pt idx="31429">1</cx:pt>
          <cx:pt idx="31430">1</cx:pt>
          <cx:pt idx="31431">1</cx:pt>
          <cx:pt idx="31432">1</cx:pt>
          <cx:pt idx="31433">1</cx:pt>
          <cx:pt idx="31434">1</cx:pt>
          <cx:pt idx="31435">1</cx:pt>
          <cx:pt idx="31436">1</cx:pt>
          <cx:pt idx="31437">1</cx:pt>
          <cx:pt idx="31438">1</cx:pt>
          <cx:pt idx="31439">1</cx:pt>
          <cx:pt idx="31440">1</cx:pt>
          <cx:pt idx="31441">1</cx:pt>
          <cx:pt idx="31442">1</cx:pt>
          <cx:pt idx="31443">1</cx:pt>
          <cx:pt idx="31444">1</cx:pt>
          <cx:pt idx="31445">1</cx:pt>
          <cx:pt idx="31446">1</cx:pt>
          <cx:pt idx="31447">1</cx:pt>
          <cx:pt idx="31448">1</cx:pt>
          <cx:pt idx="31449">1</cx:pt>
          <cx:pt idx="31450">1</cx:pt>
          <cx:pt idx="31451">1</cx:pt>
          <cx:pt idx="31452">1</cx:pt>
          <cx:pt idx="31453">1</cx:pt>
          <cx:pt idx="31454">1</cx:pt>
          <cx:pt idx="31455">1</cx:pt>
          <cx:pt idx="31456">1</cx:pt>
          <cx:pt idx="31457">1</cx:pt>
          <cx:pt idx="31458">1</cx:pt>
          <cx:pt idx="31459">1</cx:pt>
          <cx:pt idx="31460">1</cx:pt>
          <cx:pt idx="31461">1</cx:pt>
          <cx:pt idx="31462">1</cx:pt>
          <cx:pt idx="31463">1</cx:pt>
          <cx:pt idx="31464">1</cx:pt>
          <cx:pt idx="31465">1</cx:pt>
          <cx:pt idx="31466">1</cx:pt>
          <cx:pt idx="31467">1</cx:pt>
          <cx:pt idx="31468">1</cx:pt>
          <cx:pt idx="31469">1</cx:pt>
          <cx:pt idx="31470">1</cx:pt>
          <cx:pt idx="31471">1</cx:pt>
          <cx:pt idx="31472">1</cx:pt>
          <cx:pt idx="31473">1</cx:pt>
          <cx:pt idx="31474">1</cx:pt>
          <cx:pt idx="31475">1</cx:pt>
          <cx:pt idx="31476">1</cx:pt>
          <cx:pt idx="31477">1</cx:pt>
          <cx:pt idx="31478">1</cx:pt>
          <cx:pt idx="31479">1</cx:pt>
          <cx:pt idx="31480">1</cx:pt>
          <cx:pt idx="31481">1</cx:pt>
          <cx:pt idx="31482">1</cx:pt>
          <cx:pt idx="31483">1</cx:pt>
          <cx:pt idx="31484">1</cx:pt>
          <cx:pt idx="31485">1</cx:pt>
          <cx:pt idx="31486">1</cx:pt>
          <cx:pt idx="31487">1</cx:pt>
          <cx:pt idx="31488">1</cx:pt>
          <cx:pt idx="31489">1</cx:pt>
          <cx:pt idx="31490">1</cx:pt>
          <cx:pt idx="31491">1</cx:pt>
          <cx:pt idx="31492">1</cx:pt>
          <cx:pt idx="31493">1</cx:pt>
          <cx:pt idx="31494">1</cx:pt>
          <cx:pt idx="31495">1</cx:pt>
          <cx:pt idx="31496">1</cx:pt>
          <cx:pt idx="31497">1</cx:pt>
          <cx:pt idx="31498">1</cx:pt>
          <cx:pt idx="31499">1</cx:pt>
          <cx:pt idx="31500">1</cx:pt>
          <cx:pt idx="31501">1</cx:pt>
          <cx:pt idx="31502">1</cx:pt>
          <cx:pt idx="31503">1</cx:pt>
          <cx:pt idx="31504">1</cx:pt>
          <cx:pt idx="31505">1</cx:pt>
          <cx:pt idx="31506">1</cx:pt>
          <cx:pt idx="31507">1</cx:pt>
          <cx:pt idx="31508">1</cx:pt>
          <cx:pt idx="31509">1</cx:pt>
          <cx:pt idx="31510">1</cx:pt>
          <cx:pt idx="31511">1</cx:pt>
          <cx:pt idx="31512">1</cx:pt>
          <cx:pt idx="31513">1</cx:pt>
          <cx:pt idx="31514">1</cx:pt>
          <cx:pt idx="31515">1</cx:pt>
          <cx:pt idx="31516">1</cx:pt>
          <cx:pt idx="31517">1</cx:pt>
          <cx:pt idx="31518">1</cx:pt>
          <cx:pt idx="31519">1</cx:pt>
          <cx:pt idx="31520">1</cx:pt>
          <cx:pt idx="31521">1</cx:pt>
          <cx:pt idx="31522">1</cx:pt>
          <cx:pt idx="31523">1</cx:pt>
          <cx:pt idx="31524">1</cx:pt>
          <cx:pt idx="31525">1</cx:pt>
          <cx:pt idx="31526">1</cx:pt>
          <cx:pt idx="31527">1</cx:pt>
          <cx:pt idx="31528">1</cx:pt>
          <cx:pt idx="31529">1</cx:pt>
          <cx:pt idx="31530">1</cx:pt>
          <cx:pt idx="31531">1</cx:pt>
          <cx:pt idx="31532">1</cx:pt>
          <cx:pt idx="31533">1</cx:pt>
          <cx:pt idx="31534">1</cx:pt>
          <cx:pt idx="31535">1</cx:pt>
          <cx:pt idx="31536">1</cx:pt>
          <cx:pt idx="31537">1</cx:pt>
          <cx:pt idx="31538">1</cx:pt>
          <cx:pt idx="31539">1</cx:pt>
          <cx:pt idx="31540">1</cx:pt>
          <cx:pt idx="31541">1</cx:pt>
          <cx:pt idx="31542">1</cx:pt>
          <cx:pt idx="31543">1</cx:pt>
          <cx:pt idx="31544">1</cx:pt>
          <cx:pt idx="31545">1</cx:pt>
          <cx:pt idx="31546">1</cx:pt>
          <cx:pt idx="31547">1</cx:pt>
          <cx:pt idx="31548">1</cx:pt>
          <cx:pt idx="31549">1</cx:pt>
          <cx:pt idx="31550">1</cx:pt>
          <cx:pt idx="31551">1</cx:pt>
          <cx:pt idx="31552">1</cx:pt>
          <cx:pt idx="31553">1</cx:pt>
          <cx:pt idx="31554">1</cx:pt>
          <cx:pt idx="31555">1</cx:pt>
          <cx:pt idx="31556">1</cx:pt>
          <cx:pt idx="31557">1</cx:pt>
          <cx:pt idx="31558">1</cx:pt>
          <cx:pt idx="31559">1</cx:pt>
          <cx:pt idx="31560">1</cx:pt>
          <cx:pt idx="31561">1</cx:pt>
          <cx:pt idx="31562">1</cx:pt>
          <cx:pt idx="31563">1</cx:pt>
          <cx:pt idx="31564">1</cx:pt>
          <cx:pt idx="31565">1</cx:pt>
          <cx:pt idx="31566">1</cx:pt>
          <cx:pt idx="31567">1</cx:pt>
          <cx:pt idx="31568">1</cx:pt>
          <cx:pt idx="31569">1</cx:pt>
          <cx:pt idx="31570">1</cx:pt>
          <cx:pt idx="31571">1</cx:pt>
          <cx:pt idx="31572">1</cx:pt>
          <cx:pt idx="31573">1</cx:pt>
          <cx:pt idx="31574">1</cx:pt>
          <cx:pt idx="31575">1</cx:pt>
          <cx:pt idx="31576">1</cx:pt>
          <cx:pt idx="31577">1</cx:pt>
          <cx:pt idx="31578">1</cx:pt>
          <cx:pt idx="31579">1</cx:pt>
          <cx:pt idx="31580">1</cx:pt>
          <cx:pt idx="31581">1</cx:pt>
          <cx:pt idx="31582">1</cx:pt>
          <cx:pt idx="31583">1</cx:pt>
          <cx:pt idx="31584">1</cx:pt>
          <cx:pt idx="31585">1</cx:pt>
          <cx:pt idx="31586">1</cx:pt>
          <cx:pt idx="31587">1</cx:pt>
          <cx:pt idx="31588">1</cx:pt>
          <cx:pt idx="31589">1</cx:pt>
          <cx:pt idx="31590">1</cx:pt>
          <cx:pt idx="31591">1</cx:pt>
          <cx:pt idx="31592">1</cx:pt>
          <cx:pt idx="31593">1</cx:pt>
          <cx:pt idx="31594">1</cx:pt>
          <cx:pt idx="31595">1</cx:pt>
          <cx:pt idx="31596">1</cx:pt>
          <cx:pt idx="31597">1</cx:pt>
          <cx:pt idx="31598">1</cx:pt>
          <cx:pt idx="31599">1</cx:pt>
          <cx:pt idx="31600">1</cx:pt>
          <cx:pt idx="31601">1</cx:pt>
          <cx:pt idx="31602">1</cx:pt>
          <cx:pt idx="31603">1</cx:pt>
          <cx:pt idx="31604">1</cx:pt>
          <cx:pt idx="31605">1</cx:pt>
          <cx:pt idx="31606">1</cx:pt>
          <cx:pt idx="31607">1</cx:pt>
          <cx:pt idx="31608">1</cx:pt>
          <cx:pt idx="31609">1</cx:pt>
          <cx:pt idx="31610">1</cx:pt>
          <cx:pt idx="31611">1</cx:pt>
          <cx:pt idx="31612">1</cx:pt>
          <cx:pt idx="31613">1</cx:pt>
          <cx:pt idx="31614">1</cx:pt>
          <cx:pt idx="31615">1</cx:pt>
          <cx:pt idx="31616">1</cx:pt>
          <cx:pt idx="31617">1</cx:pt>
          <cx:pt idx="31618">1</cx:pt>
          <cx:pt idx="31619">1</cx:pt>
          <cx:pt idx="31620">1</cx:pt>
          <cx:pt idx="31621">1</cx:pt>
          <cx:pt idx="31622">1</cx:pt>
          <cx:pt idx="31623">1</cx:pt>
          <cx:pt idx="31624">1</cx:pt>
          <cx:pt idx="31625">1</cx:pt>
          <cx:pt idx="31626">1</cx:pt>
          <cx:pt idx="31627">1</cx:pt>
          <cx:pt idx="31628">1</cx:pt>
          <cx:pt idx="31629">1</cx:pt>
          <cx:pt idx="31630">1</cx:pt>
          <cx:pt idx="31631">1</cx:pt>
          <cx:pt idx="31632">1</cx:pt>
          <cx:pt idx="31633">1</cx:pt>
          <cx:pt idx="31634">1</cx:pt>
          <cx:pt idx="31635">1</cx:pt>
          <cx:pt idx="31636">1</cx:pt>
          <cx:pt idx="31637">1</cx:pt>
          <cx:pt idx="31638">1</cx:pt>
          <cx:pt idx="31639">1</cx:pt>
          <cx:pt idx="31640">1</cx:pt>
          <cx:pt idx="31641">1</cx:pt>
          <cx:pt idx="31642">1</cx:pt>
          <cx:pt idx="31643">1</cx:pt>
          <cx:pt idx="31644">1</cx:pt>
          <cx:pt idx="31645">1</cx:pt>
          <cx:pt idx="31646">1</cx:pt>
          <cx:pt idx="31647">1</cx:pt>
          <cx:pt idx="31648">1</cx:pt>
          <cx:pt idx="31649">1</cx:pt>
          <cx:pt idx="31650">1</cx:pt>
          <cx:pt idx="31651">1</cx:pt>
          <cx:pt idx="31652">1</cx:pt>
          <cx:pt idx="31653">1</cx:pt>
          <cx:pt idx="31654">1</cx:pt>
          <cx:pt idx="31655">1</cx:pt>
          <cx:pt idx="31656">1</cx:pt>
          <cx:pt idx="31657">1</cx:pt>
          <cx:pt idx="31658">1</cx:pt>
          <cx:pt idx="31659">1</cx:pt>
          <cx:pt idx="31660">1</cx:pt>
          <cx:pt idx="31661">1</cx:pt>
          <cx:pt idx="31662">1</cx:pt>
          <cx:pt idx="31663">1</cx:pt>
          <cx:pt idx="31664">1</cx:pt>
          <cx:pt idx="31665">1</cx:pt>
          <cx:pt idx="31666">1</cx:pt>
          <cx:pt idx="31667">1</cx:pt>
          <cx:pt idx="31668">1</cx:pt>
          <cx:pt idx="31669">1</cx:pt>
          <cx:pt idx="31670">1</cx:pt>
          <cx:pt idx="31671">1</cx:pt>
          <cx:pt idx="31672">1</cx:pt>
          <cx:pt idx="31673">1</cx:pt>
          <cx:pt idx="31674">1</cx:pt>
          <cx:pt idx="31675">1</cx:pt>
          <cx:pt idx="31676">1</cx:pt>
          <cx:pt idx="31677">1</cx:pt>
          <cx:pt idx="31678">1</cx:pt>
          <cx:pt idx="31679">1</cx:pt>
          <cx:pt idx="31680">1</cx:pt>
          <cx:pt idx="31681">1</cx:pt>
          <cx:pt idx="31682">1</cx:pt>
          <cx:pt idx="31683">1</cx:pt>
          <cx:pt idx="31684">1</cx:pt>
          <cx:pt idx="31685">1</cx:pt>
          <cx:pt idx="31686">1</cx:pt>
          <cx:pt idx="31687">1</cx:pt>
          <cx:pt idx="31688">1</cx:pt>
          <cx:pt idx="31689">1</cx:pt>
          <cx:pt idx="31690">1</cx:pt>
          <cx:pt idx="31691">1</cx:pt>
          <cx:pt idx="31692">1</cx:pt>
          <cx:pt idx="31693">1</cx:pt>
          <cx:pt idx="31694">1</cx:pt>
          <cx:pt idx="31695">1</cx:pt>
          <cx:pt idx="31696">1</cx:pt>
          <cx:pt idx="31697">1</cx:pt>
          <cx:pt idx="31698">1</cx:pt>
          <cx:pt idx="31699">1</cx:pt>
          <cx:pt idx="31700">1</cx:pt>
          <cx:pt idx="31701">1</cx:pt>
          <cx:pt idx="31702">1</cx:pt>
          <cx:pt idx="31703">1</cx:pt>
          <cx:pt idx="31704">1</cx:pt>
          <cx:pt idx="31705">1</cx:pt>
          <cx:pt idx="31706">1</cx:pt>
          <cx:pt idx="31707">1</cx:pt>
          <cx:pt idx="31708">1</cx:pt>
          <cx:pt idx="31709">1</cx:pt>
          <cx:pt idx="31710">1</cx:pt>
          <cx:pt idx="31711">1</cx:pt>
          <cx:pt idx="31712">1</cx:pt>
          <cx:pt idx="31713">1</cx:pt>
          <cx:pt idx="31714">1</cx:pt>
          <cx:pt idx="31715">1</cx:pt>
          <cx:pt idx="31716">1</cx:pt>
          <cx:pt idx="31717">1</cx:pt>
          <cx:pt idx="31718">1</cx:pt>
          <cx:pt idx="31719">1</cx:pt>
          <cx:pt idx="31720">1</cx:pt>
          <cx:pt idx="31721">1</cx:pt>
          <cx:pt idx="31722">1</cx:pt>
          <cx:pt idx="31723">1</cx:pt>
          <cx:pt idx="31724">1</cx:pt>
          <cx:pt idx="31725">1</cx:pt>
          <cx:pt idx="31726">1</cx:pt>
          <cx:pt idx="31727">1</cx:pt>
          <cx:pt idx="31728">1</cx:pt>
          <cx:pt idx="31729">1</cx:pt>
          <cx:pt idx="31730">1</cx:pt>
          <cx:pt idx="31731">1</cx:pt>
          <cx:pt idx="31732">1</cx:pt>
          <cx:pt idx="31733">1</cx:pt>
          <cx:pt idx="31734">1</cx:pt>
          <cx:pt idx="31735">1</cx:pt>
          <cx:pt idx="31736">1</cx:pt>
          <cx:pt idx="31737">1</cx:pt>
          <cx:pt idx="31738">1</cx:pt>
          <cx:pt idx="31739">1</cx:pt>
          <cx:pt idx="31740">1</cx:pt>
          <cx:pt idx="31741">1</cx:pt>
          <cx:pt idx="31742">1</cx:pt>
          <cx:pt idx="31743">1</cx:pt>
          <cx:pt idx="31744">1</cx:pt>
          <cx:pt idx="31745">1</cx:pt>
          <cx:pt idx="31746">1</cx:pt>
          <cx:pt idx="31747">1</cx:pt>
          <cx:pt idx="31748">1</cx:pt>
          <cx:pt idx="31749">1</cx:pt>
          <cx:pt idx="31750">1</cx:pt>
          <cx:pt idx="31751">1</cx:pt>
          <cx:pt idx="31752">1</cx:pt>
          <cx:pt idx="31753">1</cx:pt>
          <cx:pt idx="31754">1</cx:pt>
          <cx:pt idx="31755">1</cx:pt>
          <cx:pt idx="31756">1</cx:pt>
          <cx:pt idx="31757">1</cx:pt>
          <cx:pt idx="31758">1</cx:pt>
          <cx:pt idx="31759">1</cx:pt>
          <cx:pt idx="31760">1</cx:pt>
          <cx:pt idx="31761">1</cx:pt>
          <cx:pt idx="31762">1</cx:pt>
          <cx:pt idx="31763">1</cx:pt>
          <cx:pt idx="31764">1</cx:pt>
          <cx:pt idx="31765">1</cx:pt>
          <cx:pt idx="31766">1</cx:pt>
          <cx:pt idx="31767">1</cx:pt>
          <cx:pt idx="31768">1</cx:pt>
          <cx:pt idx="31769">1</cx:pt>
          <cx:pt idx="31770">1</cx:pt>
          <cx:pt idx="31771">1</cx:pt>
          <cx:pt idx="31772">1</cx:pt>
          <cx:pt idx="31773">1</cx:pt>
          <cx:pt idx="31774">1</cx:pt>
          <cx:pt idx="31775">1</cx:pt>
          <cx:pt idx="31776">1</cx:pt>
          <cx:pt idx="31777">1</cx:pt>
          <cx:pt idx="31778">1</cx:pt>
          <cx:pt idx="31779">1</cx:pt>
          <cx:pt idx="31780">1</cx:pt>
          <cx:pt idx="31781">1</cx:pt>
          <cx:pt idx="31782">1</cx:pt>
          <cx:pt idx="31783">1</cx:pt>
          <cx:pt idx="31784">1</cx:pt>
          <cx:pt idx="31785">1</cx:pt>
          <cx:pt idx="31786">1</cx:pt>
          <cx:pt idx="31787">1</cx:pt>
          <cx:pt idx="31788">1</cx:pt>
          <cx:pt idx="31789">1</cx:pt>
          <cx:pt idx="31790">1</cx:pt>
          <cx:pt idx="31791">1</cx:pt>
          <cx:pt idx="31792">1</cx:pt>
          <cx:pt idx="31793">1</cx:pt>
          <cx:pt idx="31794">1</cx:pt>
          <cx:pt idx="31795">1</cx:pt>
          <cx:pt idx="31796">1</cx:pt>
          <cx:pt idx="31797">1</cx:pt>
          <cx:pt idx="31798">1</cx:pt>
          <cx:pt idx="31799">1</cx:pt>
          <cx:pt idx="31800">1</cx:pt>
          <cx:pt idx="31801">1</cx:pt>
          <cx:pt idx="31802">1</cx:pt>
          <cx:pt idx="31803">1</cx:pt>
          <cx:pt idx="31804">1</cx:pt>
          <cx:pt idx="31805">1</cx:pt>
          <cx:pt idx="31806">1</cx:pt>
          <cx:pt idx="31807">1</cx:pt>
          <cx:pt idx="31808">1</cx:pt>
          <cx:pt idx="31809">1</cx:pt>
          <cx:pt idx="31810">1</cx:pt>
          <cx:pt idx="31811">1</cx:pt>
          <cx:pt idx="31812">1</cx:pt>
          <cx:pt idx="31813">1</cx:pt>
          <cx:pt idx="31814">1</cx:pt>
          <cx:pt idx="31815">1</cx:pt>
          <cx:pt idx="31816">1</cx:pt>
          <cx:pt idx="31817">1</cx:pt>
          <cx:pt idx="31818">1</cx:pt>
          <cx:pt idx="31819">1</cx:pt>
          <cx:pt idx="31820">1</cx:pt>
          <cx:pt idx="31821">1</cx:pt>
          <cx:pt idx="31822">1</cx:pt>
          <cx:pt idx="31823">1</cx:pt>
          <cx:pt idx="31824">1</cx:pt>
          <cx:pt idx="31825">1</cx:pt>
          <cx:pt idx="31826">1</cx:pt>
          <cx:pt idx="31827">1</cx:pt>
          <cx:pt idx="31828">1</cx:pt>
          <cx:pt idx="31829">1</cx:pt>
          <cx:pt idx="31830">1</cx:pt>
          <cx:pt idx="31831">1</cx:pt>
          <cx:pt idx="31832">1</cx:pt>
          <cx:pt idx="31833">1</cx:pt>
          <cx:pt idx="31834">1</cx:pt>
          <cx:pt idx="31835">1</cx:pt>
          <cx:pt idx="31836">1</cx:pt>
          <cx:pt idx="31837">1</cx:pt>
          <cx:pt idx="31838">1</cx:pt>
          <cx:pt idx="31839">1</cx:pt>
          <cx:pt idx="31840">1</cx:pt>
          <cx:pt idx="31841">1</cx:pt>
          <cx:pt idx="31842">1</cx:pt>
          <cx:pt idx="31843">1</cx:pt>
          <cx:pt idx="31844">1</cx:pt>
          <cx:pt idx="31845">1</cx:pt>
          <cx:pt idx="31846">1</cx:pt>
          <cx:pt idx="31847">1</cx:pt>
          <cx:pt idx="31848">1</cx:pt>
          <cx:pt idx="31849">1</cx:pt>
          <cx:pt idx="31850">1</cx:pt>
          <cx:pt idx="31851">1</cx:pt>
          <cx:pt idx="31852">1</cx:pt>
          <cx:pt idx="31853">1</cx:pt>
          <cx:pt idx="31854">1</cx:pt>
          <cx:pt idx="31855">1</cx:pt>
          <cx:pt idx="31856">1</cx:pt>
          <cx:pt idx="31857">1</cx:pt>
          <cx:pt idx="31858">1</cx:pt>
          <cx:pt idx="31859">1</cx:pt>
          <cx:pt idx="31860">1</cx:pt>
          <cx:pt idx="31861">1</cx:pt>
          <cx:pt idx="31862">1</cx:pt>
          <cx:pt idx="31863">1</cx:pt>
          <cx:pt idx="31864">1</cx:pt>
          <cx:pt idx="31865">1</cx:pt>
          <cx:pt idx="31866">1</cx:pt>
          <cx:pt idx="31867">1</cx:pt>
          <cx:pt idx="31868">1</cx:pt>
          <cx:pt idx="31869">1</cx:pt>
          <cx:pt idx="31870">1</cx:pt>
          <cx:pt idx="31871">1</cx:pt>
          <cx:pt idx="31872">1</cx:pt>
          <cx:pt idx="31873">1</cx:pt>
          <cx:pt idx="31874">1</cx:pt>
          <cx:pt idx="31875">1</cx:pt>
          <cx:pt idx="31876">1</cx:pt>
          <cx:pt idx="31877">1</cx:pt>
          <cx:pt idx="31878">1</cx:pt>
          <cx:pt idx="31879">1</cx:pt>
          <cx:pt idx="31880">1</cx:pt>
          <cx:pt idx="31881">1</cx:pt>
          <cx:pt idx="31882">1</cx:pt>
          <cx:pt idx="31883">1</cx:pt>
          <cx:pt idx="31884">1</cx:pt>
          <cx:pt idx="31885">1</cx:pt>
          <cx:pt idx="31886">1</cx:pt>
          <cx:pt idx="31887">1</cx:pt>
          <cx:pt idx="31888">1</cx:pt>
          <cx:pt idx="31889">1</cx:pt>
          <cx:pt idx="31890">1</cx:pt>
          <cx:pt idx="31891">1</cx:pt>
          <cx:pt idx="31892">1</cx:pt>
          <cx:pt idx="31893">1</cx:pt>
          <cx:pt idx="31894">1</cx:pt>
          <cx:pt idx="31895">1</cx:pt>
          <cx:pt idx="31896">1</cx:pt>
          <cx:pt idx="31897">1</cx:pt>
          <cx:pt idx="31898">1</cx:pt>
          <cx:pt idx="31899">1</cx:pt>
          <cx:pt idx="31900">1</cx:pt>
          <cx:pt idx="31901">1</cx:pt>
          <cx:pt idx="31902">1</cx:pt>
          <cx:pt idx="31903">1</cx:pt>
          <cx:pt idx="31904">1</cx:pt>
          <cx:pt idx="31905">1</cx:pt>
          <cx:pt idx="31906">1</cx:pt>
          <cx:pt idx="31907">1</cx:pt>
          <cx:pt idx="31908">1</cx:pt>
          <cx:pt idx="31909">1</cx:pt>
          <cx:pt idx="31910">1</cx:pt>
          <cx:pt idx="31911">1</cx:pt>
          <cx:pt idx="31912">1</cx:pt>
          <cx:pt idx="31913">1</cx:pt>
          <cx:pt idx="31914">1</cx:pt>
          <cx:pt idx="31915">1</cx:pt>
          <cx:pt idx="31916">1</cx:pt>
          <cx:pt idx="31917">1</cx:pt>
          <cx:pt idx="31918">1</cx:pt>
          <cx:pt idx="31919">1</cx:pt>
          <cx:pt idx="31920">1</cx:pt>
          <cx:pt idx="31921">1</cx:pt>
          <cx:pt idx="31922">1</cx:pt>
          <cx:pt idx="31923">1</cx:pt>
          <cx:pt idx="31924">1</cx:pt>
          <cx:pt idx="31925">1</cx:pt>
          <cx:pt idx="31926">1</cx:pt>
          <cx:pt idx="31927">1</cx:pt>
          <cx:pt idx="31928">1</cx:pt>
          <cx:pt idx="31929">1</cx:pt>
          <cx:pt idx="31930">1</cx:pt>
          <cx:pt idx="31931">1</cx:pt>
          <cx:pt idx="31932">1</cx:pt>
          <cx:pt idx="31933">1</cx:pt>
          <cx:pt idx="31934">1</cx:pt>
          <cx:pt idx="31935">1</cx:pt>
          <cx:pt idx="31936">1</cx:pt>
          <cx:pt idx="31937">1</cx:pt>
          <cx:pt idx="31938">1</cx:pt>
          <cx:pt idx="31939">1</cx:pt>
          <cx:pt idx="31940">1</cx:pt>
          <cx:pt idx="31941">1</cx:pt>
          <cx:pt idx="31942">1</cx:pt>
          <cx:pt idx="31943">1</cx:pt>
          <cx:pt idx="31944">1</cx:pt>
          <cx:pt idx="31945">1</cx:pt>
          <cx:pt idx="31946">1</cx:pt>
          <cx:pt idx="31947">1</cx:pt>
          <cx:pt idx="31948">1</cx:pt>
          <cx:pt idx="31949">1</cx:pt>
          <cx:pt idx="31950">1</cx:pt>
          <cx:pt idx="31951">1</cx:pt>
          <cx:pt idx="31952">1</cx:pt>
          <cx:pt idx="31953">1</cx:pt>
          <cx:pt idx="31954">1</cx:pt>
          <cx:pt idx="31955">1</cx:pt>
          <cx:pt idx="31956">1</cx:pt>
          <cx:pt idx="31957">1</cx:pt>
          <cx:pt idx="31958">1</cx:pt>
          <cx:pt idx="31959">1</cx:pt>
          <cx:pt idx="31960">1</cx:pt>
          <cx:pt idx="31961">1</cx:pt>
          <cx:pt idx="31962">1</cx:pt>
          <cx:pt idx="31963">1</cx:pt>
          <cx:pt idx="31964">1</cx:pt>
          <cx:pt idx="31965">1</cx:pt>
          <cx:pt idx="31966">1</cx:pt>
          <cx:pt idx="31967">1</cx:pt>
          <cx:pt idx="31968">1</cx:pt>
          <cx:pt idx="31969">1</cx:pt>
          <cx:pt idx="31970">1</cx:pt>
          <cx:pt idx="31971">1</cx:pt>
          <cx:pt idx="31972">1</cx:pt>
          <cx:pt idx="31973">1</cx:pt>
          <cx:pt idx="31974">1</cx:pt>
          <cx:pt idx="31975">1</cx:pt>
          <cx:pt idx="31976">1</cx:pt>
          <cx:pt idx="31977">1</cx:pt>
          <cx:pt idx="31978">1</cx:pt>
          <cx:pt idx="31979">1</cx:pt>
          <cx:pt idx="31980">1</cx:pt>
          <cx:pt idx="31981">1</cx:pt>
          <cx:pt idx="31982">1</cx:pt>
          <cx:pt idx="31983">1</cx:pt>
          <cx:pt idx="31984">1</cx:pt>
          <cx:pt idx="31985">1</cx:pt>
          <cx:pt idx="31986">1</cx:pt>
          <cx:pt idx="31987">1</cx:pt>
          <cx:pt idx="31988">1</cx:pt>
          <cx:pt idx="31989">1</cx:pt>
          <cx:pt idx="31990">1</cx:pt>
          <cx:pt idx="31991">1</cx:pt>
          <cx:pt idx="31992">1</cx:pt>
          <cx:pt idx="31993">1</cx:pt>
          <cx:pt idx="31994">1</cx:pt>
          <cx:pt idx="31995">1</cx:pt>
          <cx:pt idx="31996">1</cx:pt>
          <cx:pt idx="31997">1</cx:pt>
          <cx:pt idx="31998">1</cx:pt>
          <cx:pt idx="31999">1</cx:pt>
          <cx:pt idx="32000">1</cx:pt>
          <cx:pt idx="32001">1</cx:pt>
          <cx:pt idx="32002">1</cx:pt>
          <cx:pt idx="32003">1</cx:pt>
          <cx:pt idx="32004">1</cx:pt>
          <cx:pt idx="32005">1</cx:pt>
          <cx:pt idx="32006">1</cx:pt>
          <cx:pt idx="32007">1</cx:pt>
          <cx:pt idx="32008">1</cx:pt>
          <cx:pt idx="32009">1</cx:pt>
          <cx:pt idx="32010">1</cx:pt>
          <cx:pt idx="32011">1</cx:pt>
          <cx:pt idx="32012">1</cx:pt>
          <cx:pt idx="32013">1</cx:pt>
          <cx:pt idx="32014">1</cx:pt>
          <cx:pt idx="32015">1</cx:pt>
          <cx:pt idx="32016">1</cx:pt>
          <cx:pt idx="32017">1</cx:pt>
          <cx:pt idx="32018">1</cx:pt>
          <cx:pt idx="32019">1</cx:pt>
          <cx:pt idx="32020">1</cx:pt>
          <cx:pt idx="32021">1</cx:pt>
          <cx:pt idx="32022">1</cx:pt>
          <cx:pt idx="32023">1</cx:pt>
          <cx:pt idx="32024">1</cx:pt>
          <cx:pt idx="32025">1</cx:pt>
          <cx:pt idx="32026">1</cx:pt>
          <cx:pt idx="32027">1</cx:pt>
          <cx:pt idx="32028">1</cx:pt>
          <cx:pt idx="32029">1</cx:pt>
          <cx:pt idx="32030">1</cx:pt>
          <cx:pt idx="32031">1</cx:pt>
          <cx:pt idx="32032">1</cx:pt>
          <cx:pt idx="32033">1</cx:pt>
          <cx:pt idx="32034">1</cx:pt>
          <cx:pt idx="32035">1</cx:pt>
          <cx:pt idx="32036">1</cx:pt>
          <cx:pt idx="32037">1</cx:pt>
          <cx:pt idx="32038">1</cx:pt>
          <cx:pt idx="32039">1</cx:pt>
          <cx:pt idx="32040">1</cx:pt>
          <cx:pt idx="32041">1</cx:pt>
          <cx:pt idx="32042">1</cx:pt>
          <cx:pt idx="32043">1</cx:pt>
          <cx:pt idx="32044">1</cx:pt>
          <cx:pt idx="32045">1</cx:pt>
          <cx:pt idx="32046">1</cx:pt>
          <cx:pt idx="32047">1</cx:pt>
          <cx:pt idx="32048">1</cx:pt>
          <cx:pt idx="32049">1</cx:pt>
          <cx:pt idx="32050">1</cx:pt>
          <cx:pt idx="32051">1</cx:pt>
          <cx:pt idx="32052">1</cx:pt>
          <cx:pt idx="32053">1</cx:pt>
          <cx:pt idx="32054">1</cx:pt>
          <cx:pt idx="32055">1</cx:pt>
          <cx:pt idx="32056">1</cx:pt>
          <cx:pt idx="32057">1</cx:pt>
          <cx:pt idx="32058">1</cx:pt>
          <cx:pt idx="32059">1</cx:pt>
          <cx:pt idx="32060">1</cx:pt>
          <cx:pt idx="32061">1</cx:pt>
          <cx:pt idx="32062">1</cx:pt>
          <cx:pt idx="32063">1</cx:pt>
          <cx:pt idx="32064">1</cx:pt>
          <cx:pt idx="32065">1</cx:pt>
          <cx:pt idx="32066">1</cx:pt>
          <cx:pt idx="32067">1</cx:pt>
          <cx:pt idx="32068">1</cx:pt>
          <cx:pt idx="32069">1</cx:pt>
          <cx:pt idx="32070">1</cx:pt>
          <cx:pt idx="32071">1</cx:pt>
          <cx:pt idx="32072">1</cx:pt>
          <cx:pt idx="32073">1</cx:pt>
          <cx:pt idx="32074">1</cx:pt>
          <cx:pt idx="32075">1</cx:pt>
          <cx:pt idx="32076">1</cx:pt>
          <cx:pt idx="32077">1</cx:pt>
          <cx:pt idx="32078">1</cx:pt>
          <cx:pt idx="32079">1</cx:pt>
          <cx:pt idx="32080">1</cx:pt>
          <cx:pt idx="32081">1</cx:pt>
          <cx:pt idx="32082">1</cx:pt>
          <cx:pt idx="32083">1</cx:pt>
          <cx:pt idx="32084">1</cx:pt>
          <cx:pt idx="32085">1</cx:pt>
          <cx:pt idx="32086">1</cx:pt>
          <cx:pt idx="32087">1</cx:pt>
          <cx:pt idx="32088">1</cx:pt>
          <cx:pt idx="32089">1</cx:pt>
          <cx:pt idx="32090">1</cx:pt>
          <cx:pt idx="32091">1</cx:pt>
          <cx:pt idx="32092">1</cx:pt>
          <cx:pt idx="32093">1</cx:pt>
          <cx:pt idx="32094">1</cx:pt>
          <cx:pt idx="32095">1</cx:pt>
          <cx:pt idx="32096">1</cx:pt>
          <cx:pt idx="32097">1</cx:pt>
          <cx:pt idx="32098">1</cx:pt>
          <cx:pt idx="32099">1</cx:pt>
          <cx:pt idx="32100">1</cx:pt>
          <cx:pt idx="32101">1</cx:pt>
          <cx:pt idx="32102">1</cx:pt>
          <cx:pt idx="32103">1</cx:pt>
          <cx:pt idx="32104">1</cx:pt>
          <cx:pt idx="32105">1</cx:pt>
          <cx:pt idx="32106">1</cx:pt>
          <cx:pt idx="32107">1</cx:pt>
          <cx:pt idx="32108">1</cx:pt>
          <cx:pt idx="32109">1</cx:pt>
          <cx:pt idx="32110">1</cx:pt>
          <cx:pt idx="32111">1</cx:pt>
          <cx:pt idx="32112">1</cx:pt>
          <cx:pt idx="32113">1</cx:pt>
          <cx:pt idx="32114">1</cx:pt>
          <cx:pt idx="32115">1</cx:pt>
          <cx:pt idx="32116">1</cx:pt>
          <cx:pt idx="32117">1</cx:pt>
          <cx:pt idx="32118">1</cx:pt>
          <cx:pt idx="32119">1</cx:pt>
          <cx:pt idx="32120">1</cx:pt>
          <cx:pt idx="32121">1</cx:pt>
          <cx:pt idx="32122">1</cx:pt>
          <cx:pt idx="32123">1</cx:pt>
          <cx:pt idx="32124">1</cx:pt>
          <cx:pt idx="32125">1</cx:pt>
          <cx:pt idx="32126">1</cx:pt>
          <cx:pt idx="32127">1</cx:pt>
          <cx:pt idx="32128">1</cx:pt>
          <cx:pt idx="32129">1</cx:pt>
          <cx:pt idx="32130">1</cx:pt>
          <cx:pt idx="32131">1</cx:pt>
          <cx:pt idx="32132">1</cx:pt>
          <cx:pt idx="32133">1</cx:pt>
          <cx:pt idx="32134">1</cx:pt>
          <cx:pt idx="32135">1</cx:pt>
          <cx:pt idx="32136">1</cx:pt>
          <cx:pt idx="32137">1</cx:pt>
          <cx:pt idx="32138">1</cx:pt>
          <cx:pt idx="32139">1</cx:pt>
          <cx:pt idx="32140">1</cx:pt>
          <cx:pt idx="32141">1</cx:pt>
          <cx:pt idx="32142">1</cx:pt>
          <cx:pt idx="32143">1</cx:pt>
          <cx:pt idx="32144">1</cx:pt>
          <cx:pt idx="32145">1</cx:pt>
          <cx:pt idx="32146">1</cx:pt>
          <cx:pt idx="32147">1</cx:pt>
          <cx:pt idx="32148">1</cx:pt>
          <cx:pt idx="32149">1</cx:pt>
          <cx:pt idx="32150">1</cx:pt>
          <cx:pt idx="32151">1</cx:pt>
          <cx:pt idx="32152">1</cx:pt>
          <cx:pt idx="32153">1</cx:pt>
          <cx:pt idx="32154">1</cx:pt>
          <cx:pt idx="32155">1</cx:pt>
          <cx:pt idx="32156">1</cx:pt>
          <cx:pt idx="32157">1</cx:pt>
          <cx:pt idx="32158">1</cx:pt>
          <cx:pt idx="32159">1</cx:pt>
          <cx:pt idx="32160">1</cx:pt>
          <cx:pt idx="32161">1</cx:pt>
          <cx:pt idx="32162">1</cx:pt>
          <cx:pt idx="32163">1</cx:pt>
          <cx:pt idx="32164">1</cx:pt>
          <cx:pt idx="32165">1</cx:pt>
          <cx:pt idx="32166">1</cx:pt>
          <cx:pt idx="32167">1</cx:pt>
          <cx:pt idx="32168">1</cx:pt>
          <cx:pt idx="32169">1</cx:pt>
          <cx:pt idx="32170">1</cx:pt>
          <cx:pt idx="32171">1</cx:pt>
          <cx:pt idx="32172">1</cx:pt>
          <cx:pt idx="32173">1</cx:pt>
          <cx:pt idx="32174">1</cx:pt>
          <cx:pt idx="32175">1</cx:pt>
          <cx:pt idx="32176">1</cx:pt>
          <cx:pt idx="32177">1</cx:pt>
          <cx:pt idx="32178">1</cx:pt>
          <cx:pt idx="32179">1</cx:pt>
          <cx:pt idx="32180">1</cx:pt>
          <cx:pt idx="32181">1</cx:pt>
          <cx:pt idx="32182">1</cx:pt>
          <cx:pt idx="32183">1</cx:pt>
          <cx:pt idx="32184">1</cx:pt>
          <cx:pt idx="32185">1</cx:pt>
          <cx:pt idx="32186">1</cx:pt>
          <cx:pt idx="32187">1</cx:pt>
          <cx:pt idx="32188">1</cx:pt>
          <cx:pt idx="32189">1</cx:pt>
          <cx:pt idx="32190">1</cx:pt>
          <cx:pt idx="32191">1</cx:pt>
          <cx:pt idx="32192">1</cx:pt>
          <cx:pt idx="32193">1</cx:pt>
          <cx:pt idx="32194">1</cx:pt>
          <cx:pt idx="32195">1</cx:pt>
          <cx:pt idx="32196">1</cx:pt>
          <cx:pt idx="32197">1</cx:pt>
          <cx:pt idx="32198">1</cx:pt>
          <cx:pt idx="32199">1</cx:pt>
          <cx:pt idx="32200">1</cx:pt>
          <cx:pt idx="32201">1</cx:pt>
          <cx:pt idx="32202">1</cx:pt>
          <cx:pt idx="32203">1</cx:pt>
          <cx:pt idx="32204">1</cx:pt>
          <cx:pt idx="32205">1</cx:pt>
          <cx:pt idx="32206">1</cx:pt>
          <cx:pt idx="32207">1</cx:pt>
          <cx:pt idx="32208">1</cx:pt>
          <cx:pt idx="32209">1</cx:pt>
          <cx:pt idx="32210">1</cx:pt>
          <cx:pt idx="32211">1</cx:pt>
          <cx:pt idx="32212">1</cx:pt>
          <cx:pt idx="32213">1</cx:pt>
          <cx:pt idx="32214">1</cx:pt>
          <cx:pt idx="32215">1</cx:pt>
          <cx:pt idx="32216">1</cx:pt>
          <cx:pt idx="32217">1</cx:pt>
          <cx:pt idx="32218">1</cx:pt>
          <cx:pt idx="32219">1</cx:pt>
          <cx:pt idx="32220">1</cx:pt>
          <cx:pt idx="32221">1</cx:pt>
          <cx:pt idx="32222">1</cx:pt>
          <cx:pt idx="32223">1</cx:pt>
          <cx:pt idx="32224">1</cx:pt>
          <cx:pt idx="32225">1</cx:pt>
          <cx:pt idx="32226">1</cx:pt>
          <cx:pt idx="32227">1</cx:pt>
          <cx:pt idx="32228">1</cx:pt>
          <cx:pt idx="32229">1</cx:pt>
          <cx:pt idx="32230">1</cx:pt>
          <cx:pt idx="32231">1</cx:pt>
          <cx:pt idx="32232">1</cx:pt>
          <cx:pt idx="32233">1</cx:pt>
          <cx:pt idx="32234">1</cx:pt>
          <cx:pt idx="32235">1</cx:pt>
          <cx:pt idx="32236">1</cx:pt>
          <cx:pt idx="32237">1</cx:pt>
          <cx:pt idx="32238">1</cx:pt>
          <cx:pt idx="32239">1</cx:pt>
          <cx:pt idx="32240">1</cx:pt>
          <cx:pt idx="32241">1</cx:pt>
          <cx:pt idx="32242">1</cx:pt>
          <cx:pt idx="32243">1</cx:pt>
          <cx:pt idx="32244">1</cx:pt>
          <cx:pt idx="32245">1</cx:pt>
          <cx:pt idx="32246">1</cx:pt>
          <cx:pt idx="32247">1</cx:pt>
          <cx:pt idx="32248">1</cx:pt>
          <cx:pt idx="32249">1</cx:pt>
          <cx:pt idx="32250">1</cx:pt>
          <cx:pt idx="32251">1</cx:pt>
          <cx:pt idx="32252">1</cx:pt>
          <cx:pt idx="32253">1</cx:pt>
          <cx:pt idx="32254">1</cx:pt>
          <cx:pt idx="32255">1</cx:pt>
          <cx:pt idx="32256">1</cx:pt>
          <cx:pt idx="32257">1</cx:pt>
          <cx:pt idx="32258">1</cx:pt>
          <cx:pt idx="32259">1</cx:pt>
          <cx:pt idx="32260">1</cx:pt>
          <cx:pt idx="32261">1</cx:pt>
          <cx:pt idx="32262">1</cx:pt>
          <cx:pt idx="32263">1</cx:pt>
          <cx:pt idx="32264">1</cx:pt>
          <cx:pt idx="32265">1</cx:pt>
          <cx:pt idx="32266">1</cx:pt>
          <cx:pt idx="32267">1</cx:pt>
          <cx:pt idx="32268">1</cx:pt>
          <cx:pt idx="32269">1</cx:pt>
          <cx:pt idx="32270">1</cx:pt>
          <cx:pt idx="32271">1</cx:pt>
          <cx:pt idx="32272">1</cx:pt>
          <cx:pt idx="32273">1</cx:pt>
          <cx:pt idx="32274">1</cx:pt>
          <cx:pt idx="32275">1</cx:pt>
          <cx:pt idx="32276">1</cx:pt>
          <cx:pt idx="32277">1</cx:pt>
          <cx:pt idx="32278">1</cx:pt>
          <cx:pt idx="32279">1</cx:pt>
          <cx:pt idx="32280">1</cx:pt>
          <cx:pt idx="32281">1</cx:pt>
          <cx:pt idx="32282">1</cx:pt>
          <cx:pt idx="32283">1</cx:pt>
          <cx:pt idx="32284">1</cx:pt>
          <cx:pt idx="32285">1</cx:pt>
          <cx:pt idx="32286">1</cx:pt>
          <cx:pt idx="32287">1</cx:pt>
          <cx:pt idx="32288">1</cx:pt>
          <cx:pt idx="32289">1</cx:pt>
          <cx:pt idx="32290">1</cx:pt>
          <cx:pt idx="32291">1</cx:pt>
          <cx:pt idx="32292">1</cx:pt>
          <cx:pt idx="32293">1</cx:pt>
          <cx:pt idx="32294">1</cx:pt>
          <cx:pt idx="32295">1</cx:pt>
          <cx:pt idx="32296">1</cx:pt>
          <cx:pt idx="32297">1</cx:pt>
          <cx:pt idx="32298">1</cx:pt>
          <cx:pt idx="32299">1</cx:pt>
          <cx:pt idx="32300">1</cx:pt>
          <cx:pt idx="32301">1</cx:pt>
          <cx:pt idx="32302">1</cx:pt>
          <cx:pt idx="32303">1</cx:pt>
          <cx:pt idx="32304">1</cx:pt>
          <cx:pt idx="32305">1</cx:pt>
          <cx:pt idx="32306">1</cx:pt>
          <cx:pt idx="32307">1</cx:pt>
          <cx:pt idx="32308">1</cx:pt>
          <cx:pt idx="32309">1</cx:pt>
          <cx:pt idx="32310">1</cx:pt>
          <cx:pt idx="32311">1</cx:pt>
          <cx:pt idx="32312">1</cx:pt>
          <cx:pt idx="32313">1</cx:pt>
          <cx:pt idx="32314">1</cx:pt>
          <cx:pt idx="32315">1</cx:pt>
          <cx:pt idx="32316">1</cx:pt>
          <cx:pt idx="32317">1</cx:pt>
          <cx:pt idx="32318">1</cx:pt>
          <cx:pt idx="32319">1</cx:pt>
          <cx:pt idx="32320">1</cx:pt>
          <cx:pt idx="32321">1</cx:pt>
          <cx:pt idx="32322">1</cx:pt>
          <cx:pt idx="32323">1</cx:pt>
          <cx:pt idx="32324">1</cx:pt>
          <cx:pt idx="32325">1</cx:pt>
          <cx:pt idx="32326">1</cx:pt>
          <cx:pt idx="32327">1</cx:pt>
          <cx:pt idx="32328">1</cx:pt>
          <cx:pt idx="32329">1</cx:pt>
          <cx:pt idx="32330">1</cx:pt>
          <cx:pt idx="32331">1</cx:pt>
          <cx:pt idx="32332">1</cx:pt>
          <cx:pt idx="32333">1</cx:pt>
          <cx:pt idx="32334">1</cx:pt>
          <cx:pt idx="32335">1</cx:pt>
          <cx:pt idx="32336">1</cx:pt>
          <cx:pt idx="32337">1</cx:pt>
          <cx:pt idx="32338">1</cx:pt>
          <cx:pt idx="32339">1</cx:pt>
          <cx:pt idx="32340">1</cx:pt>
          <cx:pt idx="32341">1</cx:pt>
          <cx:pt idx="32342">1</cx:pt>
          <cx:pt idx="32343">1</cx:pt>
          <cx:pt idx="32344">1</cx:pt>
          <cx:pt idx="32345">1</cx:pt>
          <cx:pt idx="32346">1</cx:pt>
          <cx:pt idx="32347">1</cx:pt>
          <cx:pt idx="32348">1</cx:pt>
          <cx:pt idx="32349">1</cx:pt>
          <cx:pt idx="32350">1</cx:pt>
          <cx:pt idx="32351">1</cx:pt>
          <cx:pt idx="32352">1</cx:pt>
          <cx:pt idx="32353">1</cx:pt>
          <cx:pt idx="32354">1</cx:pt>
          <cx:pt idx="32355">1</cx:pt>
          <cx:pt idx="32356">1</cx:pt>
          <cx:pt idx="32357">1</cx:pt>
          <cx:pt idx="32358">1</cx:pt>
          <cx:pt idx="32359">1</cx:pt>
          <cx:pt idx="32360">1</cx:pt>
          <cx:pt idx="32361">1</cx:pt>
          <cx:pt idx="32362">1</cx:pt>
          <cx:pt idx="32363">1</cx:pt>
          <cx:pt idx="32364">1</cx:pt>
          <cx:pt idx="32365">1</cx:pt>
          <cx:pt idx="32366">1</cx:pt>
          <cx:pt idx="32367">1</cx:pt>
          <cx:pt idx="32368">1</cx:pt>
          <cx:pt idx="32369">1</cx:pt>
          <cx:pt idx="32370">1</cx:pt>
          <cx:pt idx="32371">1</cx:pt>
          <cx:pt idx="32372">1</cx:pt>
          <cx:pt idx="32373">1</cx:pt>
          <cx:pt idx="32374">1</cx:pt>
          <cx:pt idx="32375">1</cx:pt>
          <cx:pt idx="32376">1</cx:pt>
          <cx:pt idx="32377">1</cx:pt>
          <cx:pt idx="32378">1</cx:pt>
          <cx:pt idx="32379">1</cx:pt>
          <cx:pt idx="32380">1</cx:pt>
          <cx:pt idx="32381">1</cx:pt>
          <cx:pt idx="32382">1</cx:pt>
          <cx:pt idx="32383">1</cx:pt>
          <cx:pt idx="32384">1</cx:pt>
          <cx:pt idx="32385">1</cx:pt>
          <cx:pt idx="32386">1</cx:pt>
          <cx:pt idx="32387">1</cx:pt>
          <cx:pt idx="32388">1</cx:pt>
          <cx:pt idx="32389">1</cx:pt>
          <cx:pt idx="32390">1</cx:pt>
          <cx:pt idx="32391">1</cx:pt>
          <cx:pt idx="32392">1</cx:pt>
          <cx:pt idx="32393">1</cx:pt>
          <cx:pt idx="32394">1</cx:pt>
          <cx:pt idx="32395">1</cx:pt>
          <cx:pt idx="32396">1</cx:pt>
          <cx:pt idx="32397">1</cx:pt>
          <cx:pt idx="32398">1</cx:pt>
          <cx:pt idx="32399">1</cx:pt>
          <cx:pt idx="32400">1</cx:pt>
          <cx:pt idx="32401">1</cx:pt>
          <cx:pt idx="32402">1</cx:pt>
          <cx:pt idx="32403">1</cx:pt>
          <cx:pt idx="32404">1</cx:pt>
          <cx:pt idx="32405">1</cx:pt>
          <cx:pt idx="32406">1</cx:pt>
          <cx:pt idx="32407">1</cx:pt>
          <cx:pt idx="32408">1</cx:pt>
          <cx:pt idx="32409">1</cx:pt>
          <cx:pt idx="32410">1</cx:pt>
          <cx:pt idx="32411">1</cx:pt>
          <cx:pt idx="32412">1</cx:pt>
          <cx:pt idx="32413">1</cx:pt>
          <cx:pt idx="32414">1</cx:pt>
          <cx:pt idx="32415">1</cx:pt>
          <cx:pt idx="32416">1</cx:pt>
          <cx:pt idx="32417">1</cx:pt>
          <cx:pt idx="32418">1</cx:pt>
          <cx:pt idx="32419">1</cx:pt>
          <cx:pt idx="32420">1</cx:pt>
          <cx:pt idx="32421">1</cx:pt>
          <cx:pt idx="32422">1</cx:pt>
          <cx:pt idx="32423">1</cx:pt>
          <cx:pt idx="32424">1</cx:pt>
          <cx:pt idx="32425">1</cx:pt>
          <cx:pt idx="32426">1</cx:pt>
          <cx:pt idx="32427">1</cx:pt>
          <cx:pt idx="32428">1</cx:pt>
          <cx:pt idx="32429">1</cx:pt>
          <cx:pt idx="32430">1</cx:pt>
          <cx:pt idx="32431">1</cx:pt>
          <cx:pt idx="32432">1</cx:pt>
          <cx:pt idx="32433">1</cx:pt>
          <cx:pt idx="32434">1</cx:pt>
          <cx:pt idx="32435">1</cx:pt>
          <cx:pt idx="32436">1</cx:pt>
          <cx:pt idx="32437">1</cx:pt>
          <cx:pt idx="32438">1</cx:pt>
          <cx:pt idx="32439">1</cx:pt>
          <cx:pt idx="32440">1</cx:pt>
          <cx:pt idx="32441">1</cx:pt>
          <cx:pt idx="32442">1</cx:pt>
          <cx:pt idx="32443">1</cx:pt>
          <cx:pt idx="32444">1</cx:pt>
          <cx:pt idx="32445">1</cx:pt>
          <cx:pt idx="32446">1</cx:pt>
          <cx:pt idx="32447">1</cx:pt>
          <cx:pt idx="32448">1</cx:pt>
          <cx:pt idx="32449">1</cx:pt>
          <cx:pt idx="32450">1</cx:pt>
          <cx:pt idx="32451">1</cx:pt>
          <cx:pt idx="32452">1</cx:pt>
          <cx:pt idx="32453">1</cx:pt>
          <cx:pt idx="32454">1</cx:pt>
          <cx:pt idx="32455">1</cx:pt>
          <cx:pt idx="32456">1</cx:pt>
          <cx:pt idx="32457">1</cx:pt>
          <cx:pt idx="32458">1</cx:pt>
          <cx:pt idx="32459">1</cx:pt>
          <cx:pt idx="32460">1</cx:pt>
          <cx:pt idx="32461">1</cx:pt>
          <cx:pt idx="32462">1</cx:pt>
          <cx:pt idx="32463">1</cx:pt>
          <cx:pt idx="32464">1</cx:pt>
          <cx:pt idx="32465">1</cx:pt>
          <cx:pt idx="32466">1</cx:pt>
          <cx:pt idx="32467">1</cx:pt>
          <cx:pt idx="32468">1</cx:pt>
          <cx:pt idx="32469">1</cx:pt>
          <cx:pt idx="32470">1</cx:pt>
          <cx:pt idx="32471">1</cx:pt>
          <cx:pt idx="32472">1</cx:pt>
          <cx:pt idx="32473">1</cx:pt>
          <cx:pt idx="32474">1</cx:pt>
          <cx:pt idx="32475">1</cx:pt>
          <cx:pt idx="32476">1</cx:pt>
          <cx:pt idx="32477">1</cx:pt>
          <cx:pt idx="32478">1</cx:pt>
          <cx:pt idx="32479">1</cx:pt>
          <cx:pt idx="32480">1</cx:pt>
          <cx:pt idx="32481">1</cx:pt>
          <cx:pt idx="32482">1</cx:pt>
          <cx:pt idx="32483">1</cx:pt>
          <cx:pt idx="32484">1</cx:pt>
          <cx:pt idx="32485">1</cx:pt>
          <cx:pt idx="32486">1</cx:pt>
          <cx:pt idx="32487">1</cx:pt>
          <cx:pt idx="32488">1</cx:pt>
          <cx:pt idx="32489">1</cx:pt>
          <cx:pt idx="32490">1</cx:pt>
          <cx:pt idx="32491">1</cx:pt>
          <cx:pt idx="32492">1</cx:pt>
          <cx:pt idx="32493">1</cx:pt>
          <cx:pt idx="32494">1</cx:pt>
          <cx:pt idx="32495">1</cx:pt>
          <cx:pt idx="32496">1</cx:pt>
          <cx:pt idx="32497">1</cx:pt>
          <cx:pt idx="32498">1</cx:pt>
          <cx:pt idx="32499">1</cx:pt>
          <cx:pt idx="32500">1</cx:pt>
          <cx:pt idx="32501">1</cx:pt>
          <cx:pt idx="32502">1</cx:pt>
          <cx:pt idx="32503">1</cx:pt>
          <cx:pt idx="32504">1</cx:pt>
          <cx:pt idx="32505">1</cx:pt>
          <cx:pt idx="32506">1</cx:pt>
          <cx:pt idx="32507">1</cx:pt>
          <cx:pt idx="32508">1</cx:pt>
          <cx:pt idx="32509">1</cx:pt>
          <cx:pt idx="32510">1</cx:pt>
          <cx:pt idx="32511">1</cx:pt>
          <cx:pt idx="32512">1</cx:pt>
          <cx:pt idx="32513">1</cx:pt>
          <cx:pt idx="32514">1</cx:pt>
          <cx:pt idx="32515">1</cx:pt>
          <cx:pt idx="32516">1</cx:pt>
          <cx:pt idx="32517">1</cx:pt>
          <cx:pt idx="32518">1</cx:pt>
          <cx:pt idx="32519">1</cx:pt>
          <cx:pt idx="32520">1</cx:pt>
          <cx:pt idx="32521">1</cx:pt>
          <cx:pt idx="32522">1</cx:pt>
          <cx:pt idx="32523">1</cx:pt>
          <cx:pt idx="32524">1</cx:pt>
          <cx:pt idx="32525">1</cx:pt>
          <cx:pt idx="32526">1</cx:pt>
          <cx:pt idx="32527">1</cx:pt>
          <cx:pt idx="32528">1</cx:pt>
          <cx:pt idx="32529">1</cx:pt>
          <cx:pt idx="32530">1</cx:pt>
          <cx:pt idx="32531">1</cx:pt>
          <cx:pt idx="32532">1</cx:pt>
          <cx:pt idx="32533">1</cx:pt>
          <cx:pt idx="32534">1</cx:pt>
          <cx:pt idx="32535">1</cx:pt>
          <cx:pt idx="32536">1</cx:pt>
          <cx:pt idx="32537">1</cx:pt>
          <cx:pt idx="32538">1</cx:pt>
          <cx:pt idx="32539">1</cx:pt>
          <cx:pt idx="32540">1</cx:pt>
          <cx:pt idx="32541">1</cx:pt>
          <cx:pt idx="32542">1</cx:pt>
          <cx:pt idx="32543">1</cx:pt>
          <cx:pt idx="32544">1</cx:pt>
          <cx:pt idx="32545">1</cx:pt>
          <cx:pt idx="32546">1</cx:pt>
          <cx:pt idx="32547">1</cx:pt>
          <cx:pt idx="32548">1</cx:pt>
          <cx:pt idx="32549">1</cx:pt>
          <cx:pt idx="32550">1</cx:pt>
          <cx:pt idx="32551">1</cx:pt>
          <cx:pt idx="32552">1</cx:pt>
          <cx:pt idx="32553">1</cx:pt>
          <cx:pt idx="32554">1</cx:pt>
          <cx:pt idx="32555">1</cx:pt>
          <cx:pt idx="32556">1</cx:pt>
          <cx:pt idx="32557">1</cx:pt>
          <cx:pt idx="32558">1</cx:pt>
          <cx:pt idx="32559">1</cx:pt>
          <cx:pt idx="32560">1</cx:pt>
          <cx:pt idx="32561">1</cx:pt>
          <cx:pt idx="32562">1</cx:pt>
          <cx:pt idx="32563">1</cx:pt>
          <cx:pt idx="32564">1</cx:pt>
          <cx:pt idx="32565">1</cx:pt>
          <cx:pt idx="32566">1</cx:pt>
          <cx:pt idx="32567">1</cx:pt>
          <cx:pt idx="32568">1</cx:pt>
          <cx:pt idx="32569">1</cx:pt>
          <cx:pt idx="32570">1</cx:pt>
          <cx:pt idx="32571">1</cx:pt>
          <cx:pt idx="32572">1</cx:pt>
          <cx:pt idx="32573">1</cx:pt>
          <cx:pt idx="32574">1</cx:pt>
          <cx:pt idx="32575">1</cx:pt>
          <cx:pt idx="32576">1</cx:pt>
          <cx:pt idx="32577">1</cx:pt>
          <cx:pt idx="32578">1</cx:pt>
          <cx:pt idx="32579">1</cx:pt>
          <cx:pt idx="32580">1</cx:pt>
          <cx:pt idx="32581">1</cx:pt>
          <cx:pt idx="32582">1</cx:pt>
          <cx:pt idx="32583">1</cx:pt>
          <cx:pt idx="32584">1</cx:pt>
          <cx:pt idx="32585">1</cx:pt>
          <cx:pt idx="32586">1</cx:pt>
          <cx:pt idx="32587">1</cx:pt>
          <cx:pt idx="32588">1</cx:pt>
          <cx:pt idx="32589">1</cx:pt>
          <cx:pt idx="32590">1</cx:pt>
          <cx:pt idx="32591">1</cx:pt>
          <cx:pt idx="32592">1</cx:pt>
          <cx:pt idx="32593">1</cx:pt>
          <cx:pt idx="32594">1</cx:pt>
          <cx:pt idx="32595">1</cx:pt>
          <cx:pt idx="32596">1</cx:pt>
          <cx:pt idx="32597">1</cx:pt>
          <cx:pt idx="32598">1</cx:pt>
          <cx:pt idx="32599">1</cx:pt>
          <cx:pt idx="32600">1</cx:pt>
          <cx:pt idx="32601">1</cx:pt>
          <cx:pt idx="32602">1</cx:pt>
          <cx:pt idx="32603">1</cx:pt>
          <cx:pt idx="32604">1</cx:pt>
          <cx:pt idx="32605">1</cx:pt>
          <cx:pt idx="32606">1</cx:pt>
          <cx:pt idx="32607">1</cx:pt>
          <cx:pt idx="32608">1</cx:pt>
          <cx:pt idx="32609">1</cx:pt>
          <cx:pt idx="32610">1</cx:pt>
          <cx:pt idx="32611">1</cx:pt>
          <cx:pt idx="32612">1</cx:pt>
          <cx:pt idx="32613">1</cx:pt>
          <cx:pt idx="32614">1</cx:pt>
          <cx:pt idx="32615">1</cx:pt>
          <cx:pt idx="32616">1</cx:pt>
          <cx:pt idx="32617">1</cx:pt>
          <cx:pt idx="32618">1</cx:pt>
          <cx:pt idx="32619">1</cx:pt>
          <cx:pt idx="32620">1</cx:pt>
          <cx:pt idx="32621">1</cx:pt>
          <cx:pt idx="32622">1</cx:pt>
          <cx:pt idx="32623">1</cx:pt>
          <cx:pt idx="32624">1</cx:pt>
          <cx:pt idx="32625">1</cx:pt>
          <cx:pt idx="32626">1</cx:pt>
          <cx:pt idx="32627">1</cx:pt>
          <cx:pt idx="32628">1</cx:pt>
          <cx:pt idx="32629">1</cx:pt>
          <cx:pt idx="32630">1</cx:pt>
          <cx:pt idx="32631">1</cx:pt>
          <cx:pt idx="32632">1</cx:pt>
          <cx:pt idx="32633">1</cx:pt>
          <cx:pt idx="32634">1</cx:pt>
          <cx:pt idx="32635">1</cx:pt>
          <cx:pt idx="32636">1</cx:pt>
          <cx:pt idx="32637">1</cx:pt>
          <cx:pt idx="32638">1</cx:pt>
          <cx:pt idx="32639">1</cx:pt>
          <cx:pt idx="32640">1</cx:pt>
          <cx:pt idx="32641">1</cx:pt>
          <cx:pt idx="32642">1</cx:pt>
          <cx:pt idx="32643">1</cx:pt>
          <cx:pt idx="32644">1</cx:pt>
          <cx:pt idx="32645">1</cx:pt>
          <cx:pt idx="32646">1</cx:pt>
          <cx:pt idx="32647">1</cx:pt>
          <cx:pt idx="32648">1</cx:pt>
          <cx:pt idx="32649">1</cx:pt>
          <cx:pt idx="32650">1</cx:pt>
          <cx:pt idx="32651">1</cx:pt>
          <cx:pt idx="32652">1</cx:pt>
          <cx:pt idx="32653">1</cx:pt>
          <cx:pt idx="32654">1</cx:pt>
          <cx:pt idx="32655">1</cx:pt>
          <cx:pt idx="32656">1</cx:pt>
          <cx:pt idx="32657">1</cx:pt>
          <cx:pt idx="32658">1</cx:pt>
          <cx:pt idx="32659">1</cx:pt>
          <cx:pt idx="32660">1</cx:pt>
          <cx:pt idx="32661">1</cx:pt>
          <cx:pt idx="32662">1</cx:pt>
          <cx:pt idx="32663">1</cx:pt>
          <cx:pt idx="32664">1</cx:pt>
          <cx:pt idx="32665">1</cx:pt>
          <cx:pt idx="32666">1</cx:pt>
          <cx:pt idx="32667">1</cx:pt>
          <cx:pt idx="32668">1</cx:pt>
          <cx:pt idx="32669">1</cx:pt>
          <cx:pt idx="32670">1</cx:pt>
          <cx:pt idx="32671">1</cx:pt>
          <cx:pt idx="32672">1</cx:pt>
          <cx:pt idx="32673">1</cx:pt>
          <cx:pt idx="32674">1</cx:pt>
          <cx:pt idx="32675">1</cx:pt>
          <cx:pt idx="32676">1</cx:pt>
          <cx:pt idx="32677">1</cx:pt>
          <cx:pt idx="32678">1</cx:pt>
          <cx:pt idx="32679">1</cx:pt>
          <cx:pt idx="32680">1</cx:pt>
          <cx:pt idx="32681">1</cx:pt>
          <cx:pt idx="32682">1</cx:pt>
          <cx:pt idx="32683">1</cx:pt>
          <cx:pt idx="32684">1</cx:pt>
          <cx:pt idx="32685">1</cx:pt>
          <cx:pt idx="32686">1</cx:pt>
          <cx:pt idx="32687">1</cx:pt>
          <cx:pt idx="32688">1</cx:pt>
          <cx:pt idx="32689">1</cx:pt>
          <cx:pt idx="32690">1</cx:pt>
          <cx:pt idx="32691">1</cx:pt>
          <cx:pt idx="32692">1</cx:pt>
          <cx:pt idx="32693">1</cx:pt>
          <cx:pt idx="32694">1</cx:pt>
          <cx:pt idx="32695">1</cx:pt>
          <cx:pt idx="32696">1</cx:pt>
          <cx:pt idx="32697">1</cx:pt>
          <cx:pt idx="32698">1</cx:pt>
          <cx:pt idx="32699">1</cx:pt>
          <cx:pt idx="32700">1</cx:pt>
          <cx:pt idx="32701">1</cx:pt>
          <cx:pt idx="32702">1</cx:pt>
          <cx:pt idx="32703">1</cx:pt>
          <cx:pt idx="32704">1</cx:pt>
          <cx:pt idx="32705">1</cx:pt>
          <cx:pt idx="32706">1</cx:pt>
          <cx:pt idx="32707">1</cx:pt>
          <cx:pt idx="32708">1</cx:pt>
          <cx:pt idx="32709">1</cx:pt>
          <cx:pt idx="32710">1</cx:pt>
          <cx:pt idx="32711">1</cx:pt>
          <cx:pt idx="32712">1</cx:pt>
          <cx:pt idx="32713">1</cx:pt>
          <cx:pt idx="32714">1</cx:pt>
          <cx:pt idx="32715">1</cx:pt>
          <cx:pt idx="32716">1</cx:pt>
          <cx:pt idx="32717">1</cx:pt>
          <cx:pt idx="32718">1</cx:pt>
          <cx:pt idx="32719">1</cx:pt>
          <cx:pt idx="32720">1</cx:pt>
          <cx:pt idx="32721">1</cx:pt>
          <cx:pt idx="32722">1</cx:pt>
          <cx:pt idx="32723">1</cx:pt>
          <cx:pt idx="32724">1</cx:pt>
          <cx:pt idx="32725">1</cx:pt>
          <cx:pt idx="32726">1</cx:pt>
          <cx:pt idx="32727">1</cx:pt>
          <cx:pt idx="32728">1</cx:pt>
          <cx:pt idx="32729">1</cx:pt>
          <cx:pt idx="32730">1</cx:pt>
          <cx:pt idx="32731">1</cx:pt>
          <cx:pt idx="32732">1</cx:pt>
          <cx:pt idx="32733">1</cx:pt>
          <cx:pt idx="32734">1</cx:pt>
          <cx:pt idx="32735">1</cx:pt>
          <cx:pt idx="32736">1</cx:pt>
          <cx:pt idx="32737">1</cx:pt>
          <cx:pt idx="32738">1</cx:pt>
          <cx:pt idx="32739">1</cx:pt>
          <cx:pt idx="32740">1</cx:pt>
          <cx:pt idx="32741">1</cx:pt>
          <cx:pt idx="32742">1</cx:pt>
          <cx:pt idx="32743">1</cx:pt>
          <cx:pt idx="32744">1</cx:pt>
          <cx:pt idx="32745">1</cx:pt>
          <cx:pt idx="32746">1</cx:pt>
          <cx:pt idx="32747">1</cx:pt>
          <cx:pt idx="32748">1</cx:pt>
          <cx:pt idx="32749">1</cx:pt>
          <cx:pt idx="32750">1</cx:pt>
          <cx:pt idx="32751">1</cx:pt>
          <cx:pt idx="32752">1</cx:pt>
          <cx:pt idx="32753">1</cx:pt>
          <cx:pt idx="32754">1</cx:pt>
          <cx:pt idx="32755">1</cx:pt>
          <cx:pt idx="32756">1</cx:pt>
          <cx:pt idx="32757">1</cx:pt>
          <cx:pt idx="32758">1</cx:pt>
          <cx:pt idx="32759">1</cx:pt>
          <cx:pt idx="32760">1</cx:pt>
          <cx:pt idx="32761">1</cx:pt>
          <cx:pt idx="32762">1</cx:pt>
          <cx:pt idx="32763">1</cx:pt>
          <cx:pt idx="32764">1</cx:pt>
          <cx:pt idx="32765">1</cx:pt>
          <cx:pt idx="32766">1</cx:pt>
          <cx:pt idx="32767">1</cx:pt>
          <cx:pt idx="32768">1</cx:pt>
          <cx:pt idx="32769">1</cx:pt>
          <cx:pt idx="32770">1</cx:pt>
          <cx:pt idx="32771">1</cx:pt>
          <cx:pt idx="32772">1</cx:pt>
          <cx:pt idx="32773">1</cx:pt>
          <cx:pt idx="32774">1</cx:pt>
          <cx:pt idx="32775">1</cx:pt>
          <cx:pt idx="32776">1</cx:pt>
          <cx:pt idx="32777">1</cx:pt>
          <cx:pt idx="32778">1</cx:pt>
          <cx:pt idx="32779">1</cx:pt>
          <cx:pt idx="32780">1</cx:pt>
          <cx:pt idx="32781">1</cx:pt>
          <cx:pt idx="32782">1</cx:pt>
          <cx:pt idx="32783">1</cx:pt>
          <cx:pt idx="32784">1</cx:pt>
          <cx:pt idx="32785">1</cx:pt>
          <cx:pt idx="32786">1</cx:pt>
          <cx:pt idx="32787">1</cx:pt>
          <cx:pt idx="32788">1</cx:pt>
          <cx:pt idx="32789">1</cx:pt>
          <cx:pt idx="32790">1</cx:pt>
          <cx:pt idx="32791">1</cx:pt>
          <cx:pt idx="32792">1</cx:pt>
          <cx:pt idx="32793">1</cx:pt>
          <cx:pt idx="32794">1</cx:pt>
          <cx:pt idx="32795">1</cx:pt>
          <cx:pt idx="32796">1</cx:pt>
          <cx:pt idx="32797">1</cx:pt>
          <cx:pt idx="32798">1</cx:pt>
          <cx:pt idx="32799">1</cx:pt>
          <cx:pt idx="32800">1</cx:pt>
          <cx:pt idx="32801">1</cx:pt>
          <cx:pt idx="32802">1</cx:pt>
          <cx:pt idx="32803">1</cx:pt>
          <cx:pt idx="32804">1</cx:pt>
          <cx:pt idx="32805">1</cx:pt>
          <cx:pt idx="32806">1</cx:pt>
          <cx:pt idx="32807">1</cx:pt>
          <cx:pt idx="32808">1</cx:pt>
          <cx:pt idx="32809">1</cx:pt>
          <cx:pt idx="32810">1</cx:pt>
          <cx:pt idx="32811">1</cx:pt>
          <cx:pt idx="32812">1</cx:pt>
          <cx:pt idx="32813">1</cx:pt>
          <cx:pt idx="32814">1</cx:pt>
          <cx:pt idx="32815">1</cx:pt>
          <cx:pt idx="32816">1</cx:pt>
          <cx:pt idx="32817">1</cx:pt>
          <cx:pt idx="32818">1</cx:pt>
          <cx:pt idx="32819">1</cx:pt>
          <cx:pt idx="32820">1</cx:pt>
          <cx:pt idx="32821">1</cx:pt>
          <cx:pt idx="32822">1</cx:pt>
          <cx:pt idx="32823">1</cx:pt>
          <cx:pt idx="32824">1</cx:pt>
          <cx:pt idx="32825">1</cx:pt>
          <cx:pt idx="32826">1</cx:pt>
          <cx:pt idx="32827">1</cx:pt>
          <cx:pt idx="32828">1</cx:pt>
          <cx:pt idx="32829">1</cx:pt>
          <cx:pt idx="32830">1</cx:pt>
          <cx:pt idx="32831">1</cx:pt>
          <cx:pt idx="32832">1</cx:pt>
          <cx:pt idx="32833">1</cx:pt>
          <cx:pt idx="32834">1</cx:pt>
          <cx:pt idx="32835">1</cx:pt>
          <cx:pt idx="32836">1</cx:pt>
          <cx:pt idx="32837">1</cx:pt>
          <cx:pt idx="32838">1</cx:pt>
          <cx:pt idx="32839">1</cx:pt>
          <cx:pt idx="32840">1</cx:pt>
          <cx:pt idx="32841">1</cx:pt>
          <cx:pt idx="32842">1</cx:pt>
          <cx:pt idx="32843">1</cx:pt>
          <cx:pt idx="32844">1</cx:pt>
          <cx:pt idx="32845">1</cx:pt>
          <cx:pt idx="32846">1</cx:pt>
          <cx:pt idx="32847">1</cx:pt>
          <cx:pt idx="32848">1</cx:pt>
          <cx:pt idx="32849">1</cx:pt>
          <cx:pt idx="32850">1</cx:pt>
          <cx:pt idx="32851">1</cx:pt>
          <cx:pt idx="32852">1</cx:pt>
          <cx:pt idx="32853">1</cx:pt>
          <cx:pt idx="32854">1</cx:pt>
          <cx:pt idx="32855">1</cx:pt>
          <cx:pt idx="32856">1</cx:pt>
          <cx:pt idx="32857">1</cx:pt>
          <cx:pt idx="32858">1</cx:pt>
          <cx:pt idx="32859">1</cx:pt>
          <cx:pt idx="32860">1</cx:pt>
          <cx:pt idx="32861">1</cx:pt>
          <cx:pt idx="32862">1</cx:pt>
          <cx:pt idx="32863">1</cx:pt>
          <cx:pt idx="32864">1</cx:pt>
          <cx:pt idx="32865">1</cx:pt>
          <cx:pt idx="32866">1</cx:pt>
          <cx:pt idx="32867">1</cx:pt>
          <cx:pt idx="32868">1</cx:pt>
          <cx:pt idx="32869">1</cx:pt>
          <cx:pt idx="32870">1</cx:pt>
          <cx:pt idx="32871">1</cx:pt>
          <cx:pt idx="32872">1</cx:pt>
          <cx:pt idx="32873">1</cx:pt>
          <cx:pt idx="32874">1</cx:pt>
          <cx:pt idx="32875">1</cx:pt>
          <cx:pt idx="32876">1</cx:pt>
          <cx:pt idx="32877">1</cx:pt>
          <cx:pt idx="32878">1</cx:pt>
          <cx:pt idx="32879">1</cx:pt>
          <cx:pt idx="32880">1</cx:pt>
          <cx:pt idx="32881">1</cx:pt>
          <cx:pt idx="32882">1</cx:pt>
          <cx:pt idx="32883">1</cx:pt>
          <cx:pt idx="32884">1</cx:pt>
          <cx:pt idx="32885">1</cx:pt>
          <cx:pt idx="32886">1</cx:pt>
          <cx:pt idx="32887">1</cx:pt>
          <cx:pt idx="32888">1</cx:pt>
          <cx:pt idx="32889">1</cx:pt>
          <cx:pt idx="32890">1</cx:pt>
          <cx:pt idx="32891">1</cx:pt>
          <cx:pt idx="32892">1</cx:pt>
          <cx:pt idx="32893">1</cx:pt>
          <cx:pt idx="32894">1</cx:pt>
          <cx:pt idx="32895">1</cx:pt>
          <cx:pt idx="32896">1</cx:pt>
          <cx:pt idx="32897">1</cx:pt>
          <cx:pt idx="32898">1</cx:pt>
          <cx:pt idx="32899">1</cx:pt>
          <cx:pt idx="32900">1</cx:pt>
          <cx:pt idx="32901">1</cx:pt>
          <cx:pt idx="32902">1</cx:pt>
          <cx:pt idx="32903">1</cx:pt>
          <cx:pt idx="32904">1</cx:pt>
          <cx:pt idx="32905">1</cx:pt>
          <cx:pt idx="32906">1</cx:pt>
          <cx:pt idx="32907">1</cx:pt>
          <cx:pt idx="32908">1</cx:pt>
          <cx:pt idx="32909">1</cx:pt>
          <cx:pt idx="32910">1</cx:pt>
          <cx:pt idx="32911">1</cx:pt>
          <cx:pt idx="32912">1</cx:pt>
          <cx:pt idx="32913">1</cx:pt>
          <cx:pt idx="32914">1</cx:pt>
          <cx:pt idx="32915">1</cx:pt>
          <cx:pt idx="32916">1</cx:pt>
          <cx:pt idx="32917">1</cx:pt>
          <cx:pt idx="32918">1</cx:pt>
          <cx:pt idx="32919">1</cx:pt>
          <cx:pt idx="32920">1</cx:pt>
          <cx:pt idx="32921">1</cx:pt>
          <cx:pt idx="32922">1</cx:pt>
          <cx:pt idx="32923">1</cx:pt>
          <cx:pt idx="32924">1</cx:pt>
          <cx:pt idx="32925">1</cx:pt>
          <cx:pt idx="32926">1</cx:pt>
          <cx:pt idx="32927">1</cx:pt>
          <cx:pt idx="32928">1</cx:pt>
          <cx:pt idx="32929">1</cx:pt>
          <cx:pt idx="32930">1</cx:pt>
          <cx:pt idx="32931">1</cx:pt>
          <cx:pt idx="32932">1</cx:pt>
          <cx:pt idx="32933">1</cx:pt>
          <cx:pt idx="32934">1</cx:pt>
          <cx:pt idx="32935">1</cx:pt>
          <cx:pt idx="32936">1</cx:pt>
          <cx:pt idx="32937">1</cx:pt>
          <cx:pt idx="32938">1</cx:pt>
          <cx:pt idx="32939">1</cx:pt>
          <cx:pt idx="32940">1</cx:pt>
          <cx:pt idx="32941">1</cx:pt>
          <cx:pt idx="32942">1</cx:pt>
          <cx:pt idx="32943">1</cx:pt>
          <cx:pt idx="32944">1</cx:pt>
          <cx:pt idx="32945">1</cx:pt>
          <cx:pt idx="32946">1</cx:pt>
          <cx:pt idx="32947">1</cx:pt>
          <cx:pt idx="32948">1</cx:pt>
          <cx:pt idx="32949">1</cx:pt>
          <cx:pt idx="32950">1</cx:pt>
          <cx:pt idx="32951">1</cx:pt>
          <cx:pt idx="32952">1</cx:pt>
          <cx:pt idx="32953">1</cx:pt>
          <cx:pt idx="32954">1</cx:pt>
          <cx:pt idx="32955">1</cx:pt>
          <cx:pt idx="32956">1</cx:pt>
          <cx:pt idx="32957">1</cx:pt>
          <cx:pt idx="32958">1</cx:pt>
          <cx:pt idx="32959">1</cx:pt>
          <cx:pt idx="32960">1</cx:pt>
          <cx:pt idx="32961">1</cx:pt>
          <cx:pt idx="32962">1</cx:pt>
          <cx:pt idx="32963">1</cx:pt>
          <cx:pt idx="32964">1</cx:pt>
          <cx:pt idx="32965">1</cx:pt>
          <cx:pt idx="32966">1</cx:pt>
          <cx:pt idx="32967">1</cx:pt>
          <cx:pt idx="32968">1</cx:pt>
          <cx:pt idx="32969">1</cx:pt>
          <cx:pt idx="32970">1</cx:pt>
          <cx:pt idx="32971">1</cx:pt>
          <cx:pt idx="32972">1</cx:pt>
          <cx:pt idx="32973">1</cx:pt>
          <cx:pt idx="32974">1</cx:pt>
          <cx:pt idx="32975">1</cx:pt>
          <cx:pt idx="32976">1</cx:pt>
          <cx:pt idx="32977">1</cx:pt>
          <cx:pt idx="32978">1</cx:pt>
          <cx:pt idx="32979">1</cx:pt>
          <cx:pt idx="32980">1</cx:pt>
          <cx:pt idx="32981">1</cx:pt>
          <cx:pt idx="32982">1</cx:pt>
          <cx:pt idx="32983">1</cx:pt>
          <cx:pt idx="32984">1</cx:pt>
          <cx:pt idx="32985">1</cx:pt>
          <cx:pt idx="32986">1</cx:pt>
          <cx:pt idx="32987">1</cx:pt>
          <cx:pt idx="32988">1</cx:pt>
          <cx:pt idx="32989">1</cx:pt>
          <cx:pt idx="32990">1</cx:pt>
          <cx:pt idx="32991">1</cx:pt>
          <cx:pt idx="32992">1</cx:pt>
          <cx:pt idx="32993">1</cx:pt>
          <cx:pt idx="32994">1</cx:pt>
          <cx:pt idx="32995">1</cx:pt>
          <cx:pt idx="32996">1</cx:pt>
          <cx:pt idx="32997">1</cx:pt>
          <cx:pt idx="32998">1</cx:pt>
          <cx:pt idx="32999">1</cx:pt>
          <cx:pt idx="33000">1</cx:pt>
          <cx:pt idx="33001">1</cx:pt>
          <cx:pt idx="33002">1</cx:pt>
          <cx:pt idx="33003">1</cx:pt>
          <cx:pt idx="33004">1</cx:pt>
          <cx:pt idx="33005">1</cx:pt>
          <cx:pt idx="33006">1</cx:pt>
          <cx:pt idx="33007">1</cx:pt>
          <cx:pt idx="33008">1</cx:pt>
          <cx:pt idx="33009">1</cx:pt>
          <cx:pt idx="33010">1</cx:pt>
          <cx:pt idx="33011">1</cx:pt>
          <cx:pt idx="33012">1</cx:pt>
          <cx:pt idx="33013">1</cx:pt>
          <cx:pt idx="33014">1</cx:pt>
          <cx:pt idx="33015">1</cx:pt>
          <cx:pt idx="33016">1</cx:pt>
          <cx:pt idx="33017">1</cx:pt>
          <cx:pt idx="33018">1</cx:pt>
          <cx:pt idx="33019">1</cx:pt>
          <cx:pt idx="33020">1</cx:pt>
          <cx:pt idx="33021">1</cx:pt>
          <cx:pt idx="33022">1</cx:pt>
          <cx:pt idx="33023">1</cx:pt>
          <cx:pt idx="33024">1</cx:pt>
          <cx:pt idx="33025">1</cx:pt>
          <cx:pt idx="33026">1</cx:pt>
          <cx:pt idx="33027">1</cx:pt>
          <cx:pt idx="33028">1</cx:pt>
          <cx:pt idx="33029">1</cx:pt>
          <cx:pt idx="33030">1</cx:pt>
          <cx:pt idx="33031">1</cx:pt>
          <cx:pt idx="33032">1</cx:pt>
          <cx:pt idx="33033">1</cx:pt>
          <cx:pt idx="33034">1</cx:pt>
          <cx:pt idx="33035">1</cx:pt>
          <cx:pt idx="33036">1</cx:pt>
          <cx:pt idx="33037">1</cx:pt>
          <cx:pt idx="33038">1</cx:pt>
          <cx:pt idx="33039">1</cx:pt>
          <cx:pt idx="33040">1</cx:pt>
          <cx:pt idx="33041">1</cx:pt>
          <cx:pt idx="33042">1</cx:pt>
          <cx:pt idx="33043">1</cx:pt>
          <cx:pt idx="33044">1</cx:pt>
          <cx:pt idx="33045">1</cx:pt>
          <cx:pt idx="33046">1</cx:pt>
          <cx:pt idx="33047">1</cx:pt>
          <cx:pt idx="33048">1</cx:pt>
          <cx:pt idx="33049">1</cx:pt>
          <cx:pt idx="33050">1</cx:pt>
          <cx:pt idx="33051">1</cx:pt>
          <cx:pt idx="33052">1</cx:pt>
          <cx:pt idx="33053">1</cx:pt>
          <cx:pt idx="33054">1</cx:pt>
          <cx:pt idx="33055">1</cx:pt>
          <cx:pt idx="33056">1</cx:pt>
          <cx:pt idx="33057">1</cx:pt>
          <cx:pt idx="33058">1</cx:pt>
          <cx:pt idx="33059">1</cx:pt>
          <cx:pt idx="33060">1</cx:pt>
          <cx:pt idx="33061">1</cx:pt>
          <cx:pt idx="33062">1</cx:pt>
          <cx:pt idx="33063">1</cx:pt>
          <cx:pt idx="33064">1</cx:pt>
          <cx:pt idx="33065">1</cx:pt>
          <cx:pt idx="33066">1</cx:pt>
          <cx:pt idx="33067">1</cx:pt>
          <cx:pt idx="33068">1</cx:pt>
          <cx:pt idx="33069">1</cx:pt>
          <cx:pt idx="33070">1</cx:pt>
          <cx:pt idx="33071">1</cx:pt>
          <cx:pt idx="33072">1</cx:pt>
          <cx:pt idx="33073">1</cx:pt>
          <cx:pt idx="33074">1</cx:pt>
          <cx:pt idx="33075">1</cx:pt>
          <cx:pt idx="33076">1</cx:pt>
          <cx:pt idx="33077">1</cx:pt>
          <cx:pt idx="33078">1</cx:pt>
          <cx:pt idx="33079">1</cx:pt>
          <cx:pt idx="33080">1</cx:pt>
          <cx:pt idx="33081">1</cx:pt>
          <cx:pt idx="33082">1</cx:pt>
          <cx:pt idx="33083">1</cx:pt>
          <cx:pt idx="33084">1</cx:pt>
          <cx:pt idx="33085">1</cx:pt>
          <cx:pt idx="33086">1</cx:pt>
          <cx:pt idx="33087">1</cx:pt>
          <cx:pt idx="33088">1</cx:pt>
          <cx:pt idx="33089">1</cx:pt>
          <cx:pt idx="33090">1</cx:pt>
          <cx:pt idx="33091">1</cx:pt>
          <cx:pt idx="33092">1</cx:pt>
          <cx:pt idx="33093">1</cx:pt>
          <cx:pt idx="33094">1</cx:pt>
          <cx:pt idx="33095">1</cx:pt>
          <cx:pt idx="33096">1</cx:pt>
          <cx:pt idx="33097">1</cx:pt>
          <cx:pt idx="33098">1</cx:pt>
          <cx:pt idx="33099">1</cx:pt>
          <cx:pt idx="33100">1</cx:pt>
          <cx:pt idx="33101">1</cx:pt>
          <cx:pt idx="33102">1</cx:pt>
          <cx:pt idx="33103">1</cx:pt>
          <cx:pt idx="33104">1</cx:pt>
          <cx:pt idx="33105">1</cx:pt>
          <cx:pt idx="33106">1</cx:pt>
          <cx:pt idx="33107">1</cx:pt>
          <cx:pt idx="33108">1</cx:pt>
          <cx:pt idx="33109">1</cx:pt>
          <cx:pt idx="33110">1</cx:pt>
          <cx:pt idx="33111">1</cx:pt>
          <cx:pt idx="33112">1</cx:pt>
          <cx:pt idx="33113">1</cx:pt>
          <cx:pt idx="33114">1</cx:pt>
          <cx:pt idx="33115">1</cx:pt>
          <cx:pt idx="33116">1</cx:pt>
          <cx:pt idx="33117">1</cx:pt>
          <cx:pt idx="33118">1</cx:pt>
          <cx:pt idx="33119">1</cx:pt>
          <cx:pt idx="33120">1</cx:pt>
          <cx:pt idx="33121">1</cx:pt>
          <cx:pt idx="33122">1</cx:pt>
          <cx:pt idx="33123">1</cx:pt>
          <cx:pt idx="33124">1</cx:pt>
          <cx:pt idx="33125">1</cx:pt>
          <cx:pt idx="33126">1</cx:pt>
          <cx:pt idx="33127">1</cx:pt>
          <cx:pt idx="33128">1</cx:pt>
          <cx:pt idx="33129">1</cx:pt>
          <cx:pt idx="33130">1</cx:pt>
          <cx:pt idx="33131">1</cx:pt>
          <cx:pt idx="33132">1</cx:pt>
          <cx:pt idx="33133">1</cx:pt>
          <cx:pt idx="33134">1</cx:pt>
          <cx:pt idx="33135">1</cx:pt>
          <cx:pt idx="33136">1</cx:pt>
          <cx:pt idx="33137">1</cx:pt>
          <cx:pt idx="33138">1</cx:pt>
          <cx:pt idx="33139">1</cx:pt>
          <cx:pt idx="33140">1</cx:pt>
          <cx:pt idx="33141">1</cx:pt>
          <cx:pt idx="33142">1</cx:pt>
          <cx:pt idx="33143">1</cx:pt>
          <cx:pt idx="33144">1</cx:pt>
          <cx:pt idx="33145">1</cx:pt>
          <cx:pt idx="33146">1</cx:pt>
          <cx:pt idx="33147">1</cx:pt>
          <cx:pt idx="33148">1</cx:pt>
          <cx:pt idx="33149">1</cx:pt>
          <cx:pt idx="33150">1</cx:pt>
          <cx:pt idx="33151">1</cx:pt>
          <cx:pt idx="33152">1</cx:pt>
          <cx:pt idx="33153">1</cx:pt>
          <cx:pt idx="33154">1</cx:pt>
          <cx:pt idx="33155">1</cx:pt>
          <cx:pt idx="33156">1</cx:pt>
          <cx:pt idx="33157">1</cx:pt>
          <cx:pt idx="33158">1</cx:pt>
          <cx:pt idx="33159">1</cx:pt>
          <cx:pt idx="33160">1</cx:pt>
          <cx:pt idx="33161">1</cx:pt>
          <cx:pt idx="33162">1</cx:pt>
          <cx:pt idx="33163">1</cx:pt>
          <cx:pt idx="33164">1</cx:pt>
          <cx:pt idx="33165">1</cx:pt>
          <cx:pt idx="33166">1</cx:pt>
          <cx:pt idx="33167">1</cx:pt>
          <cx:pt idx="33168">1</cx:pt>
          <cx:pt idx="33169">1</cx:pt>
          <cx:pt idx="33170">1</cx:pt>
          <cx:pt idx="33171">1</cx:pt>
          <cx:pt idx="33172">1</cx:pt>
          <cx:pt idx="33173">1</cx:pt>
          <cx:pt idx="33174">1</cx:pt>
          <cx:pt idx="33175">1</cx:pt>
          <cx:pt idx="33176">1</cx:pt>
          <cx:pt idx="33177">1</cx:pt>
          <cx:pt idx="33178">1</cx:pt>
          <cx:pt idx="33179">1</cx:pt>
          <cx:pt idx="33180">1</cx:pt>
          <cx:pt idx="33181">1</cx:pt>
          <cx:pt idx="33182">1</cx:pt>
          <cx:pt idx="33183">1</cx:pt>
          <cx:pt idx="33184">1</cx:pt>
          <cx:pt idx="33185">1</cx:pt>
          <cx:pt idx="33186">1</cx:pt>
          <cx:pt idx="33187">1</cx:pt>
          <cx:pt idx="33188">1</cx:pt>
          <cx:pt idx="33189">1</cx:pt>
          <cx:pt idx="33190">1</cx:pt>
          <cx:pt idx="33191">1</cx:pt>
          <cx:pt idx="33192">1</cx:pt>
          <cx:pt idx="33193">1</cx:pt>
          <cx:pt idx="33194">2</cx:pt>
          <cx:pt idx="33195">2</cx:pt>
          <cx:pt idx="33196">2</cx:pt>
          <cx:pt idx="33197">2</cx:pt>
          <cx:pt idx="33198">2</cx:pt>
          <cx:pt idx="33199">2</cx:pt>
          <cx:pt idx="33200">2</cx:pt>
          <cx:pt idx="33201">2</cx:pt>
          <cx:pt idx="33202">2</cx:pt>
          <cx:pt idx="33203">2</cx:pt>
          <cx:pt idx="33204">2</cx:pt>
          <cx:pt idx="33205">2</cx:pt>
          <cx:pt idx="33206">2</cx:pt>
          <cx:pt idx="33207">2</cx:pt>
          <cx:pt idx="33208">2</cx:pt>
          <cx:pt idx="33209">2</cx:pt>
          <cx:pt idx="33210">2</cx:pt>
          <cx:pt idx="33211">2</cx:pt>
          <cx:pt idx="33212">2</cx:pt>
          <cx:pt idx="33213">2</cx:pt>
          <cx:pt idx="33214">2</cx:pt>
          <cx:pt idx="33215">2</cx:pt>
          <cx:pt idx="33216">2</cx:pt>
          <cx:pt idx="33217">2</cx:pt>
          <cx:pt idx="33218">2</cx:pt>
          <cx:pt idx="33219">2</cx:pt>
          <cx:pt idx="33220">2</cx:pt>
          <cx:pt idx="33221">2</cx:pt>
          <cx:pt idx="33222">2</cx:pt>
          <cx:pt idx="33223">2</cx:pt>
          <cx:pt idx="33224">2</cx:pt>
          <cx:pt idx="33225">2</cx:pt>
          <cx:pt idx="33226">2</cx:pt>
          <cx:pt idx="33227">2</cx:pt>
          <cx:pt idx="33228">2</cx:pt>
          <cx:pt idx="33229">2</cx:pt>
          <cx:pt idx="33230">2</cx:pt>
          <cx:pt idx="33231">2</cx:pt>
          <cx:pt idx="33232">2</cx:pt>
          <cx:pt idx="33233">2</cx:pt>
          <cx:pt idx="33234">2</cx:pt>
          <cx:pt idx="33235">2</cx:pt>
          <cx:pt idx="33236">2</cx:pt>
          <cx:pt idx="33237">2</cx:pt>
          <cx:pt idx="33238">2</cx:pt>
          <cx:pt idx="33239">2</cx:pt>
          <cx:pt idx="33240">2</cx:pt>
          <cx:pt idx="33241">2</cx:pt>
          <cx:pt idx="33242">2</cx:pt>
          <cx:pt idx="33243">2</cx:pt>
          <cx:pt idx="33244">2</cx:pt>
          <cx:pt idx="33245">2</cx:pt>
          <cx:pt idx="33246">2</cx:pt>
          <cx:pt idx="33247">2</cx:pt>
          <cx:pt idx="33248">2</cx:pt>
          <cx:pt idx="33249">2</cx:pt>
          <cx:pt idx="33250">2</cx:pt>
          <cx:pt idx="33251">2</cx:pt>
          <cx:pt idx="33252">2</cx:pt>
          <cx:pt idx="33253">2</cx:pt>
          <cx:pt idx="33254">2</cx:pt>
          <cx:pt idx="33255">2</cx:pt>
          <cx:pt idx="33256">2</cx:pt>
          <cx:pt idx="33257">2</cx:pt>
          <cx:pt idx="33258">2</cx:pt>
          <cx:pt idx="33259">2</cx:pt>
          <cx:pt idx="33260">2</cx:pt>
          <cx:pt idx="33261">2</cx:pt>
          <cx:pt idx="33262">2</cx:pt>
          <cx:pt idx="33263">2</cx:pt>
          <cx:pt idx="33264">2</cx:pt>
          <cx:pt idx="33265">2</cx:pt>
          <cx:pt idx="33266">2</cx:pt>
          <cx:pt idx="33267">2</cx:pt>
          <cx:pt idx="33268">2</cx:pt>
          <cx:pt idx="33269">2</cx:pt>
          <cx:pt idx="33270">2</cx:pt>
          <cx:pt idx="33271">2</cx:pt>
          <cx:pt idx="33272">2</cx:pt>
          <cx:pt idx="33273">2</cx:pt>
          <cx:pt idx="33274">2</cx:pt>
          <cx:pt idx="33275">2</cx:pt>
          <cx:pt idx="33276">2</cx:pt>
          <cx:pt idx="33277">2</cx:pt>
          <cx:pt idx="33278">2</cx:pt>
          <cx:pt idx="33279">2</cx:pt>
          <cx:pt idx="33280">2</cx:pt>
          <cx:pt idx="33281">2</cx:pt>
          <cx:pt idx="33282">2</cx:pt>
          <cx:pt idx="33283">2</cx:pt>
          <cx:pt idx="33284">2</cx:pt>
          <cx:pt idx="33285">2</cx:pt>
          <cx:pt idx="33286">2</cx:pt>
          <cx:pt idx="33287">2</cx:pt>
          <cx:pt idx="33288">2</cx:pt>
          <cx:pt idx="33289">2</cx:pt>
          <cx:pt idx="33290">2</cx:pt>
          <cx:pt idx="33291">2</cx:pt>
          <cx:pt idx="33292">2</cx:pt>
          <cx:pt idx="33293">2</cx:pt>
          <cx:pt idx="33294">2</cx:pt>
          <cx:pt idx="33295">2</cx:pt>
          <cx:pt idx="33296">2</cx:pt>
          <cx:pt idx="33297">2</cx:pt>
          <cx:pt idx="33298">2</cx:pt>
          <cx:pt idx="33299">2</cx:pt>
          <cx:pt idx="33300">2</cx:pt>
          <cx:pt idx="33301">2</cx:pt>
          <cx:pt idx="33302">2</cx:pt>
          <cx:pt idx="33303">2</cx:pt>
          <cx:pt idx="33304">2</cx:pt>
          <cx:pt idx="33305">2</cx:pt>
          <cx:pt idx="33306">2</cx:pt>
          <cx:pt idx="33307">2</cx:pt>
          <cx:pt idx="33308">2</cx:pt>
          <cx:pt idx="33309">2</cx:pt>
          <cx:pt idx="33310">2</cx:pt>
          <cx:pt idx="33311">2</cx:pt>
          <cx:pt idx="33312">2</cx:pt>
          <cx:pt idx="33313">2</cx:pt>
          <cx:pt idx="33314">2</cx:pt>
          <cx:pt idx="33315">2</cx:pt>
          <cx:pt idx="33316">2</cx:pt>
          <cx:pt idx="33317">2</cx:pt>
          <cx:pt idx="33318">2</cx:pt>
          <cx:pt idx="33319">2</cx:pt>
          <cx:pt idx="33320">2</cx:pt>
          <cx:pt idx="33321">2</cx:pt>
          <cx:pt idx="33322">2</cx:pt>
          <cx:pt idx="33323">2</cx:pt>
          <cx:pt idx="33324">2</cx:pt>
          <cx:pt idx="33325">2</cx:pt>
          <cx:pt idx="33326">2</cx:pt>
          <cx:pt idx="33327">2</cx:pt>
          <cx:pt idx="33328">2</cx:pt>
          <cx:pt idx="33329">2</cx:pt>
          <cx:pt idx="33330">2</cx:pt>
          <cx:pt idx="33331">2</cx:pt>
          <cx:pt idx="33332">2</cx:pt>
          <cx:pt idx="33333">2</cx:pt>
          <cx:pt idx="33334">2</cx:pt>
          <cx:pt idx="33335">2</cx:pt>
          <cx:pt idx="33336">2</cx:pt>
          <cx:pt idx="33337">2</cx:pt>
          <cx:pt idx="33338">2</cx:pt>
          <cx:pt idx="33339">2</cx:pt>
          <cx:pt idx="33340">2</cx:pt>
          <cx:pt idx="33341">2</cx:pt>
          <cx:pt idx="33342">2</cx:pt>
          <cx:pt idx="33343">2</cx:pt>
          <cx:pt idx="33344">2</cx:pt>
          <cx:pt idx="33345">2</cx:pt>
          <cx:pt idx="33346">2</cx:pt>
          <cx:pt idx="33347">2</cx:pt>
          <cx:pt idx="33348">2</cx:pt>
          <cx:pt idx="33349">2</cx:pt>
          <cx:pt idx="33350">2</cx:pt>
          <cx:pt idx="33351">2</cx:pt>
          <cx:pt idx="33352">2</cx:pt>
          <cx:pt idx="33353">2</cx:pt>
          <cx:pt idx="33354">2</cx:pt>
          <cx:pt idx="33355">2</cx:pt>
          <cx:pt idx="33356">2</cx:pt>
          <cx:pt idx="33357">2</cx:pt>
          <cx:pt idx="33358">2</cx:pt>
          <cx:pt idx="33359">2</cx:pt>
          <cx:pt idx="33360">2</cx:pt>
          <cx:pt idx="33361">2</cx:pt>
          <cx:pt idx="33362">2</cx:pt>
          <cx:pt idx="33363">2</cx:pt>
          <cx:pt idx="33364">2</cx:pt>
          <cx:pt idx="33365">2</cx:pt>
          <cx:pt idx="33366">2</cx:pt>
          <cx:pt idx="33367">2</cx:pt>
          <cx:pt idx="33368">2</cx:pt>
          <cx:pt idx="33369">2</cx:pt>
          <cx:pt idx="33370">2</cx:pt>
          <cx:pt idx="33371">2</cx:pt>
          <cx:pt idx="33372">2</cx:pt>
          <cx:pt idx="33373">2</cx:pt>
          <cx:pt idx="33374">2</cx:pt>
          <cx:pt idx="33375">2</cx:pt>
          <cx:pt idx="33376">2</cx:pt>
          <cx:pt idx="33377">2</cx:pt>
          <cx:pt idx="33378">2</cx:pt>
          <cx:pt idx="33379">2</cx:pt>
          <cx:pt idx="33380">2</cx:pt>
          <cx:pt idx="33381">2</cx:pt>
          <cx:pt idx="33382">2</cx:pt>
          <cx:pt idx="33383">2</cx:pt>
          <cx:pt idx="33384">2</cx:pt>
          <cx:pt idx="33385">2</cx:pt>
          <cx:pt idx="33386">2</cx:pt>
          <cx:pt idx="33387">2</cx:pt>
          <cx:pt idx="33388">2</cx:pt>
          <cx:pt idx="33389">2</cx:pt>
          <cx:pt idx="33390">2</cx:pt>
          <cx:pt idx="33391">2</cx:pt>
          <cx:pt idx="33392">2</cx:pt>
          <cx:pt idx="33393">2</cx:pt>
          <cx:pt idx="33394">2</cx:pt>
          <cx:pt idx="33395">2</cx:pt>
          <cx:pt idx="33396">2</cx:pt>
          <cx:pt idx="33397">2</cx:pt>
          <cx:pt idx="33398">2</cx:pt>
          <cx:pt idx="33399">2</cx:pt>
          <cx:pt idx="33400">2</cx:pt>
          <cx:pt idx="33401">2</cx:pt>
          <cx:pt idx="33402">2</cx:pt>
          <cx:pt idx="33403">2</cx:pt>
          <cx:pt idx="33404">2</cx:pt>
          <cx:pt idx="33405">2</cx:pt>
          <cx:pt idx="33406">2</cx:pt>
          <cx:pt idx="33407">2</cx:pt>
          <cx:pt idx="33408">2</cx:pt>
          <cx:pt idx="33409">2</cx:pt>
          <cx:pt idx="33410">2</cx:pt>
          <cx:pt idx="33411">2</cx:pt>
          <cx:pt idx="33412">2</cx:pt>
          <cx:pt idx="33413">2</cx:pt>
          <cx:pt idx="33414">2</cx:pt>
          <cx:pt idx="33415">2</cx:pt>
          <cx:pt idx="33416">2</cx:pt>
          <cx:pt idx="33417">2</cx:pt>
          <cx:pt idx="33418">2</cx:pt>
          <cx:pt idx="33419">2</cx:pt>
          <cx:pt idx="33420">2</cx:pt>
          <cx:pt idx="33421">2</cx:pt>
          <cx:pt idx="33422">2</cx:pt>
          <cx:pt idx="33423">2</cx:pt>
          <cx:pt idx="33424">2</cx:pt>
          <cx:pt idx="33425">2</cx:pt>
          <cx:pt idx="33426">2</cx:pt>
          <cx:pt idx="33427">2</cx:pt>
          <cx:pt idx="33428">2</cx:pt>
          <cx:pt idx="33429">2</cx:pt>
          <cx:pt idx="33430">2</cx:pt>
          <cx:pt idx="33431">2</cx:pt>
          <cx:pt idx="33432">2</cx:pt>
          <cx:pt idx="33433">2</cx:pt>
          <cx:pt idx="33434">2</cx:pt>
          <cx:pt idx="33435">2</cx:pt>
          <cx:pt idx="33436">2</cx:pt>
          <cx:pt idx="33437">2</cx:pt>
          <cx:pt idx="33438">2</cx:pt>
          <cx:pt idx="33439">2</cx:pt>
          <cx:pt idx="33440">2</cx:pt>
          <cx:pt idx="33441">2</cx:pt>
          <cx:pt idx="33442">2</cx:pt>
          <cx:pt idx="33443">2</cx:pt>
          <cx:pt idx="33444">2</cx:pt>
          <cx:pt idx="33445">2</cx:pt>
          <cx:pt idx="33446">2</cx:pt>
          <cx:pt idx="33447">2</cx:pt>
          <cx:pt idx="33448">2</cx:pt>
          <cx:pt idx="33449">2</cx:pt>
          <cx:pt idx="33450">2</cx:pt>
          <cx:pt idx="33451">2</cx:pt>
          <cx:pt idx="33452">2</cx:pt>
          <cx:pt idx="33453">2</cx:pt>
          <cx:pt idx="33454">2</cx:pt>
          <cx:pt idx="33455">2</cx:pt>
          <cx:pt idx="33456">2</cx:pt>
          <cx:pt idx="33457">2</cx:pt>
          <cx:pt idx="33458">2</cx:pt>
          <cx:pt idx="33459">2</cx:pt>
          <cx:pt idx="33460">2</cx:pt>
          <cx:pt idx="33461">2</cx:pt>
          <cx:pt idx="33462">2</cx:pt>
          <cx:pt idx="33463">2</cx:pt>
          <cx:pt idx="33464">2</cx:pt>
          <cx:pt idx="33465">2</cx:pt>
          <cx:pt idx="33466">2</cx:pt>
          <cx:pt idx="33467">2</cx:pt>
          <cx:pt idx="33468">2</cx:pt>
          <cx:pt idx="33469">2</cx:pt>
          <cx:pt idx="33470">2</cx:pt>
          <cx:pt idx="33471">2</cx:pt>
          <cx:pt idx="33472">2</cx:pt>
          <cx:pt idx="33473">2</cx:pt>
          <cx:pt idx="33474">2</cx:pt>
          <cx:pt idx="33475">2</cx:pt>
          <cx:pt idx="33476">2</cx:pt>
          <cx:pt idx="33477">2</cx:pt>
          <cx:pt idx="33478">2</cx:pt>
          <cx:pt idx="33479">2</cx:pt>
          <cx:pt idx="33480">2</cx:pt>
          <cx:pt idx="33481">2</cx:pt>
          <cx:pt idx="33482">2</cx:pt>
          <cx:pt idx="33483">2</cx:pt>
          <cx:pt idx="33484">2</cx:pt>
          <cx:pt idx="33485">2</cx:pt>
          <cx:pt idx="33486">2</cx:pt>
          <cx:pt idx="33487">2</cx:pt>
          <cx:pt idx="33488">2</cx:pt>
          <cx:pt idx="33489">2</cx:pt>
          <cx:pt idx="33490">2</cx:pt>
          <cx:pt idx="33491">2</cx:pt>
          <cx:pt idx="33492">2</cx:pt>
          <cx:pt idx="33493">2</cx:pt>
          <cx:pt idx="33494">2</cx:pt>
          <cx:pt idx="33495">2</cx:pt>
          <cx:pt idx="33496">2</cx:pt>
          <cx:pt idx="33497">2</cx:pt>
          <cx:pt idx="33498">2</cx:pt>
          <cx:pt idx="33499">2</cx:pt>
          <cx:pt idx="33500">2</cx:pt>
          <cx:pt idx="33501">2</cx:pt>
          <cx:pt idx="33502">2</cx:pt>
          <cx:pt idx="33503">2</cx:pt>
          <cx:pt idx="33504">2</cx:pt>
          <cx:pt idx="33505">2</cx:pt>
          <cx:pt idx="33506">2</cx:pt>
          <cx:pt idx="33507">2</cx:pt>
          <cx:pt idx="33508">2</cx:pt>
          <cx:pt idx="33509">2</cx:pt>
          <cx:pt idx="33510">2</cx:pt>
          <cx:pt idx="33511">2</cx:pt>
          <cx:pt idx="33512">2</cx:pt>
          <cx:pt idx="33513">2</cx:pt>
          <cx:pt idx="33514">2</cx:pt>
          <cx:pt idx="33515">2</cx:pt>
          <cx:pt idx="33516">2</cx:pt>
          <cx:pt idx="33517">2</cx:pt>
          <cx:pt idx="33518">2</cx:pt>
          <cx:pt idx="33519">2</cx:pt>
          <cx:pt idx="33520">2</cx:pt>
          <cx:pt idx="33521">2</cx:pt>
          <cx:pt idx="33522">2</cx:pt>
          <cx:pt idx="33523">2</cx:pt>
          <cx:pt idx="33524">2</cx:pt>
          <cx:pt idx="33525">2</cx:pt>
          <cx:pt idx="33526">2</cx:pt>
          <cx:pt idx="33527">2</cx:pt>
          <cx:pt idx="33528">2</cx:pt>
          <cx:pt idx="33529">2</cx:pt>
          <cx:pt idx="33530">2</cx:pt>
          <cx:pt idx="33531">2</cx:pt>
          <cx:pt idx="33532">2</cx:pt>
          <cx:pt idx="33533">2</cx:pt>
          <cx:pt idx="33534">2</cx:pt>
          <cx:pt idx="33535">2</cx:pt>
          <cx:pt idx="33536">2</cx:pt>
          <cx:pt idx="33537">2</cx:pt>
          <cx:pt idx="33538">2</cx:pt>
          <cx:pt idx="33539">2</cx:pt>
          <cx:pt idx="33540">2</cx:pt>
          <cx:pt idx="33541">2</cx:pt>
          <cx:pt idx="33542">2</cx:pt>
          <cx:pt idx="33543">2</cx:pt>
          <cx:pt idx="33544">2</cx:pt>
          <cx:pt idx="33545">2</cx:pt>
          <cx:pt idx="33546">2</cx:pt>
          <cx:pt idx="33547">2</cx:pt>
          <cx:pt idx="33548">2</cx:pt>
          <cx:pt idx="33549">2</cx:pt>
          <cx:pt idx="33550">2</cx:pt>
          <cx:pt idx="33551">2</cx:pt>
          <cx:pt idx="33552">2</cx:pt>
          <cx:pt idx="33553">2</cx:pt>
          <cx:pt idx="33554">2</cx:pt>
          <cx:pt idx="33555">2</cx:pt>
          <cx:pt idx="33556">2</cx:pt>
          <cx:pt idx="33557">2</cx:pt>
          <cx:pt idx="33558">2</cx:pt>
          <cx:pt idx="33559">2</cx:pt>
          <cx:pt idx="33560">2</cx:pt>
          <cx:pt idx="33561">2</cx:pt>
          <cx:pt idx="33562">2</cx:pt>
          <cx:pt idx="33563">2</cx:pt>
          <cx:pt idx="33564">2</cx:pt>
          <cx:pt idx="33565">2</cx:pt>
          <cx:pt idx="33566">2</cx:pt>
          <cx:pt idx="33567">2</cx:pt>
          <cx:pt idx="33568">2</cx:pt>
          <cx:pt idx="33569">2</cx:pt>
          <cx:pt idx="33570">2</cx:pt>
          <cx:pt idx="33571">2</cx:pt>
          <cx:pt idx="33572">2</cx:pt>
          <cx:pt idx="33573">2</cx:pt>
          <cx:pt idx="33574">2</cx:pt>
          <cx:pt idx="33575">2</cx:pt>
          <cx:pt idx="33576">2</cx:pt>
          <cx:pt idx="33577">2</cx:pt>
          <cx:pt idx="33578">2</cx:pt>
          <cx:pt idx="33579">2</cx:pt>
          <cx:pt idx="33580">2</cx:pt>
          <cx:pt idx="33581">2</cx:pt>
          <cx:pt idx="33582">2</cx:pt>
          <cx:pt idx="33583">2</cx:pt>
          <cx:pt idx="33584">2</cx:pt>
          <cx:pt idx="33585">2</cx:pt>
          <cx:pt idx="33586">2</cx:pt>
          <cx:pt idx="33587">2</cx:pt>
          <cx:pt idx="33588">2</cx:pt>
          <cx:pt idx="33589">2</cx:pt>
          <cx:pt idx="33590">2</cx:pt>
          <cx:pt idx="33591">2</cx:pt>
          <cx:pt idx="33592">2</cx:pt>
          <cx:pt idx="33593">2</cx:pt>
          <cx:pt idx="33594">2</cx:pt>
          <cx:pt idx="33595">2</cx:pt>
          <cx:pt idx="33596">2</cx:pt>
          <cx:pt idx="33597">2</cx:pt>
          <cx:pt idx="33598">2</cx:pt>
          <cx:pt idx="33599">2</cx:pt>
          <cx:pt idx="33600">2</cx:pt>
          <cx:pt idx="33601">2</cx:pt>
          <cx:pt idx="33602">2</cx:pt>
          <cx:pt idx="33603">2</cx:pt>
          <cx:pt idx="33604">2</cx:pt>
          <cx:pt idx="33605">2</cx:pt>
          <cx:pt idx="33606">2</cx:pt>
          <cx:pt idx="33607">2</cx:pt>
          <cx:pt idx="33608">2</cx:pt>
          <cx:pt idx="33609">2</cx:pt>
          <cx:pt idx="33610">2</cx:pt>
          <cx:pt idx="33611">2</cx:pt>
          <cx:pt idx="33612">2</cx:pt>
          <cx:pt idx="33613">2</cx:pt>
          <cx:pt idx="33614">2</cx:pt>
          <cx:pt idx="33615">2</cx:pt>
          <cx:pt idx="33616">2</cx:pt>
          <cx:pt idx="33617">2</cx:pt>
          <cx:pt idx="33618">2</cx:pt>
          <cx:pt idx="33619">2</cx:pt>
          <cx:pt idx="33620">2</cx:pt>
          <cx:pt idx="33621">2</cx:pt>
          <cx:pt idx="33622">2</cx:pt>
          <cx:pt idx="33623">2</cx:pt>
          <cx:pt idx="33624">2</cx:pt>
          <cx:pt idx="33625">2</cx:pt>
          <cx:pt idx="33626">2</cx:pt>
          <cx:pt idx="33627">2</cx:pt>
          <cx:pt idx="33628">2</cx:pt>
          <cx:pt idx="33629">2</cx:pt>
          <cx:pt idx="33630">2</cx:pt>
          <cx:pt idx="33631">2</cx:pt>
          <cx:pt idx="33632">2</cx:pt>
          <cx:pt idx="33633">2</cx:pt>
          <cx:pt idx="33634">2</cx:pt>
          <cx:pt idx="33635">2</cx:pt>
          <cx:pt idx="33636">2</cx:pt>
          <cx:pt idx="33637">2</cx:pt>
          <cx:pt idx="33638">2</cx:pt>
          <cx:pt idx="33639">2</cx:pt>
          <cx:pt idx="33640">2</cx:pt>
          <cx:pt idx="33641">2</cx:pt>
          <cx:pt idx="33642">2</cx:pt>
          <cx:pt idx="33643">2</cx:pt>
          <cx:pt idx="33644">2</cx:pt>
          <cx:pt idx="33645">2</cx:pt>
          <cx:pt idx="33646">2</cx:pt>
          <cx:pt idx="33647">2</cx:pt>
          <cx:pt idx="33648">2</cx:pt>
          <cx:pt idx="33649">2</cx:pt>
          <cx:pt idx="33650">2</cx:pt>
          <cx:pt idx="33651">2</cx:pt>
          <cx:pt idx="33652">2</cx:pt>
          <cx:pt idx="33653">2</cx:pt>
          <cx:pt idx="33654">2</cx:pt>
          <cx:pt idx="33655">2</cx:pt>
          <cx:pt idx="33656">2</cx:pt>
          <cx:pt idx="33657">2</cx:pt>
          <cx:pt idx="33658">2</cx:pt>
          <cx:pt idx="33659">2</cx:pt>
          <cx:pt idx="33660">2</cx:pt>
          <cx:pt idx="33661">2</cx:pt>
          <cx:pt idx="33662">2</cx:pt>
          <cx:pt idx="33663">2</cx:pt>
          <cx:pt idx="33664">2</cx:pt>
          <cx:pt idx="33665">2</cx:pt>
          <cx:pt idx="33666">2</cx:pt>
          <cx:pt idx="33667">2</cx:pt>
          <cx:pt idx="33668">2</cx:pt>
          <cx:pt idx="33669">2</cx:pt>
          <cx:pt idx="33670">2</cx:pt>
          <cx:pt idx="33671">2</cx:pt>
          <cx:pt idx="33672">2</cx:pt>
          <cx:pt idx="33673">2</cx:pt>
          <cx:pt idx="33674">2</cx:pt>
          <cx:pt idx="33675">2</cx:pt>
          <cx:pt idx="33676">2</cx:pt>
          <cx:pt idx="33677">2</cx:pt>
          <cx:pt idx="33678">2</cx:pt>
          <cx:pt idx="33679">2</cx:pt>
          <cx:pt idx="33680">2</cx:pt>
          <cx:pt idx="33681">2</cx:pt>
          <cx:pt idx="33682">2</cx:pt>
          <cx:pt idx="33683">2</cx:pt>
          <cx:pt idx="33684">2</cx:pt>
          <cx:pt idx="33685">2</cx:pt>
          <cx:pt idx="33686">2</cx:pt>
          <cx:pt idx="33687">2</cx:pt>
          <cx:pt idx="33688">2</cx:pt>
          <cx:pt idx="33689">2</cx:pt>
          <cx:pt idx="33690">2</cx:pt>
          <cx:pt idx="33691">2</cx:pt>
          <cx:pt idx="33692">2</cx:pt>
          <cx:pt idx="33693">2</cx:pt>
          <cx:pt idx="33694">2</cx:pt>
          <cx:pt idx="33695">2</cx:pt>
          <cx:pt idx="33696">2</cx:pt>
          <cx:pt idx="33697">2</cx:pt>
          <cx:pt idx="33698">2</cx:pt>
          <cx:pt idx="33699">2</cx:pt>
          <cx:pt idx="33700">2</cx:pt>
          <cx:pt idx="33701">2</cx:pt>
          <cx:pt idx="33702">2</cx:pt>
          <cx:pt idx="33703">2</cx:pt>
          <cx:pt idx="33704">2</cx:pt>
          <cx:pt idx="33705">2</cx:pt>
          <cx:pt idx="33706">2</cx:pt>
          <cx:pt idx="33707">2</cx:pt>
          <cx:pt idx="33708">2</cx:pt>
          <cx:pt idx="33709">2</cx:pt>
          <cx:pt idx="33710">2</cx:pt>
          <cx:pt idx="33711">2</cx:pt>
          <cx:pt idx="33712">2</cx:pt>
          <cx:pt idx="33713">2</cx:pt>
          <cx:pt idx="33714">2</cx:pt>
          <cx:pt idx="33715">2</cx:pt>
          <cx:pt idx="33716">2</cx:pt>
          <cx:pt idx="33717">2</cx:pt>
          <cx:pt idx="33718">2</cx:pt>
          <cx:pt idx="33719">2</cx:pt>
          <cx:pt idx="33720">2</cx:pt>
          <cx:pt idx="33721">2</cx:pt>
          <cx:pt idx="33722">2</cx:pt>
          <cx:pt idx="33723">2</cx:pt>
          <cx:pt idx="33724">2</cx:pt>
          <cx:pt idx="33725">2</cx:pt>
          <cx:pt idx="33726">2</cx:pt>
          <cx:pt idx="33727">2</cx:pt>
          <cx:pt idx="33728">2</cx:pt>
          <cx:pt idx="33729">2</cx:pt>
          <cx:pt idx="33730">2</cx:pt>
          <cx:pt idx="33731">2</cx:pt>
          <cx:pt idx="33732">2</cx:pt>
          <cx:pt idx="33733">2</cx:pt>
          <cx:pt idx="33734">2</cx:pt>
          <cx:pt idx="33735">2</cx:pt>
          <cx:pt idx="33736">2</cx:pt>
          <cx:pt idx="33737">2</cx:pt>
          <cx:pt idx="33738">2</cx:pt>
          <cx:pt idx="33739">2</cx:pt>
          <cx:pt idx="33740">2</cx:pt>
          <cx:pt idx="33741">2</cx:pt>
          <cx:pt idx="33742">2</cx:pt>
          <cx:pt idx="33743">2</cx:pt>
          <cx:pt idx="33744">2</cx:pt>
          <cx:pt idx="33745">2</cx:pt>
          <cx:pt idx="33746">2</cx:pt>
          <cx:pt idx="33747">2</cx:pt>
          <cx:pt idx="33748">2</cx:pt>
          <cx:pt idx="33749">2</cx:pt>
          <cx:pt idx="33750">2</cx:pt>
          <cx:pt idx="33751">2</cx:pt>
          <cx:pt idx="33752">2</cx:pt>
          <cx:pt idx="33753">2</cx:pt>
          <cx:pt idx="33754">2</cx:pt>
          <cx:pt idx="33755">2</cx:pt>
          <cx:pt idx="33756">2</cx:pt>
          <cx:pt idx="33757">2</cx:pt>
          <cx:pt idx="33758">2</cx:pt>
          <cx:pt idx="33759">2</cx:pt>
          <cx:pt idx="33760">2</cx:pt>
          <cx:pt idx="33761">2</cx:pt>
          <cx:pt idx="33762">2</cx:pt>
          <cx:pt idx="33763">2</cx:pt>
          <cx:pt idx="33764">2</cx:pt>
          <cx:pt idx="33765">2</cx:pt>
          <cx:pt idx="33766">2</cx:pt>
          <cx:pt idx="33767">2</cx:pt>
          <cx:pt idx="33768">2</cx:pt>
          <cx:pt idx="33769">2</cx:pt>
          <cx:pt idx="33770">2</cx:pt>
          <cx:pt idx="33771">2</cx:pt>
          <cx:pt idx="33772">2</cx:pt>
          <cx:pt idx="33773">2</cx:pt>
          <cx:pt idx="33774">2</cx:pt>
          <cx:pt idx="33775">2</cx:pt>
          <cx:pt idx="33776">2</cx:pt>
          <cx:pt idx="33777">2</cx:pt>
          <cx:pt idx="33778">2</cx:pt>
          <cx:pt idx="33779">2</cx:pt>
          <cx:pt idx="33780">2</cx:pt>
          <cx:pt idx="33781">2</cx:pt>
          <cx:pt idx="33782">2</cx:pt>
          <cx:pt idx="33783">2</cx:pt>
          <cx:pt idx="33784">2</cx:pt>
          <cx:pt idx="33785">2</cx:pt>
          <cx:pt idx="33786">2</cx:pt>
          <cx:pt idx="33787">2</cx:pt>
          <cx:pt idx="33788">2</cx:pt>
          <cx:pt idx="33789">2</cx:pt>
          <cx:pt idx="33790">2</cx:pt>
          <cx:pt idx="33791">2</cx:pt>
          <cx:pt idx="33792">2</cx:pt>
          <cx:pt idx="33793">2</cx:pt>
          <cx:pt idx="33794">2</cx:pt>
          <cx:pt idx="33795">2</cx:pt>
          <cx:pt idx="33796">2</cx:pt>
          <cx:pt idx="33797">2</cx:pt>
          <cx:pt idx="33798">2</cx:pt>
          <cx:pt idx="33799">2</cx:pt>
          <cx:pt idx="33800">2</cx:pt>
          <cx:pt idx="33801">2</cx:pt>
          <cx:pt idx="33802">2</cx:pt>
          <cx:pt idx="33803">2</cx:pt>
          <cx:pt idx="33804">2</cx:pt>
          <cx:pt idx="33805">2</cx:pt>
          <cx:pt idx="33806">2</cx:pt>
          <cx:pt idx="33807">2</cx:pt>
          <cx:pt idx="33808">2</cx:pt>
          <cx:pt idx="33809">2</cx:pt>
          <cx:pt idx="33810">2</cx:pt>
          <cx:pt idx="33811">2</cx:pt>
          <cx:pt idx="33812">2</cx:pt>
          <cx:pt idx="33813">2</cx:pt>
          <cx:pt idx="33814">2</cx:pt>
          <cx:pt idx="33815">2</cx:pt>
          <cx:pt idx="33816">2</cx:pt>
          <cx:pt idx="33817">2</cx:pt>
          <cx:pt idx="33818">2</cx:pt>
          <cx:pt idx="33819">2</cx:pt>
          <cx:pt idx="33820">2</cx:pt>
          <cx:pt idx="33821">2</cx:pt>
          <cx:pt idx="33822">2</cx:pt>
          <cx:pt idx="33823">2</cx:pt>
          <cx:pt idx="33824">2</cx:pt>
          <cx:pt idx="33825">2</cx:pt>
          <cx:pt idx="33826">2</cx:pt>
          <cx:pt idx="33827">2</cx:pt>
          <cx:pt idx="33828">2</cx:pt>
          <cx:pt idx="33829">2</cx:pt>
          <cx:pt idx="33830">2</cx:pt>
          <cx:pt idx="33831">2</cx:pt>
          <cx:pt idx="33832">2</cx:pt>
          <cx:pt idx="33833">2</cx:pt>
          <cx:pt idx="33834">2</cx:pt>
          <cx:pt idx="33835">2</cx:pt>
          <cx:pt idx="33836">2</cx:pt>
          <cx:pt idx="33837">2</cx:pt>
          <cx:pt idx="33838">2</cx:pt>
          <cx:pt idx="33839">2</cx:pt>
          <cx:pt idx="33840">2</cx:pt>
          <cx:pt idx="33841">2</cx:pt>
          <cx:pt idx="33842">2</cx:pt>
          <cx:pt idx="33843">2</cx:pt>
          <cx:pt idx="33844">2</cx:pt>
          <cx:pt idx="33845">2</cx:pt>
          <cx:pt idx="33846">2</cx:pt>
          <cx:pt idx="33847">2</cx:pt>
          <cx:pt idx="33848">2</cx:pt>
          <cx:pt idx="33849">2</cx:pt>
          <cx:pt idx="33850">2</cx:pt>
          <cx:pt idx="33851">2</cx:pt>
          <cx:pt idx="33852">2</cx:pt>
          <cx:pt idx="33853">2</cx:pt>
          <cx:pt idx="33854">2</cx:pt>
          <cx:pt idx="33855">2</cx:pt>
          <cx:pt idx="33856">2</cx:pt>
          <cx:pt idx="33857">2</cx:pt>
          <cx:pt idx="33858">2</cx:pt>
          <cx:pt idx="33859">2</cx:pt>
          <cx:pt idx="33860">2</cx:pt>
          <cx:pt idx="33861">2</cx:pt>
          <cx:pt idx="33862">2</cx:pt>
          <cx:pt idx="33863">2</cx:pt>
          <cx:pt idx="33864">2</cx:pt>
          <cx:pt idx="33865">2</cx:pt>
          <cx:pt idx="33866">2</cx:pt>
          <cx:pt idx="33867">2</cx:pt>
          <cx:pt idx="33868">2</cx:pt>
          <cx:pt idx="33869">2</cx:pt>
          <cx:pt idx="33870">2</cx:pt>
          <cx:pt idx="33871">2</cx:pt>
          <cx:pt idx="33872">2</cx:pt>
          <cx:pt idx="33873">2</cx:pt>
          <cx:pt idx="33874">2</cx:pt>
          <cx:pt idx="33875">2</cx:pt>
          <cx:pt idx="33876">2</cx:pt>
          <cx:pt idx="33877">2</cx:pt>
          <cx:pt idx="33878">2</cx:pt>
          <cx:pt idx="33879">2</cx:pt>
          <cx:pt idx="33880">2</cx:pt>
          <cx:pt idx="33881">2</cx:pt>
          <cx:pt idx="33882">2</cx:pt>
          <cx:pt idx="33883">2</cx:pt>
          <cx:pt idx="33884">2</cx:pt>
          <cx:pt idx="33885">2</cx:pt>
          <cx:pt idx="33886">2</cx:pt>
          <cx:pt idx="33887">2</cx:pt>
          <cx:pt idx="33888">2</cx:pt>
          <cx:pt idx="33889">2</cx:pt>
          <cx:pt idx="33890">2</cx:pt>
          <cx:pt idx="33891">2</cx:pt>
          <cx:pt idx="33892">2</cx:pt>
          <cx:pt idx="33893">2</cx:pt>
          <cx:pt idx="33894">2</cx:pt>
          <cx:pt idx="33895">2</cx:pt>
          <cx:pt idx="33896">2</cx:pt>
          <cx:pt idx="33897">2</cx:pt>
          <cx:pt idx="33898">2</cx:pt>
          <cx:pt idx="33899">2</cx:pt>
          <cx:pt idx="33900">2</cx:pt>
          <cx:pt idx="33901">2</cx:pt>
          <cx:pt idx="33902">2</cx:pt>
          <cx:pt idx="33903">2</cx:pt>
          <cx:pt idx="33904">2</cx:pt>
          <cx:pt idx="33905">2</cx:pt>
          <cx:pt idx="33906">2</cx:pt>
          <cx:pt idx="33907">2</cx:pt>
          <cx:pt idx="33908">2</cx:pt>
          <cx:pt idx="33909">2</cx:pt>
          <cx:pt idx="33910">2</cx:pt>
          <cx:pt idx="33911">2</cx:pt>
          <cx:pt idx="33912">2</cx:pt>
          <cx:pt idx="33913">2</cx:pt>
          <cx:pt idx="33914">2</cx:pt>
          <cx:pt idx="33915">2</cx:pt>
          <cx:pt idx="33916">2</cx:pt>
          <cx:pt idx="33917">2</cx:pt>
          <cx:pt idx="33918">2</cx:pt>
          <cx:pt idx="33919">2</cx:pt>
          <cx:pt idx="33920">2</cx:pt>
          <cx:pt idx="33921">2</cx:pt>
          <cx:pt idx="33922">2</cx:pt>
          <cx:pt idx="33923">2</cx:pt>
          <cx:pt idx="33924">2</cx:pt>
          <cx:pt idx="33925">2</cx:pt>
          <cx:pt idx="33926">2</cx:pt>
          <cx:pt idx="33927">2</cx:pt>
          <cx:pt idx="33928">2</cx:pt>
          <cx:pt idx="33929">2</cx:pt>
          <cx:pt idx="33930">2</cx:pt>
          <cx:pt idx="33931">2</cx:pt>
          <cx:pt idx="33932">2</cx:pt>
          <cx:pt idx="33933">2</cx:pt>
          <cx:pt idx="33934">2</cx:pt>
          <cx:pt idx="33935">2</cx:pt>
          <cx:pt idx="33936">2</cx:pt>
          <cx:pt idx="33937">2</cx:pt>
          <cx:pt idx="33938">2</cx:pt>
          <cx:pt idx="33939">2</cx:pt>
          <cx:pt idx="33940">2</cx:pt>
          <cx:pt idx="33941">2</cx:pt>
          <cx:pt idx="33942">2</cx:pt>
          <cx:pt idx="33943">2</cx:pt>
          <cx:pt idx="33944">2</cx:pt>
          <cx:pt idx="33945">2</cx:pt>
          <cx:pt idx="33946">2</cx:pt>
          <cx:pt idx="33947">2</cx:pt>
          <cx:pt idx="33948">2</cx:pt>
          <cx:pt idx="33949">2</cx:pt>
          <cx:pt idx="33950">2</cx:pt>
          <cx:pt idx="33951">2</cx:pt>
          <cx:pt idx="33952">2</cx:pt>
          <cx:pt idx="33953">2</cx:pt>
          <cx:pt idx="33954">2</cx:pt>
          <cx:pt idx="33955">2</cx:pt>
          <cx:pt idx="33956">2</cx:pt>
          <cx:pt idx="33957">2</cx:pt>
          <cx:pt idx="33958">2</cx:pt>
          <cx:pt idx="33959">2</cx:pt>
          <cx:pt idx="33960">2</cx:pt>
          <cx:pt idx="33961">2</cx:pt>
          <cx:pt idx="33962">2</cx:pt>
          <cx:pt idx="33963">2</cx:pt>
          <cx:pt idx="33964">2</cx:pt>
          <cx:pt idx="33965">2</cx:pt>
          <cx:pt idx="33966">2</cx:pt>
          <cx:pt idx="33967">2</cx:pt>
          <cx:pt idx="33968">2</cx:pt>
          <cx:pt idx="33969">2</cx:pt>
          <cx:pt idx="33970">2</cx:pt>
          <cx:pt idx="33971">2</cx:pt>
          <cx:pt idx="33972">2</cx:pt>
          <cx:pt idx="33973">2</cx:pt>
          <cx:pt idx="33974">2</cx:pt>
          <cx:pt idx="33975">2</cx:pt>
          <cx:pt idx="33976">2</cx:pt>
          <cx:pt idx="33977">2</cx:pt>
          <cx:pt idx="33978">2</cx:pt>
          <cx:pt idx="33979">2</cx:pt>
          <cx:pt idx="33980">2</cx:pt>
          <cx:pt idx="33981">2</cx:pt>
          <cx:pt idx="33982">2</cx:pt>
          <cx:pt idx="33983">2</cx:pt>
          <cx:pt idx="33984">2</cx:pt>
          <cx:pt idx="33985">2</cx:pt>
          <cx:pt idx="33986">2</cx:pt>
          <cx:pt idx="33987">2</cx:pt>
          <cx:pt idx="33988">2</cx:pt>
          <cx:pt idx="33989">2</cx:pt>
          <cx:pt idx="33990">2</cx:pt>
          <cx:pt idx="33991">2</cx:pt>
          <cx:pt idx="33992">2</cx:pt>
          <cx:pt idx="33993">2</cx:pt>
          <cx:pt idx="33994">2</cx:pt>
          <cx:pt idx="33995">2</cx:pt>
          <cx:pt idx="33996">2</cx:pt>
          <cx:pt idx="33997">2</cx:pt>
          <cx:pt idx="33998">2</cx:pt>
          <cx:pt idx="33999">2</cx:pt>
          <cx:pt idx="34000">2</cx:pt>
          <cx:pt idx="34001">2</cx:pt>
          <cx:pt idx="34002">2</cx:pt>
          <cx:pt idx="34003">2</cx:pt>
          <cx:pt idx="34004">2</cx:pt>
          <cx:pt idx="34005">2</cx:pt>
          <cx:pt idx="34006">2</cx:pt>
          <cx:pt idx="34007">2</cx:pt>
          <cx:pt idx="34008">2</cx:pt>
          <cx:pt idx="34009">2</cx:pt>
          <cx:pt idx="34010">2</cx:pt>
          <cx:pt idx="34011">2</cx:pt>
          <cx:pt idx="34012">2</cx:pt>
          <cx:pt idx="34013">2</cx:pt>
          <cx:pt idx="34014">2</cx:pt>
          <cx:pt idx="34015">2</cx:pt>
          <cx:pt idx="34016">2</cx:pt>
          <cx:pt idx="34017">2</cx:pt>
          <cx:pt idx="34018">2</cx:pt>
          <cx:pt idx="34019">2</cx:pt>
          <cx:pt idx="34020">2</cx:pt>
          <cx:pt idx="34021">2</cx:pt>
          <cx:pt idx="34022">2</cx:pt>
          <cx:pt idx="34023">2</cx:pt>
          <cx:pt idx="34024">2</cx:pt>
          <cx:pt idx="34025">2</cx:pt>
          <cx:pt idx="34026">2</cx:pt>
          <cx:pt idx="34027">2</cx:pt>
          <cx:pt idx="34028">2</cx:pt>
          <cx:pt idx="34029">2</cx:pt>
          <cx:pt idx="34030">2</cx:pt>
          <cx:pt idx="34031">2</cx:pt>
          <cx:pt idx="34032">2</cx:pt>
          <cx:pt idx="34033">2</cx:pt>
          <cx:pt idx="34034">2</cx:pt>
          <cx:pt idx="34035">2</cx:pt>
          <cx:pt idx="34036">2</cx:pt>
          <cx:pt idx="34037">2</cx:pt>
          <cx:pt idx="34038">2</cx:pt>
          <cx:pt idx="34039">2</cx:pt>
          <cx:pt idx="34040">2</cx:pt>
          <cx:pt idx="34041">2</cx:pt>
          <cx:pt idx="34042">2</cx:pt>
          <cx:pt idx="34043">2</cx:pt>
          <cx:pt idx="34044">2</cx:pt>
          <cx:pt idx="34045">2</cx:pt>
          <cx:pt idx="34046">2</cx:pt>
          <cx:pt idx="34047">2</cx:pt>
          <cx:pt idx="34048">2</cx:pt>
          <cx:pt idx="34049">2</cx:pt>
          <cx:pt idx="34050">2</cx:pt>
          <cx:pt idx="34051">2</cx:pt>
          <cx:pt idx="34052">2</cx:pt>
          <cx:pt idx="34053">2</cx:pt>
          <cx:pt idx="34054">2</cx:pt>
          <cx:pt idx="34055">2</cx:pt>
          <cx:pt idx="34056">2</cx:pt>
          <cx:pt idx="34057">2</cx:pt>
          <cx:pt idx="34058">2</cx:pt>
          <cx:pt idx="34059">2</cx:pt>
          <cx:pt idx="34060">2</cx:pt>
          <cx:pt idx="34061">2</cx:pt>
          <cx:pt idx="34062">2</cx:pt>
          <cx:pt idx="34063">2</cx:pt>
          <cx:pt idx="34064">2</cx:pt>
          <cx:pt idx="34065">2</cx:pt>
          <cx:pt idx="34066">2</cx:pt>
          <cx:pt idx="34067">2</cx:pt>
          <cx:pt idx="34068">2</cx:pt>
          <cx:pt idx="34069">2</cx:pt>
          <cx:pt idx="34070">2</cx:pt>
          <cx:pt idx="34071">2</cx:pt>
          <cx:pt idx="34072">2</cx:pt>
          <cx:pt idx="34073">2</cx:pt>
          <cx:pt idx="34074">2</cx:pt>
          <cx:pt idx="34075">2</cx:pt>
          <cx:pt idx="34076">2</cx:pt>
          <cx:pt idx="34077">2</cx:pt>
          <cx:pt idx="34078">2</cx:pt>
          <cx:pt idx="34079">2</cx:pt>
          <cx:pt idx="34080">2</cx:pt>
          <cx:pt idx="34081">2</cx:pt>
          <cx:pt idx="34082">2</cx:pt>
          <cx:pt idx="34083">2</cx:pt>
          <cx:pt idx="34084">2</cx:pt>
          <cx:pt idx="34085">2</cx:pt>
          <cx:pt idx="34086">2</cx:pt>
          <cx:pt idx="34087">2</cx:pt>
          <cx:pt idx="34088">2</cx:pt>
          <cx:pt idx="34089">2</cx:pt>
          <cx:pt idx="34090">2</cx:pt>
          <cx:pt idx="34091">2</cx:pt>
          <cx:pt idx="34092">2</cx:pt>
          <cx:pt idx="34093">2</cx:pt>
          <cx:pt idx="34094">2</cx:pt>
          <cx:pt idx="34095">2</cx:pt>
          <cx:pt idx="34096">2</cx:pt>
          <cx:pt idx="34097">2</cx:pt>
          <cx:pt idx="34098">2</cx:pt>
          <cx:pt idx="34099">2</cx:pt>
          <cx:pt idx="34100">2</cx:pt>
          <cx:pt idx="34101">2</cx:pt>
          <cx:pt idx="34102">2</cx:pt>
          <cx:pt idx="34103">2</cx:pt>
          <cx:pt idx="34104">2</cx:pt>
          <cx:pt idx="34105">2</cx:pt>
          <cx:pt idx="34106">2</cx:pt>
          <cx:pt idx="34107">2</cx:pt>
          <cx:pt idx="34108">2</cx:pt>
          <cx:pt idx="34109">2</cx:pt>
          <cx:pt idx="34110">2</cx:pt>
          <cx:pt idx="34111">2</cx:pt>
          <cx:pt idx="34112">2</cx:pt>
          <cx:pt idx="34113">2</cx:pt>
          <cx:pt idx="34114">2</cx:pt>
          <cx:pt idx="34115">2</cx:pt>
          <cx:pt idx="34116">2</cx:pt>
          <cx:pt idx="34117">2</cx:pt>
          <cx:pt idx="34118">2</cx:pt>
          <cx:pt idx="34119">2</cx:pt>
          <cx:pt idx="34120">2</cx:pt>
          <cx:pt idx="34121">2</cx:pt>
          <cx:pt idx="34122">2</cx:pt>
          <cx:pt idx="34123">2</cx:pt>
          <cx:pt idx="34124">2</cx:pt>
          <cx:pt idx="34125">2</cx:pt>
          <cx:pt idx="34126">2</cx:pt>
          <cx:pt idx="34127">2</cx:pt>
          <cx:pt idx="34128">2</cx:pt>
          <cx:pt idx="34129">2</cx:pt>
          <cx:pt idx="34130">2</cx:pt>
          <cx:pt idx="34131">2</cx:pt>
          <cx:pt idx="34132">2</cx:pt>
          <cx:pt idx="34133">2</cx:pt>
          <cx:pt idx="34134">2</cx:pt>
          <cx:pt idx="34135">2</cx:pt>
          <cx:pt idx="34136">2</cx:pt>
          <cx:pt idx="34137">2</cx:pt>
          <cx:pt idx="34138">2</cx:pt>
          <cx:pt idx="34139">2</cx:pt>
          <cx:pt idx="34140">2</cx:pt>
          <cx:pt idx="34141">2</cx:pt>
          <cx:pt idx="34142">2</cx:pt>
          <cx:pt idx="34143">2</cx:pt>
          <cx:pt idx="34144">2</cx:pt>
          <cx:pt idx="34145">2</cx:pt>
          <cx:pt idx="34146">2</cx:pt>
          <cx:pt idx="34147">2</cx:pt>
          <cx:pt idx="34148">2</cx:pt>
          <cx:pt idx="34149">2</cx:pt>
          <cx:pt idx="34150">2</cx:pt>
          <cx:pt idx="34151">2</cx:pt>
          <cx:pt idx="34152">2</cx:pt>
          <cx:pt idx="34153">2</cx:pt>
          <cx:pt idx="34154">2</cx:pt>
          <cx:pt idx="34155">2</cx:pt>
          <cx:pt idx="34156">2</cx:pt>
          <cx:pt idx="34157">2</cx:pt>
          <cx:pt idx="34158">2</cx:pt>
          <cx:pt idx="34159">2</cx:pt>
          <cx:pt idx="34160">2</cx:pt>
          <cx:pt idx="34161">2</cx:pt>
          <cx:pt idx="34162">2</cx:pt>
          <cx:pt idx="34163">2</cx:pt>
          <cx:pt idx="34164">2</cx:pt>
          <cx:pt idx="34165">2</cx:pt>
          <cx:pt idx="34166">2</cx:pt>
          <cx:pt idx="34167">2</cx:pt>
          <cx:pt idx="34168">2</cx:pt>
          <cx:pt idx="34169">2</cx:pt>
          <cx:pt idx="34170">2</cx:pt>
          <cx:pt idx="34171">2</cx:pt>
          <cx:pt idx="34172">2</cx:pt>
          <cx:pt idx="34173">2</cx:pt>
          <cx:pt idx="34174">2</cx:pt>
          <cx:pt idx="34175">2</cx:pt>
          <cx:pt idx="34176">2</cx:pt>
          <cx:pt idx="34177">2</cx:pt>
          <cx:pt idx="34178">2</cx:pt>
          <cx:pt idx="34179">2</cx:pt>
          <cx:pt idx="34180">2</cx:pt>
          <cx:pt idx="34181">2</cx:pt>
          <cx:pt idx="34182">2</cx:pt>
          <cx:pt idx="34183">2</cx:pt>
          <cx:pt idx="34184">2</cx:pt>
          <cx:pt idx="34185">2</cx:pt>
          <cx:pt idx="34186">2</cx:pt>
          <cx:pt idx="34187">2</cx:pt>
          <cx:pt idx="34188">2</cx:pt>
          <cx:pt idx="34189">2</cx:pt>
          <cx:pt idx="34190">2</cx:pt>
          <cx:pt idx="34191">2</cx:pt>
          <cx:pt idx="34192">2</cx:pt>
          <cx:pt idx="34193">2</cx:pt>
          <cx:pt idx="34194">2</cx:pt>
          <cx:pt idx="34195">2</cx:pt>
          <cx:pt idx="34196">2</cx:pt>
          <cx:pt idx="34197">2</cx:pt>
          <cx:pt idx="34198">2</cx:pt>
          <cx:pt idx="34199">2</cx:pt>
          <cx:pt idx="34200">2</cx:pt>
          <cx:pt idx="34201">2</cx:pt>
          <cx:pt idx="34202">2</cx:pt>
          <cx:pt idx="34203">2</cx:pt>
          <cx:pt idx="34204">2</cx:pt>
          <cx:pt idx="34205">2</cx:pt>
          <cx:pt idx="34206">2</cx:pt>
          <cx:pt idx="34207">2</cx:pt>
          <cx:pt idx="34208">2</cx:pt>
          <cx:pt idx="34209">2</cx:pt>
          <cx:pt idx="34210">2</cx:pt>
          <cx:pt idx="34211">2</cx:pt>
          <cx:pt idx="34212">2</cx:pt>
          <cx:pt idx="34213">2</cx:pt>
          <cx:pt idx="34214">2</cx:pt>
          <cx:pt idx="34215">2</cx:pt>
          <cx:pt idx="34216">2</cx:pt>
          <cx:pt idx="34217">2</cx:pt>
          <cx:pt idx="34218">2</cx:pt>
          <cx:pt idx="34219">2</cx:pt>
          <cx:pt idx="34220">2</cx:pt>
          <cx:pt idx="34221">2</cx:pt>
          <cx:pt idx="34222">2</cx:pt>
          <cx:pt idx="34223">2</cx:pt>
          <cx:pt idx="34224">2</cx:pt>
          <cx:pt idx="34225">2</cx:pt>
          <cx:pt idx="34226">2</cx:pt>
          <cx:pt idx="34227">2</cx:pt>
          <cx:pt idx="34228">2</cx:pt>
          <cx:pt idx="34229">2</cx:pt>
          <cx:pt idx="34230">2</cx:pt>
          <cx:pt idx="34231">2</cx:pt>
          <cx:pt idx="34232">2</cx:pt>
          <cx:pt idx="34233">2</cx:pt>
          <cx:pt idx="34234">2</cx:pt>
          <cx:pt idx="34235">2</cx:pt>
          <cx:pt idx="34236">2</cx:pt>
          <cx:pt idx="34237">2</cx:pt>
          <cx:pt idx="34238">2</cx:pt>
          <cx:pt idx="34239">2</cx:pt>
          <cx:pt idx="34240">2</cx:pt>
          <cx:pt idx="34241">2</cx:pt>
          <cx:pt idx="34242">2</cx:pt>
          <cx:pt idx="34243">2</cx:pt>
          <cx:pt idx="34244">2</cx:pt>
          <cx:pt idx="34245">2</cx:pt>
          <cx:pt idx="34246">2</cx:pt>
          <cx:pt idx="34247">2</cx:pt>
          <cx:pt idx="34248">2</cx:pt>
          <cx:pt idx="34249">2</cx:pt>
          <cx:pt idx="34250">2</cx:pt>
          <cx:pt idx="34251">2</cx:pt>
          <cx:pt idx="34252">2</cx:pt>
          <cx:pt idx="34253">2</cx:pt>
          <cx:pt idx="34254">2</cx:pt>
          <cx:pt idx="34255">2</cx:pt>
          <cx:pt idx="34256">2</cx:pt>
          <cx:pt idx="34257">2</cx:pt>
          <cx:pt idx="34258">2</cx:pt>
          <cx:pt idx="34259">2</cx:pt>
          <cx:pt idx="34260">2</cx:pt>
          <cx:pt idx="34261">2</cx:pt>
          <cx:pt idx="34262">2</cx:pt>
          <cx:pt idx="34263">2</cx:pt>
          <cx:pt idx="34264">2</cx:pt>
          <cx:pt idx="34265">2</cx:pt>
          <cx:pt idx="34266">2</cx:pt>
          <cx:pt idx="34267">2</cx:pt>
          <cx:pt idx="34268">2</cx:pt>
          <cx:pt idx="34269">2</cx:pt>
          <cx:pt idx="34270">2</cx:pt>
          <cx:pt idx="34271">2</cx:pt>
          <cx:pt idx="34272">2</cx:pt>
          <cx:pt idx="34273">2</cx:pt>
          <cx:pt idx="34274">2</cx:pt>
          <cx:pt idx="34275">2</cx:pt>
          <cx:pt idx="34276">2</cx:pt>
          <cx:pt idx="34277">2</cx:pt>
          <cx:pt idx="34278">2</cx:pt>
          <cx:pt idx="34279">2</cx:pt>
          <cx:pt idx="34280">2</cx:pt>
          <cx:pt idx="34281">2</cx:pt>
          <cx:pt idx="34282">2</cx:pt>
          <cx:pt idx="34283">2</cx:pt>
          <cx:pt idx="34284">2</cx:pt>
          <cx:pt idx="34285">2</cx:pt>
          <cx:pt idx="34286">2</cx:pt>
          <cx:pt idx="34287">2</cx:pt>
          <cx:pt idx="34288">2</cx:pt>
          <cx:pt idx="34289">2</cx:pt>
          <cx:pt idx="34290">2</cx:pt>
          <cx:pt idx="34291">2</cx:pt>
          <cx:pt idx="34292">2</cx:pt>
          <cx:pt idx="34293">2</cx:pt>
          <cx:pt idx="34294">2</cx:pt>
          <cx:pt idx="34295">2</cx:pt>
          <cx:pt idx="34296">2</cx:pt>
          <cx:pt idx="34297">2</cx:pt>
          <cx:pt idx="34298">2</cx:pt>
          <cx:pt idx="34299">2</cx:pt>
          <cx:pt idx="34300">2</cx:pt>
          <cx:pt idx="34301">2</cx:pt>
          <cx:pt idx="34302">2</cx:pt>
          <cx:pt idx="34303">2</cx:pt>
          <cx:pt idx="34304">2</cx:pt>
          <cx:pt idx="34305">2</cx:pt>
          <cx:pt idx="34306">2</cx:pt>
          <cx:pt idx="34307">2</cx:pt>
          <cx:pt idx="34308">2</cx:pt>
          <cx:pt idx="34309">2</cx:pt>
          <cx:pt idx="34310">2</cx:pt>
          <cx:pt idx="34311">2</cx:pt>
          <cx:pt idx="34312">2</cx:pt>
          <cx:pt idx="34313">2</cx:pt>
          <cx:pt idx="34314">2</cx:pt>
          <cx:pt idx="34315">2</cx:pt>
          <cx:pt idx="34316">2</cx:pt>
          <cx:pt idx="34317">2</cx:pt>
          <cx:pt idx="34318">2</cx:pt>
          <cx:pt idx="34319">2</cx:pt>
          <cx:pt idx="34320">2</cx:pt>
          <cx:pt idx="34321">2</cx:pt>
          <cx:pt idx="34322">2</cx:pt>
          <cx:pt idx="34323">2</cx:pt>
          <cx:pt idx="34324">2</cx:pt>
          <cx:pt idx="34325">2</cx:pt>
          <cx:pt idx="34326">2</cx:pt>
          <cx:pt idx="34327">2</cx:pt>
          <cx:pt idx="34328">2</cx:pt>
          <cx:pt idx="34329">2</cx:pt>
          <cx:pt idx="34330">2</cx:pt>
          <cx:pt idx="34331">2</cx:pt>
          <cx:pt idx="34332">2</cx:pt>
          <cx:pt idx="34333">2</cx:pt>
          <cx:pt idx="34334">2</cx:pt>
          <cx:pt idx="34335">2</cx:pt>
          <cx:pt idx="34336">2</cx:pt>
          <cx:pt idx="34337">2</cx:pt>
          <cx:pt idx="34338">2</cx:pt>
          <cx:pt idx="34339">2</cx:pt>
          <cx:pt idx="34340">2</cx:pt>
          <cx:pt idx="34341">2</cx:pt>
          <cx:pt idx="34342">2</cx:pt>
          <cx:pt idx="34343">2</cx:pt>
          <cx:pt idx="34344">2</cx:pt>
          <cx:pt idx="34345">2</cx:pt>
          <cx:pt idx="34346">2</cx:pt>
          <cx:pt idx="34347">2</cx:pt>
          <cx:pt idx="34348">2</cx:pt>
          <cx:pt idx="34349">2</cx:pt>
          <cx:pt idx="34350">2</cx:pt>
          <cx:pt idx="34351">2</cx:pt>
          <cx:pt idx="34352">2</cx:pt>
          <cx:pt idx="34353">2</cx:pt>
          <cx:pt idx="34354">2</cx:pt>
          <cx:pt idx="34355">2</cx:pt>
          <cx:pt idx="34356">2</cx:pt>
          <cx:pt idx="34357">2</cx:pt>
          <cx:pt idx="34358">2</cx:pt>
          <cx:pt idx="34359">2</cx:pt>
          <cx:pt idx="34360">2</cx:pt>
          <cx:pt idx="34361">2</cx:pt>
          <cx:pt idx="34362">2</cx:pt>
          <cx:pt idx="34363">2</cx:pt>
          <cx:pt idx="34364">2</cx:pt>
          <cx:pt idx="34365">2</cx:pt>
          <cx:pt idx="34366">2</cx:pt>
          <cx:pt idx="34367">2</cx:pt>
          <cx:pt idx="34368">2</cx:pt>
          <cx:pt idx="34369">2</cx:pt>
          <cx:pt idx="34370">2</cx:pt>
          <cx:pt idx="34371">2</cx:pt>
          <cx:pt idx="34372">2</cx:pt>
          <cx:pt idx="34373">2</cx:pt>
          <cx:pt idx="34374">2</cx:pt>
          <cx:pt idx="34375">2</cx:pt>
          <cx:pt idx="34376">2</cx:pt>
          <cx:pt idx="34377">2</cx:pt>
          <cx:pt idx="34378">2</cx:pt>
          <cx:pt idx="34379">2</cx:pt>
          <cx:pt idx="34380">2</cx:pt>
          <cx:pt idx="34381">2</cx:pt>
          <cx:pt idx="34382">2</cx:pt>
          <cx:pt idx="34383">2</cx:pt>
          <cx:pt idx="34384">2</cx:pt>
          <cx:pt idx="34385">2</cx:pt>
          <cx:pt idx="34386">2</cx:pt>
          <cx:pt idx="34387">2</cx:pt>
          <cx:pt idx="34388">2</cx:pt>
          <cx:pt idx="34389">2</cx:pt>
          <cx:pt idx="34390">2</cx:pt>
          <cx:pt idx="34391">2</cx:pt>
          <cx:pt idx="34392">2</cx:pt>
          <cx:pt idx="34393">2</cx:pt>
          <cx:pt idx="34394">2</cx:pt>
          <cx:pt idx="34395">2</cx:pt>
          <cx:pt idx="34396">2</cx:pt>
          <cx:pt idx="34397">2</cx:pt>
          <cx:pt idx="34398">2</cx:pt>
          <cx:pt idx="34399">2</cx:pt>
          <cx:pt idx="34400">2</cx:pt>
          <cx:pt idx="34401">2</cx:pt>
          <cx:pt idx="34402">2</cx:pt>
          <cx:pt idx="34403">2</cx:pt>
          <cx:pt idx="34404">2</cx:pt>
          <cx:pt idx="34405">2</cx:pt>
          <cx:pt idx="34406">2</cx:pt>
          <cx:pt idx="34407">2</cx:pt>
          <cx:pt idx="34408">2</cx:pt>
          <cx:pt idx="34409">2</cx:pt>
          <cx:pt idx="34410">2</cx:pt>
          <cx:pt idx="34411">2</cx:pt>
          <cx:pt idx="34412">2</cx:pt>
          <cx:pt idx="34413">2</cx:pt>
          <cx:pt idx="34414">2</cx:pt>
          <cx:pt idx="34415">2</cx:pt>
          <cx:pt idx="34416">2</cx:pt>
          <cx:pt idx="34417">2</cx:pt>
          <cx:pt idx="34418">2</cx:pt>
          <cx:pt idx="34419">2</cx:pt>
          <cx:pt idx="34420">2</cx:pt>
          <cx:pt idx="34421">2</cx:pt>
          <cx:pt idx="34422">2</cx:pt>
          <cx:pt idx="34423">2</cx:pt>
          <cx:pt idx="34424">2</cx:pt>
          <cx:pt idx="34425">2</cx:pt>
          <cx:pt idx="34426">2</cx:pt>
          <cx:pt idx="34427">2</cx:pt>
          <cx:pt idx="34428">2</cx:pt>
          <cx:pt idx="34429">2</cx:pt>
          <cx:pt idx="34430">2</cx:pt>
          <cx:pt idx="34431">2</cx:pt>
          <cx:pt idx="34432">2</cx:pt>
          <cx:pt idx="34433">2</cx:pt>
          <cx:pt idx="34434">2</cx:pt>
          <cx:pt idx="34435">2</cx:pt>
          <cx:pt idx="34436">2</cx:pt>
          <cx:pt idx="34437">2</cx:pt>
          <cx:pt idx="34438">2</cx:pt>
          <cx:pt idx="34439">2</cx:pt>
          <cx:pt idx="34440">2</cx:pt>
          <cx:pt idx="34441">2</cx:pt>
          <cx:pt idx="34442">2</cx:pt>
          <cx:pt idx="34443">2</cx:pt>
          <cx:pt idx="34444">2</cx:pt>
          <cx:pt idx="34445">2</cx:pt>
          <cx:pt idx="34446">2</cx:pt>
          <cx:pt idx="34447">2</cx:pt>
          <cx:pt idx="34448">2</cx:pt>
          <cx:pt idx="34449">2</cx:pt>
          <cx:pt idx="34450">2</cx:pt>
          <cx:pt idx="34451">2</cx:pt>
          <cx:pt idx="34452">2</cx:pt>
          <cx:pt idx="34453">2</cx:pt>
          <cx:pt idx="34454">2</cx:pt>
          <cx:pt idx="34455">2</cx:pt>
          <cx:pt idx="34456">2</cx:pt>
          <cx:pt idx="34457">2</cx:pt>
          <cx:pt idx="34458">2</cx:pt>
          <cx:pt idx="34459">2</cx:pt>
          <cx:pt idx="34460">2</cx:pt>
          <cx:pt idx="34461">2</cx:pt>
          <cx:pt idx="34462">2</cx:pt>
          <cx:pt idx="34463">2</cx:pt>
          <cx:pt idx="34464">2</cx:pt>
          <cx:pt idx="34465">2</cx:pt>
          <cx:pt idx="34466">2</cx:pt>
          <cx:pt idx="34467">2</cx:pt>
          <cx:pt idx="34468">2</cx:pt>
          <cx:pt idx="34469">2</cx:pt>
          <cx:pt idx="34470">2</cx:pt>
          <cx:pt idx="34471">2</cx:pt>
          <cx:pt idx="34472">2</cx:pt>
          <cx:pt idx="34473">2</cx:pt>
          <cx:pt idx="34474">2</cx:pt>
          <cx:pt idx="34475">2</cx:pt>
          <cx:pt idx="34476">2</cx:pt>
          <cx:pt idx="34477">2</cx:pt>
          <cx:pt idx="34478">2</cx:pt>
          <cx:pt idx="34479">2</cx:pt>
          <cx:pt idx="34480">2</cx:pt>
          <cx:pt idx="34481">2</cx:pt>
          <cx:pt idx="34482">2</cx:pt>
          <cx:pt idx="34483">2</cx:pt>
          <cx:pt idx="34484">2</cx:pt>
          <cx:pt idx="34485">2</cx:pt>
          <cx:pt idx="34486">2</cx:pt>
          <cx:pt idx="34487">2</cx:pt>
          <cx:pt idx="34488">2</cx:pt>
          <cx:pt idx="34489">2</cx:pt>
          <cx:pt idx="34490">2</cx:pt>
          <cx:pt idx="34491">2</cx:pt>
          <cx:pt idx="34492">2</cx:pt>
          <cx:pt idx="34493">2</cx:pt>
          <cx:pt idx="34494">2</cx:pt>
          <cx:pt idx="34495">2</cx:pt>
          <cx:pt idx="34496">2</cx:pt>
          <cx:pt idx="34497">2</cx:pt>
          <cx:pt idx="34498">2</cx:pt>
          <cx:pt idx="34499">2</cx:pt>
          <cx:pt idx="34500">2</cx:pt>
          <cx:pt idx="34501">2</cx:pt>
          <cx:pt idx="34502">2</cx:pt>
          <cx:pt idx="34503">2</cx:pt>
          <cx:pt idx="34504">2</cx:pt>
          <cx:pt idx="34505">2</cx:pt>
          <cx:pt idx="34506">2</cx:pt>
          <cx:pt idx="34507">2</cx:pt>
          <cx:pt idx="34508">2</cx:pt>
          <cx:pt idx="34509">2</cx:pt>
          <cx:pt idx="34510">2</cx:pt>
          <cx:pt idx="34511">2</cx:pt>
          <cx:pt idx="34512">2</cx:pt>
          <cx:pt idx="34513">2</cx:pt>
          <cx:pt idx="34514">2</cx:pt>
          <cx:pt idx="34515">2</cx:pt>
          <cx:pt idx="34516">2</cx:pt>
          <cx:pt idx="34517">2</cx:pt>
          <cx:pt idx="34518">2</cx:pt>
          <cx:pt idx="34519">2</cx:pt>
          <cx:pt idx="34520">2</cx:pt>
          <cx:pt idx="34521">2</cx:pt>
          <cx:pt idx="34522">2</cx:pt>
          <cx:pt idx="34523">2</cx:pt>
          <cx:pt idx="34524">2</cx:pt>
          <cx:pt idx="34525">2</cx:pt>
          <cx:pt idx="34526">2</cx:pt>
          <cx:pt idx="34527">2</cx:pt>
          <cx:pt idx="34528">2</cx:pt>
          <cx:pt idx="34529">2</cx:pt>
          <cx:pt idx="34530">2</cx:pt>
          <cx:pt idx="34531">2</cx:pt>
          <cx:pt idx="34532">2</cx:pt>
          <cx:pt idx="34533">2</cx:pt>
          <cx:pt idx="34534">2</cx:pt>
          <cx:pt idx="34535">2</cx:pt>
          <cx:pt idx="34536">2</cx:pt>
          <cx:pt idx="34537">2</cx:pt>
          <cx:pt idx="34538">2</cx:pt>
          <cx:pt idx="34539">2</cx:pt>
          <cx:pt idx="34540">2</cx:pt>
          <cx:pt idx="34541">2</cx:pt>
          <cx:pt idx="34542">2</cx:pt>
          <cx:pt idx="34543">2</cx:pt>
          <cx:pt idx="34544">2</cx:pt>
          <cx:pt idx="34545">2</cx:pt>
          <cx:pt idx="34546">2</cx:pt>
          <cx:pt idx="34547">2</cx:pt>
          <cx:pt idx="34548">2</cx:pt>
          <cx:pt idx="34549">2</cx:pt>
          <cx:pt idx="34550">2</cx:pt>
          <cx:pt idx="34551">2</cx:pt>
          <cx:pt idx="34552">2</cx:pt>
          <cx:pt idx="34553">2</cx:pt>
          <cx:pt idx="34554">2</cx:pt>
          <cx:pt idx="34555">2</cx:pt>
          <cx:pt idx="34556">2</cx:pt>
          <cx:pt idx="34557">2</cx:pt>
          <cx:pt idx="34558">2</cx:pt>
          <cx:pt idx="34559">2</cx:pt>
          <cx:pt idx="34560">2</cx:pt>
          <cx:pt idx="34561">2</cx:pt>
          <cx:pt idx="34562">2</cx:pt>
          <cx:pt idx="34563">2</cx:pt>
          <cx:pt idx="34564">2</cx:pt>
          <cx:pt idx="34565">2</cx:pt>
          <cx:pt idx="34566">2</cx:pt>
          <cx:pt idx="34567">2</cx:pt>
          <cx:pt idx="34568">2</cx:pt>
          <cx:pt idx="34569">2</cx:pt>
          <cx:pt idx="34570">2</cx:pt>
          <cx:pt idx="34571">2</cx:pt>
          <cx:pt idx="34572">2</cx:pt>
          <cx:pt idx="34573">2</cx:pt>
          <cx:pt idx="34574">2</cx:pt>
          <cx:pt idx="34575">2</cx:pt>
          <cx:pt idx="34576">2</cx:pt>
          <cx:pt idx="34577">2</cx:pt>
          <cx:pt idx="34578">2</cx:pt>
          <cx:pt idx="34579">2</cx:pt>
          <cx:pt idx="34580">2</cx:pt>
          <cx:pt idx="34581">2</cx:pt>
          <cx:pt idx="34582">2</cx:pt>
          <cx:pt idx="34583">2</cx:pt>
          <cx:pt idx="34584">2</cx:pt>
          <cx:pt idx="34585">2</cx:pt>
          <cx:pt idx="34586">2</cx:pt>
          <cx:pt idx="34587">2</cx:pt>
          <cx:pt idx="34588">2</cx:pt>
          <cx:pt idx="34589">2</cx:pt>
          <cx:pt idx="34590">2</cx:pt>
          <cx:pt idx="34591">2</cx:pt>
          <cx:pt idx="34592">2</cx:pt>
          <cx:pt idx="34593">2</cx:pt>
          <cx:pt idx="34594">2</cx:pt>
          <cx:pt idx="34595">2</cx:pt>
          <cx:pt idx="34596">2</cx:pt>
          <cx:pt idx="34597">2</cx:pt>
          <cx:pt idx="34598">2</cx:pt>
          <cx:pt idx="34599">2</cx:pt>
          <cx:pt idx="34600">2</cx:pt>
          <cx:pt idx="34601">2</cx:pt>
          <cx:pt idx="34602">2</cx:pt>
          <cx:pt idx="34603">2</cx:pt>
          <cx:pt idx="34604">2</cx:pt>
          <cx:pt idx="34605">2</cx:pt>
          <cx:pt idx="34606">2</cx:pt>
          <cx:pt idx="34607">2</cx:pt>
          <cx:pt idx="34608">2</cx:pt>
          <cx:pt idx="34609">2</cx:pt>
          <cx:pt idx="34610">2</cx:pt>
          <cx:pt idx="34611">2</cx:pt>
          <cx:pt idx="34612">2</cx:pt>
          <cx:pt idx="34613">2</cx:pt>
          <cx:pt idx="34614">2</cx:pt>
          <cx:pt idx="34615">2</cx:pt>
          <cx:pt idx="34616">2</cx:pt>
          <cx:pt idx="34617">2</cx:pt>
          <cx:pt idx="34618">2</cx:pt>
          <cx:pt idx="34619">2</cx:pt>
          <cx:pt idx="34620">2</cx:pt>
          <cx:pt idx="34621">2</cx:pt>
          <cx:pt idx="34622">2</cx:pt>
          <cx:pt idx="34623">2</cx:pt>
          <cx:pt idx="34624">2</cx:pt>
          <cx:pt idx="34625">2</cx:pt>
          <cx:pt idx="34626">2</cx:pt>
          <cx:pt idx="34627">2</cx:pt>
          <cx:pt idx="34628">2</cx:pt>
          <cx:pt idx="34629">2</cx:pt>
          <cx:pt idx="34630">2</cx:pt>
          <cx:pt idx="34631">2</cx:pt>
          <cx:pt idx="34632">2</cx:pt>
          <cx:pt idx="34633">2</cx:pt>
          <cx:pt idx="34634">2</cx:pt>
          <cx:pt idx="34635">2</cx:pt>
          <cx:pt idx="34636">2</cx:pt>
          <cx:pt idx="34637">2</cx:pt>
          <cx:pt idx="34638">2</cx:pt>
          <cx:pt idx="34639">2</cx:pt>
          <cx:pt idx="34640">2</cx:pt>
          <cx:pt idx="34641">2</cx:pt>
          <cx:pt idx="34642">2</cx:pt>
          <cx:pt idx="34643">2</cx:pt>
          <cx:pt idx="34644">2</cx:pt>
          <cx:pt idx="34645">2</cx:pt>
          <cx:pt idx="34646">2</cx:pt>
          <cx:pt idx="34647">2</cx:pt>
          <cx:pt idx="34648">2</cx:pt>
          <cx:pt idx="34649">2</cx:pt>
          <cx:pt idx="34650">2</cx:pt>
          <cx:pt idx="34651">2</cx:pt>
          <cx:pt idx="34652">2</cx:pt>
          <cx:pt idx="34653">2</cx:pt>
          <cx:pt idx="34654">2</cx:pt>
          <cx:pt idx="34655">2</cx:pt>
          <cx:pt idx="34656">2</cx:pt>
          <cx:pt idx="34657">2</cx:pt>
          <cx:pt idx="34658">2</cx:pt>
          <cx:pt idx="34659">2</cx:pt>
          <cx:pt idx="34660">2</cx:pt>
          <cx:pt idx="34661">2</cx:pt>
          <cx:pt idx="34662">2</cx:pt>
          <cx:pt idx="34663">2</cx:pt>
          <cx:pt idx="34664">2</cx:pt>
          <cx:pt idx="34665">2</cx:pt>
          <cx:pt idx="34666">2</cx:pt>
          <cx:pt idx="34667">2</cx:pt>
          <cx:pt idx="34668">2</cx:pt>
          <cx:pt idx="34669">2</cx:pt>
          <cx:pt idx="34670">2</cx:pt>
          <cx:pt idx="34671">2</cx:pt>
          <cx:pt idx="34672">2</cx:pt>
          <cx:pt idx="34673">2</cx:pt>
          <cx:pt idx="34674">2</cx:pt>
          <cx:pt idx="34675">2</cx:pt>
          <cx:pt idx="34676">2</cx:pt>
          <cx:pt idx="34677">2</cx:pt>
          <cx:pt idx="34678">2</cx:pt>
          <cx:pt idx="34679">2</cx:pt>
          <cx:pt idx="34680">2</cx:pt>
          <cx:pt idx="34681">2</cx:pt>
          <cx:pt idx="34682">2</cx:pt>
          <cx:pt idx="34683">2</cx:pt>
          <cx:pt idx="34684">2</cx:pt>
          <cx:pt idx="34685">2</cx:pt>
          <cx:pt idx="34686">2</cx:pt>
          <cx:pt idx="34687">2</cx:pt>
          <cx:pt idx="34688">2</cx:pt>
          <cx:pt idx="34689">2</cx:pt>
          <cx:pt idx="34690">2</cx:pt>
          <cx:pt idx="34691">2</cx:pt>
          <cx:pt idx="34692">2</cx:pt>
          <cx:pt idx="34693">2</cx:pt>
          <cx:pt idx="34694">2</cx:pt>
          <cx:pt idx="34695">2</cx:pt>
          <cx:pt idx="34696">2</cx:pt>
          <cx:pt idx="34697">2</cx:pt>
          <cx:pt idx="34698">2</cx:pt>
          <cx:pt idx="34699">2</cx:pt>
          <cx:pt idx="34700">2</cx:pt>
          <cx:pt idx="34701">2</cx:pt>
          <cx:pt idx="34702">2</cx:pt>
          <cx:pt idx="34703">2</cx:pt>
          <cx:pt idx="34704">2</cx:pt>
          <cx:pt idx="34705">2</cx:pt>
          <cx:pt idx="34706">2</cx:pt>
          <cx:pt idx="34707">2</cx:pt>
          <cx:pt idx="34708">2</cx:pt>
          <cx:pt idx="34709">2</cx:pt>
          <cx:pt idx="34710">2</cx:pt>
          <cx:pt idx="34711">2</cx:pt>
          <cx:pt idx="34712">2</cx:pt>
          <cx:pt idx="34713">2</cx:pt>
          <cx:pt idx="34714">2</cx:pt>
          <cx:pt idx="34715">2</cx:pt>
          <cx:pt idx="34716">2</cx:pt>
          <cx:pt idx="34717">2</cx:pt>
          <cx:pt idx="34718">2</cx:pt>
          <cx:pt idx="34719">2</cx:pt>
          <cx:pt idx="34720">2</cx:pt>
          <cx:pt idx="34721">2</cx:pt>
          <cx:pt idx="34722">2</cx:pt>
          <cx:pt idx="34723">2</cx:pt>
          <cx:pt idx="34724">2</cx:pt>
          <cx:pt idx="34725">2</cx:pt>
          <cx:pt idx="34726">2</cx:pt>
          <cx:pt idx="34727">2</cx:pt>
          <cx:pt idx="34728">2</cx:pt>
          <cx:pt idx="34729">2</cx:pt>
          <cx:pt idx="34730">2</cx:pt>
          <cx:pt idx="34731">2</cx:pt>
          <cx:pt idx="34732">2</cx:pt>
          <cx:pt idx="34733">2</cx:pt>
          <cx:pt idx="34734">2</cx:pt>
          <cx:pt idx="34735">2</cx:pt>
          <cx:pt idx="34736">2</cx:pt>
          <cx:pt idx="34737">2</cx:pt>
          <cx:pt idx="34738">2</cx:pt>
          <cx:pt idx="34739">2</cx:pt>
          <cx:pt idx="34740">2</cx:pt>
          <cx:pt idx="34741">2</cx:pt>
          <cx:pt idx="34742">2</cx:pt>
          <cx:pt idx="34743">2</cx:pt>
          <cx:pt idx="34744">2</cx:pt>
          <cx:pt idx="34745">2</cx:pt>
          <cx:pt idx="34746">2</cx:pt>
          <cx:pt idx="34747">2</cx:pt>
          <cx:pt idx="34748">2</cx:pt>
          <cx:pt idx="34749">2</cx:pt>
          <cx:pt idx="34750">2</cx:pt>
          <cx:pt idx="34751">2</cx:pt>
          <cx:pt idx="34752">2</cx:pt>
          <cx:pt idx="34753">2</cx:pt>
          <cx:pt idx="34754">2</cx:pt>
          <cx:pt idx="34755">2</cx:pt>
          <cx:pt idx="34756">2</cx:pt>
          <cx:pt idx="34757">2</cx:pt>
          <cx:pt idx="34758">2</cx:pt>
          <cx:pt idx="34759">2</cx:pt>
          <cx:pt idx="34760">2</cx:pt>
          <cx:pt idx="34761">2</cx:pt>
          <cx:pt idx="34762">2</cx:pt>
          <cx:pt idx="34763">2</cx:pt>
          <cx:pt idx="34764">2</cx:pt>
          <cx:pt idx="34765">2</cx:pt>
          <cx:pt idx="34766">2</cx:pt>
          <cx:pt idx="34767">2</cx:pt>
          <cx:pt idx="34768">2</cx:pt>
          <cx:pt idx="34769">2</cx:pt>
          <cx:pt idx="34770">2</cx:pt>
          <cx:pt idx="34771">2</cx:pt>
          <cx:pt idx="34772">2</cx:pt>
          <cx:pt idx="34773">2</cx:pt>
          <cx:pt idx="34774">2</cx:pt>
          <cx:pt idx="34775">2</cx:pt>
          <cx:pt idx="34776">2</cx:pt>
          <cx:pt idx="34777">2</cx:pt>
          <cx:pt idx="34778">2</cx:pt>
          <cx:pt idx="34779">2</cx:pt>
          <cx:pt idx="34780">2</cx:pt>
          <cx:pt idx="34781">2</cx:pt>
          <cx:pt idx="34782">2</cx:pt>
          <cx:pt idx="34783">2</cx:pt>
          <cx:pt idx="34784">2</cx:pt>
          <cx:pt idx="34785">2</cx:pt>
          <cx:pt idx="34786">2</cx:pt>
          <cx:pt idx="34787">2</cx:pt>
          <cx:pt idx="34788">2</cx:pt>
          <cx:pt idx="34789">2</cx:pt>
          <cx:pt idx="34790">2</cx:pt>
          <cx:pt idx="34791">2</cx:pt>
          <cx:pt idx="34792">2</cx:pt>
          <cx:pt idx="34793">2</cx:pt>
          <cx:pt idx="34794">2</cx:pt>
          <cx:pt idx="34795">2</cx:pt>
          <cx:pt idx="34796">2</cx:pt>
          <cx:pt idx="34797">2</cx:pt>
          <cx:pt idx="34798">2</cx:pt>
          <cx:pt idx="34799">2</cx:pt>
          <cx:pt idx="34800">2</cx:pt>
          <cx:pt idx="34801">2</cx:pt>
          <cx:pt idx="34802">2</cx:pt>
          <cx:pt idx="34803">2</cx:pt>
          <cx:pt idx="34804">2</cx:pt>
          <cx:pt idx="34805">2</cx:pt>
          <cx:pt idx="34806">2</cx:pt>
          <cx:pt idx="34807">2</cx:pt>
          <cx:pt idx="34808">2</cx:pt>
          <cx:pt idx="34809">2</cx:pt>
          <cx:pt idx="34810">2</cx:pt>
          <cx:pt idx="34811">2</cx:pt>
          <cx:pt idx="34812">2</cx:pt>
          <cx:pt idx="34813">2</cx:pt>
          <cx:pt idx="34814">2</cx:pt>
          <cx:pt idx="34815">2</cx:pt>
          <cx:pt idx="34816">2</cx:pt>
          <cx:pt idx="34817">2</cx:pt>
          <cx:pt idx="34818">2</cx:pt>
          <cx:pt idx="34819">2</cx:pt>
          <cx:pt idx="34820">2</cx:pt>
          <cx:pt idx="34821">2</cx:pt>
          <cx:pt idx="34822">2</cx:pt>
          <cx:pt idx="34823">2</cx:pt>
          <cx:pt idx="34824">2</cx:pt>
          <cx:pt idx="34825">2</cx:pt>
          <cx:pt idx="34826">2</cx:pt>
          <cx:pt idx="34827">2</cx:pt>
          <cx:pt idx="34828">2</cx:pt>
          <cx:pt idx="34829">2</cx:pt>
          <cx:pt idx="34830">2</cx:pt>
          <cx:pt idx="34831">2</cx:pt>
          <cx:pt idx="34832">2</cx:pt>
          <cx:pt idx="34833">2</cx:pt>
          <cx:pt idx="34834">2</cx:pt>
          <cx:pt idx="34835">2</cx:pt>
          <cx:pt idx="34836">2</cx:pt>
          <cx:pt idx="34837">2</cx:pt>
          <cx:pt idx="34838">2</cx:pt>
          <cx:pt idx="34839">2</cx:pt>
          <cx:pt idx="34840">2</cx:pt>
          <cx:pt idx="34841">2</cx:pt>
          <cx:pt idx="34842">2</cx:pt>
          <cx:pt idx="34843">2</cx:pt>
          <cx:pt idx="34844">2</cx:pt>
          <cx:pt idx="34845">2</cx:pt>
          <cx:pt idx="34846">2</cx:pt>
          <cx:pt idx="34847">2</cx:pt>
          <cx:pt idx="34848">2</cx:pt>
          <cx:pt idx="34849">2</cx:pt>
          <cx:pt idx="34850">2</cx:pt>
          <cx:pt idx="34851">2</cx:pt>
          <cx:pt idx="34852">2</cx:pt>
          <cx:pt idx="34853">2</cx:pt>
          <cx:pt idx="34854">2</cx:pt>
          <cx:pt idx="34855">2</cx:pt>
          <cx:pt idx="34856">2</cx:pt>
          <cx:pt idx="34857">2</cx:pt>
          <cx:pt idx="34858">2</cx:pt>
          <cx:pt idx="34859">2</cx:pt>
          <cx:pt idx="34860">2</cx:pt>
          <cx:pt idx="34861">2</cx:pt>
          <cx:pt idx="34862">2</cx:pt>
          <cx:pt idx="34863">2</cx:pt>
          <cx:pt idx="34864">2</cx:pt>
          <cx:pt idx="34865">2</cx:pt>
          <cx:pt idx="34866">2</cx:pt>
          <cx:pt idx="34867">2</cx:pt>
          <cx:pt idx="34868">2</cx:pt>
          <cx:pt idx="34869">2</cx:pt>
          <cx:pt idx="34870">2</cx:pt>
          <cx:pt idx="34871">2</cx:pt>
          <cx:pt idx="34872">2</cx:pt>
          <cx:pt idx="34873">2</cx:pt>
          <cx:pt idx="34874">2</cx:pt>
          <cx:pt idx="34875">2</cx:pt>
          <cx:pt idx="34876">2</cx:pt>
          <cx:pt idx="34877">2</cx:pt>
          <cx:pt idx="34878">2</cx:pt>
          <cx:pt idx="34879">2</cx:pt>
          <cx:pt idx="34880">2</cx:pt>
          <cx:pt idx="34881">2</cx:pt>
          <cx:pt idx="34882">2</cx:pt>
          <cx:pt idx="34883">2</cx:pt>
          <cx:pt idx="34884">2</cx:pt>
          <cx:pt idx="34885">2</cx:pt>
          <cx:pt idx="34886">2</cx:pt>
          <cx:pt idx="34887">2</cx:pt>
          <cx:pt idx="34888">2</cx:pt>
          <cx:pt idx="34889">2</cx:pt>
          <cx:pt idx="34890">2</cx:pt>
          <cx:pt idx="34891">2</cx:pt>
          <cx:pt idx="34892">2</cx:pt>
          <cx:pt idx="34893">2</cx:pt>
          <cx:pt idx="34894">2</cx:pt>
          <cx:pt idx="34895">2</cx:pt>
          <cx:pt idx="34896">2</cx:pt>
          <cx:pt idx="34897">2</cx:pt>
          <cx:pt idx="34898">2</cx:pt>
          <cx:pt idx="34899">2</cx:pt>
          <cx:pt idx="34900">2</cx:pt>
          <cx:pt idx="34901">2</cx:pt>
          <cx:pt idx="34902">2</cx:pt>
          <cx:pt idx="34903">2</cx:pt>
          <cx:pt idx="34904">2</cx:pt>
          <cx:pt idx="34905">2</cx:pt>
          <cx:pt idx="34906">2</cx:pt>
          <cx:pt idx="34907">2</cx:pt>
          <cx:pt idx="34908">2</cx:pt>
          <cx:pt idx="34909">2</cx:pt>
          <cx:pt idx="34910">2</cx:pt>
          <cx:pt idx="34911">2</cx:pt>
          <cx:pt idx="34912">2</cx:pt>
          <cx:pt idx="34913">2</cx:pt>
          <cx:pt idx="34914">2</cx:pt>
          <cx:pt idx="34915">2</cx:pt>
          <cx:pt idx="34916">2</cx:pt>
          <cx:pt idx="34917">2</cx:pt>
          <cx:pt idx="34918">2</cx:pt>
          <cx:pt idx="34919">2</cx:pt>
          <cx:pt idx="34920">2</cx:pt>
          <cx:pt idx="34921">2</cx:pt>
          <cx:pt idx="34922">2</cx:pt>
          <cx:pt idx="34923">2</cx:pt>
          <cx:pt idx="34924">2</cx:pt>
          <cx:pt idx="34925">2</cx:pt>
          <cx:pt idx="34926">2</cx:pt>
          <cx:pt idx="34927">2</cx:pt>
          <cx:pt idx="34928">2</cx:pt>
          <cx:pt idx="34929">2</cx:pt>
          <cx:pt idx="34930">2</cx:pt>
          <cx:pt idx="34931">2</cx:pt>
          <cx:pt idx="34932">2</cx:pt>
          <cx:pt idx="34933">2</cx:pt>
          <cx:pt idx="34934">2</cx:pt>
          <cx:pt idx="34935">2</cx:pt>
          <cx:pt idx="34936">2</cx:pt>
          <cx:pt idx="34937">2</cx:pt>
          <cx:pt idx="34938">2</cx:pt>
          <cx:pt idx="34939">2</cx:pt>
          <cx:pt idx="34940">2</cx:pt>
          <cx:pt idx="34941">2</cx:pt>
          <cx:pt idx="34942">2</cx:pt>
          <cx:pt idx="34943">2</cx:pt>
          <cx:pt idx="34944">2</cx:pt>
          <cx:pt idx="34945">2</cx:pt>
          <cx:pt idx="34946">2</cx:pt>
          <cx:pt idx="34947">2</cx:pt>
          <cx:pt idx="34948">2</cx:pt>
          <cx:pt idx="34949">2</cx:pt>
          <cx:pt idx="34950">2</cx:pt>
          <cx:pt idx="34951">2</cx:pt>
          <cx:pt idx="34952">2</cx:pt>
          <cx:pt idx="34953">2</cx:pt>
          <cx:pt idx="34954">2</cx:pt>
          <cx:pt idx="34955">2</cx:pt>
          <cx:pt idx="34956">2</cx:pt>
          <cx:pt idx="34957">2</cx:pt>
          <cx:pt idx="34958">2</cx:pt>
          <cx:pt idx="34959">2</cx:pt>
          <cx:pt idx="34960">2</cx:pt>
          <cx:pt idx="34961">2</cx:pt>
          <cx:pt idx="34962">2</cx:pt>
          <cx:pt idx="34963">2</cx:pt>
          <cx:pt idx="34964">2</cx:pt>
          <cx:pt idx="34965">2</cx:pt>
          <cx:pt idx="34966">2</cx:pt>
          <cx:pt idx="34967">2</cx:pt>
          <cx:pt idx="34968">2</cx:pt>
          <cx:pt idx="34969">2</cx:pt>
          <cx:pt idx="34970">2</cx:pt>
          <cx:pt idx="34971">2</cx:pt>
          <cx:pt idx="34972">2</cx:pt>
          <cx:pt idx="34973">2</cx:pt>
          <cx:pt idx="34974">2</cx:pt>
          <cx:pt idx="34975">2</cx:pt>
          <cx:pt idx="34976">2</cx:pt>
          <cx:pt idx="34977">2</cx:pt>
          <cx:pt idx="34978">2</cx:pt>
          <cx:pt idx="34979">2</cx:pt>
          <cx:pt idx="34980">2</cx:pt>
          <cx:pt idx="34981">2</cx:pt>
          <cx:pt idx="34982">2</cx:pt>
          <cx:pt idx="34983">2</cx:pt>
          <cx:pt idx="34984">2</cx:pt>
          <cx:pt idx="34985">2</cx:pt>
          <cx:pt idx="34986">2</cx:pt>
          <cx:pt idx="34987">2</cx:pt>
          <cx:pt idx="34988">2</cx:pt>
          <cx:pt idx="34989">2</cx:pt>
          <cx:pt idx="34990">2</cx:pt>
          <cx:pt idx="34991">2</cx:pt>
          <cx:pt idx="34992">2</cx:pt>
          <cx:pt idx="34993">2</cx:pt>
          <cx:pt idx="34994">2</cx:pt>
          <cx:pt idx="34995">2</cx:pt>
          <cx:pt idx="34996">2</cx:pt>
          <cx:pt idx="34997">2</cx:pt>
          <cx:pt idx="34998">2</cx:pt>
          <cx:pt idx="34999">2</cx:pt>
          <cx:pt idx="35000">2</cx:pt>
          <cx:pt idx="35001">2</cx:pt>
          <cx:pt idx="35002">2</cx:pt>
          <cx:pt idx="35003">2</cx:pt>
          <cx:pt idx="35004">2</cx:pt>
          <cx:pt idx="35005">2</cx:pt>
          <cx:pt idx="35006">2</cx:pt>
          <cx:pt idx="35007">2</cx:pt>
          <cx:pt idx="35008">2</cx:pt>
          <cx:pt idx="35009">2</cx:pt>
          <cx:pt idx="35010">2</cx:pt>
          <cx:pt idx="35011">2</cx:pt>
          <cx:pt idx="35012">2</cx:pt>
          <cx:pt idx="35013">2</cx:pt>
          <cx:pt idx="35014">2</cx:pt>
          <cx:pt idx="35015">2</cx:pt>
          <cx:pt idx="35016">2</cx:pt>
          <cx:pt idx="35017">2</cx:pt>
          <cx:pt idx="35018">2</cx:pt>
          <cx:pt idx="35019">2</cx:pt>
          <cx:pt idx="35020">2</cx:pt>
          <cx:pt idx="35021">2</cx:pt>
          <cx:pt idx="35022">2</cx:pt>
          <cx:pt idx="35023">2</cx:pt>
          <cx:pt idx="35024">2</cx:pt>
          <cx:pt idx="35025">2</cx:pt>
          <cx:pt idx="35026">2</cx:pt>
          <cx:pt idx="35027">2</cx:pt>
          <cx:pt idx="35028">2</cx:pt>
          <cx:pt idx="35029">2</cx:pt>
          <cx:pt idx="35030">2</cx:pt>
          <cx:pt idx="35031">2</cx:pt>
          <cx:pt idx="35032">2</cx:pt>
          <cx:pt idx="35033">2</cx:pt>
          <cx:pt idx="35034">2</cx:pt>
          <cx:pt idx="35035">2</cx:pt>
          <cx:pt idx="35036">2</cx:pt>
          <cx:pt idx="35037">2</cx:pt>
          <cx:pt idx="35038">2</cx:pt>
          <cx:pt idx="35039">2</cx:pt>
          <cx:pt idx="35040">2</cx:pt>
          <cx:pt idx="35041">2</cx:pt>
          <cx:pt idx="35042">2</cx:pt>
          <cx:pt idx="35043">2</cx:pt>
          <cx:pt idx="35044">2</cx:pt>
          <cx:pt idx="35045">2</cx:pt>
          <cx:pt idx="35046">2</cx:pt>
          <cx:pt idx="35047">2</cx:pt>
          <cx:pt idx="35048">2</cx:pt>
          <cx:pt idx="35049">2</cx:pt>
          <cx:pt idx="35050">2</cx:pt>
          <cx:pt idx="35051">2</cx:pt>
          <cx:pt idx="35052">2</cx:pt>
          <cx:pt idx="35053">2</cx:pt>
          <cx:pt idx="35054">2</cx:pt>
          <cx:pt idx="35055">2</cx:pt>
          <cx:pt idx="35056">2</cx:pt>
          <cx:pt idx="35057">2</cx:pt>
          <cx:pt idx="35058">2</cx:pt>
          <cx:pt idx="35059">2</cx:pt>
          <cx:pt idx="35060">2</cx:pt>
          <cx:pt idx="35061">2</cx:pt>
          <cx:pt idx="35062">2</cx:pt>
          <cx:pt idx="35063">2</cx:pt>
          <cx:pt idx="35064">2</cx:pt>
          <cx:pt idx="35065">2</cx:pt>
          <cx:pt idx="35066">2</cx:pt>
          <cx:pt idx="35067">2</cx:pt>
          <cx:pt idx="35068">2</cx:pt>
          <cx:pt idx="35069">2</cx:pt>
          <cx:pt idx="35070">2</cx:pt>
          <cx:pt idx="35071">2</cx:pt>
          <cx:pt idx="35072">2</cx:pt>
          <cx:pt idx="35073">2</cx:pt>
          <cx:pt idx="35074">2</cx:pt>
          <cx:pt idx="35075">2</cx:pt>
          <cx:pt idx="35076">2</cx:pt>
          <cx:pt idx="35077">2</cx:pt>
          <cx:pt idx="35078">2</cx:pt>
          <cx:pt idx="35079">2</cx:pt>
          <cx:pt idx="35080">2</cx:pt>
          <cx:pt idx="35081">2</cx:pt>
          <cx:pt idx="35082">2</cx:pt>
          <cx:pt idx="35083">2</cx:pt>
          <cx:pt idx="35084">2</cx:pt>
          <cx:pt idx="35085">2</cx:pt>
          <cx:pt idx="35086">2</cx:pt>
          <cx:pt idx="35087">2</cx:pt>
          <cx:pt idx="35088">2</cx:pt>
          <cx:pt idx="35089">2</cx:pt>
          <cx:pt idx="35090">2</cx:pt>
          <cx:pt idx="35091">2</cx:pt>
          <cx:pt idx="35092">2</cx:pt>
          <cx:pt idx="35093">2</cx:pt>
          <cx:pt idx="35094">2</cx:pt>
          <cx:pt idx="35095">2</cx:pt>
          <cx:pt idx="35096">2</cx:pt>
          <cx:pt idx="35097">2</cx:pt>
          <cx:pt idx="35098">2</cx:pt>
          <cx:pt idx="35099">2</cx:pt>
          <cx:pt idx="35100">2</cx:pt>
          <cx:pt idx="35101">2</cx:pt>
          <cx:pt idx="35102">2</cx:pt>
          <cx:pt idx="35103">2</cx:pt>
          <cx:pt idx="35104">2</cx:pt>
          <cx:pt idx="35105">2</cx:pt>
          <cx:pt idx="35106">2</cx:pt>
          <cx:pt idx="35107">2</cx:pt>
          <cx:pt idx="35108">2</cx:pt>
          <cx:pt idx="35109">2</cx:pt>
          <cx:pt idx="35110">2</cx:pt>
          <cx:pt idx="35111">2</cx:pt>
          <cx:pt idx="35112">2</cx:pt>
          <cx:pt idx="35113">2</cx:pt>
          <cx:pt idx="35114">2</cx:pt>
          <cx:pt idx="35115">2</cx:pt>
          <cx:pt idx="35116">2</cx:pt>
          <cx:pt idx="35117">2</cx:pt>
          <cx:pt idx="35118">2</cx:pt>
          <cx:pt idx="35119">2</cx:pt>
          <cx:pt idx="35120">2</cx:pt>
          <cx:pt idx="35121">2</cx:pt>
          <cx:pt idx="35122">2</cx:pt>
          <cx:pt idx="35123">2</cx:pt>
          <cx:pt idx="35124">2</cx:pt>
          <cx:pt idx="35125">2</cx:pt>
          <cx:pt idx="35126">2</cx:pt>
          <cx:pt idx="35127">2</cx:pt>
          <cx:pt idx="35128">2</cx:pt>
          <cx:pt idx="35129">2</cx:pt>
          <cx:pt idx="35130">2</cx:pt>
          <cx:pt idx="35131">2</cx:pt>
          <cx:pt idx="35132">2</cx:pt>
          <cx:pt idx="35133">2</cx:pt>
          <cx:pt idx="35134">2</cx:pt>
          <cx:pt idx="35135">2</cx:pt>
          <cx:pt idx="35136">2</cx:pt>
          <cx:pt idx="35137">2</cx:pt>
          <cx:pt idx="35138">2</cx:pt>
          <cx:pt idx="35139">2</cx:pt>
          <cx:pt idx="35140">2</cx:pt>
          <cx:pt idx="35141">2</cx:pt>
          <cx:pt idx="35142">2</cx:pt>
          <cx:pt idx="35143">2</cx:pt>
          <cx:pt idx="35144">2</cx:pt>
          <cx:pt idx="35145">2</cx:pt>
          <cx:pt idx="35146">2</cx:pt>
          <cx:pt idx="35147">2</cx:pt>
          <cx:pt idx="35148">2</cx:pt>
          <cx:pt idx="35149">2</cx:pt>
          <cx:pt idx="35150">2</cx:pt>
          <cx:pt idx="35151">2</cx:pt>
          <cx:pt idx="35152">2</cx:pt>
          <cx:pt idx="35153">2</cx:pt>
          <cx:pt idx="35154">2</cx:pt>
          <cx:pt idx="35155">2</cx:pt>
          <cx:pt idx="35156">2</cx:pt>
          <cx:pt idx="35157">2</cx:pt>
          <cx:pt idx="35158">2</cx:pt>
          <cx:pt idx="35159">2</cx:pt>
          <cx:pt idx="35160">2</cx:pt>
          <cx:pt idx="35161">2</cx:pt>
          <cx:pt idx="35162">2</cx:pt>
          <cx:pt idx="35163">2</cx:pt>
          <cx:pt idx="35164">2</cx:pt>
          <cx:pt idx="35165">2</cx:pt>
          <cx:pt idx="35166">2</cx:pt>
          <cx:pt idx="35167">2</cx:pt>
          <cx:pt idx="35168">2</cx:pt>
          <cx:pt idx="35169">2</cx:pt>
          <cx:pt idx="35170">2</cx:pt>
          <cx:pt idx="35171">2</cx:pt>
          <cx:pt idx="35172">2</cx:pt>
          <cx:pt idx="35173">2</cx:pt>
          <cx:pt idx="35174">2</cx:pt>
          <cx:pt idx="35175">2</cx:pt>
          <cx:pt idx="35176">2</cx:pt>
          <cx:pt idx="35177">2</cx:pt>
          <cx:pt idx="35178">2</cx:pt>
          <cx:pt idx="35179">2</cx:pt>
          <cx:pt idx="35180">2</cx:pt>
          <cx:pt idx="35181">2</cx:pt>
          <cx:pt idx="35182">2</cx:pt>
          <cx:pt idx="35183">2</cx:pt>
          <cx:pt idx="35184">2</cx:pt>
          <cx:pt idx="35185">2</cx:pt>
          <cx:pt idx="35186">2</cx:pt>
          <cx:pt idx="35187">2</cx:pt>
          <cx:pt idx="35188">2</cx:pt>
          <cx:pt idx="35189">2</cx:pt>
          <cx:pt idx="35190">2</cx:pt>
          <cx:pt idx="35191">2</cx:pt>
          <cx:pt idx="35192">2</cx:pt>
          <cx:pt idx="35193">2</cx:pt>
          <cx:pt idx="35194">2</cx:pt>
          <cx:pt idx="35195">2</cx:pt>
          <cx:pt idx="35196">2</cx:pt>
          <cx:pt idx="35197">2</cx:pt>
          <cx:pt idx="35198">2</cx:pt>
          <cx:pt idx="35199">2</cx:pt>
          <cx:pt idx="35200">2</cx:pt>
          <cx:pt idx="35201">2</cx:pt>
          <cx:pt idx="35202">2</cx:pt>
          <cx:pt idx="35203">2</cx:pt>
          <cx:pt idx="35204">2</cx:pt>
          <cx:pt idx="35205">2</cx:pt>
          <cx:pt idx="35206">2</cx:pt>
          <cx:pt idx="35207">2</cx:pt>
          <cx:pt idx="35208">2</cx:pt>
          <cx:pt idx="35209">2</cx:pt>
          <cx:pt idx="35210">2</cx:pt>
          <cx:pt idx="35211">2</cx:pt>
          <cx:pt idx="35212">2</cx:pt>
          <cx:pt idx="35213">2</cx:pt>
          <cx:pt idx="35214">2</cx:pt>
          <cx:pt idx="35215">2</cx:pt>
          <cx:pt idx="35216">2</cx:pt>
          <cx:pt idx="35217">2</cx:pt>
          <cx:pt idx="35218">2</cx:pt>
          <cx:pt idx="35219">2</cx:pt>
          <cx:pt idx="35220">2</cx:pt>
          <cx:pt idx="35221">2</cx:pt>
          <cx:pt idx="35222">2</cx:pt>
          <cx:pt idx="35223">2</cx:pt>
          <cx:pt idx="35224">2</cx:pt>
          <cx:pt idx="35225">2</cx:pt>
          <cx:pt idx="35226">2</cx:pt>
          <cx:pt idx="35227">2</cx:pt>
          <cx:pt idx="35228">2</cx:pt>
          <cx:pt idx="35229">2</cx:pt>
          <cx:pt idx="35230">2</cx:pt>
          <cx:pt idx="35231">2</cx:pt>
          <cx:pt idx="35232">2</cx:pt>
          <cx:pt idx="35233">2</cx:pt>
          <cx:pt idx="35234">2</cx:pt>
          <cx:pt idx="35235">2</cx:pt>
          <cx:pt idx="35236">2</cx:pt>
          <cx:pt idx="35237">2</cx:pt>
          <cx:pt idx="35238">2</cx:pt>
          <cx:pt idx="35239">2</cx:pt>
          <cx:pt idx="35240">2</cx:pt>
          <cx:pt idx="35241">2</cx:pt>
          <cx:pt idx="35242">2</cx:pt>
          <cx:pt idx="35243">2</cx:pt>
          <cx:pt idx="35244">2</cx:pt>
          <cx:pt idx="35245">2</cx:pt>
          <cx:pt idx="35246">2</cx:pt>
          <cx:pt idx="35247">2</cx:pt>
          <cx:pt idx="35248">2</cx:pt>
          <cx:pt idx="35249">2</cx:pt>
          <cx:pt idx="35250">2</cx:pt>
          <cx:pt idx="35251">2</cx:pt>
          <cx:pt idx="35252">2</cx:pt>
          <cx:pt idx="35253">2</cx:pt>
          <cx:pt idx="35254">2</cx:pt>
          <cx:pt idx="35255">2</cx:pt>
          <cx:pt idx="35256">2</cx:pt>
          <cx:pt idx="35257">2</cx:pt>
          <cx:pt idx="35258">2</cx:pt>
          <cx:pt idx="35259">2</cx:pt>
          <cx:pt idx="35260">2</cx:pt>
          <cx:pt idx="35261">2</cx:pt>
          <cx:pt idx="35262">2</cx:pt>
          <cx:pt idx="35263">2</cx:pt>
          <cx:pt idx="35264">2</cx:pt>
          <cx:pt idx="35265">2</cx:pt>
          <cx:pt idx="35266">2</cx:pt>
          <cx:pt idx="35267">2</cx:pt>
          <cx:pt idx="35268">2</cx:pt>
          <cx:pt idx="35269">2</cx:pt>
          <cx:pt idx="35270">2</cx:pt>
          <cx:pt idx="35271">2</cx:pt>
          <cx:pt idx="35272">2</cx:pt>
          <cx:pt idx="35273">2</cx:pt>
          <cx:pt idx="35274">2</cx:pt>
          <cx:pt idx="35275">2</cx:pt>
          <cx:pt idx="35276">2</cx:pt>
          <cx:pt idx="35277">2</cx:pt>
          <cx:pt idx="35278">2</cx:pt>
          <cx:pt idx="35279">2</cx:pt>
          <cx:pt idx="35280">2</cx:pt>
          <cx:pt idx="35281">2</cx:pt>
          <cx:pt idx="35282">2</cx:pt>
          <cx:pt idx="35283">2</cx:pt>
          <cx:pt idx="35284">2</cx:pt>
          <cx:pt idx="35285">2</cx:pt>
          <cx:pt idx="35286">2</cx:pt>
          <cx:pt idx="35287">2</cx:pt>
          <cx:pt idx="35288">2</cx:pt>
          <cx:pt idx="35289">2</cx:pt>
          <cx:pt idx="35290">2</cx:pt>
          <cx:pt idx="35291">2</cx:pt>
          <cx:pt idx="35292">2</cx:pt>
          <cx:pt idx="35293">2</cx:pt>
          <cx:pt idx="35294">2</cx:pt>
          <cx:pt idx="35295">2</cx:pt>
          <cx:pt idx="35296">2</cx:pt>
          <cx:pt idx="35297">2</cx:pt>
          <cx:pt idx="35298">2</cx:pt>
          <cx:pt idx="35299">2</cx:pt>
          <cx:pt idx="35300">2</cx:pt>
          <cx:pt idx="35301">2</cx:pt>
          <cx:pt idx="35302">2</cx:pt>
          <cx:pt idx="35303">2</cx:pt>
          <cx:pt idx="35304">2</cx:pt>
          <cx:pt idx="35305">2</cx:pt>
          <cx:pt idx="35306">2</cx:pt>
          <cx:pt idx="35307">2</cx:pt>
          <cx:pt idx="35308">2</cx:pt>
          <cx:pt idx="35309">2</cx:pt>
          <cx:pt idx="35310">2</cx:pt>
          <cx:pt idx="35311">2</cx:pt>
          <cx:pt idx="35312">2</cx:pt>
          <cx:pt idx="35313">2</cx:pt>
          <cx:pt idx="35314">2</cx:pt>
          <cx:pt idx="35315">2</cx:pt>
          <cx:pt idx="35316">2</cx:pt>
          <cx:pt idx="35317">2</cx:pt>
          <cx:pt idx="35318">2</cx:pt>
          <cx:pt idx="35319">2</cx:pt>
          <cx:pt idx="35320">2</cx:pt>
          <cx:pt idx="35321">2</cx:pt>
          <cx:pt idx="35322">2</cx:pt>
          <cx:pt idx="35323">2</cx:pt>
          <cx:pt idx="35324">2</cx:pt>
          <cx:pt idx="35325">2</cx:pt>
          <cx:pt idx="35326">2</cx:pt>
          <cx:pt idx="35327">2</cx:pt>
          <cx:pt idx="35328">2</cx:pt>
          <cx:pt idx="35329">2</cx:pt>
          <cx:pt idx="35330">2</cx:pt>
          <cx:pt idx="35331">2</cx:pt>
          <cx:pt idx="35332">2</cx:pt>
          <cx:pt idx="35333">2</cx:pt>
          <cx:pt idx="35334">2</cx:pt>
          <cx:pt idx="35335">2</cx:pt>
          <cx:pt idx="35336">2</cx:pt>
          <cx:pt idx="35337">2</cx:pt>
          <cx:pt idx="35338">2</cx:pt>
          <cx:pt idx="35339">2</cx:pt>
          <cx:pt idx="35340">2</cx:pt>
          <cx:pt idx="35341">2</cx:pt>
          <cx:pt idx="35342">2</cx:pt>
          <cx:pt idx="35343">2</cx:pt>
          <cx:pt idx="35344">2</cx:pt>
          <cx:pt idx="35345">2</cx:pt>
          <cx:pt idx="35346">2</cx:pt>
          <cx:pt idx="35347">2</cx:pt>
          <cx:pt idx="35348">2</cx:pt>
          <cx:pt idx="35349">2</cx:pt>
          <cx:pt idx="35350">2</cx:pt>
          <cx:pt idx="35351">2</cx:pt>
          <cx:pt idx="35352">2</cx:pt>
          <cx:pt idx="35353">2</cx:pt>
          <cx:pt idx="35354">2</cx:pt>
          <cx:pt idx="35355">2</cx:pt>
          <cx:pt idx="35356">2</cx:pt>
          <cx:pt idx="35357">2</cx:pt>
          <cx:pt idx="35358">2</cx:pt>
          <cx:pt idx="35359">2</cx:pt>
          <cx:pt idx="35360">2</cx:pt>
          <cx:pt idx="35361">2</cx:pt>
          <cx:pt idx="35362">2</cx:pt>
          <cx:pt idx="35363">2</cx:pt>
          <cx:pt idx="35364">2</cx:pt>
          <cx:pt idx="35365">2</cx:pt>
          <cx:pt idx="35366">2</cx:pt>
          <cx:pt idx="35367">2</cx:pt>
          <cx:pt idx="35368">2</cx:pt>
          <cx:pt idx="35369">2</cx:pt>
          <cx:pt idx="35370">2</cx:pt>
          <cx:pt idx="35371">2</cx:pt>
          <cx:pt idx="35372">2</cx:pt>
          <cx:pt idx="35373">2</cx:pt>
          <cx:pt idx="35374">2</cx:pt>
          <cx:pt idx="35375">2</cx:pt>
          <cx:pt idx="35376">2</cx:pt>
          <cx:pt idx="35377">2</cx:pt>
          <cx:pt idx="35378">2</cx:pt>
          <cx:pt idx="35379">2</cx:pt>
          <cx:pt idx="35380">2</cx:pt>
          <cx:pt idx="35381">2</cx:pt>
          <cx:pt idx="35382">2</cx:pt>
          <cx:pt idx="35383">2</cx:pt>
          <cx:pt idx="35384">2</cx:pt>
          <cx:pt idx="35385">2</cx:pt>
          <cx:pt idx="35386">2</cx:pt>
          <cx:pt idx="35387">2</cx:pt>
          <cx:pt idx="35388">2</cx:pt>
          <cx:pt idx="35389">2</cx:pt>
          <cx:pt idx="35390">2</cx:pt>
          <cx:pt idx="35391">2</cx:pt>
          <cx:pt idx="35392">2</cx:pt>
          <cx:pt idx="35393">2</cx:pt>
          <cx:pt idx="35394">2</cx:pt>
          <cx:pt idx="35395">2</cx:pt>
          <cx:pt idx="35396">2</cx:pt>
          <cx:pt idx="35397">2</cx:pt>
          <cx:pt idx="35398">2</cx:pt>
          <cx:pt idx="35399">2</cx:pt>
          <cx:pt idx="35400">2</cx:pt>
          <cx:pt idx="35401">2</cx:pt>
          <cx:pt idx="35402">2</cx:pt>
          <cx:pt idx="35403">2</cx:pt>
          <cx:pt idx="35404">2</cx:pt>
          <cx:pt idx="35405">2</cx:pt>
          <cx:pt idx="35406">2</cx:pt>
          <cx:pt idx="35407">2</cx:pt>
          <cx:pt idx="35408">2</cx:pt>
          <cx:pt idx="35409">2</cx:pt>
          <cx:pt idx="35410">2</cx:pt>
          <cx:pt idx="35411">2</cx:pt>
          <cx:pt idx="35412">2</cx:pt>
          <cx:pt idx="35413">2</cx:pt>
          <cx:pt idx="35414">2</cx:pt>
          <cx:pt idx="35415">2</cx:pt>
          <cx:pt idx="35416">2</cx:pt>
          <cx:pt idx="35417">2</cx:pt>
          <cx:pt idx="35418">2</cx:pt>
          <cx:pt idx="35419">2</cx:pt>
          <cx:pt idx="35420">2</cx:pt>
          <cx:pt idx="35421">2</cx:pt>
          <cx:pt idx="35422">2</cx:pt>
          <cx:pt idx="35423">2</cx:pt>
          <cx:pt idx="35424">2</cx:pt>
          <cx:pt idx="35425">2</cx:pt>
          <cx:pt idx="35426">2</cx:pt>
          <cx:pt idx="35427">2</cx:pt>
          <cx:pt idx="35428">2</cx:pt>
          <cx:pt idx="35429">2</cx:pt>
          <cx:pt idx="35430">2</cx:pt>
          <cx:pt idx="35431">2</cx:pt>
          <cx:pt idx="35432">2</cx:pt>
          <cx:pt idx="35433">2</cx:pt>
          <cx:pt idx="35434">2</cx:pt>
          <cx:pt idx="35435">2</cx:pt>
          <cx:pt idx="35436">2</cx:pt>
          <cx:pt idx="35437">2</cx:pt>
          <cx:pt idx="35438">2</cx:pt>
          <cx:pt idx="35439">2</cx:pt>
          <cx:pt idx="35440">2</cx:pt>
          <cx:pt idx="35441">2</cx:pt>
          <cx:pt idx="35442">2</cx:pt>
          <cx:pt idx="35443">2</cx:pt>
          <cx:pt idx="35444">2</cx:pt>
          <cx:pt idx="35445">2</cx:pt>
          <cx:pt idx="35446">2</cx:pt>
          <cx:pt idx="35447">2</cx:pt>
          <cx:pt idx="35448">2</cx:pt>
          <cx:pt idx="35449">2</cx:pt>
          <cx:pt idx="35450">2</cx:pt>
          <cx:pt idx="35451">2</cx:pt>
          <cx:pt idx="35452">2</cx:pt>
          <cx:pt idx="35453">2</cx:pt>
          <cx:pt idx="35454">2</cx:pt>
          <cx:pt idx="35455">2</cx:pt>
          <cx:pt idx="35456">2</cx:pt>
          <cx:pt idx="35457">2</cx:pt>
          <cx:pt idx="35458">2</cx:pt>
          <cx:pt idx="35459">2</cx:pt>
          <cx:pt idx="35460">2</cx:pt>
          <cx:pt idx="35461">2</cx:pt>
          <cx:pt idx="35462">2</cx:pt>
          <cx:pt idx="35463">2</cx:pt>
          <cx:pt idx="35464">2</cx:pt>
          <cx:pt idx="35465">2</cx:pt>
          <cx:pt idx="35466">2</cx:pt>
          <cx:pt idx="35467">2</cx:pt>
          <cx:pt idx="35468">2</cx:pt>
          <cx:pt idx="35469">2</cx:pt>
          <cx:pt idx="35470">2</cx:pt>
          <cx:pt idx="35471">2</cx:pt>
          <cx:pt idx="35472">2</cx:pt>
          <cx:pt idx="35473">2</cx:pt>
          <cx:pt idx="35474">2</cx:pt>
          <cx:pt idx="35475">2</cx:pt>
          <cx:pt idx="35476">2</cx:pt>
          <cx:pt idx="35477">2</cx:pt>
          <cx:pt idx="35478">2</cx:pt>
          <cx:pt idx="35479">2</cx:pt>
          <cx:pt idx="35480">2</cx:pt>
          <cx:pt idx="35481">2</cx:pt>
          <cx:pt idx="35482">2</cx:pt>
          <cx:pt idx="35483">2</cx:pt>
          <cx:pt idx="35484">2</cx:pt>
          <cx:pt idx="35485">2</cx:pt>
          <cx:pt idx="35486">2</cx:pt>
          <cx:pt idx="35487">2</cx:pt>
          <cx:pt idx="35488">2</cx:pt>
          <cx:pt idx="35489">2</cx:pt>
          <cx:pt idx="35490">2</cx:pt>
          <cx:pt idx="35491">2</cx:pt>
          <cx:pt idx="35492">2</cx:pt>
          <cx:pt idx="35493">2</cx:pt>
          <cx:pt idx="35494">2</cx:pt>
          <cx:pt idx="35495">2</cx:pt>
          <cx:pt idx="35496">2</cx:pt>
          <cx:pt idx="35497">2</cx:pt>
          <cx:pt idx="35498">2</cx:pt>
          <cx:pt idx="35499">2</cx:pt>
          <cx:pt idx="35500">2</cx:pt>
          <cx:pt idx="35501">2</cx:pt>
          <cx:pt idx="35502">2</cx:pt>
          <cx:pt idx="35503">2</cx:pt>
          <cx:pt idx="35504">2</cx:pt>
          <cx:pt idx="35505">2</cx:pt>
          <cx:pt idx="35506">2</cx:pt>
          <cx:pt idx="35507">2</cx:pt>
          <cx:pt idx="35508">2</cx:pt>
          <cx:pt idx="35509">2</cx:pt>
          <cx:pt idx="35510">2</cx:pt>
          <cx:pt idx="35511">2</cx:pt>
          <cx:pt idx="35512">2</cx:pt>
          <cx:pt idx="35513">2</cx:pt>
          <cx:pt idx="35514">2</cx:pt>
          <cx:pt idx="35515">2</cx:pt>
          <cx:pt idx="35516">2</cx:pt>
          <cx:pt idx="35517">2</cx:pt>
          <cx:pt idx="35518">2</cx:pt>
          <cx:pt idx="35519">2</cx:pt>
          <cx:pt idx="35520">2</cx:pt>
          <cx:pt idx="35521">2</cx:pt>
          <cx:pt idx="35522">2</cx:pt>
          <cx:pt idx="35523">2</cx:pt>
          <cx:pt idx="35524">2</cx:pt>
          <cx:pt idx="35525">2</cx:pt>
          <cx:pt idx="35526">2</cx:pt>
          <cx:pt idx="35527">2</cx:pt>
          <cx:pt idx="35528">2</cx:pt>
          <cx:pt idx="35529">2</cx:pt>
          <cx:pt idx="35530">2</cx:pt>
          <cx:pt idx="35531">2</cx:pt>
          <cx:pt idx="35532">2</cx:pt>
          <cx:pt idx="35533">2</cx:pt>
          <cx:pt idx="35534">2</cx:pt>
          <cx:pt idx="35535">2</cx:pt>
          <cx:pt idx="35536">2</cx:pt>
          <cx:pt idx="35537">2</cx:pt>
          <cx:pt idx="35538">2</cx:pt>
          <cx:pt idx="35539">2</cx:pt>
          <cx:pt idx="35540">2</cx:pt>
          <cx:pt idx="35541">2</cx:pt>
          <cx:pt idx="35542">2</cx:pt>
          <cx:pt idx="35543">2</cx:pt>
          <cx:pt idx="35544">2</cx:pt>
          <cx:pt idx="35545">2</cx:pt>
          <cx:pt idx="35546">2</cx:pt>
          <cx:pt idx="35547">2</cx:pt>
          <cx:pt idx="35548">2</cx:pt>
          <cx:pt idx="35549">2</cx:pt>
          <cx:pt idx="35550">2</cx:pt>
          <cx:pt idx="35551">2</cx:pt>
          <cx:pt idx="35552">2</cx:pt>
          <cx:pt idx="35553">2</cx:pt>
          <cx:pt idx="35554">2</cx:pt>
          <cx:pt idx="35555">2</cx:pt>
          <cx:pt idx="35556">2</cx:pt>
          <cx:pt idx="35557">2</cx:pt>
          <cx:pt idx="35558">2</cx:pt>
          <cx:pt idx="35559">2</cx:pt>
          <cx:pt idx="35560">2</cx:pt>
          <cx:pt idx="35561">2</cx:pt>
          <cx:pt idx="35562">2</cx:pt>
          <cx:pt idx="35563">2</cx:pt>
          <cx:pt idx="35564">2</cx:pt>
          <cx:pt idx="35565">2</cx:pt>
          <cx:pt idx="35566">2</cx:pt>
          <cx:pt idx="35567">2</cx:pt>
          <cx:pt idx="35568">2</cx:pt>
          <cx:pt idx="35569">2</cx:pt>
          <cx:pt idx="35570">2</cx:pt>
          <cx:pt idx="35571">2</cx:pt>
          <cx:pt idx="35572">2</cx:pt>
          <cx:pt idx="35573">2</cx:pt>
          <cx:pt idx="35574">2</cx:pt>
          <cx:pt idx="35575">2</cx:pt>
          <cx:pt idx="35576">2</cx:pt>
          <cx:pt idx="35577">2</cx:pt>
          <cx:pt idx="35578">2</cx:pt>
          <cx:pt idx="35579">2</cx:pt>
          <cx:pt idx="35580">2</cx:pt>
          <cx:pt idx="35581">2</cx:pt>
          <cx:pt idx="35582">2</cx:pt>
          <cx:pt idx="35583">2</cx:pt>
          <cx:pt idx="35584">2</cx:pt>
          <cx:pt idx="35585">2</cx:pt>
          <cx:pt idx="35586">2</cx:pt>
          <cx:pt idx="35587">2</cx:pt>
          <cx:pt idx="35588">2</cx:pt>
          <cx:pt idx="35589">2</cx:pt>
          <cx:pt idx="35590">2</cx:pt>
          <cx:pt idx="35591">2</cx:pt>
          <cx:pt idx="35592">2</cx:pt>
          <cx:pt idx="35593">2</cx:pt>
          <cx:pt idx="35594">2</cx:pt>
          <cx:pt idx="35595">2</cx:pt>
          <cx:pt idx="35596">2</cx:pt>
          <cx:pt idx="35597">2</cx:pt>
          <cx:pt idx="35598">2</cx:pt>
          <cx:pt idx="35599">2</cx:pt>
          <cx:pt idx="35600">2</cx:pt>
          <cx:pt idx="35601">2</cx:pt>
          <cx:pt idx="35602">2</cx:pt>
          <cx:pt idx="35603">2</cx:pt>
          <cx:pt idx="35604">2</cx:pt>
          <cx:pt idx="35605">2</cx:pt>
          <cx:pt idx="35606">2</cx:pt>
          <cx:pt idx="35607">2</cx:pt>
          <cx:pt idx="35608">2</cx:pt>
          <cx:pt idx="35609">2</cx:pt>
          <cx:pt idx="35610">2</cx:pt>
          <cx:pt idx="35611">2</cx:pt>
          <cx:pt idx="35612">2</cx:pt>
          <cx:pt idx="35613">2</cx:pt>
          <cx:pt idx="35614">2</cx:pt>
          <cx:pt idx="35615">2</cx:pt>
          <cx:pt idx="35616">2</cx:pt>
          <cx:pt idx="35617">2</cx:pt>
          <cx:pt idx="35618">2</cx:pt>
          <cx:pt idx="35619">2</cx:pt>
          <cx:pt idx="35620">2</cx:pt>
          <cx:pt idx="35621">2</cx:pt>
          <cx:pt idx="35622">2</cx:pt>
          <cx:pt idx="35623">2</cx:pt>
          <cx:pt idx="35624">2</cx:pt>
          <cx:pt idx="35625">2</cx:pt>
          <cx:pt idx="35626">2</cx:pt>
          <cx:pt idx="35627">2</cx:pt>
          <cx:pt idx="35628">2</cx:pt>
          <cx:pt idx="35629">2</cx:pt>
          <cx:pt idx="35630">2</cx:pt>
          <cx:pt idx="35631">2</cx:pt>
          <cx:pt idx="35632">2</cx:pt>
          <cx:pt idx="35633">2</cx:pt>
          <cx:pt idx="35634">2</cx:pt>
          <cx:pt idx="35635">2</cx:pt>
          <cx:pt idx="35636">2</cx:pt>
          <cx:pt idx="35637">2</cx:pt>
          <cx:pt idx="35638">2</cx:pt>
          <cx:pt idx="35639">2</cx:pt>
          <cx:pt idx="35640">2</cx:pt>
          <cx:pt idx="35641">2</cx:pt>
          <cx:pt idx="35642">2</cx:pt>
          <cx:pt idx="35643">2</cx:pt>
          <cx:pt idx="35644">2</cx:pt>
          <cx:pt idx="35645">2</cx:pt>
          <cx:pt idx="35646">2</cx:pt>
          <cx:pt idx="35647">2</cx:pt>
          <cx:pt idx="35648">2</cx:pt>
          <cx:pt idx="35649">2</cx:pt>
          <cx:pt idx="35650">2</cx:pt>
          <cx:pt idx="35651">2</cx:pt>
          <cx:pt idx="35652">2</cx:pt>
          <cx:pt idx="35653">2</cx:pt>
          <cx:pt idx="35654">2</cx:pt>
          <cx:pt idx="35655">2</cx:pt>
          <cx:pt idx="35656">2</cx:pt>
          <cx:pt idx="35657">2</cx:pt>
          <cx:pt idx="35658">2</cx:pt>
          <cx:pt idx="35659">2</cx:pt>
          <cx:pt idx="35660">2</cx:pt>
          <cx:pt idx="35661">2</cx:pt>
          <cx:pt idx="35662">2</cx:pt>
          <cx:pt idx="35663">2</cx:pt>
          <cx:pt idx="35664">2</cx:pt>
          <cx:pt idx="35665">2</cx:pt>
          <cx:pt idx="35666">2</cx:pt>
          <cx:pt idx="35667">2</cx:pt>
          <cx:pt idx="35668">2</cx:pt>
          <cx:pt idx="35669">2</cx:pt>
          <cx:pt idx="35670">2</cx:pt>
          <cx:pt idx="35671">2</cx:pt>
          <cx:pt idx="35672">2</cx:pt>
          <cx:pt idx="35673">2</cx:pt>
          <cx:pt idx="35674">2</cx:pt>
          <cx:pt idx="35675">2</cx:pt>
          <cx:pt idx="35676">2</cx:pt>
          <cx:pt idx="35677">2</cx:pt>
          <cx:pt idx="35678">2</cx:pt>
          <cx:pt idx="35679">2</cx:pt>
          <cx:pt idx="35680">2</cx:pt>
          <cx:pt idx="35681">2</cx:pt>
          <cx:pt idx="35682">2</cx:pt>
          <cx:pt idx="35683">2</cx:pt>
          <cx:pt idx="35684">2</cx:pt>
          <cx:pt idx="35685">2</cx:pt>
          <cx:pt idx="35686">2</cx:pt>
          <cx:pt idx="35687">2</cx:pt>
          <cx:pt idx="35688">2</cx:pt>
          <cx:pt idx="35689">2</cx:pt>
          <cx:pt idx="35690">2</cx:pt>
          <cx:pt idx="35691">2</cx:pt>
          <cx:pt idx="35692">2</cx:pt>
          <cx:pt idx="35693">2</cx:pt>
          <cx:pt idx="35694">2</cx:pt>
          <cx:pt idx="35695">2</cx:pt>
          <cx:pt idx="35696">2</cx:pt>
          <cx:pt idx="35697">2</cx:pt>
          <cx:pt idx="35698">2</cx:pt>
          <cx:pt idx="35699">2</cx:pt>
          <cx:pt idx="35700">2</cx:pt>
          <cx:pt idx="35701">2</cx:pt>
          <cx:pt idx="35702">2</cx:pt>
          <cx:pt idx="35703">2</cx:pt>
          <cx:pt idx="35704">2</cx:pt>
          <cx:pt idx="35705">2</cx:pt>
          <cx:pt idx="35706">2</cx:pt>
          <cx:pt idx="35707">2</cx:pt>
          <cx:pt idx="35708">2</cx:pt>
          <cx:pt idx="35709">2</cx:pt>
          <cx:pt idx="35710">2</cx:pt>
          <cx:pt idx="35711">2</cx:pt>
          <cx:pt idx="35712">2</cx:pt>
          <cx:pt idx="35713">2</cx:pt>
          <cx:pt idx="35714">2</cx:pt>
          <cx:pt idx="35715">2</cx:pt>
          <cx:pt idx="35716">2</cx:pt>
          <cx:pt idx="35717">2</cx:pt>
          <cx:pt idx="35718">2</cx:pt>
          <cx:pt idx="35719">2</cx:pt>
          <cx:pt idx="35720">2</cx:pt>
          <cx:pt idx="35721">2</cx:pt>
          <cx:pt idx="35722">2</cx:pt>
          <cx:pt idx="35723">2</cx:pt>
          <cx:pt idx="35724">2</cx:pt>
          <cx:pt idx="35725">2</cx:pt>
          <cx:pt idx="35726">2</cx:pt>
          <cx:pt idx="35727">2</cx:pt>
          <cx:pt idx="35728">2</cx:pt>
          <cx:pt idx="35729">2</cx:pt>
          <cx:pt idx="35730">2</cx:pt>
          <cx:pt idx="35731">2</cx:pt>
          <cx:pt idx="35732">2</cx:pt>
          <cx:pt idx="35733">2</cx:pt>
          <cx:pt idx="35734">2</cx:pt>
          <cx:pt idx="35735">2</cx:pt>
          <cx:pt idx="35736">2</cx:pt>
          <cx:pt idx="35737">2</cx:pt>
          <cx:pt idx="35738">2</cx:pt>
          <cx:pt idx="35739">2</cx:pt>
          <cx:pt idx="35740">2</cx:pt>
          <cx:pt idx="35741">2</cx:pt>
          <cx:pt idx="35742">2</cx:pt>
          <cx:pt idx="35743">2</cx:pt>
          <cx:pt idx="35744">2</cx:pt>
          <cx:pt idx="35745">2</cx:pt>
          <cx:pt idx="35746">2</cx:pt>
          <cx:pt idx="35747">2</cx:pt>
          <cx:pt idx="35748">2</cx:pt>
          <cx:pt idx="35749">2</cx:pt>
          <cx:pt idx="35750">2</cx:pt>
          <cx:pt idx="35751">2</cx:pt>
          <cx:pt idx="35752">2</cx:pt>
          <cx:pt idx="35753">2</cx:pt>
          <cx:pt idx="35754">2</cx:pt>
          <cx:pt idx="35755">2</cx:pt>
          <cx:pt idx="35756">2</cx:pt>
          <cx:pt idx="35757">2</cx:pt>
          <cx:pt idx="35758">2</cx:pt>
          <cx:pt idx="35759">2</cx:pt>
          <cx:pt idx="35760">2</cx:pt>
          <cx:pt idx="35761">2</cx:pt>
          <cx:pt idx="35762">2</cx:pt>
          <cx:pt idx="35763">2</cx:pt>
          <cx:pt idx="35764">2</cx:pt>
          <cx:pt idx="35765">2</cx:pt>
          <cx:pt idx="35766">2</cx:pt>
          <cx:pt idx="35767">2</cx:pt>
          <cx:pt idx="35768">2</cx:pt>
          <cx:pt idx="35769">2</cx:pt>
          <cx:pt idx="35770">2</cx:pt>
          <cx:pt idx="35771">2</cx:pt>
          <cx:pt idx="35772">2</cx:pt>
          <cx:pt idx="35773">2</cx:pt>
          <cx:pt idx="35774">2</cx:pt>
          <cx:pt idx="35775">2</cx:pt>
          <cx:pt idx="35776">2</cx:pt>
          <cx:pt idx="35777">2</cx:pt>
          <cx:pt idx="35778">2</cx:pt>
          <cx:pt idx="35779">2</cx:pt>
          <cx:pt idx="35780">2</cx:pt>
          <cx:pt idx="35781">2</cx:pt>
          <cx:pt idx="35782">2</cx:pt>
          <cx:pt idx="35783">2</cx:pt>
          <cx:pt idx="35784">2</cx:pt>
          <cx:pt idx="35785">2</cx:pt>
          <cx:pt idx="35786">2</cx:pt>
          <cx:pt idx="35787">2</cx:pt>
          <cx:pt idx="35788">2</cx:pt>
          <cx:pt idx="35789">2</cx:pt>
          <cx:pt idx="35790">2</cx:pt>
          <cx:pt idx="35791">2</cx:pt>
          <cx:pt idx="35792">2</cx:pt>
          <cx:pt idx="35793">2</cx:pt>
          <cx:pt idx="35794">2</cx:pt>
          <cx:pt idx="35795">2</cx:pt>
          <cx:pt idx="35796">2</cx:pt>
          <cx:pt idx="35797">2</cx:pt>
          <cx:pt idx="35798">2</cx:pt>
          <cx:pt idx="35799">2</cx:pt>
          <cx:pt idx="35800">2</cx:pt>
          <cx:pt idx="35801">2</cx:pt>
          <cx:pt idx="35802">2</cx:pt>
          <cx:pt idx="35803">2</cx:pt>
          <cx:pt idx="35804">2</cx:pt>
          <cx:pt idx="35805">2</cx:pt>
          <cx:pt idx="35806">2</cx:pt>
          <cx:pt idx="35807">2</cx:pt>
          <cx:pt idx="35808">2</cx:pt>
          <cx:pt idx="35809">2</cx:pt>
          <cx:pt idx="35810">2</cx:pt>
          <cx:pt idx="35811">2</cx:pt>
          <cx:pt idx="35812">2</cx:pt>
          <cx:pt idx="35813">2</cx:pt>
          <cx:pt idx="35814">2</cx:pt>
          <cx:pt idx="35815">2</cx:pt>
          <cx:pt idx="35816">2</cx:pt>
          <cx:pt idx="35817">2</cx:pt>
          <cx:pt idx="35818">2</cx:pt>
          <cx:pt idx="35819">2</cx:pt>
          <cx:pt idx="35820">2</cx:pt>
          <cx:pt idx="35821">2</cx:pt>
          <cx:pt idx="35822">2</cx:pt>
          <cx:pt idx="35823">2</cx:pt>
          <cx:pt idx="35824">2</cx:pt>
          <cx:pt idx="35825">2</cx:pt>
          <cx:pt idx="35826">2</cx:pt>
          <cx:pt idx="35827">2</cx:pt>
          <cx:pt idx="35828">2</cx:pt>
          <cx:pt idx="35829">2</cx:pt>
          <cx:pt idx="35830">2</cx:pt>
          <cx:pt idx="35831">2</cx:pt>
          <cx:pt idx="35832">2</cx:pt>
          <cx:pt idx="35833">2</cx:pt>
          <cx:pt idx="35834">2</cx:pt>
          <cx:pt idx="35835">2</cx:pt>
          <cx:pt idx="35836">2</cx:pt>
          <cx:pt idx="35837">2</cx:pt>
          <cx:pt idx="35838">2</cx:pt>
          <cx:pt idx="35839">2</cx:pt>
          <cx:pt idx="35840">2</cx:pt>
          <cx:pt idx="35841">2</cx:pt>
          <cx:pt idx="35842">2</cx:pt>
          <cx:pt idx="35843">2</cx:pt>
          <cx:pt idx="35844">2</cx:pt>
          <cx:pt idx="35845">2</cx:pt>
          <cx:pt idx="35846">2</cx:pt>
          <cx:pt idx="35847">2</cx:pt>
          <cx:pt idx="35848">2</cx:pt>
          <cx:pt idx="35849">2</cx:pt>
          <cx:pt idx="35850">2</cx:pt>
          <cx:pt idx="35851">2</cx:pt>
          <cx:pt idx="35852">2</cx:pt>
          <cx:pt idx="35853">2</cx:pt>
          <cx:pt idx="35854">2</cx:pt>
          <cx:pt idx="35855">2</cx:pt>
          <cx:pt idx="35856">2</cx:pt>
          <cx:pt idx="35857">2</cx:pt>
          <cx:pt idx="35858">2</cx:pt>
          <cx:pt idx="35859">2</cx:pt>
          <cx:pt idx="35860">2</cx:pt>
          <cx:pt idx="35861">2</cx:pt>
          <cx:pt idx="35862">2</cx:pt>
          <cx:pt idx="35863">2</cx:pt>
          <cx:pt idx="35864">2</cx:pt>
          <cx:pt idx="35865">2</cx:pt>
          <cx:pt idx="35866">2</cx:pt>
          <cx:pt idx="35867">2</cx:pt>
          <cx:pt idx="35868">2</cx:pt>
          <cx:pt idx="35869">2</cx:pt>
          <cx:pt idx="35870">2</cx:pt>
          <cx:pt idx="35871">2</cx:pt>
          <cx:pt idx="35872">2</cx:pt>
          <cx:pt idx="35873">2</cx:pt>
          <cx:pt idx="35874">2</cx:pt>
          <cx:pt idx="35875">2</cx:pt>
          <cx:pt idx="35876">2</cx:pt>
          <cx:pt idx="35877">2</cx:pt>
          <cx:pt idx="35878">2</cx:pt>
          <cx:pt idx="35879">2</cx:pt>
          <cx:pt idx="35880">2</cx:pt>
          <cx:pt idx="35881">2</cx:pt>
          <cx:pt idx="35882">2</cx:pt>
          <cx:pt idx="35883">2</cx:pt>
          <cx:pt idx="35884">2</cx:pt>
          <cx:pt idx="35885">2</cx:pt>
          <cx:pt idx="35886">2</cx:pt>
          <cx:pt idx="35887">2</cx:pt>
          <cx:pt idx="35888">2</cx:pt>
          <cx:pt idx="35889">2</cx:pt>
          <cx:pt idx="35890">2</cx:pt>
          <cx:pt idx="35891">2</cx:pt>
          <cx:pt idx="35892">2</cx:pt>
          <cx:pt idx="35893">2</cx:pt>
          <cx:pt idx="35894">2</cx:pt>
          <cx:pt idx="35895">2</cx:pt>
          <cx:pt idx="35896">2</cx:pt>
          <cx:pt idx="35897">2</cx:pt>
          <cx:pt idx="35898">2</cx:pt>
          <cx:pt idx="35899">2</cx:pt>
          <cx:pt idx="35900">2</cx:pt>
          <cx:pt idx="35901">2</cx:pt>
          <cx:pt idx="35902">2</cx:pt>
          <cx:pt idx="35903">2</cx:pt>
          <cx:pt idx="35904">2</cx:pt>
          <cx:pt idx="35905">2</cx:pt>
          <cx:pt idx="35906">2</cx:pt>
          <cx:pt idx="35907">2</cx:pt>
          <cx:pt idx="35908">2</cx:pt>
          <cx:pt idx="35909">2</cx:pt>
          <cx:pt idx="35910">2</cx:pt>
          <cx:pt idx="35911">2</cx:pt>
          <cx:pt idx="35912">2</cx:pt>
          <cx:pt idx="35913">2</cx:pt>
          <cx:pt idx="35914">2</cx:pt>
          <cx:pt idx="35915">2</cx:pt>
          <cx:pt idx="35916">2</cx:pt>
          <cx:pt idx="35917">2</cx:pt>
          <cx:pt idx="35918">2</cx:pt>
          <cx:pt idx="35919">2</cx:pt>
          <cx:pt idx="35920">2</cx:pt>
          <cx:pt idx="35921">2</cx:pt>
          <cx:pt idx="35922">2</cx:pt>
          <cx:pt idx="35923">2</cx:pt>
          <cx:pt idx="35924">2</cx:pt>
          <cx:pt idx="35925">2</cx:pt>
          <cx:pt idx="35926">2</cx:pt>
          <cx:pt idx="35927">2</cx:pt>
          <cx:pt idx="35928">2</cx:pt>
          <cx:pt idx="35929">2</cx:pt>
          <cx:pt idx="35930">2</cx:pt>
          <cx:pt idx="35931">2</cx:pt>
          <cx:pt idx="35932">2</cx:pt>
          <cx:pt idx="35933">2</cx:pt>
          <cx:pt idx="35934">2</cx:pt>
          <cx:pt idx="35935">2</cx:pt>
          <cx:pt idx="35936">2</cx:pt>
          <cx:pt idx="35937">2</cx:pt>
          <cx:pt idx="35938">2</cx:pt>
          <cx:pt idx="35939">2</cx:pt>
          <cx:pt idx="35940">2</cx:pt>
          <cx:pt idx="35941">2</cx:pt>
          <cx:pt idx="35942">2</cx:pt>
          <cx:pt idx="35943">2</cx:pt>
          <cx:pt idx="35944">2</cx:pt>
          <cx:pt idx="35945">2</cx:pt>
          <cx:pt idx="35946">2</cx:pt>
          <cx:pt idx="35947">2</cx:pt>
          <cx:pt idx="35948">2</cx:pt>
          <cx:pt idx="35949">2</cx:pt>
          <cx:pt idx="35950">2</cx:pt>
          <cx:pt idx="35951">2</cx:pt>
          <cx:pt idx="35952">2</cx:pt>
          <cx:pt idx="35953">2</cx:pt>
          <cx:pt idx="35954">2</cx:pt>
          <cx:pt idx="35955">2</cx:pt>
          <cx:pt idx="35956">2</cx:pt>
          <cx:pt idx="35957">2</cx:pt>
          <cx:pt idx="35958">2</cx:pt>
          <cx:pt idx="35959">2</cx:pt>
          <cx:pt idx="35960">2</cx:pt>
          <cx:pt idx="35961">2</cx:pt>
          <cx:pt idx="35962">2</cx:pt>
          <cx:pt idx="35963">2</cx:pt>
          <cx:pt idx="35964">2</cx:pt>
          <cx:pt idx="35965">2</cx:pt>
          <cx:pt idx="35966">2</cx:pt>
          <cx:pt idx="35967">2</cx:pt>
          <cx:pt idx="35968">2</cx:pt>
          <cx:pt idx="35969">2</cx:pt>
          <cx:pt idx="35970">2</cx:pt>
          <cx:pt idx="35971">2</cx:pt>
          <cx:pt idx="35972">2</cx:pt>
          <cx:pt idx="35973">2</cx:pt>
          <cx:pt idx="35974">2</cx:pt>
          <cx:pt idx="35975">2</cx:pt>
          <cx:pt idx="35976">2</cx:pt>
          <cx:pt idx="35977">2</cx:pt>
          <cx:pt idx="35978">2</cx:pt>
          <cx:pt idx="35979">2</cx:pt>
          <cx:pt idx="35980">2</cx:pt>
          <cx:pt idx="35981">2</cx:pt>
          <cx:pt idx="35982">2</cx:pt>
          <cx:pt idx="35983">2</cx:pt>
          <cx:pt idx="35984">2</cx:pt>
          <cx:pt idx="35985">2</cx:pt>
          <cx:pt idx="35986">2</cx:pt>
          <cx:pt idx="35987">2</cx:pt>
          <cx:pt idx="35988">2</cx:pt>
          <cx:pt idx="35989">2</cx:pt>
          <cx:pt idx="35990">2</cx:pt>
          <cx:pt idx="35991">2</cx:pt>
          <cx:pt idx="35992">2</cx:pt>
          <cx:pt idx="35993">2</cx:pt>
          <cx:pt idx="35994">2</cx:pt>
          <cx:pt idx="35995">2</cx:pt>
          <cx:pt idx="35996">2</cx:pt>
          <cx:pt idx="35997">2</cx:pt>
          <cx:pt idx="35998">2</cx:pt>
          <cx:pt idx="35999">2</cx:pt>
          <cx:pt idx="36000">2</cx:pt>
          <cx:pt idx="36001">2</cx:pt>
          <cx:pt idx="36002">2</cx:pt>
          <cx:pt idx="36003">2</cx:pt>
          <cx:pt idx="36004">2</cx:pt>
          <cx:pt idx="36005">2</cx:pt>
          <cx:pt idx="36006">2</cx:pt>
          <cx:pt idx="36007">2</cx:pt>
          <cx:pt idx="36008">2</cx:pt>
          <cx:pt idx="36009">2</cx:pt>
          <cx:pt idx="36010">2</cx:pt>
          <cx:pt idx="36011">2</cx:pt>
          <cx:pt idx="36012">2</cx:pt>
          <cx:pt idx="36013">2</cx:pt>
          <cx:pt idx="36014">2</cx:pt>
          <cx:pt idx="36015">2</cx:pt>
          <cx:pt idx="36016">2</cx:pt>
          <cx:pt idx="36017">2</cx:pt>
          <cx:pt idx="36018">2</cx:pt>
          <cx:pt idx="36019">2</cx:pt>
          <cx:pt idx="36020">2</cx:pt>
          <cx:pt idx="36021">2</cx:pt>
          <cx:pt idx="36022">2</cx:pt>
          <cx:pt idx="36023">2</cx:pt>
          <cx:pt idx="36024">2</cx:pt>
          <cx:pt idx="36025">2</cx:pt>
          <cx:pt idx="36026">2</cx:pt>
          <cx:pt idx="36027">2</cx:pt>
          <cx:pt idx="36028">2</cx:pt>
          <cx:pt idx="36029">2</cx:pt>
          <cx:pt idx="36030">2</cx:pt>
          <cx:pt idx="36031">2</cx:pt>
          <cx:pt idx="36032">2</cx:pt>
          <cx:pt idx="36033">2</cx:pt>
          <cx:pt idx="36034">2</cx:pt>
          <cx:pt idx="36035">2</cx:pt>
          <cx:pt idx="36036">2</cx:pt>
          <cx:pt idx="36037">2</cx:pt>
          <cx:pt idx="36038">2</cx:pt>
          <cx:pt idx="36039">2</cx:pt>
          <cx:pt idx="36040">2</cx:pt>
          <cx:pt idx="36041">2</cx:pt>
          <cx:pt idx="36042">2</cx:pt>
          <cx:pt idx="36043">2</cx:pt>
          <cx:pt idx="36044">2</cx:pt>
          <cx:pt idx="36045">2</cx:pt>
          <cx:pt idx="36046">2</cx:pt>
          <cx:pt idx="36047">2</cx:pt>
          <cx:pt idx="36048">2</cx:pt>
          <cx:pt idx="36049">2</cx:pt>
          <cx:pt idx="36050">2</cx:pt>
          <cx:pt idx="36051">2</cx:pt>
          <cx:pt idx="36052">2</cx:pt>
          <cx:pt idx="36053">2</cx:pt>
          <cx:pt idx="36054">2</cx:pt>
          <cx:pt idx="36055">2</cx:pt>
          <cx:pt idx="36056">2</cx:pt>
          <cx:pt idx="36057">2</cx:pt>
          <cx:pt idx="36058">2</cx:pt>
          <cx:pt idx="36059">2</cx:pt>
          <cx:pt idx="36060">2</cx:pt>
          <cx:pt idx="36061">2</cx:pt>
          <cx:pt idx="36062">2</cx:pt>
          <cx:pt idx="36063">2</cx:pt>
          <cx:pt idx="36064">2</cx:pt>
          <cx:pt idx="36065">2</cx:pt>
          <cx:pt idx="36066">2</cx:pt>
          <cx:pt idx="36067">2</cx:pt>
          <cx:pt idx="36068">2</cx:pt>
          <cx:pt idx="36069">2</cx:pt>
          <cx:pt idx="36070">2</cx:pt>
          <cx:pt idx="36071">2</cx:pt>
          <cx:pt idx="36072">2</cx:pt>
          <cx:pt idx="36073">2</cx:pt>
          <cx:pt idx="36074">2</cx:pt>
          <cx:pt idx="36075">2</cx:pt>
          <cx:pt idx="36076">2</cx:pt>
          <cx:pt idx="36077">2</cx:pt>
          <cx:pt idx="36078">2</cx:pt>
          <cx:pt idx="36079">2</cx:pt>
          <cx:pt idx="36080">2</cx:pt>
          <cx:pt idx="36081">2</cx:pt>
          <cx:pt idx="36082">2</cx:pt>
          <cx:pt idx="36083">2</cx:pt>
          <cx:pt idx="36084">2</cx:pt>
          <cx:pt idx="36085">2</cx:pt>
          <cx:pt idx="36086">2</cx:pt>
          <cx:pt idx="36087">2</cx:pt>
          <cx:pt idx="36088">2</cx:pt>
          <cx:pt idx="36089">2</cx:pt>
          <cx:pt idx="36090">2</cx:pt>
          <cx:pt idx="36091">2</cx:pt>
          <cx:pt idx="36092">2</cx:pt>
          <cx:pt idx="36093">2</cx:pt>
          <cx:pt idx="36094">2</cx:pt>
          <cx:pt idx="36095">2</cx:pt>
          <cx:pt idx="36096">2</cx:pt>
          <cx:pt idx="36097">2</cx:pt>
          <cx:pt idx="36098">2</cx:pt>
          <cx:pt idx="36099">2</cx:pt>
          <cx:pt idx="36100">2</cx:pt>
          <cx:pt idx="36101">2</cx:pt>
          <cx:pt idx="36102">2</cx:pt>
          <cx:pt idx="36103">2</cx:pt>
          <cx:pt idx="36104">2</cx:pt>
          <cx:pt idx="36105">2</cx:pt>
          <cx:pt idx="36106">2</cx:pt>
          <cx:pt idx="36107">2</cx:pt>
          <cx:pt idx="36108">2</cx:pt>
          <cx:pt idx="36109">2</cx:pt>
          <cx:pt idx="36110">2</cx:pt>
          <cx:pt idx="36111">2</cx:pt>
          <cx:pt idx="36112">2</cx:pt>
          <cx:pt idx="36113">2</cx:pt>
          <cx:pt idx="36114">2</cx:pt>
          <cx:pt idx="36115">2</cx:pt>
          <cx:pt idx="36116">2</cx:pt>
          <cx:pt idx="36117">2</cx:pt>
          <cx:pt idx="36118">2</cx:pt>
          <cx:pt idx="36119">2</cx:pt>
          <cx:pt idx="36120">2</cx:pt>
          <cx:pt idx="36121">2</cx:pt>
          <cx:pt idx="36122">2</cx:pt>
          <cx:pt idx="36123">2</cx:pt>
          <cx:pt idx="36124">2</cx:pt>
          <cx:pt idx="36125">2</cx:pt>
          <cx:pt idx="36126">2</cx:pt>
          <cx:pt idx="36127">2</cx:pt>
          <cx:pt idx="36128">2</cx:pt>
          <cx:pt idx="36129">2</cx:pt>
          <cx:pt idx="36130">2</cx:pt>
          <cx:pt idx="36131">2</cx:pt>
          <cx:pt idx="36132">2</cx:pt>
          <cx:pt idx="36133">2</cx:pt>
          <cx:pt idx="36134">2</cx:pt>
          <cx:pt idx="36135">2</cx:pt>
          <cx:pt idx="36136">2</cx:pt>
          <cx:pt idx="36137">2</cx:pt>
          <cx:pt idx="36138">2</cx:pt>
          <cx:pt idx="36139">2</cx:pt>
          <cx:pt idx="36140">2</cx:pt>
          <cx:pt idx="36141">2</cx:pt>
          <cx:pt idx="36142">2</cx:pt>
          <cx:pt idx="36143">2</cx:pt>
          <cx:pt idx="36144">2</cx:pt>
          <cx:pt idx="36145">2</cx:pt>
          <cx:pt idx="36146">2</cx:pt>
          <cx:pt idx="36147">2</cx:pt>
          <cx:pt idx="36148">2</cx:pt>
          <cx:pt idx="36149">2</cx:pt>
          <cx:pt idx="36150">2</cx:pt>
          <cx:pt idx="36151">2</cx:pt>
          <cx:pt idx="36152">2</cx:pt>
          <cx:pt idx="36153">2</cx:pt>
          <cx:pt idx="36154">2</cx:pt>
          <cx:pt idx="36155">2</cx:pt>
          <cx:pt idx="36156">2</cx:pt>
          <cx:pt idx="36157">2</cx:pt>
          <cx:pt idx="36158">2</cx:pt>
          <cx:pt idx="36159">2</cx:pt>
          <cx:pt idx="36160">2</cx:pt>
          <cx:pt idx="36161">2</cx:pt>
          <cx:pt idx="36162">2</cx:pt>
          <cx:pt idx="36163">2</cx:pt>
          <cx:pt idx="36164">2</cx:pt>
          <cx:pt idx="36165">2</cx:pt>
          <cx:pt idx="36166">2</cx:pt>
          <cx:pt idx="36167">2</cx:pt>
          <cx:pt idx="36168">2</cx:pt>
          <cx:pt idx="36169">2</cx:pt>
          <cx:pt idx="36170">2</cx:pt>
          <cx:pt idx="36171">2</cx:pt>
          <cx:pt idx="36172">2</cx:pt>
          <cx:pt idx="36173">2</cx:pt>
          <cx:pt idx="36174">2</cx:pt>
          <cx:pt idx="36175">2</cx:pt>
          <cx:pt idx="36176">2</cx:pt>
          <cx:pt idx="36177">2</cx:pt>
          <cx:pt idx="36178">2</cx:pt>
          <cx:pt idx="36179">2</cx:pt>
          <cx:pt idx="36180">2</cx:pt>
          <cx:pt idx="36181">2</cx:pt>
          <cx:pt idx="36182">2</cx:pt>
          <cx:pt idx="36183">2</cx:pt>
          <cx:pt idx="36184">2</cx:pt>
          <cx:pt idx="36185">2</cx:pt>
          <cx:pt idx="36186">2</cx:pt>
          <cx:pt idx="36187">2</cx:pt>
          <cx:pt idx="36188">2</cx:pt>
          <cx:pt idx="36189">2</cx:pt>
          <cx:pt idx="36190">2</cx:pt>
          <cx:pt idx="36191">2</cx:pt>
          <cx:pt idx="36192">2</cx:pt>
          <cx:pt idx="36193">2</cx:pt>
          <cx:pt idx="36194">2</cx:pt>
          <cx:pt idx="36195">2</cx:pt>
          <cx:pt idx="36196">2</cx:pt>
          <cx:pt idx="36197">2</cx:pt>
          <cx:pt idx="36198">2</cx:pt>
          <cx:pt idx="36199">2</cx:pt>
          <cx:pt idx="36200">2</cx:pt>
          <cx:pt idx="36201">2</cx:pt>
          <cx:pt idx="36202">2</cx:pt>
          <cx:pt idx="36203">2</cx:pt>
          <cx:pt idx="36204">2</cx:pt>
          <cx:pt idx="36205">2</cx:pt>
          <cx:pt idx="36206">2</cx:pt>
          <cx:pt idx="36207">2</cx:pt>
          <cx:pt idx="36208">2</cx:pt>
          <cx:pt idx="36209">2</cx:pt>
          <cx:pt idx="36210">2</cx:pt>
          <cx:pt idx="36211">2</cx:pt>
          <cx:pt idx="36212">2</cx:pt>
          <cx:pt idx="36213">2</cx:pt>
          <cx:pt idx="36214">2</cx:pt>
          <cx:pt idx="36215">2</cx:pt>
          <cx:pt idx="36216">2</cx:pt>
          <cx:pt idx="36217">2</cx:pt>
          <cx:pt idx="36218">2</cx:pt>
          <cx:pt idx="36219">2</cx:pt>
          <cx:pt idx="36220">2</cx:pt>
          <cx:pt idx="36221">2</cx:pt>
          <cx:pt idx="36222">2</cx:pt>
          <cx:pt idx="36223">2</cx:pt>
          <cx:pt idx="36224">2</cx:pt>
          <cx:pt idx="36225">2</cx:pt>
          <cx:pt idx="36226">2</cx:pt>
          <cx:pt idx="36227">2</cx:pt>
          <cx:pt idx="36228">2</cx:pt>
          <cx:pt idx="36229">2</cx:pt>
          <cx:pt idx="36230">2</cx:pt>
          <cx:pt idx="36231">2</cx:pt>
          <cx:pt idx="36232">2</cx:pt>
          <cx:pt idx="36233">2</cx:pt>
          <cx:pt idx="36234">2</cx:pt>
          <cx:pt idx="36235">2</cx:pt>
          <cx:pt idx="36236">2</cx:pt>
          <cx:pt idx="36237">2</cx:pt>
          <cx:pt idx="36238">2</cx:pt>
          <cx:pt idx="36239">2</cx:pt>
          <cx:pt idx="36240">2</cx:pt>
          <cx:pt idx="36241">2</cx:pt>
          <cx:pt idx="36242">2</cx:pt>
          <cx:pt idx="36243">2</cx:pt>
          <cx:pt idx="36244">2</cx:pt>
          <cx:pt idx="36245">2</cx:pt>
          <cx:pt idx="36246">2</cx:pt>
          <cx:pt idx="36247">2</cx:pt>
          <cx:pt idx="36248">2</cx:pt>
          <cx:pt idx="36249">2</cx:pt>
          <cx:pt idx="36250">2</cx:pt>
          <cx:pt idx="36251">2</cx:pt>
          <cx:pt idx="36252">2</cx:pt>
          <cx:pt idx="36253">2</cx:pt>
          <cx:pt idx="36254">2</cx:pt>
          <cx:pt idx="36255">2</cx:pt>
          <cx:pt idx="36256">2</cx:pt>
          <cx:pt idx="36257">2</cx:pt>
          <cx:pt idx="36258">2</cx:pt>
          <cx:pt idx="36259">2</cx:pt>
          <cx:pt idx="36260">2</cx:pt>
          <cx:pt idx="36261">2</cx:pt>
          <cx:pt idx="36262">2</cx:pt>
          <cx:pt idx="36263">2</cx:pt>
          <cx:pt idx="36264">2</cx:pt>
          <cx:pt idx="36265">2</cx:pt>
          <cx:pt idx="36266">2</cx:pt>
          <cx:pt idx="36267">2</cx:pt>
          <cx:pt idx="36268">2</cx:pt>
          <cx:pt idx="36269">2</cx:pt>
          <cx:pt idx="36270">2</cx:pt>
          <cx:pt idx="36271">2</cx:pt>
          <cx:pt idx="36272">2</cx:pt>
          <cx:pt idx="36273">2</cx:pt>
          <cx:pt idx="36274">2</cx:pt>
          <cx:pt idx="36275">2</cx:pt>
          <cx:pt idx="36276">2</cx:pt>
          <cx:pt idx="36277">2</cx:pt>
          <cx:pt idx="36278">2</cx:pt>
          <cx:pt idx="36279">2</cx:pt>
          <cx:pt idx="36280">2</cx:pt>
          <cx:pt idx="36281">2</cx:pt>
          <cx:pt idx="36282">2</cx:pt>
          <cx:pt idx="36283">2</cx:pt>
          <cx:pt idx="36284">2</cx:pt>
          <cx:pt idx="36285">2</cx:pt>
          <cx:pt idx="36286">2</cx:pt>
          <cx:pt idx="36287">2</cx:pt>
          <cx:pt idx="36288">2</cx:pt>
          <cx:pt idx="36289">2</cx:pt>
          <cx:pt idx="36290">2</cx:pt>
          <cx:pt idx="36291">2</cx:pt>
          <cx:pt idx="36292">2</cx:pt>
          <cx:pt idx="36293">2</cx:pt>
          <cx:pt idx="36294">2</cx:pt>
          <cx:pt idx="36295">2</cx:pt>
          <cx:pt idx="36296">2</cx:pt>
          <cx:pt idx="36297">2</cx:pt>
          <cx:pt idx="36298">2</cx:pt>
          <cx:pt idx="36299">2</cx:pt>
          <cx:pt idx="36300">2</cx:pt>
          <cx:pt idx="36301">2</cx:pt>
          <cx:pt idx="36302">2</cx:pt>
          <cx:pt idx="36303">2</cx:pt>
          <cx:pt idx="36304">2</cx:pt>
          <cx:pt idx="36305">2</cx:pt>
          <cx:pt idx="36306">2</cx:pt>
          <cx:pt idx="36307">2</cx:pt>
          <cx:pt idx="36308">2</cx:pt>
          <cx:pt idx="36309">2</cx:pt>
          <cx:pt idx="36310">2</cx:pt>
          <cx:pt idx="36311">2</cx:pt>
          <cx:pt idx="36312">2</cx:pt>
          <cx:pt idx="36313">2</cx:pt>
          <cx:pt idx="36314">2</cx:pt>
          <cx:pt idx="36315">2</cx:pt>
          <cx:pt idx="36316">2</cx:pt>
          <cx:pt idx="36317">2</cx:pt>
          <cx:pt idx="36318">2</cx:pt>
          <cx:pt idx="36319">2</cx:pt>
          <cx:pt idx="36320">2</cx:pt>
          <cx:pt idx="36321">2</cx:pt>
          <cx:pt idx="36322">2</cx:pt>
          <cx:pt idx="36323">2</cx:pt>
          <cx:pt idx="36324">2</cx:pt>
          <cx:pt idx="36325">2</cx:pt>
          <cx:pt idx="36326">2</cx:pt>
          <cx:pt idx="36327">2</cx:pt>
          <cx:pt idx="36328">2</cx:pt>
          <cx:pt idx="36329">2</cx:pt>
          <cx:pt idx="36330">2</cx:pt>
          <cx:pt idx="36331">2</cx:pt>
          <cx:pt idx="36332">2</cx:pt>
          <cx:pt idx="36333">2</cx:pt>
          <cx:pt idx="36334">2</cx:pt>
          <cx:pt idx="36335">2</cx:pt>
          <cx:pt idx="36336">2</cx:pt>
          <cx:pt idx="36337">2</cx:pt>
          <cx:pt idx="36338">2</cx:pt>
          <cx:pt idx="36339">2</cx:pt>
          <cx:pt idx="36340">2</cx:pt>
          <cx:pt idx="36341">2</cx:pt>
          <cx:pt idx="36342">2</cx:pt>
          <cx:pt idx="36343">2</cx:pt>
          <cx:pt idx="36344">2</cx:pt>
          <cx:pt idx="36345">2</cx:pt>
          <cx:pt idx="36346">2</cx:pt>
          <cx:pt idx="36347">2</cx:pt>
          <cx:pt idx="36348">2</cx:pt>
          <cx:pt idx="36349">2</cx:pt>
          <cx:pt idx="36350">2</cx:pt>
          <cx:pt idx="36351">2</cx:pt>
          <cx:pt idx="36352">2</cx:pt>
          <cx:pt idx="36353">2</cx:pt>
          <cx:pt idx="36354">2</cx:pt>
          <cx:pt idx="36355">2</cx:pt>
          <cx:pt idx="36356">2</cx:pt>
          <cx:pt idx="36357">2</cx:pt>
          <cx:pt idx="36358">2</cx:pt>
          <cx:pt idx="36359">2</cx:pt>
          <cx:pt idx="36360">2</cx:pt>
          <cx:pt idx="36361">2</cx:pt>
          <cx:pt idx="36362">2</cx:pt>
          <cx:pt idx="36363">2</cx:pt>
          <cx:pt idx="36364">2</cx:pt>
          <cx:pt idx="36365">2</cx:pt>
          <cx:pt idx="36366">2</cx:pt>
          <cx:pt idx="36367">2</cx:pt>
          <cx:pt idx="36368">2</cx:pt>
          <cx:pt idx="36369">2</cx:pt>
          <cx:pt idx="36370">2</cx:pt>
          <cx:pt idx="36371">2</cx:pt>
          <cx:pt idx="36372">2</cx:pt>
          <cx:pt idx="36373">2</cx:pt>
          <cx:pt idx="36374">2</cx:pt>
          <cx:pt idx="36375">2</cx:pt>
          <cx:pt idx="36376">2</cx:pt>
          <cx:pt idx="36377">2</cx:pt>
          <cx:pt idx="36378">2</cx:pt>
          <cx:pt idx="36379">2</cx:pt>
          <cx:pt idx="36380">2</cx:pt>
          <cx:pt idx="36381">2</cx:pt>
          <cx:pt idx="36382">2</cx:pt>
          <cx:pt idx="36383">2</cx:pt>
          <cx:pt idx="36384">2</cx:pt>
          <cx:pt idx="36385">2</cx:pt>
          <cx:pt idx="36386">2</cx:pt>
          <cx:pt idx="36387">2</cx:pt>
          <cx:pt idx="36388">2</cx:pt>
          <cx:pt idx="36389">2</cx:pt>
          <cx:pt idx="36390">2</cx:pt>
          <cx:pt idx="36391">2</cx:pt>
          <cx:pt idx="36392">2</cx:pt>
          <cx:pt idx="36393">2</cx:pt>
          <cx:pt idx="36394">2</cx:pt>
          <cx:pt idx="36395">2</cx:pt>
          <cx:pt idx="36396">2</cx:pt>
          <cx:pt idx="36397">2</cx:pt>
          <cx:pt idx="36398">2</cx:pt>
          <cx:pt idx="36399">2</cx:pt>
          <cx:pt idx="36400">2</cx:pt>
          <cx:pt idx="36401">2</cx:pt>
          <cx:pt idx="36402">2</cx:pt>
          <cx:pt idx="36403">2</cx:pt>
          <cx:pt idx="36404">2</cx:pt>
          <cx:pt idx="36405">2</cx:pt>
          <cx:pt idx="36406">2</cx:pt>
          <cx:pt idx="36407">2</cx:pt>
          <cx:pt idx="36408">2</cx:pt>
          <cx:pt idx="36409">2</cx:pt>
          <cx:pt idx="36410">2</cx:pt>
          <cx:pt idx="36411">2</cx:pt>
          <cx:pt idx="36412">2</cx:pt>
          <cx:pt idx="36413">2</cx:pt>
          <cx:pt idx="36414">2</cx:pt>
          <cx:pt idx="36415">2</cx:pt>
          <cx:pt idx="36416">2</cx:pt>
          <cx:pt idx="36417">2</cx:pt>
          <cx:pt idx="36418">2</cx:pt>
          <cx:pt idx="36419">2</cx:pt>
          <cx:pt idx="36420">2</cx:pt>
          <cx:pt idx="36421">2</cx:pt>
          <cx:pt idx="36422">2</cx:pt>
          <cx:pt idx="36423">2</cx:pt>
          <cx:pt idx="36424">2</cx:pt>
          <cx:pt idx="36425">2</cx:pt>
          <cx:pt idx="36426">2</cx:pt>
          <cx:pt idx="36427">2</cx:pt>
          <cx:pt idx="36428">2</cx:pt>
          <cx:pt idx="36429">2</cx:pt>
          <cx:pt idx="36430">2</cx:pt>
          <cx:pt idx="36431">2</cx:pt>
          <cx:pt idx="36432">2</cx:pt>
          <cx:pt idx="36433">2</cx:pt>
          <cx:pt idx="36434">2</cx:pt>
          <cx:pt idx="36435">2</cx:pt>
          <cx:pt idx="36436">2</cx:pt>
          <cx:pt idx="36437">2</cx:pt>
          <cx:pt idx="36438">2</cx:pt>
          <cx:pt idx="36439">2</cx:pt>
          <cx:pt idx="36440">2</cx:pt>
          <cx:pt idx="36441">2</cx:pt>
          <cx:pt idx="36442">2</cx:pt>
          <cx:pt idx="36443">2</cx:pt>
          <cx:pt idx="36444">2</cx:pt>
          <cx:pt idx="36445">2</cx:pt>
          <cx:pt idx="36446">2</cx:pt>
          <cx:pt idx="36447">2</cx:pt>
          <cx:pt idx="36448">2</cx:pt>
          <cx:pt idx="36449">2</cx:pt>
          <cx:pt idx="36450">2</cx:pt>
          <cx:pt idx="36451">2</cx:pt>
          <cx:pt idx="36452">2</cx:pt>
          <cx:pt idx="36453">2</cx:pt>
          <cx:pt idx="36454">2</cx:pt>
          <cx:pt idx="36455">2</cx:pt>
          <cx:pt idx="36456">2</cx:pt>
          <cx:pt idx="36457">2</cx:pt>
          <cx:pt idx="36458">2</cx:pt>
          <cx:pt idx="36459">2</cx:pt>
          <cx:pt idx="36460">2</cx:pt>
          <cx:pt idx="36461">2</cx:pt>
          <cx:pt idx="36462">2</cx:pt>
          <cx:pt idx="36463">2</cx:pt>
          <cx:pt idx="36464">2</cx:pt>
          <cx:pt idx="36465">2</cx:pt>
          <cx:pt idx="36466">2</cx:pt>
          <cx:pt idx="36467">2</cx:pt>
          <cx:pt idx="36468">2</cx:pt>
          <cx:pt idx="36469">2</cx:pt>
          <cx:pt idx="36470">2</cx:pt>
          <cx:pt idx="36471">2</cx:pt>
          <cx:pt idx="36472">2</cx:pt>
          <cx:pt idx="36473">2</cx:pt>
          <cx:pt idx="36474">2</cx:pt>
          <cx:pt idx="36475">2</cx:pt>
          <cx:pt idx="36476">2</cx:pt>
          <cx:pt idx="36477">2</cx:pt>
          <cx:pt idx="36478">2</cx:pt>
          <cx:pt idx="36479">2</cx:pt>
          <cx:pt idx="36480">2</cx:pt>
          <cx:pt idx="36481">2</cx:pt>
          <cx:pt idx="36482">2</cx:pt>
          <cx:pt idx="36483">2</cx:pt>
          <cx:pt idx="36484">2</cx:pt>
          <cx:pt idx="36485">2</cx:pt>
          <cx:pt idx="36486">2</cx:pt>
          <cx:pt idx="36487">2</cx:pt>
          <cx:pt idx="36488">2</cx:pt>
          <cx:pt idx="36489">2</cx:pt>
          <cx:pt idx="36490">2</cx:pt>
          <cx:pt idx="36491">2</cx:pt>
          <cx:pt idx="36492">2</cx:pt>
          <cx:pt idx="36493">2</cx:pt>
          <cx:pt idx="36494">2</cx:pt>
          <cx:pt idx="36495">2</cx:pt>
          <cx:pt idx="36496">2</cx:pt>
          <cx:pt idx="36497">2</cx:pt>
          <cx:pt idx="36498">2</cx:pt>
          <cx:pt idx="36499">2</cx:pt>
          <cx:pt idx="36500">2</cx:pt>
          <cx:pt idx="36501">2</cx:pt>
          <cx:pt idx="36502">2</cx:pt>
          <cx:pt idx="36503">2</cx:pt>
          <cx:pt idx="36504">2</cx:pt>
          <cx:pt idx="36505">2</cx:pt>
          <cx:pt idx="36506">2</cx:pt>
          <cx:pt idx="36507">2</cx:pt>
          <cx:pt idx="36508">2</cx:pt>
          <cx:pt idx="36509">2</cx:pt>
          <cx:pt idx="36510">2</cx:pt>
          <cx:pt idx="36511">2</cx:pt>
          <cx:pt idx="36512">2</cx:pt>
          <cx:pt idx="36513">2</cx:pt>
          <cx:pt idx="36514">2</cx:pt>
          <cx:pt idx="36515">2</cx:pt>
          <cx:pt idx="36516">2</cx:pt>
          <cx:pt idx="36517">2</cx:pt>
          <cx:pt idx="36518">2</cx:pt>
          <cx:pt idx="36519">2</cx:pt>
          <cx:pt idx="36520">2</cx:pt>
          <cx:pt idx="36521">2</cx:pt>
          <cx:pt idx="36522">2</cx:pt>
          <cx:pt idx="36523">2</cx:pt>
          <cx:pt idx="36524">2</cx:pt>
          <cx:pt idx="36525">2</cx:pt>
          <cx:pt idx="36526">2</cx:pt>
          <cx:pt idx="36527">2</cx:pt>
          <cx:pt idx="36528">2</cx:pt>
          <cx:pt idx="36529">2</cx:pt>
          <cx:pt idx="36530">2</cx:pt>
          <cx:pt idx="36531">2</cx:pt>
          <cx:pt idx="36532">2</cx:pt>
          <cx:pt idx="36533">2</cx:pt>
          <cx:pt idx="36534">2</cx:pt>
          <cx:pt idx="36535">2</cx:pt>
          <cx:pt idx="36536">2</cx:pt>
          <cx:pt idx="36537">2</cx:pt>
          <cx:pt idx="36538">2</cx:pt>
          <cx:pt idx="36539">2</cx:pt>
          <cx:pt idx="36540">2</cx:pt>
          <cx:pt idx="36541">2</cx:pt>
          <cx:pt idx="36542">2</cx:pt>
          <cx:pt idx="36543">2</cx:pt>
          <cx:pt idx="36544">2</cx:pt>
          <cx:pt idx="36545">2</cx:pt>
          <cx:pt idx="36546">2</cx:pt>
          <cx:pt idx="36547">2</cx:pt>
          <cx:pt idx="36548">2</cx:pt>
          <cx:pt idx="36549">2</cx:pt>
          <cx:pt idx="36550">2</cx:pt>
          <cx:pt idx="36551">2</cx:pt>
          <cx:pt idx="36552">2</cx:pt>
          <cx:pt idx="36553">2</cx:pt>
          <cx:pt idx="36554">2</cx:pt>
          <cx:pt idx="36555">2</cx:pt>
          <cx:pt idx="36556">2</cx:pt>
          <cx:pt idx="36557">2</cx:pt>
          <cx:pt idx="36558">2</cx:pt>
          <cx:pt idx="36559">2</cx:pt>
          <cx:pt idx="36560">2</cx:pt>
          <cx:pt idx="36561">2</cx:pt>
          <cx:pt idx="36562">2</cx:pt>
          <cx:pt idx="36563">2</cx:pt>
          <cx:pt idx="36564">2</cx:pt>
          <cx:pt idx="36565">2</cx:pt>
          <cx:pt idx="36566">2</cx:pt>
          <cx:pt idx="36567">2</cx:pt>
          <cx:pt idx="36568">2</cx:pt>
          <cx:pt idx="36569">2</cx:pt>
          <cx:pt idx="36570">2</cx:pt>
          <cx:pt idx="36571">2</cx:pt>
          <cx:pt idx="36572">2</cx:pt>
          <cx:pt idx="36573">2</cx:pt>
          <cx:pt idx="36574">2</cx:pt>
          <cx:pt idx="36575">2</cx:pt>
          <cx:pt idx="36576">2</cx:pt>
          <cx:pt idx="36577">2</cx:pt>
          <cx:pt idx="36578">2</cx:pt>
          <cx:pt idx="36579">2</cx:pt>
          <cx:pt idx="36580">2</cx:pt>
          <cx:pt idx="36581">2</cx:pt>
          <cx:pt idx="36582">2</cx:pt>
          <cx:pt idx="36583">2</cx:pt>
          <cx:pt idx="36584">2</cx:pt>
          <cx:pt idx="36585">2</cx:pt>
          <cx:pt idx="36586">2</cx:pt>
          <cx:pt idx="36587">2</cx:pt>
          <cx:pt idx="36588">2</cx:pt>
          <cx:pt idx="36589">2</cx:pt>
          <cx:pt idx="36590">2</cx:pt>
          <cx:pt idx="36591">2</cx:pt>
          <cx:pt idx="36592">2</cx:pt>
          <cx:pt idx="36593">2</cx:pt>
          <cx:pt idx="36594">2</cx:pt>
          <cx:pt idx="36595">2</cx:pt>
          <cx:pt idx="36596">2</cx:pt>
          <cx:pt idx="36597">2</cx:pt>
          <cx:pt idx="36598">2</cx:pt>
          <cx:pt idx="36599">2</cx:pt>
          <cx:pt idx="36600">2</cx:pt>
          <cx:pt idx="36601">2</cx:pt>
          <cx:pt idx="36602">2</cx:pt>
          <cx:pt idx="36603">2</cx:pt>
          <cx:pt idx="36604">2</cx:pt>
          <cx:pt idx="36605">2</cx:pt>
          <cx:pt idx="36606">2</cx:pt>
          <cx:pt idx="36607">2</cx:pt>
          <cx:pt idx="36608">2</cx:pt>
          <cx:pt idx="36609">2</cx:pt>
          <cx:pt idx="36610">2</cx:pt>
          <cx:pt idx="36611">2</cx:pt>
          <cx:pt idx="36612">2</cx:pt>
          <cx:pt idx="36613">2</cx:pt>
          <cx:pt idx="36614">2</cx:pt>
          <cx:pt idx="36615">2</cx:pt>
          <cx:pt idx="36616">2</cx:pt>
          <cx:pt idx="36617">2</cx:pt>
          <cx:pt idx="36618">2</cx:pt>
          <cx:pt idx="36619">2</cx:pt>
          <cx:pt idx="36620">2</cx:pt>
          <cx:pt idx="36621">2</cx:pt>
          <cx:pt idx="36622">2</cx:pt>
          <cx:pt idx="36623">2</cx:pt>
          <cx:pt idx="36624">2</cx:pt>
          <cx:pt idx="36625">2</cx:pt>
          <cx:pt idx="36626">2</cx:pt>
          <cx:pt idx="36627">2</cx:pt>
          <cx:pt idx="36628">2</cx:pt>
          <cx:pt idx="36629">2</cx:pt>
          <cx:pt idx="36630">2</cx:pt>
          <cx:pt idx="36631">2</cx:pt>
          <cx:pt idx="36632">2</cx:pt>
          <cx:pt idx="36633">2</cx:pt>
          <cx:pt idx="36634">2</cx:pt>
          <cx:pt idx="36635">2</cx:pt>
          <cx:pt idx="36636">2</cx:pt>
          <cx:pt idx="36637">2</cx:pt>
          <cx:pt idx="36638">2</cx:pt>
          <cx:pt idx="36639">2</cx:pt>
          <cx:pt idx="36640">2</cx:pt>
          <cx:pt idx="36641">2</cx:pt>
          <cx:pt idx="36642">2</cx:pt>
          <cx:pt idx="36643">2</cx:pt>
          <cx:pt idx="36644">2</cx:pt>
          <cx:pt idx="36645">2</cx:pt>
          <cx:pt idx="36646">2</cx:pt>
          <cx:pt idx="36647">2</cx:pt>
          <cx:pt idx="36648">2</cx:pt>
          <cx:pt idx="36649">2</cx:pt>
          <cx:pt idx="36650">2</cx:pt>
          <cx:pt idx="36651">2</cx:pt>
          <cx:pt idx="36652">2</cx:pt>
          <cx:pt idx="36653">2</cx:pt>
          <cx:pt idx="36654">2</cx:pt>
          <cx:pt idx="36655">2</cx:pt>
          <cx:pt idx="36656">2</cx:pt>
          <cx:pt idx="36657">2</cx:pt>
          <cx:pt idx="36658">2</cx:pt>
          <cx:pt idx="36659">2</cx:pt>
          <cx:pt idx="36660">2</cx:pt>
          <cx:pt idx="36661">2</cx:pt>
          <cx:pt idx="36662">2</cx:pt>
          <cx:pt idx="36663">2</cx:pt>
          <cx:pt idx="36664">2</cx:pt>
          <cx:pt idx="36665">2</cx:pt>
          <cx:pt idx="36666">2</cx:pt>
          <cx:pt idx="36667">2</cx:pt>
          <cx:pt idx="36668">2</cx:pt>
          <cx:pt idx="36669">2</cx:pt>
          <cx:pt idx="36670">2</cx:pt>
          <cx:pt idx="36671">2</cx:pt>
          <cx:pt idx="36672">2</cx:pt>
          <cx:pt idx="36673">2</cx:pt>
          <cx:pt idx="36674">2</cx:pt>
          <cx:pt idx="36675">2</cx:pt>
          <cx:pt idx="36676">2</cx:pt>
          <cx:pt idx="36677">2</cx:pt>
          <cx:pt idx="36678">2</cx:pt>
          <cx:pt idx="36679">2</cx:pt>
          <cx:pt idx="36680">2</cx:pt>
          <cx:pt idx="36681">2</cx:pt>
          <cx:pt idx="36682">2</cx:pt>
          <cx:pt idx="36683">2</cx:pt>
          <cx:pt idx="36684">2</cx:pt>
          <cx:pt idx="36685">2</cx:pt>
          <cx:pt idx="36686">2</cx:pt>
          <cx:pt idx="36687">2</cx:pt>
          <cx:pt idx="36688">2</cx:pt>
          <cx:pt idx="36689">2</cx:pt>
          <cx:pt idx="36690">2</cx:pt>
          <cx:pt idx="36691">2</cx:pt>
          <cx:pt idx="36692">2</cx:pt>
          <cx:pt idx="36693">2</cx:pt>
          <cx:pt idx="36694">2</cx:pt>
          <cx:pt idx="36695">2</cx:pt>
          <cx:pt idx="36696">2</cx:pt>
          <cx:pt idx="36697">2</cx:pt>
          <cx:pt idx="36698">2</cx:pt>
          <cx:pt idx="36699">2</cx:pt>
          <cx:pt idx="36700">2</cx:pt>
          <cx:pt idx="36701">2</cx:pt>
          <cx:pt idx="36702">2</cx:pt>
          <cx:pt idx="36703">2</cx:pt>
          <cx:pt idx="36704">2</cx:pt>
          <cx:pt idx="36705">2</cx:pt>
          <cx:pt idx="36706">2</cx:pt>
          <cx:pt idx="36707">2</cx:pt>
          <cx:pt idx="36708">2</cx:pt>
          <cx:pt idx="36709">2</cx:pt>
          <cx:pt idx="36710">2</cx:pt>
          <cx:pt idx="36711">2</cx:pt>
          <cx:pt idx="36712">2</cx:pt>
          <cx:pt idx="36713">2</cx:pt>
          <cx:pt idx="36714">2</cx:pt>
          <cx:pt idx="36715">2</cx:pt>
          <cx:pt idx="36716">2</cx:pt>
          <cx:pt idx="36717">2</cx:pt>
          <cx:pt idx="36718">2</cx:pt>
          <cx:pt idx="36719">2</cx:pt>
          <cx:pt idx="36720">2</cx:pt>
          <cx:pt idx="36721">2</cx:pt>
          <cx:pt idx="36722">2</cx:pt>
          <cx:pt idx="36723">2</cx:pt>
          <cx:pt idx="36724">2</cx:pt>
          <cx:pt idx="36725">2</cx:pt>
          <cx:pt idx="36726">2</cx:pt>
          <cx:pt idx="36727">2</cx:pt>
          <cx:pt idx="36728">2</cx:pt>
          <cx:pt idx="36729">2</cx:pt>
          <cx:pt idx="36730">2</cx:pt>
          <cx:pt idx="36731">2</cx:pt>
          <cx:pt idx="36732">2</cx:pt>
          <cx:pt idx="36733">2</cx:pt>
          <cx:pt idx="36734">2</cx:pt>
          <cx:pt idx="36735">2</cx:pt>
          <cx:pt idx="36736">2</cx:pt>
          <cx:pt idx="36737">2</cx:pt>
          <cx:pt idx="36738">2</cx:pt>
          <cx:pt idx="36739">2</cx:pt>
          <cx:pt idx="36740">2</cx:pt>
          <cx:pt idx="36741">2</cx:pt>
          <cx:pt idx="36742">2</cx:pt>
          <cx:pt idx="36743">2</cx:pt>
          <cx:pt idx="36744">2</cx:pt>
          <cx:pt idx="36745">2</cx:pt>
          <cx:pt idx="36746">2</cx:pt>
          <cx:pt idx="36747">2</cx:pt>
          <cx:pt idx="36748">2</cx:pt>
          <cx:pt idx="36749">2</cx:pt>
          <cx:pt idx="36750">2</cx:pt>
          <cx:pt idx="36751">2</cx:pt>
          <cx:pt idx="36752">2</cx:pt>
          <cx:pt idx="36753">2</cx:pt>
          <cx:pt idx="36754">2</cx:pt>
          <cx:pt idx="36755">2</cx:pt>
          <cx:pt idx="36756">2</cx:pt>
          <cx:pt idx="36757">2</cx:pt>
          <cx:pt idx="36758">2</cx:pt>
          <cx:pt idx="36759">2</cx:pt>
          <cx:pt idx="36760">2</cx:pt>
          <cx:pt idx="36761">2</cx:pt>
          <cx:pt idx="36762">2</cx:pt>
          <cx:pt idx="36763">2</cx:pt>
          <cx:pt idx="36764">2</cx:pt>
          <cx:pt idx="36765">2</cx:pt>
          <cx:pt idx="36766">2</cx:pt>
          <cx:pt idx="36767">2</cx:pt>
          <cx:pt idx="36768">2</cx:pt>
          <cx:pt idx="36769">2</cx:pt>
          <cx:pt idx="36770">2</cx:pt>
          <cx:pt idx="36771">2</cx:pt>
          <cx:pt idx="36772">2</cx:pt>
          <cx:pt idx="36773">2</cx:pt>
          <cx:pt idx="36774">2</cx:pt>
          <cx:pt idx="36775">2</cx:pt>
          <cx:pt idx="36776">2</cx:pt>
          <cx:pt idx="36777">2</cx:pt>
          <cx:pt idx="36778">2</cx:pt>
          <cx:pt idx="36779">2</cx:pt>
          <cx:pt idx="36780">2</cx:pt>
          <cx:pt idx="36781">2</cx:pt>
          <cx:pt idx="36782">2</cx:pt>
          <cx:pt idx="36783">2</cx:pt>
          <cx:pt idx="36784">2</cx:pt>
          <cx:pt idx="36785">2</cx:pt>
          <cx:pt idx="36786">2</cx:pt>
          <cx:pt idx="36787">2</cx:pt>
          <cx:pt idx="36788">2</cx:pt>
          <cx:pt idx="36789">2</cx:pt>
          <cx:pt idx="36790">2</cx:pt>
          <cx:pt idx="36791">2</cx:pt>
          <cx:pt idx="36792">2</cx:pt>
          <cx:pt idx="36793">2</cx:pt>
          <cx:pt idx="36794">2</cx:pt>
          <cx:pt idx="36795">2</cx:pt>
          <cx:pt idx="36796">2</cx:pt>
          <cx:pt idx="36797">2</cx:pt>
          <cx:pt idx="36798">2</cx:pt>
          <cx:pt idx="36799">2</cx:pt>
          <cx:pt idx="36800">2</cx:pt>
          <cx:pt idx="36801">2</cx:pt>
          <cx:pt idx="36802">2</cx:pt>
          <cx:pt idx="36803">2</cx:pt>
          <cx:pt idx="36804">2</cx:pt>
          <cx:pt idx="36805">2</cx:pt>
          <cx:pt idx="36806">2</cx:pt>
          <cx:pt idx="36807">2</cx:pt>
          <cx:pt idx="36808">2</cx:pt>
          <cx:pt idx="36809">2</cx:pt>
          <cx:pt idx="36810">2</cx:pt>
          <cx:pt idx="36811">2</cx:pt>
          <cx:pt idx="36812">2</cx:pt>
          <cx:pt idx="36813">2</cx:pt>
          <cx:pt idx="36814">2</cx:pt>
          <cx:pt idx="36815">2</cx:pt>
          <cx:pt idx="36816">2</cx:pt>
          <cx:pt idx="36817">2</cx:pt>
          <cx:pt idx="36818">2</cx:pt>
          <cx:pt idx="36819">2</cx:pt>
          <cx:pt idx="36820">2</cx:pt>
          <cx:pt idx="36821">2</cx:pt>
          <cx:pt idx="36822">2</cx:pt>
          <cx:pt idx="36823">2</cx:pt>
          <cx:pt idx="36824">2</cx:pt>
          <cx:pt idx="36825">2</cx:pt>
          <cx:pt idx="36826">2</cx:pt>
          <cx:pt idx="36827">2</cx:pt>
          <cx:pt idx="36828">2</cx:pt>
          <cx:pt idx="36829">2</cx:pt>
          <cx:pt idx="36830">2</cx:pt>
          <cx:pt idx="36831">2</cx:pt>
          <cx:pt idx="36832">2</cx:pt>
          <cx:pt idx="36833">2</cx:pt>
          <cx:pt idx="36834">2</cx:pt>
          <cx:pt idx="36835">2</cx:pt>
          <cx:pt idx="36836">2</cx:pt>
          <cx:pt idx="36837">2</cx:pt>
          <cx:pt idx="36838">2</cx:pt>
          <cx:pt idx="36839">2</cx:pt>
          <cx:pt idx="36840">2</cx:pt>
          <cx:pt idx="36841">2</cx:pt>
          <cx:pt idx="36842">2</cx:pt>
          <cx:pt idx="36843">2</cx:pt>
          <cx:pt idx="36844">2</cx:pt>
          <cx:pt idx="36845">2</cx:pt>
          <cx:pt idx="36846">2</cx:pt>
          <cx:pt idx="36847">2</cx:pt>
          <cx:pt idx="36848">2</cx:pt>
          <cx:pt idx="36849">2</cx:pt>
          <cx:pt idx="36850">2</cx:pt>
          <cx:pt idx="36851">2</cx:pt>
          <cx:pt idx="36852">2</cx:pt>
          <cx:pt idx="36853">2</cx:pt>
          <cx:pt idx="36854">2</cx:pt>
          <cx:pt idx="36855">2</cx:pt>
          <cx:pt idx="36856">2</cx:pt>
          <cx:pt idx="36857">2</cx:pt>
          <cx:pt idx="36858">2</cx:pt>
          <cx:pt idx="36859">2</cx:pt>
          <cx:pt idx="36860">2</cx:pt>
          <cx:pt idx="36861">2</cx:pt>
          <cx:pt idx="36862">2</cx:pt>
          <cx:pt idx="36863">2</cx:pt>
          <cx:pt idx="36864">2</cx:pt>
          <cx:pt idx="36865">2</cx:pt>
          <cx:pt idx="36866">2</cx:pt>
          <cx:pt idx="36867">2</cx:pt>
          <cx:pt idx="36868">2</cx:pt>
          <cx:pt idx="36869">2</cx:pt>
          <cx:pt idx="36870">2</cx:pt>
          <cx:pt idx="36871">2</cx:pt>
          <cx:pt idx="36872">2</cx:pt>
          <cx:pt idx="36873">2</cx:pt>
          <cx:pt idx="36874">2</cx:pt>
          <cx:pt idx="36875">2</cx:pt>
          <cx:pt idx="36876">2</cx:pt>
          <cx:pt idx="36877">2</cx:pt>
          <cx:pt idx="36878">2</cx:pt>
          <cx:pt idx="36879">2</cx:pt>
          <cx:pt idx="36880">2</cx:pt>
          <cx:pt idx="36881">2</cx:pt>
          <cx:pt idx="36882">2</cx:pt>
          <cx:pt idx="36883">2</cx:pt>
          <cx:pt idx="36884">2</cx:pt>
          <cx:pt idx="36885">2</cx:pt>
          <cx:pt idx="36886">2</cx:pt>
          <cx:pt idx="36887">2</cx:pt>
          <cx:pt idx="36888">2</cx:pt>
          <cx:pt idx="36889">2</cx:pt>
          <cx:pt idx="36890">2</cx:pt>
          <cx:pt idx="36891">2</cx:pt>
          <cx:pt idx="36892">2</cx:pt>
          <cx:pt idx="36893">2</cx:pt>
          <cx:pt idx="36894">2</cx:pt>
          <cx:pt idx="36895">2</cx:pt>
          <cx:pt idx="36896">2</cx:pt>
          <cx:pt idx="36897">2</cx:pt>
          <cx:pt idx="36898">2</cx:pt>
          <cx:pt idx="36899">2</cx:pt>
          <cx:pt idx="36900">2</cx:pt>
          <cx:pt idx="36901">2</cx:pt>
          <cx:pt idx="36902">2</cx:pt>
          <cx:pt idx="36903">2</cx:pt>
          <cx:pt idx="36904">2</cx:pt>
          <cx:pt idx="36905">2</cx:pt>
          <cx:pt idx="36906">2</cx:pt>
          <cx:pt idx="36907">2</cx:pt>
          <cx:pt idx="36908">2</cx:pt>
          <cx:pt idx="36909">2</cx:pt>
          <cx:pt idx="36910">2</cx:pt>
          <cx:pt idx="36911">2</cx:pt>
          <cx:pt idx="36912">2</cx:pt>
          <cx:pt idx="36913">2</cx:pt>
          <cx:pt idx="36914">2</cx:pt>
          <cx:pt idx="36915">2</cx:pt>
          <cx:pt idx="36916">2</cx:pt>
          <cx:pt idx="36917">2</cx:pt>
          <cx:pt idx="36918">2</cx:pt>
          <cx:pt idx="36919">2</cx:pt>
          <cx:pt idx="36920">2</cx:pt>
          <cx:pt idx="36921">2</cx:pt>
          <cx:pt idx="36922">2</cx:pt>
          <cx:pt idx="36923">2</cx:pt>
          <cx:pt idx="36924">2</cx:pt>
          <cx:pt idx="36925">2</cx:pt>
          <cx:pt idx="36926">2</cx:pt>
          <cx:pt idx="36927">2</cx:pt>
          <cx:pt idx="36928">2</cx:pt>
          <cx:pt idx="36929">2</cx:pt>
          <cx:pt idx="36930">2</cx:pt>
          <cx:pt idx="36931">2</cx:pt>
          <cx:pt idx="36932">2</cx:pt>
          <cx:pt idx="36933">2</cx:pt>
          <cx:pt idx="36934">2</cx:pt>
          <cx:pt idx="36935">2</cx:pt>
          <cx:pt idx="36936">2</cx:pt>
          <cx:pt idx="36937">2</cx:pt>
          <cx:pt idx="36938">2</cx:pt>
          <cx:pt idx="36939">2</cx:pt>
          <cx:pt idx="36940">2</cx:pt>
          <cx:pt idx="36941">2</cx:pt>
          <cx:pt idx="36942">2</cx:pt>
          <cx:pt idx="36943">2</cx:pt>
          <cx:pt idx="36944">2</cx:pt>
          <cx:pt idx="36945">2</cx:pt>
          <cx:pt idx="36946">2</cx:pt>
          <cx:pt idx="36947">2</cx:pt>
          <cx:pt idx="36948">2</cx:pt>
          <cx:pt idx="36949">2</cx:pt>
          <cx:pt idx="36950">2</cx:pt>
          <cx:pt idx="36951">2</cx:pt>
          <cx:pt idx="36952">2</cx:pt>
          <cx:pt idx="36953">2</cx:pt>
          <cx:pt idx="36954">2</cx:pt>
          <cx:pt idx="36955">2</cx:pt>
          <cx:pt idx="36956">2</cx:pt>
          <cx:pt idx="36957">2</cx:pt>
          <cx:pt idx="36958">2</cx:pt>
          <cx:pt idx="36959">2</cx:pt>
          <cx:pt idx="36960">2</cx:pt>
          <cx:pt idx="36961">2</cx:pt>
          <cx:pt idx="36962">2</cx:pt>
          <cx:pt idx="36963">2</cx:pt>
          <cx:pt idx="36964">2</cx:pt>
          <cx:pt idx="36965">2</cx:pt>
          <cx:pt idx="36966">2</cx:pt>
          <cx:pt idx="36967">2</cx:pt>
          <cx:pt idx="36968">2</cx:pt>
          <cx:pt idx="36969">2</cx:pt>
          <cx:pt idx="36970">2</cx:pt>
          <cx:pt idx="36971">2</cx:pt>
          <cx:pt idx="36972">2</cx:pt>
          <cx:pt idx="36973">2</cx:pt>
          <cx:pt idx="36974">2</cx:pt>
          <cx:pt idx="36975">2</cx:pt>
          <cx:pt idx="36976">2</cx:pt>
          <cx:pt idx="36977">2</cx:pt>
          <cx:pt idx="36978">2</cx:pt>
          <cx:pt idx="36979">2</cx:pt>
          <cx:pt idx="36980">2</cx:pt>
          <cx:pt idx="36981">2</cx:pt>
          <cx:pt idx="36982">2</cx:pt>
          <cx:pt idx="36983">2</cx:pt>
          <cx:pt idx="36984">2</cx:pt>
          <cx:pt idx="36985">2</cx:pt>
          <cx:pt idx="36986">2</cx:pt>
          <cx:pt idx="36987">2</cx:pt>
          <cx:pt idx="36988">2</cx:pt>
          <cx:pt idx="36989">2</cx:pt>
          <cx:pt idx="36990">2</cx:pt>
          <cx:pt idx="36991">2</cx:pt>
          <cx:pt idx="36992">2</cx:pt>
          <cx:pt idx="36993">2</cx:pt>
          <cx:pt idx="36994">2</cx:pt>
          <cx:pt idx="36995">2</cx:pt>
          <cx:pt idx="36996">2</cx:pt>
          <cx:pt idx="36997">2</cx:pt>
          <cx:pt idx="36998">2</cx:pt>
          <cx:pt idx="36999">2</cx:pt>
          <cx:pt idx="37000">2</cx:pt>
          <cx:pt idx="37001">2</cx:pt>
          <cx:pt idx="37002">2</cx:pt>
          <cx:pt idx="37003">2</cx:pt>
          <cx:pt idx="37004">2</cx:pt>
          <cx:pt idx="37005">2</cx:pt>
          <cx:pt idx="37006">2</cx:pt>
          <cx:pt idx="37007">2</cx:pt>
          <cx:pt idx="37008">2</cx:pt>
          <cx:pt idx="37009">2</cx:pt>
          <cx:pt idx="37010">2</cx:pt>
          <cx:pt idx="37011">2</cx:pt>
          <cx:pt idx="37012">2</cx:pt>
          <cx:pt idx="37013">2</cx:pt>
          <cx:pt idx="37014">2</cx:pt>
          <cx:pt idx="37015">2</cx:pt>
          <cx:pt idx="37016">2</cx:pt>
          <cx:pt idx="37017">2</cx:pt>
          <cx:pt idx="37018">2</cx:pt>
          <cx:pt idx="37019">2</cx:pt>
          <cx:pt idx="37020">2</cx:pt>
          <cx:pt idx="37021">2</cx:pt>
          <cx:pt idx="37022">2</cx:pt>
          <cx:pt idx="37023">2</cx:pt>
          <cx:pt idx="37024">2</cx:pt>
          <cx:pt idx="37025">2</cx:pt>
          <cx:pt idx="37026">2</cx:pt>
          <cx:pt idx="37027">2</cx:pt>
          <cx:pt idx="37028">2</cx:pt>
          <cx:pt idx="37029">2</cx:pt>
          <cx:pt idx="37030">2</cx:pt>
          <cx:pt idx="37031">2</cx:pt>
          <cx:pt idx="37032">2</cx:pt>
          <cx:pt idx="37033">2</cx:pt>
          <cx:pt idx="37034">2</cx:pt>
          <cx:pt idx="37035">2</cx:pt>
          <cx:pt idx="37036">2</cx:pt>
          <cx:pt idx="37037">2</cx:pt>
          <cx:pt idx="37038">2</cx:pt>
          <cx:pt idx="37039">2</cx:pt>
          <cx:pt idx="37040">2</cx:pt>
          <cx:pt idx="37041">2</cx:pt>
          <cx:pt idx="37042">2</cx:pt>
          <cx:pt idx="37043">2</cx:pt>
          <cx:pt idx="37044">2</cx:pt>
          <cx:pt idx="37045">2</cx:pt>
          <cx:pt idx="37046">2</cx:pt>
          <cx:pt idx="37047">2</cx:pt>
          <cx:pt idx="37048">2</cx:pt>
          <cx:pt idx="37049">2</cx:pt>
          <cx:pt idx="37050">2</cx:pt>
          <cx:pt idx="37051">2</cx:pt>
          <cx:pt idx="37052">2</cx:pt>
          <cx:pt idx="37053">2</cx:pt>
          <cx:pt idx="37054">2</cx:pt>
          <cx:pt idx="37055">2</cx:pt>
          <cx:pt idx="37056">2</cx:pt>
          <cx:pt idx="37057">2</cx:pt>
          <cx:pt idx="37058">2</cx:pt>
          <cx:pt idx="37059">2</cx:pt>
          <cx:pt idx="37060">2</cx:pt>
          <cx:pt idx="37061">2</cx:pt>
          <cx:pt idx="37062">2</cx:pt>
          <cx:pt idx="37063">2</cx:pt>
          <cx:pt idx="37064">2</cx:pt>
          <cx:pt idx="37065">2</cx:pt>
          <cx:pt idx="37066">2</cx:pt>
          <cx:pt idx="37067">2</cx:pt>
          <cx:pt idx="37068">2</cx:pt>
          <cx:pt idx="37069">2</cx:pt>
          <cx:pt idx="37070">2</cx:pt>
          <cx:pt idx="37071">2</cx:pt>
          <cx:pt idx="37072">2</cx:pt>
          <cx:pt idx="37073">2</cx:pt>
          <cx:pt idx="37074">2</cx:pt>
          <cx:pt idx="37075">2</cx:pt>
          <cx:pt idx="37076">2</cx:pt>
          <cx:pt idx="37077">2</cx:pt>
          <cx:pt idx="37078">2</cx:pt>
          <cx:pt idx="37079">2</cx:pt>
          <cx:pt idx="37080">2</cx:pt>
          <cx:pt idx="37081">2</cx:pt>
          <cx:pt idx="37082">2</cx:pt>
          <cx:pt idx="37083">2</cx:pt>
          <cx:pt idx="37084">2</cx:pt>
          <cx:pt idx="37085">2</cx:pt>
          <cx:pt idx="37086">2</cx:pt>
          <cx:pt idx="37087">2</cx:pt>
          <cx:pt idx="37088">2</cx:pt>
          <cx:pt idx="37089">2</cx:pt>
          <cx:pt idx="37090">2</cx:pt>
          <cx:pt idx="37091">2</cx:pt>
          <cx:pt idx="37092">2</cx:pt>
          <cx:pt idx="37093">2</cx:pt>
          <cx:pt idx="37094">2</cx:pt>
          <cx:pt idx="37095">2</cx:pt>
          <cx:pt idx="37096">2</cx:pt>
          <cx:pt idx="37097">2</cx:pt>
          <cx:pt idx="37098">2</cx:pt>
          <cx:pt idx="37099">2</cx:pt>
          <cx:pt idx="37100">2</cx:pt>
          <cx:pt idx="37101">2</cx:pt>
          <cx:pt idx="37102">2</cx:pt>
          <cx:pt idx="37103">2</cx:pt>
          <cx:pt idx="37104">2</cx:pt>
          <cx:pt idx="37105">2</cx:pt>
          <cx:pt idx="37106">2</cx:pt>
          <cx:pt idx="37107">2</cx:pt>
          <cx:pt idx="37108">2</cx:pt>
          <cx:pt idx="37109">2</cx:pt>
          <cx:pt idx="37110">2</cx:pt>
          <cx:pt idx="37111">2</cx:pt>
          <cx:pt idx="37112">2</cx:pt>
          <cx:pt idx="37113">2</cx:pt>
          <cx:pt idx="37114">2</cx:pt>
          <cx:pt idx="37115">2</cx:pt>
          <cx:pt idx="37116">2</cx:pt>
          <cx:pt idx="37117">2</cx:pt>
          <cx:pt idx="37118">2</cx:pt>
          <cx:pt idx="37119">2</cx:pt>
          <cx:pt idx="37120">2</cx:pt>
          <cx:pt idx="37121">2</cx:pt>
          <cx:pt idx="37122">2</cx:pt>
          <cx:pt idx="37123">2</cx:pt>
          <cx:pt idx="37124">2</cx:pt>
          <cx:pt idx="37125">2</cx:pt>
          <cx:pt idx="37126">2</cx:pt>
          <cx:pt idx="37127">2</cx:pt>
          <cx:pt idx="37128">2</cx:pt>
          <cx:pt idx="37129">2</cx:pt>
          <cx:pt idx="37130">2</cx:pt>
          <cx:pt idx="37131">2</cx:pt>
          <cx:pt idx="37132">2</cx:pt>
          <cx:pt idx="37133">2</cx:pt>
          <cx:pt idx="37134">2</cx:pt>
          <cx:pt idx="37135">2</cx:pt>
          <cx:pt idx="37136">2</cx:pt>
          <cx:pt idx="37137">2</cx:pt>
          <cx:pt idx="37138">2</cx:pt>
          <cx:pt idx="37139">2</cx:pt>
          <cx:pt idx="37140">2</cx:pt>
          <cx:pt idx="37141">2</cx:pt>
          <cx:pt idx="37142">2</cx:pt>
          <cx:pt idx="37143">2</cx:pt>
          <cx:pt idx="37144">2</cx:pt>
          <cx:pt idx="37145">2</cx:pt>
          <cx:pt idx="37146">2</cx:pt>
          <cx:pt idx="37147">2</cx:pt>
          <cx:pt idx="37148">2</cx:pt>
          <cx:pt idx="37149">2</cx:pt>
          <cx:pt idx="37150">2</cx:pt>
          <cx:pt idx="37151">2</cx:pt>
          <cx:pt idx="37152">2</cx:pt>
          <cx:pt idx="37153">2</cx:pt>
          <cx:pt idx="37154">2</cx:pt>
          <cx:pt idx="37155">2</cx:pt>
          <cx:pt idx="37156">2</cx:pt>
          <cx:pt idx="37157">2</cx:pt>
          <cx:pt idx="37158">2</cx:pt>
          <cx:pt idx="37159">2</cx:pt>
          <cx:pt idx="37160">2</cx:pt>
          <cx:pt idx="37161">2</cx:pt>
          <cx:pt idx="37162">2</cx:pt>
          <cx:pt idx="37163">2</cx:pt>
          <cx:pt idx="37164">2</cx:pt>
          <cx:pt idx="37165">2</cx:pt>
          <cx:pt idx="37166">2</cx:pt>
          <cx:pt idx="37167">2</cx:pt>
          <cx:pt idx="37168">2</cx:pt>
          <cx:pt idx="37169">2</cx:pt>
          <cx:pt idx="37170">2</cx:pt>
          <cx:pt idx="37171">2</cx:pt>
          <cx:pt idx="37172">2</cx:pt>
          <cx:pt idx="37173">2</cx:pt>
          <cx:pt idx="37174">2</cx:pt>
          <cx:pt idx="37175">2</cx:pt>
          <cx:pt idx="37176">2</cx:pt>
          <cx:pt idx="37177">2</cx:pt>
          <cx:pt idx="37178">2</cx:pt>
          <cx:pt idx="37179">2</cx:pt>
          <cx:pt idx="37180">2</cx:pt>
          <cx:pt idx="37181">2</cx:pt>
          <cx:pt idx="37182">2</cx:pt>
          <cx:pt idx="37183">2</cx:pt>
          <cx:pt idx="37184">2</cx:pt>
          <cx:pt idx="37185">2</cx:pt>
          <cx:pt idx="37186">2</cx:pt>
          <cx:pt idx="37187">2</cx:pt>
          <cx:pt idx="37188">2</cx:pt>
          <cx:pt idx="37189">2</cx:pt>
          <cx:pt idx="37190">2</cx:pt>
          <cx:pt idx="37191">2</cx:pt>
          <cx:pt idx="37192">2</cx:pt>
          <cx:pt idx="37193">2</cx:pt>
          <cx:pt idx="37194">2</cx:pt>
          <cx:pt idx="37195">2</cx:pt>
          <cx:pt idx="37196">2</cx:pt>
          <cx:pt idx="37197">2</cx:pt>
          <cx:pt idx="37198">2</cx:pt>
          <cx:pt idx="37199">2</cx:pt>
          <cx:pt idx="37200">2</cx:pt>
          <cx:pt idx="37201">2</cx:pt>
          <cx:pt idx="37202">2</cx:pt>
          <cx:pt idx="37203">2</cx:pt>
          <cx:pt idx="37204">2</cx:pt>
          <cx:pt idx="37205">2</cx:pt>
          <cx:pt idx="37206">2</cx:pt>
          <cx:pt idx="37207">2</cx:pt>
          <cx:pt idx="37208">2</cx:pt>
          <cx:pt idx="37209">2</cx:pt>
          <cx:pt idx="37210">2</cx:pt>
          <cx:pt idx="37211">2</cx:pt>
          <cx:pt idx="37212">2</cx:pt>
          <cx:pt idx="37213">2</cx:pt>
          <cx:pt idx="37214">2</cx:pt>
          <cx:pt idx="37215">2</cx:pt>
          <cx:pt idx="37216">2</cx:pt>
          <cx:pt idx="37217">2</cx:pt>
          <cx:pt idx="37218">2</cx:pt>
          <cx:pt idx="37219">2</cx:pt>
          <cx:pt idx="37220">2</cx:pt>
          <cx:pt idx="37221">2</cx:pt>
          <cx:pt idx="37222">2</cx:pt>
          <cx:pt idx="37223">2</cx:pt>
          <cx:pt idx="37224">2</cx:pt>
          <cx:pt idx="37225">2</cx:pt>
          <cx:pt idx="37226">2</cx:pt>
          <cx:pt idx="37227">2</cx:pt>
          <cx:pt idx="37228">2</cx:pt>
          <cx:pt idx="37229">2</cx:pt>
          <cx:pt idx="37230">2</cx:pt>
          <cx:pt idx="37231">2</cx:pt>
          <cx:pt idx="37232">2</cx:pt>
          <cx:pt idx="37233">2</cx:pt>
          <cx:pt idx="37234">2</cx:pt>
          <cx:pt idx="37235">2</cx:pt>
          <cx:pt idx="37236">2</cx:pt>
          <cx:pt idx="37237">2</cx:pt>
          <cx:pt idx="37238">2</cx:pt>
          <cx:pt idx="37239">2</cx:pt>
          <cx:pt idx="37240">2</cx:pt>
          <cx:pt idx="37241">2</cx:pt>
          <cx:pt idx="37242">2</cx:pt>
          <cx:pt idx="37243">2</cx:pt>
          <cx:pt idx="37244">2</cx:pt>
          <cx:pt idx="37245">2</cx:pt>
          <cx:pt idx="37246">2</cx:pt>
          <cx:pt idx="37247">2</cx:pt>
          <cx:pt idx="37248">2</cx:pt>
          <cx:pt idx="37249">2</cx:pt>
          <cx:pt idx="37250">2</cx:pt>
          <cx:pt idx="37251">2</cx:pt>
          <cx:pt idx="37252">2</cx:pt>
          <cx:pt idx="37253">2</cx:pt>
          <cx:pt idx="37254">2</cx:pt>
          <cx:pt idx="37255">2</cx:pt>
          <cx:pt idx="37256">2</cx:pt>
          <cx:pt idx="37257">2</cx:pt>
          <cx:pt idx="37258">2</cx:pt>
          <cx:pt idx="37259">2</cx:pt>
          <cx:pt idx="37260">2</cx:pt>
          <cx:pt idx="37261">2</cx:pt>
          <cx:pt idx="37262">2</cx:pt>
          <cx:pt idx="37263">2</cx:pt>
          <cx:pt idx="37264">2</cx:pt>
          <cx:pt idx="37265">2</cx:pt>
          <cx:pt idx="37266">2</cx:pt>
          <cx:pt idx="37267">2</cx:pt>
          <cx:pt idx="37268">2</cx:pt>
          <cx:pt idx="37269">2</cx:pt>
          <cx:pt idx="37270">2</cx:pt>
          <cx:pt idx="37271">2</cx:pt>
          <cx:pt idx="37272">2</cx:pt>
          <cx:pt idx="37273">2</cx:pt>
          <cx:pt idx="37274">2</cx:pt>
          <cx:pt idx="37275">2</cx:pt>
          <cx:pt idx="37276">2</cx:pt>
          <cx:pt idx="37277">2</cx:pt>
          <cx:pt idx="37278">2</cx:pt>
          <cx:pt idx="37279">2</cx:pt>
          <cx:pt idx="37280">2</cx:pt>
          <cx:pt idx="37281">2</cx:pt>
          <cx:pt idx="37282">2</cx:pt>
          <cx:pt idx="37283">2</cx:pt>
          <cx:pt idx="37284">2</cx:pt>
          <cx:pt idx="37285">2</cx:pt>
          <cx:pt idx="37286">2</cx:pt>
          <cx:pt idx="37287">2</cx:pt>
          <cx:pt idx="37288">2</cx:pt>
          <cx:pt idx="37289">2</cx:pt>
          <cx:pt idx="37290">2</cx:pt>
          <cx:pt idx="37291">2</cx:pt>
          <cx:pt idx="37292">2</cx:pt>
          <cx:pt idx="37293">2</cx:pt>
          <cx:pt idx="37294">2</cx:pt>
          <cx:pt idx="37295">2</cx:pt>
          <cx:pt idx="37296">2</cx:pt>
          <cx:pt idx="37297">2</cx:pt>
          <cx:pt idx="37298">2</cx:pt>
          <cx:pt idx="37299">2</cx:pt>
          <cx:pt idx="37300">2</cx:pt>
          <cx:pt idx="37301">2</cx:pt>
          <cx:pt idx="37302">2</cx:pt>
          <cx:pt idx="37303">2</cx:pt>
          <cx:pt idx="37304">2</cx:pt>
          <cx:pt idx="37305">2</cx:pt>
          <cx:pt idx="37306">2</cx:pt>
          <cx:pt idx="37307">2</cx:pt>
          <cx:pt idx="37308">2</cx:pt>
          <cx:pt idx="37309">2</cx:pt>
          <cx:pt idx="37310">2</cx:pt>
          <cx:pt idx="37311">2</cx:pt>
          <cx:pt idx="37312">2</cx:pt>
          <cx:pt idx="37313">2</cx:pt>
          <cx:pt idx="37314">2</cx:pt>
          <cx:pt idx="37315">2</cx:pt>
          <cx:pt idx="37316">2</cx:pt>
          <cx:pt idx="37317">2</cx:pt>
          <cx:pt idx="37318">2</cx:pt>
          <cx:pt idx="37319">2</cx:pt>
          <cx:pt idx="37320">2</cx:pt>
          <cx:pt idx="37321">2</cx:pt>
          <cx:pt idx="37322">2</cx:pt>
          <cx:pt idx="37323">2</cx:pt>
          <cx:pt idx="37324">2</cx:pt>
          <cx:pt idx="37325">2</cx:pt>
          <cx:pt idx="37326">2</cx:pt>
          <cx:pt idx="37327">2</cx:pt>
          <cx:pt idx="37328">2</cx:pt>
          <cx:pt idx="37329">2</cx:pt>
          <cx:pt idx="37330">2</cx:pt>
          <cx:pt idx="37331">2</cx:pt>
          <cx:pt idx="37332">2</cx:pt>
          <cx:pt idx="37333">2</cx:pt>
          <cx:pt idx="37334">2</cx:pt>
          <cx:pt idx="37335">2</cx:pt>
          <cx:pt idx="37336">2</cx:pt>
          <cx:pt idx="37337">2</cx:pt>
          <cx:pt idx="37338">2</cx:pt>
          <cx:pt idx="37339">2</cx:pt>
          <cx:pt idx="37340">2</cx:pt>
          <cx:pt idx="37341">2</cx:pt>
          <cx:pt idx="37342">2</cx:pt>
          <cx:pt idx="37343">2</cx:pt>
          <cx:pt idx="37344">2</cx:pt>
          <cx:pt idx="37345">2</cx:pt>
          <cx:pt idx="37346">2</cx:pt>
          <cx:pt idx="37347">2</cx:pt>
          <cx:pt idx="37348">2</cx:pt>
          <cx:pt idx="37349">2</cx:pt>
          <cx:pt idx="37350">2</cx:pt>
          <cx:pt idx="37351">2</cx:pt>
          <cx:pt idx="37352">2</cx:pt>
          <cx:pt idx="37353">2</cx:pt>
          <cx:pt idx="37354">2</cx:pt>
          <cx:pt idx="37355">2</cx:pt>
          <cx:pt idx="37356">2</cx:pt>
          <cx:pt idx="37357">2</cx:pt>
          <cx:pt idx="37358">2</cx:pt>
          <cx:pt idx="37359">2</cx:pt>
          <cx:pt idx="37360">2</cx:pt>
          <cx:pt idx="37361">2</cx:pt>
          <cx:pt idx="37362">2</cx:pt>
          <cx:pt idx="37363">2</cx:pt>
          <cx:pt idx="37364">2</cx:pt>
          <cx:pt idx="37365">2</cx:pt>
          <cx:pt idx="37366">2</cx:pt>
          <cx:pt idx="37367">2</cx:pt>
          <cx:pt idx="37368">2</cx:pt>
          <cx:pt idx="37369">2</cx:pt>
          <cx:pt idx="37370">2</cx:pt>
          <cx:pt idx="37371">2</cx:pt>
          <cx:pt idx="37372">2</cx:pt>
          <cx:pt idx="37373">2</cx:pt>
          <cx:pt idx="37374">2</cx:pt>
          <cx:pt idx="37375">2</cx:pt>
          <cx:pt idx="37376">2</cx:pt>
          <cx:pt idx="37377">2</cx:pt>
          <cx:pt idx="37378">2</cx:pt>
          <cx:pt idx="37379">2</cx:pt>
          <cx:pt idx="37380">2</cx:pt>
          <cx:pt idx="37381">2</cx:pt>
          <cx:pt idx="37382">2</cx:pt>
          <cx:pt idx="37383">2</cx:pt>
          <cx:pt idx="37384">2</cx:pt>
          <cx:pt idx="37385">2</cx:pt>
          <cx:pt idx="37386">2</cx:pt>
          <cx:pt idx="37387">2</cx:pt>
          <cx:pt idx="37388">2</cx:pt>
          <cx:pt idx="37389">2</cx:pt>
          <cx:pt idx="37390">2</cx:pt>
          <cx:pt idx="37391">2</cx:pt>
          <cx:pt idx="37392">2</cx:pt>
          <cx:pt idx="37393">2</cx:pt>
          <cx:pt idx="37394">2</cx:pt>
          <cx:pt idx="37395">2</cx:pt>
          <cx:pt idx="37396">2</cx:pt>
          <cx:pt idx="37397">2</cx:pt>
          <cx:pt idx="37398">2</cx:pt>
          <cx:pt idx="37399">2</cx:pt>
          <cx:pt idx="37400">2</cx:pt>
          <cx:pt idx="37401">2</cx:pt>
          <cx:pt idx="37402">2</cx:pt>
          <cx:pt idx="37403">2</cx:pt>
          <cx:pt idx="37404">2</cx:pt>
          <cx:pt idx="37405">2</cx:pt>
          <cx:pt idx="37406">2</cx:pt>
          <cx:pt idx="37407">2</cx:pt>
          <cx:pt idx="37408">2</cx:pt>
          <cx:pt idx="37409">2</cx:pt>
          <cx:pt idx="37410">2</cx:pt>
          <cx:pt idx="37411">2</cx:pt>
          <cx:pt idx="37412">2</cx:pt>
          <cx:pt idx="37413">2</cx:pt>
          <cx:pt idx="37414">2</cx:pt>
          <cx:pt idx="37415">2</cx:pt>
          <cx:pt idx="37416">2</cx:pt>
          <cx:pt idx="37417">2</cx:pt>
          <cx:pt idx="37418">2</cx:pt>
          <cx:pt idx="37419">2</cx:pt>
          <cx:pt idx="37420">2</cx:pt>
          <cx:pt idx="37421">2</cx:pt>
          <cx:pt idx="37422">2</cx:pt>
          <cx:pt idx="37423">2</cx:pt>
          <cx:pt idx="37424">2</cx:pt>
          <cx:pt idx="37425">2</cx:pt>
          <cx:pt idx="37426">2</cx:pt>
          <cx:pt idx="37427">2</cx:pt>
          <cx:pt idx="37428">2</cx:pt>
          <cx:pt idx="37429">2</cx:pt>
          <cx:pt idx="37430">2</cx:pt>
          <cx:pt idx="37431">2</cx:pt>
          <cx:pt idx="37432">2</cx:pt>
          <cx:pt idx="37433">2</cx:pt>
          <cx:pt idx="37434">2</cx:pt>
          <cx:pt idx="37435">2</cx:pt>
          <cx:pt idx="37436">2</cx:pt>
          <cx:pt idx="37437">2</cx:pt>
          <cx:pt idx="37438">2</cx:pt>
          <cx:pt idx="37439">2</cx:pt>
          <cx:pt idx="37440">2</cx:pt>
          <cx:pt idx="37441">2</cx:pt>
          <cx:pt idx="37442">2</cx:pt>
          <cx:pt idx="37443">2</cx:pt>
          <cx:pt idx="37444">2</cx:pt>
          <cx:pt idx="37445">2</cx:pt>
          <cx:pt idx="37446">2</cx:pt>
          <cx:pt idx="37447">2</cx:pt>
          <cx:pt idx="37448">2</cx:pt>
          <cx:pt idx="37449">2</cx:pt>
          <cx:pt idx="37450">2</cx:pt>
          <cx:pt idx="37451">2</cx:pt>
          <cx:pt idx="37452">2</cx:pt>
          <cx:pt idx="37453">2</cx:pt>
          <cx:pt idx="37454">2</cx:pt>
          <cx:pt idx="37455">2</cx:pt>
          <cx:pt idx="37456">2</cx:pt>
          <cx:pt idx="37457">2</cx:pt>
          <cx:pt idx="37458">2</cx:pt>
          <cx:pt idx="37459">2</cx:pt>
          <cx:pt idx="37460">2</cx:pt>
          <cx:pt idx="37461">2</cx:pt>
          <cx:pt idx="37462">2</cx:pt>
          <cx:pt idx="37463">2</cx:pt>
          <cx:pt idx="37464">2</cx:pt>
          <cx:pt idx="37465">2</cx:pt>
          <cx:pt idx="37466">2</cx:pt>
          <cx:pt idx="37467">2</cx:pt>
          <cx:pt idx="37468">2</cx:pt>
          <cx:pt idx="37469">2</cx:pt>
          <cx:pt idx="37470">2</cx:pt>
          <cx:pt idx="37471">2</cx:pt>
          <cx:pt idx="37472">2</cx:pt>
          <cx:pt idx="37473">2</cx:pt>
          <cx:pt idx="37474">2</cx:pt>
          <cx:pt idx="37475">2</cx:pt>
          <cx:pt idx="37476">2</cx:pt>
          <cx:pt idx="37477">2</cx:pt>
          <cx:pt idx="37478">2</cx:pt>
          <cx:pt idx="37479">2</cx:pt>
          <cx:pt idx="37480">2</cx:pt>
          <cx:pt idx="37481">2</cx:pt>
          <cx:pt idx="37482">2</cx:pt>
          <cx:pt idx="37483">2</cx:pt>
          <cx:pt idx="37484">2</cx:pt>
          <cx:pt idx="37485">2</cx:pt>
          <cx:pt idx="37486">2</cx:pt>
          <cx:pt idx="37487">2</cx:pt>
          <cx:pt idx="37488">2</cx:pt>
          <cx:pt idx="37489">2</cx:pt>
          <cx:pt idx="37490">2</cx:pt>
          <cx:pt idx="37491">2</cx:pt>
          <cx:pt idx="37492">2</cx:pt>
          <cx:pt idx="37493">2</cx:pt>
          <cx:pt idx="37494">2</cx:pt>
          <cx:pt idx="37495">2</cx:pt>
          <cx:pt idx="37496">2</cx:pt>
          <cx:pt idx="37497">2</cx:pt>
          <cx:pt idx="37498">2</cx:pt>
          <cx:pt idx="37499">2</cx:pt>
          <cx:pt idx="37500">2</cx:pt>
          <cx:pt idx="37501">2</cx:pt>
          <cx:pt idx="37502">2</cx:pt>
          <cx:pt idx="37503">2</cx:pt>
          <cx:pt idx="37504">2</cx:pt>
          <cx:pt idx="37505">2</cx:pt>
          <cx:pt idx="37506">2</cx:pt>
          <cx:pt idx="37507">2</cx:pt>
          <cx:pt idx="37508">2</cx:pt>
          <cx:pt idx="37509">2</cx:pt>
          <cx:pt idx="37510">2</cx:pt>
          <cx:pt idx="37511">2</cx:pt>
          <cx:pt idx="37512">2</cx:pt>
          <cx:pt idx="37513">2</cx:pt>
          <cx:pt idx="37514">2</cx:pt>
          <cx:pt idx="37515">2</cx:pt>
          <cx:pt idx="37516">2</cx:pt>
          <cx:pt idx="37517">2</cx:pt>
          <cx:pt idx="37518">2</cx:pt>
          <cx:pt idx="37519">2</cx:pt>
          <cx:pt idx="37520">2</cx:pt>
          <cx:pt idx="37521">2</cx:pt>
          <cx:pt idx="37522">2</cx:pt>
          <cx:pt idx="37523">2</cx:pt>
          <cx:pt idx="37524">2</cx:pt>
          <cx:pt idx="37525">2</cx:pt>
          <cx:pt idx="37526">2</cx:pt>
          <cx:pt idx="37527">2</cx:pt>
          <cx:pt idx="37528">2</cx:pt>
          <cx:pt idx="37529">2</cx:pt>
          <cx:pt idx="37530">2</cx:pt>
          <cx:pt idx="37531">2</cx:pt>
          <cx:pt idx="37532">2</cx:pt>
          <cx:pt idx="37533">2</cx:pt>
          <cx:pt idx="37534">2</cx:pt>
          <cx:pt idx="37535">2</cx:pt>
          <cx:pt idx="37536">2</cx:pt>
          <cx:pt idx="37537">2</cx:pt>
          <cx:pt idx="37538">2</cx:pt>
          <cx:pt idx="37539">2</cx:pt>
          <cx:pt idx="37540">2</cx:pt>
          <cx:pt idx="37541">2</cx:pt>
          <cx:pt idx="37542">2</cx:pt>
          <cx:pt idx="37543">2</cx:pt>
          <cx:pt idx="37544">2</cx:pt>
          <cx:pt idx="37545">2</cx:pt>
          <cx:pt idx="37546">2</cx:pt>
          <cx:pt idx="37547">2</cx:pt>
          <cx:pt idx="37548">2</cx:pt>
          <cx:pt idx="37549">2</cx:pt>
          <cx:pt idx="37550">2</cx:pt>
          <cx:pt idx="37551">2</cx:pt>
          <cx:pt idx="37552">2</cx:pt>
          <cx:pt idx="37553">2</cx:pt>
          <cx:pt idx="37554">2</cx:pt>
          <cx:pt idx="37555">2</cx:pt>
          <cx:pt idx="37556">2</cx:pt>
          <cx:pt idx="37557">2</cx:pt>
          <cx:pt idx="37558">2</cx:pt>
          <cx:pt idx="37559">2</cx:pt>
          <cx:pt idx="37560">2</cx:pt>
          <cx:pt idx="37561">2</cx:pt>
          <cx:pt idx="37562">2</cx:pt>
          <cx:pt idx="37563">2</cx:pt>
          <cx:pt idx="37564">2</cx:pt>
          <cx:pt idx="37565">2</cx:pt>
          <cx:pt idx="37566">2</cx:pt>
          <cx:pt idx="37567">2</cx:pt>
          <cx:pt idx="37568">2</cx:pt>
          <cx:pt idx="37569">2</cx:pt>
          <cx:pt idx="37570">2</cx:pt>
          <cx:pt idx="37571">2</cx:pt>
          <cx:pt idx="37572">2</cx:pt>
          <cx:pt idx="37573">2</cx:pt>
          <cx:pt idx="37574">2</cx:pt>
          <cx:pt idx="37575">2</cx:pt>
          <cx:pt idx="37576">2</cx:pt>
          <cx:pt idx="37577">2</cx:pt>
          <cx:pt idx="37578">2</cx:pt>
          <cx:pt idx="37579">2</cx:pt>
          <cx:pt idx="37580">2</cx:pt>
          <cx:pt idx="37581">2</cx:pt>
          <cx:pt idx="37582">2</cx:pt>
          <cx:pt idx="37583">2</cx:pt>
          <cx:pt idx="37584">2</cx:pt>
          <cx:pt idx="37585">2</cx:pt>
          <cx:pt idx="37586">2</cx:pt>
          <cx:pt idx="37587">2</cx:pt>
          <cx:pt idx="37588">2</cx:pt>
          <cx:pt idx="37589">2</cx:pt>
          <cx:pt idx="37590">2</cx:pt>
          <cx:pt idx="37591">2</cx:pt>
          <cx:pt idx="37592">2</cx:pt>
          <cx:pt idx="37593">2</cx:pt>
          <cx:pt idx="37594">2</cx:pt>
          <cx:pt idx="37595">2</cx:pt>
          <cx:pt idx="37596">2</cx:pt>
          <cx:pt idx="37597">2</cx:pt>
          <cx:pt idx="37598">2</cx:pt>
          <cx:pt idx="37599">2</cx:pt>
          <cx:pt idx="37600">2</cx:pt>
          <cx:pt idx="37601">2</cx:pt>
          <cx:pt idx="37602">2</cx:pt>
          <cx:pt idx="37603">2</cx:pt>
          <cx:pt idx="37604">2</cx:pt>
          <cx:pt idx="37605">2</cx:pt>
          <cx:pt idx="37606">2</cx:pt>
          <cx:pt idx="37607">2</cx:pt>
          <cx:pt idx="37608">2</cx:pt>
          <cx:pt idx="37609">2</cx:pt>
          <cx:pt idx="37610">2</cx:pt>
          <cx:pt idx="37611">2</cx:pt>
          <cx:pt idx="37612">2</cx:pt>
          <cx:pt idx="37613">2</cx:pt>
          <cx:pt idx="37614">2</cx:pt>
          <cx:pt idx="37615">2</cx:pt>
          <cx:pt idx="37616">2</cx:pt>
          <cx:pt idx="37617">2</cx:pt>
          <cx:pt idx="37618">2</cx:pt>
          <cx:pt idx="37619">2</cx:pt>
          <cx:pt idx="37620">2</cx:pt>
          <cx:pt idx="37621">2</cx:pt>
          <cx:pt idx="37622">2</cx:pt>
          <cx:pt idx="37623">2</cx:pt>
          <cx:pt idx="37624">2</cx:pt>
          <cx:pt idx="37625">2</cx:pt>
          <cx:pt idx="37626">2</cx:pt>
          <cx:pt idx="37627">2</cx:pt>
          <cx:pt idx="37628">2</cx:pt>
          <cx:pt idx="37629">2</cx:pt>
          <cx:pt idx="37630">2</cx:pt>
          <cx:pt idx="37631">2</cx:pt>
          <cx:pt idx="37632">2</cx:pt>
          <cx:pt idx="37633">2</cx:pt>
          <cx:pt idx="37634">2</cx:pt>
          <cx:pt idx="37635">2</cx:pt>
          <cx:pt idx="37636">2</cx:pt>
          <cx:pt idx="37637">2</cx:pt>
          <cx:pt idx="37638">2</cx:pt>
          <cx:pt idx="37639">2</cx:pt>
          <cx:pt idx="37640">2</cx:pt>
          <cx:pt idx="37641">2</cx:pt>
          <cx:pt idx="37642">2</cx:pt>
          <cx:pt idx="37643">2</cx:pt>
          <cx:pt idx="37644">2</cx:pt>
          <cx:pt idx="37645">2</cx:pt>
          <cx:pt idx="37646">2</cx:pt>
          <cx:pt idx="37647">2</cx:pt>
          <cx:pt idx="37648">2</cx:pt>
          <cx:pt idx="37649">2</cx:pt>
          <cx:pt idx="37650">2</cx:pt>
          <cx:pt idx="37651">2</cx:pt>
          <cx:pt idx="37652">2</cx:pt>
          <cx:pt idx="37653">2</cx:pt>
          <cx:pt idx="37654">2</cx:pt>
          <cx:pt idx="37655">2</cx:pt>
          <cx:pt idx="37656">2</cx:pt>
          <cx:pt idx="37657">2</cx:pt>
          <cx:pt idx="37658">2</cx:pt>
          <cx:pt idx="37659">2</cx:pt>
          <cx:pt idx="37660">2</cx:pt>
          <cx:pt idx="37661">2</cx:pt>
          <cx:pt idx="37662">2</cx:pt>
          <cx:pt idx="37663">2</cx:pt>
          <cx:pt idx="37664">2</cx:pt>
          <cx:pt idx="37665">2</cx:pt>
          <cx:pt idx="37666">2</cx:pt>
          <cx:pt idx="37667">2</cx:pt>
          <cx:pt idx="37668">2</cx:pt>
          <cx:pt idx="37669">2</cx:pt>
          <cx:pt idx="37670">2</cx:pt>
          <cx:pt idx="37671">2</cx:pt>
          <cx:pt idx="37672">2</cx:pt>
          <cx:pt idx="37673">2</cx:pt>
          <cx:pt idx="37674">2</cx:pt>
          <cx:pt idx="37675">2</cx:pt>
          <cx:pt idx="37676">2</cx:pt>
          <cx:pt idx="37677">2</cx:pt>
          <cx:pt idx="37678">2</cx:pt>
          <cx:pt idx="37679">2</cx:pt>
          <cx:pt idx="37680">2</cx:pt>
          <cx:pt idx="37681">2</cx:pt>
          <cx:pt idx="37682">2</cx:pt>
          <cx:pt idx="37683">2</cx:pt>
          <cx:pt idx="37684">2</cx:pt>
          <cx:pt idx="37685">2</cx:pt>
          <cx:pt idx="37686">2</cx:pt>
          <cx:pt idx="37687">2</cx:pt>
          <cx:pt idx="37688">2</cx:pt>
          <cx:pt idx="37689">2</cx:pt>
          <cx:pt idx="37690">2</cx:pt>
          <cx:pt idx="37691">2</cx:pt>
          <cx:pt idx="37692">2</cx:pt>
          <cx:pt idx="37693">2</cx:pt>
          <cx:pt idx="37694">2</cx:pt>
          <cx:pt idx="37695">2</cx:pt>
          <cx:pt idx="37696">2</cx:pt>
          <cx:pt idx="37697">2</cx:pt>
          <cx:pt idx="37698">2</cx:pt>
          <cx:pt idx="37699">2</cx:pt>
          <cx:pt idx="37700">2</cx:pt>
          <cx:pt idx="37701">2</cx:pt>
          <cx:pt idx="37702">2</cx:pt>
          <cx:pt idx="37703">2</cx:pt>
          <cx:pt idx="37704">2</cx:pt>
          <cx:pt idx="37705">2</cx:pt>
          <cx:pt idx="37706">2</cx:pt>
          <cx:pt idx="37707">2</cx:pt>
          <cx:pt idx="37708">2</cx:pt>
          <cx:pt idx="37709">2</cx:pt>
          <cx:pt idx="37710">2</cx:pt>
          <cx:pt idx="37711">2</cx:pt>
          <cx:pt idx="37712">2</cx:pt>
          <cx:pt idx="37713">2</cx:pt>
          <cx:pt idx="37714">2</cx:pt>
          <cx:pt idx="37715">2</cx:pt>
          <cx:pt idx="37716">2</cx:pt>
          <cx:pt idx="37717">2</cx:pt>
          <cx:pt idx="37718">2</cx:pt>
          <cx:pt idx="37719">2</cx:pt>
          <cx:pt idx="37720">2</cx:pt>
          <cx:pt idx="37721">2</cx:pt>
          <cx:pt idx="37722">2</cx:pt>
          <cx:pt idx="37723">2</cx:pt>
          <cx:pt idx="37724">2</cx:pt>
          <cx:pt idx="37725">2</cx:pt>
          <cx:pt idx="37726">2</cx:pt>
          <cx:pt idx="37727">2</cx:pt>
          <cx:pt idx="37728">2</cx:pt>
          <cx:pt idx="37729">2</cx:pt>
          <cx:pt idx="37730">2</cx:pt>
          <cx:pt idx="37731">2</cx:pt>
          <cx:pt idx="37732">2</cx:pt>
          <cx:pt idx="37733">2</cx:pt>
          <cx:pt idx="37734">2</cx:pt>
          <cx:pt idx="37735">2</cx:pt>
          <cx:pt idx="37736">2</cx:pt>
          <cx:pt idx="37737">2</cx:pt>
          <cx:pt idx="37738">2</cx:pt>
          <cx:pt idx="37739">2</cx:pt>
          <cx:pt idx="37740">2</cx:pt>
          <cx:pt idx="37741">2</cx:pt>
          <cx:pt idx="37742">2</cx:pt>
          <cx:pt idx="37743">2</cx:pt>
          <cx:pt idx="37744">2</cx:pt>
          <cx:pt idx="37745">2</cx:pt>
          <cx:pt idx="37746">2</cx:pt>
          <cx:pt idx="37747">2</cx:pt>
          <cx:pt idx="37748">2</cx:pt>
          <cx:pt idx="37749">2</cx:pt>
          <cx:pt idx="37750">2</cx:pt>
          <cx:pt idx="37751">2</cx:pt>
          <cx:pt idx="37752">2</cx:pt>
          <cx:pt idx="37753">2</cx:pt>
          <cx:pt idx="37754">2</cx:pt>
          <cx:pt idx="37755">2</cx:pt>
          <cx:pt idx="37756">2</cx:pt>
          <cx:pt idx="37757">2</cx:pt>
          <cx:pt idx="37758">2</cx:pt>
          <cx:pt idx="37759">2</cx:pt>
          <cx:pt idx="37760">2</cx:pt>
          <cx:pt idx="37761">2</cx:pt>
          <cx:pt idx="37762">2</cx:pt>
          <cx:pt idx="37763">2</cx:pt>
          <cx:pt idx="37764">2</cx:pt>
          <cx:pt idx="37765">2</cx:pt>
          <cx:pt idx="37766">2</cx:pt>
          <cx:pt idx="37767">2</cx:pt>
          <cx:pt idx="37768">2</cx:pt>
          <cx:pt idx="37769">2</cx:pt>
          <cx:pt idx="37770">2</cx:pt>
          <cx:pt idx="37771">2</cx:pt>
          <cx:pt idx="37772">2</cx:pt>
          <cx:pt idx="37773">2</cx:pt>
          <cx:pt idx="37774">2</cx:pt>
          <cx:pt idx="37775">2</cx:pt>
          <cx:pt idx="37776">2</cx:pt>
          <cx:pt idx="37777">2</cx:pt>
          <cx:pt idx="37778">2</cx:pt>
          <cx:pt idx="37779">2</cx:pt>
          <cx:pt idx="37780">2</cx:pt>
          <cx:pt idx="37781">2</cx:pt>
          <cx:pt idx="37782">2</cx:pt>
          <cx:pt idx="37783">2</cx:pt>
          <cx:pt idx="37784">2</cx:pt>
          <cx:pt idx="37785">2</cx:pt>
          <cx:pt idx="37786">2</cx:pt>
          <cx:pt idx="37787">2</cx:pt>
          <cx:pt idx="37788">2</cx:pt>
          <cx:pt idx="37789">2</cx:pt>
          <cx:pt idx="37790">2</cx:pt>
          <cx:pt idx="37791">2</cx:pt>
          <cx:pt idx="37792">2</cx:pt>
          <cx:pt idx="37793">2</cx:pt>
          <cx:pt idx="37794">2</cx:pt>
          <cx:pt idx="37795">2</cx:pt>
          <cx:pt idx="37796">2</cx:pt>
          <cx:pt idx="37797">2</cx:pt>
          <cx:pt idx="37798">2</cx:pt>
          <cx:pt idx="37799">2</cx:pt>
          <cx:pt idx="37800">2</cx:pt>
          <cx:pt idx="37801">2</cx:pt>
          <cx:pt idx="37802">2</cx:pt>
          <cx:pt idx="37803">2</cx:pt>
          <cx:pt idx="37804">2</cx:pt>
          <cx:pt idx="37805">2</cx:pt>
          <cx:pt idx="37806">2</cx:pt>
          <cx:pt idx="37807">2</cx:pt>
          <cx:pt idx="37808">2</cx:pt>
          <cx:pt idx="37809">2</cx:pt>
          <cx:pt idx="37810">2</cx:pt>
          <cx:pt idx="37811">2</cx:pt>
          <cx:pt idx="37812">2</cx:pt>
          <cx:pt idx="37813">2</cx:pt>
          <cx:pt idx="37814">2</cx:pt>
          <cx:pt idx="37815">2</cx:pt>
          <cx:pt idx="37816">2</cx:pt>
          <cx:pt idx="37817">2</cx:pt>
          <cx:pt idx="37818">2</cx:pt>
          <cx:pt idx="37819">2</cx:pt>
          <cx:pt idx="37820">2</cx:pt>
          <cx:pt idx="37821">2</cx:pt>
          <cx:pt idx="37822">2</cx:pt>
          <cx:pt idx="37823">2</cx:pt>
          <cx:pt idx="37824">2</cx:pt>
          <cx:pt idx="37825">2</cx:pt>
          <cx:pt idx="37826">2</cx:pt>
          <cx:pt idx="37827">2</cx:pt>
          <cx:pt idx="37828">2</cx:pt>
          <cx:pt idx="37829">2</cx:pt>
          <cx:pt idx="37830">2</cx:pt>
          <cx:pt idx="37831">2</cx:pt>
          <cx:pt idx="37832">2</cx:pt>
          <cx:pt idx="37833">2</cx:pt>
          <cx:pt idx="37834">2</cx:pt>
          <cx:pt idx="37835">2</cx:pt>
          <cx:pt idx="37836">2</cx:pt>
          <cx:pt idx="37837">2</cx:pt>
          <cx:pt idx="37838">2</cx:pt>
          <cx:pt idx="37839">2</cx:pt>
          <cx:pt idx="37840">2</cx:pt>
          <cx:pt idx="37841">2</cx:pt>
          <cx:pt idx="37842">2</cx:pt>
          <cx:pt idx="37843">2</cx:pt>
          <cx:pt idx="37844">2</cx:pt>
          <cx:pt idx="37845">2</cx:pt>
          <cx:pt idx="37846">2</cx:pt>
          <cx:pt idx="37847">2</cx:pt>
          <cx:pt idx="37848">2</cx:pt>
          <cx:pt idx="37849">2</cx:pt>
          <cx:pt idx="37850">2</cx:pt>
          <cx:pt idx="37851">2</cx:pt>
          <cx:pt idx="37852">2</cx:pt>
          <cx:pt idx="37853">2</cx:pt>
          <cx:pt idx="37854">2</cx:pt>
          <cx:pt idx="37855">2</cx:pt>
          <cx:pt idx="37856">2</cx:pt>
          <cx:pt idx="37857">2</cx:pt>
          <cx:pt idx="37858">2</cx:pt>
          <cx:pt idx="37859">2</cx:pt>
          <cx:pt idx="37860">2</cx:pt>
          <cx:pt idx="37861">2</cx:pt>
          <cx:pt idx="37862">2</cx:pt>
          <cx:pt idx="37863">2</cx:pt>
          <cx:pt idx="37864">2</cx:pt>
          <cx:pt idx="37865">2</cx:pt>
          <cx:pt idx="37866">2</cx:pt>
          <cx:pt idx="37867">2</cx:pt>
          <cx:pt idx="37868">2</cx:pt>
          <cx:pt idx="37869">2</cx:pt>
          <cx:pt idx="37870">2</cx:pt>
          <cx:pt idx="37871">2</cx:pt>
          <cx:pt idx="37872">2</cx:pt>
          <cx:pt idx="37873">2</cx:pt>
          <cx:pt idx="37874">2</cx:pt>
          <cx:pt idx="37875">2</cx:pt>
          <cx:pt idx="37876">2</cx:pt>
          <cx:pt idx="37877">2</cx:pt>
          <cx:pt idx="37878">2</cx:pt>
          <cx:pt idx="37879">2</cx:pt>
          <cx:pt idx="37880">2</cx:pt>
          <cx:pt idx="37881">2</cx:pt>
          <cx:pt idx="37882">2</cx:pt>
          <cx:pt idx="37883">2</cx:pt>
          <cx:pt idx="37884">2</cx:pt>
          <cx:pt idx="37885">2</cx:pt>
          <cx:pt idx="37886">2</cx:pt>
          <cx:pt idx="37887">2</cx:pt>
          <cx:pt idx="37888">2</cx:pt>
          <cx:pt idx="37889">2</cx:pt>
          <cx:pt idx="37890">2</cx:pt>
          <cx:pt idx="37891">2</cx:pt>
          <cx:pt idx="37892">2</cx:pt>
          <cx:pt idx="37893">2</cx:pt>
          <cx:pt idx="37894">2</cx:pt>
          <cx:pt idx="37895">2</cx:pt>
          <cx:pt idx="37896">2</cx:pt>
          <cx:pt idx="37897">2</cx:pt>
          <cx:pt idx="37898">2</cx:pt>
          <cx:pt idx="37899">2</cx:pt>
          <cx:pt idx="37900">2</cx:pt>
          <cx:pt idx="37901">2</cx:pt>
          <cx:pt idx="37902">2</cx:pt>
          <cx:pt idx="37903">2</cx:pt>
          <cx:pt idx="37904">2</cx:pt>
          <cx:pt idx="37905">2</cx:pt>
          <cx:pt idx="37906">2</cx:pt>
          <cx:pt idx="37907">2</cx:pt>
          <cx:pt idx="37908">2</cx:pt>
          <cx:pt idx="37909">2</cx:pt>
          <cx:pt idx="37910">2</cx:pt>
          <cx:pt idx="37911">2</cx:pt>
          <cx:pt idx="37912">2</cx:pt>
          <cx:pt idx="37913">2</cx:pt>
          <cx:pt idx="37914">2</cx:pt>
          <cx:pt idx="37915">2</cx:pt>
          <cx:pt idx="37916">2</cx:pt>
          <cx:pt idx="37917">2</cx:pt>
          <cx:pt idx="37918">2</cx:pt>
          <cx:pt idx="37919">2</cx:pt>
          <cx:pt idx="37920">2</cx:pt>
          <cx:pt idx="37921">2</cx:pt>
          <cx:pt idx="37922">2</cx:pt>
          <cx:pt idx="37923">2</cx:pt>
          <cx:pt idx="37924">2</cx:pt>
          <cx:pt idx="37925">2</cx:pt>
          <cx:pt idx="37926">2</cx:pt>
          <cx:pt idx="37927">2</cx:pt>
          <cx:pt idx="37928">2</cx:pt>
          <cx:pt idx="37929">2</cx:pt>
          <cx:pt idx="37930">2</cx:pt>
          <cx:pt idx="37931">2</cx:pt>
          <cx:pt idx="37932">2</cx:pt>
          <cx:pt idx="37933">2</cx:pt>
          <cx:pt idx="37934">2</cx:pt>
          <cx:pt idx="37935">2</cx:pt>
          <cx:pt idx="37936">2</cx:pt>
          <cx:pt idx="37937">2</cx:pt>
          <cx:pt idx="37938">2</cx:pt>
          <cx:pt idx="37939">2</cx:pt>
          <cx:pt idx="37940">2</cx:pt>
          <cx:pt idx="37941">2</cx:pt>
          <cx:pt idx="37942">2</cx:pt>
          <cx:pt idx="37943">2</cx:pt>
          <cx:pt idx="37944">2</cx:pt>
          <cx:pt idx="37945">2</cx:pt>
          <cx:pt idx="37946">2</cx:pt>
          <cx:pt idx="37947">2</cx:pt>
          <cx:pt idx="37948">2</cx:pt>
          <cx:pt idx="37949">2</cx:pt>
          <cx:pt idx="37950">2</cx:pt>
          <cx:pt idx="37951">2</cx:pt>
          <cx:pt idx="37952">2</cx:pt>
          <cx:pt idx="37953">2</cx:pt>
          <cx:pt idx="37954">2</cx:pt>
          <cx:pt idx="37955">2</cx:pt>
          <cx:pt idx="37956">2</cx:pt>
          <cx:pt idx="37957">2</cx:pt>
          <cx:pt idx="37958">2</cx:pt>
          <cx:pt idx="37959">2</cx:pt>
          <cx:pt idx="37960">2</cx:pt>
          <cx:pt idx="37961">2</cx:pt>
          <cx:pt idx="37962">2</cx:pt>
          <cx:pt idx="37963">2</cx:pt>
          <cx:pt idx="37964">2</cx:pt>
          <cx:pt idx="37965">2</cx:pt>
          <cx:pt idx="37966">2</cx:pt>
          <cx:pt idx="37967">2</cx:pt>
          <cx:pt idx="37968">2</cx:pt>
          <cx:pt idx="37969">2</cx:pt>
          <cx:pt idx="37970">2</cx:pt>
          <cx:pt idx="37971">2</cx:pt>
          <cx:pt idx="37972">2</cx:pt>
          <cx:pt idx="37973">2</cx:pt>
          <cx:pt idx="37974">2</cx:pt>
          <cx:pt idx="37975">2</cx:pt>
          <cx:pt idx="37976">2</cx:pt>
          <cx:pt idx="37977">2</cx:pt>
          <cx:pt idx="37978">2</cx:pt>
          <cx:pt idx="37979">2</cx:pt>
          <cx:pt idx="37980">2</cx:pt>
          <cx:pt idx="37981">2</cx:pt>
          <cx:pt idx="37982">2</cx:pt>
          <cx:pt idx="37983">2</cx:pt>
          <cx:pt idx="37984">2</cx:pt>
          <cx:pt idx="37985">2</cx:pt>
          <cx:pt idx="37986">2</cx:pt>
          <cx:pt idx="37987">2</cx:pt>
          <cx:pt idx="37988">2</cx:pt>
          <cx:pt idx="37989">2</cx:pt>
          <cx:pt idx="37990">2</cx:pt>
          <cx:pt idx="37991">2</cx:pt>
          <cx:pt idx="37992">2</cx:pt>
          <cx:pt idx="37993">2</cx:pt>
          <cx:pt idx="37994">2</cx:pt>
          <cx:pt idx="37995">2</cx:pt>
          <cx:pt idx="37996">2</cx:pt>
          <cx:pt idx="37997">2</cx:pt>
          <cx:pt idx="37998">2</cx:pt>
          <cx:pt idx="37999">2</cx:pt>
          <cx:pt idx="38000">2</cx:pt>
          <cx:pt idx="38001">2</cx:pt>
          <cx:pt idx="38002">2</cx:pt>
          <cx:pt idx="38003">2</cx:pt>
          <cx:pt idx="38004">2</cx:pt>
          <cx:pt idx="38005">2</cx:pt>
          <cx:pt idx="38006">2</cx:pt>
          <cx:pt idx="38007">2</cx:pt>
          <cx:pt idx="38008">2</cx:pt>
          <cx:pt idx="38009">2</cx:pt>
          <cx:pt idx="38010">2</cx:pt>
          <cx:pt idx="38011">2</cx:pt>
          <cx:pt idx="38012">2</cx:pt>
          <cx:pt idx="38013">2</cx:pt>
          <cx:pt idx="38014">2</cx:pt>
          <cx:pt idx="38015">2</cx:pt>
          <cx:pt idx="38016">2</cx:pt>
          <cx:pt idx="38017">2</cx:pt>
          <cx:pt idx="38018">2</cx:pt>
          <cx:pt idx="38019">2</cx:pt>
          <cx:pt idx="38020">2</cx:pt>
          <cx:pt idx="38021">2</cx:pt>
          <cx:pt idx="38022">2</cx:pt>
          <cx:pt idx="38023">2</cx:pt>
          <cx:pt idx="38024">2</cx:pt>
          <cx:pt idx="38025">2</cx:pt>
          <cx:pt idx="38026">2</cx:pt>
          <cx:pt idx="38027">2</cx:pt>
          <cx:pt idx="38028">2</cx:pt>
          <cx:pt idx="38029">2</cx:pt>
          <cx:pt idx="38030">2</cx:pt>
          <cx:pt idx="38031">2</cx:pt>
          <cx:pt idx="38032">2</cx:pt>
          <cx:pt idx="38033">2</cx:pt>
          <cx:pt idx="38034">2</cx:pt>
          <cx:pt idx="38035">2</cx:pt>
          <cx:pt idx="38036">2</cx:pt>
          <cx:pt idx="38037">2</cx:pt>
          <cx:pt idx="38038">2</cx:pt>
          <cx:pt idx="38039">2</cx:pt>
          <cx:pt idx="38040">2</cx:pt>
          <cx:pt idx="38041">2</cx:pt>
          <cx:pt idx="38042">2</cx:pt>
          <cx:pt idx="38043">2</cx:pt>
          <cx:pt idx="38044">2</cx:pt>
          <cx:pt idx="38045">2</cx:pt>
          <cx:pt idx="38046">2</cx:pt>
          <cx:pt idx="38047">2</cx:pt>
          <cx:pt idx="38048">2</cx:pt>
          <cx:pt idx="38049">2</cx:pt>
          <cx:pt idx="38050">2</cx:pt>
          <cx:pt idx="38051">2</cx:pt>
          <cx:pt idx="38052">2</cx:pt>
          <cx:pt idx="38053">2</cx:pt>
          <cx:pt idx="38054">2</cx:pt>
          <cx:pt idx="38055">2</cx:pt>
          <cx:pt idx="38056">2</cx:pt>
          <cx:pt idx="38057">2</cx:pt>
          <cx:pt idx="38058">2</cx:pt>
          <cx:pt idx="38059">2</cx:pt>
          <cx:pt idx="38060">2</cx:pt>
          <cx:pt idx="38061">2</cx:pt>
          <cx:pt idx="38062">2</cx:pt>
          <cx:pt idx="38063">2</cx:pt>
          <cx:pt idx="38064">2</cx:pt>
          <cx:pt idx="38065">2</cx:pt>
          <cx:pt idx="38066">2</cx:pt>
          <cx:pt idx="38067">2</cx:pt>
          <cx:pt idx="38068">2</cx:pt>
          <cx:pt idx="38069">2</cx:pt>
          <cx:pt idx="38070">2</cx:pt>
          <cx:pt idx="38071">2</cx:pt>
          <cx:pt idx="38072">2</cx:pt>
          <cx:pt idx="38073">2</cx:pt>
          <cx:pt idx="38074">2</cx:pt>
          <cx:pt idx="38075">2</cx:pt>
          <cx:pt idx="38076">2</cx:pt>
          <cx:pt idx="38077">2</cx:pt>
          <cx:pt idx="38078">2</cx:pt>
          <cx:pt idx="38079">2</cx:pt>
          <cx:pt idx="38080">2</cx:pt>
          <cx:pt idx="38081">2</cx:pt>
          <cx:pt idx="38082">2</cx:pt>
          <cx:pt idx="38083">2</cx:pt>
          <cx:pt idx="38084">2</cx:pt>
          <cx:pt idx="38085">2</cx:pt>
          <cx:pt idx="38086">2</cx:pt>
          <cx:pt idx="38087">2</cx:pt>
          <cx:pt idx="38088">2</cx:pt>
          <cx:pt idx="38089">2</cx:pt>
          <cx:pt idx="38090">2</cx:pt>
          <cx:pt idx="38091">2</cx:pt>
          <cx:pt idx="38092">2</cx:pt>
          <cx:pt idx="38093">2</cx:pt>
          <cx:pt idx="38094">2</cx:pt>
          <cx:pt idx="38095">2</cx:pt>
          <cx:pt idx="38096">2</cx:pt>
          <cx:pt idx="38097">2</cx:pt>
          <cx:pt idx="38098">2</cx:pt>
          <cx:pt idx="38099">2</cx:pt>
          <cx:pt idx="38100">2</cx:pt>
          <cx:pt idx="38101">2</cx:pt>
          <cx:pt idx="38102">2</cx:pt>
          <cx:pt idx="38103">2</cx:pt>
          <cx:pt idx="38104">2</cx:pt>
          <cx:pt idx="38105">2</cx:pt>
          <cx:pt idx="38106">2</cx:pt>
          <cx:pt idx="38107">2</cx:pt>
          <cx:pt idx="38108">2</cx:pt>
          <cx:pt idx="38109">2</cx:pt>
          <cx:pt idx="38110">2</cx:pt>
          <cx:pt idx="38111">2</cx:pt>
          <cx:pt idx="38112">2</cx:pt>
          <cx:pt idx="38113">2</cx:pt>
          <cx:pt idx="38114">2</cx:pt>
          <cx:pt idx="38115">2</cx:pt>
          <cx:pt idx="38116">2</cx:pt>
          <cx:pt idx="38117">2</cx:pt>
          <cx:pt idx="38118">2</cx:pt>
          <cx:pt idx="38119">2</cx:pt>
          <cx:pt idx="38120">2</cx:pt>
          <cx:pt idx="38121">2</cx:pt>
          <cx:pt idx="38122">2</cx:pt>
          <cx:pt idx="38123">2</cx:pt>
          <cx:pt idx="38124">2</cx:pt>
          <cx:pt idx="38125">2</cx:pt>
          <cx:pt idx="38126">2</cx:pt>
          <cx:pt idx="38127">2</cx:pt>
          <cx:pt idx="38128">2</cx:pt>
          <cx:pt idx="38129">2</cx:pt>
          <cx:pt idx="38130">2</cx:pt>
          <cx:pt idx="38131">2</cx:pt>
          <cx:pt idx="38132">2</cx:pt>
          <cx:pt idx="38133">2</cx:pt>
          <cx:pt idx="38134">2</cx:pt>
          <cx:pt idx="38135">2</cx:pt>
          <cx:pt idx="38136">2</cx:pt>
          <cx:pt idx="38137">2</cx:pt>
          <cx:pt idx="38138">2</cx:pt>
          <cx:pt idx="38139">2</cx:pt>
          <cx:pt idx="38140">2</cx:pt>
          <cx:pt idx="38141">2</cx:pt>
          <cx:pt idx="38142">2</cx:pt>
          <cx:pt idx="38143">2</cx:pt>
          <cx:pt idx="38144">2</cx:pt>
          <cx:pt idx="38145">2</cx:pt>
          <cx:pt idx="38146">2</cx:pt>
          <cx:pt idx="38147">2</cx:pt>
          <cx:pt idx="38148">2</cx:pt>
          <cx:pt idx="38149">2</cx:pt>
          <cx:pt idx="38150">2</cx:pt>
          <cx:pt idx="38151">2</cx:pt>
          <cx:pt idx="38152">2</cx:pt>
          <cx:pt idx="38153">2</cx:pt>
          <cx:pt idx="38154">2</cx:pt>
          <cx:pt idx="38155">2</cx:pt>
          <cx:pt idx="38156">2</cx:pt>
          <cx:pt idx="38157">2</cx:pt>
          <cx:pt idx="38158">2</cx:pt>
          <cx:pt idx="38159">2</cx:pt>
          <cx:pt idx="38160">2</cx:pt>
          <cx:pt idx="38161">2</cx:pt>
          <cx:pt idx="38162">2</cx:pt>
          <cx:pt idx="38163">2</cx:pt>
          <cx:pt idx="38164">2</cx:pt>
          <cx:pt idx="38165">2</cx:pt>
          <cx:pt idx="38166">2</cx:pt>
          <cx:pt idx="38167">2</cx:pt>
          <cx:pt idx="38168">2</cx:pt>
          <cx:pt idx="38169">2</cx:pt>
          <cx:pt idx="38170">2</cx:pt>
          <cx:pt idx="38171">2</cx:pt>
          <cx:pt idx="38172">2</cx:pt>
          <cx:pt idx="38173">2</cx:pt>
          <cx:pt idx="38174">2</cx:pt>
          <cx:pt idx="38175">2</cx:pt>
          <cx:pt idx="38176">2</cx:pt>
          <cx:pt idx="38177">2</cx:pt>
          <cx:pt idx="38178">2</cx:pt>
          <cx:pt idx="38179">2</cx:pt>
          <cx:pt idx="38180">2</cx:pt>
          <cx:pt idx="38181">2</cx:pt>
          <cx:pt idx="38182">2</cx:pt>
          <cx:pt idx="38183">2</cx:pt>
          <cx:pt idx="38184">2</cx:pt>
          <cx:pt idx="38185">2</cx:pt>
          <cx:pt idx="38186">2</cx:pt>
          <cx:pt idx="38187">2</cx:pt>
          <cx:pt idx="38188">2</cx:pt>
          <cx:pt idx="38189">2</cx:pt>
          <cx:pt idx="38190">2</cx:pt>
          <cx:pt idx="38191">2</cx:pt>
          <cx:pt idx="38192">2</cx:pt>
          <cx:pt idx="38193">2</cx:pt>
          <cx:pt idx="38194">2</cx:pt>
          <cx:pt idx="38195">2</cx:pt>
          <cx:pt idx="38196">2</cx:pt>
          <cx:pt idx="38197">2</cx:pt>
          <cx:pt idx="38198">2</cx:pt>
          <cx:pt idx="38199">2</cx:pt>
          <cx:pt idx="38200">2</cx:pt>
          <cx:pt idx="38201">2</cx:pt>
          <cx:pt idx="38202">2</cx:pt>
          <cx:pt idx="38203">2</cx:pt>
          <cx:pt idx="38204">2</cx:pt>
          <cx:pt idx="38205">2</cx:pt>
          <cx:pt idx="38206">2</cx:pt>
          <cx:pt idx="38207">2</cx:pt>
          <cx:pt idx="38208">2</cx:pt>
          <cx:pt idx="38209">2</cx:pt>
          <cx:pt idx="38210">2</cx:pt>
          <cx:pt idx="38211">2</cx:pt>
          <cx:pt idx="38212">2</cx:pt>
          <cx:pt idx="38213">2</cx:pt>
          <cx:pt idx="38214">2</cx:pt>
          <cx:pt idx="38215">2</cx:pt>
          <cx:pt idx="38216">2</cx:pt>
          <cx:pt idx="38217">2</cx:pt>
          <cx:pt idx="38218">2</cx:pt>
          <cx:pt idx="38219">2</cx:pt>
          <cx:pt idx="38220">2</cx:pt>
          <cx:pt idx="38221">2</cx:pt>
          <cx:pt idx="38222">2</cx:pt>
          <cx:pt idx="38223">2</cx:pt>
          <cx:pt idx="38224">2</cx:pt>
          <cx:pt idx="38225">2</cx:pt>
          <cx:pt idx="38226">2</cx:pt>
          <cx:pt idx="38227">2</cx:pt>
          <cx:pt idx="38228">2</cx:pt>
          <cx:pt idx="38229">2</cx:pt>
          <cx:pt idx="38230">2</cx:pt>
          <cx:pt idx="38231">2</cx:pt>
          <cx:pt idx="38232">2</cx:pt>
          <cx:pt idx="38233">2</cx:pt>
          <cx:pt idx="38234">2</cx:pt>
          <cx:pt idx="38235">2</cx:pt>
          <cx:pt idx="38236">2</cx:pt>
          <cx:pt idx="38237">2</cx:pt>
          <cx:pt idx="38238">2</cx:pt>
          <cx:pt idx="38239">2</cx:pt>
          <cx:pt idx="38240">2</cx:pt>
          <cx:pt idx="38241">2</cx:pt>
          <cx:pt idx="38242">2</cx:pt>
          <cx:pt idx="38243">2</cx:pt>
          <cx:pt idx="38244">2</cx:pt>
          <cx:pt idx="38245">2</cx:pt>
          <cx:pt idx="38246">2</cx:pt>
          <cx:pt idx="38247">2</cx:pt>
          <cx:pt idx="38248">2</cx:pt>
          <cx:pt idx="38249">2</cx:pt>
          <cx:pt idx="38250">2</cx:pt>
          <cx:pt idx="38251">2</cx:pt>
          <cx:pt idx="38252">2</cx:pt>
          <cx:pt idx="38253">2</cx:pt>
          <cx:pt idx="38254">2</cx:pt>
          <cx:pt idx="38255">2</cx:pt>
          <cx:pt idx="38256">2</cx:pt>
          <cx:pt idx="38257">2</cx:pt>
          <cx:pt idx="38258">2</cx:pt>
          <cx:pt idx="38259">2</cx:pt>
          <cx:pt idx="38260">2</cx:pt>
          <cx:pt idx="38261">2</cx:pt>
          <cx:pt idx="38262">2</cx:pt>
          <cx:pt idx="38263">2</cx:pt>
          <cx:pt idx="38264">2</cx:pt>
          <cx:pt idx="38265">2</cx:pt>
          <cx:pt idx="38266">2</cx:pt>
          <cx:pt idx="38267">2</cx:pt>
          <cx:pt idx="38268">2</cx:pt>
          <cx:pt idx="38269">2</cx:pt>
          <cx:pt idx="38270">2</cx:pt>
          <cx:pt idx="38271">2</cx:pt>
          <cx:pt idx="38272">2</cx:pt>
          <cx:pt idx="38273">2</cx:pt>
          <cx:pt idx="38274">2</cx:pt>
          <cx:pt idx="38275">2</cx:pt>
          <cx:pt idx="38276">2</cx:pt>
          <cx:pt idx="38277">2</cx:pt>
          <cx:pt idx="38278">2</cx:pt>
          <cx:pt idx="38279">2</cx:pt>
          <cx:pt idx="38280">2</cx:pt>
          <cx:pt idx="38281">2</cx:pt>
          <cx:pt idx="38282">2</cx:pt>
          <cx:pt idx="38283">2</cx:pt>
          <cx:pt idx="38284">2</cx:pt>
          <cx:pt idx="38285">2</cx:pt>
          <cx:pt idx="38286">2</cx:pt>
          <cx:pt idx="38287">2</cx:pt>
          <cx:pt idx="38288">2</cx:pt>
          <cx:pt idx="38289">2</cx:pt>
          <cx:pt idx="38290">2</cx:pt>
          <cx:pt idx="38291">2</cx:pt>
          <cx:pt idx="38292">2</cx:pt>
          <cx:pt idx="38293">2</cx:pt>
          <cx:pt idx="38294">2</cx:pt>
          <cx:pt idx="38295">2</cx:pt>
          <cx:pt idx="38296">2</cx:pt>
          <cx:pt idx="38297">2</cx:pt>
          <cx:pt idx="38298">2</cx:pt>
          <cx:pt idx="38299">2</cx:pt>
          <cx:pt idx="38300">2</cx:pt>
          <cx:pt idx="38301">2</cx:pt>
          <cx:pt idx="38302">2</cx:pt>
          <cx:pt idx="38303">2</cx:pt>
          <cx:pt idx="38304">2</cx:pt>
          <cx:pt idx="38305">2</cx:pt>
          <cx:pt idx="38306">2</cx:pt>
          <cx:pt idx="38307">2</cx:pt>
          <cx:pt idx="38308">2</cx:pt>
          <cx:pt idx="38309">2</cx:pt>
          <cx:pt idx="38310">2</cx:pt>
          <cx:pt idx="38311">2</cx:pt>
          <cx:pt idx="38312">2</cx:pt>
          <cx:pt idx="38313">2</cx:pt>
          <cx:pt idx="38314">2</cx:pt>
          <cx:pt idx="38315">2</cx:pt>
          <cx:pt idx="38316">2</cx:pt>
          <cx:pt idx="38317">2</cx:pt>
          <cx:pt idx="38318">2</cx:pt>
          <cx:pt idx="38319">2</cx:pt>
          <cx:pt idx="38320">2</cx:pt>
          <cx:pt idx="38321">2</cx:pt>
          <cx:pt idx="38322">2</cx:pt>
          <cx:pt idx="38323">2</cx:pt>
          <cx:pt idx="38324">2</cx:pt>
          <cx:pt idx="38325">2</cx:pt>
          <cx:pt idx="38326">2</cx:pt>
          <cx:pt idx="38327">2</cx:pt>
          <cx:pt idx="38328">2</cx:pt>
          <cx:pt idx="38329">2</cx:pt>
          <cx:pt idx="38330">2</cx:pt>
          <cx:pt idx="38331">2</cx:pt>
          <cx:pt idx="38332">2</cx:pt>
          <cx:pt idx="38333">2</cx:pt>
          <cx:pt idx="38334">2</cx:pt>
          <cx:pt idx="38335">2</cx:pt>
          <cx:pt idx="38336">2</cx:pt>
          <cx:pt idx="38337">2</cx:pt>
          <cx:pt idx="38338">2</cx:pt>
          <cx:pt idx="38339">2</cx:pt>
          <cx:pt idx="38340">2</cx:pt>
          <cx:pt idx="38341">2</cx:pt>
          <cx:pt idx="38342">2</cx:pt>
          <cx:pt idx="38343">2</cx:pt>
          <cx:pt idx="38344">2</cx:pt>
          <cx:pt idx="38345">2</cx:pt>
          <cx:pt idx="38346">2</cx:pt>
          <cx:pt idx="38347">2</cx:pt>
          <cx:pt idx="38348">2</cx:pt>
          <cx:pt idx="38349">2</cx:pt>
          <cx:pt idx="38350">2</cx:pt>
          <cx:pt idx="38351">2</cx:pt>
          <cx:pt idx="38352">2</cx:pt>
          <cx:pt idx="38353">2</cx:pt>
          <cx:pt idx="38354">2</cx:pt>
          <cx:pt idx="38355">2</cx:pt>
          <cx:pt idx="38356">2</cx:pt>
          <cx:pt idx="38357">2</cx:pt>
          <cx:pt idx="38358">2</cx:pt>
          <cx:pt idx="38359">2</cx:pt>
          <cx:pt idx="38360">2</cx:pt>
          <cx:pt idx="38361">2</cx:pt>
          <cx:pt idx="38362">2</cx:pt>
          <cx:pt idx="38363">2</cx:pt>
          <cx:pt idx="38364">2</cx:pt>
          <cx:pt idx="38365">2</cx:pt>
          <cx:pt idx="38366">2</cx:pt>
          <cx:pt idx="38367">2</cx:pt>
          <cx:pt idx="38368">2</cx:pt>
          <cx:pt idx="38369">2</cx:pt>
          <cx:pt idx="38370">2</cx:pt>
          <cx:pt idx="38371">2</cx:pt>
          <cx:pt idx="38372">2</cx:pt>
          <cx:pt idx="38373">2</cx:pt>
          <cx:pt idx="38374">2</cx:pt>
          <cx:pt idx="38375">2</cx:pt>
          <cx:pt idx="38376">2</cx:pt>
          <cx:pt idx="38377">2</cx:pt>
          <cx:pt idx="38378">2</cx:pt>
          <cx:pt idx="38379">2</cx:pt>
          <cx:pt idx="38380">2</cx:pt>
          <cx:pt idx="38381">2</cx:pt>
          <cx:pt idx="38382">2</cx:pt>
          <cx:pt idx="38383">2</cx:pt>
          <cx:pt idx="38384">2</cx:pt>
          <cx:pt idx="38385">2</cx:pt>
          <cx:pt idx="38386">2</cx:pt>
          <cx:pt idx="38387">2</cx:pt>
          <cx:pt idx="38388">2</cx:pt>
          <cx:pt idx="38389">2</cx:pt>
          <cx:pt idx="38390">2</cx:pt>
          <cx:pt idx="38391">2</cx:pt>
          <cx:pt idx="38392">2</cx:pt>
          <cx:pt idx="38393">2</cx:pt>
          <cx:pt idx="38394">2</cx:pt>
          <cx:pt idx="38395">2</cx:pt>
          <cx:pt idx="38396">2</cx:pt>
          <cx:pt idx="38397">2</cx:pt>
          <cx:pt idx="38398">2</cx:pt>
          <cx:pt idx="38399">2</cx:pt>
          <cx:pt idx="38400">2</cx:pt>
          <cx:pt idx="38401">2</cx:pt>
          <cx:pt idx="38402">2</cx:pt>
          <cx:pt idx="38403">2</cx:pt>
          <cx:pt idx="38404">2</cx:pt>
          <cx:pt idx="38405">2</cx:pt>
          <cx:pt idx="38406">2</cx:pt>
          <cx:pt idx="38407">2</cx:pt>
          <cx:pt idx="38408">2</cx:pt>
          <cx:pt idx="38409">2</cx:pt>
          <cx:pt idx="38410">2</cx:pt>
          <cx:pt idx="38411">2</cx:pt>
          <cx:pt idx="38412">2</cx:pt>
          <cx:pt idx="38413">2</cx:pt>
          <cx:pt idx="38414">2</cx:pt>
          <cx:pt idx="38415">2</cx:pt>
          <cx:pt idx="38416">2</cx:pt>
          <cx:pt idx="38417">2</cx:pt>
          <cx:pt idx="38418">2</cx:pt>
          <cx:pt idx="38419">2</cx:pt>
          <cx:pt idx="38420">2</cx:pt>
          <cx:pt idx="38421">2</cx:pt>
          <cx:pt idx="38422">2</cx:pt>
          <cx:pt idx="38423">2</cx:pt>
          <cx:pt idx="38424">2</cx:pt>
          <cx:pt idx="38425">2</cx:pt>
          <cx:pt idx="38426">2</cx:pt>
          <cx:pt idx="38427">2</cx:pt>
          <cx:pt idx="38428">2</cx:pt>
          <cx:pt idx="38429">2</cx:pt>
          <cx:pt idx="38430">2</cx:pt>
          <cx:pt idx="38431">2</cx:pt>
          <cx:pt idx="38432">2</cx:pt>
          <cx:pt idx="38433">2</cx:pt>
          <cx:pt idx="38434">2</cx:pt>
          <cx:pt idx="38435">2</cx:pt>
          <cx:pt idx="38436">2</cx:pt>
          <cx:pt idx="38437">2</cx:pt>
          <cx:pt idx="38438">2</cx:pt>
          <cx:pt idx="38439">2</cx:pt>
          <cx:pt idx="38440">2</cx:pt>
          <cx:pt idx="38441">2</cx:pt>
          <cx:pt idx="38442">2</cx:pt>
          <cx:pt idx="38443">2</cx:pt>
          <cx:pt idx="38444">2</cx:pt>
          <cx:pt idx="38445">2</cx:pt>
          <cx:pt idx="38446">2</cx:pt>
          <cx:pt idx="38447">2</cx:pt>
          <cx:pt idx="38448">2</cx:pt>
          <cx:pt idx="38449">2</cx:pt>
          <cx:pt idx="38450">2</cx:pt>
          <cx:pt idx="38451">2</cx:pt>
          <cx:pt idx="38452">2</cx:pt>
          <cx:pt idx="38453">2</cx:pt>
          <cx:pt idx="38454">2</cx:pt>
          <cx:pt idx="38455">2</cx:pt>
          <cx:pt idx="38456">2</cx:pt>
          <cx:pt idx="38457">2</cx:pt>
          <cx:pt idx="38458">2</cx:pt>
          <cx:pt idx="38459">2</cx:pt>
          <cx:pt idx="38460">2</cx:pt>
          <cx:pt idx="38461">2</cx:pt>
          <cx:pt idx="38462">2</cx:pt>
          <cx:pt idx="38463">2</cx:pt>
          <cx:pt idx="38464">2</cx:pt>
          <cx:pt idx="38465">2</cx:pt>
          <cx:pt idx="38466">2</cx:pt>
          <cx:pt idx="38467">2</cx:pt>
          <cx:pt idx="38468">2</cx:pt>
          <cx:pt idx="38469">2</cx:pt>
          <cx:pt idx="38470">2</cx:pt>
          <cx:pt idx="38471">2</cx:pt>
          <cx:pt idx="38472">2</cx:pt>
          <cx:pt idx="38473">2</cx:pt>
          <cx:pt idx="38474">2</cx:pt>
          <cx:pt idx="38475">2</cx:pt>
          <cx:pt idx="38476">2</cx:pt>
          <cx:pt idx="38477">2</cx:pt>
          <cx:pt idx="38478">2</cx:pt>
          <cx:pt idx="38479">2</cx:pt>
          <cx:pt idx="38480">2</cx:pt>
          <cx:pt idx="38481">2</cx:pt>
          <cx:pt idx="38482">2</cx:pt>
          <cx:pt idx="38483">2</cx:pt>
          <cx:pt idx="38484">2</cx:pt>
          <cx:pt idx="38485">2</cx:pt>
          <cx:pt idx="38486">2</cx:pt>
          <cx:pt idx="38487">2</cx:pt>
          <cx:pt idx="38488">2</cx:pt>
          <cx:pt idx="38489">2</cx:pt>
          <cx:pt idx="38490">2</cx:pt>
          <cx:pt idx="38491">2</cx:pt>
          <cx:pt idx="38492">2</cx:pt>
          <cx:pt idx="38493">2</cx:pt>
          <cx:pt idx="38494">2</cx:pt>
          <cx:pt idx="38495">2</cx:pt>
          <cx:pt idx="38496">2</cx:pt>
          <cx:pt idx="38497">2</cx:pt>
          <cx:pt idx="38498">2</cx:pt>
          <cx:pt idx="38499">2</cx:pt>
          <cx:pt idx="38500">2</cx:pt>
          <cx:pt idx="38501">2</cx:pt>
          <cx:pt idx="38502">2</cx:pt>
          <cx:pt idx="38503">2</cx:pt>
          <cx:pt idx="38504">2</cx:pt>
          <cx:pt idx="38505">2</cx:pt>
          <cx:pt idx="38506">2</cx:pt>
          <cx:pt idx="38507">2</cx:pt>
          <cx:pt idx="38508">2</cx:pt>
          <cx:pt idx="38509">2</cx:pt>
          <cx:pt idx="38510">2</cx:pt>
          <cx:pt idx="38511">2</cx:pt>
          <cx:pt idx="38512">2</cx:pt>
          <cx:pt idx="38513">2</cx:pt>
          <cx:pt idx="38514">2</cx:pt>
          <cx:pt idx="38515">2</cx:pt>
          <cx:pt idx="38516">2</cx:pt>
          <cx:pt idx="38517">2</cx:pt>
          <cx:pt idx="38518">2</cx:pt>
          <cx:pt idx="38519">2</cx:pt>
          <cx:pt idx="38520">2</cx:pt>
          <cx:pt idx="38521">2</cx:pt>
          <cx:pt idx="38522">2</cx:pt>
          <cx:pt idx="38523">2</cx:pt>
          <cx:pt idx="38524">2</cx:pt>
          <cx:pt idx="38525">2</cx:pt>
          <cx:pt idx="38526">2</cx:pt>
          <cx:pt idx="38527">2</cx:pt>
          <cx:pt idx="38528">2</cx:pt>
          <cx:pt idx="38529">2</cx:pt>
          <cx:pt idx="38530">2</cx:pt>
          <cx:pt idx="38531">2</cx:pt>
          <cx:pt idx="38532">2</cx:pt>
          <cx:pt idx="38533">2</cx:pt>
          <cx:pt idx="38534">2</cx:pt>
          <cx:pt idx="38535">2</cx:pt>
          <cx:pt idx="38536">2</cx:pt>
          <cx:pt idx="38537">2</cx:pt>
          <cx:pt idx="38538">2</cx:pt>
          <cx:pt idx="38539">2</cx:pt>
          <cx:pt idx="38540">2</cx:pt>
          <cx:pt idx="38541">2</cx:pt>
          <cx:pt idx="38542">2</cx:pt>
          <cx:pt idx="38543">2</cx:pt>
          <cx:pt idx="38544">2</cx:pt>
          <cx:pt idx="38545">2</cx:pt>
          <cx:pt idx="38546">2</cx:pt>
          <cx:pt idx="38547">2</cx:pt>
          <cx:pt idx="38548">2</cx:pt>
          <cx:pt idx="38549">2</cx:pt>
          <cx:pt idx="38550">2</cx:pt>
          <cx:pt idx="38551">2</cx:pt>
          <cx:pt idx="38552">2</cx:pt>
          <cx:pt idx="38553">2</cx:pt>
          <cx:pt idx="38554">2</cx:pt>
          <cx:pt idx="38555">2</cx:pt>
          <cx:pt idx="38556">2</cx:pt>
          <cx:pt idx="38557">2</cx:pt>
          <cx:pt idx="38558">2</cx:pt>
          <cx:pt idx="38559">2</cx:pt>
          <cx:pt idx="38560">2</cx:pt>
          <cx:pt idx="38561">2</cx:pt>
          <cx:pt idx="38562">2</cx:pt>
          <cx:pt idx="38563">2</cx:pt>
          <cx:pt idx="38564">2</cx:pt>
          <cx:pt idx="38565">2</cx:pt>
          <cx:pt idx="38566">2</cx:pt>
          <cx:pt idx="38567">2</cx:pt>
          <cx:pt idx="38568">2</cx:pt>
          <cx:pt idx="38569">2</cx:pt>
          <cx:pt idx="38570">2</cx:pt>
          <cx:pt idx="38571">2</cx:pt>
          <cx:pt idx="38572">2</cx:pt>
          <cx:pt idx="38573">2</cx:pt>
          <cx:pt idx="38574">2</cx:pt>
          <cx:pt idx="38575">2</cx:pt>
          <cx:pt idx="38576">2</cx:pt>
          <cx:pt idx="38577">2</cx:pt>
          <cx:pt idx="38578">2</cx:pt>
          <cx:pt idx="38579">2</cx:pt>
          <cx:pt idx="38580">2</cx:pt>
          <cx:pt idx="38581">2</cx:pt>
          <cx:pt idx="38582">2</cx:pt>
          <cx:pt idx="38583">2</cx:pt>
          <cx:pt idx="38584">2</cx:pt>
          <cx:pt idx="38585">2</cx:pt>
          <cx:pt idx="38586">2</cx:pt>
          <cx:pt idx="38587">2</cx:pt>
          <cx:pt idx="38588">2</cx:pt>
          <cx:pt idx="38589">2</cx:pt>
          <cx:pt idx="38590">2</cx:pt>
          <cx:pt idx="38591">2</cx:pt>
          <cx:pt idx="38592">2</cx:pt>
          <cx:pt idx="38593">2</cx:pt>
          <cx:pt idx="38594">2</cx:pt>
          <cx:pt idx="38595">2</cx:pt>
          <cx:pt idx="38596">2</cx:pt>
          <cx:pt idx="38597">2</cx:pt>
          <cx:pt idx="38598">2</cx:pt>
          <cx:pt idx="38599">2</cx:pt>
          <cx:pt idx="38600">2</cx:pt>
          <cx:pt idx="38601">2</cx:pt>
          <cx:pt idx="38602">2</cx:pt>
          <cx:pt idx="38603">2</cx:pt>
          <cx:pt idx="38604">2</cx:pt>
          <cx:pt idx="38605">2</cx:pt>
          <cx:pt idx="38606">2</cx:pt>
          <cx:pt idx="38607">2</cx:pt>
          <cx:pt idx="38608">2</cx:pt>
          <cx:pt idx="38609">2</cx:pt>
          <cx:pt idx="38610">2</cx:pt>
          <cx:pt idx="38611">2</cx:pt>
          <cx:pt idx="38612">2</cx:pt>
          <cx:pt idx="38613">2</cx:pt>
          <cx:pt idx="38614">2</cx:pt>
          <cx:pt idx="38615">2</cx:pt>
          <cx:pt idx="38616">2</cx:pt>
          <cx:pt idx="38617">2</cx:pt>
          <cx:pt idx="38618">2</cx:pt>
          <cx:pt idx="38619">2</cx:pt>
          <cx:pt idx="38620">2</cx:pt>
          <cx:pt idx="38621">2</cx:pt>
          <cx:pt idx="38622">2</cx:pt>
          <cx:pt idx="38623">2</cx:pt>
          <cx:pt idx="38624">2</cx:pt>
          <cx:pt idx="38625">2</cx:pt>
          <cx:pt idx="38626">2</cx:pt>
          <cx:pt idx="38627">2</cx:pt>
          <cx:pt idx="38628">2</cx:pt>
          <cx:pt idx="38629">2</cx:pt>
          <cx:pt idx="38630">2</cx:pt>
          <cx:pt idx="38631">2</cx:pt>
          <cx:pt idx="38632">2</cx:pt>
          <cx:pt idx="38633">2</cx:pt>
          <cx:pt idx="38634">2</cx:pt>
          <cx:pt idx="38635">2</cx:pt>
          <cx:pt idx="38636">2</cx:pt>
          <cx:pt idx="38637">2</cx:pt>
          <cx:pt idx="38638">2</cx:pt>
          <cx:pt idx="38639">2</cx:pt>
          <cx:pt idx="38640">2</cx:pt>
          <cx:pt idx="38641">2</cx:pt>
          <cx:pt idx="38642">2</cx:pt>
          <cx:pt idx="38643">2</cx:pt>
          <cx:pt idx="38644">2</cx:pt>
          <cx:pt idx="38645">2</cx:pt>
          <cx:pt idx="38646">2</cx:pt>
          <cx:pt idx="38647">2</cx:pt>
          <cx:pt idx="38648">2</cx:pt>
          <cx:pt idx="38649">2</cx:pt>
          <cx:pt idx="38650">2</cx:pt>
          <cx:pt idx="38651">2</cx:pt>
          <cx:pt idx="38652">2</cx:pt>
          <cx:pt idx="38653">2</cx:pt>
          <cx:pt idx="38654">2</cx:pt>
          <cx:pt idx="38655">2</cx:pt>
          <cx:pt idx="38656">2</cx:pt>
          <cx:pt idx="38657">2</cx:pt>
          <cx:pt idx="38658">2</cx:pt>
          <cx:pt idx="38659">2</cx:pt>
          <cx:pt idx="38660">2</cx:pt>
          <cx:pt idx="38661">2</cx:pt>
          <cx:pt idx="38662">2</cx:pt>
          <cx:pt idx="38663">2</cx:pt>
          <cx:pt idx="38664">2</cx:pt>
          <cx:pt idx="38665">2</cx:pt>
          <cx:pt idx="38666">2</cx:pt>
          <cx:pt idx="38667">2</cx:pt>
          <cx:pt idx="38668">2</cx:pt>
          <cx:pt idx="38669">2</cx:pt>
          <cx:pt idx="38670">2</cx:pt>
          <cx:pt idx="38671">2</cx:pt>
          <cx:pt idx="38672">2</cx:pt>
          <cx:pt idx="38673">2</cx:pt>
          <cx:pt idx="38674">2</cx:pt>
          <cx:pt idx="38675">2</cx:pt>
          <cx:pt idx="38676">2</cx:pt>
          <cx:pt idx="38677">2</cx:pt>
          <cx:pt idx="38678">2</cx:pt>
          <cx:pt idx="38679">2</cx:pt>
          <cx:pt idx="38680">2</cx:pt>
          <cx:pt idx="38681">2</cx:pt>
          <cx:pt idx="38682">2</cx:pt>
          <cx:pt idx="38683">2</cx:pt>
          <cx:pt idx="38684">2</cx:pt>
          <cx:pt idx="38685">2</cx:pt>
          <cx:pt idx="38686">2</cx:pt>
          <cx:pt idx="38687">2</cx:pt>
          <cx:pt idx="38688">2</cx:pt>
          <cx:pt idx="38689">2</cx:pt>
          <cx:pt idx="38690">2</cx:pt>
          <cx:pt idx="38691">2</cx:pt>
          <cx:pt idx="38692">2</cx:pt>
          <cx:pt idx="38693">2</cx:pt>
          <cx:pt idx="38694">2</cx:pt>
          <cx:pt idx="38695">2</cx:pt>
          <cx:pt idx="38696">2</cx:pt>
          <cx:pt idx="38697">2</cx:pt>
          <cx:pt idx="38698">2</cx:pt>
          <cx:pt idx="38699">2</cx:pt>
          <cx:pt idx="38700">2</cx:pt>
          <cx:pt idx="38701">2</cx:pt>
          <cx:pt idx="38702">2</cx:pt>
          <cx:pt idx="38703">2</cx:pt>
          <cx:pt idx="38704">2</cx:pt>
          <cx:pt idx="38705">2</cx:pt>
          <cx:pt idx="38706">2</cx:pt>
          <cx:pt idx="38707">2</cx:pt>
          <cx:pt idx="38708">2</cx:pt>
          <cx:pt idx="38709">2</cx:pt>
          <cx:pt idx="38710">2</cx:pt>
          <cx:pt idx="38711">2</cx:pt>
          <cx:pt idx="38712">2</cx:pt>
          <cx:pt idx="38713">2</cx:pt>
          <cx:pt idx="38714">2</cx:pt>
          <cx:pt idx="38715">2</cx:pt>
          <cx:pt idx="38716">2</cx:pt>
          <cx:pt idx="38717">2</cx:pt>
          <cx:pt idx="38718">2</cx:pt>
          <cx:pt idx="38719">2</cx:pt>
          <cx:pt idx="38720">2</cx:pt>
          <cx:pt idx="38721">2</cx:pt>
          <cx:pt idx="38722">2</cx:pt>
          <cx:pt idx="38723">2</cx:pt>
          <cx:pt idx="38724">2</cx:pt>
          <cx:pt idx="38725">2</cx:pt>
          <cx:pt idx="38726">2</cx:pt>
          <cx:pt idx="38727">2</cx:pt>
          <cx:pt idx="38728">2</cx:pt>
          <cx:pt idx="38729">2</cx:pt>
          <cx:pt idx="38730">2</cx:pt>
          <cx:pt idx="38731">2</cx:pt>
          <cx:pt idx="38732">2</cx:pt>
          <cx:pt idx="38733">2</cx:pt>
          <cx:pt idx="38734">2</cx:pt>
          <cx:pt idx="38735">2</cx:pt>
          <cx:pt idx="38736">2</cx:pt>
          <cx:pt idx="38737">2</cx:pt>
          <cx:pt idx="38738">2</cx:pt>
          <cx:pt idx="38739">2</cx:pt>
          <cx:pt idx="38740">2</cx:pt>
          <cx:pt idx="38741">2</cx:pt>
          <cx:pt idx="38742">2</cx:pt>
          <cx:pt idx="38743">2</cx:pt>
          <cx:pt idx="38744">2</cx:pt>
          <cx:pt idx="38745">2</cx:pt>
          <cx:pt idx="38746">2</cx:pt>
          <cx:pt idx="38747">2</cx:pt>
          <cx:pt idx="38748">2</cx:pt>
          <cx:pt idx="38749">2</cx:pt>
          <cx:pt idx="38750">2</cx:pt>
          <cx:pt idx="38751">2</cx:pt>
          <cx:pt idx="38752">2</cx:pt>
          <cx:pt idx="38753">2</cx:pt>
          <cx:pt idx="38754">2</cx:pt>
          <cx:pt idx="38755">2</cx:pt>
          <cx:pt idx="38756">2</cx:pt>
          <cx:pt idx="38757">2</cx:pt>
          <cx:pt idx="38758">2</cx:pt>
          <cx:pt idx="38759">2</cx:pt>
          <cx:pt idx="38760">2</cx:pt>
          <cx:pt idx="38761">2</cx:pt>
          <cx:pt idx="38762">2</cx:pt>
          <cx:pt idx="38763">2</cx:pt>
          <cx:pt idx="38764">2</cx:pt>
          <cx:pt idx="38765">2</cx:pt>
          <cx:pt idx="38766">2</cx:pt>
          <cx:pt idx="38767">2</cx:pt>
          <cx:pt idx="38768">2</cx:pt>
          <cx:pt idx="38769">2</cx:pt>
          <cx:pt idx="38770">2</cx:pt>
          <cx:pt idx="38771">2</cx:pt>
          <cx:pt idx="38772">2</cx:pt>
          <cx:pt idx="38773">2</cx:pt>
          <cx:pt idx="38774">2</cx:pt>
          <cx:pt idx="38775">2</cx:pt>
          <cx:pt idx="38776">2</cx:pt>
          <cx:pt idx="38777">2</cx:pt>
          <cx:pt idx="38778">2</cx:pt>
          <cx:pt idx="38779">2</cx:pt>
          <cx:pt idx="38780">2</cx:pt>
          <cx:pt idx="38781">2</cx:pt>
          <cx:pt idx="38782">2</cx:pt>
          <cx:pt idx="38783">2</cx:pt>
          <cx:pt idx="38784">2</cx:pt>
          <cx:pt idx="38785">2</cx:pt>
          <cx:pt idx="38786">2</cx:pt>
          <cx:pt idx="38787">2</cx:pt>
          <cx:pt idx="38788">2</cx:pt>
          <cx:pt idx="38789">2</cx:pt>
          <cx:pt idx="38790">2</cx:pt>
          <cx:pt idx="38791">2</cx:pt>
          <cx:pt idx="38792">2</cx:pt>
          <cx:pt idx="38793">2</cx:pt>
          <cx:pt idx="38794">2</cx:pt>
          <cx:pt idx="38795">2</cx:pt>
          <cx:pt idx="38796">2</cx:pt>
          <cx:pt idx="38797">2</cx:pt>
          <cx:pt idx="38798">2</cx:pt>
          <cx:pt idx="38799">2</cx:pt>
          <cx:pt idx="38800">2</cx:pt>
          <cx:pt idx="38801">2</cx:pt>
          <cx:pt idx="38802">2</cx:pt>
          <cx:pt idx="38803">2</cx:pt>
          <cx:pt idx="38804">2</cx:pt>
          <cx:pt idx="38805">2</cx:pt>
          <cx:pt idx="38806">2</cx:pt>
          <cx:pt idx="38807">2</cx:pt>
          <cx:pt idx="38808">2</cx:pt>
          <cx:pt idx="38809">2</cx:pt>
          <cx:pt idx="38810">2</cx:pt>
          <cx:pt idx="38811">2</cx:pt>
          <cx:pt idx="38812">2</cx:pt>
          <cx:pt idx="38813">2</cx:pt>
          <cx:pt idx="38814">2</cx:pt>
          <cx:pt idx="38815">2</cx:pt>
          <cx:pt idx="38816">2</cx:pt>
          <cx:pt idx="38817">2</cx:pt>
          <cx:pt idx="38818">2</cx:pt>
          <cx:pt idx="38819">2</cx:pt>
          <cx:pt idx="38820">2</cx:pt>
          <cx:pt idx="38821">2</cx:pt>
          <cx:pt idx="38822">2</cx:pt>
          <cx:pt idx="38823">2</cx:pt>
          <cx:pt idx="38824">2</cx:pt>
          <cx:pt idx="38825">2</cx:pt>
          <cx:pt idx="38826">2</cx:pt>
          <cx:pt idx="38827">2</cx:pt>
          <cx:pt idx="38828">2</cx:pt>
          <cx:pt idx="38829">2</cx:pt>
          <cx:pt idx="38830">2</cx:pt>
          <cx:pt idx="38831">2</cx:pt>
          <cx:pt idx="38832">2</cx:pt>
          <cx:pt idx="38833">2</cx:pt>
          <cx:pt idx="38834">2</cx:pt>
          <cx:pt idx="38835">2</cx:pt>
          <cx:pt idx="38836">2</cx:pt>
          <cx:pt idx="38837">2</cx:pt>
          <cx:pt idx="38838">2</cx:pt>
          <cx:pt idx="38839">2</cx:pt>
          <cx:pt idx="38840">2</cx:pt>
          <cx:pt idx="38841">2</cx:pt>
          <cx:pt idx="38842">2</cx:pt>
          <cx:pt idx="38843">2</cx:pt>
          <cx:pt idx="38844">2</cx:pt>
          <cx:pt idx="38845">2</cx:pt>
          <cx:pt idx="38846">2</cx:pt>
          <cx:pt idx="38847">2</cx:pt>
          <cx:pt idx="38848">2</cx:pt>
          <cx:pt idx="38849">2</cx:pt>
          <cx:pt idx="38850">2</cx:pt>
          <cx:pt idx="38851">2</cx:pt>
          <cx:pt idx="38852">2</cx:pt>
          <cx:pt idx="38853">2</cx:pt>
          <cx:pt idx="38854">2</cx:pt>
          <cx:pt idx="38855">2</cx:pt>
          <cx:pt idx="38856">2</cx:pt>
          <cx:pt idx="38857">2</cx:pt>
          <cx:pt idx="38858">2</cx:pt>
          <cx:pt idx="38859">2</cx:pt>
          <cx:pt idx="38860">2</cx:pt>
          <cx:pt idx="38861">2</cx:pt>
          <cx:pt idx="38862">2</cx:pt>
          <cx:pt idx="38863">2</cx:pt>
          <cx:pt idx="38864">2</cx:pt>
          <cx:pt idx="38865">2</cx:pt>
          <cx:pt idx="38866">2</cx:pt>
          <cx:pt idx="38867">2</cx:pt>
          <cx:pt idx="38868">2</cx:pt>
          <cx:pt idx="38869">2</cx:pt>
          <cx:pt idx="38870">2</cx:pt>
          <cx:pt idx="38871">2</cx:pt>
          <cx:pt idx="38872">2</cx:pt>
          <cx:pt idx="38873">2</cx:pt>
          <cx:pt idx="38874">2</cx:pt>
          <cx:pt idx="38875">2</cx:pt>
          <cx:pt idx="38876">2</cx:pt>
          <cx:pt idx="38877">2</cx:pt>
          <cx:pt idx="38878">2</cx:pt>
          <cx:pt idx="38879">2</cx:pt>
          <cx:pt idx="38880">2</cx:pt>
          <cx:pt idx="38881">2</cx:pt>
          <cx:pt idx="38882">2</cx:pt>
          <cx:pt idx="38883">2</cx:pt>
          <cx:pt idx="38884">2</cx:pt>
          <cx:pt idx="38885">2</cx:pt>
          <cx:pt idx="38886">2</cx:pt>
          <cx:pt idx="38887">2</cx:pt>
          <cx:pt idx="38888">2</cx:pt>
          <cx:pt idx="38889">2</cx:pt>
          <cx:pt idx="38890">2</cx:pt>
          <cx:pt idx="38891">2</cx:pt>
          <cx:pt idx="38892">2</cx:pt>
          <cx:pt idx="38893">2</cx:pt>
          <cx:pt idx="38894">2</cx:pt>
          <cx:pt idx="38895">2</cx:pt>
          <cx:pt idx="38896">2</cx:pt>
          <cx:pt idx="38897">2</cx:pt>
          <cx:pt idx="38898">2</cx:pt>
          <cx:pt idx="38899">2</cx:pt>
          <cx:pt idx="38900">2</cx:pt>
          <cx:pt idx="38901">2</cx:pt>
          <cx:pt idx="38902">2</cx:pt>
          <cx:pt idx="38903">2</cx:pt>
          <cx:pt idx="38904">2</cx:pt>
          <cx:pt idx="38905">2</cx:pt>
          <cx:pt idx="38906">2</cx:pt>
          <cx:pt idx="38907">2</cx:pt>
          <cx:pt idx="38908">2</cx:pt>
          <cx:pt idx="38909">2</cx:pt>
          <cx:pt idx="38910">2</cx:pt>
          <cx:pt idx="38911">2</cx:pt>
          <cx:pt idx="38912">2</cx:pt>
          <cx:pt idx="38913">2</cx:pt>
          <cx:pt idx="38914">2</cx:pt>
          <cx:pt idx="38915">2</cx:pt>
          <cx:pt idx="38916">2</cx:pt>
          <cx:pt idx="38917">2</cx:pt>
          <cx:pt idx="38918">2</cx:pt>
          <cx:pt idx="38919">2</cx:pt>
          <cx:pt idx="38920">2</cx:pt>
          <cx:pt idx="38921">2</cx:pt>
          <cx:pt idx="38922">2</cx:pt>
          <cx:pt idx="38923">2</cx:pt>
          <cx:pt idx="38924">2</cx:pt>
          <cx:pt idx="38925">2</cx:pt>
          <cx:pt idx="38926">2</cx:pt>
          <cx:pt idx="38927">2</cx:pt>
          <cx:pt idx="38928">2</cx:pt>
          <cx:pt idx="38929">2</cx:pt>
          <cx:pt idx="38930">2</cx:pt>
          <cx:pt idx="38931">2</cx:pt>
          <cx:pt idx="38932">2</cx:pt>
          <cx:pt idx="38933">2</cx:pt>
          <cx:pt idx="38934">2</cx:pt>
          <cx:pt idx="38935">2</cx:pt>
          <cx:pt idx="38936">2</cx:pt>
          <cx:pt idx="38937">2</cx:pt>
          <cx:pt idx="38938">2</cx:pt>
          <cx:pt idx="38939">2</cx:pt>
          <cx:pt idx="38940">2</cx:pt>
          <cx:pt idx="38941">2</cx:pt>
          <cx:pt idx="38942">2</cx:pt>
          <cx:pt idx="38943">2</cx:pt>
          <cx:pt idx="38944">2</cx:pt>
          <cx:pt idx="38945">2</cx:pt>
          <cx:pt idx="38946">2</cx:pt>
          <cx:pt idx="38947">2</cx:pt>
          <cx:pt idx="38948">2</cx:pt>
          <cx:pt idx="38949">2</cx:pt>
          <cx:pt idx="38950">2</cx:pt>
          <cx:pt idx="38951">2</cx:pt>
          <cx:pt idx="38952">2</cx:pt>
          <cx:pt idx="38953">2</cx:pt>
          <cx:pt idx="38954">2</cx:pt>
          <cx:pt idx="38955">2</cx:pt>
          <cx:pt idx="38956">2</cx:pt>
          <cx:pt idx="38957">2</cx:pt>
          <cx:pt idx="38958">2</cx:pt>
          <cx:pt idx="38959">2</cx:pt>
          <cx:pt idx="38960">2</cx:pt>
          <cx:pt idx="38961">2</cx:pt>
          <cx:pt idx="38962">2</cx:pt>
          <cx:pt idx="38963">2</cx:pt>
          <cx:pt idx="38964">2</cx:pt>
          <cx:pt idx="38965">2</cx:pt>
          <cx:pt idx="38966">2</cx:pt>
          <cx:pt idx="38967">2</cx:pt>
          <cx:pt idx="38968">2</cx:pt>
          <cx:pt idx="38969">2</cx:pt>
          <cx:pt idx="38970">2</cx:pt>
          <cx:pt idx="38971">2</cx:pt>
          <cx:pt idx="38972">2</cx:pt>
          <cx:pt idx="38973">2</cx:pt>
          <cx:pt idx="38974">2</cx:pt>
          <cx:pt idx="38975">2</cx:pt>
          <cx:pt idx="38976">2</cx:pt>
          <cx:pt idx="38977">2</cx:pt>
          <cx:pt idx="38978">2</cx:pt>
          <cx:pt idx="38979">2</cx:pt>
          <cx:pt idx="38980">2</cx:pt>
          <cx:pt idx="38981">2</cx:pt>
          <cx:pt idx="38982">2</cx:pt>
          <cx:pt idx="38983">2</cx:pt>
          <cx:pt idx="38984">2</cx:pt>
          <cx:pt idx="38985">2</cx:pt>
          <cx:pt idx="38986">2</cx:pt>
          <cx:pt idx="38987">2</cx:pt>
          <cx:pt idx="38988">2</cx:pt>
          <cx:pt idx="38989">2</cx:pt>
          <cx:pt idx="38990">2</cx:pt>
          <cx:pt idx="38991">2</cx:pt>
          <cx:pt idx="38992">2</cx:pt>
          <cx:pt idx="38993">2</cx:pt>
          <cx:pt idx="38994">2</cx:pt>
          <cx:pt idx="38995">2</cx:pt>
          <cx:pt idx="38996">2</cx:pt>
          <cx:pt idx="38997">2</cx:pt>
          <cx:pt idx="38998">2</cx:pt>
          <cx:pt idx="38999">2</cx:pt>
          <cx:pt idx="39000">2</cx:pt>
          <cx:pt idx="39001">2</cx:pt>
          <cx:pt idx="39002">2</cx:pt>
          <cx:pt idx="39003">2</cx:pt>
          <cx:pt idx="39004">2</cx:pt>
          <cx:pt idx="39005">2</cx:pt>
          <cx:pt idx="39006">2</cx:pt>
          <cx:pt idx="39007">2</cx:pt>
          <cx:pt idx="39008">2</cx:pt>
          <cx:pt idx="39009">2</cx:pt>
          <cx:pt idx="39010">2</cx:pt>
          <cx:pt idx="39011">2</cx:pt>
          <cx:pt idx="39012">2</cx:pt>
          <cx:pt idx="39013">2</cx:pt>
          <cx:pt idx="39014">2</cx:pt>
          <cx:pt idx="39015">2</cx:pt>
          <cx:pt idx="39016">2</cx:pt>
          <cx:pt idx="39017">2</cx:pt>
          <cx:pt idx="39018">2</cx:pt>
          <cx:pt idx="39019">2</cx:pt>
          <cx:pt idx="39020">2</cx:pt>
          <cx:pt idx="39021">2</cx:pt>
          <cx:pt idx="39022">2</cx:pt>
          <cx:pt idx="39023">2</cx:pt>
          <cx:pt idx="39024">2</cx:pt>
          <cx:pt idx="39025">2</cx:pt>
          <cx:pt idx="39026">2</cx:pt>
          <cx:pt idx="39027">2</cx:pt>
          <cx:pt idx="39028">2</cx:pt>
          <cx:pt idx="39029">2</cx:pt>
          <cx:pt idx="39030">2</cx:pt>
          <cx:pt idx="39031">2</cx:pt>
          <cx:pt idx="39032">2</cx:pt>
          <cx:pt idx="39033">2</cx:pt>
          <cx:pt idx="39034">2</cx:pt>
          <cx:pt idx="39035">2</cx:pt>
          <cx:pt idx="39036">2</cx:pt>
          <cx:pt idx="39037">2</cx:pt>
          <cx:pt idx="39038">2</cx:pt>
          <cx:pt idx="39039">2</cx:pt>
          <cx:pt idx="39040">2</cx:pt>
          <cx:pt idx="39041">2</cx:pt>
          <cx:pt idx="39042">2</cx:pt>
          <cx:pt idx="39043">2</cx:pt>
          <cx:pt idx="39044">2</cx:pt>
          <cx:pt idx="39045">2</cx:pt>
          <cx:pt idx="39046">2</cx:pt>
          <cx:pt idx="39047">2</cx:pt>
          <cx:pt idx="39048">2</cx:pt>
          <cx:pt idx="39049">2</cx:pt>
          <cx:pt idx="39050">2</cx:pt>
          <cx:pt idx="39051">2</cx:pt>
          <cx:pt idx="39052">2</cx:pt>
          <cx:pt idx="39053">2</cx:pt>
          <cx:pt idx="39054">2</cx:pt>
          <cx:pt idx="39055">2</cx:pt>
          <cx:pt idx="39056">2</cx:pt>
          <cx:pt idx="39057">2</cx:pt>
          <cx:pt idx="39058">2</cx:pt>
          <cx:pt idx="39059">2</cx:pt>
          <cx:pt idx="39060">2</cx:pt>
          <cx:pt idx="39061">2</cx:pt>
          <cx:pt idx="39062">2</cx:pt>
          <cx:pt idx="39063">2</cx:pt>
          <cx:pt idx="39064">2</cx:pt>
          <cx:pt idx="39065">2</cx:pt>
          <cx:pt idx="39066">2</cx:pt>
          <cx:pt idx="39067">2</cx:pt>
          <cx:pt idx="39068">2</cx:pt>
          <cx:pt idx="39069">2</cx:pt>
          <cx:pt idx="39070">2</cx:pt>
          <cx:pt idx="39071">2</cx:pt>
          <cx:pt idx="39072">2</cx:pt>
          <cx:pt idx="39073">2</cx:pt>
          <cx:pt idx="39074">2</cx:pt>
          <cx:pt idx="39075">2</cx:pt>
          <cx:pt idx="39076">2</cx:pt>
          <cx:pt idx="39077">2</cx:pt>
          <cx:pt idx="39078">2</cx:pt>
          <cx:pt idx="39079">2</cx:pt>
          <cx:pt idx="39080">2</cx:pt>
          <cx:pt idx="39081">2</cx:pt>
          <cx:pt idx="39082">2</cx:pt>
          <cx:pt idx="39083">2</cx:pt>
          <cx:pt idx="39084">2</cx:pt>
          <cx:pt idx="39085">2</cx:pt>
          <cx:pt idx="39086">2</cx:pt>
          <cx:pt idx="39087">2</cx:pt>
          <cx:pt idx="39088">2</cx:pt>
          <cx:pt idx="39089">2</cx:pt>
          <cx:pt idx="39090">2</cx:pt>
          <cx:pt idx="39091">2</cx:pt>
          <cx:pt idx="39092">2</cx:pt>
          <cx:pt idx="39093">2</cx:pt>
          <cx:pt idx="39094">2</cx:pt>
          <cx:pt idx="39095">2</cx:pt>
          <cx:pt idx="39096">2</cx:pt>
          <cx:pt idx="39097">2</cx:pt>
          <cx:pt idx="39098">2</cx:pt>
          <cx:pt idx="39099">2</cx:pt>
          <cx:pt idx="39100">2</cx:pt>
          <cx:pt idx="39101">2</cx:pt>
          <cx:pt idx="39102">2</cx:pt>
          <cx:pt idx="39103">2</cx:pt>
          <cx:pt idx="39104">2</cx:pt>
          <cx:pt idx="39105">2</cx:pt>
          <cx:pt idx="39106">2</cx:pt>
          <cx:pt idx="39107">2</cx:pt>
          <cx:pt idx="39108">2</cx:pt>
          <cx:pt idx="39109">2</cx:pt>
          <cx:pt idx="39110">2</cx:pt>
          <cx:pt idx="39111">2</cx:pt>
          <cx:pt idx="39112">2</cx:pt>
          <cx:pt idx="39113">2</cx:pt>
          <cx:pt idx="39114">2</cx:pt>
          <cx:pt idx="39115">2</cx:pt>
          <cx:pt idx="39116">2</cx:pt>
          <cx:pt idx="39117">2</cx:pt>
          <cx:pt idx="39118">2</cx:pt>
          <cx:pt idx="39119">2</cx:pt>
          <cx:pt idx="39120">2</cx:pt>
          <cx:pt idx="39121">2</cx:pt>
          <cx:pt idx="39122">2</cx:pt>
          <cx:pt idx="39123">2</cx:pt>
          <cx:pt idx="39124">2</cx:pt>
          <cx:pt idx="39125">2</cx:pt>
          <cx:pt idx="39126">2</cx:pt>
          <cx:pt idx="39127">2</cx:pt>
          <cx:pt idx="39128">2</cx:pt>
          <cx:pt idx="39129">2</cx:pt>
          <cx:pt idx="39130">2</cx:pt>
          <cx:pt idx="39131">2</cx:pt>
          <cx:pt idx="39132">2</cx:pt>
          <cx:pt idx="39133">2</cx:pt>
          <cx:pt idx="39134">2</cx:pt>
          <cx:pt idx="39135">2</cx:pt>
          <cx:pt idx="39136">2</cx:pt>
          <cx:pt idx="39137">2</cx:pt>
          <cx:pt idx="39138">2</cx:pt>
          <cx:pt idx="39139">2</cx:pt>
          <cx:pt idx="39140">2</cx:pt>
          <cx:pt idx="39141">2</cx:pt>
          <cx:pt idx="39142">2</cx:pt>
          <cx:pt idx="39143">2</cx:pt>
          <cx:pt idx="39144">2</cx:pt>
          <cx:pt idx="39145">2</cx:pt>
          <cx:pt idx="39146">2</cx:pt>
          <cx:pt idx="39147">2</cx:pt>
          <cx:pt idx="39148">2</cx:pt>
          <cx:pt idx="39149">2</cx:pt>
          <cx:pt idx="39150">2</cx:pt>
          <cx:pt idx="39151">2</cx:pt>
          <cx:pt idx="39152">2</cx:pt>
          <cx:pt idx="39153">2</cx:pt>
          <cx:pt idx="39154">2</cx:pt>
          <cx:pt idx="39155">2</cx:pt>
          <cx:pt idx="39156">2</cx:pt>
          <cx:pt idx="39157">2</cx:pt>
          <cx:pt idx="39158">2</cx:pt>
          <cx:pt idx="39159">2</cx:pt>
          <cx:pt idx="39160">2</cx:pt>
          <cx:pt idx="39161">2</cx:pt>
          <cx:pt idx="39162">2</cx:pt>
          <cx:pt idx="39163">2</cx:pt>
          <cx:pt idx="39164">2</cx:pt>
          <cx:pt idx="39165">2</cx:pt>
          <cx:pt idx="39166">2</cx:pt>
          <cx:pt idx="39167">2</cx:pt>
          <cx:pt idx="39168">2</cx:pt>
          <cx:pt idx="39169">2</cx:pt>
          <cx:pt idx="39170">2</cx:pt>
          <cx:pt idx="39171">2</cx:pt>
          <cx:pt idx="39172">2</cx:pt>
          <cx:pt idx="39173">2</cx:pt>
          <cx:pt idx="39174">2</cx:pt>
          <cx:pt idx="39175">2</cx:pt>
          <cx:pt idx="39176">2</cx:pt>
          <cx:pt idx="39177">2</cx:pt>
          <cx:pt idx="39178">2</cx:pt>
          <cx:pt idx="39179">2</cx:pt>
          <cx:pt idx="39180">2</cx:pt>
          <cx:pt idx="39181">2</cx:pt>
          <cx:pt idx="39182">2</cx:pt>
          <cx:pt idx="39183">2</cx:pt>
          <cx:pt idx="39184">2</cx:pt>
          <cx:pt idx="39185">2</cx:pt>
          <cx:pt idx="39186">2</cx:pt>
          <cx:pt idx="39187">2</cx:pt>
          <cx:pt idx="39188">2</cx:pt>
          <cx:pt idx="39189">2</cx:pt>
          <cx:pt idx="39190">2</cx:pt>
          <cx:pt idx="39191">2</cx:pt>
          <cx:pt idx="39192">2</cx:pt>
          <cx:pt idx="39193">2</cx:pt>
          <cx:pt idx="39194">2</cx:pt>
          <cx:pt idx="39195">2</cx:pt>
          <cx:pt idx="39196">2</cx:pt>
          <cx:pt idx="39197">2</cx:pt>
          <cx:pt idx="39198">2</cx:pt>
          <cx:pt idx="39199">2</cx:pt>
          <cx:pt idx="39200">2</cx:pt>
          <cx:pt idx="39201">2</cx:pt>
          <cx:pt idx="39202">2</cx:pt>
          <cx:pt idx="39203">2</cx:pt>
          <cx:pt idx="39204">2</cx:pt>
          <cx:pt idx="39205">2</cx:pt>
          <cx:pt idx="39206">2</cx:pt>
          <cx:pt idx="39207">2</cx:pt>
          <cx:pt idx="39208">2</cx:pt>
          <cx:pt idx="39209">2</cx:pt>
          <cx:pt idx="39210">2</cx:pt>
          <cx:pt idx="39211">2</cx:pt>
          <cx:pt idx="39212">2</cx:pt>
          <cx:pt idx="39213">2</cx:pt>
          <cx:pt idx="39214">2</cx:pt>
          <cx:pt idx="39215">2</cx:pt>
          <cx:pt idx="39216">2</cx:pt>
          <cx:pt idx="39217">2</cx:pt>
          <cx:pt idx="39218">2</cx:pt>
          <cx:pt idx="39219">2</cx:pt>
          <cx:pt idx="39220">2</cx:pt>
          <cx:pt idx="39221">2</cx:pt>
          <cx:pt idx="39222">2</cx:pt>
          <cx:pt idx="39223">2</cx:pt>
          <cx:pt idx="39224">2</cx:pt>
          <cx:pt idx="39225">2</cx:pt>
          <cx:pt idx="39226">2</cx:pt>
          <cx:pt idx="39227">2</cx:pt>
          <cx:pt idx="39228">2</cx:pt>
          <cx:pt idx="39229">2</cx:pt>
          <cx:pt idx="39230">2</cx:pt>
          <cx:pt idx="39231">2</cx:pt>
          <cx:pt idx="39232">2</cx:pt>
          <cx:pt idx="39233">2</cx:pt>
          <cx:pt idx="39234">2</cx:pt>
          <cx:pt idx="39235">2</cx:pt>
          <cx:pt idx="39236">2</cx:pt>
          <cx:pt idx="39237">2</cx:pt>
          <cx:pt idx="39238">2</cx:pt>
          <cx:pt idx="39239">2</cx:pt>
          <cx:pt idx="39240">2</cx:pt>
          <cx:pt idx="39241">2</cx:pt>
          <cx:pt idx="39242">2</cx:pt>
          <cx:pt idx="39243">2</cx:pt>
          <cx:pt idx="39244">2</cx:pt>
          <cx:pt idx="39245">2</cx:pt>
          <cx:pt idx="39246">2</cx:pt>
          <cx:pt idx="39247">2</cx:pt>
          <cx:pt idx="39248">2</cx:pt>
          <cx:pt idx="39249">2</cx:pt>
          <cx:pt idx="39250">2</cx:pt>
          <cx:pt idx="39251">2</cx:pt>
          <cx:pt idx="39252">2</cx:pt>
          <cx:pt idx="39253">2</cx:pt>
          <cx:pt idx="39254">2</cx:pt>
          <cx:pt idx="39255">2</cx:pt>
          <cx:pt idx="39256">2</cx:pt>
          <cx:pt idx="39257">2</cx:pt>
          <cx:pt idx="39258">2</cx:pt>
          <cx:pt idx="39259">2</cx:pt>
          <cx:pt idx="39260">2</cx:pt>
          <cx:pt idx="39261">2</cx:pt>
          <cx:pt idx="39262">2</cx:pt>
          <cx:pt idx="39263">2</cx:pt>
          <cx:pt idx="39264">2</cx:pt>
          <cx:pt idx="39265">2</cx:pt>
          <cx:pt idx="39266">2</cx:pt>
          <cx:pt idx="39267">2</cx:pt>
          <cx:pt idx="39268">2</cx:pt>
          <cx:pt idx="39269">2</cx:pt>
          <cx:pt idx="39270">2</cx:pt>
          <cx:pt idx="39271">2</cx:pt>
          <cx:pt idx="39272">2</cx:pt>
          <cx:pt idx="39273">2</cx:pt>
          <cx:pt idx="39274">2</cx:pt>
          <cx:pt idx="39275">2</cx:pt>
          <cx:pt idx="39276">2</cx:pt>
          <cx:pt idx="39277">2</cx:pt>
          <cx:pt idx="39278">2</cx:pt>
          <cx:pt idx="39279">2</cx:pt>
          <cx:pt idx="39280">2</cx:pt>
          <cx:pt idx="39281">2</cx:pt>
          <cx:pt idx="39282">2</cx:pt>
          <cx:pt idx="39283">2</cx:pt>
          <cx:pt idx="39284">2</cx:pt>
          <cx:pt idx="39285">2</cx:pt>
          <cx:pt idx="39286">2</cx:pt>
          <cx:pt idx="39287">2</cx:pt>
          <cx:pt idx="39288">2</cx:pt>
          <cx:pt idx="39289">2</cx:pt>
          <cx:pt idx="39290">2</cx:pt>
          <cx:pt idx="39291">2</cx:pt>
          <cx:pt idx="39292">2</cx:pt>
          <cx:pt idx="39293">2</cx:pt>
          <cx:pt idx="39294">2</cx:pt>
          <cx:pt idx="39295">2</cx:pt>
          <cx:pt idx="39296">2</cx:pt>
          <cx:pt idx="39297">2</cx:pt>
          <cx:pt idx="39298">2</cx:pt>
          <cx:pt idx="39299">2</cx:pt>
          <cx:pt idx="39300">2</cx:pt>
          <cx:pt idx="39301">2</cx:pt>
          <cx:pt idx="39302">2</cx:pt>
          <cx:pt idx="39303">2</cx:pt>
          <cx:pt idx="39304">2</cx:pt>
          <cx:pt idx="39305">2</cx:pt>
          <cx:pt idx="39306">2</cx:pt>
          <cx:pt idx="39307">2</cx:pt>
          <cx:pt idx="39308">2</cx:pt>
          <cx:pt idx="39309">2</cx:pt>
          <cx:pt idx="39310">2</cx:pt>
          <cx:pt idx="39311">2</cx:pt>
          <cx:pt idx="39312">2</cx:pt>
          <cx:pt idx="39313">2</cx:pt>
          <cx:pt idx="39314">2</cx:pt>
          <cx:pt idx="39315">2</cx:pt>
          <cx:pt idx="39316">2</cx:pt>
          <cx:pt idx="39317">2</cx:pt>
          <cx:pt idx="39318">2</cx:pt>
          <cx:pt idx="39319">2</cx:pt>
          <cx:pt idx="39320">2</cx:pt>
          <cx:pt idx="39321">2</cx:pt>
          <cx:pt idx="39322">2</cx:pt>
          <cx:pt idx="39323">2</cx:pt>
          <cx:pt idx="39324">2</cx:pt>
          <cx:pt idx="39325">2</cx:pt>
          <cx:pt idx="39326">2</cx:pt>
          <cx:pt idx="39327">2</cx:pt>
          <cx:pt idx="39328">2</cx:pt>
          <cx:pt idx="39329">2</cx:pt>
          <cx:pt idx="39330">2</cx:pt>
          <cx:pt idx="39331">2</cx:pt>
          <cx:pt idx="39332">2</cx:pt>
          <cx:pt idx="39333">2</cx:pt>
          <cx:pt idx="39334">2</cx:pt>
          <cx:pt idx="39335">2</cx:pt>
          <cx:pt idx="39336">2</cx:pt>
          <cx:pt idx="39337">2</cx:pt>
          <cx:pt idx="39338">2</cx:pt>
          <cx:pt idx="39339">2</cx:pt>
          <cx:pt idx="39340">2</cx:pt>
          <cx:pt idx="39341">2</cx:pt>
          <cx:pt idx="39342">2</cx:pt>
          <cx:pt idx="39343">2</cx:pt>
          <cx:pt idx="39344">2</cx:pt>
          <cx:pt idx="39345">2</cx:pt>
          <cx:pt idx="39346">2</cx:pt>
          <cx:pt idx="39347">2</cx:pt>
          <cx:pt idx="39348">2</cx:pt>
          <cx:pt idx="39349">2</cx:pt>
          <cx:pt idx="39350">2</cx:pt>
          <cx:pt idx="39351">2</cx:pt>
          <cx:pt idx="39352">2</cx:pt>
          <cx:pt idx="39353">2</cx:pt>
          <cx:pt idx="39354">2</cx:pt>
          <cx:pt idx="39355">2</cx:pt>
          <cx:pt idx="39356">2</cx:pt>
          <cx:pt idx="39357">2</cx:pt>
          <cx:pt idx="39358">2</cx:pt>
          <cx:pt idx="39359">2</cx:pt>
          <cx:pt idx="39360">2</cx:pt>
          <cx:pt idx="39361">2</cx:pt>
          <cx:pt idx="39362">2</cx:pt>
          <cx:pt idx="39363">2</cx:pt>
          <cx:pt idx="39364">2</cx:pt>
          <cx:pt idx="39365">2</cx:pt>
          <cx:pt idx="39366">2</cx:pt>
          <cx:pt idx="39367">2</cx:pt>
          <cx:pt idx="39368">2</cx:pt>
          <cx:pt idx="39369">2</cx:pt>
          <cx:pt idx="39370">2</cx:pt>
          <cx:pt idx="39371">2</cx:pt>
          <cx:pt idx="39372">2</cx:pt>
          <cx:pt idx="39373">2</cx:pt>
          <cx:pt idx="39374">2</cx:pt>
          <cx:pt idx="39375">2</cx:pt>
          <cx:pt idx="39376">2</cx:pt>
          <cx:pt idx="39377">2</cx:pt>
          <cx:pt idx="39378">2</cx:pt>
          <cx:pt idx="39379">2</cx:pt>
          <cx:pt idx="39380">2</cx:pt>
          <cx:pt idx="39381">2</cx:pt>
          <cx:pt idx="39382">2</cx:pt>
          <cx:pt idx="39383">2</cx:pt>
          <cx:pt idx="39384">2</cx:pt>
          <cx:pt idx="39385">2</cx:pt>
          <cx:pt idx="39386">2</cx:pt>
          <cx:pt idx="39387">2</cx:pt>
          <cx:pt idx="39388">2</cx:pt>
          <cx:pt idx="39389">2</cx:pt>
          <cx:pt idx="39390">2</cx:pt>
          <cx:pt idx="39391">2</cx:pt>
          <cx:pt idx="39392">2</cx:pt>
          <cx:pt idx="39393">2</cx:pt>
          <cx:pt idx="39394">2</cx:pt>
          <cx:pt idx="39395">2</cx:pt>
          <cx:pt idx="39396">2</cx:pt>
          <cx:pt idx="39397">2</cx:pt>
          <cx:pt idx="39398">2</cx:pt>
          <cx:pt idx="39399">2</cx:pt>
          <cx:pt idx="39400">2</cx:pt>
          <cx:pt idx="39401">2</cx:pt>
          <cx:pt idx="39402">2</cx:pt>
          <cx:pt idx="39403">2</cx:pt>
          <cx:pt idx="39404">2</cx:pt>
          <cx:pt idx="39405">2</cx:pt>
          <cx:pt idx="39406">2</cx:pt>
          <cx:pt idx="39407">2</cx:pt>
          <cx:pt idx="39408">2</cx:pt>
          <cx:pt idx="39409">2</cx:pt>
          <cx:pt idx="39410">2</cx:pt>
          <cx:pt idx="39411">2</cx:pt>
          <cx:pt idx="39412">2</cx:pt>
          <cx:pt idx="39413">2</cx:pt>
          <cx:pt idx="39414">2</cx:pt>
          <cx:pt idx="39415">2</cx:pt>
          <cx:pt idx="39416">2</cx:pt>
          <cx:pt idx="39417">2</cx:pt>
          <cx:pt idx="39418">2</cx:pt>
          <cx:pt idx="39419">2</cx:pt>
          <cx:pt idx="39420">2</cx:pt>
          <cx:pt idx="39421">2</cx:pt>
          <cx:pt idx="39422">2</cx:pt>
          <cx:pt idx="39423">2</cx:pt>
          <cx:pt idx="39424">2</cx:pt>
          <cx:pt idx="39425">2</cx:pt>
          <cx:pt idx="39426">2</cx:pt>
          <cx:pt idx="39427">2</cx:pt>
          <cx:pt idx="39428">2</cx:pt>
          <cx:pt idx="39429">2</cx:pt>
          <cx:pt idx="39430">2</cx:pt>
          <cx:pt idx="39431">2</cx:pt>
          <cx:pt idx="39432">2</cx:pt>
          <cx:pt idx="39433">2</cx:pt>
          <cx:pt idx="39434">2</cx:pt>
          <cx:pt idx="39435">2</cx:pt>
          <cx:pt idx="39436">2</cx:pt>
          <cx:pt idx="39437">2</cx:pt>
          <cx:pt idx="39438">2</cx:pt>
          <cx:pt idx="39439">2</cx:pt>
          <cx:pt idx="39440">2</cx:pt>
          <cx:pt idx="39441">2</cx:pt>
          <cx:pt idx="39442">2</cx:pt>
          <cx:pt idx="39443">2</cx:pt>
          <cx:pt idx="39444">2</cx:pt>
          <cx:pt idx="39445">2</cx:pt>
          <cx:pt idx="39446">2</cx:pt>
          <cx:pt idx="39447">2</cx:pt>
          <cx:pt idx="39448">2</cx:pt>
          <cx:pt idx="39449">2</cx:pt>
          <cx:pt idx="39450">2</cx:pt>
          <cx:pt idx="39451">2</cx:pt>
          <cx:pt idx="39452">2</cx:pt>
          <cx:pt idx="39453">2</cx:pt>
          <cx:pt idx="39454">2</cx:pt>
          <cx:pt idx="39455">2</cx:pt>
          <cx:pt idx="39456">2</cx:pt>
          <cx:pt idx="39457">2</cx:pt>
          <cx:pt idx="39458">2</cx:pt>
          <cx:pt idx="39459">2</cx:pt>
          <cx:pt idx="39460">2</cx:pt>
          <cx:pt idx="39461">2</cx:pt>
          <cx:pt idx="39462">2</cx:pt>
          <cx:pt idx="39463">2</cx:pt>
          <cx:pt idx="39464">2</cx:pt>
          <cx:pt idx="39465">2</cx:pt>
          <cx:pt idx="39466">2</cx:pt>
          <cx:pt idx="39467">2</cx:pt>
          <cx:pt idx="39468">2</cx:pt>
          <cx:pt idx="39469">2</cx:pt>
          <cx:pt idx="39470">2</cx:pt>
          <cx:pt idx="39471">2</cx:pt>
          <cx:pt idx="39472">2</cx:pt>
          <cx:pt idx="39473">2</cx:pt>
          <cx:pt idx="39474">2</cx:pt>
          <cx:pt idx="39475">2</cx:pt>
          <cx:pt idx="39476">2</cx:pt>
          <cx:pt idx="39477">2</cx:pt>
          <cx:pt idx="39478">2</cx:pt>
          <cx:pt idx="39479">2</cx:pt>
          <cx:pt idx="39480">2</cx:pt>
          <cx:pt idx="39481">2</cx:pt>
          <cx:pt idx="39482">2</cx:pt>
          <cx:pt idx="39483">2</cx:pt>
          <cx:pt idx="39484">2</cx:pt>
          <cx:pt idx="39485">2</cx:pt>
          <cx:pt idx="39486">2</cx:pt>
          <cx:pt idx="39487">2</cx:pt>
          <cx:pt idx="39488">2</cx:pt>
          <cx:pt idx="39489">2</cx:pt>
          <cx:pt idx="39490">2</cx:pt>
          <cx:pt idx="39491">2</cx:pt>
          <cx:pt idx="39492">2</cx:pt>
          <cx:pt idx="39493">2</cx:pt>
          <cx:pt idx="39494">2</cx:pt>
          <cx:pt idx="39495">2</cx:pt>
          <cx:pt idx="39496">2</cx:pt>
          <cx:pt idx="39497">2</cx:pt>
          <cx:pt idx="39498">2</cx:pt>
          <cx:pt idx="39499">2</cx:pt>
          <cx:pt idx="39500">2</cx:pt>
          <cx:pt idx="39501">2</cx:pt>
          <cx:pt idx="39502">2</cx:pt>
          <cx:pt idx="39503">2</cx:pt>
          <cx:pt idx="39504">2</cx:pt>
          <cx:pt idx="39505">2</cx:pt>
          <cx:pt idx="39506">2</cx:pt>
          <cx:pt idx="39507">2</cx:pt>
          <cx:pt idx="39508">2</cx:pt>
          <cx:pt idx="39509">2</cx:pt>
          <cx:pt idx="39510">2</cx:pt>
          <cx:pt idx="39511">2</cx:pt>
          <cx:pt idx="39512">2</cx:pt>
          <cx:pt idx="39513">2</cx:pt>
          <cx:pt idx="39514">2</cx:pt>
          <cx:pt idx="39515">2</cx:pt>
          <cx:pt idx="39516">2</cx:pt>
          <cx:pt idx="39517">2</cx:pt>
          <cx:pt idx="39518">2</cx:pt>
          <cx:pt idx="39519">2</cx:pt>
          <cx:pt idx="39520">2</cx:pt>
          <cx:pt idx="39521">2</cx:pt>
          <cx:pt idx="39522">2</cx:pt>
          <cx:pt idx="39523">2</cx:pt>
          <cx:pt idx="39524">2</cx:pt>
          <cx:pt idx="39525">2</cx:pt>
          <cx:pt idx="39526">2</cx:pt>
          <cx:pt idx="39527">2</cx:pt>
          <cx:pt idx="39528">2</cx:pt>
          <cx:pt idx="39529">2</cx:pt>
          <cx:pt idx="39530">2</cx:pt>
          <cx:pt idx="39531">2</cx:pt>
          <cx:pt idx="39532">2</cx:pt>
          <cx:pt idx="39533">2</cx:pt>
          <cx:pt idx="39534">2</cx:pt>
          <cx:pt idx="39535">2</cx:pt>
          <cx:pt idx="39536">2</cx:pt>
          <cx:pt idx="39537">2</cx:pt>
          <cx:pt idx="39538">2</cx:pt>
          <cx:pt idx="39539">2</cx:pt>
          <cx:pt idx="39540">2</cx:pt>
          <cx:pt idx="39541">2</cx:pt>
          <cx:pt idx="39542">2</cx:pt>
          <cx:pt idx="39543">2</cx:pt>
          <cx:pt idx="39544">2</cx:pt>
          <cx:pt idx="39545">2</cx:pt>
          <cx:pt idx="39546">2</cx:pt>
          <cx:pt idx="39547">2</cx:pt>
          <cx:pt idx="39548">2</cx:pt>
          <cx:pt idx="39549">2</cx:pt>
          <cx:pt idx="39550">2</cx:pt>
          <cx:pt idx="39551">2</cx:pt>
          <cx:pt idx="39552">2</cx:pt>
          <cx:pt idx="39553">2</cx:pt>
          <cx:pt idx="39554">2</cx:pt>
          <cx:pt idx="39555">2</cx:pt>
          <cx:pt idx="39556">2</cx:pt>
          <cx:pt idx="39557">2</cx:pt>
          <cx:pt idx="39558">2</cx:pt>
          <cx:pt idx="39559">2</cx:pt>
          <cx:pt idx="39560">2</cx:pt>
          <cx:pt idx="39561">2</cx:pt>
          <cx:pt idx="39562">2</cx:pt>
          <cx:pt idx="39563">2</cx:pt>
          <cx:pt idx="39564">2</cx:pt>
          <cx:pt idx="39565">2</cx:pt>
          <cx:pt idx="39566">2</cx:pt>
          <cx:pt idx="39567">2</cx:pt>
          <cx:pt idx="39568">2</cx:pt>
          <cx:pt idx="39569">2</cx:pt>
          <cx:pt idx="39570">2</cx:pt>
          <cx:pt idx="39571">2</cx:pt>
          <cx:pt idx="39572">2</cx:pt>
          <cx:pt idx="39573">2</cx:pt>
          <cx:pt idx="39574">2</cx:pt>
          <cx:pt idx="39575">2</cx:pt>
          <cx:pt idx="39576">2</cx:pt>
          <cx:pt idx="39577">2</cx:pt>
          <cx:pt idx="39578">2</cx:pt>
          <cx:pt idx="39579">2</cx:pt>
          <cx:pt idx="39580">2</cx:pt>
          <cx:pt idx="39581">2</cx:pt>
          <cx:pt idx="39582">2</cx:pt>
          <cx:pt idx="39583">2</cx:pt>
          <cx:pt idx="39584">2</cx:pt>
          <cx:pt idx="39585">2</cx:pt>
          <cx:pt idx="39586">2</cx:pt>
          <cx:pt idx="39587">2</cx:pt>
          <cx:pt idx="39588">2</cx:pt>
          <cx:pt idx="39589">2</cx:pt>
          <cx:pt idx="39590">2</cx:pt>
          <cx:pt idx="39591">2</cx:pt>
          <cx:pt idx="39592">2</cx:pt>
          <cx:pt idx="39593">2</cx:pt>
          <cx:pt idx="39594">2</cx:pt>
          <cx:pt idx="39595">2</cx:pt>
          <cx:pt idx="39596">2</cx:pt>
          <cx:pt idx="39597">2</cx:pt>
          <cx:pt idx="39598">2</cx:pt>
          <cx:pt idx="39599">2</cx:pt>
          <cx:pt idx="39600">2</cx:pt>
          <cx:pt idx="39601">2</cx:pt>
          <cx:pt idx="39602">2</cx:pt>
          <cx:pt idx="39603">2</cx:pt>
          <cx:pt idx="39604">2</cx:pt>
          <cx:pt idx="39605">2</cx:pt>
          <cx:pt idx="39606">2</cx:pt>
          <cx:pt idx="39607">2</cx:pt>
          <cx:pt idx="39608">2</cx:pt>
          <cx:pt idx="39609">2</cx:pt>
          <cx:pt idx="39610">2</cx:pt>
          <cx:pt idx="39611">2</cx:pt>
          <cx:pt idx="39612">2</cx:pt>
          <cx:pt idx="39613">2</cx:pt>
          <cx:pt idx="39614">2</cx:pt>
          <cx:pt idx="39615">2</cx:pt>
          <cx:pt idx="39616">2</cx:pt>
          <cx:pt idx="39617">2</cx:pt>
          <cx:pt idx="39618">2</cx:pt>
          <cx:pt idx="39619">2</cx:pt>
          <cx:pt idx="39620">2</cx:pt>
          <cx:pt idx="39621">2</cx:pt>
          <cx:pt idx="39622">2</cx:pt>
          <cx:pt idx="39623">2</cx:pt>
          <cx:pt idx="39624">2</cx:pt>
          <cx:pt idx="39625">2</cx:pt>
          <cx:pt idx="39626">2</cx:pt>
          <cx:pt idx="39627">2</cx:pt>
          <cx:pt idx="39628">2</cx:pt>
          <cx:pt idx="39629">2</cx:pt>
          <cx:pt idx="39630">2</cx:pt>
          <cx:pt idx="39631">2</cx:pt>
          <cx:pt idx="39632">2</cx:pt>
          <cx:pt idx="39633">2</cx:pt>
          <cx:pt idx="39634">2</cx:pt>
          <cx:pt idx="39635">2</cx:pt>
          <cx:pt idx="39636">2</cx:pt>
          <cx:pt idx="39637">2</cx:pt>
          <cx:pt idx="39638">2</cx:pt>
          <cx:pt idx="39639">2</cx:pt>
          <cx:pt idx="39640">2</cx:pt>
          <cx:pt idx="39641">2</cx:pt>
          <cx:pt idx="39642">2</cx:pt>
          <cx:pt idx="39643">2</cx:pt>
          <cx:pt idx="39644">2</cx:pt>
          <cx:pt idx="39645">2</cx:pt>
          <cx:pt idx="39646">2</cx:pt>
          <cx:pt idx="39647">2</cx:pt>
          <cx:pt idx="39648">2</cx:pt>
          <cx:pt idx="39649">2</cx:pt>
          <cx:pt idx="39650">2</cx:pt>
          <cx:pt idx="39651">2</cx:pt>
          <cx:pt idx="39652">2</cx:pt>
          <cx:pt idx="39653">2</cx:pt>
          <cx:pt idx="39654">2</cx:pt>
          <cx:pt idx="39655">2</cx:pt>
          <cx:pt idx="39656">2</cx:pt>
          <cx:pt idx="39657">2</cx:pt>
          <cx:pt idx="39658">2</cx:pt>
          <cx:pt idx="39659">2</cx:pt>
          <cx:pt idx="39660">2</cx:pt>
          <cx:pt idx="39661">2</cx:pt>
          <cx:pt idx="39662">2</cx:pt>
          <cx:pt idx="39663">2</cx:pt>
          <cx:pt idx="39664">2</cx:pt>
          <cx:pt idx="39665">2</cx:pt>
          <cx:pt idx="39666">2</cx:pt>
          <cx:pt idx="39667">2</cx:pt>
          <cx:pt idx="39668">2</cx:pt>
          <cx:pt idx="39669">2</cx:pt>
          <cx:pt idx="39670">2</cx:pt>
          <cx:pt idx="39671">2</cx:pt>
          <cx:pt idx="39672">2</cx:pt>
          <cx:pt idx="39673">2</cx:pt>
          <cx:pt idx="39674">2</cx:pt>
          <cx:pt idx="39675">2</cx:pt>
          <cx:pt idx="39676">2</cx:pt>
          <cx:pt idx="39677">2</cx:pt>
          <cx:pt idx="39678">2</cx:pt>
          <cx:pt idx="39679">2</cx:pt>
          <cx:pt idx="39680">2</cx:pt>
          <cx:pt idx="39681">2</cx:pt>
          <cx:pt idx="39682">2</cx:pt>
          <cx:pt idx="39683">2</cx:pt>
          <cx:pt idx="39684">2</cx:pt>
          <cx:pt idx="39685">2</cx:pt>
          <cx:pt idx="39686">2</cx:pt>
          <cx:pt idx="39687">2</cx:pt>
          <cx:pt idx="39688">2</cx:pt>
          <cx:pt idx="39689">2</cx:pt>
          <cx:pt idx="39690">2</cx:pt>
          <cx:pt idx="39691">2</cx:pt>
          <cx:pt idx="39692">2</cx:pt>
          <cx:pt idx="39693">2</cx:pt>
          <cx:pt idx="39694">2</cx:pt>
          <cx:pt idx="39695">2</cx:pt>
          <cx:pt idx="39696">2</cx:pt>
          <cx:pt idx="39697">2</cx:pt>
          <cx:pt idx="39698">2</cx:pt>
          <cx:pt idx="39699">2</cx:pt>
          <cx:pt idx="39700">2</cx:pt>
          <cx:pt idx="39701">2</cx:pt>
          <cx:pt idx="39702">2</cx:pt>
          <cx:pt idx="39703">2</cx:pt>
          <cx:pt idx="39704">2</cx:pt>
          <cx:pt idx="39705">2</cx:pt>
          <cx:pt idx="39706">2</cx:pt>
          <cx:pt idx="39707">2</cx:pt>
          <cx:pt idx="39708">2</cx:pt>
          <cx:pt idx="39709">2</cx:pt>
          <cx:pt idx="39710">2</cx:pt>
          <cx:pt idx="39711">2</cx:pt>
          <cx:pt idx="39712">2</cx:pt>
          <cx:pt idx="39713">2</cx:pt>
          <cx:pt idx="39714">2</cx:pt>
          <cx:pt idx="39715">2</cx:pt>
          <cx:pt idx="39716">2</cx:pt>
          <cx:pt idx="39717">2</cx:pt>
          <cx:pt idx="39718">2</cx:pt>
          <cx:pt idx="39719">2</cx:pt>
          <cx:pt idx="39720">2</cx:pt>
          <cx:pt idx="39721">2</cx:pt>
          <cx:pt idx="39722">2</cx:pt>
          <cx:pt idx="39723">2</cx:pt>
          <cx:pt idx="39724">2</cx:pt>
          <cx:pt idx="39725">2</cx:pt>
          <cx:pt idx="39726">2</cx:pt>
          <cx:pt idx="39727">2</cx:pt>
          <cx:pt idx="39728">2</cx:pt>
          <cx:pt idx="39729">2</cx:pt>
          <cx:pt idx="39730">2</cx:pt>
          <cx:pt idx="39731">2</cx:pt>
          <cx:pt idx="39732">2</cx:pt>
          <cx:pt idx="39733">2</cx:pt>
          <cx:pt idx="39734">2</cx:pt>
          <cx:pt idx="39735">2</cx:pt>
          <cx:pt idx="39736">2</cx:pt>
          <cx:pt idx="39737">2</cx:pt>
          <cx:pt idx="39738">2</cx:pt>
          <cx:pt idx="39739">2</cx:pt>
          <cx:pt idx="39740">2</cx:pt>
          <cx:pt idx="39741">2</cx:pt>
          <cx:pt idx="39742">2</cx:pt>
          <cx:pt idx="39743">2</cx:pt>
          <cx:pt idx="39744">2</cx:pt>
          <cx:pt idx="39745">2</cx:pt>
          <cx:pt idx="39746">2</cx:pt>
          <cx:pt idx="39747">2</cx:pt>
          <cx:pt idx="39748">2</cx:pt>
          <cx:pt idx="39749">2</cx:pt>
          <cx:pt idx="39750">2</cx:pt>
          <cx:pt idx="39751">2</cx:pt>
          <cx:pt idx="39752">2</cx:pt>
          <cx:pt idx="39753">2</cx:pt>
          <cx:pt idx="39754">2</cx:pt>
          <cx:pt idx="39755">2</cx:pt>
          <cx:pt idx="39756">2</cx:pt>
          <cx:pt idx="39757">2</cx:pt>
          <cx:pt idx="39758">2</cx:pt>
          <cx:pt idx="39759">2</cx:pt>
          <cx:pt idx="39760">2</cx:pt>
          <cx:pt idx="39761">2</cx:pt>
          <cx:pt idx="39762">2</cx:pt>
          <cx:pt idx="39763">2</cx:pt>
          <cx:pt idx="39764">2</cx:pt>
          <cx:pt idx="39765">2</cx:pt>
          <cx:pt idx="39766">2</cx:pt>
          <cx:pt idx="39767">2</cx:pt>
          <cx:pt idx="39768">2</cx:pt>
          <cx:pt idx="39769">2</cx:pt>
          <cx:pt idx="39770">2</cx:pt>
          <cx:pt idx="39771">2</cx:pt>
          <cx:pt idx="39772">2</cx:pt>
          <cx:pt idx="39773">2</cx:pt>
          <cx:pt idx="39774">2</cx:pt>
          <cx:pt idx="39775">2</cx:pt>
          <cx:pt idx="39776">2</cx:pt>
          <cx:pt idx="39777">2</cx:pt>
          <cx:pt idx="39778">2</cx:pt>
          <cx:pt idx="39779">2</cx:pt>
          <cx:pt idx="39780">2</cx:pt>
          <cx:pt idx="39781">2</cx:pt>
          <cx:pt idx="39782">2</cx:pt>
          <cx:pt idx="39783">2</cx:pt>
          <cx:pt idx="39784">2</cx:pt>
          <cx:pt idx="39785">2</cx:pt>
          <cx:pt idx="39786">2</cx:pt>
          <cx:pt idx="39787">2</cx:pt>
          <cx:pt idx="39788">2</cx:pt>
          <cx:pt idx="39789">2</cx:pt>
          <cx:pt idx="39790">2</cx:pt>
          <cx:pt idx="39791">2</cx:pt>
          <cx:pt idx="39792">2</cx:pt>
          <cx:pt idx="39793">2</cx:pt>
          <cx:pt idx="39794">2</cx:pt>
          <cx:pt idx="39795">2</cx:pt>
          <cx:pt idx="39796">2</cx:pt>
          <cx:pt idx="39797">2</cx:pt>
          <cx:pt idx="39798">2</cx:pt>
          <cx:pt idx="39799">2</cx:pt>
          <cx:pt idx="39800">2</cx:pt>
          <cx:pt idx="39801">2</cx:pt>
          <cx:pt idx="39802">2</cx:pt>
          <cx:pt idx="39803">2</cx:pt>
          <cx:pt idx="39804">2</cx:pt>
          <cx:pt idx="39805">2</cx:pt>
          <cx:pt idx="39806">2</cx:pt>
          <cx:pt idx="39807">2</cx:pt>
          <cx:pt idx="39808">2</cx:pt>
          <cx:pt idx="39809">2</cx:pt>
          <cx:pt idx="39810">2</cx:pt>
          <cx:pt idx="39811">2</cx:pt>
          <cx:pt idx="39812">2</cx:pt>
          <cx:pt idx="39813">2</cx:pt>
          <cx:pt idx="39814">2</cx:pt>
          <cx:pt idx="39815">2</cx:pt>
          <cx:pt idx="39816">2</cx:pt>
          <cx:pt idx="39817">2</cx:pt>
          <cx:pt idx="39818">2</cx:pt>
          <cx:pt idx="39819">2</cx:pt>
          <cx:pt idx="39820">2</cx:pt>
          <cx:pt idx="39821">2</cx:pt>
          <cx:pt idx="39822">2</cx:pt>
          <cx:pt idx="39823">2</cx:pt>
          <cx:pt idx="39824">2</cx:pt>
          <cx:pt idx="39825">2</cx:pt>
          <cx:pt idx="39826">2</cx:pt>
          <cx:pt idx="39827">2</cx:pt>
          <cx:pt idx="39828">2</cx:pt>
          <cx:pt idx="39829">2</cx:pt>
          <cx:pt idx="39830">2</cx:pt>
          <cx:pt idx="39831">2</cx:pt>
          <cx:pt idx="39832">2</cx:pt>
          <cx:pt idx="39833">2</cx:pt>
          <cx:pt idx="39834">2</cx:pt>
          <cx:pt idx="39835">2</cx:pt>
          <cx:pt idx="39836">2</cx:pt>
          <cx:pt idx="39837">2</cx:pt>
          <cx:pt idx="39838">2</cx:pt>
          <cx:pt idx="39839">2</cx:pt>
          <cx:pt idx="39840">2</cx:pt>
          <cx:pt idx="39841">2</cx:pt>
          <cx:pt idx="39842">2</cx:pt>
          <cx:pt idx="39843">2</cx:pt>
          <cx:pt idx="39844">2</cx:pt>
          <cx:pt idx="39845">2</cx:pt>
          <cx:pt idx="39846">2</cx:pt>
          <cx:pt idx="39847">2</cx:pt>
          <cx:pt idx="39848">2</cx:pt>
          <cx:pt idx="39849">2</cx:pt>
          <cx:pt idx="39850">2</cx:pt>
          <cx:pt idx="39851">2</cx:pt>
          <cx:pt idx="39852">2</cx:pt>
          <cx:pt idx="39853">2</cx:pt>
          <cx:pt idx="39854">2</cx:pt>
          <cx:pt idx="39855">2</cx:pt>
          <cx:pt idx="39856">2</cx:pt>
          <cx:pt idx="39857">2</cx:pt>
          <cx:pt idx="39858">2</cx:pt>
          <cx:pt idx="39859">2</cx:pt>
          <cx:pt idx="39860">2</cx:pt>
          <cx:pt idx="39861">2</cx:pt>
          <cx:pt idx="39862">2</cx:pt>
          <cx:pt idx="39863">2</cx:pt>
          <cx:pt idx="39864">2</cx:pt>
          <cx:pt idx="39865">2</cx:pt>
          <cx:pt idx="39866">2</cx:pt>
          <cx:pt idx="39867">2</cx:pt>
          <cx:pt idx="39868">2</cx:pt>
          <cx:pt idx="39869">2</cx:pt>
          <cx:pt idx="39870">2</cx:pt>
          <cx:pt idx="39871">2</cx:pt>
          <cx:pt idx="39872">2</cx:pt>
          <cx:pt idx="39873">2</cx:pt>
          <cx:pt idx="39874">2</cx:pt>
          <cx:pt idx="39875">2</cx:pt>
          <cx:pt idx="39876">2</cx:pt>
          <cx:pt idx="39877">2</cx:pt>
          <cx:pt idx="39878">2</cx:pt>
          <cx:pt idx="39879">2</cx:pt>
          <cx:pt idx="39880">2</cx:pt>
          <cx:pt idx="39881">2</cx:pt>
          <cx:pt idx="39882">2</cx:pt>
          <cx:pt idx="39883">2</cx:pt>
          <cx:pt idx="39884">2</cx:pt>
          <cx:pt idx="39885">2</cx:pt>
          <cx:pt idx="39886">2</cx:pt>
          <cx:pt idx="39887">2</cx:pt>
          <cx:pt idx="39888">2</cx:pt>
          <cx:pt idx="39889">2</cx:pt>
          <cx:pt idx="39890">2</cx:pt>
          <cx:pt idx="39891">2</cx:pt>
          <cx:pt idx="39892">2</cx:pt>
          <cx:pt idx="39893">2</cx:pt>
          <cx:pt idx="39894">2</cx:pt>
          <cx:pt idx="39895">2</cx:pt>
          <cx:pt idx="39896">2</cx:pt>
          <cx:pt idx="39897">2</cx:pt>
          <cx:pt idx="39898">2</cx:pt>
          <cx:pt idx="39899">2</cx:pt>
          <cx:pt idx="39900">2</cx:pt>
          <cx:pt idx="39901">2</cx:pt>
          <cx:pt idx="39902">2</cx:pt>
          <cx:pt idx="39903">2</cx:pt>
          <cx:pt idx="39904">2</cx:pt>
          <cx:pt idx="39905">2</cx:pt>
          <cx:pt idx="39906">2</cx:pt>
          <cx:pt idx="39907">2</cx:pt>
          <cx:pt idx="39908">2</cx:pt>
          <cx:pt idx="39909">2</cx:pt>
          <cx:pt idx="39910">2</cx:pt>
          <cx:pt idx="39911">2</cx:pt>
          <cx:pt idx="39912">2</cx:pt>
          <cx:pt idx="39913">2</cx:pt>
          <cx:pt idx="39914">2</cx:pt>
          <cx:pt idx="39915">2</cx:pt>
          <cx:pt idx="39916">2</cx:pt>
          <cx:pt idx="39917">2</cx:pt>
          <cx:pt idx="39918">2</cx:pt>
          <cx:pt idx="39919">2</cx:pt>
          <cx:pt idx="39920">2</cx:pt>
          <cx:pt idx="39921">2</cx:pt>
          <cx:pt idx="39922">2</cx:pt>
          <cx:pt idx="39923">2</cx:pt>
          <cx:pt idx="39924">2</cx:pt>
          <cx:pt idx="39925">2</cx:pt>
          <cx:pt idx="39926">2</cx:pt>
          <cx:pt idx="39927">2</cx:pt>
          <cx:pt idx="39928">2</cx:pt>
          <cx:pt idx="39929">2</cx:pt>
          <cx:pt idx="39930">2</cx:pt>
          <cx:pt idx="39931">2</cx:pt>
          <cx:pt idx="39932">2</cx:pt>
          <cx:pt idx="39933">2</cx:pt>
          <cx:pt idx="39934">2</cx:pt>
          <cx:pt idx="39935">2</cx:pt>
          <cx:pt idx="39936">2</cx:pt>
          <cx:pt idx="39937">2</cx:pt>
          <cx:pt idx="39938">2</cx:pt>
          <cx:pt idx="39939">2</cx:pt>
          <cx:pt idx="39940">2</cx:pt>
          <cx:pt idx="39941">2</cx:pt>
          <cx:pt idx="39942">2</cx:pt>
          <cx:pt idx="39943">2</cx:pt>
          <cx:pt idx="39944">2</cx:pt>
          <cx:pt idx="39945">2</cx:pt>
          <cx:pt idx="39946">2</cx:pt>
          <cx:pt idx="39947">2</cx:pt>
          <cx:pt idx="39948">2</cx:pt>
          <cx:pt idx="39949">2</cx:pt>
          <cx:pt idx="39950">2</cx:pt>
          <cx:pt idx="39951">2</cx:pt>
          <cx:pt idx="39952">2</cx:pt>
          <cx:pt idx="39953">2</cx:pt>
          <cx:pt idx="39954">2</cx:pt>
          <cx:pt idx="39955">2</cx:pt>
          <cx:pt idx="39956">2</cx:pt>
          <cx:pt idx="39957">2</cx:pt>
          <cx:pt idx="39958">2</cx:pt>
          <cx:pt idx="39959">2</cx:pt>
          <cx:pt idx="39960">2</cx:pt>
          <cx:pt idx="39961">2</cx:pt>
          <cx:pt idx="39962">2</cx:pt>
          <cx:pt idx="39963">2</cx:pt>
          <cx:pt idx="39964">2</cx:pt>
          <cx:pt idx="39965">2</cx:pt>
          <cx:pt idx="39966">2</cx:pt>
          <cx:pt idx="39967">2</cx:pt>
          <cx:pt idx="39968">2</cx:pt>
          <cx:pt idx="39969">2</cx:pt>
          <cx:pt idx="39970">2</cx:pt>
          <cx:pt idx="39971">2</cx:pt>
          <cx:pt idx="39972">2</cx:pt>
          <cx:pt idx="39973">2</cx:pt>
          <cx:pt idx="39974">2</cx:pt>
          <cx:pt idx="39975">2</cx:pt>
          <cx:pt idx="39976">2</cx:pt>
          <cx:pt idx="39977">2</cx:pt>
          <cx:pt idx="39978">2</cx:pt>
          <cx:pt idx="39979">2</cx:pt>
          <cx:pt idx="39980">2</cx:pt>
          <cx:pt idx="39981">2</cx:pt>
          <cx:pt idx="39982">2</cx:pt>
          <cx:pt idx="39983">2</cx:pt>
          <cx:pt idx="39984">2</cx:pt>
          <cx:pt idx="39985">2</cx:pt>
          <cx:pt idx="39986">2</cx:pt>
          <cx:pt idx="39987">2</cx:pt>
          <cx:pt idx="39988">2</cx:pt>
          <cx:pt idx="39989">2</cx:pt>
          <cx:pt idx="39990">2</cx:pt>
          <cx:pt idx="39991">2</cx:pt>
          <cx:pt idx="39992">2</cx:pt>
          <cx:pt idx="39993">2</cx:pt>
          <cx:pt idx="39994">2</cx:pt>
          <cx:pt idx="39995">2</cx:pt>
          <cx:pt idx="39996">2</cx:pt>
          <cx:pt idx="39997">2</cx:pt>
          <cx:pt idx="39998">2</cx:pt>
          <cx:pt idx="39999">2</cx:pt>
          <cx:pt idx="40000">2</cx:pt>
          <cx:pt idx="40001">2</cx:pt>
          <cx:pt idx="40002">2</cx:pt>
          <cx:pt idx="40003">2</cx:pt>
          <cx:pt idx="40004">2</cx:pt>
          <cx:pt idx="40005">2</cx:pt>
          <cx:pt idx="40006">2</cx:pt>
          <cx:pt idx="40007">2</cx:pt>
          <cx:pt idx="40008">2</cx:pt>
          <cx:pt idx="40009">2</cx:pt>
          <cx:pt idx="40010">2</cx:pt>
          <cx:pt idx="40011">2</cx:pt>
          <cx:pt idx="40012">2</cx:pt>
          <cx:pt idx="40013">2</cx:pt>
          <cx:pt idx="40014">2</cx:pt>
          <cx:pt idx="40015">2</cx:pt>
          <cx:pt idx="40016">2</cx:pt>
          <cx:pt idx="40017">2</cx:pt>
          <cx:pt idx="40018">2</cx:pt>
          <cx:pt idx="40019">2</cx:pt>
          <cx:pt idx="40020">2</cx:pt>
          <cx:pt idx="40021">2</cx:pt>
          <cx:pt idx="40022">2</cx:pt>
          <cx:pt idx="40023">2</cx:pt>
          <cx:pt idx="40024">2</cx:pt>
          <cx:pt idx="40025">2</cx:pt>
          <cx:pt idx="40026">2</cx:pt>
          <cx:pt idx="40027">2</cx:pt>
          <cx:pt idx="40028">2</cx:pt>
          <cx:pt idx="40029">2</cx:pt>
          <cx:pt idx="40030">2</cx:pt>
          <cx:pt idx="40031">2</cx:pt>
          <cx:pt idx="40032">2</cx:pt>
          <cx:pt idx="40033">2</cx:pt>
          <cx:pt idx="40034">2</cx:pt>
          <cx:pt idx="40035">2</cx:pt>
          <cx:pt idx="40036">2</cx:pt>
          <cx:pt idx="40037">2</cx:pt>
          <cx:pt idx="40038">2</cx:pt>
          <cx:pt idx="40039">2</cx:pt>
          <cx:pt idx="40040">2</cx:pt>
          <cx:pt idx="40041">2</cx:pt>
          <cx:pt idx="40042">2</cx:pt>
          <cx:pt idx="40043">2</cx:pt>
          <cx:pt idx="40044">2</cx:pt>
          <cx:pt idx="40045">2</cx:pt>
          <cx:pt idx="40046">2</cx:pt>
          <cx:pt idx="40047">2</cx:pt>
          <cx:pt idx="40048">2</cx:pt>
          <cx:pt idx="40049">2</cx:pt>
          <cx:pt idx="40050">2</cx:pt>
          <cx:pt idx="40051">2</cx:pt>
          <cx:pt idx="40052">2</cx:pt>
          <cx:pt idx="40053">2</cx:pt>
          <cx:pt idx="40054">2</cx:pt>
          <cx:pt idx="40055">2</cx:pt>
          <cx:pt idx="40056">2</cx:pt>
          <cx:pt idx="40057">2</cx:pt>
          <cx:pt idx="40058">2</cx:pt>
          <cx:pt idx="40059">2</cx:pt>
          <cx:pt idx="40060">2</cx:pt>
          <cx:pt idx="40061">2</cx:pt>
          <cx:pt idx="40062">2</cx:pt>
          <cx:pt idx="40063">2</cx:pt>
          <cx:pt idx="40064">2</cx:pt>
          <cx:pt idx="40065">2</cx:pt>
          <cx:pt idx="40066">2</cx:pt>
          <cx:pt idx="40067">2</cx:pt>
          <cx:pt idx="40068">2</cx:pt>
          <cx:pt idx="40069">2</cx:pt>
          <cx:pt idx="40070">2</cx:pt>
          <cx:pt idx="40071">2</cx:pt>
          <cx:pt idx="40072">2</cx:pt>
          <cx:pt idx="40073">2</cx:pt>
          <cx:pt idx="40074">2</cx:pt>
          <cx:pt idx="40075">2</cx:pt>
          <cx:pt idx="40076">2</cx:pt>
          <cx:pt idx="40077">2</cx:pt>
          <cx:pt idx="40078">2</cx:pt>
          <cx:pt idx="40079">2</cx:pt>
          <cx:pt idx="40080">2</cx:pt>
          <cx:pt idx="40081">2</cx:pt>
          <cx:pt idx="40082">2</cx:pt>
          <cx:pt idx="40083">2</cx:pt>
          <cx:pt idx="40084">2</cx:pt>
          <cx:pt idx="40085">2</cx:pt>
          <cx:pt idx="40086">2</cx:pt>
          <cx:pt idx="40087">2</cx:pt>
          <cx:pt idx="40088">2</cx:pt>
          <cx:pt idx="40089">2</cx:pt>
          <cx:pt idx="40090">2</cx:pt>
          <cx:pt idx="40091">2</cx:pt>
          <cx:pt idx="40092">2</cx:pt>
          <cx:pt idx="40093">2</cx:pt>
          <cx:pt idx="40094">2</cx:pt>
          <cx:pt idx="40095">2</cx:pt>
          <cx:pt idx="40096">2</cx:pt>
          <cx:pt idx="40097">2</cx:pt>
          <cx:pt idx="40098">2</cx:pt>
          <cx:pt idx="40099">2</cx:pt>
          <cx:pt idx="40100">2</cx:pt>
          <cx:pt idx="40101">2</cx:pt>
          <cx:pt idx="40102">2</cx:pt>
          <cx:pt idx="40103">2</cx:pt>
          <cx:pt idx="40104">2</cx:pt>
          <cx:pt idx="40105">2</cx:pt>
          <cx:pt idx="40106">2</cx:pt>
          <cx:pt idx="40107">2</cx:pt>
          <cx:pt idx="40108">2</cx:pt>
          <cx:pt idx="40109">2</cx:pt>
          <cx:pt idx="40110">2</cx:pt>
          <cx:pt idx="40111">2</cx:pt>
          <cx:pt idx="40112">2</cx:pt>
          <cx:pt idx="40113">2</cx:pt>
          <cx:pt idx="40114">2</cx:pt>
          <cx:pt idx="40115">2</cx:pt>
          <cx:pt idx="40116">2</cx:pt>
          <cx:pt idx="40117">2</cx:pt>
          <cx:pt idx="40118">2</cx:pt>
          <cx:pt idx="40119">2</cx:pt>
          <cx:pt idx="40120">2</cx:pt>
          <cx:pt idx="40121">2</cx:pt>
          <cx:pt idx="40122">2</cx:pt>
          <cx:pt idx="40123">2</cx:pt>
          <cx:pt idx="40124">2</cx:pt>
          <cx:pt idx="40125">2</cx:pt>
          <cx:pt idx="40126">2</cx:pt>
          <cx:pt idx="40127">2</cx:pt>
          <cx:pt idx="40128">2</cx:pt>
          <cx:pt idx="40129">2</cx:pt>
          <cx:pt idx="40130">2</cx:pt>
          <cx:pt idx="40131">2</cx:pt>
          <cx:pt idx="40132">2</cx:pt>
          <cx:pt idx="40133">2</cx:pt>
          <cx:pt idx="40134">2</cx:pt>
          <cx:pt idx="40135">2</cx:pt>
          <cx:pt idx="40136">2</cx:pt>
          <cx:pt idx="40137">2</cx:pt>
          <cx:pt idx="40138">2</cx:pt>
          <cx:pt idx="40139">2</cx:pt>
          <cx:pt idx="40140">2</cx:pt>
          <cx:pt idx="40141">2</cx:pt>
          <cx:pt idx="40142">2</cx:pt>
          <cx:pt idx="40143">2</cx:pt>
          <cx:pt idx="40144">2</cx:pt>
          <cx:pt idx="40145">2</cx:pt>
          <cx:pt idx="40146">2</cx:pt>
          <cx:pt idx="40147">2</cx:pt>
          <cx:pt idx="40148">2</cx:pt>
          <cx:pt idx="40149">2</cx:pt>
          <cx:pt idx="40150">2</cx:pt>
          <cx:pt idx="40151">2</cx:pt>
          <cx:pt idx="40152">2</cx:pt>
          <cx:pt idx="40153">2</cx:pt>
          <cx:pt idx="40154">2</cx:pt>
          <cx:pt idx="40155">2</cx:pt>
          <cx:pt idx="40156">2</cx:pt>
          <cx:pt idx="40157">2</cx:pt>
          <cx:pt idx="40158">2</cx:pt>
          <cx:pt idx="40159">2</cx:pt>
          <cx:pt idx="40160">2</cx:pt>
          <cx:pt idx="40161">2</cx:pt>
          <cx:pt idx="40162">2</cx:pt>
          <cx:pt idx="40163">2</cx:pt>
          <cx:pt idx="40164">2</cx:pt>
          <cx:pt idx="40165">2</cx:pt>
          <cx:pt idx="40166">2</cx:pt>
          <cx:pt idx="40167">2</cx:pt>
          <cx:pt idx="40168">2</cx:pt>
          <cx:pt idx="40169">2</cx:pt>
          <cx:pt idx="40170">2</cx:pt>
          <cx:pt idx="40171">2</cx:pt>
          <cx:pt idx="40172">2</cx:pt>
          <cx:pt idx="40173">2</cx:pt>
          <cx:pt idx="40174">2</cx:pt>
          <cx:pt idx="40175">2</cx:pt>
          <cx:pt idx="40176">2</cx:pt>
          <cx:pt idx="40177">2</cx:pt>
          <cx:pt idx="40178">2</cx:pt>
          <cx:pt idx="40179">2</cx:pt>
          <cx:pt idx="40180">2</cx:pt>
          <cx:pt idx="40181">2</cx:pt>
          <cx:pt idx="40182">2</cx:pt>
          <cx:pt idx="40183">2</cx:pt>
          <cx:pt idx="40184">2</cx:pt>
          <cx:pt idx="40185">2</cx:pt>
          <cx:pt idx="40186">2</cx:pt>
          <cx:pt idx="40187">2</cx:pt>
          <cx:pt idx="40188">2</cx:pt>
          <cx:pt idx="40189">2</cx:pt>
          <cx:pt idx="40190">2</cx:pt>
          <cx:pt idx="40191">2</cx:pt>
          <cx:pt idx="40192">2</cx:pt>
          <cx:pt idx="40193">2</cx:pt>
          <cx:pt idx="40194">2</cx:pt>
          <cx:pt idx="40195">2</cx:pt>
          <cx:pt idx="40196">2</cx:pt>
          <cx:pt idx="40197">2</cx:pt>
          <cx:pt idx="40198">2</cx:pt>
          <cx:pt idx="40199">2</cx:pt>
          <cx:pt idx="40200">2</cx:pt>
          <cx:pt idx="40201">2</cx:pt>
          <cx:pt idx="40202">2</cx:pt>
          <cx:pt idx="40203">2</cx:pt>
          <cx:pt idx="40204">2</cx:pt>
          <cx:pt idx="40205">2</cx:pt>
          <cx:pt idx="40206">2</cx:pt>
          <cx:pt idx="40207">2</cx:pt>
          <cx:pt idx="40208">2</cx:pt>
          <cx:pt idx="40209">2</cx:pt>
          <cx:pt idx="40210">2</cx:pt>
          <cx:pt idx="40211">2</cx:pt>
          <cx:pt idx="40212">2</cx:pt>
          <cx:pt idx="40213">2</cx:pt>
          <cx:pt idx="40214">2</cx:pt>
          <cx:pt idx="40215">2</cx:pt>
          <cx:pt idx="40216">2</cx:pt>
          <cx:pt idx="40217">2</cx:pt>
          <cx:pt idx="40218">2</cx:pt>
          <cx:pt idx="40219">2</cx:pt>
          <cx:pt idx="40220">2</cx:pt>
          <cx:pt idx="40221">2</cx:pt>
          <cx:pt idx="40222">2</cx:pt>
          <cx:pt idx="40223">2</cx:pt>
          <cx:pt idx="40224">2</cx:pt>
          <cx:pt idx="40225">2</cx:pt>
          <cx:pt idx="40226">2</cx:pt>
          <cx:pt idx="40227">2</cx:pt>
          <cx:pt idx="40228">2</cx:pt>
          <cx:pt idx="40229">2</cx:pt>
          <cx:pt idx="40230">2</cx:pt>
          <cx:pt idx="40231">2</cx:pt>
          <cx:pt idx="40232">2</cx:pt>
          <cx:pt idx="40233">2</cx:pt>
          <cx:pt idx="40234">2</cx:pt>
          <cx:pt idx="40235">2</cx:pt>
          <cx:pt idx="40236">2</cx:pt>
          <cx:pt idx="40237">2</cx:pt>
          <cx:pt idx="40238">2</cx:pt>
          <cx:pt idx="40239">2</cx:pt>
          <cx:pt idx="40240">2</cx:pt>
          <cx:pt idx="40241">2</cx:pt>
          <cx:pt idx="40242">2</cx:pt>
          <cx:pt idx="40243">2</cx:pt>
          <cx:pt idx="40244">2</cx:pt>
          <cx:pt idx="40245">2</cx:pt>
          <cx:pt idx="40246">2</cx:pt>
          <cx:pt idx="40247">2</cx:pt>
          <cx:pt idx="40248">2</cx:pt>
          <cx:pt idx="40249">2</cx:pt>
          <cx:pt idx="40250">2</cx:pt>
          <cx:pt idx="40251">2</cx:pt>
          <cx:pt idx="40252">2</cx:pt>
          <cx:pt idx="40253">2</cx:pt>
          <cx:pt idx="40254">2</cx:pt>
          <cx:pt idx="40255">2</cx:pt>
          <cx:pt idx="40256">2</cx:pt>
          <cx:pt idx="40257">2</cx:pt>
          <cx:pt idx="40258">2</cx:pt>
          <cx:pt idx="40259">2</cx:pt>
          <cx:pt idx="40260">2</cx:pt>
          <cx:pt idx="40261">2</cx:pt>
          <cx:pt idx="40262">2</cx:pt>
          <cx:pt idx="40263">2</cx:pt>
          <cx:pt idx="40264">2</cx:pt>
          <cx:pt idx="40265">2</cx:pt>
          <cx:pt idx="40266">2</cx:pt>
          <cx:pt idx="40267">2</cx:pt>
          <cx:pt idx="40268">2</cx:pt>
          <cx:pt idx="40269">2</cx:pt>
          <cx:pt idx="40270">2</cx:pt>
          <cx:pt idx="40271">2</cx:pt>
          <cx:pt idx="40272">2</cx:pt>
          <cx:pt idx="40273">2</cx:pt>
          <cx:pt idx="40274">2</cx:pt>
          <cx:pt idx="40275">2</cx:pt>
          <cx:pt idx="40276">2</cx:pt>
          <cx:pt idx="40277">2</cx:pt>
          <cx:pt idx="40278">2</cx:pt>
          <cx:pt idx="40279">2</cx:pt>
          <cx:pt idx="40280">2</cx:pt>
          <cx:pt idx="40281">2</cx:pt>
          <cx:pt idx="40282">2</cx:pt>
          <cx:pt idx="40283">2</cx:pt>
          <cx:pt idx="40284">2</cx:pt>
          <cx:pt idx="40285">2</cx:pt>
          <cx:pt idx="40286">2</cx:pt>
          <cx:pt idx="40287">2</cx:pt>
          <cx:pt idx="40288">2</cx:pt>
          <cx:pt idx="40289">2</cx:pt>
          <cx:pt idx="40290">2</cx:pt>
          <cx:pt idx="40291">2</cx:pt>
          <cx:pt idx="40292">2</cx:pt>
          <cx:pt idx="40293">2</cx:pt>
          <cx:pt idx="40294">2</cx:pt>
          <cx:pt idx="40295">2</cx:pt>
          <cx:pt idx="40296">2</cx:pt>
          <cx:pt idx="40297">2</cx:pt>
          <cx:pt idx="40298">2</cx:pt>
          <cx:pt idx="40299">2</cx:pt>
          <cx:pt idx="40300">2</cx:pt>
          <cx:pt idx="40301">2</cx:pt>
          <cx:pt idx="40302">2</cx:pt>
          <cx:pt idx="40303">2</cx:pt>
          <cx:pt idx="40304">2</cx:pt>
          <cx:pt idx="40305">2</cx:pt>
          <cx:pt idx="40306">2</cx:pt>
          <cx:pt idx="40307">2</cx:pt>
          <cx:pt idx="40308">2</cx:pt>
          <cx:pt idx="40309">2</cx:pt>
          <cx:pt idx="40310">2</cx:pt>
          <cx:pt idx="40311">2</cx:pt>
          <cx:pt idx="40312">2</cx:pt>
          <cx:pt idx="40313">2</cx:pt>
          <cx:pt idx="40314">2</cx:pt>
          <cx:pt idx="40315">2</cx:pt>
          <cx:pt idx="40316">2</cx:pt>
          <cx:pt idx="40317">2</cx:pt>
          <cx:pt idx="40318">2</cx:pt>
          <cx:pt idx="40319">2</cx:pt>
          <cx:pt idx="40320">2</cx:pt>
          <cx:pt idx="40321">2</cx:pt>
          <cx:pt idx="40322">2</cx:pt>
          <cx:pt idx="40323">2</cx:pt>
          <cx:pt idx="40324">2</cx:pt>
          <cx:pt idx="40325">2</cx:pt>
          <cx:pt idx="40326">2</cx:pt>
          <cx:pt idx="40327">2</cx:pt>
          <cx:pt idx="40328">2</cx:pt>
          <cx:pt idx="40329">2</cx:pt>
          <cx:pt idx="40330">2</cx:pt>
          <cx:pt idx="40331">2</cx:pt>
          <cx:pt idx="40332">2</cx:pt>
          <cx:pt idx="40333">2</cx:pt>
          <cx:pt idx="40334">2</cx:pt>
          <cx:pt idx="40335">2</cx:pt>
          <cx:pt idx="40336">2</cx:pt>
          <cx:pt idx="40337">2</cx:pt>
          <cx:pt idx="40338">2</cx:pt>
          <cx:pt idx="40339">2</cx:pt>
          <cx:pt idx="40340">2</cx:pt>
          <cx:pt idx="40341">2</cx:pt>
          <cx:pt idx="40342">2</cx:pt>
          <cx:pt idx="40343">2</cx:pt>
          <cx:pt idx="40344">2</cx:pt>
          <cx:pt idx="40345">2</cx:pt>
          <cx:pt idx="40346">2</cx:pt>
          <cx:pt idx="40347">2</cx:pt>
          <cx:pt idx="40348">2</cx:pt>
          <cx:pt idx="40349">2</cx:pt>
          <cx:pt idx="40350">2</cx:pt>
          <cx:pt idx="40351">2</cx:pt>
          <cx:pt idx="40352">2</cx:pt>
          <cx:pt idx="40353">2</cx:pt>
          <cx:pt idx="40354">2</cx:pt>
          <cx:pt idx="40355">2</cx:pt>
          <cx:pt idx="40356">2</cx:pt>
          <cx:pt idx="40357">2</cx:pt>
          <cx:pt idx="40358">2</cx:pt>
          <cx:pt idx="40359">2</cx:pt>
          <cx:pt idx="40360">2</cx:pt>
          <cx:pt idx="40361">2</cx:pt>
          <cx:pt idx="40362">2</cx:pt>
          <cx:pt idx="40363">2</cx:pt>
          <cx:pt idx="40364">2</cx:pt>
          <cx:pt idx="40365">2</cx:pt>
          <cx:pt idx="40366">2</cx:pt>
          <cx:pt idx="40367">2</cx:pt>
          <cx:pt idx="40368">2</cx:pt>
          <cx:pt idx="40369">2</cx:pt>
          <cx:pt idx="40370">2</cx:pt>
          <cx:pt idx="40371">2</cx:pt>
          <cx:pt idx="40372">2</cx:pt>
          <cx:pt idx="40373">2</cx:pt>
          <cx:pt idx="40374">2</cx:pt>
          <cx:pt idx="40375">2</cx:pt>
          <cx:pt idx="40376">2</cx:pt>
          <cx:pt idx="40377">2</cx:pt>
          <cx:pt idx="40378">2</cx:pt>
          <cx:pt idx="40379">2</cx:pt>
          <cx:pt idx="40380">2</cx:pt>
          <cx:pt idx="40381">2</cx:pt>
          <cx:pt idx="40382">2</cx:pt>
          <cx:pt idx="40383">2</cx:pt>
          <cx:pt idx="40384">2</cx:pt>
          <cx:pt idx="40385">2</cx:pt>
          <cx:pt idx="40386">2</cx:pt>
          <cx:pt idx="40387">2</cx:pt>
          <cx:pt idx="40388">2</cx:pt>
          <cx:pt idx="40389">2</cx:pt>
          <cx:pt idx="40390">2</cx:pt>
          <cx:pt idx="40391">2</cx:pt>
          <cx:pt idx="40392">2</cx:pt>
          <cx:pt idx="40393">2</cx:pt>
          <cx:pt idx="40394">2</cx:pt>
          <cx:pt idx="40395">2</cx:pt>
          <cx:pt idx="40396">2</cx:pt>
          <cx:pt idx="40397">2</cx:pt>
          <cx:pt idx="40398">2</cx:pt>
          <cx:pt idx="40399">2</cx:pt>
          <cx:pt idx="40400">2</cx:pt>
          <cx:pt idx="40401">2</cx:pt>
          <cx:pt idx="40402">2</cx:pt>
          <cx:pt idx="40403">2</cx:pt>
          <cx:pt idx="40404">2</cx:pt>
          <cx:pt idx="40405">2</cx:pt>
          <cx:pt idx="40406">2</cx:pt>
          <cx:pt idx="40407">2</cx:pt>
          <cx:pt idx="40408">2</cx:pt>
          <cx:pt idx="40409">2</cx:pt>
          <cx:pt idx="40410">2</cx:pt>
          <cx:pt idx="40411">2</cx:pt>
          <cx:pt idx="40412">2</cx:pt>
          <cx:pt idx="40413">2</cx:pt>
          <cx:pt idx="40414">2</cx:pt>
          <cx:pt idx="40415">2</cx:pt>
          <cx:pt idx="40416">2</cx:pt>
          <cx:pt idx="40417">2</cx:pt>
          <cx:pt idx="40418">2</cx:pt>
          <cx:pt idx="40419">2</cx:pt>
          <cx:pt idx="40420">2</cx:pt>
          <cx:pt idx="40421">2</cx:pt>
          <cx:pt idx="40422">2</cx:pt>
          <cx:pt idx="40423">2</cx:pt>
          <cx:pt idx="40424">2</cx:pt>
          <cx:pt idx="40425">2</cx:pt>
          <cx:pt idx="40426">2</cx:pt>
          <cx:pt idx="40427">2</cx:pt>
          <cx:pt idx="40428">2</cx:pt>
          <cx:pt idx="40429">2</cx:pt>
          <cx:pt idx="40430">2</cx:pt>
          <cx:pt idx="40431">2</cx:pt>
          <cx:pt idx="40432">2</cx:pt>
          <cx:pt idx="40433">2</cx:pt>
          <cx:pt idx="40434">2</cx:pt>
          <cx:pt idx="40435">2</cx:pt>
          <cx:pt idx="40436">2</cx:pt>
          <cx:pt idx="40437">2</cx:pt>
          <cx:pt idx="40438">2</cx:pt>
          <cx:pt idx="40439">2</cx:pt>
          <cx:pt idx="40440">2</cx:pt>
          <cx:pt idx="40441">2</cx:pt>
          <cx:pt idx="40442">2</cx:pt>
          <cx:pt idx="40443">2</cx:pt>
          <cx:pt idx="40444">2</cx:pt>
          <cx:pt idx="40445">2</cx:pt>
          <cx:pt idx="40446">2</cx:pt>
          <cx:pt idx="40447">2</cx:pt>
          <cx:pt idx="40448">2</cx:pt>
          <cx:pt idx="40449">2</cx:pt>
          <cx:pt idx="40450">2</cx:pt>
          <cx:pt idx="40451">2</cx:pt>
          <cx:pt idx="40452">2</cx:pt>
          <cx:pt idx="40453">2</cx:pt>
          <cx:pt idx="40454">2</cx:pt>
          <cx:pt idx="40455">2</cx:pt>
          <cx:pt idx="40456">2</cx:pt>
          <cx:pt idx="40457">2</cx:pt>
          <cx:pt idx="40458">2</cx:pt>
          <cx:pt idx="40459">2</cx:pt>
          <cx:pt idx="40460">2</cx:pt>
          <cx:pt idx="40461">2</cx:pt>
          <cx:pt idx="40462">2</cx:pt>
          <cx:pt idx="40463">2</cx:pt>
          <cx:pt idx="40464">2</cx:pt>
          <cx:pt idx="40465">2</cx:pt>
          <cx:pt idx="40466">2</cx:pt>
          <cx:pt idx="40467">2</cx:pt>
          <cx:pt idx="40468">2</cx:pt>
          <cx:pt idx="40469">2</cx:pt>
          <cx:pt idx="40470">2</cx:pt>
          <cx:pt idx="40471">2</cx:pt>
          <cx:pt idx="40472">2</cx:pt>
          <cx:pt idx="40473">2</cx:pt>
          <cx:pt idx="40474">2</cx:pt>
          <cx:pt idx="40475">2</cx:pt>
          <cx:pt idx="40476">2</cx:pt>
          <cx:pt idx="40477">2</cx:pt>
          <cx:pt idx="40478">2</cx:pt>
          <cx:pt idx="40479">2</cx:pt>
          <cx:pt idx="40480">2</cx:pt>
          <cx:pt idx="40481">2</cx:pt>
          <cx:pt idx="40482">2</cx:pt>
          <cx:pt idx="40483">2</cx:pt>
          <cx:pt idx="40484">2</cx:pt>
          <cx:pt idx="40485">2</cx:pt>
          <cx:pt idx="40486">2</cx:pt>
          <cx:pt idx="40487">2</cx:pt>
          <cx:pt idx="40488">2</cx:pt>
          <cx:pt idx="40489">2</cx:pt>
          <cx:pt idx="40490">2</cx:pt>
          <cx:pt idx="40491">2</cx:pt>
          <cx:pt idx="40492">2</cx:pt>
          <cx:pt idx="40493">2</cx:pt>
          <cx:pt idx="40494">2</cx:pt>
          <cx:pt idx="40495">2</cx:pt>
          <cx:pt idx="40496">2</cx:pt>
          <cx:pt idx="40497">2</cx:pt>
          <cx:pt idx="40498">2</cx:pt>
          <cx:pt idx="40499">2</cx:pt>
          <cx:pt idx="40500">2</cx:pt>
          <cx:pt idx="40501">2</cx:pt>
          <cx:pt idx="40502">2</cx:pt>
          <cx:pt idx="40503">2</cx:pt>
          <cx:pt idx="40504">2</cx:pt>
          <cx:pt idx="40505">2</cx:pt>
          <cx:pt idx="40506">2</cx:pt>
          <cx:pt idx="40507">2</cx:pt>
          <cx:pt idx="40508">2</cx:pt>
          <cx:pt idx="40509">2</cx:pt>
          <cx:pt idx="40510">2</cx:pt>
          <cx:pt idx="40511">2</cx:pt>
          <cx:pt idx="40512">2</cx:pt>
          <cx:pt idx="40513">2</cx:pt>
          <cx:pt idx="40514">2</cx:pt>
          <cx:pt idx="40515">2</cx:pt>
          <cx:pt idx="40516">2</cx:pt>
          <cx:pt idx="40517">2</cx:pt>
          <cx:pt idx="40518">2</cx:pt>
          <cx:pt idx="40519">2</cx:pt>
          <cx:pt idx="40520">2</cx:pt>
          <cx:pt idx="40521">2</cx:pt>
          <cx:pt idx="40522">2</cx:pt>
          <cx:pt idx="40523">2</cx:pt>
          <cx:pt idx="40524">2</cx:pt>
          <cx:pt idx="40525">2</cx:pt>
          <cx:pt idx="40526">2</cx:pt>
          <cx:pt idx="40527">2</cx:pt>
          <cx:pt idx="40528">2</cx:pt>
          <cx:pt idx="40529">2</cx:pt>
          <cx:pt idx="40530">2</cx:pt>
          <cx:pt idx="40531">2</cx:pt>
          <cx:pt idx="40532">2</cx:pt>
          <cx:pt idx="40533">2</cx:pt>
          <cx:pt idx="40534">2</cx:pt>
          <cx:pt idx="40535">2</cx:pt>
          <cx:pt idx="40536">2</cx:pt>
          <cx:pt idx="40537">2</cx:pt>
          <cx:pt idx="40538">2</cx:pt>
          <cx:pt idx="40539">2</cx:pt>
          <cx:pt idx="40540">2</cx:pt>
          <cx:pt idx="40541">2</cx:pt>
          <cx:pt idx="40542">2</cx:pt>
          <cx:pt idx="40543">2</cx:pt>
          <cx:pt idx="40544">2</cx:pt>
          <cx:pt idx="40545">2</cx:pt>
          <cx:pt idx="40546">2</cx:pt>
          <cx:pt idx="40547">2</cx:pt>
          <cx:pt idx="40548">2</cx:pt>
          <cx:pt idx="40549">2</cx:pt>
          <cx:pt idx="40550">2</cx:pt>
          <cx:pt idx="40551">2</cx:pt>
          <cx:pt idx="40552">2</cx:pt>
          <cx:pt idx="40553">2</cx:pt>
          <cx:pt idx="40554">2</cx:pt>
          <cx:pt idx="40555">2</cx:pt>
          <cx:pt idx="40556">2</cx:pt>
          <cx:pt idx="40557">2</cx:pt>
          <cx:pt idx="40558">2</cx:pt>
          <cx:pt idx="40559">2</cx:pt>
          <cx:pt idx="40560">2</cx:pt>
          <cx:pt idx="40561">2</cx:pt>
          <cx:pt idx="40562">2</cx:pt>
          <cx:pt idx="40563">2</cx:pt>
          <cx:pt idx="40564">2</cx:pt>
          <cx:pt idx="40565">2</cx:pt>
          <cx:pt idx="40566">2</cx:pt>
          <cx:pt idx="40567">2</cx:pt>
          <cx:pt idx="40568">2</cx:pt>
          <cx:pt idx="40569">2</cx:pt>
          <cx:pt idx="40570">2</cx:pt>
          <cx:pt idx="40571">2</cx:pt>
          <cx:pt idx="40572">2</cx:pt>
          <cx:pt idx="40573">2</cx:pt>
          <cx:pt idx="40574">2</cx:pt>
          <cx:pt idx="40575">2</cx:pt>
          <cx:pt idx="40576">2</cx:pt>
          <cx:pt idx="40577">2</cx:pt>
          <cx:pt idx="40578">2</cx:pt>
          <cx:pt idx="40579">2</cx:pt>
          <cx:pt idx="40580">2</cx:pt>
          <cx:pt idx="40581">2</cx:pt>
          <cx:pt idx="40582">2</cx:pt>
          <cx:pt idx="40583">2</cx:pt>
          <cx:pt idx="40584">2</cx:pt>
          <cx:pt idx="40585">2</cx:pt>
          <cx:pt idx="40586">2</cx:pt>
          <cx:pt idx="40587">2</cx:pt>
          <cx:pt idx="40588">2</cx:pt>
          <cx:pt idx="40589">2</cx:pt>
          <cx:pt idx="40590">2</cx:pt>
          <cx:pt idx="40591">2</cx:pt>
          <cx:pt idx="40592">2</cx:pt>
          <cx:pt idx="40593">2</cx:pt>
          <cx:pt idx="40594">2</cx:pt>
          <cx:pt idx="40595">2</cx:pt>
          <cx:pt idx="40596">2</cx:pt>
          <cx:pt idx="40597">2</cx:pt>
          <cx:pt idx="40598">2</cx:pt>
          <cx:pt idx="40599">2</cx:pt>
          <cx:pt idx="40600">2</cx:pt>
          <cx:pt idx="40601">2</cx:pt>
          <cx:pt idx="40602">2</cx:pt>
          <cx:pt idx="40603">2</cx:pt>
          <cx:pt idx="40604">2</cx:pt>
          <cx:pt idx="40605">2</cx:pt>
          <cx:pt idx="40606">2</cx:pt>
          <cx:pt idx="40607">2</cx:pt>
          <cx:pt idx="40608">2</cx:pt>
          <cx:pt idx="40609">2</cx:pt>
          <cx:pt idx="40610">2</cx:pt>
          <cx:pt idx="40611">2</cx:pt>
          <cx:pt idx="40612">2</cx:pt>
          <cx:pt idx="40613">2</cx:pt>
          <cx:pt idx="40614">2</cx:pt>
          <cx:pt idx="40615">2</cx:pt>
          <cx:pt idx="40616">2</cx:pt>
          <cx:pt idx="40617">2</cx:pt>
          <cx:pt idx="40618">2</cx:pt>
          <cx:pt idx="40619">2</cx:pt>
          <cx:pt idx="40620">2</cx:pt>
          <cx:pt idx="40621">2</cx:pt>
          <cx:pt idx="40622">2</cx:pt>
          <cx:pt idx="40623">2</cx:pt>
          <cx:pt idx="40624">2</cx:pt>
          <cx:pt idx="40625">2</cx:pt>
          <cx:pt idx="40626">2</cx:pt>
          <cx:pt idx="40627">2</cx:pt>
          <cx:pt idx="40628">2</cx:pt>
          <cx:pt idx="40629">2</cx:pt>
          <cx:pt idx="40630">2</cx:pt>
          <cx:pt idx="40631">2</cx:pt>
          <cx:pt idx="40632">2</cx:pt>
          <cx:pt idx="40633">2</cx:pt>
          <cx:pt idx="40634">2</cx:pt>
          <cx:pt idx="40635">2</cx:pt>
          <cx:pt idx="40636">2</cx:pt>
          <cx:pt idx="40637">2</cx:pt>
          <cx:pt idx="40638">2</cx:pt>
          <cx:pt idx="40639">2</cx:pt>
          <cx:pt idx="40640">2</cx:pt>
          <cx:pt idx="40641">2</cx:pt>
          <cx:pt idx="40642">2</cx:pt>
          <cx:pt idx="40643">2</cx:pt>
          <cx:pt idx="40644">2</cx:pt>
          <cx:pt idx="40645">2</cx:pt>
          <cx:pt idx="40646">2</cx:pt>
          <cx:pt idx="40647">2</cx:pt>
          <cx:pt idx="40648">2</cx:pt>
          <cx:pt idx="40649">2</cx:pt>
          <cx:pt idx="40650">2</cx:pt>
          <cx:pt idx="40651">2</cx:pt>
          <cx:pt idx="40652">2</cx:pt>
          <cx:pt idx="40653">2</cx:pt>
          <cx:pt idx="40654">2</cx:pt>
          <cx:pt idx="40655">2</cx:pt>
          <cx:pt idx="40656">2</cx:pt>
          <cx:pt idx="40657">2</cx:pt>
          <cx:pt idx="40658">2</cx:pt>
          <cx:pt idx="40659">2</cx:pt>
          <cx:pt idx="40660">2</cx:pt>
          <cx:pt idx="40661">2</cx:pt>
          <cx:pt idx="40662">2</cx:pt>
          <cx:pt idx="40663">2</cx:pt>
          <cx:pt idx="40664">2</cx:pt>
          <cx:pt idx="40665">2</cx:pt>
          <cx:pt idx="40666">2</cx:pt>
          <cx:pt idx="40667">2</cx:pt>
          <cx:pt idx="40668">2</cx:pt>
          <cx:pt idx="40669">2</cx:pt>
          <cx:pt idx="40670">2</cx:pt>
          <cx:pt idx="40671">2</cx:pt>
          <cx:pt idx="40672">2</cx:pt>
          <cx:pt idx="40673">2</cx:pt>
          <cx:pt idx="40674">2</cx:pt>
          <cx:pt idx="40675">2</cx:pt>
          <cx:pt idx="40676">2</cx:pt>
          <cx:pt idx="40677">2</cx:pt>
          <cx:pt idx="40678">2</cx:pt>
          <cx:pt idx="40679">2</cx:pt>
          <cx:pt idx="40680">2</cx:pt>
          <cx:pt idx="40681">2</cx:pt>
          <cx:pt idx="40682">2</cx:pt>
          <cx:pt idx="40683">2</cx:pt>
          <cx:pt idx="40684">2</cx:pt>
          <cx:pt idx="40685">2</cx:pt>
          <cx:pt idx="40686">2</cx:pt>
          <cx:pt idx="40687">2</cx:pt>
          <cx:pt idx="40688">2</cx:pt>
          <cx:pt idx="40689">2</cx:pt>
          <cx:pt idx="40690">2</cx:pt>
          <cx:pt idx="40691">2</cx:pt>
          <cx:pt idx="40692">2</cx:pt>
          <cx:pt idx="40693">2</cx:pt>
          <cx:pt idx="40694">2</cx:pt>
          <cx:pt idx="40695">2</cx:pt>
          <cx:pt idx="40696">2</cx:pt>
          <cx:pt idx="40697">2</cx:pt>
          <cx:pt idx="40698">2</cx:pt>
          <cx:pt idx="40699">2</cx:pt>
          <cx:pt idx="40700">2</cx:pt>
          <cx:pt idx="40701">2</cx:pt>
          <cx:pt idx="40702">2</cx:pt>
          <cx:pt idx="40703">2</cx:pt>
          <cx:pt idx="40704">2</cx:pt>
          <cx:pt idx="40705">2</cx:pt>
          <cx:pt idx="40706">2</cx:pt>
          <cx:pt idx="40707">2</cx:pt>
          <cx:pt idx="40708">2</cx:pt>
          <cx:pt idx="40709">2</cx:pt>
          <cx:pt idx="40710">2</cx:pt>
          <cx:pt idx="40711">2</cx:pt>
          <cx:pt idx="40712">2</cx:pt>
          <cx:pt idx="40713">2</cx:pt>
          <cx:pt idx="40714">2</cx:pt>
          <cx:pt idx="40715">2</cx:pt>
          <cx:pt idx="40716">2</cx:pt>
          <cx:pt idx="40717">2</cx:pt>
          <cx:pt idx="40718">2</cx:pt>
          <cx:pt idx="40719">2</cx:pt>
          <cx:pt idx="40720">2</cx:pt>
          <cx:pt idx="40721">2</cx:pt>
          <cx:pt idx="40722">2</cx:pt>
          <cx:pt idx="40723">2</cx:pt>
          <cx:pt idx="40724">2</cx:pt>
          <cx:pt idx="40725">2</cx:pt>
          <cx:pt idx="40726">2</cx:pt>
          <cx:pt idx="40727">2</cx:pt>
          <cx:pt idx="40728">2</cx:pt>
          <cx:pt idx="40729">2</cx:pt>
          <cx:pt idx="40730">2</cx:pt>
          <cx:pt idx="40731">2</cx:pt>
          <cx:pt idx="40732">2</cx:pt>
          <cx:pt idx="40733">2</cx:pt>
          <cx:pt idx="40734">2</cx:pt>
          <cx:pt idx="40735">2</cx:pt>
          <cx:pt idx="40736">2</cx:pt>
          <cx:pt idx="40737">2</cx:pt>
          <cx:pt idx="40738">2</cx:pt>
          <cx:pt idx="40739">2</cx:pt>
          <cx:pt idx="40740">2</cx:pt>
          <cx:pt idx="40741">2</cx:pt>
          <cx:pt idx="40742">2</cx:pt>
          <cx:pt idx="40743">2</cx:pt>
          <cx:pt idx="40744">2</cx:pt>
          <cx:pt idx="40745">2</cx:pt>
          <cx:pt idx="40746">2</cx:pt>
          <cx:pt idx="40747">2</cx:pt>
          <cx:pt idx="40748">2</cx:pt>
          <cx:pt idx="40749">2</cx:pt>
          <cx:pt idx="40750">2</cx:pt>
          <cx:pt idx="40751">2</cx:pt>
          <cx:pt idx="40752">2</cx:pt>
          <cx:pt idx="40753">2</cx:pt>
          <cx:pt idx="40754">2</cx:pt>
          <cx:pt idx="40755">2</cx:pt>
          <cx:pt idx="40756">2</cx:pt>
          <cx:pt idx="40757">2</cx:pt>
          <cx:pt idx="40758">2</cx:pt>
          <cx:pt idx="40759">2</cx:pt>
          <cx:pt idx="40760">2</cx:pt>
          <cx:pt idx="40761">2</cx:pt>
          <cx:pt idx="40762">2</cx:pt>
          <cx:pt idx="40763">2</cx:pt>
          <cx:pt idx="40764">2</cx:pt>
          <cx:pt idx="40765">2</cx:pt>
          <cx:pt idx="40766">2</cx:pt>
          <cx:pt idx="40767">2</cx:pt>
          <cx:pt idx="40768">2</cx:pt>
          <cx:pt idx="40769">2</cx:pt>
          <cx:pt idx="40770">2</cx:pt>
          <cx:pt idx="40771">2</cx:pt>
          <cx:pt idx="40772">2</cx:pt>
          <cx:pt idx="40773">2</cx:pt>
          <cx:pt idx="40774">2</cx:pt>
          <cx:pt idx="40775">2</cx:pt>
          <cx:pt idx="40776">2</cx:pt>
          <cx:pt idx="40777">2</cx:pt>
          <cx:pt idx="40778">2</cx:pt>
          <cx:pt idx="40779">2</cx:pt>
          <cx:pt idx="40780">2</cx:pt>
          <cx:pt idx="40781">2</cx:pt>
          <cx:pt idx="40782">2</cx:pt>
          <cx:pt idx="40783">2</cx:pt>
          <cx:pt idx="40784">2</cx:pt>
          <cx:pt idx="40785">2</cx:pt>
          <cx:pt idx="40786">2</cx:pt>
          <cx:pt idx="40787">2</cx:pt>
          <cx:pt idx="40788">2</cx:pt>
          <cx:pt idx="40789">2</cx:pt>
          <cx:pt idx="40790">2</cx:pt>
          <cx:pt idx="40791">2</cx:pt>
          <cx:pt idx="40792">2</cx:pt>
          <cx:pt idx="40793">2</cx:pt>
          <cx:pt idx="40794">2</cx:pt>
          <cx:pt idx="40795">2</cx:pt>
          <cx:pt idx="40796">2</cx:pt>
          <cx:pt idx="40797">2</cx:pt>
          <cx:pt idx="40798">2</cx:pt>
          <cx:pt idx="40799">2</cx:pt>
          <cx:pt idx="40800">2</cx:pt>
          <cx:pt idx="40801">2</cx:pt>
          <cx:pt idx="40802">2</cx:pt>
          <cx:pt idx="40803">2</cx:pt>
          <cx:pt idx="40804">2</cx:pt>
          <cx:pt idx="40805">2</cx:pt>
          <cx:pt idx="40806">2</cx:pt>
          <cx:pt idx="40807">2</cx:pt>
          <cx:pt idx="40808">2</cx:pt>
          <cx:pt idx="40809">2</cx:pt>
          <cx:pt idx="40810">2</cx:pt>
          <cx:pt idx="40811">2</cx:pt>
          <cx:pt idx="40812">2</cx:pt>
          <cx:pt idx="40813">2</cx:pt>
          <cx:pt idx="40814">2</cx:pt>
          <cx:pt idx="40815">2</cx:pt>
          <cx:pt idx="40816">2</cx:pt>
          <cx:pt idx="40817">2</cx:pt>
          <cx:pt idx="40818">2</cx:pt>
          <cx:pt idx="40819">2</cx:pt>
          <cx:pt idx="40820">2</cx:pt>
          <cx:pt idx="40821">2</cx:pt>
          <cx:pt idx="40822">2</cx:pt>
          <cx:pt idx="40823">2</cx:pt>
          <cx:pt idx="40824">2</cx:pt>
          <cx:pt idx="40825">2</cx:pt>
          <cx:pt idx="40826">2</cx:pt>
          <cx:pt idx="40827">2</cx:pt>
          <cx:pt idx="40828">2</cx:pt>
          <cx:pt idx="40829">2</cx:pt>
          <cx:pt idx="40830">2</cx:pt>
          <cx:pt idx="40831">2</cx:pt>
          <cx:pt idx="40832">2</cx:pt>
          <cx:pt idx="40833">2</cx:pt>
          <cx:pt idx="40834">2</cx:pt>
          <cx:pt idx="40835">2</cx:pt>
          <cx:pt idx="40836">2</cx:pt>
          <cx:pt idx="40837">2</cx:pt>
          <cx:pt idx="40838">2</cx:pt>
          <cx:pt idx="40839">2</cx:pt>
          <cx:pt idx="40840">2</cx:pt>
          <cx:pt idx="40841">2</cx:pt>
          <cx:pt idx="40842">2</cx:pt>
          <cx:pt idx="40843">2</cx:pt>
          <cx:pt idx="40844">2</cx:pt>
          <cx:pt idx="40845">2</cx:pt>
          <cx:pt idx="40846">2</cx:pt>
          <cx:pt idx="40847">2</cx:pt>
          <cx:pt idx="40848">2</cx:pt>
          <cx:pt idx="40849">2</cx:pt>
          <cx:pt idx="40850">2</cx:pt>
          <cx:pt idx="40851">2</cx:pt>
          <cx:pt idx="40852">2</cx:pt>
          <cx:pt idx="40853">2</cx:pt>
          <cx:pt idx="40854">2</cx:pt>
          <cx:pt idx="40855">2</cx:pt>
          <cx:pt idx="40856">2</cx:pt>
          <cx:pt idx="40857">2</cx:pt>
          <cx:pt idx="40858">2</cx:pt>
          <cx:pt idx="40859">2</cx:pt>
          <cx:pt idx="40860">2</cx:pt>
          <cx:pt idx="40861">2</cx:pt>
          <cx:pt idx="40862">2</cx:pt>
          <cx:pt idx="40863">2</cx:pt>
          <cx:pt idx="40864">2</cx:pt>
          <cx:pt idx="40865">2</cx:pt>
          <cx:pt idx="40866">2</cx:pt>
          <cx:pt idx="40867">2</cx:pt>
          <cx:pt idx="40868">2</cx:pt>
          <cx:pt idx="40869">2</cx:pt>
          <cx:pt idx="40870">2</cx:pt>
          <cx:pt idx="40871">2</cx:pt>
          <cx:pt idx="40872">2</cx:pt>
          <cx:pt idx="40873">2</cx:pt>
          <cx:pt idx="40874">2</cx:pt>
          <cx:pt idx="40875">2</cx:pt>
          <cx:pt idx="40876">2</cx:pt>
          <cx:pt idx="40877">2</cx:pt>
          <cx:pt idx="40878">2</cx:pt>
          <cx:pt idx="40879">2</cx:pt>
          <cx:pt idx="40880">2</cx:pt>
          <cx:pt idx="40881">2</cx:pt>
          <cx:pt idx="40882">2</cx:pt>
          <cx:pt idx="40883">2</cx:pt>
          <cx:pt idx="40884">2</cx:pt>
          <cx:pt idx="40885">2</cx:pt>
          <cx:pt idx="40886">2</cx:pt>
          <cx:pt idx="40887">2</cx:pt>
          <cx:pt idx="40888">2</cx:pt>
          <cx:pt idx="40889">2</cx:pt>
          <cx:pt idx="40890">2</cx:pt>
          <cx:pt idx="40891">2</cx:pt>
          <cx:pt idx="40892">2</cx:pt>
          <cx:pt idx="40893">2</cx:pt>
          <cx:pt idx="40894">2</cx:pt>
          <cx:pt idx="40895">2</cx:pt>
          <cx:pt idx="40896">2</cx:pt>
          <cx:pt idx="40897">2</cx:pt>
          <cx:pt idx="40898">2</cx:pt>
          <cx:pt idx="40899">2</cx:pt>
          <cx:pt idx="40900">2</cx:pt>
          <cx:pt idx="40901">2</cx:pt>
          <cx:pt idx="40902">2</cx:pt>
          <cx:pt idx="40903">2</cx:pt>
          <cx:pt idx="40904">2</cx:pt>
          <cx:pt idx="40905">2</cx:pt>
          <cx:pt idx="40906">2</cx:pt>
          <cx:pt idx="40907">2</cx:pt>
          <cx:pt idx="40908">2</cx:pt>
          <cx:pt idx="40909">2</cx:pt>
          <cx:pt idx="40910">2</cx:pt>
          <cx:pt idx="40911">2</cx:pt>
          <cx:pt idx="40912">2</cx:pt>
          <cx:pt idx="40913">2</cx:pt>
          <cx:pt idx="40914">2</cx:pt>
          <cx:pt idx="40915">2</cx:pt>
          <cx:pt idx="40916">2</cx:pt>
          <cx:pt idx="40917">2</cx:pt>
          <cx:pt idx="40918">2</cx:pt>
          <cx:pt idx="40919">2</cx:pt>
          <cx:pt idx="40920">2</cx:pt>
          <cx:pt idx="40921">2</cx:pt>
          <cx:pt idx="40922">2</cx:pt>
          <cx:pt idx="40923">2</cx:pt>
          <cx:pt idx="40924">2</cx:pt>
          <cx:pt idx="40925">2</cx:pt>
          <cx:pt idx="40926">2</cx:pt>
          <cx:pt idx="40927">2</cx:pt>
          <cx:pt idx="40928">2</cx:pt>
          <cx:pt idx="40929">2</cx:pt>
          <cx:pt idx="40930">2</cx:pt>
          <cx:pt idx="40931">2</cx:pt>
          <cx:pt idx="40932">2</cx:pt>
          <cx:pt idx="40933">2</cx:pt>
          <cx:pt idx="40934">2</cx:pt>
          <cx:pt idx="40935">2</cx:pt>
          <cx:pt idx="40936">2</cx:pt>
          <cx:pt idx="40937">2</cx:pt>
          <cx:pt idx="40938">2</cx:pt>
          <cx:pt idx="40939">2</cx:pt>
          <cx:pt idx="40940">2</cx:pt>
          <cx:pt idx="40941">2</cx:pt>
          <cx:pt idx="40942">2</cx:pt>
          <cx:pt idx="40943">2</cx:pt>
          <cx:pt idx="40944">2</cx:pt>
          <cx:pt idx="40945">2</cx:pt>
          <cx:pt idx="40946">2</cx:pt>
          <cx:pt idx="40947">2</cx:pt>
          <cx:pt idx="40948">2</cx:pt>
          <cx:pt idx="40949">2</cx:pt>
          <cx:pt idx="40950">2</cx:pt>
          <cx:pt idx="40951">2</cx:pt>
          <cx:pt idx="40952">2</cx:pt>
          <cx:pt idx="40953">2</cx:pt>
          <cx:pt idx="40954">2</cx:pt>
          <cx:pt idx="40955">2</cx:pt>
          <cx:pt idx="40956">2</cx:pt>
          <cx:pt idx="40957">2</cx:pt>
          <cx:pt idx="40958">2</cx:pt>
          <cx:pt idx="40959">2</cx:pt>
          <cx:pt idx="40960">2</cx:pt>
          <cx:pt idx="40961">2</cx:pt>
          <cx:pt idx="40962">2</cx:pt>
          <cx:pt idx="40963">2</cx:pt>
          <cx:pt idx="40964">2</cx:pt>
          <cx:pt idx="40965">2</cx:pt>
          <cx:pt idx="40966">2</cx:pt>
          <cx:pt idx="40967">2</cx:pt>
          <cx:pt idx="40968">2</cx:pt>
          <cx:pt idx="40969">2</cx:pt>
          <cx:pt idx="40970">2</cx:pt>
          <cx:pt idx="40971">2</cx:pt>
          <cx:pt idx="40972">2</cx:pt>
          <cx:pt idx="40973">2</cx:pt>
          <cx:pt idx="40974">2</cx:pt>
          <cx:pt idx="40975">2</cx:pt>
          <cx:pt idx="40976">2</cx:pt>
          <cx:pt idx="40977">2</cx:pt>
          <cx:pt idx="40978">2</cx:pt>
          <cx:pt idx="40979">2</cx:pt>
          <cx:pt idx="40980">2</cx:pt>
          <cx:pt idx="40981">2</cx:pt>
          <cx:pt idx="40982">2</cx:pt>
          <cx:pt idx="40983">2</cx:pt>
          <cx:pt idx="40984">2</cx:pt>
          <cx:pt idx="40985">2</cx:pt>
          <cx:pt idx="40986">2</cx:pt>
          <cx:pt idx="40987">2</cx:pt>
          <cx:pt idx="40988">2</cx:pt>
          <cx:pt idx="40989">2</cx:pt>
          <cx:pt idx="40990">2</cx:pt>
          <cx:pt idx="40991">2</cx:pt>
          <cx:pt idx="40992">2</cx:pt>
          <cx:pt idx="40993">2</cx:pt>
          <cx:pt idx="40994">2</cx:pt>
          <cx:pt idx="40995">2</cx:pt>
          <cx:pt idx="40996">2</cx:pt>
          <cx:pt idx="40997">2</cx:pt>
          <cx:pt idx="40998">2</cx:pt>
          <cx:pt idx="40999">2</cx:pt>
          <cx:pt idx="41000">2</cx:pt>
          <cx:pt idx="41001">2</cx:pt>
          <cx:pt idx="41002">2</cx:pt>
          <cx:pt idx="41003">2</cx:pt>
          <cx:pt idx="41004">2</cx:pt>
          <cx:pt idx="41005">2</cx:pt>
          <cx:pt idx="41006">2</cx:pt>
          <cx:pt idx="41007">2</cx:pt>
          <cx:pt idx="41008">2</cx:pt>
          <cx:pt idx="41009">2</cx:pt>
          <cx:pt idx="41010">2</cx:pt>
          <cx:pt idx="41011">2</cx:pt>
          <cx:pt idx="41012">2</cx:pt>
          <cx:pt idx="41013">2</cx:pt>
          <cx:pt idx="41014">2</cx:pt>
          <cx:pt idx="41015">2</cx:pt>
          <cx:pt idx="41016">2</cx:pt>
          <cx:pt idx="41017">2</cx:pt>
          <cx:pt idx="41018">2</cx:pt>
          <cx:pt idx="41019">2</cx:pt>
          <cx:pt idx="41020">2</cx:pt>
          <cx:pt idx="41021">2</cx:pt>
          <cx:pt idx="41022">2</cx:pt>
          <cx:pt idx="41023">2</cx:pt>
          <cx:pt idx="41024">2</cx:pt>
          <cx:pt idx="41025">2</cx:pt>
          <cx:pt idx="41026">2</cx:pt>
          <cx:pt idx="41027">2</cx:pt>
          <cx:pt idx="41028">2</cx:pt>
          <cx:pt idx="41029">2</cx:pt>
          <cx:pt idx="41030">2</cx:pt>
          <cx:pt idx="41031">2</cx:pt>
          <cx:pt idx="41032">2</cx:pt>
          <cx:pt idx="41033">2</cx:pt>
          <cx:pt idx="41034">2</cx:pt>
          <cx:pt idx="41035">2</cx:pt>
          <cx:pt idx="41036">2</cx:pt>
          <cx:pt idx="41037">2</cx:pt>
          <cx:pt idx="41038">2</cx:pt>
          <cx:pt idx="41039">2</cx:pt>
          <cx:pt idx="41040">2</cx:pt>
          <cx:pt idx="41041">2</cx:pt>
          <cx:pt idx="41042">2</cx:pt>
          <cx:pt idx="41043">2</cx:pt>
          <cx:pt idx="41044">2</cx:pt>
          <cx:pt idx="41045">2</cx:pt>
          <cx:pt idx="41046">2</cx:pt>
          <cx:pt idx="41047">2</cx:pt>
          <cx:pt idx="41048">2</cx:pt>
          <cx:pt idx="41049">2</cx:pt>
          <cx:pt idx="41050">2</cx:pt>
          <cx:pt idx="41051">2</cx:pt>
          <cx:pt idx="41052">2</cx:pt>
          <cx:pt idx="41053">2</cx:pt>
          <cx:pt idx="41054">2</cx:pt>
          <cx:pt idx="41055">2</cx:pt>
          <cx:pt idx="41056">2</cx:pt>
          <cx:pt idx="41057">2</cx:pt>
          <cx:pt idx="41058">2</cx:pt>
          <cx:pt idx="41059">2</cx:pt>
          <cx:pt idx="41060">2</cx:pt>
          <cx:pt idx="41061">2</cx:pt>
          <cx:pt idx="41062">2</cx:pt>
          <cx:pt idx="41063">2</cx:pt>
          <cx:pt idx="41064">2</cx:pt>
          <cx:pt idx="41065">2</cx:pt>
          <cx:pt idx="41066">2</cx:pt>
          <cx:pt idx="41067">2</cx:pt>
          <cx:pt idx="41068">2</cx:pt>
          <cx:pt idx="41069">2</cx:pt>
          <cx:pt idx="41070">2</cx:pt>
          <cx:pt idx="41071">2</cx:pt>
          <cx:pt idx="41072">2</cx:pt>
          <cx:pt idx="41073">2</cx:pt>
          <cx:pt idx="41074">2</cx:pt>
          <cx:pt idx="41075">2</cx:pt>
          <cx:pt idx="41076">2</cx:pt>
          <cx:pt idx="41077">2</cx:pt>
          <cx:pt idx="41078">2</cx:pt>
          <cx:pt idx="41079">2</cx:pt>
          <cx:pt idx="41080">2</cx:pt>
          <cx:pt idx="41081">2</cx:pt>
          <cx:pt idx="41082">2</cx:pt>
          <cx:pt idx="41083">2</cx:pt>
          <cx:pt idx="41084">2</cx:pt>
          <cx:pt idx="41085">2</cx:pt>
          <cx:pt idx="41086">2</cx:pt>
          <cx:pt idx="41087">2</cx:pt>
          <cx:pt idx="41088">2</cx:pt>
          <cx:pt idx="41089">2</cx:pt>
          <cx:pt idx="41090">2</cx:pt>
          <cx:pt idx="41091">2</cx:pt>
          <cx:pt idx="41092">2</cx:pt>
          <cx:pt idx="41093">2</cx:pt>
          <cx:pt idx="41094">2</cx:pt>
          <cx:pt idx="41095">2</cx:pt>
          <cx:pt idx="41096">2</cx:pt>
          <cx:pt idx="41097">2</cx:pt>
          <cx:pt idx="41098">2</cx:pt>
          <cx:pt idx="41099">2</cx:pt>
          <cx:pt idx="41100">2</cx:pt>
          <cx:pt idx="41101">2</cx:pt>
          <cx:pt idx="41102">2</cx:pt>
          <cx:pt idx="41103">2</cx:pt>
          <cx:pt idx="41104">2</cx:pt>
          <cx:pt idx="41105">2</cx:pt>
          <cx:pt idx="41106">2</cx:pt>
          <cx:pt idx="41107">2</cx:pt>
          <cx:pt idx="41108">2</cx:pt>
          <cx:pt idx="41109">2</cx:pt>
          <cx:pt idx="41110">2</cx:pt>
          <cx:pt idx="41111">2</cx:pt>
          <cx:pt idx="41112">2</cx:pt>
          <cx:pt idx="41113">2</cx:pt>
          <cx:pt idx="41114">2</cx:pt>
          <cx:pt idx="41115">2</cx:pt>
          <cx:pt idx="41116">2</cx:pt>
          <cx:pt idx="41117">2</cx:pt>
          <cx:pt idx="41118">2</cx:pt>
          <cx:pt idx="41119">2</cx:pt>
          <cx:pt idx="41120">2</cx:pt>
          <cx:pt idx="41121">2</cx:pt>
          <cx:pt idx="41122">2</cx:pt>
          <cx:pt idx="41123">2</cx:pt>
          <cx:pt idx="41124">2</cx:pt>
          <cx:pt idx="41125">2</cx:pt>
          <cx:pt idx="41126">2</cx:pt>
          <cx:pt idx="41127">2</cx:pt>
          <cx:pt idx="41128">2</cx:pt>
          <cx:pt idx="41129">2</cx:pt>
          <cx:pt idx="41130">2</cx:pt>
          <cx:pt idx="41131">2</cx:pt>
          <cx:pt idx="41132">2</cx:pt>
          <cx:pt idx="41133">2</cx:pt>
          <cx:pt idx="41134">2</cx:pt>
          <cx:pt idx="41135">2</cx:pt>
          <cx:pt idx="41136">2</cx:pt>
          <cx:pt idx="41137">2</cx:pt>
          <cx:pt idx="41138">2</cx:pt>
          <cx:pt idx="41139">2</cx:pt>
          <cx:pt idx="41140">2</cx:pt>
          <cx:pt idx="41141">2</cx:pt>
          <cx:pt idx="41142">2</cx:pt>
          <cx:pt idx="41143">2</cx:pt>
          <cx:pt idx="41144">2</cx:pt>
          <cx:pt idx="41145">2</cx:pt>
          <cx:pt idx="41146">2</cx:pt>
          <cx:pt idx="41147">2</cx:pt>
          <cx:pt idx="41148">2</cx:pt>
          <cx:pt idx="41149">2</cx:pt>
          <cx:pt idx="41150">2</cx:pt>
          <cx:pt idx="41151">2</cx:pt>
          <cx:pt idx="41152">2</cx:pt>
          <cx:pt idx="41153">2</cx:pt>
          <cx:pt idx="41154">2</cx:pt>
          <cx:pt idx="41155">2</cx:pt>
          <cx:pt idx="41156">2</cx:pt>
          <cx:pt idx="41157">2</cx:pt>
          <cx:pt idx="41158">2</cx:pt>
          <cx:pt idx="41159">2</cx:pt>
          <cx:pt idx="41160">2</cx:pt>
          <cx:pt idx="41161">2</cx:pt>
          <cx:pt idx="41162">2</cx:pt>
          <cx:pt idx="41163">2</cx:pt>
          <cx:pt idx="41164">2</cx:pt>
          <cx:pt idx="41165">2</cx:pt>
          <cx:pt idx="41166">2</cx:pt>
          <cx:pt idx="41167">2</cx:pt>
          <cx:pt idx="41168">2</cx:pt>
          <cx:pt idx="41169">2</cx:pt>
          <cx:pt idx="41170">2</cx:pt>
          <cx:pt idx="41171">2</cx:pt>
          <cx:pt idx="41172">2</cx:pt>
          <cx:pt idx="41173">2</cx:pt>
          <cx:pt idx="41174">2</cx:pt>
          <cx:pt idx="41175">2</cx:pt>
          <cx:pt idx="41176">2</cx:pt>
          <cx:pt idx="41177">2</cx:pt>
          <cx:pt idx="41178">2</cx:pt>
          <cx:pt idx="41179">2</cx:pt>
          <cx:pt idx="41180">2</cx:pt>
          <cx:pt idx="41181">2</cx:pt>
          <cx:pt idx="41182">2</cx:pt>
          <cx:pt idx="41183">2</cx:pt>
          <cx:pt idx="41184">2</cx:pt>
          <cx:pt idx="41185">2</cx:pt>
          <cx:pt idx="41186">2</cx:pt>
          <cx:pt idx="41187">2</cx:pt>
          <cx:pt idx="41188">2</cx:pt>
          <cx:pt idx="41189">2</cx:pt>
          <cx:pt idx="41190">2</cx:pt>
          <cx:pt idx="41191">2</cx:pt>
          <cx:pt idx="41192">2</cx:pt>
          <cx:pt idx="41193">2</cx:pt>
          <cx:pt idx="41194">2</cx:pt>
          <cx:pt idx="41195">2</cx:pt>
          <cx:pt idx="41196">2</cx:pt>
          <cx:pt idx="41197">2</cx:pt>
          <cx:pt idx="41198">2</cx:pt>
          <cx:pt idx="41199">2</cx:pt>
          <cx:pt idx="41200">2</cx:pt>
          <cx:pt idx="41201">2</cx:pt>
          <cx:pt idx="41202">2</cx:pt>
          <cx:pt idx="41203">2</cx:pt>
          <cx:pt idx="41204">2</cx:pt>
          <cx:pt idx="41205">2</cx:pt>
          <cx:pt idx="41206">2</cx:pt>
          <cx:pt idx="41207">2</cx:pt>
          <cx:pt idx="41208">2</cx:pt>
          <cx:pt idx="41209">2</cx:pt>
          <cx:pt idx="41210">2</cx:pt>
          <cx:pt idx="41211">2</cx:pt>
          <cx:pt idx="41212">2</cx:pt>
          <cx:pt idx="41213">2</cx:pt>
          <cx:pt idx="41214">2</cx:pt>
          <cx:pt idx="41215">2</cx:pt>
          <cx:pt idx="41216">2</cx:pt>
          <cx:pt idx="41217">2</cx:pt>
          <cx:pt idx="41218">2</cx:pt>
          <cx:pt idx="41219">2</cx:pt>
          <cx:pt idx="41220">2</cx:pt>
          <cx:pt idx="41221">2</cx:pt>
          <cx:pt idx="41222">2</cx:pt>
          <cx:pt idx="41223">2</cx:pt>
          <cx:pt idx="41224">2</cx:pt>
          <cx:pt idx="41225">2</cx:pt>
          <cx:pt idx="41226">2</cx:pt>
          <cx:pt idx="41227">2</cx:pt>
          <cx:pt idx="41228">2</cx:pt>
          <cx:pt idx="41229">2</cx:pt>
          <cx:pt idx="41230">2</cx:pt>
          <cx:pt idx="41231">2</cx:pt>
          <cx:pt idx="41232">2</cx:pt>
          <cx:pt idx="41233">2</cx:pt>
          <cx:pt idx="41234">2</cx:pt>
          <cx:pt idx="41235">2</cx:pt>
          <cx:pt idx="41236">2</cx:pt>
          <cx:pt idx="41237">2</cx:pt>
          <cx:pt idx="41238">2</cx:pt>
          <cx:pt idx="41239">2</cx:pt>
          <cx:pt idx="41240">2</cx:pt>
          <cx:pt idx="41241">2</cx:pt>
          <cx:pt idx="41242">2</cx:pt>
          <cx:pt idx="41243">2</cx:pt>
          <cx:pt idx="41244">2</cx:pt>
          <cx:pt idx="41245">2</cx:pt>
          <cx:pt idx="41246">2</cx:pt>
          <cx:pt idx="41247">2</cx:pt>
          <cx:pt idx="41248">2</cx:pt>
          <cx:pt idx="41249">2</cx:pt>
          <cx:pt idx="41250">2</cx:pt>
          <cx:pt idx="41251">2</cx:pt>
          <cx:pt idx="41252">2</cx:pt>
          <cx:pt idx="41253">2</cx:pt>
          <cx:pt idx="41254">2</cx:pt>
          <cx:pt idx="41255">2</cx:pt>
          <cx:pt idx="41256">2</cx:pt>
          <cx:pt idx="41257">2</cx:pt>
          <cx:pt idx="41258">2</cx:pt>
          <cx:pt idx="41259">2</cx:pt>
          <cx:pt idx="41260">2</cx:pt>
          <cx:pt idx="41261">2</cx:pt>
          <cx:pt idx="41262">2</cx:pt>
          <cx:pt idx="41263">2</cx:pt>
          <cx:pt idx="41264">2</cx:pt>
          <cx:pt idx="41265">2</cx:pt>
          <cx:pt idx="41266">2</cx:pt>
          <cx:pt idx="41267">2</cx:pt>
          <cx:pt idx="41268">2</cx:pt>
          <cx:pt idx="41269">2</cx:pt>
          <cx:pt idx="41270">2</cx:pt>
          <cx:pt idx="41271">2</cx:pt>
          <cx:pt idx="41272">2</cx:pt>
          <cx:pt idx="41273">2</cx:pt>
          <cx:pt idx="41274">2</cx:pt>
          <cx:pt idx="41275">2</cx:pt>
          <cx:pt idx="41276">2</cx:pt>
          <cx:pt idx="41277">2</cx:pt>
          <cx:pt idx="41278">2</cx:pt>
          <cx:pt idx="41279">2</cx:pt>
          <cx:pt idx="41280">2</cx:pt>
          <cx:pt idx="41281">2</cx:pt>
          <cx:pt idx="41282">2</cx:pt>
          <cx:pt idx="41283">2</cx:pt>
          <cx:pt idx="41284">2</cx:pt>
          <cx:pt idx="41285">2</cx:pt>
          <cx:pt idx="41286">2</cx:pt>
          <cx:pt idx="41287">2</cx:pt>
          <cx:pt idx="41288">2</cx:pt>
          <cx:pt idx="41289">2</cx:pt>
          <cx:pt idx="41290">2</cx:pt>
          <cx:pt idx="41291">2</cx:pt>
          <cx:pt idx="41292">2</cx:pt>
          <cx:pt idx="41293">2</cx:pt>
          <cx:pt idx="41294">2</cx:pt>
          <cx:pt idx="41295">2</cx:pt>
          <cx:pt idx="41296">2</cx:pt>
          <cx:pt idx="41297">2</cx:pt>
          <cx:pt idx="41298">2</cx:pt>
          <cx:pt idx="41299">2</cx:pt>
          <cx:pt idx="41300">2</cx:pt>
          <cx:pt idx="41301">2</cx:pt>
          <cx:pt idx="41302">2</cx:pt>
          <cx:pt idx="41303">2</cx:pt>
          <cx:pt idx="41304">2</cx:pt>
          <cx:pt idx="41305">2</cx:pt>
          <cx:pt idx="41306">2</cx:pt>
          <cx:pt idx="41307">2</cx:pt>
          <cx:pt idx="41308">2</cx:pt>
          <cx:pt idx="41309">2</cx:pt>
          <cx:pt idx="41310">2</cx:pt>
          <cx:pt idx="41311">2</cx:pt>
          <cx:pt idx="41312">2</cx:pt>
          <cx:pt idx="41313">2</cx:pt>
          <cx:pt idx="41314">2</cx:pt>
          <cx:pt idx="41315">2</cx:pt>
          <cx:pt idx="41316">2</cx:pt>
          <cx:pt idx="41317">2</cx:pt>
          <cx:pt idx="41318">2</cx:pt>
          <cx:pt idx="41319">2</cx:pt>
          <cx:pt idx="41320">2</cx:pt>
          <cx:pt idx="41321">2</cx:pt>
          <cx:pt idx="41322">2</cx:pt>
          <cx:pt idx="41323">2</cx:pt>
          <cx:pt idx="41324">2</cx:pt>
          <cx:pt idx="41325">2</cx:pt>
          <cx:pt idx="41326">2</cx:pt>
          <cx:pt idx="41327">2</cx:pt>
          <cx:pt idx="41328">2</cx:pt>
          <cx:pt idx="41329">2</cx:pt>
          <cx:pt idx="41330">2</cx:pt>
          <cx:pt idx="41331">2</cx:pt>
          <cx:pt idx="41332">2</cx:pt>
          <cx:pt idx="41333">2</cx:pt>
          <cx:pt idx="41334">2</cx:pt>
          <cx:pt idx="41335">2</cx:pt>
          <cx:pt idx="41336">2</cx:pt>
          <cx:pt idx="41337">2</cx:pt>
          <cx:pt idx="41338">2</cx:pt>
          <cx:pt idx="41339">2</cx:pt>
          <cx:pt idx="41340">2</cx:pt>
          <cx:pt idx="41341">2</cx:pt>
          <cx:pt idx="41342">2</cx:pt>
          <cx:pt idx="41343">2</cx:pt>
          <cx:pt idx="41344">2</cx:pt>
          <cx:pt idx="41345">2</cx:pt>
          <cx:pt idx="41346">2</cx:pt>
          <cx:pt idx="41347">2</cx:pt>
          <cx:pt idx="41348">2</cx:pt>
          <cx:pt idx="41349">2</cx:pt>
          <cx:pt idx="41350">2</cx:pt>
          <cx:pt idx="41351">2</cx:pt>
          <cx:pt idx="41352">2</cx:pt>
          <cx:pt idx="41353">2</cx:pt>
          <cx:pt idx="41354">2</cx:pt>
          <cx:pt idx="41355">2</cx:pt>
          <cx:pt idx="41356">2</cx:pt>
          <cx:pt idx="41357">2</cx:pt>
          <cx:pt idx="41358">2</cx:pt>
          <cx:pt idx="41359">2</cx:pt>
          <cx:pt idx="41360">2</cx:pt>
          <cx:pt idx="41361">2</cx:pt>
          <cx:pt idx="41362">2</cx:pt>
          <cx:pt idx="41363">2</cx:pt>
          <cx:pt idx="41364">2</cx:pt>
          <cx:pt idx="41365">2</cx:pt>
          <cx:pt idx="41366">2</cx:pt>
          <cx:pt idx="41367">2</cx:pt>
          <cx:pt idx="41368">2</cx:pt>
          <cx:pt idx="41369">2</cx:pt>
          <cx:pt idx="41370">2</cx:pt>
          <cx:pt idx="41371">2</cx:pt>
          <cx:pt idx="41372">2</cx:pt>
          <cx:pt idx="41373">2</cx:pt>
          <cx:pt idx="41374">2</cx:pt>
          <cx:pt idx="41375">2</cx:pt>
          <cx:pt idx="41376">2</cx:pt>
          <cx:pt idx="41377">2</cx:pt>
          <cx:pt idx="41378">2</cx:pt>
          <cx:pt idx="41379">2</cx:pt>
          <cx:pt idx="41380">2</cx:pt>
          <cx:pt idx="41381">2</cx:pt>
          <cx:pt idx="41382">2</cx:pt>
          <cx:pt idx="41383">2</cx:pt>
          <cx:pt idx="41384">2</cx:pt>
          <cx:pt idx="41385">2</cx:pt>
          <cx:pt idx="41386">2</cx:pt>
          <cx:pt idx="41387">2</cx:pt>
          <cx:pt idx="41388">2</cx:pt>
          <cx:pt idx="41389">2</cx:pt>
          <cx:pt idx="41390">2</cx:pt>
          <cx:pt idx="41391">2</cx:pt>
          <cx:pt idx="41392">2</cx:pt>
          <cx:pt idx="41393">2</cx:pt>
          <cx:pt idx="41394">2</cx:pt>
          <cx:pt idx="41395">2</cx:pt>
          <cx:pt idx="41396">2</cx:pt>
          <cx:pt idx="41397">2</cx:pt>
          <cx:pt idx="41398">2</cx:pt>
          <cx:pt idx="41399">2</cx:pt>
          <cx:pt idx="41400">2</cx:pt>
          <cx:pt idx="41401">2</cx:pt>
          <cx:pt idx="41402">2</cx:pt>
          <cx:pt idx="41403">2</cx:pt>
          <cx:pt idx="41404">2</cx:pt>
          <cx:pt idx="41405">2</cx:pt>
          <cx:pt idx="41406">2</cx:pt>
          <cx:pt idx="41407">2</cx:pt>
          <cx:pt idx="41408">2</cx:pt>
          <cx:pt idx="41409">2</cx:pt>
          <cx:pt idx="41410">2</cx:pt>
          <cx:pt idx="41411">2</cx:pt>
          <cx:pt idx="41412">2</cx:pt>
          <cx:pt idx="41413">2</cx:pt>
          <cx:pt idx="41414">2</cx:pt>
          <cx:pt idx="41415">2</cx:pt>
          <cx:pt idx="41416">2</cx:pt>
          <cx:pt idx="41417">2</cx:pt>
          <cx:pt idx="41418">2</cx:pt>
          <cx:pt idx="41419">2</cx:pt>
          <cx:pt idx="41420">2</cx:pt>
          <cx:pt idx="41421">2</cx:pt>
          <cx:pt idx="41422">2</cx:pt>
          <cx:pt idx="41423">2</cx:pt>
          <cx:pt idx="41424">2</cx:pt>
          <cx:pt idx="41425">2</cx:pt>
          <cx:pt idx="41426">2</cx:pt>
          <cx:pt idx="41427">2</cx:pt>
          <cx:pt idx="41428">2</cx:pt>
          <cx:pt idx="41429">2</cx:pt>
          <cx:pt idx="41430">2</cx:pt>
          <cx:pt idx="41431">2</cx:pt>
          <cx:pt idx="41432">2</cx:pt>
          <cx:pt idx="41433">2</cx:pt>
          <cx:pt idx="41434">2</cx:pt>
          <cx:pt idx="41435">2</cx:pt>
          <cx:pt idx="41436">2</cx:pt>
          <cx:pt idx="41437">2</cx:pt>
          <cx:pt idx="41438">2</cx:pt>
          <cx:pt idx="41439">2</cx:pt>
          <cx:pt idx="41440">2</cx:pt>
          <cx:pt idx="41441">2</cx:pt>
          <cx:pt idx="41442">2</cx:pt>
          <cx:pt idx="41443">2</cx:pt>
          <cx:pt idx="41444">2</cx:pt>
          <cx:pt idx="41445">2</cx:pt>
          <cx:pt idx="41446">2</cx:pt>
          <cx:pt idx="41447">2</cx:pt>
          <cx:pt idx="41448">2</cx:pt>
          <cx:pt idx="41449">2</cx:pt>
          <cx:pt idx="41450">2</cx:pt>
          <cx:pt idx="41451">2</cx:pt>
          <cx:pt idx="41452">2</cx:pt>
          <cx:pt idx="41453">2</cx:pt>
          <cx:pt idx="41454">2</cx:pt>
          <cx:pt idx="41455">2</cx:pt>
          <cx:pt idx="41456">2</cx:pt>
          <cx:pt idx="41457">2</cx:pt>
          <cx:pt idx="41458">2</cx:pt>
          <cx:pt idx="41459">2</cx:pt>
          <cx:pt idx="41460">2</cx:pt>
          <cx:pt idx="41461">2</cx:pt>
          <cx:pt idx="41462">2</cx:pt>
          <cx:pt idx="41463">2</cx:pt>
          <cx:pt idx="41464">2</cx:pt>
          <cx:pt idx="41465">2</cx:pt>
          <cx:pt idx="41466">2</cx:pt>
          <cx:pt idx="41467">2</cx:pt>
          <cx:pt idx="41468">2</cx:pt>
          <cx:pt idx="41469">2</cx:pt>
          <cx:pt idx="41470">2</cx:pt>
          <cx:pt idx="41471">2</cx:pt>
          <cx:pt idx="41472">2</cx:pt>
          <cx:pt idx="41473">2</cx:pt>
          <cx:pt idx="41474">2</cx:pt>
          <cx:pt idx="41475">2</cx:pt>
          <cx:pt idx="41476">2</cx:pt>
          <cx:pt idx="41477">2</cx:pt>
          <cx:pt idx="41478">2</cx:pt>
          <cx:pt idx="41479">2</cx:pt>
          <cx:pt idx="41480">2</cx:pt>
          <cx:pt idx="41481">2</cx:pt>
          <cx:pt idx="41482">2</cx:pt>
          <cx:pt idx="41483">2</cx:pt>
          <cx:pt idx="41484">2</cx:pt>
          <cx:pt idx="41485">2</cx:pt>
          <cx:pt idx="41486">2</cx:pt>
          <cx:pt idx="41487">2</cx:pt>
          <cx:pt idx="41488">2</cx:pt>
          <cx:pt idx="41489">2</cx:pt>
          <cx:pt idx="41490">2</cx:pt>
          <cx:pt idx="41491">2</cx:pt>
          <cx:pt idx="41492">2</cx:pt>
          <cx:pt idx="41493">2</cx:pt>
          <cx:pt idx="41494">2</cx:pt>
          <cx:pt idx="41495">2</cx:pt>
          <cx:pt idx="41496">2</cx:pt>
          <cx:pt idx="41497">2</cx:pt>
          <cx:pt idx="41498">2</cx:pt>
          <cx:pt idx="41499">2</cx:pt>
          <cx:pt idx="41500">2</cx:pt>
          <cx:pt idx="41501">2</cx:pt>
          <cx:pt idx="41502">2</cx:pt>
          <cx:pt idx="41503">2</cx:pt>
          <cx:pt idx="41504">2</cx:pt>
          <cx:pt idx="41505">2</cx:pt>
          <cx:pt idx="41506">2</cx:pt>
          <cx:pt idx="41507">2</cx:pt>
          <cx:pt idx="41508">2</cx:pt>
          <cx:pt idx="41509">2</cx:pt>
          <cx:pt idx="41510">2</cx:pt>
          <cx:pt idx="41511">2</cx:pt>
          <cx:pt idx="41512">2</cx:pt>
          <cx:pt idx="41513">2</cx:pt>
          <cx:pt idx="41514">2</cx:pt>
          <cx:pt idx="41515">2</cx:pt>
          <cx:pt idx="41516">2</cx:pt>
          <cx:pt idx="41517">2</cx:pt>
          <cx:pt idx="41518">2</cx:pt>
          <cx:pt idx="41519">2</cx:pt>
          <cx:pt idx="41520">2</cx:pt>
          <cx:pt idx="41521">2</cx:pt>
          <cx:pt idx="41522">2</cx:pt>
          <cx:pt idx="41523">2</cx:pt>
          <cx:pt idx="41524">2</cx:pt>
          <cx:pt idx="41525">2</cx:pt>
          <cx:pt idx="41526">2</cx:pt>
          <cx:pt idx="41527">2</cx:pt>
          <cx:pt idx="41528">2</cx:pt>
          <cx:pt idx="41529">2</cx:pt>
          <cx:pt idx="41530">2</cx:pt>
          <cx:pt idx="41531">2</cx:pt>
          <cx:pt idx="41532">2</cx:pt>
          <cx:pt idx="41533">2</cx:pt>
          <cx:pt idx="41534">2</cx:pt>
          <cx:pt idx="41535">2</cx:pt>
          <cx:pt idx="41536">2</cx:pt>
          <cx:pt idx="41537">2</cx:pt>
          <cx:pt idx="41538">2</cx:pt>
          <cx:pt idx="41539">2</cx:pt>
          <cx:pt idx="41540">2</cx:pt>
          <cx:pt idx="41541">2</cx:pt>
          <cx:pt idx="41542">2</cx:pt>
          <cx:pt idx="41543">2</cx:pt>
          <cx:pt idx="41544">2</cx:pt>
          <cx:pt idx="41545">2</cx:pt>
          <cx:pt idx="41546">2</cx:pt>
          <cx:pt idx="41547">2</cx:pt>
          <cx:pt idx="41548">2</cx:pt>
          <cx:pt idx="41549">2</cx:pt>
          <cx:pt idx="41550">2</cx:pt>
          <cx:pt idx="41551">2</cx:pt>
          <cx:pt idx="41552">2</cx:pt>
          <cx:pt idx="41553">2</cx:pt>
          <cx:pt idx="41554">2</cx:pt>
          <cx:pt idx="41555">2</cx:pt>
          <cx:pt idx="41556">2</cx:pt>
          <cx:pt idx="41557">2</cx:pt>
          <cx:pt idx="41558">2</cx:pt>
          <cx:pt idx="41559">2</cx:pt>
          <cx:pt idx="41560">2</cx:pt>
          <cx:pt idx="41561">2</cx:pt>
          <cx:pt idx="41562">2</cx:pt>
          <cx:pt idx="41563">2</cx:pt>
          <cx:pt idx="41564">2</cx:pt>
          <cx:pt idx="41565">2</cx:pt>
          <cx:pt idx="41566">2</cx:pt>
          <cx:pt idx="41567">2</cx:pt>
          <cx:pt idx="41568">2</cx:pt>
          <cx:pt idx="41569">2</cx:pt>
          <cx:pt idx="41570">2</cx:pt>
          <cx:pt idx="41571">2</cx:pt>
          <cx:pt idx="41572">2</cx:pt>
          <cx:pt idx="41573">2</cx:pt>
          <cx:pt idx="41574">2</cx:pt>
          <cx:pt idx="41575">2</cx:pt>
          <cx:pt idx="41576">2</cx:pt>
          <cx:pt idx="41577">2</cx:pt>
          <cx:pt idx="41578">2</cx:pt>
          <cx:pt idx="41579">2</cx:pt>
          <cx:pt idx="41580">2</cx:pt>
          <cx:pt idx="41581">2</cx:pt>
          <cx:pt idx="41582">2</cx:pt>
          <cx:pt idx="41583">2</cx:pt>
          <cx:pt idx="41584">2</cx:pt>
          <cx:pt idx="41585">2</cx:pt>
          <cx:pt idx="41586">2</cx:pt>
          <cx:pt idx="41587">2</cx:pt>
          <cx:pt idx="41588">2</cx:pt>
          <cx:pt idx="41589">2</cx:pt>
          <cx:pt idx="41590">2</cx:pt>
          <cx:pt idx="41591">2</cx:pt>
          <cx:pt idx="41592">2</cx:pt>
          <cx:pt idx="41593">2</cx:pt>
          <cx:pt idx="41594">2</cx:pt>
          <cx:pt idx="41595">2</cx:pt>
          <cx:pt idx="41596">2</cx:pt>
          <cx:pt idx="41597">2</cx:pt>
          <cx:pt idx="41598">2</cx:pt>
          <cx:pt idx="41599">2</cx:pt>
          <cx:pt idx="41600">2</cx:pt>
          <cx:pt idx="41601">2</cx:pt>
          <cx:pt idx="41602">2</cx:pt>
          <cx:pt idx="41603">2</cx:pt>
          <cx:pt idx="41604">2</cx:pt>
          <cx:pt idx="41605">2</cx:pt>
          <cx:pt idx="41606">2</cx:pt>
          <cx:pt idx="41607">2</cx:pt>
          <cx:pt idx="41608">2</cx:pt>
          <cx:pt idx="41609">2</cx:pt>
          <cx:pt idx="41610">2</cx:pt>
          <cx:pt idx="41611">2</cx:pt>
          <cx:pt idx="41612">2</cx:pt>
          <cx:pt idx="41613">2</cx:pt>
          <cx:pt idx="41614">2</cx:pt>
          <cx:pt idx="41615">2</cx:pt>
          <cx:pt idx="41616">2</cx:pt>
          <cx:pt idx="41617">2</cx:pt>
          <cx:pt idx="41618">2</cx:pt>
          <cx:pt idx="41619">2</cx:pt>
          <cx:pt idx="41620">2</cx:pt>
          <cx:pt idx="41621">2</cx:pt>
          <cx:pt idx="41622">2</cx:pt>
          <cx:pt idx="41623">2</cx:pt>
          <cx:pt idx="41624">2</cx:pt>
          <cx:pt idx="41625">2</cx:pt>
          <cx:pt idx="41626">2</cx:pt>
          <cx:pt idx="41627">2</cx:pt>
          <cx:pt idx="41628">2</cx:pt>
          <cx:pt idx="41629">2</cx:pt>
          <cx:pt idx="41630">2</cx:pt>
          <cx:pt idx="41631">2</cx:pt>
          <cx:pt idx="41632">2</cx:pt>
          <cx:pt idx="41633">2</cx:pt>
          <cx:pt idx="41634">2</cx:pt>
          <cx:pt idx="41635">2</cx:pt>
          <cx:pt idx="41636">2</cx:pt>
          <cx:pt idx="41637">2</cx:pt>
          <cx:pt idx="41638">2</cx:pt>
          <cx:pt idx="41639">2</cx:pt>
          <cx:pt idx="41640">2</cx:pt>
          <cx:pt idx="41641">2</cx:pt>
          <cx:pt idx="41642">2</cx:pt>
          <cx:pt idx="41643">2</cx:pt>
          <cx:pt idx="41644">2</cx:pt>
          <cx:pt idx="41645">2</cx:pt>
          <cx:pt idx="41646">2</cx:pt>
          <cx:pt idx="41647">2</cx:pt>
          <cx:pt idx="41648">2</cx:pt>
          <cx:pt idx="41649">2</cx:pt>
          <cx:pt idx="41650">2</cx:pt>
          <cx:pt idx="41651">2</cx:pt>
          <cx:pt idx="41652">2</cx:pt>
          <cx:pt idx="41653">2</cx:pt>
          <cx:pt idx="41654">2</cx:pt>
          <cx:pt idx="41655">2</cx:pt>
          <cx:pt idx="41656">2</cx:pt>
          <cx:pt idx="41657">2</cx:pt>
          <cx:pt idx="41658">2</cx:pt>
          <cx:pt idx="41659">2</cx:pt>
          <cx:pt idx="41660">2</cx:pt>
          <cx:pt idx="41661">2</cx:pt>
          <cx:pt idx="41662">2</cx:pt>
          <cx:pt idx="41663">2</cx:pt>
          <cx:pt idx="41664">2</cx:pt>
          <cx:pt idx="41665">2</cx:pt>
          <cx:pt idx="41666">2</cx:pt>
          <cx:pt idx="41667">2</cx:pt>
          <cx:pt idx="41668">2</cx:pt>
          <cx:pt idx="41669">2</cx:pt>
          <cx:pt idx="41670">2</cx:pt>
          <cx:pt idx="41671">2</cx:pt>
          <cx:pt idx="41672">2</cx:pt>
          <cx:pt idx="41673">2</cx:pt>
          <cx:pt idx="41674">2</cx:pt>
          <cx:pt idx="41675">2</cx:pt>
          <cx:pt idx="41676">2</cx:pt>
          <cx:pt idx="41677">2</cx:pt>
          <cx:pt idx="41678">2</cx:pt>
          <cx:pt idx="41679">2</cx:pt>
          <cx:pt idx="41680">2</cx:pt>
          <cx:pt idx="41681">2</cx:pt>
          <cx:pt idx="41682">2</cx:pt>
          <cx:pt idx="41683">2</cx:pt>
          <cx:pt idx="41684">2</cx:pt>
          <cx:pt idx="41685">2</cx:pt>
          <cx:pt idx="41686">2</cx:pt>
          <cx:pt idx="41687">2</cx:pt>
          <cx:pt idx="41688">2</cx:pt>
          <cx:pt idx="41689">2</cx:pt>
          <cx:pt idx="41690">2</cx:pt>
          <cx:pt idx="41691">2</cx:pt>
          <cx:pt idx="41692">2</cx:pt>
          <cx:pt idx="41693">2</cx:pt>
          <cx:pt idx="41694">2</cx:pt>
          <cx:pt idx="41695">2</cx:pt>
          <cx:pt idx="41696">2</cx:pt>
          <cx:pt idx="41697">2</cx:pt>
          <cx:pt idx="41698">2</cx:pt>
          <cx:pt idx="41699">2</cx:pt>
          <cx:pt idx="41700">2</cx:pt>
          <cx:pt idx="41701">2</cx:pt>
          <cx:pt idx="41702">2</cx:pt>
          <cx:pt idx="41703">2</cx:pt>
          <cx:pt idx="41704">2</cx:pt>
          <cx:pt idx="41705">2</cx:pt>
          <cx:pt idx="41706">2</cx:pt>
          <cx:pt idx="41707">2</cx:pt>
          <cx:pt idx="41708">2</cx:pt>
          <cx:pt idx="41709">2</cx:pt>
          <cx:pt idx="41710">2</cx:pt>
          <cx:pt idx="41711">2</cx:pt>
          <cx:pt idx="41712">2</cx:pt>
          <cx:pt idx="41713">2</cx:pt>
          <cx:pt idx="41714">2</cx:pt>
          <cx:pt idx="41715">2</cx:pt>
          <cx:pt idx="41716">2</cx:pt>
          <cx:pt idx="41717">2</cx:pt>
          <cx:pt idx="41718">2</cx:pt>
          <cx:pt idx="41719">2</cx:pt>
          <cx:pt idx="41720">2</cx:pt>
          <cx:pt idx="41721">2</cx:pt>
          <cx:pt idx="41722">2</cx:pt>
          <cx:pt idx="41723">2</cx:pt>
          <cx:pt idx="41724">2</cx:pt>
          <cx:pt idx="41725">2</cx:pt>
          <cx:pt idx="41726">2</cx:pt>
          <cx:pt idx="41727">2</cx:pt>
          <cx:pt idx="41728">2</cx:pt>
          <cx:pt idx="41729">2</cx:pt>
          <cx:pt idx="41730">2</cx:pt>
          <cx:pt idx="41731">2</cx:pt>
          <cx:pt idx="41732">2</cx:pt>
          <cx:pt idx="41733">2</cx:pt>
          <cx:pt idx="41734">2</cx:pt>
          <cx:pt idx="41735">2</cx:pt>
          <cx:pt idx="41736">2</cx:pt>
          <cx:pt idx="41737">2</cx:pt>
          <cx:pt idx="41738">2</cx:pt>
          <cx:pt idx="41739">2</cx:pt>
          <cx:pt idx="41740">2</cx:pt>
          <cx:pt idx="41741">2</cx:pt>
          <cx:pt idx="41742">2</cx:pt>
          <cx:pt idx="41743">2</cx:pt>
          <cx:pt idx="41744">2</cx:pt>
          <cx:pt idx="41745">2</cx:pt>
          <cx:pt idx="41746">2</cx:pt>
          <cx:pt idx="41747">2</cx:pt>
          <cx:pt idx="41748">2</cx:pt>
          <cx:pt idx="41749">2</cx:pt>
          <cx:pt idx="41750">2</cx:pt>
          <cx:pt idx="41751">2</cx:pt>
          <cx:pt idx="41752">2</cx:pt>
          <cx:pt idx="41753">2</cx:pt>
          <cx:pt idx="41754">2</cx:pt>
          <cx:pt idx="41755">2</cx:pt>
          <cx:pt idx="41756">2</cx:pt>
          <cx:pt idx="41757">2</cx:pt>
          <cx:pt idx="41758">2</cx:pt>
          <cx:pt idx="41759">2</cx:pt>
          <cx:pt idx="41760">2</cx:pt>
          <cx:pt idx="41761">2</cx:pt>
          <cx:pt idx="41762">2</cx:pt>
          <cx:pt idx="41763">2</cx:pt>
          <cx:pt idx="41764">2</cx:pt>
          <cx:pt idx="41765">2</cx:pt>
          <cx:pt idx="41766">2</cx:pt>
          <cx:pt idx="41767">2</cx:pt>
          <cx:pt idx="41768">2</cx:pt>
          <cx:pt idx="41769">2</cx:pt>
          <cx:pt idx="41770">2</cx:pt>
          <cx:pt idx="41771">2</cx:pt>
          <cx:pt idx="41772">2</cx:pt>
          <cx:pt idx="41773">2</cx:pt>
          <cx:pt idx="41774">2</cx:pt>
          <cx:pt idx="41775">2</cx:pt>
          <cx:pt idx="41776">2</cx:pt>
          <cx:pt idx="41777">2</cx:pt>
          <cx:pt idx="41778">2</cx:pt>
          <cx:pt idx="41779">2</cx:pt>
          <cx:pt idx="41780">2</cx:pt>
          <cx:pt idx="41781">2</cx:pt>
          <cx:pt idx="41782">2</cx:pt>
          <cx:pt idx="41783">2</cx:pt>
          <cx:pt idx="41784">2</cx:pt>
          <cx:pt idx="41785">2</cx:pt>
          <cx:pt idx="41786">2</cx:pt>
          <cx:pt idx="41787">2</cx:pt>
          <cx:pt idx="41788">2</cx:pt>
          <cx:pt idx="41789">2</cx:pt>
          <cx:pt idx="41790">2</cx:pt>
          <cx:pt idx="41791">2</cx:pt>
          <cx:pt idx="41792">2</cx:pt>
          <cx:pt idx="41793">2</cx:pt>
          <cx:pt idx="41794">2</cx:pt>
          <cx:pt idx="41795">2</cx:pt>
          <cx:pt idx="41796">2</cx:pt>
          <cx:pt idx="41797">2</cx:pt>
          <cx:pt idx="41798">2</cx:pt>
          <cx:pt idx="41799">2</cx:pt>
          <cx:pt idx="41800">2</cx:pt>
          <cx:pt idx="41801">2</cx:pt>
          <cx:pt idx="41802">2</cx:pt>
          <cx:pt idx="41803">2</cx:pt>
          <cx:pt idx="41804">2</cx:pt>
          <cx:pt idx="41805">2</cx:pt>
          <cx:pt idx="41806">2</cx:pt>
          <cx:pt idx="41807">2</cx:pt>
          <cx:pt idx="41808">2</cx:pt>
          <cx:pt idx="41809">2</cx:pt>
          <cx:pt idx="41810">2</cx:pt>
          <cx:pt idx="41811">2</cx:pt>
          <cx:pt idx="41812">2</cx:pt>
          <cx:pt idx="41813">2</cx:pt>
          <cx:pt idx="41814">2</cx:pt>
          <cx:pt idx="41815">2</cx:pt>
          <cx:pt idx="41816">2</cx:pt>
          <cx:pt idx="41817">2</cx:pt>
          <cx:pt idx="41818">2</cx:pt>
          <cx:pt idx="41819">2</cx:pt>
          <cx:pt idx="41820">2</cx:pt>
          <cx:pt idx="41821">2</cx:pt>
          <cx:pt idx="41822">2</cx:pt>
          <cx:pt idx="41823">2</cx:pt>
          <cx:pt idx="41824">2</cx:pt>
          <cx:pt idx="41825">2</cx:pt>
          <cx:pt idx="41826">2</cx:pt>
          <cx:pt idx="41827">2</cx:pt>
          <cx:pt idx="41828">2</cx:pt>
          <cx:pt idx="41829">2</cx:pt>
          <cx:pt idx="41830">2</cx:pt>
          <cx:pt idx="41831">2</cx:pt>
          <cx:pt idx="41832">2</cx:pt>
          <cx:pt idx="41833">2</cx:pt>
          <cx:pt idx="41834">2</cx:pt>
          <cx:pt idx="41835">2</cx:pt>
          <cx:pt idx="41836">2</cx:pt>
          <cx:pt idx="41837">2</cx:pt>
          <cx:pt idx="41838">2</cx:pt>
          <cx:pt idx="41839">2</cx:pt>
          <cx:pt idx="41840">2</cx:pt>
          <cx:pt idx="41841">2</cx:pt>
          <cx:pt idx="41842">2</cx:pt>
          <cx:pt idx="41843">2</cx:pt>
          <cx:pt idx="41844">2</cx:pt>
          <cx:pt idx="41845">2</cx:pt>
          <cx:pt idx="41846">2</cx:pt>
          <cx:pt idx="41847">2</cx:pt>
          <cx:pt idx="41848">2</cx:pt>
          <cx:pt idx="41849">2</cx:pt>
          <cx:pt idx="41850">2</cx:pt>
          <cx:pt idx="41851">2</cx:pt>
          <cx:pt idx="41852">2</cx:pt>
          <cx:pt idx="41853">2</cx:pt>
          <cx:pt idx="41854">2</cx:pt>
          <cx:pt idx="41855">2</cx:pt>
          <cx:pt idx="41856">2</cx:pt>
          <cx:pt idx="41857">2</cx:pt>
          <cx:pt idx="41858">2</cx:pt>
          <cx:pt idx="41859">2</cx:pt>
          <cx:pt idx="41860">2</cx:pt>
          <cx:pt idx="41861">2</cx:pt>
          <cx:pt idx="41862">2</cx:pt>
          <cx:pt idx="41863">2</cx:pt>
          <cx:pt idx="41864">2</cx:pt>
          <cx:pt idx="41865">2</cx:pt>
          <cx:pt idx="41866">2</cx:pt>
          <cx:pt idx="41867">2</cx:pt>
          <cx:pt idx="41868">2</cx:pt>
          <cx:pt idx="41869">2</cx:pt>
          <cx:pt idx="41870">2</cx:pt>
          <cx:pt idx="41871">2</cx:pt>
          <cx:pt idx="41872">2</cx:pt>
          <cx:pt idx="41873">2</cx:pt>
          <cx:pt idx="41874">2</cx:pt>
          <cx:pt idx="41875">2</cx:pt>
          <cx:pt idx="41876">2</cx:pt>
          <cx:pt idx="41877">2</cx:pt>
          <cx:pt idx="41878">2</cx:pt>
          <cx:pt idx="41879">2</cx:pt>
          <cx:pt idx="41880">2</cx:pt>
          <cx:pt idx="41881">2</cx:pt>
          <cx:pt idx="41882">2</cx:pt>
          <cx:pt idx="41883">2</cx:pt>
          <cx:pt idx="41884">2</cx:pt>
          <cx:pt idx="41885">2</cx:pt>
          <cx:pt idx="41886">2</cx:pt>
          <cx:pt idx="41887">2</cx:pt>
          <cx:pt idx="41888">2</cx:pt>
          <cx:pt idx="41889">2</cx:pt>
          <cx:pt idx="41890">2</cx:pt>
          <cx:pt idx="41891">2</cx:pt>
          <cx:pt idx="41892">2</cx:pt>
          <cx:pt idx="41893">2</cx:pt>
          <cx:pt idx="41894">2</cx:pt>
          <cx:pt idx="41895">2</cx:pt>
          <cx:pt idx="41896">2</cx:pt>
          <cx:pt idx="41897">2</cx:pt>
          <cx:pt idx="41898">2</cx:pt>
          <cx:pt idx="41899">2</cx:pt>
          <cx:pt idx="41900">2</cx:pt>
          <cx:pt idx="41901">2</cx:pt>
          <cx:pt idx="41902">2</cx:pt>
          <cx:pt idx="41903">2</cx:pt>
          <cx:pt idx="41904">2</cx:pt>
          <cx:pt idx="41905">2</cx:pt>
          <cx:pt idx="41906">2</cx:pt>
          <cx:pt idx="41907">2</cx:pt>
          <cx:pt idx="41908">2</cx:pt>
          <cx:pt idx="41909">2</cx:pt>
          <cx:pt idx="41910">2</cx:pt>
          <cx:pt idx="41911">2</cx:pt>
          <cx:pt idx="41912">2</cx:pt>
          <cx:pt idx="41913">2</cx:pt>
          <cx:pt idx="41914">2</cx:pt>
          <cx:pt idx="41915">2</cx:pt>
          <cx:pt idx="41916">2</cx:pt>
          <cx:pt idx="41917">2</cx:pt>
          <cx:pt idx="41918">2</cx:pt>
          <cx:pt idx="41919">2</cx:pt>
          <cx:pt idx="41920">2</cx:pt>
          <cx:pt idx="41921">2</cx:pt>
          <cx:pt idx="41922">2</cx:pt>
          <cx:pt idx="41923">2</cx:pt>
          <cx:pt idx="41924">2</cx:pt>
          <cx:pt idx="41925">2</cx:pt>
          <cx:pt idx="41926">2</cx:pt>
          <cx:pt idx="41927">2</cx:pt>
          <cx:pt idx="41928">2</cx:pt>
          <cx:pt idx="41929">2</cx:pt>
          <cx:pt idx="41930">2</cx:pt>
          <cx:pt idx="41931">2</cx:pt>
          <cx:pt idx="41932">2</cx:pt>
          <cx:pt idx="41933">2</cx:pt>
          <cx:pt idx="41934">2</cx:pt>
          <cx:pt idx="41935">2</cx:pt>
          <cx:pt idx="41936">2</cx:pt>
          <cx:pt idx="41937">2</cx:pt>
          <cx:pt idx="41938">2</cx:pt>
          <cx:pt idx="41939">2</cx:pt>
          <cx:pt idx="41940">2</cx:pt>
          <cx:pt idx="41941">2</cx:pt>
          <cx:pt idx="41942">2</cx:pt>
          <cx:pt idx="41943">2</cx:pt>
          <cx:pt idx="41944">2</cx:pt>
          <cx:pt idx="41945">2</cx:pt>
          <cx:pt idx="41946">2</cx:pt>
          <cx:pt idx="41947">2</cx:pt>
          <cx:pt idx="41948">2</cx:pt>
          <cx:pt idx="41949">2</cx:pt>
          <cx:pt idx="41950">2</cx:pt>
          <cx:pt idx="41951">2</cx:pt>
          <cx:pt idx="41952">2</cx:pt>
          <cx:pt idx="41953">2</cx:pt>
          <cx:pt idx="41954">2</cx:pt>
          <cx:pt idx="41955">2</cx:pt>
          <cx:pt idx="41956">2</cx:pt>
          <cx:pt idx="41957">2</cx:pt>
          <cx:pt idx="41958">2</cx:pt>
          <cx:pt idx="41959">2</cx:pt>
          <cx:pt idx="41960">2</cx:pt>
          <cx:pt idx="41961">2</cx:pt>
          <cx:pt idx="41962">2</cx:pt>
          <cx:pt idx="41963">2</cx:pt>
          <cx:pt idx="41964">2</cx:pt>
          <cx:pt idx="41965">2</cx:pt>
          <cx:pt idx="41966">2</cx:pt>
          <cx:pt idx="41967">2</cx:pt>
          <cx:pt idx="41968">2</cx:pt>
          <cx:pt idx="41969">2</cx:pt>
          <cx:pt idx="41970">2</cx:pt>
          <cx:pt idx="41971">2</cx:pt>
          <cx:pt idx="41972">2</cx:pt>
          <cx:pt idx="41973">2</cx:pt>
          <cx:pt idx="41974">2</cx:pt>
          <cx:pt idx="41975">2</cx:pt>
          <cx:pt idx="41976">2</cx:pt>
          <cx:pt idx="41977">2</cx:pt>
          <cx:pt idx="41978">2</cx:pt>
          <cx:pt idx="41979">2</cx:pt>
          <cx:pt idx="41980">2</cx:pt>
          <cx:pt idx="41981">2</cx:pt>
          <cx:pt idx="41982">2</cx:pt>
          <cx:pt idx="41983">2</cx:pt>
          <cx:pt idx="41984">2</cx:pt>
          <cx:pt idx="41985">2</cx:pt>
          <cx:pt idx="41986">2</cx:pt>
          <cx:pt idx="41987">2</cx:pt>
          <cx:pt idx="41988">2</cx:pt>
          <cx:pt idx="41989">2</cx:pt>
          <cx:pt idx="41990">2</cx:pt>
          <cx:pt idx="41991">2</cx:pt>
          <cx:pt idx="41992">2</cx:pt>
          <cx:pt idx="41993">2</cx:pt>
          <cx:pt idx="41994">2</cx:pt>
          <cx:pt idx="41995">2</cx:pt>
          <cx:pt idx="41996">2</cx:pt>
          <cx:pt idx="41997">2</cx:pt>
          <cx:pt idx="41998">2</cx:pt>
          <cx:pt idx="41999">2</cx:pt>
          <cx:pt idx="42000">2</cx:pt>
          <cx:pt idx="42001">2</cx:pt>
          <cx:pt idx="42002">2</cx:pt>
          <cx:pt idx="42003">2</cx:pt>
          <cx:pt idx="42004">2</cx:pt>
          <cx:pt idx="42005">2</cx:pt>
          <cx:pt idx="42006">2</cx:pt>
          <cx:pt idx="42007">2</cx:pt>
          <cx:pt idx="42008">2</cx:pt>
          <cx:pt idx="42009">2</cx:pt>
          <cx:pt idx="42010">2</cx:pt>
          <cx:pt idx="42011">2</cx:pt>
          <cx:pt idx="42012">2</cx:pt>
          <cx:pt idx="42013">2</cx:pt>
          <cx:pt idx="42014">2</cx:pt>
          <cx:pt idx="42015">2</cx:pt>
          <cx:pt idx="42016">2</cx:pt>
          <cx:pt idx="42017">2</cx:pt>
          <cx:pt idx="42018">2</cx:pt>
          <cx:pt idx="42019">2</cx:pt>
          <cx:pt idx="42020">2</cx:pt>
          <cx:pt idx="42021">2</cx:pt>
          <cx:pt idx="42022">2</cx:pt>
          <cx:pt idx="42023">2</cx:pt>
          <cx:pt idx="42024">2</cx:pt>
          <cx:pt idx="42025">2</cx:pt>
          <cx:pt idx="42026">2</cx:pt>
          <cx:pt idx="42027">2</cx:pt>
          <cx:pt idx="42028">2</cx:pt>
          <cx:pt idx="42029">2</cx:pt>
          <cx:pt idx="42030">2</cx:pt>
          <cx:pt idx="42031">2</cx:pt>
          <cx:pt idx="42032">2</cx:pt>
          <cx:pt idx="42033">2</cx:pt>
          <cx:pt idx="42034">2</cx:pt>
          <cx:pt idx="42035">2</cx:pt>
          <cx:pt idx="42036">2</cx:pt>
          <cx:pt idx="42037">2</cx:pt>
          <cx:pt idx="42038">2</cx:pt>
          <cx:pt idx="42039">2</cx:pt>
          <cx:pt idx="42040">2</cx:pt>
          <cx:pt idx="42041">2</cx:pt>
          <cx:pt idx="42042">2</cx:pt>
          <cx:pt idx="42043">2</cx:pt>
          <cx:pt idx="42044">2</cx:pt>
          <cx:pt idx="42045">2</cx:pt>
          <cx:pt idx="42046">2</cx:pt>
          <cx:pt idx="42047">2</cx:pt>
          <cx:pt idx="42048">2</cx:pt>
          <cx:pt idx="42049">2</cx:pt>
          <cx:pt idx="42050">2</cx:pt>
          <cx:pt idx="42051">2</cx:pt>
          <cx:pt idx="42052">2</cx:pt>
          <cx:pt idx="42053">2</cx:pt>
          <cx:pt idx="42054">2</cx:pt>
          <cx:pt idx="42055">2</cx:pt>
          <cx:pt idx="42056">2</cx:pt>
          <cx:pt idx="42057">2</cx:pt>
          <cx:pt idx="42058">2</cx:pt>
          <cx:pt idx="42059">2</cx:pt>
          <cx:pt idx="42060">2</cx:pt>
          <cx:pt idx="42061">2</cx:pt>
          <cx:pt idx="42062">2</cx:pt>
          <cx:pt idx="42063">2</cx:pt>
          <cx:pt idx="42064">2</cx:pt>
          <cx:pt idx="42065">2</cx:pt>
          <cx:pt idx="42066">2</cx:pt>
          <cx:pt idx="42067">2</cx:pt>
          <cx:pt idx="42068">2</cx:pt>
          <cx:pt idx="42069">2</cx:pt>
          <cx:pt idx="42070">2</cx:pt>
          <cx:pt idx="42071">2</cx:pt>
          <cx:pt idx="42072">2</cx:pt>
          <cx:pt idx="42073">2</cx:pt>
          <cx:pt idx="42074">2</cx:pt>
          <cx:pt idx="42075">2</cx:pt>
          <cx:pt idx="42076">2</cx:pt>
          <cx:pt idx="42077">2</cx:pt>
          <cx:pt idx="42078">2</cx:pt>
          <cx:pt idx="42079">2</cx:pt>
          <cx:pt idx="42080">2</cx:pt>
          <cx:pt idx="42081">2</cx:pt>
          <cx:pt idx="42082">2</cx:pt>
          <cx:pt idx="42083">2</cx:pt>
          <cx:pt idx="42084">2</cx:pt>
          <cx:pt idx="42085">2</cx:pt>
          <cx:pt idx="42086">2</cx:pt>
          <cx:pt idx="42087">2</cx:pt>
          <cx:pt idx="42088">2</cx:pt>
          <cx:pt idx="42089">2</cx:pt>
          <cx:pt idx="42090">2</cx:pt>
          <cx:pt idx="42091">2</cx:pt>
          <cx:pt idx="42092">2</cx:pt>
          <cx:pt idx="42093">2</cx:pt>
          <cx:pt idx="42094">2</cx:pt>
          <cx:pt idx="42095">2</cx:pt>
          <cx:pt idx="42096">2</cx:pt>
          <cx:pt idx="42097">2</cx:pt>
          <cx:pt idx="42098">2</cx:pt>
          <cx:pt idx="42099">2</cx:pt>
          <cx:pt idx="42100">2</cx:pt>
          <cx:pt idx="42101">2</cx:pt>
          <cx:pt idx="42102">2</cx:pt>
          <cx:pt idx="42103">2</cx:pt>
          <cx:pt idx="42104">2</cx:pt>
          <cx:pt idx="42105">2</cx:pt>
          <cx:pt idx="42106">2</cx:pt>
          <cx:pt idx="42107">2</cx:pt>
          <cx:pt idx="42108">2</cx:pt>
          <cx:pt idx="42109">2</cx:pt>
          <cx:pt idx="42110">2</cx:pt>
          <cx:pt idx="42111">2</cx:pt>
          <cx:pt idx="42112">2</cx:pt>
          <cx:pt idx="42113">2</cx:pt>
          <cx:pt idx="42114">2</cx:pt>
          <cx:pt idx="42115">2</cx:pt>
          <cx:pt idx="42116">2</cx:pt>
          <cx:pt idx="42117">2</cx:pt>
          <cx:pt idx="42118">2</cx:pt>
          <cx:pt idx="42119">2</cx:pt>
          <cx:pt idx="42120">2</cx:pt>
          <cx:pt idx="42121">2</cx:pt>
          <cx:pt idx="42122">2</cx:pt>
          <cx:pt idx="42123">2</cx:pt>
          <cx:pt idx="42124">2</cx:pt>
          <cx:pt idx="42125">2</cx:pt>
          <cx:pt idx="42126">2</cx:pt>
          <cx:pt idx="42127">2</cx:pt>
          <cx:pt idx="42128">2</cx:pt>
          <cx:pt idx="42129">2</cx:pt>
          <cx:pt idx="42130">2</cx:pt>
          <cx:pt idx="42131">2</cx:pt>
          <cx:pt idx="42132">2</cx:pt>
          <cx:pt idx="42133">2</cx:pt>
          <cx:pt idx="42134">2</cx:pt>
          <cx:pt idx="42135">2</cx:pt>
          <cx:pt idx="42136">2</cx:pt>
          <cx:pt idx="42137">2</cx:pt>
          <cx:pt idx="42138">2</cx:pt>
          <cx:pt idx="42139">2</cx:pt>
          <cx:pt idx="42140">2</cx:pt>
          <cx:pt idx="42141">2</cx:pt>
          <cx:pt idx="42142">2</cx:pt>
          <cx:pt idx="42143">2</cx:pt>
          <cx:pt idx="42144">2</cx:pt>
          <cx:pt idx="42145">2</cx:pt>
          <cx:pt idx="42146">2</cx:pt>
          <cx:pt idx="42147">2</cx:pt>
          <cx:pt idx="42148">2</cx:pt>
          <cx:pt idx="42149">2</cx:pt>
          <cx:pt idx="42150">2</cx:pt>
          <cx:pt idx="42151">2</cx:pt>
          <cx:pt idx="42152">2</cx:pt>
          <cx:pt idx="42153">2</cx:pt>
          <cx:pt idx="42154">2</cx:pt>
          <cx:pt idx="42155">2</cx:pt>
          <cx:pt idx="42156">2</cx:pt>
          <cx:pt idx="42157">2</cx:pt>
          <cx:pt idx="42158">2</cx:pt>
          <cx:pt idx="42159">2</cx:pt>
          <cx:pt idx="42160">2</cx:pt>
          <cx:pt idx="42161">2</cx:pt>
          <cx:pt idx="42162">2</cx:pt>
          <cx:pt idx="42163">2</cx:pt>
          <cx:pt idx="42164">2</cx:pt>
          <cx:pt idx="42165">2</cx:pt>
          <cx:pt idx="42166">2</cx:pt>
          <cx:pt idx="42167">2</cx:pt>
          <cx:pt idx="42168">2</cx:pt>
          <cx:pt idx="42169">2</cx:pt>
          <cx:pt idx="42170">2</cx:pt>
          <cx:pt idx="42171">2</cx:pt>
          <cx:pt idx="42172">2</cx:pt>
          <cx:pt idx="42173">2</cx:pt>
          <cx:pt idx="42174">2</cx:pt>
          <cx:pt idx="42175">2</cx:pt>
          <cx:pt idx="42176">2</cx:pt>
          <cx:pt idx="42177">2</cx:pt>
          <cx:pt idx="42178">2</cx:pt>
          <cx:pt idx="42179">2</cx:pt>
          <cx:pt idx="42180">2</cx:pt>
          <cx:pt idx="42181">2</cx:pt>
          <cx:pt idx="42182">2</cx:pt>
          <cx:pt idx="42183">2</cx:pt>
          <cx:pt idx="42184">2</cx:pt>
          <cx:pt idx="42185">2</cx:pt>
          <cx:pt idx="42186">2</cx:pt>
          <cx:pt idx="42187">2</cx:pt>
          <cx:pt idx="42188">2</cx:pt>
          <cx:pt idx="42189">2</cx:pt>
          <cx:pt idx="42190">2</cx:pt>
          <cx:pt idx="42191">2</cx:pt>
          <cx:pt idx="42192">2</cx:pt>
          <cx:pt idx="42193">2</cx:pt>
          <cx:pt idx="42194">2</cx:pt>
          <cx:pt idx="42195">2</cx:pt>
          <cx:pt idx="42196">2</cx:pt>
          <cx:pt idx="42197">2</cx:pt>
          <cx:pt idx="42198">2</cx:pt>
          <cx:pt idx="42199">2</cx:pt>
          <cx:pt idx="42200">2</cx:pt>
          <cx:pt idx="42201">2</cx:pt>
          <cx:pt idx="42202">2</cx:pt>
          <cx:pt idx="42203">2</cx:pt>
          <cx:pt idx="42204">2</cx:pt>
          <cx:pt idx="42205">2</cx:pt>
          <cx:pt idx="42206">2</cx:pt>
          <cx:pt idx="42207">2</cx:pt>
          <cx:pt idx="42208">2</cx:pt>
          <cx:pt idx="42209">2</cx:pt>
          <cx:pt idx="42210">2</cx:pt>
          <cx:pt idx="42211">2</cx:pt>
          <cx:pt idx="42212">2</cx:pt>
          <cx:pt idx="42213">2</cx:pt>
          <cx:pt idx="42214">2</cx:pt>
          <cx:pt idx="42215">2</cx:pt>
          <cx:pt idx="42216">2</cx:pt>
          <cx:pt idx="42217">2</cx:pt>
          <cx:pt idx="42218">2</cx:pt>
          <cx:pt idx="42219">2</cx:pt>
          <cx:pt idx="42220">2</cx:pt>
          <cx:pt idx="42221">2</cx:pt>
          <cx:pt idx="42222">2</cx:pt>
          <cx:pt idx="42223">2</cx:pt>
          <cx:pt idx="42224">2</cx:pt>
          <cx:pt idx="42225">2</cx:pt>
          <cx:pt idx="42226">2</cx:pt>
          <cx:pt idx="42227">2</cx:pt>
          <cx:pt idx="42228">2</cx:pt>
          <cx:pt idx="42229">2</cx:pt>
          <cx:pt idx="42230">2</cx:pt>
          <cx:pt idx="42231">2</cx:pt>
          <cx:pt idx="42232">2</cx:pt>
          <cx:pt idx="42233">2</cx:pt>
          <cx:pt idx="42234">2</cx:pt>
          <cx:pt idx="42235">2</cx:pt>
          <cx:pt idx="42236">2</cx:pt>
          <cx:pt idx="42237">2</cx:pt>
          <cx:pt idx="42238">2</cx:pt>
          <cx:pt idx="42239">2</cx:pt>
          <cx:pt idx="42240">2</cx:pt>
          <cx:pt idx="42241">2</cx:pt>
          <cx:pt idx="42242">2</cx:pt>
          <cx:pt idx="42243">2</cx:pt>
          <cx:pt idx="42244">2</cx:pt>
          <cx:pt idx="42245">2</cx:pt>
          <cx:pt idx="42246">2</cx:pt>
          <cx:pt idx="42247">2</cx:pt>
          <cx:pt idx="42248">2</cx:pt>
          <cx:pt idx="42249">2</cx:pt>
          <cx:pt idx="42250">2</cx:pt>
          <cx:pt idx="42251">2</cx:pt>
          <cx:pt idx="42252">2</cx:pt>
          <cx:pt idx="42253">2</cx:pt>
          <cx:pt idx="42254">2</cx:pt>
          <cx:pt idx="42255">2</cx:pt>
          <cx:pt idx="42256">2</cx:pt>
          <cx:pt idx="42257">2</cx:pt>
          <cx:pt idx="42258">2</cx:pt>
          <cx:pt idx="42259">2</cx:pt>
          <cx:pt idx="42260">2</cx:pt>
          <cx:pt idx="42261">2</cx:pt>
          <cx:pt idx="42262">2</cx:pt>
          <cx:pt idx="42263">2</cx:pt>
          <cx:pt idx="42264">2</cx:pt>
          <cx:pt idx="42265">2</cx:pt>
          <cx:pt idx="42266">2</cx:pt>
          <cx:pt idx="42267">2</cx:pt>
          <cx:pt idx="42268">2</cx:pt>
          <cx:pt idx="42269">2</cx:pt>
          <cx:pt idx="42270">2</cx:pt>
          <cx:pt idx="42271">2</cx:pt>
          <cx:pt idx="42272">2</cx:pt>
          <cx:pt idx="42273">2</cx:pt>
          <cx:pt idx="42274">2</cx:pt>
          <cx:pt idx="42275">2</cx:pt>
          <cx:pt idx="42276">2</cx:pt>
          <cx:pt idx="42277">2</cx:pt>
          <cx:pt idx="42278">2</cx:pt>
          <cx:pt idx="42279">2</cx:pt>
          <cx:pt idx="42280">2</cx:pt>
          <cx:pt idx="42281">2</cx:pt>
          <cx:pt idx="42282">2</cx:pt>
          <cx:pt idx="42283">2</cx:pt>
          <cx:pt idx="42284">2</cx:pt>
          <cx:pt idx="42285">2</cx:pt>
          <cx:pt idx="42286">2</cx:pt>
          <cx:pt idx="42287">2</cx:pt>
          <cx:pt idx="42288">2</cx:pt>
          <cx:pt idx="42289">2</cx:pt>
          <cx:pt idx="42290">2</cx:pt>
          <cx:pt idx="42291">2</cx:pt>
          <cx:pt idx="42292">2</cx:pt>
          <cx:pt idx="42293">2</cx:pt>
          <cx:pt idx="42294">2</cx:pt>
          <cx:pt idx="42295">2</cx:pt>
          <cx:pt idx="42296">2</cx:pt>
          <cx:pt idx="42297">2</cx:pt>
          <cx:pt idx="42298">2</cx:pt>
          <cx:pt idx="42299">2</cx:pt>
          <cx:pt idx="42300">2</cx:pt>
          <cx:pt idx="42301">2</cx:pt>
          <cx:pt idx="42302">2</cx:pt>
          <cx:pt idx="42303">2</cx:pt>
          <cx:pt idx="42304">2</cx:pt>
          <cx:pt idx="42305">2</cx:pt>
          <cx:pt idx="42306">2</cx:pt>
          <cx:pt idx="42307">2</cx:pt>
          <cx:pt idx="42308">2</cx:pt>
          <cx:pt idx="42309">2</cx:pt>
          <cx:pt idx="42310">2</cx:pt>
          <cx:pt idx="42311">2</cx:pt>
          <cx:pt idx="42312">2</cx:pt>
          <cx:pt idx="42313">2</cx:pt>
          <cx:pt idx="42314">2</cx:pt>
          <cx:pt idx="42315">2</cx:pt>
          <cx:pt idx="42316">2</cx:pt>
          <cx:pt idx="42317">2</cx:pt>
          <cx:pt idx="42318">2</cx:pt>
          <cx:pt idx="42319">2</cx:pt>
          <cx:pt idx="42320">2</cx:pt>
          <cx:pt idx="42321">2</cx:pt>
          <cx:pt idx="42322">2</cx:pt>
          <cx:pt idx="42323">2</cx:pt>
          <cx:pt idx="42324">2</cx:pt>
          <cx:pt idx="42325">2</cx:pt>
          <cx:pt idx="42326">2</cx:pt>
          <cx:pt idx="42327">2</cx:pt>
          <cx:pt idx="42328">2</cx:pt>
          <cx:pt idx="42329">2</cx:pt>
          <cx:pt idx="42330">2</cx:pt>
          <cx:pt idx="42331">2</cx:pt>
          <cx:pt idx="42332">2</cx:pt>
          <cx:pt idx="42333">2</cx:pt>
          <cx:pt idx="42334">2</cx:pt>
          <cx:pt idx="42335">2</cx:pt>
          <cx:pt idx="42336">2</cx:pt>
          <cx:pt idx="42337">2</cx:pt>
          <cx:pt idx="42338">2</cx:pt>
          <cx:pt idx="42339">2</cx:pt>
          <cx:pt idx="42340">2</cx:pt>
          <cx:pt idx="42341">2</cx:pt>
          <cx:pt idx="42342">2</cx:pt>
          <cx:pt idx="42343">2</cx:pt>
          <cx:pt idx="42344">2</cx:pt>
          <cx:pt idx="42345">2</cx:pt>
          <cx:pt idx="42346">2</cx:pt>
          <cx:pt idx="42347">2</cx:pt>
          <cx:pt idx="42348">2</cx:pt>
          <cx:pt idx="42349">2</cx:pt>
          <cx:pt idx="42350">2</cx:pt>
          <cx:pt idx="42351">2</cx:pt>
          <cx:pt idx="42352">2</cx:pt>
          <cx:pt idx="42353">2</cx:pt>
          <cx:pt idx="42354">2</cx:pt>
          <cx:pt idx="42355">2</cx:pt>
          <cx:pt idx="42356">2</cx:pt>
          <cx:pt idx="42357">2</cx:pt>
          <cx:pt idx="42358">2</cx:pt>
          <cx:pt idx="42359">2</cx:pt>
          <cx:pt idx="42360">2</cx:pt>
          <cx:pt idx="42361">2</cx:pt>
          <cx:pt idx="42362">2</cx:pt>
          <cx:pt idx="42363">2</cx:pt>
          <cx:pt idx="42364">2</cx:pt>
          <cx:pt idx="42365">2</cx:pt>
          <cx:pt idx="42366">2</cx:pt>
          <cx:pt idx="42367">2</cx:pt>
          <cx:pt idx="42368">2</cx:pt>
          <cx:pt idx="42369">2</cx:pt>
          <cx:pt idx="42370">2</cx:pt>
          <cx:pt idx="42371">2</cx:pt>
          <cx:pt idx="42372">2</cx:pt>
          <cx:pt idx="42373">2</cx:pt>
          <cx:pt idx="42374">2</cx:pt>
          <cx:pt idx="42375">2</cx:pt>
          <cx:pt idx="42376">2</cx:pt>
          <cx:pt idx="42377">2</cx:pt>
          <cx:pt idx="42378">2</cx:pt>
          <cx:pt idx="42379">2</cx:pt>
          <cx:pt idx="42380">2</cx:pt>
          <cx:pt idx="42381">2</cx:pt>
          <cx:pt idx="42382">2</cx:pt>
          <cx:pt idx="42383">2</cx:pt>
          <cx:pt idx="42384">2</cx:pt>
          <cx:pt idx="42385">2</cx:pt>
          <cx:pt idx="42386">2</cx:pt>
          <cx:pt idx="42387">2</cx:pt>
          <cx:pt idx="42388">2</cx:pt>
          <cx:pt idx="42389">2</cx:pt>
          <cx:pt idx="42390">2</cx:pt>
          <cx:pt idx="42391">2</cx:pt>
          <cx:pt idx="42392">2</cx:pt>
          <cx:pt idx="42393">2</cx:pt>
          <cx:pt idx="42394">2</cx:pt>
          <cx:pt idx="42395">2</cx:pt>
          <cx:pt idx="42396">2</cx:pt>
          <cx:pt idx="42397">2</cx:pt>
          <cx:pt idx="42398">2</cx:pt>
          <cx:pt idx="42399">2</cx:pt>
          <cx:pt idx="42400">2</cx:pt>
          <cx:pt idx="42401">2</cx:pt>
          <cx:pt idx="42402">2</cx:pt>
          <cx:pt idx="42403">2</cx:pt>
          <cx:pt idx="42404">2</cx:pt>
          <cx:pt idx="42405">2</cx:pt>
          <cx:pt idx="42406">2</cx:pt>
          <cx:pt idx="42407">2</cx:pt>
          <cx:pt idx="42408">2</cx:pt>
          <cx:pt idx="42409">2</cx:pt>
          <cx:pt idx="42410">2</cx:pt>
          <cx:pt idx="42411">2</cx:pt>
          <cx:pt idx="42412">2</cx:pt>
          <cx:pt idx="42413">2</cx:pt>
          <cx:pt idx="42414">2</cx:pt>
          <cx:pt idx="42415">2</cx:pt>
          <cx:pt idx="42416">2</cx:pt>
          <cx:pt idx="42417">2</cx:pt>
          <cx:pt idx="42418">2</cx:pt>
          <cx:pt idx="42419">2</cx:pt>
          <cx:pt idx="42420">2</cx:pt>
          <cx:pt idx="42421">2</cx:pt>
          <cx:pt idx="42422">2</cx:pt>
          <cx:pt idx="42423">2</cx:pt>
          <cx:pt idx="42424">2</cx:pt>
          <cx:pt idx="42425">2</cx:pt>
          <cx:pt idx="42426">2</cx:pt>
          <cx:pt idx="42427">2</cx:pt>
          <cx:pt idx="42428">2</cx:pt>
          <cx:pt idx="42429">2</cx:pt>
          <cx:pt idx="42430">2</cx:pt>
          <cx:pt idx="42431">2</cx:pt>
          <cx:pt idx="42432">2</cx:pt>
          <cx:pt idx="42433">2</cx:pt>
          <cx:pt idx="42434">2</cx:pt>
          <cx:pt idx="42435">2</cx:pt>
          <cx:pt idx="42436">2</cx:pt>
          <cx:pt idx="42437">2</cx:pt>
          <cx:pt idx="42438">2</cx:pt>
          <cx:pt idx="42439">2</cx:pt>
          <cx:pt idx="42440">2</cx:pt>
          <cx:pt idx="42441">2</cx:pt>
          <cx:pt idx="42442">2</cx:pt>
          <cx:pt idx="42443">2</cx:pt>
          <cx:pt idx="42444">2</cx:pt>
          <cx:pt idx="42445">2</cx:pt>
          <cx:pt idx="42446">2</cx:pt>
          <cx:pt idx="42447">2</cx:pt>
          <cx:pt idx="42448">2</cx:pt>
          <cx:pt idx="42449">2</cx:pt>
          <cx:pt idx="42450">2</cx:pt>
          <cx:pt idx="42451">2</cx:pt>
          <cx:pt idx="42452">2</cx:pt>
          <cx:pt idx="42453">2</cx:pt>
          <cx:pt idx="42454">2</cx:pt>
          <cx:pt idx="42455">2</cx:pt>
          <cx:pt idx="42456">2</cx:pt>
          <cx:pt idx="42457">2</cx:pt>
          <cx:pt idx="42458">2</cx:pt>
          <cx:pt idx="42459">2</cx:pt>
          <cx:pt idx="42460">2</cx:pt>
          <cx:pt idx="42461">2</cx:pt>
          <cx:pt idx="42462">2</cx:pt>
          <cx:pt idx="42463">2</cx:pt>
          <cx:pt idx="42464">2</cx:pt>
          <cx:pt idx="42465">2</cx:pt>
          <cx:pt idx="42466">2</cx:pt>
          <cx:pt idx="42467">2</cx:pt>
          <cx:pt idx="42468">2</cx:pt>
          <cx:pt idx="42469">2</cx:pt>
          <cx:pt idx="42470">2</cx:pt>
          <cx:pt idx="42471">2</cx:pt>
          <cx:pt idx="42472">2</cx:pt>
          <cx:pt idx="42473">2</cx:pt>
          <cx:pt idx="42474">2</cx:pt>
          <cx:pt idx="42475">2</cx:pt>
          <cx:pt idx="42476">2</cx:pt>
          <cx:pt idx="42477">2</cx:pt>
          <cx:pt idx="42478">2</cx:pt>
          <cx:pt idx="42479">2</cx:pt>
          <cx:pt idx="42480">2</cx:pt>
          <cx:pt idx="42481">2</cx:pt>
          <cx:pt idx="42482">2</cx:pt>
          <cx:pt idx="42483">2</cx:pt>
          <cx:pt idx="42484">2</cx:pt>
          <cx:pt idx="42485">2</cx:pt>
          <cx:pt idx="42486">2</cx:pt>
          <cx:pt idx="42487">2</cx:pt>
          <cx:pt idx="42488">2</cx:pt>
          <cx:pt idx="42489">2</cx:pt>
          <cx:pt idx="42490">2</cx:pt>
          <cx:pt idx="42491">2</cx:pt>
          <cx:pt idx="42492">2</cx:pt>
          <cx:pt idx="42493">2</cx:pt>
          <cx:pt idx="42494">2</cx:pt>
          <cx:pt idx="42495">2</cx:pt>
          <cx:pt idx="42496">2</cx:pt>
          <cx:pt idx="42497">2</cx:pt>
          <cx:pt idx="42498">2</cx:pt>
          <cx:pt idx="42499">2</cx:pt>
          <cx:pt idx="42500">2</cx:pt>
          <cx:pt idx="42501">2</cx:pt>
          <cx:pt idx="42502">2</cx:pt>
          <cx:pt idx="42503">2</cx:pt>
          <cx:pt idx="42504">2</cx:pt>
          <cx:pt idx="42505">2</cx:pt>
          <cx:pt idx="42506">2</cx:pt>
          <cx:pt idx="42507">2</cx:pt>
          <cx:pt idx="42508">2</cx:pt>
          <cx:pt idx="42509">2</cx:pt>
          <cx:pt idx="42510">2</cx:pt>
          <cx:pt idx="42511">2</cx:pt>
          <cx:pt idx="42512">2</cx:pt>
          <cx:pt idx="42513">2</cx:pt>
          <cx:pt idx="42514">2</cx:pt>
          <cx:pt idx="42515">2</cx:pt>
          <cx:pt idx="42516">2</cx:pt>
          <cx:pt idx="42517">2</cx:pt>
          <cx:pt idx="42518">2</cx:pt>
          <cx:pt idx="42519">2</cx:pt>
          <cx:pt idx="42520">2</cx:pt>
          <cx:pt idx="42521">2</cx:pt>
          <cx:pt idx="42522">2</cx:pt>
          <cx:pt idx="42523">2</cx:pt>
          <cx:pt idx="42524">2</cx:pt>
          <cx:pt idx="42525">2</cx:pt>
          <cx:pt idx="42526">2</cx:pt>
          <cx:pt idx="42527">2</cx:pt>
          <cx:pt idx="42528">2</cx:pt>
          <cx:pt idx="42529">2</cx:pt>
          <cx:pt idx="42530">2</cx:pt>
          <cx:pt idx="42531">2</cx:pt>
          <cx:pt idx="42532">2</cx:pt>
          <cx:pt idx="42533">2</cx:pt>
          <cx:pt idx="42534">2</cx:pt>
          <cx:pt idx="42535">2</cx:pt>
          <cx:pt idx="42536">2</cx:pt>
          <cx:pt idx="42537">2</cx:pt>
          <cx:pt idx="42538">2</cx:pt>
          <cx:pt idx="42539">2</cx:pt>
          <cx:pt idx="42540">2</cx:pt>
          <cx:pt idx="42541">2</cx:pt>
          <cx:pt idx="42542">2</cx:pt>
          <cx:pt idx="42543">2</cx:pt>
          <cx:pt idx="42544">2</cx:pt>
          <cx:pt idx="42545">2</cx:pt>
          <cx:pt idx="42546">2</cx:pt>
          <cx:pt idx="42547">2</cx:pt>
          <cx:pt idx="42548">2</cx:pt>
          <cx:pt idx="42549">2</cx:pt>
          <cx:pt idx="42550">2</cx:pt>
          <cx:pt idx="42551">2</cx:pt>
          <cx:pt idx="42552">2</cx:pt>
          <cx:pt idx="42553">2</cx:pt>
          <cx:pt idx="42554">2</cx:pt>
          <cx:pt idx="42555">2</cx:pt>
          <cx:pt idx="42556">2</cx:pt>
          <cx:pt idx="42557">2</cx:pt>
          <cx:pt idx="42558">2</cx:pt>
          <cx:pt idx="42559">2</cx:pt>
          <cx:pt idx="42560">2</cx:pt>
          <cx:pt idx="42561">2</cx:pt>
          <cx:pt idx="42562">2</cx:pt>
          <cx:pt idx="42563">2</cx:pt>
          <cx:pt idx="42564">2</cx:pt>
          <cx:pt idx="42565">2</cx:pt>
          <cx:pt idx="42566">2</cx:pt>
          <cx:pt idx="42567">2</cx:pt>
          <cx:pt idx="42568">2</cx:pt>
          <cx:pt idx="42569">2</cx:pt>
          <cx:pt idx="42570">2</cx:pt>
          <cx:pt idx="42571">2</cx:pt>
          <cx:pt idx="42572">2</cx:pt>
          <cx:pt idx="42573">2</cx:pt>
          <cx:pt idx="42574">2</cx:pt>
          <cx:pt idx="42575">2</cx:pt>
          <cx:pt idx="42576">2</cx:pt>
          <cx:pt idx="42577">2</cx:pt>
          <cx:pt idx="42578">2</cx:pt>
          <cx:pt idx="42579">2</cx:pt>
          <cx:pt idx="42580">2</cx:pt>
          <cx:pt idx="42581">2</cx:pt>
          <cx:pt idx="42582">2</cx:pt>
          <cx:pt idx="42583">2</cx:pt>
          <cx:pt idx="42584">2</cx:pt>
          <cx:pt idx="42585">2</cx:pt>
          <cx:pt idx="42586">2</cx:pt>
          <cx:pt idx="42587">2</cx:pt>
          <cx:pt idx="42588">2</cx:pt>
          <cx:pt idx="42589">2</cx:pt>
          <cx:pt idx="42590">2</cx:pt>
          <cx:pt idx="42591">2</cx:pt>
          <cx:pt idx="42592">2</cx:pt>
          <cx:pt idx="42593">2</cx:pt>
          <cx:pt idx="42594">2</cx:pt>
          <cx:pt idx="42595">2</cx:pt>
          <cx:pt idx="42596">2</cx:pt>
          <cx:pt idx="42597">2</cx:pt>
          <cx:pt idx="42598">2</cx:pt>
          <cx:pt idx="42599">2</cx:pt>
          <cx:pt idx="42600">2</cx:pt>
          <cx:pt idx="42601">2</cx:pt>
          <cx:pt idx="42602">2</cx:pt>
          <cx:pt idx="42603">2</cx:pt>
          <cx:pt idx="42604">2</cx:pt>
          <cx:pt idx="42605">2</cx:pt>
          <cx:pt idx="42606">2</cx:pt>
          <cx:pt idx="42607">2</cx:pt>
          <cx:pt idx="42608">2</cx:pt>
          <cx:pt idx="42609">2</cx:pt>
          <cx:pt idx="42610">2</cx:pt>
          <cx:pt idx="42611">2</cx:pt>
          <cx:pt idx="42612">2</cx:pt>
          <cx:pt idx="42613">2</cx:pt>
          <cx:pt idx="42614">2</cx:pt>
          <cx:pt idx="42615">2</cx:pt>
          <cx:pt idx="42616">2</cx:pt>
          <cx:pt idx="42617">2</cx:pt>
          <cx:pt idx="42618">2</cx:pt>
          <cx:pt idx="42619">2</cx:pt>
          <cx:pt idx="42620">2</cx:pt>
          <cx:pt idx="42621">2</cx:pt>
          <cx:pt idx="42622">2</cx:pt>
          <cx:pt idx="42623">2</cx:pt>
          <cx:pt idx="42624">2</cx:pt>
          <cx:pt idx="42625">2</cx:pt>
          <cx:pt idx="42626">2</cx:pt>
          <cx:pt idx="42627">2</cx:pt>
          <cx:pt idx="42628">2</cx:pt>
          <cx:pt idx="42629">2</cx:pt>
          <cx:pt idx="42630">2</cx:pt>
          <cx:pt idx="42631">2</cx:pt>
          <cx:pt idx="42632">2</cx:pt>
          <cx:pt idx="42633">2</cx:pt>
          <cx:pt idx="42634">2</cx:pt>
          <cx:pt idx="42635">2</cx:pt>
          <cx:pt idx="42636">2</cx:pt>
          <cx:pt idx="42637">2</cx:pt>
          <cx:pt idx="42638">2</cx:pt>
          <cx:pt idx="42639">2</cx:pt>
          <cx:pt idx="42640">2</cx:pt>
          <cx:pt idx="42641">2</cx:pt>
          <cx:pt idx="42642">2</cx:pt>
          <cx:pt idx="42643">2</cx:pt>
          <cx:pt idx="42644">2</cx:pt>
          <cx:pt idx="42645">2</cx:pt>
          <cx:pt idx="42646">2</cx:pt>
          <cx:pt idx="42647">2</cx:pt>
          <cx:pt idx="42648">2</cx:pt>
          <cx:pt idx="42649">2</cx:pt>
          <cx:pt idx="42650">2</cx:pt>
          <cx:pt idx="42651">2</cx:pt>
          <cx:pt idx="42652">2</cx:pt>
          <cx:pt idx="42653">2</cx:pt>
          <cx:pt idx="42654">2</cx:pt>
          <cx:pt idx="42655">2</cx:pt>
          <cx:pt idx="42656">2</cx:pt>
          <cx:pt idx="42657">2</cx:pt>
          <cx:pt idx="42658">2</cx:pt>
          <cx:pt idx="42659">2</cx:pt>
          <cx:pt idx="42660">2</cx:pt>
          <cx:pt idx="42661">2</cx:pt>
          <cx:pt idx="42662">2</cx:pt>
          <cx:pt idx="42663">2</cx:pt>
          <cx:pt idx="42664">2</cx:pt>
          <cx:pt idx="42665">2</cx:pt>
          <cx:pt idx="42666">2</cx:pt>
          <cx:pt idx="42667">2</cx:pt>
          <cx:pt idx="42668">2</cx:pt>
          <cx:pt idx="42669">2</cx:pt>
          <cx:pt idx="42670">2</cx:pt>
          <cx:pt idx="42671">2</cx:pt>
          <cx:pt idx="42672">2</cx:pt>
          <cx:pt idx="42673">2</cx:pt>
          <cx:pt idx="42674">2</cx:pt>
          <cx:pt idx="42675">2</cx:pt>
          <cx:pt idx="42676">2</cx:pt>
          <cx:pt idx="42677">2</cx:pt>
          <cx:pt idx="42678">2</cx:pt>
          <cx:pt idx="42679">2</cx:pt>
          <cx:pt idx="42680">2</cx:pt>
          <cx:pt idx="42681">2</cx:pt>
          <cx:pt idx="42682">2</cx:pt>
          <cx:pt idx="42683">2</cx:pt>
          <cx:pt idx="42684">2</cx:pt>
          <cx:pt idx="42685">2</cx:pt>
          <cx:pt idx="42686">2</cx:pt>
          <cx:pt idx="42687">2</cx:pt>
          <cx:pt idx="42688">2</cx:pt>
          <cx:pt idx="42689">2</cx:pt>
          <cx:pt idx="42690">2</cx:pt>
          <cx:pt idx="42691">2</cx:pt>
          <cx:pt idx="42692">2</cx:pt>
          <cx:pt idx="42693">2</cx:pt>
          <cx:pt idx="42694">2</cx:pt>
          <cx:pt idx="42695">2</cx:pt>
          <cx:pt idx="42696">2</cx:pt>
          <cx:pt idx="42697">2</cx:pt>
          <cx:pt idx="42698">2</cx:pt>
          <cx:pt idx="42699">2</cx:pt>
          <cx:pt idx="42700">2</cx:pt>
          <cx:pt idx="42701">2</cx:pt>
          <cx:pt idx="42702">2</cx:pt>
          <cx:pt idx="42703">2</cx:pt>
          <cx:pt idx="42704">2</cx:pt>
          <cx:pt idx="42705">2</cx:pt>
          <cx:pt idx="42706">2</cx:pt>
          <cx:pt idx="42707">2</cx:pt>
          <cx:pt idx="42708">2</cx:pt>
          <cx:pt idx="42709">2</cx:pt>
          <cx:pt idx="42710">2</cx:pt>
          <cx:pt idx="42711">2</cx:pt>
          <cx:pt idx="42712">2</cx:pt>
          <cx:pt idx="42713">2</cx:pt>
          <cx:pt idx="42714">2</cx:pt>
          <cx:pt idx="42715">2</cx:pt>
          <cx:pt idx="42716">2</cx:pt>
          <cx:pt idx="42717">2</cx:pt>
          <cx:pt idx="42718">2</cx:pt>
          <cx:pt idx="42719">2</cx:pt>
          <cx:pt idx="42720">2</cx:pt>
          <cx:pt idx="42721">2</cx:pt>
          <cx:pt idx="42722">2</cx:pt>
          <cx:pt idx="42723">2</cx:pt>
          <cx:pt idx="42724">2</cx:pt>
          <cx:pt idx="42725">2</cx:pt>
          <cx:pt idx="42726">2</cx:pt>
          <cx:pt idx="42727">2</cx:pt>
          <cx:pt idx="42728">2</cx:pt>
          <cx:pt idx="42729">2</cx:pt>
          <cx:pt idx="42730">2</cx:pt>
          <cx:pt idx="42731">2</cx:pt>
          <cx:pt idx="42732">2</cx:pt>
          <cx:pt idx="42733">2</cx:pt>
          <cx:pt idx="42734">2</cx:pt>
          <cx:pt idx="42735">2</cx:pt>
          <cx:pt idx="42736">2</cx:pt>
          <cx:pt idx="42737">2</cx:pt>
          <cx:pt idx="42738">2</cx:pt>
          <cx:pt idx="42739">2</cx:pt>
          <cx:pt idx="42740">2</cx:pt>
          <cx:pt idx="42741">2</cx:pt>
          <cx:pt idx="42742">2</cx:pt>
          <cx:pt idx="42743">2</cx:pt>
          <cx:pt idx="42744">2</cx:pt>
          <cx:pt idx="42745">2</cx:pt>
          <cx:pt idx="42746">2</cx:pt>
          <cx:pt idx="42747">2</cx:pt>
          <cx:pt idx="42748">2</cx:pt>
          <cx:pt idx="42749">2</cx:pt>
          <cx:pt idx="42750">2</cx:pt>
          <cx:pt idx="42751">2</cx:pt>
          <cx:pt idx="42752">2</cx:pt>
          <cx:pt idx="42753">2</cx:pt>
          <cx:pt idx="42754">2</cx:pt>
          <cx:pt idx="42755">2</cx:pt>
          <cx:pt idx="42756">2</cx:pt>
          <cx:pt idx="42757">2</cx:pt>
          <cx:pt idx="42758">2</cx:pt>
          <cx:pt idx="42759">2</cx:pt>
          <cx:pt idx="42760">2</cx:pt>
          <cx:pt idx="42761">2</cx:pt>
          <cx:pt idx="42762">2</cx:pt>
          <cx:pt idx="42763">2</cx:pt>
          <cx:pt idx="42764">2</cx:pt>
          <cx:pt idx="42765">2</cx:pt>
          <cx:pt idx="42766">2</cx:pt>
          <cx:pt idx="42767">2</cx:pt>
          <cx:pt idx="42768">2</cx:pt>
          <cx:pt idx="42769">2</cx:pt>
          <cx:pt idx="42770">2</cx:pt>
          <cx:pt idx="42771">2</cx:pt>
          <cx:pt idx="42772">2</cx:pt>
          <cx:pt idx="42773">2</cx:pt>
          <cx:pt idx="42774">2</cx:pt>
          <cx:pt idx="42775">2</cx:pt>
          <cx:pt idx="42776">2</cx:pt>
          <cx:pt idx="42777">2</cx:pt>
          <cx:pt idx="42778">2</cx:pt>
          <cx:pt idx="42779">2</cx:pt>
          <cx:pt idx="42780">2</cx:pt>
          <cx:pt idx="42781">2</cx:pt>
          <cx:pt idx="42782">2</cx:pt>
          <cx:pt idx="42783">2</cx:pt>
          <cx:pt idx="42784">2</cx:pt>
          <cx:pt idx="42785">2</cx:pt>
          <cx:pt idx="42786">2</cx:pt>
          <cx:pt idx="42787">2</cx:pt>
          <cx:pt idx="42788">2</cx:pt>
          <cx:pt idx="42789">2</cx:pt>
          <cx:pt idx="42790">2</cx:pt>
          <cx:pt idx="42791">2</cx:pt>
          <cx:pt idx="42792">2</cx:pt>
          <cx:pt idx="42793">2</cx:pt>
          <cx:pt idx="42794">2</cx:pt>
          <cx:pt idx="42795">2</cx:pt>
          <cx:pt idx="42796">2</cx:pt>
          <cx:pt idx="42797">2</cx:pt>
          <cx:pt idx="42798">2</cx:pt>
          <cx:pt idx="42799">2</cx:pt>
          <cx:pt idx="42800">2</cx:pt>
          <cx:pt idx="42801">2</cx:pt>
          <cx:pt idx="42802">2</cx:pt>
          <cx:pt idx="42803">2</cx:pt>
          <cx:pt idx="42804">2</cx:pt>
          <cx:pt idx="42805">2</cx:pt>
          <cx:pt idx="42806">2</cx:pt>
          <cx:pt idx="42807">2</cx:pt>
          <cx:pt idx="42808">2</cx:pt>
          <cx:pt idx="42809">2</cx:pt>
          <cx:pt idx="42810">2</cx:pt>
          <cx:pt idx="42811">2</cx:pt>
          <cx:pt idx="42812">2</cx:pt>
          <cx:pt idx="42813">2</cx:pt>
          <cx:pt idx="42814">2</cx:pt>
          <cx:pt idx="42815">2</cx:pt>
          <cx:pt idx="42816">2</cx:pt>
          <cx:pt idx="42817">2</cx:pt>
          <cx:pt idx="42818">2</cx:pt>
          <cx:pt idx="42819">2</cx:pt>
          <cx:pt idx="42820">2</cx:pt>
          <cx:pt idx="42821">2</cx:pt>
          <cx:pt idx="42822">2</cx:pt>
          <cx:pt idx="42823">2</cx:pt>
          <cx:pt idx="42824">2</cx:pt>
          <cx:pt idx="42825">2</cx:pt>
          <cx:pt idx="42826">2</cx:pt>
          <cx:pt idx="42827">2</cx:pt>
          <cx:pt idx="42828">2</cx:pt>
          <cx:pt idx="42829">2</cx:pt>
          <cx:pt idx="42830">2</cx:pt>
          <cx:pt idx="42831">2</cx:pt>
          <cx:pt idx="42832">2</cx:pt>
          <cx:pt idx="42833">2</cx:pt>
          <cx:pt idx="42834">2</cx:pt>
          <cx:pt idx="42835">2</cx:pt>
          <cx:pt idx="42836">2</cx:pt>
          <cx:pt idx="42837">2</cx:pt>
          <cx:pt idx="42838">2</cx:pt>
          <cx:pt idx="42839">2</cx:pt>
          <cx:pt idx="42840">2</cx:pt>
          <cx:pt idx="42841">2</cx:pt>
          <cx:pt idx="42842">2</cx:pt>
          <cx:pt idx="42843">2</cx:pt>
          <cx:pt idx="42844">2</cx:pt>
          <cx:pt idx="42845">2</cx:pt>
          <cx:pt idx="42846">2</cx:pt>
          <cx:pt idx="42847">2</cx:pt>
          <cx:pt idx="42848">2</cx:pt>
          <cx:pt idx="42849">2</cx:pt>
          <cx:pt idx="42850">2</cx:pt>
          <cx:pt idx="42851">2</cx:pt>
          <cx:pt idx="42852">2</cx:pt>
          <cx:pt idx="42853">2</cx:pt>
          <cx:pt idx="42854">2</cx:pt>
          <cx:pt idx="42855">2</cx:pt>
          <cx:pt idx="42856">2</cx:pt>
          <cx:pt idx="42857">2</cx:pt>
          <cx:pt idx="42858">2</cx:pt>
          <cx:pt idx="42859">2</cx:pt>
          <cx:pt idx="42860">2</cx:pt>
          <cx:pt idx="42861">2</cx:pt>
          <cx:pt idx="42862">2</cx:pt>
          <cx:pt idx="42863">2</cx:pt>
          <cx:pt idx="42864">2</cx:pt>
          <cx:pt idx="42865">2</cx:pt>
          <cx:pt idx="42866">2</cx:pt>
          <cx:pt idx="42867">2</cx:pt>
          <cx:pt idx="42868">2</cx:pt>
          <cx:pt idx="42869">2</cx:pt>
          <cx:pt idx="42870">2</cx:pt>
          <cx:pt idx="42871">2</cx:pt>
          <cx:pt idx="42872">2</cx:pt>
          <cx:pt idx="42873">2</cx:pt>
          <cx:pt idx="42874">2</cx:pt>
          <cx:pt idx="42875">2</cx:pt>
          <cx:pt idx="42876">2</cx:pt>
          <cx:pt idx="42877">2</cx:pt>
          <cx:pt idx="42878">2</cx:pt>
          <cx:pt idx="42879">2</cx:pt>
          <cx:pt idx="42880">2</cx:pt>
          <cx:pt idx="42881">2</cx:pt>
          <cx:pt idx="42882">2</cx:pt>
          <cx:pt idx="42883">2</cx:pt>
          <cx:pt idx="42884">2</cx:pt>
          <cx:pt idx="42885">2</cx:pt>
          <cx:pt idx="42886">2</cx:pt>
          <cx:pt idx="42887">2</cx:pt>
          <cx:pt idx="42888">2</cx:pt>
          <cx:pt idx="42889">2</cx:pt>
          <cx:pt idx="42890">2</cx:pt>
          <cx:pt idx="42891">2</cx:pt>
          <cx:pt idx="42892">2</cx:pt>
          <cx:pt idx="42893">2</cx:pt>
          <cx:pt idx="42894">2</cx:pt>
          <cx:pt idx="42895">2</cx:pt>
          <cx:pt idx="42896">2</cx:pt>
          <cx:pt idx="42897">2</cx:pt>
          <cx:pt idx="42898">2</cx:pt>
          <cx:pt idx="42899">2</cx:pt>
          <cx:pt idx="42900">2</cx:pt>
          <cx:pt idx="42901">2</cx:pt>
          <cx:pt idx="42902">2</cx:pt>
          <cx:pt idx="42903">2</cx:pt>
          <cx:pt idx="42904">2</cx:pt>
          <cx:pt idx="42905">2</cx:pt>
          <cx:pt idx="42906">2</cx:pt>
          <cx:pt idx="42907">2</cx:pt>
          <cx:pt idx="42908">2</cx:pt>
          <cx:pt idx="42909">2</cx:pt>
          <cx:pt idx="42910">2</cx:pt>
          <cx:pt idx="42911">2</cx:pt>
          <cx:pt idx="42912">2</cx:pt>
          <cx:pt idx="42913">2</cx:pt>
          <cx:pt idx="42914">2</cx:pt>
          <cx:pt idx="42915">2</cx:pt>
          <cx:pt idx="42916">2</cx:pt>
          <cx:pt idx="42917">2</cx:pt>
          <cx:pt idx="42918">2</cx:pt>
          <cx:pt idx="42919">2</cx:pt>
          <cx:pt idx="42920">2</cx:pt>
          <cx:pt idx="42921">2</cx:pt>
          <cx:pt idx="42922">2</cx:pt>
          <cx:pt idx="42923">2</cx:pt>
          <cx:pt idx="42924">2</cx:pt>
          <cx:pt idx="42925">2</cx:pt>
          <cx:pt idx="42926">2</cx:pt>
          <cx:pt idx="42927">2</cx:pt>
          <cx:pt idx="42928">2</cx:pt>
          <cx:pt idx="42929">2</cx:pt>
          <cx:pt idx="42930">2</cx:pt>
          <cx:pt idx="42931">2</cx:pt>
          <cx:pt idx="42932">2</cx:pt>
          <cx:pt idx="42933">2</cx:pt>
          <cx:pt idx="42934">2</cx:pt>
          <cx:pt idx="42935">2</cx:pt>
          <cx:pt idx="42936">2</cx:pt>
          <cx:pt idx="42937">2</cx:pt>
          <cx:pt idx="42938">2</cx:pt>
          <cx:pt idx="42939">2</cx:pt>
          <cx:pt idx="42940">2</cx:pt>
          <cx:pt idx="42941">2</cx:pt>
          <cx:pt idx="42942">2</cx:pt>
          <cx:pt idx="42943">2</cx:pt>
          <cx:pt idx="42944">2</cx:pt>
          <cx:pt idx="42945">2</cx:pt>
          <cx:pt idx="42946">2</cx:pt>
          <cx:pt idx="42947">2</cx:pt>
          <cx:pt idx="42948">2</cx:pt>
          <cx:pt idx="42949">2</cx:pt>
          <cx:pt idx="42950">2</cx:pt>
          <cx:pt idx="42951">2</cx:pt>
          <cx:pt idx="42952">2</cx:pt>
          <cx:pt idx="42953">2</cx:pt>
          <cx:pt idx="42954">2</cx:pt>
          <cx:pt idx="42955">2</cx:pt>
          <cx:pt idx="42956">2</cx:pt>
          <cx:pt idx="42957">2</cx:pt>
          <cx:pt idx="42958">2</cx:pt>
          <cx:pt idx="42959">2</cx:pt>
          <cx:pt idx="42960">2</cx:pt>
          <cx:pt idx="42961">2</cx:pt>
          <cx:pt idx="42962">2</cx:pt>
          <cx:pt idx="42963">2</cx:pt>
          <cx:pt idx="42964">2</cx:pt>
          <cx:pt idx="42965">2</cx:pt>
          <cx:pt idx="42966">2</cx:pt>
          <cx:pt idx="42967">2</cx:pt>
          <cx:pt idx="42968">2</cx:pt>
          <cx:pt idx="42969">2</cx:pt>
          <cx:pt idx="42970">2</cx:pt>
          <cx:pt idx="42971">2</cx:pt>
          <cx:pt idx="42972">2</cx:pt>
          <cx:pt idx="42973">2</cx:pt>
          <cx:pt idx="42974">2</cx:pt>
          <cx:pt idx="42975">2</cx:pt>
          <cx:pt idx="42976">2</cx:pt>
          <cx:pt idx="42977">2</cx:pt>
          <cx:pt idx="42978">2</cx:pt>
          <cx:pt idx="42979">2</cx:pt>
          <cx:pt idx="42980">2</cx:pt>
          <cx:pt idx="42981">2</cx:pt>
          <cx:pt idx="42982">2</cx:pt>
          <cx:pt idx="42983">2</cx:pt>
          <cx:pt idx="42984">2</cx:pt>
          <cx:pt idx="42985">2</cx:pt>
          <cx:pt idx="42986">2</cx:pt>
          <cx:pt idx="42987">2</cx:pt>
          <cx:pt idx="42988">2</cx:pt>
          <cx:pt idx="42989">2</cx:pt>
          <cx:pt idx="42990">2</cx:pt>
          <cx:pt idx="42991">2</cx:pt>
          <cx:pt idx="42992">2</cx:pt>
          <cx:pt idx="42993">2</cx:pt>
          <cx:pt idx="42994">2</cx:pt>
          <cx:pt idx="42995">2</cx:pt>
          <cx:pt idx="42996">2</cx:pt>
          <cx:pt idx="42997">2</cx:pt>
          <cx:pt idx="42998">2</cx:pt>
          <cx:pt idx="42999">2</cx:pt>
          <cx:pt idx="43000">2</cx:pt>
          <cx:pt idx="43001">2</cx:pt>
          <cx:pt idx="43002">2</cx:pt>
          <cx:pt idx="43003">2</cx:pt>
          <cx:pt idx="43004">2</cx:pt>
          <cx:pt idx="43005">2</cx:pt>
          <cx:pt idx="43006">2</cx:pt>
          <cx:pt idx="43007">2</cx:pt>
          <cx:pt idx="43008">2</cx:pt>
          <cx:pt idx="43009">2</cx:pt>
          <cx:pt idx="43010">2</cx:pt>
          <cx:pt idx="43011">2</cx:pt>
          <cx:pt idx="43012">2</cx:pt>
          <cx:pt idx="43013">2</cx:pt>
          <cx:pt idx="43014">2</cx:pt>
          <cx:pt idx="43015">2</cx:pt>
          <cx:pt idx="43016">2</cx:pt>
          <cx:pt idx="43017">2</cx:pt>
          <cx:pt idx="43018">2</cx:pt>
          <cx:pt idx="43019">2</cx:pt>
          <cx:pt idx="43020">2</cx:pt>
          <cx:pt idx="43021">2</cx:pt>
          <cx:pt idx="43022">2</cx:pt>
          <cx:pt idx="43023">2</cx:pt>
          <cx:pt idx="43024">2</cx:pt>
          <cx:pt idx="43025">2</cx:pt>
          <cx:pt idx="43026">2</cx:pt>
          <cx:pt idx="43027">2</cx:pt>
          <cx:pt idx="43028">2</cx:pt>
          <cx:pt idx="43029">2</cx:pt>
          <cx:pt idx="43030">2</cx:pt>
          <cx:pt idx="43031">2</cx:pt>
          <cx:pt idx="43032">2</cx:pt>
          <cx:pt idx="43033">2</cx:pt>
          <cx:pt idx="43034">2</cx:pt>
          <cx:pt idx="43035">2</cx:pt>
          <cx:pt idx="43036">2</cx:pt>
          <cx:pt idx="43037">2</cx:pt>
          <cx:pt idx="43038">2</cx:pt>
          <cx:pt idx="43039">2</cx:pt>
          <cx:pt idx="43040">2</cx:pt>
          <cx:pt idx="43041">2</cx:pt>
          <cx:pt idx="43042">2</cx:pt>
          <cx:pt idx="43043">2</cx:pt>
          <cx:pt idx="43044">2</cx:pt>
          <cx:pt idx="43045">2</cx:pt>
          <cx:pt idx="43046">2</cx:pt>
          <cx:pt idx="43047">2</cx:pt>
          <cx:pt idx="43048">2</cx:pt>
          <cx:pt idx="43049">2</cx:pt>
          <cx:pt idx="43050">2</cx:pt>
          <cx:pt idx="43051">2</cx:pt>
          <cx:pt idx="43052">2</cx:pt>
          <cx:pt idx="43053">2</cx:pt>
          <cx:pt idx="43054">2</cx:pt>
          <cx:pt idx="43055">2</cx:pt>
          <cx:pt idx="43056">2</cx:pt>
          <cx:pt idx="43057">2</cx:pt>
          <cx:pt idx="43058">2</cx:pt>
          <cx:pt idx="43059">2</cx:pt>
          <cx:pt idx="43060">2</cx:pt>
          <cx:pt idx="43061">2</cx:pt>
          <cx:pt idx="43062">2</cx:pt>
          <cx:pt idx="43063">2</cx:pt>
          <cx:pt idx="43064">2</cx:pt>
          <cx:pt idx="43065">2</cx:pt>
          <cx:pt idx="43066">2</cx:pt>
          <cx:pt idx="43067">2</cx:pt>
          <cx:pt idx="43068">2</cx:pt>
          <cx:pt idx="43069">2</cx:pt>
          <cx:pt idx="43070">2</cx:pt>
          <cx:pt idx="43071">2</cx:pt>
          <cx:pt idx="43072">2</cx:pt>
          <cx:pt idx="43073">2</cx:pt>
          <cx:pt idx="43074">2</cx:pt>
          <cx:pt idx="43075">2</cx:pt>
          <cx:pt idx="43076">2</cx:pt>
          <cx:pt idx="43077">2</cx:pt>
          <cx:pt idx="43078">2</cx:pt>
          <cx:pt idx="43079">2</cx:pt>
          <cx:pt idx="43080">2</cx:pt>
          <cx:pt idx="43081">2</cx:pt>
          <cx:pt idx="43082">2</cx:pt>
          <cx:pt idx="43083">2</cx:pt>
          <cx:pt idx="43084">2</cx:pt>
          <cx:pt idx="43085">2</cx:pt>
          <cx:pt idx="43086">2</cx:pt>
          <cx:pt idx="43087">2</cx:pt>
          <cx:pt idx="43088">2</cx:pt>
          <cx:pt idx="43089">2</cx:pt>
          <cx:pt idx="43090">2</cx:pt>
          <cx:pt idx="43091">2</cx:pt>
          <cx:pt idx="43092">2</cx:pt>
          <cx:pt idx="43093">2</cx:pt>
          <cx:pt idx="43094">2</cx:pt>
          <cx:pt idx="43095">2</cx:pt>
          <cx:pt idx="43096">2</cx:pt>
          <cx:pt idx="43097">2</cx:pt>
          <cx:pt idx="43098">2</cx:pt>
          <cx:pt idx="43099">2</cx:pt>
          <cx:pt idx="43100">2</cx:pt>
          <cx:pt idx="43101">2</cx:pt>
          <cx:pt idx="43102">2</cx:pt>
          <cx:pt idx="43103">2</cx:pt>
          <cx:pt idx="43104">2</cx:pt>
          <cx:pt idx="43105">2</cx:pt>
          <cx:pt idx="43106">2</cx:pt>
          <cx:pt idx="43107">2</cx:pt>
          <cx:pt idx="43108">2</cx:pt>
          <cx:pt idx="43109">2</cx:pt>
          <cx:pt idx="43110">2</cx:pt>
          <cx:pt idx="43111">2</cx:pt>
          <cx:pt idx="43112">2</cx:pt>
          <cx:pt idx="43113">2</cx:pt>
          <cx:pt idx="43114">2</cx:pt>
          <cx:pt idx="43115">2</cx:pt>
          <cx:pt idx="43116">2</cx:pt>
          <cx:pt idx="43117">2</cx:pt>
          <cx:pt idx="43118">2</cx:pt>
          <cx:pt idx="43119">2</cx:pt>
          <cx:pt idx="43120">2</cx:pt>
          <cx:pt idx="43121">2</cx:pt>
          <cx:pt idx="43122">2</cx:pt>
          <cx:pt idx="43123">2</cx:pt>
          <cx:pt idx="43124">2</cx:pt>
          <cx:pt idx="43125">2</cx:pt>
          <cx:pt idx="43126">2</cx:pt>
          <cx:pt idx="43127">2</cx:pt>
          <cx:pt idx="43128">2</cx:pt>
          <cx:pt idx="43129">2</cx:pt>
          <cx:pt idx="43130">2</cx:pt>
          <cx:pt idx="43131">2</cx:pt>
          <cx:pt idx="43132">2</cx:pt>
          <cx:pt idx="43133">2</cx:pt>
          <cx:pt idx="43134">2</cx:pt>
          <cx:pt idx="43135">2</cx:pt>
          <cx:pt idx="43136">2</cx:pt>
          <cx:pt idx="43137">2</cx:pt>
          <cx:pt idx="43138">2</cx:pt>
          <cx:pt idx="43139">2</cx:pt>
          <cx:pt idx="43140">2</cx:pt>
          <cx:pt idx="43141">2</cx:pt>
          <cx:pt idx="43142">2</cx:pt>
          <cx:pt idx="43143">2</cx:pt>
          <cx:pt idx="43144">2</cx:pt>
          <cx:pt idx="43145">2</cx:pt>
          <cx:pt idx="43146">2</cx:pt>
          <cx:pt idx="43147">2</cx:pt>
          <cx:pt idx="43148">2</cx:pt>
          <cx:pt idx="43149">2</cx:pt>
          <cx:pt idx="43150">2</cx:pt>
          <cx:pt idx="43151">2</cx:pt>
          <cx:pt idx="43152">2</cx:pt>
          <cx:pt idx="43153">2</cx:pt>
          <cx:pt idx="43154">2</cx:pt>
          <cx:pt idx="43155">2</cx:pt>
          <cx:pt idx="43156">2</cx:pt>
          <cx:pt idx="43157">2</cx:pt>
          <cx:pt idx="43158">2</cx:pt>
          <cx:pt idx="43159">2</cx:pt>
          <cx:pt idx="43160">2</cx:pt>
          <cx:pt idx="43161">2</cx:pt>
          <cx:pt idx="43162">2</cx:pt>
          <cx:pt idx="43163">2</cx:pt>
          <cx:pt idx="43164">2</cx:pt>
          <cx:pt idx="43165">2</cx:pt>
          <cx:pt idx="43166">2</cx:pt>
          <cx:pt idx="43167">2</cx:pt>
          <cx:pt idx="43168">2</cx:pt>
          <cx:pt idx="43169">2</cx:pt>
          <cx:pt idx="43170">2</cx:pt>
          <cx:pt idx="43171">2</cx:pt>
          <cx:pt idx="43172">2</cx:pt>
          <cx:pt idx="43173">2</cx:pt>
          <cx:pt idx="43174">2</cx:pt>
          <cx:pt idx="43175">2</cx:pt>
          <cx:pt idx="43176">2</cx:pt>
          <cx:pt idx="43177">2</cx:pt>
          <cx:pt idx="43178">2</cx:pt>
          <cx:pt idx="43179">2</cx:pt>
          <cx:pt idx="43180">2</cx:pt>
          <cx:pt idx="43181">2</cx:pt>
          <cx:pt idx="43182">2</cx:pt>
          <cx:pt idx="43183">2</cx:pt>
          <cx:pt idx="43184">2</cx:pt>
          <cx:pt idx="43185">2</cx:pt>
          <cx:pt idx="43186">2</cx:pt>
          <cx:pt idx="43187">2</cx:pt>
          <cx:pt idx="43188">2</cx:pt>
          <cx:pt idx="43189">2</cx:pt>
          <cx:pt idx="43190">2</cx:pt>
          <cx:pt idx="43191">2</cx:pt>
          <cx:pt idx="43192">2</cx:pt>
          <cx:pt idx="43193">2</cx:pt>
          <cx:pt idx="43194">2</cx:pt>
          <cx:pt idx="43195">2</cx:pt>
          <cx:pt idx="43196">2</cx:pt>
          <cx:pt idx="43197">2</cx:pt>
          <cx:pt idx="43198">2</cx:pt>
          <cx:pt idx="43199">2</cx:pt>
          <cx:pt idx="43200">2</cx:pt>
          <cx:pt idx="43201">2</cx:pt>
          <cx:pt idx="43202">2</cx:pt>
          <cx:pt idx="43203">2</cx:pt>
          <cx:pt idx="43204">2</cx:pt>
          <cx:pt idx="43205">2</cx:pt>
          <cx:pt idx="43206">2</cx:pt>
          <cx:pt idx="43207">2</cx:pt>
          <cx:pt idx="43208">2</cx:pt>
          <cx:pt idx="43209">2</cx:pt>
          <cx:pt idx="43210">2</cx:pt>
          <cx:pt idx="43211">2</cx:pt>
          <cx:pt idx="43212">2</cx:pt>
          <cx:pt idx="43213">2</cx:pt>
          <cx:pt idx="43214">2</cx:pt>
          <cx:pt idx="43215">2</cx:pt>
          <cx:pt idx="43216">2</cx:pt>
          <cx:pt idx="43217">2</cx:pt>
          <cx:pt idx="43218">2</cx:pt>
          <cx:pt idx="43219">2</cx:pt>
          <cx:pt idx="43220">2</cx:pt>
          <cx:pt idx="43221">2</cx:pt>
          <cx:pt idx="43222">2</cx:pt>
          <cx:pt idx="43223">2</cx:pt>
          <cx:pt idx="43224">2</cx:pt>
          <cx:pt idx="43225">2</cx:pt>
          <cx:pt idx="43226">2</cx:pt>
          <cx:pt idx="43227">2</cx:pt>
          <cx:pt idx="43228">2</cx:pt>
          <cx:pt idx="43229">2</cx:pt>
          <cx:pt idx="43230">2</cx:pt>
          <cx:pt idx="43231">2</cx:pt>
          <cx:pt idx="43232">2</cx:pt>
          <cx:pt idx="43233">2</cx:pt>
          <cx:pt idx="43234">2</cx:pt>
          <cx:pt idx="43235">2</cx:pt>
          <cx:pt idx="43236">2</cx:pt>
          <cx:pt idx="43237">2</cx:pt>
          <cx:pt idx="43238">2</cx:pt>
          <cx:pt idx="43239">2</cx:pt>
          <cx:pt idx="43240">2</cx:pt>
          <cx:pt idx="43241">2</cx:pt>
          <cx:pt idx="43242">2</cx:pt>
          <cx:pt idx="43243">2</cx:pt>
          <cx:pt idx="43244">2</cx:pt>
          <cx:pt idx="43245">2</cx:pt>
          <cx:pt idx="43246">2</cx:pt>
          <cx:pt idx="43247">2</cx:pt>
          <cx:pt idx="43248">2</cx:pt>
          <cx:pt idx="43249">2</cx:pt>
          <cx:pt idx="43250">2</cx:pt>
          <cx:pt idx="43251">2</cx:pt>
          <cx:pt idx="43252">2</cx:pt>
          <cx:pt idx="43253">2</cx:pt>
          <cx:pt idx="43254">2</cx:pt>
          <cx:pt idx="43255">2</cx:pt>
          <cx:pt idx="43256">2</cx:pt>
          <cx:pt idx="43257">2</cx:pt>
          <cx:pt idx="43258">2</cx:pt>
          <cx:pt idx="43259">2</cx:pt>
          <cx:pt idx="43260">2</cx:pt>
          <cx:pt idx="43261">2</cx:pt>
          <cx:pt idx="43262">2</cx:pt>
          <cx:pt idx="43263">2</cx:pt>
          <cx:pt idx="43264">2</cx:pt>
          <cx:pt idx="43265">2</cx:pt>
          <cx:pt idx="43266">2</cx:pt>
          <cx:pt idx="43267">2</cx:pt>
          <cx:pt idx="43268">2</cx:pt>
          <cx:pt idx="43269">2</cx:pt>
          <cx:pt idx="43270">2</cx:pt>
          <cx:pt idx="43271">2</cx:pt>
          <cx:pt idx="43272">2</cx:pt>
          <cx:pt idx="43273">2</cx:pt>
          <cx:pt idx="43274">2</cx:pt>
          <cx:pt idx="43275">2</cx:pt>
          <cx:pt idx="43276">2</cx:pt>
          <cx:pt idx="43277">2</cx:pt>
          <cx:pt idx="43278">2</cx:pt>
          <cx:pt idx="43279">2</cx:pt>
          <cx:pt idx="43280">2</cx:pt>
          <cx:pt idx="43281">2</cx:pt>
          <cx:pt idx="43282">2</cx:pt>
          <cx:pt idx="43283">2</cx:pt>
          <cx:pt idx="43284">2</cx:pt>
          <cx:pt idx="43285">2</cx:pt>
          <cx:pt idx="43286">2</cx:pt>
          <cx:pt idx="43287">2</cx:pt>
          <cx:pt idx="43288">2</cx:pt>
          <cx:pt idx="43289">2</cx:pt>
          <cx:pt idx="43290">2</cx:pt>
          <cx:pt idx="43291">2</cx:pt>
          <cx:pt idx="43292">2</cx:pt>
          <cx:pt idx="43293">2</cx:pt>
          <cx:pt idx="43294">2</cx:pt>
          <cx:pt idx="43295">2</cx:pt>
          <cx:pt idx="43296">2</cx:pt>
          <cx:pt idx="43297">2</cx:pt>
          <cx:pt idx="43298">2</cx:pt>
          <cx:pt idx="43299">2</cx:pt>
          <cx:pt idx="43300">2</cx:pt>
          <cx:pt idx="43301">2</cx:pt>
          <cx:pt idx="43302">2</cx:pt>
          <cx:pt idx="43303">2</cx:pt>
          <cx:pt idx="43304">2</cx:pt>
          <cx:pt idx="43305">2</cx:pt>
          <cx:pt idx="43306">2</cx:pt>
          <cx:pt idx="43307">2</cx:pt>
          <cx:pt idx="43308">2</cx:pt>
          <cx:pt idx="43309">2</cx:pt>
          <cx:pt idx="43310">2</cx:pt>
          <cx:pt idx="43311">2</cx:pt>
          <cx:pt idx="43312">2</cx:pt>
          <cx:pt idx="43313">2</cx:pt>
          <cx:pt idx="43314">2</cx:pt>
          <cx:pt idx="43315">2</cx:pt>
          <cx:pt idx="43316">2</cx:pt>
          <cx:pt idx="43317">2</cx:pt>
          <cx:pt idx="43318">2</cx:pt>
          <cx:pt idx="43319">2</cx:pt>
          <cx:pt idx="43320">2</cx:pt>
          <cx:pt idx="43321">2</cx:pt>
          <cx:pt idx="43322">2</cx:pt>
          <cx:pt idx="43323">2</cx:pt>
          <cx:pt idx="43324">2</cx:pt>
          <cx:pt idx="43325">2</cx:pt>
          <cx:pt idx="43326">2</cx:pt>
          <cx:pt idx="43327">2</cx:pt>
          <cx:pt idx="43328">2</cx:pt>
          <cx:pt idx="43329">2</cx:pt>
          <cx:pt idx="43330">2</cx:pt>
          <cx:pt idx="43331">2</cx:pt>
          <cx:pt idx="43332">2</cx:pt>
          <cx:pt idx="43333">2</cx:pt>
          <cx:pt idx="43334">2</cx:pt>
          <cx:pt idx="43335">2</cx:pt>
          <cx:pt idx="43336">2</cx:pt>
          <cx:pt idx="43337">2</cx:pt>
          <cx:pt idx="43338">2</cx:pt>
          <cx:pt idx="43339">2</cx:pt>
          <cx:pt idx="43340">2</cx:pt>
          <cx:pt idx="43341">2</cx:pt>
          <cx:pt idx="43342">2</cx:pt>
          <cx:pt idx="43343">2</cx:pt>
          <cx:pt idx="43344">2</cx:pt>
          <cx:pt idx="43345">2</cx:pt>
          <cx:pt idx="43346">2</cx:pt>
          <cx:pt idx="43347">2</cx:pt>
          <cx:pt idx="43348">2</cx:pt>
          <cx:pt idx="43349">2</cx:pt>
          <cx:pt idx="43350">2</cx:pt>
          <cx:pt idx="43351">2</cx:pt>
          <cx:pt idx="43352">2</cx:pt>
          <cx:pt idx="43353">2</cx:pt>
          <cx:pt idx="43354">2</cx:pt>
          <cx:pt idx="43355">2</cx:pt>
          <cx:pt idx="43356">2</cx:pt>
          <cx:pt idx="43357">2</cx:pt>
          <cx:pt idx="43358">2</cx:pt>
          <cx:pt idx="43359">2</cx:pt>
          <cx:pt idx="43360">2</cx:pt>
          <cx:pt idx="43361">2</cx:pt>
          <cx:pt idx="43362">2</cx:pt>
          <cx:pt idx="43363">2</cx:pt>
          <cx:pt idx="43364">2</cx:pt>
          <cx:pt idx="43365">2</cx:pt>
          <cx:pt idx="43366">2</cx:pt>
          <cx:pt idx="43367">2</cx:pt>
          <cx:pt idx="43368">2</cx:pt>
          <cx:pt idx="43369">2</cx:pt>
          <cx:pt idx="43370">2</cx:pt>
          <cx:pt idx="43371">2</cx:pt>
          <cx:pt idx="43372">2</cx:pt>
          <cx:pt idx="43373">2</cx:pt>
          <cx:pt idx="43374">2</cx:pt>
          <cx:pt idx="43375">2</cx:pt>
          <cx:pt idx="43376">2</cx:pt>
          <cx:pt idx="43377">2</cx:pt>
          <cx:pt idx="43378">2</cx:pt>
          <cx:pt idx="43379">2</cx:pt>
          <cx:pt idx="43380">2</cx:pt>
          <cx:pt idx="43381">2</cx:pt>
          <cx:pt idx="43382">2</cx:pt>
          <cx:pt idx="43383">2</cx:pt>
          <cx:pt idx="43384">2</cx:pt>
          <cx:pt idx="43385">2</cx:pt>
          <cx:pt idx="43386">2</cx:pt>
          <cx:pt idx="43387">2</cx:pt>
          <cx:pt idx="43388">2</cx:pt>
          <cx:pt idx="43389">2</cx:pt>
          <cx:pt idx="43390">2</cx:pt>
          <cx:pt idx="43391">2</cx:pt>
          <cx:pt idx="43392">2</cx:pt>
          <cx:pt idx="43393">2</cx:pt>
          <cx:pt idx="43394">2</cx:pt>
          <cx:pt idx="43395">2</cx:pt>
          <cx:pt idx="43396">2</cx:pt>
          <cx:pt idx="43397">2</cx:pt>
          <cx:pt idx="43398">2</cx:pt>
          <cx:pt idx="43399">2</cx:pt>
          <cx:pt idx="43400">2</cx:pt>
          <cx:pt idx="43401">2</cx:pt>
          <cx:pt idx="43402">2</cx:pt>
          <cx:pt idx="43403">2</cx:pt>
          <cx:pt idx="43404">2</cx:pt>
          <cx:pt idx="43405">2</cx:pt>
          <cx:pt idx="43406">2</cx:pt>
          <cx:pt idx="43407">2</cx:pt>
          <cx:pt idx="43408">2</cx:pt>
          <cx:pt idx="43409">2</cx:pt>
          <cx:pt idx="43410">2</cx:pt>
          <cx:pt idx="43411">2</cx:pt>
          <cx:pt idx="43412">2</cx:pt>
          <cx:pt idx="43413">2</cx:pt>
          <cx:pt idx="43414">2</cx:pt>
          <cx:pt idx="43415">2</cx:pt>
          <cx:pt idx="43416">2</cx:pt>
          <cx:pt idx="43417">2</cx:pt>
          <cx:pt idx="43418">2</cx:pt>
          <cx:pt idx="43419">2</cx:pt>
          <cx:pt idx="43420">2</cx:pt>
          <cx:pt idx="43421">2</cx:pt>
          <cx:pt idx="43422">2</cx:pt>
          <cx:pt idx="43423">2</cx:pt>
          <cx:pt idx="43424">2</cx:pt>
          <cx:pt idx="43425">2</cx:pt>
          <cx:pt idx="43426">2</cx:pt>
          <cx:pt idx="43427">2</cx:pt>
          <cx:pt idx="43428">2</cx:pt>
          <cx:pt idx="43429">2</cx:pt>
          <cx:pt idx="43430">2</cx:pt>
          <cx:pt idx="43431">2</cx:pt>
          <cx:pt idx="43432">2</cx:pt>
          <cx:pt idx="43433">2</cx:pt>
          <cx:pt idx="43434">2</cx:pt>
          <cx:pt idx="43435">2</cx:pt>
          <cx:pt idx="43436">2</cx:pt>
          <cx:pt idx="43437">2</cx:pt>
          <cx:pt idx="43438">2</cx:pt>
          <cx:pt idx="43439">2</cx:pt>
          <cx:pt idx="43440">2</cx:pt>
          <cx:pt idx="43441">2</cx:pt>
          <cx:pt idx="43442">2</cx:pt>
          <cx:pt idx="43443">2</cx:pt>
          <cx:pt idx="43444">2</cx:pt>
          <cx:pt idx="43445">2</cx:pt>
          <cx:pt idx="43446">2</cx:pt>
          <cx:pt idx="43447">2</cx:pt>
          <cx:pt idx="43448">2</cx:pt>
          <cx:pt idx="43449">2</cx:pt>
          <cx:pt idx="43450">2</cx:pt>
          <cx:pt idx="43451">2</cx:pt>
          <cx:pt idx="43452">2</cx:pt>
          <cx:pt idx="43453">2</cx:pt>
          <cx:pt idx="43454">2</cx:pt>
          <cx:pt idx="43455">2</cx:pt>
          <cx:pt idx="43456">2</cx:pt>
          <cx:pt idx="43457">2</cx:pt>
          <cx:pt idx="43458">2</cx:pt>
          <cx:pt idx="43459">2</cx:pt>
          <cx:pt idx="43460">2</cx:pt>
          <cx:pt idx="43461">2</cx:pt>
          <cx:pt idx="43462">2</cx:pt>
          <cx:pt idx="43463">2</cx:pt>
          <cx:pt idx="43464">2</cx:pt>
          <cx:pt idx="43465">2</cx:pt>
          <cx:pt idx="43466">2</cx:pt>
          <cx:pt idx="43467">2</cx:pt>
          <cx:pt idx="43468">2</cx:pt>
          <cx:pt idx="43469">2</cx:pt>
          <cx:pt idx="43470">2</cx:pt>
          <cx:pt idx="43471">2</cx:pt>
          <cx:pt idx="43472">2</cx:pt>
          <cx:pt idx="43473">2</cx:pt>
          <cx:pt idx="43474">2</cx:pt>
          <cx:pt idx="43475">2</cx:pt>
          <cx:pt idx="43476">2</cx:pt>
          <cx:pt idx="43477">2</cx:pt>
          <cx:pt idx="43478">2</cx:pt>
          <cx:pt idx="43479">2</cx:pt>
          <cx:pt idx="43480">2</cx:pt>
          <cx:pt idx="43481">2</cx:pt>
          <cx:pt idx="43482">2</cx:pt>
          <cx:pt idx="43483">2</cx:pt>
          <cx:pt idx="43484">2</cx:pt>
          <cx:pt idx="43485">2</cx:pt>
          <cx:pt idx="43486">2</cx:pt>
          <cx:pt idx="43487">2</cx:pt>
          <cx:pt idx="43488">2</cx:pt>
          <cx:pt idx="43489">2</cx:pt>
          <cx:pt idx="43490">2</cx:pt>
          <cx:pt idx="43491">2</cx:pt>
          <cx:pt idx="43492">2</cx:pt>
          <cx:pt idx="43493">2</cx:pt>
          <cx:pt idx="43494">2</cx:pt>
          <cx:pt idx="43495">2</cx:pt>
          <cx:pt idx="43496">2</cx:pt>
          <cx:pt idx="43497">2</cx:pt>
          <cx:pt idx="43498">2</cx:pt>
          <cx:pt idx="43499">2</cx:pt>
          <cx:pt idx="43500">2</cx:pt>
          <cx:pt idx="43501">2</cx:pt>
          <cx:pt idx="43502">2</cx:pt>
          <cx:pt idx="43503">2</cx:pt>
          <cx:pt idx="43504">2</cx:pt>
          <cx:pt idx="43505">2</cx:pt>
          <cx:pt idx="43506">2</cx:pt>
          <cx:pt idx="43507">2</cx:pt>
          <cx:pt idx="43508">2</cx:pt>
          <cx:pt idx="43509">2</cx:pt>
          <cx:pt idx="43510">2</cx:pt>
          <cx:pt idx="43511">2</cx:pt>
          <cx:pt idx="43512">2</cx:pt>
          <cx:pt idx="43513">2</cx:pt>
          <cx:pt idx="43514">2</cx:pt>
          <cx:pt idx="43515">2</cx:pt>
          <cx:pt idx="43516">2</cx:pt>
          <cx:pt idx="43517">2</cx:pt>
          <cx:pt idx="43518">2</cx:pt>
          <cx:pt idx="43519">2</cx:pt>
          <cx:pt idx="43520">2</cx:pt>
          <cx:pt idx="43521">2</cx:pt>
          <cx:pt idx="43522">2</cx:pt>
          <cx:pt idx="43523">2</cx:pt>
          <cx:pt idx="43524">2</cx:pt>
          <cx:pt idx="43525">2</cx:pt>
          <cx:pt idx="43526">2</cx:pt>
          <cx:pt idx="43527">2</cx:pt>
          <cx:pt idx="43528">2</cx:pt>
          <cx:pt idx="43529">2</cx:pt>
          <cx:pt idx="43530">2</cx:pt>
          <cx:pt idx="43531">2</cx:pt>
          <cx:pt idx="43532">2</cx:pt>
          <cx:pt idx="43533">2</cx:pt>
          <cx:pt idx="43534">2</cx:pt>
          <cx:pt idx="43535">2</cx:pt>
          <cx:pt idx="43536">2</cx:pt>
          <cx:pt idx="43537">2</cx:pt>
          <cx:pt idx="43538">2</cx:pt>
          <cx:pt idx="43539">2</cx:pt>
          <cx:pt idx="43540">2</cx:pt>
          <cx:pt idx="43541">2</cx:pt>
          <cx:pt idx="43542">2</cx:pt>
          <cx:pt idx="43543">2</cx:pt>
          <cx:pt idx="43544">2</cx:pt>
          <cx:pt idx="43545">2</cx:pt>
          <cx:pt idx="43546">2</cx:pt>
          <cx:pt idx="43547">2</cx:pt>
          <cx:pt idx="43548">2</cx:pt>
          <cx:pt idx="43549">2</cx:pt>
          <cx:pt idx="43550">2</cx:pt>
          <cx:pt idx="43551">2</cx:pt>
          <cx:pt idx="43552">2</cx:pt>
          <cx:pt idx="43553">2</cx:pt>
          <cx:pt idx="43554">2</cx:pt>
          <cx:pt idx="43555">2</cx:pt>
          <cx:pt idx="43556">2</cx:pt>
          <cx:pt idx="43557">2</cx:pt>
          <cx:pt idx="43558">2</cx:pt>
          <cx:pt idx="43559">2</cx:pt>
          <cx:pt idx="43560">2</cx:pt>
          <cx:pt idx="43561">2</cx:pt>
          <cx:pt idx="43562">2</cx:pt>
          <cx:pt idx="43563">2</cx:pt>
          <cx:pt idx="43564">2</cx:pt>
          <cx:pt idx="43565">2</cx:pt>
          <cx:pt idx="43566">2</cx:pt>
          <cx:pt idx="43567">2</cx:pt>
          <cx:pt idx="43568">2</cx:pt>
          <cx:pt idx="43569">2</cx:pt>
          <cx:pt idx="43570">2</cx:pt>
          <cx:pt idx="43571">2</cx:pt>
          <cx:pt idx="43572">2</cx:pt>
          <cx:pt idx="43573">2</cx:pt>
          <cx:pt idx="43574">2</cx:pt>
          <cx:pt idx="43575">2</cx:pt>
          <cx:pt idx="43576">2</cx:pt>
          <cx:pt idx="43577">2</cx:pt>
          <cx:pt idx="43578">2</cx:pt>
          <cx:pt idx="43579">2</cx:pt>
          <cx:pt idx="43580">2</cx:pt>
          <cx:pt idx="43581">2</cx:pt>
          <cx:pt idx="43582">2</cx:pt>
          <cx:pt idx="43583">2</cx:pt>
          <cx:pt idx="43584">2</cx:pt>
          <cx:pt idx="43585">2</cx:pt>
          <cx:pt idx="43586">2</cx:pt>
          <cx:pt idx="43587">2</cx:pt>
          <cx:pt idx="43588">2</cx:pt>
          <cx:pt idx="43589">2</cx:pt>
          <cx:pt idx="43590">2</cx:pt>
          <cx:pt idx="43591">2</cx:pt>
          <cx:pt idx="43592">2</cx:pt>
          <cx:pt idx="43593">2</cx:pt>
          <cx:pt idx="43594">2</cx:pt>
          <cx:pt idx="43595">2</cx:pt>
          <cx:pt idx="43596">2</cx:pt>
          <cx:pt idx="43597">2</cx:pt>
          <cx:pt idx="43598">2</cx:pt>
          <cx:pt idx="43599">2</cx:pt>
          <cx:pt idx="43600">2</cx:pt>
          <cx:pt idx="43601">2</cx:pt>
          <cx:pt idx="43602">2</cx:pt>
          <cx:pt idx="43603">2</cx:pt>
          <cx:pt idx="43604">2</cx:pt>
          <cx:pt idx="43605">2</cx:pt>
          <cx:pt idx="43606">2</cx:pt>
          <cx:pt idx="43607">2</cx:pt>
          <cx:pt idx="43608">2</cx:pt>
          <cx:pt idx="43609">2</cx:pt>
          <cx:pt idx="43610">2</cx:pt>
          <cx:pt idx="43611">2</cx:pt>
          <cx:pt idx="43612">2</cx:pt>
          <cx:pt idx="43613">2</cx:pt>
          <cx:pt idx="43614">2</cx:pt>
          <cx:pt idx="43615">2</cx:pt>
          <cx:pt idx="43616">2</cx:pt>
          <cx:pt idx="43617">2</cx:pt>
          <cx:pt idx="43618">2</cx:pt>
          <cx:pt idx="43619">2</cx:pt>
          <cx:pt idx="43620">2</cx:pt>
          <cx:pt idx="43621">2</cx:pt>
          <cx:pt idx="43622">2</cx:pt>
          <cx:pt idx="43623">2</cx:pt>
          <cx:pt idx="43624">2</cx:pt>
          <cx:pt idx="43625">2</cx:pt>
          <cx:pt idx="43626">2</cx:pt>
          <cx:pt idx="43627">2</cx:pt>
          <cx:pt idx="43628">2</cx:pt>
          <cx:pt idx="43629">2</cx:pt>
          <cx:pt idx="43630">2</cx:pt>
          <cx:pt idx="43631">2</cx:pt>
          <cx:pt idx="43632">2</cx:pt>
          <cx:pt idx="43633">2</cx:pt>
          <cx:pt idx="43634">2</cx:pt>
          <cx:pt idx="43635">2</cx:pt>
          <cx:pt idx="43636">2</cx:pt>
          <cx:pt idx="43637">2</cx:pt>
          <cx:pt idx="43638">2</cx:pt>
          <cx:pt idx="43639">2</cx:pt>
          <cx:pt idx="43640">2</cx:pt>
          <cx:pt idx="43641">2</cx:pt>
          <cx:pt idx="43642">2</cx:pt>
          <cx:pt idx="43643">2</cx:pt>
          <cx:pt idx="43644">2</cx:pt>
          <cx:pt idx="43645">2</cx:pt>
          <cx:pt idx="43646">2</cx:pt>
          <cx:pt idx="43647">2</cx:pt>
          <cx:pt idx="43648">2</cx:pt>
          <cx:pt idx="43649">2</cx:pt>
          <cx:pt idx="43650">2</cx:pt>
          <cx:pt idx="43651">2</cx:pt>
          <cx:pt idx="43652">2</cx:pt>
          <cx:pt idx="43653">2</cx:pt>
          <cx:pt idx="43654">2</cx:pt>
          <cx:pt idx="43655">2</cx:pt>
          <cx:pt idx="43656">2</cx:pt>
          <cx:pt idx="43657">2</cx:pt>
          <cx:pt idx="43658">2</cx:pt>
          <cx:pt idx="43659">2</cx:pt>
          <cx:pt idx="43660">2</cx:pt>
          <cx:pt idx="43661">2</cx:pt>
          <cx:pt idx="43662">2</cx:pt>
          <cx:pt idx="43663">2</cx:pt>
          <cx:pt idx="43664">2</cx:pt>
          <cx:pt idx="43665">2</cx:pt>
          <cx:pt idx="43666">2</cx:pt>
          <cx:pt idx="43667">2</cx:pt>
          <cx:pt idx="43668">2</cx:pt>
          <cx:pt idx="43669">2</cx:pt>
          <cx:pt idx="43670">2</cx:pt>
          <cx:pt idx="43671">2</cx:pt>
          <cx:pt idx="43672">2</cx:pt>
          <cx:pt idx="43673">2</cx:pt>
          <cx:pt idx="43674">2</cx:pt>
          <cx:pt idx="43675">2</cx:pt>
          <cx:pt idx="43676">2</cx:pt>
          <cx:pt idx="43677">2</cx:pt>
          <cx:pt idx="43678">2</cx:pt>
          <cx:pt idx="43679">2</cx:pt>
          <cx:pt idx="43680">2</cx:pt>
          <cx:pt idx="43681">2</cx:pt>
          <cx:pt idx="43682">2</cx:pt>
          <cx:pt idx="43683">2</cx:pt>
          <cx:pt idx="43684">2</cx:pt>
          <cx:pt idx="43685">2</cx:pt>
          <cx:pt idx="43686">2</cx:pt>
          <cx:pt idx="43687">2</cx:pt>
          <cx:pt idx="43688">2</cx:pt>
          <cx:pt idx="43689">2</cx:pt>
          <cx:pt idx="43690">2</cx:pt>
          <cx:pt idx="43691">2</cx:pt>
          <cx:pt idx="43692">2</cx:pt>
          <cx:pt idx="43693">2</cx:pt>
          <cx:pt idx="43694">2</cx:pt>
          <cx:pt idx="43695">2</cx:pt>
          <cx:pt idx="43696">2</cx:pt>
          <cx:pt idx="43697">2</cx:pt>
          <cx:pt idx="43698">2</cx:pt>
          <cx:pt idx="43699">2</cx:pt>
          <cx:pt idx="43700">2</cx:pt>
          <cx:pt idx="43701">2</cx:pt>
          <cx:pt idx="43702">2</cx:pt>
          <cx:pt idx="43703">2</cx:pt>
          <cx:pt idx="43704">2</cx:pt>
          <cx:pt idx="43705">2</cx:pt>
          <cx:pt idx="43706">2</cx:pt>
          <cx:pt idx="43707">2</cx:pt>
          <cx:pt idx="43708">2</cx:pt>
          <cx:pt idx="43709">2</cx:pt>
          <cx:pt idx="43710">2</cx:pt>
          <cx:pt idx="43711">2</cx:pt>
          <cx:pt idx="43712">2</cx:pt>
          <cx:pt idx="43713">2</cx:pt>
          <cx:pt idx="43714">2</cx:pt>
          <cx:pt idx="43715">2</cx:pt>
          <cx:pt idx="43716">2</cx:pt>
          <cx:pt idx="43717">2</cx:pt>
          <cx:pt idx="43718">2</cx:pt>
          <cx:pt idx="43719">2</cx:pt>
          <cx:pt idx="43720">2</cx:pt>
          <cx:pt idx="43721">2</cx:pt>
          <cx:pt idx="43722">2</cx:pt>
          <cx:pt idx="43723">2</cx:pt>
          <cx:pt idx="43724">2</cx:pt>
          <cx:pt idx="43725">2</cx:pt>
          <cx:pt idx="43726">2</cx:pt>
          <cx:pt idx="43727">2</cx:pt>
          <cx:pt idx="43728">2</cx:pt>
          <cx:pt idx="43729">2</cx:pt>
          <cx:pt idx="43730">2</cx:pt>
          <cx:pt idx="43731">2</cx:pt>
          <cx:pt idx="43732">2</cx:pt>
          <cx:pt idx="43733">2</cx:pt>
          <cx:pt idx="43734">2</cx:pt>
          <cx:pt idx="43735">2</cx:pt>
          <cx:pt idx="43736">2</cx:pt>
          <cx:pt idx="43737">2</cx:pt>
          <cx:pt idx="43738">2</cx:pt>
          <cx:pt idx="43739">2</cx:pt>
          <cx:pt idx="43740">2</cx:pt>
          <cx:pt idx="43741">2</cx:pt>
          <cx:pt idx="43742">2</cx:pt>
          <cx:pt idx="43743">2</cx:pt>
          <cx:pt idx="43744">2</cx:pt>
          <cx:pt idx="43745">2</cx:pt>
          <cx:pt idx="43746">2</cx:pt>
          <cx:pt idx="43747">2</cx:pt>
          <cx:pt idx="43748">2</cx:pt>
          <cx:pt idx="43749">2</cx:pt>
          <cx:pt idx="43750">2</cx:pt>
          <cx:pt idx="43751">2</cx:pt>
          <cx:pt idx="43752">2</cx:pt>
          <cx:pt idx="43753">2</cx:pt>
          <cx:pt idx="43754">2</cx:pt>
          <cx:pt idx="43755">2</cx:pt>
          <cx:pt idx="43756">2</cx:pt>
          <cx:pt idx="43757">2</cx:pt>
          <cx:pt idx="43758">2</cx:pt>
          <cx:pt idx="43759">2</cx:pt>
          <cx:pt idx="43760">2</cx:pt>
          <cx:pt idx="43761">2</cx:pt>
          <cx:pt idx="43762">2</cx:pt>
          <cx:pt idx="43763">2</cx:pt>
          <cx:pt idx="43764">2</cx:pt>
          <cx:pt idx="43765">2</cx:pt>
          <cx:pt idx="43766">2</cx:pt>
          <cx:pt idx="43767">2</cx:pt>
          <cx:pt idx="43768">2</cx:pt>
          <cx:pt idx="43769">2</cx:pt>
          <cx:pt idx="43770">2</cx:pt>
          <cx:pt idx="43771">2</cx:pt>
          <cx:pt idx="43772">2</cx:pt>
          <cx:pt idx="43773">2</cx:pt>
          <cx:pt idx="43774">2</cx:pt>
          <cx:pt idx="43775">2</cx:pt>
          <cx:pt idx="43776">2</cx:pt>
          <cx:pt idx="43777">2</cx:pt>
          <cx:pt idx="43778">2</cx:pt>
          <cx:pt idx="43779">2</cx:pt>
          <cx:pt idx="43780">2</cx:pt>
          <cx:pt idx="43781">2</cx:pt>
          <cx:pt idx="43782">2</cx:pt>
          <cx:pt idx="43783">2</cx:pt>
          <cx:pt idx="43784">2</cx:pt>
          <cx:pt idx="43785">2</cx:pt>
          <cx:pt idx="43786">2</cx:pt>
          <cx:pt idx="43787">2</cx:pt>
          <cx:pt idx="43788">2</cx:pt>
          <cx:pt idx="43789">2</cx:pt>
          <cx:pt idx="43790">2</cx:pt>
          <cx:pt idx="43791">2</cx:pt>
          <cx:pt idx="43792">2</cx:pt>
          <cx:pt idx="43793">2</cx:pt>
          <cx:pt idx="43794">2</cx:pt>
          <cx:pt idx="43795">2</cx:pt>
          <cx:pt idx="43796">2</cx:pt>
          <cx:pt idx="43797">2</cx:pt>
          <cx:pt idx="43798">2</cx:pt>
          <cx:pt idx="43799">2</cx:pt>
          <cx:pt idx="43800">2</cx:pt>
          <cx:pt idx="43801">2</cx:pt>
          <cx:pt idx="43802">2</cx:pt>
          <cx:pt idx="43803">2</cx:pt>
          <cx:pt idx="43804">2</cx:pt>
          <cx:pt idx="43805">2</cx:pt>
          <cx:pt idx="43806">2</cx:pt>
          <cx:pt idx="43807">2</cx:pt>
          <cx:pt idx="43808">2</cx:pt>
          <cx:pt idx="43809">2</cx:pt>
          <cx:pt idx="43810">2</cx:pt>
          <cx:pt idx="43811">2</cx:pt>
          <cx:pt idx="43812">2</cx:pt>
          <cx:pt idx="43813">2</cx:pt>
          <cx:pt idx="43814">2</cx:pt>
          <cx:pt idx="43815">2</cx:pt>
          <cx:pt idx="43816">2</cx:pt>
          <cx:pt idx="43817">2</cx:pt>
          <cx:pt idx="43818">2</cx:pt>
          <cx:pt idx="43819">2</cx:pt>
          <cx:pt idx="43820">2</cx:pt>
          <cx:pt idx="43821">2</cx:pt>
          <cx:pt idx="43822">2</cx:pt>
          <cx:pt idx="43823">2</cx:pt>
          <cx:pt idx="43824">2</cx:pt>
          <cx:pt idx="43825">2</cx:pt>
          <cx:pt idx="43826">2</cx:pt>
          <cx:pt idx="43827">2</cx:pt>
          <cx:pt idx="43828">2</cx:pt>
          <cx:pt idx="43829">2</cx:pt>
          <cx:pt idx="43830">2</cx:pt>
          <cx:pt idx="43831">2</cx:pt>
          <cx:pt idx="43832">2</cx:pt>
          <cx:pt idx="43833">2</cx:pt>
          <cx:pt idx="43834">2</cx:pt>
          <cx:pt idx="43835">2</cx:pt>
          <cx:pt idx="43836">2</cx:pt>
          <cx:pt idx="43837">2</cx:pt>
          <cx:pt idx="43838">2</cx:pt>
          <cx:pt idx="43839">2</cx:pt>
          <cx:pt idx="43840">2</cx:pt>
          <cx:pt idx="43841">2</cx:pt>
          <cx:pt idx="43842">2</cx:pt>
          <cx:pt idx="43843">2</cx:pt>
          <cx:pt idx="43844">2</cx:pt>
          <cx:pt idx="43845">2</cx:pt>
          <cx:pt idx="43846">2</cx:pt>
          <cx:pt idx="43847">2</cx:pt>
          <cx:pt idx="43848">2</cx:pt>
          <cx:pt idx="43849">2</cx:pt>
          <cx:pt idx="43850">2</cx:pt>
          <cx:pt idx="43851">2</cx:pt>
          <cx:pt idx="43852">2</cx:pt>
          <cx:pt idx="43853">2</cx:pt>
          <cx:pt idx="43854">2</cx:pt>
          <cx:pt idx="43855">2</cx:pt>
          <cx:pt idx="43856">2</cx:pt>
          <cx:pt idx="43857">2</cx:pt>
          <cx:pt idx="43858">2</cx:pt>
          <cx:pt idx="43859">2</cx:pt>
          <cx:pt idx="43860">2</cx:pt>
          <cx:pt idx="43861">2</cx:pt>
          <cx:pt idx="43862">2</cx:pt>
          <cx:pt idx="43863">2</cx:pt>
          <cx:pt idx="43864">2</cx:pt>
          <cx:pt idx="43865">2</cx:pt>
          <cx:pt idx="43866">2</cx:pt>
          <cx:pt idx="43867">2</cx:pt>
          <cx:pt idx="43868">2</cx:pt>
          <cx:pt idx="43869">2</cx:pt>
          <cx:pt idx="43870">2</cx:pt>
          <cx:pt idx="43871">2</cx:pt>
          <cx:pt idx="43872">2</cx:pt>
          <cx:pt idx="43873">2</cx:pt>
          <cx:pt idx="43874">2</cx:pt>
          <cx:pt idx="43875">2</cx:pt>
          <cx:pt idx="43876">2</cx:pt>
          <cx:pt idx="43877">2</cx:pt>
          <cx:pt idx="43878">2</cx:pt>
          <cx:pt idx="43879">2</cx:pt>
          <cx:pt idx="43880">2</cx:pt>
          <cx:pt idx="43881">2</cx:pt>
          <cx:pt idx="43882">2</cx:pt>
          <cx:pt idx="43883">2</cx:pt>
          <cx:pt idx="43884">2</cx:pt>
          <cx:pt idx="43885">2</cx:pt>
          <cx:pt idx="43886">2</cx:pt>
          <cx:pt idx="43887">2</cx:pt>
          <cx:pt idx="43888">2</cx:pt>
          <cx:pt idx="43889">2</cx:pt>
          <cx:pt idx="43890">2</cx:pt>
          <cx:pt idx="43891">2</cx:pt>
          <cx:pt idx="43892">2</cx:pt>
          <cx:pt idx="43893">2</cx:pt>
          <cx:pt idx="43894">2</cx:pt>
          <cx:pt idx="43895">2</cx:pt>
          <cx:pt idx="43896">2</cx:pt>
          <cx:pt idx="43897">2</cx:pt>
          <cx:pt idx="43898">2</cx:pt>
          <cx:pt idx="43899">2</cx:pt>
          <cx:pt idx="43900">2</cx:pt>
          <cx:pt idx="43901">2</cx:pt>
          <cx:pt idx="43902">2</cx:pt>
          <cx:pt idx="43903">2</cx:pt>
          <cx:pt idx="43904">2</cx:pt>
          <cx:pt idx="43905">2</cx:pt>
          <cx:pt idx="43906">2</cx:pt>
          <cx:pt idx="43907">2</cx:pt>
          <cx:pt idx="43908">2</cx:pt>
          <cx:pt idx="43909">2</cx:pt>
          <cx:pt idx="43910">2</cx:pt>
          <cx:pt idx="43911">2</cx:pt>
          <cx:pt idx="43912">2</cx:pt>
          <cx:pt idx="43913">2</cx:pt>
          <cx:pt idx="43914">2</cx:pt>
          <cx:pt idx="43915">2</cx:pt>
          <cx:pt idx="43916">2</cx:pt>
          <cx:pt idx="43917">2</cx:pt>
          <cx:pt idx="43918">2</cx:pt>
          <cx:pt idx="43919">2</cx:pt>
          <cx:pt idx="43920">2</cx:pt>
          <cx:pt idx="43921">2</cx:pt>
          <cx:pt idx="43922">2</cx:pt>
          <cx:pt idx="43923">2</cx:pt>
          <cx:pt idx="43924">2</cx:pt>
          <cx:pt idx="43925">2</cx:pt>
          <cx:pt idx="43926">2</cx:pt>
          <cx:pt idx="43927">2</cx:pt>
          <cx:pt idx="43928">2</cx:pt>
          <cx:pt idx="43929">2</cx:pt>
          <cx:pt idx="43930">2</cx:pt>
          <cx:pt idx="43931">2</cx:pt>
          <cx:pt idx="43932">2</cx:pt>
          <cx:pt idx="43933">2</cx:pt>
          <cx:pt idx="43934">2</cx:pt>
          <cx:pt idx="43935">2</cx:pt>
          <cx:pt idx="43936">2</cx:pt>
          <cx:pt idx="43937">2</cx:pt>
          <cx:pt idx="43938">2</cx:pt>
          <cx:pt idx="43939">2</cx:pt>
          <cx:pt idx="43940">2</cx:pt>
          <cx:pt idx="43941">2</cx:pt>
          <cx:pt idx="43942">2</cx:pt>
          <cx:pt idx="43943">2</cx:pt>
          <cx:pt idx="43944">2</cx:pt>
          <cx:pt idx="43945">2</cx:pt>
          <cx:pt idx="43946">2</cx:pt>
          <cx:pt idx="43947">2</cx:pt>
          <cx:pt idx="43948">2</cx:pt>
          <cx:pt idx="43949">2</cx:pt>
          <cx:pt idx="43950">2</cx:pt>
          <cx:pt idx="43951">2</cx:pt>
          <cx:pt idx="43952">2</cx:pt>
          <cx:pt idx="43953">2</cx:pt>
          <cx:pt idx="43954">2</cx:pt>
          <cx:pt idx="43955">2</cx:pt>
          <cx:pt idx="43956">2</cx:pt>
          <cx:pt idx="43957">2</cx:pt>
          <cx:pt idx="43958">2</cx:pt>
          <cx:pt idx="43959">2</cx:pt>
          <cx:pt idx="43960">2</cx:pt>
          <cx:pt idx="43961">2</cx:pt>
          <cx:pt idx="43962">2</cx:pt>
          <cx:pt idx="43963">2</cx:pt>
          <cx:pt idx="43964">2</cx:pt>
          <cx:pt idx="43965">2</cx:pt>
          <cx:pt idx="43966">2</cx:pt>
          <cx:pt idx="43967">2</cx:pt>
          <cx:pt idx="43968">2</cx:pt>
          <cx:pt idx="43969">2</cx:pt>
          <cx:pt idx="43970">2</cx:pt>
          <cx:pt idx="43971">2</cx:pt>
          <cx:pt idx="43972">2</cx:pt>
          <cx:pt idx="43973">2</cx:pt>
          <cx:pt idx="43974">2</cx:pt>
          <cx:pt idx="43975">2</cx:pt>
          <cx:pt idx="43976">2</cx:pt>
          <cx:pt idx="43977">2</cx:pt>
          <cx:pt idx="43978">2</cx:pt>
          <cx:pt idx="43979">2</cx:pt>
          <cx:pt idx="43980">2</cx:pt>
          <cx:pt idx="43981">2</cx:pt>
          <cx:pt idx="43982">2</cx:pt>
          <cx:pt idx="43983">2</cx:pt>
          <cx:pt idx="43984">2</cx:pt>
          <cx:pt idx="43985">2</cx:pt>
          <cx:pt idx="43986">2</cx:pt>
          <cx:pt idx="43987">2</cx:pt>
          <cx:pt idx="43988">2</cx:pt>
          <cx:pt idx="43989">2</cx:pt>
          <cx:pt idx="43990">2</cx:pt>
          <cx:pt idx="43991">2</cx:pt>
          <cx:pt idx="43992">2</cx:pt>
          <cx:pt idx="43993">2</cx:pt>
          <cx:pt idx="43994">2</cx:pt>
          <cx:pt idx="43995">2</cx:pt>
          <cx:pt idx="43996">2</cx:pt>
          <cx:pt idx="43997">2</cx:pt>
          <cx:pt idx="43998">2</cx:pt>
          <cx:pt idx="43999">2</cx:pt>
          <cx:pt idx="44000">2</cx:pt>
          <cx:pt idx="44001">2</cx:pt>
          <cx:pt idx="44002">2</cx:pt>
          <cx:pt idx="44003">2</cx:pt>
          <cx:pt idx="44004">2</cx:pt>
          <cx:pt idx="44005">2</cx:pt>
          <cx:pt idx="44006">2</cx:pt>
          <cx:pt idx="44007">2</cx:pt>
          <cx:pt idx="44008">2</cx:pt>
          <cx:pt idx="44009">2</cx:pt>
          <cx:pt idx="44010">2</cx:pt>
          <cx:pt idx="44011">2</cx:pt>
          <cx:pt idx="44012">2</cx:pt>
          <cx:pt idx="44013">2</cx:pt>
          <cx:pt idx="44014">2</cx:pt>
          <cx:pt idx="44015">2</cx:pt>
          <cx:pt idx="44016">2</cx:pt>
          <cx:pt idx="44017">2</cx:pt>
          <cx:pt idx="44018">2</cx:pt>
          <cx:pt idx="44019">2</cx:pt>
          <cx:pt idx="44020">2</cx:pt>
          <cx:pt idx="44021">2</cx:pt>
          <cx:pt idx="44022">2</cx:pt>
          <cx:pt idx="44023">2</cx:pt>
          <cx:pt idx="44024">2</cx:pt>
          <cx:pt idx="44025">2</cx:pt>
          <cx:pt idx="44026">2</cx:pt>
          <cx:pt idx="44027">2</cx:pt>
          <cx:pt idx="44028">2</cx:pt>
          <cx:pt idx="44029">2</cx:pt>
          <cx:pt idx="44030">2</cx:pt>
          <cx:pt idx="44031">2</cx:pt>
          <cx:pt idx="44032">2</cx:pt>
          <cx:pt idx="44033">2</cx:pt>
          <cx:pt idx="44034">2</cx:pt>
          <cx:pt idx="44035">2</cx:pt>
          <cx:pt idx="44036">2</cx:pt>
          <cx:pt idx="44037">2</cx:pt>
          <cx:pt idx="44038">2</cx:pt>
          <cx:pt idx="44039">2</cx:pt>
          <cx:pt idx="44040">2</cx:pt>
          <cx:pt idx="44041">2</cx:pt>
          <cx:pt idx="44042">2</cx:pt>
          <cx:pt idx="44043">2</cx:pt>
          <cx:pt idx="44044">2</cx:pt>
          <cx:pt idx="44045">2</cx:pt>
          <cx:pt idx="44046">2</cx:pt>
          <cx:pt idx="44047">2</cx:pt>
          <cx:pt idx="44048">2</cx:pt>
          <cx:pt idx="44049">2</cx:pt>
          <cx:pt idx="44050">2</cx:pt>
          <cx:pt idx="44051">2</cx:pt>
          <cx:pt idx="44052">2</cx:pt>
          <cx:pt idx="44053">2</cx:pt>
          <cx:pt idx="44054">2</cx:pt>
          <cx:pt idx="44055">2</cx:pt>
          <cx:pt idx="44056">2</cx:pt>
          <cx:pt idx="44057">2</cx:pt>
          <cx:pt idx="44058">2</cx:pt>
          <cx:pt idx="44059">2</cx:pt>
          <cx:pt idx="44060">2</cx:pt>
          <cx:pt idx="44061">2</cx:pt>
          <cx:pt idx="44062">2</cx:pt>
          <cx:pt idx="44063">2</cx:pt>
          <cx:pt idx="44064">2</cx:pt>
          <cx:pt idx="44065">2</cx:pt>
          <cx:pt idx="44066">2</cx:pt>
          <cx:pt idx="44067">2</cx:pt>
          <cx:pt idx="44068">2</cx:pt>
          <cx:pt idx="44069">2</cx:pt>
          <cx:pt idx="44070">2</cx:pt>
          <cx:pt idx="44071">2</cx:pt>
          <cx:pt idx="44072">2</cx:pt>
          <cx:pt idx="44073">2</cx:pt>
          <cx:pt idx="44074">2</cx:pt>
          <cx:pt idx="44075">2</cx:pt>
          <cx:pt idx="44076">2</cx:pt>
          <cx:pt idx="44077">2</cx:pt>
          <cx:pt idx="44078">2</cx:pt>
          <cx:pt idx="44079">2</cx:pt>
          <cx:pt idx="44080">2</cx:pt>
          <cx:pt idx="44081">2</cx:pt>
          <cx:pt idx="44082">2</cx:pt>
          <cx:pt idx="44083">2</cx:pt>
          <cx:pt idx="44084">2</cx:pt>
          <cx:pt idx="44085">2</cx:pt>
          <cx:pt idx="44086">2</cx:pt>
          <cx:pt idx="44087">2</cx:pt>
          <cx:pt idx="44088">2</cx:pt>
          <cx:pt idx="44089">2</cx:pt>
          <cx:pt idx="44090">2</cx:pt>
          <cx:pt idx="44091">2</cx:pt>
          <cx:pt idx="44092">2</cx:pt>
          <cx:pt idx="44093">2</cx:pt>
          <cx:pt idx="44094">2</cx:pt>
          <cx:pt idx="44095">2</cx:pt>
          <cx:pt idx="44096">2</cx:pt>
          <cx:pt idx="44097">2</cx:pt>
          <cx:pt idx="44098">2</cx:pt>
          <cx:pt idx="44099">2</cx:pt>
          <cx:pt idx="44100">2</cx:pt>
          <cx:pt idx="44101">2</cx:pt>
          <cx:pt idx="44102">2</cx:pt>
          <cx:pt idx="44103">2</cx:pt>
          <cx:pt idx="44104">2</cx:pt>
          <cx:pt idx="44105">2</cx:pt>
          <cx:pt idx="44106">2</cx:pt>
          <cx:pt idx="44107">2</cx:pt>
          <cx:pt idx="44108">2</cx:pt>
          <cx:pt idx="44109">2</cx:pt>
          <cx:pt idx="44110">2</cx:pt>
          <cx:pt idx="44111">2</cx:pt>
          <cx:pt idx="44112">2</cx:pt>
          <cx:pt idx="44113">2</cx:pt>
          <cx:pt idx="44114">2</cx:pt>
          <cx:pt idx="44115">2</cx:pt>
          <cx:pt idx="44116">2</cx:pt>
          <cx:pt idx="44117">2</cx:pt>
          <cx:pt idx="44118">2</cx:pt>
          <cx:pt idx="44119">2</cx:pt>
          <cx:pt idx="44120">2</cx:pt>
          <cx:pt idx="44121">2</cx:pt>
          <cx:pt idx="44122">2</cx:pt>
          <cx:pt idx="44123">2</cx:pt>
          <cx:pt idx="44124">2</cx:pt>
          <cx:pt idx="44125">2</cx:pt>
          <cx:pt idx="44126">2</cx:pt>
          <cx:pt idx="44127">2</cx:pt>
          <cx:pt idx="44128">2</cx:pt>
          <cx:pt idx="44129">2</cx:pt>
          <cx:pt idx="44130">2</cx:pt>
          <cx:pt idx="44131">2</cx:pt>
          <cx:pt idx="44132">2</cx:pt>
          <cx:pt idx="44133">2</cx:pt>
          <cx:pt idx="44134">2</cx:pt>
          <cx:pt idx="44135">2</cx:pt>
          <cx:pt idx="44136">2</cx:pt>
          <cx:pt idx="44137">2</cx:pt>
          <cx:pt idx="44138">2</cx:pt>
          <cx:pt idx="44139">2</cx:pt>
          <cx:pt idx="44140">2</cx:pt>
          <cx:pt idx="44141">2</cx:pt>
          <cx:pt idx="44142">2</cx:pt>
          <cx:pt idx="44143">2</cx:pt>
          <cx:pt idx="44144">2</cx:pt>
          <cx:pt idx="44145">2</cx:pt>
          <cx:pt idx="44146">2</cx:pt>
          <cx:pt idx="44147">2</cx:pt>
          <cx:pt idx="44148">2</cx:pt>
          <cx:pt idx="44149">2</cx:pt>
          <cx:pt idx="44150">2</cx:pt>
          <cx:pt idx="44151">2</cx:pt>
          <cx:pt idx="44152">2</cx:pt>
          <cx:pt idx="44153">2</cx:pt>
          <cx:pt idx="44154">2</cx:pt>
          <cx:pt idx="44155">2</cx:pt>
          <cx:pt idx="44156">2</cx:pt>
          <cx:pt idx="44157">2</cx:pt>
          <cx:pt idx="44158">2</cx:pt>
          <cx:pt idx="44159">2</cx:pt>
          <cx:pt idx="44160">2</cx:pt>
          <cx:pt idx="44161">2</cx:pt>
          <cx:pt idx="44162">2</cx:pt>
          <cx:pt idx="44163">2</cx:pt>
          <cx:pt idx="44164">2</cx:pt>
          <cx:pt idx="44165">2</cx:pt>
          <cx:pt idx="44166">2</cx:pt>
          <cx:pt idx="44167">2</cx:pt>
          <cx:pt idx="44168">2</cx:pt>
          <cx:pt idx="44169">2</cx:pt>
          <cx:pt idx="44170">2</cx:pt>
          <cx:pt idx="44171">2</cx:pt>
          <cx:pt idx="44172">2</cx:pt>
          <cx:pt idx="44173">2</cx:pt>
          <cx:pt idx="44174">2</cx:pt>
          <cx:pt idx="44175">2</cx:pt>
          <cx:pt idx="44176">2</cx:pt>
          <cx:pt idx="44177">2</cx:pt>
          <cx:pt idx="44178">2</cx:pt>
          <cx:pt idx="44179">2</cx:pt>
          <cx:pt idx="44180">2</cx:pt>
          <cx:pt idx="44181">2</cx:pt>
          <cx:pt idx="44182">2</cx:pt>
          <cx:pt idx="44183">2</cx:pt>
          <cx:pt idx="44184">2</cx:pt>
          <cx:pt idx="44185">2</cx:pt>
          <cx:pt idx="44186">2</cx:pt>
          <cx:pt idx="44187">2</cx:pt>
          <cx:pt idx="44188">2</cx:pt>
          <cx:pt idx="44189">2</cx:pt>
          <cx:pt idx="44190">2</cx:pt>
          <cx:pt idx="44191">2</cx:pt>
          <cx:pt idx="44192">2</cx:pt>
          <cx:pt idx="44193">2</cx:pt>
          <cx:pt idx="44194">2</cx:pt>
          <cx:pt idx="44195">2</cx:pt>
          <cx:pt idx="44196">2</cx:pt>
          <cx:pt idx="44197">2</cx:pt>
          <cx:pt idx="44198">2</cx:pt>
          <cx:pt idx="44199">2</cx:pt>
          <cx:pt idx="44200">2</cx:pt>
          <cx:pt idx="44201">2</cx:pt>
          <cx:pt idx="44202">2</cx:pt>
          <cx:pt idx="44203">2</cx:pt>
          <cx:pt idx="44204">2</cx:pt>
          <cx:pt idx="44205">2</cx:pt>
          <cx:pt idx="44206">2</cx:pt>
          <cx:pt idx="44207">2</cx:pt>
          <cx:pt idx="44208">2</cx:pt>
          <cx:pt idx="44209">2</cx:pt>
          <cx:pt idx="44210">2</cx:pt>
          <cx:pt idx="44211">2</cx:pt>
          <cx:pt idx="44212">2</cx:pt>
          <cx:pt idx="44213">2</cx:pt>
          <cx:pt idx="44214">2</cx:pt>
          <cx:pt idx="44215">2</cx:pt>
          <cx:pt idx="44216">2</cx:pt>
          <cx:pt idx="44217">2</cx:pt>
          <cx:pt idx="44218">2</cx:pt>
          <cx:pt idx="44219">2</cx:pt>
          <cx:pt idx="44220">2</cx:pt>
          <cx:pt idx="44221">2</cx:pt>
          <cx:pt idx="44222">2</cx:pt>
          <cx:pt idx="44223">2</cx:pt>
          <cx:pt idx="44224">2</cx:pt>
          <cx:pt idx="44225">2</cx:pt>
          <cx:pt idx="44226">2</cx:pt>
          <cx:pt idx="44227">2</cx:pt>
          <cx:pt idx="44228">2</cx:pt>
          <cx:pt idx="44229">2</cx:pt>
          <cx:pt idx="44230">2</cx:pt>
          <cx:pt idx="44231">2</cx:pt>
          <cx:pt idx="44232">2</cx:pt>
          <cx:pt idx="44233">2</cx:pt>
          <cx:pt idx="44234">2</cx:pt>
          <cx:pt idx="44235">2</cx:pt>
          <cx:pt idx="44236">2</cx:pt>
          <cx:pt idx="44237">2</cx:pt>
          <cx:pt idx="44238">2</cx:pt>
          <cx:pt idx="44239">2</cx:pt>
          <cx:pt idx="44240">2</cx:pt>
          <cx:pt idx="44241">2</cx:pt>
          <cx:pt idx="44242">2</cx:pt>
          <cx:pt idx="44243">2</cx:pt>
          <cx:pt idx="44244">2</cx:pt>
          <cx:pt idx="44245">2</cx:pt>
          <cx:pt idx="44246">2</cx:pt>
          <cx:pt idx="44247">2</cx:pt>
          <cx:pt idx="44248">2</cx:pt>
          <cx:pt idx="44249">2</cx:pt>
          <cx:pt idx="44250">2</cx:pt>
          <cx:pt idx="44251">2</cx:pt>
          <cx:pt idx="44252">2</cx:pt>
          <cx:pt idx="44253">2</cx:pt>
          <cx:pt idx="44254">2</cx:pt>
          <cx:pt idx="44255">2</cx:pt>
          <cx:pt idx="44256">2</cx:pt>
          <cx:pt idx="44257">2</cx:pt>
          <cx:pt idx="44258">2</cx:pt>
          <cx:pt idx="44259">2</cx:pt>
          <cx:pt idx="44260">2</cx:pt>
          <cx:pt idx="44261">2</cx:pt>
          <cx:pt idx="44262">2</cx:pt>
          <cx:pt idx="44263">2</cx:pt>
          <cx:pt idx="44264">2</cx:pt>
          <cx:pt idx="44265">2</cx:pt>
          <cx:pt idx="44266">2</cx:pt>
          <cx:pt idx="44267">2</cx:pt>
          <cx:pt idx="44268">2</cx:pt>
          <cx:pt idx="44269">2</cx:pt>
          <cx:pt idx="44270">2</cx:pt>
          <cx:pt idx="44271">2</cx:pt>
          <cx:pt idx="44272">2</cx:pt>
          <cx:pt idx="44273">2</cx:pt>
          <cx:pt idx="44274">2</cx:pt>
          <cx:pt idx="44275">2</cx:pt>
          <cx:pt idx="44276">2</cx:pt>
          <cx:pt idx="44277">2</cx:pt>
          <cx:pt idx="44278">2</cx:pt>
          <cx:pt idx="44279">2</cx:pt>
          <cx:pt idx="44280">2</cx:pt>
          <cx:pt idx="44281">2</cx:pt>
          <cx:pt idx="44282">2</cx:pt>
          <cx:pt idx="44283">2</cx:pt>
          <cx:pt idx="44284">2</cx:pt>
          <cx:pt idx="44285">2</cx:pt>
          <cx:pt idx="44286">2</cx:pt>
          <cx:pt idx="44287">2</cx:pt>
          <cx:pt idx="44288">2</cx:pt>
          <cx:pt idx="44289">2</cx:pt>
          <cx:pt idx="44290">2</cx:pt>
          <cx:pt idx="44291">2</cx:pt>
          <cx:pt idx="44292">2</cx:pt>
          <cx:pt idx="44293">2</cx:pt>
          <cx:pt idx="44294">2</cx:pt>
          <cx:pt idx="44295">2</cx:pt>
          <cx:pt idx="44296">2</cx:pt>
          <cx:pt idx="44297">2</cx:pt>
          <cx:pt idx="44298">2</cx:pt>
          <cx:pt idx="44299">2</cx:pt>
          <cx:pt idx="44300">2</cx:pt>
          <cx:pt idx="44301">2</cx:pt>
          <cx:pt idx="44302">2</cx:pt>
          <cx:pt idx="44303">2</cx:pt>
          <cx:pt idx="44304">2</cx:pt>
          <cx:pt idx="44305">2</cx:pt>
          <cx:pt idx="44306">2</cx:pt>
          <cx:pt idx="44307">2</cx:pt>
          <cx:pt idx="44308">2</cx:pt>
          <cx:pt idx="44309">2</cx:pt>
          <cx:pt idx="44310">2</cx:pt>
          <cx:pt idx="44311">2</cx:pt>
          <cx:pt idx="44312">2</cx:pt>
          <cx:pt idx="44313">2</cx:pt>
          <cx:pt idx="44314">2</cx:pt>
          <cx:pt idx="44315">2</cx:pt>
          <cx:pt idx="44316">2</cx:pt>
          <cx:pt idx="44317">2</cx:pt>
          <cx:pt idx="44318">2</cx:pt>
          <cx:pt idx="44319">2</cx:pt>
          <cx:pt idx="44320">2</cx:pt>
          <cx:pt idx="44321">2</cx:pt>
          <cx:pt idx="44322">2</cx:pt>
          <cx:pt idx="44323">2</cx:pt>
          <cx:pt idx="44324">2</cx:pt>
          <cx:pt idx="44325">2</cx:pt>
          <cx:pt idx="44326">2</cx:pt>
          <cx:pt idx="44327">2</cx:pt>
          <cx:pt idx="44328">2</cx:pt>
          <cx:pt idx="44329">2</cx:pt>
          <cx:pt idx="44330">2</cx:pt>
          <cx:pt idx="44331">2</cx:pt>
          <cx:pt idx="44332">2</cx:pt>
          <cx:pt idx="44333">2</cx:pt>
          <cx:pt idx="44334">2</cx:pt>
          <cx:pt idx="44335">2</cx:pt>
          <cx:pt idx="44336">2</cx:pt>
          <cx:pt idx="44337">2</cx:pt>
          <cx:pt idx="44338">2</cx:pt>
          <cx:pt idx="44339">2</cx:pt>
          <cx:pt idx="44340">2</cx:pt>
          <cx:pt idx="44341">2</cx:pt>
          <cx:pt idx="44342">2</cx:pt>
          <cx:pt idx="44343">2</cx:pt>
          <cx:pt idx="44344">2</cx:pt>
          <cx:pt idx="44345">2</cx:pt>
          <cx:pt idx="44346">2</cx:pt>
          <cx:pt idx="44347">2</cx:pt>
          <cx:pt idx="44348">2</cx:pt>
          <cx:pt idx="44349">2</cx:pt>
          <cx:pt idx="44350">2</cx:pt>
          <cx:pt idx="44351">2</cx:pt>
          <cx:pt idx="44352">2</cx:pt>
          <cx:pt idx="44353">2</cx:pt>
          <cx:pt idx="44354">2</cx:pt>
          <cx:pt idx="44355">2</cx:pt>
          <cx:pt idx="44356">2</cx:pt>
          <cx:pt idx="44357">2</cx:pt>
          <cx:pt idx="44358">2</cx:pt>
          <cx:pt idx="44359">2</cx:pt>
          <cx:pt idx="44360">2</cx:pt>
          <cx:pt idx="44361">2</cx:pt>
          <cx:pt idx="44362">2</cx:pt>
          <cx:pt idx="44363">2</cx:pt>
          <cx:pt idx="44364">2</cx:pt>
          <cx:pt idx="44365">2</cx:pt>
          <cx:pt idx="44366">2</cx:pt>
          <cx:pt idx="44367">2</cx:pt>
          <cx:pt idx="44368">2</cx:pt>
          <cx:pt idx="44369">2</cx:pt>
          <cx:pt idx="44370">2</cx:pt>
          <cx:pt idx="44371">2</cx:pt>
          <cx:pt idx="44372">2</cx:pt>
          <cx:pt idx="44373">2</cx:pt>
          <cx:pt idx="44374">2</cx:pt>
          <cx:pt idx="44375">2</cx:pt>
          <cx:pt idx="44376">2</cx:pt>
          <cx:pt idx="44377">2</cx:pt>
          <cx:pt idx="44378">2</cx:pt>
          <cx:pt idx="44379">2</cx:pt>
          <cx:pt idx="44380">2</cx:pt>
          <cx:pt idx="44381">2</cx:pt>
          <cx:pt idx="44382">2</cx:pt>
          <cx:pt idx="44383">2</cx:pt>
          <cx:pt idx="44384">2</cx:pt>
          <cx:pt idx="44385">2</cx:pt>
          <cx:pt idx="44386">2</cx:pt>
          <cx:pt idx="44387">2</cx:pt>
          <cx:pt idx="44388">2</cx:pt>
          <cx:pt idx="44389">2</cx:pt>
          <cx:pt idx="44390">2</cx:pt>
          <cx:pt idx="44391">2</cx:pt>
          <cx:pt idx="44392">2</cx:pt>
          <cx:pt idx="44393">2</cx:pt>
          <cx:pt idx="44394">2</cx:pt>
          <cx:pt idx="44395">2</cx:pt>
          <cx:pt idx="44396">2</cx:pt>
          <cx:pt idx="44397">2</cx:pt>
          <cx:pt idx="44398">2</cx:pt>
          <cx:pt idx="44399">2</cx:pt>
          <cx:pt idx="44400">2</cx:pt>
          <cx:pt idx="44401">2</cx:pt>
          <cx:pt idx="44402">2</cx:pt>
          <cx:pt idx="44403">2</cx:pt>
          <cx:pt idx="44404">2</cx:pt>
          <cx:pt idx="44405">2</cx:pt>
          <cx:pt idx="44406">2</cx:pt>
          <cx:pt idx="44407">2</cx:pt>
          <cx:pt idx="44408">2</cx:pt>
          <cx:pt idx="44409">2</cx:pt>
          <cx:pt idx="44410">2</cx:pt>
          <cx:pt idx="44411">2</cx:pt>
          <cx:pt idx="44412">2</cx:pt>
          <cx:pt idx="44413">2</cx:pt>
          <cx:pt idx="44414">2</cx:pt>
          <cx:pt idx="44415">2</cx:pt>
          <cx:pt idx="44416">2</cx:pt>
          <cx:pt idx="44417">2</cx:pt>
          <cx:pt idx="44418">2</cx:pt>
          <cx:pt idx="44419">2</cx:pt>
          <cx:pt idx="44420">2</cx:pt>
          <cx:pt idx="44421">2</cx:pt>
          <cx:pt idx="44422">2</cx:pt>
          <cx:pt idx="44423">2</cx:pt>
          <cx:pt idx="44424">2</cx:pt>
          <cx:pt idx="44425">2</cx:pt>
          <cx:pt idx="44426">2</cx:pt>
          <cx:pt idx="44427">2</cx:pt>
          <cx:pt idx="44428">2</cx:pt>
          <cx:pt idx="44429">2</cx:pt>
          <cx:pt idx="44430">2</cx:pt>
          <cx:pt idx="44431">2</cx:pt>
          <cx:pt idx="44432">2</cx:pt>
          <cx:pt idx="44433">2</cx:pt>
          <cx:pt idx="44434">2</cx:pt>
          <cx:pt idx="44435">2</cx:pt>
          <cx:pt idx="44436">2</cx:pt>
          <cx:pt idx="44437">2</cx:pt>
          <cx:pt idx="44438">2</cx:pt>
          <cx:pt idx="44439">2</cx:pt>
          <cx:pt idx="44440">2</cx:pt>
          <cx:pt idx="44441">2</cx:pt>
          <cx:pt idx="44442">2</cx:pt>
          <cx:pt idx="44443">2</cx:pt>
          <cx:pt idx="44444">2</cx:pt>
          <cx:pt idx="44445">2</cx:pt>
          <cx:pt idx="44446">2</cx:pt>
          <cx:pt idx="44447">2</cx:pt>
          <cx:pt idx="44448">2</cx:pt>
          <cx:pt idx="44449">2</cx:pt>
          <cx:pt idx="44450">2</cx:pt>
          <cx:pt idx="44451">2</cx:pt>
          <cx:pt idx="44452">2</cx:pt>
          <cx:pt idx="44453">2</cx:pt>
          <cx:pt idx="44454">2</cx:pt>
          <cx:pt idx="44455">2</cx:pt>
          <cx:pt idx="44456">2</cx:pt>
          <cx:pt idx="44457">2</cx:pt>
          <cx:pt idx="44458">2</cx:pt>
          <cx:pt idx="44459">2</cx:pt>
          <cx:pt idx="44460">2</cx:pt>
          <cx:pt idx="44461">2</cx:pt>
          <cx:pt idx="44462">2</cx:pt>
          <cx:pt idx="44463">2</cx:pt>
          <cx:pt idx="44464">2</cx:pt>
          <cx:pt idx="44465">2</cx:pt>
          <cx:pt idx="44466">2</cx:pt>
          <cx:pt idx="44467">2</cx:pt>
          <cx:pt idx="44468">2</cx:pt>
          <cx:pt idx="44469">2</cx:pt>
          <cx:pt idx="44470">2</cx:pt>
          <cx:pt idx="44471">2</cx:pt>
          <cx:pt idx="44472">2</cx:pt>
          <cx:pt idx="44473">2</cx:pt>
          <cx:pt idx="44474">2</cx:pt>
          <cx:pt idx="44475">2</cx:pt>
          <cx:pt idx="44476">2</cx:pt>
          <cx:pt idx="44477">2</cx:pt>
          <cx:pt idx="44478">2</cx:pt>
          <cx:pt idx="44479">2</cx:pt>
          <cx:pt idx="44480">2</cx:pt>
          <cx:pt idx="44481">2</cx:pt>
          <cx:pt idx="44482">2</cx:pt>
          <cx:pt idx="44483">2</cx:pt>
          <cx:pt idx="44484">2</cx:pt>
          <cx:pt idx="44485">2</cx:pt>
          <cx:pt idx="44486">2</cx:pt>
          <cx:pt idx="44487">2</cx:pt>
          <cx:pt idx="44488">2</cx:pt>
          <cx:pt idx="44489">2</cx:pt>
          <cx:pt idx="44490">2</cx:pt>
          <cx:pt idx="44491">2</cx:pt>
          <cx:pt idx="44492">2</cx:pt>
          <cx:pt idx="44493">2</cx:pt>
          <cx:pt idx="44494">2</cx:pt>
          <cx:pt idx="44495">2</cx:pt>
          <cx:pt idx="44496">2</cx:pt>
          <cx:pt idx="44497">2</cx:pt>
          <cx:pt idx="44498">2</cx:pt>
          <cx:pt idx="44499">2</cx:pt>
          <cx:pt idx="44500">2</cx:pt>
          <cx:pt idx="44501">2</cx:pt>
          <cx:pt idx="44502">2</cx:pt>
          <cx:pt idx="44503">2</cx:pt>
          <cx:pt idx="44504">2</cx:pt>
          <cx:pt idx="44505">2</cx:pt>
          <cx:pt idx="44506">2</cx:pt>
          <cx:pt idx="44507">2</cx:pt>
          <cx:pt idx="44508">2</cx:pt>
          <cx:pt idx="44509">2</cx:pt>
          <cx:pt idx="44510">2</cx:pt>
          <cx:pt idx="44511">2</cx:pt>
          <cx:pt idx="44512">2</cx:pt>
          <cx:pt idx="44513">2</cx:pt>
          <cx:pt idx="44514">2</cx:pt>
          <cx:pt idx="44515">2</cx:pt>
          <cx:pt idx="44516">2</cx:pt>
          <cx:pt idx="44517">2</cx:pt>
          <cx:pt idx="44518">2</cx:pt>
          <cx:pt idx="44519">2</cx:pt>
          <cx:pt idx="44520">2</cx:pt>
          <cx:pt idx="44521">2</cx:pt>
          <cx:pt idx="44522">2</cx:pt>
          <cx:pt idx="44523">2</cx:pt>
          <cx:pt idx="44524">2</cx:pt>
          <cx:pt idx="44525">2</cx:pt>
          <cx:pt idx="44526">2</cx:pt>
          <cx:pt idx="44527">2</cx:pt>
          <cx:pt idx="44528">2</cx:pt>
          <cx:pt idx="44529">2</cx:pt>
          <cx:pt idx="44530">2</cx:pt>
          <cx:pt idx="44531">2</cx:pt>
          <cx:pt idx="44532">2</cx:pt>
          <cx:pt idx="44533">2</cx:pt>
          <cx:pt idx="44534">2</cx:pt>
          <cx:pt idx="44535">2</cx:pt>
          <cx:pt idx="44536">2</cx:pt>
          <cx:pt idx="44537">2</cx:pt>
          <cx:pt idx="44538">2</cx:pt>
          <cx:pt idx="44539">2</cx:pt>
          <cx:pt idx="44540">2</cx:pt>
          <cx:pt idx="44541">2</cx:pt>
          <cx:pt idx="44542">2</cx:pt>
          <cx:pt idx="44543">2</cx:pt>
          <cx:pt idx="44544">2</cx:pt>
          <cx:pt idx="44545">2</cx:pt>
          <cx:pt idx="44546">2</cx:pt>
          <cx:pt idx="44547">2</cx:pt>
          <cx:pt idx="44548">2</cx:pt>
          <cx:pt idx="44549">2</cx:pt>
          <cx:pt idx="44550">2</cx:pt>
          <cx:pt idx="44551">2</cx:pt>
          <cx:pt idx="44552">2</cx:pt>
          <cx:pt idx="44553">2</cx:pt>
          <cx:pt idx="44554">2</cx:pt>
          <cx:pt idx="44555">2</cx:pt>
          <cx:pt idx="44556">2</cx:pt>
          <cx:pt idx="44557">2</cx:pt>
          <cx:pt idx="44558">2</cx:pt>
          <cx:pt idx="44559">2</cx:pt>
          <cx:pt idx="44560">2</cx:pt>
          <cx:pt idx="44561">2</cx:pt>
          <cx:pt idx="44562">2</cx:pt>
          <cx:pt idx="44563">2</cx:pt>
          <cx:pt idx="44564">2</cx:pt>
          <cx:pt idx="44565">2</cx:pt>
          <cx:pt idx="44566">2</cx:pt>
          <cx:pt idx="44567">2</cx:pt>
          <cx:pt idx="44568">2</cx:pt>
          <cx:pt idx="44569">2</cx:pt>
          <cx:pt idx="44570">2</cx:pt>
          <cx:pt idx="44571">2</cx:pt>
          <cx:pt idx="44572">2</cx:pt>
          <cx:pt idx="44573">2</cx:pt>
          <cx:pt idx="44574">2</cx:pt>
          <cx:pt idx="44575">2</cx:pt>
          <cx:pt idx="44576">2</cx:pt>
          <cx:pt idx="44577">2</cx:pt>
          <cx:pt idx="44578">2</cx:pt>
          <cx:pt idx="44579">2</cx:pt>
          <cx:pt idx="44580">2</cx:pt>
          <cx:pt idx="44581">2</cx:pt>
          <cx:pt idx="44582">2</cx:pt>
          <cx:pt idx="44583">2</cx:pt>
          <cx:pt idx="44584">2</cx:pt>
          <cx:pt idx="44585">2</cx:pt>
          <cx:pt idx="44586">2</cx:pt>
          <cx:pt idx="44587">2</cx:pt>
          <cx:pt idx="44588">2</cx:pt>
          <cx:pt idx="44589">2</cx:pt>
          <cx:pt idx="44590">2</cx:pt>
          <cx:pt idx="44591">2</cx:pt>
          <cx:pt idx="44592">2</cx:pt>
          <cx:pt idx="44593">2</cx:pt>
          <cx:pt idx="44594">2</cx:pt>
          <cx:pt idx="44595">2</cx:pt>
          <cx:pt idx="44596">2</cx:pt>
          <cx:pt idx="44597">2</cx:pt>
          <cx:pt idx="44598">2</cx:pt>
          <cx:pt idx="44599">2</cx:pt>
          <cx:pt idx="44600">2</cx:pt>
          <cx:pt idx="44601">2</cx:pt>
          <cx:pt idx="44602">2</cx:pt>
          <cx:pt idx="44603">2</cx:pt>
          <cx:pt idx="44604">2</cx:pt>
          <cx:pt idx="44605">2</cx:pt>
          <cx:pt idx="44606">2</cx:pt>
          <cx:pt idx="44607">2</cx:pt>
          <cx:pt idx="44608">2</cx:pt>
          <cx:pt idx="44609">2</cx:pt>
          <cx:pt idx="44610">2</cx:pt>
          <cx:pt idx="44611">2</cx:pt>
          <cx:pt idx="44612">2</cx:pt>
          <cx:pt idx="44613">2</cx:pt>
          <cx:pt idx="44614">2</cx:pt>
          <cx:pt idx="44615">2</cx:pt>
          <cx:pt idx="44616">2</cx:pt>
          <cx:pt idx="44617">2</cx:pt>
          <cx:pt idx="44618">2</cx:pt>
          <cx:pt idx="44619">2</cx:pt>
          <cx:pt idx="44620">2</cx:pt>
          <cx:pt idx="44621">2</cx:pt>
          <cx:pt idx="44622">2</cx:pt>
          <cx:pt idx="44623">2</cx:pt>
          <cx:pt idx="44624">2</cx:pt>
          <cx:pt idx="44625">2</cx:pt>
          <cx:pt idx="44626">2</cx:pt>
          <cx:pt idx="44627">2</cx:pt>
          <cx:pt idx="44628">2</cx:pt>
          <cx:pt idx="44629">2</cx:pt>
          <cx:pt idx="44630">2</cx:pt>
          <cx:pt idx="44631">2</cx:pt>
          <cx:pt idx="44632">2</cx:pt>
          <cx:pt idx="44633">2</cx:pt>
          <cx:pt idx="44634">2</cx:pt>
          <cx:pt idx="44635">2</cx:pt>
          <cx:pt idx="44636">2</cx:pt>
          <cx:pt idx="44637">2</cx:pt>
          <cx:pt idx="44638">2</cx:pt>
          <cx:pt idx="44639">2</cx:pt>
          <cx:pt idx="44640">2</cx:pt>
          <cx:pt idx="44641">2</cx:pt>
          <cx:pt idx="44642">2</cx:pt>
          <cx:pt idx="44643">2</cx:pt>
          <cx:pt idx="44644">2</cx:pt>
          <cx:pt idx="44645">2</cx:pt>
          <cx:pt idx="44646">2</cx:pt>
          <cx:pt idx="44647">2</cx:pt>
          <cx:pt idx="44648">2</cx:pt>
          <cx:pt idx="44649">2</cx:pt>
          <cx:pt idx="44650">2</cx:pt>
          <cx:pt idx="44651">2</cx:pt>
          <cx:pt idx="44652">2</cx:pt>
          <cx:pt idx="44653">2</cx:pt>
          <cx:pt idx="44654">2</cx:pt>
          <cx:pt idx="44655">2</cx:pt>
          <cx:pt idx="44656">2</cx:pt>
          <cx:pt idx="44657">2</cx:pt>
          <cx:pt idx="44658">2</cx:pt>
          <cx:pt idx="44659">2</cx:pt>
          <cx:pt idx="44660">2</cx:pt>
          <cx:pt idx="44661">2</cx:pt>
          <cx:pt idx="44662">2</cx:pt>
          <cx:pt idx="44663">2</cx:pt>
          <cx:pt idx="44664">2</cx:pt>
          <cx:pt idx="44665">2</cx:pt>
          <cx:pt idx="44666">2</cx:pt>
          <cx:pt idx="44667">2</cx:pt>
          <cx:pt idx="44668">2</cx:pt>
          <cx:pt idx="44669">2</cx:pt>
          <cx:pt idx="44670">2</cx:pt>
          <cx:pt idx="44671">2</cx:pt>
          <cx:pt idx="44672">2</cx:pt>
          <cx:pt idx="44673">2</cx:pt>
          <cx:pt idx="44674">2</cx:pt>
          <cx:pt idx="44675">2</cx:pt>
          <cx:pt idx="44676">2</cx:pt>
          <cx:pt idx="44677">2</cx:pt>
          <cx:pt idx="44678">2</cx:pt>
          <cx:pt idx="44679">2</cx:pt>
          <cx:pt idx="44680">2</cx:pt>
          <cx:pt idx="44681">2</cx:pt>
          <cx:pt idx="44682">2</cx:pt>
          <cx:pt idx="44683">2</cx:pt>
          <cx:pt idx="44684">2</cx:pt>
          <cx:pt idx="44685">2</cx:pt>
          <cx:pt idx="44686">2</cx:pt>
          <cx:pt idx="44687">2</cx:pt>
          <cx:pt idx="44688">2</cx:pt>
          <cx:pt idx="44689">2</cx:pt>
          <cx:pt idx="44690">2</cx:pt>
          <cx:pt idx="44691">2</cx:pt>
          <cx:pt idx="44692">2</cx:pt>
          <cx:pt idx="44693">2</cx:pt>
          <cx:pt idx="44694">2</cx:pt>
          <cx:pt idx="44695">2</cx:pt>
          <cx:pt idx="44696">2</cx:pt>
          <cx:pt idx="44697">2</cx:pt>
          <cx:pt idx="44698">2</cx:pt>
          <cx:pt idx="44699">2</cx:pt>
          <cx:pt idx="44700">2</cx:pt>
          <cx:pt idx="44701">2</cx:pt>
          <cx:pt idx="44702">2</cx:pt>
          <cx:pt idx="44703">2</cx:pt>
          <cx:pt idx="44704">2</cx:pt>
          <cx:pt idx="44705">2</cx:pt>
          <cx:pt idx="44706">2</cx:pt>
          <cx:pt idx="44707">2</cx:pt>
          <cx:pt idx="44708">2</cx:pt>
          <cx:pt idx="44709">2</cx:pt>
          <cx:pt idx="44710">2</cx:pt>
          <cx:pt idx="44711">2</cx:pt>
          <cx:pt idx="44712">2</cx:pt>
          <cx:pt idx="44713">2</cx:pt>
          <cx:pt idx="44714">2</cx:pt>
          <cx:pt idx="44715">2</cx:pt>
          <cx:pt idx="44716">2</cx:pt>
          <cx:pt idx="44717">2</cx:pt>
          <cx:pt idx="44718">2</cx:pt>
          <cx:pt idx="44719">2</cx:pt>
          <cx:pt idx="44720">2</cx:pt>
          <cx:pt idx="44721">2</cx:pt>
          <cx:pt idx="44722">2</cx:pt>
          <cx:pt idx="44723">2</cx:pt>
          <cx:pt idx="44724">2</cx:pt>
          <cx:pt idx="44725">2</cx:pt>
          <cx:pt idx="44726">2</cx:pt>
          <cx:pt idx="44727">2</cx:pt>
          <cx:pt idx="44728">2</cx:pt>
          <cx:pt idx="44729">2</cx:pt>
          <cx:pt idx="44730">2</cx:pt>
          <cx:pt idx="44731">2</cx:pt>
          <cx:pt idx="44732">2</cx:pt>
          <cx:pt idx="44733">2</cx:pt>
          <cx:pt idx="44734">2</cx:pt>
          <cx:pt idx="44735">2</cx:pt>
          <cx:pt idx="44736">2</cx:pt>
          <cx:pt idx="44737">2</cx:pt>
          <cx:pt idx="44738">2</cx:pt>
          <cx:pt idx="44739">2</cx:pt>
          <cx:pt idx="44740">2</cx:pt>
          <cx:pt idx="44741">2</cx:pt>
          <cx:pt idx="44742">2</cx:pt>
          <cx:pt idx="44743">2</cx:pt>
          <cx:pt idx="44744">2</cx:pt>
          <cx:pt idx="44745">2</cx:pt>
          <cx:pt idx="44746">2</cx:pt>
          <cx:pt idx="44747">2</cx:pt>
          <cx:pt idx="44748">2</cx:pt>
          <cx:pt idx="44749">2</cx:pt>
          <cx:pt idx="44750">2</cx:pt>
          <cx:pt idx="44751">2</cx:pt>
          <cx:pt idx="44752">2</cx:pt>
          <cx:pt idx="44753">2</cx:pt>
          <cx:pt idx="44754">2</cx:pt>
          <cx:pt idx="44755">2</cx:pt>
          <cx:pt idx="44756">2</cx:pt>
          <cx:pt idx="44757">2</cx:pt>
          <cx:pt idx="44758">2</cx:pt>
          <cx:pt idx="44759">2</cx:pt>
          <cx:pt idx="44760">2</cx:pt>
          <cx:pt idx="44761">2</cx:pt>
          <cx:pt idx="44762">2</cx:pt>
          <cx:pt idx="44763">2</cx:pt>
          <cx:pt idx="44764">2</cx:pt>
          <cx:pt idx="44765">2</cx:pt>
          <cx:pt idx="44766">2</cx:pt>
          <cx:pt idx="44767">2</cx:pt>
          <cx:pt idx="44768">2</cx:pt>
          <cx:pt idx="44769">2</cx:pt>
          <cx:pt idx="44770">2</cx:pt>
          <cx:pt idx="44771">2</cx:pt>
          <cx:pt idx="44772">2</cx:pt>
          <cx:pt idx="44773">2</cx:pt>
          <cx:pt idx="44774">2</cx:pt>
          <cx:pt idx="44775">2</cx:pt>
          <cx:pt idx="44776">2</cx:pt>
          <cx:pt idx="44777">2</cx:pt>
          <cx:pt idx="44778">2</cx:pt>
          <cx:pt idx="44779">2</cx:pt>
          <cx:pt idx="44780">2</cx:pt>
          <cx:pt idx="44781">2</cx:pt>
          <cx:pt idx="44782">2</cx:pt>
          <cx:pt idx="44783">2</cx:pt>
          <cx:pt idx="44784">2</cx:pt>
          <cx:pt idx="44785">2</cx:pt>
          <cx:pt idx="44786">2</cx:pt>
          <cx:pt idx="44787">2</cx:pt>
          <cx:pt idx="44788">2</cx:pt>
          <cx:pt idx="44789">2</cx:pt>
          <cx:pt idx="44790">2</cx:pt>
          <cx:pt idx="44791">2</cx:pt>
          <cx:pt idx="44792">2</cx:pt>
          <cx:pt idx="44793">2</cx:pt>
          <cx:pt idx="44794">2</cx:pt>
          <cx:pt idx="44795">2</cx:pt>
          <cx:pt idx="44796">2</cx:pt>
          <cx:pt idx="44797">2</cx:pt>
          <cx:pt idx="44798">2</cx:pt>
          <cx:pt idx="44799">2</cx:pt>
          <cx:pt idx="44800">2</cx:pt>
          <cx:pt idx="44801">2</cx:pt>
          <cx:pt idx="44802">2</cx:pt>
          <cx:pt idx="44803">2</cx:pt>
          <cx:pt idx="44804">2</cx:pt>
          <cx:pt idx="44805">2</cx:pt>
          <cx:pt idx="44806">2</cx:pt>
          <cx:pt idx="44807">2</cx:pt>
          <cx:pt idx="44808">2</cx:pt>
          <cx:pt idx="44809">2</cx:pt>
          <cx:pt idx="44810">2</cx:pt>
          <cx:pt idx="44811">2</cx:pt>
          <cx:pt idx="44812">2</cx:pt>
          <cx:pt idx="44813">2</cx:pt>
          <cx:pt idx="44814">2</cx:pt>
          <cx:pt idx="44815">2</cx:pt>
          <cx:pt idx="44816">2</cx:pt>
          <cx:pt idx="44817">2</cx:pt>
          <cx:pt idx="44818">2</cx:pt>
          <cx:pt idx="44819">2</cx:pt>
          <cx:pt idx="44820">2</cx:pt>
          <cx:pt idx="44821">2</cx:pt>
          <cx:pt idx="44822">2</cx:pt>
          <cx:pt idx="44823">2</cx:pt>
          <cx:pt idx="44824">2</cx:pt>
          <cx:pt idx="44825">2</cx:pt>
          <cx:pt idx="44826">2</cx:pt>
          <cx:pt idx="44827">2</cx:pt>
          <cx:pt idx="44828">2</cx:pt>
          <cx:pt idx="44829">2</cx:pt>
          <cx:pt idx="44830">2</cx:pt>
          <cx:pt idx="44831">2</cx:pt>
          <cx:pt idx="44832">2</cx:pt>
          <cx:pt idx="44833">2</cx:pt>
          <cx:pt idx="44834">2</cx:pt>
          <cx:pt idx="44835">2</cx:pt>
          <cx:pt idx="44836">2</cx:pt>
          <cx:pt idx="44837">2</cx:pt>
          <cx:pt idx="44838">2</cx:pt>
          <cx:pt idx="44839">2</cx:pt>
          <cx:pt idx="44840">2</cx:pt>
          <cx:pt idx="44841">2</cx:pt>
          <cx:pt idx="44842">2</cx:pt>
          <cx:pt idx="44843">2</cx:pt>
          <cx:pt idx="44844">2</cx:pt>
          <cx:pt idx="44845">2</cx:pt>
          <cx:pt idx="44846">2</cx:pt>
          <cx:pt idx="44847">2</cx:pt>
          <cx:pt idx="44848">2</cx:pt>
          <cx:pt idx="44849">2</cx:pt>
          <cx:pt idx="44850">2</cx:pt>
          <cx:pt idx="44851">2</cx:pt>
          <cx:pt idx="44852">2</cx:pt>
          <cx:pt idx="44853">2</cx:pt>
          <cx:pt idx="44854">2</cx:pt>
          <cx:pt idx="44855">2</cx:pt>
          <cx:pt idx="44856">2</cx:pt>
          <cx:pt idx="44857">2</cx:pt>
          <cx:pt idx="44858">2</cx:pt>
          <cx:pt idx="44859">2</cx:pt>
          <cx:pt idx="44860">2</cx:pt>
          <cx:pt idx="44861">2</cx:pt>
          <cx:pt idx="44862">2</cx:pt>
          <cx:pt idx="44863">2</cx:pt>
          <cx:pt idx="44864">2</cx:pt>
          <cx:pt idx="44865">2</cx:pt>
          <cx:pt idx="44866">2</cx:pt>
          <cx:pt idx="44867">2</cx:pt>
          <cx:pt idx="44868">2</cx:pt>
          <cx:pt idx="44869">2</cx:pt>
          <cx:pt idx="44870">2</cx:pt>
          <cx:pt idx="44871">2</cx:pt>
          <cx:pt idx="44872">2</cx:pt>
          <cx:pt idx="44873">2</cx:pt>
          <cx:pt idx="44874">2</cx:pt>
          <cx:pt idx="44875">2</cx:pt>
          <cx:pt idx="44876">2</cx:pt>
          <cx:pt idx="44877">2</cx:pt>
          <cx:pt idx="44878">2</cx:pt>
          <cx:pt idx="44879">2</cx:pt>
          <cx:pt idx="44880">2</cx:pt>
          <cx:pt idx="44881">2</cx:pt>
          <cx:pt idx="44882">2</cx:pt>
          <cx:pt idx="44883">2</cx:pt>
          <cx:pt idx="44884">2</cx:pt>
          <cx:pt idx="44885">2</cx:pt>
          <cx:pt idx="44886">2</cx:pt>
          <cx:pt idx="44887">2</cx:pt>
          <cx:pt idx="44888">2</cx:pt>
          <cx:pt idx="44889">2</cx:pt>
          <cx:pt idx="44890">2</cx:pt>
          <cx:pt idx="44891">2</cx:pt>
          <cx:pt idx="44892">2</cx:pt>
          <cx:pt idx="44893">2</cx:pt>
          <cx:pt idx="44894">2</cx:pt>
          <cx:pt idx="44895">2</cx:pt>
          <cx:pt idx="44896">2</cx:pt>
          <cx:pt idx="44897">2</cx:pt>
          <cx:pt idx="44898">2</cx:pt>
          <cx:pt idx="44899">2</cx:pt>
          <cx:pt idx="44900">2</cx:pt>
          <cx:pt idx="44901">2</cx:pt>
          <cx:pt idx="44902">2</cx:pt>
          <cx:pt idx="44903">2</cx:pt>
          <cx:pt idx="44904">2</cx:pt>
          <cx:pt idx="44905">2</cx:pt>
          <cx:pt idx="44906">2</cx:pt>
          <cx:pt idx="44907">2</cx:pt>
          <cx:pt idx="44908">2</cx:pt>
          <cx:pt idx="44909">2</cx:pt>
          <cx:pt idx="44910">2</cx:pt>
          <cx:pt idx="44911">2</cx:pt>
          <cx:pt idx="44912">2</cx:pt>
          <cx:pt idx="44913">2</cx:pt>
          <cx:pt idx="44914">2</cx:pt>
          <cx:pt idx="44915">2</cx:pt>
          <cx:pt idx="44916">2</cx:pt>
          <cx:pt idx="44917">2</cx:pt>
          <cx:pt idx="44918">2</cx:pt>
          <cx:pt idx="44919">2</cx:pt>
          <cx:pt idx="44920">2</cx:pt>
          <cx:pt idx="44921">2</cx:pt>
          <cx:pt idx="44922">2</cx:pt>
          <cx:pt idx="44923">2</cx:pt>
          <cx:pt idx="44924">2</cx:pt>
          <cx:pt idx="44925">2</cx:pt>
          <cx:pt idx="44926">2</cx:pt>
          <cx:pt idx="44927">2</cx:pt>
          <cx:pt idx="44928">2</cx:pt>
          <cx:pt idx="44929">2</cx:pt>
          <cx:pt idx="44930">2</cx:pt>
          <cx:pt idx="44931">2</cx:pt>
          <cx:pt idx="44932">2</cx:pt>
          <cx:pt idx="44933">2</cx:pt>
          <cx:pt idx="44934">2</cx:pt>
          <cx:pt idx="44935">2</cx:pt>
          <cx:pt idx="44936">2</cx:pt>
          <cx:pt idx="44937">2</cx:pt>
          <cx:pt idx="44938">2</cx:pt>
          <cx:pt idx="44939">2</cx:pt>
          <cx:pt idx="44940">2</cx:pt>
          <cx:pt idx="44941">2</cx:pt>
          <cx:pt idx="44942">2</cx:pt>
          <cx:pt idx="44943">2</cx:pt>
          <cx:pt idx="44944">2</cx:pt>
          <cx:pt idx="44945">2</cx:pt>
          <cx:pt idx="44946">2</cx:pt>
          <cx:pt idx="44947">2</cx:pt>
          <cx:pt idx="44948">2</cx:pt>
          <cx:pt idx="44949">2</cx:pt>
          <cx:pt idx="44950">2</cx:pt>
          <cx:pt idx="44951">2</cx:pt>
          <cx:pt idx="44952">2</cx:pt>
          <cx:pt idx="44953">2</cx:pt>
          <cx:pt idx="44954">2</cx:pt>
          <cx:pt idx="44955">2</cx:pt>
          <cx:pt idx="44956">2</cx:pt>
          <cx:pt idx="44957">2</cx:pt>
          <cx:pt idx="44958">2</cx:pt>
          <cx:pt idx="44959">2</cx:pt>
          <cx:pt idx="44960">2</cx:pt>
          <cx:pt idx="44961">2</cx:pt>
          <cx:pt idx="44962">2</cx:pt>
          <cx:pt idx="44963">2</cx:pt>
          <cx:pt idx="44964">2</cx:pt>
          <cx:pt idx="44965">2</cx:pt>
          <cx:pt idx="44966">2</cx:pt>
          <cx:pt idx="44967">2</cx:pt>
          <cx:pt idx="44968">2</cx:pt>
          <cx:pt idx="44969">2</cx:pt>
          <cx:pt idx="44970">2</cx:pt>
          <cx:pt idx="44971">2</cx:pt>
          <cx:pt idx="44972">2</cx:pt>
          <cx:pt idx="44973">2</cx:pt>
          <cx:pt idx="44974">2</cx:pt>
          <cx:pt idx="44975">2</cx:pt>
          <cx:pt idx="44976">2</cx:pt>
          <cx:pt idx="44977">2</cx:pt>
          <cx:pt idx="44978">2</cx:pt>
          <cx:pt idx="44979">2</cx:pt>
          <cx:pt idx="44980">2</cx:pt>
          <cx:pt idx="44981">2</cx:pt>
          <cx:pt idx="44982">2</cx:pt>
          <cx:pt idx="44983">2</cx:pt>
          <cx:pt idx="44984">2</cx:pt>
          <cx:pt idx="44985">2</cx:pt>
          <cx:pt idx="44986">2</cx:pt>
          <cx:pt idx="44987">2</cx:pt>
          <cx:pt idx="44988">2</cx:pt>
          <cx:pt idx="44989">2</cx:pt>
          <cx:pt idx="44990">2</cx:pt>
          <cx:pt idx="44991">2</cx:pt>
          <cx:pt idx="44992">2</cx:pt>
          <cx:pt idx="44993">2</cx:pt>
          <cx:pt idx="44994">2</cx:pt>
          <cx:pt idx="44995">2</cx:pt>
          <cx:pt idx="44996">2</cx:pt>
          <cx:pt idx="44997">2</cx:pt>
          <cx:pt idx="44998">2</cx:pt>
          <cx:pt idx="44999">2</cx:pt>
          <cx:pt idx="45000">2</cx:pt>
          <cx:pt idx="45001">2</cx:pt>
          <cx:pt idx="45002">2</cx:pt>
          <cx:pt idx="45003">2</cx:pt>
          <cx:pt idx="45004">2</cx:pt>
          <cx:pt idx="45005">2</cx:pt>
          <cx:pt idx="45006">2</cx:pt>
          <cx:pt idx="45007">2</cx:pt>
          <cx:pt idx="45008">2</cx:pt>
          <cx:pt idx="45009">2</cx:pt>
          <cx:pt idx="45010">2</cx:pt>
          <cx:pt idx="45011">2</cx:pt>
          <cx:pt idx="45012">2</cx:pt>
          <cx:pt idx="45013">2</cx:pt>
          <cx:pt idx="45014">2</cx:pt>
          <cx:pt idx="45015">2</cx:pt>
          <cx:pt idx="45016">2</cx:pt>
          <cx:pt idx="45017">2</cx:pt>
          <cx:pt idx="45018">2</cx:pt>
          <cx:pt idx="45019">2</cx:pt>
          <cx:pt idx="45020">2</cx:pt>
          <cx:pt idx="45021">2</cx:pt>
          <cx:pt idx="45022">2</cx:pt>
          <cx:pt idx="45023">2</cx:pt>
          <cx:pt idx="45024">2</cx:pt>
          <cx:pt idx="45025">2</cx:pt>
          <cx:pt idx="45026">2</cx:pt>
          <cx:pt idx="45027">2</cx:pt>
          <cx:pt idx="45028">2</cx:pt>
          <cx:pt idx="45029">2</cx:pt>
          <cx:pt idx="45030">2</cx:pt>
          <cx:pt idx="45031">2</cx:pt>
          <cx:pt idx="45032">2</cx:pt>
          <cx:pt idx="45033">2</cx:pt>
          <cx:pt idx="45034">2</cx:pt>
          <cx:pt idx="45035">2</cx:pt>
          <cx:pt idx="45036">2</cx:pt>
          <cx:pt idx="45037">2</cx:pt>
          <cx:pt idx="45038">2</cx:pt>
          <cx:pt idx="45039">2</cx:pt>
          <cx:pt idx="45040">2</cx:pt>
          <cx:pt idx="45041">2</cx:pt>
          <cx:pt idx="45042">2</cx:pt>
          <cx:pt idx="45043">2</cx:pt>
          <cx:pt idx="45044">2</cx:pt>
          <cx:pt idx="45045">2</cx:pt>
          <cx:pt idx="45046">2</cx:pt>
          <cx:pt idx="45047">2</cx:pt>
          <cx:pt idx="45048">2</cx:pt>
          <cx:pt idx="45049">2</cx:pt>
          <cx:pt idx="45050">2</cx:pt>
          <cx:pt idx="45051">2</cx:pt>
          <cx:pt idx="45052">2</cx:pt>
          <cx:pt idx="45053">2</cx:pt>
          <cx:pt idx="45054">2</cx:pt>
          <cx:pt idx="45055">2</cx:pt>
          <cx:pt idx="45056">2</cx:pt>
          <cx:pt idx="45057">2</cx:pt>
          <cx:pt idx="45058">2</cx:pt>
          <cx:pt idx="45059">2</cx:pt>
          <cx:pt idx="45060">2</cx:pt>
          <cx:pt idx="45061">2</cx:pt>
          <cx:pt idx="45062">2</cx:pt>
          <cx:pt idx="45063">2</cx:pt>
          <cx:pt idx="45064">2</cx:pt>
          <cx:pt idx="45065">2</cx:pt>
          <cx:pt idx="45066">2</cx:pt>
          <cx:pt idx="45067">2</cx:pt>
          <cx:pt idx="45068">2</cx:pt>
          <cx:pt idx="45069">2</cx:pt>
          <cx:pt idx="45070">2</cx:pt>
          <cx:pt idx="45071">2</cx:pt>
          <cx:pt idx="45072">2</cx:pt>
          <cx:pt idx="45073">2</cx:pt>
          <cx:pt idx="45074">2</cx:pt>
          <cx:pt idx="45075">2</cx:pt>
          <cx:pt idx="45076">2</cx:pt>
          <cx:pt idx="45077">2</cx:pt>
          <cx:pt idx="45078">2</cx:pt>
          <cx:pt idx="45079">2</cx:pt>
          <cx:pt idx="45080">2</cx:pt>
          <cx:pt idx="45081">2</cx:pt>
          <cx:pt idx="45082">2</cx:pt>
          <cx:pt idx="45083">2</cx:pt>
          <cx:pt idx="45084">2</cx:pt>
          <cx:pt idx="45085">2</cx:pt>
          <cx:pt idx="45086">2</cx:pt>
          <cx:pt idx="45087">2</cx:pt>
          <cx:pt idx="45088">2</cx:pt>
          <cx:pt idx="45089">2</cx:pt>
          <cx:pt idx="45090">2</cx:pt>
          <cx:pt idx="45091">2</cx:pt>
          <cx:pt idx="45092">2</cx:pt>
          <cx:pt idx="45093">2</cx:pt>
          <cx:pt idx="45094">2</cx:pt>
          <cx:pt idx="45095">2</cx:pt>
          <cx:pt idx="45096">2</cx:pt>
          <cx:pt idx="45097">2</cx:pt>
          <cx:pt idx="45098">2</cx:pt>
          <cx:pt idx="45099">2</cx:pt>
          <cx:pt idx="45100">2</cx:pt>
          <cx:pt idx="45101">2</cx:pt>
          <cx:pt idx="45102">2</cx:pt>
          <cx:pt idx="45103">2</cx:pt>
          <cx:pt idx="45104">2</cx:pt>
          <cx:pt idx="45105">2</cx:pt>
          <cx:pt idx="45106">2</cx:pt>
          <cx:pt idx="45107">2</cx:pt>
          <cx:pt idx="45108">2</cx:pt>
          <cx:pt idx="45109">2</cx:pt>
          <cx:pt idx="45110">2</cx:pt>
          <cx:pt idx="45111">2</cx:pt>
          <cx:pt idx="45112">2</cx:pt>
          <cx:pt idx="45113">2</cx:pt>
          <cx:pt idx="45114">2</cx:pt>
          <cx:pt idx="45115">2</cx:pt>
          <cx:pt idx="45116">2</cx:pt>
          <cx:pt idx="45117">2</cx:pt>
          <cx:pt idx="45118">2</cx:pt>
          <cx:pt idx="45119">2</cx:pt>
          <cx:pt idx="45120">2</cx:pt>
          <cx:pt idx="45121">2</cx:pt>
          <cx:pt idx="45122">2</cx:pt>
          <cx:pt idx="45123">2</cx:pt>
          <cx:pt idx="45124">2</cx:pt>
          <cx:pt idx="45125">2</cx:pt>
          <cx:pt idx="45126">2</cx:pt>
          <cx:pt idx="45127">2</cx:pt>
          <cx:pt idx="45128">2</cx:pt>
          <cx:pt idx="45129">2</cx:pt>
          <cx:pt idx="45130">2</cx:pt>
          <cx:pt idx="45131">2</cx:pt>
          <cx:pt idx="45132">2</cx:pt>
          <cx:pt idx="45133">2</cx:pt>
          <cx:pt idx="45134">2</cx:pt>
          <cx:pt idx="45135">2</cx:pt>
          <cx:pt idx="45136">2</cx:pt>
          <cx:pt idx="45137">2</cx:pt>
          <cx:pt idx="45138">2</cx:pt>
          <cx:pt idx="45139">2</cx:pt>
          <cx:pt idx="45140">2</cx:pt>
          <cx:pt idx="45141">2</cx:pt>
          <cx:pt idx="45142">2</cx:pt>
          <cx:pt idx="45143">2</cx:pt>
          <cx:pt idx="45144">2</cx:pt>
          <cx:pt idx="45145">2</cx:pt>
          <cx:pt idx="45146">2</cx:pt>
          <cx:pt idx="45147">2</cx:pt>
          <cx:pt idx="45148">2</cx:pt>
          <cx:pt idx="45149">2</cx:pt>
          <cx:pt idx="45150">2</cx:pt>
          <cx:pt idx="45151">2</cx:pt>
          <cx:pt idx="45152">2</cx:pt>
          <cx:pt idx="45153">2</cx:pt>
          <cx:pt idx="45154">2</cx:pt>
          <cx:pt idx="45155">2</cx:pt>
          <cx:pt idx="45156">2</cx:pt>
          <cx:pt idx="45157">2</cx:pt>
          <cx:pt idx="45158">2</cx:pt>
          <cx:pt idx="45159">2</cx:pt>
          <cx:pt idx="45160">2</cx:pt>
          <cx:pt idx="45161">2</cx:pt>
          <cx:pt idx="45162">2</cx:pt>
          <cx:pt idx="45163">2</cx:pt>
          <cx:pt idx="45164">2</cx:pt>
          <cx:pt idx="45165">2</cx:pt>
          <cx:pt idx="45166">2</cx:pt>
          <cx:pt idx="45167">2</cx:pt>
          <cx:pt idx="45168">2</cx:pt>
          <cx:pt idx="45169">2</cx:pt>
          <cx:pt idx="45170">2</cx:pt>
          <cx:pt idx="45171">2</cx:pt>
          <cx:pt idx="45172">2</cx:pt>
          <cx:pt idx="45173">2</cx:pt>
          <cx:pt idx="45174">2</cx:pt>
          <cx:pt idx="45175">2</cx:pt>
          <cx:pt idx="45176">2</cx:pt>
          <cx:pt idx="45177">2</cx:pt>
          <cx:pt idx="45178">2</cx:pt>
          <cx:pt idx="45179">2</cx:pt>
          <cx:pt idx="45180">2</cx:pt>
          <cx:pt idx="45181">2</cx:pt>
          <cx:pt idx="45182">2</cx:pt>
          <cx:pt idx="45183">2</cx:pt>
          <cx:pt idx="45184">2</cx:pt>
          <cx:pt idx="45185">2</cx:pt>
          <cx:pt idx="45186">2</cx:pt>
          <cx:pt idx="45187">2</cx:pt>
          <cx:pt idx="45188">2</cx:pt>
          <cx:pt idx="45189">2</cx:pt>
          <cx:pt idx="45190">2</cx:pt>
          <cx:pt idx="45191">2</cx:pt>
          <cx:pt idx="45192">2</cx:pt>
          <cx:pt idx="45193">2</cx:pt>
          <cx:pt idx="45194">2</cx:pt>
          <cx:pt idx="45195">2</cx:pt>
          <cx:pt idx="45196">2</cx:pt>
          <cx:pt idx="45197">2</cx:pt>
          <cx:pt idx="45198">2</cx:pt>
          <cx:pt idx="45199">2</cx:pt>
          <cx:pt idx="45200">2</cx:pt>
          <cx:pt idx="45201">2</cx:pt>
          <cx:pt idx="45202">2</cx:pt>
          <cx:pt idx="45203">2</cx:pt>
          <cx:pt idx="45204">2</cx:pt>
          <cx:pt idx="45205">2</cx:pt>
          <cx:pt idx="45206">2</cx:pt>
          <cx:pt idx="45207">2</cx:pt>
          <cx:pt idx="45208">2</cx:pt>
          <cx:pt idx="45209">2</cx:pt>
          <cx:pt idx="45210">2</cx:pt>
          <cx:pt idx="45211">2</cx:pt>
          <cx:pt idx="45212">2</cx:pt>
          <cx:pt idx="45213">2</cx:pt>
          <cx:pt idx="45214">2</cx:pt>
          <cx:pt idx="45215">2</cx:pt>
          <cx:pt idx="45216">2</cx:pt>
          <cx:pt idx="45217">2</cx:pt>
          <cx:pt idx="45218">2</cx:pt>
          <cx:pt idx="45219">2</cx:pt>
          <cx:pt idx="45220">2</cx:pt>
          <cx:pt idx="45221">2</cx:pt>
          <cx:pt idx="45222">2</cx:pt>
          <cx:pt idx="45223">2</cx:pt>
          <cx:pt idx="45224">2</cx:pt>
          <cx:pt idx="45225">2</cx:pt>
          <cx:pt idx="45226">2</cx:pt>
          <cx:pt idx="45227">2</cx:pt>
          <cx:pt idx="45228">2</cx:pt>
          <cx:pt idx="45229">2</cx:pt>
          <cx:pt idx="45230">2</cx:pt>
          <cx:pt idx="45231">2</cx:pt>
          <cx:pt idx="45232">2</cx:pt>
          <cx:pt idx="45233">2</cx:pt>
          <cx:pt idx="45234">2</cx:pt>
          <cx:pt idx="45235">2</cx:pt>
          <cx:pt idx="45236">2</cx:pt>
          <cx:pt idx="45237">2</cx:pt>
          <cx:pt idx="45238">2</cx:pt>
          <cx:pt idx="45239">2</cx:pt>
          <cx:pt idx="45240">2</cx:pt>
          <cx:pt idx="45241">2</cx:pt>
          <cx:pt idx="45242">2</cx:pt>
          <cx:pt idx="45243">2</cx:pt>
          <cx:pt idx="45244">2</cx:pt>
          <cx:pt idx="45245">2</cx:pt>
          <cx:pt idx="45246">2</cx:pt>
          <cx:pt idx="45247">2</cx:pt>
          <cx:pt idx="45248">2</cx:pt>
          <cx:pt idx="45249">2</cx:pt>
          <cx:pt idx="45250">2</cx:pt>
          <cx:pt idx="45251">2</cx:pt>
          <cx:pt idx="45252">2</cx:pt>
          <cx:pt idx="45253">2</cx:pt>
          <cx:pt idx="45254">2</cx:pt>
          <cx:pt idx="45255">2</cx:pt>
          <cx:pt idx="45256">2</cx:pt>
          <cx:pt idx="45257">2</cx:pt>
          <cx:pt idx="45258">2</cx:pt>
          <cx:pt idx="45259">2</cx:pt>
          <cx:pt idx="45260">2</cx:pt>
          <cx:pt idx="45261">2</cx:pt>
          <cx:pt idx="45262">2</cx:pt>
          <cx:pt idx="45263">2</cx:pt>
          <cx:pt idx="45264">2</cx:pt>
          <cx:pt idx="45265">2</cx:pt>
          <cx:pt idx="45266">2</cx:pt>
          <cx:pt idx="45267">2</cx:pt>
          <cx:pt idx="45268">2</cx:pt>
          <cx:pt idx="45269">2</cx:pt>
          <cx:pt idx="45270">2</cx:pt>
          <cx:pt idx="45271">2</cx:pt>
          <cx:pt idx="45272">2</cx:pt>
          <cx:pt idx="45273">2</cx:pt>
          <cx:pt idx="45274">2</cx:pt>
          <cx:pt idx="45275">2</cx:pt>
          <cx:pt idx="45276">2</cx:pt>
          <cx:pt idx="45277">2</cx:pt>
          <cx:pt idx="45278">2</cx:pt>
          <cx:pt idx="45279">2</cx:pt>
          <cx:pt idx="45280">2</cx:pt>
          <cx:pt idx="45281">2</cx:pt>
          <cx:pt idx="45282">2</cx:pt>
          <cx:pt idx="45283">2</cx:pt>
          <cx:pt idx="45284">2</cx:pt>
          <cx:pt idx="45285">2</cx:pt>
          <cx:pt idx="45286">2</cx:pt>
          <cx:pt idx="45287">2</cx:pt>
          <cx:pt idx="45288">2</cx:pt>
          <cx:pt idx="45289">2</cx:pt>
          <cx:pt idx="45290">2</cx:pt>
          <cx:pt idx="45291">2</cx:pt>
          <cx:pt idx="45292">2</cx:pt>
          <cx:pt idx="45293">2</cx:pt>
          <cx:pt idx="45294">2</cx:pt>
          <cx:pt idx="45295">2</cx:pt>
          <cx:pt idx="45296">2</cx:pt>
          <cx:pt idx="45297">2</cx:pt>
          <cx:pt idx="45298">2</cx:pt>
          <cx:pt idx="45299">2</cx:pt>
          <cx:pt idx="45300">2</cx:pt>
          <cx:pt idx="45301">2</cx:pt>
          <cx:pt idx="45302">2</cx:pt>
          <cx:pt idx="45303">2</cx:pt>
          <cx:pt idx="45304">2</cx:pt>
          <cx:pt idx="45305">2</cx:pt>
          <cx:pt idx="45306">2</cx:pt>
          <cx:pt idx="45307">2</cx:pt>
          <cx:pt idx="45308">2</cx:pt>
          <cx:pt idx="45309">2</cx:pt>
          <cx:pt idx="45310">2</cx:pt>
          <cx:pt idx="45311">2</cx:pt>
          <cx:pt idx="45312">2</cx:pt>
          <cx:pt idx="45313">2</cx:pt>
          <cx:pt idx="45314">2</cx:pt>
          <cx:pt idx="45315">2</cx:pt>
          <cx:pt idx="45316">2</cx:pt>
          <cx:pt idx="45317">2</cx:pt>
          <cx:pt idx="45318">2</cx:pt>
          <cx:pt idx="45319">2</cx:pt>
          <cx:pt idx="45320">2</cx:pt>
          <cx:pt idx="45321">2</cx:pt>
          <cx:pt idx="45322">2</cx:pt>
          <cx:pt idx="45323">2</cx:pt>
          <cx:pt idx="45324">2</cx:pt>
          <cx:pt idx="45325">2</cx:pt>
          <cx:pt idx="45326">2</cx:pt>
          <cx:pt idx="45327">2</cx:pt>
          <cx:pt idx="45328">2</cx:pt>
          <cx:pt idx="45329">2</cx:pt>
          <cx:pt idx="45330">2</cx:pt>
          <cx:pt idx="45331">2</cx:pt>
          <cx:pt idx="45332">2</cx:pt>
          <cx:pt idx="45333">2</cx:pt>
          <cx:pt idx="45334">2</cx:pt>
          <cx:pt idx="45335">2</cx:pt>
          <cx:pt idx="45336">2</cx:pt>
          <cx:pt idx="45337">2</cx:pt>
          <cx:pt idx="45338">2</cx:pt>
          <cx:pt idx="45339">2</cx:pt>
          <cx:pt idx="45340">2</cx:pt>
          <cx:pt idx="45341">2</cx:pt>
          <cx:pt idx="45342">2</cx:pt>
          <cx:pt idx="45343">2</cx:pt>
          <cx:pt idx="45344">2</cx:pt>
          <cx:pt idx="45345">2</cx:pt>
          <cx:pt idx="45346">2</cx:pt>
          <cx:pt idx="45347">2</cx:pt>
          <cx:pt idx="45348">2</cx:pt>
          <cx:pt idx="45349">2</cx:pt>
          <cx:pt idx="45350">2</cx:pt>
          <cx:pt idx="45351">2</cx:pt>
          <cx:pt idx="45352">2</cx:pt>
          <cx:pt idx="45353">2</cx:pt>
          <cx:pt idx="45354">2</cx:pt>
          <cx:pt idx="45355">2</cx:pt>
          <cx:pt idx="45356">2</cx:pt>
          <cx:pt idx="45357">2</cx:pt>
          <cx:pt idx="45358">2</cx:pt>
          <cx:pt idx="45359">2</cx:pt>
          <cx:pt idx="45360">2</cx:pt>
          <cx:pt idx="45361">2</cx:pt>
          <cx:pt idx="45362">2</cx:pt>
          <cx:pt idx="45363">2</cx:pt>
          <cx:pt idx="45364">2</cx:pt>
          <cx:pt idx="45365">2</cx:pt>
          <cx:pt idx="45366">2</cx:pt>
          <cx:pt idx="45367">2</cx:pt>
          <cx:pt idx="45368">2</cx:pt>
          <cx:pt idx="45369">2</cx:pt>
          <cx:pt idx="45370">2</cx:pt>
          <cx:pt idx="45371">2</cx:pt>
          <cx:pt idx="45372">2</cx:pt>
          <cx:pt idx="45373">2</cx:pt>
          <cx:pt idx="45374">2</cx:pt>
          <cx:pt idx="45375">2</cx:pt>
          <cx:pt idx="45376">2</cx:pt>
          <cx:pt idx="45377">2</cx:pt>
          <cx:pt idx="45378">2</cx:pt>
          <cx:pt idx="45379">2</cx:pt>
          <cx:pt idx="45380">2</cx:pt>
          <cx:pt idx="45381">2</cx:pt>
          <cx:pt idx="45382">2</cx:pt>
          <cx:pt idx="45383">2</cx:pt>
          <cx:pt idx="45384">2</cx:pt>
          <cx:pt idx="45385">2</cx:pt>
          <cx:pt idx="45386">2</cx:pt>
          <cx:pt idx="45387">2</cx:pt>
          <cx:pt idx="45388">2</cx:pt>
          <cx:pt idx="45389">2</cx:pt>
          <cx:pt idx="45390">2</cx:pt>
          <cx:pt idx="45391">2</cx:pt>
          <cx:pt idx="45392">2</cx:pt>
          <cx:pt idx="45393">2</cx:pt>
          <cx:pt idx="45394">2</cx:pt>
          <cx:pt idx="45395">2</cx:pt>
          <cx:pt idx="45396">2</cx:pt>
          <cx:pt idx="45397">2</cx:pt>
          <cx:pt idx="45398">2</cx:pt>
          <cx:pt idx="45399">2</cx:pt>
          <cx:pt idx="45400">2</cx:pt>
          <cx:pt idx="45401">2</cx:pt>
          <cx:pt idx="45402">2</cx:pt>
          <cx:pt idx="45403">2</cx:pt>
          <cx:pt idx="45404">2</cx:pt>
          <cx:pt idx="45405">2</cx:pt>
          <cx:pt idx="45406">2</cx:pt>
          <cx:pt idx="45407">2</cx:pt>
          <cx:pt idx="45408">2</cx:pt>
          <cx:pt idx="45409">2</cx:pt>
          <cx:pt idx="45410">2</cx:pt>
          <cx:pt idx="45411">2</cx:pt>
          <cx:pt idx="45412">2</cx:pt>
          <cx:pt idx="45413">2</cx:pt>
          <cx:pt idx="45414">2</cx:pt>
          <cx:pt idx="45415">2</cx:pt>
          <cx:pt idx="45416">2</cx:pt>
          <cx:pt idx="45417">2</cx:pt>
          <cx:pt idx="45418">2</cx:pt>
          <cx:pt idx="45419">2</cx:pt>
          <cx:pt idx="45420">2</cx:pt>
          <cx:pt idx="45421">2</cx:pt>
          <cx:pt idx="45422">2</cx:pt>
          <cx:pt idx="45423">2</cx:pt>
          <cx:pt idx="45424">2</cx:pt>
          <cx:pt idx="45425">2</cx:pt>
          <cx:pt idx="45426">2</cx:pt>
          <cx:pt idx="45427">2</cx:pt>
          <cx:pt idx="45428">2</cx:pt>
          <cx:pt idx="45429">2</cx:pt>
          <cx:pt idx="45430">2</cx:pt>
          <cx:pt idx="45431">2</cx:pt>
          <cx:pt idx="45432">2</cx:pt>
          <cx:pt idx="45433">2</cx:pt>
          <cx:pt idx="45434">2</cx:pt>
          <cx:pt idx="45435">2</cx:pt>
          <cx:pt idx="45436">2</cx:pt>
          <cx:pt idx="45437">2</cx:pt>
          <cx:pt idx="45438">2</cx:pt>
          <cx:pt idx="45439">2</cx:pt>
          <cx:pt idx="45440">2</cx:pt>
          <cx:pt idx="45441">2</cx:pt>
          <cx:pt idx="45442">2</cx:pt>
          <cx:pt idx="45443">2</cx:pt>
          <cx:pt idx="45444">2</cx:pt>
          <cx:pt idx="45445">2</cx:pt>
          <cx:pt idx="45446">2</cx:pt>
          <cx:pt idx="45447">2</cx:pt>
          <cx:pt idx="45448">2</cx:pt>
          <cx:pt idx="45449">2</cx:pt>
          <cx:pt idx="45450">2</cx:pt>
          <cx:pt idx="45451">2</cx:pt>
          <cx:pt idx="45452">2</cx:pt>
          <cx:pt idx="45453">2</cx:pt>
          <cx:pt idx="45454">2</cx:pt>
          <cx:pt idx="45455">2</cx:pt>
          <cx:pt idx="45456">2</cx:pt>
          <cx:pt idx="45457">2</cx:pt>
          <cx:pt idx="45458">2</cx:pt>
          <cx:pt idx="45459">2</cx:pt>
          <cx:pt idx="45460">2</cx:pt>
          <cx:pt idx="45461">2</cx:pt>
          <cx:pt idx="45462">2</cx:pt>
          <cx:pt idx="45463">2</cx:pt>
          <cx:pt idx="45464">2</cx:pt>
          <cx:pt idx="45465">2</cx:pt>
          <cx:pt idx="45466">2</cx:pt>
          <cx:pt idx="45467">2</cx:pt>
          <cx:pt idx="45468">2</cx:pt>
          <cx:pt idx="45469">2</cx:pt>
          <cx:pt idx="45470">2</cx:pt>
          <cx:pt idx="45471">2</cx:pt>
          <cx:pt idx="45472">2</cx:pt>
          <cx:pt idx="45473">2</cx:pt>
          <cx:pt idx="45474">2</cx:pt>
          <cx:pt idx="45475">2</cx:pt>
          <cx:pt idx="45476">2</cx:pt>
          <cx:pt idx="45477">2</cx:pt>
          <cx:pt idx="45478">2</cx:pt>
          <cx:pt idx="45479">2</cx:pt>
          <cx:pt idx="45480">2</cx:pt>
          <cx:pt idx="45481">2</cx:pt>
          <cx:pt idx="45482">2</cx:pt>
          <cx:pt idx="45483">2</cx:pt>
          <cx:pt idx="45484">2</cx:pt>
          <cx:pt idx="45485">2</cx:pt>
          <cx:pt idx="45486">2</cx:pt>
          <cx:pt idx="45487">2</cx:pt>
          <cx:pt idx="45488">2</cx:pt>
          <cx:pt idx="45489">2</cx:pt>
          <cx:pt idx="45490">2</cx:pt>
          <cx:pt idx="45491">2</cx:pt>
          <cx:pt idx="45492">2</cx:pt>
          <cx:pt idx="45493">2</cx:pt>
          <cx:pt idx="45494">2</cx:pt>
          <cx:pt idx="45495">2</cx:pt>
          <cx:pt idx="45496">2</cx:pt>
          <cx:pt idx="45497">2</cx:pt>
          <cx:pt idx="45498">2</cx:pt>
          <cx:pt idx="45499">2</cx:pt>
          <cx:pt idx="45500">2</cx:pt>
          <cx:pt idx="45501">2</cx:pt>
          <cx:pt idx="45502">2</cx:pt>
          <cx:pt idx="45503">2</cx:pt>
          <cx:pt idx="45504">2</cx:pt>
          <cx:pt idx="45505">2</cx:pt>
          <cx:pt idx="45506">2</cx:pt>
          <cx:pt idx="45507">2</cx:pt>
          <cx:pt idx="45508">2</cx:pt>
          <cx:pt idx="45509">2</cx:pt>
          <cx:pt idx="45510">2</cx:pt>
          <cx:pt idx="45511">2</cx:pt>
          <cx:pt idx="45512">2</cx:pt>
          <cx:pt idx="45513">2</cx:pt>
          <cx:pt idx="45514">2</cx:pt>
          <cx:pt idx="45515">2</cx:pt>
          <cx:pt idx="45516">2</cx:pt>
          <cx:pt idx="45517">2</cx:pt>
          <cx:pt idx="45518">2</cx:pt>
          <cx:pt idx="45519">2</cx:pt>
          <cx:pt idx="45520">2</cx:pt>
          <cx:pt idx="45521">2</cx:pt>
          <cx:pt idx="45522">2</cx:pt>
          <cx:pt idx="45523">2</cx:pt>
          <cx:pt idx="45524">2</cx:pt>
          <cx:pt idx="45525">2</cx:pt>
          <cx:pt idx="45526">2</cx:pt>
          <cx:pt idx="45527">2</cx:pt>
          <cx:pt idx="45528">2</cx:pt>
          <cx:pt idx="45529">2</cx:pt>
          <cx:pt idx="45530">2</cx:pt>
          <cx:pt idx="45531">2</cx:pt>
          <cx:pt idx="45532">2</cx:pt>
          <cx:pt idx="45533">2</cx:pt>
          <cx:pt idx="45534">2</cx:pt>
          <cx:pt idx="45535">2</cx:pt>
          <cx:pt idx="45536">2</cx:pt>
          <cx:pt idx="45537">2</cx:pt>
          <cx:pt idx="45538">2</cx:pt>
          <cx:pt idx="45539">2</cx:pt>
          <cx:pt idx="45540">2</cx:pt>
          <cx:pt idx="45541">2</cx:pt>
          <cx:pt idx="45542">2</cx:pt>
          <cx:pt idx="45543">2</cx:pt>
          <cx:pt idx="45544">2</cx:pt>
          <cx:pt idx="45545">2</cx:pt>
          <cx:pt idx="45546">2</cx:pt>
          <cx:pt idx="45547">2</cx:pt>
          <cx:pt idx="45548">2</cx:pt>
          <cx:pt idx="45549">2</cx:pt>
          <cx:pt idx="45550">2</cx:pt>
          <cx:pt idx="45551">2</cx:pt>
          <cx:pt idx="45552">2</cx:pt>
          <cx:pt idx="45553">2</cx:pt>
          <cx:pt idx="45554">2</cx:pt>
          <cx:pt idx="45555">2</cx:pt>
          <cx:pt idx="45556">2</cx:pt>
          <cx:pt idx="45557">2</cx:pt>
          <cx:pt idx="45558">2</cx:pt>
          <cx:pt idx="45559">2</cx:pt>
          <cx:pt idx="45560">2</cx:pt>
          <cx:pt idx="45561">2</cx:pt>
          <cx:pt idx="45562">2</cx:pt>
          <cx:pt idx="45563">2</cx:pt>
          <cx:pt idx="45564">2</cx:pt>
          <cx:pt idx="45565">2</cx:pt>
          <cx:pt idx="45566">2</cx:pt>
          <cx:pt idx="45567">2</cx:pt>
          <cx:pt idx="45568">2</cx:pt>
          <cx:pt idx="45569">2</cx:pt>
          <cx:pt idx="45570">2</cx:pt>
          <cx:pt idx="45571">2</cx:pt>
          <cx:pt idx="45572">2</cx:pt>
          <cx:pt idx="45573">2</cx:pt>
          <cx:pt idx="45574">2</cx:pt>
          <cx:pt idx="45575">2</cx:pt>
          <cx:pt idx="45576">2</cx:pt>
          <cx:pt idx="45577">2</cx:pt>
          <cx:pt idx="45578">2</cx:pt>
          <cx:pt idx="45579">2</cx:pt>
          <cx:pt idx="45580">2</cx:pt>
          <cx:pt idx="45581">2</cx:pt>
          <cx:pt idx="45582">2</cx:pt>
          <cx:pt idx="45583">2</cx:pt>
          <cx:pt idx="45584">2</cx:pt>
          <cx:pt idx="45585">2</cx:pt>
          <cx:pt idx="45586">2</cx:pt>
          <cx:pt idx="45587">2</cx:pt>
          <cx:pt idx="45588">2</cx:pt>
          <cx:pt idx="45589">2</cx:pt>
          <cx:pt idx="45590">2</cx:pt>
          <cx:pt idx="45591">2</cx:pt>
          <cx:pt idx="45592">2</cx:pt>
          <cx:pt idx="45593">2</cx:pt>
          <cx:pt idx="45594">2</cx:pt>
          <cx:pt idx="45595">2</cx:pt>
          <cx:pt idx="45596">2</cx:pt>
          <cx:pt idx="45597">2</cx:pt>
          <cx:pt idx="45598">2</cx:pt>
          <cx:pt idx="45599">2</cx:pt>
          <cx:pt idx="45600">2</cx:pt>
          <cx:pt idx="45601">2</cx:pt>
          <cx:pt idx="45602">2</cx:pt>
          <cx:pt idx="45603">2</cx:pt>
          <cx:pt idx="45604">2</cx:pt>
          <cx:pt idx="45605">2</cx:pt>
          <cx:pt idx="45606">2</cx:pt>
          <cx:pt idx="45607">2</cx:pt>
          <cx:pt idx="45608">2</cx:pt>
          <cx:pt idx="45609">2</cx:pt>
          <cx:pt idx="45610">2</cx:pt>
          <cx:pt idx="45611">2</cx:pt>
          <cx:pt idx="45612">2</cx:pt>
          <cx:pt idx="45613">2</cx:pt>
          <cx:pt idx="45614">2</cx:pt>
          <cx:pt idx="45615">2</cx:pt>
          <cx:pt idx="45616">2</cx:pt>
          <cx:pt idx="45617">2</cx:pt>
          <cx:pt idx="45618">2</cx:pt>
          <cx:pt idx="45619">2</cx:pt>
          <cx:pt idx="45620">2</cx:pt>
          <cx:pt idx="45621">2</cx:pt>
          <cx:pt idx="45622">2</cx:pt>
          <cx:pt idx="45623">2</cx:pt>
          <cx:pt idx="45624">2</cx:pt>
          <cx:pt idx="45625">2</cx:pt>
          <cx:pt idx="45626">2</cx:pt>
          <cx:pt idx="45627">2</cx:pt>
          <cx:pt idx="45628">2</cx:pt>
          <cx:pt idx="45629">2</cx:pt>
          <cx:pt idx="45630">2</cx:pt>
          <cx:pt idx="45631">2</cx:pt>
          <cx:pt idx="45632">2</cx:pt>
          <cx:pt idx="45633">2</cx:pt>
          <cx:pt idx="45634">2</cx:pt>
          <cx:pt idx="45635">2</cx:pt>
          <cx:pt idx="45636">2</cx:pt>
          <cx:pt idx="45637">2</cx:pt>
          <cx:pt idx="45638">2</cx:pt>
          <cx:pt idx="45639">2</cx:pt>
          <cx:pt idx="45640">2</cx:pt>
          <cx:pt idx="45641">2</cx:pt>
          <cx:pt idx="45642">2</cx:pt>
          <cx:pt idx="45643">2</cx:pt>
          <cx:pt idx="45644">2</cx:pt>
          <cx:pt idx="45645">2</cx:pt>
          <cx:pt idx="45646">2</cx:pt>
          <cx:pt idx="45647">2</cx:pt>
          <cx:pt idx="45648">2</cx:pt>
          <cx:pt idx="45649">2</cx:pt>
          <cx:pt idx="45650">2</cx:pt>
          <cx:pt idx="45651">2</cx:pt>
          <cx:pt idx="45652">2</cx:pt>
          <cx:pt idx="45653">2</cx:pt>
          <cx:pt idx="45654">2</cx:pt>
          <cx:pt idx="45655">2</cx:pt>
          <cx:pt idx="45656">2</cx:pt>
          <cx:pt idx="45657">2</cx:pt>
          <cx:pt idx="45658">2</cx:pt>
          <cx:pt idx="45659">2</cx:pt>
          <cx:pt idx="45660">2</cx:pt>
          <cx:pt idx="45661">2</cx:pt>
          <cx:pt idx="45662">2</cx:pt>
          <cx:pt idx="45663">2</cx:pt>
          <cx:pt idx="45664">2</cx:pt>
          <cx:pt idx="45665">2</cx:pt>
          <cx:pt idx="45666">2</cx:pt>
          <cx:pt idx="45667">2</cx:pt>
          <cx:pt idx="45668">2</cx:pt>
          <cx:pt idx="45669">2</cx:pt>
          <cx:pt idx="45670">2</cx:pt>
          <cx:pt idx="45671">2</cx:pt>
          <cx:pt idx="45672">2</cx:pt>
          <cx:pt idx="45673">2</cx:pt>
          <cx:pt idx="45674">2</cx:pt>
          <cx:pt idx="45675">2</cx:pt>
          <cx:pt idx="45676">2</cx:pt>
          <cx:pt idx="45677">2</cx:pt>
          <cx:pt idx="45678">2</cx:pt>
          <cx:pt idx="45679">2</cx:pt>
          <cx:pt idx="45680">2</cx:pt>
          <cx:pt idx="45681">2</cx:pt>
          <cx:pt idx="45682">2</cx:pt>
          <cx:pt idx="45683">2</cx:pt>
          <cx:pt idx="45684">2</cx:pt>
          <cx:pt idx="45685">2</cx:pt>
          <cx:pt idx="45686">2</cx:pt>
          <cx:pt idx="45687">2</cx:pt>
          <cx:pt idx="45688">2</cx:pt>
          <cx:pt idx="45689">2</cx:pt>
          <cx:pt idx="45690">2</cx:pt>
          <cx:pt idx="45691">2</cx:pt>
          <cx:pt idx="45692">2</cx:pt>
          <cx:pt idx="45693">2</cx:pt>
          <cx:pt idx="45694">2</cx:pt>
          <cx:pt idx="45695">2</cx:pt>
          <cx:pt idx="45696">2</cx:pt>
          <cx:pt idx="45697">2</cx:pt>
          <cx:pt idx="45698">2</cx:pt>
          <cx:pt idx="45699">2</cx:pt>
          <cx:pt idx="45700">2</cx:pt>
          <cx:pt idx="45701">2</cx:pt>
          <cx:pt idx="45702">2</cx:pt>
          <cx:pt idx="45703">2</cx:pt>
          <cx:pt idx="45704">2</cx:pt>
          <cx:pt idx="45705">2</cx:pt>
          <cx:pt idx="45706">2</cx:pt>
          <cx:pt idx="45707">2</cx:pt>
          <cx:pt idx="45708">2</cx:pt>
          <cx:pt idx="45709">2</cx:pt>
          <cx:pt idx="45710">2</cx:pt>
          <cx:pt idx="45711">2</cx:pt>
          <cx:pt idx="45712">2</cx:pt>
          <cx:pt idx="45713">2</cx:pt>
          <cx:pt idx="45714">2</cx:pt>
          <cx:pt idx="45715">2</cx:pt>
          <cx:pt idx="45716">2</cx:pt>
          <cx:pt idx="45717">2</cx:pt>
          <cx:pt idx="45718">2</cx:pt>
          <cx:pt idx="45719">2</cx:pt>
          <cx:pt idx="45720">2</cx:pt>
          <cx:pt idx="45721">2</cx:pt>
          <cx:pt idx="45722">2</cx:pt>
          <cx:pt idx="45723">2</cx:pt>
          <cx:pt idx="45724">2</cx:pt>
          <cx:pt idx="45725">2</cx:pt>
          <cx:pt idx="45726">2</cx:pt>
          <cx:pt idx="45727">2</cx:pt>
          <cx:pt idx="45728">2</cx:pt>
          <cx:pt idx="45729">2</cx:pt>
          <cx:pt idx="45730">2</cx:pt>
          <cx:pt idx="45731">2</cx:pt>
          <cx:pt idx="45732">2</cx:pt>
          <cx:pt idx="45733">2</cx:pt>
          <cx:pt idx="45734">2</cx:pt>
          <cx:pt idx="45735">2</cx:pt>
          <cx:pt idx="45736">2</cx:pt>
          <cx:pt idx="45737">2</cx:pt>
          <cx:pt idx="45738">2</cx:pt>
          <cx:pt idx="45739">2</cx:pt>
          <cx:pt idx="45740">2</cx:pt>
          <cx:pt idx="45741">2</cx:pt>
          <cx:pt idx="45742">2</cx:pt>
          <cx:pt idx="45743">2</cx:pt>
          <cx:pt idx="45744">2</cx:pt>
          <cx:pt idx="45745">2</cx:pt>
          <cx:pt idx="45746">2</cx:pt>
          <cx:pt idx="45747">2</cx:pt>
          <cx:pt idx="45748">2</cx:pt>
          <cx:pt idx="45749">2</cx:pt>
          <cx:pt idx="45750">2</cx:pt>
          <cx:pt idx="45751">2</cx:pt>
          <cx:pt idx="45752">2</cx:pt>
          <cx:pt idx="45753">2</cx:pt>
          <cx:pt idx="45754">2</cx:pt>
          <cx:pt idx="45755">2</cx:pt>
          <cx:pt idx="45756">2</cx:pt>
          <cx:pt idx="45757">2</cx:pt>
          <cx:pt idx="45758">2</cx:pt>
          <cx:pt idx="45759">2</cx:pt>
          <cx:pt idx="45760">2</cx:pt>
          <cx:pt idx="45761">2</cx:pt>
          <cx:pt idx="45762">2</cx:pt>
          <cx:pt idx="45763">2</cx:pt>
          <cx:pt idx="45764">2</cx:pt>
          <cx:pt idx="45765">2</cx:pt>
          <cx:pt idx="45766">2</cx:pt>
          <cx:pt idx="45767">2</cx:pt>
          <cx:pt idx="45768">2</cx:pt>
          <cx:pt idx="45769">2</cx:pt>
          <cx:pt idx="45770">2</cx:pt>
          <cx:pt idx="45771">2</cx:pt>
          <cx:pt idx="45772">2</cx:pt>
          <cx:pt idx="45773">2</cx:pt>
          <cx:pt idx="45774">2</cx:pt>
          <cx:pt idx="45775">2</cx:pt>
          <cx:pt idx="45776">2</cx:pt>
          <cx:pt idx="45777">2</cx:pt>
          <cx:pt idx="45778">2</cx:pt>
          <cx:pt idx="45779">2</cx:pt>
          <cx:pt idx="45780">2</cx:pt>
          <cx:pt idx="45781">2</cx:pt>
          <cx:pt idx="45782">2</cx:pt>
          <cx:pt idx="45783">2</cx:pt>
          <cx:pt idx="45784">2</cx:pt>
          <cx:pt idx="45785">2</cx:pt>
          <cx:pt idx="45786">2</cx:pt>
          <cx:pt idx="45787">2</cx:pt>
          <cx:pt idx="45788">2</cx:pt>
          <cx:pt idx="45789">2</cx:pt>
          <cx:pt idx="45790">2</cx:pt>
          <cx:pt idx="45791">2</cx:pt>
          <cx:pt idx="45792">2</cx:pt>
          <cx:pt idx="45793">2</cx:pt>
          <cx:pt idx="45794">2</cx:pt>
          <cx:pt idx="45795">2</cx:pt>
          <cx:pt idx="45796">2</cx:pt>
          <cx:pt idx="45797">2</cx:pt>
          <cx:pt idx="45798">2</cx:pt>
          <cx:pt idx="45799">2</cx:pt>
          <cx:pt idx="45800">2</cx:pt>
          <cx:pt idx="45801">2</cx:pt>
          <cx:pt idx="45802">2</cx:pt>
          <cx:pt idx="45803">2</cx:pt>
          <cx:pt idx="45804">2</cx:pt>
          <cx:pt idx="45805">2</cx:pt>
          <cx:pt idx="45806">2</cx:pt>
          <cx:pt idx="45807">2</cx:pt>
          <cx:pt idx="45808">2</cx:pt>
          <cx:pt idx="45809">2</cx:pt>
          <cx:pt idx="45810">2</cx:pt>
          <cx:pt idx="45811">2</cx:pt>
          <cx:pt idx="45812">2</cx:pt>
          <cx:pt idx="45813">2</cx:pt>
          <cx:pt idx="45814">2</cx:pt>
          <cx:pt idx="45815">2</cx:pt>
          <cx:pt idx="45816">2</cx:pt>
          <cx:pt idx="45817">2</cx:pt>
          <cx:pt idx="45818">2</cx:pt>
          <cx:pt idx="45819">2</cx:pt>
          <cx:pt idx="45820">2</cx:pt>
          <cx:pt idx="45821">2</cx:pt>
          <cx:pt idx="45822">2</cx:pt>
          <cx:pt idx="45823">2</cx:pt>
          <cx:pt idx="45824">2</cx:pt>
          <cx:pt idx="45825">2</cx:pt>
          <cx:pt idx="45826">2</cx:pt>
          <cx:pt idx="45827">2</cx:pt>
          <cx:pt idx="45828">2</cx:pt>
          <cx:pt idx="45829">2</cx:pt>
          <cx:pt idx="45830">2</cx:pt>
          <cx:pt idx="45831">2</cx:pt>
          <cx:pt idx="45832">2</cx:pt>
          <cx:pt idx="45833">2</cx:pt>
          <cx:pt idx="45834">2</cx:pt>
          <cx:pt idx="45835">2</cx:pt>
          <cx:pt idx="45836">2</cx:pt>
          <cx:pt idx="45837">2</cx:pt>
          <cx:pt idx="45838">2</cx:pt>
          <cx:pt idx="45839">2</cx:pt>
          <cx:pt idx="45840">2</cx:pt>
          <cx:pt idx="45841">2</cx:pt>
          <cx:pt idx="45842">2</cx:pt>
          <cx:pt idx="45843">2</cx:pt>
          <cx:pt idx="45844">2</cx:pt>
          <cx:pt idx="45845">2</cx:pt>
          <cx:pt idx="45846">2</cx:pt>
          <cx:pt idx="45847">2</cx:pt>
          <cx:pt idx="45848">2</cx:pt>
          <cx:pt idx="45849">2</cx:pt>
          <cx:pt idx="45850">2</cx:pt>
          <cx:pt idx="45851">2</cx:pt>
          <cx:pt idx="45852">2</cx:pt>
          <cx:pt idx="45853">2</cx:pt>
          <cx:pt idx="45854">2</cx:pt>
          <cx:pt idx="45855">2</cx:pt>
          <cx:pt idx="45856">2</cx:pt>
          <cx:pt idx="45857">2</cx:pt>
          <cx:pt idx="45858">2</cx:pt>
          <cx:pt idx="45859">2</cx:pt>
          <cx:pt idx="45860">2</cx:pt>
          <cx:pt idx="45861">2</cx:pt>
          <cx:pt idx="45862">2</cx:pt>
          <cx:pt idx="45863">2</cx:pt>
          <cx:pt idx="45864">2</cx:pt>
          <cx:pt idx="45865">2</cx:pt>
          <cx:pt idx="45866">2</cx:pt>
          <cx:pt idx="45867">2</cx:pt>
          <cx:pt idx="45868">2</cx:pt>
          <cx:pt idx="45869">2</cx:pt>
          <cx:pt idx="45870">2</cx:pt>
          <cx:pt idx="45871">2</cx:pt>
          <cx:pt idx="45872">2</cx:pt>
          <cx:pt idx="45873">2</cx:pt>
          <cx:pt idx="45874">2</cx:pt>
          <cx:pt idx="45875">2</cx:pt>
          <cx:pt idx="45876">2</cx:pt>
          <cx:pt idx="45877">2</cx:pt>
          <cx:pt idx="45878">2</cx:pt>
          <cx:pt idx="45879">2</cx:pt>
          <cx:pt idx="45880">2</cx:pt>
          <cx:pt idx="45881">2</cx:pt>
          <cx:pt idx="45882">2</cx:pt>
          <cx:pt idx="45883">2</cx:pt>
          <cx:pt idx="45884">2</cx:pt>
          <cx:pt idx="45885">2</cx:pt>
          <cx:pt idx="45886">2</cx:pt>
          <cx:pt idx="45887">2</cx:pt>
          <cx:pt idx="45888">2</cx:pt>
          <cx:pt idx="45889">2</cx:pt>
          <cx:pt idx="45890">2</cx:pt>
          <cx:pt idx="45891">2</cx:pt>
          <cx:pt idx="45892">2</cx:pt>
          <cx:pt idx="45893">2</cx:pt>
          <cx:pt idx="45894">2</cx:pt>
          <cx:pt idx="45895">2</cx:pt>
          <cx:pt idx="45896">2</cx:pt>
          <cx:pt idx="45897">2</cx:pt>
          <cx:pt idx="45898">2</cx:pt>
          <cx:pt idx="45899">2</cx:pt>
          <cx:pt idx="45900">2</cx:pt>
          <cx:pt idx="45901">2</cx:pt>
          <cx:pt idx="45902">2</cx:pt>
          <cx:pt idx="45903">2</cx:pt>
          <cx:pt idx="45904">2</cx:pt>
          <cx:pt idx="45905">2</cx:pt>
          <cx:pt idx="45906">2</cx:pt>
          <cx:pt idx="45907">2</cx:pt>
          <cx:pt idx="45908">2</cx:pt>
          <cx:pt idx="45909">2</cx:pt>
          <cx:pt idx="45910">2</cx:pt>
          <cx:pt idx="45911">2</cx:pt>
          <cx:pt idx="45912">2</cx:pt>
          <cx:pt idx="45913">2</cx:pt>
          <cx:pt idx="45914">2</cx:pt>
          <cx:pt idx="45915">2</cx:pt>
          <cx:pt idx="45916">2</cx:pt>
          <cx:pt idx="45917">2</cx:pt>
          <cx:pt idx="45918">2</cx:pt>
          <cx:pt idx="45919">2</cx:pt>
          <cx:pt idx="45920">2</cx:pt>
          <cx:pt idx="45921">2</cx:pt>
          <cx:pt idx="45922">2</cx:pt>
          <cx:pt idx="45923">2</cx:pt>
          <cx:pt idx="45924">2</cx:pt>
          <cx:pt idx="45925">2</cx:pt>
          <cx:pt idx="45926">2</cx:pt>
          <cx:pt idx="45927">2</cx:pt>
          <cx:pt idx="45928">2</cx:pt>
          <cx:pt idx="45929">2</cx:pt>
          <cx:pt idx="45930">2</cx:pt>
          <cx:pt idx="45931">2</cx:pt>
          <cx:pt idx="45932">2</cx:pt>
          <cx:pt idx="45933">2</cx:pt>
          <cx:pt idx="45934">2</cx:pt>
          <cx:pt idx="45935">2</cx:pt>
          <cx:pt idx="45936">2</cx:pt>
          <cx:pt idx="45937">2</cx:pt>
          <cx:pt idx="45938">2</cx:pt>
          <cx:pt idx="45939">2</cx:pt>
          <cx:pt idx="45940">2</cx:pt>
          <cx:pt idx="45941">2</cx:pt>
          <cx:pt idx="45942">2</cx:pt>
          <cx:pt idx="45943">2</cx:pt>
          <cx:pt idx="45944">2</cx:pt>
          <cx:pt idx="45945">2</cx:pt>
          <cx:pt idx="45946">2</cx:pt>
          <cx:pt idx="45947">2</cx:pt>
          <cx:pt idx="45948">2</cx:pt>
          <cx:pt idx="45949">2</cx:pt>
          <cx:pt idx="45950">2</cx:pt>
          <cx:pt idx="45951">2</cx:pt>
          <cx:pt idx="45952">2</cx:pt>
          <cx:pt idx="45953">2</cx:pt>
          <cx:pt idx="45954">2</cx:pt>
          <cx:pt idx="45955">2</cx:pt>
          <cx:pt idx="45956">2</cx:pt>
          <cx:pt idx="45957">2</cx:pt>
          <cx:pt idx="45958">2</cx:pt>
          <cx:pt idx="45959">2</cx:pt>
          <cx:pt idx="45960">2</cx:pt>
          <cx:pt idx="45961">2</cx:pt>
          <cx:pt idx="45962">2</cx:pt>
          <cx:pt idx="45963">2</cx:pt>
          <cx:pt idx="45964">2</cx:pt>
          <cx:pt idx="45965">2</cx:pt>
          <cx:pt idx="45966">2</cx:pt>
          <cx:pt idx="45967">2</cx:pt>
          <cx:pt idx="45968">2</cx:pt>
          <cx:pt idx="45969">2</cx:pt>
          <cx:pt idx="45970">2</cx:pt>
          <cx:pt idx="45971">2</cx:pt>
          <cx:pt idx="45972">2</cx:pt>
          <cx:pt idx="45973">2</cx:pt>
          <cx:pt idx="45974">2</cx:pt>
          <cx:pt idx="45975">2</cx:pt>
          <cx:pt idx="45976">2</cx:pt>
          <cx:pt idx="45977">2</cx:pt>
          <cx:pt idx="45978">2</cx:pt>
          <cx:pt idx="45979">2</cx:pt>
          <cx:pt idx="45980">2</cx:pt>
          <cx:pt idx="45981">2</cx:pt>
          <cx:pt idx="45982">2</cx:pt>
          <cx:pt idx="45983">2</cx:pt>
          <cx:pt idx="45984">2</cx:pt>
          <cx:pt idx="45985">2</cx:pt>
          <cx:pt idx="45986">2</cx:pt>
          <cx:pt idx="45987">2</cx:pt>
          <cx:pt idx="45988">2</cx:pt>
          <cx:pt idx="45989">2</cx:pt>
          <cx:pt idx="45990">2</cx:pt>
          <cx:pt idx="45991">2</cx:pt>
          <cx:pt idx="45992">2</cx:pt>
          <cx:pt idx="45993">2</cx:pt>
          <cx:pt idx="45994">2</cx:pt>
          <cx:pt idx="45995">2</cx:pt>
          <cx:pt idx="45996">2</cx:pt>
          <cx:pt idx="45997">2</cx:pt>
          <cx:pt idx="45998">2</cx:pt>
          <cx:pt idx="45999">2</cx:pt>
          <cx:pt idx="46000">2</cx:pt>
          <cx:pt idx="46001">2</cx:pt>
          <cx:pt idx="46002">2</cx:pt>
          <cx:pt idx="46003">2</cx:pt>
          <cx:pt idx="46004">2</cx:pt>
          <cx:pt idx="46005">2</cx:pt>
          <cx:pt idx="46006">2</cx:pt>
          <cx:pt idx="46007">2</cx:pt>
          <cx:pt idx="46008">2</cx:pt>
          <cx:pt idx="46009">2</cx:pt>
          <cx:pt idx="46010">2</cx:pt>
          <cx:pt idx="46011">2</cx:pt>
          <cx:pt idx="46012">2</cx:pt>
          <cx:pt idx="46013">2</cx:pt>
          <cx:pt idx="46014">2</cx:pt>
          <cx:pt idx="46015">2</cx:pt>
          <cx:pt idx="46016">2</cx:pt>
          <cx:pt idx="46017">2</cx:pt>
          <cx:pt idx="46018">2</cx:pt>
          <cx:pt idx="46019">2</cx:pt>
          <cx:pt idx="46020">2</cx:pt>
          <cx:pt idx="46021">2</cx:pt>
          <cx:pt idx="46022">2</cx:pt>
          <cx:pt idx="46023">2</cx:pt>
          <cx:pt idx="46024">2</cx:pt>
          <cx:pt idx="46025">2</cx:pt>
          <cx:pt idx="46026">2</cx:pt>
          <cx:pt idx="46027">2</cx:pt>
          <cx:pt idx="46028">2</cx:pt>
          <cx:pt idx="46029">2</cx:pt>
          <cx:pt idx="46030">2</cx:pt>
          <cx:pt idx="46031">2</cx:pt>
          <cx:pt idx="46032">2</cx:pt>
          <cx:pt idx="46033">2</cx:pt>
          <cx:pt idx="46034">2</cx:pt>
          <cx:pt idx="46035">2</cx:pt>
          <cx:pt idx="46036">2</cx:pt>
          <cx:pt idx="46037">2</cx:pt>
          <cx:pt idx="46038">2</cx:pt>
          <cx:pt idx="46039">2</cx:pt>
          <cx:pt idx="46040">2</cx:pt>
          <cx:pt idx="46041">2</cx:pt>
          <cx:pt idx="46042">2</cx:pt>
          <cx:pt idx="46043">2</cx:pt>
          <cx:pt idx="46044">2</cx:pt>
          <cx:pt idx="46045">2</cx:pt>
          <cx:pt idx="46046">2</cx:pt>
          <cx:pt idx="46047">2</cx:pt>
          <cx:pt idx="46048">2</cx:pt>
          <cx:pt idx="46049">2</cx:pt>
          <cx:pt idx="46050">2</cx:pt>
          <cx:pt idx="46051">2</cx:pt>
          <cx:pt idx="46052">2</cx:pt>
          <cx:pt idx="46053">2</cx:pt>
          <cx:pt idx="46054">2</cx:pt>
          <cx:pt idx="46055">2</cx:pt>
          <cx:pt idx="46056">2</cx:pt>
          <cx:pt idx="46057">2</cx:pt>
          <cx:pt idx="46058">2</cx:pt>
          <cx:pt idx="46059">2</cx:pt>
          <cx:pt idx="46060">2</cx:pt>
          <cx:pt idx="46061">2</cx:pt>
          <cx:pt idx="46062">2</cx:pt>
          <cx:pt idx="46063">2</cx:pt>
          <cx:pt idx="46064">2</cx:pt>
          <cx:pt idx="46065">2</cx:pt>
          <cx:pt idx="46066">2</cx:pt>
          <cx:pt idx="46067">2</cx:pt>
          <cx:pt idx="46068">2</cx:pt>
          <cx:pt idx="46069">2</cx:pt>
          <cx:pt idx="46070">2</cx:pt>
          <cx:pt idx="46071">2</cx:pt>
          <cx:pt idx="46072">2</cx:pt>
          <cx:pt idx="46073">2</cx:pt>
          <cx:pt idx="46074">2</cx:pt>
          <cx:pt idx="46075">2</cx:pt>
          <cx:pt idx="46076">2</cx:pt>
          <cx:pt idx="46077">2</cx:pt>
          <cx:pt idx="46078">2</cx:pt>
          <cx:pt idx="46079">2</cx:pt>
          <cx:pt idx="46080">2</cx:pt>
          <cx:pt idx="46081">2</cx:pt>
          <cx:pt idx="46082">2</cx:pt>
          <cx:pt idx="46083">2</cx:pt>
          <cx:pt idx="46084">2</cx:pt>
          <cx:pt idx="46085">2</cx:pt>
          <cx:pt idx="46086">2</cx:pt>
          <cx:pt idx="46087">2</cx:pt>
          <cx:pt idx="46088">2</cx:pt>
          <cx:pt idx="46089">2</cx:pt>
          <cx:pt idx="46090">2</cx:pt>
          <cx:pt idx="46091">2</cx:pt>
          <cx:pt idx="46092">2</cx:pt>
          <cx:pt idx="46093">2</cx:pt>
          <cx:pt idx="46094">2</cx:pt>
          <cx:pt idx="46095">2</cx:pt>
          <cx:pt idx="46096">2</cx:pt>
          <cx:pt idx="46097">2</cx:pt>
          <cx:pt idx="46098">2</cx:pt>
          <cx:pt idx="46099">2</cx:pt>
          <cx:pt idx="46100">2</cx:pt>
          <cx:pt idx="46101">2</cx:pt>
          <cx:pt idx="46102">2</cx:pt>
          <cx:pt idx="46103">2</cx:pt>
          <cx:pt idx="46104">2</cx:pt>
          <cx:pt idx="46105">2</cx:pt>
          <cx:pt idx="46106">2</cx:pt>
          <cx:pt idx="46107">2</cx:pt>
          <cx:pt idx="46108">2</cx:pt>
          <cx:pt idx="46109">2</cx:pt>
          <cx:pt idx="46110">2</cx:pt>
          <cx:pt idx="46111">2</cx:pt>
          <cx:pt idx="46112">2</cx:pt>
          <cx:pt idx="46113">2</cx:pt>
          <cx:pt idx="46114">2</cx:pt>
          <cx:pt idx="46115">2</cx:pt>
          <cx:pt idx="46116">2</cx:pt>
          <cx:pt idx="46117">2</cx:pt>
          <cx:pt idx="46118">2</cx:pt>
          <cx:pt idx="46119">2</cx:pt>
          <cx:pt idx="46120">2</cx:pt>
          <cx:pt idx="46121">2</cx:pt>
          <cx:pt idx="46122">2</cx:pt>
          <cx:pt idx="46123">2</cx:pt>
          <cx:pt idx="46124">2</cx:pt>
          <cx:pt idx="46125">2</cx:pt>
          <cx:pt idx="46126">2</cx:pt>
          <cx:pt idx="46127">2</cx:pt>
          <cx:pt idx="46128">2</cx:pt>
          <cx:pt idx="46129">2</cx:pt>
          <cx:pt idx="46130">2</cx:pt>
          <cx:pt idx="46131">2</cx:pt>
          <cx:pt idx="46132">2</cx:pt>
          <cx:pt idx="46133">2</cx:pt>
          <cx:pt idx="46134">2</cx:pt>
          <cx:pt idx="46135">2</cx:pt>
          <cx:pt idx="46136">2</cx:pt>
          <cx:pt idx="46137">2</cx:pt>
          <cx:pt idx="46138">2</cx:pt>
          <cx:pt idx="46139">2</cx:pt>
          <cx:pt idx="46140">2</cx:pt>
          <cx:pt idx="46141">2</cx:pt>
          <cx:pt idx="46142">2</cx:pt>
          <cx:pt idx="46143">2</cx:pt>
          <cx:pt idx="46144">2</cx:pt>
          <cx:pt idx="46145">2</cx:pt>
          <cx:pt idx="46146">2</cx:pt>
          <cx:pt idx="46147">2</cx:pt>
          <cx:pt idx="46148">2</cx:pt>
          <cx:pt idx="46149">2</cx:pt>
          <cx:pt idx="46150">2</cx:pt>
          <cx:pt idx="46151">2</cx:pt>
          <cx:pt idx="46152">2</cx:pt>
          <cx:pt idx="46153">2</cx:pt>
          <cx:pt idx="46154">2</cx:pt>
          <cx:pt idx="46155">2</cx:pt>
          <cx:pt idx="46156">2</cx:pt>
          <cx:pt idx="46157">2</cx:pt>
          <cx:pt idx="46158">2</cx:pt>
          <cx:pt idx="46159">2</cx:pt>
          <cx:pt idx="46160">2</cx:pt>
          <cx:pt idx="46161">2</cx:pt>
          <cx:pt idx="46162">2</cx:pt>
          <cx:pt idx="46163">2</cx:pt>
          <cx:pt idx="46164">2</cx:pt>
          <cx:pt idx="46165">2</cx:pt>
          <cx:pt idx="46166">2</cx:pt>
          <cx:pt idx="46167">2</cx:pt>
          <cx:pt idx="46168">2</cx:pt>
          <cx:pt idx="46169">2</cx:pt>
          <cx:pt idx="46170">2</cx:pt>
          <cx:pt idx="46171">2</cx:pt>
          <cx:pt idx="46172">2</cx:pt>
          <cx:pt idx="46173">2</cx:pt>
          <cx:pt idx="46174">2</cx:pt>
          <cx:pt idx="46175">2</cx:pt>
          <cx:pt idx="46176">2</cx:pt>
          <cx:pt idx="46177">2</cx:pt>
          <cx:pt idx="46178">2</cx:pt>
          <cx:pt idx="46179">2</cx:pt>
          <cx:pt idx="46180">2</cx:pt>
          <cx:pt idx="46181">2</cx:pt>
          <cx:pt idx="46182">2</cx:pt>
          <cx:pt idx="46183">2</cx:pt>
          <cx:pt idx="46184">2</cx:pt>
          <cx:pt idx="46185">2</cx:pt>
          <cx:pt idx="46186">2</cx:pt>
          <cx:pt idx="46187">2</cx:pt>
          <cx:pt idx="46188">2</cx:pt>
          <cx:pt idx="46189">2</cx:pt>
          <cx:pt idx="46190">2</cx:pt>
          <cx:pt idx="46191">2</cx:pt>
          <cx:pt idx="46192">2</cx:pt>
          <cx:pt idx="46193">2</cx:pt>
          <cx:pt idx="46194">2</cx:pt>
          <cx:pt idx="46195">2</cx:pt>
          <cx:pt idx="46196">2</cx:pt>
          <cx:pt idx="46197">2</cx:pt>
          <cx:pt idx="46198">2</cx:pt>
          <cx:pt idx="46199">2</cx:pt>
          <cx:pt idx="46200">2</cx:pt>
          <cx:pt idx="46201">2</cx:pt>
          <cx:pt idx="46202">2</cx:pt>
          <cx:pt idx="46203">2</cx:pt>
          <cx:pt idx="46204">2</cx:pt>
          <cx:pt idx="46205">2</cx:pt>
          <cx:pt idx="46206">2</cx:pt>
          <cx:pt idx="46207">2</cx:pt>
          <cx:pt idx="46208">2</cx:pt>
          <cx:pt idx="46209">2</cx:pt>
          <cx:pt idx="46210">2</cx:pt>
          <cx:pt idx="46211">2</cx:pt>
          <cx:pt idx="46212">2</cx:pt>
          <cx:pt idx="46213">2</cx:pt>
          <cx:pt idx="46214">2</cx:pt>
          <cx:pt idx="46215">2</cx:pt>
          <cx:pt idx="46216">2</cx:pt>
          <cx:pt idx="46217">2</cx:pt>
          <cx:pt idx="46218">2</cx:pt>
          <cx:pt idx="46219">2</cx:pt>
          <cx:pt idx="46220">2</cx:pt>
          <cx:pt idx="46221">2</cx:pt>
          <cx:pt idx="46222">2</cx:pt>
          <cx:pt idx="46223">2</cx:pt>
          <cx:pt idx="46224">2</cx:pt>
          <cx:pt idx="46225">2</cx:pt>
          <cx:pt idx="46226">2</cx:pt>
          <cx:pt idx="46227">2</cx:pt>
          <cx:pt idx="46228">2</cx:pt>
          <cx:pt idx="46229">2</cx:pt>
          <cx:pt idx="46230">2</cx:pt>
          <cx:pt idx="46231">2</cx:pt>
          <cx:pt idx="46232">2</cx:pt>
          <cx:pt idx="46233">2</cx:pt>
          <cx:pt idx="46234">2</cx:pt>
          <cx:pt idx="46235">2</cx:pt>
          <cx:pt idx="46236">2</cx:pt>
          <cx:pt idx="46237">2</cx:pt>
          <cx:pt idx="46238">2</cx:pt>
          <cx:pt idx="46239">2</cx:pt>
          <cx:pt idx="46240">2</cx:pt>
          <cx:pt idx="46241">2</cx:pt>
          <cx:pt idx="46242">2</cx:pt>
          <cx:pt idx="46243">2</cx:pt>
          <cx:pt idx="46244">2</cx:pt>
          <cx:pt idx="46245">2</cx:pt>
          <cx:pt idx="46246">2</cx:pt>
          <cx:pt idx="46247">2</cx:pt>
          <cx:pt idx="46248">2</cx:pt>
          <cx:pt idx="46249">2</cx:pt>
          <cx:pt idx="46250">2</cx:pt>
          <cx:pt idx="46251">2</cx:pt>
          <cx:pt idx="46252">2</cx:pt>
          <cx:pt idx="46253">2</cx:pt>
          <cx:pt idx="46254">2</cx:pt>
          <cx:pt idx="46255">2</cx:pt>
          <cx:pt idx="46256">2</cx:pt>
          <cx:pt idx="46257">2</cx:pt>
          <cx:pt idx="46258">2</cx:pt>
          <cx:pt idx="46259">2</cx:pt>
          <cx:pt idx="46260">2</cx:pt>
          <cx:pt idx="46261">2</cx:pt>
          <cx:pt idx="46262">2</cx:pt>
          <cx:pt idx="46263">2</cx:pt>
          <cx:pt idx="46264">2</cx:pt>
          <cx:pt idx="46265">2</cx:pt>
          <cx:pt idx="46266">2</cx:pt>
          <cx:pt idx="46267">2</cx:pt>
          <cx:pt idx="46268">2</cx:pt>
          <cx:pt idx="46269">2</cx:pt>
          <cx:pt idx="46270">2</cx:pt>
          <cx:pt idx="46271">2</cx:pt>
          <cx:pt idx="46272">2</cx:pt>
          <cx:pt idx="46273">2</cx:pt>
          <cx:pt idx="46274">2</cx:pt>
          <cx:pt idx="46275">2</cx:pt>
          <cx:pt idx="46276">2</cx:pt>
          <cx:pt idx="46277">2</cx:pt>
          <cx:pt idx="46278">2</cx:pt>
          <cx:pt idx="46279">2</cx:pt>
          <cx:pt idx="46280">2</cx:pt>
          <cx:pt idx="46281">2</cx:pt>
          <cx:pt idx="46282">2</cx:pt>
          <cx:pt idx="46283">2</cx:pt>
          <cx:pt idx="46284">2</cx:pt>
          <cx:pt idx="46285">2</cx:pt>
          <cx:pt idx="46286">2</cx:pt>
          <cx:pt idx="46287">2</cx:pt>
          <cx:pt idx="46288">2</cx:pt>
          <cx:pt idx="46289">2</cx:pt>
          <cx:pt idx="46290">2</cx:pt>
          <cx:pt idx="46291">2</cx:pt>
          <cx:pt idx="46292">2</cx:pt>
          <cx:pt idx="46293">2</cx:pt>
          <cx:pt idx="46294">2</cx:pt>
          <cx:pt idx="46295">2</cx:pt>
          <cx:pt idx="46296">2</cx:pt>
          <cx:pt idx="46297">2</cx:pt>
          <cx:pt idx="46298">2</cx:pt>
          <cx:pt idx="46299">2</cx:pt>
          <cx:pt idx="46300">2</cx:pt>
          <cx:pt idx="46301">2</cx:pt>
          <cx:pt idx="46302">2</cx:pt>
          <cx:pt idx="46303">2</cx:pt>
          <cx:pt idx="46304">2</cx:pt>
          <cx:pt idx="46305">2</cx:pt>
          <cx:pt idx="46306">2</cx:pt>
          <cx:pt idx="46307">2</cx:pt>
          <cx:pt idx="46308">2</cx:pt>
          <cx:pt idx="46309">2</cx:pt>
          <cx:pt idx="46310">2</cx:pt>
          <cx:pt idx="46311">2</cx:pt>
          <cx:pt idx="46312">2</cx:pt>
          <cx:pt idx="46313">2</cx:pt>
          <cx:pt idx="46314">2</cx:pt>
          <cx:pt idx="46315">2</cx:pt>
          <cx:pt idx="46316">2</cx:pt>
          <cx:pt idx="46317">2</cx:pt>
          <cx:pt idx="46318">2</cx:pt>
          <cx:pt idx="46319">2</cx:pt>
          <cx:pt idx="46320">2</cx:pt>
          <cx:pt idx="46321">2</cx:pt>
          <cx:pt idx="46322">2</cx:pt>
          <cx:pt idx="46323">2</cx:pt>
          <cx:pt idx="46324">2</cx:pt>
          <cx:pt idx="46325">2</cx:pt>
          <cx:pt idx="46326">2</cx:pt>
          <cx:pt idx="46327">2</cx:pt>
          <cx:pt idx="46328">2</cx:pt>
          <cx:pt idx="46329">2</cx:pt>
          <cx:pt idx="46330">2</cx:pt>
          <cx:pt idx="46331">2</cx:pt>
          <cx:pt idx="46332">2</cx:pt>
          <cx:pt idx="46333">2</cx:pt>
          <cx:pt idx="46334">2</cx:pt>
          <cx:pt idx="46335">2</cx:pt>
          <cx:pt idx="46336">2</cx:pt>
          <cx:pt idx="46337">2</cx:pt>
          <cx:pt idx="46338">2</cx:pt>
          <cx:pt idx="46339">2</cx:pt>
          <cx:pt idx="46340">2</cx:pt>
          <cx:pt idx="46341">2</cx:pt>
          <cx:pt idx="46342">2</cx:pt>
          <cx:pt idx="46343">2</cx:pt>
          <cx:pt idx="46344">2</cx:pt>
          <cx:pt idx="46345">2</cx:pt>
          <cx:pt idx="46346">2</cx:pt>
          <cx:pt idx="46347">2</cx:pt>
          <cx:pt idx="46348">2</cx:pt>
          <cx:pt idx="46349">2</cx:pt>
          <cx:pt idx="46350">2</cx:pt>
          <cx:pt idx="46351">2</cx:pt>
          <cx:pt idx="46352">2</cx:pt>
          <cx:pt idx="46353">2</cx:pt>
          <cx:pt idx="46354">2</cx:pt>
          <cx:pt idx="46355">2</cx:pt>
          <cx:pt idx="46356">2</cx:pt>
          <cx:pt idx="46357">2</cx:pt>
          <cx:pt idx="46358">2</cx:pt>
          <cx:pt idx="46359">2</cx:pt>
          <cx:pt idx="46360">2</cx:pt>
          <cx:pt idx="46361">2</cx:pt>
          <cx:pt idx="46362">2</cx:pt>
          <cx:pt idx="46363">2</cx:pt>
          <cx:pt idx="46364">2</cx:pt>
          <cx:pt idx="46365">2</cx:pt>
          <cx:pt idx="46366">2</cx:pt>
          <cx:pt idx="46367">2</cx:pt>
          <cx:pt idx="46368">2</cx:pt>
          <cx:pt idx="46369">2</cx:pt>
          <cx:pt idx="46370">2</cx:pt>
          <cx:pt idx="46371">2</cx:pt>
          <cx:pt idx="46372">2</cx:pt>
          <cx:pt idx="46373">2</cx:pt>
          <cx:pt idx="46374">2</cx:pt>
          <cx:pt idx="46375">2</cx:pt>
          <cx:pt idx="46376">2</cx:pt>
          <cx:pt idx="46377">2</cx:pt>
          <cx:pt idx="46378">2</cx:pt>
          <cx:pt idx="46379">2</cx:pt>
          <cx:pt idx="46380">2</cx:pt>
          <cx:pt idx="46381">2</cx:pt>
          <cx:pt idx="46382">2</cx:pt>
          <cx:pt idx="46383">2</cx:pt>
          <cx:pt idx="46384">2</cx:pt>
          <cx:pt idx="46385">2</cx:pt>
          <cx:pt idx="46386">2</cx:pt>
          <cx:pt idx="46387">2</cx:pt>
          <cx:pt idx="46388">2</cx:pt>
          <cx:pt idx="46389">2</cx:pt>
          <cx:pt idx="46390">2</cx:pt>
          <cx:pt idx="46391">2</cx:pt>
          <cx:pt idx="46392">2</cx:pt>
          <cx:pt idx="46393">2</cx:pt>
          <cx:pt idx="46394">2</cx:pt>
          <cx:pt idx="46395">2</cx:pt>
          <cx:pt idx="46396">2</cx:pt>
          <cx:pt idx="46397">2</cx:pt>
          <cx:pt idx="46398">2</cx:pt>
          <cx:pt idx="46399">2</cx:pt>
          <cx:pt idx="46400">2</cx:pt>
          <cx:pt idx="46401">2</cx:pt>
          <cx:pt idx="46402">2</cx:pt>
          <cx:pt idx="46403">2</cx:pt>
          <cx:pt idx="46404">2</cx:pt>
          <cx:pt idx="46405">2</cx:pt>
          <cx:pt idx="46406">2</cx:pt>
          <cx:pt idx="46407">2</cx:pt>
          <cx:pt idx="46408">2</cx:pt>
          <cx:pt idx="46409">2</cx:pt>
          <cx:pt idx="46410">2</cx:pt>
          <cx:pt idx="46411">2</cx:pt>
          <cx:pt idx="46412">2</cx:pt>
          <cx:pt idx="46413">2</cx:pt>
          <cx:pt idx="46414">2</cx:pt>
          <cx:pt idx="46415">2</cx:pt>
          <cx:pt idx="46416">2</cx:pt>
          <cx:pt idx="46417">2</cx:pt>
          <cx:pt idx="46418">2</cx:pt>
          <cx:pt idx="46419">2</cx:pt>
          <cx:pt idx="46420">2</cx:pt>
          <cx:pt idx="46421">2</cx:pt>
          <cx:pt idx="46422">2</cx:pt>
          <cx:pt idx="46423">2</cx:pt>
          <cx:pt idx="46424">2</cx:pt>
          <cx:pt idx="46425">2</cx:pt>
          <cx:pt idx="46426">2</cx:pt>
          <cx:pt idx="46427">2</cx:pt>
          <cx:pt idx="46428">2</cx:pt>
          <cx:pt idx="46429">2</cx:pt>
          <cx:pt idx="46430">2</cx:pt>
          <cx:pt idx="46431">2</cx:pt>
          <cx:pt idx="46432">2</cx:pt>
          <cx:pt idx="46433">2</cx:pt>
          <cx:pt idx="46434">2</cx:pt>
          <cx:pt idx="46435">2</cx:pt>
          <cx:pt idx="46436">2</cx:pt>
          <cx:pt idx="46437">2</cx:pt>
          <cx:pt idx="46438">2</cx:pt>
          <cx:pt idx="46439">2</cx:pt>
          <cx:pt idx="46440">2</cx:pt>
          <cx:pt idx="46441">2</cx:pt>
          <cx:pt idx="46442">2</cx:pt>
          <cx:pt idx="46443">2</cx:pt>
          <cx:pt idx="46444">2</cx:pt>
          <cx:pt idx="46445">2</cx:pt>
          <cx:pt idx="46446">2</cx:pt>
          <cx:pt idx="46447">2</cx:pt>
          <cx:pt idx="46448">2</cx:pt>
          <cx:pt idx="46449">2</cx:pt>
          <cx:pt idx="46450">2</cx:pt>
          <cx:pt idx="46451">2</cx:pt>
          <cx:pt idx="46452">2</cx:pt>
          <cx:pt idx="46453">2</cx:pt>
          <cx:pt idx="46454">2</cx:pt>
          <cx:pt idx="46455">2</cx:pt>
          <cx:pt idx="46456">2</cx:pt>
          <cx:pt idx="46457">2</cx:pt>
          <cx:pt idx="46458">2</cx:pt>
          <cx:pt idx="46459">2</cx:pt>
          <cx:pt idx="46460">2</cx:pt>
          <cx:pt idx="46461">2</cx:pt>
          <cx:pt idx="46462">2</cx:pt>
          <cx:pt idx="46463">2</cx:pt>
          <cx:pt idx="46464">2</cx:pt>
          <cx:pt idx="46465">2</cx:pt>
          <cx:pt idx="46466">2</cx:pt>
          <cx:pt idx="46467">2</cx:pt>
          <cx:pt idx="46468">2</cx:pt>
          <cx:pt idx="46469">2</cx:pt>
          <cx:pt idx="46470">2</cx:pt>
          <cx:pt idx="46471">2</cx:pt>
          <cx:pt idx="46472">2</cx:pt>
          <cx:pt idx="46473">2</cx:pt>
          <cx:pt idx="46474">2</cx:pt>
          <cx:pt idx="46475">2</cx:pt>
          <cx:pt idx="46476">2</cx:pt>
          <cx:pt idx="46477">2</cx:pt>
          <cx:pt idx="46478">2</cx:pt>
          <cx:pt idx="46479">2</cx:pt>
          <cx:pt idx="46480">2</cx:pt>
          <cx:pt idx="46481">2</cx:pt>
          <cx:pt idx="46482">2</cx:pt>
          <cx:pt idx="46483">2</cx:pt>
          <cx:pt idx="46484">2</cx:pt>
          <cx:pt idx="46485">2</cx:pt>
          <cx:pt idx="46486">2</cx:pt>
          <cx:pt idx="46487">2</cx:pt>
          <cx:pt idx="46488">2</cx:pt>
          <cx:pt idx="46489">2</cx:pt>
          <cx:pt idx="46490">2</cx:pt>
          <cx:pt idx="46491">2</cx:pt>
          <cx:pt idx="46492">2</cx:pt>
          <cx:pt idx="46493">2</cx:pt>
          <cx:pt idx="46494">2</cx:pt>
          <cx:pt idx="46495">2</cx:pt>
          <cx:pt idx="46496">2</cx:pt>
          <cx:pt idx="46497">2</cx:pt>
          <cx:pt idx="46498">2</cx:pt>
          <cx:pt idx="46499">2</cx:pt>
          <cx:pt idx="46500">2</cx:pt>
          <cx:pt idx="46501">2</cx:pt>
          <cx:pt idx="46502">2</cx:pt>
          <cx:pt idx="46503">2</cx:pt>
          <cx:pt idx="46504">2</cx:pt>
          <cx:pt idx="46505">2</cx:pt>
          <cx:pt idx="46506">2</cx:pt>
          <cx:pt idx="46507">2</cx:pt>
          <cx:pt idx="46508">2</cx:pt>
          <cx:pt idx="46509">2</cx:pt>
          <cx:pt idx="46510">2</cx:pt>
          <cx:pt idx="46511">2</cx:pt>
          <cx:pt idx="46512">2</cx:pt>
          <cx:pt idx="46513">2</cx:pt>
          <cx:pt idx="46514">2</cx:pt>
          <cx:pt idx="46515">2</cx:pt>
          <cx:pt idx="46516">2</cx:pt>
          <cx:pt idx="46517">2</cx:pt>
          <cx:pt idx="46518">2</cx:pt>
          <cx:pt idx="46519">2</cx:pt>
          <cx:pt idx="46520">2</cx:pt>
          <cx:pt idx="46521">2</cx:pt>
          <cx:pt idx="46522">2</cx:pt>
          <cx:pt idx="46523">2</cx:pt>
          <cx:pt idx="46524">2</cx:pt>
          <cx:pt idx="46525">2</cx:pt>
          <cx:pt idx="46526">2</cx:pt>
          <cx:pt idx="46527">2</cx:pt>
          <cx:pt idx="46528">2</cx:pt>
          <cx:pt idx="46529">2</cx:pt>
          <cx:pt idx="46530">2</cx:pt>
          <cx:pt idx="46531">2</cx:pt>
          <cx:pt idx="46532">2</cx:pt>
          <cx:pt idx="46533">2</cx:pt>
          <cx:pt idx="46534">2</cx:pt>
          <cx:pt idx="46535">2</cx:pt>
          <cx:pt idx="46536">2</cx:pt>
          <cx:pt idx="46537">2</cx:pt>
          <cx:pt idx="46538">2</cx:pt>
          <cx:pt idx="46539">2</cx:pt>
          <cx:pt idx="46540">2</cx:pt>
          <cx:pt idx="46541">2</cx:pt>
          <cx:pt idx="46542">2</cx:pt>
          <cx:pt idx="46543">2</cx:pt>
          <cx:pt idx="46544">2</cx:pt>
          <cx:pt idx="46545">2</cx:pt>
          <cx:pt idx="46546">2</cx:pt>
          <cx:pt idx="46547">2</cx:pt>
          <cx:pt idx="46548">2</cx:pt>
          <cx:pt idx="46549">2</cx:pt>
          <cx:pt idx="46550">2</cx:pt>
          <cx:pt idx="46551">2</cx:pt>
          <cx:pt idx="46552">2</cx:pt>
          <cx:pt idx="46553">2</cx:pt>
          <cx:pt idx="46554">2</cx:pt>
          <cx:pt idx="46555">2</cx:pt>
          <cx:pt idx="46556">2</cx:pt>
          <cx:pt idx="46557">2</cx:pt>
          <cx:pt idx="46558">2</cx:pt>
          <cx:pt idx="46559">2</cx:pt>
          <cx:pt idx="46560">2</cx:pt>
          <cx:pt idx="46561">2</cx:pt>
          <cx:pt idx="46562">2</cx:pt>
          <cx:pt idx="46563">2</cx:pt>
          <cx:pt idx="46564">2</cx:pt>
          <cx:pt idx="46565">2</cx:pt>
          <cx:pt idx="46566">2</cx:pt>
          <cx:pt idx="46567">2</cx:pt>
          <cx:pt idx="46568">2</cx:pt>
          <cx:pt idx="46569">2</cx:pt>
          <cx:pt idx="46570">2</cx:pt>
          <cx:pt idx="46571">2</cx:pt>
          <cx:pt idx="46572">2</cx:pt>
          <cx:pt idx="46573">2</cx:pt>
          <cx:pt idx="46574">2</cx:pt>
          <cx:pt idx="46575">2</cx:pt>
          <cx:pt idx="46576">2</cx:pt>
          <cx:pt idx="46577">2</cx:pt>
          <cx:pt idx="46578">2</cx:pt>
          <cx:pt idx="46579">2</cx:pt>
          <cx:pt idx="46580">2</cx:pt>
          <cx:pt idx="46581">2</cx:pt>
          <cx:pt idx="46582">2</cx:pt>
          <cx:pt idx="46583">2</cx:pt>
          <cx:pt idx="46584">2</cx:pt>
          <cx:pt idx="46585">2</cx:pt>
          <cx:pt idx="46586">2</cx:pt>
          <cx:pt idx="46587">2</cx:pt>
          <cx:pt idx="46588">2</cx:pt>
          <cx:pt idx="46589">2</cx:pt>
          <cx:pt idx="46590">2</cx:pt>
          <cx:pt idx="46591">2</cx:pt>
          <cx:pt idx="46592">2</cx:pt>
          <cx:pt idx="46593">2</cx:pt>
          <cx:pt idx="46594">2</cx:pt>
          <cx:pt idx="46595">2</cx:pt>
          <cx:pt idx="46596">2</cx:pt>
          <cx:pt idx="46597">2</cx:pt>
          <cx:pt idx="46598">2</cx:pt>
          <cx:pt idx="46599">2</cx:pt>
          <cx:pt idx="46600">2</cx:pt>
          <cx:pt idx="46601">2</cx:pt>
          <cx:pt idx="46602">2</cx:pt>
          <cx:pt idx="46603">2</cx:pt>
          <cx:pt idx="46604">2</cx:pt>
          <cx:pt idx="46605">2</cx:pt>
          <cx:pt idx="46606">2</cx:pt>
          <cx:pt idx="46607">2</cx:pt>
          <cx:pt idx="46608">2</cx:pt>
          <cx:pt idx="46609">2</cx:pt>
          <cx:pt idx="46610">2</cx:pt>
          <cx:pt idx="46611">2</cx:pt>
          <cx:pt idx="46612">2</cx:pt>
          <cx:pt idx="46613">2</cx:pt>
          <cx:pt idx="46614">2</cx:pt>
          <cx:pt idx="46615">2</cx:pt>
          <cx:pt idx="46616">2</cx:pt>
          <cx:pt idx="46617">2</cx:pt>
          <cx:pt idx="46618">2</cx:pt>
          <cx:pt idx="46619">2</cx:pt>
          <cx:pt idx="46620">2</cx:pt>
          <cx:pt idx="46621">2</cx:pt>
          <cx:pt idx="46622">2</cx:pt>
          <cx:pt idx="46623">2</cx:pt>
          <cx:pt idx="46624">2</cx:pt>
          <cx:pt idx="46625">2</cx:pt>
          <cx:pt idx="46626">2</cx:pt>
          <cx:pt idx="46627">2</cx:pt>
          <cx:pt idx="46628">2</cx:pt>
          <cx:pt idx="46629">2</cx:pt>
          <cx:pt idx="46630">2</cx:pt>
          <cx:pt idx="46631">2</cx:pt>
          <cx:pt idx="46632">2</cx:pt>
          <cx:pt idx="46633">2</cx:pt>
          <cx:pt idx="46634">2</cx:pt>
          <cx:pt idx="46635">2</cx:pt>
          <cx:pt idx="46636">2</cx:pt>
          <cx:pt idx="46637">2</cx:pt>
          <cx:pt idx="46638">2</cx:pt>
          <cx:pt idx="46639">2</cx:pt>
          <cx:pt idx="46640">2</cx:pt>
          <cx:pt idx="46641">2</cx:pt>
          <cx:pt idx="46642">2</cx:pt>
          <cx:pt idx="46643">2</cx:pt>
          <cx:pt idx="46644">2</cx:pt>
          <cx:pt idx="46645">2</cx:pt>
          <cx:pt idx="46646">2</cx:pt>
          <cx:pt idx="46647">2</cx:pt>
          <cx:pt idx="46648">2</cx:pt>
          <cx:pt idx="46649">2</cx:pt>
          <cx:pt idx="46650">2</cx:pt>
          <cx:pt idx="46651">2</cx:pt>
          <cx:pt idx="46652">2</cx:pt>
          <cx:pt idx="46653">2</cx:pt>
          <cx:pt idx="46654">2</cx:pt>
          <cx:pt idx="46655">2</cx:pt>
          <cx:pt idx="46656">2</cx:pt>
          <cx:pt idx="46657">2</cx:pt>
          <cx:pt idx="46658">2</cx:pt>
          <cx:pt idx="46659">2</cx:pt>
          <cx:pt idx="46660">2</cx:pt>
          <cx:pt idx="46661">2</cx:pt>
          <cx:pt idx="46662">2</cx:pt>
          <cx:pt idx="46663">2</cx:pt>
          <cx:pt idx="46664">2</cx:pt>
          <cx:pt idx="46665">2</cx:pt>
          <cx:pt idx="46666">2</cx:pt>
          <cx:pt idx="46667">2</cx:pt>
          <cx:pt idx="46668">2</cx:pt>
          <cx:pt idx="46669">2</cx:pt>
          <cx:pt idx="46670">2</cx:pt>
          <cx:pt idx="46671">2</cx:pt>
          <cx:pt idx="46672">2</cx:pt>
          <cx:pt idx="46673">2</cx:pt>
          <cx:pt idx="46674">2</cx:pt>
          <cx:pt idx="46675">2</cx:pt>
          <cx:pt idx="46676">2</cx:pt>
          <cx:pt idx="46677">2</cx:pt>
          <cx:pt idx="46678">2</cx:pt>
          <cx:pt idx="46679">2</cx:pt>
          <cx:pt idx="46680">2</cx:pt>
          <cx:pt idx="46681">2</cx:pt>
          <cx:pt idx="46682">2</cx:pt>
          <cx:pt idx="46683">2</cx:pt>
          <cx:pt idx="46684">2</cx:pt>
          <cx:pt idx="46685">2</cx:pt>
          <cx:pt idx="46686">2</cx:pt>
          <cx:pt idx="46687">2</cx:pt>
          <cx:pt idx="46688">2</cx:pt>
          <cx:pt idx="46689">2</cx:pt>
          <cx:pt idx="46690">2</cx:pt>
          <cx:pt idx="46691">2</cx:pt>
          <cx:pt idx="46692">2</cx:pt>
          <cx:pt idx="46693">2</cx:pt>
          <cx:pt idx="46694">2</cx:pt>
          <cx:pt idx="46695">2</cx:pt>
          <cx:pt idx="46696">2</cx:pt>
          <cx:pt idx="46697">2</cx:pt>
          <cx:pt idx="46698">2</cx:pt>
          <cx:pt idx="46699">2</cx:pt>
          <cx:pt idx="46700">2</cx:pt>
          <cx:pt idx="46701">2</cx:pt>
          <cx:pt idx="46702">2</cx:pt>
          <cx:pt idx="46703">2</cx:pt>
          <cx:pt idx="46704">2</cx:pt>
          <cx:pt idx="46705">2</cx:pt>
          <cx:pt idx="46706">2</cx:pt>
          <cx:pt idx="46707">2</cx:pt>
          <cx:pt idx="46708">2</cx:pt>
          <cx:pt idx="46709">2</cx:pt>
          <cx:pt idx="46710">2</cx:pt>
          <cx:pt idx="46711">2</cx:pt>
          <cx:pt idx="46712">2</cx:pt>
          <cx:pt idx="46713">2</cx:pt>
          <cx:pt idx="46714">2</cx:pt>
          <cx:pt idx="46715">2</cx:pt>
          <cx:pt idx="46716">2</cx:pt>
          <cx:pt idx="46717">2</cx:pt>
          <cx:pt idx="46718">2</cx:pt>
          <cx:pt idx="46719">2</cx:pt>
          <cx:pt idx="46720">2</cx:pt>
          <cx:pt idx="46721">2</cx:pt>
          <cx:pt idx="46722">2</cx:pt>
          <cx:pt idx="46723">2</cx:pt>
          <cx:pt idx="46724">2</cx:pt>
          <cx:pt idx="46725">2</cx:pt>
          <cx:pt idx="46726">2</cx:pt>
          <cx:pt idx="46727">2</cx:pt>
          <cx:pt idx="46728">2</cx:pt>
          <cx:pt idx="46729">2</cx:pt>
          <cx:pt idx="46730">2</cx:pt>
          <cx:pt idx="46731">2</cx:pt>
          <cx:pt idx="46732">2</cx:pt>
          <cx:pt idx="46733">2</cx:pt>
          <cx:pt idx="46734">2</cx:pt>
          <cx:pt idx="46735">2</cx:pt>
          <cx:pt idx="46736">2</cx:pt>
          <cx:pt idx="46737">2</cx:pt>
          <cx:pt idx="46738">2</cx:pt>
          <cx:pt idx="46739">2</cx:pt>
          <cx:pt idx="46740">2</cx:pt>
          <cx:pt idx="46741">2</cx:pt>
          <cx:pt idx="46742">2</cx:pt>
          <cx:pt idx="46743">2</cx:pt>
          <cx:pt idx="46744">2</cx:pt>
          <cx:pt idx="46745">2</cx:pt>
          <cx:pt idx="46746">2</cx:pt>
          <cx:pt idx="46747">2</cx:pt>
          <cx:pt idx="46748">2</cx:pt>
          <cx:pt idx="46749">2</cx:pt>
          <cx:pt idx="46750">2</cx:pt>
          <cx:pt idx="46751">2</cx:pt>
          <cx:pt idx="46752">2</cx:pt>
          <cx:pt idx="46753">2</cx:pt>
          <cx:pt idx="46754">2</cx:pt>
          <cx:pt idx="46755">2</cx:pt>
          <cx:pt idx="46756">2</cx:pt>
          <cx:pt idx="46757">2</cx:pt>
          <cx:pt idx="46758">2</cx:pt>
          <cx:pt idx="46759">2</cx:pt>
          <cx:pt idx="46760">2</cx:pt>
          <cx:pt idx="46761">2</cx:pt>
          <cx:pt idx="46762">2</cx:pt>
          <cx:pt idx="46763">2</cx:pt>
          <cx:pt idx="46764">2</cx:pt>
          <cx:pt idx="46765">2</cx:pt>
          <cx:pt idx="46766">2</cx:pt>
          <cx:pt idx="46767">2</cx:pt>
          <cx:pt idx="46768">2</cx:pt>
          <cx:pt idx="46769">2</cx:pt>
          <cx:pt idx="46770">2</cx:pt>
          <cx:pt idx="46771">2</cx:pt>
          <cx:pt idx="46772">2</cx:pt>
          <cx:pt idx="46773">2</cx:pt>
          <cx:pt idx="46774">2</cx:pt>
          <cx:pt idx="46775">2</cx:pt>
          <cx:pt idx="46776">2</cx:pt>
          <cx:pt idx="46777">2</cx:pt>
          <cx:pt idx="46778">2</cx:pt>
          <cx:pt idx="46779">2</cx:pt>
          <cx:pt idx="46780">2</cx:pt>
          <cx:pt idx="46781">2</cx:pt>
          <cx:pt idx="46782">2</cx:pt>
          <cx:pt idx="46783">2</cx:pt>
          <cx:pt idx="46784">2</cx:pt>
          <cx:pt idx="46785">2</cx:pt>
          <cx:pt idx="46786">2</cx:pt>
          <cx:pt idx="46787">2</cx:pt>
          <cx:pt idx="46788">2</cx:pt>
          <cx:pt idx="46789">2</cx:pt>
          <cx:pt idx="46790">2</cx:pt>
          <cx:pt idx="46791">2</cx:pt>
          <cx:pt idx="46792">2</cx:pt>
          <cx:pt idx="46793">2</cx:pt>
          <cx:pt idx="46794">2</cx:pt>
          <cx:pt idx="46795">2</cx:pt>
          <cx:pt idx="46796">2</cx:pt>
          <cx:pt idx="46797">2</cx:pt>
          <cx:pt idx="46798">2</cx:pt>
          <cx:pt idx="46799">2</cx:pt>
          <cx:pt idx="46800">2</cx:pt>
          <cx:pt idx="46801">2</cx:pt>
          <cx:pt idx="46802">2</cx:pt>
          <cx:pt idx="46803">2</cx:pt>
          <cx:pt idx="46804">2</cx:pt>
          <cx:pt idx="46805">2</cx:pt>
          <cx:pt idx="46806">2</cx:pt>
          <cx:pt idx="46807">2</cx:pt>
          <cx:pt idx="46808">2</cx:pt>
          <cx:pt idx="46809">2</cx:pt>
          <cx:pt idx="46810">2</cx:pt>
          <cx:pt idx="46811">2</cx:pt>
          <cx:pt idx="46812">2</cx:pt>
          <cx:pt idx="46813">2</cx:pt>
          <cx:pt idx="46814">2</cx:pt>
          <cx:pt idx="46815">2</cx:pt>
          <cx:pt idx="46816">2</cx:pt>
          <cx:pt idx="46817">2</cx:pt>
          <cx:pt idx="46818">2</cx:pt>
          <cx:pt idx="46819">2</cx:pt>
          <cx:pt idx="46820">2</cx:pt>
          <cx:pt idx="46821">2</cx:pt>
          <cx:pt idx="46822">2</cx:pt>
          <cx:pt idx="46823">2</cx:pt>
          <cx:pt idx="46824">2</cx:pt>
          <cx:pt idx="46825">2</cx:pt>
          <cx:pt idx="46826">2</cx:pt>
          <cx:pt idx="46827">2</cx:pt>
          <cx:pt idx="46828">2</cx:pt>
          <cx:pt idx="46829">2</cx:pt>
          <cx:pt idx="46830">2</cx:pt>
          <cx:pt idx="46831">2</cx:pt>
          <cx:pt idx="46832">2</cx:pt>
          <cx:pt idx="46833">2</cx:pt>
          <cx:pt idx="46834">2</cx:pt>
          <cx:pt idx="46835">2</cx:pt>
          <cx:pt idx="46836">2</cx:pt>
          <cx:pt idx="46837">2</cx:pt>
          <cx:pt idx="46838">2</cx:pt>
          <cx:pt idx="46839">2</cx:pt>
          <cx:pt idx="46840">2</cx:pt>
          <cx:pt idx="46841">2</cx:pt>
          <cx:pt idx="46842">2</cx:pt>
          <cx:pt idx="46843">2</cx:pt>
          <cx:pt idx="46844">2</cx:pt>
          <cx:pt idx="46845">2</cx:pt>
          <cx:pt idx="46846">2</cx:pt>
          <cx:pt idx="46847">2</cx:pt>
          <cx:pt idx="46848">2</cx:pt>
          <cx:pt idx="46849">2</cx:pt>
          <cx:pt idx="46850">2</cx:pt>
          <cx:pt idx="46851">2</cx:pt>
          <cx:pt idx="46852">2</cx:pt>
          <cx:pt idx="46853">2</cx:pt>
          <cx:pt idx="46854">2</cx:pt>
          <cx:pt idx="46855">2</cx:pt>
          <cx:pt idx="46856">2</cx:pt>
          <cx:pt idx="46857">2</cx:pt>
          <cx:pt idx="46858">2</cx:pt>
          <cx:pt idx="46859">2</cx:pt>
          <cx:pt idx="46860">2</cx:pt>
          <cx:pt idx="46861">2</cx:pt>
          <cx:pt idx="46862">2</cx:pt>
          <cx:pt idx="46863">2</cx:pt>
          <cx:pt idx="46864">2</cx:pt>
          <cx:pt idx="46865">2</cx:pt>
          <cx:pt idx="46866">2</cx:pt>
          <cx:pt idx="46867">2</cx:pt>
          <cx:pt idx="46868">2</cx:pt>
          <cx:pt idx="46869">2</cx:pt>
          <cx:pt idx="46870">2</cx:pt>
          <cx:pt idx="46871">2</cx:pt>
          <cx:pt idx="46872">2</cx:pt>
          <cx:pt idx="46873">2</cx:pt>
          <cx:pt idx="46874">2</cx:pt>
          <cx:pt idx="46875">2</cx:pt>
          <cx:pt idx="46876">2</cx:pt>
          <cx:pt idx="46877">2</cx:pt>
          <cx:pt idx="46878">2</cx:pt>
          <cx:pt idx="46879">2</cx:pt>
          <cx:pt idx="46880">2</cx:pt>
          <cx:pt idx="46881">2</cx:pt>
          <cx:pt idx="46882">2</cx:pt>
          <cx:pt idx="46883">2</cx:pt>
          <cx:pt idx="46884">2</cx:pt>
          <cx:pt idx="46885">2</cx:pt>
          <cx:pt idx="46886">2</cx:pt>
          <cx:pt idx="46887">2</cx:pt>
          <cx:pt idx="46888">2</cx:pt>
          <cx:pt idx="46889">2</cx:pt>
          <cx:pt idx="46890">2</cx:pt>
          <cx:pt idx="46891">2</cx:pt>
          <cx:pt idx="46892">2</cx:pt>
          <cx:pt idx="46893">2</cx:pt>
          <cx:pt idx="46894">2</cx:pt>
          <cx:pt idx="46895">2</cx:pt>
          <cx:pt idx="46896">2</cx:pt>
          <cx:pt idx="46897">2</cx:pt>
          <cx:pt idx="46898">2</cx:pt>
          <cx:pt idx="46899">2</cx:pt>
          <cx:pt idx="46900">2</cx:pt>
          <cx:pt idx="46901">2</cx:pt>
          <cx:pt idx="46902">2</cx:pt>
          <cx:pt idx="46903">2</cx:pt>
          <cx:pt idx="46904">2</cx:pt>
          <cx:pt idx="46905">2</cx:pt>
          <cx:pt idx="46906">2</cx:pt>
          <cx:pt idx="46907">2</cx:pt>
          <cx:pt idx="46908">2</cx:pt>
          <cx:pt idx="46909">2</cx:pt>
          <cx:pt idx="46910">2</cx:pt>
          <cx:pt idx="46911">2</cx:pt>
          <cx:pt idx="46912">2</cx:pt>
          <cx:pt idx="46913">2</cx:pt>
          <cx:pt idx="46914">2</cx:pt>
          <cx:pt idx="46915">2</cx:pt>
          <cx:pt idx="46916">2</cx:pt>
          <cx:pt idx="46917">2</cx:pt>
          <cx:pt idx="46918">2</cx:pt>
          <cx:pt idx="46919">2</cx:pt>
          <cx:pt idx="46920">2</cx:pt>
          <cx:pt idx="46921">2</cx:pt>
          <cx:pt idx="46922">2</cx:pt>
          <cx:pt idx="46923">2</cx:pt>
          <cx:pt idx="46924">2</cx:pt>
          <cx:pt idx="46925">2</cx:pt>
          <cx:pt idx="46926">2</cx:pt>
          <cx:pt idx="46927">2</cx:pt>
          <cx:pt idx="46928">2</cx:pt>
          <cx:pt idx="46929">2</cx:pt>
          <cx:pt idx="46930">2</cx:pt>
          <cx:pt idx="46931">2</cx:pt>
          <cx:pt idx="46932">2</cx:pt>
          <cx:pt idx="46933">2</cx:pt>
          <cx:pt idx="46934">2</cx:pt>
          <cx:pt idx="46935">2</cx:pt>
          <cx:pt idx="46936">2</cx:pt>
          <cx:pt idx="46937">2</cx:pt>
          <cx:pt idx="46938">2</cx:pt>
          <cx:pt idx="46939">2</cx:pt>
          <cx:pt idx="46940">2</cx:pt>
          <cx:pt idx="46941">2</cx:pt>
          <cx:pt idx="46942">2</cx:pt>
          <cx:pt idx="46943">2</cx:pt>
          <cx:pt idx="46944">2</cx:pt>
          <cx:pt idx="46945">2</cx:pt>
          <cx:pt idx="46946">2</cx:pt>
          <cx:pt idx="46947">2</cx:pt>
          <cx:pt idx="46948">2</cx:pt>
          <cx:pt idx="46949">2</cx:pt>
          <cx:pt idx="46950">2</cx:pt>
          <cx:pt idx="46951">2</cx:pt>
          <cx:pt idx="46952">2</cx:pt>
          <cx:pt idx="46953">2</cx:pt>
          <cx:pt idx="46954">2</cx:pt>
          <cx:pt idx="46955">2</cx:pt>
          <cx:pt idx="46956">2</cx:pt>
          <cx:pt idx="46957">2</cx:pt>
          <cx:pt idx="46958">2</cx:pt>
          <cx:pt idx="46959">2</cx:pt>
          <cx:pt idx="46960">2</cx:pt>
          <cx:pt idx="46961">2</cx:pt>
          <cx:pt idx="46962">2</cx:pt>
          <cx:pt idx="46963">2</cx:pt>
          <cx:pt idx="46964">2</cx:pt>
          <cx:pt idx="46965">2</cx:pt>
          <cx:pt idx="46966">2</cx:pt>
          <cx:pt idx="46967">2</cx:pt>
          <cx:pt idx="46968">2</cx:pt>
          <cx:pt idx="46969">2</cx:pt>
          <cx:pt idx="46970">2</cx:pt>
          <cx:pt idx="46971">2</cx:pt>
          <cx:pt idx="46972">2</cx:pt>
          <cx:pt idx="46973">2</cx:pt>
          <cx:pt idx="46974">2</cx:pt>
          <cx:pt idx="46975">2</cx:pt>
          <cx:pt idx="46976">2</cx:pt>
          <cx:pt idx="46977">2</cx:pt>
          <cx:pt idx="46978">2</cx:pt>
          <cx:pt idx="46979">2</cx:pt>
          <cx:pt idx="46980">2</cx:pt>
          <cx:pt idx="46981">2</cx:pt>
          <cx:pt idx="46982">2</cx:pt>
          <cx:pt idx="46983">2</cx:pt>
          <cx:pt idx="46984">2</cx:pt>
          <cx:pt idx="46985">2</cx:pt>
          <cx:pt idx="46986">2</cx:pt>
          <cx:pt idx="46987">2</cx:pt>
          <cx:pt idx="46988">2</cx:pt>
          <cx:pt idx="46989">2</cx:pt>
          <cx:pt idx="46990">2</cx:pt>
          <cx:pt idx="46991">2</cx:pt>
          <cx:pt idx="46992">2</cx:pt>
          <cx:pt idx="46993">2</cx:pt>
          <cx:pt idx="46994">2</cx:pt>
          <cx:pt idx="46995">2</cx:pt>
          <cx:pt idx="46996">2</cx:pt>
          <cx:pt idx="46997">2</cx:pt>
          <cx:pt idx="46998">2</cx:pt>
          <cx:pt idx="46999">2</cx:pt>
          <cx:pt idx="47000">2</cx:pt>
          <cx:pt idx="47001">2</cx:pt>
          <cx:pt idx="47002">2</cx:pt>
          <cx:pt idx="47003">2</cx:pt>
          <cx:pt idx="47004">2</cx:pt>
          <cx:pt idx="47005">2</cx:pt>
          <cx:pt idx="47006">2</cx:pt>
          <cx:pt idx="47007">2</cx:pt>
          <cx:pt idx="47008">2</cx:pt>
          <cx:pt idx="47009">2</cx:pt>
          <cx:pt idx="47010">2</cx:pt>
          <cx:pt idx="47011">2</cx:pt>
          <cx:pt idx="47012">2</cx:pt>
          <cx:pt idx="47013">2</cx:pt>
          <cx:pt idx="47014">2</cx:pt>
          <cx:pt idx="47015">2</cx:pt>
          <cx:pt idx="47016">2</cx:pt>
          <cx:pt idx="47017">2</cx:pt>
          <cx:pt idx="47018">2</cx:pt>
          <cx:pt idx="47019">2</cx:pt>
          <cx:pt idx="47020">2</cx:pt>
          <cx:pt idx="47021">2</cx:pt>
          <cx:pt idx="47022">2</cx:pt>
          <cx:pt idx="47023">2</cx:pt>
          <cx:pt idx="47024">2</cx:pt>
          <cx:pt idx="47025">2</cx:pt>
          <cx:pt idx="47026">2</cx:pt>
          <cx:pt idx="47027">2</cx:pt>
          <cx:pt idx="47028">2</cx:pt>
          <cx:pt idx="47029">2</cx:pt>
          <cx:pt idx="47030">2</cx:pt>
          <cx:pt idx="47031">2</cx:pt>
          <cx:pt idx="47032">2</cx:pt>
          <cx:pt idx="47033">2</cx:pt>
          <cx:pt idx="47034">2</cx:pt>
          <cx:pt idx="47035">2</cx:pt>
          <cx:pt idx="47036">2</cx:pt>
          <cx:pt idx="47037">2</cx:pt>
          <cx:pt idx="47038">2</cx:pt>
          <cx:pt idx="47039">2</cx:pt>
          <cx:pt idx="47040">2</cx:pt>
          <cx:pt idx="47041">2</cx:pt>
          <cx:pt idx="47042">2</cx:pt>
          <cx:pt idx="47043">2</cx:pt>
          <cx:pt idx="47044">2</cx:pt>
          <cx:pt idx="47045">2</cx:pt>
          <cx:pt idx="47046">2</cx:pt>
          <cx:pt idx="47047">2</cx:pt>
          <cx:pt idx="47048">2</cx:pt>
          <cx:pt idx="47049">2</cx:pt>
          <cx:pt idx="47050">2</cx:pt>
          <cx:pt idx="47051">2</cx:pt>
          <cx:pt idx="47052">2</cx:pt>
          <cx:pt idx="47053">2</cx:pt>
          <cx:pt idx="47054">2</cx:pt>
          <cx:pt idx="47055">2</cx:pt>
          <cx:pt idx="47056">2</cx:pt>
          <cx:pt idx="47057">2</cx:pt>
          <cx:pt idx="47058">2</cx:pt>
          <cx:pt idx="47059">2</cx:pt>
          <cx:pt idx="47060">2</cx:pt>
          <cx:pt idx="47061">2</cx:pt>
          <cx:pt idx="47062">2</cx:pt>
          <cx:pt idx="47063">2</cx:pt>
          <cx:pt idx="47064">2</cx:pt>
          <cx:pt idx="47065">2</cx:pt>
          <cx:pt idx="47066">2</cx:pt>
          <cx:pt idx="47067">2</cx:pt>
          <cx:pt idx="47068">2</cx:pt>
          <cx:pt idx="47069">2</cx:pt>
          <cx:pt idx="47070">2</cx:pt>
          <cx:pt idx="47071">2</cx:pt>
          <cx:pt idx="47072">2</cx:pt>
          <cx:pt idx="47073">2</cx:pt>
          <cx:pt idx="47074">2</cx:pt>
          <cx:pt idx="47075">2</cx:pt>
          <cx:pt idx="47076">2</cx:pt>
          <cx:pt idx="47077">2</cx:pt>
          <cx:pt idx="47078">2</cx:pt>
          <cx:pt idx="47079">2</cx:pt>
          <cx:pt idx="47080">2</cx:pt>
          <cx:pt idx="47081">2</cx:pt>
          <cx:pt idx="47082">2</cx:pt>
          <cx:pt idx="47083">2</cx:pt>
          <cx:pt idx="47084">2</cx:pt>
          <cx:pt idx="47085">2</cx:pt>
          <cx:pt idx="47086">2</cx:pt>
          <cx:pt idx="47087">2</cx:pt>
          <cx:pt idx="47088">2</cx:pt>
          <cx:pt idx="47089">2</cx:pt>
          <cx:pt idx="47090">2</cx:pt>
          <cx:pt idx="47091">2</cx:pt>
          <cx:pt idx="47092">2</cx:pt>
          <cx:pt idx="47093">2</cx:pt>
          <cx:pt idx="47094">2</cx:pt>
          <cx:pt idx="47095">2</cx:pt>
          <cx:pt idx="47096">2</cx:pt>
          <cx:pt idx="47097">2</cx:pt>
          <cx:pt idx="47098">2</cx:pt>
          <cx:pt idx="47099">2</cx:pt>
          <cx:pt idx="47100">2</cx:pt>
          <cx:pt idx="47101">2</cx:pt>
          <cx:pt idx="47102">2</cx:pt>
          <cx:pt idx="47103">2</cx:pt>
          <cx:pt idx="47104">2</cx:pt>
          <cx:pt idx="47105">2</cx:pt>
          <cx:pt idx="47106">2</cx:pt>
          <cx:pt idx="47107">2</cx:pt>
          <cx:pt idx="47108">2</cx:pt>
          <cx:pt idx="47109">2</cx:pt>
          <cx:pt idx="47110">2</cx:pt>
          <cx:pt idx="47111">2</cx:pt>
          <cx:pt idx="47112">2</cx:pt>
          <cx:pt idx="47113">2</cx:pt>
          <cx:pt idx="47114">2</cx:pt>
          <cx:pt idx="47115">2</cx:pt>
          <cx:pt idx="47116">2</cx:pt>
          <cx:pt idx="47117">2</cx:pt>
          <cx:pt idx="47118">2</cx:pt>
          <cx:pt idx="47119">2</cx:pt>
          <cx:pt idx="47120">2</cx:pt>
          <cx:pt idx="47121">2</cx:pt>
          <cx:pt idx="47122">2</cx:pt>
          <cx:pt idx="47123">2</cx:pt>
          <cx:pt idx="47124">2</cx:pt>
          <cx:pt idx="47125">2</cx:pt>
          <cx:pt idx="47126">2</cx:pt>
          <cx:pt idx="47127">2</cx:pt>
          <cx:pt idx="47128">2</cx:pt>
          <cx:pt idx="47129">2</cx:pt>
          <cx:pt idx="47130">2</cx:pt>
          <cx:pt idx="47131">2</cx:pt>
          <cx:pt idx="47132">2</cx:pt>
          <cx:pt idx="47133">2</cx:pt>
          <cx:pt idx="47134">2</cx:pt>
          <cx:pt idx="47135">2</cx:pt>
          <cx:pt idx="47136">2</cx:pt>
          <cx:pt idx="47137">2</cx:pt>
          <cx:pt idx="47138">2</cx:pt>
          <cx:pt idx="47139">2</cx:pt>
          <cx:pt idx="47140">2</cx:pt>
          <cx:pt idx="47141">2</cx:pt>
          <cx:pt idx="47142">2</cx:pt>
          <cx:pt idx="47143">2</cx:pt>
          <cx:pt idx="47144">2</cx:pt>
          <cx:pt idx="47145">2</cx:pt>
          <cx:pt idx="47146">2</cx:pt>
          <cx:pt idx="47147">2</cx:pt>
          <cx:pt idx="47148">2</cx:pt>
          <cx:pt idx="47149">2</cx:pt>
          <cx:pt idx="47150">2</cx:pt>
          <cx:pt idx="47151">2</cx:pt>
          <cx:pt idx="47152">2</cx:pt>
          <cx:pt idx="47153">2</cx:pt>
          <cx:pt idx="47154">2</cx:pt>
          <cx:pt idx="47155">2</cx:pt>
          <cx:pt idx="47156">2</cx:pt>
          <cx:pt idx="47157">2</cx:pt>
          <cx:pt idx="47158">2</cx:pt>
          <cx:pt idx="47159">2</cx:pt>
          <cx:pt idx="47160">2</cx:pt>
          <cx:pt idx="47161">2</cx:pt>
          <cx:pt idx="47162">2</cx:pt>
          <cx:pt idx="47163">2</cx:pt>
          <cx:pt idx="47164">2</cx:pt>
          <cx:pt idx="47165">2</cx:pt>
          <cx:pt idx="47166">2</cx:pt>
          <cx:pt idx="47167">2</cx:pt>
          <cx:pt idx="47168">2</cx:pt>
          <cx:pt idx="47169">2</cx:pt>
          <cx:pt idx="47170">2</cx:pt>
          <cx:pt idx="47171">2</cx:pt>
          <cx:pt idx="47172">2</cx:pt>
          <cx:pt idx="47173">2</cx:pt>
          <cx:pt idx="47174">2</cx:pt>
          <cx:pt idx="47175">2</cx:pt>
          <cx:pt idx="47176">2</cx:pt>
          <cx:pt idx="47177">2</cx:pt>
          <cx:pt idx="47178">2</cx:pt>
          <cx:pt idx="47179">2</cx:pt>
          <cx:pt idx="47180">2</cx:pt>
          <cx:pt idx="47181">2</cx:pt>
          <cx:pt idx="47182">2</cx:pt>
          <cx:pt idx="47183">2</cx:pt>
          <cx:pt idx="47184">2</cx:pt>
          <cx:pt idx="47185">2</cx:pt>
          <cx:pt idx="47186">2</cx:pt>
          <cx:pt idx="47187">2</cx:pt>
          <cx:pt idx="47188">2</cx:pt>
          <cx:pt idx="47189">2</cx:pt>
          <cx:pt idx="47190">2</cx:pt>
          <cx:pt idx="47191">2</cx:pt>
          <cx:pt idx="47192">2</cx:pt>
          <cx:pt idx="47193">2</cx:pt>
          <cx:pt idx="47194">2</cx:pt>
          <cx:pt idx="47195">2</cx:pt>
          <cx:pt idx="47196">2</cx:pt>
          <cx:pt idx="47197">2</cx:pt>
          <cx:pt idx="47198">2</cx:pt>
          <cx:pt idx="47199">2</cx:pt>
          <cx:pt idx="47200">2</cx:pt>
          <cx:pt idx="47201">2</cx:pt>
          <cx:pt idx="47202">2</cx:pt>
          <cx:pt idx="47203">2</cx:pt>
          <cx:pt idx="47204">2</cx:pt>
          <cx:pt idx="47205">2</cx:pt>
          <cx:pt idx="47206">2</cx:pt>
          <cx:pt idx="47207">2</cx:pt>
          <cx:pt idx="47208">2</cx:pt>
          <cx:pt idx="47209">2</cx:pt>
          <cx:pt idx="47210">2</cx:pt>
          <cx:pt idx="47211">2</cx:pt>
          <cx:pt idx="47212">2</cx:pt>
          <cx:pt idx="47213">2</cx:pt>
          <cx:pt idx="47214">2</cx:pt>
          <cx:pt idx="47215">2</cx:pt>
          <cx:pt idx="47216">2</cx:pt>
          <cx:pt idx="47217">2</cx:pt>
          <cx:pt idx="47218">2</cx:pt>
          <cx:pt idx="47219">2</cx:pt>
          <cx:pt idx="47220">2</cx:pt>
          <cx:pt idx="47221">2</cx:pt>
          <cx:pt idx="47222">2</cx:pt>
          <cx:pt idx="47223">2</cx:pt>
          <cx:pt idx="47224">2</cx:pt>
          <cx:pt idx="47225">2</cx:pt>
          <cx:pt idx="47226">2</cx:pt>
          <cx:pt idx="47227">2</cx:pt>
          <cx:pt idx="47228">2</cx:pt>
          <cx:pt idx="47229">2</cx:pt>
          <cx:pt idx="47230">2</cx:pt>
          <cx:pt idx="47231">2</cx:pt>
          <cx:pt idx="47232">2</cx:pt>
          <cx:pt idx="47233">2</cx:pt>
          <cx:pt idx="47234">2</cx:pt>
          <cx:pt idx="47235">2</cx:pt>
          <cx:pt idx="47236">2</cx:pt>
          <cx:pt idx="47237">2</cx:pt>
          <cx:pt idx="47238">2</cx:pt>
          <cx:pt idx="47239">2</cx:pt>
          <cx:pt idx="47240">2</cx:pt>
          <cx:pt idx="47241">2</cx:pt>
          <cx:pt idx="47242">2</cx:pt>
          <cx:pt idx="47243">2</cx:pt>
          <cx:pt idx="47244">2</cx:pt>
          <cx:pt idx="47245">2</cx:pt>
          <cx:pt idx="47246">2</cx:pt>
          <cx:pt idx="47247">2</cx:pt>
          <cx:pt idx="47248">2</cx:pt>
          <cx:pt idx="47249">2</cx:pt>
          <cx:pt idx="47250">2</cx:pt>
          <cx:pt idx="47251">2</cx:pt>
          <cx:pt idx="47252">2</cx:pt>
          <cx:pt idx="47253">2</cx:pt>
          <cx:pt idx="47254">2</cx:pt>
          <cx:pt idx="47255">2</cx:pt>
          <cx:pt idx="47256">2</cx:pt>
          <cx:pt idx="47257">2</cx:pt>
          <cx:pt idx="47258">2</cx:pt>
          <cx:pt idx="47259">2</cx:pt>
          <cx:pt idx="47260">2</cx:pt>
          <cx:pt idx="47261">2</cx:pt>
          <cx:pt idx="47262">2</cx:pt>
          <cx:pt idx="47263">2</cx:pt>
          <cx:pt idx="47264">2</cx:pt>
          <cx:pt idx="47265">2</cx:pt>
          <cx:pt idx="47266">2</cx:pt>
          <cx:pt idx="47267">2</cx:pt>
          <cx:pt idx="47268">2</cx:pt>
          <cx:pt idx="47269">2</cx:pt>
          <cx:pt idx="47270">2</cx:pt>
          <cx:pt idx="47271">2</cx:pt>
          <cx:pt idx="47272">2</cx:pt>
          <cx:pt idx="47273">2</cx:pt>
          <cx:pt idx="47274">2</cx:pt>
          <cx:pt idx="47275">2</cx:pt>
          <cx:pt idx="47276">2</cx:pt>
          <cx:pt idx="47277">2</cx:pt>
          <cx:pt idx="47278">2</cx:pt>
          <cx:pt idx="47279">2</cx:pt>
          <cx:pt idx="47280">2</cx:pt>
          <cx:pt idx="47281">2</cx:pt>
          <cx:pt idx="47282">2</cx:pt>
          <cx:pt idx="47283">2</cx:pt>
          <cx:pt idx="47284">2</cx:pt>
          <cx:pt idx="47285">2</cx:pt>
          <cx:pt idx="47286">2</cx:pt>
          <cx:pt idx="47287">2</cx:pt>
          <cx:pt idx="47288">2</cx:pt>
          <cx:pt idx="47289">2</cx:pt>
          <cx:pt idx="47290">2</cx:pt>
          <cx:pt idx="47291">2</cx:pt>
          <cx:pt idx="47292">2</cx:pt>
          <cx:pt idx="47293">2</cx:pt>
          <cx:pt idx="47294">2</cx:pt>
          <cx:pt idx="47295">2</cx:pt>
          <cx:pt idx="47296">2</cx:pt>
          <cx:pt idx="47297">2</cx:pt>
          <cx:pt idx="47298">2</cx:pt>
          <cx:pt idx="47299">2</cx:pt>
          <cx:pt idx="47300">2</cx:pt>
          <cx:pt idx="47301">2</cx:pt>
          <cx:pt idx="47302">2</cx:pt>
          <cx:pt idx="47303">2</cx:pt>
          <cx:pt idx="47304">2</cx:pt>
          <cx:pt idx="47305">2</cx:pt>
          <cx:pt idx="47306">2</cx:pt>
          <cx:pt idx="47307">2</cx:pt>
          <cx:pt idx="47308">2</cx:pt>
          <cx:pt idx="47309">2</cx:pt>
          <cx:pt idx="47310">2</cx:pt>
          <cx:pt idx="47311">2</cx:pt>
          <cx:pt idx="47312">2</cx:pt>
          <cx:pt idx="47313">2</cx:pt>
          <cx:pt idx="47314">2</cx:pt>
          <cx:pt idx="47315">2</cx:pt>
          <cx:pt idx="47316">2</cx:pt>
          <cx:pt idx="47317">2</cx:pt>
          <cx:pt idx="47318">2</cx:pt>
          <cx:pt idx="47319">2</cx:pt>
          <cx:pt idx="47320">2</cx:pt>
          <cx:pt idx="47321">2</cx:pt>
          <cx:pt idx="47322">2</cx:pt>
          <cx:pt idx="47323">2</cx:pt>
          <cx:pt idx="47324">2</cx:pt>
          <cx:pt idx="47325">2</cx:pt>
          <cx:pt idx="47326">2</cx:pt>
          <cx:pt idx="47327">2</cx:pt>
          <cx:pt idx="47328">2</cx:pt>
          <cx:pt idx="47329">2</cx:pt>
          <cx:pt idx="47330">2</cx:pt>
          <cx:pt idx="47331">2</cx:pt>
          <cx:pt idx="47332">2</cx:pt>
          <cx:pt idx="47333">2</cx:pt>
          <cx:pt idx="47334">2</cx:pt>
          <cx:pt idx="47335">2</cx:pt>
          <cx:pt idx="47336">2</cx:pt>
          <cx:pt idx="47337">2</cx:pt>
          <cx:pt idx="47338">2</cx:pt>
          <cx:pt idx="47339">2</cx:pt>
          <cx:pt idx="47340">2</cx:pt>
          <cx:pt idx="47341">2</cx:pt>
          <cx:pt idx="47342">2</cx:pt>
          <cx:pt idx="47343">2</cx:pt>
          <cx:pt idx="47344">2</cx:pt>
          <cx:pt idx="47345">2</cx:pt>
          <cx:pt idx="47346">2</cx:pt>
          <cx:pt idx="47347">2</cx:pt>
          <cx:pt idx="47348">2</cx:pt>
          <cx:pt idx="47349">2</cx:pt>
          <cx:pt idx="47350">2</cx:pt>
          <cx:pt idx="47351">2</cx:pt>
          <cx:pt idx="47352">2</cx:pt>
          <cx:pt idx="47353">2</cx:pt>
          <cx:pt idx="47354">2</cx:pt>
          <cx:pt idx="47355">2</cx:pt>
          <cx:pt idx="47356">2</cx:pt>
          <cx:pt idx="47357">2</cx:pt>
          <cx:pt idx="47358">2</cx:pt>
          <cx:pt idx="47359">2</cx:pt>
          <cx:pt idx="47360">2</cx:pt>
          <cx:pt idx="47361">2</cx:pt>
          <cx:pt idx="47362">2</cx:pt>
          <cx:pt idx="47363">2</cx:pt>
          <cx:pt idx="47364">2</cx:pt>
          <cx:pt idx="47365">2</cx:pt>
          <cx:pt idx="47366">2</cx:pt>
          <cx:pt idx="47367">2</cx:pt>
          <cx:pt idx="47368">2</cx:pt>
          <cx:pt idx="47369">2</cx:pt>
          <cx:pt idx="47370">2</cx:pt>
          <cx:pt idx="47371">2</cx:pt>
          <cx:pt idx="47372">2</cx:pt>
          <cx:pt idx="47373">2</cx:pt>
          <cx:pt idx="47374">2</cx:pt>
          <cx:pt idx="47375">2</cx:pt>
          <cx:pt idx="47376">2</cx:pt>
          <cx:pt idx="47377">2</cx:pt>
          <cx:pt idx="47378">2</cx:pt>
          <cx:pt idx="47379">2</cx:pt>
          <cx:pt idx="47380">2</cx:pt>
          <cx:pt idx="47381">2</cx:pt>
          <cx:pt idx="47382">2</cx:pt>
          <cx:pt idx="47383">2</cx:pt>
          <cx:pt idx="47384">2</cx:pt>
          <cx:pt idx="47385">2</cx:pt>
          <cx:pt idx="47386">2</cx:pt>
          <cx:pt idx="47387">2</cx:pt>
          <cx:pt idx="47388">2</cx:pt>
          <cx:pt idx="47389">2</cx:pt>
          <cx:pt idx="47390">2</cx:pt>
          <cx:pt idx="47391">2</cx:pt>
          <cx:pt idx="47392">2</cx:pt>
          <cx:pt idx="47393">2</cx:pt>
          <cx:pt idx="47394">2</cx:pt>
          <cx:pt idx="47395">2</cx:pt>
          <cx:pt idx="47396">2</cx:pt>
          <cx:pt idx="47397">2</cx:pt>
          <cx:pt idx="47398">2</cx:pt>
          <cx:pt idx="47399">2</cx:pt>
          <cx:pt idx="47400">2</cx:pt>
          <cx:pt idx="47401">2</cx:pt>
          <cx:pt idx="47402">2</cx:pt>
          <cx:pt idx="47403">2</cx:pt>
          <cx:pt idx="47404">2</cx:pt>
          <cx:pt idx="47405">2</cx:pt>
          <cx:pt idx="47406">2</cx:pt>
          <cx:pt idx="47407">2</cx:pt>
          <cx:pt idx="47408">2</cx:pt>
          <cx:pt idx="47409">2</cx:pt>
          <cx:pt idx="47410">2</cx:pt>
          <cx:pt idx="47411">2</cx:pt>
          <cx:pt idx="47412">2</cx:pt>
          <cx:pt idx="47413">2</cx:pt>
          <cx:pt idx="47414">2</cx:pt>
          <cx:pt idx="47415">2</cx:pt>
          <cx:pt idx="47416">2</cx:pt>
          <cx:pt idx="47417">2</cx:pt>
          <cx:pt idx="47418">2</cx:pt>
          <cx:pt idx="47419">2</cx:pt>
          <cx:pt idx="47420">2</cx:pt>
          <cx:pt idx="47421">2</cx:pt>
          <cx:pt idx="47422">2</cx:pt>
          <cx:pt idx="47423">2</cx:pt>
          <cx:pt idx="47424">2</cx:pt>
          <cx:pt idx="47425">2</cx:pt>
          <cx:pt idx="47426">2</cx:pt>
          <cx:pt idx="47427">2</cx:pt>
          <cx:pt idx="47428">2</cx:pt>
          <cx:pt idx="47429">2</cx:pt>
          <cx:pt idx="47430">2</cx:pt>
          <cx:pt idx="47431">2</cx:pt>
          <cx:pt idx="47432">2</cx:pt>
          <cx:pt idx="47433">2</cx:pt>
          <cx:pt idx="47434">2</cx:pt>
          <cx:pt idx="47435">2</cx:pt>
          <cx:pt idx="47436">2</cx:pt>
          <cx:pt idx="47437">2</cx:pt>
          <cx:pt idx="47438">2</cx:pt>
          <cx:pt idx="47439">2</cx:pt>
          <cx:pt idx="47440">2</cx:pt>
          <cx:pt idx="47441">2</cx:pt>
          <cx:pt idx="47442">2</cx:pt>
          <cx:pt idx="47443">2</cx:pt>
          <cx:pt idx="47444">2</cx:pt>
          <cx:pt idx="47445">2</cx:pt>
          <cx:pt idx="47446">2</cx:pt>
          <cx:pt idx="47447">2</cx:pt>
          <cx:pt idx="47448">2</cx:pt>
          <cx:pt idx="47449">2</cx:pt>
          <cx:pt idx="47450">2</cx:pt>
          <cx:pt idx="47451">2</cx:pt>
          <cx:pt idx="47452">2</cx:pt>
          <cx:pt idx="47453">2</cx:pt>
          <cx:pt idx="47454">2</cx:pt>
          <cx:pt idx="47455">2</cx:pt>
          <cx:pt idx="47456">2</cx:pt>
          <cx:pt idx="47457">2</cx:pt>
          <cx:pt idx="47458">2</cx:pt>
          <cx:pt idx="47459">2</cx:pt>
          <cx:pt idx="47460">2</cx:pt>
          <cx:pt idx="47461">2</cx:pt>
          <cx:pt idx="47462">2</cx:pt>
          <cx:pt idx="47463">2</cx:pt>
          <cx:pt idx="47464">2</cx:pt>
          <cx:pt idx="47465">2</cx:pt>
          <cx:pt idx="47466">2</cx:pt>
          <cx:pt idx="47467">2</cx:pt>
          <cx:pt idx="47468">2</cx:pt>
          <cx:pt idx="47469">2</cx:pt>
          <cx:pt idx="47470">2</cx:pt>
          <cx:pt idx="47471">2</cx:pt>
          <cx:pt idx="47472">2</cx:pt>
          <cx:pt idx="47473">2</cx:pt>
          <cx:pt idx="47474">2</cx:pt>
          <cx:pt idx="47475">2</cx:pt>
          <cx:pt idx="47476">2</cx:pt>
          <cx:pt idx="47477">2</cx:pt>
          <cx:pt idx="47478">2</cx:pt>
          <cx:pt idx="47479">2</cx:pt>
          <cx:pt idx="47480">2</cx:pt>
          <cx:pt idx="47481">2</cx:pt>
          <cx:pt idx="47482">2</cx:pt>
          <cx:pt idx="47483">2</cx:pt>
          <cx:pt idx="47484">2</cx:pt>
          <cx:pt idx="47485">2</cx:pt>
          <cx:pt idx="47486">2</cx:pt>
          <cx:pt idx="47487">2</cx:pt>
          <cx:pt idx="47488">2</cx:pt>
          <cx:pt idx="47489">2</cx:pt>
          <cx:pt idx="47490">2</cx:pt>
          <cx:pt idx="47491">2</cx:pt>
          <cx:pt idx="47492">2</cx:pt>
          <cx:pt idx="47493">2</cx:pt>
          <cx:pt idx="47494">2</cx:pt>
          <cx:pt idx="47495">2</cx:pt>
          <cx:pt idx="47496">2</cx:pt>
          <cx:pt idx="47497">2</cx:pt>
          <cx:pt idx="47498">2</cx:pt>
          <cx:pt idx="47499">2</cx:pt>
          <cx:pt idx="47500">2</cx:pt>
          <cx:pt idx="47501">2</cx:pt>
          <cx:pt idx="47502">2</cx:pt>
          <cx:pt idx="47503">2</cx:pt>
          <cx:pt idx="47504">2</cx:pt>
          <cx:pt idx="47505">2</cx:pt>
          <cx:pt idx="47506">2</cx:pt>
          <cx:pt idx="47507">2</cx:pt>
          <cx:pt idx="47508">2</cx:pt>
          <cx:pt idx="47509">2</cx:pt>
          <cx:pt idx="47510">2</cx:pt>
          <cx:pt idx="47511">2</cx:pt>
          <cx:pt idx="47512">2</cx:pt>
          <cx:pt idx="47513">2</cx:pt>
          <cx:pt idx="47514">2</cx:pt>
          <cx:pt idx="47515">2</cx:pt>
          <cx:pt idx="47516">2</cx:pt>
          <cx:pt idx="47517">2</cx:pt>
          <cx:pt idx="47518">2</cx:pt>
          <cx:pt idx="47519">2</cx:pt>
          <cx:pt idx="47520">2</cx:pt>
          <cx:pt idx="47521">2</cx:pt>
          <cx:pt idx="47522">2</cx:pt>
          <cx:pt idx="47523">2</cx:pt>
          <cx:pt idx="47524">2</cx:pt>
          <cx:pt idx="47525">2</cx:pt>
          <cx:pt idx="47526">2</cx:pt>
          <cx:pt idx="47527">2</cx:pt>
          <cx:pt idx="47528">2</cx:pt>
          <cx:pt idx="47529">2</cx:pt>
          <cx:pt idx="47530">2</cx:pt>
          <cx:pt idx="47531">2</cx:pt>
          <cx:pt idx="47532">2</cx:pt>
          <cx:pt idx="47533">2</cx:pt>
          <cx:pt idx="47534">2</cx:pt>
          <cx:pt idx="47535">2</cx:pt>
          <cx:pt idx="47536">2</cx:pt>
          <cx:pt idx="47537">2</cx:pt>
          <cx:pt idx="47538">2</cx:pt>
          <cx:pt idx="47539">2</cx:pt>
          <cx:pt idx="47540">2</cx:pt>
          <cx:pt idx="47541">2</cx:pt>
          <cx:pt idx="47542">2</cx:pt>
          <cx:pt idx="47543">2</cx:pt>
          <cx:pt idx="47544">2</cx:pt>
          <cx:pt idx="47545">2</cx:pt>
          <cx:pt idx="47546">2</cx:pt>
          <cx:pt idx="47547">2</cx:pt>
          <cx:pt idx="47548">2</cx:pt>
          <cx:pt idx="47549">2</cx:pt>
          <cx:pt idx="47550">2</cx:pt>
          <cx:pt idx="47551">2</cx:pt>
          <cx:pt idx="47552">2</cx:pt>
          <cx:pt idx="47553">2</cx:pt>
          <cx:pt idx="47554">2</cx:pt>
          <cx:pt idx="47555">2</cx:pt>
          <cx:pt idx="47556">2</cx:pt>
          <cx:pt idx="47557">2</cx:pt>
          <cx:pt idx="47558">2</cx:pt>
          <cx:pt idx="47559">2</cx:pt>
          <cx:pt idx="47560">2</cx:pt>
          <cx:pt idx="47561">2</cx:pt>
          <cx:pt idx="47562">2</cx:pt>
          <cx:pt idx="47563">2</cx:pt>
          <cx:pt idx="47564">2</cx:pt>
          <cx:pt idx="47565">2</cx:pt>
          <cx:pt idx="47566">2</cx:pt>
          <cx:pt idx="47567">2</cx:pt>
          <cx:pt idx="47568">2</cx:pt>
          <cx:pt idx="47569">2</cx:pt>
          <cx:pt idx="47570">2</cx:pt>
          <cx:pt idx="47571">2</cx:pt>
          <cx:pt idx="47572">2</cx:pt>
          <cx:pt idx="47573">2</cx:pt>
          <cx:pt idx="47574">2</cx:pt>
          <cx:pt idx="47575">2</cx:pt>
          <cx:pt idx="47576">2</cx:pt>
          <cx:pt idx="47577">2</cx:pt>
          <cx:pt idx="47578">2</cx:pt>
          <cx:pt idx="47579">2</cx:pt>
          <cx:pt idx="47580">2</cx:pt>
          <cx:pt idx="47581">2</cx:pt>
          <cx:pt idx="47582">2</cx:pt>
          <cx:pt idx="47583">2</cx:pt>
          <cx:pt idx="47584">2</cx:pt>
          <cx:pt idx="47585">2</cx:pt>
          <cx:pt idx="47586">2</cx:pt>
          <cx:pt idx="47587">2</cx:pt>
          <cx:pt idx="47588">2</cx:pt>
          <cx:pt idx="47589">2</cx:pt>
          <cx:pt idx="47590">2</cx:pt>
          <cx:pt idx="47591">2</cx:pt>
          <cx:pt idx="47592">2</cx:pt>
          <cx:pt idx="47593">2</cx:pt>
          <cx:pt idx="47594">2</cx:pt>
          <cx:pt idx="47595">2</cx:pt>
          <cx:pt idx="47596">2</cx:pt>
          <cx:pt idx="47597">2</cx:pt>
          <cx:pt idx="47598">2</cx:pt>
          <cx:pt idx="47599">2</cx:pt>
          <cx:pt idx="47600">2</cx:pt>
          <cx:pt idx="47601">2</cx:pt>
          <cx:pt idx="47602">2</cx:pt>
          <cx:pt idx="47603">2</cx:pt>
          <cx:pt idx="47604">2</cx:pt>
          <cx:pt idx="47605">2</cx:pt>
          <cx:pt idx="47606">2</cx:pt>
          <cx:pt idx="47607">2</cx:pt>
          <cx:pt idx="47608">2</cx:pt>
          <cx:pt idx="47609">2</cx:pt>
          <cx:pt idx="47610">2</cx:pt>
          <cx:pt idx="47611">2</cx:pt>
          <cx:pt idx="47612">2</cx:pt>
          <cx:pt idx="47613">2</cx:pt>
          <cx:pt idx="47614">2</cx:pt>
          <cx:pt idx="47615">2</cx:pt>
          <cx:pt idx="47616">2</cx:pt>
          <cx:pt idx="47617">2</cx:pt>
          <cx:pt idx="47618">2</cx:pt>
          <cx:pt idx="47619">2</cx:pt>
          <cx:pt idx="47620">2</cx:pt>
          <cx:pt idx="47621">2</cx:pt>
          <cx:pt idx="47622">2</cx:pt>
          <cx:pt idx="47623">2</cx:pt>
          <cx:pt idx="47624">2</cx:pt>
          <cx:pt idx="47625">2</cx:pt>
          <cx:pt idx="47626">2</cx:pt>
          <cx:pt idx="47627">2</cx:pt>
          <cx:pt idx="47628">2</cx:pt>
          <cx:pt idx="47629">2</cx:pt>
          <cx:pt idx="47630">2</cx:pt>
          <cx:pt idx="47631">2</cx:pt>
          <cx:pt idx="47632">2</cx:pt>
          <cx:pt idx="47633">2</cx:pt>
          <cx:pt idx="47634">2</cx:pt>
          <cx:pt idx="47635">2</cx:pt>
          <cx:pt idx="47636">2</cx:pt>
          <cx:pt idx="47637">2</cx:pt>
          <cx:pt idx="47638">2</cx:pt>
          <cx:pt idx="47639">2</cx:pt>
          <cx:pt idx="47640">2</cx:pt>
          <cx:pt idx="47641">2</cx:pt>
          <cx:pt idx="47642">2</cx:pt>
          <cx:pt idx="47643">2</cx:pt>
          <cx:pt idx="47644">2</cx:pt>
          <cx:pt idx="47645">2</cx:pt>
          <cx:pt idx="47646">2</cx:pt>
          <cx:pt idx="47647">2</cx:pt>
          <cx:pt idx="47648">2</cx:pt>
          <cx:pt idx="47649">2</cx:pt>
          <cx:pt idx="47650">2</cx:pt>
          <cx:pt idx="47651">2</cx:pt>
          <cx:pt idx="47652">2</cx:pt>
          <cx:pt idx="47653">2</cx:pt>
          <cx:pt idx="47654">2</cx:pt>
          <cx:pt idx="47655">2</cx:pt>
          <cx:pt idx="47656">2</cx:pt>
          <cx:pt idx="47657">2</cx:pt>
          <cx:pt idx="47658">2</cx:pt>
          <cx:pt idx="47659">2</cx:pt>
          <cx:pt idx="47660">2</cx:pt>
          <cx:pt idx="47661">2</cx:pt>
          <cx:pt idx="47662">2</cx:pt>
          <cx:pt idx="47663">2</cx:pt>
          <cx:pt idx="47664">2</cx:pt>
          <cx:pt idx="47665">2</cx:pt>
          <cx:pt idx="47666">2</cx:pt>
          <cx:pt idx="47667">2</cx:pt>
          <cx:pt idx="47668">2</cx:pt>
          <cx:pt idx="47669">2</cx:pt>
          <cx:pt idx="47670">2</cx:pt>
          <cx:pt idx="47671">2</cx:pt>
          <cx:pt idx="47672">2</cx:pt>
          <cx:pt idx="47673">2</cx:pt>
          <cx:pt idx="47674">2</cx:pt>
          <cx:pt idx="47675">2</cx:pt>
          <cx:pt idx="47676">2</cx:pt>
          <cx:pt idx="47677">2</cx:pt>
          <cx:pt idx="47678">2</cx:pt>
          <cx:pt idx="47679">2</cx:pt>
          <cx:pt idx="47680">2</cx:pt>
          <cx:pt idx="47681">2</cx:pt>
          <cx:pt idx="47682">2</cx:pt>
          <cx:pt idx="47683">2</cx:pt>
          <cx:pt idx="47684">2</cx:pt>
          <cx:pt idx="47685">2</cx:pt>
          <cx:pt idx="47686">2</cx:pt>
          <cx:pt idx="47687">2</cx:pt>
          <cx:pt idx="47688">2</cx:pt>
          <cx:pt idx="47689">2</cx:pt>
          <cx:pt idx="47690">2</cx:pt>
          <cx:pt idx="47691">2</cx:pt>
          <cx:pt idx="47692">2</cx:pt>
          <cx:pt idx="47693">2</cx:pt>
          <cx:pt idx="47694">2</cx:pt>
          <cx:pt idx="47695">2</cx:pt>
          <cx:pt idx="47696">2</cx:pt>
          <cx:pt idx="47697">2</cx:pt>
          <cx:pt idx="47698">2</cx:pt>
          <cx:pt idx="47699">2</cx:pt>
          <cx:pt idx="47700">2</cx:pt>
          <cx:pt idx="47701">2</cx:pt>
          <cx:pt idx="47702">2</cx:pt>
          <cx:pt idx="47703">2</cx:pt>
          <cx:pt idx="47704">2</cx:pt>
          <cx:pt idx="47705">2</cx:pt>
          <cx:pt idx="47706">2</cx:pt>
          <cx:pt idx="47707">2</cx:pt>
          <cx:pt idx="47708">2</cx:pt>
          <cx:pt idx="47709">2</cx:pt>
          <cx:pt idx="47710">2</cx:pt>
          <cx:pt idx="47711">2</cx:pt>
          <cx:pt idx="47712">2</cx:pt>
          <cx:pt idx="47713">2</cx:pt>
          <cx:pt idx="47714">2</cx:pt>
          <cx:pt idx="47715">2</cx:pt>
          <cx:pt idx="47716">2</cx:pt>
          <cx:pt idx="47717">2</cx:pt>
          <cx:pt idx="47718">2</cx:pt>
          <cx:pt idx="47719">2</cx:pt>
          <cx:pt idx="47720">2</cx:pt>
          <cx:pt idx="47721">2</cx:pt>
          <cx:pt idx="47722">2</cx:pt>
          <cx:pt idx="47723">2</cx:pt>
          <cx:pt idx="47724">2</cx:pt>
          <cx:pt idx="47725">2</cx:pt>
          <cx:pt idx="47726">2</cx:pt>
          <cx:pt idx="47727">2</cx:pt>
          <cx:pt idx="47728">2</cx:pt>
          <cx:pt idx="47729">2</cx:pt>
          <cx:pt idx="47730">2</cx:pt>
          <cx:pt idx="47731">2</cx:pt>
          <cx:pt idx="47732">2</cx:pt>
          <cx:pt idx="47733">2</cx:pt>
          <cx:pt idx="47734">2</cx:pt>
          <cx:pt idx="47735">2</cx:pt>
          <cx:pt idx="47736">2</cx:pt>
          <cx:pt idx="47737">2</cx:pt>
          <cx:pt idx="47738">2</cx:pt>
          <cx:pt idx="47739">2</cx:pt>
          <cx:pt idx="47740">2</cx:pt>
          <cx:pt idx="47741">2</cx:pt>
          <cx:pt idx="47742">2</cx:pt>
          <cx:pt idx="47743">2</cx:pt>
          <cx:pt idx="47744">2</cx:pt>
          <cx:pt idx="47745">2</cx:pt>
          <cx:pt idx="47746">2</cx:pt>
          <cx:pt idx="47747">2</cx:pt>
          <cx:pt idx="47748">2</cx:pt>
          <cx:pt idx="47749">2</cx:pt>
          <cx:pt idx="47750">2</cx:pt>
          <cx:pt idx="47751">2</cx:pt>
          <cx:pt idx="47752">2</cx:pt>
          <cx:pt idx="47753">2</cx:pt>
          <cx:pt idx="47754">2</cx:pt>
          <cx:pt idx="47755">2</cx:pt>
          <cx:pt idx="47756">2</cx:pt>
          <cx:pt idx="47757">2</cx:pt>
          <cx:pt idx="47758">2</cx:pt>
          <cx:pt idx="47759">2</cx:pt>
          <cx:pt idx="47760">2</cx:pt>
          <cx:pt idx="47761">2</cx:pt>
          <cx:pt idx="47762">2</cx:pt>
          <cx:pt idx="47763">2</cx:pt>
          <cx:pt idx="47764">2</cx:pt>
          <cx:pt idx="47765">2</cx:pt>
          <cx:pt idx="47766">2</cx:pt>
          <cx:pt idx="47767">2</cx:pt>
          <cx:pt idx="47768">2</cx:pt>
          <cx:pt idx="47769">2</cx:pt>
          <cx:pt idx="47770">2</cx:pt>
          <cx:pt idx="47771">2</cx:pt>
          <cx:pt idx="47772">2</cx:pt>
          <cx:pt idx="47773">2</cx:pt>
          <cx:pt idx="47774">2</cx:pt>
          <cx:pt idx="47775">2</cx:pt>
          <cx:pt idx="47776">2</cx:pt>
          <cx:pt idx="47777">2</cx:pt>
          <cx:pt idx="47778">2</cx:pt>
          <cx:pt idx="47779">2</cx:pt>
          <cx:pt idx="47780">2</cx:pt>
          <cx:pt idx="47781">2</cx:pt>
          <cx:pt idx="47782">2</cx:pt>
          <cx:pt idx="47783">2</cx:pt>
          <cx:pt idx="47784">2</cx:pt>
          <cx:pt idx="47785">2</cx:pt>
          <cx:pt idx="47786">2</cx:pt>
          <cx:pt idx="47787">2</cx:pt>
          <cx:pt idx="47788">2</cx:pt>
          <cx:pt idx="47789">2</cx:pt>
          <cx:pt idx="47790">2</cx:pt>
          <cx:pt idx="47791">2</cx:pt>
          <cx:pt idx="47792">2</cx:pt>
          <cx:pt idx="47793">2</cx:pt>
          <cx:pt idx="47794">2</cx:pt>
          <cx:pt idx="47795">2</cx:pt>
          <cx:pt idx="47796">2</cx:pt>
          <cx:pt idx="47797">2</cx:pt>
          <cx:pt idx="47798">2</cx:pt>
          <cx:pt idx="47799">2</cx:pt>
          <cx:pt idx="47800">2</cx:pt>
          <cx:pt idx="47801">2</cx:pt>
          <cx:pt idx="47802">2</cx:pt>
          <cx:pt idx="47803">2</cx:pt>
          <cx:pt idx="47804">2</cx:pt>
          <cx:pt idx="47805">2</cx:pt>
          <cx:pt idx="47806">2</cx:pt>
          <cx:pt idx="47807">2</cx:pt>
          <cx:pt idx="47808">2</cx:pt>
          <cx:pt idx="47809">2</cx:pt>
          <cx:pt idx="47810">2</cx:pt>
          <cx:pt idx="47811">2</cx:pt>
          <cx:pt idx="47812">2</cx:pt>
          <cx:pt idx="47813">2</cx:pt>
          <cx:pt idx="47814">2</cx:pt>
          <cx:pt idx="47815">2</cx:pt>
          <cx:pt idx="47816">2</cx:pt>
          <cx:pt idx="47817">2</cx:pt>
          <cx:pt idx="47818">2</cx:pt>
          <cx:pt idx="47819">2</cx:pt>
          <cx:pt idx="47820">2</cx:pt>
          <cx:pt idx="47821">2</cx:pt>
          <cx:pt idx="47822">2</cx:pt>
          <cx:pt idx="47823">2</cx:pt>
          <cx:pt idx="47824">2</cx:pt>
          <cx:pt idx="47825">2</cx:pt>
          <cx:pt idx="47826">2</cx:pt>
          <cx:pt idx="47827">2</cx:pt>
          <cx:pt idx="47828">2</cx:pt>
          <cx:pt idx="47829">2</cx:pt>
          <cx:pt idx="47830">2</cx:pt>
          <cx:pt idx="47831">2</cx:pt>
          <cx:pt idx="47832">2</cx:pt>
          <cx:pt idx="47833">2</cx:pt>
          <cx:pt idx="47834">2</cx:pt>
          <cx:pt idx="47835">2</cx:pt>
          <cx:pt idx="47836">2</cx:pt>
          <cx:pt idx="47837">2</cx:pt>
          <cx:pt idx="47838">2</cx:pt>
          <cx:pt idx="47839">2</cx:pt>
          <cx:pt idx="47840">2</cx:pt>
          <cx:pt idx="47841">2</cx:pt>
          <cx:pt idx="47842">2</cx:pt>
          <cx:pt idx="47843">2</cx:pt>
          <cx:pt idx="47844">2</cx:pt>
          <cx:pt idx="47845">2</cx:pt>
          <cx:pt idx="47846">2</cx:pt>
          <cx:pt idx="47847">2</cx:pt>
          <cx:pt idx="47848">2</cx:pt>
          <cx:pt idx="47849">2</cx:pt>
          <cx:pt idx="47850">2</cx:pt>
          <cx:pt idx="47851">2</cx:pt>
          <cx:pt idx="47852">2</cx:pt>
          <cx:pt idx="47853">2</cx:pt>
          <cx:pt idx="47854">2</cx:pt>
          <cx:pt idx="47855">2</cx:pt>
          <cx:pt idx="47856">2</cx:pt>
          <cx:pt idx="47857">2</cx:pt>
          <cx:pt idx="47858">2</cx:pt>
          <cx:pt idx="47859">2</cx:pt>
          <cx:pt idx="47860">2</cx:pt>
          <cx:pt idx="47861">2</cx:pt>
          <cx:pt idx="47862">2</cx:pt>
          <cx:pt idx="47863">2</cx:pt>
          <cx:pt idx="47864">2</cx:pt>
          <cx:pt idx="47865">2</cx:pt>
          <cx:pt idx="47866">2</cx:pt>
          <cx:pt idx="47867">2</cx:pt>
          <cx:pt idx="47868">2</cx:pt>
          <cx:pt idx="47869">2</cx:pt>
          <cx:pt idx="47870">2</cx:pt>
          <cx:pt idx="47871">2</cx:pt>
          <cx:pt idx="47872">2</cx:pt>
          <cx:pt idx="47873">2</cx:pt>
          <cx:pt idx="47874">2</cx:pt>
          <cx:pt idx="47875">2</cx:pt>
          <cx:pt idx="47876">2</cx:pt>
          <cx:pt idx="47877">2</cx:pt>
          <cx:pt idx="47878">2</cx:pt>
          <cx:pt idx="47879">2</cx:pt>
          <cx:pt idx="47880">2</cx:pt>
          <cx:pt idx="47881">2</cx:pt>
          <cx:pt idx="47882">2</cx:pt>
          <cx:pt idx="47883">2</cx:pt>
          <cx:pt idx="47884">2</cx:pt>
          <cx:pt idx="47885">2</cx:pt>
          <cx:pt idx="47886">2</cx:pt>
          <cx:pt idx="47887">2</cx:pt>
          <cx:pt idx="47888">2</cx:pt>
          <cx:pt idx="47889">2</cx:pt>
          <cx:pt idx="47890">2</cx:pt>
          <cx:pt idx="47891">2</cx:pt>
          <cx:pt idx="47892">2</cx:pt>
          <cx:pt idx="47893">2</cx:pt>
          <cx:pt idx="47894">2</cx:pt>
          <cx:pt idx="47895">2</cx:pt>
          <cx:pt idx="47896">2</cx:pt>
          <cx:pt idx="47897">2</cx:pt>
          <cx:pt idx="47898">2</cx:pt>
          <cx:pt idx="47899">2</cx:pt>
          <cx:pt idx="47900">2</cx:pt>
          <cx:pt idx="47901">2</cx:pt>
          <cx:pt idx="47902">2</cx:pt>
          <cx:pt idx="47903">2</cx:pt>
          <cx:pt idx="47904">2</cx:pt>
          <cx:pt idx="47905">2</cx:pt>
          <cx:pt idx="47906">2</cx:pt>
          <cx:pt idx="47907">2</cx:pt>
          <cx:pt idx="47908">2</cx:pt>
          <cx:pt idx="47909">2</cx:pt>
          <cx:pt idx="47910">2</cx:pt>
          <cx:pt idx="47911">2</cx:pt>
          <cx:pt idx="47912">2</cx:pt>
          <cx:pt idx="47913">2</cx:pt>
          <cx:pt idx="47914">2</cx:pt>
          <cx:pt idx="47915">2</cx:pt>
          <cx:pt idx="47916">2</cx:pt>
          <cx:pt idx="47917">2</cx:pt>
          <cx:pt idx="47918">2</cx:pt>
          <cx:pt idx="47919">2</cx:pt>
          <cx:pt idx="47920">2</cx:pt>
          <cx:pt idx="47921">2</cx:pt>
          <cx:pt idx="47922">2</cx:pt>
          <cx:pt idx="47923">2</cx:pt>
          <cx:pt idx="47924">2</cx:pt>
          <cx:pt idx="47925">2</cx:pt>
          <cx:pt idx="47926">2</cx:pt>
          <cx:pt idx="47927">2</cx:pt>
          <cx:pt idx="47928">2</cx:pt>
          <cx:pt idx="47929">2</cx:pt>
          <cx:pt idx="47930">2</cx:pt>
          <cx:pt idx="47931">2</cx:pt>
          <cx:pt idx="47932">2</cx:pt>
          <cx:pt idx="47933">2</cx:pt>
          <cx:pt idx="47934">2</cx:pt>
          <cx:pt idx="47935">2</cx:pt>
          <cx:pt idx="47936">2</cx:pt>
          <cx:pt idx="47937">2</cx:pt>
          <cx:pt idx="47938">2</cx:pt>
          <cx:pt idx="47939">2</cx:pt>
          <cx:pt idx="47940">2</cx:pt>
          <cx:pt idx="47941">2</cx:pt>
          <cx:pt idx="47942">2</cx:pt>
          <cx:pt idx="47943">2</cx:pt>
          <cx:pt idx="47944">2</cx:pt>
          <cx:pt idx="47945">2</cx:pt>
          <cx:pt idx="47946">2</cx:pt>
          <cx:pt idx="47947">2</cx:pt>
          <cx:pt idx="47948">2</cx:pt>
          <cx:pt idx="47949">2</cx:pt>
          <cx:pt idx="47950">2</cx:pt>
          <cx:pt idx="47951">2</cx:pt>
          <cx:pt idx="47952">2</cx:pt>
          <cx:pt idx="47953">2</cx:pt>
          <cx:pt idx="47954">2</cx:pt>
          <cx:pt idx="47955">2</cx:pt>
          <cx:pt idx="47956">2</cx:pt>
          <cx:pt idx="47957">2</cx:pt>
          <cx:pt idx="47958">2</cx:pt>
          <cx:pt idx="47959">2</cx:pt>
          <cx:pt idx="47960">2</cx:pt>
          <cx:pt idx="47961">2</cx:pt>
          <cx:pt idx="47962">2</cx:pt>
          <cx:pt idx="47963">2</cx:pt>
          <cx:pt idx="47964">2</cx:pt>
          <cx:pt idx="47965">2</cx:pt>
          <cx:pt idx="47966">2</cx:pt>
          <cx:pt idx="47967">2</cx:pt>
          <cx:pt idx="47968">2</cx:pt>
          <cx:pt idx="47969">2</cx:pt>
          <cx:pt idx="47970">2</cx:pt>
          <cx:pt idx="47971">2</cx:pt>
          <cx:pt idx="47972">2</cx:pt>
          <cx:pt idx="47973">2</cx:pt>
          <cx:pt idx="47974">2</cx:pt>
          <cx:pt idx="47975">2</cx:pt>
          <cx:pt idx="47976">2</cx:pt>
          <cx:pt idx="47977">2</cx:pt>
          <cx:pt idx="47978">2</cx:pt>
          <cx:pt idx="47979">2</cx:pt>
          <cx:pt idx="47980">2</cx:pt>
          <cx:pt idx="47981">2</cx:pt>
          <cx:pt idx="47982">2</cx:pt>
          <cx:pt idx="47983">2</cx:pt>
          <cx:pt idx="47984">2</cx:pt>
          <cx:pt idx="47985">2</cx:pt>
          <cx:pt idx="47986">2</cx:pt>
          <cx:pt idx="47987">2</cx:pt>
          <cx:pt idx="47988">2</cx:pt>
          <cx:pt idx="47989">2</cx:pt>
          <cx:pt idx="47990">2</cx:pt>
          <cx:pt idx="47991">2</cx:pt>
          <cx:pt idx="47992">2</cx:pt>
          <cx:pt idx="47993">2</cx:pt>
          <cx:pt idx="47994">2</cx:pt>
          <cx:pt idx="47995">2</cx:pt>
          <cx:pt idx="47996">2</cx:pt>
          <cx:pt idx="47997">2</cx:pt>
          <cx:pt idx="47998">2</cx:pt>
          <cx:pt idx="47999">2</cx:pt>
          <cx:pt idx="48000">2</cx:pt>
          <cx:pt idx="48001">2</cx:pt>
          <cx:pt idx="48002">2</cx:pt>
          <cx:pt idx="48003">2</cx:pt>
          <cx:pt idx="48004">2</cx:pt>
          <cx:pt idx="48005">2</cx:pt>
          <cx:pt idx="48006">2</cx:pt>
          <cx:pt idx="48007">2</cx:pt>
          <cx:pt idx="48008">2</cx:pt>
          <cx:pt idx="48009">2</cx:pt>
          <cx:pt idx="48010">2</cx:pt>
          <cx:pt idx="48011">2</cx:pt>
          <cx:pt idx="48012">2</cx:pt>
          <cx:pt idx="48013">2</cx:pt>
          <cx:pt idx="48014">2</cx:pt>
          <cx:pt idx="48015">2</cx:pt>
          <cx:pt idx="48016">2</cx:pt>
          <cx:pt idx="48017">2</cx:pt>
          <cx:pt idx="48018">2</cx:pt>
          <cx:pt idx="48019">2</cx:pt>
          <cx:pt idx="48020">2</cx:pt>
          <cx:pt idx="48021">2</cx:pt>
          <cx:pt idx="48022">2</cx:pt>
          <cx:pt idx="48023">2</cx:pt>
          <cx:pt idx="48024">2</cx:pt>
          <cx:pt idx="48025">2</cx:pt>
          <cx:pt idx="48026">2</cx:pt>
          <cx:pt idx="48027">2</cx:pt>
          <cx:pt idx="48028">2</cx:pt>
          <cx:pt idx="48029">2</cx:pt>
          <cx:pt idx="48030">2</cx:pt>
          <cx:pt idx="48031">2</cx:pt>
          <cx:pt idx="48032">2</cx:pt>
          <cx:pt idx="48033">2</cx:pt>
          <cx:pt idx="48034">2</cx:pt>
          <cx:pt idx="48035">2</cx:pt>
          <cx:pt idx="48036">2</cx:pt>
          <cx:pt idx="48037">2</cx:pt>
          <cx:pt idx="48038">2</cx:pt>
          <cx:pt idx="48039">2</cx:pt>
          <cx:pt idx="48040">2</cx:pt>
          <cx:pt idx="48041">2</cx:pt>
          <cx:pt idx="48042">2</cx:pt>
          <cx:pt idx="48043">2</cx:pt>
          <cx:pt idx="48044">2</cx:pt>
          <cx:pt idx="48045">2</cx:pt>
          <cx:pt idx="48046">2</cx:pt>
          <cx:pt idx="48047">2</cx:pt>
          <cx:pt idx="48048">2</cx:pt>
          <cx:pt idx="48049">2</cx:pt>
          <cx:pt idx="48050">2</cx:pt>
          <cx:pt idx="48051">2</cx:pt>
          <cx:pt idx="48052">2</cx:pt>
          <cx:pt idx="48053">2</cx:pt>
          <cx:pt idx="48054">2</cx:pt>
          <cx:pt idx="48055">2</cx:pt>
          <cx:pt idx="48056">2</cx:pt>
          <cx:pt idx="48057">2</cx:pt>
          <cx:pt idx="48058">2</cx:pt>
          <cx:pt idx="48059">2</cx:pt>
          <cx:pt idx="48060">2</cx:pt>
          <cx:pt idx="48061">2</cx:pt>
          <cx:pt idx="48062">2</cx:pt>
          <cx:pt idx="48063">2</cx:pt>
          <cx:pt idx="48064">2</cx:pt>
          <cx:pt idx="48065">2</cx:pt>
          <cx:pt idx="48066">2</cx:pt>
          <cx:pt idx="48067">2</cx:pt>
          <cx:pt idx="48068">2</cx:pt>
          <cx:pt idx="48069">2</cx:pt>
          <cx:pt idx="48070">2</cx:pt>
          <cx:pt idx="48071">2</cx:pt>
          <cx:pt idx="48072">2</cx:pt>
          <cx:pt idx="48073">2</cx:pt>
          <cx:pt idx="48074">2</cx:pt>
          <cx:pt idx="48075">2</cx:pt>
          <cx:pt idx="48076">2</cx:pt>
          <cx:pt idx="48077">2</cx:pt>
          <cx:pt idx="48078">2</cx:pt>
          <cx:pt idx="48079">2</cx:pt>
          <cx:pt idx="48080">2</cx:pt>
          <cx:pt idx="48081">2</cx:pt>
          <cx:pt idx="48082">2</cx:pt>
          <cx:pt idx="48083">2</cx:pt>
          <cx:pt idx="48084">2</cx:pt>
          <cx:pt idx="48085">2</cx:pt>
          <cx:pt idx="48086">2</cx:pt>
          <cx:pt idx="48087">2</cx:pt>
          <cx:pt idx="48088">2</cx:pt>
          <cx:pt idx="48089">2</cx:pt>
          <cx:pt idx="48090">2</cx:pt>
          <cx:pt idx="48091">2</cx:pt>
          <cx:pt idx="48092">2</cx:pt>
          <cx:pt idx="48093">2</cx:pt>
          <cx:pt idx="48094">2</cx:pt>
          <cx:pt idx="48095">2</cx:pt>
          <cx:pt idx="48096">2</cx:pt>
          <cx:pt idx="48097">2</cx:pt>
          <cx:pt idx="48098">2</cx:pt>
          <cx:pt idx="48099">2</cx:pt>
          <cx:pt idx="48100">2</cx:pt>
          <cx:pt idx="48101">2</cx:pt>
          <cx:pt idx="48102">2</cx:pt>
          <cx:pt idx="48103">2</cx:pt>
          <cx:pt idx="48104">2</cx:pt>
          <cx:pt idx="48105">2</cx:pt>
          <cx:pt idx="48106">2</cx:pt>
          <cx:pt idx="48107">2</cx:pt>
          <cx:pt idx="48108">2</cx:pt>
          <cx:pt idx="48109">2</cx:pt>
          <cx:pt idx="48110">2</cx:pt>
          <cx:pt idx="48111">2</cx:pt>
          <cx:pt idx="48112">2</cx:pt>
          <cx:pt idx="48113">2</cx:pt>
          <cx:pt idx="48114">2</cx:pt>
          <cx:pt idx="48115">2</cx:pt>
          <cx:pt idx="48116">2</cx:pt>
          <cx:pt idx="48117">2</cx:pt>
          <cx:pt idx="48118">2</cx:pt>
          <cx:pt idx="48119">2</cx:pt>
          <cx:pt idx="48120">2</cx:pt>
          <cx:pt idx="48121">2</cx:pt>
          <cx:pt idx="48122">2</cx:pt>
          <cx:pt idx="48123">2</cx:pt>
          <cx:pt idx="48124">2</cx:pt>
          <cx:pt idx="48125">2</cx:pt>
          <cx:pt idx="48126">2</cx:pt>
          <cx:pt idx="48127">2</cx:pt>
          <cx:pt idx="48128">2</cx:pt>
          <cx:pt idx="48129">2</cx:pt>
          <cx:pt idx="48130">2</cx:pt>
          <cx:pt idx="48131">2</cx:pt>
          <cx:pt idx="48132">2</cx:pt>
          <cx:pt idx="48133">2</cx:pt>
          <cx:pt idx="48134">2</cx:pt>
          <cx:pt idx="48135">2</cx:pt>
          <cx:pt idx="48136">2</cx:pt>
          <cx:pt idx="48137">2</cx:pt>
          <cx:pt idx="48138">2</cx:pt>
          <cx:pt idx="48139">2</cx:pt>
          <cx:pt idx="48140">2</cx:pt>
          <cx:pt idx="48141">2</cx:pt>
          <cx:pt idx="48142">2</cx:pt>
          <cx:pt idx="48143">2</cx:pt>
          <cx:pt idx="48144">2</cx:pt>
          <cx:pt idx="48145">2</cx:pt>
          <cx:pt idx="48146">2</cx:pt>
          <cx:pt idx="48147">2</cx:pt>
          <cx:pt idx="48148">2</cx:pt>
          <cx:pt idx="48149">2</cx:pt>
          <cx:pt idx="48150">2</cx:pt>
          <cx:pt idx="48151">2</cx:pt>
          <cx:pt idx="48152">2</cx:pt>
          <cx:pt idx="48153">2</cx:pt>
          <cx:pt idx="48154">2</cx:pt>
          <cx:pt idx="48155">2</cx:pt>
          <cx:pt idx="48156">2</cx:pt>
          <cx:pt idx="48157">2</cx:pt>
          <cx:pt idx="48158">2</cx:pt>
          <cx:pt idx="48159">2</cx:pt>
          <cx:pt idx="48160">2</cx:pt>
          <cx:pt idx="48161">2</cx:pt>
          <cx:pt idx="48162">2</cx:pt>
          <cx:pt idx="48163">2</cx:pt>
          <cx:pt idx="48164">2</cx:pt>
          <cx:pt idx="48165">2</cx:pt>
          <cx:pt idx="48166">2</cx:pt>
          <cx:pt idx="48167">2</cx:pt>
          <cx:pt idx="48168">2</cx:pt>
          <cx:pt idx="48169">2</cx:pt>
          <cx:pt idx="48170">2</cx:pt>
          <cx:pt idx="48171">2</cx:pt>
          <cx:pt idx="48172">2</cx:pt>
          <cx:pt idx="48173">2</cx:pt>
          <cx:pt idx="48174">2</cx:pt>
          <cx:pt idx="48175">2</cx:pt>
          <cx:pt idx="48176">2</cx:pt>
          <cx:pt idx="48177">2</cx:pt>
          <cx:pt idx="48178">2</cx:pt>
          <cx:pt idx="48179">2</cx:pt>
          <cx:pt idx="48180">2</cx:pt>
          <cx:pt idx="48181">2</cx:pt>
          <cx:pt idx="48182">2</cx:pt>
          <cx:pt idx="48183">2</cx:pt>
          <cx:pt idx="48184">2</cx:pt>
          <cx:pt idx="48185">2</cx:pt>
          <cx:pt idx="48186">2</cx:pt>
          <cx:pt idx="48187">2</cx:pt>
          <cx:pt idx="48188">2</cx:pt>
          <cx:pt idx="48189">2</cx:pt>
          <cx:pt idx="48190">2</cx:pt>
          <cx:pt idx="48191">2</cx:pt>
          <cx:pt idx="48192">2</cx:pt>
          <cx:pt idx="48193">2</cx:pt>
          <cx:pt idx="48194">2</cx:pt>
          <cx:pt idx="48195">2</cx:pt>
          <cx:pt idx="48196">2</cx:pt>
          <cx:pt idx="48197">2</cx:pt>
          <cx:pt idx="48198">2</cx:pt>
          <cx:pt idx="48199">2</cx:pt>
          <cx:pt idx="48200">2</cx:pt>
          <cx:pt idx="48201">2</cx:pt>
          <cx:pt idx="48202">2</cx:pt>
          <cx:pt idx="48203">2</cx:pt>
          <cx:pt idx="48204">2</cx:pt>
          <cx:pt idx="48205">2</cx:pt>
          <cx:pt idx="48206">2</cx:pt>
          <cx:pt idx="48207">2</cx:pt>
          <cx:pt idx="48208">2</cx:pt>
          <cx:pt idx="48209">2</cx:pt>
          <cx:pt idx="48210">2</cx:pt>
          <cx:pt idx="48211">2</cx:pt>
          <cx:pt idx="48212">2</cx:pt>
          <cx:pt idx="48213">2</cx:pt>
          <cx:pt idx="48214">2</cx:pt>
          <cx:pt idx="48215">2</cx:pt>
          <cx:pt idx="48216">2</cx:pt>
          <cx:pt idx="48217">2</cx:pt>
          <cx:pt idx="48218">2</cx:pt>
          <cx:pt idx="48219">2</cx:pt>
          <cx:pt idx="48220">2</cx:pt>
          <cx:pt idx="48221">2</cx:pt>
          <cx:pt idx="48222">2</cx:pt>
          <cx:pt idx="48223">2</cx:pt>
          <cx:pt idx="48224">2</cx:pt>
          <cx:pt idx="48225">2</cx:pt>
          <cx:pt idx="48226">2</cx:pt>
          <cx:pt idx="48227">2</cx:pt>
          <cx:pt idx="48228">2</cx:pt>
          <cx:pt idx="48229">2</cx:pt>
          <cx:pt idx="48230">2</cx:pt>
          <cx:pt idx="48231">2</cx:pt>
          <cx:pt idx="48232">2</cx:pt>
          <cx:pt idx="48233">2</cx:pt>
          <cx:pt idx="48234">2</cx:pt>
          <cx:pt idx="48235">2</cx:pt>
          <cx:pt idx="48236">2</cx:pt>
          <cx:pt idx="48237">2</cx:pt>
          <cx:pt idx="48238">2</cx:pt>
          <cx:pt idx="48239">2</cx:pt>
          <cx:pt idx="48240">2</cx:pt>
          <cx:pt idx="48241">2</cx:pt>
          <cx:pt idx="48242">2</cx:pt>
          <cx:pt idx="48243">2</cx:pt>
          <cx:pt idx="48244">2</cx:pt>
          <cx:pt idx="48245">2</cx:pt>
          <cx:pt idx="48246">2</cx:pt>
          <cx:pt idx="48247">2</cx:pt>
          <cx:pt idx="48248">2</cx:pt>
          <cx:pt idx="48249">2</cx:pt>
          <cx:pt idx="48250">2</cx:pt>
          <cx:pt idx="48251">2</cx:pt>
          <cx:pt idx="48252">2</cx:pt>
          <cx:pt idx="48253">2</cx:pt>
          <cx:pt idx="48254">2</cx:pt>
          <cx:pt idx="48255">2</cx:pt>
          <cx:pt idx="48256">2</cx:pt>
          <cx:pt idx="48257">2</cx:pt>
          <cx:pt idx="48258">2</cx:pt>
          <cx:pt idx="48259">2</cx:pt>
          <cx:pt idx="48260">2</cx:pt>
          <cx:pt idx="48261">2</cx:pt>
          <cx:pt idx="48262">2</cx:pt>
          <cx:pt idx="48263">2</cx:pt>
          <cx:pt idx="48264">2</cx:pt>
          <cx:pt idx="48265">2</cx:pt>
          <cx:pt idx="48266">2</cx:pt>
          <cx:pt idx="48267">2</cx:pt>
          <cx:pt idx="48268">2</cx:pt>
          <cx:pt idx="48269">2</cx:pt>
          <cx:pt idx="48270">2</cx:pt>
          <cx:pt idx="48271">2</cx:pt>
          <cx:pt idx="48272">2</cx:pt>
          <cx:pt idx="48273">2</cx:pt>
          <cx:pt idx="48274">2</cx:pt>
          <cx:pt idx="48275">2</cx:pt>
          <cx:pt idx="48276">2</cx:pt>
          <cx:pt idx="48277">2</cx:pt>
          <cx:pt idx="48278">2</cx:pt>
          <cx:pt idx="48279">2</cx:pt>
          <cx:pt idx="48280">2</cx:pt>
          <cx:pt idx="48281">2</cx:pt>
          <cx:pt idx="48282">2</cx:pt>
          <cx:pt idx="48283">2</cx:pt>
          <cx:pt idx="48284">2</cx:pt>
          <cx:pt idx="48285">2</cx:pt>
          <cx:pt idx="48286">2</cx:pt>
          <cx:pt idx="48287">2</cx:pt>
          <cx:pt idx="48288">2</cx:pt>
          <cx:pt idx="48289">2</cx:pt>
          <cx:pt idx="48290">2</cx:pt>
          <cx:pt idx="48291">2</cx:pt>
          <cx:pt idx="48292">2</cx:pt>
          <cx:pt idx="48293">2</cx:pt>
          <cx:pt idx="48294">2</cx:pt>
          <cx:pt idx="48295">2</cx:pt>
          <cx:pt idx="48296">2</cx:pt>
          <cx:pt idx="48297">2</cx:pt>
          <cx:pt idx="48298">2</cx:pt>
          <cx:pt idx="48299">2</cx:pt>
          <cx:pt idx="48300">2</cx:pt>
          <cx:pt idx="48301">2</cx:pt>
          <cx:pt idx="48302">2</cx:pt>
          <cx:pt idx="48303">2</cx:pt>
          <cx:pt idx="48304">2</cx:pt>
          <cx:pt idx="48305">2</cx:pt>
          <cx:pt idx="48306">2</cx:pt>
          <cx:pt idx="48307">2</cx:pt>
          <cx:pt idx="48308">2</cx:pt>
          <cx:pt idx="48309">2</cx:pt>
          <cx:pt idx="48310">2</cx:pt>
          <cx:pt idx="48311">2</cx:pt>
          <cx:pt idx="48312">2</cx:pt>
          <cx:pt idx="48313">2</cx:pt>
          <cx:pt idx="48314">2</cx:pt>
          <cx:pt idx="48315">2</cx:pt>
          <cx:pt idx="48316">2</cx:pt>
          <cx:pt idx="48317">2</cx:pt>
          <cx:pt idx="48318">2</cx:pt>
          <cx:pt idx="48319">2</cx:pt>
          <cx:pt idx="48320">2</cx:pt>
          <cx:pt idx="48321">2</cx:pt>
          <cx:pt idx="48322">2</cx:pt>
          <cx:pt idx="48323">2</cx:pt>
          <cx:pt idx="48324">2</cx:pt>
          <cx:pt idx="48325">2</cx:pt>
          <cx:pt idx="48326">2</cx:pt>
          <cx:pt idx="48327">2</cx:pt>
          <cx:pt idx="48328">2</cx:pt>
          <cx:pt idx="48329">2</cx:pt>
          <cx:pt idx="48330">2</cx:pt>
          <cx:pt idx="48331">2</cx:pt>
          <cx:pt idx="48332">2</cx:pt>
          <cx:pt idx="48333">2</cx:pt>
          <cx:pt idx="48334">2</cx:pt>
          <cx:pt idx="48335">2</cx:pt>
          <cx:pt idx="48336">2</cx:pt>
          <cx:pt idx="48337">2</cx:pt>
          <cx:pt idx="48338">2</cx:pt>
          <cx:pt idx="48339">2</cx:pt>
          <cx:pt idx="48340">2</cx:pt>
          <cx:pt idx="48341">2</cx:pt>
          <cx:pt idx="48342">2</cx:pt>
          <cx:pt idx="48343">2</cx:pt>
          <cx:pt idx="48344">2</cx:pt>
          <cx:pt idx="48345">2</cx:pt>
          <cx:pt idx="48346">2</cx:pt>
          <cx:pt idx="48347">2</cx:pt>
          <cx:pt idx="48348">2</cx:pt>
          <cx:pt idx="48349">2</cx:pt>
          <cx:pt idx="48350">2</cx:pt>
          <cx:pt idx="48351">2</cx:pt>
          <cx:pt idx="48352">2</cx:pt>
          <cx:pt idx="48353">2</cx:pt>
          <cx:pt idx="48354">2</cx:pt>
          <cx:pt idx="48355">2</cx:pt>
          <cx:pt idx="48356">2</cx:pt>
          <cx:pt idx="48357">2</cx:pt>
          <cx:pt idx="48358">2</cx:pt>
          <cx:pt idx="48359">2</cx:pt>
          <cx:pt idx="48360">2</cx:pt>
          <cx:pt idx="48361">2</cx:pt>
          <cx:pt idx="48362">2</cx:pt>
          <cx:pt idx="48363">2</cx:pt>
          <cx:pt idx="48364">2</cx:pt>
          <cx:pt idx="48365">2</cx:pt>
          <cx:pt idx="48366">2</cx:pt>
          <cx:pt idx="48367">2</cx:pt>
          <cx:pt idx="48368">2</cx:pt>
          <cx:pt idx="48369">2</cx:pt>
          <cx:pt idx="48370">2</cx:pt>
          <cx:pt idx="48371">2</cx:pt>
          <cx:pt idx="48372">2</cx:pt>
          <cx:pt idx="48373">2</cx:pt>
          <cx:pt idx="48374">2</cx:pt>
          <cx:pt idx="48375">2</cx:pt>
          <cx:pt idx="48376">2</cx:pt>
          <cx:pt idx="48377">2</cx:pt>
          <cx:pt idx="48378">2</cx:pt>
          <cx:pt idx="48379">2</cx:pt>
          <cx:pt idx="48380">2</cx:pt>
          <cx:pt idx="48381">2</cx:pt>
          <cx:pt idx="48382">2</cx:pt>
          <cx:pt idx="48383">2</cx:pt>
          <cx:pt idx="48384">2</cx:pt>
          <cx:pt idx="48385">2</cx:pt>
          <cx:pt idx="48386">2</cx:pt>
          <cx:pt idx="48387">2</cx:pt>
          <cx:pt idx="48388">2</cx:pt>
          <cx:pt idx="48389">2</cx:pt>
          <cx:pt idx="48390">2</cx:pt>
          <cx:pt idx="48391">2</cx:pt>
          <cx:pt idx="48392">2</cx:pt>
          <cx:pt idx="48393">2</cx:pt>
          <cx:pt idx="48394">2</cx:pt>
          <cx:pt idx="48395">2</cx:pt>
          <cx:pt idx="48396">2</cx:pt>
          <cx:pt idx="48397">2</cx:pt>
          <cx:pt idx="48398">2</cx:pt>
          <cx:pt idx="48399">2</cx:pt>
          <cx:pt idx="48400">2</cx:pt>
          <cx:pt idx="48401">2</cx:pt>
          <cx:pt idx="48402">2</cx:pt>
          <cx:pt idx="48403">2</cx:pt>
          <cx:pt idx="48404">2</cx:pt>
          <cx:pt idx="48405">2</cx:pt>
          <cx:pt idx="48406">2</cx:pt>
          <cx:pt idx="48407">2</cx:pt>
          <cx:pt idx="48408">2</cx:pt>
          <cx:pt idx="48409">2</cx:pt>
          <cx:pt idx="48410">2</cx:pt>
          <cx:pt idx="48411">2</cx:pt>
          <cx:pt idx="48412">2</cx:pt>
          <cx:pt idx="48413">2</cx:pt>
          <cx:pt idx="48414">2</cx:pt>
          <cx:pt idx="48415">2</cx:pt>
          <cx:pt idx="48416">2</cx:pt>
          <cx:pt idx="48417">2</cx:pt>
          <cx:pt idx="48418">2</cx:pt>
          <cx:pt idx="48419">2</cx:pt>
          <cx:pt idx="48420">2</cx:pt>
          <cx:pt idx="48421">2</cx:pt>
          <cx:pt idx="48422">2</cx:pt>
          <cx:pt idx="48423">2</cx:pt>
          <cx:pt idx="48424">2</cx:pt>
          <cx:pt idx="48425">2</cx:pt>
          <cx:pt idx="48426">2</cx:pt>
          <cx:pt idx="48427">2</cx:pt>
          <cx:pt idx="48428">2</cx:pt>
          <cx:pt idx="48429">2</cx:pt>
          <cx:pt idx="48430">2</cx:pt>
          <cx:pt idx="48431">2</cx:pt>
          <cx:pt idx="48432">2</cx:pt>
          <cx:pt idx="48433">2</cx:pt>
          <cx:pt idx="48434">2</cx:pt>
          <cx:pt idx="48435">2</cx:pt>
          <cx:pt idx="48436">2</cx:pt>
          <cx:pt idx="48437">2</cx:pt>
          <cx:pt idx="48438">2</cx:pt>
          <cx:pt idx="48439">2</cx:pt>
          <cx:pt idx="48440">2</cx:pt>
          <cx:pt idx="48441">2</cx:pt>
          <cx:pt idx="48442">2</cx:pt>
          <cx:pt idx="48443">2</cx:pt>
          <cx:pt idx="48444">2</cx:pt>
          <cx:pt idx="48445">2</cx:pt>
          <cx:pt idx="48446">2</cx:pt>
          <cx:pt idx="48447">2</cx:pt>
          <cx:pt idx="48448">2</cx:pt>
          <cx:pt idx="48449">2</cx:pt>
          <cx:pt idx="48450">2</cx:pt>
          <cx:pt idx="48451">2</cx:pt>
          <cx:pt idx="48452">2</cx:pt>
          <cx:pt idx="48453">2</cx:pt>
          <cx:pt idx="48454">2</cx:pt>
          <cx:pt idx="48455">2</cx:pt>
          <cx:pt idx="48456">2</cx:pt>
          <cx:pt idx="48457">2</cx:pt>
          <cx:pt idx="48458">2</cx:pt>
          <cx:pt idx="48459">2</cx:pt>
          <cx:pt idx="48460">2</cx:pt>
          <cx:pt idx="48461">2</cx:pt>
          <cx:pt idx="48462">2</cx:pt>
          <cx:pt idx="48463">2</cx:pt>
          <cx:pt idx="48464">2</cx:pt>
          <cx:pt idx="48465">2</cx:pt>
          <cx:pt idx="48466">2</cx:pt>
          <cx:pt idx="48467">2</cx:pt>
          <cx:pt idx="48468">2</cx:pt>
          <cx:pt idx="48469">2</cx:pt>
          <cx:pt idx="48470">2</cx:pt>
          <cx:pt idx="48471">2</cx:pt>
          <cx:pt idx="48472">2</cx:pt>
          <cx:pt idx="48473">2</cx:pt>
          <cx:pt idx="48474">2</cx:pt>
          <cx:pt idx="48475">2</cx:pt>
          <cx:pt idx="48476">2</cx:pt>
          <cx:pt idx="48477">2</cx:pt>
          <cx:pt idx="48478">2</cx:pt>
          <cx:pt idx="48479">2</cx:pt>
          <cx:pt idx="48480">2</cx:pt>
          <cx:pt idx="48481">2</cx:pt>
          <cx:pt idx="48482">2</cx:pt>
          <cx:pt idx="48483">2</cx:pt>
          <cx:pt idx="48484">2</cx:pt>
          <cx:pt idx="48485">2</cx:pt>
          <cx:pt idx="48486">2</cx:pt>
          <cx:pt idx="48487">2</cx:pt>
          <cx:pt idx="48488">2</cx:pt>
          <cx:pt idx="48489">2</cx:pt>
          <cx:pt idx="48490">2</cx:pt>
          <cx:pt idx="48491">2</cx:pt>
          <cx:pt idx="48492">2</cx:pt>
          <cx:pt idx="48493">2</cx:pt>
          <cx:pt idx="48494">2</cx:pt>
          <cx:pt idx="48495">2</cx:pt>
          <cx:pt idx="48496">2</cx:pt>
          <cx:pt idx="48497">2</cx:pt>
          <cx:pt idx="48498">2</cx:pt>
          <cx:pt idx="48499">2</cx:pt>
          <cx:pt idx="48500">2</cx:pt>
          <cx:pt idx="48501">2</cx:pt>
          <cx:pt idx="48502">2</cx:pt>
          <cx:pt idx="48503">2</cx:pt>
          <cx:pt idx="48504">2</cx:pt>
          <cx:pt idx="48505">2</cx:pt>
          <cx:pt idx="48506">2</cx:pt>
          <cx:pt idx="48507">2</cx:pt>
          <cx:pt idx="48508">2</cx:pt>
          <cx:pt idx="48509">2</cx:pt>
          <cx:pt idx="48510">2</cx:pt>
          <cx:pt idx="48511">2</cx:pt>
          <cx:pt idx="48512">2</cx:pt>
          <cx:pt idx="48513">2</cx:pt>
          <cx:pt idx="48514">2</cx:pt>
          <cx:pt idx="48515">2</cx:pt>
          <cx:pt idx="48516">2</cx:pt>
          <cx:pt idx="48517">2</cx:pt>
          <cx:pt idx="48518">2</cx:pt>
          <cx:pt idx="48519">2</cx:pt>
          <cx:pt idx="48520">2</cx:pt>
          <cx:pt idx="48521">2</cx:pt>
          <cx:pt idx="48522">2</cx:pt>
          <cx:pt idx="48523">2</cx:pt>
          <cx:pt idx="48524">2</cx:pt>
          <cx:pt idx="48525">2</cx:pt>
          <cx:pt idx="48526">2</cx:pt>
          <cx:pt idx="48527">2</cx:pt>
          <cx:pt idx="48528">2</cx:pt>
          <cx:pt idx="48529">2</cx:pt>
          <cx:pt idx="48530">2</cx:pt>
          <cx:pt idx="48531">2</cx:pt>
          <cx:pt idx="48532">2</cx:pt>
          <cx:pt idx="48533">2</cx:pt>
          <cx:pt idx="48534">2</cx:pt>
          <cx:pt idx="48535">2</cx:pt>
          <cx:pt idx="48536">2</cx:pt>
          <cx:pt idx="48537">2</cx:pt>
          <cx:pt idx="48538">2</cx:pt>
          <cx:pt idx="48539">2</cx:pt>
          <cx:pt idx="48540">2</cx:pt>
          <cx:pt idx="48541">2</cx:pt>
          <cx:pt idx="48542">2</cx:pt>
          <cx:pt idx="48543">2</cx:pt>
          <cx:pt idx="48544">2</cx:pt>
          <cx:pt idx="48545">2</cx:pt>
          <cx:pt idx="48546">2</cx:pt>
          <cx:pt idx="48547">2</cx:pt>
          <cx:pt idx="48548">2</cx:pt>
          <cx:pt idx="48549">2</cx:pt>
          <cx:pt idx="48550">2</cx:pt>
          <cx:pt idx="48551">2</cx:pt>
          <cx:pt idx="48552">2</cx:pt>
          <cx:pt idx="48553">2</cx:pt>
          <cx:pt idx="48554">2</cx:pt>
          <cx:pt idx="48555">2</cx:pt>
          <cx:pt idx="48556">2</cx:pt>
          <cx:pt idx="48557">2</cx:pt>
          <cx:pt idx="48558">2</cx:pt>
          <cx:pt idx="48559">2</cx:pt>
          <cx:pt idx="48560">2</cx:pt>
          <cx:pt idx="48561">2</cx:pt>
          <cx:pt idx="48562">2</cx:pt>
          <cx:pt idx="48563">2</cx:pt>
          <cx:pt idx="48564">2</cx:pt>
          <cx:pt idx="48565">2</cx:pt>
          <cx:pt idx="48566">2</cx:pt>
          <cx:pt idx="48567">2</cx:pt>
          <cx:pt idx="48568">2</cx:pt>
          <cx:pt idx="48569">2</cx:pt>
          <cx:pt idx="48570">2</cx:pt>
          <cx:pt idx="48571">2</cx:pt>
          <cx:pt idx="48572">2</cx:pt>
          <cx:pt idx="48573">2</cx:pt>
          <cx:pt idx="48574">2</cx:pt>
          <cx:pt idx="48575">2</cx:pt>
          <cx:pt idx="48576">2</cx:pt>
          <cx:pt idx="48577">2</cx:pt>
          <cx:pt idx="48578">2</cx:pt>
          <cx:pt idx="48579">2</cx:pt>
          <cx:pt idx="48580">2</cx:pt>
          <cx:pt idx="48581">2</cx:pt>
          <cx:pt idx="48582">2</cx:pt>
          <cx:pt idx="48583">2</cx:pt>
          <cx:pt idx="48584">2</cx:pt>
          <cx:pt idx="48585">2</cx:pt>
          <cx:pt idx="48586">2</cx:pt>
          <cx:pt idx="48587">2</cx:pt>
          <cx:pt idx="48588">2</cx:pt>
          <cx:pt idx="48589">2</cx:pt>
          <cx:pt idx="48590">2</cx:pt>
          <cx:pt idx="48591">2</cx:pt>
          <cx:pt idx="48592">2</cx:pt>
          <cx:pt idx="48593">2</cx:pt>
          <cx:pt idx="48594">2</cx:pt>
          <cx:pt idx="48595">2</cx:pt>
          <cx:pt idx="48596">2</cx:pt>
          <cx:pt idx="48597">2</cx:pt>
          <cx:pt idx="48598">2</cx:pt>
          <cx:pt idx="48599">2</cx:pt>
          <cx:pt idx="48600">2</cx:pt>
          <cx:pt idx="48601">2</cx:pt>
          <cx:pt idx="48602">2</cx:pt>
          <cx:pt idx="48603">2</cx:pt>
          <cx:pt idx="48604">2</cx:pt>
          <cx:pt idx="48605">2</cx:pt>
          <cx:pt idx="48606">2</cx:pt>
          <cx:pt idx="48607">2</cx:pt>
          <cx:pt idx="48608">2</cx:pt>
          <cx:pt idx="48609">2</cx:pt>
          <cx:pt idx="48610">2</cx:pt>
          <cx:pt idx="48611">2</cx:pt>
          <cx:pt idx="48612">2</cx:pt>
          <cx:pt idx="48613">2</cx:pt>
          <cx:pt idx="48614">2</cx:pt>
          <cx:pt idx="48615">2</cx:pt>
          <cx:pt idx="48616">2</cx:pt>
          <cx:pt idx="48617">2</cx:pt>
          <cx:pt idx="48618">2</cx:pt>
          <cx:pt idx="48619">2</cx:pt>
          <cx:pt idx="48620">2</cx:pt>
          <cx:pt idx="48621">2</cx:pt>
          <cx:pt idx="48622">2</cx:pt>
          <cx:pt idx="48623">2</cx:pt>
          <cx:pt idx="48624">2</cx:pt>
          <cx:pt idx="48625">2</cx:pt>
          <cx:pt idx="48626">2</cx:pt>
          <cx:pt idx="48627">2</cx:pt>
          <cx:pt idx="48628">2</cx:pt>
          <cx:pt idx="48629">2</cx:pt>
          <cx:pt idx="48630">2</cx:pt>
          <cx:pt idx="48631">2</cx:pt>
          <cx:pt idx="48632">2</cx:pt>
          <cx:pt idx="48633">2</cx:pt>
          <cx:pt idx="48634">2</cx:pt>
          <cx:pt idx="48635">2</cx:pt>
          <cx:pt idx="48636">2</cx:pt>
          <cx:pt idx="48637">2</cx:pt>
          <cx:pt idx="48638">2</cx:pt>
          <cx:pt idx="48639">2</cx:pt>
          <cx:pt idx="48640">2</cx:pt>
          <cx:pt idx="48641">2</cx:pt>
          <cx:pt idx="48642">2</cx:pt>
          <cx:pt idx="48643">2</cx:pt>
          <cx:pt idx="48644">2</cx:pt>
          <cx:pt idx="48645">2</cx:pt>
          <cx:pt idx="48646">2</cx:pt>
          <cx:pt idx="48647">2</cx:pt>
          <cx:pt idx="48648">2</cx:pt>
          <cx:pt idx="48649">2</cx:pt>
          <cx:pt idx="48650">2</cx:pt>
          <cx:pt idx="48651">2</cx:pt>
          <cx:pt idx="48652">2</cx:pt>
          <cx:pt idx="48653">2</cx:pt>
          <cx:pt idx="48654">2</cx:pt>
          <cx:pt idx="48655">2</cx:pt>
          <cx:pt idx="48656">2</cx:pt>
          <cx:pt idx="48657">2</cx:pt>
          <cx:pt idx="48658">2</cx:pt>
          <cx:pt idx="48659">2</cx:pt>
          <cx:pt idx="48660">2</cx:pt>
          <cx:pt idx="48661">2</cx:pt>
          <cx:pt idx="48662">2</cx:pt>
          <cx:pt idx="48663">2</cx:pt>
          <cx:pt idx="48664">2</cx:pt>
          <cx:pt idx="48665">2</cx:pt>
          <cx:pt idx="48666">2</cx:pt>
          <cx:pt idx="48667">2</cx:pt>
          <cx:pt idx="48668">2</cx:pt>
          <cx:pt idx="48669">2</cx:pt>
          <cx:pt idx="48670">2</cx:pt>
          <cx:pt idx="48671">2</cx:pt>
          <cx:pt idx="48672">2</cx:pt>
          <cx:pt idx="48673">2</cx:pt>
          <cx:pt idx="48674">2</cx:pt>
          <cx:pt idx="48675">2</cx:pt>
          <cx:pt idx="48676">2</cx:pt>
          <cx:pt idx="48677">2</cx:pt>
          <cx:pt idx="48678">2</cx:pt>
          <cx:pt idx="48679">2</cx:pt>
          <cx:pt idx="48680">2</cx:pt>
          <cx:pt idx="48681">2</cx:pt>
          <cx:pt idx="48682">2</cx:pt>
          <cx:pt idx="48683">2</cx:pt>
          <cx:pt idx="48684">2</cx:pt>
          <cx:pt idx="48685">2</cx:pt>
          <cx:pt idx="48686">2</cx:pt>
          <cx:pt idx="48687">2</cx:pt>
          <cx:pt idx="48688">2</cx:pt>
          <cx:pt idx="48689">2</cx:pt>
          <cx:pt idx="48690">2</cx:pt>
          <cx:pt idx="48691">2</cx:pt>
          <cx:pt idx="48692">2</cx:pt>
          <cx:pt idx="48693">2</cx:pt>
          <cx:pt idx="48694">2</cx:pt>
          <cx:pt idx="48695">2</cx:pt>
          <cx:pt idx="48696">2</cx:pt>
          <cx:pt idx="48697">2</cx:pt>
          <cx:pt idx="48698">2</cx:pt>
          <cx:pt idx="48699">2</cx:pt>
          <cx:pt idx="48700">2</cx:pt>
          <cx:pt idx="48701">2</cx:pt>
          <cx:pt idx="48702">2</cx:pt>
          <cx:pt idx="48703">2</cx:pt>
          <cx:pt idx="48704">2</cx:pt>
          <cx:pt idx="48705">2</cx:pt>
          <cx:pt idx="48706">2</cx:pt>
          <cx:pt idx="48707">2</cx:pt>
          <cx:pt idx="48708">2</cx:pt>
          <cx:pt idx="48709">2</cx:pt>
          <cx:pt idx="48710">2</cx:pt>
          <cx:pt idx="48711">2</cx:pt>
          <cx:pt idx="48712">2</cx:pt>
          <cx:pt idx="48713">2</cx:pt>
          <cx:pt idx="48714">2</cx:pt>
          <cx:pt idx="48715">2</cx:pt>
          <cx:pt idx="48716">2</cx:pt>
          <cx:pt idx="48717">2</cx:pt>
          <cx:pt idx="48718">2</cx:pt>
          <cx:pt idx="48719">2</cx:pt>
          <cx:pt idx="48720">2</cx:pt>
          <cx:pt idx="48721">2</cx:pt>
          <cx:pt idx="48722">2</cx:pt>
          <cx:pt idx="48723">2</cx:pt>
          <cx:pt idx="48724">2</cx:pt>
          <cx:pt idx="48725">2</cx:pt>
          <cx:pt idx="48726">2</cx:pt>
          <cx:pt idx="48727">2</cx:pt>
          <cx:pt idx="48728">2</cx:pt>
          <cx:pt idx="48729">2</cx:pt>
          <cx:pt idx="48730">2</cx:pt>
          <cx:pt idx="48731">2</cx:pt>
          <cx:pt idx="48732">2</cx:pt>
          <cx:pt idx="48733">2</cx:pt>
          <cx:pt idx="48734">2</cx:pt>
          <cx:pt idx="48735">2</cx:pt>
          <cx:pt idx="48736">2</cx:pt>
          <cx:pt idx="48737">2</cx:pt>
          <cx:pt idx="48738">2</cx:pt>
          <cx:pt idx="48739">2</cx:pt>
          <cx:pt idx="48740">2</cx:pt>
          <cx:pt idx="48741">2</cx:pt>
          <cx:pt idx="48742">2</cx:pt>
          <cx:pt idx="48743">2</cx:pt>
          <cx:pt idx="48744">2</cx:pt>
          <cx:pt idx="48745">2</cx:pt>
          <cx:pt idx="48746">2</cx:pt>
          <cx:pt idx="48747">2</cx:pt>
          <cx:pt idx="48748">2</cx:pt>
          <cx:pt idx="48749">2</cx:pt>
          <cx:pt idx="48750">2</cx:pt>
          <cx:pt idx="48751">2</cx:pt>
          <cx:pt idx="48752">2</cx:pt>
          <cx:pt idx="48753">2</cx:pt>
          <cx:pt idx="48754">2</cx:pt>
          <cx:pt idx="48755">2</cx:pt>
          <cx:pt idx="48756">2</cx:pt>
          <cx:pt idx="48757">2</cx:pt>
          <cx:pt idx="48758">2</cx:pt>
          <cx:pt idx="48759">2</cx:pt>
          <cx:pt idx="48760">2</cx:pt>
          <cx:pt idx="48761">2</cx:pt>
          <cx:pt idx="48762">2</cx:pt>
          <cx:pt idx="48763">2</cx:pt>
          <cx:pt idx="48764">2</cx:pt>
          <cx:pt idx="48765">2</cx:pt>
          <cx:pt idx="48766">2</cx:pt>
          <cx:pt idx="48767">2</cx:pt>
          <cx:pt idx="48768">2</cx:pt>
          <cx:pt idx="48769">2</cx:pt>
          <cx:pt idx="48770">2</cx:pt>
          <cx:pt idx="48771">2</cx:pt>
          <cx:pt idx="48772">2</cx:pt>
          <cx:pt idx="48773">2</cx:pt>
          <cx:pt idx="48774">2</cx:pt>
          <cx:pt idx="48775">2</cx:pt>
          <cx:pt idx="48776">2</cx:pt>
          <cx:pt idx="48777">2</cx:pt>
          <cx:pt idx="48778">2</cx:pt>
          <cx:pt idx="48779">2</cx:pt>
          <cx:pt idx="48780">2</cx:pt>
          <cx:pt idx="48781">2</cx:pt>
          <cx:pt idx="48782">2</cx:pt>
          <cx:pt idx="48783">2</cx:pt>
          <cx:pt idx="48784">2</cx:pt>
          <cx:pt idx="48785">2</cx:pt>
          <cx:pt idx="48786">2</cx:pt>
          <cx:pt idx="48787">2</cx:pt>
          <cx:pt idx="48788">2</cx:pt>
          <cx:pt idx="48789">2</cx:pt>
          <cx:pt idx="48790">2</cx:pt>
          <cx:pt idx="48791">2</cx:pt>
          <cx:pt idx="48792">2</cx:pt>
          <cx:pt idx="48793">2</cx:pt>
          <cx:pt idx="48794">2</cx:pt>
          <cx:pt idx="48795">2</cx:pt>
          <cx:pt idx="48796">2</cx:pt>
          <cx:pt idx="48797">2</cx:pt>
          <cx:pt idx="48798">2</cx:pt>
          <cx:pt idx="48799">2</cx:pt>
          <cx:pt idx="48800">2</cx:pt>
          <cx:pt idx="48801">2</cx:pt>
          <cx:pt idx="48802">2</cx:pt>
          <cx:pt idx="48803">2</cx:pt>
          <cx:pt idx="48804">2</cx:pt>
          <cx:pt idx="48805">2</cx:pt>
          <cx:pt idx="48806">2</cx:pt>
          <cx:pt idx="48807">2</cx:pt>
          <cx:pt idx="48808">2</cx:pt>
          <cx:pt idx="48809">2</cx:pt>
          <cx:pt idx="48810">2</cx:pt>
          <cx:pt idx="48811">2</cx:pt>
          <cx:pt idx="48812">2</cx:pt>
          <cx:pt idx="48813">2</cx:pt>
          <cx:pt idx="48814">2</cx:pt>
          <cx:pt idx="48815">2</cx:pt>
          <cx:pt idx="48816">2</cx:pt>
          <cx:pt idx="48817">2</cx:pt>
          <cx:pt idx="48818">2</cx:pt>
          <cx:pt idx="48819">2</cx:pt>
          <cx:pt idx="48820">2</cx:pt>
          <cx:pt idx="48821">2</cx:pt>
          <cx:pt idx="48822">2</cx:pt>
          <cx:pt idx="48823">2</cx:pt>
          <cx:pt idx="48824">2</cx:pt>
          <cx:pt idx="48825">2</cx:pt>
          <cx:pt idx="48826">2</cx:pt>
          <cx:pt idx="48827">2</cx:pt>
          <cx:pt idx="48828">2</cx:pt>
          <cx:pt idx="48829">2</cx:pt>
          <cx:pt idx="48830">2</cx:pt>
          <cx:pt idx="48831">2</cx:pt>
          <cx:pt idx="48832">2</cx:pt>
          <cx:pt idx="48833">2</cx:pt>
          <cx:pt idx="48834">2</cx:pt>
          <cx:pt idx="48835">2</cx:pt>
          <cx:pt idx="48836">2</cx:pt>
          <cx:pt idx="48837">2</cx:pt>
          <cx:pt idx="48838">2</cx:pt>
          <cx:pt idx="48839">2</cx:pt>
          <cx:pt idx="48840">2</cx:pt>
          <cx:pt idx="48841">2</cx:pt>
          <cx:pt idx="48842">2</cx:pt>
          <cx:pt idx="48843">2</cx:pt>
          <cx:pt idx="48844">2</cx:pt>
          <cx:pt idx="48845">2</cx:pt>
          <cx:pt idx="48846">2</cx:pt>
          <cx:pt idx="48847">2</cx:pt>
          <cx:pt idx="48848">2</cx:pt>
          <cx:pt idx="48849">2</cx:pt>
          <cx:pt idx="48850">2</cx:pt>
          <cx:pt idx="48851">2</cx:pt>
          <cx:pt idx="48852">2</cx:pt>
          <cx:pt idx="48853">2</cx:pt>
          <cx:pt idx="48854">2</cx:pt>
          <cx:pt idx="48855">2</cx:pt>
          <cx:pt idx="48856">2</cx:pt>
          <cx:pt idx="48857">2</cx:pt>
          <cx:pt idx="48858">2</cx:pt>
          <cx:pt idx="48859">2</cx:pt>
          <cx:pt idx="48860">2</cx:pt>
          <cx:pt idx="48861">2</cx:pt>
          <cx:pt idx="48862">2</cx:pt>
          <cx:pt idx="48863">2</cx:pt>
          <cx:pt idx="48864">2</cx:pt>
          <cx:pt idx="48865">2</cx:pt>
          <cx:pt idx="48866">2</cx:pt>
          <cx:pt idx="48867">2</cx:pt>
          <cx:pt idx="48868">2</cx:pt>
          <cx:pt idx="48869">2</cx:pt>
          <cx:pt idx="48870">2</cx:pt>
          <cx:pt idx="48871">2</cx:pt>
          <cx:pt idx="48872">2</cx:pt>
          <cx:pt idx="48873">2</cx:pt>
          <cx:pt idx="48874">2</cx:pt>
          <cx:pt idx="48875">2</cx:pt>
          <cx:pt idx="48876">2</cx:pt>
          <cx:pt idx="48877">2</cx:pt>
          <cx:pt idx="48878">2</cx:pt>
          <cx:pt idx="48879">2</cx:pt>
          <cx:pt idx="48880">2</cx:pt>
          <cx:pt idx="48881">2</cx:pt>
          <cx:pt idx="48882">2</cx:pt>
          <cx:pt idx="48883">2</cx:pt>
          <cx:pt idx="48884">2</cx:pt>
          <cx:pt idx="48885">2</cx:pt>
          <cx:pt idx="48886">2</cx:pt>
          <cx:pt idx="48887">2</cx:pt>
          <cx:pt idx="48888">2</cx:pt>
          <cx:pt idx="48889">2</cx:pt>
          <cx:pt idx="48890">2</cx:pt>
          <cx:pt idx="48891">2</cx:pt>
          <cx:pt idx="48892">2</cx:pt>
          <cx:pt idx="48893">2</cx:pt>
          <cx:pt idx="48894">2</cx:pt>
          <cx:pt idx="48895">2</cx:pt>
          <cx:pt idx="48896">2</cx:pt>
          <cx:pt idx="48897">2</cx:pt>
          <cx:pt idx="48898">2</cx:pt>
          <cx:pt idx="48899">2</cx:pt>
          <cx:pt idx="48900">2</cx:pt>
          <cx:pt idx="48901">2</cx:pt>
          <cx:pt idx="48902">2</cx:pt>
          <cx:pt idx="48903">2</cx:pt>
          <cx:pt idx="48904">2</cx:pt>
          <cx:pt idx="48905">2</cx:pt>
          <cx:pt idx="48906">2</cx:pt>
          <cx:pt idx="48907">2</cx:pt>
          <cx:pt idx="48908">2</cx:pt>
          <cx:pt idx="48909">2</cx:pt>
          <cx:pt idx="48910">2</cx:pt>
          <cx:pt idx="48911">2</cx:pt>
          <cx:pt idx="48912">2</cx:pt>
          <cx:pt idx="48913">2</cx:pt>
          <cx:pt idx="48914">2</cx:pt>
          <cx:pt idx="48915">2</cx:pt>
          <cx:pt idx="48916">2</cx:pt>
          <cx:pt idx="48917">2</cx:pt>
          <cx:pt idx="48918">2</cx:pt>
          <cx:pt idx="48919">2</cx:pt>
          <cx:pt idx="48920">2</cx:pt>
          <cx:pt idx="48921">2</cx:pt>
          <cx:pt idx="48922">2</cx:pt>
          <cx:pt idx="48923">2</cx:pt>
          <cx:pt idx="48924">2</cx:pt>
          <cx:pt idx="48925">2</cx:pt>
          <cx:pt idx="48926">2</cx:pt>
          <cx:pt idx="48927">2</cx:pt>
          <cx:pt idx="48928">2</cx:pt>
          <cx:pt idx="48929">2</cx:pt>
          <cx:pt idx="48930">2</cx:pt>
          <cx:pt idx="48931">2</cx:pt>
          <cx:pt idx="48932">2</cx:pt>
          <cx:pt idx="48933">2</cx:pt>
          <cx:pt idx="48934">2</cx:pt>
          <cx:pt idx="48935">2</cx:pt>
          <cx:pt idx="48936">2</cx:pt>
          <cx:pt idx="48937">2</cx:pt>
          <cx:pt idx="48938">2</cx:pt>
          <cx:pt idx="48939">2</cx:pt>
          <cx:pt idx="48940">2</cx:pt>
          <cx:pt idx="48941">2</cx:pt>
          <cx:pt idx="48942">2</cx:pt>
          <cx:pt idx="48943">2</cx:pt>
          <cx:pt idx="48944">2</cx:pt>
          <cx:pt idx="48945">2</cx:pt>
          <cx:pt idx="48946">2</cx:pt>
          <cx:pt idx="48947">2</cx:pt>
          <cx:pt idx="48948">2</cx:pt>
          <cx:pt idx="48949">2</cx:pt>
          <cx:pt idx="48950">2</cx:pt>
          <cx:pt idx="48951">2</cx:pt>
          <cx:pt idx="48952">2</cx:pt>
          <cx:pt idx="48953">2</cx:pt>
          <cx:pt idx="48954">2</cx:pt>
          <cx:pt idx="48955">2</cx:pt>
          <cx:pt idx="48956">2</cx:pt>
          <cx:pt idx="48957">2</cx:pt>
          <cx:pt idx="48958">2</cx:pt>
          <cx:pt idx="48959">2</cx:pt>
          <cx:pt idx="48960">2</cx:pt>
          <cx:pt idx="48961">2</cx:pt>
          <cx:pt idx="48962">2</cx:pt>
          <cx:pt idx="48963">2</cx:pt>
          <cx:pt idx="48964">2</cx:pt>
          <cx:pt idx="48965">2</cx:pt>
          <cx:pt idx="48966">2</cx:pt>
          <cx:pt idx="48967">2</cx:pt>
          <cx:pt idx="48968">2</cx:pt>
          <cx:pt idx="48969">2</cx:pt>
          <cx:pt idx="48970">2</cx:pt>
          <cx:pt idx="48971">2</cx:pt>
          <cx:pt idx="48972">2</cx:pt>
          <cx:pt idx="48973">2</cx:pt>
          <cx:pt idx="48974">2</cx:pt>
          <cx:pt idx="48975">2</cx:pt>
          <cx:pt idx="48976">2</cx:pt>
          <cx:pt idx="48977">2</cx:pt>
          <cx:pt idx="48978">2</cx:pt>
          <cx:pt idx="48979">2</cx:pt>
          <cx:pt idx="48980">2</cx:pt>
          <cx:pt idx="48981">2</cx:pt>
          <cx:pt idx="48982">2</cx:pt>
          <cx:pt idx="48983">2</cx:pt>
          <cx:pt idx="48984">2</cx:pt>
          <cx:pt idx="48985">2</cx:pt>
          <cx:pt idx="48986">2</cx:pt>
          <cx:pt idx="48987">2</cx:pt>
          <cx:pt idx="48988">2</cx:pt>
          <cx:pt idx="48989">2</cx:pt>
          <cx:pt idx="48990">2</cx:pt>
          <cx:pt idx="48991">2</cx:pt>
          <cx:pt idx="48992">2</cx:pt>
          <cx:pt idx="48993">2</cx:pt>
          <cx:pt idx="48994">2</cx:pt>
          <cx:pt idx="48995">2</cx:pt>
          <cx:pt idx="48996">2</cx:pt>
          <cx:pt idx="48997">2</cx:pt>
          <cx:pt idx="48998">2</cx:pt>
          <cx:pt idx="48999">2</cx:pt>
          <cx:pt idx="49000">2</cx:pt>
          <cx:pt idx="49001">2</cx:pt>
          <cx:pt idx="49002">2</cx:pt>
          <cx:pt idx="49003">2</cx:pt>
          <cx:pt idx="49004">2</cx:pt>
          <cx:pt idx="49005">2</cx:pt>
          <cx:pt idx="49006">2</cx:pt>
          <cx:pt idx="49007">2</cx:pt>
          <cx:pt idx="49008">2</cx:pt>
          <cx:pt idx="49009">2</cx:pt>
          <cx:pt idx="49010">2</cx:pt>
          <cx:pt idx="49011">2</cx:pt>
          <cx:pt idx="49012">2</cx:pt>
          <cx:pt idx="49013">2</cx:pt>
          <cx:pt idx="49014">2</cx:pt>
          <cx:pt idx="49015">2</cx:pt>
          <cx:pt idx="49016">2</cx:pt>
          <cx:pt idx="49017">2</cx:pt>
          <cx:pt idx="49018">2</cx:pt>
          <cx:pt idx="49019">2</cx:pt>
          <cx:pt idx="49020">2</cx:pt>
          <cx:pt idx="49021">2</cx:pt>
          <cx:pt idx="49022">2</cx:pt>
          <cx:pt idx="49023">2</cx:pt>
          <cx:pt idx="49024">2</cx:pt>
          <cx:pt idx="49025">2</cx:pt>
          <cx:pt idx="49026">2</cx:pt>
          <cx:pt idx="49027">2</cx:pt>
          <cx:pt idx="49028">2</cx:pt>
          <cx:pt idx="49029">2</cx:pt>
          <cx:pt idx="49030">2</cx:pt>
          <cx:pt idx="49031">2</cx:pt>
          <cx:pt idx="49032">2</cx:pt>
          <cx:pt idx="49033">2</cx:pt>
          <cx:pt idx="49034">2</cx:pt>
          <cx:pt idx="49035">2</cx:pt>
          <cx:pt idx="49036">2</cx:pt>
          <cx:pt idx="49037">2</cx:pt>
          <cx:pt idx="49038">2</cx:pt>
          <cx:pt idx="49039">2</cx:pt>
          <cx:pt idx="49040">2</cx:pt>
          <cx:pt idx="49041">2</cx:pt>
          <cx:pt idx="49042">2</cx:pt>
          <cx:pt idx="49043">2</cx:pt>
          <cx:pt idx="49044">2</cx:pt>
          <cx:pt idx="49045">2</cx:pt>
          <cx:pt idx="49046">2</cx:pt>
          <cx:pt idx="49047">2</cx:pt>
          <cx:pt idx="49048">2</cx:pt>
          <cx:pt idx="49049">2</cx:pt>
          <cx:pt idx="49050">2</cx:pt>
          <cx:pt idx="49051">2</cx:pt>
          <cx:pt idx="49052">2</cx:pt>
          <cx:pt idx="49053">2</cx:pt>
          <cx:pt idx="49054">2</cx:pt>
          <cx:pt idx="49055">2</cx:pt>
          <cx:pt idx="49056">2</cx:pt>
          <cx:pt idx="49057">2</cx:pt>
          <cx:pt idx="49058">2</cx:pt>
          <cx:pt idx="49059">2</cx:pt>
          <cx:pt idx="49060">2</cx:pt>
          <cx:pt idx="49061">2</cx:pt>
          <cx:pt idx="49062">2</cx:pt>
          <cx:pt idx="49063">2</cx:pt>
          <cx:pt idx="49064">2</cx:pt>
          <cx:pt idx="49065">2</cx:pt>
          <cx:pt idx="49066">2</cx:pt>
          <cx:pt idx="49067">2</cx:pt>
          <cx:pt idx="49068">2</cx:pt>
          <cx:pt idx="49069">2</cx:pt>
          <cx:pt idx="49070">2</cx:pt>
          <cx:pt idx="49071">2</cx:pt>
          <cx:pt idx="49072">2</cx:pt>
          <cx:pt idx="49073">2</cx:pt>
          <cx:pt idx="49074">2</cx:pt>
          <cx:pt idx="49075">2</cx:pt>
          <cx:pt idx="49076">2</cx:pt>
          <cx:pt idx="49077">2</cx:pt>
          <cx:pt idx="49078">2</cx:pt>
          <cx:pt idx="49079">2</cx:pt>
          <cx:pt idx="49080">2</cx:pt>
          <cx:pt idx="49081">2</cx:pt>
          <cx:pt idx="49082">2</cx:pt>
          <cx:pt idx="49083">2</cx:pt>
          <cx:pt idx="49084">2</cx:pt>
          <cx:pt idx="49085">2</cx:pt>
          <cx:pt idx="49086">2</cx:pt>
          <cx:pt idx="49087">2</cx:pt>
          <cx:pt idx="49088">2</cx:pt>
          <cx:pt idx="49089">2</cx:pt>
          <cx:pt idx="49090">2</cx:pt>
          <cx:pt idx="49091">2</cx:pt>
          <cx:pt idx="49092">2</cx:pt>
          <cx:pt idx="49093">2</cx:pt>
          <cx:pt idx="49094">2</cx:pt>
          <cx:pt idx="49095">2</cx:pt>
          <cx:pt idx="49096">2</cx:pt>
          <cx:pt idx="49097">2</cx:pt>
          <cx:pt idx="49098">2</cx:pt>
          <cx:pt idx="49099">2</cx:pt>
          <cx:pt idx="49100">2</cx:pt>
          <cx:pt idx="49101">2</cx:pt>
          <cx:pt idx="49102">2</cx:pt>
          <cx:pt idx="49103">2</cx:pt>
          <cx:pt idx="49104">2</cx:pt>
          <cx:pt idx="49105">2</cx:pt>
          <cx:pt idx="49106">2</cx:pt>
          <cx:pt idx="49107">2</cx:pt>
          <cx:pt idx="49108">2</cx:pt>
          <cx:pt idx="49109">2</cx:pt>
          <cx:pt idx="49110">2</cx:pt>
          <cx:pt idx="49111">2</cx:pt>
          <cx:pt idx="49112">2</cx:pt>
          <cx:pt idx="49113">2</cx:pt>
          <cx:pt idx="49114">2</cx:pt>
          <cx:pt idx="49115">2</cx:pt>
          <cx:pt idx="49116">2</cx:pt>
          <cx:pt idx="49117">2</cx:pt>
          <cx:pt idx="49118">2</cx:pt>
          <cx:pt idx="49119">2</cx:pt>
          <cx:pt idx="49120">2</cx:pt>
          <cx:pt idx="49121">2</cx:pt>
          <cx:pt idx="49122">2</cx:pt>
          <cx:pt idx="49123">2</cx:pt>
          <cx:pt idx="49124">2</cx:pt>
          <cx:pt idx="49125">2</cx:pt>
          <cx:pt idx="49126">2</cx:pt>
          <cx:pt idx="49127">2</cx:pt>
          <cx:pt idx="49128">2</cx:pt>
          <cx:pt idx="49129">2</cx:pt>
          <cx:pt idx="49130">2</cx:pt>
          <cx:pt idx="49131">2</cx:pt>
          <cx:pt idx="49132">2</cx:pt>
          <cx:pt idx="49133">2</cx:pt>
          <cx:pt idx="49134">2</cx:pt>
          <cx:pt idx="49135">2</cx:pt>
          <cx:pt idx="49136">2</cx:pt>
          <cx:pt idx="49137">2</cx:pt>
          <cx:pt idx="49138">2</cx:pt>
          <cx:pt idx="49139">2</cx:pt>
          <cx:pt idx="49140">2</cx:pt>
          <cx:pt idx="49141">2</cx:pt>
          <cx:pt idx="49142">2</cx:pt>
          <cx:pt idx="49143">2</cx:pt>
          <cx:pt idx="49144">2</cx:pt>
          <cx:pt idx="49145">2</cx:pt>
          <cx:pt idx="49146">2</cx:pt>
          <cx:pt idx="49147">2</cx:pt>
          <cx:pt idx="49148">2</cx:pt>
          <cx:pt idx="49149">2</cx:pt>
          <cx:pt idx="49150">2</cx:pt>
          <cx:pt idx="49151">2</cx:pt>
          <cx:pt idx="49152">2</cx:pt>
          <cx:pt idx="49153">2</cx:pt>
          <cx:pt idx="49154">2</cx:pt>
          <cx:pt idx="49155">2</cx:pt>
          <cx:pt idx="49156">2</cx:pt>
          <cx:pt idx="49157">2</cx:pt>
          <cx:pt idx="49158">2</cx:pt>
          <cx:pt idx="49159">2</cx:pt>
          <cx:pt idx="49160">2</cx:pt>
          <cx:pt idx="49161">2</cx:pt>
          <cx:pt idx="49162">2</cx:pt>
          <cx:pt idx="49163">2</cx:pt>
          <cx:pt idx="49164">2</cx:pt>
          <cx:pt idx="49165">2</cx:pt>
          <cx:pt idx="49166">2</cx:pt>
          <cx:pt idx="49167">2</cx:pt>
          <cx:pt idx="49168">2</cx:pt>
          <cx:pt idx="49169">2</cx:pt>
          <cx:pt idx="49170">2</cx:pt>
          <cx:pt idx="49171">2</cx:pt>
          <cx:pt idx="49172">2</cx:pt>
          <cx:pt idx="49173">2</cx:pt>
          <cx:pt idx="49174">2</cx:pt>
          <cx:pt idx="49175">2</cx:pt>
          <cx:pt idx="49176">2</cx:pt>
          <cx:pt idx="49177">2</cx:pt>
          <cx:pt idx="49178">2</cx:pt>
          <cx:pt idx="49179">2</cx:pt>
          <cx:pt idx="49180">2</cx:pt>
          <cx:pt idx="49181">2</cx:pt>
          <cx:pt idx="49182">2</cx:pt>
          <cx:pt idx="49183">2</cx:pt>
          <cx:pt idx="49184">2</cx:pt>
          <cx:pt idx="49185">2</cx:pt>
          <cx:pt idx="49186">2</cx:pt>
          <cx:pt idx="49187">2</cx:pt>
          <cx:pt idx="49188">2</cx:pt>
          <cx:pt idx="49189">2</cx:pt>
          <cx:pt idx="49190">2</cx:pt>
          <cx:pt idx="49191">2</cx:pt>
          <cx:pt idx="49192">2</cx:pt>
          <cx:pt idx="49193">2</cx:pt>
          <cx:pt idx="49194">2</cx:pt>
          <cx:pt idx="49195">2</cx:pt>
          <cx:pt idx="49196">2</cx:pt>
          <cx:pt idx="49197">2</cx:pt>
          <cx:pt idx="49198">2</cx:pt>
          <cx:pt idx="49199">2</cx:pt>
          <cx:pt idx="49200">2</cx:pt>
          <cx:pt idx="49201">2</cx:pt>
          <cx:pt idx="49202">2</cx:pt>
          <cx:pt idx="49203">2</cx:pt>
          <cx:pt idx="49204">2</cx:pt>
          <cx:pt idx="49205">2</cx:pt>
          <cx:pt idx="49206">2</cx:pt>
          <cx:pt idx="49207">2</cx:pt>
          <cx:pt idx="49208">2</cx:pt>
          <cx:pt idx="49209">2</cx:pt>
          <cx:pt idx="49210">2</cx:pt>
          <cx:pt idx="49211">2</cx:pt>
          <cx:pt idx="49212">2</cx:pt>
          <cx:pt idx="49213">2</cx:pt>
          <cx:pt idx="49214">2</cx:pt>
          <cx:pt idx="49215">2</cx:pt>
          <cx:pt idx="49216">2</cx:pt>
          <cx:pt idx="49217">2</cx:pt>
          <cx:pt idx="49218">2</cx:pt>
          <cx:pt idx="49219">2</cx:pt>
          <cx:pt idx="49220">2</cx:pt>
          <cx:pt idx="49221">2</cx:pt>
          <cx:pt idx="49222">2</cx:pt>
          <cx:pt idx="49223">2</cx:pt>
          <cx:pt idx="49224">2</cx:pt>
          <cx:pt idx="49225">2</cx:pt>
          <cx:pt idx="49226">2</cx:pt>
          <cx:pt idx="49227">2</cx:pt>
          <cx:pt idx="49228">2</cx:pt>
          <cx:pt idx="49229">2</cx:pt>
          <cx:pt idx="49230">2</cx:pt>
          <cx:pt idx="49231">2</cx:pt>
          <cx:pt idx="49232">2</cx:pt>
          <cx:pt idx="49233">2</cx:pt>
          <cx:pt idx="49234">2</cx:pt>
          <cx:pt idx="49235">2</cx:pt>
          <cx:pt idx="49236">2</cx:pt>
          <cx:pt idx="49237">2</cx:pt>
          <cx:pt idx="49238">2</cx:pt>
          <cx:pt idx="49239">2</cx:pt>
          <cx:pt idx="49240">2</cx:pt>
          <cx:pt idx="49241">2</cx:pt>
          <cx:pt idx="49242">2</cx:pt>
          <cx:pt idx="49243">2</cx:pt>
          <cx:pt idx="49244">2</cx:pt>
          <cx:pt idx="49245">2</cx:pt>
          <cx:pt idx="49246">2</cx:pt>
          <cx:pt idx="49247">2</cx:pt>
          <cx:pt idx="49248">2</cx:pt>
          <cx:pt idx="49249">2</cx:pt>
          <cx:pt idx="49250">2</cx:pt>
          <cx:pt idx="49251">2</cx:pt>
          <cx:pt idx="49252">2</cx:pt>
          <cx:pt idx="49253">2</cx:pt>
          <cx:pt idx="49254">2</cx:pt>
          <cx:pt idx="49255">2</cx:pt>
          <cx:pt idx="49256">2</cx:pt>
          <cx:pt idx="49257">2</cx:pt>
          <cx:pt idx="49258">2</cx:pt>
          <cx:pt idx="49259">2</cx:pt>
          <cx:pt idx="49260">2</cx:pt>
          <cx:pt idx="49261">2</cx:pt>
          <cx:pt idx="49262">2</cx:pt>
          <cx:pt idx="49263">2</cx:pt>
          <cx:pt idx="49264">2</cx:pt>
          <cx:pt idx="49265">2</cx:pt>
          <cx:pt idx="49266">2</cx:pt>
          <cx:pt idx="49267">2</cx:pt>
          <cx:pt idx="49268">2</cx:pt>
          <cx:pt idx="49269">2</cx:pt>
          <cx:pt idx="49270">2</cx:pt>
          <cx:pt idx="49271">2</cx:pt>
          <cx:pt idx="49272">2</cx:pt>
          <cx:pt idx="49273">2</cx:pt>
          <cx:pt idx="49274">2</cx:pt>
          <cx:pt idx="49275">2</cx:pt>
          <cx:pt idx="49276">2</cx:pt>
          <cx:pt idx="49277">2</cx:pt>
          <cx:pt idx="49278">2</cx:pt>
          <cx:pt idx="49279">2</cx:pt>
          <cx:pt idx="49280">2</cx:pt>
          <cx:pt idx="49281">2</cx:pt>
          <cx:pt idx="49282">2</cx:pt>
          <cx:pt idx="49283">2</cx:pt>
          <cx:pt idx="49284">2</cx:pt>
          <cx:pt idx="49285">2</cx:pt>
          <cx:pt idx="49286">2</cx:pt>
          <cx:pt idx="49287">2</cx:pt>
          <cx:pt idx="49288">2</cx:pt>
          <cx:pt idx="49289">2</cx:pt>
          <cx:pt idx="49290">2</cx:pt>
          <cx:pt idx="49291">2</cx:pt>
          <cx:pt idx="49292">2</cx:pt>
          <cx:pt idx="49293">2</cx:pt>
          <cx:pt idx="49294">2</cx:pt>
          <cx:pt idx="49295">2</cx:pt>
          <cx:pt idx="49296">2</cx:pt>
          <cx:pt idx="49297">2</cx:pt>
          <cx:pt idx="49298">2</cx:pt>
          <cx:pt idx="49299">2</cx:pt>
          <cx:pt idx="49300">2</cx:pt>
          <cx:pt idx="49301">2</cx:pt>
          <cx:pt idx="49302">2</cx:pt>
          <cx:pt idx="49303">2</cx:pt>
          <cx:pt idx="49304">2</cx:pt>
          <cx:pt idx="49305">2</cx:pt>
          <cx:pt idx="49306">2</cx:pt>
          <cx:pt idx="49307">2</cx:pt>
          <cx:pt idx="49308">2</cx:pt>
          <cx:pt idx="49309">2</cx:pt>
          <cx:pt idx="49310">2</cx:pt>
          <cx:pt idx="49311">2</cx:pt>
          <cx:pt idx="49312">2</cx:pt>
          <cx:pt idx="49313">2</cx:pt>
          <cx:pt idx="49314">2</cx:pt>
          <cx:pt idx="49315">2</cx:pt>
          <cx:pt idx="49316">2</cx:pt>
          <cx:pt idx="49317">2</cx:pt>
          <cx:pt idx="49318">2</cx:pt>
          <cx:pt idx="49319">2</cx:pt>
          <cx:pt idx="49320">2</cx:pt>
          <cx:pt idx="49321">2</cx:pt>
          <cx:pt idx="49322">2</cx:pt>
          <cx:pt idx="49323">2</cx:pt>
          <cx:pt idx="49324">2</cx:pt>
          <cx:pt idx="49325">2</cx:pt>
          <cx:pt idx="49326">2</cx:pt>
          <cx:pt idx="49327">2</cx:pt>
          <cx:pt idx="49328">2</cx:pt>
          <cx:pt idx="49329">2</cx:pt>
          <cx:pt idx="49330">2</cx:pt>
          <cx:pt idx="49331">2</cx:pt>
          <cx:pt idx="49332">2</cx:pt>
          <cx:pt idx="49333">2</cx:pt>
          <cx:pt idx="49334">2</cx:pt>
          <cx:pt idx="49335">2</cx:pt>
          <cx:pt idx="49336">2</cx:pt>
          <cx:pt idx="49337">2</cx:pt>
          <cx:pt idx="49338">2</cx:pt>
          <cx:pt idx="49339">2</cx:pt>
          <cx:pt idx="49340">2</cx:pt>
          <cx:pt idx="49341">2</cx:pt>
          <cx:pt idx="49342">2</cx:pt>
          <cx:pt idx="49343">2</cx:pt>
          <cx:pt idx="49344">2</cx:pt>
          <cx:pt idx="49345">2</cx:pt>
          <cx:pt idx="49346">2</cx:pt>
          <cx:pt idx="49347">2</cx:pt>
          <cx:pt idx="49348">2</cx:pt>
          <cx:pt idx="49349">2</cx:pt>
          <cx:pt idx="49350">2</cx:pt>
          <cx:pt idx="49351">2</cx:pt>
          <cx:pt idx="49352">2</cx:pt>
          <cx:pt idx="49353">2</cx:pt>
          <cx:pt idx="49354">2</cx:pt>
          <cx:pt idx="49355">2</cx:pt>
          <cx:pt idx="49356">2</cx:pt>
          <cx:pt idx="49357">2</cx:pt>
          <cx:pt idx="49358">2</cx:pt>
          <cx:pt idx="49359">2</cx:pt>
          <cx:pt idx="49360">2</cx:pt>
          <cx:pt idx="49361">2</cx:pt>
          <cx:pt idx="49362">2</cx:pt>
          <cx:pt idx="49363">2</cx:pt>
          <cx:pt idx="49364">2</cx:pt>
          <cx:pt idx="49365">2</cx:pt>
          <cx:pt idx="49366">2</cx:pt>
          <cx:pt idx="49367">2</cx:pt>
          <cx:pt idx="49368">2</cx:pt>
          <cx:pt idx="49369">2</cx:pt>
          <cx:pt idx="49370">2</cx:pt>
          <cx:pt idx="49371">2</cx:pt>
          <cx:pt idx="49372">2</cx:pt>
          <cx:pt idx="49373">2</cx:pt>
          <cx:pt idx="49374">2</cx:pt>
          <cx:pt idx="49375">2</cx:pt>
          <cx:pt idx="49376">2</cx:pt>
          <cx:pt idx="49377">2</cx:pt>
          <cx:pt idx="49378">2</cx:pt>
          <cx:pt idx="49379">2</cx:pt>
          <cx:pt idx="49380">2</cx:pt>
          <cx:pt idx="49381">2</cx:pt>
          <cx:pt idx="49382">2</cx:pt>
          <cx:pt idx="49383">2</cx:pt>
          <cx:pt idx="49384">2</cx:pt>
          <cx:pt idx="49385">2</cx:pt>
          <cx:pt idx="49386">2</cx:pt>
          <cx:pt idx="49387">2</cx:pt>
          <cx:pt idx="49388">2</cx:pt>
          <cx:pt idx="49389">2</cx:pt>
          <cx:pt idx="49390">2</cx:pt>
          <cx:pt idx="49391">2</cx:pt>
          <cx:pt idx="49392">2</cx:pt>
          <cx:pt idx="49393">2</cx:pt>
          <cx:pt idx="49394">2</cx:pt>
          <cx:pt idx="49395">2</cx:pt>
          <cx:pt idx="49396">2</cx:pt>
          <cx:pt idx="49397">2</cx:pt>
          <cx:pt idx="49398">2</cx:pt>
          <cx:pt idx="49399">2</cx:pt>
          <cx:pt idx="49400">2</cx:pt>
          <cx:pt idx="49401">2</cx:pt>
          <cx:pt idx="49402">2</cx:pt>
          <cx:pt idx="49403">2</cx:pt>
          <cx:pt idx="49404">2</cx:pt>
          <cx:pt idx="49405">2</cx:pt>
          <cx:pt idx="49406">2</cx:pt>
          <cx:pt idx="49407">2</cx:pt>
          <cx:pt idx="49408">2</cx:pt>
          <cx:pt idx="49409">2</cx:pt>
          <cx:pt idx="49410">2</cx:pt>
          <cx:pt idx="49411">2</cx:pt>
          <cx:pt idx="49412">2</cx:pt>
          <cx:pt idx="49413">2</cx:pt>
          <cx:pt idx="49414">2</cx:pt>
          <cx:pt idx="49415">2</cx:pt>
          <cx:pt idx="49416">2</cx:pt>
          <cx:pt idx="49417">2</cx:pt>
          <cx:pt idx="49418">2</cx:pt>
          <cx:pt idx="49419">2</cx:pt>
          <cx:pt idx="49420">2</cx:pt>
          <cx:pt idx="49421">2</cx:pt>
          <cx:pt idx="49422">2</cx:pt>
          <cx:pt idx="49423">2</cx:pt>
          <cx:pt idx="49424">2</cx:pt>
          <cx:pt idx="49425">2</cx:pt>
          <cx:pt idx="49426">2</cx:pt>
          <cx:pt idx="49427">2</cx:pt>
          <cx:pt idx="49428">2</cx:pt>
          <cx:pt idx="49429">2</cx:pt>
          <cx:pt idx="49430">2</cx:pt>
          <cx:pt idx="49431">2</cx:pt>
          <cx:pt idx="49432">2</cx:pt>
          <cx:pt idx="49433">2</cx:pt>
          <cx:pt idx="49434">2</cx:pt>
          <cx:pt idx="49435">2</cx:pt>
          <cx:pt idx="49436">2</cx:pt>
          <cx:pt idx="49437">2</cx:pt>
          <cx:pt idx="49438">2</cx:pt>
          <cx:pt idx="49439">2</cx:pt>
          <cx:pt idx="49440">2</cx:pt>
          <cx:pt idx="49441">2</cx:pt>
          <cx:pt idx="49442">2</cx:pt>
          <cx:pt idx="49443">2</cx:pt>
          <cx:pt idx="49444">2</cx:pt>
          <cx:pt idx="49445">2</cx:pt>
          <cx:pt idx="49446">2</cx:pt>
          <cx:pt idx="49447">2</cx:pt>
          <cx:pt idx="49448">2</cx:pt>
          <cx:pt idx="49449">2</cx:pt>
          <cx:pt idx="49450">2</cx:pt>
          <cx:pt idx="49451">2</cx:pt>
          <cx:pt idx="49452">2</cx:pt>
          <cx:pt idx="49453">2</cx:pt>
          <cx:pt idx="49454">2</cx:pt>
          <cx:pt idx="49455">2</cx:pt>
          <cx:pt idx="49456">2</cx:pt>
          <cx:pt idx="49457">2</cx:pt>
          <cx:pt idx="49458">2</cx:pt>
          <cx:pt idx="49459">2</cx:pt>
          <cx:pt idx="49460">2</cx:pt>
          <cx:pt idx="49461">2</cx:pt>
          <cx:pt idx="49462">2</cx:pt>
          <cx:pt idx="49463">2</cx:pt>
          <cx:pt idx="49464">2</cx:pt>
          <cx:pt idx="49465">2</cx:pt>
          <cx:pt idx="49466">2</cx:pt>
          <cx:pt idx="49467">2</cx:pt>
          <cx:pt idx="49468">2</cx:pt>
          <cx:pt idx="49469">2</cx:pt>
          <cx:pt idx="49470">2</cx:pt>
          <cx:pt idx="49471">2</cx:pt>
          <cx:pt idx="49472">2</cx:pt>
          <cx:pt idx="49473">2</cx:pt>
          <cx:pt idx="49474">2</cx:pt>
          <cx:pt idx="49475">2</cx:pt>
          <cx:pt idx="49476">2</cx:pt>
          <cx:pt idx="49477">2</cx:pt>
          <cx:pt idx="49478">2</cx:pt>
          <cx:pt idx="49479">2</cx:pt>
          <cx:pt idx="49480">2</cx:pt>
          <cx:pt idx="49481">2</cx:pt>
          <cx:pt idx="49482">2</cx:pt>
          <cx:pt idx="49483">2</cx:pt>
          <cx:pt idx="49484">2</cx:pt>
          <cx:pt idx="49485">2</cx:pt>
          <cx:pt idx="49486">2</cx:pt>
          <cx:pt idx="49487">2</cx:pt>
          <cx:pt idx="49488">2</cx:pt>
          <cx:pt idx="49489">2</cx:pt>
          <cx:pt idx="49490">2</cx:pt>
          <cx:pt idx="49491">2</cx:pt>
          <cx:pt idx="49492">2</cx:pt>
          <cx:pt idx="49493">2</cx:pt>
          <cx:pt idx="49494">2</cx:pt>
          <cx:pt idx="49495">2</cx:pt>
          <cx:pt idx="49496">2</cx:pt>
          <cx:pt idx="49497">2</cx:pt>
          <cx:pt idx="49498">2</cx:pt>
          <cx:pt idx="49499">2</cx:pt>
          <cx:pt idx="49500">2</cx:pt>
          <cx:pt idx="49501">2</cx:pt>
          <cx:pt idx="49502">2</cx:pt>
          <cx:pt idx="49503">2</cx:pt>
          <cx:pt idx="49504">2</cx:pt>
          <cx:pt idx="49505">2</cx:pt>
          <cx:pt idx="49506">2</cx:pt>
          <cx:pt idx="49507">2</cx:pt>
          <cx:pt idx="49508">2</cx:pt>
          <cx:pt idx="49509">2</cx:pt>
          <cx:pt idx="49510">2</cx:pt>
          <cx:pt idx="49511">2</cx:pt>
          <cx:pt idx="49512">2</cx:pt>
          <cx:pt idx="49513">2</cx:pt>
          <cx:pt idx="49514">2</cx:pt>
          <cx:pt idx="49515">2</cx:pt>
          <cx:pt idx="49516">2</cx:pt>
          <cx:pt idx="49517">2</cx:pt>
          <cx:pt idx="49518">2</cx:pt>
          <cx:pt idx="49519">2</cx:pt>
          <cx:pt idx="49520">2</cx:pt>
          <cx:pt idx="49521">2</cx:pt>
          <cx:pt idx="49522">2</cx:pt>
          <cx:pt idx="49523">2</cx:pt>
          <cx:pt idx="49524">2</cx:pt>
          <cx:pt idx="49525">2</cx:pt>
          <cx:pt idx="49526">2</cx:pt>
          <cx:pt idx="49527">2</cx:pt>
          <cx:pt idx="49528">2</cx:pt>
          <cx:pt idx="49529">2</cx:pt>
          <cx:pt idx="49530">2</cx:pt>
          <cx:pt idx="49531">2</cx:pt>
          <cx:pt idx="49532">2</cx:pt>
          <cx:pt idx="49533">2</cx:pt>
          <cx:pt idx="49534">2</cx:pt>
          <cx:pt idx="49535">2</cx:pt>
          <cx:pt idx="49536">2</cx:pt>
          <cx:pt idx="49537">2</cx:pt>
          <cx:pt idx="49538">2</cx:pt>
          <cx:pt idx="49539">2</cx:pt>
          <cx:pt idx="49540">2</cx:pt>
          <cx:pt idx="49541">2</cx:pt>
          <cx:pt idx="49542">2</cx:pt>
          <cx:pt idx="49543">2</cx:pt>
          <cx:pt idx="49544">2</cx:pt>
          <cx:pt idx="49545">2</cx:pt>
          <cx:pt idx="49546">2</cx:pt>
          <cx:pt idx="49547">2</cx:pt>
          <cx:pt idx="49548">2</cx:pt>
          <cx:pt idx="49549">2</cx:pt>
          <cx:pt idx="49550">2</cx:pt>
          <cx:pt idx="49551">2</cx:pt>
          <cx:pt idx="49552">2</cx:pt>
          <cx:pt idx="49553">2</cx:pt>
          <cx:pt idx="49554">2</cx:pt>
          <cx:pt idx="49555">2</cx:pt>
          <cx:pt idx="49556">2</cx:pt>
          <cx:pt idx="49557">2</cx:pt>
          <cx:pt idx="49558">2</cx:pt>
          <cx:pt idx="49559">2</cx:pt>
          <cx:pt idx="49560">2</cx:pt>
          <cx:pt idx="49561">2</cx:pt>
          <cx:pt idx="49562">2</cx:pt>
          <cx:pt idx="49563">2</cx:pt>
          <cx:pt idx="49564">2</cx:pt>
          <cx:pt idx="49565">2</cx:pt>
          <cx:pt idx="49566">2</cx:pt>
          <cx:pt idx="49567">2</cx:pt>
          <cx:pt idx="49568">2</cx:pt>
          <cx:pt idx="49569">2</cx:pt>
          <cx:pt idx="49570">2</cx:pt>
          <cx:pt idx="49571">2</cx:pt>
          <cx:pt idx="49572">2</cx:pt>
          <cx:pt idx="49573">2</cx:pt>
          <cx:pt idx="49574">2</cx:pt>
          <cx:pt idx="49575">2</cx:pt>
          <cx:pt idx="49576">2</cx:pt>
          <cx:pt idx="49577">2</cx:pt>
          <cx:pt idx="49578">2</cx:pt>
          <cx:pt idx="49579">2</cx:pt>
          <cx:pt idx="49580">2</cx:pt>
          <cx:pt idx="49581">2</cx:pt>
          <cx:pt idx="49582">2</cx:pt>
          <cx:pt idx="49583">2</cx:pt>
          <cx:pt idx="49584">2</cx:pt>
          <cx:pt idx="49585">2</cx:pt>
          <cx:pt idx="49586">2</cx:pt>
          <cx:pt idx="49587">2</cx:pt>
          <cx:pt idx="49588">2</cx:pt>
          <cx:pt idx="49589">2</cx:pt>
          <cx:pt idx="49590">2</cx:pt>
          <cx:pt idx="49591">2</cx:pt>
          <cx:pt idx="49592">2</cx:pt>
          <cx:pt idx="49593">2</cx:pt>
          <cx:pt idx="49594">2</cx:pt>
          <cx:pt idx="49595">2</cx:pt>
          <cx:pt idx="49596">2</cx:pt>
          <cx:pt idx="49597">2</cx:pt>
          <cx:pt idx="49598">2</cx:pt>
          <cx:pt idx="49599">2</cx:pt>
          <cx:pt idx="49600">2</cx:pt>
          <cx:pt idx="49601">2</cx:pt>
          <cx:pt idx="49602">2</cx:pt>
          <cx:pt idx="49603">2</cx:pt>
          <cx:pt idx="49604">2</cx:pt>
          <cx:pt idx="49605">2</cx:pt>
          <cx:pt idx="49606">2</cx:pt>
          <cx:pt idx="49607">2</cx:pt>
          <cx:pt idx="49608">2</cx:pt>
          <cx:pt idx="49609">2</cx:pt>
          <cx:pt idx="49610">2</cx:pt>
          <cx:pt idx="49611">2</cx:pt>
          <cx:pt idx="49612">2</cx:pt>
          <cx:pt idx="49613">2</cx:pt>
          <cx:pt idx="49614">2</cx:pt>
          <cx:pt idx="49615">2</cx:pt>
          <cx:pt idx="49616">2</cx:pt>
          <cx:pt idx="49617">2</cx:pt>
          <cx:pt idx="49618">2</cx:pt>
          <cx:pt idx="49619">2</cx:pt>
          <cx:pt idx="49620">2</cx:pt>
          <cx:pt idx="49621">2</cx:pt>
          <cx:pt idx="49622">2</cx:pt>
          <cx:pt idx="49623">2</cx:pt>
          <cx:pt idx="49624">2</cx:pt>
          <cx:pt idx="49625">2</cx:pt>
          <cx:pt idx="49626">2</cx:pt>
          <cx:pt idx="49627">2</cx:pt>
          <cx:pt idx="49628">2</cx:pt>
          <cx:pt idx="49629">2</cx:pt>
          <cx:pt idx="49630">2</cx:pt>
          <cx:pt idx="49631">2</cx:pt>
          <cx:pt idx="49632">2</cx:pt>
          <cx:pt idx="49633">2</cx:pt>
          <cx:pt idx="49634">2</cx:pt>
          <cx:pt idx="49635">2</cx:pt>
          <cx:pt idx="49636">2</cx:pt>
          <cx:pt idx="49637">2</cx:pt>
          <cx:pt idx="49638">2</cx:pt>
          <cx:pt idx="49639">2</cx:pt>
          <cx:pt idx="49640">2</cx:pt>
          <cx:pt idx="49641">2</cx:pt>
          <cx:pt idx="49642">2</cx:pt>
          <cx:pt idx="49643">2</cx:pt>
          <cx:pt idx="49644">2</cx:pt>
          <cx:pt idx="49645">2</cx:pt>
          <cx:pt idx="49646">2</cx:pt>
          <cx:pt idx="49647">2</cx:pt>
          <cx:pt idx="49648">2</cx:pt>
          <cx:pt idx="49649">2</cx:pt>
          <cx:pt idx="49650">2</cx:pt>
          <cx:pt idx="49651">2</cx:pt>
          <cx:pt idx="49652">2</cx:pt>
          <cx:pt idx="49653">2</cx:pt>
          <cx:pt idx="49654">2</cx:pt>
          <cx:pt idx="49655">2</cx:pt>
          <cx:pt idx="49656">2</cx:pt>
          <cx:pt idx="49657">2</cx:pt>
          <cx:pt idx="49658">2</cx:pt>
          <cx:pt idx="49659">2</cx:pt>
          <cx:pt idx="49660">2</cx:pt>
          <cx:pt idx="49661">2</cx:pt>
          <cx:pt idx="49662">2</cx:pt>
          <cx:pt idx="49663">2</cx:pt>
          <cx:pt idx="49664">2</cx:pt>
          <cx:pt idx="49665">2</cx:pt>
          <cx:pt idx="49666">2</cx:pt>
          <cx:pt idx="49667">2</cx:pt>
          <cx:pt idx="49668">2</cx:pt>
          <cx:pt idx="49669">2</cx:pt>
          <cx:pt idx="49670">2</cx:pt>
          <cx:pt idx="49671">2</cx:pt>
          <cx:pt idx="49672">2</cx:pt>
          <cx:pt idx="49673">2</cx:pt>
          <cx:pt idx="49674">2</cx:pt>
          <cx:pt idx="49675">2</cx:pt>
          <cx:pt idx="49676">2</cx:pt>
          <cx:pt idx="49677">2</cx:pt>
          <cx:pt idx="49678">2</cx:pt>
          <cx:pt idx="49679">2</cx:pt>
          <cx:pt idx="49680">2</cx:pt>
          <cx:pt idx="49681">2</cx:pt>
          <cx:pt idx="49682">2</cx:pt>
          <cx:pt idx="49683">2</cx:pt>
          <cx:pt idx="49684">2</cx:pt>
          <cx:pt idx="49685">2</cx:pt>
          <cx:pt idx="49686">2</cx:pt>
          <cx:pt idx="49687">2</cx:pt>
          <cx:pt idx="49688">2</cx:pt>
          <cx:pt idx="49689">2</cx:pt>
          <cx:pt idx="49690">2</cx:pt>
          <cx:pt idx="49691">2</cx:pt>
          <cx:pt idx="49692">2</cx:pt>
          <cx:pt idx="49693">2</cx:pt>
          <cx:pt idx="49694">2</cx:pt>
          <cx:pt idx="49695">2</cx:pt>
          <cx:pt idx="49696">2</cx:pt>
          <cx:pt idx="49697">2</cx:pt>
          <cx:pt idx="49698">2</cx:pt>
          <cx:pt idx="49699">2</cx:pt>
          <cx:pt idx="49700">2</cx:pt>
          <cx:pt idx="49701">2</cx:pt>
          <cx:pt idx="49702">2</cx:pt>
          <cx:pt idx="49703">2</cx:pt>
          <cx:pt idx="49704">2</cx:pt>
          <cx:pt idx="49705">2</cx:pt>
          <cx:pt idx="49706">2</cx:pt>
          <cx:pt idx="49707">2</cx:pt>
          <cx:pt idx="49708">2</cx:pt>
          <cx:pt idx="49709">2</cx:pt>
          <cx:pt idx="49710">2</cx:pt>
          <cx:pt idx="49711">2</cx:pt>
          <cx:pt idx="49712">2</cx:pt>
          <cx:pt idx="49713">2</cx:pt>
          <cx:pt idx="49714">2</cx:pt>
          <cx:pt idx="49715">2</cx:pt>
          <cx:pt idx="49716">2</cx:pt>
          <cx:pt idx="49717">2</cx:pt>
          <cx:pt idx="49718">2</cx:pt>
          <cx:pt idx="49719">2</cx:pt>
          <cx:pt idx="49720">2</cx:pt>
          <cx:pt idx="49721">2</cx:pt>
          <cx:pt idx="49722">2</cx:pt>
          <cx:pt idx="49723">2</cx:pt>
          <cx:pt idx="49724">2</cx:pt>
          <cx:pt idx="49725">2</cx:pt>
          <cx:pt idx="49726">2</cx:pt>
          <cx:pt idx="49727">2</cx:pt>
          <cx:pt idx="49728">2</cx:pt>
          <cx:pt idx="49729">2</cx:pt>
          <cx:pt idx="49730">2</cx:pt>
          <cx:pt idx="49731">2</cx:pt>
          <cx:pt idx="49732">2</cx:pt>
          <cx:pt idx="49733">2</cx:pt>
          <cx:pt idx="49734">2</cx:pt>
          <cx:pt idx="49735">2</cx:pt>
          <cx:pt idx="49736">2</cx:pt>
          <cx:pt idx="49737">2</cx:pt>
          <cx:pt idx="49738">2</cx:pt>
          <cx:pt idx="49739">2</cx:pt>
          <cx:pt idx="49740">2</cx:pt>
          <cx:pt idx="49741">2</cx:pt>
          <cx:pt idx="49742">2</cx:pt>
          <cx:pt idx="49743">2</cx:pt>
          <cx:pt idx="49744">2</cx:pt>
          <cx:pt idx="49745">2</cx:pt>
          <cx:pt idx="49746">2</cx:pt>
          <cx:pt idx="49747">2</cx:pt>
          <cx:pt idx="49748">2</cx:pt>
          <cx:pt idx="49749">2</cx:pt>
          <cx:pt idx="49750">2</cx:pt>
          <cx:pt idx="49751">2</cx:pt>
          <cx:pt idx="49752">2</cx:pt>
          <cx:pt idx="49753">2</cx:pt>
          <cx:pt idx="49754">2</cx:pt>
          <cx:pt idx="49755">2</cx:pt>
          <cx:pt idx="49756">2</cx:pt>
          <cx:pt idx="49757">2</cx:pt>
          <cx:pt idx="49758">2</cx:pt>
          <cx:pt idx="49759">2</cx:pt>
          <cx:pt idx="49760">2</cx:pt>
          <cx:pt idx="49761">2</cx:pt>
          <cx:pt idx="49762">2</cx:pt>
          <cx:pt idx="49763">2</cx:pt>
          <cx:pt idx="49764">2</cx:pt>
          <cx:pt idx="49765">2</cx:pt>
          <cx:pt idx="49766">2</cx:pt>
          <cx:pt idx="49767">2</cx:pt>
          <cx:pt idx="49768">2</cx:pt>
          <cx:pt idx="49769">2</cx:pt>
          <cx:pt idx="49770">2</cx:pt>
          <cx:pt idx="49771">2</cx:pt>
          <cx:pt idx="49772">2</cx:pt>
          <cx:pt idx="49773">2</cx:pt>
          <cx:pt idx="49774">2</cx:pt>
          <cx:pt idx="49775">2</cx:pt>
          <cx:pt idx="49776">2</cx:pt>
          <cx:pt idx="49777">2</cx:pt>
          <cx:pt idx="49778">2</cx:pt>
          <cx:pt idx="49779">2</cx:pt>
          <cx:pt idx="49780">2</cx:pt>
          <cx:pt idx="49781">2</cx:pt>
          <cx:pt idx="49782">2</cx:pt>
          <cx:pt idx="49783">2</cx:pt>
          <cx:pt idx="49784">2</cx:pt>
          <cx:pt idx="49785">2</cx:pt>
          <cx:pt idx="49786">2</cx:pt>
          <cx:pt idx="49787">2</cx:pt>
          <cx:pt idx="49788">2</cx:pt>
          <cx:pt idx="49789">2</cx:pt>
          <cx:pt idx="49790">2</cx:pt>
          <cx:pt idx="49791">2</cx:pt>
          <cx:pt idx="49792">2</cx:pt>
          <cx:pt idx="49793">2</cx:pt>
          <cx:pt idx="49794">2</cx:pt>
          <cx:pt idx="49795">2</cx:pt>
          <cx:pt idx="49796">2</cx:pt>
          <cx:pt idx="49797">2</cx:pt>
          <cx:pt idx="49798">2</cx:pt>
          <cx:pt idx="49799">2</cx:pt>
          <cx:pt idx="49800">2</cx:pt>
          <cx:pt idx="49801">2</cx:pt>
          <cx:pt idx="49802">2</cx:pt>
          <cx:pt idx="49803">2</cx:pt>
          <cx:pt idx="49804">2</cx:pt>
          <cx:pt idx="49805">2</cx:pt>
          <cx:pt idx="49806">2</cx:pt>
          <cx:pt idx="49807">2</cx:pt>
          <cx:pt idx="49808">2</cx:pt>
          <cx:pt idx="49809">2</cx:pt>
          <cx:pt idx="49810">2</cx:pt>
          <cx:pt idx="49811">2</cx:pt>
          <cx:pt idx="49812">2</cx:pt>
          <cx:pt idx="49813">2</cx:pt>
          <cx:pt idx="49814">2</cx:pt>
          <cx:pt idx="49815">2</cx:pt>
          <cx:pt idx="49816">2</cx:pt>
          <cx:pt idx="49817">2</cx:pt>
          <cx:pt idx="49818">2</cx:pt>
          <cx:pt idx="49819">2</cx:pt>
          <cx:pt idx="49820">2</cx:pt>
          <cx:pt idx="49821">2</cx:pt>
          <cx:pt idx="49822">2</cx:pt>
          <cx:pt idx="49823">2</cx:pt>
          <cx:pt idx="49824">2</cx:pt>
          <cx:pt idx="49825">2</cx:pt>
          <cx:pt idx="49826">2</cx:pt>
          <cx:pt idx="49827">2</cx:pt>
          <cx:pt idx="49828">2</cx:pt>
          <cx:pt idx="49829">2</cx:pt>
          <cx:pt idx="49830">2</cx:pt>
          <cx:pt idx="49831">2</cx:pt>
          <cx:pt idx="49832">2</cx:pt>
          <cx:pt idx="49833">2</cx:pt>
          <cx:pt idx="49834">2</cx:pt>
          <cx:pt idx="49835">2</cx:pt>
          <cx:pt idx="49836">2</cx:pt>
          <cx:pt idx="49837">2</cx:pt>
          <cx:pt idx="49838">2</cx:pt>
          <cx:pt idx="49839">2</cx:pt>
          <cx:pt idx="49840">2</cx:pt>
          <cx:pt idx="49841">2</cx:pt>
          <cx:pt idx="49842">2</cx:pt>
          <cx:pt idx="49843">2</cx:pt>
          <cx:pt idx="49844">2</cx:pt>
          <cx:pt idx="49845">2</cx:pt>
          <cx:pt idx="49846">2</cx:pt>
          <cx:pt idx="49847">2</cx:pt>
          <cx:pt idx="49848">2</cx:pt>
          <cx:pt idx="49849">2</cx:pt>
          <cx:pt idx="49850">2</cx:pt>
          <cx:pt idx="49851">2</cx:pt>
          <cx:pt idx="49852">2</cx:pt>
          <cx:pt idx="49853">2</cx:pt>
          <cx:pt idx="49854">2</cx:pt>
          <cx:pt idx="49855">2</cx:pt>
          <cx:pt idx="49856">2</cx:pt>
          <cx:pt idx="49857">2</cx:pt>
          <cx:pt idx="49858">2</cx:pt>
          <cx:pt idx="49859">2</cx:pt>
          <cx:pt idx="49860">2</cx:pt>
          <cx:pt idx="49861">2</cx:pt>
          <cx:pt idx="49862">2</cx:pt>
          <cx:pt idx="49863">2</cx:pt>
          <cx:pt idx="49864">2</cx:pt>
          <cx:pt idx="49865">2</cx:pt>
          <cx:pt idx="49866">2</cx:pt>
          <cx:pt idx="49867">2</cx:pt>
          <cx:pt idx="49868">2</cx:pt>
          <cx:pt idx="49869">2</cx:pt>
          <cx:pt idx="49870">2</cx:pt>
          <cx:pt idx="49871">2</cx:pt>
          <cx:pt idx="49872">2</cx:pt>
          <cx:pt idx="49873">2</cx:pt>
          <cx:pt idx="49874">2</cx:pt>
          <cx:pt idx="49875">2</cx:pt>
          <cx:pt idx="49876">2</cx:pt>
          <cx:pt idx="49877">2</cx:pt>
          <cx:pt idx="49878">2</cx:pt>
          <cx:pt idx="49879">2</cx:pt>
          <cx:pt idx="49880">2</cx:pt>
          <cx:pt idx="49881">2</cx:pt>
          <cx:pt idx="49882">2</cx:pt>
          <cx:pt idx="49883">2</cx:pt>
          <cx:pt idx="49884">2</cx:pt>
          <cx:pt idx="49885">2</cx:pt>
          <cx:pt idx="49886">2</cx:pt>
          <cx:pt idx="49887">2</cx:pt>
          <cx:pt idx="49888">2</cx:pt>
          <cx:pt idx="49889">2</cx:pt>
          <cx:pt idx="49890">2</cx:pt>
          <cx:pt idx="49891">2</cx:pt>
          <cx:pt idx="49892">2</cx:pt>
          <cx:pt idx="49893">2</cx:pt>
          <cx:pt idx="49894">2</cx:pt>
          <cx:pt idx="49895">2</cx:pt>
          <cx:pt idx="49896">2</cx:pt>
          <cx:pt idx="49897">2</cx:pt>
          <cx:pt idx="49898">2</cx:pt>
          <cx:pt idx="49899">2</cx:pt>
          <cx:pt idx="49900">2</cx:pt>
          <cx:pt idx="49901">2</cx:pt>
          <cx:pt idx="49902">2</cx:pt>
          <cx:pt idx="49903">2</cx:pt>
          <cx:pt idx="49904">2</cx:pt>
          <cx:pt idx="49905">2</cx:pt>
          <cx:pt idx="49906">2</cx:pt>
          <cx:pt idx="49907">2</cx:pt>
          <cx:pt idx="49908">2</cx:pt>
          <cx:pt idx="49909">2</cx:pt>
          <cx:pt idx="49910">2</cx:pt>
          <cx:pt idx="49911">2</cx:pt>
          <cx:pt idx="49912">2</cx:pt>
          <cx:pt idx="49913">2</cx:pt>
          <cx:pt idx="49914">2</cx:pt>
          <cx:pt idx="49915">2</cx:pt>
          <cx:pt idx="49916">2</cx:pt>
          <cx:pt idx="49917">2</cx:pt>
          <cx:pt idx="49918">2</cx:pt>
          <cx:pt idx="49919">2</cx:pt>
          <cx:pt idx="49920">2</cx:pt>
          <cx:pt idx="49921">2</cx:pt>
          <cx:pt idx="49922">2</cx:pt>
          <cx:pt idx="49923">2</cx:pt>
          <cx:pt idx="49924">2</cx:pt>
          <cx:pt idx="49925">2</cx:pt>
          <cx:pt idx="49926">2</cx:pt>
          <cx:pt idx="49927">2</cx:pt>
          <cx:pt idx="49928">2</cx:pt>
          <cx:pt idx="49929">2</cx:pt>
          <cx:pt idx="49930">2</cx:pt>
          <cx:pt idx="49931">2</cx:pt>
          <cx:pt idx="49932">2</cx:pt>
          <cx:pt idx="49933">2</cx:pt>
          <cx:pt idx="49934">2</cx:pt>
          <cx:pt idx="49935">2</cx:pt>
          <cx:pt idx="49936">2</cx:pt>
          <cx:pt idx="49937">2</cx:pt>
          <cx:pt idx="49938">2</cx:pt>
          <cx:pt idx="49939">2</cx:pt>
          <cx:pt idx="49940">2</cx:pt>
          <cx:pt idx="49941">2</cx:pt>
          <cx:pt idx="49942">2</cx:pt>
          <cx:pt idx="49943">2</cx:pt>
          <cx:pt idx="49944">2</cx:pt>
          <cx:pt idx="49945">2</cx:pt>
          <cx:pt idx="49946">2</cx:pt>
          <cx:pt idx="49947">2</cx:pt>
          <cx:pt idx="49948">2</cx:pt>
          <cx:pt idx="49949">2</cx:pt>
          <cx:pt idx="49950">2</cx:pt>
          <cx:pt idx="49951">2</cx:pt>
          <cx:pt idx="49952">2</cx:pt>
          <cx:pt idx="49953">2</cx:pt>
          <cx:pt idx="49954">2</cx:pt>
          <cx:pt idx="49955">2</cx:pt>
          <cx:pt idx="49956">2</cx:pt>
          <cx:pt idx="49957">2</cx:pt>
          <cx:pt idx="49958">2</cx:pt>
          <cx:pt idx="49959">2</cx:pt>
          <cx:pt idx="49960">2</cx:pt>
          <cx:pt idx="49961">2</cx:pt>
          <cx:pt idx="49962">2</cx:pt>
          <cx:pt idx="49963">2</cx:pt>
          <cx:pt idx="49964">2</cx:pt>
          <cx:pt idx="49965">2</cx:pt>
          <cx:pt idx="49966">2</cx:pt>
          <cx:pt idx="49967">2</cx:pt>
          <cx:pt idx="49968">2</cx:pt>
          <cx:pt idx="49969">2</cx:pt>
          <cx:pt idx="49970">2</cx:pt>
          <cx:pt idx="49971">2</cx:pt>
          <cx:pt idx="49972">2</cx:pt>
          <cx:pt idx="49973">2</cx:pt>
          <cx:pt idx="49974">2</cx:pt>
          <cx:pt idx="49975">2</cx:pt>
          <cx:pt idx="49976">2</cx:pt>
          <cx:pt idx="49977">2</cx:pt>
          <cx:pt idx="49978">2</cx:pt>
          <cx:pt idx="49979">2</cx:pt>
          <cx:pt idx="49980">2</cx:pt>
          <cx:pt idx="49981">2</cx:pt>
          <cx:pt idx="49982">2</cx:pt>
          <cx:pt idx="49983">2</cx:pt>
          <cx:pt idx="49984">2</cx:pt>
          <cx:pt idx="49985">2</cx:pt>
          <cx:pt idx="49986">2</cx:pt>
          <cx:pt idx="49987">2</cx:pt>
          <cx:pt idx="49988">2</cx:pt>
          <cx:pt idx="49989">2</cx:pt>
          <cx:pt idx="49990">2</cx:pt>
          <cx:pt idx="49991">2</cx:pt>
          <cx:pt idx="49992">2</cx:pt>
          <cx:pt idx="49993">2</cx:pt>
          <cx:pt idx="49994">2</cx:pt>
          <cx:pt idx="49995">2</cx:pt>
          <cx:pt idx="49996">2</cx:pt>
          <cx:pt idx="49997">2</cx:pt>
          <cx:pt idx="49998">2</cx:pt>
          <cx:pt idx="49999">2</cx:pt>
          <cx:pt idx="50000">2</cx:pt>
          <cx:pt idx="50001">2</cx:pt>
          <cx:pt idx="50002">2</cx:pt>
          <cx:pt idx="50003">2</cx:pt>
          <cx:pt idx="50004">2</cx:pt>
          <cx:pt idx="50005">2</cx:pt>
          <cx:pt idx="50006">2</cx:pt>
          <cx:pt idx="50007">2</cx:pt>
          <cx:pt idx="50008">2</cx:pt>
          <cx:pt idx="50009">2</cx:pt>
          <cx:pt idx="50010">2</cx:pt>
          <cx:pt idx="50011">2</cx:pt>
          <cx:pt idx="50012">2</cx:pt>
          <cx:pt idx="50013">2</cx:pt>
          <cx:pt idx="50014">2</cx:pt>
          <cx:pt idx="50015">2</cx:pt>
          <cx:pt idx="50016">2</cx:pt>
          <cx:pt idx="50017">2</cx:pt>
          <cx:pt idx="50018">2</cx:pt>
          <cx:pt idx="50019">2</cx:pt>
          <cx:pt idx="50020">2</cx:pt>
          <cx:pt idx="50021">2</cx:pt>
          <cx:pt idx="50022">2</cx:pt>
          <cx:pt idx="50023">2</cx:pt>
          <cx:pt idx="50024">2</cx:pt>
          <cx:pt idx="50025">2</cx:pt>
          <cx:pt idx="50026">2</cx:pt>
          <cx:pt idx="50027">2</cx:pt>
          <cx:pt idx="50028">2</cx:pt>
          <cx:pt idx="50029">2</cx:pt>
          <cx:pt idx="50030">2</cx:pt>
          <cx:pt idx="50031">2</cx:pt>
          <cx:pt idx="50032">2</cx:pt>
          <cx:pt idx="50033">2</cx:pt>
          <cx:pt idx="50034">2</cx:pt>
          <cx:pt idx="50035">2</cx:pt>
          <cx:pt idx="50036">2</cx:pt>
          <cx:pt idx="50037">2</cx:pt>
          <cx:pt idx="50038">2</cx:pt>
          <cx:pt idx="50039">2</cx:pt>
          <cx:pt idx="50040">2</cx:pt>
          <cx:pt idx="50041">2</cx:pt>
          <cx:pt idx="50042">2</cx:pt>
          <cx:pt idx="50043">2</cx:pt>
          <cx:pt idx="50044">2</cx:pt>
          <cx:pt idx="50045">2</cx:pt>
          <cx:pt idx="50046">2</cx:pt>
          <cx:pt idx="50047">2</cx:pt>
          <cx:pt idx="50048">2</cx:pt>
          <cx:pt idx="50049">2</cx:pt>
          <cx:pt idx="50050">2</cx:pt>
          <cx:pt idx="50051">2</cx:pt>
          <cx:pt idx="50052">2</cx:pt>
          <cx:pt idx="50053">2</cx:pt>
          <cx:pt idx="50054">2</cx:pt>
          <cx:pt idx="50055">2</cx:pt>
          <cx:pt idx="50056">2</cx:pt>
          <cx:pt idx="50057">2</cx:pt>
          <cx:pt idx="50058">2</cx:pt>
          <cx:pt idx="50059">2</cx:pt>
          <cx:pt idx="50060">2</cx:pt>
          <cx:pt idx="50061">2</cx:pt>
          <cx:pt idx="50062">2</cx:pt>
          <cx:pt idx="50063">2</cx:pt>
          <cx:pt idx="50064">2</cx:pt>
          <cx:pt idx="50065">2</cx:pt>
          <cx:pt idx="50066">2</cx:pt>
          <cx:pt idx="50067">2</cx:pt>
          <cx:pt idx="50068">2</cx:pt>
          <cx:pt idx="50069">2</cx:pt>
          <cx:pt idx="50070">2</cx:pt>
          <cx:pt idx="50071">2</cx:pt>
          <cx:pt idx="50072">2</cx:pt>
          <cx:pt idx="50073">2</cx:pt>
          <cx:pt idx="50074">2</cx:pt>
          <cx:pt idx="50075">2</cx:pt>
          <cx:pt idx="50076">2</cx:pt>
          <cx:pt idx="50077">2</cx:pt>
          <cx:pt idx="50078">2</cx:pt>
          <cx:pt idx="50079">2</cx:pt>
          <cx:pt idx="50080">2</cx:pt>
          <cx:pt idx="50081">2</cx:pt>
          <cx:pt idx="50082">2</cx:pt>
          <cx:pt idx="50083">2</cx:pt>
          <cx:pt idx="50084">2</cx:pt>
          <cx:pt idx="50085">2</cx:pt>
          <cx:pt idx="50086">2</cx:pt>
          <cx:pt idx="50087">2</cx:pt>
          <cx:pt idx="50088">2</cx:pt>
          <cx:pt idx="50089">2</cx:pt>
          <cx:pt idx="50090">2</cx:pt>
          <cx:pt idx="50091">2</cx:pt>
          <cx:pt idx="50092">2</cx:pt>
          <cx:pt idx="50093">2</cx:pt>
          <cx:pt idx="50094">2</cx:pt>
          <cx:pt idx="50095">2</cx:pt>
          <cx:pt idx="50096">2</cx:pt>
          <cx:pt idx="50097">2</cx:pt>
          <cx:pt idx="50098">2</cx:pt>
          <cx:pt idx="50099">2</cx:pt>
          <cx:pt idx="50100">2</cx:pt>
          <cx:pt idx="50101">2</cx:pt>
          <cx:pt idx="50102">2</cx:pt>
          <cx:pt idx="50103">2</cx:pt>
          <cx:pt idx="50104">2</cx:pt>
          <cx:pt idx="50105">2</cx:pt>
          <cx:pt idx="50106">2</cx:pt>
          <cx:pt idx="50107">2</cx:pt>
          <cx:pt idx="50108">2</cx:pt>
          <cx:pt idx="50109">2</cx:pt>
          <cx:pt idx="50110">2</cx:pt>
          <cx:pt idx="50111">2</cx:pt>
          <cx:pt idx="50112">2</cx:pt>
          <cx:pt idx="50113">2</cx:pt>
          <cx:pt idx="50114">2</cx:pt>
          <cx:pt idx="50115">2</cx:pt>
          <cx:pt idx="50116">2</cx:pt>
          <cx:pt idx="50117">2</cx:pt>
          <cx:pt idx="50118">2</cx:pt>
          <cx:pt idx="50119">2</cx:pt>
          <cx:pt idx="50120">2</cx:pt>
          <cx:pt idx="50121">2</cx:pt>
          <cx:pt idx="50122">2</cx:pt>
          <cx:pt idx="50123">2</cx:pt>
          <cx:pt idx="50124">2</cx:pt>
          <cx:pt idx="50125">2</cx:pt>
          <cx:pt idx="50126">2</cx:pt>
          <cx:pt idx="50127">2</cx:pt>
          <cx:pt idx="50128">2</cx:pt>
          <cx:pt idx="50129">2</cx:pt>
          <cx:pt idx="50130">2</cx:pt>
          <cx:pt idx="50131">2</cx:pt>
          <cx:pt idx="50132">2</cx:pt>
          <cx:pt idx="50133">2</cx:pt>
          <cx:pt idx="50134">2</cx:pt>
          <cx:pt idx="50135">2</cx:pt>
          <cx:pt idx="50136">2</cx:pt>
          <cx:pt idx="50137">2</cx:pt>
          <cx:pt idx="50138">2</cx:pt>
          <cx:pt idx="50139">2</cx:pt>
          <cx:pt idx="50140">2</cx:pt>
          <cx:pt idx="50141">2</cx:pt>
          <cx:pt idx="50142">2</cx:pt>
          <cx:pt idx="50143">2</cx:pt>
          <cx:pt idx="50144">2</cx:pt>
          <cx:pt idx="50145">2</cx:pt>
          <cx:pt idx="50146">2</cx:pt>
          <cx:pt idx="50147">2</cx:pt>
          <cx:pt idx="50148">2</cx:pt>
          <cx:pt idx="50149">2</cx:pt>
          <cx:pt idx="50150">2</cx:pt>
          <cx:pt idx="50151">2</cx:pt>
          <cx:pt idx="50152">2</cx:pt>
          <cx:pt idx="50153">2</cx:pt>
          <cx:pt idx="50154">2</cx:pt>
          <cx:pt idx="50155">2</cx:pt>
          <cx:pt idx="50156">2</cx:pt>
          <cx:pt idx="50157">2</cx:pt>
          <cx:pt idx="50158">2</cx:pt>
          <cx:pt idx="50159">2</cx:pt>
          <cx:pt idx="50160">2</cx:pt>
          <cx:pt idx="50161">2</cx:pt>
          <cx:pt idx="50162">2</cx:pt>
          <cx:pt idx="50163">2</cx:pt>
          <cx:pt idx="50164">2</cx:pt>
          <cx:pt idx="50165">2</cx:pt>
          <cx:pt idx="50166">2</cx:pt>
          <cx:pt idx="50167">2</cx:pt>
          <cx:pt idx="50168">2</cx:pt>
          <cx:pt idx="50169">2</cx:pt>
          <cx:pt idx="50170">2</cx:pt>
          <cx:pt idx="50171">2</cx:pt>
          <cx:pt idx="50172">2</cx:pt>
          <cx:pt idx="50173">2</cx:pt>
          <cx:pt idx="50174">2</cx:pt>
          <cx:pt idx="50175">2</cx:pt>
          <cx:pt idx="50176">2</cx:pt>
          <cx:pt idx="50177">2</cx:pt>
          <cx:pt idx="50178">2</cx:pt>
          <cx:pt idx="50179">2</cx:pt>
          <cx:pt idx="50180">2</cx:pt>
          <cx:pt idx="50181">2</cx:pt>
          <cx:pt idx="50182">2</cx:pt>
          <cx:pt idx="50183">2</cx:pt>
          <cx:pt idx="50184">2</cx:pt>
          <cx:pt idx="50185">2</cx:pt>
          <cx:pt idx="50186">2</cx:pt>
          <cx:pt idx="50187">2</cx:pt>
          <cx:pt idx="50188">2</cx:pt>
          <cx:pt idx="50189">2</cx:pt>
          <cx:pt idx="50190">2</cx:pt>
          <cx:pt idx="50191">2</cx:pt>
          <cx:pt idx="50192">2</cx:pt>
          <cx:pt idx="50193">2</cx:pt>
          <cx:pt idx="50194">2</cx:pt>
          <cx:pt idx="50195">2</cx:pt>
          <cx:pt idx="50196">2</cx:pt>
          <cx:pt idx="50197">2</cx:pt>
          <cx:pt idx="50198">2</cx:pt>
          <cx:pt idx="50199">2</cx:pt>
          <cx:pt idx="50200">2</cx:pt>
          <cx:pt idx="50201">2</cx:pt>
          <cx:pt idx="50202">2</cx:pt>
          <cx:pt idx="50203">2</cx:pt>
          <cx:pt idx="50204">2</cx:pt>
          <cx:pt idx="50205">2</cx:pt>
          <cx:pt idx="50206">2</cx:pt>
          <cx:pt idx="50207">2</cx:pt>
          <cx:pt idx="50208">2</cx:pt>
          <cx:pt idx="50209">2</cx:pt>
          <cx:pt idx="50210">2</cx:pt>
          <cx:pt idx="50211">2</cx:pt>
          <cx:pt idx="50212">2</cx:pt>
          <cx:pt idx="50213">2</cx:pt>
          <cx:pt idx="50214">2</cx:pt>
          <cx:pt idx="50215">2</cx:pt>
          <cx:pt idx="50216">2</cx:pt>
          <cx:pt idx="50217">2</cx:pt>
          <cx:pt idx="50218">2</cx:pt>
          <cx:pt idx="50219">2</cx:pt>
          <cx:pt idx="50220">2</cx:pt>
          <cx:pt idx="50221">2</cx:pt>
          <cx:pt idx="50222">2</cx:pt>
          <cx:pt idx="50223">2</cx:pt>
          <cx:pt idx="50224">2</cx:pt>
          <cx:pt idx="50225">2</cx:pt>
          <cx:pt idx="50226">2</cx:pt>
          <cx:pt idx="50227">2</cx:pt>
          <cx:pt idx="50228">2</cx:pt>
          <cx:pt idx="50229">2</cx:pt>
          <cx:pt idx="50230">2</cx:pt>
          <cx:pt idx="50231">2</cx:pt>
          <cx:pt idx="50232">2</cx:pt>
          <cx:pt idx="50233">2</cx:pt>
          <cx:pt idx="50234">2</cx:pt>
          <cx:pt idx="50235">2</cx:pt>
          <cx:pt idx="50236">2</cx:pt>
          <cx:pt idx="50237">2</cx:pt>
          <cx:pt idx="50238">2</cx:pt>
          <cx:pt idx="50239">2</cx:pt>
          <cx:pt idx="50240">2</cx:pt>
          <cx:pt idx="50241">2</cx:pt>
          <cx:pt idx="50242">2</cx:pt>
          <cx:pt idx="50243">2</cx:pt>
          <cx:pt idx="50244">2</cx:pt>
          <cx:pt idx="50245">2</cx:pt>
          <cx:pt idx="50246">2</cx:pt>
          <cx:pt idx="50247">2</cx:pt>
          <cx:pt idx="50248">2</cx:pt>
          <cx:pt idx="50249">2</cx:pt>
          <cx:pt idx="50250">2</cx:pt>
          <cx:pt idx="50251">2</cx:pt>
          <cx:pt idx="50252">2</cx:pt>
          <cx:pt idx="50253">2</cx:pt>
          <cx:pt idx="50254">2</cx:pt>
          <cx:pt idx="50255">2</cx:pt>
          <cx:pt idx="50256">2</cx:pt>
          <cx:pt idx="50257">2</cx:pt>
          <cx:pt idx="50258">2</cx:pt>
          <cx:pt idx="50259">2</cx:pt>
          <cx:pt idx="50260">2</cx:pt>
          <cx:pt idx="50261">2</cx:pt>
          <cx:pt idx="50262">2</cx:pt>
          <cx:pt idx="50263">2</cx:pt>
          <cx:pt idx="50264">2</cx:pt>
          <cx:pt idx="50265">2</cx:pt>
          <cx:pt idx="50266">2</cx:pt>
          <cx:pt idx="50267">2</cx:pt>
          <cx:pt idx="50268">2</cx:pt>
          <cx:pt idx="50269">2</cx:pt>
          <cx:pt idx="50270">2</cx:pt>
          <cx:pt idx="50271">2</cx:pt>
          <cx:pt idx="50272">2</cx:pt>
          <cx:pt idx="50273">2</cx:pt>
          <cx:pt idx="50274">2</cx:pt>
          <cx:pt idx="50275">2</cx:pt>
          <cx:pt idx="50276">2</cx:pt>
          <cx:pt idx="50277">2</cx:pt>
          <cx:pt idx="50278">2</cx:pt>
          <cx:pt idx="50279">2</cx:pt>
          <cx:pt idx="50280">2</cx:pt>
          <cx:pt idx="50281">2</cx:pt>
          <cx:pt idx="50282">2</cx:pt>
          <cx:pt idx="50283">2</cx:pt>
          <cx:pt idx="50284">2</cx:pt>
          <cx:pt idx="50285">2</cx:pt>
          <cx:pt idx="50286">2</cx:pt>
          <cx:pt idx="50287">2</cx:pt>
          <cx:pt idx="50288">2</cx:pt>
          <cx:pt idx="50289">2</cx:pt>
          <cx:pt idx="50290">2</cx:pt>
          <cx:pt idx="50291">2</cx:pt>
          <cx:pt idx="50292">2</cx:pt>
          <cx:pt idx="50293">2</cx:pt>
          <cx:pt idx="50294">2</cx:pt>
          <cx:pt idx="50295">2</cx:pt>
          <cx:pt idx="50296">2</cx:pt>
          <cx:pt idx="50297">2</cx:pt>
          <cx:pt idx="50298">2</cx:pt>
          <cx:pt idx="50299">2</cx:pt>
          <cx:pt idx="50300">2</cx:pt>
          <cx:pt idx="50301">2</cx:pt>
          <cx:pt idx="50302">2</cx:pt>
          <cx:pt idx="50303">2</cx:pt>
          <cx:pt idx="50304">2</cx:pt>
          <cx:pt idx="50305">2</cx:pt>
          <cx:pt idx="50306">2</cx:pt>
          <cx:pt idx="50307">2</cx:pt>
          <cx:pt idx="50308">2</cx:pt>
          <cx:pt idx="50309">2</cx:pt>
          <cx:pt idx="50310">2</cx:pt>
          <cx:pt idx="50311">2</cx:pt>
          <cx:pt idx="50312">2</cx:pt>
          <cx:pt idx="50313">2</cx:pt>
          <cx:pt idx="50314">2</cx:pt>
          <cx:pt idx="50315">2</cx:pt>
          <cx:pt idx="50316">2</cx:pt>
          <cx:pt idx="50317">2</cx:pt>
          <cx:pt idx="50318">2</cx:pt>
          <cx:pt idx="50319">2</cx:pt>
          <cx:pt idx="50320">2</cx:pt>
          <cx:pt idx="50321">2</cx:pt>
          <cx:pt idx="50322">2</cx:pt>
          <cx:pt idx="50323">2</cx:pt>
          <cx:pt idx="50324">2</cx:pt>
          <cx:pt idx="50325">2</cx:pt>
          <cx:pt idx="50326">2</cx:pt>
          <cx:pt idx="50327">2</cx:pt>
          <cx:pt idx="50328">2</cx:pt>
          <cx:pt idx="50329">2</cx:pt>
          <cx:pt idx="50330">2</cx:pt>
          <cx:pt idx="50331">2</cx:pt>
          <cx:pt idx="50332">2</cx:pt>
          <cx:pt idx="50333">2</cx:pt>
          <cx:pt idx="50334">2</cx:pt>
          <cx:pt idx="50335">2</cx:pt>
          <cx:pt idx="50336">2</cx:pt>
          <cx:pt idx="50337">2</cx:pt>
          <cx:pt idx="50338">2</cx:pt>
          <cx:pt idx="50339">2</cx:pt>
          <cx:pt idx="50340">2</cx:pt>
          <cx:pt idx="50341">2</cx:pt>
          <cx:pt idx="50342">2</cx:pt>
          <cx:pt idx="50343">2</cx:pt>
          <cx:pt idx="50344">2</cx:pt>
          <cx:pt idx="50345">2</cx:pt>
          <cx:pt idx="50346">2</cx:pt>
          <cx:pt idx="50347">2</cx:pt>
          <cx:pt idx="50348">2</cx:pt>
          <cx:pt idx="50349">2</cx:pt>
          <cx:pt idx="50350">2</cx:pt>
          <cx:pt idx="50351">2</cx:pt>
          <cx:pt idx="50352">2</cx:pt>
          <cx:pt idx="50353">2</cx:pt>
          <cx:pt idx="50354">2</cx:pt>
          <cx:pt idx="50355">2</cx:pt>
          <cx:pt idx="50356">2</cx:pt>
          <cx:pt idx="50357">2</cx:pt>
          <cx:pt idx="50358">2</cx:pt>
          <cx:pt idx="50359">2</cx:pt>
          <cx:pt idx="50360">2</cx:pt>
          <cx:pt idx="50361">2</cx:pt>
          <cx:pt idx="50362">2</cx:pt>
          <cx:pt idx="50363">2</cx:pt>
          <cx:pt idx="50364">2</cx:pt>
          <cx:pt idx="50365">2</cx:pt>
          <cx:pt idx="50366">2</cx:pt>
          <cx:pt idx="50367">2</cx:pt>
          <cx:pt idx="50368">2</cx:pt>
          <cx:pt idx="50369">2</cx:pt>
          <cx:pt idx="50370">2</cx:pt>
          <cx:pt idx="50371">2</cx:pt>
          <cx:pt idx="50372">2</cx:pt>
          <cx:pt idx="50373">2</cx:pt>
          <cx:pt idx="50374">2</cx:pt>
          <cx:pt idx="50375">2</cx:pt>
          <cx:pt idx="50376">2</cx:pt>
          <cx:pt idx="50377">2</cx:pt>
          <cx:pt idx="50378">2</cx:pt>
          <cx:pt idx="50379">2</cx:pt>
          <cx:pt idx="50380">2</cx:pt>
          <cx:pt idx="50381">2</cx:pt>
          <cx:pt idx="50382">2</cx:pt>
          <cx:pt idx="50383">2</cx:pt>
          <cx:pt idx="50384">2</cx:pt>
          <cx:pt idx="50385">2</cx:pt>
          <cx:pt idx="50386">2</cx:pt>
          <cx:pt idx="50387">2</cx:pt>
          <cx:pt idx="50388">2</cx:pt>
          <cx:pt idx="50389">2</cx:pt>
          <cx:pt idx="50390">2</cx:pt>
          <cx:pt idx="50391">2</cx:pt>
          <cx:pt idx="50392">2</cx:pt>
          <cx:pt idx="50393">2</cx:pt>
          <cx:pt idx="50394">2</cx:pt>
          <cx:pt idx="50395">2</cx:pt>
          <cx:pt idx="50396">2</cx:pt>
          <cx:pt idx="50397">2</cx:pt>
          <cx:pt idx="50398">2</cx:pt>
          <cx:pt idx="50399">2</cx:pt>
          <cx:pt idx="50400">2</cx:pt>
          <cx:pt idx="50401">2</cx:pt>
          <cx:pt idx="50402">2</cx:pt>
          <cx:pt idx="50403">2</cx:pt>
          <cx:pt idx="50404">2</cx:pt>
          <cx:pt idx="50405">2</cx:pt>
          <cx:pt idx="50406">2</cx:pt>
          <cx:pt idx="50407">2</cx:pt>
          <cx:pt idx="50408">2</cx:pt>
          <cx:pt idx="50409">2</cx:pt>
          <cx:pt idx="50410">2</cx:pt>
          <cx:pt idx="50411">2</cx:pt>
          <cx:pt idx="50412">2</cx:pt>
          <cx:pt idx="50413">2</cx:pt>
          <cx:pt idx="50414">2</cx:pt>
          <cx:pt idx="50415">2</cx:pt>
          <cx:pt idx="50416">2</cx:pt>
          <cx:pt idx="50417">2</cx:pt>
          <cx:pt idx="50418">2</cx:pt>
          <cx:pt idx="50419">2</cx:pt>
          <cx:pt idx="50420">2</cx:pt>
          <cx:pt idx="50421">2</cx:pt>
          <cx:pt idx="50422">2</cx:pt>
          <cx:pt idx="50423">2</cx:pt>
          <cx:pt idx="50424">2</cx:pt>
          <cx:pt idx="50425">2</cx:pt>
          <cx:pt idx="50426">2</cx:pt>
          <cx:pt idx="50427">2</cx:pt>
          <cx:pt idx="50428">2</cx:pt>
          <cx:pt idx="50429">2</cx:pt>
          <cx:pt idx="50430">2</cx:pt>
          <cx:pt idx="50431">2</cx:pt>
          <cx:pt idx="50432">2</cx:pt>
          <cx:pt idx="50433">2</cx:pt>
          <cx:pt idx="50434">2</cx:pt>
          <cx:pt idx="50435">2</cx:pt>
          <cx:pt idx="50436">2</cx:pt>
          <cx:pt idx="50437">2</cx:pt>
          <cx:pt idx="50438">2</cx:pt>
          <cx:pt idx="50439">2</cx:pt>
          <cx:pt idx="50440">2</cx:pt>
          <cx:pt idx="50441">2</cx:pt>
          <cx:pt idx="50442">2</cx:pt>
          <cx:pt idx="50443">2</cx:pt>
          <cx:pt idx="50444">2</cx:pt>
          <cx:pt idx="50445">2</cx:pt>
          <cx:pt idx="50446">2</cx:pt>
          <cx:pt idx="50447">2</cx:pt>
          <cx:pt idx="50448">2</cx:pt>
          <cx:pt idx="50449">2</cx:pt>
          <cx:pt idx="50450">2</cx:pt>
          <cx:pt idx="50451">2</cx:pt>
          <cx:pt idx="50452">2</cx:pt>
          <cx:pt idx="50453">2</cx:pt>
          <cx:pt idx="50454">2</cx:pt>
          <cx:pt idx="50455">2</cx:pt>
          <cx:pt idx="50456">2</cx:pt>
          <cx:pt idx="50457">2</cx:pt>
          <cx:pt idx="50458">2</cx:pt>
          <cx:pt idx="50459">2</cx:pt>
          <cx:pt idx="50460">2</cx:pt>
          <cx:pt idx="50461">2</cx:pt>
          <cx:pt idx="50462">2</cx:pt>
          <cx:pt idx="50463">2</cx:pt>
          <cx:pt idx="50464">2</cx:pt>
          <cx:pt idx="50465">2</cx:pt>
          <cx:pt idx="50466">2</cx:pt>
          <cx:pt idx="50467">2</cx:pt>
          <cx:pt idx="50468">2</cx:pt>
          <cx:pt idx="50469">2</cx:pt>
          <cx:pt idx="50470">2</cx:pt>
          <cx:pt idx="50471">2</cx:pt>
          <cx:pt idx="50472">2</cx:pt>
          <cx:pt idx="50473">2</cx:pt>
          <cx:pt idx="50474">2</cx:pt>
          <cx:pt idx="50475">2</cx:pt>
          <cx:pt idx="50476">2</cx:pt>
          <cx:pt idx="50477">2</cx:pt>
          <cx:pt idx="50478">2</cx:pt>
          <cx:pt idx="50479">2</cx:pt>
          <cx:pt idx="50480">2</cx:pt>
          <cx:pt idx="50481">2</cx:pt>
          <cx:pt idx="50482">2</cx:pt>
          <cx:pt idx="50483">2</cx:pt>
          <cx:pt idx="50484">2</cx:pt>
          <cx:pt idx="50485">2</cx:pt>
          <cx:pt idx="50486">2</cx:pt>
          <cx:pt idx="50487">2</cx:pt>
          <cx:pt idx="50488">2</cx:pt>
          <cx:pt idx="50489">2</cx:pt>
          <cx:pt idx="50490">2</cx:pt>
          <cx:pt idx="50491">2</cx:pt>
          <cx:pt idx="50492">2</cx:pt>
          <cx:pt idx="50493">2</cx:pt>
          <cx:pt idx="50494">2</cx:pt>
          <cx:pt idx="50495">2</cx:pt>
          <cx:pt idx="50496">2</cx:pt>
          <cx:pt idx="50497">2</cx:pt>
          <cx:pt idx="50498">2</cx:pt>
          <cx:pt idx="50499">2</cx:pt>
          <cx:pt idx="50500">2</cx:pt>
          <cx:pt idx="50501">2</cx:pt>
          <cx:pt idx="50502">2</cx:pt>
          <cx:pt idx="50503">2</cx:pt>
          <cx:pt idx="50504">2</cx:pt>
          <cx:pt idx="50505">2</cx:pt>
          <cx:pt idx="50506">2</cx:pt>
          <cx:pt idx="50507">2</cx:pt>
          <cx:pt idx="50508">2</cx:pt>
          <cx:pt idx="50509">2</cx:pt>
          <cx:pt idx="50510">2</cx:pt>
          <cx:pt idx="50511">2</cx:pt>
          <cx:pt idx="50512">2</cx:pt>
          <cx:pt idx="50513">2</cx:pt>
          <cx:pt idx="50514">2</cx:pt>
          <cx:pt idx="50515">2</cx:pt>
          <cx:pt idx="50516">2</cx:pt>
          <cx:pt idx="50517">2</cx:pt>
          <cx:pt idx="50518">2</cx:pt>
          <cx:pt idx="50519">2</cx:pt>
          <cx:pt idx="50520">2</cx:pt>
          <cx:pt idx="50521">2</cx:pt>
          <cx:pt idx="50522">2</cx:pt>
          <cx:pt idx="50523">2</cx:pt>
          <cx:pt idx="50524">2</cx:pt>
          <cx:pt idx="50525">2</cx:pt>
          <cx:pt idx="50526">2</cx:pt>
          <cx:pt idx="50527">2</cx:pt>
          <cx:pt idx="50528">2</cx:pt>
          <cx:pt idx="50529">2</cx:pt>
          <cx:pt idx="50530">2</cx:pt>
          <cx:pt idx="50531">2</cx:pt>
          <cx:pt idx="50532">2</cx:pt>
          <cx:pt idx="50533">2</cx:pt>
          <cx:pt idx="50534">2</cx:pt>
          <cx:pt idx="50535">2</cx:pt>
          <cx:pt idx="50536">2</cx:pt>
          <cx:pt idx="50537">2</cx:pt>
          <cx:pt idx="50538">2</cx:pt>
          <cx:pt idx="50539">2</cx:pt>
          <cx:pt idx="50540">2</cx:pt>
          <cx:pt idx="50541">2</cx:pt>
          <cx:pt idx="50542">2</cx:pt>
          <cx:pt idx="50543">2</cx:pt>
          <cx:pt idx="50544">2</cx:pt>
          <cx:pt idx="50545">2</cx:pt>
          <cx:pt idx="50546">2</cx:pt>
          <cx:pt idx="50547">2</cx:pt>
          <cx:pt idx="50548">2</cx:pt>
          <cx:pt idx="50549">2</cx:pt>
          <cx:pt idx="50550">2</cx:pt>
          <cx:pt idx="50551">2</cx:pt>
          <cx:pt idx="50552">2</cx:pt>
          <cx:pt idx="50553">2</cx:pt>
          <cx:pt idx="50554">2</cx:pt>
          <cx:pt idx="50555">2</cx:pt>
          <cx:pt idx="50556">2</cx:pt>
          <cx:pt idx="50557">2</cx:pt>
          <cx:pt idx="50558">2</cx:pt>
          <cx:pt idx="50559">2</cx:pt>
          <cx:pt idx="50560">2</cx:pt>
          <cx:pt idx="50561">2</cx:pt>
          <cx:pt idx="50562">2</cx:pt>
          <cx:pt idx="50563">2</cx:pt>
          <cx:pt idx="50564">2</cx:pt>
          <cx:pt idx="50565">2</cx:pt>
          <cx:pt idx="50566">2</cx:pt>
          <cx:pt idx="50567">2</cx:pt>
          <cx:pt idx="50568">2</cx:pt>
          <cx:pt idx="50569">2</cx:pt>
          <cx:pt idx="50570">2</cx:pt>
          <cx:pt idx="50571">2</cx:pt>
          <cx:pt idx="50572">2</cx:pt>
          <cx:pt idx="50573">2</cx:pt>
          <cx:pt idx="50574">2</cx:pt>
          <cx:pt idx="50575">2</cx:pt>
          <cx:pt idx="50576">2</cx:pt>
          <cx:pt idx="50577">2</cx:pt>
          <cx:pt idx="50578">2</cx:pt>
          <cx:pt idx="50579">2</cx:pt>
          <cx:pt idx="50580">2</cx:pt>
          <cx:pt idx="50581">2</cx:pt>
          <cx:pt idx="50582">2</cx:pt>
          <cx:pt idx="50583">2</cx:pt>
          <cx:pt idx="50584">2</cx:pt>
          <cx:pt idx="50585">2</cx:pt>
          <cx:pt idx="50586">2</cx:pt>
          <cx:pt idx="50587">2</cx:pt>
          <cx:pt idx="50588">2</cx:pt>
          <cx:pt idx="50589">2</cx:pt>
          <cx:pt idx="50590">2</cx:pt>
          <cx:pt idx="50591">2</cx:pt>
          <cx:pt idx="50592">2</cx:pt>
          <cx:pt idx="50593">2</cx:pt>
          <cx:pt idx="50594">2</cx:pt>
          <cx:pt idx="50595">2</cx:pt>
          <cx:pt idx="50596">2</cx:pt>
          <cx:pt idx="50597">2</cx:pt>
          <cx:pt idx="50598">2</cx:pt>
          <cx:pt idx="50599">2</cx:pt>
          <cx:pt idx="50600">2</cx:pt>
          <cx:pt idx="50601">2</cx:pt>
          <cx:pt idx="50602">2</cx:pt>
          <cx:pt idx="50603">2</cx:pt>
          <cx:pt idx="50604">2</cx:pt>
          <cx:pt idx="50605">2</cx:pt>
          <cx:pt idx="50606">2</cx:pt>
          <cx:pt idx="50607">2</cx:pt>
          <cx:pt idx="50608">2</cx:pt>
          <cx:pt idx="50609">2</cx:pt>
          <cx:pt idx="50610">2</cx:pt>
          <cx:pt idx="50611">2</cx:pt>
          <cx:pt idx="50612">2</cx:pt>
          <cx:pt idx="50613">2</cx:pt>
          <cx:pt idx="50614">2</cx:pt>
          <cx:pt idx="50615">2</cx:pt>
          <cx:pt idx="50616">2</cx:pt>
          <cx:pt idx="50617">2</cx:pt>
          <cx:pt idx="50618">2</cx:pt>
          <cx:pt idx="50619">2</cx:pt>
          <cx:pt idx="50620">2</cx:pt>
          <cx:pt idx="50621">2</cx:pt>
          <cx:pt idx="50622">2</cx:pt>
          <cx:pt idx="50623">2</cx:pt>
          <cx:pt idx="50624">2</cx:pt>
          <cx:pt idx="50625">2</cx:pt>
          <cx:pt idx="50626">2</cx:pt>
          <cx:pt idx="50627">2</cx:pt>
          <cx:pt idx="50628">2</cx:pt>
          <cx:pt idx="50629">2</cx:pt>
          <cx:pt idx="50630">2</cx:pt>
          <cx:pt idx="50631">2</cx:pt>
          <cx:pt idx="50632">2</cx:pt>
          <cx:pt idx="50633">2</cx:pt>
          <cx:pt idx="50634">2</cx:pt>
          <cx:pt idx="50635">2</cx:pt>
          <cx:pt idx="50636">2</cx:pt>
          <cx:pt idx="50637">2</cx:pt>
          <cx:pt idx="50638">2</cx:pt>
          <cx:pt idx="50639">2</cx:pt>
          <cx:pt idx="50640">2</cx:pt>
          <cx:pt idx="50641">2</cx:pt>
          <cx:pt idx="50642">2</cx:pt>
          <cx:pt idx="50643">2</cx:pt>
          <cx:pt idx="50644">2</cx:pt>
          <cx:pt idx="50645">2</cx:pt>
          <cx:pt idx="50646">2</cx:pt>
          <cx:pt idx="50647">2</cx:pt>
          <cx:pt idx="50648">2</cx:pt>
          <cx:pt idx="50649">2</cx:pt>
          <cx:pt idx="50650">2</cx:pt>
          <cx:pt idx="50651">2</cx:pt>
          <cx:pt idx="50652">2</cx:pt>
          <cx:pt idx="50653">2</cx:pt>
          <cx:pt idx="50654">2</cx:pt>
          <cx:pt idx="50655">2</cx:pt>
          <cx:pt idx="50656">2</cx:pt>
          <cx:pt idx="50657">2</cx:pt>
          <cx:pt idx="50658">2</cx:pt>
          <cx:pt idx="50659">2</cx:pt>
          <cx:pt idx="50660">2</cx:pt>
          <cx:pt idx="50661">2</cx:pt>
          <cx:pt idx="50662">2</cx:pt>
          <cx:pt idx="50663">2</cx:pt>
          <cx:pt idx="50664">2</cx:pt>
          <cx:pt idx="50665">2</cx:pt>
          <cx:pt idx="50666">2</cx:pt>
          <cx:pt idx="50667">2</cx:pt>
          <cx:pt idx="50668">2</cx:pt>
          <cx:pt idx="50669">2</cx:pt>
          <cx:pt idx="50670">2</cx:pt>
          <cx:pt idx="50671">2</cx:pt>
          <cx:pt idx="50672">2</cx:pt>
          <cx:pt idx="50673">2</cx:pt>
          <cx:pt idx="50674">2</cx:pt>
          <cx:pt idx="50675">2</cx:pt>
          <cx:pt idx="50676">2</cx:pt>
          <cx:pt idx="50677">2</cx:pt>
          <cx:pt idx="50678">2</cx:pt>
          <cx:pt idx="50679">2</cx:pt>
          <cx:pt idx="50680">2</cx:pt>
          <cx:pt idx="50681">2</cx:pt>
          <cx:pt idx="50682">2</cx:pt>
          <cx:pt idx="50683">2</cx:pt>
          <cx:pt idx="50684">2</cx:pt>
          <cx:pt idx="50685">2</cx:pt>
          <cx:pt idx="50686">2</cx:pt>
          <cx:pt idx="50687">2</cx:pt>
          <cx:pt idx="50688">2</cx:pt>
          <cx:pt idx="50689">2</cx:pt>
          <cx:pt idx="50690">2</cx:pt>
          <cx:pt idx="50691">2</cx:pt>
          <cx:pt idx="50692">2</cx:pt>
          <cx:pt idx="50693">2</cx:pt>
          <cx:pt idx="50694">2</cx:pt>
          <cx:pt idx="50695">2</cx:pt>
          <cx:pt idx="50696">2</cx:pt>
          <cx:pt idx="50697">2</cx:pt>
          <cx:pt idx="50698">2</cx:pt>
          <cx:pt idx="50699">2</cx:pt>
          <cx:pt idx="50700">2</cx:pt>
          <cx:pt idx="50701">2</cx:pt>
          <cx:pt idx="50702">2</cx:pt>
          <cx:pt idx="50703">2</cx:pt>
          <cx:pt idx="50704">2</cx:pt>
          <cx:pt idx="50705">2</cx:pt>
          <cx:pt idx="50706">2</cx:pt>
          <cx:pt idx="50707">2</cx:pt>
          <cx:pt idx="50708">2</cx:pt>
          <cx:pt idx="50709">2</cx:pt>
          <cx:pt idx="50710">2</cx:pt>
          <cx:pt idx="50711">2</cx:pt>
          <cx:pt idx="50712">2</cx:pt>
          <cx:pt idx="50713">2</cx:pt>
          <cx:pt idx="50714">2</cx:pt>
          <cx:pt idx="50715">2</cx:pt>
          <cx:pt idx="50716">2</cx:pt>
          <cx:pt idx="50717">2</cx:pt>
          <cx:pt idx="50718">2</cx:pt>
          <cx:pt idx="50719">2</cx:pt>
          <cx:pt idx="50720">2</cx:pt>
          <cx:pt idx="50721">2</cx:pt>
          <cx:pt idx="50722">2</cx:pt>
          <cx:pt idx="50723">2</cx:pt>
          <cx:pt idx="50724">2</cx:pt>
          <cx:pt idx="50725">2</cx:pt>
          <cx:pt idx="50726">2</cx:pt>
          <cx:pt idx="50727">2</cx:pt>
          <cx:pt idx="50728">2</cx:pt>
          <cx:pt idx="50729">2</cx:pt>
          <cx:pt idx="50730">2</cx:pt>
          <cx:pt idx="50731">2</cx:pt>
          <cx:pt idx="50732">2</cx:pt>
          <cx:pt idx="50733">2</cx:pt>
          <cx:pt idx="50734">2</cx:pt>
          <cx:pt idx="50735">2</cx:pt>
          <cx:pt idx="50736">2</cx:pt>
          <cx:pt idx="50737">2</cx:pt>
          <cx:pt idx="50738">2</cx:pt>
          <cx:pt idx="50739">2</cx:pt>
          <cx:pt idx="50740">2</cx:pt>
          <cx:pt idx="50741">2</cx:pt>
          <cx:pt idx="50742">2</cx:pt>
          <cx:pt idx="50743">2</cx:pt>
          <cx:pt idx="50744">2</cx:pt>
          <cx:pt idx="50745">2</cx:pt>
          <cx:pt idx="50746">2</cx:pt>
          <cx:pt idx="50747">2</cx:pt>
          <cx:pt idx="50748">2</cx:pt>
          <cx:pt idx="50749">2</cx:pt>
          <cx:pt idx="50750">2</cx:pt>
          <cx:pt idx="50751">2</cx:pt>
          <cx:pt idx="50752">2</cx:pt>
          <cx:pt idx="50753">2</cx:pt>
          <cx:pt idx="50754">2</cx:pt>
          <cx:pt idx="50755">2</cx:pt>
          <cx:pt idx="50756">2</cx:pt>
          <cx:pt idx="50757">2</cx:pt>
          <cx:pt idx="50758">2</cx:pt>
          <cx:pt idx="50759">2</cx:pt>
          <cx:pt idx="50760">2</cx:pt>
          <cx:pt idx="50761">2</cx:pt>
          <cx:pt idx="50762">2</cx:pt>
          <cx:pt idx="50763">2</cx:pt>
          <cx:pt idx="50764">2</cx:pt>
          <cx:pt idx="50765">2</cx:pt>
          <cx:pt idx="50766">2</cx:pt>
          <cx:pt idx="50767">2</cx:pt>
          <cx:pt idx="50768">2</cx:pt>
          <cx:pt idx="50769">2</cx:pt>
          <cx:pt idx="50770">2</cx:pt>
          <cx:pt idx="50771">2</cx:pt>
          <cx:pt idx="50772">2</cx:pt>
          <cx:pt idx="50773">2</cx:pt>
          <cx:pt idx="50774">2</cx:pt>
          <cx:pt idx="50775">2</cx:pt>
          <cx:pt idx="50776">2</cx:pt>
          <cx:pt idx="50777">2</cx:pt>
          <cx:pt idx="50778">2</cx:pt>
          <cx:pt idx="50779">2</cx:pt>
          <cx:pt idx="50780">2</cx:pt>
          <cx:pt idx="50781">2</cx:pt>
          <cx:pt idx="50782">2</cx:pt>
          <cx:pt idx="50783">2</cx:pt>
          <cx:pt idx="50784">2</cx:pt>
          <cx:pt idx="50785">2</cx:pt>
          <cx:pt idx="50786">2</cx:pt>
          <cx:pt idx="50787">2</cx:pt>
          <cx:pt idx="50788">2</cx:pt>
          <cx:pt idx="50789">2</cx:pt>
          <cx:pt idx="50790">2</cx:pt>
          <cx:pt idx="50791">2</cx:pt>
          <cx:pt idx="50792">2</cx:pt>
          <cx:pt idx="50793">2</cx:pt>
          <cx:pt idx="50794">2</cx:pt>
          <cx:pt idx="50795">2</cx:pt>
          <cx:pt idx="50796">2</cx:pt>
          <cx:pt idx="50797">2</cx:pt>
          <cx:pt idx="50798">2</cx:pt>
          <cx:pt idx="50799">2</cx:pt>
          <cx:pt idx="50800">2</cx:pt>
          <cx:pt idx="50801">2</cx:pt>
          <cx:pt idx="50802">2</cx:pt>
          <cx:pt idx="50803">2</cx:pt>
          <cx:pt idx="50804">2</cx:pt>
          <cx:pt idx="50805">2</cx:pt>
          <cx:pt idx="50806">2</cx:pt>
          <cx:pt idx="50807">2</cx:pt>
          <cx:pt idx="50808">2</cx:pt>
          <cx:pt idx="50809">2</cx:pt>
          <cx:pt idx="50810">2</cx:pt>
          <cx:pt idx="50811">2</cx:pt>
          <cx:pt idx="50812">2</cx:pt>
          <cx:pt idx="50813">2</cx:pt>
          <cx:pt idx="50814">2</cx:pt>
          <cx:pt idx="50815">2</cx:pt>
          <cx:pt idx="50816">2</cx:pt>
          <cx:pt idx="50817">2</cx:pt>
          <cx:pt idx="50818">2</cx:pt>
          <cx:pt idx="50819">2</cx:pt>
          <cx:pt idx="50820">2</cx:pt>
          <cx:pt idx="50821">2</cx:pt>
          <cx:pt idx="50822">2</cx:pt>
          <cx:pt idx="50823">2</cx:pt>
          <cx:pt idx="50824">2</cx:pt>
          <cx:pt idx="50825">2</cx:pt>
          <cx:pt idx="50826">2</cx:pt>
          <cx:pt idx="50827">2</cx:pt>
          <cx:pt idx="50828">2</cx:pt>
          <cx:pt idx="50829">2</cx:pt>
          <cx:pt idx="50830">2</cx:pt>
          <cx:pt idx="50831">2</cx:pt>
          <cx:pt idx="50832">2</cx:pt>
          <cx:pt idx="50833">2</cx:pt>
          <cx:pt idx="50834">2</cx:pt>
          <cx:pt idx="50835">2</cx:pt>
          <cx:pt idx="50836">2</cx:pt>
          <cx:pt idx="50837">2</cx:pt>
          <cx:pt idx="50838">2</cx:pt>
          <cx:pt idx="50839">2</cx:pt>
          <cx:pt idx="50840">2</cx:pt>
          <cx:pt idx="50841">2</cx:pt>
          <cx:pt idx="50842">2</cx:pt>
          <cx:pt idx="50843">2</cx:pt>
          <cx:pt idx="50844">2</cx:pt>
          <cx:pt idx="50845">2</cx:pt>
          <cx:pt idx="50846">2</cx:pt>
          <cx:pt idx="50847">2</cx:pt>
          <cx:pt idx="50848">2</cx:pt>
          <cx:pt idx="50849">2</cx:pt>
          <cx:pt idx="50850">2</cx:pt>
          <cx:pt idx="50851">2</cx:pt>
          <cx:pt idx="50852">2</cx:pt>
          <cx:pt idx="50853">2</cx:pt>
          <cx:pt idx="50854">2</cx:pt>
          <cx:pt idx="50855">2</cx:pt>
          <cx:pt idx="50856">2</cx:pt>
          <cx:pt idx="50857">2</cx:pt>
          <cx:pt idx="50858">2</cx:pt>
          <cx:pt idx="50859">2</cx:pt>
          <cx:pt idx="50860">2</cx:pt>
          <cx:pt idx="50861">2</cx:pt>
          <cx:pt idx="50862">2</cx:pt>
          <cx:pt idx="50863">2</cx:pt>
          <cx:pt idx="50864">2</cx:pt>
          <cx:pt idx="50865">2</cx:pt>
          <cx:pt idx="50866">2</cx:pt>
          <cx:pt idx="50867">2</cx:pt>
          <cx:pt idx="50868">2</cx:pt>
          <cx:pt idx="50869">2</cx:pt>
          <cx:pt idx="50870">2</cx:pt>
          <cx:pt idx="50871">2</cx:pt>
          <cx:pt idx="50872">2</cx:pt>
          <cx:pt idx="50873">2</cx:pt>
          <cx:pt idx="50874">2</cx:pt>
          <cx:pt idx="50875">2</cx:pt>
          <cx:pt idx="50876">2</cx:pt>
          <cx:pt idx="50877">2</cx:pt>
          <cx:pt idx="50878">2</cx:pt>
          <cx:pt idx="50879">2</cx:pt>
          <cx:pt idx="50880">2</cx:pt>
          <cx:pt idx="50881">2</cx:pt>
          <cx:pt idx="50882">2</cx:pt>
          <cx:pt idx="50883">2</cx:pt>
          <cx:pt idx="50884">2</cx:pt>
          <cx:pt idx="50885">2</cx:pt>
          <cx:pt idx="50886">2</cx:pt>
          <cx:pt idx="50887">2</cx:pt>
          <cx:pt idx="50888">2</cx:pt>
          <cx:pt idx="50889">2</cx:pt>
          <cx:pt idx="50890">2</cx:pt>
          <cx:pt idx="50891">2</cx:pt>
          <cx:pt idx="50892">2</cx:pt>
          <cx:pt idx="50893">2</cx:pt>
          <cx:pt idx="50894">2</cx:pt>
          <cx:pt idx="50895">2</cx:pt>
          <cx:pt idx="50896">2</cx:pt>
          <cx:pt idx="50897">2</cx:pt>
          <cx:pt idx="50898">2</cx:pt>
          <cx:pt idx="50899">2</cx:pt>
          <cx:pt idx="50900">2</cx:pt>
          <cx:pt idx="50901">2</cx:pt>
          <cx:pt idx="50902">2</cx:pt>
          <cx:pt idx="50903">2</cx:pt>
          <cx:pt idx="50904">2</cx:pt>
          <cx:pt idx="50905">2</cx:pt>
          <cx:pt idx="50906">2</cx:pt>
          <cx:pt idx="50907">2</cx:pt>
          <cx:pt idx="50908">2</cx:pt>
          <cx:pt idx="50909">2</cx:pt>
          <cx:pt idx="50910">2</cx:pt>
          <cx:pt idx="50911">2</cx:pt>
          <cx:pt idx="50912">2</cx:pt>
          <cx:pt idx="50913">2</cx:pt>
          <cx:pt idx="50914">2</cx:pt>
          <cx:pt idx="50915">2</cx:pt>
          <cx:pt idx="50916">2</cx:pt>
          <cx:pt idx="50917">2</cx:pt>
          <cx:pt idx="50918">2</cx:pt>
          <cx:pt idx="50919">2</cx:pt>
          <cx:pt idx="50920">2</cx:pt>
          <cx:pt idx="50921">2</cx:pt>
          <cx:pt idx="50922">2</cx:pt>
          <cx:pt idx="50923">2</cx:pt>
          <cx:pt idx="50924">2</cx:pt>
          <cx:pt idx="50925">2</cx:pt>
          <cx:pt idx="50926">2</cx:pt>
          <cx:pt idx="50927">2</cx:pt>
          <cx:pt idx="50928">2</cx:pt>
          <cx:pt idx="50929">2</cx:pt>
          <cx:pt idx="50930">2</cx:pt>
          <cx:pt idx="50931">2</cx:pt>
          <cx:pt idx="50932">2</cx:pt>
          <cx:pt idx="50933">2</cx:pt>
          <cx:pt idx="50934">2</cx:pt>
          <cx:pt idx="50935">2</cx:pt>
          <cx:pt idx="50936">2</cx:pt>
          <cx:pt idx="50937">2</cx:pt>
          <cx:pt idx="50938">2</cx:pt>
          <cx:pt idx="50939">2</cx:pt>
          <cx:pt idx="50940">2</cx:pt>
          <cx:pt idx="50941">2</cx:pt>
          <cx:pt idx="50942">2</cx:pt>
          <cx:pt idx="50943">2</cx:pt>
          <cx:pt idx="50944">2</cx:pt>
          <cx:pt idx="50945">2</cx:pt>
          <cx:pt idx="50946">2</cx:pt>
          <cx:pt idx="50947">2</cx:pt>
          <cx:pt idx="50948">2</cx:pt>
          <cx:pt idx="50949">2</cx:pt>
          <cx:pt idx="50950">2</cx:pt>
          <cx:pt idx="50951">2</cx:pt>
          <cx:pt idx="50952">2</cx:pt>
          <cx:pt idx="50953">2</cx:pt>
          <cx:pt idx="50954">2</cx:pt>
          <cx:pt idx="50955">2</cx:pt>
          <cx:pt idx="50956">2</cx:pt>
          <cx:pt idx="50957">2</cx:pt>
          <cx:pt idx="50958">2</cx:pt>
          <cx:pt idx="50959">2</cx:pt>
          <cx:pt idx="50960">2</cx:pt>
          <cx:pt idx="50961">2</cx:pt>
          <cx:pt idx="50962">2</cx:pt>
          <cx:pt idx="50963">2</cx:pt>
          <cx:pt idx="50964">2</cx:pt>
          <cx:pt idx="50965">2</cx:pt>
          <cx:pt idx="50966">2</cx:pt>
          <cx:pt idx="50967">2</cx:pt>
          <cx:pt idx="50968">2</cx:pt>
          <cx:pt idx="50969">2</cx:pt>
          <cx:pt idx="50970">2</cx:pt>
          <cx:pt idx="50971">2</cx:pt>
          <cx:pt idx="50972">2</cx:pt>
          <cx:pt idx="50973">2</cx:pt>
          <cx:pt idx="50974">2</cx:pt>
          <cx:pt idx="50975">2</cx:pt>
          <cx:pt idx="50976">2</cx:pt>
          <cx:pt idx="50977">2</cx:pt>
          <cx:pt idx="50978">2</cx:pt>
          <cx:pt idx="50979">2</cx:pt>
          <cx:pt idx="50980">2</cx:pt>
          <cx:pt idx="50981">2</cx:pt>
          <cx:pt idx="50982">2</cx:pt>
          <cx:pt idx="50983">2</cx:pt>
          <cx:pt idx="50984">2</cx:pt>
          <cx:pt idx="50985">2</cx:pt>
          <cx:pt idx="50986">2</cx:pt>
          <cx:pt idx="50987">2</cx:pt>
          <cx:pt idx="50988">2</cx:pt>
          <cx:pt idx="50989">2</cx:pt>
          <cx:pt idx="50990">2</cx:pt>
          <cx:pt idx="50991">2</cx:pt>
          <cx:pt idx="50992">2</cx:pt>
          <cx:pt idx="50993">2</cx:pt>
          <cx:pt idx="50994">2</cx:pt>
          <cx:pt idx="50995">2</cx:pt>
          <cx:pt idx="50996">2</cx:pt>
          <cx:pt idx="50997">2</cx:pt>
          <cx:pt idx="50998">2</cx:pt>
          <cx:pt idx="50999">2</cx:pt>
          <cx:pt idx="51000">2</cx:pt>
          <cx:pt idx="51001">2</cx:pt>
          <cx:pt idx="51002">2</cx:pt>
          <cx:pt idx="51003">2</cx:pt>
          <cx:pt idx="51004">2</cx:pt>
          <cx:pt idx="51005">2</cx:pt>
          <cx:pt idx="51006">2</cx:pt>
          <cx:pt idx="51007">2</cx:pt>
          <cx:pt idx="51008">2</cx:pt>
          <cx:pt idx="51009">2</cx:pt>
          <cx:pt idx="51010">2</cx:pt>
          <cx:pt idx="51011">2</cx:pt>
          <cx:pt idx="51012">2</cx:pt>
          <cx:pt idx="51013">2</cx:pt>
          <cx:pt idx="51014">2</cx:pt>
          <cx:pt idx="51015">2</cx:pt>
          <cx:pt idx="51016">2</cx:pt>
          <cx:pt idx="51017">2</cx:pt>
          <cx:pt idx="51018">2</cx:pt>
          <cx:pt idx="51019">2</cx:pt>
          <cx:pt idx="51020">2</cx:pt>
          <cx:pt idx="51021">2</cx:pt>
          <cx:pt idx="51022">2</cx:pt>
          <cx:pt idx="51023">2</cx:pt>
          <cx:pt idx="51024">2</cx:pt>
          <cx:pt idx="51025">2</cx:pt>
          <cx:pt idx="51026">2</cx:pt>
          <cx:pt idx="51027">2</cx:pt>
          <cx:pt idx="51028">2</cx:pt>
          <cx:pt idx="51029">2</cx:pt>
          <cx:pt idx="51030">2</cx:pt>
          <cx:pt idx="51031">2</cx:pt>
          <cx:pt idx="51032">2</cx:pt>
          <cx:pt idx="51033">2</cx:pt>
          <cx:pt idx="51034">2</cx:pt>
          <cx:pt idx="51035">2</cx:pt>
          <cx:pt idx="51036">2</cx:pt>
          <cx:pt idx="51037">2</cx:pt>
          <cx:pt idx="51038">2</cx:pt>
          <cx:pt idx="51039">2</cx:pt>
          <cx:pt idx="51040">2</cx:pt>
          <cx:pt idx="51041">2</cx:pt>
          <cx:pt idx="51042">2</cx:pt>
          <cx:pt idx="51043">2</cx:pt>
          <cx:pt idx="51044">2</cx:pt>
          <cx:pt idx="51045">2</cx:pt>
          <cx:pt idx="51046">2</cx:pt>
          <cx:pt idx="51047">2</cx:pt>
          <cx:pt idx="51048">2</cx:pt>
          <cx:pt idx="51049">2</cx:pt>
          <cx:pt idx="51050">2</cx:pt>
          <cx:pt idx="51051">2</cx:pt>
          <cx:pt idx="51052">2</cx:pt>
          <cx:pt idx="51053">2</cx:pt>
          <cx:pt idx="51054">2</cx:pt>
          <cx:pt idx="51055">2</cx:pt>
          <cx:pt idx="51056">2</cx:pt>
          <cx:pt idx="51057">2</cx:pt>
          <cx:pt idx="51058">2</cx:pt>
          <cx:pt idx="51059">2</cx:pt>
          <cx:pt idx="51060">2</cx:pt>
          <cx:pt idx="51061">2</cx:pt>
          <cx:pt idx="51062">2</cx:pt>
          <cx:pt idx="51063">2</cx:pt>
          <cx:pt idx="51064">2</cx:pt>
          <cx:pt idx="51065">2</cx:pt>
          <cx:pt idx="51066">2</cx:pt>
          <cx:pt idx="51067">2</cx:pt>
          <cx:pt idx="51068">2</cx:pt>
          <cx:pt idx="51069">2</cx:pt>
          <cx:pt idx="51070">2</cx:pt>
          <cx:pt idx="51071">2</cx:pt>
          <cx:pt idx="51072">2</cx:pt>
          <cx:pt idx="51073">2</cx:pt>
          <cx:pt idx="51074">2</cx:pt>
          <cx:pt idx="51075">2</cx:pt>
          <cx:pt idx="51076">2</cx:pt>
          <cx:pt idx="51077">2</cx:pt>
          <cx:pt idx="51078">2</cx:pt>
          <cx:pt idx="51079">2</cx:pt>
          <cx:pt idx="51080">2</cx:pt>
          <cx:pt idx="51081">2</cx:pt>
          <cx:pt idx="51082">2</cx:pt>
          <cx:pt idx="51083">2</cx:pt>
          <cx:pt idx="51084">2</cx:pt>
          <cx:pt idx="51085">2</cx:pt>
          <cx:pt idx="51086">2</cx:pt>
          <cx:pt idx="51087">2</cx:pt>
          <cx:pt idx="51088">2</cx:pt>
          <cx:pt idx="51089">2</cx:pt>
          <cx:pt idx="51090">2</cx:pt>
          <cx:pt idx="51091">2</cx:pt>
          <cx:pt idx="51092">2</cx:pt>
          <cx:pt idx="51093">2</cx:pt>
          <cx:pt idx="51094">2</cx:pt>
          <cx:pt idx="51095">2</cx:pt>
          <cx:pt idx="51096">2</cx:pt>
          <cx:pt idx="51097">2</cx:pt>
          <cx:pt idx="51098">2</cx:pt>
          <cx:pt idx="51099">2</cx:pt>
          <cx:pt idx="51100">2</cx:pt>
          <cx:pt idx="51101">2</cx:pt>
          <cx:pt idx="51102">2</cx:pt>
          <cx:pt idx="51103">2</cx:pt>
          <cx:pt idx="51104">2</cx:pt>
          <cx:pt idx="51105">2</cx:pt>
          <cx:pt idx="51106">2</cx:pt>
          <cx:pt idx="51107">2</cx:pt>
          <cx:pt idx="51108">2</cx:pt>
          <cx:pt idx="51109">2</cx:pt>
          <cx:pt idx="51110">2</cx:pt>
          <cx:pt idx="51111">2</cx:pt>
          <cx:pt idx="51112">2</cx:pt>
          <cx:pt idx="51113">2</cx:pt>
          <cx:pt idx="51114">2</cx:pt>
          <cx:pt idx="51115">2</cx:pt>
          <cx:pt idx="51116">2</cx:pt>
          <cx:pt idx="51117">2</cx:pt>
          <cx:pt idx="51118">2</cx:pt>
          <cx:pt idx="51119">2</cx:pt>
          <cx:pt idx="51120">2</cx:pt>
          <cx:pt idx="51121">2</cx:pt>
          <cx:pt idx="51122">2</cx:pt>
          <cx:pt idx="51123">2</cx:pt>
          <cx:pt idx="51124">2</cx:pt>
          <cx:pt idx="51125">2</cx:pt>
          <cx:pt idx="51126">2</cx:pt>
          <cx:pt idx="51127">2</cx:pt>
          <cx:pt idx="51128">2</cx:pt>
          <cx:pt idx="51129">2</cx:pt>
          <cx:pt idx="51130">2</cx:pt>
          <cx:pt idx="51131">2</cx:pt>
          <cx:pt idx="51132">2</cx:pt>
          <cx:pt idx="51133">2</cx:pt>
          <cx:pt idx="51134">2</cx:pt>
          <cx:pt idx="51135">2</cx:pt>
          <cx:pt idx="51136">2</cx:pt>
          <cx:pt idx="51137">2</cx:pt>
          <cx:pt idx="51138">2</cx:pt>
          <cx:pt idx="51139">2</cx:pt>
          <cx:pt idx="51140">2</cx:pt>
          <cx:pt idx="51141">2</cx:pt>
          <cx:pt idx="51142">2</cx:pt>
          <cx:pt idx="51143">2</cx:pt>
          <cx:pt idx="51144">2</cx:pt>
          <cx:pt idx="51145">2</cx:pt>
          <cx:pt idx="51146">2</cx:pt>
          <cx:pt idx="51147">2</cx:pt>
          <cx:pt idx="51148">2</cx:pt>
          <cx:pt idx="51149">2</cx:pt>
          <cx:pt idx="51150">2</cx:pt>
          <cx:pt idx="51151">2</cx:pt>
          <cx:pt idx="51152">2</cx:pt>
          <cx:pt idx="51153">2</cx:pt>
          <cx:pt idx="51154">2</cx:pt>
          <cx:pt idx="51155">2</cx:pt>
          <cx:pt idx="51156">2</cx:pt>
          <cx:pt idx="51157">2</cx:pt>
          <cx:pt idx="51158">2</cx:pt>
          <cx:pt idx="51159">2</cx:pt>
          <cx:pt idx="51160">2</cx:pt>
          <cx:pt idx="51161">2</cx:pt>
          <cx:pt idx="51162">2</cx:pt>
          <cx:pt idx="51163">2</cx:pt>
          <cx:pt idx="51164">2</cx:pt>
          <cx:pt idx="51165">2</cx:pt>
          <cx:pt idx="51166">2</cx:pt>
          <cx:pt idx="51167">2</cx:pt>
          <cx:pt idx="51168">2</cx:pt>
          <cx:pt idx="51169">2</cx:pt>
          <cx:pt idx="51170">2</cx:pt>
          <cx:pt idx="51171">2</cx:pt>
          <cx:pt idx="51172">2</cx:pt>
          <cx:pt idx="51173">2</cx:pt>
          <cx:pt idx="51174">2</cx:pt>
          <cx:pt idx="51175">2</cx:pt>
          <cx:pt idx="51176">2</cx:pt>
          <cx:pt idx="51177">2</cx:pt>
          <cx:pt idx="51178">2</cx:pt>
          <cx:pt idx="51179">2</cx:pt>
          <cx:pt idx="51180">2</cx:pt>
          <cx:pt idx="51181">2</cx:pt>
          <cx:pt idx="51182">2</cx:pt>
          <cx:pt idx="51183">2</cx:pt>
          <cx:pt idx="51184">2</cx:pt>
          <cx:pt idx="51185">2</cx:pt>
          <cx:pt idx="51186">2</cx:pt>
          <cx:pt idx="51187">2</cx:pt>
          <cx:pt idx="51188">2</cx:pt>
          <cx:pt idx="51189">2</cx:pt>
          <cx:pt idx="51190">2</cx:pt>
          <cx:pt idx="51191">2</cx:pt>
          <cx:pt idx="51192">2</cx:pt>
          <cx:pt idx="51193">2</cx:pt>
          <cx:pt idx="51194">2</cx:pt>
          <cx:pt idx="51195">2</cx:pt>
          <cx:pt idx="51196">2</cx:pt>
          <cx:pt idx="51197">2</cx:pt>
          <cx:pt idx="51198">2</cx:pt>
          <cx:pt idx="51199">2</cx:pt>
          <cx:pt idx="51200">2</cx:pt>
          <cx:pt idx="51201">2</cx:pt>
          <cx:pt idx="51202">2</cx:pt>
          <cx:pt idx="51203">2</cx:pt>
          <cx:pt idx="51204">2</cx:pt>
          <cx:pt idx="51205">2</cx:pt>
          <cx:pt idx="51206">2</cx:pt>
          <cx:pt idx="51207">2</cx:pt>
          <cx:pt idx="51208">2</cx:pt>
          <cx:pt idx="51209">2</cx:pt>
          <cx:pt idx="51210">2</cx:pt>
          <cx:pt idx="51211">2</cx:pt>
          <cx:pt idx="51212">2</cx:pt>
          <cx:pt idx="51213">2</cx:pt>
          <cx:pt idx="51214">2</cx:pt>
          <cx:pt idx="51215">2</cx:pt>
          <cx:pt idx="51216">2</cx:pt>
          <cx:pt idx="51217">2</cx:pt>
          <cx:pt idx="51218">2</cx:pt>
          <cx:pt idx="51219">2</cx:pt>
          <cx:pt idx="51220">2</cx:pt>
          <cx:pt idx="51221">2</cx:pt>
          <cx:pt idx="51222">2</cx:pt>
          <cx:pt idx="51223">2</cx:pt>
          <cx:pt idx="51224">2</cx:pt>
          <cx:pt idx="51225">2</cx:pt>
          <cx:pt idx="51226">2</cx:pt>
          <cx:pt idx="51227">2</cx:pt>
          <cx:pt idx="51228">2</cx:pt>
          <cx:pt idx="51229">2</cx:pt>
          <cx:pt idx="51230">2</cx:pt>
          <cx:pt idx="51231">2</cx:pt>
          <cx:pt idx="51232">2</cx:pt>
          <cx:pt idx="51233">2</cx:pt>
          <cx:pt idx="51234">2</cx:pt>
          <cx:pt idx="51235">2</cx:pt>
          <cx:pt idx="51236">2</cx:pt>
          <cx:pt idx="51237">2</cx:pt>
          <cx:pt idx="51238">2</cx:pt>
          <cx:pt idx="51239">2</cx:pt>
          <cx:pt idx="51240">2</cx:pt>
          <cx:pt idx="51241">2</cx:pt>
          <cx:pt idx="51242">2</cx:pt>
          <cx:pt idx="51243">2</cx:pt>
          <cx:pt idx="51244">2</cx:pt>
          <cx:pt idx="51245">2</cx:pt>
          <cx:pt idx="51246">2</cx:pt>
          <cx:pt idx="51247">2</cx:pt>
          <cx:pt idx="51248">2</cx:pt>
          <cx:pt idx="51249">2</cx:pt>
          <cx:pt idx="51250">2</cx:pt>
          <cx:pt idx="51251">2</cx:pt>
          <cx:pt idx="51252">2</cx:pt>
          <cx:pt idx="51253">2</cx:pt>
          <cx:pt idx="51254">2</cx:pt>
          <cx:pt idx="51255">2</cx:pt>
          <cx:pt idx="51256">2</cx:pt>
          <cx:pt idx="51257">2</cx:pt>
          <cx:pt idx="51258">2</cx:pt>
          <cx:pt idx="51259">2</cx:pt>
          <cx:pt idx="51260">2</cx:pt>
          <cx:pt idx="51261">2</cx:pt>
          <cx:pt idx="51262">2</cx:pt>
          <cx:pt idx="51263">2</cx:pt>
          <cx:pt idx="51264">2</cx:pt>
          <cx:pt idx="51265">2</cx:pt>
          <cx:pt idx="51266">2</cx:pt>
          <cx:pt idx="51267">2</cx:pt>
          <cx:pt idx="51268">2</cx:pt>
          <cx:pt idx="51269">2</cx:pt>
          <cx:pt idx="51270">2</cx:pt>
          <cx:pt idx="51271">2</cx:pt>
          <cx:pt idx="51272">2</cx:pt>
          <cx:pt idx="51273">2</cx:pt>
          <cx:pt idx="51274">2</cx:pt>
          <cx:pt idx="51275">2</cx:pt>
          <cx:pt idx="51276">2</cx:pt>
          <cx:pt idx="51277">2</cx:pt>
          <cx:pt idx="51278">2</cx:pt>
          <cx:pt idx="51279">2</cx:pt>
          <cx:pt idx="51280">2</cx:pt>
          <cx:pt idx="51281">2</cx:pt>
          <cx:pt idx="51282">2</cx:pt>
          <cx:pt idx="51283">2</cx:pt>
          <cx:pt idx="51284">2</cx:pt>
          <cx:pt idx="51285">2</cx:pt>
          <cx:pt idx="51286">2</cx:pt>
          <cx:pt idx="51287">2</cx:pt>
          <cx:pt idx="51288">2</cx:pt>
          <cx:pt idx="51289">2</cx:pt>
          <cx:pt idx="51290">2</cx:pt>
          <cx:pt idx="51291">2</cx:pt>
          <cx:pt idx="51292">2</cx:pt>
          <cx:pt idx="51293">2</cx:pt>
          <cx:pt idx="51294">2</cx:pt>
          <cx:pt idx="51295">2</cx:pt>
          <cx:pt idx="51296">2</cx:pt>
          <cx:pt idx="51297">2</cx:pt>
          <cx:pt idx="51298">2</cx:pt>
          <cx:pt idx="51299">2</cx:pt>
          <cx:pt idx="51300">2</cx:pt>
          <cx:pt idx="51301">2</cx:pt>
          <cx:pt idx="51302">2</cx:pt>
          <cx:pt idx="51303">2</cx:pt>
          <cx:pt idx="51304">2</cx:pt>
          <cx:pt idx="51305">2</cx:pt>
          <cx:pt idx="51306">2</cx:pt>
          <cx:pt idx="51307">2</cx:pt>
          <cx:pt idx="51308">2</cx:pt>
          <cx:pt idx="51309">2</cx:pt>
          <cx:pt idx="51310">2</cx:pt>
          <cx:pt idx="51311">2</cx:pt>
          <cx:pt idx="51312">2</cx:pt>
          <cx:pt idx="51313">2</cx:pt>
          <cx:pt idx="51314">2</cx:pt>
          <cx:pt idx="51315">2</cx:pt>
          <cx:pt idx="51316">2</cx:pt>
          <cx:pt idx="51317">2</cx:pt>
          <cx:pt idx="51318">2</cx:pt>
          <cx:pt idx="51319">2</cx:pt>
          <cx:pt idx="51320">2</cx:pt>
          <cx:pt idx="51321">2</cx:pt>
          <cx:pt idx="51322">2</cx:pt>
          <cx:pt idx="51323">2</cx:pt>
          <cx:pt idx="51324">2</cx:pt>
          <cx:pt idx="51325">2</cx:pt>
          <cx:pt idx="51326">2</cx:pt>
          <cx:pt idx="51327">2</cx:pt>
          <cx:pt idx="51328">2</cx:pt>
          <cx:pt idx="51329">2</cx:pt>
          <cx:pt idx="51330">2</cx:pt>
          <cx:pt idx="51331">2</cx:pt>
          <cx:pt idx="51332">2</cx:pt>
          <cx:pt idx="51333">2</cx:pt>
          <cx:pt idx="51334">2</cx:pt>
          <cx:pt idx="51335">2</cx:pt>
          <cx:pt idx="51336">2</cx:pt>
          <cx:pt idx="51337">2</cx:pt>
          <cx:pt idx="51338">2</cx:pt>
          <cx:pt idx="51339">2</cx:pt>
          <cx:pt idx="51340">2</cx:pt>
          <cx:pt idx="51341">2</cx:pt>
          <cx:pt idx="51342">2</cx:pt>
          <cx:pt idx="51343">2</cx:pt>
          <cx:pt idx="51344">2</cx:pt>
          <cx:pt idx="51345">2</cx:pt>
          <cx:pt idx="51346">2</cx:pt>
          <cx:pt idx="51347">2</cx:pt>
          <cx:pt idx="51348">2</cx:pt>
          <cx:pt idx="51349">2</cx:pt>
          <cx:pt idx="51350">2</cx:pt>
          <cx:pt idx="51351">2</cx:pt>
          <cx:pt idx="51352">2</cx:pt>
          <cx:pt idx="51353">2</cx:pt>
          <cx:pt idx="51354">2</cx:pt>
          <cx:pt idx="51355">2</cx:pt>
          <cx:pt idx="51356">2</cx:pt>
          <cx:pt idx="51357">2</cx:pt>
          <cx:pt idx="51358">2</cx:pt>
          <cx:pt idx="51359">2</cx:pt>
          <cx:pt idx="51360">2</cx:pt>
          <cx:pt idx="51361">2</cx:pt>
          <cx:pt idx="51362">2</cx:pt>
          <cx:pt idx="51363">2</cx:pt>
          <cx:pt idx="51364">2</cx:pt>
          <cx:pt idx="51365">2</cx:pt>
          <cx:pt idx="51366">2</cx:pt>
          <cx:pt idx="51367">2</cx:pt>
          <cx:pt idx="51368">2</cx:pt>
          <cx:pt idx="51369">2</cx:pt>
          <cx:pt idx="51370">2</cx:pt>
          <cx:pt idx="51371">2</cx:pt>
          <cx:pt idx="51372">2</cx:pt>
          <cx:pt idx="51373">2</cx:pt>
          <cx:pt idx="51374">2</cx:pt>
          <cx:pt idx="51375">2</cx:pt>
          <cx:pt idx="51376">2</cx:pt>
          <cx:pt idx="51377">2</cx:pt>
          <cx:pt idx="51378">2</cx:pt>
          <cx:pt idx="51379">2</cx:pt>
          <cx:pt idx="51380">2</cx:pt>
          <cx:pt idx="51381">2</cx:pt>
          <cx:pt idx="51382">2</cx:pt>
          <cx:pt idx="51383">2</cx:pt>
          <cx:pt idx="51384">2</cx:pt>
          <cx:pt idx="51385">2</cx:pt>
          <cx:pt idx="51386">2</cx:pt>
          <cx:pt idx="51387">2</cx:pt>
          <cx:pt idx="51388">2</cx:pt>
          <cx:pt idx="51389">2</cx:pt>
          <cx:pt idx="51390">2</cx:pt>
          <cx:pt idx="51391">2</cx:pt>
          <cx:pt idx="51392">2</cx:pt>
          <cx:pt idx="51393">2</cx:pt>
          <cx:pt idx="51394">2</cx:pt>
          <cx:pt idx="51395">2</cx:pt>
          <cx:pt idx="51396">2</cx:pt>
          <cx:pt idx="51397">2</cx:pt>
          <cx:pt idx="51398">2</cx:pt>
          <cx:pt idx="51399">2</cx:pt>
          <cx:pt idx="51400">2</cx:pt>
          <cx:pt idx="51401">2</cx:pt>
          <cx:pt idx="51402">2</cx:pt>
          <cx:pt idx="51403">2</cx:pt>
          <cx:pt idx="51404">2</cx:pt>
          <cx:pt idx="51405">2</cx:pt>
          <cx:pt idx="51406">2</cx:pt>
          <cx:pt idx="51407">2</cx:pt>
          <cx:pt idx="51408">2</cx:pt>
          <cx:pt idx="51409">2</cx:pt>
          <cx:pt idx="51410">2</cx:pt>
          <cx:pt idx="51411">2</cx:pt>
          <cx:pt idx="51412">2</cx:pt>
          <cx:pt idx="51413">2</cx:pt>
          <cx:pt idx="51414">2</cx:pt>
          <cx:pt idx="51415">2</cx:pt>
          <cx:pt idx="51416">2</cx:pt>
          <cx:pt idx="51417">2</cx:pt>
          <cx:pt idx="51418">2</cx:pt>
          <cx:pt idx="51419">2</cx:pt>
          <cx:pt idx="51420">2</cx:pt>
          <cx:pt idx="51421">2</cx:pt>
          <cx:pt idx="51422">2</cx:pt>
          <cx:pt idx="51423">2</cx:pt>
          <cx:pt idx="51424">2</cx:pt>
          <cx:pt idx="51425">2</cx:pt>
          <cx:pt idx="51426">2</cx:pt>
          <cx:pt idx="51427">2</cx:pt>
          <cx:pt idx="51428">2</cx:pt>
          <cx:pt idx="51429">2</cx:pt>
          <cx:pt idx="51430">2</cx:pt>
          <cx:pt idx="51431">2</cx:pt>
          <cx:pt idx="51432">2</cx:pt>
          <cx:pt idx="51433">2</cx:pt>
          <cx:pt idx="51434">2</cx:pt>
          <cx:pt idx="51435">2</cx:pt>
          <cx:pt idx="51436">2</cx:pt>
          <cx:pt idx="51437">2</cx:pt>
          <cx:pt idx="51438">2</cx:pt>
          <cx:pt idx="51439">2</cx:pt>
          <cx:pt idx="51440">2</cx:pt>
          <cx:pt idx="51441">2</cx:pt>
          <cx:pt idx="51442">2</cx:pt>
          <cx:pt idx="51443">2</cx:pt>
          <cx:pt idx="51444">2</cx:pt>
          <cx:pt idx="51445">2</cx:pt>
          <cx:pt idx="51446">2</cx:pt>
          <cx:pt idx="51447">2</cx:pt>
          <cx:pt idx="51448">2</cx:pt>
          <cx:pt idx="51449">2</cx:pt>
          <cx:pt idx="51450">2</cx:pt>
          <cx:pt idx="51451">2</cx:pt>
          <cx:pt idx="51452">2</cx:pt>
          <cx:pt idx="51453">2</cx:pt>
          <cx:pt idx="51454">2</cx:pt>
          <cx:pt idx="51455">2</cx:pt>
          <cx:pt idx="51456">2</cx:pt>
          <cx:pt idx="51457">2</cx:pt>
          <cx:pt idx="51458">2</cx:pt>
          <cx:pt idx="51459">2</cx:pt>
          <cx:pt idx="51460">2</cx:pt>
          <cx:pt idx="51461">2</cx:pt>
          <cx:pt idx="51462">2</cx:pt>
          <cx:pt idx="51463">2</cx:pt>
          <cx:pt idx="51464">2</cx:pt>
          <cx:pt idx="51465">2</cx:pt>
          <cx:pt idx="51466">2</cx:pt>
          <cx:pt idx="51467">2</cx:pt>
          <cx:pt idx="51468">2</cx:pt>
          <cx:pt idx="51469">2</cx:pt>
          <cx:pt idx="51470">2</cx:pt>
          <cx:pt idx="51471">2</cx:pt>
          <cx:pt idx="51472">2</cx:pt>
          <cx:pt idx="51473">2</cx:pt>
          <cx:pt idx="51474">2</cx:pt>
          <cx:pt idx="51475">2</cx:pt>
          <cx:pt idx="51476">2</cx:pt>
          <cx:pt idx="51477">2</cx:pt>
          <cx:pt idx="51478">2</cx:pt>
          <cx:pt idx="51479">2</cx:pt>
          <cx:pt idx="51480">2</cx:pt>
          <cx:pt idx="51481">2</cx:pt>
          <cx:pt idx="51482">2</cx:pt>
          <cx:pt idx="51483">2</cx:pt>
          <cx:pt idx="51484">2</cx:pt>
          <cx:pt idx="51485">2</cx:pt>
          <cx:pt idx="51486">2</cx:pt>
          <cx:pt idx="51487">2</cx:pt>
          <cx:pt idx="51488">2</cx:pt>
          <cx:pt idx="51489">2</cx:pt>
          <cx:pt idx="51490">2</cx:pt>
          <cx:pt idx="51491">2</cx:pt>
          <cx:pt idx="51492">2</cx:pt>
          <cx:pt idx="51493">2</cx:pt>
          <cx:pt idx="51494">2</cx:pt>
          <cx:pt idx="51495">2</cx:pt>
          <cx:pt idx="51496">2</cx:pt>
          <cx:pt idx="51497">2</cx:pt>
          <cx:pt idx="51498">2</cx:pt>
          <cx:pt idx="51499">2</cx:pt>
          <cx:pt idx="51500">2</cx:pt>
          <cx:pt idx="51501">2</cx:pt>
          <cx:pt idx="51502">2</cx:pt>
          <cx:pt idx="51503">2</cx:pt>
          <cx:pt idx="51504">2</cx:pt>
          <cx:pt idx="51505">2</cx:pt>
          <cx:pt idx="51506">2</cx:pt>
          <cx:pt idx="51507">2</cx:pt>
          <cx:pt idx="51508">2</cx:pt>
          <cx:pt idx="51509">2</cx:pt>
          <cx:pt idx="51510">2</cx:pt>
          <cx:pt idx="51511">2</cx:pt>
          <cx:pt idx="51512">2</cx:pt>
          <cx:pt idx="51513">2</cx:pt>
          <cx:pt idx="51514">2</cx:pt>
          <cx:pt idx="51515">2</cx:pt>
          <cx:pt idx="51516">2</cx:pt>
          <cx:pt idx="51517">2</cx:pt>
          <cx:pt idx="51518">2</cx:pt>
          <cx:pt idx="51519">2</cx:pt>
          <cx:pt idx="51520">2</cx:pt>
          <cx:pt idx="51521">2</cx:pt>
          <cx:pt idx="51522">2</cx:pt>
          <cx:pt idx="51523">2</cx:pt>
          <cx:pt idx="51524">2</cx:pt>
          <cx:pt idx="51525">2</cx:pt>
          <cx:pt idx="51526">2</cx:pt>
          <cx:pt idx="51527">2</cx:pt>
          <cx:pt idx="51528">2</cx:pt>
          <cx:pt idx="51529">2</cx:pt>
          <cx:pt idx="51530">2</cx:pt>
          <cx:pt idx="51531">2</cx:pt>
          <cx:pt idx="51532">2</cx:pt>
          <cx:pt idx="51533">2</cx:pt>
          <cx:pt idx="51534">2</cx:pt>
          <cx:pt idx="51535">2</cx:pt>
          <cx:pt idx="51536">2</cx:pt>
          <cx:pt idx="51537">2</cx:pt>
          <cx:pt idx="51538">2</cx:pt>
          <cx:pt idx="51539">2</cx:pt>
          <cx:pt idx="51540">2</cx:pt>
          <cx:pt idx="51541">2</cx:pt>
          <cx:pt idx="51542">2</cx:pt>
          <cx:pt idx="51543">2</cx:pt>
          <cx:pt idx="51544">2</cx:pt>
          <cx:pt idx="51545">2</cx:pt>
          <cx:pt idx="51546">2</cx:pt>
          <cx:pt idx="51547">2</cx:pt>
          <cx:pt idx="51548">2</cx:pt>
          <cx:pt idx="51549">2</cx:pt>
          <cx:pt idx="51550">2</cx:pt>
          <cx:pt idx="51551">2</cx:pt>
          <cx:pt idx="51552">2</cx:pt>
          <cx:pt idx="51553">2</cx:pt>
          <cx:pt idx="51554">2</cx:pt>
          <cx:pt idx="51555">2</cx:pt>
          <cx:pt idx="51556">2</cx:pt>
          <cx:pt idx="51557">2</cx:pt>
          <cx:pt idx="51558">2</cx:pt>
          <cx:pt idx="51559">2</cx:pt>
          <cx:pt idx="51560">2</cx:pt>
          <cx:pt idx="51561">2</cx:pt>
          <cx:pt idx="51562">2</cx:pt>
          <cx:pt idx="51563">2</cx:pt>
          <cx:pt idx="51564">2</cx:pt>
          <cx:pt idx="51565">2</cx:pt>
          <cx:pt idx="51566">2</cx:pt>
          <cx:pt idx="51567">2</cx:pt>
          <cx:pt idx="51568">2</cx:pt>
          <cx:pt idx="51569">2</cx:pt>
          <cx:pt idx="51570">2</cx:pt>
          <cx:pt idx="51571">2</cx:pt>
          <cx:pt idx="51572">2</cx:pt>
          <cx:pt idx="51573">2</cx:pt>
          <cx:pt idx="51574">2</cx:pt>
          <cx:pt idx="51575">2</cx:pt>
          <cx:pt idx="51576">2</cx:pt>
          <cx:pt idx="51577">2</cx:pt>
          <cx:pt idx="51578">2</cx:pt>
          <cx:pt idx="51579">2</cx:pt>
          <cx:pt idx="51580">2</cx:pt>
          <cx:pt idx="51581">2</cx:pt>
          <cx:pt idx="51582">2</cx:pt>
          <cx:pt idx="51583">2</cx:pt>
          <cx:pt idx="51584">2</cx:pt>
          <cx:pt idx="51585">2</cx:pt>
          <cx:pt idx="51586">2</cx:pt>
          <cx:pt idx="51587">2</cx:pt>
          <cx:pt idx="51588">2</cx:pt>
          <cx:pt idx="51589">2</cx:pt>
          <cx:pt idx="51590">2</cx:pt>
          <cx:pt idx="51591">2</cx:pt>
          <cx:pt idx="51592">2</cx:pt>
          <cx:pt idx="51593">2</cx:pt>
          <cx:pt idx="51594">2</cx:pt>
          <cx:pt idx="51595">2</cx:pt>
          <cx:pt idx="51596">2</cx:pt>
          <cx:pt idx="51597">2</cx:pt>
          <cx:pt idx="51598">2</cx:pt>
          <cx:pt idx="51599">2</cx:pt>
          <cx:pt idx="51600">2</cx:pt>
          <cx:pt idx="51601">2</cx:pt>
          <cx:pt idx="51602">2</cx:pt>
          <cx:pt idx="51603">2</cx:pt>
          <cx:pt idx="51604">2</cx:pt>
          <cx:pt idx="51605">2</cx:pt>
          <cx:pt idx="51606">2</cx:pt>
          <cx:pt idx="51607">2</cx:pt>
          <cx:pt idx="51608">2</cx:pt>
          <cx:pt idx="51609">2</cx:pt>
          <cx:pt idx="51610">2</cx:pt>
          <cx:pt idx="51611">2</cx:pt>
          <cx:pt idx="51612">2</cx:pt>
          <cx:pt idx="51613">2</cx:pt>
          <cx:pt idx="51614">2</cx:pt>
          <cx:pt idx="51615">2</cx:pt>
          <cx:pt idx="51616">2</cx:pt>
          <cx:pt idx="51617">2</cx:pt>
          <cx:pt idx="51618">2</cx:pt>
          <cx:pt idx="51619">2</cx:pt>
          <cx:pt idx="51620">2</cx:pt>
          <cx:pt idx="51621">2</cx:pt>
          <cx:pt idx="51622">2</cx:pt>
          <cx:pt idx="51623">2</cx:pt>
          <cx:pt idx="51624">2</cx:pt>
          <cx:pt idx="51625">2</cx:pt>
          <cx:pt idx="51626">2</cx:pt>
          <cx:pt idx="51627">2</cx:pt>
          <cx:pt idx="51628">2</cx:pt>
          <cx:pt idx="51629">2</cx:pt>
          <cx:pt idx="51630">2</cx:pt>
          <cx:pt idx="51631">2</cx:pt>
          <cx:pt idx="51632">2</cx:pt>
          <cx:pt idx="51633">2</cx:pt>
          <cx:pt idx="51634">2</cx:pt>
          <cx:pt idx="51635">2</cx:pt>
          <cx:pt idx="51636">2</cx:pt>
          <cx:pt idx="51637">2</cx:pt>
          <cx:pt idx="51638">2</cx:pt>
          <cx:pt idx="51639">2</cx:pt>
          <cx:pt idx="51640">2</cx:pt>
          <cx:pt idx="51641">2</cx:pt>
          <cx:pt idx="51642">2</cx:pt>
          <cx:pt idx="51643">2</cx:pt>
          <cx:pt idx="51644">2</cx:pt>
          <cx:pt idx="51645">2</cx:pt>
          <cx:pt idx="51646">2</cx:pt>
          <cx:pt idx="51647">2</cx:pt>
          <cx:pt idx="51648">2</cx:pt>
          <cx:pt idx="51649">2</cx:pt>
          <cx:pt idx="51650">2</cx:pt>
          <cx:pt idx="51651">2</cx:pt>
          <cx:pt idx="51652">2</cx:pt>
          <cx:pt idx="51653">2</cx:pt>
          <cx:pt idx="51654">2</cx:pt>
          <cx:pt idx="51655">2</cx:pt>
          <cx:pt idx="51656">2</cx:pt>
          <cx:pt idx="51657">2</cx:pt>
          <cx:pt idx="51658">2</cx:pt>
          <cx:pt idx="51659">2</cx:pt>
          <cx:pt idx="51660">2</cx:pt>
          <cx:pt idx="51661">2</cx:pt>
          <cx:pt idx="51662">2</cx:pt>
          <cx:pt idx="51663">2</cx:pt>
          <cx:pt idx="51664">2</cx:pt>
          <cx:pt idx="51665">2</cx:pt>
          <cx:pt idx="51666">2</cx:pt>
          <cx:pt idx="51667">2</cx:pt>
          <cx:pt idx="51668">2</cx:pt>
          <cx:pt idx="51669">2</cx:pt>
          <cx:pt idx="51670">2</cx:pt>
          <cx:pt idx="51671">2</cx:pt>
          <cx:pt idx="51672">2</cx:pt>
          <cx:pt idx="51673">2</cx:pt>
          <cx:pt idx="51674">2</cx:pt>
          <cx:pt idx="51675">2</cx:pt>
          <cx:pt idx="51676">2</cx:pt>
          <cx:pt idx="51677">2</cx:pt>
          <cx:pt idx="51678">2</cx:pt>
          <cx:pt idx="51679">2</cx:pt>
          <cx:pt idx="51680">2</cx:pt>
          <cx:pt idx="51681">2</cx:pt>
          <cx:pt idx="51682">2</cx:pt>
          <cx:pt idx="51683">2</cx:pt>
          <cx:pt idx="51684">2</cx:pt>
          <cx:pt idx="51685">2</cx:pt>
          <cx:pt idx="51686">2</cx:pt>
          <cx:pt idx="51687">2</cx:pt>
          <cx:pt idx="51688">2</cx:pt>
          <cx:pt idx="51689">2</cx:pt>
          <cx:pt idx="51690">2</cx:pt>
          <cx:pt idx="51691">2</cx:pt>
          <cx:pt idx="51692">2</cx:pt>
          <cx:pt idx="51693">2</cx:pt>
          <cx:pt idx="51694">2</cx:pt>
          <cx:pt idx="51695">2</cx:pt>
          <cx:pt idx="51696">2</cx:pt>
          <cx:pt idx="51697">2</cx:pt>
          <cx:pt idx="51698">2</cx:pt>
          <cx:pt idx="51699">2</cx:pt>
          <cx:pt idx="51700">2</cx:pt>
          <cx:pt idx="51701">2</cx:pt>
          <cx:pt idx="51702">2</cx:pt>
          <cx:pt idx="51703">2</cx:pt>
          <cx:pt idx="51704">2</cx:pt>
          <cx:pt idx="51705">2</cx:pt>
          <cx:pt idx="51706">2</cx:pt>
          <cx:pt idx="51707">2</cx:pt>
          <cx:pt idx="51708">2</cx:pt>
          <cx:pt idx="51709">2</cx:pt>
          <cx:pt idx="51710">2</cx:pt>
          <cx:pt idx="51711">2</cx:pt>
          <cx:pt idx="51712">2</cx:pt>
          <cx:pt idx="51713">2</cx:pt>
          <cx:pt idx="51714">2</cx:pt>
          <cx:pt idx="51715">2</cx:pt>
          <cx:pt idx="51716">2</cx:pt>
          <cx:pt idx="51717">2</cx:pt>
          <cx:pt idx="51718">2</cx:pt>
          <cx:pt idx="51719">2</cx:pt>
          <cx:pt idx="51720">2</cx:pt>
          <cx:pt idx="51721">2</cx:pt>
          <cx:pt idx="51722">2</cx:pt>
          <cx:pt idx="51723">2</cx:pt>
          <cx:pt idx="51724">2</cx:pt>
          <cx:pt idx="51725">2</cx:pt>
          <cx:pt idx="51726">2</cx:pt>
          <cx:pt idx="51727">2</cx:pt>
          <cx:pt idx="51728">2</cx:pt>
          <cx:pt idx="51729">2</cx:pt>
          <cx:pt idx="51730">2</cx:pt>
          <cx:pt idx="51731">2</cx:pt>
          <cx:pt idx="51732">2</cx:pt>
          <cx:pt idx="51733">2</cx:pt>
          <cx:pt idx="51734">2</cx:pt>
          <cx:pt idx="51735">2</cx:pt>
          <cx:pt idx="51736">2</cx:pt>
          <cx:pt idx="51737">2</cx:pt>
          <cx:pt idx="51738">2</cx:pt>
          <cx:pt idx="51739">2</cx:pt>
          <cx:pt idx="51740">2</cx:pt>
          <cx:pt idx="51741">2</cx:pt>
          <cx:pt idx="51742">2</cx:pt>
          <cx:pt idx="51743">2</cx:pt>
          <cx:pt idx="51744">2</cx:pt>
          <cx:pt idx="51745">2</cx:pt>
          <cx:pt idx="51746">2</cx:pt>
          <cx:pt idx="51747">2</cx:pt>
          <cx:pt idx="51748">2</cx:pt>
          <cx:pt idx="51749">2</cx:pt>
          <cx:pt idx="51750">2</cx:pt>
          <cx:pt idx="51751">2</cx:pt>
          <cx:pt idx="51752">2</cx:pt>
          <cx:pt idx="51753">2</cx:pt>
          <cx:pt idx="51754">2</cx:pt>
          <cx:pt idx="51755">2</cx:pt>
          <cx:pt idx="51756">2</cx:pt>
          <cx:pt idx="51757">2</cx:pt>
          <cx:pt idx="51758">2</cx:pt>
          <cx:pt idx="51759">2</cx:pt>
          <cx:pt idx="51760">2</cx:pt>
          <cx:pt idx="51761">2</cx:pt>
          <cx:pt idx="51762">2</cx:pt>
          <cx:pt idx="51763">2</cx:pt>
          <cx:pt idx="51764">2</cx:pt>
          <cx:pt idx="51765">2</cx:pt>
          <cx:pt idx="51766">2</cx:pt>
          <cx:pt idx="51767">2</cx:pt>
          <cx:pt idx="51768">2</cx:pt>
          <cx:pt idx="51769">2</cx:pt>
          <cx:pt idx="51770">2</cx:pt>
          <cx:pt idx="51771">2</cx:pt>
          <cx:pt idx="51772">2</cx:pt>
          <cx:pt idx="51773">2</cx:pt>
          <cx:pt idx="51774">2</cx:pt>
          <cx:pt idx="51775">2</cx:pt>
          <cx:pt idx="51776">2</cx:pt>
          <cx:pt idx="51777">2</cx:pt>
          <cx:pt idx="51778">2</cx:pt>
          <cx:pt idx="51779">2</cx:pt>
          <cx:pt idx="51780">2</cx:pt>
          <cx:pt idx="51781">2</cx:pt>
          <cx:pt idx="51782">2</cx:pt>
          <cx:pt idx="51783">2</cx:pt>
          <cx:pt idx="51784">2</cx:pt>
          <cx:pt idx="51785">2</cx:pt>
          <cx:pt idx="51786">2</cx:pt>
          <cx:pt idx="51787">2</cx:pt>
          <cx:pt idx="51788">2</cx:pt>
          <cx:pt idx="51789">2</cx:pt>
          <cx:pt idx="51790">2</cx:pt>
          <cx:pt idx="51791">2</cx:pt>
          <cx:pt idx="51792">2</cx:pt>
          <cx:pt idx="51793">2</cx:pt>
          <cx:pt idx="51794">2</cx:pt>
          <cx:pt idx="51795">2</cx:pt>
          <cx:pt idx="51796">2</cx:pt>
          <cx:pt idx="51797">2</cx:pt>
          <cx:pt idx="51798">2</cx:pt>
          <cx:pt idx="51799">2</cx:pt>
          <cx:pt idx="51800">2</cx:pt>
          <cx:pt idx="51801">2</cx:pt>
          <cx:pt idx="51802">2</cx:pt>
          <cx:pt idx="51803">2</cx:pt>
          <cx:pt idx="51804">2</cx:pt>
          <cx:pt idx="51805">2</cx:pt>
          <cx:pt idx="51806">2</cx:pt>
          <cx:pt idx="51807">2</cx:pt>
          <cx:pt idx="51808">2</cx:pt>
          <cx:pt idx="51809">2</cx:pt>
          <cx:pt idx="51810">2</cx:pt>
          <cx:pt idx="51811">2</cx:pt>
          <cx:pt idx="51812">2</cx:pt>
          <cx:pt idx="51813">2</cx:pt>
          <cx:pt idx="51814">2</cx:pt>
          <cx:pt idx="51815">2</cx:pt>
          <cx:pt idx="51816">2</cx:pt>
          <cx:pt idx="51817">2</cx:pt>
          <cx:pt idx="51818">2</cx:pt>
          <cx:pt idx="51819">2</cx:pt>
          <cx:pt idx="51820">2</cx:pt>
          <cx:pt idx="51821">2</cx:pt>
          <cx:pt idx="51822">2</cx:pt>
          <cx:pt idx="51823">2</cx:pt>
          <cx:pt idx="51824">2</cx:pt>
          <cx:pt idx="51825">2</cx:pt>
          <cx:pt idx="51826">2</cx:pt>
          <cx:pt idx="51827">2</cx:pt>
          <cx:pt idx="51828">2</cx:pt>
          <cx:pt idx="51829">2</cx:pt>
          <cx:pt idx="51830">2</cx:pt>
          <cx:pt idx="51831">2</cx:pt>
          <cx:pt idx="51832">2</cx:pt>
          <cx:pt idx="51833">2</cx:pt>
          <cx:pt idx="51834">2</cx:pt>
          <cx:pt idx="51835">2</cx:pt>
          <cx:pt idx="51836">2</cx:pt>
          <cx:pt idx="51837">2</cx:pt>
          <cx:pt idx="51838">2</cx:pt>
          <cx:pt idx="51839">2</cx:pt>
          <cx:pt idx="51840">2</cx:pt>
          <cx:pt idx="51841">2</cx:pt>
          <cx:pt idx="51842">2</cx:pt>
          <cx:pt idx="51843">2</cx:pt>
          <cx:pt idx="51844">2</cx:pt>
          <cx:pt idx="51845">2</cx:pt>
          <cx:pt idx="51846">2</cx:pt>
          <cx:pt idx="51847">2</cx:pt>
          <cx:pt idx="51848">2</cx:pt>
          <cx:pt idx="51849">2</cx:pt>
          <cx:pt idx="51850">2</cx:pt>
          <cx:pt idx="51851">2</cx:pt>
          <cx:pt idx="51852">2</cx:pt>
          <cx:pt idx="51853">2</cx:pt>
          <cx:pt idx="51854">2</cx:pt>
          <cx:pt idx="51855">2</cx:pt>
          <cx:pt idx="51856">2</cx:pt>
          <cx:pt idx="51857">2</cx:pt>
          <cx:pt idx="51858">2</cx:pt>
          <cx:pt idx="51859">2</cx:pt>
          <cx:pt idx="51860">2</cx:pt>
          <cx:pt idx="51861">2</cx:pt>
          <cx:pt idx="51862">2</cx:pt>
          <cx:pt idx="51863">2</cx:pt>
          <cx:pt idx="51864">2</cx:pt>
          <cx:pt idx="51865">2</cx:pt>
          <cx:pt idx="51866">2</cx:pt>
          <cx:pt idx="51867">2</cx:pt>
          <cx:pt idx="51868">2</cx:pt>
          <cx:pt idx="51869">2</cx:pt>
          <cx:pt idx="51870">2</cx:pt>
          <cx:pt idx="51871">2</cx:pt>
          <cx:pt idx="51872">2</cx:pt>
          <cx:pt idx="51873">2</cx:pt>
          <cx:pt idx="51874">2</cx:pt>
          <cx:pt idx="51875">2</cx:pt>
          <cx:pt idx="51876">2</cx:pt>
          <cx:pt idx="51877">2</cx:pt>
          <cx:pt idx="51878">2</cx:pt>
          <cx:pt idx="51879">2</cx:pt>
          <cx:pt idx="51880">2</cx:pt>
          <cx:pt idx="51881">2</cx:pt>
          <cx:pt idx="51882">2</cx:pt>
          <cx:pt idx="51883">2</cx:pt>
          <cx:pt idx="51884">2</cx:pt>
          <cx:pt idx="51885">2</cx:pt>
          <cx:pt idx="51886">2</cx:pt>
          <cx:pt idx="51887">2</cx:pt>
          <cx:pt idx="51888">2</cx:pt>
          <cx:pt idx="51889">2</cx:pt>
          <cx:pt idx="51890">2</cx:pt>
          <cx:pt idx="51891">2</cx:pt>
          <cx:pt idx="51892">2</cx:pt>
          <cx:pt idx="51893">2</cx:pt>
          <cx:pt idx="51894">2</cx:pt>
          <cx:pt idx="51895">2</cx:pt>
          <cx:pt idx="51896">2</cx:pt>
          <cx:pt idx="51897">2</cx:pt>
          <cx:pt idx="51898">2</cx:pt>
          <cx:pt idx="51899">2</cx:pt>
          <cx:pt idx="51900">2</cx:pt>
          <cx:pt idx="51901">2</cx:pt>
          <cx:pt idx="51902">2</cx:pt>
          <cx:pt idx="51903">2</cx:pt>
          <cx:pt idx="51904">2</cx:pt>
          <cx:pt idx="51905">2</cx:pt>
          <cx:pt idx="51906">2</cx:pt>
          <cx:pt idx="51907">2</cx:pt>
          <cx:pt idx="51908">2</cx:pt>
          <cx:pt idx="51909">2</cx:pt>
          <cx:pt idx="51910">2</cx:pt>
          <cx:pt idx="51911">2</cx:pt>
          <cx:pt idx="51912">2</cx:pt>
          <cx:pt idx="51913">2</cx:pt>
          <cx:pt idx="51914">2</cx:pt>
          <cx:pt idx="51915">2</cx:pt>
          <cx:pt idx="51916">2</cx:pt>
          <cx:pt idx="51917">2</cx:pt>
          <cx:pt idx="51918">2</cx:pt>
          <cx:pt idx="51919">2</cx:pt>
          <cx:pt idx="51920">2</cx:pt>
          <cx:pt idx="51921">2</cx:pt>
          <cx:pt idx="51922">2</cx:pt>
          <cx:pt idx="51923">2</cx:pt>
          <cx:pt idx="51924">2</cx:pt>
          <cx:pt idx="51925">2</cx:pt>
          <cx:pt idx="51926">2</cx:pt>
          <cx:pt idx="51927">2</cx:pt>
          <cx:pt idx="51928">2</cx:pt>
          <cx:pt idx="51929">2</cx:pt>
          <cx:pt idx="51930">2</cx:pt>
          <cx:pt idx="51931">2</cx:pt>
          <cx:pt idx="51932">2</cx:pt>
          <cx:pt idx="51933">2</cx:pt>
          <cx:pt idx="51934">2</cx:pt>
          <cx:pt idx="51935">2</cx:pt>
          <cx:pt idx="51936">2</cx:pt>
          <cx:pt idx="51937">2</cx:pt>
          <cx:pt idx="51938">2</cx:pt>
          <cx:pt idx="51939">2</cx:pt>
          <cx:pt idx="51940">2</cx:pt>
          <cx:pt idx="51941">2</cx:pt>
          <cx:pt idx="51942">2</cx:pt>
          <cx:pt idx="51943">2</cx:pt>
          <cx:pt idx="51944">2</cx:pt>
          <cx:pt idx="51945">2</cx:pt>
          <cx:pt idx="51946">2</cx:pt>
          <cx:pt idx="51947">2</cx:pt>
          <cx:pt idx="51948">2</cx:pt>
          <cx:pt idx="51949">2</cx:pt>
          <cx:pt idx="51950">2</cx:pt>
          <cx:pt idx="51951">2</cx:pt>
          <cx:pt idx="51952">2</cx:pt>
          <cx:pt idx="51953">2</cx:pt>
          <cx:pt idx="51954">2</cx:pt>
          <cx:pt idx="51955">2</cx:pt>
          <cx:pt idx="51956">2</cx:pt>
          <cx:pt idx="51957">2</cx:pt>
          <cx:pt idx="51958">2</cx:pt>
          <cx:pt idx="51959">2</cx:pt>
          <cx:pt idx="51960">2</cx:pt>
          <cx:pt idx="51961">2</cx:pt>
          <cx:pt idx="51962">2</cx:pt>
          <cx:pt idx="51963">2</cx:pt>
          <cx:pt idx="51964">2</cx:pt>
          <cx:pt idx="51965">2</cx:pt>
          <cx:pt idx="51966">2</cx:pt>
          <cx:pt idx="51967">2</cx:pt>
          <cx:pt idx="51968">2</cx:pt>
          <cx:pt idx="51969">2</cx:pt>
          <cx:pt idx="51970">2</cx:pt>
          <cx:pt idx="51971">2</cx:pt>
          <cx:pt idx="51972">2</cx:pt>
          <cx:pt idx="51973">2</cx:pt>
          <cx:pt idx="51974">2</cx:pt>
          <cx:pt idx="51975">2</cx:pt>
          <cx:pt idx="51976">2</cx:pt>
          <cx:pt idx="51977">2</cx:pt>
          <cx:pt idx="51978">2</cx:pt>
          <cx:pt idx="51979">2</cx:pt>
          <cx:pt idx="51980">2</cx:pt>
          <cx:pt idx="51981">2</cx:pt>
          <cx:pt idx="51982">2</cx:pt>
          <cx:pt idx="51983">2</cx:pt>
          <cx:pt idx="51984">2</cx:pt>
          <cx:pt idx="51985">2</cx:pt>
          <cx:pt idx="51986">2</cx:pt>
          <cx:pt idx="51987">2</cx:pt>
          <cx:pt idx="51988">2</cx:pt>
          <cx:pt idx="51989">2</cx:pt>
          <cx:pt idx="51990">2</cx:pt>
          <cx:pt idx="51991">2</cx:pt>
          <cx:pt idx="51992">2</cx:pt>
          <cx:pt idx="51993">2</cx:pt>
          <cx:pt idx="51994">2</cx:pt>
          <cx:pt idx="51995">2</cx:pt>
          <cx:pt idx="51996">2</cx:pt>
          <cx:pt idx="51997">2</cx:pt>
          <cx:pt idx="51998">2</cx:pt>
          <cx:pt idx="51999">2</cx:pt>
          <cx:pt idx="52000">2</cx:pt>
          <cx:pt idx="52001">2</cx:pt>
          <cx:pt idx="52002">2</cx:pt>
          <cx:pt idx="52003">2</cx:pt>
          <cx:pt idx="52004">2</cx:pt>
          <cx:pt idx="52005">2</cx:pt>
          <cx:pt idx="52006">2</cx:pt>
          <cx:pt idx="52007">2</cx:pt>
          <cx:pt idx="52008">2</cx:pt>
          <cx:pt idx="52009">2</cx:pt>
          <cx:pt idx="52010">2</cx:pt>
          <cx:pt idx="52011">2</cx:pt>
          <cx:pt idx="52012">2</cx:pt>
          <cx:pt idx="52013">2</cx:pt>
          <cx:pt idx="52014">2</cx:pt>
          <cx:pt idx="52015">2</cx:pt>
          <cx:pt idx="52016">2</cx:pt>
          <cx:pt idx="52017">2</cx:pt>
          <cx:pt idx="52018">2</cx:pt>
          <cx:pt idx="52019">2</cx:pt>
          <cx:pt idx="52020">2</cx:pt>
          <cx:pt idx="52021">2</cx:pt>
          <cx:pt idx="52022">2</cx:pt>
          <cx:pt idx="52023">2</cx:pt>
          <cx:pt idx="52024">2</cx:pt>
          <cx:pt idx="52025">2</cx:pt>
          <cx:pt idx="52026">2</cx:pt>
          <cx:pt idx="52027">2</cx:pt>
          <cx:pt idx="52028">2</cx:pt>
          <cx:pt idx="52029">2</cx:pt>
          <cx:pt idx="52030">2</cx:pt>
          <cx:pt idx="52031">2</cx:pt>
          <cx:pt idx="52032">2</cx:pt>
          <cx:pt idx="52033">2</cx:pt>
          <cx:pt idx="52034">2</cx:pt>
          <cx:pt idx="52035">2</cx:pt>
          <cx:pt idx="52036">2</cx:pt>
          <cx:pt idx="52037">2</cx:pt>
          <cx:pt idx="52038">2</cx:pt>
          <cx:pt idx="52039">2</cx:pt>
          <cx:pt idx="52040">2</cx:pt>
          <cx:pt idx="52041">2</cx:pt>
          <cx:pt idx="52042">2</cx:pt>
          <cx:pt idx="52043">2</cx:pt>
          <cx:pt idx="52044">2</cx:pt>
          <cx:pt idx="52045">2</cx:pt>
          <cx:pt idx="52046">2</cx:pt>
          <cx:pt idx="52047">2</cx:pt>
          <cx:pt idx="52048">2</cx:pt>
          <cx:pt idx="52049">2</cx:pt>
          <cx:pt idx="52050">2</cx:pt>
          <cx:pt idx="52051">2</cx:pt>
          <cx:pt idx="52052">2</cx:pt>
          <cx:pt idx="52053">2</cx:pt>
          <cx:pt idx="52054">2</cx:pt>
          <cx:pt idx="52055">2</cx:pt>
          <cx:pt idx="52056">2</cx:pt>
          <cx:pt idx="52057">2</cx:pt>
          <cx:pt idx="52058">2</cx:pt>
          <cx:pt idx="52059">2</cx:pt>
          <cx:pt idx="52060">2</cx:pt>
          <cx:pt idx="52061">2</cx:pt>
          <cx:pt idx="52062">2</cx:pt>
          <cx:pt idx="52063">2</cx:pt>
          <cx:pt idx="52064">2</cx:pt>
          <cx:pt idx="52065">2</cx:pt>
          <cx:pt idx="52066">2</cx:pt>
          <cx:pt idx="52067">2</cx:pt>
          <cx:pt idx="52068">2</cx:pt>
          <cx:pt idx="52069">2</cx:pt>
          <cx:pt idx="52070">2</cx:pt>
          <cx:pt idx="52071">2</cx:pt>
          <cx:pt idx="52072">2</cx:pt>
          <cx:pt idx="52073">2</cx:pt>
          <cx:pt idx="52074">2</cx:pt>
          <cx:pt idx="52075">2</cx:pt>
          <cx:pt idx="52076">2</cx:pt>
          <cx:pt idx="52077">2</cx:pt>
          <cx:pt idx="52078">2</cx:pt>
          <cx:pt idx="52079">2</cx:pt>
          <cx:pt idx="52080">2</cx:pt>
          <cx:pt idx="52081">2</cx:pt>
          <cx:pt idx="52082">2</cx:pt>
          <cx:pt idx="52083">2</cx:pt>
          <cx:pt idx="52084">2</cx:pt>
          <cx:pt idx="52085">2</cx:pt>
          <cx:pt idx="52086">2</cx:pt>
          <cx:pt idx="52087">2</cx:pt>
          <cx:pt idx="52088">2</cx:pt>
          <cx:pt idx="52089">2</cx:pt>
          <cx:pt idx="52090">2</cx:pt>
          <cx:pt idx="52091">2</cx:pt>
          <cx:pt idx="52092">2</cx:pt>
          <cx:pt idx="52093">2</cx:pt>
          <cx:pt idx="52094">2</cx:pt>
          <cx:pt idx="52095">2</cx:pt>
          <cx:pt idx="52096">2</cx:pt>
          <cx:pt idx="52097">2</cx:pt>
          <cx:pt idx="52098">2</cx:pt>
          <cx:pt idx="52099">2</cx:pt>
          <cx:pt idx="52100">2</cx:pt>
          <cx:pt idx="52101">2</cx:pt>
          <cx:pt idx="52102">2</cx:pt>
          <cx:pt idx="52103">2</cx:pt>
          <cx:pt idx="52104">2</cx:pt>
          <cx:pt idx="52105">2</cx:pt>
          <cx:pt idx="52106">2</cx:pt>
          <cx:pt idx="52107">2</cx:pt>
          <cx:pt idx="52108">2</cx:pt>
          <cx:pt idx="52109">2</cx:pt>
          <cx:pt idx="52110">2</cx:pt>
          <cx:pt idx="52111">2</cx:pt>
          <cx:pt idx="52112">2</cx:pt>
          <cx:pt idx="52113">2</cx:pt>
          <cx:pt idx="52114">2</cx:pt>
          <cx:pt idx="52115">2</cx:pt>
          <cx:pt idx="52116">2</cx:pt>
          <cx:pt idx="52117">2</cx:pt>
          <cx:pt idx="52118">2</cx:pt>
          <cx:pt idx="52119">2</cx:pt>
          <cx:pt idx="52120">2</cx:pt>
          <cx:pt idx="52121">2</cx:pt>
          <cx:pt idx="52122">2</cx:pt>
          <cx:pt idx="52123">2</cx:pt>
          <cx:pt idx="52124">2</cx:pt>
          <cx:pt idx="52125">2</cx:pt>
          <cx:pt idx="52126">2</cx:pt>
          <cx:pt idx="52127">2</cx:pt>
          <cx:pt idx="52128">2</cx:pt>
          <cx:pt idx="52129">2</cx:pt>
          <cx:pt idx="52130">2</cx:pt>
          <cx:pt idx="52131">2</cx:pt>
          <cx:pt idx="52132">2</cx:pt>
          <cx:pt idx="52133">2</cx:pt>
          <cx:pt idx="52134">2</cx:pt>
          <cx:pt idx="52135">2</cx:pt>
          <cx:pt idx="52136">2</cx:pt>
          <cx:pt idx="52137">2</cx:pt>
          <cx:pt idx="52138">2</cx:pt>
          <cx:pt idx="52139">2</cx:pt>
          <cx:pt idx="52140">2</cx:pt>
          <cx:pt idx="52141">2</cx:pt>
          <cx:pt idx="52142">2</cx:pt>
          <cx:pt idx="52143">2</cx:pt>
          <cx:pt idx="52144">2</cx:pt>
          <cx:pt idx="52145">2</cx:pt>
          <cx:pt idx="52146">2</cx:pt>
          <cx:pt idx="52147">2</cx:pt>
          <cx:pt idx="52148">2</cx:pt>
          <cx:pt idx="52149">2</cx:pt>
          <cx:pt idx="52150">2</cx:pt>
          <cx:pt idx="52151">2</cx:pt>
          <cx:pt idx="52152">2</cx:pt>
          <cx:pt idx="52153">2</cx:pt>
          <cx:pt idx="52154">2</cx:pt>
          <cx:pt idx="52155">2</cx:pt>
          <cx:pt idx="52156">2</cx:pt>
          <cx:pt idx="52157">2</cx:pt>
          <cx:pt idx="52158">2</cx:pt>
          <cx:pt idx="52159">2</cx:pt>
          <cx:pt idx="52160">2</cx:pt>
          <cx:pt idx="52161">2</cx:pt>
          <cx:pt idx="52162">2</cx:pt>
          <cx:pt idx="52163">2</cx:pt>
          <cx:pt idx="52164">2</cx:pt>
          <cx:pt idx="52165">2</cx:pt>
          <cx:pt idx="52166">2</cx:pt>
          <cx:pt idx="52167">2</cx:pt>
          <cx:pt idx="52168">2</cx:pt>
          <cx:pt idx="52169">2</cx:pt>
          <cx:pt idx="52170">2</cx:pt>
          <cx:pt idx="52171">2</cx:pt>
          <cx:pt idx="52172">2</cx:pt>
          <cx:pt idx="52173">2</cx:pt>
          <cx:pt idx="52174">2</cx:pt>
          <cx:pt idx="52175">2</cx:pt>
          <cx:pt idx="52176">2</cx:pt>
          <cx:pt idx="52177">2</cx:pt>
          <cx:pt idx="52178">2</cx:pt>
          <cx:pt idx="52179">2</cx:pt>
          <cx:pt idx="52180">2</cx:pt>
          <cx:pt idx="52181">2</cx:pt>
          <cx:pt idx="52182">2</cx:pt>
          <cx:pt idx="52183">2</cx:pt>
          <cx:pt idx="52184">2</cx:pt>
          <cx:pt idx="52185">2</cx:pt>
          <cx:pt idx="52186">2</cx:pt>
          <cx:pt idx="52187">2</cx:pt>
          <cx:pt idx="52188">2</cx:pt>
          <cx:pt idx="52189">2</cx:pt>
          <cx:pt idx="52190">2</cx:pt>
          <cx:pt idx="52191">2</cx:pt>
          <cx:pt idx="52192">2</cx:pt>
          <cx:pt idx="52193">2</cx:pt>
          <cx:pt idx="52194">2</cx:pt>
          <cx:pt idx="52195">2</cx:pt>
          <cx:pt idx="52196">2</cx:pt>
          <cx:pt idx="52197">2</cx:pt>
          <cx:pt idx="52198">2</cx:pt>
          <cx:pt idx="52199">2</cx:pt>
          <cx:pt idx="52200">2</cx:pt>
          <cx:pt idx="52201">2</cx:pt>
          <cx:pt idx="52202">2</cx:pt>
          <cx:pt idx="52203">2</cx:pt>
          <cx:pt idx="52204">2</cx:pt>
          <cx:pt idx="52205">2</cx:pt>
          <cx:pt idx="52206">2</cx:pt>
          <cx:pt idx="52207">2</cx:pt>
          <cx:pt idx="52208">2</cx:pt>
          <cx:pt idx="52209">2</cx:pt>
          <cx:pt idx="52210">2</cx:pt>
          <cx:pt idx="52211">2</cx:pt>
          <cx:pt idx="52212">2</cx:pt>
          <cx:pt idx="52213">2</cx:pt>
          <cx:pt idx="52214">2</cx:pt>
          <cx:pt idx="52215">2</cx:pt>
          <cx:pt idx="52216">2</cx:pt>
          <cx:pt idx="52217">2</cx:pt>
          <cx:pt idx="52218">2</cx:pt>
          <cx:pt idx="52219">2</cx:pt>
          <cx:pt idx="52220">2</cx:pt>
          <cx:pt idx="52221">2</cx:pt>
          <cx:pt idx="52222">2</cx:pt>
          <cx:pt idx="52223">2</cx:pt>
          <cx:pt idx="52224">2</cx:pt>
          <cx:pt idx="52225">2</cx:pt>
          <cx:pt idx="52226">2</cx:pt>
          <cx:pt idx="52227">2</cx:pt>
          <cx:pt idx="52228">2</cx:pt>
          <cx:pt idx="52229">2</cx:pt>
          <cx:pt idx="52230">2</cx:pt>
          <cx:pt idx="52231">2</cx:pt>
          <cx:pt idx="52232">2</cx:pt>
          <cx:pt idx="52233">2</cx:pt>
          <cx:pt idx="52234">2</cx:pt>
          <cx:pt idx="52235">2</cx:pt>
          <cx:pt idx="52236">2</cx:pt>
          <cx:pt idx="52237">2</cx:pt>
          <cx:pt idx="52238">2</cx:pt>
          <cx:pt idx="52239">2</cx:pt>
          <cx:pt idx="52240">2</cx:pt>
          <cx:pt idx="52241">2</cx:pt>
          <cx:pt idx="52242">2</cx:pt>
          <cx:pt idx="52243">2</cx:pt>
          <cx:pt idx="52244">2</cx:pt>
          <cx:pt idx="52245">2</cx:pt>
          <cx:pt idx="52246">2</cx:pt>
          <cx:pt idx="52247">2</cx:pt>
          <cx:pt idx="52248">2</cx:pt>
          <cx:pt idx="52249">2</cx:pt>
          <cx:pt idx="52250">2</cx:pt>
          <cx:pt idx="52251">2</cx:pt>
          <cx:pt idx="52252">2</cx:pt>
          <cx:pt idx="52253">2</cx:pt>
          <cx:pt idx="52254">2</cx:pt>
          <cx:pt idx="52255">2</cx:pt>
          <cx:pt idx="52256">2</cx:pt>
          <cx:pt idx="52257">2</cx:pt>
          <cx:pt idx="52258">2</cx:pt>
          <cx:pt idx="52259">2</cx:pt>
          <cx:pt idx="52260">2</cx:pt>
          <cx:pt idx="52261">2</cx:pt>
          <cx:pt idx="52262">2</cx:pt>
          <cx:pt idx="52263">2</cx:pt>
          <cx:pt idx="52264">2</cx:pt>
          <cx:pt idx="52265">2</cx:pt>
          <cx:pt idx="52266">2</cx:pt>
          <cx:pt idx="52267">2</cx:pt>
          <cx:pt idx="52268">2</cx:pt>
          <cx:pt idx="52269">2</cx:pt>
          <cx:pt idx="52270">2</cx:pt>
          <cx:pt idx="52271">2</cx:pt>
          <cx:pt idx="52272">2</cx:pt>
          <cx:pt idx="52273">2</cx:pt>
          <cx:pt idx="52274">2</cx:pt>
          <cx:pt idx="52275">2</cx:pt>
          <cx:pt idx="52276">2</cx:pt>
          <cx:pt idx="52277">2</cx:pt>
          <cx:pt idx="52278">2</cx:pt>
          <cx:pt idx="52279">2</cx:pt>
          <cx:pt idx="52280">2</cx:pt>
          <cx:pt idx="52281">2</cx:pt>
          <cx:pt idx="52282">2</cx:pt>
          <cx:pt idx="52283">2</cx:pt>
          <cx:pt idx="52284">2</cx:pt>
          <cx:pt idx="52285">2</cx:pt>
          <cx:pt idx="52286">2</cx:pt>
          <cx:pt idx="52287">2</cx:pt>
          <cx:pt idx="52288">2</cx:pt>
          <cx:pt idx="52289">2</cx:pt>
          <cx:pt idx="52290">2</cx:pt>
          <cx:pt idx="52291">2</cx:pt>
          <cx:pt idx="52292">2</cx:pt>
          <cx:pt idx="52293">2</cx:pt>
          <cx:pt idx="52294">2</cx:pt>
          <cx:pt idx="52295">2</cx:pt>
          <cx:pt idx="52296">2</cx:pt>
          <cx:pt idx="52297">2</cx:pt>
          <cx:pt idx="52298">2</cx:pt>
          <cx:pt idx="52299">2</cx:pt>
          <cx:pt idx="52300">2</cx:pt>
          <cx:pt idx="52301">2</cx:pt>
          <cx:pt idx="52302">2</cx:pt>
          <cx:pt idx="52303">2</cx:pt>
          <cx:pt idx="52304">2</cx:pt>
          <cx:pt idx="52305">2</cx:pt>
          <cx:pt idx="52306">2</cx:pt>
          <cx:pt idx="52307">2</cx:pt>
          <cx:pt idx="52308">2</cx:pt>
          <cx:pt idx="52309">2</cx:pt>
          <cx:pt idx="52310">2</cx:pt>
          <cx:pt idx="52311">2</cx:pt>
          <cx:pt idx="52312">2</cx:pt>
          <cx:pt idx="52313">2</cx:pt>
          <cx:pt idx="52314">2</cx:pt>
          <cx:pt idx="52315">2</cx:pt>
          <cx:pt idx="52316">2</cx:pt>
          <cx:pt idx="52317">2</cx:pt>
          <cx:pt idx="52318">2</cx:pt>
          <cx:pt idx="52319">2</cx:pt>
          <cx:pt idx="52320">2</cx:pt>
          <cx:pt idx="52321">2</cx:pt>
          <cx:pt idx="52322">2</cx:pt>
          <cx:pt idx="52323">2</cx:pt>
          <cx:pt idx="52324">2</cx:pt>
          <cx:pt idx="52325">2</cx:pt>
          <cx:pt idx="52326">2</cx:pt>
          <cx:pt idx="52327">2</cx:pt>
          <cx:pt idx="52328">2</cx:pt>
          <cx:pt idx="52329">2</cx:pt>
          <cx:pt idx="52330">2</cx:pt>
          <cx:pt idx="52331">2</cx:pt>
          <cx:pt idx="52332">2</cx:pt>
          <cx:pt idx="52333">2</cx:pt>
          <cx:pt idx="52334">2</cx:pt>
          <cx:pt idx="52335">2</cx:pt>
          <cx:pt idx="52336">2</cx:pt>
          <cx:pt idx="52337">2</cx:pt>
          <cx:pt idx="52338">2</cx:pt>
          <cx:pt idx="52339">2</cx:pt>
          <cx:pt idx="52340">2</cx:pt>
          <cx:pt idx="52341">2</cx:pt>
          <cx:pt idx="52342">2</cx:pt>
          <cx:pt idx="52343">2</cx:pt>
          <cx:pt idx="52344">2</cx:pt>
          <cx:pt idx="52345">2</cx:pt>
          <cx:pt idx="52346">2</cx:pt>
          <cx:pt idx="52347">2</cx:pt>
          <cx:pt idx="52348">2</cx:pt>
          <cx:pt idx="52349">2</cx:pt>
          <cx:pt idx="52350">2</cx:pt>
          <cx:pt idx="52351">2</cx:pt>
          <cx:pt idx="52352">2</cx:pt>
          <cx:pt idx="52353">2</cx:pt>
          <cx:pt idx="52354">2</cx:pt>
          <cx:pt idx="52355">2</cx:pt>
          <cx:pt idx="52356">2</cx:pt>
          <cx:pt idx="52357">2</cx:pt>
          <cx:pt idx="52358">2</cx:pt>
          <cx:pt idx="52359">2</cx:pt>
          <cx:pt idx="52360">2</cx:pt>
          <cx:pt idx="52361">2</cx:pt>
          <cx:pt idx="52362">2</cx:pt>
          <cx:pt idx="52363">2</cx:pt>
          <cx:pt idx="52364">2</cx:pt>
          <cx:pt idx="52365">2</cx:pt>
          <cx:pt idx="52366">2</cx:pt>
          <cx:pt idx="52367">2</cx:pt>
          <cx:pt idx="52368">2</cx:pt>
          <cx:pt idx="52369">2</cx:pt>
          <cx:pt idx="52370">2</cx:pt>
          <cx:pt idx="52371">2</cx:pt>
          <cx:pt idx="52372">2</cx:pt>
          <cx:pt idx="52373">2</cx:pt>
          <cx:pt idx="52374">2</cx:pt>
          <cx:pt idx="52375">2</cx:pt>
          <cx:pt idx="52376">2</cx:pt>
          <cx:pt idx="52377">2</cx:pt>
          <cx:pt idx="52378">2</cx:pt>
          <cx:pt idx="52379">2</cx:pt>
          <cx:pt idx="52380">2</cx:pt>
          <cx:pt idx="52381">2</cx:pt>
          <cx:pt idx="52382">2</cx:pt>
          <cx:pt idx="52383">2</cx:pt>
          <cx:pt idx="52384">2</cx:pt>
          <cx:pt idx="52385">2</cx:pt>
          <cx:pt idx="52386">2</cx:pt>
          <cx:pt idx="52387">2</cx:pt>
          <cx:pt idx="52388">2</cx:pt>
          <cx:pt idx="52389">2</cx:pt>
          <cx:pt idx="52390">2</cx:pt>
          <cx:pt idx="52391">2</cx:pt>
          <cx:pt idx="52392">2</cx:pt>
          <cx:pt idx="52393">2</cx:pt>
          <cx:pt idx="52394">2</cx:pt>
          <cx:pt idx="52395">2</cx:pt>
          <cx:pt idx="52396">2</cx:pt>
          <cx:pt idx="52397">2</cx:pt>
          <cx:pt idx="52398">2</cx:pt>
          <cx:pt idx="52399">2</cx:pt>
          <cx:pt idx="52400">2</cx:pt>
          <cx:pt idx="52401">2</cx:pt>
          <cx:pt idx="52402">2</cx:pt>
          <cx:pt idx="52403">2</cx:pt>
          <cx:pt idx="52404">2</cx:pt>
          <cx:pt idx="52405">2</cx:pt>
          <cx:pt idx="52406">2</cx:pt>
          <cx:pt idx="52407">2</cx:pt>
          <cx:pt idx="52408">2</cx:pt>
          <cx:pt idx="52409">2</cx:pt>
          <cx:pt idx="52410">2</cx:pt>
          <cx:pt idx="52411">2</cx:pt>
          <cx:pt idx="52412">2</cx:pt>
          <cx:pt idx="52413">2</cx:pt>
          <cx:pt idx="52414">2</cx:pt>
          <cx:pt idx="52415">2</cx:pt>
          <cx:pt idx="52416">2</cx:pt>
          <cx:pt idx="52417">2</cx:pt>
          <cx:pt idx="52418">2</cx:pt>
          <cx:pt idx="52419">2</cx:pt>
          <cx:pt idx="52420">2</cx:pt>
          <cx:pt idx="52421">2</cx:pt>
          <cx:pt idx="52422">2</cx:pt>
          <cx:pt idx="52423">2</cx:pt>
          <cx:pt idx="52424">2</cx:pt>
          <cx:pt idx="52425">2</cx:pt>
          <cx:pt idx="52426">2</cx:pt>
          <cx:pt idx="52427">2</cx:pt>
          <cx:pt idx="52428">2</cx:pt>
          <cx:pt idx="52429">2</cx:pt>
          <cx:pt idx="52430">2</cx:pt>
          <cx:pt idx="52431">2</cx:pt>
          <cx:pt idx="52432">2</cx:pt>
          <cx:pt idx="52433">2</cx:pt>
          <cx:pt idx="52434">2</cx:pt>
          <cx:pt idx="52435">2</cx:pt>
          <cx:pt idx="52436">2</cx:pt>
          <cx:pt idx="52437">2</cx:pt>
          <cx:pt idx="52438">2</cx:pt>
          <cx:pt idx="52439">2</cx:pt>
          <cx:pt idx="52440">2</cx:pt>
          <cx:pt idx="52441">2</cx:pt>
          <cx:pt idx="52442">2</cx:pt>
          <cx:pt idx="52443">2</cx:pt>
          <cx:pt idx="52444">2</cx:pt>
          <cx:pt idx="52445">2</cx:pt>
          <cx:pt idx="52446">2</cx:pt>
          <cx:pt idx="52447">2</cx:pt>
          <cx:pt idx="52448">2</cx:pt>
          <cx:pt idx="52449">2</cx:pt>
          <cx:pt idx="52450">2</cx:pt>
          <cx:pt idx="52451">2</cx:pt>
          <cx:pt idx="52452">2</cx:pt>
          <cx:pt idx="52453">2</cx:pt>
          <cx:pt idx="52454">2</cx:pt>
          <cx:pt idx="52455">2</cx:pt>
          <cx:pt idx="52456">2</cx:pt>
          <cx:pt idx="52457">2</cx:pt>
          <cx:pt idx="52458">2</cx:pt>
          <cx:pt idx="52459">2</cx:pt>
          <cx:pt idx="52460">2</cx:pt>
          <cx:pt idx="52461">2</cx:pt>
          <cx:pt idx="52462">2</cx:pt>
          <cx:pt idx="52463">2</cx:pt>
          <cx:pt idx="52464">2</cx:pt>
          <cx:pt idx="52465">2</cx:pt>
          <cx:pt idx="52466">2</cx:pt>
          <cx:pt idx="52467">2</cx:pt>
          <cx:pt idx="52468">2</cx:pt>
          <cx:pt idx="52469">2</cx:pt>
          <cx:pt idx="52470">2</cx:pt>
          <cx:pt idx="52471">2</cx:pt>
          <cx:pt idx="52472">2</cx:pt>
          <cx:pt idx="52473">2</cx:pt>
          <cx:pt idx="52474">2</cx:pt>
          <cx:pt idx="52475">2</cx:pt>
          <cx:pt idx="52476">2</cx:pt>
          <cx:pt idx="52477">2</cx:pt>
          <cx:pt idx="52478">2</cx:pt>
          <cx:pt idx="52479">2</cx:pt>
          <cx:pt idx="52480">2</cx:pt>
          <cx:pt idx="52481">2</cx:pt>
          <cx:pt idx="52482">2</cx:pt>
          <cx:pt idx="52483">2</cx:pt>
          <cx:pt idx="52484">2</cx:pt>
          <cx:pt idx="52485">2</cx:pt>
          <cx:pt idx="52486">2</cx:pt>
          <cx:pt idx="52487">2</cx:pt>
          <cx:pt idx="52488">2</cx:pt>
          <cx:pt idx="52489">2</cx:pt>
          <cx:pt idx="52490">2</cx:pt>
          <cx:pt idx="52491">2</cx:pt>
          <cx:pt idx="52492">2</cx:pt>
          <cx:pt idx="52493">2</cx:pt>
          <cx:pt idx="52494">2</cx:pt>
          <cx:pt idx="52495">2</cx:pt>
          <cx:pt idx="52496">2</cx:pt>
          <cx:pt idx="52497">2</cx:pt>
          <cx:pt idx="52498">2</cx:pt>
          <cx:pt idx="52499">2</cx:pt>
          <cx:pt idx="52500">2</cx:pt>
          <cx:pt idx="52501">2</cx:pt>
          <cx:pt idx="52502">2</cx:pt>
          <cx:pt idx="52503">2</cx:pt>
          <cx:pt idx="52504">2</cx:pt>
          <cx:pt idx="52505">2</cx:pt>
          <cx:pt idx="52506">2</cx:pt>
          <cx:pt idx="52507">2</cx:pt>
          <cx:pt idx="52508">2</cx:pt>
          <cx:pt idx="52509">2</cx:pt>
          <cx:pt idx="52510">2</cx:pt>
          <cx:pt idx="52511">2</cx:pt>
          <cx:pt idx="52512">2</cx:pt>
          <cx:pt idx="52513">2</cx:pt>
          <cx:pt idx="52514">2</cx:pt>
          <cx:pt idx="52515">2</cx:pt>
          <cx:pt idx="52516">2</cx:pt>
          <cx:pt idx="52517">2</cx:pt>
          <cx:pt idx="52518">2</cx:pt>
          <cx:pt idx="52519">2</cx:pt>
          <cx:pt idx="52520">2</cx:pt>
          <cx:pt idx="52521">2</cx:pt>
          <cx:pt idx="52522">2</cx:pt>
          <cx:pt idx="52523">2</cx:pt>
          <cx:pt idx="52524">2</cx:pt>
          <cx:pt idx="52525">2</cx:pt>
          <cx:pt idx="52526">2</cx:pt>
          <cx:pt idx="52527">2</cx:pt>
          <cx:pt idx="52528">2</cx:pt>
          <cx:pt idx="52529">2</cx:pt>
          <cx:pt idx="52530">2</cx:pt>
          <cx:pt idx="52531">2</cx:pt>
          <cx:pt idx="52532">2</cx:pt>
          <cx:pt idx="52533">2</cx:pt>
          <cx:pt idx="52534">2</cx:pt>
          <cx:pt idx="52535">2</cx:pt>
          <cx:pt idx="52536">2</cx:pt>
          <cx:pt idx="52537">2</cx:pt>
          <cx:pt idx="52538">2</cx:pt>
          <cx:pt idx="52539">2</cx:pt>
          <cx:pt idx="52540">2</cx:pt>
          <cx:pt idx="52541">2</cx:pt>
          <cx:pt idx="52542">2</cx:pt>
          <cx:pt idx="52543">2</cx:pt>
          <cx:pt idx="52544">2</cx:pt>
          <cx:pt idx="52545">2</cx:pt>
          <cx:pt idx="52546">2</cx:pt>
          <cx:pt idx="52547">2</cx:pt>
          <cx:pt idx="52548">2</cx:pt>
          <cx:pt idx="52549">2</cx:pt>
          <cx:pt idx="52550">2</cx:pt>
          <cx:pt idx="52551">2</cx:pt>
          <cx:pt idx="52552">2</cx:pt>
          <cx:pt idx="52553">2</cx:pt>
          <cx:pt idx="52554">2</cx:pt>
          <cx:pt idx="52555">2</cx:pt>
          <cx:pt idx="52556">2</cx:pt>
          <cx:pt idx="52557">2</cx:pt>
          <cx:pt idx="52558">2</cx:pt>
          <cx:pt idx="52559">2</cx:pt>
          <cx:pt idx="52560">2</cx:pt>
          <cx:pt idx="52561">2</cx:pt>
          <cx:pt idx="52562">2</cx:pt>
          <cx:pt idx="52563">2</cx:pt>
          <cx:pt idx="52564">2</cx:pt>
          <cx:pt idx="52565">2</cx:pt>
          <cx:pt idx="52566">2</cx:pt>
          <cx:pt idx="52567">2</cx:pt>
          <cx:pt idx="52568">2</cx:pt>
          <cx:pt idx="52569">2</cx:pt>
          <cx:pt idx="52570">2</cx:pt>
          <cx:pt idx="52571">2</cx:pt>
          <cx:pt idx="52572">2</cx:pt>
          <cx:pt idx="52573">2</cx:pt>
          <cx:pt idx="52574">2</cx:pt>
          <cx:pt idx="52575">2</cx:pt>
          <cx:pt idx="52576">2</cx:pt>
          <cx:pt idx="52577">2</cx:pt>
          <cx:pt idx="52578">2</cx:pt>
          <cx:pt idx="52579">2</cx:pt>
          <cx:pt idx="52580">2</cx:pt>
          <cx:pt idx="52581">2</cx:pt>
          <cx:pt idx="52582">2</cx:pt>
          <cx:pt idx="52583">2</cx:pt>
          <cx:pt idx="52584">2</cx:pt>
          <cx:pt idx="52585">2</cx:pt>
          <cx:pt idx="52586">2</cx:pt>
          <cx:pt idx="52587">2</cx:pt>
          <cx:pt idx="52588">2</cx:pt>
          <cx:pt idx="52589">2</cx:pt>
          <cx:pt idx="52590">2</cx:pt>
          <cx:pt idx="52591">2</cx:pt>
          <cx:pt idx="52592">2</cx:pt>
          <cx:pt idx="52593">2</cx:pt>
          <cx:pt idx="52594">2</cx:pt>
          <cx:pt idx="52595">2</cx:pt>
          <cx:pt idx="52596">2</cx:pt>
          <cx:pt idx="52597">2</cx:pt>
          <cx:pt idx="52598">2</cx:pt>
          <cx:pt idx="52599">2</cx:pt>
          <cx:pt idx="52600">2</cx:pt>
          <cx:pt idx="52601">2</cx:pt>
          <cx:pt idx="52602">2</cx:pt>
          <cx:pt idx="52603">2</cx:pt>
          <cx:pt idx="52604">2</cx:pt>
          <cx:pt idx="52605">2</cx:pt>
          <cx:pt idx="52606">2</cx:pt>
          <cx:pt idx="52607">2</cx:pt>
          <cx:pt idx="52608">2</cx:pt>
          <cx:pt idx="52609">2</cx:pt>
          <cx:pt idx="52610">2</cx:pt>
          <cx:pt idx="52611">2</cx:pt>
          <cx:pt idx="52612">2</cx:pt>
          <cx:pt idx="52613">2</cx:pt>
          <cx:pt idx="52614">2</cx:pt>
          <cx:pt idx="52615">2</cx:pt>
          <cx:pt idx="52616">2</cx:pt>
          <cx:pt idx="52617">2</cx:pt>
          <cx:pt idx="52618">2</cx:pt>
          <cx:pt idx="52619">2</cx:pt>
          <cx:pt idx="52620">2</cx:pt>
          <cx:pt idx="52621">2</cx:pt>
          <cx:pt idx="52622">2</cx:pt>
          <cx:pt idx="52623">2</cx:pt>
          <cx:pt idx="52624">2</cx:pt>
          <cx:pt idx="52625">2</cx:pt>
          <cx:pt idx="52626">2</cx:pt>
          <cx:pt idx="52627">2</cx:pt>
          <cx:pt idx="52628">2</cx:pt>
          <cx:pt idx="52629">2</cx:pt>
          <cx:pt idx="52630">2</cx:pt>
          <cx:pt idx="52631">2</cx:pt>
          <cx:pt idx="52632">2</cx:pt>
          <cx:pt idx="52633">2</cx:pt>
          <cx:pt idx="52634">2</cx:pt>
          <cx:pt idx="52635">2</cx:pt>
          <cx:pt idx="52636">2</cx:pt>
          <cx:pt idx="52637">2</cx:pt>
          <cx:pt idx="52638">2</cx:pt>
          <cx:pt idx="52639">2</cx:pt>
          <cx:pt idx="52640">2</cx:pt>
          <cx:pt idx="52641">2</cx:pt>
          <cx:pt idx="52642">2</cx:pt>
          <cx:pt idx="52643">2</cx:pt>
          <cx:pt idx="52644">2</cx:pt>
          <cx:pt idx="52645">2</cx:pt>
          <cx:pt idx="52646">2</cx:pt>
          <cx:pt idx="52647">2</cx:pt>
          <cx:pt idx="52648">2</cx:pt>
          <cx:pt idx="52649">2</cx:pt>
          <cx:pt idx="52650">2</cx:pt>
          <cx:pt idx="52651">2</cx:pt>
          <cx:pt idx="52652">2</cx:pt>
          <cx:pt idx="52653">2</cx:pt>
          <cx:pt idx="52654">2</cx:pt>
          <cx:pt idx="52655">2</cx:pt>
          <cx:pt idx="52656">2</cx:pt>
          <cx:pt idx="52657">2</cx:pt>
          <cx:pt idx="52658">2</cx:pt>
          <cx:pt idx="52659">2</cx:pt>
          <cx:pt idx="52660">2</cx:pt>
          <cx:pt idx="52661">2</cx:pt>
          <cx:pt idx="52662">2</cx:pt>
          <cx:pt idx="52663">2</cx:pt>
          <cx:pt idx="52664">2</cx:pt>
          <cx:pt idx="52665">2</cx:pt>
          <cx:pt idx="52666">2</cx:pt>
          <cx:pt idx="52667">2</cx:pt>
          <cx:pt idx="52668">2</cx:pt>
          <cx:pt idx="52669">2</cx:pt>
          <cx:pt idx="52670">2</cx:pt>
          <cx:pt idx="52671">2</cx:pt>
          <cx:pt idx="52672">2</cx:pt>
          <cx:pt idx="52673">2</cx:pt>
          <cx:pt idx="52674">2</cx:pt>
          <cx:pt idx="52675">2</cx:pt>
          <cx:pt idx="52676">2</cx:pt>
          <cx:pt idx="52677">2</cx:pt>
          <cx:pt idx="52678">2</cx:pt>
          <cx:pt idx="52679">2</cx:pt>
          <cx:pt idx="52680">2</cx:pt>
          <cx:pt idx="52681">2</cx:pt>
          <cx:pt idx="52682">2</cx:pt>
          <cx:pt idx="52683">2</cx:pt>
          <cx:pt idx="52684">2</cx:pt>
          <cx:pt idx="52685">2</cx:pt>
          <cx:pt idx="52686">2</cx:pt>
          <cx:pt idx="52687">2</cx:pt>
          <cx:pt idx="52688">2</cx:pt>
          <cx:pt idx="52689">2</cx:pt>
          <cx:pt idx="52690">2</cx:pt>
          <cx:pt idx="52691">2</cx:pt>
          <cx:pt idx="52692">2</cx:pt>
          <cx:pt idx="52693">2</cx:pt>
          <cx:pt idx="52694">2</cx:pt>
          <cx:pt idx="52695">2</cx:pt>
          <cx:pt idx="52696">2</cx:pt>
          <cx:pt idx="52697">2</cx:pt>
          <cx:pt idx="52698">2</cx:pt>
          <cx:pt idx="52699">2</cx:pt>
          <cx:pt idx="52700">2</cx:pt>
          <cx:pt idx="52701">2</cx:pt>
          <cx:pt idx="52702">2</cx:pt>
          <cx:pt idx="52703">2</cx:pt>
          <cx:pt idx="52704">2</cx:pt>
          <cx:pt idx="52705">2</cx:pt>
          <cx:pt idx="52706">2</cx:pt>
          <cx:pt idx="52707">2</cx:pt>
          <cx:pt idx="52708">2</cx:pt>
          <cx:pt idx="52709">2</cx:pt>
          <cx:pt idx="52710">2</cx:pt>
          <cx:pt idx="52711">2</cx:pt>
          <cx:pt idx="52712">2</cx:pt>
          <cx:pt idx="52713">2</cx:pt>
          <cx:pt idx="52714">2</cx:pt>
          <cx:pt idx="52715">2</cx:pt>
          <cx:pt idx="52716">2</cx:pt>
          <cx:pt idx="52717">2</cx:pt>
          <cx:pt idx="52718">2</cx:pt>
          <cx:pt idx="52719">2</cx:pt>
          <cx:pt idx="52720">2</cx:pt>
          <cx:pt idx="52721">2</cx:pt>
          <cx:pt idx="52722">2</cx:pt>
          <cx:pt idx="52723">2</cx:pt>
          <cx:pt idx="52724">2</cx:pt>
          <cx:pt idx="52725">2</cx:pt>
          <cx:pt idx="52726">2</cx:pt>
          <cx:pt idx="52727">2</cx:pt>
          <cx:pt idx="52728">2</cx:pt>
          <cx:pt idx="52729">2</cx:pt>
          <cx:pt idx="52730">2</cx:pt>
          <cx:pt idx="52731">2</cx:pt>
          <cx:pt idx="52732">2</cx:pt>
          <cx:pt idx="52733">2</cx:pt>
          <cx:pt idx="52734">2</cx:pt>
          <cx:pt idx="52735">2</cx:pt>
          <cx:pt idx="52736">2</cx:pt>
          <cx:pt idx="52737">2</cx:pt>
          <cx:pt idx="52738">2</cx:pt>
          <cx:pt idx="52739">2</cx:pt>
          <cx:pt idx="52740">2</cx:pt>
          <cx:pt idx="52741">2</cx:pt>
          <cx:pt idx="52742">2</cx:pt>
          <cx:pt idx="52743">2</cx:pt>
          <cx:pt idx="52744">2</cx:pt>
          <cx:pt idx="52745">2</cx:pt>
          <cx:pt idx="52746">2</cx:pt>
          <cx:pt idx="52747">2</cx:pt>
          <cx:pt idx="52748">2</cx:pt>
          <cx:pt idx="52749">2</cx:pt>
          <cx:pt idx="52750">2</cx:pt>
          <cx:pt idx="52751">2</cx:pt>
          <cx:pt idx="52752">2</cx:pt>
          <cx:pt idx="52753">2</cx:pt>
          <cx:pt idx="52754">2</cx:pt>
          <cx:pt idx="52755">2</cx:pt>
          <cx:pt idx="52756">2</cx:pt>
          <cx:pt idx="52757">2</cx:pt>
          <cx:pt idx="52758">2</cx:pt>
          <cx:pt idx="52759">2</cx:pt>
          <cx:pt idx="52760">2</cx:pt>
          <cx:pt idx="52761">2</cx:pt>
          <cx:pt idx="52762">2</cx:pt>
          <cx:pt idx="52763">2</cx:pt>
          <cx:pt idx="52764">2</cx:pt>
          <cx:pt idx="52765">2</cx:pt>
          <cx:pt idx="52766">2</cx:pt>
          <cx:pt idx="52767">2</cx:pt>
          <cx:pt idx="52768">2</cx:pt>
          <cx:pt idx="52769">2</cx:pt>
          <cx:pt idx="52770">2</cx:pt>
          <cx:pt idx="52771">2</cx:pt>
          <cx:pt idx="52772">2</cx:pt>
          <cx:pt idx="52773">2</cx:pt>
          <cx:pt idx="52774">2</cx:pt>
          <cx:pt idx="52775">2</cx:pt>
          <cx:pt idx="52776">2</cx:pt>
          <cx:pt idx="52777">2</cx:pt>
          <cx:pt idx="52778">2</cx:pt>
          <cx:pt idx="52779">2</cx:pt>
          <cx:pt idx="52780">2</cx:pt>
          <cx:pt idx="52781">2</cx:pt>
          <cx:pt idx="52782">2</cx:pt>
          <cx:pt idx="52783">2</cx:pt>
          <cx:pt idx="52784">2</cx:pt>
          <cx:pt idx="52785">2</cx:pt>
          <cx:pt idx="52786">2</cx:pt>
          <cx:pt idx="52787">2</cx:pt>
          <cx:pt idx="52788">2</cx:pt>
          <cx:pt idx="52789">2</cx:pt>
          <cx:pt idx="52790">2</cx:pt>
          <cx:pt idx="52791">2</cx:pt>
          <cx:pt idx="52792">2</cx:pt>
          <cx:pt idx="52793">2</cx:pt>
          <cx:pt idx="52794">2</cx:pt>
          <cx:pt idx="52795">2</cx:pt>
          <cx:pt idx="52796">2</cx:pt>
          <cx:pt idx="52797">2</cx:pt>
          <cx:pt idx="52798">2</cx:pt>
          <cx:pt idx="52799">2</cx:pt>
          <cx:pt idx="52800">2</cx:pt>
          <cx:pt idx="52801">2</cx:pt>
          <cx:pt idx="52802">2</cx:pt>
          <cx:pt idx="52803">2</cx:pt>
          <cx:pt idx="52804">2</cx:pt>
          <cx:pt idx="52805">2</cx:pt>
          <cx:pt idx="52806">2</cx:pt>
          <cx:pt idx="52807">2</cx:pt>
          <cx:pt idx="52808">2</cx:pt>
          <cx:pt idx="52809">2</cx:pt>
          <cx:pt idx="52810">2</cx:pt>
          <cx:pt idx="52811">2</cx:pt>
          <cx:pt idx="52812">2</cx:pt>
          <cx:pt idx="52813">2</cx:pt>
          <cx:pt idx="52814">2</cx:pt>
          <cx:pt idx="52815">2</cx:pt>
          <cx:pt idx="52816">2</cx:pt>
          <cx:pt idx="52817">2</cx:pt>
          <cx:pt idx="52818">2</cx:pt>
          <cx:pt idx="52819">2</cx:pt>
          <cx:pt idx="52820">2</cx:pt>
          <cx:pt idx="52821">2</cx:pt>
          <cx:pt idx="52822">2</cx:pt>
          <cx:pt idx="52823">2</cx:pt>
          <cx:pt idx="52824">2</cx:pt>
          <cx:pt idx="52825">2</cx:pt>
          <cx:pt idx="52826">2</cx:pt>
          <cx:pt idx="52827">2</cx:pt>
          <cx:pt idx="52828">2</cx:pt>
          <cx:pt idx="52829">2</cx:pt>
          <cx:pt idx="52830">2</cx:pt>
          <cx:pt idx="52831">2</cx:pt>
          <cx:pt idx="52832">2</cx:pt>
          <cx:pt idx="52833">2</cx:pt>
          <cx:pt idx="52834">2</cx:pt>
          <cx:pt idx="52835">2</cx:pt>
          <cx:pt idx="52836">2</cx:pt>
          <cx:pt idx="52837">2</cx:pt>
          <cx:pt idx="52838">2</cx:pt>
          <cx:pt idx="52839">2</cx:pt>
          <cx:pt idx="52840">2</cx:pt>
          <cx:pt idx="52841">2</cx:pt>
          <cx:pt idx="52842">2</cx:pt>
          <cx:pt idx="52843">2</cx:pt>
          <cx:pt idx="52844">2</cx:pt>
          <cx:pt idx="52845">2</cx:pt>
          <cx:pt idx="52846">2</cx:pt>
          <cx:pt idx="52847">2</cx:pt>
          <cx:pt idx="52848">2</cx:pt>
          <cx:pt idx="52849">2</cx:pt>
          <cx:pt idx="52850">2</cx:pt>
          <cx:pt idx="52851">2</cx:pt>
          <cx:pt idx="52852">2</cx:pt>
          <cx:pt idx="52853">2</cx:pt>
          <cx:pt idx="52854">2</cx:pt>
          <cx:pt idx="52855">2</cx:pt>
          <cx:pt idx="52856">2</cx:pt>
          <cx:pt idx="52857">2</cx:pt>
          <cx:pt idx="52858">2</cx:pt>
          <cx:pt idx="52859">2</cx:pt>
          <cx:pt idx="52860">2</cx:pt>
          <cx:pt idx="52861">2</cx:pt>
          <cx:pt idx="52862">2</cx:pt>
          <cx:pt idx="52863">2</cx:pt>
          <cx:pt idx="52864">2</cx:pt>
          <cx:pt idx="52865">2</cx:pt>
          <cx:pt idx="52866">2</cx:pt>
          <cx:pt idx="52867">2</cx:pt>
          <cx:pt idx="52868">2</cx:pt>
          <cx:pt idx="52869">2</cx:pt>
          <cx:pt idx="52870">2</cx:pt>
          <cx:pt idx="52871">2</cx:pt>
          <cx:pt idx="52872">2</cx:pt>
          <cx:pt idx="52873">2</cx:pt>
          <cx:pt idx="52874">2</cx:pt>
          <cx:pt idx="52875">2</cx:pt>
          <cx:pt idx="52876">2</cx:pt>
          <cx:pt idx="52877">2</cx:pt>
          <cx:pt idx="52878">2</cx:pt>
          <cx:pt idx="52879">2</cx:pt>
          <cx:pt idx="52880">2</cx:pt>
          <cx:pt idx="52881">2</cx:pt>
          <cx:pt idx="52882">2</cx:pt>
          <cx:pt idx="52883">2</cx:pt>
          <cx:pt idx="52884">2</cx:pt>
          <cx:pt idx="52885">2</cx:pt>
          <cx:pt idx="52886">2</cx:pt>
          <cx:pt idx="52887">2</cx:pt>
          <cx:pt idx="52888">2</cx:pt>
          <cx:pt idx="52889">2</cx:pt>
          <cx:pt idx="52890">2</cx:pt>
          <cx:pt idx="52891">2</cx:pt>
          <cx:pt idx="52892">2</cx:pt>
          <cx:pt idx="52893">2</cx:pt>
          <cx:pt idx="52894">2</cx:pt>
          <cx:pt idx="52895">2</cx:pt>
          <cx:pt idx="52896">2</cx:pt>
          <cx:pt idx="52897">2</cx:pt>
          <cx:pt idx="52898">2</cx:pt>
          <cx:pt idx="52899">2</cx:pt>
          <cx:pt idx="52900">2</cx:pt>
          <cx:pt idx="52901">2</cx:pt>
          <cx:pt idx="52902">2</cx:pt>
          <cx:pt idx="52903">2</cx:pt>
          <cx:pt idx="52904">2</cx:pt>
          <cx:pt idx="52905">2</cx:pt>
          <cx:pt idx="52906">2</cx:pt>
          <cx:pt idx="52907">2</cx:pt>
          <cx:pt idx="52908">2</cx:pt>
          <cx:pt idx="52909">2</cx:pt>
          <cx:pt idx="52910">2</cx:pt>
          <cx:pt idx="52911">2</cx:pt>
          <cx:pt idx="52912">2</cx:pt>
          <cx:pt idx="52913">2</cx:pt>
          <cx:pt idx="52914">2</cx:pt>
          <cx:pt idx="52915">2</cx:pt>
          <cx:pt idx="52916">2</cx:pt>
          <cx:pt idx="52917">2</cx:pt>
          <cx:pt idx="52918">2</cx:pt>
          <cx:pt idx="52919">2</cx:pt>
          <cx:pt idx="52920">2</cx:pt>
          <cx:pt idx="52921">2</cx:pt>
          <cx:pt idx="52922">2</cx:pt>
          <cx:pt idx="52923">2</cx:pt>
          <cx:pt idx="52924">2</cx:pt>
          <cx:pt idx="52925">2</cx:pt>
          <cx:pt idx="52926">2</cx:pt>
          <cx:pt idx="52927">2</cx:pt>
          <cx:pt idx="52928">2</cx:pt>
          <cx:pt idx="52929">2</cx:pt>
          <cx:pt idx="52930">2</cx:pt>
          <cx:pt idx="52931">2</cx:pt>
          <cx:pt idx="52932">2</cx:pt>
          <cx:pt idx="52933">2</cx:pt>
          <cx:pt idx="52934">2</cx:pt>
          <cx:pt idx="52935">2</cx:pt>
          <cx:pt idx="52936">2</cx:pt>
          <cx:pt idx="52937">2</cx:pt>
          <cx:pt idx="52938">2</cx:pt>
          <cx:pt idx="52939">2</cx:pt>
          <cx:pt idx="52940">2</cx:pt>
          <cx:pt idx="52941">2</cx:pt>
          <cx:pt idx="52942">2</cx:pt>
          <cx:pt idx="52943">2</cx:pt>
          <cx:pt idx="52944">2</cx:pt>
          <cx:pt idx="52945">2</cx:pt>
          <cx:pt idx="52946">2</cx:pt>
          <cx:pt idx="52947">2</cx:pt>
          <cx:pt idx="52948">2</cx:pt>
          <cx:pt idx="52949">2</cx:pt>
          <cx:pt idx="52950">2</cx:pt>
          <cx:pt idx="52951">2</cx:pt>
          <cx:pt idx="52952">2</cx:pt>
          <cx:pt idx="52953">2</cx:pt>
          <cx:pt idx="52954">2</cx:pt>
          <cx:pt idx="52955">2</cx:pt>
          <cx:pt idx="52956">2</cx:pt>
          <cx:pt idx="52957">2</cx:pt>
          <cx:pt idx="52958">2</cx:pt>
          <cx:pt idx="52959">2</cx:pt>
          <cx:pt idx="52960">2</cx:pt>
          <cx:pt idx="52961">2</cx:pt>
          <cx:pt idx="52962">2</cx:pt>
          <cx:pt idx="52963">2</cx:pt>
          <cx:pt idx="52964">2</cx:pt>
          <cx:pt idx="52965">2</cx:pt>
          <cx:pt idx="52966">2</cx:pt>
          <cx:pt idx="52967">2</cx:pt>
          <cx:pt idx="52968">2</cx:pt>
          <cx:pt idx="52969">2</cx:pt>
          <cx:pt idx="52970">2</cx:pt>
          <cx:pt idx="52971">2</cx:pt>
          <cx:pt idx="52972">2</cx:pt>
          <cx:pt idx="52973">2</cx:pt>
          <cx:pt idx="52974">2</cx:pt>
          <cx:pt idx="52975">2</cx:pt>
          <cx:pt idx="52976">2</cx:pt>
          <cx:pt idx="52977">2</cx:pt>
          <cx:pt idx="52978">2</cx:pt>
          <cx:pt idx="52979">2</cx:pt>
          <cx:pt idx="52980">2</cx:pt>
          <cx:pt idx="52981">2</cx:pt>
          <cx:pt idx="52982">2</cx:pt>
          <cx:pt idx="52983">2</cx:pt>
          <cx:pt idx="52984">2</cx:pt>
          <cx:pt idx="52985">2</cx:pt>
          <cx:pt idx="52986">2</cx:pt>
          <cx:pt idx="52987">2</cx:pt>
          <cx:pt idx="52988">2</cx:pt>
          <cx:pt idx="52989">2</cx:pt>
          <cx:pt idx="52990">2</cx:pt>
          <cx:pt idx="52991">2</cx:pt>
          <cx:pt idx="52992">2</cx:pt>
          <cx:pt idx="52993">2</cx:pt>
          <cx:pt idx="52994">2</cx:pt>
          <cx:pt idx="52995">2</cx:pt>
          <cx:pt idx="52996">2</cx:pt>
          <cx:pt idx="52997">2</cx:pt>
          <cx:pt idx="52998">2</cx:pt>
          <cx:pt idx="52999">2</cx:pt>
          <cx:pt idx="53000">2</cx:pt>
          <cx:pt idx="53001">2</cx:pt>
          <cx:pt idx="53002">2</cx:pt>
          <cx:pt idx="53003">2</cx:pt>
          <cx:pt idx="53004">2</cx:pt>
          <cx:pt idx="53005">2</cx:pt>
          <cx:pt idx="53006">2</cx:pt>
          <cx:pt idx="53007">2</cx:pt>
          <cx:pt idx="53008">2</cx:pt>
          <cx:pt idx="53009">2</cx:pt>
          <cx:pt idx="53010">2</cx:pt>
          <cx:pt idx="53011">2</cx:pt>
          <cx:pt idx="53012">2</cx:pt>
          <cx:pt idx="53013">2</cx:pt>
          <cx:pt idx="53014">2</cx:pt>
          <cx:pt idx="53015">2</cx:pt>
          <cx:pt idx="53016">2</cx:pt>
          <cx:pt idx="53017">2</cx:pt>
          <cx:pt idx="53018">2</cx:pt>
          <cx:pt idx="53019">2</cx:pt>
          <cx:pt idx="53020">2</cx:pt>
          <cx:pt idx="53021">2</cx:pt>
          <cx:pt idx="53022">2</cx:pt>
          <cx:pt idx="53023">2</cx:pt>
          <cx:pt idx="53024">2</cx:pt>
          <cx:pt idx="53025">2</cx:pt>
          <cx:pt idx="53026">2</cx:pt>
          <cx:pt idx="53027">2</cx:pt>
          <cx:pt idx="53028">2</cx:pt>
          <cx:pt idx="53029">2</cx:pt>
          <cx:pt idx="53030">2</cx:pt>
          <cx:pt idx="53031">2</cx:pt>
          <cx:pt idx="53032">2</cx:pt>
          <cx:pt idx="53033">2</cx:pt>
          <cx:pt idx="53034">2</cx:pt>
          <cx:pt idx="53035">2</cx:pt>
          <cx:pt idx="53036">2</cx:pt>
          <cx:pt idx="53037">2</cx:pt>
          <cx:pt idx="53038">2</cx:pt>
          <cx:pt idx="53039">2</cx:pt>
          <cx:pt idx="53040">2</cx:pt>
          <cx:pt idx="53041">2</cx:pt>
          <cx:pt idx="53042">2</cx:pt>
          <cx:pt idx="53043">2</cx:pt>
          <cx:pt idx="53044">2</cx:pt>
          <cx:pt idx="53045">2</cx:pt>
          <cx:pt idx="53046">2</cx:pt>
          <cx:pt idx="53047">2</cx:pt>
          <cx:pt idx="53048">2</cx:pt>
          <cx:pt idx="53049">2</cx:pt>
          <cx:pt idx="53050">2</cx:pt>
          <cx:pt idx="53051">2</cx:pt>
          <cx:pt idx="53052">2</cx:pt>
          <cx:pt idx="53053">2</cx:pt>
          <cx:pt idx="53054">2</cx:pt>
          <cx:pt idx="53055">2</cx:pt>
          <cx:pt idx="53056">2</cx:pt>
          <cx:pt idx="53057">2</cx:pt>
          <cx:pt idx="53058">2</cx:pt>
          <cx:pt idx="53059">2</cx:pt>
          <cx:pt idx="53060">2</cx:pt>
          <cx:pt idx="53061">2</cx:pt>
          <cx:pt idx="53062">2</cx:pt>
          <cx:pt idx="53063">2</cx:pt>
          <cx:pt idx="53064">2</cx:pt>
          <cx:pt idx="53065">2</cx:pt>
          <cx:pt idx="53066">2</cx:pt>
          <cx:pt idx="53067">2</cx:pt>
          <cx:pt idx="53068">2</cx:pt>
          <cx:pt idx="53069">2</cx:pt>
          <cx:pt idx="53070">2</cx:pt>
          <cx:pt idx="53071">2</cx:pt>
          <cx:pt idx="53072">2</cx:pt>
          <cx:pt idx="53073">2</cx:pt>
          <cx:pt idx="53074">2</cx:pt>
          <cx:pt idx="53075">2</cx:pt>
          <cx:pt idx="53076">2</cx:pt>
          <cx:pt idx="53077">2</cx:pt>
          <cx:pt idx="53078">2</cx:pt>
          <cx:pt idx="53079">2</cx:pt>
          <cx:pt idx="53080">2</cx:pt>
          <cx:pt idx="53081">2</cx:pt>
          <cx:pt idx="53082">2</cx:pt>
          <cx:pt idx="53083">2</cx:pt>
          <cx:pt idx="53084">2</cx:pt>
          <cx:pt idx="53085">2</cx:pt>
          <cx:pt idx="53086">2</cx:pt>
          <cx:pt idx="53087">2</cx:pt>
          <cx:pt idx="53088">2</cx:pt>
          <cx:pt idx="53089">2</cx:pt>
          <cx:pt idx="53090">2</cx:pt>
          <cx:pt idx="53091">2</cx:pt>
          <cx:pt idx="53092">2</cx:pt>
          <cx:pt idx="53093">2</cx:pt>
          <cx:pt idx="53094">2</cx:pt>
          <cx:pt idx="53095">2</cx:pt>
          <cx:pt idx="53096">2</cx:pt>
          <cx:pt idx="53097">2</cx:pt>
          <cx:pt idx="53098">2</cx:pt>
          <cx:pt idx="53099">2</cx:pt>
          <cx:pt idx="53100">2</cx:pt>
          <cx:pt idx="53101">2</cx:pt>
          <cx:pt idx="53102">2</cx:pt>
          <cx:pt idx="53103">2</cx:pt>
          <cx:pt idx="53104">2</cx:pt>
          <cx:pt idx="53105">2</cx:pt>
          <cx:pt idx="53106">2</cx:pt>
          <cx:pt idx="53107">2</cx:pt>
          <cx:pt idx="53108">2</cx:pt>
          <cx:pt idx="53109">2</cx:pt>
          <cx:pt idx="53110">2</cx:pt>
          <cx:pt idx="53111">2</cx:pt>
          <cx:pt idx="53112">2</cx:pt>
          <cx:pt idx="53113">2</cx:pt>
          <cx:pt idx="53114">2</cx:pt>
          <cx:pt idx="53115">2</cx:pt>
          <cx:pt idx="53116">2</cx:pt>
          <cx:pt idx="53117">2</cx:pt>
          <cx:pt idx="53118">2</cx:pt>
          <cx:pt idx="53119">2</cx:pt>
          <cx:pt idx="53120">2</cx:pt>
          <cx:pt idx="53121">2</cx:pt>
          <cx:pt idx="53122">2</cx:pt>
          <cx:pt idx="53123">2</cx:pt>
          <cx:pt idx="53124">2</cx:pt>
          <cx:pt idx="53125">2</cx:pt>
          <cx:pt idx="53126">2</cx:pt>
          <cx:pt idx="53127">2</cx:pt>
          <cx:pt idx="53128">2</cx:pt>
          <cx:pt idx="53129">2</cx:pt>
          <cx:pt idx="53130">2</cx:pt>
          <cx:pt idx="53131">2</cx:pt>
          <cx:pt idx="53132">2</cx:pt>
          <cx:pt idx="53133">2</cx:pt>
          <cx:pt idx="53134">2</cx:pt>
          <cx:pt idx="53135">2</cx:pt>
          <cx:pt idx="53136">2</cx:pt>
          <cx:pt idx="53137">2</cx:pt>
          <cx:pt idx="53138">2</cx:pt>
          <cx:pt idx="53139">2</cx:pt>
          <cx:pt idx="53140">2</cx:pt>
          <cx:pt idx="53141">2</cx:pt>
          <cx:pt idx="53142">2</cx:pt>
          <cx:pt idx="53143">2</cx:pt>
          <cx:pt idx="53144">2</cx:pt>
          <cx:pt idx="53145">2</cx:pt>
          <cx:pt idx="53146">2</cx:pt>
          <cx:pt idx="53147">2</cx:pt>
          <cx:pt idx="53148">2</cx:pt>
          <cx:pt idx="53149">2</cx:pt>
          <cx:pt idx="53150">2</cx:pt>
          <cx:pt idx="53151">2</cx:pt>
          <cx:pt idx="53152">2</cx:pt>
          <cx:pt idx="53153">2</cx:pt>
          <cx:pt idx="53154">2</cx:pt>
          <cx:pt idx="53155">2</cx:pt>
          <cx:pt idx="53156">2</cx:pt>
          <cx:pt idx="53157">2</cx:pt>
          <cx:pt idx="53158">2</cx:pt>
          <cx:pt idx="53159">2</cx:pt>
          <cx:pt idx="53160">2</cx:pt>
          <cx:pt idx="53161">2</cx:pt>
          <cx:pt idx="53162">2</cx:pt>
          <cx:pt idx="53163">2</cx:pt>
          <cx:pt idx="53164">2</cx:pt>
          <cx:pt idx="53165">2</cx:pt>
          <cx:pt idx="53166">2</cx:pt>
          <cx:pt idx="53167">2</cx:pt>
          <cx:pt idx="53168">2</cx:pt>
          <cx:pt idx="53169">2</cx:pt>
          <cx:pt idx="53170">2</cx:pt>
          <cx:pt idx="53171">2</cx:pt>
          <cx:pt idx="53172">2</cx:pt>
          <cx:pt idx="53173">2</cx:pt>
          <cx:pt idx="53174">2</cx:pt>
          <cx:pt idx="53175">2</cx:pt>
          <cx:pt idx="53176">2</cx:pt>
          <cx:pt idx="53177">2</cx:pt>
          <cx:pt idx="53178">2</cx:pt>
          <cx:pt idx="53179">2</cx:pt>
          <cx:pt idx="53180">2</cx:pt>
          <cx:pt idx="53181">2</cx:pt>
          <cx:pt idx="53182">2</cx:pt>
          <cx:pt idx="53183">2</cx:pt>
          <cx:pt idx="53184">2</cx:pt>
          <cx:pt idx="53185">2</cx:pt>
          <cx:pt idx="53186">2</cx:pt>
          <cx:pt idx="53187">2</cx:pt>
          <cx:pt idx="53188">2</cx:pt>
          <cx:pt idx="53189">2</cx:pt>
          <cx:pt idx="53190">2</cx:pt>
          <cx:pt idx="53191">2</cx:pt>
          <cx:pt idx="53192">2</cx:pt>
          <cx:pt idx="53193">2</cx:pt>
          <cx:pt idx="53194">2</cx:pt>
          <cx:pt idx="53195">2</cx:pt>
          <cx:pt idx="53196">2</cx:pt>
          <cx:pt idx="53197">2</cx:pt>
          <cx:pt idx="53198">2</cx:pt>
          <cx:pt idx="53199">2</cx:pt>
          <cx:pt idx="53200">2</cx:pt>
          <cx:pt idx="53201">2</cx:pt>
          <cx:pt idx="53202">2</cx:pt>
          <cx:pt idx="53203">2</cx:pt>
          <cx:pt idx="53204">2</cx:pt>
          <cx:pt idx="53205">2</cx:pt>
          <cx:pt idx="53206">2</cx:pt>
          <cx:pt idx="53207">2</cx:pt>
          <cx:pt idx="53208">2</cx:pt>
          <cx:pt idx="53209">2</cx:pt>
          <cx:pt idx="53210">2</cx:pt>
          <cx:pt idx="53211">2</cx:pt>
          <cx:pt idx="53212">2</cx:pt>
          <cx:pt idx="53213">2</cx:pt>
          <cx:pt idx="53214">2</cx:pt>
          <cx:pt idx="53215">2</cx:pt>
          <cx:pt idx="53216">2</cx:pt>
          <cx:pt idx="53217">2</cx:pt>
          <cx:pt idx="53218">2</cx:pt>
          <cx:pt idx="53219">2</cx:pt>
          <cx:pt idx="53220">2</cx:pt>
          <cx:pt idx="53221">2</cx:pt>
          <cx:pt idx="53222">2</cx:pt>
          <cx:pt idx="53223">2</cx:pt>
          <cx:pt idx="53224">2</cx:pt>
          <cx:pt idx="53225">2</cx:pt>
          <cx:pt idx="53226">2</cx:pt>
          <cx:pt idx="53227">2</cx:pt>
          <cx:pt idx="53228">2</cx:pt>
          <cx:pt idx="53229">2</cx:pt>
          <cx:pt idx="53230">2</cx:pt>
          <cx:pt idx="53231">2</cx:pt>
          <cx:pt idx="53232">2</cx:pt>
          <cx:pt idx="53233">2</cx:pt>
          <cx:pt idx="53234">2</cx:pt>
          <cx:pt idx="53235">2</cx:pt>
          <cx:pt idx="53236">2</cx:pt>
          <cx:pt idx="53237">2</cx:pt>
          <cx:pt idx="53238">2</cx:pt>
          <cx:pt idx="53239">2</cx:pt>
          <cx:pt idx="53240">2</cx:pt>
          <cx:pt idx="53241">2</cx:pt>
          <cx:pt idx="53242">2</cx:pt>
          <cx:pt idx="53243">2</cx:pt>
          <cx:pt idx="53244">2</cx:pt>
          <cx:pt idx="53245">2</cx:pt>
          <cx:pt idx="53246">2</cx:pt>
          <cx:pt idx="53247">2</cx:pt>
          <cx:pt idx="53248">2</cx:pt>
          <cx:pt idx="53249">2</cx:pt>
          <cx:pt idx="53250">2</cx:pt>
          <cx:pt idx="53251">2</cx:pt>
          <cx:pt idx="53252">2</cx:pt>
          <cx:pt idx="53253">2</cx:pt>
          <cx:pt idx="53254">2</cx:pt>
          <cx:pt idx="53255">2</cx:pt>
          <cx:pt idx="53256">2</cx:pt>
          <cx:pt idx="53257">2</cx:pt>
          <cx:pt idx="53258">2</cx:pt>
          <cx:pt idx="53259">2</cx:pt>
          <cx:pt idx="53260">2</cx:pt>
          <cx:pt idx="53261">2</cx:pt>
          <cx:pt idx="53262">2</cx:pt>
          <cx:pt idx="53263">2</cx:pt>
          <cx:pt idx="53264">2</cx:pt>
          <cx:pt idx="53265">2</cx:pt>
          <cx:pt idx="53266">2</cx:pt>
          <cx:pt idx="53267">2</cx:pt>
          <cx:pt idx="53268">2</cx:pt>
          <cx:pt idx="53269">2</cx:pt>
          <cx:pt idx="53270">2</cx:pt>
          <cx:pt idx="53271">2</cx:pt>
          <cx:pt idx="53272">2</cx:pt>
          <cx:pt idx="53273">2</cx:pt>
          <cx:pt idx="53274">2</cx:pt>
          <cx:pt idx="53275">2</cx:pt>
          <cx:pt idx="53276">2</cx:pt>
          <cx:pt idx="53277">2</cx:pt>
          <cx:pt idx="53278">2</cx:pt>
          <cx:pt idx="53279">2</cx:pt>
          <cx:pt idx="53280">2</cx:pt>
          <cx:pt idx="53281">2</cx:pt>
          <cx:pt idx="53282">2</cx:pt>
          <cx:pt idx="53283">2</cx:pt>
          <cx:pt idx="53284">2</cx:pt>
          <cx:pt idx="53285">2</cx:pt>
          <cx:pt idx="53286">2</cx:pt>
          <cx:pt idx="53287">2</cx:pt>
          <cx:pt idx="53288">2</cx:pt>
          <cx:pt idx="53289">2</cx:pt>
          <cx:pt idx="53290">2</cx:pt>
          <cx:pt idx="53291">2</cx:pt>
          <cx:pt idx="53292">2</cx:pt>
          <cx:pt idx="53293">2</cx:pt>
          <cx:pt idx="53294">2</cx:pt>
          <cx:pt idx="53295">2</cx:pt>
          <cx:pt idx="53296">2</cx:pt>
          <cx:pt idx="53297">2</cx:pt>
          <cx:pt idx="53298">2</cx:pt>
          <cx:pt idx="53299">2</cx:pt>
          <cx:pt idx="53300">2</cx:pt>
          <cx:pt idx="53301">2</cx:pt>
          <cx:pt idx="53302">2</cx:pt>
          <cx:pt idx="53303">2</cx:pt>
          <cx:pt idx="53304">2</cx:pt>
          <cx:pt idx="53305">2</cx:pt>
          <cx:pt idx="53306">2</cx:pt>
          <cx:pt idx="53307">2</cx:pt>
          <cx:pt idx="53308">2</cx:pt>
          <cx:pt idx="53309">2</cx:pt>
          <cx:pt idx="53310">2</cx:pt>
          <cx:pt idx="53311">2</cx:pt>
          <cx:pt idx="53312">2</cx:pt>
          <cx:pt idx="53313">2</cx:pt>
          <cx:pt idx="53314">2</cx:pt>
          <cx:pt idx="53315">2</cx:pt>
          <cx:pt idx="53316">2</cx:pt>
          <cx:pt idx="53317">2</cx:pt>
          <cx:pt idx="53318">2</cx:pt>
          <cx:pt idx="53319">2</cx:pt>
          <cx:pt idx="53320">2</cx:pt>
          <cx:pt idx="53321">2</cx:pt>
          <cx:pt idx="53322">2</cx:pt>
          <cx:pt idx="53323">2</cx:pt>
          <cx:pt idx="53324">2</cx:pt>
          <cx:pt idx="53325">2</cx:pt>
          <cx:pt idx="53326">2</cx:pt>
          <cx:pt idx="53327">2</cx:pt>
          <cx:pt idx="53328">2</cx:pt>
          <cx:pt idx="53329">2</cx:pt>
          <cx:pt idx="53330">2</cx:pt>
          <cx:pt idx="53331">2</cx:pt>
          <cx:pt idx="53332">2</cx:pt>
          <cx:pt idx="53333">2</cx:pt>
          <cx:pt idx="53334">2</cx:pt>
          <cx:pt idx="53335">2</cx:pt>
          <cx:pt idx="53336">2</cx:pt>
          <cx:pt idx="53337">2</cx:pt>
          <cx:pt idx="53338">2</cx:pt>
          <cx:pt idx="53339">2</cx:pt>
          <cx:pt idx="53340">2</cx:pt>
          <cx:pt idx="53341">2</cx:pt>
          <cx:pt idx="53342">2</cx:pt>
          <cx:pt idx="53343">2</cx:pt>
          <cx:pt idx="53344">2</cx:pt>
          <cx:pt idx="53345">2</cx:pt>
          <cx:pt idx="53346">2</cx:pt>
          <cx:pt idx="53347">2</cx:pt>
          <cx:pt idx="53348">2</cx:pt>
          <cx:pt idx="53349">2</cx:pt>
          <cx:pt idx="53350">2</cx:pt>
          <cx:pt idx="53351">2</cx:pt>
          <cx:pt idx="53352">2</cx:pt>
          <cx:pt idx="53353">2</cx:pt>
          <cx:pt idx="53354">2</cx:pt>
          <cx:pt idx="53355">2</cx:pt>
          <cx:pt idx="53356">2</cx:pt>
          <cx:pt idx="53357">2</cx:pt>
          <cx:pt idx="53358">2</cx:pt>
          <cx:pt idx="53359">2</cx:pt>
          <cx:pt idx="53360">2</cx:pt>
          <cx:pt idx="53361">2</cx:pt>
          <cx:pt idx="53362">2</cx:pt>
          <cx:pt idx="53363">2</cx:pt>
          <cx:pt idx="53364">2</cx:pt>
          <cx:pt idx="53365">2</cx:pt>
          <cx:pt idx="53366">2</cx:pt>
          <cx:pt idx="53367">2</cx:pt>
          <cx:pt idx="53368">2</cx:pt>
          <cx:pt idx="53369">2</cx:pt>
          <cx:pt idx="53370">2</cx:pt>
          <cx:pt idx="53371">2</cx:pt>
          <cx:pt idx="53372">2</cx:pt>
          <cx:pt idx="53373">2</cx:pt>
          <cx:pt idx="53374">2</cx:pt>
          <cx:pt idx="53375">2</cx:pt>
          <cx:pt idx="53376">2</cx:pt>
          <cx:pt idx="53377">2</cx:pt>
          <cx:pt idx="53378">2</cx:pt>
          <cx:pt idx="53379">2</cx:pt>
          <cx:pt idx="53380">2</cx:pt>
          <cx:pt idx="53381">2</cx:pt>
          <cx:pt idx="53382">2</cx:pt>
          <cx:pt idx="53383">2</cx:pt>
          <cx:pt idx="53384">2</cx:pt>
          <cx:pt idx="53385">2</cx:pt>
          <cx:pt idx="53386">2</cx:pt>
          <cx:pt idx="53387">2</cx:pt>
          <cx:pt idx="53388">2</cx:pt>
          <cx:pt idx="53389">2</cx:pt>
          <cx:pt idx="53390">2</cx:pt>
          <cx:pt idx="53391">2</cx:pt>
          <cx:pt idx="53392">2</cx:pt>
          <cx:pt idx="53393">2</cx:pt>
          <cx:pt idx="53394">2</cx:pt>
          <cx:pt idx="53395">2</cx:pt>
          <cx:pt idx="53396">2</cx:pt>
          <cx:pt idx="53397">2</cx:pt>
          <cx:pt idx="53398">2</cx:pt>
          <cx:pt idx="53399">2</cx:pt>
          <cx:pt idx="53400">2</cx:pt>
          <cx:pt idx="53401">2</cx:pt>
          <cx:pt idx="53402">2</cx:pt>
          <cx:pt idx="53403">2</cx:pt>
          <cx:pt idx="53404">2</cx:pt>
          <cx:pt idx="53405">2</cx:pt>
          <cx:pt idx="53406">2</cx:pt>
          <cx:pt idx="53407">2</cx:pt>
          <cx:pt idx="53408">2</cx:pt>
          <cx:pt idx="53409">2</cx:pt>
          <cx:pt idx="53410">2</cx:pt>
          <cx:pt idx="53411">2</cx:pt>
          <cx:pt idx="53412">2</cx:pt>
          <cx:pt idx="53413">2</cx:pt>
          <cx:pt idx="53414">2</cx:pt>
          <cx:pt idx="53415">2</cx:pt>
          <cx:pt idx="53416">2</cx:pt>
          <cx:pt idx="53417">2</cx:pt>
          <cx:pt idx="53418">2</cx:pt>
          <cx:pt idx="53419">2</cx:pt>
          <cx:pt idx="53420">2</cx:pt>
          <cx:pt idx="53421">2</cx:pt>
          <cx:pt idx="53422">2</cx:pt>
          <cx:pt idx="53423">2</cx:pt>
          <cx:pt idx="53424">2</cx:pt>
          <cx:pt idx="53425">2</cx:pt>
          <cx:pt idx="53426">2</cx:pt>
          <cx:pt idx="53427">2</cx:pt>
          <cx:pt idx="53428">2</cx:pt>
          <cx:pt idx="53429">2</cx:pt>
          <cx:pt idx="53430">2</cx:pt>
          <cx:pt idx="53431">2</cx:pt>
          <cx:pt idx="53432">2</cx:pt>
          <cx:pt idx="53433">2</cx:pt>
          <cx:pt idx="53434">2</cx:pt>
          <cx:pt idx="53435">2</cx:pt>
          <cx:pt idx="53436">2</cx:pt>
          <cx:pt idx="53437">2</cx:pt>
          <cx:pt idx="53438">2</cx:pt>
          <cx:pt idx="53439">2</cx:pt>
          <cx:pt idx="53440">2</cx:pt>
          <cx:pt idx="53441">2</cx:pt>
          <cx:pt idx="53442">2</cx:pt>
          <cx:pt idx="53443">2</cx:pt>
          <cx:pt idx="53444">2</cx:pt>
          <cx:pt idx="53445">2</cx:pt>
          <cx:pt idx="53446">2</cx:pt>
          <cx:pt idx="53447">2</cx:pt>
          <cx:pt idx="53448">2</cx:pt>
          <cx:pt idx="53449">2</cx:pt>
          <cx:pt idx="53450">2</cx:pt>
          <cx:pt idx="53451">2</cx:pt>
          <cx:pt idx="53452">2</cx:pt>
          <cx:pt idx="53453">2</cx:pt>
          <cx:pt idx="53454">2</cx:pt>
          <cx:pt idx="53455">2</cx:pt>
          <cx:pt idx="53456">2</cx:pt>
          <cx:pt idx="53457">2</cx:pt>
          <cx:pt idx="53458">2</cx:pt>
          <cx:pt idx="53459">2</cx:pt>
          <cx:pt idx="53460">2</cx:pt>
          <cx:pt idx="53461">2</cx:pt>
          <cx:pt idx="53462">2</cx:pt>
          <cx:pt idx="53463">2</cx:pt>
          <cx:pt idx="53464">2</cx:pt>
          <cx:pt idx="53465">2</cx:pt>
          <cx:pt idx="53466">2</cx:pt>
          <cx:pt idx="53467">2</cx:pt>
          <cx:pt idx="53468">2</cx:pt>
          <cx:pt idx="53469">2</cx:pt>
          <cx:pt idx="53470">2</cx:pt>
          <cx:pt idx="53471">2</cx:pt>
          <cx:pt idx="53472">2</cx:pt>
          <cx:pt idx="53473">2</cx:pt>
          <cx:pt idx="53474">2</cx:pt>
          <cx:pt idx="53475">2</cx:pt>
          <cx:pt idx="53476">2</cx:pt>
          <cx:pt idx="53477">2</cx:pt>
          <cx:pt idx="53478">2</cx:pt>
          <cx:pt idx="53479">2</cx:pt>
          <cx:pt idx="53480">2</cx:pt>
          <cx:pt idx="53481">2</cx:pt>
          <cx:pt idx="53482">2</cx:pt>
          <cx:pt idx="53483">2</cx:pt>
          <cx:pt idx="53484">2</cx:pt>
          <cx:pt idx="53485">2</cx:pt>
          <cx:pt idx="53486">2</cx:pt>
          <cx:pt idx="53487">2</cx:pt>
          <cx:pt idx="53488">2</cx:pt>
          <cx:pt idx="53489">2</cx:pt>
          <cx:pt idx="53490">2</cx:pt>
          <cx:pt idx="53491">2</cx:pt>
          <cx:pt idx="53492">2</cx:pt>
          <cx:pt idx="53493">2</cx:pt>
          <cx:pt idx="53494">2</cx:pt>
          <cx:pt idx="53495">2</cx:pt>
          <cx:pt idx="53496">2</cx:pt>
          <cx:pt idx="53497">2</cx:pt>
          <cx:pt idx="53498">2</cx:pt>
          <cx:pt idx="53499">2</cx:pt>
          <cx:pt idx="53500">2</cx:pt>
          <cx:pt idx="53501">2</cx:pt>
          <cx:pt idx="53502">2</cx:pt>
          <cx:pt idx="53503">2</cx:pt>
          <cx:pt idx="53504">2</cx:pt>
          <cx:pt idx="53505">2</cx:pt>
          <cx:pt idx="53506">2</cx:pt>
          <cx:pt idx="53507">2</cx:pt>
          <cx:pt idx="53508">2</cx:pt>
          <cx:pt idx="53509">2</cx:pt>
          <cx:pt idx="53510">2</cx:pt>
          <cx:pt idx="53511">2</cx:pt>
          <cx:pt idx="53512">2</cx:pt>
          <cx:pt idx="53513">2</cx:pt>
          <cx:pt idx="53514">2</cx:pt>
          <cx:pt idx="53515">2</cx:pt>
          <cx:pt idx="53516">2</cx:pt>
          <cx:pt idx="53517">2</cx:pt>
          <cx:pt idx="53518">2</cx:pt>
          <cx:pt idx="53519">2</cx:pt>
          <cx:pt idx="53520">2</cx:pt>
          <cx:pt idx="53521">2</cx:pt>
          <cx:pt idx="53522">2</cx:pt>
          <cx:pt idx="53523">2</cx:pt>
          <cx:pt idx="53524">2</cx:pt>
          <cx:pt idx="53525">2</cx:pt>
          <cx:pt idx="53526">2</cx:pt>
          <cx:pt idx="53527">2</cx:pt>
          <cx:pt idx="53528">2</cx:pt>
          <cx:pt idx="53529">2</cx:pt>
          <cx:pt idx="53530">2</cx:pt>
          <cx:pt idx="53531">2</cx:pt>
          <cx:pt idx="53532">2</cx:pt>
          <cx:pt idx="53533">2</cx:pt>
          <cx:pt idx="53534">2</cx:pt>
          <cx:pt idx="53535">2</cx:pt>
          <cx:pt idx="53536">2</cx:pt>
          <cx:pt idx="53537">2</cx:pt>
          <cx:pt idx="53538">2</cx:pt>
          <cx:pt idx="53539">2</cx:pt>
          <cx:pt idx="53540">2</cx:pt>
          <cx:pt idx="53541">2</cx:pt>
          <cx:pt idx="53542">2</cx:pt>
          <cx:pt idx="53543">2</cx:pt>
          <cx:pt idx="53544">2</cx:pt>
          <cx:pt idx="53545">2</cx:pt>
          <cx:pt idx="53546">2</cx:pt>
          <cx:pt idx="53547">2</cx:pt>
          <cx:pt idx="53548">2</cx:pt>
          <cx:pt idx="53549">2</cx:pt>
          <cx:pt idx="53550">2</cx:pt>
          <cx:pt idx="53551">2</cx:pt>
          <cx:pt idx="53552">2</cx:pt>
          <cx:pt idx="53553">2</cx:pt>
          <cx:pt idx="53554">2</cx:pt>
          <cx:pt idx="53555">2</cx:pt>
          <cx:pt idx="53556">2</cx:pt>
          <cx:pt idx="53557">2</cx:pt>
          <cx:pt idx="53558">2</cx:pt>
          <cx:pt idx="53559">2</cx:pt>
          <cx:pt idx="53560">2</cx:pt>
          <cx:pt idx="53561">2</cx:pt>
          <cx:pt idx="53562">2</cx:pt>
          <cx:pt idx="53563">2</cx:pt>
          <cx:pt idx="53564">2</cx:pt>
          <cx:pt idx="53565">2</cx:pt>
          <cx:pt idx="53566">2</cx:pt>
          <cx:pt idx="53567">2</cx:pt>
          <cx:pt idx="53568">2</cx:pt>
          <cx:pt idx="53569">2</cx:pt>
          <cx:pt idx="53570">2</cx:pt>
          <cx:pt idx="53571">2</cx:pt>
          <cx:pt idx="53572">2</cx:pt>
          <cx:pt idx="53573">2</cx:pt>
          <cx:pt idx="53574">2</cx:pt>
          <cx:pt idx="53575">2</cx:pt>
          <cx:pt idx="53576">2</cx:pt>
          <cx:pt idx="53577">2</cx:pt>
          <cx:pt idx="53578">2</cx:pt>
          <cx:pt idx="53579">2</cx:pt>
          <cx:pt idx="53580">2</cx:pt>
          <cx:pt idx="53581">2</cx:pt>
          <cx:pt idx="53582">2</cx:pt>
          <cx:pt idx="53583">2</cx:pt>
          <cx:pt idx="53584">2</cx:pt>
          <cx:pt idx="53585">2</cx:pt>
          <cx:pt idx="53586">2</cx:pt>
          <cx:pt idx="53587">2</cx:pt>
          <cx:pt idx="53588">2</cx:pt>
          <cx:pt idx="53589">2</cx:pt>
          <cx:pt idx="53590">2</cx:pt>
          <cx:pt idx="53591">2</cx:pt>
          <cx:pt idx="53592">2</cx:pt>
          <cx:pt idx="53593">2</cx:pt>
          <cx:pt idx="53594">2</cx:pt>
          <cx:pt idx="53595">2</cx:pt>
          <cx:pt idx="53596">2</cx:pt>
          <cx:pt idx="53597">2</cx:pt>
          <cx:pt idx="53598">2</cx:pt>
          <cx:pt idx="53599">2</cx:pt>
          <cx:pt idx="53600">2</cx:pt>
          <cx:pt idx="53601">2</cx:pt>
          <cx:pt idx="53602">2</cx:pt>
          <cx:pt idx="53603">2</cx:pt>
          <cx:pt idx="53604">2</cx:pt>
          <cx:pt idx="53605">2</cx:pt>
          <cx:pt idx="53606">2</cx:pt>
          <cx:pt idx="53607">2</cx:pt>
          <cx:pt idx="53608">2</cx:pt>
          <cx:pt idx="53609">2</cx:pt>
          <cx:pt idx="53610">2</cx:pt>
          <cx:pt idx="53611">2</cx:pt>
          <cx:pt idx="53612">2</cx:pt>
          <cx:pt idx="53613">2</cx:pt>
          <cx:pt idx="53614">2</cx:pt>
          <cx:pt idx="53615">2</cx:pt>
          <cx:pt idx="53616">2</cx:pt>
          <cx:pt idx="53617">2</cx:pt>
          <cx:pt idx="53618">2</cx:pt>
          <cx:pt idx="53619">2</cx:pt>
          <cx:pt idx="53620">2</cx:pt>
          <cx:pt idx="53621">2</cx:pt>
          <cx:pt idx="53622">2</cx:pt>
          <cx:pt idx="53623">2</cx:pt>
          <cx:pt idx="53624">2</cx:pt>
          <cx:pt idx="53625">2</cx:pt>
          <cx:pt idx="53626">2</cx:pt>
          <cx:pt idx="53627">2</cx:pt>
          <cx:pt idx="53628">2</cx:pt>
          <cx:pt idx="53629">2</cx:pt>
          <cx:pt idx="53630">2</cx:pt>
          <cx:pt idx="53631">2</cx:pt>
          <cx:pt idx="53632">2</cx:pt>
          <cx:pt idx="53633">2</cx:pt>
          <cx:pt idx="53634">2</cx:pt>
          <cx:pt idx="53635">2</cx:pt>
          <cx:pt idx="53636">2</cx:pt>
          <cx:pt idx="53637">2</cx:pt>
          <cx:pt idx="53638">2</cx:pt>
          <cx:pt idx="53639">2</cx:pt>
          <cx:pt idx="53640">2</cx:pt>
          <cx:pt idx="53641">2</cx:pt>
          <cx:pt idx="53642">2</cx:pt>
          <cx:pt idx="53643">2</cx:pt>
          <cx:pt idx="53644">2</cx:pt>
          <cx:pt idx="53645">2</cx:pt>
          <cx:pt idx="53646">2</cx:pt>
          <cx:pt idx="53647">2</cx:pt>
          <cx:pt idx="53648">2</cx:pt>
          <cx:pt idx="53649">2</cx:pt>
          <cx:pt idx="53650">2</cx:pt>
          <cx:pt idx="53651">2</cx:pt>
          <cx:pt idx="53652">2</cx:pt>
          <cx:pt idx="53653">2</cx:pt>
          <cx:pt idx="53654">2</cx:pt>
          <cx:pt idx="53655">2</cx:pt>
          <cx:pt idx="53656">2</cx:pt>
          <cx:pt idx="53657">2</cx:pt>
          <cx:pt idx="53658">2</cx:pt>
          <cx:pt idx="53659">2</cx:pt>
          <cx:pt idx="53660">2</cx:pt>
          <cx:pt idx="53661">2</cx:pt>
          <cx:pt idx="53662">2</cx:pt>
          <cx:pt idx="53663">2</cx:pt>
          <cx:pt idx="53664">2</cx:pt>
          <cx:pt idx="53665">2</cx:pt>
          <cx:pt idx="53666">2</cx:pt>
          <cx:pt idx="53667">2</cx:pt>
          <cx:pt idx="53668">2</cx:pt>
          <cx:pt idx="53669">2</cx:pt>
          <cx:pt idx="53670">2</cx:pt>
          <cx:pt idx="53671">2</cx:pt>
          <cx:pt idx="53672">2</cx:pt>
          <cx:pt idx="53673">2</cx:pt>
          <cx:pt idx="53674">2</cx:pt>
          <cx:pt idx="53675">2</cx:pt>
          <cx:pt idx="53676">2</cx:pt>
          <cx:pt idx="53677">2</cx:pt>
          <cx:pt idx="53678">2</cx:pt>
          <cx:pt idx="53679">2</cx:pt>
          <cx:pt idx="53680">2</cx:pt>
          <cx:pt idx="53681">2</cx:pt>
          <cx:pt idx="53682">2</cx:pt>
          <cx:pt idx="53683">2</cx:pt>
          <cx:pt idx="53684">2</cx:pt>
          <cx:pt idx="53685">2</cx:pt>
          <cx:pt idx="53686">2</cx:pt>
          <cx:pt idx="53687">2</cx:pt>
          <cx:pt idx="53688">2</cx:pt>
          <cx:pt idx="53689">2</cx:pt>
          <cx:pt idx="53690">2</cx:pt>
          <cx:pt idx="53691">2</cx:pt>
          <cx:pt idx="53692">2</cx:pt>
          <cx:pt idx="53693">2</cx:pt>
          <cx:pt idx="53694">2</cx:pt>
          <cx:pt idx="53695">2</cx:pt>
          <cx:pt idx="53696">2</cx:pt>
          <cx:pt idx="53697">2</cx:pt>
          <cx:pt idx="53698">2</cx:pt>
          <cx:pt idx="53699">2</cx:pt>
          <cx:pt idx="53700">2</cx:pt>
          <cx:pt idx="53701">2</cx:pt>
          <cx:pt idx="53702">2</cx:pt>
          <cx:pt idx="53703">2</cx:pt>
          <cx:pt idx="53704">2</cx:pt>
          <cx:pt idx="53705">2</cx:pt>
          <cx:pt idx="53706">2</cx:pt>
          <cx:pt idx="53707">2</cx:pt>
          <cx:pt idx="53708">2</cx:pt>
          <cx:pt idx="53709">2</cx:pt>
          <cx:pt idx="53710">2</cx:pt>
          <cx:pt idx="53711">2</cx:pt>
          <cx:pt idx="53712">2</cx:pt>
          <cx:pt idx="53713">2</cx:pt>
          <cx:pt idx="53714">2</cx:pt>
          <cx:pt idx="53715">2</cx:pt>
          <cx:pt idx="53716">2</cx:pt>
          <cx:pt idx="53717">2</cx:pt>
          <cx:pt idx="53718">2</cx:pt>
          <cx:pt idx="53719">2</cx:pt>
          <cx:pt idx="53720">2</cx:pt>
          <cx:pt idx="53721">2</cx:pt>
          <cx:pt idx="53722">2</cx:pt>
          <cx:pt idx="53723">2</cx:pt>
          <cx:pt idx="53724">2</cx:pt>
          <cx:pt idx="53725">2</cx:pt>
          <cx:pt idx="53726">2</cx:pt>
          <cx:pt idx="53727">2</cx:pt>
          <cx:pt idx="53728">2</cx:pt>
          <cx:pt idx="53729">2</cx:pt>
          <cx:pt idx="53730">2</cx:pt>
          <cx:pt idx="53731">2</cx:pt>
          <cx:pt idx="53732">2</cx:pt>
          <cx:pt idx="53733">2</cx:pt>
          <cx:pt idx="53734">2</cx:pt>
          <cx:pt idx="53735">2</cx:pt>
          <cx:pt idx="53736">2</cx:pt>
          <cx:pt idx="53737">2</cx:pt>
          <cx:pt idx="53738">2</cx:pt>
          <cx:pt idx="53739">2</cx:pt>
          <cx:pt idx="53740">2</cx:pt>
          <cx:pt idx="53741">2</cx:pt>
          <cx:pt idx="53742">2</cx:pt>
          <cx:pt idx="53743">2</cx:pt>
          <cx:pt idx="53744">2</cx:pt>
          <cx:pt idx="53745">2</cx:pt>
          <cx:pt idx="53746">2</cx:pt>
          <cx:pt idx="53747">2</cx:pt>
          <cx:pt idx="53748">2</cx:pt>
          <cx:pt idx="53749">2</cx:pt>
          <cx:pt idx="53750">2</cx:pt>
          <cx:pt idx="53751">2</cx:pt>
          <cx:pt idx="53752">2</cx:pt>
          <cx:pt idx="53753">2</cx:pt>
          <cx:pt idx="53754">2</cx:pt>
          <cx:pt idx="53755">2</cx:pt>
          <cx:pt idx="53756">2</cx:pt>
          <cx:pt idx="53757">2</cx:pt>
          <cx:pt idx="53758">2</cx:pt>
          <cx:pt idx="53759">2</cx:pt>
          <cx:pt idx="53760">2</cx:pt>
          <cx:pt idx="53761">2</cx:pt>
          <cx:pt idx="53762">2</cx:pt>
          <cx:pt idx="53763">2</cx:pt>
          <cx:pt idx="53764">2</cx:pt>
          <cx:pt idx="53765">2</cx:pt>
          <cx:pt idx="53766">2</cx:pt>
          <cx:pt idx="53767">2</cx:pt>
          <cx:pt idx="53768">2</cx:pt>
          <cx:pt idx="53769">2</cx:pt>
          <cx:pt idx="53770">2</cx:pt>
          <cx:pt idx="53771">2</cx:pt>
          <cx:pt idx="53772">2</cx:pt>
          <cx:pt idx="53773">2</cx:pt>
          <cx:pt idx="53774">2</cx:pt>
          <cx:pt idx="53775">2</cx:pt>
          <cx:pt idx="53776">2</cx:pt>
          <cx:pt idx="53777">2</cx:pt>
          <cx:pt idx="53778">2</cx:pt>
          <cx:pt idx="53779">2</cx:pt>
          <cx:pt idx="53780">2</cx:pt>
          <cx:pt idx="53781">2</cx:pt>
          <cx:pt idx="53782">2</cx:pt>
          <cx:pt idx="53783">2</cx:pt>
          <cx:pt idx="53784">2</cx:pt>
          <cx:pt idx="53785">2</cx:pt>
          <cx:pt idx="53786">2</cx:pt>
          <cx:pt idx="53787">2</cx:pt>
          <cx:pt idx="53788">2</cx:pt>
          <cx:pt idx="53789">2</cx:pt>
          <cx:pt idx="53790">2</cx:pt>
          <cx:pt idx="53791">2</cx:pt>
          <cx:pt idx="53792">2</cx:pt>
          <cx:pt idx="53793">2</cx:pt>
          <cx:pt idx="53794">2</cx:pt>
          <cx:pt idx="53795">2</cx:pt>
          <cx:pt idx="53796">2</cx:pt>
          <cx:pt idx="53797">2</cx:pt>
          <cx:pt idx="53798">2</cx:pt>
          <cx:pt idx="53799">2</cx:pt>
          <cx:pt idx="53800">2</cx:pt>
          <cx:pt idx="53801">2</cx:pt>
          <cx:pt idx="53802">2</cx:pt>
          <cx:pt idx="53803">2</cx:pt>
          <cx:pt idx="53804">2</cx:pt>
          <cx:pt idx="53805">2</cx:pt>
          <cx:pt idx="53806">2</cx:pt>
          <cx:pt idx="53807">2</cx:pt>
          <cx:pt idx="53808">2</cx:pt>
          <cx:pt idx="53809">2</cx:pt>
          <cx:pt idx="53810">2</cx:pt>
          <cx:pt idx="53811">2</cx:pt>
          <cx:pt idx="53812">2</cx:pt>
          <cx:pt idx="53813">2</cx:pt>
          <cx:pt idx="53814">2</cx:pt>
          <cx:pt idx="53815">2</cx:pt>
          <cx:pt idx="53816">2</cx:pt>
          <cx:pt idx="53817">2</cx:pt>
          <cx:pt idx="53818">2</cx:pt>
          <cx:pt idx="53819">2</cx:pt>
          <cx:pt idx="53820">2</cx:pt>
          <cx:pt idx="53821">2</cx:pt>
          <cx:pt idx="53822">2</cx:pt>
          <cx:pt idx="53823">2</cx:pt>
          <cx:pt idx="53824">2</cx:pt>
          <cx:pt idx="53825">2</cx:pt>
          <cx:pt idx="53826">2</cx:pt>
          <cx:pt idx="53827">2</cx:pt>
          <cx:pt idx="53828">2</cx:pt>
          <cx:pt idx="53829">2</cx:pt>
          <cx:pt idx="53830">2</cx:pt>
          <cx:pt idx="53831">2</cx:pt>
          <cx:pt idx="53832">2</cx:pt>
          <cx:pt idx="53833">2</cx:pt>
          <cx:pt idx="53834">2</cx:pt>
          <cx:pt idx="53835">2</cx:pt>
          <cx:pt idx="53836">2</cx:pt>
          <cx:pt idx="53837">2</cx:pt>
          <cx:pt idx="53838">2</cx:pt>
          <cx:pt idx="53839">2</cx:pt>
          <cx:pt idx="53840">2</cx:pt>
          <cx:pt idx="53841">2</cx:pt>
          <cx:pt idx="53842">2</cx:pt>
          <cx:pt idx="53843">2</cx:pt>
          <cx:pt idx="53844">2</cx:pt>
          <cx:pt idx="53845">2</cx:pt>
          <cx:pt idx="53846">2</cx:pt>
          <cx:pt idx="53847">2</cx:pt>
          <cx:pt idx="53848">2</cx:pt>
          <cx:pt idx="53849">2</cx:pt>
          <cx:pt idx="53850">2</cx:pt>
          <cx:pt idx="53851">2</cx:pt>
          <cx:pt idx="53852">2</cx:pt>
          <cx:pt idx="53853">2</cx:pt>
          <cx:pt idx="53854">2</cx:pt>
          <cx:pt idx="53855">2</cx:pt>
          <cx:pt idx="53856">2</cx:pt>
          <cx:pt idx="53857">2</cx:pt>
          <cx:pt idx="53858">2</cx:pt>
          <cx:pt idx="53859">2</cx:pt>
          <cx:pt idx="53860">2</cx:pt>
          <cx:pt idx="53861">2</cx:pt>
          <cx:pt idx="53862">2</cx:pt>
          <cx:pt idx="53863">2</cx:pt>
          <cx:pt idx="53864">2</cx:pt>
          <cx:pt idx="53865">2</cx:pt>
          <cx:pt idx="53866">2</cx:pt>
          <cx:pt idx="53867">2</cx:pt>
          <cx:pt idx="53868">2</cx:pt>
          <cx:pt idx="53869">2</cx:pt>
          <cx:pt idx="53870">2</cx:pt>
          <cx:pt idx="53871">2</cx:pt>
          <cx:pt idx="53872">2</cx:pt>
          <cx:pt idx="53873">2</cx:pt>
          <cx:pt idx="53874">2</cx:pt>
          <cx:pt idx="53875">2</cx:pt>
          <cx:pt idx="53876">2</cx:pt>
          <cx:pt idx="53877">2</cx:pt>
          <cx:pt idx="53878">2</cx:pt>
          <cx:pt idx="53879">2</cx:pt>
          <cx:pt idx="53880">2</cx:pt>
          <cx:pt idx="53881">2</cx:pt>
          <cx:pt idx="53882">2</cx:pt>
          <cx:pt idx="53883">2</cx:pt>
          <cx:pt idx="53884">2</cx:pt>
          <cx:pt idx="53885">2</cx:pt>
          <cx:pt idx="53886">2</cx:pt>
          <cx:pt idx="53887">2</cx:pt>
          <cx:pt idx="53888">2</cx:pt>
          <cx:pt idx="53889">2</cx:pt>
          <cx:pt idx="53890">2</cx:pt>
          <cx:pt idx="53891">2</cx:pt>
          <cx:pt idx="53892">2</cx:pt>
          <cx:pt idx="53893">2</cx:pt>
          <cx:pt idx="53894">2</cx:pt>
          <cx:pt idx="53895">2</cx:pt>
          <cx:pt idx="53896">2</cx:pt>
          <cx:pt idx="53897">2</cx:pt>
          <cx:pt idx="53898">2</cx:pt>
          <cx:pt idx="53899">2</cx:pt>
          <cx:pt idx="53900">2</cx:pt>
          <cx:pt idx="53901">2</cx:pt>
          <cx:pt idx="53902">2</cx:pt>
          <cx:pt idx="53903">2</cx:pt>
          <cx:pt idx="53904">2</cx:pt>
          <cx:pt idx="53905">2</cx:pt>
          <cx:pt idx="53906">2</cx:pt>
          <cx:pt idx="53907">2</cx:pt>
          <cx:pt idx="53908">2</cx:pt>
          <cx:pt idx="53909">2</cx:pt>
          <cx:pt idx="53910">2</cx:pt>
          <cx:pt idx="53911">2</cx:pt>
          <cx:pt idx="53912">2</cx:pt>
          <cx:pt idx="53913">2</cx:pt>
          <cx:pt idx="53914">2</cx:pt>
          <cx:pt idx="53915">2</cx:pt>
          <cx:pt idx="53916">2</cx:pt>
          <cx:pt idx="53917">2</cx:pt>
          <cx:pt idx="53918">2</cx:pt>
          <cx:pt idx="53919">2</cx:pt>
          <cx:pt idx="53920">2</cx:pt>
          <cx:pt idx="53921">2</cx:pt>
          <cx:pt idx="53922">2</cx:pt>
          <cx:pt idx="53923">2</cx:pt>
          <cx:pt idx="53924">2</cx:pt>
          <cx:pt idx="53925">2</cx:pt>
          <cx:pt idx="53926">2</cx:pt>
          <cx:pt idx="53927">2</cx:pt>
          <cx:pt idx="53928">2</cx:pt>
          <cx:pt idx="53929">2</cx:pt>
          <cx:pt idx="53930">2</cx:pt>
          <cx:pt idx="53931">2</cx:pt>
          <cx:pt idx="53932">2</cx:pt>
          <cx:pt idx="53933">2</cx:pt>
          <cx:pt idx="53934">2</cx:pt>
          <cx:pt idx="53935">2</cx:pt>
          <cx:pt idx="53936">2</cx:pt>
          <cx:pt idx="53937">2</cx:pt>
          <cx:pt idx="53938">2</cx:pt>
          <cx:pt idx="53939">2</cx:pt>
          <cx:pt idx="53940">2</cx:pt>
          <cx:pt idx="53941">2</cx:pt>
          <cx:pt idx="53942">2</cx:pt>
          <cx:pt idx="53943">2</cx:pt>
          <cx:pt idx="53944">2</cx:pt>
          <cx:pt idx="53945">2</cx:pt>
          <cx:pt idx="53946">2</cx:pt>
          <cx:pt idx="53947">2</cx:pt>
          <cx:pt idx="53948">2</cx:pt>
          <cx:pt idx="53949">2</cx:pt>
          <cx:pt idx="53950">2</cx:pt>
          <cx:pt idx="53951">2</cx:pt>
          <cx:pt idx="53952">2</cx:pt>
          <cx:pt idx="53953">2</cx:pt>
          <cx:pt idx="53954">2</cx:pt>
          <cx:pt idx="53955">2</cx:pt>
          <cx:pt idx="53956">2</cx:pt>
          <cx:pt idx="53957">2</cx:pt>
          <cx:pt idx="53958">2</cx:pt>
          <cx:pt idx="53959">2</cx:pt>
          <cx:pt idx="53960">2</cx:pt>
          <cx:pt idx="53961">2</cx:pt>
          <cx:pt idx="53962">2</cx:pt>
          <cx:pt idx="53963">2</cx:pt>
          <cx:pt idx="53964">2</cx:pt>
          <cx:pt idx="53965">2</cx:pt>
          <cx:pt idx="53966">2</cx:pt>
          <cx:pt idx="53967">2</cx:pt>
          <cx:pt idx="53968">2</cx:pt>
          <cx:pt idx="53969">2</cx:pt>
          <cx:pt idx="53970">2</cx:pt>
          <cx:pt idx="53971">2</cx:pt>
          <cx:pt idx="53972">2</cx:pt>
          <cx:pt idx="53973">2</cx:pt>
          <cx:pt idx="53974">2</cx:pt>
          <cx:pt idx="53975">2</cx:pt>
          <cx:pt idx="53976">2</cx:pt>
          <cx:pt idx="53977">2</cx:pt>
          <cx:pt idx="53978">2</cx:pt>
          <cx:pt idx="53979">2</cx:pt>
          <cx:pt idx="53980">2</cx:pt>
          <cx:pt idx="53981">2</cx:pt>
          <cx:pt idx="53982">2</cx:pt>
          <cx:pt idx="53983">2</cx:pt>
          <cx:pt idx="53984">2</cx:pt>
          <cx:pt idx="53985">2</cx:pt>
          <cx:pt idx="53986">2</cx:pt>
          <cx:pt idx="53987">2</cx:pt>
          <cx:pt idx="53988">2</cx:pt>
          <cx:pt idx="53989">2</cx:pt>
          <cx:pt idx="53990">2</cx:pt>
          <cx:pt idx="53991">2</cx:pt>
          <cx:pt idx="53992">2</cx:pt>
          <cx:pt idx="53993">2</cx:pt>
          <cx:pt idx="53994">2</cx:pt>
          <cx:pt idx="53995">2</cx:pt>
          <cx:pt idx="53996">2</cx:pt>
          <cx:pt idx="53997">2</cx:pt>
          <cx:pt idx="53998">2</cx:pt>
          <cx:pt idx="53999">2</cx:pt>
          <cx:pt idx="54000">2</cx:pt>
          <cx:pt idx="54001">2</cx:pt>
          <cx:pt idx="54002">2</cx:pt>
          <cx:pt idx="54003">2</cx:pt>
          <cx:pt idx="54004">2</cx:pt>
          <cx:pt idx="54005">2</cx:pt>
          <cx:pt idx="54006">2</cx:pt>
          <cx:pt idx="54007">2</cx:pt>
          <cx:pt idx="54008">2</cx:pt>
          <cx:pt idx="54009">2</cx:pt>
          <cx:pt idx="54010">2</cx:pt>
          <cx:pt idx="54011">2</cx:pt>
          <cx:pt idx="54012">2</cx:pt>
          <cx:pt idx="54013">2</cx:pt>
          <cx:pt idx="54014">2</cx:pt>
          <cx:pt idx="54015">2</cx:pt>
          <cx:pt idx="54016">2</cx:pt>
          <cx:pt idx="54017">2</cx:pt>
          <cx:pt idx="54018">2</cx:pt>
          <cx:pt idx="54019">2</cx:pt>
          <cx:pt idx="54020">2</cx:pt>
          <cx:pt idx="54021">2</cx:pt>
          <cx:pt idx="54022">2</cx:pt>
          <cx:pt idx="54023">2</cx:pt>
          <cx:pt idx="54024">2</cx:pt>
          <cx:pt idx="54025">2</cx:pt>
          <cx:pt idx="54026">2</cx:pt>
          <cx:pt idx="54027">2</cx:pt>
          <cx:pt idx="54028">2</cx:pt>
          <cx:pt idx="54029">2</cx:pt>
          <cx:pt idx="54030">2</cx:pt>
          <cx:pt idx="54031">2</cx:pt>
          <cx:pt idx="54032">2</cx:pt>
          <cx:pt idx="54033">2</cx:pt>
          <cx:pt idx="54034">2</cx:pt>
          <cx:pt idx="54035">2</cx:pt>
          <cx:pt idx="54036">2</cx:pt>
          <cx:pt idx="54037">2</cx:pt>
          <cx:pt idx="54038">2</cx:pt>
          <cx:pt idx="54039">2</cx:pt>
          <cx:pt idx="54040">2</cx:pt>
          <cx:pt idx="54041">2</cx:pt>
          <cx:pt idx="54042">2</cx:pt>
          <cx:pt idx="54043">2</cx:pt>
          <cx:pt idx="54044">2</cx:pt>
          <cx:pt idx="54045">2</cx:pt>
          <cx:pt idx="54046">2</cx:pt>
          <cx:pt idx="54047">2</cx:pt>
          <cx:pt idx="54048">2</cx:pt>
          <cx:pt idx="54049">2</cx:pt>
          <cx:pt idx="54050">2</cx:pt>
          <cx:pt idx="54051">2</cx:pt>
          <cx:pt idx="54052">2</cx:pt>
          <cx:pt idx="54053">2</cx:pt>
          <cx:pt idx="54054">2</cx:pt>
          <cx:pt idx="54055">2</cx:pt>
          <cx:pt idx="54056">2</cx:pt>
          <cx:pt idx="54057">2</cx:pt>
          <cx:pt idx="54058">2</cx:pt>
          <cx:pt idx="54059">2</cx:pt>
          <cx:pt idx="54060">2</cx:pt>
          <cx:pt idx="54061">2</cx:pt>
          <cx:pt idx="54062">2</cx:pt>
          <cx:pt idx="54063">2</cx:pt>
          <cx:pt idx="54064">2</cx:pt>
          <cx:pt idx="54065">2</cx:pt>
          <cx:pt idx="54066">2</cx:pt>
          <cx:pt idx="54067">2</cx:pt>
          <cx:pt idx="54068">2</cx:pt>
          <cx:pt idx="54069">2</cx:pt>
          <cx:pt idx="54070">2</cx:pt>
          <cx:pt idx="54071">2</cx:pt>
          <cx:pt idx="54072">2</cx:pt>
          <cx:pt idx="54073">2</cx:pt>
          <cx:pt idx="54074">2</cx:pt>
          <cx:pt idx="54075">2</cx:pt>
          <cx:pt idx="54076">2</cx:pt>
          <cx:pt idx="54077">2</cx:pt>
          <cx:pt idx="54078">2</cx:pt>
          <cx:pt idx="54079">2</cx:pt>
          <cx:pt idx="54080">2</cx:pt>
          <cx:pt idx="54081">2</cx:pt>
          <cx:pt idx="54082">2</cx:pt>
          <cx:pt idx="54083">2</cx:pt>
          <cx:pt idx="54084">2</cx:pt>
          <cx:pt idx="54085">2</cx:pt>
          <cx:pt idx="54086">2</cx:pt>
          <cx:pt idx="54087">2</cx:pt>
          <cx:pt idx="54088">2</cx:pt>
          <cx:pt idx="54089">2</cx:pt>
          <cx:pt idx="54090">2</cx:pt>
          <cx:pt idx="54091">2</cx:pt>
          <cx:pt idx="54092">2</cx:pt>
          <cx:pt idx="54093">2</cx:pt>
          <cx:pt idx="54094">2</cx:pt>
          <cx:pt idx="54095">2</cx:pt>
          <cx:pt idx="54096">2</cx:pt>
          <cx:pt idx="54097">2</cx:pt>
          <cx:pt idx="54098">2</cx:pt>
          <cx:pt idx="54099">2</cx:pt>
          <cx:pt idx="54100">2</cx:pt>
          <cx:pt idx="54101">2</cx:pt>
          <cx:pt idx="54102">2</cx:pt>
          <cx:pt idx="54103">2</cx:pt>
          <cx:pt idx="54104">2</cx:pt>
          <cx:pt idx="54105">2</cx:pt>
          <cx:pt idx="54106">2</cx:pt>
          <cx:pt idx="54107">2</cx:pt>
          <cx:pt idx="54108">2</cx:pt>
          <cx:pt idx="54109">2</cx:pt>
          <cx:pt idx="54110">2</cx:pt>
          <cx:pt idx="54111">2</cx:pt>
          <cx:pt idx="54112">2</cx:pt>
          <cx:pt idx="54113">2</cx:pt>
          <cx:pt idx="54114">2</cx:pt>
          <cx:pt idx="54115">2</cx:pt>
          <cx:pt idx="54116">2</cx:pt>
          <cx:pt idx="54117">2</cx:pt>
          <cx:pt idx="54118">2</cx:pt>
          <cx:pt idx="54119">2</cx:pt>
          <cx:pt idx="54120">2</cx:pt>
          <cx:pt idx="54121">2</cx:pt>
          <cx:pt idx="54122">2</cx:pt>
          <cx:pt idx="54123">2</cx:pt>
          <cx:pt idx="54124">2</cx:pt>
          <cx:pt idx="54125">2</cx:pt>
          <cx:pt idx="54126">2</cx:pt>
          <cx:pt idx="54127">2</cx:pt>
          <cx:pt idx="54128">2</cx:pt>
          <cx:pt idx="54129">2</cx:pt>
          <cx:pt idx="54130">2</cx:pt>
          <cx:pt idx="54131">2</cx:pt>
          <cx:pt idx="54132">2</cx:pt>
          <cx:pt idx="54133">2</cx:pt>
          <cx:pt idx="54134">2</cx:pt>
          <cx:pt idx="54135">2</cx:pt>
          <cx:pt idx="54136">2</cx:pt>
          <cx:pt idx="54137">2</cx:pt>
          <cx:pt idx="54138">2</cx:pt>
          <cx:pt idx="54139">2</cx:pt>
          <cx:pt idx="54140">2</cx:pt>
          <cx:pt idx="54141">2</cx:pt>
          <cx:pt idx="54142">2</cx:pt>
          <cx:pt idx="54143">2</cx:pt>
          <cx:pt idx="54144">2</cx:pt>
          <cx:pt idx="54145">2</cx:pt>
          <cx:pt idx="54146">2</cx:pt>
          <cx:pt idx="54147">2</cx:pt>
          <cx:pt idx="54148">2</cx:pt>
          <cx:pt idx="54149">2</cx:pt>
          <cx:pt idx="54150">2</cx:pt>
          <cx:pt idx="54151">2</cx:pt>
          <cx:pt idx="54152">2</cx:pt>
          <cx:pt idx="54153">2</cx:pt>
          <cx:pt idx="54154">2</cx:pt>
          <cx:pt idx="54155">2</cx:pt>
          <cx:pt idx="54156">2</cx:pt>
          <cx:pt idx="54157">2</cx:pt>
          <cx:pt idx="54158">2</cx:pt>
          <cx:pt idx="54159">2</cx:pt>
          <cx:pt idx="54160">2</cx:pt>
          <cx:pt idx="54161">2</cx:pt>
          <cx:pt idx="54162">2</cx:pt>
          <cx:pt idx="54163">2</cx:pt>
          <cx:pt idx="54164">2</cx:pt>
          <cx:pt idx="54165">2</cx:pt>
          <cx:pt idx="54166">2</cx:pt>
          <cx:pt idx="54167">2</cx:pt>
          <cx:pt idx="54168">2</cx:pt>
          <cx:pt idx="54169">2</cx:pt>
          <cx:pt idx="54170">2</cx:pt>
          <cx:pt idx="54171">2</cx:pt>
          <cx:pt idx="54172">2</cx:pt>
          <cx:pt idx="54173">2</cx:pt>
          <cx:pt idx="54174">2</cx:pt>
          <cx:pt idx="54175">2</cx:pt>
          <cx:pt idx="54176">2</cx:pt>
          <cx:pt idx="54177">2</cx:pt>
          <cx:pt idx="54178">2</cx:pt>
          <cx:pt idx="54179">2</cx:pt>
          <cx:pt idx="54180">2</cx:pt>
          <cx:pt idx="54181">2</cx:pt>
          <cx:pt idx="54182">2</cx:pt>
          <cx:pt idx="54183">2</cx:pt>
          <cx:pt idx="54184">2</cx:pt>
          <cx:pt idx="54185">2</cx:pt>
          <cx:pt idx="54186">2</cx:pt>
          <cx:pt idx="54187">2</cx:pt>
          <cx:pt idx="54188">2</cx:pt>
          <cx:pt idx="54189">2</cx:pt>
          <cx:pt idx="54190">2</cx:pt>
          <cx:pt idx="54191">2</cx:pt>
          <cx:pt idx="54192">2</cx:pt>
          <cx:pt idx="54193">2</cx:pt>
          <cx:pt idx="54194">2</cx:pt>
          <cx:pt idx="54195">2</cx:pt>
          <cx:pt idx="54196">2</cx:pt>
          <cx:pt idx="54197">2</cx:pt>
          <cx:pt idx="54198">2</cx:pt>
          <cx:pt idx="54199">2</cx:pt>
          <cx:pt idx="54200">2</cx:pt>
          <cx:pt idx="54201">2</cx:pt>
          <cx:pt idx="54202">2</cx:pt>
          <cx:pt idx="54203">2</cx:pt>
          <cx:pt idx="54204">2</cx:pt>
          <cx:pt idx="54205">2</cx:pt>
          <cx:pt idx="54206">2</cx:pt>
          <cx:pt idx="54207">2</cx:pt>
          <cx:pt idx="54208">2</cx:pt>
          <cx:pt idx="54209">2</cx:pt>
          <cx:pt idx="54210">2</cx:pt>
          <cx:pt idx="54211">2</cx:pt>
          <cx:pt idx="54212">2</cx:pt>
          <cx:pt idx="54213">2</cx:pt>
          <cx:pt idx="54214">2</cx:pt>
          <cx:pt idx="54215">2</cx:pt>
          <cx:pt idx="54216">2</cx:pt>
          <cx:pt idx="54217">2</cx:pt>
          <cx:pt idx="54218">2</cx:pt>
          <cx:pt idx="54219">2</cx:pt>
          <cx:pt idx="54220">2</cx:pt>
          <cx:pt idx="54221">2</cx:pt>
          <cx:pt idx="54222">2</cx:pt>
          <cx:pt idx="54223">2</cx:pt>
          <cx:pt idx="54224">2</cx:pt>
          <cx:pt idx="54225">2</cx:pt>
          <cx:pt idx="54226">2</cx:pt>
          <cx:pt idx="54227">2</cx:pt>
          <cx:pt idx="54228">2</cx:pt>
          <cx:pt idx="54229">2</cx:pt>
          <cx:pt idx="54230">2</cx:pt>
          <cx:pt idx="54231">2</cx:pt>
          <cx:pt idx="54232">2</cx:pt>
          <cx:pt idx="54233">2</cx:pt>
          <cx:pt idx="54234">2</cx:pt>
          <cx:pt idx="54235">2</cx:pt>
          <cx:pt idx="54236">2</cx:pt>
          <cx:pt idx="54237">2</cx:pt>
          <cx:pt idx="54238">2</cx:pt>
          <cx:pt idx="54239">2</cx:pt>
          <cx:pt idx="54240">2</cx:pt>
          <cx:pt idx="54241">2</cx:pt>
          <cx:pt idx="54242">2</cx:pt>
          <cx:pt idx="54243">2</cx:pt>
          <cx:pt idx="54244">2</cx:pt>
          <cx:pt idx="54245">2</cx:pt>
          <cx:pt idx="54246">2</cx:pt>
          <cx:pt idx="54247">2</cx:pt>
          <cx:pt idx="54248">2</cx:pt>
          <cx:pt idx="54249">2</cx:pt>
          <cx:pt idx="54250">2</cx:pt>
          <cx:pt idx="54251">2</cx:pt>
          <cx:pt idx="54252">2</cx:pt>
          <cx:pt idx="54253">2</cx:pt>
          <cx:pt idx="54254">2</cx:pt>
          <cx:pt idx="54255">2</cx:pt>
          <cx:pt idx="54256">2</cx:pt>
          <cx:pt idx="54257">2</cx:pt>
          <cx:pt idx="54258">2</cx:pt>
          <cx:pt idx="54259">2</cx:pt>
          <cx:pt idx="54260">2</cx:pt>
          <cx:pt idx="54261">2</cx:pt>
          <cx:pt idx="54262">2</cx:pt>
          <cx:pt idx="54263">2</cx:pt>
          <cx:pt idx="54264">2</cx:pt>
          <cx:pt idx="54265">2</cx:pt>
          <cx:pt idx="54266">2</cx:pt>
          <cx:pt idx="54267">2</cx:pt>
          <cx:pt idx="54268">2</cx:pt>
          <cx:pt idx="54269">2</cx:pt>
          <cx:pt idx="54270">2</cx:pt>
          <cx:pt idx="54271">2</cx:pt>
          <cx:pt idx="54272">2</cx:pt>
          <cx:pt idx="54273">2</cx:pt>
          <cx:pt idx="54274">2</cx:pt>
          <cx:pt idx="54275">2</cx:pt>
          <cx:pt idx="54276">2</cx:pt>
          <cx:pt idx="54277">2</cx:pt>
          <cx:pt idx="54278">2</cx:pt>
          <cx:pt idx="54279">2</cx:pt>
          <cx:pt idx="54280">2</cx:pt>
          <cx:pt idx="54281">2</cx:pt>
          <cx:pt idx="54282">2</cx:pt>
          <cx:pt idx="54283">2</cx:pt>
          <cx:pt idx="54284">2</cx:pt>
          <cx:pt idx="54285">2</cx:pt>
          <cx:pt idx="54286">2</cx:pt>
          <cx:pt idx="54287">2</cx:pt>
          <cx:pt idx="54288">2</cx:pt>
          <cx:pt idx="54289">2</cx:pt>
          <cx:pt idx="54290">2</cx:pt>
          <cx:pt idx="54291">2</cx:pt>
          <cx:pt idx="54292">2</cx:pt>
          <cx:pt idx="54293">2</cx:pt>
          <cx:pt idx="54294">2</cx:pt>
          <cx:pt idx="54295">2</cx:pt>
          <cx:pt idx="54296">2</cx:pt>
          <cx:pt idx="54297">2</cx:pt>
          <cx:pt idx="54298">2</cx:pt>
          <cx:pt idx="54299">2</cx:pt>
          <cx:pt idx="54300">2</cx:pt>
          <cx:pt idx="54301">2</cx:pt>
          <cx:pt idx="54302">2</cx:pt>
          <cx:pt idx="54303">2</cx:pt>
          <cx:pt idx="54304">2</cx:pt>
          <cx:pt idx="54305">2</cx:pt>
          <cx:pt idx="54306">2</cx:pt>
          <cx:pt idx="54307">2</cx:pt>
          <cx:pt idx="54308">2</cx:pt>
          <cx:pt idx="54309">2</cx:pt>
          <cx:pt idx="54310">2</cx:pt>
          <cx:pt idx="54311">2</cx:pt>
          <cx:pt idx="54312">2</cx:pt>
          <cx:pt idx="54313">2</cx:pt>
          <cx:pt idx="54314">2</cx:pt>
          <cx:pt idx="54315">2</cx:pt>
          <cx:pt idx="54316">2</cx:pt>
          <cx:pt idx="54317">2</cx:pt>
          <cx:pt idx="54318">2</cx:pt>
          <cx:pt idx="54319">2</cx:pt>
          <cx:pt idx="54320">2</cx:pt>
          <cx:pt idx="54321">2</cx:pt>
          <cx:pt idx="54322">2</cx:pt>
          <cx:pt idx="54323">2</cx:pt>
          <cx:pt idx="54324">2</cx:pt>
          <cx:pt idx="54325">2</cx:pt>
          <cx:pt idx="54326">2</cx:pt>
          <cx:pt idx="54327">2</cx:pt>
          <cx:pt idx="54328">2</cx:pt>
          <cx:pt idx="54329">2</cx:pt>
          <cx:pt idx="54330">2</cx:pt>
          <cx:pt idx="54331">2</cx:pt>
          <cx:pt idx="54332">2</cx:pt>
          <cx:pt idx="54333">2</cx:pt>
          <cx:pt idx="54334">2</cx:pt>
          <cx:pt idx="54335">2</cx:pt>
          <cx:pt idx="54336">2</cx:pt>
          <cx:pt idx="54337">2</cx:pt>
          <cx:pt idx="54338">2</cx:pt>
          <cx:pt idx="54339">2</cx:pt>
          <cx:pt idx="54340">2</cx:pt>
          <cx:pt idx="54341">2</cx:pt>
          <cx:pt idx="54342">2</cx:pt>
          <cx:pt idx="54343">2</cx:pt>
          <cx:pt idx="54344">2</cx:pt>
          <cx:pt idx="54345">2</cx:pt>
          <cx:pt idx="54346">2</cx:pt>
          <cx:pt idx="54347">2</cx:pt>
          <cx:pt idx="54348">2</cx:pt>
          <cx:pt idx="54349">2</cx:pt>
          <cx:pt idx="54350">2</cx:pt>
          <cx:pt idx="54351">2</cx:pt>
          <cx:pt idx="54352">2</cx:pt>
          <cx:pt idx="54353">2</cx:pt>
          <cx:pt idx="54354">2</cx:pt>
          <cx:pt idx="54355">2</cx:pt>
          <cx:pt idx="54356">2</cx:pt>
          <cx:pt idx="54357">2</cx:pt>
          <cx:pt idx="54358">2</cx:pt>
          <cx:pt idx="54359">2</cx:pt>
          <cx:pt idx="54360">2</cx:pt>
          <cx:pt idx="54361">2</cx:pt>
          <cx:pt idx="54362">2</cx:pt>
          <cx:pt idx="54363">2</cx:pt>
          <cx:pt idx="54364">2</cx:pt>
          <cx:pt idx="54365">2</cx:pt>
          <cx:pt idx="54366">2</cx:pt>
          <cx:pt idx="54367">2</cx:pt>
          <cx:pt idx="54368">2</cx:pt>
          <cx:pt idx="54369">2</cx:pt>
          <cx:pt idx="54370">2</cx:pt>
          <cx:pt idx="54371">2</cx:pt>
          <cx:pt idx="54372">2</cx:pt>
          <cx:pt idx="54373">2</cx:pt>
          <cx:pt idx="54374">2</cx:pt>
          <cx:pt idx="54375">2</cx:pt>
          <cx:pt idx="54376">2</cx:pt>
          <cx:pt idx="54377">2</cx:pt>
          <cx:pt idx="54378">2</cx:pt>
          <cx:pt idx="54379">2</cx:pt>
          <cx:pt idx="54380">2</cx:pt>
          <cx:pt idx="54381">2</cx:pt>
          <cx:pt idx="54382">2</cx:pt>
          <cx:pt idx="54383">2</cx:pt>
          <cx:pt idx="54384">2</cx:pt>
          <cx:pt idx="54385">2</cx:pt>
          <cx:pt idx="54386">2</cx:pt>
          <cx:pt idx="54387">2</cx:pt>
          <cx:pt idx="54388">2</cx:pt>
          <cx:pt idx="54389">2</cx:pt>
          <cx:pt idx="54390">2</cx:pt>
          <cx:pt idx="54391">2</cx:pt>
          <cx:pt idx="54392">2</cx:pt>
          <cx:pt idx="54393">2</cx:pt>
          <cx:pt idx="54394">2</cx:pt>
          <cx:pt idx="54395">2</cx:pt>
          <cx:pt idx="54396">2</cx:pt>
          <cx:pt idx="54397">2</cx:pt>
          <cx:pt idx="54398">2</cx:pt>
          <cx:pt idx="54399">2</cx:pt>
          <cx:pt idx="54400">2</cx:pt>
          <cx:pt idx="54401">2</cx:pt>
          <cx:pt idx="54402">2</cx:pt>
          <cx:pt idx="54403">2</cx:pt>
          <cx:pt idx="54404">2</cx:pt>
          <cx:pt idx="54405">2</cx:pt>
          <cx:pt idx="54406">2</cx:pt>
          <cx:pt idx="54407">2</cx:pt>
          <cx:pt idx="54408">2</cx:pt>
          <cx:pt idx="54409">2</cx:pt>
          <cx:pt idx="54410">2</cx:pt>
          <cx:pt idx="54411">2</cx:pt>
          <cx:pt idx="54412">2</cx:pt>
          <cx:pt idx="54413">2</cx:pt>
          <cx:pt idx="54414">2</cx:pt>
          <cx:pt idx="54415">2</cx:pt>
          <cx:pt idx="54416">2</cx:pt>
          <cx:pt idx="54417">2</cx:pt>
          <cx:pt idx="54418">2</cx:pt>
          <cx:pt idx="54419">2</cx:pt>
          <cx:pt idx="54420">2</cx:pt>
          <cx:pt idx="54421">2</cx:pt>
          <cx:pt idx="54422">2</cx:pt>
          <cx:pt idx="54423">2</cx:pt>
          <cx:pt idx="54424">2</cx:pt>
          <cx:pt idx="54425">2</cx:pt>
          <cx:pt idx="54426">2</cx:pt>
          <cx:pt idx="54427">2</cx:pt>
          <cx:pt idx="54428">2</cx:pt>
          <cx:pt idx="54429">2</cx:pt>
          <cx:pt idx="54430">2</cx:pt>
          <cx:pt idx="54431">2</cx:pt>
          <cx:pt idx="54432">2</cx:pt>
          <cx:pt idx="54433">2</cx:pt>
          <cx:pt idx="54434">2</cx:pt>
          <cx:pt idx="54435">2</cx:pt>
          <cx:pt idx="54436">2</cx:pt>
          <cx:pt idx="54437">2</cx:pt>
          <cx:pt idx="54438">2</cx:pt>
          <cx:pt idx="54439">2</cx:pt>
          <cx:pt idx="54440">2</cx:pt>
          <cx:pt idx="54441">2</cx:pt>
          <cx:pt idx="54442">2</cx:pt>
          <cx:pt idx="54443">2</cx:pt>
          <cx:pt idx="54444">2</cx:pt>
          <cx:pt idx="54445">2</cx:pt>
          <cx:pt idx="54446">2</cx:pt>
          <cx:pt idx="54447">2</cx:pt>
          <cx:pt idx="54448">2</cx:pt>
          <cx:pt idx="54449">2</cx:pt>
          <cx:pt idx="54450">2</cx:pt>
          <cx:pt idx="54451">2</cx:pt>
          <cx:pt idx="54452">2</cx:pt>
          <cx:pt idx="54453">2</cx:pt>
          <cx:pt idx="54454">2</cx:pt>
          <cx:pt idx="54455">2</cx:pt>
          <cx:pt idx="54456">2</cx:pt>
          <cx:pt idx="54457">2</cx:pt>
          <cx:pt idx="54458">2</cx:pt>
          <cx:pt idx="54459">2</cx:pt>
          <cx:pt idx="54460">2</cx:pt>
          <cx:pt idx="54461">2</cx:pt>
          <cx:pt idx="54462">2</cx:pt>
          <cx:pt idx="54463">2</cx:pt>
          <cx:pt idx="54464">2</cx:pt>
          <cx:pt idx="54465">2</cx:pt>
          <cx:pt idx="54466">2</cx:pt>
          <cx:pt idx="54467">2</cx:pt>
          <cx:pt idx="54468">2</cx:pt>
          <cx:pt idx="54469">2</cx:pt>
          <cx:pt idx="54470">2</cx:pt>
          <cx:pt idx="54471">2</cx:pt>
          <cx:pt idx="54472">2</cx:pt>
          <cx:pt idx="54473">2</cx:pt>
          <cx:pt idx="54474">2</cx:pt>
          <cx:pt idx="54475">2</cx:pt>
          <cx:pt idx="54476">2</cx:pt>
          <cx:pt idx="54477">2</cx:pt>
          <cx:pt idx="54478">2</cx:pt>
          <cx:pt idx="54479">2</cx:pt>
          <cx:pt idx="54480">2</cx:pt>
          <cx:pt idx="54481">2</cx:pt>
          <cx:pt idx="54482">2</cx:pt>
          <cx:pt idx="54483">2</cx:pt>
          <cx:pt idx="54484">2</cx:pt>
          <cx:pt idx="54485">2</cx:pt>
          <cx:pt idx="54486">2</cx:pt>
          <cx:pt idx="54487">2</cx:pt>
          <cx:pt idx="54488">2</cx:pt>
          <cx:pt idx="54489">2</cx:pt>
          <cx:pt idx="54490">2</cx:pt>
          <cx:pt idx="54491">2</cx:pt>
          <cx:pt idx="54492">2</cx:pt>
          <cx:pt idx="54493">2</cx:pt>
          <cx:pt idx="54494">2</cx:pt>
          <cx:pt idx="54495">2</cx:pt>
          <cx:pt idx="54496">2</cx:pt>
          <cx:pt idx="54497">2</cx:pt>
          <cx:pt idx="54498">2</cx:pt>
          <cx:pt idx="54499">2</cx:pt>
          <cx:pt idx="54500">2</cx:pt>
          <cx:pt idx="54501">2</cx:pt>
          <cx:pt idx="54502">2</cx:pt>
          <cx:pt idx="54503">2</cx:pt>
          <cx:pt idx="54504">2</cx:pt>
          <cx:pt idx="54505">2</cx:pt>
          <cx:pt idx="54506">2</cx:pt>
          <cx:pt idx="54507">2</cx:pt>
          <cx:pt idx="54508">2</cx:pt>
          <cx:pt idx="54509">2</cx:pt>
          <cx:pt idx="54510">2</cx:pt>
          <cx:pt idx="54511">2</cx:pt>
          <cx:pt idx="54512">2</cx:pt>
          <cx:pt idx="54513">2</cx:pt>
          <cx:pt idx="54514">2</cx:pt>
          <cx:pt idx="54515">2</cx:pt>
          <cx:pt idx="54516">2</cx:pt>
          <cx:pt idx="54517">2</cx:pt>
          <cx:pt idx="54518">2</cx:pt>
          <cx:pt idx="54519">2</cx:pt>
          <cx:pt idx="54520">2</cx:pt>
          <cx:pt idx="54521">2</cx:pt>
          <cx:pt idx="54522">2</cx:pt>
          <cx:pt idx="54523">2</cx:pt>
          <cx:pt idx="54524">2</cx:pt>
          <cx:pt idx="54525">2</cx:pt>
          <cx:pt idx="54526">2</cx:pt>
          <cx:pt idx="54527">2</cx:pt>
          <cx:pt idx="54528">2</cx:pt>
          <cx:pt idx="54529">2</cx:pt>
          <cx:pt idx="54530">2</cx:pt>
          <cx:pt idx="54531">2</cx:pt>
          <cx:pt idx="54532">2</cx:pt>
          <cx:pt idx="54533">2</cx:pt>
          <cx:pt idx="54534">2</cx:pt>
          <cx:pt idx="54535">2</cx:pt>
          <cx:pt idx="54536">2</cx:pt>
          <cx:pt idx="54537">2</cx:pt>
          <cx:pt idx="54538">2</cx:pt>
          <cx:pt idx="54539">2</cx:pt>
          <cx:pt idx="54540">2</cx:pt>
          <cx:pt idx="54541">2</cx:pt>
          <cx:pt idx="54542">2</cx:pt>
          <cx:pt idx="54543">2</cx:pt>
          <cx:pt idx="54544">2</cx:pt>
          <cx:pt idx="54545">2</cx:pt>
          <cx:pt idx="54546">2</cx:pt>
          <cx:pt idx="54547">2</cx:pt>
          <cx:pt idx="54548">2</cx:pt>
          <cx:pt idx="54549">2</cx:pt>
          <cx:pt idx="54550">2</cx:pt>
          <cx:pt idx="54551">2</cx:pt>
          <cx:pt idx="54552">2</cx:pt>
          <cx:pt idx="54553">2</cx:pt>
          <cx:pt idx="54554">2</cx:pt>
          <cx:pt idx="54555">2</cx:pt>
          <cx:pt idx="54556">2</cx:pt>
          <cx:pt idx="54557">2</cx:pt>
          <cx:pt idx="54558">2</cx:pt>
          <cx:pt idx="54559">2</cx:pt>
          <cx:pt idx="54560">2</cx:pt>
          <cx:pt idx="54561">2</cx:pt>
          <cx:pt idx="54562">2</cx:pt>
          <cx:pt idx="54563">2</cx:pt>
          <cx:pt idx="54564">2</cx:pt>
          <cx:pt idx="54565">2</cx:pt>
          <cx:pt idx="54566">2</cx:pt>
          <cx:pt idx="54567">2</cx:pt>
          <cx:pt idx="54568">2</cx:pt>
          <cx:pt idx="54569">2</cx:pt>
          <cx:pt idx="54570">2</cx:pt>
          <cx:pt idx="54571">2</cx:pt>
          <cx:pt idx="54572">2</cx:pt>
          <cx:pt idx="54573">2</cx:pt>
          <cx:pt idx="54574">2</cx:pt>
          <cx:pt idx="54575">2</cx:pt>
          <cx:pt idx="54576">2</cx:pt>
          <cx:pt idx="54577">2</cx:pt>
          <cx:pt idx="54578">2</cx:pt>
          <cx:pt idx="54579">2</cx:pt>
          <cx:pt idx="54580">2</cx:pt>
          <cx:pt idx="54581">2</cx:pt>
          <cx:pt idx="54582">2</cx:pt>
          <cx:pt idx="54583">2</cx:pt>
          <cx:pt idx="54584">2</cx:pt>
          <cx:pt idx="54585">2</cx:pt>
          <cx:pt idx="54586">2</cx:pt>
          <cx:pt idx="54587">2</cx:pt>
          <cx:pt idx="54588">2</cx:pt>
          <cx:pt idx="54589">2</cx:pt>
          <cx:pt idx="54590">2</cx:pt>
          <cx:pt idx="54591">2</cx:pt>
          <cx:pt idx="54592">2</cx:pt>
          <cx:pt idx="54593">2</cx:pt>
          <cx:pt idx="54594">2</cx:pt>
          <cx:pt idx="54595">2</cx:pt>
          <cx:pt idx="54596">2</cx:pt>
          <cx:pt idx="54597">2</cx:pt>
          <cx:pt idx="54598">2</cx:pt>
          <cx:pt idx="54599">2</cx:pt>
          <cx:pt idx="54600">2</cx:pt>
          <cx:pt idx="54601">2</cx:pt>
          <cx:pt idx="54602">2</cx:pt>
          <cx:pt idx="54603">2</cx:pt>
          <cx:pt idx="54604">2</cx:pt>
          <cx:pt idx="54605">2</cx:pt>
          <cx:pt idx="54606">2</cx:pt>
          <cx:pt idx="54607">2</cx:pt>
          <cx:pt idx="54608">2</cx:pt>
          <cx:pt idx="54609">2</cx:pt>
          <cx:pt idx="54610">2</cx:pt>
          <cx:pt idx="54611">2</cx:pt>
          <cx:pt idx="54612">2</cx:pt>
          <cx:pt idx="54613">2</cx:pt>
          <cx:pt idx="54614">2</cx:pt>
          <cx:pt idx="54615">2</cx:pt>
          <cx:pt idx="54616">2</cx:pt>
          <cx:pt idx="54617">2</cx:pt>
          <cx:pt idx="54618">2</cx:pt>
          <cx:pt idx="54619">2</cx:pt>
          <cx:pt idx="54620">2</cx:pt>
          <cx:pt idx="54621">2</cx:pt>
          <cx:pt idx="54622">2</cx:pt>
          <cx:pt idx="54623">2</cx:pt>
          <cx:pt idx="54624">2</cx:pt>
          <cx:pt idx="54625">2</cx:pt>
          <cx:pt idx="54626">2</cx:pt>
          <cx:pt idx="54627">2</cx:pt>
          <cx:pt idx="54628">2</cx:pt>
          <cx:pt idx="54629">2</cx:pt>
          <cx:pt idx="54630">2</cx:pt>
          <cx:pt idx="54631">2</cx:pt>
          <cx:pt idx="54632">2</cx:pt>
          <cx:pt idx="54633">2</cx:pt>
          <cx:pt idx="54634">2</cx:pt>
          <cx:pt idx="54635">2</cx:pt>
          <cx:pt idx="54636">2</cx:pt>
          <cx:pt idx="54637">2</cx:pt>
          <cx:pt idx="54638">2</cx:pt>
          <cx:pt idx="54639">2</cx:pt>
          <cx:pt idx="54640">2</cx:pt>
          <cx:pt idx="54641">2</cx:pt>
          <cx:pt idx="54642">2</cx:pt>
          <cx:pt idx="54643">2</cx:pt>
          <cx:pt idx="54644">2</cx:pt>
          <cx:pt idx="54645">2</cx:pt>
          <cx:pt idx="54646">2</cx:pt>
          <cx:pt idx="54647">2</cx:pt>
          <cx:pt idx="54648">2</cx:pt>
          <cx:pt idx="54649">2</cx:pt>
          <cx:pt idx="54650">2</cx:pt>
          <cx:pt idx="54651">2</cx:pt>
          <cx:pt idx="54652">2</cx:pt>
          <cx:pt idx="54653">2</cx:pt>
          <cx:pt idx="54654">2</cx:pt>
          <cx:pt idx="54655">2</cx:pt>
          <cx:pt idx="54656">2</cx:pt>
          <cx:pt idx="54657">2</cx:pt>
          <cx:pt idx="54658">2</cx:pt>
          <cx:pt idx="54659">2</cx:pt>
          <cx:pt idx="54660">2</cx:pt>
          <cx:pt idx="54661">2</cx:pt>
          <cx:pt idx="54662">2</cx:pt>
          <cx:pt idx="54663">2</cx:pt>
          <cx:pt idx="54664">2</cx:pt>
          <cx:pt idx="54665">2</cx:pt>
          <cx:pt idx="54666">2</cx:pt>
          <cx:pt idx="54667">2</cx:pt>
          <cx:pt idx="54668">2</cx:pt>
          <cx:pt idx="54669">2</cx:pt>
          <cx:pt idx="54670">2</cx:pt>
          <cx:pt idx="54671">2</cx:pt>
          <cx:pt idx="54672">2</cx:pt>
          <cx:pt idx="54673">2</cx:pt>
          <cx:pt idx="54674">2</cx:pt>
          <cx:pt idx="54675">2</cx:pt>
          <cx:pt idx="54676">2</cx:pt>
          <cx:pt idx="54677">2</cx:pt>
          <cx:pt idx="54678">2</cx:pt>
          <cx:pt idx="54679">2</cx:pt>
          <cx:pt idx="54680">2</cx:pt>
          <cx:pt idx="54681">2</cx:pt>
          <cx:pt idx="54682">2</cx:pt>
          <cx:pt idx="54683">2</cx:pt>
          <cx:pt idx="54684">2</cx:pt>
          <cx:pt idx="54685">2</cx:pt>
          <cx:pt idx="54686">2</cx:pt>
          <cx:pt idx="54687">2</cx:pt>
          <cx:pt idx="54688">2</cx:pt>
          <cx:pt idx="54689">2</cx:pt>
          <cx:pt idx="54690">2</cx:pt>
          <cx:pt idx="54691">2</cx:pt>
          <cx:pt idx="54692">2</cx:pt>
          <cx:pt idx="54693">2</cx:pt>
          <cx:pt idx="54694">2</cx:pt>
          <cx:pt idx="54695">2</cx:pt>
          <cx:pt idx="54696">2</cx:pt>
          <cx:pt idx="54697">2</cx:pt>
          <cx:pt idx="54698">2</cx:pt>
          <cx:pt idx="54699">2</cx:pt>
          <cx:pt idx="54700">2</cx:pt>
          <cx:pt idx="54701">2</cx:pt>
          <cx:pt idx="54702">2</cx:pt>
          <cx:pt idx="54703">2</cx:pt>
          <cx:pt idx="54704">2</cx:pt>
          <cx:pt idx="54705">2</cx:pt>
          <cx:pt idx="54706">2</cx:pt>
          <cx:pt idx="54707">2</cx:pt>
          <cx:pt idx="54708">2</cx:pt>
          <cx:pt idx="54709">2</cx:pt>
          <cx:pt idx="54710">2</cx:pt>
          <cx:pt idx="54711">2</cx:pt>
          <cx:pt idx="54712">2</cx:pt>
          <cx:pt idx="54713">2</cx:pt>
          <cx:pt idx="54714">2</cx:pt>
          <cx:pt idx="54715">2</cx:pt>
          <cx:pt idx="54716">2</cx:pt>
          <cx:pt idx="54717">2</cx:pt>
          <cx:pt idx="54718">2</cx:pt>
          <cx:pt idx="54719">2</cx:pt>
          <cx:pt idx="54720">2</cx:pt>
          <cx:pt idx="54721">2</cx:pt>
          <cx:pt idx="54722">2</cx:pt>
          <cx:pt idx="54723">2</cx:pt>
          <cx:pt idx="54724">2</cx:pt>
          <cx:pt idx="54725">2</cx:pt>
          <cx:pt idx="54726">2</cx:pt>
          <cx:pt idx="54727">2</cx:pt>
          <cx:pt idx="54728">2</cx:pt>
          <cx:pt idx="54729">2</cx:pt>
          <cx:pt idx="54730">2</cx:pt>
          <cx:pt idx="54731">2</cx:pt>
          <cx:pt idx="54732">2</cx:pt>
          <cx:pt idx="54733">2</cx:pt>
          <cx:pt idx="54734">2</cx:pt>
          <cx:pt idx="54735">2</cx:pt>
          <cx:pt idx="54736">2</cx:pt>
          <cx:pt idx="54737">2</cx:pt>
          <cx:pt idx="54738">2</cx:pt>
          <cx:pt idx="54739">2</cx:pt>
          <cx:pt idx="54740">2</cx:pt>
          <cx:pt idx="54741">2</cx:pt>
          <cx:pt idx="54742">2</cx:pt>
          <cx:pt idx="54743">2</cx:pt>
          <cx:pt idx="54744">2</cx:pt>
          <cx:pt idx="54745">2</cx:pt>
          <cx:pt idx="54746">2</cx:pt>
          <cx:pt idx="54747">2</cx:pt>
          <cx:pt idx="54748">2</cx:pt>
          <cx:pt idx="54749">2</cx:pt>
          <cx:pt idx="54750">2</cx:pt>
          <cx:pt idx="54751">2</cx:pt>
          <cx:pt idx="54752">2</cx:pt>
          <cx:pt idx="54753">2</cx:pt>
          <cx:pt idx="54754">2</cx:pt>
          <cx:pt idx="54755">2</cx:pt>
          <cx:pt idx="54756">2</cx:pt>
          <cx:pt idx="54757">2</cx:pt>
          <cx:pt idx="54758">2</cx:pt>
          <cx:pt idx="54759">2</cx:pt>
          <cx:pt idx="54760">2</cx:pt>
          <cx:pt idx="54761">2</cx:pt>
          <cx:pt idx="54762">2</cx:pt>
          <cx:pt idx="54763">2</cx:pt>
          <cx:pt idx="54764">2</cx:pt>
          <cx:pt idx="54765">2</cx:pt>
          <cx:pt idx="54766">2</cx:pt>
          <cx:pt idx="54767">2</cx:pt>
          <cx:pt idx="54768">2</cx:pt>
          <cx:pt idx="54769">2</cx:pt>
          <cx:pt idx="54770">2</cx:pt>
          <cx:pt idx="54771">2</cx:pt>
          <cx:pt idx="54772">2</cx:pt>
          <cx:pt idx="54773">2</cx:pt>
          <cx:pt idx="54774">2</cx:pt>
          <cx:pt idx="54775">2</cx:pt>
          <cx:pt idx="54776">2</cx:pt>
          <cx:pt idx="54777">2</cx:pt>
          <cx:pt idx="54778">2</cx:pt>
          <cx:pt idx="54779">2</cx:pt>
          <cx:pt idx="54780">2</cx:pt>
          <cx:pt idx="54781">2</cx:pt>
          <cx:pt idx="54782">2</cx:pt>
          <cx:pt idx="54783">2</cx:pt>
          <cx:pt idx="54784">2</cx:pt>
          <cx:pt idx="54785">2</cx:pt>
          <cx:pt idx="54786">2</cx:pt>
          <cx:pt idx="54787">2</cx:pt>
          <cx:pt idx="54788">2</cx:pt>
          <cx:pt idx="54789">2</cx:pt>
          <cx:pt idx="54790">2</cx:pt>
          <cx:pt idx="54791">2</cx:pt>
          <cx:pt idx="54792">2</cx:pt>
          <cx:pt idx="54793">2</cx:pt>
          <cx:pt idx="54794">2</cx:pt>
          <cx:pt idx="54795">2</cx:pt>
          <cx:pt idx="54796">2</cx:pt>
          <cx:pt idx="54797">2</cx:pt>
          <cx:pt idx="54798">2</cx:pt>
          <cx:pt idx="54799">2</cx:pt>
          <cx:pt idx="54800">2</cx:pt>
          <cx:pt idx="54801">2</cx:pt>
          <cx:pt idx="54802">2</cx:pt>
          <cx:pt idx="54803">2</cx:pt>
          <cx:pt idx="54804">2</cx:pt>
          <cx:pt idx="54805">2</cx:pt>
          <cx:pt idx="54806">2</cx:pt>
          <cx:pt idx="54807">2</cx:pt>
          <cx:pt idx="54808">2</cx:pt>
          <cx:pt idx="54809">2</cx:pt>
          <cx:pt idx="54810">2</cx:pt>
          <cx:pt idx="54811">2</cx:pt>
          <cx:pt idx="54812">2</cx:pt>
          <cx:pt idx="54813">2</cx:pt>
          <cx:pt idx="54814">2</cx:pt>
          <cx:pt idx="54815">2</cx:pt>
          <cx:pt idx="54816">2</cx:pt>
          <cx:pt idx="54817">2</cx:pt>
          <cx:pt idx="54818">2</cx:pt>
          <cx:pt idx="54819">2</cx:pt>
          <cx:pt idx="54820">2</cx:pt>
          <cx:pt idx="54821">2</cx:pt>
          <cx:pt idx="54822">2</cx:pt>
          <cx:pt idx="54823">2</cx:pt>
          <cx:pt idx="54824">2</cx:pt>
          <cx:pt idx="54825">2</cx:pt>
          <cx:pt idx="54826">2</cx:pt>
          <cx:pt idx="54827">2</cx:pt>
          <cx:pt idx="54828">2</cx:pt>
          <cx:pt idx="54829">2</cx:pt>
          <cx:pt idx="54830">2</cx:pt>
          <cx:pt idx="54831">2</cx:pt>
          <cx:pt idx="54832">2</cx:pt>
          <cx:pt idx="54833">2</cx:pt>
          <cx:pt idx="54834">2</cx:pt>
          <cx:pt idx="54835">2</cx:pt>
          <cx:pt idx="54836">2</cx:pt>
          <cx:pt idx="54837">2</cx:pt>
          <cx:pt idx="54838">2</cx:pt>
          <cx:pt idx="54839">2</cx:pt>
          <cx:pt idx="54840">2</cx:pt>
          <cx:pt idx="54841">2</cx:pt>
          <cx:pt idx="54842">2</cx:pt>
          <cx:pt idx="54843">2</cx:pt>
          <cx:pt idx="54844">2</cx:pt>
          <cx:pt idx="54845">2</cx:pt>
          <cx:pt idx="54846">2</cx:pt>
          <cx:pt idx="54847">2</cx:pt>
          <cx:pt idx="54848">2</cx:pt>
          <cx:pt idx="54849">2</cx:pt>
          <cx:pt idx="54850">2</cx:pt>
          <cx:pt idx="54851">2</cx:pt>
          <cx:pt idx="54852">2</cx:pt>
          <cx:pt idx="54853">2</cx:pt>
          <cx:pt idx="54854">2</cx:pt>
          <cx:pt idx="54855">2</cx:pt>
          <cx:pt idx="54856">2</cx:pt>
          <cx:pt idx="54857">2</cx:pt>
          <cx:pt idx="54858">2</cx:pt>
          <cx:pt idx="54859">2</cx:pt>
          <cx:pt idx="54860">2</cx:pt>
          <cx:pt idx="54861">2</cx:pt>
          <cx:pt idx="54862">2</cx:pt>
          <cx:pt idx="54863">2</cx:pt>
          <cx:pt idx="54864">2</cx:pt>
          <cx:pt idx="54865">2</cx:pt>
          <cx:pt idx="54866">2</cx:pt>
          <cx:pt idx="54867">2</cx:pt>
          <cx:pt idx="54868">2</cx:pt>
          <cx:pt idx="54869">2</cx:pt>
          <cx:pt idx="54870">2</cx:pt>
          <cx:pt idx="54871">2</cx:pt>
          <cx:pt idx="54872">2</cx:pt>
          <cx:pt idx="54873">2</cx:pt>
          <cx:pt idx="54874">2</cx:pt>
          <cx:pt idx="54875">2</cx:pt>
          <cx:pt idx="54876">2</cx:pt>
          <cx:pt idx="54877">2</cx:pt>
          <cx:pt idx="54878">2</cx:pt>
          <cx:pt idx="54879">2</cx:pt>
          <cx:pt idx="54880">2</cx:pt>
          <cx:pt idx="54881">2</cx:pt>
          <cx:pt idx="54882">2</cx:pt>
          <cx:pt idx="54883">2</cx:pt>
          <cx:pt idx="54884">2</cx:pt>
          <cx:pt idx="54885">2</cx:pt>
          <cx:pt idx="54886">2</cx:pt>
          <cx:pt idx="54887">2</cx:pt>
          <cx:pt idx="54888">2</cx:pt>
          <cx:pt idx="54889">2</cx:pt>
          <cx:pt idx="54890">2</cx:pt>
          <cx:pt idx="54891">2</cx:pt>
          <cx:pt idx="54892">2</cx:pt>
          <cx:pt idx="54893">2</cx:pt>
          <cx:pt idx="54894">2</cx:pt>
          <cx:pt idx="54895">2</cx:pt>
          <cx:pt idx="54896">2</cx:pt>
          <cx:pt idx="54897">2</cx:pt>
          <cx:pt idx="54898">2</cx:pt>
          <cx:pt idx="54899">2</cx:pt>
          <cx:pt idx="54900">2</cx:pt>
          <cx:pt idx="54901">2</cx:pt>
          <cx:pt idx="54902">2</cx:pt>
          <cx:pt idx="54903">2</cx:pt>
          <cx:pt idx="54904">2</cx:pt>
          <cx:pt idx="54905">2</cx:pt>
          <cx:pt idx="54906">2</cx:pt>
          <cx:pt idx="54907">2</cx:pt>
          <cx:pt idx="54908">2</cx:pt>
          <cx:pt idx="54909">2</cx:pt>
          <cx:pt idx="54910">2</cx:pt>
          <cx:pt idx="54911">2</cx:pt>
          <cx:pt idx="54912">2</cx:pt>
          <cx:pt idx="54913">2</cx:pt>
          <cx:pt idx="54914">2</cx:pt>
          <cx:pt idx="54915">2</cx:pt>
          <cx:pt idx="54916">2</cx:pt>
          <cx:pt idx="54917">2</cx:pt>
          <cx:pt idx="54918">2</cx:pt>
          <cx:pt idx="54919">2</cx:pt>
          <cx:pt idx="54920">2</cx:pt>
          <cx:pt idx="54921">2</cx:pt>
          <cx:pt idx="54922">2</cx:pt>
          <cx:pt idx="54923">2</cx:pt>
          <cx:pt idx="54924">2</cx:pt>
          <cx:pt idx="54925">2</cx:pt>
          <cx:pt idx="54926">2</cx:pt>
          <cx:pt idx="54927">2</cx:pt>
          <cx:pt idx="54928">2</cx:pt>
          <cx:pt idx="54929">2</cx:pt>
          <cx:pt idx="54930">2</cx:pt>
          <cx:pt idx="54931">2</cx:pt>
          <cx:pt idx="54932">2</cx:pt>
          <cx:pt idx="54933">2</cx:pt>
          <cx:pt idx="54934">2</cx:pt>
          <cx:pt idx="54935">2</cx:pt>
          <cx:pt idx="54936">2</cx:pt>
          <cx:pt idx="54937">2</cx:pt>
          <cx:pt idx="54938">2</cx:pt>
          <cx:pt idx="54939">2</cx:pt>
          <cx:pt idx="54940">2</cx:pt>
          <cx:pt idx="54941">2</cx:pt>
          <cx:pt idx="54942">2</cx:pt>
          <cx:pt idx="54943">2</cx:pt>
          <cx:pt idx="54944">2</cx:pt>
          <cx:pt idx="54945">2</cx:pt>
          <cx:pt idx="54946">2</cx:pt>
          <cx:pt idx="54947">2</cx:pt>
          <cx:pt idx="54948">2</cx:pt>
          <cx:pt idx="54949">2</cx:pt>
          <cx:pt idx="54950">2</cx:pt>
          <cx:pt idx="54951">2</cx:pt>
          <cx:pt idx="54952">2</cx:pt>
          <cx:pt idx="54953">2</cx:pt>
          <cx:pt idx="54954">2</cx:pt>
          <cx:pt idx="54955">2</cx:pt>
          <cx:pt idx="54956">2</cx:pt>
          <cx:pt idx="54957">2</cx:pt>
          <cx:pt idx="54958">2</cx:pt>
          <cx:pt idx="54959">2</cx:pt>
          <cx:pt idx="54960">2</cx:pt>
          <cx:pt idx="54961">2</cx:pt>
          <cx:pt idx="54962">2</cx:pt>
          <cx:pt idx="54963">2</cx:pt>
          <cx:pt idx="54964">2</cx:pt>
          <cx:pt idx="54965">2</cx:pt>
          <cx:pt idx="54966">2</cx:pt>
          <cx:pt idx="54967">2</cx:pt>
          <cx:pt idx="54968">2</cx:pt>
          <cx:pt idx="54969">2</cx:pt>
          <cx:pt idx="54970">2</cx:pt>
          <cx:pt idx="54971">2</cx:pt>
          <cx:pt idx="54972">2</cx:pt>
          <cx:pt idx="54973">2</cx:pt>
          <cx:pt idx="54974">2</cx:pt>
          <cx:pt idx="54975">2</cx:pt>
          <cx:pt idx="54976">2</cx:pt>
          <cx:pt idx="54977">2</cx:pt>
          <cx:pt idx="54978">2</cx:pt>
          <cx:pt idx="54979">2</cx:pt>
          <cx:pt idx="54980">2</cx:pt>
          <cx:pt idx="54981">2</cx:pt>
          <cx:pt idx="54982">2</cx:pt>
          <cx:pt idx="54983">2</cx:pt>
          <cx:pt idx="54984">2</cx:pt>
          <cx:pt idx="54985">2</cx:pt>
          <cx:pt idx="54986">2</cx:pt>
          <cx:pt idx="54987">2</cx:pt>
          <cx:pt idx="54988">2</cx:pt>
          <cx:pt idx="54989">2</cx:pt>
          <cx:pt idx="54990">2</cx:pt>
          <cx:pt idx="54991">2</cx:pt>
          <cx:pt idx="54992">2</cx:pt>
          <cx:pt idx="54993">2</cx:pt>
          <cx:pt idx="54994">2</cx:pt>
          <cx:pt idx="54995">2</cx:pt>
          <cx:pt idx="54996">2</cx:pt>
          <cx:pt idx="54997">2</cx:pt>
          <cx:pt idx="54998">2</cx:pt>
          <cx:pt idx="54999">2</cx:pt>
          <cx:pt idx="55000">2</cx:pt>
          <cx:pt idx="55001">2</cx:pt>
          <cx:pt idx="55002">2</cx:pt>
          <cx:pt idx="55003">2</cx:pt>
          <cx:pt idx="55004">2</cx:pt>
          <cx:pt idx="55005">2</cx:pt>
          <cx:pt idx="55006">2</cx:pt>
          <cx:pt idx="55007">2</cx:pt>
          <cx:pt idx="55008">2</cx:pt>
          <cx:pt idx="55009">2</cx:pt>
          <cx:pt idx="55010">2</cx:pt>
          <cx:pt idx="55011">2</cx:pt>
          <cx:pt idx="55012">2</cx:pt>
          <cx:pt idx="55013">2</cx:pt>
          <cx:pt idx="55014">2</cx:pt>
          <cx:pt idx="55015">2</cx:pt>
          <cx:pt idx="55016">2</cx:pt>
          <cx:pt idx="55017">2</cx:pt>
          <cx:pt idx="55018">2</cx:pt>
          <cx:pt idx="55019">2</cx:pt>
          <cx:pt idx="55020">2</cx:pt>
          <cx:pt idx="55021">2</cx:pt>
          <cx:pt idx="55022">2</cx:pt>
          <cx:pt idx="55023">2</cx:pt>
          <cx:pt idx="55024">2</cx:pt>
          <cx:pt idx="55025">2</cx:pt>
          <cx:pt idx="55026">2</cx:pt>
          <cx:pt idx="55027">2</cx:pt>
          <cx:pt idx="55028">2</cx:pt>
          <cx:pt idx="55029">2</cx:pt>
          <cx:pt idx="55030">2</cx:pt>
          <cx:pt idx="55031">2</cx:pt>
          <cx:pt idx="55032">2</cx:pt>
          <cx:pt idx="55033">2</cx:pt>
          <cx:pt idx="55034">2</cx:pt>
          <cx:pt idx="55035">2</cx:pt>
          <cx:pt idx="55036">2</cx:pt>
          <cx:pt idx="55037">2</cx:pt>
          <cx:pt idx="55038">2</cx:pt>
          <cx:pt idx="55039">2</cx:pt>
          <cx:pt idx="55040">2</cx:pt>
          <cx:pt idx="55041">2</cx:pt>
          <cx:pt idx="55042">2</cx:pt>
          <cx:pt idx="55043">2</cx:pt>
          <cx:pt idx="55044">2</cx:pt>
          <cx:pt idx="55045">2</cx:pt>
          <cx:pt idx="55046">2</cx:pt>
          <cx:pt idx="55047">2</cx:pt>
          <cx:pt idx="55048">2</cx:pt>
          <cx:pt idx="55049">2</cx:pt>
          <cx:pt idx="55050">2</cx:pt>
          <cx:pt idx="55051">2</cx:pt>
          <cx:pt idx="55052">2</cx:pt>
          <cx:pt idx="55053">2</cx:pt>
          <cx:pt idx="55054">2</cx:pt>
          <cx:pt idx="55055">2</cx:pt>
          <cx:pt idx="55056">2</cx:pt>
          <cx:pt idx="55057">2</cx:pt>
          <cx:pt idx="55058">2</cx:pt>
          <cx:pt idx="55059">2</cx:pt>
          <cx:pt idx="55060">2</cx:pt>
          <cx:pt idx="55061">2</cx:pt>
          <cx:pt idx="55062">2</cx:pt>
          <cx:pt idx="55063">2</cx:pt>
          <cx:pt idx="55064">2</cx:pt>
          <cx:pt idx="55065">2</cx:pt>
          <cx:pt idx="55066">2</cx:pt>
          <cx:pt idx="55067">2</cx:pt>
          <cx:pt idx="55068">2</cx:pt>
          <cx:pt idx="55069">2</cx:pt>
          <cx:pt idx="55070">2</cx:pt>
          <cx:pt idx="55071">2</cx:pt>
          <cx:pt idx="55072">2</cx:pt>
          <cx:pt idx="55073">2</cx:pt>
          <cx:pt idx="55074">2</cx:pt>
          <cx:pt idx="55075">2</cx:pt>
          <cx:pt idx="55076">2</cx:pt>
          <cx:pt idx="55077">2</cx:pt>
          <cx:pt idx="55078">2</cx:pt>
          <cx:pt idx="55079">2</cx:pt>
          <cx:pt idx="55080">2</cx:pt>
          <cx:pt idx="55081">2</cx:pt>
          <cx:pt idx="55082">2</cx:pt>
          <cx:pt idx="55083">2</cx:pt>
          <cx:pt idx="55084">2</cx:pt>
          <cx:pt idx="55085">2</cx:pt>
          <cx:pt idx="55086">2</cx:pt>
          <cx:pt idx="55087">2</cx:pt>
          <cx:pt idx="55088">2</cx:pt>
          <cx:pt idx="55089">2</cx:pt>
          <cx:pt idx="55090">2</cx:pt>
          <cx:pt idx="55091">2</cx:pt>
          <cx:pt idx="55092">2</cx:pt>
          <cx:pt idx="55093">2</cx:pt>
          <cx:pt idx="55094">2</cx:pt>
          <cx:pt idx="55095">2</cx:pt>
          <cx:pt idx="55096">2</cx:pt>
          <cx:pt idx="55097">2</cx:pt>
          <cx:pt idx="55098">2</cx:pt>
          <cx:pt idx="55099">2</cx:pt>
          <cx:pt idx="55100">2</cx:pt>
          <cx:pt idx="55101">2</cx:pt>
          <cx:pt idx="55102">2</cx:pt>
          <cx:pt idx="55103">2</cx:pt>
          <cx:pt idx="55104">2</cx:pt>
          <cx:pt idx="55105">2</cx:pt>
          <cx:pt idx="55106">2</cx:pt>
          <cx:pt idx="55107">2</cx:pt>
          <cx:pt idx="55108">2</cx:pt>
          <cx:pt idx="55109">2</cx:pt>
          <cx:pt idx="55110">2</cx:pt>
          <cx:pt idx="55111">2</cx:pt>
          <cx:pt idx="55112">2</cx:pt>
          <cx:pt idx="55113">2</cx:pt>
          <cx:pt idx="55114">2</cx:pt>
          <cx:pt idx="55115">2</cx:pt>
          <cx:pt idx="55116">2</cx:pt>
          <cx:pt idx="55117">2</cx:pt>
          <cx:pt idx="55118">2</cx:pt>
          <cx:pt idx="55119">2</cx:pt>
          <cx:pt idx="55120">2</cx:pt>
          <cx:pt idx="55121">2</cx:pt>
          <cx:pt idx="55122">2</cx:pt>
          <cx:pt idx="55123">2</cx:pt>
          <cx:pt idx="55124">2</cx:pt>
          <cx:pt idx="55125">2</cx:pt>
          <cx:pt idx="55126">2</cx:pt>
          <cx:pt idx="55127">2</cx:pt>
          <cx:pt idx="55128">2</cx:pt>
          <cx:pt idx="55129">2</cx:pt>
          <cx:pt idx="55130">2</cx:pt>
          <cx:pt idx="55131">2</cx:pt>
          <cx:pt idx="55132">2</cx:pt>
          <cx:pt idx="55133">2</cx:pt>
          <cx:pt idx="55134">2</cx:pt>
          <cx:pt idx="55135">2</cx:pt>
          <cx:pt idx="55136">2</cx:pt>
          <cx:pt idx="55137">2</cx:pt>
          <cx:pt idx="55138">2</cx:pt>
          <cx:pt idx="55139">2</cx:pt>
          <cx:pt idx="55140">2</cx:pt>
          <cx:pt idx="55141">2</cx:pt>
          <cx:pt idx="55142">2</cx:pt>
          <cx:pt idx="55143">2</cx:pt>
          <cx:pt idx="55144">2</cx:pt>
          <cx:pt idx="55145">2</cx:pt>
          <cx:pt idx="55146">2</cx:pt>
          <cx:pt idx="55147">2</cx:pt>
          <cx:pt idx="55148">2</cx:pt>
          <cx:pt idx="55149">2</cx:pt>
          <cx:pt idx="55150">2</cx:pt>
          <cx:pt idx="55151">2</cx:pt>
          <cx:pt idx="55152">2</cx:pt>
          <cx:pt idx="55153">2</cx:pt>
          <cx:pt idx="55154">2</cx:pt>
          <cx:pt idx="55155">2</cx:pt>
          <cx:pt idx="55156">2</cx:pt>
          <cx:pt idx="55157">2</cx:pt>
          <cx:pt idx="55158">2</cx:pt>
          <cx:pt idx="55159">2</cx:pt>
          <cx:pt idx="55160">2</cx:pt>
          <cx:pt idx="55161">2</cx:pt>
          <cx:pt idx="55162">2</cx:pt>
          <cx:pt idx="55163">2</cx:pt>
          <cx:pt idx="55164">2</cx:pt>
          <cx:pt idx="55165">2</cx:pt>
          <cx:pt idx="55166">2</cx:pt>
          <cx:pt idx="55167">2</cx:pt>
          <cx:pt idx="55168">2</cx:pt>
          <cx:pt idx="55169">2</cx:pt>
          <cx:pt idx="55170">2</cx:pt>
          <cx:pt idx="55171">2</cx:pt>
          <cx:pt idx="55172">2</cx:pt>
          <cx:pt idx="55173">2</cx:pt>
          <cx:pt idx="55174">2</cx:pt>
          <cx:pt idx="55175">2</cx:pt>
          <cx:pt idx="55176">2</cx:pt>
          <cx:pt idx="55177">2</cx:pt>
          <cx:pt idx="55178">2</cx:pt>
          <cx:pt idx="55179">2</cx:pt>
          <cx:pt idx="55180">2</cx:pt>
          <cx:pt idx="55181">2</cx:pt>
          <cx:pt idx="55182">2</cx:pt>
          <cx:pt idx="55183">2</cx:pt>
          <cx:pt idx="55184">2</cx:pt>
          <cx:pt idx="55185">2</cx:pt>
          <cx:pt idx="55186">2</cx:pt>
          <cx:pt idx="55187">2</cx:pt>
          <cx:pt idx="55188">2</cx:pt>
          <cx:pt idx="55189">2</cx:pt>
          <cx:pt idx="55190">2</cx:pt>
          <cx:pt idx="55191">2</cx:pt>
          <cx:pt idx="55192">2</cx:pt>
          <cx:pt idx="55193">2</cx:pt>
          <cx:pt idx="55194">2</cx:pt>
          <cx:pt idx="55195">2</cx:pt>
          <cx:pt idx="55196">2</cx:pt>
          <cx:pt idx="55197">2</cx:pt>
          <cx:pt idx="55198">2</cx:pt>
          <cx:pt idx="55199">2</cx:pt>
          <cx:pt idx="55200">2</cx:pt>
          <cx:pt idx="55201">2</cx:pt>
          <cx:pt idx="55202">2</cx:pt>
          <cx:pt idx="55203">2</cx:pt>
          <cx:pt idx="55204">2</cx:pt>
          <cx:pt idx="55205">2</cx:pt>
          <cx:pt idx="55206">2</cx:pt>
          <cx:pt idx="55207">2</cx:pt>
          <cx:pt idx="55208">2</cx:pt>
          <cx:pt idx="55209">2</cx:pt>
          <cx:pt idx="55210">2</cx:pt>
          <cx:pt idx="55211">2</cx:pt>
          <cx:pt idx="55212">2</cx:pt>
          <cx:pt idx="55213">2</cx:pt>
          <cx:pt idx="55214">2</cx:pt>
          <cx:pt idx="55215">2</cx:pt>
          <cx:pt idx="55216">2</cx:pt>
          <cx:pt idx="55217">2</cx:pt>
          <cx:pt idx="55218">2</cx:pt>
          <cx:pt idx="55219">2</cx:pt>
          <cx:pt idx="55220">2</cx:pt>
          <cx:pt idx="55221">2</cx:pt>
          <cx:pt idx="55222">2</cx:pt>
          <cx:pt idx="55223">2</cx:pt>
          <cx:pt idx="55224">2</cx:pt>
          <cx:pt idx="55225">2</cx:pt>
          <cx:pt idx="55226">2</cx:pt>
          <cx:pt idx="55227">2</cx:pt>
          <cx:pt idx="55228">2</cx:pt>
          <cx:pt idx="55229">2</cx:pt>
          <cx:pt idx="55230">2</cx:pt>
          <cx:pt idx="55231">2</cx:pt>
          <cx:pt idx="55232">2</cx:pt>
          <cx:pt idx="55233">2</cx:pt>
          <cx:pt idx="55234">2</cx:pt>
          <cx:pt idx="55235">2</cx:pt>
          <cx:pt idx="55236">2</cx:pt>
          <cx:pt idx="55237">2</cx:pt>
          <cx:pt idx="55238">2</cx:pt>
          <cx:pt idx="55239">2</cx:pt>
          <cx:pt idx="55240">2</cx:pt>
          <cx:pt idx="55241">2</cx:pt>
          <cx:pt idx="55242">2</cx:pt>
          <cx:pt idx="55243">2</cx:pt>
          <cx:pt idx="55244">2</cx:pt>
          <cx:pt idx="55245">2</cx:pt>
          <cx:pt idx="55246">2</cx:pt>
          <cx:pt idx="55247">2</cx:pt>
          <cx:pt idx="55248">2</cx:pt>
          <cx:pt idx="55249">2</cx:pt>
          <cx:pt idx="55250">2</cx:pt>
          <cx:pt idx="55251">2</cx:pt>
          <cx:pt idx="55252">2</cx:pt>
          <cx:pt idx="55253">2</cx:pt>
          <cx:pt idx="55254">2</cx:pt>
          <cx:pt idx="55255">2</cx:pt>
          <cx:pt idx="55256">2</cx:pt>
          <cx:pt idx="55257">2</cx:pt>
          <cx:pt idx="55258">2</cx:pt>
          <cx:pt idx="55259">2</cx:pt>
          <cx:pt idx="55260">2</cx:pt>
          <cx:pt idx="55261">2</cx:pt>
          <cx:pt idx="55262">2</cx:pt>
          <cx:pt idx="55263">2</cx:pt>
          <cx:pt idx="55264">2</cx:pt>
          <cx:pt idx="55265">2</cx:pt>
          <cx:pt idx="55266">2</cx:pt>
          <cx:pt idx="55267">2</cx:pt>
          <cx:pt idx="55268">2</cx:pt>
          <cx:pt idx="55269">2</cx:pt>
          <cx:pt idx="55270">2</cx:pt>
          <cx:pt idx="55271">2</cx:pt>
          <cx:pt idx="55272">2</cx:pt>
          <cx:pt idx="55273">2</cx:pt>
          <cx:pt idx="55274">2</cx:pt>
          <cx:pt idx="55275">2</cx:pt>
          <cx:pt idx="55276">2</cx:pt>
          <cx:pt idx="55277">2</cx:pt>
          <cx:pt idx="55278">2</cx:pt>
          <cx:pt idx="55279">2</cx:pt>
          <cx:pt idx="55280">2</cx:pt>
          <cx:pt idx="55281">2</cx:pt>
          <cx:pt idx="55282">2</cx:pt>
          <cx:pt idx="55283">2</cx:pt>
          <cx:pt idx="55284">2</cx:pt>
          <cx:pt idx="55285">2</cx:pt>
          <cx:pt idx="55286">2</cx:pt>
          <cx:pt idx="55287">2</cx:pt>
          <cx:pt idx="55288">2</cx:pt>
          <cx:pt idx="55289">2</cx:pt>
          <cx:pt idx="55290">2</cx:pt>
          <cx:pt idx="55291">2</cx:pt>
          <cx:pt idx="55292">2</cx:pt>
          <cx:pt idx="55293">2</cx:pt>
          <cx:pt idx="55294">2</cx:pt>
          <cx:pt idx="55295">2</cx:pt>
          <cx:pt idx="55296">2</cx:pt>
          <cx:pt idx="55297">2</cx:pt>
          <cx:pt idx="55298">2</cx:pt>
          <cx:pt idx="55299">2</cx:pt>
          <cx:pt idx="55300">2</cx:pt>
          <cx:pt idx="55301">2</cx:pt>
          <cx:pt idx="55302">2</cx:pt>
          <cx:pt idx="55303">2</cx:pt>
          <cx:pt idx="55304">2</cx:pt>
          <cx:pt idx="55305">2</cx:pt>
          <cx:pt idx="55306">2</cx:pt>
          <cx:pt idx="55307">2</cx:pt>
          <cx:pt idx="55308">2</cx:pt>
          <cx:pt idx="55309">2</cx:pt>
          <cx:pt idx="55310">2</cx:pt>
          <cx:pt idx="55311">2</cx:pt>
          <cx:pt idx="55312">2</cx:pt>
          <cx:pt idx="55313">2</cx:pt>
          <cx:pt idx="55314">2</cx:pt>
          <cx:pt idx="55315">2</cx:pt>
          <cx:pt idx="55316">2</cx:pt>
          <cx:pt idx="55317">2</cx:pt>
          <cx:pt idx="55318">2</cx:pt>
          <cx:pt idx="55319">2</cx:pt>
          <cx:pt idx="55320">2</cx:pt>
          <cx:pt idx="55321">2</cx:pt>
          <cx:pt idx="55322">2</cx:pt>
          <cx:pt idx="55323">2</cx:pt>
          <cx:pt idx="55324">2</cx:pt>
          <cx:pt idx="55325">2</cx:pt>
          <cx:pt idx="55326">2</cx:pt>
          <cx:pt idx="55327">2</cx:pt>
          <cx:pt idx="55328">2</cx:pt>
          <cx:pt idx="55329">2</cx:pt>
          <cx:pt idx="55330">2</cx:pt>
          <cx:pt idx="55331">2</cx:pt>
          <cx:pt idx="55332">2</cx:pt>
          <cx:pt idx="55333">2</cx:pt>
          <cx:pt idx="55334">2</cx:pt>
          <cx:pt idx="55335">2</cx:pt>
          <cx:pt idx="55336">2</cx:pt>
          <cx:pt idx="55337">2</cx:pt>
          <cx:pt idx="55338">2</cx:pt>
          <cx:pt idx="55339">2</cx:pt>
          <cx:pt idx="55340">2</cx:pt>
          <cx:pt idx="55341">2</cx:pt>
          <cx:pt idx="55342">2</cx:pt>
          <cx:pt idx="55343">2</cx:pt>
          <cx:pt idx="55344">2</cx:pt>
          <cx:pt idx="55345">2</cx:pt>
          <cx:pt idx="55346">2</cx:pt>
          <cx:pt idx="55347">2</cx:pt>
          <cx:pt idx="55348">2</cx:pt>
          <cx:pt idx="55349">2</cx:pt>
          <cx:pt idx="55350">2</cx:pt>
          <cx:pt idx="55351">2</cx:pt>
          <cx:pt idx="55352">2</cx:pt>
          <cx:pt idx="55353">2</cx:pt>
          <cx:pt idx="55354">2</cx:pt>
          <cx:pt idx="55355">2</cx:pt>
          <cx:pt idx="55356">2</cx:pt>
          <cx:pt idx="55357">2</cx:pt>
          <cx:pt idx="55358">2</cx:pt>
          <cx:pt idx="55359">2</cx:pt>
          <cx:pt idx="55360">2</cx:pt>
          <cx:pt idx="55361">2</cx:pt>
          <cx:pt idx="55362">2</cx:pt>
          <cx:pt idx="55363">2</cx:pt>
          <cx:pt idx="55364">2</cx:pt>
          <cx:pt idx="55365">2</cx:pt>
          <cx:pt idx="55366">2</cx:pt>
          <cx:pt idx="55367">2</cx:pt>
          <cx:pt idx="55368">2</cx:pt>
          <cx:pt idx="55369">2</cx:pt>
          <cx:pt idx="55370">2</cx:pt>
          <cx:pt idx="55371">2</cx:pt>
          <cx:pt idx="55372">2</cx:pt>
          <cx:pt idx="55373">2</cx:pt>
          <cx:pt idx="55374">2</cx:pt>
          <cx:pt idx="55375">2</cx:pt>
          <cx:pt idx="55376">2</cx:pt>
          <cx:pt idx="55377">2</cx:pt>
          <cx:pt idx="55378">2</cx:pt>
          <cx:pt idx="55379">2</cx:pt>
          <cx:pt idx="55380">2</cx:pt>
          <cx:pt idx="55381">2</cx:pt>
          <cx:pt idx="55382">2</cx:pt>
          <cx:pt idx="55383">2</cx:pt>
          <cx:pt idx="55384">2</cx:pt>
          <cx:pt idx="55385">2</cx:pt>
          <cx:pt idx="55386">2</cx:pt>
          <cx:pt idx="55387">2</cx:pt>
          <cx:pt idx="55388">2</cx:pt>
          <cx:pt idx="55389">2</cx:pt>
          <cx:pt idx="55390">2</cx:pt>
          <cx:pt idx="55391">2</cx:pt>
          <cx:pt idx="55392">2</cx:pt>
          <cx:pt idx="55393">2</cx:pt>
          <cx:pt idx="55394">2</cx:pt>
          <cx:pt idx="55395">2</cx:pt>
          <cx:pt idx="55396">2</cx:pt>
          <cx:pt idx="55397">2</cx:pt>
          <cx:pt idx="55398">2</cx:pt>
          <cx:pt idx="55399">2</cx:pt>
          <cx:pt idx="55400">2</cx:pt>
          <cx:pt idx="55401">2</cx:pt>
          <cx:pt idx="55402">2</cx:pt>
          <cx:pt idx="55403">2</cx:pt>
          <cx:pt idx="55404">2</cx:pt>
          <cx:pt idx="55405">2</cx:pt>
          <cx:pt idx="55406">2</cx:pt>
          <cx:pt idx="55407">2</cx:pt>
          <cx:pt idx="55408">2</cx:pt>
          <cx:pt idx="55409">2</cx:pt>
          <cx:pt idx="55410">2</cx:pt>
          <cx:pt idx="55411">2</cx:pt>
          <cx:pt idx="55412">2</cx:pt>
          <cx:pt idx="55413">2</cx:pt>
          <cx:pt idx="55414">2</cx:pt>
          <cx:pt idx="55415">2</cx:pt>
          <cx:pt idx="55416">2</cx:pt>
          <cx:pt idx="55417">2</cx:pt>
          <cx:pt idx="55418">2</cx:pt>
          <cx:pt idx="55419">2</cx:pt>
          <cx:pt idx="55420">2</cx:pt>
          <cx:pt idx="55421">2</cx:pt>
          <cx:pt idx="55422">2</cx:pt>
          <cx:pt idx="55423">2</cx:pt>
          <cx:pt idx="55424">2</cx:pt>
          <cx:pt idx="55425">2</cx:pt>
          <cx:pt idx="55426">2</cx:pt>
          <cx:pt idx="55427">2</cx:pt>
          <cx:pt idx="55428">2</cx:pt>
          <cx:pt idx="55429">2</cx:pt>
          <cx:pt idx="55430">2</cx:pt>
          <cx:pt idx="55431">2</cx:pt>
          <cx:pt idx="55432">2</cx:pt>
          <cx:pt idx="55433">2</cx:pt>
          <cx:pt idx="55434">2</cx:pt>
          <cx:pt idx="55435">2</cx:pt>
          <cx:pt idx="55436">2</cx:pt>
          <cx:pt idx="55437">2</cx:pt>
          <cx:pt idx="55438">2</cx:pt>
          <cx:pt idx="55439">2</cx:pt>
          <cx:pt idx="55440">2</cx:pt>
          <cx:pt idx="55441">2</cx:pt>
          <cx:pt idx="55442">2</cx:pt>
          <cx:pt idx="55443">2</cx:pt>
          <cx:pt idx="55444">2</cx:pt>
          <cx:pt idx="55445">2</cx:pt>
          <cx:pt idx="55446">2</cx:pt>
          <cx:pt idx="55447">2</cx:pt>
          <cx:pt idx="55448">2</cx:pt>
          <cx:pt idx="55449">2</cx:pt>
          <cx:pt idx="55450">2</cx:pt>
          <cx:pt idx="55451">2</cx:pt>
          <cx:pt idx="55452">2</cx:pt>
          <cx:pt idx="55453">2</cx:pt>
          <cx:pt idx="55454">2</cx:pt>
          <cx:pt idx="55455">2</cx:pt>
          <cx:pt idx="55456">2</cx:pt>
          <cx:pt idx="55457">2</cx:pt>
          <cx:pt idx="55458">2</cx:pt>
          <cx:pt idx="55459">2</cx:pt>
          <cx:pt idx="55460">2</cx:pt>
          <cx:pt idx="55461">2</cx:pt>
          <cx:pt idx="55462">2</cx:pt>
          <cx:pt idx="55463">2</cx:pt>
          <cx:pt idx="55464">2</cx:pt>
          <cx:pt idx="55465">2</cx:pt>
          <cx:pt idx="55466">2</cx:pt>
          <cx:pt idx="55467">2</cx:pt>
          <cx:pt idx="55468">2</cx:pt>
          <cx:pt idx="55469">2</cx:pt>
          <cx:pt idx="55470">2</cx:pt>
          <cx:pt idx="55471">2</cx:pt>
          <cx:pt idx="55472">2</cx:pt>
          <cx:pt idx="55473">2</cx:pt>
          <cx:pt idx="55474">2</cx:pt>
          <cx:pt idx="55475">2</cx:pt>
          <cx:pt idx="55476">2</cx:pt>
          <cx:pt idx="55477">2</cx:pt>
          <cx:pt idx="55478">2</cx:pt>
          <cx:pt idx="55479">2</cx:pt>
          <cx:pt idx="55480">2</cx:pt>
          <cx:pt idx="55481">2</cx:pt>
          <cx:pt idx="55482">2</cx:pt>
          <cx:pt idx="55483">2</cx:pt>
          <cx:pt idx="55484">2</cx:pt>
          <cx:pt idx="55485">2</cx:pt>
          <cx:pt idx="55486">2</cx:pt>
          <cx:pt idx="55487">2</cx:pt>
          <cx:pt idx="55488">2</cx:pt>
          <cx:pt idx="55489">2</cx:pt>
          <cx:pt idx="55490">2</cx:pt>
          <cx:pt idx="55491">2</cx:pt>
          <cx:pt idx="55492">2</cx:pt>
          <cx:pt idx="55493">2</cx:pt>
          <cx:pt idx="55494">2</cx:pt>
          <cx:pt idx="55495">2</cx:pt>
          <cx:pt idx="55496">2</cx:pt>
          <cx:pt idx="55497">2</cx:pt>
          <cx:pt idx="55498">2</cx:pt>
          <cx:pt idx="55499">2</cx:pt>
          <cx:pt idx="55500">2</cx:pt>
          <cx:pt idx="55501">2</cx:pt>
          <cx:pt idx="55502">2</cx:pt>
          <cx:pt idx="55503">2</cx:pt>
          <cx:pt idx="55504">2</cx:pt>
          <cx:pt idx="55505">2</cx:pt>
          <cx:pt idx="55506">2</cx:pt>
          <cx:pt idx="55507">2</cx:pt>
          <cx:pt idx="55508">2</cx:pt>
          <cx:pt idx="55509">2</cx:pt>
          <cx:pt idx="55510">2</cx:pt>
          <cx:pt idx="55511">2</cx:pt>
          <cx:pt idx="55512">2</cx:pt>
          <cx:pt idx="55513">2</cx:pt>
          <cx:pt idx="55514">2</cx:pt>
          <cx:pt idx="55515">2</cx:pt>
          <cx:pt idx="55516">2</cx:pt>
          <cx:pt idx="55517">2</cx:pt>
          <cx:pt idx="55518">2</cx:pt>
          <cx:pt idx="55519">2</cx:pt>
          <cx:pt idx="55520">2</cx:pt>
          <cx:pt idx="55521">2</cx:pt>
          <cx:pt idx="55522">2</cx:pt>
          <cx:pt idx="55523">2</cx:pt>
          <cx:pt idx="55524">2</cx:pt>
          <cx:pt idx="55525">2</cx:pt>
          <cx:pt idx="55526">2</cx:pt>
          <cx:pt idx="55527">2</cx:pt>
          <cx:pt idx="55528">2</cx:pt>
          <cx:pt idx="55529">2</cx:pt>
          <cx:pt idx="55530">2</cx:pt>
          <cx:pt idx="55531">2</cx:pt>
          <cx:pt idx="55532">2</cx:pt>
          <cx:pt idx="55533">2</cx:pt>
          <cx:pt idx="55534">2</cx:pt>
          <cx:pt idx="55535">2</cx:pt>
          <cx:pt idx="55536">2</cx:pt>
          <cx:pt idx="55537">2</cx:pt>
          <cx:pt idx="55538">2</cx:pt>
          <cx:pt idx="55539">2</cx:pt>
          <cx:pt idx="55540">2</cx:pt>
          <cx:pt idx="55541">2</cx:pt>
          <cx:pt idx="55542">2</cx:pt>
          <cx:pt idx="55543">2</cx:pt>
          <cx:pt idx="55544">2</cx:pt>
          <cx:pt idx="55545">2</cx:pt>
          <cx:pt idx="55546">2</cx:pt>
          <cx:pt idx="55547">2</cx:pt>
          <cx:pt idx="55548">2</cx:pt>
          <cx:pt idx="55549">2</cx:pt>
          <cx:pt idx="55550">2</cx:pt>
          <cx:pt idx="55551">2</cx:pt>
          <cx:pt idx="55552">2</cx:pt>
          <cx:pt idx="55553">2</cx:pt>
          <cx:pt idx="55554">2</cx:pt>
          <cx:pt idx="55555">2</cx:pt>
          <cx:pt idx="55556">2</cx:pt>
          <cx:pt idx="55557">2</cx:pt>
          <cx:pt idx="55558">2</cx:pt>
          <cx:pt idx="55559">2</cx:pt>
          <cx:pt idx="55560">2</cx:pt>
          <cx:pt idx="55561">2</cx:pt>
          <cx:pt idx="55562">2</cx:pt>
          <cx:pt idx="55563">2</cx:pt>
          <cx:pt idx="55564">2</cx:pt>
          <cx:pt idx="55565">2</cx:pt>
          <cx:pt idx="55566">2</cx:pt>
          <cx:pt idx="55567">2</cx:pt>
          <cx:pt idx="55568">2</cx:pt>
          <cx:pt idx="55569">2</cx:pt>
          <cx:pt idx="55570">2</cx:pt>
          <cx:pt idx="55571">2</cx:pt>
          <cx:pt idx="55572">2</cx:pt>
          <cx:pt idx="55573">2</cx:pt>
          <cx:pt idx="55574">2</cx:pt>
          <cx:pt idx="55575">2</cx:pt>
          <cx:pt idx="55576">2</cx:pt>
          <cx:pt idx="55577">2</cx:pt>
          <cx:pt idx="55578">2</cx:pt>
          <cx:pt idx="55579">2</cx:pt>
          <cx:pt idx="55580">2</cx:pt>
          <cx:pt idx="55581">2</cx:pt>
          <cx:pt idx="55582">2</cx:pt>
          <cx:pt idx="55583">2</cx:pt>
          <cx:pt idx="55584">2</cx:pt>
          <cx:pt idx="55585">2</cx:pt>
          <cx:pt idx="55586">2</cx:pt>
          <cx:pt idx="55587">2</cx:pt>
          <cx:pt idx="55588">2</cx:pt>
          <cx:pt idx="55589">2</cx:pt>
          <cx:pt idx="55590">2</cx:pt>
          <cx:pt idx="55591">2</cx:pt>
          <cx:pt idx="55592">2</cx:pt>
          <cx:pt idx="55593">2</cx:pt>
          <cx:pt idx="55594">2</cx:pt>
          <cx:pt idx="55595">2</cx:pt>
          <cx:pt idx="55596">2</cx:pt>
          <cx:pt idx="55597">2</cx:pt>
          <cx:pt idx="55598">2</cx:pt>
          <cx:pt idx="55599">2</cx:pt>
          <cx:pt idx="55600">2</cx:pt>
          <cx:pt idx="55601">2</cx:pt>
          <cx:pt idx="55602">2</cx:pt>
          <cx:pt idx="55603">2</cx:pt>
          <cx:pt idx="55604">2</cx:pt>
          <cx:pt idx="55605">2</cx:pt>
          <cx:pt idx="55606">2</cx:pt>
          <cx:pt idx="55607">2</cx:pt>
          <cx:pt idx="55608">2</cx:pt>
          <cx:pt idx="55609">2</cx:pt>
          <cx:pt idx="55610">2</cx:pt>
          <cx:pt idx="55611">2</cx:pt>
          <cx:pt idx="55612">2</cx:pt>
          <cx:pt idx="55613">2</cx:pt>
          <cx:pt idx="55614">2</cx:pt>
          <cx:pt idx="55615">2</cx:pt>
          <cx:pt idx="55616">2</cx:pt>
          <cx:pt idx="55617">2</cx:pt>
          <cx:pt idx="55618">2</cx:pt>
          <cx:pt idx="55619">2</cx:pt>
          <cx:pt idx="55620">2</cx:pt>
          <cx:pt idx="55621">2</cx:pt>
          <cx:pt idx="55622">2</cx:pt>
          <cx:pt idx="55623">2</cx:pt>
          <cx:pt idx="55624">2</cx:pt>
          <cx:pt idx="55625">2</cx:pt>
          <cx:pt idx="55626">2</cx:pt>
          <cx:pt idx="55627">2</cx:pt>
          <cx:pt idx="55628">2</cx:pt>
          <cx:pt idx="55629">2</cx:pt>
          <cx:pt idx="55630">2</cx:pt>
          <cx:pt idx="55631">2</cx:pt>
          <cx:pt idx="55632">2</cx:pt>
          <cx:pt idx="55633">2</cx:pt>
          <cx:pt idx="55634">2</cx:pt>
          <cx:pt idx="55635">2</cx:pt>
          <cx:pt idx="55636">2</cx:pt>
          <cx:pt idx="55637">2</cx:pt>
          <cx:pt idx="55638">2</cx:pt>
          <cx:pt idx="55639">2</cx:pt>
          <cx:pt idx="55640">2</cx:pt>
          <cx:pt idx="55641">2</cx:pt>
          <cx:pt idx="55642">2</cx:pt>
          <cx:pt idx="55643">2</cx:pt>
          <cx:pt idx="55644">2</cx:pt>
          <cx:pt idx="55645">2</cx:pt>
          <cx:pt idx="55646">2</cx:pt>
          <cx:pt idx="55647">2</cx:pt>
          <cx:pt idx="55648">2</cx:pt>
          <cx:pt idx="55649">2</cx:pt>
          <cx:pt idx="55650">2</cx:pt>
          <cx:pt idx="55651">2</cx:pt>
          <cx:pt idx="55652">2</cx:pt>
          <cx:pt idx="55653">2</cx:pt>
          <cx:pt idx="55654">2</cx:pt>
          <cx:pt idx="55655">2</cx:pt>
          <cx:pt idx="55656">2</cx:pt>
          <cx:pt idx="55657">2</cx:pt>
          <cx:pt idx="55658">2</cx:pt>
          <cx:pt idx="55659">2</cx:pt>
          <cx:pt idx="55660">2</cx:pt>
          <cx:pt idx="55661">2</cx:pt>
          <cx:pt idx="55662">2</cx:pt>
          <cx:pt idx="55663">2</cx:pt>
          <cx:pt idx="55664">2</cx:pt>
          <cx:pt idx="55665">2</cx:pt>
          <cx:pt idx="55666">2</cx:pt>
          <cx:pt idx="55667">2</cx:pt>
          <cx:pt idx="55668">2</cx:pt>
          <cx:pt idx="55669">2</cx:pt>
          <cx:pt idx="55670">2</cx:pt>
          <cx:pt idx="55671">2</cx:pt>
          <cx:pt idx="55672">2</cx:pt>
          <cx:pt idx="55673">2</cx:pt>
          <cx:pt idx="55674">2</cx:pt>
          <cx:pt idx="55675">2</cx:pt>
          <cx:pt idx="55676">2</cx:pt>
          <cx:pt idx="55677">2</cx:pt>
          <cx:pt idx="55678">2</cx:pt>
          <cx:pt idx="55679">2</cx:pt>
          <cx:pt idx="55680">2</cx:pt>
          <cx:pt idx="55681">2</cx:pt>
          <cx:pt idx="55682">2</cx:pt>
          <cx:pt idx="55683">2</cx:pt>
          <cx:pt idx="55684">2</cx:pt>
          <cx:pt idx="55685">2</cx:pt>
          <cx:pt idx="55686">2</cx:pt>
          <cx:pt idx="55687">2</cx:pt>
          <cx:pt idx="55688">2</cx:pt>
          <cx:pt idx="55689">2</cx:pt>
          <cx:pt idx="55690">2</cx:pt>
          <cx:pt idx="55691">2</cx:pt>
          <cx:pt idx="55692">2</cx:pt>
          <cx:pt idx="55693">2</cx:pt>
          <cx:pt idx="55694">2</cx:pt>
          <cx:pt idx="55695">2</cx:pt>
          <cx:pt idx="55696">2</cx:pt>
          <cx:pt idx="55697">2</cx:pt>
          <cx:pt idx="55698">2</cx:pt>
          <cx:pt idx="55699">2</cx:pt>
          <cx:pt idx="55700">2</cx:pt>
          <cx:pt idx="55701">2</cx:pt>
          <cx:pt idx="55702">2</cx:pt>
          <cx:pt idx="55703">2</cx:pt>
          <cx:pt idx="55704">2</cx:pt>
          <cx:pt idx="55705">2</cx:pt>
          <cx:pt idx="55706">2</cx:pt>
          <cx:pt idx="55707">2</cx:pt>
          <cx:pt idx="55708">2</cx:pt>
          <cx:pt idx="55709">2</cx:pt>
          <cx:pt idx="55710">2</cx:pt>
          <cx:pt idx="55711">2</cx:pt>
          <cx:pt idx="55712">2</cx:pt>
          <cx:pt idx="55713">2</cx:pt>
          <cx:pt idx="55714">2</cx:pt>
          <cx:pt idx="55715">2</cx:pt>
          <cx:pt idx="55716">2</cx:pt>
          <cx:pt idx="55717">2</cx:pt>
          <cx:pt idx="55718">2</cx:pt>
          <cx:pt idx="55719">2</cx:pt>
          <cx:pt idx="55720">2</cx:pt>
          <cx:pt idx="55721">2</cx:pt>
          <cx:pt idx="55722">2</cx:pt>
          <cx:pt idx="55723">2</cx:pt>
          <cx:pt idx="55724">2</cx:pt>
          <cx:pt idx="55725">2</cx:pt>
          <cx:pt idx="55726">2</cx:pt>
          <cx:pt idx="55727">2</cx:pt>
          <cx:pt idx="55728">2</cx:pt>
          <cx:pt idx="55729">2</cx:pt>
          <cx:pt idx="55730">2</cx:pt>
          <cx:pt idx="55731">2</cx:pt>
          <cx:pt idx="55732">2</cx:pt>
          <cx:pt idx="55733">2</cx:pt>
          <cx:pt idx="55734">2</cx:pt>
          <cx:pt idx="55735">2</cx:pt>
          <cx:pt idx="55736">2</cx:pt>
          <cx:pt idx="55737">2</cx:pt>
          <cx:pt idx="55738">2</cx:pt>
          <cx:pt idx="55739">2</cx:pt>
          <cx:pt idx="55740">2</cx:pt>
          <cx:pt idx="55741">2</cx:pt>
          <cx:pt idx="55742">2</cx:pt>
          <cx:pt idx="55743">2</cx:pt>
          <cx:pt idx="55744">2</cx:pt>
          <cx:pt idx="55745">2</cx:pt>
          <cx:pt idx="55746">2</cx:pt>
          <cx:pt idx="55747">2</cx:pt>
          <cx:pt idx="55748">2</cx:pt>
          <cx:pt idx="55749">2</cx:pt>
          <cx:pt idx="55750">2</cx:pt>
          <cx:pt idx="55751">2</cx:pt>
          <cx:pt idx="55752">2</cx:pt>
          <cx:pt idx="55753">2</cx:pt>
          <cx:pt idx="55754">2</cx:pt>
          <cx:pt idx="55755">2</cx:pt>
          <cx:pt idx="55756">2</cx:pt>
          <cx:pt idx="55757">2</cx:pt>
          <cx:pt idx="55758">2</cx:pt>
          <cx:pt idx="55759">2</cx:pt>
          <cx:pt idx="55760">2</cx:pt>
          <cx:pt idx="55761">2</cx:pt>
          <cx:pt idx="55762">2</cx:pt>
          <cx:pt idx="55763">2</cx:pt>
          <cx:pt idx="55764">2</cx:pt>
          <cx:pt idx="55765">2</cx:pt>
          <cx:pt idx="55766">2</cx:pt>
          <cx:pt idx="55767">2</cx:pt>
          <cx:pt idx="55768">2</cx:pt>
          <cx:pt idx="55769">2</cx:pt>
          <cx:pt idx="55770">2</cx:pt>
          <cx:pt idx="55771">2</cx:pt>
          <cx:pt idx="55772">2</cx:pt>
          <cx:pt idx="55773">2</cx:pt>
          <cx:pt idx="55774">2</cx:pt>
          <cx:pt idx="55775">2</cx:pt>
          <cx:pt idx="55776">2</cx:pt>
          <cx:pt idx="55777">2</cx:pt>
          <cx:pt idx="55778">2</cx:pt>
          <cx:pt idx="55779">2</cx:pt>
          <cx:pt idx="55780">2</cx:pt>
          <cx:pt idx="55781">2</cx:pt>
          <cx:pt idx="55782">2</cx:pt>
          <cx:pt idx="55783">2</cx:pt>
          <cx:pt idx="55784">2</cx:pt>
          <cx:pt idx="55785">2</cx:pt>
          <cx:pt idx="55786">2</cx:pt>
          <cx:pt idx="55787">2</cx:pt>
          <cx:pt idx="55788">2</cx:pt>
          <cx:pt idx="55789">2</cx:pt>
          <cx:pt idx="55790">2</cx:pt>
          <cx:pt idx="55791">2</cx:pt>
          <cx:pt idx="55792">2</cx:pt>
          <cx:pt idx="55793">2</cx:pt>
          <cx:pt idx="55794">2</cx:pt>
          <cx:pt idx="55795">2</cx:pt>
          <cx:pt idx="55796">2</cx:pt>
          <cx:pt idx="55797">2</cx:pt>
          <cx:pt idx="55798">2</cx:pt>
          <cx:pt idx="55799">2</cx:pt>
          <cx:pt idx="55800">2</cx:pt>
          <cx:pt idx="55801">2</cx:pt>
          <cx:pt idx="55802">2</cx:pt>
          <cx:pt idx="55803">2</cx:pt>
          <cx:pt idx="55804">2</cx:pt>
          <cx:pt idx="55805">2</cx:pt>
          <cx:pt idx="55806">2</cx:pt>
          <cx:pt idx="55807">2</cx:pt>
          <cx:pt idx="55808">2</cx:pt>
          <cx:pt idx="55809">2</cx:pt>
          <cx:pt idx="55810">2</cx:pt>
          <cx:pt idx="55811">2</cx:pt>
          <cx:pt idx="55812">2</cx:pt>
          <cx:pt idx="55813">2</cx:pt>
          <cx:pt idx="55814">2</cx:pt>
          <cx:pt idx="55815">2</cx:pt>
          <cx:pt idx="55816">2</cx:pt>
          <cx:pt idx="55817">2</cx:pt>
          <cx:pt idx="55818">2</cx:pt>
          <cx:pt idx="55819">2</cx:pt>
          <cx:pt idx="55820">2</cx:pt>
          <cx:pt idx="55821">2</cx:pt>
          <cx:pt idx="55822">2</cx:pt>
          <cx:pt idx="55823">2</cx:pt>
          <cx:pt idx="55824">2</cx:pt>
          <cx:pt idx="55825">2</cx:pt>
          <cx:pt idx="55826">2</cx:pt>
          <cx:pt idx="55827">2</cx:pt>
          <cx:pt idx="55828">2</cx:pt>
          <cx:pt idx="55829">2</cx:pt>
          <cx:pt idx="55830">2</cx:pt>
          <cx:pt idx="55831">2</cx:pt>
          <cx:pt idx="55832">2</cx:pt>
          <cx:pt idx="55833">2</cx:pt>
          <cx:pt idx="55834">2</cx:pt>
          <cx:pt idx="55835">2</cx:pt>
          <cx:pt idx="55836">2</cx:pt>
          <cx:pt idx="55837">2</cx:pt>
          <cx:pt idx="55838">2</cx:pt>
          <cx:pt idx="55839">2</cx:pt>
          <cx:pt idx="55840">2</cx:pt>
          <cx:pt idx="55841">2</cx:pt>
          <cx:pt idx="55842">2</cx:pt>
          <cx:pt idx="55843">2</cx:pt>
          <cx:pt idx="55844">2</cx:pt>
          <cx:pt idx="55845">2</cx:pt>
          <cx:pt idx="55846">2</cx:pt>
          <cx:pt idx="55847">2</cx:pt>
          <cx:pt idx="55848">2</cx:pt>
          <cx:pt idx="55849">2</cx:pt>
          <cx:pt idx="55850">2</cx:pt>
          <cx:pt idx="55851">2</cx:pt>
          <cx:pt idx="55852">2</cx:pt>
          <cx:pt idx="55853">2</cx:pt>
          <cx:pt idx="55854">2</cx:pt>
          <cx:pt idx="55855">2</cx:pt>
          <cx:pt idx="55856">2</cx:pt>
          <cx:pt idx="55857">2</cx:pt>
          <cx:pt idx="55858">2</cx:pt>
          <cx:pt idx="55859">2</cx:pt>
          <cx:pt idx="55860">2</cx:pt>
          <cx:pt idx="55861">2</cx:pt>
          <cx:pt idx="55862">2</cx:pt>
          <cx:pt idx="55863">2</cx:pt>
          <cx:pt idx="55864">2</cx:pt>
          <cx:pt idx="55865">2</cx:pt>
          <cx:pt idx="55866">2</cx:pt>
          <cx:pt idx="55867">2</cx:pt>
          <cx:pt idx="55868">2</cx:pt>
          <cx:pt idx="55869">2</cx:pt>
          <cx:pt idx="55870">2</cx:pt>
          <cx:pt idx="55871">2</cx:pt>
          <cx:pt idx="55872">2</cx:pt>
          <cx:pt idx="55873">2</cx:pt>
          <cx:pt idx="55874">2</cx:pt>
          <cx:pt idx="55875">2</cx:pt>
          <cx:pt idx="55876">2</cx:pt>
          <cx:pt idx="55877">2</cx:pt>
          <cx:pt idx="55878">2</cx:pt>
          <cx:pt idx="55879">2</cx:pt>
          <cx:pt idx="55880">2</cx:pt>
          <cx:pt idx="55881">2</cx:pt>
          <cx:pt idx="55882">2</cx:pt>
          <cx:pt idx="55883">2</cx:pt>
          <cx:pt idx="55884">2</cx:pt>
          <cx:pt idx="55885">2</cx:pt>
          <cx:pt idx="55886">2</cx:pt>
          <cx:pt idx="55887">2</cx:pt>
          <cx:pt idx="55888">2</cx:pt>
          <cx:pt idx="55889">2</cx:pt>
          <cx:pt idx="55890">2</cx:pt>
          <cx:pt idx="55891">2</cx:pt>
          <cx:pt idx="55892">2</cx:pt>
          <cx:pt idx="55893">2</cx:pt>
          <cx:pt idx="55894">2</cx:pt>
          <cx:pt idx="55895">2</cx:pt>
          <cx:pt idx="55896">2</cx:pt>
          <cx:pt idx="55897">2</cx:pt>
          <cx:pt idx="55898">2</cx:pt>
          <cx:pt idx="55899">2</cx:pt>
          <cx:pt idx="55900">2</cx:pt>
          <cx:pt idx="55901">2</cx:pt>
          <cx:pt idx="55902">2</cx:pt>
          <cx:pt idx="55903">2</cx:pt>
          <cx:pt idx="55904">2</cx:pt>
          <cx:pt idx="55905">2</cx:pt>
          <cx:pt idx="55906">2</cx:pt>
          <cx:pt idx="55907">2</cx:pt>
          <cx:pt idx="55908">2</cx:pt>
          <cx:pt idx="55909">2</cx:pt>
          <cx:pt idx="55910">2</cx:pt>
          <cx:pt idx="55911">2</cx:pt>
          <cx:pt idx="55912">2</cx:pt>
          <cx:pt idx="55913">2</cx:pt>
          <cx:pt idx="55914">2</cx:pt>
          <cx:pt idx="55915">2</cx:pt>
          <cx:pt idx="55916">2</cx:pt>
          <cx:pt idx="55917">2</cx:pt>
          <cx:pt idx="55918">2</cx:pt>
          <cx:pt idx="55919">2</cx:pt>
          <cx:pt idx="55920">2</cx:pt>
          <cx:pt idx="55921">2</cx:pt>
          <cx:pt idx="55922">2</cx:pt>
          <cx:pt idx="55923">2</cx:pt>
          <cx:pt idx="55924">2</cx:pt>
          <cx:pt idx="55925">2</cx:pt>
          <cx:pt idx="55926">2</cx:pt>
          <cx:pt idx="55927">2</cx:pt>
          <cx:pt idx="55928">2</cx:pt>
          <cx:pt idx="55929">2</cx:pt>
          <cx:pt idx="55930">2</cx:pt>
          <cx:pt idx="55931">2</cx:pt>
          <cx:pt idx="55932">2</cx:pt>
          <cx:pt idx="55933">2</cx:pt>
          <cx:pt idx="55934">2</cx:pt>
          <cx:pt idx="55935">2</cx:pt>
          <cx:pt idx="55936">2</cx:pt>
          <cx:pt idx="55937">2</cx:pt>
          <cx:pt idx="55938">2</cx:pt>
          <cx:pt idx="55939">2</cx:pt>
          <cx:pt idx="55940">2</cx:pt>
          <cx:pt idx="55941">2</cx:pt>
          <cx:pt idx="55942">2</cx:pt>
          <cx:pt idx="55943">2</cx:pt>
          <cx:pt idx="55944">2</cx:pt>
          <cx:pt idx="55945">2</cx:pt>
          <cx:pt idx="55946">2</cx:pt>
          <cx:pt idx="55947">2</cx:pt>
          <cx:pt idx="55948">2</cx:pt>
          <cx:pt idx="55949">2</cx:pt>
          <cx:pt idx="55950">2</cx:pt>
          <cx:pt idx="55951">2</cx:pt>
          <cx:pt idx="55952">2</cx:pt>
          <cx:pt idx="55953">2</cx:pt>
          <cx:pt idx="55954">2</cx:pt>
          <cx:pt idx="55955">2</cx:pt>
          <cx:pt idx="55956">2</cx:pt>
          <cx:pt idx="55957">2</cx:pt>
          <cx:pt idx="55958">2</cx:pt>
          <cx:pt idx="55959">2</cx:pt>
          <cx:pt idx="55960">2</cx:pt>
          <cx:pt idx="55961">2</cx:pt>
          <cx:pt idx="55962">2</cx:pt>
          <cx:pt idx="55963">2</cx:pt>
          <cx:pt idx="55964">2</cx:pt>
          <cx:pt idx="55965">2</cx:pt>
          <cx:pt idx="55966">2</cx:pt>
          <cx:pt idx="55967">2</cx:pt>
          <cx:pt idx="55968">2</cx:pt>
          <cx:pt idx="55969">2</cx:pt>
          <cx:pt idx="55970">2</cx:pt>
          <cx:pt idx="55971">2</cx:pt>
          <cx:pt idx="55972">2</cx:pt>
          <cx:pt idx="55973">2</cx:pt>
          <cx:pt idx="55974">2</cx:pt>
          <cx:pt idx="55975">2</cx:pt>
          <cx:pt idx="55976">2</cx:pt>
          <cx:pt idx="55977">2</cx:pt>
          <cx:pt idx="55978">2</cx:pt>
          <cx:pt idx="55979">2</cx:pt>
          <cx:pt idx="55980">2</cx:pt>
          <cx:pt idx="55981">2</cx:pt>
          <cx:pt idx="55982">2</cx:pt>
          <cx:pt idx="55983">2</cx:pt>
          <cx:pt idx="55984">2</cx:pt>
          <cx:pt idx="55985">2</cx:pt>
          <cx:pt idx="55986">2</cx:pt>
          <cx:pt idx="55987">2</cx:pt>
          <cx:pt idx="55988">2</cx:pt>
          <cx:pt idx="55989">2</cx:pt>
          <cx:pt idx="55990">2</cx:pt>
          <cx:pt idx="55991">2</cx:pt>
          <cx:pt idx="55992">2</cx:pt>
          <cx:pt idx="55993">2</cx:pt>
          <cx:pt idx="55994">2</cx:pt>
          <cx:pt idx="55995">2</cx:pt>
          <cx:pt idx="55996">2</cx:pt>
          <cx:pt idx="55997">2</cx:pt>
          <cx:pt idx="55998">2</cx:pt>
          <cx:pt idx="55999">2</cx:pt>
          <cx:pt idx="56000">2</cx:pt>
          <cx:pt idx="56001">2</cx:pt>
          <cx:pt idx="56002">2</cx:pt>
          <cx:pt idx="56003">2</cx:pt>
          <cx:pt idx="56004">2</cx:pt>
          <cx:pt idx="56005">2</cx:pt>
          <cx:pt idx="56006">2</cx:pt>
          <cx:pt idx="56007">2</cx:pt>
          <cx:pt idx="56008">2</cx:pt>
          <cx:pt idx="56009">2</cx:pt>
          <cx:pt idx="56010">2</cx:pt>
          <cx:pt idx="56011">2</cx:pt>
          <cx:pt idx="56012">2</cx:pt>
          <cx:pt idx="56013">2</cx:pt>
          <cx:pt idx="56014">2</cx:pt>
          <cx:pt idx="56015">2</cx:pt>
          <cx:pt idx="56016">2</cx:pt>
          <cx:pt idx="56017">2</cx:pt>
          <cx:pt idx="56018">2</cx:pt>
          <cx:pt idx="56019">2</cx:pt>
          <cx:pt idx="56020">2</cx:pt>
          <cx:pt idx="56021">2</cx:pt>
          <cx:pt idx="56022">2</cx:pt>
          <cx:pt idx="56023">2</cx:pt>
          <cx:pt idx="56024">2</cx:pt>
          <cx:pt idx="56025">2</cx:pt>
          <cx:pt idx="56026">2</cx:pt>
          <cx:pt idx="56027">2</cx:pt>
          <cx:pt idx="56028">2</cx:pt>
          <cx:pt idx="56029">2</cx:pt>
          <cx:pt idx="56030">2</cx:pt>
          <cx:pt idx="56031">2</cx:pt>
          <cx:pt idx="56032">2</cx:pt>
          <cx:pt idx="56033">2</cx:pt>
          <cx:pt idx="56034">2</cx:pt>
          <cx:pt idx="56035">2</cx:pt>
          <cx:pt idx="56036">2</cx:pt>
          <cx:pt idx="56037">2</cx:pt>
          <cx:pt idx="56038">2</cx:pt>
          <cx:pt idx="56039">2</cx:pt>
          <cx:pt idx="56040">2</cx:pt>
          <cx:pt idx="56041">2</cx:pt>
          <cx:pt idx="56042">2</cx:pt>
          <cx:pt idx="56043">2</cx:pt>
          <cx:pt idx="56044">2</cx:pt>
          <cx:pt idx="56045">2</cx:pt>
          <cx:pt idx="56046">2</cx:pt>
          <cx:pt idx="56047">2</cx:pt>
          <cx:pt idx="56048">2</cx:pt>
          <cx:pt idx="56049">2</cx:pt>
          <cx:pt idx="56050">2</cx:pt>
          <cx:pt idx="56051">2</cx:pt>
          <cx:pt idx="56052">2</cx:pt>
          <cx:pt idx="56053">2</cx:pt>
          <cx:pt idx="56054">2</cx:pt>
          <cx:pt idx="56055">2</cx:pt>
          <cx:pt idx="56056">2</cx:pt>
          <cx:pt idx="56057">2</cx:pt>
          <cx:pt idx="56058">2</cx:pt>
          <cx:pt idx="56059">2</cx:pt>
          <cx:pt idx="56060">2</cx:pt>
          <cx:pt idx="56061">2</cx:pt>
          <cx:pt idx="56062">2</cx:pt>
          <cx:pt idx="56063">2</cx:pt>
          <cx:pt idx="56064">2</cx:pt>
          <cx:pt idx="56065">2</cx:pt>
          <cx:pt idx="56066">2</cx:pt>
          <cx:pt idx="56067">2</cx:pt>
          <cx:pt idx="56068">2</cx:pt>
          <cx:pt idx="56069">2</cx:pt>
          <cx:pt idx="56070">2</cx:pt>
          <cx:pt idx="56071">2</cx:pt>
          <cx:pt idx="56072">2</cx:pt>
          <cx:pt idx="56073">2</cx:pt>
          <cx:pt idx="56074">2</cx:pt>
          <cx:pt idx="56075">2</cx:pt>
          <cx:pt idx="56076">2</cx:pt>
          <cx:pt idx="56077">2</cx:pt>
          <cx:pt idx="56078">2</cx:pt>
          <cx:pt idx="56079">2</cx:pt>
          <cx:pt idx="56080">2</cx:pt>
          <cx:pt idx="56081">2</cx:pt>
          <cx:pt idx="56082">2</cx:pt>
          <cx:pt idx="56083">2</cx:pt>
          <cx:pt idx="56084">2</cx:pt>
          <cx:pt idx="56085">2</cx:pt>
          <cx:pt idx="56086">2</cx:pt>
          <cx:pt idx="56087">2</cx:pt>
          <cx:pt idx="56088">2</cx:pt>
          <cx:pt idx="56089">2</cx:pt>
          <cx:pt idx="56090">2</cx:pt>
          <cx:pt idx="56091">2</cx:pt>
          <cx:pt idx="56092">2</cx:pt>
          <cx:pt idx="56093">2</cx:pt>
          <cx:pt idx="56094">2</cx:pt>
          <cx:pt idx="56095">2</cx:pt>
          <cx:pt idx="56096">2</cx:pt>
          <cx:pt idx="56097">2</cx:pt>
          <cx:pt idx="56098">2</cx:pt>
          <cx:pt idx="56099">2</cx:pt>
          <cx:pt idx="56100">2</cx:pt>
          <cx:pt idx="56101">2</cx:pt>
          <cx:pt idx="56102">2</cx:pt>
          <cx:pt idx="56103">2</cx:pt>
          <cx:pt idx="56104">2</cx:pt>
          <cx:pt idx="56105">2</cx:pt>
          <cx:pt idx="56106">2</cx:pt>
          <cx:pt idx="56107">2</cx:pt>
          <cx:pt idx="56108">2</cx:pt>
          <cx:pt idx="56109">2</cx:pt>
          <cx:pt idx="56110">2</cx:pt>
          <cx:pt idx="56111">2</cx:pt>
          <cx:pt idx="56112">2</cx:pt>
          <cx:pt idx="56113">2</cx:pt>
          <cx:pt idx="56114">2</cx:pt>
          <cx:pt idx="56115">2</cx:pt>
          <cx:pt idx="56116">2</cx:pt>
          <cx:pt idx="56117">2</cx:pt>
          <cx:pt idx="56118">2</cx:pt>
          <cx:pt idx="56119">2</cx:pt>
          <cx:pt idx="56120">2</cx:pt>
          <cx:pt idx="56121">2</cx:pt>
          <cx:pt idx="56122">2</cx:pt>
          <cx:pt idx="56123">2</cx:pt>
          <cx:pt idx="56124">2</cx:pt>
          <cx:pt idx="56125">2</cx:pt>
          <cx:pt idx="56126">2</cx:pt>
          <cx:pt idx="56127">2</cx:pt>
          <cx:pt idx="56128">2</cx:pt>
          <cx:pt idx="56129">2</cx:pt>
          <cx:pt idx="56130">2</cx:pt>
          <cx:pt idx="56131">2</cx:pt>
          <cx:pt idx="56132">2</cx:pt>
          <cx:pt idx="56133">2</cx:pt>
          <cx:pt idx="56134">2</cx:pt>
          <cx:pt idx="56135">2</cx:pt>
          <cx:pt idx="56136">2</cx:pt>
          <cx:pt idx="56137">2</cx:pt>
          <cx:pt idx="56138">2</cx:pt>
          <cx:pt idx="56139">2</cx:pt>
          <cx:pt idx="56140">2</cx:pt>
          <cx:pt idx="56141">2</cx:pt>
          <cx:pt idx="56142">2</cx:pt>
          <cx:pt idx="56143">2</cx:pt>
          <cx:pt idx="56144">2</cx:pt>
          <cx:pt idx="56145">2</cx:pt>
          <cx:pt idx="56146">2</cx:pt>
          <cx:pt idx="56147">2</cx:pt>
          <cx:pt idx="56148">2</cx:pt>
          <cx:pt idx="56149">2</cx:pt>
          <cx:pt idx="56150">2</cx:pt>
          <cx:pt idx="56151">2</cx:pt>
          <cx:pt idx="56152">2</cx:pt>
          <cx:pt idx="56153">2</cx:pt>
          <cx:pt idx="56154">2</cx:pt>
          <cx:pt idx="56155">2</cx:pt>
          <cx:pt idx="56156">2</cx:pt>
          <cx:pt idx="56157">2</cx:pt>
          <cx:pt idx="56158">2</cx:pt>
          <cx:pt idx="56159">2</cx:pt>
          <cx:pt idx="56160">2</cx:pt>
          <cx:pt idx="56161">2</cx:pt>
          <cx:pt idx="56162">2</cx:pt>
          <cx:pt idx="56163">2</cx:pt>
          <cx:pt idx="56164">2</cx:pt>
          <cx:pt idx="56165">2</cx:pt>
          <cx:pt idx="56166">2</cx:pt>
          <cx:pt idx="56167">2</cx:pt>
          <cx:pt idx="56168">2</cx:pt>
          <cx:pt idx="56169">2</cx:pt>
          <cx:pt idx="56170">2</cx:pt>
          <cx:pt idx="56171">2</cx:pt>
          <cx:pt idx="56172">2</cx:pt>
          <cx:pt idx="56173">2</cx:pt>
          <cx:pt idx="56174">2</cx:pt>
          <cx:pt idx="56175">2</cx:pt>
          <cx:pt idx="56176">2</cx:pt>
          <cx:pt idx="56177">2</cx:pt>
          <cx:pt idx="56178">2</cx:pt>
          <cx:pt idx="56179">2</cx:pt>
          <cx:pt idx="56180">2</cx:pt>
          <cx:pt idx="56181">2</cx:pt>
          <cx:pt idx="56182">2</cx:pt>
          <cx:pt idx="56183">2</cx:pt>
          <cx:pt idx="56184">2</cx:pt>
          <cx:pt idx="56185">2</cx:pt>
          <cx:pt idx="56186">2</cx:pt>
          <cx:pt idx="56187">2</cx:pt>
          <cx:pt idx="56188">2</cx:pt>
          <cx:pt idx="56189">2</cx:pt>
          <cx:pt idx="56190">2</cx:pt>
          <cx:pt idx="56191">2</cx:pt>
          <cx:pt idx="56192">2</cx:pt>
          <cx:pt idx="56193">2</cx:pt>
          <cx:pt idx="56194">2</cx:pt>
          <cx:pt idx="56195">2</cx:pt>
          <cx:pt idx="56196">2</cx:pt>
          <cx:pt idx="56197">2</cx:pt>
          <cx:pt idx="56198">2</cx:pt>
          <cx:pt idx="56199">2</cx:pt>
          <cx:pt idx="56200">2</cx:pt>
          <cx:pt idx="56201">2</cx:pt>
          <cx:pt idx="56202">2</cx:pt>
          <cx:pt idx="56203">2</cx:pt>
          <cx:pt idx="56204">2</cx:pt>
          <cx:pt idx="56205">2</cx:pt>
          <cx:pt idx="56206">2</cx:pt>
          <cx:pt idx="56207">2</cx:pt>
          <cx:pt idx="56208">2</cx:pt>
          <cx:pt idx="56209">2</cx:pt>
          <cx:pt idx="56210">2</cx:pt>
          <cx:pt idx="56211">2</cx:pt>
          <cx:pt idx="56212">2</cx:pt>
          <cx:pt idx="56213">2</cx:pt>
          <cx:pt idx="56214">2</cx:pt>
          <cx:pt idx="56215">2</cx:pt>
          <cx:pt idx="56216">2</cx:pt>
          <cx:pt idx="56217">2</cx:pt>
          <cx:pt idx="56218">2</cx:pt>
          <cx:pt idx="56219">2</cx:pt>
          <cx:pt idx="56220">2</cx:pt>
          <cx:pt idx="56221">2</cx:pt>
          <cx:pt idx="56222">2</cx:pt>
          <cx:pt idx="56223">2</cx:pt>
          <cx:pt idx="56224">2</cx:pt>
          <cx:pt idx="56225">2</cx:pt>
          <cx:pt idx="56226">2</cx:pt>
          <cx:pt idx="56227">2</cx:pt>
          <cx:pt idx="56228">2</cx:pt>
          <cx:pt idx="56229">2</cx:pt>
          <cx:pt idx="56230">2</cx:pt>
          <cx:pt idx="56231">2</cx:pt>
          <cx:pt idx="56232">2</cx:pt>
          <cx:pt idx="56233">2</cx:pt>
          <cx:pt idx="56234">2</cx:pt>
          <cx:pt idx="56235">2</cx:pt>
          <cx:pt idx="56236">2</cx:pt>
          <cx:pt idx="56237">2</cx:pt>
          <cx:pt idx="56238">2</cx:pt>
          <cx:pt idx="56239">2</cx:pt>
          <cx:pt idx="56240">2</cx:pt>
          <cx:pt idx="56241">2</cx:pt>
          <cx:pt idx="56242">2</cx:pt>
          <cx:pt idx="56243">2</cx:pt>
          <cx:pt idx="56244">2</cx:pt>
          <cx:pt idx="56245">2</cx:pt>
          <cx:pt idx="56246">2</cx:pt>
          <cx:pt idx="56247">2</cx:pt>
          <cx:pt idx="56248">2</cx:pt>
          <cx:pt idx="56249">2</cx:pt>
          <cx:pt idx="56250">2</cx:pt>
          <cx:pt idx="56251">2</cx:pt>
          <cx:pt idx="56252">2</cx:pt>
          <cx:pt idx="56253">2</cx:pt>
          <cx:pt idx="56254">2</cx:pt>
          <cx:pt idx="56255">2</cx:pt>
          <cx:pt idx="56256">2</cx:pt>
          <cx:pt idx="56257">2</cx:pt>
          <cx:pt idx="56258">2</cx:pt>
          <cx:pt idx="56259">2</cx:pt>
          <cx:pt idx="56260">2</cx:pt>
          <cx:pt idx="56261">2</cx:pt>
          <cx:pt idx="56262">2</cx:pt>
          <cx:pt idx="56263">2</cx:pt>
          <cx:pt idx="56264">2</cx:pt>
          <cx:pt idx="56265">2</cx:pt>
          <cx:pt idx="56266">2</cx:pt>
          <cx:pt idx="56267">2</cx:pt>
          <cx:pt idx="56268">2</cx:pt>
          <cx:pt idx="56269">2</cx:pt>
          <cx:pt idx="56270">2</cx:pt>
          <cx:pt idx="56271">2</cx:pt>
          <cx:pt idx="56272">2</cx:pt>
          <cx:pt idx="56273">2</cx:pt>
          <cx:pt idx="56274">2</cx:pt>
          <cx:pt idx="56275">2</cx:pt>
          <cx:pt idx="56276">2</cx:pt>
          <cx:pt idx="56277">2</cx:pt>
          <cx:pt idx="56278">2</cx:pt>
          <cx:pt idx="56279">2</cx:pt>
          <cx:pt idx="56280">2</cx:pt>
          <cx:pt idx="56281">2</cx:pt>
          <cx:pt idx="56282">2</cx:pt>
          <cx:pt idx="56283">2</cx:pt>
          <cx:pt idx="56284">2</cx:pt>
          <cx:pt idx="56285">2</cx:pt>
          <cx:pt idx="56286">2</cx:pt>
          <cx:pt idx="56287">2</cx:pt>
          <cx:pt idx="56288">2</cx:pt>
          <cx:pt idx="56289">2</cx:pt>
          <cx:pt idx="56290">2</cx:pt>
          <cx:pt idx="56291">2</cx:pt>
          <cx:pt idx="56292">2</cx:pt>
          <cx:pt idx="56293">2</cx:pt>
          <cx:pt idx="56294">2</cx:pt>
          <cx:pt idx="56295">2</cx:pt>
          <cx:pt idx="56296">2</cx:pt>
          <cx:pt idx="56297">2</cx:pt>
          <cx:pt idx="56298">2</cx:pt>
          <cx:pt idx="56299">2</cx:pt>
          <cx:pt idx="56300">2</cx:pt>
          <cx:pt idx="56301">2</cx:pt>
          <cx:pt idx="56302">2</cx:pt>
          <cx:pt idx="56303">2</cx:pt>
          <cx:pt idx="56304">2</cx:pt>
          <cx:pt idx="56305">2</cx:pt>
          <cx:pt idx="56306">2</cx:pt>
          <cx:pt idx="56307">2</cx:pt>
          <cx:pt idx="56308">2</cx:pt>
          <cx:pt idx="56309">2</cx:pt>
          <cx:pt idx="56310">2</cx:pt>
          <cx:pt idx="56311">2</cx:pt>
          <cx:pt idx="56312">2</cx:pt>
          <cx:pt idx="56313">2</cx:pt>
          <cx:pt idx="56314">2</cx:pt>
          <cx:pt idx="56315">2</cx:pt>
          <cx:pt idx="56316">2</cx:pt>
          <cx:pt idx="56317">2</cx:pt>
          <cx:pt idx="56318">2</cx:pt>
          <cx:pt idx="56319">2</cx:pt>
          <cx:pt idx="56320">2</cx:pt>
          <cx:pt idx="56321">2</cx:pt>
          <cx:pt idx="56322">2</cx:pt>
          <cx:pt idx="56323">2</cx:pt>
          <cx:pt idx="56324">2</cx:pt>
          <cx:pt idx="56325">2</cx:pt>
          <cx:pt idx="56326">2</cx:pt>
          <cx:pt idx="56327">2</cx:pt>
          <cx:pt idx="56328">2</cx:pt>
          <cx:pt idx="56329">2</cx:pt>
          <cx:pt idx="56330">2</cx:pt>
          <cx:pt idx="56331">2</cx:pt>
          <cx:pt idx="56332">2</cx:pt>
          <cx:pt idx="56333">2</cx:pt>
          <cx:pt idx="56334">2</cx:pt>
          <cx:pt idx="56335">2</cx:pt>
          <cx:pt idx="56336">2</cx:pt>
          <cx:pt idx="56337">2</cx:pt>
          <cx:pt idx="56338">2</cx:pt>
          <cx:pt idx="56339">2</cx:pt>
          <cx:pt idx="56340">2</cx:pt>
          <cx:pt idx="56341">2</cx:pt>
          <cx:pt idx="56342">2</cx:pt>
          <cx:pt idx="56343">2</cx:pt>
          <cx:pt idx="56344">2</cx:pt>
          <cx:pt idx="56345">2</cx:pt>
          <cx:pt idx="56346">2</cx:pt>
          <cx:pt idx="56347">2</cx:pt>
          <cx:pt idx="56348">2</cx:pt>
          <cx:pt idx="56349">2</cx:pt>
          <cx:pt idx="56350">2</cx:pt>
          <cx:pt idx="56351">2</cx:pt>
          <cx:pt idx="56352">2</cx:pt>
          <cx:pt idx="56353">2</cx:pt>
          <cx:pt idx="56354">2</cx:pt>
          <cx:pt idx="56355">2</cx:pt>
          <cx:pt idx="56356">2</cx:pt>
          <cx:pt idx="56357">2</cx:pt>
          <cx:pt idx="56358">2</cx:pt>
          <cx:pt idx="56359">2</cx:pt>
          <cx:pt idx="56360">2</cx:pt>
          <cx:pt idx="56361">2</cx:pt>
          <cx:pt idx="56362">2</cx:pt>
          <cx:pt idx="56363">2</cx:pt>
          <cx:pt idx="56364">2</cx:pt>
          <cx:pt idx="56365">2</cx:pt>
          <cx:pt idx="56366">2</cx:pt>
          <cx:pt idx="56367">2</cx:pt>
          <cx:pt idx="56368">2</cx:pt>
          <cx:pt idx="56369">2</cx:pt>
          <cx:pt idx="56370">2</cx:pt>
          <cx:pt idx="56371">2</cx:pt>
          <cx:pt idx="56372">2</cx:pt>
          <cx:pt idx="56373">2</cx:pt>
          <cx:pt idx="56374">2</cx:pt>
          <cx:pt idx="56375">2</cx:pt>
          <cx:pt idx="56376">2</cx:pt>
          <cx:pt idx="56377">2</cx:pt>
          <cx:pt idx="56378">2</cx:pt>
          <cx:pt idx="56379">2</cx:pt>
          <cx:pt idx="56380">2</cx:pt>
          <cx:pt idx="56381">2</cx:pt>
          <cx:pt idx="56382">2</cx:pt>
          <cx:pt idx="56383">2</cx:pt>
          <cx:pt idx="56384">2</cx:pt>
          <cx:pt idx="56385">2</cx:pt>
          <cx:pt idx="56386">2</cx:pt>
          <cx:pt idx="56387">2</cx:pt>
          <cx:pt idx="56388">2</cx:pt>
          <cx:pt idx="56389">2</cx:pt>
          <cx:pt idx="56390">2</cx:pt>
          <cx:pt idx="56391">2</cx:pt>
          <cx:pt idx="56392">2</cx:pt>
          <cx:pt idx="56393">2</cx:pt>
          <cx:pt idx="56394">2</cx:pt>
          <cx:pt idx="56395">2</cx:pt>
          <cx:pt idx="56396">2</cx:pt>
          <cx:pt idx="56397">2</cx:pt>
          <cx:pt idx="56398">2</cx:pt>
          <cx:pt idx="56399">2</cx:pt>
          <cx:pt idx="56400">2</cx:pt>
          <cx:pt idx="56401">2</cx:pt>
          <cx:pt idx="56402">2</cx:pt>
          <cx:pt idx="56403">2</cx:pt>
          <cx:pt idx="56404">2</cx:pt>
          <cx:pt idx="56405">2</cx:pt>
          <cx:pt idx="56406">2</cx:pt>
          <cx:pt idx="56407">2</cx:pt>
          <cx:pt idx="56408">2</cx:pt>
          <cx:pt idx="56409">2</cx:pt>
          <cx:pt idx="56410">2</cx:pt>
          <cx:pt idx="56411">2</cx:pt>
          <cx:pt idx="56412">2</cx:pt>
          <cx:pt idx="56413">2</cx:pt>
          <cx:pt idx="56414">2</cx:pt>
          <cx:pt idx="56415">2</cx:pt>
          <cx:pt idx="56416">2</cx:pt>
          <cx:pt idx="56417">2</cx:pt>
          <cx:pt idx="56418">2</cx:pt>
          <cx:pt idx="56419">2</cx:pt>
          <cx:pt idx="56420">2</cx:pt>
          <cx:pt idx="56421">2</cx:pt>
          <cx:pt idx="56422">2</cx:pt>
          <cx:pt idx="56423">2</cx:pt>
          <cx:pt idx="56424">2</cx:pt>
          <cx:pt idx="56425">2</cx:pt>
          <cx:pt idx="56426">2</cx:pt>
          <cx:pt idx="56427">2</cx:pt>
          <cx:pt idx="56428">2</cx:pt>
          <cx:pt idx="56429">2</cx:pt>
          <cx:pt idx="56430">2</cx:pt>
          <cx:pt idx="56431">2</cx:pt>
          <cx:pt idx="56432">2</cx:pt>
          <cx:pt idx="56433">2</cx:pt>
          <cx:pt idx="56434">2</cx:pt>
          <cx:pt idx="56435">2</cx:pt>
          <cx:pt idx="56436">2</cx:pt>
          <cx:pt idx="56437">2</cx:pt>
          <cx:pt idx="56438">2</cx:pt>
          <cx:pt idx="56439">2</cx:pt>
          <cx:pt idx="56440">2</cx:pt>
          <cx:pt idx="56441">2</cx:pt>
          <cx:pt idx="56442">2</cx:pt>
          <cx:pt idx="56443">2</cx:pt>
          <cx:pt idx="56444">2</cx:pt>
          <cx:pt idx="56445">2</cx:pt>
          <cx:pt idx="56446">2</cx:pt>
          <cx:pt idx="56447">2</cx:pt>
          <cx:pt idx="56448">2</cx:pt>
          <cx:pt idx="56449">2</cx:pt>
          <cx:pt idx="56450">2</cx:pt>
          <cx:pt idx="56451">2</cx:pt>
          <cx:pt idx="56452">2</cx:pt>
          <cx:pt idx="56453">2</cx:pt>
          <cx:pt idx="56454">2</cx:pt>
          <cx:pt idx="56455">2</cx:pt>
          <cx:pt idx="56456">2</cx:pt>
          <cx:pt idx="56457">2</cx:pt>
          <cx:pt idx="56458">2</cx:pt>
          <cx:pt idx="56459">2</cx:pt>
          <cx:pt idx="56460">2</cx:pt>
          <cx:pt idx="56461">2</cx:pt>
          <cx:pt idx="56462">2</cx:pt>
          <cx:pt idx="56463">2</cx:pt>
          <cx:pt idx="56464">2</cx:pt>
          <cx:pt idx="56465">2</cx:pt>
          <cx:pt idx="56466">2</cx:pt>
          <cx:pt idx="56467">2</cx:pt>
          <cx:pt idx="56468">2</cx:pt>
          <cx:pt idx="56469">2</cx:pt>
          <cx:pt idx="56470">2</cx:pt>
          <cx:pt idx="56471">2</cx:pt>
          <cx:pt idx="56472">2</cx:pt>
          <cx:pt idx="56473">2</cx:pt>
          <cx:pt idx="56474">2</cx:pt>
          <cx:pt idx="56475">2</cx:pt>
          <cx:pt idx="56476">2</cx:pt>
          <cx:pt idx="56477">2</cx:pt>
          <cx:pt idx="56478">2</cx:pt>
          <cx:pt idx="56479">2</cx:pt>
          <cx:pt idx="56480">2</cx:pt>
          <cx:pt idx="56481">2</cx:pt>
          <cx:pt idx="56482">2</cx:pt>
          <cx:pt idx="56483">2</cx:pt>
          <cx:pt idx="56484">2</cx:pt>
          <cx:pt idx="56485">2</cx:pt>
          <cx:pt idx="56486">2</cx:pt>
          <cx:pt idx="56487">2</cx:pt>
          <cx:pt idx="56488">2</cx:pt>
          <cx:pt idx="56489">2</cx:pt>
          <cx:pt idx="56490">2</cx:pt>
          <cx:pt idx="56491">2</cx:pt>
          <cx:pt idx="56492">2</cx:pt>
          <cx:pt idx="56493">2</cx:pt>
          <cx:pt idx="56494">2</cx:pt>
          <cx:pt idx="56495">2</cx:pt>
          <cx:pt idx="56496">2</cx:pt>
          <cx:pt idx="56497">2</cx:pt>
          <cx:pt idx="56498">2</cx:pt>
          <cx:pt idx="56499">2</cx:pt>
          <cx:pt idx="56500">2</cx:pt>
          <cx:pt idx="56501">2</cx:pt>
          <cx:pt idx="56502">2</cx:pt>
          <cx:pt idx="56503">2</cx:pt>
          <cx:pt idx="56504">2</cx:pt>
          <cx:pt idx="56505">2</cx:pt>
          <cx:pt idx="56506">2</cx:pt>
          <cx:pt idx="56507">2</cx:pt>
          <cx:pt idx="56508">2</cx:pt>
          <cx:pt idx="56509">2</cx:pt>
          <cx:pt idx="56510">2</cx:pt>
          <cx:pt idx="56511">2</cx:pt>
          <cx:pt idx="56512">2</cx:pt>
          <cx:pt idx="56513">2</cx:pt>
          <cx:pt idx="56514">2</cx:pt>
          <cx:pt idx="56515">2</cx:pt>
          <cx:pt idx="56516">2</cx:pt>
          <cx:pt idx="56517">2</cx:pt>
          <cx:pt idx="56518">2</cx:pt>
          <cx:pt idx="56519">2</cx:pt>
          <cx:pt idx="56520">2</cx:pt>
          <cx:pt idx="56521">2</cx:pt>
          <cx:pt idx="56522">2</cx:pt>
          <cx:pt idx="56523">2</cx:pt>
          <cx:pt idx="56524">2</cx:pt>
          <cx:pt idx="56525">2</cx:pt>
          <cx:pt idx="56526">2</cx:pt>
          <cx:pt idx="56527">2</cx:pt>
          <cx:pt idx="56528">2</cx:pt>
          <cx:pt idx="56529">2</cx:pt>
          <cx:pt idx="56530">2</cx:pt>
          <cx:pt idx="56531">2</cx:pt>
          <cx:pt idx="56532">2</cx:pt>
          <cx:pt idx="56533">2</cx:pt>
          <cx:pt idx="56534">2</cx:pt>
          <cx:pt idx="56535">2</cx:pt>
          <cx:pt idx="56536">2</cx:pt>
          <cx:pt idx="56537">2</cx:pt>
          <cx:pt idx="56538">2</cx:pt>
          <cx:pt idx="56539">2</cx:pt>
          <cx:pt idx="56540">2</cx:pt>
          <cx:pt idx="56541">2</cx:pt>
          <cx:pt idx="56542">2</cx:pt>
          <cx:pt idx="56543">2</cx:pt>
          <cx:pt idx="56544">2</cx:pt>
          <cx:pt idx="56545">2</cx:pt>
          <cx:pt idx="56546">2</cx:pt>
          <cx:pt idx="56547">2</cx:pt>
          <cx:pt idx="56548">2</cx:pt>
          <cx:pt idx="56549">2</cx:pt>
          <cx:pt idx="56550">2</cx:pt>
          <cx:pt idx="56551">2</cx:pt>
          <cx:pt idx="56552">2</cx:pt>
          <cx:pt idx="56553">2</cx:pt>
          <cx:pt idx="56554">2</cx:pt>
          <cx:pt idx="56555">2</cx:pt>
          <cx:pt idx="56556">2</cx:pt>
          <cx:pt idx="56557">2</cx:pt>
          <cx:pt idx="56558">2</cx:pt>
          <cx:pt idx="56559">2</cx:pt>
          <cx:pt idx="56560">2</cx:pt>
          <cx:pt idx="56561">2</cx:pt>
          <cx:pt idx="56562">2</cx:pt>
          <cx:pt idx="56563">2</cx:pt>
          <cx:pt idx="56564">2</cx:pt>
          <cx:pt idx="56565">2</cx:pt>
          <cx:pt idx="56566">2</cx:pt>
          <cx:pt idx="56567">2</cx:pt>
          <cx:pt idx="56568">2</cx:pt>
          <cx:pt idx="56569">2</cx:pt>
          <cx:pt idx="56570">2</cx:pt>
          <cx:pt idx="56571">2</cx:pt>
          <cx:pt idx="56572">2</cx:pt>
          <cx:pt idx="56573">2</cx:pt>
          <cx:pt idx="56574">2</cx:pt>
          <cx:pt idx="56575">2</cx:pt>
          <cx:pt idx="56576">2</cx:pt>
          <cx:pt idx="56577">2</cx:pt>
          <cx:pt idx="56578">2</cx:pt>
          <cx:pt idx="56579">2</cx:pt>
          <cx:pt idx="56580">2</cx:pt>
          <cx:pt idx="56581">2</cx:pt>
          <cx:pt idx="56582">2</cx:pt>
          <cx:pt idx="56583">2</cx:pt>
          <cx:pt idx="56584">2</cx:pt>
          <cx:pt idx="56585">2</cx:pt>
          <cx:pt idx="56586">2</cx:pt>
          <cx:pt idx="56587">2</cx:pt>
          <cx:pt idx="56588">2</cx:pt>
          <cx:pt idx="56589">2</cx:pt>
          <cx:pt idx="56590">2</cx:pt>
          <cx:pt idx="56591">2</cx:pt>
          <cx:pt idx="56592">2</cx:pt>
          <cx:pt idx="56593">2</cx:pt>
          <cx:pt idx="56594">2</cx:pt>
          <cx:pt idx="56595">2</cx:pt>
          <cx:pt idx="56596">2</cx:pt>
          <cx:pt idx="56597">2</cx:pt>
          <cx:pt idx="56598">2</cx:pt>
          <cx:pt idx="56599">2</cx:pt>
          <cx:pt idx="56600">2</cx:pt>
          <cx:pt idx="56601">2</cx:pt>
          <cx:pt idx="56602">2</cx:pt>
          <cx:pt idx="56603">2</cx:pt>
          <cx:pt idx="56604">2</cx:pt>
          <cx:pt idx="56605">2</cx:pt>
          <cx:pt idx="56606">2</cx:pt>
          <cx:pt idx="56607">2</cx:pt>
          <cx:pt idx="56608">2</cx:pt>
          <cx:pt idx="56609">2</cx:pt>
          <cx:pt idx="56610">2</cx:pt>
          <cx:pt idx="56611">2</cx:pt>
          <cx:pt idx="56612">2</cx:pt>
          <cx:pt idx="56613">2</cx:pt>
          <cx:pt idx="56614">2</cx:pt>
          <cx:pt idx="56615">2</cx:pt>
          <cx:pt idx="56616">2</cx:pt>
          <cx:pt idx="56617">2</cx:pt>
          <cx:pt idx="56618">2</cx:pt>
          <cx:pt idx="56619">2</cx:pt>
          <cx:pt idx="56620">2</cx:pt>
          <cx:pt idx="56621">2</cx:pt>
          <cx:pt idx="56622">2</cx:pt>
          <cx:pt idx="56623">2</cx:pt>
          <cx:pt idx="56624">2</cx:pt>
          <cx:pt idx="56625">2</cx:pt>
          <cx:pt idx="56626">2</cx:pt>
          <cx:pt idx="56627">2</cx:pt>
          <cx:pt idx="56628">2</cx:pt>
          <cx:pt idx="56629">2</cx:pt>
          <cx:pt idx="56630">2</cx:pt>
          <cx:pt idx="56631">2</cx:pt>
          <cx:pt idx="56632">2</cx:pt>
          <cx:pt idx="56633">2</cx:pt>
          <cx:pt idx="56634">2</cx:pt>
          <cx:pt idx="56635">2</cx:pt>
          <cx:pt idx="56636">2</cx:pt>
          <cx:pt idx="56637">2</cx:pt>
          <cx:pt idx="56638">2</cx:pt>
          <cx:pt idx="56639">2</cx:pt>
          <cx:pt idx="56640">2</cx:pt>
          <cx:pt idx="56641">2</cx:pt>
          <cx:pt idx="56642">2</cx:pt>
          <cx:pt idx="56643">2</cx:pt>
          <cx:pt idx="56644">2</cx:pt>
          <cx:pt idx="56645">2</cx:pt>
          <cx:pt idx="56646">2</cx:pt>
          <cx:pt idx="56647">2</cx:pt>
          <cx:pt idx="56648">2</cx:pt>
          <cx:pt idx="56649">2</cx:pt>
          <cx:pt idx="56650">2</cx:pt>
          <cx:pt idx="56651">2</cx:pt>
          <cx:pt idx="56652">2</cx:pt>
          <cx:pt idx="56653">2</cx:pt>
          <cx:pt idx="56654">2</cx:pt>
          <cx:pt idx="56655">2</cx:pt>
          <cx:pt idx="56656">2</cx:pt>
          <cx:pt idx="56657">2</cx:pt>
          <cx:pt idx="56658">2</cx:pt>
          <cx:pt idx="56659">2</cx:pt>
          <cx:pt idx="56660">2</cx:pt>
          <cx:pt idx="56661">2</cx:pt>
          <cx:pt idx="56662">2</cx:pt>
          <cx:pt idx="56663">2</cx:pt>
          <cx:pt idx="56664">2</cx:pt>
          <cx:pt idx="56665">2</cx:pt>
          <cx:pt idx="56666">2</cx:pt>
          <cx:pt idx="56667">2</cx:pt>
          <cx:pt idx="56668">2</cx:pt>
          <cx:pt idx="56669">2</cx:pt>
          <cx:pt idx="56670">2</cx:pt>
          <cx:pt idx="56671">2</cx:pt>
          <cx:pt idx="56672">2</cx:pt>
          <cx:pt idx="56673">2</cx:pt>
          <cx:pt idx="56674">2</cx:pt>
          <cx:pt idx="56675">2</cx:pt>
          <cx:pt idx="56676">2</cx:pt>
          <cx:pt idx="56677">2</cx:pt>
          <cx:pt idx="56678">2</cx:pt>
          <cx:pt idx="56679">2</cx:pt>
          <cx:pt idx="56680">2</cx:pt>
          <cx:pt idx="56681">2</cx:pt>
          <cx:pt idx="56682">2</cx:pt>
          <cx:pt idx="56683">2</cx:pt>
          <cx:pt idx="56684">2</cx:pt>
          <cx:pt idx="56685">2</cx:pt>
          <cx:pt idx="56686">2</cx:pt>
          <cx:pt idx="56687">2</cx:pt>
          <cx:pt idx="56688">2</cx:pt>
          <cx:pt idx="56689">2</cx:pt>
          <cx:pt idx="56690">2</cx:pt>
          <cx:pt idx="56691">2</cx:pt>
          <cx:pt idx="56692">2</cx:pt>
          <cx:pt idx="56693">2</cx:pt>
          <cx:pt idx="56694">2</cx:pt>
          <cx:pt idx="56695">2</cx:pt>
          <cx:pt idx="56696">2</cx:pt>
          <cx:pt idx="56697">2</cx:pt>
          <cx:pt idx="56698">2</cx:pt>
          <cx:pt idx="56699">2</cx:pt>
          <cx:pt idx="56700">2</cx:pt>
          <cx:pt idx="56701">2</cx:pt>
          <cx:pt idx="56702">2</cx:pt>
          <cx:pt idx="56703">2</cx:pt>
          <cx:pt idx="56704">2</cx:pt>
          <cx:pt idx="56705">2</cx:pt>
          <cx:pt idx="56706">2</cx:pt>
          <cx:pt idx="56707">2</cx:pt>
          <cx:pt idx="56708">2</cx:pt>
          <cx:pt idx="56709">2</cx:pt>
          <cx:pt idx="56710">2</cx:pt>
          <cx:pt idx="56711">2</cx:pt>
          <cx:pt idx="56712">2</cx:pt>
          <cx:pt idx="56713">2</cx:pt>
          <cx:pt idx="56714">2</cx:pt>
          <cx:pt idx="56715">2</cx:pt>
          <cx:pt idx="56716">2</cx:pt>
          <cx:pt idx="56717">2</cx:pt>
          <cx:pt idx="56718">2</cx:pt>
          <cx:pt idx="56719">2</cx:pt>
          <cx:pt idx="56720">2</cx:pt>
          <cx:pt idx="56721">2</cx:pt>
          <cx:pt idx="56722">2</cx:pt>
          <cx:pt idx="56723">2</cx:pt>
          <cx:pt idx="56724">2</cx:pt>
          <cx:pt idx="56725">2</cx:pt>
          <cx:pt idx="56726">2</cx:pt>
          <cx:pt idx="56727">2</cx:pt>
          <cx:pt idx="56728">2</cx:pt>
          <cx:pt idx="56729">2</cx:pt>
          <cx:pt idx="56730">2</cx:pt>
          <cx:pt idx="56731">2</cx:pt>
          <cx:pt idx="56732">2</cx:pt>
          <cx:pt idx="56733">2</cx:pt>
          <cx:pt idx="56734">2</cx:pt>
          <cx:pt idx="56735">2</cx:pt>
          <cx:pt idx="56736">2</cx:pt>
          <cx:pt idx="56737">2</cx:pt>
          <cx:pt idx="56738">2</cx:pt>
          <cx:pt idx="56739">2</cx:pt>
          <cx:pt idx="56740">2</cx:pt>
          <cx:pt idx="56741">2</cx:pt>
          <cx:pt idx="56742">2</cx:pt>
          <cx:pt idx="56743">2</cx:pt>
          <cx:pt idx="56744">2</cx:pt>
          <cx:pt idx="56745">2</cx:pt>
          <cx:pt idx="56746">2</cx:pt>
          <cx:pt idx="56747">2</cx:pt>
          <cx:pt idx="56748">2</cx:pt>
          <cx:pt idx="56749">2</cx:pt>
          <cx:pt idx="56750">2</cx:pt>
          <cx:pt idx="56751">2</cx:pt>
          <cx:pt idx="56752">2</cx:pt>
          <cx:pt idx="56753">2</cx:pt>
          <cx:pt idx="56754">2</cx:pt>
          <cx:pt idx="56755">2</cx:pt>
          <cx:pt idx="56756">2</cx:pt>
          <cx:pt idx="56757">2</cx:pt>
          <cx:pt idx="56758">2</cx:pt>
          <cx:pt idx="56759">2</cx:pt>
          <cx:pt idx="56760">2</cx:pt>
          <cx:pt idx="56761">2</cx:pt>
          <cx:pt idx="56762">2</cx:pt>
          <cx:pt idx="56763">2</cx:pt>
          <cx:pt idx="56764">2</cx:pt>
          <cx:pt idx="56765">2</cx:pt>
          <cx:pt idx="56766">2</cx:pt>
          <cx:pt idx="56767">2</cx:pt>
          <cx:pt idx="56768">2</cx:pt>
          <cx:pt idx="56769">2</cx:pt>
          <cx:pt idx="56770">2</cx:pt>
          <cx:pt idx="56771">2</cx:pt>
          <cx:pt idx="56772">2</cx:pt>
          <cx:pt idx="56773">2</cx:pt>
          <cx:pt idx="56774">2</cx:pt>
          <cx:pt idx="56775">2</cx:pt>
          <cx:pt idx="56776">2</cx:pt>
          <cx:pt idx="56777">2</cx:pt>
          <cx:pt idx="56778">2</cx:pt>
          <cx:pt idx="56779">2</cx:pt>
          <cx:pt idx="56780">2</cx:pt>
          <cx:pt idx="56781">2</cx:pt>
          <cx:pt idx="56782">2</cx:pt>
          <cx:pt idx="56783">2</cx:pt>
          <cx:pt idx="56784">2</cx:pt>
          <cx:pt idx="56785">2</cx:pt>
          <cx:pt idx="56786">2</cx:pt>
          <cx:pt idx="56787">2</cx:pt>
          <cx:pt idx="56788">2</cx:pt>
          <cx:pt idx="56789">2</cx:pt>
          <cx:pt idx="56790">2</cx:pt>
          <cx:pt idx="56791">2</cx:pt>
          <cx:pt idx="56792">2</cx:pt>
          <cx:pt idx="56793">2</cx:pt>
          <cx:pt idx="56794">2</cx:pt>
          <cx:pt idx="56795">2</cx:pt>
          <cx:pt idx="56796">2</cx:pt>
          <cx:pt idx="56797">2</cx:pt>
          <cx:pt idx="56798">2</cx:pt>
          <cx:pt idx="56799">2</cx:pt>
          <cx:pt idx="56800">2</cx:pt>
          <cx:pt idx="56801">2</cx:pt>
          <cx:pt idx="56802">2</cx:pt>
          <cx:pt idx="56803">2</cx:pt>
          <cx:pt idx="56804">2</cx:pt>
          <cx:pt idx="56805">2</cx:pt>
          <cx:pt idx="56806">2</cx:pt>
          <cx:pt idx="56807">2</cx:pt>
          <cx:pt idx="56808">2</cx:pt>
          <cx:pt idx="56809">2</cx:pt>
          <cx:pt idx="56810">2</cx:pt>
          <cx:pt idx="56811">2</cx:pt>
          <cx:pt idx="56812">2</cx:pt>
          <cx:pt idx="56813">2</cx:pt>
          <cx:pt idx="56814">2</cx:pt>
          <cx:pt idx="56815">2</cx:pt>
          <cx:pt idx="56816">2</cx:pt>
          <cx:pt idx="56817">2</cx:pt>
          <cx:pt idx="56818">2</cx:pt>
          <cx:pt idx="56819">2</cx:pt>
          <cx:pt idx="56820">2</cx:pt>
          <cx:pt idx="56821">2</cx:pt>
          <cx:pt idx="56822">2</cx:pt>
          <cx:pt idx="56823">2</cx:pt>
          <cx:pt idx="56824">2</cx:pt>
          <cx:pt idx="56825">2</cx:pt>
          <cx:pt idx="56826">2</cx:pt>
          <cx:pt idx="56827">2</cx:pt>
          <cx:pt idx="56828">2</cx:pt>
          <cx:pt idx="56829">2</cx:pt>
          <cx:pt idx="56830">2</cx:pt>
          <cx:pt idx="56831">2</cx:pt>
          <cx:pt idx="56832">2</cx:pt>
          <cx:pt idx="56833">2</cx:pt>
          <cx:pt idx="56834">2</cx:pt>
          <cx:pt idx="56835">2</cx:pt>
          <cx:pt idx="56836">2</cx:pt>
          <cx:pt idx="56837">2</cx:pt>
          <cx:pt idx="56838">2</cx:pt>
          <cx:pt idx="56839">2</cx:pt>
          <cx:pt idx="56840">2</cx:pt>
          <cx:pt idx="56841">2</cx:pt>
          <cx:pt idx="56842">2</cx:pt>
          <cx:pt idx="56843">2</cx:pt>
          <cx:pt idx="56844">2</cx:pt>
          <cx:pt idx="56845">2</cx:pt>
          <cx:pt idx="56846">2</cx:pt>
          <cx:pt idx="56847">2</cx:pt>
          <cx:pt idx="56848">2</cx:pt>
          <cx:pt idx="56849">2</cx:pt>
          <cx:pt idx="56850">2</cx:pt>
          <cx:pt idx="56851">2</cx:pt>
          <cx:pt idx="56852">2</cx:pt>
          <cx:pt idx="56853">2</cx:pt>
          <cx:pt idx="56854">2</cx:pt>
          <cx:pt idx="56855">2</cx:pt>
          <cx:pt idx="56856">2</cx:pt>
          <cx:pt idx="56857">2</cx:pt>
          <cx:pt idx="56858">2</cx:pt>
          <cx:pt idx="56859">2</cx:pt>
          <cx:pt idx="56860">2</cx:pt>
          <cx:pt idx="56861">2</cx:pt>
          <cx:pt idx="56862">2</cx:pt>
          <cx:pt idx="56863">2</cx:pt>
          <cx:pt idx="56864">2</cx:pt>
          <cx:pt idx="56865">2</cx:pt>
          <cx:pt idx="56866">2</cx:pt>
          <cx:pt idx="56867">2</cx:pt>
          <cx:pt idx="56868">2</cx:pt>
          <cx:pt idx="56869">2</cx:pt>
          <cx:pt idx="56870">2</cx:pt>
          <cx:pt idx="56871">2</cx:pt>
          <cx:pt idx="56872">2</cx:pt>
          <cx:pt idx="56873">2</cx:pt>
          <cx:pt idx="56874">2</cx:pt>
          <cx:pt idx="56875">2</cx:pt>
          <cx:pt idx="56876">2</cx:pt>
          <cx:pt idx="56877">2</cx:pt>
          <cx:pt idx="56878">2</cx:pt>
          <cx:pt idx="56879">2</cx:pt>
          <cx:pt idx="56880">2</cx:pt>
          <cx:pt idx="56881">2</cx:pt>
          <cx:pt idx="56882">2</cx:pt>
          <cx:pt idx="56883">2</cx:pt>
          <cx:pt idx="56884">2</cx:pt>
          <cx:pt idx="56885">2</cx:pt>
          <cx:pt idx="56886">2</cx:pt>
          <cx:pt idx="56887">2</cx:pt>
          <cx:pt idx="56888">2</cx:pt>
          <cx:pt idx="56889">2</cx:pt>
          <cx:pt idx="56890">2</cx:pt>
          <cx:pt idx="56891">2</cx:pt>
          <cx:pt idx="56892">2</cx:pt>
          <cx:pt idx="56893">2</cx:pt>
          <cx:pt idx="56894">2</cx:pt>
          <cx:pt idx="56895">2</cx:pt>
          <cx:pt idx="56896">2</cx:pt>
          <cx:pt idx="56897">2</cx:pt>
          <cx:pt idx="56898">2</cx:pt>
          <cx:pt idx="56899">2</cx:pt>
          <cx:pt idx="56900">2</cx:pt>
          <cx:pt idx="56901">2</cx:pt>
          <cx:pt idx="56902">2</cx:pt>
          <cx:pt idx="56903">2</cx:pt>
          <cx:pt idx="56904">2</cx:pt>
          <cx:pt idx="56905">2</cx:pt>
          <cx:pt idx="56906">2</cx:pt>
          <cx:pt idx="56907">2</cx:pt>
          <cx:pt idx="56908">2</cx:pt>
          <cx:pt idx="56909">2</cx:pt>
          <cx:pt idx="56910">2</cx:pt>
          <cx:pt idx="56911">2</cx:pt>
          <cx:pt idx="56912">2</cx:pt>
          <cx:pt idx="56913">2</cx:pt>
          <cx:pt idx="56914">2</cx:pt>
          <cx:pt idx="56915">2</cx:pt>
          <cx:pt idx="56916">2</cx:pt>
          <cx:pt idx="56917">2</cx:pt>
          <cx:pt idx="56918">2</cx:pt>
          <cx:pt idx="56919">2</cx:pt>
          <cx:pt idx="56920">2</cx:pt>
          <cx:pt idx="56921">2</cx:pt>
          <cx:pt idx="56922">2</cx:pt>
          <cx:pt idx="56923">2</cx:pt>
          <cx:pt idx="56924">2</cx:pt>
          <cx:pt idx="56925">2</cx:pt>
          <cx:pt idx="56926">2</cx:pt>
          <cx:pt idx="56927">2</cx:pt>
          <cx:pt idx="56928">2</cx:pt>
          <cx:pt idx="56929">2</cx:pt>
          <cx:pt idx="56930">2</cx:pt>
          <cx:pt idx="56931">2</cx:pt>
          <cx:pt idx="56932">2</cx:pt>
          <cx:pt idx="56933">2</cx:pt>
          <cx:pt idx="56934">2</cx:pt>
          <cx:pt idx="56935">2</cx:pt>
          <cx:pt idx="56936">2</cx:pt>
          <cx:pt idx="56937">2</cx:pt>
          <cx:pt idx="56938">2</cx:pt>
          <cx:pt idx="56939">2</cx:pt>
          <cx:pt idx="56940">2</cx:pt>
          <cx:pt idx="56941">2</cx:pt>
          <cx:pt idx="56942">2</cx:pt>
          <cx:pt idx="56943">2</cx:pt>
          <cx:pt idx="56944">2</cx:pt>
          <cx:pt idx="56945">2</cx:pt>
          <cx:pt idx="56946">2</cx:pt>
          <cx:pt idx="56947">2</cx:pt>
          <cx:pt idx="56948">2</cx:pt>
          <cx:pt idx="56949">2</cx:pt>
          <cx:pt idx="56950">2</cx:pt>
          <cx:pt idx="56951">2</cx:pt>
          <cx:pt idx="56952">2</cx:pt>
          <cx:pt idx="56953">2</cx:pt>
          <cx:pt idx="56954">2</cx:pt>
          <cx:pt idx="56955">2</cx:pt>
          <cx:pt idx="56956">2</cx:pt>
          <cx:pt idx="56957">2</cx:pt>
          <cx:pt idx="56958">2</cx:pt>
          <cx:pt idx="56959">2</cx:pt>
          <cx:pt idx="56960">2</cx:pt>
          <cx:pt idx="56961">2</cx:pt>
          <cx:pt idx="56962">2</cx:pt>
          <cx:pt idx="56963">2</cx:pt>
          <cx:pt idx="56964">2</cx:pt>
          <cx:pt idx="56965">2</cx:pt>
          <cx:pt idx="56966">2</cx:pt>
          <cx:pt idx="56967">2</cx:pt>
          <cx:pt idx="56968">2</cx:pt>
          <cx:pt idx="56969">2</cx:pt>
          <cx:pt idx="56970">2</cx:pt>
          <cx:pt idx="56971">2</cx:pt>
          <cx:pt idx="56972">2</cx:pt>
          <cx:pt idx="56973">2</cx:pt>
          <cx:pt idx="56974">2</cx:pt>
          <cx:pt idx="56975">2</cx:pt>
          <cx:pt idx="56976">2</cx:pt>
          <cx:pt idx="56977">2</cx:pt>
          <cx:pt idx="56978">2</cx:pt>
          <cx:pt idx="56979">2</cx:pt>
          <cx:pt idx="56980">2</cx:pt>
          <cx:pt idx="56981">2</cx:pt>
          <cx:pt idx="56982">2</cx:pt>
          <cx:pt idx="56983">2</cx:pt>
          <cx:pt idx="56984">2</cx:pt>
          <cx:pt idx="56985">2</cx:pt>
          <cx:pt idx="56986">2</cx:pt>
          <cx:pt idx="56987">2</cx:pt>
          <cx:pt idx="56988">2</cx:pt>
          <cx:pt idx="56989">2</cx:pt>
          <cx:pt idx="56990">2</cx:pt>
          <cx:pt idx="56991">2</cx:pt>
          <cx:pt idx="56992">2</cx:pt>
          <cx:pt idx="56993">2</cx:pt>
          <cx:pt idx="56994">2</cx:pt>
          <cx:pt idx="56995">2</cx:pt>
          <cx:pt idx="56996">2</cx:pt>
          <cx:pt idx="56997">2</cx:pt>
          <cx:pt idx="56998">2</cx:pt>
          <cx:pt idx="56999">2</cx:pt>
          <cx:pt idx="57000">2</cx:pt>
          <cx:pt idx="57001">2</cx:pt>
          <cx:pt idx="57002">2</cx:pt>
          <cx:pt idx="57003">2</cx:pt>
          <cx:pt idx="57004">2</cx:pt>
          <cx:pt idx="57005">2</cx:pt>
          <cx:pt idx="57006">2</cx:pt>
          <cx:pt idx="57007">2</cx:pt>
          <cx:pt idx="57008">2</cx:pt>
          <cx:pt idx="57009">2</cx:pt>
          <cx:pt idx="57010">2</cx:pt>
          <cx:pt idx="57011">2</cx:pt>
          <cx:pt idx="57012">2</cx:pt>
          <cx:pt idx="57013">2</cx:pt>
          <cx:pt idx="57014">2</cx:pt>
          <cx:pt idx="57015">2</cx:pt>
          <cx:pt idx="57016">2</cx:pt>
          <cx:pt idx="57017">2</cx:pt>
          <cx:pt idx="57018">2</cx:pt>
          <cx:pt idx="57019">2</cx:pt>
          <cx:pt idx="57020">2</cx:pt>
          <cx:pt idx="57021">2</cx:pt>
          <cx:pt idx="57022">2</cx:pt>
          <cx:pt idx="57023">2</cx:pt>
          <cx:pt idx="57024">2</cx:pt>
          <cx:pt idx="57025">2</cx:pt>
          <cx:pt idx="57026">2</cx:pt>
          <cx:pt idx="57027">2</cx:pt>
          <cx:pt idx="57028">2</cx:pt>
          <cx:pt idx="57029">2</cx:pt>
          <cx:pt idx="57030">2</cx:pt>
          <cx:pt idx="57031">2</cx:pt>
          <cx:pt idx="57032">2</cx:pt>
          <cx:pt idx="57033">2</cx:pt>
          <cx:pt idx="57034">2</cx:pt>
          <cx:pt idx="57035">2</cx:pt>
          <cx:pt idx="57036">2</cx:pt>
          <cx:pt idx="57037">2</cx:pt>
          <cx:pt idx="57038">2</cx:pt>
          <cx:pt idx="57039">2</cx:pt>
          <cx:pt idx="57040">2</cx:pt>
          <cx:pt idx="57041">2</cx:pt>
          <cx:pt idx="57042">2</cx:pt>
          <cx:pt idx="57043">2</cx:pt>
          <cx:pt idx="57044">2</cx:pt>
          <cx:pt idx="57045">2</cx:pt>
          <cx:pt idx="57046">2</cx:pt>
          <cx:pt idx="57047">2</cx:pt>
          <cx:pt idx="57048">2</cx:pt>
          <cx:pt idx="57049">2</cx:pt>
          <cx:pt idx="57050">2</cx:pt>
          <cx:pt idx="57051">2</cx:pt>
          <cx:pt idx="57052">2</cx:pt>
          <cx:pt idx="57053">2</cx:pt>
          <cx:pt idx="57054">2</cx:pt>
          <cx:pt idx="57055">2</cx:pt>
          <cx:pt idx="57056">2</cx:pt>
          <cx:pt idx="57057">2</cx:pt>
          <cx:pt idx="57058">2</cx:pt>
          <cx:pt idx="57059">2</cx:pt>
          <cx:pt idx="57060">2</cx:pt>
          <cx:pt idx="57061">2</cx:pt>
          <cx:pt idx="57062">2</cx:pt>
          <cx:pt idx="57063">2</cx:pt>
          <cx:pt idx="57064">2</cx:pt>
          <cx:pt idx="57065">2</cx:pt>
          <cx:pt idx="57066">2</cx:pt>
          <cx:pt idx="57067">2</cx:pt>
          <cx:pt idx="57068">2</cx:pt>
          <cx:pt idx="57069">2</cx:pt>
          <cx:pt idx="57070">2</cx:pt>
          <cx:pt idx="57071">2</cx:pt>
          <cx:pt idx="57072">2</cx:pt>
          <cx:pt idx="57073">2</cx:pt>
          <cx:pt idx="57074">2</cx:pt>
          <cx:pt idx="57075">2</cx:pt>
          <cx:pt idx="57076">2</cx:pt>
          <cx:pt idx="57077">2</cx:pt>
          <cx:pt idx="57078">2</cx:pt>
          <cx:pt idx="57079">2</cx:pt>
          <cx:pt idx="57080">2</cx:pt>
          <cx:pt idx="57081">2</cx:pt>
          <cx:pt idx="57082">2</cx:pt>
          <cx:pt idx="57083">2</cx:pt>
          <cx:pt idx="57084">2</cx:pt>
          <cx:pt idx="57085">2</cx:pt>
          <cx:pt idx="57086">2</cx:pt>
          <cx:pt idx="57087">2</cx:pt>
          <cx:pt idx="57088">2</cx:pt>
          <cx:pt idx="57089">2</cx:pt>
          <cx:pt idx="57090">2</cx:pt>
          <cx:pt idx="57091">2</cx:pt>
          <cx:pt idx="57092">2</cx:pt>
          <cx:pt idx="57093">2</cx:pt>
          <cx:pt idx="57094">2</cx:pt>
          <cx:pt idx="57095">2</cx:pt>
          <cx:pt idx="57096">2</cx:pt>
          <cx:pt idx="57097">2</cx:pt>
          <cx:pt idx="57098">2</cx:pt>
          <cx:pt idx="57099">2</cx:pt>
          <cx:pt idx="57100">2</cx:pt>
          <cx:pt idx="57101">2</cx:pt>
          <cx:pt idx="57102">2</cx:pt>
          <cx:pt idx="57103">2</cx:pt>
          <cx:pt idx="57104">2</cx:pt>
          <cx:pt idx="57105">2</cx:pt>
          <cx:pt idx="57106">2</cx:pt>
          <cx:pt idx="57107">2</cx:pt>
          <cx:pt idx="57108">2</cx:pt>
          <cx:pt idx="57109">2</cx:pt>
          <cx:pt idx="57110">2</cx:pt>
          <cx:pt idx="57111">2</cx:pt>
          <cx:pt idx="57112">2</cx:pt>
          <cx:pt idx="57113">2</cx:pt>
          <cx:pt idx="57114">2</cx:pt>
          <cx:pt idx="57115">2</cx:pt>
          <cx:pt idx="57116">2</cx:pt>
          <cx:pt idx="57117">2</cx:pt>
          <cx:pt idx="57118">2</cx:pt>
          <cx:pt idx="57119">2</cx:pt>
          <cx:pt idx="57120">2</cx:pt>
          <cx:pt idx="57121">2</cx:pt>
          <cx:pt idx="57122">2</cx:pt>
          <cx:pt idx="57123">2</cx:pt>
          <cx:pt idx="57124">2</cx:pt>
          <cx:pt idx="57125">2</cx:pt>
          <cx:pt idx="57126">2</cx:pt>
          <cx:pt idx="57127">2</cx:pt>
          <cx:pt idx="57128">2</cx:pt>
          <cx:pt idx="57129">2</cx:pt>
          <cx:pt idx="57130">2</cx:pt>
          <cx:pt idx="57131">2</cx:pt>
          <cx:pt idx="57132">2</cx:pt>
          <cx:pt idx="57133">2</cx:pt>
          <cx:pt idx="57134">2</cx:pt>
          <cx:pt idx="57135">2</cx:pt>
          <cx:pt idx="57136">2</cx:pt>
          <cx:pt idx="57137">2</cx:pt>
          <cx:pt idx="57138">2</cx:pt>
          <cx:pt idx="57139">2</cx:pt>
          <cx:pt idx="57140">2</cx:pt>
          <cx:pt idx="57141">2</cx:pt>
          <cx:pt idx="57142">2</cx:pt>
          <cx:pt idx="57143">2</cx:pt>
          <cx:pt idx="57144">2</cx:pt>
          <cx:pt idx="57145">2</cx:pt>
          <cx:pt idx="57146">2</cx:pt>
          <cx:pt idx="57147">2</cx:pt>
          <cx:pt idx="57148">2</cx:pt>
          <cx:pt idx="57149">2</cx:pt>
          <cx:pt idx="57150">2</cx:pt>
          <cx:pt idx="57151">2</cx:pt>
          <cx:pt idx="57152">2</cx:pt>
          <cx:pt idx="57153">2</cx:pt>
          <cx:pt idx="57154">2</cx:pt>
          <cx:pt idx="57155">2</cx:pt>
          <cx:pt idx="57156">2</cx:pt>
          <cx:pt idx="57157">2</cx:pt>
          <cx:pt idx="57158">2</cx:pt>
          <cx:pt idx="57159">2</cx:pt>
          <cx:pt idx="57160">2</cx:pt>
          <cx:pt idx="57161">2</cx:pt>
          <cx:pt idx="57162">2</cx:pt>
          <cx:pt idx="57163">2</cx:pt>
          <cx:pt idx="57164">2</cx:pt>
          <cx:pt idx="57165">2</cx:pt>
          <cx:pt idx="57166">2</cx:pt>
          <cx:pt idx="57167">2</cx:pt>
          <cx:pt idx="57168">2</cx:pt>
          <cx:pt idx="57169">2</cx:pt>
          <cx:pt idx="57170">2</cx:pt>
          <cx:pt idx="57171">2</cx:pt>
          <cx:pt idx="57172">2</cx:pt>
          <cx:pt idx="57173">2</cx:pt>
          <cx:pt idx="57174">2</cx:pt>
          <cx:pt idx="57175">2</cx:pt>
          <cx:pt idx="57176">2</cx:pt>
          <cx:pt idx="57177">2</cx:pt>
          <cx:pt idx="57178">2</cx:pt>
          <cx:pt idx="57179">2</cx:pt>
          <cx:pt idx="57180">2</cx:pt>
          <cx:pt idx="57181">2</cx:pt>
          <cx:pt idx="57182">2</cx:pt>
          <cx:pt idx="57183">2</cx:pt>
          <cx:pt idx="57184">2</cx:pt>
          <cx:pt idx="57185">2</cx:pt>
          <cx:pt idx="57186">2</cx:pt>
          <cx:pt idx="57187">2</cx:pt>
          <cx:pt idx="57188">2</cx:pt>
          <cx:pt idx="57189">2</cx:pt>
          <cx:pt idx="57190">2</cx:pt>
          <cx:pt idx="57191">2</cx:pt>
          <cx:pt idx="57192">2</cx:pt>
          <cx:pt idx="57193">2</cx:pt>
          <cx:pt idx="57194">2</cx:pt>
          <cx:pt idx="57195">2</cx:pt>
          <cx:pt idx="57196">2</cx:pt>
          <cx:pt idx="57197">2</cx:pt>
          <cx:pt idx="57198">2</cx:pt>
          <cx:pt idx="57199">2</cx:pt>
          <cx:pt idx="57200">2</cx:pt>
          <cx:pt idx="57201">2</cx:pt>
          <cx:pt idx="57202">2</cx:pt>
          <cx:pt idx="57203">2</cx:pt>
          <cx:pt idx="57204">2</cx:pt>
          <cx:pt idx="57205">2</cx:pt>
          <cx:pt idx="57206">2</cx:pt>
          <cx:pt idx="57207">2</cx:pt>
          <cx:pt idx="57208">2</cx:pt>
          <cx:pt idx="57209">2</cx:pt>
          <cx:pt idx="57210">2</cx:pt>
          <cx:pt idx="57211">2</cx:pt>
          <cx:pt idx="57212">2</cx:pt>
          <cx:pt idx="57213">2</cx:pt>
          <cx:pt idx="57214">2</cx:pt>
          <cx:pt idx="57215">2</cx:pt>
          <cx:pt idx="57216">2</cx:pt>
          <cx:pt idx="57217">2</cx:pt>
          <cx:pt idx="57218">2</cx:pt>
          <cx:pt idx="57219">2</cx:pt>
          <cx:pt idx="57220">2</cx:pt>
          <cx:pt idx="57221">2</cx:pt>
          <cx:pt idx="57222">2</cx:pt>
          <cx:pt idx="57223">2</cx:pt>
          <cx:pt idx="57224">2</cx:pt>
          <cx:pt idx="57225">2</cx:pt>
          <cx:pt idx="57226">2</cx:pt>
          <cx:pt idx="57227">2</cx:pt>
          <cx:pt idx="57228">2</cx:pt>
          <cx:pt idx="57229">2</cx:pt>
          <cx:pt idx="57230">2</cx:pt>
          <cx:pt idx="57231">2</cx:pt>
          <cx:pt idx="57232">2</cx:pt>
          <cx:pt idx="57233">2</cx:pt>
          <cx:pt idx="57234">2</cx:pt>
          <cx:pt idx="57235">2</cx:pt>
          <cx:pt idx="57236">2</cx:pt>
          <cx:pt idx="57237">2</cx:pt>
          <cx:pt idx="57238">2</cx:pt>
          <cx:pt idx="57239">2</cx:pt>
          <cx:pt idx="57240">2</cx:pt>
          <cx:pt idx="57241">2</cx:pt>
          <cx:pt idx="57242">2</cx:pt>
          <cx:pt idx="57243">2</cx:pt>
          <cx:pt idx="57244">2</cx:pt>
          <cx:pt idx="57245">2</cx:pt>
          <cx:pt idx="57246">2</cx:pt>
          <cx:pt idx="57247">2</cx:pt>
          <cx:pt idx="57248">2</cx:pt>
          <cx:pt idx="57249">2</cx:pt>
          <cx:pt idx="57250">2</cx:pt>
          <cx:pt idx="57251">2</cx:pt>
          <cx:pt idx="57252">2</cx:pt>
          <cx:pt idx="57253">2</cx:pt>
          <cx:pt idx="57254">2</cx:pt>
          <cx:pt idx="57255">2</cx:pt>
          <cx:pt idx="57256">2</cx:pt>
          <cx:pt idx="57257">2</cx:pt>
          <cx:pt idx="57258">2</cx:pt>
          <cx:pt idx="57259">2</cx:pt>
          <cx:pt idx="57260">2</cx:pt>
          <cx:pt idx="57261">2</cx:pt>
          <cx:pt idx="57262">2</cx:pt>
          <cx:pt idx="57263">2</cx:pt>
          <cx:pt idx="57264">2</cx:pt>
          <cx:pt idx="57265">2</cx:pt>
          <cx:pt idx="57266">2</cx:pt>
          <cx:pt idx="57267">2</cx:pt>
          <cx:pt idx="57268">2</cx:pt>
          <cx:pt idx="57269">2</cx:pt>
          <cx:pt idx="57270">2</cx:pt>
          <cx:pt idx="57271">2</cx:pt>
          <cx:pt idx="57272">2</cx:pt>
          <cx:pt idx="57273">2</cx:pt>
          <cx:pt idx="57274">2</cx:pt>
          <cx:pt idx="57275">2</cx:pt>
          <cx:pt idx="57276">2</cx:pt>
          <cx:pt idx="57277">2</cx:pt>
          <cx:pt idx="57278">2</cx:pt>
          <cx:pt idx="57279">2</cx:pt>
          <cx:pt idx="57280">2</cx:pt>
          <cx:pt idx="57281">2</cx:pt>
          <cx:pt idx="57282">2</cx:pt>
          <cx:pt idx="57283">2</cx:pt>
          <cx:pt idx="57284">2</cx:pt>
          <cx:pt idx="57285">2</cx:pt>
          <cx:pt idx="57286">2</cx:pt>
          <cx:pt idx="57287">2</cx:pt>
          <cx:pt idx="57288">2</cx:pt>
          <cx:pt idx="57289">2</cx:pt>
          <cx:pt idx="57290">2</cx:pt>
          <cx:pt idx="57291">2</cx:pt>
          <cx:pt idx="57292">2</cx:pt>
          <cx:pt idx="57293">2</cx:pt>
          <cx:pt idx="57294">2</cx:pt>
          <cx:pt idx="57295">2</cx:pt>
          <cx:pt idx="57296">2</cx:pt>
          <cx:pt idx="57297">2</cx:pt>
          <cx:pt idx="57298">2</cx:pt>
          <cx:pt idx="57299">2</cx:pt>
          <cx:pt idx="57300">2</cx:pt>
          <cx:pt idx="57301">2</cx:pt>
          <cx:pt idx="57302">2</cx:pt>
          <cx:pt idx="57303">2</cx:pt>
          <cx:pt idx="57304">2</cx:pt>
          <cx:pt idx="57305">2</cx:pt>
          <cx:pt idx="57306">2</cx:pt>
          <cx:pt idx="57307">2</cx:pt>
          <cx:pt idx="57308">2</cx:pt>
          <cx:pt idx="57309">2</cx:pt>
          <cx:pt idx="57310">2</cx:pt>
          <cx:pt idx="57311">2</cx:pt>
          <cx:pt idx="57312">2</cx:pt>
          <cx:pt idx="57313">2</cx:pt>
          <cx:pt idx="57314">2</cx:pt>
          <cx:pt idx="57315">2</cx:pt>
          <cx:pt idx="57316">2</cx:pt>
          <cx:pt idx="57317">2</cx:pt>
          <cx:pt idx="57318">2</cx:pt>
          <cx:pt idx="57319">2</cx:pt>
          <cx:pt idx="57320">2</cx:pt>
          <cx:pt idx="57321">2</cx:pt>
          <cx:pt idx="57322">2</cx:pt>
          <cx:pt idx="57323">2</cx:pt>
          <cx:pt idx="57324">2</cx:pt>
          <cx:pt idx="57325">2</cx:pt>
          <cx:pt idx="57326">2</cx:pt>
          <cx:pt idx="57327">2</cx:pt>
          <cx:pt idx="57328">2</cx:pt>
          <cx:pt idx="57329">2</cx:pt>
          <cx:pt idx="57330">2</cx:pt>
          <cx:pt idx="57331">2</cx:pt>
          <cx:pt idx="57332">2</cx:pt>
          <cx:pt idx="57333">2</cx:pt>
          <cx:pt idx="57334">2</cx:pt>
          <cx:pt idx="57335">2</cx:pt>
          <cx:pt idx="57336">2</cx:pt>
          <cx:pt idx="57337">2</cx:pt>
          <cx:pt idx="57338">2</cx:pt>
          <cx:pt idx="57339">2</cx:pt>
          <cx:pt idx="57340">2</cx:pt>
          <cx:pt idx="57341">2</cx:pt>
          <cx:pt idx="57342">2</cx:pt>
          <cx:pt idx="57343">2</cx:pt>
          <cx:pt idx="57344">2</cx:pt>
          <cx:pt idx="57345">2</cx:pt>
          <cx:pt idx="57346">2</cx:pt>
          <cx:pt idx="57347">2</cx:pt>
          <cx:pt idx="57348">2</cx:pt>
          <cx:pt idx="57349">2</cx:pt>
          <cx:pt idx="57350">2</cx:pt>
          <cx:pt idx="57351">2</cx:pt>
          <cx:pt idx="57352">2</cx:pt>
          <cx:pt idx="57353">2</cx:pt>
          <cx:pt idx="57354">2</cx:pt>
          <cx:pt idx="57355">2</cx:pt>
          <cx:pt idx="57356">2</cx:pt>
          <cx:pt idx="57357">2</cx:pt>
          <cx:pt idx="57358">2</cx:pt>
          <cx:pt idx="57359">2</cx:pt>
          <cx:pt idx="57360">2</cx:pt>
          <cx:pt idx="57361">2</cx:pt>
          <cx:pt idx="57362">2</cx:pt>
          <cx:pt idx="57363">2</cx:pt>
          <cx:pt idx="57364">2</cx:pt>
          <cx:pt idx="57365">2</cx:pt>
          <cx:pt idx="57366">2</cx:pt>
          <cx:pt idx="57367">2</cx:pt>
          <cx:pt idx="57368">2</cx:pt>
          <cx:pt idx="57369">2</cx:pt>
          <cx:pt idx="57370">2</cx:pt>
          <cx:pt idx="57371">2</cx:pt>
          <cx:pt idx="57372">2</cx:pt>
          <cx:pt idx="57373">2</cx:pt>
          <cx:pt idx="57374">2</cx:pt>
          <cx:pt idx="57375">2</cx:pt>
          <cx:pt idx="57376">2</cx:pt>
          <cx:pt idx="57377">2</cx:pt>
          <cx:pt idx="57378">2</cx:pt>
          <cx:pt idx="57379">2</cx:pt>
          <cx:pt idx="57380">2</cx:pt>
          <cx:pt idx="57381">2</cx:pt>
          <cx:pt idx="57382">2</cx:pt>
          <cx:pt idx="57383">2</cx:pt>
          <cx:pt idx="57384">2</cx:pt>
          <cx:pt idx="57385">2</cx:pt>
          <cx:pt idx="57386">2</cx:pt>
          <cx:pt idx="57387">2</cx:pt>
          <cx:pt idx="57388">2</cx:pt>
          <cx:pt idx="57389">2</cx:pt>
          <cx:pt idx="57390">2</cx:pt>
          <cx:pt idx="57391">2</cx:pt>
          <cx:pt idx="57392">2</cx:pt>
          <cx:pt idx="57393">2</cx:pt>
          <cx:pt idx="57394">2</cx:pt>
          <cx:pt idx="57395">2</cx:pt>
          <cx:pt idx="57396">2</cx:pt>
          <cx:pt idx="57397">2</cx:pt>
          <cx:pt idx="57398">2</cx:pt>
          <cx:pt idx="57399">2</cx:pt>
          <cx:pt idx="57400">2</cx:pt>
          <cx:pt idx="57401">2</cx:pt>
          <cx:pt idx="57402">2</cx:pt>
          <cx:pt idx="57403">2</cx:pt>
          <cx:pt idx="57404">2</cx:pt>
          <cx:pt idx="57405">2</cx:pt>
          <cx:pt idx="57406">2</cx:pt>
          <cx:pt idx="57407">2</cx:pt>
          <cx:pt idx="57408">2</cx:pt>
          <cx:pt idx="57409">2</cx:pt>
          <cx:pt idx="57410">2</cx:pt>
          <cx:pt idx="57411">2</cx:pt>
          <cx:pt idx="57412">2</cx:pt>
          <cx:pt idx="57413">2</cx:pt>
          <cx:pt idx="57414">2</cx:pt>
          <cx:pt idx="57415">2</cx:pt>
          <cx:pt idx="57416">2</cx:pt>
          <cx:pt idx="57417">2</cx:pt>
          <cx:pt idx="57418">2</cx:pt>
          <cx:pt idx="57419">2</cx:pt>
          <cx:pt idx="57420">2</cx:pt>
          <cx:pt idx="57421">2</cx:pt>
          <cx:pt idx="57422">2</cx:pt>
          <cx:pt idx="57423">2</cx:pt>
          <cx:pt idx="57424">2</cx:pt>
          <cx:pt idx="57425">2</cx:pt>
          <cx:pt idx="57426">2</cx:pt>
          <cx:pt idx="57427">2</cx:pt>
          <cx:pt idx="57428">2</cx:pt>
          <cx:pt idx="57429">2</cx:pt>
          <cx:pt idx="57430">2</cx:pt>
          <cx:pt idx="57431">2</cx:pt>
          <cx:pt idx="57432">2</cx:pt>
          <cx:pt idx="57433">2</cx:pt>
          <cx:pt idx="57434">2</cx:pt>
          <cx:pt idx="57435">2</cx:pt>
          <cx:pt idx="57436">2</cx:pt>
          <cx:pt idx="57437">2</cx:pt>
          <cx:pt idx="57438">2</cx:pt>
          <cx:pt idx="57439">2</cx:pt>
          <cx:pt idx="57440">2</cx:pt>
          <cx:pt idx="57441">2</cx:pt>
          <cx:pt idx="57442">2</cx:pt>
          <cx:pt idx="57443">2</cx:pt>
          <cx:pt idx="57444">2</cx:pt>
          <cx:pt idx="57445">2</cx:pt>
          <cx:pt idx="57446">2</cx:pt>
          <cx:pt idx="57447">2</cx:pt>
          <cx:pt idx="57448">2</cx:pt>
          <cx:pt idx="57449">2</cx:pt>
          <cx:pt idx="57450">2</cx:pt>
          <cx:pt idx="57451">2</cx:pt>
          <cx:pt idx="57452">2</cx:pt>
          <cx:pt idx="57453">2</cx:pt>
          <cx:pt idx="57454">2</cx:pt>
          <cx:pt idx="57455">2</cx:pt>
          <cx:pt idx="57456">2</cx:pt>
          <cx:pt idx="57457">2</cx:pt>
          <cx:pt idx="57458">2</cx:pt>
          <cx:pt idx="57459">2</cx:pt>
          <cx:pt idx="57460">2</cx:pt>
          <cx:pt idx="57461">2</cx:pt>
          <cx:pt idx="57462">2</cx:pt>
          <cx:pt idx="57463">2</cx:pt>
          <cx:pt idx="57464">2</cx:pt>
          <cx:pt idx="57465">2</cx:pt>
          <cx:pt idx="57466">2</cx:pt>
          <cx:pt idx="57467">2</cx:pt>
          <cx:pt idx="57468">2</cx:pt>
          <cx:pt idx="57469">2</cx:pt>
          <cx:pt idx="57470">2</cx:pt>
          <cx:pt idx="57471">2</cx:pt>
          <cx:pt idx="57472">2</cx:pt>
          <cx:pt idx="57473">2</cx:pt>
          <cx:pt idx="57474">2</cx:pt>
          <cx:pt idx="57475">2</cx:pt>
          <cx:pt idx="57476">2</cx:pt>
          <cx:pt idx="57477">2</cx:pt>
          <cx:pt idx="57478">2</cx:pt>
          <cx:pt idx="57479">2</cx:pt>
          <cx:pt idx="57480">2</cx:pt>
          <cx:pt idx="57481">2</cx:pt>
          <cx:pt idx="57482">2</cx:pt>
          <cx:pt idx="57483">2</cx:pt>
          <cx:pt idx="57484">2</cx:pt>
          <cx:pt idx="57485">2</cx:pt>
          <cx:pt idx="57486">2</cx:pt>
          <cx:pt idx="57487">2</cx:pt>
          <cx:pt idx="57488">2</cx:pt>
          <cx:pt idx="57489">2</cx:pt>
          <cx:pt idx="57490">2</cx:pt>
          <cx:pt idx="57491">2</cx:pt>
          <cx:pt idx="57492">2</cx:pt>
          <cx:pt idx="57493">2</cx:pt>
          <cx:pt idx="57494">2</cx:pt>
          <cx:pt idx="57495">2</cx:pt>
          <cx:pt idx="57496">2</cx:pt>
          <cx:pt idx="57497">2</cx:pt>
          <cx:pt idx="57498">2</cx:pt>
          <cx:pt idx="57499">2</cx:pt>
          <cx:pt idx="57500">2</cx:pt>
          <cx:pt idx="57501">2</cx:pt>
          <cx:pt idx="57502">2</cx:pt>
          <cx:pt idx="57503">2</cx:pt>
          <cx:pt idx="57504">2</cx:pt>
          <cx:pt idx="57505">2</cx:pt>
          <cx:pt idx="57506">2</cx:pt>
          <cx:pt idx="57507">2</cx:pt>
          <cx:pt idx="57508">2</cx:pt>
          <cx:pt idx="57509">2</cx:pt>
          <cx:pt idx="57510">2</cx:pt>
          <cx:pt idx="57511">2</cx:pt>
          <cx:pt idx="57512">2</cx:pt>
          <cx:pt idx="57513">2</cx:pt>
          <cx:pt idx="57514">2</cx:pt>
          <cx:pt idx="57515">2</cx:pt>
          <cx:pt idx="57516">2</cx:pt>
          <cx:pt idx="57517">2</cx:pt>
          <cx:pt idx="57518">2</cx:pt>
          <cx:pt idx="57519">2</cx:pt>
          <cx:pt idx="57520">2</cx:pt>
          <cx:pt idx="57521">2</cx:pt>
          <cx:pt idx="57522">2</cx:pt>
          <cx:pt idx="57523">2</cx:pt>
          <cx:pt idx="57524">2</cx:pt>
          <cx:pt idx="57525">2</cx:pt>
          <cx:pt idx="57526">2</cx:pt>
          <cx:pt idx="57527">2</cx:pt>
          <cx:pt idx="57528">2</cx:pt>
          <cx:pt idx="57529">2</cx:pt>
          <cx:pt idx="57530">2</cx:pt>
          <cx:pt idx="57531">2</cx:pt>
          <cx:pt idx="57532">2</cx:pt>
          <cx:pt idx="57533">2</cx:pt>
          <cx:pt idx="57534">2</cx:pt>
          <cx:pt idx="57535">2</cx:pt>
          <cx:pt idx="57536">2</cx:pt>
          <cx:pt idx="57537">2</cx:pt>
          <cx:pt idx="57538">2</cx:pt>
          <cx:pt idx="57539">2</cx:pt>
          <cx:pt idx="57540">2</cx:pt>
          <cx:pt idx="57541">2</cx:pt>
          <cx:pt idx="57542">2</cx:pt>
          <cx:pt idx="57543">2</cx:pt>
          <cx:pt idx="57544">2</cx:pt>
          <cx:pt idx="57545">2</cx:pt>
          <cx:pt idx="57546">2</cx:pt>
          <cx:pt idx="57547">2</cx:pt>
          <cx:pt idx="57548">2</cx:pt>
          <cx:pt idx="57549">2</cx:pt>
          <cx:pt idx="57550">2</cx:pt>
          <cx:pt idx="57551">2</cx:pt>
          <cx:pt idx="57552">2</cx:pt>
          <cx:pt idx="57553">2</cx:pt>
          <cx:pt idx="57554">2</cx:pt>
          <cx:pt idx="57555">2</cx:pt>
          <cx:pt idx="57556">2</cx:pt>
          <cx:pt idx="57557">2</cx:pt>
          <cx:pt idx="57558">2</cx:pt>
          <cx:pt idx="57559">2</cx:pt>
          <cx:pt idx="57560">2</cx:pt>
          <cx:pt idx="57561">2</cx:pt>
          <cx:pt idx="57562">2</cx:pt>
          <cx:pt idx="57563">2</cx:pt>
          <cx:pt idx="57564">2</cx:pt>
          <cx:pt idx="57565">2</cx:pt>
          <cx:pt idx="57566">2</cx:pt>
          <cx:pt idx="57567">2</cx:pt>
          <cx:pt idx="57568">2</cx:pt>
          <cx:pt idx="57569">2</cx:pt>
          <cx:pt idx="57570">2</cx:pt>
          <cx:pt idx="57571">2</cx:pt>
          <cx:pt idx="57572">2</cx:pt>
          <cx:pt idx="57573">2</cx:pt>
          <cx:pt idx="57574">2</cx:pt>
          <cx:pt idx="57575">2</cx:pt>
          <cx:pt idx="57576">2</cx:pt>
          <cx:pt idx="57577">2</cx:pt>
          <cx:pt idx="57578">2</cx:pt>
          <cx:pt idx="57579">2</cx:pt>
          <cx:pt idx="57580">2</cx:pt>
          <cx:pt idx="57581">2</cx:pt>
          <cx:pt idx="57582">2</cx:pt>
          <cx:pt idx="57583">2</cx:pt>
          <cx:pt idx="57584">2</cx:pt>
          <cx:pt idx="57585">2</cx:pt>
          <cx:pt idx="57586">2</cx:pt>
          <cx:pt idx="57587">2</cx:pt>
          <cx:pt idx="57588">2</cx:pt>
          <cx:pt idx="57589">2</cx:pt>
          <cx:pt idx="57590">2</cx:pt>
          <cx:pt idx="57591">2</cx:pt>
          <cx:pt idx="57592">2</cx:pt>
          <cx:pt idx="57593">2</cx:pt>
          <cx:pt idx="57594">2</cx:pt>
          <cx:pt idx="57595">2</cx:pt>
          <cx:pt idx="57596">2</cx:pt>
          <cx:pt idx="57597">2</cx:pt>
          <cx:pt idx="57598">2</cx:pt>
          <cx:pt idx="57599">2</cx:pt>
          <cx:pt idx="57600">2</cx:pt>
          <cx:pt idx="57601">2</cx:pt>
          <cx:pt idx="57602">2</cx:pt>
          <cx:pt idx="57603">2</cx:pt>
          <cx:pt idx="57604">2</cx:pt>
          <cx:pt idx="57605">2</cx:pt>
          <cx:pt idx="57606">2</cx:pt>
          <cx:pt idx="57607">2</cx:pt>
          <cx:pt idx="57608">2</cx:pt>
          <cx:pt idx="57609">2</cx:pt>
          <cx:pt idx="57610">2</cx:pt>
          <cx:pt idx="57611">2</cx:pt>
          <cx:pt idx="57612">2</cx:pt>
          <cx:pt idx="57613">2</cx:pt>
          <cx:pt idx="57614">2</cx:pt>
          <cx:pt idx="57615">2</cx:pt>
          <cx:pt idx="57616">2</cx:pt>
          <cx:pt idx="57617">2</cx:pt>
          <cx:pt idx="57618">2</cx:pt>
          <cx:pt idx="57619">2</cx:pt>
          <cx:pt idx="57620">2</cx:pt>
          <cx:pt idx="57621">2</cx:pt>
          <cx:pt idx="57622">2</cx:pt>
          <cx:pt idx="57623">2</cx:pt>
          <cx:pt idx="57624">2</cx:pt>
          <cx:pt idx="57625">2</cx:pt>
          <cx:pt idx="57626">2</cx:pt>
          <cx:pt idx="57627">2</cx:pt>
          <cx:pt idx="57628">2</cx:pt>
          <cx:pt idx="57629">2</cx:pt>
          <cx:pt idx="57630">2</cx:pt>
          <cx:pt idx="57631">2</cx:pt>
          <cx:pt idx="57632">2</cx:pt>
          <cx:pt idx="57633">2</cx:pt>
          <cx:pt idx="57634">2</cx:pt>
          <cx:pt idx="57635">2</cx:pt>
          <cx:pt idx="57636">2</cx:pt>
          <cx:pt idx="57637">2</cx:pt>
          <cx:pt idx="57638">2</cx:pt>
          <cx:pt idx="57639">2</cx:pt>
          <cx:pt idx="57640">2</cx:pt>
          <cx:pt idx="57641">2</cx:pt>
          <cx:pt idx="57642">2</cx:pt>
          <cx:pt idx="57643">2</cx:pt>
          <cx:pt idx="57644">2</cx:pt>
          <cx:pt idx="57645">2</cx:pt>
          <cx:pt idx="57646">2</cx:pt>
          <cx:pt idx="57647">2</cx:pt>
          <cx:pt idx="57648">2</cx:pt>
          <cx:pt idx="57649">2</cx:pt>
          <cx:pt idx="57650">2</cx:pt>
          <cx:pt idx="57651">2</cx:pt>
          <cx:pt idx="57652">2</cx:pt>
          <cx:pt idx="57653">2</cx:pt>
          <cx:pt idx="57654">2</cx:pt>
          <cx:pt idx="57655">2</cx:pt>
          <cx:pt idx="57656">2</cx:pt>
          <cx:pt idx="57657">2</cx:pt>
          <cx:pt idx="57658">2</cx:pt>
          <cx:pt idx="57659">2</cx:pt>
          <cx:pt idx="57660">2</cx:pt>
          <cx:pt idx="57661">2</cx:pt>
          <cx:pt idx="57662">2</cx:pt>
          <cx:pt idx="57663">2</cx:pt>
          <cx:pt idx="57664">2</cx:pt>
          <cx:pt idx="57665">2</cx:pt>
          <cx:pt idx="57666">2</cx:pt>
          <cx:pt idx="57667">2</cx:pt>
          <cx:pt idx="57668">2</cx:pt>
          <cx:pt idx="57669">2</cx:pt>
          <cx:pt idx="57670">2</cx:pt>
          <cx:pt idx="57671">2</cx:pt>
          <cx:pt idx="57672">2</cx:pt>
          <cx:pt idx="57673">2</cx:pt>
          <cx:pt idx="57674">2</cx:pt>
          <cx:pt idx="57675">2</cx:pt>
          <cx:pt idx="57676">2</cx:pt>
          <cx:pt idx="57677">2</cx:pt>
          <cx:pt idx="57678">2</cx:pt>
          <cx:pt idx="57679">2</cx:pt>
          <cx:pt idx="57680">2</cx:pt>
          <cx:pt idx="57681">2</cx:pt>
          <cx:pt idx="57682">2</cx:pt>
          <cx:pt idx="57683">2</cx:pt>
          <cx:pt idx="57684">2</cx:pt>
          <cx:pt idx="57685">2</cx:pt>
          <cx:pt idx="57686">2</cx:pt>
          <cx:pt idx="57687">2</cx:pt>
          <cx:pt idx="57688">2</cx:pt>
          <cx:pt idx="57689">2</cx:pt>
          <cx:pt idx="57690">2</cx:pt>
          <cx:pt idx="57691">2</cx:pt>
          <cx:pt idx="57692">2</cx:pt>
          <cx:pt idx="57693">2</cx:pt>
          <cx:pt idx="57694">2</cx:pt>
          <cx:pt idx="57695">2</cx:pt>
          <cx:pt idx="57696">2</cx:pt>
          <cx:pt idx="57697">2</cx:pt>
          <cx:pt idx="57698">2</cx:pt>
          <cx:pt idx="57699">2</cx:pt>
          <cx:pt idx="57700">2</cx:pt>
          <cx:pt idx="57701">2</cx:pt>
          <cx:pt idx="57702">2</cx:pt>
          <cx:pt idx="57703">2</cx:pt>
          <cx:pt idx="57704">2</cx:pt>
          <cx:pt idx="57705">2</cx:pt>
          <cx:pt idx="57706">2</cx:pt>
          <cx:pt idx="57707">2</cx:pt>
          <cx:pt idx="57708">2</cx:pt>
          <cx:pt idx="57709">2</cx:pt>
          <cx:pt idx="57710">2</cx:pt>
          <cx:pt idx="57711">2</cx:pt>
          <cx:pt idx="57712">2</cx:pt>
          <cx:pt idx="57713">2</cx:pt>
          <cx:pt idx="57714">2</cx:pt>
          <cx:pt idx="57715">2</cx:pt>
          <cx:pt idx="57716">2</cx:pt>
          <cx:pt idx="57717">2</cx:pt>
          <cx:pt idx="57718">2</cx:pt>
          <cx:pt idx="57719">2</cx:pt>
          <cx:pt idx="57720">2</cx:pt>
          <cx:pt idx="57721">2</cx:pt>
          <cx:pt idx="57722">2</cx:pt>
          <cx:pt idx="57723">2</cx:pt>
          <cx:pt idx="57724">2</cx:pt>
          <cx:pt idx="57725">2</cx:pt>
          <cx:pt idx="57726">2</cx:pt>
          <cx:pt idx="57727">2</cx:pt>
          <cx:pt idx="57728">2</cx:pt>
          <cx:pt idx="57729">2</cx:pt>
          <cx:pt idx="57730">2</cx:pt>
          <cx:pt idx="57731">2</cx:pt>
          <cx:pt idx="57732">2</cx:pt>
          <cx:pt idx="57733">2</cx:pt>
          <cx:pt idx="57734">2</cx:pt>
          <cx:pt idx="57735">2</cx:pt>
          <cx:pt idx="57736">2</cx:pt>
          <cx:pt idx="57737">2</cx:pt>
          <cx:pt idx="57738">2</cx:pt>
          <cx:pt idx="57739">2</cx:pt>
          <cx:pt idx="57740">2</cx:pt>
          <cx:pt idx="57741">2</cx:pt>
          <cx:pt idx="57742">2</cx:pt>
          <cx:pt idx="57743">2</cx:pt>
          <cx:pt idx="57744">2</cx:pt>
          <cx:pt idx="57745">2</cx:pt>
          <cx:pt idx="57746">2</cx:pt>
          <cx:pt idx="57747">2</cx:pt>
          <cx:pt idx="57748">2</cx:pt>
          <cx:pt idx="57749">2</cx:pt>
          <cx:pt idx="57750">2</cx:pt>
          <cx:pt idx="57751">2</cx:pt>
          <cx:pt idx="57752">2</cx:pt>
          <cx:pt idx="57753">2</cx:pt>
          <cx:pt idx="57754">2</cx:pt>
          <cx:pt idx="57755">2</cx:pt>
          <cx:pt idx="57756">2</cx:pt>
          <cx:pt idx="57757">2</cx:pt>
          <cx:pt idx="57758">2</cx:pt>
          <cx:pt idx="57759">2</cx:pt>
          <cx:pt idx="57760">2</cx:pt>
          <cx:pt idx="57761">2</cx:pt>
          <cx:pt idx="57762">2</cx:pt>
          <cx:pt idx="57763">2</cx:pt>
          <cx:pt idx="57764">2</cx:pt>
          <cx:pt idx="57765">2</cx:pt>
          <cx:pt idx="57766">2</cx:pt>
          <cx:pt idx="57767">2</cx:pt>
          <cx:pt idx="57768">2</cx:pt>
          <cx:pt idx="57769">2</cx:pt>
          <cx:pt idx="57770">2</cx:pt>
          <cx:pt idx="57771">2</cx:pt>
          <cx:pt idx="57772">2</cx:pt>
          <cx:pt idx="57773">2</cx:pt>
          <cx:pt idx="57774">2</cx:pt>
          <cx:pt idx="57775">2</cx:pt>
          <cx:pt idx="57776">2</cx:pt>
          <cx:pt idx="57777">2</cx:pt>
          <cx:pt idx="57778">2</cx:pt>
          <cx:pt idx="57779">2</cx:pt>
          <cx:pt idx="57780">2</cx:pt>
          <cx:pt idx="57781">2</cx:pt>
          <cx:pt idx="57782">2</cx:pt>
          <cx:pt idx="57783">2</cx:pt>
          <cx:pt idx="57784">2</cx:pt>
          <cx:pt idx="57785">2</cx:pt>
          <cx:pt idx="57786">2</cx:pt>
          <cx:pt idx="57787">2</cx:pt>
          <cx:pt idx="57788">2</cx:pt>
          <cx:pt idx="57789">2</cx:pt>
          <cx:pt idx="57790">2</cx:pt>
          <cx:pt idx="57791">2</cx:pt>
          <cx:pt idx="57792">2</cx:pt>
          <cx:pt idx="57793">2</cx:pt>
          <cx:pt idx="57794">2</cx:pt>
          <cx:pt idx="57795">2</cx:pt>
          <cx:pt idx="57796">2</cx:pt>
          <cx:pt idx="57797">2</cx:pt>
          <cx:pt idx="57798">2</cx:pt>
          <cx:pt idx="57799">2</cx:pt>
          <cx:pt idx="57800">2</cx:pt>
          <cx:pt idx="57801">2</cx:pt>
          <cx:pt idx="57802">2</cx:pt>
          <cx:pt idx="57803">2</cx:pt>
          <cx:pt idx="57804">2</cx:pt>
          <cx:pt idx="57805">2</cx:pt>
          <cx:pt idx="57806">2</cx:pt>
          <cx:pt idx="57807">2</cx:pt>
          <cx:pt idx="57808">2</cx:pt>
          <cx:pt idx="57809">2</cx:pt>
          <cx:pt idx="57810">2</cx:pt>
          <cx:pt idx="57811">2</cx:pt>
          <cx:pt idx="57812">2</cx:pt>
          <cx:pt idx="57813">2</cx:pt>
          <cx:pt idx="57814">2</cx:pt>
          <cx:pt idx="57815">2</cx:pt>
          <cx:pt idx="57816">2</cx:pt>
          <cx:pt idx="57817">2</cx:pt>
          <cx:pt idx="57818">2</cx:pt>
          <cx:pt idx="57819">2</cx:pt>
          <cx:pt idx="57820">2</cx:pt>
          <cx:pt idx="57821">2</cx:pt>
          <cx:pt idx="57822">2</cx:pt>
          <cx:pt idx="57823">2</cx:pt>
          <cx:pt idx="57824">2</cx:pt>
          <cx:pt idx="57825">2</cx:pt>
          <cx:pt idx="57826">2</cx:pt>
          <cx:pt idx="57827">2</cx:pt>
          <cx:pt idx="57828">2</cx:pt>
          <cx:pt idx="57829">2</cx:pt>
          <cx:pt idx="57830">2</cx:pt>
          <cx:pt idx="57831">2</cx:pt>
          <cx:pt idx="57832">2</cx:pt>
          <cx:pt idx="57833">2</cx:pt>
          <cx:pt idx="57834">2</cx:pt>
          <cx:pt idx="57835">2</cx:pt>
          <cx:pt idx="57836">2</cx:pt>
          <cx:pt idx="57837">2</cx:pt>
          <cx:pt idx="57838">2</cx:pt>
          <cx:pt idx="57839">2</cx:pt>
          <cx:pt idx="57840">2</cx:pt>
          <cx:pt idx="57841">2</cx:pt>
          <cx:pt idx="57842">2</cx:pt>
          <cx:pt idx="57843">2</cx:pt>
          <cx:pt idx="57844">2</cx:pt>
          <cx:pt idx="57845">2</cx:pt>
          <cx:pt idx="57846">2</cx:pt>
          <cx:pt idx="57847">2</cx:pt>
          <cx:pt idx="57848">2</cx:pt>
          <cx:pt idx="57849">2</cx:pt>
          <cx:pt idx="57850">2</cx:pt>
          <cx:pt idx="57851">2</cx:pt>
          <cx:pt idx="57852">2</cx:pt>
          <cx:pt idx="57853">2</cx:pt>
          <cx:pt idx="57854">2</cx:pt>
          <cx:pt idx="57855">2</cx:pt>
          <cx:pt idx="57856">2</cx:pt>
          <cx:pt idx="57857">2</cx:pt>
          <cx:pt idx="57858">2</cx:pt>
          <cx:pt idx="57859">2</cx:pt>
          <cx:pt idx="57860">2</cx:pt>
          <cx:pt idx="57861">2</cx:pt>
          <cx:pt idx="57862">2</cx:pt>
          <cx:pt idx="57863">2</cx:pt>
          <cx:pt idx="57864">2</cx:pt>
          <cx:pt idx="57865">2</cx:pt>
          <cx:pt idx="57866">2</cx:pt>
          <cx:pt idx="57867">2</cx:pt>
          <cx:pt idx="57868">2</cx:pt>
          <cx:pt idx="57869">2</cx:pt>
          <cx:pt idx="57870">2</cx:pt>
          <cx:pt idx="57871">2</cx:pt>
          <cx:pt idx="57872">2</cx:pt>
          <cx:pt idx="57873">2</cx:pt>
          <cx:pt idx="57874">2</cx:pt>
          <cx:pt idx="57875">2</cx:pt>
          <cx:pt idx="57876">2</cx:pt>
          <cx:pt idx="57877">2</cx:pt>
          <cx:pt idx="57878">2</cx:pt>
          <cx:pt idx="57879">2</cx:pt>
          <cx:pt idx="57880">2</cx:pt>
          <cx:pt idx="57881">2</cx:pt>
          <cx:pt idx="57882">2</cx:pt>
          <cx:pt idx="57883">2</cx:pt>
          <cx:pt idx="57884">2</cx:pt>
          <cx:pt idx="57885">2</cx:pt>
          <cx:pt idx="57886">2</cx:pt>
          <cx:pt idx="57887">2</cx:pt>
          <cx:pt idx="57888">2</cx:pt>
          <cx:pt idx="57889">2</cx:pt>
          <cx:pt idx="57890">2</cx:pt>
          <cx:pt idx="57891">2</cx:pt>
          <cx:pt idx="57892">2</cx:pt>
          <cx:pt idx="57893">2</cx:pt>
          <cx:pt idx="57894">2</cx:pt>
          <cx:pt idx="57895">2</cx:pt>
          <cx:pt idx="57896">2</cx:pt>
          <cx:pt idx="57897">2</cx:pt>
          <cx:pt idx="57898">2</cx:pt>
          <cx:pt idx="57899">2</cx:pt>
          <cx:pt idx="57900">2</cx:pt>
          <cx:pt idx="57901">2</cx:pt>
          <cx:pt idx="57902">2</cx:pt>
          <cx:pt idx="57903">2</cx:pt>
          <cx:pt idx="57904">2</cx:pt>
          <cx:pt idx="57905">2</cx:pt>
          <cx:pt idx="57906">2</cx:pt>
          <cx:pt idx="57907">2</cx:pt>
          <cx:pt idx="57908">2</cx:pt>
          <cx:pt idx="57909">2</cx:pt>
          <cx:pt idx="57910">2</cx:pt>
          <cx:pt idx="57911">2</cx:pt>
          <cx:pt idx="57912">2</cx:pt>
          <cx:pt idx="57913">2</cx:pt>
          <cx:pt idx="57914">2</cx:pt>
          <cx:pt idx="57915">2</cx:pt>
          <cx:pt idx="57916">2</cx:pt>
          <cx:pt idx="57917">2</cx:pt>
          <cx:pt idx="57918">2</cx:pt>
          <cx:pt idx="57919">2</cx:pt>
          <cx:pt idx="57920">2</cx:pt>
          <cx:pt idx="57921">2</cx:pt>
          <cx:pt idx="57922">2</cx:pt>
          <cx:pt idx="57923">2</cx:pt>
          <cx:pt idx="57924">2</cx:pt>
          <cx:pt idx="57925">2</cx:pt>
          <cx:pt idx="57926">2</cx:pt>
          <cx:pt idx="57927">2</cx:pt>
          <cx:pt idx="57928">2</cx:pt>
          <cx:pt idx="57929">2</cx:pt>
          <cx:pt idx="57930">2</cx:pt>
          <cx:pt idx="57931">2</cx:pt>
          <cx:pt idx="57932">2</cx:pt>
          <cx:pt idx="57933">2</cx:pt>
          <cx:pt idx="57934">2</cx:pt>
          <cx:pt idx="57935">2</cx:pt>
          <cx:pt idx="57936">2</cx:pt>
          <cx:pt idx="57937">2</cx:pt>
          <cx:pt idx="57938">2</cx:pt>
          <cx:pt idx="57939">2</cx:pt>
          <cx:pt idx="57940">2</cx:pt>
          <cx:pt idx="57941">2</cx:pt>
          <cx:pt idx="57942">2</cx:pt>
          <cx:pt idx="57943">2</cx:pt>
          <cx:pt idx="57944">2</cx:pt>
          <cx:pt idx="57945">2</cx:pt>
          <cx:pt idx="57946">2</cx:pt>
          <cx:pt idx="57947">2</cx:pt>
          <cx:pt idx="57948">2</cx:pt>
          <cx:pt idx="57949">2</cx:pt>
          <cx:pt idx="57950">2</cx:pt>
          <cx:pt idx="57951">2</cx:pt>
          <cx:pt idx="57952">2</cx:pt>
          <cx:pt idx="57953">2</cx:pt>
          <cx:pt idx="57954">2</cx:pt>
          <cx:pt idx="57955">2</cx:pt>
          <cx:pt idx="57956">2</cx:pt>
          <cx:pt idx="57957">2</cx:pt>
          <cx:pt idx="57958">2</cx:pt>
          <cx:pt idx="57959">2</cx:pt>
          <cx:pt idx="57960">2</cx:pt>
          <cx:pt idx="57961">2</cx:pt>
          <cx:pt idx="57962">2</cx:pt>
          <cx:pt idx="57963">2</cx:pt>
          <cx:pt idx="57964">2</cx:pt>
          <cx:pt idx="57965">2</cx:pt>
          <cx:pt idx="57966">2</cx:pt>
          <cx:pt idx="57967">2</cx:pt>
          <cx:pt idx="57968">2</cx:pt>
          <cx:pt idx="57969">2</cx:pt>
          <cx:pt idx="57970">2</cx:pt>
          <cx:pt idx="57971">2</cx:pt>
          <cx:pt idx="57972">2</cx:pt>
          <cx:pt idx="57973">2</cx:pt>
          <cx:pt idx="57974">2</cx:pt>
          <cx:pt idx="57975">2</cx:pt>
          <cx:pt idx="57976">2</cx:pt>
          <cx:pt idx="57977">2</cx:pt>
          <cx:pt idx="57978">2</cx:pt>
          <cx:pt idx="57979">2</cx:pt>
          <cx:pt idx="57980">2</cx:pt>
          <cx:pt idx="57981">2</cx:pt>
          <cx:pt idx="57982">2</cx:pt>
          <cx:pt idx="57983">2</cx:pt>
          <cx:pt idx="57984">2</cx:pt>
          <cx:pt idx="57985">2</cx:pt>
          <cx:pt idx="57986">2</cx:pt>
          <cx:pt idx="57987">2</cx:pt>
          <cx:pt idx="57988">2</cx:pt>
          <cx:pt idx="57989">2</cx:pt>
          <cx:pt idx="57990">2</cx:pt>
          <cx:pt idx="57991">2</cx:pt>
          <cx:pt idx="57992">2</cx:pt>
          <cx:pt idx="57993">2</cx:pt>
          <cx:pt idx="57994">2</cx:pt>
          <cx:pt idx="57995">2</cx:pt>
          <cx:pt idx="57996">2</cx:pt>
          <cx:pt idx="57997">2</cx:pt>
          <cx:pt idx="57998">2</cx:pt>
          <cx:pt idx="57999">2</cx:pt>
          <cx:pt idx="58000">2</cx:pt>
          <cx:pt idx="58001">2</cx:pt>
          <cx:pt idx="58002">2</cx:pt>
          <cx:pt idx="58003">2</cx:pt>
          <cx:pt idx="58004">2</cx:pt>
          <cx:pt idx="58005">2</cx:pt>
          <cx:pt idx="58006">2</cx:pt>
          <cx:pt idx="58007">2</cx:pt>
          <cx:pt idx="58008">2</cx:pt>
          <cx:pt idx="58009">2</cx:pt>
          <cx:pt idx="58010">2</cx:pt>
          <cx:pt idx="58011">2</cx:pt>
          <cx:pt idx="58012">2</cx:pt>
          <cx:pt idx="58013">2</cx:pt>
          <cx:pt idx="58014">2</cx:pt>
          <cx:pt idx="58015">2</cx:pt>
          <cx:pt idx="58016">2</cx:pt>
          <cx:pt idx="58017">2</cx:pt>
          <cx:pt idx="58018">2</cx:pt>
          <cx:pt idx="58019">2</cx:pt>
          <cx:pt idx="58020">2</cx:pt>
          <cx:pt idx="58021">2</cx:pt>
          <cx:pt idx="58022">2</cx:pt>
          <cx:pt idx="58023">2</cx:pt>
          <cx:pt idx="58024">2</cx:pt>
          <cx:pt idx="58025">2</cx:pt>
          <cx:pt idx="58026">2</cx:pt>
          <cx:pt idx="58027">2</cx:pt>
          <cx:pt idx="58028">2</cx:pt>
          <cx:pt idx="58029">2</cx:pt>
          <cx:pt idx="58030">2</cx:pt>
          <cx:pt idx="58031">2</cx:pt>
          <cx:pt idx="58032">2</cx:pt>
          <cx:pt idx="58033">2</cx:pt>
          <cx:pt idx="58034">2</cx:pt>
          <cx:pt idx="58035">2</cx:pt>
          <cx:pt idx="58036">2</cx:pt>
          <cx:pt idx="58037">2</cx:pt>
          <cx:pt idx="58038">2</cx:pt>
          <cx:pt idx="58039">2</cx:pt>
          <cx:pt idx="58040">2</cx:pt>
          <cx:pt idx="58041">2</cx:pt>
          <cx:pt idx="58042">2</cx:pt>
          <cx:pt idx="58043">2</cx:pt>
          <cx:pt idx="58044">2</cx:pt>
          <cx:pt idx="58045">2</cx:pt>
          <cx:pt idx="58046">2</cx:pt>
          <cx:pt idx="58047">2</cx:pt>
          <cx:pt idx="58048">2</cx:pt>
          <cx:pt idx="58049">2</cx:pt>
          <cx:pt idx="58050">2</cx:pt>
          <cx:pt idx="58051">2</cx:pt>
          <cx:pt idx="58052">2</cx:pt>
          <cx:pt idx="58053">2</cx:pt>
          <cx:pt idx="58054">2</cx:pt>
          <cx:pt idx="58055">2</cx:pt>
          <cx:pt idx="58056">2</cx:pt>
          <cx:pt idx="58057">2</cx:pt>
          <cx:pt idx="58058">2</cx:pt>
          <cx:pt idx="58059">2</cx:pt>
          <cx:pt idx="58060">2</cx:pt>
          <cx:pt idx="58061">2</cx:pt>
          <cx:pt idx="58062">2</cx:pt>
          <cx:pt idx="58063">2</cx:pt>
          <cx:pt idx="58064">2</cx:pt>
          <cx:pt idx="58065">2</cx:pt>
          <cx:pt idx="58066">2</cx:pt>
          <cx:pt idx="58067">2</cx:pt>
          <cx:pt idx="58068">2</cx:pt>
          <cx:pt idx="58069">2</cx:pt>
          <cx:pt idx="58070">2</cx:pt>
          <cx:pt idx="58071">2</cx:pt>
          <cx:pt idx="58072">2</cx:pt>
          <cx:pt idx="58073">2</cx:pt>
          <cx:pt idx="58074">2</cx:pt>
          <cx:pt idx="58075">2</cx:pt>
          <cx:pt idx="58076">2</cx:pt>
          <cx:pt idx="58077">2</cx:pt>
          <cx:pt idx="58078">2</cx:pt>
          <cx:pt idx="58079">2</cx:pt>
          <cx:pt idx="58080">2</cx:pt>
          <cx:pt idx="58081">2</cx:pt>
          <cx:pt idx="58082">2</cx:pt>
          <cx:pt idx="58083">2</cx:pt>
          <cx:pt idx="58084">2</cx:pt>
          <cx:pt idx="58085">2</cx:pt>
          <cx:pt idx="58086">2</cx:pt>
          <cx:pt idx="58087">2</cx:pt>
          <cx:pt idx="58088">2</cx:pt>
          <cx:pt idx="58089">2</cx:pt>
          <cx:pt idx="58090">2</cx:pt>
          <cx:pt idx="58091">2</cx:pt>
          <cx:pt idx="58092">2</cx:pt>
          <cx:pt idx="58093">2</cx:pt>
          <cx:pt idx="58094">2</cx:pt>
          <cx:pt idx="58095">2</cx:pt>
          <cx:pt idx="58096">2</cx:pt>
          <cx:pt idx="58097">2</cx:pt>
          <cx:pt idx="58098">2</cx:pt>
          <cx:pt idx="58099">2</cx:pt>
          <cx:pt idx="58100">2</cx:pt>
          <cx:pt idx="58101">2</cx:pt>
          <cx:pt idx="58102">2</cx:pt>
          <cx:pt idx="58103">2</cx:pt>
          <cx:pt idx="58104">2</cx:pt>
          <cx:pt idx="58105">2</cx:pt>
          <cx:pt idx="58106">2</cx:pt>
          <cx:pt idx="58107">2</cx:pt>
          <cx:pt idx="58108">2</cx:pt>
          <cx:pt idx="58109">2</cx:pt>
          <cx:pt idx="58110">2</cx:pt>
          <cx:pt idx="58111">2</cx:pt>
          <cx:pt idx="58112">2</cx:pt>
          <cx:pt idx="58113">2</cx:pt>
          <cx:pt idx="58114">2</cx:pt>
          <cx:pt idx="58115">2</cx:pt>
          <cx:pt idx="58116">2</cx:pt>
          <cx:pt idx="58117">2</cx:pt>
          <cx:pt idx="58118">2</cx:pt>
          <cx:pt idx="58119">2</cx:pt>
          <cx:pt idx="58120">2</cx:pt>
          <cx:pt idx="58121">2</cx:pt>
          <cx:pt idx="58122">2</cx:pt>
          <cx:pt idx="58123">2</cx:pt>
          <cx:pt idx="58124">2</cx:pt>
          <cx:pt idx="58125">2</cx:pt>
          <cx:pt idx="58126">2</cx:pt>
          <cx:pt idx="58127">2</cx:pt>
          <cx:pt idx="58128">2</cx:pt>
          <cx:pt idx="58129">2</cx:pt>
          <cx:pt idx="58130">2</cx:pt>
          <cx:pt idx="58131">2</cx:pt>
          <cx:pt idx="58132">2</cx:pt>
          <cx:pt idx="58133">2</cx:pt>
          <cx:pt idx="58134">2</cx:pt>
          <cx:pt idx="58135">2</cx:pt>
          <cx:pt idx="58136">2</cx:pt>
          <cx:pt idx="58137">2</cx:pt>
          <cx:pt idx="58138">2</cx:pt>
          <cx:pt idx="58139">2</cx:pt>
          <cx:pt idx="58140">2</cx:pt>
          <cx:pt idx="58141">2</cx:pt>
          <cx:pt idx="58142">2</cx:pt>
          <cx:pt idx="58143">2</cx:pt>
          <cx:pt idx="58144">2</cx:pt>
          <cx:pt idx="58145">2</cx:pt>
          <cx:pt idx="58146">2</cx:pt>
          <cx:pt idx="58147">2</cx:pt>
          <cx:pt idx="58148">2</cx:pt>
          <cx:pt idx="58149">2</cx:pt>
          <cx:pt idx="58150">2</cx:pt>
          <cx:pt idx="58151">2</cx:pt>
          <cx:pt idx="58152">2</cx:pt>
          <cx:pt idx="58153">2</cx:pt>
          <cx:pt idx="58154">2</cx:pt>
          <cx:pt idx="58155">2</cx:pt>
          <cx:pt idx="58156">2</cx:pt>
          <cx:pt idx="58157">2</cx:pt>
          <cx:pt idx="58158">2</cx:pt>
          <cx:pt idx="58159">2</cx:pt>
          <cx:pt idx="58160">2</cx:pt>
          <cx:pt idx="58161">2</cx:pt>
          <cx:pt idx="58162">2</cx:pt>
          <cx:pt idx="58163">2</cx:pt>
          <cx:pt idx="58164">2</cx:pt>
          <cx:pt idx="58165">2</cx:pt>
          <cx:pt idx="58166">2</cx:pt>
          <cx:pt idx="58167">2</cx:pt>
          <cx:pt idx="58168">2</cx:pt>
          <cx:pt idx="58169">2</cx:pt>
          <cx:pt idx="58170">2</cx:pt>
          <cx:pt idx="58171">2</cx:pt>
          <cx:pt idx="58172">2</cx:pt>
          <cx:pt idx="58173">2</cx:pt>
          <cx:pt idx="58174">2</cx:pt>
          <cx:pt idx="58175">2</cx:pt>
          <cx:pt idx="58176">2</cx:pt>
          <cx:pt idx="58177">2</cx:pt>
          <cx:pt idx="58178">2</cx:pt>
          <cx:pt idx="58179">2</cx:pt>
          <cx:pt idx="58180">2</cx:pt>
          <cx:pt idx="58181">2</cx:pt>
          <cx:pt idx="58182">2</cx:pt>
          <cx:pt idx="58183">2</cx:pt>
          <cx:pt idx="58184">2</cx:pt>
          <cx:pt idx="58185">2</cx:pt>
          <cx:pt idx="58186">2</cx:pt>
          <cx:pt idx="58187">2</cx:pt>
          <cx:pt idx="58188">2</cx:pt>
          <cx:pt idx="58189">2</cx:pt>
          <cx:pt idx="58190">2</cx:pt>
          <cx:pt idx="58191">2</cx:pt>
          <cx:pt idx="58192">2</cx:pt>
          <cx:pt idx="58193">2</cx:pt>
          <cx:pt idx="58194">2</cx:pt>
          <cx:pt idx="58195">2</cx:pt>
          <cx:pt idx="58196">2</cx:pt>
          <cx:pt idx="58197">2</cx:pt>
          <cx:pt idx="58198">2</cx:pt>
          <cx:pt idx="58199">2</cx:pt>
          <cx:pt idx="58200">2</cx:pt>
          <cx:pt idx="58201">2</cx:pt>
          <cx:pt idx="58202">2</cx:pt>
          <cx:pt idx="58203">2</cx:pt>
          <cx:pt idx="58204">2</cx:pt>
          <cx:pt idx="58205">2</cx:pt>
          <cx:pt idx="58206">2</cx:pt>
          <cx:pt idx="58207">2</cx:pt>
          <cx:pt idx="58208">2</cx:pt>
          <cx:pt idx="58209">2</cx:pt>
          <cx:pt idx="58210">2</cx:pt>
          <cx:pt idx="58211">2</cx:pt>
          <cx:pt idx="58212">2</cx:pt>
          <cx:pt idx="58213">2</cx:pt>
          <cx:pt idx="58214">2</cx:pt>
          <cx:pt idx="58215">2</cx:pt>
          <cx:pt idx="58216">2</cx:pt>
          <cx:pt idx="58217">2</cx:pt>
          <cx:pt idx="58218">2</cx:pt>
          <cx:pt idx="58219">2</cx:pt>
          <cx:pt idx="58220">2</cx:pt>
          <cx:pt idx="58221">2</cx:pt>
          <cx:pt idx="58222">2</cx:pt>
          <cx:pt idx="58223">2</cx:pt>
          <cx:pt idx="58224">2</cx:pt>
          <cx:pt idx="58225">2</cx:pt>
          <cx:pt idx="58226">2</cx:pt>
          <cx:pt idx="58227">2</cx:pt>
          <cx:pt idx="58228">2</cx:pt>
          <cx:pt idx="58229">2</cx:pt>
          <cx:pt idx="58230">2</cx:pt>
          <cx:pt idx="58231">2</cx:pt>
          <cx:pt idx="58232">2</cx:pt>
          <cx:pt idx="58233">2</cx:pt>
          <cx:pt idx="58234">2</cx:pt>
          <cx:pt idx="58235">2</cx:pt>
          <cx:pt idx="58236">2</cx:pt>
          <cx:pt idx="58237">2</cx:pt>
          <cx:pt idx="58238">2</cx:pt>
          <cx:pt idx="58239">2</cx:pt>
          <cx:pt idx="58240">2</cx:pt>
          <cx:pt idx="58241">2</cx:pt>
          <cx:pt idx="58242">2</cx:pt>
          <cx:pt idx="58243">2</cx:pt>
          <cx:pt idx="58244">2</cx:pt>
          <cx:pt idx="58245">2</cx:pt>
          <cx:pt idx="58246">2</cx:pt>
          <cx:pt idx="58247">2</cx:pt>
          <cx:pt idx="58248">2</cx:pt>
          <cx:pt idx="58249">2</cx:pt>
          <cx:pt idx="58250">2</cx:pt>
          <cx:pt idx="58251">2</cx:pt>
          <cx:pt idx="58252">2</cx:pt>
          <cx:pt idx="58253">2</cx:pt>
          <cx:pt idx="58254">2</cx:pt>
          <cx:pt idx="58255">2</cx:pt>
          <cx:pt idx="58256">2</cx:pt>
          <cx:pt idx="58257">2</cx:pt>
          <cx:pt idx="58258">2</cx:pt>
          <cx:pt idx="58259">2</cx:pt>
          <cx:pt idx="58260">2</cx:pt>
          <cx:pt idx="58261">2</cx:pt>
          <cx:pt idx="58262">2</cx:pt>
          <cx:pt idx="58263">2</cx:pt>
          <cx:pt idx="58264">2</cx:pt>
          <cx:pt idx="58265">2</cx:pt>
          <cx:pt idx="58266">2</cx:pt>
          <cx:pt idx="58267">2</cx:pt>
          <cx:pt idx="58268">2</cx:pt>
          <cx:pt idx="58269">2</cx:pt>
          <cx:pt idx="58270">2</cx:pt>
          <cx:pt idx="58271">2</cx:pt>
          <cx:pt idx="58272">2</cx:pt>
          <cx:pt idx="58273">2</cx:pt>
          <cx:pt idx="58274">2</cx:pt>
          <cx:pt idx="58275">2</cx:pt>
          <cx:pt idx="58276">2</cx:pt>
          <cx:pt idx="58277">2</cx:pt>
          <cx:pt idx="58278">2</cx:pt>
          <cx:pt idx="58279">2</cx:pt>
          <cx:pt idx="58280">2</cx:pt>
          <cx:pt idx="58281">2</cx:pt>
          <cx:pt idx="58282">2</cx:pt>
          <cx:pt idx="58283">2</cx:pt>
          <cx:pt idx="58284">2</cx:pt>
          <cx:pt idx="58285">2</cx:pt>
          <cx:pt idx="58286">2</cx:pt>
          <cx:pt idx="58287">2</cx:pt>
          <cx:pt idx="58288">2</cx:pt>
          <cx:pt idx="58289">2</cx:pt>
          <cx:pt idx="58290">2</cx:pt>
          <cx:pt idx="58291">2</cx:pt>
          <cx:pt idx="58292">2</cx:pt>
          <cx:pt idx="58293">2</cx:pt>
          <cx:pt idx="58294">2</cx:pt>
          <cx:pt idx="58295">2</cx:pt>
          <cx:pt idx="58296">2</cx:pt>
          <cx:pt idx="58297">2</cx:pt>
          <cx:pt idx="58298">2</cx:pt>
          <cx:pt idx="58299">2</cx:pt>
          <cx:pt idx="58300">2</cx:pt>
          <cx:pt idx="58301">2</cx:pt>
          <cx:pt idx="58302">2</cx:pt>
          <cx:pt idx="58303">2</cx:pt>
          <cx:pt idx="58304">2</cx:pt>
          <cx:pt idx="58305">2</cx:pt>
          <cx:pt idx="58306">2</cx:pt>
          <cx:pt idx="58307">2</cx:pt>
          <cx:pt idx="58308">2</cx:pt>
          <cx:pt idx="58309">2</cx:pt>
          <cx:pt idx="58310">2</cx:pt>
          <cx:pt idx="58311">2</cx:pt>
          <cx:pt idx="58312">2</cx:pt>
          <cx:pt idx="58313">2</cx:pt>
          <cx:pt idx="58314">2</cx:pt>
          <cx:pt idx="58315">2</cx:pt>
          <cx:pt idx="58316">2</cx:pt>
          <cx:pt idx="58317">2</cx:pt>
          <cx:pt idx="58318">2</cx:pt>
          <cx:pt idx="58319">2</cx:pt>
          <cx:pt idx="58320">2</cx:pt>
          <cx:pt idx="58321">2</cx:pt>
          <cx:pt idx="58322">2</cx:pt>
          <cx:pt idx="58323">2</cx:pt>
          <cx:pt idx="58324">2</cx:pt>
          <cx:pt idx="58325">2</cx:pt>
          <cx:pt idx="58326">2</cx:pt>
          <cx:pt idx="58327">2</cx:pt>
          <cx:pt idx="58328">2</cx:pt>
          <cx:pt idx="58329">2</cx:pt>
          <cx:pt idx="58330">2</cx:pt>
          <cx:pt idx="58331">2</cx:pt>
          <cx:pt idx="58332">2</cx:pt>
          <cx:pt idx="58333">2</cx:pt>
          <cx:pt idx="58334">2</cx:pt>
          <cx:pt idx="58335">2</cx:pt>
          <cx:pt idx="58336">2</cx:pt>
          <cx:pt idx="58337">2</cx:pt>
          <cx:pt idx="58338">2</cx:pt>
          <cx:pt idx="58339">2</cx:pt>
          <cx:pt idx="58340">2</cx:pt>
          <cx:pt idx="58341">2</cx:pt>
          <cx:pt idx="58342">2</cx:pt>
          <cx:pt idx="58343">2</cx:pt>
          <cx:pt idx="58344">2</cx:pt>
          <cx:pt idx="58345">2</cx:pt>
          <cx:pt idx="58346">2</cx:pt>
          <cx:pt idx="58347">2</cx:pt>
          <cx:pt idx="58348">2</cx:pt>
          <cx:pt idx="58349">2</cx:pt>
          <cx:pt idx="58350">2</cx:pt>
          <cx:pt idx="58351">2</cx:pt>
          <cx:pt idx="58352">2</cx:pt>
          <cx:pt idx="58353">2</cx:pt>
          <cx:pt idx="58354">2</cx:pt>
          <cx:pt idx="58355">2</cx:pt>
          <cx:pt idx="58356">2</cx:pt>
          <cx:pt idx="58357">2</cx:pt>
          <cx:pt idx="58358">2</cx:pt>
          <cx:pt idx="58359">2</cx:pt>
          <cx:pt idx="58360">2</cx:pt>
          <cx:pt idx="58361">2</cx:pt>
          <cx:pt idx="58362">2</cx:pt>
          <cx:pt idx="58363">2</cx:pt>
          <cx:pt idx="58364">2</cx:pt>
          <cx:pt idx="58365">2</cx:pt>
          <cx:pt idx="58366">2</cx:pt>
          <cx:pt idx="58367">2</cx:pt>
          <cx:pt idx="58368">2</cx:pt>
          <cx:pt idx="58369">2</cx:pt>
          <cx:pt idx="58370">2</cx:pt>
          <cx:pt idx="58371">2</cx:pt>
          <cx:pt idx="58372">2</cx:pt>
          <cx:pt idx="58373">2</cx:pt>
          <cx:pt idx="58374">2</cx:pt>
          <cx:pt idx="58375">2</cx:pt>
          <cx:pt idx="58376">2</cx:pt>
          <cx:pt idx="58377">2</cx:pt>
          <cx:pt idx="58378">2</cx:pt>
          <cx:pt idx="58379">2</cx:pt>
          <cx:pt idx="58380">2</cx:pt>
          <cx:pt idx="58381">2</cx:pt>
          <cx:pt idx="58382">2</cx:pt>
          <cx:pt idx="58383">2</cx:pt>
          <cx:pt idx="58384">2</cx:pt>
          <cx:pt idx="58385">2</cx:pt>
          <cx:pt idx="58386">2</cx:pt>
          <cx:pt idx="58387">2</cx:pt>
          <cx:pt idx="58388">2</cx:pt>
          <cx:pt idx="58389">2</cx:pt>
          <cx:pt idx="58390">2</cx:pt>
          <cx:pt idx="58391">2</cx:pt>
          <cx:pt idx="58392">2</cx:pt>
          <cx:pt idx="58393">2</cx:pt>
          <cx:pt idx="58394">2</cx:pt>
          <cx:pt idx="58395">2</cx:pt>
          <cx:pt idx="58396">2</cx:pt>
          <cx:pt idx="58397">2</cx:pt>
          <cx:pt idx="58398">2</cx:pt>
          <cx:pt idx="58399">2</cx:pt>
          <cx:pt idx="58400">2</cx:pt>
          <cx:pt idx="58401">2</cx:pt>
          <cx:pt idx="58402">2</cx:pt>
          <cx:pt idx="58403">2</cx:pt>
          <cx:pt idx="58404">2</cx:pt>
          <cx:pt idx="58405">2</cx:pt>
          <cx:pt idx="58406">2</cx:pt>
          <cx:pt idx="58407">2</cx:pt>
          <cx:pt idx="58408">2</cx:pt>
          <cx:pt idx="58409">2</cx:pt>
          <cx:pt idx="58410">2</cx:pt>
          <cx:pt idx="58411">2</cx:pt>
          <cx:pt idx="58412">2</cx:pt>
          <cx:pt idx="58413">2</cx:pt>
          <cx:pt idx="58414">2</cx:pt>
          <cx:pt idx="58415">2</cx:pt>
          <cx:pt idx="58416">2</cx:pt>
          <cx:pt idx="58417">2</cx:pt>
          <cx:pt idx="58418">2</cx:pt>
          <cx:pt idx="58419">2</cx:pt>
          <cx:pt idx="58420">2</cx:pt>
          <cx:pt idx="58421">2</cx:pt>
          <cx:pt idx="58422">2</cx:pt>
          <cx:pt idx="58423">2</cx:pt>
          <cx:pt idx="58424">2</cx:pt>
          <cx:pt idx="58425">2</cx:pt>
          <cx:pt idx="58426">2</cx:pt>
          <cx:pt idx="58427">2</cx:pt>
          <cx:pt idx="58428">2</cx:pt>
          <cx:pt idx="58429">2</cx:pt>
          <cx:pt idx="58430">2</cx:pt>
          <cx:pt idx="58431">2</cx:pt>
          <cx:pt idx="58432">2</cx:pt>
          <cx:pt idx="58433">2</cx:pt>
          <cx:pt idx="58434">2</cx:pt>
          <cx:pt idx="58435">2</cx:pt>
          <cx:pt idx="58436">2</cx:pt>
          <cx:pt idx="58437">2</cx:pt>
          <cx:pt idx="58438">2</cx:pt>
          <cx:pt idx="58439">2</cx:pt>
          <cx:pt idx="58440">2</cx:pt>
          <cx:pt idx="58441">2</cx:pt>
          <cx:pt idx="58442">2</cx:pt>
          <cx:pt idx="58443">2</cx:pt>
          <cx:pt idx="58444">2</cx:pt>
          <cx:pt idx="58445">2</cx:pt>
          <cx:pt idx="58446">2</cx:pt>
          <cx:pt idx="58447">2</cx:pt>
          <cx:pt idx="58448">2</cx:pt>
          <cx:pt idx="58449">2</cx:pt>
          <cx:pt idx="58450">2</cx:pt>
          <cx:pt idx="58451">2</cx:pt>
          <cx:pt idx="58452">2</cx:pt>
          <cx:pt idx="58453">2</cx:pt>
          <cx:pt idx="58454">2</cx:pt>
          <cx:pt idx="58455">2</cx:pt>
          <cx:pt idx="58456">2</cx:pt>
          <cx:pt idx="58457">2</cx:pt>
          <cx:pt idx="58458">2</cx:pt>
          <cx:pt idx="58459">2</cx:pt>
          <cx:pt idx="58460">2</cx:pt>
          <cx:pt idx="58461">2</cx:pt>
          <cx:pt idx="58462">2</cx:pt>
          <cx:pt idx="58463">2</cx:pt>
          <cx:pt idx="58464">2</cx:pt>
          <cx:pt idx="58465">2</cx:pt>
          <cx:pt idx="58466">2</cx:pt>
          <cx:pt idx="58467">2</cx:pt>
          <cx:pt idx="58468">2</cx:pt>
          <cx:pt idx="58469">2</cx:pt>
          <cx:pt idx="58470">2</cx:pt>
          <cx:pt idx="58471">2</cx:pt>
          <cx:pt idx="58472">2</cx:pt>
          <cx:pt idx="58473">2</cx:pt>
          <cx:pt idx="58474">2</cx:pt>
          <cx:pt idx="58475">2</cx:pt>
          <cx:pt idx="58476">2</cx:pt>
          <cx:pt idx="58477">2</cx:pt>
          <cx:pt idx="58478">2</cx:pt>
          <cx:pt idx="58479">2</cx:pt>
          <cx:pt idx="58480">2</cx:pt>
          <cx:pt idx="58481">2</cx:pt>
          <cx:pt idx="58482">2</cx:pt>
          <cx:pt idx="58483">2</cx:pt>
          <cx:pt idx="58484">2</cx:pt>
          <cx:pt idx="58485">2</cx:pt>
          <cx:pt idx="58486">2</cx:pt>
          <cx:pt idx="58487">2</cx:pt>
          <cx:pt idx="58488">2</cx:pt>
          <cx:pt idx="58489">2</cx:pt>
          <cx:pt idx="58490">2</cx:pt>
          <cx:pt idx="58491">2</cx:pt>
          <cx:pt idx="58492">2</cx:pt>
          <cx:pt idx="58493">2</cx:pt>
          <cx:pt idx="58494">2</cx:pt>
          <cx:pt idx="58495">2</cx:pt>
          <cx:pt idx="58496">2</cx:pt>
          <cx:pt idx="58497">2</cx:pt>
          <cx:pt idx="58498">2</cx:pt>
          <cx:pt idx="58499">2</cx:pt>
          <cx:pt idx="58500">2</cx:pt>
          <cx:pt idx="58501">2</cx:pt>
          <cx:pt idx="58502">2</cx:pt>
          <cx:pt idx="58503">2</cx:pt>
          <cx:pt idx="58504">2</cx:pt>
          <cx:pt idx="58505">2</cx:pt>
          <cx:pt idx="58506">2</cx:pt>
          <cx:pt idx="58507">2</cx:pt>
          <cx:pt idx="58508">2</cx:pt>
          <cx:pt idx="58509">2</cx:pt>
          <cx:pt idx="58510">2</cx:pt>
          <cx:pt idx="58511">2</cx:pt>
          <cx:pt idx="58512">2</cx:pt>
          <cx:pt idx="58513">2</cx:pt>
          <cx:pt idx="58514">2</cx:pt>
          <cx:pt idx="58515">2</cx:pt>
          <cx:pt idx="58516">2</cx:pt>
          <cx:pt idx="58517">2</cx:pt>
          <cx:pt idx="58518">2</cx:pt>
          <cx:pt idx="58519">2</cx:pt>
          <cx:pt idx="58520">2</cx:pt>
          <cx:pt idx="58521">2</cx:pt>
          <cx:pt idx="58522">2</cx:pt>
          <cx:pt idx="58523">2</cx:pt>
          <cx:pt idx="58524">2</cx:pt>
          <cx:pt idx="58525">2</cx:pt>
          <cx:pt idx="58526">2</cx:pt>
          <cx:pt idx="58527">2</cx:pt>
          <cx:pt idx="58528">2</cx:pt>
          <cx:pt idx="58529">2</cx:pt>
          <cx:pt idx="58530">2</cx:pt>
          <cx:pt idx="58531">2</cx:pt>
          <cx:pt idx="58532">2</cx:pt>
          <cx:pt idx="58533">2</cx:pt>
          <cx:pt idx="58534">2</cx:pt>
          <cx:pt idx="58535">2</cx:pt>
          <cx:pt idx="58536">2</cx:pt>
          <cx:pt idx="58537">2</cx:pt>
          <cx:pt idx="58538">2</cx:pt>
          <cx:pt idx="58539">2</cx:pt>
          <cx:pt idx="58540">2</cx:pt>
          <cx:pt idx="58541">2</cx:pt>
          <cx:pt idx="58542">2</cx:pt>
          <cx:pt idx="58543">2</cx:pt>
          <cx:pt idx="58544">2</cx:pt>
          <cx:pt idx="58545">2</cx:pt>
          <cx:pt idx="58546">2</cx:pt>
          <cx:pt idx="58547">2</cx:pt>
          <cx:pt idx="58548">2</cx:pt>
          <cx:pt idx="58549">2</cx:pt>
          <cx:pt idx="58550">2</cx:pt>
          <cx:pt idx="58551">2</cx:pt>
          <cx:pt idx="58552">2</cx:pt>
          <cx:pt idx="58553">2</cx:pt>
          <cx:pt idx="58554">2</cx:pt>
          <cx:pt idx="58555">2</cx:pt>
          <cx:pt idx="58556">2</cx:pt>
          <cx:pt idx="58557">2</cx:pt>
          <cx:pt idx="58558">2</cx:pt>
          <cx:pt idx="58559">2</cx:pt>
          <cx:pt idx="58560">2</cx:pt>
          <cx:pt idx="58561">2</cx:pt>
          <cx:pt idx="58562">2</cx:pt>
          <cx:pt idx="58563">2</cx:pt>
          <cx:pt idx="58564">2</cx:pt>
          <cx:pt idx="58565">2</cx:pt>
          <cx:pt idx="58566">2</cx:pt>
          <cx:pt idx="58567">2</cx:pt>
          <cx:pt idx="58568">2</cx:pt>
          <cx:pt idx="58569">2</cx:pt>
          <cx:pt idx="58570">2</cx:pt>
          <cx:pt idx="58571">2</cx:pt>
          <cx:pt idx="58572">2</cx:pt>
          <cx:pt idx="58573">2</cx:pt>
          <cx:pt idx="58574">2</cx:pt>
          <cx:pt idx="58575">2</cx:pt>
          <cx:pt idx="58576">2</cx:pt>
          <cx:pt idx="58577">2</cx:pt>
          <cx:pt idx="58578">2</cx:pt>
          <cx:pt idx="58579">2</cx:pt>
          <cx:pt idx="58580">2</cx:pt>
          <cx:pt idx="58581">2</cx:pt>
          <cx:pt idx="58582">2</cx:pt>
          <cx:pt idx="58583">2</cx:pt>
          <cx:pt idx="58584">2</cx:pt>
          <cx:pt idx="58585">2</cx:pt>
          <cx:pt idx="58586">2</cx:pt>
          <cx:pt idx="58587">2</cx:pt>
          <cx:pt idx="58588">2</cx:pt>
          <cx:pt idx="58589">2</cx:pt>
          <cx:pt idx="58590">2</cx:pt>
          <cx:pt idx="58591">2</cx:pt>
          <cx:pt idx="58592">2</cx:pt>
          <cx:pt idx="58593">2</cx:pt>
          <cx:pt idx="58594">2</cx:pt>
          <cx:pt idx="58595">2</cx:pt>
          <cx:pt idx="58596">2</cx:pt>
          <cx:pt idx="58597">2</cx:pt>
          <cx:pt idx="58598">2</cx:pt>
          <cx:pt idx="58599">2</cx:pt>
          <cx:pt idx="58600">2</cx:pt>
          <cx:pt idx="58601">2</cx:pt>
          <cx:pt idx="58602">2</cx:pt>
          <cx:pt idx="58603">2</cx:pt>
          <cx:pt idx="58604">2</cx:pt>
          <cx:pt idx="58605">2</cx:pt>
          <cx:pt idx="58606">2</cx:pt>
          <cx:pt idx="58607">2</cx:pt>
          <cx:pt idx="58608">2</cx:pt>
          <cx:pt idx="58609">2</cx:pt>
          <cx:pt idx="58610">2</cx:pt>
          <cx:pt idx="58611">2</cx:pt>
          <cx:pt idx="58612">2</cx:pt>
          <cx:pt idx="58613">2</cx:pt>
          <cx:pt idx="58614">2</cx:pt>
          <cx:pt idx="58615">2</cx:pt>
          <cx:pt idx="58616">2</cx:pt>
          <cx:pt idx="58617">2</cx:pt>
          <cx:pt idx="58618">2</cx:pt>
          <cx:pt idx="58619">2</cx:pt>
          <cx:pt idx="58620">2</cx:pt>
          <cx:pt idx="58621">2</cx:pt>
          <cx:pt idx="58622">2</cx:pt>
          <cx:pt idx="58623">2</cx:pt>
          <cx:pt idx="58624">2</cx:pt>
          <cx:pt idx="58625">2</cx:pt>
          <cx:pt idx="58626">2</cx:pt>
          <cx:pt idx="58627">2</cx:pt>
          <cx:pt idx="58628">2</cx:pt>
          <cx:pt idx="58629">2</cx:pt>
          <cx:pt idx="58630">2</cx:pt>
          <cx:pt idx="58631">2</cx:pt>
          <cx:pt idx="58632">2</cx:pt>
          <cx:pt idx="58633">2</cx:pt>
          <cx:pt idx="58634">2</cx:pt>
          <cx:pt idx="58635">2</cx:pt>
          <cx:pt idx="58636">2</cx:pt>
          <cx:pt idx="58637">2</cx:pt>
          <cx:pt idx="58638">2</cx:pt>
          <cx:pt idx="58639">2</cx:pt>
          <cx:pt idx="58640">2</cx:pt>
          <cx:pt idx="58641">2</cx:pt>
          <cx:pt idx="58642">2</cx:pt>
          <cx:pt idx="58643">2</cx:pt>
          <cx:pt idx="58644">2</cx:pt>
          <cx:pt idx="58645">2</cx:pt>
          <cx:pt idx="58646">2</cx:pt>
          <cx:pt idx="58647">2</cx:pt>
          <cx:pt idx="58648">2</cx:pt>
          <cx:pt idx="58649">2</cx:pt>
          <cx:pt idx="58650">2</cx:pt>
          <cx:pt idx="58651">2</cx:pt>
          <cx:pt idx="58652">2</cx:pt>
          <cx:pt idx="58653">2</cx:pt>
          <cx:pt idx="58654">2</cx:pt>
          <cx:pt idx="58655">2</cx:pt>
          <cx:pt idx="58656">2</cx:pt>
          <cx:pt idx="58657">2</cx:pt>
          <cx:pt idx="58658">2</cx:pt>
          <cx:pt idx="58659">2</cx:pt>
          <cx:pt idx="58660">2</cx:pt>
          <cx:pt idx="58661">2</cx:pt>
          <cx:pt idx="58662">2</cx:pt>
          <cx:pt idx="58663">2</cx:pt>
          <cx:pt idx="58664">2</cx:pt>
          <cx:pt idx="58665">2</cx:pt>
          <cx:pt idx="58666">2</cx:pt>
          <cx:pt idx="58667">2</cx:pt>
          <cx:pt idx="58668">2</cx:pt>
          <cx:pt idx="58669">2</cx:pt>
          <cx:pt idx="58670">2</cx:pt>
          <cx:pt idx="58671">2</cx:pt>
          <cx:pt idx="58672">2</cx:pt>
          <cx:pt idx="58673">2</cx:pt>
          <cx:pt idx="58674">2</cx:pt>
          <cx:pt idx="58675">2</cx:pt>
          <cx:pt idx="58676">2</cx:pt>
          <cx:pt idx="58677">2</cx:pt>
          <cx:pt idx="58678">2</cx:pt>
          <cx:pt idx="58679">2</cx:pt>
          <cx:pt idx="58680">2</cx:pt>
          <cx:pt idx="58681">2</cx:pt>
          <cx:pt idx="58682">2</cx:pt>
          <cx:pt idx="58683">2</cx:pt>
          <cx:pt idx="58684">2</cx:pt>
          <cx:pt idx="58685">2</cx:pt>
          <cx:pt idx="58686">2</cx:pt>
          <cx:pt idx="58687">2</cx:pt>
          <cx:pt idx="58688">2</cx:pt>
          <cx:pt idx="58689">2</cx:pt>
          <cx:pt idx="58690">2</cx:pt>
          <cx:pt idx="58691">2</cx:pt>
          <cx:pt idx="58692">2</cx:pt>
          <cx:pt idx="58693">2</cx:pt>
          <cx:pt idx="58694">2</cx:pt>
          <cx:pt idx="58695">2</cx:pt>
          <cx:pt idx="58696">2</cx:pt>
          <cx:pt idx="58697">2</cx:pt>
          <cx:pt idx="58698">2</cx:pt>
          <cx:pt idx="58699">2</cx:pt>
          <cx:pt idx="58700">2</cx:pt>
          <cx:pt idx="58701">2</cx:pt>
          <cx:pt idx="58702">2</cx:pt>
          <cx:pt idx="58703">2</cx:pt>
          <cx:pt idx="58704">2</cx:pt>
          <cx:pt idx="58705">2</cx:pt>
          <cx:pt idx="58706">2</cx:pt>
          <cx:pt idx="58707">2</cx:pt>
          <cx:pt idx="58708">2</cx:pt>
          <cx:pt idx="58709">2</cx:pt>
          <cx:pt idx="58710">2</cx:pt>
          <cx:pt idx="58711">2</cx:pt>
          <cx:pt idx="58712">2</cx:pt>
          <cx:pt idx="58713">2</cx:pt>
          <cx:pt idx="58714">2</cx:pt>
          <cx:pt idx="58715">2</cx:pt>
          <cx:pt idx="58716">2</cx:pt>
          <cx:pt idx="58717">2</cx:pt>
          <cx:pt idx="58718">2</cx:pt>
          <cx:pt idx="58719">2</cx:pt>
          <cx:pt idx="58720">2</cx:pt>
          <cx:pt idx="58721">2</cx:pt>
          <cx:pt idx="58722">2</cx:pt>
          <cx:pt idx="58723">2</cx:pt>
          <cx:pt idx="58724">2</cx:pt>
          <cx:pt idx="58725">2</cx:pt>
          <cx:pt idx="58726">2</cx:pt>
          <cx:pt idx="58727">2</cx:pt>
          <cx:pt idx="58728">2</cx:pt>
          <cx:pt idx="58729">2</cx:pt>
          <cx:pt idx="58730">2</cx:pt>
          <cx:pt idx="58731">2</cx:pt>
          <cx:pt idx="58732">2</cx:pt>
          <cx:pt idx="58733">2</cx:pt>
          <cx:pt idx="58734">2</cx:pt>
          <cx:pt idx="58735">2</cx:pt>
          <cx:pt idx="58736">2</cx:pt>
          <cx:pt idx="58737">2</cx:pt>
          <cx:pt idx="58738">2</cx:pt>
          <cx:pt idx="58739">2</cx:pt>
          <cx:pt idx="58740">2</cx:pt>
          <cx:pt idx="58741">2</cx:pt>
          <cx:pt idx="58742">2</cx:pt>
          <cx:pt idx="58743">2</cx:pt>
          <cx:pt idx="58744">2</cx:pt>
          <cx:pt idx="58745">2</cx:pt>
          <cx:pt idx="58746">2</cx:pt>
          <cx:pt idx="58747">2</cx:pt>
          <cx:pt idx="58748">2</cx:pt>
          <cx:pt idx="58749">2</cx:pt>
          <cx:pt idx="58750">2</cx:pt>
          <cx:pt idx="58751">2</cx:pt>
          <cx:pt idx="58752">2</cx:pt>
          <cx:pt idx="58753">2</cx:pt>
          <cx:pt idx="58754">2</cx:pt>
          <cx:pt idx="58755">2</cx:pt>
          <cx:pt idx="58756">2</cx:pt>
          <cx:pt idx="58757">2</cx:pt>
          <cx:pt idx="58758">2</cx:pt>
          <cx:pt idx="58759">2</cx:pt>
          <cx:pt idx="58760">2</cx:pt>
          <cx:pt idx="58761">2</cx:pt>
          <cx:pt idx="58762">2</cx:pt>
          <cx:pt idx="58763">2</cx:pt>
          <cx:pt idx="58764">2</cx:pt>
          <cx:pt idx="58765">2</cx:pt>
          <cx:pt idx="58766">2</cx:pt>
          <cx:pt idx="58767">2</cx:pt>
          <cx:pt idx="58768">2</cx:pt>
          <cx:pt idx="58769">2</cx:pt>
          <cx:pt idx="58770">2</cx:pt>
          <cx:pt idx="58771">2</cx:pt>
          <cx:pt idx="58772">2</cx:pt>
          <cx:pt idx="58773">2</cx:pt>
          <cx:pt idx="58774">2</cx:pt>
          <cx:pt idx="58775">2</cx:pt>
          <cx:pt idx="58776">2</cx:pt>
          <cx:pt idx="58777">2</cx:pt>
          <cx:pt idx="58778">2</cx:pt>
          <cx:pt idx="58779">2</cx:pt>
          <cx:pt idx="58780">2</cx:pt>
          <cx:pt idx="58781">2</cx:pt>
          <cx:pt idx="58782">2</cx:pt>
          <cx:pt idx="58783">2</cx:pt>
          <cx:pt idx="58784">2</cx:pt>
          <cx:pt idx="58785">2</cx:pt>
          <cx:pt idx="58786">2</cx:pt>
          <cx:pt idx="58787">2</cx:pt>
          <cx:pt idx="58788">2</cx:pt>
          <cx:pt idx="58789">2</cx:pt>
          <cx:pt idx="58790">2</cx:pt>
          <cx:pt idx="58791">2</cx:pt>
          <cx:pt idx="58792">2</cx:pt>
          <cx:pt idx="58793">2</cx:pt>
          <cx:pt idx="58794">2</cx:pt>
          <cx:pt idx="58795">2</cx:pt>
          <cx:pt idx="58796">2</cx:pt>
          <cx:pt idx="58797">2</cx:pt>
          <cx:pt idx="58798">2</cx:pt>
          <cx:pt idx="58799">2</cx:pt>
          <cx:pt idx="58800">2</cx:pt>
          <cx:pt idx="58801">2</cx:pt>
          <cx:pt idx="58802">2</cx:pt>
          <cx:pt idx="58803">2</cx:pt>
          <cx:pt idx="58804">2</cx:pt>
          <cx:pt idx="58805">2</cx:pt>
          <cx:pt idx="58806">2</cx:pt>
          <cx:pt idx="58807">2</cx:pt>
          <cx:pt idx="58808">2</cx:pt>
          <cx:pt idx="58809">2</cx:pt>
          <cx:pt idx="58810">2</cx:pt>
          <cx:pt idx="58811">2</cx:pt>
          <cx:pt idx="58812">2</cx:pt>
          <cx:pt idx="58813">2</cx:pt>
          <cx:pt idx="58814">2</cx:pt>
          <cx:pt idx="58815">2</cx:pt>
          <cx:pt idx="58816">2</cx:pt>
          <cx:pt idx="58817">2</cx:pt>
          <cx:pt idx="58818">2</cx:pt>
          <cx:pt idx="58819">2</cx:pt>
          <cx:pt idx="58820">2</cx:pt>
          <cx:pt idx="58821">2</cx:pt>
          <cx:pt idx="58822">2</cx:pt>
          <cx:pt idx="58823">2</cx:pt>
          <cx:pt idx="58824">2</cx:pt>
          <cx:pt idx="58825">2</cx:pt>
          <cx:pt idx="58826">2</cx:pt>
          <cx:pt idx="58827">2</cx:pt>
          <cx:pt idx="58828">2</cx:pt>
          <cx:pt idx="58829">2</cx:pt>
          <cx:pt idx="58830">2</cx:pt>
          <cx:pt idx="58831">2</cx:pt>
          <cx:pt idx="58832">2</cx:pt>
          <cx:pt idx="58833">2</cx:pt>
          <cx:pt idx="58834">2</cx:pt>
          <cx:pt idx="58835">2</cx:pt>
          <cx:pt idx="58836">2</cx:pt>
          <cx:pt idx="58837">2</cx:pt>
          <cx:pt idx="58838">2</cx:pt>
          <cx:pt idx="58839">2</cx:pt>
          <cx:pt idx="58840">2</cx:pt>
          <cx:pt idx="58841">2</cx:pt>
          <cx:pt idx="58842">2</cx:pt>
          <cx:pt idx="58843">2</cx:pt>
          <cx:pt idx="58844">2</cx:pt>
          <cx:pt idx="58845">2</cx:pt>
          <cx:pt idx="58846">2</cx:pt>
          <cx:pt idx="58847">2</cx:pt>
          <cx:pt idx="58848">2</cx:pt>
          <cx:pt idx="58849">2</cx:pt>
          <cx:pt idx="58850">2</cx:pt>
          <cx:pt idx="58851">2</cx:pt>
          <cx:pt idx="58852">2</cx:pt>
          <cx:pt idx="58853">2</cx:pt>
          <cx:pt idx="58854">2</cx:pt>
          <cx:pt idx="58855">2</cx:pt>
          <cx:pt idx="58856">2</cx:pt>
          <cx:pt idx="58857">2</cx:pt>
          <cx:pt idx="58858">2</cx:pt>
          <cx:pt idx="58859">2</cx:pt>
          <cx:pt idx="58860">2</cx:pt>
          <cx:pt idx="58861">2</cx:pt>
          <cx:pt idx="58862">2</cx:pt>
          <cx:pt idx="58863">2</cx:pt>
          <cx:pt idx="58864">2</cx:pt>
          <cx:pt idx="58865">2</cx:pt>
          <cx:pt idx="58866">2</cx:pt>
          <cx:pt idx="58867">2</cx:pt>
          <cx:pt idx="58868">2</cx:pt>
          <cx:pt idx="58869">2</cx:pt>
          <cx:pt idx="58870">2</cx:pt>
          <cx:pt idx="58871">2</cx:pt>
          <cx:pt idx="58872">2</cx:pt>
          <cx:pt idx="58873">2</cx:pt>
          <cx:pt idx="58874">2</cx:pt>
          <cx:pt idx="58875">2</cx:pt>
          <cx:pt idx="58876">2</cx:pt>
          <cx:pt idx="58877">2</cx:pt>
          <cx:pt idx="58878">2</cx:pt>
          <cx:pt idx="58879">2</cx:pt>
          <cx:pt idx="58880">2</cx:pt>
          <cx:pt idx="58881">2</cx:pt>
          <cx:pt idx="58882">2</cx:pt>
          <cx:pt idx="58883">2</cx:pt>
          <cx:pt idx="58884">2</cx:pt>
          <cx:pt idx="58885">2</cx:pt>
          <cx:pt idx="58886">2</cx:pt>
          <cx:pt idx="58887">2</cx:pt>
          <cx:pt idx="58888">2</cx:pt>
          <cx:pt idx="58889">2</cx:pt>
          <cx:pt idx="58890">2</cx:pt>
          <cx:pt idx="58891">2</cx:pt>
          <cx:pt idx="58892">2</cx:pt>
          <cx:pt idx="58893">2</cx:pt>
          <cx:pt idx="58894">2</cx:pt>
          <cx:pt idx="58895">2</cx:pt>
          <cx:pt idx="58896">2</cx:pt>
          <cx:pt idx="58897">2</cx:pt>
          <cx:pt idx="58898">2</cx:pt>
          <cx:pt idx="58899">2</cx:pt>
          <cx:pt idx="58900">2</cx:pt>
          <cx:pt idx="58901">2</cx:pt>
          <cx:pt idx="58902">2</cx:pt>
          <cx:pt idx="58903">2</cx:pt>
          <cx:pt idx="58904">2</cx:pt>
          <cx:pt idx="58905">2</cx:pt>
          <cx:pt idx="58906">2</cx:pt>
          <cx:pt idx="58907">2</cx:pt>
          <cx:pt idx="58908">2</cx:pt>
          <cx:pt idx="58909">2</cx:pt>
          <cx:pt idx="58910">2</cx:pt>
          <cx:pt idx="58911">2</cx:pt>
          <cx:pt idx="58912">2</cx:pt>
          <cx:pt idx="58913">2</cx:pt>
          <cx:pt idx="58914">2</cx:pt>
          <cx:pt idx="58915">2</cx:pt>
          <cx:pt idx="58916">2</cx:pt>
          <cx:pt idx="58917">2</cx:pt>
          <cx:pt idx="58918">2</cx:pt>
          <cx:pt idx="58919">2</cx:pt>
          <cx:pt idx="58920">2</cx:pt>
          <cx:pt idx="58921">2</cx:pt>
          <cx:pt idx="58922">2</cx:pt>
          <cx:pt idx="58923">2</cx:pt>
          <cx:pt idx="58924">2</cx:pt>
          <cx:pt idx="58925">2</cx:pt>
          <cx:pt idx="58926">2</cx:pt>
          <cx:pt idx="58927">2</cx:pt>
          <cx:pt idx="58928">2</cx:pt>
          <cx:pt idx="58929">2</cx:pt>
          <cx:pt idx="58930">2</cx:pt>
          <cx:pt idx="58931">2</cx:pt>
          <cx:pt idx="58932">2</cx:pt>
          <cx:pt idx="58933">2</cx:pt>
          <cx:pt idx="58934">2</cx:pt>
          <cx:pt idx="58935">2</cx:pt>
          <cx:pt idx="58936">2</cx:pt>
          <cx:pt idx="58937">2</cx:pt>
          <cx:pt idx="58938">2</cx:pt>
          <cx:pt idx="58939">2</cx:pt>
          <cx:pt idx="58940">2</cx:pt>
          <cx:pt idx="58941">2</cx:pt>
          <cx:pt idx="58942">2</cx:pt>
          <cx:pt idx="58943">2</cx:pt>
          <cx:pt idx="58944">2</cx:pt>
          <cx:pt idx="58945">2</cx:pt>
          <cx:pt idx="58946">2</cx:pt>
          <cx:pt idx="58947">2</cx:pt>
          <cx:pt idx="58948">2</cx:pt>
          <cx:pt idx="58949">2</cx:pt>
          <cx:pt idx="58950">2</cx:pt>
          <cx:pt idx="58951">2</cx:pt>
          <cx:pt idx="58952">2</cx:pt>
          <cx:pt idx="58953">2</cx:pt>
          <cx:pt idx="58954">2</cx:pt>
          <cx:pt idx="58955">2</cx:pt>
          <cx:pt idx="58956">2</cx:pt>
          <cx:pt idx="58957">2</cx:pt>
          <cx:pt idx="58958">2</cx:pt>
          <cx:pt idx="58959">2</cx:pt>
          <cx:pt idx="58960">2</cx:pt>
          <cx:pt idx="58961">2</cx:pt>
          <cx:pt idx="58962">2</cx:pt>
          <cx:pt idx="58963">2</cx:pt>
          <cx:pt idx="58964">2</cx:pt>
          <cx:pt idx="58965">2</cx:pt>
          <cx:pt idx="58966">2</cx:pt>
          <cx:pt idx="58967">2</cx:pt>
          <cx:pt idx="58968">2</cx:pt>
          <cx:pt idx="58969">2</cx:pt>
          <cx:pt idx="58970">2</cx:pt>
          <cx:pt idx="58971">2</cx:pt>
          <cx:pt idx="58972">2</cx:pt>
          <cx:pt idx="58973">2</cx:pt>
          <cx:pt idx="58974">2</cx:pt>
          <cx:pt idx="58975">2</cx:pt>
          <cx:pt idx="58976">2</cx:pt>
          <cx:pt idx="58977">2</cx:pt>
          <cx:pt idx="58978">2</cx:pt>
          <cx:pt idx="58979">2</cx:pt>
          <cx:pt idx="58980">2</cx:pt>
          <cx:pt idx="58981">2</cx:pt>
          <cx:pt idx="58982">2</cx:pt>
          <cx:pt idx="58983">2</cx:pt>
          <cx:pt idx="58984">2</cx:pt>
          <cx:pt idx="58985">2</cx:pt>
          <cx:pt idx="58986">2</cx:pt>
          <cx:pt idx="58987">2</cx:pt>
          <cx:pt idx="58988">2</cx:pt>
          <cx:pt idx="58989">2</cx:pt>
          <cx:pt idx="58990">2</cx:pt>
          <cx:pt idx="58991">2</cx:pt>
          <cx:pt idx="58992">2</cx:pt>
          <cx:pt idx="58993">2</cx:pt>
          <cx:pt idx="58994">2</cx:pt>
          <cx:pt idx="58995">2</cx:pt>
          <cx:pt idx="58996">2</cx:pt>
          <cx:pt idx="58997">2</cx:pt>
          <cx:pt idx="58998">2</cx:pt>
          <cx:pt idx="58999">2</cx:pt>
          <cx:pt idx="59000">2</cx:pt>
          <cx:pt idx="59001">2</cx:pt>
          <cx:pt idx="59002">2</cx:pt>
          <cx:pt idx="59003">2</cx:pt>
          <cx:pt idx="59004">2</cx:pt>
          <cx:pt idx="59005">2</cx:pt>
          <cx:pt idx="59006">2</cx:pt>
          <cx:pt idx="59007">2</cx:pt>
          <cx:pt idx="59008">2</cx:pt>
          <cx:pt idx="59009">2</cx:pt>
          <cx:pt idx="59010">2</cx:pt>
          <cx:pt idx="59011">2</cx:pt>
          <cx:pt idx="59012">2</cx:pt>
          <cx:pt idx="59013">2</cx:pt>
          <cx:pt idx="59014">2</cx:pt>
          <cx:pt idx="59015">2</cx:pt>
          <cx:pt idx="59016">2</cx:pt>
          <cx:pt idx="59017">2</cx:pt>
          <cx:pt idx="59018">2</cx:pt>
          <cx:pt idx="59019">2</cx:pt>
          <cx:pt idx="59020">2</cx:pt>
          <cx:pt idx="59021">2</cx:pt>
          <cx:pt idx="59022">2</cx:pt>
          <cx:pt idx="59023">2</cx:pt>
          <cx:pt idx="59024">2</cx:pt>
          <cx:pt idx="59025">2</cx:pt>
          <cx:pt idx="59026">2</cx:pt>
          <cx:pt idx="59027">2</cx:pt>
          <cx:pt idx="59028">2</cx:pt>
          <cx:pt idx="59029">2</cx:pt>
          <cx:pt idx="59030">2</cx:pt>
          <cx:pt idx="59031">2</cx:pt>
          <cx:pt idx="59032">2</cx:pt>
          <cx:pt idx="59033">2</cx:pt>
          <cx:pt idx="59034">2</cx:pt>
          <cx:pt idx="59035">2</cx:pt>
          <cx:pt idx="59036">2</cx:pt>
          <cx:pt idx="59037">2</cx:pt>
          <cx:pt idx="59038">2</cx:pt>
          <cx:pt idx="59039">2</cx:pt>
          <cx:pt idx="59040">2</cx:pt>
          <cx:pt idx="59041">2</cx:pt>
          <cx:pt idx="59042">2</cx:pt>
          <cx:pt idx="59043">2</cx:pt>
          <cx:pt idx="59044">2</cx:pt>
          <cx:pt idx="59045">2</cx:pt>
          <cx:pt idx="59046">2</cx:pt>
          <cx:pt idx="59047">2</cx:pt>
          <cx:pt idx="59048">2</cx:pt>
          <cx:pt idx="59049">2</cx:pt>
          <cx:pt idx="59050">2</cx:pt>
          <cx:pt idx="59051">2</cx:pt>
          <cx:pt idx="59052">2</cx:pt>
          <cx:pt idx="59053">2</cx:pt>
          <cx:pt idx="59054">2</cx:pt>
          <cx:pt idx="59055">2</cx:pt>
          <cx:pt idx="59056">2</cx:pt>
          <cx:pt idx="59057">2</cx:pt>
          <cx:pt idx="59058">2</cx:pt>
          <cx:pt idx="59059">2</cx:pt>
          <cx:pt idx="59060">2</cx:pt>
          <cx:pt idx="59061">2</cx:pt>
          <cx:pt idx="59062">2</cx:pt>
          <cx:pt idx="59063">2</cx:pt>
          <cx:pt idx="59064">2</cx:pt>
          <cx:pt idx="59065">2</cx:pt>
          <cx:pt idx="59066">2</cx:pt>
          <cx:pt idx="59067">2</cx:pt>
          <cx:pt idx="59068">2</cx:pt>
          <cx:pt idx="59069">2</cx:pt>
          <cx:pt idx="59070">2</cx:pt>
          <cx:pt idx="59071">2</cx:pt>
          <cx:pt idx="59072">2</cx:pt>
          <cx:pt idx="59073">2</cx:pt>
          <cx:pt idx="59074">2</cx:pt>
          <cx:pt idx="59075">2</cx:pt>
          <cx:pt idx="59076">2</cx:pt>
          <cx:pt idx="59077">2</cx:pt>
          <cx:pt idx="59078">2</cx:pt>
          <cx:pt idx="59079">2</cx:pt>
          <cx:pt idx="59080">2</cx:pt>
          <cx:pt idx="59081">2</cx:pt>
          <cx:pt idx="59082">2</cx:pt>
          <cx:pt idx="59083">2</cx:pt>
          <cx:pt idx="59084">2</cx:pt>
          <cx:pt idx="59085">2</cx:pt>
          <cx:pt idx="59086">2</cx:pt>
          <cx:pt idx="59087">2</cx:pt>
          <cx:pt idx="59088">2</cx:pt>
          <cx:pt idx="59089">2</cx:pt>
          <cx:pt idx="59090">2</cx:pt>
          <cx:pt idx="59091">2</cx:pt>
          <cx:pt idx="59092">2</cx:pt>
          <cx:pt idx="59093">2</cx:pt>
          <cx:pt idx="59094">2</cx:pt>
          <cx:pt idx="59095">2</cx:pt>
          <cx:pt idx="59096">2</cx:pt>
          <cx:pt idx="59097">2</cx:pt>
          <cx:pt idx="59098">2</cx:pt>
          <cx:pt idx="59099">2</cx:pt>
          <cx:pt idx="59100">2</cx:pt>
          <cx:pt idx="59101">2</cx:pt>
          <cx:pt idx="59102">2</cx:pt>
          <cx:pt idx="59103">2</cx:pt>
          <cx:pt idx="59104">2</cx:pt>
          <cx:pt idx="59105">2</cx:pt>
          <cx:pt idx="59106">2</cx:pt>
          <cx:pt idx="59107">2</cx:pt>
          <cx:pt idx="59108">2</cx:pt>
          <cx:pt idx="59109">2</cx:pt>
          <cx:pt idx="59110">2</cx:pt>
          <cx:pt idx="59111">2</cx:pt>
          <cx:pt idx="59112">2</cx:pt>
          <cx:pt idx="59113">2</cx:pt>
          <cx:pt idx="59114">2</cx:pt>
          <cx:pt idx="59115">2</cx:pt>
          <cx:pt idx="59116">2</cx:pt>
          <cx:pt idx="59117">2</cx:pt>
          <cx:pt idx="59118">2</cx:pt>
          <cx:pt idx="59119">2</cx:pt>
          <cx:pt idx="59120">2</cx:pt>
          <cx:pt idx="59121">2</cx:pt>
          <cx:pt idx="59122">2</cx:pt>
          <cx:pt idx="59123">2</cx:pt>
          <cx:pt idx="59124">2</cx:pt>
          <cx:pt idx="59125">2</cx:pt>
          <cx:pt idx="59126">2</cx:pt>
          <cx:pt idx="59127">2</cx:pt>
          <cx:pt idx="59128">2</cx:pt>
          <cx:pt idx="59129">2</cx:pt>
          <cx:pt idx="59130">2</cx:pt>
          <cx:pt idx="59131">2</cx:pt>
          <cx:pt idx="59132">2</cx:pt>
          <cx:pt idx="59133">2</cx:pt>
          <cx:pt idx="59134">2</cx:pt>
          <cx:pt idx="59135">2</cx:pt>
          <cx:pt idx="59136">2</cx:pt>
          <cx:pt idx="59137">2</cx:pt>
          <cx:pt idx="59138">2</cx:pt>
          <cx:pt idx="59139">2</cx:pt>
          <cx:pt idx="59140">2</cx:pt>
          <cx:pt idx="59141">2</cx:pt>
          <cx:pt idx="59142">2</cx:pt>
          <cx:pt idx="59143">2</cx:pt>
          <cx:pt idx="59144">2</cx:pt>
          <cx:pt idx="59145">2</cx:pt>
          <cx:pt idx="59146">2</cx:pt>
          <cx:pt idx="59147">2</cx:pt>
          <cx:pt idx="59148">2</cx:pt>
          <cx:pt idx="59149">2</cx:pt>
          <cx:pt idx="59150">2</cx:pt>
          <cx:pt idx="59151">2</cx:pt>
          <cx:pt idx="59152">2</cx:pt>
          <cx:pt idx="59153">2</cx:pt>
          <cx:pt idx="59154">2</cx:pt>
          <cx:pt idx="59155">2</cx:pt>
          <cx:pt idx="59156">2</cx:pt>
          <cx:pt idx="59157">2</cx:pt>
          <cx:pt idx="59158">2</cx:pt>
          <cx:pt idx="59159">2</cx:pt>
          <cx:pt idx="59160">2</cx:pt>
          <cx:pt idx="59161">2</cx:pt>
          <cx:pt idx="59162">2</cx:pt>
          <cx:pt idx="59163">2</cx:pt>
          <cx:pt idx="59164">2</cx:pt>
          <cx:pt idx="59165">2</cx:pt>
          <cx:pt idx="59166">2</cx:pt>
          <cx:pt idx="59167">2</cx:pt>
          <cx:pt idx="59168">2</cx:pt>
          <cx:pt idx="59169">2</cx:pt>
          <cx:pt idx="59170">2</cx:pt>
          <cx:pt idx="59171">2</cx:pt>
          <cx:pt idx="59172">2</cx:pt>
          <cx:pt idx="59173">2</cx:pt>
          <cx:pt idx="59174">2</cx:pt>
          <cx:pt idx="59175">2</cx:pt>
          <cx:pt idx="59176">2</cx:pt>
          <cx:pt idx="59177">2</cx:pt>
          <cx:pt idx="59178">2</cx:pt>
          <cx:pt idx="59179">2</cx:pt>
          <cx:pt idx="59180">2</cx:pt>
          <cx:pt idx="59181">2</cx:pt>
          <cx:pt idx="59182">2</cx:pt>
          <cx:pt idx="59183">2</cx:pt>
          <cx:pt idx="59184">2</cx:pt>
          <cx:pt idx="59185">2</cx:pt>
          <cx:pt idx="59186">2</cx:pt>
          <cx:pt idx="59187">2</cx:pt>
          <cx:pt idx="59188">2</cx:pt>
          <cx:pt idx="59189">2</cx:pt>
          <cx:pt idx="59190">2</cx:pt>
          <cx:pt idx="59191">2</cx:pt>
          <cx:pt idx="59192">2</cx:pt>
          <cx:pt idx="59193">2</cx:pt>
          <cx:pt idx="59194">2</cx:pt>
          <cx:pt idx="59195">2</cx:pt>
          <cx:pt idx="59196">2</cx:pt>
          <cx:pt idx="59197">2</cx:pt>
          <cx:pt idx="59198">2</cx:pt>
          <cx:pt idx="59199">2</cx:pt>
          <cx:pt idx="59200">2</cx:pt>
          <cx:pt idx="59201">2</cx:pt>
          <cx:pt idx="59202">2</cx:pt>
          <cx:pt idx="59203">2</cx:pt>
          <cx:pt idx="59204">2</cx:pt>
          <cx:pt idx="59205">2</cx:pt>
          <cx:pt idx="59206">2</cx:pt>
          <cx:pt idx="59207">2</cx:pt>
          <cx:pt idx="59208">2</cx:pt>
          <cx:pt idx="59209">2</cx:pt>
          <cx:pt idx="59210">2</cx:pt>
          <cx:pt idx="59211">2</cx:pt>
          <cx:pt idx="59212">2</cx:pt>
          <cx:pt idx="59213">2</cx:pt>
          <cx:pt idx="59214">2</cx:pt>
          <cx:pt idx="59215">2</cx:pt>
          <cx:pt idx="59216">2</cx:pt>
          <cx:pt idx="59217">2</cx:pt>
          <cx:pt idx="59218">2</cx:pt>
          <cx:pt idx="59219">2</cx:pt>
          <cx:pt idx="59220">2</cx:pt>
          <cx:pt idx="59221">2</cx:pt>
          <cx:pt idx="59222">2</cx:pt>
          <cx:pt idx="59223">2</cx:pt>
          <cx:pt idx="59224">2</cx:pt>
          <cx:pt idx="59225">2</cx:pt>
          <cx:pt idx="59226">2</cx:pt>
          <cx:pt idx="59227">2</cx:pt>
          <cx:pt idx="59228">2</cx:pt>
          <cx:pt idx="59229">2</cx:pt>
          <cx:pt idx="59230">2</cx:pt>
          <cx:pt idx="59231">2</cx:pt>
          <cx:pt idx="59232">2</cx:pt>
          <cx:pt idx="59233">2</cx:pt>
          <cx:pt idx="59234">2</cx:pt>
          <cx:pt idx="59235">2</cx:pt>
          <cx:pt idx="59236">2</cx:pt>
          <cx:pt idx="59237">2</cx:pt>
          <cx:pt idx="59238">2</cx:pt>
          <cx:pt idx="59239">2</cx:pt>
          <cx:pt idx="59240">2</cx:pt>
          <cx:pt idx="59241">2</cx:pt>
          <cx:pt idx="59242">2</cx:pt>
          <cx:pt idx="59243">2</cx:pt>
          <cx:pt idx="59244">2</cx:pt>
          <cx:pt idx="59245">2</cx:pt>
          <cx:pt idx="59246">2</cx:pt>
          <cx:pt idx="59247">2</cx:pt>
          <cx:pt idx="59248">2</cx:pt>
          <cx:pt idx="59249">2</cx:pt>
          <cx:pt idx="59250">2</cx:pt>
          <cx:pt idx="59251">2</cx:pt>
          <cx:pt idx="59252">2</cx:pt>
          <cx:pt idx="59253">2</cx:pt>
          <cx:pt idx="59254">2</cx:pt>
          <cx:pt idx="59255">2</cx:pt>
          <cx:pt idx="59256">2</cx:pt>
          <cx:pt idx="59257">2</cx:pt>
          <cx:pt idx="59258">2</cx:pt>
          <cx:pt idx="59259">2</cx:pt>
          <cx:pt idx="59260">2</cx:pt>
          <cx:pt idx="59261">2</cx:pt>
          <cx:pt idx="59262">2</cx:pt>
          <cx:pt idx="59263">2</cx:pt>
          <cx:pt idx="59264">2</cx:pt>
          <cx:pt idx="59265">2</cx:pt>
          <cx:pt idx="59266">2</cx:pt>
          <cx:pt idx="59267">2</cx:pt>
          <cx:pt idx="59268">2</cx:pt>
          <cx:pt idx="59269">2</cx:pt>
          <cx:pt idx="59270">2</cx:pt>
          <cx:pt idx="59271">2</cx:pt>
          <cx:pt idx="59272">2</cx:pt>
          <cx:pt idx="59273">2</cx:pt>
          <cx:pt idx="59274">2</cx:pt>
          <cx:pt idx="59275">2</cx:pt>
          <cx:pt idx="59276">2</cx:pt>
          <cx:pt idx="59277">2</cx:pt>
          <cx:pt idx="59278">2</cx:pt>
          <cx:pt idx="59279">2</cx:pt>
          <cx:pt idx="59280">2</cx:pt>
          <cx:pt idx="59281">2</cx:pt>
          <cx:pt idx="59282">2</cx:pt>
          <cx:pt idx="59283">2</cx:pt>
          <cx:pt idx="59284">2</cx:pt>
          <cx:pt idx="59285">2</cx:pt>
          <cx:pt idx="59286">2</cx:pt>
          <cx:pt idx="59287">2</cx:pt>
          <cx:pt idx="59288">2</cx:pt>
          <cx:pt idx="59289">2</cx:pt>
          <cx:pt idx="59290">2</cx:pt>
          <cx:pt idx="59291">2</cx:pt>
          <cx:pt idx="59292">2</cx:pt>
          <cx:pt idx="59293">2</cx:pt>
          <cx:pt idx="59294">2</cx:pt>
          <cx:pt idx="59295">2</cx:pt>
          <cx:pt idx="59296">2</cx:pt>
          <cx:pt idx="59297">2</cx:pt>
          <cx:pt idx="59298">2</cx:pt>
          <cx:pt idx="59299">2</cx:pt>
          <cx:pt idx="59300">2</cx:pt>
          <cx:pt idx="59301">2</cx:pt>
          <cx:pt idx="59302">2</cx:pt>
          <cx:pt idx="59303">2</cx:pt>
          <cx:pt idx="59304">2</cx:pt>
          <cx:pt idx="59305">2</cx:pt>
          <cx:pt idx="59306">2</cx:pt>
          <cx:pt idx="59307">2</cx:pt>
          <cx:pt idx="59308">2</cx:pt>
          <cx:pt idx="59309">2</cx:pt>
          <cx:pt idx="59310">2</cx:pt>
          <cx:pt idx="59311">2</cx:pt>
          <cx:pt idx="59312">2</cx:pt>
          <cx:pt idx="59313">2</cx:pt>
          <cx:pt idx="59314">2</cx:pt>
          <cx:pt idx="59315">2</cx:pt>
          <cx:pt idx="59316">2</cx:pt>
          <cx:pt idx="59317">2</cx:pt>
          <cx:pt idx="59318">2</cx:pt>
          <cx:pt idx="59319">2</cx:pt>
          <cx:pt idx="59320">2</cx:pt>
          <cx:pt idx="59321">2</cx:pt>
          <cx:pt idx="59322">2</cx:pt>
          <cx:pt idx="59323">2</cx:pt>
          <cx:pt idx="59324">2</cx:pt>
          <cx:pt idx="59325">2</cx:pt>
          <cx:pt idx="59326">2</cx:pt>
          <cx:pt idx="59327">2</cx:pt>
          <cx:pt idx="59328">2</cx:pt>
          <cx:pt idx="59329">2</cx:pt>
          <cx:pt idx="59330">2</cx:pt>
          <cx:pt idx="59331">2</cx:pt>
          <cx:pt idx="59332">2</cx:pt>
          <cx:pt idx="59333">2</cx:pt>
          <cx:pt idx="59334">2</cx:pt>
          <cx:pt idx="59335">2</cx:pt>
          <cx:pt idx="59336">2</cx:pt>
          <cx:pt idx="59337">2</cx:pt>
          <cx:pt idx="59338">2</cx:pt>
          <cx:pt idx="59339">2</cx:pt>
          <cx:pt idx="59340">2</cx:pt>
          <cx:pt idx="59341">2</cx:pt>
          <cx:pt idx="59342">2</cx:pt>
          <cx:pt idx="59343">2</cx:pt>
          <cx:pt idx="59344">2</cx:pt>
          <cx:pt idx="59345">2</cx:pt>
          <cx:pt idx="59346">2</cx:pt>
          <cx:pt idx="59347">2</cx:pt>
          <cx:pt idx="59348">2</cx:pt>
          <cx:pt idx="59349">2</cx:pt>
          <cx:pt idx="59350">2</cx:pt>
          <cx:pt idx="59351">2</cx:pt>
          <cx:pt idx="59352">2</cx:pt>
          <cx:pt idx="59353">2</cx:pt>
          <cx:pt idx="59354">2</cx:pt>
          <cx:pt idx="59355">2</cx:pt>
          <cx:pt idx="59356">2</cx:pt>
          <cx:pt idx="59357">2</cx:pt>
          <cx:pt idx="59358">2</cx:pt>
          <cx:pt idx="59359">2</cx:pt>
          <cx:pt idx="59360">2</cx:pt>
          <cx:pt idx="59361">2</cx:pt>
          <cx:pt idx="59362">2</cx:pt>
          <cx:pt idx="59363">2</cx:pt>
          <cx:pt idx="59364">2</cx:pt>
          <cx:pt idx="59365">2</cx:pt>
          <cx:pt idx="59366">2</cx:pt>
          <cx:pt idx="59367">2</cx:pt>
          <cx:pt idx="59368">2</cx:pt>
          <cx:pt idx="59369">2</cx:pt>
          <cx:pt idx="59370">2</cx:pt>
          <cx:pt idx="59371">2</cx:pt>
          <cx:pt idx="59372">2</cx:pt>
          <cx:pt idx="59373">2</cx:pt>
          <cx:pt idx="59374">2</cx:pt>
          <cx:pt idx="59375">2</cx:pt>
          <cx:pt idx="59376">2</cx:pt>
          <cx:pt idx="59377">2</cx:pt>
          <cx:pt idx="59378">2</cx:pt>
          <cx:pt idx="59379">2</cx:pt>
          <cx:pt idx="59380">2</cx:pt>
          <cx:pt idx="59381">2</cx:pt>
          <cx:pt idx="59382">2</cx:pt>
          <cx:pt idx="59383">2</cx:pt>
          <cx:pt idx="59384">2</cx:pt>
          <cx:pt idx="59385">2</cx:pt>
          <cx:pt idx="59386">2</cx:pt>
          <cx:pt idx="59387">2</cx:pt>
          <cx:pt idx="59388">2</cx:pt>
          <cx:pt idx="59389">2</cx:pt>
          <cx:pt idx="59390">2</cx:pt>
          <cx:pt idx="59391">2</cx:pt>
          <cx:pt idx="59392">2</cx:pt>
          <cx:pt idx="59393">2</cx:pt>
          <cx:pt idx="59394">2</cx:pt>
          <cx:pt idx="59395">2</cx:pt>
          <cx:pt idx="59396">2</cx:pt>
          <cx:pt idx="59397">2</cx:pt>
          <cx:pt idx="59398">2</cx:pt>
          <cx:pt idx="59399">2</cx:pt>
          <cx:pt idx="59400">2</cx:pt>
          <cx:pt idx="59401">2</cx:pt>
          <cx:pt idx="59402">2</cx:pt>
          <cx:pt idx="59403">2</cx:pt>
          <cx:pt idx="59404">2</cx:pt>
          <cx:pt idx="59405">2</cx:pt>
          <cx:pt idx="59406">2</cx:pt>
          <cx:pt idx="59407">2</cx:pt>
          <cx:pt idx="59408">2</cx:pt>
          <cx:pt idx="59409">2</cx:pt>
          <cx:pt idx="59410">2</cx:pt>
          <cx:pt idx="59411">2</cx:pt>
          <cx:pt idx="59412">2</cx:pt>
          <cx:pt idx="59413">2</cx:pt>
          <cx:pt idx="59414">2</cx:pt>
          <cx:pt idx="59415">2</cx:pt>
          <cx:pt idx="59416">2</cx:pt>
          <cx:pt idx="59417">2</cx:pt>
          <cx:pt idx="59418">2</cx:pt>
          <cx:pt idx="59419">2</cx:pt>
          <cx:pt idx="59420">2</cx:pt>
          <cx:pt idx="59421">2</cx:pt>
          <cx:pt idx="59422">2</cx:pt>
          <cx:pt idx="59423">2</cx:pt>
          <cx:pt idx="59424">2</cx:pt>
          <cx:pt idx="59425">2</cx:pt>
          <cx:pt idx="59426">2</cx:pt>
          <cx:pt idx="59427">2</cx:pt>
          <cx:pt idx="59428">2</cx:pt>
          <cx:pt idx="59429">2</cx:pt>
          <cx:pt idx="59430">2</cx:pt>
          <cx:pt idx="59431">2</cx:pt>
          <cx:pt idx="59432">2</cx:pt>
          <cx:pt idx="59433">2</cx:pt>
          <cx:pt idx="59434">2</cx:pt>
          <cx:pt idx="59435">2</cx:pt>
          <cx:pt idx="59436">2</cx:pt>
          <cx:pt idx="59437">2</cx:pt>
          <cx:pt idx="59438">2</cx:pt>
          <cx:pt idx="59439">2</cx:pt>
          <cx:pt idx="59440">2</cx:pt>
          <cx:pt idx="59441">2</cx:pt>
          <cx:pt idx="59442">2</cx:pt>
          <cx:pt idx="59443">2</cx:pt>
          <cx:pt idx="59444">2</cx:pt>
          <cx:pt idx="59445">2</cx:pt>
          <cx:pt idx="59446">2</cx:pt>
          <cx:pt idx="59447">2</cx:pt>
          <cx:pt idx="59448">2</cx:pt>
          <cx:pt idx="59449">2</cx:pt>
          <cx:pt idx="59450">2</cx:pt>
          <cx:pt idx="59451">2</cx:pt>
          <cx:pt idx="59452">2</cx:pt>
          <cx:pt idx="59453">2</cx:pt>
          <cx:pt idx="59454">2</cx:pt>
          <cx:pt idx="59455">2</cx:pt>
          <cx:pt idx="59456">2</cx:pt>
          <cx:pt idx="59457">2</cx:pt>
          <cx:pt idx="59458">2</cx:pt>
          <cx:pt idx="59459">2</cx:pt>
          <cx:pt idx="59460">2</cx:pt>
          <cx:pt idx="59461">2</cx:pt>
          <cx:pt idx="59462">2</cx:pt>
          <cx:pt idx="59463">2</cx:pt>
          <cx:pt idx="59464">2</cx:pt>
          <cx:pt idx="59465">2</cx:pt>
          <cx:pt idx="59466">2</cx:pt>
          <cx:pt idx="59467">2</cx:pt>
          <cx:pt idx="59468">2</cx:pt>
          <cx:pt idx="59469">2</cx:pt>
          <cx:pt idx="59470">2</cx:pt>
          <cx:pt idx="59471">2</cx:pt>
          <cx:pt idx="59472">2</cx:pt>
          <cx:pt idx="59473">2</cx:pt>
          <cx:pt idx="59474">2</cx:pt>
          <cx:pt idx="59475">2</cx:pt>
          <cx:pt idx="59476">2</cx:pt>
          <cx:pt idx="59477">2</cx:pt>
          <cx:pt idx="59478">2</cx:pt>
          <cx:pt idx="59479">2</cx:pt>
          <cx:pt idx="59480">2</cx:pt>
          <cx:pt idx="59481">2</cx:pt>
          <cx:pt idx="59482">2</cx:pt>
          <cx:pt idx="59483">2</cx:pt>
          <cx:pt idx="59484">2</cx:pt>
          <cx:pt idx="59485">2</cx:pt>
          <cx:pt idx="59486">2</cx:pt>
          <cx:pt idx="59487">2</cx:pt>
          <cx:pt idx="59488">2</cx:pt>
          <cx:pt idx="59489">2</cx:pt>
          <cx:pt idx="59490">2</cx:pt>
          <cx:pt idx="59491">2</cx:pt>
          <cx:pt idx="59492">2</cx:pt>
          <cx:pt idx="59493">2</cx:pt>
          <cx:pt idx="59494">2</cx:pt>
          <cx:pt idx="59495">2</cx:pt>
          <cx:pt idx="59496">2</cx:pt>
          <cx:pt idx="59497">2</cx:pt>
          <cx:pt idx="59498">2</cx:pt>
          <cx:pt idx="59499">2</cx:pt>
          <cx:pt idx="59500">2</cx:pt>
          <cx:pt idx="59501">2</cx:pt>
          <cx:pt idx="59502">2</cx:pt>
          <cx:pt idx="59503">2</cx:pt>
          <cx:pt idx="59504">2</cx:pt>
          <cx:pt idx="59505">2</cx:pt>
          <cx:pt idx="59506">2</cx:pt>
          <cx:pt idx="59507">2</cx:pt>
          <cx:pt idx="59508">2</cx:pt>
          <cx:pt idx="59509">2</cx:pt>
          <cx:pt idx="59510">2</cx:pt>
          <cx:pt idx="59511">2</cx:pt>
          <cx:pt idx="59512">2</cx:pt>
          <cx:pt idx="59513">2</cx:pt>
          <cx:pt idx="59514">2</cx:pt>
          <cx:pt idx="59515">2</cx:pt>
          <cx:pt idx="59516">2</cx:pt>
          <cx:pt idx="59517">2</cx:pt>
          <cx:pt idx="59518">2</cx:pt>
          <cx:pt idx="59519">2</cx:pt>
          <cx:pt idx="59520">2</cx:pt>
          <cx:pt idx="59521">2</cx:pt>
          <cx:pt idx="59522">2</cx:pt>
          <cx:pt idx="59523">2</cx:pt>
          <cx:pt idx="59524">2</cx:pt>
          <cx:pt idx="59525">2</cx:pt>
          <cx:pt idx="59526">2</cx:pt>
          <cx:pt idx="59527">2</cx:pt>
          <cx:pt idx="59528">2</cx:pt>
          <cx:pt idx="59529">2</cx:pt>
          <cx:pt idx="59530">2</cx:pt>
          <cx:pt idx="59531">2</cx:pt>
          <cx:pt idx="59532">2</cx:pt>
          <cx:pt idx="59533">2</cx:pt>
          <cx:pt idx="59534">2</cx:pt>
          <cx:pt idx="59535">2</cx:pt>
          <cx:pt idx="59536">2</cx:pt>
          <cx:pt idx="59537">2</cx:pt>
          <cx:pt idx="59538">2</cx:pt>
          <cx:pt idx="59539">2</cx:pt>
          <cx:pt idx="59540">2</cx:pt>
          <cx:pt idx="59541">2</cx:pt>
          <cx:pt idx="59542">2</cx:pt>
          <cx:pt idx="59543">2</cx:pt>
          <cx:pt idx="59544">2</cx:pt>
          <cx:pt idx="59545">2</cx:pt>
          <cx:pt idx="59546">2</cx:pt>
          <cx:pt idx="59547">2</cx:pt>
          <cx:pt idx="59548">2</cx:pt>
          <cx:pt idx="59549">2</cx:pt>
          <cx:pt idx="59550">2</cx:pt>
          <cx:pt idx="59551">2</cx:pt>
          <cx:pt idx="59552">2</cx:pt>
          <cx:pt idx="59553">2</cx:pt>
          <cx:pt idx="59554">2</cx:pt>
          <cx:pt idx="59555">2</cx:pt>
          <cx:pt idx="59556">2</cx:pt>
          <cx:pt idx="59557">2</cx:pt>
          <cx:pt idx="59558">2</cx:pt>
          <cx:pt idx="59559">2</cx:pt>
          <cx:pt idx="59560">2</cx:pt>
          <cx:pt idx="59561">2</cx:pt>
          <cx:pt idx="59562">2</cx:pt>
          <cx:pt idx="59563">2</cx:pt>
          <cx:pt idx="59564">2</cx:pt>
          <cx:pt idx="59565">2</cx:pt>
          <cx:pt idx="59566">2</cx:pt>
          <cx:pt idx="59567">2</cx:pt>
          <cx:pt idx="59568">2</cx:pt>
          <cx:pt idx="59569">2</cx:pt>
          <cx:pt idx="59570">2</cx:pt>
          <cx:pt idx="59571">2</cx:pt>
          <cx:pt idx="59572">2</cx:pt>
          <cx:pt idx="59573">2</cx:pt>
          <cx:pt idx="59574">2</cx:pt>
          <cx:pt idx="59575">2</cx:pt>
          <cx:pt idx="59576">2</cx:pt>
          <cx:pt idx="59577">2</cx:pt>
          <cx:pt idx="59578">2</cx:pt>
          <cx:pt idx="59579">2</cx:pt>
          <cx:pt idx="59580">2</cx:pt>
          <cx:pt idx="59581">2</cx:pt>
          <cx:pt idx="59582">2</cx:pt>
          <cx:pt idx="59583">2</cx:pt>
          <cx:pt idx="59584">2</cx:pt>
          <cx:pt idx="59585">2</cx:pt>
          <cx:pt idx="59586">2</cx:pt>
          <cx:pt idx="59587">2</cx:pt>
          <cx:pt idx="59588">2</cx:pt>
          <cx:pt idx="59589">2</cx:pt>
          <cx:pt idx="59590">2</cx:pt>
          <cx:pt idx="59591">2</cx:pt>
          <cx:pt idx="59592">2</cx:pt>
          <cx:pt idx="59593">2</cx:pt>
          <cx:pt idx="59594">2</cx:pt>
          <cx:pt idx="59595">2</cx:pt>
          <cx:pt idx="59596">2</cx:pt>
          <cx:pt idx="59597">2</cx:pt>
          <cx:pt idx="59598">2</cx:pt>
          <cx:pt idx="59599">2</cx:pt>
          <cx:pt idx="59600">2</cx:pt>
          <cx:pt idx="59601">2</cx:pt>
          <cx:pt idx="59602">2</cx:pt>
          <cx:pt idx="59603">2</cx:pt>
          <cx:pt idx="59604">2</cx:pt>
          <cx:pt idx="59605">2</cx:pt>
          <cx:pt idx="59606">2</cx:pt>
          <cx:pt idx="59607">2</cx:pt>
          <cx:pt idx="59608">2</cx:pt>
          <cx:pt idx="59609">2</cx:pt>
          <cx:pt idx="59610">2</cx:pt>
          <cx:pt idx="59611">2</cx:pt>
          <cx:pt idx="59612">2</cx:pt>
          <cx:pt idx="59613">2</cx:pt>
          <cx:pt idx="59614">2</cx:pt>
          <cx:pt idx="59615">2</cx:pt>
          <cx:pt idx="59616">2</cx:pt>
          <cx:pt idx="59617">2</cx:pt>
          <cx:pt idx="59618">2</cx:pt>
          <cx:pt idx="59619">2</cx:pt>
          <cx:pt idx="59620">2</cx:pt>
          <cx:pt idx="59621">2</cx:pt>
          <cx:pt idx="59622">2</cx:pt>
          <cx:pt idx="59623">2</cx:pt>
          <cx:pt idx="59624">2</cx:pt>
          <cx:pt idx="59625">2</cx:pt>
          <cx:pt idx="59626">2</cx:pt>
          <cx:pt idx="59627">2</cx:pt>
          <cx:pt idx="59628">2</cx:pt>
          <cx:pt idx="59629">2</cx:pt>
          <cx:pt idx="59630">2</cx:pt>
          <cx:pt idx="59631">2</cx:pt>
          <cx:pt idx="59632">2</cx:pt>
          <cx:pt idx="59633">2</cx:pt>
          <cx:pt idx="59634">2</cx:pt>
          <cx:pt idx="59635">2</cx:pt>
          <cx:pt idx="59636">2</cx:pt>
          <cx:pt idx="59637">2</cx:pt>
          <cx:pt idx="59638">2</cx:pt>
          <cx:pt idx="59639">2</cx:pt>
          <cx:pt idx="59640">2</cx:pt>
          <cx:pt idx="59641">2</cx:pt>
          <cx:pt idx="59642">2</cx:pt>
          <cx:pt idx="59643">2</cx:pt>
          <cx:pt idx="59644">2</cx:pt>
          <cx:pt idx="59645">2</cx:pt>
          <cx:pt idx="59646">2</cx:pt>
          <cx:pt idx="59647">2</cx:pt>
          <cx:pt idx="59648">2</cx:pt>
          <cx:pt idx="59649">2</cx:pt>
          <cx:pt idx="59650">2</cx:pt>
          <cx:pt idx="59651">2</cx:pt>
          <cx:pt idx="59652">2</cx:pt>
          <cx:pt idx="59653">2</cx:pt>
          <cx:pt idx="59654">2</cx:pt>
          <cx:pt idx="59655">2</cx:pt>
          <cx:pt idx="59656">2</cx:pt>
          <cx:pt idx="59657">2</cx:pt>
          <cx:pt idx="59658">2</cx:pt>
          <cx:pt idx="59659">2</cx:pt>
          <cx:pt idx="59660">2</cx:pt>
          <cx:pt idx="59661">2</cx:pt>
          <cx:pt idx="59662">2</cx:pt>
          <cx:pt idx="59663">2</cx:pt>
          <cx:pt idx="59664">2</cx:pt>
          <cx:pt idx="59665">2</cx:pt>
          <cx:pt idx="59666">2</cx:pt>
          <cx:pt idx="59667">2</cx:pt>
          <cx:pt idx="59668">2</cx:pt>
          <cx:pt idx="59669">2</cx:pt>
          <cx:pt idx="59670">2</cx:pt>
          <cx:pt idx="59671">2</cx:pt>
          <cx:pt idx="59672">2</cx:pt>
          <cx:pt idx="59673">2</cx:pt>
          <cx:pt idx="59674">2</cx:pt>
          <cx:pt idx="59675">2</cx:pt>
          <cx:pt idx="59676">2</cx:pt>
          <cx:pt idx="59677">2</cx:pt>
          <cx:pt idx="59678">2</cx:pt>
          <cx:pt idx="59679">2</cx:pt>
          <cx:pt idx="59680">2</cx:pt>
          <cx:pt idx="59681">2</cx:pt>
          <cx:pt idx="59682">2</cx:pt>
          <cx:pt idx="59683">2</cx:pt>
          <cx:pt idx="59684">2</cx:pt>
          <cx:pt idx="59685">2</cx:pt>
          <cx:pt idx="59686">2</cx:pt>
          <cx:pt idx="59687">2</cx:pt>
          <cx:pt idx="59688">2</cx:pt>
          <cx:pt idx="59689">2</cx:pt>
          <cx:pt idx="59690">2</cx:pt>
          <cx:pt idx="59691">2</cx:pt>
          <cx:pt idx="59692">2</cx:pt>
          <cx:pt idx="59693">2</cx:pt>
          <cx:pt idx="59694">2</cx:pt>
          <cx:pt idx="59695">2</cx:pt>
          <cx:pt idx="59696">2</cx:pt>
          <cx:pt idx="59697">2</cx:pt>
          <cx:pt idx="59698">2</cx:pt>
          <cx:pt idx="59699">2</cx:pt>
          <cx:pt idx="59700">2</cx:pt>
          <cx:pt idx="59701">2</cx:pt>
          <cx:pt idx="59702">2</cx:pt>
          <cx:pt idx="59703">2</cx:pt>
          <cx:pt idx="59704">2</cx:pt>
          <cx:pt idx="59705">2</cx:pt>
          <cx:pt idx="59706">2</cx:pt>
          <cx:pt idx="59707">2</cx:pt>
          <cx:pt idx="59708">2</cx:pt>
          <cx:pt idx="59709">2</cx:pt>
          <cx:pt idx="59710">2</cx:pt>
          <cx:pt idx="59711">2</cx:pt>
          <cx:pt idx="59712">2</cx:pt>
          <cx:pt idx="59713">2</cx:pt>
          <cx:pt idx="59714">2</cx:pt>
          <cx:pt idx="59715">2</cx:pt>
          <cx:pt idx="59716">2</cx:pt>
          <cx:pt idx="59717">2</cx:pt>
          <cx:pt idx="59718">2</cx:pt>
          <cx:pt idx="59719">2</cx:pt>
          <cx:pt idx="59720">2</cx:pt>
          <cx:pt idx="59721">2</cx:pt>
          <cx:pt idx="59722">2</cx:pt>
          <cx:pt idx="59723">2</cx:pt>
          <cx:pt idx="59724">2</cx:pt>
          <cx:pt idx="59725">2</cx:pt>
          <cx:pt idx="59726">2</cx:pt>
          <cx:pt idx="59727">2</cx:pt>
          <cx:pt idx="59728">2</cx:pt>
          <cx:pt idx="59729">2</cx:pt>
          <cx:pt idx="59730">2</cx:pt>
          <cx:pt idx="59731">2</cx:pt>
          <cx:pt idx="59732">2</cx:pt>
          <cx:pt idx="59733">2</cx:pt>
          <cx:pt idx="59734">2</cx:pt>
          <cx:pt idx="59735">2</cx:pt>
          <cx:pt idx="59736">2</cx:pt>
          <cx:pt idx="59737">2</cx:pt>
          <cx:pt idx="59738">2</cx:pt>
          <cx:pt idx="59739">2</cx:pt>
          <cx:pt idx="59740">2</cx:pt>
          <cx:pt idx="59741">2</cx:pt>
          <cx:pt idx="59742">2</cx:pt>
          <cx:pt idx="59743">2</cx:pt>
          <cx:pt idx="59744">2</cx:pt>
          <cx:pt idx="59745">2</cx:pt>
          <cx:pt idx="59746">2</cx:pt>
          <cx:pt idx="59747">2</cx:pt>
          <cx:pt idx="59748">2</cx:pt>
          <cx:pt idx="59749">2</cx:pt>
          <cx:pt idx="59750">2</cx:pt>
          <cx:pt idx="59751">2</cx:pt>
          <cx:pt idx="59752">2</cx:pt>
          <cx:pt idx="59753">2</cx:pt>
          <cx:pt idx="59754">2</cx:pt>
          <cx:pt idx="59755">2</cx:pt>
          <cx:pt idx="59756">2</cx:pt>
          <cx:pt idx="59757">2</cx:pt>
          <cx:pt idx="59758">2</cx:pt>
          <cx:pt idx="59759">2</cx:pt>
          <cx:pt idx="59760">2</cx:pt>
          <cx:pt idx="59761">2</cx:pt>
          <cx:pt idx="59762">2</cx:pt>
          <cx:pt idx="59763">2</cx:pt>
          <cx:pt idx="59764">2</cx:pt>
          <cx:pt idx="59765">2</cx:pt>
          <cx:pt idx="59766">2</cx:pt>
          <cx:pt idx="59767">2</cx:pt>
          <cx:pt idx="59768">2</cx:pt>
          <cx:pt idx="59769">2</cx:pt>
          <cx:pt idx="59770">2</cx:pt>
          <cx:pt idx="59771">2</cx:pt>
          <cx:pt idx="59772">2</cx:pt>
          <cx:pt idx="59773">2</cx:pt>
          <cx:pt idx="59774">2</cx:pt>
          <cx:pt idx="59775">2</cx:pt>
          <cx:pt idx="59776">2</cx:pt>
          <cx:pt idx="59777">2</cx:pt>
          <cx:pt idx="59778">2</cx:pt>
          <cx:pt idx="59779">2</cx:pt>
          <cx:pt idx="59780">2</cx:pt>
          <cx:pt idx="59781">2</cx:pt>
          <cx:pt idx="59782">2</cx:pt>
          <cx:pt idx="59783">2</cx:pt>
          <cx:pt idx="59784">2</cx:pt>
          <cx:pt idx="59785">2</cx:pt>
          <cx:pt idx="59786">2</cx:pt>
          <cx:pt idx="59787">2</cx:pt>
          <cx:pt idx="59788">2</cx:pt>
          <cx:pt idx="59789">2</cx:pt>
          <cx:pt idx="59790">2</cx:pt>
          <cx:pt idx="59791">2</cx:pt>
          <cx:pt idx="59792">2</cx:pt>
          <cx:pt idx="59793">2</cx:pt>
          <cx:pt idx="59794">2</cx:pt>
          <cx:pt idx="59795">2</cx:pt>
          <cx:pt idx="59796">2</cx:pt>
          <cx:pt idx="59797">2</cx:pt>
          <cx:pt idx="59798">2</cx:pt>
          <cx:pt idx="59799">2</cx:pt>
          <cx:pt idx="59800">2</cx:pt>
          <cx:pt idx="59801">2</cx:pt>
          <cx:pt idx="59802">2</cx:pt>
          <cx:pt idx="59803">2</cx:pt>
          <cx:pt idx="59804">2</cx:pt>
          <cx:pt idx="59805">2</cx:pt>
          <cx:pt idx="59806">2</cx:pt>
          <cx:pt idx="59807">2</cx:pt>
          <cx:pt idx="59808">2</cx:pt>
          <cx:pt idx="59809">2</cx:pt>
          <cx:pt idx="59810">2</cx:pt>
          <cx:pt idx="59811">2</cx:pt>
          <cx:pt idx="59812">2</cx:pt>
          <cx:pt idx="59813">2</cx:pt>
          <cx:pt idx="59814">2</cx:pt>
          <cx:pt idx="59815">2</cx:pt>
          <cx:pt idx="59816">2</cx:pt>
          <cx:pt idx="59817">2</cx:pt>
          <cx:pt idx="59818">2</cx:pt>
          <cx:pt idx="59819">2</cx:pt>
          <cx:pt idx="59820">2</cx:pt>
          <cx:pt idx="59821">2</cx:pt>
          <cx:pt idx="59822">2</cx:pt>
          <cx:pt idx="59823">2</cx:pt>
          <cx:pt idx="59824">2</cx:pt>
          <cx:pt idx="59825">2</cx:pt>
          <cx:pt idx="59826">2</cx:pt>
          <cx:pt idx="59827">2</cx:pt>
          <cx:pt idx="59828">2</cx:pt>
          <cx:pt idx="59829">2</cx:pt>
          <cx:pt idx="59830">2</cx:pt>
          <cx:pt idx="59831">2</cx:pt>
          <cx:pt idx="59832">2</cx:pt>
          <cx:pt idx="59833">2</cx:pt>
          <cx:pt idx="59834">2</cx:pt>
          <cx:pt idx="59835">2</cx:pt>
          <cx:pt idx="59836">2</cx:pt>
          <cx:pt idx="59837">2</cx:pt>
          <cx:pt idx="59838">2</cx:pt>
          <cx:pt idx="59839">2</cx:pt>
          <cx:pt idx="59840">2</cx:pt>
          <cx:pt idx="59841">2</cx:pt>
          <cx:pt idx="59842">2</cx:pt>
          <cx:pt idx="59843">2</cx:pt>
          <cx:pt idx="59844">2</cx:pt>
          <cx:pt idx="59845">2</cx:pt>
          <cx:pt idx="59846">2</cx:pt>
          <cx:pt idx="59847">2</cx:pt>
          <cx:pt idx="59848">2</cx:pt>
          <cx:pt idx="59849">2</cx:pt>
          <cx:pt idx="59850">2</cx:pt>
          <cx:pt idx="59851">2</cx:pt>
          <cx:pt idx="59852">2</cx:pt>
          <cx:pt idx="59853">2</cx:pt>
          <cx:pt idx="59854">2</cx:pt>
          <cx:pt idx="59855">2</cx:pt>
          <cx:pt idx="59856">2</cx:pt>
          <cx:pt idx="59857">2</cx:pt>
          <cx:pt idx="59858">2</cx:pt>
          <cx:pt idx="59859">2</cx:pt>
          <cx:pt idx="59860">2</cx:pt>
          <cx:pt idx="59861">2</cx:pt>
          <cx:pt idx="59862">2</cx:pt>
          <cx:pt idx="59863">2</cx:pt>
          <cx:pt idx="59864">2</cx:pt>
          <cx:pt idx="59865">2</cx:pt>
          <cx:pt idx="59866">2</cx:pt>
          <cx:pt idx="59867">2</cx:pt>
          <cx:pt idx="59868">2</cx:pt>
          <cx:pt idx="59869">2</cx:pt>
          <cx:pt idx="59870">2</cx:pt>
          <cx:pt idx="59871">2</cx:pt>
          <cx:pt idx="59872">2</cx:pt>
          <cx:pt idx="59873">2</cx:pt>
          <cx:pt idx="59874">2</cx:pt>
          <cx:pt idx="59875">2</cx:pt>
          <cx:pt idx="59876">2</cx:pt>
          <cx:pt idx="59877">2</cx:pt>
          <cx:pt idx="59878">2</cx:pt>
          <cx:pt idx="59879">2</cx:pt>
          <cx:pt idx="59880">2</cx:pt>
          <cx:pt idx="59881">2</cx:pt>
          <cx:pt idx="59882">2</cx:pt>
          <cx:pt idx="59883">2</cx:pt>
          <cx:pt idx="59884">2</cx:pt>
          <cx:pt idx="59885">2</cx:pt>
          <cx:pt idx="59886">2</cx:pt>
          <cx:pt idx="59887">2</cx:pt>
          <cx:pt idx="59888">2</cx:pt>
          <cx:pt idx="59889">2</cx:pt>
          <cx:pt idx="59890">2</cx:pt>
          <cx:pt idx="59891">2</cx:pt>
          <cx:pt idx="59892">2</cx:pt>
          <cx:pt idx="59893">2</cx:pt>
          <cx:pt idx="59894">2</cx:pt>
          <cx:pt idx="59895">2</cx:pt>
          <cx:pt idx="59896">2</cx:pt>
          <cx:pt idx="59897">2</cx:pt>
          <cx:pt idx="59898">2</cx:pt>
          <cx:pt idx="59899">2</cx:pt>
          <cx:pt idx="59900">2</cx:pt>
          <cx:pt idx="59901">2</cx:pt>
          <cx:pt idx="59902">2</cx:pt>
          <cx:pt idx="59903">2</cx:pt>
          <cx:pt idx="59904">2</cx:pt>
          <cx:pt idx="59905">2</cx:pt>
          <cx:pt idx="59906">2</cx:pt>
          <cx:pt idx="59907">2</cx:pt>
          <cx:pt idx="59908">2</cx:pt>
          <cx:pt idx="59909">2</cx:pt>
          <cx:pt idx="59910">2</cx:pt>
          <cx:pt idx="59911">2</cx:pt>
          <cx:pt idx="59912">2</cx:pt>
          <cx:pt idx="59913">2</cx:pt>
          <cx:pt idx="59914">2</cx:pt>
          <cx:pt idx="59915">2</cx:pt>
          <cx:pt idx="59916">2</cx:pt>
          <cx:pt idx="59917">2</cx:pt>
          <cx:pt idx="59918">2</cx:pt>
          <cx:pt idx="59919">2</cx:pt>
          <cx:pt idx="59920">2</cx:pt>
          <cx:pt idx="59921">2</cx:pt>
          <cx:pt idx="59922">2</cx:pt>
          <cx:pt idx="59923">2</cx:pt>
          <cx:pt idx="59924">2</cx:pt>
          <cx:pt idx="59925">2</cx:pt>
          <cx:pt idx="59926">2</cx:pt>
          <cx:pt idx="59927">2</cx:pt>
          <cx:pt idx="59928">2</cx:pt>
          <cx:pt idx="59929">2</cx:pt>
          <cx:pt idx="59930">2</cx:pt>
          <cx:pt idx="59931">2</cx:pt>
          <cx:pt idx="59932">2</cx:pt>
          <cx:pt idx="59933">2</cx:pt>
          <cx:pt idx="59934">2</cx:pt>
          <cx:pt idx="59935">2</cx:pt>
          <cx:pt idx="59936">2</cx:pt>
          <cx:pt idx="59937">2</cx:pt>
          <cx:pt idx="59938">2</cx:pt>
          <cx:pt idx="59939">2</cx:pt>
          <cx:pt idx="59940">2</cx:pt>
          <cx:pt idx="59941">2</cx:pt>
          <cx:pt idx="59942">2</cx:pt>
          <cx:pt idx="59943">2</cx:pt>
          <cx:pt idx="59944">2</cx:pt>
          <cx:pt idx="59945">2</cx:pt>
          <cx:pt idx="59946">2</cx:pt>
          <cx:pt idx="59947">2</cx:pt>
          <cx:pt idx="59948">2</cx:pt>
          <cx:pt idx="59949">2</cx:pt>
          <cx:pt idx="59950">2</cx:pt>
          <cx:pt idx="59951">2</cx:pt>
          <cx:pt idx="59952">2</cx:pt>
          <cx:pt idx="59953">2</cx:pt>
          <cx:pt idx="59954">2</cx:pt>
          <cx:pt idx="59955">2</cx:pt>
          <cx:pt idx="59956">2</cx:pt>
          <cx:pt idx="59957">2</cx:pt>
          <cx:pt idx="59958">2</cx:pt>
          <cx:pt idx="59959">2</cx:pt>
          <cx:pt idx="59960">2</cx:pt>
          <cx:pt idx="59961">2</cx:pt>
          <cx:pt idx="59962">2</cx:pt>
          <cx:pt idx="59963">2</cx:pt>
          <cx:pt idx="59964">2</cx:pt>
          <cx:pt idx="59965">2</cx:pt>
          <cx:pt idx="59966">2</cx:pt>
          <cx:pt idx="59967">2</cx:pt>
          <cx:pt idx="59968">2</cx:pt>
          <cx:pt idx="59969">2</cx:pt>
          <cx:pt idx="59970">2</cx:pt>
          <cx:pt idx="59971">2</cx:pt>
          <cx:pt idx="59972">2</cx:pt>
          <cx:pt idx="59973">2</cx:pt>
          <cx:pt idx="59974">2</cx:pt>
          <cx:pt idx="59975">2</cx:pt>
          <cx:pt idx="59976">2</cx:pt>
          <cx:pt idx="59977">2</cx:pt>
          <cx:pt idx="59978">2</cx:pt>
          <cx:pt idx="59979">2</cx:pt>
          <cx:pt idx="59980">2</cx:pt>
          <cx:pt idx="59981">2</cx:pt>
          <cx:pt idx="59982">2</cx:pt>
          <cx:pt idx="59983">2</cx:pt>
          <cx:pt idx="59984">2</cx:pt>
          <cx:pt idx="59985">2</cx:pt>
          <cx:pt idx="59986">2</cx:pt>
          <cx:pt idx="59987">2</cx:pt>
          <cx:pt idx="59988">2</cx:pt>
          <cx:pt idx="59989">2</cx:pt>
          <cx:pt idx="59990">2</cx:pt>
          <cx:pt idx="59991">2</cx:pt>
          <cx:pt idx="59992">2</cx:pt>
          <cx:pt idx="59993">2</cx:pt>
          <cx:pt idx="59994">2</cx:pt>
          <cx:pt idx="59995">2</cx:pt>
          <cx:pt idx="59996">2</cx:pt>
          <cx:pt idx="59997">2</cx:pt>
          <cx:pt idx="59998">2</cx:pt>
          <cx:pt idx="59999">2</cx:pt>
          <cx:pt idx="60000">2</cx:pt>
          <cx:pt idx="60001">2</cx:pt>
          <cx:pt idx="60002">2</cx:pt>
          <cx:pt idx="60003">2</cx:pt>
          <cx:pt idx="60004">2</cx:pt>
          <cx:pt idx="60005">2</cx:pt>
          <cx:pt idx="60006">2</cx:pt>
          <cx:pt idx="60007">2</cx:pt>
          <cx:pt idx="60008">2</cx:pt>
          <cx:pt idx="60009">2</cx:pt>
          <cx:pt idx="60010">2</cx:pt>
          <cx:pt idx="60011">2</cx:pt>
          <cx:pt idx="60012">2</cx:pt>
          <cx:pt idx="60013">2</cx:pt>
          <cx:pt idx="60014">2</cx:pt>
          <cx:pt idx="60015">2</cx:pt>
          <cx:pt idx="60016">2</cx:pt>
          <cx:pt idx="60017">2</cx:pt>
          <cx:pt idx="60018">2</cx:pt>
          <cx:pt idx="60019">2</cx:pt>
          <cx:pt idx="60020">2</cx:pt>
          <cx:pt idx="60021">2</cx:pt>
          <cx:pt idx="60022">2</cx:pt>
          <cx:pt idx="60023">2</cx:pt>
          <cx:pt idx="60024">2</cx:pt>
          <cx:pt idx="60025">2</cx:pt>
          <cx:pt idx="60026">2</cx:pt>
          <cx:pt idx="60027">2</cx:pt>
          <cx:pt idx="60028">2</cx:pt>
          <cx:pt idx="60029">2</cx:pt>
          <cx:pt idx="60030">2</cx:pt>
          <cx:pt idx="60031">2</cx:pt>
          <cx:pt idx="60032">2</cx:pt>
          <cx:pt idx="60033">2</cx:pt>
          <cx:pt idx="60034">2</cx:pt>
          <cx:pt idx="60035">2</cx:pt>
          <cx:pt idx="60036">2</cx:pt>
          <cx:pt idx="60037">2</cx:pt>
          <cx:pt idx="60038">2</cx:pt>
          <cx:pt idx="60039">2</cx:pt>
          <cx:pt idx="60040">2</cx:pt>
          <cx:pt idx="60041">2</cx:pt>
          <cx:pt idx="60042">2</cx:pt>
          <cx:pt idx="60043">2</cx:pt>
          <cx:pt idx="60044">2</cx:pt>
          <cx:pt idx="60045">2</cx:pt>
          <cx:pt idx="60046">2</cx:pt>
          <cx:pt idx="60047">2</cx:pt>
          <cx:pt idx="60048">2</cx:pt>
          <cx:pt idx="60049">2</cx:pt>
          <cx:pt idx="60050">2</cx:pt>
          <cx:pt idx="60051">2</cx:pt>
          <cx:pt idx="60052">2</cx:pt>
          <cx:pt idx="60053">2</cx:pt>
          <cx:pt idx="60054">2</cx:pt>
          <cx:pt idx="60055">2</cx:pt>
          <cx:pt idx="60056">2</cx:pt>
          <cx:pt idx="60057">2</cx:pt>
          <cx:pt idx="60058">2</cx:pt>
          <cx:pt idx="60059">2</cx:pt>
          <cx:pt idx="60060">2</cx:pt>
          <cx:pt idx="60061">2</cx:pt>
          <cx:pt idx="60062">2</cx:pt>
          <cx:pt idx="60063">2</cx:pt>
          <cx:pt idx="60064">2</cx:pt>
          <cx:pt idx="60065">2</cx:pt>
          <cx:pt idx="60066">2</cx:pt>
          <cx:pt idx="60067">2</cx:pt>
          <cx:pt idx="60068">2</cx:pt>
          <cx:pt idx="60069">2</cx:pt>
          <cx:pt idx="60070">2</cx:pt>
          <cx:pt idx="60071">2</cx:pt>
          <cx:pt idx="60072">2</cx:pt>
          <cx:pt idx="60073">2</cx:pt>
          <cx:pt idx="60074">2</cx:pt>
          <cx:pt idx="60075">2</cx:pt>
          <cx:pt idx="60076">2</cx:pt>
          <cx:pt idx="60077">2</cx:pt>
          <cx:pt idx="60078">2</cx:pt>
          <cx:pt idx="60079">2</cx:pt>
          <cx:pt idx="60080">2</cx:pt>
          <cx:pt idx="60081">2</cx:pt>
          <cx:pt idx="60082">2</cx:pt>
          <cx:pt idx="60083">2</cx:pt>
          <cx:pt idx="60084">2</cx:pt>
          <cx:pt idx="60085">2</cx:pt>
          <cx:pt idx="60086">2</cx:pt>
          <cx:pt idx="60087">2</cx:pt>
          <cx:pt idx="60088">2</cx:pt>
          <cx:pt idx="60089">2</cx:pt>
          <cx:pt idx="60090">2</cx:pt>
          <cx:pt idx="60091">2</cx:pt>
          <cx:pt idx="60092">2</cx:pt>
          <cx:pt idx="60093">2</cx:pt>
          <cx:pt idx="60094">2</cx:pt>
          <cx:pt idx="60095">2</cx:pt>
          <cx:pt idx="60096">2</cx:pt>
          <cx:pt idx="60097">2</cx:pt>
          <cx:pt idx="60098">2</cx:pt>
          <cx:pt idx="60099">2</cx:pt>
          <cx:pt idx="60100">2</cx:pt>
          <cx:pt idx="60101">2</cx:pt>
          <cx:pt idx="60102">2</cx:pt>
          <cx:pt idx="60103">2</cx:pt>
          <cx:pt idx="60104">2</cx:pt>
          <cx:pt idx="60105">2</cx:pt>
          <cx:pt idx="60106">2</cx:pt>
          <cx:pt idx="60107">2</cx:pt>
          <cx:pt idx="60108">2</cx:pt>
          <cx:pt idx="60109">2</cx:pt>
          <cx:pt idx="60110">2</cx:pt>
          <cx:pt idx="60111">2</cx:pt>
          <cx:pt idx="60112">2</cx:pt>
          <cx:pt idx="60113">2</cx:pt>
          <cx:pt idx="60114">2</cx:pt>
          <cx:pt idx="60115">2</cx:pt>
          <cx:pt idx="60116">2</cx:pt>
          <cx:pt idx="60117">2</cx:pt>
          <cx:pt idx="60118">2</cx:pt>
          <cx:pt idx="60119">2</cx:pt>
          <cx:pt idx="60120">2</cx:pt>
          <cx:pt idx="60121">2</cx:pt>
          <cx:pt idx="60122">2</cx:pt>
          <cx:pt idx="60123">2</cx:pt>
          <cx:pt idx="60124">2</cx:pt>
          <cx:pt idx="60125">2</cx:pt>
          <cx:pt idx="60126">2</cx:pt>
          <cx:pt idx="60127">2</cx:pt>
          <cx:pt idx="60128">2</cx:pt>
          <cx:pt idx="60129">2</cx:pt>
          <cx:pt idx="60130">2</cx:pt>
          <cx:pt idx="60131">2</cx:pt>
          <cx:pt idx="60132">2</cx:pt>
          <cx:pt idx="60133">2</cx:pt>
          <cx:pt idx="60134">2</cx:pt>
          <cx:pt idx="60135">2</cx:pt>
          <cx:pt idx="60136">2</cx:pt>
          <cx:pt idx="60137">2</cx:pt>
          <cx:pt idx="60138">2</cx:pt>
          <cx:pt idx="60139">2</cx:pt>
          <cx:pt idx="60140">2</cx:pt>
          <cx:pt idx="60141">2</cx:pt>
          <cx:pt idx="60142">2</cx:pt>
          <cx:pt idx="60143">2</cx:pt>
          <cx:pt idx="60144">2</cx:pt>
          <cx:pt idx="60145">2</cx:pt>
          <cx:pt idx="60146">2</cx:pt>
          <cx:pt idx="60147">2</cx:pt>
          <cx:pt idx="60148">2</cx:pt>
          <cx:pt idx="60149">2</cx:pt>
          <cx:pt idx="60150">2</cx:pt>
          <cx:pt idx="60151">2</cx:pt>
          <cx:pt idx="60152">2</cx:pt>
          <cx:pt idx="60153">2</cx:pt>
          <cx:pt idx="60154">2</cx:pt>
          <cx:pt idx="60155">2</cx:pt>
          <cx:pt idx="60156">2</cx:pt>
          <cx:pt idx="60157">2</cx:pt>
          <cx:pt idx="60158">2</cx:pt>
          <cx:pt idx="60159">2</cx:pt>
          <cx:pt idx="60160">2</cx:pt>
          <cx:pt idx="60161">2</cx:pt>
          <cx:pt idx="60162">2</cx:pt>
          <cx:pt idx="60163">2</cx:pt>
          <cx:pt idx="60164">2</cx:pt>
          <cx:pt idx="60165">2</cx:pt>
          <cx:pt idx="60166">2</cx:pt>
          <cx:pt idx="60167">2</cx:pt>
          <cx:pt idx="60168">2</cx:pt>
          <cx:pt idx="60169">2</cx:pt>
          <cx:pt idx="60170">2</cx:pt>
          <cx:pt idx="60171">2</cx:pt>
          <cx:pt idx="60172">2</cx:pt>
          <cx:pt idx="60173">2</cx:pt>
          <cx:pt idx="60174">2</cx:pt>
          <cx:pt idx="60175">2</cx:pt>
          <cx:pt idx="60176">2</cx:pt>
          <cx:pt idx="60177">2</cx:pt>
          <cx:pt idx="60178">2</cx:pt>
          <cx:pt idx="60179">2</cx:pt>
          <cx:pt idx="60180">2</cx:pt>
          <cx:pt idx="60181">2</cx:pt>
          <cx:pt idx="60182">2</cx:pt>
          <cx:pt idx="60183">2</cx:pt>
          <cx:pt idx="60184">2</cx:pt>
          <cx:pt idx="60185">2</cx:pt>
          <cx:pt idx="60186">2</cx:pt>
          <cx:pt idx="60187">2</cx:pt>
          <cx:pt idx="60188">2</cx:pt>
          <cx:pt idx="60189">2</cx:pt>
          <cx:pt idx="60190">2</cx:pt>
          <cx:pt idx="60191">2</cx:pt>
          <cx:pt idx="60192">2</cx:pt>
          <cx:pt idx="60193">2</cx:pt>
          <cx:pt idx="60194">2</cx:pt>
          <cx:pt idx="60195">2</cx:pt>
          <cx:pt idx="60196">2</cx:pt>
          <cx:pt idx="60197">2</cx:pt>
          <cx:pt idx="60198">2</cx:pt>
          <cx:pt idx="60199">2</cx:pt>
          <cx:pt idx="60200">2</cx:pt>
          <cx:pt idx="60201">2</cx:pt>
          <cx:pt idx="60202">2</cx:pt>
          <cx:pt idx="60203">2</cx:pt>
          <cx:pt idx="60204">2</cx:pt>
          <cx:pt idx="60205">2</cx:pt>
          <cx:pt idx="60206">2</cx:pt>
          <cx:pt idx="60207">2</cx:pt>
          <cx:pt idx="60208">2</cx:pt>
          <cx:pt idx="60209">2</cx:pt>
          <cx:pt idx="60210">2</cx:pt>
          <cx:pt idx="60211">2</cx:pt>
          <cx:pt idx="60212">2</cx:pt>
          <cx:pt idx="60213">2</cx:pt>
          <cx:pt idx="60214">2</cx:pt>
          <cx:pt idx="60215">2</cx:pt>
          <cx:pt idx="60216">2</cx:pt>
          <cx:pt idx="60217">2</cx:pt>
          <cx:pt idx="60218">2</cx:pt>
          <cx:pt idx="60219">2</cx:pt>
          <cx:pt idx="60220">2</cx:pt>
          <cx:pt idx="60221">2</cx:pt>
          <cx:pt idx="60222">2</cx:pt>
          <cx:pt idx="60223">2</cx:pt>
          <cx:pt idx="60224">2</cx:pt>
          <cx:pt idx="60225">2</cx:pt>
          <cx:pt idx="60226">2</cx:pt>
          <cx:pt idx="60227">2</cx:pt>
          <cx:pt idx="60228">2</cx:pt>
          <cx:pt idx="60229">2</cx:pt>
          <cx:pt idx="60230">2</cx:pt>
          <cx:pt idx="60231">2</cx:pt>
          <cx:pt idx="60232">2</cx:pt>
          <cx:pt idx="60233">2</cx:pt>
          <cx:pt idx="60234">2</cx:pt>
          <cx:pt idx="60235">2</cx:pt>
          <cx:pt idx="60236">2</cx:pt>
          <cx:pt idx="60237">2</cx:pt>
          <cx:pt idx="60238">2</cx:pt>
          <cx:pt idx="60239">2</cx:pt>
          <cx:pt idx="60240">2</cx:pt>
          <cx:pt idx="60241">2</cx:pt>
          <cx:pt idx="60242">2</cx:pt>
          <cx:pt idx="60243">2</cx:pt>
          <cx:pt idx="60244">2</cx:pt>
          <cx:pt idx="60245">2</cx:pt>
          <cx:pt idx="60246">2</cx:pt>
          <cx:pt idx="60247">2</cx:pt>
          <cx:pt idx="60248">2</cx:pt>
          <cx:pt idx="60249">2</cx:pt>
          <cx:pt idx="60250">2</cx:pt>
          <cx:pt idx="60251">2</cx:pt>
          <cx:pt idx="60252">2</cx:pt>
          <cx:pt idx="60253">2</cx:pt>
          <cx:pt idx="60254">2</cx:pt>
          <cx:pt idx="60255">2</cx:pt>
          <cx:pt idx="60256">2</cx:pt>
          <cx:pt idx="60257">2</cx:pt>
          <cx:pt idx="60258">2</cx:pt>
          <cx:pt idx="60259">2</cx:pt>
          <cx:pt idx="60260">2</cx:pt>
          <cx:pt idx="60261">2</cx:pt>
          <cx:pt idx="60262">2</cx:pt>
          <cx:pt idx="60263">2</cx:pt>
          <cx:pt idx="60264">2</cx:pt>
          <cx:pt idx="60265">2</cx:pt>
          <cx:pt idx="60266">2</cx:pt>
          <cx:pt idx="60267">2</cx:pt>
          <cx:pt idx="60268">2</cx:pt>
          <cx:pt idx="60269">2</cx:pt>
          <cx:pt idx="60270">2</cx:pt>
          <cx:pt idx="60271">2</cx:pt>
          <cx:pt idx="60272">2</cx:pt>
          <cx:pt idx="60273">2</cx:pt>
          <cx:pt idx="60274">2</cx:pt>
          <cx:pt idx="60275">2</cx:pt>
          <cx:pt idx="60276">2</cx:pt>
          <cx:pt idx="60277">2</cx:pt>
          <cx:pt idx="60278">2</cx:pt>
          <cx:pt idx="60279">2</cx:pt>
          <cx:pt idx="60280">2</cx:pt>
          <cx:pt idx="60281">2</cx:pt>
          <cx:pt idx="60282">2</cx:pt>
          <cx:pt idx="60283">2</cx:pt>
          <cx:pt idx="60284">2</cx:pt>
          <cx:pt idx="60285">2</cx:pt>
          <cx:pt idx="60286">2</cx:pt>
          <cx:pt idx="60287">2</cx:pt>
          <cx:pt idx="60288">2</cx:pt>
          <cx:pt idx="60289">2</cx:pt>
          <cx:pt idx="60290">2</cx:pt>
          <cx:pt idx="60291">2</cx:pt>
          <cx:pt idx="60292">2</cx:pt>
          <cx:pt idx="60293">2</cx:pt>
          <cx:pt idx="60294">2</cx:pt>
          <cx:pt idx="60295">2</cx:pt>
          <cx:pt idx="60296">2</cx:pt>
          <cx:pt idx="60297">2</cx:pt>
          <cx:pt idx="60298">2</cx:pt>
          <cx:pt idx="60299">2</cx:pt>
          <cx:pt idx="60300">2</cx:pt>
          <cx:pt idx="60301">2</cx:pt>
          <cx:pt idx="60302">2</cx:pt>
          <cx:pt idx="60303">2</cx:pt>
          <cx:pt idx="60304">2</cx:pt>
          <cx:pt idx="60305">2</cx:pt>
          <cx:pt idx="60306">2</cx:pt>
          <cx:pt idx="60307">2</cx:pt>
          <cx:pt idx="60308">2</cx:pt>
          <cx:pt idx="60309">2</cx:pt>
          <cx:pt idx="60310">2</cx:pt>
          <cx:pt idx="60311">2</cx:pt>
          <cx:pt idx="60312">2</cx:pt>
          <cx:pt idx="60313">2</cx:pt>
          <cx:pt idx="60314">2</cx:pt>
          <cx:pt idx="60315">2</cx:pt>
          <cx:pt idx="60316">2</cx:pt>
          <cx:pt idx="60317">2</cx:pt>
          <cx:pt idx="60318">2</cx:pt>
          <cx:pt idx="60319">2</cx:pt>
          <cx:pt idx="60320">2</cx:pt>
          <cx:pt idx="60321">2</cx:pt>
          <cx:pt idx="60322">2</cx:pt>
          <cx:pt idx="60323">2</cx:pt>
          <cx:pt idx="60324">2</cx:pt>
          <cx:pt idx="60325">2</cx:pt>
          <cx:pt idx="60326">2</cx:pt>
          <cx:pt idx="60327">2</cx:pt>
          <cx:pt idx="60328">2</cx:pt>
          <cx:pt idx="60329">2</cx:pt>
          <cx:pt idx="60330">2</cx:pt>
          <cx:pt idx="60331">2</cx:pt>
          <cx:pt idx="60332">2</cx:pt>
          <cx:pt idx="60333">2</cx:pt>
          <cx:pt idx="60334">2</cx:pt>
          <cx:pt idx="60335">2</cx:pt>
          <cx:pt idx="60336">2</cx:pt>
          <cx:pt idx="60337">2</cx:pt>
          <cx:pt idx="60338">2</cx:pt>
          <cx:pt idx="60339">2</cx:pt>
          <cx:pt idx="60340">2</cx:pt>
          <cx:pt idx="60341">2</cx:pt>
          <cx:pt idx="60342">2</cx:pt>
          <cx:pt idx="60343">2</cx:pt>
          <cx:pt idx="60344">2</cx:pt>
          <cx:pt idx="60345">2</cx:pt>
          <cx:pt idx="60346">2</cx:pt>
          <cx:pt idx="60347">2</cx:pt>
          <cx:pt idx="60348">2</cx:pt>
          <cx:pt idx="60349">2</cx:pt>
          <cx:pt idx="60350">2</cx:pt>
          <cx:pt idx="60351">2</cx:pt>
          <cx:pt idx="60352">2</cx:pt>
          <cx:pt idx="60353">2</cx:pt>
          <cx:pt idx="60354">2</cx:pt>
          <cx:pt idx="60355">2</cx:pt>
          <cx:pt idx="60356">2</cx:pt>
          <cx:pt idx="60357">2</cx:pt>
          <cx:pt idx="60358">2</cx:pt>
          <cx:pt idx="60359">2</cx:pt>
          <cx:pt idx="60360">2</cx:pt>
          <cx:pt idx="60361">2</cx:pt>
          <cx:pt idx="60362">2</cx:pt>
          <cx:pt idx="60363">2</cx:pt>
          <cx:pt idx="60364">2</cx:pt>
          <cx:pt idx="60365">2</cx:pt>
          <cx:pt idx="60366">2</cx:pt>
          <cx:pt idx="60367">2</cx:pt>
          <cx:pt idx="60368">2</cx:pt>
          <cx:pt idx="60369">2</cx:pt>
          <cx:pt idx="60370">2</cx:pt>
          <cx:pt idx="60371">2</cx:pt>
          <cx:pt idx="60372">2</cx:pt>
          <cx:pt idx="60373">2</cx:pt>
          <cx:pt idx="60374">2</cx:pt>
          <cx:pt idx="60375">2</cx:pt>
          <cx:pt idx="60376">2</cx:pt>
          <cx:pt idx="60377">2</cx:pt>
          <cx:pt idx="60378">2</cx:pt>
          <cx:pt idx="60379">2</cx:pt>
          <cx:pt idx="60380">2</cx:pt>
          <cx:pt idx="60381">2</cx:pt>
          <cx:pt idx="60382">2</cx:pt>
          <cx:pt idx="60383">2</cx:pt>
          <cx:pt idx="60384">2</cx:pt>
          <cx:pt idx="60385">2</cx:pt>
          <cx:pt idx="60386">2</cx:pt>
          <cx:pt idx="60387">2</cx:pt>
          <cx:pt idx="60388">2</cx:pt>
          <cx:pt idx="60389">2</cx:pt>
          <cx:pt idx="60390">2</cx:pt>
          <cx:pt idx="60391">2</cx:pt>
          <cx:pt idx="60392">2</cx:pt>
          <cx:pt idx="60393">2</cx:pt>
          <cx:pt idx="60394">2</cx:pt>
          <cx:pt idx="60395">2</cx:pt>
          <cx:pt idx="60396">2</cx:pt>
          <cx:pt idx="60397">2</cx:pt>
          <cx:pt idx="60398">2</cx:pt>
          <cx:pt idx="60399">2</cx:pt>
          <cx:pt idx="60400">2</cx:pt>
          <cx:pt idx="60401">2</cx:pt>
          <cx:pt idx="60402">2</cx:pt>
          <cx:pt idx="60403">2</cx:pt>
          <cx:pt idx="60404">2</cx:pt>
          <cx:pt idx="60405">2</cx:pt>
          <cx:pt idx="60406">2</cx:pt>
          <cx:pt idx="60407">2</cx:pt>
          <cx:pt idx="60408">2</cx:pt>
          <cx:pt idx="60409">2</cx:pt>
          <cx:pt idx="60410">2</cx:pt>
          <cx:pt idx="60411">2</cx:pt>
          <cx:pt idx="60412">2</cx:pt>
          <cx:pt idx="60413">2</cx:pt>
          <cx:pt idx="60414">2</cx:pt>
          <cx:pt idx="60415">2</cx:pt>
          <cx:pt idx="60416">2</cx:pt>
          <cx:pt idx="60417">2</cx:pt>
          <cx:pt idx="60418">2</cx:pt>
          <cx:pt idx="60419">2</cx:pt>
          <cx:pt idx="60420">2</cx:pt>
          <cx:pt idx="60421">2</cx:pt>
          <cx:pt idx="60422">2</cx:pt>
          <cx:pt idx="60423">2</cx:pt>
          <cx:pt idx="60424">2</cx:pt>
          <cx:pt idx="60425">2</cx:pt>
          <cx:pt idx="60426">2</cx:pt>
          <cx:pt idx="60427">2</cx:pt>
          <cx:pt idx="60428">2</cx:pt>
          <cx:pt idx="60429">2</cx:pt>
          <cx:pt idx="60430">2</cx:pt>
          <cx:pt idx="60431">2</cx:pt>
          <cx:pt idx="60432">2</cx:pt>
          <cx:pt idx="60433">2</cx:pt>
          <cx:pt idx="60434">2</cx:pt>
          <cx:pt idx="60435">2</cx:pt>
          <cx:pt idx="60436">2</cx:pt>
          <cx:pt idx="60437">2</cx:pt>
          <cx:pt idx="60438">2</cx:pt>
          <cx:pt idx="60439">2</cx:pt>
          <cx:pt idx="60440">2</cx:pt>
          <cx:pt idx="60441">2</cx:pt>
          <cx:pt idx="60442">2</cx:pt>
          <cx:pt idx="60443">2</cx:pt>
          <cx:pt idx="60444">2</cx:pt>
          <cx:pt idx="60445">2</cx:pt>
          <cx:pt idx="60446">2</cx:pt>
          <cx:pt idx="60447">2</cx:pt>
          <cx:pt idx="60448">2</cx:pt>
          <cx:pt idx="60449">2</cx:pt>
          <cx:pt idx="60450">2</cx:pt>
          <cx:pt idx="60451">2</cx:pt>
          <cx:pt idx="60452">2</cx:pt>
          <cx:pt idx="60453">2</cx:pt>
          <cx:pt idx="60454">2</cx:pt>
          <cx:pt idx="60455">2</cx:pt>
          <cx:pt idx="60456">2</cx:pt>
          <cx:pt idx="60457">2</cx:pt>
          <cx:pt idx="60458">2</cx:pt>
          <cx:pt idx="60459">2</cx:pt>
          <cx:pt idx="60460">2</cx:pt>
          <cx:pt idx="60461">2</cx:pt>
          <cx:pt idx="60462">2</cx:pt>
          <cx:pt idx="60463">2</cx:pt>
          <cx:pt idx="60464">2</cx:pt>
          <cx:pt idx="60465">2</cx:pt>
          <cx:pt idx="60466">2</cx:pt>
          <cx:pt idx="60467">2</cx:pt>
          <cx:pt idx="60468">2</cx:pt>
          <cx:pt idx="60469">2</cx:pt>
          <cx:pt idx="60470">2</cx:pt>
          <cx:pt idx="60471">2</cx:pt>
          <cx:pt idx="60472">2</cx:pt>
          <cx:pt idx="60473">2</cx:pt>
          <cx:pt idx="60474">2</cx:pt>
          <cx:pt idx="60475">2</cx:pt>
          <cx:pt idx="60476">2</cx:pt>
          <cx:pt idx="60477">2</cx:pt>
          <cx:pt idx="60478">2</cx:pt>
          <cx:pt idx="60479">2</cx:pt>
          <cx:pt idx="60480">2</cx:pt>
          <cx:pt idx="60481">2</cx:pt>
          <cx:pt idx="60482">2</cx:pt>
          <cx:pt idx="60483">2</cx:pt>
          <cx:pt idx="60484">2</cx:pt>
          <cx:pt idx="60485">2</cx:pt>
          <cx:pt idx="60486">2</cx:pt>
          <cx:pt idx="60487">2</cx:pt>
          <cx:pt idx="60488">2</cx:pt>
          <cx:pt idx="60489">2</cx:pt>
          <cx:pt idx="60490">2</cx:pt>
          <cx:pt idx="60491">2</cx:pt>
          <cx:pt idx="60492">2</cx:pt>
          <cx:pt idx="60493">2</cx:pt>
          <cx:pt idx="60494">2</cx:pt>
          <cx:pt idx="60495">2</cx:pt>
          <cx:pt idx="60496">2</cx:pt>
          <cx:pt idx="60497">2</cx:pt>
          <cx:pt idx="60498">2</cx:pt>
          <cx:pt idx="60499">2</cx:pt>
          <cx:pt idx="60500">2</cx:pt>
          <cx:pt idx="60501">2</cx:pt>
          <cx:pt idx="60502">2</cx:pt>
          <cx:pt idx="60503">2</cx:pt>
          <cx:pt idx="60504">2</cx:pt>
          <cx:pt idx="60505">2</cx:pt>
          <cx:pt idx="60506">2</cx:pt>
          <cx:pt idx="60507">2</cx:pt>
          <cx:pt idx="60508">2</cx:pt>
          <cx:pt idx="60509">2</cx:pt>
          <cx:pt idx="60510">2</cx:pt>
          <cx:pt idx="60511">2</cx:pt>
          <cx:pt idx="60512">2</cx:pt>
          <cx:pt idx="60513">2</cx:pt>
          <cx:pt idx="60514">2</cx:pt>
          <cx:pt idx="60515">2</cx:pt>
          <cx:pt idx="60516">2</cx:pt>
          <cx:pt idx="60517">2</cx:pt>
          <cx:pt idx="60518">2</cx:pt>
          <cx:pt idx="60519">2</cx:pt>
          <cx:pt idx="60520">2</cx:pt>
          <cx:pt idx="60521">2</cx:pt>
          <cx:pt idx="60522">2</cx:pt>
          <cx:pt idx="60523">2</cx:pt>
          <cx:pt idx="60524">2</cx:pt>
          <cx:pt idx="60525">2</cx:pt>
          <cx:pt idx="60526">2</cx:pt>
          <cx:pt idx="60527">2</cx:pt>
          <cx:pt idx="60528">2</cx:pt>
          <cx:pt idx="60529">2</cx:pt>
          <cx:pt idx="60530">2</cx:pt>
          <cx:pt idx="60531">2</cx:pt>
          <cx:pt idx="60532">2</cx:pt>
          <cx:pt idx="60533">2</cx:pt>
          <cx:pt idx="60534">2</cx:pt>
          <cx:pt idx="60535">2</cx:pt>
          <cx:pt idx="60536">2</cx:pt>
          <cx:pt idx="60537">2</cx:pt>
          <cx:pt idx="60538">2</cx:pt>
          <cx:pt idx="60539">2</cx:pt>
          <cx:pt idx="60540">2</cx:pt>
          <cx:pt idx="60541">2</cx:pt>
          <cx:pt idx="60542">2</cx:pt>
          <cx:pt idx="60543">2</cx:pt>
          <cx:pt idx="60544">2</cx:pt>
          <cx:pt idx="60545">2</cx:pt>
          <cx:pt idx="60546">2</cx:pt>
          <cx:pt idx="60547">2</cx:pt>
          <cx:pt idx="60548">2</cx:pt>
          <cx:pt idx="60549">2</cx:pt>
          <cx:pt idx="60550">2</cx:pt>
          <cx:pt idx="60551">2</cx:pt>
          <cx:pt idx="60552">2</cx:pt>
          <cx:pt idx="60553">2</cx:pt>
          <cx:pt idx="60554">2</cx:pt>
          <cx:pt idx="60555">2</cx:pt>
          <cx:pt idx="60556">2</cx:pt>
          <cx:pt idx="60557">2</cx:pt>
          <cx:pt idx="60558">2</cx:pt>
          <cx:pt idx="60559">2</cx:pt>
          <cx:pt idx="60560">2</cx:pt>
          <cx:pt idx="60561">2</cx:pt>
          <cx:pt idx="60562">2</cx:pt>
          <cx:pt idx="60563">2</cx:pt>
          <cx:pt idx="60564">2</cx:pt>
          <cx:pt idx="60565">2</cx:pt>
          <cx:pt idx="60566">2</cx:pt>
          <cx:pt idx="60567">2</cx:pt>
          <cx:pt idx="60568">2</cx:pt>
          <cx:pt idx="60569">2</cx:pt>
          <cx:pt idx="60570">2</cx:pt>
          <cx:pt idx="60571">2</cx:pt>
          <cx:pt idx="60572">2</cx:pt>
          <cx:pt idx="60573">2</cx:pt>
          <cx:pt idx="60574">2</cx:pt>
          <cx:pt idx="60575">2</cx:pt>
          <cx:pt idx="60576">2</cx:pt>
          <cx:pt idx="60577">2</cx:pt>
          <cx:pt idx="60578">2</cx:pt>
          <cx:pt idx="60579">2</cx:pt>
          <cx:pt idx="60580">2</cx:pt>
          <cx:pt idx="60581">2</cx:pt>
          <cx:pt idx="60582">2</cx:pt>
          <cx:pt idx="60583">2</cx:pt>
          <cx:pt idx="60584">2</cx:pt>
          <cx:pt idx="60585">2</cx:pt>
          <cx:pt idx="60586">2</cx:pt>
          <cx:pt idx="60587">2</cx:pt>
          <cx:pt idx="60588">2</cx:pt>
          <cx:pt idx="60589">2</cx:pt>
          <cx:pt idx="60590">2</cx:pt>
          <cx:pt idx="60591">2</cx:pt>
          <cx:pt idx="60592">2</cx:pt>
          <cx:pt idx="60593">2</cx:pt>
          <cx:pt idx="60594">2</cx:pt>
          <cx:pt idx="60595">2</cx:pt>
          <cx:pt idx="60596">2</cx:pt>
          <cx:pt idx="60597">2</cx:pt>
          <cx:pt idx="60598">2</cx:pt>
          <cx:pt idx="60599">2</cx:pt>
          <cx:pt idx="60600">2</cx:pt>
          <cx:pt idx="60601">2</cx:pt>
          <cx:pt idx="60602">2</cx:pt>
          <cx:pt idx="60603">2</cx:pt>
          <cx:pt idx="60604">2</cx:pt>
          <cx:pt idx="60605">2</cx:pt>
          <cx:pt idx="60606">2</cx:pt>
          <cx:pt idx="60607">2</cx:pt>
          <cx:pt idx="60608">2</cx:pt>
          <cx:pt idx="60609">2</cx:pt>
          <cx:pt idx="60610">2</cx:pt>
          <cx:pt idx="60611">2</cx:pt>
          <cx:pt idx="60612">2</cx:pt>
          <cx:pt idx="60613">2</cx:pt>
          <cx:pt idx="60614">2</cx:pt>
          <cx:pt idx="60615">2</cx:pt>
          <cx:pt idx="60616">2</cx:pt>
          <cx:pt idx="60617">2</cx:pt>
          <cx:pt idx="60618">2</cx:pt>
          <cx:pt idx="60619">2</cx:pt>
          <cx:pt idx="60620">2</cx:pt>
          <cx:pt idx="60621">2</cx:pt>
          <cx:pt idx="60622">2</cx:pt>
          <cx:pt idx="60623">2</cx:pt>
          <cx:pt idx="60624">2</cx:pt>
          <cx:pt idx="60625">2</cx:pt>
          <cx:pt idx="60626">2</cx:pt>
          <cx:pt idx="60627">2</cx:pt>
          <cx:pt idx="60628">2</cx:pt>
          <cx:pt idx="60629">2</cx:pt>
          <cx:pt idx="60630">2</cx:pt>
          <cx:pt idx="60631">2</cx:pt>
          <cx:pt idx="60632">2</cx:pt>
          <cx:pt idx="60633">2</cx:pt>
          <cx:pt idx="60634">2</cx:pt>
          <cx:pt idx="60635">2</cx:pt>
          <cx:pt idx="60636">2</cx:pt>
          <cx:pt idx="60637">2</cx:pt>
          <cx:pt idx="60638">2</cx:pt>
          <cx:pt idx="60639">2</cx:pt>
          <cx:pt idx="60640">2</cx:pt>
          <cx:pt idx="60641">2</cx:pt>
          <cx:pt idx="60642">2</cx:pt>
          <cx:pt idx="60643">2</cx:pt>
          <cx:pt idx="60644">2</cx:pt>
          <cx:pt idx="60645">2</cx:pt>
          <cx:pt idx="60646">2</cx:pt>
          <cx:pt idx="60647">2</cx:pt>
          <cx:pt idx="60648">2</cx:pt>
          <cx:pt idx="60649">2</cx:pt>
          <cx:pt idx="60650">2</cx:pt>
          <cx:pt idx="60651">2</cx:pt>
          <cx:pt idx="60652">2</cx:pt>
          <cx:pt idx="60653">2</cx:pt>
          <cx:pt idx="60654">2</cx:pt>
          <cx:pt idx="60655">2</cx:pt>
          <cx:pt idx="60656">2</cx:pt>
          <cx:pt idx="60657">2</cx:pt>
          <cx:pt idx="60658">2</cx:pt>
          <cx:pt idx="60659">2</cx:pt>
          <cx:pt idx="60660">2</cx:pt>
          <cx:pt idx="60661">2</cx:pt>
          <cx:pt idx="60662">2</cx:pt>
          <cx:pt idx="60663">2</cx:pt>
          <cx:pt idx="60664">2</cx:pt>
          <cx:pt idx="60665">2</cx:pt>
          <cx:pt idx="60666">2</cx:pt>
          <cx:pt idx="60667">2</cx:pt>
          <cx:pt idx="60668">2</cx:pt>
          <cx:pt idx="60669">2</cx:pt>
          <cx:pt idx="60670">2</cx:pt>
          <cx:pt idx="60671">2</cx:pt>
          <cx:pt idx="60672">2</cx:pt>
          <cx:pt idx="60673">2</cx:pt>
          <cx:pt idx="60674">2</cx:pt>
          <cx:pt idx="60675">2</cx:pt>
          <cx:pt idx="60676">2</cx:pt>
          <cx:pt idx="60677">2</cx:pt>
          <cx:pt idx="60678">2</cx:pt>
          <cx:pt idx="60679">2</cx:pt>
          <cx:pt idx="60680">2</cx:pt>
          <cx:pt idx="60681">2</cx:pt>
          <cx:pt idx="60682">2</cx:pt>
          <cx:pt idx="60683">2</cx:pt>
          <cx:pt idx="60684">2</cx:pt>
          <cx:pt idx="60685">2</cx:pt>
          <cx:pt idx="60686">2</cx:pt>
          <cx:pt idx="60687">2</cx:pt>
          <cx:pt idx="60688">2</cx:pt>
          <cx:pt idx="60689">2</cx:pt>
          <cx:pt idx="60690">2</cx:pt>
          <cx:pt idx="60691">2</cx:pt>
          <cx:pt idx="60692">2</cx:pt>
          <cx:pt idx="60693">2</cx:pt>
          <cx:pt idx="60694">2</cx:pt>
          <cx:pt idx="60695">2</cx:pt>
          <cx:pt idx="60696">2</cx:pt>
          <cx:pt idx="60697">2</cx:pt>
          <cx:pt idx="60698">2</cx:pt>
          <cx:pt idx="60699">2</cx:pt>
          <cx:pt idx="60700">2</cx:pt>
          <cx:pt idx="60701">2</cx:pt>
          <cx:pt idx="60702">2</cx:pt>
          <cx:pt idx="60703">2</cx:pt>
          <cx:pt idx="60704">2</cx:pt>
          <cx:pt idx="60705">2</cx:pt>
          <cx:pt idx="60706">2</cx:pt>
          <cx:pt idx="60707">2</cx:pt>
          <cx:pt idx="60708">2</cx:pt>
          <cx:pt idx="60709">2</cx:pt>
          <cx:pt idx="60710">2</cx:pt>
          <cx:pt idx="60711">2</cx:pt>
          <cx:pt idx="60712">2</cx:pt>
          <cx:pt idx="60713">2</cx:pt>
          <cx:pt idx="60714">2</cx:pt>
          <cx:pt idx="60715">2</cx:pt>
          <cx:pt idx="60716">2</cx:pt>
          <cx:pt idx="60717">2</cx:pt>
          <cx:pt idx="60718">2</cx:pt>
          <cx:pt idx="60719">2</cx:pt>
          <cx:pt idx="60720">2</cx:pt>
          <cx:pt idx="60721">2</cx:pt>
          <cx:pt idx="60722">2</cx:pt>
          <cx:pt idx="60723">2</cx:pt>
          <cx:pt idx="60724">2</cx:pt>
          <cx:pt idx="60725">2</cx:pt>
          <cx:pt idx="60726">2</cx:pt>
          <cx:pt idx="60727">2</cx:pt>
          <cx:pt idx="60728">2</cx:pt>
          <cx:pt idx="60729">2</cx:pt>
          <cx:pt idx="60730">2</cx:pt>
          <cx:pt idx="60731">2</cx:pt>
          <cx:pt idx="60732">2</cx:pt>
          <cx:pt idx="60733">2</cx:pt>
          <cx:pt idx="60734">2</cx:pt>
          <cx:pt idx="60735">2</cx:pt>
          <cx:pt idx="60736">2</cx:pt>
          <cx:pt idx="60737">2</cx:pt>
          <cx:pt idx="60738">2</cx:pt>
          <cx:pt idx="60739">2</cx:pt>
          <cx:pt idx="60740">2</cx:pt>
          <cx:pt idx="60741">2</cx:pt>
          <cx:pt idx="60742">2</cx:pt>
          <cx:pt idx="60743">2</cx:pt>
          <cx:pt idx="60744">2</cx:pt>
          <cx:pt idx="60745">2</cx:pt>
          <cx:pt idx="60746">2</cx:pt>
          <cx:pt idx="60747">2</cx:pt>
          <cx:pt idx="60748">2</cx:pt>
          <cx:pt idx="60749">2</cx:pt>
          <cx:pt idx="60750">2</cx:pt>
          <cx:pt idx="60751">2</cx:pt>
          <cx:pt idx="60752">2</cx:pt>
          <cx:pt idx="60753">2</cx:pt>
          <cx:pt idx="60754">2</cx:pt>
          <cx:pt idx="60755">2</cx:pt>
          <cx:pt idx="60756">2</cx:pt>
          <cx:pt idx="60757">2</cx:pt>
          <cx:pt idx="60758">2</cx:pt>
          <cx:pt idx="60759">2</cx:pt>
          <cx:pt idx="60760">2</cx:pt>
          <cx:pt idx="60761">2</cx:pt>
          <cx:pt idx="60762">2</cx:pt>
          <cx:pt idx="60763">2</cx:pt>
          <cx:pt idx="60764">2</cx:pt>
          <cx:pt idx="60765">2</cx:pt>
          <cx:pt idx="60766">2</cx:pt>
          <cx:pt idx="60767">2</cx:pt>
          <cx:pt idx="60768">2</cx:pt>
          <cx:pt idx="60769">2</cx:pt>
          <cx:pt idx="60770">2</cx:pt>
          <cx:pt idx="60771">2</cx:pt>
          <cx:pt idx="60772">2</cx:pt>
          <cx:pt idx="60773">2</cx:pt>
          <cx:pt idx="60774">2</cx:pt>
          <cx:pt idx="60775">2</cx:pt>
          <cx:pt idx="60776">2</cx:pt>
          <cx:pt idx="60777">2</cx:pt>
          <cx:pt idx="60778">2</cx:pt>
          <cx:pt idx="60779">2</cx:pt>
          <cx:pt idx="60780">2</cx:pt>
          <cx:pt idx="60781">2</cx:pt>
          <cx:pt idx="60782">2</cx:pt>
          <cx:pt idx="60783">2</cx:pt>
          <cx:pt idx="60784">2</cx:pt>
          <cx:pt idx="60785">2</cx:pt>
          <cx:pt idx="60786">2</cx:pt>
          <cx:pt idx="60787">2</cx:pt>
          <cx:pt idx="60788">2</cx:pt>
          <cx:pt idx="60789">2</cx:pt>
          <cx:pt idx="60790">2</cx:pt>
          <cx:pt idx="60791">2</cx:pt>
          <cx:pt idx="60792">2</cx:pt>
          <cx:pt idx="60793">2</cx:pt>
          <cx:pt idx="60794">2</cx:pt>
          <cx:pt idx="60795">2</cx:pt>
          <cx:pt idx="60796">2</cx:pt>
          <cx:pt idx="60797">2</cx:pt>
          <cx:pt idx="60798">2</cx:pt>
          <cx:pt idx="60799">2</cx:pt>
          <cx:pt idx="60800">2</cx:pt>
          <cx:pt idx="60801">2</cx:pt>
          <cx:pt idx="60802">2</cx:pt>
          <cx:pt idx="60803">2</cx:pt>
          <cx:pt idx="60804">2</cx:pt>
          <cx:pt idx="60805">2</cx:pt>
          <cx:pt idx="60806">2</cx:pt>
          <cx:pt idx="60807">2</cx:pt>
          <cx:pt idx="60808">2</cx:pt>
          <cx:pt idx="60809">2</cx:pt>
          <cx:pt idx="60810">2</cx:pt>
          <cx:pt idx="60811">2</cx:pt>
          <cx:pt idx="60812">2</cx:pt>
          <cx:pt idx="60813">2</cx:pt>
          <cx:pt idx="60814">2</cx:pt>
          <cx:pt idx="60815">2</cx:pt>
          <cx:pt idx="60816">2</cx:pt>
          <cx:pt idx="60817">2</cx:pt>
          <cx:pt idx="60818">2</cx:pt>
          <cx:pt idx="60819">2</cx:pt>
          <cx:pt idx="60820">2</cx:pt>
          <cx:pt idx="60821">2</cx:pt>
          <cx:pt idx="60822">2</cx:pt>
          <cx:pt idx="60823">2</cx:pt>
          <cx:pt idx="60824">2</cx:pt>
          <cx:pt idx="60825">2</cx:pt>
          <cx:pt idx="60826">2</cx:pt>
          <cx:pt idx="60827">2</cx:pt>
          <cx:pt idx="60828">2</cx:pt>
          <cx:pt idx="60829">2</cx:pt>
          <cx:pt idx="60830">2</cx:pt>
          <cx:pt idx="60831">2</cx:pt>
          <cx:pt idx="60832">2</cx:pt>
          <cx:pt idx="60833">2</cx:pt>
          <cx:pt idx="60834">2</cx:pt>
          <cx:pt idx="60835">2</cx:pt>
          <cx:pt idx="60836">2</cx:pt>
          <cx:pt idx="60837">2</cx:pt>
          <cx:pt idx="60838">2</cx:pt>
          <cx:pt idx="60839">2</cx:pt>
          <cx:pt idx="60840">2</cx:pt>
          <cx:pt idx="60841">2</cx:pt>
          <cx:pt idx="60842">2</cx:pt>
          <cx:pt idx="60843">2</cx:pt>
          <cx:pt idx="60844">2</cx:pt>
          <cx:pt idx="60845">2</cx:pt>
          <cx:pt idx="60846">2</cx:pt>
          <cx:pt idx="60847">2</cx:pt>
          <cx:pt idx="60848">2</cx:pt>
          <cx:pt idx="60849">2</cx:pt>
          <cx:pt idx="60850">2</cx:pt>
          <cx:pt idx="60851">2</cx:pt>
          <cx:pt idx="60852">2</cx:pt>
          <cx:pt idx="60853">2</cx:pt>
          <cx:pt idx="60854">2</cx:pt>
          <cx:pt idx="60855">2</cx:pt>
          <cx:pt idx="60856">2</cx:pt>
          <cx:pt idx="60857">2</cx:pt>
          <cx:pt idx="60858">2</cx:pt>
          <cx:pt idx="60859">2</cx:pt>
          <cx:pt idx="60860">2</cx:pt>
          <cx:pt idx="60861">2</cx:pt>
          <cx:pt idx="60862">2</cx:pt>
          <cx:pt idx="60863">2</cx:pt>
          <cx:pt idx="60864">2</cx:pt>
          <cx:pt idx="60865">2</cx:pt>
          <cx:pt idx="60866">2</cx:pt>
          <cx:pt idx="60867">2</cx:pt>
          <cx:pt idx="60868">2</cx:pt>
          <cx:pt idx="60869">2</cx:pt>
          <cx:pt idx="60870">2</cx:pt>
          <cx:pt idx="60871">2</cx:pt>
          <cx:pt idx="60872">2</cx:pt>
          <cx:pt idx="60873">2</cx:pt>
          <cx:pt idx="60874">2</cx:pt>
          <cx:pt idx="60875">2</cx:pt>
          <cx:pt idx="60876">2</cx:pt>
          <cx:pt idx="60877">2</cx:pt>
          <cx:pt idx="60878">2</cx:pt>
          <cx:pt idx="60879">2</cx:pt>
          <cx:pt idx="60880">2</cx:pt>
          <cx:pt idx="60881">2</cx:pt>
          <cx:pt idx="60882">2</cx:pt>
          <cx:pt idx="60883">2</cx:pt>
          <cx:pt idx="60884">2</cx:pt>
          <cx:pt idx="60885">2</cx:pt>
          <cx:pt idx="60886">2</cx:pt>
          <cx:pt idx="60887">2</cx:pt>
          <cx:pt idx="60888">2</cx:pt>
          <cx:pt idx="60889">2</cx:pt>
          <cx:pt idx="60890">2</cx:pt>
          <cx:pt idx="60891">2</cx:pt>
          <cx:pt idx="60892">2</cx:pt>
          <cx:pt idx="60893">2</cx:pt>
          <cx:pt idx="60894">2</cx:pt>
          <cx:pt idx="60895">2</cx:pt>
          <cx:pt idx="60896">2</cx:pt>
          <cx:pt idx="60897">2</cx:pt>
          <cx:pt idx="60898">2</cx:pt>
          <cx:pt idx="60899">2</cx:pt>
          <cx:pt idx="60900">2</cx:pt>
          <cx:pt idx="60901">2</cx:pt>
          <cx:pt idx="60902">2</cx:pt>
          <cx:pt idx="60903">2</cx:pt>
          <cx:pt idx="60904">2</cx:pt>
          <cx:pt idx="60905">2</cx:pt>
          <cx:pt idx="60906">2</cx:pt>
          <cx:pt idx="60907">2</cx:pt>
          <cx:pt idx="60908">2</cx:pt>
          <cx:pt idx="60909">2</cx:pt>
          <cx:pt idx="60910">2</cx:pt>
          <cx:pt idx="60911">2</cx:pt>
          <cx:pt idx="60912">2</cx:pt>
          <cx:pt idx="60913">2</cx:pt>
          <cx:pt idx="60914">2</cx:pt>
          <cx:pt idx="60915">2</cx:pt>
          <cx:pt idx="60916">2</cx:pt>
          <cx:pt idx="60917">2</cx:pt>
          <cx:pt idx="60918">2</cx:pt>
          <cx:pt idx="60919">2</cx:pt>
          <cx:pt idx="60920">2</cx:pt>
          <cx:pt idx="60921">2</cx:pt>
          <cx:pt idx="60922">2</cx:pt>
          <cx:pt idx="60923">2</cx:pt>
          <cx:pt idx="60924">2</cx:pt>
          <cx:pt idx="60925">2</cx:pt>
          <cx:pt idx="60926">2</cx:pt>
          <cx:pt idx="60927">2</cx:pt>
          <cx:pt idx="60928">2</cx:pt>
          <cx:pt idx="60929">2</cx:pt>
          <cx:pt idx="60930">2</cx:pt>
          <cx:pt idx="60931">2</cx:pt>
          <cx:pt idx="60932">2</cx:pt>
          <cx:pt idx="60933">2</cx:pt>
          <cx:pt idx="60934">2</cx:pt>
          <cx:pt idx="60935">2</cx:pt>
          <cx:pt idx="60936">2</cx:pt>
          <cx:pt idx="60937">2</cx:pt>
          <cx:pt idx="60938">2</cx:pt>
          <cx:pt idx="60939">2</cx:pt>
          <cx:pt idx="60940">2</cx:pt>
          <cx:pt idx="60941">2</cx:pt>
          <cx:pt idx="60942">2</cx:pt>
          <cx:pt idx="60943">2</cx:pt>
          <cx:pt idx="60944">2</cx:pt>
          <cx:pt idx="60945">2</cx:pt>
          <cx:pt idx="60946">2</cx:pt>
          <cx:pt idx="60947">2</cx:pt>
          <cx:pt idx="60948">2</cx:pt>
          <cx:pt idx="60949">2</cx:pt>
          <cx:pt idx="60950">2</cx:pt>
          <cx:pt idx="60951">2</cx:pt>
          <cx:pt idx="60952">2</cx:pt>
          <cx:pt idx="60953">2</cx:pt>
          <cx:pt idx="60954">2</cx:pt>
          <cx:pt idx="60955">2</cx:pt>
          <cx:pt idx="60956">2</cx:pt>
          <cx:pt idx="60957">2</cx:pt>
          <cx:pt idx="60958">2</cx:pt>
          <cx:pt idx="60959">2</cx:pt>
          <cx:pt idx="60960">2</cx:pt>
          <cx:pt idx="60961">2</cx:pt>
          <cx:pt idx="60962">2</cx:pt>
          <cx:pt idx="60963">2</cx:pt>
          <cx:pt idx="60964">2</cx:pt>
          <cx:pt idx="60965">2</cx:pt>
          <cx:pt idx="60966">2</cx:pt>
          <cx:pt idx="60967">2</cx:pt>
          <cx:pt idx="60968">2</cx:pt>
          <cx:pt idx="60969">2</cx:pt>
          <cx:pt idx="60970">2</cx:pt>
          <cx:pt idx="60971">2</cx:pt>
          <cx:pt idx="60972">2</cx:pt>
          <cx:pt idx="60973">2</cx:pt>
          <cx:pt idx="60974">2</cx:pt>
          <cx:pt idx="60975">2</cx:pt>
          <cx:pt idx="60976">2</cx:pt>
          <cx:pt idx="60977">2</cx:pt>
          <cx:pt idx="60978">2</cx:pt>
          <cx:pt idx="60979">2</cx:pt>
          <cx:pt idx="60980">2</cx:pt>
          <cx:pt idx="60981">2</cx:pt>
          <cx:pt idx="60982">2</cx:pt>
          <cx:pt idx="60983">2</cx:pt>
          <cx:pt idx="60984">2</cx:pt>
          <cx:pt idx="60985">2</cx:pt>
          <cx:pt idx="60986">2</cx:pt>
          <cx:pt idx="60987">2</cx:pt>
          <cx:pt idx="60988">2</cx:pt>
          <cx:pt idx="60989">2</cx:pt>
          <cx:pt idx="60990">2</cx:pt>
          <cx:pt idx="60991">2</cx:pt>
          <cx:pt idx="60992">2</cx:pt>
          <cx:pt idx="60993">2</cx:pt>
          <cx:pt idx="60994">2</cx:pt>
          <cx:pt idx="60995">2</cx:pt>
          <cx:pt idx="60996">2</cx:pt>
          <cx:pt idx="60997">2</cx:pt>
          <cx:pt idx="60998">2</cx:pt>
          <cx:pt idx="60999">2</cx:pt>
          <cx:pt idx="61000">2</cx:pt>
          <cx:pt idx="61001">2</cx:pt>
          <cx:pt idx="61002">2</cx:pt>
          <cx:pt idx="61003">2</cx:pt>
          <cx:pt idx="61004">2</cx:pt>
          <cx:pt idx="61005">2</cx:pt>
          <cx:pt idx="61006">2</cx:pt>
          <cx:pt idx="61007">2</cx:pt>
          <cx:pt idx="61008">2</cx:pt>
          <cx:pt idx="61009">2</cx:pt>
          <cx:pt idx="61010">2</cx:pt>
          <cx:pt idx="61011">2</cx:pt>
          <cx:pt idx="61012">2</cx:pt>
          <cx:pt idx="61013">2</cx:pt>
          <cx:pt idx="61014">2</cx:pt>
          <cx:pt idx="61015">2</cx:pt>
          <cx:pt idx="61016">2</cx:pt>
          <cx:pt idx="61017">2</cx:pt>
          <cx:pt idx="61018">2</cx:pt>
          <cx:pt idx="61019">2</cx:pt>
          <cx:pt idx="61020">2</cx:pt>
          <cx:pt idx="61021">2</cx:pt>
          <cx:pt idx="61022">2</cx:pt>
          <cx:pt idx="61023">2</cx:pt>
          <cx:pt idx="61024">2</cx:pt>
          <cx:pt idx="61025">2</cx:pt>
          <cx:pt idx="61026">2</cx:pt>
          <cx:pt idx="61027">2</cx:pt>
          <cx:pt idx="61028">2</cx:pt>
          <cx:pt idx="61029">2</cx:pt>
          <cx:pt idx="61030">2</cx:pt>
          <cx:pt idx="61031">2</cx:pt>
          <cx:pt idx="61032">2</cx:pt>
          <cx:pt idx="61033">2</cx:pt>
          <cx:pt idx="61034">2</cx:pt>
          <cx:pt idx="61035">2</cx:pt>
          <cx:pt idx="61036">2</cx:pt>
          <cx:pt idx="61037">2</cx:pt>
          <cx:pt idx="61038">2</cx:pt>
          <cx:pt idx="61039">2</cx:pt>
          <cx:pt idx="61040">2</cx:pt>
          <cx:pt idx="61041">2</cx:pt>
          <cx:pt idx="61042">2</cx:pt>
          <cx:pt idx="61043">2</cx:pt>
          <cx:pt idx="61044">2</cx:pt>
          <cx:pt idx="61045">2</cx:pt>
          <cx:pt idx="61046">2</cx:pt>
          <cx:pt idx="61047">2</cx:pt>
          <cx:pt idx="61048">2</cx:pt>
          <cx:pt idx="61049">2</cx:pt>
          <cx:pt idx="61050">2</cx:pt>
          <cx:pt idx="61051">2</cx:pt>
          <cx:pt idx="61052">2</cx:pt>
          <cx:pt idx="61053">2</cx:pt>
          <cx:pt idx="61054">2</cx:pt>
          <cx:pt idx="61055">2</cx:pt>
          <cx:pt idx="61056">2</cx:pt>
          <cx:pt idx="61057">2</cx:pt>
          <cx:pt idx="61058">2</cx:pt>
          <cx:pt idx="61059">2</cx:pt>
          <cx:pt idx="61060">2</cx:pt>
          <cx:pt idx="61061">2</cx:pt>
          <cx:pt idx="61062">2</cx:pt>
          <cx:pt idx="61063">2</cx:pt>
          <cx:pt idx="61064">2</cx:pt>
          <cx:pt idx="61065">2</cx:pt>
          <cx:pt idx="61066">2</cx:pt>
          <cx:pt idx="61067">2</cx:pt>
          <cx:pt idx="61068">2</cx:pt>
          <cx:pt idx="61069">2</cx:pt>
          <cx:pt idx="61070">2</cx:pt>
          <cx:pt idx="61071">2</cx:pt>
          <cx:pt idx="61072">2</cx:pt>
          <cx:pt idx="61073">2</cx:pt>
          <cx:pt idx="61074">2</cx:pt>
          <cx:pt idx="61075">2</cx:pt>
          <cx:pt idx="61076">2</cx:pt>
          <cx:pt idx="61077">2</cx:pt>
          <cx:pt idx="61078">2</cx:pt>
          <cx:pt idx="61079">2</cx:pt>
          <cx:pt idx="61080">2</cx:pt>
          <cx:pt idx="61081">2</cx:pt>
          <cx:pt idx="61082">2</cx:pt>
          <cx:pt idx="61083">2</cx:pt>
          <cx:pt idx="61084">2</cx:pt>
          <cx:pt idx="61085">2</cx:pt>
          <cx:pt idx="61086">2</cx:pt>
          <cx:pt idx="61087">2</cx:pt>
          <cx:pt idx="61088">2</cx:pt>
          <cx:pt idx="61089">2</cx:pt>
          <cx:pt idx="61090">2</cx:pt>
          <cx:pt idx="61091">2</cx:pt>
          <cx:pt idx="61092">2</cx:pt>
          <cx:pt idx="61093">2</cx:pt>
          <cx:pt idx="61094">2</cx:pt>
          <cx:pt idx="61095">2</cx:pt>
          <cx:pt idx="61096">2</cx:pt>
          <cx:pt idx="61097">2</cx:pt>
          <cx:pt idx="61098">2</cx:pt>
          <cx:pt idx="61099">2</cx:pt>
          <cx:pt idx="61100">2</cx:pt>
          <cx:pt idx="61101">2</cx:pt>
          <cx:pt idx="61102">2</cx:pt>
          <cx:pt idx="61103">2</cx:pt>
          <cx:pt idx="61104">2</cx:pt>
          <cx:pt idx="61105">2</cx:pt>
          <cx:pt idx="61106">2</cx:pt>
          <cx:pt idx="61107">2</cx:pt>
          <cx:pt idx="61108">2</cx:pt>
          <cx:pt idx="61109">2</cx:pt>
          <cx:pt idx="61110">2</cx:pt>
          <cx:pt idx="61111">2</cx:pt>
          <cx:pt idx="61112">2</cx:pt>
          <cx:pt idx="61113">2</cx:pt>
          <cx:pt idx="61114">2</cx:pt>
          <cx:pt idx="61115">2</cx:pt>
          <cx:pt idx="61116">2</cx:pt>
          <cx:pt idx="61117">2</cx:pt>
          <cx:pt idx="61118">2</cx:pt>
          <cx:pt idx="61119">2</cx:pt>
          <cx:pt idx="61120">2</cx:pt>
          <cx:pt idx="61121">2</cx:pt>
          <cx:pt idx="61122">2</cx:pt>
          <cx:pt idx="61123">2</cx:pt>
          <cx:pt idx="61124">2</cx:pt>
          <cx:pt idx="61125">2</cx:pt>
          <cx:pt idx="61126">2</cx:pt>
          <cx:pt idx="61127">2</cx:pt>
          <cx:pt idx="61128">2</cx:pt>
          <cx:pt idx="61129">2</cx:pt>
          <cx:pt idx="61130">2</cx:pt>
          <cx:pt idx="61131">2</cx:pt>
          <cx:pt idx="61132">2</cx:pt>
          <cx:pt idx="61133">2</cx:pt>
          <cx:pt idx="61134">2</cx:pt>
          <cx:pt idx="61135">2</cx:pt>
          <cx:pt idx="61136">2</cx:pt>
          <cx:pt idx="61137">2</cx:pt>
          <cx:pt idx="61138">2</cx:pt>
          <cx:pt idx="61139">2</cx:pt>
          <cx:pt idx="61140">2</cx:pt>
          <cx:pt idx="61141">2</cx:pt>
          <cx:pt idx="61142">2</cx:pt>
          <cx:pt idx="61143">2</cx:pt>
          <cx:pt idx="61144">2</cx:pt>
          <cx:pt idx="61145">2</cx:pt>
          <cx:pt idx="61146">2</cx:pt>
          <cx:pt idx="61147">2</cx:pt>
          <cx:pt idx="61148">2</cx:pt>
          <cx:pt idx="61149">2</cx:pt>
          <cx:pt idx="61150">2</cx:pt>
          <cx:pt idx="61151">2</cx:pt>
          <cx:pt idx="61152">2</cx:pt>
          <cx:pt idx="61153">2</cx:pt>
          <cx:pt idx="61154">2</cx:pt>
          <cx:pt idx="61155">2</cx:pt>
          <cx:pt idx="61156">2</cx:pt>
          <cx:pt idx="61157">2</cx:pt>
          <cx:pt idx="61158">2</cx:pt>
          <cx:pt idx="61159">2</cx:pt>
          <cx:pt idx="61160">2</cx:pt>
          <cx:pt idx="61161">2</cx:pt>
          <cx:pt idx="61162">2</cx:pt>
          <cx:pt idx="61163">2</cx:pt>
          <cx:pt idx="61164">2</cx:pt>
          <cx:pt idx="61165">2</cx:pt>
          <cx:pt idx="61166">2</cx:pt>
          <cx:pt idx="61167">2</cx:pt>
          <cx:pt idx="61168">2</cx:pt>
          <cx:pt idx="61169">2</cx:pt>
          <cx:pt idx="61170">2</cx:pt>
          <cx:pt idx="61171">2</cx:pt>
          <cx:pt idx="61172">2</cx:pt>
          <cx:pt idx="61173">2</cx:pt>
          <cx:pt idx="61174">2</cx:pt>
          <cx:pt idx="61175">2</cx:pt>
          <cx:pt idx="61176">2</cx:pt>
          <cx:pt idx="61177">2</cx:pt>
          <cx:pt idx="61178">2</cx:pt>
          <cx:pt idx="61179">2</cx:pt>
          <cx:pt idx="61180">2</cx:pt>
          <cx:pt idx="61181">2</cx:pt>
          <cx:pt idx="61182">2</cx:pt>
          <cx:pt idx="61183">2</cx:pt>
          <cx:pt idx="61184">2</cx:pt>
          <cx:pt idx="61185">2</cx:pt>
          <cx:pt idx="61186">2</cx:pt>
          <cx:pt idx="61187">2</cx:pt>
          <cx:pt idx="61188">2</cx:pt>
          <cx:pt idx="61189">2</cx:pt>
          <cx:pt idx="61190">2</cx:pt>
          <cx:pt idx="61191">2</cx:pt>
          <cx:pt idx="61192">2</cx:pt>
          <cx:pt idx="61193">2</cx:pt>
          <cx:pt idx="61194">2</cx:pt>
          <cx:pt idx="61195">2</cx:pt>
          <cx:pt idx="61196">2</cx:pt>
          <cx:pt idx="61197">2</cx:pt>
          <cx:pt idx="61198">2</cx:pt>
          <cx:pt idx="61199">2</cx:pt>
          <cx:pt idx="61200">2</cx:pt>
          <cx:pt idx="61201">2</cx:pt>
          <cx:pt idx="61202">2</cx:pt>
          <cx:pt idx="61203">2</cx:pt>
          <cx:pt idx="61204">2</cx:pt>
          <cx:pt idx="61205">2</cx:pt>
          <cx:pt idx="61206">2</cx:pt>
          <cx:pt idx="61207">2</cx:pt>
          <cx:pt idx="61208">2</cx:pt>
          <cx:pt idx="61209">2</cx:pt>
          <cx:pt idx="61210">2</cx:pt>
          <cx:pt idx="61211">2</cx:pt>
          <cx:pt idx="61212">2</cx:pt>
          <cx:pt idx="61213">2</cx:pt>
          <cx:pt idx="61214">2</cx:pt>
          <cx:pt idx="61215">2</cx:pt>
          <cx:pt idx="61216">2</cx:pt>
          <cx:pt idx="61217">2</cx:pt>
          <cx:pt idx="61218">2</cx:pt>
          <cx:pt idx="61219">2</cx:pt>
          <cx:pt idx="61220">2</cx:pt>
          <cx:pt idx="61221">2</cx:pt>
          <cx:pt idx="61222">2</cx:pt>
          <cx:pt idx="61223">2</cx:pt>
          <cx:pt idx="61224">2</cx:pt>
          <cx:pt idx="61225">2</cx:pt>
          <cx:pt idx="61226">2</cx:pt>
          <cx:pt idx="61227">2</cx:pt>
          <cx:pt idx="61228">2</cx:pt>
          <cx:pt idx="61229">2</cx:pt>
          <cx:pt idx="61230">2</cx:pt>
          <cx:pt idx="61231">2</cx:pt>
          <cx:pt idx="61232">2</cx:pt>
          <cx:pt idx="61233">2</cx:pt>
          <cx:pt idx="61234">2</cx:pt>
          <cx:pt idx="61235">2</cx:pt>
          <cx:pt idx="61236">2</cx:pt>
          <cx:pt idx="61237">2</cx:pt>
          <cx:pt idx="61238">2</cx:pt>
          <cx:pt idx="61239">2</cx:pt>
          <cx:pt idx="61240">2</cx:pt>
          <cx:pt idx="61241">2</cx:pt>
          <cx:pt idx="61242">2</cx:pt>
          <cx:pt idx="61243">2</cx:pt>
          <cx:pt idx="61244">2</cx:pt>
          <cx:pt idx="61245">2</cx:pt>
          <cx:pt idx="61246">2</cx:pt>
          <cx:pt idx="61247">2</cx:pt>
          <cx:pt idx="61248">2</cx:pt>
          <cx:pt idx="61249">2</cx:pt>
          <cx:pt idx="61250">2</cx:pt>
          <cx:pt idx="61251">2</cx:pt>
          <cx:pt idx="61252">2</cx:pt>
          <cx:pt idx="61253">2</cx:pt>
          <cx:pt idx="61254">2</cx:pt>
          <cx:pt idx="61255">2</cx:pt>
          <cx:pt idx="61256">2</cx:pt>
          <cx:pt idx="61257">2</cx:pt>
          <cx:pt idx="61258">2</cx:pt>
          <cx:pt idx="61259">2</cx:pt>
          <cx:pt idx="61260">2</cx:pt>
          <cx:pt idx="61261">2</cx:pt>
          <cx:pt idx="61262">2</cx:pt>
          <cx:pt idx="61263">2</cx:pt>
          <cx:pt idx="61264">2</cx:pt>
          <cx:pt idx="61265">2</cx:pt>
          <cx:pt idx="61266">2</cx:pt>
          <cx:pt idx="61267">2</cx:pt>
          <cx:pt idx="61268">2</cx:pt>
          <cx:pt idx="61269">2</cx:pt>
          <cx:pt idx="61270">2</cx:pt>
          <cx:pt idx="61271">2</cx:pt>
          <cx:pt idx="61272">2</cx:pt>
          <cx:pt idx="61273">2</cx:pt>
          <cx:pt idx="61274">2</cx:pt>
          <cx:pt idx="61275">2</cx:pt>
          <cx:pt idx="61276">2</cx:pt>
          <cx:pt idx="61277">2</cx:pt>
          <cx:pt idx="61278">2</cx:pt>
          <cx:pt idx="61279">2</cx:pt>
          <cx:pt idx="61280">2</cx:pt>
          <cx:pt idx="61281">2</cx:pt>
          <cx:pt idx="61282">2</cx:pt>
          <cx:pt idx="61283">2</cx:pt>
          <cx:pt idx="61284">2</cx:pt>
          <cx:pt idx="61285">2</cx:pt>
          <cx:pt idx="61286">2</cx:pt>
          <cx:pt idx="61287">2</cx:pt>
          <cx:pt idx="61288">2</cx:pt>
          <cx:pt idx="61289">2</cx:pt>
          <cx:pt idx="61290">2</cx:pt>
          <cx:pt idx="61291">2</cx:pt>
          <cx:pt idx="61292">2</cx:pt>
          <cx:pt idx="61293">2</cx:pt>
          <cx:pt idx="61294">2</cx:pt>
          <cx:pt idx="61295">2</cx:pt>
          <cx:pt idx="61296">2</cx:pt>
          <cx:pt idx="61297">2</cx:pt>
          <cx:pt idx="61298">2</cx:pt>
          <cx:pt idx="61299">2</cx:pt>
          <cx:pt idx="61300">2</cx:pt>
          <cx:pt idx="61301">2</cx:pt>
          <cx:pt idx="61302">2</cx:pt>
          <cx:pt idx="61303">2</cx:pt>
          <cx:pt idx="61304">2</cx:pt>
          <cx:pt idx="61305">2</cx:pt>
          <cx:pt idx="61306">2</cx:pt>
          <cx:pt idx="61307">2</cx:pt>
          <cx:pt idx="61308">2</cx:pt>
          <cx:pt idx="61309">2</cx:pt>
          <cx:pt idx="61310">2</cx:pt>
          <cx:pt idx="61311">2</cx:pt>
          <cx:pt idx="61312">2</cx:pt>
          <cx:pt idx="61313">2</cx:pt>
          <cx:pt idx="61314">2</cx:pt>
          <cx:pt idx="61315">2</cx:pt>
          <cx:pt idx="61316">2</cx:pt>
          <cx:pt idx="61317">2</cx:pt>
          <cx:pt idx="61318">2</cx:pt>
          <cx:pt idx="61319">2</cx:pt>
          <cx:pt idx="61320">2</cx:pt>
          <cx:pt idx="61321">2</cx:pt>
          <cx:pt idx="61322">2</cx:pt>
          <cx:pt idx="61323">2</cx:pt>
          <cx:pt idx="61324">2</cx:pt>
          <cx:pt idx="61325">2</cx:pt>
          <cx:pt idx="61326">2</cx:pt>
          <cx:pt idx="61327">2</cx:pt>
          <cx:pt idx="61328">2</cx:pt>
          <cx:pt idx="61329">2</cx:pt>
          <cx:pt idx="61330">2</cx:pt>
          <cx:pt idx="61331">2</cx:pt>
          <cx:pt idx="61332">2</cx:pt>
          <cx:pt idx="61333">2</cx:pt>
          <cx:pt idx="61334">2</cx:pt>
          <cx:pt idx="61335">2</cx:pt>
          <cx:pt idx="61336">2</cx:pt>
          <cx:pt idx="61337">2</cx:pt>
          <cx:pt idx="61338">2</cx:pt>
          <cx:pt idx="61339">2</cx:pt>
          <cx:pt idx="61340">2</cx:pt>
          <cx:pt idx="61341">2</cx:pt>
          <cx:pt idx="61342">2</cx:pt>
          <cx:pt idx="61343">2</cx:pt>
          <cx:pt idx="61344">2</cx:pt>
          <cx:pt idx="61345">2</cx:pt>
          <cx:pt idx="61346">2</cx:pt>
          <cx:pt idx="61347">2</cx:pt>
          <cx:pt idx="61348">2</cx:pt>
          <cx:pt idx="61349">2</cx:pt>
          <cx:pt idx="61350">2</cx:pt>
          <cx:pt idx="61351">2</cx:pt>
          <cx:pt idx="61352">2</cx:pt>
          <cx:pt idx="61353">2</cx:pt>
          <cx:pt idx="61354">2</cx:pt>
          <cx:pt idx="61355">2</cx:pt>
          <cx:pt idx="61356">2</cx:pt>
          <cx:pt idx="61357">2</cx:pt>
          <cx:pt idx="61358">2</cx:pt>
          <cx:pt idx="61359">2</cx:pt>
          <cx:pt idx="61360">2</cx:pt>
          <cx:pt idx="61361">2</cx:pt>
          <cx:pt idx="61362">2</cx:pt>
          <cx:pt idx="61363">2</cx:pt>
          <cx:pt idx="61364">2</cx:pt>
          <cx:pt idx="61365">2</cx:pt>
          <cx:pt idx="61366">2</cx:pt>
          <cx:pt idx="61367">2</cx:pt>
          <cx:pt idx="61368">2</cx:pt>
          <cx:pt idx="61369">2</cx:pt>
          <cx:pt idx="61370">2</cx:pt>
          <cx:pt idx="61371">2</cx:pt>
          <cx:pt idx="61372">2</cx:pt>
          <cx:pt idx="61373">2</cx:pt>
          <cx:pt idx="61374">2</cx:pt>
          <cx:pt idx="61375">2</cx:pt>
          <cx:pt idx="61376">2</cx:pt>
          <cx:pt idx="61377">2</cx:pt>
          <cx:pt idx="61378">2</cx:pt>
          <cx:pt idx="61379">2</cx:pt>
          <cx:pt idx="61380">2</cx:pt>
          <cx:pt idx="61381">2</cx:pt>
          <cx:pt idx="61382">2</cx:pt>
          <cx:pt idx="61383">2</cx:pt>
          <cx:pt idx="61384">2</cx:pt>
          <cx:pt idx="61385">2</cx:pt>
          <cx:pt idx="61386">2</cx:pt>
          <cx:pt idx="61387">2</cx:pt>
          <cx:pt idx="61388">2</cx:pt>
          <cx:pt idx="61389">2</cx:pt>
          <cx:pt idx="61390">2</cx:pt>
          <cx:pt idx="61391">2</cx:pt>
          <cx:pt idx="61392">2</cx:pt>
          <cx:pt idx="61393">2</cx:pt>
          <cx:pt idx="61394">2</cx:pt>
          <cx:pt idx="61395">2</cx:pt>
          <cx:pt idx="61396">2</cx:pt>
          <cx:pt idx="61397">2</cx:pt>
          <cx:pt idx="61398">2</cx:pt>
          <cx:pt idx="61399">2</cx:pt>
          <cx:pt idx="61400">2</cx:pt>
          <cx:pt idx="61401">2</cx:pt>
          <cx:pt idx="61402">2</cx:pt>
          <cx:pt idx="61403">2</cx:pt>
          <cx:pt idx="61404">2</cx:pt>
          <cx:pt idx="61405">2</cx:pt>
          <cx:pt idx="61406">2</cx:pt>
          <cx:pt idx="61407">2</cx:pt>
          <cx:pt idx="61408">2</cx:pt>
          <cx:pt idx="61409">2</cx:pt>
          <cx:pt idx="61410">2</cx:pt>
          <cx:pt idx="61411">2</cx:pt>
          <cx:pt idx="61412">2</cx:pt>
          <cx:pt idx="61413">2</cx:pt>
          <cx:pt idx="61414">2</cx:pt>
          <cx:pt idx="61415">2</cx:pt>
          <cx:pt idx="61416">2</cx:pt>
          <cx:pt idx="61417">2</cx:pt>
          <cx:pt idx="61418">2</cx:pt>
          <cx:pt idx="61419">2</cx:pt>
          <cx:pt idx="61420">2</cx:pt>
          <cx:pt idx="61421">2</cx:pt>
          <cx:pt idx="61422">2</cx:pt>
          <cx:pt idx="61423">2</cx:pt>
          <cx:pt idx="61424">2</cx:pt>
          <cx:pt idx="61425">2</cx:pt>
          <cx:pt idx="61426">2</cx:pt>
          <cx:pt idx="61427">2</cx:pt>
          <cx:pt idx="61428">2</cx:pt>
          <cx:pt idx="61429">2</cx:pt>
          <cx:pt idx="61430">2</cx:pt>
          <cx:pt idx="61431">2</cx:pt>
          <cx:pt idx="61432">2</cx:pt>
          <cx:pt idx="61433">2</cx:pt>
          <cx:pt idx="61434">2</cx:pt>
          <cx:pt idx="61435">2</cx:pt>
          <cx:pt idx="61436">2</cx:pt>
          <cx:pt idx="61437">2</cx:pt>
          <cx:pt idx="61438">2</cx:pt>
          <cx:pt idx="61439">2</cx:pt>
          <cx:pt idx="61440">2</cx:pt>
          <cx:pt idx="61441">2</cx:pt>
          <cx:pt idx="61442">2</cx:pt>
          <cx:pt idx="61443">2</cx:pt>
          <cx:pt idx="61444">2</cx:pt>
          <cx:pt idx="61445">2</cx:pt>
          <cx:pt idx="61446">2</cx:pt>
          <cx:pt idx="61447">2</cx:pt>
          <cx:pt idx="61448">2</cx:pt>
          <cx:pt idx="61449">2</cx:pt>
          <cx:pt idx="61450">2</cx:pt>
          <cx:pt idx="61451">2</cx:pt>
          <cx:pt idx="61452">2</cx:pt>
          <cx:pt idx="61453">2</cx:pt>
          <cx:pt idx="61454">2</cx:pt>
          <cx:pt idx="61455">2</cx:pt>
          <cx:pt idx="61456">2</cx:pt>
          <cx:pt idx="61457">2</cx:pt>
          <cx:pt idx="61458">2</cx:pt>
          <cx:pt idx="61459">2</cx:pt>
          <cx:pt idx="61460">2</cx:pt>
          <cx:pt idx="61461">2</cx:pt>
          <cx:pt idx="61462">2</cx:pt>
          <cx:pt idx="61463">2</cx:pt>
          <cx:pt idx="61464">2</cx:pt>
          <cx:pt idx="61465">2</cx:pt>
          <cx:pt idx="61466">2</cx:pt>
          <cx:pt idx="61467">2</cx:pt>
          <cx:pt idx="61468">2</cx:pt>
          <cx:pt idx="61469">2</cx:pt>
          <cx:pt idx="61470">2</cx:pt>
          <cx:pt idx="61471">2</cx:pt>
          <cx:pt idx="61472">2</cx:pt>
          <cx:pt idx="61473">2</cx:pt>
          <cx:pt idx="61474">2</cx:pt>
          <cx:pt idx="61475">2</cx:pt>
          <cx:pt idx="61476">2</cx:pt>
          <cx:pt idx="61477">2</cx:pt>
          <cx:pt idx="61478">2</cx:pt>
          <cx:pt idx="61479">2</cx:pt>
          <cx:pt idx="61480">2</cx:pt>
          <cx:pt idx="61481">2</cx:pt>
          <cx:pt idx="61482">2</cx:pt>
          <cx:pt idx="61483">2</cx:pt>
          <cx:pt idx="61484">2</cx:pt>
          <cx:pt idx="61485">2</cx:pt>
          <cx:pt idx="61486">2</cx:pt>
          <cx:pt idx="61487">2</cx:pt>
          <cx:pt idx="61488">2</cx:pt>
          <cx:pt idx="61489">2</cx:pt>
          <cx:pt idx="61490">2</cx:pt>
          <cx:pt idx="61491">2</cx:pt>
          <cx:pt idx="61492">2</cx:pt>
          <cx:pt idx="61493">2</cx:pt>
          <cx:pt idx="61494">2</cx:pt>
          <cx:pt idx="61495">2</cx:pt>
          <cx:pt idx="61496">2</cx:pt>
          <cx:pt idx="61497">2</cx:pt>
          <cx:pt idx="61498">2</cx:pt>
          <cx:pt idx="61499">2</cx:pt>
          <cx:pt idx="61500">2</cx:pt>
          <cx:pt idx="61501">2</cx:pt>
          <cx:pt idx="61502">2</cx:pt>
          <cx:pt idx="61503">2</cx:pt>
          <cx:pt idx="61504">2</cx:pt>
          <cx:pt idx="61505">2</cx:pt>
          <cx:pt idx="61506">2</cx:pt>
          <cx:pt idx="61507">2</cx:pt>
          <cx:pt idx="61508">2</cx:pt>
          <cx:pt idx="61509">2</cx:pt>
          <cx:pt idx="61510">2</cx:pt>
          <cx:pt idx="61511">2</cx:pt>
          <cx:pt idx="61512">2</cx:pt>
          <cx:pt idx="61513">2</cx:pt>
          <cx:pt idx="61514">2</cx:pt>
          <cx:pt idx="61515">2</cx:pt>
          <cx:pt idx="61516">2</cx:pt>
          <cx:pt idx="61517">2</cx:pt>
          <cx:pt idx="61518">2</cx:pt>
          <cx:pt idx="61519">2</cx:pt>
          <cx:pt idx="61520">2</cx:pt>
          <cx:pt idx="61521">2</cx:pt>
          <cx:pt idx="61522">2</cx:pt>
          <cx:pt idx="61523">2</cx:pt>
          <cx:pt idx="61524">2</cx:pt>
          <cx:pt idx="61525">2</cx:pt>
          <cx:pt idx="61526">2</cx:pt>
          <cx:pt idx="61527">2</cx:pt>
          <cx:pt idx="61528">2</cx:pt>
          <cx:pt idx="61529">2</cx:pt>
          <cx:pt idx="61530">2</cx:pt>
          <cx:pt idx="61531">2</cx:pt>
          <cx:pt idx="61532">2</cx:pt>
          <cx:pt idx="61533">2</cx:pt>
          <cx:pt idx="61534">2</cx:pt>
          <cx:pt idx="61535">2</cx:pt>
          <cx:pt idx="61536">2</cx:pt>
          <cx:pt idx="61537">2</cx:pt>
          <cx:pt idx="61538">2</cx:pt>
          <cx:pt idx="61539">2</cx:pt>
          <cx:pt idx="61540">2</cx:pt>
          <cx:pt idx="61541">2</cx:pt>
          <cx:pt idx="61542">2</cx:pt>
          <cx:pt idx="61543">2</cx:pt>
          <cx:pt idx="61544">2</cx:pt>
          <cx:pt idx="61545">2</cx:pt>
          <cx:pt idx="61546">2</cx:pt>
          <cx:pt idx="61547">2</cx:pt>
          <cx:pt idx="61548">2</cx:pt>
          <cx:pt idx="61549">2</cx:pt>
          <cx:pt idx="61550">2</cx:pt>
          <cx:pt idx="61551">2</cx:pt>
          <cx:pt idx="61552">2</cx:pt>
          <cx:pt idx="61553">2</cx:pt>
          <cx:pt idx="61554">2</cx:pt>
          <cx:pt idx="61555">2</cx:pt>
          <cx:pt idx="61556">2</cx:pt>
          <cx:pt idx="61557">2</cx:pt>
          <cx:pt idx="61558">2</cx:pt>
          <cx:pt idx="61559">2</cx:pt>
          <cx:pt idx="61560">2</cx:pt>
          <cx:pt idx="61561">2</cx:pt>
          <cx:pt idx="61562">2</cx:pt>
          <cx:pt idx="61563">2</cx:pt>
          <cx:pt idx="61564">2</cx:pt>
          <cx:pt idx="61565">2</cx:pt>
          <cx:pt idx="61566">2</cx:pt>
          <cx:pt idx="61567">2</cx:pt>
          <cx:pt idx="61568">2</cx:pt>
          <cx:pt idx="61569">2</cx:pt>
          <cx:pt idx="61570">2</cx:pt>
          <cx:pt idx="61571">2</cx:pt>
          <cx:pt idx="61572">2</cx:pt>
          <cx:pt idx="61573">2</cx:pt>
          <cx:pt idx="61574">2</cx:pt>
          <cx:pt idx="61575">2</cx:pt>
          <cx:pt idx="61576">2</cx:pt>
          <cx:pt idx="61577">2</cx:pt>
          <cx:pt idx="61578">2</cx:pt>
          <cx:pt idx="61579">2</cx:pt>
          <cx:pt idx="61580">2</cx:pt>
          <cx:pt idx="61581">2</cx:pt>
          <cx:pt idx="61582">2</cx:pt>
          <cx:pt idx="61583">2</cx:pt>
          <cx:pt idx="61584">2</cx:pt>
          <cx:pt idx="61585">2</cx:pt>
          <cx:pt idx="61586">2</cx:pt>
          <cx:pt idx="61587">2</cx:pt>
          <cx:pt idx="61588">2</cx:pt>
          <cx:pt idx="61589">2</cx:pt>
          <cx:pt idx="61590">2</cx:pt>
          <cx:pt idx="61591">2</cx:pt>
          <cx:pt idx="61592">2</cx:pt>
          <cx:pt idx="61593">2</cx:pt>
          <cx:pt idx="61594">2</cx:pt>
          <cx:pt idx="61595">2</cx:pt>
          <cx:pt idx="61596">2</cx:pt>
          <cx:pt idx="61597">2</cx:pt>
          <cx:pt idx="61598">2</cx:pt>
          <cx:pt idx="61599">2</cx:pt>
          <cx:pt idx="61600">2</cx:pt>
          <cx:pt idx="61601">2</cx:pt>
          <cx:pt idx="61602">2</cx:pt>
          <cx:pt idx="61603">2</cx:pt>
          <cx:pt idx="61604">2</cx:pt>
          <cx:pt idx="61605">2</cx:pt>
          <cx:pt idx="61606">2</cx:pt>
          <cx:pt idx="61607">2</cx:pt>
          <cx:pt idx="61608">2</cx:pt>
          <cx:pt idx="61609">2</cx:pt>
          <cx:pt idx="61610">2</cx:pt>
          <cx:pt idx="61611">2</cx:pt>
          <cx:pt idx="61612">2</cx:pt>
          <cx:pt idx="61613">2</cx:pt>
          <cx:pt idx="61614">2</cx:pt>
          <cx:pt idx="61615">2</cx:pt>
          <cx:pt idx="61616">2</cx:pt>
          <cx:pt idx="61617">2</cx:pt>
          <cx:pt idx="61618">2</cx:pt>
          <cx:pt idx="61619">2</cx:pt>
          <cx:pt idx="61620">2</cx:pt>
          <cx:pt idx="61621">2</cx:pt>
          <cx:pt idx="61622">2</cx:pt>
          <cx:pt idx="61623">2</cx:pt>
          <cx:pt idx="61624">2</cx:pt>
          <cx:pt idx="61625">2</cx:pt>
          <cx:pt idx="61626">2</cx:pt>
          <cx:pt idx="61627">2</cx:pt>
          <cx:pt idx="61628">2</cx:pt>
          <cx:pt idx="61629">2</cx:pt>
          <cx:pt idx="61630">2</cx:pt>
          <cx:pt idx="61631">2</cx:pt>
          <cx:pt idx="61632">2</cx:pt>
          <cx:pt idx="61633">2</cx:pt>
          <cx:pt idx="61634">2</cx:pt>
          <cx:pt idx="61635">2</cx:pt>
          <cx:pt idx="61636">2</cx:pt>
          <cx:pt idx="61637">2</cx:pt>
          <cx:pt idx="61638">2</cx:pt>
          <cx:pt idx="61639">2</cx:pt>
          <cx:pt idx="61640">2</cx:pt>
          <cx:pt idx="61641">2</cx:pt>
          <cx:pt idx="61642">2</cx:pt>
          <cx:pt idx="61643">2</cx:pt>
          <cx:pt idx="61644">2</cx:pt>
          <cx:pt idx="61645">2</cx:pt>
          <cx:pt idx="61646">2</cx:pt>
          <cx:pt idx="61647">2</cx:pt>
          <cx:pt idx="61648">2</cx:pt>
          <cx:pt idx="61649">2</cx:pt>
          <cx:pt idx="61650">2</cx:pt>
          <cx:pt idx="61651">2</cx:pt>
          <cx:pt idx="61652">2</cx:pt>
          <cx:pt idx="61653">2</cx:pt>
          <cx:pt idx="61654">2</cx:pt>
          <cx:pt idx="61655">2</cx:pt>
          <cx:pt idx="61656">2</cx:pt>
          <cx:pt idx="61657">2</cx:pt>
          <cx:pt idx="61658">2</cx:pt>
          <cx:pt idx="61659">2</cx:pt>
          <cx:pt idx="61660">2</cx:pt>
          <cx:pt idx="61661">2</cx:pt>
          <cx:pt idx="61662">2</cx:pt>
          <cx:pt idx="61663">2</cx:pt>
          <cx:pt idx="61664">2</cx:pt>
          <cx:pt idx="61665">2</cx:pt>
          <cx:pt idx="61666">2</cx:pt>
          <cx:pt idx="61667">2</cx:pt>
          <cx:pt idx="61668">2</cx:pt>
          <cx:pt idx="61669">2</cx:pt>
          <cx:pt idx="61670">2</cx:pt>
          <cx:pt idx="61671">2</cx:pt>
          <cx:pt idx="61672">2</cx:pt>
          <cx:pt idx="61673">2</cx:pt>
          <cx:pt idx="61674">2</cx:pt>
          <cx:pt idx="61675">2</cx:pt>
          <cx:pt idx="61676">2</cx:pt>
          <cx:pt idx="61677">2</cx:pt>
          <cx:pt idx="61678">2</cx:pt>
          <cx:pt idx="61679">2</cx:pt>
          <cx:pt idx="61680">2</cx:pt>
          <cx:pt idx="61681">2</cx:pt>
          <cx:pt idx="61682">2</cx:pt>
          <cx:pt idx="61683">2</cx:pt>
          <cx:pt idx="61684">2</cx:pt>
          <cx:pt idx="61685">2</cx:pt>
          <cx:pt idx="61686">2</cx:pt>
          <cx:pt idx="61687">2</cx:pt>
          <cx:pt idx="61688">2</cx:pt>
          <cx:pt idx="61689">2</cx:pt>
          <cx:pt idx="61690">2</cx:pt>
          <cx:pt idx="61691">2</cx:pt>
          <cx:pt idx="61692">2</cx:pt>
          <cx:pt idx="61693">2</cx:pt>
          <cx:pt idx="61694">2</cx:pt>
          <cx:pt idx="61695">2</cx:pt>
          <cx:pt idx="61696">2</cx:pt>
          <cx:pt idx="61697">2</cx:pt>
          <cx:pt idx="61698">2</cx:pt>
          <cx:pt idx="61699">2</cx:pt>
          <cx:pt idx="61700">2</cx:pt>
          <cx:pt idx="61701">2</cx:pt>
          <cx:pt idx="61702">2</cx:pt>
          <cx:pt idx="61703">2</cx:pt>
          <cx:pt idx="61704">2</cx:pt>
          <cx:pt idx="61705">2</cx:pt>
          <cx:pt idx="61706">2</cx:pt>
          <cx:pt idx="61707">2</cx:pt>
          <cx:pt idx="61708">2</cx:pt>
          <cx:pt idx="61709">2</cx:pt>
          <cx:pt idx="61710">2</cx:pt>
          <cx:pt idx="61711">2</cx:pt>
          <cx:pt idx="61712">2</cx:pt>
          <cx:pt idx="61713">2</cx:pt>
          <cx:pt idx="61714">2</cx:pt>
          <cx:pt idx="61715">2</cx:pt>
          <cx:pt idx="61716">2</cx:pt>
          <cx:pt idx="61717">2</cx:pt>
          <cx:pt idx="61718">2</cx:pt>
          <cx:pt idx="61719">2</cx:pt>
          <cx:pt idx="61720">2</cx:pt>
          <cx:pt idx="61721">2</cx:pt>
          <cx:pt idx="61722">2</cx:pt>
          <cx:pt idx="61723">2</cx:pt>
          <cx:pt idx="61724">2</cx:pt>
          <cx:pt idx="61725">2</cx:pt>
          <cx:pt idx="61726">2</cx:pt>
          <cx:pt idx="61727">2</cx:pt>
          <cx:pt idx="61728">2</cx:pt>
          <cx:pt idx="61729">2</cx:pt>
          <cx:pt idx="61730">2</cx:pt>
          <cx:pt idx="61731">2</cx:pt>
          <cx:pt idx="61732">2</cx:pt>
          <cx:pt idx="61733">2</cx:pt>
          <cx:pt idx="61734">2</cx:pt>
          <cx:pt idx="61735">2</cx:pt>
          <cx:pt idx="61736">2</cx:pt>
          <cx:pt idx="61737">2</cx:pt>
          <cx:pt idx="61738">2</cx:pt>
          <cx:pt idx="61739">2</cx:pt>
          <cx:pt idx="61740">2</cx:pt>
          <cx:pt idx="61741">2</cx:pt>
          <cx:pt idx="61742">2</cx:pt>
          <cx:pt idx="61743">2</cx:pt>
          <cx:pt idx="61744">2</cx:pt>
          <cx:pt idx="61745">2</cx:pt>
          <cx:pt idx="61746">2</cx:pt>
          <cx:pt idx="61747">2</cx:pt>
          <cx:pt idx="61748">2</cx:pt>
          <cx:pt idx="61749">2</cx:pt>
          <cx:pt idx="61750">2</cx:pt>
          <cx:pt idx="61751">2</cx:pt>
          <cx:pt idx="61752">2</cx:pt>
          <cx:pt idx="61753">2</cx:pt>
          <cx:pt idx="61754">2</cx:pt>
          <cx:pt idx="61755">2</cx:pt>
          <cx:pt idx="61756">2</cx:pt>
          <cx:pt idx="61757">2</cx:pt>
          <cx:pt idx="61758">2</cx:pt>
          <cx:pt idx="61759">2</cx:pt>
          <cx:pt idx="61760">2</cx:pt>
          <cx:pt idx="61761">2</cx:pt>
          <cx:pt idx="61762">2</cx:pt>
          <cx:pt idx="61763">2</cx:pt>
          <cx:pt idx="61764">2</cx:pt>
          <cx:pt idx="61765">2</cx:pt>
          <cx:pt idx="61766">2</cx:pt>
          <cx:pt idx="61767">2</cx:pt>
          <cx:pt idx="61768">2</cx:pt>
          <cx:pt idx="61769">2</cx:pt>
          <cx:pt idx="61770">2</cx:pt>
          <cx:pt idx="61771">2</cx:pt>
          <cx:pt idx="61772">2</cx:pt>
          <cx:pt idx="61773">2</cx:pt>
          <cx:pt idx="61774">2</cx:pt>
          <cx:pt idx="61775">2</cx:pt>
          <cx:pt idx="61776">2</cx:pt>
          <cx:pt idx="61777">2</cx:pt>
          <cx:pt idx="61778">2</cx:pt>
          <cx:pt idx="61779">2</cx:pt>
          <cx:pt idx="61780">2</cx:pt>
          <cx:pt idx="61781">2</cx:pt>
          <cx:pt idx="61782">2</cx:pt>
          <cx:pt idx="61783">2</cx:pt>
          <cx:pt idx="61784">2</cx:pt>
          <cx:pt idx="61785">2</cx:pt>
          <cx:pt idx="61786">2</cx:pt>
          <cx:pt idx="61787">2</cx:pt>
          <cx:pt idx="61788">2</cx:pt>
          <cx:pt idx="61789">2</cx:pt>
          <cx:pt idx="61790">2</cx:pt>
          <cx:pt idx="61791">2</cx:pt>
          <cx:pt idx="61792">2</cx:pt>
          <cx:pt idx="61793">2</cx:pt>
          <cx:pt idx="61794">2</cx:pt>
          <cx:pt idx="61795">2</cx:pt>
          <cx:pt idx="61796">2</cx:pt>
          <cx:pt idx="61797">2</cx:pt>
          <cx:pt idx="61798">2</cx:pt>
          <cx:pt idx="61799">2</cx:pt>
          <cx:pt idx="61800">2</cx:pt>
          <cx:pt idx="61801">2</cx:pt>
          <cx:pt idx="61802">2</cx:pt>
          <cx:pt idx="61803">2</cx:pt>
          <cx:pt idx="61804">2</cx:pt>
          <cx:pt idx="61805">2</cx:pt>
          <cx:pt idx="61806">2</cx:pt>
          <cx:pt idx="61807">2</cx:pt>
          <cx:pt idx="61808">2</cx:pt>
          <cx:pt idx="61809">2</cx:pt>
          <cx:pt idx="61810">2</cx:pt>
          <cx:pt idx="61811">2</cx:pt>
          <cx:pt idx="61812">2</cx:pt>
          <cx:pt idx="61813">2</cx:pt>
          <cx:pt idx="61814">2</cx:pt>
          <cx:pt idx="61815">2</cx:pt>
          <cx:pt idx="61816">2</cx:pt>
          <cx:pt idx="61817">2</cx:pt>
          <cx:pt idx="61818">2</cx:pt>
          <cx:pt idx="61819">2</cx:pt>
          <cx:pt idx="61820">2</cx:pt>
          <cx:pt idx="61821">2</cx:pt>
          <cx:pt idx="61822">2</cx:pt>
          <cx:pt idx="61823">2</cx:pt>
          <cx:pt idx="61824">2</cx:pt>
          <cx:pt idx="61825">2</cx:pt>
          <cx:pt idx="61826">2</cx:pt>
          <cx:pt idx="61827">2</cx:pt>
          <cx:pt idx="61828">2</cx:pt>
          <cx:pt idx="61829">2</cx:pt>
          <cx:pt idx="61830">2</cx:pt>
          <cx:pt idx="61831">2</cx:pt>
          <cx:pt idx="61832">2</cx:pt>
          <cx:pt idx="61833">2</cx:pt>
          <cx:pt idx="61834">2</cx:pt>
          <cx:pt idx="61835">2</cx:pt>
          <cx:pt idx="61836">2</cx:pt>
          <cx:pt idx="61837">2</cx:pt>
          <cx:pt idx="61838">2</cx:pt>
          <cx:pt idx="61839">2</cx:pt>
          <cx:pt idx="61840">2</cx:pt>
          <cx:pt idx="61841">2</cx:pt>
          <cx:pt idx="61842">2</cx:pt>
          <cx:pt idx="61843">2</cx:pt>
          <cx:pt idx="61844">2</cx:pt>
          <cx:pt idx="61845">2</cx:pt>
          <cx:pt idx="61846">2</cx:pt>
          <cx:pt idx="61847">2</cx:pt>
          <cx:pt idx="61848">2</cx:pt>
          <cx:pt idx="61849">2</cx:pt>
          <cx:pt idx="61850">2</cx:pt>
          <cx:pt idx="61851">2</cx:pt>
          <cx:pt idx="61852">2</cx:pt>
          <cx:pt idx="61853">2</cx:pt>
          <cx:pt idx="61854">2</cx:pt>
          <cx:pt idx="61855">2</cx:pt>
          <cx:pt idx="61856">2</cx:pt>
          <cx:pt idx="61857">2</cx:pt>
          <cx:pt idx="61858">2</cx:pt>
          <cx:pt idx="61859">2</cx:pt>
          <cx:pt idx="61860">2</cx:pt>
          <cx:pt idx="61861">2</cx:pt>
          <cx:pt idx="61862">2</cx:pt>
          <cx:pt idx="61863">2</cx:pt>
          <cx:pt idx="61864">2</cx:pt>
          <cx:pt idx="61865">2</cx:pt>
          <cx:pt idx="61866">2</cx:pt>
          <cx:pt idx="61867">2</cx:pt>
          <cx:pt idx="61868">2</cx:pt>
          <cx:pt idx="61869">2</cx:pt>
          <cx:pt idx="61870">2</cx:pt>
          <cx:pt idx="61871">2</cx:pt>
          <cx:pt idx="61872">2</cx:pt>
          <cx:pt idx="61873">2</cx:pt>
          <cx:pt idx="61874">2</cx:pt>
          <cx:pt idx="61875">2</cx:pt>
          <cx:pt idx="61876">2</cx:pt>
          <cx:pt idx="61877">2</cx:pt>
          <cx:pt idx="61878">2</cx:pt>
          <cx:pt idx="61879">2</cx:pt>
          <cx:pt idx="61880">2</cx:pt>
          <cx:pt idx="61881">2</cx:pt>
          <cx:pt idx="61882">2</cx:pt>
          <cx:pt idx="61883">2</cx:pt>
          <cx:pt idx="61884">2</cx:pt>
          <cx:pt idx="61885">2</cx:pt>
          <cx:pt idx="61886">2</cx:pt>
          <cx:pt idx="61887">2</cx:pt>
          <cx:pt idx="61888">2</cx:pt>
          <cx:pt idx="61889">2</cx:pt>
          <cx:pt idx="61890">2</cx:pt>
          <cx:pt idx="61891">2</cx:pt>
          <cx:pt idx="61892">2</cx:pt>
          <cx:pt idx="61893">2</cx:pt>
          <cx:pt idx="61894">2</cx:pt>
          <cx:pt idx="61895">2</cx:pt>
          <cx:pt idx="61896">2</cx:pt>
          <cx:pt idx="61897">2</cx:pt>
          <cx:pt idx="61898">2</cx:pt>
          <cx:pt idx="61899">2</cx:pt>
          <cx:pt idx="61900">2</cx:pt>
          <cx:pt idx="61901">2</cx:pt>
          <cx:pt idx="61902">2</cx:pt>
          <cx:pt idx="61903">2</cx:pt>
          <cx:pt idx="61904">2</cx:pt>
          <cx:pt idx="61905">2</cx:pt>
          <cx:pt idx="61906">2</cx:pt>
          <cx:pt idx="61907">2</cx:pt>
          <cx:pt idx="61908">2</cx:pt>
          <cx:pt idx="61909">2</cx:pt>
          <cx:pt idx="61910">2</cx:pt>
          <cx:pt idx="61911">2</cx:pt>
          <cx:pt idx="61912">2</cx:pt>
          <cx:pt idx="61913">2</cx:pt>
          <cx:pt idx="61914">2</cx:pt>
          <cx:pt idx="61915">2</cx:pt>
          <cx:pt idx="61916">2</cx:pt>
          <cx:pt idx="61917">2</cx:pt>
          <cx:pt idx="61918">2</cx:pt>
          <cx:pt idx="61919">2</cx:pt>
          <cx:pt idx="61920">2</cx:pt>
          <cx:pt idx="61921">2</cx:pt>
          <cx:pt idx="61922">2</cx:pt>
          <cx:pt idx="61923">2</cx:pt>
          <cx:pt idx="61924">2</cx:pt>
          <cx:pt idx="61925">2</cx:pt>
          <cx:pt idx="61926">2</cx:pt>
          <cx:pt idx="61927">2</cx:pt>
          <cx:pt idx="61928">2</cx:pt>
          <cx:pt idx="61929">2</cx:pt>
          <cx:pt idx="61930">2</cx:pt>
          <cx:pt idx="61931">2</cx:pt>
          <cx:pt idx="61932">2</cx:pt>
          <cx:pt idx="61933">2</cx:pt>
          <cx:pt idx="61934">2</cx:pt>
          <cx:pt idx="61935">2</cx:pt>
          <cx:pt idx="61936">2</cx:pt>
          <cx:pt idx="61937">2</cx:pt>
          <cx:pt idx="61938">2</cx:pt>
          <cx:pt idx="61939">2</cx:pt>
          <cx:pt idx="61940">2</cx:pt>
          <cx:pt idx="61941">2</cx:pt>
          <cx:pt idx="61942">2</cx:pt>
          <cx:pt idx="61943">2</cx:pt>
          <cx:pt idx="61944">2</cx:pt>
          <cx:pt idx="61945">2</cx:pt>
          <cx:pt idx="61946">2</cx:pt>
          <cx:pt idx="61947">2</cx:pt>
          <cx:pt idx="61948">2</cx:pt>
          <cx:pt idx="61949">2</cx:pt>
          <cx:pt idx="61950">2</cx:pt>
          <cx:pt idx="61951">2</cx:pt>
          <cx:pt idx="61952">2</cx:pt>
          <cx:pt idx="61953">2</cx:pt>
          <cx:pt idx="61954">2</cx:pt>
          <cx:pt idx="61955">2</cx:pt>
          <cx:pt idx="61956">2</cx:pt>
          <cx:pt idx="61957">2</cx:pt>
          <cx:pt idx="61958">2</cx:pt>
          <cx:pt idx="61959">2</cx:pt>
          <cx:pt idx="61960">2</cx:pt>
          <cx:pt idx="61961">2</cx:pt>
          <cx:pt idx="61962">2</cx:pt>
          <cx:pt idx="61963">2</cx:pt>
          <cx:pt idx="61964">2</cx:pt>
          <cx:pt idx="61965">2</cx:pt>
          <cx:pt idx="61966">2</cx:pt>
          <cx:pt idx="61967">2</cx:pt>
          <cx:pt idx="61968">2</cx:pt>
          <cx:pt idx="61969">2</cx:pt>
          <cx:pt idx="61970">2</cx:pt>
          <cx:pt idx="61971">2</cx:pt>
          <cx:pt idx="61972">2</cx:pt>
          <cx:pt idx="61973">2</cx:pt>
          <cx:pt idx="61974">2</cx:pt>
          <cx:pt idx="61975">2</cx:pt>
          <cx:pt idx="61976">2</cx:pt>
          <cx:pt idx="61977">2</cx:pt>
          <cx:pt idx="61978">2</cx:pt>
          <cx:pt idx="61979">2</cx:pt>
          <cx:pt idx="61980">2</cx:pt>
          <cx:pt idx="61981">2</cx:pt>
          <cx:pt idx="61982">2</cx:pt>
          <cx:pt idx="61983">2</cx:pt>
          <cx:pt idx="61984">2</cx:pt>
          <cx:pt idx="61985">2</cx:pt>
          <cx:pt idx="61986">2</cx:pt>
          <cx:pt idx="61987">2</cx:pt>
          <cx:pt idx="61988">2</cx:pt>
          <cx:pt idx="61989">2</cx:pt>
          <cx:pt idx="61990">2</cx:pt>
          <cx:pt idx="61991">2</cx:pt>
          <cx:pt idx="61992">2</cx:pt>
          <cx:pt idx="61993">2</cx:pt>
          <cx:pt idx="61994">2</cx:pt>
          <cx:pt idx="61995">2</cx:pt>
          <cx:pt idx="61996">2</cx:pt>
          <cx:pt idx="61997">2</cx:pt>
          <cx:pt idx="61998">2</cx:pt>
          <cx:pt idx="61999">2</cx:pt>
          <cx:pt idx="62000">2</cx:pt>
          <cx:pt idx="62001">2</cx:pt>
          <cx:pt idx="62002">2</cx:pt>
          <cx:pt idx="62003">2</cx:pt>
          <cx:pt idx="62004">2</cx:pt>
          <cx:pt idx="62005">2</cx:pt>
          <cx:pt idx="62006">2</cx:pt>
          <cx:pt idx="62007">2</cx:pt>
          <cx:pt idx="62008">2</cx:pt>
          <cx:pt idx="62009">2</cx:pt>
          <cx:pt idx="62010">2</cx:pt>
          <cx:pt idx="62011">2</cx:pt>
          <cx:pt idx="62012">2</cx:pt>
          <cx:pt idx="62013">2</cx:pt>
          <cx:pt idx="62014">2</cx:pt>
          <cx:pt idx="62015">2</cx:pt>
          <cx:pt idx="62016">2</cx:pt>
          <cx:pt idx="62017">2</cx:pt>
          <cx:pt idx="62018">2</cx:pt>
          <cx:pt idx="62019">2</cx:pt>
          <cx:pt idx="62020">2</cx:pt>
          <cx:pt idx="62021">2</cx:pt>
          <cx:pt idx="62022">2</cx:pt>
          <cx:pt idx="62023">2</cx:pt>
          <cx:pt idx="62024">2</cx:pt>
          <cx:pt idx="62025">2</cx:pt>
          <cx:pt idx="62026">2</cx:pt>
          <cx:pt idx="62027">2</cx:pt>
          <cx:pt idx="62028">2</cx:pt>
          <cx:pt idx="62029">2</cx:pt>
          <cx:pt idx="62030">2</cx:pt>
          <cx:pt idx="62031">2</cx:pt>
          <cx:pt idx="62032">2</cx:pt>
          <cx:pt idx="62033">2</cx:pt>
          <cx:pt idx="62034">2</cx:pt>
          <cx:pt idx="62035">2</cx:pt>
          <cx:pt idx="62036">2</cx:pt>
          <cx:pt idx="62037">2</cx:pt>
          <cx:pt idx="62038">2</cx:pt>
          <cx:pt idx="62039">2</cx:pt>
          <cx:pt idx="62040">2</cx:pt>
          <cx:pt idx="62041">2</cx:pt>
          <cx:pt idx="62042">2</cx:pt>
          <cx:pt idx="62043">2</cx:pt>
          <cx:pt idx="62044">2</cx:pt>
          <cx:pt idx="62045">2</cx:pt>
          <cx:pt idx="62046">2</cx:pt>
          <cx:pt idx="62047">2</cx:pt>
          <cx:pt idx="62048">2</cx:pt>
          <cx:pt idx="62049">2</cx:pt>
          <cx:pt idx="62050">2</cx:pt>
          <cx:pt idx="62051">2</cx:pt>
          <cx:pt idx="62052">2</cx:pt>
          <cx:pt idx="62053">2</cx:pt>
          <cx:pt idx="62054">2</cx:pt>
          <cx:pt idx="62055">2</cx:pt>
          <cx:pt idx="62056">2</cx:pt>
          <cx:pt idx="62057">2</cx:pt>
          <cx:pt idx="62058">2</cx:pt>
          <cx:pt idx="62059">2</cx:pt>
          <cx:pt idx="62060">2</cx:pt>
          <cx:pt idx="62061">2</cx:pt>
          <cx:pt idx="62062">2</cx:pt>
          <cx:pt idx="62063">2</cx:pt>
          <cx:pt idx="62064">2</cx:pt>
          <cx:pt idx="62065">2</cx:pt>
          <cx:pt idx="62066">2</cx:pt>
          <cx:pt idx="62067">2</cx:pt>
          <cx:pt idx="62068">2</cx:pt>
          <cx:pt idx="62069">2</cx:pt>
          <cx:pt idx="62070">2</cx:pt>
          <cx:pt idx="62071">2</cx:pt>
          <cx:pt idx="62072">2</cx:pt>
          <cx:pt idx="62073">2</cx:pt>
          <cx:pt idx="62074">2</cx:pt>
          <cx:pt idx="62075">2</cx:pt>
          <cx:pt idx="62076">2</cx:pt>
          <cx:pt idx="62077">2</cx:pt>
          <cx:pt idx="62078">2</cx:pt>
          <cx:pt idx="62079">2</cx:pt>
          <cx:pt idx="62080">2</cx:pt>
          <cx:pt idx="62081">2</cx:pt>
          <cx:pt idx="62082">2</cx:pt>
          <cx:pt idx="62083">2</cx:pt>
          <cx:pt idx="62084">2</cx:pt>
          <cx:pt idx="62085">2</cx:pt>
          <cx:pt idx="62086">2</cx:pt>
          <cx:pt idx="62087">2</cx:pt>
          <cx:pt idx="62088">2</cx:pt>
          <cx:pt idx="62089">2</cx:pt>
          <cx:pt idx="62090">2</cx:pt>
          <cx:pt idx="62091">2</cx:pt>
          <cx:pt idx="62092">2</cx:pt>
          <cx:pt idx="62093">2</cx:pt>
          <cx:pt idx="62094">2</cx:pt>
          <cx:pt idx="62095">2</cx:pt>
          <cx:pt idx="62096">2</cx:pt>
          <cx:pt idx="62097">2</cx:pt>
          <cx:pt idx="62098">2</cx:pt>
          <cx:pt idx="62099">2</cx:pt>
          <cx:pt idx="62100">2</cx:pt>
          <cx:pt idx="62101">2</cx:pt>
          <cx:pt idx="62102">2</cx:pt>
          <cx:pt idx="62103">2</cx:pt>
          <cx:pt idx="62104">2</cx:pt>
          <cx:pt idx="62105">2</cx:pt>
          <cx:pt idx="62106">2</cx:pt>
          <cx:pt idx="62107">2</cx:pt>
          <cx:pt idx="62108">2</cx:pt>
          <cx:pt idx="62109">2</cx:pt>
          <cx:pt idx="62110">2</cx:pt>
          <cx:pt idx="62111">2</cx:pt>
          <cx:pt idx="62112">2</cx:pt>
          <cx:pt idx="62113">2</cx:pt>
          <cx:pt idx="62114">2</cx:pt>
          <cx:pt idx="62115">2</cx:pt>
          <cx:pt idx="62116">2</cx:pt>
          <cx:pt idx="62117">2</cx:pt>
          <cx:pt idx="62118">2</cx:pt>
          <cx:pt idx="62119">2</cx:pt>
          <cx:pt idx="62120">2</cx:pt>
          <cx:pt idx="62121">2</cx:pt>
          <cx:pt idx="62122">2</cx:pt>
          <cx:pt idx="62123">2</cx:pt>
          <cx:pt idx="62124">2</cx:pt>
          <cx:pt idx="62125">2</cx:pt>
          <cx:pt idx="62126">2</cx:pt>
          <cx:pt idx="62127">2</cx:pt>
          <cx:pt idx="62128">2</cx:pt>
          <cx:pt idx="62129">2</cx:pt>
          <cx:pt idx="62130">2</cx:pt>
          <cx:pt idx="62131">2</cx:pt>
          <cx:pt idx="62132">2</cx:pt>
          <cx:pt idx="62133">2</cx:pt>
          <cx:pt idx="62134">2</cx:pt>
          <cx:pt idx="62135">2</cx:pt>
          <cx:pt idx="62136">2</cx:pt>
          <cx:pt idx="62137">2</cx:pt>
          <cx:pt idx="62138">2</cx:pt>
          <cx:pt idx="62139">2</cx:pt>
          <cx:pt idx="62140">2</cx:pt>
          <cx:pt idx="62141">2</cx:pt>
          <cx:pt idx="62142">2</cx:pt>
          <cx:pt idx="62143">2</cx:pt>
          <cx:pt idx="62144">2</cx:pt>
          <cx:pt idx="62145">2</cx:pt>
          <cx:pt idx="62146">2</cx:pt>
          <cx:pt idx="62147">2</cx:pt>
          <cx:pt idx="62148">2</cx:pt>
          <cx:pt idx="62149">2</cx:pt>
          <cx:pt idx="62150">2</cx:pt>
          <cx:pt idx="62151">2</cx:pt>
          <cx:pt idx="62152">2</cx:pt>
          <cx:pt idx="62153">2</cx:pt>
          <cx:pt idx="62154">2</cx:pt>
          <cx:pt idx="62155">2</cx:pt>
          <cx:pt idx="62156">2</cx:pt>
          <cx:pt idx="62157">2</cx:pt>
          <cx:pt idx="62158">2</cx:pt>
          <cx:pt idx="62159">2</cx:pt>
          <cx:pt idx="62160">2</cx:pt>
          <cx:pt idx="62161">2</cx:pt>
          <cx:pt idx="62162">2</cx:pt>
          <cx:pt idx="62163">2</cx:pt>
          <cx:pt idx="62164">2</cx:pt>
          <cx:pt idx="62165">2</cx:pt>
          <cx:pt idx="62166">2</cx:pt>
          <cx:pt idx="62167">2</cx:pt>
          <cx:pt idx="62168">2</cx:pt>
          <cx:pt idx="62169">2</cx:pt>
          <cx:pt idx="62170">2</cx:pt>
          <cx:pt idx="62171">2</cx:pt>
          <cx:pt idx="62172">2</cx:pt>
          <cx:pt idx="62173">2</cx:pt>
          <cx:pt idx="62174">2</cx:pt>
          <cx:pt idx="62175">2</cx:pt>
          <cx:pt idx="62176">2</cx:pt>
          <cx:pt idx="62177">2</cx:pt>
          <cx:pt idx="62178">2</cx:pt>
          <cx:pt idx="62179">2</cx:pt>
          <cx:pt idx="62180">2</cx:pt>
          <cx:pt idx="62181">2</cx:pt>
          <cx:pt idx="62182">2</cx:pt>
          <cx:pt idx="62183">2</cx:pt>
          <cx:pt idx="62184">2</cx:pt>
          <cx:pt idx="62185">2</cx:pt>
          <cx:pt idx="62186">2</cx:pt>
          <cx:pt idx="62187">2</cx:pt>
          <cx:pt idx="62188">2</cx:pt>
          <cx:pt idx="62189">2</cx:pt>
          <cx:pt idx="62190">2</cx:pt>
          <cx:pt idx="62191">2</cx:pt>
          <cx:pt idx="62192">2</cx:pt>
          <cx:pt idx="62193">2</cx:pt>
          <cx:pt idx="62194">2</cx:pt>
          <cx:pt idx="62195">2</cx:pt>
          <cx:pt idx="62196">2</cx:pt>
          <cx:pt idx="62197">2</cx:pt>
          <cx:pt idx="62198">2</cx:pt>
          <cx:pt idx="62199">2</cx:pt>
          <cx:pt idx="62200">2</cx:pt>
          <cx:pt idx="62201">2</cx:pt>
          <cx:pt idx="62202">2</cx:pt>
          <cx:pt idx="62203">2</cx:pt>
          <cx:pt idx="62204">2</cx:pt>
          <cx:pt idx="62205">2</cx:pt>
          <cx:pt idx="62206">2</cx:pt>
          <cx:pt idx="62207">2</cx:pt>
          <cx:pt idx="62208">2</cx:pt>
          <cx:pt idx="62209">2</cx:pt>
          <cx:pt idx="62210">2</cx:pt>
          <cx:pt idx="62211">2</cx:pt>
          <cx:pt idx="62212">2</cx:pt>
          <cx:pt idx="62213">2</cx:pt>
          <cx:pt idx="62214">2</cx:pt>
          <cx:pt idx="62215">2</cx:pt>
          <cx:pt idx="62216">2</cx:pt>
          <cx:pt idx="62217">2</cx:pt>
          <cx:pt idx="62218">2</cx:pt>
          <cx:pt idx="62219">2</cx:pt>
          <cx:pt idx="62220">2</cx:pt>
          <cx:pt idx="62221">2</cx:pt>
          <cx:pt idx="62222">2</cx:pt>
          <cx:pt idx="62223">2</cx:pt>
          <cx:pt idx="62224">2</cx:pt>
          <cx:pt idx="62225">2</cx:pt>
          <cx:pt idx="62226">2</cx:pt>
          <cx:pt idx="62227">2</cx:pt>
          <cx:pt idx="62228">2</cx:pt>
          <cx:pt idx="62229">2</cx:pt>
          <cx:pt idx="62230">2</cx:pt>
          <cx:pt idx="62231">2</cx:pt>
          <cx:pt idx="62232">2</cx:pt>
          <cx:pt idx="62233">2</cx:pt>
          <cx:pt idx="62234">2</cx:pt>
          <cx:pt idx="62235">2</cx:pt>
          <cx:pt idx="62236">2</cx:pt>
          <cx:pt idx="62237">2</cx:pt>
          <cx:pt idx="62238">2</cx:pt>
          <cx:pt idx="62239">2</cx:pt>
          <cx:pt idx="62240">2</cx:pt>
          <cx:pt idx="62241">2</cx:pt>
          <cx:pt idx="62242">2</cx:pt>
          <cx:pt idx="62243">2</cx:pt>
          <cx:pt idx="62244">2</cx:pt>
          <cx:pt idx="62245">2</cx:pt>
          <cx:pt idx="62246">2</cx:pt>
          <cx:pt idx="62247">2</cx:pt>
          <cx:pt idx="62248">2</cx:pt>
          <cx:pt idx="62249">2</cx:pt>
          <cx:pt idx="62250">2</cx:pt>
          <cx:pt idx="62251">2</cx:pt>
          <cx:pt idx="62252">2</cx:pt>
          <cx:pt idx="62253">2</cx:pt>
          <cx:pt idx="62254">2</cx:pt>
          <cx:pt idx="62255">2</cx:pt>
          <cx:pt idx="62256">2</cx:pt>
          <cx:pt idx="62257">2</cx:pt>
          <cx:pt idx="62258">2</cx:pt>
          <cx:pt idx="62259">2</cx:pt>
          <cx:pt idx="62260">2</cx:pt>
          <cx:pt idx="62261">2</cx:pt>
          <cx:pt idx="62262">2</cx:pt>
          <cx:pt idx="62263">2</cx:pt>
          <cx:pt idx="62264">2</cx:pt>
          <cx:pt idx="62265">2</cx:pt>
          <cx:pt idx="62266">2</cx:pt>
          <cx:pt idx="62267">2</cx:pt>
          <cx:pt idx="62268">2</cx:pt>
          <cx:pt idx="62269">2</cx:pt>
          <cx:pt idx="62270">2</cx:pt>
          <cx:pt idx="62271">2</cx:pt>
          <cx:pt idx="62272">2</cx:pt>
          <cx:pt idx="62273">2</cx:pt>
          <cx:pt idx="62274">2</cx:pt>
          <cx:pt idx="62275">2</cx:pt>
          <cx:pt idx="62276">2</cx:pt>
          <cx:pt idx="62277">2</cx:pt>
          <cx:pt idx="62278">2</cx:pt>
          <cx:pt idx="62279">2</cx:pt>
          <cx:pt idx="62280">2</cx:pt>
          <cx:pt idx="62281">2</cx:pt>
          <cx:pt idx="62282">2</cx:pt>
          <cx:pt idx="62283">2</cx:pt>
          <cx:pt idx="62284">2</cx:pt>
          <cx:pt idx="62285">2</cx:pt>
          <cx:pt idx="62286">2</cx:pt>
          <cx:pt idx="62287">2</cx:pt>
          <cx:pt idx="62288">2</cx:pt>
          <cx:pt idx="62289">2</cx:pt>
          <cx:pt idx="62290">2</cx:pt>
          <cx:pt idx="62291">2</cx:pt>
          <cx:pt idx="62292">2</cx:pt>
          <cx:pt idx="62293">2</cx:pt>
          <cx:pt idx="62294">2</cx:pt>
          <cx:pt idx="62295">2</cx:pt>
          <cx:pt idx="62296">2</cx:pt>
          <cx:pt idx="62297">2</cx:pt>
          <cx:pt idx="62298">2</cx:pt>
          <cx:pt idx="62299">2</cx:pt>
          <cx:pt idx="62300">2</cx:pt>
          <cx:pt idx="62301">2</cx:pt>
          <cx:pt idx="62302">2</cx:pt>
          <cx:pt idx="62303">2</cx:pt>
          <cx:pt idx="62304">2</cx:pt>
          <cx:pt idx="62305">2</cx:pt>
          <cx:pt idx="62306">2</cx:pt>
          <cx:pt idx="62307">2</cx:pt>
          <cx:pt idx="62308">2</cx:pt>
          <cx:pt idx="62309">2</cx:pt>
          <cx:pt idx="62310">2</cx:pt>
          <cx:pt idx="62311">2</cx:pt>
          <cx:pt idx="62312">2</cx:pt>
          <cx:pt idx="62313">2</cx:pt>
          <cx:pt idx="62314">2</cx:pt>
          <cx:pt idx="62315">2</cx:pt>
          <cx:pt idx="62316">2</cx:pt>
          <cx:pt idx="62317">2</cx:pt>
          <cx:pt idx="62318">2</cx:pt>
          <cx:pt idx="62319">2</cx:pt>
          <cx:pt idx="62320">2</cx:pt>
          <cx:pt idx="62321">2</cx:pt>
          <cx:pt idx="62322">2</cx:pt>
          <cx:pt idx="62323">2</cx:pt>
          <cx:pt idx="62324">2</cx:pt>
          <cx:pt idx="62325">2</cx:pt>
          <cx:pt idx="62326">2</cx:pt>
          <cx:pt idx="62327">2</cx:pt>
          <cx:pt idx="62328">2</cx:pt>
          <cx:pt idx="62329">2</cx:pt>
          <cx:pt idx="62330">2</cx:pt>
          <cx:pt idx="62331">2</cx:pt>
          <cx:pt idx="62332">2</cx:pt>
          <cx:pt idx="62333">2</cx:pt>
          <cx:pt idx="62334">2</cx:pt>
          <cx:pt idx="62335">2</cx:pt>
          <cx:pt idx="62336">2</cx:pt>
          <cx:pt idx="62337">2</cx:pt>
          <cx:pt idx="62338">2</cx:pt>
          <cx:pt idx="62339">2</cx:pt>
          <cx:pt idx="62340">2</cx:pt>
          <cx:pt idx="62341">2</cx:pt>
          <cx:pt idx="62342">2</cx:pt>
          <cx:pt idx="62343">2</cx:pt>
          <cx:pt idx="62344">2</cx:pt>
          <cx:pt idx="62345">2</cx:pt>
          <cx:pt idx="62346">2</cx:pt>
          <cx:pt idx="62347">2</cx:pt>
          <cx:pt idx="62348">2</cx:pt>
          <cx:pt idx="62349">2</cx:pt>
          <cx:pt idx="62350">2</cx:pt>
          <cx:pt idx="62351">2</cx:pt>
          <cx:pt idx="62352">2</cx:pt>
          <cx:pt idx="62353">2</cx:pt>
          <cx:pt idx="62354">2</cx:pt>
          <cx:pt idx="62355">2</cx:pt>
          <cx:pt idx="62356">2</cx:pt>
          <cx:pt idx="62357">2</cx:pt>
          <cx:pt idx="62358">2</cx:pt>
          <cx:pt idx="62359">2</cx:pt>
          <cx:pt idx="62360">2</cx:pt>
          <cx:pt idx="62361">2</cx:pt>
          <cx:pt idx="62362">2</cx:pt>
          <cx:pt idx="62363">2</cx:pt>
          <cx:pt idx="62364">2</cx:pt>
          <cx:pt idx="62365">2</cx:pt>
          <cx:pt idx="62366">2</cx:pt>
          <cx:pt idx="62367">2</cx:pt>
          <cx:pt idx="62368">2</cx:pt>
          <cx:pt idx="62369">2</cx:pt>
          <cx:pt idx="62370">2</cx:pt>
          <cx:pt idx="62371">2</cx:pt>
          <cx:pt idx="62372">2</cx:pt>
          <cx:pt idx="62373">2</cx:pt>
          <cx:pt idx="62374">2</cx:pt>
          <cx:pt idx="62375">2</cx:pt>
          <cx:pt idx="62376">2</cx:pt>
          <cx:pt idx="62377">2</cx:pt>
          <cx:pt idx="62378">2</cx:pt>
          <cx:pt idx="62379">2</cx:pt>
          <cx:pt idx="62380">2</cx:pt>
          <cx:pt idx="62381">2</cx:pt>
          <cx:pt idx="62382">2</cx:pt>
          <cx:pt idx="62383">2</cx:pt>
          <cx:pt idx="62384">2</cx:pt>
          <cx:pt idx="62385">2</cx:pt>
          <cx:pt idx="62386">2</cx:pt>
          <cx:pt idx="62387">2</cx:pt>
          <cx:pt idx="62388">2</cx:pt>
          <cx:pt idx="62389">2</cx:pt>
          <cx:pt idx="62390">2</cx:pt>
          <cx:pt idx="62391">2</cx:pt>
          <cx:pt idx="62392">2</cx:pt>
          <cx:pt idx="62393">2</cx:pt>
          <cx:pt idx="62394">2</cx:pt>
          <cx:pt idx="62395">2</cx:pt>
          <cx:pt idx="62396">2</cx:pt>
          <cx:pt idx="62397">2</cx:pt>
          <cx:pt idx="62398">2</cx:pt>
          <cx:pt idx="62399">2</cx:pt>
          <cx:pt idx="62400">2</cx:pt>
          <cx:pt idx="62401">2</cx:pt>
          <cx:pt idx="62402">2</cx:pt>
          <cx:pt idx="62403">2</cx:pt>
          <cx:pt idx="62404">2</cx:pt>
          <cx:pt idx="62405">2</cx:pt>
          <cx:pt idx="62406">2</cx:pt>
          <cx:pt idx="62407">2</cx:pt>
          <cx:pt idx="62408">2</cx:pt>
          <cx:pt idx="62409">2</cx:pt>
          <cx:pt idx="62410">2</cx:pt>
          <cx:pt idx="62411">2</cx:pt>
          <cx:pt idx="62412">2</cx:pt>
          <cx:pt idx="62413">2</cx:pt>
          <cx:pt idx="62414">2</cx:pt>
          <cx:pt idx="62415">2</cx:pt>
          <cx:pt idx="62416">2</cx:pt>
          <cx:pt idx="62417">2</cx:pt>
          <cx:pt idx="62418">2</cx:pt>
          <cx:pt idx="62419">2</cx:pt>
          <cx:pt idx="62420">2</cx:pt>
          <cx:pt idx="62421">2</cx:pt>
          <cx:pt idx="62422">2</cx:pt>
          <cx:pt idx="62423">2</cx:pt>
          <cx:pt idx="62424">2</cx:pt>
          <cx:pt idx="62425">2</cx:pt>
          <cx:pt idx="62426">2</cx:pt>
          <cx:pt idx="62427">2</cx:pt>
          <cx:pt idx="62428">2</cx:pt>
          <cx:pt idx="62429">2</cx:pt>
          <cx:pt idx="62430">2</cx:pt>
          <cx:pt idx="62431">2</cx:pt>
          <cx:pt idx="62432">2</cx:pt>
          <cx:pt idx="62433">2</cx:pt>
          <cx:pt idx="62434">2</cx:pt>
          <cx:pt idx="62435">2</cx:pt>
          <cx:pt idx="62436">2</cx:pt>
          <cx:pt idx="62437">2</cx:pt>
          <cx:pt idx="62438">2</cx:pt>
          <cx:pt idx="62439">2</cx:pt>
          <cx:pt idx="62440">2</cx:pt>
          <cx:pt idx="62441">2</cx:pt>
          <cx:pt idx="62442">2</cx:pt>
          <cx:pt idx="62443">2</cx:pt>
          <cx:pt idx="62444">2</cx:pt>
          <cx:pt idx="62445">2</cx:pt>
          <cx:pt idx="62446">2</cx:pt>
          <cx:pt idx="62447">2</cx:pt>
          <cx:pt idx="62448">2</cx:pt>
          <cx:pt idx="62449">2</cx:pt>
          <cx:pt idx="62450">2</cx:pt>
          <cx:pt idx="62451">2</cx:pt>
          <cx:pt idx="62452">2</cx:pt>
          <cx:pt idx="62453">2</cx:pt>
          <cx:pt idx="62454">2</cx:pt>
          <cx:pt idx="62455">2</cx:pt>
          <cx:pt idx="62456">2</cx:pt>
          <cx:pt idx="62457">2</cx:pt>
          <cx:pt idx="62458">2</cx:pt>
          <cx:pt idx="62459">2</cx:pt>
          <cx:pt idx="62460">2</cx:pt>
          <cx:pt idx="62461">2</cx:pt>
          <cx:pt idx="62462">2</cx:pt>
          <cx:pt idx="62463">2</cx:pt>
          <cx:pt idx="62464">2</cx:pt>
          <cx:pt idx="62465">2</cx:pt>
          <cx:pt idx="62466">2</cx:pt>
          <cx:pt idx="62467">2</cx:pt>
          <cx:pt idx="62468">2</cx:pt>
          <cx:pt idx="62469">2</cx:pt>
          <cx:pt idx="62470">2</cx:pt>
          <cx:pt idx="62471">2</cx:pt>
          <cx:pt idx="62472">2</cx:pt>
          <cx:pt idx="62473">2</cx:pt>
          <cx:pt idx="62474">2</cx:pt>
          <cx:pt idx="62475">2</cx:pt>
          <cx:pt idx="62476">2</cx:pt>
          <cx:pt idx="62477">2</cx:pt>
          <cx:pt idx="62478">2</cx:pt>
          <cx:pt idx="62479">2</cx:pt>
          <cx:pt idx="62480">2</cx:pt>
          <cx:pt idx="62481">2</cx:pt>
          <cx:pt idx="62482">2</cx:pt>
          <cx:pt idx="62483">2</cx:pt>
          <cx:pt idx="62484">2</cx:pt>
          <cx:pt idx="62485">2</cx:pt>
          <cx:pt idx="62486">2</cx:pt>
          <cx:pt idx="62487">2</cx:pt>
          <cx:pt idx="62488">2</cx:pt>
          <cx:pt idx="62489">2</cx:pt>
          <cx:pt idx="62490">2</cx:pt>
          <cx:pt idx="62491">2</cx:pt>
          <cx:pt idx="62492">2</cx:pt>
          <cx:pt idx="62493">2</cx:pt>
          <cx:pt idx="62494">2</cx:pt>
          <cx:pt idx="62495">2</cx:pt>
          <cx:pt idx="62496">2</cx:pt>
          <cx:pt idx="62497">2</cx:pt>
          <cx:pt idx="62498">2</cx:pt>
          <cx:pt idx="62499">2</cx:pt>
          <cx:pt idx="62500">2</cx:pt>
          <cx:pt idx="62501">2</cx:pt>
          <cx:pt idx="62502">2</cx:pt>
          <cx:pt idx="62503">2</cx:pt>
          <cx:pt idx="62504">2</cx:pt>
          <cx:pt idx="62505">2</cx:pt>
          <cx:pt idx="62506">2</cx:pt>
          <cx:pt idx="62507">2</cx:pt>
          <cx:pt idx="62508">2</cx:pt>
          <cx:pt idx="62509">2</cx:pt>
          <cx:pt idx="62510">2</cx:pt>
          <cx:pt idx="62511">2</cx:pt>
          <cx:pt idx="62512">2</cx:pt>
          <cx:pt idx="62513">2</cx:pt>
          <cx:pt idx="62514">2</cx:pt>
          <cx:pt idx="62515">2</cx:pt>
          <cx:pt idx="62516">2</cx:pt>
          <cx:pt idx="62517">2</cx:pt>
          <cx:pt idx="62518">2</cx:pt>
          <cx:pt idx="62519">2</cx:pt>
          <cx:pt idx="62520">2</cx:pt>
          <cx:pt idx="62521">2</cx:pt>
          <cx:pt idx="62522">2</cx:pt>
          <cx:pt idx="62523">2</cx:pt>
          <cx:pt idx="62524">2</cx:pt>
          <cx:pt idx="62525">2</cx:pt>
          <cx:pt idx="62526">2</cx:pt>
          <cx:pt idx="62527">2</cx:pt>
          <cx:pt idx="62528">2</cx:pt>
          <cx:pt idx="62529">2</cx:pt>
          <cx:pt idx="62530">2</cx:pt>
          <cx:pt idx="62531">2</cx:pt>
          <cx:pt idx="62532">2</cx:pt>
          <cx:pt idx="62533">2</cx:pt>
          <cx:pt idx="62534">2</cx:pt>
          <cx:pt idx="62535">2</cx:pt>
          <cx:pt idx="62536">2</cx:pt>
          <cx:pt idx="62537">2</cx:pt>
          <cx:pt idx="62538">2</cx:pt>
          <cx:pt idx="62539">2</cx:pt>
          <cx:pt idx="62540">2</cx:pt>
          <cx:pt idx="62541">2</cx:pt>
          <cx:pt idx="62542">2</cx:pt>
          <cx:pt idx="62543">2</cx:pt>
          <cx:pt idx="62544">2</cx:pt>
          <cx:pt idx="62545">2</cx:pt>
          <cx:pt idx="62546">2</cx:pt>
          <cx:pt idx="62547">2</cx:pt>
          <cx:pt idx="62548">2</cx:pt>
          <cx:pt idx="62549">2</cx:pt>
          <cx:pt idx="62550">2</cx:pt>
          <cx:pt idx="62551">2</cx:pt>
          <cx:pt idx="62552">2</cx:pt>
          <cx:pt idx="62553">2</cx:pt>
          <cx:pt idx="62554">2</cx:pt>
          <cx:pt idx="62555">2</cx:pt>
          <cx:pt idx="62556">2</cx:pt>
          <cx:pt idx="62557">2</cx:pt>
          <cx:pt idx="62558">2</cx:pt>
          <cx:pt idx="62559">2</cx:pt>
          <cx:pt idx="62560">2</cx:pt>
          <cx:pt idx="62561">2</cx:pt>
          <cx:pt idx="62562">2</cx:pt>
          <cx:pt idx="62563">2</cx:pt>
          <cx:pt idx="62564">2</cx:pt>
          <cx:pt idx="62565">2</cx:pt>
          <cx:pt idx="62566">2</cx:pt>
          <cx:pt idx="62567">2</cx:pt>
          <cx:pt idx="62568">2</cx:pt>
          <cx:pt idx="62569">2</cx:pt>
          <cx:pt idx="62570">2</cx:pt>
          <cx:pt idx="62571">2</cx:pt>
          <cx:pt idx="62572">2</cx:pt>
          <cx:pt idx="62573">2</cx:pt>
          <cx:pt idx="62574">2</cx:pt>
          <cx:pt idx="62575">2</cx:pt>
          <cx:pt idx="62576">2</cx:pt>
          <cx:pt idx="62577">2</cx:pt>
          <cx:pt idx="62578">2</cx:pt>
          <cx:pt idx="62579">2</cx:pt>
          <cx:pt idx="62580">2</cx:pt>
          <cx:pt idx="62581">2</cx:pt>
          <cx:pt idx="62582">2</cx:pt>
          <cx:pt idx="62583">2</cx:pt>
          <cx:pt idx="62584">2</cx:pt>
          <cx:pt idx="62585">2</cx:pt>
          <cx:pt idx="62586">2</cx:pt>
          <cx:pt idx="62587">2</cx:pt>
          <cx:pt idx="62588">2</cx:pt>
          <cx:pt idx="62589">2</cx:pt>
          <cx:pt idx="62590">2</cx:pt>
          <cx:pt idx="62591">2</cx:pt>
          <cx:pt idx="62592">2</cx:pt>
          <cx:pt idx="62593">2</cx:pt>
          <cx:pt idx="62594">2</cx:pt>
          <cx:pt idx="62595">2</cx:pt>
          <cx:pt idx="62596">2</cx:pt>
          <cx:pt idx="62597">2</cx:pt>
          <cx:pt idx="62598">2</cx:pt>
          <cx:pt idx="62599">2</cx:pt>
          <cx:pt idx="62600">2</cx:pt>
          <cx:pt idx="62601">2</cx:pt>
          <cx:pt idx="62602">2</cx:pt>
          <cx:pt idx="62603">2</cx:pt>
          <cx:pt idx="62604">2</cx:pt>
          <cx:pt idx="62605">2</cx:pt>
          <cx:pt idx="62606">2</cx:pt>
          <cx:pt idx="62607">2</cx:pt>
          <cx:pt idx="62608">2</cx:pt>
          <cx:pt idx="62609">2</cx:pt>
          <cx:pt idx="62610">2</cx:pt>
          <cx:pt idx="62611">2</cx:pt>
          <cx:pt idx="62612">2</cx:pt>
          <cx:pt idx="62613">2</cx:pt>
          <cx:pt idx="62614">2</cx:pt>
          <cx:pt idx="62615">2</cx:pt>
          <cx:pt idx="62616">2</cx:pt>
          <cx:pt idx="62617">2</cx:pt>
          <cx:pt idx="62618">2</cx:pt>
          <cx:pt idx="62619">2</cx:pt>
          <cx:pt idx="62620">2</cx:pt>
          <cx:pt idx="62621">2</cx:pt>
          <cx:pt idx="62622">2</cx:pt>
          <cx:pt idx="62623">2</cx:pt>
          <cx:pt idx="62624">2</cx:pt>
          <cx:pt idx="62625">2</cx:pt>
          <cx:pt idx="62626">2</cx:pt>
          <cx:pt idx="62627">2</cx:pt>
          <cx:pt idx="62628">2</cx:pt>
          <cx:pt idx="62629">2</cx:pt>
          <cx:pt idx="62630">2</cx:pt>
          <cx:pt idx="62631">2</cx:pt>
          <cx:pt idx="62632">2</cx:pt>
          <cx:pt idx="62633">2</cx:pt>
          <cx:pt idx="62634">2</cx:pt>
          <cx:pt idx="62635">2</cx:pt>
          <cx:pt idx="62636">2</cx:pt>
          <cx:pt idx="62637">2</cx:pt>
          <cx:pt idx="62638">2</cx:pt>
          <cx:pt idx="62639">2</cx:pt>
          <cx:pt idx="62640">2</cx:pt>
          <cx:pt idx="62641">2</cx:pt>
          <cx:pt idx="62642">2</cx:pt>
          <cx:pt idx="62643">2</cx:pt>
          <cx:pt idx="62644">2</cx:pt>
          <cx:pt idx="62645">2</cx:pt>
          <cx:pt idx="62646">2</cx:pt>
          <cx:pt idx="62647">2</cx:pt>
          <cx:pt idx="62648">2</cx:pt>
          <cx:pt idx="62649">2</cx:pt>
          <cx:pt idx="62650">2</cx:pt>
          <cx:pt idx="62651">2</cx:pt>
          <cx:pt idx="62652">2</cx:pt>
          <cx:pt idx="62653">2</cx:pt>
          <cx:pt idx="62654">2</cx:pt>
          <cx:pt idx="62655">2</cx:pt>
          <cx:pt idx="62656">2</cx:pt>
          <cx:pt idx="62657">2</cx:pt>
          <cx:pt idx="62658">2</cx:pt>
          <cx:pt idx="62659">2</cx:pt>
          <cx:pt idx="62660">2</cx:pt>
          <cx:pt idx="62661">2</cx:pt>
          <cx:pt idx="62662">2</cx:pt>
          <cx:pt idx="62663">2</cx:pt>
          <cx:pt idx="62664">2</cx:pt>
          <cx:pt idx="62665">2</cx:pt>
          <cx:pt idx="62666">2</cx:pt>
          <cx:pt idx="62667">2</cx:pt>
          <cx:pt idx="62668">2</cx:pt>
          <cx:pt idx="62669">2</cx:pt>
          <cx:pt idx="62670">2</cx:pt>
          <cx:pt idx="62671">2</cx:pt>
          <cx:pt idx="62672">2</cx:pt>
          <cx:pt idx="62673">2</cx:pt>
          <cx:pt idx="62674">2</cx:pt>
          <cx:pt idx="62675">2</cx:pt>
          <cx:pt idx="62676">2</cx:pt>
          <cx:pt idx="62677">2</cx:pt>
          <cx:pt idx="62678">2</cx:pt>
          <cx:pt idx="62679">2</cx:pt>
          <cx:pt idx="62680">2</cx:pt>
          <cx:pt idx="62681">2</cx:pt>
          <cx:pt idx="62682">2</cx:pt>
          <cx:pt idx="62683">2</cx:pt>
          <cx:pt idx="62684">2</cx:pt>
          <cx:pt idx="62685">2</cx:pt>
          <cx:pt idx="62686">2</cx:pt>
          <cx:pt idx="62687">2</cx:pt>
          <cx:pt idx="62688">2</cx:pt>
          <cx:pt idx="62689">2</cx:pt>
          <cx:pt idx="62690">2</cx:pt>
          <cx:pt idx="62691">2</cx:pt>
          <cx:pt idx="62692">2</cx:pt>
          <cx:pt idx="62693">2</cx:pt>
          <cx:pt idx="62694">2</cx:pt>
          <cx:pt idx="62695">2</cx:pt>
          <cx:pt idx="62696">2</cx:pt>
          <cx:pt idx="62697">2</cx:pt>
          <cx:pt idx="62698">2</cx:pt>
          <cx:pt idx="62699">2</cx:pt>
          <cx:pt idx="62700">2</cx:pt>
          <cx:pt idx="62701">2</cx:pt>
          <cx:pt idx="62702">2</cx:pt>
          <cx:pt idx="62703">2</cx:pt>
          <cx:pt idx="62704">2</cx:pt>
          <cx:pt idx="62705">2</cx:pt>
          <cx:pt idx="62706">2</cx:pt>
          <cx:pt idx="62707">2</cx:pt>
          <cx:pt idx="62708">2</cx:pt>
          <cx:pt idx="62709">2</cx:pt>
          <cx:pt idx="62710">2</cx:pt>
          <cx:pt idx="62711">2</cx:pt>
          <cx:pt idx="62712">2</cx:pt>
          <cx:pt idx="62713">2</cx:pt>
          <cx:pt idx="62714">2</cx:pt>
          <cx:pt idx="62715">2</cx:pt>
          <cx:pt idx="62716">2</cx:pt>
          <cx:pt idx="62717">2</cx:pt>
          <cx:pt idx="62718">2</cx:pt>
          <cx:pt idx="62719">2</cx:pt>
          <cx:pt idx="62720">2</cx:pt>
          <cx:pt idx="62721">2</cx:pt>
          <cx:pt idx="62722">2</cx:pt>
          <cx:pt idx="62723">2</cx:pt>
          <cx:pt idx="62724">2</cx:pt>
          <cx:pt idx="62725">2</cx:pt>
          <cx:pt idx="62726">2</cx:pt>
          <cx:pt idx="62727">2</cx:pt>
          <cx:pt idx="62728">2</cx:pt>
          <cx:pt idx="62729">2</cx:pt>
          <cx:pt idx="62730">2</cx:pt>
          <cx:pt idx="62731">2</cx:pt>
          <cx:pt idx="62732">2</cx:pt>
          <cx:pt idx="62733">2</cx:pt>
          <cx:pt idx="62734">2</cx:pt>
          <cx:pt idx="62735">2</cx:pt>
          <cx:pt idx="62736">2</cx:pt>
          <cx:pt idx="62737">2</cx:pt>
          <cx:pt idx="62738">2</cx:pt>
          <cx:pt idx="62739">2</cx:pt>
          <cx:pt idx="62740">2</cx:pt>
          <cx:pt idx="62741">2</cx:pt>
          <cx:pt idx="62742">2</cx:pt>
          <cx:pt idx="62743">2</cx:pt>
          <cx:pt idx="62744">2</cx:pt>
          <cx:pt idx="62745">2</cx:pt>
          <cx:pt idx="62746">2</cx:pt>
          <cx:pt idx="62747">2</cx:pt>
          <cx:pt idx="62748">2</cx:pt>
          <cx:pt idx="62749">2</cx:pt>
          <cx:pt idx="62750">2</cx:pt>
          <cx:pt idx="62751">2</cx:pt>
          <cx:pt idx="62752">2</cx:pt>
          <cx:pt idx="62753">2</cx:pt>
          <cx:pt idx="62754">2</cx:pt>
          <cx:pt idx="62755">2</cx:pt>
          <cx:pt idx="62756">2</cx:pt>
          <cx:pt idx="62757">2</cx:pt>
          <cx:pt idx="62758">2</cx:pt>
          <cx:pt idx="62759">2</cx:pt>
          <cx:pt idx="62760">2</cx:pt>
          <cx:pt idx="62761">2</cx:pt>
          <cx:pt idx="62762">2</cx:pt>
          <cx:pt idx="62763">2</cx:pt>
          <cx:pt idx="62764">2</cx:pt>
          <cx:pt idx="62765">2</cx:pt>
          <cx:pt idx="62766">2</cx:pt>
          <cx:pt idx="62767">2</cx:pt>
          <cx:pt idx="62768">2</cx:pt>
          <cx:pt idx="62769">2</cx:pt>
          <cx:pt idx="62770">2</cx:pt>
          <cx:pt idx="62771">2</cx:pt>
          <cx:pt idx="62772">2</cx:pt>
          <cx:pt idx="62773">2</cx:pt>
          <cx:pt idx="62774">2</cx:pt>
          <cx:pt idx="62775">2</cx:pt>
          <cx:pt idx="62776">2</cx:pt>
          <cx:pt idx="62777">2</cx:pt>
          <cx:pt idx="62778">2</cx:pt>
          <cx:pt idx="62779">2</cx:pt>
          <cx:pt idx="62780">2</cx:pt>
          <cx:pt idx="62781">2</cx:pt>
          <cx:pt idx="62782">2</cx:pt>
          <cx:pt idx="62783">2</cx:pt>
          <cx:pt idx="62784">2</cx:pt>
          <cx:pt idx="62785">2</cx:pt>
          <cx:pt idx="62786">2</cx:pt>
          <cx:pt idx="62787">2</cx:pt>
          <cx:pt idx="62788">2</cx:pt>
          <cx:pt idx="62789">2</cx:pt>
          <cx:pt idx="62790">2</cx:pt>
          <cx:pt idx="62791">2</cx:pt>
          <cx:pt idx="62792">2</cx:pt>
          <cx:pt idx="62793">2</cx:pt>
          <cx:pt idx="62794">2</cx:pt>
          <cx:pt idx="62795">2</cx:pt>
          <cx:pt idx="62796">2</cx:pt>
          <cx:pt idx="62797">2</cx:pt>
          <cx:pt idx="62798">2</cx:pt>
          <cx:pt idx="62799">2</cx:pt>
          <cx:pt idx="62800">2</cx:pt>
          <cx:pt idx="62801">2</cx:pt>
          <cx:pt idx="62802">2</cx:pt>
          <cx:pt idx="62803">2</cx:pt>
          <cx:pt idx="62804">2</cx:pt>
          <cx:pt idx="62805">2</cx:pt>
          <cx:pt idx="62806">2</cx:pt>
          <cx:pt idx="62807">2</cx:pt>
          <cx:pt idx="62808">2</cx:pt>
          <cx:pt idx="62809">2</cx:pt>
          <cx:pt idx="62810">2</cx:pt>
          <cx:pt idx="62811">2</cx:pt>
          <cx:pt idx="62812">2</cx:pt>
          <cx:pt idx="62813">2</cx:pt>
          <cx:pt idx="62814">2</cx:pt>
          <cx:pt idx="62815">2</cx:pt>
          <cx:pt idx="62816">2</cx:pt>
          <cx:pt idx="62817">2</cx:pt>
          <cx:pt idx="62818">2</cx:pt>
          <cx:pt idx="62819">2</cx:pt>
          <cx:pt idx="62820">2</cx:pt>
          <cx:pt idx="62821">2</cx:pt>
          <cx:pt idx="62822">2</cx:pt>
          <cx:pt idx="62823">2</cx:pt>
          <cx:pt idx="62824">2</cx:pt>
          <cx:pt idx="62825">2</cx:pt>
          <cx:pt idx="62826">2</cx:pt>
          <cx:pt idx="62827">2</cx:pt>
          <cx:pt idx="62828">2</cx:pt>
          <cx:pt idx="62829">2</cx:pt>
          <cx:pt idx="62830">2</cx:pt>
          <cx:pt idx="62831">2</cx:pt>
          <cx:pt idx="62832">2</cx:pt>
          <cx:pt idx="62833">2</cx:pt>
          <cx:pt idx="62834">2</cx:pt>
          <cx:pt idx="62835">2</cx:pt>
          <cx:pt idx="62836">2</cx:pt>
          <cx:pt idx="62837">2</cx:pt>
          <cx:pt idx="62838">2</cx:pt>
          <cx:pt idx="62839">2</cx:pt>
          <cx:pt idx="62840">2</cx:pt>
          <cx:pt idx="62841">2</cx:pt>
          <cx:pt idx="62842">2</cx:pt>
          <cx:pt idx="62843">2</cx:pt>
          <cx:pt idx="62844">2</cx:pt>
          <cx:pt idx="62845">2</cx:pt>
          <cx:pt idx="62846">2</cx:pt>
          <cx:pt idx="62847">2</cx:pt>
          <cx:pt idx="62848">2</cx:pt>
          <cx:pt idx="62849">2</cx:pt>
          <cx:pt idx="62850">2</cx:pt>
          <cx:pt idx="62851">2</cx:pt>
          <cx:pt idx="62852">2</cx:pt>
          <cx:pt idx="62853">2</cx:pt>
          <cx:pt idx="62854">2</cx:pt>
          <cx:pt idx="62855">2</cx:pt>
          <cx:pt idx="62856">2</cx:pt>
          <cx:pt idx="62857">2</cx:pt>
          <cx:pt idx="62858">2</cx:pt>
          <cx:pt idx="62859">2</cx:pt>
          <cx:pt idx="62860">2</cx:pt>
          <cx:pt idx="62861">2</cx:pt>
          <cx:pt idx="62862">2</cx:pt>
          <cx:pt idx="62863">2</cx:pt>
          <cx:pt idx="62864">2</cx:pt>
          <cx:pt idx="62865">2</cx:pt>
          <cx:pt idx="62866">2</cx:pt>
          <cx:pt idx="62867">2</cx:pt>
          <cx:pt idx="62868">2</cx:pt>
          <cx:pt idx="62869">2</cx:pt>
          <cx:pt idx="62870">2</cx:pt>
          <cx:pt idx="62871">2</cx:pt>
          <cx:pt idx="62872">2</cx:pt>
          <cx:pt idx="62873">2</cx:pt>
          <cx:pt idx="62874">2</cx:pt>
          <cx:pt idx="62875">2</cx:pt>
          <cx:pt idx="62876">2</cx:pt>
          <cx:pt idx="62877">2</cx:pt>
          <cx:pt idx="62878">2</cx:pt>
          <cx:pt idx="62879">2</cx:pt>
          <cx:pt idx="62880">2</cx:pt>
          <cx:pt idx="62881">2</cx:pt>
          <cx:pt idx="62882">2</cx:pt>
          <cx:pt idx="62883">2</cx:pt>
          <cx:pt idx="62884">2</cx:pt>
          <cx:pt idx="62885">2</cx:pt>
          <cx:pt idx="62886">2</cx:pt>
          <cx:pt idx="62887">2</cx:pt>
          <cx:pt idx="62888">2</cx:pt>
          <cx:pt idx="62889">2</cx:pt>
          <cx:pt idx="62890">2</cx:pt>
          <cx:pt idx="62891">2</cx:pt>
          <cx:pt idx="62892">2</cx:pt>
          <cx:pt idx="62893">2</cx:pt>
          <cx:pt idx="62894">2</cx:pt>
          <cx:pt idx="62895">2</cx:pt>
          <cx:pt idx="62896">2</cx:pt>
          <cx:pt idx="62897">2</cx:pt>
          <cx:pt idx="62898">2</cx:pt>
          <cx:pt idx="62899">2</cx:pt>
          <cx:pt idx="62900">2</cx:pt>
          <cx:pt idx="62901">2</cx:pt>
          <cx:pt idx="62902">2</cx:pt>
          <cx:pt idx="62903">2</cx:pt>
          <cx:pt idx="62904">2</cx:pt>
          <cx:pt idx="62905">2</cx:pt>
          <cx:pt idx="62906">2</cx:pt>
          <cx:pt idx="62907">2</cx:pt>
          <cx:pt idx="62908">2</cx:pt>
          <cx:pt idx="62909">2</cx:pt>
          <cx:pt idx="62910">2</cx:pt>
          <cx:pt idx="62911">2</cx:pt>
          <cx:pt idx="62912">2</cx:pt>
          <cx:pt idx="62913">2</cx:pt>
          <cx:pt idx="62914">2</cx:pt>
          <cx:pt idx="62915">2</cx:pt>
          <cx:pt idx="62916">2</cx:pt>
          <cx:pt idx="62917">2</cx:pt>
          <cx:pt idx="62918">2</cx:pt>
          <cx:pt idx="62919">2</cx:pt>
          <cx:pt idx="62920">2</cx:pt>
          <cx:pt idx="62921">2</cx:pt>
          <cx:pt idx="62922">2</cx:pt>
          <cx:pt idx="62923">2</cx:pt>
          <cx:pt idx="62924">2</cx:pt>
          <cx:pt idx="62925">2</cx:pt>
          <cx:pt idx="62926">2</cx:pt>
          <cx:pt idx="62927">2</cx:pt>
          <cx:pt idx="62928">2</cx:pt>
          <cx:pt idx="62929">2</cx:pt>
          <cx:pt idx="62930">2</cx:pt>
          <cx:pt idx="62931">2</cx:pt>
          <cx:pt idx="62932">2</cx:pt>
          <cx:pt idx="62933">2</cx:pt>
          <cx:pt idx="62934">2</cx:pt>
          <cx:pt idx="62935">2</cx:pt>
          <cx:pt idx="62936">2</cx:pt>
          <cx:pt idx="62937">2</cx:pt>
          <cx:pt idx="62938">2</cx:pt>
          <cx:pt idx="62939">2</cx:pt>
          <cx:pt idx="62940">2</cx:pt>
          <cx:pt idx="62941">2</cx:pt>
          <cx:pt idx="62942">2</cx:pt>
          <cx:pt idx="62943">2</cx:pt>
          <cx:pt idx="62944">2</cx:pt>
          <cx:pt idx="62945">2</cx:pt>
          <cx:pt idx="62946">2</cx:pt>
          <cx:pt idx="62947">2</cx:pt>
          <cx:pt idx="62948">2</cx:pt>
          <cx:pt idx="62949">2</cx:pt>
          <cx:pt idx="62950">2</cx:pt>
          <cx:pt idx="62951">2</cx:pt>
          <cx:pt idx="62952">2</cx:pt>
          <cx:pt idx="62953">2</cx:pt>
          <cx:pt idx="62954">2</cx:pt>
          <cx:pt idx="62955">2</cx:pt>
          <cx:pt idx="62956">2</cx:pt>
          <cx:pt idx="62957">2</cx:pt>
          <cx:pt idx="62958">2</cx:pt>
          <cx:pt idx="62959">2</cx:pt>
          <cx:pt idx="62960">2</cx:pt>
          <cx:pt idx="62961">2</cx:pt>
          <cx:pt idx="62962">2</cx:pt>
          <cx:pt idx="62963">2</cx:pt>
          <cx:pt idx="62964">2</cx:pt>
          <cx:pt idx="62965">2</cx:pt>
          <cx:pt idx="62966">2</cx:pt>
          <cx:pt idx="62967">2</cx:pt>
          <cx:pt idx="62968">2</cx:pt>
          <cx:pt idx="62969">2</cx:pt>
          <cx:pt idx="62970">2</cx:pt>
          <cx:pt idx="62971">2</cx:pt>
          <cx:pt idx="62972">2</cx:pt>
          <cx:pt idx="62973">2</cx:pt>
          <cx:pt idx="62974">2</cx:pt>
          <cx:pt idx="62975">2</cx:pt>
          <cx:pt idx="62976">2</cx:pt>
          <cx:pt idx="62977">2</cx:pt>
          <cx:pt idx="62978">2</cx:pt>
          <cx:pt idx="62979">2</cx:pt>
          <cx:pt idx="62980">2</cx:pt>
          <cx:pt idx="62981">2</cx:pt>
          <cx:pt idx="62982">2</cx:pt>
          <cx:pt idx="62983">2</cx:pt>
          <cx:pt idx="62984">2</cx:pt>
          <cx:pt idx="62985">2</cx:pt>
          <cx:pt idx="62986">2</cx:pt>
          <cx:pt idx="62987">2</cx:pt>
          <cx:pt idx="62988">2</cx:pt>
          <cx:pt idx="62989">2</cx:pt>
          <cx:pt idx="62990">2</cx:pt>
          <cx:pt idx="62991">2</cx:pt>
          <cx:pt idx="62992">2</cx:pt>
          <cx:pt idx="62993">2</cx:pt>
          <cx:pt idx="62994">2</cx:pt>
          <cx:pt idx="62995">2</cx:pt>
          <cx:pt idx="62996">2</cx:pt>
          <cx:pt idx="62997">2</cx:pt>
          <cx:pt idx="62998">2</cx:pt>
          <cx:pt idx="62999">2</cx:pt>
          <cx:pt idx="63000">2</cx:pt>
          <cx:pt idx="63001">2</cx:pt>
          <cx:pt idx="63002">2</cx:pt>
          <cx:pt idx="63003">2</cx:pt>
          <cx:pt idx="63004">2</cx:pt>
          <cx:pt idx="63005">2</cx:pt>
          <cx:pt idx="63006">2</cx:pt>
          <cx:pt idx="63007">2</cx:pt>
          <cx:pt idx="63008">2</cx:pt>
          <cx:pt idx="63009">2</cx:pt>
          <cx:pt idx="63010">2</cx:pt>
          <cx:pt idx="63011">2</cx:pt>
          <cx:pt idx="63012">2</cx:pt>
          <cx:pt idx="63013">2</cx:pt>
          <cx:pt idx="63014">2</cx:pt>
          <cx:pt idx="63015">2</cx:pt>
          <cx:pt idx="63016">2</cx:pt>
          <cx:pt idx="63017">2</cx:pt>
          <cx:pt idx="63018">2</cx:pt>
          <cx:pt idx="63019">2</cx:pt>
          <cx:pt idx="63020">2</cx:pt>
          <cx:pt idx="63021">2</cx:pt>
          <cx:pt idx="63022">2</cx:pt>
          <cx:pt idx="63023">2</cx:pt>
          <cx:pt idx="63024">2</cx:pt>
          <cx:pt idx="63025">2</cx:pt>
          <cx:pt idx="63026">2</cx:pt>
          <cx:pt idx="63027">2</cx:pt>
          <cx:pt idx="63028">2</cx:pt>
          <cx:pt idx="63029">2</cx:pt>
          <cx:pt idx="63030">2</cx:pt>
          <cx:pt idx="63031">2</cx:pt>
          <cx:pt idx="63032">2</cx:pt>
          <cx:pt idx="63033">2</cx:pt>
          <cx:pt idx="63034">2</cx:pt>
          <cx:pt idx="63035">2</cx:pt>
          <cx:pt idx="63036">2</cx:pt>
          <cx:pt idx="63037">2</cx:pt>
          <cx:pt idx="63038">2</cx:pt>
          <cx:pt idx="63039">2</cx:pt>
          <cx:pt idx="63040">2</cx:pt>
          <cx:pt idx="63041">2</cx:pt>
          <cx:pt idx="63042">2</cx:pt>
          <cx:pt idx="63043">2</cx:pt>
          <cx:pt idx="63044">2</cx:pt>
          <cx:pt idx="63045">2</cx:pt>
          <cx:pt idx="63046">2</cx:pt>
          <cx:pt idx="63047">2</cx:pt>
          <cx:pt idx="63048">2</cx:pt>
          <cx:pt idx="63049">2</cx:pt>
          <cx:pt idx="63050">2</cx:pt>
          <cx:pt idx="63051">2</cx:pt>
          <cx:pt idx="63052">2</cx:pt>
          <cx:pt idx="63053">2</cx:pt>
          <cx:pt idx="63054">2</cx:pt>
          <cx:pt idx="63055">2</cx:pt>
          <cx:pt idx="63056">2</cx:pt>
          <cx:pt idx="63057">2</cx:pt>
          <cx:pt idx="63058">2</cx:pt>
          <cx:pt idx="63059">2</cx:pt>
          <cx:pt idx="63060">2</cx:pt>
          <cx:pt idx="63061">2</cx:pt>
          <cx:pt idx="63062">2</cx:pt>
          <cx:pt idx="63063">2</cx:pt>
          <cx:pt idx="63064">2</cx:pt>
          <cx:pt idx="63065">2</cx:pt>
          <cx:pt idx="63066">2</cx:pt>
          <cx:pt idx="63067">2</cx:pt>
          <cx:pt idx="63068">2</cx:pt>
          <cx:pt idx="63069">2</cx:pt>
          <cx:pt idx="63070">2</cx:pt>
          <cx:pt idx="63071">2</cx:pt>
          <cx:pt idx="63072">2</cx:pt>
          <cx:pt idx="63073">2</cx:pt>
          <cx:pt idx="63074">2</cx:pt>
          <cx:pt idx="63075">2</cx:pt>
          <cx:pt idx="63076">2</cx:pt>
          <cx:pt idx="63077">2</cx:pt>
          <cx:pt idx="63078">2</cx:pt>
          <cx:pt idx="63079">2</cx:pt>
          <cx:pt idx="63080">2</cx:pt>
          <cx:pt idx="63081">2</cx:pt>
          <cx:pt idx="63082">2</cx:pt>
          <cx:pt idx="63083">2</cx:pt>
          <cx:pt idx="63084">2</cx:pt>
          <cx:pt idx="63085">2</cx:pt>
          <cx:pt idx="63086">2</cx:pt>
          <cx:pt idx="63087">2</cx:pt>
          <cx:pt idx="63088">2</cx:pt>
          <cx:pt idx="63089">2</cx:pt>
          <cx:pt idx="63090">2</cx:pt>
          <cx:pt idx="63091">2</cx:pt>
          <cx:pt idx="63092">2</cx:pt>
          <cx:pt idx="63093">2</cx:pt>
          <cx:pt idx="63094">2</cx:pt>
          <cx:pt idx="63095">2</cx:pt>
          <cx:pt idx="63096">2</cx:pt>
          <cx:pt idx="63097">2</cx:pt>
          <cx:pt idx="63098">2</cx:pt>
          <cx:pt idx="63099">2</cx:pt>
          <cx:pt idx="63100">2</cx:pt>
          <cx:pt idx="63101">2</cx:pt>
          <cx:pt idx="63102">2</cx:pt>
          <cx:pt idx="63103">2</cx:pt>
          <cx:pt idx="63104">2</cx:pt>
          <cx:pt idx="63105">2</cx:pt>
          <cx:pt idx="63106">2</cx:pt>
          <cx:pt idx="63107">2</cx:pt>
          <cx:pt idx="63108">2</cx:pt>
          <cx:pt idx="63109">2</cx:pt>
          <cx:pt idx="63110">2</cx:pt>
          <cx:pt idx="63111">2</cx:pt>
          <cx:pt idx="63112">2</cx:pt>
          <cx:pt idx="63113">2</cx:pt>
          <cx:pt idx="63114">2</cx:pt>
          <cx:pt idx="63115">2</cx:pt>
          <cx:pt idx="63116">2</cx:pt>
          <cx:pt idx="63117">2</cx:pt>
          <cx:pt idx="63118">2</cx:pt>
          <cx:pt idx="63119">2</cx:pt>
          <cx:pt idx="63120">2</cx:pt>
          <cx:pt idx="63121">2</cx:pt>
          <cx:pt idx="63122">2</cx:pt>
          <cx:pt idx="63123">2</cx:pt>
          <cx:pt idx="63124">2</cx:pt>
          <cx:pt idx="63125">2</cx:pt>
          <cx:pt idx="63126">2</cx:pt>
          <cx:pt idx="63127">2</cx:pt>
          <cx:pt idx="63128">2</cx:pt>
          <cx:pt idx="63129">2</cx:pt>
          <cx:pt idx="63130">2</cx:pt>
          <cx:pt idx="63131">2</cx:pt>
          <cx:pt idx="63132">2</cx:pt>
          <cx:pt idx="63133">2</cx:pt>
          <cx:pt idx="63134">2</cx:pt>
          <cx:pt idx="63135">2</cx:pt>
          <cx:pt idx="63136">2</cx:pt>
          <cx:pt idx="63137">2</cx:pt>
          <cx:pt idx="63138">2</cx:pt>
          <cx:pt idx="63139">2</cx:pt>
          <cx:pt idx="63140">2</cx:pt>
          <cx:pt idx="63141">2</cx:pt>
          <cx:pt idx="63142">2</cx:pt>
          <cx:pt idx="63143">2</cx:pt>
          <cx:pt idx="63144">2</cx:pt>
          <cx:pt idx="63145">2</cx:pt>
          <cx:pt idx="63146">2</cx:pt>
          <cx:pt idx="63147">2</cx:pt>
          <cx:pt idx="63148">2</cx:pt>
          <cx:pt idx="63149">2</cx:pt>
          <cx:pt idx="63150">2</cx:pt>
          <cx:pt idx="63151">2</cx:pt>
          <cx:pt idx="63152">2</cx:pt>
          <cx:pt idx="63153">2</cx:pt>
          <cx:pt idx="63154">2</cx:pt>
          <cx:pt idx="63155">2</cx:pt>
          <cx:pt idx="63156">2</cx:pt>
          <cx:pt idx="63157">2</cx:pt>
          <cx:pt idx="63158">2</cx:pt>
          <cx:pt idx="63159">2</cx:pt>
          <cx:pt idx="63160">2</cx:pt>
          <cx:pt idx="63161">2</cx:pt>
          <cx:pt idx="63162">2</cx:pt>
          <cx:pt idx="63163">2</cx:pt>
          <cx:pt idx="63164">2</cx:pt>
          <cx:pt idx="63165">2</cx:pt>
          <cx:pt idx="63166">2</cx:pt>
          <cx:pt idx="63167">2</cx:pt>
          <cx:pt idx="63168">2</cx:pt>
          <cx:pt idx="63169">2</cx:pt>
          <cx:pt idx="63170">2</cx:pt>
          <cx:pt idx="63171">2</cx:pt>
          <cx:pt idx="63172">2</cx:pt>
          <cx:pt idx="63173">2</cx:pt>
          <cx:pt idx="63174">2</cx:pt>
          <cx:pt idx="63175">2</cx:pt>
          <cx:pt idx="63176">2</cx:pt>
          <cx:pt idx="63177">2</cx:pt>
          <cx:pt idx="63178">2</cx:pt>
          <cx:pt idx="63179">2</cx:pt>
          <cx:pt idx="63180">2</cx:pt>
          <cx:pt idx="63181">2</cx:pt>
          <cx:pt idx="63182">2</cx:pt>
          <cx:pt idx="63183">2</cx:pt>
          <cx:pt idx="63184">2</cx:pt>
          <cx:pt idx="63185">2</cx:pt>
          <cx:pt idx="63186">2</cx:pt>
          <cx:pt idx="63187">2</cx:pt>
          <cx:pt idx="63188">2</cx:pt>
          <cx:pt idx="63189">2</cx:pt>
          <cx:pt idx="63190">2</cx:pt>
          <cx:pt idx="63191">2</cx:pt>
          <cx:pt idx="63192">2</cx:pt>
          <cx:pt idx="63193">2</cx:pt>
          <cx:pt idx="63194">2</cx:pt>
          <cx:pt idx="63195">2</cx:pt>
          <cx:pt idx="63196">2</cx:pt>
          <cx:pt idx="63197">2</cx:pt>
          <cx:pt idx="63198">2</cx:pt>
          <cx:pt idx="63199">2</cx:pt>
          <cx:pt idx="63200">2</cx:pt>
          <cx:pt idx="63201">2</cx:pt>
          <cx:pt idx="63202">2</cx:pt>
          <cx:pt idx="63203">2</cx:pt>
          <cx:pt idx="63204">2</cx:pt>
          <cx:pt idx="63205">2</cx:pt>
          <cx:pt idx="63206">2</cx:pt>
          <cx:pt idx="63207">2</cx:pt>
          <cx:pt idx="63208">2</cx:pt>
          <cx:pt idx="63209">2</cx:pt>
          <cx:pt idx="63210">2</cx:pt>
          <cx:pt idx="63211">2</cx:pt>
          <cx:pt idx="63212">2</cx:pt>
          <cx:pt idx="63213">2</cx:pt>
          <cx:pt idx="63214">2</cx:pt>
          <cx:pt idx="63215">2</cx:pt>
          <cx:pt idx="63216">2</cx:pt>
          <cx:pt idx="63217">2</cx:pt>
          <cx:pt idx="63218">2</cx:pt>
          <cx:pt idx="63219">2</cx:pt>
          <cx:pt idx="63220">2</cx:pt>
          <cx:pt idx="63221">2</cx:pt>
          <cx:pt idx="63222">2</cx:pt>
          <cx:pt idx="63223">2</cx:pt>
          <cx:pt idx="63224">2</cx:pt>
          <cx:pt idx="63225">2</cx:pt>
          <cx:pt idx="63226">2</cx:pt>
          <cx:pt idx="63227">2</cx:pt>
          <cx:pt idx="63228">2</cx:pt>
          <cx:pt idx="63229">2</cx:pt>
          <cx:pt idx="63230">2</cx:pt>
          <cx:pt idx="63231">2</cx:pt>
          <cx:pt idx="63232">2</cx:pt>
          <cx:pt idx="63233">2</cx:pt>
          <cx:pt idx="63234">2</cx:pt>
          <cx:pt idx="63235">2</cx:pt>
          <cx:pt idx="63236">2</cx:pt>
          <cx:pt idx="63237">2</cx:pt>
          <cx:pt idx="63238">2</cx:pt>
          <cx:pt idx="63239">2</cx:pt>
          <cx:pt idx="63240">2</cx:pt>
          <cx:pt idx="63241">2</cx:pt>
          <cx:pt idx="63242">2</cx:pt>
          <cx:pt idx="63243">2</cx:pt>
          <cx:pt idx="63244">2</cx:pt>
          <cx:pt idx="63245">2</cx:pt>
          <cx:pt idx="63246">2</cx:pt>
          <cx:pt idx="63247">2</cx:pt>
          <cx:pt idx="63248">2</cx:pt>
          <cx:pt idx="63249">2</cx:pt>
          <cx:pt idx="63250">2</cx:pt>
          <cx:pt idx="63251">2</cx:pt>
          <cx:pt idx="63252">2</cx:pt>
          <cx:pt idx="63253">2</cx:pt>
          <cx:pt idx="63254">2</cx:pt>
          <cx:pt idx="63255">2</cx:pt>
          <cx:pt idx="63256">2</cx:pt>
          <cx:pt idx="63257">2</cx:pt>
          <cx:pt idx="63258">2</cx:pt>
          <cx:pt idx="63259">2</cx:pt>
          <cx:pt idx="63260">2</cx:pt>
          <cx:pt idx="63261">2</cx:pt>
          <cx:pt idx="63262">2</cx:pt>
          <cx:pt idx="63263">2</cx:pt>
          <cx:pt idx="63264">2</cx:pt>
          <cx:pt idx="63265">2</cx:pt>
          <cx:pt idx="63266">2</cx:pt>
          <cx:pt idx="63267">2</cx:pt>
          <cx:pt idx="63268">2</cx:pt>
          <cx:pt idx="63269">2</cx:pt>
          <cx:pt idx="63270">2</cx:pt>
          <cx:pt idx="63271">2</cx:pt>
          <cx:pt idx="63272">2</cx:pt>
          <cx:pt idx="63273">2</cx:pt>
          <cx:pt idx="63274">2</cx:pt>
          <cx:pt idx="63275">2</cx:pt>
          <cx:pt idx="63276">2</cx:pt>
          <cx:pt idx="63277">2</cx:pt>
          <cx:pt idx="63278">2</cx:pt>
          <cx:pt idx="63279">2</cx:pt>
          <cx:pt idx="63280">2</cx:pt>
          <cx:pt idx="63281">2</cx:pt>
          <cx:pt idx="63282">2</cx:pt>
          <cx:pt idx="63283">2</cx:pt>
          <cx:pt idx="63284">2</cx:pt>
          <cx:pt idx="63285">2</cx:pt>
          <cx:pt idx="63286">2</cx:pt>
          <cx:pt idx="63287">2</cx:pt>
          <cx:pt idx="63288">2</cx:pt>
          <cx:pt idx="63289">2</cx:pt>
          <cx:pt idx="63290">2</cx:pt>
          <cx:pt idx="63291">2</cx:pt>
          <cx:pt idx="63292">2</cx:pt>
          <cx:pt idx="63293">2</cx:pt>
          <cx:pt idx="63294">2</cx:pt>
          <cx:pt idx="63295">2</cx:pt>
          <cx:pt idx="63296">2</cx:pt>
          <cx:pt idx="63297">2</cx:pt>
          <cx:pt idx="63298">2</cx:pt>
          <cx:pt idx="63299">2</cx:pt>
          <cx:pt idx="63300">2</cx:pt>
          <cx:pt idx="63301">2</cx:pt>
          <cx:pt idx="63302">2</cx:pt>
          <cx:pt idx="63303">2</cx:pt>
          <cx:pt idx="63304">2</cx:pt>
          <cx:pt idx="63305">2</cx:pt>
          <cx:pt idx="63306">2</cx:pt>
          <cx:pt idx="63307">2</cx:pt>
          <cx:pt idx="63308">2</cx:pt>
          <cx:pt idx="63309">2</cx:pt>
          <cx:pt idx="63310">2</cx:pt>
          <cx:pt idx="63311">2</cx:pt>
          <cx:pt idx="63312">2</cx:pt>
          <cx:pt idx="63313">2</cx:pt>
          <cx:pt idx="63314">2</cx:pt>
          <cx:pt idx="63315">2</cx:pt>
          <cx:pt idx="63316">2</cx:pt>
          <cx:pt idx="63317">2</cx:pt>
          <cx:pt idx="63318">2</cx:pt>
          <cx:pt idx="63319">2</cx:pt>
          <cx:pt idx="63320">2</cx:pt>
          <cx:pt idx="63321">2</cx:pt>
          <cx:pt idx="63322">2</cx:pt>
          <cx:pt idx="63323">2</cx:pt>
          <cx:pt idx="63324">2</cx:pt>
          <cx:pt idx="63325">2</cx:pt>
          <cx:pt idx="63326">2</cx:pt>
          <cx:pt idx="63327">2</cx:pt>
          <cx:pt idx="63328">2</cx:pt>
          <cx:pt idx="63329">2</cx:pt>
          <cx:pt idx="63330">2</cx:pt>
          <cx:pt idx="63331">2</cx:pt>
          <cx:pt idx="63332">2</cx:pt>
          <cx:pt idx="63333">2</cx:pt>
          <cx:pt idx="63334">2</cx:pt>
          <cx:pt idx="63335">2</cx:pt>
          <cx:pt idx="63336">2</cx:pt>
          <cx:pt idx="63337">2</cx:pt>
          <cx:pt idx="63338">2</cx:pt>
          <cx:pt idx="63339">2</cx:pt>
          <cx:pt idx="63340">2</cx:pt>
          <cx:pt idx="63341">2</cx:pt>
          <cx:pt idx="63342">2</cx:pt>
          <cx:pt idx="63343">2</cx:pt>
          <cx:pt idx="63344">2</cx:pt>
          <cx:pt idx="63345">2</cx:pt>
          <cx:pt idx="63346">2</cx:pt>
          <cx:pt idx="63347">2</cx:pt>
          <cx:pt idx="63348">2</cx:pt>
          <cx:pt idx="63349">2</cx:pt>
          <cx:pt idx="63350">2</cx:pt>
          <cx:pt idx="63351">2</cx:pt>
          <cx:pt idx="63352">2</cx:pt>
          <cx:pt idx="63353">2</cx:pt>
          <cx:pt idx="63354">2</cx:pt>
          <cx:pt idx="63355">2</cx:pt>
          <cx:pt idx="63356">2</cx:pt>
          <cx:pt idx="63357">2</cx:pt>
          <cx:pt idx="63358">2</cx:pt>
          <cx:pt idx="63359">2</cx:pt>
          <cx:pt idx="63360">2</cx:pt>
          <cx:pt idx="63361">2</cx:pt>
          <cx:pt idx="63362">2</cx:pt>
          <cx:pt idx="63363">2</cx:pt>
          <cx:pt idx="63364">2</cx:pt>
          <cx:pt idx="63365">2</cx:pt>
          <cx:pt idx="63366">2</cx:pt>
          <cx:pt idx="63367">2</cx:pt>
          <cx:pt idx="63368">2</cx:pt>
          <cx:pt idx="63369">2</cx:pt>
          <cx:pt idx="63370">2</cx:pt>
          <cx:pt idx="63371">2</cx:pt>
          <cx:pt idx="63372">2</cx:pt>
          <cx:pt idx="63373">2</cx:pt>
          <cx:pt idx="63374">2</cx:pt>
          <cx:pt idx="63375">2</cx:pt>
          <cx:pt idx="63376">2</cx:pt>
          <cx:pt idx="63377">2</cx:pt>
          <cx:pt idx="63378">2</cx:pt>
          <cx:pt idx="63379">2</cx:pt>
          <cx:pt idx="63380">2</cx:pt>
          <cx:pt idx="63381">2</cx:pt>
          <cx:pt idx="63382">2</cx:pt>
          <cx:pt idx="63383">2</cx:pt>
          <cx:pt idx="63384">2</cx:pt>
          <cx:pt idx="63385">2</cx:pt>
          <cx:pt idx="63386">2</cx:pt>
          <cx:pt idx="63387">2</cx:pt>
          <cx:pt idx="63388">2</cx:pt>
          <cx:pt idx="63389">2</cx:pt>
          <cx:pt idx="63390">2</cx:pt>
          <cx:pt idx="63391">2</cx:pt>
          <cx:pt idx="63392">2</cx:pt>
          <cx:pt idx="63393">2</cx:pt>
          <cx:pt idx="63394">2</cx:pt>
          <cx:pt idx="63395">2</cx:pt>
          <cx:pt idx="63396">2</cx:pt>
          <cx:pt idx="63397">2</cx:pt>
          <cx:pt idx="63398">2</cx:pt>
          <cx:pt idx="63399">2</cx:pt>
          <cx:pt idx="63400">2</cx:pt>
          <cx:pt idx="63401">2</cx:pt>
          <cx:pt idx="63402">2</cx:pt>
          <cx:pt idx="63403">2</cx:pt>
          <cx:pt idx="63404">2</cx:pt>
          <cx:pt idx="63405">2</cx:pt>
          <cx:pt idx="63406">2</cx:pt>
          <cx:pt idx="63407">2</cx:pt>
          <cx:pt idx="63408">2</cx:pt>
          <cx:pt idx="63409">2</cx:pt>
          <cx:pt idx="63410">2</cx:pt>
          <cx:pt idx="63411">2</cx:pt>
          <cx:pt idx="63412">2</cx:pt>
          <cx:pt idx="63413">2</cx:pt>
          <cx:pt idx="63414">2</cx:pt>
          <cx:pt idx="63415">2</cx:pt>
          <cx:pt idx="63416">2</cx:pt>
          <cx:pt idx="63417">2</cx:pt>
          <cx:pt idx="63418">2</cx:pt>
          <cx:pt idx="63419">2</cx:pt>
          <cx:pt idx="63420">2</cx:pt>
          <cx:pt idx="63421">2</cx:pt>
          <cx:pt idx="63422">2</cx:pt>
          <cx:pt idx="63423">2</cx:pt>
          <cx:pt idx="63424">2</cx:pt>
          <cx:pt idx="63425">2</cx:pt>
          <cx:pt idx="63426">2</cx:pt>
          <cx:pt idx="63427">2</cx:pt>
          <cx:pt idx="63428">2</cx:pt>
          <cx:pt idx="63429">2</cx:pt>
          <cx:pt idx="63430">2</cx:pt>
          <cx:pt idx="63431">2</cx:pt>
          <cx:pt idx="63432">2</cx:pt>
          <cx:pt idx="63433">2</cx:pt>
          <cx:pt idx="63434">2</cx:pt>
          <cx:pt idx="63435">2</cx:pt>
          <cx:pt idx="63436">2</cx:pt>
          <cx:pt idx="63437">2</cx:pt>
          <cx:pt idx="63438">2</cx:pt>
          <cx:pt idx="63439">2</cx:pt>
          <cx:pt idx="63440">2</cx:pt>
          <cx:pt idx="63441">2</cx:pt>
          <cx:pt idx="63442">2</cx:pt>
          <cx:pt idx="63443">2</cx:pt>
          <cx:pt idx="63444">2</cx:pt>
          <cx:pt idx="63445">2</cx:pt>
          <cx:pt idx="63446">2</cx:pt>
          <cx:pt idx="63447">2</cx:pt>
          <cx:pt idx="63448">2</cx:pt>
          <cx:pt idx="63449">2</cx:pt>
          <cx:pt idx="63450">2</cx:pt>
          <cx:pt idx="63451">2</cx:pt>
          <cx:pt idx="63452">2</cx:pt>
          <cx:pt idx="63453">2</cx:pt>
          <cx:pt idx="63454">2</cx:pt>
          <cx:pt idx="63455">2</cx:pt>
          <cx:pt idx="63456">2</cx:pt>
          <cx:pt idx="63457">2</cx:pt>
          <cx:pt idx="63458">2</cx:pt>
          <cx:pt idx="63459">2</cx:pt>
          <cx:pt idx="63460">2</cx:pt>
          <cx:pt idx="63461">2</cx:pt>
          <cx:pt idx="63462">2</cx:pt>
          <cx:pt idx="63463">2</cx:pt>
          <cx:pt idx="63464">2</cx:pt>
          <cx:pt idx="63465">2</cx:pt>
          <cx:pt idx="63466">2</cx:pt>
          <cx:pt idx="63467">2</cx:pt>
          <cx:pt idx="63468">2</cx:pt>
          <cx:pt idx="63469">2</cx:pt>
          <cx:pt idx="63470">2</cx:pt>
          <cx:pt idx="63471">2</cx:pt>
          <cx:pt idx="63472">2</cx:pt>
          <cx:pt idx="63473">2</cx:pt>
          <cx:pt idx="63474">2</cx:pt>
          <cx:pt idx="63475">2</cx:pt>
          <cx:pt idx="63476">2</cx:pt>
          <cx:pt idx="63477">2</cx:pt>
          <cx:pt idx="63478">2</cx:pt>
          <cx:pt idx="63479">2</cx:pt>
          <cx:pt idx="63480">2</cx:pt>
          <cx:pt idx="63481">2</cx:pt>
          <cx:pt idx="63482">2</cx:pt>
          <cx:pt idx="63483">2</cx:pt>
          <cx:pt idx="63484">2</cx:pt>
          <cx:pt idx="63485">2</cx:pt>
          <cx:pt idx="63486">2</cx:pt>
          <cx:pt idx="63487">2</cx:pt>
          <cx:pt idx="63488">2</cx:pt>
          <cx:pt idx="63489">2</cx:pt>
          <cx:pt idx="63490">2</cx:pt>
          <cx:pt idx="63491">2</cx:pt>
          <cx:pt idx="63492">2</cx:pt>
          <cx:pt idx="63493">2</cx:pt>
          <cx:pt idx="63494">2</cx:pt>
          <cx:pt idx="63495">2</cx:pt>
          <cx:pt idx="63496">2</cx:pt>
          <cx:pt idx="63497">2</cx:pt>
          <cx:pt idx="63498">2</cx:pt>
          <cx:pt idx="63499">2</cx:pt>
          <cx:pt idx="63500">2</cx:pt>
          <cx:pt idx="63501">2</cx:pt>
          <cx:pt idx="63502">2</cx:pt>
          <cx:pt idx="63503">2</cx:pt>
          <cx:pt idx="63504">2</cx:pt>
          <cx:pt idx="63505">2</cx:pt>
          <cx:pt idx="63506">2</cx:pt>
          <cx:pt idx="63507">2</cx:pt>
          <cx:pt idx="63508">2</cx:pt>
          <cx:pt idx="63509">2</cx:pt>
          <cx:pt idx="63510">2</cx:pt>
          <cx:pt idx="63511">2</cx:pt>
          <cx:pt idx="63512">2</cx:pt>
          <cx:pt idx="63513">2</cx:pt>
          <cx:pt idx="63514">2</cx:pt>
          <cx:pt idx="63515">2</cx:pt>
          <cx:pt idx="63516">2</cx:pt>
          <cx:pt idx="63517">2</cx:pt>
          <cx:pt idx="63518">2</cx:pt>
          <cx:pt idx="63519">2</cx:pt>
          <cx:pt idx="63520">2</cx:pt>
          <cx:pt idx="63521">2</cx:pt>
          <cx:pt idx="63522">2</cx:pt>
          <cx:pt idx="63523">2</cx:pt>
          <cx:pt idx="63524">2</cx:pt>
          <cx:pt idx="63525">2</cx:pt>
          <cx:pt idx="63526">2</cx:pt>
          <cx:pt idx="63527">2</cx:pt>
          <cx:pt idx="63528">2</cx:pt>
          <cx:pt idx="63529">2</cx:pt>
          <cx:pt idx="63530">2</cx:pt>
          <cx:pt idx="63531">2</cx:pt>
          <cx:pt idx="63532">2</cx:pt>
          <cx:pt idx="63533">2</cx:pt>
          <cx:pt idx="63534">2</cx:pt>
          <cx:pt idx="63535">2</cx:pt>
          <cx:pt idx="63536">2</cx:pt>
          <cx:pt idx="63537">2</cx:pt>
          <cx:pt idx="63538">2</cx:pt>
          <cx:pt idx="63539">2</cx:pt>
          <cx:pt idx="63540">2</cx:pt>
          <cx:pt idx="63541">2</cx:pt>
          <cx:pt idx="63542">2</cx:pt>
          <cx:pt idx="63543">2</cx:pt>
          <cx:pt idx="63544">2</cx:pt>
          <cx:pt idx="63545">2</cx:pt>
          <cx:pt idx="63546">2</cx:pt>
          <cx:pt idx="63547">2</cx:pt>
          <cx:pt idx="63548">2</cx:pt>
          <cx:pt idx="63549">2</cx:pt>
          <cx:pt idx="63550">2</cx:pt>
          <cx:pt idx="63551">2</cx:pt>
          <cx:pt idx="63552">2</cx:pt>
          <cx:pt idx="63553">2</cx:pt>
          <cx:pt idx="63554">2</cx:pt>
          <cx:pt idx="63555">2</cx:pt>
          <cx:pt idx="63556">2</cx:pt>
          <cx:pt idx="63557">2</cx:pt>
          <cx:pt idx="63558">2</cx:pt>
          <cx:pt idx="63559">2</cx:pt>
          <cx:pt idx="63560">2</cx:pt>
          <cx:pt idx="63561">2</cx:pt>
          <cx:pt idx="63562">2</cx:pt>
          <cx:pt idx="63563">2</cx:pt>
          <cx:pt idx="63564">2</cx:pt>
          <cx:pt idx="63565">2</cx:pt>
          <cx:pt idx="63566">2</cx:pt>
          <cx:pt idx="63567">2</cx:pt>
          <cx:pt idx="63568">2</cx:pt>
          <cx:pt idx="63569">2</cx:pt>
          <cx:pt idx="63570">2</cx:pt>
          <cx:pt idx="63571">2</cx:pt>
          <cx:pt idx="63572">2</cx:pt>
          <cx:pt idx="63573">2</cx:pt>
          <cx:pt idx="63574">2</cx:pt>
          <cx:pt idx="63575">2</cx:pt>
          <cx:pt idx="63576">2</cx:pt>
          <cx:pt idx="63577">2</cx:pt>
          <cx:pt idx="63578">2</cx:pt>
          <cx:pt idx="63579">2</cx:pt>
          <cx:pt idx="63580">2</cx:pt>
          <cx:pt idx="63581">2</cx:pt>
          <cx:pt idx="63582">2</cx:pt>
          <cx:pt idx="63583">2</cx:pt>
          <cx:pt idx="63584">2</cx:pt>
          <cx:pt idx="63585">2</cx:pt>
          <cx:pt idx="63586">2</cx:pt>
          <cx:pt idx="63587">2</cx:pt>
          <cx:pt idx="63588">2</cx:pt>
          <cx:pt idx="63589">2</cx:pt>
          <cx:pt idx="63590">2</cx:pt>
          <cx:pt idx="63591">2</cx:pt>
          <cx:pt idx="63592">2</cx:pt>
          <cx:pt idx="63593">2</cx:pt>
          <cx:pt idx="63594">2</cx:pt>
          <cx:pt idx="63595">2</cx:pt>
          <cx:pt idx="63596">2</cx:pt>
          <cx:pt idx="63597">2</cx:pt>
          <cx:pt idx="63598">2</cx:pt>
          <cx:pt idx="63599">2</cx:pt>
          <cx:pt idx="63600">2</cx:pt>
          <cx:pt idx="63601">2</cx:pt>
          <cx:pt idx="63602">2</cx:pt>
          <cx:pt idx="63603">2</cx:pt>
          <cx:pt idx="63604">2</cx:pt>
          <cx:pt idx="63605">2</cx:pt>
          <cx:pt idx="63606">2</cx:pt>
          <cx:pt idx="63607">2</cx:pt>
          <cx:pt idx="63608">2</cx:pt>
          <cx:pt idx="63609">2</cx:pt>
          <cx:pt idx="63610">2</cx:pt>
          <cx:pt idx="63611">2</cx:pt>
          <cx:pt idx="63612">2</cx:pt>
          <cx:pt idx="63613">2</cx:pt>
          <cx:pt idx="63614">2</cx:pt>
          <cx:pt idx="63615">2</cx:pt>
          <cx:pt idx="63616">2</cx:pt>
          <cx:pt idx="63617">2</cx:pt>
          <cx:pt idx="63618">2</cx:pt>
          <cx:pt idx="63619">2</cx:pt>
          <cx:pt idx="63620">2</cx:pt>
          <cx:pt idx="63621">2</cx:pt>
          <cx:pt idx="63622">2</cx:pt>
          <cx:pt idx="63623">2</cx:pt>
          <cx:pt idx="63624">2</cx:pt>
          <cx:pt idx="63625">2</cx:pt>
          <cx:pt idx="63626">2</cx:pt>
          <cx:pt idx="63627">2</cx:pt>
          <cx:pt idx="63628">2</cx:pt>
          <cx:pt idx="63629">2</cx:pt>
          <cx:pt idx="63630">2</cx:pt>
          <cx:pt idx="63631">2</cx:pt>
          <cx:pt idx="63632">2</cx:pt>
          <cx:pt idx="63633">2</cx:pt>
          <cx:pt idx="63634">2</cx:pt>
          <cx:pt idx="63635">2</cx:pt>
          <cx:pt idx="63636">2</cx:pt>
          <cx:pt idx="63637">2</cx:pt>
          <cx:pt idx="63638">2</cx:pt>
          <cx:pt idx="63639">2</cx:pt>
          <cx:pt idx="63640">2</cx:pt>
          <cx:pt idx="63641">2</cx:pt>
          <cx:pt idx="63642">2</cx:pt>
          <cx:pt idx="63643">2</cx:pt>
          <cx:pt idx="63644">2</cx:pt>
          <cx:pt idx="63645">2</cx:pt>
          <cx:pt idx="63646">2</cx:pt>
          <cx:pt idx="63647">2</cx:pt>
          <cx:pt idx="63648">2</cx:pt>
          <cx:pt idx="63649">2</cx:pt>
          <cx:pt idx="63650">2</cx:pt>
          <cx:pt idx="63651">2</cx:pt>
          <cx:pt idx="63652">2</cx:pt>
          <cx:pt idx="63653">2</cx:pt>
          <cx:pt idx="63654">2</cx:pt>
          <cx:pt idx="63655">2</cx:pt>
          <cx:pt idx="63656">2</cx:pt>
          <cx:pt idx="63657">2</cx:pt>
          <cx:pt idx="63658">2</cx:pt>
          <cx:pt idx="63659">2</cx:pt>
          <cx:pt idx="63660">2</cx:pt>
          <cx:pt idx="63661">2</cx:pt>
          <cx:pt idx="63662">2</cx:pt>
          <cx:pt idx="63663">2</cx:pt>
          <cx:pt idx="63664">2</cx:pt>
          <cx:pt idx="63665">2</cx:pt>
          <cx:pt idx="63666">2</cx:pt>
          <cx:pt idx="63667">2</cx:pt>
          <cx:pt idx="63668">2</cx:pt>
          <cx:pt idx="63669">2</cx:pt>
          <cx:pt idx="63670">2</cx:pt>
          <cx:pt idx="63671">2</cx:pt>
          <cx:pt idx="63672">2</cx:pt>
          <cx:pt idx="63673">2</cx:pt>
          <cx:pt idx="63674">2</cx:pt>
          <cx:pt idx="63675">2</cx:pt>
          <cx:pt idx="63676">2</cx:pt>
          <cx:pt idx="63677">2</cx:pt>
          <cx:pt idx="63678">2</cx:pt>
          <cx:pt idx="63679">2</cx:pt>
          <cx:pt idx="63680">2</cx:pt>
          <cx:pt idx="63681">2</cx:pt>
          <cx:pt idx="63682">2</cx:pt>
          <cx:pt idx="63683">2</cx:pt>
          <cx:pt idx="63684">2</cx:pt>
          <cx:pt idx="63685">2</cx:pt>
          <cx:pt idx="63686">2</cx:pt>
          <cx:pt idx="63687">2</cx:pt>
          <cx:pt idx="63688">2</cx:pt>
          <cx:pt idx="63689">2</cx:pt>
          <cx:pt idx="63690">2</cx:pt>
          <cx:pt idx="63691">2</cx:pt>
          <cx:pt idx="63692">2</cx:pt>
          <cx:pt idx="63693">2</cx:pt>
          <cx:pt idx="63694">2</cx:pt>
          <cx:pt idx="63695">2</cx:pt>
          <cx:pt idx="63696">2</cx:pt>
          <cx:pt idx="63697">2</cx:pt>
          <cx:pt idx="63698">2</cx:pt>
          <cx:pt idx="63699">2</cx:pt>
          <cx:pt idx="63700">2</cx:pt>
          <cx:pt idx="63701">2</cx:pt>
          <cx:pt idx="63702">2</cx:pt>
          <cx:pt idx="63703">2</cx:pt>
          <cx:pt idx="63704">2</cx:pt>
          <cx:pt idx="63705">2</cx:pt>
          <cx:pt idx="63706">2</cx:pt>
          <cx:pt idx="63707">2</cx:pt>
          <cx:pt idx="63708">2</cx:pt>
          <cx:pt idx="63709">2</cx:pt>
          <cx:pt idx="63710">2</cx:pt>
          <cx:pt idx="63711">2</cx:pt>
          <cx:pt idx="63712">2</cx:pt>
          <cx:pt idx="63713">2</cx:pt>
          <cx:pt idx="63714">2</cx:pt>
          <cx:pt idx="63715">2</cx:pt>
          <cx:pt idx="63716">2</cx:pt>
          <cx:pt idx="63717">2</cx:pt>
          <cx:pt idx="63718">2</cx:pt>
          <cx:pt idx="63719">2</cx:pt>
          <cx:pt idx="63720">2</cx:pt>
          <cx:pt idx="63721">2</cx:pt>
          <cx:pt idx="63722">2</cx:pt>
          <cx:pt idx="63723">2</cx:pt>
          <cx:pt idx="63724">2</cx:pt>
          <cx:pt idx="63725">2</cx:pt>
          <cx:pt idx="63726">2</cx:pt>
          <cx:pt idx="63727">2</cx:pt>
          <cx:pt idx="63728">2</cx:pt>
          <cx:pt idx="63729">2</cx:pt>
          <cx:pt idx="63730">2</cx:pt>
          <cx:pt idx="63731">2</cx:pt>
          <cx:pt idx="63732">2</cx:pt>
          <cx:pt idx="63733">2</cx:pt>
          <cx:pt idx="63734">2</cx:pt>
          <cx:pt idx="63735">2</cx:pt>
          <cx:pt idx="63736">2</cx:pt>
          <cx:pt idx="63737">2</cx:pt>
          <cx:pt idx="63738">2</cx:pt>
          <cx:pt idx="63739">2</cx:pt>
          <cx:pt idx="63740">2</cx:pt>
          <cx:pt idx="63741">2</cx:pt>
          <cx:pt idx="63742">2</cx:pt>
          <cx:pt idx="63743">2</cx:pt>
          <cx:pt idx="63744">2</cx:pt>
          <cx:pt idx="63745">2</cx:pt>
          <cx:pt idx="63746">2</cx:pt>
          <cx:pt idx="63747">2</cx:pt>
          <cx:pt idx="63748">2</cx:pt>
          <cx:pt idx="63749">2</cx:pt>
          <cx:pt idx="63750">2</cx:pt>
          <cx:pt idx="63751">2</cx:pt>
          <cx:pt idx="63752">2</cx:pt>
          <cx:pt idx="63753">2</cx:pt>
          <cx:pt idx="63754">2</cx:pt>
          <cx:pt idx="63755">2</cx:pt>
          <cx:pt idx="63756">2</cx:pt>
          <cx:pt idx="63757">2</cx:pt>
          <cx:pt idx="63758">2</cx:pt>
          <cx:pt idx="63759">2</cx:pt>
          <cx:pt idx="63760">2</cx:pt>
          <cx:pt idx="63761">2</cx:pt>
          <cx:pt idx="63762">2</cx:pt>
          <cx:pt idx="63763">2</cx:pt>
          <cx:pt idx="63764">2</cx:pt>
          <cx:pt idx="63765">2</cx:pt>
          <cx:pt idx="63766">2</cx:pt>
          <cx:pt idx="63767">2</cx:pt>
          <cx:pt idx="63768">2</cx:pt>
          <cx:pt idx="63769">2</cx:pt>
          <cx:pt idx="63770">2</cx:pt>
          <cx:pt idx="63771">2</cx:pt>
          <cx:pt idx="63772">2</cx:pt>
          <cx:pt idx="63773">2</cx:pt>
          <cx:pt idx="63774">2</cx:pt>
          <cx:pt idx="63775">2</cx:pt>
          <cx:pt idx="63776">2</cx:pt>
          <cx:pt idx="63777">2</cx:pt>
          <cx:pt idx="63778">2</cx:pt>
          <cx:pt idx="63779">2</cx:pt>
          <cx:pt idx="63780">2</cx:pt>
          <cx:pt idx="63781">2</cx:pt>
          <cx:pt idx="63782">2</cx:pt>
          <cx:pt idx="63783">2</cx:pt>
          <cx:pt idx="63784">2</cx:pt>
          <cx:pt idx="63785">2</cx:pt>
          <cx:pt idx="63786">2</cx:pt>
          <cx:pt idx="63787">2</cx:pt>
          <cx:pt idx="63788">2</cx:pt>
          <cx:pt idx="63789">2</cx:pt>
          <cx:pt idx="63790">2</cx:pt>
          <cx:pt idx="63791">2</cx:pt>
          <cx:pt idx="63792">2</cx:pt>
          <cx:pt idx="63793">2</cx:pt>
          <cx:pt idx="63794">2</cx:pt>
          <cx:pt idx="63795">2</cx:pt>
          <cx:pt idx="63796">2</cx:pt>
          <cx:pt idx="63797">2</cx:pt>
          <cx:pt idx="63798">2</cx:pt>
          <cx:pt idx="63799">2</cx:pt>
          <cx:pt idx="63800">2</cx:pt>
          <cx:pt idx="63801">2</cx:pt>
          <cx:pt idx="63802">2</cx:pt>
          <cx:pt idx="63803">2</cx:pt>
          <cx:pt idx="63804">2</cx:pt>
          <cx:pt idx="63805">2</cx:pt>
          <cx:pt idx="63806">2</cx:pt>
          <cx:pt idx="63807">2</cx:pt>
          <cx:pt idx="63808">2</cx:pt>
          <cx:pt idx="63809">2</cx:pt>
          <cx:pt idx="63810">2</cx:pt>
          <cx:pt idx="63811">2</cx:pt>
          <cx:pt idx="63812">2</cx:pt>
          <cx:pt idx="63813">2</cx:pt>
          <cx:pt idx="63814">2</cx:pt>
          <cx:pt idx="63815">2</cx:pt>
          <cx:pt idx="63816">2</cx:pt>
          <cx:pt idx="63817">2</cx:pt>
          <cx:pt idx="63818">2</cx:pt>
          <cx:pt idx="63819">2</cx:pt>
          <cx:pt idx="63820">2</cx:pt>
          <cx:pt idx="63821">2</cx:pt>
          <cx:pt idx="63822">2</cx:pt>
          <cx:pt idx="63823">2</cx:pt>
          <cx:pt idx="63824">2</cx:pt>
          <cx:pt idx="63825">2</cx:pt>
          <cx:pt idx="63826">2</cx:pt>
          <cx:pt idx="63827">2</cx:pt>
          <cx:pt idx="63828">2</cx:pt>
          <cx:pt idx="63829">2</cx:pt>
          <cx:pt idx="63830">2</cx:pt>
          <cx:pt idx="63831">2</cx:pt>
          <cx:pt idx="63832">2</cx:pt>
          <cx:pt idx="63833">2</cx:pt>
          <cx:pt idx="63834">2</cx:pt>
          <cx:pt idx="63835">2</cx:pt>
          <cx:pt idx="63836">2</cx:pt>
          <cx:pt idx="63837">2</cx:pt>
          <cx:pt idx="63838">2</cx:pt>
          <cx:pt idx="63839">2</cx:pt>
          <cx:pt idx="63840">2</cx:pt>
          <cx:pt idx="63841">2</cx:pt>
          <cx:pt idx="63842">2</cx:pt>
          <cx:pt idx="63843">2</cx:pt>
          <cx:pt idx="63844">2</cx:pt>
          <cx:pt idx="63845">2</cx:pt>
          <cx:pt idx="63846">2</cx:pt>
          <cx:pt idx="63847">2</cx:pt>
          <cx:pt idx="63848">2</cx:pt>
          <cx:pt idx="63849">2</cx:pt>
          <cx:pt idx="63850">2</cx:pt>
          <cx:pt idx="63851">2</cx:pt>
          <cx:pt idx="63852">2</cx:pt>
          <cx:pt idx="63853">2</cx:pt>
          <cx:pt idx="63854">2</cx:pt>
          <cx:pt idx="63855">2</cx:pt>
          <cx:pt idx="63856">2</cx:pt>
          <cx:pt idx="63857">2</cx:pt>
          <cx:pt idx="63858">2</cx:pt>
          <cx:pt idx="63859">2</cx:pt>
          <cx:pt idx="63860">2</cx:pt>
          <cx:pt idx="63861">2</cx:pt>
          <cx:pt idx="63862">2</cx:pt>
          <cx:pt idx="63863">2</cx:pt>
          <cx:pt idx="63864">2</cx:pt>
          <cx:pt idx="63865">2</cx:pt>
          <cx:pt idx="63866">2</cx:pt>
          <cx:pt idx="63867">2</cx:pt>
          <cx:pt idx="63868">2</cx:pt>
          <cx:pt idx="63869">2</cx:pt>
          <cx:pt idx="63870">2</cx:pt>
          <cx:pt idx="63871">2</cx:pt>
          <cx:pt idx="63872">2</cx:pt>
          <cx:pt idx="63873">2</cx:pt>
          <cx:pt idx="63874">2</cx:pt>
          <cx:pt idx="63875">2</cx:pt>
          <cx:pt idx="63876">2</cx:pt>
          <cx:pt idx="63877">2</cx:pt>
          <cx:pt idx="63878">2</cx:pt>
          <cx:pt idx="63879">2</cx:pt>
          <cx:pt idx="63880">2</cx:pt>
          <cx:pt idx="63881">2</cx:pt>
          <cx:pt idx="63882">2</cx:pt>
          <cx:pt idx="63883">2</cx:pt>
          <cx:pt idx="63884">2</cx:pt>
          <cx:pt idx="63885">2</cx:pt>
          <cx:pt idx="63886">2</cx:pt>
          <cx:pt idx="63887">2</cx:pt>
          <cx:pt idx="63888">2</cx:pt>
          <cx:pt idx="63889">2</cx:pt>
          <cx:pt idx="63890">2</cx:pt>
          <cx:pt idx="63891">2</cx:pt>
          <cx:pt idx="63892">2</cx:pt>
          <cx:pt idx="63893">2</cx:pt>
          <cx:pt idx="63894">2</cx:pt>
          <cx:pt idx="63895">2</cx:pt>
          <cx:pt idx="63896">2</cx:pt>
          <cx:pt idx="63897">2</cx:pt>
          <cx:pt idx="63898">2</cx:pt>
          <cx:pt idx="63899">2</cx:pt>
          <cx:pt idx="63900">2</cx:pt>
          <cx:pt idx="63901">2</cx:pt>
          <cx:pt idx="63902">2</cx:pt>
          <cx:pt idx="63903">2</cx:pt>
          <cx:pt idx="63904">2</cx:pt>
          <cx:pt idx="63905">2</cx:pt>
          <cx:pt idx="63906">2</cx:pt>
          <cx:pt idx="63907">2</cx:pt>
          <cx:pt idx="63908">2</cx:pt>
          <cx:pt idx="63909">2</cx:pt>
          <cx:pt idx="63910">2</cx:pt>
          <cx:pt idx="63911">2</cx:pt>
          <cx:pt idx="63912">2</cx:pt>
          <cx:pt idx="63913">2</cx:pt>
          <cx:pt idx="63914">2</cx:pt>
          <cx:pt idx="63915">2</cx:pt>
          <cx:pt idx="63916">2</cx:pt>
          <cx:pt idx="63917">2</cx:pt>
          <cx:pt idx="63918">2</cx:pt>
          <cx:pt idx="63919">2</cx:pt>
          <cx:pt idx="63920">2</cx:pt>
          <cx:pt idx="63921">2</cx:pt>
          <cx:pt idx="63922">2</cx:pt>
          <cx:pt idx="63923">2</cx:pt>
          <cx:pt idx="63924">2</cx:pt>
          <cx:pt idx="63925">2</cx:pt>
          <cx:pt idx="63926">2</cx:pt>
          <cx:pt idx="63927">2</cx:pt>
          <cx:pt idx="63928">2</cx:pt>
          <cx:pt idx="63929">2</cx:pt>
          <cx:pt idx="63930">2</cx:pt>
          <cx:pt idx="63931">2</cx:pt>
          <cx:pt idx="63932">2</cx:pt>
          <cx:pt idx="63933">2</cx:pt>
          <cx:pt idx="63934">2</cx:pt>
          <cx:pt idx="63935">2</cx:pt>
          <cx:pt idx="63936">2</cx:pt>
          <cx:pt idx="63937">2</cx:pt>
          <cx:pt idx="63938">2</cx:pt>
          <cx:pt idx="63939">2</cx:pt>
          <cx:pt idx="63940">2</cx:pt>
          <cx:pt idx="63941">2</cx:pt>
          <cx:pt idx="63942">2</cx:pt>
          <cx:pt idx="63943">2</cx:pt>
          <cx:pt idx="63944">2</cx:pt>
          <cx:pt idx="63945">2</cx:pt>
          <cx:pt idx="63946">2</cx:pt>
          <cx:pt idx="63947">2</cx:pt>
          <cx:pt idx="63948">2</cx:pt>
          <cx:pt idx="63949">2</cx:pt>
          <cx:pt idx="63950">2</cx:pt>
          <cx:pt idx="63951">2</cx:pt>
          <cx:pt idx="63952">2</cx:pt>
          <cx:pt idx="63953">2</cx:pt>
          <cx:pt idx="63954">2</cx:pt>
          <cx:pt idx="63955">2</cx:pt>
          <cx:pt idx="63956">2</cx:pt>
          <cx:pt idx="63957">2</cx:pt>
          <cx:pt idx="63958">2</cx:pt>
          <cx:pt idx="63959">2</cx:pt>
          <cx:pt idx="63960">2</cx:pt>
          <cx:pt idx="63961">2</cx:pt>
          <cx:pt idx="63962">2</cx:pt>
          <cx:pt idx="63963">2</cx:pt>
          <cx:pt idx="63964">2</cx:pt>
          <cx:pt idx="63965">2</cx:pt>
          <cx:pt idx="63966">2</cx:pt>
          <cx:pt idx="63967">2</cx:pt>
          <cx:pt idx="63968">2</cx:pt>
          <cx:pt idx="63969">2</cx:pt>
          <cx:pt idx="63970">2</cx:pt>
          <cx:pt idx="63971">2</cx:pt>
          <cx:pt idx="63972">2</cx:pt>
          <cx:pt idx="63973">2</cx:pt>
          <cx:pt idx="63974">2</cx:pt>
          <cx:pt idx="63975">2</cx:pt>
          <cx:pt idx="63976">2</cx:pt>
          <cx:pt idx="63977">2</cx:pt>
          <cx:pt idx="63978">2</cx:pt>
          <cx:pt idx="63979">2</cx:pt>
          <cx:pt idx="63980">2</cx:pt>
          <cx:pt idx="63981">2</cx:pt>
          <cx:pt idx="63982">2</cx:pt>
          <cx:pt idx="63983">2</cx:pt>
          <cx:pt idx="63984">2</cx:pt>
          <cx:pt idx="63985">2</cx:pt>
          <cx:pt idx="63986">2</cx:pt>
          <cx:pt idx="63987">2</cx:pt>
          <cx:pt idx="63988">2</cx:pt>
          <cx:pt idx="63989">2</cx:pt>
          <cx:pt idx="63990">2</cx:pt>
          <cx:pt idx="63991">2</cx:pt>
          <cx:pt idx="63992">2</cx:pt>
          <cx:pt idx="63993">2</cx:pt>
          <cx:pt idx="63994">2</cx:pt>
          <cx:pt idx="63995">2</cx:pt>
          <cx:pt idx="63996">2</cx:pt>
          <cx:pt idx="63997">2</cx:pt>
          <cx:pt idx="63998">2</cx:pt>
          <cx:pt idx="63999">2</cx:pt>
          <cx:pt idx="64000">2</cx:pt>
          <cx:pt idx="64001">2</cx:pt>
          <cx:pt idx="64002">2</cx:pt>
          <cx:pt idx="64003">2</cx:pt>
          <cx:pt idx="64004">2</cx:pt>
          <cx:pt idx="64005">2</cx:pt>
          <cx:pt idx="64006">2</cx:pt>
          <cx:pt idx="64007">2</cx:pt>
          <cx:pt idx="64008">2</cx:pt>
          <cx:pt idx="64009">2</cx:pt>
          <cx:pt idx="64010">2</cx:pt>
          <cx:pt idx="64011">2</cx:pt>
          <cx:pt idx="64012">2</cx:pt>
          <cx:pt idx="64013">2</cx:pt>
          <cx:pt idx="64014">2</cx:pt>
          <cx:pt idx="64015">2</cx:pt>
          <cx:pt idx="64016">2</cx:pt>
          <cx:pt idx="64017">2</cx:pt>
          <cx:pt idx="64018">2</cx:pt>
          <cx:pt idx="64019">2</cx:pt>
          <cx:pt idx="64020">2</cx:pt>
          <cx:pt idx="64021">2</cx:pt>
          <cx:pt idx="64022">2</cx:pt>
          <cx:pt idx="64023">2</cx:pt>
          <cx:pt idx="64024">2</cx:pt>
          <cx:pt idx="64025">2</cx:pt>
          <cx:pt idx="64026">2</cx:pt>
          <cx:pt idx="64027">2</cx:pt>
          <cx:pt idx="64028">2</cx:pt>
          <cx:pt idx="64029">2</cx:pt>
          <cx:pt idx="64030">2</cx:pt>
          <cx:pt idx="64031">2</cx:pt>
          <cx:pt idx="64032">2</cx:pt>
          <cx:pt idx="64033">2</cx:pt>
          <cx:pt idx="64034">2</cx:pt>
          <cx:pt idx="64035">2</cx:pt>
          <cx:pt idx="64036">2</cx:pt>
          <cx:pt idx="64037">2</cx:pt>
          <cx:pt idx="64038">2</cx:pt>
          <cx:pt idx="64039">2</cx:pt>
          <cx:pt idx="64040">2</cx:pt>
          <cx:pt idx="64041">2</cx:pt>
          <cx:pt idx="64042">2</cx:pt>
          <cx:pt idx="64043">2</cx:pt>
          <cx:pt idx="64044">2</cx:pt>
          <cx:pt idx="64045">2</cx:pt>
          <cx:pt idx="64046">2</cx:pt>
          <cx:pt idx="64047">2</cx:pt>
          <cx:pt idx="64048">2</cx:pt>
          <cx:pt idx="64049">2</cx:pt>
          <cx:pt idx="64050">2</cx:pt>
          <cx:pt idx="64051">2</cx:pt>
          <cx:pt idx="64052">2</cx:pt>
          <cx:pt idx="64053">2</cx:pt>
          <cx:pt idx="64054">2</cx:pt>
          <cx:pt idx="64055">2</cx:pt>
          <cx:pt idx="64056">2</cx:pt>
          <cx:pt idx="64057">2</cx:pt>
          <cx:pt idx="64058">2</cx:pt>
          <cx:pt idx="64059">2</cx:pt>
          <cx:pt idx="64060">2</cx:pt>
          <cx:pt idx="64061">2</cx:pt>
          <cx:pt idx="64062">2</cx:pt>
          <cx:pt idx="64063">2</cx:pt>
          <cx:pt idx="64064">2</cx:pt>
          <cx:pt idx="64065">2</cx:pt>
          <cx:pt idx="64066">2</cx:pt>
          <cx:pt idx="64067">2</cx:pt>
          <cx:pt idx="64068">2</cx:pt>
          <cx:pt idx="64069">2</cx:pt>
          <cx:pt idx="64070">2</cx:pt>
          <cx:pt idx="64071">2</cx:pt>
          <cx:pt idx="64072">2</cx:pt>
          <cx:pt idx="64073">2</cx:pt>
          <cx:pt idx="64074">2</cx:pt>
          <cx:pt idx="64075">2</cx:pt>
          <cx:pt idx="64076">2</cx:pt>
          <cx:pt idx="64077">2</cx:pt>
          <cx:pt idx="64078">2</cx:pt>
          <cx:pt idx="64079">2</cx:pt>
          <cx:pt idx="64080">2</cx:pt>
          <cx:pt idx="64081">2</cx:pt>
          <cx:pt idx="64082">2</cx:pt>
          <cx:pt idx="64083">2</cx:pt>
          <cx:pt idx="64084">2</cx:pt>
          <cx:pt idx="64085">2</cx:pt>
          <cx:pt idx="64086">2</cx:pt>
          <cx:pt idx="64087">2</cx:pt>
          <cx:pt idx="64088">2</cx:pt>
          <cx:pt idx="64089">2</cx:pt>
          <cx:pt idx="64090">2</cx:pt>
          <cx:pt idx="64091">2</cx:pt>
          <cx:pt idx="64092">2</cx:pt>
          <cx:pt idx="64093">2</cx:pt>
          <cx:pt idx="64094">2</cx:pt>
          <cx:pt idx="64095">2</cx:pt>
          <cx:pt idx="64096">2</cx:pt>
          <cx:pt idx="64097">2</cx:pt>
          <cx:pt idx="64098">2</cx:pt>
          <cx:pt idx="64099">2</cx:pt>
          <cx:pt idx="64100">2</cx:pt>
          <cx:pt idx="64101">2</cx:pt>
          <cx:pt idx="64102">2</cx:pt>
          <cx:pt idx="64103">2</cx:pt>
          <cx:pt idx="64104">2</cx:pt>
          <cx:pt idx="64105">2</cx:pt>
          <cx:pt idx="64106">2</cx:pt>
          <cx:pt idx="64107">2</cx:pt>
          <cx:pt idx="64108">2</cx:pt>
          <cx:pt idx="64109">2</cx:pt>
          <cx:pt idx="64110">2</cx:pt>
          <cx:pt idx="64111">2</cx:pt>
          <cx:pt idx="64112">2</cx:pt>
          <cx:pt idx="64113">2</cx:pt>
          <cx:pt idx="64114">2</cx:pt>
          <cx:pt idx="64115">2</cx:pt>
          <cx:pt idx="64116">2</cx:pt>
          <cx:pt idx="64117">2</cx:pt>
          <cx:pt idx="64118">2</cx:pt>
          <cx:pt idx="64119">2</cx:pt>
          <cx:pt idx="64120">2</cx:pt>
          <cx:pt idx="64121">2</cx:pt>
          <cx:pt idx="64122">2</cx:pt>
          <cx:pt idx="64123">2</cx:pt>
          <cx:pt idx="64124">2</cx:pt>
          <cx:pt idx="64125">2</cx:pt>
          <cx:pt idx="64126">2</cx:pt>
          <cx:pt idx="64127">2</cx:pt>
          <cx:pt idx="64128">2</cx:pt>
          <cx:pt idx="64129">2</cx:pt>
          <cx:pt idx="64130">2</cx:pt>
          <cx:pt idx="64131">2</cx:pt>
          <cx:pt idx="64132">2</cx:pt>
          <cx:pt idx="64133">2</cx:pt>
          <cx:pt idx="64134">2</cx:pt>
          <cx:pt idx="64135">2</cx:pt>
          <cx:pt idx="64136">2</cx:pt>
          <cx:pt idx="64137">2</cx:pt>
          <cx:pt idx="64138">2</cx:pt>
          <cx:pt idx="64139">2</cx:pt>
          <cx:pt idx="64140">2</cx:pt>
          <cx:pt idx="64141">2</cx:pt>
          <cx:pt idx="64142">2</cx:pt>
          <cx:pt idx="64143">2</cx:pt>
          <cx:pt idx="64144">2</cx:pt>
          <cx:pt idx="64145">2</cx:pt>
          <cx:pt idx="64146">2</cx:pt>
          <cx:pt idx="64147">2</cx:pt>
          <cx:pt idx="64148">2</cx:pt>
          <cx:pt idx="64149">2</cx:pt>
          <cx:pt idx="64150">2</cx:pt>
          <cx:pt idx="64151">2</cx:pt>
          <cx:pt idx="64152">2</cx:pt>
          <cx:pt idx="64153">2</cx:pt>
          <cx:pt idx="64154">2</cx:pt>
          <cx:pt idx="64155">2</cx:pt>
          <cx:pt idx="64156">2</cx:pt>
          <cx:pt idx="64157">2</cx:pt>
          <cx:pt idx="64158">2</cx:pt>
          <cx:pt idx="64159">2</cx:pt>
          <cx:pt idx="64160">2</cx:pt>
          <cx:pt idx="64161">2</cx:pt>
          <cx:pt idx="64162">2</cx:pt>
          <cx:pt idx="64163">2</cx:pt>
          <cx:pt idx="64164">2</cx:pt>
          <cx:pt idx="64165">2</cx:pt>
          <cx:pt idx="64166">2</cx:pt>
          <cx:pt idx="64167">2</cx:pt>
          <cx:pt idx="64168">2</cx:pt>
          <cx:pt idx="64169">2</cx:pt>
          <cx:pt idx="64170">2</cx:pt>
          <cx:pt idx="64171">2</cx:pt>
          <cx:pt idx="64172">2</cx:pt>
          <cx:pt idx="64173">2</cx:pt>
          <cx:pt idx="64174">2</cx:pt>
          <cx:pt idx="64175">2</cx:pt>
          <cx:pt idx="64176">2</cx:pt>
          <cx:pt idx="64177">2</cx:pt>
          <cx:pt idx="64178">2</cx:pt>
          <cx:pt idx="64179">2</cx:pt>
          <cx:pt idx="64180">2</cx:pt>
          <cx:pt idx="64181">2</cx:pt>
          <cx:pt idx="64182">2</cx:pt>
          <cx:pt idx="64183">2</cx:pt>
          <cx:pt idx="64184">2</cx:pt>
          <cx:pt idx="64185">2</cx:pt>
          <cx:pt idx="64186">2</cx:pt>
          <cx:pt idx="64187">2</cx:pt>
          <cx:pt idx="64188">2</cx:pt>
          <cx:pt idx="64189">2</cx:pt>
          <cx:pt idx="64190">2</cx:pt>
          <cx:pt idx="64191">2</cx:pt>
          <cx:pt idx="64192">2</cx:pt>
          <cx:pt idx="64193">2</cx:pt>
          <cx:pt idx="64194">2</cx:pt>
          <cx:pt idx="64195">2</cx:pt>
          <cx:pt idx="64196">2</cx:pt>
          <cx:pt idx="64197">2</cx:pt>
          <cx:pt idx="64198">2</cx:pt>
          <cx:pt idx="64199">2</cx:pt>
          <cx:pt idx="64200">2</cx:pt>
          <cx:pt idx="64201">2</cx:pt>
          <cx:pt idx="64202">2</cx:pt>
          <cx:pt idx="64203">2</cx:pt>
          <cx:pt idx="64204">2</cx:pt>
          <cx:pt idx="64205">2</cx:pt>
          <cx:pt idx="64206">2</cx:pt>
          <cx:pt idx="64207">2</cx:pt>
          <cx:pt idx="64208">2</cx:pt>
          <cx:pt idx="64209">2</cx:pt>
          <cx:pt idx="64210">2</cx:pt>
          <cx:pt idx="64211">2</cx:pt>
          <cx:pt idx="64212">2</cx:pt>
          <cx:pt idx="64213">2</cx:pt>
          <cx:pt idx="64214">2</cx:pt>
          <cx:pt idx="64215">2</cx:pt>
          <cx:pt idx="64216">2</cx:pt>
          <cx:pt idx="64217">2</cx:pt>
          <cx:pt idx="64218">2</cx:pt>
          <cx:pt idx="64219">2</cx:pt>
          <cx:pt idx="64220">2</cx:pt>
          <cx:pt idx="64221">2</cx:pt>
          <cx:pt idx="64222">2</cx:pt>
          <cx:pt idx="64223">2</cx:pt>
          <cx:pt idx="64224">2</cx:pt>
          <cx:pt idx="64225">2</cx:pt>
          <cx:pt idx="64226">2</cx:pt>
          <cx:pt idx="64227">2</cx:pt>
          <cx:pt idx="64228">2</cx:pt>
          <cx:pt idx="64229">2</cx:pt>
          <cx:pt idx="64230">2</cx:pt>
          <cx:pt idx="64231">2</cx:pt>
          <cx:pt idx="64232">2</cx:pt>
          <cx:pt idx="64233">2</cx:pt>
          <cx:pt idx="64234">2</cx:pt>
          <cx:pt idx="64235">2</cx:pt>
          <cx:pt idx="64236">2</cx:pt>
          <cx:pt idx="64237">2</cx:pt>
          <cx:pt idx="64238">2</cx:pt>
          <cx:pt idx="64239">2</cx:pt>
          <cx:pt idx="64240">2</cx:pt>
          <cx:pt idx="64241">2</cx:pt>
          <cx:pt idx="64242">2</cx:pt>
          <cx:pt idx="64243">2</cx:pt>
          <cx:pt idx="64244">2</cx:pt>
          <cx:pt idx="64245">2</cx:pt>
          <cx:pt idx="64246">2</cx:pt>
          <cx:pt idx="64247">2</cx:pt>
          <cx:pt idx="64248">2</cx:pt>
          <cx:pt idx="64249">2</cx:pt>
          <cx:pt idx="64250">2</cx:pt>
          <cx:pt idx="64251">2</cx:pt>
          <cx:pt idx="64252">2</cx:pt>
          <cx:pt idx="64253">2</cx:pt>
          <cx:pt idx="64254">2</cx:pt>
          <cx:pt idx="64255">2</cx:pt>
          <cx:pt idx="64256">2</cx:pt>
          <cx:pt idx="64257">2</cx:pt>
          <cx:pt idx="64258">2</cx:pt>
          <cx:pt idx="64259">2</cx:pt>
          <cx:pt idx="64260">2</cx:pt>
          <cx:pt idx="64261">2</cx:pt>
          <cx:pt idx="64262">2</cx:pt>
          <cx:pt idx="64263">2</cx:pt>
          <cx:pt idx="64264">2</cx:pt>
          <cx:pt idx="64265">2</cx:pt>
          <cx:pt idx="64266">2</cx:pt>
          <cx:pt idx="64267">2</cx:pt>
          <cx:pt idx="64268">2</cx:pt>
          <cx:pt idx="64269">2</cx:pt>
          <cx:pt idx="64270">2</cx:pt>
          <cx:pt idx="64271">2</cx:pt>
          <cx:pt idx="64272">2</cx:pt>
          <cx:pt idx="64273">2</cx:pt>
          <cx:pt idx="64274">2</cx:pt>
          <cx:pt idx="64275">2</cx:pt>
          <cx:pt idx="64276">2</cx:pt>
          <cx:pt idx="64277">2</cx:pt>
          <cx:pt idx="64278">2</cx:pt>
          <cx:pt idx="64279">2</cx:pt>
          <cx:pt idx="64280">2</cx:pt>
          <cx:pt idx="64281">2</cx:pt>
          <cx:pt idx="64282">2</cx:pt>
          <cx:pt idx="64283">2</cx:pt>
          <cx:pt idx="64284">2</cx:pt>
          <cx:pt idx="64285">2</cx:pt>
          <cx:pt idx="64286">2</cx:pt>
          <cx:pt idx="64287">2</cx:pt>
          <cx:pt idx="64288">2</cx:pt>
          <cx:pt idx="64289">2</cx:pt>
          <cx:pt idx="64290">2</cx:pt>
          <cx:pt idx="64291">2</cx:pt>
          <cx:pt idx="64292">2</cx:pt>
          <cx:pt idx="64293">2</cx:pt>
          <cx:pt idx="64294">2</cx:pt>
          <cx:pt idx="64295">2</cx:pt>
          <cx:pt idx="64296">2</cx:pt>
          <cx:pt idx="64297">2</cx:pt>
          <cx:pt idx="64298">2</cx:pt>
          <cx:pt idx="64299">2</cx:pt>
          <cx:pt idx="64300">2</cx:pt>
          <cx:pt idx="64301">2</cx:pt>
          <cx:pt idx="64302">2</cx:pt>
          <cx:pt idx="64303">2</cx:pt>
          <cx:pt idx="64304">2</cx:pt>
          <cx:pt idx="64305">2</cx:pt>
          <cx:pt idx="64306">2</cx:pt>
          <cx:pt idx="64307">2</cx:pt>
          <cx:pt idx="64308">2</cx:pt>
          <cx:pt idx="64309">2</cx:pt>
          <cx:pt idx="64310">2</cx:pt>
          <cx:pt idx="64311">2</cx:pt>
          <cx:pt idx="64312">2</cx:pt>
          <cx:pt idx="64313">2</cx:pt>
          <cx:pt idx="64314">2</cx:pt>
          <cx:pt idx="64315">2</cx:pt>
          <cx:pt idx="64316">2</cx:pt>
          <cx:pt idx="64317">2</cx:pt>
          <cx:pt idx="64318">2</cx:pt>
          <cx:pt idx="64319">2</cx:pt>
          <cx:pt idx="64320">2</cx:pt>
          <cx:pt idx="64321">2</cx:pt>
          <cx:pt idx="64322">2</cx:pt>
          <cx:pt idx="64323">2</cx:pt>
          <cx:pt idx="64324">2</cx:pt>
          <cx:pt idx="64325">2</cx:pt>
          <cx:pt idx="64326">2</cx:pt>
          <cx:pt idx="64327">2</cx:pt>
          <cx:pt idx="64328">2</cx:pt>
          <cx:pt idx="64329">2</cx:pt>
          <cx:pt idx="64330">2</cx:pt>
          <cx:pt idx="64331">2</cx:pt>
          <cx:pt idx="64332">2</cx:pt>
          <cx:pt idx="64333">2</cx:pt>
          <cx:pt idx="64334">2</cx:pt>
          <cx:pt idx="64335">2</cx:pt>
          <cx:pt idx="64336">2</cx:pt>
          <cx:pt idx="64337">2</cx:pt>
          <cx:pt idx="64338">2</cx:pt>
          <cx:pt idx="64339">2</cx:pt>
          <cx:pt idx="64340">2</cx:pt>
          <cx:pt idx="64341">2</cx:pt>
          <cx:pt idx="64342">2</cx:pt>
          <cx:pt idx="64343">2</cx:pt>
          <cx:pt idx="64344">2</cx:pt>
          <cx:pt idx="64345">2</cx:pt>
          <cx:pt idx="64346">2</cx:pt>
          <cx:pt idx="64347">2</cx:pt>
          <cx:pt idx="64348">2</cx:pt>
          <cx:pt idx="64349">2</cx:pt>
          <cx:pt idx="64350">2</cx:pt>
          <cx:pt idx="64351">2</cx:pt>
          <cx:pt idx="64352">2</cx:pt>
          <cx:pt idx="64353">2</cx:pt>
          <cx:pt idx="64354">2</cx:pt>
          <cx:pt idx="64355">2</cx:pt>
          <cx:pt idx="64356">2</cx:pt>
          <cx:pt idx="64357">2</cx:pt>
          <cx:pt idx="64358">2</cx:pt>
          <cx:pt idx="64359">2</cx:pt>
          <cx:pt idx="64360">2</cx:pt>
          <cx:pt idx="64361">2</cx:pt>
          <cx:pt idx="64362">2</cx:pt>
          <cx:pt idx="64363">2</cx:pt>
          <cx:pt idx="64364">2</cx:pt>
          <cx:pt idx="64365">2</cx:pt>
          <cx:pt idx="64366">2</cx:pt>
          <cx:pt idx="64367">2</cx:pt>
          <cx:pt idx="64368">2</cx:pt>
          <cx:pt idx="64369">2</cx:pt>
          <cx:pt idx="64370">2</cx:pt>
          <cx:pt idx="64371">2</cx:pt>
          <cx:pt idx="64372">2</cx:pt>
          <cx:pt idx="64373">2</cx:pt>
          <cx:pt idx="64374">2</cx:pt>
          <cx:pt idx="64375">2</cx:pt>
          <cx:pt idx="64376">2</cx:pt>
          <cx:pt idx="64377">2</cx:pt>
          <cx:pt idx="64378">2</cx:pt>
          <cx:pt idx="64379">2</cx:pt>
          <cx:pt idx="64380">2</cx:pt>
          <cx:pt idx="64381">2</cx:pt>
          <cx:pt idx="64382">2</cx:pt>
          <cx:pt idx="64383">2</cx:pt>
          <cx:pt idx="64384">2</cx:pt>
          <cx:pt idx="64385">2</cx:pt>
          <cx:pt idx="64386">2</cx:pt>
          <cx:pt idx="64387">2</cx:pt>
          <cx:pt idx="64388">2</cx:pt>
          <cx:pt idx="64389">2</cx:pt>
          <cx:pt idx="64390">2</cx:pt>
          <cx:pt idx="64391">2</cx:pt>
          <cx:pt idx="64392">2</cx:pt>
          <cx:pt idx="64393">2</cx:pt>
          <cx:pt idx="64394">2</cx:pt>
          <cx:pt idx="64395">2</cx:pt>
          <cx:pt idx="64396">2</cx:pt>
          <cx:pt idx="64397">2</cx:pt>
          <cx:pt idx="64398">2</cx:pt>
          <cx:pt idx="64399">2</cx:pt>
          <cx:pt idx="64400">2</cx:pt>
          <cx:pt idx="64401">2</cx:pt>
          <cx:pt idx="64402">2</cx:pt>
          <cx:pt idx="64403">2</cx:pt>
          <cx:pt idx="64404">2</cx:pt>
          <cx:pt idx="64405">2</cx:pt>
          <cx:pt idx="64406">2</cx:pt>
          <cx:pt idx="64407">2</cx:pt>
          <cx:pt idx="64408">2</cx:pt>
          <cx:pt idx="64409">2</cx:pt>
          <cx:pt idx="64410">2</cx:pt>
          <cx:pt idx="64411">2</cx:pt>
          <cx:pt idx="64412">2</cx:pt>
          <cx:pt idx="64413">2</cx:pt>
          <cx:pt idx="64414">2</cx:pt>
          <cx:pt idx="64415">2</cx:pt>
          <cx:pt idx="64416">2</cx:pt>
          <cx:pt idx="64417">2</cx:pt>
          <cx:pt idx="64418">2</cx:pt>
          <cx:pt idx="64419">2</cx:pt>
          <cx:pt idx="64420">2</cx:pt>
          <cx:pt idx="64421">2</cx:pt>
          <cx:pt idx="64422">2</cx:pt>
          <cx:pt idx="64423">2</cx:pt>
          <cx:pt idx="64424">2</cx:pt>
          <cx:pt idx="64425">2</cx:pt>
          <cx:pt idx="64426">2</cx:pt>
          <cx:pt idx="64427">2</cx:pt>
          <cx:pt idx="64428">2</cx:pt>
          <cx:pt idx="64429">2</cx:pt>
          <cx:pt idx="64430">2</cx:pt>
          <cx:pt idx="64431">2</cx:pt>
          <cx:pt idx="64432">2</cx:pt>
          <cx:pt idx="64433">2</cx:pt>
          <cx:pt idx="64434">2</cx:pt>
          <cx:pt idx="64435">2</cx:pt>
          <cx:pt idx="64436">2</cx:pt>
          <cx:pt idx="64437">2</cx:pt>
          <cx:pt idx="64438">2</cx:pt>
          <cx:pt idx="64439">2</cx:pt>
          <cx:pt idx="64440">2</cx:pt>
          <cx:pt idx="64441">2</cx:pt>
          <cx:pt idx="64442">2</cx:pt>
          <cx:pt idx="64443">2</cx:pt>
          <cx:pt idx="64444">2</cx:pt>
          <cx:pt idx="64445">2</cx:pt>
          <cx:pt idx="64446">2</cx:pt>
          <cx:pt idx="64447">2</cx:pt>
          <cx:pt idx="64448">2</cx:pt>
          <cx:pt idx="64449">2</cx:pt>
          <cx:pt idx="64450">2</cx:pt>
          <cx:pt idx="64451">2</cx:pt>
          <cx:pt idx="64452">2</cx:pt>
          <cx:pt idx="64453">2</cx:pt>
          <cx:pt idx="64454">2</cx:pt>
          <cx:pt idx="64455">2</cx:pt>
          <cx:pt idx="64456">2</cx:pt>
          <cx:pt idx="64457">2</cx:pt>
          <cx:pt idx="64458">2</cx:pt>
          <cx:pt idx="64459">2</cx:pt>
          <cx:pt idx="64460">2</cx:pt>
          <cx:pt idx="64461">2</cx:pt>
          <cx:pt idx="64462">2</cx:pt>
          <cx:pt idx="64463">2</cx:pt>
          <cx:pt idx="64464">2</cx:pt>
          <cx:pt idx="64465">2</cx:pt>
          <cx:pt idx="64466">2</cx:pt>
          <cx:pt idx="64467">2</cx:pt>
          <cx:pt idx="64468">2</cx:pt>
          <cx:pt idx="64469">2</cx:pt>
          <cx:pt idx="64470">2</cx:pt>
          <cx:pt idx="64471">2</cx:pt>
          <cx:pt idx="64472">2</cx:pt>
          <cx:pt idx="64473">2</cx:pt>
          <cx:pt idx="64474">2</cx:pt>
          <cx:pt idx="64475">2</cx:pt>
          <cx:pt idx="64476">2</cx:pt>
          <cx:pt idx="64477">2</cx:pt>
          <cx:pt idx="64478">2</cx:pt>
          <cx:pt idx="64479">2</cx:pt>
          <cx:pt idx="64480">2</cx:pt>
          <cx:pt idx="64481">2</cx:pt>
          <cx:pt idx="64482">2</cx:pt>
          <cx:pt idx="64483">2</cx:pt>
          <cx:pt idx="64484">2</cx:pt>
          <cx:pt idx="64485">2</cx:pt>
          <cx:pt idx="64486">2</cx:pt>
          <cx:pt idx="64487">2</cx:pt>
          <cx:pt idx="64488">2</cx:pt>
          <cx:pt idx="64489">2</cx:pt>
          <cx:pt idx="64490">2</cx:pt>
          <cx:pt idx="64491">2</cx:pt>
          <cx:pt idx="64492">2</cx:pt>
          <cx:pt idx="64493">2</cx:pt>
          <cx:pt idx="64494">2</cx:pt>
          <cx:pt idx="64495">2</cx:pt>
          <cx:pt idx="64496">2</cx:pt>
          <cx:pt idx="64497">2</cx:pt>
          <cx:pt idx="64498">2</cx:pt>
          <cx:pt idx="64499">2</cx:pt>
          <cx:pt idx="64500">2</cx:pt>
          <cx:pt idx="64501">2</cx:pt>
          <cx:pt idx="64502">2</cx:pt>
          <cx:pt idx="64503">2</cx:pt>
          <cx:pt idx="64504">2</cx:pt>
          <cx:pt idx="64505">2</cx:pt>
          <cx:pt idx="64506">2</cx:pt>
          <cx:pt idx="64507">2</cx:pt>
          <cx:pt idx="64508">2</cx:pt>
          <cx:pt idx="64509">2</cx:pt>
          <cx:pt idx="64510">2</cx:pt>
          <cx:pt idx="64511">2</cx:pt>
          <cx:pt idx="64512">2</cx:pt>
          <cx:pt idx="64513">2</cx:pt>
          <cx:pt idx="64514">2</cx:pt>
          <cx:pt idx="64515">2</cx:pt>
          <cx:pt idx="64516">2</cx:pt>
          <cx:pt idx="64517">2</cx:pt>
          <cx:pt idx="64518">2</cx:pt>
          <cx:pt idx="64519">2</cx:pt>
          <cx:pt idx="64520">2</cx:pt>
          <cx:pt idx="64521">2</cx:pt>
          <cx:pt idx="64522">2</cx:pt>
          <cx:pt idx="64523">2</cx:pt>
          <cx:pt idx="64524">2</cx:pt>
          <cx:pt idx="64525">2</cx:pt>
          <cx:pt idx="64526">2</cx:pt>
          <cx:pt idx="64527">2</cx:pt>
          <cx:pt idx="64528">2</cx:pt>
          <cx:pt idx="64529">2</cx:pt>
          <cx:pt idx="64530">2</cx:pt>
          <cx:pt idx="64531">2</cx:pt>
          <cx:pt idx="64532">2</cx:pt>
          <cx:pt idx="64533">2</cx:pt>
          <cx:pt idx="64534">2</cx:pt>
          <cx:pt idx="64535">2</cx:pt>
          <cx:pt idx="64536">2</cx:pt>
          <cx:pt idx="64537">2</cx:pt>
          <cx:pt idx="64538">2</cx:pt>
          <cx:pt idx="64539">2</cx:pt>
          <cx:pt idx="64540">2</cx:pt>
          <cx:pt idx="64541">2</cx:pt>
          <cx:pt idx="64542">2</cx:pt>
          <cx:pt idx="64543">2</cx:pt>
          <cx:pt idx="64544">2</cx:pt>
          <cx:pt idx="64545">2</cx:pt>
          <cx:pt idx="64546">2</cx:pt>
          <cx:pt idx="64547">2</cx:pt>
          <cx:pt idx="64548">2</cx:pt>
          <cx:pt idx="64549">2</cx:pt>
          <cx:pt idx="64550">2</cx:pt>
          <cx:pt idx="64551">2</cx:pt>
          <cx:pt idx="64552">2</cx:pt>
          <cx:pt idx="64553">2</cx:pt>
          <cx:pt idx="64554">2</cx:pt>
          <cx:pt idx="64555">2</cx:pt>
          <cx:pt idx="64556">2</cx:pt>
          <cx:pt idx="64557">2</cx:pt>
          <cx:pt idx="64558">2</cx:pt>
          <cx:pt idx="64559">2</cx:pt>
          <cx:pt idx="64560">2</cx:pt>
          <cx:pt idx="64561">2</cx:pt>
          <cx:pt idx="64562">2</cx:pt>
          <cx:pt idx="64563">2</cx:pt>
          <cx:pt idx="64564">2</cx:pt>
          <cx:pt idx="64565">2</cx:pt>
          <cx:pt idx="64566">2</cx:pt>
          <cx:pt idx="64567">2</cx:pt>
          <cx:pt idx="64568">2</cx:pt>
          <cx:pt idx="64569">2</cx:pt>
          <cx:pt idx="64570">2</cx:pt>
          <cx:pt idx="64571">2</cx:pt>
          <cx:pt idx="64572">2</cx:pt>
          <cx:pt idx="64573">2</cx:pt>
          <cx:pt idx="64574">2</cx:pt>
          <cx:pt idx="64575">2</cx:pt>
          <cx:pt idx="64576">2</cx:pt>
          <cx:pt idx="64577">2</cx:pt>
          <cx:pt idx="64578">2</cx:pt>
          <cx:pt idx="64579">2</cx:pt>
          <cx:pt idx="64580">2</cx:pt>
          <cx:pt idx="64581">2</cx:pt>
          <cx:pt idx="64582">2</cx:pt>
          <cx:pt idx="64583">2</cx:pt>
          <cx:pt idx="64584">2</cx:pt>
          <cx:pt idx="64585">2</cx:pt>
          <cx:pt idx="64586">2</cx:pt>
          <cx:pt idx="64587">2</cx:pt>
          <cx:pt idx="64588">2</cx:pt>
          <cx:pt idx="64589">2</cx:pt>
          <cx:pt idx="64590">2</cx:pt>
          <cx:pt idx="64591">2</cx:pt>
          <cx:pt idx="64592">2</cx:pt>
          <cx:pt idx="64593">2</cx:pt>
          <cx:pt idx="64594">2</cx:pt>
          <cx:pt idx="64595">2</cx:pt>
          <cx:pt idx="64596">2</cx:pt>
          <cx:pt idx="64597">2</cx:pt>
          <cx:pt idx="64598">2</cx:pt>
          <cx:pt idx="64599">2</cx:pt>
          <cx:pt idx="64600">2</cx:pt>
          <cx:pt idx="64601">2</cx:pt>
          <cx:pt idx="64602">2</cx:pt>
          <cx:pt idx="64603">2</cx:pt>
          <cx:pt idx="64604">2</cx:pt>
          <cx:pt idx="64605">2</cx:pt>
          <cx:pt idx="64606">2</cx:pt>
          <cx:pt idx="64607">2</cx:pt>
          <cx:pt idx="64608">2</cx:pt>
          <cx:pt idx="64609">2</cx:pt>
          <cx:pt idx="64610">2</cx:pt>
          <cx:pt idx="64611">2</cx:pt>
          <cx:pt idx="64612">2</cx:pt>
          <cx:pt idx="64613">2</cx:pt>
          <cx:pt idx="64614">2</cx:pt>
          <cx:pt idx="64615">2</cx:pt>
          <cx:pt idx="64616">2</cx:pt>
          <cx:pt idx="64617">2</cx:pt>
          <cx:pt idx="64618">2</cx:pt>
          <cx:pt idx="64619">2</cx:pt>
          <cx:pt idx="64620">2</cx:pt>
          <cx:pt idx="64621">2</cx:pt>
          <cx:pt idx="64622">2</cx:pt>
          <cx:pt idx="64623">2</cx:pt>
          <cx:pt idx="64624">2</cx:pt>
          <cx:pt idx="64625">2</cx:pt>
          <cx:pt idx="64626">2</cx:pt>
          <cx:pt idx="64627">2</cx:pt>
          <cx:pt idx="64628">2</cx:pt>
          <cx:pt idx="64629">2</cx:pt>
          <cx:pt idx="64630">2</cx:pt>
          <cx:pt idx="64631">2</cx:pt>
          <cx:pt idx="64632">2</cx:pt>
          <cx:pt idx="64633">2</cx:pt>
          <cx:pt idx="64634">2</cx:pt>
          <cx:pt idx="64635">2</cx:pt>
          <cx:pt idx="64636">2</cx:pt>
          <cx:pt idx="64637">2</cx:pt>
          <cx:pt idx="64638">2</cx:pt>
          <cx:pt idx="64639">2</cx:pt>
          <cx:pt idx="64640">2</cx:pt>
          <cx:pt idx="64641">2</cx:pt>
          <cx:pt idx="64642">2</cx:pt>
          <cx:pt idx="64643">2</cx:pt>
          <cx:pt idx="64644">2</cx:pt>
          <cx:pt idx="64645">2</cx:pt>
          <cx:pt idx="64646">2</cx:pt>
          <cx:pt idx="64647">2</cx:pt>
          <cx:pt idx="64648">2</cx:pt>
          <cx:pt idx="64649">2</cx:pt>
          <cx:pt idx="64650">2</cx:pt>
          <cx:pt idx="64651">2</cx:pt>
          <cx:pt idx="64652">2</cx:pt>
          <cx:pt idx="64653">2</cx:pt>
          <cx:pt idx="64654">2</cx:pt>
          <cx:pt idx="64655">2</cx:pt>
          <cx:pt idx="64656">2</cx:pt>
          <cx:pt idx="64657">2</cx:pt>
          <cx:pt idx="64658">2</cx:pt>
          <cx:pt idx="64659">2</cx:pt>
          <cx:pt idx="64660">2</cx:pt>
          <cx:pt idx="64661">2</cx:pt>
          <cx:pt idx="64662">2</cx:pt>
          <cx:pt idx="64663">2</cx:pt>
          <cx:pt idx="64664">2</cx:pt>
          <cx:pt idx="64665">2</cx:pt>
          <cx:pt idx="64666">2</cx:pt>
          <cx:pt idx="64667">2</cx:pt>
          <cx:pt idx="64668">2</cx:pt>
          <cx:pt idx="64669">2</cx:pt>
          <cx:pt idx="64670">2</cx:pt>
          <cx:pt idx="64671">2</cx:pt>
          <cx:pt idx="64672">2</cx:pt>
          <cx:pt idx="64673">2</cx:pt>
          <cx:pt idx="64674">2</cx:pt>
          <cx:pt idx="64675">2</cx:pt>
          <cx:pt idx="64676">2</cx:pt>
          <cx:pt idx="64677">2</cx:pt>
          <cx:pt idx="64678">2</cx:pt>
          <cx:pt idx="64679">2</cx:pt>
          <cx:pt idx="64680">2</cx:pt>
          <cx:pt idx="64681">2</cx:pt>
          <cx:pt idx="64682">2</cx:pt>
          <cx:pt idx="64683">2</cx:pt>
          <cx:pt idx="64684">2</cx:pt>
          <cx:pt idx="64685">2</cx:pt>
          <cx:pt idx="64686">2</cx:pt>
          <cx:pt idx="64687">2</cx:pt>
          <cx:pt idx="64688">2</cx:pt>
          <cx:pt idx="64689">2</cx:pt>
          <cx:pt idx="64690">2</cx:pt>
          <cx:pt idx="64691">2</cx:pt>
          <cx:pt idx="64692">2</cx:pt>
          <cx:pt idx="64693">2</cx:pt>
          <cx:pt idx="64694">2</cx:pt>
          <cx:pt idx="64695">2</cx:pt>
          <cx:pt idx="64696">2</cx:pt>
          <cx:pt idx="64697">2</cx:pt>
          <cx:pt idx="64698">2</cx:pt>
          <cx:pt idx="64699">2</cx:pt>
          <cx:pt idx="64700">2</cx:pt>
          <cx:pt idx="64701">2</cx:pt>
          <cx:pt idx="64702">2</cx:pt>
          <cx:pt idx="64703">2</cx:pt>
          <cx:pt idx="64704">2</cx:pt>
          <cx:pt idx="64705">2</cx:pt>
          <cx:pt idx="64706">2</cx:pt>
          <cx:pt idx="64707">2</cx:pt>
          <cx:pt idx="64708">2</cx:pt>
          <cx:pt idx="64709">2</cx:pt>
          <cx:pt idx="64710">2</cx:pt>
          <cx:pt idx="64711">2</cx:pt>
          <cx:pt idx="64712">2</cx:pt>
          <cx:pt idx="64713">2</cx:pt>
          <cx:pt idx="64714">2</cx:pt>
          <cx:pt idx="64715">2</cx:pt>
          <cx:pt idx="64716">2</cx:pt>
          <cx:pt idx="64717">2</cx:pt>
          <cx:pt idx="64718">2</cx:pt>
          <cx:pt idx="64719">2</cx:pt>
          <cx:pt idx="64720">2</cx:pt>
          <cx:pt idx="64721">2</cx:pt>
          <cx:pt idx="64722">2</cx:pt>
          <cx:pt idx="64723">2</cx:pt>
          <cx:pt idx="64724">2</cx:pt>
          <cx:pt idx="64725">2</cx:pt>
          <cx:pt idx="64726">2</cx:pt>
          <cx:pt idx="64727">2</cx:pt>
          <cx:pt idx="64728">2</cx:pt>
          <cx:pt idx="64729">2</cx:pt>
          <cx:pt idx="64730">2</cx:pt>
          <cx:pt idx="64731">2</cx:pt>
          <cx:pt idx="64732">2</cx:pt>
          <cx:pt idx="64733">2</cx:pt>
          <cx:pt idx="64734">2</cx:pt>
          <cx:pt idx="64735">2</cx:pt>
          <cx:pt idx="64736">2</cx:pt>
          <cx:pt idx="64737">2</cx:pt>
          <cx:pt idx="64738">2</cx:pt>
          <cx:pt idx="64739">2</cx:pt>
          <cx:pt idx="64740">2</cx:pt>
          <cx:pt idx="64741">2</cx:pt>
          <cx:pt idx="64742">2</cx:pt>
          <cx:pt idx="64743">2</cx:pt>
          <cx:pt idx="64744">2</cx:pt>
          <cx:pt idx="64745">2</cx:pt>
          <cx:pt idx="64746">2</cx:pt>
          <cx:pt idx="64747">2</cx:pt>
          <cx:pt idx="64748">2</cx:pt>
          <cx:pt idx="64749">2</cx:pt>
          <cx:pt idx="64750">2</cx:pt>
          <cx:pt idx="64751">2</cx:pt>
          <cx:pt idx="64752">2</cx:pt>
          <cx:pt idx="64753">2</cx:pt>
          <cx:pt idx="64754">2</cx:pt>
          <cx:pt idx="64755">2</cx:pt>
          <cx:pt idx="64756">2</cx:pt>
          <cx:pt idx="64757">2</cx:pt>
          <cx:pt idx="64758">2</cx:pt>
          <cx:pt idx="64759">2</cx:pt>
          <cx:pt idx="64760">2</cx:pt>
          <cx:pt idx="64761">2</cx:pt>
          <cx:pt idx="64762">2</cx:pt>
          <cx:pt idx="64763">2</cx:pt>
          <cx:pt idx="64764">2</cx:pt>
          <cx:pt idx="64765">2</cx:pt>
          <cx:pt idx="64766">2</cx:pt>
          <cx:pt idx="64767">2</cx:pt>
          <cx:pt idx="64768">2</cx:pt>
          <cx:pt idx="64769">2</cx:pt>
          <cx:pt idx="64770">2</cx:pt>
          <cx:pt idx="64771">2</cx:pt>
          <cx:pt idx="64772">2</cx:pt>
          <cx:pt idx="64773">2</cx:pt>
          <cx:pt idx="64774">2</cx:pt>
          <cx:pt idx="64775">2</cx:pt>
          <cx:pt idx="64776">2</cx:pt>
          <cx:pt idx="64777">2</cx:pt>
          <cx:pt idx="64778">2</cx:pt>
          <cx:pt idx="64779">2</cx:pt>
          <cx:pt idx="64780">2</cx:pt>
          <cx:pt idx="64781">2</cx:pt>
          <cx:pt idx="64782">2</cx:pt>
          <cx:pt idx="64783">2</cx:pt>
          <cx:pt idx="64784">2</cx:pt>
          <cx:pt idx="64785">2</cx:pt>
          <cx:pt idx="64786">2</cx:pt>
          <cx:pt idx="64787">2</cx:pt>
          <cx:pt idx="64788">2</cx:pt>
          <cx:pt idx="64789">2</cx:pt>
          <cx:pt idx="64790">2</cx:pt>
          <cx:pt idx="64791">2</cx:pt>
          <cx:pt idx="64792">2</cx:pt>
          <cx:pt idx="64793">2</cx:pt>
          <cx:pt idx="64794">2</cx:pt>
          <cx:pt idx="64795">2</cx:pt>
          <cx:pt idx="64796">2</cx:pt>
          <cx:pt idx="64797">2</cx:pt>
          <cx:pt idx="64798">2</cx:pt>
          <cx:pt idx="64799">2</cx:pt>
          <cx:pt idx="64800">2</cx:pt>
          <cx:pt idx="64801">2</cx:pt>
          <cx:pt idx="64802">2</cx:pt>
          <cx:pt idx="64803">2</cx:pt>
          <cx:pt idx="64804">2</cx:pt>
          <cx:pt idx="64805">2</cx:pt>
          <cx:pt idx="64806">2</cx:pt>
          <cx:pt idx="64807">2</cx:pt>
          <cx:pt idx="64808">2</cx:pt>
          <cx:pt idx="64809">2</cx:pt>
          <cx:pt idx="64810">2</cx:pt>
          <cx:pt idx="64811">2</cx:pt>
          <cx:pt idx="64812">2</cx:pt>
          <cx:pt idx="64813">2</cx:pt>
          <cx:pt idx="64814">2</cx:pt>
          <cx:pt idx="64815">2</cx:pt>
          <cx:pt idx="64816">2</cx:pt>
          <cx:pt idx="64817">2</cx:pt>
          <cx:pt idx="64818">2</cx:pt>
          <cx:pt idx="64819">2</cx:pt>
          <cx:pt idx="64820">2</cx:pt>
          <cx:pt idx="64821">2</cx:pt>
          <cx:pt idx="64822">2</cx:pt>
          <cx:pt idx="64823">2</cx:pt>
          <cx:pt idx="64824">2</cx:pt>
          <cx:pt idx="64825">2</cx:pt>
          <cx:pt idx="64826">2</cx:pt>
          <cx:pt idx="64827">2</cx:pt>
          <cx:pt idx="64828">2</cx:pt>
          <cx:pt idx="64829">2</cx:pt>
          <cx:pt idx="64830">2</cx:pt>
          <cx:pt idx="64831">2</cx:pt>
          <cx:pt idx="64832">2</cx:pt>
          <cx:pt idx="64833">2</cx:pt>
          <cx:pt idx="64834">2</cx:pt>
          <cx:pt idx="64835">2</cx:pt>
          <cx:pt idx="64836">2</cx:pt>
          <cx:pt idx="64837">2</cx:pt>
          <cx:pt idx="64838">2</cx:pt>
          <cx:pt idx="64839">2</cx:pt>
          <cx:pt idx="64840">2</cx:pt>
          <cx:pt idx="64841">2</cx:pt>
          <cx:pt idx="64842">2</cx:pt>
          <cx:pt idx="64843">2</cx:pt>
          <cx:pt idx="64844">2</cx:pt>
          <cx:pt idx="64845">2</cx:pt>
          <cx:pt idx="64846">2</cx:pt>
          <cx:pt idx="64847">2</cx:pt>
          <cx:pt idx="64848">2</cx:pt>
          <cx:pt idx="64849">2</cx:pt>
          <cx:pt idx="64850">2</cx:pt>
          <cx:pt idx="64851">2</cx:pt>
          <cx:pt idx="64852">2</cx:pt>
          <cx:pt idx="64853">2</cx:pt>
          <cx:pt idx="64854">2</cx:pt>
          <cx:pt idx="64855">2</cx:pt>
          <cx:pt idx="64856">2</cx:pt>
          <cx:pt idx="64857">2</cx:pt>
          <cx:pt idx="64858">2</cx:pt>
          <cx:pt idx="64859">2</cx:pt>
          <cx:pt idx="64860">2</cx:pt>
          <cx:pt idx="64861">2</cx:pt>
          <cx:pt idx="64862">2</cx:pt>
          <cx:pt idx="64863">2</cx:pt>
          <cx:pt idx="64864">2</cx:pt>
          <cx:pt idx="64865">2</cx:pt>
          <cx:pt idx="64866">2</cx:pt>
          <cx:pt idx="64867">2</cx:pt>
          <cx:pt idx="64868">2</cx:pt>
          <cx:pt idx="64869">2</cx:pt>
          <cx:pt idx="64870">2</cx:pt>
          <cx:pt idx="64871">2</cx:pt>
          <cx:pt idx="64872">2</cx:pt>
          <cx:pt idx="64873">2</cx:pt>
          <cx:pt idx="64874">2</cx:pt>
          <cx:pt idx="64875">2</cx:pt>
          <cx:pt idx="64876">2</cx:pt>
          <cx:pt idx="64877">2</cx:pt>
          <cx:pt idx="64878">2</cx:pt>
          <cx:pt idx="64879">2</cx:pt>
          <cx:pt idx="64880">2</cx:pt>
          <cx:pt idx="64881">2</cx:pt>
          <cx:pt idx="64882">2</cx:pt>
          <cx:pt idx="64883">2</cx:pt>
          <cx:pt idx="64884">2</cx:pt>
          <cx:pt idx="64885">2</cx:pt>
          <cx:pt idx="64886">2</cx:pt>
          <cx:pt idx="64887">2</cx:pt>
          <cx:pt idx="64888">2</cx:pt>
          <cx:pt idx="64889">2</cx:pt>
          <cx:pt idx="64890">2</cx:pt>
          <cx:pt idx="64891">2</cx:pt>
          <cx:pt idx="64892">2</cx:pt>
          <cx:pt idx="64893">2</cx:pt>
          <cx:pt idx="64894">2</cx:pt>
          <cx:pt idx="64895">2</cx:pt>
          <cx:pt idx="64896">2</cx:pt>
          <cx:pt idx="64897">2</cx:pt>
          <cx:pt idx="64898">2</cx:pt>
          <cx:pt idx="64899">2</cx:pt>
          <cx:pt idx="64900">2</cx:pt>
          <cx:pt idx="64901">2</cx:pt>
          <cx:pt idx="64902">2</cx:pt>
          <cx:pt idx="64903">2</cx:pt>
          <cx:pt idx="64904">2</cx:pt>
          <cx:pt idx="64905">2</cx:pt>
          <cx:pt idx="64906">2</cx:pt>
          <cx:pt idx="64907">2</cx:pt>
          <cx:pt idx="64908">2</cx:pt>
          <cx:pt idx="64909">2</cx:pt>
          <cx:pt idx="64910">2</cx:pt>
          <cx:pt idx="64911">2</cx:pt>
          <cx:pt idx="64912">2</cx:pt>
          <cx:pt idx="64913">2</cx:pt>
          <cx:pt idx="64914">2</cx:pt>
          <cx:pt idx="64915">2</cx:pt>
          <cx:pt idx="64916">2</cx:pt>
          <cx:pt idx="64917">2</cx:pt>
          <cx:pt idx="64918">2</cx:pt>
          <cx:pt idx="64919">2</cx:pt>
          <cx:pt idx="64920">2</cx:pt>
          <cx:pt idx="64921">2</cx:pt>
          <cx:pt idx="64922">2</cx:pt>
          <cx:pt idx="64923">2</cx:pt>
          <cx:pt idx="64924">2</cx:pt>
          <cx:pt idx="64925">2</cx:pt>
          <cx:pt idx="64926">2</cx:pt>
          <cx:pt idx="64927">2</cx:pt>
          <cx:pt idx="64928">2</cx:pt>
          <cx:pt idx="64929">2</cx:pt>
          <cx:pt idx="64930">2</cx:pt>
          <cx:pt idx="64931">2</cx:pt>
          <cx:pt idx="64932">2</cx:pt>
          <cx:pt idx="64933">2</cx:pt>
          <cx:pt idx="64934">2</cx:pt>
          <cx:pt idx="64935">2</cx:pt>
          <cx:pt idx="64936">2</cx:pt>
          <cx:pt idx="64937">2</cx:pt>
          <cx:pt idx="64938">2</cx:pt>
          <cx:pt idx="64939">2</cx:pt>
          <cx:pt idx="64940">2</cx:pt>
          <cx:pt idx="64941">2</cx:pt>
          <cx:pt idx="64942">2</cx:pt>
          <cx:pt idx="64943">2</cx:pt>
          <cx:pt idx="64944">2</cx:pt>
          <cx:pt idx="64945">2</cx:pt>
          <cx:pt idx="64946">2</cx:pt>
          <cx:pt idx="64947">2</cx:pt>
          <cx:pt idx="64948">2</cx:pt>
          <cx:pt idx="64949">2</cx:pt>
          <cx:pt idx="64950">2</cx:pt>
          <cx:pt idx="64951">2</cx:pt>
          <cx:pt idx="64952">2</cx:pt>
          <cx:pt idx="64953">2</cx:pt>
          <cx:pt idx="64954">2</cx:pt>
          <cx:pt idx="64955">2</cx:pt>
          <cx:pt idx="64956">2</cx:pt>
          <cx:pt idx="64957">2</cx:pt>
          <cx:pt idx="64958">2</cx:pt>
          <cx:pt idx="64959">2</cx:pt>
          <cx:pt idx="64960">2</cx:pt>
          <cx:pt idx="64961">2</cx:pt>
          <cx:pt idx="64962">2</cx:pt>
          <cx:pt idx="64963">2</cx:pt>
          <cx:pt idx="64964">2</cx:pt>
          <cx:pt idx="64965">2</cx:pt>
          <cx:pt idx="64966">2</cx:pt>
          <cx:pt idx="64967">2</cx:pt>
          <cx:pt idx="64968">2</cx:pt>
          <cx:pt idx="64969">2</cx:pt>
          <cx:pt idx="64970">2</cx:pt>
          <cx:pt idx="64971">2</cx:pt>
          <cx:pt idx="64972">2</cx:pt>
          <cx:pt idx="64973">2</cx:pt>
          <cx:pt idx="64974">2</cx:pt>
          <cx:pt idx="64975">2</cx:pt>
          <cx:pt idx="64976">2</cx:pt>
          <cx:pt idx="64977">2</cx:pt>
          <cx:pt idx="64978">2</cx:pt>
          <cx:pt idx="64979">2</cx:pt>
          <cx:pt idx="64980">2</cx:pt>
          <cx:pt idx="64981">2</cx:pt>
          <cx:pt idx="64982">2</cx:pt>
          <cx:pt idx="64983">2</cx:pt>
          <cx:pt idx="64984">2</cx:pt>
          <cx:pt idx="64985">2</cx:pt>
          <cx:pt idx="64986">2</cx:pt>
          <cx:pt idx="64987">2</cx:pt>
          <cx:pt idx="64988">2</cx:pt>
          <cx:pt idx="64989">2</cx:pt>
          <cx:pt idx="64990">2</cx:pt>
          <cx:pt idx="64991">2</cx:pt>
          <cx:pt idx="64992">2</cx:pt>
          <cx:pt idx="64993">2</cx:pt>
          <cx:pt idx="64994">2</cx:pt>
          <cx:pt idx="64995">2</cx:pt>
          <cx:pt idx="64996">2</cx:pt>
          <cx:pt idx="64997">2</cx:pt>
          <cx:pt idx="64998">2</cx:pt>
          <cx:pt idx="64999">2</cx:pt>
          <cx:pt idx="65000">2</cx:pt>
          <cx:pt idx="65001">2</cx:pt>
          <cx:pt idx="65002">2</cx:pt>
          <cx:pt idx="65003">2</cx:pt>
          <cx:pt idx="65004">2</cx:pt>
          <cx:pt idx="65005">2</cx:pt>
          <cx:pt idx="65006">2</cx:pt>
          <cx:pt idx="65007">2</cx:pt>
          <cx:pt idx="65008">2</cx:pt>
          <cx:pt idx="65009">2</cx:pt>
          <cx:pt idx="65010">2</cx:pt>
          <cx:pt idx="65011">2</cx:pt>
          <cx:pt idx="65012">2</cx:pt>
          <cx:pt idx="65013">2</cx:pt>
          <cx:pt idx="65014">2</cx:pt>
          <cx:pt idx="65015">2</cx:pt>
          <cx:pt idx="65016">2</cx:pt>
          <cx:pt idx="65017">2</cx:pt>
          <cx:pt idx="65018">2</cx:pt>
          <cx:pt idx="65019">2</cx:pt>
          <cx:pt idx="65020">2</cx:pt>
          <cx:pt idx="65021">2</cx:pt>
          <cx:pt idx="65022">2</cx:pt>
          <cx:pt idx="65023">2</cx:pt>
          <cx:pt idx="65024">2</cx:pt>
          <cx:pt idx="65025">2</cx:pt>
          <cx:pt idx="65026">2</cx:pt>
          <cx:pt idx="65027">2</cx:pt>
          <cx:pt idx="65028">2</cx:pt>
          <cx:pt idx="65029">2</cx:pt>
          <cx:pt idx="65030">2</cx:pt>
          <cx:pt idx="65031">2</cx:pt>
          <cx:pt idx="65032">2</cx:pt>
          <cx:pt idx="65033">2</cx:pt>
          <cx:pt idx="65034">2</cx:pt>
          <cx:pt idx="65035">2</cx:pt>
          <cx:pt idx="65036">2</cx:pt>
          <cx:pt idx="65037">2</cx:pt>
          <cx:pt idx="65038">2</cx:pt>
          <cx:pt idx="65039">2</cx:pt>
          <cx:pt idx="65040">2</cx:pt>
          <cx:pt idx="65041">2</cx:pt>
          <cx:pt idx="65042">2</cx:pt>
          <cx:pt idx="65043">2</cx:pt>
          <cx:pt idx="65044">2</cx:pt>
          <cx:pt idx="65045">2</cx:pt>
          <cx:pt idx="65046">2</cx:pt>
          <cx:pt idx="65047">2</cx:pt>
          <cx:pt idx="65048">2</cx:pt>
          <cx:pt idx="65049">2</cx:pt>
          <cx:pt idx="65050">2</cx:pt>
          <cx:pt idx="65051">2</cx:pt>
          <cx:pt idx="65052">2</cx:pt>
          <cx:pt idx="65053">2</cx:pt>
          <cx:pt idx="65054">2</cx:pt>
          <cx:pt idx="65055">2</cx:pt>
          <cx:pt idx="65056">2</cx:pt>
          <cx:pt idx="65057">2</cx:pt>
          <cx:pt idx="65058">2</cx:pt>
          <cx:pt idx="65059">2</cx:pt>
          <cx:pt idx="65060">2</cx:pt>
          <cx:pt idx="65061">2</cx:pt>
          <cx:pt idx="65062">2</cx:pt>
          <cx:pt idx="65063">2</cx:pt>
          <cx:pt idx="65064">2</cx:pt>
          <cx:pt idx="65065">2</cx:pt>
          <cx:pt idx="65066">2</cx:pt>
          <cx:pt idx="65067">2</cx:pt>
          <cx:pt idx="65068">2</cx:pt>
          <cx:pt idx="65069">2</cx:pt>
          <cx:pt idx="65070">2</cx:pt>
          <cx:pt idx="65071">2</cx:pt>
          <cx:pt idx="65072">2</cx:pt>
          <cx:pt idx="65073">2</cx:pt>
          <cx:pt idx="65074">2</cx:pt>
          <cx:pt idx="65075">2</cx:pt>
          <cx:pt idx="65076">2</cx:pt>
          <cx:pt idx="65077">2</cx:pt>
          <cx:pt idx="65078">2</cx:pt>
          <cx:pt idx="65079">2</cx:pt>
          <cx:pt idx="65080">2</cx:pt>
          <cx:pt idx="65081">2</cx:pt>
          <cx:pt idx="65082">2</cx:pt>
          <cx:pt idx="65083">2</cx:pt>
          <cx:pt idx="65084">2</cx:pt>
          <cx:pt idx="65085">2</cx:pt>
          <cx:pt idx="65086">2</cx:pt>
          <cx:pt idx="65087">2</cx:pt>
          <cx:pt idx="65088">2</cx:pt>
          <cx:pt idx="65089">2</cx:pt>
          <cx:pt idx="65090">2</cx:pt>
          <cx:pt idx="65091">2</cx:pt>
          <cx:pt idx="65092">2</cx:pt>
          <cx:pt idx="65093">2</cx:pt>
          <cx:pt idx="65094">2</cx:pt>
          <cx:pt idx="65095">2</cx:pt>
          <cx:pt idx="65096">2</cx:pt>
          <cx:pt idx="65097">2</cx:pt>
          <cx:pt idx="65098">2</cx:pt>
          <cx:pt idx="65099">2</cx:pt>
          <cx:pt idx="65100">2</cx:pt>
          <cx:pt idx="65101">2</cx:pt>
          <cx:pt idx="65102">2</cx:pt>
          <cx:pt idx="65103">2</cx:pt>
          <cx:pt idx="65104">2</cx:pt>
          <cx:pt idx="65105">2</cx:pt>
          <cx:pt idx="65106">2</cx:pt>
          <cx:pt idx="65107">2</cx:pt>
          <cx:pt idx="65108">2</cx:pt>
          <cx:pt idx="65109">2</cx:pt>
          <cx:pt idx="65110">2</cx:pt>
          <cx:pt idx="65111">2</cx:pt>
          <cx:pt idx="65112">2</cx:pt>
          <cx:pt idx="65113">2</cx:pt>
          <cx:pt idx="65114">2</cx:pt>
          <cx:pt idx="65115">2</cx:pt>
          <cx:pt idx="65116">2</cx:pt>
          <cx:pt idx="65117">2</cx:pt>
          <cx:pt idx="65118">2</cx:pt>
          <cx:pt idx="65119">2</cx:pt>
          <cx:pt idx="65120">2</cx:pt>
          <cx:pt idx="65121">2</cx:pt>
          <cx:pt idx="65122">2</cx:pt>
          <cx:pt idx="65123">2</cx:pt>
          <cx:pt idx="65124">2</cx:pt>
          <cx:pt idx="65125">2</cx:pt>
          <cx:pt idx="65126">2</cx:pt>
          <cx:pt idx="65127">2</cx:pt>
          <cx:pt idx="65128">2</cx:pt>
          <cx:pt idx="65129">2</cx:pt>
          <cx:pt idx="65130">2</cx:pt>
          <cx:pt idx="65131">2</cx:pt>
          <cx:pt idx="65132">2</cx:pt>
          <cx:pt idx="65133">2</cx:pt>
          <cx:pt idx="65134">2</cx:pt>
          <cx:pt idx="65135">2</cx:pt>
          <cx:pt idx="65136">2</cx:pt>
          <cx:pt idx="65137">2</cx:pt>
          <cx:pt idx="65138">2</cx:pt>
          <cx:pt idx="65139">2</cx:pt>
          <cx:pt idx="65140">2</cx:pt>
          <cx:pt idx="65141">2</cx:pt>
          <cx:pt idx="65142">2</cx:pt>
          <cx:pt idx="65143">2</cx:pt>
          <cx:pt idx="65144">2</cx:pt>
          <cx:pt idx="65145">2</cx:pt>
          <cx:pt idx="65146">2</cx:pt>
          <cx:pt idx="65147">2</cx:pt>
          <cx:pt idx="65148">2</cx:pt>
          <cx:pt idx="65149">2</cx:pt>
          <cx:pt idx="65150">2</cx:pt>
          <cx:pt idx="65151">2</cx:pt>
          <cx:pt idx="65152">2</cx:pt>
          <cx:pt idx="65153">2</cx:pt>
          <cx:pt idx="65154">2</cx:pt>
          <cx:pt idx="65155">2</cx:pt>
          <cx:pt idx="65156">2</cx:pt>
          <cx:pt idx="65157">2</cx:pt>
          <cx:pt idx="65158">2</cx:pt>
          <cx:pt idx="65159">2</cx:pt>
          <cx:pt idx="65160">2</cx:pt>
          <cx:pt idx="65161">2</cx:pt>
          <cx:pt idx="65162">2</cx:pt>
          <cx:pt idx="65163">2</cx:pt>
          <cx:pt idx="65164">2</cx:pt>
          <cx:pt idx="65165">2</cx:pt>
          <cx:pt idx="65166">2</cx:pt>
          <cx:pt idx="65167">2</cx:pt>
          <cx:pt idx="65168">2</cx:pt>
          <cx:pt idx="65169">2</cx:pt>
          <cx:pt idx="65170">2</cx:pt>
          <cx:pt idx="65171">2</cx:pt>
          <cx:pt idx="65172">2</cx:pt>
          <cx:pt idx="65173">2</cx:pt>
          <cx:pt idx="65174">2</cx:pt>
          <cx:pt idx="65175">2</cx:pt>
          <cx:pt idx="65176">2</cx:pt>
          <cx:pt idx="65177">2</cx:pt>
          <cx:pt idx="65178">2</cx:pt>
          <cx:pt idx="65179">2</cx:pt>
          <cx:pt idx="65180">2</cx:pt>
          <cx:pt idx="65181">2</cx:pt>
          <cx:pt idx="65182">2</cx:pt>
          <cx:pt idx="65183">2</cx:pt>
          <cx:pt idx="65184">2</cx:pt>
          <cx:pt idx="65185">2</cx:pt>
          <cx:pt idx="65186">2</cx:pt>
          <cx:pt idx="65187">2</cx:pt>
          <cx:pt idx="65188">2</cx:pt>
          <cx:pt idx="65189">2</cx:pt>
          <cx:pt idx="65190">2</cx:pt>
          <cx:pt idx="65191">2</cx:pt>
          <cx:pt idx="65192">2</cx:pt>
          <cx:pt idx="65193">2</cx:pt>
          <cx:pt idx="65194">2</cx:pt>
          <cx:pt idx="65195">2</cx:pt>
          <cx:pt idx="65196">2</cx:pt>
          <cx:pt idx="65197">2</cx:pt>
          <cx:pt idx="65198">2</cx:pt>
          <cx:pt idx="65199">2</cx:pt>
          <cx:pt idx="65200">2</cx:pt>
          <cx:pt idx="65201">2</cx:pt>
          <cx:pt idx="65202">2</cx:pt>
          <cx:pt idx="65203">2</cx:pt>
          <cx:pt idx="65204">2</cx:pt>
          <cx:pt idx="65205">2</cx:pt>
          <cx:pt idx="65206">2</cx:pt>
          <cx:pt idx="65207">2</cx:pt>
          <cx:pt idx="65208">2</cx:pt>
          <cx:pt idx="65209">2</cx:pt>
          <cx:pt idx="65210">2</cx:pt>
          <cx:pt idx="65211">2</cx:pt>
          <cx:pt idx="65212">2</cx:pt>
          <cx:pt idx="65213">2</cx:pt>
          <cx:pt idx="65214">2</cx:pt>
          <cx:pt idx="65215">2</cx:pt>
          <cx:pt idx="65216">2</cx:pt>
          <cx:pt idx="65217">2</cx:pt>
          <cx:pt idx="65218">2</cx:pt>
          <cx:pt idx="65219">2</cx:pt>
          <cx:pt idx="65220">2</cx:pt>
          <cx:pt idx="65221">2</cx:pt>
          <cx:pt idx="65222">2</cx:pt>
          <cx:pt idx="65223">2</cx:pt>
          <cx:pt idx="65224">2</cx:pt>
          <cx:pt idx="65225">2</cx:pt>
          <cx:pt idx="65226">2</cx:pt>
          <cx:pt idx="65227">2</cx:pt>
          <cx:pt idx="65228">2</cx:pt>
          <cx:pt idx="65229">2</cx:pt>
          <cx:pt idx="65230">2</cx:pt>
          <cx:pt idx="65231">2</cx:pt>
          <cx:pt idx="65232">2</cx:pt>
          <cx:pt idx="65233">2</cx:pt>
          <cx:pt idx="65234">2</cx:pt>
          <cx:pt idx="65235">2</cx:pt>
          <cx:pt idx="65236">2</cx:pt>
          <cx:pt idx="65237">2</cx:pt>
          <cx:pt idx="65238">2</cx:pt>
          <cx:pt idx="65239">2</cx:pt>
          <cx:pt idx="65240">2</cx:pt>
          <cx:pt idx="65241">2</cx:pt>
          <cx:pt idx="65242">2</cx:pt>
          <cx:pt idx="65243">2</cx:pt>
          <cx:pt idx="65244">2</cx:pt>
          <cx:pt idx="65245">2</cx:pt>
          <cx:pt idx="65246">2</cx:pt>
          <cx:pt idx="65247">2</cx:pt>
          <cx:pt idx="65248">2</cx:pt>
          <cx:pt idx="65249">2</cx:pt>
          <cx:pt idx="65250">2</cx:pt>
          <cx:pt idx="65251">2</cx:pt>
          <cx:pt idx="65252">2</cx:pt>
          <cx:pt idx="65253">2</cx:pt>
          <cx:pt idx="65254">2</cx:pt>
          <cx:pt idx="65255">2</cx:pt>
          <cx:pt idx="65256">2</cx:pt>
          <cx:pt idx="65257">2</cx:pt>
          <cx:pt idx="65258">2</cx:pt>
          <cx:pt idx="65259">2</cx:pt>
          <cx:pt idx="65260">2</cx:pt>
          <cx:pt idx="65261">2</cx:pt>
          <cx:pt idx="65262">2</cx:pt>
          <cx:pt idx="65263">2</cx:pt>
          <cx:pt idx="65264">2</cx:pt>
          <cx:pt idx="65265">2</cx:pt>
          <cx:pt idx="65266">2</cx:pt>
          <cx:pt idx="65267">2</cx:pt>
          <cx:pt idx="65268">2</cx:pt>
          <cx:pt idx="65269">2</cx:pt>
          <cx:pt idx="65270">2</cx:pt>
          <cx:pt idx="65271">2</cx:pt>
          <cx:pt idx="65272">2</cx:pt>
          <cx:pt idx="65273">2</cx:pt>
          <cx:pt idx="65274">2</cx:pt>
          <cx:pt idx="65275">2</cx:pt>
          <cx:pt idx="65276">2</cx:pt>
          <cx:pt idx="65277">2</cx:pt>
          <cx:pt idx="65278">2</cx:pt>
          <cx:pt idx="65279">2</cx:pt>
          <cx:pt idx="65280">2</cx:pt>
          <cx:pt idx="65281">2</cx:pt>
          <cx:pt idx="65282">2</cx:pt>
          <cx:pt idx="65283">2</cx:pt>
          <cx:pt idx="65284">2</cx:pt>
          <cx:pt idx="65285">2</cx:pt>
          <cx:pt idx="65286">2</cx:pt>
          <cx:pt idx="65287">2</cx:pt>
          <cx:pt idx="65288">2</cx:pt>
          <cx:pt idx="65289">2</cx:pt>
          <cx:pt idx="65290">2</cx:pt>
          <cx:pt idx="65291">2</cx:pt>
          <cx:pt idx="65292">2</cx:pt>
          <cx:pt idx="65293">2</cx:pt>
          <cx:pt idx="65294">2</cx:pt>
          <cx:pt idx="65295">2</cx:pt>
          <cx:pt idx="65296">2</cx:pt>
          <cx:pt idx="65297">2</cx:pt>
          <cx:pt idx="65298">2</cx:pt>
          <cx:pt idx="65299">2</cx:pt>
          <cx:pt idx="65300">2</cx:pt>
          <cx:pt idx="65301">2</cx:pt>
          <cx:pt idx="65302">2</cx:pt>
          <cx:pt idx="65303">2</cx:pt>
          <cx:pt idx="65304">2</cx:pt>
          <cx:pt idx="65305">2</cx:pt>
          <cx:pt idx="65306">2</cx:pt>
          <cx:pt idx="65307">2</cx:pt>
          <cx:pt idx="65308">2</cx:pt>
          <cx:pt idx="65309">2</cx:pt>
          <cx:pt idx="65310">2</cx:pt>
          <cx:pt idx="65311">2</cx:pt>
          <cx:pt idx="65312">2</cx:pt>
          <cx:pt idx="65313">2</cx:pt>
          <cx:pt idx="65314">2</cx:pt>
          <cx:pt idx="65315">2</cx:pt>
          <cx:pt idx="65316">2</cx:pt>
          <cx:pt idx="65317">2</cx:pt>
          <cx:pt idx="65318">2</cx:pt>
          <cx:pt idx="65319">2</cx:pt>
          <cx:pt idx="65320">2</cx:pt>
          <cx:pt idx="65321">2</cx:pt>
          <cx:pt idx="65322">2</cx:pt>
          <cx:pt idx="65323">2</cx:pt>
          <cx:pt idx="65324">2</cx:pt>
          <cx:pt idx="65325">2</cx:pt>
          <cx:pt idx="65326">2</cx:pt>
          <cx:pt idx="65327">2</cx:pt>
          <cx:pt idx="65328">2</cx:pt>
          <cx:pt idx="65329">2</cx:pt>
          <cx:pt idx="65330">2</cx:pt>
          <cx:pt idx="65331">2</cx:pt>
          <cx:pt idx="65332">2</cx:pt>
          <cx:pt idx="65333">2</cx:pt>
          <cx:pt idx="65334">2</cx:pt>
          <cx:pt idx="65335">2</cx:pt>
          <cx:pt idx="65336">2</cx:pt>
          <cx:pt idx="65337">2</cx:pt>
          <cx:pt idx="65338">2</cx:pt>
          <cx:pt idx="65339">2</cx:pt>
          <cx:pt idx="65340">2</cx:pt>
          <cx:pt idx="65341">2</cx:pt>
          <cx:pt idx="65342">2</cx:pt>
          <cx:pt idx="65343">2</cx:pt>
          <cx:pt idx="65344">2</cx:pt>
          <cx:pt idx="65345">2</cx:pt>
          <cx:pt idx="65346">2</cx:pt>
          <cx:pt idx="65347">2</cx:pt>
          <cx:pt idx="65348">2</cx:pt>
          <cx:pt idx="65349">2</cx:pt>
          <cx:pt idx="65350">2</cx:pt>
          <cx:pt idx="65351">2</cx:pt>
          <cx:pt idx="65352">2</cx:pt>
          <cx:pt idx="65353">2</cx:pt>
          <cx:pt idx="65354">2</cx:pt>
          <cx:pt idx="65355">2</cx:pt>
          <cx:pt idx="65356">2</cx:pt>
          <cx:pt idx="65357">2</cx:pt>
          <cx:pt idx="65358">2</cx:pt>
          <cx:pt idx="65359">2</cx:pt>
          <cx:pt idx="65360">2</cx:pt>
          <cx:pt idx="65361">2</cx:pt>
          <cx:pt idx="65362">2</cx:pt>
          <cx:pt idx="65363">2</cx:pt>
          <cx:pt idx="65364">2</cx:pt>
          <cx:pt idx="65365">2</cx:pt>
          <cx:pt idx="65366">2</cx:pt>
          <cx:pt idx="65367">2</cx:pt>
          <cx:pt idx="65368">2</cx:pt>
          <cx:pt idx="65369">2</cx:pt>
          <cx:pt idx="65370">2</cx:pt>
          <cx:pt idx="65371">2</cx:pt>
          <cx:pt idx="65372">2</cx:pt>
          <cx:pt idx="65373">2</cx:pt>
          <cx:pt idx="65374">2</cx:pt>
          <cx:pt idx="65375">2</cx:pt>
          <cx:pt idx="65376">2</cx:pt>
          <cx:pt idx="65377">2</cx:pt>
          <cx:pt idx="65378">2</cx:pt>
          <cx:pt idx="65379">2</cx:pt>
          <cx:pt idx="65380">2</cx:pt>
          <cx:pt idx="65381">2</cx:pt>
          <cx:pt idx="65382">2</cx:pt>
          <cx:pt idx="65383">2</cx:pt>
          <cx:pt idx="65384">2</cx:pt>
          <cx:pt idx="65385">2</cx:pt>
          <cx:pt idx="65386">2</cx:pt>
          <cx:pt idx="65387">2</cx:pt>
          <cx:pt idx="65388">2</cx:pt>
          <cx:pt idx="65389">2</cx:pt>
          <cx:pt idx="65390">2</cx:pt>
          <cx:pt idx="65391">2</cx:pt>
          <cx:pt idx="65392">2</cx:pt>
          <cx:pt idx="65393">2</cx:pt>
          <cx:pt idx="65394">2</cx:pt>
          <cx:pt idx="65395">2</cx:pt>
          <cx:pt idx="65396">2</cx:pt>
          <cx:pt idx="65397">2</cx:pt>
          <cx:pt idx="65398">2</cx:pt>
          <cx:pt idx="65399">2</cx:pt>
          <cx:pt idx="65400">2</cx:pt>
          <cx:pt idx="65401">2</cx:pt>
          <cx:pt idx="65402">2</cx:pt>
          <cx:pt idx="65403">2</cx:pt>
          <cx:pt idx="65404">2</cx:pt>
          <cx:pt idx="65405">2</cx:pt>
          <cx:pt idx="65406">2</cx:pt>
          <cx:pt idx="65407">2</cx:pt>
          <cx:pt idx="65408">2</cx:pt>
          <cx:pt idx="65409">2</cx:pt>
          <cx:pt idx="65410">2</cx:pt>
          <cx:pt idx="65411">2</cx:pt>
          <cx:pt idx="65412">2</cx:pt>
          <cx:pt idx="65413">2</cx:pt>
          <cx:pt idx="65414">2</cx:pt>
          <cx:pt idx="65415">2</cx:pt>
          <cx:pt idx="65416">2</cx:pt>
          <cx:pt idx="65417">2</cx:pt>
          <cx:pt idx="65418">2</cx:pt>
          <cx:pt idx="65419">2</cx:pt>
          <cx:pt idx="65420">2</cx:pt>
          <cx:pt idx="65421">2</cx:pt>
          <cx:pt idx="65422">2</cx:pt>
          <cx:pt idx="65423">2</cx:pt>
          <cx:pt idx="65424">2</cx:pt>
          <cx:pt idx="65425">2</cx:pt>
          <cx:pt idx="65426">2</cx:pt>
          <cx:pt idx="65427">2</cx:pt>
          <cx:pt idx="65428">2</cx:pt>
          <cx:pt idx="65429">2</cx:pt>
          <cx:pt idx="65430">2</cx:pt>
          <cx:pt idx="65431">2</cx:pt>
          <cx:pt idx="65432">2</cx:pt>
          <cx:pt idx="65433">2</cx:pt>
          <cx:pt idx="65434">2</cx:pt>
          <cx:pt idx="65435">2</cx:pt>
          <cx:pt idx="65436">2</cx:pt>
          <cx:pt idx="65437">2</cx:pt>
          <cx:pt idx="65438">2</cx:pt>
          <cx:pt idx="65439">2</cx:pt>
          <cx:pt idx="65440">2</cx:pt>
          <cx:pt idx="65441">2</cx:pt>
          <cx:pt idx="65442">2</cx:pt>
          <cx:pt idx="65443">2</cx:pt>
          <cx:pt idx="65444">2</cx:pt>
          <cx:pt idx="65445">2</cx:pt>
          <cx:pt idx="65446">2</cx:pt>
          <cx:pt idx="65447">2</cx:pt>
          <cx:pt idx="65448">2</cx:pt>
          <cx:pt idx="65449">2</cx:pt>
          <cx:pt idx="65450">2</cx:pt>
          <cx:pt idx="65451">2</cx:pt>
          <cx:pt idx="65452">2</cx:pt>
          <cx:pt idx="65453">2</cx:pt>
          <cx:pt idx="65454">2</cx:pt>
          <cx:pt idx="65455">2</cx:pt>
          <cx:pt idx="65456">2</cx:pt>
          <cx:pt idx="65457">2</cx:pt>
          <cx:pt idx="65458">2</cx:pt>
          <cx:pt idx="65459">2</cx:pt>
          <cx:pt idx="65460">2</cx:pt>
          <cx:pt idx="65461">2</cx:pt>
          <cx:pt idx="65462">2</cx:pt>
          <cx:pt idx="65463">2</cx:pt>
          <cx:pt idx="65464">2</cx:pt>
          <cx:pt idx="65465">2</cx:pt>
          <cx:pt idx="65466">2</cx:pt>
          <cx:pt idx="65467">2</cx:pt>
          <cx:pt idx="65468">2</cx:pt>
          <cx:pt idx="65469">2</cx:pt>
          <cx:pt idx="65470">2</cx:pt>
          <cx:pt idx="65471">2</cx:pt>
          <cx:pt idx="65472">2</cx:pt>
          <cx:pt idx="65473">2</cx:pt>
          <cx:pt idx="65474">2</cx:pt>
          <cx:pt idx="65475">2</cx:pt>
          <cx:pt idx="65476">2</cx:pt>
          <cx:pt idx="65477">2</cx:pt>
          <cx:pt idx="65478">2</cx:pt>
          <cx:pt idx="65479">2</cx:pt>
          <cx:pt idx="65480">2</cx:pt>
          <cx:pt idx="65481">2</cx:pt>
          <cx:pt idx="65482">2</cx:pt>
          <cx:pt idx="65483">2</cx:pt>
          <cx:pt idx="65484">2</cx:pt>
          <cx:pt idx="65485">2</cx:pt>
          <cx:pt idx="65486">2</cx:pt>
          <cx:pt idx="65487">2</cx:pt>
          <cx:pt idx="65488">2</cx:pt>
          <cx:pt idx="65489">2</cx:pt>
          <cx:pt idx="65490">2</cx:pt>
          <cx:pt idx="65491">2</cx:pt>
          <cx:pt idx="65492">2</cx:pt>
          <cx:pt idx="65493">2</cx:pt>
          <cx:pt idx="65494">2</cx:pt>
          <cx:pt idx="65495">2</cx:pt>
          <cx:pt idx="65496">2</cx:pt>
          <cx:pt idx="65497">2</cx:pt>
          <cx:pt idx="65498">2</cx:pt>
          <cx:pt idx="65499">2</cx:pt>
          <cx:pt idx="65500">2</cx:pt>
          <cx:pt idx="65501">2</cx:pt>
          <cx:pt idx="65502">2</cx:pt>
          <cx:pt idx="65503">2</cx:pt>
          <cx:pt idx="65504">2</cx:pt>
          <cx:pt idx="65505">2</cx:pt>
          <cx:pt idx="65506">2</cx:pt>
          <cx:pt idx="65507">2</cx:pt>
          <cx:pt idx="65508">2</cx:pt>
          <cx:pt idx="65509">2</cx:pt>
          <cx:pt idx="65510">2</cx:pt>
          <cx:pt idx="65511">2</cx:pt>
          <cx:pt idx="65512">2</cx:pt>
          <cx:pt idx="65513">2</cx:pt>
          <cx:pt idx="65514">2</cx:pt>
          <cx:pt idx="65515">2</cx:pt>
          <cx:pt idx="65516">2</cx:pt>
          <cx:pt idx="65517">2</cx:pt>
          <cx:pt idx="65518">2</cx:pt>
          <cx:pt idx="65519">2</cx:pt>
          <cx:pt idx="65520">2</cx:pt>
          <cx:pt idx="65521">2</cx:pt>
          <cx:pt idx="65522">2</cx:pt>
          <cx:pt idx="65523">2</cx:pt>
          <cx:pt idx="65524">2</cx:pt>
          <cx:pt idx="65525">2</cx:pt>
          <cx:pt idx="65526">2</cx:pt>
          <cx:pt idx="65527">2</cx:pt>
          <cx:pt idx="65528">2</cx:pt>
          <cx:pt idx="65529">2</cx:pt>
          <cx:pt idx="65530">2</cx:pt>
          <cx:pt idx="65531">2</cx:pt>
          <cx:pt idx="65532">2</cx:pt>
          <cx:pt idx="65533">2</cx:pt>
          <cx:pt idx="65534">2</cx:pt>
          <cx:pt idx="65535">2</cx:pt>
          <cx:pt idx="65536">2</cx:pt>
          <cx:pt idx="65537">2</cx:pt>
          <cx:pt idx="65538">2</cx:pt>
          <cx:pt idx="65539">2</cx:pt>
          <cx:pt idx="65540">2</cx:pt>
          <cx:pt idx="65541">2</cx:pt>
          <cx:pt idx="65542">2</cx:pt>
          <cx:pt idx="65543">2</cx:pt>
          <cx:pt idx="65544">2</cx:pt>
          <cx:pt idx="65545">2</cx:pt>
          <cx:pt idx="65546">2</cx:pt>
          <cx:pt idx="65547">2</cx:pt>
          <cx:pt idx="65548">2</cx:pt>
          <cx:pt idx="65549">2</cx:pt>
          <cx:pt idx="65550">2</cx:pt>
          <cx:pt idx="65551">2</cx:pt>
          <cx:pt idx="65552">2</cx:pt>
          <cx:pt idx="65553">2</cx:pt>
          <cx:pt idx="65554">2</cx:pt>
          <cx:pt idx="65555">2</cx:pt>
          <cx:pt idx="65556">2</cx:pt>
          <cx:pt idx="65557">2</cx:pt>
          <cx:pt idx="65558">2</cx:pt>
          <cx:pt idx="65559">2</cx:pt>
          <cx:pt idx="65560">2</cx:pt>
          <cx:pt idx="65561">2</cx:pt>
          <cx:pt idx="65562">2</cx:pt>
          <cx:pt idx="65563">2</cx:pt>
          <cx:pt idx="65564">2</cx:pt>
          <cx:pt idx="65565">2</cx:pt>
          <cx:pt idx="65566">2</cx:pt>
          <cx:pt idx="65567">2</cx:pt>
          <cx:pt idx="65568">2</cx:pt>
          <cx:pt idx="65569">2</cx:pt>
          <cx:pt idx="65570">2</cx:pt>
          <cx:pt idx="65571">2</cx:pt>
          <cx:pt idx="65572">2</cx:pt>
          <cx:pt idx="65573">2</cx:pt>
          <cx:pt idx="65574">2</cx:pt>
          <cx:pt idx="65575">2</cx:pt>
          <cx:pt idx="65576">2</cx:pt>
          <cx:pt idx="65577">2</cx:pt>
          <cx:pt idx="65578">2</cx:pt>
          <cx:pt idx="65579">2</cx:pt>
          <cx:pt idx="65580">2</cx:pt>
          <cx:pt idx="65581">2</cx:pt>
          <cx:pt idx="65582">2</cx:pt>
          <cx:pt idx="65583">2</cx:pt>
          <cx:pt idx="65584">2</cx:pt>
          <cx:pt idx="65585">2</cx:pt>
          <cx:pt idx="65586">2</cx:pt>
          <cx:pt idx="65587">2</cx:pt>
          <cx:pt idx="65588">2</cx:pt>
          <cx:pt idx="65589">2</cx:pt>
          <cx:pt idx="65590">2</cx:pt>
          <cx:pt idx="65591">2</cx:pt>
          <cx:pt idx="65592">2</cx:pt>
          <cx:pt idx="65593">2</cx:pt>
          <cx:pt idx="65594">2</cx:pt>
          <cx:pt idx="65595">2</cx:pt>
          <cx:pt idx="65596">2</cx:pt>
          <cx:pt idx="65597">2</cx:pt>
          <cx:pt idx="65598">2</cx:pt>
          <cx:pt idx="65599">2</cx:pt>
          <cx:pt idx="65600">2</cx:pt>
          <cx:pt idx="65601">2</cx:pt>
          <cx:pt idx="65602">2</cx:pt>
          <cx:pt idx="65603">2</cx:pt>
          <cx:pt idx="65604">2</cx:pt>
          <cx:pt idx="65605">2</cx:pt>
          <cx:pt idx="65606">2</cx:pt>
          <cx:pt idx="65607">2</cx:pt>
          <cx:pt idx="65608">2</cx:pt>
          <cx:pt idx="65609">2</cx:pt>
          <cx:pt idx="65610">2</cx:pt>
          <cx:pt idx="65611">2</cx:pt>
          <cx:pt idx="65612">2</cx:pt>
          <cx:pt idx="65613">2</cx:pt>
          <cx:pt idx="65614">2</cx:pt>
          <cx:pt idx="65615">2</cx:pt>
          <cx:pt idx="65616">2</cx:pt>
          <cx:pt idx="65617">2</cx:pt>
          <cx:pt idx="65618">2</cx:pt>
          <cx:pt idx="65619">2</cx:pt>
          <cx:pt idx="65620">2</cx:pt>
          <cx:pt idx="65621">2</cx:pt>
          <cx:pt idx="65622">2</cx:pt>
          <cx:pt idx="65623">2</cx:pt>
          <cx:pt idx="65624">2</cx:pt>
          <cx:pt idx="65625">2</cx:pt>
          <cx:pt idx="65626">2</cx:pt>
          <cx:pt idx="65627">2</cx:pt>
          <cx:pt idx="65628">2</cx:pt>
          <cx:pt idx="65629">2</cx:pt>
          <cx:pt idx="65630">2</cx:pt>
          <cx:pt idx="65631">2</cx:pt>
          <cx:pt idx="65632">2</cx:pt>
          <cx:pt idx="65633">2</cx:pt>
          <cx:pt idx="65634">2</cx:pt>
          <cx:pt idx="65635">2</cx:pt>
          <cx:pt idx="65636">2</cx:pt>
          <cx:pt idx="65637">2</cx:pt>
          <cx:pt idx="65638">2</cx:pt>
          <cx:pt idx="65639">2</cx:pt>
          <cx:pt idx="65640">2</cx:pt>
          <cx:pt idx="65641">2</cx:pt>
          <cx:pt idx="65642">2</cx:pt>
          <cx:pt idx="65643">2</cx:pt>
          <cx:pt idx="65644">2</cx:pt>
          <cx:pt idx="65645">2</cx:pt>
          <cx:pt idx="65646">2</cx:pt>
          <cx:pt idx="65647">2</cx:pt>
          <cx:pt idx="65648">2</cx:pt>
          <cx:pt idx="65649">2</cx:pt>
          <cx:pt idx="65650">2</cx:pt>
          <cx:pt idx="65651">2</cx:pt>
          <cx:pt idx="65652">2</cx:pt>
          <cx:pt idx="65653">2</cx:pt>
          <cx:pt idx="65654">2</cx:pt>
          <cx:pt idx="65655">2</cx:pt>
          <cx:pt idx="65656">2</cx:pt>
          <cx:pt idx="65657">2</cx:pt>
          <cx:pt idx="65658">2</cx:pt>
          <cx:pt idx="65659">2</cx:pt>
          <cx:pt idx="65660">2</cx:pt>
          <cx:pt idx="65661">2</cx:pt>
          <cx:pt idx="65662">2</cx:pt>
          <cx:pt idx="65663">2</cx:pt>
          <cx:pt idx="65664">2</cx:pt>
          <cx:pt idx="65665">2</cx:pt>
          <cx:pt idx="65666">2</cx:pt>
          <cx:pt idx="65667">2</cx:pt>
          <cx:pt idx="65668">2</cx:pt>
          <cx:pt idx="65669">2</cx:pt>
          <cx:pt idx="65670">2</cx:pt>
          <cx:pt idx="65671">2</cx:pt>
          <cx:pt idx="65672">2</cx:pt>
          <cx:pt idx="65673">2</cx:pt>
          <cx:pt idx="65674">2</cx:pt>
          <cx:pt idx="65675">2</cx:pt>
          <cx:pt idx="65676">2</cx:pt>
          <cx:pt idx="65677">2</cx:pt>
          <cx:pt idx="65678">2</cx:pt>
          <cx:pt idx="65679">2</cx:pt>
          <cx:pt idx="65680">2</cx:pt>
          <cx:pt idx="65681">2</cx:pt>
          <cx:pt idx="65682">2</cx:pt>
          <cx:pt idx="65683">2</cx:pt>
          <cx:pt idx="65684">2</cx:pt>
          <cx:pt idx="65685">2</cx:pt>
          <cx:pt idx="65686">2</cx:pt>
          <cx:pt idx="65687">2</cx:pt>
          <cx:pt idx="65688">2</cx:pt>
          <cx:pt idx="65689">2</cx:pt>
          <cx:pt idx="65690">2</cx:pt>
          <cx:pt idx="65691">2</cx:pt>
          <cx:pt idx="65692">2</cx:pt>
          <cx:pt idx="65693">2</cx:pt>
          <cx:pt idx="65694">2</cx:pt>
          <cx:pt idx="65695">2</cx:pt>
          <cx:pt idx="65696">2</cx:pt>
          <cx:pt idx="65697">2</cx:pt>
          <cx:pt idx="65698">2</cx:pt>
          <cx:pt idx="65699">2</cx:pt>
          <cx:pt idx="65700">2</cx:pt>
          <cx:pt idx="65701">2</cx:pt>
          <cx:pt idx="65702">2</cx:pt>
          <cx:pt idx="65703">2</cx:pt>
          <cx:pt idx="65704">2</cx:pt>
          <cx:pt idx="65705">2</cx:pt>
          <cx:pt idx="65706">2</cx:pt>
          <cx:pt idx="65707">2</cx:pt>
          <cx:pt idx="65708">2</cx:pt>
          <cx:pt idx="65709">2</cx:pt>
          <cx:pt idx="65710">2</cx:pt>
          <cx:pt idx="65711">2</cx:pt>
          <cx:pt idx="65712">2</cx:pt>
          <cx:pt idx="65713">2</cx:pt>
          <cx:pt idx="65714">2</cx:pt>
          <cx:pt idx="65715">2</cx:pt>
          <cx:pt idx="65716">2</cx:pt>
          <cx:pt idx="65717">2</cx:pt>
          <cx:pt idx="65718">2</cx:pt>
          <cx:pt idx="65719">2</cx:pt>
          <cx:pt idx="65720">2</cx:pt>
          <cx:pt idx="65721">2</cx:pt>
          <cx:pt idx="65722">2</cx:pt>
          <cx:pt idx="65723">2</cx:pt>
          <cx:pt idx="65724">2</cx:pt>
          <cx:pt idx="65725">2</cx:pt>
          <cx:pt idx="65726">2</cx:pt>
          <cx:pt idx="65727">2</cx:pt>
          <cx:pt idx="65728">2</cx:pt>
          <cx:pt idx="65729">2</cx:pt>
          <cx:pt idx="65730">2</cx:pt>
          <cx:pt idx="65731">2</cx:pt>
          <cx:pt idx="65732">2</cx:pt>
          <cx:pt idx="65733">2</cx:pt>
          <cx:pt idx="65734">2</cx:pt>
          <cx:pt idx="65735">2</cx:pt>
          <cx:pt idx="65736">2</cx:pt>
          <cx:pt idx="65737">2</cx:pt>
          <cx:pt idx="65738">2</cx:pt>
          <cx:pt idx="65739">2</cx:pt>
          <cx:pt idx="65740">2</cx:pt>
          <cx:pt idx="65741">2</cx:pt>
          <cx:pt idx="65742">2</cx:pt>
          <cx:pt idx="65743">2</cx:pt>
          <cx:pt idx="65744">2</cx:pt>
          <cx:pt idx="65745">2</cx:pt>
          <cx:pt idx="65746">2</cx:pt>
          <cx:pt idx="65747">2</cx:pt>
          <cx:pt idx="65748">2</cx:pt>
          <cx:pt idx="65749">2</cx:pt>
          <cx:pt idx="65750">2</cx:pt>
          <cx:pt idx="65751">2</cx:pt>
          <cx:pt idx="65752">2</cx:pt>
          <cx:pt idx="65753">2</cx:pt>
          <cx:pt idx="65754">2</cx:pt>
          <cx:pt idx="65755">2</cx:pt>
          <cx:pt idx="65756">2</cx:pt>
          <cx:pt idx="65757">2</cx:pt>
          <cx:pt idx="65758">2</cx:pt>
          <cx:pt idx="65759">2</cx:pt>
          <cx:pt idx="65760">2</cx:pt>
          <cx:pt idx="65761">2</cx:pt>
          <cx:pt idx="65762">2</cx:pt>
          <cx:pt idx="65763">2</cx:pt>
          <cx:pt idx="65764">2</cx:pt>
          <cx:pt idx="65765">2</cx:pt>
          <cx:pt idx="65766">2</cx:pt>
          <cx:pt idx="65767">2</cx:pt>
          <cx:pt idx="65768">2</cx:pt>
          <cx:pt idx="65769">2</cx:pt>
          <cx:pt idx="65770">2</cx:pt>
          <cx:pt idx="65771">2</cx:pt>
          <cx:pt idx="65772">2</cx:pt>
          <cx:pt idx="65773">2</cx:pt>
          <cx:pt idx="65774">2</cx:pt>
          <cx:pt idx="65775">2</cx:pt>
          <cx:pt idx="65776">2</cx:pt>
          <cx:pt idx="65777">2</cx:pt>
          <cx:pt idx="65778">2</cx:pt>
          <cx:pt idx="65779">2</cx:pt>
          <cx:pt idx="65780">2</cx:pt>
          <cx:pt idx="65781">2</cx:pt>
          <cx:pt idx="65782">2</cx:pt>
          <cx:pt idx="65783">2</cx:pt>
          <cx:pt idx="65784">2</cx:pt>
          <cx:pt idx="65785">2</cx:pt>
          <cx:pt idx="65786">2</cx:pt>
          <cx:pt idx="65787">2</cx:pt>
          <cx:pt idx="65788">2</cx:pt>
          <cx:pt idx="65789">2</cx:pt>
          <cx:pt idx="65790">2</cx:pt>
          <cx:pt idx="65791">2</cx:pt>
          <cx:pt idx="65792">2</cx:pt>
          <cx:pt idx="65793">2</cx:pt>
          <cx:pt idx="65794">2</cx:pt>
          <cx:pt idx="65795">2</cx:pt>
          <cx:pt idx="65796">2</cx:pt>
          <cx:pt idx="65797">2</cx:pt>
          <cx:pt idx="65798">2</cx:pt>
          <cx:pt idx="65799">2</cx:pt>
          <cx:pt idx="65800">2</cx:pt>
          <cx:pt idx="65801">2</cx:pt>
          <cx:pt idx="65802">2</cx:pt>
          <cx:pt idx="65803">2</cx:pt>
          <cx:pt idx="65804">2</cx:pt>
          <cx:pt idx="65805">2</cx:pt>
          <cx:pt idx="65806">2</cx:pt>
          <cx:pt idx="65807">2</cx:pt>
          <cx:pt idx="65808">2</cx:pt>
          <cx:pt idx="65809">2</cx:pt>
          <cx:pt idx="65810">2</cx:pt>
          <cx:pt idx="65811">2</cx:pt>
          <cx:pt idx="65812">2</cx:pt>
          <cx:pt idx="65813">2</cx:pt>
          <cx:pt idx="65814">2</cx:pt>
          <cx:pt idx="65815">2</cx:pt>
          <cx:pt idx="65816">2</cx:pt>
          <cx:pt idx="65817">2</cx:pt>
          <cx:pt idx="65818">2</cx:pt>
          <cx:pt idx="65819">2</cx:pt>
          <cx:pt idx="65820">2</cx:pt>
          <cx:pt idx="65821">2</cx:pt>
          <cx:pt idx="65822">2</cx:pt>
          <cx:pt idx="65823">2</cx:pt>
          <cx:pt idx="65824">2</cx:pt>
          <cx:pt idx="65825">2</cx:pt>
          <cx:pt idx="65826">2</cx:pt>
          <cx:pt idx="65827">2</cx:pt>
          <cx:pt idx="65828">2</cx:pt>
          <cx:pt idx="65829">2</cx:pt>
          <cx:pt idx="65830">2</cx:pt>
          <cx:pt idx="65831">2</cx:pt>
          <cx:pt idx="65832">2</cx:pt>
          <cx:pt idx="65833">2</cx:pt>
          <cx:pt idx="65834">2</cx:pt>
          <cx:pt idx="65835">2</cx:pt>
          <cx:pt idx="65836">2</cx:pt>
          <cx:pt idx="65837">2</cx:pt>
          <cx:pt idx="65838">2</cx:pt>
          <cx:pt idx="65839">2</cx:pt>
          <cx:pt idx="65840">2</cx:pt>
          <cx:pt idx="65841">2</cx:pt>
          <cx:pt idx="65842">2</cx:pt>
          <cx:pt idx="65843">2</cx:pt>
          <cx:pt idx="65844">2</cx:pt>
          <cx:pt idx="65845">2</cx:pt>
          <cx:pt idx="65846">2</cx:pt>
          <cx:pt idx="65847">2</cx:pt>
          <cx:pt idx="65848">2</cx:pt>
          <cx:pt idx="65849">2</cx:pt>
          <cx:pt idx="65850">2</cx:pt>
          <cx:pt idx="65851">2</cx:pt>
          <cx:pt idx="65852">2</cx:pt>
          <cx:pt idx="65853">2</cx:pt>
          <cx:pt idx="65854">2</cx:pt>
          <cx:pt idx="65855">2</cx:pt>
          <cx:pt idx="65856">2</cx:pt>
          <cx:pt idx="65857">2</cx:pt>
          <cx:pt idx="65858">2</cx:pt>
          <cx:pt idx="65859">2</cx:pt>
          <cx:pt idx="65860">2</cx:pt>
          <cx:pt idx="65861">2</cx:pt>
          <cx:pt idx="65862">2</cx:pt>
          <cx:pt idx="65863">2</cx:pt>
          <cx:pt idx="65864">2</cx:pt>
          <cx:pt idx="65865">2</cx:pt>
          <cx:pt idx="65866">2</cx:pt>
          <cx:pt idx="65867">2</cx:pt>
          <cx:pt idx="65868">2</cx:pt>
          <cx:pt idx="65869">2</cx:pt>
          <cx:pt idx="65870">2</cx:pt>
          <cx:pt idx="65871">2</cx:pt>
          <cx:pt idx="65872">2</cx:pt>
          <cx:pt idx="65873">2</cx:pt>
          <cx:pt idx="65874">2</cx:pt>
          <cx:pt idx="65875">2</cx:pt>
          <cx:pt idx="65876">2</cx:pt>
          <cx:pt idx="65877">2</cx:pt>
          <cx:pt idx="65878">2</cx:pt>
          <cx:pt idx="65879">2</cx:pt>
          <cx:pt idx="65880">2</cx:pt>
          <cx:pt idx="65881">2</cx:pt>
          <cx:pt idx="65882">2</cx:pt>
          <cx:pt idx="65883">2</cx:pt>
          <cx:pt idx="65884">2</cx:pt>
          <cx:pt idx="65885">2</cx:pt>
          <cx:pt idx="65886">2</cx:pt>
          <cx:pt idx="65887">2</cx:pt>
          <cx:pt idx="65888">2</cx:pt>
          <cx:pt idx="65889">2</cx:pt>
          <cx:pt idx="65890">2</cx:pt>
          <cx:pt idx="65891">2</cx:pt>
          <cx:pt idx="65892">2</cx:pt>
          <cx:pt idx="65893">2</cx:pt>
          <cx:pt idx="65894">2</cx:pt>
          <cx:pt idx="65895">2</cx:pt>
          <cx:pt idx="65896">2</cx:pt>
          <cx:pt idx="65897">2</cx:pt>
          <cx:pt idx="65898">2</cx:pt>
          <cx:pt idx="65899">2</cx:pt>
          <cx:pt idx="65900">2</cx:pt>
          <cx:pt idx="65901">2</cx:pt>
          <cx:pt idx="65902">2</cx:pt>
          <cx:pt idx="65903">2</cx:pt>
          <cx:pt idx="65904">2</cx:pt>
          <cx:pt idx="65905">2</cx:pt>
          <cx:pt idx="65906">2</cx:pt>
          <cx:pt idx="65907">2</cx:pt>
          <cx:pt idx="65908">2</cx:pt>
          <cx:pt idx="65909">2</cx:pt>
          <cx:pt idx="65910">2</cx:pt>
          <cx:pt idx="65911">2</cx:pt>
          <cx:pt idx="65912">2</cx:pt>
          <cx:pt idx="65913">2</cx:pt>
          <cx:pt idx="65914">2</cx:pt>
          <cx:pt idx="65915">2</cx:pt>
          <cx:pt idx="65916">2</cx:pt>
          <cx:pt idx="65917">2</cx:pt>
          <cx:pt idx="65918">2</cx:pt>
          <cx:pt idx="65919">2</cx:pt>
          <cx:pt idx="65920">2</cx:pt>
          <cx:pt idx="65921">2</cx:pt>
          <cx:pt idx="65922">2</cx:pt>
          <cx:pt idx="65923">2</cx:pt>
          <cx:pt idx="65924">2</cx:pt>
          <cx:pt idx="65925">2</cx:pt>
          <cx:pt idx="65926">2</cx:pt>
          <cx:pt idx="65927">2</cx:pt>
          <cx:pt idx="65928">2</cx:pt>
          <cx:pt idx="65929">2</cx:pt>
          <cx:pt idx="65930">2</cx:pt>
          <cx:pt idx="65931">2</cx:pt>
          <cx:pt idx="65932">2</cx:pt>
          <cx:pt idx="65933">2</cx:pt>
          <cx:pt idx="65934">2</cx:pt>
          <cx:pt idx="65935">2</cx:pt>
          <cx:pt idx="65936">2</cx:pt>
          <cx:pt idx="65937">2</cx:pt>
          <cx:pt idx="65938">2</cx:pt>
          <cx:pt idx="65939">2</cx:pt>
          <cx:pt idx="65940">2</cx:pt>
          <cx:pt idx="65941">2</cx:pt>
          <cx:pt idx="65942">2</cx:pt>
          <cx:pt idx="65943">2</cx:pt>
          <cx:pt idx="65944">2</cx:pt>
          <cx:pt idx="65945">2</cx:pt>
          <cx:pt idx="65946">2</cx:pt>
          <cx:pt idx="65947">2</cx:pt>
          <cx:pt idx="65948">2</cx:pt>
          <cx:pt idx="65949">2</cx:pt>
          <cx:pt idx="65950">2</cx:pt>
          <cx:pt idx="65951">2</cx:pt>
          <cx:pt idx="65952">2</cx:pt>
          <cx:pt idx="65953">2</cx:pt>
          <cx:pt idx="65954">2</cx:pt>
          <cx:pt idx="65955">2</cx:pt>
          <cx:pt idx="65956">2</cx:pt>
          <cx:pt idx="65957">2</cx:pt>
          <cx:pt idx="65958">2</cx:pt>
          <cx:pt idx="65959">2</cx:pt>
          <cx:pt idx="65960">2</cx:pt>
          <cx:pt idx="65961">2</cx:pt>
          <cx:pt idx="65962">2</cx:pt>
          <cx:pt idx="65963">2</cx:pt>
          <cx:pt idx="65964">2</cx:pt>
          <cx:pt idx="65965">2</cx:pt>
          <cx:pt idx="65966">2</cx:pt>
          <cx:pt idx="65967">2</cx:pt>
          <cx:pt idx="65968">2</cx:pt>
          <cx:pt idx="65969">2</cx:pt>
          <cx:pt idx="65970">2</cx:pt>
          <cx:pt idx="65971">2</cx:pt>
          <cx:pt idx="65972">2</cx:pt>
          <cx:pt idx="65973">2</cx:pt>
          <cx:pt idx="65974">2</cx:pt>
          <cx:pt idx="65975">2</cx:pt>
          <cx:pt idx="65976">2</cx:pt>
          <cx:pt idx="65977">2</cx:pt>
          <cx:pt idx="65978">2</cx:pt>
          <cx:pt idx="65979">2</cx:pt>
          <cx:pt idx="65980">2</cx:pt>
          <cx:pt idx="65981">2</cx:pt>
          <cx:pt idx="65982">2</cx:pt>
          <cx:pt idx="65983">2</cx:pt>
          <cx:pt idx="65984">2</cx:pt>
          <cx:pt idx="65985">2</cx:pt>
          <cx:pt idx="65986">2</cx:pt>
          <cx:pt idx="65987">2</cx:pt>
          <cx:pt idx="65988">2</cx:pt>
          <cx:pt idx="65989">2</cx:pt>
          <cx:pt idx="65990">2</cx:pt>
          <cx:pt idx="65991">2</cx:pt>
          <cx:pt idx="65992">2</cx:pt>
          <cx:pt idx="65993">2</cx:pt>
          <cx:pt idx="65994">2</cx:pt>
          <cx:pt idx="65995">2</cx:pt>
          <cx:pt idx="65996">2</cx:pt>
          <cx:pt idx="65997">2</cx:pt>
          <cx:pt idx="65998">2</cx:pt>
          <cx:pt idx="65999">2</cx:pt>
          <cx:pt idx="66000">2</cx:pt>
          <cx:pt idx="66001">2</cx:pt>
          <cx:pt idx="66002">2</cx:pt>
          <cx:pt idx="66003">2</cx:pt>
          <cx:pt idx="66004">2</cx:pt>
          <cx:pt idx="66005">2</cx:pt>
          <cx:pt idx="66006">2</cx:pt>
          <cx:pt idx="66007">2</cx:pt>
          <cx:pt idx="66008">2</cx:pt>
          <cx:pt idx="66009">2</cx:pt>
          <cx:pt idx="66010">2</cx:pt>
          <cx:pt idx="66011">2</cx:pt>
          <cx:pt idx="66012">2</cx:pt>
          <cx:pt idx="66013">2</cx:pt>
          <cx:pt idx="66014">2</cx:pt>
          <cx:pt idx="66015">2</cx:pt>
          <cx:pt idx="66016">2</cx:pt>
          <cx:pt idx="66017">2</cx:pt>
          <cx:pt idx="66018">2</cx:pt>
          <cx:pt idx="66019">2</cx:pt>
          <cx:pt idx="66020">2</cx:pt>
          <cx:pt idx="66021">2</cx:pt>
          <cx:pt idx="66022">2</cx:pt>
          <cx:pt idx="66023">2</cx:pt>
          <cx:pt idx="66024">2</cx:pt>
          <cx:pt idx="66025">2</cx:pt>
          <cx:pt idx="66026">2</cx:pt>
          <cx:pt idx="66027">2</cx:pt>
          <cx:pt idx="66028">2</cx:pt>
          <cx:pt idx="66029">2</cx:pt>
          <cx:pt idx="66030">2</cx:pt>
          <cx:pt idx="66031">2</cx:pt>
          <cx:pt idx="66032">2</cx:pt>
          <cx:pt idx="66033">2</cx:pt>
          <cx:pt idx="66034">2</cx:pt>
          <cx:pt idx="66035">2</cx:pt>
          <cx:pt idx="66036">2</cx:pt>
          <cx:pt idx="66037">2</cx:pt>
          <cx:pt idx="66038">2</cx:pt>
          <cx:pt idx="66039">2</cx:pt>
          <cx:pt idx="66040">2</cx:pt>
          <cx:pt idx="66041">2</cx:pt>
          <cx:pt idx="66042">2</cx:pt>
          <cx:pt idx="66043">2</cx:pt>
          <cx:pt idx="66044">2</cx:pt>
          <cx:pt idx="66045">2</cx:pt>
          <cx:pt idx="66046">2</cx:pt>
          <cx:pt idx="66047">2</cx:pt>
          <cx:pt idx="66048">2</cx:pt>
          <cx:pt idx="66049">2</cx:pt>
          <cx:pt idx="66050">2</cx:pt>
          <cx:pt idx="66051">2</cx:pt>
          <cx:pt idx="66052">2</cx:pt>
          <cx:pt idx="66053">2</cx:pt>
          <cx:pt idx="66054">2</cx:pt>
          <cx:pt idx="66055">2</cx:pt>
          <cx:pt idx="66056">2</cx:pt>
          <cx:pt idx="66057">2</cx:pt>
          <cx:pt idx="66058">2</cx:pt>
          <cx:pt idx="66059">2</cx:pt>
          <cx:pt idx="66060">2</cx:pt>
          <cx:pt idx="66061">2</cx:pt>
          <cx:pt idx="66062">2</cx:pt>
          <cx:pt idx="66063">2</cx:pt>
          <cx:pt idx="66064">2</cx:pt>
          <cx:pt idx="66065">2</cx:pt>
          <cx:pt idx="66066">2</cx:pt>
          <cx:pt idx="66067">2</cx:pt>
          <cx:pt idx="66068">2</cx:pt>
          <cx:pt idx="66069">2</cx:pt>
          <cx:pt idx="66070">2</cx:pt>
          <cx:pt idx="66071">2</cx:pt>
          <cx:pt idx="66072">2</cx:pt>
          <cx:pt idx="66073">2</cx:pt>
          <cx:pt idx="66074">2</cx:pt>
          <cx:pt idx="66075">2</cx:pt>
          <cx:pt idx="66076">2</cx:pt>
          <cx:pt idx="66077">2</cx:pt>
          <cx:pt idx="66078">2</cx:pt>
          <cx:pt idx="66079">2</cx:pt>
          <cx:pt idx="66080">2</cx:pt>
          <cx:pt idx="66081">2</cx:pt>
          <cx:pt idx="66082">2</cx:pt>
          <cx:pt idx="66083">2</cx:pt>
          <cx:pt idx="66084">2</cx:pt>
          <cx:pt idx="66085">2</cx:pt>
          <cx:pt idx="66086">2</cx:pt>
          <cx:pt idx="66087">2</cx:pt>
          <cx:pt idx="66088">2</cx:pt>
          <cx:pt idx="66089">2</cx:pt>
          <cx:pt idx="66090">2</cx:pt>
          <cx:pt idx="66091">2</cx:pt>
          <cx:pt idx="66092">2</cx:pt>
          <cx:pt idx="66093">2</cx:pt>
          <cx:pt idx="66094">2</cx:pt>
          <cx:pt idx="66095">2</cx:pt>
          <cx:pt idx="66096">2</cx:pt>
          <cx:pt idx="66097">2</cx:pt>
          <cx:pt idx="66098">2</cx:pt>
          <cx:pt idx="66099">2</cx:pt>
          <cx:pt idx="66100">2</cx:pt>
          <cx:pt idx="66101">2</cx:pt>
          <cx:pt idx="66102">2</cx:pt>
          <cx:pt idx="66103">2</cx:pt>
          <cx:pt idx="66104">2</cx:pt>
          <cx:pt idx="66105">2</cx:pt>
          <cx:pt idx="66106">2</cx:pt>
          <cx:pt idx="66107">2</cx:pt>
          <cx:pt idx="66108">2</cx:pt>
          <cx:pt idx="66109">2</cx:pt>
          <cx:pt idx="66110">2</cx:pt>
          <cx:pt idx="66111">2</cx:pt>
          <cx:pt idx="66112">2</cx:pt>
          <cx:pt idx="66113">2</cx:pt>
          <cx:pt idx="66114">2</cx:pt>
          <cx:pt idx="66115">2</cx:pt>
          <cx:pt idx="66116">2</cx:pt>
          <cx:pt idx="66117">2</cx:pt>
          <cx:pt idx="66118">2</cx:pt>
          <cx:pt idx="66119">2</cx:pt>
          <cx:pt idx="66120">2</cx:pt>
          <cx:pt idx="66121">2</cx:pt>
          <cx:pt idx="66122">2</cx:pt>
          <cx:pt idx="66123">2</cx:pt>
          <cx:pt idx="66124">2</cx:pt>
          <cx:pt idx="66125">2</cx:pt>
          <cx:pt idx="66126">2</cx:pt>
          <cx:pt idx="66127">2</cx:pt>
          <cx:pt idx="66128">2</cx:pt>
          <cx:pt idx="66129">2</cx:pt>
          <cx:pt idx="66130">2</cx:pt>
          <cx:pt idx="66131">2</cx:pt>
          <cx:pt idx="66132">2</cx:pt>
          <cx:pt idx="66133">2</cx:pt>
          <cx:pt idx="66134">2</cx:pt>
          <cx:pt idx="66135">2</cx:pt>
          <cx:pt idx="66136">2</cx:pt>
          <cx:pt idx="66137">2</cx:pt>
          <cx:pt idx="66138">2</cx:pt>
          <cx:pt idx="66139">2</cx:pt>
          <cx:pt idx="66140">2</cx:pt>
          <cx:pt idx="66141">2</cx:pt>
          <cx:pt idx="66142">2</cx:pt>
          <cx:pt idx="66143">2</cx:pt>
          <cx:pt idx="66144">2</cx:pt>
          <cx:pt idx="66145">2</cx:pt>
          <cx:pt idx="66146">2</cx:pt>
          <cx:pt idx="66147">2</cx:pt>
          <cx:pt idx="66148">2</cx:pt>
          <cx:pt idx="66149">2</cx:pt>
          <cx:pt idx="66150">2</cx:pt>
          <cx:pt idx="66151">2</cx:pt>
          <cx:pt idx="66152">2</cx:pt>
          <cx:pt idx="66153">2</cx:pt>
          <cx:pt idx="66154">2</cx:pt>
          <cx:pt idx="66155">2</cx:pt>
          <cx:pt idx="66156">2</cx:pt>
          <cx:pt idx="66157">2</cx:pt>
          <cx:pt idx="66158">2</cx:pt>
          <cx:pt idx="66159">2</cx:pt>
          <cx:pt idx="66160">2</cx:pt>
          <cx:pt idx="66161">2</cx:pt>
          <cx:pt idx="66162">2</cx:pt>
          <cx:pt idx="66163">2</cx:pt>
          <cx:pt idx="66164">2</cx:pt>
          <cx:pt idx="66165">2</cx:pt>
          <cx:pt idx="66166">2</cx:pt>
          <cx:pt idx="66167">2</cx:pt>
          <cx:pt idx="66168">2</cx:pt>
          <cx:pt idx="66169">2</cx:pt>
          <cx:pt idx="66170">2</cx:pt>
          <cx:pt idx="66171">2</cx:pt>
          <cx:pt idx="66172">2</cx:pt>
          <cx:pt idx="66173">2</cx:pt>
          <cx:pt idx="66174">2</cx:pt>
          <cx:pt idx="66175">2</cx:pt>
          <cx:pt idx="66176">2</cx:pt>
          <cx:pt idx="66177">2</cx:pt>
          <cx:pt idx="66178">2</cx:pt>
          <cx:pt idx="66179">2</cx:pt>
          <cx:pt idx="66180">2</cx:pt>
          <cx:pt idx="66181">2</cx:pt>
          <cx:pt idx="66182">2</cx:pt>
          <cx:pt idx="66183">2</cx:pt>
          <cx:pt idx="66184">2</cx:pt>
          <cx:pt idx="66185">2</cx:pt>
          <cx:pt idx="66186">2</cx:pt>
          <cx:pt idx="66187">2</cx:pt>
          <cx:pt idx="66188">2</cx:pt>
          <cx:pt idx="66189">2</cx:pt>
          <cx:pt idx="66190">2</cx:pt>
          <cx:pt idx="66191">2</cx:pt>
          <cx:pt idx="66192">2</cx:pt>
          <cx:pt idx="66193">2</cx:pt>
          <cx:pt idx="66194">2</cx:pt>
          <cx:pt idx="66195">2</cx:pt>
          <cx:pt idx="66196">2</cx:pt>
          <cx:pt idx="66197">2</cx:pt>
          <cx:pt idx="66198">2</cx:pt>
          <cx:pt idx="66199">2</cx:pt>
          <cx:pt idx="66200">2</cx:pt>
          <cx:pt idx="66201">2</cx:pt>
          <cx:pt idx="66202">2</cx:pt>
          <cx:pt idx="66203">2</cx:pt>
          <cx:pt idx="66204">2</cx:pt>
          <cx:pt idx="66205">2</cx:pt>
          <cx:pt idx="66206">2</cx:pt>
          <cx:pt idx="66207">2</cx:pt>
          <cx:pt idx="66208">2</cx:pt>
          <cx:pt idx="66209">2</cx:pt>
          <cx:pt idx="66210">2</cx:pt>
          <cx:pt idx="66211">2</cx:pt>
          <cx:pt idx="66212">2</cx:pt>
          <cx:pt idx="66213">2</cx:pt>
          <cx:pt idx="66214">2</cx:pt>
          <cx:pt idx="66215">2</cx:pt>
          <cx:pt idx="66216">2</cx:pt>
          <cx:pt idx="66217">2</cx:pt>
          <cx:pt idx="66218">2</cx:pt>
          <cx:pt idx="66219">2</cx:pt>
          <cx:pt idx="66220">2</cx:pt>
          <cx:pt idx="66221">2</cx:pt>
          <cx:pt idx="66222">2</cx:pt>
          <cx:pt idx="66223">2</cx:pt>
          <cx:pt idx="66224">2</cx:pt>
          <cx:pt idx="66225">2</cx:pt>
          <cx:pt idx="66226">2</cx:pt>
          <cx:pt idx="66227">2</cx:pt>
          <cx:pt idx="66228">2</cx:pt>
          <cx:pt idx="66229">2</cx:pt>
          <cx:pt idx="66230">2</cx:pt>
          <cx:pt idx="66231">2</cx:pt>
          <cx:pt idx="66232">2</cx:pt>
          <cx:pt idx="66233">2</cx:pt>
          <cx:pt idx="66234">2</cx:pt>
          <cx:pt idx="66235">2</cx:pt>
          <cx:pt idx="66236">2</cx:pt>
          <cx:pt idx="66237">2</cx:pt>
          <cx:pt idx="66238">2</cx:pt>
          <cx:pt idx="66239">2</cx:pt>
          <cx:pt idx="66240">2</cx:pt>
          <cx:pt idx="66241">2</cx:pt>
          <cx:pt idx="66242">2</cx:pt>
          <cx:pt idx="66243">2</cx:pt>
          <cx:pt idx="66244">2</cx:pt>
          <cx:pt idx="66245">2</cx:pt>
          <cx:pt idx="66246">2</cx:pt>
          <cx:pt idx="66247">2</cx:pt>
          <cx:pt idx="66248">2</cx:pt>
          <cx:pt idx="66249">2</cx:pt>
          <cx:pt idx="66250">2</cx:pt>
          <cx:pt idx="66251">2</cx:pt>
          <cx:pt idx="66252">2</cx:pt>
          <cx:pt idx="66253">2</cx:pt>
          <cx:pt idx="66254">2</cx:pt>
          <cx:pt idx="66255">2</cx:pt>
          <cx:pt idx="66256">2</cx:pt>
          <cx:pt idx="66257">2</cx:pt>
          <cx:pt idx="66258">2</cx:pt>
          <cx:pt idx="66259">2</cx:pt>
          <cx:pt idx="66260">2</cx:pt>
          <cx:pt idx="66261">2</cx:pt>
          <cx:pt idx="66262">2</cx:pt>
          <cx:pt idx="66263">2</cx:pt>
          <cx:pt idx="66264">2</cx:pt>
          <cx:pt idx="66265">2</cx:pt>
          <cx:pt idx="66266">2</cx:pt>
          <cx:pt idx="66267">2</cx:pt>
          <cx:pt idx="66268">2</cx:pt>
          <cx:pt idx="66269">2</cx:pt>
          <cx:pt idx="66270">2</cx:pt>
          <cx:pt idx="66271">2</cx:pt>
          <cx:pt idx="66272">2</cx:pt>
          <cx:pt idx="66273">2</cx:pt>
          <cx:pt idx="66274">2</cx:pt>
          <cx:pt idx="66275">2</cx:pt>
          <cx:pt idx="66276">2</cx:pt>
          <cx:pt idx="66277">2</cx:pt>
          <cx:pt idx="66278">2</cx:pt>
          <cx:pt idx="66279">2</cx:pt>
          <cx:pt idx="66280">2</cx:pt>
          <cx:pt idx="66281">2</cx:pt>
          <cx:pt idx="66282">2</cx:pt>
          <cx:pt idx="66283">2</cx:pt>
          <cx:pt idx="66284">2</cx:pt>
          <cx:pt idx="66285">2</cx:pt>
          <cx:pt idx="66286">2</cx:pt>
          <cx:pt idx="66287">2</cx:pt>
          <cx:pt idx="66288">2</cx:pt>
          <cx:pt idx="66289">2</cx:pt>
          <cx:pt idx="66290">2</cx:pt>
          <cx:pt idx="66291">2</cx:pt>
          <cx:pt idx="66292">2</cx:pt>
          <cx:pt idx="66293">2</cx:pt>
          <cx:pt idx="66294">2</cx:pt>
          <cx:pt idx="66295">2</cx:pt>
          <cx:pt idx="66296">2</cx:pt>
          <cx:pt idx="66297">2</cx:pt>
          <cx:pt idx="66298">2</cx:pt>
          <cx:pt idx="66299">2</cx:pt>
          <cx:pt idx="66300">2</cx:pt>
          <cx:pt idx="66301">2</cx:pt>
          <cx:pt idx="66302">2</cx:pt>
          <cx:pt idx="66303">2</cx:pt>
          <cx:pt idx="66304">2</cx:pt>
          <cx:pt idx="66305">2</cx:pt>
          <cx:pt idx="66306">2</cx:pt>
          <cx:pt idx="66307">2</cx:pt>
          <cx:pt idx="66308">2</cx:pt>
          <cx:pt idx="66309">2</cx:pt>
          <cx:pt idx="66310">2</cx:pt>
          <cx:pt idx="66311">2</cx:pt>
          <cx:pt idx="66312">2</cx:pt>
          <cx:pt idx="66313">2</cx:pt>
          <cx:pt idx="66314">2</cx:pt>
          <cx:pt idx="66315">2</cx:pt>
          <cx:pt idx="66316">2</cx:pt>
          <cx:pt idx="66317">2</cx:pt>
          <cx:pt idx="66318">2</cx:pt>
          <cx:pt idx="66319">2</cx:pt>
          <cx:pt idx="66320">2</cx:pt>
          <cx:pt idx="66321">2</cx:pt>
          <cx:pt idx="66322">2</cx:pt>
          <cx:pt idx="66323">2</cx:pt>
          <cx:pt idx="66324">2</cx:pt>
          <cx:pt idx="66325">2</cx:pt>
          <cx:pt idx="66326">2</cx:pt>
          <cx:pt idx="66327">2</cx:pt>
          <cx:pt idx="66328">2</cx:pt>
          <cx:pt idx="66329">2</cx:pt>
          <cx:pt idx="66330">2</cx:pt>
          <cx:pt idx="66331">2</cx:pt>
          <cx:pt idx="66332">2</cx:pt>
          <cx:pt idx="66333">2</cx:pt>
          <cx:pt idx="66334">2</cx:pt>
          <cx:pt idx="66335">2</cx:pt>
          <cx:pt idx="66336">2</cx:pt>
          <cx:pt idx="66337">2</cx:pt>
          <cx:pt idx="66338">2</cx:pt>
          <cx:pt idx="66339">2</cx:pt>
          <cx:pt idx="66340">2</cx:pt>
          <cx:pt idx="66341">2</cx:pt>
          <cx:pt idx="66342">2</cx:pt>
          <cx:pt idx="66343">2</cx:pt>
          <cx:pt idx="66344">2</cx:pt>
          <cx:pt idx="66345">2</cx:pt>
          <cx:pt idx="66346">2</cx:pt>
          <cx:pt idx="66347">2</cx:pt>
          <cx:pt idx="66348">2</cx:pt>
          <cx:pt idx="66349">2</cx:pt>
          <cx:pt idx="66350">2</cx:pt>
          <cx:pt idx="66351">2</cx:pt>
          <cx:pt idx="66352">2</cx:pt>
          <cx:pt idx="66353">2</cx:pt>
          <cx:pt idx="66354">2</cx:pt>
          <cx:pt idx="66355">2</cx:pt>
          <cx:pt idx="66356">2</cx:pt>
          <cx:pt idx="66357">2</cx:pt>
          <cx:pt idx="66358">2</cx:pt>
          <cx:pt idx="66359">2</cx:pt>
          <cx:pt idx="66360">2</cx:pt>
          <cx:pt idx="66361">2</cx:pt>
          <cx:pt idx="66362">2</cx:pt>
          <cx:pt idx="66363">2</cx:pt>
          <cx:pt idx="66364">2</cx:pt>
          <cx:pt idx="66365">2</cx:pt>
          <cx:pt idx="66366">2</cx:pt>
          <cx:pt idx="66367">2</cx:pt>
          <cx:pt idx="66368">2</cx:pt>
          <cx:pt idx="66369">2</cx:pt>
          <cx:pt idx="66370">2</cx:pt>
          <cx:pt idx="66371">2</cx:pt>
          <cx:pt idx="66372">2</cx:pt>
          <cx:pt idx="66373">2</cx:pt>
          <cx:pt idx="66374">2</cx:pt>
          <cx:pt idx="66375">2</cx:pt>
          <cx:pt idx="66376">2</cx:pt>
          <cx:pt idx="66377">2</cx:pt>
          <cx:pt idx="66378">2</cx:pt>
          <cx:pt idx="66379">2</cx:pt>
          <cx:pt idx="66380">2</cx:pt>
          <cx:pt idx="66381">2</cx:pt>
          <cx:pt idx="66382">2</cx:pt>
          <cx:pt idx="66383">2</cx:pt>
          <cx:pt idx="66384">2</cx:pt>
          <cx:pt idx="66385">2</cx:pt>
          <cx:pt idx="66386">2</cx:pt>
          <cx:pt idx="66387">2</cx:pt>
          <cx:pt idx="66388">2</cx:pt>
          <cx:pt idx="66389">2</cx:pt>
          <cx:pt idx="66390">2</cx:pt>
          <cx:pt idx="66391">2</cx:pt>
          <cx:pt idx="66392">2</cx:pt>
          <cx:pt idx="66393">2</cx:pt>
          <cx:pt idx="66394">2</cx:pt>
          <cx:pt idx="66395">2</cx:pt>
          <cx:pt idx="66396">2</cx:pt>
          <cx:pt idx="66397">2</cx:pt>
          <cx:pt idx="66398">2</cx:pt>
          <cx:pt idx="66399">2</cx:pt>
          <cx:pt idx="66400">2</cx:pt>
          <cx:pt idx="66401">2</cx:pt>
          <cx:pt idx="66402">2</cx:pt>
          <cx:pt idx="66403">2</cx:pt>
          <cx:pt idx="66404">2</cx:pt>
          <cx:pt idx="66405">2</cx:pt>
          <cx:pt idx="66406">2</cx:pt>
          <cx:pt idx="66407">2</cx:pt>
          <cx:pt idx="66408">2</cx:pt>
          <cx:pt idx="66409">2</cx:pt>
          <cx:pt idx="66410">2</cx:pt>
          <cx:pt idx="66411">2</cx:pt>
          <cx:pt idx="66412">2</cx:pt>
          <cx:pt idx="66413">2</cx:pt>
          <cx:pt idx="66414">2</cx:pt>
          <cx:pt idx="66415">2</cx:pt>
          <cx:pt idx="66416">2</cx:pt>
          <cx:pt idx="66417">2</cx:pt>
          <cx:pt idx="66418">2</cx:pt>
          <cx:pt idx="66419">2</cx:pt>
          <cx:pt idx="66420">2</cx:pt>
          <cx:pt idx="66421">2</cx:pt>
          <cx:pt idx="66422">2</cx:pt>
          <cx:pt idx="66423">2</cx:pt>
          <cx:pt idx="66424">2</cx:pt>
          <cx:pt idx="66425">2</cx:pt>
          <cx:pt idx="66426">2</cx:pt>
          <cx:pt idx="66427">2</cx:pt>
          <cx:pt idx="66428">2</cx:pt>
          <cx:pt idx="66429">2</cx:pt>
          <cx:pt idx="66430">2</cx:pt>
          <cx:pt idx="66431">2</cx:pt>
          <cx:pt idx="66432">2</cx:pt>
          <cx:pt idx="66433">2</cx:pt>
          <cx:pt idx="66434">2</cx:pt>
          <cx:pt idx="66435">2</cx:pt>
          <cx:pt idx="66436">2</cx:pt>
          <cx:pt idx="66437">2</cx:pt>
          <cx:pt idx="66438">2</cx:pt>
          <cx:pt idx="66439">2</cx:pt>
          <cx:pt idx="66440">2</cx:pt>
          <cx:pt idx="66441">2</cx:pt>
          <cx:pt idx="66442">2</cx:pt>
          <cx:pt idx="66443">2</cx:pt>
          <cx:pt idx="66444">2</cx:pt>
          <cx:pt idx="66445">3</cx:pt>
          <cx:pt idx="66446">3</cx:pt>
          <cx:pt idx="66447">3</cx:pt>
          <cx:pt idx="66448">3</cx:pt>
          <cx:pt idx="66449">3</cx:pt>
          <cx:pt idx="66450">3</cx:pt>
          <cx:pt idx="66451">3</cx:pt>
          <cx:pt idx="66452">3</cx:pt>
          <cx:pt idx="66453">3</cx:pt>
          <cx:pt idx="66454">3</cx:pt>
          <cx:pt idx="66455">3</cx:pt>
          <cx:pt idx="66456">3</cx:pt>
          <cx:pt idx="66457">3</cx:pt>
          <cx:pt idx="66458">3</cx:pt>
          <cx:pt idx="66459">3</cx:pt>
          <cx:pt idx="66460">3</cx:pt>
          <cx:pt idx="66461">3</cx:pt>
          <cx:pt idx="66462">3</cx:pt>
          <cx:pt idx="66463">3</cx:pt>
          <cx:pt idx="66464">3</cx:pt>
          <cx:pt idx="66465">3</cx:pt>
          <cx:pt idx="66466">3</cx:pt>
          <cx:pt idx="66467">3</cx:pt>
          <cx:pt idx="66468">3</cx:pt>
          <cx:pt idx="66469">3</cx:pt>
          <cx:pt idx="66470">3</cx:pt>
          <cx:pt idx="66471">3</cx:pt>
          <cx:pt idx="66472">3</cx:pt>
          <cx:pt idx="66473">3</cx:pt>
          <cx:pt idx="66474">3</cx:pt>
          <cx:pt idx="66475">3</cx:pt>
          <cx:pt idx="66476">3</cx:pt>
          <cx:pt idx="66477">3</cx:pt>
          <cx:pt idx="66478">3</cx:pt>
          <cx:pt idx="66479">3</cx:pt>
          <cx:pt idx="66480">3</cx:pt>
          <cx:pt idx="66481">3</cx:pt>
          <cx:pt idx="66482">3</cx:pt>
          <cx:pt idx="66483">3</cx:pt>
          <cx:pt idx="66484">3</cx:pt>
          <cx:pt idx="66485">3</cx:pt>
          <cx:pt idx="66486">3</cx:pt>
          <cx:pt idx="66487">3</cx:pt>
          <cx:pt idx="66488">3</cx:pt>
          <cx:pt idx="66489">3</cx:pt>
          <cx:pt idx="66490">3</cx:pt>
          <cx:pt idx="66491">3</cx:pt>
          <cx:pt idx="66492">3</cx:pt>
          <cx:pt idx="66493">3</cx:pt>
          <cx:pt idx="66494">3</cx:pt>
          <cx:pt idx="66495">3</cx:pt>
          <cx:pt idx="66496">3</cx:pt>
          <cx:pt idx="66497">3</cx:pt>
          <cx:pt idx="66498">3</cx:pt>
          <cx:pt idx="66499">3</cx:pt>
          <cx:pt idx="66500">3</cx:pt>
          <cx:pt idx="66501">3</cx:pt>
          <cx:pt idx="66502">3</cx:pt>
          <cx:pt idx="66503">3</cx:pt>
          <cx:pt idx="66504">3</cx:pt>
          <cx:pt idx="66505">3</cx:pt>
          <cx:pt idx="66506">3</cx:pt>
          <cx:pt idx="66507">3</cx:pt>
          <cx:pt idx="66508">3</cx:pt>
          <cx:pt idx="66509">3</cx:pt>
          <cx:pt idx="66510">3</cx:pt>
          <cx:pt idx="66511">3</cx:pt>
          <cx:pt idx="66512">3</cx:pt>
          <cx:pt idx="66513">3</cx:pt>
          <cx:pt idx="66514">3</cx:pt>
          <cx:pt idx="66515">3</cx:pt>
          <cx:pt idx="66516">3</cx:pt>
          <cx:pt idx="66517">3</cx:pt>
          <cx:pt idx="66518">3</cx:pt>
          <cx:pt idx="66519">3</cx:pt>
          <cx:pt idx="66520">3</cx:pt>
          <cx:pt idx="66521">3</cx:pt>
          <cx:pt idx="66522">3</cx:pt>
          <cx:pt idx="66523">3</cx:pt>
          <cx:pt idx="66524">3</cx:pt>
          <cx:pt idx="66525">3</cx:pt>
          <cx:pt idx="66526">3</cx:pt>
          <cx:pt idx="66527">3</cx:pt>
          <cx:pt idx="66528">3</cx:pt>
          <cx:pt idx="66529">3</cx:pt>
          <cx:pt idx="66530">3</cx:pt>
          <cx:pt idx="66531">3</cx:pt>
          <cx:pt idx="66532">3</cx:pt>
          <cx:pt idx="66533">3</cx:pt>
          <cx:pt idx="66534">3</cx:pt>
          <cx:pt idx="66535">3</cx:pt>
          <cx:pt idx="66536">3</cx:pt>
          <cx:pt idx="66537">3</cx:pt>
          <cx:pt idx="66538">3</cx:pt>
          <cx:pt idx="66539">3</cx:pt>
          <cx:pt idx="66540">3</cx:pt>
          <cx:pt idx="66541">3</cx:pt>
          <cx:pt idx="66542">3</cx:pt>
          <cx:pt idx="66543">3</cx:pt>
          <cx:pt idx="66544">3</cx:pt>
          <cx:pt idx="66545">3</cx:pt>
          <cx:pt idx="66546">3</cx:pt>
          <cx:pt idx="66547">3</cx:pt>
          <cx:pt idx="66548">3</cx:pt>
          <cx:pt idx="66549">3</cx:pt>
          <cx:pt idx="66550">3</cx:pt>
          <cx:pt idx="66551">3</cx:pt>
          <cx:pt idx="66552">3</cx:pt>
          <cx:pt idx="66553">3</cx:pt>
          <cx:pt idx="66554">3</cx:pt>
          <cx:pt idx="66555">3</cx:pt>
          <cx:pt idx="66556">3</cx:pt>
          <cx:pt idx="66557">3</cx:pt>
          <cx:pt idx="66558">3</cx:pt>
          <cx:pt idx="66559">3</cx:pt>
          <cx:pt idx="66560">3</cx:pt>
          <cx:pt idx="66561">3</cx:pt>
          <cx:pt idx="66562">3</cx:pt>
          <cx:pt idx="66563">3</cx:pt>
          <cx:pt idx="66564">3</cx:pt>
          <cx:pt idx="66565">3</cx:pt>
          <cx:pt idx="66566">3</cx:pt>
          <cx:pt idx="66567">3</cx:pt>
          <cx:pt idx="66568">3</cx:pt>
          <cx:pt idx="66569">3</cx:pt>
          <cx:pt idx="66570">3</cx:pt>
          <cx:pt idx="66571">3</cx:pt>
          <cx:pt idx="66572">3</cx:pt>
          <cx:pt idx="66573">3</cx:pt>
          <cx:pt idx="66574">3</cx:pt>
          <cx:pt idx="66575">3</cx:pt>
          <cx:pt idx="66576">3</cx:pt>
          <cx:pt idx="66577">3</cx:pt>
          <cx:pt idx="66578">3</cx:pt>
          <cx:pt idx="66579">3</cx:pt>
          <cx:pt idx="66580">3</cx:pt>
          <cx:pt idx="66581">3</cx:pt>
          <cx:pt idx="66582">3</cx:pt>
          <cx:pt idx="66583">3</cx:pt>
          <cx:pt idx="66584">3</cx:pt>
          <cx:pt idx="66585">3</cx:pt>
          <cx:pt idx="66586">3</cx:pt>
          <cx:pt idx="66587">3</cx:pt>
          <cx:pt idx="66588">3</cx:pt>
          <cx:pt idx="66589">3</cx:pt>
          <cx:pt idx="66590">3</cx:pt>
          <cx:pt idx="66591">3</cx:pt>
          <cx:pt idx="66592">3</cx:pt>
          <cx:pt idx="66593">3</cx:pt>
          <cx:pt idx="66594">3</cx:pt>
          <cx:pt idx="66595">3</cx:pt>
          <cx:pt idx="66596">3</cx:pt>
          <cx:pt idx="66597">3</cx:pt>
          <cx:pt idx="66598">3</cx:pt>
          <cx:pt idx="66599">3</cx:pt>
          <cx:pt idx="66600">3</cx:pt>
          <cx:pt idx="66601">3</cx:pt>
          <cx:pt idx="66602">3</cx:pt>
          <cx:pt idx="66603">3</cx:pt>
          <cx:pt idx="66604">3</cx:pt>
          <cx:pt idx="66605">3</cx:pt>
          <cx:pt idx="66606">3</cx:pt>
          <cx:pt idx="66607">3</cx:pt>
          <cx:pt idx="66608">3</cx:pt>
          <cx:pt idx="66609">3</cx:pt>
          <cx:pt idx="66610">3</cx:pt>
          <cx:pt idx="66611">3</cx:pt>
          <cx:pt idx="66612">3</cx:pt>
          <cx:pt idx="66613">3</cx:pt>
          <cx:pt idx="66614">3</cx:pt>
          <cx:pt idx="66615">3</cx:pt>
          <cx:pt idx="66616">3</cx:pt>
          <cx:pt idx="66617">3</cx:pt>
          <cx:pt idx="66618">3</cx:pt>
          <cx:pt idx="66619">3</cx:pt>
          <cx:pt idx="66620">3</cx:pt>
          <cx:pt idx="66621">3</cx:pt>
          <cx:pt idx="66622">3</cx:pt>
          <cx:pt idx="66623">3</cx:pt>
          <cx:pt idx="66624">3</cx:pt>
          <cx:pt idx="66625">3</cx:pt>
          <cx:pt idx="66626">3</cx:pt>
          <cx:pt idx="66627">3</cx:pt>
          <cx:pt idx="66628">3</cx:pt>
          <cx:pt idx="66629">3</cx:pt>
          <cx:pt idx="66630">3</cx:pt>
          <cx:pt idx="66631">3</cx:pt>
          <cx:pt idx="66632">3</cx:pt>
          <cx:pt idx="66633">3</cx:pt>
          <cx:pt idx="66634">3</cx:pt>
          <cx:pt idx="66635">3</cx:pt>
          <cx:pt idx="66636">3</cx:pt>
          <cx:pt idx="66637">3</cx:pt>
          <cx:pt idx="66638">3</cx:pt>
          <cx:pt idx="66639">3</cx:pt>
          <cx:pt idx="66640">3</cx:pt>
          <cx:pt idx="66641">3</cx:pt>
          <cx:pt idx="66642">3</cx:pt>
          <cx:pt idx="66643">3</cx:pt>
          <cx:pt idx="66644">3</cx:pt>
          <cx:pt idx="66645">3</cx:pt>
          <cx:pt idx="66646">3</cx:pt>
          <cx:pt idx="66647">3</cx:pt>
          <cx:pt idx="66648">3</cx:pt>
          <cx:pt idx="66649">3</cx:pt>
          <cx:pt idx="66650">3</cx:pt>
          <cx:pt idx="66651">3</cx:pt>
          <cx:pt idx="66652">3</cx:pt>
          <cx:pt idx="66653">3</cx:pt>
          <cx:pt idx="66654">3</cx:pt>
          <cx:pt idx="66655">3</cx:pt>
          <cx:pt idx="66656">3</cx:pt>
          <cx:pt idx="66657">3</cx:pt>
          <cx:pt idx="66658">3</cx:pt>
          <cx:pt idx="66659">3</cx:pt>
          <cx:pt idx="66660">3</cx:pt>
          <cx:pt idx="66661">3</cx:pt>
          <cx:pt idx="66662">3</cx:pt>
          <cx:pt idx="66663">3</cx:pt>
          <cx:pt idx="66664">3</cx:pt>
          <cx:pt idx="66665">3</cx:pt>
          <cx:pt idx="66666">3</cx:pt>
          <cx:pt idx="66667">3</cx:pt>
          <cx:pt idx="66668">3</cx:pt>
          <cx:pt idx="66669">3</cx:pt>
          <cx:pt idx="66670">3</cx:pt>
          <cx:pt idx="66671">3</cx:pt>
          <cx:pt idx="66672">3</cx:pt>
          <cx:pt idx="66673">3</cx:pt>
          <cx:pt idx="66674">3</cx:pt>
          <cx:pt idx="66675">3</cx:pt>
          <cx:pt idx="66676">3</cx:pt>
          <cx:pt idx="66677">3</cx:pt>
          <cx:pt idx="66678">3</cx:pt>
          <cx:pt idx="66679">3</cx:pt>
          <cx:pt idx="66680">3</cx:pt>
          <cx:pt idx="66681">3</cx:pt>
          <cx:pt idx="66682">3</cx:pt>
          <cx:pt idx="66683">3</cx:pt>
          <cx:pt idx="66684">3</cx:pt>
          <cx:pt idx="66685">3</cx:pt>
          <cx:pt idx="66686">3</cx:pt>
          <cx:pt idx="66687">3</cx:pt>
          <cx:pt idx="66688">3</cx:pt>
          <cx:pt idx="66689">3</cx:pt>
          <cx:pt idx="66690">3</cx:pt>
          <cx:pt idx="66691">3</cx:pt>
          <cx:pt idx="66692">3</cx:pt>
          <cx:pt idx="66693">3</cx:pt>
          <cx:pt idx="66694">3</cx:pt>
          <cx:pt idx="66695">3</cx:pt>
          <cx:pt idx="66696">3</cx:pt>
          <cx:pt idx="66697">3</cx:pt>
          <cx:pt idx="66698">3</cx:pt>
          <cx:pt idx="66699">3</cx:pt>
          <cx:pt idx="66700">3</cx:pt>
          <cx:pt idx="66701">3</cx:pt>
          <cx:pt idx="66702">3</cx:pt>
          <cx:pt idx="66703">3</cx:pt>
          <cx:pt idx="66704">3</cx:pt>
          <cx:pt idx="66705">3</cx:pt>
          <cx:pt idx="66706">3</cx:pt>
          <cx:pt idx="66707">3</cx:pt>
          <cx:pt idx="66708">3</cx:pt>
          <cx:pt idx="66709">3</cx:pt>
          <cx:pt idx="66710">3</cx:pt>
          <cx:pt idx="66711">3</cx:pt>
          <cx:pt idx="66712">3</cx:pt>
          <cx:pt idx="66713">3</cx:pt>
          <cx:pt idx="66714">3</cx:pt>
          <cx:pt idx="66715">3</cx:pt>
          <cx:pt idx="66716">3</cx:pt>
          <cx:pt idx="66717">3</cx:pt>
          <cx:pt idx="66718">3</cx:pt>
          <cx:pt idx="66719">3</cx:pt>
          <cx:pt idx="66720">3</cx:pt>
          <cx:pt idx="66721">3</cx:pt>
          <cx:pt idx="66722">3</cx:pt>
          <cx:pt idx="66723">3</cx:pt>
          <cx:pt idx="66724">3</cx:pt>
          <cx:pt idx="66725">3</cx:pt>
          <cx:pt idx="66726">3</cx:pt>
          <cx:pt idx="66727">3</cx:pt>
          <cx:pt idx="66728">3</cx:pt>
          <cx:pt idx="66729">3</cx:pt>
          <cx:pt idx="66730">3</cx:pt>
          <cx:pt idx="66731">3</cx:pt>
          <cx:pt idx="66732">3</cx:pt>
          <cx:pt idx="66733">3</cx:pt>
          <cx:pt idx="66734">3</cx:pt>
          <cx:pt idx="66735">3</cx:pt>
          <cx:pt idx="66736">3</cx:pt>
          <cx:pt idx="66737">3</cx:pt>
          <cx:pt idx="66738">3</cx:pt>
          <cx:pt idx="66739">3</cx:pt>
          <cx:pt idx="66740">3</cx:pt>
          <cx:pt idx="66741">3</cx:pt>
          <cx:pt idx="66742">3</cx:pt>
          <cx:pt idx="66743">3</cx:pt>
          <cx:pt idx="66744">3</cx:pt>
          <cx:pt idx="66745">3</cx:pt>
          <cx:pt idx="66746">3</cx:pt>
          <cx:pt idx="66747">3</cx:pt>
          <cx:pt idx="66748">3</cx:pt>
          <cx:pt idx="66749">3</cx:pt>
          <cx:pt idx="66750">3</cx:pt>
          <cx:pt idx="66751">3</cx:pt>
          <cx:pt idx="66752">3</cx:pt>
          <cx:pt idx="66753">3</cx:pt>
          <cx:pt idx="66754">3</cx:pt>
          <cx:pt idx="66755">3</cx:pt>
          <cx:pt idx="66756">3</cx:pt>
          <cx:pt idx="66757">3</cx:pt>
          <cx:pt idx="66758">3</cx:pt>
          <cx:pt idx="66759">3</cx:pt>
          <cx:pt idx="66760">3</cx:pt>
          <cx:pt idx="66761">3</cx:pt>
          <cx:pt idx="66762">3</cx:pt>
          <cx:pt idx="66763">3</cx:pt>
          <cx:pt idx="66764">3</cx:pt>
          <cx:pt idx="66765">3</cx:pt>
          <cx:pt idx="66766">3</cx:pt>
          <cx:pt idx="66767">3</cx:pt>
          <cx:pt idx="66768">3</cx:pt>
          <cx:pt idx="66769">3</cx:pt>
          <cx:pt idx="66770">3</cx:pt>
          <cx:pt idx="66771">3</cx:pt>
          <cx:pt idx="66772">3</cx:pt>
          <cx:pt idx="66773">3</cx:pt>
          <cx:pt idx="66774">3</cx:pt>
          <cx:pt idx="66775">3</cx:pt>
          <cx:pt idx="66776">3</cx:pt>
          <cx:pt idx="66777">3</cx:pt>
          <cx:pt idx="66778">3</cx:pt>
          <cx:pt idx="66779">3</cx:pt>
          <cx:pt idx="66780">3</cx:pt>
          <cx:pt idx="66781">3</cx:pt>
          <cx:pt idx="66782">3</cx:pt>
          <cx:pt idx="66783">3</cx:pt>
          <cx:pt idx="66784">3</cx:pt>
          <cx:pt idx="66785">3</cx:pt>
          <cx:pt idx="66786">3</cx:pt>
          <cx:pt idx="66787">3</cx:pt>
          <cx:pt idx="66788">3</cx:pt>
          <cx:pt idx="66789">3</cx:pt>
          <cx:pt idx="66790">3</cx:pt>
          <cx:pt idx="66791">3</cx:pt>
          <cx:pt idx="66792">3</cx:pt>
          <cx:pt idx="66793">3</cx:pt>
          <cx:pt idx="66794">3</cx:pt>
          <cx:pt idx="66795">3</cx:pt>
          <cx:pt idx="66796">3</cx:pt>
          <cx:pt idx="66797">3</cx:pt>
          <cx:pt idx="66798">3</cx:pt>
          <cx:pt idx="66799">3</cx:pt>
          <cx:pt idx="66800">3</cx:pt>
          <cx:pt idx="66801">3</cx:pt>
          <cx:pt idx="66802">3</cx:pt>
          <cx:pt idx="66803">3</cx:pt>
          <cx:pt idx="66804">3</cx:pt>
          <cx:pt idx="66805">3</cx:pt>
          <cx:pt idx="66806">3</cx:pt>
          <cx:pt idx="66807">3</cx:pt>
          <cx:pt idx="66808">3</cx:pt>
          <cx:pt idx="66809">3</cx:pt>
          <cx:pt idx="66810">3</cx:pt>
          <cx:pt idx="66811">3</cx:pt>
          <cx:pt idx="66812">3</cx:pt>
          <cx:pt idx="66813">3</cx:pt>
          <cx:pt idx="66814">3</cx:pt>
          <cx:pt idx="66815">3</cx:pt>
          <cx:pt idx="66816">3</cx:pt>
          <cx:pt idx="66817">3</cx:pt>
          <cx:pt idx="66818">3</cx:pt>
          <cx:pt idx="66819">3</cx:pt>
          <cx:pt idx="66820">3</cx:pt>
          <cx:pt idx="66821">3</cx:pt>
          <cx:pt idx="66822">3</cx:pt>
          <cx:pt idx="66823">3</cx:pt>
          <cx:pt idx="66824">3</cx:pt>
          <cx:pt idx="66825">3</cx:pt>
          <cx:pt idx="66826">3</cx:pt>
          <cx:pt idx="66827">3</cx:pt>
          <cx:pt idx="66828">3</cx:pt>
          <cx:pt idx="66829">3</cx:pt>
          <cx:pt idx="66830">3</cx:pt>
          <cx:pt idx="66831">3</cx:pt>
          <cx:pt idx="66832">3</cx:pt>
          <cx:pt idx="66833">3</cx:pt>
          <cx:pt idx="66834">3</cx:pt>
          <cx:pt idx="66835">3</cx:pt>
          <cx:pt idx="66836">3</cx:pt>
          <cx:pt idx="66837">3</cx:pt>
          <cx:pt idx="66838">3</cx:pt>
          <cx:pt idx="66839">3</cx:pt>
          <cx:pt idx="66840">3</cx:pt>
          <cx:pt idx="66841">3</cx:pt>
          <cx:pt idx="66842">3</cx:pt>
          <cx:pt idx="66843">3</cx:pt>
          <cx:pt idx="66844">3</cx:pt>
          <cx:pt idx="66845">3</cx:pt>
          <cx:pt idx="66846">3</cx:pt>
          <cx:pt idx="66847">3</cx:pt>
          <cx:pt idx="66848">3</cx:pt>
          <cx:pt idx="66849">3</cx:pt>
          <cx:pt idx="66850">3</cx:pt>
          <cx:pt idx="66851">3</cx:pt>
          <cx:pt idx="66852">3</cx:pt>
          <cx:pt idx="66853">3</cx:pt>
          <cx:pt idx="66854">3</cx:pt>
          <cx:pt idx="66855">3</cx:pt>
          <cx:pt idx="66856">3</cx:pt>
          <cx:pt idx="66857">3</cx:pt>
          <cx:pt idx="66858">3</cx:pt>
          <cx:pt idx="66859">3</cx:pt>
          <cx:pt idx="66860">3</cx:pt>
          <cx:pt idx="66861">3</cx:pt>
          <cx:pt idx="66862">3</cx:pt>
          <cx:pt idx="66863">3</cx:pt>
          <cx:pt idx="66864">3</cx:pt>
          <cx:pt idx="66865">3</cx:pt>
          <cx:pt idx="66866">3</cx:pt>
          <cx:pt idx="66867">3</cx:pt>
          <cx:pt idx="66868">3</cx:pt>
          <cx:pt idx="66869">3</cx:pt>
          <cx:pt idx="66870">3</cx:pt>
          <cx:pt idx="66871">3</cx:pt>
          <cx:pt idx="66872">3</cx:pt>
          <cx:pt idx="66873">3</cx:pt>
          <cx:pt idx="66874">3</cx:pt>
          <cx:pt idx="66875">3</cx:pt>
          <cx:pt idx="66876">3</cx:pt>
          <cx:pt idx="66877">3</cx:pt>
          <cx:pt idx="66878">3</cx:pt>
          <cx:pt idx="66879">3</cx:pt>
          <cx:pt idx="66880">3</cx:pt>
          <cx:pt idx="66881">3</cx:pt>
          <cx:pt idx="66882">3</cx:pt>
          <cx:pt idx="66883">3</cx:pt>
          <cx:pt idx="66884">3</cx:pt>
          <cx:pt idx="66885">3</cx:pt>
          <cx:pt idx="66886">3</cx:pt>
          <cx:pt idx="66887">3</cx:pt>
          <cx:pt idx="66888">3</cx:pt>
          <cx:pt idx="66889">3</cx:pt>
          <cx:pt idx="66890">3</cx:pt>
          <cx:pt idx="66891">3</cx:pt>
          <cx:pt idx="66892">3</cx:pt>
          <cx:pt idx="66893">3</cx:pt>
          <cx:pt idx="66894">3</cx:pt>
          <cx:pt idx="66895">3</cx:pt>
          <cx:pt idx="66896">3</cx:pt>
          <cx:pt idx="66897">3</cx:pt>
          <cx:pt idx="66898">3</cx:pt>
          <cx:pt idx="66899">3</cx:pt>
          <cx:pt idx="66900">3</cx:pt>
          <cx:pt idx="66901">3</cx:pt>
          <cx:pt idx="66902">3</cx:pt>
          <cx:pt idx="66903">3</cx:pt>
          <cx:pt idx="66904">3</cx:pt>
          <cx:pt idx="66905">3</cx:pt>
          <cx:pt idx="66906">3</cx:pt>
          <cx:pt idx="66907">3</cx:pt>
          <cx:pt idx="66908">3</cx:pt>
          <cx:pt idx="66909">3</cx:pt>
          <cx:pt idx="66910">3</cx:pt>
          <cx:pt idx="66911">3</cx:pt>
          <cx:pt idx="66912">3</cx:pt>
          <cx:pt idx="66913">3</cx:pt>
          <cx:pt idx="66914">3</cx:pt>
          <cx:pt idx="66915">3</cx:pt>
          <cx:pt idx="66916">3</cx:pt>
          <cx:pt idx="66917">3</cx:pt>
          <cx:pt idx="66918">3</cx:pt>
          <cx:pt idx="66919">3</cx:pt>
          <cx:pt idx="66920">3</cx:pt>
          <cx:pt idx="66921">3</cx:pt>
          <cx:pt idx="66922">3</cx:pt>
          <cx:pt idx="66923">3</cx:pt>
          <cx:pt idx="66924">3</cx:pt>
          <cx:pt idx="66925">3</cx:pt>
          <cx:pt idx="66926">3</cx:pt>
          <cx:pt idx="66927">3</cx:pt>
          <cx:pt idx="66928">3</cx:pt>
          <cx:pt idx="66929">3</cx:pt>
          <cx:pt idx="66930">3</cx:pt>
          <cx:pt idx="66931">3</cx:pt>
          <cx:pt idx="66932">3</cx:pt>
          <cx:pt idx="66933">3</cx:pt>
          <cx:pt idx="66934">3</cx:pt>
          <cx:pt idx="66935">3</cx:pt>
          <cx:pt idx="66936">3</cx:pt>
          <cx:pt idx="66937">3</cx:pt>
          <cx:pt idx="66938">3</cx:pt>
          <cx:pt idx="66939">3</cx:pt>
          <cx:pt idx="66940">3</cx:pt>
          <cx:pt idx="66941">3</cx:pt>
          <cx:pt idx="66942">3</cx:pt>
          <cx:pt idx="66943">3</cx:pt>
          <cx:pt idx="66944">3</cx:pt>
          <cx:pt idx="66945">3</cx:pt>
          <cx:pt idx="66946">3</cx:pt>
          <cx:pt idx="66947">3</cx:pt>
          <cx:pt idx="66948">3</cx:pt>
          <cx:pt idx="66949">3</cx:pt>
          <cx:pt idx="66950">3</cx:pt>
          <cx:pt idx="66951">3</cx:pt>
          <cx:pt idx="66952">3</cx:pt>
          <cx:pt idx="66953">3</cx:pt>
          <cx:pt idx="66954">3</cx:pt>
          <cx:pt idx="66955">3</cx:pt>
          <cx:pt idx="66956">3</cx:pt>
          <cx:pt idx="66957">3</cx:pt>
          <cx:pt idx="66958">3</cx:pt>
          <cx:pt idx="66959">3</cx:pt>
          <cx:pt idx="66960">3</cx:pt>
          <cx:pt idx="66961">3</cx:pt>
          <cx:pt idx="66962">3</cx:pt>
          <cx:pt idx="66963">3</cx:pt>
          <cx:pt idx="66964">3</cx:pt>
          <cx:pt idx="66965">3</cx:pt>
          <cx:pt idx="66966">3</cx:pt>
          <cx:pt idx="66967">3</cx:pt>
          <cx:pt idx="66968">3</cx:pt>
          <cx:pt idx="66969">3</cx:pt>
          <cx:pt idx="66970">3</cx:pt>
          <cx:pt idx="66971">3</cx:pt>
          <cx:pt idx="66972">3</cx:pt>
          <cx:pt idx="66973">3</cx:pt>
          <cx:pt idx="66974">3</cx:pt>
          <cx:pt idx="66975">3</cx:pt>
          <cx:pt idx="66976">3</cx:pt>
          <cx:pt idx="66977">3</cx:pt>
          <cx:pt idx="66978">3</cx:pt>
          <cx:pt idx="66979">3</cx:pt>
          <cx:pt idx="66980">3</cx:pt>
          <cx:pt idx="66981">3</cx:pt>
          <cx:pt idx="66982">3</cx:pt>
          <cx:pt idx="66983">3</cx:pt>
          <cx:pt idx="66984">3</cx:pt>
          <cx:pt idx="66985">3</cx:pt>
          <cx:pt idx="66986">3</cx:pt>
          <cx:pt idx="66987">3</cx:pt>
          <cx:pt idx="66988">3</cx:pt>
          <cx:pt idx="66989">3</cx:pt>
          <cx:pt idx="66990">3</cx:pt>
          <cx:pt idx="66991">3</cx:pt>
          <cx:pt idx="66992">3</cx:pt>
          <cx:pt idx="66993">3</cx:pt>
          <cx:pt idx="66994">3</cx:pt>
          <cx:pt idx="66995">3</cx:pt>
          <cx:pt idx="66996">3</cx:pt>
          <cx:pt idx="66997">3</cx:pt>
          <cx:pt idx="66998">3</cx:pt>
          <cx:pt idx="66999">3</cx:pt>
          <cx:pt idx="67000">3</cx:pt>
          <cx:pt idx="67001">3</cx:pt>
          <cx:pt idx="67002">3</cx:pt>
          <cx:pt idx="67003">3</cx:pt>
          <cx:pt idx="67004">3</cx:pt>
          <cx:pt idx="67005">3</cx:pt>
          <cx:pt idx="67006">3</cx:pt>
          <cx:pt idx="67007">3</cx:pt>
          <cx:pt idx="67008">3</cx:pt>
          <cx:pt idx="67009">3</cx:pt>
          <cx:pt idx="67010">3</cx:pt>
          <cx:pt idx="67011">3</cx:pt>
          <cx:pt idx="67012">3</cx:pt>
          <cx:pt idx="67013">3</cx:pt>
          <cx:pt idx="67014">3</cx:pt>
          <cx:pt idx="67015">3</cx:pt>
          <cx:pt idx="67016">3</cx:pt>
          <cx:pt idx="67017">3</cx:pt>
          <cx:pt idx="67018">3</cx:pt>
          <cx:pt idx="67019">3</cx:pt>
          <cx:pt idx="67020">3</cx:pt>
          <cx:pt idx="67021">3</cx:pt>
          <cx:pt idx="67022">3</cx:pt>
          <cx:pt idx="67023">3</cx:pt>
          <cx:pt idx="67024">3</cx:pt>
          <cx:pt idx="67025">3</cx:pt>
          <cx:pt idx="67026">3</cx:pt>
          <cx:pt idx="67027">3</cx:pt>
          <cx:pt idx="67028">3</cx:pt>
          <cx:pt idx="67029">3</cx:pt>
          <cx:pt idx="67030">3</cx:pt>
          <cx:pt idx="67031">3</cx:pt>
          <cx:pt idx="67032">3</cx:pt>
          <cx:pt idx="67033">3</cx:pt>
          <cx:pt idx="67034">3</cx:pt>
          <cx:pt idx="67035">3</cx:pt>
          <cx:pt idx="67036">3</cx:pt>
          <cx:pt idx="67037">3</cx:pt>
          <cx:pt idx="67038">3</cx:pt>
          <cx:pt idx="67039">3</cx:pt>
          <cx:pt idx="67040">3</cx:pt>
          <cx:pt idx="67041">3</cx:pt>
          <cx:pt idx="67042">3</cx:pt>
          <cx:pt idx="67043">3</cx:pt>
          <cx:pt idx="67044">3</cx:pt>
          <cx:pt idx="67045">3</cx:pt>
          <cx:pt idx="67046">3</cx:pt>
          <cx:pt idx="67047">3</cx:pt>
          <cx:pt idx="67048">3</cx:pt>
          <cx:pt idx="67049">3</cx:pt>
          <cx:pt idx="67050">3</cx:pt>
          <cx:pt idx="67051">3</cx:pt>
          <cx:pt idx="67052">3</cx:pt>
          <cx:pt idx="67053">3</cx:pt>
          <cx:pt idx="67054">3</cx:pt>
          <cx:pt idx="67055">3</cx:pt>
          <cx:pt idx="67056">3</cx:pt>
          <cx:pt idx="67057">3</cx:pt>
          <cx:pt idx="67058">3</cx:pt>
          <cx:pt idx="67059">3</cx:pt>
          <cx:pt idx="67060">3</cx:pt>
          <cx:pt idx="67061">3</cx:pt>
          <cx:pt idx="67062">3</cx:pt>
          <cx:pt idx="67063">3</cx:pt>
          <cx:pt idx="67064">3</cx:pt>
          <cx:pt idx="67065">3</cx:pt>
          <cx:pt idx="67066">3</cx:pt>
          <cx:pt idx="67067">3</cx:pt>
          <cx:pt idx="67068">3</cx:pt>
          <cx:pt idx="67069">3</cx:pt>
          <cx:pt idx="67070">3</cx:pt>
          <cx:pt idx="67071">3</cx:pt>
          <cx:pt idx="67072">3</cx:pt>
          <cx:pt idx="67073">3</cx:pt>
          <cx:pt idx="67074">3</cx:pt>
          <cx:pt idx="67075">3</cx:pt>
          <cx:pt idx="67076">3</cx:pt>
          <cx:pt idx="67077">3</cx:pt>
          <cx:pt idx="67078">3</cx:pt>
          <cx:pt idx="67079">3</cx:pt>
          <cx:pt idx="67080">3</cx:pt>
          <cx:pt idx="67081">3</cx:pt>
          <cx:pt idx="67082">3</cx:pt>
          <cx:pt idx="67083">3</cx:pt>
          <cx:pt idx="67084">3</cx:pt>
          <cx:pt idx="67085">3</cx:pt>
          <cx:pt idx="67086">3</cx:pt>
          <cx:pt idx="67087">3</cx:pt>
          <cx:pt idx="67088">3</cx:pt>
          <cx:pt idx="67089">3</cx:pt>
          <cx:pt idx="67090">3</cx:pt>
          <cx:pt idx="67091">3</cx:pt>
          <cx:pt idx="67092">3</cx:pt>
          <cx:pt idx="67093">3</cx:pt>
          <cx:pt idx="67094">3</cx:pt>
          <cx:pt idx="67095">3</cx:pt>
          <cx:pt idx="67096">3</cx:pt>
          <cx:pt idx="67097">3</cx:pt>
          <cx:pt idx="67098">3</cx:pt>
          <cx:pt idx="67099">3</cx:pt>
          <cx:pt idx="67100">3</cx:pt>
          <cx:pt idx="67101">3</cx:pt>
          <cx:pt idx="67102">3</cx:pt>
          <cx:pt idx="67103">3</cx:pt>
          <cx:pt idx="67104">3</cx:pt>
          <cx:pt idx="67105">3</cx:pt>
          <cx:pt idx="67106">3</cx:pt>
          <cx:pt idx="67107">3</cx:pt>
          <cx:pt idx="67108">3</cx:pt>
          <cx:pt idx="67109">3</cx:pt>
          <cx:pt idx="67110">3</cx:pt>
          <cx:pt idx="67111">3</cx:pt>
          <cx:pt idx="67112">3</cx:pt>
          <cx:pt idx="67113">3</cx:pt>
          <cx:pt idx="67114">3</cx:pt>
          <cx:pt idx="67115">3</cx:pt>
          <cx:pt idx="67116">3</cx:pt>
          <cx:pt idx="67117">3</cx:pt>
          <cx:pt idx="67118">3</cx:pt>
          <cx:pt idx="67119">3</cx:pt>
          <cx:pt idx="67120">3</cx:pt>
          <cx:pt idx="67121">3</cx:pt>
          <cx:pt idx="67122">3</cx:pt>
          <cx:pt idx="67123">3</cx:pt>
          <cx:pt idx="67124">3</cx:pt>
          <cx:pt idx="67125">3</cx:pt>
          <cx:pt idx="67126">3</cx:pt>
          <cx:pt idx="67127">3</cx:pt>
          <cx:pt idx="67128">3</cx:pt>
          <cx:pt idx="67129">3</cx:pt>
          <cx:pt idx="67130">3</cx:pt>
          <cx:pt idx="67131">3</cx:pt>
          <cx:pt idx="67132">3</cx:pt>
          <cx:pt idx="67133">3</cx:pt>
          <cx:pt idx="67134">3</cx:pt>
          <cx:pt idx="67135">3</cx:pt>
          <cx:pt idx="67136">3</cx:pt>
          <cx:pt idx="67137">3</cx:pt>
          <cx:pt idx="67138">3</cx:pt>
          <cx:pt idx="67139">3</cx:pt>
          <cx:pt idx="67140">3</cx:pt>
          <cx:pt idx="67141">3</cx:pt>
          <cx:pt idx="67142">3</cx:pt>
          <cx:pt idx="67143">3</cx:pt>
          <cx:pt idx="67144">3</cx:pt>
          <cx:pt idx="67145">3</cx:pt>
          <cx:pt idx="67146">3</cx:pt>
          <cx:pt idx="67147">3</cx:pt>
          <cx:pt idx="67148">3</cx:pt>
          <cx:pt idx="67149">3</cx:pt>
          <cx:pt idx="67150">3</cx:pt>
          <cx:pt idx="67151">3</cx:pt>
          <cx:pt idx="67152">3</cx:pt>
          <cx:pt idx="67153">3</cx:pt>
          <cx:pt idx="67154">3</cx:pt>
          <cx:pt idx="67155">3</cx:pt>
          <cx:pt idx="67156">3</cx:pt>
          <cx:pt idx="67157">3</cx:pt>
          <cx:pt idx="67158">3</cx:pt>
          <cx:pt idx="67159">3</cx:pt>
          <cx:pt idx="67160">3</cx:pt>
          <cx:pt idx="67161">3</cx:pt>
          <cx:pt idx="67162">3</cx:pt>
          <cx:pt idx="67163">3</cx:pt>
          <cx:pt idx="67164">3</cx:pt>
          <cx:pt idx="67165">3</cx:pt>
          <cx:pt idx="67166">3</cx:pt>
          <cx:pt idx="67167">3</cx:pt>
          <cx:pt idx="67168">3</cx:pt>
          <cx:pt idx="67169">3</cx:pt>
          <cx:pt idx="67170">3</cx:pt>
          <cx:pt idx="67171">3</cx:pt>
          <cx:pt idx="67172">3</cx:pt>
          <cx:pt idx="67173">3</cx:pt>
          <cx:pt idx="67174">3</cx:pt>
          <cx:pt idx="67175">3</cx:pt>
          <cx:pt idx="67176">3</cx:pt>
          <cx:pt idx="67177">3</cx:pt>
          <cx:pt idx="67178">3</cx:pt>
          <cx:pt idx="67179">3</cx:pt>
          <cx:pt idx="67180">3</cx:pt>
          <cx:pt idx="67181">3</cx:pt>
          <cx:pt idx="67182">3</cx:pt>
          <cx:pt idx="67183">3</cx:pt>
          <cx:pt idx="67184">3</cx:pt>
          <cx:pt idx="67185">3</cx:pt>
          <cx:pt idx="67186">3</cx:pt>
          <cx:pt idx="67187">3</cx:pt>
          <cx:pt idx="67188">3</cx:pt>
          <cx:pt idx="67189">3</cx:pt>
          <cx:pt idx="67190">3</cx:pt>
          <cx:pt idx="67191">3</cx:pt>
          <cx:pt idx="67192">3</cx:pt>
          <cx:pt idx="67193">3</cx:pt>
          <cx:pt idx="67194">3</cx:pt>
          <cx:pt idx="67195">3</cx:pt>
          <cx:pt idx="67196">3</cx:pt>
          <cx:pt idx="67197">3</cx:pt>
          <cx:pt idx="67198">3</cx:pt>
          <cx:pt idx="67199">3</cx:pt>
          <cx:pt idx="67200">3</cx:pt>
          <cx:pt idx="67201">3</cx:pt>
          <cx:pt idx="67202">3</cx:pt>
          <cx:pt idx="67203">3</cx:pt>
          <cx:pt idx="67204">3</cx:pt>
          <cx:pt idx="67205">3</cx:pt>
          <cx:pt idx="67206">3</cx:pt>
          <cx:pt idx="67207">3</cx:pt>
          <cx:pt idx="67208">3</cx:pt>
          <cx:pt idx="67209">3</cx:pt>
          <cx:pt idx="67210">3</cx:pt>
          <cx:pt idx="67211">3</cx:pt>
          <cx:pt idx="67212">3</cx:pt>
          <cx:pt idx="67213">3</cx:pt>
          <cx:pt idx="67214">3</cx:pt>
          <cx:pt idx="67215">3</cx:pt>
          <cx:pt idx="67216">3</cx:pt>
          <cx:pt idx="67217">3</cx:pt>
          <cx:pt idx="67218">3</cx:pt>
          <cx:pt idx="67219">3</cx:pt>
          <cx:pt idx="67220">3</cx:pt>
          <cx:pt idx="67221">3</cx:pt>
          <cx:pt idx="67222">3</cx:pt>
          <cx:pt idx="67223">3</cx:pt>
          <cx:pt idx="67224">3</cx:pt>
          <cx:pt idx="67225">3</cx:pt>
          <cx:pt idx="67226">3</cx:pt>
          <cx:pt idx="67227">3</cx:pt>
          <cx:pt idx="67228">3</cx:pt>
          <cx:pt idx="67229">3</cx:pt>
          <cx:pt idx="67230">3</cx:pt>
          <cx:pt idx="67231">3</cx:pt>
          <cx:pt idx="67232">3</cx:pt>
          <cx:pt idx="67233">3</cx:pt>
          <cx:pt idx="67234">3</cx:pt>
          <cx:pt idx="67235">3</cx:pt>
          <cx:pt idx="67236">3</cx:pt>
          <cx:pt idx="67237">3</cx:pt>
          <cx:pt idx="67238">3</cx:pt>
          <cx:pt idx="67239">3</cx:pt>
          <cx:pt idx="67240">3</cx:pt>
          <cx:pt idx="67241">3</cx:pt>
          <cx:pt idx="67242">3</cx:pt>
          <cx:pt idx="67243">3</cx:pt>
          <cx:pt idx="67244">3</cx:pt>
          <cx:pt idx="67245">3</cx:pt>
          <cx:pt idx="67246">3</cx:pt>
          <cx:pt idx="67247">3</cx:pt>
          <cx:pt idx="67248">3</cx:pt>
          <cx:pt idx="67249">3</cx:pt>
          <cx:pt idx="67250">3</cx:pt>
          <cx:pt idx="67251">3</cx:pt>
          <cx:pt idx="67252">3</cx:pt>
          <cx:pt idx="67253">3</cx:pt>
          <cx:pt idx="67254">3</cx:pt>
          <cx:pt idx="67255">3</cx:pt>
          <cx:pt idx="67256">3</cx:pt>
          <cx:pt idx="67257">3</cx:pt>
          <cx:pt idx="67258">3</cx:pt>
          <cx:pt idx="67259">3</cx:pt>
          <cx:pt idx="67260">3</cx:pt>
          <cx:pt idx="67261">3</cx:pt>
          <cx:pt idx="67262">3</cx:pt>
          <cx:pt idx="67263">3</cx:pt>
          <cx:pt idx="67264">3</cx:pt>
          <cx:pt idx="67265">3</cx:pt>
          <cx:pt idx="67266">3</cx:pt>
          <cx:pt idx="67267">3</cx:pt>
          <cx:pt idx="67268">3</cx:pt>
          <cx:pt idx="67269">3</cx:pt>
          <cx:pt idx="67270">3</cx:pt>
          <cx:pt idx="67271">3</cx:pt>
          <cx:pt idx="67272">3</cx:pt>
          <cx:pt idx="67273">3</cx:pt>
          <cx:pt idx="67274">3</cx:pt>
          <cx:pt idx="67275">3</cx:pt>
          <cx:pt idx="67276">3</cx:pt>
          <cx:pt idx="67277">3</cx:pt>
          <cx:pt idx="67278">3</cx:pt>
          <cx:pt idx="67279">3</cx:pt>
          <cx:pt idx="67280">3</cx:pt>
          <cx:pt idx="67281">3</cx:pt>
          <cx:pt idx="67282">3</cx:pt>
          <cx:pt idx="67283">3</cx:pt>
          <cx:pt idx="67284">3</cx:pt>
          <cx:pt idx="67285">3</cx:pt>
          <cx:pt idx="67286">3</cx:pt>
          <cx:pt idx="67287">3</cx:pt>
          <cx:pt idx="67288">3</cx:pt>
          <cx:pt idx="67289">3</cx:pt>
          <cx:pt idx="67290">3</cx:pt>
          <cx:pt idx="67291">3</cx:pt>
          <cx:pt idx="67292">3</cx:pt>
          <cx:pt idx="67293">3</cx:pt>
          <cx:pt idx="67294">3</cx:pt>
          <cx:pt idx="67295">3</cx:pt>
          <cx:pt idx="67296">3</cx:pt>
          <cx:pt idx="67297">3</cx:pt>
          <cx:pt idx="67298">3</cx:pt>
          <cx:pt idx="67299">3</cx:pt>
          <cx:pt idx="67300">3</cx:pt>
          <cx:pt idx="67301">3</cx:pt>
          <cx:pt idx="67302">3</cx:pt>
          <cx:pt idx="67303">3</cx:pt>
          <cx:pt idx="67304">3</cx:pt>
          <cx:pt idx="67305">3</cx:pt>
          <cx:pt idx="67306">3</cx:pt>
          <cx:pt idx="67307">3</cx:pt>
          <cx:pt idx="67308">3</cx:pt>
          <cx:pt idx="67309">3</cx:pt>
          <cx:pt idx="67310">3</cx:pt>
          <cx:pt idx="67311">3</cx:pt>
          <cx:pt idx="67312">3</cx:pt>
          <cx:pt idx="67313">3</cx:pt>
          <cx:pt idx="67314">3</cx:pt>
          <cx:pt idx="67315">3</cx:pt>
          <cx:pt idx="67316">3</cx:pt>
          <cx:pt idx="67317">3</cx:pt>
          <cx:pt idx="67318">3</cx:pt>
          <cx:pt idx="67319">3</cx:pt>
          <cx:pt idx="67320">3</cx:pt>
          <cx:pt idx="67321">3</cx:pt>
          <cx:pt idx="67322">3</cx:pt>
          <cx:pt idx="67323">3</cx:pt>
          <cx:pt idx="67324">3</cx:pt>
          <cx:pt idx="67325">3</cx:pt>
          <cx:pt idx="67326">3</cx:pt>
          <cx:pt idx="67327">3</cx:pt>
          <cx:pt idx="67328">3</cx:pt>
          <cx:pt idx="67329">3</cx:pt>
          <cx:pt idx="67330">3</cx:pt>
          <cx:pt idx="67331">3</cx:pt>
          <cx:pt idx="67332">3</cx:pt>
          <cx:pt idx="67333">3</cx:pt>
          <cx:pt idx="67334">3</cx:pt>
          <cx:pt idx="67335">3</cx:pt>
          <cx:pt idx="67336">3</cx:pt>
          <cx:pt idx="67337">3</cx:pt>
          <cx:pt idx="67338">3</cx:pt>
          <cx:pt idx="67339">3</cx:pt>
          <cx:pt idx="67340">3</cx:pt>
          <cx:pt idx="67341">3</cx:pt>
          <cx:pt idx="67342">3</cx:pt>
          <cx:pt idx="67343">3</cx:pt>
          <cx:pt idx="67344">3</cx:pt>
          <cx:pt idx="67345">3</cx:pt>
          <cx:pt idx="67346">3</cx:pt>
          <cx:pt idx="67347">3</cx:pt>
          <cx:pt idx="67348">3</cx:pt>
          <cx:pt idx="67349">3</cx:pt>
          <cx:pt idx="67350">3</cx:pt>
          <cx:pt idx="67351">3</cx:pt>
          <cx:pt idx="67352">3</cx:pt>
          <cx:pt idx="67353">3</cx:pt>
          <cx:pt idx="67354">3</cx:pt>
          <cx:pt idx="67355">3</cx:pt>
          <cx:pt idx="67356">3</cx:pt>
          <cx:pt idx="67357">3</cx:pt>
          <cx:pt idx="67358">3</cx:pt>
          <cx:pt idx="67359">3</cx:pt>
          <cx:pt idx="67360">3</cx:pt>
          <cx:pt idx="67361">3</cx:pt>
          <cx:pt idx="67362">3</cx:pt>
          <cx:pt idx="67363">3</cx:pt>
          <cx:pt idx="67364">3</cx:pt>
          <cx:pt idx="67365">3</cx:pt>
          <cx:pt idx="67366">3</cx:pt>
          <cx:pt idx="67367">3</cx:pt>
          <cx:pt idx="67368">3</cx:pt>
          <cx:pt idx="67369">3</cx:pt>
          <cx:pt idx="67370">3</cx:pt>
          <cx:pt idx="67371">3</cx:pt>
          <cx:pt idx="67372">3</cx:pt>
          <cx:pt idx="67373">3</cx:pt>
          <cx:pt idx="67374">3</cx:pt>
          <cx:pt idx="67375">3</cx:pt>
          <cx:pt idx="67376">3</cx:pt>
          <cx:pt idx="67377">3</cx:pt>
          <cx:pt idx="67378">3</cx:pt>
          <cx:pt idx="67379">3</cx:pt>
          <cx:pt idx="67380">3</cx:pt>
          <cx:pt idx="67381">3</cx:pt>
          <cx:pt idx="67382">3</cx:pt>
          <cx:pt idx="67383">3</cx:pt>
          <cx:pt idx="67384">3</cx:pt>
          <cx:pt idx="67385">3</cx:pt>
          <cx:pt idx="67386">3</cx:pt>
          <cx:pt idx="67387">3</cx:pt>
          <cx:pt idx="67388">3</cx:pt>
          <cx:pt idx="67389">3</cx:pt>
          <cx:pt idx="67390">3</cx:pt>
          <cx:pt idx="67391">3</cx:pt>
          <cx:pt idx="67392">3</cx:pt>
          <cx:pt idx="67393">3</cx:pt>
          <cx:pt idx="67394">3</cx:pt>
          <cx:pt idx="67395">3</cx:pt>
          <cx:pt idx="67396">3</cx:pt>
          <cx:pt idx="67397">3</cx:pt>
          <cx:pt idx="67398">3</cx:pt>
          <cx:pt idx="67399">3</cx:pt>
          <cx:pt idx="67400">3</cx:pt>
          <cx:pt idx="67401">3</cx:pt>
          <cx:pt idx="67402">3</cx:pt>
          <cx:pt idx="67403">3</cx:pt>
          <cx:pt idx="67404">3</cx:pt>
          <cx:pt idx="67405">3</cx:pt>
          <cx:pt idx="67406">3</cx:pt>
          <cx:pt idx="67407">3</cx:pt>
          <cx:pt idx="67408">3</cx:pt>
          <cx:pt idx="67409">3</cx:pt>
          <cx:pt idx="67410">3</cx:pt>
          <cx:pt idx="67411">3</cx:pt>
          <cx:pt idx="67412">3</cx:pt>
          <cx:pt idx="67413">3</cx:pt>
          <cx:pt idx="67414">3</cx:pt>
          <cx:pt idx="67415">3</cx:pt>
          <cx:pt idx="67416">3</cx:pt>
          <cx:pt idx="67417">3</cx:pt>
          <cx:pt idx="67418">3</cx:pt>
          <cx:pt idx="67419">3</cx:pt>
          <cx:pt idx="67420">3</cx:pt>
          <cx:pt idx="67421">3</cx:pt>
          <cx:pt idx="67422">3</cx:pt>
          <cx:pt idx="67423">3</cx:pt>
          <cx:pt idx="67424">3</cx:pt>
          <cx:pt idx="67425">3</cx:pt>
          <cx:pt idx="67426">3</cx:pt>
          <cx:pt idx="67427">3</cx:pt>
          <cx:pt idx="67428">3</cx:pt>
          <cx:pt idx="67429">3</cx:pt>
          <cx:pt idx="67430">3</cx:pt>
          <cx:pt idx="67431">3</cx:pt>
          <cx:pt idx="67432">3</cx:pt>
          <cx:pt idx="67433">3</cx:pt>
          <cx:pt idx="67434">3</cx:pt>
          <cx:pt idx="67435">3</cx:pt>
          <cx:pt idx="67436">3</cx:pt>
          <cx:pt idx="67437">3</cx:pt>
          <cx:pt idx="67438">3</cx:pt>
          <cx:pt idx="67439">3</cx:pt>
          <cx:pt idx="67440">3</cx:pt>
          <cx:pt idx="67441">3</cx:pt>
          <cx:pt idx="67442">3</cx:pt>
          <cx:pt idx="67443">3</cx:pt>
          <cx:pt idx="67444">3</cx:pt>
          <cx:pt idx="67445">3</cx:pt>
          <cx:pt idx="67446">3</cx:pt>
          <cx:pt idx="67447">3</cx:pt>
          <cx:pt idx="67448">3</cx:pt>
          <cx:pt idx="67449">3</cx:pt>
          <cx:pt idx="67450">3</cx:pt>
          <cx:pt idx="67451">3</cx:pt>
          <cx:pt idx="67452">3</cx:pt>
          <cx:pt idx="67453">3</cx:pt>
          <cx:pt idx="67454">3</cx:pt>
          <cx:pt idx="67455">3</cx:pt>
          <cx:pt idx="67456">3</cx:pt>
          <cx:pt idx="67457">3</cx:pt>
          <cx:pt idx="67458">3</cx:pt>
          <cx:pt idx="67459">3</cx:pt>
          <cx:pt idx="67460">3</cx:pt>
          <cx:pt idx="67461">3</cx:pt>
          <cx:pt idx="67462">3</cx:pt>
          <cx:pt idx="67463">3</cx:pt>
          <cx:pt idx="67464">3</cx:pt>
          <cx:pt idx="67465">3</cx:pt>
          <cx:pt idx="67466">3</cx:pt>
          <cx:pt idx="67467">3</cx:pt>
          <cx:pt idx="67468">3</cx:pt>
          <cx:pt idx="67469">3</cx:pt>
          <cx:pt idx="67470">3</cx:pt>
          <cx:pt idx="67471">3</cx:pt>
          <cx:pt idx="67472">3</cx:pt>
          <cx:pt idx="67473">3</cx:pt>
          <cx:pt idx="67474">3</cx:pt>
          <cx:pt idx="67475">3</cx:pt>
          <cx:pt idx="67476">3</cx:pt>
          <cx:pt idx="67477">3</cx:pt>
          <cx:pt idx="67478">3</cx:pt>
          <cx:pt idx="67479">3</cx:pt>
          <cx:pt idx="67480">3</cx:pt>
          <cx:pt idx="67481">3</cx:pt>
          <cx:pt idx="67482">3</cx:pt>
          <cx:pt idx="67483">3</cx:pt>
          <cx:pt idx="67484">3</cx:pt>
          <cx:pt idx="67485">3</cx:pt>
          <cx:pt idx="67486">3</cx:pt>
          <cx:pt idx="67487">3</cx:pt>
          <cx:pt idx="67488">3</cx:pt>
          <cx:pt idx="67489">3</cx:pt>
          <cx:pt idx="67490">3</cx:pt>
          <cx:pt idx="67491">3</cx:pt>
          <cx:pt idx="67492">3</cx:pt>
          <cx:pt idx="67493">3</cx:pt>
          <cx:pt idx="67494">3</cx:pt>
          <cx:pt idx="67495">3</cx:pt>
          <cx:pt idx="67496">3</cx:pt>
          <cx:pt idx="67497">3</cx:pt>
          <cx:pt idx="67498">3</cx:pt>
          <cx:pt idx="67499">3</cx:pt>
          <cx:pt idx="67500">3</cx:pt>
          <cx:pt idx="67501">3</cx:pt>
          <cx:pt idx="67502">3</cx:pt>
          <cx:pt idx="67503">3</cx:pt>
          <cx:pt idx="67504">3</cx:pt>
          <cx:pt idx="67505">3</cx:pt>
          <cx:pt idx="67506">3</cx:pt>
          <cx:pt idx="67507">3</cx:pt>
          <cx:pt idx="67508">3</cx:pt>
          <cx:pt idx="67509">3</cx:pt>
          <cx:pt idx="67510">3</cx:pt>
          <cx:pt idx="67511">3</cx:pt>
          <cx:pt idx="67512">3</cx:pt>
          <cx:pt idx="67513">3</cx:pt>
          <cx:pt idx="67514">3</cx:pt>
          <cx:pt idx="67515">3</cx:pt>
          <cx:pt idx="67516">3</cx:pt>
          <cx:pt idx="67517">3</cx:pt>
          <cx:pt idx="67518">3</cx:pt>
          <cx:pt idx="67519">3</cx:pt>
          <cx:pt idx="67520">3</cx:pt>
          <cx:pt idx="67521">3</cx:pt>
          <cx:pt idx="67522">3</cx:pt>
          <cx:pt idx="67523">3</cx:pt>
          <cx:pt idx="67524">3</cx:pt>
          <cx:pt idx="67525">3</cx:pt>
          <cx:pt idx="67526">3</cx:pt>
          <cx:pt idx="67527">3</cx:pt>
          <cx:pt idx="67528">3</cx:pt>
          <cx:pt idx="67529">3</cx:pt>
          <cx:pt idx="67530">3</cx:pt>
          <cx:pt idx="67531">3</cx:pt>
          <cx:pt idx="67532">3</cx:pt>
          <cx:pt idx="67533">3</cx:pt>
          <cx:pt idx="67534">3</cx:pt>
          <cx:pt idx="67535">3</cx:pt>
          <cx:pt idx="67536">3</cx:pt>
          <cx:pt idx="67537">3</cx:pt>
          <cx:pt idx="67538">3</cx:pt>
          <cx:pt idx="67539">3</cx:pt>
          <cx:pt idx="67540">3</cx:pt>
          <cx:pt idx="67541">3</cx:pt>
          <cx:pt idx="67542">3</cx:pt>
          <cx:pt idx="67543">3</cx:pt>
          <cx:pt idx="67544">3</cx:pt>
          <cx:pt idx="67545">3</cx:pt>
          <cx:pt idx="67546">3</cx:pt>
          <cx:pt idx="67547">3</cx:pt>
          <cx:pt idx="67548">3</cx:pt>
          <cx:pt idx="67549">3</cx:pt>
          <cx:pt idx="67550">3</cx:pt>
          <cx:pt idx="67551">3</cx:pt>
          <cx:pt idx="67552">3</cx:pt>
          <cx:pt idx="67553">3</cx:pt>
          <cx:pt idx="67554">3</cx:pt>
          <cx:pt idx="67555">3</cx:pt>
          <cx:pt idx="67556">3</cx:pt>
          <cx:pt idx="67557">3</cx:pt>
          <cx:pt idx="67558">3</cx:pt>
          <cx:pt idx="67559">3</cx:pt>
          <cx:pt idx="67560">3</cx:pt>
          <cx:pt idx="67561">3</cx:pt>
          <cx:pt idx="67562">3</cx:pt>
          <cx:pt idx="67563">3</cx:pt>
          <cx:pt idx="67564">3</cx:pt>
          <cx:pt idx="67565">3</cx:pt>
          <cx:pt idx="67566">3</cx:pt>
          <cx:pt idx="67567">3</cx:pt>
          <cx:pt idx="67568">3</cx:pt>
          <cx:pt idx="67569">3</cx:pt>
          <cx:pt idx="67570">3</cx:pt>
          <cx:pt idx="67571">3</cx:pt>
          <cx:pt idx="67572">3</cx:pt>
          <cx:pt idx="67573">3</cx:pt>
          <cx:pt idx="67574">3</cx:pt>
          <cx:pt idx="67575">3</cx:pt>
          <cx:pt idx="67576">3</cx:pt>
          <cx:pt idx="67577">3</cx:pt>
          <cx:pt idx="67578">3</cx:pt>
          <cx:pt idx="67579">3</cx:pt>
          <cx:pt idx="67580">3</cx:pt>
          <cx:pt idx="67581">3</cx:pt>
          <cx:pt idx="67582">3</cx:pt>
          <cx:pt idx="67583">3</cx:pt>
          <cx:pt idx="67584">3</cx:pt>
          <cx:pt idx="67585">3</cx:pt>
          <cx:pt idx="67586">3</cx:pt>
          <cx:pt idx="67587">3</cx:pt>
          <cx:pt idx="67588">3</cx:pt>
          <cx:pt idx="67589">3</cx:pt>
          <cx:pt idx="67590">3</cx:pt>
          <cx:pt idx="67591">3</cx:pt>
          <cx:pt idx="67592">3</cx:pt>
          <cx:pt idx="67593">3</cx:pt>
          <cx:pt idx="67594">3</cx:pt>
          <cx:pt idx="67595">3</cx:pt>
          <cx:pt idx="67596">3</cx:pt>
          <cx:pt idx="67597">3</cx:pt>
          <cx:pt idx="67598">3</cx:pt>
          <cx:pt idx="67599">3</cx:pt>
          <cx:pt idx="67600">3</cx:pt>
          <cx:pt idx="67601">3</cx:pt>
          <cx:pt idx="67602">3</cx:pt>
          <cx:pt idx="67603">3</cx:pt>
          <cx:pt idx="67604">3</cx:pt>
          <cx:pt idx="67605">3</cx:pt>
          <cx:pt idx="67606">3</cx:pt>
          <cx:pt idx="67607">3</cx:pt>
          <cx:pt idx="67608">3</cx:pt>
          <cx:pt idx="67609">3</cx:pt>
          <cx:pt idx="67610">3</cx:pt>
          <cx:pt idx="67611">3</cx:pt>
          <cx:pt idx="67612">3</cx:pt>
          <cx:pt idx="67613">3</cx:pt>
          <cx:pt idx="67614">3</cx:pt>
          <cx:pt idx="67615">3</cx:pt>
          <cx:pt idx="67616">3</cx:pt>
          <cx:pt idx="67617">3</cx:pt>
          <cx:pt idx="67618">3</cx:pt>
          <cx:pt idx="67619">3</cx:pt>
          <cx:pt idx="67620">3</cx:pt>
          <cx:pt idx="67621">3</cx:pt>
          <cx:pt idx="67622">3</cx:pt>
          <cx:pt idx="67623">3</cx:pt>
          <cx:pt idx="67624">3</cx:pt>
          <cx:pt idx="67625">3</cx:pt>
          <cx:pt idx="67626">3</cx:pt>
          <cx:pt idx="67627">3</cx:pt>
          <cx:pt idx="67628">3</cx:pt>
          <cx:pt idx="67629">3</cx:pt>
          <cx:pt idx="67630">3</cx:pt>
          <cx:pt idx="67631">3</cx:pt>
          <cx:pt idx="67632">3</cx:pt>
          <cx:pt idx="67633">3</cx:pt>
          <cx:pt idx="67634">3</cx:pt>
          <cx:pt idx="67635">3</cx:pt>
          <cx:pt idx="67636">3</cx:pt>
          <cx:pt idx="67637">3</cx:pt>
          <cx:pt idx="67638">3</cx:pt>
          <cx:pt idx="67639">3</cx:pt>
          <cx:pt idx="67640">3</cx:pt>
          <cx:pt idx="67641">3</cx:pt>
          <cx:pt idx="67642">3</cx:pt>
          <cx:pt idx="67643">3</cx:pt>
          <cx:pt idx="67644">3</cx:pt>
          <cx:pt idx="67645">3</cx:pt>
          <cx:pt idx="67646">3</cx:pt>
          <cx:pt idx="67647">3</cx:pt>
          <cx:pt idx="67648">3</cx:pt>
          <cx:pt idx="67649">3</cx:pt>
          <cx:pt idx="67650">3</cx:pt>
          <cx:pt idx="67651">3</cx:pt>
          <cx:pt idx="67652">3</cx:pt>
          <cx:pt idx="67653">3</cx:pt>
          <cx:pt idx="67654">3</cx:pt>
          <cx:pt idx="67655">3</cx:pt>
          <cx:pt idx="67656">3</cx:pt>
          <cx:pt idx="67657">3</cx:pt>
          <cx:pt idx="67658">3</cx:pt>
          <cx:pt idx="67659">3</cx:pt>
          <cx:pt idx="67660">3</cx:pt>
          <cx:pt idx="67661">3</cx:pt>
          <cx:pt idx="67662">3</cx:pt>
          <cx:pt idx="67663">3</cx:pt>
          <cx:pt idx="67664">3</cx:pt>
          <cx:pt idx="67665">3</cx:pt>
          <cx:pt idx="67666">3</cx:pt>
          <cx:pt idx="67667">3</cx:pt>
          <cx:pt idx="67668">3</cx:pt>
          <cx:pt idx="67669">3</cx:pt>
          <cx:pt idx="67670">3</cx:pt>
          <cx:pt idx="67671">3</cx:pt>
          <cx:pt idx="67672">3</cx:pt>
          <cx:pt idx="67673">3</cx:pt>
          <cx:pt idx="67674">3</cx:pt>
          <cx:pt idx="67675">3</cx:pt>
          <cx:pt idx="67676">3</cx:pt>
          <cx:pt idx="67677">3</cx:pt>
          <cx:pt idx="67678">3</cx:pt>
          <cx:pt idx="67679">3</cx:pt>
          <cx:pt idx="67680">3</cx:pt>
          <cx:pt idx="67681">3</cx:pt>
          <cx:pt idx="67682">3</cx:pt>
          <cx:pt idx="67683">3</cx:pt>
          <cx:pt idx="67684">3</cx:pt>
          <cx:pt idx="67685">3</cx:pt>
          <cx:pt idx="67686">3</cx:pt>
          <cx:pt idx="67687">3</cx:pt>
          <cx:pt idx="67688">3</cx:pt>
          <cx:pt idx="67689">3</cx:pt>
          <cx:pt idx="67690">3</cx:pt>
          <cx:pt idx="67691">3</cx:pt>
          <cx:pt idx="67692">3</cx:pt>
          <cx:pt idx="67693">3</cx:pt>
          <cx:pt idx="67694">3</cx:pt>
          <cx:pt idx="67695">3</cx:pt>
          <cx:pt idx="67696">3</cx:pt>
          <cx:pt idx="67697">3</cx:pt>
          <cx:pt idx="67698">3</cx:pt>
          <cx:pt idx="67699">3</cx:pt>
          <cx:pt idx="67700">3</cx:pt>
          <cx:pt idx="67701">3</cx:pt>
          <cx:pt idx="67702">3</cx:pt>
          <cx:pt idx="67703">3</cx:pt>
          <cx:pt idx="67704">3</cx:pt>
          <cx:pt idx="67705">3</cx:pt>
          <cx:pt idx="67706">3</cx:pt>
          <cx:pt idx="67707">3</cx:pt>
          <cx:pt idx="67708">3</cx:pt>
          <cx:pt idx="67709">3</cx:pt>
          <cx:pt idx="67710">3</cx:pt>
          <cx:pt idx="67711">3</cx:pt>
          <cx:pt idx="67712">3</cx:pt>
          <cx:pt idx="67713">3</cx:pt>
          <cx:pt idx="67714">3</cx:pt>
          <cx:pt idx="67715">3</cx:pt>
          <cx:pt idx="67716">3</cx:pt>
          <cx:pt idx="67717">3</cx:pt>
          <cx:pt idx="67718">3</cx:pt>
          <cx:pt idx="67719">3</cx:pt>
          <cx:pt idx="67720">3</cx:pt>
          <cx:pt idx="67721">3</cx:pt>
          <cx:pt idx="67722">3</cx:pt>
          <cx:pt idx="67723">3</cx:pt>
          <cx:pt idx="67724">3</cx:pt>
          <cx:pt idx="67725">3</cx:pt>
          <cx:pt idx="67726">3</cx:pt>
          <cx:pt idx="67727">3</cx:pt>
          <cx:pt idx="67728">3</cx:pt>
          <cx:pt idx="67729">3</cx:pt>
          <cx:pt idx="67730">3</cx:pt>
          <cx:pt idx="67731">3</cx:pt>
          <cx:pt idx="67732">3</cx:pt>
          <cx:pt idx="67733">3</cx:pt>
          <cx:pt idx="67734">3</cx:pt>
          <cx:pt idx="67735">3</cx:pt>
          <cx:pt idx="67736">3</cx:pt>
          <cx:pt idx="67737">3</cx:pt>
          <cx:pt idx="67738">3</cx:pt>
          <cx:pt idx="67739">3</cx:pt>
          <cx:pt idx="67740">3</cx:pt>
          <cx:pt idx="67741">3</cx:pt>
          <cx:pt idx="67742">3</cx:pt>
          <cx:pt idx="67743">3</cx:pt>
          <cx:pt idx="67744">3</cx:pt>
          <cx:pt idx="67745">3</cx:pt>
          <cx:pt idx="67746">3</cx:pt>
          <cx:pt idx="67747">3</cx:pt>
          <cx:pt idx="67748">3</cx:pt>
          <cx:pt idx="67749">3</cx:pt>
          <cx:pt idx="67750">3</cx:pt>
          <cx:pt idx="67751">3</cx:pt>
          <cx:pt idx="67752">3</cx:pt>
          <cx:pt idx="67753">3</cx:pt>
          <cx:pt idx="67754">3</cx:pt>
          <cx:pt idx="67755">3</cx:pt>
          <cx:pt idx="67756">3</cx:pt>
          <cx:pt idx="67757">3</cx:pt>
          <cx:pt idx="67758">3</cx:pt>
          <cx:pt idx="67759">3</cx:pt>
          <cx:pt idx="67760">3</cx:pt>
          <cx:pt idx="67761">3</cx:pt>
          <cx:pt idx="67762">3</cx:pt>
          <cx:pt idx="67763">3</cx:pt>
          <cx:pt idx="67764">3</cx:pt>
          <cx:pt idx="67765">3</cx:pt>
          <cx:pt idx="67766">3</cx:pt>
          <cx:pt idx="67767">3</cx:pt>
          <cx:pt idx="67768">3</cx:pt>
          <cx:pt idx="67769">3</cx:pt>
          <cx:pt idx="67770">3</cx:pt>
          <cx:pt idx="67771">3</cx:pt>
          <cx:pt idx="67772">3</cx:pt>
          <cx:pt idx="67773">3</cx:pt>
          <cx:pt idx="67774">3</cx:pt>
          <cx:pt idx="67775">3</cx:pt>
          <cx:pt idx="67776">3</cx:pt>
          <cx:pt idx="67777">3</cx:pt>
          <cx:pt idx="67778">3</cx:pt>
          <cx:pt idx="67779">3</cx:pt>
          <cx:pt idx="67780">3</cx:pt>
          <cx:pt idx="67781">3</cx:pt>
          <cx:pt idx="67782">3</cx:pt>
          <cx:pt idx="67783">3</cx:pt>
          <cx:pt idx="67784">3</cx:pt>
          <cx:pt idx="67785">3</cx:pt>
          <cx:pt idx="67786">3</cx:pt>
          <cx:pt idx="67787">3</cx:pt>
          <cx:pt idx="67788">3</cx:pt>
          <cx:pt idx="67789">3</cx:pt>
          <cx:pt idx="67790">3</cx:pt>
          <cx:pt idx="67791">3</cx:pt>
          <cx:pt idx="67792">3</cx:pt>
          <cx:pt idx="67793">3</cx:pt>
          <cx:pt idx="67794">3</cx:pt>
          <cx:pt idx="67795">3</cx:pt>
          <cx:pt idx="67796">3</cx:pt>
          <cx:pt idx="67797">3</cx:pt>
          <cx:pt idx="67798">3</cx:pt>
          <cx:pt idx="67799">3</cx:pt>
          <cx:pt idx="67800">3</cx:pt>
          <cx:pt idx="67801">3</cx:pt>
          <cx:pt idx="67802">3</cx:pt>
          <cx:pt idx="67803">3</cx:pt>
          <cx:pt idx="67804">3</cx:pt>
          <cx:pt idx="67805">3</cx:pt>
          <cx:pt idx="67806">3</cx:pt>
          <cx:pt idx="67807">3</cx:pt>
          <cx:pt idx="67808">3</cx:pt>
          <cx:pt idx="67809">3</cx:pt>
          <cx:pt idx="67810">3</cx:pt>
          <cx:pt idx="67811">3</cx:pt>
          <cx:pt idx="67812">3</cx:pt>
          <cx:pt idx="67813">3</cx:pt>
          <cx:pt idx="67814">3</cx:pt>
          <cx:pt idx="67815">3</cx:pt>
          <cx:pt idx="67816">3</cx:pt>
          <cx:pt idx="67817">3</cx:pt>
          <cx:pt idx="67818">3</cx:pt>
          <cx:pt idx="67819">3</cx:pt>
          <cx:pt idx="67820">3</cx:pt>
          <cx:pt idx="67821">3</cx:pt>
          <cx:pt idx="67822">3</cx:pt>
          <cx:pt idx="67823">3</cx:pt>
          <cx:pt idx="67824">3</cx:pt>
          <cx:pt idx="67825">3</cx:pt>
          <cx:pt idx="67826">3</cx:pt>
          <cx:pt idx="67827">3</cx:pt>
          <cx:pt idx="67828">3</cx:pt>
          <cx:pt idx="67829">3</cx:pt>
          <cx:pt idx="67830">3</cx:pt>
          <cx:pt idx="67831">3</cx:pt>
          <cx:pt idx="67832">3</cx:pt>
          <cx:pt idx="67833">3</cx:pt>
          <cx:pt idx="67834">3</cx:pt>
          <cx:pt idx="67835">3</cx:pt>
          <cx:pt idx="67836">3</cx:pt>
          <cx:pt idx="67837">3</cx:pt>
          <cx:pt idx="67838">3</cx:pt>
          <cx:pt idx="67839">3</cx:pt>
          <cx:pt idx="67840">3</cx:pt>
          <cx:pt idx="67841">3</cx:pt>
          <cx:pt idx="67842">3</cx:pt>
          <cx:pt idx="67843">3</cx:pt>
          <cx:pt idx="67844">3</cx:pt>
          <cx:pt idx="67845">3</cx:pt>
          <cx:pt idx="67846">3</cx:pt>
          <cx:pt idx="67847">3</cx:pt>
          <cx:pt idx="67848">3</cx:pt>
          <cx:pt idx="67849">3</cx:pt>
          <cx:pt idx="67850">3</cx:pt>
          <cx:pt idx="67851">3</cx:pt>
          <cx:pt idx="67852">3</cx:pt>
          <cx:pt idx="67853">3</cx:pt>
          <cx:pt idx="67854">3</cx:pt>
          <cx:pt idx="67855">3</cx:pt>
          <cx:pt idx="67856">3</cx:pt>
          <cx:pt idx="67857">3</cx:pt>
          <cx:pt idx="67858">3</cx:pt>
          <cx:pt idx="67859">3</cx:pt>
          <cx:pt idx="67860">3</cx:pt>
          <cx:pt idx="67861">3</cx:pt>
          <cx:pt idx="67862">3</cx:pt>
          <cx:pt idx="67863">3</cx:pt>
          <cx:pt idx="67864">3</cx:pt>
          <cx:pt idx="67865">3</cx:pt>
          <cx:pt idx="67866">3</cx:pt>
          <cx:pt idx="67867">3</cx:pt>
          <cx:pt idx="67868">3</cx:pt>
          <cx:pt idx="67869">3</cx:pt>
          <cx:pt idx="67870">3</cx:pt>
          <cx:pt idx="67871">3</cx:pt>
          <cx:pt idx="67872">3</cx:pt>
          <cx:pt idx="67873">3</cx:pt>
          <cx:pt idx="67874">3</cx:pt>
          <cx:pt idx="67875">3</cx:pt>
          <cx:pt idx="67876">3</cx:pt>
          <cx:pt idx="67877">3</cx:pt>
          <cx:pt idx="67878">3</cx:pt>
          <cx:pt idx="67879">3</cx:pt>
          <cx:pt idx="67880">3</cx:pt>
          <cx:pt idx="67881">3</cx:pt>
          <cx:pt idx="67882">3</cx:pt>
          <cx:pt idx="67883">3</cx:pt>
          <cx:pt idx="67884">3</cx:pt>
          <cx:pt idx="67885">3</cx:pt>
          <cx:pt idx="67886">3</cx:pt>
          <cx:pt idx="67887">3</cx:pt>
          <cx:pt idx="67888">3</cx:pt>
          <cx:pt idx="67889">3</cx:pt>
          <cx:pt idx="67890">3</cx:pt>
          <cx:pt idx="67891">3</cx:pt>
          <cx:pt idx="67892">3</cx:pt>
          <cx:pt idx="67893">3</cx:pt>
          <cx:pt idx="67894">3</cx:pt>
          <cx:pt idx="67895">3</cx:pt>
          <cx:pt idx="67896">3</cx:pt>
          <cx:pt idx="67897">3</cx:pt>
          <cx:pt idx="67898">3</cx:pt>
          <cx:pt idx="67899">3</cx:pt>
          <cx:pt idx="67900">3</cx:pt>
          <cx:pt idx="67901">3</cx:pt>
          <cx:pt idx="67902">3</cx:pt>
          <cx:pt idx="67903">3</cx:pt>
          <cx:pt idx="67904">3</cx:pt>
          <cx:pt idx="67905">3</cx:pt>
          <cx:pt idx="67906">3</cx:pt>
          <cx:pt idx="67907">3</cx:pt>
          <cx:pt idx="67908">3</cx:pt>
          <cx:pt idx="67909">3</cx:pt>
          <cx:pt idx="67910">3</cx:pt>
          <cx:pt idx="67911">3</cx:pt>
          <cx:pt idx="67912">3</cx:pt>
          <cx:pt idx="67913">3</cx:pt>
          <cx:pt idx="67914">3</cx:pt>
          <cx:pt idx="67915">3</cx:pt>
          <cx:pt idx="67916">3</cx:pt>
          <cx:pt idx="67917">3</cx:pt>
          <cx:pt idx="67918">3</cx:pt>
          <cx:pt idx="67919">3</cx:pt>
          <cx:pt idx="67920">3</cx:pt>
          <cx:pt idx="67921">3</cx:pt>
          <cx:pt idx="67922">3</cx:pt>
          <cx:pt idx="67923">3</cx:pt>
          <cx:pt idx="67924">3</cx:pt>
          <cx:pt idx="67925">3</cx:pt>
          <cx:pt idx="67926">3</cx:pt>
          <cx:pt idx="67927">3</cx:pt>
          <cx:pt idx="67928">3</cx:pt>
          <cx:pt idx="67929">3</cx:pt>
          <cx:pt idx="67930">3</cx:pt>
          <cx:pt idx="67931">3</cx:pt>
          <cx:pt idx="67932">3</cx:pt>
          <cx:pt idx="67933">3</cx:pt>
          <cx:pt idx="67934">3</cx:pt>
          <cx:pt idx="67935">3</cx:pt>
          <cx:pt idx="67936">3</cx:pt>
          <cx:pt idx="67937">3</cx:pt>
          <cx:pt idx="67938">3</cx:pt>
          <cx:pt idx="67939">3</cx:pt>
          <cx:pt idx="67940">3</cx:pt>
          <cx:pt idx="67941">3</cx:pt>
          <cx:pt idx="67942">3</cx:pt>
          <cx:pt idx="67943">3</cx:pt>
          <cx:pt idx="67944">3</cx:pt>
          <cx:pt idx="67945">3</cx:pt>
          <cx:pt idx="67946">3</cx:pt>
          <cx:pt idx="67947">3</cx:pt>
          <cx:pt idx="67948">3</cx:pt>
          <cx:pt idx="67949">3</cx:pt>
          <cx:pt idx="67950">3</cx:pt>
          <cx:pt idx="67951">3</cx:pt>
          <cx:pt idx="67952">3</cx:pt>
          <cx:pt idx="67953">3</cx:pt>
          <cx:pt idx="67954">3</cx:pt>
          <cx:pt idx="67955">3</cx:pt>
          <cx:pt idx="67956">3</cx:pt>
          <cx:pt idx="67957">3</cx:pt>
          <cx:pt idx="67958">3</cx:pt>
          <cx:pt idx="67959">3</cx:pt>
          <cx:pt idx="67960">3</cx:pt>
          <cx:pt idx="67961">3</cx:pt>
          <cx:pt idx="67962">3</cx:pt>
          <cx:pt idx="67963">3</cx:pt>
          <cx:pt idx="67964">3</cx:pt>
          <cx:pt idx="67965">3</cx:pt>
          <cx:pt idx="67966">3</cx:pt>
          <cx:pt idx="67967">3</cx:pt>
          <cx:pt idx="67968">3</cx:pt>
          <cx:pt idx="67969">3</cx:pt>
          <cx:pt idx="67970">3</cx:pt>
          <cx:pt idx="67971">3</cx:pt>
          <cx:pt idx="67972">3</cx:pt>
          <cx:pt idx="67973">3</cx:pt>
          <cx:pt idx="67974">3</cx:pt>
          <cx:pt idx="67975">3</cx:pt>
          <cx:pt idx="67976">3</cx:pt>
          <cx:pt idx="67977">3</cx:pt>
          <cx:pt idx="67978">3</cx:pt>
          <cx:pt idx="67979">3</cx:pt>
          <cx:pt idx="67980">3</cx:pt>
          <cx:pt idx="67981">3</cx:pt>
          <cx:pt idx="67982">3</cx:pt>
          <cx:pt idx="67983">3</cx:pt>
          <cx:pt idx="67984">3</cx:pt>
          <cx:pt idx="67985">3</cx:pt>
          <cx:pt idx="67986">3</cx:pt>
          <cx:pt idx="67987">3</cx:pt>
          <cx:pt idx="67988">3</cx:pt>
          <cx:pt idx="67989">3</cx:pt>
          <cx:pt idx="67990">3</cx:pt>
          <cx:pt idx="67991">3</cx:pt>
          <cx:pt idx="67992">3</cx:pt>
          <cx:pt idx="67993">3</cx:pt>
          <cx:pt idx="67994">3</cx:pt>
          <cx:pt idx="67995">3</cx:pt>
          <cx:pt idx="67996">3</cx:pt>
          <cx:pt idx="67997">3</cx:pt>
          <cx:pt idx="67998">3</cx:pt>
          <cx:pt idx="67999">3</cx:pt>
          <cx:pt idx="68000">3</cx:pt>
          <cx:pt idx="68001">3</cx:pt>
          <cx:pt idx="68002">3</cx:pt>
          <cx:pt idx="68003">3</cx:pt>
          <cx:pt idx="68004">3</cx:pt>
          <cx:pt idx="68005">3</cx:pt>
          <cx:pt idx="68006">3</cx:pt>
          <cx:pt idx="68007">3</cx:pt>
          <cx:pt idx="68008">3</cx:pt>
          <cx:pt idx="68009">3</cx:pt>
          <cx:pt idx="68010">3</cx:pt>
          <cx:pt idx="68011">3</cx:pt>
          <cx:pt idx="68012">3</cx:pt>
          <cx:pt idx="68013">3</cx:pt>
          <cx:pt idx="68014">3</cx:pt>
          <cx:pt idx="68015">3</cx:pt>
          <cx:pt idx="68016">3</cx:pt>
          <cx:pt idx="68017">3</cx:pt>
          <cx:pt idx="68018">3</cx:pt>
          <cx:pt idx="68019">3</cx:pt>
          <cx:pt idx="68020">3</cx:pt>
          <cx:pt idx="68021">3</cx:pt>
          <cx:pt idx="68022">3</cx:pt>
          <cx:pt idx="68023">3</cx:pt>
          <cx:pt idx="68024">3</cx:pt>
          <cx:pt idx="68025">3</cx:pt>
          <cx:pt idx="68026">3</cx:pt>
          <cx:pt idx="68027">3</cx:pt>
          <cx:pt idx="68028">3</cx:pt>
          <cx:pt idx="68029">3</cx:pt>
          <cx:pt idx="68030">3</cx:pt>
          <cx:pt idx="68031">3</cx:pt>
          <cx:pt idx="68032">3</cx:pt>
          <cx:pt idx="68033">3</cx:pt>
          <cx:pt idx="68034">3</cx:pt>
          <cx:pt idx="68035">3</cx:pt>
          <cx:pt idx="68036">3</cx:pt>
          <cx:pt idx="68037">3</cx:pt>
          <cx:pt idx="68038">3</cx:pt>
          <cx:pt idx="68039">3</cx:pt>
          <cx:pt idx="68040">3</cx:pt>
          <cx:pt idx="68041">3</cx:pt>
          <cx:pt idx="68042">3</cx:pt>
          <cx:pt idx="68043">3</cx:pt>
          <cx:pt idx="68044">3</cx:pt>
          <cx:pt idx="68045">3</cx:pt>
          <cx:pt idx="68046">3</cx:pt>
          <cx:pt idx="68047">3</cx:pt>
          <cx:pt idx="68048">3</cx:pt>
          <cx:pt idx="68049">3</cx:pt>
          <cx:pt idx="68050">3</cx:pt>
          <cx:pt idx="68051">3</cx:pt>
          <cx:pt idx="68052">3</cx:pt>
          <cx:pt idx="68053">3</cx:pt>
          <cx:pt idx="68054">3</cx:pt>
          <cx:pt idx="68055">3</cx:pt>
          <cx:pt idx="68056">3</cx:pt>
          <cx:pt idx="68057">3</cx:pt>
          <cx:pt idx="68058">3</cx:pt>
          <cx:pt idx="68059">3</cx:pt>
          <cx:pt idx="68060">3</cx:pt>
          <cx:pt idx="68061">3</cx:pt>
          <cx:pt idx="68062">3</cx:pt>
          <cx:pt idx="68063">3</cx:pt>
          <cx:pt idx="68064">3</cx:pt>
          <cx:pt idx="68065">3</cx:pt>
          <cx:pt idx="68066">3</cx:pt>
          <cx:pt idx="68067">3</cx:pt>
          <cx:pt idx="68068">3</cx:pt>
          <cx:pt idx="68069">3</cx:pt>
          <cx:pt idx="68070">3</cx:pt>
          <cx:pt idx="68071">3</cx:pt>
          <cx:pt idx="68072">3</cx:pt>
          <cx:pt idx="68073">3</cx:pt>
          <cx:pt idx="68074">3</cx:pt>
          <cx:pt idx="68075">3</cx:pt>
          <cx:pt idx="68076">3</cx:pt>
          <cx:pt idx="68077">3</cx:pt>
          <cx:pt idx="68078">3</cx:pt>
          <cx:pt idx="68079">3</cx:pt>
          <cx:pt idx="68080">3</cx:pt>
          <cx:pt idx="68081">3</cx:pt>
          <cx:pt idx="68082">3</cx:pt>
          <cx:pt idx="68083">3</cx:pt>
          <cx:pt idx="68084">3</cx:pt>
          <cx:pt idx="68085">3</cx:pt>
          <cx:pt idx="68086">3</cx:pt>
          <cx:pt idx="68087">3</cx:pt>
          <cx:pt idx="68088">3</cx:pt>
          <cx:pt idx="68089">3</cx:pt>
          <cx:pt idx="68090">3</cx:pt>
          <cx:pt idx="68091">3</cx:pt>
          <cx:pt idx="68092">3</cx:pt>
          <cx:pt idx="68093">3</cx:pt>
          <cx:pt idx="68094">3</cx:pt>
          <cx:pt idx="68095">3</cx:pt>
          <cx:pt idx="68096">3</cx:pt>
          <cx:pt idx="68097">3</cx:pt>
          <cx:pt idx="68098">3</cx:pt>
          <cx:pt idx="68099">3</cx:pt>
          <cx:pt idx="68100">3</cx:pt>
          <cx:pt idx="68101">3</cx:pt>
          <cx:pt idx="68102">3</cx:pt>
          <cx:pt idx="68103">3</cx:pt>
          <cx:pt idx="68104">3</cx:pt>
          <cx:pt idx="68105">3</cx:pt>
          <cx:pt idx="68106">3</cx:pt>
          <cx:pt idx="68107">3</cx:pt>
          <cx:pt idx="68108">3</cx:pt>
          <cx:pt idx="68109">3</cx:pt>
          <cx:pt idx="68110">3</cx:pt>
          <cx:pt idx="68111">3</cx:pt>
          <cx:pt idx="68112">3</cx:pt>
          <cx:pt idx="68113">3</cx:pt>
          <cx:pt idx="68114">3</cx:pt>
          <cx:pt idx="68115">3</cx:pt>
          <cx:pt idx="68116">3</cx:pt>
          <cx:pt idx="68117">3</cx:pt>
          <cx:pt idx="68118">3</cx:pt>
          <cx:pt idx="68119">3</cx:pt>
          <cx:pt idx="68120">3</cx:pt>
          <cx:pt idx="68121">3</cx:pt>
          <cx:pt idx="68122">3</cx:pt>
          <cx:pt idx="68123">3</cx:pt>
          <cx:pt idx="68124">3</cx:pt>
          <cx:pt idx="68125">3</cx:pt>
          <cx:pt idx="68126">3</cx:pt>
          <cx:pt idx="68127">3</cx:pt>
          <cx:pt idx="68128">3</cx:pt>
          <cx:pt idx="68129">3</cx:pt>
          <cx:pt idx="68130">3</cx:pt>
          <cx:pt idx="68131">3</cx:pt>
          <cx:pt idx="68132">3</cx:pt>
          <cx:pt idx="68133">3</cx:pt>
          <cx:pt idx="68134">3</cx:pt>
          <cx:pt idx="68135">3</cx:pt>
          <cx:pt idx="68136">3</cx:pt>
          <cx:pt idx="68137">3</cx:pt>
          <cx:pt idx="68138">3</cx:pt>
          <cx:pt idx="68139">3</cx:pt>
          <cx:pt idx="68140">3</cx:pt>
          <cx:pt idx="68141">3</cx:pt>
          <cx:pt idx="68142">3</cx:pt>
          <cx:pt idx="68143">3</cx:pt>
          <cx:pt idx="68144">3</cx:pt>
          <cx:pt idx="68145">3</cx:pt>
          <cx:pt idx="68146">3</cx:pt>
          <cx:pt idx="68147">3</cx:pt>
          <cx:pt idx="68148">3</cx:pt>
          <cx:pt idx="68149">3</cx:pt>
          <cx:pt idx="68150">3</cx:pt>
          <cx:pt idx="68151">3</cx:pt>
          <cx:pt idx="68152">3</cx:pt>
          <cx:pt idx="68153">3</cx:pt>
          <cx:pt idx="68154">3</cx:pt>
          <cx:pt idx="68155">3</cx:pt>
          <cx:pt idx="68156">3</cx:pt>
          <cx:pt idx="68157">3</cx:pt>
          <cx:pt idx="68158">3</cx:pt>
          <cx:pt idx="68159">3</cx:pt>
          <cx:pt idx="68160">3</cx:pt>
          <cx:pt idx="68161">3</cx:pt>
          <cx:pt idx="68162">3</cx:pt>
          <cx:pt idx="68163">3</cx:pt>
          <cx:pt idx="68164">3</cx:pt>
          <cx:pt idx="68165">3</cx:pt>
          <cx:pt idx="68166">3</cx:pt>
          <cx:pt idx="68167">3</cx:pt>
          <cx:pt idx="68168">3</cx:pt>
          <cx:pt idx="68169">3</cx:pt>
          <cx:pt idx="68170">3</cx:pt>
          <cx:pt idx="68171">3</cx:pt>
          <cx:pt idx="68172">3</cx:pt>
          <cx:pt idx="68173">3</cx:pt>
          <cx:pt idx="68174">3</cx:pt>
          <cx:pt idx="68175">3</cx:pt>
          <cx:pt idx="68176">3</cx:pt>
          <cx:pt idx="68177">3</cx:pt>
          <cx:pt idx="68178">3</cx:pt>
          <cx:pt idx="68179">3</cx:pt>
          <cx:pt idx="68180">3</cx:pt>
          <cx:pt idx="68181">3</cx:pt>
          <cx:pt idx="68182">3</cx:pt>
          <cx:pt idx="68183">3</cx:pt>
          <cx:pt idx="68184">3</cx:pt>
          <cx:pt idx="68185">3</cx:pt>
          <cx:pt idx="68186">3</cx:pt>
          <cx:pt idx="68187">3</cx:pt>
          <cx:pt idx="68188">3</cx:pt>
          <cx:pt idx="68189">3</cx:pt>
          <cx:pt idx="68190">3</cx:pt>
          <cx:pt idx="68191">3</cx:pt>
          <cx:pt idx="68192">3</cx:pt>
          <cx:pt idx="68193">3</cx:pt>
          <cx:pt idx="68194">3</cx:pt>
          <cx:pt idx="68195">3</cx:pt>
          <cx:pt idx="68196">3</cx:pt>
          <cx:pt idx="68197">3</cx:pt>
          <cx:pt idx="68198">3</cx:pt>
          <cx:pt idx="68199">3</cx:pt>
          <cx:pt idx="68200">3</cx:pt>
          <cx:pt idx="68201">3</cx:pt>
          <cx:pt idx="68202">3</cx:pt>
          <cx:pt idx="68203">3</cx:pt>
          <cx:pt idx="68204">3</cx:pt>
          <cx:pt idx="68205">3</cx:pt>
          <cx:pt idx="68206">3</cx:pt>
          <cx:pt idx="68207">3</cx:pt>
          <cx:pt idx="68208">3</cx:pt>
          <cx:pt idx="68209">3</cx:pt>
          <cx:pt idx="68210">3</cx:pt>
          <cx:pt idx="68211">3</cx:pt>
          <cx:pt idx="68212">3</cx:pt>
          <cx:pt idx="68213">3</cx:pt>
          <cx:pt idx="68214">3</cx:pt>
          <cx:pt idx="68215">3</cx:pt>
          <cx:pt idx="68216">3</cx:pt>
          <cx:pt idx="68217">3</cx:pt>
          <cx:pt idx="68218">3</cx:pt>
          <cx:pt idx="68219">3</cx:pt>
          <cx:pt idx="68220">3</cx:pt>
          <cx:pt idx="68221">3</cx:pt>
          <cx:pt idx="68222">3</cx:pt>
          <cx:pt idx="68223">3</cx:pt>
          <cx:pt idx="68224">3</cx:pt>
          <cx:pt idx="68225">3</cx:pt>
          <cx:pt idx="68226">3</cx:pt>
          <cx:pt idx="68227">3</cx:pt>
          <cx:pt idx="68228">3</cx:pt>
          <cx:pt idx="68229">3</cx:pt>
          <cx:pt idx="68230">3</cx:pt>
          <cx:pt idx="68231">3</cx:pt>
          <cx:pt idx="68232">3</cx:pt>
          <cx:pt idx="68233">3</cx:pt>
          <cx:pt idx="68234">3</cx:pt>
          <cx:pt idx="68235">3</cx:pt>
          <cx:pt idx="68236">3</cx:pt>
          <cx:pt idx="68237">3</cx:pt>
          <cx:pt idx="68238">3</cx:pt>
          <cx:pt idx="68239">3</cx:pt>
          <cx:pt idx="68240">3</cx:pt>
          <cx:pt idx="68241">3</cx:pt>
          <cx:pt idx="68242">3</cx:pt>
          <cx:pt idx="68243">3</cx:pt>
          <cx:pt idx="68244">3</cx:pt>
          <cx:pt idx="68245">3</cx:pt>
          <cx:pt idx="68246">3</cx:pt>
          <cx:pt idx="68247">3</cx:pt>
          <cx:pt idx="68248">3</cx:pt>
          <cx:pt idx="68249">3</cx:pt>
          <cx:pt idx="68250">3</cx:pt>
          <cx:pt idx="68251">3</cx:pt>
          <cx:pt idx="68252">3</cx:pt>
          <cx:pt idx="68253">3</cx:pt>
          <cx:pt idx="68254">3</cx:pt>
          <cx:pt idx="68255">3</cx:pt>
          <cx:pt idx="68256">3</cx:pt>
          <cx:pt idx="68257">3</cx:pt>
          <cx:pt idx="68258">3</cx:pt>
          <cx:pt idx="68259">3</cx:pt>
          <cx:pt idx="68260">3</cx:pt>
          <cx:pt idx="68261">3</cx:pt>
          <cx:pt idx="68262">3</cx:pt>
          <cx:pt idx="68263">3</cx:pt>
          <cx:pt idx="68264">3</cx:pt>
          <cx:pt idx="68265">3</cx:pt>
          <cx:pt idx="68266">3</cx:pt>
          <cx:pt idx="68267">3</cx:pt>
          <cx:pt idx="68268">3</cx:pt>
          <cx:pt idx="68269">3</cx:pt>
          <cx:pt idx="68270">3</cx:pt>
          <cx:pt idx="68271">3</cx:pt>
          <cx:pt idx="68272">3</cx:pt>
          <cx:pt idx="68273">3</cx:pt>
          <cx:pt idx="68274">3</cx:pt>
          <cx:pt idx="68275">3</cx:pt>
          <cx:pt idx="68276">3</cx:pt>
          <cx:pt idx="68277">3</cx:pt>
          <cx:pt idx="68278">3</cx:pt>
          <cx:pt idx="68279">3</cx:pt>
          <cx:pt idx="68280">3</cx:pt>
          <cx:pt idx="68281">3</cx:pt>
          <cx:pt idx="68282">3</cx:pt>
          <cx:pt idx="68283">3</cx:pt>
          <cx:pt idx="68284">3</cx:pt>
          <cx:pt idx="68285">3</cx:pt>
          <cx:pt idx="68286">3</cx:pt>
          <cx:pt idx="68287">3</cx:pt>
          <cx:pt idx="68288">3</cx:pt>
          <cx:pt idx="68289">3</cx:pt>
          <cx:pt idx="68290">3</cx:pt>
          <cx:pt idx="68291">3</cx:pt>
          <cx:pt idx="68292">3</cx:pt>
          <cx:pt idx="68293">3</cx:pt>
          <cx:pt idx="68294">3</cx:pt>
          <cx:pt idx="68295">3</cx:pt>
          <cx:pt idx="68296">3</cx:pt>
          <cx:pt idx="68297">3</cx:pt>
          <cx:pt idx="68298">3</cx:pt>
          <cx:pt idx="68299">3</cx:pt>
          <cx:pt idx="68300">3</cx:pt>
          <cx:pt idx="68301">3</cx:pt>
          <cx:pt idx="68302">3</cx:pt>
          <cx:pt idx="68303">3</cx:pt>
          <cx:pt idx="68304">3</cx:pt>
          <cx:pt idx="68305">3</cx:pt>
          <cx:pt idx="68306">3</cx:pt>
          <cx:pt idx="68307">3</cx:pt>
          <cx:pt idx="68308">3</cx:pt>
          <cx:pt idx="68309">3</cx:pt>
          <cx:pt idx="68310">3</cx:pt>
          <cx:pt idx="68311">3</cx:pt>
          <cx:pt idx="68312">3</cx:pt>
          <cx:pt idx="68313">3</cx:pt>
          <cx:pt idx="68314">3</cx:pt>
          <cx:pt idx="68315">3</cx:pt>
          <cx:pt idx="68316">3</cx:pt>
          <cx:pt idx="68317">3</cx:pt>
          <cx:pt idx="68318">3</cx:pt>
          <cx:pt idx="68319">3</cx:pt>
          <cx:pt idx="68320">3</cx:pt>
          <cx:pt idx="68321">3</cx:pt>
          <cx:pt idx="68322">3</cx:pt>
          <cx:pt idx="68323">3</cx:pt>
          <cx:pt idx="68324">3</cx:pt>
          <cx:pt idx="68325">3</cx:pt>
          <cx:pt idx="68326">3</cx:pt>
          <cx:pt idx="68327">3</cx:pt>
          <cx:pt idx="68328">3</cx:pt>
          <cx:pt idx="68329">3</cx:pt>
          <cx:pt idx="68330">3</cx:pt>
          <cx:pt idx="68331">3</cx:pt>
          <cx:pt idx="68332">3</cx:pt>
          <cx:pt idx="68333">3</cx:pt>
          <cx:pt idx="68334">3</cx:pt>
          <cx:pt idx="68335">3</cx:pt>
          <cx:pt idx="68336">3</cx:pt>
          <cx:pt idx="68337">3</cx:pt>
          <cx:pt idx="68338">3</cx:pt>
          <cx:pt idx="68339">3</cx:pt>
          <cx:pt idx="68340">3</cx:pt>
          <cx:pt idx="68341">3</cx:pt>
          <cx:pt idx="68342">3</cx:pt>
          <cx:pt idx="68343">3</cx:pt>
          <cx:pt idx="68344">3</cx:pt>
          <cx:pt idx="68345">3</cx:pt>
          <cx:pt idx="68346">3</cx:pt>
          <cx:pt idx="68347">3</cx:pt>
          <cx:pt idx="68348">3</cx:pt>
          <cx:pt idx="68349">3</cx:pt>
          <cx:pt idx="68350">3</cx:pt>
          <cx:pt idx="68351">3</cx:pt>
          <cx:pt idx="68352">3</cx:pt>
          <cx:pt idx="68353">3</cx:pt>
          <cx:pt idx="68354">3</cx:pt>
          <cx:pt idx="68355">3</cx:pt>
          <cx:pt idx="68356">3</cx:pt>
          <cx:pt idx="68357">3</cx:pt>
          <cx:pt idx="68358">3</cx:pt>
          <cx:pt idx="68359">3</cx:pt>
          <cx:pt idx="68360">3</cx:pt>
          <cx:pt idx="68361">3</cx:pt>
          <cx:pt idx="68362">3</cx:pt>
          <cx:pt idx="68363">3</cx:pt>
          <cx:pt idx="68364">3</cx:pt>
          <cx:pt idx="68365">3</cx:pt>
          <cx:pt idx="68366">3</cx:pt>
          <cx:pt idx="68367">3</cx:pt>
          <cx:pt idx="68368">3</cx:pt>
          <cx:pt idx="68369">3</cx:pt>
          <cx:pt idx="68370">3</cx:pt>
          <cx:pt idx="68371">3</cx:pt>
          <cx:pt idx="68372">3</cx:pt>
          <cx:pt idx="68373">3</cx:pt>
          <cx:pt idx="68374">3</cx:pt>
          <cx:pt idx="68375">3</cx:pt>
          <cx:pt idx="68376">3</cx:pt>
          <cx:pt idx="68377">3</cx:pt>
          <cx:pt idx="68378">3</cx:pt>
          <cx:pt idx="68379">3</cx:pt>
          <cx:pt idx="68380">3</cx:pt>
          <cx:pt idx="68381">3</cx:pt>
          <cx:pt idx="68382">3</cx:pt>
          <cx:pt idx="68383">3</cx:pt>
          <cx:pt idx="68384">3</cx:pt>
          <cx:pt idx="68385">3</cx:pt>
          <cx:pt idx="68386">3</cx:pt>
          <cx:pt idx="68387">3</cx:pt>
          <cx:pt idx="68388">3</cx:pt>
          <cx:pt idx="68389">3</cx:pt>
          <cx:pt idx="68390">3</cx:pt>
          <cx:pt idx="68391">3</cx:pt>
          <cx:pt idx="68392">3</cx:pt>
          <cx:pt idx="68393">3</cx:pt>
          <cx:pt idx="68394">3</cx:pt>
          <cx:pt idx="68395">3</cx:pt>
          <cx:pt idx="68396">3</cx:pt>
          <cx:pt idx="68397">3</cx:pt>
          <cx:pt idx="68398">3</cx:pt>
          <cx:pt idx="68399">3</cx:pt>
          <cx:pt idx="68400">3</cx:pt>
          <cx:pt idx="68401">3</cx:pt>
          <cx:pt idx="68402">3</cx:pt>
          <cx:pt idx="68403">3</cx:pt>
          <cx:pt idx="68404">3</cx:pt>
          <cx:pt idx="68405">3</cx:pt>
          <cx:pt idx="68406">3</cx:pt>
          <cx:pt idx="68407">3</cx:pt>
          <cx:pt idx="68408">3</cx:pt>
          <cx:pt idx="68409">3</cx:pt>
          <cx:pt idx="68410">3</cx:pt>
          <cx:pt idx="68411">3</cx:pt>
          <cx:pt idx="68412">3</cx:pt>
          <cx:pt idx="68413">3</cx:pt>
          <cx:pt idx="68414">3</cx:pt>
          <cx:pt idx="68415">3</cx:pt>
          <cx:pt idx="68416">3</cx:pt>
          <cx:pt idx="68417">3</cx:pt>
          <cx:pt idx="68418">3</cx:pt>
          <cx:pt idx="68419">3</cx:pt>
          <cx:pt idx="68420">3</cx:pt>
          <cx:pt idx="68421">3</cx:pt>
          <cx:pt idx="68422">3</cx:pt>
          <cx:pt idx="68423">3</cx:pt>
          <cx:pt idx="68424">3</cx:pt>
          <cx:pt idx="68425">3</cx:pt>
          <cx:pt idx="68426">3</cx:pt>
          <cx:pt idx="68427">3</cx:pt>
          <cx:pt idx="68428">3</cx:pt>
          <cx:pt idx="68429">3</cx:pt>
          <cx:pt idx="68430">3</cx:pt>
          <cx:pt idx="68431">3</cx:pt>
          <cx:pt idx="68432">3</cx:pt>
          <cx:pt idx="68433">3</cx:pt>
          <cx:pt idx="68434">3</cx:pt>
          <cx:pt idx="68435">3</cx:pt>
          <cx:pt idx="68436">3</cx:pt>
          <cx:pt idx="68437">3</cx:pt>
          <cx:pt idx="68438">3</cx:pt>
          <cx:pt idx="68439">3</cx:pt>
          <cx:pt idx="68440">3</cx:pt>
          <cx:pt idx="68441">3</cx:pt>
          <cx:pt idx="68442">3</cx:pt>
          <cx:pt idx="68443">3</cx:pt>
          <cx:pt idx="68444">3</cx:pt>
          <cx:pt idx="68445">3</cx:pt>
          <cx:pt idx="68446">3</cx:pt>
          <cx:pt idx="68447">3</cx:pt>
          <cx:pt idx="68448">3</cx:pt>
          <cx:pt idx="68449">3</cx:pt>
          <cx:pt idx="68450">3</cx:pt>
          <cx:pt idx="68451">3</cx:pt>
          <cx:pt idx="68452">3</cx:pt>
          <cx:pt idx="68453">3</cx:pt>
          <cx:pt idx="68454">3</cx:pt>
          <cx:pt idx="68455">3</cx:pt>
          <cx:pt idx="68456">3</cx:pt>
          <cx:pt idx="68457">3</cx:pt>
          <cx:pt idx="68458">3</cx:pt>
          <cx:pt idx="68459">3</cx:pt>
          <cx:pt idx="68460">3</cx:pt>
          <cx:pt idx="68461">3</cx:pt>
          <cx:pt idx="68462">3</cx:pt>
          <cx:pt idx="68463">3</cx:pt>
          <cx:pt idx="68464">3</cx:pt>
          <cx:pt idx="68465">3</cx:pt>
          <cx:pt idx="68466">3</cx:pt>
          <cx:pt idx="68467">3</cx:pt>
          <cx:pt idx="68468">3</cx:pt>
          <cx:pt idx="68469">3</cx:pt>
          <cx:pt idx="68470">3</cx:pt>
          <cx:pt idx="68471">3</cx:pt>
          <cx:pt idx="68472">3</cx:pt>
          <cx:pt idx="68473">3</cx:pt>
          <cx:pt idx="68474">3</cx:pt>
          <cx:pt idx="68475">3</cx:pt>
          <cx:pt idx="68476">3</cx:pt>
          <cx:pt idx="68477">3</cx:pt>
          <cx:pt idx="68478">3</cx:pt>
          <cx:pt idx="68479">3</cx:pt>
          <cx:pt idx="68480">3</cx:pt>
          <cx:pt idx="68481">3</cx:pt>
          <cx:pt idx="68482">3</cx:pt>
          <cx:pt idx="68483">3</cx:pt>
          <cx:pt idx="68484">3</cx:pt>
          <cx:pt idx="68485">3</cx:pt>
          <cx:pt idx="68486">3</cx:pt>
          <cx:pt idx="68487">3</cx:pt>
          <cx:pt idx="68488">3</cx:pt>
          <cx:pt idx="68489">3</cx:pt>
          <cx:pt idx="68490">3</cx:pt>
          <cx:pt idx="68491">3</cx:pt>
          <cx:pt idx="68492">3</cx:pt>
          <cx:pt idx="68493">3</cx:pt>
          <cx:pt idx="68494">3</cx:pt>
          <cx:pt idx="68495">3</cx:pt>
          <cx:pt idx="68496">3</cx:pt>
          <cx:pt idx="68497">3</cx:pt>
          <cx:pt idx="68498">3</cx:pt>
          <cx:pt idx="68499">3</cx:pt>
          <cx:pt idx="68500">3</cx:pt>
          <cx:pt idx="68501">3</cx:pt>
          <cx:pt idx="68502">3</cx:pt>
          <cx:pt idx="68503">3</cx:pt>
          <cx:pt idx="68504">3</cx:pt>
          <cx:pt idx="68505">3</cx:pt>
          <cx:pt idx="68506">3</cx:pt>
          <cx:pt idx="68507">3</cx:pt>
          <cx:pt idx="68508">3</cx:pt>
          <cx:pt idx="68509">3</cx:pt>
          <cx:pt idx="68510">3</cx:pt>
          <cx:pt idx="68511">3</cx:pt>
          <cx:pt idx="68512">3</cx:pt>
          <cx:pt idx="68513">3</cx:pt>
          <cx:pt idx="68514">3</cx:pt>
          <cx:pt idx="68515">3</cx:pt>
          <cx:pt idx="68516">3</cx:pt>
          <cx:pt idx="68517">3</cx:pt>
          <cx:pt idx="68518">3</cx:pt>
          <cx:pt idx="68519">3</cx:pt>
          <cx:pt idx="68520">3</cx:pt>
          <cx:pt idx="68521">3</cx:pt>
          <cx:pt idx="68522">3</cx:pt>
          <cx:pt idx="68523">3</cx:pt>
          <cx:pt idx="68524">3</cx:pt>
          <cx:pt idx="68525">3</cx:pt>
          <cx:pt idx="68526">3</cx:pt>
          <cx:pt idx="68527">3</cx:pt>
          <cx:pt idx="68528">3</cx:pt>
          <cx:pt idx="68529">3</cx:pt>
          <cx:pt idx="68530">3</cx:pt>
          <cx:pt idx="68531">3</cx:pt>
          <cx:pt idx="68532">3</cx:pt>
          <cx:pt idx="68533">3</cx:pt>
          <cx:pt idx="68534">3</cx:pt>
          <cx:pt idx="68535">3</cx:pt>
          <cx:pt idx="68536">3</cx:pt>
          <cx:pt idx="68537">3</cx:pt>
          <cx:pt idx="68538">3</cx:pt>
          <cx:pt idx="68539">3</cx:pt>
          <cx:pt idx="68540">3</cx:pt>
          <cx:pt idx="68541">3</cx:pt>
          <cx:pt idx="68542">3</cx:pt>
          <cx:pt idx="68543">3</cx:pt>
          <cx:pt idx="68544">3</cx:pt>
          <cx:pt idx="68545">3</cx:pt>
          <cx:pt idx="68546">3</cx:pt>
          <cx:pt idx="68547">3</cx:pt>
          <cx:pt idx="68548">3</cx:pt>
          <cx:pt idx="68549">3</cx:pt>
          <cx:pt idx="68550">3</cx:pt>
          <cx:pt idx="68551">3</cx:pt>
          <cx:pt idx="68552">3</cx:pt>
          <cx:pt idx="68553">3</cx:pt>
          <cx:pt idx="68554">3</cx:pt>
          <cx:pt idx="68555">3</cx:pt>
          <cx:pt idx="68556">3</cx:pt>
          <cx:pt idx="68557">3</cx:pt>
          <cx:pt idx="68558">3</cx:pt>
          <cx:pt idx="68559">3</cx:pt>
          <cx:pt idx="68560">3</cx:pt>
          <cx:pt idx="68561">3</cx:pt>
          <cx:pt idx="68562">3</cx:pt>
          <cx:pt idx="68563">3</cx:pt>
          <cx:pt idx="68564">3</cx:pt>
          <cx:pt idx="68565">3</cx:pt>
          <cx:pt idx="68566">3</cx:pt>
          <cx:pt idx="68567">3</cx:pt>
          <cx:pt idx="68568">3</cx:pt>
          <cx:pt idx="68569">3</cx:pt>
          <cx:pt idx="68570">3</cx:pt>
          <cx:pt idx="68571">3</cx:pt>
          <cx:pt idx="68572">3</cx:pt>
          <cx:pt idx="68573">3</cx:pt>
          <cx:pt idx="68574">3</cx:pt>
          <cx:pt idx="68575">3</cx:pt>
          <cx:pt idx="68576">3</cx:pt>
          <cx:pt idx="68577">3</cx:pt>
          <cx:pt idx="68578">3</cx:pt>
          <cx:pt idx="68579">3</cx:pt>
          <cx:pt idx="68580">3</cx:pt>
          <cx:pt idx="68581">3</cx:pt>
          <cx:pt idx="68582">3</cx:pt>
          <cx:pt idx="68583">3</cx:pt>
          <cx:pt idx="68584">3</cx:pt>
          <cx:pt idx="68585">3</cx:pt>
          <cx:pt idx="68586">3</cx:pt>
          <cx:pt idx="68587">3</cx:pt>
          <cx:pt idx="68588">3</cx:pt>
          <cx:pt idx="68589">3</cx:pt>
          <cx:pt idx="68590">3</cx:pt>
          <cx:pt idx="68591">3</cx:pt>
          <cx:pt idx="68592">3</cx:pt>
          <cx:pt idx="68593">3</cx:pt>
          <cx:pt idx="68594">3</cx:pt>
          <cx:pt idx="68595">3</cx:pt>
          <cx:pt idx="68596">3</cx:pt>
          <cx:pt idx="68597">3</cx:pt>
          <cx:pt idx="68598">3</cx:pt>
          <cx:pt idx="68599">3</cx:pt>
          <cx:pt idx="68600">3</cx:pt>
          <cx:pt idx="68601">3</cx:pt>
          <cx:pt idx="68602">3</cx:pt>
          <cx:pt idx="68603">3</cx:pt>
          <cx:pt idx="68604">3</cx:pt>
          <cx:pt idx="68605">3</cx:pt>
          <cx:pt idx="68606">3</cx:pt>
          <cx:pt idx="68607">3</cx:pt>
          <cx:pt idx="68608">3</cx:pt>
          <cx:pt idx="68609">3</cx:pt>
          <cx:pt idx="68610">3</cx:pt>
          <cx:pt idx="68611">3</cx:pt>
          <cx:pt idx="68612">3</cx:pt>
          <cx:pt idx="68613">3</cx:pt>
          <cx:pt idx="68614">3</cx:pt>
          <cx:pt idx="68615">3</cx:pt>
          <cx:pt idx="68616">3</cx:pt>
          <cx:pt idx="68617">3</cx:pt>
          <cx:pt idx="68618">3</cx:pt>
          <cx:pt idx="68619">3</cx:pt>
          <cx:pt idx="68620">3</cx:pt>
          <cx:pt idx="68621">3</cx:pt>
          <cx:pt idx="68622">3</cx:pt>
          <cx:pt idx="68623">3</cx:pt>
          <cx:pt idx="68624">3</cx:pt>
          <cx:pt idx="68625">3</cx:pt>
          <cx:pt idx="68626">3</cx:pt>
          <cx:pt idx="68627">3</cx:pt>
          <cx:pt idx="68628">3</cx:pt>
          <cx:pt idx="68629">3</cx:pt>
          <cx:pt idx="68630">3</cx:pt>
          <cx:pt idx="68631">3</cx:pt>
          <cx:pt idx="68632">3</cx:pt>
          <cx:pt idx="68633">3</cx:pt>
          <cx:pt idx="68634">3</cx:pt>
          <cx:pt idx="68635">3</cx:pt>
          <cx:pt idx="68636">3</cx:pt>
          <cx:pt idx="68637">3</cx:pt>
          <cx:pt idx="68638">3</cx:pt>
          <cx:pt idx="68639">3</cx:pt>
          <cx:pt idx="68640">3</cx:pt>
          <cx:pt idx="68641">3</cx:pt>
          <cx:pt idx="68642">3</cx:pt>
          <cx:pt idx="68643">3</cx:pt>
          <cx:pt idx="68644">3</cx:pt>
          <cx:pt idx="68645">3</cx:pt>
          <cx:pt idx="68646">3</cx:pt>
          <cx:pt idx="68647">3</cx:pt>
          <cx:pt idx="68648">3</cx:pt>
          <cx:pt idx="68649">3</cx:pt>
          <cx:pt idx="68650">3</cx:pt>
          <cx:pt idx="68651">3</cx:pt>
          <cx:pt idx="68652">3</cx:pt>
          <cx:pt idx="68653">3</cx:pt>
          <cx:pt idx="68654">3</cx:pt>
          <cx:pt idx="68655">3</cx:pt>
          <cx:pt idx="68656">3</cx:pt>
          <cx:pt idx="68657">3</cx:pt>
          <cx:pt idx="68658">3</cx:pt>
          <cx:pt idx="68659">3</cx:pt>
          <cx:pt idx="68660">3</cx:pt>
          <cx:pt idx="68661">3</cx:pt>
          <cx:pt idx="68662">3</cx:pt>
          <cx:pt idx="68663">3</cx:pt>
          <cx:pt idx="68664">3</cx:pt>
          <cx:pt idx="68665">3</cx:pt>
          <cx:pt idx="68666">3</cx:pt>
          <cx:pt idx="68667">3</cx:pt>
          <cx:pt idx="68668">3</cx:pt>
          <cx:pt idx="68669">3</cx:pt>
          <cx:pt idx="68670">3</cx:pt>
          <cx:pt idx="68671">3</cx:pt>
          <cx:pt idx="68672">3</cx:pt>
          <cx:pt idx="68673">3</cx:pt>
          <cx:pt idx="68674">3</cx:pt>
          <cx:pt idx="68675">3</cx:pt>
          <cx:pt idx="68676">3</cx:pt>
          <cx:pt idx="68677">3</cx:pt>
          <cx:pt idx="68678">3</cx:pt>
          <cx:pt idx="68679">3</cx:pt>
          <cx:pt idx="68680">3</cx:pt>
          <cx:pt idx="68681">3</cx:pt>
          <cx:pt idx="68682">3</cx:pt>
          <cx:pt idx="68683">3</cx:pt>
          <cx:pt idx="68684">3</cx:pt>
          <cx:pt idx="68685">3</cx:pt>
          <cx:pt idx="68686">3</cx:pt>
          <cx:pt idx="68687">3</cx:pt>
          <cx:pt idx="68688">3</cx:pt>
          <cx:pt idx="68689">3</cx:pt>
          <cx:pt idx="68690">3</cx:pt>
          <cx:pt idx="68691">3</cx:pt>
          <cx:pt idx="68692">3</cx:pt>
          <cx:pt idx="68693">3</cx:pt>
          <cx:pt idx="68694">3</cx:pt>
          <cx:pt idx="68695">3</cx:pt>
          <cx:pt idx="68696">3</cx:pt>
          <cx:pt idx="68697">3</cx:pt>
          <cx:pt idx="68698">3</cx:pt>
          <cx:pt idx="68699">3</cx:pt>
          <cx:pt idx="68700">3</cx:pt>
          <cx:pt idx="68701">3</cx:pt>
          <cx:pt idx="68702">3</cx:pt>
          <cx:pt idx="68703">3</cx:pt>
          <cx:pt idx="68704">3</cx:pt>
          <cx:pt idx="68705">3</cx:pt>
          <cx:pt idx="68706">3</cx:pt>
          <cx:pt idx="68707">3</cx:pt>
          <cx:pt idx="68708">3</cx:pt>
          <cx:pt idx="68709">3</cx:pt>
          <cx:pt idx="68710">3</cx:pt>
          <cx:pt idx="68711">3</cx:pt>
          <cx:pt idx="68712">3</cx:pt>
          <cx:pt idx="68713">3</cx:pt>
          <cx:pt idx="68714">3</cx:pt>
          <cx:pt idx="68715">3</cx:pt>
          <cx:pt idx="68716">3</cx:pt>
          <cx:pt idx="68717">3</cx:pt>
          <cx:pt idx="68718">3</cx:pt>
          <cx:pt idx="68719">3</cx:pt>
          <cx:pt idx="68720">3</cx:pt>
          <cx:pt idx="68721">3</cx:pt>
          <cx:pt idx="68722">3</cx:pt>
          <cx:pt idx="68723">3</cx:pt>
          <cx:pt idx="68724">3</cx:pt>
          <cx:pt idx="68725">3</cx:pt>
          <cx:pt idx="68726">3</cx:pt>
          <cx:pt idx="68727">3</cx:pt>
          <cx:pt idx="68728">3</cx:pt>
          <cx:pt idx="68729">3</cx:pt>
          <cx:pt idx="68730">3</cx:pt>
          <cx:pt idx="68731">3</cx:pt>
          <cx:pt idx="68732">3</cx:pt>
          <cx:pt idx="68733">3</cx:pt>
          <cx:pt idx="68734">3</cx:pt>
          <cx:pt idx="68735">3</cx:pt>
          <cx:pt idx="68736">3</cx:pt>
          <cx:pt idx="68737">3</cx:pt>
          <cx:pt idx="68738">3</cx:pt>
          <cx:pt idx="68739">3</cx:pt>
          <cx:pt idx="68740">3</cx:pt>
          <cx:pt idx="68741">3</cx:pt>
          <cx:pt idx="68742">3</cx:pt>
          <cx:pt idx="68743">3</cx:pt>
          <cx:pt idx="68744">3</cx:pt>
          <cx:pt idx="68745">3</cx:pt>
          <cx:pt idx="68746">3</cx:pt>
          <cx:pt idx="68747">3</cx:pt>
          <cx:pt idx="68748">3</cx:pt>
          <cx:pt idx="68749">3</cx:pt>
          <cx:pt idx="68750">3</cx:pt>
          <cx:pt idx="68751">3</cx:pt>
          <cx:pt idx="68752">3</cx:pt>
          <cx:pt idx="68753">3</cx:pt>
          <cx:pt idx="68754">3</cx:pt>
          <cx:pt idx="68755">3</cx:pt>
          <cx:pt idx="68756">3</cx:pt>
          <cx:pt idx="68757">3</cx:pt>
          <cx:pt idx="68758">3</cx:pt>
          <cx:pt idx="68759">3</cx:pt>
          <cx:pt idx="68760">3</cx:pt>
          <cx:pt idx="68761">3</cx:pt>
          <cx:pt idx="68762">3</cx:pt>
          <cx:pt idx="68763">3</cx:pt>
          <cx:pt idx="68764">3</cx:pt>
          <cx:pt idx="68765">3</cx:pt>
          <cx:pt idx="68766">3</cx:pt>
          <cx:pt idx="68767">3</cx:pt>
          <cx:pt idx="68768">3</cx:pt>
          <cx:pt idx="68769">3</cx:pt>
          <cx:pt idx="68770">3</cx:pt>
          <cx:pt idx="68771">3</cx:pt>
          <cx:pt idx="68772">3</cx:pt>
          <cx:pt idx="68773">3</cx:pt>
          <cx:pt idx="68774">3</cx:pt>
          <cx:pt idx="68775">3</cx:pt>
          <cx:pt idx="68776">3</cx:pt>
          <cx:pt idx="68777">3</cx:pt>
          <cx:pt idx="68778">3</cx:pt>
          <cx:pt idx="68779">3</cx:pt>
          <cx:pt idx="68780">3</cx:pt>
          <cx:pt idx="68781">3</cx:pt>
          <cx:pt idx="68782">3</cx:pt>
          <cx:pt idx="68783">3</cx:pt>
          <cx:pt idx="68784">3</cx:pt>
          <cx:pt idx="68785">3</cx:pt>
          <cx:pt idx="68786">3</cx:pt>
          <cx:pt idx="68787">3</cx:pt>
          <cx:pt idx="68788">3</cx:pt>
          <cx:pt idx="68789">3</cx:pt>
          <cx:pt idx="68790">3</cx:pt>
          <cx:pt idx="68791">3</cx:pt>
          <cx:pt idx="68792">3</cx:pt>
          <cx:pt idx="68793">3</cx:pt>
          <cx:pt idx="68794">3</cx:pt>
          <cx:pt idx="68795">3</cx:pt>
          <cx:pt idx="68796">3</cx:pt>
          <cx:pt idx="68797">3</cx:pt>
          <cx:pt idx="68798">3</cx:pt>
          <cx:pt idx="68799">3</cx:pt>
          <cx:pt idx="68800">3</cx:pt>
          <cx:pt idx="68801">3</cx:pt>
          <cx:pt idx="68802">3</cx:pt>
          <cx:pt idx="68803">3</cx:pt>
          <cx:pt idx="68804">3</cx:pt>
          <cx:pt idx="68805">3</cx:pt>
          <cx:pt idx="68806">3</cx:pt>
          <cx:pt idx="68807">3</cx:pt>
          <cx:pt idx="68808">3</cx:pt>
          <cx:pt idx="68809">3</cx:pt>
          <cx:pt idx="68810">3</cx:pt>
          <cx:pt idx="68811">3</cx:pt>
          <cx:pt idx="68812">3</cx:pt>
          <cx:pt idx="68813">3</cx:pt>
          <cx:pt idx="68814">3</cx:pt>
          <cx:pt idx="68815">3</cx:pt>
          <cx:pt idx="68816">3</cx:pt>
          <cx:pt idx="68817">3</cx:pt>
          <cx:pt idx="68818">3</cx:pt>
          <cx:pt idx="68819">3</cx:pt>
          <cx:pt idx="68820">3</cx:pt>
          <cx:pt idx="68821">3</cx:pt>
          <cx:pt idx="68822">3</cx:pt>
          <cx:pt idx="68823">3</cx:pt>
          <cx:pt idx="68824">3</cx:pt>
          <cx:pt idx="68825">3</cx:pt>
          <cx:pt idx="68826">3</cx:pt>
          <cx:pt idx="68827">3</cx:pt>
          <cx:pt idx="68828">3</cx:pt>
          <cx:pt idx="68829">3</cx:pt>
          <cx:pt idx="68830">3</cx:pt>
          <cx:pt idx="68831">3</cx:pt>
          <cx:pt idx="68832">3</cx:pt>
          <cx:pt idx="68833">3</cx:pt>
          <cx:pt idx="68834">3</cx:pt>
          <cx:pt idx="68835">3</cx:pt>
          <cx:pt idx="68836">3</cx:pt>
          <cx:pt idx="68837">3</cx:pt>
          <cx:pt idx="68838">3</cx:pt>
          <cx:pt idx="68839">3</cx:pt>
          <cx:pt idx="68840">3</cx:pt>
          <cx:pt idx="68841">3</cx:pt>
          <cx:pt idx="68842">3</cx:pt>
          <cx:pt idx="68843">3</cx:pt>
          <cx:pt idx="68844">3</cx:pt>
          <cx:pt idx="68845">3</cx:pt>
          <cx:pt idx="68846">3</cx:pt>
          <cx:pt idx="68847">3</cx:pt>
          <cx:pt idx="68848">3</cx:pt>
          <cx:pt idx="68849">3</cx:pt>
          <cx:pt idx="68850">3</cx:pt>
          <cx:pt idx="68851">3</cx:pt>
          <cx:pt idx="68852">3</cx:pt>
          <cx:pt idx="68853">3</cx:pt>
          <cx:pt idx="68854">3</cx:pt>
          <cx:pt idx="68855">3</cx:pt>
          <cx:pt idx="68856">3</cx:pt>
          <cx:pt idx="68857">3</cx:pt>
          <cx:pt idx="68858">3</cx:pt>
          <cx:pt idx="68859">3</cx:pt>
          <cx:pt idx="68860">3</cx:pt>
          <cx:pt idx="68861">3</cx:pt>
          <cx:pt idx="68862">3</cx:pt>
          <cx:pt idx="68863">3</cx:pt>
          <cx:pt idx="68864">3</cx:pt>
          <cx:pt idx="68865">3</cx:pt>
          <cx:pt idx="68866">3</cx:pt>
          <cx:pt idx="68867">3</cx:pt>
          <cx:pt idx="68868">3</cx:pt>
          <cx:pt idx="68869">3</cx:pt>
          <cx:pt idx="68870">3</cx:pt>
          <cx:pt idx="68871">3</cx:pt>
          <cx:pt idx="68872">3</cx:pt>
          <cx:pt idx="68873">3</cx:pt>
          <cx:pt idx="68874">3</cx:pt>
          <cx:pt idx="68875">3</cx:pt>
          <cx:pt idx="68876">3</cx:pt>
          <cx:pt idx="68877">3</cx:pt>
          <cx:pt idx="68878">3</cx:pt>
          <cx:pt idx="68879">3</cx:pt>
          <cx:pt idx="68880">3</cx:pt>
          <cx:pt idx="68881">3</cx:pt>
          <cx:pt idx="68882">3</cx:pt>
          <cx:pt idx="68883">3</cx:pt>
          <cx:pt idx="68884">3</cx:pt>
          <cx:pt idx="68885">3</cx:pt>
          <cx:pt idx="68886">3</cx:pt>
          <cx:pt idx="68887">3</cx:pt>
          <cx:pt idx="68888">3</cx:pt>
          <cx:pt idx="68889">3</cx:pt>
          <cx:pt idx="68890">3</cx:pt>
          <cx:pt idx="68891">3</cx:pt>
          <cx:pt idx="68892">3</cx:pt>
          <cx:pt idx="68893">3</cx:pt>
          <cx:pt idx="68894">3</cx:pt>
          <cx:pt idx="68895">3</cx:pt>
          <cx:pt idx="68896">3</cx:pt>
          <cx:pt idx="68897">3</cx:pt>
          <cx:pt idx="68898">3</cx:pt>
          <cx:pt idx="68899">3</cx:pt>
          <cx:pt idx="68900">3</cx:pt>
          <cx:pt idx="68901">3</cx:pt>
          <cx:pt idx="68902">3</cx:pt>
          <cx:pt idx="68903">3</cx:pt>
          <cx:pt idx="68904">3</cx:pt>
          <cx:pt idx="68905">3</cx:pt>
          <cx:pt idx="68906">3</cx:pt>
          <cx:pt idx="68907">3</cx:pt>
          <cx:pt idx="68908">3</cx:pt>
          <cx:pt idx="68909">3</cx:pt>
          <cx:pt idx="68910">3</cx:pt>
          <cx:pt idx="68911">3</cx:pt>
          <cx:pt idx="68912">3</cx:pt>
          <cx:pt idx="68913">3</cx:pt>
          <cx:pt idx="68914">3</cx:pt>
          <cx:pt idx="68915">3</cx:pt>
          <cx:pt idx="68916">3</cx:pt>
          <cx:pt idx="68917">3</cx:pt>
          <cx:pt idx="68918">3</cx:pt>
          <cx:pt idx="68919">3</cx:pt>
          <cx:pt idx="68920">3</cx:pt>
          <cx:pt idx="68921">3</cx:pt>
          <cx:pt idx="68922">3</cx:pt>
          <cx:pt idx="68923">3</cx:pt>
          <cx:pt idx="68924">3</cx:pt>
          <cx:pt idx="68925">3</cx:pt>
          <cx:pt idx="68926">3</cx:pt>
          <cx:pt idx="68927">3</cx:pt>
          <cx:pt idx="68928">3</cx:pt>
          <cx:pt idx="68929">3</cx:pt>
          <cx:pt idx="68930">3</cx:pt>
          <cx:pt idx="68931">3</cx:pt>
          <cx:pt idx="68932">3</cx:pt>
          <cx:pt idx="68933">3</cx:pt>
          <cx:pt idx="68934">3</cx:pt>
          <cx:pt idx="68935">3</cx:pt>
          <cx:pt idx="68936">3</cx:pt>
          <cx:pt idx="68937">3</cx:pt>
          <cx:pt idx="68938">3</cx:pt>
          <cx:pt idx="68939">3</cx:pt>
          <cx:pt idx="68940">3</cx:pt>
          <cx:pt idx="68941">3</cx:pt>
          <cx:pt idx="68942">3</cx:pt>
          <cx:pt idx="68943">3</cx:pt>
          <cx:pt idx="68944">3</cx:pt>
          <cx:pt idx="68945">3</cx:pt>
          <cx:pt idx="68946">3</cx:pt>
          <cx:pt idx="68947">3</cx:pt>
          <cx:pt idx="68948">3</cx:pt>
          <cx:pt idx="68949">3</cx:pt>
          <cx:pt idx="68950">3</cx:pt>
          <cx:pt idx="68951">3</cx:pt>
          <cx:pt idx="68952">3</cx:pt>
          <cx:pt idx="68953">3</cx:pt>
          <cx:pt idx="68954">3</cx:pt>
          <cx:pt idx="68955">3</cx:pt>
          <cx:pt idx="68956">3</cx:pt>
          <cx:pt idx="68957">3</cx:pt>
          <cx:pt idx="68958">3</cx:pt>
          <cx:pt idx="68959">3</cx:pt>
          <cx:pt idx="68960">3</cx:pt>
          <cx:pt idx="68961">3</cx:pt>
          <cx:pt idx="68962">3</cx:pt>
          <cx:pt idx="68963">3</cx:pt>
          <cx:pt idx="68964">3</cx:pt>
          <cx:pt idx="68965">3</cx:pt>
          <cx:pt idx="68966">3</cx:pt>
          <cx:pt idx="68967">3</cx:pt>
          <cx:pt idx="68968">3</cx:pt>
          <cx:pt idx="68969">3</cx:pt>
          <cx:pt idx="68970">3</cx:pt>
          <cx:pt idx="68971">3</cx:pt>
          <cx:pt idx="68972">3</cx:pt>
          <cx:pt idx="68973">3</cx:pt>
          <cx:pt idx="68974">3</cx:pt>
          <cx:pt idx="68975">3</cx:pt>
          <cx:pt idx="68976">3</cx:pt>
          <cx:pt idx="68977">3</cx:pt>
          <cx:pt idx="68978">3</cx:pt>
          <cx:pt idx="68979">3</cx:pt>
          <cx:pt idx="68980">3</cx:pt>
          <cx:pt idx="68981">3</cx:pt>
          <cx:pt idx="68982">3</cx:pt>
          <cx:pt idx="68983">3</cx:pt>
          <cx:pt idx="68984">3</cx:pt>
          <cx:pt idx="68985">3</cx:pt>
          <cx:pt idx="68986">3</cx:pt>
          <cx:pt idx="68987">3</cx:pt>
          <cx:pt idx="68988">3</cx:pt>
          <cx:pt idx="68989">3</cx:pt>
          <cx:pt idx="68990">3</cx:pt>
          <cx:pt idx="68991">3</cx:pt>
          <cx:pt idx="68992">3</cx:pt>
          <cx:pt idx="68993">3</cx:pt>
          <cx:pt idx="68994">3</cx:pt>
          <cx:pt idx="68995">3</cx:pt>
          <cx:pt idx="68996">3</cx:pt>
          <cx:pt idx="68997">3</cx:pt>
          <cx:pt idx="68998">3</cx:pt>
          <cx:pt idx="68999">3</cx:pt>
          <cx:pt idx="69000">3</cx:pt>
          <cx:pt idx="69001">3</cx:pt>
          <cx:pt idx="69002">3</cx:pt>
          <cx:pt idx="69003">3</cx:pt>
          <cx:pt idx="69004">3</cx:pt>
          <cx:pt idx="69005">3</cx:pt>
          <cx:pt idx="69006">3</cx:pt>
          <cx:pt idx="69007">3</cx:pt>
          <cx:pt idx="69008">3</cx:pt>
          <cx:pt idx="69009">3</cx:pt>
          <cx:pt idx="69010">3</cx:pt>
          <cx:pt idx="69011">3</cx:pt>
          <cx:pt idx="69012">3</cx:pt>
          <cx:pt idx="69013">3</cx:pt>
          <cx:pt idx="69014">3</cx:pt>
          <cx:pt idx="69015">3</cx:pt>
          <cx:pt idx="69016">3</cx:pt>
          <cx:pt idx="69017">3</cx:pt>
          <cx:pt idx="69018">3</cx:pt>
          <cx:pt idx="69019">3</cx:pt>
          <cx:pt idx="69020">3</cx:pt>
          <cx:pt idx="69021">3</cx:pt>
          <cx:pt idx="69022">3</cx:pt>
          <cx:pt idx="69023">3</cx:pt>
          <cx:pt idx="69024">3</cx:pt>
          <cx:pt idx="69025">3</cx:pt>
          <cx:pt idx="69026">3</cx:pt>
          <cx:pt idx="69027">3</cx:pt>
          <cx:pt idx="69028">3</cx:pt>
          <cx:pt idx="69029">3</cx:pt>
          <cx:pt idx="69030">3</cx:pt>
          <cx:pt idx="69031">3</cx:pt>
          <cx:pt idx="69032">3</cx:pt>
          <cx:pt idx="69033">3</cx:pt>
          <cx:pt idx="69034">3</cx:pt>
          <cx:pt idx="69035">3</cx:pt>
          <cx:pt idx="69036">3</cx:pt>
          <cx:pt idx="69037">3</cx:pt>
          <cx:pt idx="69038">3</cx:pt>
          <cx:pt idx="69039">3</cx:pt>
          <cx:pt idx="69040">3</cx:pt>
          <cx:pt idx="69041">3</cx:pt>
          <cx:pt idx="69042">3</cx:pt>
          <cx:pt idx="69043">3</cx:pt>
          <cx:pt idx="69044">3</cx:pt>
          <cx:pt idx="69045">3</cx:pt>
          <cx:pt idx="69046">3</cx:pt>
          <cx:pt idx="69047">3</cx:pt>
          <cx:pt idx="69048">3</cx:pt>
          <cx:pt idx="69049">3</cx:pt>
          <cx:pt idx="69050">3</cx:pt>
          <cx:pt idx="69051">3</cx:pt>
          <cx:pt idx="69052">3</cx:pt>
          <cx:pt idx="69053">3</cx:pt>
          <cx:pt idx="69054">3</cx:pt>
          <cx:pt idx="69055">3</cx:pt>
          <cx:pt idx="69056">3</cx:pt>
          <cx:pt idx="69057">3</cx:pt>
          <cx:pt idx="69058">3</cx:pt>
          <cx:pt idx="69059">3</cx:pt>
          <cx:pt idx="69060">3</cx:pt>
          <cx:pt idx="69061">3</cx:pt>
          <cx:pt idx="69062">3</cx:pt>
          <cx:pt idx="69063">3</cx:pt>
          <cx:pt idx="69064">3</cx:pt>
          <cx:pt idx="69065">3</cx:pt>
          <cx:pt idx="69066">3</cx:pt>
          <cx:pt idx="69067">3</cx:pt>
          <cx:pt idx="69068">3</cx:pt>
          <cx:pt idx="69069">3</cx:pt>
          <cx:pt idx="69070">3</cx:pt>
          <cx:pt idx="69071">3</cx:pt>
          <cx:pt idx="69072">3</cx:pt>
          <cx:pt idx="69073">3</cx:pt>
          <cx:pt idx="69074">3</cx:pt>
          <cx:pt idx="69075">3</cx:pt>
          <cx:pt idx="69076">3</cx:pt>
          <cx:pt idx="69077">3</cx:pt>
          <cx:pt idx="69078">3</cx:pt>
          <cx:pt idx="69079">3</cx:pt>
          <cx:pt idx="69080">3</cx:pt>
          <cx:pt idx="69081">3</cx:pt>
          <cx:pt idx="69082">3</cx:pt>
          <cx:pt idx="69083">3</cx:pt>
          <cx:pt idx="69084">3</cx:pt>
          <cx:pt idx="69085">3</cx:pt>
          <cx:pt idx="69086">3</cx:pt>
          <cx:pt idx="69087">3</cx:pt>
          <cx:pt idx="69088">3</cx:pt>
          <cx:pt idx="69089">3</cx:pt>
          <cx:pt idx="69090">3</cx:pt>
          <cx:pt idx="69091">3</cx:pt>
          <cx:pt idx="69092">3</cx:pt>
          <cx:pt idx="69093">3</cx:pt>
          <cx:pt idx="69094">3</cx:pt>
          <cx:pt idx="69095">3</cx:pt>
          <cx:pt idx="69096">3</cx:pt>
          <cx:pt idx="69097">3</cx:pt>
          <cx:pt idx="69098">3</cx:pt>
          <cx:pt idx="69099">3</cx:pt>
          <cx:pt idx="69100">3</cx:pt>
          <cx:pt idx="69101">3</cx:pt>
          <cx:pt idx="69102">3</cx:pt>
          <cx:pt idx="69103">3</cx:pt>
          <cx:pt idx="69104">3</cx:pt>
          <cx:pt idx="69105">3</cx:pt>
          <cx:pt idx="69106">3</cx:pt>
          <cx:pt idx="69107">3</cx:pt>
          <cx:pt idx="69108">3</cx:pt>
          <cx:pt idx="69109">3</cx:pt>
          <cx:pt idx="69110">3</cx:pt>
          <cx:pt idx="69111">3</cx:pt>
          <cx:pt idx="69112">3</cx:pt>
          <cx:pt idx="69113">3</cx:pt>
          <cx:pt idx="69114">3</cx:pt>
          <cx:pt idx="69115">3</cx:pt>
          <cx:pt idx="69116">3</cx:pt>
          <cx:pt idx="69117">3</cx:pt>
          <cx:pt idx="69118">3</cx:pt>
          <cx:pt idx="69119">3</cx:pt>
          <cx:pt idx="69120">3</cx:pt>
          <cx:pt idx="69121">3</cx:pt>
          <cx:pt idx="69122">3</cx:pt>
          <cx:pt idx="69123">3</cx:pt>
          <cx:pt idx="69124">3</cx:pt>
          <cx:pt idx="69125">3</cx:pt>
          <cx:pt idx="69126">3</cx:pt>
          <cx:pt idx="69127">3</cx:pt>
          <cx:pt idx="69128">3</cx:pt>
          <cx:pt idx="69129">3</cx:pt>
          <cx:pt idx="69130">3</cx:pt>
          <cx:pt idx="69131">3</cx:pt>
          <cx:pt idx="69132">3</cx:pt>
          <cx:pt idx="69133">3</cx:pt>
          <cx:pt idx="69134">3</cx:pt>
          <cx:pt idx="69135">3</cx:pt>
          <cx:pt idx="69136">3</cx:pt>
          <cx:pt idx="69137">3</cx:pt>
          <cx:pt idx="69138">3</cx:pt>
          <cx:pt idx="69139">3</cx:pt>
          <cx:pt idx="69140">3</cx:pt>
          <cx:pt idx="69141">3</cx:pt>
          <cx:pt idx="69142">3</cx:pt>
          <cx:pt idx="69143">3</cx:pt>
          <cx:pt idx="69144">3</cx:pt>
          <cx:pt idx="69145">3</cx:pt>
          <cx:pt idx="69146">3</cx:pt>
          <cx:pt idx="69147">3</cx:pt>
          <cx:pt idx="69148">3</cx:pt>
          <cx:pt idx="69149">3</cx:pt>
          <cx:pt idx="69150">3</cx:pt>
          <cx:pt idx="69151">3</cx:pt>
          <cx:pt idx="69152">3</cx:pt>
          <cx:pt idx="69153">3</cx:pt>
          <cx:pt idx="69154">3</cx:pt>
          <cx:pt idx="69155">3</cx:pt>
          <cx:pt idx="69156">3</cx:pt>
          <cx:pt idx="69157">3</cx:pt>
          <cx:pt idx="69158">3</cx:pt>
          <cx:pt idx="69159">3</cx:pt>
          <cx:pt idx="69160">3</cx:pt>
          <cx:pt idx="69161">3</cx:pt>
          <cx:pt idx="69162">3</cx:pt>
          <cx:pt idx="69163">3</cx:pt>
          <cx:pt idx="69164">3</cx:pt>
          <cx:pt idx="69165">3</cx:pt>
          <cx:pt idx="69166">3</cx:pt>
          <cx:pt idx="69167">3</cx:pt>
          <cx:pt idx="69168">3</cx:pt>
          <cx:pt idx="69169">3</cx:pt>
          <cx:pt idx="69170">3</cx:pt>
          <cx:pt idx="69171">3</cx:pt>
          <cx:pt idx="69172">3</cx:pt>
          <cx:pt idx="69173">3</cx:pt>
          <cx:pt idx="69174">3</cx:pt>
          <cx:pt idx="69175">3</cx:pt>
          <cx:pt idx="69176">3</cx:pt>
          <cx:pt idx="69177">3</cx:pt>
          <cx:pt idx="69178">3</cx:pt>
          <cx:pt idx="69179">3</cx:pt>
          <cx:pt idx="69180">3</cx:pt>
          <cx:pt idx="69181">3</cx:pt>
          <cx:pt idx="69182">3</cx:pt>
          <cx:pt idx="69183">3</cx:pt>
          <cx:pt idx="69184">3</cx:pt>
          <cx:pt idx="69185">3</cx:pt>
          <cx:pt idx="69186">3</cx:pt>
          <cx:pt idx="69187">3</cx:pt>
          <cx:pt idx="69188">3</cx:pt>
          <cx:pt idx="69189">3</cx:pt>
          <cx:pt idx="69190">3</cx:pt>
          <cx:pt idx="69191">3</cx:pt>
          <cx:pt idx="69192">3</cx:pt>
          <cx:pt idx="69193">3</cx:pt>
          <cx:pt idx="69194">3</cx:pt>
          <cx:pt idx="69195">3</cx:pt>
          <cx:pt idx="69196">3</cx:pt>
          <cx:pt idx="69197">3</cx:pt>
          <cx:pt idx="69198">3</cx:pt>
          <cx:pt idx="69199">3</cx:pt>
          <cx:pt idx="69200">3</cx:pt>
          <cx:pt idx="69201">3</cx:pt>
          <cx:pt idx="69202">3</cx:pt>
          <cx:pt idx="69203">3</cx:pt>
          <cx:pt idx="69204">3</cx:pt>
          <cx:pt idx="69205">3</cx:pt>
          <cx:pt idx="69206">3</cx:pt>
          <cx:pt idx="69207">3</cx:pt>
          <cx:pt idx="69208">3</cx:pt>
          <cx:pt idx="69209">3</cx:pt>
          <cx:pt idx="69210">3</cx:pt>
          <cx:pt idx="69211">3</cx:pt>
          <cx:pt idx="69212">3</cx:pt>
          <cx:pt idx="69213">3</cx:pt>
          <cx:pt idx="69214">3</cx:pt>
          <cx:pt idx="69215">3</cx:pt>
          <cx:pt idx="69216">3</cx:pt>
          <cx:pt idx="69217">3</cx:pt>
          <cx:pt idx="69218">3</cx:pt>
          <cx:pt idx="69219">3</cx:pt>
          <cx:pt idx="69220">3</cx:pt>
          <cx:pt idx="69221">3</cx:pt>
          <cx:pt idx="69222">3</cx:pt>
          <cx:pt idx="69223">3</cx:pt>
          <cx:pt idx="69224">3</cx:pt>
          <cx:pt idx="69225">3</cx:pt>
          <cx:pt idx="69226">3</cx:pt>
          <cx:pt idx="69227">3</cx:pt>
          <cx:pt idx="69228">3</cx:pt>
          <cx:pt idx="69229">3</cx:pt>
          <cx:pt idx="69230">3</cx:pt>
          <cx:pt idx="69231">3</cx:pt>
          <cx:pt idx="69232">3</cx:pt>
          <cx:pt idx="69233">3</cx:pt>
          <cx:pt idx="69234">3</cx:pt>
          <cx:pt idx="69235">3</cx:pt>
          <cx:pt idx="69236">3</cx:pt>
          <cx:pt idx="69237">3</cx:pt>
          <cx:pt idx="69238">3</cx:pt>
          <cx:pt idx="69239">3</cx:pt>
          <cx:pt idx="69240">3</cx:pt>
          <cx:pt idx="69241">3</cx:pt>
          <cx:pt idx="69242">3</cx:pt>
          <cx:pt idx="69243">3</cx:pt>
          <cx:pt idx="69244">3</cx:pt>
          <cx:pt idx="69245">3</cx:pt>
          <cx:pt idx="69246">3</cx:pt>
          <cx:pt idx="69247">3</cx:pt>
          <cx:pt idx="69248">3</cx:pt>
          <cx:pt idx="69249">3</cx:pt>
          <cx:pt idx="69250">3</cx:pt>
          <cx:pt idx="69251">3</cx:pt>
          <cx:pt idx="69252">3</cx:pt>
          <cx:pt idx="69253">3</cx:pt>
          <cx:pt idx="69254">3</cx:pt>
          <cx:pt idx="69255">3</cx:pt>
          <cx:pt idx="69256">3</cx:pt>
          <cx:pt idx="69257">3</cx:pt>
          <cx:pt idx="69258">3</cx:pt>
          <cx:pt idx="69259">3</cx:pt>
          <cx:pt idx="69260">3</cx:pt>
          <cx:pt idx="69261">3</cx:pt>
          <cx:pt idx="69262">3</cx:pt>
          <cx:pt idx="69263">3</cx:pt>
          <cx:pt idx="69264">3</cx:pt>
          <cx:pt idx="69265">3</cx:pt>
          <cx:pt idx="69266">3</cx:pt>
          <cx:pt idx="69267">3</cx:pt>
          <cx:pt idx="69268">3</cx:pt>
          <cx:pt idx="69269">3</cx:pt>
          <cx:pt idx="69270">3</cx:pt>
          <cx:pt idx="69271">3</cx:pt>
          <cx:pt idx="69272">3</cx:pt>
          <cx:pt idx="69273">3</cx:pt>
          <cx:pt idx="69274">3</cx:pt>
          <cx:pt idx="69275">3</cx:pt>
          <cx:pt idx="69276">3</cx:pt>
          <cx:pt idx="69277">3</cx:pt>
          <cx:pt idx="69278">3</cx:pt>
          <cx:pt idx="69279">3</cx:pt>
          <cx:pt idx="69280">3</cx:pt>
          <cx:pt idx="69281">3</cx:pt>
          <cx:pt idx="69282">3</cx:pt>
          <cx:pt idx="69283">3</cx:pt>
          <cx:pt idx="69284">3</cx:pt>
          <cx:pt idx="69285">3</cx:pt>
          <cx:pt idx="69286">3</cx:pt>
          <cx:pt idx="69287">3</cx:pt>
          <cx:pt idx="69288">3</cx:pt>
          <cx:pt idx="69289">3</cx:pt>
          <cx:pt idx="69290">3</cx:pt>
          <cx:pt idx="69291">3</cx:pt>
          <cx:pt idx="69292">3</cx:pt>
          <cx:pt idx="69293">3</cx:pt>
          <cx:pt idx="69294">3</cx:pt>
          <cx:pt idx="69295">3</cx:pt>
          <cx:pt idx="69296">3</cx:pt>
          <cx:pt idx="69297">3</cx:pt>
          <cx:pt idx="69298">3</cx:pt>
          <cx:pt idx="69299">3</cx:pt>
          <cx:pt idx="69300">3</cx:pt>
          <cx:pt idx="69301">3</cx:pt>
          <cx:pt idx="69302">3</cx:pt>
          <cx:pt idx="69303">3</cx:pt>
          <cx:pt idx="69304">3</cx:pt>
          <cx:pt idx="69305">3</cx:pt>
          <cx:pt idx="69306">3</cx:pt>
          <cx:pt idx="69307">3</cx:pt>
          <cx:pt idx="69308">3</cx:pt>
          <cx:pt idx="69309">3</cx:pt>
          <cx:pt idx="69310">3</cx:pt>
          <cx:pt idx="69311">3</cx:pt>
          <cx:pt idx="69312">3</cx:pt>
          <cx:pt idx="69313">3</cx:pt>
          <cx:pt idx="69314">3</cx:pt>
          <cx:pt idx="69315">3</cx:pt>
          <cx:pt idx="69316">3</cx:pt>
          <cx:pt idx="69317">3</cx:pt>
          <cx:pt idx="69318">3</cx:pt>
          <cx:pt idx="69319">3</cx:pt>
          <cx:pt idx="69320">3</cx:pt>
          <cx:pt idx="69321">3</cx:pt>
          <cx:pt idx="69322">3</cx:pt>
          <cx:pt idx="69323">3</cx:pt>
          <cx:pt idx="69324">3</cx:pt>
          <cx:pt idx="69325">3</cx:pt>
          <cx:pt idx="69326">3</cx:pt>
          <cx:pt idx="69327">3</cx:pt>
          <cx:pt idx="69328">3</cx:pt>
          <cx:pt idx="69329">3</cx:pt>
          <cx:pt idx="69330">3</cx:pt>
          <cx:pt idx="69331">3</cx:pt>
          <cx:pt idx="69332">3</cx:pt>
          <cx:pt idx="69333">3</cx:pt>
          <cx:pt idx="69334">3</cx:pt>
          <cx:pt idx="69335">3</cx:pt>
          <cx:pt idx="69336">3</cx:pt>
          <cx:pt idx="69337">3</cx:pt>
          <cx:pt idx="69338">3</cx:pt>
          <cx:pt idx="69339">3</cx:pt>
          <cx:pt idx="69340">3</cx:pt>
          <cx:pt idx="69341">3</cx:pt>
          <cx:pt idx="69342">3</cx:pt>
          <cx:pt idx="69343">3</cx:pt>
          <cx:pt idx="69344">3</cx:pt>
          <cx:pt idx="69345">3</cx:pt>
          <cx:pt idx="69346">3</cx:pt>
          <cx:pt idx="69347">3</cx:pt>
          <cx:pt idx="69348">3</cx:pt>
          <cx:pt idx="69349">3</cx:pt>
          <cx:pt idx="69350">3</cx:pt>
          <cx:pt idx="69351">3</cx:pt>
          <cx:pt idx="69352">3</cx:pt>
          <cx:pt idx="69353">3</cx:pt>
          <cx:pt idx="69354">3</cx:pt>
          <cx:pt idx="69355">3</cx:pt>
          <cx:pt idx="69356">3</cx:pt>
          <cx:pt idx="69357">3</cx:pt>
          <cx:pt idx="69358">3</cx:pt>
          <cx:pt idx="69359">3</cx:pt>
          <cx:pt idx="69360">3</cx:pt>
          <cx:pt idx="69361">3</cx:pt>
          <cx:pt idx="69362">3</cx:pt>
          <cx:pt idx="69363">3</cx:pt>
          <cx:pt idx="69364">3</cx:pt>
          <cx:pt idx="69365">3</cx:pt>
          <cx:pt idx="69366">3</cx:pt>
          <cx:pt idx="69367">3</cx:pt>
          <cx:pt idx="69368">3</cx:pt>
          <cx:pt idx="69369">3</cx:pt>
          <cx:pt idx="69370">3</cx:pt>
          <cx:pt idx="69371">3</cx:pt>
          <cx:pt idx="69372">3</cx:pt>
          <cx:pt idx="69373">3</cx:pt>
          <cx:pt idx="69374">3</cx:pt>
          <cx:pt idx="69375">3</cx:pt>
          <cx:pt idx="69376">3</cx:pt>
          <cx:pt idx="69377">3</cx:pt>
          <cx:pt idx="69378">3</cx:pt>
          <cx:pt idx="69379">3</cx:pt>
          <cx:pt idx="69380">3</cx:pt>
          <cx:pt idx="69381">3</cx:pt>
          <cx:pt idx="69382">3</cx:pt>
          <cx:pt idx="69383">3</cx:pt>
          <cx:pt idx="69384">3</cx:pt>
          <cx:pt idx="69385">3</cx:pt>
          <cx:pt idx="69386">3</cx:pt>
          <cx:pt idx="69387">3</cx:pt>
          <cx:pt idx="69388">3</cx:pt>
          <cx:pt idx="69389">3</cx:pt>
          <cx:pt idx="69390">3</cx:pt>
          <cx:pt idx="69391">3</cx:pt>
          <cx:pt idx="69392">3</cx:pt>
          <cx:pt idx="69393">3</cx:pt>
          <cx:pt idx="69394">3</cx:pt>
          <cx:pt idx="69395">3</cx:pt>
          <cx:pt idx="69396">3</cx:pt>
          <cx:pt idx="69397">3</cx:pt>
          <cx:pt idx="69398">3</cx:pt>
          <cx:pt idx="69399">3</cx:pt>
          <cx:pt idx="69400">3</cx:pt>
          <cx:pt idx="69401">3</cx:pt>
          <cx:pt idx="69402">3</cx:pt>
          <cx:pt idx="69403">3</cx:pt>
          <cx:pt idx="69404">3</cx:pt>
          <cx:pt idx="69405">3</cx:pt>
          <cx:pt idx="69406">3</cx:pt>
          <cx:pt idx="69407">3</cx:pt>
          <cx:pt idx="69408">3</cx:pt>
          <cx:pt idx="69409">3</cx:pt>
          <cx:pt idx="69410">3</cx:pt>
          <cx:pt idx="69411">3</cx:pt>
          <cx:pt idx="69412">3</cx:pt>
          <cx:pt idx="69413">3</cx:pt>
          <cx:pt idx="69414">3</cx:pt>
          <cx:pt idx="69415">3</cx:pt>
          <cx:pt idx="69416">3</cx:pt>
          <cx:pt idx="69417">3</cx:pt>
          <cx:pt idx="69418">3</cx:pt>
          <cx:pt idx="69419">3</cx:pt>
          <cx:pt idx="69420">3</cx:pt>
          <cx:pt idx="69421">3</cx:pt>
          <cx:pt idx="69422">3</cx:pt>
          <cx:pt idx="69423">3</cx:pt>
          <cx:pt idx="69424">3</cx:pt>
          <cx:pt idx="69425">3</cx:pt>
          <cx:pt idx="69426">3</cx:pt>
          <cx:pt idx="69427">3</cx:pt>
          <cx:pt idx="69428">3</cx:pt>
          <cx:pt idx="69429">3</cx:pt>
          <cx:pt idx="69430">3</cx:pt>
          <cx:pt idx="69431">3</cx:pt>
          <cx:pt idx="69432">3</cx:pt>
          <cx:pt idx="69433">3</cx:pt>
          <cx:pt idx="69434">3</cx:pt>
          <cx:pt idx="69435">3</cx:pt>
          <cx:pt idx="69436">3</cx:pt>
          <cx:pt idx="69437">3</cx:pt>
          <cx:pt idx="69438">3</cx:pt>
          <cx:pt idx="69439">3</cx:pt>
          <cx:pt idx="69440">3</cx:pt>
          <cx:pt idx="69441">3</cx:pt>
          <cx:pt idx="69442">3</cx:pt>
          <cx:pt idx="69443">3</cx:pt>
          <cx:pt idx="69444">3</cx:pt>
          <cx:pt idx="69445">3</cx:pt>
          <cx:pt idx="69446">3</cx:pt>
          <cx:pt idx="69447">3</cx:pt>
          <cx:pt idx="69448">3</cx:pt>
          <cx:pt idx="69449">3</cx:pt>
          <cx:pt idx="69450">3</cx:pt>
          <cx:pt idx="69451">3</cx:pt>
          <cx:pt idx="69452">3</cx:pt>
          <cx:pt idx="69453">3</cx:pt>
          <cx:pt idx="69454">3</cx:pt>
          <cx:pt idx="69455">3</cx:pt>
          <cx:pt idx="69456">3</cx:pt>
          <cx:pt idx="69457">3</cx:pt>
          <cx:pt idx="69458">3</cx:pt>
          <cx:pt idx="69459">3</cx:pt>
          <cx:pt idx="69460">3</cx:pt>
          <cx:pt idx="69461">3</cx:pt>
          <cx:pt idx="69462">3</cx:pt>
          <cx:pt idx="69463">3</cx:pt>
          <cx:pt idx="69464">3</cx:pt>
          <cx:pt idx="69465">3</cx:pt>
          <cx:pt idx="69466">3</cx:pt>
          <cx:pt idx="69467">3</cx:pt>
          <cx:pt idx="69468">3</cx:pt>
          <cx:pt idx="69469">3</cx:pt>
          <cx:pt idx="69470">3</cx:pt>
          <cx:pt idx="69471">3</cx:pt>
          <cx:pt idx="69472">3</cx:pt>
          <cx:pt idx="69473">3</cx:pt>
          <cx:pt idx="69474">3</cx:pt>
          <cx:pt idx="69475">3</cx:pt>
          <cx:pt idx="69476">3</cx:pt>
          <cx:pt idx="69477">3</cx:pt>
          <cx:pt idx="69478">3</cx:pt>
          <cx:pt idx="69479">3</cx:pt>
          <cx:pt idx="69480">3</cx:pt>
          <cx:pt idx="69481">3</cx:pt>
          <cx:pt idx="69482">3</cx:pt>
          <cx:pt idx="69483">3</cx:pt>
          <cx:pt idx="69484">3</cx:pt>
          <cx:pt idx="69485">3</cx:pt>
          <cx:pt idx="69486">3</cx:pt>
          <cx:pt idx="69487">3</cx:pt>
          <cx:pt idx="69488">3</cx:pt>
          <cx:pt idx="69489">3</cx:pt>
          <cx:pt idx="69490">3</cx:pt>
          <cx:pt idx="69491">3</cx:pt>
          <cx:pt idx="69492">3</cx:pt>
          <cx:pt idx="69493">3</cx:pt>
          <cx:pt idx="69494">3</cx:pt>
          <cx:pt idx="69495">3</cx:pt>
          <cx:pt idx="69496">3</cx:pt>
          <cx:pt idx="69497">3</cx:pt>
          <cx:pt idx="69498">3</cx:pt>
          <cx:pt idx="69499">3</cx:pt>
          <cx:pt idx="69500">3</cx:pt>
          <cx:pt idx="69501">3</cx:pt>
          <cx:pt idx="69502">3</cx:pt>
          <cx:pt idx="69503">3</cx:pt>
          <cx:pt idx="69504">3</cx:pt>
          <cx:pt idx="69505">3</cx:pt>
          <cx:pt idx="69506">3</cx:pt>
          <cx:pt idx="69507">3</cx:pt>
          <cx:pt idx="69508">3</cx:pt>
          <cx:pt idx="69509">3</cx:pt>
          <cx:pt idx="69510">3</cx:pt>
          <cx:pt idx="69511">3</cx:pt>
          <cx:pt idx="69512">3</cx:pt>
          <cx:pt idx="69513">3</cx:pt>
          <cx:pt idx="69514">3</cx:pt>
          <cx:pt idx="69515">3</cx:pt>
          <cx:pt idx="69516">3</cx:pt>
          <cx:pt idx="69517">3</cx:pt>
          <cx:pt idx="69518">3</cx:pt>
          <cx:pt idx="69519">3</cx:pt>
          <cx:pt idx="69520">3</cx:pt>
          <cx:pt idx="69521">3</cx:pt>
          <cx:pt idx="69522">3</cx:pt>
          <cx:pt idx="69523">3</cx:pt>
          <cx:pt idx="69524">3</cx:pt>
          <cx:pt idx="69525">3</cx:pt>
          <cx:pt idx="69526">3</cx:pt>
          <cx:pt idx="69527">3</cx:pt>
          <cx:pt idx="69528">3</cx:pt>
          <cx:pt idx="69529">3</cx:pt>
          <cx:pt idx="69530">3</cx:pt>
          <cx:pt idx="69531">3</cx:pt>
          <cx:pt idx="69532">3</cx:pt>
          <cx:pt idx="69533">3</cx:pt>
          <cx:pt idx="69534">3</cx:pt>
          <cx:pt idx="69535">3</cx:pt>
          <cx:pt idx="69536">3</cx:pt>
          <cx:pt idx="69537">3</cx:pt>
          <cx:pt idx="69538">3</cx:pt>
          <cx:pt idx="69539">3</cx:pt>
          <cx:pt idx="69540">3</cx:pt>
          <cx:pt idx="69541">3</cx:pt>
          <cx:pt idx="69542">3</cx:pt>
          <cx:pt idx="69543">3</cx:pt>
          <cx:pt idx="69544">3</cx:pt>
          <cx:pt idx="69545">3</cx:pt>
          <cx:pt idx="69546">3</cx:pt>
          <cx:pt idx="69547">3</cx:pt>
          <cx:pt idx="69548">3</cx:pt>
          <cx:pt idx="69549">3</cx:pt>
          <cx:pt idx="69550">3</cx:pt>
          <cx:pt idx="69551">3</cx:pt>
          <cx:pt idx="69552">3</cx:pt>
          <cx:pt idx="69553">3</cx:pt>
          <cx:pt idx="69554">3</cx:pt>
          <cx:pt idx="69555">3</cx:pt>
          <cx:pt idx="69556">3</cx:pt>
          <cx:pt idx="69557">3</cx:pt>
          <cx:pt idx="69558">3</cx:pt>
          <cx:pt idx="69559">3</cx:pt>
          <cx:pt idx="69560">3</cx:pt>
          <cx:pt idx="69561">3</cx:pt>
          <cx:pt idx="69562">3</cx:pt>
          <cx:pt idx="69563">3</cx:pt>
          <cx:pt idx="69564">3</cx:pt>
          <cx:pt idx="69565">3</cx:pt>
          <cx:pt idx="69566">3</cx:pt>
          <cx:pt idx="69567">3</cx:pt>
          <cx:pt idx="69568">3</cx:pt>
          <cx:pt idx="69569">3</cx:pt>
          <cx:pt idx="69570">3</cx:pt>
          <cx:pt idx="69571">3</cx:pt>
          <cx:pt idx="69572">3</cx:pt>
          <cx:pt idx="69573">3</cx:pt>
          <cx:pt idx="69574">3</cx:pt>
          <cx:pt idx="69575">3</cx:pt>
          <cx:pt idx="69576">3</cx:pt>
          <cx:pt idx="69577">3</cx:pt>
          <cx:pt idx="69578">3</cx:pt>
          <cx:pt idx="69579">3</cx:pt>
          <cx:pt idx="69580">3</cx:pt>
          <cx:pt idx="69581">3</cx:pt>
          <cx:pt idx="69582">3</cx:pt>
          <cx:pt idx="69583">3</cx:pt>
          <cx:pt idx="69584">3</cx:pt>
          <cx:pt idx="69585">3</cx:pt>
          <cx:pt idx="69586">3</cx:pt>
          <cx:pt idx="69587">3</cx:pt>
          <cx:pt idx="69588">3</cx:pt>
          <cx:pt idx="69589">3</cx:pt>
          <cx:pt idx="69590">3</cx:pt>
          <cx:pt idx="69591">3</cx:pt>
          <cx:pt idx="69592">3</cx:pt>
          <cx:pt idx="69593">3</cx:pt>
          <cx:pt idx="69594">3</cx:pt>
          <cx:pt idx="69595">3</cx:pt>
          <cx:pt idx="69596">3</cx:pt>
          <cx:pt idx="69597">3</cx:pt>
          <cx:pt idx="69598">3</cx:pt>
          <cx:pt idx="69599">3</cx:pt>
          <cx:pt idx="69600">3</cx:pt>
          <cx:pt idx="69601">3</cx:pt>
          <cx:pt idx="69602">3</cx:pt>
          <cx:pt idx="69603">3</cx:pt>
          <cx:pt idx="69604">3</cx:pt>
          <cx:pt idx="69605">3</cx:pt>
          <cx:pt idx="69606">3</cx:pt>
          <cx:pt idx="69607">3</cx:pt>
          <cx:pt idx="69608">3</cx:pt>
          <cx:pt idx="69609">3</cx:pt>
          <cx:pt idx="69610">3</cx:pt>
          <cx:pt idx="69611">3</cx:pt>
          <cx:pt idx="69612">3</cx:pt>
          <cx:pt idx="69613">3</cx:pt>
          <cx:pt idx="69614">3</cx:pt>
          <cx:pt idx="69615">3</cx:pt>
          <cx:pt idx="69616">3</cx:pt>
          <cx:pt idx="69617">3</cx:pt>
          <cx:pt idx="69618">3</cx:pt>
          <cx:pt idx="69619">3</cx:pt>
          <cx:pt idx="69620">3</cx:pt>
          <cx:pt idx="69621">3</cx:pt>
          <cx:pt idx="69622">3</cx:pt>
          <cx:pt idx="69623">3</cx:pt>
          <cx:pt idx="69624">3</cx:pt>
          <cx:pt idx="69625">3</cx:pt>
          <cx:pt idx="69626">3</cx:pt>
          <cx:pt idx="69627">3</cx:pt>
          <cx:pt idx="69628">3</cx:pt>
          <cx:pt idx="69629">3</cx:pt>
          <cx:pt idx="69630">3</cx:pt>
          <cx:pt idx="69631">3</cx:pt>
          <cx:pt idx="69632">3</cx:pt>
          <cx:pt idx="69633">3</cx:pt>
          <cx:pt idx="69634">3</cx:pt>
          <cx:pt idx="69635">3</cx:pt>
          <cx:pt idx="69636">3</cx:pt>
          <cx:pt idx="69637">3</cx:pt>
          <cx:pt idx="69638">3</cx:pt>
          <cx:pt idx="69639">3</cx:pt>
          <cx:pt idx="69640">3</cx:pt>
          <cx:pt idx="69641">3</cx:pt>
          <cx:pt idx="69642">3</cx:pt>
          <cx:pt idx="69643">3</cx:pt>
          <cx:pt idx="69644">3</cx:pt>
          <cx:pt idx="69645">3</cx:pt>
          <cx:pt idx="69646">3</cx:pt>
          <cx:pt idx="69647">3</cx:pt>
          <cx:pt idx="69648">3</cx:pt>
          <cx:pt idx="69649">3</cx:pt>
          <cx:pt idx="69650">3</cx:pt>
          <cx:pt idx="69651">3</cx:pt>
          <cx:pt idx="69652">3</cx:pt>
          <cx:pt idx="69653">3</cx:pt>
          <cx:pt idx="69654">3</cx:pt>
          <cx:pt idx="69655">3</cx:pt>
          <cx:pt idx="69656">3</cx:pt>
          <cx:pt idx="69657">3</cx:pt>
          <cx:pt idx="69658">3</cx:pt>
          <cx:pt idx="69659">3</cx:pt>
          <cx:pt idx="69660">3</cx:pt>
          <cx:pt idx="69661">3</cx:pt>
          <cx:pt idx="69662">3</cx:pt>
          <cx:pt idx="69663">3</cx:pt>
          <cx:pt idx="69664">3</cx:pt>
          <cx:pt idx="69665">3</cx:pt>
          <cx:pt idx="69666">3</cx:pt>
          <cx:pt idx="69667">3</cx:pt>
          <cx:pt idx="69668">3</cx:pt>
          <cx:pt idx="69669">3</cx:pt>
          <cx:pt idx="69670">3</cx:pt>
          <cx:pt idx="69671">3</cx:pt>
          <cx:pt idx="69672">3</cx:pt>
          <cx:pt idx="69673">3</cx:pt>
          <cx:pt idx="69674">3</cx:pt>
          <cx:pt idx="69675">3</cx:pt>
          <cx:pt idx="69676">3</cx:pt>
          <cx:pt idx="69677">3</cx:pt>
          <cx:pt idx="69678">3</cx:pt>
          <cx:pt idx="69679">3</cx:pt>
          <cx:pt idx="69680">3</cx:pt>
          <cx:pt idx="69681">3</cx:pt>
          <cx:pt idx="69682">3</cx:pt>
          <cx:pt idx="69683">3</cx:pt>
          <cx:pt idx="69684">3</cx:pt>
          <cx:pt idx="69685">3</cx:pt>
          <cx:pt idx="69686">3</cx:pt>
          <cx:pt idx="69687">3</cx:pt>
          <cx:pt idx="69688">3</cx:pt>
          <cx:pt idx="69689">3</cx:pt>
          <cx:pt idx="69690">3</cx:pt>
          <cx:pt idx="69691">3</cx:pt>
          <cx:pt idx="69692">3</cx:pt>
          <cx:pt idx="69693">3</cx:pt>
          <cx:pt idx="69694">3</cx:pt>
          <cx:pt idx="69695">3</cx:pt>
          <cx:pt idx="69696">3</cx:pt>
          <cx:pt idx="69697">3</cx:pt>
          <cx:pt idx="69698">3</cx:pt>
          <cx:pt idx="69699">3</cx:pt>
          <cx:pt idx="69700">3</cx:pt>
          <cx:pt idx="69701">3</cx:pt>
          <cx:pt idx="69702">3</cx:pt>
          <cx:pt idx="69703">3</cx:pt>
          <cx:pt idx="69704">3</cx:pt>
          <cx:pt idx="69705">3</cx:pt>
          <cx:pt idx="69706">3</cx:pt>
          <cx:pt idx="69707">3</cx:pt>
          <cx:pt idx="69708">3</cx:pt>
          <cx:pt idx="69709">3</cx:pt>
          <cx:pt idx="69710">3</cx:pt>
          <cx:pt idx="69711">3</cx:pt>
          <cx:pt idx="69712">3</cx:pt>
          <cx:pt idx="69713">3</cx:pt>
          <cx:pt idx="69714">3</cx:pt>
          <cx:pt idx="69715">3</cx:pt>
          <cx:pt idx="69716">3</cx:pt>
          <cx:pt idx="69717">3</cx:pt>
          <cx:pt idx="69718">3</cx:pt>
          <cx:pt idx="69719">3</cx:pt>
          <cx:pt idx="69720">3</cx:pt>
          <cx:pt idx="69721">3</cx:pt>
          <cx:pt idx="69722">3</cx:pt>
          <cx:pt idx="69723">3</cx:pt>
          <cx:pt idx="69724">3</cx:pt>
          <cx:pt idx="69725">3</cx:pt>
          <cx:pt idx="69726">3</cx:pt>
          <cx:pt idx="69727">3</cx:pt>
          <cx:pt idx="69728">3</cx:pt>
          <cx:pt idx="69729">3</cx:pt>
          <cx:pt idx="69730">3</cx:pt>
          <cx:pt idx="69731">3</cx:pt>
          <cx:pt idx="69732">3</cx:pt>
          <cx:pt idx="69733">3</cx:pt>
          <cx:pt idx="69734">3</cx:pt>
          <cx:pt idx="69735">3</cx:pt>
          <cx:pt idx="69736">3</cx:pt>
          <cx:pt idx="69737">3</cx:pt>
          <cx:pt idx="69738">3</cx:pt>
          <cx:pt idx="69739">3</cx:pt>
          <cx:pt idx="69740">3</cx:pt>
          <cx:pt idx="69741">3</cx:pt>
          <cx:pt idx="69742">3</cx:pt>
          <cx:pt idx="69743">3</cx:pt>
          <cx:pt idx="69744">3</cx:pt>
          <cx:pt idx="69745">3</cx:pt>
          <cx:pt idx="69746">3</cx:pt>
          <cx:pt idx="69747">3</cx:pt>
          <cx:pt idx="69748">3</cx:pt>
          <cx:pt idx="69749">3</cx:pt>
          <cx:pt idx="69750">3</cx:pt>
          <cx:pt idx="69751">3</cx:pt>
          <cx:pt idx="69752">3</cx:pt>
          <cx:pt idx="69753">3</cx:pt>
          <cx:pt idx="69754">3</cx:pt>
          <cx:pt idx="69755">3</cx:pt>
          <cx:pt idx="69756">3</cx:pt>
          <cx:pt idx="69757">3</cx:pt>
          <cx:pt idx="69758">3</cx:pt>
          <cx:pt idx="69759">3</cx:pt>
          <cx:pt idx="69760">3</cx:pt>
          <cx:pt idx="69761">3</cx:pt>
          <cx:pt idx="69762">3</cx:pt>
          <cx:pt idx="69763">3</cx:pt>
          <cx:pt idx="69764">3</cx:pt>
          <cx:pt idx="69765">3</cx:pt>
          <cx:pt idx="69766">3</cx:pt>
          <cx:pt idx="69767">3</cx:pt>
          <cx:pt idx="69768">3</cx:pt>
          <cx:pt idx="69769">3</cx:pt>
          <cx:pt idx="69770">3</cx:pt>
          <cx:pt idx="69771">3</cx:pt>
          <cx:pt idx="69772">3</cx:pt>
          <cx:pt idx="69773">3</cx:pt>
          <cx:pt idx="69774">3</cx:pt>
          <cx:pt idx="69775">3</cx:pt>
          <cx:pt idx="69776">3</cx:pt>
          <cx:pt idx="69777">3</cx:pt>
          <cx:pt idx="69778">3</cx:pt>
          <cx:pt idx="69779">3</cx:pt>
          <cx:pt idx="69780">3</cx:pt>
          <cx:pt idx="69781">3</cx:pt>
          <cx:pt idx="69782">3</cx:pt>
          <cx:pt idx="69783">3</cx:pt>
          <cx:pt idx="69784">3</cx:pt>
          <cx:pt idx="69785">3</cx:pt>
          <cx:pt idx="69786">3</cx:pt>
          <cx:pt idx="69787">3</cx:pt>
          <cx:pt idx="69788">3</cx:pt>
          <cx:pt idx="69789">3</cx:pt>
          <cx:pt idx="69790">3</cx:pt>
          <cx:pt idx="69791">3</cx:pt>
          <cx:pt idx="69792">3</cx:pt>
          <cx:pt idx="69793">3</cx:pt>
          <cx:pt idx="69794">3</cx:pt>
          <cx:pt idx="69795">3</cx:pt>
          <cx:pt idx="69796">3</cx:pt>
          <cx:pt idx="69797">3</cx:pt>
          <cx:pt idx="69798">3</cx:pt>
          <cx:pt idx="69799">3</cx:pt>
          <cx:pt idx="69800">3</cx:pt>
          <cx:pt idx="69801">3</cx:pt>
          <cx:pt idx="69802">3</cx:pt>
          <cx:pt idx="69803">3</cx:pt>
          <cx:pt idx="69804">3</cx:pt>
          <cx:pt idx="69805">3</cx:pt>
          <cx:pt idx="69806">3</cx:pt>
          <cx:pt idx="69807">3</cx:pt>
          <cx:pt idx="69808">3</cx:pt>
          <cx:pt idx="69809">3</cx:pt>
          <cx:pt idx="69810">3</cx:pt>
          <cx:pt idx="69811">3</cx:pt>
          <cx:pt idx="69812">3</cx:pt>
          <cx:pt idx="69813">3</cx:pt>
          <cx:pt idx="69814">3</cx:pt>
          <cx:pt idx="69815">3</cx:pt>
          <cx:pt idx="69816">3</cx:pt>
          <cx:pt idx="69817">3</cx:pt>
          <cx:pt idx="69818">3</cx:pt>
          <cx:pt idx="69819">3</cx:pt>
          <cx:pt idx="69820">3</cx:pt>
          <cx:pt idx="69821">3</cx:pt>
          <cx:pt idx="69822">3</cx:pt>
          <cx:pt idx="69823">3</cx:pt>
          <cx:pt idx="69824">3</cx:pt>
          <cx:pt idx="69825">3</cx:pt>
          <cx:pt idx="69826">3</cx:pt>
          <cx:pt idx="69827">3</cx:pt>
          <cx:pt idx="69828">3</cx:pt>
          <cx:pt idx="69829">3</cx:pt>
          <cx:pt idx="69830">3</cx:pt>
          <cx:pt idx="69831">3</cx:pt>
          <cx:pt idx="69832">3</cx:pt>
          <cx:pt idx="69833">3</cx:pt>
          <cx:pt idx="69834">3</cx:pt>
          <cx:pt idx="69835">3</cx:pt>
          <cx:pt idx="69836">3</cx:pt>
          <cx:pt idx="69837">3</cx:pt>
          <cx:pt idx="69838">3</cx:pt>
          <cx:pt idx="69839">3</cx:pt>
          <cx:pt idx="69840">3</cx:pt>
          <cx:pt idx="69841">3</cx:pt>
          <cx:pt idx="69842">3</cx:pt>
          <cx:pt idx="69843">3</cx:pt>
          <cx:pt idx="69844">3</cx:pt>
          <cx:pt idx="69845">3</cx:pt>
          <cx:pt idx="69846">3</cx:pt>
          <cx:pt idx="69847">3</cx:pt>
          <cx:pt idx="69848">3</cx:pt>
          <cx:pt idx="69849">3</cx:pt>
          <cx:pt idx="69850">3</cx:pt>
          <cx:pt idx="69851">3</cx:pt>
          <cx:pt idx="69852">3</cx:pt>
          <cx:pt idx="69853">3</cx:pt>
          <cx:pt idx="69854">3</cx:pt>
          <cx:pt idx="69855">3</cx:pt>
          <cx:pt idx="69856">3</cx:pt>
          <cx:pt idx="69857">3</cx:pt>
          <cx:pt idx="69858">3</cx:pt>
          <cx:pt idx="69859">3</cx:pt>
          <cx:pt idx="69860">3</cx:pt>
          <cx:pt idx="69861">3</cx:pt>
          <cx:pt idx="69862">3</cx:pt>
          <cx:pt idx="69863">3</cx:pt>
          <cx:pt idx="69864">3</cx:pt>
          <cx:pt idx="69865">3</cx:pt>
          <cx:pt idx="69866">3</cx:pt>
          <cx:pt idx="69867">3</cx:pt>
          <cx:pt idx="69868">3</cx:pt>
          <cx:pt idx="69869">3</cx:pt>
          <cx:pt idx="69870">3</cx:pt>
          <cx:pt idx="69871">3</cx:pt>
          <cx:pt idx="69872">3</cx:pt>
          <cx:pt idx="69873">3</cx:pt>
          <cx:pt idx="69874">3</cx:pt>
          <cx:pt idx="69875">3</cx:pt>
          <cx:pt idx="69876">3</cx:pt>
          <cx:pt idx="69877">3</cx:pt>
          <cx:pt idx="69878">3</cx:pt>
          <cx:pt idx="69879">3</cx:pt>
          <cx:pt idx="69880">3</cx:pt>
          <cx:pt idx="69881">3</cx:pt>
          <cx:pt idx="69882">3</cx:pt>
          <cx:pt idx="69883">3</cx:pt>
          <cx:pt idx="69884">3</cx:pt>
          <cx:pt idx="69885">3</cx:pt>
          <cx:pt idx="69886">3</cx:pt>
          <cx:pt idx="69887">3</cx:pt>
          <cx:pt idx="69888">3</cx:pt>
          <cx:pt idx="69889">3</cx:pt>
          <cx:pt idx="69890">3</cx:pt>
          <cx:pt idx="69891">3</cx:pt>
          <cx:pt idx="69892">3</cx:pt>
          <cx:pt idx="69893">3</cx:pt>
          <cx:pt idx="69894">3</cx:pt>
          <cx:pt idx="69895">3</cx:pt>
          <cx:pt idx="69896">3</cx:pt>
          <cx:pt idx="69897">3</cx:pt>
          <cx:pt idx="69898">3</cx:pt>
          <cx:pt idx="69899">3</cx:pt>
          <cx:pt idx="69900">3</cx:pt>
          <cx:pt idx="69901">3</cx:pt>
          <cx:pt idx="69902">3</cx:pt>
          <cx:pt idx="69903">3</cx:pt>
          <cx:pt idx="69904">3</cx:pt>
          <cx:pt idx="69905">3</cx:pt>
          <cx:pt idx="69906">3</cx:pt>
          <cx:pt idx="69907">3</cx:pt>
          <cx:pt idx="69908">3</cx:pt>
          <cx:pt idx="69909">3</cx:pt>
          <cx:pt idx="69910">3</cx:pt>
          <cx:pt idx="69911">3</cx:pt>
          <cx:pt idx="69912">3</cx:pt>
          <cx:pt idx="69913">3</cx:pt>
          <cx:pt idx="69914">3</cx:pt>
          <cx:pt idx="69915">3</cx:pt>
          <cx:pt idx="69916">3</cx:pt>
          <cx:pt idx="69917">3</cx:pt>
          <cx:pt idx="69918">3</cx:pt>
          <cx:pt idx="69919">3</cx:pt>
          <cx:pt idx="69920">3</cx:pt>
          <cx:pt idx="69921">3</cx:pt>
          <cx:pt idx="69922">3</cx:pt>
          <cx:pt idx="69923">3</cx:pt>
          <cx:pt idx="69924">3</cx:pt>
          <cx:pt idx="69925">3</cx:pt>
          <cx:pt idx="69926">3</cx:pt>
          <cx:pt idx="69927">3</cx:pt>
          <cx:pt idx="69928">3</cx:pt>
          <cx:pt idx="69929">3</cx:pt>
          <cx:pt idx="69930">3</cx:pt>
          <cx:pt idx="69931">3</cx:pt>
          <cx:pt idx="69932">3</cx:pt>
          <cx:pt idx="69933">3</cx:pt>
          <cx:pt idx="69934">3</cx:pt>
          <cx:pt idx="69935">3</cx:pt>
          <cx:pt idx="69936">3</cx:pt>
          <cx:pt idx="69937">3</cx:pt>
          <cx:pt idx="69938">3</cx:pt>
          <cx:pt idx="69939">3</cx:pt>
          <cx:pt idx="69940">3</cx:pt>
          <cx:pt idx="69941">3</cx:pt>
          <cx:pt idx="69942">3</cx:pt>
          <cx:pt idx="69943">3</cx:pt>
          <cx:pt idx="69944">3</cx:pt>
          <cx:pt idx="69945">3</cx:pt>
          <cx:pt idx="69946">3</cx:pt>
          <cx:pt idx="69947">3</cx:pt>
          <cx:pt idx="69948">3</cx:pt>
          <cx:pt idx="69949">3</cx:pt>
          <cx:pt idx="69950">3</cx:pt>
          <cx:pt idx="69951">3</cx:pt>
          <cx:pt idx="69952">3</cx:pt>
          <cx:pt idx="69953">3</cx:pt>
          <cx:pt idx="69954">3</cx:pt>
          <cx:pt idx="69955">3</cx:pt>
          <cx:pt idx="69956">3</cx:pt>
          <cx:pt idx="69957">3</cx:pt>
          <cx:pt idx="69958">3</cx:pt>
          <cx:pt idx="69959">3</cx:pt>
          <cx:pt idx="69960">3</cx:pt>
          <cx:pt idx="69961">3</cx:pt>
          <cx:pt idx="69962">3</cx:pt>
          <cx:pt idx="69963">3</cx:pt>
          <cx:pt idx="69964">3</cx:pt>
          <cx:pt idx="69965">3</cx:pt>
          <cx:pt idx="69966">3</cx:pt>
          <cx:pt idx="69967">3</cx:pt>
          <cx:pt idx="69968">3</cx:pt>
          <cx:pt idx="69969">3</cx:pt>
          <cx:pt idx="69970">3</cx:pt>
          <cx:pt idx="69971">3</cx:pt>
          <cx:pt idx="69972">3</cx:pt>
          <cx:pt idx="69973">3</cx:pt>
          <cx:pt idx="69974">3</cx:pt>
          <cx:pt idx="69975">3</cx:pt>
          <cx:pt idx="69976">3</cx:pt>
          <cx:pt idx="69977">3</cx:pt>
          <cx:pt idx="69978">3</cx:pt>
          <cx:pt idx="69979">3</cx:pt>
          <cx:pt idx="69980">3</cx:pt>
          <cx:pt idx="69981">3</cx:pt>
          <cx:pt idx="69982">3</cx:pt>
          <cx:pt idx="69983">3</cx:pt>
          <cx:pt idx="69984">3</cx:pt>
          <cx:pt idx="69985">3</cx:pt>
          <cx:pt idx="69986">3</cx:pt>
          <cx:pt idx="69987">3</cx:pt>
          <cx:pt idx="69988">3</cx:pt>
          <cx:pt idx="69989">3</cx:pt>
          <cx:pt idx="69990">3</cx:pt>
          <cx:pt idx="69991">3</cx:pt>
          <cx:pt idx="69992">3</cx:pt>
          <cx:pt idx="69993">3</cx:pt>
          <cx:pt idx="69994">3</cx:pt>
          <cx:pt idx="69995">3</cx:pt>
          <cx:pt idx="69996">3</cx:pt>
          <cx:pt idx="69997">3</cx:pt>
          <cx:pt idx="69998">3</cx:pt>
          <cx:pt idx="69999">3</cx:pt>
          <cx:pt idx="70000">3</cx:pt>
          <cx:pt idx="70001">3</cx:pt>
          <cx:pt idx="70002">3</cx:pt>
          <cx:pt idx="70003">3</cx:pt>
          <cx:pt idx="70004">3</cx:pt>
          <cx:pt idx="70005">3</cx:pt>
          <cx:pt idx="70006">3</cx:pt>
          <cx:pt idx="70007">3</cx:pt>
          <cx:pt idx="70008">3</cx:pt>
          <cx:pt idx="70009">3</cx:pt>
          <cx:pt idx="70010">3</cx:pt>
          <cx:pt idx="70011">3</cx:pt>
          <cx:pt idx="70012">3</cx:pt>
          <cx:pt idx="70013">3</cx:pt>
          <cx:pt idx="70014">3</cx:pt>
          <cx:pt idx="70015">3</cx:pt>
          <cx:pt idx="70016">3</cx:pt>
          <cx:pt idx="70017">3</cx:pt>
          <cx:pt idx="70018">3</cx:pt>
          <cx:pt idx="70019">3</cx:pt>
          <cx:pt idx="70020">3</cx:pt>
          <cx:pt idx="70021">3</cx:pt>
          <cx:pt idx="70022">3</cx:pt>
          <cx:pt idx="70023">3</cx:pt>
          <cx:pt idx="70024">3</cx:pt>
          <cx:pt idx="70025">3</cx:pt>
          <cx:pt idx="70026">3</cx:pt>
          <cx:pt idx="70027">3</cx:pt>
          <cx:pt idx="70028">3</cx:pt>
          <cx:pt idx="70029">3</cx:pt>
          <cx:pt idx="70030">3</cx:pt>
          <cx:pt idx="70031">3</cx:pt>
          <cx:pt idx="70032">3</cx:pt>
          <cx:pt idx="70033">3</cx:pt>
          <cx:pt idx="70034">3</cx:pt>
          <cx:pt idx="70035">3</cx:pt>
          <cx:pt idx="70036">3</cx:pt>
          <cx:pt idx="70037">3</cx:pt>
          <cx:pt idx="70038">3</cx:pt>
          <cx:pt idx="70039">3</cx:pt>
          <cx:pt idx="70040">3</cx:pt>
          <cx:pt idx="70041">3</cx:pt>
          <cx:pt idx="70042">3</cx:pt>
          <cx:pt idx="70043">3</cx:pt>
          <cx:pt idx="70044">3</cx:pt>
          <cx:pt idx="70045">3</cx:pt>
          <cx:pt idx="70046">3</cx:pt>
          <cx:pt idx="70047">3</cx:pt>
          <cx:pt idx="70048">3</cx:pt>
          <cx:pt idx="70049">3</cx:pt>
          <cx:pt idx="70050">3</cx:pt>
          <cx:pt idx="70051">3</cx:pt>
          <cx:pt idx="70052">3</cx:pt>
          <cx:pt idx="70053">3</cx:pt>
          <cx:pt idx="70054">3</cx:pt>
          <cx:pt idx="70055">3</cx:pt>
          <cx:pt idx="70056">3</cx:pt>
          <cx:pt idx="70057">3</cx:pt>
          <cx:pt idx="70058">3</cx:pt>
          <cx:pt idx="70059">3</cx:pt>
          <cx:pt idx="70060">3</cx:pt>
          <cx:pt idx="70061">3</cx:pt>
          <cx:pt idx="70062">3</cx:pt>
          <cx:pt idx="70063">3</cx:pt>
          <cx:pt idx="70064">3</cx:pt>
          <cx:pt idx="70065">3</cx:pt>
          <cx:pt idx="70066">3</cx:pt>
          <cx:pt idx="70067">3</cx:pt>
          <cx:pt idx="70068">3</cx:pt>
          <cx:pt idx="70069">3</cx:pt>
          <cx:pt idx="70070">3</cx:pt>
          <cx:pt idx="70071">3</cx:pt>
          <cx:pt idx="70072">3</cx:pt>
          <cx:pt idx="70073">3</cx:pt>
          <cx:pt idx="70074">3</cx:pt>
          <cx:pt idx="70075">3</cx:pt>
          <cx:pt idx="70076">3</cx:pt>
          <cx:pt idx="70077">3</cx:pt>
          <cx:pt idx="70078">3</cx:pt>
          <cx:pt idx="70079">3</cx:pt>
          <cx:pt idx="70080">3</cx:pt>
          <cx:pt idx="70081">3</cx:pt>
          <cx:pt idx="70082">3</cx:pt>
          <cx:pt idx="70083">3</cx:pt>
          <cx:pt idx="70084">3</cx:pt>
          <cx:pt idx="70085">3</cx:pt>
          <cx:pt idx="70086">3</cx:pt>
          <cx:pt idx="70087">3</cx:pt>
          <cx:pt idx="70088">3</cx:pt>
          <cx:pt idx="70089">3</cx:pt>
          <cx:pt idx="70090">3</cx:pt>
          <cx:pt idx="70091">3</cx:pt>
          <cx:pt idx="70092">3</cx:pt>
          <cx:pt idx="70093">3</cx:pt>
          <cx:pt idx="70094">3</cx:pt>
          <cx:pt idx="70095">3</cx:pt>
          <cx:pt idx="70096">3</cx:pt>
          <cx:pt idx="70097">3</cx:pt>
          <cx:pt idx="70098">3</cx:pt>
          <cx:pt idx="70099">3</cx:pt>
          <cx:pt idx="70100">3</cx:pt>
          <cx:pt idx="70101">3</cx:pt>
          <cx:pt idx="70102">3</cx:pt>
          <cx:pt idx="70103">3</cx:pt>
          <cx:pt idx="70104">3</cx:pt>
          <cx:pt idx="70105">3</cx:pt>
          <cx:pt idx="70106">3</cx:pt>
          <cx:pt idx="70107">3</cx:pt>
          <cx:pt idx="70108">3</cx:pt>
          <cx:pt idx="70109">3</cx:pt>
          <cx:pt idx="70110">3</cx:pt>
          <cx:pt idx="70111">3</cx:pt>
          <cx:pt idx="70112">3</cx:pt>
          <cx:pt idx="70113">3</cx:pt>
          <cx:pt idx="70114">3</cx:pt>
          <cx:pt idx="70115">3</cx:pt>
          <cx:pt idx="70116">3</cx:pt>
          <cx:pt idx="70117">3</cx:pt>
          <cx:pt idx="70118">3</cx:pt>
          <cx:pt idx="70119">3</cx:pt>
          <cx:pt idx="70120">3</cx:pt>
          <cx:pt idx="70121">3</cx:pt>
          <cx:pt idx="70122">3</cx:pt>
          <cx:pt idx="70123">3</cx:pt>
          <cx:pt idx="70124">3</cx:pt>
          <cx:pt idx="70125">3</cx:pt>
          <cx:pt idx="70126">3</cx:pt>
          <cx:pt idx="70127">3</cx:pt>
          <cx:pt idx="70128">3</cx:pt>
          <cx:pt idx="70129">3</cx:pt>
          <cx:pt idx="70130">3</cx:pt>
          <cx:pt idx="70131">3</cx:pt>
          <cx:pt idx="70132">3</cx:pt>
          <cx:pt idx="70133">3</cx:pt>
          <cx:pt idx="70134">3</cx:pt>
          <cx:pt idx="70135">3</cx:pt>
          <cx:pt idx="70136">3</cx:pt>
          <cx:pt idx="70137">3</cx:pt>
          <cx:pt idx="70138">3</cx:pt>
          <cx:pt idx="70139">3</cx:pt>
          <cx:pt idx="70140">3</cx:pt>
          <cx:pt idx="70141">3</cx:pt>
          <cx:pt idx="70142">3</cx:pt>
          <cx:pt idx="70143">3</cx:pt>
          <cx:pt idx="70144">3</cx:pt>
          <cx:pt idx="70145">3</cx:pt>
          <cx:pt idx="70146">3</cx:pt>
          <cx:pt idx="70147">3</cx:pt>
          <cx:pt idx="70148">3</cx:pt>
          <cx:pt idx="70149">3</cx:pt>
          <cx:pt idx="70150">3</cx:pt>
          <cx:pt idx="70151">3</cx:pt>
          <cx:pt idx="70152">3</cx:pt>
          <cx:pt idx="70153">3</cx:pt>
          <cx:pt idx="70154">3</cx:pt>
          <cx:pt idx="70155">3</cx:pt>
          <cx:pt idx="70156">3</cx:pt>
          <cx:pt idx="70157">3</cx:pt>
          <cx:pt idx="70158">3</cx:pt>
          <cx:pt idx="70159">3</cx:pt>
          <cx:pt idx="70160">3</cx:pt>
          <cx:pt idx="70161">3</cx:pt>
          <cx:pt idx="70162">3</cx:pt>
          <cx:pt idx="70163">3</cx:pt>
          <cx:pt idx="70164">3</cx:pt>
          <cx:pt idx="70165">3</cx:pt>
          <cx:pt idx="70166">3</cx:pt>
          <cx:pt idx="70167">3</cx:pt>
          <cx:pt idx="70168">3</cx:pt>
          <cx:pt idx="70169">3</cx:pt>
          <cx:pt idx="70170">3</cx:pt>
          <cx:pt idx="70171">3</cx:pt>
          <cx:pt idx="70172">3</cx:pt>
          <cx:pt idx="70173">3</cx:pt>
          <cx:pt idx="70174">3</cx:pt>
          <cx:pt idx="70175">3</cx:pt>
          <cx:pt idx="70176">3</cx:pt>
          <cx:pt idx="70177">3</cx:pt>
          <cx:pt idx="70178">3</cx:pt>
          <cx:pt idx="70179">3</cx:pt>
          <cx:pt idx="70180">3</cx:pt>
          <cx:pt idx="70181">3</cx:pt>
          <cx:pt idx="70182">3</cx:pt>
          <cx:pt idx="70183">3</cx:pt>
          <cx:pt idx="70184">3</cx:pt>
          <cx:pt idx="70185">3</cx:pt>
          <cx:pt idx="70186">3</cx:pt>
          <cx:pt idx="70187">3</cx:pt>
          <cx:pt idx="70188">3</cx:pt>
          <cx:pt idx="70189">3</cx:pt>
          <cx:pt idx="70190">3</cx:pt>
          <cx:pt idx="70191">3</cx:pt>
          <cx:pt idx="70192">3</cx:pt>
          <cx:pt idx="70193">3</cx:pt>
          <cx:pt idx="70194">3</cx:pt>
          <cx:pt idx="70195">3</cx:pt>
          <cx:pt idx="70196">3</cx:pt>
          <cx:pt idx="70197">3</cx:pt>
          <cx:pt idx="70198">3</cx:pt>
          <cx:pt idx="70199">3</cx:pt>
          <cx:pt idx="70200">3</cx:pt>
          <cx:pt idx="70201">3</cx:pt>
          <cx:pt idx="70202">3</cx:pt>
          <cx:pt idx="70203">3</cx:pt>
          <cx:pt idx="70204">3</cx:pt>
          <cx:pt idx="70205">3</cx:pt>
          <cx:pt idx="70206">3</cx:pt>
          <cx:pt idx="70207">3</cx:pt>
          <cx:pt idx="70208">3</cx:pt>
          <cx:pt idx="70209">3</cx:pt>
          <cx:pt idx="70210">3</cx:pt>
          <cx:pt idx="70211">3</cx:pt>
          <cx:pt idx="70212">3</cx:pt>
          <cx:pt idx="70213">3</cx:pt>
          <cx:pt idx="70214">3</cx:pt>
          <cx:pt idx="70215">3</cx:pt>
          <cx:pt idx="70216">3</cx:pt>
          <cx:pt idx="70217">3</cx:pt>
          <cx:pt idx="70218">3</cx:pt>
          <cx:pt idx="70219">3</cx:pt>
          <cx:pt idx="70220">3</cx:pt>
          <cx:pt idx="70221">3</cx:pt>
          <cx:pt idx="70222">3</cx:pt>
          <cx:pt idx="70223">3</cx:pt>
          <cx:pt idx="70224">3</cx:pt>
          <cx:pt idx="70225">3</cx:pt>
          <cx:pt idx="70226">3</cx:pt>
          <cx:pt idx="70227">3</cx:pt>
          <cx:pt idx="70228">3</cx:pt>
          <cx:pt idx="70229">3</cx:pt>
          <cx:pt idx="70230">3</cx:pt>
          <cx:pt idx="70231">3</cx:pt>
          <cx:pt idx="70232">3</cx:pt>
          <cx:pt idx="70233">3</cx:pt>
          <cx:pt idx="70234">3</cx:pt>
          <cx:pt idx="70235">3</cx:pt>
          <cx:pt idx="70236">3</cx:pt>
          <cx:pt idx="70237">3</cx:pt>
          <cx:pt idx="70238">3</cx:pt>
          <cx:pt idx="70239">3</cx:pt>
          <cx:pt idx="70240">3</cx:pt>
          <cx:pt idx="70241">3</cx:pt>
          <cx:pt idx="70242">3</cx:pt>
          <cx:pt idx="70243">3</cx:pt>
          <cx:pt idx="70244">3</cx:pt>
          <cx:pt idx="70245">3</cx:pt>
          <cx:pt idx="70246">3</cx:pt>
          <cx:pt idx="70247">3</cx:pt>
          <cx:pt idx="70248">3</cx:pt>
          <cx:pt idx="70249">3</cx:pt>
          <cx:pt idx="70250">3</cx:pt>
          <cx:pt idx="70251">3</cx:pt>
          <cx:pt idx="70252">3</cx:pt>
          <cx:pt idx="70253">3</cx:pt>
          <cx:pt idx="70254">3</cx:pt>
          <cx:pt idx="70255">3</cx:pt>
          <cx:pt idx="70256">3</cx:pt>
          <cx:pt idx="70257">3</cx:pt>
          <cx:pt idx="70258">3</cx:pt>
          <cx:pt idx="70259">3</cx:pt>
          <cx:pt idx="70260">3</cx:pt>
          <cx:pt idx="70261">3</cx:pt>
          <cx:pt idx="70262">3</cx:pt>
          <cx:pt idx="70263">3</cx:pt>
          <cx:pt idx="70264">3</cx:pt>
          <cx:pt idx="70265">3</cx:pt>
          <cx:pt idx="70266">3</cx:pt>
          <cx:pt idx="70267">3</cx:pt>
          <cx:pt idx="70268">3</cx:pt>
          <cx:pt idx="70269">3</cx:pt>
          <cx:pt idx="70270">3</cx:pt>
          <cx:pt idx="70271">3</cx:pt>
          <cx:pt idx="70272">3</cx:pt>
          <cx:pt idx="70273">3</cx:pt>
          <cx:pt idx="70274">3</cx:pt>
          <cx:pt idx="70275">3</cx:pt>
          <cx:pt idx="70276">3</cx:pt>
          <cx:pt idx="70277">3</cx:pt>
          <cx:pt idx="70278">3</cx:pt>
          <cx:pt idx="70279">3</cx:pt>
          <cx:pt idx="70280">3</cx:pt>
          <cx:pt idx="70281">3</cx:pt>
          <cx:pt idx="70282">3</cx:pt>
          <cx:pt idx="70283">3</cx:pt>
          <cx:pt idx="70284">3</cx:pt>
          <cx:pt idx="70285">3</cx:pt>
          <cx:pt idx="70286">3</cx:pt>
          <cx:pt idx="70287">3</cx:pt>
          <cx:pt idx="70288">3</cx:pt>
          <cx:pt idx="70289">3</cx:pt>
          <cx:pt idx="70290">3</cx:pt>
          <cx:pt idx="70291">3</cx:pt>
          <cx:pt idx="70292">3</cx:pt>
          <cx:pt idx="70293">3</cx:pt>
          <cx:pt idx="70294">3</cx:pt>
          <cx:pt idx="70295">3</cx:pt>
          <cx:pt idx="70296">3</cx:pt>
          <cx:pt idx="70297">3</cx:pt>
          <cx:pt idx="70298">3</cx:pt>
          <cx:pt idx="70299">3</cx:pt>
          <cx:pt idx="70300">3</cx:pt>
          <cx:pt idx="70301">3</cx:pt>
          <cx:pt idx="70302">3</cx:pt>
          <cx:pt idx="70303">3</cx:pt>
          <cx:pt idx="70304">3</cx:pt>
          <cx:pt idx="70305">3</cx:pt>
          <cx:pt idx="70306">3</cx:pt>
          <cx:pt idx="70307">3</cx:pt>
          <cx:pt idx="70308">3</cx:pt>
          <cx:pt idx="70309">3</cx:pt>
          <cx:pt idx="70310">3</cx:pt>
          <cx:pt idx="70311">3</cx:pt>
          <cx:pt idx="70312">3</cx:pt>
          <cx:pt idx="70313">3</cx:pt>
          <cx:pt idx="70314">3</cx:pt>
          <cx:pt idx="70315">3</cx:pt>
          <cx:pt idx="70316">3</cx:pt>
          <cx:pt idx="70317">3</cx:pt>
          <cx:pt idx="70318">3</cx:pt>
          <cx:pt idx="70319">3</cx:pt>
          <cx:pt idx="70320">3</cx:pt>
          <cx:pt idx="70321">3</cx:pt>
          <cx:pt idx="70322">3</cx:pt>
          <cx:pt idx="70323">3</cx:pt>
          <cx:pt idx="70324">3</cx:pt>
          <cx:pt idx="70325">3</cx:pt>
          <cx:pt idx="70326">3</cx:pt>
          <cx:pt idx="70327">3</cx:pt>
          <cx:pt idx="70328">3</cx:pt>
          <cx:pt idx="70329">3</cx:pt>
          <cx:pt idx="70330">3</cx:pt>
          <cx:pt idx="70331">3</cx:pt>
          <cx:pt idx="70332">3</cx:pt>
          <cx:pt idx="70333">3</cx:pt>
          <cx:pt idx="70334">3</cx:pt>
          <cx:pt idx="70335">3</cx:pt>
          <cx:pt idx="70336">3</cx:pt>
          <cx:pt idx="70337">3</cx:pt>
          <cx:pt idx="70338">3</cx:pt>
          <cx:pt idx="70339">3</cx:pt>
          <cx:pt idx="70340">3</cx:pt>
          <cx:pt idx="70341">3</cx:pt>
          <cx:pt idx="70342">3</cx:pt>
          <cx:pt idx="70343">3</cx:pt>
          <cx:pt idx="70344">3</cx:pt>
          <cx:pt idx="70345">3</cx:pt>
          <cx:pt idx="70346">3</cx:pt>
          <cx:pt idx="70347">3</cx:pt>
          <cx:pt idx="70348">3</cx:pt>
          <cx:pt idx="70349">3</cx:pt>
          <cx:pt idx="70350">3</cx:pt>
          <cx:pt idx="70351">3</cx:pt>
          <cx:pt idx="70352">3</cx:pt>
          <cx:pt idx="70353">3</cx:pt>
          <cx:pt idx="70354">3</cx:pt>
          <cx:pt idx="70355">3</cx:pt>
          <cx:pt idx="70356">3</cx:pt>
          <cx:pt idx="70357">3</cx:pt>
          <cx:pt idx="70358">3</cx:pt>
          <cx:pt idx="70359">3</cx:pt>
          <cx:pt idx="70360">3</cx:pt>
          <cx:pt idx="70361">3</cx:pt>
          <cx:pt idx="70362">3</cx:pt>
          <cx:pt idx="70363">3</cx:pt>
          <cx:pt idx="70364">3</cx:pt>
          <cx:pt idx="70365">3</cx:pt>
          <cx:pt idx="70366">3</cx:pt>
          <cx:pt idx="70367">3</cx:pt>
          <cx:pt idx="70368">3</cx:pt>
          <cx:pt idx="70369">3</cx:pt>
          <cx:pt idx="70370">3</cx:pt>
          <cx:pt idx="70371">3</cx:pt>
          <cx:pt idx="70372">3</cx:pt>
          <cx:pt idx="70373">3</cx:pt>
          <cx:pt idx="70374">3</cx:pt>
          <cx:pt idx="70375">3</cx:pt>
          <cx:pt idx="70376">3</cx:pt>
          <cx:pt idx="70377">3</cx:pt>
          <cx:pt idx="70378">3</cx:pt>
          <cx:pt idx="70379">3</cx:pt>
          <cx:pt idx="70380">3</cx:pt>
          <cx:pt idx="70381">3</cx:pt>
          <cx:pt idx="70382">3</cx:pt>
          <cx:pt idx="70383">3</cx:pt>
          <cx:pt idx="70384">3</cx:pt>
          <cx:pt idx="70385">3</cx:pt>
          <cx:pt idx="70386">3</cx:pt>
          <cx:pt idx="70387">3</cx:pt>
          <cx:pt idx="70388">3</cx:pt>
          <cx:pt idx="70389">3</cx:pt>
          <cx:pt idx="70390">3</cx:pt>
          <cx:pt idx="70391">3</cx:pt>
          <cx:pt idx="70392">3</cx:pt>
          <cx:pt idx="70393">3</cx:pt>
          <cx:pt idx="70394">3</cx:pt>
          <cx:pt idx="70395">3</cx:pt>
          <cx:pt idx="70396">3</cx:pt>
          <cx:pt idx="70397">3</cx:pt>
          <cx:pt idx="70398">3</cx:pt>
          <cx:pt idx="70399">3</cx:pt>
          <cx:pt idx="70400">3</cx:pt>
          <cx:pt idx="70401">3</cx:pt>
          <cx:pt idx="70402">3</cx:pt>
          <cx:pt idx="70403">3</cx:pt>
          <cx:pt idx="70404">3</cx:pt>
          <cx:pt idx="70405">3</cx:pt>
          <cx:pt idx="70406">3</cx:pt>
          <cx:pt idx="70407">3</cx:pt>
          <cx:pt idx="70408">3</cx:pt>
          <cx:pt idx="70409">3</cx:pt>
          <cx:pt idx="70410">3</cx:pt>
          <cx:pt idx="70411">3</cx:pt>
          <cx:pt idx="70412">3</cx:pt>
          <cx:pt idx="70413">3</cx:pt>
          <cx:pt idx="70414">3</cx:pt>
          <cx:pt idx="70415">3</cx:pt>
          <cx:pt idx="70416">3</cx:pt>
          <cx:pt idx="70417">3</cx:pt>
          <cx:pt idx="70418">3</cx:pt>
          <cx:pt idx="70419">3</cx:pt>
          <cx:pt idx="70420">3</cx:pt>
          <cx:pt idx="70421">3</cx:pt>
          <cx:pt idx="70422">3</cx:pt>
          <cx:pt idx="70423">3</cx:pt>
          <cx:pt idx="70424">3</cx:pt>
          <cx:pt idx="70425">3</cx:pt>
          <cx:pt idx="70426">3</cx:pt>
          <cx:pt idx="70427">3</cx:pt>
          <cx:pt idx="70428">3</cx:pt>
          <cx:pt idx="70429">3</cx:pt>
          <cx:pt idx="70430">3</cx:pt>
          <cx:pt idx="70431">3</cx:pt>
          <cx:pt idx="70432">3</cx:pt>
          <cx:pt idx="70433">3</cx:pt>
          <cx:pt idx="70434">3</cx:pt>
          <cx:pt idx="70435">3</cx:pt>
          <cx:pt idx="70436">3</cx:pt>
          <cx:pt idx="70437">3</cx:pt>
          <cx:pt idx="70438">3</cx:pt>
          <cx:pt idx="70439">3</cx:pt>
          <cx:pt idx="70440">3</cx:pt>
          <cx:pt idx="70441">3</cx:pt>
          <cx:pt idx="70442">3</cx:pt>
          <cx:pt idx="70443">3</cx:pt>
          <cx:pt idx="70444">3</cx:pt>
          <cx:pt idx="70445">3</cx:pt>
          <cx:pt idx="70446">3</cx:pt>
          <cx:pt idx="70447">3</cx:pt>
          <cx:pt idx="70448">3</cx:pt>
          <cx:pt idx="70449">3</cx:pt>
          <cx:pt idx="70450">3</cx:pt>
          <cx:pt idx="70451">3</cx:pt>
          <cx:pt idx="70452">3</cx:pt>
          <cx:pt idx="70453">3</cx:pt>
          <cx:pt idx="70454">3</cx:pt>
          <cx:pt idx="70455">3</cx:pt>
          <cx:pt idx="70456">3</cx:pt>
          <cx:pt idx="70457">3</cx:pt>
          <cx:pt idx="70458">3</cx:pt>
          <cx:pt idx="70459">3</cx:pt>
          <cx:pt idx="70460">3</cx:pt>
          <cx:pt idx="70461">3</cx:pt>
          <cx:pt idx="70462">3</cx:pt>
          <cx:pt idx="70463">3</cx:pt>
          <cx:pt idx="70464">3</cx:pt>
          <cx:pt idx="70465">3</cx:pt>
          <cx:pt idx="70466">3</cx:pt>
          <cx:pt idx="70467">3</cx:pt>
          <cx:pt idx="70468">3</cx:pt>
          <cx:pt idx="70469">3</cx:pt>
          <cx:pt idx="70470">3</cx:pt>
          <cx:pt idx="70471">3</cx:pt>
          <cx:pt idx="70472">3</cx:pt>
          <cx:pt idx="70473">3</cx:pt>
          <cx:pt idx="70474">3</cx:pt>
          <cx:pt idx="70475">3</cx:pt>
          <cx:pt idx="70476">3</cx:pt>
          <cx:pt idx="70477">3</cx:pt>
          <cx:pt idx="70478">3</cx:pt>
          <cx:pt idx="70479">3</cx:pt>
          <cx:pt idx="70480">3</cx:pt>
          <cx:pt idx="70481">3</cx:pt>
          <cx:pt idx="70482">3</cx:pt>
          <cx:pt idx="70483">3</cx:pt>
          <cx:pt idx="70484">3</cx:pt>
          <cx:pt idx="70485">3</cx:pt>
          <cx:pt idx="70486">3</cx:pt>
          <cx:pt idx="70487">3</cx:pt>
          <cx:pt idx="70488">3</cx:pt>
          <cx:pt idx="70489">3</cx:pt>
          <cx:pt idx="70490">3</cx:pt>
          <cx:pt idx="70491">3</cx:pt>
          <cx:pt idx="70492">3</cx:pt>
          <cx:pt idx="70493">3</cx:pt>
          <cx:pt idx="70494">3</cx:pt>
          <cx:pt idx="70495">3</cx:pt>
          <cx:pt idx="70496">3</cx:pt>
          <cx:pt idx="70497">3</cx:pt>
          <cx:pt idx="70498">3</cx:pt>
          <cx:pt idx="70499">3</cx:pt>
          <cx:pt idx="70500">3</cx:pt>
          <cx:pt idx="70501">3</cx:pt>
          <cx:pt idx="70502">3</cx:pt>
          <cx:pt idx="70503">3</cx:pt>
          <cx:pt idx="70504">3</cx:pt>
          <cx:pt idx="70505">3</cx:pt>
          <cx:pt idx="70506">3</cx:pt>
          <cx:pt idx="70507">3</cx:pt>
          <cx:pt idx="70508">3</cx:pt>
          <cx:pt idx="70509">3</cx:pt>
          <cx:pt idx="70510">3</cx:pt>
          <cx:pt idx="70511">3</cx:pt>
          <cx:pt idx="70512">3</cx:pt>
          <cx:pt idx="70513">3</cx:pt>
          <cx:pt idx="70514">3</cx:pt>
          <cx:pt idx="70515">3</cx:pt>
          <cx:pt idx="70516">3</cx:pt>
          <cx:pt idx="70517">3</cx:pt>
          <cx:pt idx="70518">3</cx:pt>
          <cx:pt idx="70519">3</cx:pt>
          <cx:pt idx="70520">3</cx:pt>
          <cx:pt idx="70521">3</cx:pt>
          <cx:pt idx="70522">3</cx:pt>
          <cx:pt idx="70523">3</cx:pt>
          <cx:pt idx="70524">3</cx:pt>
          <cx:pt idx="70525">3</cx:pt>
          <cx:pt idx="70526">3</cx:pt>
          <cx:pt idx="70527">3</cx:pt>
          <cx:pt idx="70528">3</cx:pt>
          <cx:pt idx="70529">3</cx:pt>
          <cx:pt idx="70530">3</cx:pt>
          <cx:pt idx="70531">3</cx:pt>
          <cx:pt idx="70532">3</cx:pt>
          <cx:pt idx="70533">3</cx:pt>
          <cx:pt idx="70534">3</cx:pt>
          <cx:pt idx="70535">3</cx:pt>
          <cx:pt idx="70536">3</cx:pt>
          <cx:pt idx="70537">3</cx:pt>
          <cx:pt idx="70538">3</cx:pt>
          <cx:pt idx="70539">3</cx:pt>
          <cx:pt idx="70540">3</cx:pt>
          <cx:pt idx="70541">3</cx:pt>
          <cx:pt idx="70542">3</cx:pt>
          <cx:pt idx="70543">3</cx:pt>
          <cx:pt idx="70544">3</cx:pt>
          <cx:pt idx="70545">3</cx:pt>
          <cx:pt idx="70546">3</cx:pt>
          <cx:pt idx="70547">3</cx:pt>
          <cx:pt idx="70548">3</cx:pt>
          <cx:pt idx="70549">3</cx:pt>
          <cx:pt idx="70550">3</cx:pt>
          <cx:pt idx="70551">3</cx:pt>
          <cx:pt idx="70552">3</cx:pt>
          <cx:pt idx="70553">3</cx:pt>
          <cx:pt idx="70554">3</cx:pt>
          <cx:pt idx="70555">3</cx:pt>
          <cx:pt idx="70556">3</cx:pt>
          <cx:pt idx="70557">3</cx:pt>
          <cx:pt idx="70558">3</cx:pt>
          <cx:pt idx="70559">3</cx:pt>
          <cx:pt idx="70560">3</cx:pt>
          <cx:pt idx="70561">3</cx:pt>
          <cx:pt idx="70562">3</cx:pt>
          <cx:pt idx="70563">3</cx:pt>
          <cx:pt idx="70564">3</cx:pt>
          <cx:pt idx="70565">3</cx:pt>
          <cx:pt idx="70566">3</cx:pt>
          <cx:pt idx="70567">3</cx:pt>
          <cx:pt idx="70568">3</cx:pt>
          <cx:pt idx="70569">3</cx:pt>
          <cx:pt idx="70570">3</cx:pt>
          <cx:pt idx="70571">3</cx:pt>
          <cx:pt idx="70572">3</cx:pt>
          <cx:pt idx="70573">3</cx:pt>
          <cx:pt idx="70574">3</cx:pt>
          <cx:pt idx="70575">3</cx:pt>
          <cx:pt idx="70576">3</cx:pt>
          <cx:pt idx="70577">3</cx:pt>
          <cx:pt idx="70578">3</cx:pt>
          <cx:pt idx="70579">3</cx:pt>
          <cx:pt idx="70580">3</cx:pt>
          <cx:pt idx="70581">3</cx:pt>
          <cx:pt idx="70582">3</cx:pt>
          <cx:pt idx="70583">3</cx:pt>
          <cx:pt idx="70584">3</cx:pt>
          <cx:pt idx="70585">3</cx:pt>
          <cx:pt idx="70586">3</cx:pt>
          <cx:pt idx="70587">3</cx:pt>
          <cx:pt idx="70588">3</cx:pt>
          <cx:pt idx="70589">3</cx:pt>
          <cx:pt idx="70590">3</cx:pt>
          <cx:pt idx="70591">3</cx:pt>
          <cx:pt idx="70592">3</cx:pt>
          <cx:pt idx="70593">3</cx:pt>
          <cx:pt idx="70594">3</cx:pt>
          <cx:pt idx="70595">3</cx:pt>
          <cx:pt idx="70596">3</cx:pt>
          <cx:pt idx="70597">3</cx:pt>
          <cx:pt idx="70598">3</cx:pt>
          <cx:pt idx="70599">3</cx:pt>
          <cx:pt idx="70600">3</cx:pt>
          <cx:pt idx="70601">3</cx:pt>
          <cx:pt idx="70602">3</cx:pt>
          <cx:pt idx="70603">3</cx:pt>
          <cx:pt idx="70604">3</cx:pt>
          <cx:pt idx="70605">3</cx:pt>
          <cx:pt idx="70606">3</cx:pt>
          <cx:pt idx="70607">3</cx:pt>
          <cx:pt idx="70608">3</cx:pt>
          <cx:pt idx="70609">3</cx:pt>
          <cx:pt idx="70610">3</cx:pt>
          <cx:pt idx="70611">3</cx:pt>
          <cx:pt idx="70612">3</cx:pt>
          <cx:pt idx="70613">3</cx:pt>
          <cx:pt idx="70614">3</cx:pt>
          <cx:pt idx="70615">3</cx:pt>
          <cx:pt idx="70616">3</cx:pt>
          <cx:pt idx="70617">3</cx:pt>
          <cx:pt idx="70618">3</cx:pt>
          <cx:pt idx="70619">3</cx:pt>
          <cx:pt idx="70620">3</cx:pt>
          <cx:pt idx="70621">3</cx:pt>
          <cx:pt idx="70622">3</cx:pt>
          <cx:pt idx="70623">3</cx:pt>
          <cx:pt idx="70624">3</cx:pt>
          <cx:pt idx="70625">3</cx:pt>
          <cx:pt idx="70626">3</cx:pt>
          <cx:pt idx="70627">3</cx:pt>
          <cx:pt idx="70628">3</cx:pt>
          <cx:pt idx="70629">3</cx:pt>
          <cx:pt idx="70630">3</cx:pt>
          <cx:pt idx="70631">3</cx:pt>
          <cx:pt idx="70632">3</cx:pt>
          <cx:pt idx="70633">3</cx:pt>
          <cx:pt idx="70634">3</cx:pt>
          <cx:pt idx="70635">3</cx:pt>
          <cx:pt idx="70636">3</cx:pt>
          <cx:pt idx="70637">3</cx:pt>
          <cx:pt idx="70638">3</cx:pt>
          <cx:pt idx="70639">3</cx:pt>
          <cx:pt idx="70640">3</cx:pt>
          <cx:pt idx="70641">3</cx:pt>
          <cx:pt idx="70642">3</cx:pt>
          <cx:pt idx="70643">3</cx:pt>
          <cx:pt idx="70644">3</cx:pt>
          <cx:pt idx="70645">3</cx:pt>
          <cx:pt idx="70646">3</cx:pt>
          <cx:pt idx="70647">3</cx:pt>
          <cx:pt idx="70648">3</cx:pt>
          <cx:pt idx="70649">3</cx:pt>
          <cx:pt idx="70650">3</cx:pt>
          <cx:pt idx="70651">3</cx:pt>
          <cx:pt idx="70652">3</cx:pt>
          <cx:pt idx="70653">3</cx:pt>
          <cx:pt idx="70654">3</cx:pt>
          <cx:pt idx="70655">3</cx:pt>
          <cx:pt idx="70656">3</cx:pt>
          <cx:pt idx="70657">3</cx:pt>
          <cx:pt idx="70658">3</cx:pt>
          <cx:pt idx="70659">3</cx:pt>
          <cx:pt idx="70660">3</cx:pt>
          <cx:pt idx="70661">3</cx:pt>
          <cx:pt idx="70662">3</cx:pt>
          <cx:pt idx="70663">3</cx:pt>
          <cx:pt idx="70664">3</cx:pt>
          <cx:pt idx="70665">3</cx:pt>
          <cx:pt idx="70666">3</cx:pt>
          <cx:pt idx="70667">3</cx:pt>
          <cx:pt idx="70668">3</cx:pt>
          <cx:pt idx="70669">3</cx:pt>
          <cx:pt idx="70670">3</cx:pt>
          <cx:pt idx="70671">3</cx:pt>
          <cx:pt idx="70672">3</cx:pt>
          <cx:pt idx="70673">3</cx:pt>
          <cx:pt idx="70674">3</cx:pt>
          <cx:pt idx="70675">3</cx:pt>
          <cx:pt idx="70676">3</cx:pt>
          <cx:pt idx="70677">3</cx:pt>
          <cx:pt idx="70678">3</cx:pt>
          <cx:pt idx="70679">3</cx:pt>
          <cx:pt idx="70680">3</cx:pt>
          <cx:pt idx="70681">3</cx:pt>
          <cx:pt idx="70682">3</cx:pt>
          <cx:pt idx="70683">3</cx:pt>
          <cx:pt idx="70684">3</cx:pt>
          <cx:pt idx="70685">3</cx:pt>
          <cx:pt idx="70686">3</cx:pt>
          <cx:pt idx="70687">3</cx:pt>
          <cx:pt idx="70688">3</cx:pt>
          <cx:pt idx="70689">3</cx:pt>
          <cx:pt idx="70690">3</cx:pt>
          <cx:pt idx="70691">3</cx:pt>
          <cx:pt idx="70692">3</cx:pt>
          <cx:pt idx="70693">3</cx:pt>
          <cx:pt idx="70694">3</cx:pt>
          <cx:pt idx="70695">3</cx:pt>
          <cx:pt idx="70696">3</cx:pt>
          <cx:pt idx="70697">3</cx:pt>
          <cx:pt idx="70698">3</cx:pt>
          <cx:pt idx="70699">3</cx:pt>
          <cx:pt idx="70700">3</cx:pt>
          <cx:pt idx="70701">3</cx:pt>
          <cx:pt idx="70702">3</cx:pt>
          <cx:pt idx="70703">3</cx:pt>
          <cx:pt idx="70704">3</cx:pt>
          <cx:pt idx="70705">3</cx:pt>
          <cx:pt idx="70706">3</cx:pt>
          <cx:pt idx="70707">3</cx:pt>
          <cx:pt idx="70708">3</cx:pt>
          <cx:pt idx="70709">3</cx:pt>
          <cx:pt idx="70710">3</cx:pt>
          <cx:pt idx="70711">3</cx:pt>
          <cx:pt idx="70712">3</cx:pt>
          <cx:pt idx="70713">3</cx:pt>
          <cx:pt idx="70714">3</cx:pt>
          <cx:pt idx="70715">3</cx:pt>
          <cx:pt idx="70716">3</cx:pt>
          <cx:pt idx="70717">3</cx:pt>
          <cx:pt idx="70718">3</cx:pt>
          <cx:pt idx="70719">3</cx:pt>
          <cx:pt idx="70720">3</cx:pt>
          <cx:pt idx="70721">3</cx:pt>
          <cx:pt idx="70722">3</cx:pt>
          <cx:pt idx="70723">3</cx:pt>
          <cx:pt idx="70724">3</cx:pt>
          <cx:pt idx="70725">3</cx:pt>
          <cx:pt idx="70726">3</cx:pt>
          <cx:pt idx="70727">3</cx:pt>
          <cx:pt idx="70728">3</cx:pt>
          <cx:pt idx="70729">3</cx:pt>
          <cx:pt idx="70730">3</cx:pt>
          <cx:pt idx="70731">3</cx:pt>
          <cx:pt idx="70732">3</cx:pt>
          <cx:pt idx="70733">3</cx:pt>
          <cx:pt idx="70734">3</cx:pt>
          <cx:pt idx="70735">3</cx:pt>
          <cx:pt idx="70736">3</cx:pt>
          <cx:pt idx="70737">3</cx:pt>
          <cx:pt idx="70738">3</cx:pt>
          <cx:pt idx="70739">3</cx:pt>
          <cx:pt idx="70740">3</cx:pt>
          <cx:pt idx="70741">3</cx:pt>
          <cx:pt idx="70742">3</cx:pt>
          <cx:pt idx="70743">3</cx:pt>
          <cx:pt idx="70744">3</cx:pt>
          <cx:pt idx="70745">3</cx:pt>
          <cx:pt idx="70746">3</cx:pt>
          <cx:pt idx="70747">3</cx:pt>
          <cx:pt idx="70748">3</cx:pt>
          <cx:pt idx="70749">3</cx:pt>
          <cx:pt idx="70750">3</cx:pt>
          <cx:pt idx="70751">3</cx:pt>
          <cx:pt idx="70752">3</cx:pt>
          <cx:pt idx="70753">3</cx:pt>
          <cx:pt idx="70754">3</cx:pt>
          <cx:pt idx="70755">3</cx:pt>
          <cx:pt idx="70756">3</cx:pt>
          <cx:pt idx="70757">3</cx:pt>
          <cx:pt idx="70758">3</cx:pt>
          <cx:pt idx="70759">3</cx:pt>
          <cx:pt idx="70760">3</cx:pt>
          <cx:pt idx="70761">3</cx:pt>
          <cx:pt idx="70762">3</cx:pt>
          <cx:pt idx="70763">3</cx:pt>
          <cx:pt idx="70764">3</cx:pt>
          <cx:pt idx="70765">3</cx:pt>
          <cx:pt idx="70766">3</cx:pt>
          <cx:pt idx="70767">3</cx:pt>
          <cx:pt idx="70768">3</cx:pt>
          <cx:pt idx="70769">3</cx:pt>
          <cx:pt idx="70770">3</cx:pt>
          <cx:pt idx="70771">3</cx:pt>
          <cx:pt idx="70772">3</cx:pt>
          <cx:pt idx="70773">3</cx:pt>
          <cx:pt idx="70774">3</cx:pt>
          <cx:pt idx="70775">3</cx:pt>
          <cx:pt idx="70776">3</cx:pt>
          <cx:pt idx="70777">3</cx:pt>
          <cx:pt idx="70778">3</cx:pt>
          <cx:pt idx="70779">3</cx:pt>
          <cx:pt idx="70780">3</cx:pt>
          <cx:pt idx="70781">3</cx:pt>
          <cx:pt idx="70782">3</cx:pt>
          <cx:pt idx="70783">3</cx:pt>
          <cx:pt idx="70784">3</cx:pt>
          <cx:pt idx="70785">3</cx:pt>
          <cx:pt idx="70786">3</cx:pt>
          <cx:pt idx="70787">3</cx:pt>
          <cx:pt idx="70788">3</cx:pt>
          <cx:pt idx="70789">3</cx:pt>
          <cx:pt idx="70790">3</cx:pt>
          <cx:pt idx="70791">3</cx:pt>
          <cx:pt idx="70792">3</cx:pt>
          <cx:pt idx="70793">3</cx:pt>
          <cx:pt idx="70794">3</cx:pt>
          <cx:pt idx="70795">3</cx:pt>
          <cx:pt idx="70796">3</cx:pt>
          <cx:pt idx="70797">3</cx:pt>
          <cx:pt idx="70798">3</cx:pt>
          <cx:pt idx="70799">3</cx:pt>
          <cx:pt idx="70800">3</cx:pt>
          <cx:pt idx="70801">3</cx:pt>
          <cx:pt idx="70802">3</cx:pt>
          <cx:pt idx="70803">3</cx:pt>
          <cx:pt idx="70804">3</cx:pt>
          <cx:pt idx="70805">3</cx:pt>
          <cx:pt idx="70806">3</cx:pt>
          <cx:pt idx="70807">3</cx:pt>
          <cx:pt idx="70808">3</cx:pt>
          <cx:pt idx="70809">3</cx:pt>
          <cx:pt idx="70810">3</cx:pt>
          <cx:pt idx="70811">3</cx:pt>
          <cx:pt idx="70812">3</cx:pt>
          <cx:pt idx="70813">3</cx:pt>
          <cx:pt idx="70814">3</cx:pt>
          <cx:pt idx="70815">3</cx:pt>
          <cx:pt idx="70816">3</cx:pt>
          <cx:pt idx="70817">3</cx:pt>
          <cx:pt idx="70818">3</cx:pt>
          <cx:pt idx="70819">3</cx:pt>
          <cx:pt idx="70820">3</cx:pt>
          <cx:pt idx="70821">3</cx:pt>
          <cx:pt idx="70822">3</cx:pt>
          <cx:pt idx="70823">3</cx:pt>
          <cx:pt idx="70824">3</cx:pt>
          <cx:pt idx="70825">3</cx:pt>
          <cx:pt idx="70826">3</cx:pt>
          <cx:pt idx="70827">3</cx:pt>
          <cx:pt idx="70828">3</cx:pt>
          <cx:pt idx="70829">3</cx:pt>
          <cx:pt idx="70830">3</cx:pt>
          <cx:pt idx="70831">3</cx:pt>
          <cx:pt idx="70832">3</cx:pt>
          <cx:pt idx="70833">3</cx:pt>
          <cx:pt idx="70834">3</cx:pt>
          <cx:pt idx="70835">3</cx:pt>
          <cx:pt idx="70836">3</cx:pt>
          <cx:pt idx="70837">3</cx:pt>
          <cx:pt idx="70838">3</cx:pt>
          <cx:pt idx="70839">3</cx:pt>
          <cx:pt idx="70840">3</cx:pt>
          <cx:pt idx="70841">3</cx:pt>
          <cx:pt idx="70842">3</cx:pt>
          <cx:pt idx="70843">3</cx:pt>
          <cx:pt idx="70844">3</cx:pt>
          <cx:pt idx="70845">3</cx:pt>
          <cx:pt idx="70846">3</cx:pt>
          <cx:pt idx="70847">3</cx:pt>
          <cx:pt idx="70848">3</cx:pt>
          <cx:pt idx="70849">3</cx:pt>
          <cx:pt idx="70850">3</cx:pt>
          <cx:pt idx="70851">3</cx:pt>
          <cx:pt idx="70852">3</cx:pt>
          <cx:pt idx="70853">3</cx:pt>
          <cx:pt idx="70854">3</cx:pt>
          <cx:pt idx="70855">3</cx:pt>
          <cx:pt idx="70856">3</cx:pt>
          <cx:pt idx="70857">3</cx:pt>
          <cx:pt idx="70858">3</cx:pt>
          <cx:pt idx="70859">3</cx:pt>
          <cx:pt idx="70860">3</cx:pt>
          <cx:pt idx="70861">3</cx:pt>
          <cx:pt idx="70862">3</cx:pt>
          <cx:pt idx="70863">3</cx:pt>
          <cx:pt idx="70864">3</cx:pt>
          <cx:pt idx="70865">3</cx:pt>
          <cx:pt idx="70866">3</cx:pt>
          <cx:pt idx="70867">3</cx:pt>
          <cx:pt idx="70868">3</cx:pt>
          <cx:pt idx="70869">3</cx:pt>
          <cx:pt idx="70870">3</cx:pt>
          <cx:pt idx="70871">3</cx:pt>
          <cx:pt idx="70872">3</cx:pt>
          <cx:pt idx="70873">3</cx:pt>
          <cx:pt idx="70874">3</cx:pt>
          <cx:pt idx="70875">3</cx:pt>
          <cx:pt idx="70876">3</cx:pt>
          <cx:pt idx="70877">3</cx:pt>
          <cx:pt idx="70878">3</cx:pt>
          <cx:pt idx="70879">3</cx:pt>
          <cx:pt idx="70880">3</cx:pt>
          <cx:pt idx="70881">3</cx:pt>
          <cx:pt idx="70882">3</cx:pt>
          <cx:pt idx="70883">3</cx:pt>
          <cx:pt idx="70884">3</cx:pt>
          <cx:pt idx="70885">3</cx:pt>
          <cx:pt idx="70886">3</cx:pt>
          <cx:pt idx="70887">3</cx:pt>
          <cx:pt idx="70888">3</cx:pt>
          <cx:pt idx="70889">3</cx:pt>
          <cx:pt idx="70890">3</cx:pt>
          <cx:pt idx="70891">3</cx:pt>
          <cx:pt idx="70892">3</cx:pt>
          <cx:pt idx="70893">3</cx:pt>
          <cx:pt idx="70894">3</cx:pt>
          <cx:pt idx="70895">3</cx:pt>
          <cx:pt idx="70896">3</cx:pt>
          <cx:pt idx="70897">3</cx:pt>
          <cx:pt idx="70898">3</cx:pt>
          <cx:pt idx="70899">3</cx:pt>
          <cx:pt idx="70900">3</cx:pt>
          <cx:pt idx="70901">3</cx:pt>
          <cx:pt idx="70902">3</cx:pt>
          <cx:pt idx="70903">3</cx:pt>
          <cx:pt idx="70904">3</cx:pt>
          <cx:pt idx="70905">3</cx:pt>
          <cx:pt idx="70906">3</cx:pt>
          <cx:pt idx="70907">3</cx:pt>
          <cx:pt idx="70908">3</cx:pt>
          <cx:pt idx="70909">3</cx:pt>
          <cx:pt idx="70910">3</cx:pt>
          <cx:pt idx="70911">3</cx:pt>
          <cx:pt idx="70912">3</cx:pt>
          <cx:pt idx="70913">3</cx:pt>
          <cx:pt idx="70914">3</cx:pt>
          <cx:pt idx="70915">3</cx:pt>
          <cx:pt idx="70916">3</cx:pt>
          <cx:pt idx="70917">3</cx:pt>
          <cx:pt idx="70918">3</cx:pt>
          <cx:pt idx="70919">3</cx:pt>
          <cx:pt idx="70920">3</cx:pt>
          <cx:pt idx="70921">3</cx:pt>
          <cx:pt idx="70922">3</cx:pt>
          <cx:pt idx="70923">3</cx:pt>
          <cx:pt idx="70924">3</cx:pt>
          <cx:pt idx="70925">3</cx:pt>
          <cx:pt idx="70926">3</cx:pt>
          <cx:pt idx="70927">3</cx:pt>
          <cx:pt idx="70928">3</cx:pt>
          <cx:pt idx="70929">3</cx:pt>
          <cx:pt idx="70930">3</cx:pt>
          <cx:pt idx="70931">3</cx:pt>
          <cx:pt idx="70932">3</cx:pt>
          <cx:pt idx="70933">3</cx:pt>
          <cx:pt idx="70934">3</cx:pt>
          <cx:pt idx="70935">3</cx:pt>
          <cx:pt idx="70936">3</cx:pt>
          <cx:pt idx="70937">3</cx:pt>
          <cx:pt idx="70938">3</cx:pt>
          <cx:pt idx="70939">3</cx:pt>
          <cx:pt idx="70940">3</cx:pt>
          <cx:pt idx="70941">3</cx:pt>
          <cx:pt idx="70942">3</cx:pt>
          <cx:pt idx="70943">3</cx:pt>
          <cx:pt idx="70944">3</cx:pt>
          <cx:pt idx="70945">3</cx:pt>
          <cx:pt idx="70946">3</cx:pt>
          <cx:pt idx="70947">3</cx:pt>
          <cx:pt idx="70948">3</cx:pt>
          <cx:pt idx="70949">3</cx:pt>
          <cx:pt idx="70950">3</cx:pt>
          <cx:pt idx="70951">3</cx:pt>
          <cx:pt idx="70952">3</cx:pt>
          <cx:pt idx="70953">3</cx:pt>
          <cx:pt idx="70954">3</cx:pt>
          <cx:pt idx="70955">3</cx:pt>
          <cx:pt idx="70956">3</cx:pt>
          <cx:pt idx="70957">3</cx:pt>
          <cx:pt idx="70958">3</cx:pt>
          <cx:pt idx="70959">3</cx:pt>
          <cx:pt idx="70960">3</cx:pt>
          <cx:pt idx="70961">3</cx:pt>
          <cx:pt idx="70962">3</cx:pt>
          <cx:pt idx="70963">3</cx:pt>
          <cx:pt idx="70964">3</cx:pt>
          <cx:pt idx="70965">3</cx:pt>
          <cx:pt idx="70966">3</cx:pt>
          <cx:pt idx="70967">3</cx:pt>
          <cx:pt idx="70968">3</cx:pt>
          <cx:pt idx="70969">3</cx:pt>
          <cx:pt idx="70970">3</cx:pt>
          <cx:pt idx="70971">3</cx:pt>
          <cx:pt idx="70972">3</cx:pt>
          <cx:pt idx="70973">3</cx:pt>
          <cx:pt idx="70974">3</cx:pt>
          <cx:pt idx="70975">3</cx:pt>
          <cx:pt idx="70976">3</cx:pt>
          <cx:pt idx="70977">3</cx:pt>
          <cx:pt idx="70978">3</cx:pt>
          <cx:pt idx="70979">3</cx:pt>
          <cx:pt idx="70980">3</cx:pt>
          <cx:pt idx="70981">3</cx:pt>
          <cx:pt idx="70982">3</cx:pt>
          <cx:pt idx="70983">3</cx:pt>
          <cx:pt idx="70984">3</cx:pt>
          <cx:pt idx="70985">3</cx:pt>
          <cx:pt idx="70986">3</cx:pt>
          <cx:pt idx="70987">3</cx:pt>
          <cx:pt idx="70988">3</cx:pt>
          <cx:pt idx="70989">3</cx:pt>
          <cx:pt idx="70990">3</cx:pt>
          <cx:pt idx="70991">3</cx:pt>
          <cx:pt idx="70992">3</cx:pt>
          <cx:pt idx="70993">3</cx:pt>
          <cx:pt idx="70994">3</cx:pt>
          <cx:pt idx="70995">3</cx:pt>
          <cx:pt idx="70996">3</cx:pt>
          <cx:pt idx="70997">3</cx:pt>
          <cx:pt idx="70998">3</cx:pt>
          <cx:pt idx="70999">3</cx:pt>
          <cx:pt idx="71000">3</cx:pt>
          <cx:pt idx="71001">3</cx:pt>
          <cx:pt idx="71002">3</cx:pt>
          <cx:pt idx="71003">3</cx:pt>
          <cx:pt idx="71004">3</cx:pt>
          <cx:pt idx="71005">3</cx:pt>
          <cx:pt idx="71006">3</cx:pt>
          <cx:pt idx="71007">3</cx:pt>
          <cx:pt idx="71008">3</cx:pt>
          <cx:pt idx="71009">3</cx:pt>
          <cx:pt idx="71010">3</cx:pt>
          <cx:pt idx="71011">3</cx:pt>
          <cx:pt idx="71012">3</cx:pt>
          <cx:pt idx="71013">3</cx:pt>
          <cx:pt idx="71014">3</cx:pt>
          <cx:pt idx="71015">3</cx:pt>
          <cx:pt idx="71016">3</cx:pt>
          <cx:pt idx="71017">3</cx:pt>
          <cx:pt idx="71018">3</cx:pt>
          <cx:pt idx="71019">3</cx:pt>
          <cx:pt idx="71020">3</cx:pt>
          <cx:pt idx="71021">3</cx:pt>
          <cx:pt idx="71022">3</cx:pt>
          <cx:pt idx="71023">3</cx:pt>
          <cx:pt idx="71024">3</cx:pt>
          <cx:pt idx="71025">3</cx:pt>
          <cx:pt idx="71026">3</cx:pt>
          <cx:pt idx="71027">3</cx:pt>
          <cx:pt idx="71028">3</cx:pt>
          <cx:pt idx="71029">3</cx:pt>
          <cx:pt idx="71030">3</cx:pt>
          <cx:pt idx="71031">3</cx:pt>
          <cx:pt idx="71032">3</cx:pt>
          <cx:pt idx="71033">3</cx:pt>
          <cx:pt idx="71034">3</cx:pt>
          <cx:pt idx="71035">3</cx:pt>
          <cx:pt idx="71036">3</cx:pt>
          <cx:pt idx="71037">3</cx:pt>
          <cx:pt idx="71038">3</cx:pt>
          <cx:pt idx="71039">3</cx:pt>
          <cx:pt idx="71040">3</cx:pt>
          <cx:pt idx="71041">3</cx:pt>
          <cx:pt idx="71042">3</cx:pt>
          <cx:pt idx="71043">3</cx:pt>
          <cx:pt idx="71044">3</cx:pt>
          <cx:pt idx="71045">3</cx:pt>
          <cx:pt idx="71046">3</cx:pt>
          <cx:pt idx="71047">3</cx:pt>
          <cx:pt idx="71048">3</cx:pt>
          <cx:pt idx="71049">3</cx:pt>
          <cx:pt idx="71050">3</cx:pt>
          <cx:pt idx="71051">3</cx:pt>
          <cx:pt idx="71052">3</cx:pt>
          <cx:pt idx="71053">3</cx:pt>
          <cx:pt idx="71054">3</cx:pt>
          <cx:pt idx="71055">3</cx:pt>
          <cx:pt idx="71056">3</cx:pt>
          <cx:pt idx="71057">3</cx:pt>
          <cx:pt idx="71058">3</cx:pt>
          <cx:pt idx="71059">3</cx:pt>
          <cx:pt idx="71060">3</cx:pt>
          <cx:pt idx="71061">3</cx:pt>
          <cx:pt idx="71062">3</cx:pt>
          <cx:pt idx="71063">3</cx:pt>
          <cx:pt idx="71064">3</cx:pt>
          <cx:pt idx="71065">3</cx:pt>
          <cx:pt idx="71066">3</cx:pt>
          <cx:pt idx="71067">3</cx:pt>
          <cx:pt idx="71068">3</cx:pt>
          <cx:pt idx="71069">3</cx:pt>
          <cx:pt idx="71070">3</cx:pt>
          <cx:pt idx="71071">3</cx:pt>
          <cx:pt idx="71072">3</cx:pt>
          <cx:pt idx="71073">3</cx:pt>
          <cx:pt idx="71074">3</cx:pt>
          <cx:pt idx="71075">3</cx:pt>
          <cx:pt idx="71076">3</cx:pt>
          <cx:pt idx="71077">3</cx:pt>
          <cx:pt idx="71078">3</cx:pt>
          <cx:pt idx="71079">3</cx:pt>
          <cx:pt idx="71080">3</cx:pt>
          <cx:pt idx="71081">3</cx:pt>
          <cx:pt idx="71082">3</cx:pt>
          <cx:pt idx="71083">3</cx:pt>
          <cx:pt idx="71084">3</cx:pt>
          <cx:pt idx="71085">3</cx:pt>
          <cx:pt idx="71086">3</cx:pt>
          <cx:pt idx="71087">3</cx:pt>
          <cx:pt idx="71088">3</cx:pt>
          <cx:pt idx="71089">3</cx:pt>
          <cx:pt idx="71090">3</cx:pt>
          <cx:pt idx="71091">3</cx:pt>
          <cx:pt idx="71092">3</cx:pt>
          <cx:pt idx="71093">3</cx:pt>
          <cx:pt idx="71094">3</cx:pt>
          <cx:pt idx="71095">3</cx:pt>
          <cx:pt idx="71096">3</cx:pt>
          <cx:pt idx="71097">3</cx:pt>
          <cx:pt idx="71098">3</cx:pt>
          <cx:pt idx="71099">3</cx:pt>
          <cx:pt idx="71100">3</cx:pt>
          <cx:pt idx="71101">3</cx:pt>
          <cx:pt idx="71102">3</cx:pt>
          <cx:pt idx="71103">3</cx:pt>
          <cx:pt idx="71104">3</cx:pt>
          <cx:pt idx="71105">3</cx:pt>
          <cx:pt idx="71106">3</cx:pt>
          <cx:pt idx="71107">3</cx:pt>
          <cx:pt idx="71108">3</cx:pt>
          <cx:pt idx="71109">3</cx:pt>
          <cx:pt idx="71110">3</cx:pt>
          <cx:pt idx="71111">3</cx:pt>
          <cx:pt idx="71112">3</cx:pt>
          <cx:pt idx="71113">3</cx:pt>
          <cx:pt idx="71114">3</cx:pt>
          <cx:pt idx="71115">3</cx:pt>
          <cx:pt idx="71116">3</cx:pt>
          <cx:pt idx="71117">3</cx:pt>
          <cx:pt idx="71118">3</cx:pt>
          <cx:pt idx="71119">3</cx:pt>
          <cx:pt idx="71120">3</cx:pt>
          <cx:pt idx="71121">3</cx:pt>
          <cx:pt idx="71122">3</cx:pt>
          <cx:pt idx="71123">3</cx:pt>
          <cx:pt idx="71124">3</cx:pt>
          <cx:pt idx="71125">3</cx:pt>
          <cx:pt idx="71126">3</cx:pt>
          <cx:pt idx="71127">3</cx:pt>
          <cx:pt idx="71128">3</cx:pt>
          <cx:pt idx="71129">3</cx:pt>
          <cx:pt idx="71130">3</cx:pt>
          <cx:pt idx="71131">3</cx:pt>
          <cx:pt idx="71132">3</cx:pt>
          <cx:pt idx="71133">3</cx:pt>
          <cx:pt idx="71134">3</cx:pt>
          <cx:pt idx="71135">3</cx:pt>
          <cx:pt idx="71136">3</cx:pt>
          <cx:pt idx="71137">3</cx:pt>
          <cx:pt idx="71138">3</cx:pt>
          <cx:pt idx="71139">3</cx:pt>
          <cx:pt idx="71140">3</cx:pt>
          <cx:pt idx="71141">3</cx:pt>
          <cx:pt idx="71142">3</cx:pt>
          <cx:pt idx="71143">3</cx:pt>
          <cx:pt idx="71144">3</cx:pt>
          <cx:pt idx="71145">3</cx:pt>
          <cx:pt idx="71146">3</cx:pt>
          <cx:pt idx="71147">3</cx:pt>
          <cx:pt idx="71148">3</cx:pt>
          <cx:pt idx="71149">3</cx:pt>
          <cx:pt idx="71150">3</cx:pt>
          <cx:pt idx="71151">3</cx:pt>
          <cx:pt idx="71152">3</cx:pt>
          <cx:pt idx="71153">3</cx:pt>
          <cx:pt idx="71154">3</cx:pt>
          <cx:pt idx="71155">3</cx:pt>
          <cx:pt idx="71156">3</cx:pt>
          <cx:pt idx="71157">3</cx:pt>
          <cx:pt idx="71158">3</cx:pt>
          <cx:pt idx="71159">3</cx:pt>
          <cx:pt idx="71160">3</cx:pt>
          <cx:pt idx="71161">3</cx:pt>
          <cx:pt idx="71162">3</cx:pt>
          <cx:pt idx="71163">3</cx:pt>
          <cx:pt idx="71164">3</cx:pt>
          <cx:pt idx="71165">3</cx:pt>
          <cx:pt idx="71166">3</cx:pt>
          <cx:pt idx="71167">3</cx:pt>
          <cx:pt idx="71168">3</cx:pt>
          <cx:pt idx="71169">3</cx:pt>
          <cx:pt idx="71170">3</cx:pt>
          <cx:pt idx="71171">3</cx:pt>
          <cx:pt idx="71172">3</cx:pt>
          <cx:pt idx="71173">3</cx:pt>
          <cx:pt idx="71174">3</cx:pt>
          <cx:pt idx="71175">3</cx:pt>
          <cx:pt idx="71176">3</cx:pt>
          <cx:pt idx="71177">3</cx:pt>
          <cx:pt idx="71178">3</cx:pt>
          <cx:pt idx="71179">3</cx:pt>
          <cx:pt idx="71180">3</cx:pt>
          <cx:pt idx="71181">3</cx:pt>
          <cx:pt idx="71182">3</cx:pt>
          <cx:pt idx="71183">3</cx:pt>
          <cx:pt idx="71184">3</cx:pt>
          <cx:pt idx="71185">3</cx:pt>
          <cx:pt idx="71186">3</cx:pt>
          <cx:pt idx="71187">3</cx:pt>
          <cx:pt idx="71188">3</cx:pt>
          <cx:pt idx="71189">3</cx:pt>
          <cx:pt idx="71190">3</cx:pt>
          <cx:pt idx="71191">3</cx:pt>
          <cx:pt idx="71192">3</cx:pt>
          <cx:pt idx="71193">3</cx:pt>
          <cx:pt idx="71194">3</cx:pt>
          <cx:pt idx="71195">3</cx:pt>
          <cx:pt idx="71196">3</cx:pt>
          <cx:pt idx="71197">3</cx:pt>
          <cx:pt idx="71198">3</cx:pt>
          <cx:pt idx="71199">3</cx:pt>
          <cx:pt idx="71200">3</cx:pt>
          <cx:pt idx="71201">3</cx:pt>
          <cx:pt idx="71202">3</cx:pt>
          <cx:pt idx="71203">3</cx:pt>
          <cx:pt idx="71204">3</cx:pt>
          <cx:pt idx="71205">3</cx:pt>
          <cx:pt idx="71206">3</cx:pt>
          <cx:pt idx="71207">3</cx:pt>
          <cx:pt idx="71208">3</cx:pt>
          <cx:pt idx="71209">3</cx:pt>
          <cx:pt idx="71210">3</cx:pt>
          <cx:pt idx="71211">3</cx:pt>
          <cx:pt idx="71212">3</cx:pt>
          <cx:pt idx="71213">3</cx:pt>
          <cx:pt idx="71214">3</cx:pt>
          <cx:pt idx="71215">3</cx:pt>
          <cx:pt idx="71216">3</cx:pt>
          <cx:pt idx="71217">3</cx:pt>
          <cx:pt idx="71218">3</cx:pt>
          <cx:pt idx="71219">3</cx:pt>
          <cx:pt idx="71220">3</cx:pt>
          <cx:pt idx="71221">3</cx:pt>
          <cx:pt idx="71222">3</cx:pt>
          <cx:pt idx="71223">3</cx:pt>
          <cx:pt idx="71224">3</cx:pt>
          <cx:pt idx="71225">3</cx:pt>
          <cx:pt idx="71226">3</cx:pt>
          <cx:pt idx="71227">3</cx:pt>
          <cx:pt idx="71228">3</cx:pt>
          <cx:pt idx="71229">3</cx:pt>
          <cx:pt idx="71230">3</cx:pt>
          <cx:pt idx="71231">3</cx:pt>
          <cx:pt idx="71232">3</cx:pt>
          <cx:pt idx="71233">3</cx:pt>
          <cx:pt idx="71234">3</cx:pt>
          <cx:pt idx="71235">3</cx:pt>
          <cx:pt idx="71236">3</cx:pt>
          <cx:pt idx="71237">3</cx:pt>
          <cx:pt idx="71238">3</cx:pt>
          <cx:pt idx="71239">3</cx:pt>
          <cx:pt idx="71240">3</cx:pt>
          <cx:pt idx="71241">3</cx:pt>
          <cx:pt idx="71242">3</cx:pt>
          <cx:pt idx="71243">3</cx:pt>
          <cx:pt idx="71244">3</cx:pt>
          <cx:pt idx="71245">3</cx:pt>
          <cx:pt idx="71246">3</cx:pt>
          <cx:pt idx="71247">3</cx:pt>
          <cx:pt idx="71248">3</cx:pt>
          <cx:pt idx="71249">3</cx:pt>
          <cx:pt idx="71250">3</cx:pt>
          <cx:pt idx="71251">3</cx:pt>
          <cx:pt idx="71252">3</cx:pt>
          <cx:pt idx="71253">3</cx:pt>
          <cx:pt idx="71254">3</cx:pt>
          <cx:pt idx="71255">3</cx:pt>
          <cx:pt idx="71256">3</cx:pt>
          <cx:pt idx="71257">3</cx:pt>
          <cx:pt idx="71258">3</cx:pt>
          <cx:pt idx="71259">3</cx:pt>
          <cx:pt idx="71260">3</cx:pt>
          <cx:pt idx="71261">3</cx:pt>
          <cx:pt idx="71262">3</cx:pt>
          <cx:pt idx="71263">3</cx:pt>
          <cx:pt idx="71264">3</cx:pt>
          <cx:pt idx="71265">3</cx:pt>
          <cx:pt idx="71266">3</cx:pt>
          <cx:pt idx="71267">3</cx:pt>
          <cx:pt idx="71268">3</cx:pt>
          <cx:pt idx="71269">3</cx:pt>
          <cx:pt idx="71270">3</cx:pt>
          <cx:pt idx="71271">3</cx:pt>
          <cx:pt idx="71272">3</cx:pt>
          <cx:pt idx="71273">3</cx:pt>
          <cx:pt idx="71274">3</cx:pt>
          <cx:pt idx="71275">3</cx:pt>
          <cx:pt idx="71276">3</cx:pt>
          <cx:pt idx="71277">3</cx:pt>
          <cx:pt idx="71278">3</cx:pt>
          <cx:pt idx="71279">3</cx:pt>
          <cx:pt idx="71280">3</cx:pt>
          <cx:pt idx="71281">3</cx:pt>
          <cx:pt idx="71282">3</cx:pt>
          <cx:pt idx="71283">3</cx:pt>
          <cx:pt idx="71284">3</cx:pt>
          <cx:pt idx="71285">3</cx:pt>
          <cx:pt idx="71286">3</cx:pt>
          <cx:pt idx="71287">3</cx:pt>
          <cx:pt idx="71288">3</cx:pt>
          <cx:pt idx="71289">3</cx:pt>
          <cx:pt idx="71290">3</cx:pt>
          <cx:pt idx="71291">3</cx:pt>
          <cx:pt idx="71292">3</cx:pt>
          <cx:pt idx="71293">3</cx:pt>
          <cx:pt idx="71294">3</cx:pt>
          <cx:pt idx="71295">3</cx:pt>
          <cx:pt idx="71296">3</cx:pt>
          <cx:pt idx="71297">3</cx:pt>
          <cx:pt idx="71298">3</cx:pt>
          <cx:pt idx="71299">3</cx:pt>
          <cx:pt idx="71300">3</cx:pt>
          <cx:pt idx="71301">3</cx:pt>
          <cx:pt idx="71302">3</cx:pt>
          <cx:pt idx="71303">3</cx:pt>
          <cx:pt idx="71304">3</cx:pt>
          <cx:pt idx="71305">3</cx:pt>
          <cx:pt idx="71306">3</cx:pt>
          <cx:pt idx="71307">3</cx:pt>
          <cx:pt idx="71308">3</cx:pt>
          <cx:pt idx="71309">3</cx:pt>
          <cx:pt idx="71310">3</cx:pt>
          <cx:pt idx="71311">3</cx:pt>
          <cx:pt idx="71312">3</cx:pt>
          <cx:pt idx="71313">3</cx:pt>
          <cx:pt idx="71314">3</cx:pt>
          <cx:pt idx="71315">3</cx:pt>
          <cx:pt idx="71316">3</cx:pt>
          <cx:pt idx="71317">3</cx:pt>
          <cx:pt idx="71318">3</cx:pt>
          <cx:pt idx="71319">3</cx:pt>
          <cx:pt idx="71320">3</cx:pt>
          <cx:pt idx="71321">3</cx:pt>
          <cx:pt idx="71322">3</cx:pt>
          <cx:pt idx="71323">3</cx:pt>
          <cx:pt idx="71324">3</cx:pt>
          <cx:pt idx="71325">3</cx:pt>
          <cx:pt idx="71326">3</cx:pt>
          <cx:pt idx="71327">3</cx:pt>
          <cx:pt idx="71328">3</cx:pt>
          <cx:pt idx="71329">3</cx:pt>
          <cx:pt idx="71330">3</cx:pt>
          <cx:pt idx="71331">3</cx:pt>
          <cx:pt idx="71332">3</cx:pt>
          <cx:pt idx="71333">3</cx:pt>
          <cx:pt idx="71334">3</cx:pt>
          <cx:pt idx="71335">3</cx:pt>
          <cx:pt idx="71336">3</cx:pt>
          <cx:pt idx="71337">3</cx:pt>
          <cx:pt idx="71338">3</cx:pt>
          <cx:pt idx="71339">3</cx:pt>
          <cx:pt idx="71340">3</cx:pt>
          <cx:pt idx="71341">3</cx:pt>
          <cx:pt idx="71342">3</cx:pt>
          <cx:pt idx="71343">3</cx:pt>
          <cx:pt idx="71344">3</cx:pt>
          <cx:pt idx="71345">3</cx:pt>
          <cx:pt idx="71346">3</cx:pt>
          <cx:pt idx="71347">3</cx:pt>
          <cx:pt idx="71348">3</cx:pt>
          <cx:pt idx="71349">3</cx:pt>
          <cx:pt idx="71350">3</cx:pt>
          <cx:pt idx="71351">3</cx:pt>
          <cx:pt idx="71352">3</cx:pt>
          <cx:pt idx="71353">3</cx:pt>
          <cx:pt idx="71354">3</cx:pt>
          <cx:pt idx="71355">3</cx:pt>
          <cx:pt idx="71356">3</cx:pt>
          <cx:pt idx="71357">3</cx:pt>
          <cx:pt idx="71358">3</cx:pt>
          <cx:pt idx="71359">3</cx:pt>
          <cx:pt idx="71360">3</cx:pt>
          <cx:pt idx="71361">3</cx:pt>
          <cx:pt idx="71362">3</cx:pt>
          <cx:pt idx="71363">3</cx:pt>
          <cx:pt idx="71364">3</cx:pt>
          <cx:pt idx="71365">3</cx:pt>
          <cx:pt idx="71366">3</cx:pt>
          <cx:pt idx="71367">3</cx:pt>
          <cx:pt idx="71368">3</cx:pt>
          <cx:pt idx="71369">3</cx:pt>
          <cx:pt idx="71370">3</cx:pt>
          <cx:pt idx="71371">3</cx:pt>
          <cx:pt idx="71372">3</cx:pt>
          <cx:pt idx="71373">3</cx:pt>
          <cx:pt idx="71374">3</cx:pt>
          <cx:pt idx="71375">3</cx:pt>
          <cx:pt idx="71376">3</cx:pt>
          <cx:pt idx="71377">3</cx:pt>
          <cx:pt idx="71378">3</cx:pt>
          <cx:pt idx="71379">3</cx:pt>
          <cx:pt idx="71380">3</cx:pt>
          <cx:pt idx="71381">3</cx:pt>
          <cx:pt idx="71382">3</cx:pt>
          <cx:pt idx="71383">3</cx:pt>
          <cx:pt idx="71384">3</cx:pt>
          <cx:pt idx="71385">3</cx:pt>
          <cx:pt idx="71386">3</cx:pt>
          <cx:pt idx="71387">3</cx:pt>
          <cx:pt idx="71388">3</cx:pt>
          <cx:pt idx="71389">3</cx:pt>
          <cx:pt idx="71390">3</cx:pt>
          <cx:pt idx="71391">3</cx:pt>
          <cx:pt idx="71392">3</cx:pt>
          <cx:pt idx="71393">3</cx:pt>
          <cx:pt idx="71394">3</cx:pt>
          <cx:pt idx="71395">3</cx:pt>
          <cx:pt idx="71396">3</cx:pt>
          <cx:pt idx="71397">3</cx:pt>
          <cx:pt idx="71398">3</cx:pt>
          <cx:pt idx="71399">3</cx:pt>
          <cx:pt idx="71400">3</cx:pt>
          <cx:pt idx="71401">3</cx:pt>
          <cx:pt idx="71402">3</cx:pt>
          <cx:pt idx="71403">3</cx:pt>
          <cx:pt idx="71404">3</cx:pt>
          <cx:pt idx="71405">3</cx:pt>
          <cx:pt idx="71406">3</cx:pt>
          <cx:pt idx="71407">3</cx:pt>
          <cx:pt idx="71408">3</cx:pt>
          <cx:pt idx="71409">3</cx:pt>
          <cx:pt idx="71410">3</cx:pt>
          <cx:pt idx="71411">3</cx:pt>
          <cx:pt idx="71412">3</cx:pt>
          <cx:pt idx="71413">3</cx:pt>
          <cx:pt idx="71414">3</cx:pt>
          <cx:pt idx="71415">3</cx:pt>
          <cx:pt idx="71416">3</cx:pt>
          <cx:pt idx="71417">3</cx:pt>
          <cx:pt idx="71418">3</cx:pt>
          <cx:pt idx="71419">3</cx:pt>
          <cx:pt idx="71420">3</cx:pt>
          <cx:pt idx="71421">3</cx:pt>
          <cx:pt idx="71422">3</cx:pt>
          <cx:pt idx="71423">3</cx:pt>
          <cx:pt idx="71424">3</cx:pt>
          <cx:pt idx="71425">3</cx:pt>
          <cx:pt idx="71426">3</cx:pt>
          <cx:pt idx="71427">3</cx:pt>
          <cx:pt idx="71428">3</cx:pt>
          <cx:pt idx="71429">3</cx:pt>
          <cx:pt idx="71430">3</cx:pt>
          <cx:pt idx="71431">3</cx:pt>
          <cx:pt idx="71432">3</cx:pt>
          <cx:pt idx="71433">3</cx:pt>
          <cx:pt idx="71434">3</cx:pt>
          <cx:pt idx="71435">3</cx:pt>
          <cx:pt idx="71436">3</cx:pt>
          <cx:pt idx="71437">3</cx:pt>
          <cx:pt idx="71438">3</cx:pt>
          <cx:pt idx="71439">3</cx:pt>
          <cx:pt idx="71440">3</cx:pt>
          <cx:pt idx="71441">3</cx:pt>
          <cx:pt idx="71442">3</cx:pt>
          <cx:pt idx="71443">3</cx:pt>
          <cx:pt idx="71444">3</cx:pt>
          <cx:pt idx="71445">3</cx:pt>
          <cx:pt idx="71446">3</cx:pt>
          <cx:pt idx="71447">3</cx:pt>
          <cx:pt idx="71448">3</cx:pt>
          <cx:pt idx="71449">3</cx:pt>
          <cx:pt idx="71450">3</cx:pt>
          <cx:pt idx="71451">3</cx:pt>
          <cx:pt idx="71452">3</cx:pt>
          <cx:pt idx="71453">3</cx:pt>
          <cx:pt idx="71454">3</cx:pt>
          <cx:pt idx="71455">3</cx:pt>
          <cx:pt idx="71456">3</cx:pt>
          <cx:pt idx="71457">3</cx:pt>
          <cx:pt idx="71458">3</cx:pt>
          <cx:pt idx="71459">3</cx:pt>
          <cx:pt idx="71460">3</cx:pt>
          <cx:pt idx="71461">3</cx:pt>
          <cx:pt idx="71462">3</cx:pt>
          <cx:pt idx="71463">3</cx:pt>
          <cx:pt idx="71464">3</cx:pt>
          <cx:pt idx="71465">3</cx:pt>
          <cx:pt idx="71466">3</cx:pt>
          <cx:pt idx="71467">3</cx:pt>
          <cx:pt idx="71468">3</cx:pt>
          <cx:pt idx="71469">3</cx:pt>
          <cx:pt idx="71470">3</cx:pt>
          <cx:pt idx="71471">3</cx:pt>
          <cx:pt idx="71472">3</cx:pt>
          <cx:pt idx="71473">3</cx:pt>
          <cx:pt idx="71474">3</cx:pt>
          <cx:pt idx="71475">3</cx:pt>
          <cx:pt idx="71476">3</cx:pt>
          <cx:pt idx="71477">3</cx:pt>
          <cx:pt idx="71478">3</cx:pt>
          <cx:pt idx="71479">3</cx:pt>
          <cx:pt idx="71480">3</cx:pt>
          <cx:pt idx="71481">3</cx:pt>
          <cx:pt idx="71482">3</cx:pt>
          <cx:pt idx="71483">3</cx:pt>
          <cx:pt idx="71484">3</cx:pt>
          <cx:pt idx="71485">3</cx:pt>
          <cx:pt idx="71486">3</cx:pt>
          <cx:pt idx="71487">3</cx:pt>
          <cx:pt idx="71488">3</cx:pt>
          <cx:pt idx="71489">3</cx:pt>
          <cx:pt idx="71490">3</cx:pt>
          <cx:pt idx="71491">3</cx:pt>
          <cx:pt idx="71492">3</cx:pt>
          <cx:pt idx="71493">3</cx:pt>
          <cx:pt idx="71494">3</cx:pt>
          <cx:pt idx="71495">3</cx:pt>
          <cx:pt idx="71496">3</cx:pt>
          <cx:pt idx="71497">3</cx:pt>
          <cx:pt idx="71498">3</cx:pt>
          <cx:pt idx="71499">3</cx:pt>
          <cx:pt idx="71500">3</cx:pt>
          <cx:pt idx="71501">3</cx:pt>
          <cx:pt idx="71502">3</cx:pt>
          <cx:pt idx="71503">3</cx:pt>
          <cx:pt idx="71504">3</cx:pt>
          <cx:pt idx="71505">3</cx:pt>
          <cx:pt idx="71506">3</cx:pt>
          <cx:pt idx="71507">3</cx:pt>
          <cx:pt idx="71508">3</cx:pt>
          <cx:pt idx="71509">3</cx:pt>
          <cx:pt idx="71510">3</cx:pt>
          <cx:pt idx="71511">3</cx:pt>
          <cx:pt idx="71512">3</cx:pt>
          <cx:pt idx="71513">3</cx:pt>
          <cx:pt idx="71514">3</cx:pt>
          <cx:pt idx="71515">3</cx:pt>
          <cx:pt idx="71516">3</cx:pt>
          <cx:pt idx="71517">3</cx:pt>
          <cx:pt idx="71518">3</cx:pt>
          <cx:pt idx="71519">3</cx:pt>
          <cx:pt idx="71520">3</cx:pt>
          <cx:pt idx="71521">3</cx:pt>
          <cx:pt idx="71522">3</cx:pt>
          <cx:pt idx="71523">3</cx:pt>
          <cx:pt idx="71524">3</cx:pt>
          <cx:pt idx="71525">3</cx:pt>
          <cx:pt idx="71526">3</cx:pt>
          <cx:pt idx="71527">3</cx:pt>
          <cx:pt idx="71528">3</cx:pt>
          <cx:pt idx="71529">3</cx:pt>
          <cx:pt idx="71530">3</cx:pt>
          <cx:pt idx="71531">3</cx:pt>
          <cx:pt idx="71532">3</cx:pt>
          <cx:pt idx="71533">3</cx:pt>
          <cx:pt idx="71534">3</cx:pt>
          <cx:pt idx="71535">3</cx:pt>
          <cx:pt idx="71536">3</cx:pt>
          <cx:pt idx="71537">3</cx:pt>
          <cx:pt idx="71538">3</cx:pt>
          <cx:pt idx="71539">3</cx:pt>
          <cx:pt idx="71540">3</cx:pt>
          <cx:pt idx="71541">3</cx:pt>
          <cx:pt idx="71542">3</cx:pt>
          <cx:pt idx="71543">3</cx:pt>
          <cx:pt idx="71544">3</cx:pt>
          <cx:pt idx="71545">3</cx:pt>
          <cx:pt idx="71546">3</cx:pt>
          <cx:pt idx="71547">3</cx:pt>
          <cx:pt idx="71548">3</cx:pt>
          <cx:pt idx="71549">3</cx:pt>
          <cx:pt idx="71550">3</cx:pt>
          <cx:pt idx="71551">3</cx:pt>
          <cx:pt idx="71552">3</cx:pt>
          <cx:pt idx="71553">3</cx:pt>
          <cx:pt idx="71554">3</cx:pt>
          <cx:pt idx="71555">3</cx:pt>
          <cx:pt idx="71556">3</cx:pt>
          <cx:pt idx="71557">3</cx:pt>
          <cx:pt idx="71558">3</cx:pt>
          <cx:pt idx="71559">3</cx:pt>
          <cx:pt idx="71560">3</cx:pt>
          <cx:pt idx="71561">3</cx:pt>
          <cx:pt idx="71562">3</cx:pt>
          <cx:pt idx="71563">3</cx:pt>
          <cx:pt idx="71564">3</cx:pt>
          <cx:pt idx="71565">3</cx:pt>
          <cx:pt idx="71566">3</cx:pt>
          <cx:pt idx="71567">3</cx:pt>
          <cx:pt idx="71568">3</cx:pt>
          <cx:pt idx="71569">3</cx:pt>
          <cx:pt idx="71570">3</cx:pt>
          <cx:pt idx="71571">3</cx:pt>
          <cx:pt idx="71572">3</cx:pt>
          <cx:pt idx="71573">3</cx:pt>
          <cx:pt idx="71574">3</cx:pt>
          <cx:pt idx="71575">3</cx:pt>
          <cx:pt idx="71576">3</cx:pt>
          <cx:pt idx="71577">3</cx:pt>
          <cx:pt idx="71578">3</cx:pt>
          <cx:pt idx="71579">3</cx:pt>
          <cx:pt idx="71580">3</cx:pt>
          <cx:pt idx="71581">3</cx:pt>
          <cx:pt idx="71582">3</cx:pt>
          <cx:pt idx="71583">3</cx:pt>
          <cx:pt idx="71584">3</cx:pt>
          <cx:pt idx="71585">3</cx:pt>
          <cx:pt idx="71586">3</cx:pt>
          <cx:pt idx="71587">3</cx:pt>
          <cx:pt idx="71588">3</cx:pt>
          <cx:pt idx="71589">3</cx:pt>
          <cx:pt idx="71590">3</cx:pt>
          <cx:pt idx="71591">3</cx:pt>
          <cx:pt idx="71592">3</cx:pt>
          <cx:pt idx="71593">3</cx:pt>
          <cx:pt idx="71594">3</cx:pt>
          <cx:pt idx="71595">3</cx:pt>
          <cx:pt idx="71596">3</cx:pt>
          <cx:pt idx="71597">3</cx:pt>
          <cx:pt idx="71598">3</cx:pt>
          <cx:pt idx="71599">3</cx:pt>
          <cx:pt idx="71600">3</cx:pt>
          <cx:pt idx="71601">3</cx:pt>
          <cx:pt idx="71602">3</cx:pt>
          <cx:pt idx="71603">3</cx:pt>
          <cx:pt idx="71604">3</cx:pt>
          <cx:pt idx="71605">3</cx:pt>
          <cx:pt idx="71606">3</cx:pt>
          <cx:pt idx="71607">3</cx:pt>
          <cx:pt idx="71608">3</cx:pt>
          <cx:pt idx="71609">3</cx:pt>
          <cx:pt idx="71610">3</cx:pt>
          <cx:pt idx="71611">3</cx:pt>
          <cx:pt idx="71612">3</cx:pt>
          <cx:pt idx="71613">3</cx:pt>
          <cx:pt idx="71614">3</cx:pt>
          <cx:pt idx="71615">3</cx:pt>
          <cx:pt idx="71616">3</cx:pt>
          <cx:pt idx="71617">3</cx:pt>
          <cx:pt idx="71618">3</cx:pt>
          <cx:pt idx="71619">3</cx:pt>
          <cx:pt idx="71620">3</cx:pt>
          <cx:pt idx="71621">3</cx:pt>
          <cx:pt idx="71622">3</cx:pt>
          <cx:pt idx="71623">3</cx:pt>
          <cx:pt idx="71624">3</cx:pt>
          <cx:pt idx="71625">3</cx:pt>
          <cx:pt idx="71626">3</cx:pt>
          <cx:pt idx="71627">3</cx:pt>
          <cx:pt idx="71628">3</cx:pt>
          <cx:pt idx="71629">3</cx:pt>
          <cx:pt idx="71630">3</cx:pt>
          <cx:pt idx="71631">3</cx:pt>
          <cx:pt idx="71632">3</cx:pt>
          <cx:pt idx="71633">3</cx:pt>
          <cx:pt idx="71634">3</cx:pt>
          <cx:pt idx="71635">3</cx:pt>
          <cx:pt idx="71636">3</cx:pt>
          <cx:pt idx="71637">3</cx:pt>
          <cx:pt idx="71638">3</cx:pt>
          <cx:pt idx="71639">3</cx:pt>
          <cx:pt idx="71640">3</cx:pt>
          <cx:pt idx="71641">3</cx:pt>
          <cx:pt idx="71642">3</cx:pt>
          <cx:pt idx="71643">3</cx:pt>
          <cx:pt idx="71644">3</cx:pt>
          <cx:pt idx="71645">3</cx:pt>
          <cx:pt idx="71646">3</cx:pt>
          <cx:pt idx="71647">3</cx:pt>
          <cx:pt idx="71648">3</cx:pt>
          <cx:pt idx="71649">3</cx:pt>
          <cx:pt idx="71650">3</cx:pt>
          <cx:pt idx="71651">3</cx:pt>
          <cx:pt idx="71652">3</cx:pt>
          <cx:pt idx="71653">3</cx:pt>
          <cx:pt idx="71654">3</cx:pt>
          <cx:pt idx="71655">3</cx:pt>
          <cx:pt idx="71656">3</cx:pt>
          <cx:pt idx="71657">3</cx:pt>
          <cx:pt idx="71658">3</cx:pt>
          <cx:pt idx="71659">3</cx:pt>
          <cx:pt idx="71660">3</cx:pt>
          <cx:pt idx="71661">3</cx:pt>
          <cx:pt idx="71662">3</cx:pt>
          <cx:pt idx="71663">3</cx:pt>
          <cx:pt idx="71664">3</cx:pt>
          <cx:pt idx="71665">3</cx:pt>
          <cx:pt idx="71666">3</cx:pt>
          <cx:pt idx="71667">3</cx:pt>
          <cx:pt idx="71668">3</cx:pt>
          <cx:pt idx="71669">3</cx:pt>
          <cx:pt idx="71670">3</cx:pt>
          <cx:pt idx="71671">3</cx:pt>
          <cx:pt idx="71672">3</cx:pt>
          <cx:pt idx="71673">3</cx:pt>
          <cx:pt idx="71674">3</cx:pt>
          <cx:pt idx="71675">3</cx:pt>
          <cx:pt idx="71676">3</cx:pt>
          <cx:pt idx="71677">3</cx:pt>
          <cx:pt idx="71678">3</cx:pt>
          <cx:pt idx="71679">3</cx:pt>
          <cx:pt idx="71680">3</cx:pt>
          <cx:pt idx="71681">3</cx:pt>
          <cx:pt idx="71682">3</cx:pt>
          <cx:pt idx="71683">3</cx:pt>
          <cx:pt idx="71684">3</cx:pt>
          <cx:pt idx="71685">3</cx:pt>
          <cx:pt idx="71686">3</cx:pt>
          <cx:pt idx="71687">3</cx:pt>
          <cx:pt idx="71688">3</cx:pt>
          <cx:pt idx="71689">3</cx:pt>
          <cx:pt idx="71690">3</cx:pt>
          <cx:pt idx="71691">3</cx:pt>
          <cx:pt idx="71692">3</cx:pt>
          <cx:pt idx="71693">3</cx:pt>
          <cx:pt idx="71694">3</cx:pt>
          <cx:pt idx="71695">3</cx:pt>
          <cx:pt idx="71696">3</cx:pt>
          <cx:pt idx="71697">3</cx:pt>
          <cx:pt idx="71698">3</cx:pt>
          <cx:pt idx="71699">3</cx:pt>
          <cx:pt idx="71700">3</cx:pt>
          <cx:pt idx="71701">3</cx:pt>
          <cx:pt idx="71702">3</cx:pt>
          <cx:pt idx="71703">3</cx:pt>
          <cx:pt idx="71704">3</cx:pt>
          <cx:pt idx="71705">3</cx:pt>
          <cx:pt idx="71706">3</cx:pt>
          <cx:pt idx="71707">3</cx:pt>
          <cx:pt idx="71708">3</cx:pt>
          <cx:pt idx="71709">3</cx:pt>
          <cx:pt idx="71710">3</cx:pt>
          <cx:pt idx="71711">3</cx:pt>
          <cx:pt idx="71712">3</cx:pt>
          <cx:pt idx="71713">3</cx:pt>
          <cx:pt idx="71714">3</cx:pt>
          <cx:pt idx="71715">3</cx:pt>
          <cx:pt idx="71716">3</cx:pt>
          <cx:pt idx="71717">3</cx:pt>
          <cx:pt idx="71718">3</cx:pt>
          <cx:pt idx="71719">3</cx:pt>
          <cx:pt idx="71720">3</cx:pt>
          <cx:pt idx="71721">3</cx:pt>
          <cx:pt idx="71722">3</cx:pt>
          <cx:pt idx="71723">3</cx:pt>
          <cx:pt idx="71724">3</cx:pt>
          <cx:pt idx="71725">3</cx:pt>
          <cx:pt idx="71726">3</cx:pt>
          <cx:pt idx="71727">3</cx:pt>
          <cx:pt idx="71728">3</cx:pt>
          <cx:pt idx="71729">3</cx:pt>
          <cx:pt idx="71730">3</cx:pt>
          <cx:pt idx="71731">3</cx:pt>
          <cx:pt idx="71732">3</cx:pt>
          <cx:pt idx="71733">3</cx:pt>
          <cx:pt idx="71734">3</cx:pt>
          <cx:pt idx="71735">3</cx:pt>
          <cx:pt idx="71736">3</cx:pt>
          <cx:pt idx="71737">3</cx:pt>
          <cx:pt idx="71738">3</cx:pt>
          <cx:pt idx="71739">3</cx:pt>
          <cx:pt idx="71740">3</cx:pt>
          <cx:pt idx="71741">3</cx:pt>
          <cx:pt idx="71742">3</cx:pt>
          <cx:pt idx="71743">3</cx:pt>
          <cx:pt idx="71744">3</cx:pt>
          <cx:pt idx="71745">3</cx:pt>
          <cx:pt idx="71746">3</cx:pt>
          <cx:pt idx="71747">3</cx:pt>
          <cx:pt idx="71748">3</cx:pt>
          <cx:pt idx="71749">3</cx:pt>
          <cx:pt idx="71750">3</cx:pt>
          <cx:pt idx="71751">3</cx:pt>
          <cx:pt idx="71752">3</cx:pt>
          <cx:pt idx="71753">3</cx:pt>
          <cx:pt idx="71754">3</cx:pt>
          <cx:pt idx="71755">3</cx:pt>
          <cx:pt idx="71756">3</cx:pt>
          <cx:pt idx="71757">3</cx:pt>
          <cx:pt idx="71758">3</cx:pt>
          <cx:pt idx="71759">3</cx:pt>
          <cx:pt idx="71760">3</cx:pt>
          <cx:pt idx="71761">3</cx:pt>
          <cx:pt idx="71762">3</cx:pt>
          <cx:pt idx="71763">3</cx:pt>
          <cx:pt idx="71764">3</cx:pt>
          <cx:pt idx="71765">3</cx:pt>
          <cx:pt idx="71766">3</cx:pt>
          <cx:pt idx="71767">3</cx:pt>
          <cx:pt idx="71768">3</cx:pt>
          <cx:pt idx="71769">3</cx:pt>
          <cx:pt idx="71770">3</cx:pt>
          <cx:pt idx="71771">3</cx:pt>
          <cx:pt idx="71772">3</cx:pt>
          <cx:pt idx="71773">3</cx:pt>
          <cx:pt idx="71774">3</cx:pt>
          <cx:pt idx="71775">3</cx:pt>
          <cx:pt idx="71776">3</cx:pt>
          <cx:pt idx="71777">3</cx:pt>
          <cx:pt idx="71778">3</cx:pt>
          <cx:pt idx="71779">3</cx:pt>
          <cx:pt idx="71780">3</cx:pt>
          <cx:pt idx="71781">3</cx:pt>
          <cx:pt idx="71782">3</cx:pt>
          <cx:pt idx="71783">3</cx:pt>
          <cx:pt idx="71784">3</cx:pt>
          <cx:pt idx="71785">3</cx:pt>
          <cx:pt idx="71786">3</cx:pt>
          <cx:pt idx="71787">3</cx:pt>
          <cx:pt idx="71788">3</cx:pt>
          <cx:pt idx="71789">3</cx:pt>
          <cx:pt idx="71790">3</cx:pt>
          <cx:pt idx="71791">3</cx:pt>
          <cx:pt idx="71792">3</cx:pt>
          <cx:pt idx="71793">3</cx:pt>
          <cx:pt idx="71794">3</cx:pt>
          <cx:pt idx="71795">3</cx:pt>
          <cx:pt idx="71796">3</cx:pt>
          <cx:pt idx="71797">3</cx:pt>
          <cx:pt idx="71798">3</cx:pt>
          <cx:pt idx="71799">3</cx:pt>
          <cx:pt idx="71800">3</cx:pt>
          <cx:pt idx="71801">3</cx:pt>
          <cx:pt idx="71802">3</cx:pt>
          <cx:pt idx="71803">3</cx:pt>
          <cx:pt idx="71804">3</cx:pt>
          <cx:pt idx="71805">3</cx:pt>
          <cx:pt idx="71806">3</cx:pt>
          <cx:pt idx="71807">3</cx:pt>
          <cx:pt idx="71808">3</cx:pt>
          <cx:pt idx="71809">3</cx:pt>
          <cx:pt idx="71810">3</cx:pt>
          <cx:pt idx="71811">3</cx:pt>
          <cx:pt idx="71812">3</cx:pt>
          <cx:pt idx="71813">3</cx:pt>
          <cx:pt idx="71814">3</cx:pt>
          <cx:pt idx="71815">3</cx:pt>
          <cx:pt idx="71816">3</cx:pt>
          <cx:pt idx="71817">3</cx:pt>
          <cx:pt idx="71818">3</cx:pt>
          <cx:pt idx="71819">3</cx:pt>
          <cx:pt idx="71820">3</cx:pt>
          <cx:pt idx="71821">3</cx:pt>
          <cx:pt idx="71822">3</cx:pt>
          <cx:pt idx="71823">3</cx:pt>
          <cx:pt idx="71824">3</cx:pt>
          <cx:pt idx="71825">3</cx:pt>
          <cx:pt idx="71826">3</cx:pt>
          <cx:pt idx="71827">3</cx:pt>
          <cx:pt idx="71828">3</cx:pt>
          <cx:pt idx="71829">3</cx:pt>
          <cx:pt idx="71830">3</cx:pt>
          <cx:pt idx="71831">3</cx:pt>
          <cx:pt idx="71832">3</cx:pt>
          <cx:pt idx="71833">3</cx:pt>
          <cx:pt idx="71834">3</cx:pt>
          <cx:pt idx="71835">3</cx:pt>
          <cx:pt idx="71836">3</cx:pt>
          <cx:pt idx="71837">3</cx:pt>
          <cx:pt idx="71838">3</cx:pt>
          <cx:pt idx="71839">3</cx:pt>
          <cx:pt idx="71840">3</cx:pt>
          <cx:pt idx="71841">3</cx:pt>
          <cx:pt idx="71842">3</cx:pt>
          <cx:pt idx="71843">3</cx:pt>
          <cx:pt idx="71844">3</cx:pt>
          <cx:pt idx="71845">3</cx:pt>
          <cx:pt idx="71846">3</cx:pt>
          <cx:pt idx="71847">3</cx:pt>
          <cx:pt idx="71848">3</cx:pt>
          <cx:pt idx="71849">3</cx:pt>
          <cx:pt idx="71850">3</cx:pt>
          <cx:pt idx="71851">3</cx:pt>
          <cx:pt idx="71852">3</cx:pt>
          <cx:pt idx="71853">3</cx:pt>
          <cx:pt idx="71854">3</cx:pt>
          <cx:pt idx="71855">3</cx:pt>
          <cx:pt idx="71856">3</cx:pt>
          <cx:pt idx="71857">3</cx:pt>
          <cx:pt idx="71858">3</cx:pt>
          <cx:pt idx="71859">3</cx:pt>
          <cx:pt idx="71860">3</cx:pt>
          <cx:pt idx="71861">3</cx:pt>
          <cx:pt idx="71862">3</cx:pt>
          <cx:pt idx="71863">3</cx:pt>
          <cx:pt idx="71864">3</cx:pt>
          <cx:pt idx="71865">3</cx:pt>
          <cx:pt idx="71866">3</cx:pt>
          <cx:pt idx="71867">3</cx:pt>
          <cx:pt idx="71868">3</cx:pt>
          <cx:pt idx="71869">3</cx:pt>
          <cx:pt idx="71870">3</cx:pt>
          <cx:pt idx="71871">3</cx:pt>
          <cx:pt idx="71872">3</cx:pt>
          <cx:pt idx="71873">3</cx:pt>
          <cx:pt idx="71874">3</cx:pt>
          <cx:pt idx="71875">3</cx:pt>
          <cx:pt idx="71876">3</cx:pt>
          <cx:pt idx="71877">3</cx:pt>
          <cx:pt idx="71878">3</cx:pt>
          <cx:pt idx="71879">3</cx:pt>
          <cx:pt idx="71880">3</cx:pt>
          <cx:pt idx="71881">3</cx:pt>
          <cx:pt idx="71882">3</cx:pt>
          <cx:pt idx="71883">3</cx:pt>
          <cx:pt idx="71884">3</cx:pt>
          <cx:pt idx="71885">3</cx:pt>
          <cx:pt idx="71886">3</cx:pt>
          <cx:pt idx="71887">3</cx:pt>
          <cx:pt idx="71888">3</cx:pt>
          <cx:pt idx="71889">3</cx:pt>
          <cx:pt idx="71890">3</cx:pt>
          <cx:pt idx="71891">3</cx:pt>
          <cx:pt idx="71892">3</cx:pt>
          <cx:pt idx="71893">3</cx:pt>
          <cx:pt idx="71894">3</cx:pt>
          <cx:pt idx="71895">3</cx:pt>
          <cx:pt idx="71896">3</cx:pt>
          <cx:pt idx="71897">3</cx:pt>
          <cx:pt idx="71898">3</cx:pt>
          <cx:pt idx="71899">3</cx:pt>
          <cx:pt idx="71900">3</cx:pt>
          <cx:pt idx="71901">3</cx:pt>
          <cx:pt idx="71902">3</cx:pt>
          <cx:pt idx="71903">3</cx:pt>
          <cx:pt idx="71904">3</cx:pt>
          <cx:pt idx="71905">3</cx:pt>
          <cx:pt idx="71906">3</cx:pt>
          <cx:pt idx="71907">3</cx:pt>
          <cx:pt idx="71908">3</cx:pt>
          <cx:pt idx="71909">3</cx:pt>
          <cx:pt idx="71910">3</cx:pt>
          <cx:pt idx="71911">3</cx:pt>
          <cx:pt idx="71912">3</cx:pt>
          <cx:pt idx="71913">3</cx:pt>
          <cx:pt idx="71914">3</cx:pt>
          <cx:pt idx="71915">3</cx:pt>
          <cx:pt idx="71916">3</cx:pt>
          <cx:pt idx="71917">3</cx:pt>
          <cx:pt idx="71918">3</cx:pt>
          <cx:pt idx="71919">3</cx:pt>
          <cx:pt idx="71920">3</cx:pt>
          <cx:pt idx="71921">3</cx:pt>
          <cx:pt idx="71922">3</cx:pt>
          <cx:pt idx="71923">3</cx:pt>
          <cx:pt idx="71924">3</cx:pt>
          <cx:pt idx="71925">3</cx:pt>
          <cx:pt idx="71926">3</cx:pt>
          <cx:pt idx="71927">3</cx:pt>
          <cx:pt idx="71928">3</cx:pt>
          <cx:pt idx="71929">3</cx:pt>
          <cx:pt idx="71930">3</cx:pt>
          <cx:pt idx="71931">3</cx:pt>
          <cx:pt idx="71932">3</cx:pt>
          <cx:pt idx="71933">3</cx:pt>
          <cx:pt idx="71934">3</cx:pt>
          <cx:pt idx="71935">3</cx:pt>
          <cx:pt idx="71936">3</cx:pt>
          <cx:pt idx="71937">3</cx:pt>
          <cx:pt idx="71938">3</cx:pt>
          <cx:pt idx="71939">3</cx:pt>
          <cx:pt idx="71940">3</cx:pt>
          <cx:pt idx="71941">3</cx:pt>
          <cx:pt idx="71942">3</cx:pt>
          <cx:pt idx="71943">3</cx:pt>
          <cx:pt idx="71944">3</cx:pt>
          <cx:pt idx="71945">3</cx:pt>
          <cx:pt idx="71946">3</cx:pt>
          <cx:pt idx="71947">3</cx:pt>
          <cx:pt idx="71948">3</cx:pt>
          <cx:pt idx="71949">3</cx:pt>
          <cx:pt idx="71950">3</cx:pt>
          <cx:pt idx="71951">3</cx:pt>
          <cx:pt idx="71952">3</cx:pt>
          <cx:pt idx="71953">3</cx:pt>
          <cx:pt idx="71954">3</cx:pt>
          <cx:pt idx="71955">3</cx:pt>
          <cx:pt idx="71956">3</cx:pt>
          <cx:pt idx="71957">3</cx:pt>
          <cx:pt idx="71958">3</cx:pt>
          <cx:pt idx="71959">3</cx:pt>
          <cx:pt idx="71960">3</cx:pt>
          <cx:pt idx="71961">3</cx:pt>
          <cx:pt idx="71962">3</cx:pt>
          <cx:pt idx="71963">3</cx:pt>
          <cx:pt idx="71964">3</cx:pt>
          <cx:pt idx="71965">3</cx:pt>
          <cx:pt idx="71966">3</cx:pt>
          <cx:pt idx="71967">3</cx:pt>
          <cx:pt idx="71968">3</cx:pt>
          <cx:pt idx="71969">3</cx:pt>
          <cx:pt idx="71970">3</cx:pt>
          <cx:pt idx="71971">3</cx:pt>
          <cx:pt idx="71972">3</cx:pt>
          <cx:pt idx="71973">3</cx:pt>
          <cx:pt idx="71974">3</cx:pt>
          <cx:pt idx="71975">3</cx:pt>
          <cx:pt idx="71976">3</cx:pt>
          <cx:pt idx="71977">3</cx:pt>
          <cx:pt idx="71978">3</cx:pt>
          <cx:pt idx="71979">3</cx:pt>
          <cx:pt idx="71980">3</cx:pt>
          <cx:pt idx="71981">3</cx:pt>
          <cx:pt idx="71982">3</cx:pt>
          <cx:pt idx="71983">3</cx:pt>
          <cx:pt idx="71984">3</cx:pt>
          <cx:pt idx="71985">3</cx:pt>
          <cx:pt idx="71986">3</cx:pt>
          <cx:pt idx="71987">3</cx:pt>
          <cx:pt idx="71988">3</cx:pt>
          <cx:pt idx="71989">3</cx:pt>
          <cx:pt idx="71990">3</cx:pt>
          <cx:pt idx="71991">3</cx:pt>
          <cx:pt idx="71992">3</cx:pt>
          <cx:pt idx="71993">3</cx:pt>
          <cx:pt idx="71994">3</cx:pt>
          <cx:pt idx="71995">3</cx:pt>
          <cx:pt idx="71996">3</cx:pt>
          <cx:pt idx="71997">3</cx:pt>
          <cx:pt idx="71998">3</cx:pt>
          <cx:pt idx="71999">3</cx:pt>
          <cx:pt idx="72000">3</cx:pt>
          <cx:pt idx="72001">3</cx:pt>
          <cx:pt idx="72002">3</cx:pt>
          <cx:pt idx="72003">3</cx:pt>
          <cx:pt idx="72004">3</cx:pt>
          <cx:pt idx="72005">3</cx:pt>
          <cx:pt idx="72006">3</cx:pt>
          <cx:pt idx="72007">3</cx:pt>
          <cx:pt idx="72008">3</cx:pt>
          <cx:pt idx="72009">3</cx:pt>
          <cx:pt idx="72010">3</cx:pt>
          <cx:pt idx="72011">3</cx:pt>
          <cx:pt idx="72012">3</cx:pt>
          <cx:pt idx="72013">3</cx:pt>
          <cx:pt idx="72014">3</cx:pt>
          <cx:pt idx="72015">3</cx:pt>
          <cx:pt idx="72016">3</cx:pt>
          <cx:pt idx="72017">3</cx:pt>
          <cx:pt idx="72018">3</cx:pt>
          <cx:pt idx="72019">3</cx:pt>
          <cx:pt idx="72020">3</cx:pt>
          <cx:pt idx="72021">3</cx:pt>
          <cx:pt idx="72022">3</cx:pt>
          <cx:pt idx="72023">3</cx:pt>
          <cx:pt idx="72024">3</cx:pt>
          <cx:pt idx="72025">3</cx:pt>
          <cx:pt idx="72026">3</cx:pt>
          <cx:pt idx="72027">3</cx:pt>
          <cx:pt idx="72028">3</cx:pt>
          <cx:pt idx="72029">3</cx:pt>
          <cx:pt idx="72030">3</cx:pt>
          <cx:pt idx="72031">3</cx:pt>
          <cx:pt idx="72032">3</cx:pt>
          <cx:pt idx="72033">3</cx:pt>
          <cx:pt idx="72034">3</cx:pt>
          <cx:pt idx="72035">3</cx:pt>
          <cx:pt idx="72036">3</cx:pt>
          <cx:pt idx="72037">3</cx:pt>
          <cx:pt idx="72038">3</cx:pt>
          <cx:pt idx="72039">3</cx:pt>
          <cx:pt idx="72040">3</cx:pt>
          <cx:pt idx="72041">3</cx:pt>
          <cx:pt idx="72042">3</cx:pt>
          <cx:pt idx="72043">3</cx:pt>
          <cx:pt idx="72044">3</cx:pt>
          <cx:pt idx="72045">3</cx:pt>
          <cx:pt idx="72046">3</cx:pt>
          <cx:pt idx="72047">3</cx:pt>
          <cx:pt idx="72048">3</cx:pt>
          <cx:pt idx="72049">3</cx:pt>
          <cx:pt idx="72050">3</cx:pt>
          <cx:pt idx="72051">3</cx:pt>
          <cx:pt idx="72052">3</cx:pt>
          <cx:pt idx="72053">3</cx:pt>
          <cx:pt idx="72054">3</cx:pt>
          <cx:pt idx="72055">3</cx:pt>
          <cx:pt idx="72056">3</cx:pt>
          <cx:pt idx="72057">3</cx:pt>
          <cx:pt idx="72058">3</cx:pt>
          <cx:pt idx="72059">3</cx:pt>
          <cx:pt idx="72060">3</cx:pt>
          <cx:pt idx="72061">3</cx:pt>
          <cx:pt idx="72062">3</cx:pt>
          <cx:pt idx="72063">3</cx:pt>
          <cx:pt idx="72064">3</cx:pt>
          <cx:pt idx="72065">3</cx:pt>
          <cx:pt idx="72066">3</cx:pt>
          <cx:pt idx="72067">3</cx:pt>
          <cx:pt idx="72068">3</cx:pt>
          <cx:pt idx="72069">3</cx:pt>
          <cx:pt idx="72070">3</cx:pt>
          <cx:pt idx="72071">3</cx:pt>
          <cx:pt idx="72072">3</cx:pt>
          <cx:pt idx="72073">3</cx:pt>
          <cx:pt idx="72074">3</cx:pt>
          <cx:pt idx="72075">3</cx:pt>
          <cx:pt idx="72076">3</cx:pt>
          <cx:pt idx="72077">3</cx:pt>
          <cx:pt idx="72078">3</cx:pt>
          <cx:pt idx="72079">3</cx:pt>
          <cx:pt idx="72080">3</cx:pt>
          <cx:pt idx="72081">3</cx:pt>
          <cx:pt idx="72082">3</cx:pt>
          <cx:pt idx="72083">3</cx:pt>
          <cx:pt idx="72084">3</cx:pt>
          <cx:pt idx="72085">3</cx:pt>
          <cx:pt idx="72086">3</cx:pt>
          <cx:pt idx="72087">3</cx:pt>
          <cx:pt idx="72088">3</cx:pt>
          <cx:pt idx="72089">3</cx:pt>
          <cx:pt idx="72090">3</cx:pt>
          <cx:pt idx="72091">3</cx:pt>
          <cx:pt idx="72092">3</cx:pt>
          <cx:pt idx="72093">3</cx:pt>
          <cx:pt idx="72094">3</cx:pt>
          <cx:pt idx="72095">3</cx:pt>
          <cx:pt idx="72096">3</cx:pt>
          <cx:pt idx="72097">3</cx:pt>
          <cx:pt idx="72098">3</cx:pt>
          <cx:pt idx="72099">3</cx:pt>
          <cx:pt idx="72100">3</cx:pt>
          <cx:pt idx="72101">3</cx:pt>
          <cx:pt idx="72102">3</cx:pt>
          <cx:pt idx="72103">3</cx:pt>
          <cx:pt idx="72104">3</cx:pt>
          <cx:pt idx="72105">3</cx:pt>
          <cx:pt idx="72106">3</cx:pt>
          <cx:pt idx="72107">3</cx:pt>
          <cx:pt idx="72108">3</cx:pt>
          <cx:pt idx="72109">3</cx:pt>
          <cx:pt idx="72110">3</cx:pt>
          <cx:pt idx="72111">3</cx:pt>
          <cx:pt idx="72112">3</cx:pt>
          <cx:pt idx="72113">3</cx:pt>
          <cx:pt idx="72114">3</cx:pt>
          <cx:pt idx="72115">3</cx:pt>
          <cx:pt idx="72116">3</cx:pt>
          <cx:pt idx="72117">3</cx:pt>
          <cx:pt idx="72118">3</cx:pt>
          <cx:pt idx="72119">3</cx:pt>
          <cx:pt idx="72120">3</cx:pt>
          <cx:pt idx="72121">3</cx:pt>
          <cx:pt idx="72122">3</cx:pt>
          <cx:pt idx="72123">3</cx:pt>
          <cx:pt idx="72124">3</cx:pt>
          <cx:pt idx="72125">3</cx:pt>
          <cx:pt idx="72126">3</cx:pt>
          <cx:pt idx="72127">3</cx:pt>
          <cx:pt idx="72128">3</cx:pt>
          <cx:pt idx="72129">3</cx:pt>
          <cx:pt idx="72130">3</cx:pt>
          <cx:pt idx="72131">3</cx:pt>
          <cx:pt idx="72132">3</cx:pt>
          <cx:pt idx="72133">3</cx:pt>
          <cx:pt idx="72134">3</cx:pt>
          <cx:pt idx="72135">3</cx:pt>
          <cx:pt idx="72136">3</cx:pt>
          <cx:pt idx="72137">3</cx:pt>
          <cx:pt idx="72138">3</cx:pt>
          <cx:pt idx="72139">3</cx:pt>
          <cx:pt idx="72140">3</cx:pt>
          <cx:pt idx="72141">3</cx:pt>
          <cx:pt idx="72142">3</cx:pt>
          <cx:pt idx="72143">3</cx:pt>
          <cx:pt idx="72144">3</cx:pt>
          <cx:pt idx="72145">3</cx:pt>
          <cx:pt idx="72146">3</cx:pt>
          <cx:pt idx="72147">3</cx:pt>
          <cx:pt idx="72148">3</cx:pt>
          <cx:pt idx="72149">3</cx:pt>
          <cx:pt idx="72150">3</cx:pt>
          <cx:pt idx="72151">3</cx:pt>
          <cx:pt idx="72152">3</cx:pt>
          <cx:pt idx="72153">3</cx:pt>
          <cx:pt idx="72154">3</cx:pt>
          <cx:pt idx="72155">3</cx:pt>
          <cx:pt idx="72156">3</cx:pt>
          <cx:pt idx="72157">3</cx:pt>
          <cx:pt idx="72158">3</cx:pt>
          <cx:pt idx="72159">3</cx:pt>
          <cx:pt idx="72160">3</cx:pt>
          <cx:pt idx="72161">3</cx:pt>
          <cx:pt idx="72162">3</cx:pt>
          <cx:pt idx="72163">3</cx:pt>
          <cx:pt idx="72164">3</cx:pt>
          <cx:pt idx="72165">3</cx:pt>
          <cx:pt idx="72166">3</cx:pt>
          <cx:pt idx="72167">3</cx:pt>
          <cx:pt idx="72168">3</cx:pt>
          <cx:pt idx="72169">3</cx:pt>
          <cx:pt idx="72170">3</cx:pt>
          <cx:pt idx="72171">3</cx:pt>
          <cx:pt idx="72172">3</cx:pt>
          <cx:pt idx="72173">3</cx:pt>
          <cx:pt idx="72174">3</cx:pt>
          <cx:pt idx="72175">3</cx:pt>
          <cx:pt idx="72176">3</cx:pt>
          <cx:pt idx="72177">3</cx:pt>
          <cx:pt idx="72178">3</cx:pt>
          <cx:pt idx="72179">3</cx:pt>
          <cx:pt idx="72180">3</cx:pt>
          <cx:pt idx="72181">3</cx:pt>
          <cx:pt idx="72182">3</cx:pt>
          <cx:pt idx="72183">3</cx:pt>
          <cx:pt idx="72184">3</cx:pt>
          <cx:pt idx="72185">3</cx:pt>
          <cx:pt idx="72186">3</cx:pt>
          <cx:pt idx="72187">3</cx:pt>
          <cx:pt idx="72188">3</cx:pt>
          <cx:pt idx="72189">3</cx:pt>
          <cx:pt idx="72190">3</cx:pt>
          <cx:pt idx="72191">3</cx:pt>
          <cx:pt idx="72192">3</cx:pt>
          <cx:pt idx="72193">3</cx:pt>
          <cx:pt idx="72194">3</cx:pt>
          <cx:pt idx="72195">3</cx:pt>
          <cx:pt idx="72196">3</cx:pt>
          <cx:pt idx="72197">3</cx:pt>
          <cx:pt idx="72198">3</cx:pt>
          <cx:pt idx="72199">3</cx:pt>
          <cx:pt idx="72200">3</cx:pt>
          <cx:pt idx="72201">3</cx:pt>
          <cx:pt idx="72202">3</cx:pt>
          <cx:pt idx="72203">3</cx:pt>
          <cx:pt idx="72204">3</cx:pt>
          <cx:pt idx="72205">3</cx:pt>
          <cx:pt idx="72206">3</cx:pt>
          <cx:pt idx="72207">3</cx:pt>
          <cx:pt idx="72208">3</cx:pt>
          <cx:pt idx="72209">3</cx:pt>
          <cx:pt idx="72210">3</cx:pt>
          <cx:pt idx="72211">3</cx:pt>
          <cx:pt idx="72212">3</cx:pt>
          <cx:pt idx="72213">3</cx:pt>
          <cx:pt idx="72214">3</cx:pt>
          <cx:pt idx="72215">3</cx:pt>
          <cx:pt idx="72216">3</cx:pt>
          <cx:pt idx="72217">3</cx:pt>
          <cx:pt idx="72218">3</cx:pt>
          <cx:pt idx="72219">3</cx:pt>
          <cx:pt idx="72220">3</cx:pt>
          <cx:pt idx="72221">3</cx:pt>
          <cx:pt idx="72222">3</cx:pt>
          <cx:pt idx="72223">3</cx:pt>
          <cx:pt idx="72224">3</cx:pt>
          <cx:pt idx="72225">3</cx:pt>
          <cx:pt idx="72226">3</cx:pt>
          <cx:pt idx="72227">3</cx:pt>
          <cx:pt idx="72228">3</cx:pt>
          <cx:pt idx="72229">3</cx:pt>
          <cx:pt idx="72230">3</cx:pt>
          <cx:pt idx="72231">3</cx:pt>
          <cx:pt idx="72232">3</cx:pt>
          <cx:pt idx="72233">3</cx:pt>
          <cx:pt idx="72234">3</cx:pt>
          <cx:pt idx="72235">3</cx:pt>
          <cx:pt idx="72236">3</cx:pt>
          <cx:pt idx="72237">3</cx:pt>
          <cx:pt idx="72238">3</cx:pt>
          <cx:pt idx="72239">3</cx:pt>
          <cx:pt idx="72240">3</cx:pt>
          <cx:pt idx="72241">3</cx:pt>
          <cx:pt idx="72242">3</cx:pt>
          <cx:pt idx="72243">3</cx:pt>
          <cx:pt idx="72244">3</cx:pt>
          <cx:pt idx="72245">3</cx:pt>
          <cx:pt idx="72246">3</cx:pt>
          <cx:pt idx="72247">3</cx:pt>
          <cx:pt idx="72248">3</cx:pt>
          <cx:pt idx="72249">3</cx:pt>
          <cx:pt idx="72250">3</cx:pt>
          <cx:pt idx="72251">3</cx:pt>
          <cx:pt idx="72252">3</cx:pt>
          <cx:pt idx="72253">3</cx:pt>
          <cx:pt idx="72254">3</cx:pt>
          <cx:pt idx="72255">3</cx:pt>
          <cx:pt idx="72256">3</cx:pt>
          <cx:pt idx="72257">3</cx:pt>
          <cx:pt idx="72258">3</cx:pt>
          <cx:pt idx="72259">3</cx:pt>
          <cx:pt idx="72260">3</cx:pt>
          <cx:pt idx="72261">3</cx:pt>
          <cx:pt idx="72262">3</cx:pt>
          <cx:pt idx="72263">3</cx:pt>
          <cx:pt idx="72264">3</cx:pt>
          <cx:pt idx="72265">3</cx:pt>
          <cx:pt idx="72266">3</cx:pt>
          <cx:pt idx="72267">3</cx:pt>
          <cx:pt idx="72268">3</cx:pt>
          <cx:pt idx="72269">3</cx:pt>
          <cx:pt idx="72270">3</cx:pt>
          <cx:pt idx="72271">3</cx:pt>
          <cx:pt idx="72272">3</cx:pt>
          <cx:pt idx="72273">3</cx:pt>
          <cx:pt idx="72274">3</cx:pt>
          <cx:pt idx="72275">3</cx:pt>
          <cx:pt idx="72276">3</cx:pt>
          <cx:pt idx="72277">3</cx:pt>
          <cx:pt idx="72278">3</cx:pt>
          <cx:pt idx="72279">3</cx:pt>
          <cx:pt idx="72280">3</cx:pt>
          <cx:pt idx="72281">3</cx:pt>
          <cx:pt idx="72282">3</cx:pt>
          <cx:pt idx="72283">3</cx:pt>
          <cx:pt idx="72284">3</cx:pt>
          <cx:pt idx="72285">3</cx:pt>
          <cx:pt idx="72286">3</cx:pt>
          <cx:pt idx="72287">3</cx:pt>
          <cx:pt idx="72288">3</cx:pt>
          <cx:pt idx="72289">3</cx:pt>
          <cx:pt idx="72290">3</cx:pt>
          <cx:pt idx="72291">3</cx:pt>
          <cx:pt idx="72292">3</cx:pt>
          <cx:pt idx="72293">3</cx:pt>
          <cx:pt idx="72294">3</cx:pt>
          <cx:pt idx="72295">3</cx:pt>
          <cx:pt idx="72296">3</cx:pt>
          <cx:pt idx="72297">3</cx:pt>
          <cx:pt idx="72298">3</cx:pt>
          <cx:pt idx="72299">3</cx:pt>
          <cx:pt idx="72300">3</cx:pt>
          <cx:pt idx="72301">3</cx:pt>
          <cx:pt idx="72302">3</cx:pt>
          <cx:pt idx="72303">3</cx:pt>
          <cx:pt idx="72304">3</cx:pt>
          <cx:pt idx="72305">3</cx:pt>
          <cx:pt idx="72306">3</cx:pt>
          <cx:pt idx="72307">3</cx:pt>
          <cx:pt idx="72308">3</cx:pt>
          <cx:pt idx="72309">3</cx:pt>
          <cx:pt idx="72310">3</cx:pt>
          <cx:pt idx="72311">3</cx:pt>
          <cx:pt idx="72312">3</cx:pt>
          <cx:pt idx="72313">3</cx:pt>
          <cx:pt idx="72314">3</cx:pt>
          <cx:pt idx="72315">3</cx:pt>
          <cx:pt idx="72316">3</cx:pt>
          <cx:pt idx="72317">3</cx:pt>
          <cx:pt idx="72318">3</cx:pt>
          <cx:pt idx="72319">3</cx:pt>
          <cx:pt idx="72320">3</cx:pt>
          <cx:pt idx="72321">3</cx:pt>
          <cx:pt idx="72322">3</cx:pt>
          <cx:pt idx="72323">3</cx:pt>
          <cx:pt idx="72324">3</cx:pt>
          <cx:pt idx="72325">3</cx:pt>
          <cx:pt idx="72326">3</cx:pt>
          <cx:pt idx="72327">3</cx:pt>
          <cx:pt idx="72328">3</cx:pt>
          <cx:pt idx="72329">3</cx:pt>
          <cx:pt idx="72330">3</cx:pt>
          <cx:pt idx="72331">3</cx:pt>
          <cx:pt idx="72332">3</cx:pt>
          <cx:pt idx="72333">3</cx:pt>
          <cx:pt idx="72334">3</cx:pt>
          <cx:pt idx="72335">3</cx:pt>
          <cx:pt idx="72336">3</cx:pt>
          <cx:pt idx="72337">3</cx:pt>
          <cx:pt idx="72338">3</cx:pt>
          <cx:pt idx="72339">3</cx:pt>
          <cx:pt idx="72340">3</cx:pt>
          <cx:pt idx="72341">3</cx:pt>
          <cx:pt idx="72342">3</cx:pt>
          <cx:pt idx="72343">3</cx:pt>
          <cx:pt idx="72344">3</cx:pt>
          <cx:pt idx="72345">3</cx:pt>
          <cx:pt idx="72346">3</cx:pt>
          <cx:pt idx="72347">3</cx:pt>
          <cx:pt idx="72348">3</cx:pt>
          <cx:pt idx="72349">3</cx:pt>
          <cx:pt idx="72350">3</cx:pt>
          <cx:pt idx="72351">3</cx:pt>
          <cx:pt idx="72352">3</cx:pt>
          <cx:pt idx="72353">3</cx:pt>
          <cx:pt idx="72354">3</cx:pt>
          <cx:pt idx="72355">3</cx:pt>
          <cx:pt idx="72356">3</cx:pt>
          <cx:pt idx="72357">3</cx:pt>
          <cx:pt idx="72358">3</cx:pt>
          <cx:pt idx="72359">3</cx:pt>
          <cx:pt idx="72360">3</cx:pt>
          <cx:pt idx="72361">3</cx:pt>
          <cx:pt idx="72362">3</cx:pt>
          <cx:pt idx="72363">3</cx:pt>
          <cx:pt idx="72364">3</cx:pt>
          <cx:pt idx="72365">3</cx:pt>
          <cx:pt idx="72366">3</cx:pt>
          <cx:pt idx="72367">3</cx:pt>
          <cx:pt idx="72368">3</cx:pt>
          <cx:pt idx="72369">3</cx:pt>
          <cx:pt idx="72370">3</cx:pt>
          <cx:pt idx="72371">3</cx:pt>
          <cx:pt idx="72372">3</cx:pt>
          <cx:pt idx="72373">3</cx:pt>
          <cx:pt idx="72374">3</cx:pt>
          <cx:pt idx="72375">3</cx:pt>
          <cx:pt idx="72376">3</cx:pt>
          <cx:pt idx="72377">3</cx:pt>
          <cx:pt idx="72378">3</cx:pt>
          <cx:pt idx="72379">3</cx:pt>
          <cx:pt idx="72380">3</cx:pt>
          <cx:pt idx="72381">3</cx:pt>
          <cx:pt idx="72382">3</cx:pt>
          <cx:pt idx="72383">3</cx:pt>
          <cx:pt idx="72384">3</cx:pt>
          <cx:pt idx="72385">3</cx:pt>
          <cx:pt idx="72386">3</cx:pt>
          <cx:pt idx="72387">3</cx:pt>
          <cx:pt idx="72388">3</cx:pt>
          <cx:pt idx="72389">3</cx:pt>
          <cx:pt idx="72390">3</cx:pt>
          <cx:pt idx="72391">3</cx:pt>
          <cx:pt idx="72392">3</cx:pt>
          <cx:pt idx="72393">3</cx:pt>
          <cx:pt idx="72394">3</cx:pt>
          <cx:pt idx="72395">3</cx:pt>
          <cx:pt idx="72396">3</cx:pt>
          <cx:pt idx="72397">3</cx:pt>
          <cx:pt idx="72398">3</cx:pt>
          <cx:pt idx="72399">3</cx:pt>
          <cx:pt idx="72400">3</cx:pt>
          <cx:pt idx="72401">3</cx:pt>
          <cx:pt idx="72402">3</cx:pt>
          <cx:pt idx="72403">3</cx:pt>
          <cx:pt idx="72404">3</cx:pt>
          <cx:pt idx="72405">3</cx:pt>
          <cx:pt idx="72406">3</cx:pt>
          <cx:pt idx="72407">3</cx:pt>
          <cx:pt idx="72408">3</cx:pt>
          <cx:pt idx="72409">3</cx:pt>
          <cx:pt idx="72410">3</cx:pt>
          <cx:pt idx="72411">3</cx:pt>
          <cx:pt idx="72412">3</cx:pt>
          <cx:pt idx="72413">3</cx:pt>
          <cx:pt idx="72414">3</cx:pt>
          <cx:pt idx="72415">3</cx:pt>
          <cx:pt idx="72416">3</cx:pt>
          <cx:pt idx="72417">3</cx:pt>
          <cx:pt idx="72418">3</cx:pt>
          <cx:pt idx="72419">3</cx:pt>
          <cx:pt idx="72420">3</cx:pt>
          <cx:pt idx="72421">3</cx:pt>
          <cx:pt idx="72422">3</cx:pt>
          <cx:pt idx="72423">3</cx:pt>
          <cx:pt idx="72424">3</cx:pt>
          <cx:pt idx="72425">3</cx:pt>
          <cx:pt idx="72426">3</cx:pt>
          <cx:pt idx="72427">3</cx:pt>
          <cx:pt idx="72428">3</cx:pt>
          <cx:pt idx="72429">3</cx:pt>
          <cx:pt idx="72430">3</cx:pt>
          <cx:pt idx="72431">3</cx:pt>
          <cx:pt idx="72432">3</cx:pt>
          <cx:pt idx="72433">3</cx:pt>
          <cx:pt idx="72434">3</cx:pt>
          <cx:pt idx="72435">3</cx:pt>
          <cx:pt idx="72436">3</cx:pt>
          <cx:pt idx="72437">3</cx:pt>
          <cx:pt idx="72438">3</cx:pt>
          <cx:pt idx="72439">3</cx:pt>
          <cx:pt idx="72440">3</cx:pt>
          <cx:pt idx="72441">3</cx:pt>
          <cx:pt idx="72442">3</cx:pt>
          <cx:pt idx="72443">3</cx:pt>
          <cx:pt idx="72444">3</cx:pt>
          <cx:pt idx="72445">3</cx:pt>
          <cx:pt idx="72446">3</cx:pt>
          <cx:pt idx="72447">3</cx:pt>
          <cx:pt idx="72448">3</cx:pt>
          <cx:pt idx="72449">3</cx:pt>
          <cx:pt idx="72450">3</cx:pt>
          <cx:pt idx="72451">3</cx:pt>
          <cx:pt idx="72452">3</cx:pt>
          <cx:pt idx="72453">3</cx:pt>
          <cx:pt idx="72454">3</cx:pt>
          <cx:pt idx="72455">3</cx:pt>
          <cx:pt idx="72456">3</cx:pt>
          <cx:pt idx="72457">3</cx:pt>
          <cx:pt idx="72458">3</cx:pt>
          <cx:pt idx="72459">3</cx:pt>
          <cx:pt idx="72460">3</cx:pt>
          <cx:pt idx="72461">3</cx:pt>
          <cx:pt idx="72462">3</cx:pt>
          <cx:pt idx="72463">3</cx:pt>
          <cx:pt idx="72464">3</cx:pt>
          <cx:pt idx="72465">3</cx:pt>
          <cx:pt idx="72466">3</cx:pt>
          <cx:pt idx="72467">3</cx:pt>
          <cx:pt idx="72468">3</cx:pt>
          <cx:pt idx="72469">3</cx:pt>
          <cx:pt idx="72470">3</cx:pt>
          <cx:pt idx="72471">3</cx:pt>
          <cx:pt idx="72472">3</cx:pt>
          <cx:pt idx="72473">3</cx:pt>
          <cx:pt idx="72474">3</cx:pt>
          <cx:pt idx="72475">3</cx:pt>
          <cx:pt idx="72476">3</cx:pt>
          <cx:pt idx="72477">3</cx:pt>
          <cx:pt idx="72478">3</cx:pt>
          <cx:pt idx="72479">3</cx:pt>
          <cx:pt idx="72480">3</cx:pt>
          <cx:pt idx="72481">3</cx:pt>
          <cx:pt idx="72482">3</cx:pt>
          <cx:pt idx="72483">3</cx:pt>
          <cx:pt idx="72484">3</cx:pt>
          <cx:pt idx="72485">3</cx:pt>
          <cx:pt idx="72486">3</cx:pt>
          <cx:pt idx="72487">3</cx:pt>
          <cx:pt idx="72488">3</cx:pt>
          <cx:pt idx="72489">3</cx:pt>
          <cx:pt idx="72490">3</cx:pt>
          <cx:pt idx="72491">3</cx:pt>
          <cx:pt idx="72492">3</cx:pt>
          <cx:pt idx="72493">3</cx:pt>
          <cx:pt idx="72494">3</cx:pt>
          <cx:pt idx="72495">3</cx:pt>
          <cx:pt idx="72496">3</cx:pt>
          <cx:pt idx="72497">3</cx:pt>
          <cx:pt idx="72498">3</cx:pt>
          <cx:pt idx="72499">3</cx:pt>
          <cx:pt idx="72500">3</cx:pt>
          <cx:pt idx="72501">3</cx:pt>
          <cx:pt idx="72502">3</cx:pt>
          <cx:pt idx="72503">3</cx:pt>
          <cx:pt idx="72504">3</cx:pt>
          <cx:pt idx="72505">3</cx:pt>
          <cx:pt idx="72506">3</cx:pt>
          <cx:pt idx="72507">3</cx:pt>
          <cx:pt idx="72508">3</cx:pt>
          <cx:pt idx="72509">3</cx:pt>
          <cx:pt idx="72510">3</cx:pt>
          <cx:pt idx="72511">3</cx:pt>
          <cx:pt idx="72512">3</cx:pt>
          <cx:pt idx="72513">3</cx:pt>
          <cx:pt idx="72514">3</cx:pt>
          <cx:pt idx="72515">3</cx:pt>
          <cx:pt idx="72516">3</cx:pt>
          <cx:pt idx="72517">3</cx:pt>
          <cx:pt idx="72518">3</cx:pt>
          <cx:pt idx="72519">3</cx:pt>
          <cx:pt idx="72520">3</cx:pt>
          <cx:pt idx="72521">3</cx:pt>
          <cx:pt idx="72522">3</cx:pt>
          <cx:pt idx="72523">3</cx:pt>
          <cx:pt idx="72524">3</cx:pt>
          <cx:pt idx="72525">3</cx:pt>
          <cx:pt idx="72526">3</cx:pt>
          <cx:pt idx="72527">3</cx:pt>
          <cx:pt idx="72528">3</cx:pt>
          <cx:pt idx="72529">3</cx:pt>
          <cx:pt idx="72530">3</cx:pt>
          <cx:pt idx="72531">3</cx:pt>
          <cx:pt idx="72532">3</cx:pt>
          <cx:pt idx="72533">3</cx:pt>
          <cx:pt idx="72534">3</cx:pt>
          <cx:pt idx="72535">3</cx:pt>
          <cx:pt idx="72536">3</cx:pt>
          <cx:pt idx="72537">3</cx:pt>
          <cx:pt idx="72538">3</cx:pt>
          <cx:pt idx="72539">3</cx:pt>
          <cx:pt idx="72540">3</cx:pt>
          <cx:pt idx="72541">3</cx:pt>
          <cx:pt idx="72542">3</cx:pt>
          <cx:pt idx="72543">3</cx:pt>
          <cx:pt idx="72544">3</cx:pt>
          <cx:pt idx="72545">3</cx:pt>
          <cx:pt idx="72546">3</cx:pt>
          <cx:pt idx="72547">3</cx:pt>
          <cx:pt idx="72548">3</cx:pt>
          <cx:pt idx="72549">3</cx:pt>
          <cx:pt idx="72550">3</cx:pt>
          <cx:pt idx="72551">3</cx:pt>
          <cx:pt idx="72552">3</cx:pt>
          <cx:pt idx="72553">3</cx:pt>
          <cx:pt idx="72554">3</cx:pt>
          <cx:pt idx="72555">3</cx:pt>
          <cx:pt idx="72556">3</cx:pt>
          <cx:pt idx="72557">3</cx:pt>
          <cx:pt idx="72558">3</cx:pt>
          <cx:pt idx="72559">3</cx:pt>
          <cx:pt idx="72560">3</cx:pt>
          <cx:pt idx="72561">3</cx:pt>
          <cx:pt idx="72562">3</cx:pt>
          <cx:pt idx="72563">3</cx:pt>
          <cx:pt idx="72564">3</cx:pt>
          <cx:pt idx="72565">3</cx:pt>
          <cx:pt idx="72566">3</cx:pt>
          <cx:pt idx="72567">3</cx:pt>
          <cx:pt idx="72568">3</cx:pt>
          <cx:pt idx="72569">3</cx:pt>
          <cx:pt idx="72570">3</cx:pt>
          <cx:pt idx="72571">3</cx:pt>
          <cx:pt idx="72572">3</cx:pt>
          <cx:pt idx="72573">3</cx:pt>
          <cx:pt idx="72574">3</cx:pt>
          <cx:pt idx="72575">3</cx:pt>
          <cx:pt idx="72576">3</cx:pt>
          <cx:pt idx="72577">3</cx:pt>
          <cx:pt idx="72578">3</cx:pt>
          <cx:pt idx="72579">3</cx:pt>
          <cx:pt idx="72580">3</cx:pt>
          <cx:pt idx="72581">3</cx:pt>
          <cx:pt idx="72582">3</cx:pt>
          <cx:pt idx="72583">3</cx:pt>
          <cx:pt idx="72584">3</cx:pt>
          <cx:pt idx="72585">3</cx:pt>
          <cx:pt idx="72586">3</cx:pt>
          <cx:pt idx="72587">3</cx:pt>
          <cx:pt idx="72588">3</cx:pt>
          <cx:pt idx="72589">3</cx:pt>
          <cx:pt idx="72590">3</cx:pt>
          <cx:pt idx="72591">3</cx:pt>
          <cx:pt idx="72592">3</cx:pt>
          <cx:pt idx="72593">3</cx:pt>
          <cx:pt idx="72594">3</cx:pt>
          <cx:pt idx="72595">3</cx:pt>
          <cx:pt idx="72596">3</cx:pt>
          <cx:pt idx="72597">3</cx:pt>
          <cx:pt idx="72598">3</cx:pt>
          <cx:pt idx="72599">3</cx:pt>
          <cx:pt idx="72600">3</cx:pt>
          <cx:pt idx="72601">3</cx:pt>
          <cx:pt idx="72602">3</cx:pt>
          <cx:pt idx="72603">3</cx:pt>
          <cx:pt idx="72604">3</cx:pt>
          <cx:pt idx="72605">3</cx:pt>
          <cx:pt idx="72606">3</cx:pt>
          <cx:pt idx="72607">3</cx:pt>
          <cx:pt idx="72608">3</cx:pt>
          <cx:pt idx="72609">3</cx:pt>
          <cx:pt idx="72610">3</cx:pt>
          <cx:pt idx="72611">3</cx:pt>
          <cx:pt idx="72612">3</cx:pt>
          <cx:pt idx="72613">3</cx:pt>
          <cx:pt idx="72614">3</cx:pt>
          <cx:pt idx="72615">3</cx:pt>
          <cx:pt idx="72616">3</cx:pt>
          <cx:pt idx="72617">3</cx:pt>
          <cx:pt idx="72618">3</cx:pt>
          <cx:pt idx="72619">3</cx:pt>
          <cx:pt idx="72620">3</cx:pt>
          <cx:pt idx="72621">3</cx:pt>
          <cx:pt idx="72622">3</cx:pt>
          <cx:pt idx="72623">3</cx:pt>
          <cx:pt idx="72624">3</cx:pt>
          <cx:pt idx="72625">3</cx:pt>
          <cx:pt idx="72626">3</cx:pt>
          <cx:pt idx="72627">3</cx:pt>
          <cx:pt idx="72628">3</cx:pt>
          <cx:pt idx="72629">3</cx:pt>
          <cx:pt idx="72630">3</cx:pt>
          <cx:pt idx="72631">3</cx:pt>
          <cx:pt idx="72632">3</cx:pt>
          <cx:pt idx="72633">3</cx:pt>
          <cx:pt idx="72634">3</cx:pt>
          <cx:pt idx="72635">3</cx:pt>
          <cx:pt idx="72636">3</cx:pt>
          <cx:pt idx="72637">3</cx:pt>
          <cx:pt idx="72638">3</cx:pt>
          <cx:pt idx="72639">3</cx:pt>
          <cx:pt idx="72640">3</cx:pt>
          <cx:pt idx="72641">3</cx:pt>
          <cx:pt idx="72642">3</cx:pt>
          <cx:pt idx="72643">3</cx:pt>
          <cx:pt idx="72644">3</cx:pt>
          <cx:pt idx="72645">3</cx:pt>
          <cx:pt idx="72646">3</cx:pt>
          <cx:pt idx="72647">3</cx:pt>
          <cx:pt idx="72648">3</cx:pt>
          <cx:pt idx="72649">3</cx:pt>
          <cx:pt idx="72650">3</cx:pt>
          <cx:pt idx="72651">3</cx:pt>
          <cx:pt idx="72652">3</cx:pt>
          <cx:pt idx="72653">3</cx:pt>
          <cx:pt idx="72654">3</cx:pt>
          <cx:pt idx="72655">3</cx:pt>
          <cx:pt idx="72656">3</cx:pt>
          <cx:pt idx="72657">3</cx:pt>
          <cx:pt idx="72658">3</cx:pt>
          <cx:pt idx="72659">3</cx:pt>
          <cx:pt idx="72660">3</cx:pt>
          <cx:pt idx="72661">3</cx:pt>
          <cx:pt idx="72662">3</cx:pt>
          <cx:pt idx="72663">3</cx:pt>
          <cx:pt idx="72664">3</cx:pt>
          <cx:pt idx="72665">3</cx:pt>
          <cx:pt idx="72666">3</cx:pt>
          <cx:pt idx="72667">3</cx:pt>
          <cx:pt idx="72668">3</cx:pt>
          <cx:pt idx="72669">3</cx:pt>
          <cx:pt idx="72670">3</cx:pt>
          <cx:pt idx="72671">3</cx:pt>
          <cx:pt idx="72672">3</cx:pt>
          <cx:pt idx="72673">3</cx:pt>
          <cx:pt idx="72674">3</cx:pt>
          <cx:pt idx="72675">3</cx:pt>
          <cx:pt idx="72676">3</cx:pt>
          <cx:pt idx="72677">3</cx:pt>
          <cx:pt idx="72678">3</cx:pt>
          <cx:pt idx="72679">3</cx:pt>
          <cx:pt idx="72680">3</cx:pt>
          <cx:pt idx="72681">3</cx:pt>
          <cx:pt idx="72682">3</cx:pt>
          <cx:pt idx="72683">3</cx:pt>
          <cx:pt idx="72684">3</cx:pt>
          <cx:pt idx="72685">3</cx:pt>
          <cx:pt idx="72686">3</cx:pt>
          <cx:pt idx="72687">3</cx:pt>
          <cx:pt idx="72688">3</cx:pt>
          <cx:pt idx="72689">3</cx:pt>
          <cx:pt idx="72690">3</cx:pt>
          <cx:pt idx="72691">3</cx:pt>
          <cx:pt idx="72692">3</cx:pt>
          <cx:pt idx="72693">3</cx:pt>
          <cx:pt idx="72694">3</cx:pt>
          <cx:pt idx="72695">3</cx:pt>
          <cx:pt idx="72696">3</cx:pt>
          <cx:pt idx="72697">3</cx:pt>
          <cx:pt idx="72698">3</cx:pt>
          <cx:pt idx="72699">3</cx:pt>
          <cx:pt idx="72700">3</cx:pt>
          <cx:pt idx="72701">3</cx:pt>
          <cx:pt idx="72702">3</cx:pt>
          <cx:pt idx="72703">3</cx:pt>
          <cx:pt idx="72704">3</cx:pt>
          <cx:pt idx="72705">3</cx:pt>
          <cx:pt idx="72706">3</cx:pt>
          <cx:pt idx="72707">3</cx:pt>
          <cx:pt idx="72708">3</cx:pt>
          <cx:pt idx="72709">3</cx:pt>
          <cx:pt idx="72710">3</cx:pt>
          <cx:pt idx="72711">3</cx:pt>
          <cx:pt idx="72712">3</cx:pt>
          <cx:pt idx="72713">3</cx:pt>
          <cx:pt idx="72714">3</cx:pt>
          <cx:pt idx="72715">3</cx:pt>
          <cx:pt idx="72716">3</cx:pt>
          <cx:pt idx="72717">3</cx:pt>
          <cx:pt idx="72718">3</cx:pt>
          <cx:pt idx="72719">3</cx:pt>
          <cx:pt idx="72720">3</cx:pt>
          <cx:pt idx="72721">3</cx:pt>
          <cx:pt idx="72722">3</cx:pt>
          <cx:pt idx="72723">3</cx:pt>
          <cx:pt idx="72724">3</cx:pt>
          <cx:pt idx="72725">3</cx:pt>
          <cx:pt idx="72726">3</cx:pt>
          <cx:pt idx="72727">3</cx:pt>
          <cx:pt idx="72728">3</cx:pt>
          <cx:pt idx="72729">3</cx:pt>
          <cx:pt idx="72730">3</cx:pt>
          <cx:pt idx="72731">3</cx:pt>
          <cx:pt idx="72732">3</cx:pt>
          <cx:pt idx="72733">3</cx:pt>
          <cx:pt idx="72734">3</cx:pt>
          <cx:pt idx="72735">3</cx:pt>
          <cx:pt idx="72736">3</cx:pt>
          <cx:pt idx="72737">3</cx:pt>
          <cx:pt idx="72738">3</cx:pt>
          <cx:pt idx="72739">3</cx:pt>
          <cx:pt idx="72740">3</cx:pt>
          <cx:pt idx="72741">3</cx:pt>
          <cx:pt idx="72742">3</cx:pt>
          <cx:pt idx="72743">3</cx:pt>
          <cx:pt idx="72744">3</cx:pt>
          <cx:pt idx="72745">3</cx:pt>
          <cx:pt idx="72746">3</cx:pt>
          <cx:pt idx="72747">3</cx:pt>
          <cx:pt idx="72748">3</cx:pt>
          <cx:pt idx="72749">3</cx:pt>
          <cx:pt idx="72750">3</cx:pt>
          <cx:pt idx="72751">3</cx:pt>
          <cx:pt idx="72752">3</cx:pt>
          <cx:pt idx="72753">3</cx:pt>
          <cx:pt idx="72754">3</cx:pt>
          <cx:pt idx="72755">3</cx:pt>
          <cx:pt idx="72756">3</cx:pt>
          <cx:pt idx="72757">3</cx:pt>
          <cx:pt idx="72758">3</cx:pt>
          <cx:pt idx="72759">3</cx:pt>
          <cx:pt idx="72760">3</cx:pt>
          <cx:pt idx="72761">3</cx:pt>
          <cx:pt idx="72762">3</cx:pt>
          <cx:pt idx="72763">3</cx:pt>
          <cx:pt idx="72764">3</cx:pt>
          <cx:pt idx="72765">3</cx:pt>
          <cx:pt idx="72766">3</cx:pt>
          <cx:pt idx="72767">3</cx:pt>
          <cx:pt idx="72768">3</cx:pt>
          <cx:pt idx="72769">3</cx:pt>
          <cx:pt idx="72770">3</cx:pt>
          <cx:pt idx="72771">3</cx:pt>
          <cx:pt idx="72772">3</cx:pt>
          <cx:pt idx="72773">3</cx:pt>
          <cx:pt idx="72774">3</cx:pt>
          <cx:pt idx="72775">3</cx:pt>
          <cx:pt idx="72776">3</cx:pt>
          <cx:pt idx="72777">3</cx:pt>
          <cx:pt idx="72778">3</cx:pt>
          <cx:pt idx="72779">3</cx:pt>
          <cx:pt idx="72780">3</cx:pt>
          <cx:pt idx="72781">3</cx:pt>
          <cx:pt idx="72782">3</cx:pt>
          <cx:pt idx="72783">3</cx:pt>
          <cx:pt idx="72784">3</cx:pt>
          <cx:pt idx="72785">3</cx:pt>
          <cx:pt idx="72786">3</cx:pt>
          <cx:pt idx="72787">3</cx:pt>
          <cx:pt idx="72788">3</cx:pt>
          <cx:pt idx="72789">3</cx:pt>
          <cx:pt idx="72790">3</cx:pt>
          <cx:pt idx="72791">3</cx:pt>
          <cx:pt idx="72792">3</cx:pt>
          <cx:pt idx="72793">3</cx:pt>
          <cx:pt idx="72794">3</cx:pt>
          <cx:pt idx="72795">3</cx:pt>
          <cx:pt idx="72796">3</cx:pt>
          <cx:pt idx="72797">3</cx:pt>
          <cx:pt idx="72798">3</cx:pt>
          <cx:pt idx="72799">3</cx:pt>
          <cx:pt idx="72800">3</cx:pt>
          <cx:pt idx="72801">3</cx:pt>
          <cx:pt idx="72802">3</cx:pt>
          <cx:pt idx="72803">3</cx:pt>
          <cx:pt idx="72804">3</cx:pt>
          <cx:pt idx="72805">3</cx:pt>
          <cx:pt idx="72806">3</cx:pt>
          <cx:pt idx="72807">3</cx:pt>
          <cx:pt idx="72808">3</cx:pt>
          <cx:pt idx="72809">3</cx:pt>
          <cx:pt idx="72810">3</cx:pt>
          <cx:pt idx="72811">3</cx:pt>
          <cx:pt idx="72812">3</cx:pt>
          <cx:pt idx="72813">3</cx:pt>
          <cx:pt idx="72814">3</cx:pt>
          <cx:pt idx="72815">3</cx:pt>
          <cx:pt idx="72816">3</cx:pt>
          <cx:pt idx="72817">3</cx:pt>
          <cx:pt idx="72818">3</cx:pt>
          <cx:pt idx="72819">3</cx:pt>
          <cx:pt idx="72820">3</cx:pt>
          <cx:pt idx="72821">3</cx:pt>
          <cx:pt idx="72822">3</cx:pt>
          <cx:pt idx="72823">3</cx:pt>
          <cx:pt idx="72824">3</cx:pt>
          <cx:pt idx="72825">3</cx:pt>
          <cx:pt idx="72826">3</cx:pt>
          <cx:pt idx="72827">3</cx:pt>
          <cx:pt idx="72828">3</cx:pt>
          <cx:pt idx="72829">3</cx:pt>
          <cx:pt idx="72830">3</cx:pt>
          <cx:pt idx="72831">3</cx:pt>
          <cx:pt idx="72832">3</cx:pt>
          <cx:pt idx="72833">3</cx:pt>
          <cx:pt idx="72834">3</cx:pt>
          <cx:pt idx="72835">3</cx:pt>
          <cx:pt idx="72836">3</cx:pt>
          <cx:pt idx="72837">3</cx:pt>
          <cx:pt idx="72838">3</cx:pt>
          <cx:pt idx="72839">3</cx:pt>
          <cx:pt idx="72840">3</cx:pt>
          <cx:pt idx="72841">3</cx:pt>
          <cx:pt idx="72842">3</cx:pt>
          <cx:pt idx="72843">3</cx:pt>
          <cx:pt idx="72844">3</cx:pt>
          <cx:pt idx="72845">3</cx:pt>
          <cx:pt idx="72846">3</cx:pt>
          <cx:pt idx="72847">3</cx:pt>
          <cx:pt idx="72848">3</cx:pt>
          <cx:pt idx="72849">3</cx:pt>
          <cx:pt idx="72850">3</cx:pt>
          <cx:pt idx="72851">3</cx:pt>
          <cx:pt idx="72852">3</cx:pt>
          <cx:pt idx="72853">3</cx:pt>
          <cx:pt idx="72854">3</cx:pt>
          <cx:pt idx="72855">3</cx:pt>
          <cx:pt idx="72856">3</cx:pt>
          <cx:pt idx="72857">3</cx:pt>
          <cx:pt idx="72858">3</cx:pt>
          <cx:pt idx="72859">3</cx:pt>
          <cx:pt idx="72860">3</cx:pt>
          <cx:pt idx="72861">3</cx:pt>
          <cx:pt idx="72862">3</cx:pt>
          <cx:pt idx="72863">3</cx:pt>
          <cx:pt idx="72864">3</cx:pt>
          <cx:pt idx="72865">3</cx:pt>
          <cx:pt idx="72866">3</cx:pt>
          <cx:pt idx="72867">3</cx:pt>
          <cx:pt idx="72868">3</cx:pt>
          <cx:pt idx="72869">3</cx:pt>
          <cx:pt idx="72870">3</cx:pt>
          <cx:pt idx="72871">3</cx:pt>
          <cx:pt idx="72872">3</cx:pt>
          <cx:pt idx="72873">3</cx:pt>
          <cx:pt idx="72874">3</cx:pt>
          <cx:pt idx="72875">3</cx:pt>
          <cx:pt idx="72876">3</cx:pt>
          <cx:pt idx="72877">3</cx:pt>
          <cx:pt idx="72878">3</cx:pt>
          <cx:pt idx="72879">3</cx:pt>
          <cx:pt idx="72880">3</cx:pt>
          <cx:pt idx="72881">3</cx:pt>
          <cx:pt idx="72882">3</cx:pt>
          <cx:pt idx="72883">3</cx:pt>
          <cx:pt idx="72884">3</cx:pt>
          <cx:pt idx="72885">3</cx:pt>
          <cx:pt idx="72886">3</cx:pt>
          <cx:pt idx="72887">3</cx:pt>
          <cx:pt idx="72888">3</cx:pt>
          <cx:pt idx="72889">3</cx:pt>
          <cx:pt idx="72890">3</cx:pt>
          <cx:pt idx="72891">3</cx:pt>
          <cx:pt idx="72892">3</cx:pt>
          <cx:pt idx="72893">3</cx:pt>
          <cx:pt idx="72894">3</cx:pt>
          <cx:pt idx="72895">3</cx:pt>
          <cx:pt idx="72896">3</cx:pt>
          <cx:pt idx="72897">3</cx:pt>
          <cx:pt idx="72898">3</cx:pt>
          <cx:pt idx="72899">3</cx:pt>
          <cx:pt idx="72900">3</cx:pt>
          <cx:pt idx="72901">3</cx:pt>
          <cx:pt idx="72902">3</cx:pt>
          <cx:pt idx="72903">3</cx:pt>
          <cx:pt idx="72904">3</cx:pt>
          <cx:pt idx="72905">3</cx:pt>
          <cx:pt idx="72906">3</cx:pt>
          <cx:pt idx="72907">3</cx:pt>
          <cx:pt idx="72908">3</cx:pt>
          <cx:pt idx="72909">3</cx:pt>
          <cx:pt idx="72910">3</cx:pt>
          <cx:pt idx="72911">3</cx:pt>
          <cx:pt idx="72912">3</cx:pt>
          <cx:pt idx="72913">3</cx:pt>
          <cx:pt idx="72914">3</cx:pt>
          <cx:pt idx="72915">3</cx:pt>
          <cx:pt idx="72916">3</cx:pt>
          <cx:pt idx="72917">3</cx:pt>
          <cx:pt idx="72918">3</cx:pt>
          <cx:pt idx="72919">3</cx:pt>
          <cx:pt idx="72920">3</cx:pt>
          <cx:pt idx="72921">3</cx:pt>
          <cx:pt idx="72922">3</cx:pt>
          <cx:pt idx="72923">3</cx:pt>
          <cx:pt idx="72924">3</cx:pt>
          <cx:pt idx="72925">3</cx:pt>
          <cx:pt idx="72926">3</cx:pt>
          <cx:pt idx="72927">3</cx:pt>
          <cx:pt idx="72928">3</cx:pt>
          <cx:pt idx="72929">3</cx:pt>
          <cx:pt idx="72930">3</cx:pt>
          <cx:pt idx="72931">3</cx:pt>
          <cx:pt idx="72932">3</cx:pt>
          <cx:pt idx="72933">3</cx:pt>
          <cx:pt idx="72934">3</cx:pt>
          <cx:pt idx="72935">3</cx:pt>
          <cx:pt idx="72936">3</cx:pt>
          <cx:pt idx="72937">3</cx:pt>
          <cx:pt idx="72938">3</cx:pt>
          <cx:pt idx="72939">3</cx:pt>
          <cx:pt idx="72940">3</cx:pt>
          <cx:pt idx="72941">3</cx:pt>
          <cx:pt idx="72942">3</cx:pt>
          <cx:pt idx="72943">3</cx:pt>
          <cx:pt idx="72944">3</cx:pt>
          <cx:pt idx="72945">3</cx:pt>
          <cx:pt idx="72946">3</cx:pt>
          <cx:pt idx="72947">3</cx:pt>
          <cx:pt idx="72948">3</cx:pt>
          <cx:pt idx="72949">3</cx:pt>
          <cx:pt idx="72950">3</cx:pt>
          <cx:pt idx="72951">3</cx:pt>
          <cx:pt idx="72952">3</cx:pt>
          <cx:pt idx="72953">3</cx:pt>
          <cx:pt idx="72954">3</cx:pt>
          <cx:pt idx="72955">3</cx:pt>
          <cx:pt idx="72956">3</cx:pt>
          <cx:pt idx="72957">3</cx:pt>
          <cx:pt idx="72958">3</cx:pt>
          <cx:pt idx="72959">3</cx:pt>
          <cx:pt idx="72960">3</cx:pt>
          <cx:pt idx="72961">3</cx:pt>
          <cx:pt idx="72962">3</cx:pt>
          <cx:pt idx="72963">3</cx:pt>
          <cx:pt idx="72964">3</cx:pt>
          <cx:pt idx="72965">3</cx:pt>
          <cx:pt idx="72966">3</cx:pt>
          <cx:pt idx="72967">3</cx:pt>
          <cx:pt idx="72968">3</cx:pt>
          <cx:pt idx="72969">3</cx:pt>
          <cx:pt idx="72970">3</cx:pt>
          <cx:pt idx="72971">3</cx:pt>
          <cx:pt idx="72972">3</cx:pt>
          <cx:pt idx="72973">3</cx:pt>
          <cx:pt idx="72974">3</cx:pt>
          <cx:pt idx="72975">3</cx:pt>
          <cx:pt idx="72976">3</cx:pt>
          <cx:pt idx="72977">3</cx:pt>
          <cx:pt idx="72978">3</cx:pt>
          <cx:pt idx="72979">3</cx:pt>
          <cx:pt idx="72980">3</cx:pt>
          <cx:pt idx="72981">3</cx:pt>
          <cx:pt idx="72982">3</cx:pt>
          <cx:pt idx="72983">3</cx:pt>
          <cx:pt idx="72984">3</cx:pt>
          <cx:pt idx="72985">3</cx:pt>
          <cx:pt idx="72986">3</cx:pt>
          <cx:pt idx="72987">3</cx:pt>
          <cx:pt idx="72988">3</cx:pt>
          <cx:pt idx="72989">3</cx:pt>
          <cx:pt idx="72990">3</cx:pt>
          <cx:pt idx="72991">3</cx:pt>
          <cx:pt idx="72992">3</cx:pt>
          <cx:pt idx="72993">3</cx:pt>
          <cx:pt idx="72994">3</cx:pt>
          <cx:pt idx="72995">3</cx:pt>
          <cx:pt idx="72996">3</cx:pt>
          <cx:pt idx="72997">3</cx:pt>
          <cx:pt idx="72998">3</cx:pt>
          <cx:pt idx="72999">3</cx:pt>
          <cx:pt idx="73000">3</cx:pt>
          <cx:pt idx="73001">3</cx:pt>
          <cx:pt idx="73002">3</cx:pt>
          <cx:pt idx="73003">3</cx:pt>
          <cx:pt idx="73004">3</cx:pt>
          <cx:pt idx="73005">3</cx:pt>
          <cx:pt idx="73006">3</cx:pt>
          <cx:pt idx="73007">3</cx:pt>
          <cx:pt idx="73008">3</cx:pt>
          <cx:pt idx="73009">3</cx:pt>
          <cx:pt idx="73010">3</cx:pt>
          <cx:pt idx="73011">3</cx:pt>
          <cx:pt idx="73012">3</cx:pt>
          <cx:pt idx="73013">3</cx:pt>
          <cx:pt idx="73014">3</cx:pt>
          <cx:pt idx="73015">3</cx:pt>
          <cx:pt idx="73016">3</cx:pt>
          <cx:pt idx="73017">3</cx:pt>
          <cx:pt idx="73018">3</cx:pt>
          <cx:pt idx="73019">3</cx:pt>
          <cx:pt idx="73020">3</cx:pt>
          <cx:pt idx="73021">3</cx:pt>
          <cx:pt idx="73022">3</cx:pt>
          <cx:pt idx="73023">3</cx:pt>
          <cx:pt idx="73024">3</cx:pt>
          <cx:pt idx="73025">3</cx:pt>
          <cx:pt idx="73026">3</cx:pt>
          <cx:pt idx="73027">3</cx:pt>
          <cx:pt idx="73028">3</cx:pt>
          <cx:pt idx="73029">3</cx:pt>
          <cx:pt idx="73030">3</cx:pt>
          <cx:pt idx="73031">3</cx:pt>
          <cx:pt idx="73032">3</cx:pt>
          <cx:pt idx="73033">3</cx:pt>
          <cx:pt idx="73034">3</cx:pt>
          <cx:pt idx="73035">3</cx:pt>
          <cx:pt idx="73036">3</cx:pt>
          <cx:pt idx="73037">3</cx:pt>
          <cx:pt idx="73038">3</cx:pt>
          <cx:pt idx="73039">3</cx:pt>
          <cx:pt idx="73040">3</cx:pt>
          <cx:pt idx="73041">3</cx:pt>
          <cx:pt idx="73042">3</cx:pt>
          <cx:pt idx="73043">3</cx:pt>
          <cx:pt idx="73044">3</cx:pt>
          <cx:pt idx="73045">3</cx:pt>
          <cx:pt idx="73046">3</cx:pt>
          <cx:pt idx="73047">3</cx:pt>
          <cx:pt idx="73048">3</cx:pt>
          <cx:pt idx="73049">3</cx:pt>
          <cx:pt idx="73050">3</cx:pt>
          <cx:pt idx="73051">3</cx:pt>
          <cx:pt idx="73052">3</cx:pt>
          <cx:pt idx="73053">3</cx:pt>
          <cx:pt idx="73054">3</cx:pt>
          <cx:pt idx="73055">3</cx:pt>
          <cx:pt idx="73056">3</cx:pt>
          <cx:pt idx="73057">3</cx:pt>
          <cx:pt idx="73058">3</cx:pt>
          <cx:pt idx="73059">3</cx:pt>
          <cx:pt idx="73060">3</cx:pt>
          <cx:pt idx="73061">3</cx:pt>
          <cx:pt idx="73062">3</cx:pt>
          <cx:pt idx="73063">3</cx:pt>
          <cx:pt idx="73064">3</cx:pt>
          <cx:pt idx="73065">3</cx:pt>
          <cx:pt idx="73066">3</cx:pt>
          <cx:pt idx="73067">3</cx:pt>
          <cx:pt idx="73068">3</cx:pt>
          <cx:pt idx="73069">3</cx:pt>
          <cx:pt idx="73070">3</cx:pt>
          <cx:pt idx="73071">3</cx:pt>
          <cx:pt idx="73072">3</cx:pt>
          <cx:pt idx="73073">3</cx:pt>
          <cx:pt idx="73074">3</cx:pt>
          <cx:pt idx="73075">3</cx:pt>
          <cx:pt idx="73076">3</cx:pt>
          <cx:pt idx="73077">3</cx:pt>
          <cx:pt idx="73078">3</cx:pt>
          <cx:pt idx="73079">3</cx:pt>
          <cx:pt idx="73080">3</cx:pt>
          <cx:pt idx="73081">3</cx:pt>
          <cx:pt idx="73082">3</cx:pt>
          <cx:pt idx="73083">3</cx:pt>
          <cx:pt idx="73084">3</cx:pt>
          <cx:pt idx="73085">3</cx:pt>
          <cx:pt idx="73086">3</cx:pt>
          <cx:pt idx="73087">3</cx:pt>
          <cx:pt idx="73088">3</cx:pt>
          <cx:pt idx="73089">3</cx:pt>
          <cx:pt idx="73090">3</cx:pt>
          <cx:pt idx="73091">3</cx:pt>
          <cx:pt idx="73092">3</cx:pt>
          <cx:pt idx="73093">3</cx:pt>
          <cx:pt idx="73094">3</cx:pt>
          <cx:pt idx="73095">3</cx:pt>
          <cx:pt idx="73096">3</cx:pt>
          <cx:pt idx="73097">3</cx:pt>
          <cx:pt idx="73098">3</cx:pt>
          <cx:pt idx="73099">3</cx:pt>
          <cx:pt idx="73100">3</cx:pt>
          <cx:pt idx="73101">3</cx:pt>
          <cx:pt idx="73102">3</cx:pt>
          <cx:pt idx="73103">3</cx:pt>
          <cx:pt idx="73104">3</cx:pt>
          <cx:pt idx="73105">3</cx:pt>
          <cx:pt idx="73106">3</cx:pt>
          <cx:pt idx="73107">3</cx:pt>
          <cx:pt idx="73108">3</cx:pt>
          <cx:pt idx="73109">3</cx:pt>
          <cx:pt idx="73110">3</cx:pt>
          <cx:pt idx="73111">3</cx:pt>
          <cx:pt idx="73112">3</cx:pt>
          <cx:pt idx="73113">3</cx:pt>
          <cx:pt idx="73114">3</cx:pt>
          <cx:pt idx="73115">3</cx:pt>
          <cx:pt idx="73116">3</cx:pt>
          <cx:pt idx="73117">3</cx:pt>
          <cx:pt idx="73118">3</cx:pt>
          <cx:pt idx="73119">3</cx:pt>
          <cx:pt idx="73120">3</cx:pt>
          <cx:pt idx="73121">3</cx:pt>
          <cx:pt idx="73122">3</cx:pt>
          <cx:pt idx="73123">3</cx:pt>
          <cx:pt idx="73124">3</cx:pt>
          <cx:pt idx="73125">3</cx:pt>
          <cx:pt idx="73126">3</cx:pt>
          <cx:pt idx="73127">3</cx:pt>
          <cx:pt idx="73128">3</cx:pt>
          <cx:pt idx="73129">3</cx:pt>
          <cx:pt idx="73130">3</cx:pt>
          <cx:pt idx="73131">3</cx:pt>
          <cx:pt idx="73132">3</cx:pt>
          <cx:pt idx="73133">3</cx:pt>
          <cx:pt idx="73134">3</cx:pt>
          <cx:pt idx="73135">3</cx:pt>
          <cx:pt idx="73136">3</cx:pt>
          <cx:pt idx="73137">3</cx:pt>
          <cx:pt idx="73138">3</cx:pt>
          <cx:pt idx="73139">3</cx:pt>
          <cx:pt idx="73140">3</cx:pt>
          <cx:pt idx="73141">3</cx:pt>
          <cx:pt idx="73142">3</cx:pt>
          <cx:pt idx="73143">3</cx:pt>
          <cx:pt idx="73144">3</cx:pt>
          <cx:pt idx="73145">3</cx:pt>
          <cx:pt idx="73146">3</cx:pt>
          <cx:pt idx="73147">3</cx:pt>
          <cx:pt idx="73148">3</cx:pt>
          <cx:pt idx="73149">3</cx:pt>
          <cx:pt idx="73150">3</cx:pt>
          <cx:pt idx="73151">3</cx:pt>
          <cx:pt idx="73152">3</cx:pt>
          <cx:pt idx="73153">3</cx:pt>
          <cx:pt idx="73154">3</cx:pt>
          <cx:pt idx="73155">3</cx:pt>
          <cx:pt idx="73156">3</cx:pt>
          <cx:pt idx="73157">3</cx:pt>
          <cx:pt idx="73158">3</cx:pt>
          <cx:pt idx="73159">3</cx:pt>
          <cx:pt idx="73160">3</cx:pt>
          <cx:pt idx="73161">3</cx:pt>
          <cx:pt idx="73162">3</cx:pt>
          <cx:pt idx="73163">3</cx:pt>
          <cx:pt idx="73164">3</cx:pt>
          <cx:pt idx="73165">3</cx:pt>
          <cx:pt idx="73166">3</cx:pt>
          <cx:pt idx="73167">3</cx:pt>
          <cx:pt idx="73168">3</cx:pt>
          <cx:pt idx="73169">3</cx:pt>
          <cx:pt idx="73170">3</cx:pt>
          <cx:pt idx="73171">3</cx:pt>
          <cx:pt idx="73172">3</cx:pt>
          <cx:pt idx="73173">3</cx:pt>
          <cx:pt idx="73174">3</cx:pt>
          <cx:pt idx="73175">3</cx:pt>
          <cx:pt idx="73176">3</cx:pt>
          <cx:pt idx="73177">3</cx:pt>
          <cx:pt idx="73178">3</cx:pt>
          <cx:pt idx="73179">3</cx:pt>
          <cx:pt idx="73180">3</cx:pt>
          <cx:pt idx="73181">3</cx:pt>
          <cx:pt idx="73182">3</cx:pt>
          <cx:pt idx="73183">3</cx:pt>
          <cx:pt idx="73184">3</cx:pt>
          <cx:pt idx="73185">3</cx:pt>
          <cx:pt idx="73186">3</cx:pt>
          <cx:pt idx="73187">3</cx:pt>
          <cx:pt idx="73188">3</cx:pt>
          <cx:pt idx="73189">3</cx:pt>
          <cx:pt idx="73190">3</cx:pt>
          <cx:pt idx="73191">3</cx:pt>
          <cx:pt idx="73192">3</cx:pt>
          <cx:pt idx="73193">3</cx:pt>
          <cx:pt idx="73194">3</cx:pt>
          <cx:pt idx="73195">3</cx:pt>
          <cx:pt idx="73196">3</cx:pt>
          <cx:pt idx="73197">3</cx:pt>
          <cx:pt idx="73198">3</cx:pt>
          <cx:pt idx="73199">3</cx:pt>
          <cx:pt idx="73200">3</cx:pt>
          <cx:pt idx="73201">3</cx:pt>
          <cx:pt idx="73202">3</cx:pt>
          <cx:pt idx="73203">3</cx:pt>
          <cx:pt idx="73204">3</cx:pt>
          <cx:pt idx="73205">3</cx:pt>
          <cx:pt idx="73206">3</cx:pt>
          <cx:pt idx="73207">3</cx:pt>
          <cx:pt idx="73208">3</cx:pt>
          <cx:pt idx="73209">3</cx:pt>
          <cx:pt idx="73210">3</cx:pt>
          <cx:pt idx="73211">3</cx:pt>
          <cx:pt idx="73212">3</cx:pt>
          <cx:pt idx="73213">3</cx:pt>
          <cx:pt idx="73214">3</cx:pt>
          <cx:pt idx="73215">3</cx:pt>
          <cx:pt idx="73216">3</cx:pt>
          <cx:pt idx="73217">3</cx:pt>
          <cx:pt idx="73218">3</cx:pt>
          <cx:pt idx="73219">3</cx:pt>
          <cx:pt idx="73220">3</cx:pt>
          <cx:pt idx="73221">3</cx:pt>
          <cx:pt idx="73222">3</cx:pt>
          <cx:pt idx="73223">3</cx:pt>
          <cx:pt idx="73224">3</cx:pt>
          <cx:pt idx="73225">3</cx:pt>
          <cx:pt idx="73226">3</cx:pt>
          <cx:pt idx="73227">3</cx:pt>
          <cx:pt idx="73228">3</cx:pt>
          <cx:pt idx="73229">3</cx:pt>
          <cx:pt idx="73230">3</cx:pt>
          <cx:pt idx="73231">3</cx:pt>
          <cx:pt idx="73232">3</cx:pt>
          <cx:pt idx="73233">3</cx:pt>
          <cx:pt idx="73234">3</cx:pt>
          <cx:pt idx="73235">3</cx:pt>
          <cx:pt idx="73236">3</cx:pt>
          <cx:pt idx="73237">3</cx:pt>
          <cx:pt idx="73238">3</cx:pt>
          <cx:pt idx="73239">3</cx:pt>
          <cx:pt idx="73240">3</cx:pt>
          <cx:pt idx="73241">3</cx:pt>
          <cx:pt idx="73242">3</cx:pt>
          <cx:pt idx="73243">3</cx:pt>
          <cx:pt idx="73244">3</cx:pt>
          <cx:pt idx="73245">3</cx:pt>
          <cx:pt idx="73246">3</cx:pt>
          <cx:pt idx="73247">3</cx:pt>
          <cx:pt idx="73248">3</cx:pt>
          <cx:pt idx="73249">3</cx:pt>
          <cx:pt idx="73250">3</cx:pt>
          <cx:pt idx="73251">3</cx:pt>
          <cx:pt idx="73252">3</cx:pt>
          <cx:pt idx="73253">3</cx:pt>
          <cx:pt idx="73254">3</cx:pt>
          <cx:pt idx="73255">3</cx:pt>
          <cx:pt idx="73256">3</cx:pt>
          <cx:pt idx="73257">3</cx:pt>
          <cx:pt idx="73258">3</cx:pt>
          <cx:pt idx="73259">3</cx:pt>
          <cx:pt idx="73260">3</cx:pt>
          <cx:pt idx="73261">3</cx:pt>
          <cx:pt idx="73262">3</cx:pt>
          <cx:pt idx="73263">3</cx:pt>
          <cx:pt idx="73264">3</cx:pt>
          <cx:pt idx="73265">3</cx:pt>
          <cx:pt idx="73266">3</cx:pt>
          <cx:pt idx="73267">3</cx:pt>
          <cx:pt idx="73268">3</cx:pt>
          <cx:pt idx="73269">3</cx:pt>
          <cx:pt idx="73270">3</cx:pt>
          <cx:pt idx="73271">3</cx:pt>
          <cx:pt idx="73272">3</cx:pt>
          <cx:pt idx="73273">3</cx:pt>
          <cx:pt idx="73274">3</cx:pt>
          <cx:pt idx="73275">3</cx:pt>
          <cx:pt idx="73276">3</cx:pt>
          <cx:pt idx="73277">3</cx:pt>
          <cx:pt idx="73278">3</cx:pt>
          <cx:pt idx="73279">3</cx:pt>
          <cx:pt idx="73280">3</cx:pt>
          <cx:pt idx="73281">3</cx:pt>
          <cx:pt idx="73282">3</cx:pt>
          <cx:pt idx="73283">3</cx:pt>
          <cx:pt idx="73284">3</cx:pt>
          <cx:pt idx="73285">3</cx:pt>
          <cx:pt idx="73286">3</cx:pt>
          <cx:pt idx="73287">3</cx:pt>
          <cx:pt idx="73288">3</cx:pt>
          <cx:pt idx="73289">3</cx:pt>
          <cx:pt idx="73290">3</cx:pt>
          <cx:pt idx="73291">3</cx:pt>
          <cx:pt idx="73292">3</cx:pt>
          <cx:pt idx="73293">3</cx:pt>
          <cx:pt idx="73294">3</cx:pt>
          <cx:pt idx="73295">3</cx:pt>
          <cx:pt idx="73296">3</cx:pt>
          <cx:pt idx="73297">3</cx:pt>
          <cx:pt idx="73298">3</cx:pt>
          <cx:pt idx="73299">3</cx:pt>
          <cx:pt idx="73300">3</cx:pt>
          <cx:pt idx="73301">3</cx:pt>
          <cx:pt idx="73302">3</cx:pt>
          <cx:pt idx="73303">3</cx:pt>
          <cx:pt idx="73304">3</cx:pt>
          <cx:pt idx="73305">3</cx:pt>
          <cx:pt idx="73306">3</cx:pt>
          <cx:pt idx="73307">3</cx:pt>
          <cx:pt idx="73308">3</cx:pt>
          <cx:pt idx="73309">3</cx:pt>
          <cx:pt idx="73310">3</cx:pt>
          <cx:pt idx="73311">3</cx:pt>
          <cx:pt idx="73312">3</cx:pt>
          <cx:pt idx="73313">3</cx:pt>
          <cx:pt idx="73314">3</cx:pt>
          <cx:pt idx="73315">3</cx:pt>
          <cx:pt idx="73316">3</cx:pt>
          <cx:pt idx="73317">3</cx:pt>
          <cx:pt idx="73318">3</cx:pt>
          <cx:pt idx="73319">3</cx:pt>
          <cx:pt idx="73320">3</cx:pt>
          <cx:pt idx="73321">3</cx:pt>
          <cx:pt idx="73322">3</cx:pt>
          <cx:pt idx="73323">3</cx:pt>
          <cx:pt idx="73324">3</cx:pt>
          <cx:pt idx="73325">3</cx:pt>
          <cx:pt idx="73326">3</cx:pt>
          <cx:pt idx="73327">3</cx:pt>
          <cx:pt idx="73328">3</cx:pt>
          <cx:pt idx="73329">3</cx:pt>
          <cx:pt idx="73330">3</cx:pt>
          <cx:pt idx="73331">3</cx:pt>
          <cx:pt idx="73332">3</cx:pt>
          <cx:pt idx="73333">3</cx:pt>
          <cx:pt idx="73334">3</cx:pt>
          <cx:pt idx="73335">3</cx:pt>
          <cx:pt idx="73336">3</cx:pt>
          <cx:pt idx="73337">3</cx:pt>
          <cx:pt idx="73338">3</cx:pt>
          <cx:pt idx="73339">3</cx:pt>
          <cx:pt idx="73340">3</cx:pt>
          <cx:pt idx="73341">3</cx:pt>
          <cx:pt idx="73342">3</cx:pt>
          <cx:pt idx="73343">3</cx:pt>
          <cx:pt idx="73344">3</cx:pt>
          <cx:pt idx="73345">3</cx:pt>
          <cx:pt idx="73346">3</cx:pt>
          <cx:pt idx="73347">3</cx:pt>
          <cx:pt idx="73348">3</cx:pt>
          <cx:pt idx="73349">3</cx:pt>
          <cx:pt idx="73350">3</cx:pt>
          <cx:pt idx="73351">3</cx:pt>
          <cx:pt idx="73352">3</cx:pt>
          <cx:pt idx="73353">3</cx:pt>
          <cx:pt idx="73354">3</cx:pt>
          <cx:pt idx="73355">3</cx:pt>
          <cx:pt idx="73356">3</cx:pt>
          <cx:pt idx="73357">3</cx:pt>
          <cx:pt idx="73358">3</cx:pt>
          <cx:pt idx="73359">3</cx:pt>
          <cx:pt idx="73360">3</cx:pt>
          <cx:pt idx="73361">3</cx:pt>
          <cx:pt idx="73362">3</cx:pt>
          <cx:pt idx="73363">3</cx:pt>
          <cx:pt idx="73364">3</cx:pt>
          <cx:pt idx="73365">3</cx:pt>
          <cx:pt idx="73366">3</cx:pt>
          <cx:pt idx="73367">3</cx:pt>
          <cx:pt idx="73368">3</cx:pt>
          <cx:pt idx="73369">3</cx:pt>
          <cx:pt idx="73370">3</cx:pt>
          <cx:pt idx="73371">3</cx:pt>
          <cx:pt idx="73372">3</cx:pt>
          <cx:pt idx="73373">3</cx:pt>
          <cx:pt idx="73374">3</cx:pt>
          <cx:pt idx="73375">3</cx:pt>
          <cx:pt idx="73376">3</cx:pt>
          <cx:pt idx="73377">3</cx:pt>
          <cx:pt idx="73378">3</cx:pt>
          <cx:pt idx="73379">3</cx:pt>
          <cx:pt idx="73380">3</cx:pt>
          <cx:pt idx="73381">3</cx:pt>
          <cx:pt idx="73382">3</cx:pt>
          <cx:pt idx="73383">3</cx:pt>
          <cx:pt idx="73384">3</cx:pt>
          <cx:pt idx="73385">3</cx:pt>
          <cx:pt idx="73386">3</cx:pt>
          <cx:pt idx="73387">3</cx:pt>
          <cx:pt idx="73388">3</cx:pt>
          <cx:pt idx="73389">3</cx:pt>
          <cx:pt idx="73390">3</cx:pt>
          <cx:pt idx="73391">3</cx:pt>
          <cx:pt idx="73392">3</cx:pt>
          <cx:pt idx="73393">3</cx:pt>
          <cx:pt idx="73394">3</cx:pt>
          <cx:pt idx="73395">3</cx:pt>
          <cx:pt idx="73396">3</cx:pt>
          <cx:pt idx="73397">3</cx:pt>
          <cx:pt idx="73398">3</cx:pt>
          <cx:pt idx="73399">3</cx:pt>
          <cx:pt idx="73400">3</cx:pt>
          <cx:pt idx="73401">3</cx:pt>
          <cx:pt idx="73402">3</cx:pt>
          <cx:pt idx="73403">3</cx:pt>
          <cx:pt idx="73404">3</cx:pt>
          <cx:pt idx="73405">3</cx:pt>
          <cx:pt idx="73406">3</cx:pt>
          <cx:pt idx="73407">3</cx:pt>
          <cx:pt idx="73408">3</cx:pt>
          <cx:pt idx="73409">3</cx:pt>
          <cx:pt idx="73410">3</cx:pt>
          <cx:pt idx="73411">3</cx:pt>
          <cx:pt idx="73412">3</cx:pt>
          <cx:pt idx="73413">3</cx:pt>
          <cx:pt idx="73414">3</cx:pt>
          <cx:pt idx="73415">3</cx:pt>
          <cx:pt idx="73416">3</cx:pt>
          <cx:pt idx="73417">3</cx:pt>
          <cx:pt idx="73418">3</cx:pt>
          <cx:pt idx="73419">3</cx:pt>
          <cx:pt idx="73420">3</cx:pt>
          <cx:pt idx="73421">3</cx:pt>
          <cx:pt idx="73422">3</cx:pt>
          <cx:pt idx="73423">3</cx:pt>
          <cx:pt idx="73424">3</cx:pt>
          <cx:pt idx="73425">3</cx:pt>
          <cx:pt idx="73426">3</cx:pt>
          <cx:pt idx="73427">3</cx:pt>
          <cx:pt idx="73428">3</cx:pt>
          <cx:pt idx="73429">3</cx:pt>
          <cx:pt idx="73430">3</cx:pt>
          <cx:pt idx="73431">3</cx:pt>
          <cx:pt idx="73432">3</cx:pt>
          <cx:pt idx="73433">3</cx:pt>
          <cx:pt idx="73434">3</cx:pt>
          <cx:pt idx="73435">3</cx:pt>
          <cx:pt idx="73436">3</cx:pt>
          <cx:pt idx="73437">3</cx:pt>
          <cx:pt idx="73438">3</cx:pt>
          <cx:pt idx="73439">3</cx:pt>
          <cx:pt idx="73440">3</cx:pt>
          <cx:pt idx="73441">3</cx:pt>
          <cx:pt idx="73442">3</cx:pt>
          <cx:pt idx="73443">3</cx:pt>
          <cx:pt idx="73444">3</cx:pt>
          <cx:pt idx="73445">3</cx:pt>
          <cx:pt idx="73446">3</cx:pt>
          <cx:pt idx="73447">3</cx:pt>
          <cx:pt idx="73448">3</cx:pt>
          <cx:pt idx="73449">3</cx:pt>
          <cx:pt idx="73450">3</cx:pt>
          <cx:pt idx="73451">3</cx:pt>
          <cx:pt idx="73452">3</cx:pt>
          <cx:pt idx="73453">3</cx:pt>
          <cx:pt idx="73454">3</cx:pt>
          <cx:pt idx="73455">3</cx:pt>
          <cx:pt idx="73456">3</cx:pt>
          <cx:pt idx="73457">3</cx:pt>
          <cx:pt idx="73458">3</cx:pt>
          <cx:pt idx="73459">3</cx:pt>
          <cx:pt idx="73460">3</cx:pt>
          <cx:pt idx="73461">3</cx:pt>
          <cx:pt idx="73462">3</cx:pt>
          <cx:pt idx="73463">3</cx:pt>
          <cx:pt idx="73464">3</cx:pt>
          <cx:pt idx="73465">3</cx:pt>
          <cx:pt idx="73466">3</cx:pt>
          <cx:pt idx="73467">3</cx:pt>
          <cx:pt idx="73468">3</cx:pt>
          <cx:pt idx="73469">3</cx:pt>
          <cx:pt idx="73470">3</cx:pt>
          <cx:pt idx="73471">3</cx:pt>
          <cx:pt idx="73472">3</cx:pt>
          <cx:pt idx="73473">3</cx:pt>
          <cx:pt idx="73474">3</cx:pt>
          <cx:pt idx="73475">3</cx:pt>
          <cx:pt idx="73476">3</cx:pt>
          <cx:pt idx="73477">3</cx:pt>
          <cx:pt idx="73478">3</cx:pt>
          <cx:pt idx="73479">3</cx:pt>
          <cx:pt idx="73480">3</cx:pt>
          <cx:pt idx="73481">3</cx:pt>
          <cx:pt idx="73482">3</cx:pt>
          <cx:pt idx="73483">3</cx:pt>
          <cx:pt idx="73484">3</cx:pt>
          <cx:pt idx="73485">3</cx:pt>
          <cx:pt idx="73486">3</cx:pt>
          <cx:pt idx="73487">3</cx:pt>
          <cx:pt idx="73488">3</cx:pt>
          <cx:pt idx="73489">3</cx:pt>
          <cx:pt idx="73490">3</cx:pt>
          <cx:pt idx="73491">3</cx:pt>
          <cx:pt idx="73492">3</cx:pt>
          <cx:pt idx="73493">3</cx:pt>
          <cx:pt idx="73494">3</cx:pt>
          <cx:pt idx="73495">3</cx:pt>
          <cx:pt idx="73496">3</cx:pt>
          <cx:pt idx="73497">3</cx:pt>
          <cx:pt idx="73498">3</cx:pt>
          <cx:pt idx="73499">3</cx:pt>
          <cx:pt idx="73500">3</cx:pt>
          <cx:pt idx="73501">3</cx:pt>
          <cx:pt idx="73502">3</cx:pt>
          <cx:pt idx="73503">3</cx:pt>
          <cx:pt idx="73504">3</cx:pt>
          <cx:pt idx="73505">3</cx:pt>
          <cx:pt idx="73506">3</cx:pt>
          <cx:pt idx="73507">3</cx:pt>
          <cx:pt idx="73508">3</cx:pt>
          <cx:pt idx="73509">3</cx:pt>
          <cx:pt idx="73510">3</cx:pt>
          <cx:pt idx="73511">3</cx:pt>
          <cx:pt idx="73512">3</cx:pt>
          <cx:pt idx="73513">3</cx:pt>
          <cx:pt idx="73514">3</cx:pt>
          <cx:pt idx="73515">3</cx:pt>
          <cx:pt idx="73516">3</cx:pt>
          <cx:pt idx="73517">3</cx:pt>
          <cx:pt idx="73518">3</cx:pt>
          <cx:pt idx="73519">3</cx:pt>
          <cx:pt idx="73520">3</cx:pt>
          <cx:pt idx="73521">3</cx:pt>
          <cx:pt idx="73522">3</cx:pt>
          <cx:pt idx="73523">3</cx:pt>
          <cx:pt idx="73524">3</cx:pt>
          <cx:pt idx="73525">3</cx:pt>
          <cx:pt idx="73526">3</cx:pt>
          <cx:pt idx="73527">3</cx:pt>
          <cx:pt idx="73528">3</cx:pt>
          <cx:pt idx="73529">3</cx:pt>
          <cx:pt idx="73530">3</cx:pt>
          <cx:pt idx="73531">3</cx:pt>
          <cx:pt idx="73532">3</cx:pt>
          <cx:pt idx="73533">3</cx:pt>
          <cx:pt idx="73534">3</cx:pt>
          <cx:pt idx="73535">3</cx:pt>
          <cx:pt idx="73536">3</cx:pt>
          <cx:pt idx="73537">3</cx:pt>
          <cx:pt idx="73538">3</cx:pt>
          <cx:pt idx="73539">3</cx:pt>
          <cx:pt idx="73540">3</cx:pt>
          <cx:pt idx="73541">3</cx:pt>
          <cx:pt idx="73542">3</cx:pt>
          <cx:pt idx="73543">3</cx:pt>
          <cx:pt idx="73544">3</cx:pt>
          <cx:pt idx="73545">3</cx:pt>
          <cx:pt idx="73546">3</cx:pt>
          <cx:pt idx="73547">3</cx:pt>
          <cx:pt idx="73548">3</cx:pt>
          <cx:pt idx="73549">3</cx:pt>
          <cx:pt idx="73550">3</cx:pt>
          <cx:pt idx="73551">3</cx:pt>
          <cx:pt idx="73552">3</cx:pt>
          <cx:pt idx="73553">3</cx:pt>
          <cx:pt idx="73554">3</cx:pt>
          <cx:pt idx="73555">3</cx:pt>
          <cx:pt idx="73556">3</cx:pt>
          <cx:pt idx="73557">3</cx:pt>
          <cx:pt idx="73558">3</cx:pt>
          <cx:pt idx="73559">3</cx:pt>
          <cx:pt idx="73560">3</cx:pt>
          <cx:pt idx="73561">3</cx:pt>
          <cx:pt idx="73562">3</cx:pt>
          <cx:pt idx="73563">3</cx:pt>
          <cx:pt idx="73564">3</cx:pt>
          <cx:pt idx="73565">3</cx:pt>
          <cx:pt idx="73566">3</cx:pt>
          <cx:pt idx="73567">3</cx:pt>
          <cx:pt idx="73568">3</cx:pt>
          <cx:pt idx="73569">3</cx:pt>
          <cx:pt idx="73570">3</cx:pt>
          <cx:pt idx="73571">3</cx:pt>
          <cx:pt idx="73572">3</cx:pt>
          <cx:pt idx="73573">3</cx:pt>
          <cx:pt idx="73574">3</cx:pt>
          <cx:pt idx="73575">3</cx:pt>
          <cx:pt idx="73576">3</cx:pt>
          <cx:pt idx="73577">3</cx:pt>
          <cx:pt idx="73578">3</cx:pt>
          <cx:pt idx="73579">3</cx:pt>
          <cx:pt idx="73580">3</cx:pt>
          <cx:pt idx="73581">3</cx:pt>
          <cx:pt idx="73582">3</cx:pt>
          <cx:pt idx="73583">3</cx:pt>
          <cx:pt idx="73584">3</cx:pt>
          <cx:pt idx="73585">3</cx:pt>
          <cx:pt idx="73586">3</cx:pt>
          <cx:pt idx="73587">3</cx:pt>
          <cx:pt idx="73588">3</cx:pt>
          <cx:pt idx="73589">3</cx:pt>
          <cx:pt idx="73590">3</cx:pt>
          <cx:pt idx="73591">3</cx:pt>
          <cx:pt idx="73592">3</cx:pt>
          <cx:pt idx="73593">3</cx:pt>
          <cx:pt idx="73594">3</cx:pt>
          <cx:pt idx="73595">3</cx:pt>
          <cx:pt idx="73596">3</cx:pt>
          <cx:pt idx="73597">3</cx:pt>
          <cx:pt idx="73598">3</cx:pt>
          <cx:pt idx="73599">3</cx:pt>
          <cx:pt idx="73600">3</cx:pt>
          <cx:pt idx="73601">3</cx:pt>
          <cx:pt idx="73602">3</cx:pt>
          <cx:pt idx="73603">3</cx:pt>
          <cx:pt idx="73604">3</cx:pt>
          <cx:pt idx="73605">3</cx:pt>
          <cx:pt idx="73606">3</cx:pt>
          <cx:pt idx="73607">3</cx:pt>
          <cx:pt idx="73608">3</cx:pt>
          <cx:pt idx="73609">3</cx:pt>
          <cx:pt idx="73610">3</cx:pt>
          <cx:pt idx="73611">3</cx:pt>
          <cx:pt idx="73612">3</cx:pt>
          <cx:pt idx="73613">3</cx:pt>
          <cx:pt idx="73614">3</cx:pt>
          <cx:pt idx="73615">3</cx:pt>
          <cx:pt idx="73616">3</cx:pt>
          <cx:pt idx="73617">3</cx:pt>
          <cx:pt idx="73618">3</cx:pt>
          <cx:pt idx="73619">3</cx:pt>
          <cx:pt idx="73620">3</cx:pt>
          <cx:pt idx="73621">3</cx:pt>
          <cx:pt idx="73622">3</cx:pt>
          <cx:pt idx="73623">3</cx:pt>
          <cx:pt idx="73624">3</cx:pt>
          <cx:pt idx="73625">3</cx:pt>
          <cx:pt idx="73626">3</cx:pt>
          <cx:pt idx="73627">3</cx:pt>
          <cx:pt idx="73628">3</cx:pt>
          <cx:pt idx="73629">3</cx:pt>
          <cx:pt idx="73630">3</cx:pt>
          <cx:pt idx="73631">3</cx:pt>
          <cx:pt idx="73632">3</cx:pt>
          <cx:pt idx="73633">3</cx:pt>
          <cx:pt idx="73634">3</cx:pt>
          <cx:pt idx="73635">3</cx:pt>
          <cx:pt idx="73636">3</cx:pt>
          <cx:pt idx="73637">3</cx:pt>
          <cx:pt idx="73638">3</cx:pt>
          <cx:pt idx="73639">3</cx:pt>
          <cx:pt idx="73640">3</cx:pt>
          <cx:pt idx="73641">3</cx:pt>
          <cx:pt idx="73642">3</cx:pt>
          <cx:pt idx="73643">3</cx:pt>
          <cx:pt idx="73644">3</cx:pt>
          <cx:pt idx="73645">3</cx:pt>
          <cx:pt idx="73646">3</cx:pt>
          <cx:pt idx="73647">3</cx:pt>
          <cx:pt idx="73648">3</cx:pt>
          <cx:pt idx="73649">3</cx:pt>
          <cx:pt idx="73650">3</cx:pt>
          <cx:pt idx="73651">3</cx:pt>
          <cx:pt idx="73652">3</cx:pt>
          <cx:pt idx="73653">3</cx:pt>
          <cx:pt idx="73654">3</cx:pt>
          <cx:pt idx="73655">3</cx:pt>
          <cx:pt idx="73656">3</cx:pt>
          <cx:pt idx="73657">3</cx:pt>
          <cx:pt idx="73658">3</cx:pt>
          <cx:pt idx="73659">3</cx:pt>
          <cx:pt idx="73660">3</cx:pt>
          <cx:pt idx="73661">3</cx:pt>
          <cx:pt idx="73662">3</cx:pt>
          <cx:pt idx="73663">3</cx:pt>
          <cx:pt idx="73664">3</cx:pt>
          <cx:pt idx="73665">3</cx:pt>
          <cx:pt idx="73666">3</cx:pt>
          <cx:pt idx="73667">3</cx:pt>
          <cx:pt idx="73668">3</cx:pt>
          <cx:pt idx="73669">3</cx:pt>
          <cx:pt idx="73670">3</cx:pt>
          <cx:pt idx="73671">3</cx:pt>
          <cx:pt idx="73672">3</cx:pt>
          <cx:pt idx="73673">3</cx:pt>
          <cx:pt idx="73674">3</cx:pt>
          <cx:pt idx="73675">3</cx:pt>
          <cx:pt idx="73676">3</cx:pt>
          <cx:pt idx="73677">3</cx:pt>
          <cx:pt idx="73678">3</cx:pt>
          <cx:pt idx="73679">3</cx:pt>
          <cx:pt idx="73680">3</cx:pt>
          <cx:pt idx="73681">3</cx:pt>
          <cx:pt idx="73682">3</cx:pt>
          <cx:pt idx="73683">3</cx:pt>
          <cx:pt idx="73684">3</cx:pt>
          <cx:pt idx="73685">3</cx:pt>
          <cx:pt idx="73686">3</cx:pt>
          <cx:pt idx="73687">3</cx:pt>
          <cx:pt idx="73688">3</cx:pt>
          <cx:pt idx="73689">3</cx:pt>
          <cx:pt idx="73690">3</cx:pt>
          <cx:pt idx="73691">3</cx:pt>
          <cx:pt idx="73692">3</cx:pt>
          <cx:pt idx="73693">3</cx:pt>
          <cx:pt idx="73694">3</cx:pt>
          <cx:pt idx="73695">3</cx:pt>
          <cx:pt idx="73696">3</cx:pt>
          <cx:pt idx="73697">3</cx:pt>
          <cx:pt idx="73698">3</cx:pt>
          <cx:pt idx="73699">3</cx:pt>
          <cx:pt idx="73700">3</cx:pt>
          <cx:pt idx="73701">3</cx:pt>
          <cx:pt idx="73702">3</cx:pt>
          <cx:pt idx="73703">3</cx:pt>
          <cx:pt idx="73704">3</cx:pt>
          <cx:pt idx="73705">3</cx:pt>
          <cx:pt idx="73706">3</cx:pt>
          <cx:pt idx="73707">3</cx:pt>
          <cx:pt idx="73708">3</cx:pt>
          <cx:pt idx="73709">3</cx:pt>
          <cx:pt idx="73710">3</cx:pt>
          <cx:pt idx="73711">3</cx:pt>
          <cx:pt idx="73712">3</cx:pt>
          <cx:pt idx="73713">3</cx:pt>
          <cx:pt idx="73714">3</cx:pt>
          <cx:pt idx="73715">3</cx:pt>
          <cx:pt idx="73716">3</cx:pt>
          <cx:pt idx="73717">3</cx:pt>
          <cx:pt idx="73718">3</cx:pt>
          <cx:pt idx="73719">3</cx:pt>
          <cx:pt idx="73720">3</cx:pt>
          <cx:pt idx="73721">3</cx:pt>
          <cx:pt idx="73722">3</cx:pt>
          <cx:pt idx="73723">3</cx:pt>
          <cx:pt idx="73724">3</cx:pt>
          <cx:pt idx="73725">3</cx:pt>
          <cx:pt idx="73726">3</cx:pt>
          <cx:pt idx="73727">3</cx:pt>
          <cx:pt idx="73728">3</cx:pt>
          <cx:pt idx="73729">3</cx:pt>
          <cx:pt idx="73730">3</cx:pt>
          <cx:pt idx="73731">3</cx:pt>
          <cx:pt idx="73732">3</cx:pt>
          <cx:pt idx="73733">3</cx:pt>
          <cx:pt idx="73734">3</cx:pt>
          <cx:pt idx="73735">3</cx:pt>
          <cx:pt idx="73736">3</cx:pt>
          <cx:pt idx="73737">3</cx:pt>
          <cx:pt idx="73738">3</cx:pt>
          <cx:pt idx="73739">3</cx:pt>
          <cx:pt idx="73740">3</cx:pt>
          <cx:pt idx="73741">3</cx:pt>
          <cx:pt idx="73742">3</cx:pt>
          <cx:pt idx="73743">3</cx:pt>
          <cx:pt idx="73744">3</cx:pt>
          <cx:pt idx="73745">3</cx:pt>
          <cx:pt idx="73746">3</cx:pt>
          <cx:pt idx="73747">3</cx:pt>
          <cx:pt idx="73748">3</cx:pt>
          <cx:pt idx="73749">3</cx:pt>
          <cx:pt idx="73750">3</cx:pt>
          <cx:pt idx="73751">3</cx:pt>
          <cx:pt idx="73752">3</cx:pt>
          <cx:pt idx="73753">3</cx:pt>
          <cx:pt idx="73754">3</cx:pt>
          <cx:pt idx="73755">3</cx:pt>
          <cx:pt idx="73756">3</cx:pt>
          <cx:pt idx="73757">3</cx:pt>
          <cx:pt idx="73758">3</cx:pt>
          <cx:pt idx="73759">3</cx:pt>
          <cx:pt idx="73760">3</cx:pt>
          <cx:pt idx="73761">3</cx:pt>
          <cx:pt idx="73762">3</cx:pt>
          <cx:pt idx="73763">3</cx:pt>
          <cx:pt idx="73764">3</cx:pt>
          <cx:pt idx="73765">3</cx:pt>
          <cx:pt idx="73766">3</cx:pt>
          <cx:pt idx="73767">3</cx:pt>
          <cx:pt idx="73768">3</cx:pt>
          <cx:pt idx="73769">3</cx:pt>
          <cx:pt idx="73770">3</cx:pt>
          <cx:pt idx="73771">3</cx:pt>
          <cx:pt idx="73772">3</cx:pt>
          <cx:pt idx="73773">3</cx:pt>
          <cx:pt idx="73774">3</cx:pt>
          <cx:pt idx="73775">3</cx:pt>
          <cx:pt idx="73776">3</cx:pt>
          <cx:pt idx="73777">3</cx:pt>
          <cx:pt idx="73778">3</cx:pt>
          <cx:pt idx="73779">3</cx:pt>
          <cx:pt idx="73780">3</cx:pt>
          <cx:pt idx="73781">3</cx:pt>
          <cx:pt idx="73782">3</cx:pt>
          <cx:pt idx="73783">3</cx:pt>
          <cx:pt idx="73784">3</cx:pt>
          <cx:pt idx="73785">3</cx:pt>
          <cx:pt idx="73786">3</cx:pt>
          <cx:pt idx="73787">3</cx:pt>
          <cx:pt idx="73788">3</cx:pt>
          <cx:pt idx="73789">3</cx:pt>
          <cx:pt idx="73790">3</cx:pt>
          <cx:pt idx="73791">3</cx:pt>
          <cx:pt idx="73792">3</cx:pt>
          <cx:pt idx="73793">3</cx:pt>
          <cx:pt idx="73794">3</cx:pt>
          <cx:pt idx="73795">3</cx:pt>
          <cx:pt idx="73796">3</cx:pt>
          <cx:pt idx="73797">3</cx:pt>
          <cx:pt idx="73798">3</cx:pt>
          <cx:pt idx="73799">3</cx:pt>
          <cx:pt idx="73800">3</cx:pt>
          <cx:pt idx="73801">3</cx:pt>
          <cx:pt idx="73802">3</cx:pt>
          <cx:pt idx="73803">3</cx:pt>
          <cx:pt idx="73804">3</cx:pt>
          <cx:pt idx="73805">3</cx:pt>
          <cx:pt idx="73806">3</cx:pt>
          <cx:pt idx="73807">3</cx:pt>
          <cx:pt idx="73808">3</cx:pt>
          <cx:pt idx="73809">3</cx:pt>
          <cx:pt idx="73810">3</cx:pt>
          <cx:pt idx="73811">3</cx:pt>
          <cx:pt idx="73812">3</cx:pt>
          <cx:pt idx="73813">3</cx:pt>
          <cx:pt idx="73814">3</cx:pt>
          <cx:pt idx="73815">3</cx:pt>
          <cx:pt idx="73816">3</cx:pt>
          <cx:pt idx="73817">3</cx:pt>
          <cx:pt idx="73818">3</cx:pt>
          <cx:pt idx="73819">3</cx:pt>
          <cx:pt idx="73820">3</cx:pt>
          <cx:pt idx="73821">3</cx:pt>
          <cx:pt idx="73822">3</cx:pt>
          <cx:pt idx="73823">3</cx:pt>
          <cx:pt idx="73824">3</cx:pt>
          <cx:pt idx="73825">3</cx:pt>
          <cx:pt idx="73826">3</cx:pt>
          <cx:pt idx="73827">3</cx:pt>
          <cx:pt idx="73828">3</cx:pt>
          <cx:pt idx="73829">3</cx:pt>
          <cx:pt idx="73830">3</cx:pt>
          <cx:pt idx="73831">3</cx:pt>
          <cx:pt idx="73832">3</cx:pt>
          <cx:pt idx="73833">3</cx:pt>
          <cx:pt idx="73834">3</cx:pt>
          <cx:pt idx="73835">3</cx:pt>
          <cx:pt idx="73836">3</cx:pt>
          <cx:pt idx="73837">3</cx:pt>
          <cx:pt idx="73838">3</cx:pt>
          <cx:pt idx="73839">3</cx:pt>
          <cx:pt idx="73840">3</cx:pt>
          <cx:pt idx="73841">3</cx:pt>
          <cx:pt idx="73842">3</cx:pt>
          <cx:pt idx="73843">3</cx:pt>
          <cx:pt idx="73844">3</cx:pt>
          <cx:pt idx="73845">3</cx:pt>
          <cx:pt idx="73846">3</cx:pt>
          <cx:pt idx="73847">3</cx:pt>
          <cx:pt idx="73848">3</cx:pt>
          <cx:pt idx="73849">3</cx:pt>
          <cx:pt idx="73850">3</cx:pt>
          <cx:pt idx="73851">3</cx:pt>
          <cx:pt idx="73852">3</cx:pt>
          <cx:pt idx="73853">3</cx:pt>
          <cx:pt idx="73854">3</cx:pt>
          <cx:pt idx="73855">3</cx:pt>
          <cx:pt idx="73856">3</cx:pt>
          <cx:pt idx="73857">3</cx:pt>
          <cx:pt idx="73858">3</cx:pt>
          <cx:pt idx="73859">3</cx:pt>
          <cx:pt idx="73860">3</cx:pt>
          <cx:pt idx="73861">3</cx:pt>
          <cx:pt idx="73862">3</cx:pt>
          <cx:pt idx="73863">3</cx:pt>
          <cx:pt idx="73864">3</cx:pt>
          <cx:pt idx="73865">3</cx:pt>
          <cx:pt idx="73866">3</cx:pt>
          <cx:pt idx="73867">3</cx:pt>
          <cx:pt idx="73868">3</cx:pt>
          <cx:pt idx="73869">3</cx:pt>
          <cx:pt idx="73870">3</cx:pt>
          <cx:pt idx="73871">3</cx:pt>
          <cx:pt idx="73872">3</cx:pt>
          <cx:pt idx="73873">3</cx:pt>
          <cx:pt idx="73874">3</cx:pt>
          <cx:pt idx="73875">3</cx:pt>
          <cx:pt idx="73876">3</cx:pt>
          <cx:pt idx="73877">3</cx:pt>
          <cx:pt idx="73878">3</cx:pt>
          <cx:pt idx="73879">3</cx:pt>
          <cx:pt idx="73880">3</cx:pt>
          <cx:pt idx="73881">3</cx:pt>
          <cx:pt idx="73882">3</cx:pt>
          <cx:pt idx="73883">3</cx:pt>
          <cx:pt idx="73884">3</cx:pt>
          <cx:pt idx="73885">3</cx:pt>
          <cx:pt idx="73886">3</cx:pt>
          <cx:pt idx="73887">3</cx:pt>
          <cx:pt idx="73888">3</cx:pt>
          <cx:pt idx="73889">3</cx:pt>
          <cx:pt idx="73890">3</cx:pt>
          <cx:pt idx="73891">3</cx:pt>
          <cx:pt idx="73892">3</cx:pt>
          <cx:pt idx="73893">3</cx:pt>
          <cx:pt idx="73894">3</cx:pt>
          <cx:pt idx="73895">3</cx:pt>
          <cx:pt idx="73896">3</cx:pt>
          <cx:pt idx="73897">3</cx:pt>
          <cx:pt idx="73898">3</cx:pt>
          <cx:pt idx="73899">3</cx:pt>
          <cx:pt idx="73900">3</cx:pt>
          <cx:pt idx="73901">3</cx:pt>
          <cx:pt idx="73902">3</cx:pt>
          <cx:pt idx="73903">3</cx:pt>
          <cx:pt idx="73904">3</cx:pt>
          <cx:pt idx="73905">3</cx:pt>
          <cx:pt idx="73906">3</cx:pt>
          <cx:pt idx="73907">3</cx:pt>
          <cx:pt idx="73908">3</cx:pt>
          <cx:pt idx="73909">3</cx:pt>
          <cx:pt idx="73910">3</cx:pt>
          <cx:pt idx="73911">3</cx:pt>
          <cx:pt idx="73912">3</cx:pt>
          <cx:pt idx="73913">3</cx:pt>
          <cx:pt idx="73914">3</cx:pt>
          <cx:pt idx="73915">3</cx:pt>
          <cx:pt idx="73916">3</cx:pt>
          <cx:pt idx="73917">3</cx:pt>
          <cx:pt idx="73918">3</cx:pt>
          <cx:pt idx="73919">3</cx:pt>
          <cx:pt idx="73920">3</cx:pt>
          <cx:pt idx="73921">3</cx:pt>
          <cx:pt idx="73922">3</cx:pt>
          <cx:pt idx="73923">3</cx:pt>
          <cx:pt idx="73924">3</cx:pt>
          <cx:pt idx="73925">3</cx:pt>
          <cx:pt idx="73926">3</cx:pt>
          <cx:pt idx="73927">3</cx:pt>
          <cx:pt idx="73928">3</cx:pt>
          <cx:pt idx="73929">3</cx:pt>
          <cx:pt idx="73930">3</cx:pt>
          <cx:pt idx="73931">3</cx:pt>
          <cx:pt idx="73932">3</cx:pt>
          <cx:pt idx="73933">3</cx:pt>
          <cx:pt idx="73934">3</cx:pt>
          <cx:pt idx="73935">3</cx:pt>
          <cx:pt idx="73936">3</cx:pt>
          <cx:pt idx="73937">3</cx:pt>
          <cx:pt idx="73938">3</cx:pt>
          <cx:pt idx="73939">3</cx:pt>
          <cx:pt idx="73940">3</cx:pt>
          <cx:pt idx="73941">3</cx:pt>
          <cx:pt idx="73942">3</cx:pt>
          <cx:pt idx="73943">3</cx:pt>
          <cx:pt idx="73944">3</cx:pt>
          <cx:pt idx="73945">3</cx:pt>
          <cx:pt idx="73946">3</cx:pt>
          <cx:pt idx="73947">3</cx:pt>
          <cx:pt idx="73948">3</cx:pt>
          <cx:pt idx="73949">3</cx:pt>
          <cx:pt idx="73950">3</cx:pt>
          <cx:pt idx="73951">3</cx:pt>
          <cx:pt idx="73952">3</cx:pt>
          <cx:pt idx="73953">3</cx:pt>
          <cx:pt idx="73954">3</cx:pt>
          <cx:pt idx="73955">3</cx:pt>
          <cx:pt idx="73956">3</cx:pt>
          <cx:pt idx="73957">3</cx:pt>
          <cx:pt idx="73958">3</cx:pt>
          <cx:pt idx="73959">3</cx:pt>
          <cx:pt idx="73960">3</cx:pt>
          <cx:pt idx="73961">3</cx:pt>
          <cx:pt idx="73962">3</cx:pt>
          <cx:pt idx="73963">3</cx:pt>
          <cx:pt idx="73964">3</cx:pt>
          <cx:pt idx="73965">3</cx:pt>
          <cx:pt idx="73966">3</cx:pt>
          <cx:pt idx="73967">3</cx:pt>
          <cx:pt idx="73968">3</cx:pt>
          <cx:pt idx="73969">3</cx:pt>
          <cx:pt idx="73970">3</cx:pt>
          <cx:pt idx="73971">3</cx:pt>
          <cx:pt idx="73972">3</cx:pt>
          <cx:pt idx="73973">3</cx:pt>
          <cx:pt idx="73974">3</cx:pt>
          <cx:pt idx="73975">3</cx:pt>
          <cx:pt idx="73976">3</cx:pt>
          <cx:pt idx="73977">3</cx:pt>
          <cx:pt idx="73978">3</cx:pt>
          <cx:pt idx="73979">3</cx:pt>
          <cx:pt idx="73980">3</cx:pt>
          <cx:pt idx="73981">3</cx:pt>
          <cx:pt idx="73982">3</cx:pt>
          <cx:pt idx="73983">3</cx:pt>
          <cx:pt idx="73984">3</cx:pt>
          <cx:pt idx="73985">3</cx:pt>
          <cx:pt idx="73986">3</cx:pt>
          <cx:pt idx="73987">3</cx:pt>
          <cx:pt idx="73988">3</cx:pt>
          <cx:pt idx="73989">3</cx:pt>
          <cx:pt idx="73990">3</cx:pt>
          <cx:pt idx="73991">3</cx:pt>
          <cx:pt idx="73992">3</cx:pt>
          <cx:pt idx="73993">3</cx:pt>
          <cx:pt idx="73994">3</cx:pt>
          <cx:pt idx="73995">3</cx:pt>
          <cx:pt idx="73996">3</cx:pt>
          <cx:pt idx="73997">3</cx:pt>
          <cx:pt idx="73998">3</cx:pt>
          <cx:pt idx="73999">3</cx:pt>
          <cx:pt idx="74000">3</cx:pt>
          <cx:pt idx="74001">3</cx:pt>
          <cx:pt idx="74002">3</cx:pt>
          <cx:pt idx="74003">3</cx:pt>
          <cx:pt idx="74004">3</cx:pt>
          <cx:pt idx="74005">3</cx:pt>
          <cx:pt idx="74006">3</cx:pt>
          <cx:pt idx="74007">3</cx:pt>
          <cx:pt idx="74008">3</cx:pt>
          <cx:pt idx="74009">3</cx:pt>
          <cx:pt idx="74010">3</cx:pt>
          <cx:pt idx="74011">3</cx:pt>
          <cx:pt idx="74012">3</cx:pt>
          <cx:pt idx="74013">3</cx:pt>
          <cx:pt idx="74014">3</cx:pt>
          <cx:pt idx="74015">3</cx:pt>
          <cx:pt idx="74016">3</cx:pt>
          <cx:pt idx="74017">3</cx:pt>
          <cx:pt idx="74018">3</cx:pt>
          <cx:pt idx="74019">3</cx:pt>
          <cx:pt idx="74020">3</cx:pt>
          <cx:pt idx="74021">3</cx:pt>
          <cx:pt idx="74022">3</cx:pt>
          <cx:pt idx="74023">3</cx:pt>
          <cx:pt idx="74024">3</cx:pt>
          <cx:pt idx="74025">3</cx:pt>
          <cx:pt idx="74026">3</cx:pt>
          <cx:pt idx="74027">3</cx:pt>
          <cx:pt idx="74028">3</cx:pt>
          <cx:pt idx="74029">3</cx:pt>
          <cx:pt idx="74030">3</cx:pt>
          <cx:pt idx="74031">3</cx:pt>
          <cx:pt idx="74032">3</cx:pt>
          <cx:pt idx="74033">3</cx:pt>
          <cx:pt idx="74034">3</cx:pt>
          <cx:pt idx="74035">3</cx:pt>
          <cx:pt idx="74036">3</cx:pt>
          <cx:pt idx="74037">3</cx:pt>
          <cx:pt idx="74038">3</cx:pt>
          <cx:pt idx="74039">3</cx:pt>
          <cx:pt idx="74040">3</cx:pt>
          <cx:pt idx="74041">3</cx:pt>
          <cx:pt idx="74042">3</cx:pt>
          <cx:pt idx="74043">3</cx:pt>
          <cx:pt idx="74044">3</cx:pt>
          <cx:pt idx="74045">3</cx:pt>
          <cx:pt idx="74046">3</cx:pt>
          <cx:pt idx="74047">3</cx:pt>
          <cx:pt idx="74048">3</cx:pt>
          <cx:pt idx="74049">3</cx:pt>
          <cx:pt idx="74050">3</cx:pt>
          <cx:pt idx="74051">3</cx:pt>
          <cx:pt idx="74052">3</cx:pt>
          <cx:pt idx="74053">3</cx:pt>
          <cx:pt idx="74054">3</cx:pt>
          <cx:pt idx="74055">3</cx:pt>
          <cx:pt idx="74056">3</cx:pt>
          <cx:pt idx="74057">3</cx:pt>
          <cx:pt idx="74058">3</cx:pt>
          <cx:pt idx="74059">3</cx:pt>
          <cx:pt idx="74060">3</cx:pt>
          <cx:pt idx="74061">3</cx:pt>
          <cx:pt idx="74062">3</cx:pt>
          <cx:pt idx="74063">3</cx:pt>
          <cx:pt idx="74064">3</cx:pt>
          <cx:pt idx="74065">3</cx:pt>
          <cx:pt idx="74066">3</cx:pt>
          <cx:pt idx="74067">3</cx:pt>
          <cx:pt idx="74068">3</cx:pt>
          <cx:pt idx="74069">3</cx:pt>
          <cx:pt idx="74070">3</cx:pt>
          <cx:pt idx="74071">3</cx:pt>
          <cx:pt idx="74072">3</cx:pt>
          <cx:pt idx="74073">3</cx:pt>
          <cx:pt idx="74074">3</cx:pt>
          <cx:pt idx="74075">3</cx:pt>
          <cx:pt idx="74076">3</cx:pt>
          <cx:pt idx="74077">3</cx:pt>
          <cx:pt idx="74078">3</cx:pt>
          <cx:pt idx="74079">3</cx:pt>
          <cx:pt idx="74080">3</cx:pt>
          <cx:pt idx="74081">3</cx:pt>
          <cx:pt idx="74082">3</cx:pt>
          <cx:pt idx="74083">3</cx:pt>
          <cx:pt idx="74084">3</cx:pt>
          <cx:pt idx="74085">3</cx:pt>
          <cx:pt idx="74086">3</cx:pt>
          <cx:pt idx="74087">3</cx:pt>
          <cx:pt idx="74088">3</cx:pt>
          <cx:pt idx="74089">3</cx:pt>
          <cx:pt idx="74090">3</cx:pt>
          <cx:pt idx="74091">3</cx:pt>
          <cx:pt idx="74092">3</cx:pt>
          <cx:pt idx="74093">3</cx:pt>
          <cx:pt idx="74094">3</cx:pt>
          <cx:pt idx="74095">3</cx:pt>
          <cx:pt idx="74096">3</cx:pt>
          <cx:pt idx="74097">3</cx:pt>
          <cx:pt idx="74098">3</cx:pt>
          <cx:pt idx="74099">3</cx:pt>
          <cx:pt idx="74100">3</cx:pt>
          <cx:pt idx="74101">3</cx:pt>
          <cx:pt idx="74102">3</cx:pt>
          <cx:pt idx="74103">3</cx:pt>
          <cx:pt idx="74104">3</cx:pt>
          <cx:pt idx="74105">3</cx:pt>
          <cx:pt idx="74106">3</cx:pt>
          <cx:pt idx="74107">3</cx:pt>
          <cx:pt idx="74108">3</cx:pt>
          <cx:pt idx="74109">3</cx:pt>
          <cx:pt idx="74110">3</cx:pt>
          <cx:pt idx="74111">3</cx:pt>
          <cx:pt idx="74112">3</cx:pt>
          <cx:pt idx="74113">3</cx:pt>
          <cx:pt idx="74114">3</cx:pt>
          <cx:pt idx="74115">3</cx:pt>
          <cx:pt idx="74116">3</cx:pt>
          <cx:pt idx="74117">3</cx:pt>
          <cx:pt idx="74118">3</cx:pt>
          <cx:pt idx="74119">3</cx:pt>
          <cx:pt idx="74120">3</cx:pt>
          <cx:pt idx="74121">3</cx:pt>
          <cx:pt idx="74122">3</cx:pt>
          <cx:pt idx="74123">3</cx:pt>
          <cx:pt idx="74124">3</cx:pt>
          <cx:pt idx="74125">3</cx:pt>
          <cx:pt idx="74126">3</cx:pt>
          <cx:pt idx="74127">3</cx:pt>
          <cx:pt idx="74128">3</cx:pt>
          <cx:pt idx="74129">3</cx:pt>
          <cx:pt idx="74130">3</cx:pt>
          <cx:pt idx="74131">3</cx:pt>
          <cx:pt idx="74132">3</cx:pt>
          <cx:pt idx="74133">3</cx:pt>
          <cx:pt idx="74134">3</cx:pt>
          <cx:pt idx="74135">3</cx:pt>
          <cx:pt idx="74136">3</cx:pt>
          <cx:pt idx="74137">3</cx:pt>
          <cx:pt idx="74138">3</cx:pt>
          <cx:pt idx="74139">3</cx:pt>
          <cx:pt idx="74140">3</cx:pt>
          <cx:pt idx="74141">3</cx:pt>
          <cx:pt idx="74142">3</cx:pt>
          <cx:pt idx="74143">3</cx:pt>
          <cx:pt idx="74144">3</cx:pt>
          <cx:pt idx="74145">3</cx:pt>
          <cx:pt idx="74146">3</cx:pt>
          <cx:pt idx="74147">3</cx:pt>
          <cx:pt idx="74148">3</cx:pt>
          <cx:pt idx="74149">3</cx:pt>
          <cx:pt idx="74150">3</cx:pt>
          <cx:pt idx="74151">3</cx:pt>
          <cx:pt idx="74152">3</cx:pt>
          <cx:pt idx="74153">3</cx:pt>
          <cx:pt idx="74154">3</cx:pt>
          <cx:pt idx="74155">3</cx:pt>
          <cx:pt idx="74156">3</cx:pt>
          <cx:pt idx="74157">3</cx:pt>
          <cx:pt idx="74158">3</cx:pt>
          <cx:pt idx="74159">3</cx:pt>
          <cx:pt idx="74160">3</cx:pt>
          <cx:pt idx="74161">3</cx:pt>
          <cx:pt idx="74162">3</cx:pt>
          <cx:pt idx="74163">3</cx:pt>
          <cx:pt idx="74164">3</cx:pt>
          <cx:pt idx="74165">3</cx:pt>
          <cx:pt idx="74166">3</cx:pt>
          <cx:pt idx="74167">3</cx:pt>
          <cx:pt idx="74168">3</cx:pt>
          <cx:pt idx="74169">3</cx:pt>
          <cx:pt idx="74170">3</cx:pt>
          <cx:pt idx="74171">3</cx:pt>
          <cx:pt idx="74172">3</cx:pt>
          <cx:pt idx="74173">3</cx:pt>
          <cx:pt idx="74174">3</cx:pt>
          <cx:pt idx="74175">3</cx:pt>
          <cx:pt idx="74176">3</cx:pt>
          <cx:pt idx="74177">3</cx:pt>
          <cx:pt idx="74178">3</cx:pt>
          <cx:pt idx="74179">3</cx:pt>
          <cx:pt idx="74180">3</cx:pt>
          <cx:pt idx="74181">3</cx:pt>
          <cx:pt idx="74182">3</cx:pt>
          <cx:pt idx="74183">3</cx:pt>
          <cx:pt idx="74184">3</cx:pt>
          <cx:pt idx="74185">3</cx:pt>
          <cx:pt idx="74186">3</cx:pt>
          <cx:pt idx="74187">3</cx:pt>
          <cx:pt idx="74188">3</cx:pt>
          <cx:pt idx="74189">3</cx:pt>
          <cx:pt idx="74190">3</cx:pt>
          <cx:pt idx="74191">3</cx:pt>
          <cx:pt idx="74192">3</cx:pt>
          <cx:pt idx="74193">3</cx:pt>
          <cx:pt idx="74194">3</cx:pt>
          <cx:pt idx="74195">3</cx:pt>
          <cx:pt idx="74196">3</cx:pt>
          <cx:pt idx="74197">3</cx:pt>
          <cx:pt idx="74198">3</cx:pt>
          <cx:pt idx="74199">3</cx:pt>
          <cx:pt idx="74200">3</cx:pt>
          <cx:pt idx="74201">3</cx:pt>
          <cx:pt idx="74202">3</cx:pt>
          <cx:pt idx="74203">3</cx:pt>
          <cx:pt idx="74204">3</cx:pt>
          <cx:pt idx="74205">3</cx:pt>
          <cx:pt idx="74206">3</cx:pt>
          <cx:pt idx="74207">3</cx:pt>
          <cx:pt idx="74208">3</cx:pt>
          <cx:pt idx="74209">3</cx:pt>
          <cx:pt idx="74210">3</cx:pt>
          <cx:pt idx="74211">3</cx:pt>
          <cx:pt idx="74212">3</cx:pt>
          <cx:pt idx="74213">3</cx:pt>
          <cx:pt idx="74214">3</cx:pt>
          <cx:pt idx="74215">3</cx:pt>
          <cx:pt idx="74216">3</cx:pt>
          <cx:pt idx="74217">3</cx:pt>
          <cx:pt idx="74218">3</cx:pt>
          <cx:pt idx="74219">3</cx:pt>
          <cx:pt idx="74220">3</cx:pt>
          <cx:pt idx="74221">3</cx:pt>
          <cx:pt idx="74222">3</cx:pt>
          <cx:pt idx="74223">3</cx:pt>
          <cx:pt idx="74224">3</cx:pt>
          <cx:pt idx="74225">3</cx:pt>
          <cx:pt idx="74226">3</cx:pt>
          <cx:pt idx="74227">3</cx:pt>
          <cx:pt idx="74228">3</cx:pt>
          <cx:pt idx="74229">3</cx:pt>
          <cx:pt idx="74230">3</cx:pt>
          <cx:pt idx="74231">3</cx:pt>
          <cx:pt idx="74232">3</cx:pt>
          <cx:pt idx="74233">3</cx:pt>
          <cx:pt idx="74234">3</cx:pt>
          <cx:pt idx="74235">3</cx:pt>
          <cx:pt idx="74236">3</cx:pt>
          <cx:pt idx="74237">3</cx:pt>
          <cx:pt idx="74238">3</cx:pt>
          <cx:pt idx="74239">3</cx:pt>
          <cx:pt idx="74240">3</cx:pt>
          <cx:pt idx="74241">3</cx:pt>
          <cx:pt idx="74242">3</cx:pt>
          <cx:pt idx="74243">3</cx:pt>
          <cx:pt idx="74244">3</cx:pt>
          <cx:pt idx="74245">3</cx:pt>
          <cx:pt idx="74246">3</cx:pt>
          <cx:pt idx="74247">3</cx:pt>
          <cx:pt idx="74248">3</cx:pt>
          <cx:pt idx="74249">3</cx:pt>
          <cx:pt idx="74250">3</cx:pt>
          <cx:pt idx="74251">3</cx:pt>
          <cx:pt idx="74252">3</cx:pt>
          <cx:pt idx="74253">3</cx:pt>
          <cx:pt idx="74254">3</cx:pt>
          <cx:pt idx="74255">3</cx:pt>
          <cx:pt idx="74256">3</cx:pt>
          <cx:pt idx="74257">3</cx:pt>
          <cx:pt idx="74258">3</cx:pt>
          <cx:pt idx="74259">3</cx:pt>
          <cx:pt idx="74260">3</cx:pt>
          <cx:pt idx="74261">3</cx:pt>
          <cx:pt idx="74262">3</cx:pt>
          <cx:pt idx="74263">3</cx:pt>
          <cx:pt idx="74264">3</cx:pt>
          <cx:pt idx="74265">3</cx:pt>
          <cx:pt idx="74266">3</cx:pt>
          <cx:pt idx="74267">3</cx:pt>
          <cx:pt idx="74268">3</cx:pt>
          <cx:pt idx="74269">3</cx:pt>
          <cx:pt idx="74270">3</cx:pt>
          <cx:pt idx="74271">3</cx:pt>
          <cx:pt idx="74272">3</cx:pt>
          <cx:pt idx="74273">3</cx:pt>
          <cx:pt idx="74274">3</cx:pt>
          <cx:pt idx="74275">3</cx:pt>
          <cx:pt idx="74276">3</cx:pt>
          <cx:pt idx="74277">3</cx:pt>
          <cx:pt idx="74278">3</cx:pt>
          <cx:pt idx="74279">3</cx:pt>
          <cx:pt idx="74280">3</cx:pt>
          <cx:pt idx="74281">3</cx:pt>
          <cx:pt idx="74282">3</cx:pt>
          <cx:pt idx="74283">3</cx:pt>
          <cx:pt idx="74284">3</cx:pt>
          <cx:pt idx="74285">3</cx:pt>
          <cx:pt idx="74286">3</cx:pt>
          <cx:pt idx="74287">3</cx:pt>
          <cx:pt idx="74288">3</cx:pt>
          <cx:pt idx="74289">3</cx:pt>
          <cx:pt idx="74290">3</cx:pt>
          <cx:pt idx="74291">3</cx:pt>
          <cx:pt idx="74292">3</cx:pt>
          <cx:pt idx="74293">3</cx:pt>
          <cx:pt idx="74294">3</cx:pt>
          <cx:pt idx="74295">3</cx:pt>
          <cx:pt idx="74296">3</cx:pt>
          <cx:pt idx="74297">3</cx:pt>
          <cx:pt idx="74298">3</cx:pt>
          <cx:pt idx="74299">3</cx:pt>
          <cx:pt idx="74300">3</cx:pt>
          <cx:pt idx="74301">3</cx:pt>
          <cx:pt idx="74302">3</cx:pt>
          <cx:pt idx="74303">3</cx:pt>
          <cx:pt idx="74304">3</cx:pt>
          <cx:pt idx="74305">3</cx:pt>
          <cx:pt idx="74306">3</cx:pt>
          <cx:pt idx="74307">3</cx:pt>
          <cx:pt idx="74308">3</cx:pt>
          <cx:pt idx="74309">3</cx:pt>
          <cx:pt idx="74310">3</cx:pt>
          <cx:pt idx="74311">3</cx:pt>
          <cx:pt idx="74312">3</cx:pt>
          <cx:pt idx="74313">3</cx:pt>
          <cx:pt idx="74314">3</cx:pt>
          <cx:pt idx="74315">3</cx:pt>
          <cx:pt idx="74316">3</cx:pt>
          <cx:pt idx="74317">3</cx:pt>
          <cx:pt idx="74318">3</cx:pt>
          <cx:pt idx="74319">3</cx:pt>
          <cx:pt idx="74320">3</cx:pt>
          <cx:pt idx="74321">3</cx:pt>
          <cx:pt idx="74322">3</cx:pt>
          <cx:pt idx="74323">3</cx:pt>
          <cx:pt idx="74324">3</cx:pt>
          <cx:pt idx="74325">3</cx:pt>
          <cx:pt idx="74326">3</cx:pt>
          <cx:pt idx="74327">3</cx:pt>
          <cx:pt idx="74328">3</cx:pt>
          <cx:pt idx="74329">3</cx:pt>
          <cx:pt idx="74330">3</cx:pt>
          <cx:pt idx="74331">3</cx:pt>
          <cx:pt idx="74332">3</cx:pt>
          <cx:pt idx="74333">3</cx:pt>
          <cx:pt idx="74334">3</cx:pt>
          <cx:pt idx="74335">3</cx:pt>
          <cx:pt idx="74336">3</cx:pt>
          <cx:pt idx="74337">3</cx:pt>
          <cx:pt idx="74338">3</cx:pt>
          <cx:pt idx="74339">3</cx:pt>
          <cx:pt idx="74340">3</cx:pt>
          <cx:pt idx="74341">3</cx:pt>
          <cx:pt idx="74342">3</cx:pt>
          <cx:pt idx="74343">3</cx:pt>
          <cx:pt idx="74344">3</cx:pt>
          <cx:pt idx="74345">3</cx:pt>
          <cx:pt idx="74346">3</cx:pt>
          <cx:pt idx="74347">3</cx:pt>
          <cx:pt idx="74348">3</cx:pt>
          <cx:pt idx="74349">3</cx:pt>
          <cx:pt idx="74350">3</cx:pt>
          <cx:pt idx="74351">3</cx:pt>
          <cx:pt idx="74352">3</cx:pt>
          <cx:pt idx="74353">3</cx:pt>
          <cx:pt idx="74354">3</cx:pt>
          <cx:pt idx="74355">3</cx:pt>
          <cx:pt idx="74356">3</cx:pt>
          <cx:pt idx="74357">3</cx:pt>
          <cx:pt idx="74358">3</cx:pt>
          <cx:pt idx="74359">3</cx:pt>
          <cx:pt idx="74360">3</cx:pt>
          <cx:pt idx="74361">3</cx:pt>
          <cx:pt idx="74362">3</cx:pt>
          <cx:pt idx="74363">3</cx:pt>
          <cx:pt idx="74364">3</cx:pt>
          <cx:pt idx="74365">3</cx:pt>
          <cx:pt idx="74366">3</cx:pt>
          <cx:pt idx="74367">3</cx:pt>
          <cx:pt idx="74368">3</cx:pt>
          <cx:pt idx="74369">3</cx:pt>
          <cx:pt idx="74370">3</cx:pt>
          <cx:pt idx="74371">3</cx:pt>
          <cx:pt idx="74372">3</cx:pt>
          <cx:pt idx="74373">3</cx:pt>
          <cx:pt idx="74374">3</cx:pt>
          <cx:pt idx="74375">3</cx:pt>
          <cx:pt idx="74376">3</cx:pt>
          <cx:pt idx="74377">3</cx:pt>
          <cx:pt idx="74378">3</cx:pt>
          <cx:pt idx="74379">3</cx:pt>
          <cx:pt idx="74380">3</cx:pt>
          <cx:pt idx="74381">3</cx:pt>
          <cx:pt idx="74382">3</cx:pt>
          <cx:pt idx="74383">3</cx:pt>
          <cx:pt idx="74384">3</cx:pt>
          <cx:pt idx="74385">3</cx:pt>
          <cx:pt idx="74386">3</cx:pt>
          <cx:pt idx="74387">3</cx:pt>
          <cx:pt idx="74388">3</cx:pt>
          <cx:pt idx="74389">3</cx:pt>
          <cx:pt idx="74390">3</cx:pt>
          <cx:pt idx="74391">3</cx:pt>
          <cx:pt idx="74392">3</cx:pt>
          <cx:pt idx="74393">3</cx:pt>
          <cx:pt idx="74394">3</cx:pt>
          <cx:pt idx="74395">3</cx:pt>
          <cx:pt idx="74396">3</cx:pt>
          <cx:pt idx="74397">3</cx:pt>
          <cx:pt idx="74398">3</cx:pt>
          <cx:pt idx="74399">3</cx:pt>
          <cx:pt idx="74400">3</cx:pt>
          <cx:pt idx="74401">3</cx:pt>
          <cx:pt idx="74402">3</cx:pt>
          <cx:pt idx="74403">3</cx:pt>
          <cx:pt idx="74404">3</cx:pt>
          <cx:pt idx="74405">3</cx:pt>
          <cx:pt idx="74406">3</cx:pt>
          <cx:pt idx="74407">3</cx:pt>
          <cx:pt idx="74408">3</cx:pt>
          <cx:pt idx="74409">3</cx:pt>
          <cx:pt idx="74410">3</cx:pt>
          <cx:pt idx="74411">3</cx:pt>
          <cx:pt idx="74412">3</cx:pt>
          <cx:pt idx="74413">3</cx:pt>
          <cx:pt idx="74414">3</cx:pt>
          <cx:pt idx="74415">3</cx:pt>
          <cx:pt idx="74416">3</cx:pt>
          <cx:pt idx="74417">3</cx:pt>
          <cx:pt idx="74418">3</cx:pt>
          <cx:pt idx="74419">3</cx:pt>
          <cx:pt idx="74420">3</cx:pt>
          <cx:pt idx="74421">3</cx:pt>
          <cx:pt idx="74422">3</cx:pt>
          <cx:pt idx="74423">3</cx:pt>
          <cx:pt idx="74424">3</cx:pt>
          <cx:pt idx="74425">3</cx:pt>
          <cx:pt idx="74426">3</cx:pt>
          <cx:pt idx="74427">3</cx:pt>
          <cx:pt idx="74428">3</cx:pt>
          <cx:pt idx="74429">3</cx:pt>
          <cx:pt idx="74430">3</cx:pt>
          <cx:pt idx="74431">3</cx:pt>
          <cx:pt idx="74432">3</cx:pt>
          <cx:pt idx="74433">3</cx:pt>
          <cx:pt idx="74434">3</cx:pt>
          <cx:pt idx="74435">3</cx:pt>
          <cx:pt idx="74436">3</cx:pt>
          <cx:pt idx="74437">3</cx:pt>
          <cx:pt idx="74438">3</cx:pt>
          <cx:pt idx="74439">3</cx:pt>
          <cx:pt idx="74440">3</cx:pt>
          <cx:pt idx="74441">3</cx:pt>
          <cx:pt idx="74442">3</cx:pt>
          <cx:pt idx="74443">3</cx:pt>
          <cx:pt idx="74444">3</cx:pt>
          <cx:pt idx="74445">3</cx:pt>
          <cx:pt idx="74446">3</cx:pt>
          <cx:pt idx="74447">3</cx:pt>
          <cx:pt idx="74448">3</cx:pt>
          <cx:pt idx="74449">3</cx:pt>
          <cx:pt idx="74450">3</cx:pt>
          <cx:pt idx="74451">3</cx:pt>
          <cx:pt idx="74452">3</cx:pt>
          <cx:pt idx="74453">3</cx:pt>
          <cx:pt idx="74454">3</cx:pt>
          <cx:pt idx="74455">3</cx:pt>
          <cx:pt idx="74456">3</cx:pt>
          <cx:pt idx="74457">3</cx:pt>
          <cx:pt idx="74458">3</cx:pt>
          <cx:pt idx="74459">3</cx:pt>
          <cx:pt idx="74460">3</cx:pt>
          <cx:pt idx="74461">3</cx:pt>
          <cx:pt idx="74462">3</cx:pt>
          <cx:pt idx="74463">3</cx:pt>
          <cx:pt idx="74464">3</cx:pt>
          <cx:pt idx="74465">3</cx:pt>
          <cx:pt idx="74466">3</cx:pt>
          <cx:pt idx="74467">3</cx:pt>
          <cx:pt idx="74468">3</cx:pt>
          <cx:pt idx="74469">3</cx:pt>
          <cx:pt idx="74470">3</cx:pt>
          <cx:pt idx="74471">3</cx:pt>
          <cx:pt idx="74472">3</cx:pt>
          <cx:pt idx="74473">3</cx:pt>
          <cx:pt idx="74474">3</cx:pt>
          <cx:pt idx="74475">3</cx:pt>
          <cx:pt idx="74476">3</cx:pt>
          <cx:pt idx="74477">3</cx:pt>
          <cx:pt idx="74478">3</cx:pt>
          <cx:pt idx="74479">3</cx:pt>
          <cx:pt idx="74480">3</cx:pt>
          <cx:pt idx="74481">3</cx:pt>
          <cx:pt idx="74482">3</cx:pt>
          <cx:pt idx="74483">3</cx:pt>
          <cx:pt idx="74484">3</cx:pt>
          <cx:pt idx="74485">3</cx:pt>
          <cx:pt idx="74486">3</cx:pt>
          <cx:pt idx="74487">3</cx:pt>
          <cx:pt idx="74488">3</cx:pt>
          <cx:pt idx="74489">3</cx:pt>
          <cx:pt idx="74490">3</cx:pt>
          <cx:pt idx="74491">3</cx:pt>
          <cx:pt idx="74492">3</cx:pt>
          <cx:pt idx="74493">3</cx:pt>
          <cx:pt idx="74494">3</cx:pt>
          <cx:pt idx="74495">3</cx:pt>
          <cx:pt idx="74496">3</cx:pt>
          <cx:pt idx="74497">3</cx:pt>
          <cx:pt idx="74498">3</cx:pt>
          <cx:pt idx="74499">3</cx:pt>
          <cx:pt idx="74500">3</cx:pt>
          <cx:pt idx="74501">3</cx:pt>
          <cx:pt idx="74502">3</cx:pt>
          <cx:pt idx="74503">3</cx:pt>
          <cx:pt idx="74504">3</cx:pt>
          <cx:pt idx="74505">3</cx:pt>
          <cx:pt idx="74506">3</cx:pt>
          <cx:pt idx="74507">3</cx:pt>
          <cx:pt idx="74508">3</cx:pt>
          <cx:pt idx="74509">3</cx:pt>
          <cx:pt idx="74510">3</cx:pt>
          <cx:pt idx="74511">3</cx:pt>
          <cx:pt idx="74512">3</cx:pt>
          <cx:pt idx="74513">3</cx:pt>
          <cx:pt idx="74514">3</cx:pt>
          <cx:pt idx="74515">3</cx:pt>
          <cx:pt idx="74516">3</cx:pt>
          <cx:pt idx="74517">3</cx:pt>
          <cx:pt idx="74518">3</cx:pt>
          <cx:pt idx="74519">3</cx:pt>
          <cx:pt idx="74520">3</cx:pt>
          <cx:pt idx="74521">3</cx:pt>
          <cx:pt idx="74522">3</cx:pt>
          <cx:pt idx="74523">3</cx:pt>
          <cx:pt idx="74524">3</cx:pt>
          <cx:pt idx="74525">3</cx:pt>
          <cx:pt idx="74526">3</cx:pt>
          <cx:pt idx="74527">3</cx:pt>
          <cx:pt idx="74528">3</cx:pt>
          <cx:pt idx="74529">3</cx:pt>
          <cx:pt idx="74530">3</cx:pt>
          <cx:pt idx="74531">3</cx:pt>
          <cx:pt idx="74532">3</cx:pt>
          <cx:pt idx="74533">3</cx:pt>
          <cx:pt idx="74534">3</cx:pt>
          <cx:pt idx="74535">3</cx:pt>
          <cx:pt idx="74536">3</cx:pt>
          <cx:pt idx="74537">3</cx:pt>
          <cx:pt idx="74538">3</cx:pt>
          <cx:pt idx="74539">3</cx:pt>
          <cx:pt idx="74540">3</cx:pt>
          <cx:pt idx="74541">3</cx:pt>
          <cx:pt idx="74542">3</cx:pt>
          <cx:pt idx="74543">3</cx:pt>
          <cx:pt idx="74544">3</cx:pt>
          <cx:pt idx="74545">3</cx:pt>
          <cx:pt idx="74546">3</cx:pt>
          <cx:pt idx="74547">3</cx:pt>
          <cx:pt idx="74548">3</cx:pt>
          <cx:pt idx="74549">3</cx:pt>
          <cx:pt idx="74550">3</cx:pt>
          <cx:pt idx="74551">3</cx:pt>
          <cx:pt idx="74552">3</cx:pt>
          <cx:pt idx="74553">3</cx:pt>
          <cx:pt idx="74554">3</cx:pt>
          <cx:pt idx="74555">3</cx:pt>
          <cx:pt idx="74556">3</cx:pt>
          <cx:pt idx="74557">3</cx:pt>
          <cx:pt idx="74558">3</cx:pt>
          <cx:pt idx="74559">3</cx:pt>
          <cx:pt idx="74560">3</cx:pt>
          <cx:pt idx="74561">3</cx:pt>
          <cx:pt idx="74562">3</cx:pt>
          <cx:pt idx="74563">3</cx:pt>
          <cx:pt idx="74564">3</cx:pt>
          <cx:pt idx="74565">3</cx:pt>
          <cx:pt idx="74566">3</cx:pt>
          <cx:pt idx="74567">3</cx:pt>
          <cx:pt idx="74568">3</cx:pt>
          <cx:pt idx="74569">3</cx:pt>
          <cx:pt idx="74570">3</cx:pt>
          <cx:pt idx="74571">3</cx:pt>
          <cx:pt idx="74572">3</cx:pt>
          <cx:pt idx="74573">3</cx:pt>
          <cx:pt idx="74574">3</cx:pt>
          <cx:pt idx="74575">3</cx:pt>
          <cx:pt idx="74576">3</cx:pt>
          <cx:pt idx="74577">3</cx:pt>
          <cx:pt idx="74578">3</cx:pt>
          <cx:pt idx="74579">3</cx:pt>
          <cx:pt idx="74580">3</cx:pt>
          <cx:pt idx="74581">3</cx:pt>
          <cx:pt idx="74582">3</cx:pt>
          <cx:pt idx="74583">3</cx:pt>
          <cx:pt idx="74584">3</cx:pt>
          <cx:pt idx="74585">3</cx:pt>
          <cx:pt idx="74586">3</cx:pt>
          <cx:pt idx="74587">3</cx:pt>
          <cx:pt idx="74588">3</cx:pt>
          <cx:pt idx="74589">3</cx:pt>
          <cx:pt idx="74590">3</cx:pt>
          <cx:pt idx="74591">3</cx:pt>
          <cx:pt idx="74592">3</cx:pt>
          <cx:pt idx="74593">3</cx:pt>
          <cx:pt idx="74594">3</cx:pt>
          <cx:pt idx="74595">3</cx:pt>
          <cx:pt idx="74596">3</cx:pt>
          <cx:pt idx="74597">3</cx:pt>
          <cx:pt idx="74598">3</cx:pt>
          <cx:pt idx="74599">3</cx:pt>
          <cx:pt idx="74600">3</cx:pt>
          <cx:pt idx="74601">3</cx:pt>
          <cx:pt idx="74602">3</cx:pt>
          <cx:pt idx="74603">3</cx:pt>
          <cx:pt idx="74604">3</cx:pt>
          <cx:pt idx="74605">3</cx:pt>
          <cx:pt idx="74606">3</cx:pt>
          <cx:pt idx="74607">3</cx:pt>
          <cx:pt idx="74608">3</cx:pt>
          <cx:pt idx="74609">3</cx:pt>
          <cx:pt idx="74610">3</cx:pt>
          <cx:pt idx="74611">3</cx:pt>
          <cx:pt idx="74612">3</cx:pt>
          <cx:pt idx="74613">3</cx:pt>
          <cx:pt idx="74614">3</cx:pt>
          <cx:pt idx="74615">3</cx:pt>
          <cx:pt idx="74616">3</cx:pt>
          <cx:pt idx="74617">3</cx:pt>
          <cx:pt idx="74618">3</cx:pt>
          <cx:pt idx="74619">3</cx:pt>
          <cx:pt idx="74620">3</cx:pt>
          <cx:pt idx="74621">3</cx:pt>
          <cx:pt idx="74622">3</cx:pt>
          <cx:pt idx="74623">3</cx:pt>
          <cx:pt idx="74624">3</cx:pt>
          <cx:pt idx="74625">3</cx:pt>
          <cx:pt idx="74626">3</cx:pt>
          <cx:pt idx="74627">3</cx:pt>
          <cx:pt idx="74628">3</cx:pt>
          <cx:pt idx="74629">3</cx:pt>
          <cx:pt idx="74630">3</cx:pt>
          <cx:pt idx="74631">3</cx:pt>
          <cx:pt idx="74632">3</cx:pt>
          <cx:pt idx="74633">3</cx:pt>
          <cx:pt idx="74634">3</cx:pt>
          <cx:pt idx="74635">3</cx:pt>
          <cx:pt idx="74636">3</cx:pt>
          <cx:pt idx="74637">3</cx:pt>
          <cx:pt idx="74638">3</cx:pt>
          <cx:pt idx="74639">3</cx:pt>
          <cx:pt idx="74640">3</cx:pt>
          <cx:pt idx="74641">3</cx:pt>
          <cx:pt idx="74642">3</cx:pt>
          <cx:pt idx="74643">3</cx:pt>
          <cx:pt idx="74644">3</cx:pt>
          <cx:pt idx="74645">3</cx:pt>
          <cx:pt idx="74646">3</cx:pt>
          <cx:pt idx="74647">3</cx:pt>
          <cx:pt idx="74648">3</cx:pt>
          <cx:pt idx="74649">3</cx:pt>
          <cx:pt idx="74650">3</cx:pt>
          <cx:pt idx="74651">3</cx:pt>
          <cx:pt idx="74652">3</cx:pt>
          <cx:pt idx="74653">3</cx:pt>
          <cx:pt idx="74654">3</cx:pt>
          <cx:pt idx="74655">3</cx:pt>
          <cx:pt idx="74656">3</cx:pt>
          <cx:pt idx="74657">3</cx:pt>
          <cx:pt idx="74658">3</cx:pt>
          <cx:pt idx="74659">3</cx:pt>
          <cx:pt idx="74660">3</cx:pt>
          <cx:pt idx="74661">3</cx:pt>
          <cx:pt idx="74662">3</cx:pt>
          <cx:pt idx="74663">3</cx:pt>
          <cx:pt idx="74664">3</cx:pt>
          <cx:pt idx="74665">3</cx:pt>
          <cx:pt idx="74666">3</cx:pt>
          <cx:pt idx="74667">3</cx:pt>
          <cx:pt idx="74668">3</cx:pt>
          <cx:pt idx="74669">3</cx:pt>
          <cx:pt idx="74670">3</cx:pt>
          <cx:pt idx="74671">3</cx:pt>
          <cx:pt idx="74672">3</cx:pt>
          <cx:pt idx="74673">3</cx:pt>
          <cx:pt idx="74674">3</cx:pt>
          <cx:pt idx="74675">3</cx:pt>
          <cx:pt idx="74676">3</cx:pt>
          <cx:pt idx="74677">3</cx:pt>
          <cx:pt idx="74678">3</cx:pt>
          <cx:pt idx="74679">3</cx:pt>
          <cx:pt idx="74680">3</cx:pt>
          <cx:pt idx="74681">3</cx:pt>
          <cx:pt idx="74682">3</cx:pt>
          <cx:pt idx="74683">3</cx:pt>
          <cx:pt idx="74684">3</cx:pt>
          <cx:pt idx="74685">3</cx:pt>
          <cx:pt idx="74686">3</cx:pt>
          <cx:pt idx="74687">3</cx:pt>
          <cx:pt idx="74688">3</cx:pt>
          <cx:pt idx="74689">3</cx:pt>
          <cx:pt idx="74690">3</cx:pt>
          <cx:pt idx="74691">3</cx:pt>
          <cx:pt idx="74692">3</cx:pt>
          <cx:pt idx="74693">3</cx:pt>
          <cx:pt idx="74694">3</cx:pt>
          <cx:pt idx="74695">3</cx:pt>
          <cx:pt idx="74696">3</cx:pt>
          <cx:pt idx="74697">3</cx:pt>
          <cx:pt idx="74698">3</cx:pt>
          <cx:pt idx="74699">3</cx:pt>
          <cx:pt idx="74700">3</cx:pt>
          <cx:pt idx="74701">3</cx:pt>
          <cx:pt idx="74702">3</cx:pt>
          <cx:pt idx="74703">3</cx:pt>
          <cx:pt idx="74704">3</cx:pt>
          <cx:pt idx="74705">3</cx:pt>
          <cx:pt idx="74706">3</cx:pt>
          <cx:pt idx="74707">3</cx:pt>
          <cx:pt idx="74708">3</cx:pt>
          <cx:pt idx="74709">3</cx:pt>
          <cx:pt idx="74710">3</cx:pt>
          <cx:pt idx="74711">3</cx:pt>
          <cx:pt idx="74712">3</cx:pt>
          <cx:pt idx="74713">3</cx:pt>
          <cx:pt idx="74714">3</cx:pt>
          <cx:pt idx="74715">3</cx:pt>
          <cx:pt idx="74716">3</cx:pt>
          <cx:pt idx="74717">3</cx:pt>
          <cx:pt idx="74718">3</cx:pt>
          <cx:pt idx="74719">3</cx:pt>
          <cx:pt idx="74720">3</cx:pt>
          <cx:pt idx="74721">3</cx:pt>
          <cx:pt idx="74722">3</cx:pt>
          <cx:pt idx="74723">3</cx:pt>
          <cx:pt idx="74724">3</cx:pt>
          <cx:pt idx="74725">3</cx:pt>
          <cx:pt idx="74726">3</cx:pt>
          <cx:pt idx="74727">3</cx:pt>
          <cx:pt idx="74728">3</cx:pt>
          <cx:pt idx="74729">3</cx:pt>
          <cx:pt idx="74730">3</cx:pt>
          <cx:pt idx="74731">3</cx:pt>
          <cx:pt idx="74732">3</cx:pt>
          <cx:pt idx="74733">3</cx:pt>
          <cx:pt idx="74734">3</cx:pt>
          <cx:pt idx="74735">3</cx:pt>
          <cx:pt idx="74736">3</cx:pt>
          <cx:pt idx="74737">3</cx:pt>
          <cx:pt idx="74738">3</cx:pt>
          <cx:pt idx="74739">3</cx:pt>
          <cx:pt idx="74740">3</cx:pt>
          <cx:pt idx="74741">3</cx:pt>
          <cx:pt idx="74742">3</cx:pt>
          <cx:pt idx="74743">3</cx:pt>
          <cx:pt idx="74744">3</cx:pt>
          <cx:pt idx="74745">3</cx:pt>
          <cx:pt idx="74746">3</cx:pt>
          <cx:pt idx="74747">3</cx:pt>
          <cx:pt idx="74748">3</cx:pt>
          <cx:pt idx="74749">3</cx:pt>
          <cx:pt idx="74750">3</cx:pt>
          <cx:pt idx="74751">3</cx:pt>
          <cx:pt idx="74752">3</cx:pt>
          <cx:pt idx="74753">3</cx:pt>
          <cx:pt idx="74754">3</cx:pt>
          <cx:pt idx="74755">3</cx:pt>
          <cx:pt idx="74756">3</cx:pt>
          <cx:pt idx="74757">3</cx:pt>
          <cx:pt idx="74758">3</cx:pt>
          <cx:pt idx="74759">3</cx:pt>
          <cx:pt idx="74760">3</cx:pt>
          <cx:pt idx="74761">3</cx:pt>
          <cx:pt idx="74762">3</cx:pt>
          <cx:pt idx="74763">3</cx:pt>
          <cx:pt idx="74764">3</cx:pt>
          <cx:pt idx="74765">3</cx:pt>
          <cx:pt idx="74766">3</cx:pt>
          <cx:pt idx="74767">3</cx:pt>
          <cx:pt idx="74768">3</cx:pt>
          <cx:pt idx="74769">3</cx:pt>
          <cx:pt idx="74770">3</cx:pt>
          <cx:pt idx="74771">3</cx:pt>
          <cx:pt idx="74772">3</cx:pt>
          <cx:pt idx="74773">3</cx:pt>
          <cx:pt idx="74774">3</cx:pt>
          <cx:pt idx="74775">3</cx:pt>
          <cx:pt idx="74776">3</cx:pt>
          <cx:pt idx="74777">3</cx:pt>
          <cx:pt idx="74778">3</cx:pt>
          <cx:pt idx="74779">3</cx:pt>
          <cx:pt idx="74780">3</cx:pt>
          <cx:pt idx="74781">3</cx:pt>
          <cx:pt idx="74782">3</cx:pt>
          <cx:pt idx="74783">3</cx:pt>
          <cx:pt idx="74784">3</cx:pt>
          <cx:pt idx="74785">3</cx:pt>
          <cx:pt idx="74786">3</cx:pt>
          <cx:pt idx="74787">3</cx:pt>
          <cx:pt idx="74788">3</cx:pt>
          <cx:pt idx="74789">3</cx:pt>
          <cx:pt idx="74790">3</cx:pt>
          <cx:pt idx="74791">3</cx:pt>
          <cx:pt idx="74792">3</cx:pt>
          <cx:pt idx="74793">3</cx:pt>
          <cx:pt idx="74794">3</cx:pt>
          <cx:pt idx="74795">3</cx:pt>
          <cx:pt idx="74796">3</cx:pt>
          <cx:pt idx="74797">3</cx:pt>
          <cx:pt idx="74798">3</cx:pt>
          <cx:pt idx="74799">3</cx:pt>
          <cx:pt idx="74800">3</cx:pt>
          <cx:pt idx="74801">3</cx:pt>
          <cx:pt idx="74802">3</cx:pt>
          <cx:pt idx="74803">3</cx:pt>
          <cx:pt idx="74804">3</cx:pt>
          <cx:pt idx="74805">3</cx:pt>
          <cx:pt idx="74806">3</cx:pt>
          <cx:pt idx="74807">3</cx:pt>
          <cx:pt idx="74808">3</cx:pt>
          <cx:pt idx="74809">3</cx:pt>
          <cx:pt idx="74810">3</cx:pt>
          <cx:pt idx="74811">3</cx:pt>
          <cx:pt idx="74812">3</cx:pt>
          <cx:pt idx="74813">3</cx:pt>
          <cx:pt idx="74814">3</cx:pt>
          <cx:pt idx="74815">3</cx:pt>
          <cx:pt idx="74816">3</cx:pt>
          <cx:pt idx="74817">3</cx:pt>
          <cx:pt idx="74818">3</cx:pt>
          <cx:pt idx="74819">3</cx:pt>
          <cx:pt idx="74820">3</cx:pt>
          <cx:pt idx="74821">3</cx:pt>
          <cx:pt idx="74822">3</cx:pt>
          <cx:pt idx="74823">3</cx:pt>
          <cx:pt idx="74824">3</cx:pt>
          <cx:pt idx="74825">3</cx:pt>
          <cx:pt idx="74826">3</cx:pt>
          <cx:pt idx="74827">3</cx:pt>
          <cx:pt idx="74828">3</cx:pt>
          <cx:pt idx="74829">3</cx:pt>
          <cx:pt idx="74830">3</cx:pt>
          <cx:pt idx="74831">3</cx:pt>
          <cx:pt idx="74832">3</cx:pt>
          <cx:pt idx="74833">3</cx:pt>
          <cx:pt idx="74834">3</cx:pt>
          <cx:pt idx="74835">3</cx:pt>
          <cx:pt idx="74836">3</cx:pt>
          <cx:pt idx="74837">3</cx:pt>
          <cx:pt idx="74838">3</cx:pt>
          <cx:pt idx="74839">3</cx:pt>
          <cx:pt idx="74840">3</cx:pt>
          <cx:pt idx="74841">3</cx:pt>
          <cx:pt idx="74842">3</cx:pt>
          <cx:pt idx="74843">3</cx:pt>
          <cx:pt idx="74844">3</cx:pt>
          <cx:pt idx="74845">3</cx:pt>
          <cx:pt idx="74846">3</cx:pt>
          <cx:pt idx="74847">3</cx:pt>
          <cx:pt idx="74848">3</cx:pt>
          <cx:pt idx="74849">3</cx:pt>
          <cx:pt idx="74850">3</cx:pt>
          <cx:pt idx="74851">3</cx:pt>
          <cx:pt idx="74852">3</cx:pt>
          <cx:pt idx="74853">3</cx:pt>
          <cx:pt idx="74854">3</cx:pt>
          <cx:pt idx="74855">3</cx:pt>
          <cx:pt idx="74856">3</cx:pt>
          <cx:pt idx="74857">3</cx:pt>
          <cx:pt idx="74858">3</cx:pt>
          <cx:pt idx="74859">3</cx:pt>
          <cx:pt idx="74860">3</cx:pt>
          <cx:pt idx="74861">3</cx:pt>
          <cx:pt idx="74862">3</cx:pt>
          <cx:pt idx="74863">3</cx:pt>
          <cx:pt idx="74864">3</cx:pt>
          <cx:pt idx="74865">3</cx:pt>
          <cx:pt idx="74866">3</cx:pt>
          <cx:pt idx="74867">3</cx:pt>
          <cx:pt idx="74868">3</cx:pt>
          <cx:pt idx="74869">3</cx:pt>
          <cx:pt idx="74870">3</cx:pt>
          <cx:pt idx="74871">3</cx:pt>
          <cx:pt idx="74872">3</cx:pt>
          <cx:pt idx="74873">3</cx:pt>
          <cx:pt idx="74874">3</cx:pt>
          <cx:pt idx="74875">3</cx:pt>
          <cx:pt idx="74876">3</cx:pt>
          <cx:pt idx="74877">3</cx:pt>
          <cx:pt idx="74878">3</cx:pt>
          <cx:pt idx="74879">3</cx:pt>
          <cx:pt idx="74880">3</cx:pt>
          <cx:pt idx="74881">3</cx:pt>
          <cx:pt idx="74882">3</cx:pt>
          <cx:pt idx="74883">3</cx:pt>
          <cx:pt idx="74884">3</cx:pt>
          <cx:pt idx="74885">3</cx:pt>
          <cx:pt idx="74886">3</cx:pt>
          <cx:pt idx="74887">3</cx:pt>
          <cx:pt idx="74888">3</cx:pt>
          <cx:pt idx="74889">3</cx:pt>
          <cx:pt idx="74890">3</cx:pt>
          <cx:pt idx="74891">3</cx:pt>
          <cx:pt idx="74892">3</cx:pt>
          <cx:pt idx="74893">3</cx:pt>
          <cx:pt idx="74894">3</cx:pt>
          <cx:pt idx="74895">3</cx:pt>
          <cx:pt idx="74896">3</cx:pt>
          <cx:pt idx="74897">3</cx:pt>
          <cx:pt idx="74898">3</cx:pt>
          <cx:pt idx="74899">3</cx:pt>
          <cx:pt idx="74900">3</cx:pt>
          <cx:pt idx="74901">3</cx:pt>
          <cx:pt idx="74902">3</cx:pt>
          <cx:pt idx="74903">3</cx:pt>
          <cx:pt idx="74904">3</cx:pt>
          <cx:pt idx="74905">3</cx:pt>
          <cx:pt idx="74906">3</cx:pt>
          <cx:pt idx="74907">3</cx:pt>
          <cx:pt idx="74908">3</cx:pt>
          <cx:pt idx="74909">3</cx:pt>
          <cx:pt idx="74910">3</cx:pt>
          <cx:pt idx="74911">3</cx:pt>
          <cx:pt idx="74912">3</cx:pt>
          <cx:pt idx="74913">3</cx:pt>
          <cx:pt idx="74914">3</cx:pt>
          <cx:pt idx="74915">3</cx:pt>
          <cx:pt idx="74916">3</cx:pt>
          <cx:pt idx="74917">3</cx:pt>
          <cx:pt idx="74918">3</cx:pt>
          <cx:pt idx="74919">3</cx:pt>
          <cx:pt idx="74920">3</cx:pt>
          <cx:pt idx="74921">3</cx:pt>
          <cx:pt idx="74922">3</cx:pt>
          <cx:pt idx="74923">3</cx:pt>
          <cx:pt idx="74924">3</cx:pt>
          <cx:pt idx="74925">3</cx:pt>
          <cx:pt idx="74926">3</cx:pt>
          <cx:pt idx="74927">3</cx:pt>
          <cx:pt idx="74928">3</cx:pt>
          <cx:pt idx="74929">3</cx:pt>
          <cx:pt idx="74930">3</cx:pt>
          <cx:pt idx="74931">3</cx:pt>
          <cx:pt idx="74932">3</cx:pt>
          <cx:pt idx="74933">3</cx:pt>
          <cx:pt idx="74934">3</cx:pt>
          <cx:pt idx="74935">3</cx:pt>
          <cx:pt idx="74936">3</cx:pt>
          <cx:pt idx="74937">3</cx:pt>
          <cx:pt idx="74938">3</cx:pt>
          <cx:pt idx="74939">3</cx:pt>
          <cx:pt idx="74940">3</cx:pt>
          <cx:pt idx="74941">3</cx:pt>
          <cx:pt idx="74942">3</cx:pt>
          <cx:pt idx="74943">3</cx:pt>
          <cx:pt idx="74944">3</cx:pt>
          <cx:pt idx="74945">3</cx:pt>
          <cx:pt idx="74946">3</cx:pt>
          <cx:pt idx="74947">3</cx:pt>
          <cx:pt idx="74948">3</cx:pt>
          <cx:pt idx="74949">3</cx:pt>
          <cx:pt idx="74950">3</cx:pt>
          <cx:pt idx="74951">3</cx:pt>
          <cx:pt idx="74952">3</cx:pt>
          <cx:pt idx="74953">3</cx:pt>
          <cx:pt idx="74954">3</cx:pt>
          <cx:pt idx="74955">3</cx:pt>
          <cx:pt idx="74956">3</cx:pt>
          <cx:pt idx="74957">3</cx:pt>
          <cx:pt idx="74958">3</cx:pt>
          <cx:pt idx="74959">3</cx:pt>
          <cx:pt idx="74960">3</cx:pt>
          <cx:pt idx="74961">3</cx:pt>
          <cx:pt idx="74962">3</cx:pt>
          <cx:pt idx="74963">3</cx:pt>
          <cx:pt idx="74964">3</cx:pt>
          <cx:pt idx="74965">3</cx:pt>
          <cx:pt idx="74966">3</cx:pt>
          <cx:pt idx="74967">3</cx:pt>
          <cx:pt idx="74968">3</cx:pt>
          <cx:pt idx="74969">3</cx:pt>
          <cx:pt idx="74970">3</cx:pt>
          <cx:pt idx="74971">3</cx:pt>
          <cx:pt idx="74972">3</cx:pt>
          <cx:pt idx="74973">3</cx:pt>
          <cx:pt idx="74974">3</cx:pt>
          <cx:pt idx="74975">3</cx:pt>
          <cx:pt idx="74976">3</cx:pt>
          <cx:pt idx="74977">3</cx:pt>
          <cx:pt idx="74978">3</cx:pt>
          <cx:pt idx="74979">3</cx:pt>
          <cx:pt idx="74980">3</cx:pt>
          <cx:pt idx="74981">3</cx:pt>
          <cx:pt idx="74982">3</cx:pt>
          <cx:pt idx="74983">3</cx:pt>
          <cx:pt idx="74984">3</cx:pt>
          <cx:pt idx="74985">3</cx:pt>
          <cx:pt idx="74986">3</cx:pt>
          <cx:pt idx="74987">3</cx:pt>
          <cx:pt idx="74988">3</cx:pt>
          <cx:pt idx="74989">3</cx:pt>
          <cx:pt idx="74990">3</cx:pt>
          <cx:pt idx="74991">3</cx:pt>
          <cx:pt idx="74992">3</cx:pt>
          <cx:pt idx="74993">3</cx:pt>
          <cx:pt idx="74994">3</cx:pt>
          <cx:pt idx="74995">3</cx:pt>
          <cx:pt idx="74996">3</cx:pt>
          <cx:pt idx="74997">3</cx:pt>
          <cx:pt idx="74998">3</cx:pt>
          <cx:pt idx="74999">3</cx:pt>
          <cx:pt idx="75000">3</cx:pt>
          <cx:pt idx="75001">3</cx:pt>
          <cx:pt idx="75002">3</cx:pt>
          <cx:pt idx="75003">3</cx:pt>
          <cx:pt idx="75004">3</cx:pt>
          <cx:pt idx="75005">3</cx:pt>
          <cx:pt idx="75006">3</cx:pt>
          <cx:pt idx="75007">3</cx:pt>
          <cx:pt idx="75008">3</cx:pt>
          <cx:pt idx="75009">3</cx:pt>
          <cx:pt idx="75010">3</cx:pt>
          <cx:pt idx="75011">3</cx:pt>
          <cx:pt idx="75012">3</cx:pt>
          <cx:pt idx="75013">3</cx:pt>
          <cx:pt idx="75014">3</cx:pt>
          <cx:pt idx="75015">3</cx:pt>
          <cx:pt idx="75016">3</cx:pt>
          <cx:pt idx="75017">3</cx:pt>
          <cx:pt idx="75018">3</cx:pt>
          <cx:pt idx="75019">3</cx:pt>
          <cx:pt idx="75020">3</cx:pt>
          <cx:pt idx="75021">3</cx:pt>
          <cx:pt idx="75022">3</cx:pt>
          <cx:pt idx="75023">3</cx:pt>
          <cx:pt idx="75024">3</cx:pt>
          <cx:pt idx="75025">3</cx:pt>
          <cx:pt idx="75026">3</cx:pt>
          <cx:pt idx="75027">3</cx:pt>
          <cx:pt idx="75028">3</cx:pt>
          <cx:pt idx="75029">3</cx:pt>
          <cx:pt idx="75030">3</cx:pt>
          <cx:pt idx="75031">3</cx:pt>
          <cx:pt idx="75032">3</cx:pt>
          <cx:pt idx="75033">3</cx:pt>
          <cx:pt idx="75034">3</cx:pt>
          <cx:pt idx="75035">3</cx:pt>
          <cx:pt idx="75036">3</cx:pt>
          <cx:pt idx="75037">3</cx:pt>
          <cx:pt idx="75038">3</cx:pt>
          <cx:pt idx="75039">3</cx:pt>
          <cx:pt idx="75040">3</cx:pt>
          <cx:pt idx="75041">3</cx:pt>
          <cx:pt idx="75042">3</cx:pt>
          <cx:pt idx="75043">3</cx:pt>
          <cx:pt idx="75044">3</cx:pt>
          <cx:pt idx="75045">3</cx:pt>
          <cx:pt idx="75046">3</cx:pt>
          <cx:pt idx="75047">3</cx:pt>
          <cx:pt idx="75048">3</cx:pt>
          <cx:pt idx="75049">3</cx:pt>
          <cx:pt idx="75050">3</cx:pt>
          <cx:pt idx="75051">3</cx:pt>
          <cx:pt idx="75052">3</cx:pt>
          <cx:pt idx="75053">3</cx:pt>
          <cx:pt idx="75054">3</cx:pt>
          <cx:pt idx="75055">3</cx:pt>
          <cx:pt idx="75056">3</cx:pt>
          <cx:pt idx="75057">3</cx:pt>
          <cx:pt idx="75058">3</cx:pt>
          <cx:pt idx="75059">3</cx:pt>
          <cx:pt idx="75060">3</cx:pt>
          <cx:pt idx="75061">3</cx:pt>
          <cx:pt idx="75062">3</cx:pt>
          <cx:pt idx="75063">3</cx:pt>
          <cx:pt idx="75064">3</cx:pt>
          <cx:pt idx="75065">3</cx:pt>
          <cx:pt idx="75066">3</cx:pt>
          <cx:pt idx="75067">3</cx:pt>
          <cx:pt idx="75068">3</cx:pt>
          <cx:pt idx="75069">3</cx:pt>
          <cx:pt idx="75070">3</cx:pt>
          <cx:pt idx="75071">3</cx:pt>
          <cx:pt idx="75072">3</cx:pt>
          <cx:pt idx="75073">3</cx:pt>
          <cx:pt idx="75074">3</cx:pt>
          <cx:pt idx="75075">3</cx:pt>
          <cx:pt idx="75076">3</cx:pt>
          <cx:pt idx="75077">3</cx:pt>
          <cx:pt idx="75078">3</cx:pt>
          <cx:pt idx="75079">3</cx:pt>
          <cx:pt idx="75080">3</cx:pt>
          <cx:pt idx="75081">3</cx:pt>
          <cx:pt idx="75082">3</cx:pt>
          <cx:pt idx="75083">3</cx:pt>
          <cx:pt idx="75084">3</cx:pt>
          <cx:pt idx="75085">3</cx:pt>
          <cx:pt idx="75086">3</cx:pt>
          <cx:pt idx="75087">3</cx:pt>
          <cx:pt idx="75088">3</cx:pt>
          <cx:pt idx="75089">3</cx:pt>
          <cx:pt idx="75090">3</cx:pt>
          <cx:pt idx="75091">3</cx:pt>
          <cx:pt idx="75092">3</cx:pt>
          <cx:pt idx="75093">3</cx:pt>
          <cx:pt idx="75094">3</cx:pt>
          <cx:pt idx="75095">3</cx:pt>
          <cx:pt idx="75096">3</cx:pt>
          <cx:pt idx="75097">3</cx:pt>
          <cx:pt idx="75098">3</cx:pt>
          <cx:pt idx="75099">3</cx:pt>
          <cx:pt idx="75100">3</cx:pt>
          <cx:pt idx="75101">3</cx:pt>
          <cx:pt idx="75102">3</cx:pt>
          <cx:pt idx="75103">3</cx:pt>
          <cx:pt idx="75104">3</cx:pt>
          <cx:pt idx="75105">3</cx:pt>
          <cx:pt idx="75106">3</cx:pt>
          <cx:pt idx="75107">3</cx:pt>
          <cx:pt idx="75108">3</cx:pt>
          <cx:pt idx="75109">3</cx:pt>
          <cx:pt idx="75110">3</cx:pt>
          <cx:pt idx="75111">3</cx:pt>
          <cx:pt idx="75112">3</cx:pt>
          <cx:pt idx="75113">3</cx:pt>
          <cx:pt idx="75114">3</cx:pt>
          <cx:pt idx="75115">3</cx:pt>
          <cx:pt idx="75116">3</cx:pt>
          <cx:pt idx="75117">3</cx:pt>
          <cx:pt idx="75118">3</cx:pt>
          <cx:pt idx="75119">3</cx:pt>
          <cx:pt idx="75120">3</cx:pt>
          <cx:pt idx="75121">3</cx:pt>
          <cx:pt idx="75122">3</cx:pt>
          <cx:pt idx="75123">3</cx:pt>
          <cx:pt idx="75124">3</cx:pt>
          <cx:pt idx="75125">3</cx:pt>
          <cx:pt idx="75126">3</cx:pt>
          <cx:pt idx="75127">3</cx:pt>
          <cx:pt idx="75128">3</cx:pt>
          <cx:pt idx="75129">3</cx:pt>
          <cx:pt idx="75130">3</cx:pt>
          <cx:pt idx="75131">3</cx:pt>
          <cx:pt idx="75132">3</cx:pt>
          <cx:pt idx="75133">3</cx:pt>
          <cx:pt idx="75134">3</cx:pt>
          <cx:pt idx="75135">3</cx:pt>
          <cx:pt idx="75136">3</cx:pt>
          <cx:pt idx="75137">3</cx:pt>
          <cx:pt idx="75138">3</cx:pt>
          <cx:pt idx="75139">3</cx:pt>
          <cx:pt idx="75140">3</cx:pt>
          <cx:pt idx="75141">3</cx:pt>
          <cx:pt idx="75142">3</cx:pt>
          <cx:pt idx="75143">3</cx:pt>
          <cx:pt idx="75144">3</cx:pt>
          <cx:pt idx="75145">3</cx:pt>
          <cx:pt idx="75146">3</cx:pt>
          <cx:pt idx="75147">3</cx:pt>
          <cx:pt idx="75148">3</cx:pt>
          <cx:pt idx="75149">3</cx:pt>
          <cx:pt idx="75150">3</cx:pt>
          <cx:pt idx="75151">3</cx:pt>
          <cx:pt idx="75152">3</cx:pt>
          <cx:pt idx="75153">3</cx:pt>
          <cx:pt idx="75154">3</cx:pt>
          <cx:pt idx="75155">3</cx:pt>
          <cx:pt idx="75156">3</cx:pt>
          <cx:pt idx="75157">3</cx:pt>
          <cx:pt idx="75158">3</cx:pt>
          <cx:pt idx="75159">3</cx:pt>
          <cx:pt idx="75160">3</cx:pt>
          <cx:pt idx="75161">3</cx:pt>
          <cx:pt idx="75162">3</cx:pt>
          <cx:pt idx="75163">3</cx:pt>
          <cx:pt idx="75164">3</cx:pt>
          <cx:pt idx="75165">3</cx:pt>
          <cx:pt idx="75166">3</cx:pt>
          <cx:pt idx="75167">3</cx:pt>
          <cx:pt idx="75168">3</cx:pt>
          <cx:pt idx="75169">3</cx:pt>
          <cx:pt idx="75170">3</cx:pt>
          <cx:pt idx="75171">3</cx:pt>
          <cx:pt idx="75172">3</cx:pt>
          <cx:pt idx="75173">3</cx:pt>
          <cx:pt idx="75174">3</cx:pt>
          <cx:pt idx="75175">3</cx:pt>
          <cx:pt idx="75176">3</cx:pt>
          <cx:pt idx="75177">3</cx:pt>
          <cx:pt idx="75178">3</cx:pt>
          <cx:pt idx="75179">3</cx:pt>
          <cx:pt idx="75180">3</cx:pt>
          <cx:pt idx="75181">3</cx:pt>
          <cx:pt idx="75182">3</cx:pt>
          <cx:pt idx="75183">3</cx:pt>
          <cx:pt idx="75184">3</cx:pt>
          <cx:pt idx="75185">3</cx:pt>
          <cx:pt idx="75186">3</cx:pt>
          <cx:pt idx="75187">3</cx:pt>
          <cx:pt idx="75188">3</cx:pt>
          <cx:pt idx="75189">3</cx:pt>
          <cx:pt idx="75190">3</cx:pt>
          <cx:pt idx="75191">3</cx:pt>
          <cx:pt idx="75192">3</cx:pt>
          <cx:pt idx="75193">3</cx:pt>
          <cx:pt idx="75194">3</cx:pt>
          <cx:pt idx="75195">3</cx:pt>
          <cx:pt idx="75196">3</cx:pt>
          <cx:pt idx="75197">3</cx:pt>
          <cx:pt idx="75198">3</cx:pt>
          <cx:pt idx="75199">3</cx:pt>
          <cx:pt idx="75200">3</cx:pt>
          <cx:pt idx="75201">3</cx:pt>
          <cx:pt idx="75202">3</cx:pt>
          <cx:pt idx="75203">3</cx:pt>
          <cx:pt idx="75204">3</cx:pt>
          <cx:pt idx="75205">3</cx:pt>
          <cx:pt idx="75206">3</cx:pt>
          <cx:pt idx="75207">3</cx:pt>
          <cx:pt idx="75208">3</cx:pt>
          <cx:pt idx="75209">3</cx:pt>
          <cx:pt idx="75210">3</cx:pt>
          <cx:pt idx="75211">3</cx:pt>
          <cx:pt idx="75212">3</cx:pt>
          <cx:pt idx="75213">3</cx:pt>
          <cx:pt idx="75214">3</cx:pt>
          <cx:pt idx="75215">3</cx:pt>
          <cx:pt idx="75216">3</cx:pt>
          <cx:pt idx="75217">3</cx:pt>
          <cx:pt idx="75218">3</cx:pt>
          <cx:pt idx="75219">3</cx:pt>
          <cx:pt idx="75220">3</cx:pt>
          <cx:pt idx="75221">3</cx:pt>
          <cx:pt idx="75222">3</cx:pt>
          <cx:pt idx="75223">3</cx:pt>
          <cx:pt idx="75224">3</cx:pt>
          <cx:pt idx="75225">3</cx:pt>
          <cx:pt idx="75226">3</cx:pt>
          <cx:pt idx="75227">3</cx:pt>
          <cx:pt idx="75228">3</cx:pt>
          <cx:pt idx="75229">3</cx:pt>
          <cx:pt idx="75230">3</cx:pt>
          <cx:pt idx="75231">3</cx:pt>
          <cx:pt idx="75232">3</cx:pt>
          <cx:pt idx="75233">3</cx:pt>
          <cx:pt idx="75234">3</cx:pt>
          <cx:pt idx="75235">3</cx:pt>
          <cx:pt idx="75236">3</cx:pt>
          <cx:pt idx="75237">3</cx:pt>
          <cx:pt idx="75238">3</cx:pt>
          <cx:pt idx="75239">3</cx:pt>
          <cx:pt idx="75240">3</cx:pt>
          <cx:pt idx="75241">3</cx:pt>
          <cx:pt idx="75242">3</cx:pt>
          <cx:pt idx="75243">3</cx:pt>
          <cx:pt idx="75244">3</cx:pt>
          <cx:pt idx="75245">3</cx:pt>
          <cx:pt idx="75246">3</cx:pt>
          <cx:pt idx="75247">3</cx:pt>
          <cx:pt idx="75248">3</cx:pt>
          <cx:pt idx="75249">3</cx:pt>
          <cx:pt idx="75250">3</cx:pt>
          <cx:pt idx="75251">3</cx:pt>
          <cx:pt idx="75252">3</cx:pt>
          <cx:pt idx="75253">3</cx:pt>
          <cx:pt idx="75254">3</cx:pt>
          <cx:pt idx="75255">3</cx:pt>
          <cx:pt idx="75256">3</cx:pt>
          <cx:pt idx="75257">3</cx:pt>
          <cx:pt idx="75258">3</cx:pt>
          <cx:pt idx="75259">3</cx:pt>
          <cx:pt idx="75260">3</cx:pt>
          <cx:pt idx="75261">3</cx:pt>
          <cx:pt idx="75262">3</cx:pt>
          <cx:pt idx="75263">3</cx:pt>
          <cx:pt idx="75264">3</cx:pt>
          <cx:pt idx="75265">3</cx:pt>
          <cx:pt idx="75266">3</cx:pt>
          <cx:pt idx="75267">3</cx:pt>
          <cx:pt idx="75268">3</cx:pt>
          <cx:pt idx="75269">3</cx:pt>
          <cx:pt idx="75270">3</cx:pt>
          <cx:pt idx="75271">3</cx:pt>
          <cx:pt idx="75272">3</cx:pt>
          <cx:pt idx="75273">3</cx:pt>
          <cx:pt idx="75274">3</cx:pt>
          <cx:pt idx="75275">3</cx:pt>
          <cx:pt idx="75276">3</cx:pt>
          <cx:pt idx="75277">3</cx:pt>
          <cx:pt idx="75278">3</cx:pt>
          <cx:pt idx="75279">3</cx:pt>
          <cx:pt idx="75280">3</cx:pt>
          <cx:pt idx="75281">3</cx:pt>
          <cx:pt idx="75282">3</cx:pt>
          <cx:pt idx="75283">3</cx:pt>
          <cx:pt idx="75284">3</cx:pt>
          <cx:pt idx="75285">3</cx:pt>
          <cx:pt idx="75286">3</cx:pt>
          <cx:pt idx="75287">3</cx:pt>
          <cx:pt idx="75288">3</cx:pt>
          <cx:pt idx="75289">3</cx:pt>
          <cx:pt idx="75290">3</cx:pt>
          <cx:pt idx="75291">3</cx:pt>
          <cx:pt idx="75292">3</cx:pt>
          <cx:pt idx="75293">3</cx:pt>
          <cx:pt idx="75294">3</cx:pt>
          <cx:pt idx="75295">3</cx:pt>
          <cx:pt idx="75296">3</cx:pt>
          <cx:pt idx="75297">3</cx:pt>
          <cx:pt idx="75298">3</cx:pt>
          <cx:pt idx="75299">3</cx:pt>
          <cx:pt idx="75300">3</cx:pt>
          <cx:pt idx="75301">3</cx:pt>
          <cx:pt idx="75302">3</cx:pt>
          <cx:pt idx="75303">3</cx:pt>
          <cx:pt idx="75304">3</cx:pt>
          <cx:pt idx="75305">3</cx:pt>
          <cx:pt idx="75306">3</cx:pt>
          <cx:pt idx="75307">3</cx:pt>
          <cx:pt idx="75308">3</cx:pt>
          <cx:pt idx="75309">3</cx:pt>
          <cx:pt idx="75310">3</cx:pt>
          <cx:pt idx="75311">3</cx:pt>
          <cx:pt idx="75312">3</cx:pt>
          <cx:pt idx="75313">3</cx:pt>
          <cx:pt idx="75314">3</cx:pt>
          <cx:pt idx="75315">3</cx:pt>
          <cx:pt idx="75316">3</cx:pt>
          <cx:pt idx="75317">3</cx:pt>
          <cx:pt idx="75318">3</cx:pt>
          <cx:pt idx="75319">3</cx:pt>
          <cx:pt idx="75320">3</cx:pt>
          <cx:pt idx="75321">3</cx:pt>
          <cx:pt idx="75322">3</cx:pt>
          <cx:pt idx="75323">3</cx:pt>
          <cx:pt idx="75324">3</cx:pt>
          <cx:pt idx="75325">3</cx:pt>
          <cx:pt idx="75326">3</cx:pt>
          <cx:pt idx="75327">3</cx:pt>
          <cx:pt idx="75328">3</cx:pt>
          <cx:pt idx="75329">3</cx:pt>
          <cx:pt idx="75330">3</cx:pt>
          <cx:pt idx="75331">3</cx:pt>
          <cx:pt idx="75332">3</cx:pt>
          <cx:pt idx="75333">3</cx:pt>
          <cx:pt idx="75334">3</cx:pt>
          <cx:pt idx="75335">3</cx:pt>
          <cx:pt idx="75336">3</cx:pt>
          <cx:pt idx="75337">3</cx:pt>
          <cx:pt idx="75338">3</cx:pt>
          <cx:pt idx="75339">3</cx:pt>
          <cx:pt idx="75340">3</cx:pt>
          <cx:pt idx="75341">3</cx:pt>
          <cx:pt idx="75342">3</cx:pt>
          <cx:pt idx="75343">3</cx:pt>
          <cx:pt idx="75344">3</cx:pt>
          <cx:pt idx="75345">3</cx:pt>
          <cx:pt idx="75346">3</cx:pt>
          <cx:pt idx="75347">3</cx:pt>
          <cx:pt idx="75348">3</cx:pt>
          <cx:pt idx="75349">3</cx:pt>
          <cx:pt idx="75350">3</cx:pt>
          <cx:pt idx="75351">3</cx:pt>
          <cx:pt idx="75352">3</cx:pt>
          <cx:pt idx="75353">3</cx:pt>
          <cx:pt idx="75354">3</cx:pt>
          <cx:pt idx="75355">3</cx:pt>
          <cx:pt idx="75356">3</cx:pt>
          <cx:pt idx="75357">3</cx:pt>
          <cx:pt idx="75358">3</cx:pt>
          <cx:pt idx="75359">3</cx:pt>
          <cx:pt idx="75360">3</cx:pt>
          <cx:pt idx="75361">3</cx:pt>
          <cx:pt idx="75362">3</cx:pt>
          <cx:pt idx="75363">3</cx:pt>
          <cx:pt idx="75364">3</cx:pt>
          <cx:pt idx="75365">3</cx:pt>
          <cx:pt idx="75366">3</cx:pt>
          <cx:pt idx="75367">3</cx:pt>
          <cx:pt idx="75368">3</cx:pt>
          <cx:pt idx="75369">3</cx:pt>
          <cx:pt idx="75370">3</cx:pt>
          <cx:pt idx="75371">3</cx:pt>
          <cx:pt idx="75372">3</cx:pt>
          <cx:pt idx="75373">3</cx:pt>
          <cx:pt idx="75374">3</cx:pt>
          <cx:pt idx="75375">3</cx:pt>
          <cx:pt idx="75376">3</cx:pt>
          <cx:pt idx="75377">3</cx:pt>
          <cx:pt idx="75378">3</cx:pt>
          <cx:pt idx="75379">3</cx:pt>
          <cx:pt idx="75380">3</cx:pt>
          <cx:pt idx="75381">3</cx:pt>
          <cx:pt idx="75382">3</cx:pt>
          <cx:pt idx="75383">3</cx:pt>
          <cx:pt idx="75384">3</cx:pt>
          <cx:pt idx="75385">3</cx:pt>
          <cx:pt idx="75386">3</cx:pt>
          <cx:pt idx="75387">3</cx:pt>
          <cx:pt idx="75388">3</cx:pt>
          <cx:pt idx="75389">3</cx:pt>
          <cx:pt idx="75390">3</cx:pt>
          <cx:pt idx="75391">3</cx:pt>
          <cx:pt idx="75392">3</cx:pt>
          <cx:pt idx="75393">3</cx:pt>
          <cx:pt idx="75394">3</cx:pt>
          <cx:pt idx="75395">3</cx:pt>
          <cx:pt idx="75396">3</cx:pt>
          <cx:pt idx="75397">3</cx:pt>
          <cx:pt idx="75398">3</cx:pt>
          <cx:pt idx="75399">3</cx:pt>
          <cx:pt idx="75400">3</cx:pt>
          <cx:pt idx="75401">3</cx:pt>
          <cx:pt idx="75402">3</cx:pt>
          <cx:pt idx="75403">3</cx:pt>
          <cx:pt idx="75404">3</cx:pt>
          <cx:pt idx="75405">3</cx:pt>
          <cx:pt idx="75406">3</cx:pt>
          <cx:pt idx="75407">3</cx:pt>
          <cx:pt idx="75408">3</cx:pt>
          <cx:pt idx="75409">3</cx:pt>
          <cx:pt idx="75410">3</cx:pt>
          <cx:pt idx="75411">3</cx:pt>
          <cx:pt idx="75412">3</cx:pt>
          <cx:pt idx="75413">3</cx:pt>
          <cx:pt idx="75414">3</cx:pt>
          <cx:pt idx="75415">3</cx:pt>
          <cx:pt idx="75416">3</cx:pt>
          <cx:pt idx="75417">3</cx:pt>
          <cx:pt idx="75418">3</cx:pt>
          <cx:pt idx="75419">3</cx:pt>
          <cx:pt idx="75420">3</cx:pt>
          <cx:pt idx="75421">3</cx:pt>
          <cx:pt idx="75422">3</cx:pt>
          <cx:pt idx="75423">3</cx:pt>
          <cx:pt idx="75424">3</cx:pt>
          <cx:pt idx="75425">3</cx:pt>
          <cx:pt idx="75426">3</cx:pt>
          <cx:pt idx="75427">3</cx:pt>
          <cx:pt idx="75428">3</cx:pt>
          <cx:pt idx="75429">3</cx:pt>
          <cx:pt idx="75430">3</cx:pt>
          <cx:pt idx="75431">3</cx:pt>
          <cx:pt idx="75432">3</cx:pt>
          <cx:pt idx="75433">3</cx:pt>
          <cx:pt idx="75434">3</cx:pt>
          <cx:pt idx="75435">3</cx:pt>
          <cx:pt idx="75436">3</cx:pt>
          <cx:pt idx="75437">3</cx:pt>
          <cx:pt idx="75438">3</cx:pt>
          <cx:pt idx="75439">3</cx:pt>
          <cx:pt idx="75440">3</cx:pt>
          <cx:pt idx="75441">3</cx:pt>
          <cx:pt idx="75442">3</cx:pt>
          <cx:pt idx="75443">3</cx:pt>
          <cx:pt idx="75444">3</cx:pt>
          <cx:pt idx="75445">3</cx:pt>
          <cx:pt idx="75446">3</cx:pt>
          <cx:pt idx="75447">3</cx:pt>
          <cx:pt idx="75448">3</cx:pt>
          <cx:pt idx="75449">3</cx:pt>
          <cx:pt idx="75450">3</cx:pt>
          <cx:pt idx="75451">3</cx:pt>
          <cx:pt idx="75452">3</cx:pt>
          <cx:pt idx="75453">3</cx:pt>
          <cx:pt idx="75454">3</cx:pt>
          <cx:pt idx="75455">3</cx:pt>
          <cx:pt idx="75456">3</cx:pt>
          <cx:pt idx="75457">3</cx:pt>
          <cx:pt idx="75458">3</cx:pt>
          <cx:pt idx="75459">3</cx:pt>
          <cx:pt idx="75460">3</cx:pt>
          <cx:pt idx="75461">3</cx:pt>
          <cx:pt idx="75462">3</cx:pt>
          <cx:pt idx="75463">3</cx:pt>
          <cx:pt idx="75464">3</cx:pt>
          <cx:pt idx="75465">3</cx:pt>
          <cx:pt idx="75466">3</cx:pt>
          <cx:pt idx="75467">3</cx:pt>
          <cx:pt idx="75468">3</cx:pt>
          <cx:pt idx="75469">3</cx:pt>
          <cx:pt idx="75470">3</cx:pt>
          <cx:pt idx="75471">3</cx:pt>
          <cx:pt idx="75472">3</cx:pt>
          <cx:pt idx="75473">3</cx:pt>
          <cx:pt idx="75474">3</cx:pt>
          <cx:pt idx="75475">3</cx:pt>
          <cx:pt idx="75476">3</cx:pt>
          <cx:pt idx="75477">3</cx:pt>
          <cx:pt idx="75478">3</cx:pt>
          <cx:pt idx="75479">3</cx:pt>
          <cx:pt idx="75480">3</cx:pt>
          <cx:pt idx="75481">3</cx:pt>
          <cx:pt idx="75482">3</cx:pt>
          <cx:pt idx="75483">3</cx:pt>
          <cx:pt idx="75484">3</cx:pt>
          <cx:pt idx="75485">3</cx:pt>
          <cx:pt idx="75486">3</cx:pt>
          <cx:pt idx="75487">3</cx:pt>
          <cx:pt idx="75488">3</cx:pt>
          <cx:pt idx="75489">3</cx:pt>
          <cx:pt idx="75490">3</cx:pt>
          <cx:pt idx="75491">3</cx:pt>
          <cx:pt idx="75492">3</cx:pt>
          <cx:pt idx="75493">3</cx:pt>
          <cx:pt idx="75494">3</cx:pt>
          <cx:pt idx="75495">3</cx:pt>
          <cx:pt idx="75496">3</cx:pt>
          <cx:pt idx="75497">3</cx:pt>
          <cx:pt idx="75498">3</cx:pt>
          <cx:pt idx="75499">3</cx:pt>
          <cx:pt idx="75500">3</cx:pt>
          <cx:pt idx="75501">3</cx:pt>
          <cx:pt idx="75502">3</cx:pt>
          <cx:pt idx="75503">3</cx:pt>
          <cx:pt idx="75504">3</cx:pt>
          <cx:pt idx="75505">3</cx:pt>
          <cx:pt idx="75506">3</cx:pt>
          <cx:pt idx="75507">3</cx:pt>
          <cx:pt idx="75508">3</cx:pt>
          <cx:pt idx="75509">3</cx:pt>
          <cx:pt idx="75510">3</cx:pt>
          <cx:pt idx="75511">3</cx:pt>
          <cx:pt idx="75512">3</cx:pt>
          <cx:pt idx="75513">3</cx:pt>
          <cx:pt idx="75514">3</cx:pt>
          <cx:pt idx="75515">3</cx:pt>
          <cx:pt idx="75516">3</cx:pt>
          <cx:pt idx="75517">3</cx:pt>
          <cx:pt idx="75518">3</cx:pt>
          <cx:pt idx="75519">3</cx:pt>
          <cx:pt idx="75520">3</cx:pt>
          <cx:pt idx="75521">3</cx:pt>
          <cx:pt idx="75522">3</cx:pt>
          <cx:pt idx="75523">3</cx:pt>
          <cx:pt idx="75524">3</cx:pt>
          <cx:pt idx="75525">3</cx:pt>
          <cx:pt idx="75526">3</cx:pt>
          <cx:pt idx="75527">3</cx:pt>
          <cx:pt idx="75528">3</cx:pt>
          <cx:pt idx="75529">3</cx:pt>
          <cx:pt idx="75530">3</cx:pt>
          <cx:pt idx="75531">3</cx:pt>
          <cx:pt idx="75532">3</cx:pt>
          <cx:pt idx="75533">3</cx:pt>
          <cx:pt idx="75534">3</cx:pt>
          <cx:pt idx="75535">3</cx:pt>
          <cx:pt idx="75536">3</cx:pt>
          <cx:pt idx="75537">3</cx:pt>
          <cx:pt idx="75538">3</cx:pt>
          <cx:pt idx="75539">3</cx:pt>
          <cx:pt idx="75540">3</cx:pt>
          <cx:pt idx="75541">3</cx:pt>
          <cx:pt idx="75542">3</cx:pt>
          <cx:pt idx="75543">3</cx:pt>
          <cx:pt idx="75544">3</cx:pt>
          <cx:pt idx="75545">3</cx:pt>
          <cx:pt idx="75546">3</cx:pt>
          <cx:pt idx="75547">3</cx:pt>
          <cx:pt idx="75548">3</cx:pt>
          <cx:pt idx="75549">3</cx:pt>
          <cx:pt idx="75550">3</cx:pt>
          <cx:pt idx="75551">3</cx:pt>
          <cx:pt idx="75552">3</cx:pt>
          <cx:pt idx="75553">3</cx:pt>
          <cx:pt idx="75554">3</cx:pt>
          <cx:pt idx="75555">3</cx:pt>
          <cx:pt idx="75556">3</cx:pt>
          <cx:pt idx="75557">3</cx:pt>
          <cx:pt idx="75558">3</cx:pt>
          <cx:pt idx="75559">3</cx:pt>
          <cx:pt idx="75560">3</cx:pt>
          <cx:pt idx="75561">3</cx:pt>
          <cx:pt idx="75562">3</cx:pt>
          <cx:pt idx="75563">3</cx:pt>
          <cx:pt idx="75564">3</cx:pt>
          <cx:pt idx="75565">3</cx:pt>
          <cx:pt idx="75566">3</cx:pt>
          <cx:pt idx="75567">3</cx:pt>
          <cx:pt idx="75568">3</cx:pt>
          <cx:pt idx="75569">3</cx:pt>
          <cx:pt idx="75570">3</cx:pt>
          <cx:pt idx="75571">3</cx:pt>
          <cx:pt idx="75572">3</cx:pt>
          <cx:pt idx="75573">3</cx:pt>
          <cx:pt idx="75574">3</cx:pt>
          <cx:pt idx="75575">3</cx:pt>
          <cx:pt idx="75576">3</cx:pt>
          <cx:pt idx="75577">3</cx:pt>
          <cx:pt idx="75578">3</cx:pt>
          <cx:pt idx="75579">3</cx:pt>
          <cx:pt idx="75580">3</cx:pt>
          <cx:pt idx="75581">3</cx:pt>
          <cx:pt idx="75582">3</cx:pt>
          <cx:pt idx="75583">3</cx:pt>
          <cx:pt idx="75584">3</cx:pt>
          <cx:pt idx="75585">3</cx:pt>
          <cx:pt idx="75586">3</cx:pt>
          <cx:pt idx="75587">3</cx:pt>
          <cx:pt idx="75588">3</cx:pt>
          <cx:pt idx="75589">3</cx:pt>
          <cx:pt idx="75590">3</cx:pt>
          <cx:pt idx="75591">3</cx:pt>
          <cx:pt idx="75592">3</cx:pt>
          <cx:pt idx="75593">3</cx:pt>
          <cx:pt idx="75594">3</cx:pt>
          <cx:pt idx="75595">3</cx:pt>
          <cx:pt idx="75596">3</cx:pt>
          <cx:pt idx="75597">3</cx:pt>
          <cx:pt idx="75598">3</cx:pt>
          <cx:pt idx="75599">3</cx:pt>
          <cx:pt idx="75600">3</cx:pt>
          <cx:pt idx="75601">3</cx:pt>
          <cx:pt idx="75602">3</cx:pt>
          <cx:pt idx="75603">3</cx:pt>
          <cx:pt idx="75604">3</cx:pt>
          <cx:pt idx="75605">3</cx:pt>
          <cx:pt idx="75606">3</cx:pt>
          <cx:pt idx="75607">3</cx:pt>
          <cx:pt idx="75608">3</cx:pt>
          <cx:pt idx="75609">3</cx:pt>
          <cx:pt idx="75610">3</cx:pt>
          <cx:pt idx="75611">3</cx:pt>
          <cx:pt idx="75612">3</cx:pt>
          <cx:pt idx="75613">3</cx:pt>
          <cx:pt idx="75614">3</cx:pt>
          <cx:pt idx="75615">3</cx:pt>
          <cx:pt idx="75616">3</cx:pt>
          <cx:pt idx="75617">3</cx:pt>
          <cx:pt idx="75618">3</cx:pt>
          <cx:pt idx="75619">3</cx:pt>
          <cx:pt idx="75620">3</cx:pt>
          <cx:pt idx="75621">3</cx:pt>
          <cx:pt idx="75622">3</cx:pt>
          <cx:pt idx="75623">3</cx:pt>
          <cx:pt idx="75624">3</cx:pt>
          <cx:pt idx="75625">3</cx:pt>
          <cx:pt idx="75626">3</cx:pt>
          <cx:pt idx="75627">3</cx:pt>
          <cx:pt idx="75628">3</cx:pt>
          <cx:pt idx="75629">3</cx:pt>
          <cx:pt idx="75630">3</cx:pt>
          <cx:pt idx="75631">3</cx:pt>
          <cx:pt idx="75632">3</cx:pt>
          <cx:pt idx="75633">3</cx:pt>
          <cx:pt idx="75634">3</cx:pt>
          <cx:pt idx="75635">3</cx:pt>
          <cx:pt idx="75636">3</cx:pt>
          <cx:pt idx="75637">3</cx:pt>
          <cx:pt idx="75638">3</cx:pt>
          <cx:pt idx="75639">3</cx:pt>
          <cx:pt idx="75640">3</cx:pt>
          <cx:pt idx="75641">3</cx:pt>
          <cx:pt idx="75642">3</cx:pt>
          <cx:pt idx="75643">3</cx:pt>
          <cx:pt idx="75644">3</cx:pt>
          <cx:pt idx="75645">3</cx:pt>
          <cx:pt idx="75646">3</cx:pt>
          <cx:pt idx="75647">3</cx:pt>
          <cx:pt idx="75648">3</cx:pt>
          <cx:pt idx="75649">3</cx:pt>
          <cx:pt idx="75650">3</cx:pt>
          <cx:pt idx="75651">3</cx:pt>
          <cx:pt idx="75652">3</cx:pt>
          <cx:pt idx="75653">3</cx:pt>
          <cx:pt idx="75654">3</cx:pt>
          <cx:pt idx="75655">3</cx:pt>
          <cx:pt idx="75656">3</cx:pt>
          <cx:pt idx="75657">3</cx:pt>
          <cx:pt idx="75658">3</cx:pt>
          <cx:pt idx="75659">3</cx:pt>
          <cx:pt idx="75660">3</cx:pt>
          <cx:pt idx="75661">3</cx:pt>
          <cx:pt idx="75662">3</cx:pt>
          <cx:pt idx="75663">3</cx:pt>
          <cx:pt idx="75664">3</cx:pt>
          <cx:pt idx="75665">3</cx:pt>
          <cx:pt idx="75666">3</cx:pt>
          <cx:pt idx="75667">3</cx:pt>
          <cx:pt idx="75668">3</cx:pt>
          <cx:pt idx="75669">3</cx:pt>
          <cx:pt idx="75670">3</cx:pt>
          <cx:pt idx="75671">3</cx:pt>
          <cx:pt idx="75672">3</cx:pt>
          <cx:pt idx="75673">3</cx:pt>
          <cx:pt idx="75674">3</cx:pt>
          <cx:pt idx="75675">3</cx:pt>
          <cx:pt idx="75676">3</cx:pt>
          <cx:pt idx="75677">3</cx:pt>
          <cx:pt idx="75678">3</cx:pt>
          <cx:pt idx="75679">3</cx:pt>
          <cx:pt idx="75680">3</cx:pt>
          <cx:pt idx="75681">3</cx:pt>
          <cx:pt idx="75682">3</cx:pt>
          <cx:pt idx="75683">3</cx:pt>
          <cx:pt idx="75684">3</cx:pt>
          <cx:pt idx="75685">3</cx:pt>
          <cx:pt idx="75686">3</cx:pt>
          <cx:pt idx="75687">3</cx:pt>
          <cx:pt idx="75688">3</cx:pt>
          <cx:pt idx="75689">3</cx:pt>
          <cx:pt idx="75690">3</cx:pt>
          <cx:pt idx="75691">3</cx:pt>
          <cx:pt idx="75692">3</cx:pt>
          <cx:pt idx="75693">3</cx:pt>
          <cx:pt idx="75694">3</cx:pt>
          <cx:pt idx="75695">3</cx:pt>
          <cx:pt idx="75696">3</cx:pt>
          <cx:pt idx="75697">3</cx:pt>
          <cx:pt idx="75698">3</cx:pt>
          <cx:pt idx="75699">3</cx:pt>
          <cx:pt idx="75700">3</cx:pt>
          <cx:pt idx="75701">3</cx:pt>
          <cx:pt idx="75702">3</cx:pt>
          <cx:pt idx="75703">3</cx:pt>
          <cx:pt idx="75704">3</cx:pt>
          <cx:pt idx="75705">3</cx:pt>
          <cx:pt idx="75706">3</cx:pt>
          <cx:pt idx="75707">3</cx:pt>
          <cx:pt idx="75708">3</cx:pt>
          <cx:pt idx="75709">3</cx:pt>
          <cx:pt idx="75710">3</cx:pt>
          <cx:pt idx="75711">3</cx:pt>
          <cx:pt idx="75712">3</cx:pt>
          <cx:pt idx="75713">3</cx:pt>
          <cx:pt idx="75714">3</cx:pt>
          <cx:pt idx="75715">3</cx:pt>
          <cx:pt idx="75716">3</cx:pt>
          <cx:pt idx="75717">3</cx:pt>
          <cx:pt idx="75718">3</cx:pt>
          <cx:pt idx="75719">3</cx:pt>
          <cx:pt idx="75720">3</cx:pt>
          <cx:pt idx="75721">3</cx:pt>
          <cx:pt idx="75722">3</cx:pt>
          <cx:pt idx="75723">3</cx:pt>
          <cx:pt idx="75724">3</cx:pt>
          <cx:pt idx="75725">3</cx:pt>
          <cx:pt idx="75726">3</cx:pt>
          <cx:pt idx="75727">3</cx:pt>
          <cx:pt idx="75728">3</cx:pt>
          <cx:pt idx="75729">3</cx:pt>
          <cx:pt idx="75730">3</cx:pt>
          <cx:pt idx="75731">3</cx:pt>
          <cx:pt idx="75732">3</cx:pt>
          <cx:pt idx="75733">3</cx:pt>
          <cx:pt idx="75734">3</cx:pt>
          <cx:pt idx="75735">3</cx:pt>
          <cx:pt idx="75736">3</cx:pt>
          <cx:pt idx="75737">3</cx:pt>
          <cx:pt idx="75738">3</cx:pt>
          <cx:pt idx="75739">3</cx:pt>
          <cx:pt idx="75740">3</cx:pt>
          <cx:pt idx="75741">3</cx:pt>
          <cx:pt idx="75742">3</cx:pt>
          <cx:pt idx="75743">3</cx:pt>
          <cx:pt idx="75744">3</cx:pt>
          <cx:pt idx="75745">3</cx:pt>
          <cx:pt idx="75746">3</cx:pt>
          <cx:pt idx="75747">3</cx:pt>
          <cx:pt idx="75748">3</cx:pt>
          <cx:pt idx="75749">3</cx:pt>
          <cx:pt idx="75750">3</cx:pt>
          <cx:pt idx="75751">3</cx:pt>
          <cx:pt idx="75752">3</cx:pt>
          <cx:pt idx="75753">3</cx:pt>
          <cx:pt idx="75754">3</cx:pt>
          <cx:pt idx="75755">3</cx:pt>
          <cx:pt idx="75756">3</cx:pt>
          <cx:pt idx="75757">3</cx:pt>
          <cx:pt idx="75758">3</cx:pt>
          <cx:pt idx="75759">3</cx:pt>
          <cx:pt idx="75760">3</cx:pt>
          <cx:pt idx="75761">3</cx:pt>
          <cx:pt idx="75762">3</cx:pt>
          <cx:pt idx="75763">3</cx:pt>
          <cx:pt idx="75764">3</cx:pt>
          <cx:pt idx="75765">3</cx:pt>
          <cx:pt idx="75766">3</cx:pt>
          <cx:pt idx="75767">3</cx:pt>
          <cx:pt idx="75768">3</cx:pt>
          <cx:pt idx="75769">3</cx:pt>
          <cx:pt idx="75770">3</cx:pt>
          <cx:pt idx="75771">3</cx:pt>
          <cx:pt idx="75772">3</cx:pt>
          <cx:pt idx="75773">3</cx:pt>
          <cx:pt idx="75774">3</cx:pt>
          <cx:pt idx="75775">3</cx:pt>
          <cx:pt idx="75776">3</cx:pt>
          <cx:pt idx="75777">3</cx:pt>
          <cx:pt idx="75778">3</cx:pt>
          <cx:pt idx="75779">3</cx:pt>
          <cx:pt idx="75780">3</cx:pt>
          <cx:pt idx="75781">3</cx:pt>
          <cx:pt idx="75782">3</cx:pt>
          <cx:pt idx="75783">3</cx:pt>
          <cx:pt idx="75784">3</cx:pt>
          <cx:pt idx="75785">3</cx:pt>
          <cx:pt idx="75786">3</cx:pt>
          <cx:pt idx="75787">3</cx:pt>
          <cx:pt idx="75788">3</cx:pt>
          <cx:pt idx="75789">3</cx:pt>
          <cx:pt idx="75790">3</cx:pt>
          <cx:pt idx="75791">3</cx:pt>
          <cx:pt idx="75792">3</cx:pt>
          <cx:pt idx="75793">3</cx:pt>
          <cx:pt idx="75794">3</cx:pt>
          <cx:pt idx="75795">3</cx:pt>
          <cx:pt idx="75796">3</cx:pt>
          <cx:pt idx="75797">3</cx:pt>
          <cx:pt idx="75798">3</cx:pt>
          <cx:pt idx="75799">3</cx:pt>
          <cx:pt idx="75800">3</cx:pt>
          <cx:pt idx="75801">3</cx:pt>
          <cx:pt idx="75802">3</cx:pt>
          <cx:pt idx="75803">3</cx:pt>
          <cx:pt idx="75804">3</cx:pt>
          <cx:pt idx="75805">3</cx:pt>
          <cx:pt idx="75806">3</cx:pt>
          <cx:pt idx="75807">3</cx:pt>
          <cx:pt idx="75808">3</cx:pt>
          <cx:pt idx="75809">3</cx:pt>
          <cx:pt idx="75810">3</cx:pt>
          <cx:pt idx="75811">3</cx:pt>
          <cx:pt idx="75812">3</cx:pt>
          <cx:pt idx="75813">3</cx:pt>
          <cx:pt idx="75814">3</cx:pt>
          <cx:pt idx="75815">3</cx:pt>
          <cx:pt idx="75816">3</cx:pt>
          <cx:pt idx="75817">3</cx:pt>
          <cx:pt idx="75818">3</cx:pt>
          <cx:pt idx="75819">3</cx:pt>
          <cx:pt idx="75820">3</cx:pt>
          <cx:pt idx="75821">3</cx:pt>
          <cx:pt idx="75822">3</cx:pt>
          <cx:pt idx="75823">3</cx:pt>
          <cx:pt idx="75824">3</cx:pt>
          <cx:pt idx="75825">3</cx:pt>
          <cx:pt idx="75826">3</cx:pt>
          <cx:pt idx="75827">3</cx:pt>
          <cx:pt idx="75828">3</cx:pt>
          <cx:pt idx="75829">3</cx:pt>
          <cx:pt idx="75830">3</cx:pt>
          <cx:pt idx="75831">3</cx:pt>
          <cx:pt idx="75832">3</cx:pt>
          <cx:pt idx="75833">3</cx:pt>
          <cx:pt idx="75834">3</cx:pt>
          <cx:pt idx="75835">3</cx:pt>
          <cx:pt idx="75836">3</cx:pt>
          <cx:pt idx="75837">3</cx:pt>
          <cx:pt idx="75838">3</cx:pt>
          <cx:pt idx="75839">3</cx:pt>
          <cx:pt idx="75840">3</cx:pt>
          <cx:pt idx="75841">3</cx:pt>
          <cx:pt idx="75842">3</cx:pt>
          <cx:pt idx="75843">3</cx:pt>
          <cx:pt idx="75844">3</cx:pt>
          <cx:pt idx="75845">3</cx:pt>
          <cx:pt idx="75846">3</cx:pt>
          <cx:pt idx="75847">3</cx:pt>
          <cx:pt idx="75848">3</cx:pt>
          <cx:pt idx="75849">3</cx:pt>
          <cx:pt idx="75850">3</cx:pt>
          <cx:pt idx="75851">3</cx:pt>
          <cx:pt idx="75852">3</cx:pt>
          <cx:pt idx="75853">3</cx:pt>
          <cx:pt idx="75854">3</cx:pt>
          <cx:pt idx="75855">3</cx:pt>
          <cx:pt idx="75856">3</cx:pt>
          <cx:pt idx="75857">3</cx:pt>
          <cx:pt idx="75858">3</cx:pt>
          <cx:pt idx="75859">3</cx:pt>
          <cx:pt idx="75860">3</cx:pt>
          <cx:pt idx="75861">3</cx:pt>
          <cx:pt idx="75862">3</cx:pt>
          <cx:pt idx="75863">3</cx:pt>
          <cx:pt idx="75864">3</cx:pt>
          <cx:pt idx="75865">3</cx:pt>
          <cx:pt idx="75866">3</cx:pt>
          <cx:pt idx="75867">3</cx:pt>
          <cx:pt idx="75868">3</cx:pt>
          <cx:pt idx="75869">3</cx:pt>
          <cx:pt idx="75870">3</cx:pt>
          <cx:pt idx="75871">3</cx:pt>
          <cx:pt idx="75872">3</cx:pt>
          <cx:pt idx="75873">3</cx:pt>
          <cx:pt idx="75874">3</cx:pt>
          <cx:pt idx="75875">3</cx:pt>
          <cx:pt idx="75876">3</cx:pt>
          <cx:pt idx="75877">3</cx:pt>
          <cx:pt idx="75878">3</cx:pt>
          <cx:pt idx="75879">3</cx:pt>
          <cx:pt idx="75880">3</cx:pt>
          <cx:pt idx="75881">3</cx:pt>
          <cx:pt idx="75882">3</cx:pt>
          <cx:pt idx="75883">3</cx:pt>
          <cx:pt idx="75884">3</cx:pt>
          <cx:pt idx="75885">3</cx:pt>
          <cx:pt idx="75886">3</cx:pt>
          <cx:pt idx="75887">3</cx:pt>
          <cx:pt idx="75888">3</cx:pt>
          <cx:pt idx="75889">3</cx:pt>
          <cx:pt idx="75890">3</cx:pt>
          <cx:pt idx="75891">3</cx:pt>
          <cx:pt idx="75892">3</cx:pt>
          <cx:pt idx="75893">3</cx:pt>
          <cx:pt idx="75894">3</cx:pt>
          <cx:pt idx="75895">3</cx:pt>
          <cx:pt idx="75896">3</cx:pt>
          <cx:pt idx="75897">3</cx:pt>
          <cx:pt idx="75898">3</cx:pt>
          <cx:pt idx="75899">3</cx:pt>
          <cx:pt idx="75900">3</cx:pt>
          <cx:pt idx="75901">3</cx:pt>
          <cx:pt idx="75902">3</cx:pt>
          <cx:pt idx="75903">3</cx:pt>
          <cx:pt idx="75904">3</cx:pt>
          <cx:pt idx="75905">3</cx:pt>
          <cx:pt idx="75906">3</cx:pt>
          <cx:pt idx="75907">3</cx:pt>
          <cx:pt idx="75908">3</cx:pt>
          <cx:pt idx="75909">3</cx:pt>
          <cx:pt idx="75910">3</cx:pt>
          <cx:pt idx="75911">3</cx:pt>
          <cx:pt idx="75912">3</cx:pt>
          <cx:pt idx="75913">3</cx:pt>
          <cx:pt idx="75914">3</cx:pt>
          <cx:pt idx="75915">3</cx:pt>
          <cx:pt idx="75916">3</cx:pt>
          <cx:pt idx="75917">3</cx:pt>
          <cx:pt idx="75918">3</cx:pt>
          <cx:pt idx="75919">3</cx:pt>
          <cx:pt idx="75920">3</cx:pt>
          <cx:pt idx="75921">3</cx:pt>
          <cx:pt idx="75922">3</cx:pt>
          <cx:pt idx="75923">3</cx:pt>
          <cx:pt idx="75924">3</cx:pt>
          <cx:pt idx="75925">3</cx:pt>
          <cx:pt idx="75926">3</cx:pt>
          <cx:pt idx="75927">3</cx:pt>
          <cx:pt idx="75928">3</cx:pt>
          <cx:pt idx="75929">3</cx:pt>
          <cx:pt idx="75930">3</cx:pt>
          <cx:pt idx="75931">3</cx:pt>
          <cx:pt idx="75932">3</cx:pt>
          <cx:pt idx="75933">3</cx:pt>
          <cx:pt idx="75934">3</cx:pt>
          <cx:pt idx="75935">3</cx:pt>
          <cx:pt idx="75936">3</cx:pt>
          <cx:pt idx="75937">3</cx:pt>
          <cx:pt idx="75938">3</cx:pt>
          <cx:pt idx="75939">3</cx:pt>
          <cx:pt idx="75940">3</cx:pt>
          <cx:pt idx="75941">3</cx:pt>
          <cx:pt idx="75942">3</cx:pt>
          <cx:pt idx="75943">3</cx:pt>
          <cx:pt idx="75944">3</cx:pt>
          <cx:pt idx="75945">3</cx:pt>
          <cx:pt idx="75946">3</cx:pt>
          <cx:pt idx="75947">3</cx:pt>
          <cx:pt idx="75948">3</cx:pt>
          <cx:pt idx="75949">3</cx:pt>
          <cx:pt idx="75950">3</cx:pt>
          <cx:pt idx="75951">3</cx:pt>
          <cx:pt idx="75952">3</cx:pt>
          <cx:pt idx="75953">3</cx:pt>
          <cx:pt idx="75954">3</cx:pt>
          <cx:pt idx="75955">3</cx:pt>
          <cx:pt idx="75956">3</cx:pt>
          <cx:pt idx="75957">3</cx:pt>
          <cx:pt idx="75958">3</cx:pt>
          <cx:pt idx="75959">3</cx:pt>
          <cx:pt idx="75960">3</cx:pt>
          <cx:pt idx="75961">3</cx:pt>
          <cx:pt idx="75962">3</cx:pt>
          <cx:pt idx="75963">3</cx:pt>
          <cx:pt idx="75964">3</cx:pt>
          <cx:pt idx="75965">3</cx:pt>
          <cx:pt idx="75966">3</cx:pt>
          <cx:pt idx="75967">3</cx:pt>
          <cx:pt idx="75968">3</cx:pt>
          <cx:pt idx="75969">3</cx:pt>
          <cx:pt idx="75970">3</cx:pt>
          <cx:pt idx="75971">3</cx:pt>
          <cx:pt idx="75972">3</cx:pt>
          <cx:pt idx="75973">3</cx:pt>
          <cx:pt idx="75974">3</cx:pt>
          <cx:pt idx="75975">3</cx:pt>
          <cx:pt idx="75976">3</cx:pt>
          <cx:pt idx="75977">3</cx:pt>
          <cx:pt idx="75978">3</cx:pt>
          <cx:pt idx="75979">3</cx:pt>
          <cx:pt idx="75980">3</cx:pt>
          <cx:pt idx="75981">3</cx:pt>
          <cx:pt idx="75982">3</cx:pt>
          <cx:pt idx="75983">3</cx:pt>
          <cx:pt idx="75984">3</cx:pt>
          <cx:pt idx="75985">3</cx:pt>
          <cx:pt idx="75986">3</cx:pt>
          <cx:pt idx="75987">3</cx:pt>
          <cx:pt idx="75988">3</cx:pt>
          <cx:pt idx="75989">3</cx:pt>
          <cx:pt idx="75990">3</cx:pt>
          <cx:pt idx="75991">3</cx:pt>
          <cx:pt idx="75992">3</cx:pt>
          <cx:pt idx="75993">3</cx:pt>
          <cx:pt idx="75994">3</cx:pt>
          <cx:pt idx="75995">3</cx:pt>
          <cx:pt idx="75996">3</cx:pt>
          <cx:pt idx="75997">3</cx:pt>
          <cx:pt idx="75998">3</cx:pt>
          <cx:pt idx="75999">3</cx:pt>
          <cx:pt idx="76000">3</cx:pt>
          <cx:pt idx="76001">3</cx:pt>
          <cx:pt idx="76002">3</cx:pt>
          <cx:pt idx="76003">3</cx:pt>
          <cx:pt idx="76004">3</cx:pt>
          <cx:pt idx="76005">3</cx:pt>
          <cx:pt idx="76006">3</cx:pt>
          <cx:pt idx="76007">3</cx:pt>
          <cx:pt idx="76008">3</cx:pt>
          <cx:pt idx="76009">3</cx:pt>
          <cx:pt idx="76010">3</cx:pt>
          <cx:pt idx="76011">3</cx:pt>
          <cx:pt idx="76012">3</cx:pt>
          <cx:pt idx="76013">3</cx:pt>
          <cx:pt idx="76014">3</cx:pt>
          <cx:pt idx="76015">3</cx:pt>
          <cx:pt idx="76016">3</cx:pt>
          <cx:pt idx="76017">3</cx:pt>
          <cx:pt idx="76018">3</cx:pt>
          <cx:pt idx="76019">3</cx:pt>
          <cx:pt idx="76020">3</cx:pt>
          <cx:pt idx="76021">3</cx:pt>
          <cx:pt idx="76022">3</cx:pt>
          <cx:pt idx="76023">3</cx:pt>
          <cx:pt idx="76024">3</cx:pt>
          <cx:pt idx="76025">3</cx:pt>
          <cx:pt idx="76026">3</cx:pt>
          <cx:pt idx="76027">3</cx:pt>
          <cx:pt idx="76028">3</cx:pt>
          <cx:pt idx="76029">3</cx:pt>
          <cx:pt idx="76030">3</cx:pt>
          <cx:pt idx="76031">3</cx:pt>
          <cx:pt idx="76032">3</cx:pt>
          <cx:pt idx="76033">3</cx:pt>
          <cx:pt idx="76034">3</cx:pt>
          <cx:pt idx="76035">3</cx:pt>
          <cx:pt idx="76036">3</cx:pt>
          <cx:pt idx="76037">3</cx:pt>
          <cx:pt idx="76038">3</cx:pt>
          <cx:pt idx="76039">3</cx:pt>
          <cx:pt idx="76040">3</cx:pt>
          <cx:pt idx="76041">3</cx:pt>
          <cx:pt idx="76042">3</cx:pt>
          <cx:pt idx="76043">3</cx:pt>
          <cx:pt idx="76044">3</cx:pt>
          <cx:pt idx="76045">3</cx:pt>
          <cx:pt idx="76046">3</cx:pt>
          <cx:pt idx="76047">3</cx:pt>
          <cx:pt idx="76048">3</cx:pt>
          <cx:pt idx="76049">3</cx:pt>
          <cx:pt idx="76050">3</cx:pt>
          <cx:pt idx="76051">3</cx:pt>
          <cx:pt idx="76052">3</cx:pt>
          <cx:pt idx="76053">3</cx:pt>
          <cx:pt idx="76054">3</cx:pt>
          <cx:pt idx="76055">3</cx:pt>
          <cx:pt idx="76056">3</cx:pt>
          <cx:pt idx="76057">3</cx:pt>
          <cx:pt idx="76058">3</cx:pt>
          <cx:pt idx="76059">3</cx:pt>
          <cx:pt idx="76060">3</cx:pt>
          <cx:pt idx="76061">3</cx:pt>
          <cx:pt idx="76062">3</cx:pt>
          <cx:pt idx="76063">3</cx:pt>
          <cx:pt idx="76064">3</cx:pt>
          <cx:pt idx="76065">3</cx:pt>
          <cx:pt idx="76066">3</cx:pt>
          <cx:pt idx="76067">3</cx:pt>
          <cx:pt idx="76068">3</cx:pt>
          <cx:pt idx="76069">3</cx:pt>
          <cx:pt idx="76070">3</cx:pt>
          <cx:pt idx="76071">3</cx:pt>
          <cx:pt idx="76072">3</cx:pt>
          <cx:pt idx="76073">3</cx:pt>
          <cx:pt idx="76074">3</cx:pt>
          <cx:pt idx="76075">3</cx:pt>
          <cx:pt idx="76076">3</cx:pt>
          <cx:pt idx="76077">3</cx:pt>
          <cx:pt idx="76078">3</cx:pt>
          <cx:pt idx="76079">3</cx:pt>
          <cx:pt idx="76080">3</cx:pt>
          <cx:pt idx="76081">3</cx:pt>
          <cx:pt idx="76082">3</cx:pt>
          <cx:pt idx="76083">3</cx:pt>
          <cx:pt idx="76084">3</cx:pt>
          <cx:pt idx="76085">3</cx:pt>
          <cx:pt idx="76086">3</cx:pt>
          <cx:pt idx="76087">3</cx:pt>
          <cx:pt idx="76088">3</cx:pt>
          <cx:pt idx="76089">3</cx:pt>
          <cx:pt idx="76090">3</cx:pt>
          <cx:pt idx="76091">3</cx:pt>
          <cx:pt idx="76092">3</cx:pt>
          <cx:pt idx="76093">3</cx:pt>
          <cx:pt idx="76094">3</cx:pt>
          <cx:pt idx="76095">3</cx:pt>
          <cx:pt idx="76096">3</cx:pt>
          <cx:pt idx="76097">3</cx:pt>
          <cx:pt idx="76098">3</cx:pt>
          <cx:pt idx="76099">3</cx:pt>
          <cx:pt idx="76100">3</cx:pt>
          <cx:pt idx="76101">3</cx:pt>
          <cx:pt idx="76102">3</cx:pt>
          <cx:pt idx="76103">3</cx:pt>
          <cx:pt idx="76104">3</cx:pt>
          <cx:pt idx="76105">3</cx:pt>
          <cx:pt idx="76106">3</cx:pt>
          <cx:pt idx="76107">3</cx:pt>
          <cx:pt idx="76108">3</cx:pt>
          <cx:pt idx="76109">3</cx:pt>
          <cx:pt idx="76110">3</cx:pt>
          <cx:pt idx="76111">3</cx:pt>
          <cx:pt idx="76112">3</cx:pt>
          <cx:pt idx="76113">3</cx:pt>
          <cx:pt idx="76114">3</cx:pt>
          <cx:pt idx="76115">3</cx:pt>
          <cx:pt idx="76116">3</cx:pt>
          <cx:pt idx="76117">3</cx:pt>
          <cx:pt idx="76118">3</cx:pt>
          <cx:pt idx="76119">3</cx:pt>
          <cx:pt idx="76120">3</cx:pt>
          <cx:pt idx="76121">3</cx:pt>
          <cx:pt idx="76122">3</cx:pt>
          <cx:pt idx="76123">3</cx:pt>
          <cx:pt idx="76124">3</cx:pt>
          <cx:pt idx="76125">3</cx:pt>
          <cx:pt idx="76126">3</cx:pt>
          <cx:pt idx="76127">3</cx:pt>
          <cx:pt idx="76128">3</cx:pt>
          <cx:pt idx="76129">3</cx:pt>
          <cx:pt idx="76130">3</cx:pt>
          <cx:pt idx="76131">3</cx:pt>
          <cx:pt idx="76132">3</cx:pt>
          <cx:pt idx="76133">3</cx:pt>
          <cx:pt idx="76134">3</cx:pt>
          <cx:pt idx="76135">3</cx:pt>
          <cx:pt idx="76136">3</cx:pt>
          <cx:pt idx="76137">3</cx:pt>
          <cx:pt idx="76138">3</cx:pt>
          <cx:pt idx="76139">3</cx:pt>
          <cx:pt idx="76140">3</cx:pt>
          <cx:pt idx="76141">3</cx:pt>
          <cx:pt idx="76142">3</cx:pt>
          <cx:pt idx="76143">3</cx:pt>
          <cx:pt idx="76144">3</cx:pt>
          <cx:pt idx="76145">3</cx:pt>
          <cx:pt idx="76146">3</cx:pt>
          <cx:pt idx="76147">3</cx:pt>
          <cx:pt idx="76148">3</cx:pt>
          <cx:pt idx="76149">3</cx:pt>
          <cx:pt idx="76150">3</cx:pt>
          <cx:pt idx="76151">3</cx:pt>
          <cx:pt idx="76152">3</cx:pt>
          <cx:pt idx="76153">3</cx:pt>
          <cx:pt idx="76154">3</cx:pt>
          <cx:pt idx="76155">3</cx:pt>
          <cx:pt idx="76156">3</cx:pt>
          <cx:pt idx="76157">3</cx:pt>
          <cx:pt idx="76158">3</cx:pt>
          <cx:pt idx="76159">3</cx:pt>
          <cx:pt idx="76160">3</cx:pt>
          <cx:pt idx="76161">3</cx:pt>
          <cx:pt idx="76162">3</cx:pt>
          <cx:pt idx="76163">3</cx:pt>
          <cx:pt idx="76164">3</cx:pt>
          <cx:pt idx="76165">3</cx:pt>
          <cx:pt idx="76166">3</cx:pt>
          <cx:pt idx="76167">3</cx:pt>
          <cx:pt idx="76168">3</cx:pt>
          <cx:pt idx="76169">3</cx:pt>
          <cx:pt idx="76170">3</cx:pt>
          <cx:pt idx="76171">3</cx:pt>
          <cx:pt idx="76172">3</cx:pt>
          <cx:pt idx="76173">3</cx:pt>
          <cx:pt idx="76174">3</cx:pt>
          <cx:pt idx="76175">3</cx:pt>
          <cx:pt idx="76176">3</cx:pt>
          <cx:pt idx="76177">3</cx:pt>
          <cx:pt idx="76178">3</cx:pt>
          <cx:pt idx="76179">3</cx:pt>
          <cx:pt idx="76180">3</cx:pt>
          <cx:pt idx="76181">3</cx:pt>
          <cx:pt idx="76182">3</cx:pt>
          <cx:pt idx="76183">3</cx:pt>
          <cx:pt idx="76184">3</cx:pt>
          <cx:pt idx="76185">3</cx:pt>
          <cx:pt idx="76186">3</cx:pt>
          <cx:pt idx="76187">3</cx:pt>
          <cx:pt idx="76188">3</cx:pt>
          <cx:pt idx="76189">3</cx:pt>
          <cx:pt idx="76190">3</cx:pt>
          <cx:pt idx="76191">3</cx:pt>
          <cx:pt idx="76192">3</cx:pt>
          <cx:pt idx="76193">3</cx:pt>
          <cx:pt idx="76194">3</cx:pt>
          <cx:pt idx="76195">3</cx:pt>
          <cx:pt idx="76196">3</cx:pt>
          <cx:pt idx="76197">3</cx:pt>
          <cx:pt idx="76198">3</cx:pt>
          <cx:pt idx="76199">3</cx:pt>
          <cx:pt idx="76200">3</cx:pt>
          <cx:pt idx="76201">3</cx:pt>
          <cx:pt idx="76202">3</cx:pt>
          <cx:pt idx="76203">3</cx:pt>
          <cx:pt idx="76204">3</cx:pt>
          <cx:pt idx="76205">3</cx:pt>
          <cx:pt idx="76206">3</cx:pt>
          <cx:pt idx="76207">3</cx:pt>
          <cx:pt idx="76208">3</cx:pt>
          <cx:pt idx="76209">3</cx:pt>
          <cx:pt idx="76210">3</cx:pt>
          <cx:pt idx="76211">3</cx:pt>
          <cx:pt idx="76212">3</cx:pt>
          <cx:pt idx="76213">3</cx:pt>
          <cx:pt idx="76214">3</cx:pt>
          <cx:pt idx="76215">3</cx:pt>
          <cx:pt idx="76216">3</cx:pt>
          <cx:pt idx="76217">3</cx:pt>
          <cx:pt idx="76218">3</cx:pt>
          <cx:pt idx="76219">3</cx:pt>
          <cx:pt idx="76220">3</cx:pt>
          <cx:pt idx="76221">3</cx:pt>
          <cx:pt idx="76222">3</cx:pt>
          <cx:pt idx="76223">3</cx:pt>
          <cx:pt idx="76224">3</cx:pt>
          <cx:pt idx="76225">3</cx:pt>
          <cx:pt idx="76226">3</cx:pt>
          <cx:pt idx="76227">3</cx:pt>
          <cx:pt idx="76228">3</cx:pt>
          <cx:pt idx="76229">3</cx:pt>
          <cx:pt idx="76230">3</cx:pt>
          <cx:pt idx="76231">3</cx:pt>
          <cx:pt idx="76232">3</cx:pt>
          <cx:pt idx="76233">3</cx:pt>
          <cx:pt idx="76234">3</cx:pt>
          <cx:pt idx="76235">3</cx:pt>
          <cx:pt idx="76236">3</cx:pt>
          <cx:pt idx="76237">3</cx:pt>
          <cx:pt idx="76238">3</cx:pt>
          <cx:pt idx="76239">3</cx:pt>
          <cx:pt idx="76240">3</cx:pt>
          <cx:pt idx="76241">3</cx:pt>
          <cx:pt idx="76242">3</cx:pt>
          <cx:pt idx="76243">3</cx:pt>
          <cx:pt idx="76244">3</cx:pt>
          <cx:pt idx="76245">3</cx:pt>
          <cx:pt idx="76246">3</cx:pt>
          <cx:pt idx="76247">3</cx:pt>
          <cx:pt idx="76248">3</cx:pt>
          <cx:pt idx="76249">3</cx:pt>
          <cx:pt idx="76250">3</cx:pt>
          <cx:pt idx="76251">3</cx:pt>
          <cx:pt idx="76252">3</cx:pt>
          <cx:pt idx="76253">3</cx:pt>
          <cx:pt idx="76254">3</cx:pt>
          <cx:pt idx="76255">3</cx:pt>
          <cx:pt idx="76256">3</cx:pt>
          <cx:pt idx="76257">3</cx:pt>
          <cx:pt idx="76258">3</cx:pt>
          <cx:pt idx="76259">3</cx:pt>
          <cx:pt idx="76260">3</cx:pt>
          <cx:pt idx="76261">3</cx:pt>
          <cx:pt idx="76262">3</cx:pt>
          <cx:pt idx="76263">3</cx:pt>
          <cx:pt idx="76264">3</cx:pt>
          <cx:pt idx="76265">3</cx:pt>
          <cx:pt idx="76266">3</cx:pt>
          <cx:pt idx="76267">3</cx:pt>
          <cx:pt idx="76268">3</cx:pt>
          <cx:pt idx="76269">3</cx:pt>
          <cx:pt idx="76270">3</cx:pt>
          <cx:pt idx="76271">3</cx:pt>
          <cx:pt idx="76272">3</cx:pt>
          <cx:pt idx="76273">3</cx:pt>
          <cx:pt idx="76274">3</cx:pt>
          <cx:pt idx="76275">3</cx:pt>
          <cx:pt idx="76276">3</cx:pt>
          <cx:pt idx="76277">3</cx:pt>
          <cx:pt idx="76278">3</cx:pt>
          <cx:pt idx="76279">3</cx:pt>
          <cx:pt idx="76280">3</cx:pt>
          <cx:pt idx="76281">3</cx:pt>
          <cx:pt idx="76282">3</cx:pt>
          <cx:pt idx="76283">3</cx:pt>
          <cx:pt idx="76284">3</cx:pt>
          <cx:pt idx="76285">3</cx:pt>
          <cx:pt idx="76286">3</cx:pt>
          <cx:pt idx="76287">3</cx:pt>
          <cx:pt idx="76288">3</cx:pt>
          <cx:pt idx="76289">3</cx:pt>
          <cx:pt idx="76290">3</cx:pt>
          <cx:pt idx="76291">3</cx:pt>
          <cx:pt idx="76292">3</cx:pt>
          <cx:pt idx="76293">3</cx:pt>
          <cx:pt idx="76294">3</cx:pt>
          <cx:pt idx="76295">3</cx:pt>
          <cx:pt idx="76296">3</cx:pt>
          <cx:pt idx="76297">3</cx:pt>
          <cx:pt idx="76298">3</cx:pt>
          <cx:pt idx="76299">3</cx:pt>
          <cx:pt idx="76300">3</cx:pt>
          <cx:pt idx="76301">3</cx:pt>
          <cx:pt idx="76302">3</cx:pt>
          <cx:pt idx="76303">3</cx:pt>
          <cx:pt idx="76304">3</cx:pt>
          <cx:pt idx="76305">3</cx:pt>
          <cx:pt idx="76306">3</cx:pt>
          <cx:pt idx="76307">3</cx:pt>
          <cx:pt idx="76308">3</cx:pt>
          <cx:pt idx="76309">3</cx:pt>
          <cx:pt idx="76310">3</cx:pt>
          <cx:pt idx="76311">3</cx:pt>
          <cx:pt idx="76312">3</cx:pt>
          <cx:pt idx="76313">3</cx:pt>
          <cx:pt idx="76314">3</cx:pt>
          <cx:pt idx="76315">3</cx:pt>
          <cx:pt idx="76316">3</cx:pt>
          <cx:pt idx="76317">3</cx:pt>
          <cx:pt idx="76318">3</cx:pt>
          <cx:pt idx="76319">3</cx:pt>
          <cx:pt idx="76320">3</cx:pt>
          <cx:pt idx="76321">3</cx:pt>
          <cx:pt idx="76322">3</cx:pt>
          <cx:pt idx="76323">3</cx:pt>
          <cx:pt idx="76324">3</cx:pt>
          <cx:pt idx="76325">3</cx:pt>
          <cx:pt idx="76326">3</cx:pt>
          <cx:pt idx="76327">3</cx:pt>
          <cx:pt idx="76328">3</cx:pt>
          <cx:pt idx="76329">3</cx:pt>
          <cx:pt idx="76330">3</cx:pt>
          <cx:pt idx="76331">3</cx:pt>
          <cx:pt idx="76332">3</cx:pt>
          <cx:pt idx="76333">3</cx:pt>
          <cx:pt idx="76334">3</cx:pt>
          <cx:pt idx="76335">3</cx:pt>
          <cx:pt idx="76336">3</cx:pt>
          <cx:pt idx="76337">3</cx:pt>
          <cx:pt idx="76338">3</cx:pt>
          <cx:pt idx="76339">3</cx:pt>
          <cx:pt idx="76340">3</cx:pt>
          <cx:pt idx="76341">3</cx:pt>
          <cx:pt idx="76342">3</cx:pt>
          <cx:pt idx="76343">3</cx:pt>
          <cx:pt idx="76344">3</cx:pt>
          <cx:pt idx="76345">3</cx:pt>
          <cx:pt idx="76346">3</cx:pt>
          <cx:pt idx="76347">3</cx:pt>
          <cx:pt idx="76348">3</cx:pt>
          <cx:pt idx="76349">3</cx:pt>
          <cx:pt idx="76350">3</cx:pt>
          <cx:pt idx="76351">3</cx:pt>
          <cx:pt idx="76352">3</cx:pt>
          <cx:pt idx="76353">3</cx:pt>
          <cx:pt idx="76354">3</cx:pt>
          <cx:pt idx="76355">3</cx:pt>
          <cx:pt idx="76356">3</cx:pt>
          <cx:pt idx="76357">3</cx:pt>
          <cx:pt idx="76358">3</cx:pt>
          <cx:pt idx="76359">3</cx:pt>
          <cx:pt idx="76360">3</cx:pt>
          <cx:pt idx="76361">3</cx:pt>
          <cx:pt idx="76362">3</cx:pt>
          <cx:pt idx="76363">3</cx:pt>
          <cx:pt idx="76364">3</cx:pt>
          <cx:pt idx="76365">3</cx:pt>
          <cx:pt idx="76366">3</cx:pt>
          <cx:pt idx="76367">3</cx:pt>
          <cx:pt idx="76368">3</cx:pt>
          <cx:pt idx="76369">3</cx:pt>
          <cx:pt idx="76370">3</cx:pt>
          <cx:pt idx="76371">3</cx:pt>
          <cx:pt idx="76372">3</cx:pt>
          <cx:pt idx="76373">3</cx:pt>
          <cx:pt idx="76374">3</cx:pt>
          <cx:pt idx="76375">3</cx:pt>
          <cx:pt idx="76376">3</cx:pt>
          <cx:pt idx="76377">3</cx:pt>
          <cx:pt idx="76378">3</cx:pt>
          <cx:pt idx="76379">3</cx:pt>
          <cx:pt idx="76380">3</cx:pt>
          <cx:pt idx="76381">3</cx:pt>
          <cx:pt idx="76382">3</cx:pt>
          <cx:pt idx="76383">3</cx:pt>
          <cx:pt idx="76384">3</cx:pt>
          <cx:pt idx="76385">3</cx:pt>
          <cx:pt idx="76386">3</cx:pt>
          <cx:pt idx="76387">3</cx:pt>
          <cx:pt idx="76388">3</cx:pt>
          <cx:pt idx="76389">3</cx:pt>
          <cx:pt idx="76390">3</cx:pt>
          <cx:pt idx="76391">3</cx:pt>
          <cx:pt idx="76392">3</cx:pt>
          <cx:pt idx="76393">3</cx:pt>
          <cx:pt idx="76394">3</cx:pt>
          <cx:pt idx="76395">3</cx:pt>
          <cx:pt idx="76396">3</cx:pt>
          <cx:pt idx="76397">3</cx:pt>
          <cx:pt idx="76398">3</cx:pt>
          <cx:pt idx="76399">3</cx:pt>
          <cx:pt idx="76400">3</cx:pt>
          <cx:pt idx="76401">3</cx:pt>
          <cx:pt idx="76402">3</cx:pt>
          <cx:pt idx="76403">3</cx:pt>
          <cx:pt idx="76404">3</cx:pt>
          <cx:pt idx="76405">3</cx:pt>
          <cx:pt idx="76406">3</cx:pt>
          <cx:pt idx="76407">3</cx:pt>
          <cx:pt idx="76408">3</cx:pt>
          <cx:pt idx="76409">3</cx:pt>
          <cx:pt idx="76410">3</cx:pt>
          <cx:pt idx="76411">3</cx:pt>
          <cx:pt idx="76412">3</cx:pt>
          <cx:pt idx="76413">3</cx:pt>
          <cx:pt idx="76414">3</cx:pt>
          <cx:pt idx="76415">3</cx:pt>
          <cx:pt idx="76416">3</cx:pt>
          <cx:pt idx="76417">3</cx:pt>
          <cx:pt idx="76418">3</cx:pt>
          <cx:pt idx="76419">3</cx:pt>
          <cx:pt idx="76420">3</cx:pt>
          <cx:pt idx="76421">3</cx:pt>
          <cx:pt idx="76422">3</cx:pt>
          <cx:pt idx="76423">3</cx:pt>
          <cx:pt idx="76424">3</cx:pt>
          <cx:pt idx="76425">3</cx:pt>
          <cx:pt idx="76426">3</cx:pt>
          <cx:pt idx="76427">3</cx:pt>
          <cx:pt idx="76428">3</cx:pt>
          <cx:pt idx="76429">3</cx:pt>
          <cx:pt idx="76430">3</cx:pt>
          <cx:pt idx="76431">3</cx:pt>
          <cx:pt idx="76432">3</cx:pt>
          <cx:pt idx="76433">3</cx:pt>
          <cx:pt idx="76434">3</cx:pt>
          <cx:pt idx="76435">3</cx:pt>
          <cx:pt idx="76436">3</cx:pt>
          <cx:pt idx="76437">3</cx:pt>
          <cx:pt idx="76438">3</cx:pt>
          <cx:pt idx="76439">3</cx:pt>
          <cx:pt idx="76440">3</cx:pt>
          <cx:pt idx="76441">3</cx:pt>
          <cx:pt idx="76442">3</cx:pt>
          <cx:pt idx="76443">3</cx:pt>
          <cx:pt idx="76444">3</cx:pt>
          <cx:pt idx="76445">3</cx:pt>
          <cx:pt idx="76446">3</cx:pt>
          <cx:pt idx="76447">3</cx:pt>
          <cx:pt idx="76448">3</cx:pt>
          <cx:pt idx="76449">3</cx:pt>
          <cx:pt idx="76450">3</cx:pt>
          <cx:pt idx="76451">3</cx:pt>
          <cx:pt idx="76452">3</cx:pt>
          <cx:pt idx="76453">3</cx:pt>
          <cx:pt idx="76454">3</cx:pt>
          <cx:pt idx="76455">3</cx:pt>
          <cx:pt idx="76456">3</cx:pt>
          <cx:pt idx="76457">3</cx:pt>
          <cx:pt idx="76458">3</cx:pt>
          <cx:pt idx="76459">3</cx:pt>
          <cx:pt idx="76460">3</cx:pt>
          <cx:pt idx="76461">3</cx:pt>
          <cx:pt idx="76462">3</cx:pt>
          <cx:pt idx="76463">3</cx:pt>
          <cx:pt idx="76464">3</cx:pt>
          <cx:pt idx="76465">3</cx:pt>
          <cx:pt idx="76466">3</cx:pt>
          <cx:pt idx="76467">3</cx:pt>
          <cx:pt idx="76468">3</cx:pt>
          <cx:pt idx="76469">3</cx:pt>
          <cx:pt idx="76470">3</cx:pt>
          <cx:pt idx="76471">3</cx:pt>
          <cx:pt idx="76472">3</cx:pt>
          <cx:pt idx="76473">3</cx:pt>
          <cx:pt idx="76474">3</cx:pt>
          <cx:pt idx="76475">3</cx:pt>
          <cx:pt idx="76476">3</cx:pt>
          <cx:pt idx="76477">3</cx:pt>
          <cx:pt idx="76478">3</cx:pt>
          <cx:pt idx="76479">3</cx:pt>
          <cx:pt idx="76480">3</cx:pt>
          <cx:pt idx="76481">3</cx:pt>
          <cx:pt idx="76482">3</cx:pt>
          <cx:pt idx="76483">3</cx:pt>
          <cx:pt idx="76484">3</cx:pt>
          <cx:pt idx="76485">3</cx:pt>
          <cx:pt idx="76486">3</cx:pt>
          <cx:pt idx="76487">3</cx:pt>
          <cx:pt idx="76488">3</cx:pt>
          <cx:pt idx="76489">3</cx:pt>
          <cx:pt idx="76490">3</cx:pt>
          <cx:pt idx="76491">3</cx:pt>
          <cx:pt idx="76492">3</cx:pt>
          <cx:pt idx="76493">3</cx:pt>
          <cx:pt idx="76494">3</cx:pt>
          <cx:pt idx="76495">3</cx:pt>
          <cx:pt idx="76496">3</cx:pt>
          <cx:pt idx="76497">3</cx:pt>
          <cx:pt idx="76498">3</cx:pt>
          <cx:pt idx="76499">3</cx:pt>
          <cx:pt idx="76500">3</cx:pt>
          <cx:pt idx="76501">3</cx:pt>
          <cx:pt idx="76502">3</cx:pt>
          <cx:pt idx="76503">3</cx:pt>
          <cx:pt idx="76504">3</cx:pt>
          <cx:pt idx="76505">3</cx:pt>
          <cx:pt idx="76506">3</cx:pt>
          <cx:pt idx="76507">3</cx:pt>
          <cx:pt idx="76508">3</cx:pt>
          <cx:pt idx="76509">3</cx:pt>
          <cx:pt idx="76510">3</cx:pt>
          <cx:pt idx="76511">3</cx:pt>
          <cx:pt idx="76512">3</cx:pt>
          <cx:pt idx="76513">3</cx:pt>
          <cx:pt idx="76514">3</cx:pt>
          <cx:pt idx="76515">3</cx:pt>
          <cx:pt idx="76516">3</cx:pt>
          <cx:pt idx="76517">3</cx:pt>
          <cx:pt idx="76518">3</cx:pt>
          <cx:pt idx="76519">3</cx:pt>
          <cx:pt idx="76520">3</cx:pt>
          <cx:pt idx="76521">3</cx:pt>
          <cx:pt idx="76522">3</cx:pt>
          <cx:pt idx="76523">3</cx:pt>
          <cx:pt idx="76524">3</cx:pt>
          <cx:pt idx="76525">3</cx:pt>
          <cx:pt idx="76526">3</cx:pt>
          <cx:pt idx="76527">3</cx:pt>
          <cx:pt idx="76528">3</cx:pt>
          <cx:pt idx="76529">3</cx:pt>
          <cx:pt idx="76530">3</cx:pt>
          <cx:pt idx="76531">3</cx:pt>
          <cx:pt idx="76532">3</cx:pt>
          <cx:pt idx="76533">3</cx:pt>
          <cx:pt idx="76534">3</cx:pt>
          <cx:pt idx="76535">3</cx:pt>
          <cx:pt idx="76536">3</cx:pt>
          <cx:pt idx="76537">3</cx:pt>
          <cx:pt idx="76538">3</cx:pt>
          <cx:pt idx="76539">3</cx:pt>
          <cx:pt idx="76540">3</cx:pt>
          <cx:pt idx="76541">3</cx:pt>
          <cx:pt idx="76542">3</cx:pt>
          <cx:pt idx="76543">3</cx:pt>
          <cx:pt idx="76544">3</cx:pt>
          <cx:pt idx="76545">3</cx:pt>
          <cx:pt idx="76546">3</cx:pt>
          <cx:pt idx="76547">3</cx:pt>
          <cx:pt idx="76548">3</cx:pt>
          <cx:pt idx="76549">3</cx:pt>
          <cx:pt idx="76550">3</cx:pt>
          <cx:pt idx="76551">3</cx:pt>
          <cx:pt idx="76552">3</cx:pt>
          <cx:pt idx="76553">3</cx:pt>
          <cx:pt idx="76554">3</cx:pt>
          <cx:pt idx="76555">3</cx:pt>
          <cx:pt idx="76556">3</cx:pt>
          <cx:pt idx="76557">3</cx:pt>
          <cx:pt idx="76558">3</cx:pt>
          <cx:pt idx="76559">3</cx:pt>
          <cx:pt idx="76560">3</cx:pt>
          <cx:pt idx="76561">3</cx:pt>
          <cx:pt idx="76562">3</cx:pt>
          <cx:pt idx="76563">3</cx:pt>
          <cx:pt idx="76564">3</cx:pt>
          <cx:pt idx="76565">3</cx:pt>
          <cx:pt idx="76566">3</cx:pt>
          <cx:pt idx="76567">3</cx:pt>
          <cx:pt idx="76568">3</cx:pt>
          <cx:pt idx="76569">3</cx:pt>
          <cx:pt idx="76570">3</cx:pt>
          <cx:pt idx="76571">3</cx:pt>
          <cx:pt idx="76572">3</cx:pt>
          <cx:pt idx="76573">3</cx:pt>
          <cx:pt idx="76574">3</cx:pt>
          <cx:pt idx="76575">3</cx:pt>
          <cx:pt idx="76576">3</cx:pt>
          <cx:pt idx="76577">3</cx:pt>
          <cx:pt idx="76578">3</cx:pt>
          <cx:pt idx="76579">3</cx:pt>
          <cx:pt idx="76580">3</cx:pt>
          <cx:pt idx="76581">3</cx:pt>
          <cx:pt idx="76582">3</cx:pt>
          <cx:pt idx="76583">3</cx:pt>
          <cx:pt idx="76584">3</cx:pt>
          <cx:pt idx="76585">3</cx:pt>
          <cx:pt idx="76586">3</cx:pt>
          <cx:pt idx="76587">3</cx:pt>
          <cx:pt idx="76588">3</cx:pt>
          <cx:pt idx="76589">3</cx:pt>
          <cx:pt idx="76590">3</cx:pt>
          <cx:pt idx="76591">3</cx:pt>
          <cx:pt idx="76592">3</cx:pt>
          <cx:pt idx="76593">3</cx:pt>
          <cx:pt idx="76594">3</cx:pt>
          <cx:pt idx="76595">3</cx:pt>
          <cx:pt idx="76596">3</cx:pt>
          <cx:pt idx="76597">3</cx:pt>
          <cx:pt idx="76598">3</cx:pt>
          <cx:pt idx="76599">3</cx:pt>
          <cx:pt idx="76600">3</cx:pt>
          <cx:pt idx="76601">3</cx:pt>
          <cx:pt idx="76602">3</cx:pt>
          <cx:pt idx="76603">3</cx:pt>
          <cx:pt idx="76604">3</cx:pt>
          <cx:pt idx="76605">3</cx:pt>
          <cx:pt idx="76606">3</cx:pt>
          <cx:pt idx="76607">3</cx:pt>
          <cx:pt idx="76608">3</cx:pt>
          <cx:pt idx="76609">3</cx:pt>
          <cx:pt idx="76610">3</cx:pt>
          <cx:pt idx="76611">3</cx:pt>
          <cx:pt idx="76612">3</cx:pt>
          <cx:pt idx="76613">3</cx:pt>
          <cx:pt idx="76614">3</cx:pt>
          <cx:pt idx="76615">3</cx:pt>
          <cx:pt idx="76616">3</cx:pt>
          <cx:pt idx="76617">3</cx:pt>
          <cx:pt idx="76618">3</cx:pt>
          <cx:pt idx="76619">3</cx:pt>
          <cx:pt idx="76620">3</cx:pt>
          <cx:pt idx="76621">3</cx:pt>
          <cx:pt idx="76622">3</cx:pt>
          <cx:pt idx="76623">3</cx:pt>
          <cx:pt idx="76624">3</cx:pt>
          <cx:pt idx="76625">3</cx:pt>
          <cx:pt idx="76626">3</cx:pt>
          <cx:pt idx="76627">3</cx:pt>
          <cx:pt idx="76628">3</cx:pt>
          <cx:pt idx="76629">3</cx:pt>
          <cx:pt idx="76630">3</cx:pt>
          <cx:pt idx="76631">3</cx:pt>
          <cx:pt idx="76632">3</cx:pt>
          <cx:pt idx="76633">3</cx:pt>
          <cx:pt idx="76634">3</cx:pt>
          <cx:pt idx="76635">3</cx:pt>
          <cx:pt idx="76636">3</cx:pt>
          <cx:pt idx="76637">3</cx:pt>
          <cx:pt idx="76638">3</cx:pt>
          <cx:pt idx="76639">3</cx:pt>
          <cx:pt idx="76640">3</cx:pt>
          <cx:pt idx="76641">3</cx:pt>
          <cx:pt idx="76642">3</cx:pt>
          <cx:pt idx="76643">3</cx:pt>
          <cx:pt idx="76644">3</cx:pt>
          <cx:pt idx="76645">3</cx:pt>
          <cx:pt idx="76646">3</cx:pt>
          <cx:pt idx="76647">3</cx:pt>
          <cx:pt idx="76648">3</cx:pt>
          <cx:pt idx="76649">3</cx:pt>
          <cx:pt idx="76650">3</cx:pt>
          <cx:pt idx="76651">3</cx:pt>
          <cx:pt idx="76652">3</cx:pt>
          <cx:pt idx="76653">3</cx:pt>
          <cx:pt idx="76654">3</cx:pt>
          <cx:pt idx="76655">3</cx:pt>
          <cx:pt idx="76656">3</cx:pt>
          <cx:pt idx="76657">3</cx:pt>
          <cx:pt idx="76658">3</cx:pt>
          <cx:pt idx="76659">3</cx:pt>
          <cx:pt idx="76660">3</cx:pt>
          <cx:pt idx="76661">3</cx:pt>
          <cx:pt idx="76662">3</cx:pt>
          <cx:pt idx="76663">3</cx:pt>
          <cx:pt idx="76664">3</cx:pt>
          <cx:pt idx="76665">3</cx:pt>
          <cx:pt idx="76666">3</cx:pt>
          <cx:pt idx="76667">3</cx:pt>
          <cx:pt idx="76668">3</cx:pt>
          <cx:pt idx="76669">3</cx:pt>
          <cx:pt idx="76670">3</cx:pt>
          <cx:pt idx="76671">3</cx:pt>
          <cx:pt idx="76672">3</cx:pt>
          <cx:pt idx="76673">3</cx:pt>
          <cx:pt idx="76674">3</cx:pt>
          <cx:pt idx="76675">3</cx:pt>
          <cx:pt idx="76676">3</cx:pt>
          <cx:pt idx="76677">3</cx:pt>
          <cx:pt idx="76678">3</cx:pt>
          <cx:pt idx="76679">3</cx:pt>
          <cx:pt idx="76680">3</cx:pt>
          <cx:pt idx="76681">3</cx:pt>
          <cx:pt idx="76682">3</cx:pt>
          <cx:pt idx="76683">3</cx:pt>
          <cx:pt idx="76684">3</cx:pt>
          <cx:pt idx="76685">3</cx:pt>
          <cx:pt idx="76686">3</cx:pt>
          <cx:pt idx="76687">3</cx:pt>
          <cx:pt idx="76688">3</cx:pt>
          <cx:pt idx="76689">3</cx:pt>
          <cx:pt idx="76690">3</cx:pt>
          <cx:pt idx="76691">3</cx:pt>
          <cx:pt idx="76692">3</cx:pt>
          <cx:pt idx="76693">3</cx:pt>
          <cx:pt idx="76694">3</cx:pt>
          <cx:pt idx="76695">3</cx:pt>
          <cx:pt idx="76696">3</cx:pt>
          <cx:pt idx="76697">3</cx:pt>
          <cx:pt idx="76698">3</cx:pt>
          <cx:pt idx="76699">3</cx:pt>
          <cx:pt idx="76700">3</cx:pt>
          <cx:pt idx="76701">3</cx:pt>
          <cx:pt idx="76702">3</cx:pt>
          <cx:pt idx="76703">3</cx:pt>
          <cx:pt idx="76704">3</cx:pt>
          <cx:pt idx="76705">3</cx:pt>
          <cx:pt idx="76706">3</cx:pt>
          <cx:pt idx="76707">3</cx:pt>
          <cx:pt idx="76708">3</cx:pt>
          <cx:pt idx="76709">3</cx:pt>
          <cx:pt idx="76710">3</cx:pt>
          <cx:pt idx="76711">3</cx:pt>
          <cx:pt idx="76712">3</cx:pt>
          <cx:pt idx="76713">3</cx:pt>
          <cx:pt idx="76714">3</cx:pt>
          <cx:pt idx="76715">3</cx:pt>
          <cx:pt idx="76716">3</cx:pt>
          <cx:pt idx="76717">3</cx:pt>
          <cx:pt idx="76718">3</cx:pt>
          <cx:pt idx="76719">3</cx:pt>
          <cx:pt idx="76720">3</cx:pt>
          <cx:pt idx="76721">3</cx:pt>
          <cx:pt idx="76722">3</cx:pt>
          <cx:pt idx="76723">3</cx:pt>
          <cx:pt idx="76724">3</cx:pt>
          <cx:pt idx="76725">3</cx:pt>
          <cx:pt idx="76726">3</cx:pt>
          <cx:pt idx="76727">3</cx:pt>
          <cx:pt idx="76728">3</cx:pt>
          <cx:pt idx="76729">3</cx:pt>
          <cx:pt idx="76730">3</cx:pt>
          <cx:pt idx="76731">3</cx:pt>
          <cx:pt idx="76732">3</cx:pt>
          <cx:pt idx="76733">3</cx:pt>
          <cx:pt idx="76734">3</cx:pt>
          <cx:pt idx="76735">3</cx:pt>
          <cx:pt idx="76736">3</cx:pt>
          <cx:pt idx="76737">3</cx:pt>
          <cx:pt idx="76738">3</cx:pt>
          <cx:pt idx="76739">3</cx:pt>
          <cx:pt idx="76740">3</cx:pt>
          <cx:pt idx="76741">3</cx:pt>
          <cx:pt idx="76742">3</cx:pt>
          <cx:pt idx="76743">3</cx:pt>
          <cx:pt idx="76744">3</cx:pt>
          <cx:pt idx="76745">3</cx:pt>
          <cx:pt idx="76746">3</cx:pt>
          <cx:pt idx="76747">3</cx:pt>
          <cx:pt idx="76748">3</cx:pt>
          <cx:pt idx="76749">3</cx:pt>
          <cx:pt idx="76750">3</cx:pt>
          <cx:pt idx="76751">3</cx:pt>
          <cx:pt idx="76752">3</cx:pt>
          <cx:pt idx="76753">3</cx:pt>
          <cx:pt idx="76754">3</cx:pt>
          <cx:pt idx="76755">3</cx:pt>
          <cx:pt idx="76756">3</cx:pt>
          <cx:pt idx="76757">3</cx:pt>
          <cx:pt idx="76758">3</cx:pt>
          <cx:pt idx="76759">3</cx:pt>
          <cx:pt idx="76760">3</cx:pt>
          <cx:pt idx="76761">3</cx:pt>
          <cx:pt idx="76762">3</cx:pt>
          <cx:pt idx="76763">3</cx:pt>
          <cx:pt idx="76764">3</cx:pt>
          <cx:pt idx="76765">3</cx:pt>
          <cx:pt idx="76766">3</cx:pt>
          <cx:pt idx="76767">3</cx:pt>
          <cx:pt idx="76768">3</cx:pt>
          <cx:pt idx="76769">3</cx:pt>
          <cx:pt idx="76770">3</cx:pt>
          <cx:pt idx="76771">3</cx:pt>
          <cx:pt idx="76772">3</cx:pt>
          <cx:pt idx="76773">3</cx:pt>
          <cx:pt idx="76774">3</cx:pt>
          <cx:pt idx="76775">3</cx:pt>
          <cx:pt idx="76776">3</cx:pt>
          <cx:pt idx="76777">3</cx:pt>
          <cx:pt idx="76778">3</cx:pt>
          <cx:pt idx="76779">3</cx:pt>
          <cx:pt idx="76780">3</cx:pt>
          <cx:pt idx="76781">3</cx:pt>
          <cx:pt idx="76782">3</cx:pt>
          <cx:pt idx="76783">3</cx:pt>
          <cx:pt idx="76784">3</cx:pt>
          <cx:pt idx="76785">3</cx:pt>
          <cx:pt idx="76786">3</cx:pt>
          <cx:pt idx="76787">3</cx:pt>
          <cx:pt idx="76788">3</cx:pt>
          <cx:pt idx="76789">3</cx:pt>
          <cx:pt idx="76790">3</cx:pt>
          <cx:pt idx="76791">3</cx:pt>
          <cx:pt idx="76792">3</cx:pt>
          <cx:pt idx="76793">3</cx:pt>
          <cx:pt idx="76794">3</cx:pt>
          <cx:pt idx="76795">3</cx:pt>
          <cx:pt idx="76796">3</cx:pt>
          <cx:pt idx="76797">3</cx:pt>
          <cx:pt idx="76798">3</cx:pt>
          <cx:pt idx="76799">3</cx:pt>
          <cx:pt idx="76800">3</cx:pt>
          <cx:pt idx="76801">3</cx:pt>
          <cx:pt idx="76802">3</cx:pt>
          <cx:pt idx="76803">3</cx:pt>
          <cx:pt idx="76804">3</cx:pt>
          <cx:pt idx="76805">3</cx:pt>
          <cx:pt idx="76806">3</cx:pt>
          <cx:pt idx="76807">3</cx:pt>
          <cx:pt idx="76808">3</cx:pt>
          <cx:pt idx="76809">3</cx:pt>
          <cx:pt idx="76810">3</cx:pt>
          <cx:pt idx="76811">3</cx:pt>
          <cx:pt idx="76812">3</cx:pt>
          <cx:pt idx="76813">3</cx:pt>
          <cx:pt idx="76814">3</cx:pt>
          <cx:pt idx="76815">3</cx:pt>
          <cx:pt idx="76816">3</cx:pt>
          <cx:pt idx="76817">3</cx:pt>
          <cx:pt idx="76818">3</cx:pt>
          <cx:pt idx="76819">3</cx:pt>
          <cx:pt idx="76820">3</cx:pt>
          <cx:pt idx="76821">3</cx:pt>
          <cx:pt idx="76822">3</cx:pt>
          <cx:pt idx="76823">3</cx:pt>
          <cx:pt idx="76824">3</cx:pt>
          <cx:pt idx="76825">3</cx:pt>
          <cx:pt idx="76826">3</cx:pt>
          <cx:pt idx="76827">3</cx:pt>
          <cx:pt idx="76828">3</cx:pt>
          <cx:pt idx="76829">3</cx:pt>
          <cx:pt idx="76830">3</cx:pt>
          <cx:pt idx="76831">3</cx:pt>
          <cx:pt idx="76832">3</cx:pt>
          <cx:pt idx="76833">3</cx:pt>
          <cx:pt idx="76834">3</cx:pt>
          <cx:pt idx="76835">3</cx:pt>
          <cx:pt idx="76836">3</cx:pt>
          <cx:pt idx="76837">3</cx:pt>
          <cx:pt idx="76838">3</cx:pt>
          <cx:pt idx="76839">3</cx:pt>
          <cx:pt idx="76840">3</cx:pt>
          <cx:pt idx="76841">3</cx:pt>
          <cx:pt idx="76842">3</cx:pt>
          <cx:pt idx="76843">3</cx:pt>
          <cx:pt idx="76844">3</cx:pt>
          <cx:pt idx="76845">3</cx:pt>
          <cx:pt idx="76846">3</cx:pt>
          <cx:pt idx="76847">3</cx:pt>
          <cx:pt idx="76848">3</cx:pt>
          <cx:pt idx="76849">3</cx:pt>
          <cx:pt idx="76850">3</cx:pt>
          <cx:pt idx="76851">3</cx:pt>
          <cx:pt idx="76852">3</cx:pt>
          <cx:pt idx="76853">3</cx:pt>
          <cx:pt idx="76854">3</cx:pt>
          <cx:pt idx="76855">3</cx:pt>
          <cx:pt idx="76856">3</cx:pt>
          <cx:pt idx="76857">3</cx:pt>
          <cx:pt idx="76858">3</cx:pt>
          <cx:pt idx="76859">3</cx:pt>
          <cx:pt idx="76860">3</cx:pt>
          <cx:pt idx="76861">3</cx:pt>
          <cx:pt idx="76862">3</cx:pt>
          <cx:pt idx="76863">3</cx:pt>
          <cx:pt idx="76864">3</cx:pt>
          <cx:pt idx="76865">3</cx:pt>
          <cx:pt idx="76866">3</cx:pt>
          <cx:pt idx="76867">3</cx:pt>
          <cx:pt idx="76868">3</cx:pt>
          <cx:pt idx="76869">3</cx:pt>
          <cx:pt idx="76870">3</cx:pt>
          <cx:pt idx="76871">3</cx:pt>
          <cx:pt idx="76872">3</cx:pt>
          <cx:pt idx="76873">3</cx:pt>
          <cx:pt idx="76874">3</cx:pt>
          <cx:pt idx="76875">3</cx:pt>
          <cx:pt idx="76876">3</cx:pt>
          <cx:pt idx="76877">3</cx:pt>
          <cx:pt idx="76878">3</cx:pt>
          <cx:pt idx="76879">3</cx:pt>
          <cx:pt idx="76880">3</cx:pt>
          <cx:pt idx="76881">3</cx:pt>
          <cx:pt idx="76882">3</cx:pt>
          <cx:pt idx="76883">3</cx:pt>
          <cx:pt idx="76884">3</cx:pt>
          <cx:pt idx="76885">3</cx:pt>
          <cx:pt idx="76886">3</cx:pt>
          <cx:pt idx="76887">3</cx:pt>
          <cx:pt idx="76888">3</cx:pt>
          <cx:pt idx="76889">3</cx:pt>
          <cx:pt idx="76890">3</cx:pt>
          <cx:pt idx="76891">3</cx:pt>
          <cx:pt idx="76892">3</cx:pt>
          <cx:pt idx="76893">3</cx:pt>
          <cx:pt idx="76894">3</cx:pt>
          <cx:pt idx="76895">3</cx:pt>
          <cx:pt idx="76896">3</cx:pt>
          <cx:pt idx="76897">3</cx:pt>
          <cx:pt idx="76898">3</cx:pt>
          <cx:pt idx="76899">3</cx:pt>
          <cx:pt idx="76900">3</cx:pt>
          <cx:pt idx="76901">3</cx:pt>
          <cx:pt idx="76902">3</cx:pt>
          <cx:pt idx="76903">3</cx:pt>
          <cx:pt idx="76904">3</cx:pt>
          <cx:pt idx="76905">3</cx:pt>
          <cx:pt idx="76906">3</cx:pt>
          <cx:pt idx="76907">3</cx:pt>
          <cx:pt idx="76908">3</cx:pt>
          <cx:pt idx="76909">3</cx:pt>
          <cx:pt idx="76910">3</cx:pt>
          <cx:pt idx="76911">3</cx:pt>
          <cx:pt idx="76912">3</cx:pt>
          <cx:pt idx="76913">3</cx:pt>
          <cx:pt idx="76914">3</cx:pt>
          <cx:pt idx="76915">3</cx:pt>
          <cx:pt idx="76916">3</cx:pt>
          <cx:pt idx="76917">3</cx:pt>
          <cx:pt idx="76918">3</cx:pt>
          <cx:pt idx="76919">3</cx:pt>
          <cx:pt idx="76920">3</cx:pt>
          <cx:pt idx="76921">3</cx:pt>
          <cx:pt idx="76922">3</cx:pt>
          <cx:pt idx="76923">3</cx:pt>
          <cx:pt idx="76924">3</cx:pt>
          <cx:pt idx="76925">3</cx:pt>
          <cx:pt idx="76926">3</cx:pt>
          <cx:pt idx="76927">3</cx:pt>
          <cx:pt idx="76928">3</cx:pt>
          <cx:pt idx="76929">3</cx:pt>
          <cx:pt idx="76930">3</cx:pt>
          <cx:pt idx="76931">3</cx:pt>
          <cx:pt idx="76932">3</cx:pt>
          <cx:pt idx="76933">3</cx:pt>
          <cx:pt idx="76934">3</cx:pt>
          <cx:pt idx="76935">3</cx:pt>
          <cx:pt idx="76936">3</cx:pt>
          <cx:pt idx="76937">3</cx:pt>
          <cx:pt idx="76938">3</cx:pt>
          <cx:pt idx="76939">3</cx:pt>
          <cx:pt idx="76940">3</cx:pt>
          <cx:pt idx="76941">3</cx:pt>
          <cx:pt idx="76942">3</cx:pt>
          <cx:pt idx="76943">3</cx:pt>
          <cx:pt idx="76944">3</cx:pt>
          <cx:pt idx="76945">3</cx:pt>
          <cx:pt idx="76946">3</cx:pt>
          <cx:pt idx="76947">3</cx:pt>
          <cx:pt idx="76948">3</cx:pt>
          <cx:pt idx="76949">3</cx:pt>
          <cx:pt idx="76950">3</cx:pt>
          <cx:pt idx="76951">3</cx:pt>
          <cx:pt idx="76952">3</cx:pt>
          <cx:pt idx="76953">3</cx:pt>
          <cx:pt idx="76954">3</cx:pt>
          <cx:pt idx="76955">3</cx:pt>
          <cx:pt idx="76956">3</cx:pt>
          <cx:pt idx="76957">3</cx:pt>
          <cx:pt idx="76958">3</cx:pt>
          <cx:pt idx="76959">3</cx:pt>
          <cx:pt idx="76960">3</cx:pt>
          <cx:pt idx="76961">3</cx:pt>
          <cx:pt idx="76962">3</cx:pt>
          <cx:pt idx="76963">3</cx:pt>
          <cx:pt idx="76964">3</cx:pt>
          <cx:pt idx="76965">3</cx:pt>
          <cx:pt idx="76966">3</cx:pt>
          <cx:pt idx="76967">3</cx:pt>
          <cx:pt idx="76968">3</cx:pt>
          <cx:pt idx="76969">3</cx:pt>
          <cx:pt idx="76970">3</cx:pt>
          <cx:pt idx="76971">3</cx:pt>
          <cx:pt idx="76972">3</cx:pt>
          <cx:pt idx="76973">3</cx:pt>
          <cx:pt idx="76974">3</cx:pt>
          <cx:pt idx="76975">3</cx:pt>
          <cx:pt idx="76976">3</cx:pt>
          <cx:pt idx="76977">3</cx:pt>
          <cx:pt idx="76978">3</cx:pt>
          <cx:pt idx="76979">3</cx:pt>
          <cx:pt idx="76980">3</cx:pt>
          <cx:pt idx="76981">3</cx:pt>
          <cx:pt idx="76982">3</cx:pt>
          <cx:pt idx="76983">3</cx:pt>
          <cx:pt idx="76984">3</cx:pt>
          <cx:pt idx="76985">3</cx:pt>
          <cx:pt idx="76986">3</cx:pt>
          <cx:pt idx="76987">3</cx:pt>
          <cx:pt idx="76988">3</cx:pt>
          <cx:pt idx="76989">3</cx:pt>
          <cx:pt idx="76990">3</cx:pt>
          <cx:pt idx="76991">3</cx:pt>
          <cx:pt idx="76992">3</cx:pt>
          <cx:pt idx="76993">3</cx:pt>
          <cx:pt idx="76994">3</cx:pt>
          <cx:pt idx="76995">3</cx:pt>
          <cx:pt idx="76996">3</cx:pt>
          <cx:pt idx="76997">3</cx:pt>
          <cx:pt idx="76998">3</cx:pt>
          <cx:pt idx="76999">3</cx:pt>
          <cx:pt idx="77000">3</cx:pt>
          <cx:pt idx="77001">3</cx:pt>
          <cx:pt idx="77002">3</cx:pt>
          <cx:pt idx="77003">3</cx:pt>
          <cx:pt idx="77004">3</cx:pt>
          <cx:pt idx="77005">3</cx:pt>
          <cx:pt idx="77006">3</cx:pt>
          <cx:pt idx="77007">3</cx:pt>
          <cx:pt idx="77008">3</cx:pt>
          <cx:pt idx="77009">3</cx:pt>
          <cx:pt idx="77010">3</cx:pt>
          <cx:pt idx="77011">3</cx:pt>
          <cx:pt idx="77012">3</cx:pt>
          <cx:pt idx="77013">3</cx:pt>
          <cx:pt idx="77014">3</cx:pt>
          <cx:pt idx="77015">3</cx:pt>
          <cx:pt idx="77016">3</cx:pt>
          <cx:pt idx="77017">3</cx:pt>
          <cx:pt idx="77018">3</cx:pt>
          <cx:pt idx="77019">3</cx:pt>
          <cx:pt idx="77020">3</cx:pt>
          <cx:pt idx="77021">3</cx:pt>
          <cx:pt idx="77022">3</cx:pt>
          <cx:pt idx="77023">3</cx:pt>
          <cx:pt idx="77024">3</cx:pt>
          <cx:pt idx="77025">3</cx:pt>
          <cx:pt idx="77026">3</cx:pt>
          <cx:pt idx="77027">3</cx:pt>
          <cx:pt idx="77028">3</cx:pt>
          <cx:pt idx="77029">3</cx:pt>
          <cx:pt idx="77030">3</cx:pt>
          <cx:pt idx="77031">3</cx:pt>
          <cx:pt idx="77032">3</cx:pt>
          <cx:pt idx="77033">3</cx:pt>
          <cx:pt idx="77034">3</cx:pt>
          <cx:pt idx="77035">3</cx:pt>
          <cx:pt idx="77036">3</cx:pt>
          <cx:pt idx="77037">3</cx:pt>
          <cx:pt idx="77038">3</cx:pt>
          <cx:pt idx="77039">3</cx:pt>
          <cx:pt idx="77040">3</cx:pt>
          <cx:pt idx="77041">3</cx:pt>
          <cx:pt idx="77042">3</cx:pt>
          <cx:pt idx="77043">3</cx:pt>
          <cx:pt idx="77044">3</cx:pt>
          <cx:pt idx="77045">3</cx:pt>
          <cx:pt idx="77046">3</cx:pt>
          <cx:pt idx="77047">3</cx:pt>
          <cx:pt idx="77048">3</cx:pt>
          <cx:pt idx="77049">3</cx:pt>
          <cx:pt idx="77050">3</cx:pt>
          <cx:pt idx="77051">3</cx:pt>
          <cx:pt idx="77052">3</cx:pt>
          <cx:pt idx="77053">3</cx:pt>
          <cx:pt idx="77054">3</cx:pt>
          <cx:pt idx="77055">3</cx:pt>
          <cx:pt idx="77056">3</cx:pt>
          <cx:pt idx="77057">3</cx:pt>
          <cx:pt idx="77058">3</cx:pt>
          <cx:pt idx="77059">3</cx:pt>
          <cx:pt idx="77060">3</cx:pt>
          <cx:pt idx="77061">3</cx:pt>
          <cx:pt idx="77062">3</cx:pt>
          <cx:pt idx="77063">3</cx:pt>
          <cx:pt idx="77064">3</cx:pt>
          <cx:pt idx="77065">3</cx:pt>
          <cx:pt idx="77066">3</cx:pt>
          <cx:pt idx="77067">3</cx:pt>
          <cx:pt idx="77068">3</cx:pt>
          <cx:pt idx="77069">3</cx:pt>
          <cx:pt idx="77070">3</cx:pt>
          <cx:pt idx="77071">3</cx:pt>
          <cx:pt idx="77072">3</cx:pt>
          <cx:pt idx="77073">3</cx:pt>
          <cx:pt idx="77074">3</cx:pt>
          <cx:pt idx="77075">3</cx:pt>
          <cx:pt idx="77076">3</cx:pt>
          <cx:pt idx="77077">3</cx:pt>
          <cx:pt idx="77078">3</cx:pt>
          <cx:pt idx="77079">3</cx:pt>
          <cx:pt idx="77080">3</cx:pt>
          <cx:pt idx="77081">3</cx:pt>
          <cx:pt idx="77082">3</cx:pt>
          <cx:pt idx="77083">3</cx:pt>
          <cx:pt idx="77084">3</cx:pt>
          <cx:pt idx="77085">3</cx:pt>
          <cx:pt idx="77086">3</cx:pt>
          <cx:pt idx="77087">3</cx:pt>
          <cx:pt idx="77088">3</cx:pt>
          <cx:pt idx="77089">3</cx:pt>
          <cx:pt idx="77090">3</cx:pt>
          <cx:pt idx="77091">3</cx:pt>
          <cx:pt idx="77092">3</cx:pt>
          <cx:pt idx="77093">3</cx:pt>
          <cx:pt idx="77094">3</cx:pt>
          <cx:pt idx="77095">3</cx:pt>
          <cx:pt idx="77096">3</cx:pt>
          <cx:pt idx="77097">3</cx:pt>
          <cx:pt idx="77098">3</cx:pt>
          <cx:pt idx="77099">3</cx:pt>
          <cx:pt idx="77100">3</cx:pt>
          <cx:pt idx="77101">3</cx:pt>
          <cx:pt idx="77102">3</cx:pt>
          <cx:pt idx="77103">3</cx:pt>
          <cx:pt idx="77104">3</cx:pt>
          <cx:pt idx="77105">3</cx:pt>
          <cx:pt idx="77106">3</cx:pt>
          <cx:pt idx="77107">3</cx:pt>
          <cx:pt idx="77108">3</cx:pt>
          <cx:pt idx="77109">3</cx:pt>
          <cx:pt idx="77110">3</cx:pt>
          <cx:pt idx="77111">3</cx:pt>
          <cx:pt idx="77112">3</cx:pt>
          <cx:pt idx="77113">3</cx:pt>
          <cx:pt idx="77114">3</cx:pt>
          <cx:pt idx="77115">3</cx:pt>
          <cx:pt idx="77116">3</cx:pt>
          <cx:pt idx="77117">3</cx:pt>
          <cx:pt idx="77118">3</cx:pt>
          <cx:pt idx="77119">3</cx:pt>
          <cx:pt idx="77120">3</cx:pt>
          <cx:pt idx="77121">3</cx:pt>
          <cx:pt idx="77122">3</cx:pt>
          <cx:pt idx="77123">3</cx:pt>
          <cx:pt idx="77124">3</cx:pt>
          <cx:pt idx="77125">3</cx:pt>
          <cx:pt idx="77126">3</cx:pt>
          <cx:pt idx="77127">3</cx:pt>
          <cx:pt idx="77128">3</cx:pt>
          <cx:pt idx="77129">3</cx:pt>
          <cx:pt idx="77130">3</cx:pt>
          <cx:pt idx="77131">3</cx:pt>
          <cx:pt idx="77132">3</cx:pt>
          <cx:pt idx="77133">3</cx:pt>
          <cx:pt idx="77134">3</cx:pt>
          <cx:pt idx="77135">3</cx:pt>
          <cx:pt idx="77136">3</cx:pt>
          <cx:pt idx="77137">3</cx:pt>
          <cx:pt idx="77138">3</cx:pt>
          <cx:pt idx="77139">3</cx:pt>
          <cx:pt idx="77140">3</cx:pt>
          <cx:pt idx="77141">3</cx:pt>
          <cx:pt idx="77142">3</cx:pt>
          <cx:pt idx="77143">3</cx:pt>
          <cx:pt idx="77144">3</cx:pt>
          <cx:pt idx="77145">3</cx:pt>
          <cx:pt idx="77146">3</cx:pt>
          <cx:pt idx="77147">3</cx:pt>
          <cx:pt idx="77148">3</cx:pt>
          <cx:pt idx="77149">3</cx:pt>
          <cx:pt idx="77150">3</cx:pt>
          <cx:pt idx="77151">3</cx:pt>
          <cx:pt idx="77152">3</cx:pt>
          <cx:pt idx="77153">3</cx:pt>
          <cx:pt idx="77154">3</cx:pt>
          <cx:pt idx="77155">3</cx:pt>
          <cx:pt idx="77156">3</cx:pt>
          <cx:pt idx="77157">3</cx:pt>
          <cx:pt idx="77158">3</cx:pt>
          <cx:pt idx="77159">3</cx:pt>
          <cx:pt idx="77160">3</cx:pt>
          <cx:pt idx="77161">3</cx:pt>
          <cx:pt idx="77162">3</cx:pt>
          <cx:pt idx="77163">3</cx:pt>
          <cx:pt idx="77164">3</cx:pt>
          <cx:pt idx="77165">3</cx:pt>
          <cx:pt idx="77166">3</cx:pt>
          <cx:pt idx="77167">3</cx:pt>
          <cx:pt idx="77168">3</cx:pt>
          <cx:pt idx="77169">3</cx:pt>
          <cx:pt idx="77170">3</cx:pt>
          <cx:pt idx="77171">3</cx:pt>
          <cx:pt idx="77172">3</cx:pt>
          <cx:pt idx="77173">3</cx:pt>
          <cx:pt idx="77174">3</cx:pt>
          <cx:pt idx="77175">3</cx:pt>
          <cx:pt idx="77176">3</cx:pt>
          <cx:pt idx="77177">3</cx:pt>
          <cx:pt idx="77178">3</cx:pt>
          <cx:pt idx="77179">3</cx:pt>
          <cx:pt idx="77180">3</cx:pt>
          <cx:pt idx="77181">3</cx:pt>
          <cx:pt idx="77182">3</cx:pt>
          <cx:pt idx="77183">3</cx:pt>
          <cx:pt idx="77184">3</cx:pt>
          <cx:pt idx="77185">3</cx:pt>
          <cx:pt idx="77186">3</cx:pt>
          <cx:pt idx="77187">3</cx:pt>
          <cx:pt idx="77188">3</cx:pt>
          <cx:pt idx="77189">3</cx:pt>
          <cx:pt idx="77190">3</cx:pt>
          <cx:pt idx="77191">3</cx:pt>
          <cx:pt idx="77192">3</cx:pt>
          <cx:pt idx="77193">3</cx:pt>
          <cx:pt idx="77194">3</cx:pt>
          <cx:pt idx="77195">3</cx:pt>
          <cx:pt idx="77196">3</cx:pt>
          <cx:pt idx="77197">3</cx:pt>
          <cx:pt idx="77198">3</cx:pt>
          <cx:pt idx="77199">3</cx:pt>
          <cx:pt idx="77200">3</cx:pt>
          <cx:pt idx="77201">3</cx:pt>
          <cx:pt idx="77202">3</cx:pt>
          <cx:pt idx="77203">3</cx:pt>
          <cx:pt idx="77204">3</cx:pt>
          <cx:pt idx="77205">3</cx:pt>
          <cx:pt idx="77206">3</cx:pt>
          <cx:pt idx="77207">3</cx:pt>
          <cx:pt idx="77208">3</cx:pt>
          <cx:pt idx="77209">3</cx:pt>
          <cx:pt idx="77210">3</cx:pt>
          <cx:pt idx="77211">3</cx:pt>
          <cx:pt idx="77212">3</cx:pt>
          <cx:pt idx="77213">3</cx:pt>
          <cx:pt idx="77214">3</cx:pt>
          <cx:pt idx="77215">3</cx:pt>
          <cx:pt idx="77216">3</cx:pt>
          <cx:pt idx="77217">3</cx:pt>
          <cx:pt idx="77218">3</cx:pt>
          <cx:pt idx="77219">3</cx:pt>
          <cx:pt idx="77220">3</cx:pt>
          <cx:pt idx="77221">3</cx:pt>
          <cx:pt idx="77222">3</cx:pt>
          <cx:pt idx="77223">3</cx:pt>
          <cx:pt idx="77224">3</cx:pt>
          <cx:pt idx="77225">3</cx:pt>
          <cx:pt idx="77226">3</cx:pt>
          <cx:pt idx="77227">3</cx:pt>
          <cx:pt idx="77228">3</cx:pt>
          <cx:pt idx="77229">3</cx:pt>
          <cx:pt idx="77230">3</cx:pt>
          <cx:pt idx="77231">3</cx:pt>
          <cx:pt idx="77232">3</cx:pt>
          <cx:pt idx="77233">3</cx:pt>
          <cx:pt idx="77234">3</cx:pt>
          <cx:pt idx="77235">3</cx:pt>
          <cx:pt idx="77236">3</cx:pt>
          <cx:pt idx="77237">3</cx:pt>
          <cx:pt idx="77238">3</cx:pt>
          <cx:pt idx="77239">3</cx:pt>
          <cx:pt idx="77240">3</cx:pt>
          <cx:pt idx="77241">3</cx:pt>
          <cx:pt idx="77242">3</cx:pt>
          <cx:pt idx="77243">3</cx:pt>
          <cx:pt idx="77244">3</cx:pt>
          <cx:pt idx="77245">3</cx:pt>
          <cx:pt idx="77246">3</cx:pt>
          <cx:pt idx="77247">3</cx:pt>
          <cx:pt idx="77248">3</cx:pt>
          <cx:pt idx="77249">3</cx:pt>
          <cx:pt idx="77250">3</cx:pt>
          <cx:pt idx="77251">3</cx:pt>
          <cx:pt idx="77252">3</cx:pt>
          <cx:pt idx="77253">3</cx:pt>
          <cx:pt idx="77254">3</cx:pt>
          <cx:pt idx="77255">3</cx:pt>
          <cx:pt idx="77256">3</cx:pt>
          <cx:pt idx="77257">3</cx:pt>
          <cx:pt idx="77258">3</cx:pt>
          <cx:pt idx="77259">3</cx:pt>
          <cx:pt idx="77260">3</cx:pt>
          <cx:pt idx="77261">3</cx:pt>
          <cx:pt idx="77262">3</cx:pt>
          <cx:pt idx="77263">3</cx:pt>
          <cx:pt idx="77264">3</cx:pt>
          <cx:pt idx="77265">3</cx:pt>
          <cx:pt idx="77266">3</cx:pt>
          <cx:pt idx="77267">3</cx:pt>
          <cx:pt idx="77268">3</cx:pt>
          <cx:pt idx="77269">3</cx:pt>
          <cx:pt idx="77270">3</cx:pt>
          <cx:pt idx="77271">3</cx:pt>
          <cx:pt idx="77272">3</cx:pt>
          <cx:pt idx="77273">3</cx:pt>
          <cx:pt idx="77274">3</cx:pt>
          <cx:pt idx="77275">3</cx:pt>
          <cx:pt idx="77276">3</cx:pt>
          <cx:pt idx="77277">3</cx:pt>
          <cx:pt idx="77278">3</cx:pt>
          <cx:pt idx="77279">3</cx:pt>
          <cx:pt idx="77280">3</cx:pt>
          <cx:pt idx="77281">3</cx:pt>
          <cx:pt idx="77282">3</cx:pt>
          <cx:pt idx="77283">3</cx:pt>
          <cx:pt idx="77284">3</cx:pt>
          <cx:pt idx="77285">3</cx:pt>
          <cx:pt idx="77286">3</cx:pt>
          <cx:pt idx="77287">3</cx:pt>
          <cx:pt idx="77288">3</cx:pt>
          <cx:pt idx="77289">3</cx:pt>
          <cx:pt idx="77290">3</cx:pt>
          <cx:pt idx="77291">3</cx:pt>
          <cx:pt idx="77292">3</cx:pt>
          <cx:pt idx="77293">3</cx:pt>
          <cx:pt idx="77294">3</cx:pt>
          <cx:pt idx="77295">3</cx:pt>
          <cx:pt idx="77296">3</cx:pt>
          <cx:pt idx="77297">3</cx:pt>
          <cx:pt idx="77298">3</cx:pt>
          <cx:pt idx="77299">3</cx:pt>
          <cx:pt idx="77300">3</cx:pt>
          <cx:pt idx="77301">3</cx:pt>
          <cx:pt idx="77302">3</cx:pt>
          <cx:pt idx="77303">3</cx:pt>
          <cx:pt idx="77304">3</cx:pt>
          <cx:pt idx="77305">3</cx:pt>
          <cx:pt idx="77306">3</cx:pt>
          <cx:pt idx="77307">3</cx:pt>
          <cx:pt idx="77308">3</cx:pt>
          <cx:pt idx="77309">3</cx:pt>
          <cx:pt idx="77310">3</cx:pt>
          <cx:pt idx="77311">3</cx:pt>
          <cx:pt idx="77312">3</cx:pt>
          <cx:pt idx="77313">3</cx:pt>
          <cx:pt idx="77314">3</cx:pt>
          <cx:pt idx="77315">3</cx:pt>
          <cx:pt idx="77316">3</cx:pt>
          <cx:pt idx="77317">3</cx:pt>
          <cx:pt idx="77318">3</cx:pt>
          <cx:pt idx="77319">3</cx:pt>
          <cx:pt idx="77320">3</cx:pt>
          <cx:pt idx="77321">3</cx:pt>
          <cx:pt idx="77322">3</cx:pt>
          <cx:pt idx="77323">3</cx:pt>
          <cx:pt idx="77324">3</cx:pt>
          <cx:pt idx="77325">3</cx:pt>
          <cx:pt idx="77326">3</cx:pt>
          <cx:pt idx="77327">3</cx:pt>
          <cx:pt idx="77328">3</cx:pt>
          <cx:pt idx="77329">3</cx:pt>
          <cx:pt idx="77330">3</cx:pt>
          <cx:pt idx="77331">3</cx:pt>
          <cx:pt idx="77332">3</cx:pt>
          <cx:pt idx="77333">3</cx:pt>
          <cx:pt idx="77334">3</cx:pt>
          <cx:pt idx="77335">3</cx:pt>
          <cx:pt idx="77336">3</cx:pt>
          <cx:pt idx="77337">3</cx:pt>
          <cx:pt idx="77338">3</cx:pt>
          <cx:pt idx="77339">3</cx:pt>
          <cx:pt idx="77340">3</cx:pt>
          <cx:pt idx="77341">3</cx:pt>
          <cx:pt idx="77342">3</cx:pt>
          <cx:pt idx="77343">3</cx:pt>
          <cx:pt idx="77344">3</cx:pt>
          <cx:pt idx="77345">3</cx:pt>
          <cx:pt idx="77346">3</cx:pt>
          <cx:pt idx="77347">3</cx:pt>
          <cx:pt idx="77348">3</cx:pt>
          <cx:pt idx="77349">3</cx:pt>
          <cx:pt idx="77350">3</cx:pt>
          <cx:pt idx="77351">3</cx:pt>
          <cx:pt idx="77352">3</cx:pt>
          <cx:pt idx="77353">3</cx:pt>
          <cx:pt idx="77354">3</cx:pt>
          <cx:pt idx="77355">3</cx:pt>
          <cx:pt idx="77356">3</cx:pt>
          <cx:pt idx="77357">3</cx:pt>
          <cx:pt idx="77358">3</cx:pt>
          <cx:pt idx="77359">3</cx:pt>
          <cx:pt idx="77360">3</cx:pt>
          <cx:pt idx="77361">3</cx:pt>
          <cx:pt idx="77362">3</cx:pt>
          <cx:pt idx="77363">3</cx:pt>
          <cx:pt idx="77364">3</cx:pt>
          <cx:pt idx="77365">3</cx:pt>
          <cx:pt idx="77366">3</cx:pt>
          <cx:pt idx="77367">3</cx:pt>
          <cx:pt idx="77368">3</cx:pt>
          <cx:pt idx="77369">3</cx:pt>
          <cx:pt idx="77370">3</cx:pt>
          <cx:pt idx="77371">3</cx:pt>
          <cx:pt idx="77372">3</cx:pt>
          <cx:pt idx="77373">3</cx:pt>
          <cx:pt idx="77374">3</cx:pt>
          <cx:pt idx="77375">3</cx:pt>
          <cx:pt idx="77376">3</cx:pt>
          <cx:pt idx="77377">3</cx:pt>
          <cx:pt idx="77378">3</cx:pt>
          <cx:pt idx="77379">3</cx:pt>
          <cx:pt idx="77380">3</cx:pt>
          <cx:pt idx="77381">3</cx:pt>
          <cx:pt idx="77382">3</cx:pt>
          <cx:pt idx="77383">3</cx:pt>
          <cx:pt idx="77384">3</cx:pt>
          <cx:pt idx="77385">3</cx:pt>
          <cx:pt idx="77386">3</cx:pt>
          <cx:pt idx="77387">3</cx:pt>
          <cx:pt idx="77388">3</cx:pt>
          <cx:pt idx="77389">3</cx:pt>
          <cx:pt idx="77390">3</cx:pt>
          <cx:pt idx="77391">3</cx:pt>
          <cx:pt idx="77392">3</cx:pt>
          <cx:pt idx="77393">3</cx:pt>
          <cx:pt idx="77394">3</cx:pt>
          <cx:pt idx="77395">3</cx:pt>
          <cx:pt idx="77396">3</cx:pt>
          <cx:pt idx="77397">3</cx:pt>
          <cx:pt idx="77398">3</cx:pt>
          <cx:pt idx="77399">3</cx:pt>
          <cx:pt idx="77400">3</cx:pt>
          <cx:pt idx="77401">3</cx:pt>
          <cx:pt idx="77402">3</cx:pt>
          <cx:pt idx="77403">3</cx:pt>
          <cx:pt idx="77404">3</cx:pt>
          <cx:pt idx="77405">3</cx:pt>
          <cx:pt idx="77406">3</cx:pt>
          <cx:pt idx="77407">3</cx:pt>
          <cx:pt idx="77408">3</cx:pt>
          <cx:pt idx="77409">3</cx:pt>
          <cx:pt idx="77410">3</cx:pt>
          <cx:pt idx="77411">3</cx:pt>
          <cx:pt idx="77412">3</cx:pt>
          <cx:pt idx="77413">3</cx:pt>
          <cx:pt idx="77414">3</cx:pt>
          <cx:pt idx="77415">3</cx:pt>
          <cx:pt idx="77416">3</cx:pt>
          <cx:pt idx="77417">3</cx:pt>
          <cx:pt idx="77418">3</cx:pt>
          <cx:pt idx="77419">3</cx:pt>
          <cx:pt idx="77420">3</cx:pt>
          <cx:pt idx="77421">3</cx:pt>
          <cx:pt idx="77422">3</cx:pt>
          <cx:pt idx="77423">3</cx:pt>
          <cx:pt idx="77424">3</cx:pt>
          <cx:pt idx="77425">3</cx:pt>
          <cx:pt idx="77426">3</cx:pt>
          <cx:pt idx="77427">3</cx:pt>
          <cx:pt idx="77428">3</cx:pt>
          <cx:pt idx="77429">3</cx:pt>
          <cx:pt idx="77430">3</cx:pt>
          <cx:pt idx="77431">3</cx:pt>
          <cx:pt idx="77432">3</cx:pt>
          <cx:pt idx="77433">3</cx:pt>
          <cx:pt idx="77434">3</cx:pt>
          <cx:pt idx="77435">3</cx:pt>
          <cx:pt idx="77436">3</cx:pt>
          <cx:pt idx="77437">3</cx:pt>
          <cx:pt idx="77438">3</cx:pt>
          <cx:pt idx="77439">3</cx:pt>
          <cx:pt idx="77440">3</cx:pt>
          <cx:pt idx="77441">3</cx:pt>
          <cx:pt idx="77442">3</cx:pt>
          <cx:pt idx="77443">3</cx:pt>
          <cx:pt idx="77444">3</cx:pt>
          <cx:pt idx="77445">3</cx:pt>
          <cx:pt idx="77446">3</cx:pt>
          <cx:pt idx="77447">3</cx:pt>
          <cx:pt idx="77448">3</cx:pt>
          <cx:pt idx="77449">3</cx:pt>
          <cx:pt idx="77450">3</cx:pt>
          <cx:pt idx="77451">3</cx:pt>
          <cx:pt idx="77452">3</cx:pt>
          <cx:pt idx="77453">3</cx:pt>
          <cx:pt idx="77454">3</cx:pt>
          <cx:pt idx="77455">3</cx:pt>
          <cx:pt idx="77456">3</cx:pt>
          <cx:pt idx="77457">3</cx:pt>
          <cx:pt idx="77458">3</cx:pt>
          <cx:pt idx="77459">3</cx:pt>
          <cx:pt idx="77460">3</cx:pt>
          <cx:pt idx="77461">3</cx:pt>
          <cx:pt idx="77462">3</cx:pt>
          <cx:pt idx="77463">3</cx:pt>
          <cx:pt idx="77464">3</cx:pt>
          <cx:pt idx="77465">3</cx:pt>
          <cx:pt idx="77466">3</cx:pt>
          <cx:pt idx="77467">3</cx:pt>
          <cx:pt idx="77468">3</cx:pt>
          <cx:pt idx="77469">3</cx:pt>
          <cx:pt idx="77470">3</cx:pt>
          <cx:pt idx="77471">3</cx:pt>
          <cx:pt idx="77472">3</cx:pt>
          <cx:pt idx="77473">3</cx:pt>
          <cx:pt idx="77474">3</cx:pt>
          <cx:pt idx="77475">3</cx:pt>
          <cx:pt idx="77476">3</cx:pt>
          <cx:pt idx="77477">3</cx:pt>
          <cx:pt idx="77478">3</cx:pt>
          <cx:pt idx="77479">3</cx:pt>
          <cx:pt idx="77480">3</cx:pt>
          <cx:pt idx="77481">3</cx:pt>
          <cx:pt idx="77482">3</cx:pt>
          <cx:pt idx="77483">3</cx:pt>
          <cx:pt idx="77484">3</cx:pt>
          <cx:pt idx="77485">3</cx:pt>
          <cx:pt idx="77486">3</cx:pt>
          <cx:pt idx="77487">3</cx:pt>
          <cx:pt idx="77488">3</cx:pt>
          <cx:pt idx="77489">3</cx:pt>
          <cx:pt idx="77490">3</cx:pt>
          <cx:pt idx="77491">3</cx:pt>
          <cx:pt idx="77492">3</cx:pt>
          <cx:pt idx="77493">3</cx:pt>
          <cx:pt idx="77494">3</cx:pt>
          <cx:pt idx="77495">3</cx:pt>
          <cx:pt idx="77496">3</cx:pt>
          <cx:pt idx="77497">3</cx:pt>
          <cx:pt idx="77498">3</cx:pt>
          <cx:pt idx="77499">3</cx:pt>
          <cx:pt idx="77500">3</cx:pt>
          <cx:pt idx="77501">3</cx:pt>
          <cx:pt idx="77502">3</cx:pt>
          <cx:pt idx="77503">3</cx:pt>
          <cx:pt idx="77504">3</cx:pt>
          <cx:pt idx="77505">3</cx:pt>
          <cx:pt idx="77506">3</cx:pt>
          <cx:pt idx="77507">3</cx:pt>
          <cx:pt idx="77508">3</cx:pt>
          <cx:pt idx="77509">3</cx:pt>
          <cx:pt idx="77510">3</cx:pt>
          <cx:pt idx="77511">3</cx:pt>
          <cx:pt idx="77512">3</cx:pt>
          <cx:pt idx="77513">3</cx:pt>
          <cx:pt idx="77514">3</cx:pt>
          <cx:pt idx="77515">3</cx:pt>
          <cx:pt idx="77516">3</cx:pt>
          <cx:pt idx="77517">3</cx:pt>
          <cx:pt idx="77518">3</cx:pt>
          <cx:pt idx="77519">3</cx:pt>
          <cx:pt idx="77520">3</cx:pt>
          <cx:pt idx="77521">3</cx:pt>
          <cx:pt idx="77522">3</cx:pt>
          <cx:pt idx="77523">3</cx:pt>
          <cx:pt idx="77524">3</cx:pt>
          <cx:pt idx="77525">3</cx:pt>
          <cx:pt idx="77526">3</cx:pt>
          <cx:pt idx="77527">3</cx:pt>
          <cx:pt idx="77528">3</cx:pt>
          <cx:pt idx="77529">3</cx:pt>
          <cx:pt idx="77530">3</cx:pt>
          <cx:pt idx="77531">3</cx:pt>
          <cx:pt idx="77532">3</cx:pt>
          <cx:pt idx="77533">3</cx:pt>
          <cx:pt idx="77534">3</cx:pt>
          <cx:pt idx="77535">3</cx:pt>
          <cx:pt idx="77536">3</cx:pt>
          <cx:pt idx="77537">3</cx:pt>
          <cx:pt idx="77538">3</cx:pt>
          <cx:pt idx="77539">3</cx:pt>
          <cx:pt idx="77540">3</cx:pt>
          <cx:pt idx="77541">3</cx:pt>
          <cx:pt idx="77542">3</cx:pt>
          <cx:pt idx="77543">3</cx:pt>
          <cx:pt idx="77544">3</cx:pt>
          <cx:pt idx="77545">3</cx:pt>
          <cx:pt idx="77546">3</cx:pt>
          <cx:pt idx="77547">3</cx:pt>
          <cx:pt idx="77548">3</cx:pt>
          <cx:pt idx="77549">3</cx:pt>
          <cx:pt idx="77550">3</cx:pt>
          <cx:pt idx="77551">3</cx:pt>
          <cx:pt idx="77552">3</cx:pt>
          <cx:pt idx="77553">3</cx:pt>
          <cx:pt idx="77554">3</cx:pt>
          <cx:pt idx="77555">3</cx:pt>
          <cx:pt idx="77556">3</cx:pt>
          <cx:pt idx="77557">3</cx:pt>
          <cx:pt idx="77558">3</cx:pt>
          <cx:pt idx="77559">3</cx:pt>
          <cx:pt idx="77560">3</cx:pt>
          <cx:pt idx="77561">3</cx:pt>
          <cx:pt idx="77562">3</cx:pt>
          <cx:pt idx="77563">3</cx:pt>
          <cx:pt idx="77564">3</cx:pt>
          <cx:pt idx="77565">3</cx:pt>
          <cx:pt idx="77566">3</cx:pt>
          <cx:pt idx="77567">3</cx:pt>
          <cx:pt idx="77568">3</cx:pt>
          <cx:pt idx="77569">3</cx:pt>
          <cx:pt idx="77570">3</cx:pt>
          <cx:pt idx="77571">3</cx:pt>
          <cx:pt idx="77572">3</cx:pt>
          <cx:pt idx="77573">3</cx:pt>
          <cx:pt idx="77574">3</cx:pt>
          <cx:pt idx="77575">3</cx:pt>
          <cx:pt idx="77576">3</cx:pt>
          <cx:pt idx="77577">3</cx:pt>
          <cx:pt idx="77578">3</cx:pt>
          <cx:pt idx="77579">3</cx:pt>
          <cx:pt idx="77580">3</cx:pt>
          <cx:pt idx="77581">3</cx:pt>
          <cx:pt idx="77582">3</cx:pt>
          <cx:pt idx="77583">3</cx:pt>
          <cx:pt idx="77584">3</cx:pt>
          <cx:pt idx="77585">3</cx:pt>
          <cx:pt idx="77586">3</cx:pt>
          <cx:pt idx="77587">3</cx:pt>
          <cx:pt idx="77588">3</cx:pt>
          <cx:pt idx="77589">3</cx:pt>
          <cx:pt idx="77590">3</cx:pt>
          <cx:pt idx="77591">3</cx:pt>
          <cx:pt idx="77592">3</cx:pt>
          <cx:pt idx="77593">3</cx:pt>
          <cx:pt idx="77594">3</cx:pt>
          <cx:pt idx="77595">3</cx:pt>
          <cx:pt idx="77596">3</cx:pt>
          <cx:pt idx="77597">3</cx:pt>
          <cx:pt idx="77598">3</cx:pt>
          <cx:pt idx="77599">3</cx:pt>
          <cx:pt idx="77600">3</cx:pt>
          <cx:pt idx="77601">3</cx:pt>
          <cx:pt idx="77602">3</cx:pt>
          <cx:pt idx="77603">3</cx:pt>
          <cx:pt idx="77604">3</cx:pt>
          <cx:pt idx="77605">3</cx:pt>
          <cx:pt idx="77606">3</cx:pt>
          <cx:pt idx="77607">3</cx:pt>
          <cx:pt idx="77608">3</cx:pt>
          <cx:pt idx="77609">3</cx:pt>
          <cx:pt idx="77610">3</cx:pt>
          <cx:pt idx="77611">3</cx:pt>
          <cx:pt idx="77612">3</cx:pt>
          <cx:pt idx="77613">3</cx:pt>
          <cx:pt idx="77614">3</cx:pt>
          <cx:pt idx="77615">3</cx:pt>
          <cx:pt idx="77616">3</cx:pt>
          <cx:pt idx="77617">3</cx:pt>
          <cx:pt idx="77618">3</cx:pt>
          <cx:pt idx="77619">3</cx:pt>
          <cx:pt idx="77620">3</cx:pt>
          <cx:pt idx="77621">3</cx:pt>
          <cx:pt idx="77622">3</cx:pt>
          <cx:pt idx="77623">3</cx:pt>
          <cx:pt idx="77624">3</cx:pt>
          <cx:pt idx="77625">3</cx:pt>
          <cx:pt idx="77626">3</cx:pt>
          <cx:pt idx="77627">3</cx:pt>
          <cx:pt idx="77628">3</cx:pt>
          <cx:pt idx="77629">3</cx:pt>
          <cx:pt idx="77630">3</cx:pt>
          <cx:pt idx="77631">3</cx:pt>
          <cx:pt idx="77632">3</cx:pt>
          <cx:pt idx="77633">3</cx:pt>
          <cx:pt idx="77634">3</cx:pt>
          <cx:pt idx="77635">3</cx:pt>
          <cx:pt idx="77636">3</cx:pt>
          <cx:pt idx="77637">3</cx:pt>
          <cx:pt idx="77638">3</cx:pt>
          <cx:pt idx="77639">3</cx:pt>
          <cx:pt idx="77640">3</cx:pt>
          <cx:pt idx="77641">3</cx:pt>
          <cx:pt idx="77642">3</cx:pt>
          <cx:pt idx="77643">3</cx:pt>
          <cx:pt idx="77644">3</cx:pt>
          <cx:pt idx="77645">3</cx:pt>
          <cx:pt idx="77646">3</cx:pt>
          <cx:pt idx="77647">3</cx:pt>
          <cx:pt idx="77648">3</cx:pt>
          <cx:pt idx="77649">3</cx:pt>
          <cx:pt idx="77650">3</cx:pt>
          <cx:pt idx="77651">3</cx:pt>
          <cx:pt idx="77652">3</cx:pt>
          <cx:pt idx="77653">3</cx:pt>
          <cx:pt idx="77654">3</cx:pt>
          <cx:pt idx="77655">3</cx:pt>
          <cx:pt idx="77656">3</cx:pt>
          <cx:pt idx="77657">3</cx:pt>
          <cx:pt idx="77658">3</cx:pt>
          <cx:pt idx="77659">3</cx:pt>
          <cx:pt idx="77660">3</cx:pt>
          <cx:pt idx="77661">3</cx:pt>
          <cx:pt idx="77662">3</cx:pt>
          <cx:pt idx="77663">3</cx:pt>
          <cx:pt idx="77664">3</cx:pt>
          <cx:pt idx="77665">3</cx:pt>
          <cx:pt idx="77666">3</cx:pt>
          <cx:pt idx="77667">3</cx:pt>
          <cx:pt idx="77668">3</cx:pt>
          <cx:pt idx="77669">3</cx:pt>
          <cx:pt idx="77670">3</cx:pt>
          <cx:pt idx="77671">3</cx:pt>
          <cx:pt idx="77672">3</cx:pt>
          <cx:pt idx="77673">3</cx:pt>
          <cx:pt idx="77674">3</cx:pt>
          <cx:pt idx="77675">3</cx:pt>
          <cx:pt idx="77676">3</cx:pt>
          <cx:pt idx="77677">3</cx:pt>
          <cx:pt idx="77678">3</cx:pt>
          <cx:pt idx="77679">3</cx:pt>
          <cx:pt idx="77680">3</cx:pt>
          <cx:pt idx="77681">3</cx:pt>
          <cx:pt idx="77682">3</cx:pt>
          <cx:pt idx="77683">3</cx:pt>
          <cx:pt idx="77684">3</cx:pt>
          <cx:pt idx="77685">3</cx:pt>
          <cx:pt idx="77686">3</cx:pt>
          <cx:pt idx="77687">3</cx:pt>
          <cx:pt idx="77688">3</cx:pt>
          <cx:pt idx="77689">3</cx:pt>
          <cx:pt idx="77690">3</cx:pt>
          <cx:pt idx="77691">3</cx:pt>
          <cx:pt idx="77692">3</cx:pt>
          <cx:pt idx="77693">3</cx:pt>
          <cx:pt idx="77694">3</cx:pt>
          <cx:pt idx="77695">3</cx:pt>
          <cx:pt idx="77696">3</cx:pt>
          <cx:pt idx="77697">3</cx:pt>
          <cx:pt idx="77698">3</cx:pt>
          <cx:pt idx="77699">3</cx:pt>
          <cx:pt idx="77700">3</cx:pt>
          <cx:pt idx="77701">3</cx:pt>
          <cx:pt idx="77702">3</cx:pt>
          <cx:pt idx="77703">3</cx:pt>
          <cx:pt idx="77704">3</cx:pt>
          <cx:pt idx="77705">3</cx:pt>
          <cx:pt idx="77706">3</cx:pt>
          <cx:pt idx="77707">3</cx:pt>
          <cx:pt idx="77708">3</cx:pt>
          <cx:pt idx="77709">3</cx:pt>
          <cx:pt idx="77710">3</cx:pt>
          <cx:pt idx="77711">3</cx:pt>
          <cx:pt idx="77712">3</cx:pt>
          <cx:pt idx="77713">3</cx:pt>
          <cx:pt idx="77714">3</cx:pt>
          <cx:pt idx="77715">3</cx:pt>
          <cx:pt idx="77716">3</cx:pt>
          <cx:pt idx="77717">3</cx:pt>
          <cx:pt idx="77718">3</cx:pt>
          <cx:pt idx="77719">3</cx:pt>
          <cx:pt idx="77720">3</cx:pt>
          <cx:pt idx="77721">3</cx:pt>
          <cx:pt idx="77722">3</cx:pt>
          <cx:pt idx="77723">3</cx:pt>
          <cx:pt idx="77724">3</cx:pt>
          <cx:pt idx="77725">3</cx:pt>
          <cx:pt idx="77726">3</cx:pt>
          <cx:pt idx="77727">3</cx:pt>
          <cx:pt idx="77728">3</cx:pt>
          <cx:pt idx="77729">3</cx:pt>
          <cx:pt idx="77730">3</cx:pt>
          <cx:pt idx="77731">3</cx:pt>
          <cx:pt idx="77732">3</cx:pt>
          <cx:pt idx="77733">3</cx:pt>
          <cx:pt idx="77734">3</cx:pt>
          <cx:pt idx="77735">3</cx:pt>
          <cx:pt idx="77736">3</cx:pt>
          <cx:pt idx="77737">3</cx:pt>
          <cx:pt idx="77738">3</cx:pt>
          <cx:pt idx="77739">3</cx:pt>
          <cx:pt idx="77740">3</cx:pt>
          <cx:pt idx="77741">3</cx:pt>
          <cx:pt idx="77742">3</cx:pt>
          <cx:pt idx="77743">3</cx:pt>
          <cx:pt idx="77744">3</cx:pt>
          <cx:pt idx="77745">3</cx:pt>
          <cx:pt idx="77746">3</cx:pt>
          <cx:pt idx="77747">3</cx:pt>
          <cx:pt idx="77748">3</cx:pt>
          <cx:pt idx="77749">3</cx:pt>
          <cx:pt idx="77750">3</cx:pt>
          <cx:pt idx="77751">3</cx:pt>
          <cx:pt idx="77752">3</cx:pt>
          <cx:pt idx="77753">3</cx:pt>
          <cx:pt idx="77754">3</cx:pt>
          <cx:pt idx="77755">3</cx:pt>
          <cx:pt idx="77756">3</cx:pt>
          <cx:pt idx="77757">3</cx:pt>
          <cx:pt idx="77758">3</cx:pt>
          <cx:pt idx="77759">3</cx:pt>
          <cx:pt idx="77760">3</cx:pt>
          <cx:pt idx="77761">3</cx:pt>
          <cx:pt idx="77762">3</cx:pt>
          <cx:pt idx="77763">3</cx:pt>
          <cx:pt idx="77764">3</cx:pt>
          <cx:pt idx="77765">3</cx:pt>
          <cx:pt idx="77766">3</cx:pt>
          <cx:pt idx="77767">3</cx:pt>
          <cx:pt idx="77768">3</cx:pt>
          <cx:pt idx="77769">3</cx:pt>
          <cx:pt idx="77770">3</cx:pt>
          <cx:pt idx="77771">3</cx:pt>
          <cx:pt idx="77772">3</cx:pt>
          <cx:pt idx="77773">3</cx:pt>
          <cx:pt idx="77774">3</cx:pt>
          <cx:pt idx="77775">3</cx:pt>
          <cx:pt idx="77776">3</cx:pt>
          <cx:pt idx="77777">3</cx:pt>
          <cx:pt idx="77778">3</cx:pt>
          <cx:pt idx="77779">3</cx:pt>
          <cx:pt idx="77780">3</cx:pt>
          <cx:pt idx="77781">3</cx:pt>
          <cx:pt idx="77782">3</cx:pt>
          <cx:pt idx="77783">3</cx:pt>
          <cx:pt idx="77784">3</cx:pt>
          <cx:pt idx="77785">3</cx:pt>
          <cx:pt idx="77786">3</cx:pt>
          <cx:pt idx="77787">3</cx:pt>
          <cx:pt idx="77788">3</cx:pt>
          <cx:pt idx="77789">3</cx:pt>
          <cx:pt idx="77790">3</cx:pt>
          <cx:pt idx="77791">3</cx:pt>
          <cx:pt idx="77792">3</cx:pt>
          <cx:pt idx="77793">3</cx:pt>
          <cx:pt idx="77794">3</cx:pt>
          <cx:pt idx="77795">3</cx:pt>
          <cx:pt idx="77796">3</cx:pt>
          <cx:pt idx="77797">3</cx:pt>
          <cx:pt idx="77798">3</cx:pt>
          <cx:pt idx="77799">3</cx:pt>
          <cx:pt idx="77800">3</cx:pt>
          <cx:pt idx="77801">3</cx:pt>
          <cx:pt idx="77802">3</cx:pt>
          <cx:pt idx="77803">3</cx:pt>
          <cx:pt idx="77804">3</cx:pt>
          <cx:pt idx="77805">3</cx:pt>
          <cx:pt idx="77806">3</cx:pt>
          <cx:pt idx="77807">3</cx:pt>
          <cx:pt idx="77808">3</cx:pt>
          <cx:pt idx="77809">3</cx:pt>
          <cx:pt idx="77810">3</cx:pt>
          <cx:pt idx="77811">3</cx:pt>
          <cx:pt idx="77812">3</cx:pt>
          <cx:pt idx="77813">3</cx:pt>
          <cx:pt idx="77814">3</cx:pt>
          <cx:pt idx="77815">3</cx:pt>
          <cx:pt idx="77816">3</cx:pt>
          <cx:pt idx="77817">3</cx:pt>
          <cx:pt idx="77818">3</cx:pt>
          <cx:pt idx="77819">3</cx:pt>
          <cx:pt idx="77820">3</cx:pt>
          <cx:pt idx="77821">3</cx:pt>
          <cx:pt idx="77822">3</cx:pt>
          <cx:pt idx="77823">3</cx:pt>
          <cx:pt idx="77824">3</cx:pt>
          <cx:pt idx="77825">3</cx:pt>
          <cx:pt idx="77826">3</cx:pt>
          <cx:pt idx="77827">3</cx:pt>
          <cx:pt idx="77828">3</cx:pt>
          <cx:pt idx="77829">3</cx:pt>
          <cx:pt idx="77830">3</cx:pt>
          <cx:pt idx="77831">3</cx:pt>
          <cx:pt idx="77832">3</cx:pt>
          <cx:pt idx="77833">3</cx:pt>
          <cx:pt idx="77834">3</cx:pt>
          <cx:pt idx="77835">3</cx:pt>
          <cx:pt idx="77836">3</cx:pt>
          <cx:pt idx="77837">3</cx:pt>
          <cx:pt idx="77838">3</cx:pt>
          <cx:pt idx="77839">3</cx:pt>
          <cx:pt idx="77840">3</cx:pt>
          <cx:pt idx="77841">3</cx:pt>
          <cx:pt idx="77842">3</cx:pt>
          <cx:pt idx="77843">3</cx:pt>
          <cx:pt idx="77844">3</cx:pt>
          <cx:pt idx="77845">3</cx:pt>
          <cx:pt idx="77846">3</cx:pt>
          <cx:pt idx="77847">3</cx:pt>
          <cx:pt idx="77848">3</cx:pt>
          <cx:pt idx="77849">3</cx:pt>
          <cx:pt idx="77850">3</cx:pt>
          <cx:pt idx="77851">3</cx:pt>
          <cx:pt idx="77852">3</cx:pt>
          <cx:pt idx="77853">3</cx:pt>
          <cx:pt idx="77854">3</cx:pt>
          <cx:pt idx="77855">3</cx:pt>
          <cx:pt idx="77856">3</cx:pt>
          <cx:pt idx="77857">3</cx:pt>
          <cx:pt idx="77858">3</cx:pt>
          <cx:pt idx="77859">3</cx:pt>
          <cx:pt idx="77860">3</cx:pt>
          <cx:pt idx="77861">3</cx:pt>
          <cx:pt idx="77862">3</cx:pt>
          <cx:pt idx="77863">3</cx:pt>
          <cx:pt idx="77864">3</cx:pt>
          <cx:pt idx="77865">3</cx:pt>
          <cx:pt idx="77866">3</cx:pt>
          <cx:pt idx="77867">3</cx:pt>
          <cx:pt idx="77868">3</cx:pt>
          <cx:pt idx="77869">3</cx:pt>
          <cx:pt idx="77870">3</cx:pt>
          <cx:pt idx="77871">3</cx:pt>
          <cx:pt idx="77872">3</cx:pt>
          <cx:pt idx="77873">3</cx:pt>
          <cx:pt idx="77874">3</cx:pt>
          <cx:pt idx="77875">3</cx:pt>
          <cx:pt idx="77876">3</cx:pt>
          <cx:pt idx="77877">3</cx:pt>
          <cx:pt idx="77878">3</cx:pt>
          <cx:pt idx="77879">3</cx:pt>
          <cx:pt idx="77880">3</cx:pt>
          <cx:pt idx="77881">3</cx:pt>
          <cx:pt idx="77882">3</cx:pt>
          <cx:pt idx="77883">3</cx:pt>
          <cx:pt idx="77884">3</cx:pt>
          <cx:pt idx="77885">3</cx:pt>
          <cx:pt idx="77886">3</cx:pt>
          <cx:pt idx="77887">3</cx:pt>
          <cx:pt idx="77888">3</cx:pt>
          <cx:pt idx="77889">3</cx:pt>
          <cx:pt idx="77890">3</cx:pt>
          <cx:pt idx="77891">3</cx:pt>
          <cx:pt idx="77892">3</cx:pt>
          <cx:pt idx="77893">3</cx:pt>
          <cx:pt idx="77894">3</cx:pt>
          <cx:pt idx="77895">3</cx:pt>
          <cx:pt idx="77896">3</cx:pt>
          <cx:pt idx="77897">3</cx:pt>
          <cx:pt idx="77898">3</cx:pt>
          <cx:pt idx="77899">3</cx:pt>
          <cx:pt idx="77900">3</cx:pt>
          <cx:pt idx="77901">3</cx:pt>
          <cx:pt idx="77902">3</cx:pt>
          <cx:pt idx="77903">3</cx:pt>
          <cx:pt idx="77904">3</cx:pt>
          <cx:pt idx="77905">3</cx:pt>
          <cx:pt idx="77906">3</cx:pt>
          <cx:pt idx="77907">3</cx:pt>
          <cx:pt idx="77908">3</cx:pt>
          <cx:pt idx="77909">3</cx:pt>
          <cx:pt idx="77910">3</cx:pt>
          <cx:pt idx="77911">3</cx:pt>
          <cx:pt idx="77912">3</cx:pt>
          <cx:pt idx="77913">3</cx:pt>
          <cx:pt idx="77914">3</cx:pt>
          <cx:pt idx="77915">3</cx:pt>
          <cx:pt idx="77916">3</cx:pt>
          <cx:pt idx="77917">3</cx:pt>
          <cx:pt idx="77918">3</cx:pt>
          <cx:pt idx="77919">3</cx:pt>
          <cx:pt idx="77920">3</cx:pt>
          <cx:pt idx="77921">3</cx:pt>
          <cx:pt idx="77922">3</cx:pt>
          <cx:pt idx="77923">3</cx:pt>
          <cx:pt idx="77924">3</cx:pt>
          <cx:pt idx="77925">3</cx:pt>
          <cx:pt idx="77926">3</cx:pt>
          <cx:pt idx="77927">3</cx:pt>
          <cx:pt idx="77928">3</cx:pt>
          <cx:pt idx="77929">3</cx:pt>
          <cx:pt idx="77930">3</cx:pt>
          <cx:pt idx="77931">3</cx:pt>
          <cx:pt idx="77932">3</cx:pt>
          <cx:pt idx="77933">3</cx:pt>
          <cx:pt idx="77934">3</cx:pt>
          <cx:pt idx="77935">3</cx:pt>
          <cx:pt idx="77936">3</cx:pt>
          <cx:pt idx="77937">3</cx:pt>
          <cx:pt idx="77938">3</cx:pt>
          <cx:pt idx="77939">3</cx:pt>
          <cx:pt idx="77940">3</cx:pt>
          <cx:pt idx="77941">3</cx:pt>
          <cx:pt idx="77942">3</cx:pt>
          <cx:pt idx="77943">3</cx:pt>
          <cx:pt idx="77944">3</cx:pt>
          <cx:pt idx="77945">3</cx:pt>
          <cx:pt idx="77946">3</cx:pt>
          <cx:pt idx="77947">3</cx:pt>
          <cx:pt idx="77948">3</cx:pt>
          <cx:pt idx="77949">3</cx:pt>
          <cx:pt idx="77950">3</cx:pt>
          <cx:pt idx="77951">3</cx:pt>
          <cx:pt idx="77952">3</cx:pt>
          <cx:pt idx="77953">3</cx:pt>
          <cx:pt idx="77954">3</cx:pt>
          <cx:pt idx="77955">3</cx:pt>
          <cx:pt idx="77956">3</cx:pt>
          <cx:pt idx="77957">3</cx:pt>
          <cx:pt idx="77958">3</cx:pt>
          <cx:pt idx="77959">3</cx:pt>
          <cx:pt idx="77960">3</cx:pt>
          <cx:pt idx="77961">3</cx:pt>
          <cx:pt idx="77962">3</cx:pt>
          <cx:pt idx="77963">3</cx:pt>
          <cx:pt idx="77964">3</cx:pt>
          <cx:pt idx="77965">3</cx:pt>
          <cx:pt idx="77966">3</cx:pt>
          <cx:pt idx="77967">3</cx:pt>
          <cx:pt idx="77968">3</cx:pt>
          <cx:pt idx="77969">3</cx:pt>
          <cx:pt idx="77970">3</cx:pt>
          <cx:pt idx="77971">3</cx:pt>
          <cx:pt idx="77972">3</cx:pt>
          <cx:pt idx="77973">3</cx:pt>
          <cx:pt idx="77974">3</cx:pt>
          <cx:pt idx="77975">3</cx:pt>
          <cx:pt idx="77976">3</cx:pt>
          <cx:pt idx="77977">3</cx:pt>
          <cx:pt idx="77978">3</cx:pt>
          <cx:pt idx="77979">3</cx:pt>
          <cx:pt idx="77980">3</cx:pt>
          <cx:pt idx="77981">3</cx:pt>
          <cx:pt idx="77982">3</cx:pt>
          <cx:pt idx="77983">3</cx:pt>
          <cx:pt idx="77984">3</cx:pt>
          <cx:pt idx="77985">3</cx:pt>
          <cx:pt idx="77986">3</cx:pt>
          <cx:pt idx="77987">3</cx:pt>
          <cx:pt idx="77988">3</cx:pt>
          <cx:pt idx="77989">3</cx:pt>
          <cx:pt idx="77990">3</cx:pt>
          <cx:pt idx="77991">3</cx:pt>
          <cx:pt idx="77992">3</cx:pt>
          <cx:pt idx="77993">3</cx:pt>
          <cx:pt idx="77994">3</cx:pt>
          <cx:pt idx="77995">3</cx:pt>
          <cx:pt idx="77996">3</cx:pt>
          <cx:pt idx="77997">3</cx:pt>
          <cx:pt idx="77998">3</cx:pt>
          <cx:pt idx="77999">3</cx:pt>
          <cx:pt idx="78000">3</cx:pt>
          <cx:pt idx="78001">3</cx:pt>
          <cx:pt idx="78002">3</cx:pt>
          <cx:pt idx="78003">3</cx:pt>
          <cx:pt idx="78004">3</cx:pt>
          <cx:pt idx="78005">3</cx:pt>
          <cx:pt idx="78006">3</cx:pt>
          <cx:pt idx="78007">3</cx:pt>
          <cx:pt idx="78008">3</cx:pt>
          <cx:pt idx="78009">3</cx:pt>
          <cx:pt idx="78010">3</cx:pt>
          <cx:pt idx="78011">3</cx:pt>
          <cx:pt idx="78012">3</cx:pt>
          <cx:pt idx="78013">3</cx:pt>
          <cx:pt idx="78014">3</cx:pt>
          <cx:pt idx="78015">3</cx:pt>
          <cx:pt idx="78016">3</cx:pt>
          <cx:pt idx="78017">3</cx:pt>
          <cx:pt idx="78018">3</cx:pt>
          <cx:pt idx="78019">3</cx:pt>
          <cx:pt idx="78020">3</cx:pt>
          <cx:pt idx="78021">3</cx:pt>
          <cx:pt idx="78022">3</cx:pt>
          <cx:pt idx="78023">3</cx:pt>
          <cx:pt idx="78024">3</cx:pt>
          <cx:pt idx="78025">3</cx:pt>
          <cx:pt idx="78026">3</cx:pt>
          <cx:pt idx="78027">3</cx:pt>
          <cx:pt idx="78028">3</cx:pt>
          <cx:pt idx="78029">3</cx:pt>
          <cx:pt idx="78030">3</cx:pt>
          <cx:pt idx="78031">3</cx:pt>
          <cx:pt idx="78032">3</cx:pt>
          <cx:pt idx="78033">3</cx:pt>
          <cx:pt idx="78034">3</cx:pt>
          <cx:pt idx="78035">3</cx:pt>
          <cx:pt idx="78036">3</cx:pt>
          <cx:pt idx="78037">3</cx:pt>
          <cx:pt idx="78038">3</cx:pt>
          <cx:pt idx="78039">3</cx:pt>
          <cx:pt idx="78040">3</cx:pt>
          <cx:pt idx="78041">3</cx:pt>
          <cx:pt idx="78042">3</cx:pt>
          <cx:pt idx="78043">3</cx:pt>
          <cx:pt idx="78044">3</cx:pt>
          <cx:pt idx="78045">3</cx:pt>
          <cx:pt idx="78046">3</cx:pt>
          <cx:pt idx="78047">3</cx:pt>
          <cx:pt idx="78048">3</cx:pt>
          <cx:pt idx="78049">3</cx:pt>
          <cx:pt idx="78050">3</cx:pt>
          <cx:pt idx="78051">3</cx:pt>
          <cx:pt idx="78052">3</cx:pt>
          <cx:pt idx="78053">3</cx:pt>
          <cx:pt idx="78054">3</cx:pt>
          <cx:pt idx="78055">3</cx:pt>
          <cx:pt idx="78056">3</cx:pt>
          <cx:pt idx="78057">3</cx:pt>
          <cx:pt idx="78058">3</cx:pt>
          <cx:pt idx="78059">3</cx:pt>
          <cx:pt idx="78060">3</cx:pt>
          <cx:pt idx="78061">3</cx:pt>
          <cx:pt idx="78062">3</cx:pt>
          <cx:pt idx="78063">3</cx:pt>
          <cx:pt idx="78064">3</cx:pt>
          <cx:pt idx="78065">3</cx:pt>
          <cx:pt idx="78066">3</cx:pt>
          <cx:pt idx="78067">3</cx:pt>
          <cx:pt idx="78068">3</cx:pt>
          <cx:pt idx="78069">3</cx:pt>
          <cx:pt idx="78070">3</cx:pt>
          <cx:pt idx="78071">3</cx:pt>
          <cx:pt idx="78072">3</cx:pt>
          <cx:pt idx="78073">3</cx:pt>
          <cx:pt idx="78074">3</cx:pt>
          <cx:pt idx="78075">3</cx:pt>
          <cx:pt idx="78076">3</cx:pt>
          <cx:pt idx="78077">3</cx:pt>
          <cx:pt idx="78078">3</cx:pt>
          <cx:pt idx="78079">3</cx:pt>
          <cx:pt idx="78080">3</cx:pt>
          <cx:pt idx="78081">3</cx:pt>
          <cx:pt idx="78082">3</cx:pt>
          <cx:pt idx="78083">3</cx:pt>
          <cx:pt idx="78084">3</cx:pt>
          <cx:pt idx="78085">3</cx:pt>
          <cx:pt idx="78086">3</cx:pt>
          <cx:pt idx="78087">3</cx:pt>
          <cx:pt idx="78088">3</cx:pt>
          <cx:pt idx="78089">3</cx:pt>
          <cx:pt idx="78090">3</cx:pt>
          <cx:pt idx="78091">3</cx:pt>
          <cx:pt idx="78092">3</cx:pt>
          <cx:pt idx="78093">3</cx:pt>
          <cx:pt idx="78094">3</cx:pt>
          <cx:pt idx="78095">3</cx:pt>
          <cx:pt idx="78096">3</cx:pt>
          <cx:pt idx="78097">3</cx:pt>
          <cx:pt idx="78098">3</cx:pt>
          <cx:pt idx="78099">3</cx:pt>
          <cx:pt idx="78100">3</cx:pt>
          <cx:pt idx="78101">3</cx:pt>
          <cx:pt idx="78102">3</cx:pt>
          <cx:pt idx="78103">3</cx:pt>
          <cx:pt idx="78104">3</cx:pt>
          <cx:pt idx="78105">3</cx:pt>
          <cx:pt idx="78106">3</cx:pt>
          <cx:pt idx="78107">3</cx:pt>
          <cx:pt idx="78108">3</cx:pt>
          <cx:pt idx="78109">3</cx:pt>
          <cx:pt idx="78110">3</cx:pt>
          <cx:pt idx="78111">3</cx:pt>
          <cx:pt idx="78112">3</cx:pt>
          <cx:pt idx="78113">3</cx:pt>
          <cx:pt idx="78114">3</cx:pt>
          <cx:pt idx="78115">3</cx:pt>
          <cx:pt idx="78116">3</cx:pt>
          <cx:pt idx="78117">3</cx:pt>
          <cx:pt idx="78118">3</cx:pt>
          <cx:pt idx="78119">3</cx:pt>
          <cx:pt idx="78120">3</cx:pt>
          <cx:pt idx="78121">3</cx:pt>
          <cx:pt idx="78122">3</cx:pt>
          <cx:pt idx="78123">3</cx:pt>
          <cx:pt idx="78124">3</cx:pt>
          <cx:pt idx="78125">3</cx:pt>
          <cx:pt idx="78126">3</cx:pt>
          <cx:pt idx="78127">3</cx:pt>
          <cx:pt idx="78128">3</cx:pt>
          <cx:pt idx="78129">3</cx:pt>
          <cx:pt idx="78130">3</cx:pt>
          <cx:pt idx="78131">3</cx:pt>
          <cx:pt idx="78132">3</cx:pt>
          <cx:pt idx="78133">3</cx:pt>
          <cx:pt idx="78134">3</cx:pt>
          <cx:pt idx="78135">3</cx:pt>
          <cx:pt idx="78136">3</cx:pt>
          <cx:pt idx="78137">3</cx:pt>
          <cx:pt idx="78138">3</cx:pt>
          <cx:pt idx="78139">3</cx:pt>
          <cx:pt idx="78140">3</cx:pt>
          <cx:pt idx="78141">3</cx:pt>
          <cx:pt idx="78142">3</cx:pt>
          <cx:pt idx="78143">3</cx:pt>
          <cx:pt idx="78144">3</cx:pt>
          <cx:pt idx="78145">3</cx:pt>
          <cx:pt idx="78146">3</cx:pt>
          <cx:pt idx="78147">3</cx:pt>
          <cx:pt idx="78148">3</cx:pt>
          <cx:pt idx="78149">3</cx:pt>
          <cx:pt idx="78150">3</cx:pt>
          <cx:pt idx="78151">3</cx:pt>
          <cx:pt idx="78152">3</cx:pt>
          <cx:pt idx="78153">3</cx:pt>
          <cx:pt idx="78154">3</cx:pt>
          <cx:pt idx="78155">3</cx:pt>
          <cx:pt idx="78156">3</cx:pt>
          <cx:pt idx="78157">3</cx:pt>
          <cx:pt idx="78158">3</cx:pt>
          <cx:pt idx="78159">3</cx:pt>
          <cx:pt idx="78160">3</cx:pt>
          <cx:pt idx="78161">3</cx:pt>
          <cx:pt idx="78162">3</cx:pt>
          <cx:pt idx="78163">3</cx:pt>
          <cx:pt idx="78164">3</cx:pt>
          <cx:pt idx="78165">3</cx:pt>
          <cx:pt idx="78166">3</cx:pt>
          <cx:pt idx="78167">3</cx:pt>
          <cx:pt idx="78168">3</cx:pt>
          <cx:pt idx="78169">3</cx:pt>
          <cx:pt idx="78170">3</cx:pt>
          <cx:pt idx="78171">3</cx:pt>
          <cx:pt idx="78172">3</cx:pt>
          <cx:pt idx="78173">3</cx:pt>
          <cx:pt idx="78174">3</cx:pt>
          <cx:pt idx="78175">3</cx:pt>
          <cx:pt idx="78176">3</cx:pt>
          <cx:pt idx="78177">3</cx:pt>
          <cx:pt idx="78178">3</cx:pt>
          <cx:pt idx="78179">3</cx:pt>
          <cx:pt idx="78180">3</cx:pt>
          <cx:pt idx="78181">3</cx:pt>
          <cx:pt idx="78182">3</cx:pt>
          <cx:pt idx="78183">3</cx:pt>
          <cx:pt idx="78184">3</cx:pt>
          <cx:pt idx="78185">3</cx:pt>
          <cx:pt idx="78186">3</cx:pt>
          <cx:pt idx="78187">3</cx:pt>
          <cx:pt idx="78188">3</cx:pt>
          <cx:pt idx="78189">3</cx:pt>
          <cx:pt idx="78190">3</cx:pt>
          <cx:pt idx="78191">3</cx:pt>
          <cx:pt idx="78192">3</cx:pt>
          <cx:pt idx="78193">3</cx:pt>
          <cx:pt idx="78194">3</cx:pt>
          <cx:pt idx="78195">3</cx:pt>
          <cx:pt idx="78196">3</cx:pt>
          <cx:pt idx="78197">3</cx:pt>
          <cx:pt idx="78198">3</cx:pt>
          <cx:pt idx="78199">3</cx:pt>
          <cx:pt idx="78200">3</cx:pt>
          <cx:pt idx="78201">3</cx:pt>
          <cx:pt idx="78202">3</cx:pt>
          <cx:pt idx="78203">3</cx:pt>
          <cx:pt idx="78204">3</cx:pt>
          <cx:pt idx="78205">3</cx:pt>
          <cx:pt idx="78206">3</cx:pt>
          <cx:pt idx="78207">3</cx:pt>
          <cx:pt idx="78208">3</cx:pt>
          <cx:pt idx="78209">3</cx:pt>
          <cx:pt idx="78210">3</cx:pt>
          <cx:pt idx="78211">3</cx:pt>
          <cx:pt idx="78212">3</cx:pt>
          <cx:pt idx="78213">3</cx:pt>
          <cx:pt idx="78214">3</cx:pt>
          <cx:pt idx="78215">3</cx:pt>
          <cx:pt idx="78216">3</cx:pt>
          <cx:pt idx="78217">3</cx:pt>
          <cx:pt idx="78218">3</cx:pt>
          <cx:pt idx="78219">3</cx:pt>
          <cx:pt idx="78220">3</cx:pt>
          <cx:pt idx="78221">3</cx:pt>
          <cx:pt idx="78222">3</cx:pt>
          <cx:pt idx="78223">3</cx:pt>
          <cx:pt idx="78224">3</cx:pt>
          <cx:pt idx="78225">3</cx:pt>
          <cx:pt idx="78226">3</cx:pt>
          <cx:pt idx="78227">3</cx:pt>
          <cx:pt idx="78228">3</cx:pt>
          <cx:pt idx="78229">3</cx:pt>
          <cx:pt idx="78230">3</cx:pt>
          <cx:pt idx="78231">3</cx:pt>
          <cx:pt idx="78232">3</cx:pt>
          <cx:pt idx="78233">3</cx:pt>
          <cx:pt idx="78234">3</cx:pt>
          <cx:pt idx="78235">3</cx:pt>
          <cx:pt idx="78236">3</cx:pt>
          <cx:pt idx="78237">3</cx:pt>
          <cx:pt idx="78238">3</cx:pt>
          <cx:pt idx="78239">3</cx:pt>
          <cx:pt idx="78240">3</cx:pt>
          <cx:pt idx="78241">3</cx:pt>
          <cx:pt idx="78242">3</cx:pt>
          <cx:pt idx="78243">3</cx:pt>
          <cx:pt idx="78244">3</cx:pt>
          <cx:pt idx="78245">3</cx:pt>
          <cx:pt idx="78246">3</cx:pt>
          <cx:pt idx="78247">3</cx:pt>
          <cx:pt idx="78248">3</cx:pt>
          <cx:pt idx="78249">3</cx:pt>
          <cx:pt idx="78250">3</cx:pt>
          <cx:pt idx="78251">3</cx:pt>
          <cx:pt idx="78252">3</cx:pt>
          <cx:pt idx="78253">3</cx:pt>
          <cx:pt idx="78254">3</cx:pt>
          <cx:pt idx="78255">3</cx:pt>
          <cx:pt idx="78256">3</cx:pt>
          <cx:pt idx="78257">3</cx:pt>
          <cx:pt idx="78258">3</cx:pt>
          <cx:pt idx="78259">3</cx:pt>
          <cx:pt idx="78260">3</cx:pt>
          <cx:pt idx="78261">3</cx:pt>
          <cx:pt idx="78262">3</cx:pt>
          <cx:pt idx="78263">3</cx:pt>
          <cx:pt idx="78264">3</cx:pt>
          <cx:pt idx="78265">3</cx:pt>
          <cx:pt idx="78266">3</cx:pt>
          <cx:pt idx="78267">3</cx:pt>
          <cx:pt idx="78268">3</cx:pt>
          <cx:pt idx="78269">3</cx:pt>
          <cx:pt idx="78270">3</cx:pt>
          <cx:pt idx="78271">3</cx:pt>
          <cx:pt idx="78272">3</cx:pt>
          <cx:pt idx="78273">3</cx:pt>
          <cx:pt idx="78274">3</cx:pt>
          <cx:pt idx="78275">3</cx:pt>
          <cx:pt idx="78276">3</cx:pt>
          <cx:pt idx="78277">3</cx:pt>
          <cx:pt idx="78278">3</cx:pt>
          <cx:pt idx="78279">3</cx:pt>
          <cx:pt idx="78280">3</cx:pt>
          <cx:pt idx="78281">3</cx:pt>
          <cx:pt idx="78282">3</cx:pt>
          <cx:pt idx="78283">3</cx:pt>
          <cx:pt idx="78284">3</cx:pt>
          <cx:pt idx="78285">3</cx:pt>
          <cx:pt idx="78286">3</cx:pt>
          <cx:pt idx="78287">3</cx:pt>
          <cx:pt idx="78288">3</cx:pt>
          <cx:pt idx="78289">3</cx:pt>
          <cx:pt idx="78290">3</cx:pt>
          <cx:pt idx="78291">3</cx:pt>
          <cx:pt idx="78292">3</cx:pt>
          <cx:pt idx="78293">3</cx:pt>
          <cx:pt idx="78294">3</cx:pt>
          <cx:pt idx="78295">3</cx:pt>
          <cx:pt idx="78296">3</cx:pt>
          <cx:pt idx="78297">3</cx:pt>
          <cx:pt idx="78298">3</cx:pt>
          <cx:pt idx="78299">3</cx:pt>
          <cx:pt idx="78300">3</cx:pt>
          <cx:pt idx="78301">3</cx:pt>
          <cx:pt idx="78302">3</cx:pt>
          <cx:pt idx="78303">3</cx:pt>
          <cx:pt idx="78304">3</cx:pt>
          <cx:pt idx="78305">3</cx:pt>
          <cx:pt idx="78306">3</cx:pt>
          <cx:pt idx="78307">3</cx:pt>
          <cx:pt idx="78308">3</cx:pt>
          <cx:pt idx="78309">3</cx:pt>
          <cx:pt idx="78310">3</cx:pt>
          <cx:pt idx="78311">3</cx:pt>
          <cx:pt idx="78312">3</cx:pt>
          <cx:pt idx="78313">3</cx:pt>
          <cx:pt idx="78314">3</cx:pt>
          <cx:pt idx="78315">3</cx:pt>
          <cx:pt idx="78316">3</cx:pt>
          <cx:pt idx="78317">3</cx:pt>
          <cx:pt idx="78318">3</cx:pt>
          <cx:pt idx="78319">3</cx:pt>
          <cx:pt idx="78320">3</cx:pt>
          <cx:pt idx="78321">3</cx:pt>
          <cx:pt idx="78322">3</cx:pt>
          <cx:pt idx="78323">3</cx:pt>
          <cx:pt idx="78324">3</cx:pt>
          <cx:pt idx="78325">3</cx:pt>
          <cx:pt idx="78326">3</cx:pt>
          <cx:pt idx="78327">3</cx:pt>
          <cx:pt idx="78328">3</cx:pt>
          <cx:pt idx="78329">3</cx:pt>
          <cx:pt idx="78330">3</cx:pt>
          <cx:pt idx="78331">3</cx:pt>
          <cx:pt idx="78332">3</cx:pt>
          <cx:pt idx="78333">3</cx:pt>
          <cx:pt idx="78334">3</cx:pt>
          <cx:pt idx="78335">3</cx:pt>
          <cx:pt idx="78336">3</cx:pt>
          <cx:pt idx="78337">3</cx:pt>
          <cx:pt idx="78338">3</cx:pt>
          <cx:pt idx="78339">3</cx:pt>
          <cx:pt idx="78340">3</cx:pt>
          <cx:pt idx="78341">3</cx:pt>
          <cx:pt idx="78342">3</cx:pt>
          <cx:pt idx="78343">3</cx:pt>
          <cx:pt idx="78344">3</cx:pt>
          <cx:pt idx="78345">3</cx:pt>
          <cx:pt idx="78346">3</cx:pt>
          <cx:pt idx="78347">3</cx:pt>
          <cx:pt idx="78348">3</cx:pt>
          <cx:pt idx="78349">3</cx:pt>
          <cx:pt idx="78350">3</cx:pt>
          <cx:pt idx="78351">3</cx:pt>
          <cx:pt idx="78352">3</cx:pt>
          <cx:pt idx="78353">3</cx:pt>
          <cx:pt idx="78354">3</cx:pt>
          <cx:pt idx="78355">3</cx:pt>
          <cx:pt idx="78356">3</cx:pt>
          <cx:pt idx="78357">3</cx:pt>
          <cx:pt idx="78358">3</cx:pt>
          <cx:pt idx="78359">3</cx:pt>
          <cx:pt idx="78360">3</cx:pt>
          <cx:pt idx="78361">3</cx:pt>
          <cx:pt idx="78362">3</cx:pt>
          <cx:pt idx="78363">3</cx:pt>
          <cx:pt idx="78364">3</cx:pt>
          <cx:pt idx="78365">3</cx:pt>
          <cx:pt idx="78366">3</cx:pt>
          <cx:pt idx="78367">3</cx:pt>
          <cx:pt idx="78368">3</cx:pt>
          <cx:pt idx="78369">3</cx:pt>
          <cx:pt idx="78370">3</cx:pt>
          <cx:pt idx="78371">3</cx:pt>
          <cx:pt idx="78372">3</cx:pt>
          <cx:pt idx="78373">3</cx:pt>
          <cx:pt idx="78374">3</cx:pt>
          <cx:pt idx="78375">3</cx:pt>
          <cx:pt idx="78376">3</cx:pt>
          <cx:pt idx="78377">3</cx:pt>
          <cx:pt idx="78378">3</cx:pt>
          <cx:pt idx="78379">3</cx:pt>
          <cx:pt idx="78380">3</cx:pt>
          <cx:pt idx="78381">3</cx:pt>
          <cx:pt idx="78382">3</cx:pt>
          <cx:pt idx="78383">3</cx:pt>
          <cx:pt idx="78384">3</cx:pt>
          <cx:pt idx="78385">3</cx:pt>
          <cx:pt idx="78386">3</cx:pt>
          <cx:pt idx="78387">3</cx:pt>
          <cx:pt idx="78388">3</cx:pt>
          <cx:pt idx="78389">3</cx:pt>
          <cx:pt idx="78390">3</cx:pt>
          <cx:pt idx="78391">3</cx:pt>
          <cx:pt idx="78392">3</cx:pt>
          <cx:pt idx="78393">3</cx:pt>
          <cx:pt idx="78394">3</cx:pt>
          <cx:pt idx="78395">3</cx:pt>
          <cx:pt idx="78396">3</cx:pt>
          <cx:pt idx="78397">3</cx:pt>
          <cx:pt idx="78398">3</cx:pt>
          <cx:pt idx="78399">3</cx:pt>
          <cx:pt idx="78400">3</cx:pt>
          <cx:pt idx="78401">3</cx:pt>
          <cx:pt idx="78402">3</cx:pt>
          <cx:pt idx="78403">3</cx:pt>
          <cx:pt idx="78404">3</cx:pt>
          <cx:pt idx="78405">3</cx:pt>
          <cx:pt idx="78406">3</cx:pt>
          <cx:pt idx="78407">3</cx:pt>
          <cx:pt idx="78408">3</cx:pt>
          <cx:pt idx="78409">3</cx:pt>
          <cx:pt idx="78410">3</cx:pt>
          <cx:pt idx="78411">3</cx:pt>
          <cx:pt idx="78412">3</cx:pt>
          <cx:pt idx="78413">3</cx:pt>
          <cx:pt idx="78414">3</cx:pt>
          <cx:pt idx="78415">3</cx:pt>
          <cx:pt idx="78416">3</cx:pt>
          <cx:pt idx="78417">3</cx:pt>
          <cx:pt idx="78418">3</cx:pt>
          <cx:pt idx="78419">3</cx:pt>
          <cx:pt idx="78420">3</cx:pt>
          <cx:pt idx="78421">3</cx:pt>
          <cx:pt idx="78422">3</cx:pt>
          <cx:pt idx="78423">3</cx:pt>
          <cx:pt idx="78424">3</cx:pt>
          <cx:pt idx="78425">3</cx:pt>
          <cx:pt idx="78426">3</cx:pt>
          <cx:pt idx="78427">3</cx:pt>
          <cx:pt idx="78428">3</cx:pt>
          <cx:pt idx="78429">3</cx:pt>
          <cx:pt idx="78430">3</cx:pt>
          <cx:pt idx="78431">3</cx:pt>
          <cx:pt idx="78432">3</cx:pt>
          <cx:pt idx="78433">3</cx:pt>
          <cx:pt idx="78434">3</cx:pt>
          <cx:pt idx="78435">3</cx:pt>
          <cx:pt idx="78436">3</cx:pt>
          <cx:pt idx="78437">3</cx:pt>
          <cx:pt idx="78438">3</cx:pt>
          <cx:pt idx="78439">3</cx:pt>
          <cx:pt idx="78440">3</cx:pt>
          <cx:pt idx="78441">3</cx:pt>
          <cx:pt idx="78442">3</cx:pt>
          <cx:pt idx="78443">3</cx:pt>
          <cx:pt idx="78444">3</cx:pt>
          <cx:pt idx="78445">3</cx:pt>
          <cx:pt idx="78446">3</cx:pt>
          <cx:pt idx="78447">3</cx:pt>
          <cx:pt idx="78448">3</cx:pt>
          <cx:pt idx="78449">3</cx:pt>
          <cx:pt idx="78450">3</cx:pt>
          <cx:pt idx="78451">3</cx:pt>
          <cx:pt idx="78452">3</cx:pt>
          <cx:pt idx="78453">3</cx:pt>
          <cx:pt idx="78454">3</cx:pt>
          <cx:pt idx="78455">3</cx:pt>
          <cx:pt idx="78456">3</cx:pt>
          <cx:pt idx="78457">3</cx:pt>
          <cx:pt idx="78458">3</cx:pt>
          <cx:pt idx="78459">3</cx:pt>
          <cx:pt idx="78460">3</cx:pt>
          <cx:pt idx="78461">3</cx:pt>
          <cx:pt idx="78462">3</cx:pt>
          <cx:pt idx="78463">3</cx:pt>
          <cx:pt idx="78464">3</cx:pt>
          <cx:pt idx="78465">3</cx:pt>
          <cx:pt idx="78466">3</cx:pt>
          <cx:pt idx="78467">3</cx:pt>
          <cx:pt idx="78468">3</cx:pt>
          <cx:pt idx="78469">3</cx:pt>
          <cx:pt idx="78470">3</cx:pt>
          <cx:pt idx="78471">3</cx:pt>
          <cx:pt idx="78472">3</cx:pt>
          <cx:pt idx="78473">3</cx:pt>
          <cx:pt idx="78474">3</cx:pt>
          <cx:pt idx="78475">3</cx:pt>
          <cx:pt idx="78476">3</cx:pt>
          <cx:pt idx="78477">3</cx:pt>
          <cx:pt idx="78478">3</cx:pt>
          <cx:pt idx="78479">3</cx:pt>
          <cx:pt idx="78480">3</cx:pt>
          <cx:pt idx="78481">3</cx:pt>
          <cx:pt idx="78482">3</cx:pt>
          <cx:pt idx="78483">3</cx:pt>
          <cx:pt idx="78484">3</cx:pt>
          <cx:pt idx="78485">3</cx:pt>
          <cx:pt idx="78486">3</cx:pt>
          <cx:pt idx="78487">3</cx:pt>
          <cx:pt idx="78488">3</cx:pt>
          <cx:pt idx="78489">3</cx:pt>
          <cx:pt idx="78490">3</cx:pt>
          <cx:pt idx="78491">3</cx:pt>
          <cx:pt idx="78492">3</cx:pt>
          <cx:pt idx="78493">3</cx:pt>
          <cx:pt idx="78494">3</cx:pt>
          <cx:pt idx="78495">3</cx:pt>
          <cx:pt idx="78496">3</cx:pt>
          <cx:pt idx="78497">3</cx:pt>
          <cx:pt idx="78498">3</cx:pt>
          <cx:pt idx="78499">3</cx:pt>
          <cx:pt idx="78500">3</cx:pt>
          <cx:pt idx="78501">3</cx:pt>
          <cx:pt idx="78502">3</cx:pt>
          <cx:pt idx="78503">3</cx:pt>
          <cx:pt idx="78504">3</cx:pt>
          <cx:pt idx="78505">3</cx:pt>
          <cx:pt idx="78506">3</cx:pt>
          <cx:pt idx="78507">3</cx:pt>
          <cx:pt idx="78508">3</cx:pt>
          <cx:pt idx="78509">3</cx:pt>
          <cx:pt idx="78510">3</cx:pt>
          <cx:pt idx="78511">3</cx:pt>
          <cx:pt idx="78512">3</cx:pt>
          <cx:pt idx="78513">3</cx:pt>
          <cx:pt idx="78514">3</cx:pt>
          <cx:pt idx="78515">3</cx:pt>
          <cx:pt idx="78516">3</cx:pt>
          <cx:pt idx="78517">3</cx:pt>
          <cx:pt idx="78518">3</cx:pt>
          <cx:pt idx="78519">3</cx:pt>
          <cx:pt idx="78520">3</cx:pt>
          <cx:pt idx="78521">3</cx:pt>
          <cx:pt idx="78522">3</cx:pt>
          <cx:pt idx="78523">3</cx:pt>
          <cx:pt idx="78524">3</cx:pt>
          <cx:pt idx="78525">3</cx:pt>
          <cx:pt idx="78526">3</cx:pt>
          <cx:pt idx="78527">3</cx:pt>
          <cx:pt idx="78528">3</cx:pt>
          <cx:pt idx="78529">3</cx:pt>
          <cx:pt idx="78530">3</cx:pt>
          <cx:pt idx="78531">3</cx:pt>
          <cx:pt idx="78532">3</cx:pt>
          <cx:pt idx="78533">3</cx:pt>
          <cx:pt idx="78534">3</cx:pt>
          <cx:pt idx="78535">3</cx:pt>
          <cx:pt idx="78536">3</cx:pt>
          <cx:pt idx="78537">3</cx:pt>
          <cx:pt idx="78538">3</cx:pt>
          <cx:pt idx="78539">3</cx:pt>
          <cx:pt idx="78540">3</cx:pt>
          <cx:pt idx="78541">3</cx:pt>
          <cx:pt idx="78542">3</cx:pt>
          <cx:pt idx="78543">3</cx:pt>
          <cx:pt idx="78544">3</cx:pt>
          <cx:pt idx="78545">3</cx:pt>
          <cx:pt idx="78546">3</cx:pt>
          <cx:pt idx="78547">3</cx:pt>
          <cx:pt idx="78548">3</cx:pt>
          <cx:pt idx="78549">3</cx:pt>
          <cx:pt idx="78550">3</cx:pt>
          <cx:pt idx="78551">3</cx:pt>
          <cx:pt idx="78552">3</cx:pt>
          <cx:pt idx="78553">3</cx:pt>
          <cx:pt idx="78554">3</cx:pt>
          <cx:pt idx="78555">3</cx:pt>
          <cx:pt idx="78556">3</cx:pt>
          <cx:pt idx="78557">3</cx:pt>
          <cx:pt idx="78558">3</cx:pt>
          <cx:pt idx="78559">3</cx:pt>
          <cx:pt idx="78560">3</cx:pt>
          <cx:pt idx="78561">3</cx:pt>
          <cx:pt idx="78562">3</cx:pt>
          <cx:pt idx="78563">3</cx:pt>
          <cx:pt idx="78564">3</cx:pt>
          <cx:pt idx="78565">3</cx:pt>
          <cx:pt idx="78566">3</cx:pt>
          <cx:pt idx="78567">3</cx:pt>
          <cx:pt idx="78568">3</cx:pt>
          <cx:pt idx="78569">3</cx:pt>
          <cx:pt idx="78570">3</cx:pt>
          <cx:pt idx="78571">3</cx:pt>
          <cx:pt idx="78572">3</cx:pt>
          <cx:pt idx="78573">3</cx:pt>
          <cx:pt idx="78574">3</cx:pt>
          <cx:pt idx="78575">3</cx:pt>
          <cx:pt idx="78576">3</cx:pt>
          <cx:pt idx="78577">3</cx:pt>
          <cx:pt idx="78578">3</cx:pt>
          <cx:pt idx="78579">3</cx:pt>
          <cx:pt idx="78580">3</cx:pt>
          <cx:pt idx="78581">3</cx:pt>
          <cx:pt idx="78582">3</cx:pt>
          <cx:pt idx="78583">3</cx:pt>
          <cx:pt idx="78584">3</cx:pt>
          <cx:pt idx="78585">3</cx:pt>
          <cx:pt idx="78586">3</cx:pt>
          <cx:pt idx="78587">3</cx:pt>
          <cx:pt idx="78588">3</cx:pt>
          <cx:pt idx="78589">3</cx:pt>
          <cx:pt idx="78590">3</cx:pt>
          <cx:pt idx="78591">3</cx:pt>
          <cx:pt idx="78592">3</cx:pt>
          <cx:pt idx="78593">3</cx:pt>
          <cx:pt idx="78594">3</cx:pt>
          <cx:pt idx="78595">3</cx:pt>
          <cx:pt idx="78596">3</cx:pt>
          <cx:pt idx="78597">3</cx:pt>
          <cx:pt idx="78598">3</cx:pt>
          <cx:pt idx="78599">3</cx:pt>
          <cx:pt idx="78600">3</cx:pt>
          <cx:pt idx="78601">3</cx:pt>
          <cx:pt idx="78602">3</cx:pt>
          <cx:pt idx="78603">3</cx:pt>
          <cx:pt idx="78604">3</cx:pt>
          <cx:pt idx="78605">3</cx:pt>
          <cx:pt idx="78606">3</cx:pt>
          <cx:pt idx="78607">3</cx:pt>
          <cx:pt idx="78608">3</cx:pt>
          <cx:pt idx="78609">3</cx:pt>
          <cx:pt idx="78610">3</cx:pt>
          <cx:pt idx="78611">3</cx:pt>
          <cx:pt idx="78612">3</cx:pt>
          <cx:pt idx="78613">3</cx:pt>
          <cx:pt idx="78614">3</cx:pt>
          <cx:pt idx="78615">3</cx:pt>
          <cx:pt idx="78616">3</cx:pt>
          <cx:pt idx="78617">3</cx:pt>
          <cx:pt idx="78618">3</cx:pt>
          <cx:pt idx="78619">3</cx:pt>
          <cx:pt idx="78620">3</cx:pt>
          <cx:pt idx="78621">3</cx:pt>
          <cx:pt idx="78622">3</cx:pt>
          <cx:pt idx="78623">3</cx:pt>
          <cx:pt idx="78624">3</cx:pt>
          <cx:pt idx="78625">3</cx:pt>
          <cx:pt idx="78626">3</cx:pt>
          <cx:pt idx="78627">3</cx:pt>
          <cx:pt idx="78628">3</cx:pt>
          <cx:pt idx="78629">3</cx:pt>
          <cx:pt idx="78630">3</cx:pt>
          <cx:pt idx="78631">3</cx:pt>
          <cx:pt idx="78632">3</cx:pt>
          <cx:pt idx="78633">3</cx:pt>
          <cx:pt idx="78634">3</cx:pt>
          <cx:pt idx="78635">3</cx:pt>
          <cx:pt idx="78636">3</cx:pt>
          <cx:pt idx="78637">3</cx:pt>
          <cx:pt idx="78638">3</cx:pt>
          <cx:pt idx="78639">3</cx:pt>
          <cx:pt idx="78640">3</cx:pt>
          <cx:pt idx="78641">3</cx:pt>
          <cx:pt idx="78642">3</cx:pt>
          <cx:pt idx="78643">3</cx:pt>
          <cx:pt idx="78644">3</cx:pt>
          <cx:pt idx="78645">3</cx:pt>
          <cx:pt idx="78646">3</cx:pt>
          <cx:pt idx="78647">3</cx:pt>
          <cx:pt idx="78648">3</cx:pt>
          <cx:pt idx="78649">3</cx:pt>
          <cx:pt idx="78650">3</cx:pt>
          <cx:pt idx="78651">3</cx:pt>
          <cx:pt idx="78652">3</cx:pt>
          <cx:pt idx="78653">3</cx:pt>
          <cx:pt idx="78654">3</cx:pt>
          <cx:pt idx="78655">3</cx:pt>
          <cx:pt idx="78656">3</cx:pt>
          <cx:pt idx="78657">3</cx:pt>
          <cx:pt idx="78658">3</cx:pt>
          <cx:pt idx="78659">3</cx:pt>
          <cx:pt idx="78660">3</cx:pt>
          <cx:pt idx="78661">3</cx:pt>
          <cx:pt idx="78662">3</cx:pt>
          <cx:pt idx="78663">3</cx:pt>
          <cx:pt idx="78664">3</cx:pt>
          <cx:pt idx="78665">3</cx:pt>
          <cx:pt idx="78666">3</cx:pt>
          <cx:pt idx="78667">3</cx:pt>
          <cx:pt idx="78668">3</cx:pt>
          <cx:pt idx="78669">3</cx:pt>
          <cx:pt idx="78670">3</cx:pt>
          <cx:pt idx="78671">3</cx:pt>
          <cx:pt idx="78672">3</cx:pt>
          <cx:pt idx="78673">3</cx:pt>
          <cx:pt idx="78674">3</cx:pt>
          <cx:pt idx="78675">3</cx:pt>
          <cx:pt idx="78676">3</cx:pt>
          <cx:pt idx="78677">3</cx:pt>
          <cx:pt idx="78678">3</cx:pt>
          <cx:pt idx="78679">3</cx:pt>
          <cx:pt idx="78680">3</cx:pt>
          <cx:pt idx="78681">3</cx:pt>
          <cx:pt idx="78682">3</cx:pt>
          <cx:pt idx="78683">3</cx:pt>
          <cx:pt idx="78684">3</cx:pt>
          <cx:pt idx="78685">3</cx:pt>
          <cx:pt idx="78686">3</cx:pt>
          <cx:pt idx="78687">3</cx:pt>
          <cx:pt idx="78688">3</cx:pt>
          <cx:pt idx="78689">3</cx:pt>
          <cx:pt idx="78690">3</cx:pt>
          <cx:pt idx="78691">3</cx:pt>
          <cx:pt idx="78692">3</cx:pt>
          <cx:pt idx="78693">3</cx:pt>
          <cx:pt idx="78694">3</cx:pt>
          <cx:pt idx="78695">3</cx:pt>
          <cx:pt idx="78696">3</cx:pt>
          <cx:pt idx="78697">3</cx:pt>
          <cx:pt idx="78698">3</cx:pt>
          <cx:pt idx="78699">3</cx:pt>
          <cx:pt idx="78700">3</cx:pt>
          <cx:pt idx="78701">3</cx:pt>
          <cx:pt idx="78702">3</cx:pt>
          <cx:pt idx="78703">3</cx:pt>
          <cx:pt idx="78704">3</cx:pt>
          <cx:pt idx="78705">3</cx:pt>
          <cx:pt idx="78706">3</cx:pt>
          <cx:pt idx="78707">3</cx:pt>
          <cx:pt idx="78708">3</cx:pt>
          <cx:pt idx="78709">3</cx:pt>
          <cx:pt idx="78710">3</cx:pt>
          <cx:pt idx="78711">3</cx:pt>
          <cx:pt idx="78712">3</cx:pt>
          <cx:pt idx="78713">3</cx:pt>
          <cx:pt idx="78714">3</cx:pt>
          <cx:pt idx="78715">3</cx:pt>
          <cx:pt idx="78716">3</cx:pt>
          <cx:pt idx="78717">3</cx:pt>
          <cx:pt idx="78718">3</cx:pt>
          <cx:pt idx="78719">3</cx:pt>
          <cx:pt idx="78720">3</cx:pt>
          <cx:pt idx="78721">3</cx:pt>
          <cx:pt idx="78722">3</cx:pt>
          <cx:pt idx="78723">3</cx:pt>
          <cx:pt idx="78724">3</cx:pt>
          <cx:pt idx="78725">3</cx:pt>
          <cx:pt idx="78726">3</cx:pt>
          <cx:pt idx="78727">3</cx:pt>
          <cx:pt idx="78728">3</cx:pt>
          <cx:pt idx="78729">3</cx:pt>
          <cx:pt idx="78730">3</cx:pt>
          <cx:pt idx="78731">3</cx:pt>
          <cx:pt idx="78732">3</cx:pt>
          <cx:pt idx="78733">3</cx:pt>
          <cx:pt idx="78734">3</cx:pt>
          <cx:pt idx="78735">3</cx:pt>
          <cx:pt idx="78736">3</cx:pt>
          <cx:pt idx="78737">3</cx:pt>
          <cx:pt idx="78738">3</cx:pt>
          <cx:pt idx="78739">3</cx:pt>
          <cx:pt idx="78740">3</cx:pt>
          <cx:pt idx="78741">3</cx:pt>
          <cx:pt idx="78742">3</cx:pt>
          <cx:pt idx="78743">3</cx:pt>
          <cx:pt idx="78744">3</cx:pt>
          <cx:pt idx="78745">3</cx:pt>
          <cx:pt idx="78746">3</cx:pt>
          <cx:pt idx="78747">3</cx:pt>
          <cx:pt idx="78748">3</cx:pt>
          <cx:pt idx="78749">3</cx:pt>
          <cx:pt idx="78750">3</cx:pt>
          <cx:pt idx="78751">3</cx:pt>
          <cx:pt idx="78752">3</cx:pt>
          <cx:pt idx="78753">3</cx:pt>
          <cx:pt idx="78754">3</cx:pt>
          <cx:pt idx="78755">3</cx:pt>
          <cx:pt idx="78756">3</cx:pt>
          <cx:pt idx="78757">3</cx:pt>
          <cx:pt idx="78758">3</cx:pt>
          <cx:pt idx="78759">3</cx:pt>
          <cx:pt idx="78760">3</cx:pt>
          <cx:pt idx="78761">3</cx:pt>
          <cx:pt idx="78762">3</cx:pt>
          <cx:pt idx="78763">3</cx:pt>
          <cx:pt idx="78764">3</cx:pt>
          <cx:pt idx="78765">3</cx:pt>
          <cx:pt idx="78766">3</cx:pt>
          <cx:pt idx="78767">3</cx:pt>
          <cx:pt idx="78768">3</cx:pt>
          <cx:pt idx="78769">3</cx:pt>
          <cx:pt idx="78770">3</cx:pt>
          <cx:pt idx="78771">3</cx:pt>
          <cx:pt idx="78772">3</cx:pt>
          <cx:pt idx="78773">3</cx:pt>
          <cx:pt idx="78774">3</cx:pt>
          <cx:pt idx="78775">3</cx:pt>
          <cx:pt idx="78776">3</cx:pt>
          <cx:pt idx="78777">3</cx:pt>
          <cx:pt idx="78778">3</cx:pt>
          <cx:pt idx="78779">3</cx:pt>
          <cx:pt idx="78780">3</cx:pt>
          <cx:pt idx="78781">3</cx:pt>
          <cx:pt idx="78782">3</cx:pt>
          <cx:pt idx="78783">3</cx:pt>
          <cx:pt idx="78784">3</cx:pt>
          <cx:pt idx="78785">3</cx:pt>
          <cx:pt idx="78786">3</cx:pt>
          <cx:pt idx="78787">3</cx:pt>
          <cx:pt idx="78788">3</cx:pt>
          <cx:pt idx="78789">3</cx:pt>
          <cx:pt idx="78790">3</cx:pt>
          <cx:pt idx="78791">3</cx:pt>
          <cx:pt idx="78792">3</cx:pt>
          <cx:pt idx="78793">3</cx:pt>
          <cx:pt idx="78794">3</cx:pt>
          <cx:pt idx="78795">3</cx:pt>
          <cx:pt idx="78796">3</cx:pt>
          <cx:pt idx="78797">3</cx:pt>
          <cx:pt idx="78798">3</cx:pt>
          <cx:pt idx="78799">3</cx:pt>
          <cx:pt idx="78800">3</cx:pt>
          <cx:pt idx="78801">3</cx:pt>
          <cx:pt idx="78802">3</cx:pt>
          <cx:pt idx="78803">3</cx:pt>
          <cx:pt idx="78804">3</cx:pt>
          <cx:pt idx="78805">3</cx:pt>
          <cx:pt idx="78806">3</cx:pt>
          <cx:pt idx="78807">3</cx:pt>
          <cx:pt idx="78808">3</cx:pt>
          <cx:pt idx="78809">3</cx:pt>
          <cx:pt idx="78810">3</cx:pt>
          <cx:pt idx="78811">3</cx:pt>
          <cx:pt idx="78812">3</cx:pt>
          <cx:pt idx="78813">3</cx:pt>
          <cx:pt idx="78814">3</cx:pt>
          <cx:pt idx="78815">3</cx:pt>
          <cx:pt idx="78816">3</cx:pt>
          <cx:pt idx="78817">3</cx:pt>
          <cx:pt idx="78818">3</cx:pt>
          <cx:pt idx="78819">3</cx:pt>
          <cx:pt idx="78820">3</cx:pt>
          <cx:pt idx="78821">3</cx:pt>
          <cx:pt idx="78822">3</cx:pt>
          <cx:pt idx="78823">3</cx:pt>
          <cx:pt idx="78824">3</cx:pt>
          <cx:pt idx="78825">3</cx:pt>
          <cx:pt idx="78826">3</cx:pt>
          <cx:pt idx="78827">3</cx:pt>
          <cx:pt idx="78828">3</cx:pt>
          <cx:pt idx="78829">3</cx:pt>
          <cx:pt idx="78830">3</cx:pt>
          <cx:pt idx="78831">3</cx:pt>
          <cx:pt idx="78832">3</cx:pt>
          <cx:pt idx="78833">3</cx:pt>
          <cx:pt idx="78834">3</cx:pt>
          <cx:pt idx="78835">3</cx:pt>
          <cx:pt idx="78836">3</cx:pt>
          <cx:pt idx="78837">3</cx:pt>
          <cx:pt idx="78838">3</cx:pt>
          <cx:pt idx="78839">3</cx:pt>
          <cx:pt idx="78840">3</cx:pt>
          <cx:pt idx="78841">3</cx:pt>
          <cx:pt idx="78842">3</cx:pt>
          <cx:pt idx="78843">3</cx:pt>
          <cx:pt idx="78844">3</cx:pt>
          <cx:pt idx="78845">3</cx:pt>
          <cx:pt idx="78846">3</cx:pt>
          <cx:pt idx="78847">3</cx:pt>
          <cx:pt idx="78848">3</cx:pt>
          <cx:pt idx="78849">3</cx:pt>
          <cx:pt idx="78850">3</cx:pt>
          <cx:pt idx="78851">3</cx:pt>
          <cx:pt idx="78852">3</cx:pt>
          <cx:pt idx="78853">3</cx:pt>
          <cx:pt idx="78854">3</cx:pt>
          <cx:pt idx="78855">3</cx:pt>
          <cx:pt idx="78856">3</cx:pt>
          <cx:pt idx="78857">3</cx:pt>
          <cx:pt idx="78858">3</cx:pt>
          <cx:pt idx="78859">3</cx:pt>
          <cx:pt idx="78860">3</cx:pt>
          <cx:pt idx="78861">3</cx:pt>
          <cx:pt idx="78862">3</cx:pt>
          <cx:pt idx="78863">3</cx:pt>
          <cx:pt idx="78864">3</cx:pt>
          <cx:pt idx="78865">3</cx:pt>
          <cx:pt idx="78866">3</cx:pt>
          <cx:pt idx="78867">3</cx:pt>
          <cx:pt idx="78868">3</cx:pt>
          <cx:pt idx="78869">3</cx:pt>
          <cx:pt idx="78870">3</cx:pt>
          <cx:pt idx="78871">3</cx:pt>
          <cx:pt idx="78872">3</cx:pt>
          <cx:pt idx="78873">3</cx:pt>
          <cx:pt idx="78874">3</cx:pt>
          <cx:pt idx="78875">3</cx:pt>
          <cx:pt idx="78876">3</cx:pt>
          <cx:pt idx="78877">3</cx:pt>
          <cx:pt idx="78878">3</cx:pt>
          <cx:pt idx="78879">3</cx:pt>
          <cx:pt idx="78880">3</cx:pt>
          <cx:pt idx="78881">3</cx:pt>
          <cx:pt idx="78882">3</cx:pt>
          <cx:pt idx="78883">3</cx:pt>
          <cx:pt idx="78884">3</cx:pt>
          <cx:pt idx="78885">3</cx:pt>
          <cx:pt idx="78886">3</cx:pt>
          <cx:pt idx="78887">3</cx:pt>
          <cx:pt idx="78888">3</cx:pt>
          <cx:pt idx="78889">3</cx:pt>
          <cx:pt idx="78890">3</cx:pt>
          <cx:pt idx="78891">3</cx:pt>
          <cx:pt idx="78892">3</cx:pt>
          <cx:pt idx="78893">3</cx:pt>
          <cx:pt idx="78894">3</cx:pt>
          <cx:pt idx="78895">3</cx:pt>
          <cx:pt idx="78896">3</cx:pt>
          <cx:pt idx="78897">3</cx:pt>
          <cx:pt idx="78898">3</cx:pt>
          <cx:pt idx="78899">3</cx:pt>
          <cx:pt idx="78900">3</cx:pt>
          <cx:pt idx="78901">3</cx:pt>
          <cx:pt idx="78902">3</cx:pt>
          <cx:pt idx="78903">3</cx:pt>
          <cx:pt idx="78904">3</cx:pt>
          <cx:pt idx="78905">3</cx:pt>
          <cx:pt idx="78906">3</cx:pt>
          <cx:pt idx="78907">3</cx:pt>
          <cx:pt idx="78908">3</cx:pt>
          <cx:pt idx="78909">3</cx:pt>
          <cx:pt idx="78910">3</cx:pt>
          <cx:pt idx="78911">3</cx:pt>
          <cx:pt idx="78912">3</cx:pt>
          <cx:pt idx="78913">3</cx:pt>
          <cx:pt idx="78914">3</cx:pt>
          <cx:pt idx="78915">3</cx:pt>
          <cx:pt idx="78916">3</cx:pt>
          <cx:pt idx="78917">3</cx:pt>
          <cx:pt idx="78918">3</cx:pt>
          <cx:pt idx="78919">3</cx:pt>
          <cx:pt idx="78920">3</cx:pt>
          <cx:pt idx="78921">3</cx:pt>
          <cx:pt idx="78922">3</cx:pt>
          <cx:pt idx="78923">3</cx:pt>
          <cx:pt idx="78924">3</cx:pt>
          <cx:pt idx="78925">3</cx:pt>
          <cx:pt idx="78926">3</cx:pt>
          <cx:pt idx="78927">3</cx:pt>
          <cx:pt idx="78928">3</cx:pt>
          <cx:pt idx="78929">3</cx:pt>
          <cx:pt idx="78930">3</cx:pt>
          <cx:pt idx="78931">3</cx:pt>
          <cx:pt idx="78932">3</cx:pt>
          <cx:pt idx="78933">3</cx:pt>
          <cx:pt idx="78934">3</cx:pt>
          <cx:pt idx="78935">3</cx:pt>
          <cx:pt idx="78936">3</cx:pt>
          <cx:pt idx="78937">3</cx:pt>
          <cx:pt idx="78938">3</cx:pt>
          <cx:pt idx="78939">3</cx:pt>
          <cx:pt idx="78940">3</cx:pt>
          <cx:pt idx="78941">3</cx:pt>
          <cx:pt idx="78942">3</cx:pt>
          <cx:pt idx="78943">3</cx:pt>
          <cx:pt idx="78944">3</cx:pt>
          <cx:pt idx="78945">3</cx:pt>
          <cx:pt idx="78946">3</cx:pt>
          <cx:pt idx="78947">3</cx:pt>
          <cx:pt idx="78948">3</cx:pt>
          <cx:pt idx="78949">3</cx:pt>
          <cx:pt idx="78950">3</cx:pt>
          <cx:pt idx="78951">3</cx:pt>
          <cx:pt idx="78952">3</cx:pt>
          <cx:pt idx="78953">3</cx:pt>
          <cx:pt idx="78954">3</cx:pt>
          <cx:pt idx="78955">3</cx:pt>
          <cx:pt idx="78956">3</cx:pt>
          <cx:pt idx="78957">3</cx:pt>
          <cx:pt idx="78958">3</cx:pt>
          <cx:pt idx="78959">3</cx:pt>
          <cx:pt idx="78960">3</cx:pt>
          <cx:pt idx="78961">3</cx:pt>
          <cx:pt idx="78962">3</cx:pt>
          <cx:pt idx="78963">3</cx:pt>
          <cx:pt idx="78964">3</cx:pt>
          <cx:pt idx="78965">3</cx:pt>
          <cx:pt idx="78966">3</cx:pt>
          <cx:pt idx="78967">3</cx:pt>
          <cx:pt idx="78968">3</cx:pt>
          <cx:pt idx="78969">3</cx:pt>
          <cx:pt idx="78970">3</cx:pt>
          <cx:pt idx="78971">3</cx:pt>
          <cx:pt idx="78972">3</cx:pt>
          <cx:pt idx="78973">3</cx:pt>
          <cx:pt idx="78974">3</cx:pt>
          <cx:pt idx="78975">3</cx:pt>
          <cx:pt idx="78976">3</cx:pt>
          <cx:pt idx="78977">3</cx:pt>
          <cx:pt idx="78978">3</cx:pt>
          <cx:pt idx="78979">3</cx:pt>
          <cx:pt idx="78980">3</cx:pt>
          <cx:pt idx="78981">3</cx:pt>
          <cx:pt idx="78982">3</cx:pt>
          <cx:pt idx="78983">3</cx:pt>
          <cx:pt idx="78984">3</cx:pt>
          <cx:pt idx="78985">3</cx:pt>
          <cx:pt idx="78986">3</cx:pt>
          <cx:pt idx="78987">3</cx:pt>
          <cx:pt idx="78988">3</cx:pt>
          <cx:pt idx="78989">3</cx:pt>
          <cx:pt idx="78990">3</cx:pt>
          <cx:pt idx="78991">3</cx:pt>
          <cx:pt idx="78992">3</cx:pt>
          <cx:pt idx="78993">3</cx:pt>
          <cx:pt idx="78994">3</cx:pt>
          <cx:pt idx="78995">3</cx:pt>
          <cx:pt idx="78996">3</cx:pt>
          <cx:pt idx="78997">3</cx:pt>
          <cx:pt idx="78998">3</cx:pt>
          <cx:pt idx="78999">3</cx:pt>
          <cx:pt idx="79000">3</cx:pt>
          <cx:pt idx="79001">3</cx:pt>
          <cx:pt idx="79002">3</cx:pt>
          <cx:pt idx="79003">3</cx:pt>
          <cx:pt idx="79004">3</cx:pt>
          <cx:pt idx="79005">3</cx:pt>
          <cx:pt idx="79006">3</cx:pt>
          <cx:pt idx="79007">3</cx:pt>
          <cx:pt idx="79008">3</cx:pt>
          <cx:pt idx="79009">3</cx:pt>
          <cx:pt idx="79010">3</cx:pt>
          <cx:pt idx="79011">3</cx:pt>
          <cx:pt idx="79012">3</cx:pt>
          <cx:pt idx="79013">3</cx:pt>
          <cx:pt idx="79014">3</cx:pt>
          <cx:pt idx="79015">3</cx:pt>
          <cx:pt idx="79016">3</cx:pt>
          <cx:pt idx="79017">3</cx:pt>
          <cx:pt idx="79018">3</cx:pt>
          <cx:pt idx="79019">3</cx:pt>
          <cx:pt idx="79020">3</cx:pt>
          <cx:pt idx="79021">3</cx:pt>
          <cx:pt idx="79022">3</cx:pt>
          <cx:pt idx="79023">3</cx:pt>
          <cx:pt idx="79024">3</cx:pt>
          <cx:pt idx="79025">3</cx:pt>
          <cx:pt idx="79026">3</cx:pt>
          <cx:pt idx="79027">3</cx:pt>
          <cx:pt idx="79028">3</cx:pt>
          <cx:pt idx="79029">3</cx:pt>
          <cx:pt idx="79030">3</cx:pt>
          <cx:pt idx="79031">3</cx:pt>
          <cx:pt idx="79032">3</cx:pt>
          <cx:pt idx="79033">3</cx:pt>
          <cx:pt idx="79034">3</cx:pt>
          <cx:pt idx="79035">3</cx:pt>
          <cx:pt idx="79036">3</cx:pt>
          <cx:pt idx="79037">3</cx:pt>
          <cx:pt idx="79038">3</cx:pt>
          <cx:pt idx="79039">3</cx:pt>
          <cx:pt idx="79040">3</cx:pt>
          <cx:pt idx="79041">3</cx:pt>
          <cx:pt idx="79042">3</cx:pt>
          <cx:pt idx="79043">3</cx:pt>
          <cx:pt idx="79044">3</cx:pt>
          <cx:pt idx="79045">3</cx:pt>
          <cx:pt idx="79046">3</cx:pt>
          <cx:pt idx="79047">3</cx:pt>
          <cx:pt idx="79048">3</cx:pt>
          <cx:pt idx="79049">3</cx:pt>
          <cx:pt idx="79050">3</cx:pt>
          <cx:pt idx="79051">3</cx:pt>
          <cx:pt idx="79052">3</cx:pt>
          <cx:pt idx="79053">3</cx:pt>
          <cx:pt idx="79054">3</cx:pt>
          <cx:pt idx="79055">3</cx:pt>
          <cx:pt idx="79056">3</cx:pt>
          <cx:pt idx="79057">3</cx:pt>
          <cx:pt idx="79058">3</cx:pt>
          <cx:pt idx="79059">3</cx:pt>
          <cx:pt idx="79060">3</cx:pt>
          <cx:pt idx="79061">3</cx:pt>
          <cx:pt idx="79062">3</cx:pt>
          <cx:pt idx="79063">3</cx:pt>
          <cx:pt idx="79064">3</cx:pt>
          <cx:pt idx="79065">3</cx:pt>
          <cx:pt idx="79066">3</cx:pt>
          <cx:pt idx="79067">3</cx:pt>
          <cx:pt idx="79068">3</cx:pt>
          <cx:pt idx="79069">3</cx:pt>
          <cx:pt idx="79070">3</cx:pt>
          <cx:pt idx="79071">3</cx:pt>
          <cx:pt idx="79072">3</cx:pt>
          <cx:pt idx="79073">3</cx:pt>
          <cx:pt idx="79074">3</cx:pt>
          <cx:pt idx="79075">3</cx:pt>
          <cx:pt idx="79076">3</cx:pt>
          <cx:pt idx="79077">3</cx:pt>
          <cx:pt idx="79078">3</cx:pt>
          <cx:pt idx="79079">3</cx:pt>
          <cx:pt idx="79080">3</cx:pt>
          <cx:pt idx="79081">3</cx:pt>
          <cx:pt idx="79082">3</cx:pt>
          <cx:pt idx="79083">3</cx:pt>
          <cx:pt idx="79084">3</cx:pt>
          <cx:pt idx="79085">3</cx:pt>
          <cx:pt idx="79086">3</cx:pt>
          <cx:pt idx="79087">3</cx:pt>
          <cx:pt idx="79088">3</cx:pt>
          <cx:pt idx="79089">3</cx:pt>
          <cx:pt idx="79090">3</cx:pt>
          <cx:pt idx="79091">3</cx:pt>
          <cx:pt idx="79092">3</cx:pt>
          <cx:pt idx="79093">3</cx:pt>
          <cx:pt idx="79094">3</cx:pt>
          <cx:pt idx="79095">3</cx:pt>
          <cx:pt idx="79096">3</cx:pt>
          <cx:pt idx="79097">3</cx:pt>
          <cx:pt idx="79098">3</cx:pt>
          <cx:pt idx="79099">3</cx:pt>
          <cx:pt idx="79100">3</cx:pt>
          <cx:pt idx="79101">3</cx:pt>
          <cx:pt idx="79102">3</cx:pt>
          <cx:pt idx="79103">3</cx:pt>
          <cx:pt idx="79104">3</cx:pt>
          <cx:pt idx="79105">3</cx:pt>
          <cx:pt idx="79106">3</cx:pt>
          <cx:pt idx="79107">3</cx:pt>
          <cx:pt idx="79108">3</cx:pt>
          <cx:pt idx="79109">3</cx:pt>
          <cx:pt idx="79110">3</cx:pt>
          <cx:pt idx="79111">3</cx:pt>
          <cx:pt idx="79112">3</cx:pt>
          <cx:pt idx="79113">3</cx:pt>
          <cx:pt idx="79114">3</cx:pt>
          <cx:pt idx="79115">3</cx:pt>
          <cx:pt idx="79116">3</cx:pt>
          <cx:pt idx="79117">3</cx:pt>
          <cx:pt idx="79118">3</cx:pt>
          <cx:pt idx="79119">3</cx:pt>
          <cx:pt idx="79120">3</cx:pt>
          <cx:pt idx="79121">3</cx:pt>
          <cx:pt idx="79122">3</cx:pt>
          <cx:pt idx="79123">3</cx:pt>
          <cx:pt idx="79124">3</cx:pt>
          <cx:pt idx="79125">3</cx:pt>
          <cx:pt idx="79126">3</cx:pt>
          <cx:pt idx="79127">3</cx:pt>
          <cx:pt idx="79128">3</cx:pt>
          <cx:pt idx="79129">3</cx:pt>
          <cx:pt idx="79130">3</cx:pt>
          <cx:pt idx="79131">3</cx:pt>
          <cx:pt idx="79132">3</cx:pt>
          <cx:pt idx="79133">3</cx:pt>
          <cx:pt idx="79134">3</cx:pt>
          <cx:pt idx="79135">3</cx:pt>
          <cx:pt idx="79136">3</cx:pt>
          <cx:pt idx="79137">3</cx:pt>
          <cx:pt idx="79138">3</cx:pt>
          <cx:pt idx="79139">3</cx:pt>
          <cx:pt idx="79140">3</cx:pt>
          <cx:pt idx="79141">3</cx:pt>
          <cx:pt idx="79142">3</cx:pt>
          <cx:pt idx="79143">3</cx:pt>
          <cx:pt idx="79144">3</cx:pt>
          <cx:pt idx="79145">3</cx:pt>
          <cx:pt idx="79146">3</cx:pt>
          <cx:pt idx="79147">3</cx:pt>
          <cx:pt idx="79148">3</cx:pt>
          <cx:pt idx="79149">3</cx:pt>
          <cx:pt idx="79150">3</cx:pt>
          <cx:pt idx="79151">3</cx:pt>
          <cx:pt idx="79152">3</cx:pt>
          <cx:pt idx="79153">3</cx:pt>
          <cx:pt idx="79154">3</cx:pt>
          <cx:pt idx="79155">3</cx:pt>
          <cx:pt idx="79156">3</cx:pt>
          <cx:pt idx="79157">3</cx:pt>
          <cx:pt idx="79158">3</cx:pt>
          <cx:pt idx="79159">3</cx:pt>
          <cx:pt idx="79160">3</cx:pt>
          <cx:pt idx="79161">3</cx:pt>
          <cx:pt idx="79162">3</cx:pt>
          <cx:pt idx="79163">3</cx:pt>
          <cx:pt idx="79164">3</cx:pt>
          <cx:pt idx="79165">3</cx:pt>
          <cx:pt idx="79166">3</cx:pt>
          <cx:pt idx="79167">3</cx:pt>
          <cx:pt idx="79168">3</cx:pt>
          <cx:pt idx="79169">3</cx:pt>
          <cx:pt idx="79170">3</cx:pt>
          <cx:pt idx="79171">3</cx:pt>
          <cx:pt idx="79172">3</cx:pt>
          <cx:pt idx="79173">3</cx:pt>
          <cx:pt idx="79174">3</cx:pt>
          <cx:pt idx="79175">3</cx:pt>
          <cx:pt idx="79176">3</cx:pt>
          <cx:pt idx="79177">3</cx:pt>
          <cx:pt idx="79178">3</cx:pt>
          <cx:pt idx="79179">3</cx:pt>
          <cx:pt idx="79180">3</cx:pt>
          <cx:pt idx="79181">3</cx:pt>
          <cx:pt idx="79182">3</cx:pt>
          <cx:pt idx="79183">3</cx:pt>
          <cx:pt idx="79184">3</cx:pt>
          <cx:pt idx="79185">3</cx:pt>
          <cx:pt idx="79186">3</cx:pt>
          <cx:pt idx="79187">3</cx:pt>
          <cx:pt idx="79188">3</cx:pt>
          <cx:pt idx="79189">3</cx:pt>
          <cx:pt idx="79190">3</cx:pt>
          <cx:pt idx="79191">3</cx:pt>
          <cx:pt idx="79192">3</cx:pt>
          <cx:pt idx="79193">3</cx:pt>
          <cx:pt idx="79194">3</cx:pt>
          <cx:pt idx="79195">3</cx:pt>
          <cx:pt idx="79196">3</cx:pt>
          <cx:pt idx="79197">3</cx:pt>
          <cx:pt idx="79198">3</cx:pt>
          <cx:pt idx="79199">3</cx:pt>
          <cx:pt idx="79200">3</cx:pt>
          <cx:pt idx="79201">3</cx:pt>
          <cx:pt idx="79202">3</cx:pt>
          <cx:pt idx="79203">3</cx:pt>
          <cx:pt idx="79204">3</cx:pt>
          <cx:pt idx="79205">3</cx:pt>
          <cx:pt idx="79206">3</cx:pt>
          <cx:pt idx="79207">3</cx:pt>
          <cx:pt idx="79208">3</cx:pt>
          <cx:pt idx="79209">3</cx:pt>
          <cx:pt idx="79210">3</cx:pt>
          <cx:pt idx="79211">3</cx:pt>
          <cx:pt idx="79212">3</cx:pt>
          <cx:pt idx="79213">3</cx:pt>
          <cx:pt idx="79214">3</cx:pt>
          <cx:pt idx="79215">3</cx:pt>
          <cx:pt idx="79216">3</cx:pt>
          <cx:pt idx="79217">3</cx:pt>
          <cx:pt idx="79218">3</cx:pt>
          <cx:pt idx="79219">3</cx:pt>
          <cx:pt idx="79220">3</cx:pt>
          <cx:pt idx="79221">3</cx:pt>
          <cx:pt idx="79222">3</cx:pt>
          <cx:pt idx="79223">3</cx:pt>
          <cx:pt idx="79224">3</cx:pt>
          <cx:pt idx="79225">3</cx:pt>
          <cx:pt idx="79226">3</cx:pt>
          <cx:pt idx="79227">3</cx:pt>
          <cx:pt idx="79228">3</cx:pt>
          <cx:pt idx="79229">3</cx:pt>
          <cx:pt idx="79230">3</cx:pt>
          <cx:pt idx="79231">3</cx:pt>
          <cx:pt idx="79232">3</cx:pt>
          <cx:pt idx="79233">3</cx:pt>
          <cx:pt idx="79234">3</cx:pt>
          <cx:pt idx="79235">3</cx:pt>
          <cx:pt idx="79236">3</cx:pt>
          <cx:pt idx="79237">3</cx:pt>
          <cx:pt idx="79238">3</cx:pt>
          <cx:pt idx="79239">3</cx:pt>
          <cx:pt idx="79240">3</cx:pt>
          <cx:pt idx="79241">3</cx:pt>
          <cx:pt idx="79242">3</cx:pt>
          <cx:pt idx="79243">3</cx:pt>
          <cx:pt idx="79244">3</cx:pt>
          <cx:pt idx="79245">3</cx:pt>
          <cx:pt idx="79246">3</cx:pt>
          <cx:pt idx="79247">3</cx:pt>
          <cx:pt idx="79248">3</cx:pt>
          <cx:pt idx="79249">3</cx:pt>
          <cx:pt idx="79250">3</cx:pt>
          <cx:pt idx="79251">3</cx:pt>
          <cx:pt idx="79252">3</cx:pt>
          <cx:pt idx="79253">3</cx:pt>
          <cx:pt idx="79254">3</cx:pt>
          <cx:pt idx="79255">3</cx:pt>
          <cx:pt idx="79256">3</cx:pt>
          <cx:pt idx="79257">3</cx:pt>
          <cx:pt idx="79258">3</cx:pt>
          <cx:pt idx="79259">3</cx:pt>
          <cx:pt idx="79260">3</cx:pt>
          <cx:pt idx="79261">3</cx:pt>
          <cx:pt idx="79262">3</cx:pt>
          <cx:pt idx="79263">3</cx:pt>
          <cx:pt idx="79264">3</cx:pt>
          <cx:pt idx="79265">3</cx:pt>
          <cx:pt idx="79266">3</cx:pt>
          <cx:pt idx="79267">3</cx:pt>
          <cx:pt idx="79268">3</cx:pt>
          <cx:pt idx="79269">3</cx:pt>
          <cx:pt idx="79270">3</cx:pt>
          <cx:pt idx="79271">3</cx:pt>
          <cx:pt idx="79272">3</cx:pt>
          <cx:pt idx="79273">3</cx:pt>
          <cx:pt idx="79274">3</cx:pt>
          <cx:pt idx="79275">3</cx:pt>
          <cx:pt idx="79276">3</cx:pt>
          <cx:pt idx="79277">3</cx:pt>
          <cx:pt idx="79278">3</cx:pt>
          <cx:pt idx="79279">3</cx:pt>
          <cx:pt idx="79280">3</cx:pt>
          <cx:pt idx="79281">3</cx:pt>
          <cx:pt idx="79282">3</cx:pt>
          <cx:pt idx="79283">3</cx:pt>
          <cx:pt idx="79284">3</cx:pt>
          <cx:pt idx="79285">3</cx:pt>
          <cx:pt idx="79286">3</cx:pt>
          <cx:pt idx="79287">3</cx:pt>
          <cx:pt idx="79288">3</cx:pt>
          <cx:pt idx="79289">3</cx:pt>
          <cx:pt idx="79290">3</cx:pt>
          <cx:pt idx="79291">3</cx:pt>
          <cx:pt idx="79292">3</cx:pt>
          <cx:pt idx="79293">3</cx:pt>
          <cx:pt idx="79294">3</cx:pt>
          <cx:pt idx="79295">3</cx:pt>
          <cx:pt idx="79296">3</cx:pt>
          <cx:pt idx="79297">3</cx:pt>
          <cx:pt idx="79298">3</cx:pt>
          <cx:pt idx="79299">3</cx:pt>
          <cx:pt idx="79300">3</cx:pt>
          <cx:pt idx="79301">3</cx:pt>
          <cx:pt idx="79302">3</cx:pt>
          <cx:pt idx="79303">3</cx:pt>
          <cx:pt idx="79304">3</cx:pt>
          <cx:pt idx="79305">3</cx:pt>
          <cx:pt idx="79306">3</cx:pt>
          <cx:pt idx="79307">3</cx:pt>
          <cx:pt idx="79308">3</cx:pt>
          <cx:pt idx="79309">3</cx:pt>
          <cx:pt idx="79310">3</cx:pt>
          <cx:pt idx="79311">3</cx:pt>
          <cx:pt idx="79312">3</cx:pt>
          <cx:pt idx="79313">3</cx:pt>
          <cx:pt idx="79314">3</cx:pt>
          <cx:pt idx="79315">3</cx:pt>
          <cx:pt idx="79316">3</cx:pt>
          <cx:pt idx="79317">3</cx:pt>
          <cx:pt idx="79318">3</cx:pt>
          <cx:pt idx="79319">3</cx:pt>
          <cx:pt idx="79320">3</cx:pt>
          <cx:pt idx="79321">3</cx:pt>
          <cx:pt idx="79322">3</cx:pt>
          <cx:pt idx="79323">3</cx:pt>
          <cx:pt idx="79324">3</cx:pt>
          <cx:pt idx="79325">3</cx:pt>
          <cx:pt idx="79326">3</cx:pt>
          <cx:pt idx="79327">3</cx:pt>
          <cx:pt idx="79328">3</cx:pt>
          <cx:pt idx="79329">3</cx:pt>
          <cx:pt idx="79330">3</cx:pt>
          <cx:pt idx="79331">3</cx:pt>
          <cx:pt idx="79332">3</cx:pt>
          <cx:pt idx="79333">3</cx:pt>
          <cx:pt idx="79334">3</cx:pt>
          <cx:pt idx="79335">3</cx:pt>
          <cx:pt idx="79336">3</cx:pt>
          <cx:pt idx="79337">3</cx:pt>
          <cx:pt idx="79338">3</cx:pt>
          <cx:pt idx="79339">3</cx:pt>
          <cx:pt idx="79340">3</cx:pt>
          <cx:pt idx="79341">3</cx:pt>
          <cx:pt idx="79342">3</cx:pt>
          <cx:pt idx="79343">3</cx:pt>
          <cx:pt idx="79344">3</cx:pt>
          <cx:pt idx="79345">3</cx:pt>
          <cx:pt idx="79346">3</cx:pt>
          <cx:pt idx="79347">3</cx:pt>
          <cx:pt idx="79348">3</cx:pt>
          <cx:pt idx="79349">3</cx:pt>
          <cx:pt idx="79350">3</cx:pt>
          <cx:pt idx="79351">3</cx:pt>
          <cx:pt idx="79352">3</cx:pt>
          <cx:pt idx="79353">3</cx:pt>
          <cx:pt idx="79354">3</cx:pt>
          <cx:pt idx="79355">3</cx:pt>
          <cx:pt idx="79356">3</cx:pt>
          <cx:pt idx="79357">3</cx:pt>
          <cx:pt idx="79358">3</cx:pt>
          <cx:pt idx="79359">3</cx:pt>
          <cx:pt idx="79360">3</cx:pt>
          <cx:pt idx="79361">3</cx:pt>
          <cx:pt idx="79362">3</cx:pt>
          <cx:pt idx="79363">3</cx:pt>
          <cx:pt idx="79364">3</cx:pt>
          <cx:pt idx="79365">3</cx:pt>
          <cx:pt idx="79366">3</cx:pt>
          <cx:pt idx="79367">3</cx:pt>
          <cx:pt idx="79368">3</cx:pt>
          <cx:pt idx="79369">3</cx:pt>
          <cx:pt idx="79370">3</cx:pt>
          <cx:pt idx="79371">3</cx:pt>
          <cx:pt idx="79372">3</cx:pt>
          <cx:pt idx="79373">3</cx:pt>
          <cx:pt idx="79374">3</cx:pt>
          <cx:pt idx="79375">3</cx:pt>
          <cx:pt idx="79376">3</cx:pt>
          <cx:pt idx="79377">3</cx:pt>
          <cx:pt idx="79378">3</cx:pt>
          <cx:pt idx="79379">3</cx:pt>
          <cx:pt idx="79380">3</cx:pt>
          <cx:pt idx="79381">3</cx:pt>
          <cx:pt idx="79382">3</cx:pt>
          <cx:pt idx="79383">3</cx:pt>
          <cx:pt idx="79384">3</cx:pt>
          <cx:pt idx="79385">3</cx:pt>
          <cx:pt idx="79386">3</cx:pt>
          <cx:pt idx="79387">3</cx:pt>
          <cx:pt idx="79388">3</cx:pt>
          <cx:pt idx="79389">3</cx:pt>
          <cx:pt idx="79390">3</cx:pt>
          <cx:pt idx="79391">3</cx:pt>
          <cx:pt idx="79392">3</cx:pt>
          <cx:pt idx="79393">3</cx:pt>
          <cx:pt idx="79394">3</cx:pt>
          <cx:pt idx="79395">3</cx:pt>
          <cx:pt idx="79396">3</cx:pt>
          <cx:pt idx="79397">3</cx:pt>
          <cx:pt idx="79398">3</cx:pt>
          <cx:pt idx="79399">3</cx:pt>
          <cx:pt idx="79400">3</cx:pt>
          <cx:pt idx="79401">3</cx:pt>
          <cx:pt idx="79402">3</cx:pt>
          <cx:pt idx="79403">3</cx:pt>
          <cx:pt idx="79404">3</cx:pt>
          <cx:pt idx="79405">3</cx:pt>
          <cx:pt idx="79406">3</cx:pt>
          <cx:pt idx="79407">3</cx:pt>
          <cx:pt idx="79408">3</cx:pt>
          <cx:pt idx="79409">3</cx:pt>
          <cx:pt idx="79410">3</cx:pt>
          <cx:pt idx="79411">3</cx:pt>
          <cx:pt idx="79412">3</cx:pt>
          <cx:pt idx="79413">3</cx:pt>
          <cx:pt idx="79414">3</cx:pt>
          <cx:pt idx="79415">3</cx:pt>
          <cx:pt idx="79416">3</cx:pt>
          <cx:pt idx="79417">3</cx:pt>
          <cx:pt idx="79418">3</cx:pt>
          <cx:pt idx="79419">3</cx:pt>
          <cx:pt idx="79420">3</cx:pt>
          <cx:pt idx="79421">3</cx:pt>
          <cx:pt idx="79422">3</cx:pt>
          <cx:pt idx="79423">3</cx:pt>
          <cx:pt idx="79424">3</cx:pt>
          <cx:pt idx="79425">3</cx:pt>
          <cx:pt idx="79426">3</cx:pt>
          <cx:pt idx="79427">3</cx:pt>
          <cx:pt idx="79428">3</cx:pt>
          <cx:pt idx="79429">3</cx:pt>
          <cx:pt idx="79430">3</cx:pt>
          <cx:pt idx="79431">3</cx:pt>
          <cx:pt idx="79432">3</cx:pt>
          <cx:pt idx="79433">3</cx:pt>
          <cx:pt idx="79434">3</cx:pt>
          <cx:pt idx="79435">3</cx:pt>
          <cx:pt idx="79436">3</cx:pt>
          <cx:pt idx="79437">3</cx:pt>
          <cx:pt idx="79438">3</cx:pt>
          <cx:pt idx="79439">3</cx:pt>
          <cx:pt idx="79440">3</cx:pt>
          <cx:pt idx="79441">3</cx:pt>
          <cx:pt idx="79442">3</cx:pt>
          <cx:pt idx="79443">3</cx:pt>
          <cx:pt idx="79444">3</cx:pt>
          <cx:pt idx="79445">3</cx:pt>
          <cx:pt idx="79446">3</cx:pt>
          <cx:pt idx="79447">3</cx:pt>
          <cx:pt idx="79448">3</cx:pt>
          <cx:pt idx="79449">3</cx:pt>
          <cx:pt idx="79450">3</cx:pt>
          <cx:pt idx="79451">3</cx:pt>
          <cx:pt idx="79452">3</cx:pt>
          <cx:pt idx="79453">3</cx:pt>
          <cx:pt idx="79454">3</cx:pt>
          <cx:pt idx="79455">3</cx:pt>
          <cx:pt idx="79456">3</cx:pt>
          <cx:pt idx="79457">3</cx:pt>
          <cx:pt idx="79458">3</cx:pt>
          <cx:pt idx="79459">3</cx:pt>
          <cx:pt idx="79460">3</cx:pt>
          <cx:pt idx="79461">3</cx:pt>
          <cx:pt idx="79462">3</cx:pt>
          <cx:pt idx="79463">3</cx:pt>
          <cx:pt idx="79464">3</cx:pt>
          <cx:pt idx="79465">3</cx:pt>
          <cx:pt idx="79466">3</cx:pt>
          <cx:pt idx="79467">3</cx:pt>
          <cx:pt idx="79468">3</cx:pt>
          <cx:pt idx="79469">3</cx:pt>
          <cx:pt idx="79470">3</cx:pt>
          <cx:pt idx="79471">3</cx:pt>
          <cx:pt idx="79472">3</cx:pt>
          <cx:pt idx="79473">3</cx:pt>
          <cx:pt idx="79474">3</cx:pt>
          <cx:pt idx="79475">3</cx:pt>
          <cx:pt idx="79476">3</cx:pt>
          <cx:pt idx="79477">3</cx:pt>
          <cx:pt idx="79478">3</cx:pt>
          <cx:pt idx="79479">3</cx:pt>
          <cx:pt idx="79480">3</cx:pt>
          <cx:pt idx="79481">3</cx:pt>
          <cx:pt idx="79482">3</cx:pt>
          <cx:pt idx="79483">3</cx:pt>
          <cx:pt idx="79484">3</cx:pt>
          <cx:pt idx="79485">3</cx:pt>
          <cx:pt idx="79486">3</cx:pt>
          <cx:pt idx="79487">3</cx:pt>
          <cx:pt idx="79488">3</cx:pt>
          <cx:pt idx="79489">3</cx:pt>
          <cx:pt idx="79490">3</cx:pt>
          <cx:pt idx="79491">3</cx:pt>
          <cx:pt idx="79492">3</cx:pt>
          <cx:pt idx="79493">3</cx:pt>
          <cx:pt idx="79494">3</cx:pt>
          <cx:pt idx="79495">3</cx:pt>
          <cx:pt idx="79496">3</cx:pt>
          <cx:pt idx="79497">3</cx:pt>
          <cx:pt idx="79498">3</cx:pt>
          <cx:pt idx="79499">3</cx:pt>
          <cx:pt idx="79500">3</cx:pt>
          <cx:pt idx="79501">3</cx:pt>
          <cx:pt idx="79502">3</cx:pt>
          <cx:pt idx="79503">3</cx:pt>
          <cx:pt idx="79504">3</cx:pt>
          <cx:pt idx="79505">3</cx:pt>
          <cx:pt idx="79506">3</cx:pt>
          <cx:pt idx="79507">3</cx:pt>
          <cx:pt idx="79508">3</cx:pt>
          <cx:pt idx="79509">3</cx:pt>
          <cx:pt idx="79510">3</cx:pt>
          <cx:pt idx="79511">3</cx:pt>
          <cx:pt idx="79512">3</cx:pt>
          <cx:pt idx="79513">3</cx:pt>
          <cx:pt idx="79514">3</cx:pt>
          <cx:pt idx="79515">3</cx:pt>
          <cx:pt idx="79516">3</cx:pt>
          <cx:pt idx="79517">3</cx:pt>
          <cx:pt idx="79518">3</cx:pt>
          <cx:pt idx="79519">3</cx:pt>
          <cx:pt idx="79520">3</cx:pt>
          <cx:pt idx="79521">3</cx:pt>
          <cx:pt idx="79522">3</cx:pt>
          <cx:pt idx="79523">3</cx:pt>
          <cx:pt idx="79524">3</cx:pt>
          <cx:pt idx="79525">3</cx:pt>
          <cx:pt idx="79526">3</cx:pt>
          <cx:pt idx="79527">3</cx:pt>
          <cx:pt idx="79528">3</cx:pt>
          <cx:pt idx="79529">3</cx:pt>
          <cx:pt idx="79530">3</cx:pt>
          <cx:pt idx="79531">3</cx:pt>
          <cx:pt idx="79532">3</cx:pt>
          <cx:pt idx="79533">3</cx:pt>
          <cx:pt idx="79534">3</cx:pt>
          <cx:pt idx="79535">3</cx:pt>
          <cx:pt idx="79536">3</cx:pt>
          <cx:pt idx="79537">3</cx:pt>
          <cx:pt idx="79538">3</cx:pt>
          <cx:pt idx="79539">3</cx:pt>
          <cx:pt idx="79540">3</cx:pt>
          <cx:pt idx="79541">3</cx:pt>
          <cx:pt idx="79542">3</cx:pt>
          <cx:pt idx="79543">3</cx:pt>
          <cx:pt idx="79544">3</cx:pt>
          <cx:pt idx="79545">3</cx:pt>
          <cx:pt idx="79546">3</cx:pt>
          <cx:pt idx="79547">3</cx:pt>
          <cx:pt idx="79548">3</cx:pt>
          <cx:pt idx="79549">3</cx:pt>
          <cx:pt idx="79550">3</cx:pt>
          <cx:pt idx="79551">3</cx:pt>
          <cx:pt idx="79552">3</cx:pt>
          <cx:pt idx="79553">3</cx:pt>
          <cx:pt idx="79554">3</cx:pt>
          <cx:pt idx="79555">3</cx:pt>
          <cx:pt idx="79556">3</cx:pt>
          <cx:pt idx="79557">3</cx:pt>
          <cx:pt idx="79558">3</cx:pt>
          <cx:pt idx="79559">3</cx:pt>
          <cx:pt idx="79560">3</cx:pt>
          <cx:pt idx="79561">3</cx:pt>
          <cx:pt idx="79562">3</cx:pt>
          <cx:pt idx="79563">3</cx:pt>
          <cx:pt idx="79564">3</cx:pt>
          <cx:pt idx="79565">3</cx:pt>
          <cx:pt idx="79566">3</cx:pt>
          <cx:pt idx="79567">3</cx:pt>
          <cx:pt idx="79568">3</cx:pt>
          <cx:pt idx="79569">3</cx:pt>
          <cx:pt idx="79570">3</cx:pt>
          <cx:pt idx="79571">3</cx:pt>
          <cx:pt idx="79572">3</cx:pt>
          <cx:pt idx="79573">3</cx:pt>
          <cx:pt idx="79574">3</cx:pt>
          <cx:pt idx="79575">3</cx:pt>
          <cx:pt idx="79576">3</cx:pt>
          <cx:pt idx="79577">3</cx:pt>
          <cx:pt idx="79578">3</cx:pt>
          <cx:pt idx="79579">3</cx:pt>
          <cx:pt idx="79580">3</cx:pt>
          <cx:pt idx="79581">3</cx:pt>
          <cx:pt idx="79582">3</cx:pt>
          <cx:pt idx="79583">3</cx:pt>
          <cx:pt idx="79584">3</cx:pt>
          <cx:pt idx="79585">3</cx:pt>
          <cx:pt idx="79586">3</cx:pt>
          <cx:pt idx="79587">3</cx:pt>
          <cx:pt idx="79588">3</cx:pt>
          <cx:pt idx="79589">3</cx:pt>
          <cx:pt idx="79590">3</cx:pt>
          <cx:pt idx="79591">3</cx:pt>
          <cx:pt idx="79592">3</cx:pt>
          <cx:pt idx="79593">3</cx:pt>
          <cx:pt idx="79594">3</cx:pt>
          <cx:pt idx="79595">3</cx:pt>
          <cx:pt idx="79596">3</cx:pt>
          <cx:pt idx="79597">3</cx:pt>
          <cx:pt idx="79598">3</cx:pt>
          <cx:pt idx="79599">3</cx:pt>
          <cx:pt idx="79600">3</cx:pt>
          <cx:pt idx="79601">3</cx:pt>
          <cx:pt idx="79602">3</cx:pt>
          <cx:pt idx="79603">3</cx:pt>
          <cx:pt idx="79604">3</cx:pt>
          <cx:pt idx="79605">3</cx:pt>
          <cx:pt idx="79606">3</cx:pt>
          <cx:pt idx="79607">3</cx:pt>
          <cx:pt idx="79608">3</cx:pt>
          <cx:pt idx="79609">3</cx:pt>
          <cx:pt idx="79610">3</cx:pt>
          <cx:pt idx="79611">3</cx:pt>
          <cx:pt idx="79612">3</cx:pt>
          <cx:pt idx="79613">3</cx:pt>
          <cx:pt idx="79614">3</cx:pt>
          <cx:pt idx="79615">3</cx:pt>
          <cx:pt idx="79616">3</cx:pt>
          <cx:pt idx="79617">3</cx:pt>
          <cx:pt idx="79618">3</cx:pt>
          <cx:pt idx="79619">3</cx:pt>
          <cx:pt idx="79620">3</cx:pt>
          <cx:pt idx="79621">3</cx:pt>
          <cx:pt idx="79622">3</cx:pt>
          <cx:pt idx="79623">3</cx:pt>
          <cx:pt idx="79624">3</cx:pt>
          <cx:pt idx="79625">3</cx:pt>
          <cx:pt idx="79626">3</cx:pt>
          <cx:pt idx="79627">3</cx:pt>
          <cx:pt idx="79628">3</cx:pt>
          <cx:pt idx="79629">3</cx:pt>
          <cx:pt idx="79630">3</cx:pt>
          <cx:pt idx="79631">3</cx:pt>
          <cx:pt idx="79632">3</cx:pt>
          <cx:pt idx="79633">3</cx:pt>
          <cx:pt idx="79634">3</cx:pt>
          <cx:pt idx="79635">3</cx:pt>
          <cx:pt idx="79636">3</cx:pt>
          <cx:pt idx="79637">3</cx:pt>
          <cx:pt idx="79638">3</cx:pt>
          <cx:pt idx="79639">3</cx:pt>
          <cx:pt idx="79640">3</cx:pt>
          <cx:pt idx="79641">3</cx:pt>
          <cx:pt idx="79642">3</cx:pt>
          <cx:pt idx="79643">3</cx:pt>
          <cx:pt idx="79644">3</cx:pt>
          <cx:pt idx="79645">3</cx:pt>
          <cx:pt idx="79646">3</cx:pt>
          <cx:pt idx="79647">3</cx:pt>
          <cx:pt idx="79648">3</cx:pt>
          <cx:pt idx="79649">3</cx:pt>
          <cx:pt idx="79650">3</cx:pt>
          <cx:pt idx="79651">3</cx:pt>
          <cx:pt idx="79652">3</cx:pt>
          <cx:pt idx="79653">3</cx:pt>
          <cx:pt idx="79654">3</cx:pt>
          <cx:pt idx="79655">3</cx:pt>
          <cx:pt idx="79656">3</cx:pt>
          <cx:pt idx="79657">3</cx:pt>
          <cx:pt idx="79658">3</cx:pt>
          <cx:pt idx="79659">3</cx:pt>
          <cx:pt idx="79660">3</cx:pt>
          <cx:pt idx="79661">3</cx:pt>
          <cx:pt idx="79662">3</cx:pt>
          <cx:pt idx="79663">3</cx:pt>
          <cx:pt idx="79664">3</cx:pt>
          <cx:pt idx="79665">3</cx:pt>
          <cx:pt idx="79666">3</cx:pt>
          <cx:pt idx="79667">3</cx:pt>
          <cx:pt idx="79668">3</cx:pt>
          <cx:pt idx="79669">3</cx:pt>
          <cx:pt idx="79670">3</cx:pt>
          <cx:pt idx="79671">3</cx:pt>
          <cx:pt idx="79672">3</cx:pt>
          <cx:pt idx="79673">3</cx:pt>
          <cx:pt idx="79674">3</cx:pt>
          <cx:pt idx="79675">3</cx:pt>
          <cx:pt idx="79676">3</cx:pt>
          <cx:pt idx="79677">3</cx:pt>
          <cx:pt idx="79678">3</cx:pt>
          <cx:pt idx="79679">3</cx:pt>
          <cx:pt idx="79680">3</cx:pt>
          <cx:pt idx="79681">3</cx:pt>
          <cx:pt idx="79682">3</cx:pt>
          <cx:pt idx="79683">3</cx:pt>
          <cx:pt idx="79684">3</cx:pt>
          <cx:pt idx="79685">3</cx:pt>
          <cx:pt idx="79686">3</cx:pt>
          <cx:pt idx="79687">3</cx:pt>
          <cx:pt idx="79688">3</cx:pt>
          <cx:pt idx="79689">3</cx:pt>
          <cx:pt idx="79690">3</cx:pt>
          <cx:pt idx="79691">3</cx:pt>
          <cx:pt idx="79692">3</cx:pt>
          <cx:pt idx="79693">3</cx:pt>
          <cx:pt idx="79694">3</cx:pt>
          <cx:pt idx="79695">3</cx:pt>
          <cx:pt idx="79696">3</cx:pt>
          <cx:pt idx="79697">3</cx:pt>
          <cx:pt idx="79698">3</cx:pt>
          <cx:pt idx="79699">3</cx:pt>
          <cx:pt idx="79700">3</cx:pt>
          <cx:pt idx="79701">3</cx:pt>
          <cx:pt idx="79702">3</cx:pt>
          <cx:pt idx="79703">3</cx:pt>
          <cx:pt idx="79704">3</cx:pt>
          <cx:pt idx="79705">3</cx:pt>
          <cx:pt idx="79706">3</cx:pt>
          <cx:pt idx="79707">3</cx:pt>
          <cx:pt idx="79708">3</cx:pt>
          <cx:pt idx="79709">3</cx:pt>
          <cx:pt idx="79710">3</cx:pt>
          <cx:pt idx="79711">3</cx:pt>
          <cx:pt idx="79712">3</cx:pt>
          <cx:pt idx="79713">3</cx:pt>
          <cx:pt idx="79714">3</cx:pt>
          <cx:pt idx="79715">3</cx:pt>
          <cx:pt idx="79716">3</cx:pt>
          <cx:pt idx="79717">3</cx:pt>
          <cx:pt idx="79718">3</cx:pt>
          <cx:pt idx="79719">3</cx:pt>
          <cx:pt idx="79720">3</cx:pt>
          <cx:pt idx="79721">3</cx:pt>
          <cx:pt idx="79722">3</cx:pt>
          <cx:pt idx="79723">3</cx:pt>
          <cx:pt idx="79724">3</cx:pt>
          <cx:pt idx="79725">3</cx:pt>
          <cx:pt idx="79726">3</cx:pt>
          <cx:pt idx="79727">3</cx:pt>
          <cx:pt idx="79728">3</cx:pt>
          <cx:pt idx="79729">3</cx:pt>
          <cx:pt idx="79730">3</cx:pt>
          <cx:pt idx="79731">3</cx:pt>
          <cx:pt idx="79732">3</cx:pt>
          <cx:pt idx="79733">3</cx:pt>
          <cx:pt idx="79734">3</cx:pt>
          <cx:pt idx="79735">3</cx:pt>
          <cx:pt idx="79736">3</cx:pt>
          <cx:pt idx="79737">3</cx:pt>
          <cx:pt idx="79738">3</cx:pt>
          <cx:pt idx="79739">3</cx:pt>
          <cx:pt idx="79740">3</cx:pt>
          <cx:pt idx="79741">3</cx:pt>
          <cx:pt idx="79742">3</cx:pt>
          <cx:pt idx="79743">3</cx:pt>
          <cx:pt idx="79744">3</cx:pt>
          <cx:pt idx="79745">3</cx:pt>
          <cx:pt idx="79746">3</cx:pt>
          <cx:pt idx="79747">3</cx:pt>
          <cx:pt idx="79748">3</cx:pt>
          <cx:pt idx="79749">3</cx:pt>
          <cx:pt idx="79750">3</cx:pt>
          <cx:pt idx="79751">3</cx:pt>
          <cx:pt idx="79752">3</cx:pt>
          <cx:pt idx="79753">3</cx:pt>
          <cx:pt idx="79754">3</cx:pt>
          <cx:pt idx="79755">3</cx:pt>
          <cx:pt idx="79756">3</cx:pt>
          <cx:pt idx="79757">3</cx:pt>
          <cx:pt idx="79758">3</cx:pt>
          <cx:pt idx="79759">3</cx:pt>
          <cx:pt idx="79760">3</cx:pt>
          <cx:pt idx="79761">3</cx:pt>
          <cx:pt idx="79762">3</cx:pt>
          <cx:pt idx="79763">3</cx:pt>
          <cx:pt idx="79764">3</cx:pt>
          <cx:pt idx="79765">3</cx:pt>
          <cx:pt idx="79766">3</cx:pt>
          <cx:pt idx="79767">3</cx:pt>
          <cx:pt idx="79768">3</cx:pt>
          <cx:pt idx="79769">3</cx:pt>
          <cx:pt idx="79770">3</cx:pt>
          <cx:pt idx="79771">3</cx:pt>
          <cx:pt idx="79772">3</cx:pt>
          <cx:pt idx="79773">3</cx:pt>
          <cx:pt idx="79774">3</cx:pt>
          <cx:pt idx="79775">3</cx:pt>
          <cx:pt idx="79776">3</cx:pt>
          <cx:pt idx="79777">3</cx:pt>
          <cx:pt idx="79778">3</cx:pt>
          <cx:pt idx="79779">3</cx:pt>
          <cx:pt idx="79780">3</cx:pt>
          <cx:pt idx="79781">3</cx:pt>
          <cx:pt idx="79782">3</cx:pt>
          <cx:pt idx="79783">3</cx:pt>
          <cx:pt idx="79784">3</cx:pt>
          <cx:pt idx="79785">3</cx:pt>
          <cx:pt idx="79786">3</cx:pt>
          <cx:pt idx="79787">3</cx:pt>
          <cx:pt idx="79788">3</cx:pt>
          <cx:pt idx="79789">3</cx:pt>
          <cx:pt idx="79790">3</cx:pt>
          <cx:pt idx="79791">3</cx:pt>
          <cx:pt idx="79792">3</cx:pt>
          <cx:pt idx="79793">3</cx:pt>
          <cx:pt idx="79794">3</cx:pt>
          <cx:pt idx="79795">3</cx:pt>
          <cx:pt idx="79796">3</cx:pt>
          <cx:pt idx="79797">3</cx:pt>
          <cx:pt idx="79798">3</cx:pt>
          <cx:pt idx="79799">3</cx:pt>
          <cx:pt idx="79800">3</cx:pt>
          <cx:pt idx="79801">3</cx:pt>
          <cx:pt idx="79802">3</cx:pt>
          <cx:pt idx="79803">3</cx:pt>
          <cx:pt idx="79804">3</cx:pt>
          <cx:pt idx="79805">3</cx:pt>
          <cx:pt idx="79806">3</cx:pt>
          <cx:pt idx="79807">3</cx:pt>
          <cx:pt idx="79808">3</cx:pt>
          <cx:pt idx="79809">3</cx:pt>
          <cx:pt idx="79810">3</cx:pt>
          <cx:pt idx="79811">3</cx:pt>
          <cx:pt idx="79812">3</cx:pt>
          <cx:pt idx="79813">3</cx:pt>
          <cx:pt idx="79814">3</cx:pt>
          <cx:pt idx="79815">3</cx:pt>
          <cx:pt idx="79816">3</cx:pt>
          <cx:pt idx="79817">3</cx:pt>
          <cx:pt idx="79818">3</cx:pt>
          <cx:pt idx="79819">3</cx:pt>
          <cx:pt idx="79820">3</cx:pt>
          <cx:pt idx="79821">3</cx:pt>
          <cx:pt idx="79822">3</cx:pt>
          <cx:pt idx="79823">3</cx:pt>
          <cx:pt idx="79824">3</cx:pt>
          <cx:pt idx="79825">3</cx:pt>
          <cx:pt idx="79826">3</cx:pt>
          <cx:pt idx="79827">3</cx:pt>
          <cx:pt idx="79828">3</cx:pt>
          <cx:pt idx="79829">3</cx:pt>
          <cx:pt idx="79830">3</cx:pt>
          <cx:pt idx="79831">3</cx:pt>
          <cx:pt idx="79832">3</cx:pt>
          <cx:pt idx="79833">3</cx:pt>
          <cx:pt idx="79834">3</cx:pt>
          <cx:pt idx="79835">3</cx:pt>
          <cx:pt idx="79836">3</cx:pt>
          <cx:pt idx="79837">3</cx:pt>
          <cx:pt idx="79838">3</cx:pt>
          <cx:pt idx="79839">3</cx:pt>
          <cx:pt idx="79840">3</cx:pt>
          <cx:pt idx="79841">3</cx:pt>
          <cx:pt idx="79842">3</cx:pt>
          <cx:pt idx="79843">3</cx:pt>
          <cx:pt idx="79844">3</cx:pt>
          <cx:pt idx="79845">3</cx:pt>
          <cx:pt idx="79846">3</cx:pt>
          <cx:pt idx="79847">3</cx:pt>
          <cx:pt idx="79848">3</cx:pt>
          <cx:pt idx="79849">3</cx:pt>
          <cx:pt idx="79850">3</cx:pt>
          <cx:pt idx="79851">3</cx:pt>
          <cx:pt idx="79852">3</cx:pt>
          <cx:pt idx="79853">3</cx:pt>
          <cx:pt idx="79854">3</cx:pt>
          <cx:pt idx="79855">3</cx:pt>
          <cx:pt idx="79856">3</cx:pt>
          <cx:pt idx="79857">3</cx:pt>
          <cx:pt idx="79858">3</cx:pt>
          <cx:pt idx="79859">3</cx:pt>
          <cx:pt idx="79860">3</cx:pt>
          <cx:pt idx="79861">3</cx:pt>
          <cx:pt idx="79862">3</cx:pt>
          <cx:pt idx="79863">3</cx:pt>
          <cx:pt idx="79864">3</cx:pt>
          <cx:pt idx="79865">3</cx:pt>
          <cx:pt idx="79866">3</cx:pt>
          <cx:pt idx="79867">3</cx:pt>
          <cx:pt idx="79868">3</cx:pt>
          <cx:pt idx="79869">3</cx:pt>
          <cx:pt idx="79870">3</cx:pt>
          <cx:pt idx="79871">3</cx:pt>
          <cx:pt idx="79872">3</cx:pt>
          <cx:pt idx="79873">3</cx:pt>
          <cx:pt idx="79874">3</cx:pt>
          <cx:pt idx="79875">3</cx:pt>
          <cx:pt idx="79876">3</cx:pt>
          <cx:pt idx="79877">3</cx:pt>
          <cx:pt idx="79878">3</cx:pt>
          <cx:pt idx="79879">3</cx:pt>
          <cx:pt idx="79880">3</cx:pt>
          <cx:pt idx="79881">3</cx:pt>
          <cx:pt idx="79882">3</cx:pt>
          <cx:pt idx="79883">3</cx:pt>
          <cx:pt idx="79884">3</cx:pt>
          <cx:pt idx="79885">3</cx:pt>
          <cx:pt idx="79886">3</cx:pt>
          <cx:pt idx="79887">3</cx:pt>
          <cx:pt idx="79888">3</cx:pt>
          <cx:pt idx="79889">3</cx:pt>
          <cx:pt idx="79890">3</cx:pt>
          <cx:pt idx="79891">3</cx:pt>
          <cx:pt idx="79892">3</cx:pt>
          <cx:pt idx="79893">3</cx:pt>
          <cx:pt idx="79894">3</cx:pt>
          <cx:pt idx="79895">3</cx:pt>
          <cx:pt idx="79896">3</cx:pt>
          <cx:pt idx="79897">3</cx:pt>
          <cx:pt idx="79898">3</cx:pt>
          <cx:pt idx="79899">3</cx:pt>
          <cx:pt idx="79900">3</cx:pt>
          <cx:pt idx="79901">3</cx:pt>
          <cx:pt idx="79902">3</cx:pt>
          <cx:pt idx="79903">3</cx:pt>
          <cx:pt idx="79904">3</cx:pt>
          <cx:pt idx="79905">3</cx:pt>
          <cx:pt idx="79906">3</cx:pt>
          <cx:pt idx="79907">3</cx:pt>
          <cx:pt idx="79908">3</cx:pt>
          <cx:pt idx="79909">3</cx:pt>
          <cx:pt idx="79910">3</cx:pt>
          <cx:pt idx="79911">3</cx:pt>
          <cx:pt idx="79912">3</cx:pt>
          <cx:pt idx="79913">3</cx:pt>
          <cx:pt idx="79914">3</cx:pt>
          <cx:pt idx="79915">3</cx:pt>
          <cx:pt idx="79916">3</cx:pt>
          <cx:pt idx="79917">3</cx:pt>
          <cx:pt idx="79918">3</cx:pt>
          <cx:pt idx="79919">3</cx:pt>
          <cx:pt idx="79920">3</cx:pt>
          <cx:pt idx="79921">3</cx:pt>
          <cx:pt idx="79922">3</cx:pt>
          <cx:pt idx="79923">3</cx:pt>
          <cx:pt idx="79924">3</cx:pt>
          <cx:pt idx="79925">3</cx:pt>
          <cx:pt idx="79926">3</cx:pt>
          <cx:pt idx="79927">3</cx:pt>
          <cx:pt idx="79928">3</cx:pt>
          <cx:pt idx="79929">3</cx:pt>
          <cx:pt idx="79930">3</cx:pt>
          <cx:pt idx="79931">3</cx:pt>
          <cx:pt idx="79932">3</cx:pt>
          <cx:pt idx="79933">3</cx:pt>
          <cx:pt idx="79934">3</cx:pt>
          <cx:pt idx="79935">3</cx:pt>
          <cx:pt idx="79936">3</cx:pt>
          <cx:pt idx="79937">3</cx:pt>
          <cx:pt idx="79938">3</cx:pt>
          <cx:pt idx="79939">3</cx:pt>
          <cx:pt idx="79940">3</cx:pt>
          <cx:pt idx="79941">3</cx:pt>
          <cx:pt idx="79942">3</cx:pt>
          <cx:pt idx="79943">3</cx:pt>
          <cx:pt idx="79944">3</cx:pt>
          <cx:pt idx="79945">3</cx:pt>
          <cx:pt idx="79946">3</cx:pt>
          <cx:pt idx="79947">3</cx:pt>
          <cx:pt idx="79948">3</cx:pt>
          <cx:pt idx="79949">3</cx:pt>
          <cx:pt idx="79950">3</cx:pt>
          <cx:pt idx="79951">3</cx:pt>
          <cx:pt idx="79952">3</cx:pt>
          <cx:pt idx="79953">3</cx:pt>
          <cx:pt idx="79954">3</cx:pt>
          <cx:pt idx="79955">3</cx:pt>
          <cx:pt idx="79956">3</cx:pt>
          <cx:pt idx="79957">3</cx:pt>
          <cx:pt idx="79958">3</cx:pt>
          <cx:pt idx="79959">3</cx:pt>
          <cx:pt idx="79960">3</cx:pt>
          <cx:pt idx="79961">3</cx:pt>
          <cx:pt idx="79962">3</cx:pt>
          <cx:pt idx="79963">3</cx:pt>
          <cx:pt idx="79964">3</cx:pt>
          <cx:pt idx="79965">3</cx:pt>
          <cx:pt idx="79966">3</cx:pt>
          <cx:pt idx="79967">3</cx:pt>
          <cx:pt idx="79968">3</cx:pt>
          <cx:pt idx="79969">3</cx:pt>
          <cx:pt idx="79970">3</cx:pt>
          <cx:pt idx="79971">3</cx:pt>
          <cx:pt idx="79972">3</cx:pt>
          <cx:pt idx="79973">3</cx:pt>
          <cx:pt idx="79974">3</cx:pt>
          <cx:pt idx="79975">3</cx:pt>
          <cx:pt idx="79976">3</cx:pt>
          <cx:pt idx="79977">3</cx:pt>
          <cx:pt idx="79978">3</cx:pt>
          <cx:pt idx="79979">3</cx:pt>
          <cx:pt idx="79980">3</cx:pt>
          <cx:pt idx="79981">3</cx:pt>
          <cx:pt idx="79982">3</cx:pt>
          <cx:pt idx="79983">3</cx:pt>
          <cx:pt idx="79984">3</cx:pt>
          <cx:pt idx="79985">3</cx:pt>
          <cx:pt idx="79986">3</cx:pt>
          <cx:pt idx="79987">3</cx:pt>
          <cx:pt idx="79988">3</cx:pt>
          <cx:pt idx="79989">3</cx:pt>
          <cx:pt idx="79990">3</cx:pt>
          <cx:pt idx="79991">3</cx:pt>
          <cx:pt idx="79992">3</cx:pt>
          <cx:pt idx="79993">3</cx:pt>
          <cx:pt idx="79994">3</cx:pt>
          <cx:pt idx="79995">3</cx:pt>
          <cx:pt idx="79996">3</cx:pt>
          <cx:pt idx="79997">3</cx:pt>
          <cx:pt idx="79998">3</cx:pt>
          <cx:pt idx="79999">3</cx:pt>
          <cx:pt idx="80000">3</cx:pt>
          <cx:pt idx="80001">3</cx:pt>
          <cx:pt idx="80002">3</cx:pt>
          <cx:pt idx="80003">3</cx:pt>
          <cx:pt idx="80004">3</cx:pt>
          <cx:pt idx="80005">3</cx:pt>
          <cx:pt idx="80006">3</cx:pt>
          <cx:pt idx="80007">3</cx:pt>
          <cx:pt idx="80008">3</cx:pt>
          <cx:pt idx="80009">3</cx:pt>
          <cx:pt idx="80010">3</cx:pt>
          <cx:pt idx="80011">3</cx:pt>
          <cx:pt idx="80012">3</cx:pt>
          <cx:pt idx="80013">3</cx:pt>
          <cx:pt idx="80014">3</cx:pt>
          <cx:pt idx="80015">3</cx:pt>
          <cx:pt idx="80016">3</cx:pt>
          <cx:pt idx="80017">3</cx:pt>
          <cx:pt idx="80018">3</cx:pt>
          <cx:pt idx="80019">3</cx:pt>
          <cx:pt idx="80020">3</cx:pt>
          <cx:pt idx="80021">3</cx:pt>
          <cx:pt idx="80022">3</cx:pt>
          <cx:pt idx="80023">3</cx:pt>
          <cx:pt idx="80024">3</cx:pt>
          <cx:pt idx="80025">3</cx:pt>
          <cx:pt idx="80026">3</cx:pt>
          <cx:pt idx="80027">3</cx:pt>
          <cx:pt idx="80028">3</cx:pt>
          <cx:pt idx="80029">3</cx:pt>
          <cx:pt idx="80030">3</cx:pt>
          <cx:pt idx="80031">3</cx:pt>
          <cx:pt idx="80032">3</cx:pt>
          <cx:pt idx="80033">3</cx:pt>
          <cx:pt idx="80034">3</cx:pt>
          <cx:pt idx="80035">3</cx:pt>
          <cx:pt idx="80036">3</cx:pt>
          <cx:pt idx="80037">3</cx:pt>
          <cx:pt idx="80038">3</cx:pt>
          <cx:pt idx="80039">3</cx:pt>
          <cx:pt idx="80040">3</cx:pt>
          <cx:pt idx="80041">3</cx:pt>
          <cx:pt idx="80042">3</cx:pt>
          <cx:pt idx="80043">3</cx:pt>
          <cx:pt idx="80044">3</cx:pt>
          <cx:pt idx="80045">3</cx:pt>
          <cx:pt idx="80046">3</cx:pt>
          <cx:pt idx="80047">3</cx:pt>
          <cx:pt idx="80048">3</cx:pt>
          <cx:pt idx="80049">3</cx:pt>
          <cx:pt idx="80050">3</cx:pt>
          <cx:pt idx="80051">3</cx:pt>
          <cx:pt idx="80052">3</cx:pt>
          <cx:pt idx="80053">3</cx:pt>
          <cx:pt idx="80054">3</cx:pt>
          <cx:pt idx="80055">3</cx:pt>
          <cx:pt idx="80056">3</cx:pt>
          <cx:pt idx="80057">3</cx:pt>
          <cx:pt idx="80058">3</cx:pt>
          <cx:pt idx="80059">3</cx:pt>
          <cx:pt idx="80060">3</cx:pt>
          <cx:pt idx="80061">3</cx:pt>
          <cx:pt idx="80062">3</cx:pt>
          <cx:pt idx="80063">3</cx:pt>
          <cx:pt idx="80064">3</cx:pt>
          <cx:pt idx="80065">3</cx:pt>
          <cx:pt idx="80066">3</cx:pt>
          <cx:pt idx="80067">3</cx:pt>
          <cx:pt idx="80068">3</cx:pt>
          <cx:pt idx="80069">3</cx:pt>
          <cx:pt idx="80070">3</cx:pt>
          <cx:pt idx="80071">3</cx:pt>
          <cx:pt idx="80072">3</cx:pt>
          <cx:pt idx="80073">3</cx:pt>
          <cx:pt idx="80074">3</cx:pt>
          <cx:pt idx="80075">3</cx:pt>
          <cx:pt idx="80076">3</cx:pt>
          <cx:pt idx="80077">3</cx:pt>
          <cx:pt idx="80078">3</cx:pt>
          <cx:pt idx="80079">3</cx:pt>
          <cx:pt idx="80080">3</cx:pt>
          <cx:pt idx="80081">3</cx:pt>
          <cx:pt idx="80082">3</cx:pt>
          <cx:pt idx="80083">3</cx:pt>
          <cx:pt idx="80084">3</cx:pt>
          <cx:pt idx="80085">3</cx:pt>
          <cx:pt idx="80086">3</cx:pt>
          <cx:pt idx="80087">3</cx:pt>
          <cx:pt idx="80088">3</cx:pt>
          <cx:pt idx="80089">3</cx:pt>
          <cx:pt idx="80090">3</cx:pt>
          <cx:pt idx="80091">3</cx:pt>
          <cx:pt idx="80092">3</cx:pt>
          <cx:pt idx="80093">3</cx:pt>
          <cx:pt idx="80094">3</cx:pt>
          <cx:pt idx="80095">3</cx:pt>
          <cx:pt idx="80096">3</cx:pt>
          <cx:pt idx="80097">3</cx:pt>
          <cx:pt idx="80098">3</cx:pt>
          <cx:pt idx="80099">3</cx:pt>
          <cx:pt idx="80100">3</cx:pt>
          <cx:pt idx="80101">3</cx:pt>
          <cx:pt idx="80102">3</cx:pt>
          <cx:pt idx="80103">3</cx:pt>
          <cx:pt idx="80104">3</cx:pt>
          <cx:pt idx="80105">3</cx:pt>
          <cx:pt idx="80106">3</cx:pt>
          <cx:pt idx="80107">3</cx:pt>
          <cx:pt idx="80108">3</cx:pt>
          <cx:pt idx="80109">3</cx:pt>
          <cx:pt idx="80110">3</cx:pt>
          <cx:pt idx="80111">3</cx:pt>
          <cx:pt idx="80112">3</cx:pt>
          <cx:pt idx="80113">3</cx:pt>
          <cx:pt idx="80114">3</cx:pt>
          <cx:pt idx="80115">3</cx:pt>
          <cx:pt idx="80116">3</cx:pt>
          <cx:pt idx="80117">3</cx:pt>
          <cx:pt idx="80118">3</cx:pt>
          <cx:pt idx="80119">3</cx:pt>
          <cx:pt idx="80120">3</cx:pt>
          <cx:pt idx="80121">3</cx:pt>
          <cx:pt idx="80122">3</cx:pt>
          <cx:pt idx="80123">3</cx:pt>
          <cx:pt idx="80124">3</cx:pt>
          <cx:pt idx="80125">3</cx:pt>
          <cx:pt idx="80126">3</cx:pt>
          <cx:pt idx="80127">3</cx:pt>
          <cx:pt idx="80128">3</cx:pt>
          <cx:pt idx="80129">3</cx:pt>
          <cx:pt idx="80130">3</cx:pt>
          <cx:pt idx="80131">3</cx:pt>
          <cx:pt idx="80132">3</cx:pt>
          <cx:pt idx="80133">3</cx:pt>
          <cx:pt idx="80134">3</cx:pt>
          <cx:pt idx="80135">3</cx:pt>
          <cx:pt idx="80136">3</cx:pt>
          <cx:pt idx="80137">3</cx:pt>
          <cx:pt idx="80138">3</cx:pt>
          <cx:pt idx="80139">3</cx:pt>
          <cx:pt idx="80140">3</cx:pt>
          <cx:pt idx="80141">3</cx:pt>
          <cx:pt idx="80142">3</cx:pt>
          <cx:pt idx="80143">3</cx:pt>
          <cx:pt idx="80144">3</cx:pt>
          <cx:pt idx="80145">3</cx:pt>
          <cx:pt idx="80146">3</cx:pt>
          <cx:pt idx="80147">3</cx:pt>
          <cx:pt idx="80148">3</cx:pt>
          <cx:pt idx="80149">3</cx:pt>
          <cx:pt idx="80150">3</cx:pt>
          <cx:pt idx="80151">3</cx:pt>
          <cx:pt idx="80152">3</cx:pt>
          <cx:pt idx="80153">3</cx:pt>
          <cx:pt idx="80154">3</cx:pt>
          <cx:pt idx="80155">3</cx:pt>
          <cx:pt idx="80156">3</cx:pt>
          <cx:pt idx="80157">3</cx:pt>
          <cx:pt idx="80158">3</cx:pt>
          <cx:pt idx="80159">3</cx:pt>
          <cx:pt idx="80160">3</cx:pt>
          <cx:pt idx="80161">3</cx:pt>
          <cx:pt idx="80162">3</cx:pt>
          <cx:pt idx="80163">3</cx:pt>
          <cx:pt idx="80164">3</cx:pt>
          <cx:pt idx="80165">3</cx:pt>
          <cx:pt idx="80166">3</cx:pt>
          <cx:pt idx="80167">3</cx:pt>
          <cx:pt idx="80168">3</cx:pt>
          <cx:pt idx="80169">3</cx:pt>
          <cx:pt idx="80170">3</cx:pt>
          <cx:pt idx="80171">3</cx:pt>
          <cx:pt idx="80172">3</cx:pt>
          <cx:pt idx="80173">3</cx:pt>
          <cx:pt idx="80174">3</cx:pt>
          <cx:pt idx="80175">3</cx:pt>
          <cx:pt idx="80176">3</cx:pt>
          <cx:pt idx="80177">3</cx:pt>
          <cx:pt idx="80178">3</cx:pt>
          <cx:pt idx="80179">3</cx:pt>
          <cx:pt idx="80180">3</cx:pt>
          <cx:pt idx="80181">3</cx:pt>
          <cx:pt idx="80182">3</cx:pt>
          <cx:pt idx="80183">3</cx:pt>
          <cx:pt idx="80184">3</cx:pt>
          <cx:pt idx="80185">3</cx:pt>
          <cx:pt idx="80186">3</cx:pt>
          <cx:pt idx="80187">3</cx:pt>
          <cx:pt idx="80188">3</cx:pt>
          <cx:pt idx="80189">3</cx:pt>
          <cx:pt idx="80190">3</cx:pt>
          <cx:pt idx="80191">3</cx:pt>
          <cx:pt idx="80192">3</cx:pt>
          <cx:pt idx="80193">3</cx:pt>
          <cx:pt idx="80194">3</cx:pt>
          <cx:pt idx="80195">3</cx:pt>
          <cx:pt idx="80196">3</cx:pt>
          <cx:pt idx="80197">3</cx:pt>
          <cx:pt idx="80198">3</cx:pt>
          <cx:pt idx="80199">3</cx:pt>
          <cx:pt idx="80200">3</cx:pt>
          <cx:pt idx="80201">3</cx:pt>
          <cx:pt idx="80202">3</cx:pt>
          <cx:pt idx="80203">3</cx:pt>
          <cx:pt idx="80204">3</cx:pt>
          <cx:pt idx="80205">3</cx:pt>
          <cx:pt idx="80206">3</cx:pt>
          <cx:pt idx="80207">3</cx:pt>
          <cx:pt idx="80208">3</cx:pt>
          <cx:pt idx="80209">3</cx:pt>
          <cx:pt idx="80210">3</cx:pt>
          <cx:pt idx="80211">3</cx:pt>
          <cx:pt idx="80212">3</cx:pt>
          <cx:pt idx="80213">3</cx:pt>
          <cx:pt idx="80214">3</cx:pt>
          <cx:pt idx="80215">3</cx:pt>
          <cx:pt idx="80216">3</cx:pt>
          <cx:pt idx="80217">3</cx:pt>
          <cx:pt idx="80218">3</cx:pt>
          <cx:pt idx="80219">3</cx:pt>
          <cx:pt idx="80220">3</cx:pt>
          <cx:pt idx="80221">3</cx:pt>
          <cx:pt idx="80222">3</cx:pt>
          <cx:pt idx="80223">3</cx:pt>
          <cx:pt idx="80224">3</cx:pt>
          <cx:pt idx="80225">3</cx:pt>
          <cx:pt idx="80226">3</cx:pt>
          <cx:pt idx="80227">3</cx:pt>
          <cx:pt idx="80228">3</cx:pt>
          <cx:pt idx="80229">3</cx:pt>
          <cx:pt idx="80230">3</cx:pt>
          <cx:pt idx="80231">3</cx:pt>
          <cx:pt idx="80232">3</cx:pt>
          <cx:pt idx="80233">3</cx:pt>
          <cx:pt idx="80234">3</cx:pt>
          <cx:pt idx="80235">3</cx:pt>
          <cx:pt idx="80236">3</cx:pt>
          <cx:pt idx="80237">3</cx:pt>
          <cx:pt idx="80238">3</cx:pt>
          <cx:pt idx="80239">3</cx:pt>
          <cx:pt idx="80240">3</cx:pt>
          <cx:pt idx="80241">3</cx:pt>
          <cx:pt idx="80242">3</cx:pt>
          <cx:pt idx="80243">3</cx:pt>
          <cx:pt idx="80244">3</cx:pt>
          <cx:pt idx="80245">3</cx:pt>
          <cx:pt idx="80246">3</cx:pt>
          <cx:pt idx="80247">3</cx:pt>
          <cx:pt idx="80248">3</cx:pt>
          <cx:pt idx="80249">3</cx:pt>
          <cx:pt idx="80250">3</cx:pt>
          <cx:pt idx="80251">3</cx:pt>
          <cx:pt idx="80252">3</cx:pt>
          <cx:pt idx="80253">3</cx:pt>
          <cx:pt idx="80254">3</cx:pt>
          <cx:pt idx="80255">3</cx:pt>
          <cx:pt idx="80256">3</cx:pt>
          <cx:pt idx="80257">3</cx:pt>
          <cx:pt idx="80258">3</cx:pt>
          <cx:pt idx="80259">3</cx:pt>
          <cx:pt idx="80260">3</cx:pt>
          <cx:pt idx="80261">3</cx:pt>
          <cx:pt idx="80262">3</cx:pt>
          <cx:pt idx="80263">3</cx:pt>
          <cx:pt idx="80264">3</cx:pt>
          <cx:pt idx="80265">3</cx:pt>
          <cx:pt idx="80266">3</cx:pt>
          <cx:pt idx="80267">3</cx:pt>
          <cx:pt idx="80268">3</cx:pt>
          <cx:pt idx="80269">3</cx:pt>
          <cx:pt idx="80270">3</cx:pt>
          <cx:pt idx="80271">3</cx:pt>
          <cx:pt idx="80272">3</cx:pt>
          <cx:pt idx="80273">3</cx:pt>
          <cx:pt idx="80274">3</cx:pt>
          <cx:pt idx="80275">3</cx:pt>
          <cx:pt idx="80276">3</cx:pt>
          <cx:pt idx="80277">3</cx:pt>
          <cx:pt idx="80278">3</cx:pt>
          <cx:pt idx="80279">3</cx:pt>
          <cx:pt idx="80280">3</cx:pt>
          <cx:pt idx="80281">3</cx:pt>
          <cx:pt idx="80282">3</cx:pt>
          <cx:pt idx="80283">3</cx:pt>
          <cx:pt idx="80284">3</cx:pt>
          <cx:pt idx="80285">3</cx:pt>
          <cx:pt idx="80286">3</cx:pt>
          <cx:pt idx="80287">3</cx:pt>
          <cx:pt idx="80288">3</cx:pt>
          <cx:pt idx="80289">3</cx:pt>
          <cx:pt idx="80290">3</cx:pt>
          <cx:pt idx="80291">3</cx:pt>
          <cx:pt idx="80292">3</cx:pt>
          <cx:pt idx="80293">3</cx:pt>
          <cx:pt idx="80294">3</cx:pt>
          <cx:pt idx="80295">3</cx:pt>
          <cx:pt idx="80296">3</cx:pt>
          <cx:pt idx="80297">3</cx:pt>
          <cx:pt idx="80298">3</cx:pt>
          <cx:pt idx="80299">3</cx:pt>
          <cx:pt idx="80300">3</cx:pt>
          <cx:pt idx="80301">3</cx:pt>
          <cx:pt idx="80302">3</cx:pt>
          <cx:pt idx="80303">3</cx:pt>
          <cx:pt idx="80304">3</cx:pt>
          <cx:pt idx="80305">3</cx:pt>
          <cx:pt idx="80306">3</cx:pt>
          <cx:pt idx="80307">3</cx:pt>
          <cx:pt idx="80308">3</cx:pt>
          <cx:pt idx="80309">3</cx:pt>
          <cx:pt idx="80310">3</cx:pt>
          <cx:pt idx="80311">3</cx:pt>
          <cx:pt idx="80312">3</cx:pt>
          <cx:pt idx="80313">3</cx:pt>
          <cx:pt idx="80314">3</cx:pt>
          <cx:pt idx="80315">3</cx:pt>
          <cx:pt idx="80316">3</cx:pt>
          <cx:pt idx="80317">3</cx:pt>
          <cx:pt idx="80318">3</cx:pt>
          <cx:pt idx="80319">3</cx:pt>
          <cx:pt idx="80320">3</cx:pt>
          <cx:pt idx="80321">3</cx:pt>
          <cx:pt idx="80322">3</cx:pt>
          <cx:pt idx="80323">3</cx:pt>
          <cx:pt idx="80324">3</cx:pt>
          <cx:pt idx="80325">3</cx:pt>
          <cx:pt idx="80326">3</cx:pt>
          <cx:pt idx="80327">3</cx:pt>
          <cx:pt idx="80328">3</cx:pt>
          <cx:pt idx="80329">3</cx:pt>
          <cx:pt idx="80330">3</cx:pt>
          <cx:pt idx="80331">3</cx:pt>
          <cx:pt idx="80332">3</cx:pt>
          <cx:pt idx="80333">3</cx:pt>
          <cx:pt idx="80334">3</cx:pt>
          <cx:pt idx="80335">3</cx:pt>
          <cx:pt idx="80336">3</cx:pt>
          <cx:pt idx="80337">3</cx:pt>
          <cx:pt idx="80338">3</cx:pt>
          <cx:pt idx="80339">3</cx:pt>
          <cx:pt idx="80340">3</cx:pt>
          <cx:pt idx="80341">3</cx:pt>
          <cx:pt idx="80342">3</cx:pt>
          <cx:pt idx="80343">3</cx:pt>
          <cx:pt idx="80344">3</cx:pt>
          <cx:pt idx="80345">3</cx:pt>
          <cx:pt idx="80346">3</cx:pt>
          <cx:pt idx="80347">3</cx:pt>
          <cx:pt idx="80348">3</cx:pt>
          <cx:pt idx="80349">3</cx:pt>
          <cx:pt idx="80350">3</cx:pt>
          <cx:pt idx="80351">3</cx:pt>
          <cx:pt idx="80352">3</cx:pt>
          <cx:pt idx="80353">3</cx:pt>
          <cx:pt idx="80354">3</cx:pt>
          <cx:pt idx="80355">3</cx:pt>
          <cx:pt idx="80356">3</cx:pt>
          <cx:pt idx="80357">3</cx:pt>
          <cx:pt idx="80358">3</cx:pt>
          <cx:pt idx="80359">3</cx:pt>
          <cx:pt idx="80360">3</cx:pt>
          <cx:pt idx="80361">3</cx:pt>
          <cx:pt idx="80362">3</cx:pt>
          <cx:pt idx="80363">3</cx:pt>
          <cx:pt idx="80364">3</cx:pt>
          <cx:pt idx="80365">3</cx:pt>
          <cx:pt idx="80366">3</cx:pt>
          <cx:pt idx="80367">3</cx:pt>
          <cx:pt idx="80368">3</cx:pt>
          <cx:pt idx="80369">3</cx:pt>
          <cx:pt idx="80370">3</cx:pt>
          <cx:pt idx="80371">3</cx:pt>
          <cx:pt idx="80372">3</cx:pt>
          <cx:pt idx="80373">3</cx:pt>
          <cx:pt idx="80374">3</cx:pt>
          <cx:pt idx="80375">3</cx:pt>
          <cx:pt idx="80376">3</cx:pt>
          <cx:pt idx="80377">3</cx:pt>
          <cx:pt idx="80378">3</cx:pt>
          <cx:pt idx="80379">3</cx:pt>
          <cx:pt idx="80380">3</cx:pt>
          <cx:pt idx="80381">3</cx:pt>
          <cx:pt idx="80382">3</cx:pt>
          <cx:pt idx="80383">3</cx:pt>
          <cx:pt idx="80384">3</cx:pt>
          <cx:pt idx="80385">3</cx:pt>
          <cx:pt idx="80386">3</cx:pt>
          <cx:pt idx="80387">3</cx:pt>
          <cx:pt idx="80388">3</cx:pt>
          <cx:pt idx="80389">3</cx:pt>
          <cx:pt idx="80390">3</cx:pt>
          <cx:pt idx="80391">3</cx:pt>
          <cx:pt idx="80392">3</cx:pt>
          <cx:pt idx="80393">3</cx:pt>
          <cx:pt idx="80394">3</cx:pt>
          <cx:pt idx="80395">3</cx:pt>
          <cx:pt idx="80396">3</cx:pt>
          <cx:pt idx="80397">3</cx:pt>
          <cx:pt idx="80398">3</cx:pt>
          <cx:pt idx="80399">3</cx:pt>
          <cx:pt idx="80400">3</cx:pt>
          <cx:pt idx="80401">3</cx:pt>
          <cx:pt idx="80402">3</cx:pt>
          <cx:pt idx="80403">3</cx:pt>
          <cx:pt idx="80404">3</cx:pt>
          <cx:pt idx="80405">3</cx:pt>
          <cx:pt idx="80406">3</cx:pt>
          <cx:pt idx="80407">3</cx:pt>
          <cx:pt idx="80408">3</cx:pt>
          <cx:pt idx="80409">3</cx:pt>
          <cx:pt idx="80410">3</cx:pt>
          <cx:pt idx="80411">3</cx:pt>
          <cx:pt idx="80412">3</cx:pt>
          <cx:pt idx="80413">3</cx:pt>
          <cx:pt idx="80414">3</cx:pt>
          <cx:pt idx="80415">3</cx:pt>
          <cx:pt idx="80416">3</cx:pt>
          <cx:pt idx="80417">3</cx:pt>
          <cx:pt idx="80418">3</cx:pt>
          <cx:pt idx="80419">3</cx:pt>
          <cx:pt idx="80420">3</cx:pt>
          <cx:pt idx="80421">3</cx:pt>
          <cx:pt idx="80422">3</cx:pt>
          <cx:pt idx="80423">3</cx:pt>
          <cx:pt idx="80424">3</cx:pt>
          <cx:pt idx="80425">3</cx:pt>
          <cx:pt idx="80426">3</cx:pt>
          <cx:pt idx="80427">3</cx:pt>
          <cx:pt idx="80428">3</cx:pt>
          <cx:pt idx="80429">3</cx:pt>
          <cx:pt idx="80430">3</cx:pt>
          <cx:pt idx="80431">3</cx:pt>
          <cx:pt idx="80432">3</cx:pt>
          <cx:pt idx="80433">3</cx:pt>
          <cx:pt idx="80434">3</cx:pt>
          <cx:pt idx="80435">3</cx:pt>
          <cx:pt idx="80436">3</cx:pt>
          <cx:pt idx="80437">3</cx:pt>
          <cx:pt idx="80438">3</cx:pt>
          <cx:pt idx="80439">3</cx:pt>
          <cx:pt idx="80440">3</cx:pt>
          <cx:pt idx="80441">3</cx:pt>
          <cx:pt idx="80442">3</cx:pt>
          <cx:pt idx="80443">3</cx:pt>
          <cx:pt idx="80444">3</cx:pt>
          <cx:pt idx="80445">3</cx:pt>
          <cx:pt idx="80446">3</cx:pt>
          <cx:pt idx="80447">3</cx:pt>
          <cx:pt idx="80448">3</cx:pt>
          <cx:pt idx="80449">3</cx:pt>
          <cx:pt idx="80450">3</cx:pt>
          <cx:pt idx="80451">3</cx:pt>
          <cx:pt idx="80452">3</cx:pt>
          <cx:pt idx="80453">3</cx:pt>
          <cx:pt idx="80454">3</cx:pt>
          <cx:pt idx="80455">3</cx:pt>
          <cx:pt idx="80456">3</cx:pt>
          <cx:pt idx="80457">3</cx:pt>
          <cx:pt idx="80458">3</cx:pt>
          <cx:pt idx="80459">3</cx:pt>
          <cx:pt idx="80460">3</cx:pt>
          <cx:pt idx="80461">3</cx:pt>
          <cx:pt idx="80462">3</cx:pt>
          <cx:pt idx="80463">3</cx:pt>
          <cx:pt idx="80464">3</cx:pt>
          <cx:pt idx="80465">3</cx:pt>
          <cx:pt idx="80466">3</cx:pt>
          <cx:pt idx="80467">3</cx:pt>
          <cx:pt idx="80468">3</cx:pt>
          <cx:pt idx="80469">3</cx:pt>
          <cx:pt idx="80470">3</cx:pt>
          <cx:pt idx="80471">3</cx:pt>
          <cx:pt idx="80472">3</cx:pt>
          <cx:pt idx="80473">3</cx:pt>
          <cx:pt idx="80474">3</cx:pt>
          <cx:pt idx="80475">3</cx:pt>
          <cx:pt idx="80476">3</cx:pt>
          <cx:pt idx="80477">3</cx:pt>
          <cx:pt idx="80478">3</cx:pt>
          <cx:pt idx="80479">3</cx:pt>
          <cx:pt idx="80480">3</cx:pt>
          <cx:pt idx="80481">3</cx:pt>
          <cx:pt idx="80482">3</cx:pt>
          <cx:pt idx="80483">3</cx:pt>
          <cx:pt idx="80484">3</cx:pt>
          <cx:pt idx="80485">3</cx:pt>
          <cx:pt idx="80486">3</cx:pt>
          <cx:pt idx="80487">3</cx:pt>
          <cx:pt idx="80488">3</cx:pt>
          <cx:pt idx="80489">3</cx:pt>
          <cx:pt idx="80490">3</cx:pt>
          <cx:pt idx="80491">3</cx:pt>
          <cx:pt idx="80492">3</cx:pt>
          <cx:pt idx="80493">3</cx:pt>
          <cx:pt idx="80494">3</cx:pt>
          <cx:pt idx="80495">3</cx:pt>
          <cx:pt idx="80496">3</cx:pt>
          <cx:pt idx="80497">3</cx:pt>
          <cx:pt idx="80498">3</cx:pt>
          <cx:pt idx="80499">3</cx:pt>
          <cx:pt idx="80500">3</cx:pt>
          <cx:pt idx="80501">3</cx:pt>
          <cx:pt idx="80502">3</cx:pt>
          <cx:pt idx="80503">3</cx:pt>
          <cx:pt idx="80504">3</cx:pt>
          <cx:pt idx="80505">3</cx:pt>
          <cx:pt idx="80506">3</cx:pt>
          <cx:pt idx="80507">3</cx:pt>
          <cx:pt idx="80508">3</cx:pt>
          <cx:pt idx="80509">3</cx:pt>
          <cx:pt idx="80510">3</cx:pt>
          <cx:pt idx="80511">3</cx:pt>
          <cx:pt idx="80512">3</cx:pt>
          <cx:pt idx="80513">3</cx:pt>
          <cx:pt idx="80514">3</cx:pt>
          <cx:pt idx="80515">3</cx:pt>
          <cx:pt idx="80516">3</cx:pt>
          <cx:pt idx="80517">3</cx:pt>
          <cx:pt idx="80518">3</cx:pt>
          <cx:pt idx="80519">3</cx:pt>
          <cx:pt idx="80520">3</cx:pt>
          <cx:pt idx="80521">3</cx:pt>
          <cx:pt idx="80522">3</cx:pt>
          <cx:pt idx="80523">3</cx:pt>
          <cx:pt idx="80524">3</cx:pt>
          <cx:pt idx="80525">3</cx:pt>
          <cx:pt idx="80526">3</cx:pt>
          <cx:pt idx="80527">3</cx:pt>
          <cx:pt idx="80528">3</cx:pt>
          <cx:pt idx="80529">3</cx:pt>
          <cx:pt idx="80530">3</cx:pt>
          <cx:pt idx="80531">3</cx:pt>
          <cx:pt idx="80532">3</cx:pt>
          <cx:pt idx="80533">3</cx:pt>
          <cx:pt idx="80534">3</cx:pt>
          <cx:pt idx="80535">3</cx:pt>
          <cx:pt idx="80536">3</cx:pt>
          <cx:pt idx="80537">3</cx:pt>
          <cx:pt idx="80538">3</cx:pt>
          <cx:pt idx="80539">3</cx:pt>
          <cx:pt idx="80540">3</cx:pt>
          <cx:pt idx="80541">3</cx:pt>
          <cx:pt idx="80542">3</cx:pt>
          <cx:pt idx="80543">3</cx:pt>
          <cx:pt idx="80544">3</cx:pt>
          <cx:pt idx="80545">3</cx:pt>
          <cx:pt idx="80546">3</cx:pt>
          <cx:pt idx="80547">3</cx:pt>
          <cx:pt idx="80548">3</cx:pt>
          <cx:pt idx="80549">3</cx:pt>
          <cx:pt idx="80550">3</cx:pt>
          <cx:pt idx="80551">3</cx:pt>
          <cx:pt idx="80552">3</cx:pt>
          <cx:pt idx="80553">3</cx:pt>
          <cx:pt idx="80554">3</cx:pt>
          <cx:pt idx="80555">3</cx:pt>
          <cx:pt idx="80556">3</cx:pt>
          <cx:pt idx="80557">3</cx:pt>
          <cx:pt idx="80558">3</cx:pt>
          <cx:pt idx="80559">3</cx:pt>
          <cx:pt idx="80560">3</cx:pt>
          <cx:pt idx="80561">3</cx:pt>
          <cx:pt idx="80562">3</cx:pt>
          <cx:pt idx="80563">3</cx:pt>
          <cx:pt idx="80564">3</cx:pt>
          <cx:pt idx="80565">3</cx:pt>
          <cx:pt idx="80566">3</cx:pt>
          <cx:pt idx="80567">3</cx:pt>
          <cx:pt idx="80568">3</cx:pt>
          <cx:pt idx="80569">3</cx:pt>
          <cx:pt idx="80570">3</cx:pt>
          <cx:pt idx="80571">3</cx:pt>
          <cx:pt idx="80572">3</cx:pt>
          <cx:pt idx="80573">3</cx:pt>
          <cx:pt idx="80574">3</cx:pt>
          <cx:pt idx="80575">3</cx:pt>
          <cx:pt idx="80576">3</cx:pt>
          <cx:pt idx="80577">3</cx:pt>
          <cx:pt idx="80578">3</cx:pt>
          <cx:pt idx="80579">3</cx:pt>
          <cx:pt idx="80580">3</cx:pt>
          <cx:pt idx="80581">3</cx:pt>
          <cx:pt idx="80582">3</cx:pt>
          <cx:pt idx="80583">3</cx:pt>
          <cx:pt idx="80584">3</cx:pt>
          <cx:pt idx="80585">3</cx:pt>
          <cx:pt idx="80586">3</cx:pt>
          <cx:pt idx="80587">3</cx:pt>
          <cx:pt idx="80588">3</cx:pt>
          <cx:pt idx="80589">3</cx:pt>
          <cx:pt idx="80590">3</cx:pt>
          <cx:pt idx="80591">3</cx:pt>
          <cx:pt idx="80592">3</cx:pt>
          <cx:pt idx="80593">3</cx:pt>
          <cx:pt idx="80594">3</cx:pt>
          <cx:pt idx="80595">3</cx:pt>
          <cx:pt idx="80596">3</cx:pt>
          <cx:pt idx="80597">3</cx:pt>
          <cx:pt idx="80598">3</cx:pt>
          <cx:pt idx="80599">3</cx:pt>
          <cx:pt idx="80600">3</cx:pt>
          <cx:pt idx="80601">3</cx:pt>
          <cx:pt idx="80602">3</cx:pt>
          <cx:pt idx="80603">3</cx:pt>
          <cx:pt idx="80604">3</cx:pt>
          <cx:pt idx="80605">3</cx:pt>
          <cx:pt idx="80606">3</cx:pt>
          <cx:pt idx="80607">3</cx:pt>
          <cx:pt idx="80608">3</cx:pt>
          <cx:pt idx="80609">3</cx:pt>
          <cx:pt idx="80610">3</cx:pt>
          <cx:pt idx="80611">3</cx:pt>
          <cx:pt idx="80612">3</cx:pt>
          <cx:pt idx="80613">3</cx:pt>
          <cx:pt idx="80614">3</cx:pt>
          <cx:pt idx="80615">3</cx:pt>
          <cx:pt idx="80616">3</cx:pt>
          <cx:pt idx="80617">3</cx:pt>
          <cx:pt idx="80618">3</cx:pt>
          <cx:pt idx="80619">3</cx:pt>
          <cx:pt idx="80620">3</cx:pt>
          <cx:pt idx="80621">3</cx:pt>
          <cx:pt idx="80622">3</cx:pt>
          <cx:pt idx="80623">3</cx:pt>
          <cx:pt idx="80624">3</cx:pt>
          <cx:pt idx="80625">3</cx:pt>
          <cx:pt idx="80626">3</cx:pt>
          <cx:pt idx="80627">3</cx:pt>
          <cx:pt idx="80628">3</cx:pt>
          <cx:pt idx="80629">3</cx:pt>
          <cx:pt idx="80630">3</cx:pt>
          <cx:pt idx="80631">3</cx:pt>
          <cx:pt idx="80632">3</cx:pt>
          <cx:pt idx="80633">3</cx:pt>
          <cx:pt idx="80634">3</cx:pt>
          <cx:pt idx="80635">3</cx:pt>
          <cx:pt idx="80636">3</cx:pt>
          <cx:pt idx="80637">3</cx:pt>
          <cx:pt idx="80638">3</cx:pt>
          <cx:pt idx="80639">3</cx:pt>
          <cx:pt idx="80640">3</cx:pt>
          <cx:pt idx="80641">3</cx:pt>
          <cx:pt idx="80642">3</cx:pt>
          <cx:pt idx="80643">3</cx:pt>
          <cx:pt idx="80644">3</cx:pt>
          <cx:pt idx="80645">3</cx:pt>
          <cx:pt idx="80646">3</cx:pt>
          <cx:pt idx="80647">3</cx:pt>
          <cx:pt idx="80648">3</cx:pt>
          <cx:pt idx="80649">3</cx:pt>
          <cx:pt idx="80650">3</cx:pt>
          <cx:pt idx="80651">3</cx:pt>
          <cx:pt idx="80652">3</cx:pt>
          <cx:pt idx="80653">3</cx:pt>
          <cx:pt idx="80654">3</cx:pt>
          <cx:pt idx="80655">3</cx:pt>
          <cx:pt idx="80656">3</cx:pt>
          <cx:pt idx="80657">3</cx:pt>
          <cx:pt idx="80658">3</cx:pt>
          <cx:pt idx="80659">3</cx:pt>
          <cx:pt idx="80660">3</cx:pt>
          <cx:pt idx="80661">3</cx:pt>
          <cx:pt idx="80662">3</cx:pt>
          <cx:pt idx="80663">3</cx:pt>
          <cx:pt idx="80664">3</cx:pt>
          <cx:pt idx="80665">3</cx:pt>
          <cx:pt idx="80666">3</cx:pt>
          <cx:pt idx="80667">3</cx:pt>
          <cx:pt idx="80668">3</cx:pt>
          <cx:pt idx="80669">3</cx:pt>
          <cx:pt idx="80670">3</cx:pt>
          <cx:pt idx="80671">3</cx:pt>
          <cx:pt idx="80672">3</cx:pt>
          <cx:pt idx="80673">3</cx:pt>
          <cx:pt idx="80674">3</cx:pt>
          <cx:pt idx="80675">3</cx:pt>
          <cx:pt idx="80676">3</cx:pt>
          <cx:pt idx="80677">3</cx:pt>
          <cx:pt idx="80678">3</cx:pt>
          <cx:pt idx="80679">3</cx:pt>
          <cx:pt idx="80680">3</cx:pt>
          <cx:pt idx="80681">3</cx:pt>
          <cx:pt idx="80682">3</cx:pt>
          <cx:pt idx="80683">3</cx:pt>
          <cx:pt idx="80684">3</cx:pt>
          <cx:pt idx="80685">3</cx:pt>
          <cx:pt idx="80686">3</cx:pt>
          <cx:pt idx="80687">3</cx:pt>
          <cx:pt idx="80688">3</cx:pt>
          <cx:pt idx="80689">3</cx:pt>
          <cx:pt idx="80690">3</cx:pt>
          <cx:pt idx="80691">3</cx:pt>
          <cx:pt idx="80692">3</cx:pt>
          <cx:pt idx="80693">3</cx:pt>
          <cx:pt idx="80694">3</cx:pt>
          <cx:pt idx="80695">3</cx:pt>
          <cx:pt idx="80696">3</cx:pt>
          <cx:pt idx="80697">3</cx:pt>
          <cx:pt idx="80698">3</cx:pt>
          <cx:pt idx="80699">3</cx:pt>
          <cx:pt idx="80700">3</cx:pt>
          <cx:pt idx="80701">3</cx:pt>
          <cx:pt idx="80702">3</cx:pt>
          <cx:pt idx="80703">3</cx:pt>
          <cx:pt idx="80704">3</cx:pt>
          <cx:pt idx="80705">3</cx:pt>
          <cx:pt idx="80706">3</cx:pt>
          <cx:pt idx="80707">3</cx:pt>
          <cx:pt idx="80708">3</cx:pt>
          <cx:pt idx="80709">3</cx:pt>
          <cx:pt idx="80710">3</cx:pt>
          <cx:pt idx="80711">3</cx:pt>
          <cx:pt idx="80712">3</cx:pt>
          <cx:pt idx="80713">3</cx:pt>
          <cx:pt idx="80714">3</cx:pt>
          <cx:pt idx="80715">3</cx:pt>
          <cx:pt idx="80716">3</cx:pt>
          <cx:pt idx="80717">3</cx:pt>
          <cx:pt idx="80718">3</cx:pt>
          <cx:pt idx="80719">3</cx:pt>
          <cx:pt idx="80720">3</cx:pt>
          <cx:pt idx="80721">3</cx:pt>
          <cx:pt idx="80722">3</cx:pt>
          <cx:pt idx="80723">3</cx:pt>
          <cx:pt idx="80724">3</cx:pt>
          <cx:pt idx="80725">3</cx:pt>
          <cx:pt idx="80726">3</cx:pt>
          <cx:pt idx="80727">3</cx:pt>
          <cx:pt idx="80728">3</cx:pt>
          <cx:pt idx="80729">3</cx:pt>
          <cx:pt idx="80730">3</cx:pt>
          <cx:pt idx="80731">3</cx:pt>
          <cx:pt idx="80732">3</cx:pt>
          <cx:pt idx="80733">3</cx:pt>
          <cx:pt idx="80734">3</cx:pt>
          <cx:pt idx="80735">3</cx:pt>
          <cx:pt idx="80736">3</cx:pt>
          <cx:pt idx="80737">3</cx:pt>
          <cx:pt idx="80738">3</cx:pt>
          <cx:pt idx="80739">3</cx:pt>
          <cx:pt idx="80740">3</cx:pt>
          <cx:pt idx="80741">3</cx:pt>
          <cx:pt idx="80742">3</cx:pt>
          <cx:pt idx="80743">3</cx:pt>
          <cx:pt idx="80744">3</cx:pt>
          <cx:pt idx="80745">3</cx:pt>
          <cx:pt idx="80746">3</cx:pt>
          <cx:pt idx="80747">3</cx:pt>
          <cx:pt idx="80748">3</cx:pt>
          <cx:pt idx="80749">3</cx:pt>
          <cx:pt idx="80750">3</cx:pt>
          <cx:pt idx="80751">3</cx:pt>
          <cx:pt idx="80752">3</cx:pt>
          <cx:pt idx="80753">3</cx:pt>
          <cx:pt idx="80754">3</cx:pt>
          <cx:pt idx="80755">3</cx:pt>
          <cx:pt idx="80756">3</cx:pt>
          <cx:pt idx="80757">3</cx:pt>
          <cx:pt idx="80758">3</cx:pt>
          <cx:pt idx="80759">3</cx:pt>
          <cx:pt idx="80760">3</cx:pt>
          <cx:pt idx="80761">3</cx:pt>
          <cx:pt idx="80762">3</cx:pt>
          <cx:pt idx="80763">3</cx:pt>
          <cx:pt idx="80764">3</cx:pt>
          <cx:pt idx="80765">3</cx:pt>
          <cx:pt idx="80766">3</cx:pt>
          <cx:pt idx="80767">3</cx:pt>
          <cx:pt idx="80768">3</cx:pt>
          <cx:pt idx="80769">3</cx:pt>
          <cx:pt idx="80770">3</cx:pt>
          <cx:pt idx="80771">3</cx:pt>
          <cx:pt idx="80772">3</cx:pt>
          <cx:pt idx="80773">3</cx:pt>
          <cx:pt idx="80774">3</cx:pt>
          <cx:pt idx="80775">3</cx:pt>
          <cx:pt idx="80776">3</cx:pt>
          <cx:pt idx="80777">3</cx:pt>
          <cx:pt idx="80778">3</cx:pt>
          <cx:pt idx="80779">3</cx:pt>
          <cx:pt idx="80780">3</cx:pt>
          <cx:pt idx="80781">3</cx:pt>
          <cx:pt idx="80782">3</cx:pt>
          <cx:pt idx="80783">3</cx:pt>
          <cx:pt idx="80784">3</cx:pt>
          <cx:pt idx="80785">3</cx:pt>
          <cx:pt idx="80786">3</cx:pt>
          <cx:pt idx="80787">3</cx:pt>
          <cx:pt idx="80788">3</cx:pt>
          <cx:pt idx="80789">3</cx:pt>
          <cx:pt idx="80790">3</cx:pt>
          <cx:pt idx="80791">3</cx:pt>
          <cx:pt idx="80792">3</cx:pt>
          <cx:pt idx="80793">3</cx:pt>
          <cx:pt idx="80794">3</cx:pt>
          <cx:pt idx="80795">3</cx:pt>
          <cx:pt idx="80796">3</cx:pt>
          <cx:pt idx="80797">3</cx:pt>
          <cx:pt idx="80798">3</cx:pt>
          <cx:pt idx="80799">3</cx:pt>
          <cx:pt idx="80800">3</cx:pt>
          <cx:pt idx="80801">3</cx:pt>
          <cx:pt idx="80802">3</cx:pt>
          <cx:pt idx="80803">3</cx:pt>
          <cx:pt idx="80804">3</cx:pt>
          <cx:pt idx="80805">3</cx:pt>
          <cx:pt idx="80806">3</cx:pt>
          <cx:pt idx="80807">3</cx:pt>
          <cx:pt idx="80808">3</cx:pt>
          <cx:pt idx="80809">3</cx:pt>
          <cx:pt idx="80810">3</cx:pt>
          <cx:pt idx="80811">3</cx:pt>
          <cx:pt idx="80812">3</cx:pt>
          <cx:pt idx="80813">3</cx:pt>
          <cx:pt idx="80814">3</cx:pt>
          <cx:pt idx="80815">3</cx:pt>
          <cx:pt idx="80816">3</cx:pt>
          <cx:pt idx="80817">3</cx:pt>
          <cx:pt idx="80818">3</cx:pt>
          <cx:pt idx="80819">3</cx:pt>
          <cx:pt idx="80820">3</cx:pt>
          <cx:pt idx="80821">3</cx:pt>
          <cx:pt idx="80822">3</cx:pt>
          <cx:pt idx="80823">3</cx:pt>
          <cx:pt idx="80824">3</cx:pt>
          <cx:pt idx="80825">3</cx:pt>
          <cx:pt idx="80826">3</cx:pt>
          <cx:pt idx="80827">3</cx:pt>
          <cx:pt idx="80828">3</cx:pt>
          <cx:pt idx="80829">3</cx:pt>
          <cx:pt idx="80830">3</cx:pt>
          <cx:pt idx="80831">3</cx:pt>
          <cx:pt idx="80832">3</cx:pt>
          <cx:pt idx="80833">3</cx:pt>
          <cx:pt idx="80834">3</cx:pt>
          <cx:pt idx="80835">3</cx:pt>
          <cx:pt idx="80836">3</cx:pt>
          <cx:pt idx="80837">3</cx:pt>
          <cx:pt idx="80838">3</cx:pt>
          <cx:pt idx="80839">3</cx:pt>
          <cx:pt idx="80840">3</cx:pt>
          <cx:pt idx="80841">3</cx:pt>
          <cx:pt idx="80842">3</cx:pt>
          <cx:pt idx="80843">3</cx:pt>
          <cx:pt idx="80844">3</cx:pt>
          <cx:pt idx="80845">3</cx:pt>
          <cx:pt idx="80846">3</cx:pt>
          <cx:pt idx="80847">3</cx:pt>
          <cx:pt idx="80848">3</cx:pt>
          <cx:pt idx="80849">3</cx:pt>
          <cx:pt idx="80850">3</cx:pt>
          <cx:pt idx="80851">3</cx:pt>
          <cx:pt idx="80852">3</cx:pt>
          <cx:pt idx="80853">3</cx:pt>
          <cx:pt idx="80854">3</cx:pt>
          <cx:pt idx="80855">3</cx:pt>
          <cx:pt idx="80856">3</cx:pt>
          <cx:pt idx="80857">3</cx:pt>
          <cx:pt idx="80858">3</cx:pt>
          <cx:pt idx="80859">3</cx:pt>
          <cx:pt idx="80860">3</cx:pt>
          <cx:pt idx="80861">3</cx:pt>
          <cx:pt idx="80862">3</cx:pt>
          <cx:pt idx="80863">3</cx:pt>
          <cx:pt idx="80864">3</cx:pt>
          <cx:pt idx="80865">3</cx:pt>
          <cx:pt idx="80866">3</cx:pt>
          <cx:pt idx="80867">3</cx:pt>
          <cx:pt idx="80868">3</cx:pt>
          <cx:pt idx="80869">3</cx:pt>
          <cx:pt idx="80870">3</cx:pt>
          <cx:pt idx="80871">3</cx:pt>
          <cx:pt idx="80872">3</cx:pt>
          <cx:pt idx="80873">3</cx:pt>
          <cx:pt idx="80874">3</cx:pt>
          <cx:pt idx="80875">3</cx:pt>
          <cx:pt idx="80876">3</cx:pt>
          <cx:pt idx="80877">3</cx:pt>
          <cx:pt idx="80878">3</cx:pt>
          <cx:pt idx="80879">3</cx:pt>
          <cx:pt idx="80880">3</cx:pt>
          <cx:pt idx="80881">3</cx:pt>
          <cx:pt idx="80882">3</cx:pt>
          <cx:pt idx="80883">3</cx:pt>
          <cx:pt idx="80884">3</cx:pt>
          <cx:pt idx="80885">3</cx:pt>
          <cx:pt idx="80886">3</cx:pt>
          <cx:pt idx="80887">3</cx:pt>
          <cx:pt idx="80888">3</cx:pt>
          <cx:pt idx="80889">3</cx:pt>
          <cx:pt idx="80890">3</cx:pt>
          <cx:pt idx="80891">3</cx:pt>
          <cx:pt idx="80892">3</cx:pt>
          <cx:pt idx="80893">3</cx:pt>
          <cx:pt idx="80894">3</cx:pt>
          <cx:pt idx="80895">3</cx:pt>
          <cx:pt idx="80896">3</cx:pt>
          <cx:pt idx="80897">3</cx:pt>
          <cx:pt idx="80898">3</cx:pt>
          <cx:pt idx="80899">3</cx:pt>
          <cx:pt idx="80900">3</cx:pt>
          <cx:pt idx="80901">3</cx:pt>
          <cx:pt idx="80902">3</cx:pt>
          <cx:pt idx="80903">3</cx:pt>
          <cx:pt idx="80904">3</cx:pt>
          <cx:pt idx="80905">3</cx:pt>
          <cx:pt idx="80906">3</cx:pt>
          <cx:pt idx="80907">3</cx:pt>
          <cx:pt idx="80908">3</cx:pt>
          <cx:pt idx="80909">3</cx:pt>
          <cx:pt idx="80910">3</cx:pt>
          <cx:pt idx="80911">3</cx:pt>
          <cx:pt idx="80912">3</cx:pt>
          <cx:pt idx="80913">3</cx:pt>
          <cx:pt idx="80914">3</cx:pt>
          <cx:pt idx="80915">3</cx:pt>
          <cx:pt idx="80916">3</cx:pt>
          <cx:pt idx="80917">3</cx:pt>
          <cx:pt idx="80918">3</cx:pt>
          <cx:pt idx="80919">3</cx:pt>
          <cx:pt idx="80920">3</cx:pt>
          <cx:pt idx="80921">3</cx:pt>
          <cx:pt idx="80922">3</cx:pt>
          <cx:pt idx="80923">3</cx:pt>
          <cx:pt idx="80924">3</cx:pt>
          <cx:pt idx="80925">3</cx:pt>
          <cx:pt idx="80926">3</cx:pt>
          <cx:pt idx="80927">3</cx:pt>
          <cx:pt idx="80928">3</cx:pt>
          <cx:pt idx="80929">3</cx:pt>
          <cx:pt idx="80930">3</cx:pt>
          <cx:pt idx="80931">3</cx:pt>
          <cx:pt idx="80932">3</cx:pt>
          <cx:pt idx="80933">3</cx:pt>
          <cx:pt idx="80934">3</cx:pt>
          <cx:pt idx="80935">3</cx:pt>
          <cx:pt idx="80936">3</cx:pt>
          <cx:pt idx="80937">3</cx:pt>
          <cx:pt idx="80938">3</cx:pt>
          <cx:pt idx="80939">3</cx:pt>
          <cx:pt idx="80940">3</cx:pt>
          <cx:pt idx="80941">3</cx:pt>
          <cx:pt idx="80942">3</cx:pt>
          <cx:pt idx="80943">3</cx:pt>
          <cx:pt idx="80944">3</cx:pt>
          <cx:pt idx="80945">3</cx:pt>
          <cx:pt idx="80946">3</cx:pt>
          <cx:pt idx="80947">3</cx:pt>
          <cx:pt idx="80948">3</cx:pt>
          <cx:pt idx="80949">3</cx:pt>
          <cx:pt idx="80950">3</cx:pt>
          <cx:pt idx="80951">3</cx:pt>
          <cx:pt idx="80952">3</cx:pt>
          <cx:pt idx="80953">3</cx:pt>
          <cx:pt idx="80954">3</cx:pt>
          <cx:pt idx="80955">3</cx:pt>
          <cx:pt idx="80956">3</cx:pt>
          <cx:pt idx="80957">3</cx:pt>
          <cx:pt idx="80958">3</cx:pt>
          <cx:pt idx="80959">3</cx:pt>
          <cx:pt idx="80960">3</cx:pt>
          <cx:pt idx="80961">3</cx:pt>
          <cx:pt idx="80962">3</cx:pt>
          <cx:pt idx="80963">3</cx:pt>
          <cx:pt idx="80964">3</cx:pt>
          <cx:pt idx="80965">3</cx:pt>
          <cx:pt idx="80966">3</cx:pt>
          <cx:pt idx="80967">3</cx:pt>
          <cx:pt idx="80968">3</cx:pt>
          <cx:pt idx="80969">3</cx:pt>
          <cx:pt idx="80970">3</cx:pt>
          <cx:pt idx="80971">3</cx:pt>
          <cx:pt idx="80972">3</cx:pt>
          <cx:pt idx="80973">3</cx:pt>
          <cx:pt idx="80974">3</cx:pt>
          <cx:pt idx="80975">3</cx:pt>
          <cx:pt idx="80976">3</cx:pt>
          <cx:pt idx="80977">3</cx:pt>
          <cx:pt idx="80978">3</cx:pt>
          <cx:pt idx="80979">3</cx:pt>
          <cx:pt idx="80980">3</cx:pt>
          <cx:pt idx="80981">3</cx:pt>
          <cx:pt idx="80982">3</cx:pt>
          <cx:pt idx="80983">3</cx:pt>
          <cx:pt idx="80984">3</cx:pt>
          <cx:pt idx="80985">3</cx:pt>
          <cx:pt idx="80986">3</cx:pt>
          <cx:pt idx="80987">3</cx:pt>
          <cx:pt idx="80988">3</cx:pt>
          <cx:pt idx="80989">3</cx:pt>
          <cx:pt idx="80990">3</cx:pt>
          <cx:pt idx="80991">3</cx:pt>
          <cx:pt idx="80992">3</cx:pt>
          <cx:pt idx="80993">3</cx:pt>
          <cx:pt idx="80994">3</cx:pt>
          <cx:pt idx="80995">3</cx:pt>
          <cx:pt idx="80996">3</cx:pt>
          <cx:pt idx="80997">3</cx:pt>
          <cx:pt idx="80998">3</cx:pt>
          <cx:pt idx="80999">3</cx:pt>
          <cx:pt idx="81000">3</cx:pt>
          <cx:pt idx="81001">3</cx:pt>
          <cx:pt idx="81002">3</cx:pt>
          <cx:pt idx="81003">3</cx:pt>
          <cx:pt idx="81004">3</cx:pt>
          <cx:pt idx="81005">3</cx:pt>
          <cx:pt idx="81006">3</cx:pt>
          <cx:pt idx="81007">3</cx:pt>
          <cx:pt idx="81008">3</cx:pt>
          <cx:pt idx="81009">3</cx:pt>
          <cx:pt idx="81010">3</cx:pt>
          <cx:pt idx="81011">3</cx:pt>
          <cx:pt idx="81012">3</cx:pt>
          <cx:pt idx="81013">3</cx:pt>
          <cx:pt idx="81014">3</cx:pt>
          <cx:pt idx="81015">3</cx:pt>
          <cx:pt idx="81016">3</cx:pt>
          <cx:pt idx="81017">3</cx:pt>
          <cx:pt idx="81018">3</cx:pt>
          <cx:pt idx="81019">3</cx:pt>
          <cx:pt idx="81020">3</cx:pt>
          <cx:pt idx="81021">3</cx:pt>
          <cx:pt idx="81022">3</cx:pt>
          <cx:pt idx="81023">3</cx:pt>
          <cx:pt idx="81024">3</cx:pt>
          <cx:pt idx="81025">3</cx:pt>
          <cx:pt idx="81026">3</cx:pt>
          <cx:pt idx="81027">3</cx:pt>
          <cx:pt idx="81028">3</cx:pt>
          <cx:pt idx="81029">3</cx:pt>
          <cx:pt idx="81030">3</cx:pt>
          <cx:pt idx="81031">3</cx:pt>
          <cx:pt idx="81032">3</cx:pt>
          <cx:pt idx="81033">3</cx:pt>
          <cx:pt idx="81034">3</cx:pt>
          <cx:pt idx="81035">3</cx:pt>
          <cx:pt idx="81036">3</cx:pt>
          <cx:pt idx="81037">3</cx:pt>
          <cx:pt idx="81038">3</cx:pt>
          <cx:pt idx="81039">3</cx:pt>
          <cx:pt idx="81040">3</cx:pt>
          <cx:pt idx="81041">3</cx:pt>
          <cx:pt idx="81042">3</cx:pt>
          <cx:pt idx="81043">3</cx:pt>
          <cx:pt idx="81044">3</cx:pt>
          <cx:pt idx="81045">3</cx:pt>
          <cx:pt idx="81046">3</cx:pt>
          <cx:pt idx="81047">3</cx:pt>
          <cx:pt idx="81048">3</cx:pt>
          <cx:pt idx="81049">3</cx:pt>
          <cx:pt idx="81050">3</cx:pt>
          <cx:pt idx="81051">3</cx:pt>
          <cx:pt idx="81052">3</cx:pt>
          <cx:pt idx="81053">3</cx:pt>
          <cx:pt idx="81054">3</cx:pt>
          <cx:pt idx="81055">3</cx:pt>
          <cx:pt idx="81056">3</cx:pt>
          <cx:pt idx="81057">3</cx:pt>
          <cx:pt idx="81058">3</cx:pt>
          <cx:pt idx="81059">3</cx:pt>
          <cx:pt idx="81060">3</cx:pt>
          <cx:pt idx="81061">3</cx:pt>
          <cx:pt idx="81062">3</cx:pt>
          <cx:pt idx="81063">3</cx:pt>
          <cx:pt idx="81064">3</cx:pt>
          <cx:pt idx="81065">3</cx:pt>
          <cx:pt idx="81066">3</cx:pt>
          <cx:pt idx="81067">3</cx:pt>
          <cx:pt idx="81068">3</cx:pt>
          <cx:pt idx="81069">3</cx:pt>
          <cx:pt idx="81070">3</cx:pt>
          <cx:pt idx="81071">3</cx:pt>
          <cx:pt idx="81072">3</cx:pt>
          <cx:pt idx="81073">3</cx:pt>
          <cx:pt idx="81074">3</cx:pt>
          <cx:pt idx="81075">3</cx:pt>
          <cx:pt idx="81076">3</cx:pt>
          <cx:pt idx="81077">3</cx:pt>
          <cx:pt idx="81078">3</cx:pt>
          <cx:pt idx="81079">3</cx:pt>
          <cx:pt idx="81080">3</cx:pt>
          <cx:pt idx="81081">3</cx:pt>
          <cx:pt idx="81082">3</cx:pt>
          <cx:pt idx="81083">3</cx:pt>
          <cx:pt idx="81084">3</cx:pt>
          <cx:pt idx="81085">3</cx:pt>
          <cx:pt idx="81086">3</cx:pt>
          <cx:pt idx="81087">3</cx:pt>
          <cx:pt idx="81088">3</cx:pt>
          <cx:pt idx="81089">3</cx:pt>
          <cx:pt idx="81090">3</cx:pt>
          <cx:pt idx="81091">3</cx:pt>
          <cx:pt idx="81092">3</cx:pt>
          <cx:pt idx="81093">3</cx:pt>
          <cx:pt idx="81094">3</cx:pt>
          <cx:pt idx="81095">3</cx:pt>
          <cx:pt idx="81096">3</cx:pt>
          <cx:pt idx="81097">3</cx:pt>
          <cx:pt idx="81098">3</cx:pt>
          <cx:pt idx="81099">3</cx:pt>
          <cx:pt idx="81100">3</cx:pt>
          <cx:pt idx="81101">3</cx:pt>
          <cx:pt idx="81102">3</cx:pt>
          <cx:pt idx="81103">3</cx:pt>
          <cx:pt idx="81104">3</cx:pt>
          <cx:pt idx="81105">3</cx:pt>
          <cx:pt idx="81106">3</cx:pt>
          <cx:pt idx="81107">3</cx:pt>
          <cx:pt idx="81108">3</cx:pt>
          <cx:pt idx="81109">3</cx:pt>
          <cx:pt idx="81110">3</cx:pt>
          <cx:pt idx="81111">3</cx:pt>
          <cx:pt idx="81112">3</cx:pt>
          <cx:pt idx="81113">3</cx:pt>
          <cx:pt idx="81114">3</cx:pt>
          <cx:pt idx="81115">3</cx:pt>
          <cx:pt idx="81116">3</cx:pt>
          <cx:pt idx="81117">3</cx:pt>
          <cx:pt idx="81118">3</cx:pt>
          <cx:pt idx="81119">3</cx:pt>
          <cx:pt idx="81120">3</cx:pt>
          <cx:pt idx="81121">3</cx:pt>
          <cx:pt idx="81122">3</cx:pt>
          <cx:pt idx="81123">3</cx:pt>
          <cx:pt idx="81124">3</cx:pt>
          <cx:pt idx="81125">3</cx:pt>
          <cx:pt idx="81126">3</cx:pt>
          <cx:pt idx="81127">3</cx:pt>
          <cx:pt idx="81128">3</cx:pt>
          <cx:pt idx="81129">3</cx:pt>
          <cx:pt idx="81130">3</cx:pt>
          <cx:pt idx="81131">3</cx:pt>
          <cx:pt idx="81132">3</cx:pt>
          <cx:pt idx="81133">3</cx:pt>
          <cx:pt idx="81134">3</cx:pt>
          <cx:pt idx="81135">3</cx:pt>
          <cx:pt idx="81136">3</cx:pt>
          <cx:pt idx="81137">3</cx:pt>
          <cx:pt idx="81138">3</cx:pt>
          <cx:pt idx="81139">3</cx:pt>
          <cx:pt idx="81140">3</cx:pt>
          <cx:pt idx="81141">3</cx:pt>
          <cx:pt idx="81142">3</cx:pt>
          <cx:pt idx="81143">3</cx:pt>
          <cx:pt idx="81144">3</cx:pt>
          <cx:pt idx="81145">3</cx:pt>
          <cx:pt idx="81146">3</cx:pt>
          <cx:pt idx="81147">3</cx:pt>
          <cx:pt idx="81148">3</cx:pt>
          <cx:pt idx="81149">3</cx:pt>
          <cx:pt idx="81150">3</cx:pt>
          <cx:pt idx="81151">3</cx:pt>
          <cx:pt idx="81152">3</cx:pt>
          <cx:pt idx="81153">3</cx:pt>
          <cx:pt idx="81154">3</cx:pt>
          <cx:pt idx="81155">3</cx:pt>
          <cx:pt idx="81156">3</cx:pt>
          <cx:pt idx="81157">3</cx:pt>
          <cx:pt idx="81158">3</cx:pt>
          <cx:pt idx="81159">3</cx:pt>
          <cx:pt idx="81160">3</cx:pt>
          <cx:pt idx="81161">3</cx:pt>
          <cx:pt idx="81162">3</cx:pt>
          <cx:pt idx="81163">3</cx:pt>
          <cx:pt idx="81164">3</cx:pt>
          <cx:pt idx="81165">3</cx:pt>
          <cx:pt idx="81166">3</cx:pt>
          <cx:pt idx="81167">3</cx:pt>
          <cx:pt idx="81168">3</cx:pt>
          <cx:pt idx="81169">3</cx:pt>
          <cx:pt idx="81170">3</cx:pt>
          <cx:pt idx="81171">3</cx:pt>
          <cx:pt idx="81172">3</cx:pt>
          <cx:pt idx="81173">3</cx:pt>
          <cx:pt idx="81174">3</cx:pt>
          <cx:pt idx="81175">3</cx:pt>
          <cx:pt idx="81176">3</cx:pt>
          <cx:pt idx="81177">3</cx:pt>
          <cx:pt idx="81178">3</cx:pt>
          <cx:pt idx="81179">3</cx:pt>
          <cx:pt idx="81180">3</cx:pt>
          <cx:pt idx="81181">3</cx:pt>
          <cx:pt idx="81182">3</cx:pt>
          <cx:pt idx="81183">3</cx:pt>
          <cx:pt idx="81184">3</cx:pt>
          <cx:pt idx="81185">3</cx:pt>
          <cx:pt idx="81186">3</cx:pt>
          <cx:pt idx="81187">3</cx:pt>
          <cx:pt idx="81188">3</cx:pt>
          <cx:pt idx="81189">3</cx:pt>
          <cx:pt idx="81190">3</cx:pt>
          <cx:pt idx="81191">3</cx:pt>
          <cx:pt idx="81192">3</cx:pt>
          <cx:pt idx="81193">3</cx:pt>
          <cx:pt idx="81194">3</cx:pt>
          <cx:pt idx="81195">3</cx:pt>
          <cx:pt idx="81196">3</cx:pt>
          <cx:pt idx="81197">3</cx:pt>
          <cx:pt idx="81198">3</cx:pt>
          <cx:pt idx="81199">3</cx:pt>
          <cx:pt idx="81200">3</cx:pt>
          <cx:pt idx="81201">3</cx:pt>
          <cx:pt idx="81202">3</cx:pt>
          <cx:pt idx="81203">3</cx:pt>
          <cx:pt idx="81204">3</cx:pt>
          <cx:pt idx="81205">3</cx:pt>
          <cx:pt idx="81206">3</cx:pt>
          <cx:pt idx="81207">3</cx:pt>
          <cx:pt idx="81208">3</cx:pt>
          <cx:pt idx="81209">3</cx:pt>
          <cx:pt idx="81210">3</cx:pt>
          <cx:pt idx="81211">3</cx:pt>
          <cx:pt idx="81212">3</cx:pt>
          <cx:pt idx="81213">3</cx:pt>
          <cx:pt idx="81214">3</cx:pt>
          <cx:pt idx="81215">3</cx:pt>
          <cx:pt idx="81216">3</cx:pt>
          <cx:pt idx="81217">3</cx:pt>
          <cx:pt idx="81218">3</cx:pt>
          <cx:pt idx="81219">3</cx:pt>
          <cx:pt idx="81220">3</cx:pt>
          <cx:pt idx="81221">3</cx:pt>
          <cx:pt idx="81222">3</cx:pt>
          <cx:pt idx="81223">3</cx:pt>
          <cx:pt idx="81224">3</cx:pt>
          <cx:pt idx="81225">3</cx:pt>
          <cx:pt idx="81226">3</cx:pt>
          <cx:pt idx="81227">3</cx:pt>
          <cx:pt idx="81228">3</cx:pt>
          <cx:pt idx="81229">3</cx:pt>
          <cx:pt idx="81230">3</cx:pt>
          <cx:pt idx="81231">3</cx:pt>
          <cx:pt idx="81232">3</cx:pt>
          <cx:pt idx="81233">3</cx:pt>
          <cx:pt idx="81234">3</cx:pt>
          <cx:pt idx="81235">3</cx:pt>
          <cx:pt idx="81236">3</cx:pt>
          <cx:pt idx="81237">3</cx:pt>
          <cx:pt idx="81238">3</cx:pt>
          <cx:pt idx="81239">3</cx:pt>
          <cx:pt idx="81240">3</cx:pt>
          <cx:pt idx="81241">3</cx:pt>
          <cx:pt idx="81242">3</cx:pt>
          <cx:pt idx="81243">3</cx:pt>
          <cx:pt idx="81244">3</cx:pt>
          <cx:pt idx="81245">3</cx:pt>
          <cx:pt idx="81246">3</cx:pt>
          <cx:pt idx="81247">3</cx:pt>
          <cx:pt idx="81248">3</cx:pt>
          <cx:pt idx="81249">3</cx:pt>
          <cx:pt idx="81250">3</cx:pt>
          <cx:pt idx="81251">3</cx:pt>
          <cx:pt idx="81252">3</cx:pt>
          <cx:pt idx="81253">3</cx:pt>
          <cx:pt idx="81254">3</cx:pt>
          <cx:pt idx="81255">3</cx:pt>
          <cx:pt idx="81256">3</cx:pt>
          <cx:pt idx="81257">3</cx:pt>
          <cx:pt idx="81258">3</cx:pt>
          <cx:pt idx="81259">3</cx:pt>
          <cx:pt idx="81260">3</cx:pt>
          <cx:pt idx="81261">3</cx:pt>
          <cx:pt idx="81262">3</cx:pt>
          <cx:pt idx="81263">3</cx:pt>
          <cx:pt idx="81264">3</cx:pt>
          <cx:pt idx="81265">3</cx:pt>
          <cx:pt idx="81266">3</cx:pt>
          <cx:pt idx="81267">3</cx:pt>
          <cx:pt idx="81268">3</cx:pt>
          <cx:pt idx="81269">3</cx:pt>
          <cx:pt idx="81270">3</cx:pt>
          <cx:pt idx="81271">3</cx:pt>
          <cx:pt idx="81272">3</cx:pt>
          <cx:pt idx="81273">3</cx:pt>
          <cx:pt idx="81274">3</cx:pt>
          <cx:pt idx="81275">3</cx:pt>
          <cx:pt idx="81276">3</cx:pt>
          <cx:pt idx="81277">3</cx:pt>
          <cx:pt idx="81278">3</cx:pt>
          <cx:pt idx="81279">3</cx:pt>
          <cx:pt idx="81280">3</cx:pt>
          <cx:pt idx="81281">3</cx:pt>
          <cx:pt idx="81282">3</cx:pt>
          <cx:pt idx="81283">3</cx:pt>
          <cx:pt idx="81284">3</cx:pt>
          <cx:pt idx="81285">3</cx:pt>
          <cx:pt idx="81286">3</cx:pt>
          <cx:pt idx="81287">3</cx:pt>
          <cx:pt idx="81288">3</cx:pt>
          <cx:pt idx="81289">3</cx:pt>
          <cx:pt idx="81290">3</cx:pt>
          <cx:pt idx="81291">3</cx:pt>
          <cx:pt idx="81292">3</cx:pt>
          <cx:pt idx="81293">3</cx:pt>
          <cx:pt idx="81294">3</cx:pt>
          <cx:pt idx="81295">3</cx:pt>
          <cx:pt idx="81296">3</cx:pt>
          <cx:pt idx="81297">3</cx:pt>
          <cx:pt idx="81298">3</cx:pt>
          <cx:pt idx="81299">3</cx:pt>
          <cx:pt idx="81300">3</cx:pt>
          <cx:pt idx="81301">3</cx:pt>
          <cx:pt idx="81302">3</cx:pt>
          <cx:pt idx="81303">3</cx:pt>
          <cx:pt idx="81304">3</cx:pt>
          <cx:pt idx="81305">3</cx:pt>
          <cx:pt idx="81306">3</cx:pt>
          <cx:pt idx="81307">3</cx:pt>
          <cx:pt idx="81308">3</cx:pt>
          <cx:pt idx="81309">3</cx:pt>
          <cx:pt idx="81310">3</cx:pt>
          <cx:pt idx="81311">3</cx:pt>
          <cx:pt idx="81312">3</cx:pt>
          <cx:pt idx="81313">3</cx:pt>
          <cx:pt idx="81314">3</cx:pt>
          <cx:pt idx="81315">3</cx:pt>
          <cx:pt idx="81316">3</cx:pt>
          <cx:pt idx="81317">3</cx:pt>
          <cx:pt idx="81318">3</cx:pt>
          <cx:pt idx="81319">3</cx:pt>
          <cx:pt idx="81320">3</cx:pt>
          <cx:pt idx="81321">3</cx:pt>
          <cx:pt idx="81322">3</cx:pt>
          <cx:pt idx="81323">3</cx:pt>
          <cx:pt idx="81324">3</cx:pt>
          <cx:pt idx="81325">3</cx:pt>
          <cx:pt idx="81326">3</cx:pt>
          <cx:pt idx="81327">3</cx:pt>
          <cx:pt idx="81328">3</cx:pt>
          <cx:pt idx="81329">3</cx:pt>
          <cx:pt idx="81330">3</cx:pt>
          <cx:pt idx="81331">3</cx:pt>
          <cx:pt idx="81332">3</cx:pt>
          <cx:pt idx="81333">3</cx:pt>
          <cx:pt idx="81334">3</cx:pt>
          <cx:pt idx="81335">3</cx:pt>
          <cx:pt idx="81336">3</cx:pt>
          <cx:pt idx="81337">3</cx:pt>
          <cx:pt idx="81338">3</cx:pt>
          <cx:pt idx="81339">3</cx:pt>
          <cx:pt idx="81340">3</cx:pt>
          <cx:pt idx="81341">3</cx:pt>
          <cx:pt idx="81342">3</cx:pt>
          <cx:pt idx="81343">3</cx:pt>
          <cx:pt idx="81344">3</cx:pt>
          <cx:pt idx="81345">3</cx:pt>
          <cx:pt idx="81346">3</cx:pt>
          <cx:pt idx="81347">3</cx:pt>
          <cx:pt idx="81348">3</cx:pt>
          <cx:pt idx="81349">3</cx:pt>
          <cx:pt idx="81350">3</cx:pt>
          <cx:pt idx="81351">3</cx:pt>
          <cx:pt idx="81352">3</cx:pt>
          <cx:pt idx="81353">3</cx:pt>
          <cx:pt idx="81354">3</cx:pt>
          <cx:pt idx="81355">3</cx:pt>
          <cx:pt idx="81356">3</cx:pt>
          <cx:pt idx="81357">3</cx:pt>
          <cx:pt idx="81358">3</cx:pt>
          <cx:pt idx="81359">3</cx:pt>
          <cx:pt idx="81360">3</cx:pt>
          <cx:pt idx="81361">3</cx:pt>
          <cx:pt idx="81362">3</cx:pt>
          <cx:pt idx="81363">3</cx:pt>
          <cx:pt idx="81364">3</cx:pt>
          <cx:pt idx="81365">3</cx:pt>
          <cx:pt idx="81366">3</cx:pt>
          <cx:pt idx="81367">3</cx:pt>
          <cx:pt idx="81368">3</cx:pt>
          <cx:pt idx="81369">3</cx:pt>
          <cx:pt idx="81370">3</cx:pt>
          <cx:pt idx="81371">3</cx:pt>
          <cx:pt idx="81372">3</cx:pt>
          <cx:pt idx="81373">3</cx:pt>
          <cx:pt idx="81374">3</cx:pt>
          <cx:pt idx="81375">3</cx:pt>
          <cx:pt idx="81376">3</cx:pt>
          <cx:pt idx="81377">3</cx:pt>
          <cx:pt idx="81378">3</cx:pt>
          <cx:pt idx="81379">3</cx:pt>
          <cx:pt idx="81380">3</cx:pt>
          <cx:pt idx="81381">3</cx:pt>
          <cx:pt idx="81382">3</cx:pt>
          <cx:pt idx="81383">3</cx:pt>
          <cx:pt idx="81384">3</cx:pt>
          <cx:pt idx="81385">3</cx:pt>
          <cx:pt idx="81386">3</cx:pt>
          <cx:pt idx="81387">3</cx:pt>
          <cx:pt idx="81388">3</cx:pt>
          <cx:pt idx="81389">3</cx:pt>
          <cx:pt idx="81390">3</cx:pt>
          <cx:pt idx="81391">3</cx:pt>
          <cx:pt idx="81392">3</cx:pt>
          <cx:pt idx="81393">3</cx:pt>
          <cx:pt idx="81394">3</cx:pt>
          <cx:pt idx="81395">3</cx:pt>
          <cx:pt idx="81396">3</cx:pt>
          <cx:pt idx="81397">3</cx:pt>
          <cx:pt idx="81398">3</cx:pt>
          <cx:pt idx="81399">3</cx:pt>
          <cx:pt idx="81400">3</cx:pt>
          <cx:pt idx="81401">3</cx:pt>
          <cx:pt idx="81402">3</cx:pt>
          <cx:pt idx="81403">3</cx:pt>
          <cx:pt idx="81404">3</cx:pt>
          <cx:pt idx="81405">3</cx:pt>
          <cx:pt idx="81406">3</cx:pt>
          <cx:pt idx="81407">3</cx:pt>
          <cx:pt idx="81408">3</cx:pt>
          <cx:pt idx="81409">3</cx:pt>
          <cx:pt idx="81410">3</cx:pt>
          <cx:pt idx="81411">3</cx:pt>
          <cx:pt idx="81412">3</cx:pt>
          <cx:pt idx="81413">3</cx:pt>
          <cx:pt idx="81414">3</cx:pt>
          <cx:pt idx="81415">3</cx:pt>
          <cx:pt idx="81416">3</cx:pt>
          <cx:pt idx="81417">3</cx:pt>
          <cx:pt idx="81418">3</cx:pt>
          <cx:pt idx="81419">3</cx:pt>
          <cx:pt idx="81420">3</cx:pt>
          <cx:pt idx="81421">3</cx:pt>
          <cx:pt idx="81422">3</cx:pt>
          <cx:pt idx="81423">3</cx:pt>
          <cx:pt idx="81424">3</cx:pt>
          <cx:pt idx="81425">3</cx:pt>
          <cx:pt idx="81426">3</cx:pt>
          <cx:pt idx="81427">3</cx:pt>
          <cx:pt idx="81428">3</cx:pt>
          <cx:pt idx="81429">3</cx:pt>
          <cx:pt idx="81430">3</cx:pt>
          <cx:pt idx="81431">3</cx:pt>
          <cx:pt idx="81432">3</cx:pt>
          <cx:pt idx="81433">3</cx:pt>
          <cx:pt idx="81434">3</cx:pt>
          <cx:pt idx="81435">3</cx:pt>
          <cx:pt idx="81436">3</cx:pt>
          <cx:pt idx="81437">3</cx:pt>
          <cx:pt idx="81438">3</cx:pt>
          <cx:pt idx="81439">3</cx:pt>
          <cx:pt idx="81440">3</cx:pt>
          <cx:pt idx="81441">3</cx:pt>
          <cx:pt idx="81442">3</cx:pt>
          <cx:pt idx="81443">3</cx:pt>
          <cx:pt idx="81444">3</cx:pt>
          <cx:pt idx="81445">3</cx:pt>
          <cx:pt idx="81446">3</cx:pt>
          <cx:pt idx="81447">3</cx:pt>
          <cx:pt idx="81448">3</cx:pt>
          <cx:pt idx="81449">3</cx:pt>
          <cx:pt idx="81450">3</cx:pt>
          <cx:pt idx="81451">3</cx:pt>
          <cx:pt idx="81452">3</cx:pt>
          <cx:pt idx="81453">3</cx:pt>
          <cx:pt idx="81454">3</cx:pt>
          <cx:pt idx="81455">3</cx:pt>
          <cx:pt idx="81456">3</cx:pt>
          <cx:pt idx="81457">3</cx:pt>
          <cx:pt idx="81458">3</cx:pt>
          <cx:pt idx="81459">3</cx:pt>
          <cx:pt idx="81460">3</cx:pt>
          <cx:pt idx="81461">3</cx:pt>
          <cx:pt idx="81462">3</cx:pt>
          <cx:pt idx="81463">3</cx:pt>
          <cx:pt idx="81464">3</cx:pt>
          <cx:pt idx="81465">3</cx:pt>
          <cx:pt idx="81466">3</cx:pt>
          <cx:pt idx="81467">3</cx:pt>
          <cx:pt idx="81468">3</cx:pt>
          <cx:pt idx="81469">3</cx:pt>
          <cx:pt idx="81470">3</cx:pt>
          <cx:pt idx="81471">3</cx:pt>
          <cx:pt idx="81472">3</cx:pt>
          <cx:pt idx="81473">3</cx:pt>
          <cx:pt idx="81474">3</cx:pt>
          <cx:pt idx="81475">3</cx:pt>
          <cx:pt idx="81476">3</cx:pt>
          <cx:pt idx="81477">3</cx:pt>
          <cx:pt idx="81478">3</cx:pt>
          <cx:pt idx="81479">3</cx:pt>
          <cx:pt idx="81480">3</cx:pt>
          <cx:pt idx="81481">3</cx:pt>
          <cx:pt idx="81482">3</cx:pt>
          <cx:pt idx="81483">3</cx:pt>
          <cx:pt idx="81484">3</cx:pt>
          <cx:pt idx="81485">3</cx:pt>
          <cx:pt idx="81486">3</cx:pt>
          <cx:pt idx="81487">3</cx:pt>
          <cx:pt idx="81488">3</cx:pt>
          <cx:pt idx="81489">3</cx:pt>
          <cx:pt idx="81490">3</cx:pt>
          <cx:pt idx="81491">3</cx:pt>
          <cx:pt idx="81492">3</cx:pt>
          <cx:pt idx="81493">3</cx:pt>
          <cx:pt idx="81494">3</cx:pt>
          <cx:pt idx="81495">3</cx:pt>
          <cx:pt idx="81496">3</cx:pt>
          <cx:pt idx="81497">3</cx:pt>
          <cx:pt idx="81498">3</cx:pt>
          <cx:pt idx="81499">3</cx:pt>
          <cx:pt idx="81500">3</cx:pt>
          <cx:pt idx="81501">3</cx:pt>
          <cx:pt idx="81502">3</cx:pt>
          <cx:pt idx="81503">3</cx:pt>
          <cx:pt idx="81504">3</cx:pt>
          <cx:pt idx="81505">3</cx:pt>
          <cx:pt idx="81506">3</cx:pt>
          <cx:pt idx="81507">3</cx:pt>
          <cx:pt idx="81508">3</cx:pt>
          <cx:pt idx="81509">3</cx:pt>
          <cx:pt idx="81510">3</cx:pt>
          <cx:pt idx="81511">3</cx:pt>
          <cx:pt idx="81512">3</cx:pt>
          <cx:pt idx="81513">3</cx:pt>
          <cx:pt idx="81514">3</cx:pt>
          <cx:pt idx="81515">3</cx:pt>
          <cx:pt idx="81516">3</cx:pt>
          <cx:pt idx="81517">3</cx:pt>
          <cx:pt idx="81518">3</cx:pt>
          <cx:pt idx="81519">3</cx:pt>
          <cx:pt idx="81520">3</cx:pt>
          <cx:pt idx="81521">3</cx:pt>
          <cx:pt idx="81522">3</cx:pt>
          <cx:pt idx="81523">3</cx:pt>
          <cx:pt idx="81524">3</cx:pt>
          <cx:pt idx="81525">3</cx:pt>
          <cx:pt idx="81526">3</cx:pt>
          <cx:pt idx="81527">3</cx:pt>
          <cx:pt idx="81528">3</cx:pt>
          <cx:pt idx="81529">3</cx:pt>
          <cx:pt idx="81530">3</cx:pt>
          <cx:pt idx="81531">3</cx:pt>
          <cx:pt idx="81532">3</cx:pt>
          <cx:pt idx="81533">3</cx:pt>
          <cx:pt idx="81534">3</cx:pt>
          <cx:pt idx="81535">3</cx:pt>
          <cx:pt idx="81536">3</cx:pt>
          <cx:pt idx="81537">3</cx:pt>
          <cx:pt idx="81538">3</cx:pt>
          <cx:pt idx="81539">3</cx:pt>
          <cx:pt idx="81540">3</cx:pt>
          <cx:pt idx="81541">3</cx:pt>
          <cx:pt idx="81542">3</cx:pt>
          <cx:pt idx="81543">3</cx:pt>
          <cx:pt idx="81544">3</cx:pt>
          <cx:pt idx="81545">3</cx:pt>
          <cx:pt idx="81546">3</cx:pt>
          <cx:pt idx="81547">3</cx:pt>
          <cx:pt idx="81548">3</cx:pt>
          <cx:pt idx="81549">3</cx:pt>
          <cx:pt idx="81550">3</cx:pt>
          <cx:pt idx="81551">3</cx:pt>
          <cx:pt idx="81552">3</cx:pt>
          <cx:pt idx="81553">3</cx:pt>
          <cx:pt idx="81554">3</cx:pt>
          <cx:pt idx="81555">3</cx:pt>
          <cx:pt idx="81556">3</cx:pt>
          <cx:pt idx="81557">3</cx:pt>
          <cx:pt idx="81558">3</cx:pt>
          <cx:pt idx="81559">3</cx:pt>
          <cx:pt idx="81560">3</cx:pt>
          <cx:pt idx="81561">3</cx:pt>
          <cx:pt idx="81562">3</cx:pt>
          <cx:pt idx="81563">3</cx:pt>
          <cx:pt idx="81564">3</cx:pt>
          <cx:pt idx="81565">3</cx:pt>
          <cx:pt idx="81566">3</cx:pt>
          <cx:pt idx="81567">3</cx:pt>
          <cx:pt idx="81568">3</cx:pt>
          <cx:pt idx="81569">3</cx:pt>
          <cx:pt idx="81570">3</cx:pt>
          <cx:pt idx="81571">3</cx:pt>
          <cx:pt idx="81572">3</cx:pt>
          <cx:pt idx="81573">3</cx:pt>
          <cx:pt idx="81574">3</cx:pt>
          <cx:pt idx="81575">3</cx:pt>
          <cx:pt idx="81576">3</cx:pt>
          <cx:pt idx="81577">3</cx:pt>
          <cx:pt idx="81578">3</cx:pt>
          <cx:pt idx="81579">3</cx:pt>
          <cx:pt idx="81580">3</cx:pt>
          <cx:pt idx="81581">3</cx:pt>
          <cx:pt idx="81582">3</cx:pt>
          <cx:pt idx="81583">3</cx:pt>
          <cx:pt idx="81584">3</cx:pt>
          <cx:pt idx="81585">3</cx:pt>
          <cx:pt idx="81586">3</cx:pt>
          <cx:pt idx="81587">3</cx:pt>
          <cx:pt idx="81588">3</cx:pt>
          <cx:pt idx="81589">3</cx:pt>
          <cx:pt idx="81590">3</cx:pt>
          <cx:pt idx="81591">3</cx:pt>
          <cx:pt idx="81592">3</cx:pt>
          <cx:pt idx="81593">3</cx:pt>
          <cx:pt idx="81594">3</cx:pt>
          <cx:pt idx="81595">3</cx:pt>
          <cx:pt idx="81596">3</cx:pt>
          <cx:pt idx="81597">3</cx:pt>
          <cx:pt idx="81598">3</cx:pt>
          <cx:pt idx="81599">3</cx:pt>
          <cx:pt idx="81600">3</cx:pt>
          <cx:pt idx="81601">3</cx:pt>
          <cx:pt idx="81602">3</cx:pt>
          <cx:pt idx="81603">3</cx:pt>
          <cx:pt idx="81604">3</cx:pt>
          <cx:pt idx="81605">3</cx:pt>
          <cx:pt idx="81606">3</cx:pt>
          <cx:pt idx="81607">3</cx:pt>
          <cx:pt idx="81608">3</cx:pt>
          <cx:pt idx="81609">3</cx:pt>
          <cx:pt idx="81610">3</cx:pt>
          <cx:pt idx="81611">3</cx:pt>
          <cx:pt idx="81612">3</cx:pt>
          <cx:pt idx="81613">3</cx:pt>
          <cx:pt idx="81614">3</cx:pt>
          <cx:pt idx="81615">3</cx:pt>
          <cx:pt idx="81616">3</cx:pt>
          <cx:pt idx="81617">3</cx:pt>
          <cx:pt idx="81618">3</cx:pt>
          <cx:pt idx="81619">3</cx:pt>
          <cx:pt idx="81620">3</cx:pt>
          <cx:pt idx="81621">3</cx:pt>
          <cx:pt idx="81622">3</cx:pt>
          <cx:pt idx="81623">3</cx:pt>
          <cx:pt idx="81624">3</cx:pt>
          <cx:pt idx="81625">3</cx:pt>
          <cx:pt idx="81626">3</cx:pt>
          <cx:pt idx="81627">3</cx:pt>
          <cx:pt idx="81628">3</cx:pt>
          <cx:pt idx="81629">3</cx:pt>
          <cx:pt idx="81630">3</cx:pt>
          <cx:pt idx="81631">3</cx:pt>
          <cx:pt idx="81632">3</cx:pt>
          <cx:pt idx="81633">3</cx:pt>
          <cx:pt idx="81634">3</cx:pt>
          <cx:pt idx="81635">3</cx:pt>
          <cx:pt idx="81636">3</cx:pt>
          <cx:pt idx="81637">3</cx:pt>
          <cx:pt idx="81638">3</cx:pt>
          <cx:pt idx="81639">3</cx:pt>
          <cx:pt idx="81640">3</cx:pt>
          <cx:pt idx="81641">3</cx:pt>
          <cx:pt idx="81642">3</cx:pt>
          <cx:pt idx="81643">3</cx:pt>
          <cx:pt idx="81644">3</cx:pt>
          <cx:pt idx="81645">3</cx:pt>
          <cx:pt idx="81646">3</cx:pt>
          <cx:pt idx="81647">3</cx:pt>
          <cx:pt idx="81648">3</cx:pt>
          <cx:pt idx="81649">3</cx:pt>
          <cx:pt idx="81650">3</cx:pt>
          <cx:pt idx="81651">3</cx:pt>
          <cx:pt idx="81652">3</cx:pt>
          <cx:pt idx="81653">3</cx:pt>
          <cx:pt idx="81654">3</cx:pt>
          <cx:pt idx="81655">3</cx:pt>
          <cx:pt idx="81656">3</cx:pt>
          <cx:pt idx="81657">3</cx:pt>
          <cx:pt idx="81658">3</cx:pt>
          <cx:pt idx="81659">3</cx:pt>
          <cx:pt idx="81660">3</cx:pt>
          <cx:pt idx="81661">3</cx:pt>
          <cx:pt idx="81662">3</cx:pt>
          <cx:pt idx="81663">3</cx:pt>
          <cx:pt idx="81664">3</cx:pt>
          <cx:pt idx="81665">3</cx:pt>
          <cx:pt idx="81666">3</cx:pt>
          <cx:pt idx="81667">3</cx:pt>
          <cx:pt idx="81668">3</cx:pt>
          <cx:pt idx="81669">3</cx:pt>
          <cx:pt idx="81670">3</cx:pt>
          <cx:pt idx="81671">3</cx:pt>
          <cx:pt idx="81672">3</cx:pt>
          <cx:pt idx="81673">3</cx:pt>
          <cx:pt idx="81674">3</cx:pt>
          <cx:pt idx="81675">3</cx:pt>
          <cx:pt idx="81676">3</cx:pt>
          <cx:pt idx="81677">3</cx:pt>
          <cx:pt idx="81678">3</cx:pt>
          <cx:pt idx="81679">3</cx:pt>
          <cx:pt idx="81680">3</cx:pt>
          <cx:pt idx="81681">3</cx:pt>
          <cx:pt idx="81682">3</cx:pt>
          <cx:pt idx="81683">3</cx:pt>
          <cx:pt idx="81684">3</cx:pt>
          <cx:pt idx="81685">3</cx:pt>
          <cx:pt idx="81686">3</cx:pt>
          <cx:pt idx="81687">3</cx:pt>
          <cx:pt idx="81688">3</cx:pt>
          <cx:pt idx="81689">3</cx:pt>
          <cx:pt idx="81690">3</cx:pt>
          <cx:pt idx="81691">3</cx:pt>
          <cx:pt idx="81692">3</cx:pt>
          <cx:pt idx="81693">3</cx:pt>
          <cx:pt idx="81694">3</cx:pt>
          <cx:pt idx="81695">3</cx:pt>
          <cx:pt idx="81696">3</cx:pt>
          <cx:pt idx="81697">3</cx:pt>
          <cx:pt idx="81698">3</cx:pt>
          <cx:pt idx="81699">3</cx:pt>
          <cx:pt idx="81700">3</cx:pt>
          <cx:pt idx="81701">3</cx:pt>
          <cx:pt idx="81702">3</cx:pt>
          <cx:pt idx="81703">3</cx:pt>
          <cx:pt idx="81704">3</cx:pt>
          <cx:pt idx="81705">3</cx:pt>
          <cx:pt idx="81706">3</cx:pt>
          <cx:pt idx="81707">3</cx:pt>
          <cx:pt idx="81708">3</cx:pt>
          <cx:pt idx="81709">3</cx:pt>
          <cx:pt idx="81710">3</cx:pt>
          <cx:pt idx="81711">3</cx:pt>
          <cx:pt idx="81712">3</cx:pt>
          <cx:pt idx="81713">3</cx:pt>
          <cx:pt idx="81714">3</cx:pt>
          <cx:pt idx="81715">3</cx:pt>
          <cx:pt idx="81716">3</cx:pt>
          <cx:pt idx="81717">3</cx:pt>
          <cx:pt idx="81718">3</cx:pt>
          <cx:pt idx="81719">3</cx:pt>
          <cx:pt idx="81720">3</cx:pt>
          <cx:pt idx="81721">3</cx:pt>
          <cx:pt idx="81722">3</cx:pt>
          <cx:pt idx="81723">3</cx:pt>
          <cx:pt idx="81724">3</cx:pt>
          <cx:pt idx="81725">3</cx:pt>
          <cx:pt idx="81726">3</cx:pt>
          <cx:pt idx="81727">3</cx:pt>
          <cx:pt idx="81728">3</cx:pt>
          <cx:pt idx="81729">3</cx:pt>
          <cx:pt idx="81730">3</cx:pt>
          <cx:pt idx="81731">3</cx:pt>
          <cx:pt idx="81732">3</cx:pt>
          <cx:pt idx="81733">3</cx:pt>
          <cx:pt idx="81734">3</cx:pt>
          <cx:pt idx="81735">3</cx:pt>
          <cx:pt idx="81736">3</cx:pt>
          <cx:pt idx="81737">3</cx:pt>
          <cx:pt idx="81738">3</cx:pt>
          <cx:pt idx="81739">3</cx:pt>
          <cx:pt idx="81740">3</cx:pt>
          <cx:pt idx="81741">3</cx:pt>
          <cx:pt idx="81742">3</cx:pt>
          <cx:pt idx="81743">3</cx:pt>
          <cx:pt idx="81744">3</cx:pt>
          <cx:pt idx="81745">3</cx:pt>
          <cx:pt idx="81746">3</cx:pt>
          <cx:pt idx="81747">3</cx:pt>
          <cx:pt idx="81748">3</cx:pt>
          <cx:pt idx="81749">3</cx:pt>
          <cx:pt idx="81750">3</cx:pt>
          <cx:pt idx="81751">3</cx:pt>
          <cx:pt idx="81752">3</cx:pt>
          <cx:pt idx="81753">3</cx:pt>
          <cx:pt idx="81754">3</cx:pt>
          <cx:pt idx="81755">3</cx:pt>
          <cx:pt idx="81756">3</cx:pt>
          <cx:pt idx="81757">3</cx:pt>
          <cx:pt idx="81758">3</cx:pt>
          <cx:pt idx="81759">3</cx:pt>
          <cx:pt idx="81760">3</cx:pt>
          <cx:pt idx="81761">3</cx:pt>
          <cx:pt idx="81762">3</cx:pt>
          <cx:pt idx="81763">3</cx:pt>
          <cx:pt idx="81764">3</cx:pt>
          <cx:pt idx="81765">3</cx:pt>
          <cx:pt idx="81766">3</cx:pt>
          <cx:pt idx="81767">3</cx:pt>
          <cx:pt idx="81768">3</cx:pt>
          <cx:pt idx="81769">3</cx:pt>
          <cx:pt idx="81770">3</cx:pt>
          <cx:pt idx="81771">3</cx:pt>
          <cx:pt idx="81772">3</cx:pt>
          <cx:pt idx="81773">3</cx:pt>
          <cx:pt idx="81774">3</cx:pt>
          <cx:pt idx="81775">3</cx:pt>
          <cx:pt idx="81776">3</cx:pt>
          <cx:pt idx="81777">3</cx:pt>
          <cx:pt idx="81778">3</cx:pt>
          <cx:pt idx="81779">3</cx:pt>
          <cx:pt idx="81780">3</cx:pt>
          <cx:pt idx="81781">3</cx:pt>
          <cx:pt idx="81782">3</cx:pt>
          <cx:pt idx="81783">3</cx:pt>
          <cx:pt idx="81784">3</cx:pt>
          <cx:pt idx="81785">3</cx:pt>
          <cx:pt idx="81786">3</cx:pt>
          <cx:pt idx="81787">3</cx:pt>
          <cx:pt idx="81788">3</cx:pt>
          <cx:pt idx="81789">3</cx:pt>
          <cx:pt idx="81790">3</cx:pt>
          <cx:pt idx="81791">3</cx:pt>
          <cx:pt idx="81792">3</cx:pt>
          <cx:pt idx="81793">3</cx:pt>
          <cx:pt idx="81794">3</cx:pt>
          <cx:pt idx="81795">3</cx:pt>
          <cx:pt idx="81796">3</cx:pt>
          <cx:pt idx="81797">3</cx:pt>
          <cx:pt idx="81798">3</cx:pt>
          <cx:pt idx="81799">3</cx:pt>
          <cx:pt idx="81800">3</cx:pt>
          <cx:pt idx="81801">3</cx:pt>
          <cx:pt idx="81802">3</cx:pt>
          <cx:pt idx="81803">3</cx:pt>
          <cx:pt idx="81804">3</cx:pt>
          <cx:pt idx="81805">3</cx:pt>
          <cx:pt idx="81806">3</cx:pt>
          <cx:pt idx="81807">3</cx:pt>
          <cx:pt idx="81808">3</cx:pt>
          <cx:pt idx="81809">3</cx:pt>
          <cx:pt idx="81810">3</cx:pt>
          <cx:pt idx="81811">3</cx:pt>
          <cx:pt idx="81812">3</cx:pt>
          <cx:pt idx="81813">3</cx:pt>
          <cx:pt idx="81814">3</cx:pt>
          <cx:pt idx="81815">3</cx:pt>
          <cx:pt idx="81816">3</cx:pt>
          <cx:pt idx="81817">3</cx:pt>
          <cx:pt idx="81818">3</cx:pt>
          <cx:pt idx="81819">3</cx:pt>
          <cx:pt idx="81820">3</cx:pt>
          <cx:pt idx="81821">3</cx:pt>
          <cx:pt idx="81822">3</cx:pt>
          <cx:pt idx="81823">3</cx:pt>
          <cx:pt idx="81824">3</cx:pt>
          <cx:pt idx="81825">3</cx:pt>
          <cx:pt idx="81826">3</cx:pt>
          <cx:pt idx="81827">3</cx:pt>
          <cx:pt idx="81828">3</cx:pt>
          <cx:pt idx="81829">3</cx:pt>
          <cx:pt idx="81830">3</cx:pt>
          <cx:pt idx="81831">3</cx:pt>
          <cx:pt idx="81832">3</cx:pt>
          <cx:pt idx="81833">3</cx:pt>
          <cx:pt idx="81834">3</cx:pt>
          <cx:pt idx="81835">3</cx:pt>
          <cx:pt idx="81836">3</cx:pt>
          <cx:pt idx="81837">3</cx:pt>
          <cx:pt idx="81838">3</cx:pt>
          <cx:pt idx="81839">3</cx:pt>
          <cx:pt idx="81840">3</cx:pt>
          <cx:pt idx="81841">3</cx:pt>
          <cx:pt idx="81842">3</cx:pt>
          <cx:pt idx="81843">3</cx:pt>
          <cx:pt idx="81844">3</cx:pt>
          <cx:pt idx="81845">3</cx:pt>
          <cx:pt idx="81846">3</cx:pt>
          <cx:pt idx="81847">3</cx:pt>
          <cx:pt idx="81848">3</cx:pt>
          <cx:pt idx="81849">3</cx:pt>
          <cx:pt idx="81850">3</cx:pt>
          <cx:pt idx="81851">3</cx:pt>
          <cx:pt idx="81852">3</cx:pt>
          <cx:pt idx="81853">3</cx:pt>
          <cx:pt idx="81854">3</cx:pt>
          <cx:pt idx="81855">3</cx:pt>
          <cx:pt idx="81856">3</cx:pt>
          <cx:pt idx="81857">3</cx:pt>
          <cx:pt idx="81858">3</cx:pt>
          <cx:pt idx="81859">3</cx:pt>
          <cx:pt idx="81860">3</cx:pt>
          <cx:pt idx="81861">3</cx:pt>
          <cx:pt idx="81862">3</cx:pt>
          <cx:pt idx="81863">3</cx:pt>
          <cx:pt idx="81864">3</cx:pt>
          <cx:pt idx="81865">3</cx:pt>
          <cx:pt idx="81866">3</cx:pt>
          <cx:pt idx="81867">3</cx:pt>
          <cx:pt idx="81868">3</cx:pt>
          <cx:pt idx="81869">3</cx:pt>
          <cx:pt idx="81870">3</cx:pt>
          <cx:pt idx="81871">3</cx:pt>
          <cx:pt idx="81872">3</cx:pt>
          <cx:pt idx="81873">3</cx:pt>
          <cx:pt idx="81874">3</cx:pt>
          <cx:pt idx="81875">3</cx:pt>
          <cx:pt idx="81876">3</cx:pt>
          <cx:pt idx="81877">3</cx:pt>
          <cx:pt idx="81878">3</cx:pt>
          <cx:pt idx="81879">3</cx:pt>
          <cx:pt idx="81880">3</cx:pt>
          <cx:pt idx="81881">3</cx:pt>
          <cx:pt idx="81882">3</cx:pt>
          <cx:pt idx="81883">3</cx:pt>
          <cx:pt idx="81884">3</cx:pt>
          <cx:pt idx="81885">3</cx:pt>
          <cx:pt idx="81886">3</cx:pt>
          <cx:pt idx="81887">3</cx:pt>
          <cx:pt idx="81888">3</cx:pt>
          <cx:pt idx="81889">3</cx:pt>
          <cx:pt idx="81890">3</cx:pt>
          <cx:pt idx="81891">3</cx:pt>
          <cx:pt idx="81892">3</cx:pt>
          <cx:pt idx="81893">3</cx:pt>
          <cx:pt idx="81894">3</cx:pt>
          <cx:pt idx="81895">3</cx:pt>
          <cx:pt idx="81896">3</cx:pt>
          <cx:pt idx="81897">3</cx:pt>
          <cx:pt idx="81898">3</cx:pt>
          <cx:pt idx="81899">3</cx:pt>
          <cx:pt idx="81900">3</cx:pt>
          <cx:pt idx="81901">3</cx:pt>
          <cx:pt idx="81902">3</cx:pt>
          <cx:pt idx="81903">3</cx:pt>
          <cx:pt idx="81904">3</cx:pt>
          <cx:pt idx="81905">3</cx:pt>
          <cx:pt idx="81906">3</cx:pt>
          <cx:pt idx="81907">3</cx:pt>
          <cx:pt idx="81908">3</cx:pt>
          <cx:pt idx="81909">3</cx:pt>
          <cx:pt idx="81910">3</cx:pt>
          <cx:pt idx="81911">3</cx:pt>
          <cx:pt idx="81912">3</cx:pt>
          <cx:pt idx="81913">3</cx:pt>
          <cx:pt idx="81914">3</cx:pt>
          <cx:pt idx="81915">3</cx:pt>
          <cx:pt idx="81916">3</cx:pt>
          <cx:pt idx="81917">3</cx:pt>
          <cx:pt idx="81918">3</cx:pt>
          <cx:pt idx="81919">3</cx:pt>
          <cx:pt idx="81920">3</cx:pt>
          <cx:pt idx="81921">3</cx:pt>
          <cx:pt idx="81922">3</cx:pt>
          <cx:pt idx="81923">3</cx:pt>
          <cx:pt idx="81924">3</cx:pt>
          <cx:pt idx="81925">3</cx:pt>
          <cx:pt idx="81926">3</cx:pt>
          <cx:pt idx="81927">3</cx:pt>
          <cx:pt idx="81928">3</cx:pt>
          <cx:pt idx="81929">3</cx:pt>
          <cx:pt idx="81930">3</cx:pt>
          <cx:pt idx="81931">3</cx:pt>
          <cx:pt idx="81932">3</cx:pt>
          <cx:pt idx="81933">3</cx:pt>
          <cx:pt idx="81934">3</cx:pt>
          <cx:pt idx="81935">3</cx:pt>
          <cx:pt idx="81936">3</cx:pt>
          <cx:pt idx="81937">3</cx:pt>
          <cx:pt idx="81938">3</cx:pt>
          <cx:pt idx="81939">3</cx:pt>
          <cx:pt idx="81940">3</cx:pt>
          <cx:pt idx="81941">3</cx:pt>
          <cx:pt idx="81942">3</cx:pt>
          <cx:pt idx="81943">3</cx:pt>
          <cx:pt idx="81944">3</cx:pt>
          <cx:pt idx="81945">3</cx:pt>
          <cx:pt idx="81946">3</cx:pt>
          <cx:pt idx="81947">3</cx:pt>
          <cx:pt idx="81948">3</cx:pt>
          <cx:pt idx="81949">3</cx:pt>
          <cx:pt idx="81950">3</cx:pt>
          <cx:pt idx="81951">3</cx:pt>
          <cx:pt idx="81952">3</cx:pt>
          <cx:pt idx="81953">3</cx:pt>
          <cx:pt idx="81954">3</cx:pt>
          <cx:pt idx="81955">3</cx:pt>
          <cx:pt idx="81956">3</cx:pt>
          <cx:pt idx="81957">3</cx:pt>
          <cx:pt idx="81958">3</cx:pt>
          <cx:pt idx="81959">3</cx:pt>
          <cx:pt idx="81960">3</cx:pt>
          <cx:pt idx="81961">3</cx:pt>
          <cx:pt idx="81962">3</cx:pt>
          <cx:pt idx="81963">3</cx:pt>
          <cx:pt idx="81964">3</cx:pt>
          <cx:pt idx="81965">3</cx:pt>
          <cx:pt idx="81966">3</cx:pt>
          <cx:pt idx="81967">3</cx:pt>
          <cx:pt idx="81968">3</cx:pt>
          <cx:pt idx="81969">3</cx:pt>
          <cx:pt idx="81970">3</cx:pt>
          <cx:pt idx="81971">3</cx:pt>
          <cx:pt idx="81972">3</cx:pt>
          <cx:pt idx="81973">3</cx:pt>
          <cx:pt idx="81974">3</cx:pt>
          <cx:pt idx="81975">3</cx:pt>
          <cx:pt idx="81976">3</cx:pt>
          <cx:pt idx="81977">3</cx:pt>
          <cx:pt idx="81978">3</cx:pt>
          <cx:pt idx="81979">3</cx:pt>
          <cx:pt idx="81980">3</cx:pt>
          <cx:pt idx="81981">3</cx:pt>
          <cx:pt idx="81982">3</cx:pt>
          <cx:pt idx="81983">3</cx:pt>
          <cx:pt idx="81984">3</cx:pt>
          <cx:pt idx="81985">3</cx:pt>
          <cx:pt idx="81986">3</cx:pt>
          <cx:pt idx="81987">3</cx:pt>
          <cx:pt idx="81988">3</cx:pt>
          <cx:pt idx="81989">3</cx:pt>
          <cx:pt idx="81990">3</cx:pt>
          <cx:pt idx="81991">3</cx:pt>
          <cx:pt idx="81992">3</cx:pt>
          <cx:pt idx="81993">3</cx:pt>
          <cx:pt idx="81994">3</cx:pt>
          <cx:pt idx="81995">3</cx:pt>
          <cx:pt idx="81996">3</cx:pt>
          <cx:pt idx="81997">3</cx:pt>
          <cx:pt idx="81998">3</cx:pt>
          <cx:pt idx="81999">3</cx:pt>
          <cx:pt idx="82000">3</cx:pt>
          <cx:pt idx="82001">3</cx:pt>
          <cx:pt idx="82002">3</cx:pt>
          <cx:pt idx="82003">3</cx:pt>
          <cx:pt idx="82004">3</cx:pt>
          <cx:pt idx="82005">3</cx:pt>
          <cx:pt idx="82006">3</cx:pt>
          <cx:pt idx="82007">3</cx:pt>
          <cx:pt idx="82008">3</cx:pt>
          <cx:pt idx="82009">3</cx:pt>
          <cx:pt idx="82010">3</cx:pt>
          <cx:pt idx="82011">3</cx:pt>
          <cx:pt idx="82012">3</cx:pt>
          <cx:pt idx="82013">3</cx:pt>
          <cx:pt idx="82014">3</cx:pt>
          <cx:pt idx="82015">3</cx:pt>
          <cx:pt idx="82016">3</cx:pt>
          <cx:pt idx="82017">3</cx:pt>
          <cx:pt idx="82018">3</cx:pt>
          <cx:pt idx="82019">3</cx:pt>
          <cx:pt idx="82020">3</cx:pt>
          <cx:pt idx="82021">3</cx:pt>
          <cx:pt idx="82022">3</cx:pt>
          <cx:pt idx="82023">3</cx:pt>
          <cx:pt idx="82024">3</cx:pt>
          <cx:pt idx="82025">3</cx:pt>
          <cx:pt idx="82026">3</cx:pt>
          <cx:pt idx="82027">3</cx:pt>
          <cx:pt idx="82028">3</cx:pt>
          <cx:pt idx="82029">3</cx:pt>
          <cx:pt idx="82030">3</cx:pt>
          <cx:pt idx="82031">3</cx:pt>
          <cx:pt idx="82032">3</cx:pt>
          <cx:pt idx="82033">3</cx:pt>
          <cx:pt idx="82034">3</cx:pt>
          <cx:pt idx="82035">3</cx:pt>
          <cx:pt idx="82036">3</cx:pt>
          <cx:pt idx="82037">3</cx:pt>
          <cx:pt idx="82038">3</cx:pt>
          <cx:pt idx="82039">3</cx:pt>
          <cx:pt idx="82040">3</cx:pt>
          <cx:pt idx="82041">3</cx:pt>
          <cx:pt idx="82042">3</cx:pt>
          <cx:pt idx="82043">3</cx:pt>
          <cx:pt idx="82044">3</cx:pt>
          <cx:pt idx="82045">3</cx:pt>
          <cx:pt idx="82046">3</cx:pt>
          <cx:pt idx="82047">3</cx:pt>
          <cx:pt idx="82048">3</cx:pt>
          <cx:pt idx="82049">3</cx:pt>
          <cx:pt idx="82050">3</cx:pt>
          <cx:pt idx="82051">3</cx:pt>
          <cx:pt idx="82052">3</cx:pt>
          <cx:pt idx="82053">3</cx:pt>
          <cx:pt idx="82054">3</cx:pt>
          <cx:pt idx="82055">3</cx:pt>
          <cx:pt idx="82056">3</cx:pt>
          <cx:pt idx="82057">3</cx:pt>
          <cx:pt idx="82058">3</cx:pt>
          <cx:pt idx="82059">3</cx:pt>
          <cx:pt idx="82060">3</cx:pt>
          <cx:pt idx="82061">3</cx:pt>
          <cx:pt idx="82062">3</cx:pt>
          <cx:pt idx="82063">3</cx:pt>
          <cx:pt idx="82064">3</cx:pt>
          <cx:pt idx="82065">3</cx:pt>
          <cx:pt idx="82066">3</cx:pt>
          <cx:pt idx="82067">3</cx:pt>
          <cx:pt idx="82068">3</cx:pt>
          <cx:pt idx="82069">3</cx:pt>
          <cx:pt idx="82070">3</cx:pt>
          <cx:pt idx="82071">3</cx:pt>
          <cx:pt idx="82072">3</cx:pt>
          <cx:pt idx="82073">3</cx:pt>
          <cx:pt idx="82074">3</cx:pt>
          <cx:pt idx="82075">3</cx:pt>
          <cx:pt idx="82076">3</cx:pt>
          <cx:pt idx="82077">3</cx:pt>
          <cx:pt idx="82078">3</cx:pt>
          <cx:pt idx="82079">3</cx:pt>
          <cx:pt idx="82080">3</cx:pt>
          <cx:pt idx="82081">3</cx:pt>
          <cx:pt idx="82082">3</cx:pt>
          <cx:pt idx="82083">3</cx:pt>
          <cx:pt idx="82084">3</cx:pt>
          <cx:pt idx="82085">3</cx:pt>
          <cx:pt idx="82086">3</cx:pt>
          <cx:pt idx="82087">3</cx:pt>
          <cx:pt idx="82088">3</cx:pt>
          <cx:pt idx="82089">3</cx:pt>
          <cx:pt idx="82090">3</cx:pt>
          <cx:pt idx="82091">3</cx:pt>
          <cx:pt idx="82092">3</cx:pt>
          <cx:pt idx="82093">3</cx:pt>
          <cx:pt idx="82094">3</cx:pt>
          <cx:pt idx="82095">3</cx:pt>
          <cx:pt idx="82096">3</cx:pt>
          <cx:pt idx="82097">3</cx:pt>
          <cx:pt idx="82098">3</cx:pt>
          <cx:pt idx="82099">3</cx:pt>
          <cx:pt idx="82100">3</cx:pt>
          <cx:pt idx="82101">3</cx:pt>
          <cx:pt idx="82102">3</cx:pt>
          <cx:pt idx="82103">3</cx:pt>
          <cx:pt idx="82104">3</cx:pt>
          <cx:pt idx="82105">3</cx:pt>
          <cx:pt idx="82106">3</cx:pt>
          <cx:pt idx="82107">3</cx:pt>
          <cx:pt idx="82108">3</cx:pt>
          <cx:pt idx="82109">3</cx:pt>
          <cx:pt idx="82110">3</cx:pt>
          <cx:pt idx="82111">3</cx:pt>
          <cx:pt idx="82112">3</cx:pt>
          <cx:pt idx="82113">3</cx:pt>
          <cx:pt idx="82114">3</cx:pt>
          <cx:pt idx="82115">3</cx:pt>
          <cx:pt idx="82116">3</cx:pt>
          <cx:pt idx="82117">3</cx:pt>
          <cx:pt idx="82118">3</cx:pt>
          <cx:pt idx="82119">3</cx:pt>
          <cx:pt idx="82120">3</cx:pt>
          <cx:pt idx="82121">3</cx:pt>
          <cx:pt idx="82122">3</cx:pt>
          <cx:pt idx="82123">3</cx:pt>
          <cx:pt idx="82124">3</cx:pt>
          <cx:pt idx="82125">3</cx:pt>
          <cx:pt idx="82126">3</cx:pt>
          <cx:pt idx="82127">3</cx:pt>
          <cx:pt idx="82128">3</cx:pt>
          <cx:pt idx="82129">3</cx:pt>
          <cx:pt idx="82130">3</cx:pt>
          <cx:pt idx="82131">3</cx:pt>
          <cx:pt idx="82132">3</cx:pt>
          <cx:pt idx="82133">3</cx:pt>
          <cx:pt idx="82134">3</cx:pt>
          <cx:pt idx="82135">3</cx:pt>
          <cx:pt idx="82136">3</cx:pt>
          <cx:pt idx="82137">3</cx:pt>
          <cx:pt idx="82138">3</cx:pt>
          <cx:pt idx="82139">3</cx:pt>
          <cx:pt idx="82140">3</cx:pt>
          <cx:pt idx="82141">3</cx:pt>
          <cx:pt idx="82142">3</cx:pt>
          <cx:pt idx="82143">3</cx:pt>
          <cx:pt idx="82144">3</cx:pt>
          <cx:pt idx="82145">3</cx:pt>
          <cx:pt idx="82146">3</cx:pt>
          <cx:pt idx="82147">3</cx:pt>
          <cx:pt idx="82148">3</cx:pt>
          <cx:pt idx="82149">3</cx:pt>
          <cx:pt idx="82150">3</cx:pt>
          <cx:pt idx="82151">3</cx:pt>
          <cx:pt idx="82152">3</cx:pt>
          <cx:pt idx="82153">3</cx:pt>
          <cx:pt idx="82154">3</cx:pt>
          <cx:pt idx="82155">3</cx:pt>
          <cx:pt idx="82156">3</cx:pt>
          <cx:pt idx="82157">3</cx:pt>
          <cx:pt idx="82158">3</cx:pt>
          <cx:pt idx="82159">3</cx:pt>
          <cx:pt idx="82160">3</cx:pt>
          <cx:pt idx="82161">3</cx:pt>
          <cx:pt idx="82162">3</cx:pt>
          <cx:pt idx="82163">3</cx:pt>
          <cx:pt idx="82164">3</cx:pt>
          <cx:pt idx="82165">3</cx:pt>
          <cx:pt idx="82166">3</cx:pt>
          <cx:pt idx="82167">3</cx:pt>
          <cx:pt idx="82168">3</cx:pt>
          <cx:pt idx="82169">3</cx:pt>
          <cx:pt idx="82170">3</cx:pt>
          <cx:pt idx="82171">3</cx:pt>
          <cx:pt idx="82172">3</cx:pt>
          <cx:pt idx="82173">3</cx:pt>
          <cx:pt idx="82174">3</cx:pt>
          <cx:pt idx="82175">3</cx:pt>
          <cx:pt idx="82176">3</cx:pt>
          <cx:pt idx="82177">3</cx:pt>
          <cx:pt idx="82178">3</cx:pt>
          <cx:pt idx="82179">3</cx:pt>
          <cx:pt idx="82180">3</cx:pt>
          <cx:pt idx="82181">3</cx:pt>
          <cx:pt idx="82182">3</cx:pt>
          <cx:pt idx="82183">3</cx:pt>
          <cx:pt idx="82184">3</cx:pt>
          <cx:pt idx="82185">3</cx:pt>
          <cx:pt idx="82186">3</cx:pt>
          <cx:pt idx="82187">3</cx:pt>
          <cx:pt idx="82188">3</cx:pt>
          <cx:pt idx="82189">3</cx:pt>
          <cx:pt idx="82190">3</cx:pt>
          <cx:pt idx="82191">3</cx:pt>
          <cx:pt idx="82192">3</cx:pt>
          <cx:pt idx="82193">3</cx:pt>
          <cx:pt idx="82194">3</cx:pt>
          <cx:pt idx="82195">3</cx:pt>
          <cx:pt idx="82196">3</cx:pt>
          <cx:pt idx="82197">3</cx:pt>
          <cx:pt idx="82198">3</cx:pt>
          <cx:pt idx="82199">3</cx:pt>
          <cx:pt idx="82200">3</cx:pt>
          <cx:pt idx="82201">3</cx:pt>
          <cx:pt idx="82202">3</cx:pt>
          <cx:pt idx="82203">3</cx:pt>
          <cx:pt idx="82204">3</cx:pt>
          <cx:pt idx="82205">3</cx:pt>
          <cx:pt idx="82206">3</cx:pt>
          <cx:pt idx="82207">3</cx:pt>
          <cx:pt idx="82208">3</cx:pt>
          <cx:pt idx="82209">3</cx:pt>
          <cx:pt idx="82210">3</cx:pt>
          <cx:pt idx="82211">3</cx:pt>
          <cx:pt idx="82212">3</cx:pt>
          <cx:pt idx="82213">3</cx:pt>
          <cx:pt idx="82214">3</cx:pt>
          <cx:pt idx="82215">3</cx:pt>
          <cx:pt idx="82216">3</cx:pt>
          <cx:pt idx="82217">3</cx:pt>
          <cx:pt idx="82218">3</cx:pt>
          <cx:pt idx="82219">3</cx:pt>
          <cx:pt idx="82220">3</cx:pt>
          <cx:pt idx="82221">3</cx:pt>
          <cx:pt idx="82222">3</cx:pt>
          <cx:pt idx="82223">3</cx:pt>
          <cx:pt idx="82224">3</cx:pt>
          <cx:pt idx="82225">3</cx:pt>
          <cx:pt idx="82226">3</cx:pt>
          <cx:pt idx="82227">3</cx:pt>
          <cx:pt idx="82228">3</cx:pt>
          <cx:pt idx="82229">3</cx:pt>
          <cx:pt idx="82230">3</cx:pt>
          <cx:pt idx="82231">3</cx:pt>
          <cx:pt idx="82232">3</cx:pt>
          <cx:pt idx="82233">3</cx:pt>
          <cx:pt idx="82234">3</cx:pt>
          <cx:pt idx="82235">3</cx:pt>
          <cx:pt idx="82236">3</cx:pt>
          <cx:pt idx="82237">3</cx:pt>
          <cx:pt idx="82238">3</cx:pt>
          <cx:pt idx="82239">3</cx:pt>
          <cx:pt idx="82240">3</cx:pt>
          <cx:pt idx="82241">3</cx:pt>
          <cx:pt idx="82242">3</cx:pt>
          <cx:pt idx="82243">3</cx:pt>
          <cx:pt idx="82244">3</cx:pt>
          <cx:pt idx="82245">3</cx:pt>
          <cx:pt idx="82246">3</cx:pt>
          <cx:pt idx="82247">3</cx:pt>
          <cx:pt idx="82248">3</cx:pt>
          <cx:pt idx="82249">3</cx:pt>
          <cx:pt idx="82250">3</cx:pt>
          <cx:pt idx="82251">3</cx:pt>
          <cx:pt idx="82252">3</cx:pt>
          <cx:pt idx="82253">3</cx:pt>
          <cx:pt idx="82254">3</cx:pt>
          <cx:pt idx="82255">3</cx:pt>
          <cx:pt idx="82256">3</cx:pt>
          <cx:pt idx="82257">3</cx:pt>
          <cx:pt idx="82258">3</cx:pt>
          <cx:pt idx="82259">3</cx:pt>
          <cx:pt idx="82260">3</cx:pt>
          <cx:pt idx="82261">3</cx:pt>
          <cx:pt idx="82262">3</cx:pt>
          <cx:pt idx="82263">3</cx:pt>
          <cx:pt idx="82264">3</cx:pt>
          <cx:pt idx="82265">3</cx:pt>
          <cx:pt idx="82266">3</cx:pt>
          <cx:pt idx="82267">3</cx:pt>
          <cx:pt idx="82268">3</cx:pt>
          <cx:pt idx="82269">3</cx:pt>
          <cx:pt idx="82270">3</cx:pt>
          <cx:pt idx="82271">3</cx:pt>
          <cx:pt idx="82272">3</cx:pt>
          <cx:pt idx="82273">3</cx:pt>
          <cx:pt idx="82274">3</cx:pt>
          <cx:pt idx="82275">3</cx:pt>
          <cx:pt idx="82276">3</cx:pt>
          <cx:pt idx="82277">3</cx:pt>
          <cx:pt idx="82278">3</cx:pt>
          <cx:pt idx="82279">3</cx:pt>
          <cx:pt idx="82280">3</cx:pt>
          <cx:pt idx="82281">3</cx:pt>
          <cx:pt idx="82282">3</cx:pt>
          <cx:pt idx="82283">3</cx:pt>
          <cx:pt idx="82284">3</cx:pt>
          <cx:pt idx="82285">3</cx:pt>
          <cx:pt idx="82286">3</cx:pt>
          <cx:pt idx="82287">3</cx:pt>
          <cx:pt idx="82288">3</cx:pt>
          <cx:pt idx="82289">3</cx:pt>
          <cx:pt idx="82290">3</cx:pt>
          <cx:pt idx="82291">3</cx:pt>
          <cx:pt idx="82292">3</cx:pt>
          <cx:pt idx="82293">3</cx:pt>
          <cx:pt idx="82294">3</cx:pt>
          <cx:pt idx="82295">3</cx:pt>
          <cx:pt idx="82296">3</cx:pt>
          <cx:pt idx="82297">3</cx:pt>
          <cx:pt idx="82298">3</cx:pt>
          <cx:pt idx="82299">3</cx:pt>
          <cx:pt idx="82300">3</cx:pt>
          <cx:pt idx="82301">3</cx:pt>
          <cx:pt idx="82302">3</cx:pt>
          <cx:pt idx="82303">3</cx:pt>
          <cx:pt idx="82304">3</cx:pt>
          <cx:pt idx="82305">3</cx:pt>
          <cx:pt idx="82306">3</cx:pt>
          <cx:pt idx="82307">3</cx:pt>
          <cx:pt idx="82308">3</cx:pt>
          <cx:pt idx="82309">3</cx:pt>
          <cx:pt idx="82310">3</cx:pt>
          <cx:pt idx="82311">3</cx:pt>
          <cx:pt idx="82312">3</cx:pt>
          <cx:pt idx="82313">3</cx:pt>
          <cx:pt idx="82314">3</cx:pt>
          <cx:pt idx="82315">3</cx:pt>
          <cx:pt idx="82316">3</cx:pt>
          <cx:pt idx="82317">3</cx:pt>
          <cx:pt idx="82318">3</cx:pt>
          <cx:pt idx="82319">3</cx:pt>
          <cx:pt idx="82320">3</cx:pt>
          <cx:pt idx="82321">3</cx:pt>
          <cx:pt idx="82322">3</cx:pt>
          <cx:pt idx="82323">3</cx:pt>
          <cx:pt idx="82324">3</cx:pt>
          <cx:pt idx="82325">3</cx:pt>
          <cx:pt idx="82326">3</cx:pt>
          <cx:pt idx="82327">3</cx:pt>
          <cx:pt idx="82328">3</cx:pt>
          <cx:pt idx="82329">3</cx:pt>
          <cx:pt idx="82330">3</cx:pt>
          <cx:pt idx="82331">3</cx:pt>
          <cx:pt idx="82332">3</cx:pt>
          <cx:pt idx="82333">3</cx:pt>
          <cx:pt idx="82334">3</cx:pt>
          <cx:pt idx="82335">3</cx:pt>
          <cx:pt idx="82336">3</cx:pt>
          <cx:pt idx="82337">3</cx:pt>
          <cx:pt idx="82338">3</cx:pt>
          <cx:pt idx="82339">3</cx:pt>
          <cx:pt idx="82340">3</cx:pt>
          <cx:pt idx="82341">3</cx:pt>
          <cx:pt idx="82342">3</cx:pt>
          <cx:pt idx="82343">3</cx:pt>
          <cx:pt idx="82344">3</cx:pt>
          <cx:pt idx="82345">3</cx:pt>
          <cx:pt idx="82346">3</cx:pt>
          <cx:pt idx="82347">3</cx:pt>
          <cx:pt idx="82348">3</cx:pt>
          <cx:pt idx="82349">3</cx:pt>
          <cx:pt idx="82350">3</cx:pt>
          <cx:pt idx="82351">3</cx:pt>
          <cx:pt idx="82352">3</cx:pt>
          <cx:pt idx="82353">3</cx:pt>
          <cx:pt idx="82354">3</cx:pt>
          <cx:pt idx="82355">3</cx:pt>
          <cx:pt idx="82356">3</cx:pt>
          <cx:pt idx="82357">3</cx:pt>
          <cx:pt idx="82358">3</cx:pt>
          <cx:pt idx="82359">3</cx:pt>
          <cx:pt idx="82360">3</cx:pt>
          <cx:pt idx="82361">3</cx:pt>
          <cx:pt idx="82362">3</cx:pt>
          <cx:pt idx="82363">3</cx:pt>
          <cx:pt idx="82364">3</cx:pt>
          <cx:pt idx="82365">3</cx:pt>
          <cx:pt idx="82366">3</cx:pt>
          <cx:pt idx="82367">3</cx:pt>
          <cx:pt idx="82368">3</cx:pt>
          <cx:pt idx="82369">3</cx:pt>
          <cx:pt idx="82370">3</cx:pt>
          <cx:pt idx="82371">3</cx:pt>
          <cx:pt idx="82372">3</cx:pt>
          <cx:pt idx="82373">3</cx:pt>
          <cx:pt idx="82374">3</cx:pt>
          <cx:pt idx="82375">3</cx:pt>
          <cx:pt idx="82376">3</cx:pt>
          <cx:pt idx="82377">3</cx:pt>
          <cx:pt idx="82378">3</cx:pt>
          <cx:pt idx="82379">3</cx:pt>
          <cx:pt idx="82380">3</cx:pt>
          <cx:pt idx="82381">3</cx:pt>
          <cx:pt idx="82382">3</cx:pt>
          <cx:pt idx="82383">3</cx:pt>
          <cx:pt idx="82384">3</cx:pt>
          <cx:pt idx="82385">3</cx:pt>
          <cx:pt idx="82386">3</cx:pt>
          <cx:pt idx="82387">3</cx:pt>
          <cx:pt idx="82388">3</cx:pt>
          <cx:pt idx="82389">3</cx:pt>
          <cx:pt idx="82390">3</cx:pt>
          <cx:pt idx="82391">3</cx:pt>
          <cx:pt idx="82392">3</cx:pt>
          <cx:pt idx="82393">3</cx:pt>
          <cx:pt idx="82394">3</cx:pt>
          <cx:pt idx="82395">3</cx:pt>
          <cx:pt idx="82396">3</cx:pt>
          <cx:pt idx="82397">3</cx:pt>
          <cx:pt idx="82398">3</cx:pt>
          <cx:pt idx="82399">3</cx:pt>
          <cx:pt idx="82400">3</cx:pt>
          <cx:pt idx="82401">3</cx:pt>
          <cx:pt idx="82402">3</cx:pt>
          <cx:pt idx="82403">3</cx:pt>
          <cx:pt idx="82404">3</cx:pt>
          <cx:pt idx="82405">3</cx:pt>
          <cx:pt idx="82406">3</cx:pt>
          <cx:pt idx="82407">3</cx:pt>
          <cx:pt idx="82408">3</cx:pt>
          <cx:pt idx="82409">3</cx:pt>
          <cx:pt idx="82410">3</cx:pt>
          <cx:pt idx="82411">3</cx:pt>
          <cx:pt idx="82412">3</cx:pt>
          <cx:pt idx="82413">3</cx:pt>
          <cx:pt idx="82414">3</cx:pt>
          <cx:pt idx="82415">3</cx:pt>
          <cx:pt idx="82416">3</cx:pt>
          <cx:pt idx="82417">3</cx:pt>
          <cx:pt idx="82418">3</cx:pt>
          <cx:pt idx="82419">3</cx:pt>
          <cx:pt idx="82420">3</cx:pt>
          <cx:pt idx="82421">3</cx:pt>
          <cx:pt idx="82422">3</cx:pt>
          <cx:pt idx="82423">3</cx:pt>
          <cx:pt idx="82424">3</cx:pt>
          <cx:pt idx="82425">3</cx:pt>
          <cx:pt idx="82426">3</cx:pt>
          <cx:pt idx="82427">3</cx:pt>
          <cx:pt idx="82428">3</cx:pt>
          <cx:pt idx="82429">3</cx:pt>
          <cx:pt idx="82430">3</cx:pt>
          <cx:pt idx="82431">3</cx:pt>
          <cx:pt idx="82432">3</cx:pt>
          <cx:pt idx="82433">3</cx:pt>
          <cx:pt idx="82434">3</cx:pt>
          <cx:pt idx="82435">3</cx:pt>
          <cx:pt idx="82436">3</cx:pt>
          <cx:pt idx="82437">3</cx:pt>
          <cx:pt idx="82438">3</cx:pt>
          <cx:pt idx="82439">3</cx:pt>
          <cx:pt idx="82440">3</cx:pt>
          <cx:pt idx="82441">3</cx:pt>
          <cx:pt idx="82442">3</cx:pt>
          <cx:pt idx="82443">3</cx:pt>
          <cx:pt idx="82444">3</cx:pt>
          <cx:pt idx="82445">3</cx:pt>
          <cx:pt idx="82446">3</cx:pt>
          <cx:pt idx="82447">3</cx:pt>
          <cx:pt idx="82448">3</cx:pt>
          <cx:pt idx="82449">3</cx:pt>
          <cx:pt idx="82450">3</cx:pt>
          <cx:pt idx="82451">3</cx:pt>
          <cx:pt idx="82452">3</cx:pt>
          <cx:pt idx="82453">3</cx:pt>
          <cx:pt idx="82454">3</cx:pt>
          <cx:pt idx="82455">3</cx:pt>
          <cx:pt idx="82456">3</cx:pt>
          <cx:pt idx="82457">3</cx:pt>
          <cx:pt idx="82458">3</cx:pt>
          <cx:pt idx="82459">3</cx:pt>
          <cx:pt idx="82460">3</cx:pt>
          <cx:pt idx="82461">3</cx:pt>
          <cx:pt idx="82462">3</cx:pt>
          <cx:pt idx="82463">3</cx:pt>
          <cx:pt idx="82464">3</cx:pt>
          <cx:pt idx="82465">3</cx:pt>
          <cx:pt idx="82466">3</cx:pt>
          <cx:pt idx="82467">3</cx:pt>
          <cx:pt idx="82468">3</cx:pt>
          <cx:pt idx="82469">3</cx:pt>
          <cx:pt idx="82470">3</cx:pt>
          <cx:pt idx="82471">3</cx:pt>
          <cx:pt idx="82472">3</cx:pt>
          <cx:pt idx="82473">3</cx:pt>
          <cx:pt idx="82474">3</cx:pt>
          <cx:pt idx="82475">3</cx:pt>
          <cx:pt idx="82476">3</cx:pt>
          <cx:pt idx="82477">3</cx:pt>
          <cx:pt idx="82478">3</cx:pt>
          <cx:pt idx="82479">3</cx:pt>
          <cx:pt idx="82480">3</cx:pt>
          <cx:pt idx="82481">3</cx:pt>
          <cx:pt idx="82482">3</cx:pt>
          <cx:pt idx="82483">3</cx:pt>
          <cx:pt idx="82484">3</cx:pt>
          <cx:pt idx="82485">3</cx:pt>
          <cx:pt idx="82486">3</cx:pt>
          <cx:pt idx="82487">3</cx:pt>
          <cx:pt idx="82488">3</cx:pt>
          <cx:pt idx="82489">3</cx:pt>
          <cx:pt idx="82490">3</cx:pt>
          <cx:pt idx="82491">3</cx:pt>
          <cx:pt idx="82492">3</cx:pt>
          <cx:pt idx="82493">3</cx:pt>
          <cx:pt idx="82494">3</cx:pt>
          <cx:pt idx="82495">3</cx:pt>
          <cx:pt idx="82496">3</cx:pt>
          <cx:pt idx="82497">3</cx:pt>
          <cx:pt idx="82498">3</cx:pt>
          <cx:pt idx="82499">3</cx:pt>
          <cx:pt idx="82500">3</cx:pt>
          <cx:pt idx="82501">3</cx:pt>
          <cx:pt idx="82502">3</cx:pt>
          <cx:pt idx="82503">3</cx:pt>
          <cx:pt idx="82504">3</cx:pt>
          <cx:pt idx="82505">3</cx:pt>
          <cx:pt idx="82506">3</cx:pt>
          <cx:pt idx="82507">3</cx:pt>
          <cx:pt idx="82508">3</cx:pt>
          <cx:pt idx="82509">3</cx:pt>
          <cx:pt idx="82510">3</cx:pt>
          <cx:pt idx="82511">3</cx:pt>
          <cx:pt idx="82512">3</cx:pt>
          <cx:pt idx="82513">3</cx:pt>
          <cx:pt idx="82514">3</cx:pt>
          <cx:pt idx="82515">3</cx:pt>
          <cx:pt idx="82516">3</cx:pt>
          <cx:pt idx="82517">3</cx:pt>
          <cx:pt idx="82518">3</cx:pt>
          <cx:pt idx="82519">3</cx:pt>
          <cx:pt idx="82520">3</cx:pt>
          <cx:pt idx="82521">3</cx:pt>
          <cx:pt idx="82522">3</cx:pt>
          <cx:pt idx="82523">3</cx:pt>
          <cx:pt idx="82524">3</cx:pt>
          <cx:pt idx="82525">3</cx:pt>
          <cx:pt idx="82526">3</cx:pt>
          <cx:pt idx="82527">3</cx:pt>
          <cx:pt idx="82528">3</cx:pt>
          <cx:pt idx="82529">3</cx:pt>
          <cx:pt idx="82530">3</cx:pt>
          <cx:pt idx="82531">3</cx:pt>
          <cx:pt idx="82532">3</cx:pt>
          <cx:pt idx="82533">3</cx:pt>
          <cx:pt idx="82534">3</cx:pt>
          <cx:pt idx="82535">3</cx:pt>
          <cx:pt idx="82536">3</cx:pt>
          <cx:pt idx="82537">3</cx:pt>
          <cx:pt idx="82538">3</cx:pt>
          <cx:pt idx="82539">3</cx:pt>
          <cx:pt idx="82540">3</cx:pt>
          <cx:pt idx="82541">3</cx:pt>
          <cx:pt idx="82542">3</cx:pt>
          <cx:pt idx="82543">3</cx:pt>
          <cx:pt idx="82544">3</cx:pt>
          <cx:pt idx="82545">3</cx:pt>
          <cx:pt idx="82546">3</cx:pt>
          <cx:pt idx="82547">3</cx:pt>
          <cx:pt idx="82548">3</cx:pt>
          <cx:pt idx="82549">3</cx:pt>
          <cx:pt idx="82550">3</cx:pt>
          <cx:pt idx="82551">3</cx:pt>
          <cx:pt idx="82552">3</cx:pt>
          <cx:pt idx="82553">3</cx:pt>
          <cx:pt idx="82554">3</cx:pt>
          <cx:pt idx="82555">3</cx:pt>
          <cx:pt idx="82556">3</cx:pt>
          <cx:pt idx="82557">3</cx:pt>
          <cx:pt idx="82558">3</cx:pt>
          <cx:pt idx="82559">3</cx:pt>
          <cx:pt idx="82560">3</cx:pt>
          <cx:pt idx="82561">3</cx:pt>
          <cx:pt idx="82562">3</cx:pt>
          <cx:pt idx="82563">3</cx:pt>
          <cx:pt idx="82564">3</cx:pt>
          <cx:pt idx="82565">3</cx:pt>
          <cx:pt idx="82566">3</cx:pt>
          <cx:pt idx="82567">3</cx:pt>
          <cx:pt idx="82568">3</cx:pt>
          <cx:pt idx="82569">3</cx:pt>
          <cx:pt idx="82570">3</cx:pt>
          <cx:pt idx="82571">3</cx:pt>
          <cx:pt idx="82572">3</cx:pt>
          <cx:pt idx="82573">3</cx:pt>
          <cx:pt idx="82574">3</cx:pt>
          <cx:pt idx="82575">3</cx:pt>
          <cx:pt idx="82576">3</cx:pt>
          <cx:pt idx="82577">3</cx:pt>
          <cx:pt idx="82578">3</cx:pt>
          <cx:pt idx="82579">3</cx:pt>
          <cx:pt idx="82580">3</cx:pt>
          <cx:pt idx="82581">3</cx:pt>
          <cx:pt idx="82582">3</cx:pt>
          <cx:pt idx="82583">3</cx:pt>
          <cx:pt idx="82584">3</cx:pt>
          <cx:pt idx="82585">3</cx:pt>
          <cx:pt idx="82586">3</cx:pt>
          <cx:pt idx="82587">3</cx:pt>
          <cx:pt idx="82588">3</cx:pt>
          <cx:pt idx="82589">3</cx:pt>
          <cx:pt idx="82590">3</cx:pt>
          <cx:pt idx="82591">3</cx:pt>
          <cx:pt idx="82592">3</cx:pt>
          <cx:pt idx="82593">3</cx:pt>
          <cx:pt idx="82594">3</cx:pt>
          <cx:pt idx="82595">3</cx:pt>
          <cx:pt idx="82596">3</cx:pt>
          <cx:pt idx="82597">3</cx:pt>
          <cx:pt idx="82598">3</cx:pt>
          <cx:pt idx="82599">3</cx:pt>
          <cx:pt idx="82600">3</cx:pt>
          <cx:pt idx="82601">3</cx:pt>
          <cx:pt idx="82602">3</cx:pt>
          <cx:pt idx="82603">3</cx:pt>
          <cx:pt idx="82604">3</cx:pt>
          <cx:pt idx="82605">3</cx:pt>
          <cx:pt idx="82606">3</cx:pt>
          <cx:pt idx="82607">3</cx:pt>
          <cx:pt idx="82608">3</cx:pt>
          <cx:pt idx="82609">3</cx:pt>
          <cx:pt idx="82610">3</cx:pt>
          <cx:pt idx="82611">3</cx:pt>
          <cx:pt idx="82612">3</cx:pt>
          <cx:pt idx="82613">3</cx:pt>
          <cx:pt idx="82614">3</cx:pt>
          <cx:pt idx="82615">3</cx:pt>
          <cx:pt idx="82616">3</cx:pt>
          <cx:pt idx="82617">3</cx:pt>
          <cx:pt idx="82618">3</cx:pt>
          <cx:pt idx="82619">3</cx:pt>
          <cx:pt idx="82620">3</cx:pt>
          <cx:pt idx="82621">3</cx:pt>
          <cx:pt idx="82622">3</cx:pt>
          <cx:pt idx="82623">3</cx:pt>
          <cx:pt idx="82624">3</cx:pt>
          <cx:pt idx="82625">3</cx:pt>
          <cx:pt idx="82626">3</cx:pt>
          <cx:pt idx="82627">3</cx:pt>
          <cx:pt idx="82628">3</cx:pt>
          <cx:pt idx="82629">3</cx:pt>
          <cx:pt idx="82630">3</cx:pt>
          <cx:pt idx="82631">3</cx:pt>
          <cx:pt idx="82632">3</cx:pt>
          <cx:pt idx="82633">3</cx:pt>
          <cx:pt idx="82634">3</cx:pt>
          <cx:pt idx="82635">3</cx:pt>
          <cx:pt idx="82636">3</cx:pt>
          <cx:pt idx="82637">3</cx:pt>
          <cx:pt idx="82638">3</cx:pt>
          <cx:pt idx="82639">3</cx:pt>
          <cx:pt idx="82640">3</cx:pt>
          <cx:pt idx="82641">3</cx:pt>
          <cx:pt idx="82642">3</cx:pt>
          <cx:pt idx="82643">3</cx:pt>
          <cx:pt idx="82644">3</cx:pt>
          <cx:pt idx="82645">3</cx:pt>
          <cx:pt idx="82646">3</cx:pt>
          <cx:pt idx="82647">3</cx:pt>
          <cx:pt idx="82648">3</cx:pt>
          <cx:pt idx="82649">3</cx:pt>
          <cx:pt idx="82650">3</cx:pt>
          <cx:pt idx="82651">3</cx:pt>
          <cx:pt idx="82652">3</cx:pt>
          <cx:pt idx="82653">3</cx:pt>
          <cx:pt idx="82654">3</cx:pt>
          <cx:pt idx="82655">3</cx:pt>
          <cx:pt idx="82656">3</cx:pt>
          <cx:pt idx="82657">3</cx:pt>
          <cx:pt idx="82658">3</cx:pt>
          <cx:pt idx="82659">3</cx:pt>
          <cx:pt idx="82660">3</cx:pt>
          <cx:pt idx="82661">3</cx:pt>
          <cx:pt idx="82662">3</cx:pt>
          <cx:pt idx="82663">3</cx:pt>
          <cx:pt idx="82664">3</cx:pt>
          <cx:pt idx="82665">3</cx:pt>
          <cx:pt idx="82666">3</cx:pt>
          <cx:pt idx="82667">3</cx:pt>
          <cx:pt idx="82668">3</cx:pt>
          <cx:pt idx="82669">3</cx:pt>
          <cx:pt idx="82670">3</cx:pt>
          <cx:pt idx="82671">3</cx:pt>
          <cx:pt idx="82672">3</cx:pt>
          <cx:pt idx="82673">3</cx:pt>
          <cx:pt idx="82674">3</cx:pt>
          <cx:pt idx="82675">3</cx:pt>
          <cx:pt idx="82676">3</cx:pt>
          <cx:pt idx="82677">3</cx:pt>
          <cx:pt idx="82678">3</cx:pt>
          <cx:pt idx="82679">3</cx:pt>
          <cx:pt idx="82680">3</cx:pt>
          <cx:pt idx="82681">3</cx:pt>
          <cx:pt idx="82682">3</cx:pt>
          <cx:pt idx="82683">3</cx:pt>
          <cx:pt idx="82684">3</cx:pt>
          <cx:pt idx="82685">3</cx:pt>
          <cx:pt idx="82686">3</cx:pt>
          <cx:pt idx="82687">3</cx:pt>
          <cx:pt idx="82688">3</cx:pt>
          <cx:pt idx="82689">3</cx:pt>
          <cx:pt idx="82690">3</cx:pt>
          <cx:pt idx="82691">3</cx:pt>
          <cx:pt idx="82692">3</cx:pt>
          <cx:pt idx="82693">3</cx:pt>
          <cx:pt idx="82694">3</cx:pt>
          <cx:pt idx="82695">3</cx:pt>
          <cx:pt idx="82696">3</cx:pt>
          <cx:pt idx="82697">3</cx:pt>
          <cx:pt idx="82698">3</cx:pt>
          <cx:pt idx="82699">3</cx:pt>
          <cx:pt idx="82700">3</cx:pt>
          <cx:pt idx="82701">3</cx:pt>
          <cx:pt idx="82702">3</cx:pt>
          <cx:pt idx="82703">3</cx:pt>
          <cx:pt idx="82704">3</cx:pt>
          <cx:pt idx="82705">3</cx:pt>
          <cx:pt idx="82706">3</cx:pt>
          <cx:pt idx="82707">3</cx:pt>
          <cx:pt idx="82708">3</cx:pt>
          <cx:pt idx="82709">3</cx:pt>
          <cx:pt idx="82710">3</cx:pt>
          <cx:pt idx="82711">3</cx:pt>
          <cx:pt idx="82712">3</cx:pt>
          <cx:pt idx="82713">3</cx:pt>
          <cx:pt idx="82714">3</cx:pt>
          <cx:pt idx="82715">3</cx:pt>
          <cx:pt idx="82716">3</cx:pt>
          <cx:pt idx="82717">3</cx:pt>
          <cx:pt idx="82718">3</cx:pt>
          <cx:pt idx="82719">3</cx:pt>
          <cx:pt idx="82720">3</cx:pt>
          <cx:pt idx="82721">3</cx:pt>
          <cx:pt idx="82722">3</cx:pt>
          <cx:pt idx="82723">3</cx:pt>
          <cx:pt idx="82724">3</cx:pt>
          <cx:pt idx="82725">3</cx:pt>
          <cx:pt idx="82726">3</cx:pt>
          <cx:pt idx="82727">3</cx:pt>
          <cx:pt idx="82728">3</cx:pt>
          <cx:pt idx="82729">3</cx:pt>
          <cx:pt idx="82730">3</cx:pt>
          <cx:pt idx="82731">3</cx:pt>
          <cx:pt idx="82732">3</cx:pt>
          <cx:pt idx="82733">3</cx:pt>
          <cx:pt idx="82734">3</cx:pt>
          <cx:pt idx="82735">3</cx:pt>
          <cx:pt idx="82736">3</cx:pt>
          <cx:pt idx="82737">3</cx:pt>
          <cx:pt idx="82738">3</cx:pt>
          <cx:pt idx="82739">3</cx:pt>
          <cx:pt idx="82740">3</cx:pt>
          <cx:pt idx="82741">3</cx:pt>
          <cx:pt idx="82742">3</cx:pt>
          <cx:pt idx="82743">3</cx:pt>
          <cx:pt idx="82744">3</cx:pt>
          <cx:pt idx="82745">3</cx:pt>
          <cx:pt idx="82746">3</cx:pt>
          <cx:pt idx="82747">3</cx:pt>
          <cx:pt idx="82748">3</cx:pt>
          <cx:pt idx="82749">3</cx:pt>
          <cx:pt idx="82750">3</cx:pt>
          <cx:pt idx="82751">3</cx:pt>
          <cx:pt idx="82752">3</cx:pt>
          <cx:pt idx="82753">3</cx:pt>
          <cx:pt idx="82754">3</cx:pt>
          <cx:pt idx="82755">3</cx:pt>
          <cx:pt idx="82756">3</cx:pt>
          <cx:pt idx="82757">3</cx:pt>
          <cx:pt idx="82758">3</cx:pt>
          <cx:pt idx="82759">3</cx:pt>
          <cx:pt idx="82760">3</cx:pt>
          <cx:pt idx="82761">3</cx:pt>
          <cx:pt idx="82762">3</cx:pt>
          <cx:pt idx="82763">3</cx:pt>
          <cx:pt idx="82764">3</cx:pt>
          <cx:pt idx="82765">3</cx:pt>
          <cx:pt idx="82766">3</cx:pt>
          <cx:pt idx="82767">3</cx:pt>
          <cx:pt idx="82768">3</cx:pt>
          <cx:pt idx="82769">3</cx:pt>
          <cx:pt idx="82770">3</cx:pt>
          <cx:pt idx="82771">3</cx:pt>
          <cx:pt idx="82772">3</cx:pt>
          <cx:pt idx="82773">3</cx:pt>
          <cx:pt idx="82774">3</cx:pt>
          <cx:pt idx="82775">3</cx:pt>
          <cx:pt idx="82776">3</cx:pt>
          <cx:pt idx="82777">3</cx:pt>
          <cx:pt idx="82778">3</cx:pt>
          <cx:pt idx="82779">3</cx:pt>
          <cx:pt idx="82780">3</cx:pt>
          <cx:pt idx="82781">3</cx:pt>
          <cx:pt idx="82782">3</cx:pt>
          <cx:pt idx="82783">3</cx:pt>
          <cx:pt idx="82784">3</cx:pt>
          <cx:pt idx="82785">3</cx:pt>
          <cx:pt idx="82786">3</cx:pt>
          <cx:pt idx="82787">3</cx:pt>
          <cx:pt idx="82788">3</cx:pt>
          <cx:pt idx="82789">3</cx:pt>
          <cx:pt idx="82790">3</cx:pt>
          <cx:pt idx="82791">3</cx:pt>
          <cx:pt idx="82792">3</cx:pt>
          <cx:pt idx="82793">3</cx:pt>
          <cx:pt idx="82794">3</cx:pt>
          <cx:pt idx="82795">3</cx:pt>
          <cx:pt idx="82796">3</cx:pt>
          <cx:pt idx="82797">3</cx:pt>
          <cx:pt idx="82798">3</cx:pt>
          <cx:pt idx="82799">3</cx:pt>
          <cx:pt idx="82800">3</cx:pt>
          <cx:pt idx="82801">3</cx:pt>
          <cx:pt idx="82802">3</cx:pt>
          <cx:pt idx="82803">3</cx:pt>
          <cx:pt idx="82804">3</cx:pt>
          <cx:pt idx="82805">3</cx:pt>
          <cx:pt idx="82806">3</cx:pt>
          <cx:pt idx="82807">3</cx:pt>
          <cx:pt idx="82808">3</cx:pt>
          <cx:pt idx="82809">3</cx:pt>
          <cx:pt idx="82810">3</cx:pt>
          <cx:pt idx="82811">3</cx:pt>
          <cx:pt idx="82812">3</cx:pt>
          <cx:pt idx="82813">3</cx:pt>
          <cx:pt idx="82814">3</cx:pt>
          <cx:pt idx="82815">3</cx:pt>
          <cx:pt idx="82816">3</cx:pt>
          <cx:pt idx="82817">3</cx:pt>
          <cx:pt idx="82818">3</cx:pt>
          <cx:pt idx="82819">3</cx:pt>
          <cx:pt idx="82820">3</cx:pt>
          <cx:pt idx="82821">3</cx:pt>
          <cx:pt idx="82822">3</cx:pt>
          <cx:pt idx="82823">3</cx:pt>
          <cx:pt idx="82824">3</cx:pt>
          <cx:pt idx="82825">3</cx:pt>
          <cx:pt idx="82826">3</cx:pt>
          <cx:pt idx="82827">3</cx:pt>
          <cx:pt idx="82828">3</cx:pt>
          <cx:pt idx="82829">3</cx:pt>
          <cx:pt idx="82830">3</cx:pt>
          <cx:pt idx="82831">3</cx:pt>
          <cx:pt idx="82832">3</cx:pt>
          <cx:pt idx="82833">3</cx:pt>
          <cx:pt idx="82834">3</cx:pt>
          <cx:pt idx="82835">3</cx:pt>
          <cx:pt idx="82836">3</cx:pt>
          <cx:pt idx="82837">3</cx:pt>
          <cx:pt idx="82838">3</cx:pt>
          <cx:pt idx="82839">3</cx:pt>
          <cx:pt idx="82840">3</cx:pt>
          <cx:pt idx="82841">3</cx:pt>
          <cx:pt idx="82842">3</cx:pt>
          <cx:pt idx="82843">3</cx:pt>
          <cx:pt idx="82844">3</cx:pt>
          <cx:pt idx="82845">3</cx:pt>
          <cx:pt idx="82846">3</cx:pt>
          <cx:pt idx="82847">3</cx:pt>
          <cx:pt idx="82848">3</cx:pt>
          <cx:pt idx="82849">3</cx:pt>
          <cx:pt idx="82850">3</cx:pt>
          <cx:pt idx="82851">3</cx:pt>
          <cx:pt idx="82852">3</cx:pt>
          <cx:pt idx="82853">3</cx:pt>
          <cx:pt idx="82854">3</cx:pt>
          <cx:pt idx="82855">3</cx:pt>
          <cx:pt idx="82856">3</cx:pt>
          <cx:pt idx="82857">3</cx:pt>
          <cx:pt idx="82858">3</cx:pt>
          <cx:pt idx="82859">3</cx:pt>
          <cx:pt idx="82860">3</cx:pt>
          <cx:pt idx="82861">3</cx:pt>
          <cx:pt idx="82862">3</cx:pt>
          <cx:pt idx="82863">3</cx:pt>
          <cx:pt idx="82864">3</cx:pt>
          <cx:pt idx="82865">3</cx:pt>
          <cx:pt idx="82866">3</cx:pt>
          <cx:pt idx="82867">3</cx:pt>
          <cx:pt idx="82868">3</cx:pt>
          <cx:pt idx="82869">3</cx:pt>
          <cx:pt idx="82870">3</cx:pt>
          <cx:pt idx="82871">3</cx:pt>
          <cx:pt idx="82872">3</cx:pt>
          <cx:pt idx="82873">3</cx:pt>
          <cx:pt idx="82874">3</cx:pt>
          <cx:pt idx="82875">3</cx:pt>
          <cx:pt idx="82876">3</cx:pt>
          <cx:pt idx="82877">3</cx:pt>
          <cx:pt idx="82878">3</cx:pt>
          <cx:pt idx="82879">3</cx:pt>
          <cx:pt idx="82880">3</cx:pt>
          <cx:pt idx="82881">3</cx:pt>
          <cx:pt idx="82882">3</cx:pt>
          <cx:pt idx="82883">3</cx:pt>
          <cx:pt idx="82884">3</cx:pt>
          <cx:pt idx="82885">3</cx:pt>
          <cx:pt idx="82886">3</cx:pt>
          <cx:pt idx="82887">3</cx:pt>
          <cx:pt idx="82888">3</cx:pt>
          <cx:pt idx="82889">3</cx:pt>
          <cx:pt idx="82890">3</cx:pt>
          <cx:pt idx="82891">3</cx:pt>
          <cx:pt idx="82892">3</cx:pt>
          <cx:pt idx="82893">3</cx:pt>
          <cx:pt idx="82894">3</cx:pt>
          <cx:pt idx="82895">3</cx:pt>
          <cx:pt idx="82896">3</cx:pt>
          <cx:pt idx="82897">3</cx:pt>
          <cx:pt idx="82898">3</cx:pt>
          <cx:pt idx="82899">3</cx:pt>
          <cx:pt idx="82900">3</cx:pt>
          <cx:pt idx="82901">3</cx:pt>
          <cx:pt idx="82902">3</cx:pt>
          <cx:pt idx="82903">3</cx:pt>
          <cx:pt idx="82904">3</cx:pt>
          <cx:pt idx="82905">3</cx:pt>
          <cx:pt idx="82906">3</cx:pt>
          <cx:pt idx="82907">3</cx:pt>
          <cx:pt idx="82908">3</cx:pt>
          <cx:pt idx="82909">3</cx:pt>
          <cx:pt idx="82910">3</cx:pt>
          <cx:pt idx="82911">3</cx:pt>
          <cx:pt idx="82912">3</cx:pt>
          <cx:pt idx="82913">3</cx:pt>
          <cx:pt idx="82914">3</cx:pt>
          <cx:pt idx="82915">3</cx:pt>
          <cx:pt idx="82916">3</cx:pt>
          <cx:pt idx="82917">3</cx:pt>
          <cx:pt idx="82918">3</cx:pt>
          <cx:pt idx="82919">3</cx:pt>
          <cx:pt idx="82920">3</cx:pt>
          <cx:pt idx="82921">3</cx:pt>
          <cx:pt idx="82922">3</cx:pt>
          <cx:pt idx="82923">3</cx:pt>
          <cx:pt idx="82924">3</cx:pt>
          <cx:pt idx="82925">3</cx:pt>
          <cx:pt idx="82926">3</cx:pt>
          <cx:pt idx="82927">3</cx:pt>
          <cx:pt idx="82928">3</cx:pt>
          <cx:pt idx="82929">3</cx:pt>
          <cx:pt idx="82930">3</cx:pt>
          <cx:pt idx="82931">3</cx:pt>
          <cx:pt idx="82932">3</cx:pt>
          <cx:pt idx="82933">3</cx:pt>
          <cx:pt idx="82934">3</cx:pt>
          <cx:pt idx="82935">3</cx:pt>
          <cx:pt idx="82936">3</cx:pt>
          <cx:pt idx="82937">3</cx:pt>
          <cx:pt idx="82938">3</cx:pt>
          <cx:pt idx="82939">3</cx:pt>
          <cx:pt idx="82940">3</cx:pt>
          <cx:pt idx="82941">3</cx:pt>
          <cx:pt idx="82942">3</cx:pt>
          <cx:pt idx="82943">3</cx:pt>
          <cx:pt idx="82944">3</cx:pt>
          <cx:pt idx="82945">3</cx:pt>
          <cx:pt idx="82946">3</cx:pt>
          <cx:pt idx="82947">3</cx:pt>
          <cx:pt idx="82948">3</cx:pt>
          <cx:pt idx="82949">3</cx:pt>
          <cx:pt idx="82950">3</cx:pt>
          <cx:pt idx="82951">3</cx:pt>
          <cx:pt idx="82952">3</cx:pt>
          <cx:pt idx="82953">3</cx:pt>
          <cx:pt idx="82954">3</cx:pt>
          <cx:pt idx="82955">3</cx:pt>
          <cx:pt idx="82956">3</cx:pt>
          <cx:pt idx="82957">3</cx:pt>
          <cx:pt idx="82958">3</cx:pt>
          <cx:pt idx="82959">3</cx:pt>
          <cx:pt idx="82960">3</cx:pt>
          <cx:pt idx="82961">3</cx:pt>
          <cx:pt idx="82962">3</cx:pt>
          <cx:pt idx="82963">3</cx:pt>
          <cx:pt idx="82964">3</cx:pt>
          <cx:pt idx="82965">3</cx:pt>
          <cx:pt idx="82966">3</cx:pt>
          <cx:pt idx="82967">3</cx:pt>
          <cx:pt idx="82968">3</cx:pt>
          <cx:pt idx="82969">3</cx:pt>
          <cx:pt idx="82970">3</cx:pt>
          <cx:pt idx="82971">3</cx:pt>
          <cx:pt idx="82972">3</cx:pt>
          <cx:pt idx="82973">3</cx:pt>
          <cx:pt idx="82974">3</cx:pt>
          <cx:pt idx="82975">3</cx:pt>
          <cx:pt idx="82976">3</cx:pt>
          <cx:pt idx="82977">3</cx:pt>
          <cx:pt idx="82978">3</cx:pt>
          <cx:pt idx="82979">3</cx:pt>
          <cx:pt idx="82980">3</cx:pt>
          <cx:pt idx="82981">3</cx:pt>
          <cx:pt idx="82982">3</cx:pt>
          <cx:pt idx="82983">3</cx:pt>
          <cx:pt idx="82984">3</cx:pt>
          <cx:pt idx="82985">3</cx:pt>
          <cx:pt idx="82986">3</cx:pt>
          <cx:pt idx="82987">3</cx:pt>
          <cx:pt idx="82988">3</cx:pt>
          <cx:pt idx="82989">3</cx:pt>
          <cx:pt idx="82990">3</cx:pt>
          <cx:pt idx="82991">3</cx:pt>
          <cx:pt idx="82992">3</cx:pt>
          <cx:pt idx="82993">3</cx:pt>
          <cx:pt idx="82994">3</cx:pt>
          <cx:pt idx="82995">3</cx:pt>
          <cx:pt idx="82996">3</cx:pt>
          <cx:pt idx="82997">3</cx:pt>
          <cx:pt idx="82998">3</cx:pt>
          <cx:pt idx="82999">3</cx:pt>
          <cx:pt idx="83000">3</cx:pt>
          <cx:pt idx="83001">3</cx:pt>
          <cx:pt idx="83002">3</cx:pt>
          <cx:pt idx="83003">3</cx:pt>
          <cx:pt idx="83004">3</cx:pt>
          <cx:pt idx="83005">3</cx:pt>
          <cx:pt idx="83006">3</cx:pt>
          <cx:pt idx="83007">3</cx:pt>
          <cx:pt idx="83008">3</cx:pt>
          <cx:pt idx="83009">3</cx:pt>
          <cx:pt idx="83010">3</cx:pt>
          <cx:pt idx="83011">3</cx:pt>
          <cx:pt idx="83012">3</cx:pt>
          <cx:pt idx="83013">3</cx:pt>
          <cx:pt idx="83014">3</cx:pt>
          <cx:pt idx="83015">3</cx:pt>
          <cx:pt idx="83016">3</cx:pt>
          <cx:pt idx="83017">3</cx:pt>
          <cx:pt idx="83018">3</cx:pt>
          <cx:pt idx="83019">3</cx:pt>
          <cx:pt idx="83020">3</cx:pt>
          <cx:pt idx="83021">3</cx:pt>
          <cx:pt idx="83022">3</cx:pt>
          <cx:pt idx="83023">3</cx:pt>
          <cx:pt idx="83024">3</cx:pt>
          <cx:pt idx="83025">3</cx:pt>
          <cx:pt idx="83026">3</cx:pt>
          <cx:pt idx="83027">3</cx:pt>
          <cx:pt idx="83028">3</cx:pt>
          <cx:pt idx="83029">3</cx:pt>
          <cx:pt idx="83030">3</cx:pt>
          <cx:pt idx="83031">3</cx:pt>
          <cx:pt idx="83032">3</cx:pt>
          <cx:pt idx="83033">3</cx:pt>
          <cx:pt idx="83034">3</cx:pt>
          <cx:pt idx="83035">3</cx:pt>
          <cx:pt idx="83036">3</cx:pt>
          <cx:pt idx="83037">3</cx:pt>
          <cx:pt idx="83038">3</cx:pt>
          <cx:pt idx="83039">3</cx:pt>
          <cx:pt idx="83040">3</cx:pt>
          <cx:pt idx="83041">3</cx:pt>
          <cx:pt idx="83042">3</cx:pt>
          <cx:pt idx="83043">3</cx:pt>
          <cx:pt idx="83044">3</cx:pt>
          <cx:pt idx="83045">3</cx:pt>
          <cx:pt idx="83046">3</cx:pt>
          <cx:pt idx="83047">3</cx:pt>
          <cx:pt idx="83048">3</cx:pt>
          <cx:pt idx="83049">3</cx:pt>
          <cx:pt idx="83050">3</cx:pt>
          <cx:pt idx="83051">3</cx:pt>
          <cx:pt idx="83052">3</cx:pt>
          <cx:pt idx="83053">3</cx:pt>
          <cx:pt idx="83054">3</cx:pt>
          <cx:pt idx="83055">3</cx:pt>
          <cx:pt idx="83056">3</cx:pt>
          <cx:pt idx="83057">3</cx:pt>
          <cx:pt idx="83058">3</cx:pt>
          <cx:pt idx="83059">3</cx:pt>
          <cx:pt idx="83060">3</cx:pt>
          <cx:pt idx="83061">3</cx:pt>
          <cx:pt idx="83062">3</cx:pt>
          <cx:pt idx="83063">3</cx:pt>
          <cx:pt idx="83064">3</cx:pt>
          <cx:pt idx="83065">3</cx:pt>
          <cx:pt idx="83066">3</cx:pt>
          <cx:pt idx="83067">3</cx:pt>
          <cx:pt idx="83068">3</cx:pt>
          <cx:pt idx="83069">3</cx:pt>
          <cx:pt idx="83070">3</cx:pt>
          <cx:pt idx="83071">3</cx:pt>
          <cx:pt idx="83072">3</cx:pt>
          <cx:pt idx="83073">3</cx:pt>
          <cx:pt idx="83074">3</cx:pt>
          <cx:pt idx="83075">3</cx:pt>
          <cx:pt idx="83076">3</cx:pt>
          <cx:pt idx="83077">3</cx:pt>
          <cx:pt idx="83078">3</cx:pt>
          <cx:pt idx="83079">3</cx:pt>
          <cx:pt idx="83080">3</cx:pt>
          <cx:pt idx="83081">3</cx:pt>
          <cx:pt idx="83082">3</cx:pt>
          <cx:pt idx="83083">3</cx:pt>
          <cx:pt idx="83084">3</cx:pt>
          <cx:pt idx="83085">3</cx:pt>
          <cx:pt idx="83086">3</cx:pt>
          <cx:pt idx="83087">3</cx:pt>
          <cx:pt idx="83088">3</cx:pt>
          <cx:pt idx="83089">3</cx:pt>
          <cx:pt idx="83090">3</cx:pt>
          <cx:pt idx="83091">3</cx:pt>
          <cx:pt idx="83092">3</cx:pt>
          <cx:pt idx="83093">3</cx:pt>
          <cx:pt idx="83094">3</cx:pt>
          <cx:pt idx="83095">3</cx:pt>
          <cx:pt idx="83096">3</cx:pt>
          <cx:pt idx="83097">3</cx:pt>
          <cx:pt idx="83098">3</cx:pt>
          <cx:pt idx="83099">3</cx:pt>
          <cx:pt idx="83100">3</cx:pt>
          <cx:pt idx="83101">3</cx:pt>
          <cx:pt idx="83102">3</cx:pt>
          <cx:pt idx="83103">3</cx:pt>
          <cx:pt idx="83104">3</cx:pt>
          <cx:pt idx="83105">3</cx:pt>
          <cx:pt idx="83106">3</cx:pt>
          <cx:pt idx="83107">3</cx:pt>
          <cx:pt idx="83108">3</cx:pt>
          <cx:pt idx="83109">3</cx:pt>
          <cx:pt idx="83110">3</cx:pt>
          <cx:pt idx="83111">3</cx:pt>
          <cx:pt idx="83112">3</cx:pt>
          <cx:pt idx="83113">3</cx:pt>
          <cx:pt idx="83114">3</cx:pt>
          <cx:pt idx="83115">3</cx:pt>
          <cx:pt idx="83116">3</cx:pt>
          <cx:pt idx="83117">3</cx:pt>
          <cx:pt idx="83118">3</cx:pt>
          <cx:pt idx="83119">3</cx:pt>
          <cx:pt idx="83120">3</cx:pt>
          <cx:pt idx="83121">3</cx:pt>
          <cx:pt idx="83122">3</cx:pt>
          <cx:pt idx="83123">3</cx:pt>
          <cx:pt idx="83124">3</cx:pt>
          <cx:pt idx="83125">3</cx:pt>
          <cx:pt idx="83126">3</cx:pt>
          <cx:pt idx="83127">3</cx:pt>
          <cx:pt idx="83128">3</cx:pt>
          <cx:pt idx="83129">3</cx:pt>
          <cx:pt idx="83130">3</cx:pt>
          <cx:pt idx="83131">3</cx:pt>
          <cx:pt idx="83132">3</cx:pt>
          <cx:pt idx="83133">3</cx:pt>
          <cx:pt idx="83134">3</cx:pt>
          <cx:pt idx="83135">3</cx:pt>
          <cx:pt idx="83136">3</cx:pt>
          <cx:pt idx="83137">3</cx:pt>
          <cx:pt idx="83138">3</cx:pt>
          <cx:pt idx="83139">3</cx:pt>
          <cx:pt idx="83140">3</cx:pt>
          <cx:pt idx="83141">3</cx:pt>
          <cx:pt idx="83142">3</cx:pt>
          <cx:pt idx="83143">3</cx:pt>
          <cx:pt idx="83144">3</cx:pt>
          <cx:pt idx="83145">3</cx:pt>
          <cx:pt idx="83146">3</cx:pt>
          <cx:pt idx="83147">3</cx:pt>
          <cx:pt idx="83148">3</cx:pt>
          <cx:pt idx="83149">3</cx:pt>
          <cx:pt idx="83150">3</cx:pt>
          <cx:pt idx="83151">3</cx:pt>
          <cx:pt idx="83152">3</cx:pt>
          <cx:pt idx="83153">3</cx:pt>
          <cx:pt idx="83154">3</cx:pt>
          <cx:pt idx="83155">3</cx:pt>
          <cx:pt idx="83156">3</cx:pt>
          <cx:pt idx="83157">3</cx:pt>
          <cx:pt idx="83158">3</cx:pt>
          <cx:pt idx="83159">3</cx:pt>
          <cx:pt idx="83160">3</cx:pt>
          <cx:pt idx="83161">3</cx:pt>
          <cx:pt idx="83162">3</cx:pt>
          <cx:pt idx="83163">3</cx:pt>
          <cx:pt idx="83164">3</cx:pt>
          <cx:pt idx="83165">3</cx:pt>
          <cx:pt idx="83166">3</cx:pt>
          <cx:pt idx="83167">3</cx:pt>
          <cx:pt idx="83168">3</cx:pt>
          <cx:pt idx="83169">3</cx:pt>
          <cx:pt idx="83170">3</cx:pt>
          <cx:pt idx="83171">3</cx:pt>
          <cx:pt idx="83172">3</cx:pt>
          <cx:pt idx="83173">3</cx:pt>
          <cx:pt idx="83174">3</cx:pt>
          <cx:pt idx="83175">3</cx:pt>
          <cx:pt idx="83176">3</cx:pt>
          <cx:pt idx="83177">3</cx:pt>
          <cx:pt idx="83178">3</cx:pt>
          <cx:pt idx="83179">3</cx:pt>
          <cx:pt idx="83180">3</cx:pt>
          <cx:pt idx="83181">3</cx:pt>
          <cx:pt idx="83182">3</cx:pt>
          <cx:pt idx="83183">3</cx:pt>
          <cx:pt idx="83184">3</cx:pt>
          <cx:pt idx="83185">3</cx:pt>
          <cx:pt idx="83186">3</cx:pt>
          <cx:pt idx="83187">3</cx:pt>
          <cx:pt idx="83188">3</cx:pt>
          <cx:pt idx="83189">3</cx:pt>
          <cx:pt idx="83190">3</cx:pt>
          <cx:pt idx="83191">3</cx:pt>
          <cx:pt idx="83192">3</cx:pt>
          <cx:pt idx="83193">3</cx:pt>
          <cx:pt idx="83194">3</cx:pt>
          <cx:pt idx="83195">3</cx:pt>
          <cx:pt idx="83196">3</cx:pt>
          <cx:pt idx="83197">3</cx:pt>
          <cx:pt idx="83198">3</cx:pt>
          <cx:pt idx="83199">3</cx:pt>
          <cx:pt idx="83200">3</cx:pt>
          <cx:pt idx="83201">3</cx:pt>
          <cx:pt idx="83202">3</cx:pt>
          <cx:pt idx="83203">3</cx:pt>
          <cx:pt idx="83204">3</cx:pt>
          <cx:pt idx="83205">3</cx:pt>
          <cx:pt idx="83206">3</cx:pt>
          <cx:pt idx="83207">3</cx:pt>
          <cx:pt idx="83208">3</cx:pt>
          <cx:pt idx="83209">3</cx:pt>
          <cx:pt idx="83210">3</cx:pt>
          <cx:pt idx="83211">3</cx:pt>
          <cx:pt idx="83212">3</cx:pt>
          <cx:pt idx="83213">3</cx:pt>
          <cx:pt idx="83214">3</cx:pt>
          <cx:pt idx="83215">3</cx:pt>
          <cx:pt idx="83216">3</cx:pt>
          <cx:pt idx="83217">3</cx:pt>
          <cx:pt idx="83218">3</cx:pt>
          <cx:pt idx="83219">3</cx:pt>
          <cx:pt idx="83220">3</cx:pt>
          <cx:pt idx="83221">3</cx:pt>
          <cx:pt idx="83222">3</cx:pt>
          <cx:pt idx="83223">3</cx:pt>
          <cx:pt idx="83224">3</cx:pt>
          <cx:pt idx="83225">3</cx:pt>
          <cx:pt idx="83226">3</cx:pt>
          <cx:pt idx="83227">3</cx:pt>
          <cx:pt idx="83228">3</cx:pt>
          <cx:pt idx="83229">3</cx:pt>
          <cx:pt idx="83230">3</cx:pt>
          <cx:pt idx="83231">3</cx:pt>
          <cx:pt idx="83232">3</cx:pt>
          <cx:pt idx="83233">3</cx:pt>
          <cx:pt idx="83234">3</cx:pt>
          <cx:pt idx="83235">3</cx:pt>
          <cx:pt idx="83236">3</cx:pt>
          <cx:pt idx="83237">3</cx:pt>
          <cx:pt idx="83238">3</cx:pt>
          <cx:pt idx="83239">3</cx:pt>
          <cx:pt idx="83240">3</cx:pt>
          <cx:pt idx="83241">3</cx:pt>
          <cx:pt idx="83242">3</cx:pt>
          <cx:pt idx="83243">3</cx:pt>
          <cx:pt idx="83244">3</cx:pt>
          <cx:pt idx="83245">3</cx:pt>
          <cx:pt idx="83246">3</cx:pt>
          <cx:pt idx="83247">3</cx:pt>
          <cx:pt idx="83248">3</cx:pt>
          <cx:pt idx="83249">3</cx:pt>
          <cx:pt idx="83250">3</cx:pt>
          <cx:pt idx="83251">3</cx:pt>
          <cx:pt idx="83252">3</cx:pt>
          <cx:pt idx="83253">3</cx:pt>
          <cx:pt idx="83254">3</cx:pt>
          <cx:pt idx="83255">3</cx:pt>
          <cx:pt idx="83256">3</cx:pt>
          <cx:pt idx="83257">3</cx:pt>
          <cx:pt idx="83258">3</cx:pt>
          <cx:pt idx="83259">3</cx:pt>
          <cx:pt idx="83260">3</cx:pt>
          <cx:pt idx="83261">3</cx:pt>
          <cx:pt idx="83262">3</cx:pt>
          <cx:pt idx="83263">3</cx:pt>
          <cx:pt idx="83264">3</cx:pt>
          <cx:pt idx="83265">3</cx:pt>
          <cx:pt idx="83266">3</cx:pt>
          <cx:pt idx="83267">3</cx:pt>
          <cx:pt idx="83268">3</cx:pt>
          <cx:pt idx="83269">3</cx:pt>
          <cx:pt idx="83270">3</cx:pt>
          <cx:pt idx="83271">3</cx:pt>
          <cx:pt idx="83272">3</cx:pt>
          <cx:pt idx="83273">3</cx:pt>
          <cx:pt idx="83274">3</cx:pt>
          <cx:pt idx="83275">3</cx:pt>
          <cx:pt idx="83276">3</cx:pt>
          <cx:pt idx="83277">3</cx:pt>
          <cx:pt idx="83278">3</cx:pt>
          <cx:pt idx="83279">3</cx:pt>
          <cx:pt idx="83280">3</cx:pt>
          <cx:pt idx="83281">3</cx:pt>
          <cx:pt idx="83282">3</cx:pt>
          <cx:pt idx="83283">3</cx:pt>
          <cx:pt idx="83284">3</cx:pt>
          <cx:pt idx="83285">3</cx:pt>
          <cx:pt idx="83286">3</cx:pt>
          <cx:pt idx="83287">3</cx:pt>
          <cx:pt idx="83288">3</cx:pt>
          <cx:pt idx="83289">3</cx:pt>
          <cx:pt idx="83290">3</cx:pt>
          <cx:pt idx="83291">3</cx:pt>
          <cx:pt idx="83292">3</cx:pt>
          <cx:pt idx="83293">3</cx:pt>
          <cx:pt idx="83294">3</cx:pt>
          <cx:pt idx="83295">3</cx:pt>
          <cx:pt idx="83296">3</cx:pt>
          <cx:pt idx="83297">3</cx:pt>
          <cx:pt idx="83298">3</cx:pt>
          <cx:pt idx="83299">3</cx:pt>
          <cx:pt idx="83300">3</cx:pt>
          <cx:pt idx="83301">3</cx:pt>
          <cx:pt idx="83302">3</cx:pt>
          <cx:pt idx="83303">3</cx:pt>
          <cx:pt idx="83304">3</cx:pt>
          <cx:pt idx="83305">3</cx:pt>
          <cx:pt idx="83306">3</cx:pt>
          <cx:pt idx="83307">3</cx:pt>
          <cx:pt idx="83308">3</cx:pt>
          <cx:pt idx="83309">3</cx:pt>
          <cx:pt idx="83310">3</cx:pt>
          <cx:pt idx="83311">3</cx:pt>
          <cx:pt idx="83312">3</cx:pt>
          <cx:pt idx="83313">3</cx:pt>
          <cx:pt idx="83314">3</cx:pt>
          <cx:pt idx="83315">3</cx:pt>
          <cx:pt idx="83316">3</cx:pt>
          <cx:pt idx="83317">3</cx:pt>
          <cx:pt idx="83318">3</cx:pt>
          <cx:pt idx="83319">3</cx:pt>
          <cx:pt idx="83320">3</cx:pt>
          <cx:pt idx="83321">3</cx:pt>
          <cx:pt idx="83322">3</cx:pt>
          <cx:pt idx="83323">3</cx:pt>
          <cx:pt idx="83324">3</cx:pt>
          <cx:pt idx="83325">3</cx:pt>
          <cx:pt idx="83326">3</cx:pt>
          <cx:pt idx="83327">3</cx:pt>
          <cx:pt idx="83328">3</cx:pt>
          <cx:pt idx="83329">3</cx:pt>
          <cx:pt idx="83330">3</cx:pt>
          <cx:pt idx="83331">3</cx:pt>
          <cx:pt idx="83332">3</cx:pt>
          <cx:pt idx="83333">3</cx:pt>
          <cx:pt idx="83334">3</cx:pt>
          <cx:pt idx="83335">3</cx:pt>
          <cx:pt idx="83336">3</cx:pt>
          <cx:pt idx="83337">3</cx:pt>
          <cx:pt idx="83338">3</cx:pt>
          <cx:pt idx="83339">3</cx:pt>
          <cx:pt idx="83340">3</cx:pt>
          <cx:pt idx="83341">3</cx:pt>
          <cx:pt idx="83342">3</cx:pt>
          <cx:pt idx="83343">3</cx:pt>
          <cx:pt idx="83344">3</cx:pt>
          <cx:pt idx="83345">3</cx:pt>
          <cx:pt idx="83346">3</cx:pt>
          <cx:pt idx="83347">3</cx:pt>
          <cx:pt idx="83348">3</cx:pt>
          <cx:pt idx="83349">3</cx:pt>
          <cx:pt idx="83350">3</cx:pt>
          <cx:pt idx="83351">3</cx:pt>
          <cx:pt idx="83352">3</cx:pt>
          <cx:pt idx="83353">3</cx:pt>
          <cx:pt idx="83354">3</cx:pt>
          <cx:pt idx="83355">3</cx:pt>
          <cx:pt idx="83356">3</cx:pt>
          <cx:pt idx="83357">3</cx:pt>
          <cx:pt idx="83358">3</cx:pt>
          <cx:pt idx="83359">3</cx:pt>
          <cx:pt idx="83360">3</cx:pt>
          <cx:pt idx="83361">3</cx:pt>
          <cx:pt idx="83362">3</cx:pt>
          <cx:pt idx="83363">3</cx:pt>
          <cx:pt idx="83364">3</cx:pt>
          <cx:pt idx="83365">3</cx:pt>
          <cx:pt idx="83366">3</cx:pt>
          <cx:pt idx="83367">3</cx:pt>
          <cx:pt idx="83368">3</cx:pt>
          <cx:pt idx="83369">3</cx:pt>
          <cx:pt idx="83370">3</cx:pt>
          <cx:pt idx="83371">3</cx:pt>
          <cx:pt idx="83372">3</cx:pt>
          <cx:pt idx="83373">3</cx:pt>
          <cx:pt idx="83374">3</cx:pt>
          <cx:pt idx="83375">3</cx:pt>
          <cx:pt idx="83376">3</cx:pt>
          <cx:pt idx="83377">3</cx:pt>
          <cx:pt idx="83378">3</cx:pt>
          <cx:pt idx="83379">3</cx:pt>
          <cx:pt idx="83380">3</cx:pt>
          <cx:pt idx="83381">3</cx:pt>
          <cx:pt idx="83382">3</cx:pt>
          <cx:pt idx="83383">3</cx:pt>
          <cx:pt idx="83384">3</cx:pt>
          <cx:pt idx="83385">3</cx:pt>
          <cx:pt idx="83386">3</cx:pt>
          <cx:pt idx="83387">3</cx:pt>
          <cx:pt idx="83388">3</cx:pt>
          <cx:pt idx="83389">3</cx:pt>
          <cx:pt idx="83390">3</cx:pt>
          <cx:pt idx="83391">3</cx:pt>
          <cx:pt idx="83392">3</cx:pt>
          <cx:pt idx="83393">3</cx:pt>
          <cx:pt idx="83394">3</cx:pt>
          <cx:pt idx="83395">3</cx:pt>
          <cx:pt idx="83396">3</cx:pt>
          <cx:pt idx="83397">3</cx:pt>
          <cx:pt idx="83398">3</cx:pt>
          <cx:pt idx="83399">3</cx:pt>
          <cx:pt idx="83400">3</cx:pt>
          <cx:pt idx="83401">3</cx:pt>
          <cx:pt idx="83402">3</cx:pt>
          <cx:pt idx="83403">3</cx:pt>
          <cx:pt idx="83404">3</cx:pt>
          <cx:pt idx="83405">3</cx:pt>
          <cx:pt idx="83406">3</cx:pt>
          <cx:pt idx="83407">3</cx:pt>
          <cx:pt idx="83408">3</cx:pt>
          <cx:pt idx="83409">3</cx:pt>
          <cx:pt idx="83410">3</cx:pt>
          <cx:pt idx="83411">3</cx:pt>
          <cx:pt idx="83412">3</cx:pt>
          <cx:pt idx="83413">3</cx:pt>
          <cx:pt idx="83414">3</cx:pt>
          <cx:pt idx="83415">3</cx:pt>
          <cx:pt idx="83416">3</cx:pt>
          <cx:pt idx="83417">3</cx:pt>
          <cx:pt idx="83418">3</cx:pt>
          <cx:pt idx="83419">3</cx:pt>
          <cx:pt idx="83420">3</cx:pt>
          <cx:pt idx="83421">3</cx:pt>
          <cx:pt idx="83422">3</cx:pt>
          <cx:pt idx="83423">3</cx:pt>
          <cx:pt idx="83424">3</cx:pt>
          <cx:pt idx="83425">3</cx:pt>
          <cx:pt idx="83426">3</cx:pt>
          <cx:pt idx="83427">3</cx:pt>
          <cx:pt idx="83428">3</cx:pt>
          <cx:pt idx="83429">3</cx:pt>
          <cx:pt idx="83430">3</cx:pt>
          <cx:pt idx="83431">3</cx:pt>
          <cx:pt idx="83432">3</cx:pt>
          <cx:pt idx="83433">3</cx:pt>
          <cx:pt idx="83434">3</cx:pt>
          <cx:pt idx="83435">3</cx:pt>
          <cx:pt idx="83436">3</cx:pt>
          <cx:pt idx="83437">3</cx:pt>
          <cx:pt idx="83438">3</cx:pt>
          <cx:pt idx="83439">3</cx:pt>
          <cx:pt idx="83440">3</cx:pt>
          <cx:pt idx="83441">3</cx:pt>
          <cx:pt idx="83442">3</cx:pt>
          <cx:pt idx="83443">3</cx:pt>
          <cx:pt idx="83444">3</cx:pt>
          <cx:pt idx="83445">3</cx:pt>
          <cx:pt idx="83446">3</cx:pt>
          <cx:pt idx="83447">3</cx:pt>
          <cx:pt idx="83448">3</cx:pt>
          <cx:pt idx="83449">3</cx:pt>
          <cx:pt idx="83450">3</cx:pt>
          <cx:pt idx="83451">3</cx:pt>
          <cx:pt idx="83452">3</cx:pt>
          <cx:pt idx="83453">3</cx:pt>
          <cx:pt idx="83454">3</cx:pt>
          <cx:pt idx="83455">3</cx:pt>
          <cx:pt idx="83456">3</cx:pt>
          <cx:pt idx="83457">3</cx:pt>
          <cx:pt idx="83458">3</cx:pt>
          <cx:pt idx="83459">3</cx:pt>
          <cx:pt idx="83460">3</cx:pt>
          <cx:pt idx="83461">3</cx:pt>
          <cx:pt idx="83462">3</cx:pt>
          <cx:pt idx="83463">3</cx:pt>
          <cx:pt idx="83464">3</cx:pt>
          <cx:pt idx="83465">3</cx:pt>
          <cx:pt idx="83466">3</cx:pt>
          <cx:pt idx="83467">3</cx:pt>
          <cx:pt idx="83468">3</cx:pt>
          <cx:pt idx="83469">3</cx:pt>
          <cx:pt idx="83470">3</cx:pt>
          <cx:pt idx="83471">3</cx:pt>
          <cx:pt idx="83472">3</cx:pt>
          <cx:pt idx="83473">3</cx:pt>
          <cx:pt idx="83474">3</cx:pt>
          <cx:pt idx="83475">3</cx:pt>
          <cx:pt idx="83476">3</cx:pt>
          <cx:pt idx="83477">3</cx:pt>
          <cx:pt idx="83478">3</cx:pt>
          <cx:pt idx="83479">3</cx:pt>
          <cx:pt idx="83480">3</cx:pt>
          <cx:pt idx="83481">3</cx:pt>
          <cx:pt idx="83482">3</cx:pt>
          <cx:pt idx="83483">3</cx:pt>
          <cx:pt idx="83484">3</cx:pt>
          <cx:pt idx="83485">3</cx:pt>
          <cx:pt idx="83486">3</cx:pt>
          <cx:pt idx="83487">3</cx:pt>
          <cx:pt idx="83488">3</cx:pt>
          <cx:pt idx="83489">3</cx:pt>
          <cx:pt idx="83490">3</cx:pt>
          <cx:pt idx="83491">3</cx:pt>
          <cx:pt idx="83492">3</cx:pt>
          <cx:pt idx="83493">3</cx:pt>
          <cx:pt idx="83494">3</cx:pt>
          <cx:pt idx="83495">3</cx:pt>
          <cx:pt idx="83496">3</cx:pt>
          <cx:pt idx="83497">3</cx:pt>
          <cx:pt idx="83498">3</cx:pt>
          <cx:pt idx="83499">3</cx:pt>
          <cx:pt idx="83500">3</cx:pt>
          <cx:pt idx="83501">3</cx:pt>
          <cx:pt idx="83502">3</cx:pt>
          <cx:pt idx="83503">3</cx:pt>
          <cx:pt idx="83504">3</cx:pt>
          <cx:pt idx="83505">3</cx:pt>
          <cx:pt idx="83506">3</cx:pt>
          <cx:pt idx="83507">3</cx:pt>
          <cx:pt idx="83508">3</cx:pt>
          <cx:pt idx="83509">3</cx:pt>
          <cx:pt idx="83510">3</cx:pt>
          <cx:pt idx="83511">3</cx:pt>
          <cx:pt idx="83512">3</cx:pt>
          <cx:pt idx="83513">3</cx:pt>
          <cx:pt idx="83514">3</cx:pt>
          <cx:pt idx="83515">3</cx:pt>
          <cx:pt idx="83516">3</cx:pt>
          <cx:pt idx="83517">3</cx:pt>
          <cx:pt idx="83518">3</cx:pt>
          <cx:pt idx="83519">3</cx:pt>
          <cx:pt idx="83520">3</cx:pt>
          <cx:pt idx="83521">3</cx:pt>
          <cx:pt idx="83522">3</cx:pt>
          <cx:pt idx="83523">3</cx:pt>
          <cx:pt idx="83524">3</cx:pt>
          <cx:pt idx="83525">3</cx:pt>
          <cx:pt idx="83526">3</cx:pt>
          <cx:pt idx="83527">3</cx:pt>
          <cx:pt idx="83528">3</cx:pt>
          <cx:pt idx="83529">3</cx:pt>
          <cx:pt idx="83530">3</cx:pt>
          <cx:pt idx="83531">3</cx:pt>
          <cx:pt idx="83532">3</cx:pt>
          <cx:pt idx="83533">3</cx:pt>
          <cx:pt idx="83534">3</cx:pt>
          <cx:pt idx="83535">3</cx:pt>
          <cx:pt idx="83536">3</cx:pt>
          <cx:pt idx="83537">3</cx:pt>
          <cx:pt idx="83538">3</cx:pt>
          <cx:pt idx="83539">3</cx:pt>
          <cx:pt idx="83540">3</cx:pt>
          <cx:pt idx="83541">3</cx:pt>
          <cx:pt idx="83542">3</cx:pt>
          <cx:pt idx="83543">3</cx:pt>
          <cx:pt idx="83544">3</cx:pt>
          <cx:pt idx="83545">3</cx:pt>
          <cx:pt idx="83546">3</cx:pt>
          <cx:pt idx="83547">3</cx:pt>
          <cx:pt idx="83548">3</cx:pt>
          <cx:pt idx="83549">3</cx:pt>
          <cx:pt idx="83550">3</cx:pt>
          <cx:pt idx="83551">3</cx:pt>
          <cx:pt idx="83552">3</cx:pt>
          <cx:pt idx="83553">3</cx:pt>
          <cx:pt idx="83554">3</cx:pt>
          <cx:pt idx="83555">3</cx:pt>
          <cx:pt idx="83556">3</cx:pt>
          <cx:pt idx="83557">3</cx:pt>
          <cx:pt idx="83558">3</cx:pt>
          <cx:pt idx="83559">3</cx:pt>
          <cx:pt idx="83560">3</cx:pt>
          <cx:pt idx="83561">3</cx:pt>
          <cx:pt idx="83562">3</cx:pt>
          <cx:pt idx="83563">3</cx:pt>
          <cx:pt idx="83564">3</cx:pt>
          <cx:pt idx="83565">3</cx:pt>
          <cx:pt idx="83566">3</cx:pt>
          <cx:pt idx="83567">3</cx:pt>
          <cx:pt idx="83568">3</cx:pt>
          <cx:pt idx="83569">3</cx:pt>
          <cx:pt idx="83570">3</cx:pt>
          <cx:pt idx="83571">3</cx:pt>
          <cx:pt idx="83572">3</cx:pt>
          <cx:pt idx="83573">3</cx:pt>
          <cx:pt idx="83574">3</cx:pt>
          <cx:pt idx="83575">3</cx:pt>
          <cx:pt idx="83576">3</cx:pt>
          <cx:pt idx="83577">3</cx:pt>
          <cx:pt idx="83578">3</cx:pt>
          <cx:pt idx="83579">3</cx:pt>
          <cx:pt idx="83580">3</cx:pt>
          <cx:pt idx="83581">3</cx:pt>
          <cx:pt idx="83582">3</cx:pt>
          <cx:pt idx="83583">3</cx:pt>
          <cx:pt idx="83584">3</cx:pt>
          <cx:pt idx="83585">3</cx:pt>
          <cx:pt idx="83586">3</cx:pt>
          <cx:pt idx="83587">3</cx:pt>
          <cx:pt idx="83588">3</cx:pt>
          <cx:pt idx="83589">3</cx:pt>
          <cx:pt idx="83590">3</cx:pt>
          <cx:pt idx="83591">3</cx:pt>
          <cx:pt idx="83592">3</cx:pt>
          <cx:pt idx="83593">3</cx:pt>
          <cx:pt idx="83594">3</cx:pt>
          <cx:pt idx="83595">3</cx:pt>
          <cx:pt idx="83596">3</cx:pt>
          <cx:pt idx="83597">3</cx:pt>
          <cx:pt idx="83598">3</cx:pt>
          <cx:pt idx="83599">3</cx:pt>
          <cx:pt idx="83600">3</cx:pt>
          <cx:pt idx="83601">3</cx:pt>
          <cx:pt idx="83602">3</cx:pt>
          <cx:pt idx="83603">3</cx:pt>
          <cx:pt idx="83604">3</cx:pt>
          <cx:pt idx="83605">3</cx:pt>
          <cx:pt idx="83606">3</cx:pt>
          <cx:pt idx="83607">3</cx:pt>
          <cx:pt idx="83608">3</cx:pt>
          <cx:pt idx="83609">3</cx:pt>
          <cx:pt idx="83610">3</cx:pt>
          <cx:pt idx="83611">3</cx:pt>
          <cx:pt idx="83612">3</cx:pt>
          <cx:pt idx="83613">3</cx:pt>
          <cx:pt idx="83614">3</cx:pt>
          <cx:pt idx="83615">3</cx:pt>
          <cx:pt idx="83616">3</cx:pt>
          <cx:pt idx="83617">3</cx:pt>
          <cx:pt idx="83618">3</cx:pt>
          <cx:pt idx="83619">3</cx:pt>
          <cx:pt idx="83620">3</cx:pt>
          <cx:pt idx="83621">3</cx:pt>
          <cx:pt idx="83622">3</cx:pt>
          <cx:pt idx="83623">3</cx:pt>
          <cx:pt idx="83624">3</cx:pt>
          <cx:pt idx="83625">3</cx:pt>
          <cx:pt idx="83626">3</cx:pt>
          <cx:pt idx="83627">3</cx:pt>
          <cx:pt idx="83628">3</cx:pt>
          <cx:pt idx="83629">3</cx:pt>
          <cx:pt idx="83630">3</cx:pt>
          <cx:pt idx="83631">3</cx:pt>
          <cx:pt idx="83632">3</cx:pt>
          <cx:pt idx="83633">3</cx:pt>
          <cx:pt idx="83634">3</cx:pt>
          <cx:pt idx="83635">3</cx:pt>
          <cx:pt idx="83636">3</cx:pt>
          <cx:pt idx="83637">3</cx:pt>
          <cx:pt idx="83638">3</cx:pt>
          <cx:pt idx="83639">3</cx:pt>
          <cx:pt idx="83640">3</cx:pt>
          <cx:pt idx="83641">3</cx:pt>
          <cx:pt idx="83642">3</cx:pt>
          <cx:pt idx="83643">3</cx:pt>
          <cx:pt idx="83644">3</cx:pt>
          <cx:pt idx="83645">3</cx:pt>
          <cx:pt idx="83646">3</cx:pt>
          <cx:pt idx="83647">3</cx:pt>
          <cx:pt idx="83648">3</cx:pt>
          <cx:pt idx="83649">3</cx:pt>
          <cx:pt idx="83650">3</cx:pt>
          <cx:pt idx="83651">3</cx:pt>
          <cx:pt idx="83652">3</cx:pt>
          <cx:pt idx="83653">3</cx:pt>
          <cx:pt idx="83654">3</cx:pt>
          <cx:pt idx="83655">3</cx:pt>
          <cx:pt idx="83656">3</cx:pt>
          <cx:pt idx="83657">3</cx:pt>
          <cx:pt idx="83658">3</cx:pt>
          <cx:pt idx="83659">3</cx:pt>
          <cx:pt idx="83660">3</cx:pt>
          <cx:pt idx="83661">3</cx:pt>
          <cx:pt idx="83662">3</cx:pt>
          <cx:pt idx="83663">3</cx:pt>
          <cx:pt idx="83664">3</cx:pt>
          <cx:pt idx="83665">3</cx:pt>
          <cx:pt idx="83666">3</cx:pt>
          <cx:pt idx="83667">3</cx:pt>
          <cx:pt idx="83668">3</cx:pt>
          <cx:pt idx="83669">3</cx:pt>
          <cx:pt idx="83670">3</cx:pt>
          <cx:pt idx="83671">3</cx:pt>
          <cx:pt idx="83672">3</cx:pt>
          <cx:pt idx="83673">3</cx:pt>
          <cx:pt idx="83674">3</cx:pt>
          <cx:pt idx="83675">3</cx:pt>
          <cx:pt idx="83676">3</cx:pt>
          <cx:pt idx="83677">3</cx:pt>
          <cx:pt idx="83678">3</cx:pt>
          <cx:pt idx="83679">3</cx:pt>
          <cx:pt idx="83680">3</cx:pt>
          <cx:pt idx="83681">3</cx:pt>
          <cx:pt idx="83682">3</cx:pt>
          <cx:pt idx="83683">3</cx:pt>
          <cx:pt idx="83684">3</cx:pt>
          <cx:pt idx="83685">3</cx:pt>
          <cx:pt idx="83686">3</cx:pt>
          <cx:pt idx="83687">3</cx:pt>
          <cx:pt idx="83688">3</cx:pt>
          <cx:pt idx="83689">3</cx:pt>
          <cx:pt idx="83690">3</cx:pt>
          <cx:pt idx="83691">3</cx:pt>
          <cx:pt idx="83692">3</cx:pt>
          <cx:pt idx="83693">3</cx:pt>
          <cx:pt idx="83694">3</cx:pt>
          <cx:pt idx="83695">3</cx:pt>
          <cx:pt idx="83696">3</cx:pt>
          <cx:pt idx="83697">3</cx:pt>
          <cx:pt idx="83698">3</cx:pt>
          <cx:pt idx="83699">3</cx:pt>
          <cx:pt idx="83700">3</cx:pt>
          <cx:pt idx="83701">3</cx:pt>
          <cx:pt idx="83702">3</cx:pt>
          <cx:pt idx="83703">3</cx:pt>
          <cx:pt idx="83704">3</cx:pt>
          <cx:pt idx="83705">3</cx:pt>
          <cx:pt idx="83706">3</cx:pt>
          <cx:pt idx="83707">3</cx:pt>
          <cx:pt idx="83708">3</cx:pt>
          <cx:pt idx="83709">3</cx:pt>
          <cx:pt idx="83710">3</cx:pt>
          <cx:pt idx="83711">3</cx:pt>
          <cx:pt idx="83712">3</cx:pt>
          <cx:pt idx="83713">3</cx:pt>
          <cx:pt idx="83714">3</cx:pt>
          <cx:pt idx="83715">3</cx:pt>
          <cx:pt idx="83716">3</cx:pt>
          <cx:pt idx="83717">3</cx:pt>
          <cx:pt idx="83718">3</cx:pt>
          <cx:pt idx="83719">3</cx:pt>
          <cx:pt idx="83720">3</cx:pt>
          <cx:pt idx="83721">3</cx:pt>
          <cx:pt idx="83722">3</cx:pt>
          <cx:pt idx="83723">3</cx:pt>
          <cx:pt idx="83724">3</cx:pt>
          <cx:pt idx="83725">3</cx:pt>
          <cx:pt idx="83726">3</cx:pt>
          <cx:pt idx="83727">3</cx:pt>
          <cx:pt idx="83728">3</cx:pt>
          <cx:pt idx="83729">3</cx:pt>
          <cx:pt idx="83730">3</cx:pt>
          <cx:pt idx="83731">3</cx:pt>
          <cx:pt idx="83732">3</cx:pt>
          <cx:pt idx="83733">3</cx:pt>
          <cx:pt idx="83734">3</cx:pt>
          <cx:pt idx="83735">3</cx:pt>
          <cx:pt idx="83736">3</cx:pt>
          <cx:pt idx="83737">3</cx:pt>
          <cx:pt idx="83738">3</cx:pt>
          <cx:pt idx="83739">3</cx:pt>
          <cx:pt idx="83740">3</cx:pt>
          <cx:pt idx="83741">3</cx:pt>
          <cx:pt idx="83742">3</cx:pt>
          <cx:pt idx="83743">3</cx:pt>
          <cx:pt idx="83744">3</cx:pt>
          <cx:pt idx="83745">3</cx:pt>
          <cx:pt idx="83746">3</cx:pt>
          <cx:pt idx="83747">3</cx:pt>
          <cx:pt idx="83748">3</cx:pt>
          <cx:pt idx="83749">3</cx:pt>
          <cx:pt idx="83750">3</cx:pt>
          <cx:pt idx="83751">3</cx:pt>
          <cx:pt idx="83752">3</cx:pt>
          <cx:pt idx="83753">3</cx:pt>
          <cx:pt idx="83754">3</cx:pt>
          <cx:pt idx="83755">3</cx:pt>
          <cx:pt idx="83756">3</cx:pt>
          <cx:pt idx="83757">3</cx:pt>
          <cx:pt idx="83758">3</cx:pt>
          <cx:pt idx="83759">3</cx:pt>
          <cx:pt idx="83760">3</cx:pt>
          <cx:pt idx="83761">3</cx:pt>
          <cx:pt idx="83762">3</cx:pt>
          <cx:pt idx="83763">3</cx:pt>
          <cx:pt idx="83764">3</cx:pt>
          <cx:pt idx="83765">3</cx:pt>
          <cx:pt idx="83766">3</cx:pt>
          <cx:pt idx="83767">3</cx:pt>
          <cx:pt idx="83768">3</cx:pt>
          <cx:pt idx="83769">3</cx:pt>
          <cx:pt idx="83770">3</cx:pt>
          <cx:pt idx="83771">3</cx:pt>
          <cx:pt idx="83772">3</cx:pt>
          <cx:pt idx="83773">3</cx:pt>
          <cx:pt idx="83774">3</cx:pt>
          <cx:pt idx="83775">3</cx:pt>
          <cx:pt idx="83776">3</cx:pt>
          <cx:pt idx="83777">3</cx:pt>
          <cx:pt idx="83778">3</cx:pt>
          <cx:pt idx="83779">3</cx:pt>
          <cx:pt idx="83780">3</cx:pt>
          <cx:pt idx="83781">3</cx:pt>
          <cx:pt idx="83782">3</cx:pt>
          <cx:pt idx="83783">3</cx:pt>
          <cx:pt idx="83784">3</cx:pt>
          <cx:pt idx="83785">3</cx:pt>
          <cx:pt idx="83786">3</cx:pt>
          <cx:pt idx="83787">3</cx:pt>
          <cx:pt idx="83788">3</cx:pt>
          <cx:pt idx="83789">3</cx:pt>
          <cx:pt idx="83790">3</cx:pt>
          <cx:pt idx="83791">3</cx:pt>
          <cx:pt idx="83792">3</cx:pt>
          <cx:pt idx="83793">3</cx:pt>
          <cx:pt idx="83794">3</cx:pt>
          <cx:pt idx="83795">3</cx:pt>
          <cx:pt idx="83796">3</cx:pt>
          <cx:pt idx="83797">3</cx:pt>
          <cx:pt idx="83798">3</cx:pt>
          <cx:pt idx="83799">3</cx:pt>
          <cx:pt idx="83800">3</cx:pt>
          <cx:pt idx="83801">3</cx:pt>
          <cx:pt idx="83802">3</cx:pt>
          <cx:pt idx="83803">3</cx:pt>
          <cx:pt idx="83804">3</cx:pt>
          <cx:pt idx="83805">3</cx:pt>
          <cx:pt idx="83806">3</cx:pt>
          <cx:pt idx="83807">3</cx:pt>
          <cx:pt idx="83808">3</cx:pt>
          <cx:pt idx="83809">3</cx:pt>
          <cx:pt idx="83810">3</cx:pt>
          <cx:pt idx="83811">3</cx:pt>
          <cx:pt idx="83812">3</cx:pt>
          <cx:pt idx="83813">3</cx:pt>
          <cx:pt idx="83814">3</cx:pt>
          <cx:pt idx="83815">3</cx:pt>
          <cx:pt idx="83816">3</cx:pt>
          <cx:pt idx="83817">3</cx:pt>
          <cx:pt idx="83818">3</cx:pt>
          <cx:pt idx="83819">3</cx:pt>
          <cx:pt idx="83820">3</cx:pt>
          <cx:pt idx="83821">3</cx:pt>
          <cx:pt idx="83822">3</cx:pt>
          <cx:pt idx="83823">3</cx:pt>
          <cx:pt idx="83824">3</cx:pt>
          <cx:pt idx="83825">3</cx:pt>
          <cx:pt idx="83826">3</cx:pt>
          <cx:pt idx="83827">3</cx:pt>
          <cx:pt idx="83828">3</cx:pt>
          <cx:pt idx="83829">3</cx:pt>
          <cx:pt idx="83830">3</cx:pt>
          <cx:pt idx="83831">3</cx:pt>
          <cx:pt idx="83832">3</cx:pt>
          <cx:pt idx="83833">3</cx:pt>
          <cx:pt idx="83834">3</cx:pt>
          <cx:pt idx="83835">3</cx:pt>
          <cx:pt idx="83836">3</cx:pt>
          <cx:pt idx="83837">3</cx:pt>
          <cx:pt idx="83838">3</cx:pt>
          <cx:pt idx="83839">3</cx:pt>
          <cx:pt idx="83840">3</cx:pt>
          <cx:pt idx="83841">3</cx:pt>
          <cx:pt idx="83842">3</cx:pt>
          <cx:pt idx="83843">3</cx:pt>
          <cx:pt idx="83844">3</cx:pt>
          <cx:pt idx="83845">3</cx:pt>
          <cx:pt idx="83846">3</cx:pt>
          <cx:pt idx="83847">3</cx:pt>
          <cx:pt idx="83848">3</cx:pt>
          <cx:pt idx="83849">3</cx:pt>
          <cx:pt idx="83850">3</cx:pt>
          <cx:pt idx="83851">3</cx:pt>
          <cx:pt idx="83852">3</cx:pt>
          <cx:pt idx="83853">3</cx:pt>
          <cx:pt idx="83854">3</cx:pt>
          <cx:pt idx="83855">3</cx:pt>
          <cx:pt idx="83856">3</cx:pt>
          <cx:pt idx="83857">3</cx:pt>
          <cx:pt idx="83858">3</cx:pt>
          <cx:pt idx="83859">3</cx:pt>
          <cx:pt idx="83860">3</cx:pt>
          <cx:pt idx="83861">3</cx:pt>
          <cx:pt idx="83862">3</cx:pt>
          <cx:pt idx="83863">3</cx:pt>
          <cx:pt idx="83864">3</cx:pt>
          <cx:pt idx="83865">3</cx:pt>
          <cx:pt idx="83866">3</cx:pt>
          <cx:pt idx="83867">3</cx:pt>
          <cx:pt idx="83868">3</cx:pt>
          <cx:pt idx="83869">3</cx:pt>
          <cx:pt idx="83870">3</cx:pt>
          <cx:pt idx="83871">3</cx:pt>
          <cx:pt idx="83872">3</cx:pt>
          <cx:pt idx="83873">3</cx:pt>
          <cx:pt idx="83874">3</cx:pt>
          <cx:pt idx="83875">3</cx:pt>
          <cx:pt idx="83876">3</cx:pt>
          <cx:pt idx="83877">3</cx:pt>
          <cx:pt idx="83878">3</cx:pt>
          <cx:pt idx="83879">3</cx:pt>
          <cx:pt idx="83880">3</cx:pt>
          <cx:pt idx="83881">3</cx:pt>
          <cx:pt idx="83882">3</cx:pt>
          <cx:pt idx="83883">3</cx:pt>
          <cx:pt idx="83884">3</cx:pt>
          <cx:pt idx="83885">3</cx:pt>
          <cx:pt idx="83886">3</cx:pt>
          <cx:pt idx="83887">3</cx:pt>
          <cx:pt idx="83888">3</cx:pt>
          <cx:pt idx="83889">3</cx:pt>
          <cx:pt idx="83890">3</cx:pt>
          <cx:pt idx="83891">3</cx:pt>
          <cx:pt idx="83892">3</cx:pt>
          <cx:pt idx="83893">3</cx:pt>
          <cx:pt idx="83894">3</cx:pt>
          <cx:pt idx="83895">3</cx:pt>
          <cx:pt idx="83896">3</cx:pt>
          <cx:pt idx="83897">3</cx:pt>
          <cx:pt idx="83898">3</cx:pt>
          <cx:pt idx="83899">3</cx:pt>
          <cx:pt idx="83900">3</cx:pt>
          <cx:pt idx="83901">3</cx:pt>
          <cx:pt idx="83902">3</cx:pt>
          <cx:pt idx="83903">3</cx:pt>
          <cx:pt idx="83904">3</cx:pt>
          <cx:pt idx="83905">3</cx:pt>
          <cx:pt idx="83906">3</cx:pt>
          <cx:pt idx="83907">3</cx:pt>
          <cx:pt idx="83908">3</cx:pt>
          <cx:pt idx="83909">3</cx:pt>
          <cx:pt idx="83910">3</cx:pt>
          <cx:pt idx="83911">3</cx:pt>
          <cx:pt idx="83912">3</cx:pt>
          <cx:pt idx="83913">3</cx:pt>
          <cx:pt idx="83914">3</cx:pt>
          <cx:pt idx="83915">3</cx:pt>
          <cx:pt idx="83916">3</cx:pt>
          <cx:pt idx="83917">3</cx:pt>
          <cx:pt idx="83918">3</cx:pt>
          <cx:pt idx="83919">3</cx:pt>
          <cx:pt idx="83920">3</cx:pt>
          <cx:pt idx="83921">3</cx:pt>
          <cx:pt idx="83922">3</cx:pt>
          <cx:pt idx="83923">3</cx:pt>
          <cx:pt idx="83924">3</cx:pt>
          <cx:pt idx="83925">3</cx:pt>
          <cx:pt idx="83926">3</cx:pt>
          <cx:pt idx="83927">3</cx:pt>
          <cx:pt idx="83928">3</cx:pt>
          <cx:pt idx="83929">3</cx:pt>
          <cx:pt idx="83930">3</cx:pt>
          <cx:pt idx="83931">3</cx:pt>
          <cx:pt idx="83932">3</cx:pt>
          <cx:pt idx="83933">3</cx:pt>
          <cx:pt idx="83934">3</cx:pt>
          <cx:pt idx="83935">3</cx:pt>
          <cx:pt idx="83936">3</cx:pt>
          <cx:pt idx="83937">3</cx:pt>
          <cx:pt idx="83938">3</cx:pt>
          <cx:pt idx="83939">3</cx:pt>
          <cx:pt idx="83940">3</cx:pt>
          <cx:pt idx="83941">3</cx:pt>
          <cx:pt idx="83942">3</cx:pt>
          <cx:pt idx="83943">3</cx:pt>
          <cx:pt idx="83944">3</cx:pt>
          <cx:pt idx="83945">3</cx:pt>
          <cx:pt idx="83946">3</cx:pt>
          <cx:pt idx="83947">3</cx:pt>
          <cx:pt idx="83948">3</cx:pt>
          <cx:pt idx="83949">3</cx:pt>
          <cx:pt idx="83950">3</cx:pt>
          <cx:pt idx="83951">3</cx:pt>
          <cx:pt idx="83952">3</cx:pt>
          <cx:pt idx="83953">3</cx:pt>
          <cx:pt idx="83954">3</cx:pt>
          <cx:pt idx="83955">3</cx:pt>
          <cx:pt idx="83956">3</cx:pt>
          <cx:pt idx="83957">3</cx:pt>
          <cx:pt idx="83958">3</cx:pt>
          <cx:pt idx="83959">3</cx:pt>
          <cx:pt idx="83960">3</cx:pt>
          <cx:pt idx="83961">3</cx:pt>
          <cx:pt idx="83962">3</cx:pt>
          <cx:pt idx="83963">3</cx:pt>
          <cx:pt idx="83964">3</cx:pt>
          <cx:pt idx="83965">3</cx:pt>
          <cx:pt idx="83966">3</cx:pt>
          <cx:pt idx="83967">3</cx:pt>
          <cx:pt idx="83968">3</cx:pt>
          <cx:pt idx="83969">3</cx:pt>
          <cx:pt idx="83970">3</cx:pt>
          <cx:pt idx="83971">3</cx:pt>
          <cx:pt idx="83972">3</cx:pt>
          <cx:pt idx="83973">3</cx:pt>
          <cx:pt idx="83974">3</cx:pt>
          <cx:pt idx="83975">3</cx:pt>
          <cx:pt idx="83976">3</cx:pt>
          <cx:pt idx="83977">3</cx:pt>
          <cx:pt idx="83978">3</cx:pt>
          <cx:pt idx="83979">3</cx:pt>
          <cx:pt idx="83980">3</cx:pt>
          <cx:pt idx="83981">3</cx:pt>
          <cx:pt idx="83982">3</cx:pt>
          <cx:pt idx="83983">3</cx:pt>
          <cx:pt idx="83984">3</cx:pt>
          <cx:pt idx="83985">3</cx:pt>
          <cx:pt idx="83986">3</cx:pt>
          <cx:pt idx="83987">3</cx:pt>
          <cx:pt idx="83988">3</cx:pt>
          <cx:pt idx="83989">3</cx:pt>
          <cx:pt idx="83990">3</cx:pt>
          <cx:pt idx="83991">3</cx:pt>
          <cx:pt idx="83992">3</cx:pt>
          <cx:pt idx="83993">3</cx:pt>
          <cx:pt idx="83994">3</cx:pt>
          <cx:pt idx="83995">3</cx:pt>
          <cx:pt idx="83996">3</cx:pt>
          <cx:pt idx="83997">3</cx:pt>
          <cx:pt idx="83998">3</cx:pt>
          <cx:pt idx="83999">3</cx:pt>
          <cx:pt idx="84000">3</cx:pt>
          <cx:pt idx="84001">3</cx:pt>
          <cx:pt idx="84002">3</cx:pt>
          <cx:pt idx="84003">3</cx:pt>
          <cx:pt idx="84004">3</cx:pt>
          <cx:pt idx="84005">3</cx:pt>
          <cx:pt idx="84006">3</cx:pt>
          <cx:pt idx="84007">3</cx:pt>
          <cx:pt idx="84008">3</cx:pt>
          <cx:pt idx="84009">3</cx:pt>
          <cx:pt idx="84010">3</cx:pt>
          <cx:pt idx="84011">3</cx:pt>
          <cx:pt idx="84012">3</cx:pt>
          <cx:pt idx="84013">3</cx:pt>
          <cx:pt idx="84014">3</cx:pt>
          <cx:pt idx="84015">3</cx:pt>
          <cx:pt idx="84016">3</cx:pt>
          <cx:pt idx="84017">3</cx:pt>
          <cx:pt idx="84018">3</cx:pt>
          <cx:pt idx="84019">3</cx:pt>
          <cx:pt idx="84020">3</cx:pt>
          <cx:pt idx="84021">3</cx:pt>
          <cx:pt idx="84022">3</cx:pt>
          <cx:pt idx="84023">3</cx:pt>
          <cx:pt idx="84024">3</cx:pt>
          <cx:pt idx="84025">3</cx:pt>
          <cx:pt idx="84026">3</cx:pt>
          <cx:pt idx="84027">3</cx:pt>
          <cx:pt idx="84028">3</cx:pt>
          <cx:pt idx="84029">3</cx:pt>
          <cx:pt idx="84030">3</cx:pt>
          <cx:pt idx="84031">3</cx:pt>
          <cx:pt idx="84032">3</cx:pt>
          <cx:pt idx="84033">3</cx:pt>
          <cx:pt idx="84034">3</cx:pt>
          <cx:pt idx="84035">3</cx:pt>
          <cx:pt idx="84036">3</cx:pt>
          <cx:pt idx="84037">3</cx:pt>
          <cx:pt idx="84038">3</cx:pt>
          <cx:pt idx="84039">3</cx:pt>
          <cx:pt idx="84040">3</cx:pt>
          <cx:pt idx="84041">3</cx:pt>
          <cx:pt idx="84042">3</cx:pt>
          <cx:pt idx="84043">3</cx:pt>
          <cx:pt idx="84044">3</cx:pt>
          <cx:pt idx="84045">3</cx:pt>
          <cx:pt idx="84046">3</cx:pt>
          <cx:pt idx="84047">3</cx:pt>
          <cx:pt idx="84048">3</cx:pt>
          <cx:pt idx="84049">3</cx:pt>
          <cx:pt idx="84050">3</cx:pt>
          <cx:pt idx="84051">3</cx:pt>
          <cx:pt idx="84052">3</cx:pt>
          <cx:pt idx="84053">3</cx:pt>
          <cx:pt idx="84054">3</cx:pt>
          <cx:pt idx="84055">3</cx:pt>
          <cx:pt idx="84056">3</cx:pt>
          <cx:pt idx="84057">3</cx:pt>
          <cx:pt idx="84058">3</cx:pt>
          <cx:pt idx="84059">3</cx:pt>
          <cx:pt idx="84060">3</cx:pt>
          <cx:pt idx="84061">3</cx:pt>
          <cx:pt idx="84062">3</cx:pt>
          <cx:pt idx="84063">3</cx:pt>
          <cx:pt idx="84064">3</cx:pt>
          <cx:pt idx="84065">3</cx:pt>
          <cx:pt idx="84066">3</cx:pt>
          <cx:pt idx="84067">3</cx:pt>
          <cx:pt idx="84068">3</cx:pt>
          <cx:pt idx="84069">3</cx:pt>
          <cx:pt idx="84070">3</cx:pt>
          <cx:pt idx="84071">3</cx:pt>
          <cx:pt idx="84072">3</cx:pt>
          <cx:pt idx="84073">3</cx:pt>
          <cx:pt idx="84074">3</cx:pt>
          <cx:pt idx="84075">3</cx:pt>
          <cx:pt idx="84076">3</cx:pt>
          <cx:pt idx="84077">3</cx:pt>
          <cx:pt idx="84078">3</cx:pt>
          <cx:pt idx="84079">3</cx:pt>
          <cx:pt idx="84080">3</cx:pt>
          <cx:pt idx="84081">3</cx:pt>
          <cx:pt idx="84082">3</cx:pt>
          <cx:pt idx="84083">3</cx:pt>
          <cx:pt idx="84084">3</cx:pt>
          <cx:pt idx="84085">3</cx:pt>
          <cx:pt idx="84086">3</cx:pt>
          <cx:pt idx="84087">3</cx:pt>
          <cx:pt idx="84088">3</cx:pt>
          <cx:pt idx="84089">3</cx:pt>
          <cx:pt idx="84090">3</cx:pt>
          <cx:pt idx="84091">3</cx:pt>
          <cx:pt idx="84092">3</cx:pt>
          <cx:pt idx="84093">3</cx:pt>
          <cx:pt idx="84094">3</cx:pt>
          <cx:pt idx="84095">3</cx:pt>
          <cx:pt idx="84096">3</cx:pt>
          <cx:pt idx="84097">3</cx:pt>
          <cx:pt idx="84098">3</cx:pt>
          <cx:pt idx="84099">3</cx:pt>
          <cx:pt idx="84100">3</cx:pt>
          <cx:pt idx="84101">3</cx:pt>
          <cx:pt idx="84102">3</cx:pt>
          <cx:pt idx="84103">3</cx:pt>
          <cx:pt idx="84104">3</cx:pt>
          <cx:pt idx="84105">3</cx:pt>
          <cx:pt idx="84106">3</cx:pt>
          <cx:pt idx="84107">3</cx:pt>
          <cx:pt idx="84108">3</cx:pt>
          <cx:pt idx="84109">3</cx:pt>
          <cx:pt idx="84110">3</cx:pt>
          <cx:pt idx="84111">3</cx:pt>
          <cx:pt idx="84112">3</cx:pt>
          <cx:pt idx="84113">3</cx:pt>
          <cx:pt idx="84114">3</cx:pt>
          <cx:pt idx="84115">3</cx:pt>
          <cx:pt idx="84116">3</cx:pt>
          <cx:pt idx="84117">3</cx:pt>
          <cx:pt idx="84118">3</cx:pt>
          <cx:pt idx="84119">3</cx:pt>
          <cx:pt idx="84120">3</cx:pt>
          <cx:pt idx="84121">3</cx:pt>
          <cx:pt idx="84122">3</cx:pt>
          <cx:pt idx="84123">3</cx:pt>
          <cx:pt idx="84124">3</cx:pt>
          <cx:pt idx="84125">3</cx:pt>
          <cx:pt idx="84126">3</cx:pt>
          <cx:pt idx="84127">3</cx:pt>
          <cx:pt idx="84128">3</cx:pt>
          <cx:pt idx="84129">3</cx:pt>
          <cx:pt idx="84130">3</cx:pt>
          <cx:pt idx="84131">3</cx:pt>
          <cx:pt idx="84132">3</cx:pt>
          <cx:pt idx="84133">3</cx:pt>
          <cx:pt idx="84134">3</cx:pt>
          <cx:pt idx="84135">3</cx:pt>
          <cx:pt idx="84136">3</cx:pt>
          <cx:pt idx="84137">3</cx:pt>
          <cx:pt idx="84138">3</cx:pt>
          <cx:pt idx="84139">3</cx:pt>
          <cx:pt idx="84140">3</cx:pt>
          <cx:pt idx="84141">3</cx:pt>
          <cx:pt idx="84142">3</cx:pt>
          <cx:pt idx="84143">3</cx:pt>
          <cx:pt idx="84144">3</cx:pt>
          <cx:pt idx="84145">3</cx:pt>
          <cx:pt idx="84146">3</cx:pt>
          <cx:pt idx="84147">3</cx:pt>
          <cx:pt idx="84148">3</cx:pt>
          <cx:pt idx="84149">3</cx:pt>
          <cx:pt idx="84150">3</cx:pt>
          <cx:pt idx="84151">3</cx:pt>
          <cx:pt idx="84152">3</cx:pt>
          <cx:pt idx="84153">3</cx:pt>
          <cx:pt idx="84154">3</cx:pt>
          <cx:pt idx="84155">3</cx:pt>
          <cx:pt idx="84156">3</cx:pt>
          <cx:pt idx="84157">3</cx:pt>
          <cx:pt idx="84158">3</cx:pt>
          <cx:pt idx="84159">3</cx:pt>
          <cx:pt idx="84160">3</cx:pt>
          <cx:pt idx="84161">3</cx:pt>
          <cx:pt idx="84162">3</cx:pt>
          <cx:pt idx="84163">3</cx:pt>
          <cx:pt idx="84164">3</cx:pt>
          <cx:pt idx="84165">3</cx:pt>
          <cx:pt idx="84166">3</cx:pt>
          <cx:pt idx="84167">3</cx:pt>
          <cx:pt idx="84168">3</cx:pt>
          <cx:pt idx="84169">3</cx:pt>
          <cx:pt idx="84170">3</cx:pt>
          <cx:pt idx="84171">3</cx:pt>
          <cx:pt idx="84172">3</cx:pt>
          <cx:pt idx="84173">3</cx:pt>
          <cx:pt idx="84174">3</cx:pt>
          <cx:pt idx="84175">3</cx:pt>
          <cx:pt idx="84176">3</cx:pt>
          <cx:pt idx="84177">3</cx:pt>
          <cx:pt idx="84178">3</cx:pt>
          <cx:pt idx="84179">3</cx:pt>
          <cx:pt idx="84180">3</cx:pt>
          <cx:pt idx="84181">3</cx:pt>
          <cx:pt idx="84182">3</cx:pt>
          <cx:pt idx="84183">3</cx:pt>
          <cx:pt idx="84184">3</cx:pt>
          <cx:pt idx="84185">3</cx:pt>
          <cx:pt idx="84186">3</cx:pt>
          <cx:pt idx="84187">3</cx:pt>
          <cx:pt idx="84188">3</cx:pt>
          <cx:pt idx="84189">3</cx:pt>
          <cx:pt idx="84190">3</cx:pt>
          <cx:pt idx="84191">3</cx:pt>
          <cx:pt idx="84192">3</cx:pt>
          <cx:pt idx="84193">3</cx:pt>
          <cx:pt idx="84194">3</cx:pt>
          <cx:pt idx="84195">3</cx:pt>
          <cx:pt idx="84196">3</cx:pt>
          <cx:pt idx="84197">3</cx:pt>
          <cx:pt idx="84198">3</cx:pt>
          <cx:pt idx="84199">3</cx:pt>
          <cx:pt idx="84200">3</cx:pt>
          <cx:pt idx="84201">3</cx:pt>
          <cx:pt idx="84202">3</cx:pt>
          <cx:pt idx="84203">3</cx:pt>
          <cx:pt idx="84204">3</cx:pt>
          <cx:pt idx="84205">3</cx:pt>
          <cx:pt idx="84206">3</cx:pt>
          <cx:pt idx="84207">3</cx:pt>
          <cx:pt idx="84208">3</cx:pt>
          <cx:pt idx="84209">3</cx:pt>
          <cx:pt idx="84210">3</cx:pt>
          <cx:pt idx="84211">3</cx:pt>
          <cx:pt idx="84212">3</cx:pt>
          <cx:pt idx="84213">3</cx:pt>
          <cx:pt idx="84214">3</cx:pt>
          <cx:pt idx="84215">3</cx:pt>
          <cx:pt idx="84216">3</cx:pt>
          <cx:pt idx="84217">3</cx:pt>
          <cx:pt idx="84218">3</cx:pt>
          <cx:pt idx="84219">3</cx:pt>
          <cx:pt idx="84220">3</cx:pt>
          <cx:pt idx="84221">3</cx:pt>
          <cx:pt idx="84222">3</cx:pt>
          <cx:pt idx="84223">3</cx:pt>
          <cx:pt idx="84224">3</cx:pt>
          <cx:pt idx="84225">3</cx:pt>
          <cx:pt idx="84226">3</cx:pt>
          <cx:pt idx="84227">3</cx:pt>
          <cx:pt idx="84228">3</cx:pt>
          <cx:pt idx="84229">3</cx:pt>
          <cx:pt idx="84230">3</cx:pt>
          <cx:pt idx="84231">3</cx:pt>
          <cx:pt idx="84232">3</cx:pt>
          <cx:pt idx="84233">3</cx:pt>
          <cx:pt idx="84234">3</cx:pt>
          <cx:pt idx="84235">3</cx:pt>
          <cx:pt idx="84236">3</cx:pt>
          <cx:pt idx="84237">3</cx:pt>
          <cx:pt idx="84238">3</cx:pt>
          <cx:pt idx="84239">3</cx:pt>
          <cx:pt idx="84240">3</cx:pt>
          <cx:pt idx="84241">3</cx:pt>
          <cx:pt idx="84242">3</cx:pt>
          <cx:pt idx="84243">3</cx:pt>
          <cx:pt idx="84244">3</cx:pt>
          <cx:pt idx="84245">3</cx:pt>
          <cx:pt idx="84246">3</cx:pt>
          <cx:pt idx="84247">3</cx:pt>
          <cx:pt idx="84248">3</cx:pt>
          <cx:pt idx="84249">3</cx:pt>
          <cx:pt idx="84250">3</cx:pt>
          <cx:pt idx="84251">3</cx:pt>
          <cx:pt idx="84252">3</cx:pt>
          <cx:pt idx="84253">3</cx:pt>
          <cx:pt idx="84254">3</cx:pt>
          <cx:pt idx="84255">3</cx:pt>
          <cx:pt idx="84256">3</cx:pt>
          <cx:pt idx="84257">3</cx:pt>
          <cx:pt idx="84258">3</cx:pt>
          <cx:pt idx="84259">3</cx:pt>
          <cx:pt idx="84260">3</cx:pt>
          <cx:pt idx="84261">3</cx:pt>
          <cx:pt idx="84262">3</cx:pt>
          <cx:pt idx="84263">3</cx:pt>
          <cx:pt idx="84264">3</cx:pt>
          <cx:pt idx="84265">3</cx:pt>
          <cx:pt idx="84266">3</cx:pt>
          <cx:pt idx="84267">3</cx:pt>
          <cx:pt idx="84268">3</cx:pt>
          <cx:pt idx="84269">3</cx:pt>
          <cx:pt idx="84270">3</cx:pt>
          <cx:pt idx="84271">3</cx:pt>
          <cx:pt idx="84272">3</cx:pt>
          <cx:pt idx="84273">3</cx:pt>
          <cx:pt idx="84274">3</cx:pt>
          <cx:pt idx="84275">3</cx:pt>
          <cx:pt idx="84276">3</cx:pt>
          <cx:pt idx="84277">3</cx:pt>
          <cx:pt idx="84278">3</cx:pt>
          <cx:pt idx="84279">3</cx:pt>
          <cx:pt idx="84280">3</cx:pt>
          <cx:pt idx="84281">3</cx:pt>
          <cx:pt idx="84282">3</cx:pt>
          <cx:pt idx="84283">3</cx:pt>
          <cx:pt idx="84284">3</cx:pt>
          <cx:pt idx="84285">3</cx:pt>
          <cx:pt idx="84286">3</cx:pt>
          <cx:pt idx="84287">3</cx:pt>
          <cx:pt idx="84288">3</cx:pt>
          <cx:pt idx="84289">3</cx:pt>
          <cx:pt idx="84290">3</cx:pt>
          <cx:pt idx="84291">3</cx:pt>
          <cx:pt idx="84292">3</cx:pt>
          <cx:pt idx="84293">3</cx:pt>
          <cx:pt idx="84294">3</cx:pt>
          <cx:pt idx="84295">3</cx:pt>
          <cx:pt idx="84296">3</cx:pt>
          <cx:pt idx="84297">3</cx:pt>
          <cx:pt idx="84298">3</cx:pt>
          <cx:pt idx="84299">3</cx:pt>
          <cx:pt idx="84300">3</cx:pt>
          <cx:pt idx="84301">3</cx:pt>
          <cx:pt idx="84302">3</cx:pt>
          <cx:pt idx="84303">3</cx:pt>
          <cx:pt idx="84304">3</cx:pt>
          <cx:pt idx="84305">3</cx:pt>
          <cx:pt idx="84306">3</cx:pt>
          <cx:pt idx="84307">3</cx:pt>
          <cx:pt idx="84308">3</cx:pt>
          <cx:pt idx="84309">3</cx:pt>
          <cx:pt idx="84310">3</cx:pt>
          <cx:pt idx="84311">3</cx:pt>
          <cx:pt idx="84312">3</cx:pt>
          <cx:pt idx="84313">3</cx:pt>
          <cx:pt idx="84314">3</cx:pt>
          <cx:pt idx="84315">3</cx:pt>
          <cx:pt idx="84316">3</cx:pt>
          <cx:pt idx="84317">3</cx:pt>
          <cx:pt idx="84318">3</cx:pt>
          <cx:pt idx="84319">3</cx:pt>
          <cx:pt idx="84320">3</cx:pt>
          <cx:pt idx="84321">3</cx:pt>
          <cx:pt idx="84322">3</cx:pt>
          <cx:pt idx="84323">3</cx:pt>
          <cx:pt idx="84324">3</cx:pt>
          <cx:pt idx="84325">3</cx:pt>
          <cx:pt idx="84326">3</cx:pt>
          <cx:pt idx="84327">3</cx:pt>
          <cx:pt idx="84328">3</cx:pt>
          <cx:pt idx="84329">3</cx:pt>
          <cx:pt idx="84330">3</cx:pt>
          <cx:pt idx="84331">3</cx:pt>
          <cx:pt idx="84332">3</cx:pt>
          <cx:pt idx="84333">3</cx:pt>
          <cx:pt idx="84334">3</cx:pt>
          <cx:pt idx="84335">3</cx:pt>
          <cx:pt idx="84336">3</cx:pt>
          <cx:pt idx="84337">3</cx:pt>
          <cx:pt idx="84338">3</cx:pt>
          <cx:pt idx="84339">3</cx:pt>
          <cx:pt idx="84340">3</cx:pt>
          <cx:pt idx="84341">3</cx:pt>
          <cx:pt idx="84342">3</cx:pt>
          <cx:pt idx="84343">3</cx:pt>
          <cx:pt idx="84344">3</cx:pt>
          <cx:pt idx="84345">3</cx:pt>
          <cx:pt idx="84346">3</cx:pt>
          <cx:pt idx="84347">3</cx:pt>
          <cx:pt idx="84348">3</cx:pt>
          <cx:pt idx="84349">3</cx:pt>
          <cx:pt idx="84350">3</cx:pt>
          <cx:pt idx="84351">3</cx:pt>
          <cx:pt idx="84352">3</cx:pt>
          <cx:pt idx="84353">3</cx:pt>
          <cx:pt idx="84354">3</cx:pt>
          <cx:pt idx="84355">3</cx:pt>
          <cx:pt idx="84356">3</cx:pt>
          <cx:pt idx="84357">3</cx:pt>
          <cx:pt idx="84358">3</cx:pt>
          <cx:pt idx="84359">3</cx:pt>
          <cx:pt idx="84360">3</cx:pt>
          <cx:pt idx="84361">3</cx:pt>
          <cx:pt idx="84362">3</cx:pt>
          <cx:pt idx="84363">3</cx:pt>
          <cx:pt idx="84364">3</cx:pt>
          <cx:pt idx="84365">3</cx:pt>
          <cx:pt idx="84366">3</cx:pt>
          <cx:pt idx="84367">3</cx:pt>
          <cx:pt idx="84368">3</cx:pt>
          <cx:pt idx="84369">3</cx:pt>
          <cx:pt idx="84370">3</cx:pt>
          <cx:pt idx="84371">3</cx:pt>
          <cx:pt idx="84372">3</cx:pt>
          <cx:pt idx="84373">3</cx:pt>
          <cx:pt idx="84374">3</cx:pt>
          <cx:pt idx="84375">3</cx:pt>
          <cx:pt idx="84376">3</cx:pt>
          <cx:pt idx="84377">3</cx:pt>
          <cx:pt idx="84378">3</cx:pt>
          <cx:pt idx="84379">3</cx:pt>
          <cx:pt idx="84380">3</cx:pt>
          <cx:pt idx="84381">3</cx:pt>
          <cx:pt idx="84382">3</cx:pt>
          <cx:pt idx="84383">3</cx:pt>
          <cx:pt idx="84384">3</cx:pt>
          <cx:pt idx="84385">3</cx:pt>
          <cx:pt idx="84386">3</cx:pt>
          <cx:pt idx="84387">3</cx:pt>
          <cx:pt idx="84388">3</cx:pt>
          <cx:pt idx="84389">3</cx:pt>
          <cx:pt idx="84390">3</cx:pt>
          <cx:pt idx="84391">3</cx:pt>
          <cx:pt idx="84392">3</cx:pt>
          <cx:pt idx="84393">3</cx:pt>
          <cx:pt idx="84394">3</cx:pt>
          <cx:pt idx="84395">3</cx:pt>
          <cx:pt idx="84396">3</cx:pt>
          <cx:pt idx="84397">3</cx:pt>
          <cx:pt idx="84398">3</cx:pt>
          <cx:pt idx="84399">3</cx:pt>
          <cx:pt idx="84400">3</cx:pt>
          <cx:pt idx="84401">3</cx:pt>
          <cx:pt idx="84402">3</cx:pt>
          <cx:pt idx="84403">3</cx:pt>
          <cx:pt idx="84404">3</cx:pt>
          <cx:pt idx="84405">3</cx:pt>
          <cx:pt idx="84406">3</cx:pt>
          <cx:pt idx="84407">3</cx:pt>
          <cx:pt idx="84408">3</cx:pt>
          <cx:pt idx="84409">3</cx:pt>
          <cx:pt idx="84410">3</cx:pt>
          <cx:pt idx="84411">3</cx:pt>
          <cx:pt idx="84412">3</cx:pt>
          <cx:pt idx="84413">3</cx:pt>
          <cx:pt idx="84414">3</cx:pt>
          <cx:pt idx="84415">3</cx:pt>
          <cx:pt idx="84416">3</cx:pt>
          <cx:pt idx="84417">3</cx:pt>
          <cx:pt idx="84418">3</cx:pt>
          <cx:pt idx="84419">3</cx:pt>
          <cx:pt idx="84420">3</cx:pt>
          <cx:pt idx="84421">3</cx:pt>
          <cx:pt idx="84422">3</cx:pt>
          <cx:pt idx="84423">3</cx:pt>
          <cx:pt idx="84424">3</cx:pt>
          <cx:pt idx="84425">3</cx:pt>
          <cx:pt idx="84426">3</cx:pt>
          <cx:pt idx="84427">3</cx:pt>
          <cx:pt idx="84428">3</cx:pt>
          <cx:pt idx="84429">3</cx:pt>
          <cx:pt idx="84430">3</cx:pt>
          <cx:pt idx="84431">3</cx:pt>
          <cx:pt idx="84432">3</cx:pt>
          <cx:pt idx="84433">3</cx:pt>
          <cx:pt idx="84434">3</cx:pt>
          <cx:pt idx="84435">3</cx:pt>
          <cx:pt idx="84436">3</cx:pt>
          <cx:pt idx="84437">3</cx:pt>
          <cx:pt idx="84438">3</cx:pt>
          <cx:pt idx="84439">3</cx:pt>
          <cx:pt idx="84440">3</cx:pt>
          <cx:pt idx="84441">3</cx:pt>
          <cx:pt idx="84442">3</cx:pt>
          <cx:pt idx="84443">3</cx:pt>
          <cx:pt idx="84444">3</cx:pt>
          <cx:pt idx="84445">3</cx:pt>
          <cx:pt idx="84446">3</cx:pt>
          <cx:pt idx="84447">3</cx:pt>
          <cx:pt idx="84448">3</cx:pt>
          <cx:pt idx="84449">3</cx:pt>
          <cx:pt idx="84450">3</cx:pt>
          <cx:pt idx="84451">3</cx:pt>
          <cx:pt idx="84452">3</cx:pt>
          <cx:pt idx="84453">3</cx:pt>
          <cx:pt idx="84454">3</cx:pt>
          <cx:pt idx="84455">3</cx:pt>
          <cx:pt idx="84456">3</cx:pt>
          <cx:pt idx="84457">3</cx:pt>
          <cx:pt idx="84458">3</cx:pt>
          <cx:pt idx="84459">3</cx:pt>
          <cx:pt idx="84460">3</cx:pt>
          <cx:pt idx="84461">3</cx:pt>
          <cx:pt idx="84462">3</cx:pt>
          <cx:pt idx="84463">3</cx:pt>
          <cx:pt idx="84464">3</cx:pt>
          <cx:pt idx="84465">3</cx:pt>
          <cx:pt idx="84466">3</cx:pt>
          <cx:pt idx="84467">3</cx:pt>
          <cx:pt idx="84468">3</cx:pt>
          <cx:pt idx="84469">3</cx:pt>
          <cx:pt idx="84470">3</cx:pt>
          <cx:pt idx="84471">3</cx:pt>
          <cx:pt idx="84472">3</cx:pt>
          <cx:pt idx="84473">3</cx:pt>
          <cx:pt idx="84474">3</cx:pt>
          <cx:pt idx="84475">3</cx:pt>
          <cx:pt idx="84476">3</cx:pt>
          <cx:pt idx="84477">3</cx:pt>
          <cx:pt idx="84478">3</cx:pt>
          <cx:pt idx="84479">3</cx:pt>
          <cx:pt idx="84480">3</cx:pt>
          <cx:pt idx="84481">3</cx:pt>
          <cx:pt idx="84482">3</cx:pt>
          <cx:pt idx="84483">3</cx:pt>
          <cx:pt idx="84484">3</cx:pt>
          <cx:pt idx="84485">3</cx:pt>
          <cx:pt idx="84486">3</cx:pt>
          <cx:pt idx="84487">3</cx:pt>
          <cx:pt idx="84488">3</cx:pt>
          <cx:pt idx="84489">3</cx:pt>
          <cx:pt idx="84490">3</cx:pt>
          <cx:pt idx="84491">3</cx:pt>
          <cx:pt idx="84492">3</cx:pt>
          <cx:pt idx="84493">3</cx:pt>
          <cx:pt idx="84494">3</cx:pt>
          <cx:pt idx="84495">3</cx:pt>
          <cx:pt idx="84496">3</cx:pt>
          <cx:pt idx="84497">3</cx:pt>
          <cx:pt idx="84498">3</cx:pt>
          <cx:pt idx="84499">3</cx:pt>
          <cx:pt idx="84500">3</cx:pt>
          <cx:pt idx="84501">3</cx:pt>
          <cx:pt idx="84502">3</cx:pt>
          <cx:pt idx="84503">3</cx:pt>
          <cx:pt idx="84504">3</cx:pt>
          <cx:pt idx="84505">3</cx:pt>
          <cx:pt idx="84506">3</cx:pt>
          <cx:pt idx="84507">3</cx:pt>
          <cx:pt idx="84508">3</cx:pt>
          <cx:pt idx="84509">3</cx:pt>
          <cx:pt idx="84510">3</cx:pt>
          <cx:pt idx="84511">3</cx:pt>
          <cx:pt idx="84512">3</cx:pt>
          <cx:pt idx="84513">3</cx:pt>
          <cx:pt idx="84514">3</cx:pt>
          <cx:pt idx="84515">3</cx:pt>
          <cx:pt idx="84516">3</cx:pt>
          <cx:pt idx="84517">3</cx:pt>
          <cx:pt idx="84518">3</cx:pt>
          <cx:pt idx="84519">3</cx:pt>
          <cx:pt idx="84520">3</cx:pt>
          <cx:pt idx="84521">3</cx:pt>
          <cx:pt idx="84522">3</cx:pt>
          <cx:pt idx="84523">3</cx:pt>
          <cx:pt idx="84524">3</cx:pt>
          <cx:pt idx="84525">3</cx:pt>
          <cx:pt idx="84526">3</cx:pt>
          <cx:pt idx="84527">3</cx:pt>
          <cx:pt idx="84528">3</cx:pt>
          <cx:pt idx="84529">3</cx:pt>
          <cx:pt idx="84530">3</cx:pt>
          <cx:pt idx="84531">3</cx:pt>
          <cx:pt idx="84532">3</cx:pt>
          <cx:pt idx="84533">3</cx:pt>
          <cx:pt idx="84534">3</cx:pt>
          <cx:pt idx="84535">3</cx:pt>
          <cx:pt idx="84536">3</cx:pt>
          <cx:pt idx="84537">3</cx:pt>
          <cx:pt idx="84538">3</cx:pt>
          <cx:pt idx="84539">3</cx:pt>
          <cx:pt idx="84540">3</cx:pt>
          <cx:pt idx="84541">3</cx:pt>
          <cx:pt idx="84542">3</cx:pt>
          <cx:pt idx="84543">3</cx:pt>
          <cx:pt idx="84544">3</cx:pt>
          <cx:pt idx="84545">3</cx:pt>
          <cx:pt idx="84546">3</cx:pt>
          <cx:pt idx="84547">3</cx:pt>
          <cx:pt idx="84548">3</cx:pt>
          <cx:pt idx="84549">3</cx:pt>
          <cx:pt idx="84550">3</cx:pt>
          <cx:pt idx="84551">3</cx:pt>
          <cx:pt idx="84552">3</cx:pt>
          <cx:pt idx="84553">3</cx:pt>
          <cx:pt idx="84554">3</cx:pt>
          <cx:pt idx="84555">3</cx:pt>
          <cx:pt idx="84556">3</cx:pt>
          <cx:pt idx="84557">3</cx:pt>
          <cx:pt idx="84558">3</cx:pt>
          <cx:pt idx="84559">3</cx:pt>
          <cx:pt idx="84560">3</cx:pt>
          <cx:pt idx="84561">3</cx:pt>
          <cx:pt idx="84562">3</cx:pt>
          <cx:pt idx="84563">3</cx:pt>
          <cx:pt idx="84564">3</cx:pt>
          <cx:pt idx="84565">3</cx:pt>
          <cx:pt idx="84566">3</cx:pt>
          <cx:pt idx="84567">3</cx:pt>
          <cx:pt idx="84568">3</cx:pt>
          <cx:pt idx="84569">3</cx:pt>
          <cx:pt idx="84570">3</cx:pt>
          <cx:pt idx="84571">3</cx:pt>
          <cx:pt idx="84572">3</cx:pt>
          <cx:pt idx="84573">3</cx:pt>
          <cx:pt idx="84574">3</cx:pt>
          <cx:pt idx="84575">3</cx:pt>
          <cx:pt idx="84576">3</cx:pt>
          <cx:pt idx="84577">3</cx:pt>
          <cx:pt idx="84578">3</cx:pt>
          <cx:pt idx="84579">3</cx:pt>
          <cx:pt idx="84580">3</cx:pt>
          <cx:pt idx="84581">3</cx:pt>
          <cx:pt idx="84582">3</cx:pt>
          <cx:pt idx="84583">3</cx:pt>
          <cx:pt idx="84584">3</cx:pt>
          <cx:pt idx="84585">3</cx:pt>
          <cx:pt idx="84586">3</cx:pt>
          <cx:pt idx="84587">3</cx:pt>
          <cx:pt idx="84588">3</cx:pt>
          <cx:pt idx="84589">3</cx:pt>
          <cx:pt idx="84590">3</cx:pt>
          <cx:pt idx="84591">3</cx:pt>
          <cx:pt idx="84592">3</cx:pt>
          <cx:pt idx="84593">3</cx:pt>
          <cx:pt idx="84594">3</cx:pt>
          <cx:pt idx="84595">3</cx:pt>
          <cx:pt idx="84596">3</cx:pt>
          <cx:pt idx="84597">3</cx:pt>
          <cx:pt idx="84598">3</cx:pt>
          <cx:pt idx="84599">3</cx:pt>
          <cx:pt idx="84600">3</cx:pt>
          <cx:pt idx="84601">3</cx:pt>
          <cx:pt idx="84602">3</cx:pt>
          <cx:pt idx="84603">3</cx:pt>
          <cx:pt idx="84604">3</cx:pt>
          <cx:pt idx="84605">3</cx:pt>
          <cx:pt idx="84606">3</cx:pt>
          <cx:pt idx="84607">3</cx:pt>
          <cx:pt idx="84608">3</cx:pt>
          <cx:pt idx="84609">3</cx:pt>
          <cx:pt idx="84610">3</cx:pt>
          <cx:pt idx="84611">3</cx:pt>
          <cx:pt idx="84612">3</cx:pt>
          <cx:pt idx="84613">3</cx:pt>
          <cx:pt idx="84614">3</cx:pt>
          <cx:pt idx="84615">3</cx:pt>
          <cx:pt idx="84616">3</cx:pt>
          <cx:pt idx="84617">3</cx:pt>
          <cx:pt idx="84618">3</cx:pt>
          <cx:pt idx="84619">3</cx:pt>
          <cx:pt idx="84620">3</cx:pt>
          <cx:pt idx="84621">3</cx:pt>
          <cx:pt idx="84622">3</cx:pt>
          <cx:pt idx="84623">3</cx:pt>
          <cx:pt idx="84624">3</cx:pt>
          <cx:pt idx="84625">3</cx:pt>
          <cx:pt idx="84626">3</cx:pt>
          <cx:pt idx="84627">3</cx:pt>
          <cx:pt idx="84628">3</cx:pt>
          <cx:pt idx="84629">3</cx:pt>
          <cx:pt idx="84630">3</cx:pt>
          <cx:pt idx="84631">3</cx:pt>
          <cx:pt idx="84632">3</cx:pt>
          <cx:pt idx="84633">3</cx:pt>
          <cx:pt idx="84634">3</cx:pt>
          <cx:pt idx="84635">3</cx:pt>
          <cx:pt idx="84636">3</cx:pt>
          <cx:pt idx="84637">3</cx:pt>
          <cx:pt idx="84638">3</cx:pt>
          <cx:pt idx="84639">3</cx:pt>
          <cx:pt idx="84640">3</cx:pt>
          <cx:pt idx="84641">3</cx:pt>
          <cx:pt idx="84642">3</cx:pt>
          <cx:pt idx="84643">3</cx:pt>
          <cx:pt idx="84644">3</cx:pt>
          <cx:pt idx="84645">3</cx:pt>
          <cx:pt idx="84646">3</cx:pt>
          <cx:pt idx="84647">3</cx:pt>
          <cx:pt idx="84648">3</cx:pt>
          <cx:pt idx="84649">3</cx:pt>
          <cx:pt idx="84650">3</cx:pt>
          <cx:pt idx="84651">3</cx:pt>
          <cx:pt idx="84652">3</cx:pt>
          <cx:pt idx="84653">3</cx:pt>
          <cx:pt idx="84654">3</cx:pt>
          <cx:pt idx="84655">3</cx:pt>
          <cx:pt idx="84656">3</cx:pt>
          <cx:pt idx="84657">3</cx:pt>
          <cx:pt idx="84658">3</cx:pt>
          <cx:pt idx="84659">3</cx:pt>
          <cx:pt idx="84660">3</cx:pt>
          <cx:pt idx="84661">3</cx:pt>
          <cx:pt idx="84662">3</cx:pt>
          <cx:pt idx="84663">3</cx:pt>
          <cx:pt idx="84664">3</cx:pt>
          <cx:pt idx="84665">3</cx:pt>
          <cx:pt idx="84666">3</cx:pt>
          <cx:pt idx="84667">3</cx:pt>
          <cx:pt idx="84668">3</cx:pt>
          <cx:pt idx="84669">3</cx:pt>
          <cx:pt idx="84670">3</cx:pt>
          <cx:pt idx="84671">3</cx:pt>
          <cx:pt idx="84672">3</cx:pt>
          <cx:pt idx="84673">3</cx:pt>
          <cx:pt idx="84674">3</cx:pt>
          <cx:pt idx="84675">3</cx:pt>
          <cx:pt idx="84676">3</cx:pt>
          <cx:pt idx="84677">3</cx:pt>
          <cx:pt idx="84678">3</cx:pt>
          <cx:pt idx="84679">3</cx:pt>
          <cx:pt idx="84680">3</cx:pt>
          <cx:pt idx="84681">3</cx:pt>
          <cx:pt idx="84682">3</cx:pt>
          <cx:pt idx="84683">3</cx:pt>
          <cx:pt idx="84684">3</cx:pt>
          <cx:pt idx="84685">3</cx:pt>
          <cx:pt idx="84686">3</cx:pt>
          <cx:pt idx="84687">3</cx:pt>
          <cx:pt idx="84688">3</cx:pt>
          <cx:pt idx="84689">3</cx:pt>
          <cx:pt idx="84690">3</cx:pt>
          <cx:pt idx="84691">3</cx:pt>
          <cx:pt idx="84692">3</cx:pt>
          <cx:pt idx="84693">3</cx:pt>
          <cx:pt idx="84694">3</cx:pt>
          <cx:pt idx="84695">3</cx:pt>
          <cx:pt idx="84696">3</cx:pt>
          <cx:pt idx="84697">3</cx:pt>
          <cx:pt idx="84698">3</cx:pt>
          <cx:pt idx="84699">3</cx:pt>
          <cx:pt idx="84700">3</cx:pt>
          <cx:pt idx="84701">3</cx:pt>
          <cx:pt idx="84702">3</cx:pt>
          <cx:pt idx="84703">3</cx:pt>
          <cx:pt idx="84704">3</cx:pt>
          <cx:pt idx="84705">3</cx:pt>
          <cx:pt idx="84706">3</cx:pt>
          <cx:pt idx="84707">3</cx:pt>
          <cx:pt idx="84708">3</cx:pt>
          <cx:pt idx="84709">3</cx:pt>
          <cx:pt idx="84710">3</cx:pt>
          <cx:pt idx="84711">3</cx:pt>
          <cx:pt idx="84712">3</cx:pt>
          <cx:pt idx="84713">3</cx:pt>
          <cx:pt idx="84714">3</cx:pt>
          <cx:pt idx="84715">3</cx:pt>
          <cx:pt idx="84716">3</cx:pt>
          <cx:pt idx="84717">3</cx:pt>
          <cx:pt idx="84718">3</cx:pt>
          <cx:pt idx="84719">3</cx:pt>
          <cx:pt idx="84720">3</cx:pt>
          <cx:pt idx="84721">3</cx:pt>
          <cx:pt idx="84722">3</cx:pt>
          <cx:pt idx="84723">3</cx:pt>
          <cx:pt idx="84724">3</cx:pt>
          <cx:pt idx="84725">3</cx:pt>
          <cx:pt idx="84726">3</cx:pt>
          <cx:pt idx="84727">3</cx:pt>
          <cx:pt idx="84728">3</cx:pt>
          <cx:pt idx="84729">3</cx:pt>
          <cx:pt idx="84730">3</cx:pt>
          <cx:pt idx="84731">3</cx:pt>
          <cx:pt idx="84732">3</cx:pt>
          <cx:pt idx="84733">3</cx:pt>
          <cx:pt idx="84734">3</cx:pt>
          <cx:pt idx="84735">3</cx:pt>
          <cx:pt idx="84736">3</cx:pt>
          <cx:pt idx="84737">3</cx:pt>
          <cx:pt idx="84738">3</cx:pt>
          <cx:pt idx="84739">3</cx:pt>
          <cx:pt idx="84740">3</cx:pt>
          <cx:pt idx="84741">3</cx:pt>
          <cx:pt idx="84742">3</cx:pt>
          <cx:pt idx="84743">3</cx:pt>
          <cx:pt idx="84744">3</cx:pt>
          <cx:pt idx="84745">3</cx:pt>
          <cx:pt idx="84746">3</cx:pt>
          <cx:pt idx="84747">3</cx:pt>
          <cx:pt idx="84748">3</cx:pt>
          <cx:pt idx="84749">3</cx:pt>
          <cx:pt idx="84750">3</cx:pt>
          <cx:pt idx="84751">3</cx:pt>
          <cx:pt idx="84752">3</cx:pt>
          <cx:pt idx="84753">3</cx:pt>
          <cx:pt idx="84754">3</cx:pt>
          <cx:pt idx="84755">3</cx:pt>
          <cx:pt idx="84756">3</cx:pt>
          <cx:pt idx="84757">3</cx:pt>
          <cx:pt idx="84758">3</cx:pt>
          <cx:pt idx="84759">3</cx:pt>
          <cx:pt idx="84760">3</cx:pt>
          <cx:pt idx="84761">3</cx:pt>
          <cx:pt idx="84762">3</cx:pt>
          <cx:pt idx="84763">3</cx:pt>
          <cx:pt idx="84764">3</cx:pt>
          <cx:pt idx="84765">3</cx:pt>
          <cx:pt idx="84766">3</cx:pt>
          <cx:pt idx="84767">3</cx:pt>
          <cx:pt idx="84768">3</cx:pt>
          <cx:pt idx="84769">3</cx:pt>
          <cx:pt idx="84770">3</cx:pt>
          <cx:pt idx="84771">3</cx:pt>
          <cx:pt idx="84772">3</cx:pt>
          <cx:pt idx="84773">3</cx:pt>
          <cx:pt idx="84774">3</cx:pt>
          <cx:pt idx="84775">3</cx:pt>
          <cx:pt idx="84776">3</cx:pt>
          <cx:pt idx="84777">3</cx:pt>
          <cx:pt idx="84778">3</cx:pt>
          <cx:pt idx="84779">3</cx:pt>
          <cx:pt idx="84780">3</cx:pt>
          <cx:pt idx="84781">3</cx:pt>
          <cx:pt idx="84782">3</cx:pt>
          <cx:pt idx="84783">3</cx:pt>
          <cx:pt idx="84784">3</cx:pt>
          <cx:pt idx="84785">3</cx:pt>
          <cx:pt idx="84786">3</cx:pt>
          <cx:pt idx="84787">3</cx:pt>
          <cx:pt idx="84788">3</cx:pt>
          <cx:pt idx="84789">3</cx:pt>
          <cx:pt idx="84790">3</cx:pt>
          <cx:pt idx="84791">3</cx:pt>
          <cx:pt idx="84792">3</cx:pt>
          <cx:pt idx="84793">3</cx:pt>
          <cx:pt idx="84794">3</cx:pt>
          <cx:pt idx="84795">3</cx:pt>
          <cx:pt idx="84796">3</cx:pt>
          <cx:pt idx="84797">3</cx:pt>
          <cx:pt idx="84798">3</cx:pt>
          <cx:pt idx="84799">3</cx:pt>
          <cx:pt idx="84800">3</cx:pt>
          <cx:pt idx="84801">3</cx:pt>
          <cx:pt idx="84802">3</cx:pt>
          <cx:pt idx="84803">3</cx:pt>
          <cx:pt idx="84804">3</cx:pt>
          <cx:pt idx="84805">3</cx:pt>
          <cx:pt idx="84806">3</cx:pt>
          <cx:pt idx="84807">3</cx:pt>
          <cx:pt idx="84808">3</cx:pt>
          <cx:pt idx="84809">3</cx:pt>
          <cx:pt idx="84810">3</cx:pt>
          <cx:pt idx="84811">3</cx:pt>
          <cx:pt idx="84812">3</cx:pt>
          <cx:pt idx="84813">3</cx:pt>
          <cx:pt idx="84814">3</cx:pt>
          <cx:pt idx="84815">3</cx:pt>
          <cx:pt idx="84816">3</cx:pt>
          <cx:pt idx="84817">3</cx:pt>
          <cx:pt idx="84818">3</cx:pt>
          <cx:pt idx="84819">3</cx:pt>
          <cx:pt idx="84820">3</cx:pt>
          <cx:pt idx="84821">3</cx:pt>
          <cx:pt idx="84822">3</cx:pt>
          <cx:pt idx="84823">3</cx:pt>
          <cx:pt idx="84824">3</cx:pt>
          <cx:pt idx="84825">3</cx:pt>
          <cx:pt idx="84826">3</cx:pt>
          <cx:pt idx="84827">3</cx:pt>
          <cx:pt idx="84828">3</cx:pt>
          <cx:pt idx="84829">3</cx:pt>
          <cx:pt idx="84830">3</cx:pt>
          <cx:pt idx="84831">3</cx:pt>
          <cx:pt idx="84832">3</cx:pt>
          <cx:pt idx="84833">3</cx:pt>
          <cx:pt idx="84834">3</cx:pt>
          <cx:pt idx="84835">3</cx:pt>
          <cx:pt idx="84836">3</cx:pt>
          <cx:pt idx="84837">3</cx:pt>
          <cx:pt idx="84838">3</cx:pt>
          <cx:pt idx="84839">3</cx:pt>
          <cx:pt idx="84840">3</cx:pt>
          <cx:pt idx="84841">3</cx:pt>
          <cx:pt idx="84842">3</cx:pt>
          <cx:pt idx="84843">3</cx:pt>
          <cx:pt idx="84844">3</cx:pt>
          <cx:pt idx="84845">3</cx:pt>
          <cx:pt idx="84846">3</cx:pt>
          <cx:pt idx="84847">3</cx:pt>
          <cx:pt idx="84848">3</cx:pt>
          <cx:pt idx="84849">3</cx:pt>
          <cx:pt idx="84850">3</cx:pt>
          <cx:pt idx="84851">3</cx:pt>
          <cx:pt idx="84852">3</cx:pt>
          <cx:pt idx="84853">3</cx:pt>
          <cx:pt idx="84854">3</cx:pt>
          <cx:pt idx="84855">3</cx:pt>
          <cx:pt idx="84856">3</cx:pt>
          <cx:pt idx="84857">3</cx:pt>
          <cx:pt idx="84858">3</cx:pt>
          <cx:pt idx="84859">3</cx:pt>
          <cx:pt idx="84860">3</cx:pt>
          <cx:pt idx="84861">3</cx:pt>
          <cx:pt idx="84862">3</cx:pt>
          <cx:pt idx="84863">3</cx:pt>
          <cx:pt idx="84864">3</cx:pt>
          <cx:pt idx="84865">3</cx:pt>
          <cx:pt idx="84866">3</cx:pt>
          <cx:pt idx="84867">3</cx:pt>
          <cx:pt idx="84868">3</cx:pt>
          <cx:pt idx="84869">3</cx:pt>
          <cx:pt idx="84870">3</cx:pt>
          <cx:pt idx="84871">3</cx:pt>
          <cx:pt idx="84872">3</cx:pt>
          <cx:pt idx="84873">3</cx:pt>
          <cx:pt idx="84874">3</cx:pt>
          <cx:pt idx="84875">3</cx:pt>
          <cx:pt idx="84876">3</cx:pt>
          <cx:pt idx="84877">3</cx:pt>
          <cx:pt idx="84878">3</cx:pt>
          <cx:pt idx="84879">3</cx:pt>
          <cx:pt idx="84880">3</cx:pt>
          <cx:pt idx="84881">3</cx:pt>
          <cx:pt idx="84882">3</cx:pt>
          <cx:pt idx="84883">3</cx:pt>
          <cx:pt idx="84884">3</cx:pt>
          <cx:pt idx="84885">3</cx:pt>
          <cx:pt idx="84886">3</cx:pt>
          <cx:pt idx="84887">3</cx:pt>
          <cx:pt idx="84888">3</cx:pt>
          <cx:pt idx="84889">3</cx:pt>
          <cx:pt idx="84890">3</cx:pt>
          <cx:pt idx="84891">3</cx:pt>
          <cx:pt idx="84892">3</cx:pt>
          <cx:pt idx="84893">3</cx:pt>
          <cx:pt idx="84894">3</cx:pt>
          <cx:pt idx="84895">3</cx:pt>
          <cx:pt idx="84896">3</cx:pt>
          <cx:pt idx="84897">3</cx:pt>
          <cx:pt idx="84898">3</cx:pt>
          <cx:pt idx="84899">3</cx:pt>
          <cx:pt idx="84900">3</cx:pt>
          <cx:pt idx="84901">3</cx:pt>
          <cx:pt idx="84902">3</cx:pt>
          <cx:pt idx="84903">3</cx:pt>
          <cx:pt idx="84904">3</cx:pt>
          <cx:pt idx="84905">3</cx:pt>
          <cx:pt idx="84906">3</cx:pt>
          <cx:pt idx="84907">3</cx:pt>
          <cx:pt idx="84908">3</cx:pt>
          <cx:pt idx="84909">3</cx:pt>
          <cx:pt idx="84910">3</cx:pt>
          <cx:pt idx="84911">3</cx:pt>
          <cx:pt idx="84912">3</cx:pt>
          <cx:pt idx="84913">3</cx:pt>
          <cx:pt idx="84914">3</cx:pt>
          <cx:pt idx="84915">3</cx:pt>
          <cx:pt idx="84916">3</cx:pt>
          <cx:pt idx="84917">3</cx:pt>
          <cx:pt idx="84918">3</cx:pt>
          <cx:pt idx="84919">3</cx:pt>
          <cx:pt idx="84920">3</cx:pt>
          <cx:pt idx="84921">3</cx:pt>
          <cx:pt idx="84922">3</cx:pt>
          <cx:pt idx="84923">3</cx:pt>
          <cx:pt idx="84924">3</cx:pt>
          <cx:pt idx="84925">3</cx:pt>
          <cx:pt idx="84926">3</cx:pt>
          <cx:pt idx="84927">3</cx:pt>
          <cx:pt idx="84928">3</cx:pt>
          <cx:pt idx="84929">3</cx:pt>
          <cx:pt idx="84930">3</cx:pt>
          <cx:pt idx="84931">3</cx:pt>
          <cx:pt idx="84932">3</cx:pt>
          <cx:pt idx="84933">3</cx:pt>
          <cx:pt idx="84934">3</cx:pt>
          <cx:pt idx="84935">3</cx:pt>
          <cx:pt idx="84936">3</cx:pt>
          <cx:pt idx="84937">3</cx:pt>
          <cx:pt idx="84938">3</cx:pt>
          <cx:pt idx="84939">3</cx:pt>
          <cx:pt idx="84940">3</cx:pt>
          <cx:pt idx="84941">3</cx:pt>
          <cx:pt idx="84942">3</cx:pt>
          <cx:pt idx="84943">3</cx:pt>
          <cx:pt idx="84944">3</cx:pt>
          <cx:pt idx="84945">3</cx:pt>
          <cx:pt idx="84946">3</cx:pt>
          <cx:pt idx="84947">3</cx:pt>
          <cx:pt idx="84948">3</cx:pt>
          <cx:pt idx="84949">3</cx:pt>
          <cx:pt idx="84950">3</cx:pt>
          <cx:pt idx="84951">3</cx:pt>
          <cx:pt idx="84952">3</cx:pt>
          <cx:pt idx="84953">3</cx:pt>
          <cx:pt idx="84954">3</cx:pt>
          <cx:pt idx="84955">3</cx:pt>
          <cx:pt idx="84956">3</cx:pt>
          <cx:pt idx="84957">3</cx:pt>
          <cx:pt idx="84958">3</cx:pt>
          <cx:pt idx="84959">3</cx:pt>
          <cx:pt idx="84960">3</cx:pt>
          <cx:pt idx="84961">3</cx:pt>
          <cx:pt idx="84962">3</cx:pt>
          <cx:pt idx="84963">3</cx:pt>
          <cx:pt idx="84964">3</cx:pt>
          <cx:pt idx="84965">3</cx:pt>
          <cx:pt idx="84966">3</cx:pt>
          <cx:pt idx="84967">3</cx:pt>
          <cx:pt idx="84968">3</cx:pt>
          <cx:pt idx="84969">3</cx:pt>
          <cx:pt idx="84970">3</cx:pt>
          <cx:pt idx="84971">3</cx:pt>
          <cx:pt idx="84972">3</cx:pt>
          <cx:pt idx="84973">3</cx:pt>
          <cx:pt idx="84974">3</cx:pt>
          <cx:pt idx="84975">3</cx:pt>
          <cx:pt idx="84976">3</cx:pt>
          <cx:pt idx="84977">3</cx:pt>
          <cx:pt idx="84978">3</cx:pt>
          <cx:pt idx="84979">3</cx:pt>
          <cx:pt idx="84980">3</cx:pt>
          <cx:pt idx="84981">3</cx:pt>
          <cx:pt idx="84982">3</cx:pt>
          <cx:pt idx="84983">3</cx:pt>
          <cx:pt idx="84984">3</cx:pt>
          <cx:pt idx="84985">3</cx:pt>
          <cx:pt idx="84986">3</cx:pt>
          <cx:pt idx="84987">3</cx:pt>
          <cx:pt idx="84988">3</cx:pt>
          <cx:pt idx="84989">3</cx:pt>
          <cx:pt idx="84990">3</cx:pt>
          <cx:pt idx="84991">3</cx:pt>
          <cx:pt idx="84992">3</cx:pt>
          <cx:pt idx="84993">3</cx:pt>
          <cx:pt idx="84994">3</cx:pt>
          <cx:pt idx="84995">3</cx:pt>
          <cx:pt idx="84996">3</cx:pt>
          <cx:pt idx="84997">3</cx:pt>
          <cx:pt idx="84998">3</cx:pt>
          <cx:pt idx="84999">3</cx:pt>
          <cx:pt idx="85000">3</cx:pt>
          <cx:pt idx="85001">3</cx:pt>
          <cx:pt idx="85002">3</cx:pt>
          <cx:pt idx="85003">3</cx:pt>
          <cx:pt idx="85004">3</cx:pt>
          <cx:pt idx="85005">3</cx:pt>
          <cx:pt idx="85006">3</cx:pt>
          <cx:pt idx="85007">3</cx:pt>
          <cx:pt idx="85008">3</cx:pt>
          <cx:pt idx="85009">3</cx:pt>
          <cx:pt idx="85010">3</cx:pt>
          <cx:pt idx="85011">3</cx:pt>
          <cx:pt idx="85012">3</cx:pt>
          <cx:pt idx="85013">3</cx:pt>
          <cx:pt idx="85014">3</cx:pt>
          <cx:pt idx="85015">3</cx:pt>
          <cx:pt idx="85016">3</cx:pt>
          <cx:pt idx="85017">3</cx:pt>
          <cx:pt idx="85018">3</cx:pt>
          <cx:pt idx="85019">3</cx:pt>
          <cx:pt idx="85020">3</cx:pt>
          <cx:pt idx="85021">3</cx:pt>
          <cx:pt idx="85022">3</cx:pt>
          <cx:pt idx="85023">3</cx:pt>
          <cx:pt idx="85024">3</cx:pt>
          <cx:pt idx="85025">3</cx:pt>
          <cx:pt idx="85026">3</cx:pt>
          <cx:pt idx="85027">3</cx:pt>
          <cx:pt idx="85028">3</cx:pt>
          <cx:pt idx="85029">3</cx:pt>
          <cx:pt idx="85030">3</cx:pt>
          <cx:pt idx="85031">3</cx:pt>
          <cx:pt idx="85032">3</cx:pt>
          <cx:pt idx="85033">3</cx:pt>
          <cx:pt idx="85034">3</cx:pt>
          <cx:pt idx="85035">3</cx:pt>
          <cx:pt idx="85036">3</cx:pt>
          <cx:pt idx="85037">3</cx:pt>
          <cx:pt idx="85038">3</cx:pt>
          <cx:pt idx="85039">3</cx:pt>
          <cx:pt idx="85040">3</cx:pt>
          <cx:pt idx="85041">3</cx:pt>
          <cx:pt idx="85042">3</cx:pt>
          <cx:pt idx="85043">3</cx:pt>
          <cx:pt idx="85044">3</cx:pt>
          <cx:pt idx="85045">3</cx:pt>
          <cx:pt idx="85046">3</cx:pt>
          <cx:pt idx="85047">3</cx:pt>
          <cx:pt idx="85048">3</cx:pt>
          <cx:pt idx="85049">3</cx:pt>
          <cx:pt idx="85050">3</cx:pt>
          <cx:pt idx="85051">3</cx:pt>
          <cx:pt idx="85052">3</cx:pt>
          <cx:pt idx="85053">3</cx:pt>
          <cx:pt idx="85054">3</cx:pt>
          <cx:pt idx="85055">3</cx:pt>
          <cx:pt idx="85056">3</cx:pt>
          <cx:pt idx="85057">3</cx:pt>
          <cx:pt idx="85058">3</cx:pt>
          <cx:pt idx="85059">3</cx:pt>
          <cx:pt idx="85060">3</cx:pt>
          <cx:pt idx="85061">3</cx:pt>
          <cx:pt idx="85062">3</cx:pt>
          <cx:pt idx="85063">3</cx:pt>
          <cx:pt idx="85064">3</cx:pt>
          <cx:pt idx="85065">3</cx:pt>
          <cx:pt idx="85066">3</cx:pt>
          <cx:pt idx="85067">3</cx:pt>
          <cx:pt idx="85068">3</cx:pt>
          <cx:pt idx="85069">3</cx:pt>
          <cx:pt idx="85070">3</cx:pt>
          <cx:pt idx="85071">3</cx:pt>
          <cx:pt idx="85072">3</cx:pt>
          <cx:pt idx="85073">3</cx:pt>
          <cx:pt idx="85074">3</cx:pt>
          <cx:pt idx="85075">3</cx:pt>
          <cx:pt idx="85076">3</cx:pt>
          <cx:pt idx="85077">3</cx:pt>
          <cx:pt idx="85078">3</cx:pt>
          <cx:pt idx="85079">3</cx:pt>
          <cx:pt idx="85080">3</cx:pt>
          <cx:pt idx="85081">3</cx:pt>
          <cx:pt idx="85082">3</cx:pt>
          <cx:pt idx="85083">3</cx:pt>
          <cx:pt idx="85084">3</cx:pt>
          <cx:pt idx="85085">3</cx:pt>
          <cx:pt idx="85086">3</cx:pt>
          <cx:pt idx="85087">3</cx:pt>
          <cx:pt idx="85088">3</cx:pt>
          <cx:pt idx="85089">3</cx:pt>
          <cx:pt idx="85090">3</cx:pt>
          <cx:pt idx="85091">3</cx:pt>
          <cx:pt idx="85092">3</cx:pt>
          <cx:pt idx="85093">3</cx:pt>
          <cx:pt idx="85094">3</cx:pt>
          <cx:pt idx="85095">3</cx:pt>
          <cx:pt idx="85096">3</cx:pt>
          <cx:pt idx="85097">3</cx:pt>
          <cx:pt idx="85098">3</cx:pt>
          <cx:pt idx="85099">3</cx:pt>
          <cx:pt idx="85100">3</cx:pt>
          <cx:pt idx="85101">3</cx:pt>
          <cx:pt idx="85102">3</cx:pt>
          <cx:pt idx="85103">3</cx:pt>
          <cx:pt idx="85104">3</cx:pt>
          <cx:pt idx="85105">3</cx:pt>
          <cx:pt idx="85106">3</cx:pt>
          <cx:pt idx="85107">3</cx:pt>
          <cx:pt idx="85108">3</cx:pt>
          <cx:pt idx="85109">3</cx:pt>
          <cx:pt idx="85110">3</cx:pt>
          <cx:pt idx="85111">3</cx:pt>
          <cx:pt idx="85112">3</cx:pt>
          <cx:pt idx="85113">3</cx:pt>
          <cx:pt idx="85114">3</cx:pt>
          <cx:pt idx="85115">3</cx:pt>
          <cx:pt idx="85116">3</cx:pt>
          <cx:pt idx="85117">3</cx:pt>
          <cx:pt idx="85118">3</cx:pt>
          <cx:pt idx="85119">3</cx:pt>
          <cx:pt idx="85120">3</cx:pt>
          <cx:pt idx="85121">3</cx:pt>
          <cx:pt idx="85122">3</cx:pt>
          <cx:pt idx="85123">3</cx:pt>
          <cx:pt idx="85124">3</cx:pt>
          <cx:pt idx="85125">3</cx:pt>
          <cx:pt idx="85126">3</cx:pt>
          <cx:pt idx="85127">3</cx:pt>
          <cx:pt idx="85128">3</cx:pt>
          <cx:pt idx="85129">3</cx:pt>
          <cx:pt idx="85130">3</cx:pt>
          <cx:pt idx="85131">3</cx:pt>
          <cx:pt idx="85132">3</cx:pt>
          <cx:pt idx="85133">3</cx:pt>
          <cx:pt idx="85134">3</cx:pt>
          <cx:pt idx="85135">3</cx:pt>
          <cx:pt idx="85136">3</cx:pt>
          <cx:pt idx="85137">3</cx:pt>
          <cx:pt idx="85138">3</cx:pt>
          <cx:pt idx="85139">3</cx:pt>
          <cx:pt idx="85140">3</cx:pt>
          <cx:pt idx="85141">3</cx:pt>
          <cx:pt idx="85142">3</cx:pt>
          <cx:pt idx="85143">3</cx:pt>
          <cx:pt idx="85144">3</cx:pt>
          <cx:pt idx="85145">3</cx:pt>
          <cx:pt idx="85146">3</cx:pt>
          <cx:pt idx="85147">3</cx:pt>
          <cx:pt idx="85148">3</cx:pt>
          <cx:pt idx="85149">3</cx:pt>
          <cx:pt idx="85150">3</cx:pt>
          <cx:pt idx="85151">3</cx:pt>
          <cx:pt idx="85152">3</cx:pt>
          <cx:pt idx="85153">3</cx:pt>
          <cx:pt idx="85154">3</cx:pt>
          <cx:pt idx="85155">3</cx:pt>
          <cx:pt idx="85156">3</cx:pt>
          <cx:pt idx="85157">3</cx:pt>
          <cx:pt idx="85158">3</cx:pt>
          <cx:pt idx="85159">3</cx:pt>
          <cx:pt idx="85160">3</cx:pt>
          <cx:pt idx="85161">3</cx:pt>
          <cx:pt idx="85162">3</cx:pt>
          <cx:pt idx="85163">3</cx:pt>
          <cx:pt idx="85164">3</cx:pt>
          <cx:pt idx="85165">3</cx:pt>
          <cx:pt idx="85166">3</cx:pt>
          <cx:pt idx="85167">3</cx:pt>
          <cx:pt idx="85168">3</cx:pt>
          <cx:pt idx="85169">3</cx:pt>
          <cx:pt idx="85170">3</cx:pt>
          <cx:pt idx="85171">3</cx:pt>
          <cx:pt idx="85172">3</cx:pt>
          <cx:pt idx="85173">3</cx:pt>
          <cx:pt idx="85174">3</cx:pt>
          <cx:pt idx="85175">3</cx:pt>
          <cx:pt idx="85176">3</cx:pt>
          <cx:pt idx="85177">3</cx:pt>
          <cx:pt idx="85178">3</cx:pt>
          <cx:pt idx="85179">3</cx:pt>
          <cx:pt idx="85180">3</cx:pt>
          <cx:pt idx="85181">3</cx:pt>
          <cx:pt idx="85182">3</cx:pt>
          <cx:pt idx="85183">3</cx:pt>
          <cx:pt idx="85184">3</cx:pt>
          <cx:pt idx="85185">3</cx:pt>
          <cx:pt idx="85186">3</cx:pt>
          <cx:pt idx="85187">3</cx:pt>
          <cx:pt idx="85188">3</cx:pt>
          <cx:pt idx="85189">3</cx:pt>
          <cx:pt idx="85190">3</cx:pt>
          <cx:pt idx="85191">3</cx:pt>
          <cx:pt idx="85192">3</cx:pt>
          <cx:pt idx="85193">3</cx:pt>
          <cx:pt idx="85194">3</cx:pt>
          <cx:pt idx="85195">3</cx:pt>
          <cx:pt idx="85196">3</cx:pt>
          <cx:pt idx="85197">3</cx:pt>
          <cx:pt idx="85198">3</cx:pt>
          <cx:pt idx="85199">3</cx:pt>
          <cx:pt idx="85200">3</cx:pt>
          <cx:pt idx="85201">3</cx:pt>
          <cx:pt idx="85202">3</cx:pt>
          <cx:pt idx="85203">3</cx:pt>
          <cx:pt idx="85204">3</cx:pt>
          <cx:pt idx="85205">3</cx:pt>
          <cx:pt idx="85206">3</cx:pt>
          <cx:pt idx="85207">3</cx:pt>
          <cx:pt idx="85208">3</cx:pt>
          <cx:pt idx="85209">3</cx:pt>
          <cx:pt idx="85210">3</cx:pt>
          <cx:pt idx="85211">3</cx:pt>
          <cx:pt idx="85212">3</cx:pt>
          <cx:pt idx="85213">3</cx:pt>
          <cx:pt idx="85214">3</cx:pt>
          <cx:pt idx="85215">3</cx:pt>
          <cx:pt idx="85216">3</cx:pt>
          <cx:pt idx="85217">3</cx:pt>
          <cx:pt idx="85218">3</cx:pt>
          <cx:pt idx="85219">3</cx:pt>
          <cx:pt idx="85220">3</cx:pt>
          <cx:pt idx="85221">3</cx:pt>
          <cx:pt idx="85222">3</cx:pt>
          <cx:pt idx="85223">3</cx:pt>
          <cx:pt idx="85224">3</cx:pt>
          <cx:pt idx="85225">3</cx:pt>
          <cx:pt idx="85226">3</cx:pt>
          <cx:pt idx="85227">3</cx:pt>
          <cx:pt idx="85228">3</cx:pt>
          <cx:pt idx="85229">3</cx:pt>
          <cx:pt idx="85230">3</cx:pt>
          <cx:pt idx="85231">3</cx:pt>
          <cx:pt idx="85232">3</cx:pt>
          <cx:pt idx="85233">3</cx:pt>
          <cx:pt idx="85234">3</cx:pt>
          <cx:pt idx="85235">3</cx:pt>
          <cx:pt idx="85236">3</cx:pt>
          <cx:pt idx="85237">3</cx:pt>
          <cx:pt idx="85238">3</cx:pt>
          <cx:pt idx="85239">3</cx:pt>
          <cx:pt idx="85240">3</cx:pt>
          <cx:pt idx="85241">3</cx:pt>
          <cx:pt idx="85242">3</cx:pt>
          <cx:pt idx="85243">3</cx:pt>
          <cx:pt idx="85244">3</cx:pt>
          <cx:pt idx="85245">3</cx:pt>
          <cx:pt idx="85246">3</cx:pt>
          <cx:pt idx="85247">3</cx:pt>
          <cx:pt idx="85248">3</cx:pt>
          <cx:pt idx="85249">3</cx:pt>
          <cx:pt idx="85250">3</cx:pt>
          <cx:pt idx="85251">3</cx:pt>
          <cx:pt idx="85252">3</cx:pt>
          <cx:pt idx="85253">3</cx:pt>
          <cx:pt idx="85254">3</cx:pt>
          <cx:pt idx="85255">3</cx:pt>
          <cx:pt idx="85256">3</cx:pt>
          <cx:pt idx="85257">3</cx:pt>
          <cx:pt idx="85258">3</cx:pt>
          <cx:pt idx="85259">3</cx:pt>
          <cx:pt idx="85260">3</cx:pt>
          <cx:pt idx="85261">3</cx:pt>
          <cx:pt idx="85262">3</cx:pt>
          <cx:pt idx="85263">3</cx:pt>
          <cx:pt idx="85264">3</cx:pt>
          <cx:pt idx="85265">3</cx:pt>
          <cx:pt idx="85266">3</cx:pt>
          <cx:pt idx="85267">3</cx:pt>
          <cx:pt idx="85268">3</cx:pt>
          <cx:pt idx="85269">3</cx:pt>
          <cx:pt idx="85270">3</cx:pt>
          <cx:pt idx="85271">3</cx:pt>
          <cx:pt idx="85272">3</cx:pt>
          <cx:pt idx="85273">3</cx:pt>
          <cx:pt idx="85274">3</cx:pt>
          <cx:pt idx="85275">3</cx:pt>
          <cx:pt idx="85276">3</cx:pt>
          <cx:pt idx="85277">3</cx:pt>
          <cx:pt idx="85278">3</cx:pt>
          <cx:pt idx="85279">3</cx:pt>
          <cx:pt idx="85280">3</cx:pt>
          <cx:pt idx="85281">3</cx:pt>
          <cx:pt idx="85282">3</cx:pt>
          <cx:pt idx="85283">3</cx:pt>
          <cx:pt idx="85284">3</cx:pt>
          <cx:pt idx="85285">3</cx:pt>
          <cx:pt idx="85286">3</cx:pt>
          <cx:pt idx="85287">3</cx:pt>
          <cx:pt idx="85288">3</cx:pt>
          <cx:pt idx="85289">3</cx:pt>
          <cx:pt idx="85290">3</cx:pt>
          <cx:pt idx="85291">3</cx:pt>
          <cx:pt idx="85292">3</cx:pt>
          <cx:pt idx="85293">3</cx:pt>
          <cx:pt idx="85294">3</cx:pt>
          <cx:pt idx="85295">3</cx:pt>
          <cx:pt idx="85296">3</cx:pt>
          <cx:pt idx="85297">3</cx:pt>
          <cx:pt idx="85298">3</cx:pt>
          <cx:pt idx="85299">3</cx:pt>
          <cx:pt idx="85300">3</cx:pt>
          <cx:pt idx="85301">3</cx:pt>
          <cx:pt idx="85302">3</cx:pt>
          <cx:pt idx="85303">3</cx:pt>
          <cx:pt idx="85304">3</cx:pt>
          <cx:pt idx="85305">3</cx:pt>
          <cx:pt idx="85306">3</cx:pt>
          <cx:pt idx="85307">3</cx:pt>
          <cx:pt idx="85308">3</cx:pt>
          <cx:pt idx="85309">3</cx:pt>
          <cx:pt idx="85310">3</cx:pt>
          <cx:pt idx="85311">3</cx:pt>
          <cx:pt idx="85312">3</cx:pt>
          <cx:pt idx="85313">3</cx:pt>
          <cx:pt idx="85314">3</cx:pt>
          <cx:pt idx="85315">3</cx:pt>
          <cx:pt idx="85316">3</cx:pt>
          <cx:pt idx="85317">3</cx:pt>
          <cx:pt idx="85318">3</cx:pt>
          <cx:pt idx="85319">3</cx:pt>
          <cx:pt idx="85320">3</cx:pt>
          <cx:pt idx="85321">3</cx:pt>
          <cx:pt idx="85322">3</cx:pt>
          <cx:pt idx="85323">3</cx:pt>
          <cx:pt idx="85324">3</cx:pt>
          <cx:pt idx="85325">3</cx:pt>
          <cx:pt idx="85326">3</cx:pt>
          <cx:pt idx="85327">3</cx:pt>
          <cx:pt idx="85328">3</cx:pt>
          <cx:pt idx="85329">3</cx:pt>
          <cx:pt idx="85330">3</cx:pt>
          <cx:pt idx="85331">3</cx:pt>
          <cx:pt idx="85332">3</cx:pt>
          <cx:pt idx="85333">3</cx:pt>
          <cx:pt idx="85334">3</cx:pt>
          <cx:pt idx="85335">3</cx:pt>
          <cx:pt idx="85336">3</cx:pt>
          <cx:pt idx="85337">3</cx:pt>
          <cx:pt idx="85338">3</cx:pt>
          <cx:pt idx="85339">3</cx:pt>
          <cx:pt idx="85340">3</cx:pt>
          <cx:pt idx="85341">3</cx:pt>
          <cx:pt idx="85342">3</cx:pt>
          <cx:pt idx="85343">3</cx:pt>
          <cx:pt idx="85344">3</cx:pt>
          <cx:pt idx="85345">3</cx:pt>
          <cx:pt idx="85346">3</cx:pt>
          <cx:pt idx="85347">3</cx:pt>
          <cx:pt idx="85348">3</cx:pt>
          <cx:pt idx="85349">3</cx:pt>
          <cx:pt idx="85350">3</cx:pt>
          <cx:pt idx="85351">3</cx:pt>
          <cx:pt idx="85352">3</cx:pt>
          <cx:pt idx="85353">3</cx:pt>
          <cx:pt idx="85354">3</cx:pt>
          <cx:pt idx="85355">3</cx:pt>
          <cx:pt idx="85356">3</cx:pt>
          <cx:pt idx="85357">3</cx:pt>
          <cx:pt idx="85358">3</cx:pt>
          <cx:pt idx="85359">3</cx:pt>
          <cx:pt idx="85360">3</cx:pt>
          <cx:pt idx="85361">3</cx:pt>
          <cx:pt idx="85362">3</cx:pt>
          <cx:pt idx="85363">3</cx:pt>
          <cx:pt idx="85364">3</cx:pt>
          <cx:pt idx="85365">3</cx:pt>
          <cx:pt idx="85366">3</cx:pt>
          <cx:pt idx="85367">3</cx:pt>
          <cx:pt idx="85368">3</cx:pt>
          <cx:pt idx="85369">3</cx:pt>
          <cx:pt idx="85370">3</cx:pt>
          <cx:pt idx="85371">3</cx:pt>
          <cx:pt idx="85372">3</cx:pt>
          <cx:pt idx="85373">3</cx:pt>
          <cx:pt idx="85374">3</cx:pt>
          <cx:pt idx="85375">3</cx:pt>
          <cx:pt idx="85376">3</cx:pt>
          <cx:pt idx="85377">3</cx:pt>
          <cx:pt idx="85378">3</cx:pt>
          <cx:pt idx="85379">3</cx:pt>
          <cx:pt idx="85380">3</cx:pt>
          <cx:pt idx="85381">3</cx:pt>
          <cx:pt idx="85382">3</cx:pt>
          <cx:pt idx="85383">3</cx:pt>
          <cx:pt idx="85384">3</cx:pt>
          <cx:pt idx="85385">3</cx:pt>
          <cx:pt idx="85386">3</cx:pt>
          <cx:pt idx="85387">3</cx:pt>
          <cx:pt idx="85388">3</cx:pt>
          <cx:pt idx="85389">3</cx:pt>
          <cx:pt idx="85390">3</cx:pt>
          <cx:pt idx="85391">3</cx:pt>
          <cx:pt idx="85392">3</cx:pt>
          <cx:pt idx="85393">3</cx:pt>
          <cx:pt idx="85394">3</cx:pt>
          <cx:pt idx="85395">3</cx:pt>
          <cx:pt idx="85396">3</cx:pt>
          <cx:pt idx="85397">3</cx:pt>
          <cx:pt idx="85398">3</cx:pt>
          <cx:pt idx="85399">3</cx:pt>
          <cx:pt idx="85400">3</cx:pt>
          <cx:pt idx="85401">3</cx:pt>
          <cx:pt idx="85402">3</cx:pt>
          <cx:pt idx="85403">3</cx:pt>
          <cx:pt idx="85404">3</cx:pt>
          <cx:pt idx="85405">3</cx:pt>
          <cx:pt idx="85406">3</cx:pt>
          <cx:pt idx="85407">3</cx:pt>
          <cx:pt idx="85408">3</cx:pt>
          <cx:pt idx="85409">3</cx:pt>
          <cx:pt idx="85410">3</cx:pt>
          <cx:pt idx="85411">3</cx:pt>
          <cx:pt idx="85412">3</cx:pt>
          <cx:pt idx="85413">3</cx:pt>
          <cx:pt idx="85414">3</cx:pt>
          <cx:pt idx="85415">3</cx:pt>
          <cx:pt idx="85416">3</cx:pt>
          <cx:pt idx="85417">3</cx:pt>
          <cx:pt idx="85418">3</cx:pt>
          <cx:pt idx="85419">3</cx:pt>
          <cx:pt idx="85420">3</cx:pt>
          <cx:pt idx="85421">3</cx:pt>
          <cx:pt idx="85422">3</cx:pt>
          <cx:pt idx="85423">3</cx:pt>
          <cx:pt idx="85424">3</cx:pt>
          <cx:pt idx="85425">3</cx:pt>
          <cx:pt idx="85426">3</cx:pt>
          <cx:pt idx="85427">3</cx:pt>
          <cx:pt idx="85428">3</cx:pt>
          <cx:pt idx="85429">3</cx:pt>
          <cx:pt idx="85430">3</cx:pt>
          <cx:pt idx="85431">3</cx:pt>
          <cx:pt idx="85432">3</cx:pt>
          <cx:pt idx="85433">3</cx:pt>
          <cx:pt idx="85434">3</cx:pt>
          <cx:pt idx="85435">3</cx:pt>
          <cx:pt idx="85436">3</cx:pt>
          <cx:pt idx="85437">3</cx:pt>
          <cx:pt idx="85438">3</cx:pt>
          <cx:pt idx="85439">3</cx:pt>
          <cx:pt idx="85440">3</cx:pt>
          <cx:pt idx="85441">3</cx:pt>
          <cx:pt idx="85442">3</cx:pt>
          <cx:pt idx="85443">3</cx:pt>
          <cx:pt idx="85444">3</cx:pt>
          <cx:pt idx="85445">3</cx:pt>
          <cx:pt idx="85446">3</cx:pt>
          <cx:pt idx="85447">3</cx:pt>
          <cx:pt idx="85448">3</cx:pt>
          <cx:pt idx="85449">3</cx:pt>
          <cx:pt idx="85450">3</cx:pt>
          <cx:pt idx="85451">3</cx:pt>
          <cx:pt idx="85452">3</cx:pt>
          <cx:pt idx="85453">3</cx:pt>
          <cx:pt idx="85454">3</cx:pt>
          <cx:pt idx="85455">3</cx:pt>
          <cx:pt idx="85456">3</cx:pt>
          <cx:pt idx="85457">3</cx:pt>
          <cx:pt idx="85458">3</cx:pt>
          <cx:pt idx="85459">3</cx:pt>
          <cx:pt idx="85460">3</cx:pt>
          <cx:pt idx="85461">3</cx:pt>
          <cx:pt idx="85462">3</cx:pt>
          <cx:pt idx="85463">3</cx:pt>
          <cx:pt idx="85464">3</cx:pt>
          <cx:pt idx="85465">3</cx:pt>
          <cx:pt idx="85466">3</cx:pt>
          <cx:pt idx="85467">3</cx:pt>
          <cx:pt idx="85468">3</cx:pt>
          <cx:pt idx="85469">3</cx:pt>
          <cx:pt idx="85470">3</cx:pt>
          <cx:pt idx="85471">3</cx:pt>
          <cx:pt idx="85472">3</cx:pt>
          <cx:pt idx="85473">3</cx:pt>
          <cx:pt idx="85474">3</cx:pt>
          <cx:pt idx="85475">3</cx:pt>
          <cx:pt idx="85476">3</cx:pt>
          <cx:pt idx="85477">3</cx:pt>
          <cx:pt idx="85478">3</cx:pt>
          <cx:pt idx="85479">3</cx:pt>
          <cx:pt idx="85480">3</cx:pt>
          <cx:pt idx="85481">3</cx:pt>
          <cx:pt idx="85482">3</cx:pt>
          <cx:pt idx="85483">3</cx:pt>
          <cx:pt idx="85484">3</cx:pt>
          <cx:pt idx="85485">3</cx:pt>
          <cx:pt idx="85486">3</cx:pt>
          <cx:pt idx="85487">3</cx:pt>
          <cx:pt idx="85488">3</cx:pt>
          <cx:pt idx="85489">3</cx:pt>
          <cx:pt idx="85490">3</cx:pt>
          <cx:pt idx="85491">3</cx:pt>
          <cx:pt idx="85492">3</cx:pt>
          <cx:pt idx="85493">3</cx:pt>
          <cx:pt idx="85494">3</cx:pt>
          <cx:pt idx="85495">3</cx:pt>
          <cx:pt idx="85496">3</cx:pt>
          <cx:pt idx="85497">3</cx:pt>
          <cx:pt idx="85498">3</cx:pt>
          <cx:pt idx="85499">3</cx:pt>
          <cx:pt idx="85500">3</cx:pt>
          <cx:pt idx="85501">3</cx:pt>
          <cx:pt idx="85502">3</cx:pt>
          <cx:pt idx="85503">3</cx:pt>
          <cx:pt idx="85504">3</cx:pt>
          <cx:pt idx="85505">3</cx:pt>
          <cx:pt idx="85506">3</cx:pt>
          <cx:pt idx="85507">3</cx:pt>
          <cx:pt idx="85508">3</cx:pt>
          <cx:pt idx="85509">3</cx:pt>
          <cx:pt idx="85510">3</cx:pt>
          <cx:pt idx="85511">3</cx:pt>
          <cx:pt idx="85512">3</cx:pt>
          <cx:pt idx="85513">3</cx:pt>
          <cx:pt idx="85514">3</cx:pt>
          <cx:pt idx="85515">3</cx:pt>
          <cx:pt idx="85516">3</cx:pt>
          <cx:pt idx="85517">3</cx:pt>
          <cx:pt idx="85518">3</cx:pt>
          <cx:pt idx="85519">3</cx:pt>
          <cx:pt idx="85520">3</cx:pt>
          <cx:pt idx="85521">3</cx:pt>
          <cx:pt idx="85522">3</cx:pt>
          <cx:pt idx="85523">3</cx:pt>
          <cx:pt idx="85524">3</cx:pt>
          <cx:pt idx="85525">3</cx:pt>
          <cx:pt idx="85526">3</cx:pt>
          <cx:pt idx="85527">3</cx:pt>
          <cx:pt idx="85528">3</cx:pt>
          <cx:pt idx="85529">3</cx:pt>
          <cx:pt idx="85530">3</cx:pt>
          <cx:pt idx="85531">3</cx:pt>
          <cx:pt idx="85532">3</cx:pt>
          <cx:pt idx="85533">3</cx:pt>
          <cx:pt idx="85534">3</cx:pt>
          <cx:pt idx="85535">3</cx:pt>
          <cx:pt idx="85536">3</cx:pt>
          <cx:pt idx="85537">3</cx:pt>
          <cx:pt idx="85538">3</cx:pt>
          <cx:pt idx="85539">3</cx:pt>
          <cx:pt idx="85540">3</cx:pt>
          <cx:pt idx="85541">3</cx:pt>
          <cx:pt idx="85542">3</cx:pt>
          <cx:pt idx="85543">3</cx:pt>
          <cx:pt idx="85544">3</cx:pt>
          <cx:pt idx="85545">3</cx:pt>
          <cx:pt idx="85546">3</cx:pt>
          <cx:pt idx="85547">3</cx:pt>
          <cx:pt idx="85548">3</cx:pt>
          <cx:pt idx="85549">3</cx:pt>
          <cx:pt idx="85550">3</cx:pt>
          <cx:pt idx="85551">3</cx:pt>
          <cx:pt idx="85552">3</cx:pt>
          <cx:pt idx="85553">3</cx:pt>
          <cx:pt idx="85554">3</cx:pt>
          <cx:pt idx="85555">3</cx:pt>
          <cx:pt idx="85556">3</cx:pt>
          <cx:pt idx="85557">3</cx:pt>
          <cx:pt idx="85558">3</cx:pt>
          <cx:pt idx="85559">3</cx:pt>
          <cx:pt idx="85560">3</cx:pt>
          <cx:pt idx="85561">3</cx:pt>
          <cx:pt idx="85562">3</cx:pt>
          <cx:pt idx="85563">3</cx:pt>
          <cx:pt idx="85564">3</cx:pt>
          <cx:pt idx="85565">3</cx:pt>
          <cx:pt idx="85566">3</cx:pt>
          <cx:pt idx="85567">3</cx:pt>
          <cx:pt idx="85568">3</cx:pt>
          <cx:pt idx="85569">3</cx:pt>
          <cx:pt idx="85570">3</cx:pt>
          <cx:pt idx="85571">3</cx:pt>
          <cx:pt idx="85572">3</cx:pt>
          <cx:pt idx="85573">3</cx:pt>
          <cx:pt idx="85574">3</cx:pt>
          <cx:pt idx="85575">3</cx:pt>
          <cx:pt idx="85576">3</cx:pt>
          <cx:pt idx="85577">3</cx:pt>
          <cx:pt idx="85578">3</cx:pt>
          <cx:pt idx="85579">3</cx:pt>
          <cx:pt idx="85580">3</cx:pt>
          <cx:pt idx="85581">3</cx:pt>
          <cx:pt idx="85582">3</cx:pt>
          <cx:pt idx="85583">3</cx:pt>
          <cx:pt idx="85584">3</cx:pt>
          <cx:pt idx="85585">3</cx:pt>
          <cx:pt idx="85586">3</cx:pt>
          <cx:pt idx="85587">3</cx:pt>
          <cx:pt idx="85588">3</cx:pt>
          <cx:pt idx="85589">3</cx:pt>
          <cx:pt idx="85590">3</cx:pt>
          <cx:pt idx="85591">3</cx:pt>
          <cx:pt idx="85592">3</cx:pt>
          <cx:pt idx="85593">3</cx:pt>
          <cx:pt idx="85594">3</cx:pt>
          <cx:pt idx="85595">3</cx:pt>
          <cx:pt idx="85596">3</cx:pt>
          <cx:pt idx="85597">3</cx:pt>
          <cx:pt idx="85598">3</cx:pt>
          <cx:pt idx="85599">3</cx:pt>
          <cx:pt idx="85600">3</cx:pt>
          <cx:pt idx="85601">3</cx:pt>
          <cx:pt idx="85602">3</cx:pt>
          <cx:pt idx="85603">3</cx:pt>
          <cx:pt idx="85604">3</cx:pt>
          <cx:pt idx="85605">3</cx:pt>
          <cx:pt idx="85606">3</cx:pt>
          <cx:pt idx="85607">3</cx:pt>
          <cx:pt idx="85608">3</cx:pt>
          <cx:pt idx="85609">3</cx:pt>
          <cx:pt idx="85610">3</cx:pt>
          <cx:pt idx="85611">3</cx:pt>
          <cx:pt idx="85612">3</cx:pt>
          <cx:pt idx="85613">3</cx:pt>
          <cx:pt idx="85614">3</cx:pt>
          <cx:pt idx="85615">3</cx:pt>
          <cx:pt idx="85616">3</cx:pt>
          <cx:pt idx="85617">3</cx:pt>
          <cx:pt idx="85618">3</cx:pt>
          <cx:pt idx="85619">3</cx:pt>
          <cx:pt idx="85620">3</cx:pt>
          <cx:pt idx="85621">3</cx:pt>
          <cx:pt idx="85622">3</cx:pt>
          <cx:pt idx="85623">3</cx:pt>
          <cx:pt idx="85624">3</cx:pt>
          <cx:pt idx="85625">3</cx:pt>
          <cx:pt idx="85626">3</cx:pt>
          <cx:pt idx="85627">3</cx:pt>
          <cx:pt idx="85628">3</cx:pt>
          <cx:pt idx="85629">3</cx:pt>
          <cx:pt idx="85630">3</cx:pt>
          <cx:pt idx="85631">3</cx:pt>
          <cx:pt idx="85632">3</cx:pt>
          <cx:pt idx="85633">3</cx:pt>
          <cx:pt idx="85634">3</cx:pt>
          <cx:pt idx="85635">3</cx:pt>
          <cx:pt idx="85636">3</cx:pt>
          <cx:pt idx="85637">3</cx:pt>
          <cx:pt idx="85638">3</cx:pt>
          <cx:pt idx="85639">3</cx:pt>
          <cx:pt idx="85640">3</cx:pt>
          <cx:pt idx="85641">3</cx:pt>
          <cx:pt idx="85642">3</cx:pt>
          <cx:pt idx="85643">3</cx:pt>
          <cx:pt idx="85644">3</cx:pt>
          <cx:pt idx="85645">3</cx:pt>
          <cx:pt idx="85646">3</cx:pt>
          <cx:pt idx="85647">3</cx:pt>
          <cx:pt idx="85648">3</cx:pt>
          <cx:pt idx="85649">3</cx:pt>
          <cx:pt idx="85650">3</cx:pt>
          <cx:pt idx="85651">3</cx:pt>
          <cx:pt idx="85652">3</cx:pt>
          <cx:pt idx="85653">3</cx:pt>
          <cx:pt idx="85654">3</cx:pt>
          <cx:pt idx="85655">3</cx:pt>
          <cx:pt idx="85656">3</cx:pt>
          <cx:pt idx="85657">3</cx:pt>
          <cx:pt idx="85658">3</cx:pt>
          <cx:pt idx="85659">3</cx:pt>
          <cx:pt idx="85660">3</cx:pt>
          <cx:pt idx="85661">3</cx:pt>
          <cx:pt idx="85662">3</cx:pt>
          <cx:pt idx="85663">3</cx:pt>
          <cx:pt idx="85664">3</cx:pt>
          <cx:pt idx="85665">3</cx:pt>
          <cx:pt idx="85666">3</cx:pt>
          <cx:pt idx="85667">3</cx:pt>
          <cx:pt idx="85668">3</cx:pt>
          <cx:pt idx="85669">3</cx:pt>
          <cx:pt idx="85670">3</cx:pt>
          <cx:pt idx="85671">3</cx:pt>
          <cx:pt idx="85672">3</cx:pt>
          <cx:pt idx="85673">3</cx:pt>
          <cx:pt idx="85674">3</cx:pt>
          <cx:pt idx="85675">3</cx:pt>
          <cx:pt idx="85676">3</cx:pt>
          <cx:pt idx="85677">3</cx:pt>
          <cx:pt idx="85678">3</cx:pt>
          <cx:pt idx="85679">3</cx:pt>
          <cx:pt idx="85680">3</cx:pt>
          <cx:pt idx="85681">3</cx:pt>
          <cx:pt idx="85682">3</cx:pt>
          <cx:pt idx="85683">3</cx:pt>
          <cx:pt idx="85684">3</cx:pt>
          <cx:pt idx="85685">3</cx:pt>
          <cx:pt idx="85686">3</cx:pt>
          <cx:pt idx="85687">3</cx:pt>
          <cx:pt idx="85688">3</cx:pt>
          <cx:pt idx="85689">3</cx:pt>
          <cx:pt idx="85690">3</cx:pt>
          <cx:pt idx="85691">3</cx:pt>
          <cx:pt idx="85692">3</cx:pt>
          <cx:pt idx="85693">3</cx:pt>
          <cx:pt idx="85694">3</cx:pt>
          <cx:pt idx="85695">3</cx:pt>
          <cx:pt idx="85696">3</cx:pt>
          <cx:pt idx="85697">3</cx:pt>
          <cx:pt idx="85698">3</cx:pt>
          <cx:pt idx="85699">3</cx:pt>
          <cx:pt idx="85700">3</cx:pt>
          <cx:pt idx="85701">3</cx:pt>
          <cx:pt idx="85702">3</cx:pt>
          <cx:pt idx="85703">3</cx:pt>
          <cx:pt idx="85704">3</cx:pt>
          <cx:pt idx="85705">3</cx:pt>
          <cx:pt idx="85706">3</cx:pt>
          <cx:pt idx="85707">3</cx:pt>
          <cx:pt idx="85708">3</cx:pt>
          <cx:pt idx="85709">3</cx:pt>
          <cx:pt idx="85710">3</cx:pt>
          <cx:pt idx="85711">3</cx:pt>
          <cx:pt idx="85712">3</cx:pt>
          <cx:pt idx="85713">3</cx:pt>
          <cx:pt idx="85714">3</cx:pt>
          <cx:pt idx="85715">3</cx:pt>
          <cx:pt idx="85716">3</cx:pt>
          <cx:pt idx="85717">3</cx:pt>
          <cx:pt idx="85718">3</cx:pt>
          <cx:pt idx="85719">3</cx:pt>
          <cx:pt idx="85720">3</cx:pt>
          <cx:pt idx="85721">3</cx:pt>
          <cx:pt idx="85722">3</cx:pt>
          <cx:pt idx="85723">3</cx:pt>
          <cx:pt idx="85724">3</cx:pt>
          <cx:pt idx="85725">3</cx:pt>
          <cx:pt idx="85726">3</cx:pt>
          <cx:pt idx="85727">3</cx:pt>
          <cx:pt idx="85728">3</cx:pt>
          <cx:pt idx="85729">3</cx:pt>
          <cx:pt idx="85730">3</cx:pt>
          <cx:pt idx="85731">3</cx:pt>
          <cx:pt idx="85732">3</cx:pt>
          <cx:pt idx="85733">3</cx:pt>
          <cx:pt idx="85734">3</cx:pt>
          <cx:pt idx="85735">3</cx:pt>
          <cx:pt idx="85736">3</cx:pt>
          <cx:pt idx="85737">3</cx:pt>
          <cx:pt idx="85738">3</cx:pt>
          <cx:pt idx="85739">3</cx:pt>
          <cx:pt idx="85740">3</cx:pt>
          <cx:pt idx="85741">3</cx:pt>
          <cx:pt idx="85742">3</cx:pt>
          <cx:pt idx="85743">3</cx:pt>
          <cx:pt idx="85744">3</cx:pt>
          <cx:pt idx="85745">3</cx:pt>
          <cx:pt idx="85746">3</cx:pt>
          <cx:pt idx="85747">3</cx:pt>
          <cx:pt idx="85748">3</cx:pt>
          <cx:pt idx="85749">3</cx:pt>
          <cx:pt idx="85750">3</cx:pt>
          <cx:pt idx="85751">3</cx:pt>
          <cx:pt idx="85752">3</cx:pt>
          <cx:pt idx="85753">3</cx:pt>
          <cx:pt idx="85754">3</cx:pt>
          <cx:pt idx="85755">3</cx:pt>
          <cx:pt idx="85756">3</cx:pt>
          <cx:pt idx="85757">3</cx:pt>
          <cx:pt idx="85758">3</cx:pt>
          <cx:pt idx="85759">3</cx:pt>
          <cx:pt idx="85760">3</cx:pt>
          <cx:pt idx="85761">3</cx:pt>
          <cx:pt idx="85762">3</cx:pt>
          <cx:pt idx="85763">3</cx:pt>
          <cx:pt idx="85764">3</cx:pt>
          <cx:pt idx="85765">3</cx:pt>
          <cx:pt idx="85766">3</cx:pt>
          <cx:pt idx="85767">3</cx:pt>
          <cx:pt idx="85768">3</cx:pt>
          <cx:pt idx="85769">3</cx:pt>
          <cx:pt idx="85770">3</cx:pt>
          <cx:pt idx="85771">3</cx:pt>
          <cx:pt idx="85772">3</cx:pt>
          <cx:pt idx="85773">3</cx:pt>
          <cx:pt idx="85774">3</cx:pt>
          <cx:pt idx="85775">3</cx:pt>
          <cx:pt idx="85776">3</cx:pt>
          <cx:pt idx="85777">3</cx:pt>
          <cx:pt idx="85778">3</cx:pt>
          <cx:pt idx="85779">3</cx:pt>
          <cx:pt idx="85780">3</cx:pt>
          <cx:pt idx="85781">3</cx:pt>
          <cx:pt idx="85782">3</cx:pt>
          <cx:pt idx="85783">3</cx:pt>
          <cx:pt idx="85784">3</cx:pt>
          <cx:pt idx="85785">3</cx:pt>
          <cx:pt idx="85786">3</cx:pt>
          <cx:pt idx="85787">3</cx:pt>
          <cx:pt idx="85788">3</cx:pt>
          <cx:pt idx="85789">3</cx:pt>
          <cx:pt idx="85790">3</cx:pt>
          <cx:pt idx="85791">3</cx:pt>
          <cx:pt idx="85792">3</cx:pt>
          <cx:pt idx="85793">3</cx:pt>
          <cx:pt idx="85794">3</cx:pt>
          <cx:pt idx="85795">3</cx:pt>
          <cx:pt idx="85796">3</cx:pt>
          <cx:pt idx="85797">3</cx:pt>
          <cx:pt idx="85798">3</cx:pt>
          <cx:pt idx="85799">3</cx:pt>
          <cx:pt idx="85800">3</cx:pt>
          <cx:pt idx="85801">3</cx:pt>
          <cx:pt idx="85802">3</cx:pt>
          <cx:pt idx="85803">3</cx:pt>
          <cx:pt idx="85804">3</cx:pt>
          <cx:pt idx="85805">3</cx:pt>
          <cx:pt idx="85806">3</cx:pt>
          <cx:pt idx="85807">3</cx:pt>
          <cx:pt idx="85808">3</cx:pt>
          <cx:pt idx="85809">3</cx:pt>
          <cx:pt idx="85810">3</cx:pt>
          <cx:pt idx="85811">3</cx:pt>
          <cx:pt idx="85812">3</cx:pt>
          <cx:pt idx="85813">3</cx:pt>
          <cx:pt idx="85814">3</cx:pt>
          <cx:pt idx="85815">3</cx:pt>
          <cx:pt idx="85816">3</cx:pt>
          <cx:pt idx="85817">3</cx:pt>
          <cx:pt idx="85818">3</cx:pt>
          <cx:pt idx="85819">3</cx:pt>
          <cx:pt idx="85820">3</cx:pt>
          <cx:pt idx="85821">3</cx:pt>
          <cx:pt idx="85822">3</cx:pt>
          <cx:pt idx="85823">3</cx:pt>
          <cx:pt idx="85824">3</cx:pt>
          <cx:pt idx="85825">3</cx:pt>
          <cx:pt idx="85826">3</cx:pt>
          <cx:pt idx="85827">3</cx:pt>
          <cx:pt idx="85828">3</cx:pt>
          <cx:pt idx="85829">3</cx:pt>
          <cx:pt idx="85830">3</cx:pt>
          <cx:pt idx="85831">3</cx:pt>
          <cx:pt idx="85832">3</cx:pt>
          <cx:pt idx="85833">3</cx:pt>
          <cx:pt idx="85834">3</cx:pt>
          <cx:pt idx="85835">3</cx:pt>
          <cx:pt idx="85836">3</cx:pt>
          <cx:pt idx="85837">3</cx:pt>
          <cx:pt idx="85838">3</cx:pt>
          <cx:pt idx="85839">3</cx:pt>
          <cx:pt idx="85840">3</cx:pt>
          <cx:pt idx="85841">3</cx:pt>
          <cx:pt idx="85842">3</cx:pt>
          <cx:pt idx="85843">3</cx:pt>
          <cx:pt idx="85844">3</cx:pt>
          <cx:pt idx="85845">3</cx:pt>
          <cx:pt idx="85846">3</cx:pt>
          <cx:pt idx="85847">3</cx:pt>
          <cx:pt idx="85848">3</cx:pt>
          <cx:pt idx="85849">3</cx:pt>
          <cx:pt idx="85850">3</cx:pt>
          <cx:pt idx="85851">3</cx:pt>
          <cx:pt idx="85852">3</cx:pt>
          <cx:pt idx="85853">3</cx:pt>
          <cx:pt idx="85854">3</cx:pt>
          <cx:pt idx="85855">3</cx:pt>
          <cx:pt idx="85856">3</cx:pt>
          <cx:pt idx="85857">3</cx:pt>
          <cx:pt idx="85858">3</cx:pt>
          <cx:pt idx="85859">3</cx:pt>
          <cx:pt idx="85860">3</cx:pt>
          <cx:pt idx="85861">3</cx:pt>
          <cx:pt idx="85862">3</cx:pt>
          <cx:pt idx="85863">3</cx:pt>
          <cx:pt idx="85864">3</cx:pt>
          <cx:pt idx="85865">3</cx:pt>
          <cx:pt idx="85866">3</cx:pt>
          <cx:pt idx="85867">3</cx:pt>
          <cx:pt idx="85868">3</cx:pt>
          <cx:pt idx="85869">3</cx:pt>
          <cx:pt idx="85870">3</cx:pt>
          <cx:pt idx="85871">3</cx:pt>
          <cx:pt idx="85872">3</cx:pt>
          <cx:pt idx="85873">3</cx:pt>
          <cx:pt idx="85874">3</cx:pt>
          <cx:pt idx="85875">3</cx:pt>
          <cx:pt idx="85876">3</cx:pt>
          <cx:pt idx="85877">3</cx:pt>
          <cx:pt idx="85878">3</cx:pt>
          <cx:pt idx="85879">3</cx:pt>
          <cx:pt idx="85880">3</cx:pt>
          <cx:pt idx="85881">3</cx:pt>
          <cx:pt idx="85882">3</cx:pt>
          <cx:pt idx="85883">3</cx:pt>
          <cx:pt idx="85884">3</cx:pt>
          <cx:pt idx="85885">3</cx:pt>
          <cx:pt idx="85886">3</cx:pt>
          <cx:pt idx="85887">3</cx:pt>
          <cx:pt idx="85888">3</cx:pt>
          <cx:pt idx="85889">3</cx:pt>
          <cx:pt idx="85890">3</cx:pt>
          <cx:pt idx="85891">3</cx:pt>
          <cx:pt idx="85892">3</cx:pt>
          <cx:pt idx="85893">3</cx:pt>
          <cx:pt idx="85894">3</cx:pt>
          <cx:pt idx="85895">3</cx:pt>
          <cx:pt idx="85896">3</cx:pt>
          <cx:pt idx="85897">3</cx:pt>
          <cx:pt idx="85898">3</cx:pt>
          <cx:pt idx="85899">3</cx:pt>
          <cx:pt idx="85900">3</cx:pt>
          <cx:pt idx="85901">3</cx:pt>
          <cx:pt idx="85902">3</cx:pt>
          <cx:pt idx="85903">3</cx:pt>
          <cx:pt idx="85904">3</cx:pt>
          <cx:pt idx="85905">3</cx:pt>
          <cx:pt idx="85906">3</cx:pt>
          <cx:pt idx="85907">3</cx:pt>
          <cx:pt idx="85908">3</cx:pt>
          <cx:pt idx="85909">3</cx:pt>
          <cx:pt idx="85910">3</cx:pt>
          <cx:pt idx="85911">3</cx:pt>
          <cx:pt idx="85912">3</cx:pt>
          <cx:pt idx="85913">3</cx:pt>
          <cx:pt idx="85914">3</cx:pt>
          <cx:pt idx="85915">3</cx:pt>
          <cx:pt idx="85916">3</cx:pt>
          <cx:pt idx="85917">3</cx:pt>
          <cx:pt idx="85918">3</cx:pt>
          <cx:pt idx="85919">3</cx:pt>
          <cx:pt idx="85920">3</cx:pt>
          <cx:pt idx="85921">3</cx:pt>
          <cx:pt idx="85922">3</cx:pt>
          <cx:pt idx="85923">3</cx:pt>
          <cx:pt idx="85924">3</cx:pt>
          <cx:pt idx="85925">3</cx:pt>
          <cx:pt idx="85926">3</cx:pt>
          <cx:pt idx="85927">3</cx:pt>
          <cx:pt idx="85928">3</cx:pt>
          <cx:pt idx="85929">3</cx:pt>
          <cx:pt idx="85930">3</cx:pt>
          <cx:pt idx="85931">3</cx:pt>
          <cx:pt idx="85932">3</cx:pt>
          <cx:pt idx="85933">3</cx:pt>
          <cx:pt idx="85934">3</cx:pt>
          <cx:pt idx="85935">3</cx:pt>
          <cx:pt idx="85936">3</cx:pt>
          <cx:pt idx="85937">3</cx:pt>
          <cx:pt idx="85938">3</cx:pt>
          <cx:pt idx="85939">3</cx:pt>
          <cx:pt idx="85940">3</cx:pt>
          <cx:pt idx="85941">3</cx:pt>
          <cx:pt idx="85942">3</cx:pt>
          <cx:pt idx="85943">3</cx:pt>
          <cx:pt idx="85944">3</cx:pt>
          <cx:pt idx="85945">3</cx:pt>
          <cx:pt idx="85946">3</cx:pt>
          <cx:pt idx="85947">3</cx:pt>
          <cx:pt idx="85948">3</cx:pt>
          <cx:pt idx="85949">3</cx:pt>
          <cx:pt idx="85950">3</cx:pt>
          <cx:pt idx="85951">3</cx:pt>
          <cx:pt idx="85952">3</cx:pt>
          <cx:pt idx="85953">3</cx:pt>
          <cx:pt idx="85954">3</cx:pt>
          <cx:pt idx="85955">3</cx:pt>
          <cx:pt idx="85956">3</cx:pt>
          <cx:pt idx="85957">3</cx:pt>
          <cx:pt idx="85958">3</cx:pt>
          <cx:pt idx="85959">3</cx:pt>
          <cx:pt idx="85960">3</cx:pt>
          <cx:pt idx="85961">3</cx:pt>
          <cx:pt idx="85962">3</cx:pt>
          <cx:pt idx="85963">3</cx:pt>
          <cx:pt idx="85964">3</cx:pt>
          <cx:pt idx="85965">3</cx:pt>
          <cx:pt idx="85966">3</cx:pt>
          <cx:pt idx="85967">3</cx:pt>
          <cx:pt idx="85968">3</cx:pt>
          <cx:pt idx="85969">3</cx:pt>
          <cx:pt idx="85970">3</cx:pt>
          <cx:pt idx="85971">3</cx:pt>
          <cx:pt idx="85972">3</cx:pt>
          <cx:pt idx="85973">3</cx:pt>
          <cx:pt idx="85974">3</cx:pt>
          <cx:pt idx="85975">3</cx:pt>
          <cx:pt idx="85976">3</cx:pt>
          <cx:pt idx="85977">3</cx:pt>
          <cx:pt idx="85978">3</cx:pt>
          <cx:pt idx="85979">3</cx:pt>
          <cx:pt idx="85980">3</cx:pt>
          <cx:pt idx="85981">3</cx:pt>
          <cx:pt idx="85982">3</cx:pt>
          <cx:pt idx="85983">3</cx:pt>
          <cx:pt idx="85984">3</cx:pt>
          <cx:pt idx="85985">3</cx:pt>
          <cx:pt idx="85986">3</cx:pt>
          <cx:pt idx="85987">3</cx:pt>
          <cx:pt idx="85988">3</cx:pt>
          <cx:pt idx="85989">3</cx:pt>
          <cx:pt idx="85990">3</cx:pt>
          <cx:pt idx="85991">3</cx:pt>
          <cx:pt idx="85992">3</cx:pt>
          <cx:pt idx="85993">3</cx:pt>
          <cx:pt idx="85994">3</cx:pt>
          <cx:pt idx="85995">3</cx:pt>
          <cx:pt idx="85996">3</cx:pt>
          <cx:pt idx="85997">3</cx:pt>
          <cx:pt idx="85998">3</cx:pt>
          <cx:pt idx="85999">3</cx:pt>
          <cx:pt idx="86000">3</cx:pt>
          <cx:pt idx="86001">3</cx:pt>
          <cx:pt idx="86002">3</cx:pt>
          <cx:pt idx="86003">3</cx:pt>
          <cx:pt idx="86004">3</cx:pt>
          <cx:pt idx="86005">3</cx:pt>
          <cx:pt idx="86006">3</cx:pt>
          <cx:pt idx="86007">3</cx:pt>
          <cx:pt idx="86008">3</cx:pt>
          <cx:pt idx="86009">3</cx:pt>
          <cx:pt idx="86010">3</cx:pt>
          <cx:pt idx="86011">3</cx:pt>
          <cx:pt idx="86012">3</cx:pt>
          <cx:pt idx="86013">3</cx:pt>
          <cx:pt idx="86014">3</cx:pt>
          <cx:pt idx="86015">3</cx:pt>
          <cx:pt idx="86016">3</cx:pt>
          <cx:pt idx="86017">3</cx:pt>
          <cx:pt idx="86018">3</cx:pt>
          <cx:pt idx="86019">3</cx:pt>
          <cx:pt idx="86020">3</cx:pt>
          <cx:pt idx="86021">3</cx:pt>
          <cx:pt idx="86022">3</cx:pt>
          <cx:pt idx="86023">3</cx:pt>
          <cx:pt idx="86024">3</cx:pt>
          <cx:pt idx="86025">3</cx:pt>
          <cx:pt idx="86026">3</cx:pt>
          <cx:pt idx="86027">3</cx:pt>
          <cx:pt idx="86028">3</cx:pt>
          <cx:pt idx="86029">3</cx:pt>
          <cx:pt idx="86030">3</cx:pt>
          <cx:pt idx="86031">3</cx:pt>
          <cx:pt idx="86032">3</cx:pt>
          <cx:pt idx="86033">3</cx:pt>
          <cx:pt idx="86034">3</cx:pt>
          <cx:pt idx="86035">3</cx:pt>
          <cx:pt idx="86036">3</cx:pt>
          <cx:pt idx="86037">3</cx:pt>
          <cx:pt idx="86038">3</cx:pt>
          <cx:pt idx="86039">3</cx:pt>
          <cx:pt idx="86040">3</cx:pt>
          <cx:pt idx="86041">3</cx:pt>
          <cx:pt idx="86042">3</cx:pt>
          <cx:pt idx="86043">3</cx:pt>
          <cx:pt idx="86044">3</cx:pt>
          <cx:pt idx="86045">3</cx:pt>
          <cx:pt idx="86046">3</cx:pt>
          <cx:pt idx="86047">3</cx:pt>
          <cx:pt idx="86048">3</cx:pt>
          <cx:pt idx="86049">3</cx:pt>
          <cx:pt idx="86050">3</cx:pt>
          <cx:pt idx="86051">3</cx:pt>
          <cx:pt idx="86052">3</cx:pt>
          <cx:pt idx="86053">3</cx:pt>
          <cx:pt idx="86054">3</cx:pt>
          <cx:pt idx="86055">3</cx:pt>
          <cx:pt idx="86056">3</cx:pt>
          <cx:pt idx="86057">3</cx:pt>
          <cx:pt idx="86058">3</cx:pt>
          <cx:pt idx="86059">3</cx:pt>
          <cx:pt idx="86060">3</cx:pt>
          <cx:pt idx="86061">3</cx:pt>
          <cx:pt idx="86062">3</cx:pt>
          <cx:pt idx="86063">3</cx:pt>
          <cx:pt idx="86064">3</cx:pt>
          <cx:pt idx="86065">3</cx:pt>
          <cx:pt idx="86066">3</cx:pt>
          <cx:pt idx="86067">3</cx:pt>
          <cx:pt idx="86068">3</cx:pt>
          <cx:pt idx="86069">3</cx:pt>
          <cx:pt idx="86070">3</cx:pt>
          <cx:pt idx="86071">3</cx:pt>
          <cx:pt idx="86072">3</cx:pt>
          <cx:pt idx="86073">3</cx:pt>
          <cx:pt idx="86074">3</cx:pt>
          <cx:pt idx="86075">3</cx:pt>
          <cx:pt idx="86076">3</cx:pt>
          <cx:pt idx="86077">3</cx:pt>
          <cx:pt idx="86078">3</cx:pt>
          <cx:pt idx="86079">3</cx:pt>
          <cx:pt idx="86080">3</cx:pt>
          <cx:pt idx="86081">3</cx:pt>
          <cx:pt idx="86082">3</cx:pt>
          <cx:pt idx="86083">3</cx:pt>
          <cx:pt idx="86084">3</cx:pt>
          <cx:pt idx="86085">3</cx:pt>
          <cx:pt idx="86086">3</cx:pt>
          <cx:pt idx="86087">3</cx:pt>
          <cx:pt idx="86088">3</cx:pt>
          <cx:pt idx="86089">3</cx:pt>
          <cx:pt idx="86090">3</cx:pt>
          <cx:pt idx="86091">3</cx:pt>
          <cx:pt idx="86092">3</cx:pt>
          <cx:pt idx="86093">3</cx:pt>
          <cx:pt idx="86094">3</cx:pt>
          <cx:pt idx="86095">3</cx:pt>
          <cx:pt idx="86096">3</cx:pt>
          <cx:pt idx="86097">3</cx:pt>
          <cx:pt idx="86098">3</cx:pt>
          <cx:pt idx="86099">3</cx:pt>
          <cx:pt idx="86100">3</cx:pt>
          <cx:pt idx="86101">3</cx:pt>
          <cx:pt idx="86102">3</cx:pt>
          <cx:pt idx="86103">3</cx:pt>
          <cx:pt idx="86104">3</cx:pt>
          <cx:pt idx="86105">3</cx:pt>
          <cx:pt idx="86106">3</cx:pt>
          <cx:pt idx="86107">3</cx:pt>
          <cx:pt idx="86108">3</cx:pt>
          <cx:pt idx="86109">3</cx:pt>
          <cx:pt idx="86110">3</cx:pt>
          <cx:pt idx="86111">3</cx:pt>
          <cx:pt idx="86112">3</cx:pt>
          <cx:pt idx="86113">3</cx:pt>
          <cx:pt idx="86114">3</cx:pt>
          <cx:pt idx="86115">3</cx:pt>
          <cx:pt idx="86116">3</cx:pt>
          <cx:pt idx="86117">3</cx:pt>
          <cx:pt idx="86118">3</cx:pt>
          <cx:pt idx="86119">3</cx:pt>
          <cx:pt idx="86120">3</cx:pt>
          <cx:pt idx="86121">3</cx:pt>
          <cx:pt idx="86122">3</cx:pt>
          <cx:pt idx="86123">3</cx:pt>
          <cx:pt idx="86124">3</cx:pt>
          <cx:pt idx="86125">3</cx:pt>
          <cx:pt idx="86126">3</cx:pt>
          <cx:pt idx="86127">3</cx:pt>
          <cx:pt idx="86128">3</cx:pt>
          <cx:pt idx="86129">3</cx:pt>
          <cx:pt idx="86130">3</cx:pt>
          <cx:pt idx="86131">3</cx:pt>
          <cx:pt idx="86132">3</cx:pt>
          <cx:pt idx="86133">3</cx:pt>
          <cx:pt idx="86134">3</cx:pt>
          <cx:pt idx="86135">3</cx:pt>
          <cx:pt idx="86136">3</cx:pt>
          <cx:pt idx="86137">3</cx:pt>
          <cx:pt idx="86138">3</cx:pt>
          <cx:pt idx="86139">3</cx:pt>
          <cx:pt idx="86140">3</cx:pt>
          <cx:pt idx="86141">3</cx:pt>
          <cx:pt idx="86142">3</cx:pt>
          <cx:pt idx="86143">3</cx:pt>
          <cx:pt idx="86144">3</cx:pt>
          <cx:pt idx="86145">3</cx:pt>
          <cx:pt idx="86146">3</cx:pt>
          <cx:pt idx="86147">3</cx:pt>
          <cx:pt idx="86148">3</cx:pt>
          <cx:pt idx="86149">3</cx:pt>
          <cx:pt idx="86150">3</cx:pt>
          <cx:pt idx="86151">3</cx:pt>
          <cx:pt idx="86152">3</cx:pt>
          <cx:pt idx="86153">3</cx:pt>
          <cx:pt idx="86154">3</cx:pt>
          <cx:pt idx="86155">3</cx:pt>
          <cx:pt idx="86156">3</cx:pt>
          <cx:pt idx="86157">3</cx:pt>
          <cx:pt idx="86158">3</cx:pt>
          <cx:pt idx="86159">3</cx:pt>
          <cx:pt idx="86160">3</cx:pt>
          <cx:pt idx="86161">3</cx:pt>
          <cx:pt idx="86162">3</cx:pt>
          <cx:pt idx="86163">3</cx:pt>
          <cx:pt idx="86164">3</cx:pt>
          <cx:pt idx="86165">3</cx:pt>
          <cx:pt idx="86166">3</cx:pt>
          <cx:pt idx="86167">3</cx:pt>
          <cx:pt idx="86168">3</cx:pt>
          <cx:pt idx="86169">3</cx:pt>
          <cx:pt idx="86170">3</cx:pt>
          <cx:pt idx="86171">3</cx:pt>
          <cx:pt idx="86172">3</cx:pt>
          <cx:pt idx="86173">3</cx:pt>
          <cx:pt idx="86174">3</cx:pt>
          <cx:pt idx="86175">3</cx:pt>
          <cx:pt idx="86176">3</cx:pt>
          <cx:pt idx="86177">3</cx:pt>
          <cx:pt idx="86178">3</cx:pt>
          <cx:pt idx="86179">3</cx:pt>
          <cx:pt idx="86180">3</cx:pt>
          <cx:pt idx="86181">3</cx:pt>
          <cx:pt idx="86182">3</cx:pt>
          <cx:pt idx="86183">3</cx:pt>
          <cx:pt idx="86184">3</cx:pt>
          <cx:pt idx="86185">3</cx:pt>
          <cx:pt idx="86186">3</cx:pt>
          <cx:pt idx="86187">3</cx:pt>
          <cx:pt idx="86188">3</cx:pt>
          <cx:pt idx="86189">3</cx:pt>
          <cx:pt idx="86190">3</cx:pt>
          <cx:pt idx="86191">3</cx:pt>
          <cx:pt idx="86192">3</cx:pt>
          <cx:pt idx="86193">3</cx:pt>
          <cx:pt idx="86194">3</cx:pt>
          <cx:pt idx="86195">3</cx:pt>
          <cx:pt idx="86196">3</cx:pt>
          <cx:pt idx="86197">3</cx:pt>
          <cx:pt idx="86198">3</cx:pt>
          <cx:pt idx="86199">3</cx:pt>
          <cx:pt idx="86200">3</cx:pt>
          <cx:pt idx="86201">3</cx:pt>
          <cx:pt idx="86202">3</cx:pt>
          <cx:pt idx="86203">3</cx:pt>
          <cx:pt idx="86204">3</cx:pt>
          <cx:pt idx="86205">3</cx:pt>
          <cx:pt idx="86206">3</cx:pt>
          <cx:pt idx="86207">3</cx:pt>
          <cx:pt idx="86208">3</cx:pt>
          <cx:pt idx="86209">3</cx:pt>
          <cx:pt idx="86210">3</cx:pt>
          <cx:pt idx="86211">3</cx:pt>
          <cx:pt idx="86212">3</cx:pt>
          <cx:pt idx="86213">3</cx:pt>
          <cx:pt idx="86214">3</cx:pt>
          <cx:pt idx="86215">3</cx:pt>
          <cx:pt idx="86216">3</cx:pt>
          <cx:pt idx="86217">3</cx:pt>
          <cx:pt idx="86218">3</cx:pt>
          <cx:pt idx="86219">3</cx:pt>
          <cx:pt idx="86220">3</cx:pt>
          <cx:pt idx="86221">3</cx:pt>
          <cx:pt idx="86222">3</cx:pt>
          <cx:pt idx="86223">3</cx:pt>
          <cx:pt idx="86224">3</cx:pt>
          <cx:pt idx="86225">3</cx:pt>
          <cx:pt idx="86226">3</cx:pt>
          <cx:pt idx="86227">3</cx:pt>
          <cx:pt idx="86228">3</cx:pt>
          <cx:pt idx="86229">3</cx:pt>
          <cx:pt idx="86230">3</cx:pt>
          <cx:pt idx="86231">3</cx:pt>
          <cx:pt idx="86232">3</cx:pt>
          <cx:pt idx="86233">3</cx:pt>
          <cx:pt idx="86234">3</cx:pt>
          <cx:pt idx="86235">3</cx:pt>
          <cx:pt idx="86236">3</cx:pt>
          <cx:pt idx="86237">3</cx:pt>
          <cx:pt idx="86238">3</cx:pt>
          <cx:pt idx="86239">3</cx:pt>
          <cx:pt idx="86240">3</cx:pt>
          <cx:pt idx="86241">3</cx:pt>
          <cx:pt idx="86242">3</cx:pt>
          <cx:pt idx="86243">3</cx:pt>
          <cx:pt idx="86244">3</cx:pt>
          <cx:pt idx="86245">3</cx:pt>
          <cx:pt idx="86246">3</cx:pt>
          <cx:pt idx="86247">3</cx:pt>
          <cx:pt idx="86248">3</cx:pt>
          <cx:pt idx="86249">3</cx:pt>
          <cx:pt idx="86250">3</cx:pt>
          <cx:pt idx="86251">3</cx:pt>
          <cx:pt idx="86252">3</cx:pt>
          <cx:pt idx="86253">3</cx:pt>
          <cx:pt idx="86254">3</cx:pt>
          <cx:pt idx="86255">3</cx:pt>
          <cx:pt idx="86256">3</cx:pt>
          <cx:pt idx="86257">3</cx:pt>
          <cx:pt idx="86258">3</cx:pt>
          <cx:pt idx="86259">3</cx:pt>
          <cx:pt idx="86260">3</cx:pt>
          <cx:pt idx="86261">3</cx:pt>
          <cx:pt idx="86262">3</cx:pt>
          <cx:pt idx="86263">3</cx:pt>
          <cx:pt idx="86264">3</cx:pt>
          <cx:pt idx="86265">3</cx:pt>
          <cx:pt idx="86266">3</cx:pt>
          <cx:pt idx="86267">3</cx:pt>
          <cx:pt idx="86268">3</cx:pt>
          <cx:pt idx="86269">3</cx:pt>
          <cx:pt idx="86270">3</cx:pt>
          <cx:pt idx="86271">3</cx:pt>
          <cx:pt idx="86272">3</cx:pt>
          <cx:pt idx="86273">3</cx:pt>
          <cx:pt idx="86274">3</cx:pt>
          <cx:pt idx="86275">3</cx:pt>
          <cx:pt idx="86276">3</cx:pt>
          <cx:pt idx="86277">3</cx:pt>
          <cx:pt idx="86278">3</cx:pt>
          <cx:pt idx="86279">3</cx:pt>
          <cx:pt idx="86280">3</cx:pt>
          <cx:pt idx="86281">3</cx:pt>
          <cx:pt idx="86282">3</cx:pt>
          <cx:pt idx="86283">3</cx:pt>
          <cx:pt idx="86284">3</cx:pt>
          <cx:pt idx="86285">3</cx:pt>
          <cx:pt idx="86286">3</cx:pt>
          <cx:pt idx="86287">3</cx:pt>
          <cx:pt idx="86288">3</cx:pt>
          <cx:pt idx="86289">3</cx:pt>
          <cx:pt idx="86290">3</cx:pt>
          <cx:pt idx="86291">3</cx:pt>
          <cx:pt idx="86292">3</cx:pt>
          <cx:pt idx="86293">3</cx:pt>
          <cx:pt idx="86294">3</cx:pt>
          <cx:pt idx="86295">3</cx:pt>
          <cx:pt idx="86296">3</cx:pt>
          <cx:pt idx="86297">3</cx:pt>
          <cx:pt idx="86298">3</cx:pt>
          <cx:pt idx="86299">3</cx:pt>
          <cx:pt idx="86300">3</cx:pt>
          <cx:pt idx="86301">3</cx:pt>
          <cx:pt idx="86302">3</cx:pt>
          <cx:pt idx="86303">3</cx:pt>
          <cx:pt idx="86304">3</cx:pt>
          <cx:pt idx="86305">3</cx:pt>
          <cx:pt idx="86306">3</cx:pt>
          <cx:pt idx="86307">3</cx:pt>
          <cx:pt idx="86308">3</cx:pt>
          <cx:pt idx="86309">3</cx:pt>
          <cx:pt idx="86310">3</cx:pt>
          <cx:pt idx="86311">3</cx:pt>
          <cx:pt idx="86312">3</cx:pt>
          <cx:pt idx="86313">3</cx:pt>
          <cx:pt idx="86314">3</cx:pt>
          <cx:pt idx="86315">3</cx:pt>
          <cx:pt idx="86316">3</cx:pt>
          <cx:pt idx="86317">3</cx:pt>
          <cx:pt idx="86318">3</cx:pt>
          <cx:pt idx="86319">3</cx:pt>
          <cx:pt idx="86320">3</cx:pt>
          <cx:pt idx="86321">3</cx:pt>
          <cx:pt idx="86322">3</cx:pt>
          <cx:pt idx="86323">3</cx:pt>
          <cx:pt idx="86324">3</cx:pt>
          <cx:pt idx="86325">3</cx:pt>
          <cx:pt idx="86326">3</cx:pt>
          <cx:pt idx="86327">3</cx:pt>
          <cx:pt idx="86328">3</cx:pt>
          <cx:pt idx="86329">3</cx:pt>
          <cx:pt idx="86330">3</cx:pt>
          <cx:pt idx="86331">3</cx:pt>
          <cx:pt idx="86332">3</cx:pt>
          <cx:pt idx="86333">3</cx:pt>
          <cx:pt idx="86334">3</cx:pt>
          <cx:pt idx="86335">3</cx:pt>
          <cx:pt idx="86336">3</cx:pt>
          <cx:pt idx="86337">3</cx:pt>
          <cx:pt idx="86338">3</cx:pt>
          <cx:pt idx="86339">3</cx:pt>
          <cx:pt idx="86340">3</cx:pt>
          <cx:pt idx="86341">3</cx:pt>
          <cx:pt idx="86342">3</cx:pt>
          <cx:pt idx="86343">3</cx:pt>
          <cx:pt idx="86344">3</cx:pt>
          <cx:pt idx="86345">3</cx:pt>
          <cx:pt idx="86346">3</cx:pt>
          <cx:pt idx="86347">3</cx:pt>
          <cx:pt idx="86348">3</cx:pt>
          <cx:pt idx="86349">3</cx:pt>
          <cx:pt idx="86350">3</cx:pt>
          <cx:pt idx="86351">3</cx:pt>
          <cx:pt idx="86352">3</cx:pt>
          <cx:pt idx="86353">3</cx:pt>
          <cx:pt idx="86354">3</cx:pt>
          <cx:pt idx="86355">3</cx:pt>
          <cx:pt idx="86356">3</cx:pt>
          <cx:pt idx="86357">3</cx:pt>
          <cx:pt idx="86358">3</cx:pt>
          <cx:pt idx="86359">3</cx:pt>
          <cx:pt idx="86360">3</cx:pt>
          <cx:pt idx="86361">3</cx:pt>
          <cx:pt idx="86362">3</cx:pt>
          <cx:pt idx="86363">3</cx:pt>
          <cx:pt idx="86364">3</cx:pt>
          <cx:pt idx="86365">3</cx:pt>
          <cx:pt idx="86366">3</cx:pt>
          <cx:pt idx="86367">3</cx:pt>
          <cx:pt idx="86368">3</cx:pt>
          <cx:pt idx="86369">3</cx:pt>
          <cx:pt idx="86370">3</cx:pt>
          <cx:pt idx="86371">3</cx:pt>
          <cx:pt idx="86372">3</cx:pt>
          <cx:pt idx="86373">3</cx:pt>
          <cx:pt idx="86374">3</cx:pt>
          <cx:pt idx="86375">3</cx:pt>
          <cx:pt idx="86376">3</cx:pt>
          <cx:pt idx="86377">3</cx:pt>
          <cx:pt idx="86378">3</cx:pt>
          <cx:pt idx="86379">3</cx:pt>
          <cx:pt idx="86380">3</cx:pt>
          <cx:pt idx="86381">3</cx:pt>
          <cx:pt idx="86382">3</cx:pt>
          <cx:pt idx="86383">3</cx:pt>
          <cx:pt idx="86384">3</cx:pt>
          <cx:pt idx="86385">3</cx:pt>
          <cx:pt idx="86386">3</cx:pt>
          <cx:pt idx="86387">3</cx:pt>
          <cx:pt idx="86388">3</cx:pt>
          <cx:pt idx="86389">3</cx:pt>
          <cx:pt idx="86390">3</cx:pt>
          <cx:pt idx="86391">3</cx:pt>
          <cx:pt idx="86392">3</cx:pt>
          <cx:pt idx="86393">3</cx:pt>
          <cx:pt idx="86394">3</cx:pt>
          <cx:pt idx="86395">3</cx:pt>
          <cx:pt idx="86396">3</cx:pt>
          <cx:pt idx="86397">3</cx:pt>
          <cx:pt idx="86398">3</cx:pt>
          <cx:pt idx="86399">3</cx:pt>
          <cx:pt idx="86400">3</cx:pt>
          <cx:pt idx="86401">3</cx:pt>
          <cx:pt idx="86402">3</cx:pt>
          <cx:pt idx="86403">3</cx:pt>
          <cx:pt idx="86404">3</cx:pt>
          <cx:pt idx="86405">3</cx:pt>
          <cx:pt idx="86406">3</cx:pt>
          <cx:pt idx="86407">3</cx:pt>
          <cx:pt idx="86408">3</cx:pt>
          <cx:pt idx="86409">3</cx:pt>
          <cx:pt idx="86410">3</cx:pt>
          <cx:pt idx="86411">3</cx:pt>
          <cx:pt idx="86412">3</cx:pt>
          <cx:pt idx="86413">3</cx:pt>
          <cx:pt idx="86414">3</cx:pt>
          <cx:pt idx="86415">3</cx:pt>
          <cx:pt idx="86416">3</cx:pt>
          <cx:pt idx="86417">3</cx:pt>
          <cx:pt idx="86418">3</cx:pt>
          <cx:pt idx="86419">3</cx:pt>
          <cx:pt idx="86420">3</cx:pt>
          <cx:pt idx="86421">3</cx:pt>
          <cx:pt idx="86422">3</cx:pt>
          <cx:pt idx="86423">3</cx:pt>
          <cx:pt idx="86424">3</cx:pt>
          <cx:pt idx="86425">3</cx:pt>
          <cx:pt idx="86426">3</cx:pt>
          <cx:pt idx="86427">3</cx:pt>
          <cx:pt idx="86428">3</cx:pt>
          <cx:pt idx="86429">3</cx:pt>
          <cx:pt idx="86430">3</cx:pt>
          <cx:pt idx="86431">3</cx:pt>
          <cx:pt idx="86432">3</cx:pt>
          <cx:pt idx="86433">3</cx:pt>
          <cx:pt idx="86434">3</cx:pt>
          <cx:pt idx="86435">3</cx:pt>
          <cx:pt idx="86436">3</cx:pt>
          <cx:pt idx="86437">3</cx:pt>
          <cx:pt idx="86438">3</cx:pt>
          <cx:pt idx="86439">3</cx:pt>
          <cx:pt idx="86440">3</cx:pt>
          <cx:pt idx="86441">3</cx:pt>
          <cx:pt idx="86442">3</cx:pt>
          <cx:pt idx="86443">3</cx:pt>
          <cx:pt idx="86444">3</cx:pt>
          <cx:pt idx="86445">3</cx:pt>
          <cx:pt idx="86446">3</cx:pt>
          <cx:pt idx="86447">3</cx:pt>
          <cx:pt idx="86448">3</cx:pt>
          <cx:pt idx="86449">3</cx:pt>
          <cx:pt idx="86450">3</cx:pt>
          <cx:pt idx="86451">3</cx:pt>
          <cx:pt idx="86452">3</cx:pt>
          <cx:pt idx="86453">3</cx:pt>
          <cx:pt idx="86454">3</cx:pt>
          <cx:pt idx="86455">3</cx:pt>
          <cx:pt idx="86456">3</cx:pt>
          <cx:pt idx="86457">3</cx:pt>
          <cx:pt idx="86458">3</cx:pt>
          <cx:pt idx="86459">3</cx:pt>
          <cx:pt idx="86460">3</cx:pt>
          <cx:pt idx="86461">3</cx:pt>
          <cx:pt idx="86462">3</cx:pt>
          <cx:pt idx="86463">3</cx:pt>
          <cx:pt idx="86464">3</cx:pt>
          <cx:pt idx="86465">3</cx:pt>
          <cx:pt idx="86466">3</cx:pt>
          <cx:pt idx="86467">3</cx:pt>
          <cx:pt idx="86468">3</cx:pt>
          <cx:pt idx="86469">3</cx:pt>
          <cx:pt idx="86470">3</cx:pt>
          <cx:pt idx="86471">3</cx:pt>
          <cx:pt idx="86472">3</cx:pt>
          <cx:pt idx="86473">3</cx:pt>
          <cx:pt idx="86474">3</cx:pt>
          <cx:pt idx="86475">3</cx:pt>
          <cx:pt idx="86476">3</cx:pt>
          <cx:pt idx="86477">3</cx:pt>
          <cx:pt idx="86478">3</cx:pt>
          <cx:pt idx="86479">3</cx:pt>
          <cx:pt idx="86480">3</cx:pt>
          <cx:pt idx="86481">3</cx:pt>
          <cx:pt idx="86482">3</cx:pt>
          <cx:pt idx="86483">3</cx:pt>
          <cx:pt idx="86484">3</cx:pt>
          <cx:pt idx="86485">3</cx:pt>
          <cx:pt idx="86486">3</cx:pt>
          <cx:pt idx="86487">3</cx:pt>
          <cx:pt idx="86488">3</cx:pt>
          <cx:pt idx="86489">3</cx:pt>
          <cx:pt idx="86490">3</cx:pt>
          <cx:pt idx="86491">3</cx:pt>
          <cx:pt idx="86492">3</cx:pt>
          <cx:pt idx="86493">3</cx:pt>
          <cx:pt idx="86494">3</cx:pt>
          <cx:pt idx="86495">3</cx:pt>
          <cx:pt idx="86496">3</cx:pt>
          <cx:pt idx="86497">3</cx:pt>
          <cx:pt idx="86498">3</cx:pt>
          <cx:pt idx="86499">3</cx:pt>
          <cx:pt idx="86500">3</cx:pt>
          <cx:pt idx="86501">3</cx:pt>
          <cx:pt idx="86502">3</cx:pt>
          <cx:pt idx="86503">3</cx:pt>
          <cx:pt idx="86504">3</cx:pt>
          <cx:pt idx="86505">3</cx:pt>
          <cx:pt idx="86506">3</cx:pt>
          <cx:pt idx="86507">3</cx:pt>
          <cx:pt idx="86508">3</cx:pt>
          <cx:pt idx="86509">3</cx:pt>
          <cx:pt idx="86510">3</cx:pt>
          <cx:pt idx="86511">3</cx:pt>
          <cx:pt idx="86512">3</cx:pt>
          <cx:pt idx="86513">3</cx:pt>
          <cx:pt idx="86514">3</cx:pt>
          <cx:pt idx="86515">3</cx:pt>
          <cx:pt idx="86516">3</cx:pt>
          <cx:pt idx="86517">3</cx:pt>
          <cx:pt idx="86518">3</cx:pt>
          <cx:pt idx="86519">3</cx:pt>
          <cx:pt idx="86520">3</cx:pt>
          <cx:pt idx="86521">3</cx:pt>
          <cx:pt idx="86522">3</cx:pt>
          <cx:pt idx="86523">3</cx:pt>
          <cx:pt idx="86524">3</cx:pt>
          <cx:pt idx="86525">3</cx:pt>
          <cx:pt idx="86526">3</cx:pt>
          <cx:pt idx="86527">3</cx:pt>
          <cx:pt idx="86528">3</cx:pt>
          <cx:pt idx="86529">3</cx:pt>
          <cx:pt idx="86530">3</cx:pt>
          <cx:pt idx="86531">3</cx:pt>
          <cx:pt idx="86532">3</cx:pt>
          <cx:pt idx="86533">3</cx:pt>
          <cx:pt idx="86534">3</cx:pt>
          <cx:pt idx="86535">3</cx:pt>
          <cx:pt idx="86536">3</cx:pt>
          <cx:pt idx="86537">3</cx:pt>
          <cx:pt idx="86538">3</cx:pt>
          <cx:pt idx="86539">3</cx:pt>
          <cx:pt idx="86540">3</cx:pt>
          <cx:pt idx="86541">3</cx:pt>
          <cx:pt idx="86542">3</cx:pt>
          <cx:pt idx="86543">3</cx:pt>
          <cx:pt idx="86544">3</cx:pt>
          <cx:pt idx="86545">3</cx:pt>
          <cx:pt idx="86546">3</cx:pt>
          <cx:pt idx="86547">3</cx:pt>
          <cx:pt idx="86548">3</cx:pt>
          <cx:pt idx="86549">3</cx:pt>
          <cx:pt idx="86550">3</cx:pt>
          <cx:pt idx="86551">3</cx:pt>
          <cx:pt idx="86552">3</cx:pt>
          <cx:pt idx="86553">3</cx:pt>
          <cx:pt idx="86554">3</cx:pt>
          <cx:pt idx="86555">3</cx:pt>
          <cx:pt idx="86556">3</cx:pt>
          <cx:pt idx="86557">3</cx:pt>
          <cx:pt idx="86558">3</cx:pt>
          <cx:pt idx="86559">3</cx:pt>
          <cx:pt idx="86560">3</cx:pt>
          <cx:pt idx="86561">3</cx:pt>
          <cx:pt idx="86562">3</cx:pt>
          <cx:pt idx="86563">3</cx:pt>
          <cx:pt idx="86564">3</cx:pt>
          <cx:pt idx="86565">3</cx:pt>
          <cx:pt idx="86566">3</cx:pt>
          <cx:pt idx="86567">3</cx:pt>
          <cx:pt idx="86568">3</cx:pt>
          <cx:pt idx="86569">3</cx:pt>
          <cx:pt idx="86570">3</cx:pt>
          <cx:pt idx="86571">3</cx:pt>
          <cx:pt idx="86572">3</cx:pt>
          <cx:pt idx="86573">3</cx:pt>
          <cx:pt idx="86574">3</cx:pt>
          <cx:pt idx="86575">3</cx:pt>
          <cx:pt idx="86576">3</cx:pt>
          <cx:pt idx="86577">3</cx:pt>
          <cx:pt idx="86578">3</cx:pt>
          <cx:pt idx="86579">3</cx:pt>
          <cx:pt idx="86580">3</cx:pt>
          <cx:pt idx="86581">3</cx:pt>
          <cx:pt idx="86582">3</cx:pt>
          <cx:pt idx="86583">3</cx:pt>
          <cx:pt idx="86584">3</cx:pt>
          <cx:pt idx="86585">3</cx:pt>
          <cx:pt idx="86586">3</cx:pt>
          <cx:pt idx="86587">3</cx:pt>
          <cx:pt idx="86588">3</cx:pt>
          <cx:pt idx="86589">3</cx:pt>
          <cx:pt idx="86590">3</cx:pt>
          <cx:pt idx="86591">3</cx:pt>
          <cx:pt idx="86592">3</cx:pt>
          <cx:pt idx="86593">3</cx:pt>
          <cx:pt idx="86594">3</cx:pt>
          <cx:pt idx="86595">3</cx:pt>
          <cx:pt idx="86596">3</cx:pt>
          <cx:pt idx="86597">3</cx:pt>
          <cx:pt idx="86598">3</cx:pt>
          <cx:pt idx="86599">3</cx:pt>
          <cx:pt idx="86600">3</cx:pt>
          <cx:pt idx="86601">3</cx:pt>
          <cx:pt idx="86602">3</cx:pt>
          <cx:pt idx="86603">3</cx:pt>
          <cx:pt idx="86604">3</cx:pt>
          <cx:pt idx="86605">3</cx:pt>
          <cx:pt idx="86606">3</cx:pt>
          <cx:pt idx="86607">3</cx:pt>
          <cx:pt idx="86608">3</cx:pt>
          <cx:pt idx="86609">3</cx:pt>
          <cx:pt idx="86610">3</cx:pt>
          <cx:pt idx="86611">3</cx:pt>
          <cx:pt idx="86612">3</cx:pt>
          <cx:pt idx="86613">3</cx:pt>
          <cx:pt idx="86614">3</cx:pt>
          <cx:pt idx="86615">3</cx:pt>
          <cx:pt idx="86616">3</cx:pt>
          <cx:pt idx="86617">3</cx:pt>
          <cx:pt idx="86618">3</cx:pt>
          <cx:pt idx="86619">3</cx:pt>
          <cx:pt idx="86620">3</cx:pt>
          <cx:pt idx="86621">3</cx:pt>
          <cx:pt idx="86622">3</cx:pt>
          <cx:pt idx="86623">3</cx:pt>
          <cx:pt idx="86624">3</cx:pt>
          <cx:pt idx="86625">3</cx:pt>
          <cx:pt idx="86626">3</cx:pt>
          <cx:pt idx="86627">3</cx:pt>
          <cx:pt idx="86628">3</cx:pt>
          <cx:pt idx="86629">3</cx:pt>
          <cx:pt idx="86630">3</cx:pt>
          <cx:pt idx="86631">3</cx:pt>
          <cx:pt idx="86632">3</cx:pt>
          <cx:pt idx="86633">3</cx:pt>
          <cx:pt idx="86634">3</cx:pt>
          <cx:pt idx="86635">3</cx:pt>
          <cx:pt idx="86636">3</cx:pt>
          <cx:pt idx="86637">3</cx:pt>
          <cx:pt idx="86638">3</cx:pt>
          <cx:pt idx="86639">3</cx:pt>
          <cx:pt idx="86640">3</cx:pt>
          <cx:pt idx="86641">3</cx:pt>
          <cx:pt idx="86642">3</cx:pt>
          <cx:pt idx="86643">3</cx:pt>
          <cx:pt idx="86644">3</cx:pt>
          <cx:pt idx="86645">3</cx:pt>
          <cx:pt idx="86646">3</cx:pt>
          <cx:pt idx="86647">3</cx:pt>
          <cx:pt idx="86648">3</cx:pt>
          <cx:pt idx="86649">3</cx:pt>
          <cx:pt idx="86650">3</cx:pt>
          <cx:pt idx="86651">3</cx:pt>
          <cx:pt idx="86652">3</cx:pt>
          <cx:pt idx="86653">3</cx:pt>
          <cx:pt idx="86654">3</cx:pt>
          <cx:pt idx="86655">3</cx:pt>
          <cx:pt idx="86656">3</cx:pt>
          <cx:pt idx="86657">3</cx:pt>
          <cx:pt idx="86658">3</cx:pt>
          <cx:pt idx="86659">3</cx:pt>
          <cx:pt idx="86660">3</cx:pt>
          <cx:pt idx="86661">3</cx:pt>
          <cx:pt idx="86662">3</cx:pt>
          <cx:pt idx="86663">3</cx:pt>
          <cx:pt idx="86664">3</cx:pt>
          <cx:pt idx="86665">3</cx:pt>
          <cx:pt idx="86666">3</cx:pt>
          <cx:pt idx="86667">3</cx:pt>
          <cx:pt idx="86668">3</cx:pt>
          <cx:pt idx="86669">3</cx:pt>
          <cx:pt idx="86670">3</cx:pt>
          <cx:pt idx="86671">3</cx:pt>
          <cx:pt idx="86672">3</cx:pt>
          <cx:pt idx="86673">3</cx:pt>
          <cx:pt idx="86674">3</cx:pt>
          <cx:pt idx="86675">3</cx:pt>
          <cx:pt idx="86676">3</cx:pt>
          <cx:pt idx="86677">3</cx:pt>
          <cx:pt idx="86678">3</cx:pt>
          <cx:pt idx="86679">3</cx:pt>
          <cx:pt idx="86680">3</cx:pt>
          <cx:pt idx="86681">3</cx:pt>
          <cx:pt idx="86682">3</cx:pt>
          <cx:pt idx="86683">3</cx:pt>
          <cx:pt idx="86684">3</cx:pt>
          <cx:pt idx="86685">3</cx:pt>
          <cx:pt idx="86686">3</cx:pt>
          <cx:pt idx="86687">3</cx:pt>
          <cx:pt idx="86688">3</cx:pt>
          <cx:pt idx="86689">3</cx:pt>
          <cx:pt idx="86690">3</cx:pt>
          <cx:pt idx="86691">3</cx:pt>
          <cx:pt idx="86692">3</cx:pt>
          <cx:pt idx="86693">3</cx:pt>
          <cx:pt idx="86694">3</cx:pt>
          <cx:pt idx="86695">3</cx:pt>
          <cx:pt idx="86696">3</cx:pt>
          <cx:pt idx="86697">3</cx:pt>
          <cx:pt idx="86698">3</cx:pt>
          <cx:pt idx="86699">3</cx:pt>
          <cx:pt idx="86700">3</cx:pt>
          <cx:pt idx="86701">3</cx:pt>
          <cx:pt idx="86702">3</cx:pt>
          <cx:pt idx="86703">3</cx:pt>
          <cx:pt idx="86704">3</cx:pt>
          <cx:pt idx="86705">3</cx:pt>
          <cx:pt idx="86706">3</cx:pt>
          <cx:pt idx="86707">3</cx:pt>
          <cx:pt idx="86708">3</cx:pt>
          <cx:pt idx="86709">3</cx:pt>
          <cx:pt idx="86710">3</cx:pt>
          <cx:pt idx="86711">3</cx:pt>
          <cx:pt idx="86712">3</cx:pt>
          <cx:pt idx="86713">3</cx:pt>
          <cx:pt idx="86714">3</cx:pt>
          <cx:pt idx="86715">3</cx:pt>
          <cx:pt idx="86716">3</cx:pt>
          <cx:pt idx="86717">3</cx:pt>
          <cx:pt idx="86718">3</cx:pt>
          <cx:pt idx="86719">3</cx:pt>
          <cx:pt idx="86720">3</cx:pt>
          <cx:pt idx="86721">3</cx:pt>
          <cx:pt idx="86722">3</cx:pt>
          <cx:pt idx="86723">3</cx:pt>
          <cx:pt idx="86724">3</cx:pt>
          <cx:pt idx="86725">3</cx:pt>
          <cx:pt idx="86726">3</cx:pt>
          <cx:pt idx="86727">3</cx:pt>
          <cx:pt idx="86728">3</cx:pt>
          <cx:pt idx="86729">3</cx:pt>
          <cx:pt idx="86730">3</cx:pt>
          <cx:pt idx="86731">3</cx:pt>
          <cx:pt idx="86732">3</cx:pt>
          <cx:pt idx="86733">3</cx:pt>
          <cx:pt idx="86734">3</cx:pt>
          <cx:pt idx="86735">3</cx:pt>
          <cx:pt idx="86736">3</cx:pt>
          <cx:pt idx="86737">3</cx:pt>
          <cx:pt idx="86738">3</cx:pt>
          <cx:pt idx="86739">3</cx:pt>
          <cx:pt idx="86740">3</cx:pt>
          <cx:pt idx="86741">3</cx:pt>
          <cx:pt idx="86742">3</cx:pt>
          <cx:pt idx="86743">3</cx:pt>
          <cx:pt idx="86744">3</cx:pt>
          <cx:pt idx="86745">3</cx:pt>
          <cx:pt idx="86746">3</cx:pt>
          <cx:pt idx="86747">3</cx:pt>
          <cx:pt idx="86748">3</cx:pt>
          <cx:pt idx="86749">3</cx:pt>
          <cx:pt idx="86750">3</cx:pt>
          <cx:pt idx="86751">3</cx:pt>
          <cx:pt idx="86752">3</cx:pt>
          <cx:pt idx="86753">3</cx:pt>
          <cx:pt idx="86754">3</cx:pt>
          <cx:pt idx="86755">3</cx:pt>
          <cx:pt idx="86756">3</cx:pt>
          <cx:pt idx="86757">3</cx:pt>
          <cx:pt idx="86758">3</cx:pt>
          <cx:pt idx="86759">3</cx:pt>
          <cx:pt idx="86760">3</cx:pt>
          <cx:pt idx="86761">3</cx:pt>
          <cx:pt idx="86762">3</cx:pt>
          <cx:pt idx="86763">3</cx:pt>
          <cx:pt idx="86764">3</cx:pt>
          <cx:pt idx="86765">3</cx:pt>
          <cx:pt idx="86766">3</cx:pt>
          <cx:pt idx="86767">3</cx:pt>
          <cx:pt idx="86768">3</cx:pt>
          <cx:pt idx="86769">3</cx:pt>
          <cx:pt idx="86770">3</cx:pt>
          <cx:pt idx="86771">3</cx:pt>
          <cx:pt idx="86772">3</cx:pt>
          <cx:pt idx="86773">3</cx:pt>
          <cx:pt idx="86774">3</cx:pt>
          <cx:pt idx="86775">3</cx:pt>
          <cx:pt idx="86776">3</cx:pt>
          <cx:pt idx="86777">3</cx:pt>
          <cx:pt idx="86778">3</cx:pt>
          <cx:pt idx="86779">3</cx:pt>
          <cx:pt idx="86780">3</cx:pt>
          <cx:pt idx="86781">3</cx:pt>
          <cx:pt idx="86782">3</cx:pt>
          <cx:pt idx="86783">3</cx:pt>
          <cx:pt idx="86784">3</cx:pt>
          <cx:pt idx="86785">3</cx:pt>
          <cx:pt idx="86786">3</cx:pt>
          <cx:pt idx="86787">3</cx:pt>
          <cx:pt idx="86788">3</cx:pt>
          <cx:pt idx="86789">3</cx:pt>
          <cx:pt idx="86790">3</cx:pt>
          <cx:pt idx="86791">3</cx:pt>
          <cx:pt idx="86792">3</cx:pt>
          <cx:pt idx="86793">3</cx:pt>
          <cx:pt idx="86794">3</cx:pt>
          <cx:pt idx="86795">3</cx:pt>
          <cx:pt idx="86796">3</cx:pt>
          <cx:pt idx="86797">3</cx:pt>
          <cx:pt idx="86798">3</cx:pt>
          <cx:pt idx="86799">3</cx:pt>
          <cx:pt idx="86800">3</cx:pt>
          <cx:pt idx="86801">3</cx:pt>
          <cx:pt idx="86802">3</cx:pt>
          <cx:pt idx="86803">3</cx:pt>
          <cx:pt idx="86804">3</cx:pt>
          <cx:pt idx="86805">3</cx:pt>
          <cx:pt idx="86806">3</cx:pt>
          <cx:pt idx="86807">3</cx:pt>
          <cx:pt idx="86808">3</cx:pt>
          <cx:pt idx="86809">3</cx:pt>
          <cx:pt idx="86810">3</cx:pt>
          <cx:pt idx="86811">3</cx:pt>
          <cx:pt idx="86812">3</cx:pt>
          <cx:pt idx="86813">3</cx:pt>
          <cx:pt idx="86814">3</cx:pt>
          <cx:pt idx="86815">3</cx:pt>
          <cx:pt idx="86816">3</cx:pt>
          <cx:pt idx="86817">3</cx:pt>
          <cx:pt idx="86818">3</cx:pt>
          <cx:pt idx="86819">3</cx:pt>
          <cx:pt idx="86820">3</cx:pt>
          <cx:pt idx="86821">3</cx:pt>
          <cx:pt idx="86822">3</cx:pt>
          <cx:pt idx="86823">3</cx:pt>
          <cx:pt idx="86824">3</cx:pt>
          <cx:pt idx="86825">3</cx:pt>
          <cx:pt idx="86826">3</cx:pt>
          <cx:pt idx="86827">3</cx:pt>
          <cx:pt idx="86828">3</cx:pt>
          <cx:pt idx="86829">3</cx:pt>
          <cx:pt idx="86830">3</cx:pt>
          <cx:pt idx="86831">3</cx:pt>
          <cx:pt idx="86832">3</cx:pt>
          <cx:pt idx="86833">3</cx:pt>
          <cx:pt idx="86834">3</cx:pt>
          <cx:pt idx="86835">3</cx:pt>
          <cx:pt idx="86836">3</cx:pt>
          <cx:pt idx="86837">3</cx:pt>
          <cx:pt idx="86838">3</cx:pt>
          <cx:pt idx="86839">3</cx:pt>
          <cx:pt idx="86840">3</cx:pt>
          <cx:pt idx="86841">3</cx:pt>
          <cx:pt idx="86842">3</cx:pt>
          <cx:pt idx="86843">3</cx:pt>
          <cx:pt idx="86844">3</cx:pt>
          <cx:pt idx="86845">3</cx:pt>
          <cx:pt idx="86846">3</cx:pt>
          <cx:pt idx="86847">3</cx:pt>
          <cx:pt idx="86848">3</cx:pt>
          <cx:pt idx="86849">3</cx:pt>
          <cx:pt idx="86850">3</cx:pt>
          <cx:pt idx="86851">3</cx:pt>
          <cx:pt idx="86852">3</cx:pt>
          <cx:pt idx="86853">3</cx:pt>
          <cx:pt idx="86854">3</cx:pt>
          <cx:pt idx="86855">3</cx:pt>
          <cx:pt idx="86856">3</cx:pt>
          <cx:pt idx="86857">3</cx:pt>
          <cx:pt idx="86858">3</cx:pt>
          <cx:pt idx="86859">3</cx:pt>
          <cx:pt idx="86860">3</cx:pt>
          <cx:pt idx="86861">3</cx:pt>
          <cx:pt idx="86862">3</cx:pt>
          <cx:pt idx="86863">3</cx:pt>
          <cx:pt idx="86864">3</cx:pt>
          <cx:pt idx="86865">3</cx:pt>
          <cx:pt idx="86866">3</cx:pt>
          <cx:pt idx="86867">3</cx:pt>
          <cx:pt idx="86868">3</cx:pt>
          <cx:pt idx="86869">3</cx:pt>
          <cx:pt idx="86870">3</cx:pt>
          <cx:pt idx="86871">3</cx:pt>
          <cx:pt idx="86872">3</cx:pt>
          <cx:pt idx="86873">3</cx:pt>
          <cx:pt idx="86874">3</cx:pt>
          <cx:pt idx="86875">3</cx:pt>
          <cx:pt idx="86876">3</cx:pt>
          <cx:pt idx="86877">3</cx:pt>
          <cx:pt idx="86878">3</cx:pt>
          <cx:pt idx="86879">3</cx:pt>
          <cx:pt idx="86880">3</cx:pt>
          <cx:pt idx="86881">3</cx:pt>
          <cx:pt idx="86882">3</cx:pt>
          <cx:pt idx="86883">3</cx:pt>
          <cx:pt idx="86884">3</cx:pt>
          <cx:pt idx="86885">3</cx:pt>
          <cx:pt idx="86886">3</cx:pt>
          <cx:pt idx="86887">3</cx:pt>
          <cx:pt idx="86888">3</cx:pt>
          <cx:pt idx="86889">3</cx:pt>
          <cx:pt idx="86890">3</cx:pt>
          <cx:pt idx="86891">3</cx:pt>
          <cx:pt idx="86892">3</cx:pt>
          <cx:pt idx="86893">3</cx:pt>
          <cx:pt idx="86894">3</cx:pt>
          <cx:pt idx="86895">3</cx:pt>
          <cx:pt idx="86896">3</cx:pt>
          <cx:pt idx="86897">3</cx:pt>
          <cx:pt idx="86898">3</cx:pt>
          <cx:pt idx="86899">3</cx:pt>
          <cx:pt idx="86900">3</cx:pt>
          <cx:pt idx="86901">3</cx:pt>
          <cx:pt idx="86902">3</cx:pt>
          <cx:pt idx="86903">3</cx:pt>
          <cx:pt idx="86904">3</cx:pt>
          <cx:pt idx="86905">3</cx:pt>
          <cx:pt idx="86906">3</cx:pt>
          <cx:pt idx="86907">3</cx:pt>
          <cx:pt idx="86908">3</cx:pt>
          <cx:pt idx="86909">3</cx:pt>
          <cx:pt idx="86910">3</cx:pt>
          <cx:pt idx="86911">3</cx:pt>
          <cx:pt idx="86912">3</cx:pt>
          <cx:pt idx="86913">3</cx:pt>
          <cx:pt idx="86914">3</cx:pt>
          <cx:pt idx="86915">3</cx:pt>
          <cx:pt idx="86916">3</cx:pt>
          <cx:pt idx="86917">3</cx:pt>
          <cx:pt idx="86918">3</cx:pt>
          <cx:pt idx="86919">3</cx:pt>
          <cx:pt idx="86920">3</cx:pt>
          <cx:pt idx="86921">3</cx:pt>
          <cx:pt idx="86922">3</cx:pt>
          <cx:pt idx="86923">3</cx:pt>
          <cx:pt idx="86924">3</cx:pt>
          <cx:pt idx="86925">3</cx:pt>
          <cx:pt idx="86926">3</cx:pt>
          <cx:pt idx="86927">3</cx:pt>
          <cx:pt idx="86928">3</cx:pt>
          <cx:pt idx="86929">3</cx:pt>
          <cx:pt idx="86930">3</cx:pt>
          <cx:pt idx="86931">3</cx:pt>
          <cx:pt idx="86932">3</cx:pt>
          <cx:pt idx="86933">3</cx:pt>
          <cx:pt idx="86934">3</cx:pt>
          <cx:pt idx="86935">3</cx:pt>
          <cx:pt idx="86936">3</cx:pt>
          <cx:pt idx="86937">3</cx:pt>
          <cx:pt idx="86938">3</cx:pt>
          <cx:pt idx="86939">3</cx:pt>
          <cx:pt idx="86940">3</cx:pt>
          <cx:pt idx="86941">3</cx:pt>
          <cx:pt idx="86942">3</cx:pt>
          <cx:pt idx="86943">3</cx:pt>
          <cx:pt idx="86944">3</cx:pt>
          <cx:pt idx="86945">3</cx:pt>
          <cx:pt idx="86946">3</cx:pt>
          <cx:pt idx="86947">3</cx:pt>
          <cx:pt idx="86948">3</cx:pt>
          <cx:pt idx="86949">3</cx:pt>
          <cx:pt idx="86950">3</cx:pt>
          <cx:pt idx="86951">3</cx:pt>
          <cx:pt idx="86952">3</cx:pt>
          <cx:pt idx="86953">3</cx:pt>
          <cx:pt idx="86954">3</cx:pt>
          <cx:pt idx="86955">3</cx:pt>
          <cx:pt idx="86956">3</cx:pt>
          <cx:pt idx="86957">3</cx:pt>
          <cx:pt idx="86958">3</cx:pt>
          <cx:pt idx="86959">3</cx:pt>
          <cx:pt idx="86960">3</cx:pt>
          <cx:pt idx="86961">3</cx:pt>
          <cx:pt idx="86962">3</cx:pt>
          <cx:pt idx="86963">3</cx:pt>
          <cx:pt idx="86964">3</cx:pt>
          <cx:pt idx="86965">3</cx:pt>
          <cx:pt idx="86966">3</cx:pt>
          <cx:pt idx="86967">3</cx:pt>
          <cx:pt idx="86968">3</cx:pt>
          <cx:pt idx="86969">3</cx:pt>
          <cx:pt idx="86970">3</cx:pt>
          <cx:pt idx="86971">3</cx:pt>
          <cx:pt idx="86972">3</cx:pt>
          <cx:pt idx="86973">3</cx:pt>
          <cx:pt idx="86974">3</cx:pt>
          <cx:pt idx="86975">3</cx:pt>
          <cx:pt idx="86976">3</cx:pt>
          <cx:pt idx="86977">3</cx:pt>
          <cx:pt idx="86978">3</cx:pt>
          <cx:pt idx="86979">3</cx:pt>
          <cx:pt idx="86980">3</cx:pt>
          <cx:pt idx="86981">3</cx:pt>
          <cx:pt idx="86982">3</cx:pt>
          <cx:pt idx="86983">3</cx:pt>
          <cx:pt idx="86984">3</cx:pt>
          <cx:pt idx="86985">3</cx:pt>
          <cx:pt idx="86986">3</cx:pt>
          <cx:pt idx="86987">3</cx:pt>
          <cx:pt idx="86988">3</cx:pt>
          <cx:pt idx="86989">3</cx:pt>
          <cx:pt idx="86990">3</cx:pt>
          <cx:pt idx="86991">3</cx:pt>
          <cx:pt idx="86992">3</cx:pt>
          <cx:pt idx="86993">3</cx:pt>
          <cx:pt idx="86994">3</cx:pt>
          <cx:pt idx="86995">3</cx:pt>
          <cx:pt idx="86996">3</cx:pt>
          <cx:pt idx="86997">3</cx:pt>
          <cx:pt idx="86998">3</cx:pt>
          <cx:pt idx="86999">3</cx:pt>
          <cx:pt idx="87000">3</cx:pt>
          <cx:pt idx="87001">3</cx:pt>
          <cx:pt idx="87002">3</cx:pt>
          <cx:pt idx="87003">3</cx:pt>
          <cx:pt idx="87004">3</cx:pt>
          <cx:pt idx="87005">3</cx:pt>
          <cx:pt idx="87006">3</cx:pt>
          <cx:pt idx="87007">3</cx:pt>
          <cx:pt idx="87008">3</cx:pt>
          <cx:pt idx="87009">3</cx:pt>
          <cx:pt idx="87010">3</cx:pt>
          <cx:pt idx="87011">3</cx:pt>
          <cx:pt idx="87012">3</cx:pt>
          <cx:pt idx="87013">3</cx:pt>
          <cx:pt idx="87014">3</cx:pt>
          <cx:pt idx="87015">3</cx:pt>
          <cx:pt idx="87016">3</cx:pt>
          <cx:pt idx="87017">3</cx:pt>
          <cx:pt idx="87018">3</cx:pt>
          <cx:pt idx="87019">3</cx:pt>
          <cx:pt idx="87020">3</cx:pt>
          <cx:pt idx="87021">3</cx:pt>
          <cx:pt idx="87022">3</cx:pt>
          <cx:pt idx="87023">3</cx:pt>
          <cx:pt idx="87024">3</cx:pt>
          <cx:pt idx="87025">3</cx:pt>
          <cx:pt idx="87026">3</cx:pt>
          <cx:pt idx="87027">3</cx:pt>
          <cx:pt idx="87028">3</cx:pt>
          <cx:pt idx="87029">3</cx:pt>
          <cx:pt idx="87030">3</cx:pt>
          <cx:pt idx="87031">3</cx:pt>
          <cx:pt idx="87032">3</cx:pt>
          <cx:pt idx="87033">3</cx:pt>
          <cx:pt idx="87034">3</cx:pt>
          <cx:pt idx="87035">3</cx:pt>
          <cx:pt idx="87036">3</cx:pt>
          <cx:pt idx="87037">3</cx:pt>
          <cx:pt idx="87038">3</cx:pt>
          <cx:pt idx="87039">3</cx:pt>
          <cx:pt idx="87040">3</cx:pt>
          <cx:pt idx="87041">3</cx:pt>
          <cx:pt idx="87042">3</cx:pt>
          <cx:pt idx="87043">3</cx:pt>
          <cx:pt idx="87044">3</cx:pt>
          <cx:pt idx="87045">3</cx:pt>
          <cx:pt idx="87046">3</cx:pt>
          <cx:pt idx="87047">3</cx:pt>
          <cx:pt idx="87048">3</cx:pt>
          <cx:pt idx="87049">3</cx:pt>
          <cx:pt idx="87050">3</cx:pt>
          <cx:pt idx="87051">3</cx:pt>
          <cx:pt idx="87052">3</cx:pt>
          <cx:pt idx="87053">3</cx:pt>
          <cx:pt idx="87054">3</cx:pt>
          <cx:pt idx="87055">3</cx:pt>
          <cx:pt idx="87056">3</cx:pt>
          <cx:pt idx="87057">3</cx:pt>
          <cx:pt idx="87058">3</cx:pt>
          <cx:pt idx="87059">3</cx:pt>
          <cx:pt idx="87060">3</cx:pt>
          <cx:pt idx="87061">3</cx:pt>
          <cx:pt idx="87062">3</cx:pt>
          <cx:pt idx="87063">3</cx:pt>
          <cx:pt idx="87064">3</cx:pt>
          <cx:pt idx="87065">3</cx:pt>
          <cx:pt idx="87066">3</cx:pt>
          <cx:pt idx="87067">3</cx:pt>
          <cx:pt idx="87068">3</cx:pt>
          <cx:pt idx="87069">3</cx:pt>
          <cx:pt idx="87070">3</cx:pt>
          <cx:pt idx="87071">3</cx:pt>
          <cx:pt idx="87072">3</cx:pt>
          <cx:pt idx="87073">3</cx:pt>
          <cx:pt idx="87074">3</cx:pt>
          <cx:pt idx="87075">3</cx:pt>
          <cx:pt idx="87076">3</cx:pt>
          <cx:pt idx="87077">3</cx:pt>
          <cx:pt idx="87078">3</cx:pt>
          <cx:pt idx="87079">3</cx:pt>
          <cx:pt idx="87080">3</cx:pt>
          <cx:pt idx="87081">3</cx:pt>
          <cx:pt idx="87082">3</cx:pt>
          <cx:pt idx="87083">3</cx:pt>
          <cx:pt idx="87084">3</cx:pt>
          <cx:pt idx="87085">3</cx:pt>
          <cx:pt idx="87086">3</cx:pt>
          <cx:pt idx="87087">3</cx:pt>
          <cx:pt idx="87088">3</cx:pt>
          <cx:pt idx="87089">3</cx:pt>
          <cx:pt idx="87090">3</cx:pt>
          <cx:pt idx="87091">3</cx:pt>
          <cx:pt idx="87092">3</cx:pt>
          <cx:pt idx="87093">3</cx:pt>
          <cx:pt idx="87094">3</cx:pt>
          <cx:pt idx="87095">3</cx:pt>
          <cx:pt idx="87096">3</cx:pt>
          <cx:pt idx="87097">3</cx:pt>
          <cx:pt idx="87098">3</cx:pt>
          <cx:pt idx="87099">3</cx:pt>
          <cx:pt idx="87100">3</cx:pt>
          <cx:pt idx="87101">3</cx:pt>
          <cx:pt idx="87102">3</cx:pt>
          <cx:pt idx="87103">3</cx:pt>
          <cx:pt idx="87104">3</cx:pt>
          <cx:pt idx="87105">3</cx:pt>
          <cx:pt idx="87106">3</cx:pt>
          <cx:pt idx="87107">3</cx:pt>
          <cx:pt idx="87108">3</cx:pt>
          <cx:pt idx="87109">3</cx:pt>
          <cx:pt idx="87110">3</cx:pt>
          <cx:pt idx="87111">3</cx:pt>
          <cx:pt idx="87112">3</cx:pt>
          <cx:pt idx="87113">3</cx:pt>
          <cx:pt idx="87114">3</cx:pt>
          <cx:pt idx="87115">3</cx:pt>
          <cx:pt idx="87116">3</cx:pt>
          <cx:pt idx="87117">3</cx:pt>
          <cx:pt idx="87118">3</cx:pt>
          <cx:pt idx="87119">3</cx:pt>
          <cx:pt idx="87120">3</cx:pt>
          <cx:pt idx="87121">3</cx:pt>
          <cx:pt idx="87122">3</cx:pt>
          <cx:pt idx="87123">3</cx:pt>
          <cx:pt idx="87124">3</cx:pt>
          <cx:pt idx="87125">3</cx:pt>
          <cx:pt idx="87126">3</cx:pt>
          <cx:pt idx="87127">3</cx:pt>
          <cx:pt idx="87128">3</cx:pt>
          <cx:pt idx="87129">3</cx:pt>
          <cx:pt idx="87130">3</cx:pt>
          <cx:pt idx="87131">3</cx:pt>
          <cx:pt idx="87132">3</cx:pt>
          <cx:pt idx="87133">3</cx:pt>
          <cx:pt idx="87134">3</cx:pt>
          <cx:pt idx="87135">3</cx:pt>
          <cx:pt idx="87136">3</cx:pt>
          <cx:pt idx="87137">3</cx:pt>
          <cx:pt idx="87138">3</cx:pt>
          <cx:pt idx="87139">3</cx:pt>
          <cx:pt idx="87140">3</cx:pt>
          <cx:pt idx="87141">3</cx:pt>
          <cx:pt idx="87142">3</cx:pt>
          <cx:pt idx="87143">3</cx:pt>
          <cx:pt idx="87144">3</cx:pt>
          <cx:pt idx="87145">3</cx:pt>
          <cx:pt idx="87146">3</cx:pt>
          <cx:pt idx="87147">3</cx:pt>
          <cx:pt idx="87148">3</cx:pt>
          <cx:pt idx="87149">3</cx:pt>
          <cx:pt idx="87150">3</cx:pt>
          <cx:pt idx="87151">3</cx:pt>
          <cx:pt idx="87152">3</cx:pt>
          <cx:pt idx="87153">3</cx:pt>
          <cx:pt idx="87154">3</cx:pt>
          <cx:pt idx="87155">3</cx:pt>
          <cx:pt idx="87156">3</cx:pt>
          <cx:pt idx="87157">3</cx:pt>
          <cx:pt idx="87158">3</cx:pt>
          <cx:pt idx="87159">3</cx:pt>
          <cx:pt idx="87160">3</cx:pt>
          <cx:pt idx="87161">3</cx:pt>
          <cx:pt idx="87162">3</cx:pt>
          <cx:pt idx="87163">3</cx:pt>
          <cx:pt idx="87164">3</cx:pt>
          <cx:pt idx="87165">3</cx:pt>
          <cx:pt idx="87166">3</cx:pt>
          <cx:pt idx="87167">3</cx:pt>
          <cx:pt idx="87168">3</cx:pt>
          <cx:pt idx="87169">3</cx:pt>
          <cx:pt idx="87170">3</cx:pt>
          <cx:pt idx="87171">3</cx:pt>
          <cx:pt idx="87172">3</cx:pt>
          <cx:pt idx="87173">3</cx:pt>
          <cx:pt idx="87174">3</cx:pt>
          <cx:pt idx="87175">3</cx:pt>
          <cx:pt idx="87176">3</cx:pt>
          <cx:pt idx="87177">3</cx:pt>
          <cx:pt idx="87178">3</cx:pt>
          <cx:pt idx="87179">3</cx:pt>
          <cx:pt idx="87180">3</cx:pt>
          <cx:pt idx="87181">3</cx:pt>
          <cx:pt idx="87182">3</cx:pt>
          <cx:pt idx="87183">3</cx:pt>
          <cx:pt idx="87184">3</cx:pt>
          <cx:pt idx="87185">3</cx:pt>
          <cx:pt idx="87186">3</cx:pt>
          <cx:pt idx="87187">3</cx:pt>
          <cx:pt idx="87188">3</cx:pt>
          <cx:pt idx="87189">3</cx:pt>
          <cx:pt idx="87190">3</cx:pt>
          <cx:pt idx="87191">3</cx:pt>
          <cx:pt idx="87192">3</cx:pt>
          <cx:pt idx="87193">3</cx:pt>
          <cx:pt idx="87194">3</cx:pt>
          <cx:pt idx="87195">3</cx:pt>
          <cx:pt idx="87196">3</cx:pt>
          <cx:pt idx="87197">3</cx:pt>
          <cx:pt idx="87198">3</cx:pt>
          <cx:pt idx="87199">3</cx:pt>
          <cx:pt idx="87200">3</cx:pt>
          <cx:pt idx="87201">3</cx:pt>
          <cx:pt idx="87202">3</cx:pt>
          <cx:pt idx="87203">3</cx:pt>
          <cx:pt idx="87204">3</cx:pt>
          <cx:pt idx="87205">3</cx:pt>
          <cx:pt idx="87206">3</cx:pt>
          <cx:pt idx="87207">3</cx:pt>
          <cx:pt idx="87208">3</cx:pt>
          <cx:pt idx="87209">3</cx:pt>
          <cx:pt idx="87210">3</cx:pt>
          <cx:pt idx="87211">3</cx:pt>
          <cx:pt idx="87212">3</cx:pt>
          <cx:pt idx="87213">3</cx:pt>
          <cx:pt idx="87214">3</cx:pt>
          <cx:pt idx="87215">3</cx:pt>
          <cx:pt idx="87216">3</cx:pt>
          <cx:pt idx="87217">3</cx:pt>
          <cx:pt idx="87218">3</cx:pt>
          <cx:pt idx="87219">3</cx:pt>
          <cx:pt idx="87220">3</cx:pt>
          <cx:pt idx="87221">3</cx:pt>
          <cx:pt idx="87222">3</cx:pt>
          <cx:pt idx="87223">3</cx:pt>
          <cx:pt idx="87224">3</cx:pt>
          <cx:pt idx="87225">3</cx:pt>
          <cx:pt idx="87226">3</cx:pt>
          <cx:pt idx="87227">3</cx:pt>
          <cx:pt idx="87228">3</cx:pt>
          <cx:pt idx="87229">3</cx:pt>
          <cx:pt idx="87230">3</cx:pt>
          <cx:pt idx="87231">3</cx:pt>
          <cx:pt idx="87232">3</cx:pt>
          <cx:pt idx="87233">3</cx:pt>
          <cx:pt idx="87234">3</cx:pt>
          <cx:pt idx="87235">3</cx:pt>
          <cx:pt idx="87236">3</cx:pt>
          <cx:pt idx="87237">3</cx:pt>
          <cx:pt idx="87238">3</cx:pt>
          <cx:pt idx="87239">3</cx:pt>
          <cx:pt idx="87240">3</cx:pt>
          <cx:pt idx="87241">3</cx:pt>
          <cx:pt idx="87242">3</cx:pt>
          <cx:pt idx="87243">3</cx:pt>
          <cx:pt idx="87244">3</cx:pt>
          <cx:pt idx="87245">3</cx:pt>
          <cx:pt idx="87246">3</cx:pt>
          <cx:pt idx="87247">3</cx:pt>
          <cx:pt idx="87248">3</cx:pt>
          <cx:pt idx="87249">3</cx:pt>
          <cx:pt idx="87250">3</cx:pt>
          <cx:pt idx="87251">3</cx:pt>
          <cx:pt idx="87252">3</cx:pt>
          <cx:pt idx="87253">3</cx:pt>
          <cx:pt idx="87254">3</cx:pt>
          <cx:pt idx="87255">3</cx:pt>
          <cx:pt idx="87256">3</cx:pt>
          <cx:pt idx="87257">3</cx:pt>
          <cx:pt idx="87258">3</cx:pt>
          <cx:pt idx="87259">3</cx:pt>
          <cx:pt idx="87260">3</cx:pt>
          <cx:pt idx="87261">3</cx:pt>
          <cx:pt idx="87262">3</cx:pt>
          <cx:pt idx="87263">3</cx:pt>
          <cx:pt idx="87264">3</cx:pt>
          <cx:pt idx="87265">3</cx:pt>
          <cx:pt idx="87266">3</cx:pt>
          <cx:pt idx="87267">3</cx:pt>
          <cx:pt idx="87268">3</cx:pt>
          <cx:pt idx="87269">3</cx:pt>
          <cx:pt idx="87270">3</cx:pt>
          <cx:pt idx="87271">3</cx:pt>
          <cx:pt idx="87272">3</cx:pt>
          <cx:pt idx="87273">3</cx:pt>
          <cx:pt idx="87274">3</cx:pt>
          <cx:pt idx="87275">3</cx:pt>
          <cx:pt idx="87276">3</cx:pt>
          <cx:pt idx="87277">3</cx:pt>
          <cx:pt idx="87278">3</cx:pt>
          <cx:pt idx="87279">3</cx:pt>
          <cx:pt idx="87280">3</cx:pt>
          <cx:pt idx="87281">3</cx:pt>
          <cx:pt idx="87282">3</cx:pt>
          <cx:pt idx="87283">3</cx:pt>
          <cx:pt idx="87284">3</cx:pt>
          <cx:pt idx="87285">3</cx:pt>
          <cx:pt idx="87286">3</cx:pt>
          <cx:pt idx="87287">3</cx:pt>
          <cx:pt idx="87288">3</cx:pt>
          <cx:pt idx="87289">3</cx:pt>
          <cx:pt idx="87290">3</cx:pt>
          <cx:pt idx="87291">3</cx:pt>
          <cx:pt idx="87292">3</cx:pt>
          <cx:pt idx="87293">3</cx:pt>
          <cx:pt idx="87294">3</cx:pt>
          <cx:pt idx="87295">3</cx:pt>
          <cx:pt idx="87296">3</cx:pt>
          <cx:pt idx="87297">3</cx:pt>
          <cx:pt idx="87298">3</cx:pt>
          <cx:pt idx="87299">3</cx:pt>
          <cx:pt idx="87300">3</cx:pt>
          <cx:pt idx="87301">3</cx:pt>
          <cx:pt idx="87302">3</cx:pt>
          <cx:pt idx="87303">3</cx:pt>
          <cx:pt idx="87304">3</cx:pt>
          <cx:pt idx="87305">3</cx:pt>
          <cx:pt idx="87306">3</cx:pt>
          <cx:pt idx="87307">3</cx:pt>
          <cx:pt idx="87308">3</cx:pt>
          <cx:pt idx="87309">3</cx:pt>
          <cx:pt idx="87310">3</cx:pt>
          <cx:pt idx="87311">3</cx:pt>
          <cx:pt idx="87312">3</cx:pt>
          <cx:pt idx="87313">3</cx:pt>
          <cx:pt idx="87314">3</cx:pt>
          <cx:pt idx="87315">3</cx:pt>
          <cx:pt idx="87316">3</cx:pt>
          <cx:pt idx="87317">3</cx:pt>
          <cx:pt idx="87318">3</cx:pt>
          <cx:pt idx="87319">3</cx:pt>
          <cx:pt idx="87320">3</cx:pt>
          <cx:pt idx="87321">3</cx:pt>
          <cx:pt idx="87322">3</cx:pt>
          <cx:pt idx="87323">3</cx:pt>
          <cx:pt idx="87324">3</cx:pt>
          <cx:pt idx="87325">3</cx:pt>
          <cx:pt idx="87326">3</cx:pt>
          <cx:pt idx="87327">3</cx:pt>
          <cx:pt idx="87328">3</cx:pt>
          <cx:pt idx="87329">3</cx:pt>
          <cx:pt idx="87330">3</cx:pt>
          <cx:pt idx="87331">3</cx:pt>
          <cx:pt idx="87332">3</cx:pt>
          <cx:pt idx="87333">3</cx:pt>
          <cx:pt idx="87334">3</cx:pt>
          <cx:pt idx="87335">3</cx:pt>
          <cx:pt idx="87336">3</cx:pt>
          <cx:pt idx="87337">3</cx:pt>
          <cx:pt idx="87338">3</cx:pt>
          <cx:pt idx="87339">3</cx:pt>
          <cx:pt idx="87340">3</cx:pt>
          <cx:pt idx="87341">3</cx:pt>
          <cx:pt idx="87342">3</cx:pt>
          <cx:pt idx="87343">3</cx:pt>
          <cx:pt idx="87344">3</cx:pt>
          <cx:pt idx="87345">3</cx:pt>
          <cx:pt idx="87346">3</cx:pt>
          <cx:pt idx="87347">3</cx:pt>
          <cx:pt idx="87348">3</cx:pt>
          <cx:pt idx="87349">3</cx:pt>
          <cx:pt idx="87350">3</cx:pt>
          <cx:pt idx="87351">3</cx:pt>
          <cx:pt idx="87352">3</cx:pt>
          <cx:pt idx="87353">3</cx:pt>
          <cx:pt idx="87354">3</cx:pt>
          <cx:pt idx="87355">3</cx:pt>
          <cx:pt idx="87356">3</cx:pt>
          <cx:pt idx="87357">3</cx:pt>
          <cx:pt idx="87358">3</cx:pt>
          <cx:pt idx="87359">3</cx:pt>
          <cx:pt idx="87360">3</cx:pt>
          <cx:pt idx="87361">3</cx:pt>
          <cx:pt idx="87362">3</cx:pt>
          <cx:pt idx="87363">3</cx:pt>
          <cx:pt idx="87364">3</cx:pt>
          <cx:pt idx="87365">3</cx:pt>
          <cx:pt idx="87366">3</cx:pt>
          <cx:pt idx="87367">3</cx:pt>
          <cx:pt idx="87368">3</cx:pt>
          <cx:pt idx="87369">3</cx:pt>
          <cx:pt idx="87370">3</cx:pt>
          <cx:pt idx="87371">3</cx:pt>
          <cx:pt idx="87372">3</cx:pt>
          <cx:pt idx="87373">3</cx:pt>
          <cx:pt idx="87374">3</cx:pt>
          <cx:pt idx="87375">3</cx:pt>
          <cx:pt idx="87376">3</cx:pt>
          <cx:pt idx="87377">3</cx:pt>
          <cx:pt idx="87378">3</cx:pt>
          <cx:pt idx="87379">3</cx:pt>
          <cx:pt idx="87380">3</cx:pt>
          <cx:pt idx="87381">3</cx:pt>
          <cx:pt idx="87382">3</cx:pt>
          <cx:pt idx="87383">3</cx:pt>
          <cx:pt idx="87384">3</cx:pt>
          <cx:pt idx="87385">3</cx:pt>
          <cx:pt idx="87386">3</cx:pt>
          <cx:pt idx="87387">3</cx:pt>
          <cx:pt idx="87388">3</cx:pt>
          <cx:pt idx="87389">3</cx:pt>
          <cx:pt idx="87390">3</cx:pt>
          <cx:pt idx="87391">3</cx:pt>
          <cx:pt idx="87392">3</cx:pt>
          <cx:pt idx="87393">3</cx:pt>
          <cx:pt idx="87394">3</cx:pt>
          <cx:pt idx="87395">3</cx:pt>
          <cx:pt idx="87396">3</cx:pt>
          <cx:pt idx="87397">3</cx:pt>
          <cx:pt idx="87398">3</cx:pt>
          <cx:pt idx="87399">3</cx:pt>
          <cx:pt idx="87400">3</cx:pt>
          <cx:pt idx="87401">3</cx:pt>
          <cx:pt idx="87402">3</cx:pt>
          <cx:pt idx="87403">3</cx:pt>
          <cx:pt idx="87404">3</cx:pt>
          <cx:pt idx="87405">3</cx:pt>
          <cx:pt idx="87406">3</cx:pt>
          <cx:pt idx="87407">3</cx:pt>
          <cx:pt idx="87408">3</cx:pt>
          <cx:pt idx="87409">3</cx:pt>
          <cx:pt idx="87410">3</cx:pt>
          <cx:pt idx="87411">3</cx:pt>
          <cx:pt idx="87412">3</cx:pt>
          <cx:pt idx="87413">3</cx:pt>
          <cx:pt idx="87414">3</cx:pt>
          <cx:pt idx="87415">3</cx:pt>
          <cx:pt idx="87416">3</cx:pt>
          <cx:pt idx="87417">3</cx:pt>
          <cx:pt idx="87418">3</cx:pt>
          <cx:pt idx="87419">3</cx:pt>
          <cx:pt idx="87420">3</cx:pt>
          <cx:pt idx="87421">3</cx:pt>
          <cx:pt idx="87422">3</cx:pt>
          <cx:pt idx="87423">3</cx:pt>
          <cx:pt idx="87424">3</cx:pt>
          <cx:pt idx="87425">3</cx:pt>
          <cx:pt idx="87426">3</cx:pt>
          <cx:pt idx="87427">3</cx:pt>
          <cx:pt idx="87428">3</cx:pt>
          <cx:pt idx="87429">3</cx:pt>
          <cx:pt idx="87430">3</cx:pt>
          <cx:pt idx="87431">3</cx:pt>
          <cx:pt idx="87432">3</cx:pt>
          <cx:pt idx="87433">3</cx:pt>
          <cx:pt idx="87434">3</cx:pt>
          <cx:pt idx="87435">3</cx:pt>
          <cx:pt idx="87436">3</cx:pt>
          <cx:pt idx="87437">3</cx:pt>
          <cx:pt idx="87438">3</cx:pt>
          <cx:pt idx="87439">3</cx:pt>
          <cx:pt idx="87440">3</cx:pt>
          <cx:pt idx="87441">3</cx:pt>
          <cx:pt idx="87442">3</cx:pt>
          <cx:pt idx="87443">3</cx:pt>
          <cx:pt idx="87444">3</cx:pt>
          <cx:pt idx="87445">3</cx:pt>
          <cx:pt idx="87446">3</cx:pt>
          <cx:pt idx="87447">3</cx:pt>
          <cx:pt idx="87448">3</cx:pt>
          <cx:pt idx="87449">3</cx:pt>
          <cx:pt idx="87450">3</cx:pt>
          <cx:pt idx="87451">3</cx:pt>
          <cx:pt idx="87452">3</cx:pt>
          <cx:pt idx="87453">3</cx:pt>
          <cx:pt idx="87454">3</cx:pt>
          <cx:pt idx="87455">3</cx:pt>
          <cx:pt idx="87456">3</cx:pt>
          <cx:pt idx="87457">3</cx:pt>
          <cx:pt idx="87458">3</cx:pt>
          <cx:pt idx="87459">3</cx:pt>
          <cx:pt idx="87460">3</cx:pt>
          <cx:pt idx="87461">3</cx:pt>
          <cx:pt idx="87462">3</cx:pt>
          <cx:pt idx="87463">3</cx:pt>
          <cx:pt idx="87464">3</cx:pt>
          <cx:pt idx="87465">3</cx:pt>
          <cx:pt idx="87466">3</cx:pt>
          <cx:pt idx="87467">3</cx:pt>
          <cx:pt idx="87468">3</cx:pt>
          <cx:pt idx="87469">3</cx:pt>
          <cx:pt idx="87470">3</cx:pt>
          <cx:pt idx="87471">3</cx:pt>
          <cx:pt idx="87472">3</cx:pt>
          <cx:pt idx="87473">3</cx:pt>
          <cx:pt idx="87474">3</cx:pt>
          <cx:pt idx="87475">3</cx:pt>
          <cx:pt idx="87476">3</cx:pt>
          <cx:pt idx="87477">3</cx:pt>
          <cx:pt idx="87478">3</cx:pt>
          <cx:pt idx="87479">3</cx:pt>
          <cx:pt idx="87480">3</cx:pt>
          <cx:pt idx="87481">3</cx:pt>
          <cx:pt idx="87482">3</cx:pt>
          <cx:pt idx="87483">3</cx:pt>
          <cx:pt idx="87484">3</cx:pt>
          <cx:pt idx="87485">3</cx:pt>
          <cx:pt idx="87486">3</cx:pt>
          <cx:pt idx="87487">3</cx:pt>
          <cx:pt idx="87488">3</cx:pt>
          <cx:pt idx="87489">3</cx:pt>
          <cx:pt idx="87490">3</cx:pt>
          <cx:pt idx="87491">3</cx:pt>
          <cx:pt idx="87492">3</cx:pt>
          <cx:pt idx="87493">3</cx:pt>
          <cx:pt idx="87494">3</cx:pt>
          <cx:pt idx="87495">3</cx:pt>
          <cx:pt idx="87496">3</cx:pt>
          <cx:pt idx="87497">3</cx:pt>
          <cx:pt idx="87498">3</cx:pt>
          <cx:pt idx="87499">3</cx:pt>
          <cx:pt idx="87500">3</cx:pt>
          <cx:pt idx="87501">3</cx:pt>
          <cx:pt idx="87502">3</cx:pt>
          <cx:pt idx="87503">3</cx:pt>
          <cx:pt idx="87504">3</cx:pt>
          <cx:pt idx="87505">3</cx:pt>
          <cx:pt idx="87506">3</cx:pt>
          <cx:pt idx="87507">3</cx:pt>
          <cx:pt idx="87508">3</cx:pt>
          <cx:pt idx="87509">3</cx:pt>
          <cx:pt idx="87510">3</cx:pt>
          <cx:pt idx="87511">3</cx:pt>
          <cx:pt idx="87512">3</cx:pt>
          <cx:pt idx="87513">3</cx:pt>
          <cx:pt idx="87514">3</cx:pt>
          <cx:pt idx="87515">3</cx:pt>
          <cx:pt idx="87516">3</cx:pt>
          <cx:pt idx="87517">3</cx:pt>
          <cx:pt idx="87518">3</cx:pt>
          <cx:pt idx="87519">3</cx:pt>
          <cx:pt idx="87520">3</cx:pt>
          <cx:pt idx="87521">3</cx:pt>
          <cx:pt idx="87522">3</cx:pt>
          <cx:pt idx="87523">3</cx:pt>
          <cx:pt idx="87524">3</cx:pt>
          <cx:pt idx="87525">3</cx:pt>
          <cx:pt idx="87526">3</cx:pt>
          <cx:pt idx="87527">3</cx:pt>
          <cx:pt idx="87528">3</cx:pt>
          <cx:pt idx="87529">3</cx:pt>
          <cx:pt idx="87530">3</cx:pt>
          <cx:pt idx="87531">3</cx:pt>
          <cx:pt idx="87532">3</cx:pt>
          <cx:pt idx="87533">3</cx:pt>
          <cx:pt idx="87534">3</cx:pt>
          <cx:pt idx="87535">3</cx:pt>
          <cx:pt idx="87536">3</cx:pt>
          <cx:pt idx="87537">3</cx:pt>
          <cx:pt idx="87538">3</cx:pt>
          <cx:pt idx="87539">3</cx:pt>
          <cx:pt idx="87540">3</cx:pt>
          <cx:pt idx="87541">3</cx:pt>
          <cx:pt idx="87542">3</cx:pt>
          <cx:pt idx="87543">3</cx:pt>
          <cx:pt idx="87544">3</cx:pt>
          <cx:pt idx="87545">3</cx:pt>
          <cx:pt idx="87546">3</cx:pt>
          <cx:pt idx="87547">3</cx:pt>
          <cx:pt idx="87548">3</cx:pt>
          <cx:pt idx="87549">3</cx:pt>
          <cx:pt idx="87550">3</cx:pt>
          <cx:pt idx="87551">3</cx:pt>
          <cx:pt idx="87552">3</cx:pt>
          <cx:pt idx="87553">3</cx:pt>
          <cx:pt idx="87554">3</cx:pt>
          <cx:pt idx="87555">3</cx:pt>
          <cx:pt idx="87556">3</cx:pt>
          <cx:pt idx="87557">3</cx:pt>
          <cx:pt idx="87558">3</cx:pt>
          <cx:pt idx="87559">3</cx:pt>
          <cx:pt idx="87560">3</cx:pt>
          <cx:pt idx="87561">3</cx:pt>
          <cx:pt idx="87562">3</cx:pt>
          <cx:pt idx="87563">3</cx:pt>
          <cx:pt idx="87564">3</cx:pt>
          <cx:pt idx="87565">3</cx:pt>
          <cx:pt idx="87566">3</cx:pt>
          <cx:pt idx="87567">3</cx:pt>
          <cx:pt idx="87568">3</cx:pt>
          <cx:pt idx="87569">3</cx:pt>
          <cx:pt idx="87570">3</cx:pt>
          <cx:pt idx="87571">3</cx:pt>
          <cx:pt idx="87572">3</cx:pt>
          <cx:pt idx="87573">3</cx:pt>
          <cx:pt idx="87574">3</cx:pt>
          <cx:pt idx="87575">3</cx:pt>
          <cx:pt idx="87576">3</cx:pt>
          <cx:pt idx="87577">3</cx:pt>
          <cx:pt idx="87578">3</cx:pt>
          <cx:pt idx="87579">3</cx:pt>
          <cx:pt idx="87580">3</cx:pt>
          <cx:pt idx="87581">3</cx:pt>
          <cx:pt idx="87582">3</cx:pt>
          <cx:pt idx="87583">3</cx:pt>
          <cx:pt idx="87584">3</cx:pt>
          <cx:pt idx="87585">3</cx:pt>
          <cx:pt idx="87586">3</cx:pt>
          <cx:pt idx="87587">3</cx:pt>
          <cx:pt idx="87588">3</cx:pt>
          <cx:pt idx="87589">3</cx:pt>
          <cx:pt idx="87590">3</cx:pt>
          <cx:pt idx="87591">3</cx:pt>
          <cx:pt idx="87592">3</cx:pt>
          <cx:pt idx="87593">3</cx:pt>
          <cx:pt idx="87594">3</cx:pt>
          <cx:pt idx="87595">3</cx:pt>
          <cx:pt idx="87596">3</cx:pt>
          <cx:pt idx="87597">3</cx:pt>
          <cx:pt idx="87598">3</cx:pt>
          <cx:pt idx="87599">3</cx:pt>
          <cx:pt idx="87600">3</cx:pt>
          <cx:pt idx="87601">3</cx:pt>
          <cx:pt idx="87602">3</cx:pt>
          <cx:pt idx="87603">3</cx:pt>
          <cx:pt idx="87604">3</cx:pt>
          <cx:pt idx="87605">3</cx:pt>
          <cx:pt idx="87606">3</cx:pt>
          <cx:pt idx="87607">3</cx:pt>
          <cx:pt idx="87608">3</cx:pt>
          <cx:pt idx="87609">3</cx:pt>
          <cx:pt idx="87610">3</cx:pt>
          <cx:pt idx="87611">3</cx:pt>
          <cx:pt idx="87612">3</cx:pt>
          <cx:pt idx="87613">3</cx:pt>
          <cx:pt idx="87614">3</cx:pt>
          <cx:pt idx="87615">3</cx:pt>
          <cx:pt idx="87616">3</cx:pt>
          <cx:pt idx="87617">3</cx:pt>
          <cx:pt idx="87618">3</cx:pt>
          <cx:pt idx="87619">3</cx:pt>
          <cx:pt idx="87620">3</cx:pt>
          <cx:pt idx="87621">3</cx:pt>
          <cx:pt idx="87622">3</cx:pt>
          <cx:pt idx="87623">3</cx:pt>
          <cx:pt idx="87624">3</cx:pt>
          <cx:pt idx="87625">3</cx:pt>
          <cx:pt idx="87626">3</cx:pt>
          <cx:pt idx="87627">3</cx:pt>
          <cx:pt idx="87628">3</cx:pt>
          <cx:pt idx="87629">3</cx:pt>
          <cx:pt idx="87630">3</cx:pt>
          <cx:pt idx="87631">3</cx:pt>
          <cx:pt idx="87632">3</cx:pt>
          <cx:pt idx="87633">3</cx:pt>
          <cx:pt idx="87634">3</cx:pt>
          <cx:pt idx="87635">3</cx:pt>
          <cx:pt idx="87636">3</cx:pt>
          <cx:pt idx="87637">3</cx:pt>
          <cx:pt idx="87638">3</cx:pt>
          <cx:pt idx="87639">3</cx:pt>
          <cx:pt idx="87640">3</cx:pt>
          <cx:pt idx="87641">3</cx:pt>
          <cx:pt idx="87642">3</cx:pt>
          <cx:pt idx="87643">3</cx:pt>
          <cx:pt idx="87644">3</cx:pt>
          <cx:pt idx="87645">3</cx:pt>
          <cx:pt idx="87646">3</cx:pt>
          <cx:pt idx="87647">3</cx:pt>
          <cx:pt idx="87648">3</cx:pt>
          <cx:pt idx="87649">3</cx:pt>
          <cx:pt idx="87650">3</cx:pt>
          <cx:pt idx="87651">3</cx:pt>
          <cx:pt idx="87652">3</cx:pt>
          <cx:pt idx="87653">3</cx:pt>
          <cx:pt idx="87654">3</cx:pt>
          <cx:pt idx="87655">3</cx:pt>
          <cx:pt idx="87656">3</cx:pt>
          <cx:pt idx="87657">3</cx:pt>
          <cx:pt idx="87658">3</cx:pt>
          <cx:pt idx="87659">3</cx:pt>
          <cx:pt idx="87660">3</cx:pt>
          <cx:pt idx="87661">3</cx:pt>
          <cx:pt idx="87662">3</cx:pt>
          <cx:pt idx="87663">3</cx:pt>
          <cx:pt idx="87664">3</cx:pt>
          <cx:pt idx="87665">3</cx:pt>
          <cx:pt idx="87666">3</cx:pt>
          <cx:pt idx="87667">3</cx:pt>
          <cx:pt idx="87668">3</cx:pt>
          <cx:pt idx="87669">3</cx:pt>
          <cx:pt idx="87670">3</cx:pt>
          <cx:pt idx="87671">3</cx:pt>
          <cx:pt idx="87672">3</cx:pt>
          <cx:pt idx="87673">3</cx:pt>
          <cx:pt idx="87674">3</cx:pt>
          <cx:pt idx="87675">3</cx:pt>
          <cx:pt idx="87676">3</cx:pt>
          <cx:pt idx="87677">3</cx:pt>
          <cx:pt idx="87678">3</cx:pt>
          <cx:pt idx="87679">3</cx:pt>
          <cx:pt idx="87680">3</cx:pt>
          <cx:pt idx="87681">3</cx:pt>
          <cx:pt idx="87682">3</cx:pt>
          <cx:pt idx="87683">3</cx:pt>
          <cx:pt idx="87684">3</cx:pt>
          <cx:pt idx="87685">3</cx:pt>
          <cx:pt idx="87686">3</cx:pt>
          <cx:pt idx="87687">3</cx:pt>
          <cx:pt idx="87688">3</cx:pt>
          <cx:pt idx="87689">3</cx:pt>
          <cx:pt idx="87690">3</cx:pt>
          <cx:pt idx="87691">3</cx:pt>
          <cx:pt idx="87692">3</cx:pt>
          <cx:pt idx="87693">3</cx:pt>
          <cx:pt idx="87694">3</cx:pt>
          <cx:pt idx="87695">3</cx:pt>
          <cx:pt idx="87696">3</cx:pt>
          <cx:pt idx="87697">3</cx:pt>
          <cx:pt idx="87698">3</cx:pt>
          <cx:pt idx="87699">3</cx:pt>
          <cx:pt idx="87700">3</cx:pt>
          <cx:pt idx="87701">3</cx:pt>
          <cx:pt idx="87702">3</cx:pt>
          <cx:pt idx="87703">3</cx:pt>
          <cx:pt idx="87704">3</cx:pt>
          <cx:pt idx="87705">3</cx:pt>
          <cx:pt idx="87706">3</cx:pt>
          <cx:pt idx="87707">3</cx:pt>
          <cx:pt idx="87708">3</cx:pt>
          <cx:pt idx="87709">3</cx:pt>
          <cx:pt idx="87710">3</cx:pt>
          <cx:pt idx="87711">3</cx:pt>
          <cx:pt idx="87712">3</cx:pt>
          <cx:pt idx="87713">3</cx:pt>
          <cx:pt idx="87714">3</cx:pt>
          <cx:pt idx="87715">3</cx:pt>
          <cx:pt idx="87716">3</cx:pt>
          <cx:pt idx="87717">3</cx:pt>
          <cx:pt idx="87718">3</cx:pt>
          <cx:pt idx="87719">3</cx:pt>
          <cx:pt idx="87720">3</cx:pt>
          <cx:pt idx="87721">3</cx:pt>
          <cx:pt idx="87722">3</cx:pt>
          <cx:pt idx="87723">3</cx:pt>
          <cx:pt idx="87724">3</cx:pt>
          <cx:pt idx="87725">3</cx:pt>
          <cx:pt idx="87726">3</cx:pt>
          <cx:pt idx="87727">3</cx:pt>
          <cx:pt idx="87728">3</cx:pt>
          <cx:pt idx="87729">3</cx:pt>
          <cx:pt idx="87730">3</cx:pt>
          <cx:pt idx="87731">3</cx:pt>
          <cx:pt idx="87732">3</cx:pt>
          <cx:pt idx="87733">3</cx:pt>
          <cx:pt idx="87734">3</cx:pt>
          <cx:pt idx="87735">3</cx:pt>
          <cx:pt idx="87736">3</cx:pt>
          <cx:pt idx="87737">3</cx:pt>
          <cx:pt idx="87738">3</cx:pt>
          <cx:pt idx="87739">3</cx:pt>
          <cx:pt idx="87740">3</cx:pt>
          <cx:pt idx="87741">3</cx:pt>
          <cx:pt idx="87742">3</cx:pt>
          <cx:pt idx="87743">3</cx:pt>
          <cx:pt idx="87744">3</cx:pt>
          <cx:pt idx="87745">3</cx:pt>
          <cx:pt idx="87746">3</cx:pt>
          <cx:pt idx="87747">3</cx:pt>
          <cx:pt idx="87748">3</cx:pt>
          <cx:pt idx="87749">3</cx:pt>
          <cx:pt idx="87750">3</cx:pt>
          <cx:pt idx="87751">3</cx:pt>
          <cx:pt idx="87752">3</cx:pt>
          <cx:pt idx="87753">3</cx:pt>
          <cx:pt idx="87754">3</cx:pt>
          <cx:pt idx="87755">3</cx:pt>
          <cx:pt idx="87756">3</cx:pt>
          <cx:pt idx="87757">3</cx:pt>
          <cx:pt idx="87758">3</cx:pt>
          <cx:pt idx="87759">3</cx:pt>
          <cx:pt idx="87760">3</cx:pt>
          <cx:pt idx="87761">3</cx:pt>
          <cx:pt idx="87762">3</cx:pt>
          <cx:pt idx="87763">3</cx:pt>
          <cx:pt idx="87764">3</cx:pt>
          <cx:pt idx="87765">3</cx:pt>
          <cx:pt idx="87766">3</cx:pt>
          <cx:pt idx="87767">3</cx:pt>
          <cx:pt idx="87768">3</cx:pt>
          <cx:pt idx="87769">3</cx:pt>
          <cx:pt idx="87770">3</cx:pt>
          <cx:pt idx="87771">3</cx:pt>
          <cx:pt idx="87772">3</cx:pt>
          <cx:pt idx="87773">3</cx:pt>
          <cx:pt idx="87774">3</cx:pt>
          <cx:pt idx="87775">3</cx:pt>
          <cx:pt idx="87776">3</cx:pt>
          <cx:pt idx="87777">3</cx:pt>
          <cx:pt idx="87778">3</cx:pt>
          <cx:pt idx="87779">3</cx:pt>
          <cx:pt idx="87780">3</cx:pt>
          <cx:pt idx="87781">3</cx:pt>
          <cx:pt idx="87782">3</cx:pt>
          <cx:pt idx="87783">3</cx:pt>
          <cx:pt idx="87784">3</cx:pt>
          <cx:pt idx="87785">3</cx:pt>
          <cx:pt idx="87786">3</cx:pt>
          <cx:pt idx="87787">3</cx:pt>
          <cx:pt idx="87788">3</cx:pt>
          <cx:pt idx="87789">3</cx:pt>
          <cx:pt idx="87790">3</cx:pt>
          <cx:pt idx="87791">3</cx:pt>
          <cx:pt idx="87792">3</cx:pt>
          <cx:pt idx="87793">3</cx:pt>
          <cx:pt idx="87794">3</cx:pt>
          <cx:pt idx="87795">3</cx:pt>
          <cx:pt idx="87796">3</cx:pt>
          <cx:pt idx="87797">3</cx:pt>
          <cx:pt idx="87798">3</cx:pt>
          <cx:pt idx="87799">3</cx:pt>
          <cx:pt idx="87800">3</cx:pt>
          <cx:pt idx="87801">3</cx:pt>
          <cx:pt idx="87802">3</cx:pt>
          <cx:pt idx="87803">3</cx:pt>
          <cx:pt idx="87804">3</cx:pt>
          <cx:pt idx="87805">3</cx:pt>
          <cx:pt idx="87806">3</cx:pt>
          <cx:pt idx="87807">3</cx:pt>
          <cx:pt idx="87808">3</cx:pt>
          <cx:pt idx="87809">3</cx:pt>
          <cx:pt idx="87810">3</cx:pt>
          <cx:pt idx="87811">3</cx:pt>
          <cx:pt idx="87812">3</cx:pt>
          <cx:pt idx="87813">3</cx:pt>
          <cx:pt idx="87814">3</cx:pt>
          <cx:pt idx="87815">3</cx:pt>
          <cx:pt idx="87816">3</cx:pt>
          <cx:pt idx="87817">3</cx:pt>
          <cx:pt idx="87818">3</cx:pt>
          <cx:pt idx="87819">3</cx:pt>
          <cx:pt idx="87820">3</cx:pt>
          <cx:pt idx="87821">3</cx:pt>
          <cx:pt idx="87822">3</cx:pt>
          <cx:pt idx="87823">3</cx:pt>
          <cx:pt idx="87824">3</cx:pt>
          <cx:pt idx="87825">3</cx:pt>
          <cx:pt idx="87826">3</cx:pt>
          <cx:pt idx="87827">3</cx:pt>
          <cx:pt idx="87828">3</cx:pt>
          <cx:pt idx="87829">3</cx:pt>
          <cx:pt idx="87830">3</cx:pt>
          <cx:pt idx="87831">3</cx:pt>
          <cx:pt idx="87832">3</cx:pt>
          <cx:pt idx="87833">3</cx:pt>
          <cx:pt idx="87834">3</cx:pt>
          <cx:pt idx="87835">3</cx:pt>
          <cx:pt idx="87836">3</cx:pt>
          <cx:pt idx="87837">3</cx:pt>
          <cx:pt idx="87838">3</cx:pt>
          <cx:pt idx="87839">3</cx:pt>
          <cx:pt idx="87840">3</cx:pt>
          <cx:pt idx="87841">3</cx:pt>
          <cx:pt idx="87842">3</cx:pt>
          <cx:pt idx="87843">3</cx:pt>
          <cx:pt idx="87844">3</cx:pt>
          <cx:pt idx="87845">3</cx:pt>
          <cx:pt idx="87846">3</cx:pt>
          <cx:pt idx="87847">3</cx:pt>
          <cx:pt idx="87848">3</cx:pt>
          <cx:pt idx="87849">3</cx:pt>
          <cx:pt idx="87850">3</cx:pt>
          <cx:pt idx="87851">3</cx:pt>
          <cx:pt idx="87852">3</cx:pt>
          <cx:pt idx="87853">3</cx:pt>
          <cx:pt idx="87854">3</cx:pt>
          <cx:pt idx="87855">3</cx:pt>
          <cx:pt idx="87856">3</cx:pt>
          <cx:pt idx="87857">3</cx:pt>
          <cx:pt idx="87858">3</cx:pt>
          <cx:pt idx="87859">3</cx:pt>
          <cx:pt idx="87860">3</cx:pt>
          <cx:pt idx="87861">3</cx:pt>
          <cx:pt idx="87862">3</cx:pt>
          <cx:pt idx="87863">3</cx:pt>
          <cx:pt idx="87864">3</cx:pt>
          <cx:pt idx="87865">3</cx:pt>
          <cx:pt idx="87866">3</cx:pt>
          <cx:pt idx="87867">3</cx:pt>
          <cx:pt idx="87868">3</cx:pt>
          <cx:pt idx="87869">3</cx:pt>
          <cx:pt idx="87870">3</cx:pt>
          <cx:pt idx="87871">3</cx:pt>
          <cx:pt idx="87872">3</cx:pt>
          <cx:pt idx="87873">3</cx:pt>
          <cx:pt idx="87874">3</cx:pt>
          <cx:pt idx="87875">3</cx:pt>
          <cx:pt idx="87876">3</cx:pt>
          <cx:pt idx="87877">3</cx:pt>
          <cx:pt idx="87878">3</cx:pt>
          <cx:pt idx="87879">3</cx:pt>
          <cx:pt idx="87880">3</cx:pt>
          <cx:pt idx="87881">3</cx:pt>
          <cx:pt idx="87882">3</cx:pt>
          <cx:pt idx="87883">3</cx:pt>
          <cx:pt idx="87884">3</cx:pt>
          <cx:pt idx="87885">3</cx:pt>
          <cx:pt idx="87886">3</cx:pt>
          <cx:pt idx="87887">3</cx:pt>
          <cx:pt idx="87888">3</cx:pt>
          <cx:pt idx="87889">3</cx:pt>
          <cx:pt idx="87890">3</cx:pt>
          <cx:pt idx="87891">3</cx:pt>
          <cx:pt idx="87892">3</cx:pt>
          <cx:pt idx="87893">3</cx:pt>
          <cx:pt idx="87894">3</cx:pt>
          <cx:pt idx="87895">3</cx:pt>
          <cx:pt idx="87896">3</cx:pt>
          <cx:pt idx="87897">3</cx:pt>
          <cx:pt idx="87898">3</cx:pt>
          <cx:pt idx="87899">3</cx:pt>
          <cx:pt idx="87900">3</cx:pt>
          <cx:pt idx="87901">3</cx:pt>
          <cx:pt idx="87902">3</cx:pt>
          <cx:pt idx="87903">3</cx:pt>
          <cx:pt idx="87904">3</cx:pt>
          <cx:pt idx="87905">3</cx:pt>
          <cx:pt idx="87906">3</cx:pt>
          <cx:pt idx="87907">3</cx:pt>
          <cx:pt idx="87908">3</cx:pt>
          <cx:pt idx="87909">3</cx:pt>
          <cx:pt idx="87910">3</cx:pt>
          <cx:pt idx="87911">3</cx:pt>
          <cx:pt idx="87912">3</cx:pt>
          <cx:pt idx="87913">3</cx:pt>
          <cx:pt idx="87914">3</cx:pt>
          <cx:pt idx="87915">3</cx:pt>
          <cx:pt idx="87916">3</cx:pt>
          <cx:pt idx="87917">3</cx:pt>
          <cx:pt idx="87918">3</cx:pt>
          <cx:pt idx="87919">3</cx:pt>
          <cx:pt idx="87920">3</cx:pt>
          <cx:pt idx="87921">3</cx:pt>
          <cx:pt idx="87922">3</cx:pt>
          <cx:pt idx="87923">3</cx:pt>
          <cx:pt idx="87924">3</cx:pt>
          <cx:pt idx="87925">3</cx:pt>
          <cx:pt idx="87926">3</cx:pt>
          <cx:pt idx="87927">3</cx:pt>
          <cx:pt idx="87928">3</cx:pt>
          <cx:pt idx="87929">3</cx:pt>
          <cx:pt idx="87930">3</cx:pt>
          <cx:pt idx="87931">3</cx:pt>
          <cx:pt idx="87932">3</cx:pt>
          <cx:pt idx="87933">3</cx:pt>
          <cx:pt idx="87934">3</cx:pt>
          <cx:pt idx="87935">3</cx:pt>
          <cx:pt idx="87936">3</cx:pt>
          <cx:pt idx="87937">3</cx:pt>
          <cx:pt idx="87938">3</cx:pt>
          <cx:pt idx="87939">3</cx:pt>
          <cx:pt idx="87940">3</cx:pt>
          <cx:pt idx="87941">3</cx:pt>
          <cx:pt idx="87942">3</cx:pt>
          <cx:pt idx="87943">3</cx:pt>
          <cx:pt idx="87944">3</cx:pt>
          <cx:pt idx="87945">3</cx:pt>
          <cx:pt idx="87946">3</cx:pt>
          <cx:pt idx="87947">3</cx:pt>
          <cx:pt idx="87948">3</cx:pt>
          <cx:pt idx="87949">3</cx:pt>
          <cx:pt idx="87950">3</cx:pt>
          <cx:pt idx="87951">3</cx:pt>
          <cx:pt idx="87952">3</cx:pt>
          <cx:pt idx="87953">3</cx:pt>
          <cx:pt idx="87954">3</cx:pt>
          <cx:pt idx="87955">3</cx:pt>
          <cx:pt idx="87956">3</cx:pt>
          <cx:pt idx="87957">3</cx:pt>
          <cx:pt idx="87958">3</cx:pt>
          <cx:pt idx="87959">3</cx:pt>
          <cx:pt idx="87960">3</cx:pt>
          <cx:pt idx="87961">3</cx:pt>
          <cx:pt idx="87962">3</cx:pt>
          <cx:pt idx="87963">3</cx:pt>
          <cx:pt idx="87964">3</cx:pt>
          <cx:pt idx="87965">3</cx:pt>
          <cx:pt idx="87966">3</cx:pt>
          <cx:pt idx="87967">3</cx:pt>
          <cx:pt idx="87968">3</cx:pt>
          <cx:pt idx="87969">3</cx:pt>
          <cx:pt idx="87970">3</cx:pt>
          <cx:pt idx="87971">3</cx:pt>
          <cx:pt idx="87972">3</cx:pt>
          <cx:pt idx="87973">3</cx:pt>
          <cx:pt idx="87974">3</cx:pt>
          <cx:pt idx="87975">3</cx:pt>
          <cx:pt idx="87976">3</cx:pt>
          <cx:pt idx="87977">3</cx:pt>
          <cx:pt idx="87978">3</cx:pt>
          <cx:pt idx="87979">3</cx:pt>
          <cx:pt idx="87980">3</cx:pt>
          <cx:pt idx="87981">3</cx:pt>
          <cx:pt idx="87982">3</cx:pt>
          <cx:pt idx="87983">3</cx:pt>
          <cx:pt idx="87984">3</cx:pt>
          <cx:pt idx="87985">3</cx:pt>
          <cx:pt idx="87986">3</cx:pt>
          <cx:pt idx="87987">3</cx:pt>
          <cx:pt idx="87988">3</cx:pt>
          <cx:pt idx="87989">3</cx:pt>
          <cx:pt idx="87990">3</cx:pt>
          <cx:pt idx="87991">3</cx:pt>
          <cx:pt idx="87992">3</cx:pt>
          <cx:pt idx="87993">3</cx:pt>
          <cx:pt idx="87994">3</cx:pt>
          <cx:pt idx="87995">3</cx:pt>
          <cx:pt idx="87996">3</cx:pt>
          <cx:pt idx="87997">3</cx:pt>
          <cx:pt idx="87998">3</cx:pt>
          <cx:pt idx="87999">3</cx:pt>
          <cx:pt idx="88000">3</cx:pt>
          <cx:pt idx="88001">3</cx:pt>
          <cx:pt idx="88002">3</cx:pt>
          <cx:pt idx="88003">3</cx:pt>
          <cx:pt idx="88004">3</cx:pt>
          <cx:pt idx="88005">3</cx:pt>
          <cx:pt idx="88006">3</cx:pt>
          <cx:pt idx="88007">3</cx:pt>
          <cx:pt idx="88008">3</cx:pt>
          <cx:pt idx="88009">3</cx:pt>
          <cx:pt idx="88010">3</cx:pt>
          <cx:pt idx="88011">3</cx:pt>
          <cx:pt idx="88012">3</cx:pt>
          <cx:pt idx="88013">3</cx:pt>
          <cx:pt idx="88014">3</cx:pt>
          <cx:pt idx="88015">3</cx:pt>
          <cx:pt idx="88016">3</cx:pt>
          <cx:pt idx="88017">3</cx:pt>
          <cx:pt idx="88018">3</cx:pt>
          <cx:pt idx="88019">3</cx:pt>
          <cx:pt idx="88020">3</cx:pt>
          <cx:pt idx="88021">3</cx:pt>
          <cx:pt idx="88022">3</cx:pt>
          <cx:pt idx="88023">3</cx:pt>
          <cx:pt idx="88024">3</cx:pt>
          <cx:pt idx="88025">3</cx:pt>
          <cx:pt idx="88026">3</cx:pt>
          <cx:pt idx="88027">3</cx:pt>
          <cx:pt idx="88028">3</cx:pt>
          <cx:pt idx="88029">3</cx:pt>
          <cx:pt idx="88030">3</cx:pt>
          <cx:pt idx="88031">3</cx:pt>
          <cx:pt idx="88032">3</cx:pt>
          <cx:pt idx="88033">3</cx:pt>
          <cx:pt idx="88034">3</cx:pt>
          <cx:pt idx="88035">3</cx:pt>
          <cx:pt idx="88036">3</cx:pt>
          <cx:pt idx="88037">3</cx:pt>
          <cx:pt idx="88038">3</cx:pt>
          <cx:pt idx="88039">3</cx:pt>
          <cx:pt idx="88040">3</cx:pt>
          <cx:pt idx="88041">3</cx:pt>
          <cx:pt idx="88042">3</cx:pt>
          <cx:pt idx="88043">3</cx:pt>
          <cx:pt idx="88044">3</cx:pt>
          <cx:pt idx="88045">3</cx:pt>
          <cx:pt idx="88046">3</cx:pt>
          <cx:pt idx="88047">3</cx:pt>
          <cx:pt idx="88048">3</cx:pt>
          <cx:pt idx="88049">3</cx:pt>
          <cx:pt idx="88050">3</cx:pt>
          <cx:pt idx="88051">3</cx:pt>
          <cx:pt idx="88052">3</cx:pt>
          <cx:pt idx="88053">3</cx:pt>
          <cx:pt idx="88054">3</cx:pt>
          <cx:pt idx="88055">3</cx:pt>
          <cx:pt idx="88056">3</cx:pt>
          <cx:pt idx="88057">3</cx:pt>
          <cx:pt idx="88058">3</cx:pt>
          <cx:pt idx="88059">3</cx:pt>
          <cx:pt idx="88060">3</cx:pt>
          <cx:pt idx="88061">3</cx:pt>
          <cx:pt idx="88062">3</cx:pt>
          <cx:pt idx="88063">3</cx:pt>
          <cx:pt idx="88064">3</cx:pt>
          <cx:pt idx="88065">3</cx:pt>
          <cx:pt idx="88066">3</cx:pt>
          <cx:pt idx="88067">3</cx:pt>
          <cx:pt idx="88068">3</cx:pt>
          <cx:pt idx="88069">3</cx:pt>
          <cx:pt idx="88070">3</cx:pt>
          <cx:pt idx="88071">3</cx:pt>
          <cx:pt idx="88072">3</cx:pt>
          <cx:pt idx="88073">3</cx:pt>
          <cx:pt idx="88074">3</cx:pt>
          <cx:pt idx="88075">3</cx:pt>
          <cx:pt idx="88076">3</cx:pt>
          <cx:pt idx="88077">3</cx:pt>
          <cx:pt idx="88078">3</cx:pt>
          <cx:pt idx="88079">3</cx:pt>
          <cx:pt idx="88080">3</cx:pt>
          <cx:pt idx="88081">3</cx:pt>
          <cx:pt idx="88082">3</cx:pt>
          <cx:pt idx="88083">3</cx:pt>
          <cx:pt idx="88084">3</cx:pt>
          <cx:pt idx="88085">3</cx:pt>
          <cx:pt idx="88086">3</cx:pt>
          <cx:pt idx="88087">3</cx:pt>
          <cx:pt idx="88088">3</cx:pt>
          <cx:pt idx="88089">3</cx:pt>
          <cx:pt idx="88090">3</cx:pt>
          <cx:pt idx="88091">3</cx:pt>
          <cx:pt idx="88092">3</cx:pt>
          <cx:pt idx="88093">3</cx:pt>
          <cx:pt idx="88094">3</cx:pt>
          <cx:pt idx="88095">3</cx:pt>
          <cx:pt idx="88096">3</cx:pt>
          <cx:pt idx="88097">3</cx:pt>
          <cx:pt idx="88098">3</cx:pt>
          <cx:pt idx="88099">3</cx:pt>
          <cx:pt idx="88100">3</cx:pt>
          <cx:pt idx="88101">3</cx:pt>
          <cx:pt idx="88102">3</cx:pt>
          <cx:pt idx="88103">3</cx:pt>
          <cx:pt idx="88104">3</cx:pt>
          <cx:pt idx="88105">3</cx:pt>
          <cx:pt idx="88106">3</cx:pt>
          <cx:pt idx="88107">3</cx:pt>
          <cx:pt idx="88108">3</cx:pt>
          <cx:pt idx="88109">3</cx:pt>
          <cx:pt idx="88110">3</cx:pt>
          <cx:pt idx="88111">3</cx:pt>
          <cx:pt idx="88112">3</cx:pt>
          <cx:pt idx="88113">3</cx:pt>
          <cx:pt idx="88114">3</cx:pt>
          <cx:pt idx="88115">3</cx:pt>
          <cx:pt idx="88116">3</cx:pt>
          <cx:pt idx="88117">3</cx:pt>
          <cx:pt idx="88118">3</cx:pt>
          <cx:pt idx="88119">3</cx:pt>
          <cx:pt idx="88120">3</cx:pt>
          <cx:pt idx="88121">3</cx:pt>
          <cx:pt idx="88122">3</cx:pt>
          <cx:pt idx="88123">3</cx:pt>
          <cx:pt idx="88124">3</cx:pt>
          <cx:pt idx="88125">3</cx:pt>
          <cx:pt idx="88126">3</cx:pt>
          <cx:pt idx="88127">3</cx:pt>
          <cx:pt idx="88128">3</cx:pt>
          <cx:pt idx="88129">3</cx:pt>
          <cx:pt idx="88130">3</cx:pt>
          <cx:pt idx="88131">3</cx:pt>
          <cx:pt idx="88132">3</cx:pt>
          <cx:pt idx="88133">3</cx:pt>
          <cx:pt idx="88134">3</cx:pt>
          <cx:pt idx="88135">3</cx:pt>
          <cx:pt idx="88136">3</cx:pt>
          <cx:pt idx="88137">3</cx:pt>
          <cx:pt idx="88138">3</cx:pt>
          <cx:pt idx="88139">3</cx:pt>
          <cx:pt idx="88140">3</cx:pt>
          <cx:pt idx="88141">3</cx:pt>
          <cx:pt idx="88142">3</cx:pt>
          <cx:pt idx="88143">3</cx:pt>
          <cx:pt idx="88144">3</cx:pt>
          <cx:pt idx="88145">3</cx:pt>
          <cx:pt idx="88146">3</cx:pt>
          <cx:pt idx="88147">3</cx:pt>
          <cx:pt idx="88148">3</cx:pt>
          <cx:pt idx="88149">3</cx:pt>
          <cx:pt idx="88150">3</cx:pt>
          <cx:pt idx="88151">3</cx:pt>
          <cx:pt idx="88152">3</cx:pt>
          <cx:pt idx="88153">3</cx:pt>
          <cx:pt idx="88154">3</cx:pt>
          <cx:pt idx="88155">3</cx:pt>
          <cx:pt idx="88156">3</cx:pt>
          <cx:pt idx="88157">3</cx:pt>
          <cx:pt idx="88158">3</cx:pt>
          <cx:pt idx="88159">3</cx:pt>
          <cx:pt idx="88160">3</cx:pt>
          <cx:pt idx="88161">3</cx:pt>
          <cx:pt idx="88162">3</cx:pt>
          <cx:pt idx="88163">3</cx:pt>
          <cx:pt idx="88164">3</cx:pt>
          <cx:pt idx="88165">3</cx:pt>
          <cx:pt idx="88166">3</cx:pt>
          <cx:pt idx="88167">3</cx:pt>
          <cx:pt idx="88168">3</cx:pt>
          <cx:pt idx="88169">3</cx:pt>
          <cx:pt idx="88170">3</cx:pt>
          <cx:pt idx="88171">3</cx:pt>
          <cx:pt idx="88172">3</cx:pt>
          <cx:pt idx="88173">3</cx:pt>
          <cx:pt idx="88174">3</cx:pt>
          <cx:pt idx="88175">3</cx:pt>
          <cx:pt idx="88176">3</cx:pt>
          <cx:pt idx="88177">3</cx:pt>
          <cx:pt idx="88178">3</cx:pt>
          <cx:pt idx="88179">3</cx:pt>
          <cx:pt idx="88180">3</cx:pt>
          <cx:pt idx="88181">3</cx:pt>
          <cx:pt idx="88182">3</cx:pt>
          <cx:pt idx="88183">3</cx:pt>
          <cx:pt idx="88184">3</cx:pt>
          <cx:pt idx="88185">3</cx:pt>
          <cx:pt idx="88186">3</cx:pt>
          <cx:pt idx="88187">3</cx:pt>
          <cx:pt idx="88188">3</cx:pt>
          <cx:pt idx="88189">3</cx:pt>
          <cx:pt idx="88190">3</cx:pt>
          <cx:pt idx="88191">3</cx:pt>
          <cx:pt idx="88192">3</cx:pt>
          <cx:pt idx="88193">3</cx:pt>
          <cx:pt idx="88194">3</cx:pt>
          <cx:pt idx="88195">3</cx:pt>
          <cx:pt idx="88196">3</cx:pt>
          <cx:pt idx="88197">3</cx:pt>
          <cx:pt idx="88198">3</cx:pt>
          <cx:pt idx="88199">3</cx:pt>
          <cx:pt idx="88200">3</cx:pt>
          <cx:pt idx="88201">3</cx:pt>
          <cx:pt idx="88202">3</cx:pt>
          <cx:pt idx="88203">3</cx:pt>
          <cx:pt idx="88204">3</cx:pt>
          <cx:pt idx="88205">3</cx:pt>
          <cx:pt idx="88206">3</cx:pt>
          <cx:pt idx="88207">3</cx:pt>
          <cx:pt idx="88208">3</cx:pt>
          <cx:pt idx="88209">3</cx:pt>
          <cx:pt idx="88210">3</cx:pt>
          <cx:pt idx="88211">3</cx:pt>
          <cx:pt idx="88212">3</cx:pt>
          <cx:pt idx="88213">3</cx:pt>
          <cx:pt idx="88214">3</cx:pt>
          <cx:pt idx="88215">3</cx:pt>
          <cx:pt idx="88216">3</cx:pt>
          <cx:pt idx="88217">3</cx:pt>
          <cx:pt idx="88218">3</cx:pt>
          <cx:pt idx="88219">3</cx:pt>
          <cx:pt idx="88220">3</cx:pt>
          <cx:pt idx="88221">3</cx:pt>
          <cx:pt idx="88222">3</cx:pt>
          <cx:pt idx="88223">3</cx:pt>
          <cx:pt idx="88224">3</cx:pt>
          <cx:pt idx="88225">3</cx:pt>
          <cx:pt idx="88226">3</cx:pt>
          <cx:pt idx="88227">3</cx:pt>
          <cx:pt idx="88228">3</cx:pt>
          <cx:pt idx="88229">3</cx:pt>
          <cx:pt idx="88230">3</cx:pt>
          <cx:pt idx="88231">3</cx:pt>
          <cx:pt idx="88232">3</cx:pt>
          <cx:pt idx="88233">3</cx:pt>
          <cx:pt idx="88234">3</cx:pt>
          <cx:pt idx="88235">3</cx:pt>
          <cx:pt idx="88236">3</cx:pt>
          <cx:pt idx="88237">3</cx:pt>
          <cx:pt idx="88238">3</cx:pt>
          <cx:pt idx="88239">3</cx:pt>
          <cx:pt idx="88240">3</cx:pt>
          <cx:pt idx="88241">3</cx:pt>
          <cx:pt idx="88242">3</cx:pt>
          <cx:pt idx="88243">3</cx:pt>
          <cx:pt idx="88244">3</cx:pt>
          <cx:pt idx="88245">3</cx:pt>
          <cx:pt idx="88246">3</cx:pt>
          <cx:pt idx="88247">3</cx:pt>
          <cx:pt idx="88248">3</cx:pt>
          <cx:pt idx="88249">3</cx:pt>
          <cx:pt idx="88250">3</cx:pt>
          <cx:pt idx="88251">3</cx:pt>
          <cx:pt idx="88252">3</cx:pt>
          <cx:pt idx="88253">3</cx:pt>
          <cx:pt idx="88254">3</cx:pt>
          <cx:pt idx="88255">3</cx:pt>
          <cx:pt idx="88256">3</cx:pt>
          <cx:pt idx="88257">3</cx:pt>
          <cx:pt idx="88258">3</cx:pt>
          <cx:pt idx="88259">3</cx:pt>
          <cx:pt idx="88260">3</cx:pt>
          <cx:pt idx="88261">3</cx:pt>
          <cx:pt idx="88262">3</cx:pt>
          <cx:pt idx="88263">3</cx:pt>
          <cx:pt idx="88264">3</cx:pt>
          <cx:pt idx="88265">3</cx:pt>
          <cx:pt idx="88266">3</cx:pt>
          <cx:pt idx="88267">3</cx:pt>
          <cx:pt idx="88268">3</cx:pt>
          <cx:pt idx="88269">3</cx:pt>
          <cx:pt idx="88270">3</cx:pt>
          <cx:pt idx="88271">3</cx:pt>
          <cx:pt idx="88272">3</cx:pt>
          <cx:pt idx="88273">3</cx:pt>
          <cx:pt idx="88274">3</cx:pt>
          <cx:pt idx="88275">3</cx:pt>
          <cx:pt idx="88276">3</cx:pt>
          <cx:pt idx="88277">3</cx:pt>
          <cx:pt idx="88278">3</cx:pt>
          <cx:pt idx="88279">3</cx:pt>
          <cx:pt idx="88280">3</cx:pt>
          <cx:pt idx="88281">3</cx:pt>
          <cx:pt idx="88282">3</cx:pt>
          <cx:pt idx="88283">3</cx:pt>
          <cx:pt idx="88284">3</cx:pt>
          <cx:pt idx="88285">3</cx:pt>
          <cx:pt idx="88286">3</cx:pt>
          <cx:pt idx="88287">3</cx:pt>
          <cx:pt idx="88288">3</cx:pt>
          <cx:pt idx="88289">3</cx:pt>
          <cx:pt idx="88290">3</cx:pt>
          <cx:pt idx="88291">3</cx:pt>
          <cx:pt idx="88292">3</cx:pt>
          <cx:pt idx="88293">3</cx:pt>
          <cx:pt idx="88294">3</cx:pt>
          <cx:pt idx="88295">3</cx:pt>
          <cx:pt idx="88296">3</cx:pt>
          <cx:pt idx="88297">3</cx:pt>
          <cx:pt idx="88298">3</cx:pt>
          <cx:pt idx="88299">3</cx:pt>
          <cx:pt idx="88300">3</cx:pt>
          <cx:pt idx="88301">3</cx:pt>
          <cx:pt idx="88302">3</cx:pt>
          <cx:pt idx="88303">3</cx:pt>
          <cx:pt idx="88304">3</cx:pt>
          <cx:pt idx="88305">3</cx:pt>
          <cx:pt idx="88306">3</cx:pt>
          <cx:pt idx="88307">3</cx:pt>
          <cx:pt idx="88308">3</cx:pt>
          <cx:pt idx="88309">3</cx:pt>
          <cx:pt idx="88310">3</cx:pt>
          <cx:pt idx="88311">3</cx:pt>
          <cx:pt idx="88312">3</cx:pt>
          <cx:pt idx="88313">3</cx:pt>
          <cx:pt idx="88314">3</cx:pt>
          <cx:pt idx="88315">3</cx:pt>
          <cx:pt idx="88316">3</cx:pt>
          <cx:pt idx="88317">3</cx:pt>
          <cx:pt idx="88318">3</cx:pt>
          <cx:pt idx="88319">3</cx:pt>
          <cx:pt idx="88320">3</cx:pt>
          <cx:pt idx="88321">3</cx:pt>
          <cx:pt idx="88322">3</cx:pt>
          <cx:pt idx="88323">3</cx:pt>
          <cx:pt idx="88324">3</cx:pt>
          <cx:pt idx="88325">3</cx:pt>
          <cx:pt idx="88326">3</cx:pt>
          <cx:pt idx="88327">3</cx:pt>
          <cx:pt idx="88328">3</cx:pt>
          <cx:pt idx="88329">3</cx:pt>
          <cx:pt idx="88330">3</cx:pt>
          <cx:pt idx="88331">3</cx:pt>
          <cx:pt idx="88332">3</cx:pt>
          <cx:pt idx="88333">3</cx:pt>
          <cx:pt idx="88334">3</cx:pt>
          <cx:pt idx="88335">3</cx:pt>
          <cx:pt idx="88336">3</cx:pt>
          <cx:pt idx="88337">3</cx:pt>
          <cx:pt idx="88338">3</cx:pt>
          <cx:pt idx="88339">3</cx:pt>
          <cx:pt idx="88340">3</cx:pt>
          <cx:pt idx="88341">3</cx:pt>
          <cx:pt idx="88342">3</cx:pt>
          <cx:pt idx="88343">3</cx:pt>
          <cx:pt idx="88344">3</cx:pt>
          <cx:pt idx="88345">3</cx:pt>
          <cx:pt idx="88346">3</cx:pt>
          <cx:pt idx="88347">3</cx:pt>
          <cx:pt idx="88348">3</cx:pt>
          <cx:pt idx="88349">3</cx:pt>
          <cx:pt idx="88350">3</cx:pt>
          <cx:pt idx="88351">3</cx:pt>
          <cx:pt idx="88352">3</cx:pt>
          <cx:pt idx="88353">3</cx:pt>
          <cx:pt idx="88354">3</cx:pt>
          <cx:pt idx="88355">3</cx:pt>
          <cx:pt idx="88356">3</cx:pt>
          <cx:pt idx="88357">3</cx:pt>
          <cx:pt idx="88358">3</cx:pt>
          <cx:pt idx="88359">3</cx:pt>
          <cx:pt idx="88360">3</cx:pt>
          <cx:pt idx="88361">3</cx:pt>
          <cx:pt idx="88362">3</cx:pt>
          <cx:pt idx="88363">3</cx:pt>
          <cx:pt idx="88364">3</cx:pt>
          <cx:pt idx="88365">3</cx:pt>
          <cx:pt idx="88366">3</cx:pt>
          <cx:pt idx="88367">3</cx:pt>
          <cx:pt idx="88368">3</cx:pt>
          <cx:pt idx="88369">3</cx:pt>
          <cx:pt idx="88370">3</cx:pt>
          <cx:pt idx="88371">3</cx:pt>
          <cx:pt idx="88372">3</cx:pt>
          <cx:pt idx="88373">3</cx:pt>
          <cx:pt idx="88374">3</cx:pt>
          <cx:pt idx="88375">3</cx:pt>
          <cx:pt idx="88376">3</cx:pt>
          <cx:pt idx="88377">3</cx:pt>
          <cx:pt idx="88378">3</cx:pt>
          <cx:pt idx="88379">3</cx:pt>
          <cx:pt idx="88380">3</cx:pt>
          <cx:pt idx="88381">3</cx:pt>
          <cx:pt idx="88382">3</cx:pt>
          <cx:pt idx="88383">3</cx:pt>
          <cx:pt idx="88384">3</cx:pt>
          <cx:pt idx="88385">3</cx:pt>
          <cx:pt idx="88386">3</cx:pt>
          <cx:pt idx="88387">3</cx:pt>
          <cx:pt idx="88388">3</cx:pt>
          <cx:pt idx="88389">3</cx:pt>
          <cx:pt idx="88390">3</cx:pt>
          <cx:pt idx="88391">3</cx:pt>
          <cx:pt idx="88392">3</cx:pt>
          <cx:pt idx="88393">3</cx:pt>
          <cx:pt idx="88394">3</cx:pt>
          <cx:pt idx="88395">3</cx:pt>
          <cx:pt idx="88396">3</cx:pt>
          <cx:pt idx="88397">3</cx:pt>
          <cx:pt idx="88398">3</cx:pt>
          <cx:pt idx="88399">3</cx:pt>
          <cx:pt idx="88400">3</cx:pt>
          <cx:pt idx="88401">3</cx:pt>
          <cx:pt idx="88402">3</cx:pt>
          <cx:pt idx="88403">3</cx:pt>
          <cx:pt idx="88404">3</cx:pt>
          <cx:pt idx="88405">3</cx:pt>
          <cx:pt idx="88406">3</cx:pt>
          <cx:pt idx="88407">3</cx:pt>
          <cx:pt idx="88408">3</cx:pt>
          <cx:pt idx="88409">3</cx:pt>
          <cx:pt idx="88410">3</cx:pt>
          <cx:pt idx="88411">3</cx:pt>
          <cx:pt idx="88412">3</cx:pt>
          <cx:pt idx="88413">3</cx:pt>
          <cx:pt idx="88414">3</cx:pt>
          <cx:pt idx="88415">3</cx:pt>
          <cx:pt idx="88416">3</cx:pt>
          <cx:pt idx="88417">3</cx:pt>
          <cx:pt idx="88418">3</cx:pt>
          <cx:pt idx="88419">3</cx:pt>
          <cx:pt idx="88420">3</cx:pt>
          <cx:pt idx="88421">3</cx:pt>
          <cx:pt idx="88422">3</cx:pt>
          <cx:pt idx="88423">3</cx:pt>
          <cx:pt idx="88424">3</cx:pt>
          <cx:pt idx="88425">3</cx:pt>
          <cx:pt idx="88426">3</cx:pt>
          <cx:pt idx="88427">3</cx:pt>
          <cx:pt idx="88428">3</cx:pt>
          <cx:pt idx="88429">3</cx:pt>
          <cx:pt idx="88430">3</cx:pt>
          <cx:pt idx="88431">3</cx:pt>
          <cx:pt idx="88432">3</cx:pt>
          <cx:pt idx="88433">3</cx:pt>
          <cx:pt idx="88434">3</cx:pt>
          <cx:pt idx="88435">3</cx:pt>
          <cx:pt idx="88436">3</cx:pt>
          <cx:pt idx="88437">3</cx:pt>
          <cx:pt idx="88438">3</cx:pt>
          <cx:pt idx="88439">3</cx:pt>
          <cx:pt idx="88440">3</cx:pt>
          <cx:pt idx="88441">3</cx:pt>
          <cx:pt idx="88442">3</cx:pt>
          <cx:pt idx="88443">3</cx:pt>
          <cx:pt idx="88444">3</cx:pt>
          <cx:pt idx="88445">3</cx:pt>
          <cx:pt idx="88446">3</cx:pt>
          <cx:pt idx="88447">3</cx:pt>
          <cx:pt idx="88448">3</cx:pt>
          <cx:pt idx="88449">3</cx:pt>
          <cx:pt idx="88450">3</cx:pt>
          <cx:pt idx="88451">3</cx:pt>
          <cx:pt idx="88452">3</cx:pt>
          <cx:pt idx="88453">3</cx:pt>
          <cx:pt idx="88454">3</cx:pt>
          <cx:pt idx="88455">3</cx:pt>
          <cx:pt idx="88456">3</cx:pt>
          <cx:pt idx="88457">3</cx:pt>
          <cx:pt idx="88458">3</cx:pt>
          <cx:pt idx="88459">3</cx:pt>
          <cx:pt idx="88460">3</cx:pt>
          <cx:pt idx="88461">3</cx:pt>
          <cx:pt idx="88462">3</cx:pt>
          <cx:pt idx="88463">3</cx:pt>
          <cx:pt idx="88464">3</cx:pt>
          <cx:pt idx="88465">3</cx:pt>
          <cx:pt idx="88466">3</cx:pt>
          <cx:pt idx="88467">3</cx:pt>
          <cx:pt idx="88468">3</cx:pt>
          <cx:pt idx="88469">3</cx:pt>
          <cx:pt idx="88470">3</cx:pt>
          <cx:pt idx="88471">3</cx:pt>
          <cx:pt idx="88472">3</cx:pt>
          <cx:pt idx="88473">3</cx:pt>
          <cx:pt idx="88474">3</cx:pt>
          <cx:pt idx="88475">3</cx:pt>
          <cx:pt idx="88476">3</cx:pt>
          <cx:pt idx="88477">3</cx:pt>
          <cx:pt idx="88478">3</cx:pt>
          <cx:pt idx="88479">3</cx:pt>
          <cx:pt idx="88480">3</cx:pt>
          <cx:pt idx="88481">3</cx:pt>
          <cx:pt idx="88482">3</cx:pt>
          <cx:pt idx="88483">3</cx:pt>
          <cx:pt idx="88484">3</cx:pt>
          <cx:pt idx="88485">3</cx:pt>
          <cx:pt idx="88486">3</cx:pt>
          <cx:pt idx="88487">3</cx:pt>
          <cx:pt idx="88488">3</cx:pt>
          <cx:pt idx="88489">3</cx:pt>
          <cx:pt idx="88490">3</cx:pt>
          <cx:pt idx="88491">3</cx:pt>
          <cx:pt idx="88492">3</cx:pt>
          <cx:pt idx="88493">3</cx:pt>
          <cx:pt idx="88494">3</cx:pt>
          <cx:pt idx="88495">3</cx:pt>
          <cx:pt idx="88496">3</cx:pt>
          <cx:pt idx="88497">3</cx:pt>
          <cx:pt idx="88498">3</cx:pt>
          <cx:pt idx="88499">3</cx:pt>
          <cx:pt idx="88500">3</cx:pt>
          <cx:pt idx="88501">3</cx:pt>
          <cx:pt idx="88502">3</cx:pt>
          <cx:pt idx="88503">3</cx:pt>
          <cx:pt idx="88504">3</cx:pt>
          <cx:pt idx="88505">3</cx:pt>
          <cx:pt idx="88506">3</cx:pt>
          <cx:pt idx="88507">3</cx:pt>
          <cx:pt idx="88508">3</cx:pt>
          <cx:pt idx="88509">3</cx:pt>
          <cx:pt idx="88510">3</cx:pt>
          <cx:pt idx="88511">3</cx:pt>
          <cx:pt idx="88512">3</cx:pt>
          <cx:pt idx="88513">3</cx:pt>
          <cx:pt idx="88514">3</cx:pt>
          <cx:pt idx="88515">3</cx:pt>
          <cx:pt idx="88516">3</cx:pt>
          <cx:pt idx="88517">3</cx:pt>
          <cx:pt idx="88518">3</cx:pt>
          <cx:pt idx="88519">3</cx:pt>
          <cx:pt idx="88520">3</cx:pt>
          <cx:pt idx="88521">3</cx:pt>
          <cx:pt idx="88522">3</cx:pt>
          <cx:pt idx="88523">3</cx:pt>
          <cx:pt idx="88524">3</cx:pt>
          <cx:pt idx="88525">3</cx:pt>
          <cx:pt idx="88526">3</cx:pt>
          <cx:pt idx="88527">3</cx:pt>
          <cx:pt idx="88528">3</cx:pt>
          <cx:pt idx="88529">3</cx:pt>
          <cx:pt idx="88530">3</cx:pt>
          <cx:pt idx="88531">3</cx:pt>
          <cx:pt idx="88532">3</cx:pt>
          <cx:pt idx="88533">3</cx:pt>
          <cx:pt idx="88534">3</cx:pt>
          <cx:pt idx="88535">3</cx:pt>
          <cx:pt idx="88536">3</cx:pt>
          <cx:pt idx="88537">3</cx:pt>
          <cx:pt idx="88538">3</cx:pt>
          <cx:pt idx="88539">3</cx:pt>
          <cx:pt idx="88540">3</cx:pt>
          <cx:pt idx="88541">3</cx:pt>
          <cx:pt idx="88542">3</cx:pt>
          <cx:pt idx="88543">3</cx:pt>
          <cx:pt idx="88544">3</cx:pt>
          <cx:pt idx="88545">3</cx:pt>
          <cx:pt idx="88546">3</cx:pt>
          <cx:pt idx="88547">3</cx:pt>
          <cx:pt idx="88548">3</cx:pt>
          <cx:pt idx="88549">3</cx:pt>
          <cx:pt idx="88550">3</cx:pt>
          <cx:pt idx="88551">3</cx:pt>
          <cx:pt idx="88552">3</cx:pt>
          <cx:pt idx="88553">3</cx:pt>
          <cx:pt idx="88554">3</cx:pt>
          <cx:pt idx="88555">3</cx:pt>
          <cx:pt idx="88556">3</cx:pt>
          <cx:pt idx="88557">3</cx:pt>
          <cx:pt idx="88558">3</cx:pt>
          <cx:pt idx="88559">3</cx:pt>
          <cx:pt idx="88560">3</cx:pt>
          <cx:pt idx="88561">3</cx:pt>
          <cx:pt idx="88562">3</cx:pt>
          <cx:pt idx="88563">3</cx:pt>
          <cx:pt idx="88564">3</cx:pt>
          <cx:pt idx="88565">3</cx:pt>
          <cx:pt idx="88566">3</cx:pt>
          <cx:pt idx="88567">3</cx:pt>
          <cx:pt idx="88568">3</cx:pt>
          <cx:pt idx="88569">3</cx:pt>
          <cx:pt idx="88570">3</cx:pt>
          <cx:pt idx="88571">3</cx:pt>
          <cx:pt idx="88572">3</cx:pt>
          <cx:pt idx="88573">3</cx:pt>
          <cx:pt idx="88574">3</cx:pt>
          <cx:pt idx="88575">3</cx:pt>
          <cx:pt idx="88576">3</cx:pt>
          <cx:pt idx="88577">3</cx:pt>
          <cx:pt idx="88578">3</cx:pt>
          <cx:pt idx="88579">3</cx:pt>
          <cx:pt idx="88580">3</cx:pt>
          <cx:pt idx="88581">3</cx:pt>
          <cx:pt idx="88582">3</cx:pt>
          <cx:pt idx="88583">3</cx:pt>
          <cx:pt idx="88584">3</cx:pt>
          <cx:pt idx="88585">3</cx:pt>
          <cx:pt idx="88586">3</cx:pt>
          <cx:pt idx="88587">3</cx:pt>
          <cx:pt idx="88588">3</cx:pt>
          <cx:pt idx="88589">3</cx:pt>
          <cx:pt idx="88590">3</cx:pt>
          <cx:pt idx="88591">3</cx:pt>
          <cx:pt idx="88592">3</cx:pt>
          <cx:pt idx="88593">3</cx:pt>
          <cx:pt idx="88594">3</cx:pt>
          <cx:pt idx="88595">3</cx:pt>
          <cx:pt idx="88596">3</cx:pt>
          <cx:pt idx="88597">3</cx:pt>
          <cx:pt idx="88598">3</cx:pt>
          <cx:pt idx="88599">3</cx:pt>
          <cx:pt idx="88600">3</cx:pt>
          <cx:pt idx="88601">3</cx:pt>
          <cx:pt idx="88602">3</cx:pt>
          <cx:pt idx="88603">3</cx:pt>
          <cx:pt idx="88604">3</cx:pt>
          <cx:pt idx="88605">3</cx:pt>
          <cx:pt idx="88606">3</cx:pt>
          <cx:pt idx="88607">3</cx:pt>
          <cx:pt idx="88608">3</cx:pt>
          <cx:pt idx="88609">3</cx:pt>
          <cx:pt idx="88610">3</cx:pt>
          <cx:pt idx="88611">3</cx:pt>
          <cx:pt idx="88612">3</cx:pt>
          <cx:pt idx="88613">3</cx:pt>
          <cx:pt idx="88614">3</cx:pt>
          <cx:pt idx="88615">3</cx:pt>
          <cx:pt idx="88616">3</cx:pt>
          <cx:pt idx="88617">3</cx:pt>
          <cx:pt idx="88618">3</cx:pt>
          <cx:pt idx="88619">3</cx:pt>
          <cx:pt idx="88620">3</cx:pt>
          <cx:pt idx="88621">3</cx:pt>
          <cx:pt idx="88622">3</cx:pt>
          <cx:pt idx="88623">3</cx:pt>
          <cx:pt idx="88624">3</cx:pt>
          <cx:pt idx="88625">3</cx:pt>
          <cx:pt idx="88626">3</cx:pt>
          <cx:pt idx="88627">3</cx:pt>
          <cx:pt idx="88628">3</cx:pt>
          <cx:pt idx="88629">3</cx:pt>
          <cx:pt idx="88630">3</cx:pt>
          <cx:pt idx="88631">3</cx:pt>
          <cx:pt idx="88632">3</cx:pt>
          <cx:pt idx="88633">3</cx:pt>
          <cx:pt idx="88634">3</cx:pt>
          <cx:pt idx="88635">3</cx:pt>
          <cx:pt idx="88636">3</cx:pt>
          <cx:pt idx="88637">3</cx:pt>
          <cx:pt idx="88638">3</cx:pt>
          <cx:pt idx="88639">3</cx:pt>
          <cx:pt idx="88640">3</cx:pt>
          <cx:pt idx="88641">3</cx:pt>
          <cx:pt idx="88642">3</cx:pt>
          <cx:pt idx="88643">3</cx:pt>
          <cx:pt idx="88644">3</cx:pt>
          <cx:pt idx="88645">3</cx:pt>
          <cx:pt idx="88646">3</cx:pt>
          <cx:pt idx="88647">3</cx:pt>
          <cx:pt idx="88648">3</cx:pt>
          <cx:pt idx="88649">3</cx:pt>
          <cx:pt idx="88650">3</cx:pt>
          <cx:pt idx="88651">3</cx:pt>
          <cx:pt idx="88652">3</cx:pt>
          <cx:pt idx="88653">3</cx:pt>
          <cx:pt idx="88654">3</cx:pt>
          <cx:pt idx="88655">3</cx:pt>
          <cx:pt idx="88656">3</cx:pt>
          <cx:pt idx="88657">3</cx:pt>
          <cx:pt idx="88658">3</cx:pt>
          <cx:pt idx="88659">3</cx:pt>
          <cx:pt idx="88660">3</cx:pt>
          <cx:pt idx="88661">3</cx:pt>
          <cx:pt idx="88662">3</cx:pt>
          <cx:pt idx="88663">3</cx:pt>
          <cx:pt idx="88664">3</cx:pt>
          <cx:pt idx="88665">3</cx:pt>
          <cx:pt idx="88666">3</cx:pt>
          <cx:pt idx="88667">3</cx:pt>
          <cx:pt idx="88668">3</cx:pt>
          <cx:pt idx="88669">3</cx:pt>
          <cx:pt idx="88670">3</cx:pt>
          <cx:pt idx="88671">3</cx:pt>
          <cx:pt idx="88672">3</cx:pt>
          <cx:pt idx="88673">3</cx:pt>
          <cx:pt idx="88674">3</cx:pt>
          <cx:pt idx="88675">3</cx:pt>
          <cx:pt idx="88676">3</cx:pt>
          <cx:pt idx="88677">3</cx:pt>
          <cx:pt idx="88678">3</cx:pt>
          <cx:pt idx="88679">3</cx:pt>
          <cx:pt idx="88680">3</cx:pt>
          <cx:pt idx="88681">3</cx:pt>
          <cx:pt idx="88682">3</cx:pt>
          <cx:pt idx="88683">3</cx:pt>
          <cx:pt idx="88684">3</cx:pt>
          <cx:pt idx="88685">3</cx:pt>
          <cx:pt idx="88686">3</cx:pt>
          <cx:pt idx="88687">3</cx:pt>
          <cx:pt idx="88688">3</cx:pt>
          <cx:pt idx="88689">3</cx:pt>
          <cx:pt idx="88690">3</cx:pt>
          <cx:pt idx="88691">3</cx:pt>
          <cx:pt idx="88692">3</cx:pt>
          <cx:pt idx="88693">3</cx:pt>
          <cx:pt idx="88694">3</cx:pt>
          <cx:pt idx="88695">3</cx:pt>
          <cx:pt idx="88696">3</cx:pt>
          <cx:pt idx="88697">3</cx:pt>
          <cx:pt idx="88698">3</cx:pt>
          <cx:pt idx="88699">3</cx:pt>
          <cx:pt idx="88700">3</cx:pt>
          <cx:pt idx="88701">3</cx:pt>
          <cx:pt idx="88702">3</cx:pt>
          <cx:pt idx="88703">3</cx:pt>
          <cx:pt idx="88704">3</cx:pt>
          <cx:pt idx="88705">3</cx:pt>
          <cx:pt idx="88706">3</cx:pt>
          <cx:pt idx="88707">3</cx:pt>
          <cx:pt idx="88708">3</cx:pt>
          <cx:pt idx="88709">3</cx:pt>
          <cx:pt idx="88710">3</cx:pt>
          <cx:pt idx="88711">3</cx:pt>
          <cx:pt idx="88712">3</cx:pt>
          <cx:pt idx="88713">3</cx:pt>
          <cx:pt idx="88714">3</cx:pt>
          <cx:pt idx="88715">3</cx:pt>
          <cx:pt idx="88716">3</cx:pt>
          <cx:pt idx="88717">3</cx:pt>
          <cx:pt idx="88718">3</cx:pt>
          <cx:pt idx="88719">3</cx:pt>
          <cx:pt idx="88720">3</cx:pt>
          <cx:pt idx="88721">3</cx:pt>
          <cx:pt idx="88722">3</cx:pt>
          <cx:pt idx="88723">3</cx:pt>
          <cx:pt idx="88724">3</cx:pt>
          <cx:pt idx="88725">3</cx:pt>
          <cx:pt idx="88726">3</cx:pt>
          <cx:pt idx="88727">3</cx:pt>
          <cx:pt idx="88728">3</cx:pt>
          <cx:pt idx="88729">3</cx:pt>
          <cx:pt idx="88730">3</cx:pt>
          <cx:pt idx="88731">3</cx:pt>
          <cx:pt idx="88732">3</cx:pt>
          <cx:pt idx="88733">3</cx:pt>
          <cx:pt idx="88734">3</cx:pt>
          <cx:pt idx="88735">3</cx:pt>
          <cx:pt idx="88736">3</cx:pt>
          <cx:pt idx="88737">3</cx:pt>
          <cx:pt idx="88738">3</cx:pt>
          <cx:pt idx="88739">3</cx:pt>
          <cx:pt idx="88740">3</cx:pt>
          <cx:pt idx="88741">3</cx:pt>
          <cx:pt idx="88742">3</cx:pt>
          <cx:pt idx="88743">3</cx:pt>
          <cx:pt idx="88744">3</cx:pt>
          <cx:pt idx="88745">3</cx:pt>
          <cx:pt idx="88746">3</cx:pt>
          <cx:pt idx="88747">3</cx:pt>
          <cx:pt idx="88748">3</cx:pt>
          <cx:pt idx="88749">3</cx:pt>
          <cx:pt idx="88750">3</cx:pt>
          <cx:pt idx="88751">3</cx:pt>
          <cx:pt idx="88752">3</cx:pt>
          <cx:pt idx="88753">3</cx:pt>
          <cx:pt idx="88754">3</cx:pt>
          <cx:pt idx="88755">3</cx:pt>
          <cx:pt idx="88756">3</cx:pt>
          <cx:pt idx="88757">3</cx:pt>
          <cx:pt idx="88758">3</cx:pt>
          <cx:pt idx="88759">3</cx:pt>
          <cx:pt idx="88760">3</cx:pt>
          <cx:pt idx="88761">3</cx:pt>
          <cx:pt idx="88762">3</cx:pt>
          <cx:pt idx="88763">3</cx:pt>
          <cx:pt idx="88764">3</cx:pt>
          <cx:pt idx="88765">3</cx:pt>
          <cx:pt idx="88766">3</cx:pt>
          <cx:pt idx="88767">3</cx:pt>
          <cx:pt idx="88768">3</cx:pt>
          <cx:pt idx="88769">3</cx:pt>
          <cx:pt idx="88770">3</cx:pt>
          <cx:pt idx="88771">3</cx:pt>
          <cx:pt idx="88772">3</cx:pt>
          <cx:pt idx="88773">3</cx:pt>
          <cx:pt idx="88774">3</cx:pt>
          <cx:pt idx="88775">3</cx:pt>
          <cx:pt idx="88776">3</cx:pt>
          <cx:pt idx="88777">3</cx:pt>
          <cx:pt idx="88778">3</cx:pt>
          <cx:pt idx="88779">3</cx:pt>
          <cx:pt idx="88780">3</cx:pt>
          <cx:pt idx="88781">3</cx:pt>
          <cx:pt idx="88782">3</cx:pt>
          <cx:pt idx="88783">3</cx:pt>
          <cx:pt idx="88784">3</cx:pt>
          <cx:pt idx="88785">3</cx:pt>
          <cx:pt idx="88786">3</cx:pt>
          <cx:pt idx="88787">3</cx:pt>
          <cx:pt idx="88788">3</cx:pt>
          <cx:pt idx="88789">3</cx:pt>
          <cx:pt idx="88790">3</cx:pt>
          <cx:pt idx="88791">3</cx:pt>
          <cx:pt idx="88792">3</cx:pt>
          <cx:pt idx="88793">3</cx:pt>
          <cx:pt idx="88794">3</cx:pt>
          <cx:pt idx="88795">3</cx:pt>
          <cx:pt idx="88796">3</cx:pt>
          <cx:pt idx="88797">3</cx:pt>
          <cx:pt idx="88798">3</cx:pt>
          <cx:pt idx="88799">3</cx:pt>
          <cx:pt idx="88800">3</cx:pt>
          <cx:pt idx="88801">3</cx:pt>
          <cx:pt idx="88802">3</cx:pt>
          <cx:pt idx="88803">3</cx:pt>
          <cx:pt idx="88804">3</cx:pt>
          <cx:pt idx="88805">3</cx:pt>
          <cx:pt idx="88806">3</cx:pt>
          <cx:pt idx="88807">3</cx:pt>
          <cx:pt idx="88808">3</cx:pt>
          <cx:pt idx="88809">3</cx:pt>
          <cx:pt idx="88810">3</cx:pt>
          <cx:pt idx="88811">3</cx:pt>
          <cx:pt idx="88812">3</cx:pt>
          <cx:pt idx="88813">3</cx:pt>
          <cx:pt idx="88814">3</cx:pt>
          <cx:pt idx="88815">3</cx:pt>
          <cx:pt idx="88816">3</cx:pt>
          <cx:pt idx="88817">3</cx:pt>
          <cx:pt idx="88818">3</cx:pt>
          <cx:pt idx="88819">3</cx:pt>
          <cx:pt idx="88820">3</cx:pt>
          <cx:pt idx="88821">3</cx:pt>
          <cx:pt idx="88822">3</cx:pt>
          <cx:pt idx="88823">3</cx:pt>
          <cx:pt idx="88824">3</cx:pt>
          <cx:pt idx="88825">3</cx:pt>
          <cx:pt idx="88826">3</cx:pt>
          <cx:pt idx="88827">3</cx:pt>
          <cx:pt idx="88828">3</cx:pt>
          <cx:pt idx="88829">3</cx:pt>
          <cx:pt idx="88830">3</cx:pt>
          <cx:pt idx="88831">3</cx:pt>
          <cx:pt idx="88832">3</cx:pt>
          <cx:pt idx="88833">3</cx:pt>
          <cx:pt idx="88834">3</cx:pt>
          <cx:pt idx="88835">3</cx:pt>
          <cx:pt idx="88836">3</cx:pt>
          <cx:pt idx="88837">3</cx:pt>
          <cx:pt idx="88838">3</cx:pt>
          <cx:pt idx="88839">3</cx:pt>
          <cx:pt idx="88840">3</cx:pt>
          <cx:pt idx="88841">3</cx:pt>
          <cx:pt idx="88842">3</cx:pt>
          <cx:pt idx="88843">3</cx:pt>
          <cx:pt idx="88844">3</cx:pt>
          <cx:pt idx="88845">3</cx:pt>
          <cx:pt idx="88846">3</cx:pt>
          <cx:pt idx="88847">3</cx:pt>
          <cx:pt idx="88848">3</cx:pt>
          <cx:pt idx="88849">3</cx:pt>
          <cx:pt idx="88850">3</cx:pt>
          <cx:pt idx="88851">3</cx:pt>
          <cx:pt idx="88852">3</cx:pt>
          <cx:pt idx="88853">3</cx:pt>
          <cx:pt idx="88854">3</cx:pt>
          <cx:pt idx="88855">3</cx:pt>
          <cx:pt idx="88856">3</cx:pt>
          <cx:pt idx="88857">3</cx:pt>
          <cx:pt idx="88858">3</cx:pt>
          <cx:pt idx="88859">3</cx:pt>
          <cx:pt idx="88860">3</cx:pt>
          <cx:pt idx="88861">3</cx:pt>
          <cx:pt idx="88862">3</cx:pt>
          <cx:pt idx="88863">3</cx:pt>
          <cx:pt idx="88864">3</cx:pt>
          <cx:pt idx="88865">3</cx:pt>
          <cx:pt idx="88866">3</cx:pt>
          <cx:pt idx="88867">3</cx:pt>
          <cx:pt idx="88868">3</cx:pt>
          <cx:pt idx="88869">3</cx:pt>
          <cx:pt idx="88870">3</cx:pt>
          <cx:pt idx="88871">3</cx:pt>
          <cx:pt idx="88872">3</cx:pt>
          <cx:pt idx="88873">3</cx:pt>
          <cx:pt idx="88874">3</cx:pt>
          <cx:pt idx="88875">3</cx:pt>
          <cx:pt idx="88876">3</cx:pt>
          <cx:pt idx="88877">3</cx:pt>
          <cx:pt idx="88878">3</cx:pt>
          <cx:pt idx="88879">3</cx:pt>
          <cx:pt idx="88880">3</cx:pt>
          <cx:pt idx="88881">3</cx:pt>
          <cx:pt idx="88882">3</cx:pt>
          <cx:pt idx="88883">3</cx:pt>
          <cx:pt idx="88884">3</cx:pt>
          <cx:pt idx="88885">3</cx:pt>
          <cx:pt idx="88886">3</cx:pt>
          <cx:pt idx="88887">3</cx:pt>
          <cx:pt idx="88888">3</cx:pt>
          <cx:pt idx="88889">3</cx:pt>
          <cx:pt idx="88890">3</cx:pt>
          <cx:pt idx="88891">3</cx:pt>
          <cx:pt idx="88892">3</cx:pt>
          <cx:pt idx="88893">3</cx:pt>
          <cx:pt idx="88894">3</cx:pt>
          <cx:pt idx="88895">3</cx:pt>
          <cx:pt idx="88896">3</cx:pt>
          <cx:pt idx="88897">3</cx:pt>
          <cx:pt idx="88898">3</cx:pt>
          <cx:pt idx="88899">3</cx:pt>
          <cx:pt idx="88900">3</cx:pt>
          <cx:pt idx="88901">3</cx:pt>
          <cx:pt idx="88902">3</cx:pt>
          <cx:pt idx="88903">3</cx:pt>
          <cx:pt idx="88904">3</cx:pt>
          <cx:pt idx="88905">3</cx:pt>
          <cx:pt idx="88906">3</cx:pt>
          <cx:pt idx="88907">3</cx:pt>
          <cx:pt idx="88908">3</cx:pt>
          <cx:pt idx="88909">3</cx:pt>
          <cx:pt idx="88910">3</cx:pt>
          <cx:pt idx="88911">3</cx:pt>
          <cx:pt idx="88912">3</cx:pt>
          <cx:pt idx="88913">3</cx:pt>
          <cx:pt idx="88914">3</cx:pt>
          <cx:pt idx="88915">3</cx:pt>
          <cx:pt idx="88916">3</cx:pt>
          <cx:pt idx="88917">3</cx:pt>
          <cx:pt idx="88918">3</cx:pt>
          <cx:pt idx="88919">3</cx:pt>
          <cx:pt idx="88920">3</cx:pt>
          <cx:pt idx="88921">3</cx:pt>
          <cx:pt idx="88922">3</cx:pt>
          <cx:pt idx="88923">3</cx:pt>
          <cx:pt idx="88924">3</cx:pt>
          <cx:pt idx="88925">3</cx:pt>
          <cx:pt idx="88926">3</cx:pt>
          <cx:pt idx="88927">3</cx:pt>
          <cx:pt idx="88928">3</cx:pt>
          <cx:pt idx="88929">3</cx:pt>
          <cx:pt idx="88930">3</cx:pt>
          <cx:pt idx="88931">3</cx:pt>
          <cx:pt idx="88932">3</cx:pt>
          <cx:pt idx="88933">3</cx:pt>
          <cx:pt idx="88934">3</cx:pt>
          <cx:pt idx="88935">3</cx:pt>
          <cx:pt idx="88936">3</cx:pt>
          <cx:pt idx="88937">3</cx:pt>
          <cx:pt idx="88938">3</cx:pt>
          <cx:pt idx="88939">3</cx:pt>
          <cx:pt idx="88940">3</cx:pt>
          <cx:pt idx="88941">3</cx:pt>
          <cx:pt idx="88942">3</cx:pt>
          <cx:pt idx="88943">3</cx:pt>
          <cx:pt idx="88944">3</cx:pt>
          <cx:pt idx="88945">3</cx:pt>
          <cx:pt idx="88946">3</cx:pt>
          <cx:pt idx="88947">3</cx:pt>
          <cx:pt idx="88948">3</cx:pt>
          <cx:pt idx="88949">3</cx:pt>
          <cx:pt idx="88950">3</cx:pt>
          <cx:pt idx="88951">3</cx:pt>
          <cx:pt idx="88952">3</cx:pt>
          <cx:pt idx="88953">3</cx:pt>
          <cx:pt idx="88954">3</cx:pt>
          <cx:pt idx="88955">3</cx:pt>
          <cx:pt idx="88956">3</cx:pt>
          <cx:pt idx="88957">3</cx:pt>
          <cx:pt idx="88958">3</cx:pt>
          <cx:pt idx="88959">3</cx:pt>
          <cx:pt idx="88960">3</cx:pt>
          <cx:pt idx="88961">3</cx:pt>
          <cx:pt idx="88962">3</cx:pt>
          <cx:pt idx="88963">3</cx:pt>
          <cx:pt idx="88964">3</cx:pt>
          <cx:pt idx="88965">3</cx:pt>
          <cx:pt idx="88966">3</cx:pt>
          <cx:pt idx="88967">3</cx:pt>
          <cx:pt idx="88968">3</cx:pt>
          <cx:pt idx="88969">3</cx:pt>
          <cx:pt idx="88970">3</cx:pt>
          <cx:pt idx="88971">3</cx:pt>
          <cx:pt idx="88972">3</cx:pt>
          <cx:pt idx="88973">3</cx:pt>
          <cx:pt idx="88974">3</cx:pt>
          <cx:pt idx="88975">3</cx:pt>
          <cx:pt idx="88976">3</cx:pt>
          <cx:pt idx="88977">3</cx:pt>
          <cx:pt idx="88978">3</cx:pt>
          <cx:pt idx="88979">3</cx:pt>
          <cx:pt idx="88980">3</cx:pt>
          <cx:pt idx="88981">3</cx:pt>
          <cx:pt idx="88982">3</cx:pt>
          <cx:pt idx="88983">3</cx:pt>
          <cx:pt idx="88984">3</cx:pt>
          <cx:pt idx="88985">3</cx:pt>
          <cx:pt idx="88986">3</cx:pt>
          <cx:pt idx="88987">3</cx:pt>
          <cx:pt idx="88988">3</cx:pt>
          <cx:pt idx="88989">3</cx:pt>
          <cx:pt idx="88990">3</cx:pt>
          <cx:pt idx="88991">3</cx:pt>
          <cx:pt idx="88992">3</cx:pt>
          <cx:pt idx="88993">3</cx:pt>
          <cx:pt idx="88994">3</cx:pt>
          <cx:pt idx="88995">3</cx:pt>
          <cx:pt idx="88996">3</cx:pt>
          <cx:pt idx="88997">3</cx:pt>
          <cx:pt idx="88998">3</cx:pt>
          <cx:pt idx="88999">3</cx:pt>
          <cx:pt idx="89000">3</cx:pt>
          <cx:pt idx="89001">3</cx:pt>
          <cx:pt idx="89002">3</cx:pt>
          <cx:pt idx="89003">3</cx:pt>
          <cx:pt idx="89004">3</cx:pt>
          <cx:pt idx="89005">3</cx:pt>
          <cx:pt idx="89006">3</cx:pt>
          <cx:pt idx="89007">3</cx:pt>
          <cx:pt idx="89008">3</cx:pt>
          <cx:pt idx="89009">3</cx:pt>
          <cx:pt idx="89010">3</cx:pt>
          <cx:pt idx="89011">3</cx:pt>
          <cx:pt idx="89012">3</cx:pt>
          <cx:pt idx="89013">3</cx:pt>
          <cx:pt idx="89014">3</cx:pt>
          <cx:pt idx="89015">3</cx:pt>
          <cx:pt idx="89016">3</cx:pt>
          <cx:pt idx="89017">3</cx:pt>
          <cx:pt idx="89018">3</cx:pt>
          <cx:pt idx="89019">3</cx:pt>
          <cx:pt idx="89020">3</cx:pt>
          <cx:pt idx="89021">3</cx:pt>
          <cx:pt idx="89022">3</cx:pt>
          <cx:pt idx="89023">3</cx:pt>
          <cx:pt idx="89024">3</cx:pt>
          <cx:pt idx="89025">3</cx:pt>
          <cx:pt idx="89026">3</cx:pt>
          <cx:pt idx="89027">3</cx:pt>
          <cx:pt idx="89028">3</cx:pt>
          <cx:pt idx="89029">3</cx:pt>
          <cx:pt idx="89030">3</cx:pt>
          <cx:pt idx="89031">3</cx:pt>
          <cx:pt idx="89032">3</cx:pt>
          <cx:pt idx="89033">3</cx:pt>
          <cx:pt idx="89034">3</cx:pt>
          <cx:pt idx="89035">3</cx:pt>
          <cx:pt idx="89036">3</cx:pt>
          <cx:pt idx="89037">3</cx:pt>
          <cx:pt idx="89038">3</cx:pt>
          <cx:pt idx="89039">3</cx:pt>
          <cx:pt idx="89040">3</cx:pt>
          <cx:pt idx="89041">3</cx:pt>
          <cx:pt idx="89042">3</cx:pt>
          <cx:pt idx="89043">3</cx:pt>
          <cx:pt idx="89044">3</cx:pt>
          <cx:pt idx="89045">3</cx:pt>
          <cx:pt idx="89046">3</cx:pt>
          <cx:pt idx="89047">3</cx:pt>
          <cx:pt idx="89048">3</cx:pt>
          <cx:pt idx="89049">3</cx:pt>
          <cx:pt idx="89050">3</cx:pt>
          <cx:pt idx="89051">3</cx:pt>
          <cx:pt idx="89052">3</cx:pt>
          <cx:pt idx="89053">3</cx:pt>
          <cx:pt idx="89054">3</cx:pt>
          <cx:pt idx="89055">3</cx:pt>
          <cx:pt idx="89056">3</cx:pt>
          <cx:pt idx="89057">3</cx:pt>
          <cx:pt idx="89058">3</cx:pt>
          <cx:pt idx="89059">3</cx:pt>
          <cx:pt idx="89060">3</cx:pt>
          <cx:pt idx="89061">3</cx:pt>
          <cx:pt idx="89062">3</cx:pt>
          <cx:pt idx="89063">3</cx:pt>
          <cx:pt idx="89064">3</cx:pt>
          <cx:pt idx="89065">3</cx:pt>
          <cx:pt idx="89066">3</cx:pt>
          <cx:pt idx="89067">3</cx:pt>
          <cx:pt idx="89068">3</cx:pt>
          <cx:pt idx="89069">3</cx:pt>
          <cx:pt idx="89070">3</cx:pt>
          <cx:pt idx="89071">3</cx:pt>
          <cx:pt idx="89072">3</cx:pt>
          <cx:pt idx="89073">3</cx:pt>
          <cx:pt idx="89074">3</cx:pt>
          <cx:pt idx="89075">3</cx:pt>
          <cx:pt idx="89076">3</cx:pt>
          <cx:pt idx="89077">3</cx:pt>
          <cx:pt idx="89078">3</cx:pt>
          <cx:pt idx="89079">3</cx:pt>
          <cx:pt idx="89080">3</cx:pt>
          <cx:pt idx="89081">3</cx:pt>
          <cx:pt idx="89082">3</cx:pt>
          <cx:pt idx="89083">3</cx:pt>
          <cx:pt idx="89084">3</cx:pt>
          <cx:pt idx="89085">3</cx:pt>
          <cx:pt idx="89086">3</cx:pt>
          <cx:pt idx="89087">3</cx:pt>
          <cx:pt idx="89088">3</cx:pt>
          <cx:pt idx="89089">3</cx:pt>
          <cx:pt idx="89090">3</cx:pt>
          <cx:pt idx="89091">3</cx:pt>
          <cx:pt idx="89092">3</cx:pt>
          <cx:pt idx="89093">3</cx:pt>
          <cx:pt idx="89094">3</cx:pt>
          <cx:pt idx="89095">3</cx:pt>
          <cx:pt idx="89096">3</cx:pt>
          <cx:pt idx="89097">3</cx:pt>
          <cx:pt idx="89098">3</cx:pt>
          <cx:pt idx="89099">3</cx:pt>
          <cx:pt idx="89100">3</cx:pt>
          <cx:pt idx="89101">3</cx:pt>
          <cx:pt idx="89102">3</cx:pt>
          <cx:pt idx="89103">3</cx:pt>
          <cx:pt idx="89104">3</cx:pt>
          <cx:pt idx="89105">3</cx:pt>
          <cx:pt idx="89106">3</cx:pt>
          <cx:pt idx="89107">3</cx:pt>
          <cx:pt idx="89108">3</cx:pt>
          <cx:pt idx="89109">3</cx:pt>
          <cx:pt idx="89110">3</cx:pt>
          <cx:pt idx="89111">3</cx:pt>
          <cx:pt idx="89112">3</cx:pt>
          <cx:pt idx="89113">3</cx:pt>
          <cx:pt idx="89114">3</cx:pt>
          <cx:pt idx="89115">3</cx:pt>
          <cx:pt idx="89116">3</cx:pt>
          <cx:pt idx="89117">3</cx:pt>
          <cx:pt idx="89118">3</cx:pt>
          <cx:pt idx="89119">3</cx:pt>
          <cx:pt idx="89120">3</cx:pt>
          <cx:pt idx="89121">3</cx:pt>
          <cx:pt idx="89122">3</cx:pt>
          <cx:pt idx="89123">3</cx:pt>
          <cx:pt idx="89124">3</cx:pt>
          <cx:pt idx="89125">3</cx:pt>
          <cx:pt idx="89126">3</cx:pt>
          <cx:pt idx="89127">3</cx:pt>
          <cx:pt idx="89128">3</cx:pt>
          <cx:pt idx="89129">3</cx:pt>
          <cx:pt idx="89130">3</cx:pt>
          <cx:pt idx="89131">3</cx:pt>
          <cx:pt idx="89132">3</cx:pt>
          <cx:pt idx="89133">3</cx:pt>
          <cx:pt idx="89134">3</cx:pt>
          <cx:pt idx="89135">3</cx:pt>
          <cx:pt idx="89136">3</cx:pt>
          <cx:pt idx="89137">3</cx:pt>
          <cx:pt idx="89138">3</cx:pt>
          <cx:pt idx="89139">3</cx:pt>
          <cx:pt idx="89140">3</cx:pt>
          <cx:pt idx="89141">3</cx:pt>
          <cx:pt idx="89142">3</cx:pt>
          <cx:pt idx="89143">3</cx:pt>
          <cx:pt idx="89144">3</cx:pt>
          <cx:pt idx="89145">3</cx:pt>
          <cx:pt idx="89146">3</cx:pt>
          <cx:pt idx="89147">3</cx:pt>
          <cx:pt idx="89148">3</cx:pt>
          <cx:pt idx="89149">3</cx:pt>
          <cx:pt idx="89150">3</cx:pt>
          <cx:pt idx="89151">3</cx:pt>
          <cx:pt idx="89152">3</cx:pt>
          <cx:pt idx="89153">3</cx:pt>
          <cx:pt idx="89154">3</cx:pt>
          <cx:pt idx="89155">3</cx:pt>
          <cx:pt idx="89156">3</cx:pt>
          <cx:pt idx="89157">3</cx:pt>
          <cx:pt idx="89158">3</cx:pt>
          <cx:pt idx="89159">3</cx:pt>
          <cx:pt idx="89160">3</cx:pt>
          <cx:pt idx="89161">3</cx:pt>
          <cx:pt idx="89162">3</cx:pt>
          <cx:pt idx="89163">3</cx:pt>
          <cx:pt idx="89164">3</cx:pt>
          <cx:pt idx="89165">3</cx:pt>
          <cx:pt idx="89166">3</cx:pt>
          <cx:pt idx="89167">3</cx:pt>
          <cx:pt idx="89168">3</cx:pt>
          <cx:pt idx="89169">3</cx:pt>
          <cx:pt idx="89170">3</cx:pt>
          <cx:pt idx="89171">3</cx:pt>
          <cx:pt idx="89172">3</cx:pt>
          <cx:pt idx="89173">3</cx:pt>
          <cx:pt idx="89174">3</cx:pt>
          <cx:pt idx="89175">3</cx:pt>
          <cx:pt idx="89176">3</cx:pt>
          <cx:pt idx="89177">3</cx:pt>
          <cx:pt idx="89178">3</cx:pt>
          <cx:pt idx="89179">3</cx:pt>
          <cx:pt idx="89180">3</cx:pt>
          <cx:pt idx="89181">3</cx:pt>
          <cx:pt idx="89182">3</cx:pt>
          <cx:pt idx="89183">3</cx:pt>
          <cx:pt idx="89184">3</cx:pt>
          <cx:pt idx="89185">3</cx:pt>
          <cx:pt idx="89186">3</cx:pt>
          <cx:pt idx="89187">3</cx:pt>
          <cx:pt idx="89188">3</cx:pt>
          <cx:pt idx="89189">3</cx:pt>
          <cx:pt idx="89190">3</cx:pt>
          <cx:pt idx="89191">3</cx:pt>
          <cx:pt idx="89192">3</cx:pt>
          <cx:pt idx="89193">3</cx:pt>
          <cx:pt idx="89194">3</cx:pt>
          <cx:pt idx="89195">3</cx:pt>
          <cx:pt idx="89196">3</cx:pt>
          <cx:pt idx="89197">3</cx:pt>
          <cx:pt idx="89198">3</cx:pt>
          <cx:pt idx="89199">3</cx:pt>
          <cx:pt idx="89200">3</cx:pt>
          <cx:pt idx="89201">3</cx:pt>
          <cx:pt idx="89202">3</cx:pt>
          <cx:pt idx="89203">3</cx:pt>
          <cx:pt idx="89204">3</cx:pt>
          <cx:pt idx="89205">3</cx:pt>
          <cx:pt idx="89206">3</cx:pt>
          <cx:pt idx="89207">3</cx:pt>
          <cx:pt idx="89208">3</cx:pt>
          <cx:pt idx="89209">3</cx:pt>
          <cx:pt idx="89210">3</cx:pt>
          <cx:pt idx="89211">3</cx:pt>
          <cx:pt idx="89212">3</cx:pt>
          <cx:pt idx="89213">3</cx:pt>
          <cx:pt idx="89214">3</cx:pt>
          <cx:pt idx="89215">3</cx:pt>
          <cx:pt idx="89216">3</cx:pt>
          <cx:pt idx="89217">3</cx:pt>
          <cx:pt idx="89218">3</cx:pt>
          <cx:pt idx="89219">3</cx:pt>
          <cx:pt idx="89220">3</cx:pt>
          <cx:pt idx="89221">3</cx:pt>
          <cx:pt idx="89222">3</cx:pt>
          <cx:pt idx="89223">3</cx:pt>
          <cx:pt idx="89224">3</cx:pt>
          <cx:pt idx="89225">3</cx:pt>
          <cx:pt idx="89226">3</cx:pt>
          <cx:pt idx="89227">3</cx:pt>
          <cx:pt idx="89228">3</cx:pt>
          <cx:pt idx="89229">3</cx:pt>
          <cx:pt idx="89230">3</cx:pt>
          <cx:pt idx="89231">3</cx:pt>
          <cx:pt idx="89232">3</cx:pt>
          <cx:pt idx="89233">3</cx:pt>
          <cx:pt idx="89234">3</cx:pt>
          <cx:pt idx="89235">3</cx:pt>
          <cx:pt idx="89236">3</cx:pt>
          <cx:pt idx="89237">3</cx:pt>
          <cx:pt idx="89238">3</cx:pt>
          <cx:pt idx="89239">3</cx:pt>
          <cx:pt idx="89240">3</cx:pt>
          <cx:pt idx="89241">3</cx:pt>
          <cx:pt idx="89242">3</cx:pt>
          <cx:pt idx="89243">3</cx:pt>
          <cx:pt idx="89244">3</cx:pt>
          <cx:pt idx="89245">3</cx:pt>
          <cx:pt idx="89246">3</cx:pt>
          <cx:pt idx="89247">3</cx:pt>
          <cx:pt idx="89248">3</cx:pt>
          <cx:pt idx="89249">3</cx:pt>
          <cx:pt idx="89250">3</cx:pt>
          <cx:pt idx="89251">3</cx:pt>
          <cx:pt idx="89252">3</cx:pt>
          <cx:pt idx="89253">3</cx:pt>
          <cx:pt idx="89254">3</cx:pt>
          <cx:pt idx="89255">3</cx:pt>
          <cx:pt idx="89256">3</cx:pt>
          <cx:pt idx="89257">3</cx:pt>
          <cx:pt idx="89258">3</cx:pt>
          <cx:pt idx="89259">3</cx:pt>
          <cx:pt idx="89260">3</cx:pt>
          <cx:pt idx="89261">3</cx:pt>
          <cx:pt idx="89262">3</cx:pt>
          <cx:pt idx="89263">3</cx:pt>
          <cx:pt idx="89264">3</cx:pt>
          <cx:pt idx="89265">3</cx:pt>
          <cx:pt idx="89266">3</cx:pt>
          <cx:pt idx="89267">3</cx:pt>
          <cx:pt idx="89268">3</cx:pt>
          <cx:pt idx="89269">3</cx:pt>
          <cx:pt idx="89270">3</cx:pt>
          <cx:pt idx="89271">3</cx:pt>
          <cx:pt idx="89272">3</cx:pt>
          <cx:pt idx="89273">3</cx:pt>
          <cx:pt idx="89274">3</cx:pt>
          <cx:pt idx="89275">3</cx:pt>
          <cx:pt idx="89276">3</cx:pt>
          <cx:pt idx="89277">3</cx:pt>
          <cx:pt idx="89278">3</cx:pt>
          <cx:pt idx="89279">3</cx:pt>
          <cx:pt idx="89280">3</cx:pt>
          <cx:pt idx="89281">3</cx:pt>
          <cx:pt idx="89282">3</cx:pt>
          <cx:pt idx="89283">3</cx:pt>
          <cx:pt idx="89284">3</cx:pt>
          <cx:pt idx="89285">3</cx:pt>
          <cx:pt idx="89286">3</cx:pt>
          <cx:pt idx="89287">3</cx:pt>
          <cx:pt idx="89288">3</cx:pt>
          <cx:pt idx="89289">3</cx:pt>
          <cx:pt idx="89290">3</cx:pt>
          <cx:pt idx="89291">3</cx:pt>
          <cx:pt idx="89292">3</cx:pt>
          <cx:pt idx="89293">3</cx:pt>
          <cx:pt idx="89294">3</cx:pt>
          <cx:pt idx="89295">3</cx:pt>
          <cx:pt idx="89296">3</cx:pt>
          <cx:pt idx="89297">3</cx:pt>
          <cx:pt idx="89298">3</cx:pt>
          <cx:pt idx="89299">3</cx:pt>
          <cx:pt idx="89300">3</cx:pt>
          <cx:pt idx="89301">3</cx:pt>
          <cx:pt idx="89302">3</cx:pt>
          <cx:pt idx="89303">3</cx:pt>
          <cx:pt idx="89304">3</cx:pt>
          <cx:pt idx="89305">3</cx:pt>
          <cx:pt idx="89306">3</cx:pt>
          <cx:pt idx="89307">3</cx:pt>
          <cx:pt idx="89308">3</cx:pt>
          <cx:pt idx="89309">3</cx:pt>
          <cx:pt idx="89310">3</cx:pt>
          <cx:pt idx="89311">3</cx:pt>
          <cx:pt idx="89312">3</cx:pt>
          <cx:pt idx="89313">3</cx:pt>
          <cx:pt idx="89314">3</cx:pt>
          <cx:pt idx="89315">3</cx:pt>
          <cx:pt idx="89316">3</cx:pt>
          <cx:pt idx="89317">3</cx:pt>
          <cx:pt idx="89318">3</cx:pt>
          <cx:pt idx="89319">3</cx:pt>
          <cx:pt idx="89320">3</cx:pt>
          <cx:pt idx="89321">3</cx:pt>
          <cx:pt idx="89322">3</cx:pt>
          <cx:pt idx="89323">3</cx:pt>
          <cx:pt idx="89324">3</cx:pt>
          <cx:pt idx="89325">3</cx:pt>
          <cx:pt idx="89326">3</cx:pt>
          <cx:pt idx="89327">3</cx:pt>
          <cx:pt idx="89328">3</cx:pt>
          <cx:pt idx="89329">3</cx:pt>
          <cx:pt idx="89330">3</cx:pt>
          <cx:pt idx="89331">3</cx:pt>
          <cx:pt idx="89332">3</cx:pt>
          <cx:pt idx="89333">3</cx:pt>
          <cx:pt idx="89334">3</cx:pt>
          <cx:pt idx="89335">3</cx:pt>
          <cx:pt idx="89336">3</cx:pt>
          <cx:pt idx="89337">3</cx:pt>
          <cx:pt idx="89338">3</cx:pt>
          <cx:pt idx="89339">3</cx:pt>
          <cx:pt idx="89340">3</cx:pt>
          <cx:pt idx="89341">3</cx:pt>
          <cx:pt idx="89342">3</cx:pt>
          <cx:pt idx="89343">3</cx:pt>
          <cx:pt idx="89344">3</cx:pt>
          <cx:pt idx="89345">3</cx:pt>
          <cx:pt idx="89346">3</cx:pt>
          <cx:pt idx="89347">3</cx:pt>
          <cx:pt idx="89348">3</cx:pt>
          <cx:pt idx="89349">3</cx:pt>
          <cx:pt idx="89350">3</cx:pt>
          <cx:pt idx="89351">3</cx:pt>
          <cx:pt idx="89352">3</cx:pt>
          <cx:pt idx="89353">3</cx:pt>
          <cx:pt idx="89354">3</cx:pt>
          <cx:pt idx="89355">3</cx:pt>
          <cx:pt idx="89356">3</cx:pt>
          <cx:pt idx="89357">3</cx:pt>
          <cx:pt idx="89358">3</cx:pt>
          <cx:pt idx="89359">3</cx:pt>
          <cx:pt idx="89360">3</cx:pt>
          <cx:pt idx="89361">3</cx:pt>
          <cx:pt idx="89362">3</cx:pt>
          <cx:pt idx="89363">3</cx:pt>
          <cx:pt idx="89364">3</cx:pt>
          <cx:pt idx="89365">3</cx:pt>
          <cx:pt idx="89366">3</cx:pt>
          <cx:pt idx="89367">3</cx:pt>
          <cx:pt idx="89368">3</cx:pt>
          <cx:pt idx="89369">3</cx:pt>
          <cx:pt idx="89370">3</cx:pt>
          <cx:pt idx="89371">3</cx:pt>
          <cx:pt idx="89372">3</cx:pt>
          <cx:pt idx="89373">3</cx:pt>
          <cx:pt idx="89374">3</cx:pt>
          <cx:pt idx="89375">3</cx:pt>
          <cx:pt idx="89376">3</cx:pt>
          <cx:pt idx="89377">3</cx:pt>
          <cx:pt idx="89378">3</cx:pt>
          <cx:pt idx="89379">3</cx:pt>
          <cx:pt idx="89380">3</cx:pt>
          <cx:pt idx="89381">3</cx:pt>
          <cx:pt idx="89382">3</cx:pt>
          <cx:pt idx="89383">3</cx:pt>
          <cx:pt idx="89384">3</cx:pt>
          <cx:pt idx="89385">3</cx:pt>
          <cx:pt idx="89386">3</cx:pt>
          <cx:pt idx="89387">3</cx:pt>
          <cx:pt idx="89388">3</cx:pt>
          <cx:pt idx="89389">3</cx:pt>
          <cx:pt idx="89390">3</cx:pt>
          <cx:pt idx="89391">3</cx:pt>
          <cx:pt idx="89392">3</cx:pt>
          <cx:pt idx="89393">3</cx:pt>
          <cx:pt idx="89394">3</cx:pt>
          <cx:pt idx="89395">3</cx:pt>
          <cx:pt idx="89396">3</cx:pt>
          <cx:pt idx="89397">3</cx:pt>
          <cx:pt idx="89398">3</cx:pt>
          <cx:pt idx="89399">3</cx:pt>
          <cx:pt idx="89400">3</cx:pt>
          <cx:pt idx="89401">3</cx:pt>
          <cx:pt idx="89402">3</cx:pt>
          <cx:pt idx="89403">3</cx:pt>
          <cx:pt idx="89404">3</cx:pt>
          <cx:pt idx="89405">3</cx:pt>
          <cx:pt idx="89406">3</cx:pt>
          <cx:pt idx="89407">3</cx:pt>
          <cx:pt idx="89408">3</cx:pt>
          <cx:pt idx="89409">3</cx:pt>
          <cx:pt idx="89410">3</cx:pt>
          <cx:pt idx="89411">3</cx:pt>
          <cx:pt idx="89412">3</cx:pt>
          <cx:pt idx="89413">3</cx:pt>
          <cx:pt idx="89414">3</cx:pt>
          <cx:pt idx="89415">3</cx:pt>
          <cx:pt idx="89416">3</cx:pt>
          <cx:pt idx="89417">3</cx:pt>
          <cx:pt idx="89418">3</cx:pt>
          <cx:pt idx="89419">3</cx:pt>
          <cx:pt idx="89420">3</cx:pt>
          <cx:pt idx="89421">3</cx:pt>
          <cx:pt idx="89422">3</cx:pt>
          <cx:pt idx="89423">3</cx:pt>
          <cx:pt idx="89424">3</cx:pt>
          <cx:pt idx="89425">3</cx:pt>
          <cx:pt idx="89426">3</cx:pt>
          <cx:pt idx="89427">3</cx:pt>
          <cx:pt idx="89428">3</cx:pt>
          <cx:pt idx="89429">3</cx:pt>
          <cx:pt idx="89430">3</cx:pt>
          <cx:pt idx="89431">3</cx:pt>
          <cx:pt idx="89432">3</cx:pt>
          <cx:pt idx="89433">3</cx:pt>
          <cx:pt idx="89434">3</cx:pt>
          <cx:pt idx="89435">3</cx:pt>
          <cx:pt idx="89436">3</cx:pt>
          <cx:pt idx="89437">3</cx:pt>
          <cx:pt idx="89438">3</cx:pt>
          <cx:pt idx="89439">3</cx:pt>
          <cx:pt idx="89440">3</cx:pt>
          <cx:pt idx="89441">3</cx:pt>
          <cx:pt idx="89442">3</cx:pt>
          <cx:pt idx="89443">3</cx:pt>
          <cx:pt idx="89444">3</cx:pt>
          <cx:pt idx="89445">3</cx:pt>
          <cx:pt idx="89446">3</cx:pt>
          <cx:pt idx="89447">3</cx:pt>
          <cx:pt idx="89448">3</cx:pt>
          <cx:pt idx="89449">3</cx:pt>
          <cx:pt idx="89450">3</cx:pt>
          <cx:pt idx="89451">3</cx:pt>
          <cx:pt idx="89452">3</cx:pt>
          <cx:pt idx="89453">3</cx:pt>
          <cx:pt idx="89454">3</cx:pt>
          <cx:pt idx="89455">3</cx:pt>
          <cx:pt idx="89456">3</cx:pt>
          <cx:pt idx="89457">3</cx:pt>
          <cx:pt idx="89458">3</cx:pt>
          <cx:pt idx="89459">3</cx:pt>
          <cx:pt idx="89460">3</cx:pt>
          <cx:pt idx="89461">3</cx:pt>
          <cx:pt idx="89462">3</cx:pt>
          <cx:pt idx="89463">3</cx:pt>
          <cx:pt idx="89464">3</cx:pt>
          <cx:pt idx="89465">3</cx:pt>
          <cx:pt idx="89466">3</cx:pt>
          <cx:pt idx="89467">3</cx:pt>
          <cx:pt idx="89468">3</cx:pt>
          <cx:pt idx="89469">3</cx:pt>
          <cx:pt idx="89470">3</cx:pt>
          <cx:pt idx="89471">3</cx:pt>
          <cx:pt idx="89472">3</cx:pt>
          <cx:pt idx="89473">3</cx:pt>
          <cx:pt idx="89474">3</cx:pt>
          <cx:pt idx="89475">3</cx:pt>
          <cx:pt idx="89476">3</cx:pt>
          <cx:pt idx="89477">3</cx:pt>
          <cx:pt idx="89478">3</cx:pt>
          <cx:pt idx="89479">3</cx:pt>
          <cx:pt idx="89480">3</cx:pt>
          <cx:pt idx="89481">3</cx:pt>
          <cx:pt idx="89482">3</cx:pt>
          <cx:pt idx="89483">3</cx:pt>
          <cx:pt idx="89484">3</cx:pt>
          <cx:pt idx="89485">3</cx:pt>
          <cx:pt idx="89486">3</cx:pt>
          <cx:pt idx="89487">3</cx:pt>
          <cx:pt idx="89488">3</cx:pt>
          <cx:pt idx="89489">3</cx:pt>
          <cx:pt idx="89490">3</cx:pt>
          <cx:pt idx="89491">3</cx:pt>
          <cx:pt idx="89492">3</cx:pt>
          <cx:pt idx="89493">3</cx:pt>
          <cx:pt idx="89494">3</cx:pt>
          <cx:pt idx="89495">3</cx:pt>
          <cx:pt idx="89496">3</cx:pt>
          <cx:pt idx="89497">3</cx:pt>
          <cx:pt idx="89498">3</cx:pt>
          <cx:pt idx="89499">3</cx:pt>
          <cx:pt idx="89500">3</cx:pt>
          <cx:pt idx="89501">3</cx:pt>
          <cx:pt idx="89502">3</cx:pt>
          <cx:pt idx="89503">3</cx:pt>
          <cx:pt idx="89504">3</cx:pt>
          <cx:pt idx="89505">3</cx:pt>
          <cx:pt idx="89506">3</cx:pt>
          <cx:pt idx="89507">3</cx:pt>
          <cx:pt idx="89508">3</cx:pt>
          <cx:pt idx="89509">3</cx:pt>
          <cx:pt idx="89510">3</cx:pt>
          <cx:pt idx="89511">3</cx:pt>
          <cx:pt idx="89512">3</cx:pt>
          <cx:pt idx="89513">3</cx:pt>
          <cx:pt idx="89514">3</cx:pt>
          <cx:pt idx="89515">3</cx:pt>
          <cx:pt idx="89516">3</cx:pt>
          <cx:pt idx="89517">3</cx:pt>
          <cx:pt idx="89518">3</cx:pt>
          <cx:pt idx="89519">3</cx:pt>
          <cx:pt idx="89520">3</cx:pt>
          <cx:pt idx="89521">3</cx:pt>
          <cx:pt idx="89522">3</cx:pt>
          <cx:pt idx="89523">3</cx:pt>
          <cx:pt idx="89524">3</cx:pt>
          <cx:pt idx="89525">3</cx:pt>
          <cx:pt idx="89526">3</cx:pt>
          <cx:pt idx="89527">3</cx:pt>
          <cx:pt idx="89528">3</cx:pt>
          <cx:pt idx="89529">3</cx:pt>
          <cx:pt idx="89530">3</cx:pt>
          <cx:pt idx="89531">3</cx:pt>
          <cx:pt idx="89532">3</cx:pt>
          <cx:pt idx="89533">3</cx:pt>
          <cx:pt idx="89534">3</cx:pt>
          <cx:pt idx="89535">3</cx:pt>
          <cx:pt idx="89536">3</cx:pt>
          <cx:pt idx="89537">3</cx:pt>
          <cx:pt idx="89538">3</cx:pt>
          <cx:pt idx="89539">3</cx:pt>
          <cx:pt idx="89540">3</cx:pt>
          <cx:pt idx="89541">3</cx:pt>
          <cx:pt idx="89542">3</cx:pt>
          <cx:pt idx="89543">3</cx:pt>
          <cx:pt idx="89544">3</cx:pt>
          <cx:pt idx="89545">3</cx:pt>
          <cx:pt idx="89546">3</cx:pt>
          <cx:pt idx="89547">3</cx:pt>
          <cx:pt idx="89548">3</cx:pt>
          <cx:pt idx="89549">3</cx:pt>
          <cx:pt idx="89550">3</cx:pt>
          <cx:pt idx="89551">3</cx:pt>
          <cx:pt idx="89552">3</cx:pt>
          <cx:pt idx="89553">3</cx:pt>
          <cx:pt idx="89554">3</cx:pt>
          <cx:pt idx="89555">3</cx:pt>
          <cx:pt idx="89556">3</cx:pt>
          <cx:pt idx="89557">3</cx:pt>
          <cx:pt idx="89558">3</cx:pt>
          <cx:pt idx="89559">3</cx:pt>
          <cx:pt idx="89560">3</cx:pt>
          <cx:pt idx="89561">3</cx:pt>
          <cx:pt idx="89562">3</cx:pt>
          <cx:pt idx="89563">3</cx:pt>
          <cx:pt idx="89564">3</cx:pt>
          <cx:pt idx="89565">3</cx:pt>
          <cx:pt idx="89566">3</cx:pt>
          <cx:pt idx="89567">3</cx:pt>
          <cx:pt idx="89568">3</cx:pt>
          <cx:pt idx="89569">3</cx:pt>
          <cx:pt idx="89570">3</cx:pt>
          <cx:pt idx="89571">3</cx:pt>
          <cx:pt idx="89572">3</cx:pt>
          <cx:pt idx="89573">3</cx:pt>
          <cx:pt idx="89574">3</cx:pt>
          <cx:pt idx="89575">3</cx:pt>
          <cx:pt idx="89576">3</cx:pt>
          <cx:pt idx="89577">3</cx:pt>
          <cx:pt idx="89578">3</cx:pt>
          <cx:pt idx="89579">3</cx:pt>
          <cx:pt idx="89580">3</cx:pt>
          <cx:pt idx="89581">3</cx:pt>
          <cx:pt idx="89582">3</cx:pt>
          <cx:pt idx="89583">3</cx:pt>
          <cx:pt idx="89584">3</cx:pt>
          <cx:pt idx="89585">3</cx:pt>
          <cx:pt idx="89586">3</cx:pt>
          <cx:pt idx="89587">3</cx:pt>
          <cx:pt idx="89588">3</cx:pt>
          <cx:pt idx="89589">3</cx:pt>
          <cx:pt idx="89590">3</cx:pt>
          <cx:pt idx="89591">3</cx:pt>
          <cx:pt idx="89592">3</cx:pt>
          <cx:pt idx="89593">3</cx:pt>
          <cx:pt idx="89594">3</cx:pt>
          <cx:pt idx="89595">3</cx:pt>
          <cx:pt idx="89596">3</cx:pt>
          <cx:pt idx="89597">3</cx:pt>
          <cx:pt idx="89598">3</cx:pt>
          <cx:pt idx="89599">3</cx:pt>
          <cx:pt idx="89600">3</cx:pt>
          <cx:pt idx="89601">3</cx:pt>
          <cx:pt idx="89602">3</cx:pt>
          <cx:pt idx="89603">3</cx:pt>
          <cx:pt idx="89604">3</cx:pt>
          <cx:pt idx="89605">3</cx:pt>
          <cx:pt idx="89606">3</cx:pt>
          <cx:pt idx="89607">3</cx:pt>
          <cx:pt idx="89608">3</cx:pt>
          <cx:pt idx="89609">3</cx:pt>
          <cx:pt idx="89610">3</cx:pt>
          <cx:pt idx="89611">3</cx:pt>
          <cx:pt idx="89612">3</cx:pt>
          <cx:pt idx="89613">3</cx:pt>
          <cx:pt idx="89614">3</cx:pt>
          <cx:pt idx="89615">3</cx:pt>
          <cx:pt idx="89616">3</cx:pt>
          <cx:pt idx="89617">3</cx:pt>
          <cx:pt idx="89618">3</cx:pt>
          <cx:pt idx="89619">3</cx:pt>
          <cx:pt idx="89620">3</cx:pt>
          <cx:pt idx="89621">3</cx:pt>
          <cx:pt idx="89622">3</cx:pt>
          <cx:pt idx="89623">3</cx:pt>
          <cx:pt idx="89624">3</cx:pt>
          <cx:pt idx="89625">3</cx:pt>
          <cx:pt idx="89626">3</cx:pt>
          <cx:pt idx="89627">3</cx:pt>
          <cx:pt idx="89628">3</cx:pt>
          <cx:pt idx="89629">3</cx:pt>
          <cx:pt idx="89630">3</cx:pt>
          <cx:pt idx="89631">3</cx:pt>
          <cx:pt idx="89632">3</cx:pt>
          <cx:pt idx="89633">3</cx:pt>
          <cx:pt idx="89634">3</cx:pt>
          <cx:pt idx="89635">3</cx:pt>
          <cx:pt idx="89636">3</cx:pt>
          <cx:pt idx="89637">3</cx:pt>
          <cx:pt idx="89638">3</cx:pt>
          <cx:pt idx="89639">3</cx:pt>
          <cx:pt idx="89640">3</cx:pt>
          <cx:pt idx="89641">3</cx:pt>
          <cx:pt idx="89642">3</cx:pt>
          <cx:pt idx="89643">3</cx:pt>
          <cx:pt idx="89644">3</cx:pt>
          <cx:pt idx="89645">3</cx:pt>
          <cx:pt idx="89646">3</cx:pt>
          <cx:pt idx="89647">3</cx:pt>
          <cx:pt idx="89648">3</cx:pt>
          <cx:pt idx="89649">3</cx:pt>
          <cx:pt idx="89650">3</cx:pt>
          <cx:pt idx="89651">3</cx:pt>
          <cx:pt idx="89652">3</cx:pt>
          <cx:pt idx="89653">3</cx:pt>
          <cx:pt idx="89654">3</cx:pt>
          <cx:pt idx="89655">3</cx:pt>
          <cx:pt idx="89656">3</cx:pt>
          <cx:pt idx="89657">3</cx:pt>
          <cx:pt idx="89658">3</cx:pt>
          <cx:pt idx="89659">3</cx:pt>
          <cx:pt idx="89660">3</cx:pt>
          <cx:pt idx="89661">3</cx:pt>
          <cx:pt idx="89662">3</cx:pt>
          <cx:pt idx="89663">3</cx:pt>
          <cx:pt idx="89664">3</cx:pt>
          <cx:pt idx="89665">3</cx:pt>
          <cx:pt idx="89666">3</cx:pt>
          <cx:pt idx="89667">3</cx:pt>
          <cx:pt idx="89668">3</cx:pt>
          <cx:pt idx="89669">3</cx:pt>
          <cx:pt idx="89670">3</cx:pt>
          <cx:pt idx="89671">3</cx:pt>
          <cx:pt idx="89672">3</cx:pt>
          <cx:pt idx="89673">3</cx:pt>
          <cx:pt idx="89674">3</cx:pt>
          <cx:pt idx="89675">3</cx:pt>
          <cx:pt idx="89676">3</cx:pt>
          <cx:pt idx="89677">3</cx:pt>
          <cx:pt idx="89678">3</cx:pt>
          <cx:pt idx="89679">3</cx:pt>
          <cx:pt idx="89680">3</cx:pt>
          <cx:pt idx="89681">3</cx:pt>
          <cx:pt idx="89682">3</cx:pt>
          <cx:pt idx="89683">3</cx:pt>
          <cx:pt idx="89684">3</cx:pt>
          <cx:pt idx="89685">3</cx:pt>
          <cx:pt idx="89686">3</cx:pt>
          <cx:pt idx="89687">3</cx:pt>
          <cx:pt idx="89688">3</cx:pt>
          <cx:pt idx="89689">3</cx:pt>
          <cx:pt idx="89690">3</cx:pt>
          <cx:pt idx="89691">3</cx:pt>
          <cx:pt idx="89692">3</cx:pt>
          <cx:pt idx="89693">3</cx:pt>
          <cx:pt idx="89694">3</cx:pt>
          <cx:pt idx="89695">3</cx:pt>
          <cx:pt idx="89696">3</cx:pt>
          <cx:pt idx="89697">3</cx:pt>
          <cx:pt idx="89698">3</cx:pt>
          <cx:pt idx="89699">3</cx:pt>
          <cx:pt idx="89700">3</cx:pt>
          <cx:pt idx="89701">3</cx:pt>
          <cx:pt idx="89702">3</cx:pt>
          <cx:pt idx="89703">3</cx:pt>
          <cx:pt idx="89704">3</cx:pt>
          <cx:pt idx="89705">3</cx:pt>
          <cx:pt idx="89706">3</cx:pt>
          <cx:pt idx="89707">3</cx:pt>
          <cx:pt idx="89708">3</cx:pt>
          <cx:pt idx="89709">3</cx:pt>
          <cx:pt idx="89710">3</cx:pt>
          <cx:pt idx="89711">3</cx:pt>
          <cx:pt idx="89712">3</cx:pt>
          <cx:pt idx="89713">3</cx:pt>
          <cx:pt idx="89714">3</cx:pt>
          <cx:pt idx="89715">3</cx:pt>
          <cx:pt idx="89716">3</cx:pt>
          <cx:pt idx="89717">3</cx:pt>
          <cx:pt idx="89718">3</cx:pt>
          <cx:pt idx="89719">3</cx:pt>
          <cx:pt idx="89720">3</cx:pt>
          <cx:pt idx="89721">3</cx:pt>
          <cx:pt idx="89722">3</cx:pt>
          <cx:pt idx="89723">3</cx:pt>
          <cx:pt idx="89724">3</cx:pt>
          <cx:pt idx="89725">3</cx:pt>
          <cx:pt idx="89726">3</cx:pt>
          <cx:pt idx="89727">3</cx:pt>
          <cx:pt idx="89728">3</cx:pt>
          <cx:pt idx="89729">3</cx:pt>
          <cx:pt idx="89730">3</cx:pt>
          <cx:pt idx="89731">3</cx:pt>
          <cx:pt idx="89732">3</cx:pt>
          <cx:pt idx="89733">3</cx:pt>
          <cx:pt idx="89734">3</cx:pt>
          <cx:pt idx="89735">3</cx:pt>
          <cx:pt idx="89736">3</cx:pt>
          <cx:pt idx="89737">3</cx:pt>
          <cx:pt idx="89738">3</cx:pt>
          <cx:pt idx="89739">3</cx:pt>
          <cx:pt idx="89740">3</cx:pt>
          <cx:pt idx="89741">3</cx:pt>
          <cx:pt idx="89742">3</cx:pt>
          <cx:pt idx="89743">3</cx:pt>
          <cx:pt idx="89744">3</cx:pt>
          <cx:pt idx="89745">3</cx:pt>
          <cx:pt idx="89746">3</cx:pt>
          <cx:pt idx="89747">3</cx:pt>
          <cx:pt idx="89748">3</cx:pt>
          <cx:pt idx="89749">3</cx:pt>
          <cx:pt idx="89750">3</cx:pt>
          <cx:pt idx="89751">3</cx:pt>
          <cx:pt idx="89752">3</cx:pt>
          <cx:pt idx="89753">3</cx:pt>
          <cx:pt idx="89754">3</cx:pt>
          <cx:pt idx="89755">3</cx:pt>
          <cx:pt idx="89756">3</cx:pt>
          <cx:pt idx="89757">3</cx:pt>
          <cx:pt idx="89758">3</cx:pt>
          <cx:pt idx="89759">3</cx:pt>
          <cx:pt idx="89760">3</cx:pt>
          <cx:pt idx="89761">3</cx:pt>
          <cx:pt idx="89762">3</cx:pt>
          <cx:pt idx="89763">3</cx:pt>
          <cx:pt idx="89764">3</cx:pt>
          <cx:pt idx="89765">3</cx:pt>
          <cx:pt idx="89766">3</cx:pt>
          <cx:pt idx="89767">3</cx:pt>
          <cx:pt idx="89768">3</cx:pt>
          <cx:pt idx="89769">3</cx:pt>
          <cx:pt idx="89770">3</cx:pt>
          <cx:pt idx="89771">3</cx:pt>
          <cx:pt idx="89772">3</cx:pt>
          <cx:pt idx="89773">3</cx:pt>
          <cx:pt idx="89774">3</cx:pt>
          <cx:pt idx="89775">3</cx:pt>
          <cx:pt idx="89776">3</cx:pt>
          <cx:pt idx="89777">3</cx:pt>
          <cx:pt idx="89778">3</cx:pt>
          <cx:pt idx="89779">3</cx:pt>
          <cx:pt idx="89780">3</cx:pt>
          <cx:pt idx="89781">3</cx:pt>
          <cx:pt idx="89782">3</cx:pt>
          <cx:pt idx="89783">3</cx:pt>
          <cx:pt idx="89784">3</cx:pt>
          <cx:pt idx="89785">3</cx:pt>
          <cx:pt idx="89786">3</cx:pt>
          <cx:pt idx="89787">3</cx:pt>
          <cx:pt idx="89788">3</cx:pt>
          <cx:pt idx="89789">3</cx:pt>
          <cx:pt idx="89790">3</cx:pt>
          <cx:pt idx="89791">3</cx:pt>
          <cx:pt idx="89792">3</cx:pt>
          <cx:pt idx="89793">3</cx:pt>
          <cx:pt idx="89794">3</cx:pt>
          <cx:pt idx="89795">3</cx:pt>
          <cx:pt idx="89796">3</cx:pt>
          <cx:pt idx="89797">3</cx:pt>
          <cx:pt idx="89798">3</cx:pt>
          <cx:pt idx="89799">3</cx:pt>
          <cx:pt idx="89800">3</cx:pt>
          <cx:pt idx="89801">3</cx:pt>
          <cx:pt idx="89802">3</cx:pt>
          <cx:pt idx="89803">3</cx:pt>
          <cx:pt idx="89804">3</cx:pt>
          <cx:pt idx="89805">3</cx:pt>
          <cx:pt idx="89806">3</cx:pt>
          <cx:pt idx="89807">3</cx:pt>
          <cx:pt idx="89808">3</cx:pt>
          <cx:pt idx="89809">3</cx:pt>
          <cx:pt idx="89810">3</cx:pt>
          <cx:pt idx="89811">3</cx:pt>
          <cx:pt idx="89812">3</cx:pt>
          <cx:pt idx="89813">3</cx:pt>
          <cx:pt idx="89814">3</cx:pt>
          <cx:pt idx="89815">3</cx:pt>
          <cx:pt idx="89816">3</cx:pt>
          <cx:pt idx="89817">3</cx:pt>
          <cx:pt idx="89818">3</cx:pt>
          <cx:pt idx="89819">3</cx:pt>
          <cx:pt idx="89820">3</cx:pt>
          <cx:pt idx="89821">3</cx:pt>
          <cx:pt idx="89822">3</cx:pt>
          <cx:pt idx="89823">3</cx:pt>
          <cx:pt idx="89824">3</cx:pt>
          <cx:pt idx="89825">3</cx:pt>
          <cx:pt idx="89826">3</cx:pt>
          <cx:pt idx="89827">3</cx:pt>
          <cx:pt idx="89828">3</cx:pt>
          <cx:pt idx="89829">3</cx:pt>
          <cx:pt idx="89830">3</cx:pt>
          <cx:pt idx="89831">3</cx:pt>
          <cx:pt idx="89832">3</cx:pt>
          <cx:pt idx="89833">3</cx:pt>
          <cx:pt idx="89834">3</cx:pt>
          <cx:pt idx="89835">3</cx:pt>
          <cx:pt idx="89836">3</cx:pt>
          <cx:pt idx="89837">3</cx:pt>
          <cx:pt idx="89838">3</cx:pt>
          <cx:pt idx="89839">3</cx:pt>
          <cx:pt idx="89840">3</cx:pt>
          <cx:pt idx="89841">3</cx:pt>
          <cx:pt idx="89842">3</cx:pt>
          <cx:pt idx="89843">3</cx:pt>
          <cx:pt idx="89844">3</cx:pt>
          <cx:pt idx="89845">3</cx:pt>
          <cx:pt idx="89846">3</cx:pt>
          <cx:pt idx="89847">3</cx:pt>
          <cx:pt idx="89848">3</cx:pt>
          <cx:pt idx="89849">3</cx:pt>
          <cx:pt idx="89850">3</cx:pt>
          <cx:pt idx="89851">3</cx:pt>
          <cx:pt idx="89852">3</cx:pt>
          <cx:pt idx="89853">3</cx:pt>
          <cx:pt idx="89854">3</cx:pt>
          <cx:pt idx="89855">3</cx:pt>
          <cx:pt idx="89856">3</cx:pt>
          <cx:pt idx="89857">3</cx:pt>
          <cx:pt idx="89858">3</cx:pt>
          <cx:pt idx="89859">3</cx:pt>
          <cx:pt idx="89860">3</cx:pt>
          <cx:pt idx="89861">3</cx:pt>
          <cx:pt idx="89862">3</cx:pt>
          <cx:pt idx="89863">3</cx:pt>
          <cx:pt idx="89864">3</cx:pt>
          <cx:pt idx="89865">3</cx:pt>
          <cx:pt idx="89866">3</cx:pt>
          <cx:pt idx="89867">3</cx:pt>
          <cx:pt idx="89868">3</cx:pt>
          <cx:pt idx="89869">3</cx:pt>
          <cx:pt idx="89870">3</cx:pt>
          <cx:pt idx="89871">3</cx:pt>
          <cx:pt idx="89872">3</cx:pt>
          <cx:pt idx="89873">3</cx:pt>
          <cx:pt idx="89874">3</cx:pt>
          <cx:pt idx="89875">3</cx:pt>
          <cx:pt idx="89876">3</cx:pt>
          <cx:pt idx="89877">3</cx:pt>
          <cx:pt idx="89878">3</cx:pt>
          <cx:pt idx="89879">3</cx:pt>
          <cx:pt idx="89880">3</cx:pt>
          <cx:pt idx="89881">3</cx:pt>
          <cx:pt idx="89882">3</cx:pt>
          <cx:pt idx="89883">3</cx:pt>
          <cx:pt idx="89884">3</cx:pt>
          <cx:pt idx="89885">3</cx:pt>
          <cx:pt idx="89886">3</cx:pt>
          <cx:pt idx="89887">3</cx:pt>
          <cx:pt idx="89888">3</cx:pt>
          <cx:pt idx="89889">3</cx:pt>
          <cx:pt idx="89890">3</cx:pt>
          <cx:pt idx="89891">3</cx:pt>
          <cx:pt idx="89892">3</cx:pt>
          <cx:pt idx="89893">3</cx:pt>
          <cx:pt idx="89894">3</cx:pt>
          <cx:pt idx="89895">3</cx:pt>
          <cx:pt idx="89896">3</cx:pt>
          <cx:pt idx="89897">3</cx:pt>
          <cx:pt idx="89898">3</cx:pt>
          <cx:pt idx="89899">3</cx:pt>
          <cx:pt idx="89900">3</cx:pt>
          <cx:pt idx="89901">3</cx:pt>
          <cx:pt idx="89902">3</cx:pt>
          <cx:pt idx="89903">3</cx:pt>
          <cx:pt idx="89904">3</cx:pt>
          <cx:pt idx="89905">3</cx:pt>
          <cx:pt idx="89906">3</cx:pt>
          <cx:pt idx="89907">3</cx:pt>
          <cx:pt idx="89908">3</cx:pt>
          <cx:pt idx="89909">3</cx:pt>
          <cx:pt idx="89910">3</cx:pt>
          <cx:pt idx="89911">3</cx:pt>
          <cx:pt idx="89912">3</cx:pt>
          <cx:pt idx="89913">3</cx:pt>
          <cx:pt idx="89914">3</cx:pt>
          <cx:pt idx="89915">3</cx:pt>
          <cx:pt idx="89916">3</cx:pt>
          <cx:pt idx="89917">3</cx:pt>
          <cx:pt idx="89918">3</cx:pt>
          <cx:pt idx="89919">3</cx:pt>
          <cx:pt idx="89920">3</cx:pt>
          <cx:pt idx="89921">3</cx:pt>
          <cx:pt idx="89922">3</cx:pt>
          <cx:pt idx="89923">3</cx:pt>
          <cx:pt idx="89924">3</cx:pt>
          <cx:pt idx="89925">3</cx:pt>
          <cx:pt idx="89926">3</cx:pt>
          <cx:pt idx="89927">3</cx:pt>
          <cx:pt idx="89928">3</cx:pt>
          <cx:pt idx="89929">3</cx:pt>
          <cx:pt idx="89930">3</cx:pt>
          <cx:pt idx="89931">3</cx:pt>
          <cx:pt idx="89932">3</cx:pt>
          <cx:pt idx="89933">3</cx:pt>
          <cx:pt idx="89934">3</cx:pt>
          <cx:pt idx="89935">3</cx:pt>
          <cx:pt idx="89936">3</cx:pt>
          <cx:pt idx="89937">3</cx:pt>
          <cx:pt idx="89938">3</cx:pt>
          <cx:pt idx="89939">3</cx:pt>
          <cx:pt idx="89940">3</cx:pt>
          <cx:pt idx="89941">3</cx:pt>
          <cx:pt idx="89942">3</cx:pt>
          <cx:pt idx="89943">3</cx:pt>
          <cx:pt idx="89944">3</cx:pt>
          <cx:pt idx="89945">3</cx:pt>
          <cx:pt idx="89946">3</cx:pt>
          <cx:pt idx="89947">3</cx:pt>
          <cx:pt idx="89948">3</cx:pt>
          <cx:pt idx="89949">3</cx:pt>
          <cx:pt idx="89950">3</cx:pt>
          <cx:pt idx="89951">3</cx:pt>
          <cx:pt idx="89952">3</cx:pt>
          <cx:pt idx="89953">3</cx:pt>
          <cx:pt idx="89954">3</cx:pt>
          <cx:pt idx="89955">3</cx:pt>
          <cx:pt idx="89956">3</cx:pt>
          <cx:pt idx="89957">3</cx:pt>
          <cx:pt idx="89958">3</cx:pt>
          <cx:pt idx="89959">3</cx:pt>
          <cx:pt idx="89960">3</cx:pt>
          <cx:pt idx="89961">3</cx:pt>
          <cx:pt idx="89962">3</cx:pt>
          <cx:pt idx="89963">3</cx:pt>
          <cx:pt idx="89964">3</cx:pt>
          <cx:pt idx="89965">3</cx:pt>
          <cx:pt idx="89966">3</cx:pt>
          <cx:pt idx="89967">3</cx:pt>
          <cx:pt idx="89968">3</cx:pt>
          <cx:pt idx="89969">3</cx:pt>
          <cx:pt idx="89970">3</cx:pt>
          <cx:pt idx="89971">3</cx:pt>
          <cx:pt idx="89972">3</cx:pt>
          <cx:pt idx="89973">3</cx:pt>
          <cx:pt idx="89974">3</cx:pt>
          <cx:pt idx="89975">3</cx:pt>
          <cx:pt idx="89976">3</cx:pt>
          <cx:pt idx="89977">3</cx:pt>
          <cx:pt idx="89978">3</cx:pt>
          <cx:pt idx="89979">3</cx:pt>
          <cx:pt idx="89980">3</cx:pt>
          <cx:pt idx="89981">3</cx:pt>
          <cx:pt idx="89982">3</cx:pt>
          <cx:pt idx="89983">3</cx:pt>
          <cx:pt idx="89984">3</cx:pt>
          <cx:pt idx="89985">3</cx:pt>
          <cx:pt idx="89986">3</cx:pt>
          <cx:pt idx="89987">3</cx:pt>
          <cx:pt idx="89988">3</cx:pt>
          <cx:pt idx="89989">3</cx:pt>
          <cx:pt idx="89990">3</cx:pt>
          <cx:pt idx="89991">3</cx:pt>
          <cx:pt idx="89992">3</cx:pt>
          <cx:pt idx="89993">3</cx:pt>
          <cx:pt idx="89994">3</cx:pt>
          <cx:pt idx="89995">3</cx:pt>
          <cx:pt idx="89996">3</cx:pt>
          <cx:pt idx="89997">3</cx:pt>
          <cx:pt idx="89998">3</cx:pt>
          <cx:pt idx="89999">3</cx:pt>
          <cx:pt idx="90000">3</cx:pt>
          <cx:pt idx="90001">3</cx:pt>
          <cx:pt idx="90002">3</cx:pt>
          <cx:pt idx="90003">3</cx:pt>
          <cx:pt idx="90004">3</cx:pt>
          <cx:pt idx="90005">3</cx:pt>
          <cx:pt idx="90006">3</cx:pt>
          <cx:pt idx="90007">3</cx:pt>
          <cx:pt idx="90008">3</cx:pt>
          <cx:pt idx="90009">3</cx:pt>
          <cx:pt idx="90010">3</cx:pt>
          <cx:pt idx="90011">3</cx:pt>
          <cx:pt idx="90012">3</cx:pt>
          <cx:pt idx="90013">3</cx:pt>
          <cx:pt idx="90014">3</cx:pt>
          <cx:pt idx="90015">3</cx:pt>
          <cx:pt idx="90016">3</cx:pt>
          <cx:pt idx="90017">3</cx:pt>
          <cx:pt idx="90018">3</cx:pt>
          <cx:pt idx="90019">3</cx:pt>
          <cx:pt idx="90020">3</cx:pt>
          <cx:pt idx="90021">3</cx:pt>
          <cx:pt idx="90022">3</cx:pt>
          <cx:pt idx="90023">3</cx:pt>
          <cx:pt idx="90024">3</cx:pt>
          <cx:pt idx="90025">3</cx:pt>
          <cx:pt idx="90026">3</cx:pt>
          <cx:pt idx="90027">3</cx:pt>
          <cx:pt idx="90028">3</cx:pt>
          <cx:pt idx="90029">3</cx:pt>
          <cx:pt idx="90030">3</cx:pt>
          <cx:pt idx="90031">3</cx:pt>
          <cx:pt idx="90032">3</cx:pt>
          <cx:pt idx="90033">3</cx:pt>
          <cx:pt idx="90034">3</cx:pt>
          <cx:pt idx="90035">3</cx:pt>
          <cx:pt idx="90036">3</cx:pt>
          <cx:pt idx="90037">3</cx:pt>
          <cx:pt idx="90038">3</cx:pt>
          <cx:pt idx="90039">3</cx:pt>
          <cx:pt idx="90040">3</cx:pt>
          <cx:pt idx="90041">3</cx:pt>
          <cx:pt idx="90042">3</cx:pt>
          <cx:pt idx="90043">3</cx:pt>
          <cx:pt idx="90044">3</cx:pt>
          <cx:pt idx="90045">3</cx:pt>
          <cx:pt idx="90046">3</cx:pt>
          <cx:pt idx="90047">3</cx:pt>
          <cx:pt idx="90048">3</cx:pt>
          <cx:pt idx="90049">3</cx:pt>
          <cx:pt idx="90050">3</cx:pt>
          <cx:pt idx="90051">3</cx:pt>
          <cx:pt idx="90052">3</cx:pt>
          <cx:pt idx="90053">3</cx:pt>
          <cx:pt idx="90054">3</cx:pt>
          <cx:pt idx="90055">3</cx:pt>
          <cx:pt idx="90056">3</cx:pt>
          <cx:pt idx="90057">3</cx:pt>
          <cx:pt idx="90058">3</cx:pt>
          <cx:pt idx="90059">3</cx:pt>
          <cx:pt idx="90060">3</cx:pt>
          <cx:pt idx="90061">3</cx:pt>
          <cx:pt idx="90062">3</cx:pt>
          <cx:pt idx="90063">3</cx:pt>
          <cx:pt idx="90064">3</cx:pt>
          <cx:pt idx="90065">3</cx:pt>
          <cx:pt idx="90066">3</cx:pt>
          <cx:pt idx="90067">3</cx:pt>
          <cx:pt idx="90068">3</cx:pt>
          <cx:pt idx="90069">3</cx:pt>
          <cx:pt idx="90070">3</cx:pt>
          <cx:pt idx="90071">3</cx:pt>
          <cx:pt idx="90072">3</cx:pt>
          <cx:pt idx="90073">3</cx:pt>
          <cx:pt idx="90074">3</cx:pt>
          <cx:pt idx="90075">3</cx:pt>
          <cx:pt idx="90076">3</cx:pt>
          <cx:pt idx="90077">3</cx:pt>
          <cx:pt idx="90078">3</cx:pt>
          <cx:pt idx="90079">3</cx:pt>
          <cx:pt idx="90080">3</cx:pt>
          <cx:pt idx="90081">3</cx:pt>
          <cx:pt idx="90082">3</cx:pt>
          <cx:pt idx="90083">3</cx:pt>
          <cx:pt idx="90084">3</cx:pt>
          <cx:pt idx="90085">3</cx:pt>
          <cx:pt idx="90086">3</cx:pt>
          <cx:pt idx="90087">3</cx:pt>
          <cx:pt idx="90088">3</cx:pt>
          <cx:pt idx="90089">3</cx:pt>
          <cx:pt idx="90090">3</cx:pt>
          <cx:pt idx="90091">3</cx:pt>
          <cx:pt idx="90092">3</cx:pt>
          <cx:pt idx="90093">3</cx:pt>
          <cx:pt idx="90094">3</cx:pt>
          <cx:pt idx="90095">3</cx:pt>
          <cx:pt idx="90096">3</cx:pt>
          <cx:pt idx="90097">3</cx:pt>
          <cx:pt idx="90098">3</cx:pt>
          <cx:pt idx="90099">3</cx:pt>
          <cx:pt idx="90100">3</cx:pt>
          <cx:pt idx="90101">3</cx:pt>
          <cx:pt idx="90102">3</cx:pt>
          <cx:pt idx="90103">3</cx:pt>
          <cx:pt idx="90104">3</cx:pt>
          <cx:pt idx="90105">3</cx:pt>
          <cx:pt idx="90106">3</cx:pt>
          <cx:pt idx="90107">3</cx:pt>
          <cx:pt idx="90108">3</cx:pt>
          <cx:pt idx="90109">3</cx:pt>
          <cx:pt idx="90110">3</cx:pt>
          <cx:pt idx="90111">3</cx:pt>
          <cx:pt idx="90112">3</cx:pt>
          <cx:pt idx="90113">3</cx:pt>
          <cx:pt idx="90114">3</cx:pt>
          <cx:pt idx="90115">3</cx:pt>
          <cx:pt idx="90116">3</cx:pt>
          <cx:pt idx="90117">3</cx:pt>
          <cx:pt idx="90118">3</cx:pt>
          <cx:pt idx="90119">3</cx:pt>
          <cx:pt idx="90120">3</cx:pt>
          <cx:pt idx="90121">3</cx:pt>
          <cx:pt idx="90122">3</cx:pt>
          <cx:pt idx="90123">3</cx:pt>
          <cx:pt idx="90124">3</cx:pt>
          <cx:pt idx="90125">3</cx:pt>
          <cx:pt idx="90126">3</cx:pt>
          <cx:pt idx="90127">3</cx:pt>
          <cx:pt idx="90128">3</cx:pt>
          <cx:pt idx="90129">3</cx:pt>
          <cx:pt idx="90130">3</cx:pt>
          <cx:pt idx="90131">3</cx:pt>
          <cx:pt idx="90132">3</cx:pt>
          <cx:pt idx="90133">3</cx:pt>
          <cx:pt idx="90134">3</cx:pt>
          <cx:pt idx="90135">3</cx:pt>
          <cx:pt idx="90136">3</cx:pt>
          <cx:pt idx="90137">3</cx:pt>
          <cx:pt idx="90138">3</cx:pt>
          <cx:pt idx="90139">3</cx:pt>
          <cx:pt idx="90140">3</cx:pt>
          <cx:pt idx="90141">3</cx:pt>
          <cx:pt idx="90142">3</cx:pt>
          <cx:pt idx="90143">3</cx:pt>
          <cx:pt idx="90144">3</cx:pt>
          <cx:pt idx="90145">3</cx:pt>
          <cx:pt idx="90146">3</cx:pt>
          <cx:pt idx="90147">3</cx:pt>
          <cx:pt idx="90148">3</cx:pt>
          <cx:pt idx="90149">3</cx:pt>
          <cx:pt idx="90150">3</cx:pt>
          <cx:pt idx="90151">3</cx:pt>
          <cx:pt idx="90152">3</cx:pt>
          <cx:pt idx="90153">3</cx:pt>
          <cx:pt idx="90154">3</cx:pt>
          <cx:pt idx="90155">3</cx:pt>
          <cx:pt idx="90156">3</cx:pt>
          <cx:pt idx="90157">3</cx:pt>
          <cx:pt idx="90158">3</cx:pt>
          <cx:pt idx="90159">3</cx:pt>
          <cx:pt idx="90160">3</cx:pt>
          <cx:pt idx="90161">3</cx:pt>
          <cx:pt idx="90162">3</cx:pt>
          <cx:pt idx="90163">3</cx:pt>
          <cx:pt idx="90164">3</cx:pt>
          <cx:pt idx="90165">3</cx:pt>
          <cx:pt idx="90166">3</cx:pt>
          <cx:pt idx="90167">3</cx:pt>
          <cx:pt idx="90168">3</cx:pt>
          <cx:pt idx="90169">3</cx:pt>
          <cx:pt idx="90170">3</cx:pt>
          <cx:pt idx="90171">3</cx:pt>
          <cx:pt idx="90172">3</cx:pt>
          <cx:pt idx="90173">3</cx:pt>
          <cx:pt idx="90174">3</cx:pt>
          <cx:pt idx="90175">3</cx:pt>
          <cx:pt idx="90176">3</cx:pt>
          <cx:pt idx="90177">3</cx:pt>
          <cx:pt idx="90178">3</cx:pt>
          <cx:pt idx="90179">3</cx:pt>
          <cx:pt idx="90180">3</cx:pt>
          <cx:pt idx="90181">3</cx:pt>
          <cx:pt idx="90182">3</cx:pt>
          <cx:pt idx="90183">3</cx:pt>
          <cx:pt idx="90184">3</cx:pt>
          <cx:pt idx="90185">3</cx:pt>
          <cx:pt idx="90186">3</cx:pt>
          <cx:pt idx="90187">3</cx:pt>
          <cx:pt idx="90188">3</cx:pt>
          <cx:pt idx="90189">3</cx:pt>
          <cx:pt idx="90190">3</cx:pt>
          <cx:pt idx="90191">3</cx:pt>
          <cx:pt idx="90192">3</cx:pt>
          <cx:pt idx="90193">3</cx:pt>
          <cx:pt idx="90194">3</cx:pt>
          <cx:pt idx="90195">3</cx:pt>
          <cx:pt idx="90196">3</cx:pt>
          <cx:pt idx="90197">3</cx:pt>
          <cx:pt idx="90198">3</cx:pt>
          <cx:pt idx="90199">3</cx:pt>
          <cx:pt idx="90200">3</cx:pt>
          <cx:pt idx="90201">3</cx:pt>
          <cx:pt idx="90202">3</cx:pt>
          <cx:pt idx="90203">3</cx:pt>
          <cx:pt idx="90204">3</cx:pt>
          <cx:pt idx="90205">3</cx:pt>
          <cx:pt idx="90206">3</cx:pt>
          <cx:pt idx="90207">3</cx:pt>
          <cx:pt idx="90208">3</cx:pt>
          <cx:pt idx="90209">3</cx:pt>
          <cx:pt idx="90210">3</cx:pt>
          <cx:pt idx="90211">3</cx:pt>
          <cx:pt idx="90212">3</cx:pt>
          <cx:pt idx="90213">3</cx:pt>
          <cx:pt idx="90214">3</cx:pt>
          <cx:pt idx="90215">3</cx:pt>
          <cx:pt idx="90216">3</cx:pt>
          <cx:pt idx="90217">3</cx:pt>
          <cx:pt idx="90218">3</cx:pt>
          <cx:pt idx="90219">3</cx:pt>
          <cx:pt idx="90220">3</cx:pt>
          <cx:pt idx="90221">3</cx:pt>
          <cx:pt idx="90222">3</cx:pt>
          <cx:pt idx="90223">3</cx:pt>
          <cx:pt idx="90224">3</cx:pt>
          <cx:pt idx="90225">3</cx:pt>
          <cx:pt idx="90226">3</cx:pt>
          <cx:pt idx="90227">3</cx:pt>
          <cx:pt idx="90228">3</cx:pt>
          <cx:pt idx="90229">3</cx:pt>
          <cx:pt idx="90230">3</cx:pt>
          <cx:pt idx="90231">3</cx:pt>
          <cx:pt idx="90232">3</cx:pt>
          <cx:pt idx="90233">3</cx:pt>
          <cx:pt idx="90234">3</cx:pt>
          <cx:pt idx="90235">3</cx:pt>
          <cx:pt idx="90236">3</cx:pt>
          <cx:pt idx="90237">3</cx:pt>
          <cx:pt idx="90238">3</cx:pt>
          <cx:pt idx="90239">3</cx:pt>
          <cx:pt idx="90240">3</cx:pt>
          <cx:pt idx="90241">3</cx:pt>
          <cx:pt idx="90242">3</cx:pt>
          <cx:pt idx="90243">3</cx:pt>
          <cx:pt idx="90244">3</cx:pt>
          <cx:pt idx="90245">3</cx:pt>
          <cx:pt idx="90246">3</cx:pt>
          <cx:pt idx="90247">3</cx:pt>
          <cx:pt idx="90248">3</cx:pt>
          <cx:pt idx="90249">3</cx:pt>
          <cx:pt idx="90250">3</cx:pt>
          <cx:pt idx="90251">3</cx:pt>
          <cx:pt idx="90252">3</cx:pt>
          <cx:pt idx="90253">3</cx:pt>
          <cx:pt idx="90254">3</cx:pt>
          <cx:pt idx="90255">3</cx:pt>
          <cx:pt idx="90256">3</cx:pt>
          <cx:pt idx="90257">3</cx:pt>
          <cx:pt idx="90258">3</cx:pt>
          <cx:pt idx="90259">3</cx:pt>
          <cx:pt idx="90260">3</cx:pt>
          <cx:pt idx="90261">3</cx:pt>
          <cx:pt idx="90262">3</cx:pt>
          <cx:pt idx="90263">3</cx:pt>
          <cx:pt idx="90264">3</cx:pt>
          <cx:pt idx="90265">3</cx:pt>
          <cx:pt idx="90266">3</cx:pt>
          <cx:pt idx="90267">3</cx:pt>
          <cx:pt idx="90268">3</cx:pt>
          <cx:pt idx="90269">3</cx:pt>
          <cx:pt idx="90270">3</cx:pt>
          <cx:pt idx="90271">3</cx:pt>
          <cx:pt idx="90272">3</cx:pt>
          <cx:pt idx="90273">3</cx:pt>
          <cx:pt idx="90274">3</cx:pt>
          <cx:pt idx="90275">3</cx:pt>
          <cx:pt idx="90276">3</cx:pt>
          <cx:pt idx="90277">3</cx:pt>
          <cx:pt idx="90278">3</cx:pt>
          <cx:pt idx="90279">3</cx:pt>
          <cx:pt idx="90280">3</cx:pt>
          <cx:pt idx="90281">3</cx:pt>
          <cx:pt idx="90282">3</cx:pt>
          <cx:pt idx="90283">3</cx:pt>
          <cx:pt idx="90284">3</cx:pt>
          <cx:pt idx="90285">3</cx:pt>
          <cx:pt idx="90286">3</cx:pt>
          <cx:pt idx="90287">3</cx:pt>
          <cx:pt idx="90288">3</cx:pt>
          <cx:pt idx="90289">3</cx:pt>
          <cx:pt idx="90290">3</cx:pt>
          <cx:pt idx="90291">3</cx:pt>
          <cx:pt idx="90292">3</cx:pt>
          <cx:pt idx="90293">3</cx:pt>
          <cx:pt idx="90294">3</cx:pt>
          <cx:pt idx="90295">3</cx:pt>
          <cx:pt idx="90296">3</cx:pt>
          <cx:pt idx="90297">3</cx:pt>
          <cx:pt idx="90298">3</cx:pt>
          <cx:pt idx="90299">3</cx:pt>
          <cx:pt idx="90300">3</cx:pt>
          <cx:pt idx="90301">3</cx:pt>
          <cx:pt idx="90302">3</cx:pt>
          <cx:pt idx="90303">3</cx:pt>
          <cx:pt idx="90304">3</cx:pt>
          <cx:pt idx="90305">3</cx:pt>
          <cx:pt idx="90306">3</cx:pt>
          <cx:pt idx="90307">3</cx:pt>
          <cx:pt idx="90308">3</cx:pt>
          <cx:pt idx="90309">3</cx:pt>
          <cx:pt idx="90310">3</cx:pt>
          <cx:pt idx="90311">3</cx:pt>
          <cx:pt idx="90312">3</cx:pt>
          <cx:pt idx="90313">3</cx:pt>
          <cx:pt idx="90314">3</cx:pt>
          <cx:pt idx="90315">3</cx:pt>
          <cx:pt idx="90316">3</cx:pt>
          <cx:pt idx="90317">3</cx:pt>
          <cx:pt idx="90318">3</cx:pt>
          <cx:pt idx="90319">3</cx:pt>
          <cx:pt idx="90320">3</cx:pt>
          <cx:pt idx="90321">3</cx:pt>
          <cx:pt idx="90322">3</cx:pt>
          <cx:pt idx="90323">3</cx:pt>
          <cx:pt idx="90324">3</cx:pt>
          <cx:pt idx="90325">3</cx:pt>
          <cx:pt idx="90326">3</cx:pt>
          <cx:pt idx="90327">3</cx:pt>
          <cx:pt idx="90328">3</cx:pt>
          <cx:pt idx="90329">3</cx:pt>
          <cx:pt idx="90330">3</cx:pt>
          <cx:pt idx="90331">3</cx:pt>
          <cx:pt idx="90332">3</cx:pt>
          <cx:pt idx="90333">3</cx:pt>
          <cx:pt idx="90334">3</cx:pt>
          <cx:pt idx="90335">3</cx:pt>
          <cx:pt idx="90336">3</cx:pt>
          <cx:pt idx="90337">3</cx:pt>
          <cx:pt idx="90338">3</cx:pt>
          <cx:pt idx="90339">3</cx:pt>
          <cx:pt idx="90340">3</cx:pt>
          <cx:pt idx="90341">3</cx:pt>
          <cx:pt idx="90342">3</cx:pt>
          <cx:pt idx="90343">3</cx:pt>
          <cx:pt idx="90344">3</cx:pt>
          <cx:pt idx="90345">3</cx:pt>
          <cx:pt idx="90346">3</cx:pt>
          <cx:pt idx="90347">3</cx:pt>
          <cx:pt idx="90348">3</cx:pt>
          <cx:pt idx="90349">3</cx:pt>
          <cx:pt idx="90350">3</cx:pt>
          <cx:pt idx="90351">3</cx:pt>
          <cx:pt idx="90352">3</cx:pt>
          <cx:pt idx="90353">3</cx:pt>
          <cx:pt idx="90354">3</cx:pt>
          <cx:pt idx="90355">3</cx:pt>
          <cx:pt idx="90356">3</cx:pt>
          <cx:pt idx="90357">3</cx:pt>
          <cx:pt idx="90358">3</cx:pt>
          <cx:pt idx="90359">3</cx:pt>
          <cx:pt idx="90360">3</cx:pt>
          <cx:pt idx="90361">3</cx:pt>
          <cx:pt idx="90362">3</cx:pt>
          <cx:pt idx="90363">3</cx:pt>
          <cx:pt idx="90364">3</cx:pt>
          <cx:pt idx="90365">3</cx:pt>
          <cx:pt idx="90366">3</cx:pt>
          <cx:pt idx="90367">3</cx:pt>
          <cx:pt idx="90368">3</cx:pt>
          <cx:pt idx="90369">3</cx:pt>
          <cx:pt idx="90370">3</cx:pt>
          <cx:pt idx="90371">3</cx:pt>
          <cx:pt idx="90372">3</cx:pt>
          <cx:pt idx="90373">3</cx:pt>
          <cx:pt idx="90374">3</cx:pt>
          <cx:pt idx="90375">3</cx:pt>
          <cx:pt idx="90376">3</cx:pt>
          <cx:pt idx="90377">3</cx:pt>
          <cx:pt idx="90378">3</cx:pt>
          <cx:pt idx="90379">3</cx:pt>
          <cx:pt idx="90380">3</cx:pt>
          <cx:pt idx="90381">3</cx:pt>
          <cx:pt idx="90382">3</cx:pt>
          <cx:pt idx="90383">3</cx:pt>
          <cx:pt idx="90384">3</cx:pt>
          <cx:pt idx="90385">3</cx:pt>
          <cx:pt idx="90386">3</cx:pt>
          <cx:pt idx="90387">3</cx:pt>
          <cx:pt idx="90388">3</cx:pt>
          <cx:pt idx="90389">3</cx:pt>
          <cx:pt idx="90390">3</cx:pt>
          <cx:pt idx="90391">3</cx:pt>
          <cx:pt idx="90392">3</cx:pt>
          <cx:pt idx="90393">3</cx:pt>
          <cx:pt idx="90394">3</cx:pt>
          <cx:pt idx="90395">3</cx:pt>
          <cx:pt idx="90396">3</cx:pt>
          <cx:pt idx="90397">3</cx:pt>
          <cx:pt idx="90398">3</cx:pt>
          <cx:pt idx="90399">3</cx:pt>
          <cx:pt idx="90400">3</cx:pt>
          <cx:pt idx="90401">3</cx:pt>
          <cx:pt idx="90402">3</cx:pt>
          <cx:pt idx="90403">3</cx:pt>
          <cx:pt idx="90404">3</cx:pt>
          <cx:pt idx="90405">3</cx:pt>
          <cx:pt idx="90406">3</cx:pt>
          <cx:pt idx="90407">3</cx:pt>
          <cx:pt idx="90408">3</cx:pt>
          <cx:pt idx="90409">3</cx:pt>
          <cx:pt idx="90410">3</cx:pt>
          <cx:pt idx="90411">3</cx:pt>
          <cx:pt idx="90412">3</cx:pt>
          <cx:pt idx="90413">3</cx:pt>
          <cx:pt idx="90414">3</cx:pt>
          <cx:pt idx="90415">3</cx:pt>
          <cx:pt idx="90416">3</cx:pt>
          <cx:pt idx="90417">3</cx:pt>
          <cx:pt idx="90418">3</cx:pt>
          <cx:pt idx="90419">3</cx:pt>
          <cx:pt idx="90420">3</cx:pt>
          <cx:pt idx="90421">3</cx:pt>
          <cx:pt idx="90422">3</cx:pt>
          <cx:pt idx="90423">3</cx:pt>
          <cx:pt idx="90424">3</cx:pt>
          <cx:pt idx="90425">3</cx:pt>
          <cx:pt idx="90426">3</cx:pt>
          <cx:pt idx="90427">3</cx:pt>
          <cx:pt idx="90428">3</cx:pt>
          <cx:pt idx="90429">3</cx:pt>
          <cx:pt idx="90430">3</cx:pt>
          <cx:pt idx="90431">3</cx:pt>
          <cx:pt idx="90432">3</cx:pt>
          <cx:pt idx="90433">3</cx:pt>
          <cx:pt idx="90434">3</cx:pt>
          <cx:pt idx="90435">3</cx:pt>
          <cx:pt idx="90436">3</cx:pt>
          <cx:pt idx="90437">3</cx:pt>
          <cx:pt idx="90438">3</cx:pt>
          <cx:pt idx="90439">3</cx:pt>
          <cx:pt idx="90440">3</cx:pt>
          <cx:pt idx="90441">3</cx:pt>
          <cx:pt idx="90442">3</cx:pt>
          <cx:pt idx="90443">3</cx:pt>
          <cx:pt idx="90444">3</cx:pt>
          <cx:pt idx="90445">3</cx:pt>
          <cx:pt idx="90446">3</cx:pt>
          <cx:pt idx="90447">3</cx:pt>
          <cx:pt idx="90448">3</cx:pt>
          <cx:pt idx="90449">3</cx:pt>
          <cx:pt idx="90450">3</cx:pt>
          <cx:pt idx="90451">3</cx:pt>
          <cx:pt idx="90452">3</cx:pt>
          <cx:pt idx="90453">3</cx:pt>
          <cx:pt idx="90454">3</cx:pt>
          <cx:pt idx="90455">3</cx:pt>
          <cx:pt idx="90456">3</cx:pt>
          <cx:pt idx="90457">3</cx:pt>
          <cx:pt idx="90458">3</cx:pt>
          <cx:pt idx="90459">3</cx:pt>
          <cx:pt idx="90460">3</cx:pt>
          <cx:pt idx="90461">3</cx:pt>
          <cx:pt idx="90462">3</cx:pt>
          <cx:pt idx="90463">3</cx:pt>
          <cx:pt idx="90464">3</cx:pt>
          <cx:pt idx="90465">3</cx:pt>
          <cx:pt idx="90466">3</cx:pt>
          <cx:pt idx="90467">3</cx:pt>
          <cx:pt idx="90468">3</cx:pt>
          <cx:pt idx="90469">3</cx:pt>
          <cx:pt idx="90470">3</cx:pt>
          <cx:pt idx="90471">3</cx:pt>
          <cx:pt idx="90472">3</cx:pt>
          <cx:pt idx="90473">3</cx:pt>
          <cx:pt idx="90474">3</cx:pt>
          <cx:pt idx="90475">3</cx:pt>
          <cx:pt idx="90476">3</cx:pt>
          <cx:pt idx="90477">3</cx:pt>
          <cx:pt idx="90478">3</cx:pt>
          <cx:pt idx="90479">3</cx:pt>
          <cx:pt idx="90480">3</cx:pt>
          <cx:pt idx="90481">3</cx:pt>
          <cx:pt idx="90482">3</cx:pt>
          <cx:pt idx="90483">3</cx:pt>
          <cx:pt idx="90484">3</cx:pt>
          <cx:pt idx="90485">3</cx:pt>
          <cx:pt idx="90486">3</cx:pt>
          <cx:pt idx="90487">3</cx:pt>
          <cx:pt idx="90488">3</cx:pt>
          <cx:pt idx="90489">3</cx:pt>
          <cx:pt idx="90490">3</cx:pt>
          <cx:pt idx="90491">3</cx:pt>
          <cx:pt idx="90492">3</cx:pt>
          <cx:pt idx="90493">3</cx:pt>
          <cx:pt idx="90494">3</cx:pt>
          <cx:pt idx="90495">3</cx:pt>
          <cx:pt idx="90496">3</cx:pt>
          <cx:pt idx="90497">3</cx:pt>
          <cx:pt idx="90498">3</cx:pt>
          <cx:pt idx="90499">3</cx:pt>
          <cx:pt idx="90500">3</cx:pt>
          <cx:pt idx="90501">3</cx:pt>
          <cx:pt idx="90502">3</cx:pt>
          <cx:pt idx="90503">3</cx:pt>
          <cx:pt idx="90504">3</cx:pt>
          <cx:pt idx="90505">3</cx:pt>
          <cx:pt idx="90506">3</cx:pt>
          <cx:pt idx="90507">3</cx:pt>
          <cx:pt idx="90508">3</cx:pt>
          <cx:pt idx="90509">3</cx:pt>
          <cx:pt idx="90510">3</cx:pt>
          <cx:pt idx="90511">3</cx:pt>
          <cx:pt idx="90512">3</cx:pt>
          <cx:pt idx="90513">3</cx:pt>
          <cx:pt idx="90514">3</cx:pt>
          <cx:pt idx="90515">3</cx:pt>
          <cx:pt idx="90516">3</cx:pt>
          <cx:pt idx="90517">3</cx:pt>
          <cx:pt idx="90518">3</cx:pt>
          <cx:pt idx="90519">3</cx:pt>
          <cx:pt idx="90520">3</cx:pt>
          <cx:pt idx="90521">3</cx:pt>
          <cx:pt idx="90522">3</cx:pt>
          <cx:pt idx="90523">3</cx:pt>
          <cx:pt idx="90524">3</cx:pt>
          <cx:pt idx="90525">3</cx:pt>
          <cx:pt idx="90526">3</cx:pt>
          <cx:pt idx="90527">3</cx:pt>
          <cx:pt idx="90528">3</cx:pt>
          <cx:pt idx="90529">3</cx:pt>
          <cx:pt idx="90530">3</cx:pt>
          <cx:pt idx="90531">3</cx:pt>
          <cx:pt idx="90532">3</cx:pt>
          <cx:pt idx="90533">3</cx:pt>
          <cx:pt idx="90534">3</cx:pt>
          <cx:pt idx="90535">3</cx:pt>
          <cx:pt idx="90536">3</cx:pt>
          <cx:pt idx="90537">3</cx:pt>
          <cx:pt idx="90538">3</cx:pt>
          <cx:pt idx="90539">3</cx:pt>
          <cx:pt idx="90540">3</cx:pt>
          <cx:pt idx="90541">3</cx:pt>
          <cx:pt idx="90542">3</cx:pt>
          <cx:pt idx="90543">3</cx:pt>
          <cx:pt idx="90544">3</cx:pt>
          <cx:pt idx="90545">3</cx:pt>
          <cx:pt idx="90546">3</cx:pt>
          <cx:pt idx="90547">3</cx:pt>
          <cx:pt idx="90548">3</cx:pt>
          <cx:pt idx="90549">3</cx:pt>
          <cx:pt idx="90550">3</cx:pt>
          <cx:pt idx="90551">3</cx:pt>
          <cx:pt idx="90552">3</cx:pt>
          <cx:pt idx="90553">3</cx:pt>
          <cx:pt idx="90554">3</cx:pt>
          <cx:pt idx="90555">3</cx:pt>
          <cx:pt idx="90556">3</cx:pt>
          <cx:pt idx="90557">3</cx:pt>
          <cx:pt idx="90558">3</cx:pt>
          <cx:pt idx="90559">3</cx:pt>
          <cx:pt idx="90560">3</cx:pt>
          <cx:pt idx="90561">3</cx:pt>
          <cx:pt idx="90562">3</cx:pt>
          <cx:pt idx="90563">3</cx:pt>
          <cx:pt idx="90564">3</cx:pt>
          <cx:pt idx="90565">3</cx:pt>
          <cx:pt idx="90566">3</cx:pt>
          <cx:pt idx="90567">3</cx:pt>
          <cx:pt idx="90568">3</cx:pt>
          <cx:pt idx="90569">3</cx:pt>
          <cx:pt idx="90570">3</cx:pt>
          <cx:pt idx="90571">3</cx:pt>
          <cx:pt idx="90572">3</cx:pt>
          <cx:pt idx="90573">3</cx:pt>
          <cx:pt idx="90574">3</cx:pt>
          <cx:pt idx="90575">3</cx:pt>
          <cx:pt idx="90576">3</cx:pt>
          <cx:pt idx="90577">3</cx:pt>
          <cx:pt idx="90578">3</cx:pt>
          <cx:pt idx="90579">3</cx:pt>
          <cx:pt idx="90580">3</cx:pt>
          <cx:pt idx="90581">3</cx:pt>
          <cx:pt idx="90582">3</cx:pt>
          <cx:pt idx="90583">3</cx:pt>
          <cx:pt idx="90584">3</cx:pt>
          <cx:pt idx="90585">3</cx:pt>
          <cx:pt idx="90586">3</cx:pt>
          <cx:pt idx="90587">3</cx:pt>
          <cx:pt idx="90588">3</cx:pt>
          <cx:pt idx="90589">3</cx:pt>
          <cx:pt idx="90590">3</cx:pt>
          <cx:pt idx="90591">3</cx:pt>
          <cx:pt idx="90592">3</cx:pt>
          <cx:pt idx="90593">3</cx:pt>
          <cx:pt idx="90594">3</cx:pt>
          <cx:pt idx="90595">3</cx:pt>
          <cx:pt idx="90596">3</cx:pt>
          <cx:pt idx="90597">3</cx:pt>
          <cx:pt idx="90598">3</cx:pt>
          <cx:pt idx="90599">3</cx:pt>
          <cx:pt idx="90600">3</cx:pt>
          <cx:pt idx="90601">3</cx:pt>
          <cx:pt idx="90602">3</cx:pt>
          <cx:pt idx="90603">3</cx:pt>
          <cx:pt idx="90604">3</cx:pt>
          <cx:pt idx="90605">3</cx:pt>
          <cx:pt idx="90606">3</cx:pt>
          <cx:pt idx="90607">3</cx:pt>
          <cx:pt idx="90608">3</cx:pt>
          <cx:pt idx="90609">3</cx:pt>
          <cx:pt idx="90610">3</cx:pt>
          <cx:pt idx="90611">3</cx:pt>
          <cx:pt idx="90612">3</cx:pt>
          <cx:pt idx="90613">3</cx:pt>
          <cx:pt idx="90614">3</cx:pt>
          <cx:pt idx="90615">3</cx:pt>
          <cx:pt idx="90616">3</cx:pt>
          <cx:pt idx="90617">3</cx:pt>
          <cx:pt idx="90618">3</cx:pt>
          <cx:pt idx="90619">3</cx:pt>
          <cx:pt idx="90620">3</cx:pt>
          <cx:pt idx="90621">3</cx:pt>
          <cx:pt idx="90622">3</cx:pt>
          <cx:pt idx="90623">3</cx:pt>
          <cx:pt idx="90624">3</cx:pt>
          <cx:pt idx="90625">3</cx:pt>
          <cx:pt idx="90626">3</cx:pt>
          <cx:pt idx="90627">3</cx:pt>
          <cx:pt idx="90628">3</cx:pt>
          <cx:pt idx="90629">3</cx:pt>
          <cx:pt idx="90630">3</cx:pt>
          <cx:pt idx="90631">3</cx:pt>
          <cx:pt idx="90632">3</cx:pt>
          <cx:pt idx="90633">3</cx:pt>
          <cx:pt idx="90634">3</cx:pt>
          <cx:pt idx="90635">3</cx:pt>
          <cx:pt idx="90636">3</cx:pt>
          <cx:pt idx="90637">3</cx:pt>
          <cx:pt idx="90638">3</cx:pt>
          <cx:pt idx="90639">3</cx:pt>
          <cx:pt idx="90640">3</cx:pt>
          <cx:pt idx="90641">3</cx:pt>
          <cx:pt idx="90642">3</cx:pt>
          <cx:pt idx="90643">3</cx:pt>
          <cx:pt idx="90644">3</cx:pt>
          <cx:pt idx="90645">3</cx:pt>
          <cx:pt idx="90646">3</cx:pt>
          <cx:pt idx="90647">3</cx:pt>
          <cx:pt idx="90648">3</cx:pt>
          <cx:pt idx="90649">3</cx:pt>
          <cx:pt idx="90650">3</cx:pt>
          <cx:pt idx="90651">3</cx:pt>
          <cx:pt idx="90652">3</cx:pt>
          <cx:pt idx="90653">3</cx:pt>
          <cx:pt idx="90654">3</cx:pt>
          <cx:pt idx="90655">3</cx:pt>
          <cx:pt idx="90656">3</cx:pt>
          <cx:pt idx="90657">3</cx:pt>
          <cx:pt idx="90658">3</cx:pt>
          <cx:pt idx="90659">3</cx:pt>
          <cx:pt idx="90660">3</cx:pt>
          <cx:pt idx="90661">3</cx:pt>
          <cx:pt idx="90662">3</cx:pt>
          <cx:pt idx="90663">3</cx:pt>
          <cx:pt idx="90664">3</cx:pt>
          <cx:pt idx="90665">3</cx:pt>
          <cx:pt idx="90666">3</cx:pt>
          <cx:pt idx="90667">3</cx:pt>
          <cx:pt idx="90668">3</cx:pt>
          <cx:pt idx="90669">3</cx:pt>
          <cx:pt idx="90670">3</cx:pt>
          <cx:pt idx="90671">3</cx:pt>
          <cx:pt idx="90672">3</cx:pt>
          <cx:pt idx="90673">3</cx:pt>
          <cx:pt idx="90674">3</cx:pt>
          <cx:pt idx="90675">3</cx:pt>
          <cx:pt idx="90676">3</cx:pt>
          <cx:pt idx="90677">3</cx:pt>
          <cx:pt idx="90678">3</cx:pt>
          <cx:pt idx="90679">3</cx:pt>
          <cx:pt idx="90680">3</cx:pt>
          <cx:pt idx="90681">3</cx:pt>
          <cx:pt idx="90682">3</cx:pt>
          <cx:pt idx="90683">3</cx:pt>
          <cx:pt idx="90684">3</cx:pt>
          <cx:pt idx="90685">3</cx:pt>
          <cx:pt idx="90686">3</cx:pt>
          <cx:pt idx="90687">3</cx:pt>
          <cx:pt idx="90688">3</cx:pt>
          <cx:pt idx="90689">3</cx:pt>
          <cx:pt idx="90690">3</cx:pt>
          <cx:pt idx="90691">3</cx:pt>
          <cx:pt idx="90692">3</cx:pt>
          <cx:pt idx="90693">3</cx:pt>
          <cx:pt idx="90694">3</cx:pt>
          <cx:pt idx="90695">3</cx:pt>
          <cx:pt idx="90696">3</cx:pt>
          <cx:pt idx="90697">3</cx:pt>
          <cx:pt idx="90698">3</cx:pt>
          <cx:pt idx="90699">3</cx:pt>
          <cx:pt idx="90700">3</cx:pt>
          <cx:pt idx="90701">3</cx:pt>
          <cx:pt idx="90702">3</cx:pt>
          <cx:pt idx="90703">3</cx:pt>
          <cx:pt idx="90704">3</cx:pt>
          <cx:pt idx="90705">3</cx:pt>
          <cx:pt idx="90706">3</cx:pt>
          <cx:pt idx="90707">3</cx:pt>
          <cx:pt idx="90708">3</cx:pt>
          <cx:pt idx="90709">3</cx:pt>
          <cx:pt idx="90710">3</cx:pt>
          <cx:pt idx="90711">3</cx:pt>
          <cx:pt idx="90712">3</cx:pt>
          <cx:pt idx="90713">3</cx:pt>
          <cx:pt idx="90714">3</cx:pt>
          <cx:pt idx="90715">3</cx:pt>
          <cx:pt idx="90716">3</cx:pt>
          <cx:pt idx="90717">3</cx:pt>
          <cx:pt idx="90718">3</cx:pt>
          <cx:pt idx="90719">3</cx:pt>
          <cx:pt idx="90720">3</cx:pt>
          <cx:pt idx="90721">3</cx:pt>
          <cx:pt idx="90722">3</cx:pt>
          <cx:pt idx="90723">3</cx:pt>
          <cx:pt idx="90724">3</cx:pt>
          <cx:pt idx="90725">3</cx:pt>
          <cx:pt idx="90726">3</cx:pt>
          <cx:pt idx="90727">3</cx:pt>
          <cx:pt idx="90728">3</cx:pt>
          <cx:pt idx="90729">3</cx:pt>
          <cx:pt idx="90730">3</cx:pt>
          <cx:pt idx="90731">3</cx:pt>
          <cx:pt idx="90732">3</cx:pt>
          <cx:pt idx="90733">3</cx:pt>
          <cx:pt idx="90734">3</cx:pt>
          <cx:pt idx="90735">3</cx:pt>
          <cx:pt idx="90736">3</cx:pt>
          <cx:pt idx="90737">3</cx:pt>
          <cx:pt idx="90738">3</cx:pt>
          <cx:pt idx="90739">3</cx:pt>
          <cx:pt idx="90740">3</cx:pt>
          <cx:pt idx="90741">3</cx:pt>
          <cx:pt idx="90742">3</cx:pt>
          <cx:pt idx="90743">3</cx:pt>
          <cx:pt idx="90744">3</cx:pt>
          <cx:pt idx="90745">3</cx:pt>
          <cx:pt idx="90746">3</cx:pt>
          <cx:pt idx="90747">3</cx:pt>
          <cx:pt idx="90748">3</cx:pt>
          <cx:pt idx="90749">3</cx:pt>
          <cx:pt idx="90750">3</cx:pt>
          <cx:pt idx="90751">3</cx:pt>
          <cx:pt idx="90752">3</cx:pt>
          <cx:pt idx="90753">3</cx:pt>
          <cx:pt idx="90754">3</cx:pt>
          <cx:pt idx="90755">3</cx:pt>
          <cx:pt idx="90756">3</cx:pt>
          <cx:pt idx="90757">3</cx:pt>
          <cx:pt idx="90758">3</cx:pt>
          <cx:pt idx="90759">3</cx:pt>
          <cx:pt idx="90760">3</cx:pt>
          <cx:pt idx="90761">3</cx:pt>
          <cx:pt idx="90762">3</cx:pt>
          <cx:pt idx="90763">3</cx:pt>
          <cx:pt idx="90764">3</cx:pt>
          <cx:pt idx="90765">3</cx:pt>
          <cx:pt idx="90766">3</cx:pt>
          <cx:pt idx="90767">3</cx:pt>
          <cx:pt idx="90768">3</cx:pt>
          <cx:pt idx="90769">3</cx:pt>
          <cx:pt idx="90770">3</cx:pt>
          <cx:pt idx="90771">3</cx:pt>
          <cx:pt idx="90772">3</cx:pt>
          <cx:pt idx="90773">3</cx:pt>
          <cx:pt idx="90774">3</cx:pt>
          <cx:pt idx="90775">3</cx:pt>
          <cx:pt idx="90776">3</cx:pt>
          <cx:pt idx="90777">3</cx:pt>
          <cx:pt idx="90778">3</cx:pt>
          <cx:pt idx="90779">3</cx:pt>
          <cx:pt idx="90780">3</cx:pt>
          <cx:pt idx="90781">3</cx:pt>
          <cx:pt idx="90782">3</cx:pt>
          <cx:pt idx="90783">3</cx:pt>
          <cx:pt idx="90784">3</cx:pt>
          <cx:pt idx="90785">3</cx:pt>
          <cx:pt idx="90786">3</cx:pt>
          <cx:pt idx="90787">3</cx:pt>
          <cx:pt idx="90788">3</cx:pt>
          <cx:pt idx="90789">3</cx:pt>
          <cx:pt idx="90790">3</cx:pt>
          <cx:pt idx="90791">3</cx:pt>
          <cx:pt idx="90792">3</cx:pt>
          <cx:pt idx="90793">3</cx:pt>
          <cx:pt idx="90794">3</cx:pt>
          <cx:pt idx="90795">3</cx:pt>
          <cx:pt idx="90796">3</cx:pt>
          <cx:pt idx="90797">3</cx:pt>
          <cx:pt idx="90798">3</cx:pt>
          <cx:pt idx="90799">3</cx:pt>
          <cx:pt idx="90800">3</cx:pt>
          <cx:pt idx="90801">3</cx:pt>
          <cx:pt idx="90802">3</cx:pt>
          <cx:pt idx="90803">3</cx:pt>
          <cx:pt idx="90804">3</cx:pt>
          <cx:pt idx="90805">3</cx:pt>
          <cx:pt idx="90806">3</cx:pt>
          <cx:pt idx="90807">3</cx:pt>
          <cx:pt idx="90808">3</cx:pt>
          <cx:pt idx="90809">3</cx:pt>
          <cx:pt idx="90810">3</cx:pt>
          <cx:pt idx="90811">3</cx:pt>
          <cx:pt idx="90812">3</cx:pt>
          <cx:pt idx="90813">3</cx:pt>
          <cx:pt idx="90814">3</cx:pt>
          <cx:pt idx="90815">3</cx:pt>
          <cx:pt idx="90816">3</cx:pt>
          <cx:pt idx="90817">3</cx:pt>
          <cx:pt idx="90818">3</cx:pt>
          <cx:pt idx="90819">3</cx:pt>
          <cx:pt idx="90820">3</cx:pt>
          <cx:pt idx="90821">3</cx:pt>
          <cx:pt idx="90822">3</cx:pt>
          <cx:pt idx="90823">3</cx:pt>
          <cx:pt idx="90824">3</cx:pt>
          <cx:pt idx="90825">3</cx:pt>
          <cx:pt idx="90826">3</cx:pt>
          <cx:pt idx="90827">3</cx:pt>
          <cx:pt idx="90828">3</cx:pt>
          <cx:pt idx="90829">3</cx:pt>
          <cx:pt idx="90830">3</cx:pt>
          <cx:pt idx="90831">3</cx:pt>
          <cx:pt idx="90832">3</cx:pt>
          <cx:pt idx="90833">3</cx:pt>
          <cx:pt idx="90834">3</cx:pt>
          <cx:pt idx="90835">3</cx:pt>
          <cx:pt idx="90836">3</cx:pt>
          <cx:pt idx="90837">3</cx:pt>
          <cx:pt idx="90838">3</cx:pt>
          <cx:pt idx="90839">3</cx:pt>
          <cx:pt idx="90840">3</cx:pt>
          <cx:pt idx="90841">3</cx:pt>
          <cx:pt idx="90842">3</cx:pt>
          <cx:pt idx="90843">3</cx:pt>
          <cx:pt idx="90844">3</cx:pt>
          <cx:pt idx="90845">3</cx:pt>
          <cx:pt idx="90846">3</cx:pt>
          <cx:pt idx="90847">3</cx:pt>
          <cx:pt idx="90848">3</cx:pt>
          <cx:pt idx="90849">3</cx:pt>
          <cx:pt idx="90850">3</cx:pt>
          <cx:pt idx="90851">3</cx:pt>
          <cx:pt idx="90852">3</cx:pt>
          <cx:pt idx="90853">3</cx:pt>
          <cx:pt idx="90854">3</cx:pt>
          <cx:pt idx="90855">3</cx:pt>
          <cx:pt idx="90856">3</cx:pt>
          <cx:pt idx="90857">3</cx:pt>
          <cx:pt idx="90858">3</cx:pt>
          <cx:pt idx="90859">3</cx:pt>
          <cx:pt idx="90860">3</cx:pt>
          <cx:pt idx="90861">3</cx:pt>
          <cx:pt idx="90862">3</cx:pt>
          <cx:pt idx="90863">3</cx:pt>
          <cx:pt idx="90864">3</cx:pt>
          <cx:pt idx="90865">3</cx:pt>
          <cx:pt idx="90866">3</cx:pt>
          <cx:pt idx="90867">3</cx:pt>
          <cx:pt idx="90868">3</cx:pt>
          <cx:pt idx="90869">3</cx:pt>
          <cx:pt idx="90870">3</cx:pt>
          <cx:pt idx="90871">3</cx:pt>
          <cx:pt idx="90872">3</cx:pt>
          <cx:pt idx="90873">3</cx:pt>
          <cx:pt idx="90874">3</cx:pt>
          <cx:pt idx="90875">3</cx:pt>
          <cx:pt idx="90876">3</cx:pt>
          <cx:pt idx="90877">3</cx:pt>
          <cx:pt idx="90878">3</cx:pt>
          <cx:pt idx="90879">3</cx:pt>
          <cx:pt idx="90880">3</cx:pt>
          <cx:pt idx="90881">3</cx:pt>
          <cx:pt idx="90882">3</cx:pt>
          <cx:pt idx="90883">3</cx:pt>
          <cx:pt idx="90884">3</cx:pt>
          <cx:pt idx="90885">3</cx:pt>
          <cx:pt idx="90886">3</cx:pt>
          <cx:pt idx="90887">3</cx:pt>
          <cx:pt idx="90888">3</cx:pt>
          <cx:pt idx="90889">3</cx:pt>
          <cx:pt idx="90890">3</cx:pt>
          <cx:pt idx="90891">3</cx:pt>
          <cx:pt idx="90892">3</cx:pt>
          <cx:pt idx="90893">3</cx:pt>
          <cx:pt idx="90894">3</cx:pt>
          <cx:pt idx="90895">3</cx:pt>
          <cx:pt idx="90896">3</cx:pt>
          <cx:pt idx="90897">3</cx:pt>
          <cx:pt idx="90898">3</cx:pt>
          <cx:pt idx="90899">3</cx:pt>
          <cx:pt idx="90900">3</cx:pt>
          <cx:pt idx="90901">3</cx:pt>
          <cx:pt idx="90902">3</cx:pt>
          <cx:pt idx="90903">3</cx:pt>
          <cx:pt idx="90904">3</cx:pt>
          <cx:pt idx="90905">3</cx:pt>
          <cx:pt idx="90906">3</cx:pt>
          <cx:pt idx="90907">3</cx:pt>
          <cx:pt idx="90908">3</cx:pt>
          <cx:pt idx="90909">3</cx:pt>
          <cx:pt idx="90910">3</cx:pt>
          <cx:pt idx="90911">3</cx:pt>
          <cx:pt idx="90912">3</cx:pt>
          <cx:pt idx="90913">3</cx:pt>
          <cx:pt idx="90914">3</cx:pt>
          <cx:pt idx="90915">3</cx:pt>
          <cx:pt idx="90916">3</cx:pt>
          <cx:pt idx="90917">3</cx:pt>
          <cx:pt idx="90918">3</cx:pt>
          <cx:pt idx="90919">3</cx:pt>
          <cx:pt idx="90920">3</cx:pt>
          <cx:pt idx="90921">3</cx:pt>
          <cx:pt idx="90922">3</cx:pt>
          <cx:pt idx="90923">3</cx:pt>
          <cx:pt idx="90924">3</cx:pt>
          <cx:pt idx="90925">3</cx:pt>
          <cx:pt idx="90926">3</cx:pt>
          <cx:pt idx="90927">3</cx:pt>
          <cx:pt idx="90928">3</cx:pt>
          <cx:pt idx="90929">3</cx:pt>
          <cx:pt idx="90930">3</cx:pt>
          <cx:pt idx="90931">3</cx:pt>
          <cx:pt idx="90932">3</cx:pt>
          <cx:pt idx="90933">3</cx:pt>
          <cx:pt idx="90934">3</cx:pt>
          <cx:pt idx="90935">3</cx:pt>
          <cx:pt idx="90936">3</cx:pt>
          <cx:pt idx="90937">3</cx:pt>
          <cx:pt idx="90938">3</cx:pt>
          <cx:pt idx="90939">3</cx:pt>
          <cx:pt idx="90940">3</cx:pt>
          <cx:pt idx="90941">3</cx:pt>
          <cx:pt idx="90942">3</cx:pt>
          <cx:pt idx="90943">3</cx:pt>
          <cx:pt idx="90944">3</cx:pt>
          <cx:pt idx="90945">3</cx:pt>
          <cx:pt idx="90946">3</cx:pt>
          <cx:pt idx="90947">3</cx:pt>
          <cx:pt idx="90948">3</cx:pt>
          <cx:pt idx="90949">3</cx:pt>
          <cx:pt idx="90950">3</cx:pt>
          <cx:pt idx="90951">3</cx:pt>
          <cx:pt idx="90952">3</cx:pt>
          <cx:pt idx="90953">3</cx:pt>
          <cx:pt idx="90954">3</cx:pt>
          <cx:pt idx="90955">3</cx:pt>
          <cx:pt idx="90956">3</cx:pt>
          <cx:pt idx="90957">3</cx:pt>
          <cx:pt idx="90958">3</cx:pt>
          <cx:pt idx="90959">3</cx:pt>
          <cx:pt idx="90960">3</cx:pt>
          <cx:pt idx="90961">3</cx:pt>
          <cx:pt idx="90962">3</cx:pt>
          <cx:pt idx="90963">3</cx:pt>
          <cx:pt idx="90964">3</cx:pt>
          <cx:pt idx="90965">3</cx:pt>
          <cx:pt idx="90966">3</cx:pt>
          <cx:pt idx="90967">3</cx:pt>
          <cx:pt idx="90968">3</cx:pt>
          <cx:pt idx="90969">3</cx:pt>
          <cx:pt idx="90970">3</cx:pt>
          <cx:pt idx="90971">3</cx:pt>
          <cx:pt idx="90972">3</cx:pt>
          <cx:pt idx="90973">3</cx:pt>
          <cx:pt idx="90974">3</cx:pt>
          <cx:pt idx="90975">3</cx:pt>
          <cx:pt idx="90976">3</cx:pt>
          <cx:pt idx="90977">3</cx:pt>
          <cx:pt idx="90978">3</cx:pt>
          <cx:pt idx="90979">3</cx:pt>
          <cx:pt idx="90980">3</cx:pt>
          <cx:pt idx="90981">3</cx:pt>
          <cx:pt idx="90982">3</cx:pt>
          <cx:pt idx="90983">3</cx:pt>
          <cx:pt idx="90984">3</cx:pt>
          <cx:pt idx="90985">3</cx:pt>
          <cx:pt idx="90986">3</cx:pt>
          <cx:pt idx="90987">3</cx:pt>
          <cx:pt idx="90988">3</cx:pt>
          <cx:pt idx="90989">3</cx:pt>
          <cx:pt idx="90990">3</cx:pt>
          <cx:pt idx="90991">3</cx:pt>
          <cx:pt idx="90992">3</cx:pt>
          <cx:pt idx="90993">3</cx:pt>
          <cx:pt idx="90994">3</cx:pt>
          <cx:pt idx="90995">3</cx:pt>
          <cx:pt idx="90996">3</cx:pt>
          <cx:pt idx="90997">3</cx:pt>
          <cx:pt idx="90998">3</cx:pt>
          <cx:pt idx="90999">3</cx:pt>
          <cx:pt idx="91000">3</cx:pt>
          <cx:pt idx="91001">3</cx:pt>
          <cx:pt idx="91002">3</cx:pt>
          <cx:pt idx="91003">3</cx:pt>
          <cx:pt idx="91004">3</cx:pt>
          <cx:pt idx="91005">3</cx:pt>
          <cx:pt idx="91006">3</cx:pt>
          <cx:pt idx="91007">3</cx:pt>
          <cx:pt idx="91008">3</cx:pt>
          <cx:pt idx="91009">3</cx:pt>
          <cx:pt idx="91010">3</cx:pt>
          <cx:pt idx="91011">3</cx:pt>
          <cx:pt idx="91012">3</cx:pt>
          <cx:pt idx="91013">3</cx:pt>
          <cx:pt idx="91014">3</cx:pt>
          <cx:pt idx="91015">3</cx:pt>
          <cx:pt idx="91016">3</cx:pt>
          <cx:pt idx="91017">3</cx:pt>
          <cx:pt idx="91018">3</cx:pt>
          <cx:pt idx="91019">3</cx:pt>
          <cx:pt idx="91020">3</cx:pt>
          <cx:pt idx="91021">3</cx:pt>
          <cx:pt idx="91022">3</cx:pt>
          <cx:pt idx="91023">3</cx:pt>
          <cx:pt idx="91024">3</cx:pt>
          <cx:pt idx="91025">3</cx:pt>
          <cx:pt idx="91026">3</cx:pt>
          <cx:pt idx="91027">3</cx:pt>
          <cx:pt idx="91028">3</cx:pt>
          <cx:pt idx="91029">3</cx:pt>
          <cx:pt idx="91030">3</cx:pt>
          <cx:pt idx="91031">3</cx:pt>
          <cx:pt idx="91032">3</cx:pt>
          <cx:pt idx="91033">3</cx:pt>
          <cx:pt idx="91034">3</cx:pt>
          <cx:pt idx="91035">3</cx:pt>
          <cx:pt idx="91036">3</cx:pt>
          <cx:pt idx="91037">3</cx:pt>
          <cx:pt idx="91038">3</cx:pt>
          <cx:pt idx="91039">3</cx:pt>
          <cx:pt idx="91040">3</cx:pt>
          <cx:pt idx="91041">3</cx:pt>
          <cx:pt idx="91042">3</cx:pt>
          <cx:pt idx="91043">3</cx:pt>
          <cx:pt idx="91044">3</cx:pt>
          <cx:pt idx="91045">3</cx:pt>
          <cx:pt idx="91046">3</cx:pt>
          <cx:pt idx="91047">3</cx:pt>
          <cx:pt idx="91048">3</cx:pt>
          <cx:pt idx="91049">3</cx:pt>
          <cx:pt idx="91050">3</cx:pt>
          <cx:pt idx="91051">3</cx:pt>
          <cx:pt idx="91052">3</cx:pt>
          <cx:pt idx="91053">3</cx:pt>
          <cx:pt idx="91054">3</cx:pt>
          <cx:pt idx="91055">3</cx:pt>
          <cx:pt idx="91056">3</cx:pt>
          <cx:pt idx="91057">3</cx:pt>
          <cx:pt idx="91058">3</cx:pt>
          <cx:pt idx="91059">3</cx:pt>
          <cx:pt idx="91060">3</cx:pt>
          <cx:pt idx="91061">3</cx:pt>
          <cx:pt idx="91062">3</cx:pt>
          <cx:pt idx="91063">3</cx:pt>
          <cx:pt idx="91064">3</cx:pt>
          <cx:pt idx="91065">3</cx:pt>
          <cx:pt idx="91066">3</cx:pt>
          <cx:pt idx="91067">3</cx:pt>
          <cx:pt idx="91068">3</cx:pt>
          <cx:pt idx="91069">3</cx:pt>
          <cx:pt idx="91070">3</cx:pt>
          <cx:pt idx="91071">3</cx:pt>
          <cx:pt idx="91072">3</cx:pt>
          <cx:pt idx="91073">3</cx:pt>
          <cx:pt idx="91074">3</cx:pt>
          <cx:pt idx="91075">3</cx:pt>
          <cx:pt idx="91076">3</cx:pt>
          <cx:pt idx="91077">3</cx:pt>
          <cx:pt idx="91078">3</cx:pt>
          <cx:pt idx="91079">3</cx:pt>
          <cx:pt idx="91080">3</cx:pt>
          <cx:pt idx="91081">3</cx:pt>
          <cx:pt idx="91082">3</cx:pt>
          <cx:pt idx="91083">3</cx:pt>
          <cx:pt idx="91084">3</cx:pt>
          <cx:pt idx="91085">3</cx:pt>
          <cx:pt idx="91086">3</cx:pt>
          <cx:pt idx="91087">3</cx:pt>
          <cx:pt idx="91088">3</cx:pt>
          <cx:pt idx="91089">3</cx:pt>
          <cx:pt idx="91090">3</cx:pt>
          <cx:pt idx="91091">3</cx:pt>
          <cx:pt idx="91092">3</cx:pt>
          <cx:pt idx="91093">3</cx:pt>
          <cx:pt idx="91094">3</cx:pt>
          <cx:pt idx="91095">3</cx:pt>
          <cx:pt idx="91096">3</cx:pt>
          <cx:pt idx="91097">3</cx:pt>
          <cx:pt idx="91098">3</cx:pt>
          <cx:pt idx="91099">3</cx:pt>
          <cx:pt idx="91100">3</cx:pt>
          <cx:pt idx="91101">3</cx:pt>
          <cx:pt idx="91102">3</cx:pt>
          <cx:pt idx="91103">3</cx:pt>
          <cx:pt idx="91104">3</cx:pt>
          <cx:pt idx="91105">3</cx:pt>
          <cx:pt idx="91106">3</cx:pt>
          <cx:pt idx="91107">3</cx:pt>
          <cx:pt idx="91108">3</cx:pt>
          <cx:pt idx="91109">3</cx:pt>
          <cx:pt idx="91110">3</cx:pt>
          <cx:pt idx="91111">3</cx:pt>
          <cx:pt idx="91112">3</cx:pt>
          <cx:pt idx="91113">3</cx:pt>
          <cx:pt idx="91114">3</cx:pt>
          <cx:pt idx="91115">3</cx:pt>
          <cx:pt idx="91116">3</cx:pt>
          <cx:pt idx="91117">3</cx:pt>
          <cx:pt idx="91118">3</cx:pt>
          <cx:pt idx="91119">3</cx:pt>
          <cx:pt idx="91120">3</cx:pt>
          <cx:pt idx="91121">3</cx:pt>
          <cx:pt idx="91122">3</cx:pt>
          <cx:pt idx="91123">3</cx:pt>
          <cx:pt idx="91124">3</cx:pt>
          <cx:pt idx="91125">3</cx:pt>
          <cx:pt idx="91126">3</cx:pt>
          <cx:pt idx="91127">3</cx:pt>
          <cx:pt idx="91128">3</cx:pt>
          <cx:pt idx="91129">3</cx:pt>
          <cx:pt idx="91130">3</cx:pt>
          <cx:pt idx="91131">3</cx:pt>
          <cx:pt idx="91132">3</cx:pt>
          <cx:pt idx="91133">3</cx:pt>
          <cx:pt idx="91134">3</cx:pt>
          <cx:pt idx="91135">3</cx:pt>
          <cx:pt idx="91136">3</cx:pt>
          <cx:pt idx="91137">3</cx:pt>
          <cx:pt idx="91138">3</cx:pt>
          <cx:pt idx="91139">3</cx:pt>
          <cx:pt idx="91140">3</cx:pt>
          <cx:pt idx="91141">3</cx:pt>
          <cx:pt idx="91142">3</cx:pt>
          <cx:pt idx="91143">3</cx:pt>
          <cx:pt idx="91144">3</cx:pt>
          <cx:pt idx="91145">3</cx:pt>
          <cx:pt idx="91146">3</cx:pt>
          <cx:pt idx="91147">3</cx:pt>
          <cx:pt idx="91148">3</cx:pt>
          <cx:pt idx="91149">3</cx:pt>
          <cx:pt idx="91150">3</cx:pt>
          <cx:pt idx="91151">3</cx:pt>
          <cx:pt idx="91152">3</cx:pt>
          <cx:pt idx="91153">3</cx:pt>
          <cx:pt idx="91154">3</cx:pt>
          <cx:pt idx="91155">3</cx:pt>
          <cx:pt idx="91156">3</cx:pt>
          <cx:pt idx="91157">3</cx:pt>
          <cx:pt idx="91158">3</cx:pt>
          <cx:pt idx="91159">3</cx:pt>
          <cx:pt idx="91160">3</cx:pt>
          <cx:pt idx="91161">3</cx:pt>
          <cx:pt idx="91162">3</cx:pt>
          <cx:pt idx="91163">3</cx:pt>
          <cx:pt idx="91164">3</cx:pt>
          <cx:pt idx="91165">3</cx:pt>
          <cx:pt idx="91166">3</cx:pt>
          <cx:pt idx="91167">3</cx:pt>
          <cx:pt idx="91168">3</cx:pt>
          <cx:pt idx="91169">3</cx:pt>
          <cx:pt idx="91170">3</cx:pt>
          <cx:pt idx="91171">3</cx:pt>
          <cx:pt idx="91172">3</cx:pt>
          <cx:pt idx="91173">3</cx:pt>
          <cx:pt idx="91174">3</cx:pt>
          <cx:pt idx="91175">3</cx:pt>
          <cx:pt idx="91176">3</cx:pt>
          <cx:pt idx="91177">3</cx:pt>
          <cx:pt idx="91178">3</cx:pt>
          <cx:pt idx="91179">3</cx:pt>
          <cx:pt idx="91180">3</cx:pt>
          <cx:pt idx="91181">3</cx:pt>
          <cx:pt idx="91182">3</cx:pt>
          <cx:pt idx="91183">3</cx:pt>
          <cx:pt idx="91184">3</cx:pt>
          <cx:pt idx="91185">3</cx:pt>
          <cx:pt idx="91186">3</cx:pt>
          <cx:pt idx="91187">3</cx:pt>
          <cx:pt idx="91188">3</cx:pt>
          <cx:pt idx="91189">3</cx:pt>
          <cx:pt idx="91190">3</cx:pt>
          <cx:pt idx="91191">3</cx:pt>
          <cx:pt idx="91192">3</cx:pt>
          <cx:pt idx="91193">3</cx:pt>
          <cx:pt idx="91194">3</cx:pt>
          <cx:pt idx="91195">3</cx:pt>
          <cx:pt idx="91196">3</cx:pt>
          <cx:pt idx="91197">3</cx:pt>
          <cx:pt idx="91198">3</cx:pt>
          <cx:pt idx="91199">3</cx:pt>
          <cx:pt idx="91200">3</cx:pt>
          <cx:pt idx="91201">3</cx:pt>
          <cx:pt idx="91202">3</cx:pt>
          <cx:pt idx="91203">3</cx:pt>
          <cx:pt idx="91204">3</cx:pt>
          <cx:pt idx="91205">3</cx:pt>
          <cx:pt idx="91206">3</cx:pt>
          <cx:pt idx="91207">3</cx:pt>
          <cx:pt idx="91208">3</cx:pt>
          <cx:pt idx="91209">3</cx:pt>
          <cx:pt idx="91210">3</cx:pt>
          <cx:pt idx="91211">3</cx:pt>
          <cx:pt idx="91212">3</cx:pt>
          <cx:pt idx="91213">3</cx:pt>
          <cx:pt idx="91214">3</cx:pt>
          <cx:pt idx="91215">3</cx:pt>
          <cx:pt idx="91216">3</cx:pt>
          <cx:pt idx="91217">3</cx:pt>
          <cx:pt idx="91218">3</cx:pt>
          <cx:pt idx="91219">3</cx:pt>
          <cx:pt idx="91220">3</cx:pt>
          <cx:pt idx="91221">3</cx:pt>
          <cx:pt idx="91222">3</cx:pt>
          <cx:pt idx="91223">3</cx:pt>
          <cx:pt idx="91224">3</cx:pt>
          <cx:pt idx="91225">3</cx:pt>
          <cx:pt idx="91226">3</cx:pt>
          <cx:pt idx="91227">3</cx:pt>
          <cx:pt idx="91228">3</cx:pt>
          <cx:pt idx="91229">3</cx:pt>
          <cx:pt idx="91230">3</cx:pt>
          <cx:pt idx="91231">3</cx:pt>
          <cx:pt idx="91232">3</cx:pt>
          <cx:pt idx="91233">3</cx:pt>
          <cx:pt idx="91234">3</cx:pt>
          <cx:pt idx="91235">3</cx:pt>
          <cx:pt idx="91236">3</cx:pt>
          <cx:pt idx="91237">3</cx:pt>
          <cx:pt idx="91238">3</cx:pt>
          <cx:pt idx="91239">3</cx:pt>
          <cx:pt idx="91240">3</cx:pt>
          <cx:pt idx="91241">3</cx:pt>
          <cx:pt idx="91242">3</cx:pt>
          <cx:pt idx="91243">3</cx:pt>
          <cx:pt idx="91244">3</cx:pt>
          <cx:pt idx="91245">3</cx:pt>
          <cx:pt idx="91246">3</cx:pt>
          <cx:pt idx="91247">3</cx:pt>
          <cx:pt idx="91248">3</cx:pt>
          <cx:pt idx="91249">3</cx:pt>
          <cx:pt idx="91250">3</cx:pt>
          <cx:pt idx="91251">3</cx:pt>
          <cx:pt idx="91252">3</cx:pt>
          <cx:pt idx="91253">3</cx:pt>
          <cx:pt idx="91254">3</cx:pt>
          <cx:pt idx="91255">3</cx:pt>
          <cx:pt idx="91256">3</cx:pt>
          <cx:pt idx="91257">3</cx:pt>
          <cx:pt idx="91258">3</cx:pt>
          <cx:pt idx="91259">3</cx:pt>
          <cx:pt idx="91260">3</cx:pt>
          <cx:pt idx="91261">3</cx:pt>
          <cx:pt idx="91262">3</cx:pt>
          <cx:pt idx="91263">3</cx:pt>
          <cx:pt idx="91264">3</cx:pt>
          <cx:pt idx="91265">3</cx:pt>
          <cx:pt idx="91266">3</cx:pt>
          <cx:pt idx="91267">3</cx:pt>
          <cx:pt idx="91268">3</cx:pt>
          <cx:pt idx="91269">3</cx:pt>
          <cx:pt idx="91270">3</cx:pt>
          <cx:pt idx="91271">3</cx:pt>
          <cx:pt idx="91272">3</cx:pt>
          <cx:pt idx="91273">3</cx:pt>
          <cx:pt idx="91274">3</cx:pt>
          <cx:pt idx="91275">3</cx:pt>
          <cx:pt idx="91276">3</cx:pt>
          <cx:pt idx="91277">3</cx:pt>
          <cx:pt idx="91278">3</cx:pt>
          <cx:pt idx="91279">3</cx:pt>
          <cx:pt idx="91280">3</cx:pt>
          <cx:pt idx="91281">3</cx:pt>
          <cx:pt idx="91282">3</cx:pt>
          <cx:pt idx="91283">3</cx:pt>
          <cx:pt idx="91284">3</cx:pt>
          <cx:pt idx="91285">3</cx:pt>
          <cx:pt idx="91286">3</cx:pt>
          <cx:pt idx="91287">3</cx:pt>
          <cx:pt idx="91288">3</cx:pt>
          <cx:pt idx="91289">3</cx:pt>
          <cx:pt idx="91290">3</cx:pt>
          <cx:pt idx="91291">3</cx:pt>
          <cx:pt idx="91292">3</cx:pt>
          <cx:pt idx="91293">3</cx:pt>
          <cx:pt idx="91294">3</cx:pt>
          <cx:pt idx="91295">3</cx:pt>
          <cx:pt idx="91296">3</cx:pt>
          <cx:pt idx="91297">3</cx:pt>
          <cx:pt idx="91298">3</cx:pt>
          <cx:pt idx="91299">3</cx:pt>
          <cx:pt idx="91300">3</cx:pt>
          <cx:pt idx="91301">3</cx:pt>
          <cx:pt idx="91302">3</cx:pt>
          <cx:pt idx="91303">3</cx:pt>
          <cx:pt idx="91304">3</cx:pt>
          <cx:pt idx="91305">3</cx:pt>
          <cx:pt idx="91306">3</cx:pt>
          <cx:pt idx="91307">3</cx:pt>
          <cx:pt idx="91308">3</cx:pt>
          <cx:pt idx="91309">3</cx:pt>
          <cx:pt idx="91310">3</cx:pt>
          <cx:pt idx="91311">3</cx:pt>
          <cx:pt idx="91312">3</cx:pt>
          <cx:pt idx="91313">3</cx:pt>
          <cx:pt idx="91314">3</cx:pt>
          <cx:pt idx="91315">3</cx:pt>
          <cx:pt idx="91316">3</cx:pt>
          <cx:pt idx="91317">3</cx:pt>
          <cx:pt idx="91318">3</cx:pt>
          <cx:pt idx="91319">3</cx:pt>
          <cx:pt idx="91320">3</cx:pt>
          <cx:pt idx="91321">3</cx:pt>
          <cx:pt idx="91322">3</cx:pt>
          <cx:pt idx="91323">3</cx:pt>
          <cx:pt idx="91324">3</cx:pt>
          <cx:pt idx="91325">3</cx:pt>
          <cx:pt idx="91326">3</cx:pt>
          <cx:pt idx="91327">3</cx:pt>
          <cx:pt idx="91328">3</cx:pt>
          <cx:pt idx="91329">3</cx:pt>
          <cx:pt idx="91330">3</cx:pt>
          <cx:pt idx="91331">3</cx:pt>
          <cx:pt idx="91332">3</cx:pt>
          <cx:pt idx="91333">3</cx:pt>
          <cx:pt idx="91334">3</cx:pt>
          <cx:pt idx="91335">3</cx:pt>
          <cx:pt idx="91336">3</cx:pt>
          <cx:pt idx="91337">3</cx:pt>
          <cx:pt idx="91338">3</cx:pt>
          <cx:pt idx="91339">3</cx:pt>
          <cx:pt idx="91340">3</cx:pt>
          <cx:pt idx="91341">3</cx:pt>
          <cx:pt idx="91342">3</cx:pt>
          <cx:pt idx="91343">3</cx:pt>
          <cx:pt idx="91344">3</cx:pt>
          <cx:pt idx="91345">3</cx:pt>
          <cx:pt idx="91346">3</cx:pt>
          <cx:pt idx="91347">3</cx:pt>
          <cx:pt idx="91348">3</cx:pt>
          <cx:pt idx="91349">3</cx:pt>
          <cx:pt idx="91350">3</cx:pt>
          <cx:pt idx="91351">3</cx:pt>
          <cx:pt idx="91352">3</cx:pt>
          <cx:pt idx="91353">3</cx:pt>
          <cx:pt idx="91354">3</cx:pt>
          <cx:pt idx="91355">3</cx:pt>
          <cx:pt idx="91356">3</cx:pt>
          <cx:pt idx="91357">3</cx:pt>
          <cx:pt idx="91358">3</cx:pt>
          <cx:pt idx="91359">3</cx:pt>
          <cx:pt idx="91360">3</cx:pt>
          <cx:pt idx="91361">3</cx:pt>
          <cx:pt idx="91362">3</cx:pt>
          <cx:pt idx="91363">3</cx:pt>
          <cx:pt idx="91364">3</cx:pt>
          <cx:pt idx="91365">3</cx:pt>
          <cx:pt idx="91366">3</cx:pt>
          <cx:pt idx="91367">3</cx:pt>
          <cx:pt idx="91368">3</cx:pt>
          <cx:pt idx="91369">3</cx:pt>
          <cx:pt idx="91370">3</cx:pt>
          <cx:pt idx="91371">3</cx:pt>
          <cx:pt idx="91372">3</cx:pt>
          <cx:pt idx="91373">3</cx:pt>
          <cx:pt idx="91374">3</cx:pt>
          <cx:pt idx="91375">3</cx:pt>
          <cx:pt idx="91376">3</cx:pt>
          <cx:pt idx="91377">3</cx:pt>
          <cx:pt idx="91378">3</cx:pt>
          <cx:pt idx="91379">3</cx:pt>
          <cx:pt idx="91380">3</cx:pt>
          <cx:pt idx="91381">3</cx:pt>
          <cx:pt idx="91382">3</cx:pt>
          <cx:pt idx="91383">3</cx:pt>
          <cx:pt idx="91384">3</cx:pt>
          <cx:pt idx="91385">3</cx:pt>
          <cx:pt idx="91386">3</cx:pt>
          <cx:pt idx="91387">3</cx:pt>
          <cx:pt idx="91388">3</cx:pt>
          <cx:pt idx="91389">3</cx:pt>
          <cx:pt idx="91390">3</cx:pt>
          <cx:pt idx="91391">3</cx:pt>
          <cx:pt idx="91392">3</cx:pt>
          <cx:pt idx="91393">3</cx:pt>
          <cx:pt idx="91394">3</cx:pt>
          <cx:pt idx="91395">3</cx:pt>
          <cx:pt idx="91396">3</cx:pt>
          <cx:pt idx="91397">3</cx:pt>
          <cx:pt idx="91398">3</cx:pt>
          <cx:pt idx="91399">3</cx:pt>
          <cx:pt idx="91400">3</cx:pt>
          <cx:pt idx="91401">3</cx:pt>
          <cx:pt idx="91402">3</cx:pt>
          <cx:pt idx="91403">3</cx:pt>
          <cx:pt idx="91404">3</cx:pt>
          <cx:pt idx="91405">3</cx:pt>
          <cx:pt idx="91406">3</cx:pt>
          <cx:pt idx="91407">3</cx:pt>
          <cx:pt idx="91408">3</cx:pt>
          <cx:pt idx="91409">3</cx:pt>
          <cx:pt idx="91410">3</cx:pt>
          <cx:pt idx="91411">3</cx:pt>
          <cx:pt idx="91412">3</cx:pt>
          <cx:pt idx="91413">3</cx:pt>
          <cx:pt idx="91414">3</cx:pt>
          <cx:pt idx="91415">3</cx:pt>
          <cx:pt idx="91416">3</cx:pt>
          <cx:pt idx="91417">3</cx:pt>
          <cx:pt idx="91418">3</cx:pt>
          <cx:pt idx="91419">3</cx:pt>
          <cx:pt idx="91420">3</cx:pt>
          <cx:pt idx="91421">3</cx:pt>
          <cx:pt idx="91422">3</cx:pt>
          <cx:pt idx="91423">3</cx:pt>
          <cx:pt idx="91424">3</cx:pt>
          <cx:pt idx="91425">3</cx:pt>
          <cx:pt idx="91426">3</cx:pt>
          <cx:pt idx="91427">3</cx:pt>
          <cx:pt idx="91428">3</cx:pt>
          <cx:pt idx="91429">3</cx:pt>
          <cx:pt idx="91430">3</cx:pt>
          <cx:pt idx="91431">3</cx:pt>
          <cx:pt idx="91432">3</cx:pt>
          <cx:pt idx="91433">3</cx:pt>
          <cx:pt idx="91434">3</cx:pt>
          <cx:pt idx="91435">3</cx:pt>
          <cx:pt idx="91436">3</cx:pt>
          <cx:pt idx="91437">3</cx:pt>
          <cx:pt idx="91438">3</cx:pt>
          <cx:pt idx="91439">3</cx:pt>
          <cx:pt idx="91440">3</cx:pt>
          <cx:pt idx="91441">3</cx:pt>
          <cx:pt idx="91442">3</cx:pt>
          <cx:pt idx="91443">3</cx:pt>
          <cx:pt idx="91444">3</cx:pt>
          <cx:pt idx="91445">3</cx:pt>
          <cx:pt idx="91446">3</cx:pt>
          <cx:pt idx="91447">3</cx:pt>
          <cx:pt idx="91448">3</cx:pt>
          <cx:pt idx="91449">3</cx:pt>
          <cx:pt idx="91450">3</cx:pt>
          <cx:pt idx="91451">3</cx:pt>
          <cx:pt idx="91452">3</cx:pt>
          <cx:pt idx="91453">3</cx:pt>
          <cx:pt idx="91454">3</cx:pt>
          <cx:pt idx="91455">3</cx:pt>
          <cx:pt idx="91456">3</cx:pt>
          <cx:pt idx="91457">3</cx:pt>
          <cx:pt idx="91458">3</cx:pt>
          <cx:pt idx="91459">3</cx:pt>
          <cx:pt idx="91460">3</cx:pt>
          <cx:pt idx="91461">3</cx:pt>
          <cx:pt idx="91462">3</cx:pt>
          <cx:pt idx="91463">3</cx:pt>
          <cx:pt idx="91464">3</cx:pt>
          <cx:pt idx="91465">3</cx:pt>
          <cx:pt idx="91466">3</cx:pt>
          <cx:pt idx="91467">3</cx:pt>
          <cx:pt idx="91468">3</cx:pt>
          <cx:pt idx="91469">3</cx:pt>
          <cx:pt idx="91470">3</cx:pt>
          <cx:pt idx="91471">3</cx:pt>
          <cx:pt idx="91472">3</cx:pt>
          <cx:pt idx="91473">3</cx:pt>
          <cx:pt idx="91474">3</cx:pt>
          <cx:pt idx="91475">3</cx:pt>
          <cx:pt idx="91476">3</cx:pt>
          <cx:pt idx="91477">3</cx:pt>
          <cx:pt idx="91478">3</cx:pt>
          <cx:pt idx="91479">3</cx:pt>
          <cx:pt idx="91480">3</cx:pt>
          <cx:pt idx="91481">3</cx:pt>
          <cx:pt idx="91482">3</cx:pt>
          <cx:pt idx="91483">3</cx:pt>
          <cx:pt idx="91484">3</cx:pt>
          <cx:pt idx="91485">3</cx:pt>
          <cx:pt idx="91486">3</cx:pt>
          <cx:pt idx="91487">3</cx:pt>
          <cx:pt idx="91488">3</cx:pt>
          <cx:pt idx="91489">3</cx:pt>
          <cx:pt idx="91490">3</cx:pt>
          <cx:pt idx="91491">3</cx:pt>
          <cx:pt idx="91492">3</cx:pt>
          <cx:pt idx="91493">3</cx:pt>
          <cx:pt idx="91494">3</cx:pt>
          <cx:pt idx="91495">3</cx:pt>
          <cx:pt idx="91496">3</cx:pt>
          <cx:pt idx="91497">3</cx:pt>
          <cx:pt idx="91498">3</cx:pt>
          <cx:pt idx="91499">3</cx:pt>
          <cx:pt idx="91500">3</cx:pt>
          <cx:pt idx="91501">3</cx:pt>
          <cx:pt idx="91502">3</cx:pt>
          <cx:pt idx="91503">3</cx:pt>
          <cx:pt idx="91504">3</cx:pt>
          <cx:pt idx="91505">3</cx:pt>
          <cx:pt idx="91506">3</cx:pt>
          <cx:pt idx="91507">3</cx:pt>
          <cx:pt idx="91508">3</cx:pt>
          <cx:pt idx="91509">3</cx:pt>
          <cx:pt idx="91510">3</cx:pt>
          <cx:pt idx="91511">3</cx:pt>
          <cx:pt idx="91512">3</cx:pt>
          <cx:pt idx="91513">3</cx:pt>
          <cx:pt idx="91514">3</cx:pt>
          <cx:pt idx="91515">3</cx:pt>
          <cx:pt idx="91516">3</cx:pt>
          <cx:pt idx="91517">3</cx:pt>
          <cx:pt idx="91518">3</cx:pt>
          <cx:pt idx="91519">3</cx:pt>
          <cx:pt idx="91520">3</cx:pt>
          <cx:pt idx="91521">3</cx:pt>
          <cx:pt idx="91522">3</cx:pt>
          <cx:pt idx="91523">3</cx:pt>
          <cx:pt idx="91524">3</cx:pt>
          <cx:pt idx="91525">3</cx:pt>
          <cx:pt idx="91526">3</cx:pt>
          <cx:pt idx="91527">3</cx:pt>
          <cx:pt idx="91528">3</cx:pt>
          <cx:pt idx="91529">3</cx:pt>
          <cx:pt idx="91530">3</cx:pt>
          <cx:pt idx="91531">3</cx:pt>
          <cx:pt idx="91532">3</cx:pt>
          <cx:pt idx="91533">3</cx:pt>
          <cx:pt idx="91534">3</cx:pt>
          <cx:pt idx="91535">3</cx:pt>
          <cx:pt idx="91536">3</cx:pt>
          <cx:pt idx="91537">3</cx:pt>
          <cx:pt idx="91538">3</cx:pt>
          <cx:pt idx="91539">3</cx:pt>
          <cx:pt idx="91540">3</cx:pt>
          <cx:pt idx="91541">3</cx:pt>
          <cx:pt idx="91542">3</cx:pt>
          <cx:pt idx="91543">3</cx:pt>
          <cx:pt idx="91544">3</cx:pt>
          <cx:pt idx="91545">3</cx:pt>
          <cx:pt idx="91546">3</cx:pt>
          <cx:pt idx="91547">3</cx:pt>
          <cx:pt idx="91548">3</cx:pt>
          <cx:pt idx="91549">3</cx:pt>
          <cx:pt idx="91550">3</cx:pt>
          <cx:pt idx="91551">3</cx:pt>
          <cx:pt idx="91552">3</cx:pt>
          <cx:pt idx="91553">3</cx:pt>
          <cx:pt idx="91554">3</cx:pt>
          <cx:pt idx="91555">3</cx:pt>
          <cx:pt idx="91556">3</cx:pt>
          <cx:pt idx="91557">3</cx:pt>
          <cx:pt idx="91558">3</cx:pt>
          <cx:pt idx="91559">3</cx:pt>
          <cx:pt idx="91560">3</cx:pt>
          <cx:pt idx="91561">3</cx:pt>
          <cx:pt idx="91562">3</cx:pt>
          <cx:pt idx="91563">3</cx:pt>
          <cx:pt idx="91564">3</cx:pt>
          <cx:pt idx="91565">3</cx:pt>
          <cx:pt idx="91566">3</cx:pt>
          <cx:pt idx="91567">3</cx:pt>
          <cx:pt idx="91568">3</cx:pt>
          <cx:pt idx="91569">3</cx:pt>
          <cx:pt idx="91570">3</cx:pt>
          <cx:pt idx="91571">3</cx:pt>
          <cx:pt idx="91572">3</cx:pt>
          <cx:pt idx="91573">3</cx:pt>
          <cx:pt idx="91574">3</cx:pt>
          <cx:pt idx="91575">3</cx:pt>
          <cx:pt idx="91576">3</cx:pt>
          <cx:pt idx="91577">3</cx:pt>
          <cx:pt idx="91578">3</cx:pt>
          <cx:pt idx="91579">3</cx:pt>
          <cx:pt idx="91580">3</cx:pt>
          <cx:pt idx="91581">3</cx:pt>
          <cx:pt idx="91582">3</cx:pt>
          <cx:pt idx="91583">3</cx:pt>
          <cx:pt idx="91584">3</cx:pt>
          <cx:pt idx="91585">3</cx:pt>
          <cx:pt idx="91586">3</cx:pt>
          <cx:pt idx="91587">3</cx:pt>
          <cx:pt idx="91588">3</cx:pt>
          <cx:pt idx="91589">3</cx:pt>
          <cx:pt idx="91590">3</cx:pt>
          <cx:pt idx="91591">3</cx:pt>
          <cx:pt idx="91592">3</cx:pt>
          <cx:pt idx="91593">3</cx:pt>
          <cx:pt idx="91594">3</cx:pt>
          <cx:pt idx="91595">3</cx:pt>
          <cx:pt idx="91596">3</cx:pt>
          <cx:pt idx="91597">3</cx:pt>
          <cx:pt idx="91598">3</cx:pt>
          <cx:pt idx="91599">3</cx:pt>
          <cx:pt idx="91600">3</cx:pt>
          <cx:pt idx="91601">3</cx:pt>
          <cx:pt idx="91602">3</cx:pt>
          <cx:pt idx="91603">3</cx:pt>
          <cx:pt idx="91604">3</cx:pt>
          <cx:pt idx="91605">3</cx:pt>
          <cx:pt idx="91606">3</cx:pt>
          <cx:pt idx="91607">3</cx:pt>
          <cx:pt idx="91608">3</cx:pt>
          <cx:pt idx="91609">3</cx:pt>
          <cx:pt idx="91610">3</cx:pt>
          <cx:pt idx="91611">3</cx:pt>
          <cx:pt idx="91612">3</cx:pt>
          <cx:pt idx="91613">3</cx:pt>
          <cx:pt idx="91614">3</cx:pt>
          <cx:pt idx="91615">3</cx:pt>
          <cx:pt idx="91616">3</cx:pt>
          <cx:pt idx="91617">3</cx:pt>
          <cx:pt idx="91618">3</cx:pt>
          <cx:pt idx="91619">3</cx:pt>
          <cx:pt idx="91620">3</cx:pt>
          <cx:pt idx="91621">3</cx:pt>
          <cx:pt idx="91622">3</cx:pt>
          <cx:pt idx="91623">3</cx:pt>
          <cx:pt idx="91624">3</cx:pt>
          <cx:pt idx="91625">3</cx:pt>
          <cx:pt idx="91626">3</cx:pt>
          <cx:pt idx="91627">3</cx:pt>
          <cx:pt idx="91628">3</cx:pt>
          <cx:pt idx="91629">3</cx:pt>
          <cx:pt idx="91630">3</cx:pt>
          <cx:pt idx="91631">3</cx:pt>
          <cx:pt idx="91632">3</cx:pt>
          <cx:pt idx="91633">3</cx:pt>
          <cx:pt idx="91634">3</cx:pt>
          <cx:pt idx="91635">3</cx:pt>
          <cx:pt idx="91636">3</cx:pt>
          <cx:pt idx="91637">3</cx:pt>
          <cx:pt idx="91638">3</cx:pt>
          <cx:pt idx="91639">3</cx:pt>
          <cx:pt idx="91640">3</cx:pt>
          <cx:pt idx="91641">3</cx:pt>
          <cx:pt idx="91642">3</cx:pt>
          <cx:pt idx="91643">3</cx:pt>
          <cx:pt idx="91644">3</cx:pt>
          <cx:pt idx="91645">3</cx:pt>
          <cx:pt idx="91646">3</cx:pt>
          <cx:pt idx="91647">3</cx:pt>
          <cx:pt idx="91648">3</cx:pt>
          <cx:pt idx="91649">3</cx:pt>
          <cx:pt idx="91650">3</cx:pt>
          <cx:pt idx="91651">3</cx:pt>
          <cx:pt idx="91652">3</cx:pt>
          <cx:pt idx="91653">3</cx:pt>
          <cx:pt idx="91654">3</cx:pt>
          <cx:pt idx="91655">3</cx:pt>
          <cx:pt idx="91656">3</cx:pt>
          <cx:pt idx="91657">3</cx:pt>
          <cx:pt idx="91658">3</cx:pt>
          <cx:pt idx="91659">3</cx:pt>
          <cx:pt idx="91660">3</cx:pt>
          <cx:pt idx="91661">3</cx:pt>
          <cx:pt idx="91662">3</cx:pt>
          <cx:pt idx="91663">3</cx:pt>
          <cx:pt idx="91664">3</cx:pt>
          <cx:pt idx="91665">3</cx:pt>
          <cx:pt idx="91666">3</cx:pt>
          <cx:pt idx="91667">3</cx:pt>
          <cx:pt idx="91668">3</cx:pt>
          <cx:pt idx="91669">3</cx:pt>
          <cx:pt idx="91670">3</cx:pt>
          <cx:pt idx="91671">3</cx:pt>
          <cx:pt idx="91672">3</cx:pt>
          <cx:pt idx="91673">3</cx:pt>
          <cx:pt idx="91674">3</cx:pt>
          <cx:pt idx="91675">3</cx:pt>
          <cx:pt idx="91676">3</cx:pt>
          <cx:pt idx="91677">3</cx:pt>
          <cx:pt idx="91678">3</cx:pt>
          <cx:pt idx="91679">3</cx:pt>
          <cx:pt idx="91680">3</cx:pt>
          <cx:pt idx="91681">3</cx:pt>
          <cx:pt idx="91682">3</cx:pt>
          <cx:pt idx="91683">3</cx:pt>
          <cx:pt idx="91684">3</cx:pt>
          <cx:pt idx="91685">3</cx:pt>
          <cx:pt idx="91686">3</cx:pt>
          <cx:pt idx="91687">3</cx:pt>
          <cx:pt idx="91688">3</cx:pt>
          <cx:pt idx="91689">3</cx:pt>
          <cx:pt idx="91690">3</cx:pt>
          <cx:pt idx="91691">3</cx:pt>
          <cx:pt idx="91692">3</cx:pt>
          <cx:pt idx="91693">3</cx:pt>
          <cx:pt idx="91694">3</cx:pt>
          <cx:pt idx="91695">3</cx:pt>
          <cx:pt idx="91696">3</cx:pt>
          <cx:pt idx="91697">3</cx:pt>
          <cx:pt idx="91698">3</cx:pt>
          <cx:pt idx="91699">3</cx:pt>
          <cx:pt idx="91700">3</cx:pt>
          <cx:pt idx="91701">3</cx:pt>
          <cx:pt idx="91702">3</cx:pt>
          <cx:pt idx="91703">3</cx:pt>
          <cx:pt idx="91704">3</cx:pt>
          <cx:pt idx="91705">3</cx:pt>
          <cx:pt idx="91706">3</cx:pt>
          <cx:pt idx="91707">3</cx:pt>
          <cx:pt idx="91708">3</cx:pt>
          <cx:pt idx="91709">3</cx:pt>
          <cx:pt idx="91710">3</cx:pt>
          <cx:pt idx="91711">3</cx:pt>
          <cx:pt idx="91712">3</cx:pt>
          <cx:pt idx="91713">3</cx:pt>
          <cx:pt idx="91714">3</cx:pt>
          <cx:pt idx="91715">3</cx:pt>
          <cx:pt idx="91716">3</cx:pt>
          <cx:pt idx="91717">3</cx:pt>
          <cx:pt idx="91718">3</cx:pt>
          <cx:pt idx="91719">3</cx:pt>
          <cx:pt idx="91720">3</cx:pt>
          <cx:pt idx="91721">3</cx:pt>
          <cx:pt idx="91722">3</cx:pt>
          <cx:pt idx="91723">3</cx:pt>
          <cx:pt idx="91724">3</cx:pt>
          <cx:pt idx="91725">3</cx:pt>
          <cx:pt idx="91726">3</cx:pt>
          <cx:pt idx="91727">3</cx:pt>
          <cx:pt idx="91728">3</cx:pt>
          <cx:pt idx="91729">3</cx:pt>
          <cx:pt idx="91730">3</cx:pt>
          <cx:pt idx="91731">3</cx:pt>
          <cx:pt idx="91732">3</cx:pt>
          <cx:pt idx="91733">3</cx:pt>
          <cx:pt idx="91734">3</cx:pt>
          <cx:pt idx="91735">3</cx:pt>
          <cx:pt idx="91736">3</cx:pt>
          <cx:pt idx="91737">3</cx:pt>
          <cx:pt idx="91738">3</cx:pt>
          <cx:pt idx="91739">3</cx:pt>
          <cx:pt idx="91740">3</cx:pt>
          <cx:pt idx="91741">3</cx:pt>
          <cx:pt idx="91742">3</cx:pt>
          <cx:pt idx="91743">3</cx:pt>
          <cx:pt idx="91744">3</cx:pt>
          <cx:pt idx="91745">3</cx:pt>
          <cx:pt idx="91746">3</cx:pt>
          <cx:pt idx="91747">3</cx:pt>
          <cx:pt idx="91748">3</cx:pt>
          <cx:pt idx="91749">3</cx:pt>
          <cx:pt idx="91750">3</cx:pt>
          <cx:pt idx="91751">3</cx:pt>
          <cx:pt idx="91752">3</cx:pt>
          <cx:pt idx="91753">3</cx:pt>
          <cx:pt idx="91754">3</cx:pt>
          <cx:pt idx="91755">3</cx:pt>
          <cx:pt idx="91756">3</cx:pt>
          <cx:pt idx="91757">3</cx:pt>
          <cx:pt idx="91758">3</cx:pt>
          <cx:pt idx="91759">3</cx:pt>
          <cx:pt idx="91760">3</cx:pt>
          <cx:pt idx="91761">3</cx:pt>
          <cx:pt idx="91762">3</cx:pt>
          <cx:pt idx="91763">3</cx:pt>
          <cx:pt idx="91764">3</cx:pt>
          <cx:pt idx="91765">3</cx:pt>
          <cx:pt idx="91766">3</cx:pt>
          <cx:pt idx="91767">3</cx:pt>
          <cx:pt idx="91768">3</cx:pt>
          <cx:pt idx="91769">3</cx:pt>
          <cx:pt idx="91770">3</cx:pt>
          <cx:pt idx="91771">3</cx:pt>
          <cx:pt idx="91772">3</cx:pt>
          <cx:pt idx="91773">3</cx:pt>
          <cx:pt idx="91774">3</cx:pt>
          <cx:pt idx="91775">3</cx:pt>
          <cx:pt idx="91776">3</cx:pt>
          <cx:pt idx="91777">3</cx:pt>
          <cx:pt idx="91778">3</cx:pt>
          <cx:pt idx="91779">3</cx:pt>
          <cx:pt idx="91780">3</cx:pt>
          <cx:pt idx="91781">3</cx:pt>
          <cx:pt idx="91782">3</cx:pt>
          <cx:pt idx="91783">3</cx:pt>
          <cx:pt idx="91784">3</cx:pt>
          <cx:pt idx="91785">3</cx:pt>
          <cx:pt idx="91786">3</cx:pt>
          <cx:pt idx="91787">3</cx:pt>
          <cx:pt idx="91788">3</cx:pt>
          <cx:pt idx="91789">3</cx:pt>
          <cx:pt idx="91790">3</cx:pt>
          <cx:pt idx="91791">3</cx:pt>
          <cx:pt idx="91792">3</cx:pt>
          <cx:pt idx="91793">3</cx:pt>
          <cx:pt idx="91794">3</cx:pt>
          <cx:pt idx="91795">3</cx:pt>
          <cx:pt idx="91796">3</cx:pt>
          <cx:pt idx="91797">3</cx:pt>
          <cx:pt idx="91798">3</cx:pt>
          <cx:pt idx="91799">3</cx:pt>
          <cx:pt idx="91800">3</cx:pt>
          <cx:pt idx="91801">3</cx:pt>
          <cx:pt idx="91802">3</cx:pt>
          <cx:pt idx="91803">3</cx:pt>
          <cx:pt idx="91804">3</cx:pt>
          <cx:pt idx="91805">3</cx:pt>
          <cx:pt idx="91806">3</cx:pt>
          <cx:pt idx="91807">3</cx:pt>
          <cx:pt idx="91808">3</cx:pt>
          <cx:pt idx="91809">3</cx:pt>
          <cx:pt idx="91810">3</cx:pt>
          <cx:pt idx="91811">3</cx:pt>
          <cx:pt idx="91812">3</cx:pt>
          <cx:pt idx="91813">3</cx:pt>
          <cx:pt idx="91814">3</cx:pt>
          <cx:pt idx="91815">3</cx:pt>
          <cx:pt idx="91816">3</cx:pt>
          <cx:pt idx="91817">3</cx:pt>
          <cx:pt idx="91818">3</cx:pt>
          <cx:pt idx="91819">3</cx:pt>
          <cx:pt idx="91820">3</cx:pt>
          <cx:pt idx="91821">3</cx:pt>
          <cx:pt idx="91822">3</cx:pt>
          <cx:pt idx="91823">3</cx:pt>
          <cx:pt idx="91824">3</cx:pt>
          <cx:pt idx="91825">3</cx:pt>
          <cx:pt idx="91826">3</cx:pt>
          <cx:pt idx="91827">3</cx:pt>
          <cx:pt idx="91828">3</cx:pt>
          <cx:pt idx="91829">3</cx:pt>
          <cx:pt idx="91830">3</cx:pt>
          <cx:pt idx="91831">3</cx:pt>
          <cx:pt idx="91832">3</cx:pt>
          <cx:pt idx="91833">3</cx:pt>
          <cx:pt idx="91834">3</cx:pt>
          <cx:pt idx="91835">3</cx:pt>
          <cx:pt idx="91836">3</cx:pt>
          <cx:pt idx="91837">3</cx:pt>
          <cx:pt idx="91838">3</cx:pt>
          <cx:pt idx="91839">3</cx:pt>
          <cx:pt idx="91840">3</cx:pt>
          <cx:pt idx="91841">3</cx:pt>
          <cx:pt idx="91842">3</cx:pt>
          <cx:pt idx="91843">3</cx:pt>
          <cx:pt idx="91844">3</cx:pt>
          <cx:pt idx="91845">3</cx:pt>
          <cx:pt idx="91846">3</cx:pt>
          <cx:pt idx="91847">3</cx:pt>
          <cx:pt idx="91848">3</cx:pt>
          <cx:pt idx="91849">3</cx:pt>
          <cx:pt idx="91850">3</cx:pt>
          <cx:pt idx="91851">3</cx:pt>
          <cx:pt idx="91852">3</cx:pt>
          <cx:pt idx="91853">3</cx:pt>
          <cx:pt idx="91854">3</cx:pt>
          <cx:pt idx="91855">3</cx:pt>
          <cx:pt idx="91856">3</cx:pt>
          <cx:pt idx="91857">3</cx:pt>
          <cx:pt idx="91858">3</cx:pt>
          <cx:pt idx="91859">3</cx:pt>
          <cx:pt idx="91860">3</cx:pt>
          <cx:pt idx="91861">3</cx:pt>
          <cx:pt idx="91862">3</cx:pt>
          <cx:pt idx="91863">3</cx:pt>
          <cx:pt idx="91864">3</cx:pt>
          <cx:pt idx="91865">3</cx:pt>
          <cx:pt idx="91866">3</cx:pt>
          <cx:pt idx="91867">3</cx:pt>
          <cx:pt idx="91868">3</cx:pt>
          <cx:pt idx="91869">3</cx:pt>
          <cx:pt idx="91870">3</cx:pt>
          <cx:pt idx="91871">3</cx:pt>
          <cx:pt idx="91872">3</cx:pt>
          <cx:pt idx="91873">3</cx:pt>
          <cx:pt idx="91874">3</cx:pt>
          <cx:pt idx="91875">3</cx:pt>
          <cx:pt idx="91876">3</cx:pt>
          <cx:pt idx="91877">3</cx:pt>
          <cx:pt idx="91878">3</cx:pt>
          <cx:pt idx="91879">3</cx:pt>
          <cx:pt idx="91880">3</cx:pt>
          <cx:pt idx="91881">3</cx:pt>
          <cx:pt idx="91882">3</cx:pt>
          <cx:pt idx="91883">3</cx:pt>
          <cx:pt idx="91884">3</cx:pt>
          <cx:pt idx="91885">3</cx:pt>
          <cx:pt idx="91886">3</cx:pt>
          <cx:pt idx="91887">3</cx:pt>
          <cx:pt idx="91888">3</cx:pt>
          <cx:pt idx="91889">3</cx:pt>
          <cx:pt idx="91890">3</cx:pt>
          <cx:pt idx="91891">3</cx:pt>
          <cx:pt idx="91892">3</cx:pt>
          <cx:pt idx="91893">3</cx:pt>
          <cx:pt idx="91894">3</cx:pt>
          <cx:pt idx="91895">3</cx:pt>
          <cx:pt idx="91896">3</cx:pt>
          <cx:pt idx="91897">3</cx:pt>
          <cx:pt idx="91898">3</cx:pt>
          <cx:pt idx="91899">3</cx:pt>
          <cx:pt idx="91900">3</cx:pt>
          <cx:pt idx="91901">3</cx:pt>
          <cx:pt idx="91902">3</cx:pt>
          <cx:pt idx="91903">3</cx:pt>
          <cx:pt idx="91904">3</cx:pt>
          <cx:pt idx="91905">3</cx:pt>
          <cx:pt idx="91906">3</cx:pt>
          <cx:pt idx="91907">3</cx:pt>
          <cx:pt idx="91908">3</cx:pt>
          <cx:pt idx="91909">3</cx:pt>
          <cx:pt idx="91910">3</cx:pt>
          <cx:pt idx="91911">3</cx:pt>
          <cx:pt idx="91912">3</cx:pt>
          <cx:pt idx="91913">3</cx:pt>
          <cx:pt idx="91914">3</cx:pt>
          <cx:pt idx="91915">3</cx:pt>
          <cx:pt idx="91916">3</cx:pt>
          <cx:pt idx="91917">3</cx:pt>
          <cx:pt idx="91918">3</cx:pt>
          <cx:pt idx="91919">3</cx:pt>
          <cx:pt idx="91920">3</cx:pt>
          <cx:pt idx="91921">3</cx:pt>
          <cx:pt idx="91922">3</cx:pt>
          <cx:pt idx="91923">3</cx:pt>
          <cx:pt idx="91924">3</cx:pt>
          <cx:pt idx="91925">3</cx:pt>
          <cx:pt idx="91926">3</cx:pt>
          <cx:pt idx="91927">3</cx:pt>
          <cx:pt idx="91928">3</cx:pt>
          <cx:pt idx="91929">3</cx:pt>
          <cx:pt idx="91930">3</cx:pt>
          <cx:pt idx="91931">3</cx:pt>
          <cx:pt idx="91932">3</cx:pt>
          <cx:pt idx="91933">3</cx:pt>
          <cx:pt idx="91934">3</cx:pt>
          <cx:pt idx="91935">3</cx:pt>
          <cx:pt idx="91936">3</cx:pt>
          <cx:pt idx="91937">3</cx:pt>
          <cx:pt idx="91938">3</cx:pt>
          <cx:pt idx="91939">3</cx:pt>
          <cx:pt idx="91940">3</cx:pt>
          <cx:pt idx="91941">3</cx:pt>
          <cx:pt idx="91942">3</cx:pt>
          <cx:pt idx="91943">3</cx:pt>
          <cx:pt idx="91944">3</cx:pt>
          <cx:pt idx="91945">3</cx:pt>
          <cx:pt idx="91946">3</cx:pt>
          <cx:pt idx="91947">3</cx:pt>
          <cx:pt idx="91948">3</cx:pt>
          <cx:pt idx="91949">3</cx:pt>
          <cx:pt idx="91950">3</cx:pt>
          <cx:pt idx="91951">3</cx:pt>
          <cx:pt idx="91952">3</cx:pt>
          <cx:pt idx="91953">3</cx:pt>
          <cx:pt idx="91954">3</cx:pt>
          <cx:pt idx="91955">3</cx:pt>
          <cx:pt idx="91956">3</cx:pt>
          <cx:pt idx="91957">3</cx:pt>
          <cx:pt idx="91958">3</cx:pt>
          <cx:pt idx="91959">3</cx:pt>
          <cx:pt idx="91960">3</cx:pt>
          <cx:pt idx="91961">3</cx:pt>
          <cx:pt idx="91962">3</cx:pt>
          <cx:pt idx="91963">3</cx:pt>
          <cx:pt idx="91964">3</cx:pt>
          <cx:pt idx="91965">3</cx:pt>
          <cx:pt idx="91966">3</cx:pt>
          <cx:pt idx="91967">3</cx:pt>
          <cx:pt idx="91968">3</cx:pt>
          <cx:pt idx="91969">3</cx:pt>
          <cx:pt idx="91970">3</cx:pt>
          <cx:pt idx="91971">3</cx:pt>
          <cx:pt idx="91972">3</cx:pt>
          <cx:pt idx="91973">3</cx:pt>
          <cx:pt idx="91974">3</cx:pt>
          <cx:pt idx="91975">3</cx:pt>
          <cx:pt idx="91976">3</cx:pt>
          <cx:pt idx="91977">3</cx:pt>
          <cx:pt idx="91978">3</cx:pt>
          <cx:pt idx="91979">3</cx:pt>
          <cx:pt idx="91980">3</cx:pt>
          <cx:pt idx="91981">3</cx:pt>
          <cx:pt idx="91982">3</cx:pt>
          <cx:pt idx="91983">3</cx:pt>
          <cx:pt idx="91984">3</cx:pt>
          <cx:pt idx="91985">3</cx:pt>
          <cx:pt idx="91986">3</cx:pt>
          <cx:pt idx="91987">3</cx:pt>
          <cx:pt idx="91988">3</cx:pt>
          <cx:pt idx="91989">3</cx:pt>
          <cx:pt idx="91990">3</cx:pt>
          <cx:pt idx="91991">3</cx:pt>
          <cx:pt idx="91992">3</cx:pt>
          <cx:pt idx="91993">3</cx:pt>
          <cx:pt idx="91994">3</cx:pt>
          <cx:pt idx="91995">3</cx:pt>
          <cx:pt idx="91996">3</cx:pt>
          <cx:pt idx="91997">3</cx:pt>
          <cx:pt idx="91998">3</cx:pt>
          <cx:pt idx="91999">3</cx:pt>
          <cx:pt idx="92000">3</cx:pt>
          <cx:pt idx="92001">3</cx:pt>
          <cx:pt idx="92002">3</cx:pt>
          <cx:pt idx="92003">3</cx:pt>
          <cx:pt idx="92004">3</cx:pt>
          <cx:pt idx="92005">3</cx:pt>
          <cx:pt idx="92006">3</cx:pt>
          <cx:pt idx="92007">3</cx:pt>
          <cx:pt idx="92008">3</cx:pt>
          <cx:pt idx="92009">3</cx:pt>
          <cx:pt idx="92010">3</cx:pt>
          <cx:pt idx="92011">3</cx:pt>
          <cx:pt idx="92012">3</cx:pt>
          <cx:pt idx="92013">3</cx:pt>
          <cx:pt idx="92014">3</cx:pt>
          <cx:pt idx="92015">3</cx:pt>
          <cx:pt idx="92016">3</cx:pt>
          <cx:pt idx="92017">3</cx:pt>
          <cx:pt idx="92018">3</cx:pt>
          <cx:pt idx="92019">3</cx:pt>
          <cx:pt idx="92020">3</cx:pt>
          <cx:pt idx="92021">3</cx:pt>
          <cx:pt idx="92022">3</cx:pt>
          <cx:pt idx="92023">3</cx:pt>
          <cx:pt idx="92024">3</cx:pt>
          <cx:pt idx="92025">3</cx:pt>
          <cx:pt idx="92026">3</cx:pt>
          <cx:pt idx="92027">3</cx:pt>
          <cx:pt idx="92028">3</cx:pt>
          <cx:pt idx="92029">3</cx:pt>
          <cx:pt idx="92030">3</cx:pt>
          <cx:pt idx="92031">3</cx:pt>
          <cx:pt idx="92032">3</cx:pt>
          <cx:pt idx="92033">3</cx:pt>
          <cx:pt idx="92034">3</cx:pt>
          <cx:pt idx="92035">3</cx:pt>
          <cx:pt idx="92036">3</cx:pt>
          <cx:pt idx="92037">3</cx:pt>
          <cx:pt idx="92038">3</cx:pt>
          <cx:pt idx="92039">3</cx:pt>
          <cx:pt idx="92040">3</cx:pt>
          <cx:pt idx="92041">3</cx:pt>
          <cx:pt idx="92042">3</cx:pt>
          <cx:pt idx="92043">3</cx:pt>
          <cx:pt idx="92044">3</cx:pt>
          <cx:pt idx="92045">3</cx:pt>
          <cx:pt idx="92046">3</cx:pt>
          <cx:pt idx="92047">3</cx:pt>
          <cx:pt idx="92048">3</cx:pt>
          <cx:pt idx="92049">3</cx:pt>
          <cx:pt idx="92050">3</cx:pt>
          <cx:pt idx="92051">3</cx:pt>
          <cx:pt idx="92052">3</cx:pt>
          <cx:pt idx="92053">3</cx:pt>
          <cx:pt idx="92054">3</cx:pt>
          <cx:pt idx="92055">3</cx:pt>
          <cx:pt idx="92056">3</cx:pt>
          <cx:pt idx="92057">3</cx:pt>
          <cx:pt idx="92058">3</cx:pt>
          <cx:pt idx="92059">3</cx:pt>
          <cx:pt idx="92060">3</cx:pt>
          <cx:pt idx="92061">3</cx:pt>
          <cx:pt idx="92062">3</cx:pt>
          <cx:pt idx="92063">3</cx:pt>
          <cx:pt idx="92064">3</cx:pt>
          <cx:pt idx="92065">3</cx:pt>
          <cx:pt idx="92066">3</cx:pt>
          <cx:pt idx="92067">3</cx:pt>
          <cx:pt idx="92068">3</cx:pt>
          <cx:pt idx="92069">3</cx:pt>
          <cx:pt idx="92070">3</cx:pt>
          <cx:pt idx="92071">3</cx:pt>
          <cx:pt idx="92072">3</cx:pt>
          <cx:pt idx="92073">3</cx:pt>
          <cx:pt idx="92074">3</cx:pt>
          <cx:pt idx="92075">3</cx:pt>
          <cx:pt idx="92076">3</cx:pt>
          <cx:pt idx="92077">3</cx:pt>
          <cx:pt idx="92078">3</cx:pt>
          <cx:pt idx="92079">3</cx:pt>
          <cx:pt idx="92080">3</cx:pt>
          <cx:pt idx="92081">3</cx:pt>
          <cx:pt idx="92082">3</cx:pt>
          <cx:pt idx="92083">3</cx:pt>
          <cx:pt idx="92084">3</cx:pt>
          <cx:pt idx="92085">3</cx:pt>
          <cx:pt idx="92086">3</cx:pt>
          <cx:pt idx="92087">3</cx:pt>
          <cx:pt idx="92088">3</cx:pt>
          <cx:pt idx="92089">3</cx:pt>
          <cx:pt idx="92090">3</cx:pt>
          <cx:pt idx="92091">3</cx:pt>
          <cx:pt idx="92092">3</cx:pt>
          <cx:pt idx="92093">3</cx:pt>
          <cx:pt idx="92094">3</cx:pt>
          <cx:pt idx="92095">3</cx:pt>
          <cx:pt idx="92096">3</cx:pt>
          <cx:pt idx="92097">3</cx:pt>
          <cx:pt idx="92098">3</cx:pt>
          <cx:pt idx="92099">3</cx:pt>
          <cx:pt idx="92100">3</cx:pt>
          <cx:pt idx="92101">3</cx:pt>
          <cx:pt idx="92102">3</cx:pt>
          <cx:pt idx="92103">3</cx:pt>
          <cx:pt idx="92104">3</cx:pt>
          <cx:pt idx="92105">3</cx:pt>
          <cx:pt idx="92106">3</cx:pt>
          <cx:pt idx="92107">3</cx:pt>
          <cx:pt idx="92108">3</cx:pt>
          <cx:pt idx="92109">3</cx:pt>
          <cx:pt idx="92110">3</cx:pt>
          <cx:pt idx="92111">3</cx:pt>
          <cx:pt idx="92112">3</cx:pt>
          <cx:pt idx="92113">3</cx:pt>
          <cx:pt idx="92114">3</cx:pt>
          <cx:pt idx="92115">3</cx:pt>
          <cx:pt idx="92116">3</cx:pt>
          <cx:pt idx="92117">3</cx:pt>
          <cx:pt idx="92118">3</cx:pt>
          <cx:pt idx="92119">3</cx:pt>
          <cx:pt idx="92120">3</cx:pt>
          <cx:pt idx="92121">3</cx:pt>
          <cx:pt idx="92122">3</cx:pt>
          <cx:pt idx="92123">3</cx:pt>
          <cx:pt idx="92124">3</cx:pt>
          <cx:pt idx="92125">3</cx:pt>
          <cx:pt idx="92126">3</cx:pt>
          <cx:pt idx="92127">3</cx:pt>
          <cx:pt idx="92128">3</cx:pt>
          <cx:pt idx="92129">3</cx:pt>
          <cx:pt idx="92130">3</cx:pt>
          <cx:pt idx="92131">3</cx:pt>
          <cx:pt idx="92132">3</cx:pt>
          <cx:pt idx="92133">3</cx:pt>
          <cx:pt idx="92134">3</cx:pt>
          <cx:pt idx="92135">3</cx:pt>
          <cx:pt idx="92136">3</cx:pt>
          <cx:pt idx="92137">3</cx:pt>
          <cx:pt idx="92138">3</cx:pt>
          <cx:pt idx="92139">3</cx:pt>
          <cx:pt idx="92140">3</cx:pt>
          <cx:pt idx="92141">3</cx:pt>
          <cx:pt idx="92142">3</cx:pt>
          <cx:pt idx="92143">3</cx:pt>
          <cx:pt idx="92144">3</cx:pt>
          <cx:pt idx="92145">3</cx:pt>
          <cx:pt idx="92146">3</cx:pt>
          <cx:pt idx="92147">3</cx:pt>
          <cx:pt idx="92148">3</cx:pt>
          <cx:pt idx="92149">3</cx:pt>
          <cx:pt idx="92150">3</cx:pt>
          <cx:pt idx="92151">3</cx:pt>
          <cx:pt idx="92152">3</cx:pt>
          <cx:pt idx="92153">3</cx:pt>
          <cx:pt idx="92154">3</cx:pt>
          <cx:pt idx="92155">3</cx:pt>
          <cx:pt idx="92156">3</cx:pt>
          <cx:pt idx="92157">3</cx:pt>
          <cx:pt idx="92158">3</cx:pt>
          <cx:pt idx="92159">3</cx:pt>
          <cx:pt idx="92160">3</cx:pt>
          <cx:pt idx="92161">3</cx:pt>
          <cx:pt idx="92162">3</cx:pt>
          <cx:pt idx="92163">3</cx:pt>
          <cx:pt idx="92164">3</cx:pt>
          <cx:pt idx="92165">3</cx:pt>
          <cx:pt idx="92166">3</cx:pt>
          <cx:pt idx="92167">3</cx:pt>
          <cx:pt idx="92168">3</cx:pt>
          <cx:pt idx="92169">3</cx:pt>
          <cx:pt idx="92170">3</cx:pt>
          <cx:pt idx="92171">3</cx:pt>
          <cx:pt idx="92172">3</cx:pt>
          <cx:pt idx="92173">3</cx:pt>
          <cx:pt idx="92174">3</cx:pt>
          <cx:pt idx="92175">3</cx:pt>
          <cx:pt idx="92176">3</cx:pt>
          <cx:pt idx="92177">3</cx:pt>
          <cx:pt idx="92178">3</cx:pt>
          <cx:pt idx="92179">3</cx:pt>
          <cx:pt idx="92180">3</cx:pt>
          <cx:pt idx="92181">3</cx:pt>
          <cx:pt idx="92182">3</cx:pt>
          <cx:pt idx="92183">3</cx:pt>
          <cx:pt idx="92184">3</cx:pt>
          <cx:pt idx="92185">3</cx:pt>
          <cx:pt idx="92186">3</cx:pt>
          <cx:pt idx="92187">3</cx:pt>
          <cx:pt idx="92188">3</cx:pt>
          <cx:pt idx="92189">3</cx:pt>
          <cx:pt idx="92190">3</cx:pt>
          <cx:pt idx="92191">3</cx:pt>
          <cx:pt idx="92192">3</cx:pt>
          <cx:pt idx="92193">3</cx:pt>
          <cx:pt idx="92194">3</cx:pt>
          <cx:pt idx="92195">3</cx:pt>
          <cx:pt idx="92196">3</cx:pt>
          <cx:pt idx="92197">3</cx:pt>
          <cx:pt idx="92198">3</cx:pt>
          <cx:pt idx="92199">3</cx:pt>
          <cx:pt idx="92200">3</cx:pt>
          <cx:pt idx="92201">3</cx:pt>
          <cx:pt idx="92202">3</cx:pt>
          <cx:pt idx="92203">3</cx:pt>
          <cx:pt idx="92204">3</cx:pt>
          <cx:pt idx="92205">3</cx:pt>
          <cx:pt idx="92206">3</cx:pt>
          <cx:pt idx="92207">3</cx:pt>
          <cx:pt idx="92208">3</cx:pt>
          <cx:pt idx="92209">3</cx:pt>
          <cx:pt idx="92210">3</cx:pt>
          <cx:pt idx="92211">3</cx:pt>
          <cx:pt idx="92212">3</cx:pt>
          <cx:pt idx="92213">3</cx:pt>
          <cx:pt idx="92214">3</cx:pt>
          <cx:pt idx="92215">3</cx:pt>
          <cx:pt idx="92216">3</cx:pt>
          <cx:pt idx="92217">3</cx:pt>
          <cx:pt idx="92218">3</cx:pt>
          <cx:pt idx="92219">3</cx:pt>
          <cx:pt idx="92220">3</cx:pt>
          <cx:pt idx="92221">3</cx:pt>
          <cx:pt idx="92222">3</cx:pt>
          <cx:pt idx="92223">3</cx:pt>
          <cx:pt idx="92224">3</cx:pt>
          <cx:pt idx="92225">3</cx:pt>
          <cx:pt idx="92226">3</cx:pt>
          <cx:pt idx="92227">3</cx:pt>
          <cx:pt idx="92228">3</cx:pt>
          <cx:pt idx="92229">3</cx:pt>
          <cx:pt idx="92230">3</cx:pt>
          <cx:pt idx="92231">3</cx:pt>
          <cx:pt idx="92232">3</cx:pt>
          <cx:pt idx="92233">3</cx:pt>
          <cx:pt idx="92234">3</cx:pt>
          <cx:pt idx="92235">3</cx:pt>
          <cx:pt idx="92236">3</cx:pt>
          <cx:pt idx="92237">3</cx:pt>
          <cx:pt idx="92238">3</cx:pt>
          <cx:pt idx="92239">3</cx:pt>
          <cx:pt idx="92240">3</cx:pt>
          <cx:pt idx="92241">3</cx:pt>
          <cx:pt idx="92242">3</cx:pt>
          <cx:pt idx="92243">3</cx:pt>
          <cx:pt idx="92244">3</cx:pt>
          <cx:pt idx="92245">3</cx:pt>
          <cx:pt idx="92246">3</cx:pt>
          <cx:pt idx="92247">3</cx:pt>
          <cx:pt idx="92248">3</cx:pt>
          <cx:pt idx="92249">3</cx:pt>
          <cx:pt idx="92250">3</cx:pt>
          <cx:pt idx="92251">3</cx:pt>
          <cx:pt idx="92252">3</cx:pt>
          <cx:pt idx="92253">3</cx:pt>
          <cx:pt idx="92254">3</cx:pt>
          <cx:pt idx="92255">3</cx:pt>
          <cx:pt idx="92256">3</cx:pt>
          <cx:pt idx="92257">3</cx:pt>
          <cx:pt idx="92258">3</cx:pt>
          <cx:pt idx="92259">3</cx:pt>
          <cx:pt idx="92260">3</cx:pt>
          <cx:pt idx="92261">3</cx:pt>
          <cx:pt idx="92262">3</cx:pt>
          <cx:pt idx="92263">3</cx:pt>
          <cx:pt idx="92264">3</cx:pt>
          <cx:pt idx="92265">3</cx:pt>
          <cx:pt idx="92266">3</cx:pt>
          <cx:pt idx="92267">3</cx:pt>
          <cx:pt idx="92268">3</cx:pt>
          <cx:pt idx="92269">3</cx:pt>
          <cx:pt idx="92270">3</cx:pt>
          <cx:pt idx="92271">3</cx:pt>
          <cx:pt idx="92272">3</cx:pt>
          <cx:pt idx="92273">3</cx:pt>
          <cx:pt idx="92274">3</cx:pt>
          <cx:pt idx="92275">3</cx:pt>
          <cx:pt idx="92276">3</cx:pt>
          <cx:pt idx="92277">3</cx:pt>
          <cx:pt idx="92278">3</cx:pt>
          <cx:pt idx="92279">3</cx:pt>
          <cx:pt idx="92280">3</cx:pt>
          <cx:pt idx="92281">3</cx:pt>
          <cx:pt idx="92282">3</cx:pt>
          <cx:pt idx="92283">3</cx:pt>
          <cx:pt idx="92284">3</cx:pt>
          <cx:pt idx="92285">3</cx:pt>
          <cx:pt idx="92286">3</cx:pt>
          <cx:pt idx="92287">3</cx:pt>
          <cx:pt idx="92288">3</cx:pt>
          <cx:pt idx="92289">3</cx:pt>
          <cx:pt idx="92290">3</cx:pt>
          <cx:pt idx="92291">3</cx:pt>
          <cx:pt idx="92292">3</cx:pt>
          <cx:pt idx="92293">3</cx:pt>
          <cx:pt idx="92294">3</cx:pt>
          <cx:pt idx="92295">3</cx:pt>
          <cx:pt idx="92296">3</cx:pt>
          <cx:pt idx="92297">3</cx:pt>
          <cx:pt idx="92298">3</cx:pt>
          <cx:pt idx="92299">3</cx:pt>
          <cx:pt idx="92300">3</cx:pt>
          <cx:pt idx="92301">3</cx:pt>
          <cx:pt idx="92302">3</cx:pt>
          <cx:pt idx="92303">3</cx:pt>
          <cx:pt idx="92304">3</cx:pt>
          <cx:pt idx="92305">3</cx:pt>
          <cx:pt idx="92306">3</cx:pt>
          <cx:pt idx="92307">3</cx:pt>
          <cx:pt idx="92308">3</cx:pt>
          <cx:pt idx="92309">3</cx:pt>
          <cx:pt idx="92310">3</cx:pt>
          <cx:pt idx="92311">3</cx:pt>
          <cx:pt idx="92312">3</cx:pt>
          <cx:pt idx="92313">3</cx:pt>
          <cx:pt idx="92314">3</cx:pt>
          <cx:pt idx="92315">3</cx:pt>
          <cx:pt idx="92316">3</cx:pt>
          <cx:pt idx="92317">3</cx:pt>
          <cx:pt idx="92318">3</cx:pt>
          <cx:pt idx="92319">3</cx:pt>
          <cx:pt idx="92320">3</cx:pt>
          <cx:pt idx="92321">3</cx:pt>
          <cx:pt idx="92322">3</cx:pt>
          <cx:pt idx="92323">3</cx:pt>
          <cx:pt idx="92324">3</cx:pt>
          <cx:pt idx="92325">3</cx:pt>
          <cx:pt idx="92326">3</cx:pt>
          <cx:pt idx="92327">3</cx:pt>
          <cx:pt idx="92328">3</cx:pt>
          <cx:pt idx="92329">3</cx:pt>
          <cx:pt idx="92330">3</cx:pt>
          <cx:pt idx="92331">3</cx:pt>
          <cx:pt idx="92332">3</cx:pt>
          <cx:pt idx="92333">3</cx:pt>
          <cx:pt idx="92334">3</cx:pt>
          <cx:pt idx="92335">3</cx:pt>
          <cx:pt idx="92336">3</cx:pt>
          <cx:pt idx="92337">3</cx:pt>
          <cx:pt idx="92338">3</cx:pt>
          <cx:pt idx="92339">3</cx:pt>
          <cx:pt idx="92340">3</cx:pt>
          <cx:pt idx="92341">3</cx:pt>
          <cx:pt idx="92342">3</cx:pt>
          <cx:pt idx="92343">3</cx:pt>
          <cx:pt idx="92344">3</cx:pt>
          <cx:pt idx="92345">3</cx:pt>
          <cx:pt idx="92346">3</cx:pt>
          <cx:pt idx="92347">3</cx:pt>
          <cx:pt idx="92348">3</cx:pt>
          <cx:pt idx="92349">3</cx:pt>
          <cx:pt idx="92350">3</cx:pt>
          <cx:pt idx="92351">3</cx:pt>
          <cx:pt idx="92352">3</cx:pt>
          <cx:pt idx="92353">3</cx:pt>
          <cx:pt idx="92354">3</cx:pt>
          <cx:pt idx="92355">3</cx:pt>
          <cx:pt idx="92356">3</cx:pt>
          <cx:pt idx="92357">3</cx:pt>
          <cx:pt idx="92358">3</cx:pt>
          <cx:pt idx="92359">3</cx:pt>
          <cx:pt idx="92360">3</cx:pt>
          <cx:pt idx="92361">3</cx:pt>
          <cx:pt idx="92362">3</cx:pt>
          <cx:pt idx="92363">3</cx:pt>
          <cx:pt idx="92364">3</cx:pt>
          <cx:pt idx="92365">3</cx:pt>
          <cx:pt idx="92366">3</cx:pt>
          <cx:pt idx="92367">3</cx:pt>
          <cx:pt idx="92368">3</cx:pt>
          <cx:pt idx="92369">3</cx:pt>
          <cx:pt idx="92370">3</cx:pt>
          <cx:pt idx="92371">3</cx:pt>
          <cx:pt idx="92372">3</cx:pt>
          <cx:pt idx="92373">3</cx:pt>
          <cx:pt idx="92374">3</cx:pt>
          <cx:pt idx="92375">3</cx:pt>
          <cx:pt idx="92376">3</cx:pt>
          <cx:pt idx="92377">3</cx:pt>
          <cx:pt idx="92378">3</cx:pt>
          <cx:pt idx="92379">3</cx:pt>
          <cx:pt idx="92380">3</cx:pt>
          <cx:pt idx="92381">3</cx:pt>
          <cx:pt idx="92382">3</cx:pt>
          <cx:pt idx="92383">3</cx:pt>
          <cx:pt idx="92384">3</cx:pt>
          <cx:pt idx="92385">3</cx:pt>
          <cx:pt idx="92386">3</cx:pt>
          <cx:pt idx="92387">3</cx:pt>
          <cx:pt idx="92388">3</cx:pt>
          <cx:pt idx="92389">3</cx:pt>
          <cx:pt idx="92390">3</cx:pt>
          <cx:pt idx="92391">3</cx:pt>
          <cx:pt idx="92392">3</cx:pt>
          <cx:pt idx="92393">3</cx:pt>
          <cx:pt idx="92394">3</cx:pt>
          <cx:pt idx="92395">3</cx:pt>
          <cx:pt idx="92396">3</cx:pt>
          <cx:pt idx="92397">3</cx:pt>
          <cx:pt idx="92398">3</cx:pt>
          <cx:pt idx="92399">3</cx:pt>
          <cx:pt idx="92400">3</cx:pt>
          <cx:pt idx="92401">3</cx:pt>
          <cx:pt idx="92402">3</cx:pt>
          <cx:pt idx="92403">3</cx:pt>
          <cx:pt idx="92404">3</cx:pt>
          <cx:pt idx="92405">3</cx:pt>
          <cx:pt idx="92406">3</cx:pt>
          <cx:pt idx="92407">3</cx:pt>
          <cx:pt idx="92408">3</cx:pt>
          <cx:pt idx="92409">3</cx:pt>
          <cx:pt idx="92410">3</cx:pt>
          <cx:pt idx="92411">3</cx:pt>
          <cx:pt idx="92412">3</cx:pt>
          <cx:pt idx="92413">3</cx:pt>
          <cx:pt idx="92414">3</cx:pt>
          <cx:pt idx="92415">3</cx:pt>
          <cx:pt idx="92416">3</cx:pt>
          <cx:pt idx="92417">3</cx:pt>
          <cx:pt idx="92418">3</cx:pt>
          <cx:pt idx="92419">3</cx:pt>
          <cx:pt idx="92420">3</cx:pt>
          <cx:pt idx="92421">3</cx:pt>
          <cx:pt idx="92422">3</cx:pt>
          <cx:pt idx="92423">3</cx:pt>
          <cx:pt idx="92424">3</cx:pt>
          <cx:pt idx="92425">3</cx:pt>
          <cx:pt idx="92426">3</cx:pt>
          <cx:pt idx="92427">3</cx:pt>
          <cx:pt idx="92428">3</cx:pt>
          <cx:pt idx="92429">3</cx:pt>
          <cx:pt idx="92430">3</cx:pt>
          <cx:pt idx="92431">3</cx:pt>
          <cx:pt idx="92432">3</cx:pt>
          <cx:pt idx="92433">3</cx:pt>
          <cx:pt idx="92434">3</cx:pt>
          <cx:pt idx="92435">3</cx:pt>
          <cx:pt idx="92436">3</cx:pt>
          <cx:pt idx="92437">3</cx:pt>
          <cx:pt idx="92438">3</cx:pt>
          <cx:pt idx="92439">3</cx:pt>
          <cx:pt idx="92440">3</cx:pt>
          <cx:pt idx="92441">3</cx:pt>
          <cx:pt idx="92442">3</cx:pt>
          <cx:pt idx="92443">3</cx:pt>
          <cx:pt idx="92444">3</cx:pt>
          <cx:pt idx="92445">3</cx:pt>
          <cx:pt idx="92446">3</cx:pt>
          <cx:pt idx="92447">3</cx:pt>
          <cx:pt idx="92448">3</cx:pt>
          <cx:pt idx="92449">3</cx:pt>
          <cx:pt idx="92450">3</cx:pt>
          <cx:pt idx="92451">3</cx:pt>
          <cx:pt idx="92452">3</cx:pt>
          <cx:pt idx="92453">3</cx:pt>
          <cx:pt idx="92454">3</cx:pt>
          <cx:pt idx="92455">3</cx:pt>
          <cx:pt idx="92456">3</cx:pt>
          <cx:pt idx="92457">3</cx:pt>
          <cx:pt idx="92458">3</cx:pt>
          <cx:pt idx="92459">3</cx:pt>
          <cx:pt idx="92460">3</cx:pt>
          <cx:pt idx="92461">3</cx:pt>
          <cx:pt idx="92462">3</cx:pt>
          <cx:pt idx="92463">3</cx:pt>
          <cx:pt idx="92464">3</cx:pt>
          <cx:pt idx="92465">3</cx:pt>
          <cx:pt idx="92466">3</cx:pt>
          <cx:pt idx="92467">3</cx:pt>
          <cx:pt idx="92468">3</cx:pt>
          <cx:pt idx="92469">3</cx:pt>
          <cx:pt idx="92470">3</cx:pt>
          <cx:pt idx="92471">3</cx:pt>
          <cx:pt idx="92472">3</cx:pt>
          <cx:pt idx="92473">3</cx:pt>
          <cx:pt idx="92474">3</cx:pt>
          <cx:pt idx="92475">3</cx:pt>
          <cx:pt idx="92476">3</cx:pt>
          <cx:pt idx="92477">3</cx:pt>
          <cx:pt idx="92478">3</cx:pt>
          <cx:pt idx="92479">3</cx:pt>
          <cx:pt idx="92480">3</cx:pt>
          <cx:pt idx="92481">3</cx:pt>
          <cx:pt idx="92482">3</cx:pt>
          <cx:pt idx="92483">3</cx:pt>
          <cx:pt idx="92484">3</cx:pt>
          <cx:pt idx="92485">3</cx:pt>
          <cx:pt idx="92486">3</cx:pt>
          <cx:pt idx="92487">3</cx:pt>
          <cx:pt idx="92488">3</cx:pt>
          <cx:pt idx="92489">3</cx:pt>
          <cx:pt idx="92490">3</cx:pt>
          <cx:pt idx="92491">3</cx:pt>
          <cx:pt idx="92492">3</cx:pt>
          <cx:pt idx="92493">3</cx:pt>
          <cx:pt idx="92494">3</cx:pt>
          <cx:pt idx="92495">3</cx:pt>
          <cx:pt idx="92496">3</cx:pt>
          <cx:pt idx="92497">3</cx:pt>
          <cx:pt idx="92498">3</cx:pt>
          <cx:pt idx="92499">3</cx:pt>
          <cx:pt idx="92500">3</cx:pt>
          <cx:pt idx="92501">3</cx:pt>
          <cx:pt idx="92502">3</cx:pt>
          <cx:pt idx="92503">3</cx:pt>
          <cx:pt idx="92504">3</cx:pt>
          <cx:pt idx="92505">3</cx:pt>
          <cx:pt idx="92506">3</cx:pt>
          <cx:pt idx="92507">3</cx:pt>
          <cx:pt idx="92508">3</cx:pt>
          <cx:pt idx="92509">3</cx:pt>
          <cx:pt idx="92510">3</cx:pt>
          <cx:pt idx="92511">3</cx:pt>
          <cx:pt idx="92512">3</cx:pt>
          <cx:pt idx="92513">3</cx:pt>
          <cx:pt idx="92514">3</cx:pt>
          <cx:pt idx="92515">3</cx:pt>
          <cx:pt idx="92516">3</cx:pt>
          <cx:pt idx="92517">3</cx:pt>
          <cx:pt idx="92518">3</cx:pt>
          <cx:pt idx="92519">3</cx:pt>
          <cx:pt idx="92520">3</cx:pt>
          <cx:pt idx="92521">3</cx:pt>
          <cx:pt idx="92522">3</cx:pt>
          <cx:pt idx="92523">3</cx:pt>
          <cx:pt idx="92524">3</cx:pt>
          <cx:pt idx="92525">3</cx:pt>
          <cx:pt idx="92526">3</cx:pt>
          <cx:pt idx="92527">3</cx:pt>
          <cx:pt idx="92528">3</cx:pt>
          <cx:pt idx="92529">3</cx:pt>
          <cx:pt idx="92530">3</cx:pt>
          <cx:pt idx="92531">3</cx:pt>
          <cx:pt idx="92532">3</cx:pt>
          <cx:pt idx="92533">3</cx:pt>
          <cx:pt idx="92534">3</cx:pt>
          <cx:pt idx="92535">3</cx:pt>
          <cx:pt idx="92536">3</cx:pt>
          <cx:pt idx="92537">3</cx:pt>
          <cx:pt idx="92538">3</cx:pt>
          <cx:pt idx="92539">3</cx:pt>
          <cx:pt idx="92540">3</cx:pt>
          <cx:pt idx="92541">3</cx:pt>
          <cx:pt idx="92542">3</cx:pt>
          <cx:pt idx="92543">3</cx:pt>
          <cx:pt idx="92544">3</cx:pt>
          <cx:pt idx="92545">3</cx:pt>
          <cx:pt idx="92546">3</cx:pt>
          <cx:pt idx="92547">3</cx:pt>
          <cx:pt idx="92548">3</cx:pt>
          <cx:pt idx="92549">3</cx:pt>
          <cx:pt idx="92550">3</cx:pt>
          <cx:pt idx="92551">3</cx:pt>
          <cx:pt idx="92552">3</cx:pt>
          <cx:pt idx="92553">3</cx:pt>
          <cx:pt idx="92554">3</cx:pt>
          <cx:pt idx="92555">3</cx:pt>
          <cx:pt idx="92556">3</cx:pt>
          <cx:pt idx="92557">3</cx:pt>
          <cx:pt idx="92558">3</cx:pt>
          <cx:pt idx="92559">3</cx:pt>
          <cx:pt idx="92560">3</cx:pt>
          <cx:pt idx="92561">3</cx:pt>
          <cx:pt idx="92562">3</cx:pt>
          <cx:pt idx="92563">3</cx:pt>
          <cx:pt idx="92564">3</cx:pt>
          <cx:pt idx="92565">3</cx:pt>
          <cx:pt idx="92566">3</cx:pt>
          <cx:pt idx="92567">3</cx:pt>
          <cx:pt idx="92568">3</cx:pt>
          <cx:pt idx="92569">3</cx:pt>
          <cx:pt idx="92570">3</cx:pt>
          <cx:pt idx="92571">3</cx:pt>
          <cx:pt idx="92572">3</cx:pt>
          <cx:pt idx="92573">3</cx:pt>
          <cx:pt idx="92574">3</cx:pt>
          <cx:pt idx="92575">3</cx:pt>
          <cx:pt idx="92576">3</cx:pt>
          <cx:pt idx="92577">3</cx:pt>
          <cx:pt idx="92578">3</cx:pt>
          <cx:pt idx="92579">3</cx:pt>
          <cx:pt idx="92580">3</cx:pt>
          <cx:pt idx="92581">3</cx:pt>
          <cx:pt idx="92582">3</cx:pt>
          <cx:pt idx="92583">3</cx:pt>
          <cx:pt idx="92584">3</cx:pt>
          <cx:pt idx="92585">3</cx:pt>
          <cx:pt idx="92586">3</cx:pt>
          <cx:pt idx="92587">3</cx:pt>
          <cx:pt idx="92588">3</cx:pt>
          <cx:pt idx="92589">3</cx:pt>
          <cx:pt idx="92590">3</cx:pt>
          <cx:pt idx="92591">3</cx:pt>
          <cx:pt idx="92592">3</cx:pt>
          <cx:pt idx="92593">3</cx:pt>
          <cx:pt idx="92594">3</cx:pt>
          <cx:pt idx="92595">3</cx:pt>
          <cx:pt idx="92596">3</cx:pt>
          <cx:pt idx="92597">3</cx:pt>
          <cx:pt idx="92598">3</cx:pt>
          <cx:pt idx="92599">3</cx:pt>
          <cx:pt idx="92600">3</cx:pt>
          <cx:pt idx="92601">3</cx:pt>
          <cx:pt idx="92602">3</cx:pt>
          <cx:pt idx="92603">3</cx:pt>
          <cx:pt idx="92604">3</cx:pt>
          <cx:pt idx="92605">3</cx:pt>
          <cx:pt idx="92606">3</cx:pt>
          <cx:pt idx="92607">3</cx:pt>
          <cx:pt idx="92608">3</cx:pt>
          <cx:pt idx="92609">3</cx:pt>
          <cx:pt idx="92610">3</cx:pt>
          <cx:pt idx="92611">3</cx:pt>
          <cx:pt idx="92612">3</cx:pt>
          <cx:pt idx="92613">3</cx:pt>
          <cx:pt idx="92614">3</cx:pt>
          <cx:pt idx="92615">3</cx:pt>
          <cx:pt idx="92616">3</cx:pt>
          <cx:pt idx="92617">3</cx:pt>
          <cx:pt idx="92618">3</cx:pt>
          <cx:pt idx="92619">3</cx:pt>
          <cx:pt idx="92620">3</cx:pt>
          <cx:pt idx="92621">3</cx:pt>
          <cx:pt idx="92622">3</cx:pt>
          <cx:pt idx="92623">3</cx:pt>
          <cx:pt idx="92624">3</cx:pt>
          <cx:pt idx="92625">3</cx:pt>
          <cx:pt idx="92626">3</cx:pt>
          <cx:pt idx="92627">3</cx:pt>
          <cx:pt idx="92628">3</cx:pt>
          <cx:pt idx="92629">3</cx:pt>
          <cx:pt idx="92630">3</cx:pt>
          <cx:pt idx="92631">3</cx:pt>
          <cx:pt idx="92632">3</cx:pt>
          <cx:pt idx="92633">3</cx:pt>
          <cx:pt idx="92634">3</cx:pt>
          <cx:pt idx="92635">3</cx:pt>
          <cx:pt idx="92636">3</cx:pt>
          <cx:pt idx="92637">3</cx:pt>
          <cx:pt idx="92638">3</cx:pt>
          <cx:pt idx="92639">3</cx:pt>
          <cx:pt idx="92640">3</cx:pt>
          <cx:pt idx="92641">3</cx:pt>
          <cx:pt idx="92642">3</cx:pt>
          <cx:pt idx="92643">3</cx:pt>
          <cx:pt idx="92644">3</cx:pt>
          <cx:pt idx="92645">3</cx:pt>
          <cx:pt idx="92646">3</cx:pt>
          <cx:pt idx="92647">3</cx:pt>
          <cx:pt idx="92648">3</cx:pt>
          <cx:pt idx="92649">3</cx:pt>
          <cx:pt idx="92650">3</cx:pt>
          <cx:pt idx="92651">3</cx:pt>
          <cx:pt idx="92652">3</cx:pt>
          <cx:pt idx="92653">3</cx:pt>
          <cx:pt idx="92654">3</cx:pt>
          <cx:pt idx="92655">3</cx:pt>
          <cx:pt idx="92656">3</cx:pt>
          <cx:pt idx="92657">3</cx:pt>
          <cx:pt idx="92658">3</cx:pt>
          <cx:pt idx="92659">3</cx:pt>
          <cx:pt idx="92660">3</cx:pt>
          <cx:pt idx="92661">3</cx:pt>
          <cx:pt idx="92662">3</cx:pt>
          <cx:pt idx="92663">3</cx:pt>
          <cx:pt idx="92664">3</cx:pt>
          <cx:pt idx="92665">3</cx:pt>
          <cx:pt idx="92666">3</cx:pt>
          <cx:pt idx="92667">3</cx:pt>
          <cx:pt idx="92668">3</cx:pt>
          <cx:pt idx="92669">3</cx:pt>
          <cx:pt idx="92670">3</cx:pt>
          <cx:pt idx="92671">3</cx:pt>
          <cx:pt idx="92672">3</cx:pt>
          <cx:pt idx="92673">3</cx:pt>
          <cx:pt idx="92674">3</cx:pt>
          <cx:pt idx="92675">3</cx:pt>
          <cx:pt idx="92676">3</cx:pt>
          <cx:pt idx="92677">3</cx:pt>
          <cx:pt idx="92678">3</cx:pt>
          <cx:pt idx="92679">3</cx:pt>
          <cx:pt idx="92680">3</cx:pt>
          <cx:pt idx="92681">3</cx:pt>
          <cx:pt idx="92682">3</cx:pt>
          <cx:pt idx="92683">3</cx:pt>
          <cx:pt idx="92684">3</cx:pt>
          <cx:pt idx="92685">3</cx:pt>
          <cx:pt idx="92686">3</cx:pt>
          <cx:pt idx="92687">3</cx:pt>
          <cx:pt idx="92688">3</cx:pt>
          <cx:pt idx="92689">3</cx:pt>
          <cx:pt idx="92690">3</cx:pt>
          <cx:pt idx="92691">3</cx:pt>
          <cx:pt idx="92692">3</cx:pt>
          <cx:pt idx="92693">3</cx:pt>
          <cx:pt idx="92694">3</cx:pt>
          <cx:pt idx="92695">3</cx:pt>
          <cx:pt idx="92696">3</cx:pt>
          <cx:pt idx="92697">3</cx:pt>
          <cx:pt idx="92698">3</cx:pt>
          <cx:pt idx="92699">3</cx:pt>
          <cx:pt idx="92700">3</cx:pt>
          <cx:pt idx="92701">3</cx:pt>
          <cx:pt idx="92702">3</cx:pt>
          <cx:pt idx="92703">3</cx:pt>
          <cx:pt idx="92704">3</cx:pt>
          <cx:pt idx="92705">3</cx:pt>
          <cx:pt idx="92706">3</cx:pt>
          <cx:pt idx="92707">3</cx:pt>
          <cx:pt idx="92708">3</cx:pt>
          <cx:pt idx="92709">3</cx:pt>
          <cx:pt idx="92710">3</cx:pt>
          <cx:pt idx="92711">3</cx:pt>
          <cx:pt idx="92712">3</cx:pt>
          <cx:pt idx="92713">3</cx:pt>
          <cx:pt idx="92714">3</cx:pt>
          <cx:pt idx="92715">3</cx:pt>
          <cx:pt idx="92716">3</cx:pt>
          <cx:pt idx="92717">3</cx:pt>
          <cx:pt idx="92718">3</cx:pt>
          <cx:pt idx="92719">3</cx:pt>
          <cx:pt idx="92720">3</cx:pt>
          <cx:pt idx="92721">3</cx:pt>
          <cx:pt idx="92722">3</cx:pt>
          <cx:pt idx="92723">3</cx:pt>
          <cx:pt idx="92724">3</cx:pt>
          <cx:pt idx="92725">3</cx:pt>
          <cx:pt idx="92726">3</cx:pt>
          <cx:pt idx="92727">3</cx:pt>
          <cx:pt idx="92728">3</cx:pt>
          <cx:pt idx="92729">3</cx:pt>
          <cx:pt idx="92730">3</cx:pt>
          <cx:pt idx="92731">3</cx:pt>
          <cx:pt idx="92732">3</cx:pt>
          <cx:pt idx="92733">3</cx:pt>
          <cx:pt idx="92734">3</cx:pt>
          <cx:pt idx="92735">3</cx:pt>
          <cx:pt idx="92736">3</cx:pt>
          <cx:pt idx="92737">3</cx:pt>
          <cx:pt idx="92738">3</cx:pt>
          <cx:pt idx="92739">3</cx:pt>
          <cx:pt idx="92740">3</cx:pt>
          <cx:pt idx="92741">3</cx:pt>
          <cx:pt idx="92742">3</cx:pt>
          <cx:pt idx="92743">3</cx:pt>
          <cx:pt idx="92744">3</cx:pt>
          <cx:pt idx="92745">3</cx:pt>
          <cx:pt idx="92746">3</cx:pt>
          <cx:pt idx="92747">3</cx:pt>
          <cx:pt idx="92748">3</cx:pt>
          <cx:pt idx="92749">3</cx:pt>
          <cx:pt idx="92750">3</cx:pt>
          <cx:pt idx="92751">3</cx:pt>
          <cx:pt idx="92752">3</cx:pt>
          <cx:pt idx="92753">3</cx:pt>
          <cx:pt idx="92754">3</cx:pt>
          <cx:pt idx="92755">3</cx:pt>
          <cx:pt idx="92756">3</cx:pt>
          <cx:pt idx="92757">3</cx:pt>
          <cx:pt idx="92758">3</cx:pt>
          <cx:pt idx="92759">3</cx:pt>
          <cx:pt idx="92760">3</cx:pt>
          <cx:pt idx="92761">3</cx:pt>
          <cx:pt idx="92762">3</cx:pt>
          <cx:pt idx="92763">3</cx:pt>
          <cx:pt idx="92764">3</cx:pt>
          <cx:pt idx="92765">3</cx:pt>
          <cx:pt idx="92766">3</cx:pt>
          <cx:pt idx="92767">3</cx:pt>
          <cx:pt idx="92768">3</cx:pt>
          <cx:pt idx="92769">3</cx:pt>
          <cx:pt idx="92770">3</cx:pt>
          <cx:pt idx="92771">3</cx:pt>
          <cx:pt idx="92772">3</cx:pt>
          <cx:pt idx="92773">3</cx:pt>
          <cx:pt idx="92774">3</cx:pt>
          <cx:pt idx="92775">3</cx:pt>
          <cx:pt idx="92776">3</cx:pt>
          <cx:pt idx="92777">3</cx:pt>
          <cx:pt idx="92778">3</cx:pt>
          <cx:pt idx="92779">3</cx:pt>
          <cx:pt idx="92780">3</cx:pt>
          <cx:pt idx="92781">3</cx:pt>
          <cx:pt idx="92782">3</cx:pt>
          <cx:pt idx="92783">3</cx:pt>
          <cx:pt idx="92784">3</cx:pt>
          <cx:pt idx="92785">3</cx:pt>
          <cx:pt idx="92786">3</cx:pt>
          <cx:pt idx="92787">3</cx:pt>
          <cx:pt idx="92788">3</cx:pt>
          <cx:pt idx="92789">3</cx:pt>
          <cx:pt idx="92790">3</cx:pt>
          <cx:pt idx="92791">3</cx:pt>
          <cx:pt idx="92792">3</cx:pt>
          <cx:pt idx="92793">3</cx:pt>
          <cx:pt idx="92794">3</cx:pt>
          <cx:pt idx="92795">3</cx:pt>
          <cx:pt idx="92796">3</cx:pt>
          <cx:pt idx="92797">3</cx:pt>
          <cx:pt idx="92798">3</cx:pt>
          <cx:pt idx="92799">3</cx:pt>
          <cx:pt idx="92800">3</cx:pt>
          <cx:pt idx="92801">3</cx:pt>
          <cx:pt idx="92802">3</cx:pt>
          <cx:pt idx="92803">3</cx:pt>
          <cx:pt idx="92804">3</cx:pt>
          <cx:pt idx="92805">3</cx:pt>
          <cx:pt idx="92806">3</cx:pt>
          <cx:pt idx="92807">3</cx:pt>
          <cx:pt idx="92808">3</cx:pt>
          <cx:pt idx="92809">3</cx:pt>
          <cx:pt idx="92810">3</cx:pt>
          <cx:pt idx="92811">3</cx:pt>
          <cx:pt idx="92812">3</cx:pt>
          <cx:pt idx="92813">3</cx:pt>
          <cx:pt idx="92814">3</cx:pt>
          <cx:pt idx="92815">3</cx:pt>
          <cx:pt idx="92816">3</cx:pt>
          <cx:pt idx="92817">3</cx:pt>
          <cx:pt idx="92818">3</cx:pt>
          <cx:pt idx="92819">3</cx:pt>
          <cx:pt idx="92820">3</cx:pt>
          <cx:pt idx="92821">3</cx:pt>
          <cx:pt idx="92822">3</cx:pt>
          <cx:pt idx="92823">3</cx:pt>
          <cx:pt idx="92824">3</cx:pt>
          <cx:pt idx="92825">3</cx:pt>
          <cx:pt idx="92826">3</cx:pt>
          <cx:pt idx="92827">3</cx:pt>
          <cx:pt idx="92828">3</cx:pt>
          <cx:pt idx="92829">3</cx:pt>
          <cx:pt idx="92830">3</cx:pt>
          <cx:pt idx="92831">3</cx:pt>
          <cx:pt idx="92832">3</cx:pt>
          <cx:pt idx="92833">3</cx:pt>
          <cx:pt idx="92834">3</cx:pt>
          <cx:pt idx="92835">3</cx:pt>
          <cx:pt idx="92836">3</cx:pt>
          <cx:pt idx="92837">3</cx:pt>
          <cx:pt idx="92838">3</cx:pt>
          <cx:pt idx="92839">3</cx:pt>
          <cx:pt idx="92840">3</cx:pt>
          <cx:pt idx="92841">3</cx:pt>
          <cx:pt idx="92842">3</cx:pt>
          <cx:pt idx="92843">3</cx:pt>
          <cx:pt idx="92844">3</cx:pt>
          <cx:pt idx="92845">3</cx:pt>
          <cx:pt idx="92846">3</cx:pt>
          <cx:pt idx="92847">3</cx:pt>
          <cx:pt idx="92848">3</cx:pt>
          <cx:pt idx="92849">3</cx:pt>
          <cx:pt idx="92850">3</cx:pt>
          <cx:pt idx="92851">3</cx:pt>
          <cx:pt idx="92852">3</cx:pt>
          <cx:pt idx="92853">3</cx:pt>
          <cx:pt idx="92854">3</cx:pt>
          <cx:pt idx="92855">3</cx:pt>
          <cx:pt idx="92856">3</cx:pt>
          <cx:pt idx="92857">3</cx:pt>
          <cx:pt idx="92858">3</cx:pt>
          <cx:pt idx="92859">3</cx:pt>
          <cx:pt idx="92860">3</cx:pt>
          <cx:pt idx="92861">3</cx:pt>
          <cx:pt idx="92862">3</cx:pt>
          <cx:pt idx="92863">3</cx:pt>
          <cx:pt idx="92864">3</cx:pt>
          <cx:pt idx="92865">3</cx:pt>
          <cx:pt idx="92866">3</cx:pt>
          <cx:pt idx="92867">3</cx:pt>
          <cx:pt idx="92868">3</cx:pt>
          <cx:pt idx="92869">3</cx:pt>
          <cx:pt idx="92870">3</cx:pt>
          <cx:pt idx="92871">3</cx:pt>
          <cx:pt idx="92872">3</cx:pt>
          <cx:pt idx="92873">3</cx:pt>
          <cx:pt idx="92874">3</cx:pt>
          <cx:pt idx="92875">3</cx:pt>
          <cx:pt idx="92876">3</cx:pt>
          <cx:pt idx="92877">3</cx:pt>
          <cx:pt idx="92878">3</cx:pt>
          <cx:pt idx="92879">3</cx:pt>
          <cx:pt idx="92880">3</cx:pt>
          <cx:pt idx="92881">3</cx:pt>
          <cx:pt idx="92882">3</cx:pt>
          <cx:pt idx="92883">3</cx:pt>
          <cx:pt idx="92884">3</cx:pt>
          <cx:pt idx="92885">3</cx:pt>
          <cx:pt idx="92886">3</cx:pt>
          <cx:pt idx="92887">3</cx:pt>
          <cx:pt idx="92888">3</cx:pt>
          <cx:pt idx="92889">3</cx:pt>
          <cx:pt idx="92890">3</cx:pt>
          <cx:pt idx="92891">3</cx:pt>
          <cx:pt idx="92892">3</cx:pt>
          <cx:pt idx="92893">3</cx:pt>
          <cx:pt idx="92894">3</cx:pt>
          <cx:pt idx="92895">3</cx:pt>
          <cx:pt idx="92896">3</cx:pt>
          <cx:pt idx="92897">3</cx:pt>
          <cx:pt idx="92898">3</cx:pt>
          <cx:pt idx="92899">3</cx:pt>
          <cx:pt idx="92900">3</cx:pt>
          <cx:pt idx="92901">3</cx:pt>
          <cx:pt idx="92902">3</cx:pt>
          <cx:pt idx="92903">3</cx:pt>
          <cx:pt idx="92904">3</cx:pt>
          <cx:pt idx="92905">3</cx:pt>
          <cx:pt idx="92906">3</cx:pt>
          <cx:pt idx="92907">3</cx:pt>
          <cx:pt idx="92908">3</cx:pt>
          <cx:pt idx="92909">3</cx:pt>
          <cx:pt idx="92910">3</cx:pt>
          <cx:pt idx="92911">3</cx:pt>
          <cx:pt idx="92912">3</cx:pt>
          <cx:pt idx="92913">3</cx:pt>
          <cx:pt idx="92914">3</cx:pt>
          <cx:pt idx="92915">3</cx:pt>
          <cx:pt idx="92916">3</cx:pt>
          <cx:pt idx="92917">3</cx:pt>
          <cx:pt idx="92918">3</cx:pt>
          <cx:pt idx="92919">3</cx:pt>
          <cx:pt idx="92920">3</cx:pt>
          <cx:pt idx="92921">3</cx:pt>
          <cx:pt idx="92922">3</cx:pt>
          <cx:pt idx="92923">3</cx:pt>
          <cx:pt idx="92924">3</cx:pt>
          <cx:pt idx="92925">3</cx:pt>
          <cx:pt idx="92926">3</cx:pt>
          <cx:pt idx="92927">3</cx:pt>
          <cx:pt idx="92928">3</cx:pt>
          <cx:pt idx="92929">3</cx:pt>
          <cx:pt idx="92930">3</cx:pt>
          <cx:pt idx="92931">3</cx:pt>
          <cx:pt idx="92932">3</cx:pt>
          <cx:pt idx="92933">3</cx:pt>
          <cx:pt idx="92934">3</cx:pt>
          <cx:pt idx="92935">3</cx:pt>
          <cx:pt idx="92936">3</cx:pt>
          <cx:pt idx="92937">3</cx:pt>
          <cx:pt idx="92938">3</cx:pt>
          <cx:pt idx="92939">3</cx:pt>
          <cx:pt idx="92940">3</cx:pt>
          <cx:pt idx="92941">3</cx:pt>
          <cx:pt idx="92942">3</cx:pt>
          <cx:pt idx="92943">3</cx:pt>
          <cx:pt idx="92944">3</cx:pt>
          <cx:pt idx="92945">3</cx:pt>
          <cx:pt idx="92946">3</cx:pt>
          <cx:pt idx="92947">3</cx:pt>
          <cx:pt idx="92948">3</cx:pt>
          <cx:pt idx="92949">3</cx:pt>
          <cx:pt idx="92950">3</cx:pt>
          <cx:pt idx="92951">3</cx:pt>
          <cx:pt idx="92952">3</cx:pt>
          <cx:pt idx="92953">3</cx:pt>
          <cx:pt idx="92954">3</cx:pt>
          <cx:pt idx="92955">3</cx:pt>
          <cx:pt idx="92956">3</cx:pt>
          <cx:pt idx="92957">3</cx:pt>
          <cx:pt idx="92958">3</cx:pt>
          <cx:pt idx="92959">3</cx:pt>
          <cx:pt idx="92960">3</cx:pt>
          <cx:pt idx="92961">3</cx:pt>
          <cx:pt idx="92962">3</cx:pt>
          <cx:pt idx="92963">3</cx:pt>
          <cx:pt idx="92964">3</cx:pt>
          <cx:pt idx="92965">3</cx:pt>
          <cx:pt idx="92966">3</cx:pt>
          <cx:pt idx="92967">3</cx:pt>
          <cx:pt idx="92968">3</cx:pt>
          <cx:pt idx="92969">3</cx:pt>
          <cx:pt idx="92970">3</cx:pt>
          <cx:pt idx="92971">3</cx:pt>
          <cx:pt idx="92972">3</cx:pt>
          <cx:pt idx="92973">3</cx:pt>
          <cx:pt idx="92974">3</cx:pt>
          <cx:pt idx="92975">3</cx:pt>
          <cx:pt idx="92976">3</cx:pt>
          <cx:pt idx="92977">3</cx:pt>
          <cx:pt idx="92978">3</cx:pt>
          <cx:pt idx="92979">3</cx:pt>
          <cx:pt idx="92980">3</cx:pt>
          <cx:pt idx="92981">3</cx:pt>
          <cx:pt idx="92982">3</cx:pt>
          <cx:pt idx="92983">3</cx:pt>
          <cx:pt idx="92984">3</cx:pt>
          <cx:pt idx="92985">3</cx:pt>
          <cx:pt idx="92986">3</cx:pt>
          <cx:pt idx="92987">3</cx:pt>
          <cx:pt idx="92988">3</cx:pt>
          <cx:pt idx="92989">3</cx:pt>
          <cx:pt idx="92990">3</cx:pt>
          <cx:pt idx="92991">3</cx:pt>
          <cx:pt idx="92992">3</cx:pt>
          <cx:pt idx="92993">3</cx:pt>
          <cx:pt idx="92994">3</cx:pt>
          <cx:pt idx="92995">3</cx:pt>
          <cx:pt idx="92996">3</cx:pt>
          <cx:pt idx="92997">3</cx:pt>
          <cx:pt idx="92998">3</cx:pt>
          <cx:pt idx="92999">3</cx:pt>
          <cx:pt idx="93000">3</cx:pt>
          <cx:pt idx="93001">3</cx:pt>
          <cx:pt idx="93002">3</cx:pt>
          <cx:pt idx="93003">3</cx:pt>
          <cx:pt idx="93004">3</cx:pt>
          <cx:pt idx="93005">3</cx:pt>
          <cx:pt idx="93006">3</cx:pt>
          <cx:pt idx="93007">3</cx:pt>
          <cx:pt idx="93008">3</cx:pt>
          <cx:pt idx="93009">3</cx:pt>
          <cx:pt idx="93010">3</cx:pt>
          <cx:pt idx="93011">3</cx:pt>
          <cx:pt idx="93012">3</cx:pt>
          <cx:pt idx="93013">3</cx:pt>
          <cx:pt idx="93014">3</cx:pt>
          <cx:pt idx="93015">3</cx:pt>
          <cx:pt idx="93016">3</cx:pt>
          <cx:pt idx="93017">3</cx:pt>
          <cx:pt idx="93018">3</cx:pt>
          <cx:pt idx="93019">3</cx:pt>
          <cx:pt idx="93020">3</cx:pt>
          <cx:pt idx="93021">3</cx:pt>
          <cx:pt idx="93022">3</cx:pt>
          <cx:pt idx="93023">3</cx:pt>
          <cx:pt idx="93024">3</cx:pt>
          <cx:pt idx="93025">3</cx:pt>
          <cx:pt idx="93026">3</cx:pt>
          <cx:pt idx="93027">3</cx:pt>
          <cx:pt idx="93028">3</cx:pt>
          <cx:pt idx="93029">3</cx:pt>
          <cx:pt idx="93030">3</cx:pt>
          <cx:pt idx="93031">3</cx:pt>
          <cx:pt idx="93032">3</cx:pt>
          <cx:pt idx="93033">3</cx:pt>
          <cx:pt idx="93034">3</cx:pt>
          <cx:pt idx="93035">3</cx:pt>
          <cx:pt idx="93036">3</cx:pt>
          <cx:pt idx="93037">3</cx:pt>
          <cx:pt idx="93038">3</cx:pt>
          <cx:pt idx="93039">3</cx:pt>
          <cx:pt idx="93040">3</cx:pt>
          <cx:pt idx="93041">3</cx:pt>
          <cx:pt idx="93042">3</cx:pt>
          <cx:pt idx="93043">3</cx:pt>
          <cx:pt idx="93044">3</cx:pt>
          <cx:pt idx="93045">3</cx:pt>
          <cx:pt idx="93046">3</cx:pt>
          <cx:pt idx="93047">3</cx:pt>
          <cx:pt idx="93048">3</cx:pt>
          <cx:pt idx="93049">3</cx:pt>
          <cx:pt idx="93050">3</cx:pt>
          <cx:pt idx="93051">3</cx:pt>
          <cx:pt idx="93052">3</cx:pt>
          <cx:pt idx="93053">3</cx:pt>
          <cx:pt idx="93054">3</cx:pt>
          <cx:pt idx="93055">3</cx:pt>
          <cx:pt idx="93056">3</cx:pt>
          <cx:pt idx="93057">3</cx:pt>
          <cx:pt idx="93058">3</cx:pt>
          <cx:pt idx="93059">3</cx:pt>
          <cx:pt idx="93060">3</cx:pt>
          <cx:pt idx="93061">3</cx:pt>
          <cx:pt idx="93062">3</cx:pt>
          <cx:pt idx="93063">3</cx:pt>
          <cx:pt idx="93064">3</cx:pt>
          <cx:pt idx="93065">3</cx:pt>
          <cx:pt idx="93066">3</cx:pt>
          <cx:pt idx="93067">3</cx:pt>
          <cx:pt idx="93068">3</cx:pt>
          <cx:pt idx="93069">3</cx:pt>
          <cx:pt idx="93070">3</cx:pt>
          <cx:pt idx="93071">3</cx:pt>
          <cx:pt idx="93072">3</cx:pt>
          <cx:pt idx="93073">3</cx:pt>
          <cx:pt idx="93074">3</cx:pt>
          <cx:pt idx="93075">3</cx:pt>
          <cx:pt idx="93076">3</cx:pt>
          <cx:pt idx="93077">3</cx:pt>
          <cx:pt idx="93078">3</cx:pt>
          <cx:pt idx="93079">3</cx:pt>
          <cx:pt idx="93080">3</cx:pt>
          <cx:pt idx="93081">3</cx:pt>
          <cx:pt idx="93082">3</cx:pt>
          <cx:pt idx="93083">3</cx:pt>
          <cx:pt idx="93084">3</cx:pt>
          <cx:pt idx="93085">3</cx:pt>
          <cx:pt idx="93086">3</cx:pt>
          <cx:pt idx="93087">3</cx:pt>
          <cx:pt idx="93088">3</cx:pt>
          <cx:pt idx="93089">3</cx:pt>
          <cx:pt idx="93090">3</cx:pt>
          <cx:pt idx="93091">3</cx:pt>
          <cx:pt idx="93092">3</cx:pt>
          <cx:pt idx="93093">3</cx:pt>
          <cx:pt idx="93094">3</cx:pt>
          <cx:pt idx="93095">3</cx:pt>
          <cx:pt idx="93096">3</cx:pt>
          <cx:pt idx="93097">3</cx:pt>
          <cx:pt idx="93098">3</cx:pt>
          <cx:pt idx="93099">3</cx:pt>
          <cx:pt idx="93100">3</cx:pt>
          <cx:pt idx="93101">3</cx:pt>
          <cx:pt idx="93102">3</cx:pt>
          <cx:pt idx="93103">3</cx:pt>
          <cx:pt idx="93104">3</cx:pt>
          <cx:pt idx="93105">3</cx:pt>
          <cx:pt idx="93106">3</cx:pt>
          <cx:pt idx="93107">3</cx:pt>
          <cx:pt idx="93108">3</cx:pt>
          <cx:pt idx="93109">3</cx:pt>
          <cx:pt idx="93110">3</cx:pt>
          <cx:pt idx="93111">3</cx:pt>
          <cx:pt idx="93112">3</cx:pt>
          <cx:pt idx="93113">3</cx:pt>
          <cx:pt idx="93114">3</cx:pt>
          <cx:pt idx="93115">3</cx:pt>
          <cx:pt idx="93116">3</cx:pt>
          <cx:pt idx="93117">3</cx:pt>
          <cx:pt idx="93118">3</cx:pt>
          <cx:pt idx="93119">3</cx:pt>
          <cx:pt idx="93120">3</cx:pt>
          <cx:pt idx="93121">3</cx:pt>
          <cx:pt idx="93122">3</cx:pt>
          <cx:pt idx="93123">3</cx:pt>
          <cx:pt idx="93124">3</cx:pt>
          <cx:pt idx="93125">3</cx:pt>
          <cx:pt idx="93126">3</cx:pt>
          <cx:pt idx="93127">3</cx:pt>
          <cx:pt idx="93128">3</cx:pt>
          <cx:pt idx="93129">3</cx:pt>
          <cx:pt idx="93130">3</cx:pt>
          <cx:pt idx="93131">3</cx:pt>
          <cx:pt idx="93132">3</cx:pt>
          <cx:pt idx="93133">3</cx:pt>
          <cx:pt idx="93134">3</cx:pt>
          <cx:pt idx="93135">3</cx:pt>
          <cx:pt idx="93136">3</cx:pt>
          <cx:pt idx="93137">3</cx:pt>
          <cx:pt idx="93138">3</cx:pt>
          <cx:pt idx="93139">3</cx:pt>
          <cx:pt idx="93140">3</cx:pt>
          <cx:pt idx="93141">3</cx:pt>
          <cx:pt idx="93142">3</cx:pt>
          <cx:pt idx="93143">3</cx:pt>
          <cx:pt idx="93144">3</cx:pt>
          <cx:pt idx="93145">3</cx:pt>
          <cx:pt idx="93146">3</cx:pt>
          <cx:pt idx="93147">3</cx:pt>
          <cx:pt idx="93148">3</cx:pt>
          <cx:pt idx="93149">3</cx:pt>
          <cx:pt idx="93150">3</cx:pt>
          <cx:pt idx="93151">3</cx:pt>
          <cx:pt idx="93152">3</cx:pt>
          <cx:pt idx="93153">3</cx:pt>
          <cx:pt idx="93154">3</cx:pt>
          <cx:pt idx="93155">3</cx:pt>
          <cx:pt idx="93156">3</cx:pt>
          <cx:pt idx="93157">3</cx:pt>
          <cx:pt idx="93158">3</cx:pt>
          <cx:pt idx="93159">3</cx:pt>
          <cx:pt idx="93160">3</cx:pt>
          <cx:pt idx="93161">3</cx:pt>
          <cx:pt idx="93162">3</cx:pt>
          <cx:pt idx="93163">3</cx:pt>
          <cx:pt idx="93164">3</cx:pt>
          <cx:pt idx="93165">3</cx:pt>
          <cx:pt idx="93166">3</cx:pt>
          <cx:pt idx="93167">3</cx:pt>
          <cx:pt idx="93168">3</cx:pt>
          <cx:pt idx="93169">3</cx:pt>
          <cx:pt idx="93170">3</cx:pt>
          <cx:pt idx="93171">3</cx:pt>
          <cx:pt idx="93172">3</cx:pt>
          <cx:pt idx="93173">3</cx:pt>
          <cx:pt idx="93174">3</cx:pt>
          <cx:pt idx="93175">3</cx:pt>
          <cx:pt idx="93176">3</cx:pt>
          <cx:pt idx="93177">3</cx:pt>
          <cx:pt idx="93178">3</cx:pt>
          <cx:pt idx="93179">3</cx:pt>
          <cx:pt idx="93180">3</cx:pt>
          <cx:pt idx="93181">3</cx:pt>
          <cx:pt idx="93182">3</cx:pt>
          <cx:pt idx="93183">3</cx:pt>
          <cx:pt idx="93184">3</cx:pt>
          <cx:pt idx="93185">3</cx:pt>
          <cx:pt idx="93186">3</cx:pt>
          <cx:pt idx="93187">3</cx:pt>
          <cx:pt idx="93188">3</cx:pt>
          <cx:pt idx="93189">3</cx:pt>
          <cx:pt idx="93190">3</cx:pt>
          <cx:pt idx="93191">3</cx:pt>
          <cx:pt idx="93192">3</cx:pt>
          <cx:pt idx="93193">3</cx:pt>
          <cx:pt idx="93194">3</cx:pt>
          <cx:pt idx="93195">3</cx:pt>
          <cx:pt idx="93196">3</cx:pt>
          <cx:pt idx="93197">3</cx:pt>
          <cx:pt idx="93198">3</cx:pt>
          <cx:pt idx="93199">3</cx:pt>
          <cx:pt idx="93200">3</cx:pt>
          <cx:pt idx="93201">3</cx:pt>
          <cx:pt idx="93202">3</cx:pt>
          <cx:pt idx="93203">3</cx:pt>
          <cx:pt idx="93204">3</cx:pt>
          <cx:pt idx="93205">3</cx:pt>
          <cx:pt idx="93206">3</cx:pt>
          <cx:pt idx="93207">3</cx:pt>
          <cx:pt idx="93208">3</cx:pt>
          <cx:pt idx="93209">3</cx:pt>
          <cx:pt idx="93210">3</cx:pt>
          <cx:pt idx="93211">3</cx:pt>
          <cx:pt idx="93212">3</cx:pt>
          <cx:pt idx="93213">3</cx:pt>
          <cx:pt idx="93214">3</cx:pt>
          <cx:pt idx="93215">3</cx:pt>
          <cx:pt idx="93216">3</cx:pt>
          <cx:pt idx="93217">3</cx:pt>
          <cx:pt idx="93218">3</cx:pt>
          <cx:pt idx="93219">3</cx:pt>
          <cx:pt idx="93220">3</cx:pt>
          <cx:pt idx="93221">3</cx:pt>
          <cx:pt idx="93222">3</cx:pt>
          <cx:pt idx="93223">3</cx:pt>
          <cx:pt idx="93224">3</cx:pt>
          <cx:pt idx="93225">3</cx:pt>
          <cx:pt idx="93226">3</cx:pt>
          <cx:pt idx="93227">3</cx:pt>
          <cx:pt idx="93228">3</cx:pt>
          <cx:pt idx="93229">3</cx:pt>
          <cx:pt idx="93230">3</cx:pt>
          <cx:pt idx="93231">3</cx:pt>
          <cx:pt idx="93232">3</cx:pt>
          <cx:pt idx="93233">3</cx:pt>
          <cx:pt idx="93234">3</cx:pt>
          <cx:pt idx="93235">3</cx:pt>
          <cx:pt idx="93236">3</cx:pt>
          <cx:pt idx="93237">3</cx:pt>
          <cx:pt idx="93238">3</cx:pt>
          <cx:pt idx="93239">3</cx:pt>
          <cx:pt idx="93240">3</cx:pt>
          <cx:pt idx="93241">3</cx:pt>
          <cx:pt idx="93242">3</cx:pt>
          <cx:pt idx="93243">3</cx:pt>
          <cx:pt idx="93244">3</cx:pt>
          <cx:pt idx="93245">3</cx:pt>
          <cx:pt idx="93246">3</cx:pt>
          <cx:pt idx="93247">3</cx:pt>
          <cx:pt idx="93248">3</cx:pt>
          <cx:pt idx="93249">3</cx:pt>
          <cx:pt idx="93250">3</cx:pt>
          <cx:pt idx="93251">3</cx:pt>
          <cx:pt idx="93252">3</cx:pt>
          <cx:pt idx="93253">3</cx:pt>
          <cx:pt idx="93254">3</cx:pt>
          <cx:pt idx="93255">3</cx:pt>
          <cx:pt idx="93256">3</cx:pt>
          <cx:pt idx="93257">3</cx:pt>
          <cx:pt idx="93258">3</cx:pt>
          <cx:pt idx="93259">3</cx:pt>
          <cx:pt idx="93260">3</cx:pt>
          <cx:pt idx="93261">3</cx:pt>
          <cx:pt idx="93262">3</cx:pt>
          <cx:pt idx="93263">3</cx:pt>
          <cx:pt idx="93264">3</cx:pt>
          <cx:pt idx="93265">3</cx:pt>
          <cx:pt idx="93266">3</cx:pt>
          <cx:pt idx="93267">3</cx:pt>
          <cx:pt idx="93268">3</cx:pt>
          <cx:pt idx="93269">3</cx:pt>
          <cx:pt idx="93270">3</cx:pt>
          <cx:pt idx="93271">3</cx:pt>
          <cx:pt idx="93272">3</cx:pt>
          <cx:pt idx="93273">3</cx:pt>
          <cx:pt idx="93274">3</cx:pt>
          <cx:pt idx="93275">3</cx:pt>
          <cx:pt idx="93276">3</cx:pt>
          <cx:pt idx="93277">3</cx:pt>
          <cx:pt idx="93278">3</cx:pt>
          <cx:pt idx="93279">3</cx:pt>
          <cx:pt idx="93280">3</cx:pt>
          <cx:pt idx="93281">3</cx:pt>
          <cx:pt idx="93282">3</cx:pt>
          <cx:pt idx="93283">3</cx:pt>
          <cx:pt idx="93284">3</cx:pt>
          <cx:pt idx="93285">3</cx:pt>
          <cx:pt idx="93286">3</cx:pt>
          <cx:pt idx="93287">3</cx:pt>
          <cx:pt idx="93288">3</cx:pt>
          <cx:pt idx="93289">3</cx:pt>
          <cx:pt idx="93290">3</cx:pt>
          <cx:pt idx="93291">3</cx:pt>
          <cx:pt idx="93292">3</cx:pt>
          <cx:pt idx="93293">3</cx:pt>
          <cx:pt idx="93294">3</cx:pt>
          <cx:pt idx="93295">3</cx:pt>
          <cx:pt idx="93296">3</cx:pt>
          <cx:pt idx="93297">3</cx:pt>
          <cx:pt idx="93298">3</cx:pt>
          <cx:pt idx="93299">3</cx:pt>
          <cx:pt idx="93300">3</cx:pt>
          <cx:pt idx="93301">3</cx:pt>
          <cx:pt idx="93302">3</cx:pt>
          <cx:pt idx="93303">3</cx:pt>
          <cx:pt idx="93304">3</cx:pt>
          <cx:pt idx="93305">3</cx:pt>
          <cx:pt idx="93306">3</cx:pt>
          <cx:pt idx="93307">3</cx:pt>
          <cx:pt idx="93308">3</cx:pt>
          <cx:pt idx="93309">3</cx:pt>
          <cx:pt idx="93310">3</cx:pt>
          <cx:pt idx="93311">3</cx:pt>
          <cx:pt idx="93312">3</cx:pt>
          <cx:pt idx="93313">3</cx:pt>
          <cx:pt idx="93314">3</cx:pt>
          <cx:pt idx="93315">3</cx:pt>
          <cx:pt idx="93316">3</cx:pt>
          <cx:pt idx="93317">3</cx:pt>
          <cx:pt idx="93318">3</cx:pt>
          <cx:pt idx="93319">3</cx:pt>
          <cx:pt idx="93320">3</cx:pt>
          <cx:pt idx="93321">3</cx:pt>
          <cx:pt idx="93322">3</cx:pt>
          <cx:pt idx="93323">3</cx:pt>
          <cx:pt idx="93324">3</cx:pt>
          <cx:pt idx="93325">3</cx:pt>
          <cx:pt idx="93326">3</cx:pt>
          <cx:pt idx="93327">3</cx:pt>
          <cx:pt idx="93328">3</cx:pt>
          <cx:pt idx="93329">3</cx:pt>
          <cx:pt idx="93330">3</cx:pt>
          <cx:pt idx="93331">3</cx:pt>
          <cx:pt idx="93332">3</cx:pt>
          <cx:pt idx="93333">3</cx:pt>
          <cx:pt idx="93334">3</cx:pt>
          <cx:pt idx="93335">3</cx:pt>
          <cx:pt idx="93336">3</cx:pt>
          <cx:pt idx="93337">3</cx:pt>
          <cx:pt idx="93338">3</cx:pt>
          <cx:pt idx="93339">3</cx:pt>
          <cx:pt idx="93340">3</cx:pt>
          <cx:pt idx="93341">3</cx:pt>
          <cx:pt idx="93342">3</cx:pt>
          <cx:pt idx="93343">3</cx:pt>
          <cx:pt idx="93344">3</cx:pt>
          <cx:pt idx="93345">3</cx:pt>
          <cx:pt idx="93346">3</cx:pt>
          <cx:pt idx="93347">3</cx:pt>
          <cx:pt idx="93348">3</cx:pt>
          <cx:pt idx="93349">3</cx:pt>
          <cx:pt idx="93350">3</cx:pt>
          <cx:pt idx="93351">3</cx:pt>
          <cx:pt idx="93352">3</cx:pt>
          <cx:pt idx="93353">3</cx:pt>
          <cx:pt idx="93354">3</cx:pt>
          <cx:pt idx="93355">3</cx:pt>
          <cx:pt idx="93356">3</cx:pt>
          <cx:pt idx="93357">3</cx:pt>
          <cx:pt idx="93358">3</cx:pt>
          <cx:pt idx="93359">3</cx:pt>
          <cx:pt idx="93360">3</cx:pt>
          <cx:pt idx="93361">3</cx:pt>
          <cx:pt idx="93362">3</cx:pt>
          <cx:pt idx="93363">3</cx:pt>
          <cx:pt idx="93364">3</cx:pt>
          <cx:pt idx="93365">3</cx:pt>
          <cx:pt idx="93366">3</cx:pt>
          <cx:pt idx="93367">3</cx:pt>
          <cx:pt idx="93368">3</cx:pt>
          <cx:pt idx="93369">3</cx:pt>
          <cx:pt idx="93370">3</cx:pt>
          <cx:pt idx="93371">3</cx:pt>
          <cx:pt idx="93372">3</cx:pt>
          <cx:pt idx="93373">3</cx:pt>
          <cx:pt idx="93374">3</cx:pt>
          <cx:pt idx="93375">3</cx:pt>
          <cx:pt idx="93376">3</cx:pt>
          <cx:pt idx="93377">3</cx:pt>
          <cx:pt idx="93378">3</cx:pt>
          <cx:pt idx="93379">3</cx:pt>
          <cx:pt idx="93380">3</cx:pt>
          <cx:pt idx="93381">3</cx:pt>
          <cx:pt idx="93382">3</cx:pt>
          <cx:pt idx="93383">3</cx:pt>
          <cx:pt idx="93384">3</cx:pt>
          <cx:pt idx="93385">3</cx:pt>
          <cx:pt idx="93386">3</cx:pt>
          <cx:pt idx="93387">3</cx:pt>
          <cx:pt idx="93388">3</cx:pt>
          <cx:pt idx="93389">3</cx:pt>
          <cx:pt idx="93390">3</cx:pt>
          <cx:pt idx="93391">3</cx:pt>
          <cx:pt idx="93392">3</cx:pt>
          <cx:pt idx="93393">3</cx:pt>
          <cx:pt idx="93394">3</cx:pt>
          <cx:pt idx="93395">3</cx:pt>
          <cx:pt idx="93396">3</cx:pt>
          <cx:pt idx="93397">3</cx:pt>
          <cx:pt idx="93398">3</cx:pt>
          <cx:pt idx="93399">3</cx:pt>
          <cx:pt idx="93400">3</cx:pt>
          <cx:pt idx="93401">3</cx:pt>
          <cx:pt idx="93402">3</cx:pt>
          <cx:pt idx="93403">3</cx:pt>
          <cx:pt idx="93404">3</cx:pt>
          <cx:pt idx="93405">3</cx:pt>
          <cx:pt idx="93406">3</cx:pt>
          <cx:pt idx="93407">3</cx:pt>
          <cx:pt idx="93408">3</cx:pt>
          <cx:pt idx="93409">3</cx:pt>
          <cx:pt idx="93410">3</cx:pt>
          <cx:pt idx="93411">3</cx:pt>
          <cx:pt idx="93412">3</cx:pt>
          <cx:pt idx="93413">3</cx:pt>
          <cx:pt idx="93414">3</cx:pt>
          <cx:pt idx="93415">3</cx:pt>
          <cx:pt idx="93416">3</cx:pt>
          <cx:pt idx="93417">3</cx:pt>
          <cx:pt idx="93418">3</cx:pt>
          <cx:pt idx="93419">3</cx:pt>
          <cx:pt idx="93420">3</cx:pt>
          <cx:pt idx="93421">3</cx:pt>
          <cx:pt idx="93422">3</cx:pt>
          <cx:pt idx="93423">3</cx:pt>
          <cx:pt idx="93424">3</cx:pt>
          <cx:pt idx="93425">3</cx:pt>
          <cx:pt idx="93426">3</cx:pt>
          <cx:pt idx="93427">3</cx:pt>
          <cx:pt idx="93428">3</cx:pt>
          <cx:pt idx="93429">3</cx:pt>
          <cx:pt idx="93430">3</cx:pt>
          <cx:pt idx="93431">3</cx:pt>
          <cx:pt idx="93432">3</cx:pt>
          <cx:pt idx="93433">3</cx:pt>
          <cx:pt idx="93434">3</cx:pt>
          <cx:pt idx="93435">3</cx:pt>
          <cx:pt idx="93436">3</cx:pt>
          <cx:pt idx="93437">3</cx:pt>
          <cx:pt idx="93438">3</cx:pt>
          <cx:pt idx="93439">3</cx:pt>
          <cx:pt idx="93440">3</cx:pt>
          <cx:pt idx="93441">3</cx:pt>
          <cx:pt idx="93442">3</cx:pt>
          <cx:pt idx="93443">3</cx:pt>
          <cx:pt idx="93444">3</cx:pt>
          <cx:pt idx="93445">3</cx:pt>
          <cx:pt idx="93446">3</cx:pt>
          <cx:pt idx="93447">3</cx:pt>
          <cx:pt idx="93448">3</cx:pt>
          <cx:pt idx="93449">3</cx:pt>
          <cx:pt idx="93450">3</cx:pt>
          <cx:pt idx="93451">3</cx:pt>
          <cx:pt idx="93452">3</cx:pt>
          <cx:pt idx="93453">3</cx:pt>
          <cx:pt idx="93454">3</cx:pt>
          <cx:pt idx="93455">3</cx:pt>
          <cx:pt idx="93456">3</cx:pt>
          <cx:pt idx="93457">3</cx:pt>
          <cx:pt idx="93458">3</cx:pt>
          <cx:pt idx="93459">3</cx:pt>
          <cx:pt idx="93460">3</cx:pt>
          <cx:pt idx="93461">3</cx:pt>
          <cx:pt idx="93462">3</cx:pt>
          <cx:pt idx="93463">3</cx:pt>
          <cx:pt idx="93464">3</cx:pt>
          <cx:pt idx="93465">3</cx:pt>
          <cx:pt idx="93466">3</cx:pt>
          <cx:pt idx="93467">3</cx:pt>
          <cx:pt idx="93468">3</cx:pt>
          <cx:pt idx="93469">3</cx:pt>
          <cx:pt idx="93470">3</cx:pt>
          <cx:pt idx="93471">3</cx:pt>
          <cx:pt idx="93472">3</cx:pt>
          <cx:pt idx="93473">3</cx:pt>
          <cx:pt idx="93474">3</cx:pt>
          <cx:pt idx="93475">3</cx:pt>
          <cx:pt idx="93476">3</cx:pt>
          <cx:pt idx="93477">3</cx:pt>
          <cx:pt idx="93478">3</cx:pt>
          <cx:pt idx="93479">3</cx:pt>
          <cx:pt idx="93480">3</cx:pt>
          <cx:pt idx="93481">3</cx:pt>
          <cx:pt idx="93482">3</cx:pt>
          <cx:pt idx="93483">3</cx:pt>
          <cx:pt idx="93484">3</cx:pt>
          <cx:pt idx="93485">3</cx:pt>
          <cx:pt idx="93486">3</cx:pt>
          <cx:pt idx="93487">3</cx:pt>
          <cx:pt idx="93488">3</cx:pt>
          <cx:pt idx="93489">3</cx:pt>
          <cx:pt idx="93490">3</cx:pt>
          <cx:pt idx="93491">3</cx:pt>
          <cx:pt idx="93492">3</cx:pt>
          <cx:pt idx="93493">3</cx:pt>
          <cx:pt idx="93494">3</cx:pt>
          <cx:pt idx="93495">3</cx:pt>
          <cx:pt idx="93496">3</cx:pt>
          <cx:pt idx="93497">3</cx:pt>
          <cx:pt idx="93498">3</cx:pt>
          <cx:pt idx="93499">3</cx:pt>
          <cx:pt idx="93500">3</cx:pt>
          <cx:pt idx="93501">3</cx:pt>
          <cx:pt idx="93502">3</cx:pt>
          <cx:pt idx="93503">3</cx:pt>
          <cx:pt idx="93504">3</cx:pt>
          <cx:pt idx="93505">3</cx:pt>
          <cx:pt idx="93506">3</cx:pt>
          <cx:pt idx="93507">3</cx:pt>
          <cx:pt idx="93508">3</cx:pt>
          <cx:pt idx="93509">3</cx:pt>
          <cx:pt idx="93510">3</cx:pt>
          <cx:pt idx="93511">3</cx:pt>
          <cx:pt idx="93512">3</cx:pt>
          <cx:pt idx="93513">3</cx:pt>
          <cx:pt idx="93514">3</cx:pt>
          <cx:pt idx="93515">3</cx:pt>
          <cx:pt idx="93516">3</cx:pt>
          <cx:pt idx="93517">3</cx:pt>
          <cx:pt idx="93518">3</cx:pt>
          <cx:pt idx="93519">3</cx:pt>
          <cx:pt idx="93520">3</cx:pt>
          <cx:pt idx="93521">3</cx:pt>
          <cx:pt idx="93522">3</cx:pt>
          <cx:pt idx="93523">3</cx:pt>
          <cx:pt idx="93524">3</cx:pt>
          <cx:pt idx="93525">3</cx:pt>
          <cx:pt idx="93526">3</cx:pt>
          <cx:pt idx="93527">3</cx:pt>
          <cx:pt idx="93528">3</cx:pt>
          <cx:pt idx="93529">3</cx:pt>
          <cx:pt idx="93530">3</cx:pt>
          <cx:pt idx="93531">3</cx:pt>
          <cx:pt idx="93532">3</cx:pt>
          <cx:pt idx="93533">3</cx:pt>
          <cx:pt idx="93534">3</cx:pt>
          <cx:pt idx="93535">3</cx:pt>
          <cx:pt idx="93536">3</cx:pt>
          <cx:pt idx="93537">3</cx:pt>
          <cx:pt idx="93538">3</cx:pt>
          <cx:pt idx="93539">3</cx:pt>
          <cx:pt idx="93540">3</cx:pt>
          <cx:pt idx="93541">3</cx:pt>
          <cx:pt idx="93542">3</cx:pt>
          <cx:pt idx="93543">3</cx:pt>
          <cx:pt idx="93544">3</cx:pt>
          <cx:pt idx="93545">3</cx:pt>
          <cx:pt idx="93546">3</cx:pt>
          <cx:pt idx="93547">3</cx:pt>
          <cx:pt idx="93548">3</cx:pt>
          <cx:pt idx="93549">3</cx:pt>
          <cx:pt idx="93550">3</cx:pt>
          <cx:pt idx="93551">3</cx:pt>
          <cx:pt idx="93552">3</cx:pt>
          <cx:pt idx="93553">3</cx:pt>
          <cx:pt idx="93554">3</cx:pt>
          <cx:pt idx="93555">3</cx:pt>
          <cx:pt idx="93556">3</cx:pt>
          <cx:pt idx="93557">3</cx:pt>
          <cx:pt idx="93558">3</cx:pt>
          <cx:pt idx="93559">3</cx:pt>
          <cx:pt idx="93560">3</cx:pt>
          <cx:pt idx="93561">3</cx:pt>
          <cx:pt idx="93562">3</cx:pt>
          <cx:pt idx="93563">3</cx:pt>
          <cx:pt idx="93564">3</cx:pt>
          <cx:pt idx="93565">3</cx:pt>
          <cx:pt idx="93566">3</cx:pt>
          <cx:pt idx="93567">3</cx:pt>
          <cx:pt idx="93568">3</cx:pt>
          <cx:pt idx="93569">3</cx:pt>
          <cx:pt idx="93570">3</cx:pt>
          <cx:pt idx="93571">3</cx:pt>
          <cx:pt idx="93572">3</cx:pt>
          <cx:pt idx="93573">3</cx:pt>
          <cx:pt idx="93574">3</cx:pt>
          <cx:pt idx="93575">3</cx:pt>
          <cx:pt idx="93576">3</cx:pt>
          <cx:pt idx="93577">3</cx:pt>
          <cx:pt idx="93578">3</cx:pt>
          <cx:pt idx="93579">3</cx:pt>
          <cx:pt idx="93580">3</cx:pt>
          <cx:pt idx="93581">3</cx:pt>
          <cx:pt idx="93582">3</cx:pt>
          <cx:pt idx="93583">3</cx:pt>
          <cx:pt idx="93584">3</cx:pt>
          <cx:pt idx="93585">3</cx:pt>
          <cx:pt idx="93586">3</cx:pt>
          <cx:pt idx="93587">3</cx:pt>
          <cx:pt idx="93588">3</cx:pt>
          <cx:pt idx="93589">3</cx:pt>
          <cx:pt idx="93590">3</cx:pt>
          <cx:pt idx="93591">3</cx:pt>
          <cx:pt idx="93592">3</cx:pt>
          <cx:pt idx="93593">3</cx:pt>
          <cx:pt idx="93594">3</cx:pt>
          <cx:pt idx="93595">3</cx:pt>
          <cx:pt idx="93596">3</cx:pt>
          <cx:pt idx="93597">3</cx:pt>
          <cx:pt idx="93598">3</cx:pt>
          <cx:pt idx="93599">3</cx:pt>
          <cx:pt idx="93600">3</cx:pt>
          <cx:pt idx="93601">3</cx:pt>
          <cx:pt idx="93602">3</cx:pt>
          <cx:pt idx="93603">3</cx:pt>
          <cx:pt idx="93604">3</cx:pt>
          <cx:pt idx="93605">3</cx:pt>
          <cx:pt idx="93606">3</cx:pt>
          <cx:pt idx="93607">3</cx:pt>
          <cx:pt idx="93608">3</cx:pt>
          <cx:pt idx="93609">3</cx:pt>
          <cx:pt idx="93610">3</cx:pt>
          <cx:pt idx="93611">3</cx:pt>
          <cx:pt idx="93612">3</cx:pt>
          <cx:pt idx="93613">3</cx:pt>
          <cx:pt idx="93614">3</cx:pt>
          <cx:pt idx="93615">3</cx:pt>
          <cx:pt idx="93616">3</cx:pt>
          <cx:pt idx="93617">3</cx:pt>
          <cx:pt idx="93618">3</cx:pt>
          <cx:pt idx="93619">3</cx:pt>
          <cx:pt idx="93620">3</cx:pt>
          <cx:pt idx="93621">3</cx:pt>
          <cx:pt idx="93622">3</cx:pt>
          <cx:pt idx="93623">3</cx:pt>
          <cx:pt idx="93624">3</cx:pt>
          <cx:pt idx="93625">3</cx:pt>
          <cx:pt idx="93626">3</cx:pt>
          <cx:pt idx="93627">3</cx:pt>
          <cx:pt idx="93628">3</cx:pt>
          <cx:pt idx="93629">3</cx:pt>
          <cx:pt idx="93630">3</cx:pt>
          <cx:pt idx="93631">3</cx:pt>
          <cx:pt idx="93632">3</cx:pt>
          <cx:pt idx="93633">3</cx:pt>
          <cx:pt idx="93634">3</cx:pt>
          <cx:pt idx="93635">3</cx:pt>
          <cx:pt idx="93636">3</cx:pt>
          <cx:pt idx="93637">3</cx:pt>
          <cx:pt idx="93638">3</cx:pt>
          <cx:pt idx="93639">3</cx:pt>
          <cx:pt idx="93640">3</cx:pt>
          <cx:pt idx="93641">3</cx:pt>
          <cx:pt idx="93642">3</cx:pt>
          <cx:pt idx="93643">3</cx:pt>
          <cx:pt idx="93644">3</cx:pt>
          <cx:pt idx="93645">3</cx:pt>
          <cx:pt idx="93646">3</cx:pt>
          <cx:pt idx="93647">3</cx:pt>
          <cx:pt idx="93648">3</cx:pt>
          <cx:pt idx="93649">3</cx:pt>
          <cx:pt idx="93650">3</cx:pt>
          <cx:pt idx="93651">3</cx:pt>
          <cx:pt idx="93652">3</cx:pt>
          <cx:pt idx="93653">3</cx:pt>
          <cx:pt idx="93654">3</cx:pt>
          <cx:pt idx="93655">3</cx:pt>
          <cx:pt idx="93656">3</cx:pt>
          <cx:pt idx="93657">3</cx:pt>
          <cx:pt idx="93658">3</cx:pt>
          <cx:pt idx="93659">3</cx:pt>
          <cx:pt idx="93660">3</cx:pt>
          <cx:pt idx="93661">3</cx:pt>
          <cx:pt idx="93662">3</cx:pt>
          <cx:pt idx="93663">3</cx:pt>
          <cx:pt idx="93664">3</cx:pt>
          <cx:pt idx="93665">3</cx:pt>
          <cx:pt idx="93666">3</cx:pt>
          <cx:pt idx="93667">3</cx:pt>
          <cx:pt idx="93668">3</cx:pt>
          <cx:pt idx="93669">3</cx:pt>
          <cx:pt idx="93670">3</cx:pt>
          <cx:pt idx="93671">3</cx:pt>
          <cx:pt idx="93672">3</cx:pt>
          <cx:pt idx="93673">3</cx:pt>
          <cx:pt idx="93674">3</cx:pt>
          <cx:pt idx="93675">3</cx:pt>
          <cx:pt idx="93676">3</cx:pt>
          <cx:pt idx="93677">3</cx:pt>
          <cx:pt idx="93678">3</cx:pt>
          <cx:pt idx="93679">3</cx:pt>
          <cx:pt idx="93680">3</cx:pt>
          <cx:pt idx="93681">3</cx:pt>
          <cx:pt idx="93682">3</cx:pt>
          <cx:pt idx="93683">3</cx:pt>
          <cx:pt idx="93684">3</cx:pt>
          <cx:pt idx="93685">3</cx:pt>
          <cx:pt idx="93686">3</cx:pt>
          <cx:pt idx="93687">3</cx:pt>
          <cx:pt idx="93688">3</cx:pt>
          <cx:pt idx="93689">3</cx:pt>
          <cx:pt idx="93690">3</cx:pt>
          <cx:pt idx="93691">3</cx:pt>
          <cx:pt idx="93692">3</cx:pt>
          <cx:pt idx="93693">3</cx:pt>
          <cx:pt idx="93694">3</cx:pt>
          <cx:pt idx="93695">3</cx:pt>
          <cx:pt idx="93696">3</cx:pt>
          <cx:pt idx="93697">3</cx:pt>
          <cx:pt idx="93698">3</cx:pt>
          <cx:pt idx="93699">3</cx:pt>
          <cx:pt idx="93700">3</cx:pt>
          <cx:pt idx="93701">3</cx:pt>
          <cx:pt idx="93702">3</cx:pt>
          <cx:pt idx="93703">3</cx:pt>
          <cx:pt idx="93704">3</cx:pt>
          <cx:pt idx="93705">3</cx:pt>
          <cx:pt idx="93706">3</cx:pt>
          <cx:pt idx="93707">3</cx:pt>
          <cx:pt idx="93708">3</cx:pt>
          <cx:pt idx="93709">3</cx:pt>
          <cx:pt idx="93710">3</cx:pt>
          <cx:pt idx="93711">3</cx:pt>
          <cx:pt idx="93712">3</cx:pt>
          <cx:pt idx="93713">3</cx:pt>
          <cx:pt idx="93714">3</cx:pt>
          <cx:pt idx="93715">3</cx:pt>
          <cx:pt idx="93716">3</cx:pt>
          <cx:pt idx="93717">3</cx:pt>
          <cx:pt idx="93718">3</cx:pt>
          <cx:pt idx="93719">3</cx:pt>
          <cx:pt idx="93720">3</cx:pt>
          <cx:pt idx="93721">3</cx:pt>
          <cx:pt idx="93722">3</cx:pt>
          <cx:pt idx="93723">3</cx:pt>
          <cx:pt idx="93724">3</cx:pt>
          <cx:pt idx="93725">3</cx:pt>
          <cx:pt idx="93726">3</cx:pt>
          <cx:pt idx="93727">3</cx:pt>
          <cx:pt idx="93728">3</cx:pt>
          <cx:pt idx="93729">3</cx:pt>
          <cx:pt idx="93730">3</cx:pt>
          <cx:pt idx="93731">3</cx:pt>
          <cx:pt idx="93732">3</cx:pt>
          <cx:pt idx="93733">3</cx:pt>
          <cx:pt idx="93734">3</cx:pt>
          <cx:pt idx="93735">3</cx:pt>
          <cx:pt idx="93736">3</cx:pt>
          <cx:pt idx="93737">3</cx:pt>
          <cx:pt idx="93738">3</cx:pt>
          <cx:pt idx="93739">3</cx:pt>
          <cx:pt idx="93740">3</cx:pt>
          <cx:pt idx="93741">3</cx:pt>
          <cx:pt idx="93742">3</cx:pt>
          <cx:pt idx="93743">3</cx:pt>
          <cx:pt idx="93744">3</cx:pt>
          <cx:pt idx="93745">3</cx:pt>
          <cx:pt idx="93746">3</cx:pt>
          <cx:pt idx="93747">3</cx:pt>
          <cx:pt idx="93748">3</cx:pt>
          <cx:pt idx="93749">3</cx:pt>
          <cx:pt idx="93750">3</cx:pt>
          <cx:pt idx="93751">3</cx:pt>
          <cx:pt idx="93752">3</cx:pt>
          <cx:pt idx="93753">3</cx:pt>
          <cx:pt idx="93754">3</cx:pt>
          <cx:pt idx="93755">3</cx:pt>
          <cx:pt idx="93756">3</cx:pt>
          <cx:pt idx="93757">3</cx:pt>
          <cx:pt idx="93758">3</cx:pt>
          <cx:pt idx="93759">3</cx:pt>
          <cx:pt idx="93760">3</cx:pt>
          <cx:pt idx="93761">3</cx:pt>
          <cx:pt idx="93762">3</cx:pt>
          <cx:pt idx="93763">3</cx:pt>
          <cx:pt idx="93764">3</cx:pt>
          <cx:pt idx="93765">3</cx:pt>
          <cx:pt idx="93766">3</cx:pt>
          <cx:pt idx="93767">3</cx:pt>
          <cx:pt idx="93768">3</cx:pt>
          <cx:pt idx="93769">3</cx:pt>
          <cx:pt idx="93770">3</cx:pt>
          <cx:pt idx="93771">3</cx:pt>
          <cx:pt idx="93772">3</cx:pt>
          <cx:pt idx="93773">3</cx:pt>
          <cx:pt idx="93774">3</cx:pt>
          <cx:pt idx="93775">3</cx:pt>
          <cx:pt idx="93776">3</cx:pt>
          <cx:pt idx="93777">3</cx:pt>
          <cx:pt idx="93778">3</cx:pt>
          <cx:pt idx="93779">3</cx:pt>
          <cx:pt idx="93780">3</cx:pt>
          <cx:pt idx="93781">3</cx:pt>
          <cx:pt idx="93782">3</cx:pt>
          <cx:pt idx="93783">3</cx:pt>
          <cx:pt idx="93784">3</cx:pt>
          <cx:pt idx="93785">3</cx:pt>
          <cx:pt idx="93786">3</cx:pt>
          <cx:pt idx="93787">3</cx:pt>
          <cx:pt idx="93788">3</cx:pt>
          <cx:pt idx="93789">3</cx:pt>
          <cx:pt idx="93790">3</cx:pt>
          <cx:pt idx="93791">3</cx:pt>
          <cx:pt idx="93792">3</cx:pt>
          <cx:pt idx="93793">3</cx:pt>
          <cx:pt idx="93794">3</cx:pt>
          <cx:pt idx="93795">3</cx:pt>
          <cx:pt idx="93796">3</cx:pt>
          <cx:pt idx="93797">3</cx:pt>
          <cx:pt idx="93798">3</cx:pt>
          <cx:pt idx="93799">3</cx:pt>
          <cx:pt idx="93800">3</cx:pt>
          <cx:pt idx="93801">3</cx:pt>
          <cx:pt idx="93802">3</cx:pt>
          <cx:pt idx="93803">3</cx:pt>
          <cx:pt idx="93804">3</cx:pt>
          <cx:pt idx="93805">3</cx:pt>
          <cx:pt idx="93806">3</cx:pt>
          <cx:pt idx="93807">3</cx:pt>
          <cx:pt idx="93808">3</cx:pt>
          <cx:pt idx="93809">3</cx:pt>
          <cx:pt idx="93810">3</cx:pt>
          <cx:pt idx="93811">3</cx:pt>
          <cx:pt idx="93812">3</cx:pt>
          <cx:pt idx="93813">3</cx:pt>
          <cx:pt idx="93814">3</cx:pt>
          <cx:pt idx="93815">3</cx:pt>
          <cx:pt idx="93816">3</cx:pt>
          <cx:pt idx="93817">3</cx:pt>
          <cx:pt idx="93818">3</cx:pt>
          <cx:pt idx="93819">3</cx:pt>
          <cx:pt idx="93820">3</cx:pt>
          <cx:pt idx="93821">3</cx:pt>
          <cx:pt idx="93822">3</cx:pt>
          <cx:pt idx="93823">3</cx:pt>
          <cx:pt idx="93824">3</cx:pt>
          <cx:pt idx="93825">3</cx:pt>
          <cx:pt idx="93826">3</cx:pt>
          <cx:pt idx="93827">3</cx:pt>
          <cx:pt idx="93828">3</cx:pt>
          <cx:pt idx="93829">3</cx:pt>
          <cx:pt idx="93830">3</cx:pt>
          <cx:pt idx="93831">3</cx:pt>
          <cx:pt idx="93832">3</cx:pt>
          <cx:pt idx="93833">3</cx:pt>
          <cx:pt idx="93834">3</cx:pt>
          <cx:pt idx="93835">3</cx:pt>
          <cx:pt idx="93836">3</cx:pt>
          <cx:pt idx="93837">3</cx:pt>
          <cx:pt idx="93838">3</cx:pt>
          <cx:pt idx="93839">3</cx:pt>
          <cx:pt idx="93840">3</cx:pt>
          <cx:pt idx="93841">3</cx:pt>
          <cx:pt idx="93842">3</cx:pt>
          <cx:pt idx="93843">3</cx:pt>
          <cx:pt idx="93844">3</cx:pt>
          <cx:pt idx="93845">3</cx:pt>
          <cx:pt idx="93846">3</cx:pt>
          <cx:pt idx="93847">3</cx:pt>
          <cx:pt idx="93848">3</cx:pt>
          <cx:pt idx="93849">3</cx:pt>
          <cx:pt idx="93850">3</cx:pt>
          <cx:pt idx="93851">3</cx:pt>
          <cx:pt idx="93852">3</cx:pt>
          <cx:pt idx="93853">3</cx:pt>
          <cx:pt idx="93854">3</cx:pt>
          <cx:pt idx="93855">3</cx:pt>
          <cx:pt idx="93856">3</cx:pt>
          <cx:pt idx="93857">3</cx:pt>
          <cx:pt idx="93858">3</cx:pt>
          <cx:pt idx="93859">3</cx:pt>
          <cx:pt idx="93860">3</cx:pt>
          <cx:pt idx="93861">3</cx:pt>
          <cx:pt idx="93862">3</cx:pt>
          <cx:pt idx="93863">3</cx:pt>
          <cx:pt idx="93864">3</cx:pt>
          <cx:pt idx="93865">3</cx:pt>
          <cx:pt idx="93866">3</cx:pt>
          <cx:pt idx="93867">3</cx:pt>
          <cx:pt idx="93868">3</cx:pt>
          <cx:pt idx="93869">3</cx:pt>
          <cx:pt idx="93870">3</cx:pt>
          <cx:pt idx="93871">3</cx:pt>
          <cx:pt idx="93872">3</cx:pt>
          <cx:pt idx="93873">3</cx:pt>
          <cx:pt idx="93874">3</cx:pt>
          <cx:pt idx="93875">3</cx:pt>
          <cx:pt idx="93876">3</cx:pt>
          <cx:pt idx="93877">3</cx:pt>
          <cx:pt idx="93878">3</cx:pt>
          <cx:pt idx="93879">3</cx:pt>
          <cx:pt idx="93880">3</cx:pt>
          <cx:pt idx="93881">3</cx:pt>
          <cx:pt idx="93882">3</cx:pt>
          <cx:pt idx="93883">3</cx:pt>
          <cx:pt idx="93884">3</cx:pt>
          <cx:pt idx="93885">3</cx:pt>
          <cx:pt idx="93886">3</cx:pt>
          <cx:pt idx="93887">3</cx:pt>
          <cx:pt idx="93888">3</cx:pt>
          <cx:pt idx="93889">3</cx:pt>
          <cx:pt idx="93890">3</cx:pt>
          <cx:pt idx="93891">3</cx:pt>
          <cx:pt idx="93892">3</cx:pt>
          <cx:pt idx="93893">3</cx:pt>
          <cx:pt idx="93894">3</cx:pt>
          <cx:pt idx="93895">3</cx:pt>
          <cx:pt idx="93896">3</cx:pt>
          <cx:pt idx="93897">3</cx:pt>
          <cx:pt idx="93898">3</cx:pt>
          <cx:pt idx="93899">3</cx:pt>
          <cx:pt idx="93900">3</cx:pt>
          <cx:pt idx="93901">3</cx:pt>
          <cx:pt idx="93902">3</cx:pt>
          <cx:pt idx="93903">3</cx:pt>
          <cx:pt idx="93904">3</cx:pt>
          <cx:pt idx="93905">3</cx:pt>
          <cx:pt idx="93906">3</cx:pt>
          <cx:pt idx="93907">3</cx:pt>
          <cx:pt idx="93908">3</cx:pt>
          <cx:pt idx="93909">3</cx:pt>
          <cx:pt idx="93910">3</cx:pt>
          <cx:pt idx="93911">3</cx:pt>
          <cx:pt idx="93912">3</cx:pt>
          <cx:pt idx="93913">3</cx:pt>
          <cx:pt idx="93914">3</cx:pt>
          <cx:pt idx="93915">3</cx:pt>
          <cx:pt idx="93916">3</cx:pt>
          <cx:pt idx="93917">3</cx:pt>
          <cx:pt idx="93918">3</cx:pt>
          <cx:pt idx="93919">3</cx:pt>
          <cx:pt idx="93920">3</cx:pt>
          <cx:pt idx="93921">3</cx:pt>
          <cx:pt idx="93922">3</cx:pt>
          <cx:pt idx="93923">3</cx:pt>
          <cx:pt idx="93924">3</cx:pt>
          <cx:pt idx="93925">3</cx:pt>
          <cx:pt idx="93926">3</cx:pt>
          <cx:pt idx="93927">3</cx:pt>
          <cx:pt idx="93928">3</cx:pt>
          <cx:pt idx="93929">3</cx:pt>
          <cx:pt idx="93930">3</cx:pt>
          <cx:pt idx="93931">3</cx:pt>
          <cx:pt idx="93932">3</cx:pt>
          <cx:pt idx="93933">3</cx:pt>
          <cx:pt idx="93934">3</cx:pt>
          <cx:pt idx="93935">3</cx:pt>
          <cx:pt idx="93936">3</cx:pt>
          <cx:pt idx="93937">3</cx:pt>
          <cx:pt idx="93938">3</cx:pt>
          <cx:pt idx="93939">3</cx:pt>
          <cx:pt idx="93940">3</cx:pt>
          <cx:pt idx="93941">3</cx:pt>
          <cx:pt idx="93942">3</cx:pt>
          <cx:pt idx="93943">3</cx:pt>
          <cx:pt idx="93944">3</cx:pt>
          <cx:pt idx="93945">3</cx:pt>
          <cx:pt idx="93946">3</cx:pt>
          <cx:pt idx="93947">3</cx:pt>
          <cx:pt idx="93948">3</cx:pt>
          <cx:pt idx="93949">3</cx:pt>
          <cx:pt idx="93950">3</cx:pt>
          <cx:pt idx="93951">3</cx:pt>
          <cx:pt idx="93952">3</cx:pt>
          <cx:pt idx="93953">3</cx:pt>
          <cx:pt idx="93954">3</cx:pt>
          <cx:pt idx="93955">3</cx:pt>
          <cx:pt idx="93956">3</cx:pt>
          <cx:pt idx="93957">3</cx:pt>
          <cx:pt idx="93958">3</cx:pt>
          <cx:pt idx="93959">3</cx:pt>
          <cx:pt idx="93960">3</cx:pt>
          <cx:pt idx="93961">3</cx:pt>
          <cx:pt idx="93962">3</cx:pt>
          <cx:pt idx="93963">3</cx:pt>
          <cx:pt idx="93964">3</cx:pt>
          <cx:pt idx="93965">3</cx:pt>
          <cx:pt idx="93966">3</cx:pt>
          <cx:pt idx="93967">3</cx:pt>
          <cx:pt idx="93968">3</cx:pt>
          <cx:pt idx="93969">3</cx:pt>
          <cx:pt idx="93970">3</cx:pt>
          <cx:pt idx="93971">3</cx:pt>
          <cx:pt idx="93972">3</cx:pt>
          <cx:pt idx="93973">3</cx:pt>
          <cx:pt idx="93974">3</cx:pt>
          <cx:pt idx="93975">3</cx:pt>
          <cx:pt idx="93976">3</cx:pt>
          <cx:pt idx="93977">3</cx:pt>
          <cx:pt idx="93978">3</cx:pt>
          <cx:pt idx="93979">3</cx:pt>
          <cx:pt idx="93980">3</cx:pt>
          <cx:pt idx="93981">3</cx:pt>
          <cx:pt idx="93982">3</cx:pt>
          <cx:pt idx="93983">3</cx:pt>
          <cx:pt idx="93984">3</cx:pt>
          <cx:pt idx="93985">3</cx:pt>
          <cx:pt idx="93986">3</cx:pt>
          <cx:pt idx="93987">3</cx:pt>
          <cx:pt idx="93988">3</cx:pt>
          <cx:pt idx="93989">3</cx:pt>
          <cx:pt idx="93990">3</cx:pt>
          <cx:pt idx="93991">3</cx:pt>
          <cx:pt idx="93992">3</cx:pt>
          <cx:pt idx="93993">3</cx:pt>
          <cx:pt idx="93994">3</cx:pt>
          <cx:pt idx="93995">3</cx:pt>
          <cx:pt idx="93996">3</cx:pt>
          <cx:pt idx="93997">3</cx:pt>
          <cx:pt idx="93998">3</cx:pt>
          <cx:pt idx="93999">3</cx:pt>
          <cx:pt idx="94000">3</cx:pt>
          <cx:pt idx="94001">3</cx:pt>
          <cx:pt idx="94002">3</cx:pt>
          <cx:pt idx="94003">3</cx:pt>
          <cx:pt idx="94004">3</cx:pt>
          <cx:pt idx="94005">3</cx:pt>
          <cx:pt idx="94006">3</cx:pt>
          <cx:pt idx="94007">3</cx:pt>
          <cx:pt idx="94008">3</cx:pt>
          <cx:pt idx="94009">3</cx:pt>
          <cx:pt idx="94010">3</cx:pt>
          <cx:pt idx="94011">3</cx:pt>
          <cx:pt idx="94012">3</cx:pt>
          <cx:pt idx="94013">3</cx:pt>
          <cx:pt idx="94014">3</cx:pt>
          <cx:pt idx="94015">3</cx:pt>
          <cx:pt idx="94016">3</cx:pt>
          <cx:pt idx="94017">3</cx:pt>
          <cx:pt idx="94018">3</cx:pt>
          <cx:pt idx="94019">3</cx:pt>
          <cx:pt idx="94020">3</cx:pt>
          <cx:pt idx="94021">3</cx:pt>
          <cx:pt idx="94022">3</cx:pt>
          <cx:pt idx="94023">3</cx:pt>
          <cx:pt idx="94024">3</cx:pt>
          <cx:pt idx="94025">3</cx:pt>
          <cx:pt idx="94026">3</cx:pt>
          <cx:pt idx="94027">3</cx:pt>
          <cx:pt idx="94028">3</cx:pt>
          <cx:pt idx="94029">3</cx:pt>
          <cx:pt idx="94030">3</cx:pt>
          <cx:pt idx="94031">3</cx:pt>
          <cx:pt idx="94032">3</cx:pt>
          <cx:pt idx="94033">3</cx:pt>
          <cx:pt idx="94034">3</cx:pt>
          <cx:pt idx="94035">3</cx:pt>
          <cx:pt idx="94036">3</cx:pt>
          <cx:pt idx="94037">3</cx:pt>
          <cx:pt idx="94038">3</cx:pt>
          <cx:pt idx="94039">3</cx:pt>
          <cx:pt idx="94040">3</cx:pt>
          <cx:pt idx="94041">3</cx:pt>
          <cx:pt idx="94042">3</cx:pt>
          <cx:pt idx="94043">3</cx:pt>
          <cx:pt idx="94044">3</cx:pt>
          <cx:pt idx="94045">3</cx:pt>
          <cx:pt idx="94046">3</cx:pt>
          <cx:pt idx="94047">3</cx:pt>
          <cx:pt idx="94048">3</cx:pt>
          <cx:pt idx="94049">3</cx:pt>
          <cx:pt idx="94050">3</cx:pt>
          <cx:pt idx="94051">3</cx:pt>
          <cx:pt idx="94052">3</cx:pt>
          <cx:pt idx="94053">3</cx:pt>
          <cx:pt idx="94054">3</cx:pt>
          <cx:pt idx="94055">3</cx:pt>
          <cx:pt idx="94056">3</cx:pt>
          <cx:pt idx="94057">3</cx:pt>
          <cx:pt idx="94058">3</cx:pt>
          <cx:pt idx="94059">3</cx:pt>
          <cx:pt idx="94060">3</cx:pt>
          <cx:pt idx="94061">3</cx:pt>
          <cx:pt idx="94062">3</cx:pt>
          <cx:pt idx="94063">3</cx:pt>
          <cx:pt idx="94064">3</cx:pt>
          <cx:pt idx="94065">3</cx:pt>
          <cx:pt idx="94066">3</cx:pt>
          <cx:pt idx="94067">3</cx:pt>
          <cx:pt idx="94068">3</cx:pt>
          <cx:pt idx="94069">3</cx:pt>
          <cx:pt idx="94070">3</cx:pt>
          <cx:pt idx="94071">3</cx:pt>
          <cx:pt idx="94072">3</cx:pt>
          <cx:pt idx="94073">3</cx:pt>
          <cx:pt idx="94074">3</cx:pt>
          <cx:pt idx="94075">3</cx:pt>
          <cx:pt idx="94076">3</cx:pt>
          <cx:pt idx="94077">3</cx:pt>
          <cx:pt idx="94078">3</cx:pt>
          <cx:pt idx="94079">3</cx:pt>
          <cx:pt idx="94080">3</cx:pt>
          <cx:pt idx="94081">3</cx:pt>
          <cx:pt idx="94082">3</cx:pt>
          <cx:pt idx="94083">3</cx:pt>
          <cx:pt idx="94084">3</cx:pt>
          <cx:pt idx="94085">3</cx:pt>
          <cx:pt idx="94086">3</cx:pt>
          <cx:pt idx="94087">3</cx:pt>
          <cx:pt idx="94088">3</cx:pt>
          <cx:pt idx="94089">3</cx:pt>
          <cx:pt idx="94090">3</cx:pt>
          <cx:pt idx="94091">3</cx:pt>
          <cx:pt idx="94092">3</cx:pt>
          <cx:pt idx="94093">3</cx:pt>
          <cx:pt idx="94094">3</cx:pt>
          <cx:pt idx="94095">3</cx:pt>
          <cx:pt idx="94096">3</cx:pt>
          <cx:pt idx="94097">3</cx:pt>
          <cx:pt idx="94098">3</cx:pt>
          <cx:pt idx="94099">3</cx:pt>
          <cx:pt idx="94100">3</cx:pt>
          <cx:pt idx="94101">3</cx:pt>
          <cx:pt idx="94102">3</cx:pt>
          <cx:pt idx="94103">3</cx:pt>
          <cx:pt idx="94104">3</cx:pt>
          <cx:pt idx="94105">3</cx:pt>
          <cx:pt idx="94106">3</cx:pt>
          <cx:pt idx="94107">3</cx:pt>
          <cx:pt idx="94108">3</cx:pt>
          <cx:pt idx="94109">3</cx:pt>
          <cx:pt idx="94110">3</cx:pt>
          <cx:pt idx="94111">3</cx:pt>
          <cx:pt idx="94112">3</cx:pt>
          <cx:pt idx="94113">3</cx:pt>
          <cx:pt idx="94114">3</cx:pt>
          <cx:pt idx="94115">3</cx:pt>
          <cx:pt idx="94116">3</cx:pt>
          <cx:pt idx="94117">3</cx:pt>
          <cx:pt idx="94118">3</cx:pt>
          <cx:pt idx="94119">3</cx:pt>
          <cx:pt idx="94120">3</cx:pt>
          <cx:pt idx="94121">3</cx:pt>
          <cx:pt idx="94122">3</cx:pt>
          <cx:pt idx="94123">3</cx:pt>
          <cx:pt idx="94124">3</cx:pt>
          <cx:pt idx="94125">3</cx:pt>
          <cx:pt idx="94126">3</cx:pt>
          <cx:pt idx="94127">3</cx:pt>
          <cx:pt idx="94128">3</cx:pt>
          <cx:pt idx="94129">3</cx:pt>
          <cx:pt idx="94130">3</cx:pt>
          <cx:pt idx="94131">3</cx:pt>
          <cx:pt idx="94132">3</cx:pt>
          <cx:pt idx="94133">3</cx:pt>
          <cx:pt idx="94134">3</cx:pt>
          <cx:pt idx="94135">3</cx:pt>
          <cx:pt idx="94136">3</cx:pt>
          <cx:pt idx="94137">3</cx:pt>
          <cx:pt idx="94138">3</cx:pt>
          <cx:pt idx="94139">3</cx:pt>
          <cx:pt idx="94140">3</cx:pt>
          <cx:pt idx="94141">3</cx:pt>
          <cx:pt idx="94142">3</cx:pt>
          <cx:pt idx="94143">3</cx:pt>
          <cx:pt idx="94144">3</cx:pt>
          <cx:pt idx="94145">3</cx:pt>
          <cx:pt idx="94146">3</cx:pt>
          <cx:pt idx="94147">3</cx:pt>
          <cx:pt idx="94148">3</cx:pt>
          <cx:pt idx="94149">3</cx:pt>
          <cx:pt idx="94150">3</cx:pt>
          <cx:pt idx="94151">3</cx:pt>
          <cx:pt idx="94152">3</cx:pt>
          <cx:pt idx="94153">3</cx:pt>
          <cx:pt idx="94154">3</cx:pt>
          <cx:pt idx="94155">3</cx:pt>
          <cx:pt idx="94156">3</cx:pt>
          <cx:pt idx="94157">3</cx:pt>
          <cx:pt idx="94158">3</cx:pt>
          <cx:pt idx="94159">3</cx:pt>
          <cx:pt idx="94160">3</cx:pt>
          <cx:pt idx="94161">3</cx:pt>
          <cx:pt idx="94162">3</cx:pt>
          <cx:pt idx="94163">3</cx:pt>
          <cx:pt idx="94164">3</cx:pt>
          <cx:pt idx="94165">3</cx:pt>
          <cx:pt idx="94166">3</cx:pt>
          <cx:pt idx="94167">3</cx:pt>
          <cx:pt idx="94168">3</cx:pt>
          <cx:pt idx="94169">3</cx:pt>
          <cx:pt idx="94170">3</cx:pt>
          <cx:pt idx="94171">3</cx:pt>
          <cx:pt idx="94172">3</cx:pt>
          <cx:pt idx="94173">3</cx:pt>
          <cx:pt idx="94174">3</cx:pt>
          <cx:pt idx="94175">3</cx:pt>
          <cx:pt idx="94176">3</cx:pt>
          <cx:pt idx="94177">3</cx:pt>
          <cx:pt idx="94178">3</cx:pt>
          <cx:pt idx="94179">3</cx:pt>
          <cx:pt idx="94180">3</cx:pt>
          <cx:pt idx="94181">3</cx:pt>
          <cx:pt idx="94182">3</cx:pt>
          <cx:pt idx="94183">3</cx:pt>
          <cx:pt idx="94184">3</cx:pt>
          <cx:pt idx="94185">3</cx:pt>
          <cx:pt idx="94186">3</cx:pt>
          <cx:pt idx="94187">3</cx:pt>
          <cx:pt idx="94188">3</cx:pt>
          <cx:pt idx="94189">3</cx:pt>
          <cx:pt idx="94190">3</cx:pt>
          <cx:pt idx="94191">3</cx:pt>
          <cx:pt idx="94192">3</cx:pt>
          <cx:pt idx="94193">3</cx:pt>
          <cx:pt idx="94194">3</cx:pt>
          <cx:pt idx="94195">3</cx:pt>
          <cx:pt idx="94196">3</cx:pt>
          <cx:pt idx="94197">3</cx:pt>
          <cx:pt idx="94198">3</cx:pt>
          <cx:pt idx="94199">3</cx:pt>
          <cx:pt idx="94200">3</cx:pt>
          <cx:pt idx="94201">3</cx:pt>
          <cx:pt idx="94202">3</cx:pt>
          <cx:pt idx="94203">3</cx:pt>
          <cx:pt idx="94204">3</cx:pt>
          <cx:pt idx="94205">3</cx:pt>
          <cx:pt idx="94206">3</cx:pt>
          <cx:pt idx="94207">3</cx:pt>
          <cx:pt idx="94208">3</cx:pt>
          <cx:pt idx="94209">3</cx:pt>
          <cx:pt idx="94210">3</cx:pt>
          <cx:pt idx="94211">3</cx:pt>
          <cx:pt idx="94212">3</cx:pt>
          <cx:pt idx="94213">3</cx:pt>
          <cx:pt idx="94214">3</cx:pt>
          <cx:pt idx="94215">3</cx:pt>
          <cx:pt idx="94216">3</cx:pt>
          <cx:pt idx="94217">3</cx:pt>
          <cx:pt idx="94218">3</cx:pt>
          <cx:pt idx="94219">3</cx:pt>
          <cx:pt idx="94220">3</cx:pt>
          <cx:pt idx="94221">3</cx:pt>
          <cx:pt idx="94222">3</cx:pt>
          <cx:pt idx="94223">3</cx:pt>
          <cx:pt idx="94224">3</cx:pt>
          <cx:pt idx="94225">3</cx:pt>
          <cx:pt idx="94226">3</cx:pt>
          <cx:pt idx="94227">3</cx:pt>
          <cx:pt idx="94228">3</cx:pt>
          <cx:pt idx="94229">3</cx:pt>
          <cx:pt idx="94230">3</cx:pt>
          <cx:pt idx="94231">3</cx:pt>
          <cx:pt idx="94232">3</cx:pt>
          <cx:pt idx="94233">3</cx:pt>
          <cx:pt idx="94234">3</cx:pt>
          <cx:pt idx="94235">3</cx:pt>
          <cx:pt idx="94236">3</cx:pt>
          <cx:pt idx="94237">3</cx:pt>
          <cx:pt idx="94238">3</cx:pt>
          <cx:pt idx="94239">3</cx:pt>
          <cx:pt idx="94240">3</cx:pt>
          <cx:pt idx="94241">3</cx:pt>
          <cx:pt idx="94242">3</cx:pt>
          <cx:pt idx="94243">3</cx:pt>
          <cx:pt idx="94244">3</cx:pt>
          <cx:pt idx="94245">3</cx:pt>
          <cx:pt idx="94246">3</cx:pt>
          <cx:pt idx="94247">3</cx:pt>
          <cx:pt idx="94248">3</cx:pt>
          <cx:pt idx="94249">3</cx:pt>
          <cx:pt idx="94250">3</cx:pt>
          <cx:pt idx="94251">3</cx:pt>
          <cx:pt idx="94252">3</cx:pt>
          <cx:pt idx="94253">3</cx:pt>
          <cx:pt idx="94254">3</cx:pt>
          <cx:pt idx="94255">3</cx:pt>
          <cx:pt idx="94256">3</cx:pt>
          <cx:pt idx="94257">3</cx:pt>
          <cx:pt idx="94258">3</cx:pt>
          <cx:pt idx="94259">3</cx:pt>
          <cx:pt idx="94260">3</cx:pt>
          <cx:pt idx="94261">3</cx:pt>
          <cx:pt idx="94262">3</cx:pt>
          <cx:pt idx="94263">3</cx:pt>
          <cx:pt idx="94264">3</cx:pt>
          <cx:pt idx="94265">3</cx:pt>
          <cx:pt idx="94266">3</cx:pt>
          <cx:pt idx="94267">3</cx:pt>
          <cx:pt idx="94268">3</cx:pt>
          <cx:pt idx="94269">3</cx:pt>
          <cx:pt idx="94270">3</cx:pt>
          <cx:pt idx="94271">3</cx:pt>
          <cx:pt idx="94272">3</cx:pt>
          <cx:pt idx="94273">3</cx:pt>
          <cx:pt idx="94274">3</cx:pt>
          <cx:pt idx="94275">3</cx:pt>
          <cx:pt idx="94276">3</cx:pt>
          <cx:pt idx="94277">3</cx:pt>
          <cx:pt idx="94278">3</cx:pt>
          <cx:pt idx="94279">3</cx:pt>
          <cx:pt idx="94280">3</cx:pt>
          <cx:pt idx="94281">3</cx:pt>
          <cx:pt idx="94282">3</cx:pt>
          <cx:pt idx="94283">3</cx:pt>
          <cx:pt idx="94284">3</cx:pt>
          <cx:pt idx="94285">3</cx:pt>
          <cx:pt idx="94286">3</cx:pt>
          <cx:pt idx="94287">3</cx:pt>
          <cx:pt idx="94288">3</cx:pt>
          <cx:pt idx="94289">3</cx:pt>
          <cx:pt idx="94290">3</cx:pt>
          <cx:pt idx="94291">3</cx:pt>
          <cx:pt idx="94292">3</cx:pt>
          <cx:pt idx="94293">3</cx:pt>
          <cx:pt idx="94294">3</cx:pt>
          <cx:pt idx="94295">3</cx:pt>
          <cx:pt idx="94296">3</cx:pt>
          <cx:pt idx="94297">3</cx:pt>
          <cx:pt idx="94298">3</cx:pt>
          <cx:pt idx="94299">3</cx:pt>
          <cx:pt idx="94300">3</cx:pt>
          <cx:pt idx="94301">3</cx:pt>
          <cx:pt idx="94302">3</cx:pt>
          <cx:pt idx="94303">3</cx:pt>
          <cx:pt idx="94304">3</cx:pt>
          <cx:pt idx="94305">3</cx:pt>
          <cx:pt idx="94306">3</cx:pt>
          <cx:pt idx="94307">3</cx:pt>
          <cx:pt idx="94308">3</cx:pt>
          <cx:pt idx="94309">3</cx:pt>
          <cx:pt idx="94310">3</cx:pt>
          <cx:pt idx="94311">3</cx:pt>
          <cx:pt idx="94312">3</cx:pt>
          <cx:pt idx="94313">3</cx:pt>
          <cx:pt idx="94314">3</cx:pt>
          <cx:pt idx="94315">3</cx:pt>
          <cx:pt idx="94316">3</cx:pt>
          <cx:pt idx="94317">3</cx:pt>
          <cx:pt idx="94318">3</cx:pt>
          <cx:pt idx="94319">3</cx:pt>
          <cx:pt idx="94320">3</cx:pt>
          <cx:pt idx="94321">3</cx:pt>
          <cx:pt idx="94322">3</cx:pt>
          <cx:pt idx="94323">3</cx:pt>
          <cx:pt idx="94324">3</cx:pt>
          <cx:pt idx="94325">3</cx:pt>
          <cx:pt idx="94326">3</cx:pt>
          <cx:pt idx="94327">3</cx:pt>
          <cx:pt idx="94328">3</cx:pt>
          <cx:pt idx="94329">3</cx:pt>
          <cx:pt idx="94330">3</cx:pt>
          <cx:pt idx="94331">3</cx:pt>
          <cx:pt idx="94332">3</cx:pt>
          <cx:pt idx="94333">3</cx:pt>
          <cx:pt idx="94334">3</cx:pt>
          <cx:pt idx="94335">3</cx:pt>
          <cx:pt idx="94336">3</cx:pt>
          <cx:pt idx="94337">3</cx:pt>
          <cx:pt idx="94338">3</cx:pt>
          <cx:pt idx="94339">3</cx:pt>
          <cx:pt idx="94340">3</cx:pt>
          <cx:pt idx="94341">3</cx:pt>
          <cx:pt idx="94342">3</cx:pt>
          <cx:pt idx="94343">3</cx:pt>
          <cx:pt idx="94344">3</cx:pt>
          <cx:pt idx="94345">3</cx:pt>
          <cx:pt idx="94346">3</cx:pt>
          <cx:pt idx="94347">3</cx:pt>
          <cx:pt idx="94348">3</cx:pt>
          <cx:pt idx="94349">3</cx:pt>
          <cx:pt idx="94350">3</cx:pt>
          <cx:pt idx="94351">3</cx:pt>
          <cx:pt idx="94352">3</cx:pt>
          <cx:pt idx="94353">3</cx:pt>
          <cx:pt idx="94354">3</cx:pt>
          <cx:pt idx="94355">3</cx:pt>
          <cx:pt idx="94356">3</cx:pt>
          <cx:pt idx="94357">3</cx:pt>
          <cx:pt idx="94358">3</cx:pt>
          <cx:pt idx="94359">3</cx:pt>
          <cx:pt idx="94360">3</cx:pt>
          <cx:pt idx="94361">3</cx:pt>
          <cx:pt idx="94362">3</cx:pt>
          <cx:pt idx="94363">3</cx:pt>
          <cx:pt idx="94364">3</cx:pt>
          <cx:pt idx="94365">3</cx:pt>
          <cx:pt idx="94366">3</cx:pt>
          <cx:pt idx="94367">3</cx:pt>
          <cx:pt idx="94368">3</cx:pt>
          <cx:pt idx="94369">3</cx:pt>
          <cx:pt idx="94370">3</cx:pt>
          <cx:pt idx="94371">3</cx:pt>
          <cx:pt idx="94372">3</cx:pt>
          <cx:pt idx="94373">3</cx:pt>
          <cx:pt idx="94374">3</cx:pt>
          <cx:pt idx="94375">3</cx:pt>
          <cx:pt idx="94376">3</cx:pt>
          <cx:pt idx="94377">3</cx:pt>
          <cx:pt idx="94378">3</cx:pt>
          <cx:pt idx="94379">3</cx:pt>
          <cx:pt idx="94380">3</cx:pt>
          <cx:pt idx="94381">3</cx:pt>
          <cx:pt idx="94382">3</cx:pt>
          <cx:pt idx="94383">3</cx:pt>
          <cx:pt idx="94384">3</cx:pt>
          <cx:pt idx="94385">3</cx:pt>
          <cx:pt idx="94386">3</cx:pt>
          <cx:pt idx="94387">3</cx:pt>
          <cx:pt idx="94388">3</cx:pt>
          <cx:pt idx="94389">3</cx:pt>
          <cx:pt idx="94390">3</cx:pt>
          <cx:pt idx="94391">3</cx:pt>
          <cx:pt idx="94392">3</cx:pt>
          <cx:pt idx="94393">3</cx:pt>
          <cx:pt idx="94394">3</cx:pt>
          <cx:pt idx="94395">3</cx:pt>
          <cx:pt idx="94396">3</cx:pt>
          <cx:pt idx="94397">3</cx:pt>
          <cx:pt idx="94398">3</cx:pt>
          <cx:pt idx="94399">3</cx:pt>
          <cx:pt idx="94400">3</cx:pt>
          <cx:pt idx="94401">3</cx:pt>
          <cx:pt idx="94402">3</cx:pt>
          <cx:pt idx="94403">3</cx:pt>
          <cx:pt idx="94404">3</cx:pt>
          <cx:pt idx="94405">3</cx:pt>
          <cx:pt idx="94406">3</cx:pt>
          <cx:pt idx="94407">3</cx:pt>
          <cx:pt idx="94408">3</cx:pt>
          <cx:pt idx="94409">3</cx:pt>
          <cx:pt idx="94410">3</cx:pt>
          <cx:pt idx="94411">3</cx:pt>
          <cx:pt idx="94412">3</cx:pt>
          <cx:pt idx="94413">3</cx:pt>
          <cx:pt idx="94414">3</cx:pt>
          <cx:pt idx="94415">3</cx:pt>
          <cx:pt idx="94416">3</cx:pt>
          <cx:pt idx="94417">3</cx:pt>
          <cx:pt idx="94418">3</cx:pt>
          <cx:pt idx="94419">3</cx:pt>
          <cx:pt idx="94420">3</cx:pt>
          <cx:pt idx="94421">3</cx:pt>
          <cx:pt idx="94422">3</cx:pt>
          <cx:pt idx="94423">3</cx:pt>
          <cx:pt idx="94424">3</cx:pt>
          <cx:pt idx="94425">3</cx:pt>
          <cx:pt idx="94426">3</cx:pt>
          <cx:pt idx="94427">3</cx:pt>
          <cx:pt idx="94428">3</cx:pt>
          <cx:pt idx="94429">3</cx:pt>
          <cx:pt idx="94430">3</cx:pt>
          <cx:pt idx="94431">3</cx:pt>
          <cx:pt idx="94432">3</cx:pt>
          <cx:pt idx="94433">3</cx:pt>
          <cx:pt idx="94434">3</cx:pt>
          <cx:pt idx="94435">3</cx:pt>
          <cx:pt idx="94436">3</cx:pt>
          <cx:pt idx="94437">3</cx:pt>
          <cx:pt idx="94438">3</cx:pt>
          <cx:pt idx="94439">3</cx:pt>
          <cx:pt idx="94440">3</cx:pt>
          <cx:pt idx="94441">3</cx:pt>
          <cx:pt idx="94442">3</cx:pt>
          <cx:pt idx="94443">3</cx:pt>
          <cx:pt idx="94444">3</cx:pt>
          <cx:pt idx="94445">3</cx:pt>
          <cx:pt idx="94446">3</cx:pt>
          <cx:pt idx="94447">3</cx:pt>
          <cx:pt idx="94448">3</cx:pt>
          <cx:pt idx="94449">3</cx:pt>
          <cx:pt idx="94450">3</cx:pt>
          <cx:pt idx="94451">3</cx:pt>
          <cx:pt idx="94452">3</cx:pt>
          <cx:pt idx="94453">3</cx:pt>
          <cx:pt idx="94454">3</cx:pt>
          <cx:pt idx="94455">3</cx:pt>
          <cx:pt idx="94456">3</cx:pt>
          <cx:pt idx="94457">3</cx:pt>
          <cx:pt idx="94458">3</cx:pt>
          <cx:pt idx="94459">3</cx:pt>
          <cx:pt idx="94460">3</cx:pt>
          <cx:pt idx="94461">3</cx:pt>
          <cx:pt idx="94462">3</cx:pt>
          <cx:pt idx="94463">3</cx:pt>
          <cx:pt idx="94464">3</cx:pt>
          <cx:pt idx="94465">3</cx:pt>
          <cx:pt idx="94466">3</cx:pt>
          <cx:pt idx="94467">3</cx:pt>
          <cx:pt idx="94468">3</cx:pt>
          <cx:pt idx="94469">3</cx:pt>
          <cx:pt idx="94470">3</cx:pt>
          <cx:pt idx="94471">3</cx:pt>
          <cx:pt idx="94472">3</cx:pt>
          <cx:pt idx="94473">3</cx:pt>
          <cx:pt idx="94474">3</cx:pt>
          <cx:pt idx="94475">3</cx:pt>
          <cx:pt idx="94476">3</cx:pt>
          <cx:pt idx="94477">3</cx:pt>
          <cx:pt idx="94478">3</cx:pt>
          <cx:pt idx="94479">3</cx:pt>
          <cx:pt idx="94480">3</cx:pt>
          <cx:pt idx="94481">3</cx:pt>
          <cx:pt idx="94482">3</cx:pt>
          <cx:pt idx="94483">3</cx:pt>
          <cx:pt idx="94484">3</cx:pt>
          <cx:pt idx="94485">3</cx:pt>
          <cx:pt idx="94486">3</cx:pt>
          <cx:pt idx="94487">3</cx:pt>
          <cx:pt idx="94488">3</cx:pt>
          <cx:pt idx="94489">3</cx:pt>
          <cx:pt idx="94490">3</cx:pt>
          <cx:pt idx="94491">3</cx:pt>
          <cx:pt idx="94492">3</cx:pt>
          <cx:pt idx="94493">3</cx:pt>
          <cx:pt idx="94494">3</cx:pt>
          <cx:pt idx="94495">3</cx:pt>
          <cx:pt idx="94496">3</cx:pt>
          <cx:pt idx="94497">3</cx:pt>
          <cx:pt idx="94498">3</cx:pt>
          <cx:pt idx="94499">3</cx:pt>
          <cx:pt idx="94500">3</cx:pt>
          <cx:pt idx="94501">3</cx:pt>
          <cx:pt idx="94502">3</cx:pt>
          <cx:pt idx="94503">3</cx:pt>
          <cx:pt idx="94504">3</cx:pt>
          <cx:pt idx="94505">3</cx:pt>
          <cx:pt idx="94506">3</cx:pt>
          <cx:pt idx="94507">3</cx:pt>
          <cx:pt idx="94508">3</cx:pt>
          <cx:pt idx="94509">3</cx:pt>
          <cx:pt idx="94510">3</cx:pt>
          <cx:pt idx="94511">3</cx:pt>
          <cx:pt idx="94512">3</cx:pt>
          <cx:pt idx="94513">3</cx:pt>
          <cx:pt idx="94514">3</cx:pt>
          <cx:pt idx="94515">3</cx:pt>
          <cx:pt idx="94516">3</cx:pt>
          <cx:pt idx="94517">3</cx:pt>
          <cx:pt idx="94518">3</cx:pt>
          <cx:pt idx="94519">3</cx:pt>
          <cx:pt idx="94520">3</cx:pt>
          <cx:pt idx="94521">3</cx:pt>
          <cx:pt idx="94522">3</cx:pt>
          <cx:pt idx="94523">3</cx:pt>
          <cx:pt idx="94524">3</cx:pt>
          <cx:pt idx="94525">3</cx:pt>
          <cx:pt idx="94526">3</cx:pt>
          <cx:pt idx="94527">3</cx:pt>
          <cx:pt idx="94528">3</cx:pt>
          <cx:pt idx="94529">3</cx:pt>
          <cx:pt idx="94530">3</cx:pt>
          <cx:pt idx="94531">3</cx:pt>
          <cx:pt idx="94532">3</cx:pt>
          <cx:pt idx="94533">3</cx:pt>
          <cx:pt idx="94534">3</cx:pt>
          <cx:pt idx="94535">3</cx:pt>
          <cx:pt idx="94536">3</cx:pt>
          <cx:pt idx="94537">3</cx:pt>
          <cx:pt idx="94538">3</cx:pt>
          <cx:pt idx="94539">3</cx:pt>
          <cx:pt idx="94540">3</cx:pt>
          <cx:pt idx="94541">3</cx:pt>
          <cx:pt idx="94542">3</cx:pt>
          <cx:pt idx="94543">3</cx:pt>
          <cx:pt idx="94544">3</cx:pt>
          <cx:pt idx="94545">3</cx:pt>
          <cx:pt idx="94546">3</cx:pt>
          <cx:pt idx="94547">3</cx:pt>
          <cx:pt idx="94548">3</cx:pt>
          <cx:pt idx="94549">3</cx:pt>
          <cx:pt idx="94550">3</cx:pt>
          <cx:pt idx="94551">3</cx:pt>
          <cx:pt idx="94552">3</cx:pt>
          <cx:pt idx="94553">3</cx:pt>
          <cx:pt idx="94554">3</cx:pt>
          <cx:pt idx="94555">3</cx:pt>
          <cx:pt idx="94556">3</cx:pt>
          <cx:pt idx="94557">3</cx:pt>
          <cx:pt idx="94558">3</cx:pt>
          <cx:pt idx="94559">3</cx:pt>
          <cx:pt idx="94560">3</cx:pt>
          <cx:pt idx="94561">3</cx:pt>
          <cx:pt idx="94562">3</cx:pt>
          <cx:pt idx="94563">3</cx:pt>
          <cx:pt idx="94564">3</cx:pt>
          <cx:pt idx="94565">3</cx:pt>
          <cx:pt idx="94566">3</cx:pt>
          <cx:pt idx="94567">3</cx:pt>
          <cx:pt idx="94568">3</cx:pt>
          <cx:pt idx="94569">3</cx:pt>
          <cx:pt idx="94570">3</cx:pt>
          <cx:pt idx="94571">3</cx:pt>
          <cx:pt idx="94572">3</cx:pt>
          <cx:pt idx="94573">3</cx:pt>
          <cx:pt idx="94574">3</cx:pt>
          <cx:pt idx="94575">3</cx:pt>
          <cx:pt idx="94576">3</cx:pt>
          <cx:pt idx="94577">3</cx:pt>
          <cx:pt idx="94578">3</cx:pt>
          <cx:pt idx="94579">3</cx:pt>
          <cx:pt idx="94580">3</cx:pt>
          <cx:pt idx="94581">3</cx:pt>
          <cx:pt idx="94582">3</cx:pt>
          <cx:pt idx="94583">3</cx:pt>
          <cx:pt idx="94584">3</cx:pt>
          <cx:pt idx="94585">3</cx:pt>
          <cx:pt idx="94586">3</cx:pt>
          <cx:pt idx="94587">3</cx:pt>
          <cx:pt idx="94588">3</cx:pt>
          <cx:pt idx="94589">3</cx:pt>
          <cx:pt idx="94590">3</cx:pt>
          <cx:pt idx="94591">3</cx:pt>
          <cx:pt idx="94592">3</cx:pt>
          <cx:pt idx="94593">3</cx:pt>
          <cx:pt idx="94594">3</cx:pt>
          <cx:pt idx="94595">3</cx:pt>
          <cx:pt idx="94596">3</cx:pt>
          <cx:pt idx="94597">3</cx:pt>
          <cx:pt idx="94598">3</cx:pt>
          <cx:pt idx="94599">3</cx:pt>
          <cx:pt idx="94600">3</cx:pt>
          <cx:pt idx="94601">3</cx:pt>
          <cx:pt idx="94602">3</cx:pt>
          <cx:pt idx="94603">3</cx:pt>
          <cx:pt idx="94604">3</cx:pt>
          <cx:pt idx="94605">3</cx:pt>
          <cx:pt idx="94606">3</cx:pt>
          <cx:pt idx="94607">3</cx:pt>
          <cx:pt idx="94608">3</cx:pt>
          <cx:pt idx="94609">3</cx:pt>
          <cx:pt idx="94610">3</cx:pt>
          <cx:pt idx="94611">3</cx:pt>
          <cx:pt idx="94612">3</cx:pt>
          <cx:pt idx="94613">3</cx:pt>
          <cx:pt idx="94614">3</cx:pt>
          <cx:pt idx="94615">3</cx:pt>
          <cx:pt idx="94616">3</cx:pt>
          <cx:pt idx="94617">3</cx:pt>
          <cx:pt idx="94618">3</cx:pt>
          <cx:pt idx="94619">3</cx:pt>
          <cx:pt idx="94620">3</cx:pt>
          <cx:pt idx="94621">3</cx:pt>
          <cx:pt idx="94622">3</cx:pt>
          <cx:pt idx="94623">3</cx:pt>
          <cx:pt idx="94624">3</cx:pt>
          <cx:pt idx="94625">3</cx:pt>
          <cx:pt idx="94626">3</cx:pt>
          <cx:pt idx="94627">3</cx:pt>
          <cx:pt idx="94628">3</cx:pt>
          <cx:pt idx="94629">3</cx:pt>
          <cx:pt idx="94630">3</cx:pt>
          <cx:pt idx="94631">3</cx:pt>
          <cx:pt idx="94632">3</cx:pt>
          <cx:pt idx="94633">3</cx:pt>
          <cx:pt idx="94634">3</cx:pt>
          <cx:pt idx="94635">3</cx:pt>
          <cx:pt idx="94636">3</cx:pt>
          <cx:pt idx="94637">3</cx:pt>
          <cx:pt idx="94638">3</cx:pt>
          <cx:pt idx="94639">3</cx:pt>
          <cx:pt idx="94640">3</cx:pt>
          <cx:pt idx="94641">3</cx:pt>
          <cx:pt idx="94642">3</cx:pt>
          <cx:pt idx="94643">3</cx:pt>
          <cx:pt idx="94644">3</cx:pt>
          <cx:pt idx="94645">3</cx:pt>
          <cx:pt idx="94646">3</cx:pt>
          <cx:pt idx="94647">3</cx:pt>
          <cx:pt idx="94648">3</cx:pt>
          <cx:pt idx="94649">3</cx:pt>
          <cx:pt idx="94650">3</cx:pt>
          <cx:pt idx="94651">3</cx:pt>
          <cx:pt idx="94652">3</cx:pt>
          <cx:pt idx="94653">3</cx:pt>
          <cx:pt idx="94654">3</cx:pt>
          <cx:pt idx="94655">3</cx:pt>
          <cx:pt idx="94656">3</cx:pt>
          <cx:pt idx="94657">3</cx:pt>
          <cx:pt idx="94658">3</cx:pt>
          <cx:pt idx="94659">3</cx:pt>
          <cx:pt idx="94660">3</cx:pt>
          <cx:pt idx="94661">3</cx:pt>
          <cx:pt idx="94662">3</cx:pt>
          <cx:pt idx="94663">3</cx:pt>
          <cx:pt idx="94664">3</cx:pt>
          <cx:pt idx="94665">3</cx:pt>
          <cx:pt idx="94666">3</cx:pt>
          <cx:pt idx="94667">3</cx:pt>
          <cx:pt idx="94668">3</cx:pt>
          <cx:pt idx="94669">3</cx:pt>
          <cx:pt idx="94670">3</cx:pt>
          <cx:pt idx="94671">3</cx:pt>
          <cx:pt idx="94672">3</cx:pt>
          <cx:pt idx="94673">3</cx:pt>
          <cx:pt idx="94674">3</cx:pt>
          <cx:pt idx="94675">3</cx:pt>
          <cx:pt idx="94676">3</cx:pt>
          <cx:pt idx="94677">3</cx:pt>
          <cx:pt idx="94678">3</cx:pt>
          <cx:pt idx="94679">3</cx:pt>
          <cx:pt idx="94680">3</cx:pt>
          <cx:pt idx="94681">3</cx:pt>
          <cx:pt idx="94682">3</cx:pt>
          <cx:pt idx="94683">3</cx:pt>
          <cx:pt idx="94684">3</cx:pt>
          <cx:pt idx="94685">3</cx:pt>
          <cx:pt idx="94686">3</cx:pt>
          <cx:pt idx="94687">3</cx:pt>
          <cx:pt idx="94688">3</cx:pt>
          <cx:pt idx="94689">3</cx:pt>
          <cx:pt idx="94690">3</cx:pt>
          <cx:pt idx="94691">3</cx:pt>
          <cx:pt idx="94692">3</cx:pt>
          <cx:pt idx="94693">3</cx:pt>
          <cx:pt idx="94694">3</cx:pt>
          <cx:pt idx="94695">3</cx:pt>
          <cx:pt idx="94696">3</cx:pt>
          <cx:pt idx="94697">3</cx:pt>
          <cx:pt idx="94698">3</cx:pt>
          <cx:pt idx="94699">3</cx:pt>
          <cx:pt idx="94700">3</cx:pt>
          <cx:pt idx="94701">3</cx:pt>
          <cx:pt idx="94702">3</cx:pt>
          <cx:pt idx="94703">3</cx:pt>
          <cx:pt idx="94704">3</cx:pt>
          <cx:pt idx="94705">3</cx:pt>
          <cx:pt idx="94706">3</cx:pt>
          <cx:pt idx="94707">3</cx:pt>
          <cx:pt idx="94708">3</cx:pt>
          <cx:pt idx="94709">3</cx:pt>
          <cx:pt idx="94710">3</cx:pt>
          <cx:pt idx="94711">3</cx:pt>
          <cx:pt idx="94712">3</cx:pt>
          <cx:pt idx="94713">3</cx:pt>
          <cx:pt idx="94714">3</cx:pt>
          <cx:pt idx="94715">3</cx:pt>
          <cx:pt idx="94716">3</cx:pt>
          <cx:pt idx="94717">3</cx:pt>
          <cx:pt idx="94718">3</cx:pt>
          <cx:pt idx="94719">3</cx:pt>
          <cx:pt idx="94720">3</cx:pt>
          <cx:pt idx="94721">3</cx:pt>
          <cx:pt idx="94722">3</cx:pt>
          <cx:pt idx="94723">3</cx:pt>
          <cx:pt idx="94724">3</cx:pt>
          <cx:pt idx="94725">3</cx:pt>
          <cx:pt idx="94726">3</cx:pt>
          <cx:pt idx="94727">3</cx:pt>
          <cx:pt idx="94728">3</cx:pt>
          <cx:pt idx="94729">3</cx:pt>
          <cx:pt idx="94730">3</cx:pt>
          <cx:pt idx="94731">3</cx:pt>
          <cx:pt idx="94732">3</cx:pt>
          <cx:pt idx="94733">3</cx:pt>
          <cx:pt idx="94734">3</cx:pt>
          <cx:pt idx="94735">3</cx:pt>
          <cx:pt idx="94736">3</cx:pt>
          <cx:pt idx="94737">3</cx:pt>
          <cx:pt idx="94738">3</cx:pt>
          <cx:pt idx="94739">3</cx:pt>
          <cx:pt idx="94740">3</cx:pt>
          <cx:pt idx="94741">3</cx:pt>
          <cx:pt idx="94742">3</cx:pt>
          <cx:pt idx="94743">3</cx:pt>
          <cx:pt idx="94744">3</cx:pt>
          <cx:pt idx="94745">3</cx:pt>
          <cx:pt idx="94746">3</cx:pt>
          <cx:pt idx="94747">3</cx:pt>
          <cx:pt idx="94748">3</cx:pt>
          <cx:pt idx="94749">3</cx:pt>
          <cx:pt idx="94750">3</cx:pt>
          <cx:pt idx="94751">3</cx:pt>
          <cx:pt idx="94752">3</cx:pt>
          <cx:pt idx="94753">3</cx:pt>
          <cx:pt idx="94754">3</cx:pt>
          <cx:pt idx="94755">3</cx:pt>
          <cx:pt idx="94756">3</cx:pt>
          <cx:pt idx="94757">3</cx:pt>
          <cx:pt idx="94758">3</cx:pt>
          <cx:pt idx="94759">3</cx:pt>
          <cx:pt idx="94760">3</cx:pt>
          <cx:pt idx="94761">3</cx:pt>
          <cx:pt idx="94762">3</cx:pt>
          <cx:pt idx="94763">3</cx:pt>
          <cx:pt idx="94764">3</cx:pt>
          <cx:pt idx="94765">3</cx:pt>
          <cx:pt idx="94766">3</cx:pt>
          <cx:pt idx="94767">3</cx:pt>
          <cx:pt idx="94768">3</cx:pt>
          <cx:pt idx="94769">3</cx:pt>
          <cx:pt idx="94770">3</cx:pt>
          <cx:pt idx="94771">3</cx:pt>
          <cx:pt idx="94772">3</cx:pt>
          <cx:pt idx="94773">3</cx:pt>
          <cx:pt idx="94774">3</cx:pt>
          <cx:pt idx="94775">3</cx:pt>
          <cx:pt idx="94776">3</cx:pt>
          <cx:pt idx="94777">3</cx:pt>
          <cx:pt idx="94778">3</cx:pt>
          <cx:pt idx="94779">3</cx:pt>
          <cx:pt idx="94780">3</cx:pt>
          <cx:pt idx="94781">3</cx:pt>
          <cx:pt idx="94782">3</cx:pt>
          <cx:pt idx="94783">3</cx:pt>
          <cx:pt idx="94784">3</cx:pt>
          <cx:pt idx="94785">3</cx:pt>
          <cx:pt idx="94786">3</cx:pt>
          <cx:pt idx="94787">3</cx:pt>
          <cx:pt idx="94788">3</cx:pt>
          <cx:pt idx="94789">3</cx:pt>
          <cx:pt idx="94790">3</cx:pt>
          <cx:pt idx="94791">3</cx:pt>
          <cx:pt idx="94792">3</cx:pt>
          <cx:pt idx="94793">3</cx:pt>
          <cx:pt idx="94794">3</cx:pt>
          <cx:pt idx="94795">3</cx:pt>
          <cx:pt idx="94796">3</cx:pt>
          <cx:pt idx="94797">3</cx:pt>
          <cx:pt idx="94798">3</cx:pt>
          <cx:pt idx="94799">3</cx:pt>
          <cx:pt idx="94800">3</cx:pt>
          <cx:pt idx="94801">3</cx:pt>
          <cx:pt idx="94802">3</cx:pt>
          <cx:pt idx="94803">3</cx:pt>
          <cx:pt idx="94804">3</cx:pt>
          <cx:pt idx="94805">3</cx:pt>
          <cx:pt idx="94806">3</cx:pt>
          <cx:pt idx="94807">3</cx:pt>
          <cx:pt idx="94808">3</cx:pt>
          <cx:pt idx="94809">3</cx:pt>
          <cx:pt idx="94810">3</cx:pt>
          <cx:pt idx="94811">3</cx:pt>
          <cx:pt idx="94812">3</cx:pt>
          <cx:pt idx="94813">3</cx:pt>
          <cx:pt idx="94814">3</cx:pt>
          <cx:pt idx="94815">3</cx:pt>
          <cx:pt idx="94816">3</cx:pt>
          <cx:pt idx="94817">3</cx:pt>
          <cx:pt idx="94818">3</cx:pt>
          <cx:pt idx="94819">3</cx:pt>
          <cx:pt idx="94820">3</cx:pt>
          <cx:pt idx="94821">3</cx:pt>
          <cx:pt idx="94822">3</cx:pt>
          <cx:pt idx="94823">3</cx:pt>
          <cx:pt idx="94824">3</cx:pt>
          <cx:pt idx="94825">3</cx:pt>
          <cx:pt idx="94826">3</cx:pt>
          <cx:pt idx="94827">3</cx:pt>
          <cx:pt idx="94828">3</cx:pt>
          <cx:pt idx="94829">3</cx:pt>
          <cx:pt idx="94830">3</cx:pt>
          <cx:pt idx="94831">3</cx:pt>
          <cx:pt idx="94832">3</cx:pt>
          <cx:pt idx="94833">3</cx:pt>
          <cx:pt idx="94834">3</cx:pt>
          <cx:pt idx="94835">3</cx:pt>
          <cx:pt idx="94836">3</cx:pt>
          <cx:pt idx="94837">3</cx:pt>
          <cx:pt idx="94838">3</cx:pt>
          <cx:pt idx="94839">3</cx:pt>
          <cx:pt idx="94840">3</cx:pt>
          <cx:pt idx="94841">3</cx:pt>
          <cx:pt idx="94842">3</cx:pt>
          <cx:pt idx="94843">3</cx:pt>
          <cx:pt idx="94844">3</cx:pt>
          <cx:pt idx="94845">3</cx:pt>
          <cx:pt idx="94846">3</cx:pt>
          <cx:pt idx="94847">3</cx:pt>
          <cx:pt idx="94848">3</cx:pt>
          <cx:pt idx="94849">3</cx:pt>
          <cx:pt idx="94850">3</cx:pt>
          <cx:pt idx="94851">3</cx:pt>
          <cx:pt idx="94852">3</cx:pt>
          <cx:pt idx="94853">3</cx:pt>
          <cx:pt idx="94854">3</cx:pt>
          <cx:pt idx="94855">3</cx:pt>
          <cx:pt idx="94856">3</cx:pt>
          <cx:pt idx="94857">3</cx:pt>
          <cx:pt idx="94858">3</cx:pt>
          <cx:pt idx="94859">3</cx:pt>
          <cx:pt idx="94860">3</cx:pt>
          <cx:pt idx="94861">3</cx:pt>
          <cx:pt idx="94862">3</cx:pt>
          <cx:pt idx="94863">3</cx:pt>
          <cx:pt idx="94864">3</cx:pt>
          <cx:pt idx="94865">3</cx:pt>
          <cx:pt idx="94866">3</cx:pt>
          <cx:pt idx="94867">3</cx:pt>
          <cx:pt idx="94868">3</cx:pt>
          <cx:pt idx="94869">3</cx:pt>
          <cx:pt idx="94870">3</cx:pt>
          <cx:pt idx="94871">3</cx:pt>
          <cx:pt idx="94872">3</cx:pt>
          <cx:pt idx="94873">3</cx:pt>
          <cx:pt idx="94874">3</cx:pt>
          <cx:pt idx="94875">3</cx:pt>
          <cx:pt idx="94876">3</cx:pt>
          <cx:pt idx="94877">3</cx:pt>
          <cx:pt idx="94878">3</cx:pt>
          <cx:pt idx="94879">3</cx:pt>
          <cx:pt idx="94880">3</cx:pt>
          <cx:pt idx="94881">3</cx:pt>
          <cx:pt idx="94882">3</cx:pt>
          <cx:pt idx="94883">3</cx:pt>
          <cx:pt idx="94884">3</cx:pt>
          <cx:pt idx="94885">3</cx:pt>
          <cx:pt idx="94886">3</cx:pt>
          <cx:pt idx="94887">3</cx:pt>
          <cx:pt idx="94888">3</cx:pt>
          <cx:pt idx="94889">3</cx:pt>
          <cx:pt idx="94890">3</cx:pt>
          <cx:pt idx="94891">3</cx:pt>
          <cx:pt idx="94892">3</cx:pt>
          <cx:pt idx="94893">3</cx:pt>
          <cx:pt idx="94894">3</cx:pt>
          <cx:pt idx="94895">3</cx:pt>
          <cx:pt idx="94896">3</cx:pt>
          <cx:pt idx="94897">3</cx:pt>
          <cx:pt idx="94898">3</cx:pt>
          <cx:pt idx="94899">3</cx:pt>
          <cx:pt idx="94900">3</cx:pt>
          <cx:pt idx="94901">3</cx:pt>
          <cx:pt idx="94902">3</cx:pt>
          <cx:pt idx="94903">3</cx:pt>
          <cx:pt idx="94904">3</cx:pt>
          <cx:pt idx="94905">3</cx:pt>
          <cx:pt idx="94906">3</cx:pt>
          <cx:pt idx="94907">3</cx:pt>
          <cx:pt idx="94908">3</cx:pt>
          <cx:pt idx="94909">3</cx:pt>
          <cx:pt idx="94910">3</cx:pt>
          <cx:pt idx="94911">3</cx:pt>
          <cx:pt idx="94912">3</cx:pt>
          <cx:pt idx="94913">3</cx:pt>
          <cx:pt idx="94914">3</cx:pt>
          <cx:pt idx="94915">3</cx:pt>
          <cx:pt idx="94916">3</cx:pt>
          <cx:pt idx="94917">3</cx:pt>
          <cx:pt idx="94918">3</cx:pt>
          <cx:pt idx="94919">3</cx:pt>
          <cx:pt idx="94920">3</cx:pt>
          <cx:pt idx="94921">3</cx:pt>
          <cx:pt idx="94922">3</cx:pt>
          <cx:pt idx="94923">3</cx:pt>
          <cx:pt idx="94924">3</cx:pt>
          <cx:pt idx="94925">3</cx:pt>
          <cx:pt idx="94926">3</cx:pt>
          <cx:pt idx="94927">3</cx:pt>
          <cx:pt idx="94928">3</cx:pt>
          <cx:pt idx="94929">3</cx:pt>
          <cx:pt idx="94930">3</cx:pt>
          <cx:pt idx="94931">3</cx:pt>
          <cx:pt idx="94932">3</cx:pt>
          <cx:pt idx="94933">3</cx:pt>
          <cx:pt idx="94934">3</cx:pt>
          <cx:pt idx="94935">3</cx:pt>
          <cx:pt idx="94936">3</cx:pt>
          <cx:pt idx="94937">3</cx:pt>
          <cx:pt idx="94938">3</cx:pt>
          <cx:pt idx="94939">3</cx:pt>
          <cx:pt idx="94940">3</cx:pt>
          <cx:pt idx="94941">3</cx:pt>
          <cx:pt idx="94942">3</cx:pt>
          <cx:pt idx="94943">3</cx:pt>
          <cx:pt idx="94944">3</cx:pt>
          <cx:pt idx="94945">3</cx:pt>
          <cx:pt idx="94946">3</cx:pt>
          <cx:pt idx="94947">3</cx:pt>
          <cx:pt idx="94948">3</cx:pt>
          <cx:pt idx="94949">3</cx:pt>
          <cx:pt idx="94950">3</cx:pt>
          <cx:pt idx="94951">3</cx:pt>
          <cx:pt idx="94952">3</cx:pt>
          <cx:pt idx="94953">3</cx:pt>
          <cx:pt idx="94954">3</cx:pt>
          <cx:pt idx="94955">3</cx:pt>
          <cx:pt idx="94956">3</cx:pt>
          <cx:pt idx="94957">3</cx:pt>
          <cx:pt idx="94958">3</cx:pt>
          <cx:pt idx="94959">3</cx:pt>
          <cx:pt idx="94960">3</cx:pt>
          <cx:pt idx="94961">3</cx:pt>
          <cx:pt idx="94962">3</cx:pt>
          <cx:pt idx="94963">3</cx:pt>
          <cx:pt idx="94964">3</cx:pt>
          <cx:pt idx="94965">3</cx:pt>
          <cx:pt idx="94966">3</cx:pt>
          <cx:pt idx="94967">3</cx:pt>
          <cx:pt idx="94968">3</cx:pt>
          <cx:pt idx="94969">3</cx:pt>
          <cx:pt idx="94970">3</cx:pt>
          <cx:pt idx="94971">3</cx:pt>
          <cx:pt idx="94972">3</cx:pt>
          <cx:pt idx="94973">3</cx:pt>
          <cx:pt idx="94974">3</cx:pt>
          <cx:pt idx="94975">3</cx:pt>
          <cx:pt idx="94976">3</cx:pt>
          <cx:pt idx="94977">3</cx:pt>
          <cx:pt idx="94978">3</cx:pt>
          <cx:pt idx="94979">3</cx:pt>
          <cx:pt idx="94980">3</cx:pt>
          <cx:pt idx="94981">3</cx:pt>
          <cx:pt idx="94982">3</cx:pt>
          <cx:pt idx="94983">3</cx:pt>
          <cx:pt idx="94984">3</cx:pt>
          <cx:pt idx="94985">3</cx:pt>
          <cx:pt idx="94986">3</cx:pt>
          <cx:pt idx="94987">3</cx:pt>
          <cx:pt idx="94988">3</cx:pt>
          <cx:pt idx="94989">3</cx:pt>
          <cx:pt idx="94990">3</cx:pt>
          <cx:pt idx="94991">3</cx:pt>
          <cx:pt idx="94992">3</cx:pt>
          <cx:pt idx="94993">3</cx:pt>
          <cx:pt idx="94994">3</cx:pt>
          <cx:pt idx="94995">3</cx:pt>
          <cx:pt idx="94996">3</cx:pt>
          <cx:pt idx="94997">3</cx:pt>
          <cx:pt idx="94998">3</cx:pt>
          <cx:pt idx="94999">3</cx:pt>
          <cx:pt idx="95000">3</cx:pt>
          <cx:pt idx="95001">3</cx:pt>
          <cx:pt idx="95002">3</cx:pt>
          <cx:pt idx="95003">3</cx:pt>
          <cx:pt idx="95004">3</cx:pt>
          <cx:pt idx="95005">3</cx:pt>
          <cx:pt idx="95006">3</cx:pt>
          <cx:pt idx="95007">3</cx:pt>
          <cx:pt idx="95008">3</cx:pt>
          <cx:pt idx="95009">3</cx:pt>
          <cx:pt idx="95010">3</cx:pt>
          <cx:pt idx="95011">3</cx:pt>
          <cx:pt idx="95012">3</cx:pt>
          <cx:pt idx="95013">3</cx:pt>
          <cx:pt idx="95014">3</cx:pt>
          <cx:pt idx="95015">3</cx:pt>
          <cx:pt idx="95016">3</cx:pt>
          <cx:pt idx="95017">3</cx:pt>
          <cx:pt idx="95018">3</cx:pt>
          <cx:pt idx="95019">3</cx:pt>
          <cx:pt idx="95020">3</cx:pt>
          <cx:pt idx="95021">3</cx:pt>
          <cx:pt idx="95022">3</cx:pt>
          <cx:pt idx="95023">3</cx:pt>
          <cx:pt idx="95024">3</cx:pt>
          <cx:pt idx="95025">3</cx:pt>
          <cx:pt idx="95026">3</cx:pt>
          <cx:pt idx="95027">3</cx:pt>
          <cx:pt idx="95028">3</cx:pt>
          <cx:pt idx="95029">3</cx:pt>
          <cx:pt idx="95030">3</cx:pt>
          <cx:pt idx="95031">3</cx:pt>
          <cx:pt idx="95032">3</cx:pt>
          <cx:pt idx="95033">3</cx:pt>
          <cx:pt idx="95034">3</cx:pt>
          <cx:pt idx="95035">3</cx:pt>
          <cx:pt idx="95036">3</cx:pt>
          <cx:pt idx="95037">3</cx:pt>
          <cx:pt idx="95038">3</cx:pt>
          <cx:pt idx="95039">3</cx:pt>
          <cx:pt idx="95040">3</cx:pt>
          <cx:pt idx="95041">3</cx:pt>
          <cx:pt idx="95042">3</cx:pt>
          <cx:pt idx="95043">3</cx:pt>
          <cx:pt idx="95044">3</cx:pt>
          <cx:pt idx="95045">3</cx:pt>
          <cx:pt idx="95046">3</cx:pt>
          <cx:pt idx="95047">3</cx:pt>
          <cx:pt idx="95048">3</cx:pt>
          <cx:pt idx="95049">3</cx:pt>
          <cx:pt idx="95050">3</cx:pt>
          <cx:pt idx="95051">3</cx:pt>
          <cx:pt idx="95052">3</cx:pt>
          <cx:pt idx="95053">3</cx:pt>
          <cx:pt idx="95054">3</cx:pt>
          <cx:pt idx="95055">3</cx:pt>
          <cx:pt idx="95056">3</cx:pt>
          <cx:pt idx="95057">3</cx:pt>
          <cx:pt idx="95058">3</cx:pt>
          <cx:pt idx="95059">3</cx:pt>
          <cx:pt idx="95060">3</cx:pt>
          <cx:pt idx="95061">3</cx:pt>
          <cx:pt idx="95062">3</cx:pt>
          <cx:pt idx="95063">3</cx:pt>
          <cx:pt idx="95064">3</cx:pt>
          <cx:pt idx="95065">3</cx:pt>
          <cx:pt idx="95066">3</cx:pt>
          <cx:pt idx="95067">3</cx:pt>
          <cx:pt idx="95068">3</cx:pt>
          <cx:pt idx="95069">3</cx:pt>
          <cx:pt idx="95070">3</cx:pt>
          <cx:pt idx="95071">3</cx:pt>
          <cx:pt idx="95072">3</cx:pt>
          <cx:pt idx="95073">3</cx:pt>
          <cx:pt idx="95074">3</cx:pt>
          <cx:pt idx="95075">3</cx:pt>
          <cx:pt idx="95076">3</cx:pt>
          <cx:pt idx="95077">3</cx:pt>
          <cx:pt idx="95078">3</cx:pt>
          <cx:pt idx="95079">3</cx:pt>
          <cx:pt idx="95080">3</cx:pt>
          <cx:pt idx="95081">3</cx:pt>
          <cx:pt idx="95082">3</cx:pt>
          <cx:pt idx="95083">3</cx:pt>
          <cx:pt idx="95084">3</cx:pt>
          <cx:pt idx="95085">3</cx:pt>
          <cx:pt idx="95086">3</cx:pt>
          <cx:pt idx="95087">3</cx:pt>
          <cx:pt idx="95088">3</cx:pt>
          <cx:pt idx="95089">3</cx:pt>
          <cx:pt idx="95090">3</cx:pt>
          <cx:pt idx="95091">3</cx:pt>
          <cx:pt idx="95092">3</cx:pt>
          <cx:pt idx="95093">3</cx:pt>
          <cx:pt idx="95094">3</cx:pt>
          <cx:pt idx="95095">3</cx:pt>
          <cx:pt idx="95096">3</cx:pt>
          <cx:pt idx="95097">3</cx:pt>
          <cx:pt idx="95098">3</cx:pt>
          <cx:pt idx="95099">3</cx:pt>
          <cx:pt idx="95100">3</cx:pt>
          <cx:pt idx="95101">3</cx:pt>
          <cx:pt idx="95102">3</cx:pt>
          <cx:pt idx="95103">3</cx:pt>
          <cx:pt idx="95104">3</cx:pt>
          <cx:pt idx="95105">3</cx:pt>
          <cx:pt idx="95106">3</cx:pt>
          <cx:pt idx="95107">3</cx:pt>
          <cx:pt idx="95108">3</cx:pt>
          <cx:pt idx="95109">3</cx:pt>
          <cx:pt idx="95110">3</cx:pt>
          <cx:pt idx="95111">3</cx:pt>
          <cx:pt idx="95112">3</cx:pt>
          <cx:pt idx="95113">3</cx:pt>
          <cx:pt idx="95114">3</cx:pt>
          <cx:pt idx="95115">3</cx:pt>
          <cx:pt idx="95116">3</cx:pt>
          <cx:pt idx="95117">3</cx:pt>
          <cx:pt idx="95118">3</cx:pt>
          <cx:pt idx="95119">3</cx:pt>
          <cx:pt idx="95120">3</cx:pt>
          <cx:pt idx="95121">3</cx:pt>
          <cx:pt idx="95122">3</cx:pt>
          <cx:pt idx="95123">3</cx:pt>
          <cx:pt idx="95124">3</cx:pt>
          <cx:pt idx="95125">3</cx:pt>
          <cx:pt idx="95126">3</cx:pt>
          <cx:pt idx="95127">3</cx:pt>
          <cx:pt idx="95128">3</cx:pt>
          <cx:pt idx="95129">3</cx:pt>
          <cx:pt idx="95130">3</cx:pt>
          <cx:pt idx="95131">3</cx:pt>
          <cx:pt idx="95132">3</cx:pt>
          <cx:pt idx="95133">3</cx:pt>
          <cx:pt idx="95134">3</cx:pt>
          <cx:pt idx="95135">3</cx:pt>
          <cx:pt idx="95136">3</cx:pt>
          <cx:pt idx="95137">3</cx:pt>
          <cx:pt idx="95138">3</cx:pt>
          <cx:pt idx="95139">3</cx:pt>
          <cx:pt idx="95140">3</cx:pt>
          <cx:pt idx="95141">3</cx:pt>
          <cx:pt idx="95142">3</cx:pt>
          <cx:pt idx="95143">3</cx:pt>
          <cx:pt idx="95144">3</cx:pt>
          <cx:pt idx="95145">3</cx:pt>
          <cx:pt idx="95146">3</cx:pt>
          <cx:pt idx="95147">3</cx:pt>
          <cx:pt idx="95148">3</cx:pt>
          <cx:pt idx="95149">3</cx:pt>
          <cx:pt idx="95150">3</cx:pt>
          <cx:pt idx="95151">3</cx:pt>
          <cx:pt idx="95152">3</cx:pt>
          <cx:pt idx="95153">3</cx:pt>
          <cx:pt idx="95154">3</cx:pt>
          <cx:pt idx="95155">3</cx:pt>
          <cx:pt idx="95156">3</cx:pt>
          <cx:pt idx="95157">3</cx:pt>
          <cx:pt idx="95158">3</cx:pt>
          <cx:pt idx="95159">3</cx:pt>
          <cx:pt idx="95160">3</cx:pt>
          <cx:pt idx="95161">3</cx:pt>
          <cx:pt idx="95162">3</cx:pt>
          <cx:pt idx="95163">3</cx:pt>
          <cx:pt idx="95164">3</cx:pt>
          <cx:pt idx="95165">3</cx:pt>
          <cx:pt idx="95166">3</cx:pt>
          <cx:pt idx="95167">3</cx:pt>
          <cx:pt idx="95168">3</cx:pt>
          <cx:pt idx="95169">3</cx:pt>
          <cx:pt idx="95170">3</cx:pt>
          <cx:pt idx="95171">3</cx:pt>
          <cx:pt idx="95172">3</cx:pt>
          <cx:pt idx="95173">3</cx:pt>
          <cx:pt idx="95174">3</cx:pt>
          <cx:pt idx="95175">3</cx:pt>
          <cx:pt idx="95176">3</cx:pt>
          <cx:pt idx="95177">3</cx:pt>
          <cx:pt idx="95178">3</cx:pt>
          <cx:pt idx="95179">3</cx:pt>
          <cx:pt idx="95180">3</cx:pt>
          <cx:pt idx="95181">3</cx:pt>
          <cx:pt idx="95182">3</cx:pt>
          <cx:pt idx="95183">3</cx:pt>
          <cx:pt idx="95184">3</cx:pt>
          <cx:pt idx="95185">3</cx:pt>
          <cx:pt idx="95186">3</cx:pt>
          <cx:pt idx="95187">3</cx:pt>
          <cx:pt idx="95188">3</cx:pt>
          <cx:pt idx="95189">3</cx:pt>
          <cx:pt idx="95190">3</cx:pt>
          <cx:pt idx="95191">3</cx:pt>
          <cx:pt idx="95192">3</cx:pt>
          <cx:pt idx="95193">3</cx:pt>
          <cx:pt idx="95194">3</cx:pt>
          <cx:pt idx="95195">3</cx:pt>
          <cx:pt idx="95196">3</cx:pt>
          <cx:pt idx="95197">3</cx:pt>
          <cx:pt idx="95198">3</cx:pt>
          <cx:pt idx="95199">3</cx:pt>
          <cx:pt idx="95200">3</cx:pt>
          <cx:pt idx="95201">3</cx:pt>
          <cx:pt idx="95202">3</cx:pt>
          <cx:pt idx="95203">3</cx:pt>
          <cx:pt idx="95204">3</cx:pt>
          <cx:pt idx="95205">3</cx:pt>
          <cx:pt idx="95206">3</cx:pt>
          <cx:pt idx="95207">3</cx:pt>
          <cx:pt idx="95208">3</cx:pt>
          <cx:pt idx="95209">3</cx:pt>
          <cx:pt idx="95210">3</cx:pt>
          <cx:pt idx="95211">3</cx:pt>
          <cx:pt idx="95212">3</cx:pt>
          <cx:pt idx="95213">3</cx:pt>
          <cx:pt idx="95214">3</cx:pt>
          <cx:pt idx="95215">3</cx:pt>
          <cx:pt idx="95216">3</cx:pt>
          <cx:pt idx="95217">3</cx:pt>
          <cx:pt idx="95218">3</cx:pt>
          <cx:pt idx="95219">3</cx:pt>
          <cx:pt idx="95220">3</cx:pt>
          <cx:pt idx="95221">3</cx:pt>
          <cx:pt idx="95222">3</cx:pt>
          <cx:pt idx="95223">3</cx:pt>
          <cx:pt idx="95224">3</cx:pt>
          <cx:pt idx="95225">3</cx:pt>
          <cx:pt idx="95226">3</cx:pt>
          <cx:pt idx="95227">3</cx:pt>
          <cx:pt idx="95228">3</cx:pt>
          <cx:pt idx="95229">3</cx:pt>
          <cx:pt idx="95230">3</cx:pt>
          <cx:pt idx="95231">3</cx:pt>
          <cx:pt idx="95232">3</cx:pt>
          <cx:pt idx="95233">3</cx:pt>
          <cx:pt idx="95234">3</cx:pt>
          <cx:pt idx="95235">3</cx:pt>
          <cx:pt idx="95236">3</cx:pt>
          <cx:pt idx="95237">3</cx:pt>
          <cx:pt idx="95238">3</cx:pt>
          <cx:pt idx="95239">3</cx:pt>
          <cx:pt idx="95240">3</cx:pt>
          <cx:pt idx="95241">3</cx:pt>
          <cx:pt idx="95242">3</cx:pt>
          <cx:pt idx="95243">3</cx:pt>
          <cx:pt idx="95244">3</cx:pt>
          <cx:pt idx="95245">3</cx:pt>
          <cx:pt idx="95246">3</cx:pt>
          <cx:pt idx="95247">3</cx:pt>
          <cx:pt idx="95248">3</cx:pt>
          <cx:pt idx="95249">3</cx:pt>
          <cx:pt idx="95250">3</cx:pt>
          <cx:pt idx="95251">3</cx:pt>
          <cx:pt idx="95252">3</cx:pt>
          <cx:pt idx="95253">3</cx:pt>
          <cx:pt idx="95254">3</cx:pt>
          <cx:pt idx="95255">3</cx:pt>
          <cx:pt idx="95256">3</cx:pt>
          <cx:pt idx="95257">3</cx:pt>
          <cx:pt idx="95258">3</cx:pt>
          <cx:pt idx="95259">3</cx:pt>
          <cx:pt idx="95260">3</cx:pt>
          <cx:pt idx="95261">3</cx:pt>
          <cx:pt idx="95262">3</cx:pt>
          <cx:pt idx="95263">3</cx:pt>
          <cx:pt idx="95264">3</cx:pt>
          <cx:pt idx="95265">3</cx:pt>
          <cx:pt idx="95266">3</cx:pt>
          <cx:pt idx="95267">3</cx:pt>
          <cx:pt idx="95268">3</cx:pt>
          <cx:pt idx="95269">3</cx:pt>
          <cx:pt idx="95270">3</cx:pt>
          <cx:pt idx="95271">3</cx:pt>
          <cx:pt idx="95272">3</cx:pt>
          <cx:pt idx="95273">3</cx:pt>
          <cx:pt idx="95274">3</cx:pt>
          <cx:pt idx="95275">3</cx:pt>
          <cx:pt idx="95276">3</cx:pt>
          <cx:pt idx="95277">3</cx:pt>
          <cx:pt idx="95278">3</cx:pt>
          <cx:pt idx="95279">3</cx:pt>
          <cx:pt idx="95280">3</cx:pt>
          <cx:pt idx="95281">3</cx:pt>
          <cx:pt idx="95282">3</cx:pt>
          <cx:pt idx="95283">3</cx:pt>
          <cx:pt idx="95284">3</cx:pt>
          <cx:pt idx="95285">3</cx:pt>
          <cx:pt idx="95286">3</cx:pt>
          <cx:pt idx="95287">3</cx:pt>
          <cx:pt idx="95288">3</cx:pt>
          <cx:pt idx="95289">3</cx:pt>
          <cx:pt idx="95290">3</cx:pt>
          <cx:pt idx="95291">3</cx:pt>
          <cx:pt idx="95292">3</cx:pt>
          <cx:pt idx="95293">3</cx:pt>
          <cx:pt idx="95294">3</cx:pt>
          <cx:pt idx="95295">3</cx:pt>
          <cx:pt idx="95296">3</cx:pt>
          <cx:pt idx="95297">3</cx:pt>
          <cx:pt idx="95298">3</cx:pt>
          <cx:pt idx="95299">3</cx:pt>
          <cx:pt idx="95300">3</cx:pt>
          <cx:pt idx="95301">3</cx:pt>
          <cx:pt idx="95302">3</cx:pt>
          <cx:pt idx="95303">3</cx:pt>
          <cx:pt idx="95304">3</cx:pt>
          <cx:pt idx="95305">3</cx:pt>
          <cx:pt idx="95306">3</cx:pt>
          <cx:pt idx="95307">3</cx:pt>
          <cx:pt idx="95308">3</cx:pt>
          <cx:pt idx="95309">3</cx:pt>
          <cx:pt idx="95310">3</cx:pt>
          <cx:pt idx="95311">3</cx:pt>
          <cx:pt idx="95312">3</cx:pt>
          <cx:pt idx="95313">3</cx:pt>
          <cx:pt idx="95314">3</cx:pt>
          <cx:pt idx="95315">3</cx:pt>
          <cx:pt idx="95316">3</cx:pt>
          <cx:pt idx="95317">3</cx:pt>
          <cx:pt idx="95318">3</cx:pt>
          <cx:pt idx="95319">3</cx:pt>
          <cx:pt idx="95320">3</cx:pt>
          <cx:pt idx="95321">3</cx:pt>
          <cx:pt idx="95322">3</cx:pt>
          <cx:pt idx="95323">3</cx:pt>
          <cx:pt idx="95324">3</cx:pt>
          <cx:pt idx="95325">3</cx:pt>
          <cx:pt idx="95326">3</cx:pt>
          <cx:pt idx="95327">3</cx:pt>
          <cx:pt idx="95328">3</cx:pt>
          <cx:pt idx="95329">3</cx:pt>
          <cx:pt idx="95330">3</cx:pt>
          <cx:pt idx="95331">3</cx:pt>
          <cx:pt idx="95332">3</cx:pt>
          <cx:pt idx="95333">3</cx:pt>
          <cx:pt idx="95334">3</cx:pt>
          <cx:pt idx="95335">3</cx:pt>
          <cx:pt idx="95336">3</cx:pt>
          <cx:pt idx="95337">3</cx:pt>
          <cx:pt idx="95338">3</cx:pt>
          <cx:pt idx="95339">3</cx:pt>
          <cx:pt idx="95340">3</cx:pt>
          <cx:pt idx="95341">3</cx:pt>
          <cx:pt idx="95342">3</cx:pt>
          <cx:pt idx="95343">3</cx:pt>
          <cx:pt idx="95344">3</cx:pt>
          <cx:pt idx="95345">3</cx:pt>
          <cx:pt idx="95346">3</cx:pt>
          <cx:pt idx="95347">3</cx:pt>
          <cx:pt idx="95348">3</cx:pt>
          <cx:pt idx="95349">3</cx:pt>
          <cx:pt idx="95350">3</cx:pt>
          <cx:pt idx="95351">3</cx:pt>
          <cx:pt idx="95352">3</cx:pt>
          <cx:pt idx="95353">3</cx:pt>
          <cx:pt idx="95354">3</cx:pt>
          <cx:pt idx="95355">3</cx:pt>
          <cx:pt idx="95356">3</cx:pt>
          <cx:pt idx="95357">3</cx:pt>
          <cx:pt idx="95358">3</cx:pt>
          <cx:pt idx="95359">3</cx:pt>
          <cx:pt idx="95360">3</cx:pt>
          <cx:pt idx="95361">3</cx:pt>
          <cx:pt idx="95362">3</cx:pt>
          <cx:pt idx="95363">3</cx:pt>
          <cx:pt idx="95364">3</cx:pt>
          <cx:pt idx="95365">3</cx:pt>
          <cx:pt idx="95366">3</cx:pt>
          <cx:pt idx="95367">3</cx:pt>
          <cx:pt idx="95368">3</cx:pt>
          <cx:pt idx="95369">3</cx:pt>
          <cx:pt idx="95370">3</cx:pt>
          <cx:pt idx="95371">3</cx:pt>
          <cx:pt idx="95372">3</cx:pt>
          <cx:pt idx="95373">3</cx:pt>
          <cx:pt idx="95374">3</cx:pt>
          <cx:pt idx="95375">3</cx:pt>
          <cx:pt idx="95376">3</cx:pt>
          <cx:pt idx="95377">3</cx:pt>
          <cx:pt idx="95378">3</cx:pt>
          <cx:pt idx="95379">3</cx:pt>
          <cx:pt idx="95380">3</cx:pt>
          <cx:pt idx="95381">3</cx:pt>
          <cx:pt idx="95382">3</cx:pt>
          <cx:pt idx="95383">3</cx:pt>
          <cx:pt idx="95384">3</cx:pt>
          <cx:pt idx="95385">3</cx:pt>
          <cx:pt idx="95386">3</cx:pt>
          <cx:pt idx="95387">3</cx:pt>
          <cx:pt idx="95388">3</cx:pt>
          <cx:pt idx="95389">3</cx:pt>
          <cx:pt idx="95390">3</cx:pt>
          <cx:pt idx="95391">3</cx:pt>
          <cx:pt idx="95392">3</cx:pt>
          <cx:pt idx="95393">3</cx:pt>
          <cx:pt idx="95394">3</cx:pt>
          <cx:pt idx="95395">3</cx:pt>
          <cx:pt idx="95396">3</cx:pt>
          <cx:pt idx="95397">3</cx:pt>
          <cx:pt idx="95398">3</cx:pt>
          <cx:pt idx="95399">3</cx:pt>
          <cx:pt idx="95400">3</cx:pt>
          <cx:pt idx="95401">3</cx:pt>
          <cx:pt idx="95402">3</cx:pt>
          <cx:pt idx="95403">3</cx:pt>
          <cx:pt idx="95404">3</cx:pt>
          <cx:pt idx="95405">3</cx:pt>
          <cx:pt idx="95406">3</cx:pt>
          <cx:pt idx="95407">3</cx:pt>
          <cx:pt idx="95408">3</cx:pt>
          <cx:pt idx="95409">3</cx:pt>
          <cx:pt idx="95410">3</cx:pt>
          <cx:pt idx="95411">3</cx:pt>
          <cx:pt idx="95412">3</cx:pt>
          <cx:pt idx="95413">3</cx:pt>
          <cx:pt idx="95414">3</cx:pt>
          <cx:pt idx="95415">3</cx:pt>
          <cx:pt idx="95416">3</cx:pt>
          <cx:pt idx="95417">3</cx:pt>
          <cx:pt idx="95418">3</cx:pt>
          <cx:pt idx="95419">3</cx:pt>
          <cx:pt idx="95420">3</cx:pt>
          <cx:pt idx="95421">3</cx:pt>
          <cx:pt idx="95422">3</cx:pt>
          <cx:pt idx="95423">3</cx:pt>
          <cx:pt idx="95424">3</cx:pt>
          <cx:pt idx="95425">3</cx:pt>
          <cx:pt idx="95426">3</cx:pt>
          <cx:pt idx="95427">3</cx:pt>
          <cx:pt idx="95428">3</cx:pt>
          <cx:pt idx="95429">3</cx:pt>
          <cx:pt idx="95430">3</cx:pt>
          <cx:pt idx="95431">3</cx:pt>
          <cx:pt idx="95432">3</cx:pt>
          <cx:pt idx="95433">3</cx:pt>
          <cx:pt idx="95434">3</cx:pt>
          <cx:pt idx="95435">3</cx:pt>
          <cx:pt idx="95436">3</cx:pt>
          <cx:pt idx="95437">3</cx:pt>
          <cx:pt idx="95438">3</cx:pt>
          <cx:pt idx="95439">3</cx:pt>
          <cx:pt idx="95440">3</cx:pt>
          <cx:pt idx="95441">3</cx:pt>
          <cx:pt idx="95442">3</cx:pt>
          <cx:pt idx="95443">3</cx:pt>
          <cx:pt idx="95444">3</cx:pt>
          <cx:pt idx="95445">3</cx:pt>
          <cx:pt idx="95446">3</cx:pt>
          <cx:pt idx="95447">3</cx:pt>
          <cx:pt idx="95448">3</cx:pt>
          <cx:pt idx="95449">3</cx:pt>
          <cx:pt idx="95450">3</cx:pt>
          <cx:pt idx="95451">3</cx:pt>
          <cx:pt idx="95452">3</cx:pt>
          <cx:pt idx="95453">3</cx:pt>
          <cx:pt idx="95454">3</cx:pt>
          <cx:pt idx="95455">3</cx:pt>
          <cx:pt idx="95456">3</cx:pt>
          <cx:pt idx="95457">3</cx:pt>
          <cx:pt idx="95458">3</cx:pt>
          <cx:pt idx="95459">3</cx:pt>
          <cx:pt idx="95460">3</cx:pt>
          <cx:pt idx="95461">3</cx:pt>
          <cx:pt idx="95462">3</cx:pt>
          <cx:pt idx="95463">3</cx:pt>
          <cx:pt idx="95464">3</cx:pt>
          <cx:pt idx="95465">3</cx:pt>
          <cx:pt idx="95466">3</cx:pt>
          <cx:pt idx="95467">3</cx:pt>
          <cx:pt idx="95468">3</cx:pt>
          <cx:pt idx="95469">3</cx:pt>
          <cx:pt idx="95470">3</cx:pt>
          <cx:pt idx="95471">3</cx:pt>
          <cx:pt idx="95472">3</cx:pt>
          <cx:pt idx="95473">3</cx:pt>
          <cx:pt idx="95474">3</cx:pt>
          <cx:pt idx="95475">3</cx:pt>
          <cx:pt idx="95476">3</cx:pt>
          <cx:pt idx="95477">3</cx:pt>
          <cx:pt idx="95478">3</cx:pt>
          <cx:pt idx="95479">3</cx:pt>
          <cx:pt idx="95480">3</cx:pt>
          <cx:pt idx="95481">3</cx:pt>
          <cx:pt idx="95482">3</cx:pt>
          <cx:pt idx="95483">3</cx:pt>
          <cx:pt idx="95484">3</cx:pt>
          <cx:pt idx="95485">3</cx:pt>
          <cx:pt idx="95486">3</cx:pt>
          <cx:pt idx="95487">3</cx:pt>
          <cx:pt idx="95488">3</cx:pt>
          <cx:pt idx="95489">3</cx:pt>
          <cx:pt idx="95490">3</cx:pt>
          <cx:pt idx="95491">3</cx:pt>
          <cx:pt idx="95492">3</cx:pt>
          <cx:pt idx="95493">3</cx:pt>
          <cx:pt idx="95494">3</cx:pt>
          <cx:pt idx="95495">3</cx:pt>
          <cx:pt idx="95496">3</cx:pt>
          <cx:pt idx="95497">3</cx:pt>
          <cx:pt idx="95498">3</cx:pt>
          <cx:pt idx="95499">3</cx:pt>
          <cx:pt idx="95500">3</cx:pt>
          <cx:pt idx="95501">3</cx:pt>
          <cx:pt idx="95502">3</cx:pt>
          <cx:pt idx="95503">3</cx:pt>
          <cx:pt idx="95504">3</cx:pt>
          <cx:pt idx="95505">3</cx:pt>
          <cx:pt idx="95506">3</cx:pt>
          <cx:pt idx="95507">3</cx:pt>
          <cx:pt idx="95508">3</cx:pt>
          <cx:pt idx="95509">3</cx:pt>
          <cx:pt idx="95510">3</cx:pt>
          <cx:pt idx="95511">3</cx:pt>
          <cx:pt idx="95512">3</cx:pt>
          <cx:pt idx="95513">3</cx:pt>
          <cx:pt idx="95514">3</cx:pt>
          <cx:pt idx="95515">3</cx:pt>
          <cx:pt idx="95516">3</cx:pt>
          <cx:pt idx="95517">3</cx:pt>
          <cx:pt idx="95518">3</cx:pt>
          <cx:pt idx="95519">3</cx:pt>
          <cx:pt idx="95520">3</cx:pt>
          <cx:pt idx="95521">3</cx:pt>
          <cx:pt idx="95522">3</cx:pt>
          <cx:pt idx="95523">3</cx:pt>
          <cx:pt idx="95524">3</cx:pt>
          <cx:pt idx="95525">3</cx:pt>
          <cx:pt idx="95526">3</cx:pt>
          <cx:pt idx="95527">3</cx:pt>
          <cx:pt idx="95528">3</cx:pt>
          <cx:pt idx="95529">3</cx:pt>
          <cx:pt idx="95530">3</cx:pt>
          <cx:pt idx="95531">3</cx:pt>
          <cx:pt idx="95532">3</cx:pt>
          <cx:pt idx="95533">3</cx:pt>
          <cx:pt idx="95534">3</cx:pt>
          <cx:pt idx="95535">3</cx:pt>
          <cx:pt idx="95536">3</cx:pt>
          <cx:pt idx="95537">3</cx:pt>
          <cx:pt idx="95538">3</cx:pt>
          <cx:pt idx="95539">3</cx:pt>
          <cx:pt idx="95540">3</cx:pt>
          <cx:pt idx="95541">3</cx:pt>
          <cx:pt idx="95542">3</cx:pt>
          <cx:pt idx="95543">3</cx:pt>
          <cx:pt idx="95544">3</cx:pt>
          <cx:pt idx="95545">3</cx:pt>
          <cx:pt idx="95546">3</cx:pt>
          <cx:pt idx="95547">3</cx:pt>
          <cx:pt idx="95548">3</cx:pt>
          <cx:pt idx="95549">3</cx:pt>
          <cx:pt idx="95550">3</cx:pt>
          <cx:pt idx="95551">3</cx:pt>
          <cx:pt idx="95552">3</cx:pt>
          <cx:pt idx="95553">3</cx:pt>
          <cx:pt idx="95554">3</cx:pt>
          <cx:pt idx="95555">3</cx:pt>
          <cx:pt idx="95556">3</cx:pt>
          <cx:pt idx="95557">3</cx:pt>
          <cx:pt idx="95558">3</cx:pt>
          <cx:pt idx="95559">3</cx:pt>
          <cx:pt idx="95560">3</cx:pt>
          <cx:pt idx="95561">3</cx:pt>
          <cx:pt idx="95562">3</cx:pt>
          <cx:pt idx="95563">3</cx:pt>
          <cx:pt idx="95564">3</cx:pt>
          <cx:pt idx="95565">3</cx:pt>
          <cx:pt idx="95566">3</cx:pt>
          <cx:pt idx="95567">3</cx:pt>
          <cx:pt idx="95568">3</cx:pt>
          <cx:pt idx="95569">3</cx:pt>
          <cx:pt idx="95570">3</cx:pt>
          <cx:pt idx="95571">3</cx:pt>
          <cx:pt idx="95572">3</cx:pt>
          <cx:pt idx="95573">3</cx:pt>
          <cx:pt idx="95574">3</cx:pt>
          <cx:pt idx="95575">3</cx:pt>
          <cx:pt idx="95576">3</cx:pt>
          <cx:pt idx="95577">3</cx:pt>
          <cx:pt idx="95578">3</cx:pt>
          <cx:pt idx="95579">3</cx:pt>
          <cx:pt idx="95580">3</cx:pt>
          <cx:pt idx="95581">3</cx:pt>
          <cx:pt idx="95582">3</cx:pt>
          <cx:pt idx="95583">3</cx:pt>
          <cx:pt idx="95584">3</cx:pt>
          <cx:pt idx="95585">3</cx:pt>
          <cx:pt idx="95586">3</cx:pt>
          <cx:pt idx="95587">3</cx:pt>
          <cx:pt idx="95588">3</cx:pt>
          <cx:pt idx="95589">3</cx:pt>
          <cx:pt idx="95590">3</cx:pt>
          <cx:pt idx="95591">3</cx:pt>
          <cx:pt idx="95592">3</cx:pt>
          <cx:pt idx="95593">3</cx:pt>
          <cx:pt idx="95594">3</cx:pt>
          <cx:pt idx="95595">3</cx:pt>
          <cx:pt idx="95596">3</cx:pt>
          <cx:pt idx="95597">3</cx:pt>
          <cx:pt idx="95598">3</cx:pt>
          <cx:pt idx="95599">3</cx:pt>
          <cx:pt idx="95600">3</cx:pt>
          <cx:pt idx="95601">3</cx:pt>
          <cx:pt idx="95602">3</cx:pt>
          <cx:pt idx="95603">3</cx:pt>
          <cx:pt idx="95604">3</cx:pt>
          <cx:pt idx="95605">3</cx:pt>
          <cx:pt idx="95606">3</cx:pt>
          <cx:pt idx="95607">3</cx:pt>
          <cx:pt idx="95608">3</cx:pt>
          <cx:pt idx="95609">3</cx:pt>
          <cx:pt idx="95610">3</cx:pt>
          <cx:pt idx="95611">3</cx:pt>
          <cx:pt idx="95612">3</cx:pt>
          <cx:pt idx="95613">3</cx:pt>
          <cx:pt idx="95614">3</cx:pt>
          <cx:pt idx="95615">3</cx:pt>
          <cx:pt idx="95616">3</cx:pt>
          <cx:pt idx="95617">3</cx:pt>
          <cx:pt idx="95618">3</cx:pt>
          <cx:pt idx="95619">3</cx:pt>
          <cx:pt idx="95620">3</cx:pt>
          <cx:pt idx="95621">3</cx:pt>
          <cx:pt idx="95622">3</cx:pt>
          <cx:pt idx="95623">3</cx:pt>
          <cx:pt idx="95624">3</cx:pt>
          <cx:pt idx="95625">3</cx:pt>
          <cx:pt idx="95626">3</cx:pt>
          <cx:pt idx="95627">3</cx:pt>
          <cx:pt idx="95628">3</cx:pt>
          <cx:pt idx="95629">3</cx:pt>
          <cx:pt idx="95630">3</cx:pt>
          <cx:pt idx="95631">3</cx:pt>
          <cx:pt idx="95632">3</cx:pt>
          <cx:pt idx="95633">3</cx:pt>
          <cx:pt idx="95634">3</cx:pt>
          <cx:pt idx="95635">3</cx:pt>
          <cx:pt idx="95636">3</cx:pt>
          <cx:pt idx="95637">3</cx:pt>
          <cx:pt idx="95638">3</cx:pt>
          <cx:pt idx="95639">3</cx:pt>
          <cx:pt idx="95640">3</cx:pt>
          <cx:pt idx="95641">3</cx:pt>
          <cx:pt idx="95642">3</cx:pt>
          <cx:pt idx="95643">3</cx:pt>
          <cx:pt idx="95644">3</cx:pt>
          <cx:pt idx="95645">3</cx:pt>
          <cx:pt idx="95646">3</cx:pt>
          <cx:pt idx="95647">3</cx:pt>
          <cx:pt idx="95648">3</cx:pt>
          <cx:pt idx="95649">3</cx:pt>
          <cx:pt idx="95650">3</cx:pt>
          <cx:pt idx="95651">3</cx:pt>
          <cx:pt idx="95652">3</cx:pt>
          <cx:pt idx="95653">3</cx:pt>
          <cx:pt idx="95654">3</cx:pt>
          <cx:pt idx="95655">3</cx:pt>
          <cx:pt idx="95656">3</cx:pt>
          <cx:pt idx="95657">3</cx:pt>
          <cx:pt idx="95658">3</cx:pt>
          <cx:pt idx="95659">3</cx:pt>
          <cx:pt idx="95660">3</cx:pt>
          <cx:pt idx="95661">3</cx:pt>
          <cx:pt idx="95662">3</cx:pt>
          <cx:pt idx="95663">3</cx:pt>
          <cx:pt idx="95664">3</cx:pt>
          <cx:pt idx="95665">3</cx:pt>
          <cx:pt idx="95666">3</cx:pt>
          <cx:pt idx="95667">3</cx:pt>
          <cx:pt idx="95668">3</cx:pt>
          <cx:pt idx="95669">3</cx:pt>
          <cx:pt idx="95670">3</cx:pt>
          <cx:pt idx="95671">3</cx:pt>
          <cx:pt idx="95672">3</cx:pt>
          <cx:pt idx="95673">3</cx:pt>
          <cx:pt idx="95674">3</cx:pt>
          <cx:pt idx="95675">3</cx:pt>
          <cx:pt idx="95676">3</cx:pt>
          <cx:pt idx="95677">3</cx:pt>
          <cx:pt idx="95678">3</cx:pt>
          <cx:pt idx="95679">3</cx:pt>
          <cx:pt idx="95680">3</cx:pt>
          <cx:pt idx="95681">3</cx:pt>
          <cx:pt idx="95682">3</cx:pt>
          <cx:pt idx="95683">3</cx:pt>
          <cx:pt idx="95684">3</cx:pt>
          <cx:pt idx="95685">3</cx:pt>
          <cx:pt idx="95686">3</cx:pt>
          <cx:pt idx="95687">3</cx:pt>
          <cx:pt idx="95688">3</cx:pt>
          <cx:pt idx="95689">3</cx:pt>
          <cx:pt idx="95690">3</cx:pt>
          <cx:pt idx="95691">3</cx:pt>
          <cx:pt idx="95692">3</cx:pt>
          <cx:pt idx="95693">3</cx:pt>
          <cx:pt idx="95694">3</cx:pt>
          <cx:pt idx="95695">3</cx:pt>
          <cx:pt idx="95696">3</cx:pt>
          <cx:pt idx="95697">3</cx:pt>
          <cx:pt idx="95698">3</cx:pt>
          <cx:pt idx="95699">3</cx:pt>
          <cx:pt idx="95700">3</cx:pt>
          <cx:pt idx="95701">3</cx:pt>
          <cx:pt idx="95702">3</cx:pt>
          <cx:pt idx="95703">3</cx:pt>
          <cx:pt idx="95704">3</cx:pt>
          <cx:pt idx="95705">3</cx:pt>
          <cx:pt idx="95706">3</cx:pt>
          <cx:pt idx="95707">3</cx:pt>
          <cx:pt idx="95708">3</cx:pt>
          <cx:pt idx="95709">3</cx:pt>
          <cx:pt idx="95710">3</cx:pt>
          <cx:pt idx="95711">3</cx:pt>
          <cx:pt idx="95712">3</cx:pt>
          <cx:pt idx="95713">3</cx:pt>
          <cx:pt idx="95714">3</cx:pt>
          <cx:pt idx="95715">3</cx:pt>
          <cx:pt idx="95716">3</cx:pt>
          <cx:pt idx="95717">3</cx:pt>
          <cx:pt idx="95718">3</cx:pt>
          <cx:pt idx="95719">3</cx:pt>
          <cx:pt idx="95720">3</cx:pt>
          <cx:pt idx="95721">3</cx:pt>
          <cx:pt idx="95722">3</cx:pt>
          <cx:pt idx="95723">3</cx:pt>
          <cx:pt idx="95724">3</cx:pt>
          <cx:pt idx="95725">3</cx:pt>
          <cx:pt idx="95726">3</cx:pt>
          <cx:pt idx="95727">3</cx:pt>
          <cx:pt idx="95728">3</cx:pt>
          <cx:pt idx="95729">3</cx:pt>
          <cx:pt idx="95730">3</cx:pt>
          <cx:pt idx="95731">3</cx:pt>
          <cx:pt idx="95732">3</cx:pt>
          <cx:pt idx="95733">3</cx:pt>
          <cx:pt idx="95734">3</cx:pt>
          <cx:pt idx="95735">3</cx:pt>
          <cx:pt idx="95736">3</cx:pt>
          <cx:pt idx="95737">3</cx:pt>
          <cx:pt idx="95738">3</cx:pt>
          <cx:pt idx="95739">3</cx:pt>
          <cx:pt idx="95740">3</cx:pt>
          <cx:pt idx="95741">3</cx:pt>
          <cx:pt idx="95742">3</cx:pt>
          <cx:pt idx="95743">3</cx:pt>
          <cx:pt idx="95744">3</cx:pt>
          <cx:pt idx="95745">3</cx:pt>
          <cx:pt idx="95746">3</cx:pt>
          <cx:pt idx="95747">3</cx:pt>
          <cx:pt idx="95748">3</cx:pt>
          <cx:pt idx="95749">3</cx:pt>
          <cx:pt idx="95750">3</cx:pt>
          <cx:pt idx="95751">3</cx:pt>
          <cx:pt idx="95752">3</cx:pt>
          <cx:pt idx="95753">3</cx:pt>
          <cx:pt idx="95754">3</cx:pt>
          <cx:pt idx="95755">3</cx:pt>
          <cx:pt idx="95756">3</cx:pt>
          <cx:pt idx="95757">3</cx:pt>
          <cx:pt idx="95758">3</cx:pt>
          <cx:pt idx="95759">3</cx:pt>
          <cx:pt idx="95760">3</cx:pt>
          <cx:pt idx="95761">3</cx:pt>
          <cx:pt idx="95762">3</cx:pt>
          <cx:pt idx="95763">3</cx:pt>
          <cx:pt idx="95764">3</cx:pt>
          <cx:pt idx="95765">3</cx:pt>
          <cx:pt idx="95766">3</cx:pt>
          <cx:pt idx="95767">3</cx:pt>
          <cx:pt idx="95768">3</cx:pt>
          <cx:pt idx="95769">3</cx:pt>
          <cx:pt idx="95770">3</cx:pt>
          <cx:pt idx="95771">3</cx:pt>
          <cx:pt idx="95772">3</cx:pt>
          <cx:pt idx="95773">3</cx:pt>
          <cx:pt idx="95774">3</cx:pt>
          <cx:pt idx="95775">3</cx:pt>
          <cx:pt idx="95776">3</cx:pt>
          <cx:pt idx="95777">3</cx:pt>
          <cx:pt idx="95778">3</cx:pt>
          <cx:pt idx="95779">3</cx:pt>
          <cx:pt idx="95780">3</cx:pt>
          <cx:pt idx="95781">3</cx:pt>
          <cx:pt idx="95782">3</cx:pt>
          <cx:pt idx="95783">3</cx:pt>
          <cx:pt idx="95784">3</cx:pt>
          <cx:pt idx="95785">3</cx:pt>
          <cx:pt idx="95786">3</cx:pt>
          <cx:pt idx="95787">3</cx:pt>
          <cx:pt idx="95788">3</cx:pt>
          <cx:pt idx="95789">3</cx:pt>
          <cx:pt idx="95790">3</cx:pt>
          <cx:pt idx="95791">3</cx:pt>
          <cx:pt idx="95792">3</cx:pt>
          <cx:pt idx="95793">3</cx:pt>
          <cx:pt idx="95794">3</cx:pt>
          <cx:pt idx="95795">3</cx:pt>
          <cx:pt idx="95796">3</cx:pt>
          <cx:pt idx="95797">3</cx:pt>
          <cx:pt idx="95798">3</cx:pt>
          <cx:pt idx="95799">3</cx:pt>
          <cx:pt idx="95800">3</cx:pt>
          <cx:pt idx="95801">3</cx:pt>
          <cx:pt idx="95802">3</cx:pt>
          <cx:pt idx="95803">3</cx:pt>
          <cx:pt idx="95804">3</cx:pt>
          <cx:pt idx="95805">3</cx:pt>
          <cx:pt idx="95806">3</cx:pt>
          <cx:pt idx="95807">3</cx:pt>
          <cx:pt idx="95808">3</cx:pt>
          <cx:pt idx="95809">3</cx:pt>
          <cx:pt idx="95810">3</cx:pt>
          <cx:pt idx="95811">3</cx:pt>
          <cx:pt idx="95812">3</cx:pt>
          <cx:pt idx="95813">3</cx:pt>
          <cx:pt idx="95814">3</cx:pt>
          <cx:pt idx="95815">3</cx:pt>
          <cx:pt idx="95816">3</cx:pt>
          <cx:pt idx="95817">3</cx:pt>
          <cx:pt idx="95818">3</cx:pt>
          <cx:pt idx="95819">3</cx:pt>
          <cx:pt idx="95820">3</cx:pt>
          <cx:pt idx="95821">3</cx:pt>
          <cx:pt idx="95822">3</cx:pt>
          <cx:pt idx="95823">3</cx:pt>
          <cx:pt idx="95824">3</cx:pt>
          <cx:pt idx="95825">3</cx:pt>
          <cx:pt idx="95826">3</cx:pt>
          <cx:pt idx="95827">3</cx:pt>
          <cx:pt idx="95828">3</cx:pt>
          <cx:pt idx="95829">3</cx:pt>
          <cx:pt idx="95830">3</cx:pt>
          <cx:pt idx="95831">3</cx:pt>
          <cx:pt idx="95832">3</cx:pt>
          <cx:pt idx="95833">3</cx:pt>
          <cx:pt idx="95834">3</cx:pt>
          <cx:pt idx="95835">3</cx:pt>
          <cx:pt idx="95836">3</cx:pt>
          <cx:pt idx="95837">3</cx:pt>
          <cx:pt idx="95838">3</cx:pt>
          <cx:pt idx="95839">3</cx:pt>
          <cx:pt idx="95840">3</cx:pt>
          <cx:pt idx="95841">3</cx:pt>
          <cx:pt idx="95842">3</cx:pt>
          <cx:pt idx="95843">3</cx:pt>
          <cx:pt idx="95844">3</cx:pt>
          <cx:pt idx="95845">3</cx:pt>
          <cx:pt idx="95846">3</cx:pt>
          <cx:pt idx="95847">3</cx:pt>
          <cx:pt idx="95848">3</cx:pt>
          <cx:pt idx="95849">3</cx:pt>
          <cx:pt idx="95850">3</cx:pt>
          <cx:pt idx="95851">3</cx:pt>
          <cx:pt idx="95852">3</cx:pt>
          <cx:pt idx="95853">3</cx:pt>
          <cx:pt idx="95854">3</cx:pt>
          <cx:pt idx="95855">3</cx:pt>
          <cx:pt idx="95856">3</cx:pt>
          <cx:pt idx="95857">3</cx:pt>
          <cx:pt idx="95858">3</cx:pt>
          <cx:pt idx="95859">3</cx:pt>
          <cx:pt idx="95860">3</cx:pt>
          <cx:pt idx="95861">3</cx:pt>
          <cx:pt idx="95862">3</cx:pt>
          <cx:pt idx="95863">3</cx:pt>
          <cx:pt idx="95864">3</cx:pt>
          <cx:pt idx="95865">3</cx:pt>
          <cx:pt idx="95866">3</cx:pt>
          <cx:pt idx="95867">3</cx:pt>
          <cx:pt idx="95868">3</cx:pt>
          <cx:pt idx="95869">3</cx:pt>
          <cx:pt idx="95870">3</cx:pt>
          <cx:pt idx="95871">3</cx:pt>
          <cx:pt idx="95872">3</cx:pt>
          <cx:pt idx="95873">3</cx:pt>
          <cx:pt idx="95874">3</cx:pt>
          <cx:pt idx="95875">3</cx:pt>
          <cx:pt idx="95876">3</cx:pt>
          <cx:pt idx="95877">3</cx:pt>
          <cx:pt idx="95878">3</cx:pt>
          <cx:pt idx="95879">3</cx:pt>
          <cx:pt idx="95880">3</cx:pt>
          <cx:pt idx="95881">3</cx:pt>
          <cx:pt idx="95882">3</cx:pt>
          <cx:pt idx="95883">3</cx:pt>
          <cx:pt idx="95884">3</cx:pt>
          <cx:pt idx="95885">3</cx:pt>
          <cx:pt idx="95886">3</cx:pt>
          <cx:pt idx="95887">3</cx:pt>
          <cx:pt idx="95888">3</cx:pt>
          <cx:pt idx="95889">3</cx:pt>
          <cx:pt idx="95890">3</cx:pt>
          <cx:pt idx="95891">3</cx:pt>
          <cx:pt idx="95892">3</cx:pt>
          <cx:pt idx="95893">3</cx:pt>
          <cx:pt idx="95894">3</cx:pt>
          <cx:pt idx="95895">3</cx:pt>
          <cx:pt idx="95896">3</cx:pt>
          <cx:pt idx="95897">3</cx:pt>
          <cx:pt idx="95898">3</cx:pt>
          <cx:pt idx="95899">3</cx:pt>
          <cx:pt idx="95900">3</cx:pt>
          <cx:pt idx="95901">3</cx:pt>
          <cx:pt idx="95902">3</cx:pt>
          <cx:pt idx="95903">3</cx:pt>
          <cx:pt idx="95904">3</cx:pt>
          <cx:pt idx="95905">3</cx:pt>
          <cx:pt idx="95906">3</cx:pt>
          <cx:pt idx="95907">3</cx:pt>
          <cx:pt idx="95908">3</cx:pt>
          <cx:pt idx="95909">3</cx:pt>
          <cx:pt idx="95910">3</cx:pt>
          <cx:pt idx="95911">3</cx:pt>
          <cx:pt idx="95912">3</cx:pt>
          <cx:pt idx="95913">3</cx:pt>
          <cx:pt idx="95914">3</cx:pt>
          <cx:pt idx="95915">3</cx:pt>
          <cx:pt idx="95916">3</cx:pt>
          <cx:pt idx="95917">3</cx:pt>
          <cx:pt idx="95918">3</cx:pt>
          <cx:pt idx="95919">3</cx:pt>
          <cx:pt idx="95920">3</cx:pt>
          <cx:pt idx="95921">3</cx:pt>
          <cx:pt idx="95922">3</cx:pt>
          <cx:pt idx="95923">3</cx:pt>
          <cx:pt idx="95924">3</cx:pt>
          <cx:pt idx="95925">3</cx:pt>
          <cx:pt idx="95926">3</cx:pt>
          <cx:pt idx="95927">3</cx:pt>
          <cx:pt idx="95928">3</cx:pt>
          <cx:pt idx="95929">3</cx:pt>
          <cx:pt idx="95930">3</cx:pt>
          <cx:pt idx="95931">3</cx:pt>
          <cx:pt idx="95932">3</cx:pt>
          <cx:pt idx="95933">3</cx:pt>
          <cx:pt idx="95934">3</cx:pt>
          <cx:pt idx="95935">3</cx:pt>
          <cx:pt idx="95936">3</cx:pt>
          <cx:pt idx="95937">3</cx:pt>
          <cx:pt idx="95938">3</cx:pt>
          <cx:pt idx="95939">3</cx:pt>
          <cx:pt idx="95940">3</cx:pt>
          <cx:pt idx="95941">3</cx:pt>
          <cx:pt idx="95942">3</cx:pt>
          <cx:pt idx="95943">3</cx:pt>
          <cx:pt idx="95944">3</cx:pt>
          <cx:pt idx="95945">3</cx:pt>
          <cx:pt idx="95946">3</cx:pt>
          <cx:pt idx="95947">3</cx:pt>
          <cx:pt idx="95948">3</cx:pt>
          <cx:pt idx="95949">3</cx:pt>
          <cx:pt idx="95950">3</cx:pt>
          <cx:pt idx="95951">3</cx:pt>
          <cx:pt idx="95952">3</cx:pt>
          <cx:pt idx="95953">3</cx:pt>
          <cx:pt idx="95954">3</cx:pt>
          <cx:pt idx="95955">3</cx:pt>
          <cx:pt idx="95956">3</cx:pt>
          <cx:pt idx="95957">3</cx:pt>
          <cx:pt idx="95958">3</cx:pt>
          <cx:pt idx="95959">3</cx:pt>
          <cx:pt idx="95960">3</cx:pt>
          <cx:pt idx="95961">3</cx:pt>
          <cx:pt idx="95962">3</cx:pt>
          <cx:pt idx="95963">3</cx:pt>
          <cx:pt idx="95964">3</cx:pt>
          <cx:pt idx="95965">3</cx:pt>
          <cx:pt idx="95966">3</cx:pt>
          <cx:pt idx="95967">3</cx:pt>
          <cx:pt idx="95968">3</cx:pt>
          <cx:pt idx="95969">3</cx:pt>
          <cx:pt idx="95970">3</cx:pt>
          <cx:pt idx="95971">3</cx:pt>
          <cx:pt idx="95972">3</cx:pt>
          <cx:pt idx="95973">3</cx:pt>
          <cx:pt idx="95974">3</cx:pt>
          <cx:pt idx="95975">3</cx:pt>
          <cx:pt idx="95976">3</cx:pt>
          <cx:pt idx="95977">3</cx:pt>
          <cx:pt idx="95978">3</cx:pt>
          <cx:pt idx="95979">3</cx:pt>
          <cx:pt idx="95980">3</cx:pt>
          <cx:pt idx="95981">3</cx:pt>
          <cx:pt idx="95982">3</cx:pt>
          <cx:pt idx="95983">3</cx:pt>
          <cx:pt idx="95984">3</cx:pt>
          <cx:pt idx="95985">3</cx:pt>
          <cx:pt idx="95986">3</cx:pt>
          <cx:pt idx="95987">3</cx:pt>
          <cx:pt idx="95988">3</cx:pt>
          <cx:pt idx="95989">3</cx:pt>
          <cx:pt idx="95990">3</cx:pt>
          <cx:pt idx="95991">3</cx:pt>
          <cx:pt idx="95992">3</cx:pt>
          <cx:pt idx="95993">3</cx:pt>
          <cx:pt idx="95994">3</cx:pt>
          <cx:pt idx="95995">3</cx:pt>
          <cx:pt idx="95996">3</cx:pt>
          <cx:pt idx="95997">3</cx:pt>
          <cx:pt idx="95998">3</cx:pt>
          <cx:pt idx="95999">3</cx:pt>
          <cx:pt idx="96000">3</cx:pt>
          <cx:pt idx="96001">3</cx:pt>
          <cx:pt idx="96002">3</cx:pt>
          <cx:pt idx="96003">3</cx:pt>
          <cx:pt idx="96004">3</cx:pt>
          <cx:pt idx="96005">3</cx:pt>
          <cx:pt idx="96006">3</cx:pt>
          <cx:pt idx="96007">3</cx:pt>
          <cx:pt idx="96008">3</cx:pt>
          <cx:pt idx="96009">3</cx:pt>
          <cx:pt idx="96010">3</cx:pt>
          <cx:pt idx="96011">3</cx:pt>
          <cx:pt idx="96012">3</cx:pt>
          <cx:pt idx="96013">3</cx:pt>
          <cx:pt idx="96014">3</cx:pt>
          <cx:pt idx="96015">3</cx:pt>
          <cx:pt idx="96016">3</cx:pt>
          <cx:pt idx="96017">3</cx:pt>
          <cx:pt idx="96018">3</cx:pt>
          <cx:pt idx="96019">3</cx:pt>
          <cx:pt idx="96020">3</cx:pt>
          <cx:pt idx="96021">3</cx:pt>
          <cx:pt idx="96022">3</cx:pt>
          <cx:pt idx="96023">3</cx:pt>
          <cx:pt idx="96024">3</cx:pt>
          <cx:pt idx="96025">3</cx:pt>
          <cx:pt idx="96026">3</cx:pt>
          <cx:pt idx="96027">3</cx:pt>
          <cx:pt idx="96028">3</cx:pt>
          <cx:pt idx="96029">3</cx:pt>
          <cx:pt idx="96030">3</cx:pt>
          <cx:pt idx="96031">3</cx:pt>
          <cx:pt idx="96032">3</cx:pt>
          <cx:pt idx="96033">3</cx:pt>
          <cx:pt idx="96034">3</cx:pt>
          <cx:pt idx="96035">3</cx:pt>
          <cx:pt idx="96036">3</cx:pt>
          <cx:pt idx="96037">3</cx:pt>
          <cx:pt idx="96038">3</cx:pt>
          <cx:pt idx="96039">3</cx:pt>
          <cx:pt idx="96040">3</cx:pt>
          <cx:pt idx="96041">3</cx:pt>
          <cx:pt idx="96042">3</cx:pt>
          <cx:pt idx="96043">3</cx:pt>
          <cx:pt idx="96044">3</cx:pt>
          <cx:pt idx="96045">3</cx:pt>
          <cx:pt idx="96046">3</cx:pt>
          <cx:pt idx="96047">3</cx:pt>
          <cx:pt idx="96048">3</cx:pt>
          <cx:pt idx="96049">3</cx:pt>
          <cx:pt idx="96050">3</cx:pt>
          <cx:pt idx="96051">3</cx:pt>
          <cx:pt idx="96052">3</cx:pt>
          <cx:pt idx="96053">3</cx:pt>
          <cx:pt idx="96054">3</cx:pt>
          <cx:pt idx="96055">3</cx:pt>
          <cx:pt idx="96056">3</cx:pt>
          <cx:pt idx="96057">3</cx:pt>
          <cx:pt idx="96058">3</cx:pt>
          <cx:pt idx="96059">3</cx:pt>
          <cx:pt idx="96060">3</cx:pt>
          <cx:pt idx="96061">3</cx:pt>
          <cx:pt idx="96062">3</cx:pt>
          <cx:pt idx="96063">3</cx:pt>
          <cx:pt idx="96064">3</cx:pt>
          <cx:pt idx="96065">3</cx:pt>
          <cx:pt idx="96066">3</cx:pt>
          <cx:pt idx="96067">3</cx:pt>
          <cx:pt idx="96068">3</cx:pt>
          <cx:pt idx="96069">3</cx:pt>
          <cx:pt idx="96070">3</cx:pt>
          <cx:pt idx="96071">3</cx:pt>
          <cx:pt idx="96072">3</cx:pt>
          <cx:pt idx="96073">3</cx:pt>
          <cx:pt idx="96074">3</cx:pt>
          <cx:pt idx="96075">3</cx:pt>
          <cx:pt idx="96076">3</cx:pt>
          <cx:pt idx="96077">3</cx:pt>
          <cx:pt idx="96078">3</cx:pt>
          <cx:pt idx="96079">3</cx:pt>
          <cx:pt idx="96080">3</cx:pt>
          <cx:pt idx="96081">3</cx:pt>
          <cx:pt idx="96082">3</cx:pt>
          <cx:pt idx="96083">3</cx:pt>
          <cx:pt idx="96084">3</cx:pt>
          <cx:pt idx="96085">3</cx:pt>
          <cx:pt idx="96086">3</cx:pt>
          <cx:pt idx="96087">3</cx:pt>
          <cx:pt idx="96088">3</cx:pt>
          <cx:pt idx="96089">3</cx:pt>
          <cx:pt idx="96090">3</cx:pt>
          <cx:pt idx="96091">3</cx:pt>
          <cx:pt idx="96092">3</cx:pt>
          <cx:pt idx="96093">3</cx:pt>
          <cx:pt idx="96094">3</cx:pt>
          <cx:pt idx="96095">3</cx:pt>
          <cx:pt idx="96096">3</cx:pt>
          <cx:pt idx="96097">3</cx:pt>
          <cx:pt idx="96098">3</cx:pt>
          <cx:pt idx="96099">3</cx:pt>
          <cx:pt idx="96100">3</cx:pt>
          <cx:pt idx="96101">3</cx:pt>
          <cx:pt idx="96102">3</cx:pt>
          <cx:pt idx="96103">3</cx:pt>
          <cx:pt idx="96104">3</cx:pt>
          <cx:pt idx="96105">3</cx:pt>
          <cx:pt idx="96106">3</cx:pt>
          <cx:pt idx="96107">3</cx:pt>
          <cx:pt idx="96108">3</cx:pt>
          <cx:pt idx="96109">3</cx:pt>
          <cx:pt idx="96110">3</cx:pt>
          <cx:pt idx="96111">3</cx:pt>
          <cx:pt idx="96112">3</cx:pt>
          <cx:pt idx="96113">3</cx:pt>
          <cx:pt idx="96114">3</cx:pt>
          <cx:pt idx="96115">3</cx:pt>
          <cx:pt idx="96116">3</cx:pt>
          <cx:pt idx="96117">3</cx:pt>
          <cx:pt idx="96118">3</cx:pt>
          <cx:pt idx="96119">3</cx:pt>
          <cx:pt idx="96120">3</cx:pt>
          <cx:pt idx="96121">3</cx:pt>
          <cx:pt idx="96122">3</cx:pt>
          <cx:pt idx="96123">3</cx:pt>
          <cx:pt idx="96124">3</cx:pt>
          <cx:pt idx="96125">3</cx:pt>
          <cx:pt idx="96126">3</cx:pt>
          <cx:pt idx="96127">3</cx:pt>
          <cx:pt idx="96128">3</cx:pt>
          <cx:pt idx="96129">3</cx:pt>
          <cx:pt idx="96130">3</cx:pt>
          <cx:pt idx="96131">3</cx:pt>
          <cx:pt idx="96132">3</cx:pt>
          <cx:pt idx="96133">3</cx:pt>
          <cx:pt idx="96134">3</cx:pt>
          <cx:pt idx="96135">3</cx:pt>
          <cx:pt idx="96136">3</cx:pt>
          <cx:pt idx="96137">3</cx:pt>
          <cx:pt idx="96138">3</cx:pt>
          <cx:pt idx="96139">3</cx:pt>
          <cx:pt idx="96140">3</cx:pt>
          <cx:pt idx="96141">3</cx:pt>
          <cx:pt idx="96142">3</cx:pt>
          <cx:pt idx="96143">3</cx:pt>
          <cx:pt idx="96144">3</cx:pt>
          <cx:pt idx="96145">3</cx:pt>
          <cx:pt idx="96146">3</cx:pt>
          <cx:pt idx="96147">3</cx:pt>
          <cx:pt idx="96148">3</cx:pt>
          <cx:pt idx="96149">3</cx:pt>
          <cx:pt idx="96150">3</cx:pt>
          <cx:pt idx="96151">3</cx:pt>
          <cx:pt idx="96152">3</cx:pt>
          <cx:pt idx="96153">3</cx:pt>
          <cx:pt idx="96154">3</cx:pt>
          <cx:pt idx="96155">3</cx:pt>
          <cx:pt idx="96156">3</cx:pt>
          <cx:pt idx="96157">3</cx:pt>
          <cx:pt idx="96158">3</cx:pt>
          <cx:pt idx="96159">3</cx:pt>
          <cx:pt idx="96160">3</cx:pt>
          <cx:pt idx="96161">3</cx:pt>
          <cx:pt idx="96162">3</cx:pt>
          <cx:pt idx="96163">3</cx:pt>
          <cx:pt idx="96164">3</cx:pt>
          <cx:pt idx="96165">3</cx:pt>
          <cx:pt idx="96166">3</cx:pt>
          <cx:pt idx="96167">3</cx:pt>
          <cx:pt idx="96168">3</cx:pt>
          <cx:pt idx="96169">3</cx:pt>
          <cx:pt idx="96170">3</cx:pt>
          <cx:pt idx="96171">3</cx:pt>
          <cx:pt idx="96172">3</cx:pt>
          <cx:pt idx="96173">3</cx:pt>
          <cx:pt idx="96174">3</cx:pt>
          <cx:pt idx="96175">3</cx:pt>
          <cx:pt idx="96176">3</cx:pt>
          <cx:pt idx="96177">3</cx:pt>
          <cx:pt idx="96178">3</cx:pt>
          <cx:pt idx="96179">3</cx:pt>
          <cx:pt idx="96180">3</cx:pt>
          <cx:pt idx="96181">3</cx:pt>
          <cx:pt idx="96182">3</cx:pt>
          <cx:pt idx="96183">3</cx:pt>
          <cx:pt idx="96184">3</cx:pt>
          <cx:pt idx="96185">3</cx:pt>
          <cx:pt idx="96186">3</cx:pt>
          <cx:pt idx="96187">3</cx:pt>
          <cx:pt idx="96188">3</cx:pt>
          <cx:pt idx="96189">3</cx:pt>
          <cx:pt idx="96190">3</cx:pt>
          <cx:pt idx="96191">3</cx:pt>
          <cx:pt idx="96192">3</cx:pt>
          <cx:pt idx="96193">3</cx:pt>
          <cx:pt idx="96194">3</cx:pt>
          <cx:pt idx="96195">3</cx:pt>
          <cx:pt idx="96196">3</cx:pt>
          <cx:pt idx="96197">3</cx:pt>
          <cx:pt idx="96198">3</cx:pt>
          <cx:pt idx="96199">3</cx:pt>
          <cx:pt idx="96200">3</cx:pt>
          <cx:pt idx="96201">3</cx:pt>
          <cx:pt idx="96202">3</cx:pt>
          <cx:pt idx="96203">3</cx:pt>
          <cx:pt idx="96204">3</cx:pt>
          <cx:pt idx="96205">3</cx:pt>
          <cx:pt idx="96206">3</cx:pt>
          <cx:pt idx="96207">3</cx:pt>
          <cx:pt idx="96208">3</cx:pt>
          <cx:pt idx="96209">3</cx:pt>
          <cx:pt idx="96210">3</cx:pt>
          <cx:pt idx="96211">3</cx:pt>
          <cx:pt idx="96212">3</cx:pt>
          <cx:pt idx="96213">3</cx:pt>
          <cx:pt idx="96214">3</cx:pt>
          <cx:pt idx="96215">3</cx:pt>
          <cx:pt idx="96216">3</cx:pt>
          <cx:pt idx="96217">3</cx:pt>
          <cx:pt idx="96218">3</cx:pt>
          <cx:pt idx="96219">3</cx:pt>
          <cx:pt idx="96220">3</cx:pt>
          <cx:pt idx="96221">3</cx:pt>
          <cx:pt idx="96222">3</cx:pt>
          <cx:pt idx="96223">3</cx:pt>
          <cx:pt idx="96224">3</cx:pt>
          <cx:pt idx="96225">3</cx:pt>
          <cx:pt idx="96226">3</cx:pt>
          <cx:pt idx="96227">3</cx:pt>
          <cx:pt idx="96228">3</cx:pt>
          <cx:pt idx="96229">3</cx:pt>
          <cx:pt idx="96230">3</cx:pt>
          <cx:pt idx="96231">3</cx:pt>
          <cx:pt idx="96232">3</cx:pt>
          <cx:pt idx="96233">3</cx:pt>
          <cx:pt idx="96234">3</cx:pt>
          <cx:pt idx="96235">3</cx:pt>
          <cx:pt idx="96236">3</cx:pt>
          <cx:pt idx="96237">3</cx:pt>
          <cx:pt idx="96238">3</cx:pt>
          <cx:pt idx="96239">3</cx:pt>
          <cx:pt idx="96240">3</cx:pt>
          <cx:pt idx="96241">3</cx:pt>
          <cx:pt idx="96242">3</cx:pt>
          <cx:pt idx="96243">3</cx:pt>
          <cx:pt idx="96244">3</cx:pt>
          <cx:pt idx="96245">3</cx:pt>
          <cx:pt idx="96246">3</cx:pt>
          <cx:pt idx="96247">3</cx:pt>
          <cx:pt idx="96248">3</cx:pt>
          <cx:pt idx="96249">3</cx:pt>
          <cx:pt idx="96250">3</cx:pt>
          <cx:pt idx="96251">3</cx:pt>
          <cx:pt idx="96252">3</cx:pt>
          <cx:pt idx="96253">3</cx:pt>
          <cx:pt idx="96254">3</cx:pt>
          <cx:pt idx="96255">3</cx:pt>
          <cx:pt idx="96256">3</cx:pt>
          <cx:pt idx="96257">3</cx:pt>
          <cx:pt idx="96258">3</cx:pt>
          <cx:pt idx="96259">3</cx:pt>
          <cx:pt idx="96260">3</cx:pt>
          <cx:pt idx="96261">3</cx:pt>
          <cx:pt idx="96262">3</cx:pt>
          <cx:pt idx="96263">3</cx:pt>
          <cx:pt idx="96264">3</cx:pt>
          <cx:pt idx="96265">3</cx:pt>
          <cx:pt idx="96266">3</cx:pt>
          <cx:pt idx="96267">3</cx:pt>
          <cx:pt idx="96268">3</cx:pt>
          <cx:pt idx="96269">3</cx:pt>
          <cx:pt idx="96270">3</cx:pt>
          <cx:pt idx="96271">3</cx:pt>
          <cx:pt idx="96272">3</cx:pt>
          <cx:pt idx="96273">3</cx:pt>
          <cx:pt idx="96274">3</cx:pt>
          <cx:pt idx="96275">3</cx:pt>
          <cx:pt idx="96276">3</cx:pt>
          <cx:pt idx="96277">3</cx:pt>
          <cx:pt idx="96278">3</cx:pt>
          <cx:pt idx="96279">3</cx:pt>
          <cx:pt idx="96280">3</cx:pt>
          <cx:pt idx="96281">3</cx:pt>
          <cx:pt idx="96282">3</cx:pt>
          <cx:pt idx="96283">3</cx:pt>
          <cx:pt idx="96284">3</cx:pt>
          <cx:pt idx="96285">3</cx:pt>
          <cx:pt idx="96286">3</cx:pt>
          <cx:pt idx="96287">3</cx:pt>
          <cx:pt idx="96288">3</cx:pt>
          <cx:pt idx="96289">3</cx:pt>
          <cx:pt idx="96290">3</cx:pt>
          <cx:pt idx="96291">3</cx:pt>
          <cx:pt idx="96292">3</cx:pt>
          <cx:pt idx="96293">3</cx:pt>
          <cx:pt idx="96294">3</cx:pt>
          <cx:pt idx="96295">3</cx:pt>
          <cx:pt idx="96296">3</cx:pt>
          <cx:pt idx="96297">3</cx:pt>
          <cx:pt idx="96298">3</cx:pt>
          <cx:pt idx="96299">3</cx:pt>
          <cx:pt idx="96300">3</cx:pt>
          <cx:pt idx="96301">3</cx:pt>
          <cx:pt idx="96302">3</cx:pt>
          <cx:pt idx="96303">3</cx:pt>
          <cx:pt idx="96304">3</cx:pt>
          <cx:pt idx="96305">3</cx:pt>
          <cx:pt idx="96306">3</cx:pt>
          <cx:pt idx="96307">3</cx:pt>
          <cx:pt idx="96308">3</cx:pt>
          <cx:pt idx="96309">3</cx:pt>
          <cx:pt idx="96310">3</cx:pt>
          <cx:pt idx="96311">3</cx:pt>
          <cx:pt idx="96312">3</cx:pt>
          <cx:pt idx="96313">3</cx:pt>
          <cx:pt idx="96314">3</cx:pt>
          <cx:pt idx="96315">3</cx:pt>
          <cx:pt idx="96316">3</cx:pt>
          <cx:pt idx="96317">3</cx:pt>
          <cx:pt idx="96318">3</cx:pt>
          <cx:pt idx="96319">3</cx:pt>
          <cx:pt idx="96320">3</cx:pt>
          <cx:pt idx="96321">3</cx:pt>
          <cx:pt idx="96322">3</cx:pt>
          <cx:pt idx="96323">3</cx:pt>
          <cx:pt idx="96324">3</cx:pt>
          <cx:pt idx="96325">3</cx:pt>
          <cx:pt idx="96326">3</cx:pt>
          <cx:pt idx="96327">3</cx:pt>
          <cx:pt idx="96328">3</cx:pt>
          <cx:pt idx="96329">3</cx:pt>
          <cx:pt idx="96330">3</cx:pt>
          <cx:pt idx="96331">3</cx:pt>
          <cx:pt idx="96332">3</cx:pt>
          <cx:pt idx="96333">3</cx:pt>
          <cx:pt idx="96334">3</cx:pt>
          <cx:pt idx="96335">3</cx:pt>
          <cx:pt idx="96336">3</cx:pt>
          <cx:pt idx="96337">3</cx:pt>
          <cx:pt idx="96338">3</cx:pt>
          <cx:pt idx="96339">3</cx:pt>
          <cx:pt idx="96340">3</cx:pt>
          <cx:pt idx="96341">3</cx:pt>
          <cx:pt idx="96342">3</cx:pt>
          <cx:pt idx="96343">3</cx:pt>
          <cx:pt idx="96344">3</cx:pt>
          <cx:pt idx="96345">3</cx:pt>
          <cx:pt idx="96346">3</cx:pt>
          <cx:pt idx="96347">3</cx:pt>
          <cx:pt idx="96348">3</cx:pt>
          <cx:pt idx="96349">3</cx:pt>
          <cx:pt idx="96350">3</cx:pt>
          <cx:pt idx="96351">3</cx:pt>
          <cx:pt idx="96352">3</cx:pt>
          <cx:pt idx="96353">3</cx:pt>
          <cx:pt idx="96354">3</cx:pt>
          <cx:pt idx="96355">3</cx:pt>
          <cx:pt idx="96356">3</cx:pt>
          <cx:pt idx="96357">3</cx:pt>
          <cx:pt idx="96358">3</cx:pt>
          <cx:pt idx="96359">3</cx:pt>
          <cx:pt idx="96360">3</cx:pt>
          <cx:pt idx="96361">3</cx:pt>
          <cx:pt idx="96362">3</cx:pt>
          <cx:pt idx="96363">3</cx:pt>
          <cx:pt idx="96364">3</cx:pt>
          <cx:pt idx="96365">3</cx:pt>
          <cx:pt idx="96366">3</cx:pt>
          <cx:pt idx="96367">3</cx:pt>
          <cx:pt idx="96368">3</cx:pt>
          <cx:pt idx="96369">3</cx:pt>
          <cx:pt idx="96370">3</cx:pt>
          <cx:pt idx="96371">3</cx:pt>
          <cx:pt idx="96372">3</cx:pt>
          <cx:pt idx="96373">3</cx:pt>
          <cx:pt idx="96374">3</cx:pt>
          <cx:pt idx="96375">3</cx:pt>
          <cx:pt idx="96376">3</cx:pt>
          <cx:pt idx="96377">3</cx:pt>
          <cx:pt idx="96378">3</cx:pt>
          <cx:pt idx="96379">3</cx:pt>
          <cx:pt idx="96380">3</cx:pt>
          <cx:pt idx="96381">3</cx:pt>
          <cx:pt idx="96382">3</cx:pt>
          <cx:pt idx="96383">3</cx:pt>
          <cx:pt idx="96384">3</cx:pt>
          <cx:pt idx="96385">3</cx:pt>
          <cx:pt idx="96386">3</cx:pt>
          <cx:pt idx="96387">3</cx:pt>
          <cx:pt idx="96388">3</cx:pt>
          <cx:pt idx="96389">3</cx:pt>
          <cx:pt idx="96390">3</cx:pt>
          <cx:pt idx="96391">3</cx:pt>
          <cx:pt idx="96392">3</cx:pt>
          <cx:pt idx="96393">3</cx:pt>
          <cx:pt idx="96394">3</cx:pt>
          <cx:pt idx="96395">3</cx:pt>
          <cx:pt idx="96396">3</cx:pt>
          <cx:pt idx="96397">3</cx:pt>
          <cx:pt idx="96398">3</cx:pt>
          <cx:pt idx="96399">3</cx:pt>
          <cx:pt idx="96400">3</cx:pt>
          <cx:pt idx="96401">3</cx:pt>
          <cx:pt idx="96402">3</cx:pt>
          <cx:pt idx="96403">3</cx:pt>
          <cx:pt idx="96404">3</cx:pt>
          <cx:pt idx="96405">3</cx:pt>
          <cx:pt idx="96406">3</cx:pt>
          <cx:pt idx="96407">3</cx:pt>
          <cx:pt idx="96408">3</cx:pt>
          <cx:pt idx="96409">3</cx:pt>
          <cx:pt idx="96410">3</cx:pt>
          <cx:pt idx="96411">3</cx:pt>
          <cx:pt idx="96412">3</cx:pt>
          <cx:pt idx="96413">3</cx:pt>
          <cx:pt idx="96414">3</cx:pt>
          <cx:pt idx="96415">3</cx:pt>
          <cx:pt idx="96416">3</cx:pt>
          <cx:pt idx="96417">3</cx:pt>
          <cx:pt idx="96418">3</cx:pt>
          <cx:pt idx="96419">3</cx:pt>
          <cx:pt idx="96420">3</cx:pt>
          <cx:pt idx="96421">3</cx:pt>
          <cx:pt idx="96422">3</cx:pt>
          <cx:pt idx="96423">3</cx:pt>
          <cx:pt idx="96424">3</cx:pt>
          <cx:pt idx="96425">3</cx:pt>
          <cx:pt idx="96426">3</cx:pt>
          <cx:pt idx="96427">3</cx:pt>
          <cx:pt idx="96428">3</cx:pt>
          <cx:pt idx="96429">3</cx:pt>
          <cx:pt idx="96430">3</cx:pt>
          <cx:pt idx="96431">3</cx:pt>
          <cx:pt idx="96432">3</cx:pt>
          <cx:pt idx="96433">3</cx:pt>
          <cx:pt idx="96434">3</cx:pt>
          <cx:pt idx="96435">3</cx:pt>
          <cx:pt idx="96436">3</cx:pt>
          <cx:pt idx="96437">3</cx:pt>
          <cx:pt idx="96438">3</cx:pt>
          <cx:pt idx="96439">3</cx:pt>
          <cx:pt idx="96440">3</cx:pt>
          <cx:pt idx="96441">3</cx:pt>
          <cx:pt idx="96442">3</cx:pt>
          <cx:pt idx="96443">3</cx:pt>
          <cx:pt idx="96444">3</cx:pt>
          <cx:pt idx="96445">3</cx:pt>
          <cx:pt idx="96446">3</cx:pt>
          <cx:pt idx="96447">3</cx:pt>
          <cx:pt idx="96448">3</cx:pt>
          <cx:pt idx="96449">3</cx:pt>
          <cx:pt idx="96450">3</cx:pt>
          <cx:pt idx="96451">3</cx:pt>
          <cx:pt idx="96452">3</cx:pt>
          <cx:pt idx="96453">3</cx:pt>
          <cx:pt idx="96454">3</cx:pt>
          <cx:pt idx="96455">3</cx:pt>
          <cx:pt idx="96456">3</cx:pt>
          <cx:pt idx="96457">3</cx:pt>
          <cx:pt idx="96458">3</cx:pt>
          <cx:pt idx="96459">3</cx:pt>
          <cx:pt idx="96460">3</cx:pt>
          <cx:pt idx="96461">3</cx:pt>
          <cx:pt idx="96462">3</cx:pt>
          <cx:pt idx="96463">3</cx:pt>
          <cx:pt idx="96464">3</cx:pt>
          <cx:pt idx="96465">3</cx:pt>
          <cx:pt idx="96466">3</cx:pt>
          <cx:pt idx="96467">3</cx:pt>
          <cx:pt idx="96468">3</cx:pt>
          <cx:pt idx="96469">3</cx:pt>
          <cx:pt idx="96470">3</cx:pt>
          <cx:pt idx="96471">3</cx:pt>
          <cx:pt idx="96472">3</cx:pt>
          <cx:pt idx="96473">3</cx:pt>
          <cx:pt idx="96474">3</cx:pt>
          <cx:pt idx="96475">3</cx:pt>
          <cx:pt idx="96476">3</cx:pt>
          <cx:pt idx="96477">3</cx:pt>
          <cx:pt idx="96478">3</cx:pt>
          <cx:pt idx="96479">3</cx:pt>
          <cx:pt idx="96480">3</cx:pt>
          <cx:pt idx="96481">3</cx:pt>
          <cx:pt idx="96482">3</cx:pt>
          <cx:pt idx="96483">3</cx:pt>
          <cx:pt idx="96484">3</cx:pt>
          <cx:pt idx="96485">3</cx:pt>
          <cx:pt idx="96486">3</cx:pt>
          <cx:pt idx="96487">3</cx:pt>
          <cx:pt idx="96488">3</cx:pt>
          <cx:pt idx="96489">3</cx:pt>
          <cx:pt idx="96490">3</cx:pt>
          <cx:pt idx="96491">3</cx:pt>
          <cx:pt idx="96492">3</cx:pt>
          <cx:pt idx="96493">3</cx:pt>
          <cx:pt idx="96494">3</cx:pt>
          <cx:pt idx="96495">3</cx:pt>
          <cx:pt idx="96496">3</cx:pt>
          <cx:pt idx="96497">3</cx:pt>
          <cx:pt idx="96498">3</cx:pt>
          <cx:pt idx="96499">3</cx:pt>
          <cx:pt idx="96500">3</cx:pt>
          <cx:pt idx="96501">3</cx:pt>
          <cx:pt idx="96502">3</cx:pt>
          <cx:pt idx="96503">3</cx:pt>
          <cx:pt idx="96504">3</cx:pt>
          <cx:pt idx="96505">3</cx:pt>
          <cx:pt idx="96506">3</cx:pt>
          <cx:pt idx="96507">3</cx:pt>
          <cx:pt idx="96508">3</cx:pt>
          <cx:pt idx="96509">3</cx:pt>
          <cx:pt idx="96510">3</cx:pt>
          <cx:pt idx="96511">3</cx:pt>
          <cx:pt idx="96512">3</cx:pt>
          <cx:pt idx="96513">3</cx:pt>
          <cx:pt idx="96514">3</cx:pt>
          <cx:pt idx="96515">3</cx:pt>
          <cx:pt idx="96516">3</cx:pt>
          <cx:pt idx="96517">3</cx:pt>
          <cx:pt idx="96518">3</cx:pt>
          <cx:pt idx="96519">3</cx:pt>
          <cx:pt idx="96520">3</cx:pt>
          <cx:pt idx="96521">3</cx:pt>
          <cx:pt idx="96522">3</cx:pt>
          <cx:pt idx="96523">3</cx:pt>
          <cx:pt idx="96524">3</cx:pt>
          <cx:pt idx="96525">3</cx:pt>
          <cx:pt idx="96526">3</cx:pt>
          <cx:pt idx="96527">3</cx:pt>
          <cx:pt idx="96528">3</cx:pt>
          <cx:pt idx="96529">3</cx:pt>
          <cx:pt idx="96530">3</cx:pt>
          <cx:pt idx="96531">3</cx:pt>
          <cx:pt idx="96532">3</cx:pt>
          <cx:pt idx="96533">3</cx:pt>
          <cx:pt idx="96534">3</cx:pt>
          <cx:pt idx="96535">3</cx:pt>
          <cx:pt idx="96536">3</cx:pt>
          <cx:pt idx="96537">3</cx:pt>
          <cx:pt idx="96538">3</cx:pt>
          <cx:pt idx="96539">3</cx:pt>
          <cx:pt idx="96540">3</cx:pt>
          <cx:pt idx="96541">3</cx:pt>
          <cx:pt idx="96542">3</cx:pt>
          <cx:pt idx="96543">3</cx:pt>
          <cx:pt idx="96544">3</cx:pt>
          <cx:pt idx="96545">3</cx:pt>
          <cx:pt idx="96546">3</cx:pt>
          <cx:pt idx="96547">3</cx:pt>
          <cx:pt idx="96548">3</cx:pt>
          <cx:pt idx="96549">3</cx:pt>
          <cx:pt idx="96550">3</cx:pt>
          <cx:pt idx="96551">3</cx:pt>
          <cx:pt idx="96552">3</cx:pt>
          <cx:pt idx="96553">3</cx:pt>
          <cx:pt idx="96554">3</cx:pt>
          <cx:pt idx="96555">3</cx:pt>
          <cx:pt idx="96556">3</cx:pt>
          <cx:pt idx="96557">3</cx:pt>
          <cx:pt idx="96558">3</cx:pt>
          <cx:pt idx="96559">3</cx:pt>
          <cx:pt idx="96560">3</cx:pt>
          <cx:pt idx="96561">3</cx:pt>
          <cx:pt idx="96562">3</cx:pt>
          <cx:pt idx="96563">3</cx:pt>
          <cx:pt idx="96564">3</cx:pt>
          <cx:pt idx="96565">3</cx:pt>
          <cx:pt idx="96566">3</cx:pt>
          <cx:pt idx="96567">3</cx:pt>
          <cx:pt idx="96568">3</cx:pt>
          <cx:pt idx="96569">3</cx:pt>
          <cx:pt idx="96570">3</cx:pt>
          <cx:pt idx="96571">3</cx:pt>
          <cx:pt idx="96572">3</cx:pt>
          <cx:pt idx="96573">3</cx:pt>
          <cx:pt idx="96574">3</cx:pt>
          <cx:pt idx="96575">3</cx:pt>
          <cx:pt idx="96576">3</cx:pt>
          <cx:pt idx="96577">3</cx:pt>
          <cx:pt idx="96578">3</cx:pt>
          <cx:pt idx="96579">3</cx:pt>
          <cx:pt idx="96580">3</cx:pt>
          <cx:pt idx="96581">3</cx:pt>
          <cx:pt idx="96582">3</cx:pt>
          <cx:pt idx="96583">3</cx:pt>
          <cx:pt idx="96584">3</cx:pt>
          <cx:pt idx="96585">3</cx:pt>
          <cx:pt idx="96586">3</cx:pt>
          <cx:pt idx="96587">3</cx:pt>
          <cx:pt idx="96588">3</cx:pt>
          <cx:pt idx="96589">3</cx:pt>
          <cx:pt idx="96590">3</cx:pt>
          <cx:pt idx="96591">3</cx:pt>
          <cx:pt idx="96592">3</cx:pt>
          <cx:pt idx="96593">3</cx:pt>
          <cx:pt idx="96594">3</cx:pt>
          <cx:pt idx="96595">3</cx:pt>
          <cx:pt idx="96596">3</cx:pt>
          <cx:pt idx="96597">3</cx:pt>
          <cx:pt idx="96598">3</cx:pt>
          <cx:pt idx="96599">3</cx:pt>
          <cx:pt idx="96600">3</cx:pt>
          <cx:pt idx="96601">3</cx:pt>
          <cx:pt idx="96602">3</cx:pt>
          <cx:pt idx="96603">3</cx:pt>
          <cx:pt idx="96604">3</cx:pt>
          <cx:pt idx="96605">3</cx:pt>
          <cx:pt idx="96606">3</cx:pt>
          <cx:pt idx="96607">3</cx:pt>
          <cx:pt idx="96608">3</cx:pt>
          <cx:pt idx="96609">3</cx:pt>
          <cx:pt idx="96610">3</cx:pt>
          <cx:pt idx="96611">3</cx:pt>
          <cx:pt idx="96612">3</cx:pt>
          <cx:pt idx="96613">3</cx:pt>
          <cx:pt idx="96614">3</cx:pt>
          <cx:pt idx="96615">3</cx:pt>
          <cx:pt idx="96616">3</cx:pt>
          <cx:pt idx="96617">3</cx:pt>
          <cx:pt idx="96618">3</cx:pt>
          <cx:pt idx="96619">3</cx:pt>
          <cx:pt idx="96620">3</cx:pt>
          <cx:pt idx="96621">3</cx:pt>
          <cx:pt idx="96622">3</cx:pt>
          <cx:pt idx="96623">3</cx:pt>
          <cx:pt idx="96624">3</cx:pt>
          <cx:pt idx="96625">3</cx:pt>
          <cx:pt idx="96626">3</cx:pt>
          <cx:pt idx="96627">3</cx:pt>
          <cx:pt idx="96628">3</cx:pt>
          <cx:pt idx="96629">3</cx:pt>
          <cx:pt idx="96630">3</cx:pt>
          <cx:pt idx="96631">3</cx:pt>
          <cx:pt idx="96632">3</cx:pt>
          <cx:pt idx="96633">3</cx:pt>
          <cx:pt idx="96634">3</cx:pt>
          <cx:pt idx="96635">3</cx:pt>
          <cx:pt idx="96636">3</cx:pt>
          <cx:pt idx="96637">3</cx:pt>
          <cx:pt idx="96638">3</cx:pt>
          <cx:pt idx="96639">3</cx:pt>
          <cx:pt idx="96640">3</cx:pt>
          <cx:pt idx="96641">3</cx:pt>
          <cx:pt idx="96642">3</cx:pt>
          <cx:pt idx="96643">3</cx:pt>
          <cx:pt idx="96644">3</cx:pt>
          <cx:pt idx="96645">3</cx:pt>
          <cx:pt idx="96646">3</cx:pt>
          <cx:pt idx="96647">3</cx:pt>
          <cx:pt idx="96648">3</cx:pt>
          <cx:pt idx="96649">3</cx:pt>
          <cx:pt idx="96650">3</cx:pt>
          <cx:pt idx="96651">3</cx:pt>
          <cx:pt idx="96652">3</cx:pt>
          <cx:pt idx="96653">3</cx:pt>
          <cx:pt idx="96654">3</cx:pt>
          <cx:pt idx="96655">3</cx:pt>
          <cx:pt idx="96656">3</cx:pt>
          <cx:pt idx="96657">3</cx:pt>
          <cx:pt idx="96658">3</cx:pt>
          <cx:pt idx="96659">3</cx:pt>
          <cx:pt idx="96660">3</cx:pt>
          <cx:pt idx="96661">3</cx:pt>
          <cx:pt idx="96662">3</cx:pt>
          <cx:pt idx="96663">3</cx:pt>
          <cx:pt idx="96664">3</cx:pt>
          <cx:pt idx="96665">3</cx:pt>
          <cx:pt idx="96666">3</cx:pt>
          <cx:pt idx="96667">3</cx:pt>
          <cx:pt idx="96668">3</cx:pt>
          <cx:pt idx="96669">3</cx:pt>
          <cx:pt idx="96670">3</cx:pt>
          <cx:pt idx="96671">3</cx:pt>
          <cx:pt idx="96672">3</cx:pt>
          <cx:pt idx="96673">3</cx:pt>
          <cx:pt idx="96674">3</cx:pt>
          <cx:pt idx="96675">3</cx:pt>
          <cx:pt idx="96676">3</cx:pt>
          <cx:pt idx="96677">3</cx:pt>
          <cx:pt idx="96678">3</cx:pt>
          <cx:pt idx="96679">3</cx:pt>
          <cx:pt idx="96680">3</cx:pt>
          <cx:pt idx="96681">3</cx:pt>
          <cx:pt idx="96682">3</cx:pt>
          <cx:pt idx="96683">3</cx:pt>
          <cx:pt idx="96684">3</cx:pt>
          <cx:pt idx="96685">3</cx:pt>
          <cx:pt idx="96686">3</cx:pt>
          <cx:pt idx="96687">3</cx:pt>
          <cx:pt idx="96688">3</cx:pt>
          <cx:pt idx="96689">3</cx:pt>
          <cx:pt idx="96690">3</cx:pt>
          <cx:pt idx="96691">3</cx:pt>
          <cx:pt idx="96692">3</cx:pt>
          <cx:pt idx="96693">3</cx:pt>
          <cx:pt idx="96694">3</cx:pt>
          <cx:pt idx="96695">3</cx:pt>
          <cx:pt idx="96696">3</cx:pt>
          <cx:pt idx="96697">3</cx:pt>
          <cx:pt idx="96698">3</cx:pt>
          <cx:pt idx="96699">3</cx:pt>
          <cx:pt idx="96700">3</cx:pt>
          <cx:pt idx="96701">3</cx:pt>
          <cx:pt idx="96702">3</cx:pt>
          <cx:pt idx="96703">3</cx:pt>
          <cx:pt idx="96704">3</cx:pt>
          <cx:pt idx="96705">3</cx:pt>
          <cx:pt idx="96706">3</cx:pt>
          <cx:pt idx="96707">3</cx:pt>
          <cx:pt idx="96708">3</cx:pt>
          <cx:pt idx="96709">3</cx:pt>
          <cx:pt idx="96710">3</cx:pt>
          <cx:pt idx="96711">3</cx:pt>
          <cx:pt idx="96712">3</cx:pt>
          <cx:pt idx="96713">3</cx:pt>
          <cx:pt idx="96714">3</cx:pt>
          <cx:pt idx="96715">3</cx:pt>
          <cx:pt idx="96716">3</cx:pt>
          <cx:pt idx="96717">3</cx:pt>
          <cx:pt idx="96718">3</cx:pt>
          <cx:pt idx="96719">3</cx:pt>
          <cx:pt idx="96720">3</cx:pt>
          <cx:pt idx="96721">3</cx:pt>
          <cx:pt idx="96722">3</cx:pt>
          <cx:pt idx="96723">3</cx:pt>
          <cx:pt idx="96724">3</cx:pt>
          <cx:pt idx="96725">3</cx:pt>
          <cx:pt idx="96726">3</cx:pt>
          <cx:pt idx="96727">3</cx:pt>
          <cx:pt idx="96728">3</cx:pt>
          <cx:pt idx="96729">3</cx:pt>
          <cx:pt idx="96730">3</cx:pt>
          <cx:pt idx="96731">3</cx:pt>
          <cx:pt idx="96732">3</cx:pt>
          <cx:pt idx="96733">3</cx:pt>
          <cx:pt idx="96734">3</cx:pt>
          <cx:pt idx="96735">3</cx:pt>
          <cx:pt idx="96736">3</cx:pt>
          <cx:pt idx="96737">3</cx:pt>
          <cx:pt idx="96738">3</cx:pt>
          <cx:pt idx="96739">3</cx:pt>
          <cx:pt idx="96740">3</cx:pt>
          <cx:pt idx="96741">3</cx:pt>
          <cx:pt idx="96742">3</cx:pt>
          <cx:pt idx="96743">3</cx:pt>
          <cx:pt idx="96744">3</cx:pt>
          <cx:pt idx="96745">3</cx:pt>
          <cx:pt idx="96746">3</cx:pt>
          <cx:pt idx="96747">3</cx:pt>
          <cx:pt idx="96748">3</cx:pt>
          <cx:pt idx="96749">3</cx:pt>
          <cx:pt idx="96750">3</cx:pt>
          <cx:pt idx="96751">3</cx:pt>
          <cx:pt idx="96752">3</cx:pt>
          <cx:pt idx="96753">3</cx:pt>
          <cx:pt idx="96754">3</cx:pt>
          <cx:pt idx="96755">3</cx:pt>
          <cx:pt idx="96756">3</cx:pt>
          <cx:pt idx="96757">3</cx:pt>
          <cx:pt idx="96758">3</cx:pt>
          <cx:pt idx="96759">3</cx:pt>
          <cx:pt idx="96760">3</cx:pt>
          <cx:pt idx="96761">3</cx:pt>
          <cx:pt idx="96762">3</cx:pt>
          <cx:pt idx="96763">3</cx:pt>
          <cx:pt idx="96764">3</cx:pt>
          <cx:pt idx="96765">3</cx:pt>
          <cx:pt idx="96766">3</cx:pt>
          <cx:pt idx="96767">3</cx:pt>
          <cx:pt idx="96768">3</cx:pt>
          <cx:pt idx="96769">3</cx:pt>
          <cx:pt idx="96770">3</cx:pt>
          <cx:pt idx="96771">3</cx:pt>
          <cx:pt idx="96772">3</cx:pt>
          <cx:pt idx="96773">3</cx:pt>
          <cx:pt idx="96774">3</cx:pt>
          <cx:pt idx="96775">3</cx:pt>
          <cx:pt idx="96776">3</cx:pt>
          <cx:pt idx="96777">3</cx:pt>
          <cx:pt idx="96778">3</cx:pt>
          <cx:pt idx="96779">3</cx:pt>
          <cx:pt idx="96780">3</cx:pt>
          <cx:pt idx="96781">3</cx:pt>
          <cx:pt idx="96782">3</cx:pt>
          <cx:pt idx="96783">3</cx:pt>
          <cx:pt idx="96784">3</cx:pt>
          <cx:pt idx="96785">3</cx:pt>
          <cx:pt idx="96786">3</cx:pt>
          <cx:pt idx="96787">3</cx:pt>
          <cx:pt idx="96788">3</cx:pt>
          <cx:pt idx="96789">3</cx:pt>
          <cx:pt idx="96790">3</cx:pt>
          <cx:pt idx="96791">3</cx:pt>
          <cx:pt idx="96792">3</cx:pt>
          <cx:pt idx="96793">3</cx:pt>
          <cx:pt idx="96794">3</cx:pt>
          <cx:pt idx="96795">3</cx:pt>
          <cx:pt idx="96796">3</cx:pt>
          <cx:pt idx="96797">3</cx:pt>
          <cx:pt idx="96798">3</cx:pt>
          <cx:pt idx="96799">3</cx:pt>
          <cx:pt idx="96800">3</cx:pt>
          <cx:pt idx="96801">3</cx:pt>
          <cx:pt idx="96802">3</cx:pt>
          <cx:pt idx="96803">3</cx:pt>
          <cx:pt idx="96804">3</cx:pt>
          <cx:pt idx="96805">3</cx:pt>
          <cx:pt idx="96806">3</cx:pt>
          <cx:pt idx="96807">3</cx:pt>
          <cx:pt idx="96808">3</cx:pt>
          <cx:pt idx="96809">3</cx:pt>
          <cx:pt idx="96810">3</cx:pt>
          <cx:pt idx="96811">3</cx:pt>
          <cx:pt idx="96812">3</cx:pt>
          <cx:pt idx="96813">3</cx:pt>
          <cx:pt idx="96814">3</cx:pt>
          <cx:pt idx="96815">3</cx:pt>
          <cx:pt idx="96816">3</cx:pt>
          <cx:pt idx="96817">3</cx:pt>
          <cx:pt idx="96818">3</cx:pt>
          <cx:pt idx="96819">3</cx:pt>
          <cx:pt idx="96820">3</cx:pt>
          <cx:pt idx="96821">3</cx:pt>
          <cx:pt idx="96822">3</cx:pt>
          <cx:pt idx="96823">3</cx:pt>
          <cx:pt idx="96824">3</cx:pt>
          <cx:pt idx="96825">3</cx:pt>
          <cx:pt idx="96826">3</cx:pt>
          <cx:pt idx="96827">3</cx:pt>
          <cx:pt idx="96828">3</cx:pt>
          <cx:pt idx="96829">3</cx:pt>
          <cx:pt idx="96830">3</cx:pt>
          <cx:pt idx="96831">3</cx:pt>
          <cx:pt idx="96832">3</cx:pt>
          <cx:pt idx="96833">3</cx:pt>
          <cx:pt idx="96834">3</cx:pt>
          <cx:pt idx="96835">3</cx:pt>
          <cx:pt idx="96836">3</cx:pt>
          <cx:pt idx="96837">3</cx:pt>
          <cx:pt idx="96838">3</cx:pt>
          <cx:pt idx="96839">3</cx:pt>
          <cx:pt idx="96840">3</cx:pt>
          <cx:pt idx="96841">3</cx:pt>
          <cx:pt idx="96842">3</cx:pt>
          <cx:pt idx="96843">3</cx:pt>
          <cx:pt idx="96844">3</cx:pt>
          <cx:pt idx="96845">3</cx:pt>
          <cx:pt idx="96846">3</cx:pt>
          <cx:pt idx="96847">3</cx:pt>
          <cx:pt idx="96848">3</cx:pt>
          <cx:pt idx="96849">3</cx:pt>
          <cx:pt idx="96850">3</cx:pt>
          <cx:pt idx="96851">3</cx:pt>
          <cx:pt idx="96852">3</cx:pt>
          <cx:pt idx="96853">3</cx:pt>
          <cx:pt idx="96854">3</cx:pt>
          <cx:pt idx="96855">3</cx:pt>
          <cx:pt idx="96856">3</cx:pt>
          <cx:pt idx="96857">3</cx:pt>
          <cx:pt idx="96858">3</cx:pt>
          <cx:pt idx="96859">3</cx:pt>
          <cx:pt idx="96860">3</cx:pt>
          <cx:pt idx="96861">3</cx:pt>
          <cx:pt idx="96862">3</cx:pt>
          <cx:pt idx="96863">3</cx:pt>
          <cx:pt idx="96864">3</cx:pt>
          <cx:pt idx="96865">3</cx:pt>
          <cx:pt idx="96866">3</cx:pt>
          <cx:pt idx="96867">3</cx:pt>
          <cx:pt idx="96868">3</cx:pt>
          <cx:pt idx="96869">3</cx:pt>
          <cx:pt idx="96870">3</cx:pt>
          <cx:pt idx="96871">3</cx:pt>
          <cx:pt idx="96872">3</cx:pt>
          <cx:pt idx="96873">3</cx:pt>
          <cx:pt idx="96874">3</cx:pt>
          <cx:pt idx="96875">3</cx:pt>
          <cx:pt idx="96876">3</cx:pt>
          <cx:pt idx="96877">3</cx:pt>
          <cx:pt idx="96878">3</cx:pt>
          <cx:pt idx="96879">3</cx:pt>
          <cx:pt idx="96880">3</cx:pt>
          <cx:pt idx="96881">3</cx:pt>
          <cx:pt idx="96882">3</cx:pt>
          <cx:pt idx="96883">3</cx:pt>
          <cx:pt idx="96884">3</cx:pt>
          <cx:pt idx="96885">3</cx:pt>
          <cx:pt idx="96886">3</cx:pt>
          <cx:pt idx="96887">3</cx:pt>
          <cx:pt idx="96888">3</cx:pt>
          <cx:pt idx="96889">3</cx:pt>
          <cx:pt idx="96890">3</cx:pt>
          <cx:pt idx="96891">3</cx:pt>
          <cx:pt idx="96892">3</cx:pt>
          <cx:pt idx="96893">3</cx:pt>
          <cx:pt idx="96894">3</cx:pt>
          <cx:pt idx="96895">3</cx:pt>
          <cx:pt idx="96896">3</cx:pt>
          <cx:pt idx="96897">3</cx:pt>
          <cx:pt idx="96898">3</cx:pt>
          <cx:pt idx="96899">3</cx:pt>
          <cx:pt idx="96900">3</cx:pt>
          <cx:pt idx="96901">3</cx:pt>
          <cx:pt idx="96902">3</cx:pt>
          <cx:pt idx="96903">3</cx:pt>
          <cx:pt idx="96904">3</cx:pt>
          <cx:pt idx="96905">3</cx:pt>
          <cx:pt idx="96906">3</cx:pt>
          <cx:pt idx="96907">3</cx:pt>
          <cx:pt idx="96908">3</cx:pt>
          <cx:pt idx="96909">3</cx:pt>
          <cx:pt idx="96910">3</cx:pt>
          <cx:pt idx="96911">3</cx:pt>
          <cx:pt idx="96912">3</cx:pt>
          <cx:pt idx="96913">3</cx:pt>
          <cx:pt idx="96914">3</cx:pt>
          <cx:pt idx="96915">3</cx:pt>
          <cx:pt idx="96916">3</cx:pt>
          <cx:pt idx="96917">3</cx:pt>
          <cx:pt idx="96918">3</cx:pt>
          <cx:pt idx="96919">3</cx:pt>
          <cx:pt idx="96920">3</cx:pt>
          <cx:pt idx="96921">3</cx:pt>
          <cx:pt idx="96922">3</cx:pt>
          <cx:pt idx="96923">3</cx:pt>
          <cx:pt idx="96924">3</cx:pt>
          <cx:pt idx="96925">3</cx:pt>
          <cx:pt idx="96926">3</cx:pt>
          <cx:pt idx="96927">3</cx:pt>
          <cx:pt idx="96928">3</cx:pt>
          <cx:pt idx="96929">3</cx:pt>
          <cx:pt idx="96930">3</cx:pt>
          <cx:pt idx="96931">3</cx:pt>
          <cx:pt idx="96932">3</cx:pt>
          <cx:pt idx="96933">3</cx:pt>
          <cx:pt idx="96934">3</cx:pt>
          <cx:pt idx="96935">3</cx:pt>
          <cx:pt idx="96936">3</cx:pt>
          <cx:pt idx="96937">3</cx:pt>
          <cx:pt idx="96938">3</cx:pt>
          <cx:pt idx="96939">3</cx:pt>
          <cx:pt idx="96940">3</cx:pt>
          <cx:pt idx="96941">3</cx:pt>
          <cx:pt idx="96942">3</cx:pt>
          <cx:pt idx="96943">3</cx:pt>
          <cx:pt idx="96944">3</cx:pt>
          <cx:pt idx="96945">3</cx:pt>
          <cx:pt idx="96946">3</cx:pt>
          <cx:pt idx="96947">3</cx:pt>
          <cx:pt idx="96948">3</cx:pt>
          <cx:pt idx="96949">3</cx:pt>
          <cx:pt idx="96950">3</cx:pt>
          <cx:pt idx="96951">3</cx:pt>
          <cx:pt idx="96952">3</cx:pt>
          <cx:pt idx="96953">3</cx:pt>
          <cx:pt idx="96954">3</cx:pt>
          <cx:pt idx="96955">3</cx:pt>
          <cx:pt idx="96956">3</cx:pt>
          <cx:pt idx="96957">3</cx:pt>
          <cx:pt idx="96958">3</cx:pt>
          <cx:pt idx="96959">3</cx:pt>
          <cx:pt idx="96960">3</cx:pt>
          <cx:pt idx="96961">3</cx:pt>
          <cx:pt idx="96962">3</cx:pt>
          <cx:pt idx="96963">3</cx:pt>
          <cx:pt idx="96964">3</cx:pt>
          <cx:pt idx="96965">3</cx:pt>
          <cx:pt idx="96966">3</cx:pt>
          <cx:pt idx="96967">3</cx:pt>
          <cx:pt idx="96968">3</cx:pt>
          <cx:pt idx="96969">3</cx:pt>
          <cx:pt idx="96970">3</cx:pt>
          <cx:pt idx="96971">3</cx:pt>
          <cx:pt idx="96972">3</cx:pt>
          <cx:pt idx="96973">3</cx:pt>
          <cx:pt idx="96974">3</cx:pt>
          <cx:pt idx="96975">3</cx:pt>
          <cx:pt idx="96976">3</cx:pt>
          <cx:pt idx="96977">3</cx:pt>
          <cx:pt idx="96978">3</cx:pt>
          <cx:pt idx="96979">3</cx:pt>
          <cx:pt idx="96980">3</cx:pt>
          <cx:pt idx="96981">3</cx:pt>
          <cx:pt idx="96982">3</cx:pt>
          <cx:pt idx="96983">3</cx:pt>
          <cx:pt idx="96984">3</cx:pt>
          <cx:pt idx="96985">3</cx:pt>
          <cx:pt idx="96986">3</cx:pt>
          <cx:pt idx="96987">3</cx:pt>
          <cx:pt idx="96988">3</cx:pt>
          <cx:pt idx="96989">3</cx:pt>
          <cx:pt idx="96990">3</cx:pt>
          <cx:pt idx="96991">3</cx:pt>
          <cx:pt idx="96992">3</cx:pt>
          <cx:pt idx="96993">3</cx:pt>
          <cx:pt idx="96994">3</cx:pt>
          <cx:pt idx="96995">3</cx:pt>
          <cx:pt idx="96996">3</cx:pt>
          <cx:pt idx="96997">3</cx:pt>
          <cx:pt idx="96998">3</cx:pt>
          <cx:pt idx="96999">3</cx:pt>
          <cx:pt idx="97000">3</cx:pt>
          <cx:pt idx="97001">3</cx:pt>
          <cx:pt idx="97002">3</cx:pt>
          <cx:pt idx="97003">3</cx:pt>
          <cx:pt idx="97004">3</cx:pt>
          <cx:pt idx="97005">3</cx:pt>
          <cx:pt idx="97006">3</cx:pt>
          <cx:pt idx="97007">3</cx:pt>
          <cx:pt idx="97008">3</cx:pt>
          <cx:pt idx="97009">3</cx:pt>
          <cx:pt idx="97010">3</cx:pt>
          <cx:pt idx="97011">3</cx:pt>
          <cx:pt idx="97012">3</cx:pt>
          <cx:pt idx="97013">3</cx:pt>
          <cx:pt idx="97014">3</cx:pt>
          <cx:pt idx="97015">3</cx:pt>
          <cx:pt idx="97016">3</cx:pt>
          <cx:pt idx="97017">3</cx:pt>
          <cx:pt idx="97018">3</cx:pt>
          <cx:pt idx="97019">3</cx:pt>
          <cx:pt idx="97020">3</cx:pt>
          <cx:pt idx="97021">3</cx:pt>
          <cx:pt idx="97022">3</cx:pt>
          <cx:pt idx="97023">3</cx:pt>
          <cx:pt idx="97024">3</cx:pt>
          <cx:pt idx="97025">3</cx:pt>
          <cx:pt idx="97026">3</cx:pt>
          <cx:pt idx="97027">3</cx:pt>
          <cx:pt idx="97028">3</cx:pt>
          <cx:pt idx="97029">3</cx:pt>
          <cx:pt idx="97030">3</cx:pt>
          <cx:pt idx="97031">3</cx:pt>
          <cx:pt idx="97032">3</cx:pt>
          <cx:pt idx="97033">3</cx:pt>
          <cx:pt idx="97034">3</cx:pt>
          <cx:pt idx="97035">3</cx:pt>
          <cx:pt idx="97036">3</cx:pt>
          <cx:pt idx="97037">3</cx:pt>
          <cx:pt idx="97038">3</cx:pt>
          <cx:pt idx="97039">3</cx:pt>
          <cx:pt idx="97040">3</cx:pt>
          <cx:pt idx="97041">3</cx:pt>
          <cx:pt idx="97042">3</cx:pt>
          <cx:pt idx="97043">3</cx:pt>
          <cx:pt idx="97044">3</cx:pt>
          <cx:pt idx="97045">3</cx:pt>
          <cx:pt idx="97046">3</cx:pt>
          <cx:pt idx="97047">3</cx:pt>
          <cx:pt idx="97048">3</cx:pt>
          <cx:pt idx="97049">3</cx:pt>
          <cx:pt idx="97050">3</cx:pt>
          <cx:pt idx="97051">3</cx:pt>
          <cx:pt idx="97052">3</cx:pt>
          <cx:pt idx="97053">3</cx:pt>
          <cx:pt idx="97054">3</cx:pt>
          <cx:pt idx="97055">3</cx:pt>
          <cx:pt idx="97056">3</cx:pt>
          <cx:pt idx="97057">3</cx:pt>
          <cx:pt idx="97058">3</cx:pt>
          <cx:pt idx="97059">3</cx:pt>
          <cx:pt idx="97060">3</cx:pt>
          <cx:pt idx="97061">3</cx:pt>
          <cx:pt idx="97062">3</cx:pt>
          <cx:pt idx="97063">3</cx:pt>
          <cx:pt idx="97064">3</cx:pt>
          <cx:pt idx="97065">3</cx:pt>
          <cx:pt idx="97066">3</cx:pt>
          <cx:pt idx="97067">3</cx:pt>
          <cx:pt idx="97068">3</cx:pt>
          <cx:pt idx="97069">3</cx:pt>
          <cx:pt idx="97070">3</cx:pt>
          <cx:pt idx="97071">3</cx:pt>
          <cx:pt idx="97072">3</cx:pt>
          <cx:pt idx="97073">3</cx:pt>
          <cx:pt idx="97074">3</cx:pt>
          <cx:pt idx="97075">3</cx:pt>
          <cx:pt idx="97076">3</cx:pt>
          <cx:pt idx="97077">3</cx:pt>
          <cx:pt idx="97078">3</cx:pt>
          <cx:pt idx="97079">3</cx:pt>
          <cx:pt idx="97080">3</cx:pt>
          <cx:pt idx="97081">3</cx:pt>
          <cx:pt idx="97082">3</cx:pt>
          <cx:pt idx="97083">3</cx:pt>
          <cx:pt idx="97084">3</cx:pt>
          <cx:pt idx="97085">3</cx:pt>
          <cx:pt idx="97086">3</cx:pt>
          <cx:pt idx="97087">3</cx:pt>
          <cx:pt idx="97088">3</cx:pt>
          <cx:pt idx="97089">3</cx:pt>
          <cx:pt idx="97090">3</cx:pt>
          <cx:pt idx="97091">3</cx:pt>
          <cx:pt idx="97092">3</cx:pt>
          <cx:pt idx="97093">3</cx:pt>
          <cx:pt idx="97094">3</cx:pt>
          <cx:pt idx="97095">3</cx:pt>
          <cx:pt idx="97096">3</cx:pt>
          <cx:pt idx="97097">3</cx:pt>
          <cx:pt idx="97098">3</cx:pt>
          <cx:pt idx="97099">3</cx:pt>
          <cx:pt idx="97100">3</cx:pt>
          <cx:pt idx="97101">3</cx:pt>
          <cx:pt idx="97102">3</cx:pt>
          <cx:pt idx="97103">3</cx:pt>
          <cx:pt idx="97104">3</cx:pt>
          <cx:pt idx="97105">3</cx:pt>
          <cx:pt idx="97106">3</cx:pt>
          <cx:pt idx="97107">3</cx:pt>
          <cx:pt idx="97108">3</cx:pt>
          <cx:pt idx="97109">3</cx:pt>
          <cx:pt idx="97110">3</cx:pt>
          <cx:pt idx="97111">3</cx:pt>
          <cx:pt idx="97112">3</cx:pt>
          <cx:pt idx="97113">3</cx:pt>
          <cx:pt idx="97114">3</cx:pt>
          <cx:pt idx="97115">3</cx:pt>
          <cx:pt idx="97116">3</cx:pt>
          <cx:pt idx="97117">3</cx:pt>
          <cx:pt idx="97118">3</cx:pt>
          <cx:pt idx="97119">3</cx:pt>
          <cx:pt idx="97120">3</cx:pt>
          <cx:pt idx="97121">3</cx:pt>
          <cx:pt idx="97122">3</cx:pt>
          <cx:pt idx="97123">3</cx:pt>
          <cx:pt idx="97124">3</cx:pt>
          <cx:pt idx="97125">3</cx:pt>
          <cx:pt idx="97126">3</cx:pt>
          <cx:pt idx="97127">3</cx:pt>
          <cx:pt idx="97128">3</cx:pt>
          <cx:pt idx="97129">3</cx:pt>
          <cx:pt idx="97130">3</cx:pt>
          <cx:pt idx="97131">3</cx:pt>
          <cx:pt idx="97132">3</cx:pt>
          <cx:pt idx="97133">3</cx:pt>
          <cx:pt idx="97134">3</cx:pt>
          <cx:pt idx="97135">3</cx:pt>
          <cx:pt idx="97136">3</cx:pt>
          <cx:pt idx="97137">3</cx:pt>
          <cx:pt idx="97138">3</cx:pt>
          <cx:pt idx="97139">3</cx:pt>
          <cx:pt idx="97140">3</cx:pt>
          <cx:pt idx="97141">3</cx:pt>
          <cx:pt idx="97142">3</cx:pt>
          <cx:pt idx="97143">3</cx:pt>
          <cx:pt idx="97144">3</cx:pt>
          <cx:pt idx="97145">3</cx:pt>
          <cx:pt idx="97146">3</cx:pt>
          <cx:pt idx="97147">3</cx:pt>
          <cx:pt idx="97148">3</cx:pt>
          <cx:pt idx="97149">3</cx:pt>
          <cx:pt idx="97150">3</cx:pt>
          <cx:pt idx="97151">3</cx:pt>
          <cx:pt idx="97152">3</cx:pt>
          <cx:pt idx="97153">3</cx:pt>
          <cx:pt idx="97154">3</cx:pt>
          <cx:pt idx="97155">3</cx:pt>
          <cx:pt idx="97156">3</cx:pt>
          <cx:pt idx="97157">3</cx:pt>
          <cx:pt idx="97158">3</cx:pt>
          <cx:pt idx="97159">3</cx:pt>
          <cx:pt idx="97160">3</cx:pt>
          <cx:pt idx="97161">3</cx:pt>
          <cx:pt idx="97162">3</cx:pt>
          <cx:pt idx="97163">3</cx:pt>
          <cx:pt idx="97164">3</cx:pt>
          <cx:pt idx="97165">3</cx:pt>
          <cx:pt idx="97166">3</cx:pt>
          <cx:pt idx="97167">3</cx:pt>
          <cx:pt idx="97168">3</cx:pt>
          <cx:pt idx="97169">3</cx:pt>
          <cx:pt idx="97170">3</cx:pt>
          <cx:pt idx="97171">3</cx:pt>
          <cx:pt idx="97172">3</cx:pt>
          <cx:pt idx="97173">3</cx:pt>
          <cx:pt idx="97174">3</cx:pt>
          <cx:pt idx="97175">3</cx:pt>
          <cx:pt idx="97176">3</cx:pt>
          <cx:pt idx="97177">3</cx:pt>
          <cx:pt idx="97178">3</cx:pt>
          <cx:pt idx="97179">3</cx:pt>
          <cx:pt idx="97180">3</cx:pt>
          <cx:pt idx="97181">3</cx:pt>
          <cx:pt idx="97182">3</cx:pt>
          <cx:pt idx="97183">3</cx:pt>
          <cx:pt idx="97184">3</cx:pt>
          <cx:pt idx="97185">3</cx:pt>
          <cx:pt idx="97186">3</cx:pt>
          <cx:pt idx="97187">3</cx:pt>
          <cx:pt idx="97188">3</cx:pt>
          <cx:pt idx="97189">3</cx:pt>
          <cx:pt idx="97190">3</cx:pt>
          <cx:pt idx="97191">3</cx:pt>
          <cx:pt idx="97192">3</cx:pt>
          <cx:pt idx="97193">3</cx:pt>
          <cx:pt idx="97194">3</cx:pt>
          <cx:pt idx="97195">3</cx:pt>
          <cx:pt idx="97196">3</cx:pt>
          <cx:pt idx="97197">3</cx:pt>
          <cx:pt idx="97198">3</cx:pt>
          <cx:pt idx="97199">3</cx:pt>
          <cx:pt idx="97200">3</cx:pt>
          <cx:pt idx="97201">3</cx:pt>
          <cx:pt idx="97202">3</cx:pt>
          <cx:pt idx="97203">3</cx:pt>
          <cx:pt idx="97204">3</cx:pt>
          <cx:pt idx="97205">3</cx:pt>
          <cx:pt idx="97206">3</cx:pt>
          <cx:pt idx="97207">3</cx:pt>
          <cx:pt idx="97208">3</cx:pt>
          <cx:pt idx="97209">3</cx:pt>
          <cx:pt idx="97210">3</cx:pt>
          <cx:pt idx="97211">3</cx:pt>
          <cx:pt idx="97212">3</cx:pt>
          <cx:pt idx="97213">3</cx:pt>
          <cx:pt idx="97214">3</cx:pt>
          <cx:pt idx="97215">3</cx:pt>
          <cx:pt idx="97216">3</cx:pt>
          <cx:pt idx="97217">3</cx:pt>
          <cx:pt idx="97218">3</cx:pt>
          <cx:pt idx="97219">3</cx:pt>
          <cx:pt idx="97220">3</cx:pt>
          <cx:pt idx="97221">3</cx:pt>
          <cx:pt idx="97222">3</cx:pt>
          <cx:pt idx="97223">3</cx:pt>
          <cx:pt idx="97224">3</cx:pt>
          <cx:pt idx="97225">3</cx:pt>
          <cx:pt idx="97226">3</cx:pt>
          <cx:pt idx="97227">3</cx:pt>
          <cx:pt idx="97228">3</cx:pt>
          <cx:pt idx="97229">3</cx:pt>
          <cx:pt idx="97230">3</cx:pt>
          <cx:pt idx="97231">3</cx:pt>
          <cx:pt idx="97232">3</cx:pt>
          <cx:pt idx="97233">3</cx:pt>
          <cx:pt idx="97234">3</cx:pt>
          <cx:pt idx="97235">3</cx:pt>
          <cx:pt idx="97236">3</cx:pt>
          <cx:pt idx="97237">3</cx:pt>
          <cx:pt idx="97238">3</cx:pt>
          <cx:pt idx="97239">3</cx:pt>
          <cx:pt idx="97240">3</cx:pt>
          <cx:pt idx="97241">3</cx:pt>
          <cx:pt idx="97242">3</cx:pt>
          <cx:pt idx="97243">3</cx:pt>
          <cx:pt idx="97244">3</cx:pt>
          <cx:pt idx="97245">3</cx:pt>
          <cx:pt idx="97246">3</cx:pt>
          <cx:pt idx="97247">3</cx:pt>
          <cx:pt idx="97248">3</cx:pt>
          <cx:pt idx="97249">3</cx:pt>
          <cx:pt idx="97250">3</cx:pt>
          <cx:pt idx="97251">3</cx:pt>
          <cx:pt idx="97252">3</cx:pt>
          <cx:pt idx="97253">3</cx:pt>
          <cx:pt idx="97254">3</cx:pt>
          <cx:pt idx="97255">3</cx:pt>
          <cx:pt idx="97256">3</cx:pt>
          <cx:pt idx="97257">3</cx:pt>
          <cx:pt idx="97258">3</cx:pt>
          <cx:pt idx="97259">3</cx:pt>
          <cx:pt idx="97260">3</cx:pt>
          <cx:pt idx="97261">3</cx:pt>
          <cx:pt idx="97262">3</cx:pt>
          <cx:pt idx="97263">3</cx:pt>
          <cx:pt idx="97264">3</cx:pt>
          <cx:pt idx="97265">3</cx:pt>
          <cx:pt idx="97266">3</cx:pt>
          <cx:pt idx="97267">3</cx:pt>
          <cx:pt idx="97268">3</cx:pt>
          <cx:pt idx="97269">3</cx:pt>
          <cx:pt idx="97270">3</cx:pt>
          <cx:pt idx="97271">3</cx:pt>
          <cx:pt idx="97272">3</cx:pt>
          <cx:pt idx="97273">3</cx:pt>
          <cx:pt idx="97274">3</cx:pt>
          <cx:pt idx="97275">3</cx:pt>
          <cx:pt idx="97276">3</cx:pt>
          <cx:pt idx="97277">3</cx:pt>
          <cx:pt idx="97278">3</cx:pt>
          <cx:pt idx="97279">3</cx:pt>
          <cx:pt idx="97280">3</cx:pt>
          <cx:pt idx="97281">3</cx:pt>
          <cx:pt idx="97282">3</cx:pt>
          <cx:pt idx="97283">3</cx:pt>
          <cx:pt idx="97284">3</cx:pt>
          <cx:pt idx="97285">3</cx:pt>
          <cx:pt idx="97286">3</cx:pt>
          <cx:pt idx="97287">3</cx:pt>
          <cx:pt idx="97288">3</cx:pt>
          <cx:pt idx="97289">3</cx:pt>
          <cx:pt idx="97290">3</cx:pt>
          <cx:pt idx="97291">3</cx:pt>
          <cx:pt idx="97292">3</cx:pt>
          <cx:pt idx="97293">3</cx:pt>
          <cx:pt idx="97294">3</cx:pt>
          <cx:pt idx="97295">3</cx:pt>
          <cx:pt idx="97296">3</cx:pt>
          <cx:pt idx="97297">3</cx:pt>
          <cx:pt idx="97298">3</cx:pt>
          <cx:pt idx="97299">3</cx:pt>
          <cx:pt idx="97300">3</cx:pt>
          <cx:pt idx="97301">3</cx:pt>
          <cx:pt idx="97302">3</cx:pt>
          <cx:pt idx="97303">3</cx:pt>
          <cx:pt idx="97304">3</cx:pt>
          <cx:pt idx="97305">3</cx:pt>
          <cx:pt idx="97306">3</cx:pt>
          <cx:pt idx="97307">3</cx:pt>
          <cx:pt idx="97308">3</cx:pt>
          <cx:pt idx="97309">3</cx:pt>
          <cx:pt idx="97310">3</cx:pt>
          <cx:pt idx="97311">3</cx:pt>
          <cx:pt idx="97312">3</cx:pt>
          <cx:pt idx="97313">3</cx:pt>
          <cx:pt idx="97314">3</cx:pt>
          <cx:pt idx="97315">3</cx:pt>
          <cx:pt idx="97316">3</cx:pt>
          <cx:pt idx="97317">3</cx:pt>
          <cx:pt idx="97318">3</cx:pt>
          <cx:pt idx="97319">3</cx:pt>
          <cx:pt idx="97320">3</cx:pt>
          <cx:pt idx="97321">3</cx:pt>
          <cx:pt idx="97322">3</cx:pt>
          <cx:pt idx="97323">3</cx:pt>
          <cx:pt idx="97324">3</cx:pt>
          <cx:pt idx="97325">3</cx:pt>
          <cx:pt idx="97326">3</cx:pt>
          <cx:pt idx="97327">3</cx:pt>
          <cx:pt idx="97328">3</cx:pt>
          <cx:pt idx="97329">3</cx:pt>
          <cx:pt idx="97330">3</cx:pt>
          <cx:pt idx="97331">3</cx:pt>
          <cx:pt idx="97332">3</cx:pt>
          <cx:pt idx="97333">3</cx:pt>
          <cx:pt idx="97334">3</cx:pt>
          <cx:pt idx="97335">3</cx:pt>
          <cx:pt idx="97336">3</cx:pt>
          <cx:pt idx="97337">3</cx:pt>
          <cx:pt idx="97338">3</cx:pt>
          <cx:pt idx="97339">3</cx:pt>
          <cx:pt idx="97340">3</cx:pt>
          <cx:pt idx="97341">3</cx:pt>
          <cx:pt idx="97342">3</cx:pt>
          <cx:pt idx="97343">3</cx:pt>
          <cx:pt idx="97344">3</cx:pt>
          <cx:pt idx="97345">3</cx:pt>
          <cx:pt idx="97346">3</cx:pt>
          <cx:pt idx="97347">3</cx:pt>
          <cx:pt idx="97348">3</cx:pt>
          <cx:pt idx="97349">3</cx:pt>
          <cx:pt idx="97350">3</cx:pt>
          <cx:pt idx="97351">3</cx:pt>
          <cx:pt idx="97352">3</cx:pt>
          <cx:pt idx="97353">3</cx:pt>
          <cx:pt idx="97354">3</cx:pt>
          <cx:pt idx="97355">3</cx:pt>
          <cx:pt idx="97356">3</cx:pt>
          <cx:pt idx="97357">3</cx:pt>
          <cx:pt idx="97358">3</cx:pt>
          <cx:pt idx="97359">3</cx:pt>
          <cx:pt idx="97360">3</cx:pt>
          <cx:pt idx="97361">3</cx:pt>
          <cx:pt idx="97362">3</cx:pt>
          <cx:pt idx="97363">3</cx:pt>
          <cx:pt idx="97364">3</cx:pt>
          <cx:pt idx="97365">3</cx:pt>
          <cx:pt idx="97366">3</cx:pt>
          <cx:pt idx="97367">3</cx:pt>
          <cx:pt idx="97368">3</cx:pt>
          <cx:pt idx="97369">3</cx:pt>
          <cx:pt idx="97370">3</cx:pt>
          <cx:pt idx="97371">3</cx:pt>
          <cx:pt idx="97372">3</cx:pt>
          <cx:pt idx="97373">3</cx:pt>
          <cx:pt idx="97374">3</cx:pt>
          <cx:pt idx="97375">3</cx:pt>
          <cx:pt idx="97376">3</cx:pt>
          <cx:pt idx="97377">3</cx:pt>
          <cx:pt idx="97378">3</cx:pt>
          <cx:pt idx="97379">3</cx:pt>
          <cx:pt idx="97380">3</cx:pt>
          <cx:pt idx="97381">3</cx:pt>
          <cx:pt idx="97382">3</cx:pt>
          <cx:pt idx="97383">3</cx:pt>
          <cx:pt idx="97384">3</cx:pt>
          <cx:pt idx="97385">3</cx:pt>
          <cx:pt idx="97386">3</cx:pt>
          <cx:pt idx="97387">3</cx:pt>
          <cx:pt idx="97388">3</cx:pt>
          <cx:pt idx="97389">3</cx:pt>
          <cx:pt idx="97390">3</cx:pt>
          <cx:pt idx="97391">3</cx:pt>
          <cx:pt idx="97392">3</cx:pt>
          <cx:pt idx="97393">3</cx:pt>
          <cx:pt idx="97394">3</cx:pt>
          <cx:pt idx="97395">3</cx:pt>
          <cx:pt idx="97396">3</cx:pt>
          <cx:pt idx="97397">3</cx:pt>
          <cx:pt idx="97398">3</cx:pt>
          <cx:pt idx="97399">3</cx:pt>
          <cx:pt idx="97400">3</cx:pt>
          <cx:pt idx="97401">3</cx:pt>
          <cx:pt idx="97402">3</cx:pt>
          <cx:pt idx="97403">3</cx:pt>
          <cx:pt idx="97404">3</cx:pt>
          <cx:pt idx="97405">3</cx:pt>
          <cx:pt idx="97406">3</cx:pt>
          <cx:pt idx="97407">3</cx:pt>
          <cx:pt idx="97408">3</cx:pt>
          <cx:pt idx="97409">3</cx:pt>
          <cx:pt idx="97410">3</cx:pt>
          <cx:pt idx="97411">3</cx:pt>
          <cx:pt idx="97412">3</cx:pt>
          <cx:pt idx="97413">3</cx:pt>
          <cx:pt idx="97414">3</cx:pt>
          <cx:pt idx="97415">3</cx:pt>
          <cx:pt idx="97416">3</cx:pt>
          <cx:pt idx="97417">3</cx:pt>
          <cx:pt idx="97418">3</cx:pt>
          <cx:pt idx="97419">3</cx:pt>
          <cx:pt idx="97420">3</cx:pt>
          <cx:pt idx="97421">3</cx:pt>
          <cx:pt idx="97422">3</cx:pt>
          <cx:pt idx="97423">3</cx:pt>
          <cx:pt idx="97424">3</cx:pt>
          <cx:pt idx="97425">3</cx:pt>
          <cx:pt idx="97426">3</cx:pt>
          <cx:pt idx="97427">3</cx:pt>
          <cx:pt idx="97428">3</cx:pt>
          <cx:pt idx="97429">3</cx:pt>
          <cx:pt idx="97430">3</cx:pt>
          <cx:pt idx="97431">3</cx:pt>
          <cx:pt idx="97432">3</cx:pt>
          <cx:pt idx="97433">3</cx:pt>
          <cx:pt idx="97434">3</cx:pt>
          <cx:pt idx="97435">3</cx:pt>
          <cx:pt idx="97436">3</cx:pt>
          <cx:pt idx="97437">3</cx:pt>
          <cx:pt idx="97438">3</cx:pt>
          <cx:pt idx="97439">3</cx:pt>
          <cx:pt idx="97440">3</cx:pt>
          <cx:pt idx="97441">3</cx:pt>
          <cx:pt idx="97442">3</cx:pt>
          <cx:pt idx="97443">3</cx:pt>
          <cx:pt idx="97444">3</cx:pt>
          <cx:pt idx="97445">3</cx:pt>
          <cx:pt idx="97446">3</cx:pt>
          <cx:pt idx="97447">3</cx:pt>
          <cx:pt idx="97448">3</cx:pt>
          <cx:pt idx="97449">3</cx:pt>
          <cx:pt idx="97450">3</cx:pt>
          <cx:pt idx="97451">3</cx:pt>
          <cx:pt idx="97452">3</cx:pt>
          <cx:pt idx="97453">3</cx:pt>
          <cx:pt idx="97454">3</cx:pt>
          <cx:pt idx="97455">3</cx:pt>
          <cx:pt idx="97456">3</cx:pt>
          <cx:pt idx="97457">3</cx:pt>
          <cx:pt idx="97458">3</cx:pt>
          <cx:pt idx="97459">3</cx:pt>
          <cx:pt idx="97460">3</cx:pt>
          <cx:pt idx="97461">3</cx:pt>
          <cx:pt idx="97462">3</cx:pt>
          <cx:pt idx="97463">3</cx:pt>
          <cx:pt idx="97464">3</cx:pt>
          <cx:pt idx="97465">3</cx:pt>
          <cx:pt idx="97466">3</cx:pt>
          <cx:pt idx="97467">3</cx:pt>
          <cx:pt idx="97468">3</cx:pt>
          <cx:pt idx="97469">3</cx:pt>
          <cx:pt idx="97470">3</cx:pt>
          <cx:pt idx="97471">3</cx:pt>
          <cx:pt idx="97472">3</cx:pt>
          <cx:pt idx="97473">3</cx:pt>
          <cx:pt idx="97474">3</cx:pt>
          <cx:pt idx="97475">3</cx:pt>
          <cx:pt idx="97476">3</cx:pt>
          <cx:pt idx="97477">3</cx:pt>
          <cx:pt idx="97478">3</cx:pt>
          <cx:pt idx="97479">3</cx:pt>
          <cx:pt idx="97480">3</cx:pt>
          <cx:pt idx="97481">3</cx:pt>
          <cx:pt idx="97482">3</cx:pt>
          <cx:pt idx="97483">3</cx:pt>
          <cx:pt idx="97484">3</cx:pt>
          <cx:pt idx="97485">3</cx:pt>
          <cx:pt idx="97486">3</cx:pt>
          <cx:pt idx="97487">3</cx:pt>
          <cx:pt idx="97488">3</cx:pt>
          <cx:pt idx="97489">3</cx:pt>
          <cx:pt idx="97490">3</cx:pt>
          <cx:pt idx="97491">3</cx:pt>
          <cx:pt idx="97492">3</cx:pt>
          <cx:pt idx="97493">3</cx:pt>
          <cx:pt idx="97494">3</cx:pt>
          <cx:pt idx="97495">3</cx:pt>
          <cx:pt idx="97496">3</cx:pt>
          <cx:pt idx="97497">3</cx:pt>
          <cx:pt idx="97498">3</cx:pt>
          <cx:pt idx="97499">3</cx:pt>
          <cx:pt idx="97500">3</cx:pt>
          <cx:pt idx="97501">3</cx:pt>
          <cx:pt idx="97502">3</cx:pt>
          <cx:pt idx="97503">3</cx:pt>
          <cx:pt idx="97504">3</cx:pt>
          <cx:pt idx="97505">3</cx:pt>
          <cx:pt idx="97506">3</cx:pt>
          <cx:pt idx="97507">3</cx:pt>
          <cx:pt idx="97508">3</cx:pt>
          <cx:pt idx="97509">3</cx:pt>
          <cx:pt idx="97510">3</cx:pt>
          <cx:pt idx="97511">3</cx:pt>
          <cx:pt idx="97512">3</cx:pt>
          <cx:pt idx="97513">3</cx:pt>
          <cx:pt idx="97514">3</cx:pt>
          <cx:pt idx="97515">3</cx:pt>
          <cx:pt idx="97516">3</cx:pt>
          <cx:pt idx="97517">3</cx:pt>
          <cx:pt idx="97518">3</cx:pt>
          <cx:pt idx="97519">3</cx:pt>
          <cx:pt idx="97520">3</cx:pt>
          <cx:pt idx="97521">3</cx:pt>
          <cx:pt idx="97522">3</cx:pt>
          <cx:pt idx="97523">3</cx:pt>
          <cx:pt idx="97524">3</cx:pt>
          <cx:pt idx="97525">3</cx:pt>
          <cx:pt idx="97526">3</cx:pt>
          <cx:pt idx="97527">3</cx:pt>
          <cx:pt idx="97528">3</cx:pt>
          <cx:pt idx="97529">3</cx:pt>
          <cx:pt idx="97530">3</cx:pt>
          <cx:pt idx="97531">3</cx:pt>
          <cx:pt idx="97532">3</cx:pt>
          <cx:pt idx="97533">3</cx:pt>
          <cx:pt idx="97534">3</cx:pt>
          <cx:pt idx="97535">3</cx:pt>
          <cx:pt idx="97536">3</cx:pt>
          <cx:pt idx="97537">3</cx:pt>
          <cx:pt idx="97538">3</cx:pt>
          <cx:pt idx="97539">3</cx:pt>
          <cx:pt idx="97540">3</cx:pt>
          <cx:pt idx="97541">3</cx:pt>
          <cx:pt idx="97542">3</cx:pt>
          <cx:pt idx="97543">3</cx:pt>
          <cx:pt idx="97544">3</cx:pt>
          <cx:pt idx="97545">3</cx:pt>
          <cx:pt idx="97546">3</cx:pt>
          <cx:pt idx="97547">3</cx:pt>
          <cx:pt idx="97548">3</cx:pt>
          <cx:pt idx="97549">3</cx:pt>
          <cx:pt idx="97550">3</cx:pt>
          <cx:pt idx="97551">3</cx:pt>
          <cx:pt idx="97552">3</cx:pt>
          <cx:pt idx="97553">3</cx:pt>
          <cx:pt idx="97554">3</cx:pt>
          <cx:pt idx="97555">3</cx:pt>
          <cx:pt idx="97556">3</cx:pt>
          <cx:pt idx="97557">3</cx:pt>
          <cx:pt idx="97558">3</cx:pt>
          <cx:pt idx="97559">3</cx:pt>
          <cx:pt idx="97560">3</cx:pt>
          <cx:pt idx="97561">3</cx:pt>
          <cx:pt idx="97562">3</cx:pt>
          <cx:pt idx="97563">3</cx:pt>
          <cx:pt idx="97564">3</cx:pt>
          <cx:pt idx="97565">3</cx:pt>
          <cx:pt idx="97566">3</cx:pt>
          <cx:pt idx="97567">3</cx:pt>
          <cx:pt idx="97568">3</cx:pt>
          <cx:pt idx="97569">3</cx:pt>
          <cx:pt idx="97570">3</cx:pt>
          <cx:pt idx="97571">3</cx:pt>
          <cx:pt idx="97572">3</cx:pt>
          <cx:pt idx="97573">3</cx:pt>
          <cx:pt idx="97574">3</cx:pt>
          <cx:pt idx="97575">3</cx:pt>
          <cx:pt idx="97576">3</cx:pt>
          <cx:pt idx="97577">3</cx:pt>
          <cx:pt idx="97578">3</cx:pt>
          <cx:pt idx="97579">3</cx:pt>
          <cx:pt idx="97580">3</cx:pt>
          <cx:pt idx="97581">3</cx:pt>
          <cx:pt idx="97582">3</cx:pt>
          <cx:pt idx="97583">3</cx:pt>
          <cx:pt idx="97584">3</cx:pt>
          <cx:pt idx="97585">3</cx:pt>
          <cx:pt idx="97586">3</cx:pt>
          <cx:pt idx="97587">3</cx:pt>
          <cx:pt idx="97588">3</cx:pt>
          <cx:pt idx="97589">3</cx:pt>
          <cx:pt idx="97590">3</cx:pt>
          <cx:pt idx="97591">3</cx:pt>
          <cx:pt idx="97592">3</cx:pt>
          <cx:pt idx="97593">3</cx:pt>
          <cx:pt idx="97594">3</cx:pt>
          <cx:pt idx="97595">3</cx:pt>
          <cx:pt idx="97596">3</cx:pt>
          <cx:pt idx="97597">3</cx:pt>
          <cx:pt idx="97598">3</cx:pt>
          <cx:pt idx="97599">3</cx:pt>
          <cx:pt idx="97600">3</cx:pt>
          <cx:pt idx="97601">3</cx:pt>
          <cx:pt idx="97602">3</cx:pt>
          <cx:pt idx="97603">3</cx:pt>
          <cx:pt idx="97604">3</cx:pt>
          <cx:pt idx="97605">3</cx:pt>
          <cx:pt idx="97606">3</cx:pt>
          <cx:pt idx="97607">3</cx:pt>
          <cx:pt idx="97608">3</cx:pt>
          <cx:pt idx="97609">3</cx:pt>
          <cx:pt idx="97610">3</cx:pt>
          <cx:pt idx="97611">3</cx:pt>
          <cx:pt idx="97612">3</cx:pt>
          <cx:pt idx="97613">3</cx:pt>
          <cx:pt idx="97614">3</cx:pt>
          <cx:pt idx="97615">3</cx:pt>
          <cx:pt idx="97616">3</cx:pt>
          <cx:pt idx="97617">3</cx:pt>
          <cx:pt idx="97618">3</cx:pt>
          <cx:pt idx="97619">3</cx:pt>
          <cx:pt idx="97620">3</cx:pt>
          <cx:pt idx="97621">3</cx:pt>
          <cx:pt idx="97622">3</cx:pt>
          <cx:pt idx="97623">3</cx:pt>
          <cx:pt idx="97624">3</cx:pt>
          <cx:pt idx="97625">3</cx:pt>
          <cx:pt idx="97626">3</cx:pt>
          <cx:pt idx="97627">3</cx:pt>
          <cx:pt idx="97628">3</cx:pt>
          <cx:pt idx="97629">3</cx:pt>
          <cx:pt idx="97630">3</cx:pt>
          <cx:pt idx="97631">3</cx:pt>
          <cx:pt idx="97632">3</cx:pt>
          <cx:pt idx="97633">3</cx:pt>
          <cx:pt idx="97634">3</cx:pt>
          <cx:pt idx="97635">3</cx:pt>
          <cx:pt idx="97636">3</cx:pt>
          <cx:pt idx="97637">3</cx:pt>
          <cx:pt idx="97638">3</cx:pt>
          <cx:pt idx="97639">3</cx:pt>
          <cx:pt idx="97640">3</cx:pt>
          <cx:pt idx="97641">3</cx:pt>
          <cx:pt idx="97642">3</cx:pt>
          <cx:pt idx="97643">3</cx:pt>
          <cx:pt idx="97644">3</cx:pt>
          <cx:pt idx="97645">3</cx:pt>
          <cx:pt idx="97646">3</cx:pt>
          <cx:pt idx="97647">3</cx:pt>
          <cx:pt idx="97648">3</cx:pt>
          <cx:pt idx="97649">3</cx:pt>
          <cx:pt idx="97650">3</cx:pt>
          <cx:pt idx="97651">3</cx:pt>
          <cx:pt idx="97652">3</cx:pt>
          <cx:pt idx="97653">3</cx:pt>
          <cx:pt idx="97654">3</cx:pt>
          <cx:pt idx="97655">3</cx:pt>
          <cx:pt idx="97656">3</cx:pt>
          <cx:pt idx="97657">3</cx:pt>
          <cx:pt idx="97658">3</cx:pt>
          <cx:pt idx="97659">3</cx:pt>
          <cx:pt idx="97660">3</cx:pt>
          <cx:pt idx="97661">3</cx:pt>
          <cx:pt idx="97662">3</cx:pt>
          <cx:pt idx="97663">3</cx:pt>
          <cx:pt idx="97664">3</cx:pt>
          <cx:pt idx="97665">3</cx:pt>
          <cx:pt idx="97666">3</cx:pt>
          <cx:pt idx="97667">3</cx:pt>
          <cx:pt idx="97668">3</cx:pt>
          <cx:pt idx="97669">3</cx:pt>
          <cx:pt idx="97670">3</cx:pt>
          <cx:pt idx="97671">3</cx:pt>
          <cx:pt idx="97672">3</cx:pt>
          <cx:pt idx="97673">3</cx:pt>
          <cx:pt idx="97674">3</cx:pt>
          <cx:pt idx="97675">3</cx:pt>
          <cx:pt idx="97676">3</cx:pt>
          <cx:pt idx="97677">3</cx:pt>
          <cx:pt idx="97678">3</cx:pt>
          <cx:pt idx="97679">3</cx:pt>
          <cx:pt idx="97680">3</cx:pt>
          <cx:pt idx="97681">3</cx:pt>
          <cx:pt idx="97682">3</cx:pt>
          <cx:pt idx="97683">3</cx:pt>
          <cx:pt idx="97684">3</cx:pt>
          <cx:pt idx="97685">3</cx:pt>
          <cx:pt idx="97686">3</cx:pt>
          <cx:pt idx="97687">3</cx:pt>
          <cx:pt idx="97688">3</cx:pt>
          <cx:pt idx="97689">3</cx:pt>
          <cx:pt idx="97690">3</cx:pt>
          <cx:pt idx="97691">3</cx:pt>
          <cx:pt idx="97692">3</cx:pt>
          <cx:pt idx="97693">3</cx:pt>
          <cx:pt idx="97694">3</cx:pt>
          <cx:pt idx="97695">3</cx:pt>
          <cx:pt idx="97696">3</cx:pt>
          <cx:pt idx="97697">3</cx:pt>
          <cx:pt idx="97698">3</cx:pt>
          <cx:pt idx="97699">3</cx:pt>
          <cx:pt idx="97700">3</cx:pt>
          <cx:pt idx="97701">3</cx:pt>
          <cx:pt idx="97702">3</cx:pt>
          <cx:pt idx="97703">3</cx:pt>
          <cx:pt idx="97704">3</cx:pt>
          <cx:pt idx="97705">3</cx:pt>
          <cx:pt idx="97706">3</cx:pt>
          <cx:pt idx="97707">3</cx:pt>
          <cx:pt idx="97708">3</cx:pt>
          <cx:pt idx="97709">3</cx:pt>
          <cx:pt idx="97710">3</cx:pt>
          <cx:pt idx="97711">3</cx:pt>
          <cx:pt idx="97712">3</cx:pt>
          <cx:pt idx="97713">3</cx:pt>
          <cx:pt idx="97714">3</cx:pt>
          <cx:pt idx="97715">3</cx:pt>
          <cx:pt idx="97716">3</cx:pt>
          <cx:pt idx="97717">3</cx:pt>
          <cx:pt idx="97718">3</cx:pt>
          <cx:pt idx="97719">3</cx:pt>
          <cx:pt idx="97720">3</cx:pt>
          <cx:pt idx="97721">3</cx:pt>
          <cx:pt idx="97722">3</cx:pt>
          <cx:pt idx="97723">3</cx:pt>
          <cx:pt idx="97724">3</cx:pt>
          <cx:pt idx="97725">3</cx:pt>
          <cx:pt idx="97726">3</cx:pt>
          <cx:pt idx="97727">3</cx:pt>
          <cx:pt idx="97728">3</cx:pt>
          <cx:pt idx="97729">3</cx:pt>
          <cx:pt idx="97730">3</cx:pt>
          <cx:pt idx="97731">3</cx:pt>
          <cx:pt idx="97732">3</cx:pt>
          <cx:pt idx="97733">3</cx:pt>
          <cx:pt idx="97734">3</cx:pt>
          <cx:pt idx="97735">3</cx:pt>
          <cx:pt idx="97736">3</cx:pt>
          <cx:pt idx="97737">3</cx:pt>
          <cx:pt idx="97738">3</cx:pt>
          <cx:pt idx="97739">3</cx:pt>
          <cx:pt idx="97740">3</cx:pt>
          <cx:pt idx="97741">3</cx:pt>
          <cx:pt idx="97742">3</cx:pt>
          <cx:pt idx="97743">3</cx:pt>
          <cx:pt idx="97744">3</cx:pt>
          <cx:pt idx="97745">3</cx:pt>
          <cx:pt idx="97746">3</cx:pt>
          <cx:pt idx="97747">3</cx:pt>
          <cx:pt idx="97748">3</cx:pt>
          <cx:pt idx="97749">3</cx:pt>
          <cx:pt idx="97750">3</cx:pt>
          <cx:pt idx="97751">3</cx:pt>
          <cx:pt idx="97752">3</cx:pt>
          <cx:pt idx="97753">3</cx:pt>
          <cx:pt idx="97754">3</cx:pt>
          <cx:pt idx="97755">3</cx:pt>
          <cx:pt idx="97756">3</cx:pt>
          <cx:pt idx="97757">3</cx:pt>
          <cx:pt idx="97758">3</cx:pt>
          <cx:pt idx="97759">3</cx:pt>
          <cx:pt idx="97760">3</cx:pt>
          <cx:pt idx="97761">3</cx:pt>
          <cx:pt idx="97762">3</cx:pt>
          <cx:pt idx="97763">3</cx:pt>
          <cx:pt idx="97764">3</cx:pt>
          <cx:pt idx="97765">3</cx:pt>
          <cx:pt idx="97766">3</cx:pt>
          <cx:pt idx="97767">3</cx:pt>
          <cx:pt idx="97768">3</cx:pt>
          <cx:pt idx="97769">3</cx:pt>
          <cx:pt idx="97770">3</cx:pt>
          <cx:pt idx="97771">3</cx:pt>
          <cx:pt idx="97772">3</cx:pt>
          <cx:pt idx="97773">3</cx:pt>
          <cx:pt idx="97774">3</cx:pt>
          <cx:pt idx="97775">3</cx:pt>
          <cx:pt idx="97776">3</cx:pt>
          <cx:pt idx="97777">3</cx:pt>
          <cx:pt idx="97778">3</cx:pt>
          <cx:pt idx="97779">3</cx:pt>
          <cx:pt idx="97780">3</cx:pt>
          <cx:pt idx="97781">3</cx:pt>
          <cx:pt idx="97782">3</cx:pt>
          <cx:pt idx="97783">3</cx:pt>
          <cx:pt idx="97784">3</cx:pt>
          <cx:pt idx="97785">3</cx:pt>
          <cx:pt idx="97786">3</cx:pt>
          <cx:pt idx="97787">3</cx:pt>
          <cx:pt idx="97788">3</cx:pt>
          <cx:pt idx="97789">3</cx:pt>
          <cx:pt idx="97790">3</cx:pt>
          <cx:pt idx="97791">3</cx:pt>
          <cx:pt idx="97792">3</cx:pt>
          <cx:pt idx="97793">3</cx:pt>
          <cx:pt idx="97794">3</cx:pt>
          <cx:pt idx="97795">3</cx:pt>
          <cx:pt idx="97796">3</cx:pt>
          <cx:pt idx="97797">3</cx:pt>
          <cx:pt idx="97798">3</cx:pt>
          <cx:pt idx="97799">3</cx:pt>
          <cx:pt idx="97800">3</cx:pt>
          <cx:pt idx="97801">3</cx:pt>
          <cx:pt idx="97802">3</cx:pt>
          <cx:pt idx="97803">3</cx:pt>
          <cx:pt idx="97804">3</cx:pt>
          <cx:pt idx="97805">3</cx:pt>
          <cx:pt idx="97806">3</cx:pt>
          <cx:pt idx="97807">3</cx:pt>
          <cx:pt idx="97808">3</cx:pt>
          <cx:pt idx="97809">3</cx:pt>
          <cx:pt idx="97810">3</cx:pt>
          <cx:pt idx="97811">3</cx:pt>
          <cx:pt idx="97812">3</cx:pt>
          <cx:pt idx="97813">3</cx:pt>
          <cx:pt idx="97814">3</cx:pt>
          <cx:pt idx="97815">3</cx:pt>
          <cx:pt idx="97816">3</cx:pt>
          <cx:pt idx="97817">3</cx:pt>
          <cx:pt idx="97818">3</cx:pt>
          <cx:pt idx="97819">3</cx:pt>
          <cx:pt idx="97820">3</cx:pt>
          <cx:pt idx="97821">3</cx:pt>
          <cx:pt idx="97822">3</cx:pt>
          <cx:pt idx="97823">3</cx:pt>
          <cx:pt idx="97824">3</cx:pt>
          <cx:pt idx="97825">3</cx:pt>
          <cx:pt idx="97826">3</cx:pt>
          <cx:pt idx="97827">3</cx:pt>
          <cx:pt idx="97828">3</cx:pt>
          <cx:pt idx="97829">3</cx:pt>
          <cx:pt idx="97830">3</cx:pt>
          <cx:pt idx="97831">3</cx:pt>
          <cx:pt idx="97832">3</cx:pt>
          <cx:pt idx="97833">3</cx:pt>
          <cx:pt idx="97834">3</cx:pt>
          <cx:pt idx="97835">3</cx:pt>
          <cx:pt idx="97836">3</cx:pt>
          <cx:pt idx="97837">3</cx:pt>
          <cx:pt idx="97838">3</cx:pt>
          <cx:pt idx="97839">3</cx:pt>
          <cx:pt idx="97840">3</cx:pt>
          <cx:pt idx="97841">3</cx:pt>
          <cx:pt idx="97842">3</cx:pt>
          <cx:pt idx="97843">3</cx:pt>
          <cx:pt idx="97844">3</cx:pt>
          <cx:pt idx="97845">3</cx:pt>
          <cx:pt idx="97846">3</cx:pt>
          <cx:pt idx="97847">3</cx:pt>
          <cx:pt idx="97848">3</cx:pt>
          <cx:pt idx="97849">3</cx:pt>
          <cx:pt idx="97850">3</cx:pt>
          <cx:pt idx="97851">3</cx:pt>
          <cx:pt idx="97852">3</cx:pt>
          <cx:pt idx="97853">3</cx:pt>
          <cx:pt idx="97854">3</cx:pt>
          <cx:pt idx="97855">3</cx:pt>
          <cx:pt idx="97856">3</cx:pt>
          <cx:pt idx="97857">3</cx:pt>
          <cx:pt idx="97858">3</cx:pt>
          <cx:pt idx="97859">3</cx:pt>
          <cx:pt idx="97860">3</cx:pt>
          <cx:pt idx="97861">3</cx:pt>
          <cx:pt idx="97862">3</cx:pt>
          <cx:pt idx="97863">3</cx:pt>
          <cx:pt idx="97864">3</cx:pt>
          <cx:pt idx="97865">3</cx:pt>
          <cx:pt idx="97866">3</cx:pt>
          <cx:pt idx="97867">3</cx:pt>
          <cx:pt idx="97868">3</cx:pt>
          <cx:pt idx="97869">3</cx:pt>
          <cx:pt idx="97870">3</cx:pt>
          <cx:pt idx="97871">3</cx:pt>
          <cx:pt idx="97872">3</cx:pt>
          <cx:pt idx="97873">3</cx:pt>
          <cx:pt idx="97874">3</cx:pt>
          <cx:pt idx="97875">3</cx:pt>
          <cx:pt idx="97876">3</cx:pt>
          <cx:pt idx="97877">3</cx:pt>
          <cx:pt idx="97878">3</cx:pt>
          <cx:pt idx="97879">3</cx:pt>
          <cx:pt idx="97880">3</cx:pt>
          <cx:pt idx="97881">3</cx:pt>
          <cx:pt idx="97882">3</cx:pt>
          <cx:pt idx="97883">3</cx:pt>
          <cx:pt idx="97884">3</cx:pt>
          <cx:pt idx="97885">3</cx:pt>
          <cx:pt idx="97886">3</cx:pt>
          <cx:pt idx="97887">3</cx:pt>
          <cx:pt idx="97888">3</cx:pt>
          <cx:pt idx="97889">3</cx:pt>
          <cx:pt idx="97890">3</cx:pt>
          <cx:pt idx="97891">3</cx:pt>
          <cx:pt idx="97892">3</cx:pt>
          <cx:pt idx="97893">3</cx:pt>
          <cx:pt idx="97894">3</cx:pt>
          <cx:pt idx="97895">3</cx:pt>
          <cx:pt idx="97896">3</cx:pt>
          <cx:pt idx="97897">3</cx:pt>
          <cx:pt idx="97898">3</cx:pt>
          <cx:pt idx="97899">3</cx:pt>
          <cx:pt idx="97900">3</cx:pt>
          <cx:pt idx="97901">3</cx:pt>
          <cx:pt idx="97902">3</cx:pt>
          <cx:pt idx="97903">3</cx:pt>
          <cx:pt idx="97904">3</cx:pt>
          <cx:pt idx="97905">3</cx:pt>
          <cx:pt idx="97906">3</cx:pt>
          <cx:pt idx="97907">3</cx:pt>
          <cx:pt idx="97908">3</cx:pt>
          <cx:pt idx="97909">3</cx:pt>
          <cx:pt idx="97910">3</cx:pt>
          <cx:pt idx="97911">3</cx:pt>
          <cx:pt idx="97912">3</cx:pt>
          <cx:pt idx="97913">3</cx:pt>
          <cx:pt idx="97914">3</cx:pt>
          <cx:pt idx="97915">3</cx:pt>
          <cx:pt idx="97916">3</cx:pt>
          <cx:pt idx="97917">3</cx:pt>
          <cx:pt idx="97918">3</cx:pt>
          <cx:pt idx="97919">3</cx:pt>
          <cx:pt idx="97920">3</cx:pt>
          <cx:pt idx="97921">3</cx:pt>
          <cx:pt idx="97922">3</cx:pt>
          <cx:pt idx="97923">3</cx:pt>
          <cx:pt idx="97924">3</cx:pt>
          <cx:pt idx="97925">3</cx:pt>
          <cx:pt idx="97926">3</cx:pt>
          <cx:pt idx="97927">3</cx:pt>
          <cx:pt idx="97928">3</cx:pt>
          <cx:pt idx="97929">3</cx:pt>
          <cx:pt idx="97930">3</cx:pt>
          <cx:pt idx="97931">3</cx:pt>
          <cx:pt idx="97932">3</cx:pt>
          <cx:pt idx="97933">3</cx:pt>
          <cx:pt idx="97934">3</cx:pt>
          <cx:pt idx="97935">3</cx:pt>
          <cx:pt idx="97936">3</cx:pt>
          <cx:pt idx="97937">3</cx:pt>
          <cx:pt idx="97938">3</cx:pt>
          <cx:pt idx="97939">3</cx:pt>
          <cx:pt idx="97940">3</cx:pt>
          <cx:pt idx="97941">3</cx:pt>
          <cx:pt idx="97942">3</cx:pt>
          <cx:pt idx="97943">3</cx:pt>
          <cx:pt idx="97944">3</cx:pt>
          <cx:pt idx="97945">3</cx:pt>
          <cx:pt idx="97946">3</cx:pt>
          <cx:pt idx="97947">3</cx:pt>
          <cx:pt idx="97948">3</cx:pt>
          <cx:pt idx="97949">3</cx:pt>
          <cx:pt idx="97950">3</cx:pt>
          <cx:pt idx="97951">3</cx:pt>
          <cx:pt idx="97952">3</cx:pt>
          <cx:pt idx="97953">3</cx:pt>
          <cx:pt idx="97954">3</cx:pt>
          <cx:pt idx="97955">3</cx:pt>
          <cx:pt idx="97956">3</cx:pt>
          <cx:pt idx="97957">3</cx:pt>
          <cx:pt idx="97958">3</cx:pt>
          <cx:pt idx="97959">3</cx:pt>
          <cx:pt idx="97960">3</cx:pt>
          <cx:pt idx="97961">3</cx:pt>
          <cx:pt idx="97962">3</cx:pt>
          <cx:pt idx="97963">3</cx:pt>
          <cx:pt idx="97964">3</cx:pt>
          <cx:pt idx="97965">3</cx:pt>
          <cx:pt idx="97966">3</cx:pt>
          <cx:pt idx="97967">3</cx:pt>
          <cx:pt idx="97968">3</cx:pt>
          <cx:pt idx="97969">3</cx:pt>
          <cx:pt idx="97970">3</cx:pt>
          <cx:pt idx="97971">3</cx:pt>
          <cx:pt idx="97972">3</cx:pt>
          <cx:pt idx="97973">3</cx:pt>
          <cx:pt idx="97974">3</cx:pt>
          <cx:pt idx="97975">3</cx:pt>
          <cx:pt idx="97976">3</cx:pt>
          <cx:pt idx="97977">3</cx:pt>
          <cx:pt idx="97978">3</cx:pt>
          <cx:pt idx="97979">3</cx:pt>
          <cx:pt idx="97980">3</cx:pt>
          <cx:pt idx="97981">3</cx:pt>
          <cx:pt idx="97982">3</cx:pt>
          <cx:pt idx="97983">3</cx:pt>
          <cx:pt idx="97984">3</cx:pt>
          <cx:pt idx="97985">3</cx:pt>
          <cx:pt idx="97986">3</cx:pt>
          <cx:pt idx="97987">3</cx:pt>
          <cx:pt idx="97988">3</cx:pt>
          <cx:pt idx="97989">3</cx:pt>
          <cx:pt idx="97990">3</cx:pt>
          <cx:pt idx="97991">3</cx:pt>
          <cx:pt idx="97992">3</cx:pt>
          <cx:pt idx="97993">3</cx:pt>
          <cx:pt idx="97994">3</cx:pt>
          <cx:pt idx="97995">3</cx:pt>
          <cx:pt idx="97996">3</cx:pt>
          <cx:pt idx="97997">3</cx:pt>
          <cx:pt idx="97998">3</cx:pt>
          <cx:pt idx="97999">3</cx:pt>
          <cx:pt idx="98000">3</cx:pt>
          <cx:pt idx="98001">3</cx:pt>
          <cx:pt idx="98002">3</cx:pt>
          <cx:pt idx="98003">3</cx:pt>
          <cx:pt idx="98004">3</cx:pt>
          <cx:pt idx="98005">3</cx:pt>
          <cx:pt idx="98006">3</cx:pt>
          <cx:pt idx="98007">3</cx:pt>
          <cx:pt idx="98008">3</cx:pt>
          <cx:pt idx="98009">3</cx:pt>
          <cx:pt idx="98010">3</cx:pt>
          <cx:pt idx="98011">3</cx:pt>
          <cx:pt idx="98012">3</cx:pt>
          <cx:pt idx="98013">3</cx:pt>
          <cx:pt idx="98014">3</cx:pt>
          <cx:pt idx="98015">3</cx:pt>
          <cx:pt idx="98016">3</cx:pt>
          <cx:pt idx="98017">3</cx:pt>
          <cx:pt idx="98018">3</cx:pt>
          <cx:pt idx="98019">3</cx:pt>
          <cx:pt idx="98020">3</cx:pt>
          <cx:pt idx="98021">3</cx:pt>
          <cx:pt idx="98022">3</cx:pt>
          <cx:pt idx="98023">3</cx:pt>
          <cx:pt idx="98024">3</cx:pt>
          <cx:pt idx="98025">3</cx:pt>
          <cx:pt idx="98026">3</cx:pt>
          <cx:pt idx="98027">3</cx:pt>
          <cx:pt idx="98028">3</cx:pt>
          <cx:pt idx="98029">3</cx:pt>
          <cx:pt idx="98030">3</cx:pt>
          <cx:pt idx="98031">3</cx:pt>
          <cx:pt idx="98032">3</cx:pt>
          <cx:pt idx="98033">3</cx:pt>
          <cx:pt idx="98034">3</cx:pt>
          <cx:pt idx="98035">3</cx:pt>
          <cx:pt idx="98036">3</cx:pt>
          <cx:pt idx="98037">3</cx:pt>
          <cx:pt idx="98038">3</cx:pt>
          <cx:pt idx="98039">3</cx:pt>
          <cx:pt idx="98040">3</cx:pt>
          <cx:pt idx="98041">3</cx:pt>
          <cx:pt idx="98042">3</cx:pt>
          <cx:pt idx="98043">3</cx:pt>
          <cx:pt idx="98044">3</cx:pt>
          <cx:pt idx="98045">3</cx:pt>
          <cx:pt idx="98046">3</cx:pt>
          <cx:pt idx="98047">3</cx:pt>
          <cx:pt idx="98048">3</cx:pt>
          <cx:pt idx="98049">3</cx:pt>
          <cx:pt idx="98050">3</cx:pt>
          <cx:pt idx="98051">3</cx:pt>
          <cx:pt idx="98052">3</cx:pt>
          <cx:pt idx="98053">3</cx:pt>
          <cx:pt idx="98054">3</cx:pt>
          <cx:pt idx="98055">3</cx:pt>
          <cx:pt idx="98056">3</cx:pt>
          <cx:pt idx="98057">3</cx:pt>
          <cx:pt idx="98058">3</cx:pt>
          <cx:pt idx="98059">3</cx:pt>
          <cx:pt idx="98060">3</cx:pt>
          <cx:pt idx="98061">3</cx:pt>
          <cx:pt idx="98062">3</cx:pt>
          <cx:pt idx="98063">3</cx:pt>
          <cx:pt idx="98064">3</cx:pt>
          <cx:pt idx="98065">3</cx:pt>
          <cx:pt idx="98066">3</cx:pt>
          <cx:pt idx="98067">3</cx:pt>
          <cx:pt idx="98068">3</cx:pt>
          <cx:pt idx="98069">3</cx:pt>
          <cx:pt idx="98070">3</cx:pt>
          <cx:pt idx="98071">3</cx:pt>
          <cx:pt idx="98072">3</cx:pt>
          <cx:pt idx="98073">3</cx:pt>
          <cx:pt idx="98074">3</cx:pt>
          <cx:pt idx="98075">3</cx:pt>
          <cx:pt idx="98076">3</cx:pt>
          <cx:pt idx="98077">3</cx:pt>
          <cx:pt idx="98078">3</cx:pt>
          <cx:pt idx="98079">3</cx:pt>
          <cx:pt idx="98080">3</cx:pt>
          <cx:pt idx="98081">3</cx:pt>
          <cx:pt idx="98082">3</cx:pt>
          <cx:pt idx="98083">3</cx:pt>
          <cx:pt idx="98084">3</cx:pt>
          <cx:pt idx="98085">3</cx:pt>
          <cx:pt idx="98086">3</cx:pt>
          <cx:pt idx="98087">3</cx:pt>
          <cx:pt idx="98088">3</cx:pt>
          <cx:pt idx="98089">3</cx:pt>
          <cx:pt idx="98090">3</cx:pt>
          <cx:pt idx="98091">3</cx:pt>
          <cx:pt idx="98092">3</cx:pt>
          <cx:pt idx="98093">3</cx:pt>
          <cx:pt idx="98094">3</cx:pt>
          <cx:pt idx="98095">3</cx:pt>
          <cx:pt idx="98096">3</cx:pt>
          <cx:pt idx="98097">3</cx:pt>
          <cx:pt idx="98098">3</cx:pt>
          <cx:pt idx="98099">3</cx:pt>
          <cx:pt idx="98100">3</cx:pt>
          <cx:pt idx="98101">3</cx:pt>
          <cx:pt idx="98102">3</cx:pt>
          <cx:pt idx="98103">3</cx:pt>
          <cx:pt idx="98104">3</cx:pt>
          <cx:pt idx="98105">3</cx:pt>
          <cx:pt idx="98106">3</cx:pt>
          <cx:pt idx="98107">3</cx:pt>
          <cx:pt idx="98108">3</cx:pt>
          <cx:pt idx="98109">3</cx:pt>
          <cx:pt idx="98110">3</cx:pt>
          <cx:pt idx="98111">3</cx:pt>
          <cx:pt idx="98112">3</cx:pt>
          <cx:pt idx="98113">3</cx:pt>
          <cx:pt idx="98114">3</cx:pt>
          <cx:pt idx="98115">3</cx:pt>
          <cx:pt idx="98116">3</cx:pt>
          <cx:pt idx="98117">3</cx:pt>
          <cx:pt idx="98118">3</cx:pt>
          <cx:pt idx="98119">3</cx:pt>
          <cx:pt idx="98120">3</cx:pt>
          <cx:pt idx="98121">3</cx:pt>
          <cx:pt idx="98122">3</cx:pt>
          <cx:pt idx="98123">3</cx:pt>
          <cx:pt idx="98124">3</cx:pt>
          <cx:pt idx="98125">3</cx:pt>
          <cx:pt idx="98126">3</cx:pt>
          <cx:pt idx="98127">3</cx:pt>
          <cx:pt idx="98128">3</cx:pt>
          <cx:pt idx="98129">3</cx:pt>
          <cx:pt idx="98130">3</cx:pt>
          <cx:pt idx="98131">3</cx:pt>
          <cx:pt idx="98132">3</cx:pt>
          <cx:pt idx="98133">3</cx:pt>
          <cx:pt idx="98134">3</cx:pt>
          <cx:pt idx="98135">3</cx:pt>
          <cx:pt idx="98136">3</cx:pt>
          <cx:pt idx="98137">3</cx:pt>
          <cx:pt idx="98138">3</cx:pt>
          <cx:pt idx="98139">3</cx:pt>
          <cx:pt idx="98140">3</cx:pt>
          <cx:pt idx="98141">3</cx:pt>
          <cx:pt idx="98142">3</cx:pt>
          <cx:pt idx="98143">3</cx:pt>
          <cx:pt idx="98144">3</cx:pt>
          <cx:pt idx="98145">3</cx:pt>
          <cx:pt idx="98146">3</cx:pt>
          <cx:pt idx="98147">3</cx:pt>
          <cx:pt idx="98148">3</cx:pt>
          <cx:pt idx="98149">3</cx:pt>
          <cx:pt idx="98150">3</cx:pt>
          <cx:pt idx="98151">3</cx:pt>
          <cx:pt idx="98152">3</cx:pt>
          <cx:pt idx="98153">3</cx:pt>
          <cx:pt idx="98154">3</cx:pt>
          <cx:pt idx="98155">3</cx:pt>
          <cx:pt idx="98156">3</cx:pt>
          <cx:pt idx="98157">3</cx:pt>
          <cx:pt idx="98158">3</cx:pt>
          <cx:pt idx="98159">3</cx:pt>
          <cx:pt idx="98160">3</cx:pt>
          <cx:pt idx="98161">3</cx:pt>
          <cx:pt idx="98162">3</cx:pt>
          <cx:pt idx="98163">3</cx:pt>
          <cx:pt idx="98164">3</cx:pt>
          <cx:pt idx="98165">3</cx:pt>
          <cx:pt idx="98166">3</cx:pt>
          <cx:pt idx="98167">3</cx:pt>
          <cx:pt idx="98168">3</cx:pt>
          <cx:pt idx="98169">3</cx:pt>
          <cx:pt idx="98170">3</cx:pt>
          <cx:pt idx="98171">3</cx:pt>
          <cx:pt idx="98172">3</cx:pt>
          <cx:pt idx="98173">3</cx:pt>
          <cx:pt idx="98174">3</cx:pt>
          <cx:pt idx="98175">3</cx:pt>
          <cx:pt idx="98176">3</cx:pt>
          <cx:pt idx="98177">3</cx:pt>
          <cx:pt idx="98178">3</cx:pt>
          <cx:pt idx="98179">3</cx:pt>
          <cx:pt idx="98180">3</cx:pt>
          <cx:pt idx="98181">3</cx:pt>
          <cx:pt idx="98182">3</cx:pt>
          <cx:pt idx="98183">3</cx:pt>
          <cx:pt idx="98184">3</cx:pt>
          <cx:pt idx="98185">3</cx:pt>
          <cx:pt idx="98186">3</cx:pt>
          <cx:pt idx="98187">3</cx:pt>
          <cx:pt idx="98188">3</cx:pt>
          <cx:pt idx="98189">3</cx:pt>
          <cx:pt idx="98190">3</cx:pt>
          <cx:pt idx="98191">3</cx:pt>
          <cx:pt idx="98192">3</cx:pt>
          <cx:pt idx="98193">3</cx:pt>
          <cx:pt idx="98194">3</cx:pt>
          <cx:pt idx="98195">3</cx:pt>
          <cx:pt idx="98196">3</cx:pt>
          <cx:pt idx="98197">3</cx:pt>
          <cx:pt idx="98198">3</cx:pt>
          <cx:pt idx="98199">3</cx:pt>
          <cx:pt idx="98200">3</cx:pt>
          <cx:pt idx="98201">3</cx:pt>
          <cx:pt idx="98202">3</cx:pt>
          <cx:pt idx="98203">3</cx:pt>
          <cx:pt idx="98204">3</cx:pt>
          <cx:pt idx="98205">3</cx:pt>
          <cx:pt idx="98206">3</cx:pt>
          <cx:pt idx="98207">3</cx:pt>
          <cx:pt idx="98208">3</cx:pt>
          <cx:pt idx="98209">3</cx:pt>
          <cx:pt idx="98210">3</cx:pt>
          <cx:pt idx="98211">3</cx:pt>
          <cx:pt idx="98212">3</cx:pt>
          <cx:pt idx="98213">3</cx:pt>
          <cx:pt idx="98214">3</cx:pt>
          <cx:pt idx="98215">3</cx:pt>
          <cx:pt idx="98216">3</cx:pt>
          <cx:pt idx="98217">3</cx:pt>
          <cx:pt idx="98218">3</cx:pt>
          <cx:pt idx="98219">3</cx:pt>
          <cx:pt idx="98220">3</cx:pt>
          <cx:pt idx="98221">3</cx:pt>
          <cx:pt idx="98222">3</cx:pt>
          <cx:pt idx="98223">3</cx:pt>
          <cx:pt idx="98224">3</cx:pt>
          <cx:pt idx="98225">3</cx:pt>
          <cx:pt idx="98226">3</cx:pt>
          <cx:pt idx="98227">3</cx:pt>
          <cx:pt idx="98228">3</cx:pt>
          <cx:pt idx="98229">3</cx:pt>
          <cx:pt idx="98230">3</cx:pt>
          <cx:pt idx="98231">3</cx:pt>
          <cx:pt idx="98232">3</cx:pt>
          <cx:pt idx="98233">3</cx:pt>
          <cx:pt idx="98234">3</cx:pt>
          <cx:pt idx="98235">3</cx:pt>
          <cx:pt idx="98236">3</cx:pt>
          <cx:pt idx="98237">3</cx:pt>
          <cx:pt idx="98238">3</cx:pt>
          <cx:pt idx="98239">3</cx:pt>
          <cx:pt idx="98240">3</cx:pt>
          <cx:pt idx="98241">3</cx:pt>
          <cx:pt idx="98242">3</cx:pt>
          <cx:pt idx="98243">3</cx:pt>
          <cx:pt idx="98244">3</cx:pt>
          <cx:pt idx="98245">3</cx:pt>
          <cx:pt idx="98246">3</cx:pt>
          <cx:pt idx="98247">3</cx:pt>
          <cx:pt idx="98248">3</cx:pt>
          <cx:pt idx="98249">3</cx:pt>
          <cx:pt idx="98250">3</cx:pt>
          <cx:pt idx="98251">3</cx:pt>
          <cx:pt idx="98252">3</cx:pt>
          <cx:pt idx="98253">3</cx:pt>
          <cx:pt idx="98254">3</cx:pt>
          <cx:pt idx="98255">3</cx:pt>
          <cx:pt idx="98256">3</cx:pt>
          <cx:pt idx="98257">3</cx:pt>
          <cx:pt idx="98258">3</cx:pt>
          <cx:pt idx="98259">3</cx:pt>
          <cx:pt idx="98260">3</cx:pt>
          <cx:pt idx="98261">3</cx:pt>
          <cx:pt idx="98262">3</cx:pt>
          <cx:pt idx="98263">3</cx:pt>
          <cx:pt idx="98264">3</cx:pt>
          <cx:pt idx="98265">3</cx:pt>
          <cx:pt idx="98266">3</cx:pt>
          <cx:pt idx="98267">3</cx:pt>
          <cx:pt idx="98268">3</cx:pt>
          <cx:pt idx="98269">3</cx:pt>
          <cx:pt idx="98270">3</cx:pt>
          <cx:pt idx="98271">3</cx:pt>
          <cx:pt idx="98272">3</cx:pt>
          <cx:pt idx="98273">3</cx:pt>
          <cx:pt idx="98274">3</cx:pt>
          <cx:pt idx="98275">3</cx:pt>
          <cx:pt idx="98276">3</cx:pt>
          <cx:pt idx="98277">3</cx:pt>
          <cx:pt idx="98278">3</cx:pt>
          <cx:pt idx="98279">3</cx:pt>
          <cx:pt idx="98280">3</cx:pt>
          <cx:pt idx="98281">3</cx:pt>
          <cx:pt idx="98282">3</cx:pt>
          <cx:pt idx="98283">3</cx:pt>
          <cx:pt idx="98284">3</cx:pt>
          <cx:pt idx="98285">3</cx:pt>
          <cx:pt idx="98286">3</cx:pt>
          <cx:pt idx="98287">3</cx:pt>
          <cx:pt idx="98288">3</cx:pt>
          <cx:pt idx="98289">3</cx:pt>
          <cx:pt idx="98290">3</cx:pt>
          <cx:pt idx="98291">3</cx:pt>
          <cx:pt idx="98292">3</cx:pt>
          <cx:pt idx="98293">3</cx:pt>
          <cx:pt idx="98294">3</cx:pt>
          <cx:pt idx="98295">3</cx:pt>
          <cx:pt idx="98296">3</cx:pt>
          <cx:pt idx="98297">3</cx:pt>
          <cx:pt idx="98298">3</cx:pt>
          <cx:pt idx="98299">3</cx:pt>
          <cx:pt idx="98300">3</cx:pt>
          <cx:pt idx="98301">3</cx:pt>
          <cx:pt idx="98302">3</cx:pt>
          <cx:pt idx="98303">3</cx:pt>
          <cx:pt idx="98304">3</cx:pt>
          <cx:pt idx="98305">3</cx:pt>
          <cx:pt idx="98306">3</cx:pt>
          <cx:pt idx="98307">3</cx:pt>
          <cx:pt idx="98308">3</cx:pt>
          <cx:pt idx="98309">3</cx:pt>
          <cx:pt idx="98310">3</cx:pt>
          <cx:pt idx="98311">3</cx:pt>
          <cx:pt idx="98312">3</cx:pt>
          <cx:pt idx="98313">3</cx:pt>
          <cx:pt idx="98314">3</cx:pt>
          <cx:pt idx="98315">3</cx:pt>
          <cx:pt idx="98316">3</cx:pt>
          <cx:pt idx="98317">3</cx:pt>
          <cx:pt idx="98318">3</cx:pt>
          <cx:pt idx="98319">3</cx:pt>
          <cx:pt idx="98320">3</cx:pt>
          <cx:pt idx="98321">3</cx:pt>
          <cx:pt idx="98322">3</cx:pt>
          <cx:pt idx="98323">3</cx:pt>
          <cx:pt idx="98324">3</cx:pt>
          <cx:pt idx="98325">3</cx:pt>
          <cx:pt idx="98326">3</cx:pt>
          <cx:pt idx="98327">3</cx:pt>
          <cx:pt idx="98328">3</cx:pt>
          <cx:pt idx="98329">3</cx:pt>
          <cx:pt idx="98330">3</cx:pt>
          <cx:pt idx="98331">3</cx:pt>
          <cx:pt idx="98332">3</cx:pt>
          <cx:pt idx="98333">3</cx:pt>
          <cx:pt idx="98334">3</cx:pt>
          <cx:pt idx="98335">3</cx:pt>
          <cx:pt idx="98336">3</cx:pt>
          <cx:pt idx="98337">3</cx:pt>
          <cx:pt idx="98338">3</cx:pt>
          <cx:pt idx="98339">3</cx:pt>
          <cx:pt idx="98340">3</cx:pt>
          <cx:pt idx="98341">3</cx:pt>
          <cx:pt idx="98342">3</cx:pt>
          <cx:pt idx="98343">3</cx:pt>
          <cx:pt idx="98344">3</cx:pt>
          <cx:pt idx="98345">3</cx:pt>
          <cx:pt idx="98346">3</cx:pt>
          <cx:pt idx="98347">3</cx:pt>
          <cx:pt idx="98348">3</cx:pt>
          <cx:pt idx="98349">3</cx:pt>
          <cx:pt idx="98350">3</cx:pt>
          <cx:pt idx="98351">3</cx:pt>
          <cx:pt idx="98352">3</cx:pt>
          <cx:pt idx="98353">3</cx:pt>
          <cx:pt idx="98354">3</cx:pt>
          <cx:pt idx="98355">3</cx:pt>
          <cx:pt idx="98356">3</cx:pt>
          <cx:pt idx="98357">3</cx:pt>
          <cx:pt idx="98358">3</cx:pt>
          <cx:pt idx="98359">3</cx:pt>
          <cx:pt idx="98360">3</cx:pt>
          <cx:pt idx="98361">3</cx:pt>
          <cx:pt idx="98362">3</cx:pt>
          <cx:pt idx="98363">3</cx:pt>
          <cx:pt idx="98364">3</cx:pt>
          <cx:pt idx="98365">3</cx:pt>
          <cx:pt idx="98366">3</cx:pt>
          <cx:pt idx="98367">3</cx:pt>
          <cx:pt idx="98368">3</cx:pt>
          <cx:pt idx="98369">3</cx:pt>
          <cx:pt idx="98370">3</cx:pt>
          <cx:pt idx="98371">3</cx:pt>
          <cx:pt idx="98372">3</cx:pt>
          <cx:pt idx="98373">3</cx:pt>
          <cx:pt idx="98374">3</cx:pt>
          <cx:pt idx="98375">3</cx:pt>
          <cx:pt idx="98376">3</cx:pt>
          <cx:pt idx="98377">3</cx:pt>
          <cx:pt idx="98378">3</cx:pt>
          <cx:pt idx="98379">3</cx:pt>
          <cx:pt idx="98380">3</cx:pt>
          <cx:pt idx="98381">3</cx:pt>
          <cx:pt idx="98382">3</cx:pt>
          <cx:pt idx="98383">3</cx:pt>
          <cx:pt idx="98384">3</cx:pt>
          <cx:pt idx="98385">3</cx:pt>
          <cx:pt idx="98386">3</cx:pt>
          <cx:pt idx="98387">3</cx:pt>
          <cx:pt idx="98388">3</cx:pt>
          <cx:pt idx="98389">3</cx:pt>
          <cx:pt idx="98390">3</cx:pt>
          <cx:pt idx="98391">3</cx:pt>
          <cx:pt idx="98392">3</cx:pt>
          <cx:pt idx="98393">3</cx:pt>
          <cx:pt idx="98394">3</cx:pt>
          <cx:pt idx="98395">3</cx:pt>
          <cx:pt idx="98396">3</cx:pt>
          <cx:pt idx="98397">3</cx:pt>
          <cx:pt idx="98398">3</cx:pt>
          <cx:pt idx="98399">3</cx:pt>
          <cx:pt idx="98400">3</cx:pt>
          <cx:pt idx="98401">3</cx:pt>
          <cx:pt idx="98402">3</cx:pt>
          <cx:pt idx="98403">3</cx:pt>
          <cx:pt idx="98404">3</cx:pt>
          <cx:pt idx="98405">3</cx:pt>
          <cx:pt idx="98406">3</cx:pt>
          <cx:pt idx="98407">3</cx:pt>
          <cx:pt idx="98408">3</cx:pt>
          <cx:pt idx="98409">3</cx:pt>
          <cx:pt idx="98410">3</cx:pt>
          <cx:pt idx="98411">3</cx:pt>
          <cx:pt idx="98412">3</cx:pt>
          <cx:pt idx="98413">3</cx:pt>
          <cx:pt idx="98414">3</cx:pt>
          <cx:pt idx="98415">3</cx:pt>
          <cx:pt idx="98416">3</cx:pt>
          <cx:pt idx="98417">3</cx:pt>
          <cx:pt idx="98418">3</cx:pt>
          <cx:pt idx="98419">3</cx:pt>
          <cx:pt idx="98420">3</cx:pt>
          <cx:pt idx="98421">3</cx:pt>
          <cx:pt idx="98422">3</cx:pt>
          <cx:pt idx="98423">3</cx:pt>
          <cx:pt idx="98424">3</cx:pt>
          <cx:pt idx="98425">3</cx:pt>
          <cx:pt idx="98426">3</cx:pt>
          <cx:pt idx="98427">3</cx:pt>
          <cx:pt idx="98428">3</cx:pt>
          <cx:pt idx="98429">3</cx:pt>
          <cx:pt idx="98430">3</cx:pt>
          <cx:pt idx="98431">3</cx:pt>
          <cx:pt idx="98432">3</cx:pt>
          <cx:pt idx="98433">3</cx:pt>
          <cx:pt idx="98434">3</cx:pt>
          <cx:pt idx="98435">3</cx:pt>
          <cx:pt idx="98436">3</cx:pt>
          <cx:pt idx="98437">3</cx:pt>
          <cx:pt idx="98438">3</cx:pt>
          <cx:pt idx="98439">3</cx:pt>
          <cx:pt idx="98440">3</cx:pt>
          <cx:pt idx="98441">3</cx:pt>
          <cx:pt idx="98442">3</cx:pt>
          <cx:pt idx="98443">3</cx:pt>
          <cx:pt idx="98444">3</cx:pt>
          <cx:pt idx="98445">3</cx:pt>
          <cx:pt idx="98446">3</cx:pt>
          <cx:pt idx="98447">3</cx:pt>
          <cx:pt idx="98448">3</cx:pt>
          <cx:pt idx="98449">3</cx:pt>
          <cx:pt idx="98450">3</cx:pt>
          <cx:pt idx="98451">3</cx:pt>
          <cx:pt idx="98452">3</cx:pt>
          <cx:pt idx="98453">3</cx:pt>
          <cx:pt idx="98454">3</cx:pt>
          <cx:pt idx="98455">3</cx:pt>
          <cx:pt idx="98456">3</cx:pt>
          <cx:pt idx="98457">3</cx:pt>
          <cx:pt idx="98458">3</cx:pt>
          <cx:pt idx="98459">3</cx:pt>
          <cx:pt idx="98460">3</cx:pt>
          <cx:pt idx="98461">3</cx:pt>
          <cx:pt idx="98462">3</cx:pt>
          <cx:pt idx="98463">3</cx:pt>
          <cx:pt idx="98464">3</cx:pt>
          <cx:pt idx="98465">3</cx:pt>
          <cx:pt idx="98466">3</cx:pt>
          <cx:pt idx="98467">3</cx:pt>
          <cx:pt idx="98468">3</cx:pt>
          <cx:pt idx="98469">3</cx:pt>
          <cx:pt idx="98470">3</cx:pt>
          <cx:pt idx="98471">3</cx:pt>
          <cx:pt idx="98472">3</cx:pt>
          <cx:pt idx="98473">3</cx:pt>
          <cx:pt idx="98474">3</cx:pt>
          <cx:pt idx="98475">3</cx:pt>
          <cx:pt idx="98476">3</cx:pt>
          <cx:pt idx="98477">3</cx:pt>
          <cx:pt idx="98478">3</cx:pt>
          <cx:pt idx="98479">3</cx:pt>
          <cx:pt idx="98480">3</cx:pt>
          <cx:pt idx="98481">3</cx:pt>
          <cx:pt idx="98482">3</cx:pt>
          <cx:pt idx="98483">3</cx:pt>
          <cx:pt idx="98484">3</cx:pt>
          <cx:pt idx="98485">3</cx:pt>
          <cx:pt idx="98486">3</cx:pt>
          <cx:pt idx="98487">3</cx:pt>
          <cx:pt idx="98488">3</cx:pt>
          <cx:pt idx="98489">3</cx:pt>
          <cx:pt idx="98490">3</cx:pt>
          <cx:pt idx="98491">3</cx:pt>
          <cx:pt idx="98492">3</cx:pt>
          <cx:pt idx="98493">3</cx:pt>
          <cx:pt idx="98494">3</cx:pt>
          <cx:pt idx="98495">3</cx:pt>
          <cx:pt idx="98496">3</cx:pt>
          <cx:pt idx="98497">3</cx:pt>
          <cx:pt idx="98498">3</cx:pt>
          <cx:pt idx="98499">3</cx:pt>
          <cx:pt idx="98500">3</cx:pt>
          <cx:pt idx="98501">3</cx:pt>
          <cx:pt idx="98502">3</cx:pt>
          <cx:pt idx="98503">3</cx:pt>
          <cx:pt idx="98504">3</cx:pt>
          <cx:pt idx="98505">3</cx:pt>
          <cx:pt idx="98506">3</cx:pt>
          <cx:pt idx="98507">3</cx:pt>
          <cx:pt idx="98508">3</cx:pt>
          <cx:pt idx="98509">3</cx:pt>
          <cx:pt idx="98510">3</cx:pt>
          <cx:pt idx="98511">3</cx:pt>
          <cx:pt idx="98512">3</cx:pt>
          <cx:pt idx="98513">3</cx:pt>
          <cx:pt idx="98514">3</cx:pt>
          <cx:pt idx="98515">3</cx:pt>
          <cx:pt idx="98516">3</cx:pt>
          <cx:pt idx="98517">3</cx:pt>
          <cx:pt idx="98518">3</cx:pt>
          <cx:pt idx="98519">3</cx:pt>
          <cx:pt idx="98520">3</cx:pt>
          <cx:pt idx="98521">3</cx:pt>
          <cx:pt idx="98522">3</cx:pt>
          <cx:pt idx="98523">3</cx:pt>
          <cx:pt idx="98524">3</cx:pt>
          <cx:pt idx="98525">3</cx:pt>
          <cx:pt idx="98526">3</cx:pt>
          <cx:pt idx="98527">3</cx:pt>
          <cx:pt idx="98528">3</cx:pt>
          <cx:pt idx="98529">3</cx:pt>
          <cx:pt idx="98530">3</cx:pt>
          <cx:pt idx="98531">3</cx:pt>
          <cx:pt idx="98532">3</cx:pt>
          <cx:pt idx="98533">3</cx:pt>
          <cx:pt idx="98534">3</cx:pt>
          <cx:pt idx="98535">3</cx:pt>
          <cx:pt idx="98536">3</cx:pt>
          <cx:pt idx="98537">3</cx:pt>
          <cx:pt idx="98538">3</cx:pt>
          <cx:pt idx="98539">3</cx:pt>
          <cx:pt idx="98540">3</cx:pt>
          <cx:pt idx="98541">3</cx:pt>
          <cx:pt idx="98542">3</cx:pt>
          <cx:pt idx="98543">3</cx:pt>
          <cx:pt idx="98544">3</cx:pt>
          <cx:pt idx="98545">3</cx:pt>
          <cx:pt idx="98546">3</cx:pt>
          <cx:pt idx="98547">3</cx:pt>
          <cx:pt idx="98548">3</cx:pt>
          <cx:pt idx="98549">3</cx:pt>
          <cx:pt idx="98550">3</cx:pt>
          <cx:pt idx="98551">3</cx:pt>
          <cx:pt idx="98552">3</cx:pt>
          <cx:pt idx="98553">3</cx:pt>
          <cx:pt idx="98554">3</cx:pt>
          <cx:pt idx="98555">3</cx:pt>
          <cx:pt idx="98556">3</cx:pt>
          <cx:pt idx="98557">3</cx:pt>
          <cx:pt idx="98558">3</cx:pt>
          <cx:pt idx="98559">3</cx:pt>
          <cx:pt idx="98560">3</cx:pt>
          <cx:pt idx="98561">3</cx:pt>
          <cx:pt idx="98562">3</cx:pt>
          <cx:pt idx="98563">3</cx:pt>
          <cx:pt idx="98564">3</cx:pt>
          <cx:pt idx="98565">3</cx:pt>
          <cx:pt idx="98566">3</cx:pt>
          <cx:pt idx="98567">3</cx:pt>
          <cx:pt idx="98568">3</cx:pt>
          <cx:pt idx="98569">3</cx:pt>
          <cx:pt idx="98570">3</cx:pt>
          <cx:pt idx="98571">3</cx:pt>
          <cx:pt idx="98572">3</cx:pt>
          <cx:pt idx="98573">3</cx:pt>
          <cx:pt idx="98574">3</cx:pt>
          <cx:pt idx="98575">3</cx:pt>
          <cx:pt idx="98576">3</cx:pt>
          <cx:pt idx="98577">3</cx:pt>
          <cx:pt idx="98578">3</cx:pt>
          <cx:pt idx="98579">3</cx:pt>
          <cx:pt idx="98580">3</cx:pt>
          <cx:pt idx="98581">3</cx:pt>
          <cx:pt idx="98582">3</cx:pt>
          <cx:pt idx="98583">3</cx:pt>
          <cx:pt idx="98584">3</cx:pt>
          <cx:pt idx="98585">3</cx:pt>
          <cx:pt idx="98586">3</cx:pt>
          <cx:pt idx="98587">3</cx:pt>
          <cx:pt idx="98588">3</cx:pt>
          <cx:pt idx="98589">3</cx:pt>
          <cx:pt idx="98590">3</cx:pt>
          <cx:pt idx="98591">3</cx:pt>
          <cx:pt idx="98592">3</cx:pt>
          <cx:pt idx="98593">3</cx:pt>
          <cx:pt idx="98594">3</cx:pt>
          <cx:pt idx="98595">3</cx:pt>
          <cx:pt idx="98596">3</cx:pt>
          <cx:pt idx="98597">3</cx:pt>
          <cx:pt idx="98598">3</cx:pt>
          <cx:pt idx="98599">3</cx:pt>
          <cx:pt idx="98600">3</cx:pt>
          <cx:pt idx="98601">3</cx:pt>
          <cx:pt idx="98602">3</cx:pt>
          <cx:pt idx="98603">3</cx:pt>
          <cx:pt idx="98604">3</cx:pt>
          <cx:pt idx="98605">3</cx:pt>
          <cx:pt idx="98606">3</cx:pt>
          <cx:pt idx="98607">3</cx:pt>
          <cx:pt idx="98608">3</cx:pt>
          <cx:pt idx="98609">3</cx:pt>
          <cx:pt idx="98610">3</cx:pt>
          <cx:pt idx="98611">3</cx:pt>
          <cx:pt idx="98612">3</cx:pt>
          <cx:pt idx="98613">3</cx:pt>
          <cx:pt idx="98614">3</cx:pt>
          <cx:pt idx="98615">3</cx:pt>
          <cx:pt idx="98616">3</cx:pt>
          <cx:pt idx="98617">3</cx:pt>
          <cx:pt idx="98618">3</cx:pt>
          <cx:pt idx="98619">3</cx:pt>
          <cx:pt idx="98620">3</cx:pt>
          <cx:pt idx="98621">3</cx:pt>
          <cx:pt idx="98622">3</cx:pt>
          <cx:pt idx="98623">3</cx:pt>
          <cx:pt idx="98624">3</cx:pt>
          <cx:pt idx="98625">3</cx:pt>
          <cx:pt idx="98626">3</cx:pt>
          <cx:pt idx="98627">3</cx:pt>
          <cx:pt idx="98628">3</cx:pt>
          <cx:pt idx="98629">3</cx:pt>
          <cx:pt idx="98630">3</cx:pt>
          <cx:pt idx="98631">3</cx:pt>
          <cx:pt idx="98632">3</cx:pt>
          <cx:pt idx="98633">3</cx:pt>
          <cx:pt idx="98634">3</cx:pt>
          <cx:pt idx="98635">3</cx:pt>
          <cx:pt idx="98636">3</cx:pt>
          <cx:pt idx="98637">3</cx:pt>
          <cx:pt idx="98638">3</cx:pt>
          <cx:pt idx="98639">3</cx:pt>
          <cx:pt idx="98640">3</cx:pt>
          <cx:pt idx="98641">3</cx:pt>
          <cx:pt idx="98642">3</cx:pt>
          <cx:pt idx="98643">3</cx:pt>
          <cx:pt idx="98644">3</cx:pt>
          <cx:pt idx="98645">3</cx:pt>
          <cx:pt idx="98646">3</cx:pt>
          <cx:pt idx="98647">3</cx:pt>
          <cx:pt idx="98648">3</cx:pt>
          <cx:pt idx="98649">3</cx:pt>
          <cx:pt idx="98650">3</cx:pt>
          <cx:pt idx="98651">3</cx:pt>
          <cx:pt idx="98652">3</cx:pt>
          <cx:pt idx="98653">3</cx:pt>
          <cx:pt idx="98654">3</cx:pt>
          <cx:pt idx="98655">3</cx:pt>
          <cx:pt idx="98656">3</cx:pt>
          <cx:pt idx="98657">3</cx:pt>
          <cx:pt idx="98658">3</cx:pt>
          <cx:pt idx="98659">3</cx:pt>
          <cx:pt idx="98660">3</cx:pt>
          <cx:pt idx="98661">3</cx:pt>
          <cx:pt idx="98662">3</cx:pt>
          <cx:pt idx="98663">3</cx:pt>
          <cx:pt idx="98664">3</cx:pt>
          <cx:pt idx="98665">3</cx:pt>
          <cx:pt idx="98666">3</cx:pt>
          <cx:pt idx="98667">3</cx:pt>
          <cx:pt idx="98668">3</cx:pt>
          <cx:pt idx="98669">3</cx:pt>
          <cx:pt idx="98670">3</cx:pt>
          <cx:pt idx="98671">3</cx:pt>
          <cx:pt idx="98672">3</cx:pt>
          <cx:pt idx="98673">3</cx:pt>
          <cx:pt idx="98674">3</cx:pt>
          <cx:pt idx="98675">3</cx:pt>
          <cx:pt idx="98676">3</cx:pt>
          <cx:pt idx="98677">3</cx:pt>
          <cx:pt idx="98678">3</cx:pt>
          <cx:pt idx="98679">3</cx:pt>
          <cx:pt idx="98680">3</cx:pt>
          <cx:pt idx="98681">3</cx:pt>
          <cx:pt idx="98682">3</cx:pt>
          <cx:pt idx="98683">3</cx:pt>
          <cx:pt idx="98684">3</cx:pt>
          <cx:pt idx="98685">3</cx:pt>
          <cx:pt idx="98686">3</cx:pt>
          <cx:pt idx="98687">3</cx:pt>
          <cx:pt idx="98688">3</cx:pt>
          <cx:pt idx="98689">3</cx:pt>
          <cx:pt idx="98690">3</cx:pt>
          <cx:pt idx="98691">3</cx:pt>
          <cx:pt idx="98692">3</cx:pt>
          <cx:pt idx="98693">3</cx:pt>
          <cx:pt idx="98694">3</cx:pt>
          <cx:pt idx="98695">3</cx:pt>
          <cx:pt idx="98696">3</cx:pt>
          <cx:pt idx="98697">3</cx:pt>
          <cx:pt idx="98698">3</cx:pt>
          <cx:pt idx="98699">3</cx:pt>
          <cx:pt idx="98700">3</cx:pt>
          <cx:pt idx="98701">3</cx:pt>
          <cx:pt idx="98702">3</cx:pt>
          <cx:pt idx="98703">3</cx:pt>
          <cx:pt idx="98704">3</cx:pt>
          <cx:pt idx="98705">3</cx:pt>
          <cx:pt idx="98706">3</cx:pt>
          <cx:pt idx="98707">3</cx:pt>
          <cx:pt idx="98708">3</cx:pt>
          <cx:pt idx="98709">3</cx:pt>
          <cx:pt idx="98710">3</cx:pt>
          <cx:pt idx="98711">3</cx:pt>
          <cx:pt idx="98712">3</cx:pt>
          <cx:pt idx="98713">3</cx:pt>
          <cx:pt idx="98714">3</cx:pt>
          <cx:pt idx="98715">3</cx:pt>
          <cx:pt idx="98716">3</cx:pt>
          <cx:pt idx="98717">3</cx:pt>
          <cx:pt idx="98718">3</cx:pt>
          <cx:pt idx="98719">3</cx:pt>
          <cx:pt idx="98720">3</cx:pt>
          <cx:pt idx="98721">3</cx:pt>
          <cx:pt idx="98722">3</cx:pt>
          <cx:pt idx="98723">3</cx:pt>
          <cx:pt idx="98724">3</cx:pt>
          <cx:pt idx="98725">3</cx:pt>
          <cx:pt idx="98726">3</cx:pt>
          <cx:pt idx="98727">3</cx:pt>
          <cx:pt idx="98728">3</cx:pt>
          <cx:pt idx="98729">3</cx:pt>
          <cx:pt idx="98730">3</cx:pt>
          <cx:pt idx="98731">3</cx:pt>
          <cx:pt idx="98732">3</cx:pt>
          <cx:pt idx="98733">3</cx:pt>
          <cx:pt idx="98734">3</cx:pt>
          <cx:pt idx="98735">3</cx:pt>
          <cx:pt idx="98736">3</cx:pt>
          <cx:pt idx="98737">3</cx:pt>
          <cx:pt idx="98738">3</cx:pt>
          <cx:pt idx="98739">3</cx:pt>
          <cx:pt idx="98740">3</cx:pt>
          <cx:pt idx="98741">3</cx:pt>
          <cx:pt idx="98742">3</cx:pt>
          <cx:pt idx="98743">3</cx:pt>
          <cx:pt idx="98744">3</cx:pt>
          <cx:pt idx="98745">3</cx:pt>
          <cx:pt idx="98746">3</cx:pt>
          <cx:pt idx="98747">3</cx:pt>
          <cx:pt idx="98748">3</cx:pt>
          <cx:pt idx="98749">3</cx:pt>
          <cx:pt idx="98750">3</cx:pt>
          <cx:pt idx="98751">3</cx:pt>
          <cx:pt idx="98752">3</cx:pt>
          <cx:pt idx="98753">3</cx:pt>
          <cx:pt idx="98754">3</cx:pt>
          <cx:pt idx="98755">3</cx:pt>
          <cx:pt idx="98756">3</cx:pt>
          <cx:pt idx="98757">3</cx:pt>
          <cx:pt idx="98758">3</cx:pt>
          <cx:pt idx="98759">3</cx:pt>
          <cx:pt idx="98760">3</cx:pt>
          <cx:pt idx="98761">3</cx:pt>
          <cx:pt idx="98762">3</cx:pt>
          <cx:pt idx="98763">3</cx:pt>
          <cx:pt idx="98764">3</cx:pt>
          <cx:pt idx="98765">3</cx:pt>
          <cx:pt idx="98766">3</cx:pt>
          <cx:pt idx="98767">3</cx:pt>
          <cx:pt idx="98768">3</cx:pt>
          <cx:pt idx="98769">3</cx:pt>
          <cx:pt idx="98770">3</cx:pt>
          <cx:pt idx="98771">3</cx:pt>
          <cx:pt idx="98772">3</cx:pt>
          <cx:pt idx="98773">3</cx:pt>
          <cx:pt idx="98774">3</cx:pt>
          <cx:pt idx="98775">3</cx:pt>
          <cx:pt idx="98776">3</cx:pt>
          <cx:pt idx="98777">3</cx:pt>
          <cx:pt idx="98778">3</cx:pt>
          <cx:pt idx="98779">3</cx:pt>
          <cx:pt idx="98780">3</cx:pt>
          <cx:pt idx="98781">3</cx:pt>
          <cx:pt idx="98782">3</cx:pt>
          <cx:pt idx="98783">3</cx:pt>
          <cx:pt idx="98784">3</cx:pt>
          <cx:pt idx="98785">3</cx:pt>
          <cx:pt idx="98786">3</cx:pt>
          <cx:pt idx="98787">3</cx:pt>
          <cx:pt idx="98788">3</cx:pt>
          <cx:pt idx="98789">3</cx:pt>
          <cx:pt idx="98790">3</cx:pt>
          <cx:pt idx="98791">3</cx:pt>
          <cx:pt idx="98792">3</cx:pt>
          <cx:pt idx="98793">3</cx:pt>
          <cx:pt idx="98794">3</cx:pt>
          <cx:pt idx="98795">3</cx:pt>
          <cx:pt idx="98796">3</cx:pt>
          <cx:pt idx="98797">3</cx:pt>
          <cx:pt idx="98798">3</cx:pt>
          <cx:pt idx="98799">3</cx:pt>
          <cx:pt idx="98800">3</cx:pt>
          <cx:pt idx="98801">3</cx:pt>
          <cx:pt idx="98802">3</cx:pt>
          <cx:pt idx="98803">3</cx:pt>
          <cx:pt idx="98804">3</cx:pt>
          <cx:pt idx="98805">3</cx:pt>
          <cx:pt idx="98806">3</cx:pt>
          <cx:pt idx="98807">3</cx:pt>
          <cx:pt idx="98808">3</cx:pt>
          <cx:pt idx="98809">3</cx:pt>
          <cx:pt idx="98810">3</cx:pt>
          <cx:pt idx="98811">3</cx:pt>
          <cx:pt idx="98812">3</cx:pt>
          <cx:pt idx="98813">3</cx:pt>
          <cx:pt idx="98814">3</cx:pt>
          <cx:pt idx="98815">3</cx:pt>
          <cx:pt idx="98816">3</cx:pt>
          <cx:pt idx="98817">3</cx:pt>
          <cx:pt idx="98818">3</cx:pt>
          <cx:pt idx="98819">3</cx:pt>
          <cx:pt idx="98820">3</cx:pt>
          <cx:pt idx="98821">3</cx:pt>
          <cx:pt idx="98822">3</cx:pt>
          <cx:pt idx="98823">3</cx:pt>
          <cx:pt idx="98824">3</cx:pt>
          <cx:pt idx="98825">3</cx:pt>
          <cx:pt idx="98826">3</cx:pt>
          <cx:pt idx="98827">3</cx:pt>
          <cx:pt idx="98828">3</cx:pt>
          <cx:pt idx="98829">3</cx:pt>
          <cx:pt idx="98830">3</cx:pt>
          <cx:pt idx="98831">3</cx:pt>
          <cx:pt idx="98832">3</cx:pt>
          <cx:pt idx="98833">3</cx:pt>
          <cx:pt idx="98834">3</cx:pt>
          <cx:pt idx="98835">3</cx:pt>
          <cx:pt idx="98836">3</cx:pt>
          <cx:pt idx="98837">3</cx:pt>
          <cx:pt idx="98838">3</cx:pt>
          <cx:pt idx="98839">3</cx:pt>
          <cx:pt idx="98840">3</cx:pt>
          <cx:pt idx="98841">3</cx:pt>
          <cx:pt idx="98842">3</cx:pt>
          <cx:pt idx="98843">3</cx:pt>
          <cx:pt idx="98844">3</cx:pt>
          <cx:pt idx="98845">3</cx:pt>
          <cx:pt idx="98846">3</cx:pt>
          <cx:pt idx="98847">3</cx:pt>
          <cx:pt idx="98848">3</cx:pt>
          <cx:pt idx="98849">3</cx:pt>
          <cx:pt idx="98850">3</cx:pt>
          <cx:pt idx="98851">3</cx:pt>
          <cx:pt idx="98852">3</cx:pt>
          <cx:pt idx="98853">3</cx:pt>
          <cx:pt idx="98854">3</cx:pt>
          <cx:pt idx="98855">3</cx:pt>
          <cx:pt idx="98856">3</cx:pt>
          <cx:pt idx="98857">3</cx:pt>
          <cx:pt idx="98858">3</cx:pt>
          <cx:pt idx="98859">3</cx:pt>
          <cx:pt idx="98860">3</cx:pt>
          <cx:pt idx="98861">3</cx:pt>
          <cx:pt idx="98862">3</cx:pt>
          <cx:pt idx="98863">3</cx:pt>
          <cx:pt idx="98864">3</cx:pt>
          <cx:pt idx="98865">3</cx:pt>
          <cx:pt idx="98866">3</cx:pt>
          <cx:pt idx="98867">3</cx:pt>
          <cx:pt idx="98868">3</cx:pt>
          <cx:pt idx="98869">3</cx:pt>
          <cx:pt idx="98870">3</cx:pt>
          <cx:pt idx="98871">3</cx:pt>
          <cx:pt idx="98872">3</cx:pt>
          <cx:pt idx="98873">3</cx:pt>
          <cx:pt idx="98874">3</cx:pt>
          <cx:pt idx="98875">3</cx:pt>
          <cx:pt idx="98876">3</cx:pt>
          <cx:pt idx="98877">3</cx:pt>
          <cx:pt idx="98878">3</cx:pt>
          <cx:pt idx="98879">3</cx:pt>
          <cx:pt idx="98880">3</cx:pt>
          <cx:pt idx="98881">3</cx:pt>
          <cx:pt idx="98882">3</cx:pt>
          <cx:pt idx="98883">3</cx:pt>
          <cx:pt idx="98884">3</cx:pt>
          <cx:pt idx="98885">3</cx:pt>
          <cx:pt idx="98886">3</cx:pt>
          <cx:pt idx="98887">3</cx:pt>
          <cx:pt idx="98888">3</cx:pt>
          <cx:pt idx="98889">3</cx:pt>
          <cx:pt idx="98890">3</cx:pt>
          <cx:pt idx="98891">3</cx:pt>
          <cx:pt idx="98892">3</cx:pt>
          <cx:pt idx="98893">3</cx:pt>
          <cx:pt idx="98894">3</cx:pt>
          <cx:pt idx="98895">3</cx:pt>
          <cx:pt idx="98896">3</cx:pt>
          <cx:pt idx="98897">3</cx:pt>
          <cx:pt idx="98898">3</cx:pt>
          <cx:pt idx="98899">3</cx:pt>
          <cx:pt idx="98900">3</cx:pt>
          <cx:pt idx="98901">3</cx:pt>
          <cx:pt idx="98902">3</cx:pt>
          <cx:pt idx="98903">3</cx:pt>
          <cx:pt idx="98904">3</cx:pt>
          <cx:pt idx="98905">3</cx:pt>
          <cx:pt idx="98906">3</cx:pt>
          <cx:pt idx="98907">3</cx:pt>
          <cx:pt idx="98908">3</cx:pt>
          <cx:pt idx="98909">3</cx:pt>
          <cx:pt idx="98910">3</cx:pt>
          <cx:pt idx="98911">3</cx:pt>
          <cx:pt idx="98912">3</cx:pt>
          <cx:pt idx="98913">3</cx:pt>
          <cx:pt idx="98914">3</cx:pt>
          <cx:pt idx="98915">3</cx:pt>
          <cx:pt idx="98916">3</cx:pt>
          <cx:pt idx="98917">3</cx:pt>
          <cx:pt idx="98918">3</cx:pt>
          <cx:pt idx="98919">3</cx:pt>
          <cx:pt idx="98920">3</cx:pt>
          <cx:pt idx="98921">3</cx:pt>
          <cx:pt idx="98922">3</cx:pt>
          <cx:pt idx="98923">3</cx:pt>
          <cx:pt idx="98924">3</cx:pt>
          <cx:pt idx="98925">3</cx:pt>
          <cx:pt idx="98926">3</cx:pt>
          <cx:pt idx="98927">3</cx:pt>
          <cx:pt idx="98928">3</cx:pt>
          <cx:pt idx="98929">3</cx:pt>
          <cx:pt idx="98930">3</cx:pt>
          <cx:pt idx="98931">3</cx:pt>
          <cx:pt idx="98932">3</cx:pt>
          <cx:pt idx="98933">3</cx:pt>
          <cx:pt idx="98934">3</cx:pt>
          <cx:pt idx="98935">3</cx:pt>
          <cx:pt idx="98936">3</cx:pt>
          <cx:pt idx="98937">3</cx:pt>
          <cx:pt idx="98938">3</cx:pt>
          <cx:pt idx="98939">3</cx:pt>
          <cx:pt idx="98940">3</cx:pt>
          <cx:pt idx="98941">3</cx:pt>
          <cx:pt idx="98942">3</cx:pt>
          <cx:pt idx="98943">3</cx:pt>
          <cx:pt idx="98944">3</cx:pt>
          <cx:pt idx="98945">3</cx:pt>
          <cx:pt idx="98946">3</cx:pt>
          <cx:pt idx="98947">3</cx:pt>
          <cx:pt idx="98948">3</cx:pt>
          <cx:pt idx="98949">3</cx:pt>
          <cx:pt idx="98950">3</cx:pt>
          <cx:pt idx="98951">3</cx:pt>
          <cx:pt idx="98952">3</cx:pt>
          <cx:pt idx="98953">3</cx:pt>
          <cx:pt idx="98954">3</cx:pt>
          <cx:pt idx="98955">3</cx:pt>
          <cx:pt idx="98956">3</cx:pt>
          <cx:pt idx="98957">3</cx:pt>
          <cx:pt idx="98958">3</cx:pt>
          <cx:pt idx="98959">3</cx:pt>
          <cx:pt idx="98960">3</cx:pt>
          <cx:pt idx="98961">3</cx:pt>
          <cx:pt idx="98962">3</cx:pt>
          <cx:pt idx="98963">3</cx:pt>
          <cx:pt idx="98964">3</cx:pt>
          <cx:pt idx="98965">3</cx:pt>
          <cx:pt idx="98966">3</cx:pt>
          <cx:pt idx="98967">3</cx:pt>
          <cx:pt idx="98968">3</cx:pt>
          <cx:pt idx="98969">3</cx:pt>
          <cx:pt idx="98970">3</cx:pt>
          <cx:pt idx="98971">3</cx:pt>
          <cx:pt idx="98972">3</cx:pt>
          <cx:pt idx="98973">3</cx:pt>
          <cx:pt idx="98974">3</cx:pt>
          <cx:pt idx="98975">3</cx:pt>
          <cx:pt idx="98976">3</cx:pt>
          <cx:pt idx="98977">3</cx:pt>
          <cx:pt idx="98978">3</cx:pt>
          <cx:pt idx="98979">3</cx:pt>
          <cx:pt idx="98980">3</cx:pt>
          <cx:pt idx="98981">3</cx:pt>
          <cx:pt idx="98982">3</cx:pt>
          <cx:pt idx="98983">3</cx:pt>
          <cx:pt idx="98984">3</cx:pt>
          <cx:pt idx="98985">3</cx:pt>
          <cx:pt idx="98986">3</cx:pt>
          <cx:pt idx="98987">3</cx:pt>
          <cx:pt idx="98988">3</cx:pt>
          <cx:pt idx="98989">3</cx:pt>
          <cx:pt idx="98990">3</cx:pt>
          <cx:pt idx="98991">3</cx:pt>
          <cx:pt idx="98992">3</cx:pt>
          <cx:pt idx="98993">3</cx:pt>
          <cx:pt idx="98994">3</cx:pt>
          <cx:pt idx="98995">3</cx:pt>
          <cx:pt idx="98996">3</cx:pt>
          <cx:pt idx="98997">3</cx:pt>
          <cx:pt idx="98998">3</cx:pt>
          <cx:pt idx="98999">3</cx:pt>
          <cx:pt idx="99000">3</cx:pt>
          <cx:pt idx="99001">3</cx:pt>
          <cx:pt idx="99002">3</cx:pt>
          <cx:pt idx="99003">3</cx:pt>
          <cx:pt idx="99004">3</cx:pt>
          <cx:pt idx="99005">3</cx:pt>
          <cx:pt idx="99006">3</cx:pt>
          <cx:pt idx="99007">3</cx:pt>
          <cx:pt idx="99008">3</cx:pt>
          <cx:pt idx="99009">3</cx:pt>
          <cx:pt idx="99010">3</cx:pt>
          <cx:pt idx="99011">3</cx:pt>
          <cx:pt idx="99012">3</cx:pt>
          <cx:pt idx="99013">3</cx:pt>
          <cx:pt idx="99014">3</cx:pt>
          <cx:pt idx="99015">3</cx:pt>
          <cx:pt idx="99016">3</cx:pt>
          <cx:pt idx="99017">3</cx:pt>
          <cx:pt idx="99018">3</cx:pt>
          <cx:pt idx="99019">3</cx:pt>
          <cx:pt idx="99020">3</cx:pt>
          <cx:pt idx="99021">3</cx:pt>
          <cx:pt idx="99022">3</cx:pt>
          <cx:pt idx="99023">3</cx:pt>
          <cx:pt idx="99024">3</cx:pt>
          <cx:pt idx="99025">3</cx:pt>
          <cx:pt idx="99026">3</cx:pt>
          <cx:pt idx="99027">3</cx:pt>
          <cx:pt idx="99028">3</cx:pt>
          <cx:pt idx="99029">3</cx:pt>
          <cx:pt idx="99030">3</cx:pt>
          <cx:pt idx="99031">3</cx:pt>
          <cx:pt idx="99032">3</cx:pt>
          <cx:pt idx="99033">3</cx:pt>
          <cx:pt idx="99034">3</cx:pt>
          <cx:pt idx="99035">3</cx:pt>
          <cx:pt idx="99036">3</cx:pt>
          <cx:pt idx="99037">3</cx:pt>
          <cx:pt idx="99038">3</cx:pt>
          <cx:pt idx="99039">3</cx:pt>
          <cx:pt idx="99040">3</cx:pt>
          <cx:pt idx="99041">3</cx:pt>
          <cx:pt idx="99042">3</cx:pt>
          <cx:pt idx="99043">3</cx:pt>
          <cx:pt idx="99044">3</cx:pt>
          <cx:pt idx="99045">3</cx:pt>
          <cx:pt idx="99046">3</cx:pt>
          <cx:pt idx="99047">3</cx:pt>
          <cx:pt idx="99048">3</cx:pt>
          <cx:pt idx="99049">3</cx:pt>
          <cx:pt idx="99050">3</cx:pt>
          <cx:pt idx="99051">3</cx:pt>
          <cx:pt idx="99052">3</cx:pt>
          <cx:pt idx="99053">3</cx:pt>
          <cx:pt idx="99054">3</cx:pt>
          <cx:pt idx="99055">3</cx:pt>
          <cx:pt idx="99056">3</cx:pt>
          <cx:pt idx="99057">3</cx:pt>
          <cx:pt idx="99058">3</cx:pt>
          <cx:pt idx="99059">3</cx:pt>
          <cx:pt idx="99060">3</cx:pt>
          <cx:pt idx="99061">3</cx:pt>
          <cx:pt idx="99062">3</cx:pt>
          <cx:pt idx="99063">3</cx:pt>
          <cx:pt idx="99064">3</cx:pt>
          <cx:pt idx="99065">3</cx:pt>
          <cx:pt idx="99066">3</cx:pt>
          <cx:pt idx="99067">3</cx:pt>
          <cx:pt idx="99068">3</cx:pt>
          <cx:pt idx="99069">3</cx:pt>
          <cx:pt idx="99070">3</cx:pt>
          <cx:pt idx="99071">3</cx:pt>
          <cx:pt idx="99072">3</cx:pt>
          <cx:pt idx="99073">3</cx:pt>
          <cx:pt idx="99074">3</cx:pt>
          <cx:pt idx="99075">3</cx:pt>
          <cx:pt idx="99076">3</cx:pt>
          <cx:pt idx="99077">3</cx:pt>
          <cx:pt idx="99078">3</cx:pt>
          <cx:pt idx="99079">3</cx:pt>
          <cx:pt idx="99080">3</cx:pt>
          <cx:pt idx="99081">3</cx:pt>
          <cx:pt idx="99082">3</cx:pt>
          <cx:pt idx="99083">3</cx:pt>
          <cx:pt idx="99084">3</cx:pt>
          <cx:pt idx="99085">3</cx:pt>
          <cx:pt idx="99086">3</cx:pt>
          <cx:pt idx="99087">3</cx:pt>
          <cx:pt idx="99088">3</cx:pt>
          <cx:pt idx="99089">3</cx:pt>
          <cx:pt idx="99090">3</cx:pt>
          <cx:pt idx="99091">3</cx:pt>
          <cx:pt idx="99092">3</cx:pt>
          <cx:pt idx="99093">3</cx:pt>
          <cx:pt idx="99094">3</cx:pt>
          <cx:pt idx="99095">3</cx:pt>
          <cx:pt idx="99096">3</cx:pt>
          <cx:pt idx="99097">3</cx:pt>
          <cx:pt idx="99098">3</cx:pt>
          <cx:pt idx="99099">3</cx:pt>
          <cx:pt idx="99100">3</cx:pt>
          <cx:pt idx="99101">3</cx:pt>
          <cx:pt idx="99102">3</cx:pt>
          <cx:pt idx="99103">3</cx:pt>
          <cx:pt idx="99104">3</cx:pt>
          <cx:pt idx="99105">3</cx:pt>
          <cx:pt idx="99106">3</cx:pt>
          <cx:pt idx="99107">3</cx:pt>
          <cx:pt idx="99108">3</cx:pt>
          <cx:pt idx="99109">3</cx:pt>
          <cx:pt idx="99110">3</cx:pt>
          <cx:pt idx="99111">3</cx:pt>
          <cx:pt idx="99112">3</cx:pt>
          <cx:pt idx="99113">3</cx:pt>
          <cx:pt idx="99114">3</cx:pt>
          <cx:pt idx="99115">3</cx:pt>
          <cx:pt idx="99116">3</cx:pt>
          <cx:pt idx="99117">3</cx:pt>
          <cx:pt idx="99118">3</cx:pt>
          <cx:pt idx="99119">3</cx:pt>
          <cx:pt idx="99120">3</cx:pt>
          <cx:pt idx="99121">3</cx:pt>
          <cx:pt idx="99122">3</cx:pt>
          <cx:pt idx="99123">3</cx:pt>
          <cx:pt idx="99124">3</cx:pt>
          <cx:pt idx="99125">3</cx:pt>
          <cx:pt idx="99126">3</cx:pt>
          <cx:pt idx="99127">3</cx:pt>
          <cx:pt idx="99128">3</cx:pt>
          <cx:pt idx="99129">3</cx:pt>
          <cx:pt idx="99130">3</cx:pt>
          <cx:pt idx="99131">3</cx:pt>
          <cx:pt idx="99132">3</cx:pt>
          <cx:pt idx="99133">3</cx:pt>
          <cx:pt idx="99134">3</cx:pt>
          <cx:pt idx="99135">3</cx:pt>
          <cx:pt idx="99136">3</cx:pt>
          <cx:pt idx="99137">3</cx:pt>
          <cx:pt idx="99138">3</cx:pt>
          <cx:pt idx="99139">3</cx:pt>
          <cx:pt idx="99140">3</cx:pt>
          <cx:pt idx="99141">3</cx:pt>
          <cx:pt idx="99142">3</cx:pt>
          <cx:pt idx="99143">3</cx:pt>
          <cx:pt idx="99144">3</cx:pt>
          <cx:pt idx="99145">3</cx:pt>
          <cx:pt idx="99146">3</cx:pt>
          <cx:pt idx="99147">3</cx:pt>
          <cx:pt idx="99148">3</cx:pt>
          <cx:pt idx="99149">3</cx:pt>
          <cx:pt idx="99150">3</cx:pt>
          <cx:pt idx="99151">3</cx:pt>
          <cx:pt idx="99152">3</cx:pt>
          <cx:pt idx="99153">3</cx:pt>
          <cx:pt idx="99154">3</cx:pt>
          <cx:pt idx="99155">3</cx:pt>
          <cx:pt idx="99156">3</cx:pt>
          <cx:pt idx="99157">3</cx:pt>
          <cx:pt idx="99158">3</cx:pt>
          <cx:pt idx="99159">3</cx:pt>
          <cx:pt idx="99160">3</cx:pt>
          <cx:pt idx="99161">3</cx:pt>
          <cx:pt idx="99162">3</cx:pt>
          <cx:pt idx="99163">3</cx:pt>
          <cx:pt idx="99164">3</cx:pt>
          <cx:pt idx="99165">3</cx:pt>
          <cx:pt idx="99166">3</cx:pt>
          <cx:pt idx="99167">3</cx:pt>
          <cx:pt idx="99168">3</cx:pt>
          <cx:pt idx="99169">3</cx:pt>
          <cx:pt idx="99170">3</cx:pt>
          <cx:pt idx="99171">3</cx:pt>
          <cx:pt idx="99172">3</cx:pt>
          <cx:pt idx="99173">3</cx:pt>
          <cx:pt idx="99174">3</cx:pt>
          <cx:pt idx="99175">3</cx:pt>
          <cx:pt idx="99176">3</cx:pt>
          <cx:pt idx="99177">3</cx:pt>
          <cx:pt idx="99178">3</cx:pt>
          <cx:pt idx="99179">3</cx:pt>
          <cx:pt idx="99180">3</cx:pt>
          <cx:pt idx="99181">3</cx:pt>
          <cx:pt idx="99182">3</cx:pt>
          <cx:pt idx="99183">3</cx:pt>
          <cx:pt idx="99184">3</cx:pt>
          <cx:pt idx="99185">3</cx:pt>
          <cx:pt idx="99186">3</cx:pt>
          <cx:pt idx="99187">3</cx:pt>
          <cx:pt idx="99188">3</cx:pt>
          <cx:pt idx="99189">3</cx:pt>
          <cx:pt idx="99190">3</cx:pt>
          <cx:pt idx="99191">3</cx:pt>
          <cx:pt idx="99192">3</cx:pt>
          <cx:pt idx="99193">3</cx:pt>
          <cx:pt idx="99194">3</cx:pt>
          <cx:pt idx="99195">3</cx:pt>
          <cx:pt idx="99196">3</cx:pt>
          <cx:pt idx="99197">3</cx:pt>
          <cx:pt idx="99198">3</cx:pt>
          <cx:pt idx="99199">3</cx:pt>
          <cx:pt idx="99200">3</cx:pt>
          <cx:pt idx="99201">3</cx:pt>
          <cx:pt idx="99202">3</cx:pt>
          <cx:pt idx="99203">3</cx:pt>
          <cx:pt idx="99204">3</cx:pt>
          <cx:pt idx="99205">3</cx:pt>
          <cx:pt idx="99206">3</cx:pt>
          <cx:pt idx="99207">3</cx:pt>
          <cx:pt idx="99208">3</cx:pt>
          <cx:pt idx="99209">3</cx:pt>
          <cx:pt idx="99210">3</cx:pt>
          <cx:pt idx="99211">3</cx:pt>
          <cx:pt idx="99212">3</cx:pt>
          <cx:pt idx="99213">3</cx:pt>
          <cx:pt idx="99214">3</cx:pt>
          <cx:pt idx="99215">3</cx:pt>
          <cx:pt idx="99216">3</cx:pt>
          <cx:pt idx="99217">3</cx:pt>
          <cx:pt idx="99218">3</cx:pt>
          <cx:pt idx="99219">3</cx:pt>
          <cx:pt idx="99220">3</cx:pt>
          <cx:pt idx="99221">3</cx:pt>
          <cx:pt idx="99222">3</cx:pt>
          <cx:pt idx="99223">3</cx:pt>
          <cx:pt idx="99224">3</cx:pt>
          <cx:pt idx="99225">3</cx:pt>
          <cx:pt idx="99226">3</cx:pt>
          <cx:pt idx="99227">3</cx:pt>
          <cx:pt idx="99228">3</cx:pt>
          <cx:pt idx="99229">3</cx:pt>
          <cx:pt idx="99230">3</cx:pt>
          <cx:pt idx="99231">3</cx:pt>
          <cx:pt idx="99232">3</cx:pt>
          <cx:pt idx="99233">3</cx:pt>
          <cx:pt idx="99234">3</cx:pt>
          <cx:pt idx="99235">3</cx:pt>
          <cx:pt idx="99236">3</cx:pt>
          <cx:pt idx="99237">3</cx:pt>
          <cx:pt idx="99238">3</cx:pt>
          <cx:pt idx="99239">3</cx:pt>
          <cx:pt idx="99240">3</cx:pt>
          <cx:pt idx="99241">3</cx:pt>
          <cx:pt idx="99242">3</cx:pt>
          <cx:pt idx="99243">3</cx:pt>
          <cx:pt idx="99244">3</cx:pt>
          <cx:pt idx="99245">3</cx:pt>
          <cx:pt idx="99246">3</cx:pt>
          <cx:pt idx="99247">3</cx:pt>
          <cx:pt idx="99248">3</cx:pt>
          <cx:pt idx="99249">3</cx:pt>
          <cx:pt idx="99250">3</cx:pt>
          <cx:pt idx="99251">3</cx:pt>
          <cx:pt idx="99252">3</cx:pt>
          <cx:pt idx="99253">3</cx:pt>
          <cx:pt idx="99254">3</cx:pt>
          <cx:pt idx="99255">3</cx:pt>
          <cx:pt idx="99256">3</cx:pt>
          <cx:pt idx="99257">3</cx:pt>
          <cx:pt idx="99258">3</cx:pt>
          <cx:pt idx="99259">3</cx:pt>
          <cx:pt idx="99260">3</cx:pt>
          <cx:pt idx="99261">3</cx:pt>
          <cx:pt idx="99262">3</cx:pt>
          <cx:pt idx="99263">3</cx:pt>
          <cx:pt idx="99264">3</cx:pt>
          <cx:pt idx="99265">3</cx:pt>
          <cx:pt idx="99266">3</cx:pt>
          <cx:pt idx="99267">3</cx:pt>
          <cx:pt idx="99268">3</cx:pt>
          <cx:pt idx="99269">3</cx:pt>
          <cx:pt idx="99270">3</cx:pt>
          <cx:pt idx="99271">3</cx:pt>
          <cx:pt idx="99272">3</cx:pt>
          <cx:pt idx="99273">3</cx:pt>
          <cx:pt idx="99274">3</cx:pt>
          <cx:pt idx="99275">3</cx:pt>
          <cx:pt idx="99276">3</cx:pt>
          <cx:pt idx="99277">3</cx:pt>
          <cx:pt idx="99278">3</cx:pt>
          <cx:pt idx="99279">3</cx:pt>
          <cx:pt idx="99280">3</cx:pt>
          <cx:pt idx="99281">3</cx:pt>
          <cx:pt idx="99282">3</cx:pt>
          <cx:pt idx="99283">3</cx:pt>
          <cx:pt idx="99284">3</cx:pt>
          <cx:pt idx="99285">3</cx:pt>
          <cx:pt idx="99286">3</cx:pt>
          <cx:pt idx="99287">3</cx:pt>
          <cx:pt idx="99288">3</cx:pt>
          <cx:pt idx="99289">3</cx:pt>
          <cx:pt idx="99290">3</cx:pt>
          <cx:pt idx="99291">3</cx:pt>
          <cx:pt idx="99292">3</cx:pt>
          <cx:pt idx="99293">3</cx:pt>
          <cx:pt idx="99294">3</cx:pt>
          <cx:pt idx="99295">3</cx:pt>
          <cx:pt idx="99296">3</cx:pt>
          <cx:pt idx="99297">3</cx:pt>
          <cx:pt idx="99298">3</cx:pt>
          <cx:pt idx="99299">3</cx:pt>
          <cx:pt idx="99300">3</cx:pt>
          <cx:pt idx="99301">3</cx:pt>
          <cx:pt idx="99302">3</cx:pt>
          <cx:pt idx="99303">3</cx:pt>
          <cx:pt idx="99304">3</cx:pt>
          <cx:pt idx="99305">3</cx:pt>
          <cx:pt idx="99306">3</cx:pt>
          <cx:pt idx="99307">3</cx:pt>
          <cx:pt idx="99308">3</cx:pt>
          <cx:pt idx="99309">3</cx:pt>
          <cx:pt idx="99310">3</cx:pt>
          <cx:pt idx="99311">3</cx:pt>
          <cx:pt idx="99312">3</cx:pt>
          <cx:pt idx="99313">3</cx:pt>
          <cx:pt idx="99314">3</cx:pt>
          <cx:pt idx="99315">3</cx:pt>
          <cx:pt idx="99316">3</cx:pt>
          <cx:pt idx="99317">3</cx:pt>
          <cx:pt idx="99318">3</cx:pt>
          <cx:pt idx="99319">3</cx:pt>
          <cx:pt idx="99320">3</cx:pt>
          <cx:pt idx="99321">3</cx:pt>
          <cx:pt idx="99322">3</cx:pt>
          <cx:pt idx="99323">3</cx:pt>
          <cx:pt idx="99324">3</cx:pt>
          <cx:pt idx="99325">3</cx:pt>
          <cx:pt idx="99326">3</cx:pt>
          <cx:pt idx="99327">3</cx:pt>
          <cx:pt idx="99328">3</cx:pt>
          <cx:pt idx="99329">3</cx:pt>
          <cx:pt idx="99330">3</cx:pt>
          <cx:pt idx="99331">3</cx:pt>
          <cx:pt idx="99332">3</cx:pt>
          <cx:pt idx="99333">3</cx:pt>
          <cx:pt idx="99334">3</cx:pt>
          <cx:pt idx="99335">3</cx:pt>
          <cx:pt idx="99336">3</cx:pt>
          <cx:pt idx="99337">3</cx:pt>
          <cx:pt idx="99338">3</cx:pt>
          <cx:pt idx="99339">3</cx:pt>
          <cx:pt idx="99340">3</cx:pt>
          <cx:pt idx="99341">3</cx:pt>
          <cx:pt idx="99342">3</cx:pt>
          <cx:pt idx="99343">3</cx:pt>
          <cx:pt idx="99344">3</cx:pt>
          <cx:pt idx="99345">3</cx:pt>
          <cx:pt idx="99346">3</cx:pt>
          <cx:pt idx="99347">3</cx:pt>
          <cx:pt idx="99348">3</cx:pt>
          <cx:pt idx="99349">3</cx:pt>
          <cx:pt idx="99350">3</cx:pt>
          <cx:pt idx="99351">3</cx:pt>
          <cx:pt idx="99352">3</cx:pt>
          <cx:pt idx="99353">3</cx:pt>
          <cx:pt idx="99354">3</cx:pt>
          <cx:pt idx="99355">3</cx:pt>
          <cx:pt idx="99356">3</cx:pt>
          <cx:pt idx="99357">3</cx:pt>
          <cx:pt idx="99358">3</cx:pt>
          <cx:pt idx="99359">3</cx:pt>
          <cx:pt idx="99360">3</cx:pt>
          <cx:pt idx="99361">3</cx:pt>
          <cx:pt idx="99362">3</cx:pt>
          <cx:pt idx="99363">3</cx:pt>
          <cx:pt idx="99364">3</cx:pt>
          <cx:pt idx="99365">3</cx:pt>
          <cx:pt idx="99366">3</cx:pt>
          <cx:pt idx="99367">3</cx:pt>
          <cx:pt idx="99368">3</cx:pt>
          <cx:pt idx="99369">3</cx:pt>
          <cx:pt idx="99370">3</cx:pt>
          <cx:pt idx="99371">3</cx:pt>
          <cx:pt idx="99372">3</cx:pt>
          <cx:pt idx="99373">3</cx:pt>
          <cx:pt idx="99374">3</cx:pt>
          <cx:pt idx="99375">3</cx:pt>
          <cx:pt idx="99376">3</cx:pt>
          <cx:pt idx="99377">3</cx:pt>
          <cx:pt idx="99378">3</cx:pt>
          <cx:pt idx="99379">3</cx:pt>
          <cx:pt idx="99380">3</cx:pt>
          <cx:pt idx="99381">3</cx:pt>
          <cx:pt idx="99382">3</cx:pt>
          <cx:pt idx="99383">3</cx:pt>
          <cx:pt idx="99384">3</cx:pt>
          <cx:pt idx="99385">3</cx:pt>
          <cx:pt idx="99386">3</cx:pt>
          <cx:pt idx="99387">3</cx:pt>
          <cx:pt idx="99388">3</cx:pt>
          <cx:pt idx="99389">3</cx:pt>
          <cx:pt idx="99390">3</cx:pt>
          <cx:pt idx="99391">3</cx:pt>
          <cx:pt idx="99392">3</cx:pt>
          <cx:pt idx="99393">3</cx:pt>
          <cx:pt idx="99394">3</cx:pt>
          <cx:pt idx="99395">3</cx:pt>
          <cx:pt idx="99396">3</cx:pt>
          <cx:pt idx="99397">3</cx:pt>
          <cx:pt idx="99398">3</cx:pt>
          <cx:pt idx="99399">3</cx:pt>
          <cx:pt idx="99400">3</cx:pt>
          <cx:pt idx="99401">3</cx:pt>
          <cx:pt idx="99402">3</cx:pt>
          <cx:pt idx="99403">3</cx:pt>
          <cx:pt idx="99404">3</cx:pt>
          <cx:pt idx="99405">3</cx:pt>
          <cx:pt idx="99406">3</cx:pt>
          <cx:pt idx="99407">3</cx:pt>
          <cx:pt idx="99408">3</cx:pt>
          <cx:pt idx="99409">3</cx:pt>
          <cx:pt idx="99410">3</cx:pt>
          <cx:pt idx="99411">3</cx:pt>
          <cx:pt idx="99412">3</cx:pt>
          <cx:pt idx="99413">3</cx:pt>
          <cx:pt idx="99414">3</cx:pt>
          <cx:pt idx="99415">3</cx:pt>
          <cx:pt idx="99416">3</cx:pt>
          <cx:pt idx="99417">3</cx:pt>
          <cx:pt idx="99418">3</cx:pt>
          <cx:pt idx="99419">3</cx:pt>
          <cx:pt idx="99420">3</cx:pt>
          <cx:pt idx="99421">3</cx:pt>
          <cx:pt idx="99422">3</cx:pt>
          <cx:pt idx="99423">3</cx:pt>
          <cx:pt idx="99424">3</cx:pt>
          <cx:pt idx="99425">3</cx:pt>
          <cx:pt idx="99426">3</cx:pt>
          <cx:pt idx="99427">3</cx:pt>
          <cx:pt idx="99428">3</cx:pt>
          <cx:pt idx="99429">3</cx:pt>
          <cx:pt idx="99430">3</cx:pt>
          <cx:pt idx="99431">3</cx:pt>
          <cx:pt idx="99432">3</cx:pt>
          <cx:pt idx="99433">3</cx:pt>
          <cx:pt idx="99434">3</cx:pt>
          <cx:pt idx="99435">3</cx:pt>
          <cx:pt idx="99436">3</cx:pt>
          <cx:pt idx="99437">3</cx:pt>
          <cx:pt idx="99438">3</cx:pt>
          <cx:pt idx="99439">3</cx:pt>
          <cx:pt idx="99440">3</cx:pt>
          <cx:pt idx="99441">3</cx:pt>
          <cx:pt idx="99442">3</cx:pt>
          <cx:pt idx="99443">3</cx:pt>
          <cx:pt idx="99444">3</cx:pt>
          <cx:pt idx="99445">3</cx:pt>
          <cx:pt idx="99446">3</cx:pt>
          <cx:pt idx="99447">3</cx:pt>
          <cx:pt idx="99448">3</cx:pt>
          <cx:pt idx="99449">3</cx:pt>
          <cx:pt idx="99450">3</cx:pt>
          <cx:pt idx="99451">3</cx:pt>
          <cx:pt idx="99452">3</cx:pt>
          <cx:pt idx="99453">3</cx:pt>
          <cx:pt idx="99454">3</cx:pt>
          <cx:pt idx="99455">3</cx:pt>
          <cx:pt idx="99456">3</cx:pt>
          <cx:pt idx="99457">3</cx:pt>
          <cx:pt idx="99458">3</cx:pt>
          <cx:pt idx="99459">3</cx:pt>
          <cx:pt idx="99460">3</cx:pt>
          <cx:pt idx="99461">3</cx:pt>
          <cx:pt idx="99462">3</cx:pt>
          <cx:pt idx="99463">3</cx:pt>
          <cx:pt idx="99464">3</cx:pt>
          <cx:pt idx="99465">3</cx:pt>
          <cx:pt idx="99466">3</cx:pt>
          <cx:pt idx="99467">3</cx:pt>
          <cx:pt idx="99468">3</cx:pt>
          <cx:pt idx="99469">3</cx:pt>
          <cx:pt idx="99470">3</cx:pt>
          <cx:pt idx="99471">3</cx:pt>
          <cx:pt idx="99472">3</cx:pt>
          <cx:pt idx="99473">3</cx:pt>
          <cx:pt idx="99474">3</cx:pt>
          <cx:pt idx="99475">3</cx:pt>
          <cx:pt idx="99476">3</cx:pt>
          <cx:pt idx="99477">3</cx:pt>
          <cx:pt idx="99478">3</cx:pt>
          <cx:pt idx="99479">3</cx:pt>
          <cx:pt idx="99480">3</cx:pt>
          <cx:pt idx="99481">3</cx:pt>
          <cx:pt idx="99482">3</cx:pt>
          <cx:pt idx="99483">3</cx:pt>
          <cx:pt idx="99484">3</cx:pt>
          <cx:pt idx="99485">3</cx:pt>
          <cx:pt idx="99486">3</cx:pt>
          <cx:pt idx="99487">3</cx:pt>
          <cx:pt idx="99488">3</cx:pt>
          <cx:pt idx="99489">3</cx:pt>
          <cx:pt idx="99490">3</cx:pt>
          <cx:pt idx="99491">3</cx:pt>
          <cx:pt idx="99492">3</cx:pt>
          <cx:pt idx="99493">3</cx:pt>
          <cx:pt idx="99494">3</cx:pt>
          <cx:pt idx="99495">3</cx:pt>
          <cx:pt idx="99496">3</cx:pt>
          <cx:pt idx="99497">3</cx:pt>
          <cx:pt idx="99498">3</cx:pt>
          <cx:pt idx="99499">3</cx:pt>
          <cx:pt idx="99500">3</cx:pt>
          <cx:pt idx="99501">3</cx:pt>
          <cx:pt idx="99502">3</cx:pt>
          <cx:pt idx="99503">3</cx:pt>
          <cx:pt idx="99504">3</cx:pt>
          <cx:pt idx="99505">3</cx:pt>
          <cx:pt idx="99506">3</cx:pt>
          <cx:pt idx="99507">3</cx:pt>
          <cx:pt idx="99508">3</cx:pt>
          <cx:pt idx="99509">3</cx:pt>
          <cx:pt idx="99510">3</cx:pt>
          <cx:pt idx="99511">3</cx:pt>
          <cx:pt idx="99512">3</cx:pt>
          <cx:pt idx="99513">3</cx:pt>
          <cx:pt idx="99514">3</cx:pt>
          <cx:pt idx="99515">3</cx:pt>
          <cx:pt idx="99516">3</cx:pt>
          <cx:pt idx="99517">3</cx:pt>
          <cx:pt idx="99518">3</cx:pt>
          <cx:pt idx="99519">3</cx:pt>
          <cx:pt idx="99520">3</cx:pt>
          <cx:pt idx="99521">3</cx:pt>
          <cx:pt idx="99522">3</cx:pt>
          <cx:pt idx="99523">3</cx:pt>
          <cx:pt idx="99524">3</cx:pt>
          <cx:pt idx="99525">3</cx:pt>
          <cx:pt idx="99526">3</cx:pt>
          <cx:pt idx="99527">3</cx:pt>
          <cx:pt idx="99528">3</cx:pt>
          <cx:pt idx="99529">3</cx:pt>
          <cx:pt idx="99530">3</cx:pt>
          <cx:pt idx="99531">3</cx:pt>
          <cx:pt idx="99532">3</cx:pt>
          <cx:pt idx="99533">3</cx:pt>
          <cx:pt idx="99534">3</cx:pt>
          <cx:pt idx="99535">3</cx:pt>
          <cx:pt idx="99536">3</cx:pt>
          <cx:pt idx="99537">3</cx:pt>
          <cx:pt idx="99538">3</cx:pt>
          <cx:pt idx="99539">3</cx:pt>
          <cx:pt idx="99540">3</cx:pt>
          <cx:pt idx="99541">3</cx:pt>
          <cx:pt idx="99542">3</cx:pt>
          <cx:pt idx="99543">3</cx:pt>
          <cx:pt idx="99544">3</cx:pt>
          <cx:pt idx="99545">3</cx:pt>
          <cx:pt idx="99546">3</cx:pt>
          <cx:pt idx="99547">3</cx:pt>
          <cx:pt idx="99548">3</cx:pt>
          <cx:pt idx="99549">3</cx:pt>
          <cx:pt idx="99550">3</cx:pt>
          <cx:pt idx="99551">3</cx:pt>
          <cx:pt idx="99552">3</cx:pt>
          <cx:pt idx="99553">3</cx:pt>
          <cx:pt idx="99554">3</cx:pt>
          <cx:pt idx="99555">3</cx:pt>
          <cx:pt idx="99556">3</cx:pt>
          <cx:pt idx="99557">3</cx:pt>
          <cx:pt idx="99558">3</cx:pt>
          <cx:pt idx="99559">3</cx:pt>
          <cx:pt idx="99560">3</cx:pt>
          <cx:pt idx="99561">3</cx:pt>
          <cx:pt idx="99562">3</cx:pt>
          <cx:pt idx="99563">3</cx:pt>
          <cx:pt idx="99564">3</cx:pt>
          <cx:pt idx="99565">3</cx:pt>
          <cx:pt idx="99566">3</cx:pt>
          <cx:pt idx="99567">3</cx:pt>
          <cx:pt idx="99568">3</cx:pt>
          <cx:pt idx="99569">3</cx:pt>
          <cx:pt idx="99570">3</cx:pt>
          <cx:pt idx="99571">3</cx:pt>
          <cx:pt idx="99572">3</cx:pt>
          <cx:pt idx="99573">3</cx:pt>
          <cx:pt idx="99574">3</cx:pt>
          <cx:pt idx="99575">3</cx:pt>
          <cx:pt idx="99576">3</cx:pt>
          <cx:pt idx="99577">3</cx:pt>
          <cx:pt idx="99578">3</cx:pt>
          <cx:pt idx="99579">3</cx:pt>
          <cx:pt idx="99580">3</cx:pt>
          <cx:pt idx="99581">3</cx:pt>
          <cx:pt idx="99582">3</cx:pt>
          <cx:pt idx="99583">3</cx:pt>
          <cx:pt idx="99584">3</cx:pt>
          <cx:pt idx="99585">3</cx:pt>
          <cx:pt idx="99586">3</cx:pt>
          <cx:pt idx="99587">3</cx:pt>
          <cx:pt idx="99588">3</cx:pt>
          <cx:pt idx="99589">3</cx:pt>
          <cx:pt idx="99590">3</cx:pt>
          <cx:pt idx="99591">3</cx:pt>
          <cx:pt idx="99592">3</cx:pt>
          <cx:pt idx="99593">3</cx:pt>
          <cx:pt idx="99594">3</cx:pt>
          <cx:pt idx="99595">3</cx:pt>
          <cx:pt idx="99596">3</cx:pt>
          <cx:pt idx="99597">3</cx:pt>
          <cx:pt idx="99598">3</cx:pt>
          <cx:pt idx="99599">3</cx:pt>
          <cx:pt idx="99600">3</cx:pt>
          <cx:pt idx="99601">3</cx:pt>
          <cx:pt idx="99602">3</cx:pt>
          <cx:pt idx="99603">3</cx:pt>
          <cx:pt idx="99604">3</cx:pt>
          <cx:pt idx="99605">3</cx:pt>
          <cx:pt idx="99606">3</cx:pt>
          <cx:pt idx="99607">3</cx:pt>
          <cx:pt idx="99608">3</cx:pt>
          <cx:pt idx="99609">3</cx:pt>
          <cx:pt idx="99610">3</cx:pt>
          <cx:pt idx="99611">3</cx:pt>
          <cx:pt idx="99612">3</cx:pt>
          <cx:pt idx="99613">3</cx:pt>
          <cx:pt idx="99614">3</cx:pt>
          <cx:pt idx="99615">3</cx:pt>
          <cx:pt idx="99616">3</cx:pt>
          <cx:pt idx="99617">3</cx:pt>
          <cx:pt idx="99618">3</cx:pt>
          <cx:pt idx="99619">3</cx:pt>
          <cx:pt idx="99620">3</cx:pt>
          <cx:pt idx="99621">3</cx:pt>
          <cx:pt idx="99622">3</cx:pt>
          <cx:pt idx="99623">3</cx:pt>
          <cx:pt idx="99624">3</cx:pt>
          <cx:pt idx="99625">3</cx:pt>
          <cx:pt idx="99626">3</cx:pt>
          <cx:pt idx="99627">3</cx:pt>
          <cx:pt idx="99628">3</cx:pt>
          <cx:pt idx="99629">3</cx:pt>
          <cx:pt idx="99630">3</cx:pt>
          <cx:pt idx="99631">3</cx:pt>
          <cx:pt idx="99632">3</cx:pt>
          <cx:pt idx="99633">3</cx:pt>
          <cx:pt idx="99634">3</cx:pt>
          <cx:pt idx="99635">3</cx:pt>
          <cx:pt idx="99636">3</cx:pt>
          <cx:pt idx="99637">3</cx:pt>
          <cx:pt idx="99638">3</cx:pt>
          <cx:pt idx="99639">3</cx:pt>
          <cx:pt idx="99640">3</cx:pt>
          <cx:pt idx="99641">3</cx:pt>
          <cx:pt idx="99642">3</cx:pt>
          <cx:pt idx="99643">3</cx:pt>
          <cx:pt idx="99644">3</cx:pt>
          <cx:pt idx="99645">3</cx:pt>
          <cx:pt idx="99646">3</cx:pt>
          <cx:pt idx="99647">3</cx:pt>
          <cx:pt idx="99648">3</cx:pt>
          <cx:pt idx="99649">3</cx:pt>
          <cx:pt idx="99650">3</cx:pt>
          <cx:pt idx="99651">3</cx:pt>
          <cx:pt idx="99652">3</cx:pt>
          <cx:pt idx="99653">3</cx:pt>
          <cx:pt idx="99654">3</cx:pt>
          <cx:pt idx="99655">3</cx:pt>
          <cx:pt idx="99656">3</cx:pt>
          <cx:pt idx="99657">3</cx:pt>
          <cx:pt idx="99658">3</cx:pt>
          <cx:pt idx="99659">3</cx:pt>
          <cx:pt idx="99660">3</cx:pt>
          <cx:pt idx="99661">3</cx:pt>
          <cx:pt idx="99662">3</cx:pt>
          <cx:pt idx="99663">3</cx:pt>
          <cx:pt idx="99664">3</cx:pt>
          <cx:pt idx="99665">3</cx:pt>
          <cx:pt idx="99666">3</cx:pt>
          <cx:pt idx="99667">3</cx:pt>
          <cx:pt idx="99668">3</cx:pt>
          <cx:pt idx="99669">3</cx:pt>
          <cx:pt idx="99670">3</cx:pt>
          <cx:pt idx="99671">3</cx:pt>
          <cx:pt idx="99672">3</cx:pt>
          <cx:pt idx="99673">3</cx:pt>
          <cx:pt idx="99674">3</cx:pt>
          <cx:pt idx="99675">3</cx:pt>
          <cx:pt idx="99676">3</cx:pt>
          <cx:pt idx="99677">3</cx:pt>
          <cx:pt idx="99678">3</cx:pt>
          <cx:pt idx="99679">3</cx:pt>
          <cx:pt idx="99680">3</cx:pt>
          <cx:pt idx="99681">3</cx:pt>
          <cx:pt idx="99682">3</cx:pt>
          <cx:pt idx="99683">3</cx:pt>
          <cx:pt idx="99684">3</cx:pt>
          <cx:pt idx="99685">3</cx:pt>
          <cx:pt idx="99686">3</cx:pt>
          <cx:pt idx="99687">3</cx:pt>
          <cx:pt idx="99688">3</cx:pt>
          <cx:pt idx="99689">3</cx:pt>
          <cx:pt idx="99690">3</cx:pt>
          <cx:pt idx="99691">3</cx:pt>
          <cx:pt idx="99692">3</cx:pt>
          <cx:pt idx="99693">3</cx:pt>
          <cx:pt idx="99694">3</cx:pt>
          <cx:pt idx="99695">3</cx:pt>
          <cx:pt idx="99696">3</cx:pt>
          <cx:pt idx="99697">3</cx:pt>
          <cx:pt idx="99698">3</cx:pt>
          <cx:pt idx="99699">3</cx:pt>
          <cx:pt idx="99700">3</cx:pt>
          <cx:pt idx="99701">3</cx:pt>
          <cx:pt idx="99702">3</cx:pt>
          <cx:pt idx="99703">3</cx:pt>
          <cx:pt idx="99704">3</cx:pt>
          <cx:pt idx="99705">3</cx:pt>
          <cx:pt idx="99706">3</cx:pt>
          <cx:pt idx="99707">3</cx:pt>
          <cx:pt idx="99708">3</cx:pt>
          <cx:pt idx="99709">3</cx:pt>
          <cx:pt idx="99710">3</cx:pt>
          <cx:pt idx="99711">3</cx:pt>
          <cx:pt idx="99712">3</cx:pt>
          <cx:pt idx="99713">3</cx:pt>
          <cx:pt idx="99714">3</cx:pt>
          <cx:pt idx="99715">3</cx:pt>
          <cx:pt idx="99716">3</cx:pt>
          <cx:pt idx="99717">3</cx:pt>
          <cx:pt idx="99718">3</cx:pt>
          <cx:pt idx="99719">3</cx:pt>
          <cx:pt idx="99720">3</cx:pt>
          <cx:pt idx="99721">3</cx:pt>
          <cx:pt idx="99722">3</cx:pt>
          <cx:pt idx="99723">3</cx:pt>
          <cx:pt idx="99724">3</cx:pt>
          <cx:pt idx="99725">3</cx:pt>
          <cx:pt idx="99726">3</cx:pt>
          <cx:pt idx="99727">3</cx:pt>
          <cx:pt idx="99728">3</cx:pt>
          <cx:pt idx="99729">3</cx:pt>
          <cx:pt idx="99730">3</cx:pt>
          <cx:pt idx="99731">3</cx:pt>
          <cx:pt idx="99732">3</cx:pt>
          <cx:pt idx="99733">3</cx:pt>
          <cx:pt idx="99734">3</cx:pt>
          <cx:pt idx="99735">3</cx:pt>
          <cx:pt idx="99736">3</cx:pt>
          <cx:pt idx="99737">3</cx:pt>
          <cx:pt idx="99738">3</cx:pt>
          <cx:pt idx="99739">3</cx:pt>
          <cx:pt idx="99740">3</cx:pt>
          <cx:pt idx="99741">3</cx:pt>
          <cx:pt idx="99742">3</cx:pt>
          <cx:pt idx="99743">3</cx:pt>
          <cx:pt idx="99744">3</cx:pt>
          <cx:pt idx="99745">3</cx:pt>
          <cx:pt idx="99746">3</cx:pt>
          <cx:pt idx="99747">3</cx:pt>
          <cx:pt idx="99748">3</cx:pt>
          <cx:pt idx="99749">3</cx:pt>
          <cx:pt idx="99750">3</cx:pt>
          <cx:pt idx="99751">3</cx:pt>
          <cx:pt idx="99752">3</cx:pt>
          <cx:pt idx="99753">3</cx:pt>
          <cx:pt idx="99754">3</cx:pt>
          <cx:pt idx="99755">3</cx:pt>
          <cx:pt idx="99756">3</cx:pt>
          <cx:pt idx="99757">3</cx:pt>
          <cx:pt idx="99758">3</cx:pt>
          <cx:pt idx="99759">3</cx:pt>
          <cx:pt idx="99760">3</cx:pt>
          <cx:pt idx="99761">3</cx:pt>
          <cx:pt idx="99762">3</cx:pt>
          <cx:pt idx="99763">3</cx:pt>
          <cx:pt idx="99764">3</cx:pt>
          <cx:pt idx="99765">3</cx:pt>
          <cx:pt idx="99766">3</cx:pt>
          <cx:pt idx="99767">3</cx:pt>
          <cx:pt idx="99768">3</cx:pt>
          <cx:pt idx="99769">3</cx:pt>
          <cx:pt idx="99770">3</cx:pt>
          <cx:pt idx="99771">3</cx:pt>
          <cx:pt idx="99772">3</cx:pt>
          <cx:pt idx="99773">3</cx:pt>
          <cx:pt idx="99774">3</cx:pt>
          <cx:pt idx="99775">3</cx:pt>
          <cx:pt idx="99776">3</cx:pt>
          <cx:pt idx="99777">3</cx:pt>
          <cx:pt idx="99778">3</cx:pt>
          <cx:pt idx="99779">3</cx:pt>
          <cx:pt idx="99780">3</cx:pt>
          <cx:pt idx="99781">3</cx:pt>
          <cx:pt idx="99782">3</cx:pt>
          <cx:pt idx="99783">3</cx:pt>
          <cx:pt idx="99784">3</cx:pt>
          <cx:pt idx="99785">3</cx:pt>
          <cx:pt idx="99786">3</cx:pt>
          <cx:pt idx="99787">3</cx:pt>
          <cx:pt idx="99788">3</cx:pt>
          <cx:pt idx="99789">3</cx:pt>
          <cx:pt idx="99790">3</cx:pt>
          <cx:pt idx="99791">3</cx:pt>
          <cx:pt idx="99792">3</cx:pt>
          <cx:pt idx="99793">3</cx:pt>
          <cx:pt idx="99794">3</cx:pt>
          <cx:pt idx="99795">3</cx:pt>
          <cx:pt idx="99796">3</cx:pt>
          <cx:pt idx="99797">3</cx:pt>
          <cx:pt idx="99798">3</cx:pt>
          <cx:pt idx="99799">3</cx:pt>
          <cx:pt idx="99800">3</cx:pt>
          <cx:pt idx="99801">3</cx:pt>
          <cx:pt idx="99802">3</cx:pt>
          <cx:pt idx="99803">3</cx:pt>
          <cx:pt idx="99804">3</cx:pt>
          <cx:pt idx="99805">3</cx:pt>
          <cx:pt idx="99806">3</cx:pt>
          <cx:pt idx="99807">3</cx:pt>
          <cx:pt idx="99808">3</cx:pt>
          <cx:pt idx="99809">3</cx:pt>
          <cx:pt idx="99810">3</cx:pt>
          <cx:pt idx="99811">3</cx:pt>
          <cx:pt idx="99812">3</cx:pt>
          <cx:pt idx="99813">3</cx:pt>
          <cx:pt idx="99814">3</cx:pt>
          <cx:pt idx="99815">3</cx:pt>
          <cx:pt idx="99816">3</cx:pt>
          <cx:pt idx="99817">3</cx:pt>
          <cx:pt idx="99818">3</cx:pt>
          <cx:pt idx="99819">3</cx:pt>
          <cx:pt idx="99820">3</cx:pt>
          <cx:pt idx="99821">3</cx:pt>
          <cx:pt idx="99822">3</cx:pt>
          <cx:pt idx="99823">3</cx:pt>
          <cx:pt idx="99824">3</cx:pt>
          <cx:pt idx="99825">3</cx:pt>
          <cx:pt idx="99826">3</cx:pt>
          <cx:pt idx="99827">3</cx:pt>
          <cx:pt idx="99828">3</cx:pt>
          <cx:pt idx="99829">3</cx:pt>
          <cx:pt idx="99830">3</cx:pt>
          <cx:pt idx="99831">3</cx:pt>
          <cx:pt idx="99832">3</cx:pt>
          <cx:pt idx="99833">3</cx:pt>
          <cx:pt idx="99834">3</cx:pt>
          <cx:pt idx="99835">3</cx:pt>
          <cx:pt idx="99836">3</cx:pt>
          <cx:pt idx="99837">3</cx:pt>
          <cx:pt idx="99838">3</cx:pt>
          <cx:pt idx="99839">3</cx:pt>
          <cx:pt idx="99840">3</cx:pt>
          <cx:pt idx="99841">3</cx:pt>
          <cx:pt idx="99842">3</cx:pt>
          <cx:pt idx="99843">3</cx:pt>
          <cx:pt idx="99844">3</cx:pt>
          <cx:pt idx="99845">3</cx:pt>
          <cx:pt idx="99846">3</cx:pt>
          <cx:pt idx="99847">3</cx:pt>
          <cx:pt idx="99848">3</cx:pt>
          <cx:pt idx="99849">3</cx:pt>
          <cx:pt idx="99850">3</cx:pt>
          <cx:pt idx="99851">3</cx:pt>
          <cx:pt idx="99852">3</cx:pt>
          <cx:pt idx="99853">3</cx:pt>
          <cx:pt idx="99854">3</cx:pt>
          <cx:pt idx="99855">3</cx:pt>
          <cx:pt idx="99856">3</cx:pt>
          <cx:pt idx="99857">3</cx:pt>
          <cx:pt idx="99858">3</cx:pt>
          <cx:pt idx="99859">3</cx:pt>
          <cx:pt idx="99860">3</cx:pt>
          <cx:pt idx="99861">3</cx:pt>
          <cx:pt idx="99862">3</cx:pt>
          <cx:pt idx="99863">3</cx:pt>
          <cx:pt idx="99864">3</cx:pt>
          <cx:pt idx="99865">3</cx:pt>
          <cx:pt idx="99866">3</cx:pt>
          <cx:pt idx="99867">3</cx:pt>
          <cx:pt idx="99868">3</cx:pt>
          <cx:pt idx="99869">3</cx:pt>
          <cx:pt idx="99870">3</cx:pt>
          <cx:pt idx="99871">3</cx:pt>
          <cx:pt idx="99872">3</cx:pt>
          <cx:pt idx="99873">3</cx:pt>
          <cx:pt idx="99874">3</cx:pt>
          <cx:pt idx="99875">3</cx:pt>
          <cx:pt idx="99876">3</cx:pt>
          <cx:pt idx="99877">3</cx:pt>
          <cx:pt idx="99878">3</cx:pt>
          <cx:pt idx="99879">3</cx:pt>
          <cx:pt idx="99880">3</cx:pt>
          <cx:pt idx="99881">3</cx:pt>
          <cx:pt idx="99882">3</cx:pt>
          <cx:pt idx="99883">3</cx:pt>
          <cx:pt idx="99884">3</cx:pt>
          <cx:pt idx="99885">3</cx:pt>
          <cx:pt idx="99886">3</cx:pt>
          <cx:pt idx="99887">3</cx:pt>
          <cx:pt idx="99888">3</cx:pt>
          <cx:pt idx="99889">3</cx:pt>
          <cx:pt idx="99890">3</cx:pt>
          <cx:pt idx="99891">3</cx:pt>
          <cx:pt idx="99892">3</cx:pt>
          <cx:pt idx="99893">3</cx:pt>
          <cx:pt idx="99894">3</cx:pt>
          <cx:pt idx="99895">3</cx:pt>
          <cx:pt idx="99896">3</cx:pt>
          <cx:pt idx="99897">3</cx:pt>
          <cx:pt idx="99898">3</cx:pt>
          <cx:pt idx="99899">3</cx:pt>
          <cx:pt idx="99900">3</cx:pt>
          <cx:pt idx="99901">3</cx:pt>
          <cx:pt idx="99902">3</cx:pt>
          <cx:pt idx="99903">3</cx:pt>
          <cx:pt idx="99904">3</cx:pt>
          <cx:pt idx="99905">3</cx:pt>
          <cx:pt idx="99906">3</cx:pt>
          <cx:pt idx="99907">3</cx:pt>
          <cx:pt idx="99908">3</cx:pt>
          <cx:pt idx="99909">3</cx:pt>
          <cx:pt idx="99910">3</cx:pt>
          <cx:pt idx="99911">3</cx:pt>
          <cx:pt idx="99912">3</cx:pt>
          <cx:pt idx="99913">3</cx:pt>
          <cx:pt idx="99914">3</cx:pt>
          <cx:pt idx="99915">3</cx:pt>
          <cx:pt idx="99916">3</cx:pt>
          <cx:pt idx="99917">3</cx:pt>
          <cx:pt idx="99918">3</cx:pt>
          <cx:pt idx="99919">3</cx:pt>
          <cx:pt idx="99920">3</cx:pt>
          <cx:pt idx="99921">3</cx:pt>
          <cx:pt idx="99922">3</cx:pt>
          <cx:pt idx="99923">3</cx:pt>
          <cx:pt idx="99924">3</cx:pt>
          <cx:pt idx="99925">3</cx:pt>
          <cx:pt idx="99926">3</cx:pt>
          <cx:pt idx="99927">3</cx:pt>
          <cx:pt idx="99928">3</cx:pt>
          <cx:pt idx="99929">3</cx:pt>
          <cx:pt idx="99930">3</cx:pt>
          <cx:pt idx="99931">3</cx:pt>
          <cx:pt idx="99932">3</cx:pt>
          <cx:pt idx="99933">3</cx:pt>
          <cx:pt idx="99934">3</cx:pt>
          <cx:pt idx="99935">3</cx:pt>
          <cx:pt idx="99936">3</cx:pt>
          <cx:pt idx="99937">3</cx:pt>
          <cx:pt idx="99938">3</cx:pt>
          <cx:pt idx="99939">3</cx:pt>
          <cx:pt idx="99940">3</cx:pt>
          <cx:pt idx="99941">3</cx:pt>
          <cx:pt idx="99942">3</cx:pt>
          <cx:pt idx="99943">3</cx:pt>
          <cx:pt idx="99944">3</cx:pt>
          <cx:pt idx="99945">3</cx:pt>
          <cx:pt idx="99946">3</cx:pt>
          <cx:pt idx="99947">3</cx:pt>
          <cx:pt idx="99948">3</cx:pt>
          <cx:pt idx="99949">3</cx:pt>
          <cx:pt idx="99950">3</cx:pt>
          <cx:pt idx="99951">3</cx:pt>
          <cx:pt idx="99952">3</cx:pt>
          <cx:pt idx="99953">3</cx:pt>
          <cx:pt idx="99954">3</cx:pt>
          <cx:pt idx="99955">3</cx:pt>
          <cx:pt idx="99956">3</cx:pt>
          <cx:pt idx="99957">3</cx:pt>
          <cx:pt idx="99958">3</cx:pt>
          <cx:pt idx="99959">3</cx:pt>
          <cx:pt idx="99960">3</cx:pt>
          <cx:pt idx="99961">3</cx:pt>
          <cx:pt idx="99962">3</cx:pt>
          <cx:pt idx="99963">3</cx:pt>
          <cx:pt idx="99964">3</cx:pt>
          <cx:pt idx="99965">3</cx:pt>
          <cx:pt idx="99966">3</cx:pt>
          <cx:pt idx="99967">3</cx:pt>
          <cx:pt idx="99968">3</cx:pt>
          <cx:pt idx="99969">3</cx:pt>
          <cx:pt idx="99970">3</cx:pt>
          <cx:pt idx="99971">3</cx:pt>
          <cx:pt idx="99972">3</cx:pt>
          <cx:pt idx="99973">3</cx:pt>
          <cx:pt idx="99974">3</cx:pt>
          <cx:pt idx="99975">3</cx:pt>
          <cx:pt idx="99976">3</cx:pt>
          <cx:pt idx="99977">3</cx:pt>
          <cx:pt idx="99978">3</cx:pt>
          <cx:pt idx="99979">3</cx:pt>
          <cx:pt idx="99980">3</cx:pt>
          <cx:pt idx="99981">3</cx:pt>
          <cx:pt idx="99982">3</cx:pt>
          <cx:pt idx="99983">3</cx:pt>
          <cx:pt idx="99984">3</cx:pt>
          <cx:pt idx="99985">3</cx:pt>
          <cx:pt idx="99986">3</cx:pt>
          <cx:pt idx="99987">3</cx:pt>
          <cx:pt idx="99988">3</cx:pt>
          <cx:pt idx="99989">3</cx:pt>
          <cx:pt idx="99990">3</cx:pt>
          <cx:pt idx="99991">3</cx:pt>
          <cx:pt idx="99992">3</cx:pt>
          <cx:pt idx="99993">3</cx:pt>
          <cx:pt idx="99994">3</cx:pt>
          <cx:pt idx="99995">3</cx:pt>
          <cx:pt idx="99996">3</cx:pt>
          <cx:pt idx="99997">3</cx:pt>
          <cx:pt idx="99998">3</cx:pt>
          <cx:pt idx="99999">3</cx:pt>
        </cx:lvl>
      </cx:numDim>
    </cx:data>
  </cx:chartData>
  <cx:chart>
    <cx:title pos="t" align="ctr" overlay="0">
      <cx:tx>
        <cx:txData>
          <cx:v>Distribution of Values 1-3</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Distribution of Values 1-3</a:t>
          </a:r>
        </a:p>
      </cx:txPr>
    </cx:title>
    <cx:plotArea>
      <cx:plotAreaRegion>
        <cx:series layoutId="clusteredColumn" uniqueId="{300C3D88-1B77-2944-8519-35E174384963}">
          <cx:dataId val="0"/>
          <cx:layoutPr>
            <cx:binning intervalClosed="r"/>
          </cx:layoutPr>
        </cx:series>
      </cx:plotAreaRegion>
      <cx:axis id="0">
        <cx:catScaling gapWidth="0"/>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16</Pages>
  <Words>594</Words>
  <Characters>3392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Laird, Eli</dc:creator>
  <cp:keywords/>
  <dc:description/>
  <cp:lastModifiedBy>Laird, Eli</cp:lastModifiedBy>
  <cp:revision>3</cp:revision>
  <dcterms:created xsi:type="dcterms:W3CDTF">2020-02-05T21:55:00Z</dcterms:created>
  <dcterms:modified xsi:type="dcterms:W3CDTF">2020-02-12T21:41:00Z</dcterms:modified>
</cp:coreProperties>
</file>